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header84.xml" ContentType="application/vnd.openxmlformats-officedocument.wordprocessingml.head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header93.xml" ContentType="application/vnd.openxmlformats-officedocument.wordprocessingml.header+xml"/>
  <Override PartName="/word/header94.xml" ContentType="application/vnd.openxmlformats-officedocument.wordprocessingml.header+xml"/>
  <Override PartName="/word/header95.xml" ContentType="application/vnd.openxmlformats-officedocument.wordprocessingml.head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header96.xml" ContentType="application/vnd.openxmlformats-officedocument.wordprocessingml.header+xml"/>
  <Override PartName="/word/header97.xml" ContentType="application/vnd.openxmlformats-officedocument.wordprocessingml.head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header100.xml" ContentType="application/vnd.openxmlformats-officedocument.wordprocessingml.header+xml"/>
  <Override PartName="/word/header101.xml" ContentType="application/vnd.openxmlformats-officedocument.wordprocessingml.head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header102.xml" ContentType="application/vnd.openxmlformats-officedocument.wordprocessingml.header+xml"/>
  <Override PartName="/word/header103.xml" ContentType="application/vnd.openxmlformats-officedocument.wordprocessingml.header+xml"/>
  <Override PartName="/word/header104.xml" ContentType="application/vnd.openxmlformats-officedocument.wordprocessingml.head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header105.xml" ContentType="application/vnd.openxmlformats-officedocument.wordprocessingml.header+xml"/>
  <Override PartName="/word/header106.xml" ContentType="application/vnd.openxmlformats-officedocument.wordprocessingml.head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header109.xml" ContentType="application/vnd.openxmlformats-officedocument.wordprocessingml.header+xml"/>
  <Override PartName="/word/header110.xml" ContentType="application/vnd.openxmlformats-officedocument.wordprocessingml.head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header111.xml" ContentType="application/vnd.openxmlformats-officedocument.wordprocessingml.header+xml"/>
  <Override PartName="/word/header112.xml" ContentType="application/vnd.openxmlformats-officedocument.wordprocessingml.header+xml"/>
  <Override PartName="/word/header113.xml" ContentType="application/vnd.openxmlformats-officedocument.wordprocessingml.head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header114.xml" ContentType="application/vnd.openxmlformats-officedocument.wordprocessingml.header+xml"/>
  <Override PartName="/word/header115.xml" ContentType="application/vnd.openxmlformats-officedocument.wordprocessingml.head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header118.xml" ContentType="application/vnd.openxmlformats-officedocument.wordprocessingml.header+xml"/>
  <Override PartName="/word/header119.xml" ContentType="application/vnd.openxmlformats-officedocument.wordprocessingml.head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header120.xml" ContentType="application/vnd.openxmlformats-officedocument.wordprocessingml.header+xml"/>
  <Override PartName="/word/header121.xml" ContentType="application/vnd.openxmlformats-officedocument.wordprocessingml.header+xml"/>
  <Override PartName="/word/header122.xml" ContentType="application/vnd.openxmlformats-officedocument.wordprocessingml.head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header123.xml" ContentType="application/vnd.openxmlformats-officedocument.wordprocessingml.header+xml"/>
  <Override PartName="/word/header124.xml" ContentType="application/vnd.openxmlformats-officedocument.wordprocessingml.head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header127.xml" ContentType="application/vnd.openxmlformats-officedocument.wordprocessingml.header+xml"/>
  <Override PartName="/word/header128.xml" ContentType="application/vnd.openxmlformats-officedocument.wordprocessingml.head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header129.xml" ContentType="application/vnd.openxmlformats-officedocument.wordprocessingml.header+xml"/>
  <Override PartName="/word/header130.xml" ContentType="application/vnd.openxmlformats-officedocument.wordprocessingml.header+xml"/>
  <Override PartName="/word/header131.xml" ContentType="application/vnd.openxmlformats-officedocument.wordprocessingml.header+xml"/>
  <Override PartName="/word/footer60.xml" ContentType="application/vnd.openxmlformats-officedocument.wordprocessingml.footer+xml"/>
  <Override PartName="/word/header13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FBF78C" w14:textId="0EDEC1B5" w:rsidR="00DE4ECC" w:rsidRDefault="00DE4ECC">
      <w:pPr>
        <w:pStyle w:val="BodyText"/>
        <w:rPr>
          <w:rFonts w:ascii="Times New Roman"/>
          <w:sz w:val="20"/>
        </w:rPr>
      </w:pPr>
    </w:p>
    <w:p w14:paraId="1A549F83" w14:textId="77777777" w:rsidR="00DE4ECC" w:rsidRDefault="00DE4ECC">
      <w:pPr>
        <w:pStyle w:val="BodyText"/>
        <w:rPr>
          <w:rFonts w:ascii="Times New Roman"/>
          <w:sz w:val="20"/>
        </w:rPr>
      </w:pPr>
    </w:p>
    <w:p w14:paraId="3B781C69" w14:textId="77777777" w:rsidR="00DE4ECC" w:rsidRDefault="00DE4ECC">
      <w:pPr>
        <w:pStyle w:val="BodyText"/>
        <w:rPr>
          <w:rFonts w:ascii="Times New Roman"/>
          <w:sz w:val="20"/>
        </w:rPr>
      </w:pPr>
    </w:p>
    <w:p w14:paraId="09E6CE5A" w14:textId="77777777" w:rsidR="00DE4ECC" w:rsidRDefault="00DE4ECC">
      <w:pPr>
        <w:pStyle w:val="BodyText"/>
        <w:rPr>
          <w:rFonts w:ascii="Times New Roman"/>
          <w:sz w:val="20"/>
        </w:rPr>
      </w:pPr>
    </w:p>
    <w:p w14:paraId="7686FCE0" w14:textId="77777777" w:rsidR="00DE4ECC" w:rsidRDefault="00DE4ECC">
      <w:pPr>
        <w:pStyle w:val="BodyText"/>
        <w:rPr>
          <w:rFonts w:ascii="Times New Roman"/>
          <w:sz w:val="20"/>
        </w:rPr>
      </w:pPr>
    </w:p>
    <w:p w14:paraId="33A027B2" w14:textId="77777777" w:rsidR="00DE4ECC" w:rsidRDefault="00DE4ECC">
      <w:pPr>
        <w:pStyle w:val="BodyText"/>
        <w:rPr>
          <w:rFonts w:ascii="Times New Roman"/>
          <w:sz w:val="20"/>
        </w:rPr>
      </w:pPr>
    </w:p>
    <w:p w14:paraId="221F9721" w14:textId="77777777" w:rsidR="00DE4ECC" w:rsidRDefault="00DE4ECC">
      <w:pPr>
        <w:pStyle w:val="BodyText"/>
        <w:rPr>
          <w:rFonts w:ascii="Times New Roman"/>
          <w:sz w:val="20"/>
        </w:rPr>
      </w:pPr>
    </w:p>
    <w:p w14:paraId="30F5A10F" w14:textId="77777777" w:rsidR="00DE4ECC" w:rsidRDefault="00DE4ECC">
      <w:pPr>
        <w:pStyle w:val="BodyText"/>
        <w:rPr>
          <w:rFonts w:ascii="Times New Roman"/>
          <w:sz w:val="20"/>
        </w:rPr>
      </w:pPr>
    </w:p>
    <w:p w14:paraId="5A308EA5" w14:textId="77777777" w:rsidR="00DE4ECC" w:rsidRDefault="00DE4ECC">
      <w:pPr>
        <w:pStyle w:val="BodyText"/>
        <w:rPr>
          <w:rFonts w:ascii="Times New Roman"/>
          <w:sz w:val="20"/>
        </w:rPr>
      </w:pPr>
    </w:p>
    <w:p w14:paraId="13DD33C0" w14:textId="77777777" w:rsidR="00DE4ECC" w:rsidRDefault="00DE4ECC">
      <w:pPr>
        <w:pStyle w:val="BodyText"/>
        <w:rPr>
          <w:rFonts w:ascii="Times New Roman"/>
          <w:sz w:val="20"/>
        </w:rPr>
      </w:pPr>
    </w:p>
    <w:p w14:paraId="2816FE21" w14:textId="77777777" w:rsidR="00DE4ECC" w:rsidRDefault="00DE4ECC">
      <w:pPr>
        <w:pStyle w:val="BodyText"/>
        <w:rPr>
          <w:rFonts w:ascii="Times New Roman"/>
          <w:sz w:val="20"/>
        </w:rPr>
      </w:pPr>
    </w:p>
    <w:p w14:paraId="1520065E" w14:textId="77777777" w:rsidR="00DE4ECC" w:rsidRDefault="00DE4ECC">
      <w:pPr>
        <w:pStyle w:val="BodyText"/>
        <w:rPr>
          <w:rFonts w:ascii="Times New Roman"/>
          <w:sz w:val="20"/>
        </w:rPr>
      </w:pPr>
    </w:p>
    <w:p w14:paraId="08A0F77A" w14:textId="77777777" w:rsidR="00DE4ECC" w:rsidRDefault="00DE4ECC">
      <w:pPr>
        <w:pStyle w:val="BodyText"/>
        <w:rPr>
          <w:rFonts w:ascii="Times New Roman"/>
          <w:sz w:val="20"/>
        </w:rPr>
      </w:pPr>
    </w:p>
    <w:p w14:paraId="2242C70F" w14:textId="77777777" w:rsidR="00DE4ECC" w:rsidRDefault="00DE4ECC">
      <w:pPr>
        <w:pStyle w:val="BodyText"/>
        <w:rPr>
          <w:rFonts w:ascii="Times New Roman"/>
          <w:sz w:val="20"/>
        </w:rPr>
      </w:pPr>
    </w:p>
    <w:p w14:paraId="76DB45B7" w14:textId="77777777" w:rsidR="00DE4ECC" w:rsidRDefault="00DE4ECC">
      <w:pPr>
        <w:pStyle w:val="BodyText"/>
        <w:rPr>
          <w:rFonts w:ascii="Times New Roman"/>
          <w:sz w:val="20"/>
        </w:rPr>
      </w:pPr>
    </w:p>
    <w:p w14:paraId="550E7152" w14:textId="77777777" w:rsidR="00DE4ECC" w:rsidRDefault="00DE4ECC">
      <w:pPr>
        <w:pStyle w:val="BodyText"/>
        <w:rPr>
          <w:rFonts w:ascii="Times New Roman"/>
          <w:sz w:val="20"/>
        </w:rPr>
      </w:pPr>
    </w:p>
    <w:p w14:paraId="261E29BD" w14:textId="77777777" w:rsidR="00DE4ECC" w:rsidRDefault="00105BF9">
      <w:pPr>
        <w:spacing w:before="243" w:line="266" w:lineRule="auto"/>
        <w:ind w:left="113" w:firstLine="3"/>
        <w:rPr>
          <w:rFonts w:ascii="Tahoma"/>
          <w:b/>
          <w:sz w:val="76"/>
        </w:rPr>
      </w:pPr>
      <w:r>
        <w:rPr>
          <w:rFonts w:ascii="Tahoma"/>
          <w:b/>
          <w:color w:val="D2D3D5"/>
          <w:spacing w:val="-10"/>
          <w:w w:val="95"/>
          <w:sz w:val="76"/>
        </w:rPr>
        <w:t>Production</w:t>
      </w:r>
      <w:r>
        <w:rPr>
          <w:rFonts w:ascii="Tahoma"/>
          <w:b/>
          <w:color w:val="D2D3D5"/>
          <w:spacing w:val="-65"/>
          <w:w w:val="95"/>
          <w:sz w:val="76"/>
        </w:rPr>
        <w:t xml:space="preserve"> </w:t>
      </w:r>
      <w:r>
        <w:rPr>
          <w:rFonts w:ascii="Tahoma"/>
          <w:b/>
          <w:color w:val="D2D3D5"/>
          <w:spacing w:val="-9"/>
          <w:w w:val="95"/>
          <w:sz w:val="76"/>
        </w:rPr>
        <w:t>-</w:t>
      </w:r>
      <w:r>
        <w:rPr>
          <w:rFonts w:ascii="Tahoma"/>
          <w:b/>
          <w:color w:val="D2D3D5"/>
          <w:spacing w:val="-64"/>
          <w:w w:val="95"/>
          <w:sz w:val="76"/>
        </w:rPr>
        <w:t xml:space="preserve"> </w:t>
      </w:r>
      <w:r>
        <w:rPr>
          <w:rFonts w:ascii="Tahoma"/>
          <w:b/>
          <w:color w:val="D2D3D5"/>
          <w:spacing w:val="-9"/>
          <w:w w:val="95"/>
          <w:sz w:val="76"/>
        </w:rPr>
        <w:t>O/</w:t>
      </w:r>
      <w:proofErr w:type="spellStart"/>
      <w:r>
        <w:rPr>
          <w:rFonts w:ascii="Tahoma"/>
          <w:b/>
          <w:color w:val="D2D3D5"/>
          <w:spacing w:val="-9"/>
          <w:w w:val="95"/>
          <w:sz w:val="76"/>
        </w:rPr>
        <w:t>erations</w:t>
      </w:r>
      <w:proofErr w:type="spellEnd"/>
      <w:r>
        <w:rPr>
          <w:rFonts w:ascii="Tahoma"/>
          <w:b/>
          <w:color w:val="D2D3D5"/>
          <w:spacing w:val="-208"/>
          <w:w w:val="95"/>
          <w:sz w:val="76"/>
        </w:rPr>
        <w:t xml:space="preserve"> </w:t>
      </w:r>
      <w:r>
        <w:rPr>
          <w:rFonts w:ascii="Tahoma"/>
          <w:b/>
          <w:color w:val="D2D3D5"/>
          <w:w w:val="105"/>
          <w:sz w:val="76"/>
        </w:rPr>
        <w:t>Management</w:t>
      </w:r>
    </w:p>
    <w:p w14:paraId="2AF9948E" w14:textId="77777777" w:rsidR="00DE4ECC" w:rsidRDefault="00DE4ECC">
      <w:pPr>
        <w:pStyle w:val="BodyText"/>
        <w:rPr>
          <w:rFonts w:ascii="Tahoma"/>
          <w:b/>
          <w:sz w:val="20"/>
        </w:rPr>
      </w:pPr>
    </w:p>
    <w:p w14:paraId="43C4DA09" w14:textId="77777777" w:rsidR="00DE4ECC" w:rsidRDefault="00DE4ECC">
      <w:pPr>
        <w:pStyle w:val="BodyText"/>
        <w:rPr>
          <w:rFonts w:ascii="Tahoma"/>
          <w:b/>
          <w:sz w:val="20"/>
        </w:rPr>
      </w:pPr>
    </w:p>
    <w:p w14:paraId="71ED6BED" w14:textId="77777777" w:rsidR="00DE4ECC" w:rsidRDefault="00DE4ECC">
      <w:pPr>
        <w:pStyle w:val="BodyText"/>
        <w:rPr>
          <w:rFonts w:ascii="Tahoma"/>
          <w:b/>
          <w:sz w:val="20"/>
        </w:rPr>
      </w:pPr>
    </w:p>
    <w:p w14:paraId="3C524913" w14:textId="77777777" w:rsidR="00DE4ECC" w:rsidRDefault="00DE4ECC">
      <w:pPr>
        <w:pStyle w:val="BodyText"/>
        <w:rPr>
          <w:rFonts w:ascii="Tahoma"/>
          <w:b/>
          <w:sz w:val="20"/>
        </w:rPr>
      </w:pPr>
    </w:p>
    <w:p w14:paraId="3BCA3FFC" w14:textId="77777777" w:rsidR="00DE4ECC" w:rsidRDefault="00DE4ECC">
      <w:pPr>
        <w:pStyle w:val="BodyText"/>
        <w:rPr>
          <w:rFonts w:ascii="Tahoma"/>
          <w:b/>
          <w:sz w:val="20"/>
        </w:rPr>
      </w:pPr>
    </w:p>
    <w:p w14:paraId="59057778" w14:textId="77777777" w:rsidR="00DE4ECC" w:rsidRDefault="00DE4ECC">
      <w:pPr>
        <w:pStyle w:val="BodyText"/>
        <w:rPr>
          <w:rFonts w:ascii="Tahoma"/>
          <w:b/>
          <w:sz w:val="20"/>
        </w:rPr>
      </w:pPr>
    </w:p>
    <w:p w14:paraId="41C51707" w14:textId="77777777" w:rsidR="00DE4ECC" w:rsidRDefault="00DE4ECC">
      <w:pPr>
        <w:pStyle w:val="BodyText"/>
        <w:rPr>
          <w:rFonts w:ascii="Tahoma"/>
          <w:b/>
          <w:sz w:val="20"/>
        </w:rPr>
      </w:pPr>
    </w:p>
    <w:p w14:paraId="4111389E" w14:textId="77777777" w:rsidR="00DE4ECC" w:rsidRDefault="00DE4ECC">
      <w:pPr>
        <w:pStyle w:val="BodyText"/>
        <w:spacing w:before="7"/>
        <w:rPr>
          <w:rFonts w:ascii="Tahoma"/>
          <w:b/>
          <w:sz w:val="26"/>
        </w:rPr>
      </w:pPr>
    </w:p>
    <w:p w14:paraId="7595D79C" w14:textId="77777777" w:rsidR="00DE4ECC" w:rsidRDefault="00DE4ECC">
      <w:pPr>
        <w:spacing w:line="223" w:lineRule="auto"/>
        <w:rPr>
          <w:rFonts w:ascii="Microsoft PhagsPa"/>
          <w:sz w:val="38"/>
        </w:rPr>
        <w:sectPr w:rsidR="00DE4ECC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2240" w:h="16130"/>
          <w:pgMar w:top="1520" w:right="1720" w:bottom="280" w:left="500" w:header="720" w:footer="0" w:gutter="0"/>
          <w:pgNumType w:start="4"/>
          <w:cols w:space="720"/>
        </w:sectPr>
      </w:pPr>
    </w:p>
    <w:p w14:paraId="107D6ACB" w14:textId="77777777" w:rsidR="00DE4ECC" w:rsidRDefault="00DE4ECC">
      <w:pPr>
        <w:pStyle w:val="BodyText"/>
        <w:rPr>
          <w:rFonts w:ascii="Microsoft PhagsPa"/>
          <w:b/>
          <w:sz w:val="20"/>
        </w:rPr>
      </w:pPr>
    </w:p>
    <w:p w14:paraId="3676AF9C" w14:textId="77777777" w:rsidR="00DE4ECC" w:rsidRDefault="00DE4ECC">
      <w:pPr>
        <w:pStyle w:val="BodyText"/>
        <w:rPr>
          <w:rFonts w:ascii="Microsoft PhagsPa"/>
          <w:b/>
          <w:sz w:val="20"/>
        </w:rPr>
      </w:pPr>
    </w:p>
    <w:p w14:paraId="023BC08D" w14:textId="77777777" w:rsidR="00DE4ECC" w:rsidRDefault="00DE4ECC">
      <w:pPr>
        <w:pStyle w:val="BodyText"/>
        <w:rPr>
          <w:rFonts w:ascii="Microsoft PhagsPa"/>
          <w:b/>
          <w:sz w:val="20"/>
        </w:rPr>
      </w:pPr>
    </w:p>
    <w:p w14:paraId="4956A2A3" w14:textId="77777777" w:rsidR="00DE4ECC" w:rsidRDefault="00DE4ECC">
      <w:pPr>
        <w:pStyle w:val="BodyText"/>
        <w:rPr>
          <w:rFonts w:ascii="Microsoft PhagsPa"/>
          <w:b/>
          <w:sz w:val="20"/>
        </w:rPr>
      </w:pPr>
    </w:p>
    <w:p w14:paraId="1BAA10A6" w14:textId="77777777" w:rsidR="00DE4ECC" w:rsidRDefault="00DE4ECC">
      <w:pPr>
        <w:pStyle w:val="BodyText"/>
        <w:spacing w:before="5" w:after="1"/>
        <w:rPr>
          <w:rFonts w:ascii="Microsoft PhagsPa"/>
          <w:b/>
          <w:sz w:val="19"/>
        </w:rPr>
      </w:pPr>
    </w:p>
    <w:p w14:paraId="664D7B15" w14:textId="1D660095" w:rsidR="00DE4ECC" w:rsidRDefault="00DE4ECC">
      <w:pPr>
        <w:pStyle w:val="BodyText"/>
        <w:ind w:left="3539"/>
        <w:rPr>
          <w:rFonts w:ascii="Microsoft PhagsPa"/>
          <w:sz w:val="20"/>
        </w:rPr>
      </w:pPr>
    </w:p>
    <w:p w14:paraId="4577B91C" w14:textId="77777777" w:rsidR="00DE4ECC" w:rsidRDefault="00DE4ECC">
      <w:pPr>
        <w:pStyle w:val="BodyText"/>
        <w:rPr>
          <w:rFonts w:ascii="Microsoft PhagsPa"/>
          <w:b/>
          <w:sz w:val="20"/>
        </w:rPr>
      </w:pPr>
    </w:p>
    <w:p w14:paraId="1D0530E7" w14:textId="77777777" w:rsidR="00DE4ECC" w:rsidRDefault="00DE4ECC">
      <w:pPr>
        <w:pStyle w:val="BodyText"/>
        <w:rPr>
          <w:rFonts w:ascii="Microsoft PhagsPa"/>
          <w:b/>
          <w:sz w:val="20"/>
        </w:rPr>
      </w:pPr>
    </w:p>
    <w:p w14:paraId="6B31DD90" w14:textId="77777777" w:rsidR="00DE4ECC" w:rsidRDefault="00DE4ECC">
      <w:pPr>
        <w:pStyle w:val="BodyText"/>
        <w:rPr>
          <w:rFonts w:ascii="Microsoft PhagsPa"/>
          <w:b/>
          <w:sz w:val="20"/>
        </w:rPr>
      </w:pPr>
    </w:p>
    <w:p w14:paraId="730DE0BC" w14:textId="77777777" w:rsidR="00DE4ECC" w:rsidRDefault="00DE4ECC">
      <w:pPr>
        <w:pStyle w:val="BodyText"/>
        <w:rPr>
          <w:rFonts w:ascii="Microsoft PhagsPa"/>
          <w:b/>
          <w:sz w:val="20"/>
        </w:rPr>
      </w:pPr>
    </w:p>
    <w:p w14:paraId="76737D36" w14:textId="77777777" w:rsidR="00DE4ECC" w:rsidRDefault="00DE4ECC">
      <w:pPr>
        <w:pStyle w:val="BodyText"/>
        <w:rPr>
          <w:rFonts w:ascii="Microsoft PhagsPa"/>
          <w:b/>
          <w:sz w:val="20"/>
        </w:rPr>
      </w:pPr>
    </w:p>
    <w:p w14:paraId="479776A1" w14:textId="77777777" w:rsidR="00DE4ECC" w:rsidRDefault="00DE4ECC">
      <w:pPr>
        <w:pStyle w:val="BodyText"/>
        <w:rPr>
          <w:rFonts w:ascii="Microsoft PhagsPa"/>
          <w:b/>
          <w:sz w:val="20"/>
        </w:rPr>
      </w:pPr>
    </w:p>
    <w:p w14:paraId="18AEDBA0" w14:textId="77777777" w:rsidR="00DE4ECC" w:rsidRDefault="00DE4ECC">
      <w:pPr>
        <w:pStyle w:val="BodyText"/>
        <w:rPr>
          <w:rFonts w:ascii="Microsoft PhagsPa"/>
          <w:b/>
          <w:sz w:val="20"/>
        </w:rPr>
      </w:pPr>
    </w:p>
    <w:p w14:paraId="072C5A80" w14:textId="77777777" w:rsidR="00DE4ECC" w:rsidRDefault="00DE4ECC">
      <w:pPr>
        <w:pStyle w:val="BodyText"/>
        <w:rPr>
          <w:rFonts w:ascii="Microsoft PhagsPa"/>
          <w:b/>
          <w:sz w:val="20"/>
        </w:rPr>
      </w:pPr>
    </w:p>
    <w:p w14:paraId="4B989E04" w14:textId="77777777" w:rsidR="00DE4ECC" w:rsidRDefault="00DE4ECC">
      <w:pPr>
        <w:pStyle w:val="BodyText"/>
        <w:rPr>
          <w:rFonts w:ascii="Microsoft PhagsPa"/>
          <w:b/>
          <w:sz w:val="20"/>
        </w:rPr>
      </w:pPr>
    </w:p>
    <w:p w14:paraId="38F2DE2A" w14:textId="77777777" w:rsidR="00DE4ECC" w:rsidRDefault="00DE4ECC">
      <w:pPr>
        <w:pStyle w:val="BodyText"/>
        <w:rPr>
          <w:rFonts w:ascii="Microsoft PhagsPa"/>
          <w:b/>
          <w:sz w:val="20"/>
        </w:rPr>
      </w:pPr>
    </w:p>
    <w:p w14:paraId="5841BB83" w14:textId="77777777" w:rsidR="00DE4ECC" w:rsidRDefault="00DE4ECC">
      <w:pPr>
        <w:pStyle w:val="BodyText"/>
        <w:rPr>
          <w:rFonts w:ascii="Microsoft PhagsPa"/>
          <w:b/>
          <w:sz w:val="20"/>
        </w:rPr>
      </w:pPr>
    </w:p>
    <w:p w14:paraId="6CC36AA7" w14:textId="77777777" w:rsidR="00DE4ECC" w:rsidRDefault="00DE4ECC">
      <w:pPr>
        <w:pStyle w:val="BodyText"/>
        <w:rPr>
          <w:rFonts w:ascii="Microsoft PhagsPa"/>
          <w:b/>
          <w:sz w:val="20"/>
        </w:rPr>
      </w:pPr>
    </w:p>
    <w:p w14:paraId="1FDF6F3F" w14:textId="77777777" w:rsidR="00DE4ECC" w:rsidRDefault="00DE4ECC">
      <w:pPr>
        <w:pStyle w:val="BodyText"/>
        <w:rPr>
          <w:rFonts w:ascii="Microsoft PhagsPa"/>
          <w:b/>
          <w:sz w:val="20"/>
        </w:rPr>
      </w:pPr>
    </w:p>
    <w:p w14:paraId="59BB90FD" w14:textId="77777777" w:rsidR="00DE4ECC" w:rsidRDefault="00DE4ECC">
      <w:pPr>
        <w:pStyle w:val="BodyText"/>
        <w:rPr>
          <w:rFonts w:ascii="Microsoft PhagsPa"/>
          <w:b/>
          <w:sz w:val="20"/>
        </w:rPr>
      </w:pPr>
    </w:p>
    <w:p w14:paraId="0BB6103B" w14:textId="77777777" w:rsidR="00DE4ECC" w:rsidRDefault="00DE4ECC">
      <w:pPr>
        <w:pStyle w:val="BodyText"/>
        <w:rPr>
          <w:rFonts w:ascii="Microsoft PhagsPa"/>
          <w:b/>
          <w:sz w:val="20"/>
        </w:rPr>
      </w:pPr>
    </w:p>
    <w:p w14:paraId="62996480" w14:textId="77777777" w:rsidR="00DE4ECC" w:rsidRDefault="00DE4ECC">
      <w:pPr>
        <w:pStyle w:val="BodyText"/>
        <w:spacing w:before="6"/>
        <w:rPr>
          <w:rFonts w:ascii="Microsoft PhagsPa"/>
          <w:b/>
          <w:sz w:val="28"/>
        </w:rPr>
      </w:pPr>
    </w:p>
    <w:p w14:paraId="31B15DC4" w14:textId="12BA061D" w:rsidR="00DE4ECC" w:rsidRDefault="00105BF9">
      <w:pPr>
        <w:spacing w:before="87" w:line="244" w:lineRule="auto"/>
        <w:ind w:left="1508" w:firstLine="1252"/>
        <w:rPr>
          <w:b/>
          <w:sz w:val="48"/>
        </w:rPr>
      </w:pPr>
      <w:bookmarkStart w:id="0" w:name="00"/>
      <w:bookmarkEnd w:id="0"/>
      <w:r>
        <w:rPr>
          <w:b/>
          <w:w w:val="115"/>
          <w:sz w:val="48"/>
        </w:rPr>
        <w:t>PRODUCTION</w:t>
      </w:r>
      <w:r>
        <w:rPr>
          <w:b/>
          <w:spacing w:val="24"/>
          <w:w w:val="115"/>
          <w:sz w:val="48"/>
        </w:rPr>
        <w:t xml:space="preserve"> </w:t>
      </w:r>
      <w:r>
        <w:rPr>
          <w:b/>
          <w:w w:val="115"/>
          <w:sz w:val="48"/>
        </w:rPr>
        <w:t>AND</w:t>
      </w:r>
      <w:r>
        <w:rPr>
          <w:b/>
          <w:spacing w:val="1"/>
          <w:w w:val="115"/>
          <w:sz w:val="48"/>
        </w:rPr>
        <w:t xml:space="preserve"> </w:t>
      </w:r>
      <w:r>
        <w:rPr>
          <w:b/>
          <w:w w:val="115"/>
          <w:sz w:val="48"/>
        </w:rPr>
        <w:t>OPERATIONS</w:t>
      </w:r>
      <w:r>
        <w:rPr>
          <w:b/>
          <w:spacing w:val="43"/>
          <w:w w:val="115"/>
          <w:sz w:val="48"/>
        </w:rPr>
        <w:t xml:space="preserve"> </w:t>
      </w:r>
      <w:r>
        <w:rPr>
          <w:b/>
          <w:w w:val="115"/>
          <w:sz w:val="48"/>
        </w:rPr>
        <w:t>MANAGEMENT</w:t>
      </w:r>
    </w:p>
    <w:p w14:paraId="7C66E4D1" w14:textId="77777777" w:rsidR="00DE4ECC" w:rsidRDefault="00DE4ECC">
      <w:pPr>
        <w:spacing w:line="244" w:lineRule="auto"/>
        <w:rPr>
          <w:sz w:val="48"/>
        </w:rPr>
        <w:sectPr w:rsidR="00DE4ECC">
          <w:pgSz w:w="11910" w:h="16840"/>
          <w:pgMar w:top="1580" w:right="840" w:bottom="280" w:left="800" w:header="0" w:footer="0" w:gutter="0"/>
          <w:cols w:space="720"/>
        </w:sectPr>
      </w:pPr>
    </w:p>
    <w:p w14:paraId="1265241C" w14:textId="77777777" w:rsidR="00DE4ECC" w:rsidRDefault="00DE4ECC">
      <w:pPr>
        <w:pStyle w:val="BodyText"/>
        <w:rPr>
          <w:b/>
          <w:sz w:val="20"/>
        </w:rPr>
      </w:pPr>
    </w:p>
    <w:p w14:paraId="4D26F527" w14:textId="77777777" w:rsidR="00DE4ECC" w:rsidRDefault="00DE4ECC">
      <w:pPr>
        <w:pStyle w:val="BodyText"/>
        <w:rPr>
          <w:b/>
          <w:sz w:val="20"/>
        </w:rPr>
      </w:pPr>
    </w:p>
    <w:p w14:paraId="6A97AEBC" w14:textId="77777777" w:rsidR="00DE4ECC" w:rsidRDefault="00DE4ECC">
      <w:pPr>
        <w:pStyle w:val="BodyText"/>
        <w:rPr>
          <w:b/>
          <w:sz w:val="20"/>
        </w:rPr>
      </w:pPr>
    </w:p>
    <w:p w14:paraId="58174CC5" w14:textId="77777777" w:rsidR="00DE4ECC" w:rsidRDefault="00DE4ECC">
      <w:pPr>
        <w:pStyle w:val="BodyText"/>
        <w:rPr>
          <w:b/>
          <w:sz w:val="20"/>
        </w:rPr>
      </w:pPr>
    </w:p>
    <w:p w14:paraId="10E8FFAE" w14:textId="77777777" w:rsidR="00DE4ECC" w:rsidRDefault="00DE4ECC">
      <w:pPr>
        <w:pStyle w:val="BodyText"/>
        <w:rPr>
          <w:b/>
          <w:sz w:val="20"/>
        </w:rPr>
      </w:pPr>
    </w:p>
    <w:p w14:paraId="55A56F15" w14:textId="77777777" w:rsidR="00DE4ECC" w:rsidRDefault="00DE4ECC">
      <w:pPr>
        <w:pStyle w:val="BodyText"/>
        <w:rPr>
          <w:b/>
          <w:sz w:val="20"/>
        </w:rPr>
      </w:pPr>
    </w:p>
    <w:p w14:paraId="46A34D4C" w14:textId="77777777" w:rsidR="00DE4ECC" w:rsidRDefault="00DE4ECC">
      <w:pPr>
        <w:pStyle w:val="BodyText"/>
        <w:rPr>
          <w:b/>
          <w:sz w:val="20"/>
        </w:rPr>
      </w:pPr>
    </w:p>
    <w:p w14:paraId="01D94031" w14:textId="77777777" w:rsidR="00DE4ECC" w:rsidRDefault="00DE4ECC">
      <w:pPr>
        <w:pStyle w:val="BodyText"/>
        <w:rPr>
          <w:b/>
          <w:sz w:val="20"/>
        </w:rPr>
      </w:pPr>
    </w:p>
    <w:p w14:paraId="06805AA4" w14:textId="77777777" w:rsidR="00DE4ECC" w:rsidRDefault="00DE4ECC">
      <w:pPr>
        <w:pStyle w:val="BodyText"/>
        <w:rPr>
          <w:b/>
          <w:sz w:val="20"/>
        </w:rPr>
      </w:pPr>
    </w:p>
    <w:p w14:paraId="0521F9F6" w14:textId="77777777" w:rsidR="00DE4ECC" w:rsidRDefault="00DE4ECC">
      <w:pPr>
        <w:pStyle w:val="BodyText"/>
        <w:rPr>
          <w:b/>
          <w:sz w:val="20"/>
        </w:rPr>
      </w:pPr>
    </w:p>
    <w:p w14:paraId="037EF534" w14:textId="77777777" w:rsidR="00DE4ECC" w:rsidRDefault="00DE4ECC">
      <w:pPr>
        <w:pStyle w:val="BodyText"/>
        <w:rPr>
          <w:b/>
          <w:sz w:val="20"/>
        </w:rPr>
      </w:pPr>
    </w:p>
    <w:p w14:paraId="389181DE" w14:textId="77777777" w:rsidR="00DE4ECC" w:rsidRDefault="00DE4ECC">
      <w:pPr>
        <w:pStyle w:val="BodyText"/>
        <w:rPr>
          <w:b/>
          <w:sz w:val="20"/>
        </w:rPr>
      </w:pPr>
    </w:p>
    <w:p w14:paraId="412FFA81" w14:textId="77777777" w:rsidR="00DE4ECC" w:rsidRDefault="00DE4ECC">
      <w:pPr>
        <w:pStyle w:val="BodyText"/>
        <w:rPr>
          <w:b/>
          <w:sz w:val="20"/>
        </w:rPr>
      </w:pPr>
    </w:p>
    <w:p w14:paraId="68AA01C0" w14:textId="77777777" w:rsidR="00DE4ECC" w:rsidRDefault="00DE4ECC">
      <w:pPr>
        <w:pStyle w:val="BodyText"/>
        <w:rPr>
          <w:b/>
          <w:sz w:val="20"/>
        </w:rPr>
      </w:pPr>
    </w:p>
    <w:p w14:paraId="5D120940" w14:textId="77777777" w:rsidR="00DE4ECC" w:rsidRDefault="00DE4ECC">
      <w:pPr>
        <w:pStyle w:val="BodyText"/>
        <w:rPr>
          <w:b/>
          <w:sz w:val="20"/>
        </w:rPr>
      </w:pPr>
    </w:p>
    <w:p w14:paraId="17F9C8AD" w14:textId="77777777" w:rsidR="00DE4ECC" w:rsidRDefault="00DE4ECC">
      <w:pPr>
        <w:pStyle w:val="BodyText"/>
        <w:rPr>
          <w:b/>
          <w:sz w:val="20"/>
        </w:rPr>
      </w:pPr>
    </w:p>
    <w:p w14:paraId="649441F4" w14:textId="77777777" w:rsidR="00DE4ECC" w:rsidRDefault="00DE4ECC">
      <w:pPr>
        <w:pStyle w:val="BodyText"/>
        <w:rPr>
          <w:b/>
          <w:sz w:val="20"/>
        </w:rPr>
      </w:pPr>
    </w:p>
    <w:p w14:paraId="26B314D2" w14:textId="77777777" w:rsidR="00DE4ECC" w:rsidRDefault="00DE4ECC">
      <w:pPr>
        <w:pStyle w:val="BodyText"/>
        <w:rPr>
          <w:b/>
          <w:sz w:val="20"/>
        </w:rPr>
      </w:pPr>
    </w:p>
    <w:p w14:paraId="3F327456" w14:textId="77777777" w:rsidR="00DE4ECC" w:rsidRDefault="00DE4ECC">
      <w:pPr>
        <w:pStyle w:val="BodyText"/>
        <w:rPr>
          <w:b/>
          <w:sz w:val="20"/>
        </w:rPr>
      </w:pPr>
    </w:p>
    <w:p w14:paraId="0DA5DBFD" w14:textId="77777777" w:rsidR="00DE4ECC" w:rsidRDefault="00DE4ECC">
      <w:pPr>
        <w:pStyle w:val="BodyText"/>
        <w:rPr>
          <w:b/>
          <w:sz w:val="20"/>
        </w:rPr>
      </w:pPr>
    </w:p>
    <w:p w14:paraId="2EF53D19" w14:textId="77777777" w:rsidR="00DE4ECC" w:rsidRDefault="00DE4ECC">
      <w:pPr>
        <w:pStyle w:val="BodyText"/>
        <w:rPr>
          <w:b/>
          <w:sz w:val="20"/>
        </w:rPr>
      </w:pPr>
    </w:p>
    <w:p w14:paraId="1135A6CD" w14:textId="77777777" w:rsidR="00DE4ECC" w:rsidRDefault="00DE4ECC">
      <w:pPr>
        <w:pStyle w:val="BodyText"/>
        <w:rPr>
          <w:b/>
          <w:sz w:val="20"/>
        </w:rPr>
      </w:pPr>
    </w:p>
    <w:p w14:paraId="524CBB39" w14:textId="77777777" w:rsidR="00DE4ECC" w:rsidRDefault="00DE4ECC">
      <w:pPr>
        <w:pStyle w:val="BodyText"/>
        <w:rPr>
          <w:b/>
          <w:sz w:val="20"/>
        </w:rPr>
      </w:pPr>
    </w:p>
    <w:p w14:paraId="64B74EC0" w14:textId="77777777" w:rsidR="00DE4ECC" w:rsidRDefault="00DE4ECC">
      <w:pPr>
        <w:pStyle w:val="BodyText"/>
        <w:rPr>
          <w:b/>
          <w:sz w:val="20"/>
        </w:rPr>
      </w:pPr>
    </w:p>
    <w:p w14:paraId="6754FBCE" w14:textId="77777777" w:rsidR="00DE4ECC" w:rsidRDefault="00DE4ECC">
      <w:pPr>
        <w:pStyle w:val="BodyText"/>
        <w:rPr>
          <w:b/>
          <w:sz w:val="20"/>
        </w:rPr>
      </w:pPr>
    </w:p>
    <w:p w14:paraId="424D08CB" w14:textId="77777777" w:rsidR="00DE4ECC" w:rsidRDefault="00DE4ECC">
      <w:pPr>
        <w:pStyle w:val="BodyText"/>
        <w:rPr>
          <w:b/>
          <w:sz w:val="20"/>
        </w:rPr>
      </w:pPr>
    </w:p>
    <w:p w14:paraId="2057305C" w14:textId="77777777" w:rsidR="00DE4ECC" w:rsidRDefault="00DE4ECC">
      <w:pPr>
        <w:pStyle w:val="BodyText"/>
        <w:rPr>
          <w:b/>
          <w:sz w:val="20"/>
        </w:rPr>
      </w:pPr>
    </w:p>
    <w:p w14:paraId="4BE70061" w14:textId="77777777" w:rsidR="00DE4ECC" w:rsidRDefault="00DE4ECC">
      <w:pPr>
        <w:pStyle w:val="BodyText"/>
        <w:rPr>
          <w:b/>
          <w:sz w:val="20"/>
        </w:rPr>
      </w:pPr>
    </w:p>
    <w:p w14:paraId="78066399" w14:textId="77777777" w:rsidR="00DE4ECC" w:rsidRDefault="00DE4ECC">
      <w:pPr>
        <w:pStyle w:val="BodyText"/>
        <w:rPr>
          <w:b/>
          <w:sz w:val="20"/>
        </w:rPr>
      </w:pPr>
    </w:p>
    <w:p w14:paraId="2827E709" w14:textId="77777777" w:rsidR="00DE4ECC" w:rsidRDefault="00DE4ECC">
      <w:pPr>
        <w:pStyle w:val="BodyText"/>
        <w:rPr>
          <w:b/>
          <w:sz w:val="20"/>
        </w:rPr>
      </w:pPr>
    </w:p>
    <w:p w14:paraId="1DD700E4" w14:textId="77777777" w:rsidR="00DE4ECC" w:rsidRDefault="00DE4ECC">
      <w:pPr>
        <w:pStyle w:val="BodyText"/>
        <w:rPr>
          <w:b/>
          <w:sz w:val="20"/>
        </w:rPr>
      </w:pPr>
    </w:p>
    <w:p w14:paraId="5C49DC48" w14:textId="77777777" w:rsidR="00DE4ECC" w:rsidRDefault="00DE4ECC">
      <w:pPr>
        <w:pStyle w:val="BodyText"/>
        <w:rPr>
          <w:b/>
          <w:sz w:val="20"/>
        </w:rPr>
      </w:pPr>
    </w:p>
    <w:p w14:paraId="18948B81" w14:textId="77777777" w:rsidR="00DE4ECC" w:rsidRDefault="00DE4ECC">
      <w:pPr>
        <w:pStyle w:val="BodyText"/>
        <w:rPr>
          <w:b/>
          <w:sz w:val="20"/>
        </w:rPr>
      </w:pPr>
    </w:p>
    <w:p w14:paraId="15B88312" w14:textId="77777777" w:rsidR="00DE4ECC" w:rsidRDefault="00DE4ECC">
      <w:pPr>
        <w:pStyle w:val="BodyText"/>
        <w:rPr>
          <w:b/>
          <w:sz w:val="20"/>
        </w:rPr>
      </w:pPr>
    </w:p>
    <w:p w14:paraId="62890DA6" w14:textId="77777777" w:rsidR="00DE4ECC" w:rsidRDefault="00DE4ECC">
      <w:pPr>
        <w:pStyle w:val="BodyText"/>
        <w:rPr>
          <w:b/>
          <w:sz w:val="20"/>
        </w:rPr>
      </w:pPr>
    </w:p>
    <w:p w14:paraId="3EDD776A" w14:textId="77777777" w:rsidR="00DE4ECC" w:rsidRDefault="00DE4ECC">
      <w:pPr>
        <w:pStyle w:val="BodyText"/>
        <w:rPr>
          <w:b/>
          <w:sz w:val="20"/>
        </w:rPr>
      </w:pPr>
    </w:p>
    <w:p w14:paraId="513AFCBE" w14:textId="77777777" w:rsidR="00DE4ECC" w:rsidRDefault="00DE4ECC">
      <w:pPr>
        <w:pStyle w:val="BodyText"/>
        <w:rPr>
          <w:b/>
          <w:sz w:val="20"/>
        </w:rPr>
      </w:pPr>
    </w:p>
    <w:p w14:paraId="5EFED9B1" w14:textId="77777777" w:rsidR="00DE4ECC" w:rsidRDefault="00DE4ECC">
      <w:pPr>
        <w:pStyle w:val="BodyText"/>
        <w:rPr>
          <w:b/>
          <w:sz w:val="20"/>
        </w:rPr>
      </w:pPr>
    </w:p>
    <w:p w14:paraId="71F23EE1" w14:textId="77777777" w:rsidR="00DE4ECC" w:rsidRDefault="00DE4ECC">
      <w:pPr>
        <w:pStyle w:val="BodyText"/>
        <w:rPr>
          <w:b/>
          <w:sz w:val="20"/>
        </w:rPr>
      </w:pPr>
    </w:p>
    <w:p w14:paraId="756326EF" w14:textId="77777777" w:rsidR="00DE4ECC" w:rsidRDefault="00DE4ECC">
      <w:pPr>
        <w:pStyle w:val="BodyText"/>
        <w:rPr>
          <w:b/>
          <w:sz w:val="20"/>
        </w:rPr>
      </w:pPr>
    </w:p>
    <w:p w14:paraId="77D99FEC" w14:textId="77777777" w:rsidR="00DE4ECC" w:rsidRDefault="00DE4ECC">
      <w:pPr>
        <w:pStyle w:val="BodyText"/>
        <w:rPr>
          <w:b/>
          <w:sz w:val="20"/>
        </w:rPr>
      </w:pPr>
    </w:p>
    <w:p w14:paraId="72D91FBC" w14:textId="77777777" w:rsidR="00DE4ECC" w:rsidRDefault="00DE4ECC">
      <w:pPr>
        <w:pStyle w:val="BodyText"/>
        <w:rPr>
          <w:b/>
          <w:sz w:val="20"/>
        </w:rPr>
      </w:pPr>
    </w:p>
    <w:p w14:paraId="0EA36B02" w14:textId="77777777" w:rsidR="00DE4ECC" w:rsidRDefault="00DE4ECC">
      <w:pPr>
        <w:pStyle w:val="BodyText"/>
        <w:rPr>
          <w:b/>
          <w:sz w:val="20"/>
        </w:rPr>
      </w:pPr>
    </w:p>
    <w:p w14:paraId="2E4CDB02" w14:textId="77777777" w:rsidR="00DE4ECC" w:rsidRDefault="00DE4ECC">
      <w:pPr>
        <w:pStyle w:val="BodyText"/>
        <w:rPr>
          <w:b/>
          <w:sz w:val="20"/>
        </w:rPr>
      </w:pPr>
    </w:p>
    <w:p w14:paraId="2BFC8820" w14:textId="77777777" w:rsidR="00DE4ECC" w:rsidRDefault="00DE4ECC">
      <w:pPr>
        <w:spacing w:line="244" w:lineRule="auto"/>
        <w:jc w:val="center"/>
        <w:rPr>
          <w:sz w:val="16"/>
        </w:rPr>
        <w:sectPr w:rsidR="00DE4ECC">
          <w:pgSz w:w="11910" w:h="16840"/>
          <w:pgMar w:top="1580" w:right="840" w:bottom="280" w:left="800" w:header="0" w:footer="0" w:gutter="0"/>
          <w:cols w:space="720"/>
        </w:sectPr>
      </w:pPr>
    </w:p>
    <w:p w14:paraId="11FF079F" w14:textId="77777777" w:rsidR="00DE4ECC" w:rsidRDefault="00105BF9">
      <w:pPr>
        <w:spacing w:before="66"/>
        <w:ind w:left="3720" w:right="3702"/>
        <w:jc w:val="center"/>
        <w:rPr>
          <w:b/>
          <w:sz w:val="24"/>
        </w:rPr>
      </w:pPr>
      <w:r>
        <w:rPr>
          <w:b/>
          <w:w w:val="115"/>
          <w:sz w:val="24"/>
        </w:rPr>
        <w:lastRenderedPageBreak/>
        <w:t>SYLLABUS</w:t>
      </w:r>
    </w:p>
    <w:p w14:paraId="7FD429FC" w14:textId="77777777" w:rsidR="00DE4ECC" w:rsidRDefault="00105BF9">
      <w:pPr>
        <w:spacing w:before="175"/>
        <w:ind w:left="2827" w:right="2811"/>
        <w:jc w:val="center"/>
        <w:rPr>
          <w:b/>
          <w:sz w:val="24"/>
        </w:rPr>
      </w:pPr>
      <w:r>
        <w:rPr>
          <w:b/>
          <w:sz w:val="24"/>
        </w:rPr>
        <w:t>Production</w:t>
      </w:r>
      <w:r>
        <w:rPr>
          <w:b/>
          <w:spacing w:val="39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37"/>
          <w:sz w:val="24"/>
        </w:rPr>
        <w:t xml:space="preserve"> </w:t>
      </w:r>
      <w:r>
        <w:rPr>
          <w:b/>
          <w:sz w:val="24"/>
        </w:rPr>
        <w:t>Operations</w:t>
      </w:r>
      <w:r>
        <w:rPr>
          <w:b/>
          <w:spacing w:val="39"/>
          <w:sz w:val="24"/>
        </w:rPr>
        <w:t xml:space="preserve"> </w:t>
      </w:r>
      <w:r>
        <w:rPr>
          <w:b/>
          <w:sz w:val="24"/>
        </w:rPr>
        <w:t>Management</w:t>
      </w:r>
    </w:p>
    <w:p w14:paraId="095BB6D7" w14:textId="77777777" w:rsidR="00DE4ECC" w:rsidRDefault="00105BF9">
      <w:pPr>
        <w:pStyle w:val="BodyText"/>
        <w:spacing w:before="172" w:line="273" w:lineRule="auto"/>
        <w:ind w:left="111" w:right="109"/>
        <w:jc w:val="both"/>
      </w:pPr>
      <w:r>
        <w:rPr>
          <w:b/>
          <w:i/>
          <w:w w:val="105"/>
        </w:rPr>
        <w:t xml:space="preserve">Objectives: </w:t>
      </w:r>
      <w:r>
        <w:rPr>
          <w:w w:val="105"/>
        </w:rPr>
        <w:t>To acquaint the students with decision making in Planning, scheduling and Control of production and operations</w:t>
      </w:r>
      <w:r>
        <w:rPr>
          <w:spacing w:val="-39"/>
          <w:w w:val="105"/>
        </w:rPr>
        <w:t xml:space="preserve"> </w:t>
      </w:r>
      <w:r>
        <w:t>Management</w:t>
      </w:r>
      <w:r>
        <w:rPr>
          <w:spacing w:val="25"/>
        </w:rPr>
        <w:t xml:space="preserve"> </w:t>
      </w:r>
      <w:r>
        <w:t>functions</w:t>
      </w:r>
      <w:r>
        <w:rPr>
          <w:spacing w:val="26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both</w:t>
      </w:r>
      <w:r>
        <w:rPr>
          <w:spacing w:val="21"/>
        </w:rPr>
        <w:t xml:space="preserve"> </w:t>
      </w:r>
      <w:r>
        <w:t>manufacturing</w:t>
      </w:r>
      <w:r>
        <w:rPr>
          <w:spacing w:val="26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services;</w:t>
      </w:r>
      <w:r>
        <w:rPr>
          <w:spacing w:val="26"/>
        </w:rPr>
        <w:t xml:space="preserve"> </w:t>
      </w:r>
      <w:r>
        <w:t>impact</w:t>
      </w:r>
      <w:r>
        <w:rPr>
          <w:spacing w:val="26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Information</w:t>
      </w:r>
      <w:r>
        <w:rPr>
          <w:spacing w:val="21"/>
        </w:rPr>
        <w:t xml:space="preserve"> </w:t>
      </w:r>
      <w:r>
        <w:t>Technology</w:t>
      </w:r>
      <w:r>
        <w:rPr>
          <w:spacing w:val="26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technological</w:t>
      </w:r>
      <w:r>
        <w:rPr>
          <w:spacing w:val="26"/>
        </w:rPr>
        <w:t xml:space="preserve"> </w:t>
      </w:r>
      <w:r>
        <w:t>advancement</w:t>
      </w:r>
      <w:r>
        <w:rPr>
          <w:spacing w:val="1"/>
        </w:rPr>
        <w:t xml:space="preserve"> </w:t>
      </w:r>
      <w:r>
        <w:rPr>
          <w:w w:val="105"/>
        </w:rPr>
        <w:t>for</w:t>
      </w:r>
      <w:r>
        <w:rPr>
          <w:spacing w:val="16"/>
          <w:w w:val="105"/>
        </w:rPr>
        <w:t xml:space="preserve"> </w:t>
      </w:r>
      <w:r>
        <w:rPr>
          <w:w w:val="105"/>
        </w:rPr>
        <w:t>up</w:t>
      </w:r>
      <w:r>
        <w:rPr>
          <w:spacing w:val="17"/>
          <w:w w:val="105"/>
        </w:rPr>
        <w:t xml:space="preserve"> </w:t>
      </w:r>
      <w:r>
        <w:rPr>
          <w:w w:val="105"/>
        </w:rPr>
        <w:t>gradation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facil</w:t>
      </w:r>
      <w:r>
        <w:rPr>
          <w:w w:val="105"/>
        </w:rPr>
        <w:t>ities</w:t>
      </w:r>
      <w:r>
        <w:rPr>
          <w:spacing w:val="17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w w:val="105"/>
        </w:rPr>
        <w:t>Productivity</w:t>
      </w:r>
      <w:r>
        <w:rPr>
          <w:spacing w:val="15"/>
          <w:w w:val="105"/>
        </w:rPr>
        <w:t xml:space="preserve"> </w:t>
      </w:r>
      <w:r>
        <w:rPr>
          <w:w w:val="105"/>
        </w:rPr>
        <w:t>Improvement</w:t>
      </w:r>
      <w:r>
        <w:rPr>
          <w:spacing w:val="16"/>
          <w:w w:val="105"/>
        </w:rPr>
        <w:t xml:space="preserve"> </w:t>
      </w:r>
      <w:r>
        <w:rPr>
          <w:w w:val="105"/>
        </w:rPr>
        <w:t>in</w:t>
      </w:r>
      <w:r>
        <w:rPr>
          <w:spacing w:val="17"/>
          <w:w w:val="105"/>
        </w:rPr>
        <w:t xml:space="preserve"> </w:t>
      </w:r>
      <w:r>
        <w:rPr>
          <w:w w:val="105"/>
        </w:rPr>
        <w:t>operations.</w:t>
      </w:r>
    </w:p>
    <w:p w14:paraId="1E820730" w14:textId="77777777" w:rsidR="00DE4ECC" w:rsidRDefault="00DE4ECC">
      <w:pPr>
        <w:pStyle w:val="BodyText"/>
        <w:spacing w:before="7"/>
        <w:rPr>
          <w:sz w:val="15"/>
        </w:rPr>
      </w:pPr>
    </w:p>
    <w:tbl>
      <w:tblPr>
        <w:tblW w:w="0" w:type="auto"/>
        <w:tblInd w:w="4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1"/>
        <w:gridCol w:w="8748"/>
      </w:tblGrid>
      <w:tr w:rsidR="00DE4ECC" w14:paraId="7B610867" w14:textId="77777777">
        <w:trPr>
          <w:trHeight w:val="827"/>
        </w:trPr>
        <w:tc>
          <w:tcPr>
            <w:tcW w:w="631" w:type="dxa"/>
          </w:tcPr>
          <w:p w14:paraId="7D5A6EF0" w14:textId="77777777" w:rsidR="00DE4ECC" w:rsidRDefault="00105BF9">
            <w:pPr>
              <w:pStyle w:val="TableParagraph"/>
              <w:spacing w:line="275" w:lineRule="exact"/>
              <w:ind w:left="16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Sr.</w:t>
            </w:r>
          </w:p>
          <w:p w14:paraId="115ED75D" w14:textId="77777777" w:rsidR="00DE4ECC" w:rsidRDefault="00105BF9">
            <w:pPr>
              <w:pStyle w:val="TableParagraph"/>
              <w:spacing w:before="137"/>
              <w:ind w:left="139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No.</w:t>
            </w:r>
          </w:p>
        </w:tc>
        <w:tc>
          <w:tcPr>
            <w:tcW w:w="8748" w:type="dxa"/>
          </w:tcPr>
          <w:p w14:paraId="7E78CD18" w14:textId="77777777" w:rsidR="00DE4ECC" w:rsidRDefault="00105BF9">
            <w:pPr>
              <w:pStyle w:val="TableParagraph"/>
              <w:spacing w:line="275" w:lineRule="exact"/>
              <w:ind w:left="4017" w:right="3999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Topics</w:t>
            </w:r>
          </w:p>
        </w:tc>
      </w:tr>
      <w:tr w:rsidR="00DE4ECC" w14:paraId="60C57665" w14:textId="77777777">
        <w:trPr>
          <w:trHeight w:val="827"/>
        </w:trPr>
        <w:tc>
          <w:tcPr>
            <w:tcW w:w="631" w:type="dxa"/>
          </w:tcPr>
          <w:p w14:paraId="548C4CD4" w14:textId="77777777" w:rsidR="00DE4ECC" w:rsidRDefault="00105BF9">
            <w:pPr>
              <w:pStyle w:val="TableParagraph"/>
              <w:spacing w:line="275" w:lineRule="exact"/>
              <w:ind w:left="22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1.</w:t>
            </w:r>
          </w:p>
        </w:tc>
        <w:tc>
          <w:tcPr>
            <w:tcW w:w="8748" w:type="dxa"/>
          </w:tcPr>
          <w:p w14:paraId="256C5322" w14:textId="77777777" w:rsidR="00DE4ECC" w:rsidRDefault="00105BF9">
            <w:pPr>
              <w:pStyle w:val="TableParagraph"/>
              <w:spacing w:line="270" w:lineRule="exact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Classification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Decision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Areas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OM,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Brief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History,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Operations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Strategy,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Flexibility,</w:t>
            </w:r>
          </w:p>
          <w:p w14:paraId="47BE0B54" w14:textId="77777777" w:rsidR="00DE4ECC" w:rsidRDefault="00105BF9">
            <w:pPr>
              <w:pStyle w:val="TableParagraph"/>
              <w:spacing w:before="137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Modern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vs.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Traditional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Approach.</w:t>
            </w:r>
          </w:p>
        </w:tc>
      </w:tr>
      <w:tr w:rsidR="00DE4ECC" w14:paraId="2140E9D4" w14:textId="77777777">
        <w:trPr>
          <w:trHeight w:val="827"/>
        </w:trPr>
        <w:tc>
          <w:tcPr>
            <w:tcW w:w="631" w:type="dxa"/>
          </w:tcPr>
          <w:p w14:paraId="125BFB94" w14:textId="77777777" w:rsidR="00DE4ECC" w:rsidRDefault="00105BF9">
            <w:pPr>
              <w:pStyle w:val="TableParagraph"/>
              <w:spacing w:line="275" w:lineRule="exact"/>
              <w:ind w:left="22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2.</w:t>
            </w:r>
          </w:p>
        </w:tc>
        <w:tc>
          <w:tcPr>
            <w:tcW w:w="8748" w:type="dxa"/>
          </w:tcPr>
          <w:p w14:paraId="6DCF0C0B" w14:textId="77777777" w:rsidR="00DE4ECC" w:rsidRDefault="00105BF9">
            <w:pPr>
              <w:pStyle w:val="TableParagraph"/>
              <w:spacing w:line="270" w:lineRule="exact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Services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Their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Characteristics,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Service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Matrix,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Service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Quality,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Role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 services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</w:p>
          <w:p w14:paraId="3B0DF370" w14:textId="77777777" w:rsidR="00DE4ECC" w:rsidRDefault="00105BF9">
            <w:pPr>
              <w:pStyle w:val="TableParagraph"/>
              <w:spacing w:before="139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Economy.</w:t>
            </w:r>
          </w:p>
        </w:tc>
      </w:tr>
      <w:tr w:rsidR="00DE4ECC" w14:paraId="1B2BA464" w14:textId="77777777">
        <w:trPr>
          <w:trHeight w:val="827"/>
        </w:trPr>
        <w:tc>
          <w:tcPr>
            <w:tcW w:w="631" w:type="dxa"/>
          </w:tcPr>
          <w:p w14:paraId="52573132" w14:textId="77777777" w:rsidR="00DE4ECC" w:rsidRDefault="00105BF9">
            <w:pPr>
              <w:pStyle w:val="TableParagraph"/>
              <w:spacing w:line="275" w:lineRule="exact"/>
              <w:ind w:left="22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3.</w:t>
            </w:r>
          </w:p>
        </w:tc>
        <w:tc>
          <w:tcPr>
            <w:tcW w:w="8748" w:type="dxa"/>
          </w:tcPr>
          <w:p w14:paraId="76073A6E" w14:textId="77777777" w:rsidR="00DE4ECC" w:rsidRDefault="00105BF9">
            <w:pPr>
              <w:pStyle w:val="TableParagraph"/>
              <w:spacing w:line="270" w:lineRule="exact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b/>
                <w:sz w:val="24"/>
              </w:rPr>
              <w:t>Quality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proofErr w:type="gramStart"/>
            <w:r>
              <w:rPr>
                <w:rFonts w:ascii="Times New Roman"/>
                <w:b/>
                <w:sz w:val="24"/>
              </w:rPr>
              <w:t>Control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:</w:t>
            </w:r>
            <w:proofErr w:type="gramEnd"/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What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 Quality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,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Statistical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process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Control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,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Control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Charts X</w:t>
            </w:r>
          </w:p>
          <w:p w14:paraId="0E59840D" w14:textId="77777777" w:rsidR="00DE4ECC" w:rsidRDefault="00105BF9">
            <w:pPr>
              <w:pStyle w:val="TableParagraph"/>
              <w:spacing w:before="139"/>
              <w:ind w:left="110"/>
              <w:rPr>
                <w:rFonts w:ascii="Times New Roman"/>
                <w:sz w:val="24"/>
              </w:rPr>
            </w:pPr>
            <w:proofErr w:type="gramStart"/>
            <w:r>
              <w:rPr>
                <w:rFonts w:ascii="Times New Roman"/>
                <w:sz w:val="24"/>
              </w:rPr>
              <w:t>Charts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,</w:t>
            </w:r>
            <w:proofErr w:type="gramEnd"/>
            <w:r>
              <w:rPr>
                <w:rFonts w:ascii="Times New Roman"/>
                <w:sz w:val="24"/>
              </w:rPr>
              <w:t xml:space="preserve"> R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Charts, P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charts , C charts</w:t>
            </w:r>
          </w:p>
        </w:tc>
      </w:tr>
      <w:tr w:rsidR="00DE4ECC" w14:paraId="074D0178" w14:textId="77777777">
        <w:trPr>
          <w:trHeight w:val="1242"/>
        </w:trPr>
        <w:tc>
          <w:tcPr>
            <w:tcW w:w="631" w:type="dxa"/>
          </w:tcPr>
          <w:p w14:paraId="744E569C" w14:textId="77777777" w:rsidR="00DE4ECC" w:rsidRDefault="00105BF9">
            <w:pPr>
              <w:pStyle w:val="TableParagraph"/>
              <w:spacing w:line="275" w:lineRule="exact"/>
              <w:ind w:left="22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4.</w:t>
            </w:r>
          </w:p>
        </w:tc>
        <w:tc>
          <w:tcPr>
            <w:tcW w:w="8748" w:type="dxa"/>
          </w:tcPr>
          <w:p w14:paraId="7C5D870B" w14:textId="77777777" w:rsidR="00DE4ECC" w:rsidRDefault="00105BF9">
            <w:pPr>
              <w:pStyle w:val="TableParagraph"/>
              <w:spacing w:line="270" w:lineRule="exact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b/>
                <w:sz w:val="24"/>
              </w:rPr>
              <w:t>Quality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Management: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Acceptance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Sampling,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Cost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Quality,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Total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Quality</w:t>
            </w:r>
          </w:p>
          <w:p w14:paraId="2B12B240" w14:textId="77777777" w:rsidR="00DE4ECC" w:rsidRDefault="00105BF9">
            <w:pPr>
              <w:pStyle w:val="TableParagraph"/>
              <w:spacing w:before="5" w:line="410" w:lineRule="atLeast"/>
              <w:ind w:left="110" w:right="46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Management, History of TQM, Quality Gurus: Deming, </w:t>
            </w:r>
            <w:proofErr w:type="spellStart"/>
            <w:r>
              <w:rPr>
                <w:rFonts w:ascii="Times New Roman"/>
                <w:sz w:val="24"/>
              </w:rPr>
              <w:t>Juran</w:t>
            </w:r>
            <w:proofErr w:type="spellEnd"/>
            <w:r>
              <w:rPr>
                <w:rFonts w:ascii="Times New Roman"/>
                <w:sz w:val="24"/>
              </w:rPr>
              <w:t xml:space="preserve"> and Ishikawa, Quality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Circles,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Zero Defect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Concept, Service Quality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Model. Six Sigma</w:t>
            </w:r>
          </w:p>
        </w:tc>
      </w:tr>
      <w:tr w:rsidR="00DE4ECC" w14:paraId="57ADF547" w14:textId="77777777">
        <w:trPr>
          <w:trHeight w:val="1240"/>
        </w:trPr>
        <w:tc>
          <w:tcPr>
            <w:tcW w:w="631" w:type="dxa"/>
          </w:tcPr>
          <w:p w14:paraId="303DFF42" w14:textId="77777777" w:rsidR="00DE4ECC" w:rsidRDefault="00105BF9">
            <w:pPr>
              <w:pStyle w:val="TableParagraph"/>
              <w:spacing w:line="275" w:lineRule="exact"/>
              <w:ind w:left="22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5.</w:t>
            </w:r>
          </w:p>
        </w:tc>
        <w:tc>
          <w:tcPr>
            <w:tcW w:w="8748" w:type="dxa"/>
          </w:tcPr>
          <w:p w14:paraId="55765653" w14:textId="77777777" w:rsidR="00DE4ECC" w:rsidRDefault="00105BF9">
            <w:pPr>
              <w:pStyle w:val="TableParagraph"/>
              <w:spacing w:line="270" w:lineRule="exact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b/>
                <w:sz w:val="24"/>
              </w:rPr>
              <w:t>Productivity:</w:t>
            </w:r>
            <w:r>
              <w:rPr>
                <w:rFonts w:ascii="Times New Roman"/>
                <w:b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Various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kinds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productivity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measures,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Multifactor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productivity,</w:t>
            </w:r>
          </w:p>
          <w:p w14:paraId="37DA95B4" w14:textId="77777777" w:rsidR="00DE4ECC" w:rsidRDefault="00105BF9">
            <w:pPr>
              <w:pStyle w:val="TableParagraph"/>
              <w:spacing w:before="5" w:line="410" w:lineRule="atLeast"/>
              <w:ind w:left="110" w:right="24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Efficiency and effectiveness. Business Process Reengineering, Bench Marking. Pursuit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Excellence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in </w:t>
            </w:r>
            <w:proofErr w:type="spellStart"/>
            <w:proofErr w:type="gramStart"/>
            <w:r>
              <w:rPr>
                <w:rFonts w:ascii="Times New Roman"/>
                <w:sz w:val="24"/>
              </w:rPr>
              <w:t>Organisations</w:t>
            </w:r>
            <w:proofErr w:type="spellEnd"/>
            <w:r>
              <w:rPr>
                <w:rFonts w:ascii="Times New Roman"/>
                <w:sz w:val="24"/>
              </w:rPr>
              <w:t xml:space="preserve"> ,</w:t>
            </w:r>
            <w:proofErr w:type="gramEnd"/>
            <w:r>
              <w:rPr>
                <w:rFonts w:ascii="Times New Roman"/>
                <w:sz w:val="24"/>
              </w:rPr>
              <w:t xml:space="preserve"> TATA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Business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Excellency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Model</w:t>
            </w:r>
          </w:p>
        </w:tc>
      </w:tr>
      <w:tr w:rsidR="00DE4ECC" w14:paraId="3C483709" w14:textId="77777777">
        <w:trPr>
          <w:trHeight w:val="830"/>
        </w:trPr>
        <w:tc>
          <w:tcPr>
            <w:tcW w:w="631" w:type="dxa"/>
          </w:tcPr>
          <w:p w14:paraId="47A78B4B" w14:textId="77777777" w:rsidR="00DE4ECC" w:rsidRDefault="00105BF9">
            <w:pPr>
              <w:pStyle w:val="TableParagraph"/>
              <w:spacing w:before="1"/>
              <w:ind w:left="22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6.</w:t>
            </w:r>
          </w:p>
        </w:tc>
        <w:tc>
          <w:tcPr>
            <w:tcW w:w="8748" w:type="dxa"/>
          </w:tcPr>
          <w:p w14:paraId="0197A8AC" w14:textId="77777777" w:rsidR="00DE4ECC" w:rsidRDefault="00105BF9">
            <w:pPr>
              <w:pStyle w:val="TableParagraph"/>
              <w:spacing w:line="273" w:lineRule="exact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b/>
                <w:sz w:val="24"/>
              </w:rPr>
              <w:t>Supply</w:t>
            </w:r>
            <w:r>
              <w:rPr>
                <w:rFonts w:ascii="Times New Roman"/>
                <w:b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Chain</w:t>
            </w:r>
            <w:r>
              <w:rPr>
                <w:rFonts w:ascii="Times New Roman"/>
                <w:b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Management:</w:t>
            </w:r>
            <w:r>
              <w:rPr>
                <w:rFonts w:ascii="Times New Roman"/>
                <w:b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Purchasing,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Value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Analysis/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Value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Engineering,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Vendor</w:t>
            </w:r>
          </w:p>
          <w:p w14:paraId="322E7B98" w14:textId="77777777" w:rsidR="00DE4ECC" w:rsidRDefault="00105BF9">
            <w:pPr>
              <w:pStyle w:val="TableParagraph"/>
              <w:spacing w:before="137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Relations.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Learning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proofErr w:type="gramStart"/>
            <w:r>
              <w:rPr>
                <w:rFonts w:ascii="Times New Roman"/>
                <w:sz w:val="24"/>
              </w:rPr>
              <w:t>Curve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,</w:t>
            </w:r>
            <w:proofErr w:type="gramEnd"/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Forward Buying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,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Make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or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Buy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Decisions</w:t>
            </w:r>
          </w:p>
        </w:tc>
      </w:tr>
      <w:tr w:rsidR="00DE4ECC" w14:paraId="3E3998E1" w14:textId="77777777">
        <w:trPr>
          <w:trHeight w:val="827"/>
        </w:trPr>
        <w:tc>
          <w:tcPr>
            <w:tcW w:w="631" w:type="dxa"/>
          </w:tcPr>
          <w:p w14:paraId="397417D1" w14:textId="77777777" w:rsidR="00DE4ECC" w:rsidRDefault="00105BF9">
            <w:pPr>
              <w:pStyle w:val="TableParagraph"/>
              <w:spacing w:line="275" w:lineRule="exact"/>
              <w:ind w:left="22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7.</w:t>
            </w:r>
          </w:p>
        </w:tc>
        <w:tc>
          <w:tcPr>
            <w:tcW w:w="8748" w:type="dxa"/>
          </w:tcPr>
          <w:p w14:paraId="35C29048" w14:textId="77777777" w:rsidR="00DE4ECC" w:rsidRDefault="00105BF9">
            <w:pPr>
              <w:pStyle w:val="TableParagraph"/>
              <w:spacing w:line="270" w:lineRule="exact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b/>
                <w:sz w:val="24"/>
              </w:rPr>
              <w:t>Inventory</w:t>
            </w:r>
            <w:r>
              <w:rPr>
                <w:rFonts w:ascii="Times New Roman"/>
                <w:b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Model</w:t>
            </w:r>
            <w:r>
              <w:rPr>
                <w:rFonts w:ascii="Times New Roman"/>
                <w:b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&amp;</w:t>
            </w:r>
            <w:r>
              <w:rPr>
                <w:rFonts w:ascii="Times New Roman"/>
                <w:b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Safety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Stocks:</w:t>
            </w:r>
            <w:r>
              <w:rPr>
                <w:rFonts w:ascii="Times New Roman"/>
                <w:b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Optimal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Order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Quantity,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EOQ,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Economic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Batch</w:t>
            </w:r>
          </w:p>
          <w:p w14:paraId="0425EE74" w14:textId="77777777" w:rsidR="00DE4ECC" w:rsidRDefault="00105BF9">
            <w:pPr>
              <w:pStyle w:val="TableParagraph"/>
              <w:spacing w:before="137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Quantity.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ABC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proofErr w:type="gramStart"/>
            <w:r>
              <w:rPr>
                <w:rFonts w:ascii="Times New Roman"/>
                <w:sz w:val="24"/>
              </w:rPr>
              <w:t>Analysis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,</w:t>
            </w:r>
            <w:proofErr w:type="gramEnd"/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VED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Analysis</w:t>
            </w:r>
          </w:p>
        </w:tc>
      </w:tr>
      <w:tr w:rsidR="00DE4ECC" w14:paraId="3C70C501" w14:textId="77777777">
        <w:trPr>
          <w:trHeight w:val="827"/>
        </w:trPr>
        <w:tc>
          <w:tcPr>
            <w:tcW w:w="631" w:type="dxa"/>
          </w:tcPr>
          <w:p w14:paraId="42AAC72E" w14:textId="77777777" w:rsidR="00DE4ECC" w:rsidRDefault="00105BF9">
            <w:pPr>
              <w:pStyle w:val="TableParagraph"/>
              <w:spacing w:line="275" w:lineRule="exact"/>
              <w:ind w:left="22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8.</w:t>
            </w:r>
          </w:p>
        </w:tc>
        <w:tc>
          <w:tcPr>
            <w:tcW w:w="8748" w:type="dxa"/>
          </w:tcPr>
          <w:p w14:paraId="2CA80894" w14:textId="77777777" w:rsidR="00DE4ECC" w:rsidRDefault="00105BF9">
            <w:pPr>
              <w:pStyle w:val="TableParagraph"/>
              <w:spacing w:line="270" w:lineRule="exact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b/>
                <w:sz w:val="24"/>
              </w:rPr>
              <w:t>Building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of a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supply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chain: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orientation &amp; Implementation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Supply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Chain functions</w:t>
            </w:r>
          </w:p>
          <w:p w14:paraId="455DD993" w14:textId="77777777" w:rsidR="00DE4ECC" w:rsidRDefault="00105BF9">
            <w:pPr>
              <w:pStyle w:val="TableParagraph"/>
              <w:spacing w:before="137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within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/>
                <w:sz w:val="24"/>
              </w:rPr>
              <w:t>organisation</w:t>
            </w:r>
            <w:proofErr w:type="spellEnd"/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,</w:t>
            </w:r>
            <w:proofErr w:type="gramEnd"/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Single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Source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vs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Multiple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Sources</w:t>
            </w:r>
          </w:p>
        </w:tc>
      </w:tr>
      <w:tr w:rsidR="00DE4ECC" w14:paraId="2231C502" w14:textId="77777777">
        <w:trPr>
          <w:trHeight w:val="1655"/>
        </w:trPr>
        <w:tc>
          <w:tcPr>
            <w:tcW w:w="631" w:type="dxa"/>
            <w:tcBorders>
              <w:left w:val="single" w:sz="6" w:space="0" w:color="000000"/>
              <w:right w:val="single" w:sz="6" w:space="0" w:color="000000"/>
            </w:tcBorders>
          </w:tcPr>
          <w:p w14:paraId="4D4280B8" w14:textId="77777777" w:rsidR="00DE4ECC" w:rsidRDefault="00105BF9">
            <w:pPr>
              <w:pStyle w:val="TableParagraph"/>
              <w:spacing w:line="275" w:lineRule="exact"/>
              <w:ind w:left="223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9.</w:t>
            </w:r>
          </w:p>
        </w:tc>
        <w:tc>
          <w:tcPr>
            <w:tcW w:w="8748" w:type="dxa"/>
            <w:tcBorders>
              <w:left w:val="single" w:sz="6" w:space="0" w:color="000000"/>
              <w:right w:val="single" w:sz="6" w:space="0" w:color="000000"/>
            </w:tcBorders>
          </w:tcPr>
          <w:p w14:paraId="0B50E605" w14:textId="77777777" w:rsidR="00DE4ECC" w:rsidRDefault="00105BF9">
            <w:pPr>
              <w:pStyle w:val="TableParagraph"/>
              <w:spacing w:line="360" w:lineRule="auto"/>
              <w:ind w:left="108" w:right="339"/>
              <w:rPr>
                <w:rFonts w:ascii="Times New Roman"/>
                <w:sz w:val="24"/>
              </w:rPr>
            </w:pPr>
            <w:r>
              <w:rPr>
                <w:rFonts w:ascii="Times New Roman"/>
                <w:b/>
                <w:sz w:val="24"/>
              </w:rPr>
              <w:t xml:space="preserve">Spatial Decisions: </w:t>
            </w:r>
            <w:r>
              <w:rPr>
                <w:rFonts w:ascii="Times New Roman"/>
                <w:sz w:val="24"/>
              </w:rPr>
              <w:t>Plant Layout. Basic Types of Layouts and their merits &amp; demerits.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Optimisation</w:t>
            </w:r>
            <w:proofErr w:type="spellEnd"/>
            <w:r>
              <w:rPr>
                <w:rFonts w:ascii="Times New Roman"/>
                <w:sz w:val="24"/>
              </w:rPr>
              <w:t xml:space="preserve"> in process layouts. Use of Schematic Diagrams and software to solve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layout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problems.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Applications in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service Industries.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Introduction to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Cellular</w:t>
            </w:r>
          </w:p>
          <w:p w14:paraId="3994F2C2" w14:textId="77777777" w:rsidR="00DE4ECC" w:rsidRDefault="00105BF9">
            <w:pPr>
              <w:pStyle w:val="TableParagraph"/>
              <w:ind w:left="11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Manufacturing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Group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Technology. Location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factors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affecting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location</w:t>
            </w:r>
          </w:p>
        </w:tc>
      </w:tr>
      <w:tr w:rsidR="00DE4ECC" w14:paraId="27BC87AA" w14:textId="77777777">
        <w:trPr>
          <w:trHeight w:val="1242"/>
        </w:trPr>
        <w:tc>
          <w:tcPr>
            <w:tcW w:w="631" w:type="dxa"/>
          </w:tcPr>
          <w:p w14:paraId="6A5FB0F8" w14:textId="77777777" w:rsidR="00DE4ECC" w:rsidRDefault="00105BF9">
            <w:pPr>
              <w:pStyle w:val="TableParagraph"/>
              <w:spacing w:line="275" w:lineRule="exact"/>
              <w:ind w:left="17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10.</w:t>
            </w:r>
          </w:p>
        </w:tc>
        <w:tc>
          <w:tcPr>
            <w:tcW w:w="8748" w:type="dxa"/>
          </w:tcPr>
          <w:p w14:paraId="741512BA" w14:textId="77777777" w:rsidR="00DE4ECC" w:rsidRDefault="00105BF9">
            <w:pPr>
              <w:pStyle w:val="TableParagraph"/>
              <w:spacing w:line="270" w:lineRule="exact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b/>
                <w:sz w:val="24"/>
              </w:rPr>
              <w:t>Timing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Decisions:</w:t>
            </w:r>
            <w:r>
              <w:rPr>
                <w:rFonts w:ascii="Times New Roman"/>
                <w:b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Production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Planning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Control.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Importance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time Horizon,</w:t>
            </w:r>
          </w:p>
          <w:p w14:paraId="677C5457" w14:textId="77777777" w:rsidR="00DE4ECC" w:rsidRDefault="00105BF9">
            <w:pPr>
              <w:pStyle w:val="TableParagraph"/>
              <w:spacing w:before="5" w:line="410" w:lineRule="atLeast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Dovetailing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Plans,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Production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control,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Assembly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line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Balancing.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Scheduling.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Shop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loading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&amp; Index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method</w:t>
            </w:r>
          </w:p>
        </w:tc>
      </w:tr>
    </w:tbl>
    <w:p w14:paraId="06AD5A7B" w14:textId="77777777" w:rsidR="00DE4ECC" w:rsidRDefault="00DE4ECC">
      <w:pPr>
        <w:spacing w:line="410" w:lineRule="atLeast"/>
        <w:rPr>
          <w:rFonts w:ascii="Times New Roman"/>
          <w:sz w:val="24"/>
        </w:rPr>
        <w:sectPr w:rsidR="00DE4ECC">
          <w:pgSz w:w="11910" w:h="16840"/>
          <w:pgMar w:top="160" w:right="840" w:bottom="280" w:left="800" w:header="0" w:footer="0" w:gutter="0"/>
          <w:cols w:space="720"/>
        </w:sectPr>
      </w:pPr>
    </w:p>
    <w:p w14:paraId="4374CC5E" w14:textId="77777777" w:rsidR="00DE4ECC" w:rsidRDefault="00105BF9">
      <w:pPr>
        <w:spacing w:before="91"/>
        <w:ind w:left="4203" w:right="3610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lastRenderedPageBreak/>
        <w:t>CONTENT</w:t>
      </w:r>
    </w:p>
    <w:p w14:paraId="72D10803" w14:textId="77777777" w:rsidR="00DE4ECC" w:rsidRDefault="00DE4ECC">
      <w:pPr>
        <w:pStyle w:val="BodyText"/>
        <w:rPr>
          <w:rFonts w:ascii="Times New Roman"/>
          <w:sz w:val="20"/>
        </w:rPr>
      </w:pPr>
    </w:p>
    <w:p w14:paraId="582D616F" w14:textId="77777777" w:rsidR="00DE4ECC" w:rsidRDefault="00DE4ECC">
      <w:pPr>
        <w:pStyle w:val="BodyText"/>
        <w:rPr>
          <w:rFonts w:ascii="Times New Roman"/>
          <w:sz w:val="20"/>
        </w:rPr>
      </w:pPr>
    </w:p>
    <w:p w14:paraId="5FFFD363" w14:textId="77777777" w:rsidR="00DE4ECC" w:rsidRDefault="00DE4ECC">
      <w:pPr>
        <w:pStyle w:val="BodyText"/>
        <w:rPr>
          <w:rFonts w:ascii="Times New Roman"/>
          <w:sz w:val="20"/>
        </w:rPr>
      </w:pPr>
    </w:p>
    <w:p w14:paraId="745D64AA" w14:textId="77777777" w:rsidR="00DE4ECC" w:rsidRDefault="00DE4ECC">
      <w:pPr>
        <w:pStyle w:val="BodyText"/>
        <w:spacing w:before="4"/>
        <w:rPr>
          <w:rFonts w:ascii="Times New Roman"/>
          <w:sz w:val="16"/>
        </w:rPr>
      </w:pPr>
    </w:p>
    <w:tbl>
      <w:tblPr>
        <w:tblW w:w="0" w:type="auto"/>
        <w:tblInd w:w="3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5"/>
        <w:gridCol w:w="5609"/>
        <w:gridCol w:w="2116"/>
      </w:tblGrid>
      <w:tr w:rsidR="00DE4ECC" w14:paraId="46BB439C" w14:textId="77777777">
        <w:trPr>
          <w:trHeight w:val="662"/>
        </w:trPr>
        <w:tc>
          <w:tcPr>
            <w:tcW w:w="1005" w:type="dxa"/>
          </w:tcPr>
          <w:p w14:paraId="3DEBB695" w14:textId="77777777" w:rsidR="00DE4ECC" w:rsidRDefault="00105BF9">
            <w:pPr>
              <w:pStyle w:val="TableParagraph"/>
              <w:spacing w:line="249" w:lineRule="exact"/>
              <w:ind w:left="50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Unit 1:</w:t>
            </w:r>
          </w:p>
        </w:tc>
        <w:tc>
          <w:tcPr>
            <w:tcW w:w="5609" w:type="dxa"/>
          </w:tcPr>
          <w:p w14:paraId="16C85077" w14:textId="77777777" w:rsidR="00DE4ECC" w:rsidRDefault="00105BF9">
            <w:pPr>
              <w:pStyle w:val="TableParagraph"/>
              <w:spacing w:line="244" w:lineRule="exact"/>
              <w:ind w:left="189"/>
              <w:rPr>
                <w:rFonts w:ascii="Times New Roman"/>
              </w:rPr>
            </w:pPr>
            <w:r>
              <w:rPr>
                <w:rFonts w:ascii="Times New Roman"/>
              </w:rPr>
              <w:t>Operations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</w:rPr>
              <w:t>Management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</w:rPr>
              <w:t>Basics</w:t>
            </w:r>
          </w:p>
          <w:p w14:paraId="1DC3B302" w14:textId="77777777" w:rsidR="00DE4ECC" w:rsidRDefault="00105BF9">
            <w:pPr>
              <w:pStyle w:val="TableParagraph"/>
              <w:spacing w:before="25"/>
              <w:ind w:left="189"/>
              <w:rPr>
                <w:rFonts w:ascii="Times New Roman"/>
                <w:i/>
                <w:sz w:val="20"/>
              </w:rPr>
            </w:pPr>
            <w:r>
              <w:rPr>
                <w:rFonts w:ascii="Times New Roman"/>
                <w:i/>
                <w:sz w:val="20"/>
              </w:rPr>
              <w:t>Neha</w:t>
            </w:r>
            <w:r>
              <w:rPr>
                <w:rFonts w:ascii="Times New Roman"/>
                <w:i/>
                <w:spacing w:val="-3"/>
                <w:sz w:val="20"/>
              </w:rPr>
              <w:t xml:space="preserve"> </w:t>
            </w:r>
            <w:proofErr w:type="spellStart"/>
            <w:r>
              <w:rPr>
                <w:rFonts w:ascii="Times New Roman"/>
                <w:i/>
                <w:sz w:val="20"/>
              </w:rPr>
              <w:t>Tikoo</w:t>
            </w:r>
            <w:proofErr w:type="spellEnd"/>
            <w:r>
              <w:rPr>
                <w:rFonts w:ascii="Times New Roman"/>
                <w:i/>
                <w:sz w:val="20"/>
              </w:rPr>
              <w:t>,</w:t>
            </w:r>
            <w:r>
              <w:rPr>
                <w:rFonts w:ascii="Times New Roman"/>
                <w:i/>
                <w:spacing w:val="-3"/>
                <w:sz w:val="20"/>
              </w:rPr>
              <w:t xml:space="preserve"> </w:t>
            </w:r>
            <w:r>
              <w:rPr>
                <w:rFonts w:ascii="Times New Roman"/>
                <w:i/>
                <w:sz w:val="20"/>
              </w:rPr>
              <w:t>Lovely</w:t>
            </w:r>
            <w:r>
              <w:rPr>
                <w:rFonts w:ascii="Times New Roman"/>
                <w:i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i/>
                <w:sz w:val="20"/>
              </w:rPr>
              <w:t>Professional</w:t>
            </w:r>
            <w:r>
              <w:rPr>
                <w:rFonts w:ascii="Times New Roman"/>
                <w:i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i/>
                <w:sz w:val="20"/>
              </w:rPr>
              <w:t>University</w:t>
            </w:r>
          </w:p>
        </w:tc>
        <w:tc>
          <w:tcPr>
            <w:tcW w:w="2116" w:type="dxa"/>
          </w:tcPr>
          <w:p w14:paraId="77B71C07" w14:textId="77777777" w:rsidR="00DE4ECC" w:rsidRDefault="00105BF9">
            <w:pPr>
              <w:pStyle w:val="TableParagraph"/>
              <w:spacing w:line="244" w:lineRule="exact"/>
              <w:ind w:right="52"/>
              <w:jc w:val="right"/>
              <w:rPr>
                <w:rFonts w:ascii="Times New Roman"/>
              </w:rPr>
            </w:pPr>
            <w:r>
              <w:rPr>
                <w:rFonts w:ascii="Times New Roman"/>
              </w:rPr>
              <w:t>1</w:t>
            </w:r>
          </w:p>
        </w:tc>
      </w:tr>
      <w:tr w:rsidR="00DE4ECC" w14:paraId="6919A743" w14:textId="77777777">
        <w:trPr>
          <w:trHeight w:val="825"/>
        </w:trPr>
        <w:tc>
          <w:tcPr>
            <w:tcW w:w="1005" w:type="dxa"/>
          </w:tcPr>
          <w:p w14:paraId="191D964F" w14:textId="77777777" w:rsidR="00DE4ECC" w:rsidRDefault="00105BF9">
            <w:pPr>
              <w:pStyle w:val="TableParagraph"/>
              <w:spacing w:before="159"/>
              <w:ind w:left="50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Unit 2:</w:t>
            </w:r>
          </w:p>
        </w:tc>
        <w:tc>
          <w:tcPr>
            <w:tcW w:w="5609" w:type="dxa"/>
          </w:tcPr>
          <w:p w14:paraId="1F1C17FD" w14:textId="77777777" w:rsidR="00DE4ECC" w:rsidRDefault="00105BF9">
            <w:pPr>
              <w:pStyle w:val="TableParagraph"/>
              <w:spacing w:before="154"/>
              <w:ind w:left="189"/>
              <w:rPr>
                <w:rFonts w:ascii="Times New Roman"/>
              </w:rPr>
            </w:pPr>
            <w:r>
              <w:rPr>
                <w:rFonts w:ascii="Times New Roman"/>
              </w:rPr>
              <w:t>Strategy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and</w:t>
            </w:r>
            <w:r>
              <w:rPr>
                <w:rFonts w:ascii="Times New Roman"/>
                <w:spacing w:val="2"/>
              </w:rPr>
              <w:t xml:space="preserve"> </w:t>
            </w:r>
            <w:r>
              <w:rPr>
                <w:rFonts w:ascii="Times New Roman"/>
              </w:rPr>
              <w:t>Operations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</w:rPr>
              <w:t>Strategy</w:t>
            </w:r>
          </w:p>
          <w:p w14:paraId="13D0FCBC" w14:textId="77777777" w:rsidR="00DE4ECC" w:rsidRDefault="00105BF9">
            <w:pPr>
              <w:pStyle w:val="TableParagraph"/>
              <w:spacing w:before="25"/>
              <w:ind w:left="189"/>
              <w:rPr>
                <w:rFonts w:ascii="Times New Roman"/>
                <w:i/>
                <w:sz w:val="20"/>
              </w:rPr>
            </w:pPr>
            <w:r>
              <w:rPr>
                <w:rFonts w:ascii="Times New Roman"/>
                <w:i/>
                <w:sz w:val="20"/>
              </w:rPr>
              <w:t>Neha</w:t>
            </w:r>
            <w:r>
              <w:rPr>
                <w:rFonts w:ascii="Times New Roman"/>
                <w:i/>
                <w:spacing w:val="-3"/>
                <w:sz w:val="20"/>
              </w:rPr>
              <w:t xml:space="preserve"> </w:t>
            </w:r>
            <w:proofErr w:type="spellStart"/>
            <w:r>
              <w:rPr>
                <w:rFonts w:ascii="Times New Roman"/>
                <w:i/>
                <w:sz w:val="20"/>
              </w:rPr>
              <w:t>Tikoo</w:t>
            </w:r>
            <w:proofErr w:type="spellEnd"/>
            <w:r>
              <w:rPr>
                <w:rFonts w:ascii="Times New Roman"/>
                <w:i/>
                <w:sz w:val="20"/>
              </w:rPr>
              <w:t>,</w:t>
            </w:r>
            <w:r>
              <w:rPr>
                <w:rFonts w:ascii="Times New Roman"/>
                <w:i/>
                <w:spacing w:val="-3"/>
                <w:sz w:val="20"/>
              </w:rPr>
              <w:t xml:space="preserve"> </w:t>
            </w:r>
            <w:r>
              <w:rPr>
                <w:rFonts w:ascii="Times New Roman"/>
                <w:i/>
                <w:sz w:val="20"/>
              </w:rPr>
              <w:t>Lovely</w:t>
            </w:r>
            <w:r>
              <w:rPr>
                <w:rFonts w:ascii="Times New Roman"/>
                <w:i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i/>
                <w:sz w:val="20"/>
              </w:rPr>
              <w:t>Professional</w:t>
            </w:r>
            <w:r>
              <w:rPr>
                <w:rFonts w:ascii="Times New Roman"/>
                <w:i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i/>
                <w:sz w:val="20"/>
              </w:rPr>
              <w:t>University</w:t>
            </w:r>
          </w:p>
        </w:tc>
        <w:tc>
          <w:tcPr>
            <w:tcW w:w="2116" w:type="dxa"/>
          </w:tcPr>
          <w:p w14:paraId="537C7823" w14:textId="77777777" w:rsidR="00DE4ECC" w:rsidRDefault="00105BF9">
            <w:pPr>
              <w:pStyle w:val="TableParagraph"/>
              <w:spacing w:before="154"/>
              <w:ind w:right="48"/>
              <w:jc w:val="right"/>
              <w:rPr>
                <w:rFonts w:ascii="Times New Roman"/>
              </w:rPr>
            </w:pPr>
            <w:r>
              <w:rPr>
                <w:rFonts w:ascii="Times New Roman"/>
              </w:rPr>
              <w:t>23</w:t>
            </w:r>
          </w:p>
        </w:tc>
      </w:tr>
      <w:tr w:rsidR="00DE4ECC" w14:paraId="04C84812" w14:textId="77777777">
        <w:trPr>
          <w:trHeight w:val="825"/>
        </w:trPr>
        <w:tc>
          <w:tcPr>
            <w:tcW w:w="1005" w:type="dxa"/>
          </w:tcPr>
          <w:p w14:paraId="1832994C" w14:textId="77777777" w:rsidR="00DE4ECC" w:rsidRDefault="00105BF9">
            <w:pPr>
              <w:pStyle w:val="TableParagraph"/>
              <w:spacing w:before="159"/>
              <w:ind w:left="50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Unit 3:</w:t>
            </w:r>
          </w:p>
        </w:tc>
        <w:tc>
          <w:tcPr>
            <w:tcW w:w="5609" w:type="dxa"/>
          </w:tcPr>
          <w:p w14:paraId="682FB7EC" w14:textId="77777777" w:rsidR="00DE4ECC" w:rsidRDefault="00105BF9">
            <w:pPr>
              <w:pStyle w:val="TableParagraph"/>
              <w:spacing w:before="154"/>
              <w:ind w:left="189"/>
              <w:rPr>
                <w:rFonts w:ascii="Times New Roman"/>
              </w:rPr>
            </w:pPr>
            <w:r>
              <w:rPr>
                <w:rFonts w:ascii="Times New Roman"/>
              </w:rPr>
              <w:t>Services</w:t>
            </w:r>
            <w:r>
              <w:rPr>
                <w:rFonts w:ascii="Times New Roman"/>
                <w:spacing w:val="2"/>
              </w:rPr>
              <w:t xml:space="preserve"> </w:t>
            </w:r>
            <w:r>
              <w:rPr>
                <w:rFonts w:ascii="Times New Roman"/>
              </w:rPr>
              <w:t>and</w:t>
            </w:r>
            <w:r>
              <w:rPr>
                <w:rFonts w:ascii="Times New Roman"/>
                <w:spacing w:val="3"/>
              </w:rPr>
              <w:t xml:space="preserve"> </w:t>
            </w:r>
            <w:r>
              <w:rPr>
                <w:rFonts w:ascii="Times New Roman"/>
              </w:rPr>
              <w:t>their</w:t>
            </w:r>
            <w:r>
              <w:rPr>
                <w:rFonts w:ascii="Times New Roman"/>
                <w:spacing w:val="4"/>
              </w:rPr>
              <w:t xml:space="preserve"> </w:t>
            </w:r>
            <w:r>
              <w:rPr>
                <w:rFonts w:ascii="Times New Roman"/>
              </w:rPr>
              <w:t>Characteristics</w:t>
            </w:r>
          </w:p>
          <w:p w14:paraId="09AFC53C" w14:textId="77777777" w:rsidR="00DE4ECC" w:rsidRDefault="00105BF9">
            <w:pPr>
              <w:pStyle w:val="TableParagraph"/>
              <w:spacing w:before="25"/>
              <w:ind w:left="189"/>
              <w:rPr>
                <w:rFonts w:ascii="Times New Roman"/>
                <w:i/>
                <w:sz w:val="20"/>
              </w:rPr>
            </w:pPr>
            <w:r>
              <w:rPr>
                <w:rFonts w:ascii="Times New Roman"/>
                <w:i/>
                <w:sz w:val="20"/>
              </w:rPr>
              <w:t>Neha</w:t>
            </w:r>
            <w:r>
              <w:rPr>
                <w:rFonts w:ascii="Times New Roman"/>
                <w:i/>
                <w:spacing w:val="-3"/>
                <w:sz w:val="20"/>
              </w:rPr>
              <w:t xml:space="preserve"> </w:t>
            </w:r>
            <w:proofErr w:type="spellStart"/>
            <w:r>
              <w:rPr>
                <w:rFonts w:ascii="Times New Roman"/>
                <w:i/>
                <w:sz w:val="20"/>
              </w:rPr>
              <w:t>Tikoo</w:t>
            </w:r>
            <w:proofErr w:type="spellEnd"/>
            <w:r>
              <w:rPr>
                <w:rFonts w:ascii="Times New Roman"/>
                <w:i/>
                <w:sz w:val="20"/>
              </w:rPr>
              <w:t>,</w:t>
            </w:r>
            <w:r>
              <w:rPr>
                <w:rFonts w:ascii="Times New Roman"/>
                <w:i/>
                <w:spacing w:val="-3"/>
                <w:sz w:val="20"/>
              </w:rPr>
              <w:t xml:space="preserve"> </w:t>
            </w:r>
            <w:r>
              <w:rPr>
                <w:rFonts w:ascii="Times New Roman"/>
                <w:i/>
                <w:sz w:val="20"/>
              </w:rPr>
              <w:t>Lovely</w:t>
            </w:r>
            <w:r>
              <w:rPr>
                <w:rFonts w:ascii="Times New Roman"/>
                <w:i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i/>
                <w:sz w:val="20"/>
              </w:rPr>
              <w:t>Professional</w:t>
            </w:r>
            <w:r>
              <w:rPr>
                <w:rFonts w:ascii="Times New Roman"/>
                <w:i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i/>
                <w:sz w:val="20"/>
              </w:rPr>
              <w:t>University</w:t>
            </w:r>
          </w:p>
        </w:tc>
        <w:tc>
          <w:tcPr>
            <w:tcW w:w="2116" w:type="dxa"/>
          </w:tcPr>
          <w:p w14:paraId="372E42DF" w14:textId="77777777" w:rsidR="00DE4ECC" w:rsidRDefault="00105BF9">
            <w:pPr>
              <w:pStyle w:val="TableParagraph"/>
              <w:spacing w:before="154"/>
              <w:ind w:right="52"/>
              <w:jc w:val="right"/>
              <w:rPr>
                <w:rFonts w:ascii="Times New Roman"/>
              </w:rPr>
            </w:pPr>
            <w:r>
              <w:rPr>
                <w:rFonts w:ascii="Times New Roman"/>
              </w:rPr>
              <w:t>45</w:t>
            </w:r>
          </w:p>
        </w:tc>
      </w:tr>
      <w:tr w:rsidR="00DE4ECC" w14:paraId="34346278" w14:textId="77777777">
        <w:trPr>
          <w:trHeight w:val="825"/>
        </w:trPr>
        <w:tc>
          <w:tcPr>
            <w:tcW w:w="1005" w:type="dxa"/>
          </w:tcPr>
          <w:p w14:paraId="128192F7" w14:textId="77777777" w:rsidR="00DE4ECC" w:rsidRDefault="00105BF9">
            <w:pPr>
              <w:pStyle w:val="TableParagraph"/>
              <w:spacing w:before="159"/>
              <w:ind w:left="50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Unit 4:</w:t>
            </w:r>
          </w:p>
        </w:tc>
        <w:tc>
          <w:tcPr>
            <w:tcW w:w="5609" w:type="dxa"/>
          </w:tcPr>
          <w:p w14:paraId="0FEFB898" w14:textId="77777777" w:rsidR="00DE4ECC" w:rsidRDefault="00105BF9">
            <w:pPr>
              <w:pStyle w:val="TableParagraph"/>
              <w:spacing w:before="154"/>
              <w:ind w:left="189"/>
              <w:rPr>
                <w:rFonts w:ascii="Times New Roman"/>
              </w:rPr>
            </w:pPr>
            <w:r>
              <w:rPr>
                <w:rFonts w:ascii="Times New Roman"/>
              </w:rPr>
              <w:t>Quality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Control</w:t>
            </w:r>
          </w:p>
          <w:p w14:paraId="7A894ECC" w14:textId="77777777" w:rsidR="00DE4ECC" w:rsidRDefault="00105BF9">
            <w:pPr>
              <w:pStyle w:val="TableParagraph"/>
              <w:spacing w:before="25"/>
              <w:ind w:left="189"/>
              <w:rPr>
                <w:rFonts w:ascii="Times New Roman"/>
                <w:i/>
                <w:sz w:val="20"/>
              </w:rPr>
            </w:pPr>
            <w:proofErr w:type="spellStart"/>
            <w:r>
              <w:rPr>
                <w:rFonts w:ascii="Times New Roman"/>
                <w:i/>
                <w:sz w:val="20"/>
              </w:rPr>
              <w:t>Tanima</w:t>
            </w:r>
            <w:proofErr w:type="spellEnd"/>
            <w:r>
              <w:rPr>
                <w:rFonts w:ascii="Times New Roman"/>
                <w:i/>
                <w:spacing w:val="-2"/>
                <w:sz w:val="20"/>
              </w:rPr>
              <w:t xml:space="preserve"> </w:t>
            </w:r>
            <w:r>
              <w:rPr>
                <w:rFonts w:ascii="Times New Roman"/>
                <w:i/>
                <w:sz w:val="20"/>
              </w:rPr>
              <w:t>Dutta,</w:t>
            </w:r>
            <w:r>
              <w:rPr>
                <w:rFonts w:ascii="Times New Roman"/>
                <w:i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i/>
                <w:sz w:val="20"/>
              </w:rPr>
              <w:t>Lovely</w:t>
            </w:r>
            <w:r>
              <w:rPr>
                <w:rFonts w:ascii="Times New Roman"/>
                <w:i/>
                <w:spacing w:val="-3"/>
                <w:sz w:val="20"/>
              </w:rPr>
              <w:t xml:space="preserve"> </w:t>
            </w:r>
            <w:r>
              <w:rPr>
                <w:rFonts w:ascii="Times New Roman"/>
                <w:i/>
                <w:sz w:val="20"/>
              </w:rPr>
              <w:t>Professional</w:t>
            </w:r>
            <w:r>
              <w:rPr>
                <w:rFonts w:ascii="Times New Roman"/>
                <w:i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i/>
                <w:sz w:val="20"/>
              </w:rPr>
              <w:t>University</w:t>
            </w:r>
          </w:p>
        </w:tc>
        <w:tc>
          <w:tcPr>
            <w:tcW w:w="2116" w:type="dxa"/>
          </w:tcPr>
          <w:p w14:paraId="00A0CF11" w14:textId="77777777" w:rsidR="00DE4ECC" w:rsidRDefault="00105BF9">
            <w:pPr>
              <w:pStyle w:val="TableParagraph"/>
              <w:spacing w:before="154"/>
              <w:ind w:right="52"/>
              <w:jc w:val="right"/>
              <w:rPr>
                <w:rFonts w:ascii="Times New Roman"/>
              </w:rPr>
            </w:pPr>
            <w:r>
              <w:rPr>
                <w:rFonts w:ascii="Times New Roman"/>
              </w:rPr>
              <w:t>62</w:t>
            </w:r>
          </w:p>
        </w:tc>
      </w:tr>
      <w:tr w:rsidR="00DE4ECC" w14:paraId="65BB95E3" w14:textId="77777777">
        <w:trPr>
          <w:trHeight w:val="825"/>
        </w:trPr>
        <w:tc>
          <w:tcPr>
            <w:tcW w:w="1005" w:type="dxa"/>
          </w:tcPr>
          <w:p w14:paraId="58B25E46" w14:textId="77777777" w:rsidR="00DE4ECC" w:rsidRDefault="00105BF9">
            <w:pPr>
              <w:pStyle w:val="TableParagraph"/>
              <w:spacing w:before="159"/>
              <w:ind w:left="50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Unit 5:</w:t>
            </w:r>
          </w:p>
        </w:tc>
        <w:tc>
          <w:tcPr>
            <w:tcW w:w="5609" w:type="dxa"/>
          </w:tcPr>
          <w:p w14:paraId="4DD7901D" w14:textId="77777777" w:rsidR="00DE4ECC" w:rsidRDefault="00105BF9">
            <w:pPr>
              <w:pStyle w:val="TableParagraph"/>
              <w:spacing w:before="154"/>
              <w:ind w:left="189"/>
              <w:rPr>
                <w:rFonts w:ascii="Times New Roman"/>
              </w:rPr>
            </w:pPr>
            <w:r>
              <w:rPr>
                <w:rFonts w:ascii="Times New Roman"/>
              </w:rPr>
              <w:t>Quality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Management</w:t>
            </w:r>
          </w:p>
          <w:p w14:paraId="61C08140" w14:textId="77777777" w:rsidR="00DE4ECC" w:rsidRDefault="00105BF9">
            <w:pPr>
              <w:pStyle w:val="TableParagraph"/>
              <w:spacing w:before="25"/>
              <w:ind w:left="189"/>
              <w:rPr>
                <w:rFonts w:ascii="Times New Roman"/>
                <w:i/>
                <w:sz w:val="20"/>
              </w:rPr>
            </w:pPr>
            <w:proofErr w:type="spellStart"/>
            <w:r>
              <w:rPr>
                <w:rFonts w:ascii="Times New Roman"/>
                <w:i/>
                <w:sz w:val="20"/>
              </w:rPr>
              <w:t>Tanima</w:t>
            </w:r>
            <w:proofErr w:type="spellEnd"/>
            <w:r>
              <w:rPr>
                <w:rFonts w:ascii="Times New Roman"/>
                <w:i/>
                <w:spacing w:val="-2"/>
                <w:sz w:val="20"/>
              </w:rPr>
              <w:t xml:space="preserve"> </w:t>
            </w:r>
            <w:r>
              <w:rPr>
                <w:rFonts w:ascii="Times New Roman"/>
                <w:i/>
                <w:sz w:val="20"/>
              </w:rPr>
              <w:t>Dutta,</w:t>
            </w:r>
            <w:r>
              <w:rPr>
                <w:rFonts w:ascii="Times New Roman"/>
                <w:i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i/>
                <w:sz w:val="20"/>
              </w:rPr>
              <w:t>Lovely</w:t>
            </w:r>
            <w:r>
              <w:rPr>
                <w:rFonts w:ascii="Times New Roman"/>
                <w:i/>
                <w:spacing w:val="-3"/>
                <w:sz w:val="20"/>
              </w:rPr>
              <w:t xml:space="preserve"> </w:t>
            </w:r>
            <w:r>
              <w:rPr>
                <w:rFonts w:ascii="Times New Roman"/>
                <w:i/>
                <w:sz w:val="20"/>
              </w:rPr>
              <w:t>Professional</w:t>
            </w:r>
            <w:r>
              <w:rPr>
                <w:rFonts w:ascii="Times New Roman"/>
                <w:i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i/>
                <w:sz w:val="20"/>
              </w:rPr>
              <w:t>University</w:t>
            </w:r>
          </w:p>
        </w:tc>
        <w:tc>
          <w:tcPr>
            <w:tcW w:w="2116" w:type="dxa"/>
          </w:tcPr>
          <w:p w14:paraId="312B507D" w14:textId="77777777" w:rsidR="00DE4ECC" w:rsidRDefault="00105BF9">
            <w:pPr>
              <w:pStyle w:val="TableParagraph"/>
              <w:spacing w:before="154"/>
              <w:ind w:right="52"/>
              <w:jc w:val="right"/>
              <w:rPr>
                <w:rFonts w:ascii="Times New Roman"/>
              </w:rPr>
            </w:pPr>
            <w:r>
              <w:rPr>
                <w:rFonts w:ascii="Times New Roman"/>
              </w:rPr>
              <w:t>85</w:t>
            </w:r>
          </w:p>
        </w:tc>
      </w:tr>
      <w:tr w:rsidR="00DE4ECC" w14:paraId="710E3D61" w14:textId="77777777">
        <w:trPr>
          <w:trHeight w:val="825"/>
        </w:trPr>
        <w:tc>
          <w:tcPr>
            <w:tcW w:w="1005" w:type="dxa"/>
          </w:tcPr>
          <w:p w14:paraId="6872146E" w14:textId="77777777" w:rsidR="00DE4ECC" w:rsidRDefault="00105BF9">
            <w:pPr>
              <w:pStyle w:val="TableParagraph"/>
              <w:spacing w:before="159"/>
              <w:ind w:left="50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Unit 6:</w:t>
            </w:r>
          </w:p>
        </w:tc>
        <w:tc>
          <w:tcPr>
            <w:tcW w:w="5609" w:type="dxa"/>
          </w:tcPr>
          <w:p w14:paraId="7B86C089" w14:textId="77777777" w:rsidR="00DE4ECC" w:rsidRDefault="00105BF9">
            <w:pPr>
              <w:pStyle w:val="TableParagraph"/>
              <w:spacing w:before="154"/>
              <w:ind w:left="189"/>
              <w:rPr>
                <w:rFonts w:ascii="Times New Roman"/>
              </w:rPr>
            </w:pPr>
            <w:r>
              <w:rPr>
                <w:rFonts w:ascii="Times New Roman"/>
              </w:rPr>
              <w:t>Productivity</w:t>
            </w:r>
          </w:p>
          <w:p w14:paraId="7B953C48" w14:textId="77777777" w:rsidR="00DE4ECC" w:rsidRDefault="00105BF9">
            <w:pPr>
              <w:pStyle w:val="TableParagraph"/>
              <w:spacing w:before="25"/>
              <w:ind w:left="189"/>
              <w:rPr>
                <w:rFonts w:ascii="Times New Roman"/>
                <w:i/>
                <w:sz w:val="20"/>
              </w:rPr>
            </w:pPr>
            <w:proofErr w:type="spellStart"/>
            <w:r>
              <w:rPr>
                <w:rFonts w:ascii="Times New Roman"/>
                <w:i/>
                <w:sz w:val="20"/>
              </w:rPr>
              <w:t>Tanima</w:t>
            </w:r>
            <w:proofErr w:type="spellEnd"/>
            <w:r>
              <w:rPr>
                <w:rFonts w:ascii="Times New Roman"/>
                <w:i/>
                <w:spacing w:val="-2"/>
                <w:sz w:val="20"/>
              </w:rPr>
              <w:t xml:space="preserve"> </w:t>
            </w:r>
            <w:r>
              <w:rPr>
                <w:rFonts w:ascii="Times New Roman"/>
                <w:i/>
                <w:sz w:val="20"/>
              </w:rPr>
              <w:t>Dutta,</w:t>
            </w:r>
            <w:r>
              <w:rPr>
                <w:rFonts w:ascii="Times New Roman"/>
                <w:i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i/>
                <w:sz w:val="20"/>
              </w:rPr>
              <w:t>Lovely</w:t>
            </w:r>
            <w:r>
              <w:rPr>
                <w:rFonts w:ascii="Times New Roman"/>
                <w:i/>
                <w:spacing w:val="-3"/>
                <w:sz w:val="20"/>
              </w:rPr>
              <w:t xml:space="preserve"> </w:t>
            </w:r>
            <w:r>
              <w:rPr>
                <w:rFonts w:ascii="Times New Roman"/>
                <w:i/>
                <w:sz w:val="20"/>
              </w:rPr>
              <w:t>Professional</w:t>
            </w:r>
            <w:r>
              <w:rPr>
                <w:rFonts w:ascii="Times New Roman"/>
                <w:i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i/>
                <w:sz w:val="20"/>
              </w:rPr>
              <w:t>University</w:t>
            </w:r>
          </w:p>
        </w:tc>
        <w:tc>
          <w:tcPr>
            <w:tcW w:w="2116" w:type="dxa"/>
          </w:tcPr>
          <w:p w14:paraId="27368161" w14:textId="77777777" w:rsidR="00DE4ECC" w:rsidRDefault="00105BF9">
            <w:pPr>
              <w:pStyle w:val="TableParagraph"/>
              <w:spacing w:before="154"/>
              <w:ind w:right="53"/>
              <w:jc w:val="right"/>
              <w:rPr>
                <w:rFonts w:ascii="Times New Roman"/>
              </w:rPr>
            </w:pPr>
            <w:r>
              <w:rPr>
                <w:rFonts w:ascii="Times New Roman"/>
              </w:rPr>
              <w:t>117</w:t>
            </w:r>
          </w:p>
        </w:tc>
      </w:tr>
      <w:tr w:rsidR="00DE4ECC" w14:paraId="786B2F5E" w14:textId="77777777">
        <w:trPr>
          <w:trHeight w:val="825"/>
        </w:trPr>
        <w:tc>
          <w:tcPr>
            <w:tcW w:w="1005" w:type="dxa"/>
          </w:tcPr>
          <w:p w14:paraId="4A559598" w14:textId="77777777" w:rsidR="00DE4ECC" w:rsidRDefault="00105BF9">
            <w:pPr>
              <w:pStyle w:val="TableParagraph"/>
              <w:spacing w:before="159"/>
              <w:ind w:left="50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Unit 7:</w:t>
            </w:r>
          </w:p>
        </w:tc>
        <w:tc>
          <w:tcPr>
            <w:tcW w:w="5609" w:type="dxa"/>
          </w:tcPr>
          <w:p w14:paraId="5058BCAA" w14:textId="77777777" w:rsidR="00DE4ECC" w:rsidRDefault="00105BF9">
            <w:pPr>
              <w:pStyle w:val="TableParagraph"/>
              <w:spacing w:before="154"/>
              <w:ind w:left="189"/>
              <w:rPr>
                <w:rFonts w:ascii="Times New Roman"/>
              </w:rPr>
            </w:pPr>
            <w:r>
              <w:rPr>
                <w:rFonts w:ascii="Times New Roman"/>
              </w:rPr>
              <w:t>Efficiency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and</w:t>
            </w:r>
            <w:r>
              <w:rPr>
                <w:rFonts w:ascii="Times New Roman"/>
                <w:spacing w:val="2"/>
              </w:rPr>
              <w:t xml:space="preserve"> </w:t>
            </w:r>
            <w:r>
              <w:rPr>
                <w:rFonts w:ascii="Times New Roman"/>
              </w:rPr>
              <w:t>Effectiveness</w:t>
            </w:r>
          </w:p>
          <w:p w14:paraId="774A946E" w14:textId="77777777" w:rsidR="00DE4ECC" w:rsidRDefault="00105BF9">
            <w:pPr>
              <w:pStyle w:val="TableParagraph"/>
              <w:spacing w:before="25"/>
              <w:ind w:left="189"/>
              <w:rPr>
                <w:rFonts w:ascii="Times New Roman"/>
                <w:i/>
                <w:sz w:val="20"/>
              </w:rPr>
            </w:pPr>
            <w:proofErr w:type="spellStart"/>
            <w:r>
              <w:rPr>
                <w:rFonts w:ascii="Times New Roman"/>
                <w:i/>
                <w:sz w:val="20"/>
              </w:rPr>
              <w:t>Tanima</w:t>
            </w:r>
            <w:proofErr w:type="spellEnd"/>
            <w:r>
              <w:rPr>
                <w:rFonts w:ascii="Times New Roman"/>
                <w:i/>
                <w:spacing w:val="-2"/>
                <w:sz w:val="20"/>
              </w:rPr>
              <w:t xml:space="preserve"> </w:t>
            </w:r>
            <w:r>
              <w:rPr>
                <w:rFonts w:ascii="Times New Roman"/>
                <w:i/>
                <w:sz w:val="20"/>
              </w:rPr>
              <w:t>Dutta,</w:t>
            </w:r>
            <w:r>
              <w:rPr>
                <w:rFonts w:ascii="Times New Roman"/>
                <w:i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i/>
                <w:sz w:val="20"/>
              </w:rPr>
              <w:t>Lovely</w:t>
            </w:r>
            <w:r>
              <w:rPr>
                <w:rFonts w:ascii="Times New Roman"/>
                <w:i/>
                <w:spacing w:val="-3"/>
                <w:sz w:val="20"/>
              </w:rPr>
              <w:t xml:space="preserve"> </w:t>
            </w:r>
            <w:r>
              <w:rPr>
                <w:rFonts w:ascii="Times New Roman"/>
                <w:i/>
                <w:sz w:val="20"/>
              </w:rPr>
              <w:t>Professional</w:t>
            </w:r>
            <w:r>
              <w:rPr>
                <w:rFonts w:ascii="Times New Roman"/>
                <w:i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i/>
                <w:sz w:val="20"/>
              </w:rPr>
              <w:t>University</w:t>
            </w:r>
          </w:p>
        </w:tc>
        <w:tc>
          <w:tcPr>
            <w:tcW w:w="2116" w:type="dxa"/>
          </w:tcPr>
          <w:p w14:paraId="032D3587" w14:textId="77777777" w:rsidR="00DE4ECC" w:rsidRDefault="00105BF9">
            <w:pPr>
              <w:pStyle w:val="TableParagraph"/>
              <w:spacing w:before="154"/>
              <w:ind w:right="53"/>
              <w:jc w:val="right"/>
              <w:rPr>
                <w:rFonts w:ascii="Times New Roman"/>
              </w:rPr>
            </w:pPr>
            <w:r>
              <w:rPr>
                <w:rFonts w:ascii="Times New Roman"/>
              </w:rPr>
              <w:t>131</w:t>
            </w:r>
          </w:p>
        </w:tc>
      </w:tr>
      <w:tr w:rsidR="00DE4ECC" w14:paraId="07E697C7" w14:textId="77777777">
        <w:trPr>
          <w:trHeight w:val="825"/>
        </w:trPr>
        <w:tc>
          <w:tcPr>
            <w:tcW w:w="1005" w:type="dxa"/>
          </w:tcPr>
          <w:p w14:paraId="43051340" w14:textId="77777777" w:rsidR="00DE4ECC" w:rsidRDefault="00105BF9">
            <w:pPr>
              <w:pStyle w:val="TableParagraph"/>
              <w:spacing w:before="159"/>
              <w:ind w:left="50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Unit 8:</w:t>
            </w:r>
          </w:p>
        </w:tc>
        <w:tc>
          <w:tcPr>
            <w:tcW w:w="5609" w:type="dxa"/>
          </w:tcPr>
          <w:p w14:paraId="34C05099" w14:textId="77777777" w:rsidR="00DE4ECC" w:rsidRDefault="00105BF9">
            <w:pPr>
              <w:pStyle w:val="TableParagraph"/>
              <w:spacing w:before="154"/>
              <w:ind w:left="189"/>
              <w:rPr>
                <w:rFonts w:ascii="Times New Roman"/>
              </w:rPr>
            </w:pPr>
            <w:r>
              <w:rPr>
                <w:rFonts w:ascii="Times New Roman"/>
              </w:rPr>
              <w:t>Supply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Chain Management</w:t>
            </w:r>
          </w:p>
          <w:p w14:paraId="50E0C8F6" w14:textId="77777777" w:rsidR="00DE4ECC" w:rsidRDefault="00105BF9">
            <w:pPr>
              <w:pStyle w:val="TableParagraph"/>
              <w:spacing w:before="25"/>
              <w:ind w:left="189"/>
              <w:rPr>
                <w:rFonts w:ascii="Times New Roman"/>
                <w:i/>
                <w:sz w:val="20"/>
              </w:rPr>
            </w:pPr>
            <w:r>
              <w:rPr>
                <w:rFonts w:ascii="Times New Roman"/>
                <w:i/>
                <w:sz w:val="20"/>
              </w:rPr>
              <w:t>Neha</w:t>
            </w:r>
            <w:r>
              <w:rPr>
                <w:rFonts w:ascii="Times New Roman"/>
                <w:i/>
                <w:spacing w:val="-3"/>
                <w:sz w:val="20"/>
              </w:rPr>
              <w:t xml:space="preserve"> </w:t>
            </w:r>
            <w:proofErr w:type="spellStart"/>
            <w:r>
              <w:rPr>
                <w:rFonts w:ascii="Times New Roman"/>
                <w:i/>
                <w:sz w:val="20"/>
              </w:rPr>
              <w:t>Tikoo</w:t>
            </w:r>
            <w:proofErr w:type="spellEnd"/>
            <w:r>
              <w:rPr>
                <w:rFonts w:ascii="Times New Roman"/>
                <w:i/>
                <w:sz w:val="20"/>
              </w:rPr>
              <w:t>,</w:t>
            </w:r>
            <w:r>
              <w:rPr>
                <w:rFonts w:ascii="Times New Roman"/>
                <w:i/>
                <w:spacing w:val="-3"/>
                <w:sz w:val="20"/>
              </w:rPr>
              <w:t xml:space="preserve"> </w:t>
            </w:r>
            <w:r>
              <w:rPr>
                <w:rFonts w:ascii="Times New Roman"/>
                <w:i/>
                <w:sz w:val="20"/>
              </w:rPr>
              <w:t>Lovely</w:t>
            </w:r>
            <w:r>
              <w:rPr>
                <w:rFonts w:ascii="Times New Roman"/>
                <w:i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i/>
                <w:sz w:val="20"/>
              </w:rPr>
              <w:t>Professional</w:t>
            </w:r>
            <w:r>
              <w:rPr>
                <w:rFonts w:ascii="Times New Roman"/>
                <w:i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i/>
                <w:sz w:val="20"/>
              </w:rPr>
              <w:t>University</w:t>
            </w:r>
          </w:p>
        </w:tc>
        <w:tc>
          <w:tcPr>
            <w:tcW w:w="2116" w:type="dxa"/>
          </w:tcPr>
          <w:p w14:paraId="5A8A54DD" w14:textId="77777777" w:rsidR="00DE4ECC" w:rsidRDefault="00105BF9">
            <w:pPr>
              <w:pStyle w:val="TableParagraph"/>
              <w:spacing w:before="154"/>
              <w:ind w:right="53"/>
              <w:jc w:val="right"/>
              <w:rPr>
                <w:rFonts w:ascii="Times New Roman"/>
              </w:rPr>
            </w:pPr>
            <w:r>
              <w:rPr>
                <w:rFonts w:ascii="Times New Roman"/>
              </w:rPr>
              <w:t>148</w:t>
            </w:r>
          </w:p>
        </w:tc>
      </w:tr>
      <w:tr w:rsidR="00DE4ECC" w14:paraId="4A0ACF1B" w14:textId="77777777">
        <w:trPr>
          <w:trHeight w:val="825"/>
        </w:trPr>
        <w:tc>
          <w:tcPr>
            <w:tcW w:w="1005" w:type="dxa"/>
          </w:tcPr>
          <w:p w14:paraId="34595994" w14:textId="77777777" w:rsidR="00DE4ECC" w:rsidRDefault="00105BF9">
            <w:pPr>
              <w:pStyle w:val="TableParagraph"/>
              <w:spacing w:before="159"/>
              <w:ind w:left="50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Unit 9:</w:t>
            </w:r>
          </w:p>
        </w:tc>
        <w:tc>
          <w:tcPr>
            <w:tcW w:w="5609" w:type="dxa"/>
          </w:tcPr>
          <w:p w14:paraId="62CE43A7" w14:textId="77777777" w:rsidR="00DE4ECC" w:rsidRDefault="00105BF9">
            <w:pPr>
              <w:pStyle w:val="TableParagraph"/>
              <w:spacing w:before="154"/>
              <w:ind w:left="189"/>
              <w:rPr>
                <w:rFonts w:ascii="Times New Roman"/>
              </w:rPr>
            </w:pPr>
            <w:r>
              <w:rPr>
                <w:rFonts w:ascii="Times New Roman"/>
              </w:rPr>
              <w:t>Inventory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Model and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</w:rPr>
              <w:t>Safety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Stocks</w:t>
            </w:r>
          </w:p>
          <w:p w14:paraId="1E06430C" w14:textId="77777777" w:rsidR="00DE4ECC" w:rsidRDefault="00105BF9">
            <w:pPr>
              <w:pStyle w:val="TableParagraph"/>
              <w:spacing w:before="25"/>
              <w:ind w:left="189"/>
              <w:rPr>
                <w:rFonts w:ascii="Times New Roman"/>
                <w:i/>
                <w:sz w:val="20"/>
              </w:rPr>
            </w:pPr>
            <w:r>
              <w:rPr>
                <w:rFonts w:ascii="Times New Roman"/>
                <w:i/>
                <w:sz w:val="20"/>
              </w:rPr>
              <w:t>Neha</w:t>
            </w:r>
            <w:r>
              <w:rPr>
                <w:rFonts w:ascii="Times New Roman"/>
                <w:i/>
                <w:spacing w:val="-3"/>
                <w:sz w:val="20"/>
              </w:rPr>
              <w:t xml:space="preserve"> </w:t>
            </w:r>
            <w:proofErr w:type="spellStart"/>
            <w:r>
              <w:rPr>
                <w:rFonts w:ascii="Times New Roman"/>
                <w:i/>
                <w:sz w:val="20"/>
              </w:rPr>
              <w:t>Tikoo</w:t>
            </w:r>
            <w:proofErr w:type="spellEnd"/>
            <w:r>
              <w:rPr>
                <w:rFonts w:ascii="Times New Roman"/>
                <w:i/>
                <w:sz w:val="20"/>
              </w:rPr>
              <w:t>,</w:t>
            </w:r>
            <w:r>
              <w:rPr>
                <w:rFonts w:ascii="Times New Roman"/>
                <w:i/>
                <w:spacing w:val="-3"/>
                <w:sz w:val="20"/>
              </w:rPr>
              <w:t xml:space="preserve"> </w:t>
            </w:r>
            <w:r>
              <w:rPr>
                <w:rFonts w:ascii="Times New Roman"/>
                <w:i/>
                <w:sz w:val="20"/>
              </w:rPr>
              <w:t>Lovely</w:t>
            </w:r>
            <w:r>
              <w:rPr>
                <w:rFonts w:ascii="Times New Roman"/>
                <w:i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i/>
                <w:sz w:val="20"/>
              </w:rPr>
              <w:t>Professional</w:t>
            </w:r>
            <w:r>
              <w:rPr>
                <w:rFonts w:ascii="Times New Roman"/>
                <w:i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i/>
                <w:sz w:val="20"/>
              </w:rPr>
              <w:t>University</w:t>
            </w:r>
          </w:p>
        </w:tc>
        <w:tc>
          <w:tcPr>
            <w:tcW w:w="2116" w:type="dxa"/>
          </w:tcPr>
          <w:p w14:paraId="7146F3FB" w14:textId="77777777" w:rsidR="00DE4ECC" w:rsidRDefault="00105BF9">
            <w:pPr>
              <w:pStyle w:val="TableParagraph"/>
              <w:spacing w:before="154"/>
              <w:ind w:right="53"/>
              <w:jc w:val="right"/>
              <w:rPr>
                <w:rFonts w:ascii="Times New Roman"/>
              </w:rPr>
            </w:pPr>
            <w:r>
              <w:rPr>
                <w:rFonts w:ascii="Times New Roman"/>
              </w:rPr>
              <w:t>175</w:t>
            </w:r>
          </w:p>
        </w:tc>
      </w:tr>
      <w:tr w:rsidR="00DE4ECC" w14:paraId="7CA2CDAC" w14:textId="77777777">
        <w:trPr>
          <w:trHeight w:val="825"/>
        </w:trPr>
        <w:tc>
          <w:tcPr>
            <w:tcW w:w="1005" w:type="dxa"/>
          </w:tcPr>
          <w:p w14:paraId="1BB82071" w14:textId="77777777" w:rsidR="00DE4ECC" w:rsidRDefault="00105BF9">
            <w:pPr>
              <w:pStyle w:val="TableParagraph"/>
              <w:spacing w:before="159"/>
              <w:ind w:left="50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Unit 10:</w:t>
            </w:r>
          </w:p>
        </w:tc>
        <w:tc>
          <w:tcPr>
            <w:tcW w:w="5609" w:type="dxa"/>
          </w:tcPr>
          <w:p w14:paraId="01C15C88" w14:textId="77777777" w:rsidR="00DE4ECC" w:rsidRDefault="00105BF9">
            <w:pPr>
              <w:pStyle w:val="TableParagraph"/>
              <w:spacing w:before="154"/>
              <w:ind w:left="189"/>
              <w:rPr>
                <w:rFonts w:ascii="Times New Roman"/>
              </w:rPr>
            </w:pPr>
            <w:r>
              <w:rPr>
                <w:rFonts w:ascii="Times New Roman"/>
              </w:rPr>
              <w:t>Building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of</w:t>
            </w:r>
            <w:r>
              <w:rPr>
                <w:rFonts w:ascii="Times New Roman"/>
                <w:spacing w:val="2"/>
              </w:rPr>
              <w:t xml:space="preserve"> </w:t>
            </w:r>
            <w:r>
              <w:rPr>
                <w:rFonts w:ascii="Times New Roman"/>
              </w:rPr>
              <w:t>a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</w:rPr>
              <w:t>Supply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Chain</w:t>
            </w:r>
          </w:p>
          <w:p w14:paraId="720779D6" w14:textId="77777777" w:rsidR="00DE4ECC" w:rsidRDefault="00105BF9">
            <w:pPr>
              <w:pStyle w:val="TableParagraph"/>
              <w:spacing w:before="25"/>
              <w:ind w:left="189"/>
              <w:rPr>
                <w:rFonts w:ascii="Times New Roman"/>
                <w:i/>
                <w:sz w:val="20"/>
              </w:rPr>
            </w:pPr>
            <w:r>
              <w:rPr>
                <w:rFonts w:ascii="Times New Roman"/>
                <w:i/>
                <w:sz w:val="20"/>
              </w:rPr>
              <w:t>Neha</w:t>
            </w:r>
            <w:r>
              <w:rPr>
                <w:rFonts w:ascii="Times New Roman"/>
                <w:i/>
                <w:spacing w:val="-3"/>
                <w:sz w:val="20"/>
              </w:rPr>
              <w:t xml:space="preserve"> </w:t>
            </w:r>
            <w:proofErr w:type="spellStart"/>
            <w:r>
              <w:rPr>
                <w:rFonts w:ascii="Times New Roman"/>
                <w:i/>
                <w:sz w:val="20"/>
              </w:rPr>
              <w:t>Tikoo</w:t>
            </w:r>
            <w:proofErr w:type="spellEnd"/>
            <w:r>
              <w:rPr>
                <w:rFonts w:ascii="Times New Roman"/>
                <w:i/>
                <w:sz w:val="20"/>
              </w:rPr>
              <w:t>,</w:t>
            </w:r>
            <w:r>
              <w:rPr>
                <w:rFonts w:ascii="Times New Roman"/>
                <w:i/>
                <w:spacing w:val="-3"/>
                <w:sz w:val="20"/>
              </w:rPr>
              <w:t xml:space="preserve"> </w:t>
            </w:r>
            <w:r>
              <w:rPr>
                <w:rFonts w:ascii="Times New Roman"/>
                <w:i/>
                <w:sz w:val="20"/>
              </w:rPr>
              <w:t>Lovely</w:t>
            </w:r>
            <w:r>
              <w:rPr>
                <w:rFonts w:ascii="Times New Roman"/>
                <w:i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i/>
                <w:sz w:val="20"/>
              </w:rPr>
              <w:t>Professional</w:t>
            </w:r>
            <w:r>
              <w:rPr>
                <w:rFonts w:ascii="Times New Roman"/>
                <w:i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i/>
                <w:sz w:val="20"/>
              </w:rPr>
              <w:t>University</w:t>
            </w:r>
          </w:p>
        </w:tc>
        <w:tc>
          <w:tcPr>
            <w:tcW w:w="2116" w:type="dxa"/>
          </w:tcPr>
          <w:p w14:paraId="23D9FBEF" w14:textId="77777777" w:rsidR="00DE4ECC" w:rsidRDefault="00105BF9">
            <w:pPr>
              <w:pStyle w:val="TableParagraph"/>
              <w:spacing w:before="154"/>
              <w:ind w:right="53"/>
              <w:jc w:val="right"/>
              <w:rPr>
                <w:rFonts w:ascii="Times New Roman"/>
              </w:rPr>
            </w:pPr>
            <w:r>
              <w:rPr>
                <w:rFonts w:ascii="Times New Roman"/>
              </w:rPr>
              <w:t>196</w:t>
            </w:r>
          </w:p>
        </w:tc>
      </w:tr>
      <w:tr w:rsidR="00DE4ECC" w14:paraId="3A331EC3" w14:textId="77777777">
        <w:trPr>
          <w:trHeight w:val="825"/>
        </w:trPr>
        <w:tc>
          <w:tcPr>
            <w:tcW w:w="1005" w:type="dxa"/>
          </w:tcPr>
          <w:p w14:paraId="0CB93520" w14:textId="77777777" w:rsidR="00DE4ECC" w:rsidRDefault="00105BF9">
            <w:pPr>
              <w:pStyle w:val="TableParagraph"/>
              <w:spacing w:before="159"/>
              <w:ind w:left="50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Unit 11:</w:t>
            </w:r>
          </w:p>
        </w:tc>
        <w:tc>
          <w:tcPr>
            <w:tcW w:w="5609" w:type="dxa"/>
          </w:tcPr>
          <w:p w14:paraId="3837C6FF" w14:textId="77777777" w:rsidR="00DE4ECC" w:rsidRDefault="00105BF9">
            <w:pPr>
              <w:pStyle w:val="TableParagraph"/>
              <w:spacing w:before="154"/>
              <w:ind w:left="189"/>
              <w:rPr>
                <w:rFonts w:ascii="Times New Roman"/>
              </w:rPr>
            </w:pPr>
            <w:r>
              <w:rPr>
                <w:rFonts w:ascii="Times New Roman"/>
              </w:rPr>
              <w:t>Facility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Planning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and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</w:rPr>
              <w:t>Layout</w:t>
            </w:r>
          </w:p>
          <w:p w14:paraId="4ED9EB38" w14:textId="77777777" w:rsidR="00DE4ECC" w:rsidRDefault="00105BF9">
            <w:pPr>
              <w:pStyle w:val="TableParagraph"/>
              <w:spacing w:before="25"/>
              <w:ind w:left="189"/>
              <w:rPr>
                <w:rFonts w:ascii="Times New Roman"/>
                <w:i/>
                <w:sz w:val="20"/>
              </w:rPr>
            </w:pPr>
            <w:proofErr w:type="spellStart"/>
            <w:r>
              <w:rPr>
                <w:rFonts w:ascii="Times New Roman"/>
                <w:i/>
                <w:sz w:val="20"/>
              </w:rPr>
              <w:t>Dilfraz</w:t>
            </w:r>
            <w:proofErr w:type="spellEnd"/>
            <w:r>
              <w:rPr>
                <w:rFonts w:ascii="Times New Roman"/>
                <w:i/>
                <w:spacing w:val="-5"/>
                <w:sz w:val="20"/>
              </w:rPr>
              <w:t xml:space="preserve"> </w:t>
            </w:r>
            <w:r>
              <w:rPr>
                <w:rFonts w:ascii="Times New Roman"/>
                <w:i/>
                <w:sz w:val="20"/>
              </w:rPr>
              <w:t>Singh,</w:t>
            </w:r>
            <w:r>
              <w:rPr>
                <w:rFonts w:ascii="Times New Roman"/>
                <w:i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i/>
                <w:sz w:val="20"/>
              </w:rPr>
              <w:t>Lovely</w:t>
            </w:r>
            <w:r>
              <w:rPr>
                <w:rFonts w:ascii="Times New Roman"/>
                <w:i/>
                <w:spacing w:val="-3"/>
                <w:sz w:val="20"/>
              </w:rPr>
              <w:t xml:space="preserve"> </w:t>
            </w:r>
            <w:r>
              <w:rPr>
                <w:rFonts w:ascii="Times New Roman"/>
                <w:i/>
                <w:sz w:val="20"/>
              </w:rPr>
              <w:t>Professional</w:t>
            </w:r>
            <w:r>
              <w:rPr>
                <w:rFonts w:ascii="Times New Roman"/>
                <w:i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i/>
                <w:sz w:val="20"/>
              </w:rPr>
              <w:t>University</w:t>
            </w:r>
          </w:p>
        </w:tc>
        <w:tc>
          <w:tcPr>
            <w:tcW w:w="2116" w:type="dxa"/>
          </w:tcPr>
          <w:p w14:paraId="1921A13B" w14:textId="77777777" w:rsidR="00DE4ECC" w:rsidRDefault="00105BF9">
            <w:pPr>
              <w:pStyle w:val="TableParagraph"/>
              <w:spacing w:before="154"/>
              <w:ind w:right="53"/>
              <w:jc w:val="right"/>
              <w:rPr>
                <w:rFonts w:ascii="Times New Roman"/>
              </w:rPr>
            </w:pPr>
            <w:r>
              <w:rPr>
                <w:rFonts w:ascii="Times New Roman"/>
              </w:rPr>
              <w:t>211</w:t>
            </w:r>
          </w:p>
        </w:tc>
      </w:tr>
      <w:tr w:rsidR="00DE4ECC" w14:paraId="039D1A2E" w14:textId="77777777">
        <w:trPr>
          <w:trHeight w:val="825"/>
        </w:trPr>
        <w:tc>
          <w:tcPr>
            <w:tcW w:w="1005" w:type="dxa"/>
          </w:tcPr>
          <w:p w14:paraId="562FFFDF" w14:textId="77777777" w:rsidR="00DE4ECC" w:rsidRDefault="00105BF9">
            <w:pPr>
              <w:pStyle w:val="TableParagraph"/>
              <w:spacing w:before="159"/>
              <w:ind w:left="50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Unit 12:</w:t>
            </w:r>
          </w:p>
        </w:tc>
        <w:tc>
          <w:tcPr>
            <w:tcW w:w="5609" w:type="dxa"/>
          </w:tcPr>
          <w:p w14:paraId="0A77F079" w14:textId="77777777" w:rsidR="00DE4ECC" w:rsidRDefault="00105BF9">
            <w:pPr>
              <w:pStyle w:val="TableParagraph"/>
              <w:spacing w:before="154"/>
              <w:ind w:left="189"/>
              <w:rPr>
                <w:rFonts w:ascii="Times New Roman"/>
              </w:rPr>
            </w:pPr>
            <w:r>
              <w:rPr>
                <w:rFonts w:ascii="Times New Roman"/>
              </w:rPr>
              <w:t>Facility Location</w:t>
            </w:r>
          </w:p>
          <w:p w14:paraId="3650F8FF" w14:textId="77777777" w:rsidR="00DE4ECC" w:rsidRDefault="00105BF9">
            <w:pPr>
              <w:pStyle w:val="TableParagraph"/>
              <w:spacing w:before="25"/>
              <w:ind w:left="189"/>
              <w:rPr>
                <w:rFonts w:ascii="Times New Roman"/>
                <w:i/>
                <w:sz w:val="20"/>
              </w:rPr>
            </w:pPr>
            <w:proofErr w:type="spellStart"/>
            <w:r>
              <w:rPr>
                <w:rFonts w:ascii="Times New Roman"/>
                <w:i/>
                <w:sz w:val="20"/>
              </w:rPr>
              <w:t>Dilfraz</w:t>
            </w:r>
            <w:proofErr w:type="spellEnd"/>
            <w:r>
              <w:rPr>
                <w:rFonts w:ascii="Times New Roman"/>
                <w:i/>
                <w:spacing w:val="-5"/>
                <w:sz w:val="20"/>
              </w:rPr>
              <w:t xml:space="preserve"> </w:t>
            </w:r>
            <w:r>
              <w:rPr>
                <w:rFonts w:ascii="Times New Roman"/>
                <w:i/>
                <w:sz w:val="20"/>
              </w:rPr>
              <w:t>Singh,</w:t>
            </w:r>
            <w:r>
              <w:rPr>
                <w:rFonts w:ascii="Times New Roman"/>
                <w:i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i/>
                <w:sz w:val="20"/>
              </w:rPr>
              <w:t>Lovely</w:t>
            </w:r>
            <w:r>
              <w:rPr>
                <w:rFonts w:ascii="Times New Roman"/>
                <w:i/>
                <w:spacing w:val="-3"/>
                <w:sz w:val="20"/>
              </w:rPr>
              <w:t xml:space="preserve"> </w:t>
            </w:r>
            <w:r>
              <w:rPr>
                <w:rFonts w:ascii="Times New Roman"/>
                <w:i/>
                <w:sz w:val="20"/>
              </w:rPr>
              <w:t>Professional</w:t>
            </w:r>
            <w:r>
              <w:rPr>
                <w:rFonts w:ascii="Times New Roman"/>
                <w:i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i/>
                <w:sz w:val="20"/>
              </w:rPr>
              <w:t>University</w:t>
            </w:r>
          </w:p>
        </w:tc>
        <w:tc>
          <w:tcPr>
            <w:tcW w:w="2116" w:type="dxa"/>
          </w:tcPr>
          <w:p w14:paraId="5B6D1A76" w14:textId="77777777" w:rsidR="00DE4ECC" w:rsidRDefault="00105BF9">
            <w:pPr>
              <w:pStyle w:val="TableParagraph"/>
              <w:spacing w:before="154"/>
              <w:ind w:right="53"/>
              <w:jc w:val="right"/>
              <w:rPr>
                <w:rFonts w:ascii="Times New Roman"/>
              </w:rPr>
            </w:pPr>
            <w:r>
              <w:rPr>
                <w:rFonts w:ascii="Times New Roman"/>
              </w:rPr>
              <w:t>230</w:t>
            </w:r>
          </w:p>
        </w:tc>
      </w:tr>
      <w:tr w:rsidR="00DE4ECC" w14:paraId="2198BF47" w14:textId="77777777">
        <w:trPr>
          <w:trHeight w:val="825"/>
        </w:trPr>
        <w:tc>
          <w:tcPr>
            <w:tcW w:w="1005" w:type="dxa"/>
          </w:tcPr>
          <w:p w14:paraId="3D020D1C" w14:textId="77777777" w:rsidR="00DE4ECC" w:rsidRDefault="00105BF9">
            <w:pPr>
              <w:pStyle w:val="TableParagraph"/>
              <w:spacing w:before="159"/>
              <w:ind w:left="50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Unit 13:</w:t>
            </w:r>
          </w:p>
        </w:tc>
        <w:tc>
          <w:tcPr>
            <w:tcW w:w="5609" w:type="dxa"/>
          </w:tcPr>
          <w:p w14:paraId="12BDC012" w14:textId="77777777" w:rsidR="00DE4ECC" w:rsidRDefault="00105BF9">
            <w:pPr>
              <w:pStyle w:val="TableParagraph"/>
              <w:spacing w:before="154"/>
              <w:ind w:left="189"/>
              <w:rPr>
                <w:rFonts w:ascii="Times New Roman"/>
              </w:rPr>
            </w:pPr>
            <w:r>
              <w:rPr>
                <w:rFonts w:ascii="Times New Roman"/>
              </w:rPr>
              <w:t>Production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</w:rPr>
              <w:t>Planning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and</w:t>
            </w:r>
            <w:r>
              <w:rPr>
                <w:rFonts w:ascii="Times New Roman"/>
                <w:spacing w:val="2"/>
              </w:rPr>
              <w:t xml:space="preserve"> </w:t>
            </w:r>
            <w:r>
              <w:rPr>
                <w:rFonts w:ascii="Times New Roman"/>
              </w:rPr>
              <w:t>Control</w:t>
            </w:r>
          </w:p>
          <w:p w14:paraId="147E1E4D" w14:textId="77777777" w:rsidR="00DE4ECC" w:rsidRDefault="00105BF9">
            <w:pPr>
              <w:pStyle w:val="TableParagraph"/>
              <w:spacing w:before="25"/>
              <w:ind w:left="189"/>
              <w:rPr>
                <w:rFonts w:ascii="Times New Roman"/>
                <w:i/>
                <w:sz w:val="20"/>
              </w:rPr>
            </w:pPr>
            <w:r>
              <w:rPr>
                <w:rFonts w:ascii="Times New Roman"/>
                <w:i/>
                <w:sz w:val="20"/>
              </w:rPr>
              <w:t>Neha</w:t>
            </w:r>
            <w:r>
              <w:rPr>
                <w:rFonts w:ascii="Times New Roman"/>
                <w:i/>
                <w:spacing w:val="-3"/>
                <w:sz w:val="20"/>
              </w:rPr>
              <w:t xml:space="preserve"> </w:t>
            </w:r>
            <w:proofErr w:type="spellStart"/>
            <w:r>
              <w:rPr>
                <w:rFonts w:ascii="Times New Roman"/>
                <w:i/>
                <w:sz w:val="20"/>
              </w:rPr>
              <w:t>Tikoo</w:t>
            </w:r>
            <w:proofErr w:type="spellEnd"/>
            <w:r>
              <w:rPr>
                <w:rFonts w:ascii="Times New Roman"/>
                <w:i/>
                <w:sz w:val="20"/>
              </w:rPr>
              <w:t>,</w:t>
            </w:r>
            <w:r>
              <w:rPr>
                <w:rFonts w:ascii="Times New Roman"/>
                <w:i/>
                <w:spacing w:val="-3"/>
                <w:sz w:val="20"/>
              </w:rPr>
              <w:t xml:space="preserve"> </w:t>
            </w:r>
            <w:r>
              <w:rPr>
                <w:rFonts w:ascii="Times New Roman"/>
                <w:i/>
                <w:sz w:val="20"/>
              </w:rPr>
              <w:t>Lovely</w:t>
            </w:r>
            <w:r>
              <w:rPr>
                <w:rFonts w:ascii="Times New Roman"/>
                <w:i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i/>
                <w:sz w:val="20"/>
              </w:rPr>
              <w:t>Professional</w:t>
            </w:r>
            <w:r>
              <w:rPr>
                <w:rFonts w:ascii="Times New Roman"/>
                <w:i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i/>
                <w:sz w:val="20"/>
              </w:rPr>
              <w:t>University</w:t>
            </w:r>
          </w:p>
        </w:tc>
        <w:tc>
          <w:tcPr>
            <w:tcW w:w="2116" w:type="dxa"/>
          </w:tcPr>
          <w:p w14:paraId="455D2672" w14:textId="77777777" w:rsidR="00DE4ECC" w:rsidRDefault="00105BF9">
            <w:pPr>
              <w:pStyle w:val="TableParagraph"/>
              <w:spacing w:before="154"/>
              <w:ind w:right="53"/>
              <w:jc w:val="right"/>
              <w:rPr>
                <w:rFonts w:ascii="Times New Roman"/>
              </w:rPr>
            </w:pPr>
            <w:r>
              <w:rPr>
                <w:rFonts w:ascii="Times New Roman"/>
              </w:rPr>
              <w:t>250</w:t>
            </w:r>
          </w:p>
        </w:tc>
      </w:tr>
      <w:tr w:rsidR="00DE4ECC" w14:paraId="68B5F4A7" w14:textId="77777777">
        <w:trPr>
          <w:trHeight w:val="662"/>
        </w:trPr>
        <w:tc>
          <w:tcPr>
            <w:tcW w:w="1005" w:type="dxa"/>
          </w:tcPr>
          <w:p w14:paraId="7BEED4CA" w14:textId="77777777" w:rsidR="00DE4ECC" w:rsidRDefault="00105BF9">
            <w:pPr>
              <w:pStyle w:val="TableParagraph"/>
              <w:spacing w:before="159"/>
              <w:ind w:left="50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Unit 14:</w:t>
            </w:r>
          </w:p>
        </w:tc>
        <w:tc>
          <w:tcPr>
            <w:tcW w:w="5609" w:type="dxa"/>
          </w:tcPr>
          <w:p w14:paraId="14664CF6" w14:textId="77777777" w:rsidR="00DE4ECC" w:rsidRDefault="00105BF9">
            <w:pPr>
              <w:pStyle w:val="TableParagraph"/>
              <w:spacing w:before="154"/>
              <w:ind w:left="189"/>
              <w:rPr>
                <w:rFonts w:ascii="Times New Roman"/>
              </w:rPr>
            </w:pPr>
            <w:r>
              <w:rPr>
                <w:rFonts w:ascii="Times New Roman"/>
              </w:rPr>
              <w:t>Operations</w:t>
            </w:r>
            <w:r>
              <w:rPr>
                <w:rFonts w:ascii="Times New Roman"/>
                <w:spacing w:val="3"/>
              </w:rPr>
              <w:t xml:space="preserve"> </w:t>
            </w:r>
            <w:r>
              <w:rPr>
                <w:rFonts w:ascii="Times New Roman"/>
              </w:rPr>
              <w:t>Scheduling</w:t>
            </w:r>
          </w:p>
          <w:p w14:paraId="33A32B58" w14:textId="77777777" w:rsidR="00DE4ECC" w:rsidRDefault="00105BF9">
            <w:pPr>
              <w:pStyle w:val="TableParagraph"/>
              <w:spacing w:before="25" w:line="210" w:lineRule="exact"/>
              <w:ind w:left="189"/>
              <w:rPr>
                <w:rFonts w:ascii="Times New Roman"/>
                <w:i/>
                <w:sz w:val="20"/>
              </w:rPr>
            </w:pPr>
            <w:r>
              <w:rPr>
                <w:rFonts w:ascii="Times New Roman"/>
                <w:i/>
                <w:sz w:val="20"/>
              </w:rPr>
              <w:t>Neha</w:t>
            </w:r>
            <w:r>
              <w:rPr>
                <w:rFonts w:ascii="Times New Roman"/>
                <w:i/>
                <w:spacing w:val="-3"/>
                <w:sz w:val="20"/>
              </w:rPr>
              <w:t xml:space="preserve"> </w:t>
            </w:r>
            <w:proofErr w:type="spellStart"/>
            <w:r>
              <w:rPr>
                <w:rFonts w:ascii="Times New Roman"/>
                <w:i/>
                <w:sz w:val="20"/>
              </w:rPr>
              <w:t>Tikoo</w:t>
            </w:r>
            <w:proofErr w:type="spellEnd"/>
            <w:r>
              <w:rPr>
                <w:rFonts w:ascii="Times New Roman"/>
                <w:i/>
                <w:sz w:val="20"/>
              </w:rPr>
              <w:t>,</w:t>
            </w:r>
            <w:r>
              <w:rPr>
                <w:rFonts w:ascii="Times New Roman"/>
                <w:i/>
                <w:spacing w:val="-3"/>
                <w:sz w:val="20"/>
              </w:rPr>
              <w:t xml:space="preserve"> </w:t>
            </w:r>
            <w:r>
              <w:rPr>
                <w:rFonts w:ascii="Times New Roman"/>
                <w:i/>
                <w:sz w:val="20"/>
              </w:rPr>
              <w:t>Lovely</w:t>
            </w:r>
            <w:r>
              <w:rPr>
                <w:rFonts w:ascii="Times New Roman"/>
                <w:i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i/>
                <w:sz w:val="20"/>
              </w:rPr>
              <w:t>Professional</w:t>
            </w:r>
            <w:r>
              <w:rPr>
                <w:rFonts w:ascii="Times New Roman"/>
                <w:i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i/>
                <w:sz w:val="20"/>
              </w:rPr>
              <w:t>University</w:t>
            </w:r>
          </w:p>
        </w:tc>
        <w:tc>
          <w:tcPr>
            <w:tcW w:w="2116" w:type="dxa"/>
          </w:tcPr>
          <w:p w14:paraId="15C2AEBB" w14:textId="77777777" w:rsidR="00DE4ECC" w:rsidRDefault="00105BF9">
            <w:pPr>
              <w:pStyle w:val="TableParagraph"/>
              <w:spacing w:before="154"/>
              <w:ind w:right="53"/>
              <w:jc w:val="right"/>
              <w:rPr>
                <w:rFonts w:ascii="Times New Roman"/>
              </w:rPr>
            </w:pPr>
            <w:r>
              <w:rPr>
                <w:rFonts w:ascii="Times New Roman"/>
              </w:rPr>
              <w:t>274</w:t>
            </w:r>
          </w:p>
        </w:tc>
      </w:tr>
    </w:tbl>
    <w:p w14:paraId="277797C4" w14:textId="77777777" w:rsidR="00DE4ECC" w:rsidRDefault="00DE4ECC">
      <w:pPr>
        <w:jc w:val="right"/>
        <w:rPr>
          <w:rFonts w:ascii="Times New Roman"/>
        </w:rPr>
        <w:sectPr w:rsidR="00DE4ECC">
          <w:pgSz w:w="12240" w:h="15840"/>
          <w:pgMar w:top="1500" w:right="1360" w:bottom="280" w:left="1720" w:header="0" w:footer="0" w:gutter="0"/>
          <w:cols w:space="720"/>
        </w:sectPr>
      </w:pPr>
    </w:p>
    <w:p w14:paraId="3205FFAA" w14:textId="6D31269F" w:rsidR="00DE4ECC" w:rsidRDefault="00105BF9">
      <w:pPr>
        <w:spacing w:before="64"/>
        <w:ind w:left="255"/>
        <w:rPr>
          <w:rFonts w:ascii="Times New Roman"/>
          <w:i/>
          <w:sz w:val="20"/>
        </w:rPr>
      </w:pPr>
      <w:r>
        <w:lastRenderedPageBreak/>
        <w:pict w14:anchorId="7AA47CFF">
          <v:rect id="_x0000_s5798" style="position:absolute;left:0;text-align:left;margin-left:45.1pt;margin-top:15.75pt;width:504.6pt;height:.95pt;z-index:15730688;mso-position-horizontal-relative:page" fillcolor="black" stroked="f">
            <w10:wrap anchorx="page"/>
          </v:rect>
        </w:pict>
      </w:r>
      <w:bookmarkStart w:id="1" w:name="01"/>
      <w:bookmarkEnd w:id="1"/>
      <w:r>
        <w:rPr>
          <w:rFonts w:ascii="Times New Roman"/>
          <w:i/>
          <w:spacing w:val="-6"/>
          <w:sz w:val="20"/>
        </w:rPr>
        <w:t xml:space="preserve"> </w:t>
      </w:r>
      <w:r>
        <w:rPr>
          <w:rFonts w:ascii="Times New Roman"/>
          <w:i/>
          <w:sz w:val="20"/>
        </w:rPr>
        <w:t>University</w:t>
      </w:r>
    </w:p>
    <w:p w14:paraId="2B2DDED9" w14:textId="77777777" w:rsidR="00DE4ECC" w:rsidRDefault="00DE4ECC">
      <w:pPr>
        <w:pStyle w:val="BodyText"/>
        <w:rPr>
          <w:rFonts w:ascii="Times New Roman"/>
          <w:i/>
          <w:sz w:val="22"/>
        </w:rPr>
      </w:pPr>
    </w:p>
    <w:p w14:paraId="19CAE641" w14:textId="77777777" w:rsidR="00DE4ECC" w:rsidRDefault="00DE4ECC">
      <w:pPr>
        <w:pStyle w:val="BodyText"/>
        <w:rPr>
          <w:rFonts w:ascii="Times New Roman"/>
          <w:i/>
          <w:sz w:val="22"/>
        </w:rPr>
      </w:pPr>
    </w:p>
    <w:p w14:paraId="17F000AA" w14:textId="77777777" w:rsidR="00DE4ECC" w:rsidRDefault="00DE4ECC">
      <w:pPr>
        <w:pStyle w:val="BodyText"/>
        <w:spacing w:before="4"/>
        <w:rPr>
          <w:rFonts w:ascii="Times New Roman"/>
          <w:i/>
        </w:rPr>
      </w:pPr>
    </w:p>
    <w:p w14:paraId="6D56444F" w14:textId="77777777" w:rsidR="00DE4ECC" w:rsidRDefault="00105BF9">
      <w:pPr>
        <w:pStyle w:val="Heading2"/>
        <w:ind w:left="1482"/>
        <w:rPr>
          <w:u w:val="none"/>
        </w:rPr>
      </w:pPr>
      <w:r>
        <w:t>Unit</w:t>
      </w:r>
      <w:r>
        <w:rPr>
          <w:spacing w:val="41"/>
        </w:rPr>
        <w:t xml:space="preserve"> </w:t>
      </w:r>
      <w:r>
        <w:t>1:</w:t>
      </w:r>
      <w:r>
        <w:rPr>
          <w:spacing w:val="43"/>
        </w:rPr>
        <w:t xml:space="preserve"> </w:t>
      </w:r>
      <w:r>
        <w:t>Operations</w:t>
      </w:r>
      <w:r>
        <w:rPr>
          <w:spacing w:val="41"/>
        </w:rPr>
        <w:t xml:space="preserve"> </w:t>
      </w:r>
      <w:r>
        <w:t>Management</w:t>
      </w:r>
      <w:r>
        <w:rPr>
          <w:spacing w:val="46"/>
        </w:rPr>
        <w:t xml:space="preserve"> </w:t>
      </w:r>
      <w:r>
        <w:t>Basics</w:t>
      </w:r>
    </w:p>
    <w:p w14:paraId="218780A3" w14:textId="77777777" w:rsidR="00DE4ECC" w:rsidRDefault="00105BF9">
      <w:pPr>
        <w:spacing w:before="91"/>
        <w:ind w:left="255"/>
        <w:rPr>
          <w:b/>
          <w:i/>
          <w:sz w:val="18"/>
        </w:rPr>
      </w:pPr>
      <w:r>
        <w:br w:type="column"/>
      </w:r>
      <w:r>
        <w:rPr>
          <w:b/>
          <w:i/>
          <w:sz w:val="18"/>
        </w:rPr>
        <w:t>Unit</w:t>
      </w:r>
      <w:r>
        <w:rPr>
          <w:b/>
          <w:i/>
          <w:spacing w:val="10"/>
          <w:sz w:val="18"/>
        </w:rPr>
        <w:t xml:space="preserve"> </w:t>
      </w:r>
      <w:r>
        <w:rPr>
          <w:b/>
          <w:i/>
          <w:sz w:val="18"/>
        </w:rPr>
        <w:t>1:</w:t>
      </w:r>
      <w:r>
        <w:rPr>
          <w:b/>
          <w:i/>
          <w:spacing w:val="11"/>
          <w:sz w:val="18"/>
        </w:rPr>
        <w:t xml:space="preserve"> </w:t>
      </w:r>
      <w:r>
        <w:rPr>
          <w:b/>
          <w:i/>
          <w:sz w:val="18"/>
        </w:rPr>
        <w:t>Operations</w:t>
      </w:r>
      <w:r>
        <w:rPr>
          <w:b/>
          <w:i/>
          <w:spacing w:val="14"/>
          <w:sz w:val="18"/>
        </w:rPr>
        <w:t xml:space="preserve"> </w:t>
      </w:r>
      <w:r>
        <w:rPr>
          <w:b/>
          <w:i/>
          <w:sz w:val="18"/>
        </w:rPr>
        <w:t>Management</w:t>
      </w:r>
      <w:r>
        <w:rPr>
          <w:b/>
          <w:i/>
          <w:spacing w:val="11"/>
          <w:sz w:val="18"/>
        </w:rPr>
        <w:t xml:space="preserve"> </w:t>
      </w:r>
      <w:r>
        <w:rPr>
          <w:b/>
          <w:i/>
          <w:sz w:val="18"/>
        </w:rPr>
        <w:t>Basics</w:t>
      </w:r>
    </w:p>
    <w:p w14:paraId="665EC375" w14:textId="77777777" w:rsidR="00DE4ECC" w:rsidRDefault="00DE4ECC">
      <w:pPr>
        <w:pStyle w:val="BodyText"/>
        <w:rPr>
          <w:b/>
          <w:i/>
          <w:sz w:val="22"/>
        </w:rPr>
      </w:pPr>
    </w:p>
    <w:p w14:paraId="5C7D3BF7" w14:textId="77777777" w:rsidR="00DE4ECC" w:rsidRDefault="00DE4ECC">
      <w:pPr>
        <w:pStyle w:val="BodyText"/>
        <w:rPr>
          <w:b/>
          <w:i/>
          <w:sz w:val="22"/>
        </w:rPr>
      </w:pPr>
    </w:p>
    <w:p w14:paraId="4B72521D" w14:textId="77777777" w:rsidR="00DE4ECC" w:rsidRDefault="00DE4ECC">
      <w:pPr>
        <w:pStyle w:val="BodyText"/>
        <w:spacing w:before="10"/>
        <w:rPr>
          <w:b/>
          <w:i/>
          <w:sz w:val="17"/>
        </w:rPr>
      </w:pPr>
    </w:p>
    <w:p w14:paraId="7BC50523" w14:textId="77777777" w:rsidR="00DE4ECC" w:rsidRDefault="00105BF9">
      <w:pPr>
        <w:ind w:left="1922" w:right="1259"/>
        <w:jc w:val="center"/>
        <w:rPr>
          <w:b/>
          <w:sz w:val="18"/>
        </w:rPr>
      </w:pPr>
      <w:r>
        <w:rPr>
          <w:b/>
          <w:sz w:val="18"/>
        </w:rPr>
        <w:t>Notes</w:t>
      </w:r>
    </w:p>
    <w:p w14:paraId="5063116A" w14:textId="77777777" w:rsidR="00DE4ECC" w:rsidRDefault="00DE4ECC">
      <w:pPr>
        <w:jc w:val="center"/>
        <w:rPr>
          <w:sz w:val="18"/>
        </w:rPr>
        <w:sectPr w:rsidR="00DE4ECC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pgSz w:w="11910" w:h="16840"/>
          <w:pgMar w:top="1080" w:right="660" w:bottom="1440" w:left="680" w:header="0" w:footer="1257" w:gutter="0"/>
          <w:pgNumType w:start="1"/>
          <w:cols w:num="2" w:space="720" w:equalWidth="0">
            <w:col w:w="6650" w:space="229"/>
            <w:col w:w="3691"/>
          </w:cols>
        </w:sectPr>
      </w:pPr>
    </w:p>
    <w:p w14:paraId="039FF989" w14:textId="77777777" w:rsidR="00DE4ECC" w:rsidRDefault="00DE4ECC">
      <w:pPr>
        <w:pStyle w:val="BodyText"/>
        <w:spacing w:before="3"/>
        <w:rPr>
          <w:b/>
          <w:sz w:val="19"/>
        </w:rPr>
      </w:pPr>
    </w:p>
    <w:p w14:paraId="2B34B112" w14:textId="77777777" w:rsidR="00DE4ECC" w:rsidRDefault="00105BF9">
      <w:pPr>
        <w:pStyle w:val="BodyText"/>
        <w:ind w:left="234"/>
        <w:rPr>
          <w:sz w:val="20"/>
        </w:rPr>
      </w:pPr>
      <w:r>
        <w:rPr>
          <w:sz w:val="20"/>
        </w:rPr>
      </w:r>
      <w:r>
        <w:rPr>
          <w:sz w:val="20"/>
        </w:rPr>
        <w:pict w14:anchorId="565D39C4">
          <v:group id="_x0000_s5795" style="width:382.1pt;height:349.45pt;mso-position-horizontal-relative:char;mso-position-vertical-relative:line" coordsize="7642,6989">
            <v:shape id="_x0000_s5797" style="position:absolute;width:7642;height:6989" coordsize="7642,6989" o:spt="100" adj="0,,0" path="m7642,6989l,6989,,,19,6970r7623,l7642,6989xm7642,6970r-20,l7622,19,,19,,,7642,r,19l19,19r,6951l7642,6970xe" fillcolor="black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5796" type="#_x0000_t202" style="position:absolute;width:7642;height:6989" filled="f" stroked="f">
              <v:textbox inset="0,0,0,0">
                <w:txbxContent>
                  <w:p w14:paraId="6452F1FC" w14:textId="77777777" w:rsidR="00DE4ECC" w:rsidRDefault="00105BF9">
                    <w:pPr>
                      <w:spacing w:before="174"/>
                      <w:ind w:left="235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w w:val="115"/>
                        <w:sz w:val="18"/>
                      </w:rPr>
                      <w:t>CONTENTS</w:t>
                    </w:r>
                  </w:p>
                  <w:p w14:paraId="5D1A37A6" w14:textId="77777777" w:rsidR="00DE4ECC" w:rsidRDefault="00105BF9">
                    <w:pPr>
                      <w:spacing w:before="149" w:line="410" w:lineRule="auto"/>
                      <w:ind w:left="235" w:right="5613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Objectives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Introduction</w:t>
                    </w:r>
                  </w:p>
                  <w:p w14:paraId="51D5B2BF" w14:textId="77777777" w:rsidR="00DE4ECC" w:rsidRDefault="00105BF9" w:rsidP="00105BF9">
                    <w:pPr>
                      <w:numPr>
                        <w:ilvl w:val="1"/>
                        <w:numId w:val="226"/>
                      </w:numPr>
                      <w:tabs>
                        <w:tab w:val="left" w:pos="715"/>
                        <w:tab w:val="left" w:pos="716"/>
                      </w:tabs>
                      <w:spacing w:line="209" w:lineRule="exact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Historical</w:t>
                    </w:r>
                    <w:r>
                      <w:rPr>
                        <w:spacing w:val="2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Background</w:t>
                    </w:r>
                  </w:p>
                  <w:p w14:paraId="0E372241" w14:textId="77777777" w:rsidR="00DE4ECC" w:rsidRDefault="00105BF9" w:rsidP="00105BF9">
                    <w:pPr>
                      <w:numPr>
                        <w:ilvl w:val="2"/>
                        <w:numId w:val="226"/>
                      </w:numPr>
                      <w:tabs>
                        <w:tab w:val="left" w:pos="1435"/>
                        <w:tab w:val="left" w:pos="1436"/>
                      </w:tabs>
                      <w:spacing w:before="149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Scientific</w:t>
                    </w:r>
                    <w:r>
                      <w:rPr>
                        <w:spacing w:val="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Management</w:t>
                    </w:r>
                    <w:r>
                      <w:rPr>
                        <w:spacing w:val="1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–</w:t>
                    </w:r>
                    <w:r>
                      <w:rPr>
                        <w:spacing w:val="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Time</w:t>
                    </w:r>
                    <w:r>
                      <w:rPr>
                        <w:spacing w:val="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and</w:t>
                    </w:r>
                    <w:r>
                      <w:rPr>
                        <w:spacing w:val="9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Motion</w:t>
                    </w:r>
                    <w:r>
                      <w:rPr>
                        <w:spacing w:val="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Studies</w:t>
                    </w:r>
                  </w:p>
                  <w:p w14:paraId="7429DB6C" w14:textId="77777777" w:rsidR="00DE4ECC" w:rsidRDefault="00105BF9" w:rsidP="00105BF9">
                    <w:pPr>
                      <w:numPr>
                        <w:ilvl w:val="2"/>
                        <w:numId w:val="226"/>
                      </w:numPr>
                      <w:tabs>
                        <w:tab w:val="left" w:pos="1435"/>
                        <w:tab w:val="left" w:pos="1436"/>
                      </w:tabs>
                      <w:spacing w:before="149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World</w:t>
                    </w:r>
                    <w:r>
                      <w:rPr>
                        <w:spacing w:val="-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War</w:t>
                    </w:r>
                    <w:r>
                      <w:rPr>
                        <w:spacing w:val="-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II</w:t>
                    </w:r>
                    <w:r>
                      <w:rPr>
                        <w:spacing w:val="-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to</w:t>
                    </w:r>
                    <w:r>
                      <w:rPr>
                        <w:spacing w:val="-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the</w:t>
                    </w:r>
                    <w:r>
                      <w:rPr>
                        <w:spacing w:val="-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1960’s</w:t>
                    </w:r>
                    <w:r>
                      <w:rPr>
                        <w:spacing w:val="-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–</w:t>
                    </w:r>
                    <w:r>
                      <w:rPr>
                        <w:spacing w:val="-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Operations</w:t>
                    </w:r>
                    <w:r>
                      <w:rPr>
                        <w:spacing w:val="-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Research</w:t>
                    </w:r>
                  </w:p>
                  <w:p w14:paraId="04D3A6D7" w14:textId="77777777" w:rsidR="00DE4ECC" w:rsidRDefault="00105BF9" w:rsidP="00105BF9">
                    <w:pPr>
                      <w:numPr>
                        <w:ilvl w:val="2"/>
                        <w:numId w:val="226"/>
                      </w:numPr>
                      <w:tabs>
                        <w:tab w:val="left" w:pos="1435"/>
                        <w:tab w:val="left" w:pos="1436"/>
                      </w:tabs>
                      <w:spacing w:before="149"/>
                      <w:ind w:hanging="721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1970s</w:t>
                    </w:r>
                    <w:r>
                      <w:rPr>
                        <w:spacing w:val="1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to</w:t>
                    </w:r>
                    <w:r>
                      <w:rPr>
                        <w:spacing w:val="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1980s</w:t>
                    </w:r>
                    <w:r>
                      <w:rPr>
                        <w:spacing w:val="9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–</w:t>
                    </w:r>
                    <w:r>
                      <w:rPr>
                        <w:spacing w:val="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1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Japanese</w:t>
                    </w:r>
                    <w:r>
                      <w:rPr>
                        <w:spacing w:val="9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Challenge</w:t>
                    </w:r>
                  </w:p>
                  <w:p w14:paraId="46B42919" w14:textId="77777777" w:rsidR="00DE4ECC" w:rsidRDefault="00105BF9" w:rsidP="00105BF9">
                    <w:pPr>
                      <w:numPr>
                        <w:ilvl w:val="2"/>
                        <w:numId w:val="226"/>
                      </w:numPr>
                      <w:tabs>
                        <w:tab w:val="left" w:pos="1435"/>
                        <w:tab w:val="left" w:pos="1436"/>
                      </w:tabs>
                      <w:spacing w:before="149"/>
                      <w:ind w:hanging="721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1990s</w:t>
                    </w:r>
                    <w:r>
                      <w:rPr>
                        <w:spacing w:val="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and</w:t>
                    </w:r>
                    <w:r>
                      <w:rPr>
                        <w:spacing w:val="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After</w:t>
                    </w:r>
                  </w:p>
                  <w:p w14:paraId="08997742" w14:textId="77777777" w:rsidR="00DE4ECC" w:rsidRDefault="00105BF9" w:rsidP="00105BF9">
                    <w:pPr>
                      <w:numPr>
                        <w:ilvl w:val="1"/>
                        <w:numId w:val="226"/>
                      </w:numPr>
                      <w:tabs>
                        <w:tab w:val="left" w:pos="479"/>
                        <w:tab w:val="left" w:pos="716"/>
                      </w:tabs>
                      <w:spacing w:before="149"/>
                      <w:ind w:right="4159" w:hanging="716"/>
                      <w:jc w:val="right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Defining</w:t>
                    </w:r>
                    <w:r>
                      <w:rPr>
                        <w:spacing w:val="2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Operations</w:t>
                    </w:r>
                    <w:r>
                      <w:rPr>
                        <w:spacing w:val="2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Management</w:t>
                    </w:r>
                  </w:p>
                  <w:p w14:paraId="0280C3EC" w14:textId="77777777" w:rsidR="00DE4ECC" w:rsidRDefault="00105BF9" w:rsidP="00105BF9">
                    <w:pPr>
                      <w:numPr>
                        <w:ilvl w:val="2"/>
                        <w:numId w:val="226"/>
                      </w:numPr>
                      <w:tabs>
                        <w:tab w:val="left" w:pos="1435"/>
                        <w:tab w:val="left" w:pos="1436"/>
                      </w:tabs>
                      <w:spacing w:before="149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Modern</w:t>
                    </w:r>
                    <w:r>
                      <w:rPr>
                        <w:spacing w:val="1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vs.</w:t>
                    </w:r>
                    <w:r>
                      <w:rPr>
                        <w:spacing w:val="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Traditional</w:t>
                    </w:r>
                    <w:r>
                      <w:rPr>
                        <w:spacing w:val="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Approach</w:t>
                    </w:r>
                  </w:p>
                  <w:p w14:paraId="20E8D6E7" w14:textId="77777777" w:rsidR="00DE4ECC" w:rsidRDefault="00105BF9" w:rsidP="00105BF9">
                    <w:pPr>
                      <w:numPr>
                        <w:ilvl w:val="2"/>
                        <w:numId w:val="226"/>
                      </w:numPr>
                      <w:tabs>
                        <w:tab w:val="left" w:pos="719"/>
                        <w:tab w:val="left" w:pos="1436"/>
                      </w:tabs>
                      <w:spacing w:before="149"/>
                      <w:ind w:right="4095" w:hanging="1436"/>
                      <w:jc w:val="right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Transformation</w:t>
                    </w:r>
                    <w:r>
                      <w:rPr>
                        <w:spacing w:val="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Approach</w:t>
                    </w:r>
                  </w:p>
                  <w:p w14:paraId="1F892F2B" w14:textId="77777777" w:rsidR="00DE4ECC" w:rsidRDefault="00105BF9" w:rsidP="00105BF9">
                    <w:pPr>
                      <w:numPr>
                        <w:ilvl w:val="2"/>
                        <w:numId w:val="226"/>
                      </w:numPr>
                      <w:tabs>
                        <w:tab w:val="left" w:pos="1435"/>
                        <w:tab w:val="left" w:pos="1436"/>
                      </w:tabs>
                      <w:spacing w:before="149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Value</w:t>
                    </w:r>
                    <w:r>
                      <w:rPr>
                        <w:spacing w:val="2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Driven</w:t>
                    </w:r>
                    <w:r>
                      <w:rPr>
                        <w:spacing w:val="2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Approach</w:t>
                    </w:r>
                  </w:p>
                  <w:p w14:paraId="6CE34788" w14:textId="77777777" w:rsidR="00DE4ECC" w:rsidRDefault="00105BF9" w:rsidP="00105BF9">
                    <w:pPr>
                      <w:numPr>
                        <w:ilvl w:val="1"/>
                        <w:numId w:val="226"/>
                      </w:numPr>
                      <w:tabs>
                        <w:tab w:val="left" w:pos="715"/>
                        <w:tab w:val="left" w:pos="716"/>
                      </w:tabs>
                      <w:spacing w:before="149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Operations</w:t>
                    </w:r>
                    <w:r>
                      <w:rPr>
                        <w:spacing w:val="-1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Management</w:t>
                    </w:r>
                    <w:r>
                      <w:rPr>
                        <w:spacing w:val="-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Basics</w:t>
                    </w:r>
                  </w:p>
                  <w:p w14:paraId="663C0E1C" w14:textId="77777777" w:rsidR="00DE4ECC" w:rsidRDefault="00105BF9" w:rsidP="00105BF9">
                    <w:pPr>
                      <w:numPr>
                        <w:ilvl w:val="1"/>
                        <w:numId w:val="226"/>
                      </w:numPr>
                      <w:tabs>
                        <w:tab w:val="left" w:pos="715"/>
                        <w:tab w:val="left" w:pos="716"/>
                      </w:tabs>
                      <w:spacing w:before="149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The</w:t>
                    </w:r>
                    <w:r>
                      <w:rPr>
                        <w:spacing w:val="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Operations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Manager’s</w:t>
                    </w:r>
                    <w:r>
                      <w:rPr>
                        <w:spacing w:val="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Role</w:t>
                    </w:r>
                  </w:p>
                  <w:p w14:paraId="28F642FB" w14:textId="77777777" w:rsidR="00DE4ECC" w:rsidRDefault="00105BF9" w:rsidP="00105BF9">
                    <w:pPr>
                      <w:numPr>
                        <w:ilvl w:val="1"/>
                        <w:numId w:val="226"/>
                      </w:numPr>
                      <w:tabs>
                        <w:tab w:val="left" w:pos="715"/>
                        <w:tab w:val="left" w:pos="716"/>
                      </w:tabs>
                      <w:spacing w:before="149"/>
                      <w:ind w:hanging="481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Interface</w:t>
                    </w:r>
                    <w:r>
                      <w:rPr>
                        <w:spacing w:val="2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with</w:t>
                    </w:r>
                    <w:r>
                      <w:rPr>
                        <w:spacing w:val="29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other</w:t>
                    </w:r>
                    <w:r>
                      <w:rPr>
                        <w:spacing w:val="2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Functions</w:t>
                    </w:r>
                  </w:p>
                  <w:p w14:paraId="0A7465DD" w14:textId="77777777" w:rsidR="00DE4ECC" w:rsidRDefault="00105BF9" w:rsidP="00105BF9">
                    <w:pPr>
                      <w:numPr>
                        <w:ilvl w:val="1"/>
                        <w:numId w:val="226"/>
                      </w:numPr>
                      <w:tabs>
                        <w:tab w:val="left" w:pos="715"/>
                        <w:tab w:val="left" w:pos="716"/>
                      </w:tabs>
                      <w:spacing w:before="149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Summary</w:t>
                    </w:r>
                  </w:p>
                  <w:p w14:paraId="2E74781F" w14:textId="77777777" w:rsidR="00DE4ECC" w:rsidRDefault="00105BF9" w:rsidP="00105BF9">
                    <w:pPr>
                      <w:numPr>
                        <w:ilvl w:val="1"/>
                        <w:numId w:val="226"/>
                      </w:numPr>
                      <w:tabs>
                        <w:tab w:val="left" w:pos="715"/>
                        <w:tab w:val="left" w:pos="716"/>
                      </w:tabs>
                      <w:spacing w:before="149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Keywords</w:t>
                    </w:r>
                  </w:p>
                  <w:p w14:paraId="453116E0" w14:textId="77777777" w:rsidR="00DE4ECC" w:rsidRDefault="00105BF9" w:rsidP="00105BF9">
                    <w:pPr>
                      <w:numPr>
                        <w:ilvl w:val="1"/>
                        <w:numId w:val="226"/>
                      </w:numPr>
                      <w:tabs>
                        <w:tab w:val="left" w:pos="715"/>
                        <w:tab w:val="left" w:pos="716"/>
                      </w:tabs>
                      <w:spacing w:before="149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Review</w:t>
                    </w:r>
                    <w:r>
                      <w:rPr>
                        <w:spacing w:val="2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Questions</w:t>
                    </w:r>
                  </w:p>
                  <w:p w14:paraId="07477282" w14:textId="77777777" w:rsidR="00DE4ECC" w:rsidRDefault="00105BF9" w:rsidP="00105BF9">
                    <w:pPr>
                      <w:numPr>
                        <w:ilvl w:val="1"/>
                        <w:numId w:val="226"/>
                      </w:numPr>
                      <w:tabs>
                        <w:tab w:val="left" w:pos="715"/>
                        <w:tab w:val="left" w:pos="716"/>
                      </w:tabs>
                      <w:spacing w:before="149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Further</w:t>
                    </w:r>
                    <w:r>
                      <w:rPr>
                        <w:spacing w:val="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Readings</w:t>
                    </w:r>
                  </w:p>
                </w:txbxContent>
              </v:textbox>
            </v:shape>
            <w10:anchorlock/>
          </v:group>
        </w:pict>
      </w:r>
    </w:p>
    <w:p w14:paraId="1F79D123" w14:textId="77777777" w:rsidR="00DE4ECC" w:rsidRDefault="00105BF9">
      <w:pPr>
        <w:spacing w:before="134"/>
        <w:ind w:left="229"/>
        <w:rPr>
          <w:b/>
          <w:sz w:val="24"/>
        </w:rPr>
      </w:pPr>
      <w:r>
        <w:rPr>
          <w:b/>
          <w:sz w:val="24"/>
          <w:u w:val="thick"/>
        </w:rPr>
        <w:t>Objectives</w:t>
      </w:r>
    </w:p>
    <w:p w14:paraId="1F58FE23" w14:textId="77777777" w:rsidR="00DE4ECC" w:rsidRDefault="00DE4ECC">
      <w:pPr>
        <w:pStyle w:val="BodyText"/>
        <w:spacing w:before="3"/>
        <w:rPr>
          <w:b/>
          <w:sz w:val="23"/>
        </w:rPr>
      </w:pPr>
    </w:p>
    <w:p w14:paraId="341A5710" w14:textId="77777777" w:rsidR="00DE4ECC" w:rsidRDefault="00105BF9">
      <w:pPr>
        <w:pStyle w:val="BodyText"/>
        <w:ind w:left="229"/>
        <w:jc w:val="both"/>
      </w:pPr>
      <w:r>
        <w:rPr>
          <w:w w:val="105"/>
        </w:rPr>
        <w:t>After</w:t>
      </w:r>
      <w:r>
        <w:rPr>
          <w:spacing w:val="11"/>
          <w:w w:val="105"/>
        </w:rPr>
        <w:t xml:space="preserve"> </w:t>
      </w:r>
      <w:r>
        <w:rPr>
          <w:w w:val="105"/>
        </w:rPr>
        <w:t>studying</w:t>
      </w:r>
      <w:r>
        <w:rPr>
          <w:spacing w:val="13"/>
          <w:w w:val="105"/>
        </w:rPr>
        <w:t xml:space="preserve"> </w:t>
      </w:r>
      <w:r>
        <w:rPr>
          <w:w w:val="105"/>
        </w:rPr>
        <w:t>this</w:t>
      </w:r>
      <w:r>
        <w:rPr>
          <w:spacing w:val="12"/>
          <w:w w:val="105"/>
        </w:rPr>
        <w:t xml:space="preserve"> </w:t>
      </w:r>
      <w:r>
        <w:rPr>
          <w:w w:val="105"/>
        </w:rPr>
        <w:t>unit,</w:t>
      </w:r>
      <w:r>
        <w:rPr>
          <w:spacing w:val="11"/>
          <w:w w:val="105"/>
        </w:rPr>
        <w:t xml:space="preserve"> </w:t>
      </w:r>
      <w:r>
        <w:rPr>
          <w:w w:val="105"/>
        </w:rPr>
        <w:t>you</w:t>
      </w:r>
      <w:r>
        <w:rPr>
          <w:spacing w:val="13"/>
          <w:w w:val="105"/>
        </w:rPr>
        <w:t xml:space="preserve"> </w:t>
      </w:r>
      <w:r>
        <w:rPr>
          <w:w w:val="105"/>
        </w:rPr>
        <w:t>will</w:t>
      </w:r>
      <w:r>
        <w:rPr>
          <w:spacing w:val="11"/>
          <w:w w:val="105"/>
        </w:rPr>
        <w:t xml:space="preserve"> </w:t>
      </w:r>
      <w:r>
        <w:rPr>
          <w:w w:val="105"/>
        </w:rPr>
        <w:t>be</w:t>
      </w:r>
      <w:r>
        <w:rPr>
          <w:spacing w:val="13"/>
          <w:w w:val="105"/>
        </w:rPr>
        <w:t xml:space="preserve"> </w:t>
      </w:r>
      <w:r>
        <w:rPr>
          <w:w w:val="105"/>
        </w:rPr>
        <w:t>able</w:t>
      </w:r>
      <w:r>
        <w:rPr>
          <w:spacing w:val="11"/>
          <w:w w:val="105"/>
        </w:rPr>
        <w:t xml:space="preserve"> </w:t>
      </w:r>
      <w:r>
        <w:rPr>
          <w:w w:val="105"/>
        </w:rPr>
        <w:t>to:</w:t>
      </w:r>
    </w:p>
    <w:p w14:paraId="718ACC30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09"/>
          <w:tab w:val="left" w:pos="710"/>
        </w:tabs>
        <w:ind w:left="709" w:hanging="481"/>
        <w:rPr>
          <w:sz w:val="18"/>
        </w:rPr>
      </w:pPr>
      <w:r>
        <w:rPr>
          <w:w w:val="105"/>
          <w:sz w:val="18"/>
        </w:rPr>
        <w:t>Recognize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meaning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scope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operations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management;</w:t>
      </w:r>
    </w:p>
    <w:p w14:paraId="74C8434C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09"/>
          <w:tab w:val="left" w:pos="710"/>
        </w:tabs>
        <w:ind w:left="709" w:hanging="481"/>
        <w:rPr>
          <w:sz w:val="18"/>
        </w:rPr>
      </w:pPr>
      <w:r>
        <w:rPr>
          <w:w w:val="105"/>
          <w:sz w:val="18"/>
        </w:rPr>
        <w:t>Describe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historical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background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operations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management;</w:t>
      </w:r>
    </w:p>
    <w:p w14:paraId="41CAB02C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09"/>
          <w:tab w:val="left" w:pos="710"/>
        </w:tabs>
        <w:ind w:left="709" w:hanging="481"/>
        <w:rPr>
          <w:sz w:val="18"/>
        </w:rPr>
      </w:pPr>
      <w:r>
        <w:rPr>
          <w:w w:val="105"/>
          <w:sz w:val="18"/>
        </w:rPr>
        <w:t>Explain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interrelationship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operations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management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different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functions;</w:t>
      </w:r>
    </w:p>
    <w:p w14:paraId="17D561AD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09"/>
          <w:tab w:val="left" w:pos="710"/>
        </w:tabs>
        <w:ind w:left="709" w:hanging="481"/>
        <w:rPr>
          <w:sz w:val="18"/>
        </w:rPr>
      </w:pPr>
      <w:r>
        <w:rPr>
          <w:w w:val="105"/>
          <w:sz w:val="18"/>
        </w:rPr>
        <w:t>Discuss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role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operations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manager.</w:t>
      </w:r>
    </w:p>
    <w:p w14:paraId="7010ED95" w14:textId="77777777" w:rsidR="00DE4ECC" w:rsidRDefault="00DE4ECC">
      <w:pPr>
        <w:pStyle w:val="BodyText"/>
        <w:spacing w:before="8"/>
        <w:rPr>
          <w:sz w:val="20"/>
        </w:rPr>
      </w:pPr>
    </w:p>
    <w:p w14:paraId="54774EC2" w14:textId="77777777" w:rsidR="00DE4ECC" w:rsidRDefault="00105BF9">
      <w:pPr>
        <w:pStyle w:val="Heading3"/>
        <w:spacing w:before="1"/>
        <w:ind w:left="229" w:firstLine="0"/>
        <w:rPr>
          <w:u w:val="none"/>
        </w:rPr>
      </w:pPr>
      <w:r>
        <w:rPr>
          <w:u w:val="thick"/>
        </w:rPr>
        <w:t>Introduction</w:t>
      </w:r>
    </w:p>
    <w:p w14:paraId="00155C65" w14:textId="77777777" w:rsidR="00DE4ECC" w:rsidRDefault="00DE4ECC">
      <w:pPr>
        <w:pStyle w:val="BodyText"/>
        <w:spacing w:before="2"/>
        <w:rPr>
          <w:b/>
          <w:sz w:val="23"/>
        </w:rPr>
      </w:pPr>
    </w:p>
    <w:p w14:paraId="4E864217" w14:textId="77777777" w:rsidR="00DE4ECC" w:rsidRDefault="00105BF9">
      <w:pPr>
        <w:pStyle w:val="BodyText"/>
        <w:spacing w:line="273" w:lineRule="auto"/>
        <w:ind w:left="229" w:right="2704"/>
        <w:jc w:val="both"/>
      </w:pPr>
      <w:r>
        <w:t>Operations Management concentrates on the core businesses, squeezes out the waste, and focuses</w:t>
      </w:r>
      <w:r>
        <w:rPr>
          <w:spacing w:val="1"/>
        </w:rPr>
        <w:t xml:space="preserve"> </w:t>
      </w:r>
      <w:r>
        <w:rPr>
          <w:w w:val="105"/>
        </w:rPr>
        <w:t>on differentiating between competitors in meaningful ways. The importance of Operations</w:t>
      </w:r>
      <w:r>
        <w:rPr>
          <w:spacing w:val="1"/>
          <w:w w:val="105"/>
        </w:rPr>
        <w:t xml:space="preserve"> </w:t>
      </w:r>
      <w:r>
        <w:t>Management</w:t>
      </w:r>
      <w:r>
        <w:rPr>
          <w:spacing w:val="13"/>
        </w:rPr>
        <w:t xml:space="preserve"> </w:t>
      </w:r>
      <w:r>
        <w:t>lies</w:t>
      </w:r>
      <w:r>
        <w:rPr>
          <w:spacing w:val="13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examining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processes</w:t>
      </w:r>
      <w:r>
        <w:rPr>
          <w:spacing w:val="13"/>
        </w:rPr>
        <w:t xml:space="preserve"> </w:t>
      </w:r>
      <w:r>
        <w:t>by</w:t>
      </w:r>
      <w:r>
        <w:rPr>
          <w:spacing w:val="13"/>
        </w:rPr>
        <w:t xml:space="preserve"> </w:t>
      </w:r>
      <w:r>
        <w:t>which</w:t>
      </w:r>
      <w:r>
        <w:rPr>
          <w:spacing w:val="10"/>
        </w:rPr>
        <w:t xml:space="preserve"> </w:t>
      </w:r>
      <w:r>
        <w:t>goods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services</w:t>
      </w:r>
      <w:r>
        <w:rPr>
          <w:spacing w:val="13"/>
        </w:rPr>
        <w:t xml:space="preserve"> </w:t>
      </w:r>
      <w:r>
        <w:t>ar</w:t>
      </w:r>
      <w:r>
        <w:t>e</w:t>
      </w:r>
      <w:r>
        <w:rPr>
          <w:spacing w:val="13"/>
        </w:rPr>
        <w:t xml:space="preserve"> </w:t>
      </w:r>
      <w:r>
        <w:t>created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the available knowledge and techniques to resolve problems. It has to think and rethink, whether</w:t>
      </w:r>
      <w:r>
        <w:rPr>
          <w:spacing w:val="1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practices</w:t>
      </w:r>
      <w:r>
        <w:rPr>
          <w:spacing w:val="1"/>
          <w:w w:val="105"/>
        </w:rPr>
        <w:t xml:space="preserve"> </w:t>
      </w:r>
      <w:r>
        <w:rPr>
          <w:w w:val="105"/>
        </w:rPr>
        <w:t>adopted</w:t>
      </w:r>
      <w:r>
        <w:rPr>
          <w:spacing w:val="1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still</w:t>
      </w:r>
      <w:r>
        <w:rPr>
          <w:spacing w:val="1"/>
          <w:w w:val="105"/>
        </w:rPr>
        <w:t xml:space="preserve"> </w:t>
      </w:r>
      <w:r>
        <w:rPr>
          <w:w w:val="105"/>
        </w:rPr>
        <w:t>appropriate</w:t>
      </w:r>
      <w:r>
        <w:rPr>
          <w:spacing w:val="1"/>
          <w:w w:val="105"/>
        </w:rPr>
        <w:t xml:space="preserve"> </w:t>
      </w:r>
      <w:r>
        <w:rPr>
          <w:w w:val="105"/>
        </w:rPr>
        <w:t>today.</w:t>
      </w:r>
      <w:r>
        <w:rPr>
          <w:spacing w:val="1"/>
          <w:w w:val="105"/>
        </w:rPr>
        <w:t xml:space="preserve"> </w:t>
      </w:r>
      <w:r>
        <w:rPr>
          <w:w w:val="105"/>
        </w:rPr>
        <w:t>And,</w:t>
      </w:r>
      <w:r>
        <w:rPr>
          <w:spacing w:val="1"/>
          <w:w w:val="105"/>
        </w:rPr>
        <w:t xml:space="preserve"> </w:t>
      </w:r>
      <w:r>
        <w:rPr>
          <w:w w:val="105"/>
        </w:rPr>
        <w:t>if</w:t>
      </w:r>
      <w:r>
        <w:rPr>
          <w:spacing w:val="1"/>
          <w:w w:val="105"/>
        </w:rPr>
        <w:t xml:space="preserve"> </w:t>
      </w:r>
      <w:r>
        <w:rPr>
          <w:w w:val="105"/>
        </w:rPr>
        <w:t>not,</w:t>
      </w:r>
      <w:r>
        <w:rPr>
          <w:spacing w:val="1"/>
          <w:w w:val="105"/>
        </w:rPr>
        <w:t xml:space="preserve"> </w:t>
      </w:r>
      <w:r>
        <w:rPr>
          <w:w w:val="105"/>
        </w:rPr>
        <w:t>what</w:t>
      </w:r>
      <w:r>
        <w:rPr>
          <w:spacing w:val="1"/>
          <w:w w:val="105"/>
        </w:rPr>
        <w:t xml:space="preserve"> </w:t>
      </w:r>
      <w:r>
        <w:rPr>
          <w:w w:val="105"/>
        </w:rPr>
        <w:t>new</w:t>
      </w:r>
      <w:r>
        <w:rPr>
          <w:spacing w:val="1"/>
          <w:w w:val="105"/>
        </w:rPr>
        <w:t xml:space="preserve"> </w:t>
      </w:r>
      <w:r>
        <w:rPr>
          <w:w w:val="105"/>
        </w:rPr>
        <w:t>techniques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methodologies</w:t>
      </w:r>
      <w:r>
        <w:rPr>
          <w:spacing w:val="24"/>
          <w:w w:val="105"/>
        </w:rPr>
        <w:t xml:space="preserve"> </w:t>
      </w:r>
      <w:r>
        <w:rPr>
          <w:w w:val="105"/>
        </w:rPr>
        <w:t>should</w:t>
      </w:r>
      <w:r>
        <w:rPr>
          <w:spacing w:val="24"/>
          <w:w w:val="105"/>
        </w:rPr>
        <w:t xml:space="preserve"> </w:t>
      </w:r>
      <w:r>
        <w:rPr>
          <w:w w:val="105"/>
        </w:rPr>
        <w:t>replace</w:t>
      </w:r>
      <w:r>
        <w:rPr>
          <w:spacing w:val="24"/>
          <w:w w:val="105"/>
        </w:rPr>
        <w:t xml:space="preserve"> </w:t>
      </w:r>
      <w:r>
        <w:rPr>
          <w:w w:val="105"/>
        </w:rPr>
        <w:t>them?</w:t>
      </w:r>
    </w:p>
    <w:p w14:paraId="0FA25D6D" w14:textId="77777777" w:rsidR="00DE4ECC" w:rsidRDefault="00DE4ECC">
      <w:pPr>
        <w:spacing w:line="273" w:lineRule="auto"/>
        <w:jc w:val="both"/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62E6E361" w14:textId="77777777" w:rsidR="00DE4ECC" w:rsidRDefault="00DE4ECC">
      <w:pPr>
        <w:pStyle w:val="BodyText"/>
        <w:rPr>
          <w:sz w:val="20"/>
        </w:rPr>
      </w:pPr>
    </w:p>
    <w:p w14:paraId="4EADF6B3" w14:textId="77777777" w:rsidR="00DE4ECC" w:rsidRDefault="00DE4ECC">
      <w:pPr>
        <w:pStyle w:val="BodyText"/>
        <w:rPr>
          <w:sz w:val="20"/>
        </w:rPr>
      </w:pPr>
    </w:p>
    <w:p w14:paraId="02DE118A" w14:textId="77777777" w:rsidR="00DE4ECC" w:rsidRDefault="00DE4ECC">
      <w:pPr>
        <w:pStyle w:val="BodyText"/>
        <w:spacing w:before="7"/>
        <w:rPr>
          <w:sz w:val="20"/>
        </w:rPr>
      </w:pPr>
    </w:p>
    <w:p w14:paraId="1C538CD0" w14:textId="77777777" w:rsidR="00DE4ECC" w:rsidRDefault="00105BF9">
      <w:pPr>
        <w:pStyle w:val="BodyText"/>
        <w:tabs>
          <w:tab w:val="left" w:pos="2679"/>
        </w:tabs>
        <w:spacing w:line="273" w:lineRule="auto"/>
        <w:ind w:left="2680" w:right="237" w:hanging="1467"/>
        <w:jc w:val="both"/>
      </w:pPr>
      <w:r>
        <w:rPr>
          <w:b/>
          <w:w w:val="105"/>
          <w:position w:val="2"/>
        </w:rPr>
        <w:t>Notes</w:t>
      </w:r>
      <w:r>
        <w:rPr>
          <w:b/>
          <w:w w:val="105"/>
          <w:position w:val="2"/>
        </w:rPr>
        <w:tab/>
      </w:r>
      <w:r>
        <w:t>In fast clock speed industries, the focus of operations management is on the structural components</w:t>
      </w:r>
      <w:r>
        <w:rPr>
          <w:spacing w:val="1"/>
        </w:rPr>
        <w:t xml:space="preserve"> </w:t>
      </w:r>
      <w:r>
        <w:t xml:space="preserve">of the discipline, </w:t>
      </w:r>
      <w:proofErr w:type="gramStart"/>
      <w:r>
        <w:t>i.e.</w:t>
      </w:r>
      <w:proofErr w:type="gramEnd"/>
      <w:r>
        <w:t xml:space="preserve"> product design, process, capacity and location. In slow clock-speed industries</w:t>
      </w:r>
      <w:r>
        <w:rPr>
          <w:spacing w:val="1"/>
        </w:rPr>
        <w:t xml:space="preserve"> </w:t>
      </w:r>
      <w:r>
        <w:rPr>
          <w:w w:val="105"/>
        </w:rPr>
        <w:t>the focus of the discipline is on the infras</w:t>
      </w:r>
      <w:r>
        <w:rPr>
          <w:w w:val="105"/>
        </w:rPr>
        <w:t>tructural components, i.e., quality, manufacture,</w:t>
      </w:r>
      <w:r>
        <w:rPr>
          <w:spacing w:val="1"/>
          <w:w w:val="105"/>
        </w:rPr>
        <w:t xml:space="preserve"> </w:t>
      </w:r>
      <w:r>
        <w:rPr>
          <w:w w:val="105"/>
        </w:rPr>
        <w:t>outsourcing,</w:t>
      </w:r>
      <w:r>
        <w:rPr>
          <w:spacing w:val="12"/>
          <w:w w:val="105"/>
        </w:rPr>
        <w:t xml:space="preserve"> </w:t>
      </w:r>
      <w:r>
        <w:rPr>
          <w:w w:val="105"/>
        </w:rPr>
        <w:t>planning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other</w:t>
      </w:r>
      <w:r>
        <w:rPr>
          <w:spacing w:val="9"/>
          <w:w w:val="105"/>
        </w:rPr>
        <w:t xml:space="preserve"> </w:t>
      </w:r>
      <w:r>
        <w:rPr>
          <w:w w:val="105"/>
        </w:rPr>
        <w:t>components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transformation</w:t>
      </w:r>
      <w:r>
        <w:rPr>
          <w:spacing w:val="11"/>
          <w:w w:val="105"/>
        </w:rPr>
        <w:t xml:space="preserve"> </w:t>
      </w:r>
      <w:r>
        <w:rPr>
          <w:w w:val="105"/>
        </w:rPr>
        <w:t>process.</w:t>
      </w:r>
    </w:p>
    <w:p w14:paraId="4C4DCB73" w14:textId="77777777" w:rsidR="00DE4ECC" w:rsidRDefault="00105BF9">
      <w:pPr>
        <w:pStyle w:val="BodyText"/>
        <w:spacing w:before="118" w:line="273" w:lineRule="auto"/>
        <w:ind w:left="2680" w:right="270"/>
        <w:jc w:val="both"/>
      </w:pPr>
      <w:r>
        <w:rPr>
          <w:w w:val="105"/>
        </w:rPr>
        <w:t>The success of Operations Management can be measured by its ability in creating world class</w:t>
      </w:r>
      <w:r>
        <w:rPr>
          <w:spacing w:val="1"/>
          <w:w w:val="105"/>
        </w:rPr>
        <w:t xml:space="preserve"> </w:t>
      </w:r>
      <w:r>
        <w:rPr>
          <w:w w:val="105"/>
        </w:rPr>
        <w:t>companies.</w:t>
      </w:r>
    </w:p>
    <w:p w14:paraId="5F82DAFC" w14:textId="77777777" w:rsidR="00DE4ECC" w:rsidRDefault="00105BF9">
      <w:pPr>
        <w:pStyle w:val="BodyText"/>
        <w:spacing w:before="197" w:line="268" w:lineRule="auto"/>
        <w:ind w:left="2680" w:right="267" w:firstLine="24"/>
        <w:jc w:val="both"/>
      </w:pPr>
      <w:r>
        <w:rPr>
          <w:noProof/>
        </w:rPr>
        <w:drawing>
          <wp:inline distT="0" distB="0" distL="0" distR="0" wp14:anchorId="517DE606" wp14:editId="65EE5B81">
            <wp:extent cx="226524" cy="229627"/>
            <wp:effectExtent l="0" t="0" r="0" b="0"/>
            <wp:docPr id="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w w:val="105"/>
          <w:position w:val="1"/>
        </w:rPr>
        <w:t xml:space="preserve">Example: </w:t>
      </w:r>
      <w:r>
        <w:rPr>
          <w:w w:val="105"/>
          <w:position w:val="1"/>
        </w:rPr>
        <w:t>In moderate clock-speed industries, Bajaj Auto has focused on Operations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</w:rPr>
        <w:t>Management to emerge as lowest cost manufacturer of two-wheelers in the world. Reliance</w:t>
      </w:r>
      <w:r>
        <w:rPr>
          <w:spacing w:val="1"/>
          <w:w w:val="105"/>
        </w:rPr>
        <w:t xml:space="preserve"> </w:t>
      </w:r>
      <w:r>
        <w:rPr>
          <w:w w:val="105"/>
        </w:rPr>
        <w:t>Industries</w:t>
      </w:r>
      <w:r>
        <w:rPr>
          <w:spacing w:val="-8"/>
          <w:w w:val="105"/>
        </w:rPr>
        <w:t xml:space="preserve"> </w:t>
      </w:r>
      <w:r>
        <w:rPr>
          <w:w w:val="105"/>
        </w:rPr>
        <w:t>leads</w:t>
      </w:r>
      <w:r>
        <w:rPr>
          <w:spacing w:val="-8"/>
          <w:w w:val="105"/>
        </w:rPr>
        <w:t xml:space="preserve"> </w:t>
      </w:r>
      <w:r>
        <w:rPr>
          <w:w w:val="105"/>
        </w:rPr>
        <w:t>worldwide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project</w:t>
      </w:r>
      <w:r>
        <w:rPr>
          <w:spacing w:val="-7"/>
          <w:w w:val="105"/>
        </w:rPr>
        <w:t xml:space="preserve"> </w:t>
      </w:r>
      <w:r>
        <w:rPr>
          <w:w w:val="105"/>
        </w:rPr>
        <w:t>management.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slow</w:t>
      </w:r>
      <w:r>
        <w:rPr>
          <w:spacing w:val="-8"/>
          <w:w w:val="105"/>
        </w:rPr>
        <w:t xml:space="preserve"> </w:t>
      </w:r>
      <w:r>
        <w:rPr>
          <w:w w:val="105"/>
        </w:rPr>
        <w:t>clock-speed</w:t>
      </w:r>
      <w:r>
        <w:rPr>
          <w:spacing w:val="-7"/>
          <w:w w:val="105"/>
        </w:rPr>
        <w:t xml:space="preserve"> </w:t>
      </w:r>
      <w:r>
        <w:rPr>
          <w:w w:val="105"/>
        </w:rPr>
        <w:t>industries,</w:t>
      </w:r>
      <w:r>
        <w:rPr>
          <w:spacing w:val="-8"/>
          <w:w w:val="105"/>
        </w:rPr>
        <w:t xml:space="preserve"> </w:t>
      </w:r>
      <w:r>
        <w:rPr>
          <w:w w:val="105"/>
        </w:rPr>
        <w:t>Tata</w:t>
      </w:r>
      <w:r>
        <w:rPr>
          <w:spacing w:val="-7"/>
          <w:w w:val="105"/>
        </w:rPr>
        <w:t xml:space="preserve"> </w:t>
      </w:r>
      <w:r>
        <w:rPr>
          <w:w w:val="105"/>
        </w:rPr>
        <w:t>Steel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39"/>
          <w:w w:val="105"/>
        </w:rPr>
        <w:t xml:space="preserve"> </w:t>
      </w:r>
      <w:r>
        <w:rPr>
          <w:w w:val="105"/>
        </w:rPr>
        <w:t>the lowest cost steel producer, internationally. Infosys, Tata Consultan</w:t>
      </w:r>
      <w:r>
        <w:rPr>
          <w:w w:val="105"/>
        </w:rPr>
        <w:t>cy Services and Wipro</w:t>
      </w:r>
      <w:r>
        <w:rPr>
          <w:spacing w:val="1"/>
          <w:w w:val="105"/>
        </w:rPr>
        <w:t xml:space="preserve"> </w:t>
      </w:r>
      <w:r>
        <w:rPr>
          <w:w w:val="105"/>
        </w:rPr>
        <w:t>have established their superiority over their international rivals in fast clock-speed products</w:t>
      </w:r>
      <w:r>
        <w:rPr>
          <w:spacing w:val="1"/>
          <w:w w:val="105"/>
        </w:rPr>
        <w:t xml:space="preserve"> </w:t>
      </w:r>
      <w:r>
        <w:rPr>
          <w:w w:val="105"/>
        </w:rPr>
        <w:t>like</w:t>
      </w:r>
      <w:r>
        <w:rPr>
          <w:spacing w:val="29"/>
          <w:w w:val="105"/>
        </w:rPr>
        <w:t xml:space="preserve"> </w:t>
      </w:r>
      <w:r>
        <w:rPr>
          <w:w w:val="105"/>
        </w:rPr>
        <w:t>software.</w:t>
      </w:r>
    </w:p>
    <w:p w14:paraId="3A17D814" w14:textId="77777777" w:rsidR="00DE4ECC" w:rsidRDefault="00DE4ECC">
      <w:pPr>
        <w:pStyle w:val="BodyText"/>
        <w:spacing w:before="7"/>
        <w:rPr>
          <w:sz w:val="17"/>
        </w:rPr>
      </w:pPr>
    </w:p>
    <w:p w14:paraId="3FC94BA3" w14:textId="77777777" w:rsidR="00DE4ECC" w:rsidRDefault="00105BF9" w:rsidP="00105BF9">
      <w:pPr>
        <w:pStyle w:val="Heading3"/>
        <w:numPr>
          <w:ilvl w:val="1"/>
          <w:numId w:val="224"/>
        </w:numPr>
        <w:tabs>
          <w:tab w:val="left" w:pos="3160"/>
        </w:tabs>
        <w:jc w:val="both"/>
        <w:rPr>
          <w:u w:val="none"/>
        </w:rPr>
      </w:pPr>
      <w:r>
        <w:t>Historical</w:t>
      </w:r>
      <w:r>
        <w:rPr>
          <w:spacing w:val="-9"/>
        </w:rPr>
        <w:t xml:space="preserve"> </w:t>
      </w:r>
      <w:r>
        <w:t>Background</w:t>
      </w:r>
    </w:p>
    <w:p w14:paraId="286773EC" w14:textId="77777777" w:rsidR="00DE4ECC" w:rsidRDefault="00DE4ECC">
      <w:pPr>
        <w:pStyle w:val="BodyText"/>
        <w:spacing w:before="3"/>
        <w:rPr>
          <w:b/>
          <w:sz w:val="23"/>
        </w:rPr>
      </w:pPr>
    </w:p>
    <w:p w14:paraId="23D6F80F" w14:textId="77777777" w:rsidR="00DE4ECC" w:rsidRDefault="00105BF9">
      <w:pPr>
        <w:pStyle w:val="BodyText"/>
        <w:spacing w:line="273" w:lineRule="auto"/>
        <w:ind w:left="2680" w:right="251"/>
        <w:jc w:val="both"/>
      </w:pPr>
      <w:r>
        <w:rPr>
          <w:w w:val="105"/>
        </w:rPr>
        <w:t>A leisurely cruise through the history of any subject offers the reader a historical perspective</w:t>
      </w:r>
      <w:r>
        <w:rPr>
          <w:spacing w:val="1"/>
          <w:w w:val="105"/>
        </w:rPr>
        <w:t xml:space="preserve"> </w:t>
      </w:r>
      <w:r>
        <w:rPr>
          <w:w w:val="105"/>
        </w:rPr>
        <w:t>an</w:t>
      </w:r>
      <w:r>
        <w:rPr>
          <w:w w:val="105"/>
        </w:rPr>
        <w:t>d an opportunity at reflection. Tracking the changing concepts of the subject, and what it has</w:t>
      </w:r>
      <w:r>
        <w:rPr>
          <w:spacing w:val="-39"/>
          <w:w w:val="105"/>
        </w:rPr>
        <w:t xml:space="preserve"> </w:t>
      </w:r>
      <w:r>
        <w:rPr>
          <w:w w:val="105"/>
        </w:rPr>
        <w:t>been at different points in time, also helps in identifying patterns in the development of ideas.</w:t>
      </w:r>
      <w:r>
        <w:rPr>
          <w:spacing w:val="1"/>
          <w:w w:val="105"/>
        </w:rPr>
        <w:t xml:space="preserve"> </w:t>
      </w:r>
      <w:r>
        <w:rPr>
          <w:w w:val="105"/>
        </w:rPr>
        <w:t>Most</w:t>
      </w:r>
      <w:r>
        <w:rPr>
          <w:spacing w:val="-6"/>
          <w:w w:val="105"/>
        </w:rPr>
        <w:t xml:space="preserve"> </w:t>
      </w:r>
      <w:r>
        <w:rPr>
          <w:w w:val="105"/>
        </w:rPr>
        <w:t>important,</w:t>
      </w:r>
      <w:r>
        <w:rPr>
          <w:spacing w:val="-5"/>
          <w:w w:val="105"/>
        </w:rPr>
        <w:t xml:space="preserve"> </w:t>
      </w:r>
      <w:r>
        <w:rPr>
          <w:w w:val="105"/>
        </w:rPr>
        <w:t>I</w:t>
      </w:r>
      <w:r>
        <w:rPr>
          <w:spacing w:val="-5"/>
          <w:w w:val="105"/>
        </w:rPr>
        <w:t xml:space="preserve"> </w:t>
      </w:r>
      <w:r>
        <w:rPr>
          <w:w w:val="105"/>
        </w:rPr>
        <w:t>hope,</w:t>
      </w:r>
      <w:r>
        <w:rPr>
          <w:spacing w:val="-5"/>
          <w:w w:val="105"/>
        </w:rPr>
        <w:t xml:space="preserve"> </w:t>
      </w:r>
      <w:r>
        <w:rPr>
          <w:w w:val="105"/>
        </w:rPr>
        <w:t>an</w:t>
      </w:r>
      <w:r>
        <w:rPr>
          <w:spacing w:val="-5"/>
          <w:w w:val="105"/>
        </w:rPr>
        <w:t xml:space="preserve"> </w:t>
      </w:r>
      <w:r>
        <w:rPr>
          <w:w w:val="105"/>
        </w:rPr>
        <w:t>understanding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history</w:t>
      </w:r>
      <w:r>
        <w:rPr>
          <w:spacing w:val="-5"/>
          <w:w w:val="105"/>
        </w:rPr>
        <w:t xml:space="preserve"> </w:t>
      </w:r>
      <w:r>
        <w:rPr>
          <w:w w:val="105"/>
        </w:rPr>
        <w:t>should</w:t>
      </w:r>
      <w:r>
        <w:rPr>
          <w:spacing w:val="-5"/>
          <w:w w:val="105"/>
        </w:rPr>
        <w:t xml:space="preserve"> </w:t>
      </w:r>
      <w:r>
        <w:rPr>
          <w:w w:val="105"/>
        </w:rPr>
        <w:t>fost</w:t>
      </w:r>
      <w:r>
        <w:rPr>
          <w:w w:val="105"/>
        </w:rPr>
        <w:t>er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ability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sort</w:t>
      </w:r>
      <w:r>
        <w:rPr>
          <w:spacing w:val="-5"/>
          <w:w w:val="105"/>
        </w:rPr>
        <w:t xml:space="preserve"> </w:t>
      </w:r>
      <w:r>
        <w:rPr>
          <w:w w:val="105"/>
        </w:rPr>
        <w:t>through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39"/>
          <w:w w:val="105"/>
        </w:rPr>
        <w:t xml:space="preserve"> </w:t>
      </w:r>
      <w:r>
        <w:rPr>
          <w:w w:val="105"/>
        </w:rPr>
        <w:t>barrage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ideas</w:t>
      </w:r>
      <w:r>
        <w:rPr>
          <w:spacing w:val="10"/>
          <w:w w:val="105"/>
        </w:rPr>
        <w:t xml:space="preserve"> </w:t>
      </w:r>
      <w:r>
        <w:rPr>
          <w:w w:val="105"/>
        </w:rPr>
        <w:t>–</w:t>
      </w:r>
      <w:r>
        <w:rPr>
          <w:spacing w:val="5"/>
          <w:w w:val="105"/>
        </w:rPr>
        <w:t xml:space="preserve"> </w:t>
      </w:r>
      <w:r>
        <w:rPr>
          <w:w w:val="105"/>
        </w:rPr>
        <w:t>some</w:t>
      </w:r>
      <w:r>
        <w:rPr>
          <w:spacing w:val="9"/>
          <w:w w:val="105"/>
        </w:rPr>
        <w:t xml:space="preserve"> </w:t>
      </w:r>
      <w:r>
        <w:rPr>
          <w:w w:val="105"/>
        </w:rPr>
        <w:t>good</w:t>
      </w:r>
      <w:r>
        <w:rPr>
          <w:spacing w:val="9"/>
          <w:w w:val="105"/>
        </w:rPr>
        <w:t xml:space="preserve"> </w:t>
      </w:r>
      <w:r>
        <w:rPr>
          <w:w w:val="105"/>
        </w:rPr>
        <w:t>and</w:t>
      </w:r>
      <w:r>
        <w:rPr>
          <w:spacing w:val="8"/>
          <w:w w:val="105"/>
        </w:rPr>
        <w:t xml:space="preserve"> </w:t>
      </w:r>
      <w:r>
        <w:rPr>
          <w:w w:val="105"/>
        </w:rPr>
        <w:t>some</w:t>
      </w:r>
      <w:r>
        <w:rPr>
          <w:spacing w:val="11"/>
          <w:w w:val="105"/>
        </w:rPr>
        <w:t xml:space="preserve"> </w:t>
      </w:r>
      <w:r>
        <w:rPr>
          <w:w w:val="105"/>
        </w:rPr>
        <w:t>not</w:t>
      </w:r>
      <w:r>
        <w:rPr>
          <w:spacing w:val="9"/>
          <w:w w:val="105"/>
        </w:rPr>
        <w:t xml:space="preserve"> </w:t>
      </w:r>
      <w:r>
        <w:rPr>
          <w:w w:val="105"/>
        </w:rPr>
        <w:t>so</w:t>
      </w:r>
      <w:r>
        <w:rPr>
          <w:spacing w:val="8"/>
          <w:w w:val="105"/>
        </w:rPr>
        <w:t xml:space="preserve"> </w:t>
      </w:r>
      <w:r>
        <w:rPr>
          <w:w w:val="105"/>
        </w:rPr>
        <w:t>good</w:t>
      </w:r>
      <w:r>
        <w:rPr>
          <w:spacing w:val="9"/>
          <w:w w:val="105"/>
        </w:rPr>
        <w:t xml:space="preserve"> </w:t>
      </w:r>
      <w:r>
        <w:rPr>
          <w:w w:val="105"/>
        </w:rPr>
        <w:t>–</w:t>
      </w:r>
      <w:r>
        <w:rPr>
          <w:spacing w:val="8"/>
          <w:w w:val="105"/>
        </w:rPr>
        <w:t xml:space="preserve"> </w:t>
      </w:r>
      <w:r>
        <w:rPr>
          <w:w w:val="105"/>
        </w:rPr>
        <w:t>about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subject.</w:t>
      </w:r>
    </w:p>
    <w:p w14:paraId="08F70A54" w14:textId="77777777" w:rsidR="00DE4ECC" w:rsidRDefault="00105BF9">
      <w:pPr>
        <w:pStyle w:val="BodyText"/>
        <w:spacing w:before="117" w:line="273" w:lineRule="auto"/>
        <w:ind w:left="2680" w:right="252"/>
        <w:jc w:val="both"/>
      </w:pPr>
      <w:r>
        <w:rPr>
          <w:w w:val="105"/>
        </w:rPr>
        <w:t>Operations Management has been variously known as Industrial Management, Management</w:t>
      </w:r>
      <w:r>
        <w:rPr>
          <w:spacing w:val="1"/>
          <w:w w:val="105"/>
        </w:rPr>
        <w:t xml:space="preserve"> </w:t>
      </w:r>
      <w:r>
        <w:rPr>
          <w:w w:val="105"/>
        </w:rPr>
        <w:t>Science/Operations</w:t>
      </w:r>
      <w:r>
        <w:rPr>
          <w:spacing w:val="1"/>
          <w:w w:val="105"/>
        </w:rPr>
        <w:t xml:space="preserve"> </w:t>
      </w:r>
      <w:r>
        <w:rPr>
          <w:w w:val="105"/>
        </w:rPr>
        <w:t>Research,</w:t>
      </w:r>
      <w:r>
        <w:rPr>
          <w:spacing w:val="1"/>
          <w:w w:val="105"/>
        </w:rPr>
        <w:t xml:space="preserve"> </w:t>
      </w:r>
      <w:r>
        <w:rPr>
          <w:w w:val="105"/>
        </w:rPr>
        <w:t>Production</w:t>
      </w:r>
      <w:r>
        <w:rPr>
          <w:spacing w:val="1"/>
          <w:w w:val="105"/>
        </w:rPr>
        <w:t xml:space="preserve"> </w:t>
      </w:r>
      <w:r>
        <w:rPr>
          <w:w w:val="105"/>
        </w:rPr>
        <w:t>Management,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Production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Operations</w:t>
      </w:r>
      <w:r>
        <w:rPr>
          <w:spacing w:val="1"/>
          <w:w w:val="105"/>
        </w:rPr>
        <w:t xml:space="preserve"> </w:t>
      </w:r>
      <w:r>
        <w:rPr>
          <w:w w:val="105"/>
        </w:rPr>
        <w:t>Management.</w:t>
      </w:r>
    </w:p>
    <w:p w14:paraId="0853F8CF" w14:textId="77777777" w:rsidR="00DE4ECC" w:rsidRDefault="00105BF9">
      <w:pPr>
        <w:pStyle w:val="BodyText"/>
        <w:spacing w:before="118" w:line="273" w:lineRule="auto"/>
        <w:ind w:left="2680" w:right="259"/>
        <w:jc w:val="both"/>
      </w:pPr>
      <w:r>
        <w:rPr>
          <w:w w:val="105"/>
        </w:rPr>
        <w:t xml:space="preserve">The concepts associated with Operations Management, perhaps, have their roots </w:t>
      </w:r>
      <w:r>
        <w:rPr>
          <w:w w:val="105"/>
        </w:rPr>
        <w:t>embedded in</w:t>
      </w:r>
      <w:r>
        <w:rPr>
          <w:spacing w:val="1"/>
          <w:w w:val="105"/>
        </w:rPr>
        <w:t xml:space="preserve"> </w:t>
      </w:r>
      <w:r>
        <w:rPr>
          <w:w w:val="105"/>
        </w:rPr>
        <w:t>the development of early organizations. The class of problems represented by Operations</w:t>
      </w:r>
      <w:r>
        <w:rPr>
          <w:spacing w:val="1"/>
          <w:w w:val="105"/>
        </w:rPr>
        <w:t xml:space="preserve"> </w:t>
      </w:r>
      <w:r>
        <w:rPr>
          <w:w w:val="105"/>
        </w:rPr>
        <w:t>Management came into high relief in the era after the Industrial Revolution. This was a period</w:t>
      </w:r>
      <w:r>
        <w:rPr>
          <w:spacing w:val="1"/>
          <w:w w:val="105"/>
        </w:rPr>
        <w:t xml:space="preserve"> </w:t>
      </w:r>
      <w:r>
        <w:t>of radical changes. People got replaced by machines, and wate</w:t>
      </w:r>
      <w:r>
        <w:t>r and mule power replaced human</w:t>
      </w:r>
      <w:r>
        <w:rPr>
          <w:spacing w:val="1"/>
        </w:rPr>
        <w:t xml:space="preserve"> </w:t>
      </w:r>
      <w:r>
        <w:rPr>
          <w:w w:val="105"/>
        </w:rPr>
        <w:t>muscular effort. These developments changed the nature of production. As production moved</w:t>
      </w:r>
      <w:r>
        <w:rPr>
          <w:spacing w:val="1"/>
          <w:w w:val="105"/>
        </w:rPr>
        <w:t xml:space="preserve"> </w:t>
      </w:r>
      <w:r>
        <w:rPr>
          <w:w w:val="105"/>
        </w:rPr>
        <w:t>from</w:t>
      </w:r>
      <w:r>
        <w:rPr>
          <w:spacing w:val="-3"/>
          <w:w w:val="105"/>
        </w:rPr>
        <w:t xml:space="preserve"> </w:t>
      </w:r>
      <w:r>
        <w:rPr>
          <w:w w:val="105"/>
        </w:rPr>
        <w:t>the cottage</w:t>
      </w:r>
      <w:r>
        <w:rPr>
          <w:spacing w:val="-2"/>
          <w:w w:val="105"/>
        </w:rPr>
        <w:t xml:space="preserve"> </w:t>
      </w:r>
      <w:r>
        <w:rPr>
          <w:w w:val="105"/>
        </w:rPr>
        <w:t>to the</w:t>
      </w:r>
      <w:r>
        <w:rPr>
          <w:spacing w:val="-2"/>
          <w:w w:val="105"/>
        </w:rPr>
        <w:t xml:space="preserve"> </w:t>
      </w:r>
      <w:r>
        <w:rPr>
          <w:w w:val="105"/>
        </w:rPr>
        <w:t>factory, the</w:t>
      </w:r>
      <w:r>
        <w:rPr>
          <w:spacing w:val="-3"/>
          <w:w w:val="105"/>
        </w:rPr>
        <w:t xml:space="preserve"> </w:t>
      </w:r>
      <w:r>
        <w:rPr>
          <w:w w:val="105"/>
        </w:rPr>
        <w:t>seeds</w:t>
      </w:r>
      <w:r>
        <w:rPr>
          <w:spacing w:val="-2"/>
          <w:w w:val="105"/>
        </w:rPr>
        <w:t xml:space="preserve"> </w:t>
      </w:r>
      <w:r>
        <w:rPr>
          <w:w w:val="105"/>
        </w:rPr>
        <w:t>of operations</w:t>
      </w:r>
      <w:r>
        <w:rPr>
          <w:spacing w:val="-2"/>
          <w:w w:val="105"/>
        </w:rPr>
        <w:t xml:space="preserve"> </w:t>
      </w:r>
      <w:r>
        <w:rPr>
          <w:w w:val="105"/>
        </w:rPr>
        <w:t>management spouted</w:t>
      </w:r>
      <w:r>
        <w:rPr>
          <w:spacing w:val="-2"/>
          <w:w w:val="105"/>
        </w:rPr>
        <w:t xml:space="preserve"> </w:t>
      </w:r>
      <w:r>
        <w:rPr>
          <w:w w:val="105"/>
        </w:rPr>
        <w:t>on fertile</w:t>
      </w:r>
      <w:r>
        <w:rPr>
          <w:spacing w:val="-3"/>
          <w:w w:val="105"/>
        </w:rPr>
        <w:t xml:space="preserve"> </w:t>
      </w:r>
      <w:r>
        <w:rPr>
          <w:w w:val="105"/>
        </w:rPr>
        <w:t>ground.</w:t>
      </w:r>
    </w:p>
    <w:p w14:paraId="187CCAD5" w14:textId="77777777" w:rsidR="00DE4ECC" w:rsidRDefault="00DE4ECC">
      <w:pPr>
        <w:pStyle w:val="BodyText"/>
        <w:spacing w:before="2"/>
      </w:pPr>
    </w:p>
    <w:p w14:paraId="067E189C" w14:textId="77777777" w:rsidR="00DE4ECC" w:rsidRDefault="00105BF9" w:rsidP="00105BF9">
      <w:pPr>
        <w:pStyle w:val="Heading5"/>
        <w:numPr>
          <w:ilvl w:val="2"/>
          <w:numId w:val="224"/>
        </w:numPr>
        <w:tabs>
          <w:tab w:val="left" w:pos="3400"/>
        </w:tabs>
        <w:ind w:left="3400"/>
        <w:jc w:val="both"/>
      </w:pPr>
      <w:r>
        <w:t>Scientific</w:t>
      </w:r>
      <w:r>
        <w:rPr>
          <w:spacing w:val="43"/>
        </w:rPr>
        <w:t xml:space="preserve"> </w:t>
      </w:r>
      <w:r>
        <w:t>Management</w:t>
      </w:r>
      <w:r>
        <w:rPr>
          <w:spacing w:val="46"/>
        </w:rPr>
        <w:t xml:space="preserve"> </w:t>
      </w:r>
      <w:r>
        <w:t>–</w:t>
      </w:r>
      <w:r>
        <w:rPr>
          <w:spacing w:val="43"/>
        </w:rPr>
        <w:t xml:space="preserve"> </w:t>
      </w:r>
      <w:r>
        <w:t>Time</w:t>
      </w:r>
      <w:r>
        <w:rPr>
          <w:spacing w:val="46"/>
        </w:rPr>
        <w:t xml:space="preserve"> </w:t>
      </w:r>
      <w:r>
        <w:t>and</w:t>
      </w:r>
      <w:r>
        <w:rPr>
          <w:spacing w:val="44"/>
        </w:rPr>
        <w:t xml:space="preserve"> </w:t>
      </w:r>
      <w:r>
        <w:t>Motion</w:t>
      </w:r>
      <w:r>
        <w:rPr>
          <w:spacing w:val="46"/>
        </w:rPr>
        <w:t xml:space="preserve"> </w:t>
      </w:r>
      <w:r>
        <w:t>Studies</w:t>
      </w:r>
    </w:p>
    <w:p w14:paraId="2E82DA3C" w14:textId="77777777" w:rsidR="00DE4ECC" w:rsidRDefault="00DE4ECC">
      <w:pPr>
        <w:pStyle w:val="BodyText"/>
        <w:rPr>
          <w:b/>
          <w:sz w:val="23"/>
        </w:rPr>
      </w:pPr>
    </w:p>
    <w:p w14:paraId="6CFB0729" w14:textId="77777777" w:rsidR="00DE4ECC" w:rsidRDefault="00105BF9">
      <w:pPr>
        <w:pStyle w:val="BodyText"/>
        <w:spacing w:line="273" w:lineRule="auto"/>
        <w:ind w:left="2680" w:right="252"/>
        <w:jc w:val="both"/>
      </w:pPr>
      <w:r>
        <w:t>In 1769, James Watt applied for the patent of the steam engine. By 1785, the steam engine was</w:t>
      </w:r>
      <w:r>
        <w:rPr>
          <w:spacing w:val="1"/>
        </w:rPr>
        <w:t xml:space="preserve"> </w:t>
      </w:r>
      <w:r>
        <w:t>being manufactured and used. In 1799, Eli Whitney began mass production and introduced the</w:t>
      </w:r>
      <w:r>
        <w:rPr>
          <w:spacing w:val="1"/>
        </w:rPr>
        <w:t xml:space="preserve"> </w:t>
      </w:r>
      <w:r>
        <w:t xml:space="preserve">concept of standard interchangeable parts. By the late </w:t>
      </w:r>
      <w:r>
        <w:t>1700s, this had resulted in the development</w:t>
      </w:r>
      <w:r>
        <w:rPr>
          <w:spacing w:val="1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machine</w:t>
      </w:r>
      <w:r>
        <w:rPr>
          <w:spacing w:val="21"/>
        </w:rPr>
        <w:t xml:space="preserve"> </w:t>
      </w:r>
      <w:r>
        <w:t>tool</w:t>
      </w:r>
      <w:r>
        <w:rPr>
          <w:spacing w:val="22"/>
        </w:rPr>
        <w:t xml:space="preserve"> </w:t>
      </w:r>
      <w:r>
        <w:t>industry</w:t>
      </w:r>
      <w:r>
        <w:rPr>
          <w:spacing w:val="24"/>
        </w:rPr>
        <w:t xml:space="preserve"> </w:t>
      </w:r>
      <w:r>
        <w:t>–</w:t>
      </w:r>
      <w:r>
        <w:rPr>
          <w:spacing w:val="17"/>
        </w:rPr>
        <w:t xml:space="preserve"> </w:t>
      </w:r>
      <w:r>
        <w:t>metal</w:t>
      </w:r>
      <w:r>
        <w:rPr>
          <w:spacing w:val="21"/>
        </w:rPr>
        <w:t xml:space="preserve"> </w:t>
      </w:r>
      <w:r>
        <w:t>tools</w:t>
      </w:r>
      <w:r>
        <w:rPr>
          <w:spacing w:val="22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machines</w:t>
      </w:r>
      <w:r>
        <w:rPr>
          <w:spacing w:val="4"/>
        </w:rPr>
        <w:t xml:space="preserve"> </w:t>
      </w:r>
      <w:r>
        <w:t>that</w:t>
      </w:r>
      <w:r>
        <w:rPr>
          <w:spacing w:val="22"/>
        </w:rPr>
        <w:t xml:space="preserve"> </w:t>
      </w:r>
      <w:r>
        <w:t>built</w:t>
      </w:r>
      <w:r>
        <w:rPr>
          <w:spacing w:val="24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parts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other</w:t>
      </w:r>
      <w:r>
        <w:rPr>
          <w:spacing w:val="21"/>
        </w:rPr>
        <w:t xml:space="preserve"> </w:t>
      </w:r>
      <w:r>
        <w:t>machines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goods</w:t>
      </w:r>
      <w:r>
        <w:rPr>
          <w:spacing w:val="1"/>
        </w:rPr>
        <w:t xml:space="preserve"> </w:t>
      </w:r>
      <w:r>
        <w:t>became</w:t>
      </w:r>
      <w:r>
        <w:rPr>
          <w:spacing w:val="1"/>
        </w:rPr>
        <w:t xml:space="preserve"> </w:t>
      </w:r>
      <w:r>
        <w:t>available.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organizations</w:t>
      </w:r>
      <w:r>
        <w:rPr>
          <w:spacing w:val="1"/>
        </w:rPr>
        <w:t xml:space="preserve"> </w:t>
      </w:r>
      <w:r>
        <w:t>evolved</w:t>
      </w:r>
      <w:r>
        <w:rPr>
          <w:spacing w:val="1"/>
        </w:rPr>
        <w:t xml:space="preserve"> </w:t>
      </w:r>
      <w:r>
        <w:t>into</w:t>
      </w:r>
      <w:r>
        <w:rPr>
          <w:spacing w:val="40"/>
        </w:rPr>
        <w:t xml:space="preserve"> </w:t>
      </w:r>
      <w:r>
        <w:t>large,</w:t>
      </w:r>
      <w:r>
        <w:rPr>
          <w:spacing w:val="40"/>
        </w:rPr>
        <w:t xml:space="preserve"> </w:t>
      </w:r>
      <w:r>
        <w:t>vertically</w:t>
      </w:r>
      <w:r>
        <w:rPr>
          <w:spacing w:val="40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businesses.</w:t>
      </w:r>
      <w:r>
        <w:rPr>
          <w:spacing w:val="31"/>
        </w:rPr>
        <w:t xml:space="preserve"> </w:t>
      </w:r>
      <w:r>
        <w:t>Managers</w:t>
      </w:r>
      <w:r>
        <w:rPr>
          <w:spacing w:val="35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organizations</w:t>
      </w:r>
      <w:r>
        <w:rPr>
          <w:spacing w:val="35"/>
        </w:rPr>
        <w:t xml:space="preserve"> </w:t>
      </w:r>
      <w:r>
        <w:t>faced</w:t>
      </w:r>
      <w:r>
        <w:rPr>
          <w:spacing w:val="31"/>
        </w:rPr>
        <w:t xml:space="preserve"> </w:t>
      </w:r>
      <w:r>
        <w:t>coordination</w:t>
      </w:r>
      <w:r>
        <w:rPr>
          <w:spacing w:val="36"/>
        </w:rPr>
        <w:t xml:space="preserve"> </w:t>
      </w:r>
      <w:r>
        <w:t>problems</w:t>
      </w:r>
      <w:r>
        <w:rPr>
          <w:spacing w:val="31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unprecedented</w:t>
      </w:r>
      <w:r>
        <w:rPr>
          <w:spacing w:val="32"/>
        </w:rPr>
        <w:t xml:space="preserve"> </w:t>
      </w:r>
      <w:r>
        <w:t>scope.</w:t>
      </w:r>
    </w:p>
    <w:p w14:paraId="754EA827" w14:textId="77777777" w:rsidR="00DE4ECC" w:rsidRDefault="00105BF9">
      <w:pPr>
        <w:pStyle w:val="BodyText"/>
        <w:spacing w:before="117" w:line="273" w:lineRule="auto"/>
        <w:ind w:left="2680" w:right="273"/>
        <w:jc w:val="both"/>
      </w:pPr>
      <w:r>
        <w:rPr>
          <w:w w:val="105"/>
        </w:rPr>
        <w:t>Treatises on organizing, measuring, and managing production in these challenging settings</w:t>
      </w:r>
      <w:r>
        <w:rPr>
          <w:spacing w:val="1"/>
          <w:w w:val="105"/>
        </w:rPr>
        <w:t xml:space="preserve"> </w:t>
      </w:r>
      <w:r>
        <w:rPr>
          <w:w w:val="105"/>
        </w:rPr>
        <w:t>were</w:t>
      </w:r>
      <w:r>
        <w:rPr>
          <w:spacing w:val="-5"/>
          <w:w w:val="105"/>
        </w:rPr>
        <w:t xml:space="preserve"> </w:t>
      </w:r>
      <w:r>
        <w:rPr>
          <w:w w:val="105"/>
        </w:rPr>
        <w:t>published.</w:t>
      </w:r>
      <w:r>
        <w:rPr>
          <w:spacing w:val="-5"/>
          <w:w w:val="105"/>
        </w:rPr>
        <w:t xml:space="preserve"> </w:t>
      </w:r>
      <w:r>
        <w:rPr>
          <w:w w:val="105"/>
        </w:rPr>
        <w:t>Frederick</w:t>
      </w:r>
      <w:r>
        <w:rPr>
          <w:spacing w:val="-5"/>
          <w:w w:val="105"/>
        </w:rPr>
        <w:t xml:space="preserve"> </w:t>
      </w:r>
      <w:r>
        <w:rPr>
          <w:w w:val="105"/>
        </w:rPr>
        <w:t>Winslow</w:t>
      </w:r>
      <w:r>
        <w:rPr>
          <w:spacing w:val="-5"/>
          <w:w w:val="105"/>
        </w:rPr>
        <w:t xml:space="preserve"> </w:t>
      </w:r>
      <w:r>
        <w:rPr>
          <w:w w:val="105"/>
        </w:rPr>
        <w:t>Taylor</w:t>
      </w:r>
      <w:r>
        <w:rPr>
          <w:spacing w:val="-5"/>
          <w:w w:val="105"/>
        </w:rPr>
        <w:t xml:space="preserve"> </w:t>
      </w:r>
      <w:r>
        <w:rPr>
          <w:w w:val="105"/>
        </w:rPr>
        <w:t>enunciated</w:t>
      </w:r>
      <w:r>
        <w:rPr>
          <w:spacing w:val="-2"/>
          <w:w w:val="105"/>
        </w:rPr>
        <w:t xml:space="preserve"> </w:t>
      </w:r>
      <w:r>
        <w:rPr>
          <w:w w:val="105"/>
        </w:rPr>
        <w:t>his</w:t>
      </w:r>
      <w:r>
        <w:rPr>
          <w:spacing w:val="-5"/>
          <w:w w:val="105"/>
        </w:rPr>
        <w:t xml:space="preserve"> </w:t>
      </w:r>
      <w:r>
        <w:rPr>
          <w:w w:val="105"/>
        </w:rPr>
        <w:t>theory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“scientific</w:t>
      </w:r>
      <w:r>
        <w:rPr>
          <w:spacing w:val="-5"/>
          <w:w w:val="105"/>
        </w:rPr>
        <w:t xml:space="preserve"> </w:t>
      </w:r>
      <w:r>
        <w:rPr>
          <w:w w:val="105"/>
        </w:rPr>
        <w:t>management”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39"/>
          <w:w w:val="105"/>
        </w:rPr>
        <w:t xml:space="preserve"> </w:t>
      </w:r>
      <w:r>
        <w:rPr>
          <w:w w:val="105"/>
        </w:rPr>
        <w:t>the late 19th and early 20th centuries. The basis of “scientific management” was a focus on</w:t>
      </w:r>
      <w:r>
        <w:rPr>
          <w:spacing w:val="1"/>
          <w:w w:val="105"/>
        </w:rPr>
        <w:t xml:space="preserve"> </w:t>
      </w:r>
      <w:r>
        <w:rPr>
          <w:w w:val="105"/>
        </w:rPr>
        <w:t>machines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system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their</w:t>
      </w:r>
      <w:r>
        <w:rPr>
          <w:spacing w:val="6"/>
          <w:w w:val="105"/>
        </w:rPr>
        <w:t xml:space="preserve"> </w:t>
      </w:r>
      <w:r>
        <w:rPr>
          <w:w w:val="105"/>
        </w:rPr>
        <w:t>utilization.</w:t>
      </w:r>
      <w:r>
        <w:rPr>
          <w:spacing w:val="9"/>
          <w:w w:val="105"/>
        </w:rPr>
        <w:t xml:space="preserve"> </w:t>
      </w:r>
      <w:r>
        <w:rPr>
          <w:w w:val="105"/>
        </w:rPr>
        <w:t>It</w:t>
      </w:r>
      <w:r>
        <w:rPr>
          <w:spacing w:val="8"/>
          <w:w w:val="105"/>
        </w:rPr>
        <w:t xml:space="preserve"> </w:t>
      </w:r>
      <w:r>
        <w:rPr>
          <w:w w:val="105"/>
        </w:rPr>
        <w:t>was</w:t>
      </w:r>
      <w:r>
        <w:rPr>
          <w:spacing w:val="7"/>
          <w:w w:val="105"/>
        </w:rPr>
        <w:t xml:space="preserve"> </w:t>
      </w:r>
      <w:r>
        <w:rPr>
          <w:w w:val="105"/>
        </w:rPr>
        <w:t>based</w:t>
      </w:r>
      <w:r>
        <w:rPr>
          <w:spacing w:val="9"/>
          <w:w w:val="105"/>
        </w:rPr>
        <w:t xml:space="preserve"> </w:t>
      </w:r>
      <w:r>
        <w:rPr>
          <w:w w:val="105"/>
        </w:rPr>
        <w:t>on</w:t>
      </w:r>
      <w:r>
        <w:rPr>
          <w:spacing w:val="6"/>
          <w:w w:val="105"/>
        </w:rPr>
        <w:t xml:space="preserve"> </w:t>
      </w:r>
      <w:r>
        <w:rPr>
          <w:w w:val="105"/>
        </w:rPr>
        <w:t>Taylor’s</w:t>
      </w:r>
      <w:r>
        <w:rPr>
          <w:spacing w:val="9"/>
          <w:w w:val="105"/>
        </w:rPr>
        <w:t xml:space="preserve"> </w:t>
      </w:r>
      <w:r>
        <w:rPr>
          <w:w w:val="105"/>
        </w:rPr>
        <w:t>postulations:</w:t>
      </w:r>
    </w:p>
    <w:p w14:paraId="6595CE89" w14:textId="77777777" w:rsidR="00DE4ECC" w:rsidRDefault="00105BF9" w:rsidP="00105BF9">
      <w:pPr>
        <w:pStyle w:val="ListParagraph"/>
        <w:numPr>
          <w:ilvl w:val="0"/>
          <w:numId w:val="223"/>
        </w:numPr>
        <w:tabs>
          <w:tab w:val="left" w:pos="3160"/>
        </w:tabs>
        <w:spacing w:before="118"/>
        <w:jc w:val="both"/>
        <w:rPr>
          <w:sz w:val="18"/>
        </w:rPr>
      </w:pPr>
      <w:r>
        <w:rPr>
          <w:w w:val="105"/>
          <w:sz w:val="18"/>
        </w:rPr>
        <w:t>Scientific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laws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govern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work,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so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scientific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methods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used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analyze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work.</w:t>
      </w:r>
    </w:p>
    <w:p w14:paraId="3F214D0A" w14:textId="77777777" w:rsidR="00DE4ECC" w:rsidRDefault="00105BF9" w:rsidP="00105BF9">
      <w:pPr>
        <w:pStyle w:val="ListParagraph"/>
        <w:numPr>
          <w:ilvl w:val="0"/>
          <w:numId w:val="223"/>
        </w:numPr>
        <w:tabs>
          <w:tab w:val="left" w:pos="3160"/>
        </w:tabs>
        <w:jc w:val="both"/>
        <w:rPr>
          <w:sz w:val="18"/>
        </w:rPr>
      </w:pPr>
      <w:r>
        <w:rPr>
          <w:w w:val="105"/>
          <w:sz w:val="18"/>
        </w:rPr>
        <w:t>Workers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different,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so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match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workers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their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job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then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train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them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thoroughly.</w:t>
      </w:r>
    </w:p>
    <w:p w14:paraId="7B95485A" w14:textId="77777777" w:rsidR="00DE4ECC" w:rsidRDefault="00105BF9" w:rsidP="00105BF9">
      <w:pPr>
        <w:pStyle w:val="ListParagraph"/>
        <w:numPr>
          <w:ilvl w:val="0"/>
          <w:numId w:val="223"/>
        </w:numPr>
        <w:tabs>
          <w:tab w:val="left" w:pos="3160"/>
        </w:tabs>
        <w:jc w:val="both"/>
        <w:rPr>
          <w:sz w:val="18"/>
        </w:rPr>
      </w:pPr>
      <w:r>
        <w:rPr>
          <w:sz w:val="18"/>
        </w:rPr>
        <w:t>Use</w:t>
      </w:r>
      <w:r>
        <w:rPr>
          <w:spacing w:val="5"/>
          <w:sz w:val="18"/>
        </w:rPr>
        <w:t xml:space="preserve"> </w:t>
      </w:r>
      <w:r>
        <w:rPr>
          <w:sz w:val="18"/>
        </w:rPr>
        <w:t>employee</w:t>
      </w:r>
      <w:r>
        <w:rPr>
          <w:spacing w:val="46"/>
          <w:sz w:val="18"/>
        </w:rPr>
        <w:t xml:space="preserve"> </w:t>
      </w:r>
      <w:r>
        <w:rPr>
          <w:sz w:val="18"/>
        </w:rPr>
        <w:t>self-interest</w:t>
      </w:r>
      <w:r>
        <w:rPr>
          <w:spacing w:val="43"/>
          <w:sz w:val="18"/>
        </w:rPr>
        <w:t xml:space="preserve"> </w:t>
      </w:r>
      <w:r>
        <w:rPr>
          <w:sz w:val="18"/>
        </w:rPr>
        <w:t>to</w:t>
      </w:r>
      <w:r>
        <w:rPr>
          <w:spacing w:val="49"/>
          <w:sz w:val="18"/>
        </w:rPr>
        <w:t xml:space="preserve"> </w:t>
      </w:r>
      <w:r>
        <w:rPr>
          <w:sz w:val="18"/>
        </w:rPr>
        <w:t>motivate.</w:t>
      </w:r>
    </w:p>
    <w:p w14:paraId="2905AF17" w14:textId="77777777" w:rsidR="00DE4ECC" w:rsidRDefault="00105BF9" w:rsidP="00105BF9">
      <w:pPr>
        <w:pStyle w:val="ListParagraph"/>
        <w:numPr>
          <w:ilvl w:val="0"/>
          <w:numId w:val="223"/>
        </w:numPr>
        <w:tabs>
          <w:tab w:val="left" w:pos="3160"/>
        </w:tabs>
        <w:jc w:val="both"/>
        <w:rPr>
          <w:sz w:val="18"/>
        </w:rPr>
      </w:pPr>
      <w:r>
        <w:rPr>
          <w:w w:val="105"/>
          <w:sz w:val="18"/>
        </w:rPr>
        <w:t>Separate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responsibilities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workers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managers.</w:t>
      </w:r>
    </w:p>
    <w:p w14:paraId="5A1ACBB6" w14:textId="77777777" w:rsidR="00DE4ECC" w:rsidRDefault="00DE4ECC">
      <w:pPr>
        <w:jc w:val="both"/>
        <w:rPr>
          <w:sz w:val="18"/>
        </w:rPr>
        <w:sectPr w:rsidR="00DE4ECC">
          <w:headerReference w:type="even" r:id="rId20"/>
          <w:headerReference w:type="default" r:id="rId21"/>
          <w:headerReference w:type="first" r:id="rId22"/>
          <w:pgSz w:w="11910" w:h="16840"/>
          <w:pgMar w:top="1400" w:right="660" w:bottom="1440" w:left="680" w:header="1195" w:footer="1257" w:gutter="0"/>
          <w:cols w:space="720"/>
        </w:sectPr>
      </w:pPr>
    </w:p>
    <w:p w14:paraId="5105F476" w14:textId="77777777" w:rsidR="00DE4ECC" w:rsidRDefault="00DE4ECC">
      <w:pPr>
        <w:pStyle w:val="BodyText"/>
        <w:rPr>
          <w:sz w:val="20"/>
        </w:rPr>
      </w:pPr>
    </w:p>
    <w:p w14:paraId="6C80298F" w14:textId="77777777" w:rsidR="00DE4ECC" w:rsidRDefault="00DE4ECC">
      <w:pPr>
        <w:pStyle w:val="BodyText"/>
        <w:rPr>
          <w:sz w:val="20"/>
        </w:rPr>
      </w:pPr>
    </w:p>
    <w:p w14:paraId="0BC732DC" w14:textId="77777777" w:rsidR="00DE4ECC" w:rsidRDefault="00DE4ECC">
      <w:pPr>
        <w:rPr>
          <w:sz w:val="20"/>
        </w:rPr>
        <w:sectPr w:rsidR="00DE4ECC">
          <w:headerReference w:type="even" r:id="rId23"/>
          <w:headerReference w:type="default" r:id="rId24"/>
          <w:footerReference w:type="even" r:id="rId25"/>
          <w:footerReference w:type="default" r:id="rId26"/>
          <w:headerReference w:type="first" r:id="rId27"/>
          <w:pgSz w:w="11910" w:h="16840"/>
          <w:pgMar w:top="1420" w:right="660" w:bottom="1440" w:left="680" w:header="1195" w:footer="1257" w:gutter="0"/>
          <w:pgNumType w:start="3"/>
          <w:cols w:space="720"/>
        </w:sectPr>
      </w:pPr>
    </w:p>
    <w:p w14:paraId="73F6E894" w14:textId="77777777" w:rsidR="00DE4ECC" w:rsidRDefault="00DE4ECC">
      <w:pPr>
        <w:pStyle w:val="BodyText"/>
        <w:spacing w:before="6"/>
        <w:rPr>
          <w:sz w:val="20"/>
        </w:rPr>
      </w:pPr>
    </w:p>
    <w:p w14:paraId="62455A9E" w14:textId="77777777" w:rsidR="00DE4ECC" w:rsidRDefault="00105BF9">
      <w:pPr>
        <w:pStyle w:val="BodyText"/>
        <w:spacing w:line="273" w:lineRule="auto"/>
        <w:ind w:left="234" w:right="51"/>
        <w:jc w:val="both"/>
      </w:pPr>
      <w:r>
        <w:rPr>
          <w:w w:val="105"/>
        </w:rPr>
        <w:t>The concept of Scientific Management led to the development of ‘time and motion study’. The</w:t>
      </w:r>
      <w:r>
        <w:rPr>
          <w:spacing w:val="1"/>
          <w:w w:val="105"/>
        </w:rPr>
        <w:t xml:space="preserve"> </w:t>
      </w:r>
      <w:r>
        <w:rPr>
          <w:w w:val="105"/>
        </w:rPr>
        <w:t>first contribution in this direction was made by Taylor in the 1880s. Early in the 20th century,</w:t>
      </w:r>
      <w:r>
        <w:rPr>
          <w:spacing w:val="1"/>
          <w:w w:val="105"/>
        </w:rPr>
        <w:t xml:space="preserve"> </w:t>
      </w:r>
      <w:r>
        <w:rPr>
          <w:w w:val="105"/>
        </w:rPr>
        <w:t>Frank and Lillian Gilbreth developed a more systematic and sophisti</w:t>
      </w:r>
      <w:r>
        <w:rPr>
          <w:w w:val="105"/>
        </w:rPr>
        <w:t>cated method of ‘time and</w:t>
      </w:r>
      <w:r>
        <w:rPr>
          <w:spacing w:val="1"/>
          <w:w w:val="105"/>
        </w:rPr>
        <w:t xml:space="preserve"> </w:t>
      </w:r>
      <w:r>
        <w:rPr>
          <w:w w:val="105"/>
        </w:rPr>
        <w:t>motion study’, taking into account the limits of human physical and mental capacity and the</w:t>
      </w:r>
      <w:r>
        <w:rPr>
          <w:spacing w:val="1"/>
          <w:w w:val="105"/>
        </w:rPr>
        <w:t xml:space="preserve"> </w:t>
      </w:r>
      <w:r>
        <w:rPr>
          <w:w w:val="105"/>
        </w:rPr>
        <w:t>importance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w w:val="105"/>
        </w:rPr>
        <w:t>a</w:t>
      </w:r>
      <w:r>
        <w:rPr>
          <w:spacing w:val="17"/>
          <w:w w:val="105"/>
        </w:rPr>
        <w:t xml:space="preserve"> </w:t>
      </w:r>
      <w:r>
        <w:rPr>
          <w:w w:val="105"/>
        </w:rPr>
        <w:t>good</w:t>
      </w:r>
      <w:r>
        <w:rPr>
          <w:spacing w:val="20"/>
          <w:w w:val="105"/>
        </w:rPr>
        <w:t xml:space="preserve"> </w:t>
      </w:r>
      <w:r>
        <w:rPr>
          <w:w w:val="105"/>
        </w:rPr>
        <w:t>physical</w:t>
      </w:r>
      <w:r>
        <w:rPr>
          <w:spacing w:val="17"/>
          <w:w w:val="105"/>
        </w:rPr>
        <w:t xml:space="preserve"> </w:t>
      </w:r>
      <w:r>
        <w:rPr>
          <w:w w:val="105"/>
        </w:rPr>
        <w:t>environment.</w:t>
      </w:r>
    </w:p>
    <w:p w14:paraId="19B24C1F" w14:textId="77777777" w:rsidR="00DE4ECC" w:rsidRDefault="00105BF9">
      <w:pPr>
        <w:pStyle w:val="BodyText"/>
        <w:spacing w:before="117" w:line="273" w:lineRule="auto"/>
        <w:ind w:left="234" w:right="64"/>
        <w:jc w:val="both"/>
      </w:pPr>
      <w:r>
        <w:rPr>
          <w:b/>
          <w:w w:val="105"/>
        </w:rPr>
        <w:t>Time</w:t>
      </w:r>
      <w:r>
        <w:rPr>
          <w:b/>
          <w:spacing w:val="-4"/>
          <w:w w:val="105"/>
        </w:rPr>
        <w:t xml:space="preserve"> </w:t>
      </w:r>
      <w:r>
        <w:rPr>
          <w:b/>
          <w:w w:val="105"/>
        </w:rPr>
        <w:t>and</w:t>
      </w:r>
      <w:r>
        <w:rPr>
          <w:b/>
          <w:spacing w:val="-4"/>
          <w:w w:val="105"/>
        </w:rPr>
        <w:t xml:space="preserve"> </w:t>
      </w:r>
      <w:r>
        <w:rPr>
          <w:b/>
          <w:w w:val="105"/>
        </w:rPr>
        <w:t>motion</w:t>
      </w:r>
      <w:r>
        <w:rPr>
          <w:b/>
          <w:spacing w:val="1"/>
          <w:w w:val="105"/>
        </w:rPr>
        <w:t xml:space="preserve"> </w:t>
      </w:r>
      <w:r>
        <w:rPr>
          <w:w w:val="105"/>
        </w:rPr>
        <w:t>study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an</w:t>
      </w:r>
      <w:r>
        <w:rPr>
          <w:spacing w:val="-2"/>
          <w:w w:val="105"/>
        </w:rPr>
        <w:t xml:space="preserve"> </w:t>
      </w:r>
      <w:r>
        <w:rPr>
          <w:w w:val="105"/>
        </w:rPr>
        <w:t>analysis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operations</w:t>
      </w:r>
      <w:r>
        <w:rPr>
          <w:spacing w:val="-4"/>
          <w:w w:val="105"/>
        </w:rPr>
        <w:t xml:space="preserve"> </w:t>
      </w:r>
      <w:r>
        <w:rPr>
          <w:w w:val="105"/>
        </w:rPr>
        <w:t>required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manufacture</w:t>
      </w:r>
      <w:r>
        <w:rPr>
          <w:spacing w:val="-2"/>
          <w:w w:val="105"/>
        </w:rPr>
        <w:t xml:space="preserve"> </w:t>
      </w:r>
      <w:r>
        <w:rPr>
          <w:w w:val="105"/>
        </w:rPr>
        <w:t>an</w:t>
      </w:r>
      <w:r>
        <w:rPr>
          <w:spacing w:val="-4"/>
          <w:w w:val="105"/>
        </w:rPr>
        <w:t xml:space="preserve"> </w:t>
      </w:r>
      <w:r>
        <w:rPr>
          <w:w w:val="105"/>
        </w:rPr>
        <w:t>article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39"/>
          <w:w w:val="105"/>
        </w:rPr>
        <w:t xml:space="preserve"> </w:t>
      </w:r>
      <w:r>
        <w:rPr>
          <w:w w:val="105"/>
        </w:rPr>
        <w:t>factory, with the aim of increasing efficiency. Each operation is studied minutely and analyzed</w:t>
      </w:r>
      <w:r>
        <w:rPr>
          <w:spacing w:val="1"/>
          <w:w w:val="105"/>
        </w:rPr>
        <w:t xml:space="preserve"> </w:t>
      </w:r>
      <w:r>
        <w:rPr>
          <w:w w:val="105"/>
        </w:rPr>
        <w:t>in order to eliminate unnecessary motions and thus reduce production time and raise output,</w:t>
      </w:r>
      <w:r>
        <w:rPr>
          <w:spacing w:val="1"/>
          <w:w w:val="105"/>
        </w:rPr>
        <w:t xml:space="preserve"> </w:t>
      </w:r>
      <w:r>
        <w:rPr>
          <w:w w:val="105"/>
        </w:rPr>
        <w:t>which</w:t>
      </w:r>
      <w:r>
        <w:rPr>
          <w:spacing w:val="17"/>
          <w:w w:val="105"/>
        </w:rPr>
        <w:t xml:space="preserve"> </w:t>
      </w:r>
      <w:r>
        <w:rPr>
          <w:w w:val="105"/>
        </w:rPr>
        <w:t>increases</w:t>
      </w:r>
      <w:r>
        <w:rPr>
          <w:spacing w:val="17"/>
          <w:w w:val="105"/>
        </w:rPr>
        <w:t xml:space="preserve"> </w:t>
      </w:r>
      <w:r>
        <w:rPr>
          <w:w w:val="105"/>
        </w:rPr>
        <w:t>productivity.</w:t>
      </w:r>
    </w:p>
    <w:p w14:paraId="681F0A3D" w14:textId="77777777" w:rsidR="00DE4ECC" w:rsidRDefault="00105BF9">
      <w:pPr>
        <w:pStyle w:val="BodyText"/>
        <w:spacing w:before="118" w:line="273" w:lineRule="auto"/>
        <w:ind w:left="234" w:right="38"/>
        <w:jc w:val="both"/>
      </w:pPr>
      <w:r>
        <w:rPr>
          <w:w w:val="105"/>
        </w:rPr>
        <w:t>In the early 1900s, Alfre</w:t>
      </w:r>
      <w:r>
        <w:rPr>
          <w:w w:val="105"/>
        </w:rPr>
        <w:t>d P. Sloan of General Motors introduced the concept of ‘organizational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management’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Henry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Ford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introduced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‘assembly-line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manufacturing’.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Hawthorne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Studies</w:t>
      </w:r>
      <w:r>
        <w:rPr>
          <w:spacing w:val="-39"/>
          <w:w w:val="105"/>
        </w:rPr>
        <w:t xml:space="preserve"> </w:t>
      </w:r>
      <w:r>
        <w:rPr>
          <w:w w:val="105"/>
        </w:rPr>
        <w:t>by Elton Mayo, in 1927, resulted in the Human Resources Movement. These developments</w:t>
      </w:r>
      <w:r>
        <w:rPr>
          <w:spacing w:val="1"/>
          <w:w w:val="105"/>
        </w:rPr>
        <w:t xml:space="preserve"> </w:t>
      </w:r>
      <w:r>
        <w:rPr>
          <w:w w:val="105"/>
        </w:rPr>
        <w:t>changed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way</w:t>
      </w:r>
      <w:r>
        <w:rPr>
          <w:spacing w:val="10"/>
          <w:w w:val="105"/>
        </w:rPr>
        <w:t xml:space="preserve"> </w:t>
      </w:r>
      <w:r>
        <w:rPr>
          <w:w w:val="105"/>
        </w:rPr>
        <w:t>operations</w:t>
      </w:r>
      <w:r>
        <w:rPr>
          <w:spacing w:val="8"/>
          <w:w w:val="105"/>
        </w:rPr>
        <w:t xml:space="preserve"> </w:t>
      </w:r>
      <w:r>
        <w:rPr>
          <w:w w:val="105"/>
        </w:rPr>
        <w:t>were</w:t>
      </w:r>
      <w:r>
        <w:rPr>
          <w:spacing w:val="7"/>
          <w:w w:val="105"/>
        </w:rPr>
        <w:t xml:space="preserve"> </w:t>
      </w:r>
      <w:r>
        <w:rPr>
          <w:w w:val="105"/>
        </w:rPr>
        <w:t>managed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many</w:t>
      </w:r>
      <w:r>
        <w:rPr>
          <w:spacing w:val="8"/>
          <w:w w:val="105"/>
        </w:rPr>
        <w:t xml:space="preserve"> </w:t>
      </w:r>
      <w:r>
        <w:rPr>
          <w:w w:val="105"/>
        </w:rPr>
        <w:t>businesses,</w:t>
      </w:r>
      <w:r>
        <w:rPr>
          <w:spacing w:val="9"/>
          <w:w w:val="105"/>
        </w:rPr>
        <w:t xml:space="preserve"> </w:t>
      </w:r>
      <w:r>
        <w:rPr>
          <w:w w:val="105"/>
        </w:rPr>
        <w:t>during</w:t>
      </w:r>
      <w:r>
        <w:rPr>
          <w:spacing w:val="8"/>
          <w:w w:val="105"/>
        </w:rPr>
        <w:t xml:space="preserve"> </w:t>
      </w:r>
      <w:r>
        <w:rPr>
          <w:w w:val="105"/>
        </w:rPr>
        <w:t>this</w:t>
      </w:r>
      <w:r>
        <w:rPr>
          <w:spacing w:val="8"/>
          <w:w w:val="105"/>
        </w:rPr>
        <w:t xml:space="preserve"> </w:t>
      </w:r>
      <w:r>
        <w:rPr>
          <w:w w:val="105"/>
        </w:rPr>
        <w:t>period.</w:t>
      </w:r>
    </w:p>
    <w:p w14:paraId="09D8C338" w14:textId="77777777" w:rsidR="00DE4ECC" w:rsidRDefault="00DE4ECC">
      <w:pPr>
        <w:pStyle w:val="BodyText"/>
        <w:spacing w:before="3"/>
      </w:pPr>
    </w:p>
    <w:p w14:paraId="5BC5F4E3" w14:textId="77777777" w:rsidR="00DE4ECC" w:rsidRDefault="00105BF9" w:rsidP="00105BF9">
      <w:pPr>
        <w:pStyle w:val="Heading5"/>
        <w:numPr>
          <w:ilvl w:val="2"/>
          <w:numId w:val="224"/>
        </w:numPr>
        <w:tabs>
          <w:tab w:val="left" w:pos="954"/>
          <w:tab w:val="left" w:pos="955"/>
        </w:tabs>
        <w:ind w:hanging="721"/>
      </w:pPr>
      <w:r>
        <w:t>World</w:t>
      </w:r>
      <w:r>
        <w:rPr>
          <w:spacing w:val="19"/>
        </w:rPr>
        <w:t xml:space="preserve"> </w:t>
      </w:r>
      <w:r>
        <w:t>War</w:t>
      </w:r>
      <w:r>
        <w:rPr>
          <w:spacing w:val="21"/>
        </w:rPr>
        <w:t xml:space="preserve"> </w:t>
      </w:r>
      <w:r>
        <w:t>II</w:t>
      </w:r>
      <w:r>
        <w:rPr>
          <w:spacing w:val="19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1960’s</w:t>
      </w:r>
      <w:r>
        <w:rPr>
          <w:spacing w:val="22"/>
        </w:rPr>
        <w:t xml:space="preserve"> </w:t>
      </w:r>
      <w:r>
        <w:t>–</w:t>
      </w:r>
      <w:r>
        <w:rPr>
          <w:spacing w:val="19"/>
        </w:rPr>
        <w:t xml:space="preserve"> </w:t>
      </w:r>
      <w:r>
        <w:t>Operations</w:t>
      </w:r>
      <w:r>
        <w:rPr>
          <w:spacing w:val="22"/>
        </w:rPr>
        <w:t xml:space="preserve"> </w:t>
      </w:r>
      <w:r>
        <w:t>Research</w:t>
      </w:r>
    </w:p>
    <w:p w14:paraId="5450957C" w14:textId="77777777" w:rsidR="00DE4ECC" w:rsidRDefault="00DE4ECC">
      <w:pPr>
        <w:pStyle w:val="BodyText"/>
        <w:rPr>
          <w:b/>
          <w:sz w:val="23"/>
        </w:rPr>
      </w:pPr>
    </w:p>
    <w:p w14:paraId="32839AE7" w14:textId="77777777" w:rsidR="00DE4ECC" w:rsidRDefault="00105BF9">
      <w:pPr>
        <w:pStyle w:val="BodyText"/>
        <w:spacing w:line="273" w:lineRule="auto"/>
        <w:ind w:left="234" w:right="56"/>
        <w:jc w:val="both"/>
      </w:pPr>
      <w:r>
        <w:rPr>
          <w:w w:val="105"/>
        </w:rPr>
        <w:t>Before World War II the focus of ‘scientific management’ was based on the micro-environment</w:t>
      </w:r>
      <w:r>
        <w:rPr>
          <w:spacing w:val="-39"/>
          <w:w w:val="105"/>
        </w:rPr>
        <w:t xml:space="preserve"> </w:t>
      </w:r>
      <w:r>
        <w:rPr>
          <w:w w:val="105"/>
        </w:rPr>
        <w:t>in the manufacturing sector. During the War, the focus moved from the micro-environment to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w w:val="105"/>
        </w:rPr>
        <w:t>macro-environment.</w:t>
      </w:r>
    </w:p>
    <w:p w14:paraId="7DDA561F" w14:textId="77777777" w:rsidR="00DE4ECC" w:rsidRDefault="00105BF9">
      <w:pPr>
        <w:pStyle w:val="BodyText"/>
        <w:spacing w:before="118" w:line="273" w:lineRule="auto"/>
        <w:ind w:left="234" w:right="51"/>
        <w:jc w:val="both"/>
      </w:pP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new</w:t>
      </w:r>
      <w:r>
        <w:rPr>
          <w:spacing w:val="1"/>
          <w:w w:val="105"/>
        </w:rPr>
        <w:t xml:space="preserve"> </w:t>
      </w:r>
      <w:r>
        <w:rPr>
          <w:w w:val="105"/>
        </w:rPr>
        <w:t>multi-disciplinary</w:t>
      </w:r>
      <w:r>
        <w:rPr>
          <w:spacing w:val="1"/>
          <w:w w:val="105"/>
        </w:rPr>
        <w:t xml:space="preserve"> </w:t>
      </w:r>
      <w:r>
        <w:rPr>
          <w:w w:val="105"/>
        </w:rPr>
        <w:t>approach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problem</w:t>
      </w:r>
      <w:r>
        <w:rPr>
          <w:spacing w:val="1"/>
          <w:w w:val="105"/>
        </w:rPr>
        <w:t xml:space="preserve"> </w:t>
      </w:r>
      <w:r>
        <w:rPr>
          <w:w w:val="105"/>
        </w:rPr>
        <w:t>solvi</w:t>
      </w:r>
      <w:r>
        <w:rPr>
          <w:w w:val="105"/>
        </w:rPr>
        <w:t>ng,</w:t>
      </w:r>
      <w:r>
        <w:rPr>
          <w:spacing w:val="1"/>
          <w:w w:val="105"/>
        </w:rPr>
        <w:t xml:space="preserve"> </w:t>
      </w:r>
      <w:r>
        <w:rPr>
          <w:w w:val="105"/>
        </w:rPr>
        <w:t>called</w:t>
      </w:r>
      <w:r>
        <w:rPr>
          <w:spacing w:val="1"/>
          <w:w w:val="105"/>
        </w:rPr>
        <w:t xml:space="preserve"> </w:t>
      </w:r>
      <w:r>
        <w:rPr>
          <w:w w:val="105"/>
        </w:rPr>
        <w:t>Operations</w:t>
      </w:r>
      <w:r>
        <w:rPr>
          <w:spacing w:val="1"/>
          <w:w w:val="105"/>
        </w:rPr>
        <w:t xml:space="preserve"> </w:t>
      </w:r>
      <w:r>
        <w:rPr>
          <w:w w:val="105"/>
        </w:rPr>
        <w:t>Research,</w:t>
      </w:r>
      <w:r>
        <w:rPr>
          <w:spacing w:val="1"/>
          <w:w w:val="105"/>
        </w:rPr>
        <w:t xml:space="preserve"> </w:t>
      </w:r>
      <w:r>
        <w:rPr>
          <w:w w:val="105"/>
        </w:rPr>
        <w:t>was</w:t>
      </w:r>
      <w:r>
        <w:rPr>
          <w:spacing w:val="1"/>
          <w:w w:val="105"/>
        </w:rPr>
        <w:t xml:space="preserve"> </w:t>
      </w:r>
      <w:r>
        <w:rPr>
          <w:w w:val="105"/>
        </w:rPr>
        <w:t>developed. This was a quantitative approach basically concerned with the efficient allocation</w:t>
      </w:r>
      <w:r>
        <w:rPr>
          <w:spacing w:val="1"/>
          <w:w w:val="105"/>
        </w:rPr>
        <w:t xml:space="preserve"> </w:t>
      </w:r>
      <w:r>
        <w:rPr>
          <w:w w:val="105"/>
        </w:rPr>
        <w:t>and control of resources. Multi-disciplinary operations research groups, largely initiated and</w:t>
      </w:r>
      <w:r>
        <w:rPr>
          <w:spacing w:val="1"/>
          <w:w w:val="105"/>
        </w:rPr>
        <w:t xml:space="preserve"> </w:t>
      </w:r>
      <w:r>
        <w:rPr>
          <w:w w:val="105"/>
        </w:rPr>
        <w:t>founded</w:t>
      </w:r>
      <w:r>
        <w:rPr>
          <w:spacing w:val="17"/>
          <w:w w:val="105"/>
        </w:rPr>
        <w:t xml:space="preserve"> </w:t>
      </w:r>
      <w:r>
        <w:rPr>
          <w:w w:val="105"/>
        </w:rPr>
        <w:t>by</w:t>
      </w:r>
      <w:r>
        <w:rPr>
          <w:spacing w:val="20"/>
          <w:w w:val="105"/>
        </w:rPr>
        <w:t xml:space="preserve"> </w:t>
      </w:r>
      <w:r>
        <w:rPr>
          <w:w w:val="105"/>
        </w:rPr>
        <w:t>government</w:t>
      </w:r>
      <w:r>
        <w:rPr>
          <w:spacing w:val="18"/>
          <w:w w:val="105"/>
        </w:rPr>
        <w:t xml:space="preserve"> </w:t>
      </w:r>
      <w:r>
        <w:rPr>
          <w:w w:val="105"/>
        </w:rPr>
        <w:t>and</w:t>
      </w:r>
      <w:r>
        <w:rPr>
          <w:spacing w:val="20"/>
          <w:w w:val="105"/>
        </w:rPr>
        <w:t xml:space="preserve"> </w:t>
      </w:r>
      <w:r>
        <w:rPr>
          <w:w w:val="105"/>
        </w:rPr>
        <w:t>quasi-governmental</w:t>
      </w:r>
      <w:r>
        <w:rPr>
          <w:spacing w:val="18"/>
          <w:w w:val="105"/>
        </w:rPr>
        <w:t xml:space="preserve"> </w:t>
      </w:r>
      <w:r>
        <w:rPr>
          <w:w w:val="105"/>
        </w:rPr>
        <w:t>organizations,</w:t>
      </w:r>
      <w:r>
        <w:rPr>
          <w:spacing w:val="20"/>
          <w:w w:val="105"/>
        </w:rPr>
        <w:t xml:space="preserve"> </w:t>
      </w:r>
      <w:r>
        <w:rPr>
          <w:w w:val="105"/>
        </w:rPr>
        <w:t>were</w:t>
      </w:r>
      <w:r>
        <w:rPr>
          <w:spacing w:val="18"/>
          <w:w w:val="105"/>
        </w:rPr>
        <w:t xml:space="preserve"> </w:t>
      </w:r>
      <w:r>
        <w:rPr>
          <w:w w:val="105"/>
        </w:rPr>
        <w:t>formed.</w:t>
      </w:r>
    </w:p>
    <w:p w14:paraId="3C26EB08" w14:textId="77777777" w:rsidR="00DE4ECC" w:rsidRDefault="00105BF9">
      <w:pPr>
        <w:pStyle w:val="BodyText"/>
        <w:spacing w:before="118" w:line="273" w:lineRule="auto"/>
        <w:ind w:left="234" w:right="58"/>
        <w:jc w:val="both"/>
      </w:pPr>
      <w:r>
        <w:rPr>
          <w:w w:val="105"/>
        </w:rPr>
        <w:t>These groups</w:t>
      </w:r>
      <w:r>
        <w:rPr>
          <w:spacing w:val="1"/>
          <w:w w:val="105"/>
        </w:rPr>
        <w:t xml:space="preserve"> </w:t>
      </w:r>
      <w:r>
        <w:rPr>
          <w:w w:val="105"/>
        </w:rPr>
        <w:t>focused on</w:t>
      </w:r>
      <w:r>
        <w:rPr>
          <w:spacing w:val="1"/>
          <w:w w:val="105"/>
        </w:rPr>
        <w:t xml:space="preserve"> </w:t>
      </w:r>
      <w:r>
        <w:rPr>
          <w:w w:val="105"/>
        </w:rPr>
        <w:t>developing</w:t>
      </w:r>
      <w:r>
        <w:rPr>
          <w:spacing w:val="1"/>
          <w:w w:val="105"/>
        </w:rPr>
        <w:t xml:space="preserve"> </w:t>
      </w:r>
      <w:r>
        <w:rPr>
          <w:w w:val="105"/>
        </w:rPr>
        <w:t>algorithms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methodologies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solve</w:t>
      </w:r>
      <w:r>
        <w:rPr>
          <w:spacing w:val="1"/>
          <w:w w:val="105"/>
        </w:rPr>
        <w:t xml:space="preserve"> </w:t>
      </w:r>
      <w:r>
        <w:rPr>
          <w:w w:val="105"/>
        </w:rPr>
        <w:t>optimization</w:t>
      </w:r>
      <w:r>
        <w:rPr>
          <w:spacing w:val="1"/>
          <w:w w:val="105"/>
        </w:rPr>
        <w:t xml:space="preserve"> </w:t>
      </w:r>
      <w:r>
        <w:rPr>
          <w:w w:val="105"/>
        </w:rPr>
        <w:t>problems that arose in a broad range of functional areas. They successfully developed models</w:t>
      </w:r>
      <w:r>
        <w:rPr>
          <w:spacing w:val="1"/>
          <w:w w:val="105"/>
        </w:rPr>
        <w:t xml:space="preserve"> </w:t>
      </w:r>
      <w:r>
        <w:rPr>
          <w:w w:val="105"/>
        </w:rPr>
        <w:t>on linear programming, network</w:t>
      </w:r>
      <w:r>
        <w:rPr>
          <w:w w:val="105"/>
        </w:rPr>
        <w:t xml:space="preserve"> flow problems, inventory theory, dynamic programming,</w:t>
      </w:r>
      <w:r>
        <w:rPr>
          <w:spacing w:val="1"/>
          <w:w w:val="105"/>
        </w:rPr>
        <w:t xml:space="preserve"> </w:t>
      </w:r>
      <w:r>
        <w:rPr>
          <w:w w:val="105"/>
        </w:rPr>
        <w:t>machine maintenance, queuing and game theory, etc., to identify how operations could be</w:t>
      </w:r>
      <w:r>
        <w:rPr>
          <w:spacing w:val="1"/>
          <w:w w:val="105"/>
        </w:rPr>
        <w:t xml:space="preserve"> </w:t>
      </w:r>
      <w:r>
        <w:rPr>
          <w:w w:val="105"/>
        </w:rPr>
        <w:t>improved.</w:t>
      </w:r>
    </w:p>
    <w:p w14:paraId="3C1370D7" w14:textId="77777777" w:rsidR="00DE4ECC" w:rsidRDefault="00105BF9">
      <w:pPr>
        <w:pStyle w:val="BodyText"/>
        <w:spacing w:before="195" w:line="249" w:lineRule="auto"/>
        <w:ind w:left="234" w:right="55" w:firstLine="24"/>
        <w:jc w:val="both"/>
      </w:pPr>
      <w:r>
        <w:rPr>
          <w:noProof/>
        </w:rPr>
        <w:drawing>
          <wp:inline distT="0" distB="0" distL="0" distR="0" wp14:anchorId="04395037" wp14:editId="25C6F41F">
            <wp:extent cx="226524" cy="229627"/>
            <wp:effectExtent l="0" t="0" r="0" b="0"/>
            <wp:docPr id="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position w:val="1"/>
        </w:rPr>
        <w:t xml:space="preserve">Example: </w:t>
      </w:r>
      <w:r>
        <w:rPr>
          <w:position w:val="1"/>
        </w:rPr>
        <w:t>While Dantzig applied linear programming to the travelling salesman problem;</w:t>
      </w:r>
      <w:r>
        <w:rPr>
          <w:spacing w:val="1"/>
          <w:position w:val="1"/>
        </w:rPr>
        <w:t xml:space="preserve"> </w:t>
      </w:r>
      <w:r>
        <w:rPr>
          <w:w w:val="105"/>
        </w:rPr>
        <w:t>Clark,</w:t>
      </w:r>
      <w:r>
        <w:rPr>
          <w:spacing w:val="12"/>
          <w:w w:val="105"/>
        </w:rPr>
        <w:t xml:space="preserve"> </w:t>
      </w:r>
      <w:r>
        <w:rPr>
          <w:w w:val="105"/>
        </w:rPr>
        <w:t>Sc</w:t>
      </w:r>
      <w:r>
        <w:rPr>
          <w:w w:val="105"/>
        </w:rPr>
        <w:t>arf,</w:t>
      </w:r>
      <w:r>
        <w:rPr>
          <w:spacing w:val="13"/>
          <w:w w:val="105"/>
        </w:rPr>
        <w:t xml:space="preserve"> </w:t>
      </w:r>
      <w:r>
        <w:rPr>
          <w:w w:val="105"/>
        </w:rPr>
        <w:t>etc.,</w:t>
      </w:r>
      <w:r>
        <w:rPr>
          <w:spacing w:val="12"/>
          <w:w w:val="105"/>
        </w:rPr>
        <w:t xml:space="preserve"> </w:t>
      </w:r>
      <w:r>
        <w:rPr>
          <w:w w:val="105"/>
        </w:rPr>
        <w:t>developed</w:t>
      </w:r>
      <w:r>
        <w:rPr>
          <w:spacing w:val="13"/>
          <w:w w:val="105"/>
        </w:rPr>
        <w:t xml:space="preserve"> </w:t>
      </w:r>
      <w:r>
        <w:rPr>
          <w:w w:val="105"/>
        </w:rPr>
        <w:t>models</w:t>
      </w:r>
      <w:r>
        <w:rPr>
          <w:spacing w:val="12"/>
          <w:w w:val="105"/>
        </w:rPr>
        <w:t xml:space="preserve"> </w:t>
      </w:r>
      <w:r>
        <w:rPr>
          <w:w w:val="105"/>
        </w:rPr>
        <w:t>on</w:t>
      </w:r>
      <w:r>
        <w:rPr>
          <w:spacing w:val="16"/>
          <w:w w:val="105"/>
        </w:rPr>
        <w:t xml:space="preserve"> </w:t>
      </w:r>
      <w:r>
        <w:rPr>
          <w:w w:val="105"/>
        </w:rPr>
        <w:t>inventory</w:t>
      </w:r>
      <w:r>
        <w:rPr>
          <w:spacing w:val="12"/>
          <w:w w:val="105"/>
        </w:rPr>
        <w:t xml:space="preserve"> </w:t>
      </w:r>
      <w:r>
        <w:rPr>
          <w:w w:val="105"/>
        </w:rPr>
        <w:t>theory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so</w:t>
      </w:r>
      <w:r>
        <w:rPr>
          <w:spacing w:val="13"/>
          <w:w w:val="105"/>
        </w:rPr>
        <w:t xml:space="preserve"> </w:t>
      </w:r>
      <w:r>
        <w:rPr>
          <w:w w:val="105"/>
        </w:rPr>
        <w:t>on.</w:t>
      </w:r>
    </w:p>
    <w:p w14:paraId="50DCC744" w14:textId="77777777" w:rsidR="00DE4ECC" w:rsidRDefault="00105BF9">
      <w:pPr>
        <w:pStyle w:val="BodyText"/>
        <w:spacing w:before="144" w:line="273" w:lineRule="auto"/>
        <w:ind w:left="234" w:right="59"/>
        <w:jc w:val="both"/>
      </w:pPr>
      <w:r>
        <w:rPr>
          <w:w w:val="105"/>
        </w:rPr>
        <w:t>The Ford Harris Economic Order Quantity model, however, dates as far back as 1915. These</w:t>
      </w:r>
      <w:r>
        <w:rPr>
          <w:spacing w:val="1"/>
          <w:w w:val="105"/>
        </w:rPr>
        <w:t xml:space="preserve"> </w:t>
      </w:r>
      <w:r>
        <w:t>early successes resulted in the birth of operations research groups at many business organizations</w:t>
      </w:r>
      <w:r>
        <w:rPr>
          <w:spacing w:val="1"/>
        </w:rPr>
        <w:t xml:space="preserve"> </w:t>
      </w:r>
      <w:r>
        <w:rPr>
          <w:w w:val="105"/>
        </w:rPr>
        <w:t>which</w:t>
      </w:r>
      <w:r>
        <w:rPr>
          <w:spacing w:val="12"/>
          <w:w w:val="105"/>
        </w:rPr>
        <w:t xml:space="preserve"> </w:t>
      </w:r>
      <w:r>
        <w:rPr>
          <w:w w:val="105"/>
        </w:rPr>
        <w:t>were</w:t>
      </w:r>
      <w:r>
        <w:rPr>
          <w:spacing w:val="15"/>
          <w:w w:val="105"/>
        </w:rPr>
        <w:t xml:space="preserve"> </w:t>
      </w:r>
      <w:r>
        <w:rPr>
          <w:w w:val="105"/>
        </w:rPr>
        <w:t>formed</w:t>
      </w:r>
      <w:r>
        <w:rPr>
          <w:spacing w:val="13"/>
          <w:w w:val="105"/>
        </w:rPr>
        <w:t xml:space="preserve"> </w:t>
      </w:r>
      <w:r>
        <w:rPr>
          <w:w w:val="105"/>
        </w:rPr>
        <w:t>with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objective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finding</w:t>
      </w:r>
      <w:r>
        <w:rPr>
          <w:spacing w:val="13"/>
          <w:w w:val="105"/>
        </w:rPr>
        <w:t xml:space="preserve"> </w:t>
      </w:r>
      <w:r>
        <w:rPr>
          <w:w w:val="105"/>
        </w:rPr>
        <w:t>ways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improving</w:t>
      </w:r>
      <w:r>
        <w:rPr>
          <w:spacing w:val="13"/>
          <w:w w:val="105"/>
        </w:rPr>
        <w:t xml:space="preserve"> </w:t>
      </w:r>
      <w:r>
        <w:rPr>
          <w:w w:val="105"/>
        </w:rPr>
        <w:t>performance.</w:t>
      </w:r>
    </w:p>
    <w:p w14:paraId="40D54967" w14:textId="77777777" w:rsidR="00DE4ECC" w:rsidRDefault="00105BF9">
      <w:pPr>
        <w:pStyle w:val="BodyText"/>
        <w:spacing w:before="118" w:line="273" w:lineRule="auto"/>
        <w:ind w:left="234" w:right="54"/>
        <w:jc w:val="both"/>
      </w:pPr>
      <w:r>
        <w:t>During the late 1960s, business schools began to take interest in the more sci</w:t>
      </w:r>
      <w:r>
        <w:t>entific and rigorous</w:t>
      </w:r>
      <w:r>
        <w:rPr>
          <w:spacing w:val="1"/>
        </w:rPr>
        <w:t xml:space="preserve"> </w:t>
      </w:r>
      <w:r>
        <w:t>approaches advocated by operations research groups for decision making and incorporated this</w:t>
      </w:r>
      <w:r>
        <w:rPr>
          <w:spacing w:val="1"/>
        </w:rPr>
        <w:t xml:space="preserve"> </w:t>
      </w:r>
      <w:r>
        <w:t>discipline</w:t>
      </w:r>
      <w:r>
        <w:rPr>
          <w:spacing w:val="18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business</w:t>
      </w:r>
      <w:r>
        <w:rPr>
          <w:spacing w:val="18"/>
        </w:rPr>
        <w:t xml:space="preserve"> </w:t>
      </w:r>
      <w:r>
        <w:t>curricula.</w:t>
      </w:r>
    </w:p>
    <w:p w14:paraId="516DDC1E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7EA253B8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3472BE78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18" w:space="662"/>
            <w:col w:w="1990"/>
          </w:cols>
        </w:sectPr>
      </w:pPr>
    </w:p>
    <w:p w14:paraId="3101C88D" w14:textId="77777777" w:rsidR="00DE4ECC" w:rsidRDefault="00DE4ECC">
      <w:pPr>
        <w:pStyle w:val="BodyText"/>
        <w:spacing w:before="9"/>
        <w:rPr>
          <w:b/>
          <w:sz w:val="11"/>
        </w:rPr>
      </w:pPr>
    </w:p>
    <w:p w14:paraId="2C77A396" w14:textId="77777777" w:rsidR="00DE4ECC" w:rsidRDefault="00105BF9">
      <w:pPr>
        <w:pStyle w:val="BodyText"/>
        <w:ind w:left="114"/>
        <w:rPr>
          <w:sz w:val="20"/>
        </w:rPr>
      </w:pPr>
      <w:r>
        <w:rPr>
          <w:sz w:val="20"/>
        </w:rPr>
      </w:r>
      <w:r>
        <w:rPr>
          <w:sz w:val="20"/>
        </w:rPr>
        <w:pict w14:anchorId="1D7D7234">
          <v:group id="_x0000_s5774" style="width:394.45pt;height:130.8pt;mso-position-horizontal-relative:char;mso-position-vertical-relative:line" coordsize="7889,2616">
            <v:rect id="_x0000_s5794" style="position:absolute;left:393;top:168;width:390;height:392" filled="f" strokecolor="#1f1917" strokeweight=".33819mm"/>
            <v:line id="_x0000_s5793" style="position:absolute" from="398,227" to="769,227" strokecolor="#1f1917" strokeweight=".341mm"/>
            <v:line id="_x0000_s5792" style="position:absolute" from="550,164" to="545,555" strokecolor="#1f1917" strokeweight=".33542mm"/>
            <v:rect id="_x0000_s5791" style="position:absolute;left:459;top:294;width:5;height:5" fillcolor="#1f1917" stroked="f"/>
            <v:rect id="_x0000_s5790" style="position:absolute;left:459;top:294;width:5;height:5" filled="f" strokecolor="#1f1917" strokeweight=".33814mm"/>
            <v:shape id="_x0000_s5789" style="position:absolute;left:459;top:342;width:5;height:10" coordorigin="460,343" coordsize="5,10" path="m465,352r-5,-4l460,343r5,l465,352xe" fillcolor="#1f1917" stroked="f">
              <v:path arrowok="t"/>
            </v:shape>
            <v:shape id="_x0000_s5788" style="position:absolute;left:459;top:342;width:5;height:10" coordorigin="460,343" coordsize="5,10" path="m465,343r,5l465,352r-5,-4l460,343r5,xe" filled="f" strokecolor="#1f1917" strokeweight=".3365mm">
              <v:path arrowok="t"/>
            </v:shape>
            <v:rect id="_x0000_s5787" style="position:absolute;left:459;top:391;width:5;height:5" fillcolor="#1f1917" stroked="f"/>
            <v:rect id="_x0000_s5786" style="position:absolute;left:459;top:391;width:5;height:5" filled="f" strokecolor="#1f1917" strokeweight=".33814mm"/>
            <v:shape id="_x0000_s5785" style="position:absolute;left:459;top:439;width:5;height:10" coordorigin="460,439" coordsize="5,10" path="m465,449r-5,-5l460,439r5,l465,449xe" fillcolor="#1f1917" stroked="f">
              <v:path arrowok="t"/>
            </v:shape>
            <v:shape id="_x0000_s5784" style="position:absolute;left:459;top:439;width:5;height:10" coordorigin="460,439" coordsize="5,10" path="m465,439r,5l465,449r-5,-5l460,439r5,xe" filled="f" strokecolor="#1f1917" strokeweight=".3365mm">
              <v:path arrowok="t"/>
            </v:shape>
            <v:shape id="_x0000_s5783" style="position:absolute;left:459;top:487;width:5;height:10" coordorigin="460,488" coordsize="5,10" path="m465,497r-5,l460,493r5,-5l465,497xe" fillcolor="#1f1917" stroked="f">
              <v:path arrowok="t"/>
            </v:shape>
            <v:shape id="_x0000_s5782" style="position:absolute;left:459;top:294;width:267;height:203" coordorigin="460,294" coordsize="267,203" o:spt="100" adj="0,,0" path="m465,488r,5l465,493r,4l465,497r-5,l460,493r,l465,488xm612,493r114,m612,444r114,m612,396r114,m612,348r114,m612,294r114,e" filled="f" strokecolor="#1f1917" strokeweight=".33819mm">
              <v:stroke joinstyle="round"/>
              <v:formulas/>
              <v:path arrowok="t" o:connecttype="segments"/>
            </v:shape>
            <v:rect id="_x0000_s5781" style="position:absolute;left:768;top:96;width:53;height:165" stroked="f"/>
            <v:rect id="_x0000_s5780" style="position:absolute;left:768;top:96;width:53;height:165" filled="f" strokecolor="#1f1917" strokeweight=".33592mm"/>
            <v:shape id="_x0000_s5779" style="position:absolute;left:512;top:96;width:262;height:155" coordorigin="512,96" coordsize="262,155" path="m536,251r-5,-5l522,241,512,222r48,-73l607,106,774,96r,136l655,203r-24,33l612,236r-5,-4l602,222r24,-44l598,222r-10,l579,217,569,207r29,-43l536,251xe" stroked="f">
              <v:path arrowok="t"/>
            </v:shape>
            <v:shape id="_x0000_s5778" style="position:absolute;left:512;top:96;width:262;height:155" coordorigin="512,96" coordsize="262,155" path="m774,232l655,203r-24,33l621,236r-9,l607,232r-5,-10l626,178r-28,44l588,222r-9,-5l574,212r-5,-5l598,164r-62,87l531,246r-9,-5l517,232r-5,-10l560,149r47,-43l774,96r,136xe" filled="f" strokecolor="#1f1917" strokeweight=".33953mm">
              <v:path arrowok="t"/>
            </v:shape>
            <v:shape id="_x0000_s5777" style="position:absolute;left:120;width:7630;height:2532" coordorigin="120" coordsize="7630,2532" o:spt="100" adj="0,,0" path="m7750,2532r-7630,l120,r19,2513l7750,2513r,19xm7750,2513r-20,l7730,19,120,19,120,,7750,r,19l139,19r,2494l7750,2513xe" fillcolor="black" stroked="f">
              <v:stroke joinstyle="round"/>
              <v:formulas/>
              <v:path arrowok="t" o:connecttype="segments"/>
            </v:shape>
            <v:shape id="_x0000_s5776" style="position:absolute;top:2402;width:7889;height:202" coordorigin=",2402" coordsize="7889,202" path="m7889,2402l,2402r,202l7889,2604r,-22l7889,2424r,-22xe" stroked="f">
              <v:path arrowok="t"/>
            </v:shape>
            <v:shape id="_x0000_s5775" type="#_x0000_t202" style="position:absolute;width:7889;height:2616" filled="f" stroked="f">
              <v:textbox inset="0,0,0,0">
                <w:txbxContent>
                  <w:p w14:paraId="42B80E80" w14:textId="77777777" w:rsidR="00DE4ECC" w:rsidRDefault="00DE4ECC">
                    <w:pPr>
                      <w:rPr>
                        <w:b/>
                        <w:sz w:val="24"/>
                      </w:rPr>
                    </w:pPr>
                  </w:p>
                  <w:p w14:paraId="2A111AD2" w14:textId="77777777" w:rsidR="00DE4ECC" w:rsidRDefault="00DE4ECC">
                    <w:pPr>
                      <w:spacing w:before="5"/>
                      <w:rPr>
                        <w:b/>
                        <w:sz w:val="25"/>
                      </w:rPr>
                    </w:pPr>
                  </w:p>
                  <w:p w14:paraId="6D3EA75A" w14:textId="77777777" w:rsidR="00DE4ECC" w:rsidRDefault="00105BF9">
                    <w:pPr>
                      <w:ind w:left="402"/>
                      <w:jc w:val="both"/>
                      <w:rPr>
                        <w:b/>
                        <w:sz w:val="18"/>
                      </w:rPr>
                    </w:pPr>
                    <w:r>
                      <w:rPr>
                        <w:rFonts w:ascii="Times New Roman"/>
                        <w:i/>
                        <w:color w:val="1F1917"/>
                        <w:position w:val="2"/>
                        <w:sz w:val="18"/>
                      </w:rPr>
                      <w:t>Notes</w:t>
                    </w:r>
                    <w:r>
                      <w:rPr>
                        <w:rFonts w:ascii="Times New Roman"/>
                        <w:i/>
                        <w:color w:val="1F1917"/>
                        <w:spacing w:val="43"/>
                        <w:position w:val="2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Mathematical</w:t>
                    </w:r>
                    <w:r>
                      <w:rPr>
                        <w:b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Models</w:t>
                    </w:r>
                    <w:r>
                      <w:rPr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in</w:t>
                    </w:r>
                    <w:r>
                      <w:rPr>
                        <w:b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Operations</w:t>
                    </w:r>
                    <w:r>
                      <w:rPr>
                        <w:b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Management</w:t>
                    </w:r>
                  </w:p>
                  <w:p w14:paraId="17A72953" w14:textId="77777777" w:rsidR="00DE4ECC" w:rsidRDefault="00105BF9">
                    <w:pPr>
                      <w:spacing w:before="142" w:line="273" w:lineRule="auto"/>
                      <w:ind w:left="359" w:right="388"/>
                      <w:jc w:val="both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 xml:space="preserve">At the </w:t>
                    </w:r>
                    <w:proofErr w:type="spellStart"/>
                    <w:r>
                      <w:rPr>
                        <w:w w:val="105"/>
                        <w:sz w:val="18"/>
                      </w:rPr>
                      <w:t>centre</w:t>
                    </w:r>
                    <w:proofErr w:type="spellEnd"/>
                    <w:r>
                      <w:rPr>
                        <w:w w:val="105"/>
                        <w:sz w:val="18"/>
                      </w:rPr>
                      <w:t xml:space="preserve"> of operations research, practice and theory is a diverse set of mathematical</w:t>
                    </w:r>
                    <w:r>
                      <w:rPr>
                        <w:spacing w:val="-39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models that are used to capture and explore a wide range of real-world settings. An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 xml:space="preserve">operations research model is a mathematical abstraction or </w:t>
                    </w:r>
                    <w:r>
                      <w:rPr>
                        <w:w w:val="105"/>
                        <w:sz w:val="18"/>
                      </w:rPr>
                      <w:t>simplification of reality. The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degree of simplification is a function of data availability, time and resources, and the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situational</w:t>
                    </w:r>
                    <w:r>
                      <w:rPr>
                        <w:spacing w:val="1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issues</w:t>
                    </w:r>
                    <w:r>
                      <w:rPr>
                        <w:spacing w:val="19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and</w:t>
                    </w:r>
                    <w:r>
                      <w:rPr>
                        <w:spacing w:val="1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decisions</w:t>
                    </w:r>
                    <w:r>
                      <w:rPr>
                        <w:spacing w:val="19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that</w:t>
                    </w:r>
                    <w:r>
                      <w:rPr>
                        <w:spacing w:val="1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the</w:t>
                    </w:r>
                    <w:r>
                      <w:rPr>
                        <w:spacing w:val="19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model</w:t>
                    </w:r>
                    <w:r>
                      <w:rPr>
                        <w:spacing w:val="1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is</w:t>
                    </w:r>
                    <w:r>
                      <w:rPr>
                        <w:spacing w:val="19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designed</w:t>
                    </w:r>
                    <w:r>
                      <w:rPr>
                        <w:spacing w:val="1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to</w:t>
                    </w:r>
                    <w:r>
                      <w:rPr>
                        <w:spacing w:val="19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address.</w:t>
                    </w:r>
                    <w:r>
                      <w:rPr>
                        <w:spacing w:val="19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Mathematics</w:t>
                    </w:r>
                    <w:r>
                      <w:rPr>
                        <w:spacing w:val="19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is,</w:t>
                    </w:r>
                  </w:p>
                  <w:p w14:paraId="02E911EC" w14:textId="77777777" w:rsidR="00DE4ECC" w:rsidRDefault="00DE4ECC">
                    <w:pPr>
                      <w:spacing w:before="8"/>
                    </w:pPr>
                  </w:p>
                  <w:p w14:paraId="42614A20" w14:textId="77777777" w:rsidR="00DE4ECC" w:rsidRDefault="00105BF9">
                    <w:pPr>
                      <w:ind w:right="181"/>
                      <w:jc w:val="righ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w w:val="110"/>
                        <w:sz w:val="16"/>
                      </w:rPr>
                      <w:t>Contd...</w:t>
                    </w:r>
                  </w:p>
                </w:txbxContent>
              </v:textbox>
            </v:shape>
            <w10:anchorlock/>
          </v:group>
        </w:pict>
      </w:r>
    </w:p>
    <w:p w14:paraId="04CB8D95" w14:textId="77777777" w:rsidR="00DE4ECC" w:rsidRDefault="00DE4ECC">
      <w:pPr>
        <w:rPr>
          <w:sz w:val="20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100349AD" w14:textId="77777777" w:rsidR="00DE4ECC" w:rsidRDefault="00DE4ECC">
      <w:pPr>
        <w:pStyle w:val="BodyText"/>
        <w:rPr>
          <w:b/>
          <w:sz w:val="20"/>
        </w:rPr>
      </w:pPr>
    </w:p>
    <w:p w14:paraId="692E1C54" w14:textId="77777777" w:rsidR="00DE4ECC" w:rsidRDefault="00DE4ECC">
      <w:pPr>
        <w:pStyle w:val="BodyText"/>
        <w:rPr>
          <w:b/>
          <w:sz w:val="20"/>
        </w:rPr>
      </w:pPr>
    </w:p>
    <w:p w14:paraId="2901C258" w14:textId="77777777" w:rsidR="00DE4ECC" w:rsidRDefault="00DE4ECC">
      <w:pPr>
        <w:pStyle w:val="BodyText"/>
        <w:spacing w:before="2"/>
        <w:rPr>
          <w:b/>
          <w:sz w:val="6"/>
        </w:rPr>
      </w:pPr>
    </w:p>
    <w:p w14:paraId="43897F2A" w14:textId="77777777" w:rsidR="00DE4ECC" w:rsidRDefault="00105BF9">
      <w:pPr>
        <w:pStyle w:val="BodyText"/>
        <w:spacing w:line="199" w:lineRule="exact"/>
        <w:ind w:left="2651"/>
        <w:rPr>
          <w:sz w:val="19"/>
        </w:rPr>
      </w:pPr>
      <w:r>
        <w:rPr>
          <w:position w:val="-3"/>
          <w:sz w:val="19"/>
        </w:rPr>
      </w:r>
      <w:r>
        <w:rPr>
          <w:position w:val="-3"/>
          <w:sz w:val="19"/>
        </w:rPr>
        <w:pict w14:anchorId="4EACD289">
          <v:group id="_x0000_s5772" style="width:385pt;height:10pt;mso-position-horizontal-relative:char;mso-position-vertical-relative:line" coordsize="7700,200">
            <v:shape id="_x0000_s5773" style="position:absolute;width:7700;height:200" coordsize="7700,200" path="m7699,l,,,199r7699,l7699,180r,-161l7699,xe" stroked="f">
              <v:path arrowok="t"/>
            </v:shape>
            <w10:anchorlock/>
          </v:group>
        </w:pict>
      </w:r>
    </w:p>
    <w:p w14:paraId="0CE035E5" w14:textId="77777777" w:rsidR="00DE4ECC" w:rsidRDefault="00105BF9">
      <w:pPr>
        <w:ind w:left="1213"/>
        <w:rPr>
          <w:b/>
          <w:sz w:val="18"/>
        </w:rPr>
      </w:pPr>
      <w:r>
        <w:pict w14:anchorId="5715B50C">
          <v:shape id="_x0000_s5771" type="#_x0000_t202" style="position:absolute;left:0;text-align:left;margin-left:168pt;margin-top:-1.65pt;width:381.6pt;height:326.2pt;z-index:-27633664;mso-position-horizontal-relative:page" filled="f" stroked="f">
            <v:textbox inset="0,0,0,0">
              <w:txbxContent>
                <w:p w14:paraId="35221EE4" w14:textId="77777777" w:rsidR="00DE4ECC" w:rsidRDefault="00105BF9">
                  <w:pPr>
                    <w:pStyle w:val="BodyText"/>
                    <w:spacing w:before="49" w:line="273" w:lineRule="auto"/>
                    <w:ind w:left="239" w:right="273"/>
                    <w:jc w:val="both"/>
                  </w:pPr>
                  <w:r>
                    <w:rPr>
                      <w:w w:val="105"/>
                    </w:rPr>
                    <w:t>therefore,</w:t>
                  </w:r>
                  <w:r>
                    <w:rPr>
                      <w:spacing w:val="-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useful</w:t>
                  </w:r>
                  <w:r>
                    <w:rPr>
                      <w:spacing w:val="-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-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an</w:t>
                  </w:r>
                  <w:r>
                    <w:rPr>
                      <w:spacing w:val="-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aid</w:t>
                  </w:r>
                  <w:r>
                    <w:rPr>
                      <w:spacing w:val="-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in</w:t>
                  </w:r>
                  <w:r>
                    <w:rPr>
                      <w:spacing w:val="-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calculating</w:t>
                  </w:r>
                  <w:r>
                    <w:rPr>
                      <w:spacing w:val="-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and</w:t>
                  </w:r>
                  <w:r>
                    <w:rPr>
                      <w:spacing w:val="-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giving</w:t>
                  </w:r>
                  <w:r>
                    <w:rPr>
                      <w:spacing w:val="-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insight</w:t>
                  </w:r>
                  <w:r>
                    <w:rPr>
                      <w:spacing w:val="-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to</w:t>
                  </w:r>
                  <w:r>
                    <w:rPr>
                      <w:spacing w:val="-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real</w:t>
                  </w:r>
                  <w:r>
                    <w:rPr>
                      <w:spacing w:val="-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world</w:t>
                  </w:r>
                  <w:r>
                    <w:rPr>
                      <w:spacing w:val="-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situations.</w:t>
                  </w:r>
                  <w:r>
                    <w:rPr>
                      <w:spacing w:val="-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There</w:t>
                  </w:r>
                  <w:r>
                    <w:rPr>
                      <w:spacing w:val="-4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are</w:t>
                  </w:r>
                  <w:r>
                    <w:rPr>
                      <w:spacing w:val="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two</w:t>
                  </w:r>
                  <w:r>
                    <w:rPr>
                      <w:spacing w:val="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types</w:t>
                  </w:r>
                  <w:r>
                    <w:rPr>
                      <w:spacing w:val="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models</w:t>
                  </w:r>
                  <w:r>
                    <w:rPr>
                      <w:spacing w:val="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that</w:t>
                  </w:r>
                  <w:r>
                    <w:rPr>
                      <w:spacing w:val="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are</w:t>
                  </w:r>
                  <w:r>
                    <w:rPr>
                      <w:spacing w:val="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used:</w:t>
                  </w:r>
                </w:p>
                <w:p w14:paraId="7907EB30" w14:textId="77777777" w:rsidR="00DE4ECC" w:rsidRDefault="00105BF9">
                  <w:pPr>
                    <w:pStyle w:val="BodyText"/>
                    <w:spacing w:before="119" w:line="273" w:lineRule="auto"/>
                    <w:ind w:left="239" w:right="237"/>
                    <w:jc w:val="both"/>
                  </w:pPr>
                  <w:r>
                    <w:rPr>
                      <w:b/>
                      <w:i/>
                      <w:w w:val="105"/>
                    </w:rPr>
                    <w:t xml:space="preserve">Optimization Models: </w:t>
                  </w:r>
                  <w:r>
                    <w:rPr>
                      <w:w w:val="105"/>
                    </w:rPr>
                    <w:t>Production problems offer great opportunities for cost savings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using</w:t>
                  </w:r>
                  <w:r>
                    <w:rPr>
                      <w:spacing w:val="-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optimization</w:t>
                  </w:r>
                  <w:r>
                    <w:rPr>
                      <w:spacing w:val="-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models.</w:t>
                  </w:r>
                  <w:r>
                    <w:rPr>
                      <w:spacing w:val="-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Such</w:t>
                  </w:r>
                  <w:r>
                    <w:rPr>
                      <w:spacing w:val="-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models</w:t>
                  </w:r>
                  <w:r>
                    <w:rPr>
                      <w:spacing w:val="-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reflect</w:t>
                  </w:r>
                  <w:r>
                    <w:rPr>
                      <w:spacing w:val="-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complex</w:t>
                  </w:r>
                  <w:r>
                    <w:rPr>
                      <w:spacing w:val="-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systems</w:t>
                  </w:r>
                  <w:r>
                    <w:rPr>
                      <w:spacing w:val="-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involving</w:t>
                  </w:r>
                  <w:r>
                    <w:rPr>
                      <w:spacing w:val="-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large</w:t>
                  </w:r>
                  <w:r>
                    <w:rPr>
                      <w:spacing w:val="-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numbers</w:t>
                  </w:r>
                  <w:r>
                    <w:rPr>
                      <w:spacing w:val="-4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-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decision</w:t>
                  </w:r>
                  <w:r>
                    <w:rPr>
                      <w:spacing w:val="-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variables</w:t>
                  </w:r>
                  <w:r>
                    <w:rPr>
                      <w:spacing w:val="-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and</w:t>
                  </w:r>
                  <w:r>
                    <w:rPr>
                      <w:spacing w:val="-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constraints</w:t>
                  </w:r>
                  <w:r>
                    <w:rPr>
                      <w:spacing w:val="-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and</w:t>
                  </w:r>
                  <w:r>
                    <w:rPr>
                      <w:spacing w:val="-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are</w:t>
                  </w:r>
                  <w:r>
                    <w:rPr>
                      <w:spacing w:val="-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broadly</w:t>
                  </w:r>
                  <w:r>
                    <w:rPr>
                      <w:spacing w:val="-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labeled</w:t>
                  </w:r>
                  <w:r>
                    <w:rPr>
                      <w:spacing w:val="-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mathematical</w:t>
                  </w:r>
                  <w:r>
                    <w:rPr>
                      <w:spacing w:val="-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programming</w:t>
                  </w:r>
                  <w:r>
                    <w:rPr>
                      <w:spacing w:val="-3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models.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Some of the</w:t>
                  </w:r>
                  <w:r>
                    <w:rPr>
                      <w:w w:val="105"/>
                    </w:rPr>
                    <w:t xml:space="preserve"> most complex constrained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optimization models involve tens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thousands of constraints and hundreds of thousands of decision variables. Operation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researchers not only model these complex systems but also have developed algorithms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that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can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efficiently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searc</w:t>
                  </w:r>
                  <w:r>
                    <w:rPr>
                      <w:w w:val="105"/>
                    </w:rPr>
                    <w:t>h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for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optimal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or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near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optimal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solutions.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Another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class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deterministic</w:t>
                  </w:r>
                  <w:r>
                    <w:rPr>
                      <w:spacing w:val="-1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models</w:t>
                  </w:r>
                  <w:r>
                    <w:rPr>
                      <w:spacing w:val="-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involves</w:t>
                  </w:r>
                  <w:r>
                    <w:rPr>
                      <w:spacing w:val="-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networks:</w:t>
                  </w:r>
                  <w:r>
                    <w:rPr>
                      <w:spacing w:val="-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routing</w:t>
                  </w:r>
                  <w:r>
                    <w:rPr>
                      <w:spacing w:val="-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through</w:t>
                  </w:r>
                  <w:r>
                    <w:rPr>
                      <w:spacing w:val="-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-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network</w:t>
                  </w:r>
                  <w:r>
                    <w:rPr>
                      <w:spacing w:val="-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or</w:t>
                  </w:r>
                  <w:r>
                    <w:rPr>
                      <w:spacing w:val="-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optimal</w:t>
                  </w:r>
                  <w:r>
                    <w:rPr>
                      <w:spacing w:val="-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location</w:t>
                  </w:r>
                  <w:r>
                    <w:rPr>
                      <w:spacing w:val="-3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on a network. Decisions involving multiple objectives can be addressed with a general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class</w:t>
                  </w:r>
                  <w:r>
                    <w:rPr>
                      <w:spacing w:val="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models</w:t>
                  </w:r>
                  <w:r>
                    <w:rPr>
                      <w:spacing w:val="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called</w:t>
                  </w:r>
                  <w:r>
                    <w:rPr>
                      <w:spacing w:val="1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Multi-Criteria</w:t>
                  </w:r>
                  <w:r>
                    <w:rPr>
                      <w:spacing w:val="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Decision</w:t>
                  </w:r>
                  <w:r>
                    <w:rPr>
                      <w:spacing w:val="1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Analysis</w:t>
                  </w:r>
                  <w:r>
                    <w:rPr>
                      <w:spacing w:val="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(MCDA).</w:t>
                  </w:r>
                </w:p>
                <w:p w14:paraId="3FD692E3" w14:textId="77777777" w:rsidR="00DE4ECC" w:rsidRDefault="00105BF9">
                  <w:pPr>
                    <w:pStyle w:val="BodyText"/>
                    <w:spacing w:before="115" w:line="273" w:lineRule="auto"/>
                    <w:ind w:left="239"/>
                  </w:pPr>
                  <w:r>
                    <w:rPr>
                      <w:b/>
                      <w:i/>
                      <w:w w:val="105"/>
                    </w:rPr>
                    <w:t>Heuristic</w:t>
                  </w:r>
                  <w:r>
                    <w:rPr>
                      <w:b/>
                      <w:i/>
                      <w:spacing w:val="3"/>
                      <w:w w:val="105"/>
                    </w:rPr>
                    <w:t xml:space="preserve"> </w:t>
                  </w:r>
                  <w:r>
                    <w:rPr>
                      <w:b/>
                      <w:i/>
                      <w:w w:val="105"/>
                    </w:rPr>
                    <w:t xml:space="preserve">Models: </w:t>
                  </w:r>
                  <w:r>
                    <w:rPr>
                      <w:w w:val="105"/>
                    </w:rPr>
                    <w:t>For</w:t>
                  </w:r>
                  <w:r>
                    <w:rPr>
                      <w:spacing w:val="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great</w:t>
                  </w:r>
                  <w:r>
                    <w:rPr>
                      <w:spacing w:val="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many</w:t>
                  </w:r>
                  <w:r>
                    <w:rPr>
                      <w:spacing w:val="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problems,</w:t>
                  </w:r>
                  <w:r>
                    <w:rPr>
                      <w:spacing w:val="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no</w:t>
                  </w:r>
                  <w:r>
                    <w:rPr>
                      <w:spacing w:val="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solution</w:t>
                  </w:r>
                  <w:r>
                    <w:rPr>
                      <w:spacing w:val="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technique</w:t>
                  </w:r>
                  <w:r>
                    <w:rPr>
                      <w:spacing w:val="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is</w:t>
                  </w:r>
                  <w:r>
                    <w:rPr>
                      <w:spacing w:val="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known</w:t>
                  </w:r>
                  <w:r>
                    <w:rPr>
                      <w:spacing w:val="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at</w:t>
                  </w:r>
                  <w:r>
                    <w:rPr>
                      <w:spacing w:val="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all.</w:t>
                  </w:r>
                  <w:r>
                    <w:rPr>
                      <w:spacing w:val="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For</w:t>
                  </w:r>
                  <w:r>
                    <w:rPr>
                      <w:spacing w:val="-39"/>
                      <w:w w:val="105"/>
                    </w:rPr>
                    <w:t xml:space="preserve"> </w:t>
                  </w:r>
                  <w:r>
                    <w:rPr>
                      <w:spacing w:val="-1"/>
                      <w:w w:val="105"/>
                    </w:rPr>
                    <w:t>these</w:t>
                  </w:r>
                  <w:r>
                    <w:rPr>
                      <w:w w:val="105"/>
                    </w:rPr>
                    <w:t xml:space="preserve"> </w:t>
                  </w:r>
                  <w:r>
                    <w:rPr>
                      <w:spacing w:val="-1"/>
                      <w:w w:val="105"/>
                    </w:rPr>
                    <w:t>problems,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spacing w:val="-1"/>
                      <w:w w:val="105"/>
                    </w:rPr>
                    <w:t>heuristic</w:t>
                  </w:r>
                  <w:r>
                    <w:rPr>
                      <w:w w:val="105"/>
                    </w:rPr>
                    <w:t xml:space="preserve"> </w:t>
                  </w:r>
                  <w:r>
                    <w:rPr>
                      <w:spacing w:val="-1"/>
                      <w:w w:val="105"/>
                    </w:rPr>
                    <w:t>solution</w:t>
                  </w:r>
                  <w:r>
                    <w:rPr>
                      <w:spacing w:val="2"/>
                      <w:w w:val="105"/>
                    </w:rPr>
                    <w:t xml:space="preserve"> </w:t>
                  </w:r>
                  <w:r>
                    <w:rPr>
                      <w:spacing w:val="-1"/>
                      <w:w w:val="105"/>
                    </w:rPr>
                    <w:t>techniques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spacing w:val="-1"/>
                      <w:w w:val="105"/>
                    </w:rPr>
                    <w:t>are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spacing w:val="-1"/>
                      <w:w w:val="105"/>
                    </w:rPr>
                    <w:t xml:space="preserve">the </w:t>
                  </w:r>
                  <w:r>
                    <w:rPr>
                      <w:w w:val="105"/>
                    </w:rPr>
                    <w:t>alternative.</w:t>
                  </w:r>
                  <w:r>
                    <w:rPr>
                      <w:spacing w:val="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These are mathematical</w:t>
                  </w:r>
                  <w:r>
                    <w:rPr>
                      <w:spacing w:val="-39"/>
                      <w:w w:val="105"/>
                    </w:rPr>
                    <w:t xml:space="preserve"> </w:t>
                  </w:r>
                  <w:r>
                    <w:t>models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predict</w:t>
                  </w:r>
                  <w:r>
                    <w:rPr>
                      <w:spacing w:val="4"/>
                    </w:rPr>
                    <w:t xml:space="preserve"> </w:t>
                  </w:r>
                  <w:proofErr w:type="spellStart"/>
                  <w:r>
                    <w:t>behaviour</w:t>
                  </w:r>
                  <w:proofErr w:type="spellEnd"/>
                  <w:r>
                    <w:rPr>
                      <w:spacing w:val="8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t>systems</w:t>
                  </w:r>
                  <w:r>
                    <w:rPr>
                      <w:spacing w:val="10"/>
                    </w:rPr>
                    <w:t xml:space="preserve"> </w:t>
                  </w:r>
                  <w:r>
                    <w:t>that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t>attempt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provide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service</w:t>
                  </w:r>
                  <w:r>
                    <w:rPr>
                      <w:spacing w:val="5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randomly</w:t>
                  </w:r>
                  <w:r>
                    <w:rPr>
                      <w:spacing w:val="13"/>
                    </w:rPr>
                    <w:t xml:space="preserve"> </w:t>
                  </w:r>
                  <w:r>
                    <w:t>arising</w:t>
                  </w:r>
                  <w:r>
                    <w:rPr>
                      <w:spacing w:val="-37"/>
                    </w:rPr>
                    <w:t xml:space="preserve"> </w:t>
                  </w:r>
                  <w:r>
                    <w:rPr>
                      <w:w w:val="105"/>
                    </w:rPr>
                    <w:t>demands.</w:t>
                  </w:r>
                  <w:r>
                    <w:rPr>
                      <w:spacing w:val="1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Heuristic</w:t>
                  </w:r>
                  <w:r>
                    <w:rPr>
                      <w:spacing w:val="1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problem</w:t>
                  </w:r>
                  <w:r>
                    <w:rPr>
                      <w:spacing w:val="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solving</w:t>
                  </w:r>
                  <w:r>
                    <w:rPr>
                      <w:spacing w:val="1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involves</w:t>
                  </w:r>
                  <w:r>
                    <w:rPr>
                      <w:spacing w:val="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finding</w:t>
                  </w:r>
                  <w:r>
                    <w:rPr>
                      <w:spacing w:val="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1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set</w:t>
                  </w:r>
                  <w:r>
                    <w:rPr>
                      <w:spacing w:val="1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1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rules</w:t>
                  </w:r>
                  <w:r>
                    <w:rPr>
                      <w:spacing w:val="1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or</w:t>
                  </w:r>
                  <w:r>
                    <w:rPr>
                      <w:spacing w:val="1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procedure,</w:t>
                  </w:r>
                  <w:r>
                    <w:rPr>
                      <w:spacing w:val="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that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provides</w:t>
                  </w:r>
                  <w:r>
                    <w:rPr>
                      <w:spacing w:val="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satisfactory</w:t>
                  </w:r>
                  <w:r>
                    <w:rPr>
                      <w:spacing w:val="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solutions</w:t>
                  </w:r>
                  <w:r>
                    <w:rPr>
                      <w:spacing w:val="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to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specific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problem.</w:t>
                  </w:r>
                  <w:r>
                    <w:rPr>
                      <w:spacing w:val="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These</w:t>
                  </w:r>
                  <w:r>
                    <w:rPr>
                      <w:spacing w:val="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models</w:t>
                  </w:r>
                  <w:r>
                    <w:rPr>
                      <w:spacing w:val="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are</w:t>
                  </w:r>
                  <w:r>
                    <w:rPr>
                      <w:spacing w:val="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sometimes</w:t>
                  </w:r>
                  <w:r>
                    <w:rPr>
                      <w:spacing w:val="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called</w:t>
                  </w:r>
                  <w:r>
                    <w:rPr>
                      <w:spacing w:val="-3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“good</w:t>
                  </w:r>
                  <w:r>
                    <w:rPr>
                      <w:spacing w:val="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enough,</w:t>
                  </w:r>
                  <w:r>
                    <w:rPr>
                      <w:spacing w:val="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fast</w:t>
                  </w:r>
                  <w:r>
                    <w:rPr>
                      <w:spacing w:val="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enough’’ solution</w:t>
                  </w:r>
                  <w:r>
                    <w:rPr>
                      <w:spacing w:val="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techniques.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There</w:t>
                  </w:r>
                  <w:r>
                    <w:rPr>
                      <w:spacing w:val="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are</w:t>
                  </w:r>
                  <w:r>
                    <w:rPr>
                      <w:spacing w:val="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many</w:t>
                  </w:r>
                  <w:r>
                    <w:rPr>
                      <w:spacing w:val="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valuable applications</w:t>
                  </w:r>
                  <w:r>
                    <w:rPr>
                      <w:spacing w:val="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-3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heuristic</w:t>
                  </w:r>
                  <w:r>
                    <w:rPr>
                      <w:spacing w:val="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models,</w:t>
                  </w:r>
                  <w:r>
                    <w:rPr>
                      <w:spacing w:val="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including</w:t>
                  </w:r>
                  <w:r>
                    <w:rPr>
                      <w:spacing w:val="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traffic</w:t>
                  </w:r>
                  <w:r>
                    <w:rPr>
                      <w:spacing w:val="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flow</w:t>
                  </w:r>
                  <w:r>
                    <w:rPr>
                      <w:spacing w:val="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(vehicles,</w:t>
                  </w:r>
                  <w:r>
                    <w:rPr>
                      <w:spacing w:val="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aircraft,</w:t>
                  </w:r>
                  <w:r>
                    <w:rPr>
                      <w:spacing w:val="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people,</w:t>
                  </w:r>
                  <w:r>
                    <w:rPr>
                      <w:spacing w:val="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communications),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scheduling</w:t>
                  </w:r>
                  <w:r>
                    <w:rPr>
                      <w:spacing w:val="-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(patients</w:t>
                  </w:r>
                  <w:r>
                    <w:rPr>
                      <w:spacing w:val="-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in</w:t>
                  </w:r>
                  <w:r>
                    <w:rPr>
                      <w:spacing w:val="-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hospitals,</w:t>
                  </w:r>
                  <w:r>
                    <w:rPr>
                      <w:spacing w:val="-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jobs</w:t>
                  </w:r>
                  <w:r>
                    <w:rPr>
                      <w:spacing w:val="-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on</w:t>
                  </w:r>
                  <w:r>
                    <w:rPr>
                      <w:spacing w:val="-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machines,</w:t>
                  </w:r>
                  <w:r>
                    <w:rPr>
                      <w:spacing w:val="-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programs</w:t>
                  </w:r>
                  <w:r>
                    <w:rPr>
                      <w:spacing w:val="-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on</w:t>
                  </w:r>
                  <w:r>
                    <w:rPr>
                      <w:spacing w:val="-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computer),</w:t>
                  </w:r>
                  <w:r>
                    <w:rPr>
                      <w:spacing w:val="-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and</w:t>
                  </w:r>
                  <w:r>
                    <w:rPr>
                      <w:spacing w:val="-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facility</w:t>
                  </w:r>
                  <w:r>
                    <w:rPr>
                      <w:spacing w:val="-3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design</w:t>
                  </w:r>
                  <w:r>
                    <w:rPr>
                      <w:spacing w:val="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(banks,</w:t>
                  </w:r>
                  <w:r>
                    <w:rPr>
                      <w:spacing w:val="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post</w:t>
                  </w:r>
                  <w:r>
                    <w:rPr>
                      <w:spacing w:val="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offices,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amusement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parks,</w:t>
                  </w:r>
                  <w:r>
                    <w:rPr>
                      <w:spacing w:val="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fast-food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restaurants),</w:t>
                  </w:r>
                  <w:r>
                    <w:rPr>
                      <w:spacing w:val="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etc.</w:t>
                  </w:r>
                </w:p>
                <w:p w14:paraId="25CDF172" w14:textId="77777777" w:rsidR="00DE4ECC" w:rsidRDefault="00105BF9">
                  <w:pPr>
                    <w:pStyle w:val="BodyText"/>
                    <w:spacing w:before="115" w:line="273" w:lineRule="auto"/>
                    <w:ind w:left="239" w:right="259"/>
                    <w:jc w:val="both"/>
                  </w:pPr>
                  <w:r>
                    <w:rPr>
                      <w:w w:val="105"/>
                    </w:rPr>
                    <w:t>Mathematical models are created in a world of make-believe, and not in the real world.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However, with a mathematical model in hand, the operations researcher can work with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managers and decision makers to evaluate decision alternatives or system redesign. Th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-3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purpose</w:t>
                  </w:r>
                  <w:r>
                    <w:rPr>
                      <w:spacing w:val="1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computing</w:t>
                  </w:r>
                  <w:r>
                    <w:rPr>
                      <w:spacing w:val="1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is</w:t>
                  </w:r>
                  <w:r>
                    <w:rPr>
                      <w:spacing w:val="1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insight,</w:t>
                  </w:r>
                  <w:r>
                    <w:rPr>
                      <w:spacing w:val="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but</w:t>
                  </w:r>
                  <w:r>
                    <w:rPr>
                      <w:spacing w:val="1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it</w:t>
                  </w:r>
                  <w:r>
                    <w:rPr>
                      <w:spacing w:val="1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should</w:t>
                  </w:r>
                  <w:r>
                    <w:rPr>
                      <w:spacing w:val="1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not</w:t>
                  </w:r>
                  <w:r>
                    <w:rPr>
                      <w:spacing w:val="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replace</w:t>
                  </w:r>
                  <w:r>
                    <w:rPr>
                      <w:spacing w:val="1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thought.</w:t>
                  </w:r>
                </w:p>
              </w:txbxContent>
            </v:textbox>
            <w10:wrap anchorx="page"/>
          </v:shape>
        </w:pict>
      </w:r>
      <w:r>
        <w:pict w14:anchorId="76CF810C">
          <v:shape id="_x0000_s5770" style="position:absolute;left:0;text-align:left;margin-left:168pt;margin-top:-1.65pt;width:381.6pt;height:326.2pt;z-index:15732736;mso-position-horizontal-relative:page" coordorigin="3360,-33" coordsize="7632,6524" o:spt="100" adj="0,,0" path="m10992,6490r-7632,l3360,-33r19,6504l10992,6471r,19xm10992,6471r-19,l10973,-14r-7613,l3360,-33r7632,l10992,-14r-7613,l3379,6471r7613,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b/>
          <w:sz w:val="18"/>
        </w:rPr>
        <w:t>Notes</w:t>
      </w:r>
    </w:p>
    <w:p w14:paraId="1080382F" w14:textId="77777777" w:rsidR="00DE4ECC" w:rsidRDefault="00DE4ECC">
      <w:pPr>
        <w:pStyle w:val="BodyText"/>
        <w:rPr>
          <w:b/>
          <w:sz w:val="20"/>
        </w:rPr>
      </w:pPr>
    </w:p>
    <w:p w14:paraId="21F81A13" w14:textId="77777777" w:rsidR="00DE4ECC" w:rsidRDefault="00DE4ECC">
      <w:pPr>
        <w:pStyle w:val="BodyText"/>
        <w:rPr>
          <w:b/>
          <w:sz w:val="20"/>
        </w:rPr>
      </w:pPr>
    </w:p>
    <w:p w14:paraId="460D0AD1" w14:textId="77777777" w:rsidR="00DE4ECC" w:rsidRDefault="00DE4ECC">
      <w:pPr>
        <w:pStyle w:val="BodyText"/>
        <w:rPr>
          <w:b/>
          <w:sz w:val="20"/>
        </w:rPr>
      </w:pPr>
    </w:p>
    <w:p w14:paraId="7D64CB70" w14:textId="77777777" w:rsidR="00DE4ECC" w:rsidRDefault="00DE4ECC">
      <w:pPr>
        <w:pStyle w:val="BodyText"/>
        <w:rPr>
          <w:b/>
          <w:sz w:val="20"/>
        </w:rPr>
      </w:pPr>
    </w:p>
    <w:p w14:paraId="1EDD8DE3" w14:textId="77777777" w:rsidR="00DE4ECC" w:rsidRDefault="00DE4ECC">
      <w:pPr>
        <w:pStyle w:val="BodyText"/>
        <w:rPr>
          <w:b/>
          <w:sz w:val="20"/>
        </w:rPr>
      </w:pPr>
    </w:p>
    <w:p w14:paraId="3498FD3B" w14:textId="77777777" w:rsidR="00DE4ECC" w:rsidRDefault="00DE4ECC">
      <w:pPr>
        <w:pStyle w:val="BodyText"/>
        <w:rPr>
          <w:b/>
          <w:sz w:val="20"/>
        </w:rPr>
      </w:pPr>
    </w:p>
    <w:p w14:paraId="6C378A03" w14:textId="77777777" w:rsidR="00DE4ECC" w:rsidRDefault="00DE4ECC">
      <w:pPr>
        <w:pStyle w:val="BodyText"/>
        <w:rPr>
          <w:b/>
          <w:sz w:val="20"/>
        </w:rPr>
      </w:pPr>
    </w:p>
    <w:p w14:paraId="29B67D2B" w14:textId="77777777" w:rsidR="00DE4ECC" w:rsidRDefault="00DE4ECC">
      <w:pPr>
        <w:pStyle w:val="BodyText"/>
        <w:rPr>
          <w:b/>
          <w:sz w:val="20"/>
        </w:rPr>
      </w:pPr>
    </w:p>
    <w:p w14:paraId="58EC99A2" w14:textId="77777777" w:rsidR="00DE4ECC" w:rsidRDefault="00DE4ECC">
      <w:pPr>
        <w:pStyle w:val="BodyText"/>
        <w:rPr>
          <w:b/>
          <w:sz w:val="20"/>
        </w:rPr>
      </w:pPr>
    </w:p>
    <w:p w14:paraId="07CED2D7" w14:textId="77777777" w:rsidR="00DE4ECC" w:rsidRDefault="00DE4ECC">
      <w:pPr>
        <w:pStyle w:val="BodyText"/>
        <w:rPr>
          <w:b/>
          <w:sz w:val="20"/>
        </w:rPr>
      </w:pPr>
    </w:p>
    <w:p w14:paraId="247B46AB" w14:textId="77777777" w:rsidR="00DE4ECC" w:rsidRDefault="00DE4ECC">
      <w:pPr>
        <w:pStyle w:val="BodyText"/>
        <w:rPr>
          <w:b/>
          <w:sz w:val="20"/>
        </w:rPr>
      </w:pPr>
    </w:p>
    <w:p w14:paraId="2852C951" w14:textId="77777777" w:rsidR="00DE4ECC" w:rsidRDefault="00DE4ECC">
      <w:pPr>
        <w:pStyle w:val="BodyText"/>
        <w:rPr>
          <w:b/>
          <w:sz w:val="20"/>
        </w:rPr>
      </w:pPr>
    </w:p>
    <w:p w14:paraId="0B01EEF0" w14:textId="77777777" w:rsidR="00DE4ECC" w:rsidRDefault="00DE4ECC">
      <w:pPr>
        <w:pStyle w:val="BodyText"/>
        <w:rPr>
          <w:b/>
          <w:sz w:val="20"/>
        </w:rPr>
      </w:pPr>
    </w:p>
    <w:p w14:paraId="64381DBD" w14:textId="77777777" w:rsidR="00DE4ECC" w:rsidRDefault="00DE4ECC">
      <w:pPr>
        <w:pStyle w:val="BodyText"/>
        <w:rPr>
          <w:b/>
          <w:sz w:val="20"/>
        </w:rPr>
      </w:pPr>
    </w:p>
    <w:p w14:paraId="57D9D079" w14:textId="77777777" w:rsidR="00DE4ECC" w:rsidRDefault="00DE4ECC">
      <w:pPr>
        <w:pStyle w:val="BodyText"/>
        <w:rPr>
          <w:b/>
          <w:sz w:val="20"/>
        </w:rPr>
      </w:pPr>
    </w:p>
    <w:p w14:paraId="5A1F929D" w14:textId="77777777" w:rsidR="00DE4ECC" w:rsidRDefault="00DE4ECC">
      <w:pPr>
        <w:pStyle w:val="BodyText"/>
        <w:rPr>
          <w:b/>
          <w:sz w:val="20"/>
        </w:rPr>
      </w:pPr>
    </w:p>
    <w:p w14:paraId="08487704" w14:textId="77777777" w:rsidR="00DE4ECC" w:rsidRDefault="00DE4ECC">
      <w:pPr>
        <w:pStyle w:val="BodyText"/>
        <w:rPr>
          <w:b/>
          <w:sz w:val="20"/>
        </w:rPr>
      </w:pPr>
    </w:p>
    <w:p w14:paraId="5F0A9018" w14:textId="77777777" w:rsidR="00DE4ECC" w:rsidRDefault="00DE4ECC">
      <w:pPr>
        <w:pStyle w:val="BodyText"/>
        <w:rPr>
          <w:b/>
          <w:sz w:val="20"/>
        </w:rPr>
      </w:pPr>
    </w:p>
    <w:p w14:paraId="3346D90A" w14:textId="77777777" w:rsidR="00DE4ECC" w:rsidRDefault="00DE4ECC">
      <w:pPr>
        <w:pStyle w:val="BodyText"/>
        <w:rPr>
          <w:b/>
          <w:sz w:val="20"/>
        </w:rPr>
      </w:pPr>
    </w:p>
    <w:p w14:paraId="400112D3" w14:textId="77777777" w:rsidR="00DE4ECC" w:rsidRDefault="00DE4ECC">
      <w:pPr>
        <w:pStyle w:val="BodyText"/>
        <w:rPr>
          <w:b/>
          <w:sz w:val="20"/>
        </w:rPr>
      </w:pPr>
    </w:p>
    <w:p w14:paraId="043BF95B" w14:textId="77777777" w:rsidR="00DE4ECC" w:rsidRDefault="00DE4ECC">
      <w:pPr>
        <w:pStyle w:val="BodyText"/>
        <w:rPr>
          <w:b/>
          <w:sz w:val="20"/>
        </w:rPr>
      </w:pPr>
    </w:p>
    <w:p w14:paraId="0BD9BD3A" w14:textId="77777777" w:rsidR="00DE4ECC" w:rsidRDefault="00DE4ECC">
      <w:pPr>
        <w:pStyle w:val="BodyText"/>
        <w:rPr>
          <w:b/>
          <w:sz w:val="20"/>
        </w:rPr>
      </w:pPr>
    </w:p>
    <w:p w14:paraId="3B3D1125" w14:textId="77777777" w:rsidR="00DE4ECC" w:rsidRDefault="00DE4ECC">
      <w:pPr>
        <w:pStyle w:val="BodyText"/>
        <w:rPr>
          <w:b/>
          <w:sz w:val="20"/>
        </w:rPr>
      </w:pPr>
    </w:p>
    <w:p w14:paraId="30C77F53" w14:textId="77777777" w:rsidR="00DE4ECC" w:rsidRDefault="00DE4ECC">
      <w:pPr>
        <w:pStyle w:val="BodyText"/>
        <w:rPr>
          <w:b/>
          <w:sz w:val="20"/>
        </w:rPr>
      </w:pPr>
    </w:p>
    <w:p w14:paraId="706C668B" w14:textId="77777777" w:rsidR="00DE4ECC" w:rsidRDefault="00DE4ECC">
      <w:pPr>
        <w:pStyle w:val="BodyText"/>
        <w:rPr>
          <w:b/>
          <w:sz w:val="20"/>
        </w:rPr>
      </w:pPr>
    </w:p>
    <w:p w14:paraId="09A6E912" w14:textId="77777777" w:rsidR="00DE4ECC" w:rsidRDefault="00DE4ECC">
      <w:pPr>
        <w:pStyle w:val="BodyText"/>
        <w:rPr>
          <w:b/>
          <w:sz w:val="20"/>
        </w:rPr>
      </w:pPr>
    </w:p>
    <w:p w14:paraId="634813B4" w14:textId="77777777" w:rsidR="00DE4ECC" w:rsidRDefault="00DE4ECC">
      <w:pPr>
        <w:pStyle w:val="BodyText"/>
        <w:spacing w:before="2"/>
        <w:rPr>
          <w:b/>
          <w:sz w:val="20"/>
        </w:rPr>
      </w:pPr>
    </w:p>
    <w:p w14:paraId="5F28DB1F" w14:textId="77777777" w:rsidR="00DE4ECC" w:rsidRDefault="00105BF9" w:rsidP="00105BF9">
      <w:pPr>
        <w:pStyle w:val="Heading5"/>
        <w:numPr>
          <w:ilvl w:val="2"/>
          <w:numId w:val="224"/>
        </w:numPr>
        <w:tabs>
          <w:tab w:val="left" w:pos="3400"/>
        </w:tabs>
        <w:spacing w:before="95"/>
        <w:ind w:left="3400"/>
        <w:jc w:val="both"/>
      </w:pPr>
      <w:r>
        <w:t>The</w:t>
      </w:r>
      <w:r>
        <w:rPr>
          <w:spacing w:val="21"/>
        </w:rPr>
        <w:t xml:space="preserve"> </w:t>
      </w:r>
      <w:r>
        <w:t>1970s</w:t>
      </w:r>
      <w:r>
        <w:rPr>
          <w:spacing w:val="1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1980s</w:t>
      </w:r>
      <w:r>
        <w:rPr>
          <w:spacing w:val="20"/>
        </w:rPr>
        <w:t xml:space="preserve"> </w:t>
      </w:r>
      <w:r>
        <w:t>–</w:t>
      </w:r>
      <w:r>
        <w:rPr>
          <w:spacing w:val="21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Japanese</w:t>
      </w:r>
      <w:r>
        <w:rPr>
          <w:spacing w:val="21"/>
        </w:rPr>
        <w:t xml:space="preserve"> </w:t>
      </w:r>
      <w:r>
        <w:t>Challenge</w:t>
      </w:r>
    </w:p>
    <w:p w14:paraId="3D6B2255" w14:textId="77777777" w:rsidR="00DE4ECC" w:rsidRDefault="00DE4ECC">
      <w:pPr>
        <w:pStyle w:val="BodyText"/>
        <w:rPr>
          <w:b/>
          <w:sz w:val="23"/>
        </w:rPr>
      </w:pPr>
    </w:p>
    <w:p w14:paraId="5210EA33" w14:textId="77777777" w:rsidR="00DE4ECC" w:rsidRDefault="00105BF9">
      <w:pPr>
        <w:pStyle w:val="BodyText"/>
        <w:spacing w:line="273" w:lineRule="auto"/>
        <w:ind w:left="2680" w:right="259"/>
        <w:jc w:val="both"/>
      </w:pPr>
      <w:r>
        <w:t>Operations research faced a new challenge in</w:t>
      </w:r>
      <w:r>
        <w:rPr>
          <w:spacing w:val="1"/>
        </w:rPr>
        <w:t xml:space="preserve"> </w:t>
      </w:r>
      <w:r>
        <w:t>this period. Japan, without</w:t>
      </w:r>
      <w:r>
        <w:rPr>
          <w:spacing w:val="39"/>
        </w:rPr>
        <w:t xml:space="preserve"> </w:t>
      </w:r>
      <w:r>
        <w:t>the extensive knowledge</w:t>
      </w:r>
      <w:r>
        <w:rPr>
          <w:spacing w:val="1"/>
        </w:rPr>
        <w:t xml:space="preserve"> </w:t>
      </w:r>
      <w:r>
        <w:rPr>
          <w:w w:val="105"/>
        </w:rPr>
        <w:t>of operations research and the new models and methodologies, was able to deliver vehicles to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European</w:t>
      </w:r>
      <w:r>
        <w:rPr>
          <w:spacing w:val="-9"/>
          <w:w w:val="105"/>
        </w:rPr>
        <w:t xml:space="preserve"> </w:t>
      </w:r>
      <w:r>
        <w:rPr>
          <w:w w:val="105"/>
        </w:rPr>
        <w:t>market</w:t>
      </w:r>
      <w:r>
        <w:rPr>
          <w:spacing w:val="-8"/>
          <w:w w:val="105"/>
        </w:rPr>
        <w:t xml:space="preserve"> </w:t>
      </w:r>
      <w:r>
        <w:rPr>
          <w:w w:val="105"/>
        </w:rPr>
        <w:t>at</w:t>
      </w:r>
      <w:r>
        <w:rPr>
          <w:spacing w:val="-9"/>
          <w:w w:val="105"/>
        </w:rPr>
        <w:t xml:space="preserve"> </w:t>
      </w:r>
      <w:r>
        <w:rPr>
          <w:w w:val="105"/>
        </w:rPr>
        <w:t>lower</w:t>
      </w:r>
      <w:r>
        <w:rPr>
          <w:spacing w:val="-9"/>
          <w:w w:val="105"/>
        </w:rPr>
        <w:t xml:space="preserve"> </w:t>
      </w:r>
      <w:r>
        <w:rPr>
          <w:w w:val="105"/>
        </w:rPr>
        <w:t>costs</w:t>
      </w:r>
      <w:r>
        <w:rPr>
          <w:spacing w:val="-8"/>
          <w:w w:val="105"/>
        </w:rPr>
        <w:t xml:space="preserve"> </w:t>
      </w:r>
      <w:r>
        <w:rPr>
          <w:w w:val="105"/>
        </w:rPr>
        <w:t>than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Europeans</w:t>
      </w:r>
      <w:r>
        <w:rPr>
          <w:spacing w:val="-9"/>
          <w:w w:val="105"/>
        </w:rPr>
        <w:t xml:space="preserve"> </w:t>
      </w:r>
      <w:r>
        <w:rPr>
          <w:w w:val="105"/>
        </w:rPr>
        <w:t>themselves.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made</w:t>
      </w:r>
      <w:r>
        <w:rPr>
          <w:spacing w:val="-9"/>
          <w:w w:val="105"/>
        </w:rPr>
        <w:t xml:space="preserve"> </w:t>
      </w:r>
      <w:r>
        <w:rPr>
          <w:w w:val="105"/>
        </w:rPr>
        <w:t>no</w:t>
      </w:r>
      <w:r>
        <w:rPr>
          <w:spacing w:val="-9"/>
          <w:w w:val="105"/>
        </w:rPr>
        <w:t xml:space="preserve"> </w:t>
      </w:r>
      <w:r>
        <w:rPr>
          <w:w w:val="105"/>
        </w:rPr>
        <w:t>sense</w:t>
      </w:r>
      <w:r>
        <w:rPr>
          <w:spacing w:val="-8"/>
          <w:w w:val="105"/>
        </w:rPr>
        <w:t xml:space="preserve"> </w:t>
      </w:r>
      <w:r>
        <w:rPr>
          <w:w w:val="105"/>
        </w:rPr>
        <w:t>at</w:t>
      </w:r>
      <w:r>
        <w:rPr>
          <w:spacing w:val="-9"/>
          <w:w w:val="105"/>
        </w:rPr>
        <w:t xml:space="preserve"> </w:t>
      </w:r>
      <w:r>
        <w:rPr>
          <w:w w:val="105"/>
        </w:rPr>
        <w:t>all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40"/>
          <w:w w:val="105"/>
        </w:rPr>
        <w:t xml:space="preserve"> </w:t>
      </w:r>
      <w:r>
        <w:t>the west and the industry attention moved to</w:t>
      </w:r>
      <w:r>
        <w:t xml:space="preserve"> Japan. Since the Japanese systems produced results,</w:t>
      </w:r>
      <w:r>
        <w:rPr>
          <w:spacing w:val="1"/>
        </w:rPr>
        <w:t xml:space="preserve"> </w:t>
      </w:r>
      <w:r>
        <w:rPr>
          <w:w w:val="105"/>
        </w:rPr>
        <w:t>this</w:t>
      </w:r>
      <w:r>
        <w:rPr>
          <w:spacing w:val="9"/>
          <w:w w:val="105"/>
        </w:rPr>
        <w:t xml:space="preserve"> </w:t>
      </w:r>
      <w:r>
        <w:rPr>
          <w:w w:val="105"/>
        </w:rPr>
        <w:t>created</w:t>
      </w:r>
      <w:r>
        <w:rPr>
          <w:spacing w:val="6"/>
          <w:w w:val="105"/>
        </w:rPr>
        <w:t xml:space="preserve"> </w:t>
      </w:r>
      <w:r>
        <w:rPr>
          <w:w w:val="105"/>
        </w:rPr>
        <w:t>an</w:t>
      </w:r>
      <w:r>
        <w:rPr>
          <w:spacing w:val="9"/>
          <w:w w:val="105"/>
        </w:rPr>
        <w:t xml:space="preserve"> </w:t>
      </w:r>
      <w:r>
        <w:rPr>
          <w:w w:val="105"/>
        </w:rPr>
        <w:t>interest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use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these</w:t>
      </w:r>
      <w:r>
        <w:rPr>
          <w:spacing w:val="9"/>
          <w:w w:val="105"/>
        </w:rPr>
        <w:t xml:space="preserve"> </w:t>
      </w:r>
      <w:r>
        <w:rPr>
          <w:w w:val="105"/>
        </w:rPr>
        <w:t>systems.</w:t>
      </w:r>
    </w:p>
    <w:p w14:paraId="6DF57FC4" w14:textId="77777777" w:rsidR="00DE4ECC" w:rsidRDefault="00105BF9">
      <w:pPr>
        <w:pStyle w:val="BodyText"/>
        <w:spacing w:before="117" w:line="273" w:lineRule="auto"/>
        <w:ind w:left="2680" w:right="268"/>
        <w:jc w:val="both"/>
      </w:pPr>
      <w:r>
        <w:rPr>
          <w:w w:val="105"/>
        </w:rPr>
        <w:t>One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major</w:t>
      </w:r>
      <w:r>
        <w:rPr>
          <w:spacing w:val="-4"/>
          <w:w w:val="105"/>
        </w:rPr>
        <w:t xml:space="preserve"> </w:t>
      </w:r>
      <w:r>
        <w:rPr>
          <w:w w:val="105"/>
        </w:rPr>
        <w:t>focus</w:t>
      </w:r>
      <w:r>
        <w:rPr>
          <w:spacing w:val="-4"/>
          <w:w w:val="105"/>
        </w:rPr>
        <w:t xml:space="preserve"> </w:t>
      </w:r>
      <w:r>
        <w:rPr>
          <w:w w:val="105"/>
        </w:rPr>
        <w:t>areas</w:t>
      </w:r>
      <w:r>
        <w:rPr>
          <w:spacing w:val="-6"/>
          <w:w w:val="105"/>
        </w:rPr>
        <w:t xml:space="preserve"> </w:t>
      </w:r>
      <w:r>
        <w:rPr>
          <w:w w:val="105"/>
        </w:rPr>
        <w:t>was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Toyota</w:t>
      </w:r>
      <w:r>
        <w:rPr>
          <w:spacing w:val="-6"/>
          <w:w w:val="105"/>
        </w:rPr>
        <w:t xml:space="preserve"> </w:t>
      </w:r>
      <w:r>
        <w:rPr>
          <w:w w:val="105"/>
        </w:rPr>
        <w:t>production</w:t>
      </w:r>
      <w:r>
        <w:rPr>
          <w:spacing w:val="-4"/>
          <w:w w:val="105"/>
        </w:rPr>
        <w:t xml:space="preserve"> </w:t>
      </w:r>
      <w:r>
        <w:rPr>
          <w:w w:val="105"/>
        </w:rPr>
        <w:t>system.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Toyota</w:t>
      </w:r>
      <w:r>
        <w:rPr>
          <w:spacing w:val="-6"/>
          <w:w w:val="105"/>
        </w:rPr>
        <w:t xml:space="preserve"> </w:t>
      </w:r>
      <w:r>
        <w:rPr>
          <w:w w:val="105"/>
        </w:rPr>
        <w:t>production</w:t>
      </w:r>
      <w:r>
        <w:rPr>
          <w:spacing w:val="-4"/>
          <w:w w:val="105"/>
        </w:rPr>
        <w:t xml:space="preserve"> </w:t>
      </w:r>
      <w:r>
        <w:rPr>
          <w:w w:val="105"/>
        </w:rPr>
        <w:t>system</w:t>
      </w:r>
      <w:r>
        <w:rPr>
          <w:spacing w:val="-39"/>
          <w:w w:val="105"/>
        </w:rPr>
        <w:t xml:space="preserve"> </w:t>
      </w:r>
      <w:r>
        <w:rPr>
          <w:w w:val="105"/>
        </w:rPr>
        <w:t>was developed by Taiichi Ohno and is now being implemented in many western companies,</w:t>
      </w:r>
      <w:r>
        <w:rPr>
          <w:spacing w:val="1"/>
          <w:w w:val="105"/>
        </w:rPr>
        <w:t xml:space="preserve"> </w:t>
      </w:r>
      <w:r>
        <w:rPr>
          <w:w w:val="105"/>
        </w:rPr>
        <w:t>usually under the names of Lean production or World Class Manufacturing program. Ohno</w:t>
      </w:r>
      <w:r>
        <w:rPr>
          <w:spacing w:val="1"/>
          <w:w w:val="105"/>
        </w:rPr>
        <w:t xml:space="preserve"> </w:t>
      </w:r>
      <w:r>
        <w:rPr>
          <w:w w:val="105"/>
        </w:rPr>
        <w:t>identified</w:t>
      </w:r>
      <w:r>
        <w:rPr>
          <w:spacing w:val="2"/>
          <w:w w:val="105"/>
        </w:rPr>
        <w:t xml:space="preserve"> </w:t>
      </w:r>
      <w:r>
        <w:rPr>
          <w:w w:val="105"/>
        </w:rPr>
        <w:t>seven</w:t>
      </w:r>
      <w:r>
        <w:rPr>
          <w:spacing w:val="2"/>
          <w:w w:val="105"/>
        </w:rPr>
        <w:t xml:space="preserve"> </w:t>
      </w:r>
      <w:r>
        <w:rPr>
          <w:w w:val="105"/>
        </w:rPr>
        <w:t>categories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Muda</w:t>
      </w:r>
      <w:r>
        <w:rPr>
          <w:spacing w:val="2"/>
          <w:w w:val="105"/>
        </w:rPr>
        <w:t xml:space="preserve"> </w:t>
      </w:r>
      <w:r>
        <w:rPr>
          <w:w w:val="105"/>
        </w:rPr>
        <w:t>(Waste),</w:t>
      </w:r>
      <w:r>
        <w:rPr>
          <w:spacing w:val="2"/>
          <w:w w:val="105"/>
        </w:rPr>
        <w:t xml:space="preserve"> </w:t>
      </w:r>
      <w:r>
        <w:rPr>
          <w:w w:val="105"/>
        </w:rPr>
        <w:t>which</w:t>
      </w:r>
      <w:r>
        <w:rPr>
          <w:spacing w:val="2"/>
          <w:w w:val="105"/>
        </w:rPr>
        <w:t xml:space="preserve"> </w:t>
      </w:r>
      <w:r>
        <w:rPr>
          <w:w w:val="105"/>
        </w:rPr>
        <w:t>form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basis</w:t>
      </w:r>
      <w:r>
        <w:rPr>
          <w:spacing w:val="4"/>
          <w:w w:val="105"/>
        </w:rPr>
        <w:t xml:space="preserve"> </w:t>
      </w:r>
      <w:r>
        <w:rPr>
          <w:w w:val="105"/>
        </w:rPr>
        <w:t>for</w:t>
      </w:r>
      <w:r>
        <w:rPr>
          <w:spacing w:val="2"/>
          <w:w w:val="105"/>
        </w:rPr>
        <w:t xml:space="preserve"> </w:t>
      </w:r>
      <w:r>
        <w:rPr>
          <w:w w:val="105"/>
        </w:rPr>
        <w:t>process</w:t>
      </w:r>
      <w:r>
        <w:rPr>
          <w:spacing w:val="2"/>
          <w:w w:val="105"/>
        </w:rPr>
        <w:t xml:space="preserve"> </w:t>
      </w:r>
      <w:r>
        <w:rPr>
          <w:w w:val="105"/>
        </w:rPr>
        <w:t>improv</w:t>
      </w:r>
      <w:r>
        <w:rPr>
          <w:w w:val="105"/>
        </w:rPr>
        <w:t>ements:</w:t>
      </w:r>
    </w:p>
    <w:p w14:paraId="7E3368DA" w14:textId="77777777" w:rsidR="00DE4ECC" w:rsidRDefault="00105BF9" w:rsidP="00105BF9">
      <w:pPr>
        <w:pStyle w:val="ListParagraph"/>
        <w:numPr>
          <w:ilvl w:val="0"/>
          <w:numId w:val="222"/>
        </w:numPr>
        <w:tabs>
          <w:tab w:val="left" w:pos="3160"/>
        </w:tabs>
        <w:spacing w:before="118"/>
        <w:jc w:val="both"/>
        <w:rPr>
          <w:sz w:val="18"/>
        </w:rPr>
      </w:pPr>
      <w:r>
        <w:rPr>
          <w:w w:val="105"/>
          <w:sz w:val="18"/>
        </w:rPr>
        <w:t>Defects,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including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rework</w:t>
      </w:r>
    </w:p>
    <w:p w14:paraId="154A6DB5" w14:textId="77777777" w:rsidR="00DE4ECC" w:rsidRDefault="00105BF9" w:rsidP="00105BF9">
      <w:pPr>
        <w:pStyle w:val="ListParagraph"/>
        <w:numPr>
          <w:ilvl w:val="0"/>
          <w:numId w:val="222"/>
        </w:numPr>
        <w:tabs>
          <w:tab w:val="left" w:pos="3160"/>
        </w:tabs>
        <w:jc w:val="both"/>
        <w:rPr>
          <w:sz w:val="18"/>
        </w:rPr>
      </w:pPr>
      <w:r>
        <w:rPr>
          <w:w w:val="105"/>
          <w:sz w:val="18"/>
        </w:rPr>
        <w:t>Overproduction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goods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not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needed/wanted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customers</w:t>
      </w:r>
    </w:p>
    <w:p w14:paraId="635F6BA1" w14:textId="77777777" w:rsidR="00DE4ECC" w:rsidRDefault="00105BF9" w:rsidP="00105BF9">
      <w:pPr>
        <w:pStyle w:val="ListParagraph"/>
        <w:numPr>
          <w:ilvl w:val="0"/>
          <w:numId w:val="222"/>
        </w:numPr>
        <w:tabs>
          <w:tab w:val="left" w:pos="3160"/>
        </w:tabs>
        <w:jc w:val="both"/>
        <w:rPr>
          <w:sz w:val="18"/>
        </w:rPr>
      </w:pPr>
      <w:r>
        <w:rPr>
          <w:w w:val="105"/>
          <w:sz w:val="18"/>
        </w:rPr>
        <w:t>Inventories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goods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awaiting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further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processing</w:t>
      </w:r>
    </w:p>
    <w:p w14:paraId="5EB0E623" w14:textId="77777777" w:rsidR="00DE4ECC" w:rsidRDefault="00105BF9" w:rsidP="00105BF9">
      <w:pPr>
        <w:pStyle w:val="ListParagraph"/>
        <w:numPr>
          <w:ilvl w:val="0"/>
          <w:numId w:val="222"/>
        </w:numPr>
        <w:tabs>
          <w:tab w:val="left" w:pos="3160"/>
        </w:tabs>
        <w:jc w:val="both"/>
        <w:rPr>
          <w:sz w:val="18"/>
        </w:rPr>
      </w:pPr>
      <w:r>
        <w:rPr>
          <w:spacing w:val="-1"/>
          <w:w w:val="105"/>
          <w:sz w:val="18"/>
        </w:rPr>
        <w:t>Unnecessary</w:t>
      </w:r>
      <w:r>
        <w:rPr>
          <w:w w:val="105"/>
          <w:sz w:val="18"/>
        </w:rPr>
        <w:t xml:space="preserve"> processing</w:t>
      </w:r>
    </w:p>
    <w:p w14:paraId="4379C713" w14:textId="77777777" w:rsidR="00DE4ECC" w:rsidRDefault="00105BF9" w:rsidP="00105BF9">
      <w:pPr>
        <w:pStyle w:val="ListParagraph"/>
        <w:numPr>
          <w:ilvl w:val="0"/>
          <w:numId w:val="222"/>
        </w:numPr>
        <w:tabs>
          <w:tab w:val="left" w:pos="3160"/>
        </w:tabs>
        <w:jc w:val="both"/>
        <w:rPr>
          <w:sz w:val="18"/>
        </w:rPr>
      </w:pPr>
      <w:r>
        <w:rPr>
          <w:w w:val="105"/>
          <w:sz w:val="18"/>
        </w:rPr>
        <w:t>Unnecessary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movement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people</w:t>
      </w:r>
    </w:p>
    <w:p w14:paraId="31D6EF22" w14:textId="77777777" w:rsidR="00DE4ECC" w:rsidRDefault="00105BF9" w:rsidP="00105BF9">
      <w:pPr>
        <w:pStyle w:val="ListParagraph"/>
        <w:numPr>
          <w:ilvl w:val="0"/>
          <w:numId w:val="222"/>
        </w:numPr>
        <w:tabs>
          <w:tab w:val="left" w:pos="3160"/>
        </w:tabs>
        <w:jc w:val="both"/>
        <w:rPr>
          <w:sz w:val="18"/>
        </w:rPr>
      </w:pPr>
      <w:r>
        <w:rPr>
          <w:w w:val="105"/>
          <w:sz w:val="18"/>
        </w:rPr>
        <w:t>Unnecessary transportation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of goods</w:t>
      </w:r>
    </w:p>
    <w:p w14:paraId="1DA0ACEB" w14:textId="77777777" w:rsidR="00DE4ECC" w:rsidRDefault="00105BF9" w:rsidP="00105BF9">
      <w:pPr>
        <w:pStyle w:val="ListParagraph"/>
        <w:numPr>
          <w:ilvl w:val="0"/>
          <w:numId w:val="222"/>
        </w:numPr>
        <w:tabs>
          <w:tab w:val="left" w:pos="3160"/>
        </w:tabs>
        <w:jc w:val="both"/>
        <w:rPr>
          <w:sz w:val="18"/>
        </w:rPr>
      </w:pPr>
      <w:r>
        <w:rPr>
          <w:w w:val="105"/>
          <w:sz w:val="18"/>
        </w:rPr>
        <w:t>Waiting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employees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upstream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activity.</w:t>
      </w:r>
    </w:p>
    <w:p w14:paraId="38166460" w14:textId="77777777" w:rsidR="00DE4ECC" w:rsidRDefault="00105BF9">
      <w:pPr>
        <w:pStyle w:val="BodyText"/>
        <w:spacing w:before="149" w:line="273" w:lineRule="auto"/>
        <w:ind w:left="2680" w:right="265"/>
        <w:jc w:val="both"/>
      </w:pPr>
      <w:r>
        <w:rPr>
          <w:w w:val="105"/>
        </w:rPr>
        <w:t>This resulted in important changes in the field of Operations Management. Holistic systems of</w:t>
      </w:r>
      <w:r>
        <w:rPr>
          <w:spacing w:val="1"/>
          <w:w w:val="105"/>
        </w:rPr>
        <w:t xml:space="preserve"> </w:t>
      </w:r>
      <w:r>
        <w:t>physical</w:t>
      </w:r>
      <w:r>
        <w:rPr>
          <w:spacing w:val="12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human</w:t>
      </w:r>
      <w:r>
        <w:rPr>
          <w:spacing w:val="12"/>
        </w:rPr>
        <w:t xml:space="preserve"> </w:t>
      </w:r>
      <w:r>
        <w:t>processes</w:t>
      </w:r>
      <w:r>
        <w:rPr>
          <w:spacing w:val="18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extended</w:t>
      </w:r>
      <w:r>
        <w:rPr>
          <w:spacing w:val="17"/>
        </w:rPr>
        <w:t xml:space="preserve"> </w:t>
      </w:r>
      <w:r>
        <w:t>its</w:t>
      </w:r>
      <w:r>
        <w:rPr>
          <w:spacing w:val="12"/>
        </w:rPr>
        <w:t xml:space="preserve"> </w:t>
      </w:r>
      <w:r>
        <w:t>reach</w:t>
      </w:r>
      <w:r>
        <w:rPr>
          <w:spacing w:val="18"/>
        </w:rPr>
        <w:t xml:space="preserve"> </w:t>
      </w:r>
      <w:r>
        <w:t>into</w:t>
      </w:r>
      <w:r>
        <w:rPr>
          <w:spacing w:val="12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whole</w:t>
      </w:r>
      <w:r>
        <w:rPr>
          <w:spacing w:val="13"/>
        </w:rPr>
        <w:t xml:space="preserve"> </w:t>
      </w:r>
      <w:r>
        <w:t>firm</w:t>
      </w:r>
      <w:r>
        <w:rPr>
          <w:spacing w:val="17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cross-disciplinary</w:t>
      </w:r>
    </w:p>
    <w:p w14:paraId="4E1588C5" w14:textId="77777777" w:rsidR="00DE4ECC" w:rsidRDefault="00DE4ECC">
      <w:pPr>
        <w:spacing w:line="273" w:lineRule="auto"/>
        <w:jc w:val="both"/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2B2CDBDD" w14:textId="77777777" w:rsidR="00DE4ECC" w:rsidRDefault="00DE4ECC">
      <w:pPr>
        <w:pStyle w:val="BodyText"/>
        <w:rPr>
          <w:sz w:val="20"/>
        </w:rPr>
      </w:pPr>
    </w:p>
    <w:p w14:paraId="72FB6F25" w14:textId="77777777" w:rsidR="00DE4ECC" w:rsidRDefault="00DE4ECC">
      <w:pPr>
        <w:pStyle w:val="BodyText"/>
        <w:rPr>
          <w:sz w:val="20"/>
        </w:rPr>
      </w:pPr>
    </w:p>
    <w:p w14:paraId="32E3D1AF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68EFE822" w14:textId="77777777" w:rsidR="00DE4ECC" w:rsidRDefault="00DE4ECC">
      <w:pPr>
        <w:pStyle w:val="BodyText"/>
        <w:spacing w:before="6"/>
        <w:rPr>
          <w:sz w:val="20"/>
        </w:rPr>
      </w:pPr>
    </w:p>
    <w:p w14:paraId="56A95E15" w14:textId="77777777" w:rsidR="00DE4ECC" w:rsidRDefault="00105BF9">
      <w:pPr>
        <w:pStyle w:val="BodyText"/>
        <w:spacing w:line="273" w:lineRule="auto"/>
        <w:ind w:left="234" w:right="38"/>
        <w:jc w:val="both"/>
      </w:pPr>
      <w:r>
        <w:rPr>
          <w:w w:val="105"/>
        </w:rPr>
        <w:t xml:space="preserve">manner </w:t>
      </w:r>
      <w:proofErr w:type="gramStart"/>
      <w:r>
        <w:rPr>
          <w:w w:val="105"/>
        </w:rPr>
        <w:t>were</w:t>
      </w:r>
      <w:proofErr w:type="gramEnd"/>
      <w:r>
        <w:rPr>
          <w:w w:val="105"/>
        </w:rPr>
        <w:t xml:space="preserve"> introduced. Some of these that had a significant impact on business practice and</w:t>
      </w:r>
      <w:r>
        <w:rPr>
          <w:spacing w:val="1"/>
          <w:w w:val="105"/>
        </w:rPr>
        <w:t xml:space="preserve"> </w:t>
      </w:r>
      <w:r>
        <w:rPr>
          <w:w w:val="105"/>
        </w:rPr>
        <w:t>performance</w:t>
      </w:r>
      <w:r>
        <w:rPr>
          <w:spacing w:val="-4"/>
          <w:w w:val="105"/>
        </w:rPr>
        <w:t xml:space="preserve"> </w:t>
      </w:r>
      <w:r>
        <w:rPr>
          <w:w w:val="105"/>
        </w:rPr>
        <w:t>were</w:t>
      </w:r>
      <w:r>
        <w:rPr>
          <w:spacing w:val="-7"/>
          <w:w w:val="105"/>
        </w:rPr>
        <w:t xml:space="preserve"> </w:t>
      </w:r>
      <w:r>
        <w:rPr>
          <w:w w:val="105"/>
        </w:rPr>
        <w:t>Material</w:t>
      </w:r>
      <w:r>
        <w:rPr>
          <w:spacing w:val="-3"/>
          <w:w w:val="105"/>
        </w:rPr>
        <w:t xml:space="preserve"> </w:t>
      </w:r>
      <w:r>
        <w:rPr>
          <w:w w:val="105"/>
        </w:rPr>
        <w:t>Requirements</w:t>
      </w:r>
      <w:r>
        <w:rPr>
          <w:spacing w:val="-7"/>
          <w:w w:val="105"/>
        </w:rPr>
        <w:t xml:space="preserve"> </w:t>
      </w:r>
      <w:r>
        <w:rPr>
          <w:w w:val="105"/>
        </w:rPr>
        <w:t>Planning</w:t>
      </w:r>
      <w:r>
        <w:rPr>
          <w:spacing w:val="-4"/>
          <w:w w:val="105"/>
        </w:rPr>
        <w:t xml:space="preserve"> </w:t>
      </w:r>
      <w:r>
        <w:rPr>
          <w:w w:val="105"/>
        </w:rPr>
        <w:t>(MRP)</w:t>
      </w:r>
      <w:r>
        <w:rPr>
          <w:spacing w:val="-6"/>
          <w:w w:val="105"/>
        </w:rPr>
        <w:t xml:space="preserve"> </w:t>
      </w:r>
      <w:r>
        <w:rPr>
          <w:w w:val="105"/>
        </w:rPr>
        <w:t>systems,</w:t>
      </w:r>
      <w:r>
        <w:rPr>
          <w:spacing w:val="-4"/>
          <w:w w:val="105"/>
        </w:rPr>
        <w:t xml:space="preserve"> </w:t>
      </w:r>
      <w:r>
        <w:rPr>
          <w:w w:val="105"/>
        </w:rPr>
        <w:t>then</w:t>
      </w:r>
      <w:r>
        <w:rPr>
          <w:spacing w:val="-6"/>
          <w:w w:val="105"/>
        </w:rPr>
        <w:t xml:space="preserve"> </w:t>
      </w:r>
      <w:r>
        <w:rPr>
          <w:w w:val="105"/>
        </w:rPr>
        <w:t>later</w:t>
      </w:r>
      <w:r>
        <w:rPr>
          <w:spacing w:val="-4"/>
          <w:w w:val="105"/>
        </w:rPr>
        <w:t xml:space="preserve"> </w:t>
      </w:r>
      <w:r>
        <w:rPr>
          <w:w w:val="105"/>
        </w:rPr>
        <w:t>concepts</w:t>
      </w:r>
      <w:r>
        <w:rPr>
          <w:spacing w:val="-6"/>
          <w:w w:val="105"/>
        </w:rPr>
        <w:t xml:space="preserve"> </w:t>
      </w:r>
      <w:r>
        <w:rPr>
          <w:w w:val="105"/>
        </w:rPr>
        <w:t>such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-39"/>
          <w:w w:val="105"/>
        </w:rPr>
        <w:t xml:space="preserve"> </w:t>
      </w:r>
      <w:r>
        <w:t>Just-In-Time (JIT), and Total Quality Management (TQM),</w:t>
      </w:r>
      <w:r>
        <w:t xml:space="preserve"> etc. By the end of the 1980s, researchers</w:t>
      </w:r>
      <w:r>
        <w:rPr>
          <w:spacing w:val="1"/>
        </w:rPr>
        <w:t xml:space="preserve"> </w:t>
      </w:r>
      <w:r>
        <w:rPr>
          <w:w w:val="105"/>
        </w:rPr>
        <w:t>and practitioners were using a broader set of paradigms in their quest to improve operations.</w:t>
      </w:r>
      <w:r>
        <w:rPr>
          <w:spacing w:val="1"/>
          <w:w w:val="105"/>
        </w:rPr>
        <w:t xml:space="preserve"> </w:t>
      </w:r>
      <w:r>
        <w:rPr>
          <w:w w:val="105"/>
        </w:rPr>
        <w:t>Researchers were beginning to examine higher-level issues in manufacturing strategy using an</w:t>
      </w:r>
      <w:r>
        <w:rPr>
          <w:spacing w:val="-39"/>
          <w:w w:val="105"/>
        </w:rPr>
        <w:t xml:space="preserve"> </w:t>
      </w:r>
      <w:r>
        <w:rPr>
          <w:w w:val="105"/>
        </w:rPr>
        <w:t>empirical</w:t>
      </w:r>
      <w:r>
        <w:rPr>
          <w:spacing w:val="24"/>
          <w:w w:val="105"/>
        </w:rPr>
        <w:t xml:space="preserve"> </w:t>
      </w:r>
      <w:r>
        <w:rPr>
          <w:w w:val="105"/>
        </w:rPr>
        <w:t>approach.</w:t>
      </w:r>
    </w:p>
    <w:p w14:paraId="3A8B1D87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05F88BFA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2B1EB7AF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896" w:space="684"/>
            <w:col w:w="1990"/>
          </w:cols>
        </w:sectPr>
      </w:pPr>
    </w:p>
    <w:p w14:paraId="54798173" w14:textId="77777777" w:rsidR="00DE4ECC" w:rsidRDefault="00DE4ECC">
      <w:pPr>
        <w:pStyle w:val="BodyText"/>
        <w:spacing w:before="5"/>
        <w:rPr>
          <w:b/>
          <w:sz w:val="10"/>
        </w:rPr>
      </w:pPr>
    </w:p>
    <w:p w14:paraId="5468008D" w14:textId="77777777" w:rsidR="00DE4ECC" w:rsidRDefault="00105BF9">
      <w:pPr>
        <w:pStyle w:val="BodyText"/>
        <w:ind w:left="222"/>
        <w:rPr>
          <w:sz w:val="20"/>
        </w:rPr>
      </w:pPr>
      <w:r>
        <w:rPr>
          <w:sz w:val="20"/>
        </w:rPr>
      </w:r>
      <w:r>
        <w:rPr>
          <w:sz w:val="20"/>
        </w:rPr>
        <w:pict w14:anchorId="58CEEF45">
          <v:group id="_x0000_s5750" style="width:382.2pt;height:280.95pt;mso-position-horizontal-relative:char;mso-position-vertical-relative:line" coordsize="7644,5619">
            <v:rect id="_x0000_s5769" style="position:absolute;left:285;top:183;width:390;height:392" filled="f" strokecolor="#1f1917" strokeweight=".33819mm"/>
            <v:line id="_x0000_s5768" style="position:absolute" from="290,241" to="661,241" strokecolor="#1f1917" strokeweight=".341mm"/>
            <v:line id="_x0000_s5767" style="position:absolute" from="442,178" to="437,570" strokecolor="#1f1917" strokeweight=".33542mm"/>
            <v:rect id="_x0000_s5766" style="position:absolute;left:351;top:308;width:5;height:5" fillcolor="#1f1917" stroked="f"/>
            <v:rect id="_x0000_s5765" style="position:absolute;left:351;top:308;width:5;height:5" filled="f" strokecolor="#1f1917" strokeweight=".33814mm"/>
            <v:shape id="_x0000_s5764" style="position:absolute;left:351;top:357;width:5;height:10" coordorigin="352,357" coordsize="5,10" path="m357,367r-5,-5l352,357r5,l357,367xe" fillcolor="#1f1917" stroked="f">
              <v:path arrowok="t"/>
            </v:shape>
            <v:shape id="_x0000_s5763" style="position:absolute;left:351;top:357;width:5;height:10" coordorigin="352,357" coordsize="5,10" path="m357,357r,5l357,367r-5,-5l352,357r5,xe" filled="f" strokecolor="#1f1917" strokeweight=".3365mm">
              <v:path arrowok="t"/>
            </v:shape>
            <v:rect id="_x0000_s5762" style="position:absolute;left:351;top:405;width:5;height:5" fillcolor="#1f1917" stroked="f"/>
            <v:rect id="_x0000_s5761" style="position:absolute;left:351;top:405;width:5;height:5" filled="f" strokecolor="#1f1917" strokeweight=".33814mm"/>
            <v:shape id="_x0000_s5760" style="position:absolute;left:351;top:453;width:5;height:10" coordorigin="352,454" coordsize="5,10" path="m357,463r-5,-4l352,454r5,l357,463xe" fillcolor="#1f1917" stroked="f">
              <v:path arrowok="t"/>
            </v:shape>
            <v:shape id="_x0000_s5759" style="position:absolute;left:351;top:453;width:5;height:10" coordorigin="352,454" coordsize="5,10" path="m357,454r,5l357,463r-5,-4l352,454r5,xe" filled="f" strokecolor="#1f1917" strokeweight=".3365mm">
              <v:path arrowok="t"/>
            </v:shape>
            <v:shape id="_x0000_s5758" style="position:absolute;left:351;top:502;width:5;height:10" coordorigin="352,502" coordsize="5,10" path="m357,512r-5,l352,507r5,-5l357,512xe" fillcolor="#1f1917" stroked="f">
              <v:path arrowok="t"/>
            </v:shape>
            <v:shape id="_x0000_s5757" style="position:absolute;left:351;top:308;width:267;height:203" coordorigin="352,309" coordsize="267,203" o:spt="100" adj="0,,0" path="m357,502r,5l357,507r,5l357,512r-5,l352,507r,l357,502xm504,507r114,m504,459r114,m504,410r114,m504,362r114,m504,309r114,e" filled="f" strokecolor="#1f1917" strokeweight=".33819mm">
              <v:stroke joinstyle="round"/>
              <v:formulas/>
              <v:path arrowok="t" o:connecttype="segments"/>
            </v:shape>
            <v:rect id="_x0000_s5756" style="position:absolute;left:660;top:110;width:53;height:165" stroked="f"/>
            <v:rect id="_x0000_s5755" style="position:absolute;left:660;top:110;width:53;height:165" filled="f" strokecolor="#1f1917" strokeweight=".33592mm"/>
            <v:shape id="_x0000_s5754" style="position:absolute;left:404;top:110;width:262;height:155" coordorigin="404,111" coordsize="262,155" path="m428,265r-5,-5l414,256,404,236r48,-72l499,120r167,-9l666,246,547,217r-24,34l504,251r-5,-5l494,236r24,-43l490,236r-10,l471,231r-10,-9l490,178r-62,87xe" stroked="f">
              <v:path arrowok="t"/>
            </v:shape>
            <v:shape id="_x0000_s5753" style="position:absolute;left:404;top:110;width:262;height:155" coordorigin="404,111" coordsize="262,155" path="m666,246l547,217r-24,34l513,251r-9,l499,246r-5,-10l518,193r-28,43l480,236r-9,-5l466,227r-5,-5l490,178r-62,87l423,260r-9,-4l409,246r-5,-10l452,164r47,-44l666,111r,135xe" filled="f" strokecolor="#1f1917" strokeweight=".33953mm">
              <v:path arrowok="t"/>
            </v:shape>
            <v:shape id="_x0000_s5752" style="position:absolute;width:7644;height:5619" coordsize="7644,5619" o:spt="100" adj="0,,0" path="m7644,5618l,5618,,,22,5599r7622,l7644,5618xm7644,5599r-19,l7625,19,,19,,,7644,r,19l22,19r,5580l7644,5599xe" fillcolor="black" stroked="f">
              <v:stroke joinstyle="round"/>
              <v:formulas/>
              <v:path arrowok="t" o:connecttype="segments"/>
            </v:shape>
            <v:shape id="_x0000_s5751" type="#_x0000_t202" style="position:absolute;width:7644;height:5619" filled="f" stroked="f">
              <v:textbox inset="0,0,0,0">
                <w:txbxContent>
                  <w:p w14:paraId="6EC1FEC6" w14:textId="77777777" w:rsidR="00DE4ECC" w:rsidRDefault="00DE4ECC">
                    <w:pPr>
                      <w:rPr>
                        <w:b/>
                        <w:sz w:val="24"/>
                      </w:rPr>
                    </w:pPr>
                  </w:p>
                  <w:p w14:paraId="2357EDDD" w14:textId="77777777" w:rsidR="00DE4ECC" w:rsidRDefault="00DE4ECC">
                    <w:pPr>
                      <w:spacing w:before="8"/>
                      <w:rPr>
                        <w:b/>
                        <w:sz w:val="26"/>
                      </w:rPr>
                    </w:pPr>
                  </w:p>
                  <w:p w14:paraId="7F4CFB8B" w14:textId="77777777" w:rsidR="00DE4ECC" w:rsidRDefault="00105BF9">
                    <w:pPr>
                      <w:ind w:left="294"/>
                      <w:jc w:val="both"/>
                      <w:rPr>
                        <w:b/>
                        <w:sz w:val="18"/>
                      </w:rPr>
                    </w:pPr>
                    <w:r>
                      <w:rPr>
                        <w:rFonts w:ascii="Times New Roman"/>
                        <w:i/>
                        <w:color w:val="1F1917"/>
                        <w:position w:val="2"/>
                        <w:sz w:val="18"/>
                      </w:rPr>
                      <w:t>Notes</w:t>
                    </w:r>
                    <w:r>
                      <w:rPr>
                        <w:rFonts w:ascii="Times New Roman"/>
                        <w:i/>
                        <w:color w:val="1F1917"/>
                        <w:spacing w:val="34"/>
                        <w:position w:val="2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Toyota</w:t>
                    </w:r>
                    <w:r>
                      <w:rPr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Production</w:t>
                    </w:r>
                    <w:r>
                      <w:rPr>
                        <w:b/>
                        <w:spacing w:val="3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System-Autonomation</w:t>
                    </w:r>
                  </w:p>
                  <w:p w14:paraId="475AEF8B" w14:textId="77777777" w:rsidR="00DE4ECC" w:rsidRDefault="00105BF9">
                    <w:pPr>
                      <w:spacing w:before="139" w:line="273" w:lineRule="auto"/>
                      <w:ind w:left="251" w:right="241"/>
                      <w:jc w:val="both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Although JIT systems control production quantities, defects would stop the flow of parts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to subsequent operations. Such a situation is avoided by a concept called an Autonomation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System. This is a Toyota coined word that means ‘autonomous defects control’.</w:t>
                    </w:r>
                    <w:r>
                      <w:rPr>
                        <w:w w:val="105"/>
                        <w:sz w:val="18"/>
                      </w:rPr>
                      <w:t xml:space="preserve"> It is a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proofErr w:type="gramStart"/>
                    <w:r>
                      <w:rPr>
                        <w:w w:val="105"/>
                        <w:sz w:val="18"/>
                      </w:rPr>
                      <w:t>worker</w:t>
                    </w:r>
                    <w:r>
                      <w:rPr>
                        <w:spacing w:val="2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controlled</w:t>
                    </w:r>
                    <w:proofErr w:type="gramEnd"/>
                    <w:r>
                      <w:rPr>
                        <w:spacing w:val="2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quality</w:t>
                    </w:r>
                    <w:r>
                      <w:rPr>
                        <w:spacing w:val="3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program.</w:t>
                    </w:r>
                  </w:p>
                  <w:p w14:paraId="06A47EA4" w14:textId="77777777" w:rsidR="00DE4ECC" w:rsidRDefault="00105BF9">
                    <w:pPr>
                      <w:spacing w:before="118" w:line="273" w:lineRule="auto"/>
                      <w:ind w:left="251" w:right="247"/>
                      <w:jc w:val="both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There are two versions of this. In mechanical equipment, this system is called Baka-yoke</w:t>
                    </w:r>
                    <w:r>
                      <w:rPr>
                        <w:spacing w:val="-39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by</w:t>
                    </w:r>
                    <w:r>
                      <w:rPr>
                        <w:spacing w:val="-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Toyota.</w:t>
                    </w:r>
                    <w:r>
                      <w:rPr>
                        <w:spacing w:val="-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Machines</w:t>
                    </w:r>
                    <w:r>
                      <w:rPr>
                        <w:spacing w:val="-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in</w:t>
                    </w:r>
                    <w:r>
                      <w:rPr>
                        <w:spacing w:val="-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their</w:t>
                    </w:r>
                    <w:r>
                      <w:rPr>
                        <w:spacing w:val="-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factories</w:t>
                    </w:r>
                    <w:r>
                      <w:rPr>
                        <w:spacing w:val="-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are</w:t>
                    </w:r>
                    <w:r>
                      <w:rPr>
                        <w:spacing w:val="-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equipped</w:t>
                    </w:r>
                    <w:r>
                      <w:rPr>
                        <w:spacing w:val="-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with</w:t>
                    </w:r>
                    <w:r>
                      <w:rPr>
                        <w:spacing w:val="-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automatic</w:t>
                    </w:r>
                    <w:r>
                      <w:rPr>
                        <w:spacing w:val="-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stopping</w:t>
                    </w:r>
                    <w:r>
                      <w:rPr>
                        <w:spacing w:val="-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devices</w:t>
                    </w:r>
                    <w:r>
                      <w:rPr>
                        <w:spacing w:val="-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that</w:t>
                    </w:r>
                    <w:r>
                      <w:rPr>
                        <w:spacing w:val="-4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detect</w:t>
                    </w:r>
                    <w:r>
                      <w:rPr>
                        <w:spacing w:val="-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defective</w:t>
                    </w:r>
                    <w:r>
                      <w:rPr>
                        <w:spacing w:val="-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parts.</w:t>
                    </w:r>
                    <w:r>
                      <w:rPr>
                        <w:spacing w:val="-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As</w:t>
                    </w:r>
                    <w:r>
                      <w:rPr>
                        <w:spacing w:val="-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soon</w:t>
                    </w:r>
                    <w:r>
                      <w:rPr>
                        <w:spacing w:val="-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as</w:t>
                    </w:r>
                    <w:r>
                      <w:rPr>
                        <w:spacing w:val="-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</w:t>
                    </w:r>
                    <w:r>
                      <w:rPr>
                        <w:spacing w:val="-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defective</w:t>
                    </w:r>
                    <w:r>
                      <w:rPr>
                        <w:spacing w:val="-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part</w:t>
                    </w:r>
                    <w:r>
                      <w:rPr>
                        <w:spacing w:val="-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is</w:t>
                    </w:r>
                    <w:r>
                      <w:rPr>
                        <w:spacing w:val="-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detected,</w:t>
                    </w:r>
                    <w:r>
                      <w:rPr>
                        <w:spacing w:val="-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the</w:t>
                    </w:r>
                    <w:r>
                      <w:rPr>
                        <w:spacing w:val="-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machine</w:t>
                    </w:r>
                    <w:r>
                      <w:rPr>
                        <w:spacing w:val="-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comes</w:t>
                    </w:r>
                    <w:r>
                      <w:rPr>
                        <w:spacing w:val="-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to</w:t>
                    </w:r>
                    <w:r>
                      <w:rPr>
                        <w:spacing w:val="-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</w:t>
                    </w:r>
                    <w:r>
                      <w:rPr>
                        <w:spacing w:val="-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stop</w:t>
                    </w:r>
                    <w:r>
                      <w:rPr>
                        <w:spacing w:val="-4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so as to prevent flow of defective parts to the next operation. In manual systems, such as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assembly operations, the system is called Andon. It is implemented through the worker,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who is requi</w:t>
                    </w:r>
                    <w:r>
                      <w:rPr>
                        <w:w w:val="105"/>
                        <w:sz w:val="18"/>
                      </w:rPr>
                      <w:t>red to press a stop button that interrupts the line, when defective parts are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detected. This prevents defective items from being produced in any quantity. The line is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restarted</w:t>
                    </w:r>
                    <w:r>
                      <w:rPr>
                        <w:spacing w:val="1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when</w:t>
                    </w:r>
                    <w:r>
                      <w:rPr>
                        <w:spacing w:val="1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the</w:t>
                    </w:r>
                    <w:r>
                      <w:rPr>
                        <w:spacing w:val="1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problem</w:t>
                    </w:r>
                    <w:r>
                      <w:rPr>
                        <w:spacing w:val="1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has</w:t>
                    </w:r>
                    <w:r>
                      <w:rPr>
                        <w:spacing w:val="1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been</w:t>
                    </w:r>
                    <w:r>
                      <w:rPr>
                        <w:spacing w:val="1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solved.</w:t>
                    </w:r>
                  </w:p>
                  <w:p w14:paraId="6F9B1691" w14:textId="77777777" w:rsidR="00DE4ECC" w:rsidRDefault="00105BF9">
                    <w:pPr>
                      <w:spacing w:before="115" w:line="273" w:lineRule="auto"/>
                      <w:ind w:left="251" w:right="187"/>
                      <w:jc w:val="both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In addition, the </w:t>
                    </w:r>
                    <w:proofErr w:type="spellStart"/>
                    <w:r>
                      <w:rPr>
                        <w:sz w:val="18"/>
                      </w:rPr>
                      <w:t>Yo</w:t>
                    </w:r>
                    <w:proofErr w:type="spellEnd"/>
                    <w:r>
                      <w:rPr>
                        <w:sz w:val="18"/>
                      </w:rPr>
                      <w:t>-î-don system is used to extend the concept of teamwork on the shop floor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and ensure that work at the various work stations is balanced. The system involves teamwork</w:t>
                    </w:r>
                    <w:r>
                      <w:rPr>
                        <w:spacing w:val="-3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 xml:space="preserve">between adjacent operations. As workers at each station complete their </w:t>
                    </w:r>
                    <w:r>
                      <w:rPr>
                        <w:sz w:val="18"/>
                      </w:rPr>
                      <w:t>work, they press a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button.</w:t>
                    </w:r>
                    <w:r>
                      <w:rPr>
                        <w:spacing w:val="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At</w:t>
                    </w:r>
                    <w:r>
                      <w:rPr>
                        <w:spacing w:val="9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end</w:t>
                    </w:r>
                    <w:r>
                      <w:rPr>
                        <w:spacing w:val="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of</w:t>
                    </w:r>
                    <w:r>
                      <w:rPr>
                        <w:spacing w:val="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cycle</w:t>
                    </w:r>
                    <w:r>
                      <w:rPr>
                        <w:spacing w:val="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time,</w:t>
                    </w:r>
                    <w:r>
                      <w:rPr>
                        <w:spacing w:val="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</w:t>
                    </w:r>
                    <w:r>
                      <w:rPr>
                        <w:spacing w:val="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red</w:t>
                    </w:r>
                    <w:r>
                      <w:rPr>
                        <w:spacing w:val="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light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lights</w:t>
                    </w:r>
                    <w:r>
                      <w:rPr>
                        <w:spacing w:val="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up</w:t>
                    </w:r>
                    <w:r>
                      <w:rPr>
                        <w:spacing w:val="1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at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work</w:t>
                    </w:r>
                    <w:r>
                      <w:rPr>
                        <w:spacing w:val="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stations</w:t>
                    </w:r>
                    <w:r>
                      <w:rPr>
                        <w:spacing w:val="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where</w:t>
                    </w:r>
                    <w:r>
                      <w:rPr>
                        <w:spacing w:val="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work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is not completed. The entire line stops and normally others nearby pitch in to help workers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having</w:t>
                    </w:r>
                    <w:r>
                      <w:rPr>
                        <w:spacing w:val="19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difficulty.</w:t>
                    </w:r>
                    <w:r>
                      <w:rPr>
                        <w:spacing w:val="1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1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line</w:t>
                    </w:r>
                    <w:r>
                      <w:rPr>
                        <w:spacing w:val="1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starts</w:t>
                    </w:r>
                    <w:r>
                      <w:rPr>
                        <w:spacing w:val="1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again</w:t>
                    </w:r>
                    <w:r>
                      <w:rPr>
                        <w:spacing w:val="1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when</w:t>
                    </w:r>
                    <w:r>
                      <w:rPr>
                        <w:spacing w:val="1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all</w:t>
                    </w:r>
                    <w:r>
                      <w:rPr>
                        <w:spacing w:val="1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1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red</w:t>
                    </w:r>
                    <w:r>
                      <w:rPr>
                        <w:spacing w:val="1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lights</w:t>
                    </w:r>
                    <w:r>
                      <w:rPr>
                        <w:spacing w:val="1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are</w:t>
                    </w:r>
                    <w:r>
                      <w:rPr>
                        <w:spacing w:val="1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off</w:t>
                    </w:r>
                    <w:r>
                      <w:rPr>
                        <w:spacing w:val="1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again.</w:t>
                    </w:r>
                  </w:p>
                </w:txbxContent>
              </v:textbox>
            </v:shape>
            <w10:anchorlock/>
          </v:group>
        </w:pict>
      </w:r>
    </w:p>
    <w:p w14:paraId="34EA1104" w14:textId="77777777" w:rsidR="00DE4ECC" w:rsidRDefault="00105BF9" w:rsidP="00105BF9">
      <w:pPr>
        <w:pStyle w:val="Heading5"/>
        <w:numPr>
          <w:ilvl w:val="2"/>
          <w:numId w:val="224"/>
        </w:numPr>
        <w:tabs>
          <w:tab w:val="left" w:pos="954"/>
          <w:tab w:val="left" w:pos="955"/>
        </w:tabs>
        <w:spacing w:before="97"/>
        <w:ind w:hanging="721"/>
      </w:pPr>
      <w:r>
        <w:t>The</w:t>
      </w:r>
      <w:r>
        <w:rPr>
          <w:spacing w:val="22"/>
        </w:rPr>
        <w:t xml:space="preserve"> </w:t>
      </w:r>
      <w:r>
        <w:t>1990s</w:t>
      </w:r>
      <w:r>
        <w:rPr>
          <w:spacing w:val="22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After</w:t>
      </w:r>
    </w:p>
    <w:p w14:paraId="129BA098" w14:textId="77777777" w:rsidR="00DE4ECC" w:rsidRDefault="00DE4ECC">
      <w:pPr>
        <w:pStyle w:val="BodyText"/>
        <w:rPr>
          <w:b/>
          <w:sz w:val="23"/>
        </w:rPr>
      </w:pPr>
    </w:p>
    <w:p w14:paraId="776CAE66" w14:textId="77777777" w:rsidR="00DE4ECC" w:rsidRDefault="00105BF9">
      <w:pPr>
        <w:pStyle w:val="BodyText"/>
        <w:spacing w:line="273" w:lineRule="auto"/>
        <w:ind w:left="234" w:right="2704"/>
        <w:jc w:val="both"/>
      </w:pPr>
      <w:r>
        <w:rPr>
          <w:w w:val="105"/>
        </w:rPr>
        <w:t>The changes and challenges of the 1970s and 1980s generated a sense of identity crisis in</w:t>
      </w:r>
      <w:r>
        <w:rPr>
          <w:spacing w:val="1"/>
          <w:w w:val="105"/>
        </w:rPr>
        <w:t xml:space="preserve"> </w:t>
      </w:r>
      <w:r>
        <w:rPr>
          <w:w w:val="105"/>
        </w:rPr>
        <w:t>Operations Management. The disillusionment with</w:t>
      </w:r>
      <w:r>
        <w:rPr>
          <w:w w:val="105"/>
        </w:rPr>
        <w:t xml:space="preserve"> Operations</w:t>
      </w:r>
      <w:r>
        <w:rPr>
          <w:spacing w:val="1"/>
          <w:w w:val="105"/>
        </w:rPr>
        <w:t xml:space="preserve"> </w:t>
      </w:r>
      <w:r>
        <w:rPr>
          <w:w w:val="105"/>
        </w:rPr>
        <w:t>Management, however, was</w:t>
      </w:r>
      <w:r>
        <w:rPr>
          <w:spacing w:val="1"/>
          <w:w w:val="105"/>
        </w:rPr>
        <w:t xml:space="preserve"> </w:t>
      </w:r>
      <w:r>
        <w:rPr>
          <w:w w:val="105"/>
        </w:rPr>
        <w:t>short</w:t>
      </w:r>
      <w:r>
        <w:rPr>
          <w:spacing w:val="-6"/>
          <w:w w:val="105"/>
        </w:rPr>
        <w:t xml:space="preserve"> </w:t>
      </w:r>
      <w:r>
        <w:rPr>
          <w:w w:val="105"/>
        </w:rPr>
        <w:t>lived.</w:t>
      </w:r>
      <w:r>
        <w:rPr>
          <w:spacing w:val="-5"/>
          <w:w w:val="105"/>
        </w:rPr>
        <w:t xml:space="preserve"> </w:t>
      </w:r>
      <w:r>
        <w:rPr>
          <w:w w:val="105"/>
        </w:rPr>
        <w:t>There</w:t>
      </w:r>
      <w:r>
        <w:rPr>
          <w:spacing w:val="-2"/>
          <w:w w:val="105"/>
        </w:rPr>
        <w:t xml:space="preserve"> </w:t>
      </w:r>
      <w:r>
        <w:rPr>
          <w:w w:val="105"/>
        </w:rPr>
        <w:t>was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refocusing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research</w:t>
      </w:r>
      <w:r>
        <w:rPr>
          <w:spacing w:val="-5"/>
          <w:w w:val="105"/>
        </w:rPr>
        <w:t xml:space="preserve"> </w:t>
      </w:r>
      <w:r>
        <w:rPr>
          <w:w w:val="105"/>
        </w:rPr>
        <w:t>questions.</w:t>
      </w:r>
      <w:r>
        <w:rPr>
          <w:spacing w:val="-3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was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crucial</w:t>
      </w:r>
      <w:r>
        <w:rPr>
          <w:spacing w:val="-5"/>
          <w:w w:val="105"/>
        </w:rPr>
        <w:t xml:space="preserve"> </w:t>
      </w:r>
      <w:r>
        <w:rPr>
          <w:w w:val="105"/>
        </w:rPr>
        <w:t>driver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growth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field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1990s.</w:t>
      </w:r>
      <w:r>
        <w:rPr>
          <w:spacing w:val="-10"/>
          <w:w w:val="105"/>
        </w:rPr>
        <w:t xml:space="preserve"> </w:t>
      </w:r>
      <w:r>
        <w:rPr>
          <w:w w:val="105"/>
        </w:rPr>
        <w:t>Particularly,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research</w:t>
      </w:r>
      <w:r>
        <w:rPr>
          <w:spacing w:val="-10"/>
          <w:w w:val="105"/>
        </w:rPr>
        <w:t xml:space="preserve"> </w:t>
      </w:r>
      <w:r>
        <w:rPr>
          <w:w w:val="105"/>
        </w:rPr>
        <w:t>focus</w:t>
      </w:r>
      <w:r>
        <w:rPr>
          <w:spacing w:val="-10"/>
          <w:w w:val="105"/>
        </w:rPr>
        <w:t xml:space="preserve"> </w:t>
      </w:r>
      <w:r>
        <w:rPr>
          <w:w w:val="105"/>
        </w:rPr>
        <w:t>became</w:t>
      </w:r>
      <w:r>
        <w:rPr>
          <w:spacing w:val="-9"/>
          <w:w w:val="105"/>
        </w:rPr>
        <w:t xml:space="preserve"> </w:t>
      </w:r>
      <w:r>
        <w:rPr>
          <w:w w:val="105"/>
        </w:rPr>
        <w:t>more</w:t>
      </w:r>
      <w:r>
        <w:rPr>
          <w:spacing w:val="-10"/>
          <w:w w:val="105"/>
        </w:rPr>
        <w:t xml:space="preserve"> </w:t>
      </w:r>
      <w:r>
        <w:rPr>
          <w:w w:val="105"/>
        </w:rPr>
        <w:t>managerial</w:t>
      </w:r>
      <w:r>
        <w:rPr>
          <w:spacing w:val="-10"/>
          <w:w w:val="105"/>
        </w:rPr>
        <w:t xml:space="preserve"> </w:t>
      </w:r>
      <w:r>
        <w:rPr>
          <w:w w:val="105"/>
        </w:rPr>
        <w:t>(e.g.,</w:t>
      </w:r>
      <w:r>
        <w:rPr>
          <w:spacing w:val="-9"/>
          <w:w w:val="105"/>
        </w:rPr>
        <w:t xml:space="preserve"> </w:t>
      </w:r>
      <w:r>
        <w:rPr>
          <w:w w:val="105"/>
        </w:rPr>
        <w:t>focusing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39"/>
          <w:w w:val="105"/>
        </w:rPr>
        <w:t xml:space="preserve"> </w:t>
      </w:r>
      <w:r>
        <w:rPr>
          <w:w w:val="105"/>
        </w:rPr>
        <w:t>system</w:t>
      </w:r>
      <w:r>
        <w:rPr>
          <w:spacing w:val="10"/>
          <w:w w:val="105"/>
        </w:rPr>
        <w:t xml:space="preserve"> </w:t>
      </w:r>
      <w:r>
        <w:rPr>
          <w:w w:val="105"/>
        </w:rPr>
        <w:t>design,</w:t>
      </w:r>
      <w:r>
        <w:rPr>
          <w:spacing w:val="10"/>
          <w:w w:val="105"/>
        </w:rPr>
        <w:t xml:space="preserve"> </w:t>
      </w:r>
      <w:r>
        <w:rPr>
          <w:w w:val="105"/>
        </w:rPr>
        <w:t>information,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incentives)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less</w:t>
      </w:r>
      <w:r>
        <w:rPr>
          <w:spacing w:val="12"/>
          <w:w w:val="105"/>
        </w:rPr>
        <w:t xml:space="preserve"> </w:t>
      </w:r>
      <w:r>
        <w:rPr>
          <w:w w:val="105"/>
        </w:rPr>
        <w:t>on</w:t>
      </w:r>
      <w:r>
        <w:rPr>
          <w:spacing w:val="11"/>
          <w:w w:val="105"/>
        </w:rPr>
        <w:t xml:space="preserve"> </w:t>
      </w:r>
      <w:r>
        <w:rPr>
          <w:w w:val="105"/>
        </w:rPr>
        <w:t>tactical</w:t>
      </w:r>
      <w:r>
        <w:rPr>
          <w:spacing w:val="10"/>
          <w:w w:val="105"/>
        </w:rPr>
        <w:t xml:space="preserve"> </w:t>
      </w:r>
      <w:r>
        <w:rPr>
          <w:w w:val="105"/>
        </w:rPr>
        <w:t>execution.</w:t>
      </w:r>
    </w:p>
    <w:p w14:paraId="1F6B6E53" w14:textId="77777777" w:rsidR="00DE4ECC" w:rsidRDefault="00105BF9">
      <w:pPr>
        <w:pStyle w:val="BodyText"/>
        <w:spacing w:before="117" w:line="273" w:lineRule="auto"/>
        <w:ind w:left="234" w:right="2709"/>
        <w:jc w:val="both"/>
      </w:pPr>
      <w:r>
        <w:pict w14:anchorId="15BE0D6D">
          <v:group id="_x0000_s5743" style="position:absolute;left:0;text-align:left;margin-left:43.1pt;margin-top:71.05pt;width:386.2pt;height:111.75pt;z-index:-27632128;mso-position-horizontal-relative:page" coordorigin="862,1421" coordsize="7724,2235">
            <v:shape id="_x0000_s5749" style="position:absolute;left:914;top:1596;width:7628;height:1968" coordorigin="914,1596" coordsize="7628,1968" o:spt="100" adj="0,,0" path="m8542,3564r-7628,l914,1596r20,1949l8542,3545r,19xm8542,3545r-20,l8522,1615r-7607,l914,1596r7628,l8542,1615r-7608,l934,3545r7608,xe" fillcolor="black" stroked="f">
              <v:stroke joinstyle="round"/>
              <v:formulas/>
              <v:path arrowok="t" o:connecttype="segments"/>
            </v:shape>
            <v:rect id="_x0000_s5748" style="position:absolute;left:2292;top:1435;width:4858;height:329" stroked="f"/>
            <v:shape id="_x0000_s5747" style="position:absolute;left:2275;top:1420;width:4889;height:360" coordorigin="2275,1421" coordsize="4889,360" o:spt="100" adj="0,,0" path="m7164,1781r-4889,l2275,1421r22,338l7164,1759r,22xm2297,1759r-22,-338l7164,1421r,19l2297,1440r,319xm7164,1759r-19,l7145,1440r19,l7164,1759xe" fillcolor="black" stroked="f">
              <v:stroke joinstyle="round"/>
              <v:formulas/>
              <v:path arrowok="t" o:connecttype="segments"/>
            </v:shape>
            <v:rect id="_x0000_s5746" style="position:absolute;left:861;top:3415;width:7724;height:240" stroked="f"/>
            <v:shape id="_x0000_s5745" type="#_x0000_t202" style="position:absolute;left:2376;top:1497;width:4732;height:194" filled="f" stroked="f">
              <v:textbox inset="0,0,0,0">
                <w:txbxContent>
                  <w:p w14:paraId="2795AB0F" w14:textId="77777777" w:rsidR="00DE4ECC" w:rsidRDefault="00105BF9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Table</w:t>
                    </w:r>
                    <w:r>
                      <w:rPr>
                        <w:b/>
                        <w:spacing w:val="5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1.1:</w:t>
                    </w:r>
                    <w:r>
                      <w:rPr>
                        <w:b/>
                        <w:spacing w:val="57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Historical</w:t>
                    </w:r>
                    <w:r>
                      <w:rPr>
                        <w:b/>
                        <w:spacing w:val="5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Milestones</w:t>
                    </w:r>
                    <w:r>
                      <w:rPr>
                        <w:b/>
                        <w:spacing w:val="56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in</w:t>
                    </w:r>
                    <w:r>
                      <w:rPr>
                        <w:b/>
                        <w:spacing w:val="5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Operations</w:t>
                    </w:r>
                    <w:r>
                      <w:rPr>
                        <w:b/>
                        <w:spacing w:val="56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Management</w:t>
                    </w:r>
                  </w:p>
                </w:txbxContent>
              </v:textbox>
            </v:shape>
            <v:shape id="_x0000_s5744" type="#_x0000_t202" style="position:absolute;left:7953;top:3413;width:574;height:194" filled="f" stroked="f">
              <v:textbox inset="0,0,0,0">
                <w:txbxContent>
                  <w:p w14:paraId="50FBDAE1" w14:textId="77777777" w:rsidR="00DE4ECC" w:rsidRDefault="00105BF9">
                    <w:pPr>
                      <w:spacing w:line="184" w:lineRule="exac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w w:val="110"/>
                        <w:sz w:val="16"/>
                      </w:rPr>
                      <w:t>Contd...</w:t>
                    </w:r>
                  </w:p>
                </w:txbxContent>
              </v:textbox>
            </v:shape>
            <w10:wrap anchorx="page"/>
          </v:group>
        </w:pict>
      </w:r>
      <w:r>
        <w:rPr>
          <w:w w:val="105"/>
        </w:rPr>
        <w:t>Another more important reason for the re-emerging importance of Operations Management</w:t>
      </w:r>
      <w:r>
        <w:rPr>
          <w:spacing w:val="1"/>
          <w:w w:val="105"/>
        </w:rPr>
        <w:t xml:space="preserve"> </w:t>
      </w:r>
      <w:r>
        <w:rPr>
          <w:w w:val="105"/>
        </w:rPr>
        <w:t>was developments in the field of computers and communications technology. By the end of the</w:t>
      </w:r>
      <w:r>
        <w:rPr>
          <w:spacing w:val="-39"/>
          <w:w w:val="105"/>
        </w:rPr>
        <w:t xml:space="preserve"> </w:t>
      </w:r>
      <w:r>
        <w:t>1980s, as the computational capacity increased dramatically, computers found u</w:t>
      </w:r>
      <w:r>
        <w:t>se in design and</w:t>
      </w:r>
      <w:r>
        <w:rPr>
          <w:spacing w:val="1"/>
        </w:rPr>
        <w:t xml:space="preserve"> </w:t>
      </w:r>
      <w:r>
        <w:rPr>
          <w:w w:val="105"/>
        </w:rPr>
        <w:t>production; and newer models were developed for solving operations problems. These models</w:t>
      </w:r>
      <w:r>
        <w:rPr>
          <w:spacing w:val="-39"/>
          <w:w w:val="105"/>
        </w:rPr>
        <w:t xml:space="preserve"> </w:t>
      </w:r>
      <w:r>
        <w:rPr>
          <w:w w:val="105"/>
        </w:rPr>
        <w:t>were</w:t>
      </w:r>
      <w:r>
        <w:rPr>
          <w:spacing w:val="9"/>
          <w:w w:val="105"/>
        </w:rPr>
        <w:t xml:space="preserve"> </w:t>
      </w:r>
      <w:r>
        <w:rPr>
          <w:w w:val="105"/>
        </w:rPr>
        <w:t>application</w:t>
      </w:r>
      <w:r>
        <w:rPr>
          <w:spacing w:val="11"/>
          <w:w w:val="105"/>
        </w:rPr>
        <w:t xml:space="preserve"> </w:t>
      </w:r>
      <w:r>
        <w:rPr>
          <w:w w:val="105"/>
        </w:rPr>
        <w:t>based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did</w:t>
      </w:r>
      <w:r>
        <w:rPr>
          <w:spacing w:val="9"/>
          <w:w w:val="105"/>
        </w:rPr>
        <w:t xml:space="preserve"> </w:t>
      </w:r>
      <w:r>
        <w:rPr>
          <w:w w:val="105"/>
        </w:rPr>
        <w:t>not</w:t>
      </w:r>
      <w:r>
        <w:rPr>
          <w:spacing w:val="12"/>
          <w:w w:val="105"/>
        </w:rPr>
        <w:t xml:space="preserve"> </w:t>
      </w:r>
      <w:r>
        <w:rPr>
          <w:w w:val="105"/>
        </w:rPr>
        <w:t>require</w:t>
      </w:r>
      <w:r>
        <w:rPr>
          <w:spacing w:val="9"/>
          <w:w w:val="105"/>
        </w:rPr>
        <w:t xml:space="preserve"> </w:t>
      </w:r>
      <w:r>
        <w:rPr>
          <w:w w:val="105"/>
        </w:rPr>
        <w:t>extensive</w:t>
      </w:r>
      <w:r>
        <w:rPr>
          <w:spacing w:val="11"/>
          <w:w w:val="105"/>
        </w:rPr>
        <w:t xml:space="preserve"> </w:t>
      </w:r>
      <w:r>
        <w:rPr>
          <w:w w:val="105"/>
        </w:rPr>
        <w:t>knowledge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mathematics.</w:t>
      </w:r>
    </w:p>
    <w:p w14:paraId="777435F3" w14:textId="77777777" w:rsidR="00DE4ECC" w:rsidRDefault="00DE4ECC">
      <w:pPr>
        <w:pStyle w:val="BodyText"/>
        <w:rPr>
          <w:sz w:val="20"/>
        </w:rPr>
      </w:pPr>
    </w:p>
    <w:p w14:paraId="40469646" w14:textId="77777777" w:rsidR="00DE4ECC" w:rsidRDefault="00DE4ECC">
      <w:pPr>
        <w:pStyle w:val="BodyText"/>
        <w:rPr>
          <w:sz w:val="20"/>
        </w:rPr>
      </w:pPr>
    </w:p>
    <w:p w14:paraId="6EFFE3F4" w14:textId="77777777" w:rsidR="00DE4ECC" w:rsidRDefault="00DE4ECC">
      <w:pPr>
        <w:pStyle w:val="BodyText"/>
        <w:spacing w:before="5"/>
        <w:rPr>
          <w:sz w:val="15"/>
        </w:rPr>
      </w:pPr>
    </w:p>
    <w:tbl>
      <w:tblPr>
        <w:tblW w:w="0" w:type="auto"/>
        <w:tblInd w:w="4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2479"/>
        <w:gridCol w:w="3912"/>
      </w:tblGrid>
      <w:tr w:rsidR="00DE4ECC" w14:paraId="60D1E722" w14:textId="77777777">
        <w:trPr>
          <w:trHeight w:val="265"/>
        </w:trPr>
        <w:tc>
          <w:tcPr>
            <w:tcW w:w="809" w:type="dxa"/>
          </w:tcPr>
          <w:p w14:paraId="69D8F063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79" w:type="dxa"/>
          </w:tcPr>
          <w:p w14:paraId="428B03C5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12" w:type="dxa"/>
          </w:tcPr>
          <w:p w14:paraId="6A1C756E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362B6D73" w14:textId="77777777">
        <w:trPr>
          <w:trHeight w:val="270"/>
        </w:trPr>
        <w:tc>
          <w:tcPr>
            <w:tcW w:w="809" w:type="dxa"/>
          </w:tcPr>
          <w:p w14:paraId="6F9CEBF3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79" w:type="dxa"/>
          </w:tcPr>
          <w:p w14:paraId="7214B8FE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12" w:type="dxa"/>
          </w:tcPr>
          <w:p w14:paraId="2009E1E2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6DA79D8D" w14:textId="77777777">
        <w:trPr>
          <w:trHeight w:val="470"/>
        </w:trPr>
        <w:tc>
          <w:tcPr>
            <w:tcW w:w="809" w:type="dxa"/>
          </w:tcPr>
          <w:p w14:paraId="3B12A028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79" w:type="dxa"/>
          </w:tcPr>
          <w:p w14:paraId="5496EE07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12" w:type="dxa"/>
          </w:tcPr>
          <w:p w14:paraId="3D367808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5916B823" w14:textId="77777777">
        <w:trPr>
          <w:trHeight w:val="270"/>
        </w:trPr>
        <w:tc>
          <w:tcPr>
            <w:tcW w:w="809" w:type="dxa"/>
          </w:tcPr>
          <w:p w14:paraId="52541179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79" w:type="dxa"/>
          </w:tcPr>
          <w:p w14:paraId="7E2F347B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12" w:type="dxa"/>
          </w:tcPr>
          <w:p w14:paraId="73FD579B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57A30708" w14:textId="77777777" w:rsidR="00DE4ECC" w:rsidRDefault="00DE4ECC">
      <w:pPr>
        <w:rPr>
          <w:rFonts w:ascii="Times New Roman"/>
          <w:sz w:val="16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2451A276" w14:textId="77777777" w:rsidR="00DE4ECC" w:rsidRDefault="00DE4ECC">
      <w:pPr>
        <w:pStyle w:val="BodyText"/>
        <w:rPr>
          <w:sz w:val="20"/>
        </w:rPr>
      </w:pPr>
    </w:p>
    <w:p w14:paraId="6AD25990" w14:textId="77777777" w:rsidR="00DE4ECC" w:rsidRDefault="00DE4ECC">
      <w:pPr>
        <w:pStyle w:val="BodyText"/>
        <w:rPr>
          <w:sz w:val="20"/>
        </w:rPr>
      </w:pPr>
    </w:p>
    <w:p w14:paraId="22C2DB35" w14:textId="77777777" w:rsidR="00DE4ECC" w:rsidRDefault="00DE4ECC">
      <w:pPr>
        <w:rPr>
          <w:sz w:val="20"/>
        </w:r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28603754" w14:textId="77777777" w:rsidR="00DE4ECC" w:rsidRDefault="00DE4ECC">
      <w:pPr>
        <w:pStyle w:val="BodyText"/>
        <w:spacing w:before="10"/>
        <w:rPr>
          <w:sz w:val="20"/>
        </w:rPr>
      </w:pPr>
    </w:p>
    <w:p w14:paraId="0E375867" w14:textId="77777777" w:rsidR="00DE4ECC" w:rsidRDefault="00105BF9">
      <w:pPr>
        <w:jc w:val="right"/>
        <w:rPr>
          <w:b/>
          <w:sz w:val="18"/>
        </w:rPr>
      </w:pPr>
      <w:r>
        <w:rPr>
          <w:b/>
          <w:sz w:val="18"/>
        </w:rPr>
        <w:t>Notes</w:t>
      </w:r>
    </w:p>
    <w:p w14:paraId="7C471472" w14:textId="77777777" w:rsidR="00DE4ECC" w:rsidRDefault="00105BF9">
      <w:pPr>
        <w:pStyle w:val="BodyText"/>
        <w:spacing w:before="2" w:after="40"/>
        <w:rPr>
          <w:b/>
          <w:sz w:val="9"/>
        </w:rPr>
      </w:pPr>
      <w:r>
        <w:br w:type="column"/>
      </w:r>
    </w:p>
    <w:p w14:paraId="4DE85FFC" w14:textId="77777777" w:rsidR="00DE4ECC" w:rsidRDefault="00105BF9">
      <w:pPr>
        <w:pStyle w:val="BodyText"/>
        <w:spacing w:line="124" w:lineRule="exact"/>
        <w:ind w:left="797"/>
        <w:rPr>
          <w:sz w:val="12"/>
        </w:rPr>
      </w:pPr>
      <w:r>
        <w:rPr>
          <w:position w:val="-1"/>
          <w:sz w:val="12"/>
        </w:rPr>
      </w:r>
      <w:r>
        <w:rPr>
          <w:position w:val="-1"/>
          <w:sz w:val="12"/>
        </w:rPr>
        <w:pict w14:anchorId="57EE6E25">
          <v:group id="_x0000_s5741" style="width:395.05pt;height:6.25pt;mso-position-horizontal-relative:char;mso-position-vertical-relative:line" coordsize="7901,125">
            <v:shape id="_x0000_s5742" style="position:absolute;width:7901;height:125" coordsize="7901,125" path="m7901,l,,,125r7901,l7901,106r,-87l7901,xe" stroked="f">
              <v:path arrowok="t"/>
            </v:shape>
            <w10:anchorlock/>
          </v:group>
        </w:pict>
      </w:r>
    </w:p>
    <w:tbl>
      <w:tblPr>
        <w:tblW w:w="0" w:type="auto"/>
        <w:tblInd w:w="116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0"/>
        <w:gridCol w:w="2482"/>
        <w:gridCol w:w="3916"/>
      </w:tblGrid>
      <w:tr w:rsidR="00DE4ECC" w14:paraId="3D3B8D0E" w14:textId="77777777">
        <w:trPr>
          <w:trHeight w:val="275"/>
        </w:trPr>
        <w:tc>
          <w:tcPr>
            <w:tcW w:w="810" w:type="dxa"/>
          </w:tcPr>
          <w:p w14:paraId="66B72913" w14:textId="77777777" w:rsidR="00DE4ECC" w:rsidRDefault="00105BF9"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sz w:val="16"/>
              </w:rPr>
              <w:t>1900</w:t>
            </w:r>
          </w:p>
        </w:tc>
        <w:tc>
          <w:tcPr>
            <w:tcW w:w="2482" w:type="dxa"/>
          </w:tcPr>
          <w:p w14:paraId="1BAFB8A3" w14:textId="77777777" w:rsidR="00DE4ECC" w:rsidRDefault="00105BF9">
            <w:pPr>
              <w:pStyle w:val="TableParagraph"/>
              <w:spacing w:before="38"/>
              <w:ind w:left="106"/>
              <w:rPr>
                <w:sz w:val="16"/>
              </w:rPr>
            </w:pPr>
            <w:r>
              <w:rPr>
                <w:w w:val="105"/>
                <w:sz w:val="16"/>
              </w:rPr>
              <w:t>Frank</w:t>
            </w:r>
            <w:r>
              <w:rPr>
                <w:spacing w:val="3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&amp;</w:t>
            </w:r>
            <w:r>
              <w:rPr>
                <w:spacing w:val="4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Lillian</w:t>
            </w:r>
            <w:r>
              <w:rPr>
                <w:spacing w:val="4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Gilbreth</w:t>
            </w:r>
          </w:p>
        </w:tc>
        <w:tc>
          <w:tcPr>
            <w:tcW w:w="3916" w:type="dxa"/>
          </w:tcPr>
          <w:p w14:paraId="3F4B0CEC" w14:textId="77777777" w:rsidR="00DE4ECC" w:rsidRDefault="00105BF9">
            <w:pPr>
              <w:pStyle w:val="TableParagraph"/>
              <w:spacing w:before="38"/>
              <w:ind w:left="105"/>
              <w:rPr>
                <w:sz w:val="16"/>
              </w:rPr>
            </w:pPr>
            <w:r>
              <w:rPr>
                <w:w w:val="105"/>
                <w:sz w:val="16"/>
              </w:rPr>
              <w:t>Time</w:t>
            </w:r>
            <w:r>
              <w:rPr>
                <w:spacing w:val="3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&amp;</w:t>
            </w:r>
            <w:r>
              <w:rPr>
                <w:spacing w:val="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Motion</w:t>
            </w:r>
            <w:r>
              <w:rPr>
                <w:spacing w:val="4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Studies</w:t>
            </w:r>
          </w:p>
        </w:tc>
      </w:tr>
      <w:tr w:rsidR="00DE4ECC" w14:paraId="654DF5CD" w14:textId="77777777">
        <w:trPr>
          <w:trHeight w:val="272"/>
        </w:trPr>
        <w:tc>
          <w:tcPr>
            <w:tcW w:w="7208" w:type="dxa"/>
            <w:gridSpan w:val="3"/>
          </w:tcPr>
          <w:p w14:paraId="309F2B54" w14:textId="77777777" w:rsidR="00DE4ECC" w:rsidRDefault="00105BF9">
            <w:pPr>
              <w:pStyle w:val="TableParagraph"/>
              <w:tabs>
                <w:tab w:val="left" w:pos="915"/>
                <w:tab w:val="left" w:pos="3397"/>
              </w:tabs>
              <w:spacing w:before="38"/>
              <w:ind w:left="106"/>
              <w:rPr>
                <w:sz w:val="16"/>
              </w:rPr>
            </w:pPr>
            <w:r>
              <w:rPr>
                <w:w w:val="105"/>
                <w:sz w:val="16"/>
              </w:rPr>
              <w:t>1901</w:t>
            </w:r>
            <w:r>
              <w:rPr>
                <w:w w:val="105"/>
                <w:sz w:val="16"/>
              </w:rPr>
              <w:tab/>
              <w:t>Henry</w:t>
            </w:r>
            <w:r>
              <w:rPr>
                <w:spacing w:val="1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H.</w:t>
            </w:r>
            <w:r>
              <w:rPr>
                <w:spacing w:val="12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Gantt</w:t>
            </w:r>
            <w:r>
              <w:rPr>
                <w:w w:val="105"/>
                <w:sz w:val="16"/>
              </w:rPr>
              <w:tab/>
              <w:t>Scheduling</w:t>
            </w:r>
          </w:p>
        </w:tc>
      </w:tr>
      <w:tr w:rsidR="00DE4ECC" w14:paraId="598EBD9B" w14:textId="77777777">
        <w:trPr>
          <w:trHeight w:val="272"/>
        </w:trPr>
        <w:tc>
          <w:tcPr>
            <w:tcW w:w="7208" w:type="dxa"/>
            <w:gridSpan w:val="3"/>
          </w:tcPr>
          <w:p w14:paraId="7ADBB3D4" w14:textId="77777777" w:rsidR="00DE4ECC" w:rsidRDefault="00105BF9">
            <w:pPr>
              <w:pStyle w:val="TableParagraph"/>
              <w:tabs>
                <w:tab w:val="left" w:pos="915"/>
                <w:tab w:val="left" w:pos="3397"/>
              </w:tabs>
              <w:spacing w:before="38"/>
              <w:ind w:left="106"/>
              <w:rPr>
                <w:sz w:val="16"/>
              </w:rPr>
            </w:pPr>
            <w:r>
              <w:rPr>
                <w:w w:val="105"/>
                <w:sz w:val="16"/>
              </w:rPr>
              <w:t>1905</w:t>
            </w:r>
            <w:r>
              <w:rPr>
                <w:w w:val="105"/>
                <w:sz w:val="16"/>
              </w:rPr>
              <w:tab/>
              <w:t>Henry</w:t>
            </w:r>
            <w:r>
              <w:rPr>
                <w:spacing w:val="4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Ford</w:t>
            </w:r>
            <w:r>
              <w:rPr>
                <w:w w:val="105"/>
                <w:sz w:val="16"/>
              </w:rPr>
              <w:tab/>
              <w:t>Assembly</w:t>
            </w:r>
            <w:r>
              <w:rPr>
                <w:spacing w:val="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Line</w:t>
            </w:r>
          </w:p>
        </w:tc>
      </w:tr>
      <w:tr w:rsidR="00DE4ECC" w14:paraId="09DD942B" w14:textId="77777777">
        <w:trPr>
          <w:trHeight w:val="275"/>
        </w:trPr>
        <w:tc>
          <w:tcPr>
            <w:tcW w:w="7208" w:type="dxa"/>
            <w:gridSpan w:val="3"/>
          </w:tcPr>
          <w:p w14:paraId="540CCB3C" w14:textId="77777777" w:rsidR="00DE4ECC" w:rsidRDefault="00105BF9">
            <w:pPr>
              <w:pStyle w:val="TableParagraph"/>
              <w:tabs>
                <w:tab w:val="left" w:pos="915"/>
                <w:tab w:val="left" w:pos="3397"/>
              </w:tabs>
              <w:spacing w:before="38"/>
              <w:ind w:left="106"/>
              <w:rPr>
                <w:sz w:val="16"/>
              </w:rPr>
            </w:pPr>
            <w:r>
              <w:rPr>
                <w:w w:val="105"/>
                <w:sz w:val="16"/>
              </w:rPr>
              <w:t>1905</w:t>
            </w:r>
            <w:r>
              <w:rPr>
                <w:w w:val="105"/>
                <w:sz w:val="16"/>
              </w:rPr>
              <w:tab/>
              <w:t>Alfred</w:t>
            </w:r>
            <w:r>
              <w:rPr>
                <w:spacing w:val="8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P.</w:t>
            </w:r>
            <w:r>
              <w:rPr>
                <w:spacing w:val="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Sloan</w:t>
            </w:r>
            <w:r>
              <w:rPr>
                <w:w w:val="105"/>
                <w:sz w:val="16"/>
              </w:rPr>
              <w:tab/>
              <w:t>Organizational</w:t>
            </w:r>
            <w:r>
              <w:rPr>
                <w:spacing w:val="4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Management</w:t>
            </w:r>
          </w:p>
        </w:tc>
      </w:tr>
      <w:tr w:rsidR="00DE4ECC" w14:paraId="088F8377" w14:textId="77777777">
        <w:trPr>
          <w:trHeight w:val="272"/>
        </w:trPr>
        <w:tc>
          <w:tcPr>
            <w:tcW w:w="7208" w:type="dxa"/>
            <w:gridSpan w:val="3"/>
          </w:tcPr>
          <w:p w14:paraId="1489E128" w14:textId="77777777" w:rsidR="00DE4ECC" w:rsidRDefault="00105BF9">
            <w:pPr>
              <w:pStyle w:val="TableParagraph"/>
              <w:tabs>
                <w:tab w:val="left" w:pos="915"/>
                <w:tab w:val="left" w:pos="3397"/>
              </w:tabs>
              <w:spacing w:before="38"/>
              <w:ind w:left="106"/>
              <w:rPr>
                <w:sz w:val="16"/>
              </w:rPr>
            </w:pPr>
            <w:r>
              <w:rPr>
                <w:w w:val="105"/>
                <w:sz w:val="16"/>
              </w:rPr>
              <w:t>1927</w:t>
            </w:r>
            <w:r>
              <w:rPr>
                <w:w w:val="105"/>
                <w:sz w:val="16"/>
              </w:rPr>
              <w:tab/>
              <w:t>Elton</w:t>
            </w:r>
            <w:r>
              <w:rPr>
                <w:spacing w:val="5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Mayo</w:t>
            </w:r>
            <w:r>
              <w:rPr>
                <w:w w:val="105"/>
                <w:sz w:val="16"/>
              </w:rPr>
              <w:tab/>
              <w:t>Human</w:t>
            </w:r>
            <w:r>
              <w:rPr>
                <w:spacing w:val="2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Resources</w:t>
            </w:r>
            <w:r>
              <w:rPr>
                <w:spacing w:val="5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Movement</w:t>
            </w:r>
          </w:p>
        </w:tc>
      </w:tr>
      <w:tr w:rsidR="00DE4ECC" w14:paraId="68FC1B98" w14:textId="77777777">
        <w:trPr>
          <w:trHeight w:val="275"/>
        </w:trPr>
        <w:tc>
          <w:tcPr>
            <w:tcW w:w="7208" w:type="dxa"/>
            <w:gridSpan w:val="3"/>
          </w:tcPr>
          <w:p w14:paraId="04B32E19" w14:textId="77777777" w:rsidR="00DE4ECC" w:rsidRDefault="00105BF9">
            <w:pPr>
              <w:pStyle w:val="TableParagraph"/>
              <w:tabs>
                <w:tab w:val="left" w:pos="915"/>
                <w:tab w:val="left" w:pos="3397"/>
              </w:tabs>
              <w:spacing w:before="38"/>
              <w:ind w:left="106"/>
              <w:rPr>
                <w:sz w:val="16"/>
              </w:rPr>
            </w:pPr>
            <w:r>
              <w:rPr>
                <w:w w:val="105"/>
                <w:sz w:val="16"/>
              </w:rPr>
              <w:t>1931</w:t>
            </w:r>
            <w:r>
              <w:rPr>
                <w:w w:val="105"/>
                <w:sz w:val="16"/>
              </w:rPr>
              <w:tab/>
              <w:t>Walter</w:t>
            </w:r>
            <w:r>
              <w:rPr>
                <w:spacing w:val="3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A.</w:t>
            </w:r>
            <w:r>
              <w:rPr>
                <w:spacing w:val="1"/>
                <w:w w:val="105"/>
                <w:sz w:val="16"/>
              </w:rPr>
              <w:t xml:space="preserve"> </w:t>
            </w:r>
            <w:proofErr w:type="spellStart"/>
            <w:r>
              <w:rPr>
                <w:w w:val="105"/>
                <w:sz w:val="16"/>
              </w:rPr>
              <w:t>Shewart</w:t>
            </w:r>
            <w:proofErr w:type="spellEnd"/>
            <w:r>
              <w:rPr>
                <w:w w:val="105"/>
                <w:sz w:val="16"/>
              </w:rPr>
              <w:t>;</w:t>
            </w:r>
            <w:r>
              <w:rPr>
                <w:w w:val="105"/>
                <w:sz w:val="16"/>
              </w:rPr>
              <w:tab/>
              <w:t>Quality</w:t>
            </w:r>
            <w:r>
              <w:rPr>
                <w:spacing w:val="7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Control</w:t>
            </w:r>
            <w:r>
              <w:rPr>
                <w:spacing w:val="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Charts</w:t>
            </w:r>
          </w:p>
        </w:tc>
      </w:tr>
      <w:tr w:rsidR="00DE4ECC" w14:paraId="75DD6910" w14:textId="77777777">
        <w:trPr>
          <w:trHeight w:val="272"/>
        </w:trPr>
        <w:tc>
          <w:tcPr>
            <w:tcW w:w="7208" w:type="dxa"/>
            <w:gridSpan w:val="3"/>
          </w:tcPr>
          <w:p w14:paraId="2ABB7DFF" w14:textId="77777777" w:rsidR="00DE4ECC" w:rsidRDefault="00105BF9">
            <w:pPr>
              <w:pStyle w:val="TableParagraph"/>
              <w:tabs>
                <w:tab w:val="left" w:pos="915"/>
                <w:tab w:val="left" w:pos="3397"/>
              </w:tabs>
              <w:spacing w:before="38"/>
              <w:ind w:left="106"/>
              <w:rPr>
                <w:sz w:val="16"/>
              </w:rPr>
            </w:pPr>
            <w:r>
              <w:rPr>
                <w:w w:val="105"/>
                <w:sz w:val="16"/>
              </w:rPr>
              <w:t>1935</w:t>
            </w:r>
            <w:r>
              <w:rPr>
                <w:w w:val="105"/>
                <w:sz w:val="16"/>
              </w:rPr>
              <w:tab/>
              <w:t>H.F.</w:t>
            </w:r>
            <w:r>
              <w:rPr>
                <w:spacing w:val="18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Dodge</w:t>
            </w:r>
            <w:r>
              <w:rPr>
                <w:spacing w:val="22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&amp;</w:t>
            </w:r>
            <w:r>
              <w:rPr>
                <w:spacing w:val="18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H.G.</w:t>
            </w:r>
            <w:r>
              <w:rPr>
                <w:spacing w:val="18"/>
                <w:w w:val="105"/>
                <w:sz w:val="16"/>
              </w:rPr>
              <w:t xml:space="preserve"> </w:t>
            </w:r>
            <w:proofErr w:type="spellStart"/>
            <w:r>
              <w:rPr>
                <w:w w:val="105"/>
                <w:sz w:val="16"/>
              </w:rPr>
              <w:t>Romig</w:t>
            </w:r>
            <w:proofErr w:type="spellEnd"/>
            <w:r>
              <w:rPr>
                <w:w w:val="105"/>
                <w:sz w:val="16"/>
              </w:rPr>
              <w:tab/>
              <w:t>Statistical</w:t>
            </w:r>
            <w:r>
              <w:rPr>
                <w:spacing w:val="-2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Sampling</w:t>
            </w:r>
            <w:r>
              <w:rPr>
                <w:spacing w:val="-5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applied</w:t>
            </w:r>
            <w:r>
              <w:rPr>
                <w:spacing w:val="-2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to</w:t>
            </w:r>
            <w:r>
              <w:rPr>
                <w:spacing w:val="-4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quality</w:t>
            </w:r>
            <w:r>
              <w:rPr>
                <w:spacing w:val="-5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control</w:t>
            </w:r>
          </w:p>
        </w:tc>
      </w:tr>
      <w:tr w:rsidR="00DE4ECC" w14:paraId="113169B0" w14:textId="77777777">
        <w:trPr>
          <w:trHeight w:val="275"/>
        </w:trPr>
        <w:tc>
          <w:tcPr>
            <w:tcW w:w="7208" w:type="dxa"/>
            <w:gridSpan w:val="3"/>
          </w:tcPr>
          <w:p w14:paraId="4A148B50" w14:textId="77777777" w:rsidR="00DE4ECC" w:rsidRDefault="00105BF9">
            <w:pPr>
              <w:pStyle w:val="TableParagraph"/>
              <w:tabs>
                <w:tab w:val="left" w:pos="915"/>
                <w:tab w:val="left" w:pos="3397"/>
              </w:tabs>
              <w:spacing w:before="38"/>
              <w:ind w:left="106"/>
              <w:rPr>
                <w:sz w:val="16"/>
              </w:rPr>
            </w:pPr>
            <w:r>
              <w:rPr>
                <w:w w:val="105"/>
                <w:sz w:val="16"/>
              </w:rPr>
              <w:t>1940</w:t>
            </w:r>
            <w:r>
              <w:rPr>
                <w:w w:val="105"/>
                <w:sz w:val="16"/>
              </w:rPr>
              <w:tab/>
              <w:t>P.M.S.</w:t>
            </w:r>
            <w:r>
              <w:rPr>
                <w:spacing w:val="4"/>
                <w:w w:val="105"/>
                <w:sz w:val="16"/>
              </w:rPr>
              <w:t xml:space="preserve"> </w:t>
            </w:r>
            <w:proofErr w:type="spellStart"/>
            <w:r>
              <w:rPr>
                <w:w w:val="105"/>
                <w:sz w:val="16"/>
              </w:rPr>
              <w:t>Blacket</w:t>
            </w:r>
            <w:proofErr w:type="spellEnd"/>
            <w:r>
              <w:rPr>
                <w:spacing w:val="3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et</w:t>
            </w:r>
            <w:r>
              <w:rPr>
                <w:spacing w:val="3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al</w:t>
            </w:r>
            <w:r>
              <w:rPr>
                <w:w w:val="105"/>
                <w:sz w:val="16"/>
              </w:rPr>
              <w:tab/>
              <w:t>Operations</w:t>
            </w:r>
            <w:r>
              <w:rPr>
                <w:spacing w:val="-3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Research</w:t>
            </w:r>
            <w:r>
              <w:rPr>
                <w:spacing w:val="-3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Applications</w:t>
            </w:r>
          </w:p>
        </w:tc>
      </w:tr>
      <w:tr w:rsidR="00DE4ECC" w14:paraId="14F2BD62" w14:textId="77777777">
        <w:trPr>
          <w:trHeight w:val="272"/>
        </w:trPr>
        <w:tc>
          <w:tcPr>
            <w:tcW w:w="7208" w:type="dxa"/>
            <w:gridSpan w:val="3"/>
          </w:tcPr>
          <w:p w14:paraId="2FB02E73" w14:textId="77777777" w:rsidR="00DE4ECC" w:rsidRDefault="00105BF9">
            <w:pPr>
              <w:pStyle w:val="TableParagraph"/>
              <w:tabs>
                <w:tab w:val="left" w:pos="915"/>
                <w:tab w:val="left" w:pos="3397"/>
              </w:tabs>
              <w:spacing w:before="38"/>
              <w:ind w:left="106"/>
              <w:rPr>
                <w:sz w:val="16"/>
              </w:rPr>
            </w:pPr>
            <w:r>
              <w:rPr>
                <w:w w:val="105"/>
                <w:sz w:val="16"/>
              </w:rPr>
              <w:t>1947</w:t>
            </w:r>
            <w:r>
              <w:rPr>
                <w:w w:val="105"/>
                <w:sz w:val="16"/>
              </w:rPr>
              <w:tab/>
              <w:t>George</w:t>
            </w:r>
            <w:r>
              <w:rPr>
                <w:spacing w:val="3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B.</w:t>
            </w:r>
            <w:r>
              <w:rPr>
                <w:spacing w:val="3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Dantzig</w:t>
            </w:r>
            <w:r>
              <w:rPr>
                <w:spacing w:val="2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et</w:t>
            </w:r>
            <w:r>
              <w:rPr>
                <w:spacing w:val="3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al</w:t>
            </w:r>
            <w:r>
              <w:rPr>
                <w:w w:val="105"/>
                <w:sz w:val="16"/>
              </w:rPr>
              <w:tab/>
              <w:t>Linear</w:t>
            </w:r>
            <w:r>
              <w:rPr>
                <w:spacing w:val="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Programming</w:t>
            </w:r>
          </w:p>
        </w:tc>
      </w:tr>
      <w:tr w:rsidR="00DE4ECC" w14:paraId="31697AB4" w14:textId="77777777">
        <w:trPr>
          <w:trHeight w:val="472"/>
        </w:trPr>
        <w:tc>
          <w:tcPr>
            <w:tcW w:w="7208" w:type="dxa"/>
            <w:gridSpan w:val="3"/>
          </w:tcPr>
          <w:p w14:paraId="3F5816A4" w14:textId="77777777" w:rsidR="00DE4ECC" w:rsidRDefault="00105BF9">
            <w:pPr>
              <w:pStyle w:val="TableParagraph"/>
              <w:tabs>
                <w:tab w:val="left" w:pos="915"/>
                <w:tab w:val="left" w:pos="3397"/>
              </w:tabs>
              <w:spacing w:before="38" w:line="252" w:lineRule="auto"/>
              <w:ind w:left="916" w:right="202" w:hanging="810"/>
              <w:rPr>
                <w:sz w:val="16"/>
              </w:rPr>
            </w:pPr>
            <w:r>
              <w:rPr>
                <w:w w:val="105"/>
                <w:sz w:val="16"/>
              </w:rPr>
              <w:t>1950</w:t>
            </w:r>
            <w:r>
              <w:rPr>
                <w:w w:val="105"/>
                <w:sz w:val="16"/>
              </w:rPr>
              <w:tab/>
            </w:r>
            <w:r>
              <w:rPr>
                <w:w w:val="110"/>
                <w:sz w:val="16"/>
              </w:rPr>
              <w:t>A.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proofErr w:type="spellStart"/>
            <w:r>
              <w:rPr>
                <w:w w:val="110"/>
                <w:sz w:val="16"/>
              </w:rPr>
              <w:t>Charnes</w:t>
            </w:r>
            <w:proofErr w:type="spellEnd"/>
            <w:r>
              <w:rPr>
                <w:w w:val="110"/>
                <w:sz w:val="16"/>
              </w:rPr>
              <w:t>,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W.W.</w:t>
            </w:r>
            <w:r>
              <w:rPr>
                <w:spacing w:val="1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Cooper</w:t>
            </w:r>
            <w:r>
              <w:rPr>
                <w:spacing w:val="3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&amp; H.</w:t>
            </w:r>
            <w:r>
              <w:rPr>
                <w:w w:val="110"/>
                <w:sz w:val="16"/>
              </w:rPr>
              <w:tab/>
            </w:r>
            <w:r>
              <w:rPr>
                <w:spacing w:val="-1"/>
                <w:w w:val="105"/>
                <w:sz w:val="16"/>
              </w:rPr>
              <w:t>Non-linear</w:t>
            </w:r>
            <w:r>
              <w:rPr>
                <w:spacing w:val="-7"/>
                <w:w w:val="105"/>
                <w:sz w:val="16"/>
              </w:rPr>
              <w:t xml:space="preserve"> </w:t>
            </w:r>
            <w:r>
              <w:rPr>
                <w:spacing w:val="-1"/>
                <w:w w:val="105"/>
                <w:sz w:val="16"/>
              </w:rPr>
              <w:t>and</w:t>
            </w:r>
            <w:r>
              <w:rPr>
                <w:spacing w:val="-6"/>
                <w:w w:val="105"/>
                <w:sz w:val="16"/>
              </w:rPr>
              <w:t xml:space="preserve"> </w:t>
            </w:r>
            <w:r>
              <w:rPr>
                <w:spacing w:val="-1"/>
                <w:w w:val="105"/>
                <w:sz w:val="16"/>
              </w:rPr>
              <w:t>Stochastic</w:t>
            </w:r>
            <w:r>
              <w:rPr>
                <w:spacing w:val="-5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Processes</w:t>
            </w:r>
            <w:r>
              <w:rPr>
                <w:spacing w:val="-4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Programming</w:t>
            </w:r>
            <w:r>
              <w:rPr>
                <w:spacing w:val="-34"/>
                <w:w w:val="105"/>
                <w:sz w:val="16"/>
              </w:rPr>
              <w:t xml:space="preserve"> </w:t>
            </w:r>
            <w:proofErr w:type="spellStart"/>
            <w:r>
              <w:rPr>
                <w:w w:val="110"/>
                <w:sz w:val="16"/>
              </w:rPr>
              <w:t>Raiffa</w:t>
            </w:r>
            <w:proofErr w:type="spellEnd"/>
          </w:p>
        </w:tc>
      </w:tr>
      <w:tr w:rsidR="00DE4ECC" w14:paraId="5728D60E" w14:textId="77777777">
        <w:trPr>
          <w:trHeight w:val="472"/>
        </w:trPr>
        <w:tc>
          <w:tcPr>
            <w:tcW w:w="7208" w:type="dxa"/>
            <w:gridSpan w:val="3"/>
          </w:tcPr>
          <w:p w14:paraId="36951F29" w14:textId="77777777" w:rsidR="00DE4ECC" w:rsidRDefault="00105BF9">
            <w:pPr>
              <w:pStyle w:val="TableParagraph"/>
              <w:tabs>
                <w:tab w:val="left" w:pos="915"/>
                <w:tab w:val="left" w:pos="3397"/>
              </w:tabs>
              <w:spacing w:before="38"/>
              <w:ind w:left="106"/>
              <w:rPr>
                <w:sz w:val="16"/>
              </w:rPr>
            </w:pPr>
            <w:r>
              <w:rPr>
                <w:w w:val="105"/>
                <w:sz w:val="16"/>
              </w:rPr>
              <w:t>1970</w:t>
            </w:r>
            <w:r>
              <w:rPr>
                <w:w w:val="105"/>
                <w:sz w:val="16"/>
              </w:rPr>
              <w:tab/>
              <w:t>J.</w:t>
            </w:r>
            <w:r>
              <w:rPr>
                <w:spacing w:val="11"/>
                <w:w w:val="105"/>
                <w:sz w:val="16"/>
              </w:rPr>
              <w:t xml:space="preserve"> </w:t>
            </w:r>
            <w:proofErr w:type="spellStart"/>
            <w:r>
              <w:rPr>
                <w:w w:val="105"/>
                <w:sz w:val="16"/>
              </w:rPr>
              <w:t>Orlicky</w:t>
            </w:r>
            <w:proofErr w:type="spellEnd"/>
            <w:r>
              <w:rPr>
                <w:spacing w:val="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&amp;</w:t>
            </w:r>
            <w:r>
              <w:rPr>
                <w:spacing w:val="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O.</w:t>
            </w:r>
            <w:r>
              <w:rPr>
                <w:spacing w:val="10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Wright</w:t>
            </w:r>
            <w:r>
              <w:rPr>
                <w:w w:val="105"/>
                <w:sz w:val="16"/>
              </w:rPr>
              <w:tab/>
              <w:t>Computer</w:t>
            </w:r>
            <w:r>
              <w:rPr>
                <w:spacing w:val="2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applications</w:t>
            </w:r>
            <w:r>
              <w:rPr>
                <w:spacing w:val="3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to</w:t>
            </w:r>
            <w:r>
              <w:rPr>
                <w:spacing w:val="3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Manufacturing</w:t>
            </w:r>
            <w:r>
              <w:rPr>
                <w:spacing w:val="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– Material</w:t>
            </w:r>
          </w:p>
          <w:p w14:paraId="11D94495" w14:textId="77777777" w:rsidR="00DE4ECC" w:rsidRDefault="00105BF9">
            <w:pPr>
              <w:pStyle w:val="TableParagraph"/>
              <w:spacing w:before="11"/>
              <w:ind w:left="3397"/>
              <w:rPr>
                <w:sz w:val="16"/>
              </w:rPr>
            </w:pPr>
            <w:r>
              <w:rPr>
                <w:w w:val="105"/>
                <w:sz w:val="16"/>
              </w:rPr>
              <w:t>Requirement</w:t>
            </w:r>
            <w:r>
              <w:rPr>
                <w:spacing w:val="-4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Planning</w:t>
            </w:r>
            <w:r>
              <w:rPr>
                <w:spacing w:val="-5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(MRP)</w:t>
            </w:r>
          </w:p>
        </w:tc>
      </w:tr>
      <w:tr w:rsidR="00DE4ECC" w14:paraId="18B9CE80" w14:textId="77777777">
        <w:trPr>
          <w:trHeight w:val="712"/>
        </w:trPr>
        <w:tc>
          <w:tcPr>
            <w:tcW w:w="7208" w:type="dxa"/>
            <w:gridSpan w:val="3"/>
          </w:tcPr>
          <w:p w14:paraId="54A8AD54" w14:textId="77777777" w:rsidR="00DE4ECC" w:rsidRDefault="00105BF9">
            <w:pPr>
              <w:pStyle w:val="TableParagraph"/>
              <w:tabs>
                <w:tab w:val="left" w:pos="915"/>
                <w:tab w:val="left" w:pos="3397"/>
              </w:tabs>
              <w:spacing w:before="38"/>
              <w:ind w:left="106"/>
              <w:rPr>
                <w:sz w:val="16"/>
              </w:rPr>
            </w:pPr>
            <w:r>
              <w:rPr>
                <w:w w:val="105"/>
                <w:sz w:val="16"/>
              </w:rPr>
              <w:t>1980</w:t>
            </w:r>
            <w:r>
              <w:rPr>
                <w:w w:val="105"/>
                <w:sz w:val="16"/>
              </w:rPr>
              <w:tab/>
              <w:t>W.E.</w:t>
            </w:r>
            <w:r>
              <w:rPr>
                <w:spacing w:val="1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Deming,</w:t>
            </w:r>
            <w:r>
              <w:rPr>
                <w:spacing w:val="1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Philip</w:t>
            </w:r>
            <w:r>
              <w:rPr>
                <w:spacing w:val="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Crosby</w:t>
            </w:r>
            <w:r>
              <w:rPr>
                <w:spacing w:val="14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&amp;</w:t>
            </w:r>
            <w:r>
              <w:rPr>
                <w:w w:val="105"/>
                <w:sz w:val="16"/>
              </w:rPr>
              <w:tab/>
            </w:r>
            <w:r>
              <w:rPr>
                <w:w w:val="105"/>
                <w:sz w:val="16"/>
              </w:rPr>
              <w:t>Quality</w:t>
            </w:r>
            <w:r>
              <w:rPr>
                <w:spacing w:val="-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and</w:t>
            </w:r>
            <w:r>
              <w:rPr>
                <w:spacing w:val="2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productivity</w:t>
            </w:r>
            <w:r>
              <w:rPr>
                <w:spacing w:val="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applications</w:t>
            </w:r>
            <w:r>
              <w:rPr>
                <w:spacing w:val="2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from</w:t>
            </w:r>
            <w:r>
              <w:rPr>
                <w:spacing w:val="2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Japan;</w:t>
            </w:r>
          </w:p>
          <w:p w14:paraId="660E4BFA" w14:textId="77777777" w:rsidR="00DE4ECC" w:rsidRDefault="00105BF9">
            <w:pPr>
              <w:pStyle w:val="TableParagraph"/>
              <w:tabs>
                <w:tab w:val="left" w:pos="3397"/>
              </w:tabs>
              <w:spacing w:before="12"/>
              <w:ind w:left="916"/>
              <w:rPr>
                <w:sz w:val="16"/>
              </w:rPr>
            </w:pPr>
            <w:r>
              <w:rPr>
                <w:w w:val="105"/>
                <w:position w:val="4"/>
                <w:sz w:val="16"/>
              </w:rPr>
              <w:t>J.</w:t>
            </w:r>
            <w:r>
              <w:rPr>
                <w:spacing w:val="5"/>
                <w:w w:val="105"/>
                <w:position w:val="4"/>
                <w:sz w:val="16"/>
              </w:rPr>
              <w:t xml:space="preserve"> </w:t>
            </w:r>
            <w:proofErr w:type="spellStart"/>
            <w:proofErr w:type="gramStart"/>
            <w:r>
              <w:rPr>
                <w:w w:val="105"/>
                <w:position w:val="4"/>
                <w:sz w:val="16"/>
              </w:rPr>
              <w:t>Juran</w:t>
            </w:r>
            <w:proofErr w:type="spellEnd"/>
            <w:r>
              <w:rPr>
                <w:w w:val="105"/>
                <w:position w:val="4"/>
                <w:sz w:val="16"/>
              </w:rPr>
              <w:t xml:space="preserve"> </w:t>
            </w:r>
            <w:r>
              <w:rPr>
                <w:spacing w:val="12"/>
                <w:w w:val="105"/>
                <w:position w:val="4"/>
                <w:sz w:val="16"/>
              </w:rPr>
              <w:t xml:space="preserve"> </w:t>
            </w:r>
            <w:r>
              <w:rPr>
                <w:w w:val="105"/>
                <w:position w:val="4"/>
                <w:sz w:val="16"/>
              </w:rPr>
              <w:t>General</w:t>
            </w:r>
            <w:proofErr w:type="gramEnd"/>
            <w:r>
              <w:rPr>
                <w:spacing w:val="5"/>
                <w:w w:val="105"/>
                <w:position w:val="4"/>
                <w:sz w:val="16"/>
              </w:rPr>
              <w:t xml:space="preserve"> </w:t>
            </w:r>
            <w:r>
              <w:rPr>
                <w:w w:val="105"/>
                <w:position w:val="4"/>
                <w:sz w:val="16"/>
              </w:rPr>
              <w:t>Motors</w:t>
            </w:r>
            <w:r>
              <w:rPr>
                <w:spacing w:val="6"/>
                <w:w w:val="105"/>
                <w:position w:val="4"/>
                <w:sz w:val="16"/>
              </w:rPr>
              <w:t xml:space="preserve"> </w:t>
            </w:r>
            <w:r>
              <w:rPr>
                <w:w w:val="105"/>
                <w:position w:val="4"/>
                <w:sz w:val="16"/>
              </w:rPr>
              <w:t>&amp;</w:t>
            </w:r>
            <w:r>
              <w:rPr>
                <w:spacing w:val="2"/>
                <w:w w:val="105"/>
                <w:position w:val="4"/>
                <w:sz w:val="16"/>
              </w:rPr>
              <w:t xml:space="preserve"> </w:t>
            </w:r>
            <w:r>
              <w:rPr>
                <w:w w:val="105"/>
                <w:position w:val="4"/>
                <w:sz w:val="16"/>
              </w:rPr>
              <w:t>IBM</w:t>
            </w:r>
            <w:r>
              <w:rPr>
                <w:w w:val="105"/>
                <w:position w:val="4"/>
                <w:sz w:val="16"/>
              </w:rPr>
              <w:tab/>
            </w:r>
            <w:r>
              <w:rPr>
                <w:w w:val="105"/>
                <w:sz w:val="16"/>
              </w:rPr>
              <w:t>Computer</w:t>
            </w:r>
            <w:r>
              <w:rPr>
                <w:spacing w:val="20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aided</w:t>
            </w:r>
            <w:r>
              <w:rPr>
                <w:spacing w:val="15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Design</w:t>
            </w:r>
            <w:r>
              <w:rPr>
                <w:spacing w:val="16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and</w:t>
            </w:r>
            <w:r>
              <w:rPr>
                <w:spacing w:val="1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Manufacturing</w:t>
            </w:r>
            <w:r>
              <w:rPr>
                <w:spacing w:val="19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(CAD</w:t>
            </w:r>
          </w:p>
          <w:p w14:paraId="4D859534" w14:textId="77777777" w:rsidR="00DE4ECC" w:rsidRDefault="00105BF9">
            <w:pPr>
              <w:pStyle w:val="TableParagraph"/>
              <w:spacing w:before="12"/>
              <w:ind w:left="3372" w:right="2500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/CAM);</w:t>
            </w:r>
            <w:r>
              <w:rPr>
                <w:spacing w:val="-7"/>
                <w:w w:val="110"/>
                <w:sz w:val="16"/>
              </w:rPr>
              <w:t xml:space="preserve"> </w:t>
            </w:r>
            <w:r>
              <w:rPr>
                <w:w w:val="110"/>
                <w:sz w:val="16"/>
              </w:rPr>
              <w:t>Robotics,</w:t>
            </w:r>
          </w:p>
        </w:tc>
      </w:tr>
      <w:tr w:rsidR="00DE4ECC" w14:paraId="7A5F40E7" w14:textId="77777777">
        <w:trPr>
          <w:trHeight w:val="671"/>
        </w:trPr>
        <w:tc>
          <w:tcPr>
            <w:tcW w:w="7208" w:type="dxa"/>
            <w:gridSpan w:val="3"/>
          </w:tcPr>
          <w:p w14:paraId="2B33B97A" w14:textId="77777777" w:rsidR="00DE4ECC" w:rsidRDefault="00105BF9">
            <w:pPr>
              <w:pStyle w:val="TableParagraph"/>
              <w:tabs>
                <w:tab w:val="left" w:pos="915"/>
                <w:tab w:val="left" w:pos="3397"/>
              </w:tabs>
              <w:spacing w:before="44" w:line="230" w:lineRule="auto"/>
              <w:ind w:left="916" w:right="1529" w:hanging="810"/>
              <w:rPr>
                <w:sz w:val="16"/>
              </w:rPr>
            </w:pPr>
            <w:r>
              <w:rPr>
                <w:w w:val="105"/>
                <w:sz w:val="16"/>
              </w:rPr>
              <w:t>1990</w:t>
            </w:r>
            <w:r>
              <w:rPr>
                <w:w w:val="105"/>
                <w:sz w:val="16"/>
              </w:rPr>
              <w:tab/>
              <w:t>Netscape,</w:t>
            </w:r>
            <w:r>
              <w:rPr>
                <w:spacing w:val="3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US</w:t>
            </w:r>
            <w:r>
              <w:rPr>
                <w:spacing w:val="6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Department</w:t>
            </w:r>
            <w:r>
              <w:rPr>
                <w:spacing w:val="4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of</w:t>
            </w:r>
            <w:r>
              <w:rPr>
                <w:w w:val="105"/>
                <w:sz w:val="16"/>
              </w:rPr>
              <w:tab/>
            </w:r>
            <w:r>
              <w:rPr>
                <w:sz w:val="16"/>
              </w:rPr>
              <w:t>Internet,</w:t>
            </w:r>
            <w:r>
              <w:rPr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Electronic</w:t>
            </w:r>
            <w:r>
              <w:rPr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Enterprise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105"/>
                <w:position w:val="4"/>
                <w:sz w:val="16"/>
              </w:rPr>
              <w:t>Defense</w:t>
            </w:r>
            <w:r>
              <w:rPr>
                <w:spacing w:val="5"/>
                <w:w w:val="105"/>
                <w:position w:val="4"/>
                <w:sz w:val="16"/>
              </w:rPr>
              <w:t xml:space="preserve"> </w:t>
            </w:r>
            <w:r>
              <w:rPr>
                <w:w w:val="105"/>
                <w:position w:val="4"/>
                <w:sz w:val="16"/>
              </w:rPr>
              <w:t>Michael</w:t>
            </w:r>
            <w:r>
              <w:rPr>
                <w:spacing w:val="5"/>
                <w:w w:val="105"/>
                <w:position w:val="4"/>
                <w:sz w:val="16"/>
              </w:rPr>
              <w:t xml:space="preserve"> </w:t>
            </w:r>
            <w:r>
              <w:rPr>
                <w:w w:val="105"/>
                <w:position w:val="4"/>
                <w:sz w:val="16"/>
              </w:rPr>
              <w:t>Hammer,</w:t>
            </w:r>
            <w:r>
              <w:rPr>
                <w:w w:val="105"/>
                <w:position w:val="4"/>
                <w:sz w:val="16"/>
              </w:rPr>
              <w:tab/>
            </w:r>
            <w:r>
              <w:rPr>
                <w:sz w:val="16"/>
              </w:rPr>
              <w:t>Business</w:t>
            </w:r>
            <w:r>
              <w:rPr>
                <w:spacing w:val="20"/>
                <w:sz w:val="16"/>
              </w:rPr>
              <w:t xml:space="preserve"> </w:t>
            </w:r>
            <w:r>
              <w:rPr>
                <w:sz w:val="16"/>
              </w:rPr>
              <w:t>Process</w:t>
            </w:r>
            <w:r>
              <w:rPr>
                <w:spacing w:val="20"/>
                <w:sz w:val="16"/>
              </w:rPr>
              <w:t xml:space="preserve"> </w:t>
            </w:r>
            <w:r>
              <w:rPr>
                <w:sz w:val="16"/>
              </w:rPr>
              <w:t>Reengineering</w:t>
            </w:r>
            <w:r>
              <w:rPr>
                <w:spacing w:val="-33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James</w:t>
            </w:r>
            <w:r>
              <w:rPr>
                <w:spacing w:val="3"/>
                <w:w w:val="105"/>
                <w:sz w:val="16"/>
              </w:rPr>
              <w:t xml:space="preserve"> </w:t>
            </w:r>
            <w:proofErr w:type="spellStart"/>
            <w:r>
              <w:rPr>
                <w:w w:val="105"/>
                <w:sz w:val="16"/>
              </w:rPr>
              <w:t>Champy</w:t>
            </w:r>
            <w:proofErr w:type="spellEnd"/>
          </w:p>
        </w:tc>
      </w:tr>
      <w:tr w:rsidR="00DE4ECC" w14:paraId="2566CB0D" w14:textId="77777777">
        <w:trPr>
          <w:trHeight w:val="911"/>
        </w:trPr>
        <w:tc>
          <w:tcPr>
            <w:tcW w:w="7208" w:type="dxa"/>
            <w:gridSpan w:val="3"/>
          </w:tcPr>
          <w:p w14:paraId="3349D7FA" w14:textId="77777777" w:rsidR="00DE4ECC" w:rsidRDefault="00105BF9">
            <w:pPr>
              <w:pStyle w:val="TableParagraph"/>
              <w:tabs>
                <w:tab w:val="left" w:pos="915"/>
                <w:tab w:val="left" w:pos="3397"/>
              </w:tabs>
              <w:spacing w:before="38" w:line="254" w:lineRule="auto"/>
              <w:ind w:left="916" w:right="851" w:hanging="810"/>
              <w:rPr>
                <w:sz w:val="16"/>
              </w:rPr>
            </w:pPr>
            <w:r>
              <w:rPr>
                <w:w w:val="105"/>
                <w:sz w:val="16"/>
              </w:rPr>
              <w:t>2000</w:t>
            </w:r>
            <w:r>
              <w:rPr>
                <w:w w:val="105"/>
                <w:sz w:val="16"/>
              </w:rPr>
              <w:tab/>
              <w:t>Amazon,</w:t>
            </w:r>
            <w:r>
              <w:rPr>
                <w:spacing w:val="15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eBay,</w:t>
            </w:r>
            <w:r>
              <w:rPr>
                <w:spacing w:val="12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Yahoo,</w:t>
            </w:r>
            <w:r>
              <w:rPr>
                <w:spacing w:val="15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America</w:t>
            </w:r>
            <w:r>
              <w:rPr>
                <w:w w:val="105"/>
                <w:sz w:val="16"/>
              </w:rPr>
              <w:tab/>
              <w:t>E-commerce,</w:t>
            </w:r>
            <w:r>
              <w:rPr>
                <w:spacing w:val="22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Agile</w:t>
            </w:r>
            <w:r>
              <w:rPr>
                <w:spacing w:val="1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Manufacturing,</w:t>
            </w:r>
            <w:r>
              <w:rPr>
                <w:spacing w:val="10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High</w:t>
            </w:r>
            <w:r>
              <w:rPr>
                <w:spacing w:val="-34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Online</w:t>
            </w:r>
            <w:r>
              <w:rPr>
                <w:w w:val="105"/>
                <w:sz w:val="16"/>
              </w:rPr>
              <w:tab/>
              <w:t>performance</w:t>
            </w:r>
            <w:r>
              <w:rPr>
                <w:spacing w:val="-2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Work</w:t>
            </w:r>
            <w:r>
              <w:rPr>
                <w:spacing w:val="2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systems</w:t>
            </w:r>
          </w:p>
          <w:p w14:paraId="32EF679D" w14:textId="77777777" w:rsidR="00DE4ECC" w:rsidRDefault="00105BF9">
            <w:pPr>
              <w:pStyle w:val="TableParagraph"/>
              <w:spacing w:before="39" w:line="254" w:lineRule="auto"/>
              <w:ind w:left="916" w:right="4287"/>
              <w:rPr>
                <w:sz w:val="16"/>
              </w:rPr>
            </w:pPr>
            <w:r>
              <w:rPr>
                <w:w w:val="105"/>
                <w:sz w:val="16"/>
              </w:rPr>
              <w:t>Dr.</w:t>
            </w:r>
            <w:r>
              <w:rPr>
                <w:spacing w:val="4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Daniel</w:t>
            </w:r>
            <w:r>
              <w:rPr>
                <w:spacing w:val="5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Whitney</w:t>
            </w:r>
            <w:r>
              <w:rPr>
                <w:spacing w:val="5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and</w:t>
            </w:r>
            <w:r>
              <w:rPr>
                <w:spacing w:val="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Professor</w:t>
            </w:r>
            <w:r>
              <w:rPr>
                <w:spacing w:val="-4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Charles</w:t>
            </w:r>
            <w:r>
              <w:rPr>
                <w:spacing w:val="-4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Fine,</w:t>
            </w:r>
            <w:r>
              <w:rPr>
                <w:spacing w:val="-5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MIT</w:t>
            </w:r>
          </w:p>
        </w:tc>
      </w:tr>
    </w:tbl>
    <w:p w14:paraId="73888377" w14:textId="77777777" w:rsidR="00DE4ECC" w:rsidRDefault="00105BF9">
      <w:pPr>
        <w:pStyle w:val="BodyText"/>
        <w:spacing w:before="182" w:line="273" w:lineRule="auto"/>
        <w:ind w:left="946" w:right="260"/>
        <w:jc w:val="both"/>
      </w:pPr>
      <w:r>
        <w:pict w14:anchorId="710458E1">
          <v:group id="_x0000_s5714" style="position:absolute;left:0;text-align:left;margin-left:218.25pt;margin-top:-284.25pt;width:.8pt;height:283.8pt;z-index:-27630592;mso-position-horizontal-relative:page;mso-position-vertical-relative:text" coordorigin="4365,-5685" coordsize="16,5676">
            <v:rect id="_x0000_s5740" style="position:absolute;left:4366;top:-5685;width:15;height:279" fillcolor="black" stroked="f"/>
            <v:line id="_x0000_s5739" style="position:absolute" from="4366,-5685" to="4366,-5406" strokeweight=".04236mm"/>
            <v:rect id="_x0000_s5738" style="position:absolute;left:4366;top:-5392;width:15;height:279" fillcolor="black" stroked="f"/>
            <v:line id="_x0000_s5737" style="position:absolute" from="4366,-5392" to="4366,-5113" strokeweight=".04236mm"/>
            <v:rect id="_x0000_s5736" style="position:absolute;left:4366;top:-5100;width:15;height:281" fillcolor="black" stroked="f"/>
            <v:line id="_x0000_s5735" style="position:absolute" from="4366,-5099" to="4366,-4818" strokeweight=".04236mm"/>
            <v:rect id="_x0000_s5734" style="position:absolute;left:4366;top:-4804;width:15;height:279" fillcolor="black" stroked="f"/>
            <v:line id="_x0000_s5733" style="position:absolute" from="4366,-4804" to="4366,-4525" strokeweight=".04236mm"/>
            <v:rect id="_x0000_s5732" style="position:absolute;left:4366;top:-4511;width:15;height:281" fillcolor="black" stroked="f"/>
            <v:line id="_x0000_s5731" style="position:absolute" from="4366,-4511" to="4366,-4230" strokeweight=".04236mm"/>
            <v:rect id="_x0000_s5730" style="position:absolute;left:4366;top:-4216;width:15;height:279" fillcolor="black" stroked="f"/>
            <v:line id="_x0000_s5729" style="position:absolute" from="4366,-4216" to="4366,-3937" strokeweight=".04236mm"/>
            <v:rect id="_x0000_s5728" style="position:absolute;left:4366;top:-3923;width:15;height:281" fillcolor="black" stroked="f"/>
            <v:line id="_x0000_s5727" style="position:absolute" from="4366,-3923" to="4366,-3642" strokeweight=".04236mm"/>
            <v:rect id="_x0000_s5726" style="position:absolute;left:4366;top:-3628;width:15;height:279" fillcolor="black" stroked="f"/>
            <v:line id="_x0000_s5725" style="position:absolute" from="4366,-3627" to="4366,-3349" strokeweight=".04236mm"/>
            <v:rect id="_x0000_s5724" style="position:absolute;left:4366;top:-3335;width:15;height:478" fillcolor="black" stroked="f"/>
            <v:line id="_x0000_s5723" style="position:absolute" from="4366,-3335" to="4366,-2857" strokeweight=".04236mm"/>
            <v:rect id="_x0000_s5722" style="position:absolute;left:4366;top:-2843;width:15;height:478" fillcolor="black" stroked="f"/>
            <v:line id="_x0000_s5721" style="position:absolute" from="4366,-2842" to="4366,-2365" strokeweight=".04236mm"/>
            <v:rect id="_x0000_s5720" style="position:absolute;left:4366;top:-2351;width:15;height:718" fillcolor="black" stroked="f"/>
            <v:line id="_x0000_s5719" style="position:absolute" from="4366,-2350" to="4366,-1632" strokeweight=".04236mm"/>
            <v:rect id="_x0000_s5718" style="position:absolute;left:4366;top:-1618;width:15;height:677" fillcolor="black" stroked="f"/>
            <v:line id="_x0000_s5717" style="position:absolute" from="4366,-1618" to="4366,-941" strokeweight=".04236mm"/>
            <v:rect id="_x0000_s5716" style="position:absolute;left:4366;top:-927;width:15;height:918" fillcolor="black" stroked="f"/>
            <v:line id="_x0000_s5715" style="position:absolute" from="4366,-927" to="4366,-9" strokeweight=".04236mm"/>
            <w10:wrap anchorx="page"/>
          </v:group>
        </w:pict>
      </w:r>
      <w:r>
        <w:pict w14:anchorId="4ED2AEF7">
          <v:group id="_x0000_s5687" style="position:absolute;left:0;text-align:left;margin-left:342.35pt;margin-top:-284.25pt;width:.8pt;height:283.8pt;z-index:-27630080;mso-position-horizontal-relative:page;mso-position-vertical-relative:text" coordorigin="6847,-5685" coordsize="16,5676">
            <v:rect id="_x0000_s5713" style="position:absolute;left:6847;top:-5685;width:15;height:279" fillcolor="black" stroked="f"/>
            <v:line id="_x0000_s5712" style="position:absolute" from="6848,-5685" to="6848,-5406" strokeweight=".04236mm"/>
            <v:rect id="_x0000_s5711" style="position:absolute;left:6847;top:-5392;width:15;height:279" fillcolor="black" stroked="f"/>
            <v:line id="_x0000_s5710" style="position:absolute" from="6848,-5392" to="6848,-5113" strokeweight=".04236mm"/>
            <v:rect id="_x0000_s5709" style="position:absolute;left:6847;top:-5100;width:15;height:281" fillcolor="black" stroked="f"/>
            <v:line id="_x0000_s5708" style="position:absolute" from="6848,-5099" to="6848,-4818" strokeweight=".04236mm"/>
            <v:rect id="_x0000_s5707" style="position:absolute;left:6847;top:-4804;width:15;height:279" fillcolor="black" stroked="f"/>
            <v:line id="_x0000_s5706" style="position:absolute" from="6848,-4804" to="6848,-4525" strokeweight=".04236mm"/>
            <v:rect id="_x0000_s5705" style="position:absolute;left:6847;top:-4511;width:15;height:281" fillcolor="black" stroked="f"/>
            <v:line id="_x0000_s5704" style="position:absolute" from="6848,-4511" to="6848,-4230" strokeweight=".04236mm"/>
            <v:rect id="_x0000_s5703" style="position:absolute;left:6847;top:-4216;width:15;height:279" fillcolor="black" stroked="f"/>
            <v:line id="_x0000_s5702" style="position:absolute" from="6848,-4216" to="6848,-3937" strokeweight=".04236mm"/>
            <v:rect id="_x0000_s5701" style="position:absolute;left:6847;top:-3923;width:15;height:281" fillcolor="black" stroked="f"/>
            <v:line id="_x0000_s5700" style="position:absolute" from="6848,-3923" to="6848,-3642" strokeweight=".04236mm"/>
            <v:rect id="_x0000_s5699" style="position:absolute;left:6847;top:-3628;width:15;height:279" fillcolor="black" stroked="f"/>
            <v:line id="_x0000_s5698" style="position:absolute" from="6848,-3627" to="6848,-3349" strokeweight=".04236mm"/>
            <v:rect id="_x0000_s5697" style="position:absolute;left:6847;top:-3335;width:15;height:478" fillcolor="black" stroked="f"/>
            <v:line id="_x0000_s5696" style="position:absolute" from="6848,-3335" to="6848,-2857" strokeweight=".04236mm"/>
            <v:rect id="_x0000_s5695" style="position:absolute;left:6847;top:-2843;width:15;height:478" fillcolor="black" stroked="f"/>
            <v:line id="_x0000_s5694" style="position:absolute" from="6848,-2842" to="6848,-2365" strokeweight=".04236mm"/>
            <v:rect id="_x0000_s5693" style="position:absolute;left:6847;top:-2351;width:15;height:718" fillcolor="black" stroked="f"/>
            <v:line id="_x0000_s5692" style="position:absolute" from="6848,-2350" to="6848,-1632" strokeweight=".04236mm"/>
            <v:rect id="_x0000_s5691" style="position:absolute;left:6847;top:-1618;width:15;height:677" fillcolor="black" stroked="f"/>
            <v:line id="_x0000_s5690" style="position:absolute" from="6848,-1618" to="6848,-941" strokeweight=".04236mm"/>
            <v:rect id="_x0000_s5689" style="position:absolute;left:6847;top:-927;width:15;height:918" fillcolor="black" stroked="f"/>
            <v:line id="_x0000_s5688" style="position:absolute" from="6848,-927" to="6848,-9" strokeweight=".04236mm"/>
            <w10:wrap anchorx="page"/>
          </v:group>
        </w:pict>
      </w:r>
      <w:r>
        <w:pict w14:anchorId="038F240F">
          <v:shape id="_x0000_s5686" style="position:absolute;left:0;text-align:left;margin-left:168pt;margin-top:-303pt;width:381.6pt;height:309.4pt;z-index:15736320;mso-position-horizontal-relative:page;mso-position-vertical-relative:text" coordorigin="3360,-6060" coordsize="7632,6188" o:spt="100" adj="0,,0" path="m10992,127r-7632,l3360,-6060r19,6168l10992,108r,19xm10992,108r-19,l10973,-6041r-7613,l3360,-6060r7632,l10992,-6041r-7613,l3379,108r7613,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w w:val="105"/>
        </w:rPr>
        <w:t>The combination of computer and communication advances affected the way business was</w:t>
      </w:r>
      <w:r>
        <w:rPr>
          <w:spacing w:val="1"/>
          <w:w w:val="105"/>
        </w:rPr>
        <w:t xml:space="preserve"> </w:t>
      </w:r>
      <w:r>
        <w:rPr>
          <w:w w:val="105"/>
        </w:rPr>
        <w:t>conducted and it particularly impacted many service industries. The development of the better</w:t>
      </w:r>
      <w:r>
        <w:rPr>
          <w:spacing w:val="-39"/>
          <w:w w:val="10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faster</w:t>
      </w:r>
      <w:r>
        <w:rPr>
          <w:spacing w:val="21"/>
        </w:rPr>
        <w:t xml:space="preserve"> </w:t>
      </w:r>
      <w:r>
        <w:t>microprocessors,</w:t>
      </w:r>
      <w:r>
        <w:rPr>
          <w:spacing w:val="21"/>
        </w:rPr>
        <w:t xml:space="preserve"> </w:t>
      </w:r>
      <w:r>
        <w:t>communication</w:t>
      </w:r>
      <w:r>
        <w:rPr>
          <w:spacing w:val="22"/>
        </w:rPr>
        <w:t xml:space="preserve"> </w:t>
      </w:r>
      <w:r>
        <w:t>technology,</w:t>
      </w:r>
      <w:r>
        <w:rPr>
          <w:spacing w:val="21"/>
        </w:rPr>
        <w:t xml:space="preserve"> </w:t>
      </w:r>
      <w:r>
        <w:t>miniaturization,</w:t>
      </w:r>
      <w:r>
        <w:rPr>
          <w:spacing w:val="21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di</w:t>
      </w:r>
      <w:r>
        <w:t>gitization</w:t>
      </w:r>
      <w:r>
        <w:rPr>
          <w:spacing w:val="21"/>
        </w:rPr>
        <w:t xml:space="preserve"> </w:t>
      </w:r>
      <w:r>
        <w:t>created</w:t>
      </w:r>
      <w:r>
        <w:rPr>
          <w:spacing w:val="-37"/>
        </w:rPr>
        <w:t xml:space="preserve"> </w:t>
      </w:r>
      <w:r>
        <w:rPr>
          <w:w w:val="105"/>
        </w:rPr>
        <w:t xml:space="preserve">a new lease of life and added </w:t>
      </w:r>
      <w:proofErr w:type="spellStart"/>
      <w:r>
        <w:rPr>
          <w:w w:val="105"/>
        </w:rPr>
        <w:t>vigour</w:t>
      </w:r>
      <w:proofErr w:type="spellEnd"/>
      <w:r>
        <w:rPr>
          <w:w w:val="105"/>
        </w:rPr>
        <w:t xml:space="preserve"> to the development of new techniques in Operations</w:t>
      </w:r>
      <w:r>
        <w:rPr>
          <w:spacing w:val="1"/>
          <w:w w:val="105"/>
        </w:rPr>
        <w:t xml:space="preserve"> </w:t>
      </w:r>
      <w:r>
        <w:rPr>
          <w:w w:val="105"/>
        </w:rPr>
        <w:t>Management.</w:t>
      </w:r>
    </w:p>
    <w:p w14:paraId="572872F3" w14:textId="77777777" w:rsidR="00DE4ECC" w:rsidRDefault="00DE4ECC">
      <w:pPr>
        <w:spacing w:line="273" w:lineRule="auto"/>
        <w:jc w:val="both"/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1694" w:space="40"/>
            <w:col w:w="8836"/>
          </w:cols>
        </w:sectPr>
      </w:pPr>
    </w:p>
    <w:p w14:paraId="45CEC4E5" w14:textId="77777777" w:rsidR="00DE4ECC" w:rsidRDefault="00DE4ECC">
      <w:pPr>
        <w:pStyle w:val="BodyText"/>
        <w:spacing w:before="8"/>
        <w:rPr>
          <w:sz w:val="3"/>
        </w:rPr>
      </w:pPr>
    </w:p>
    <w:p w14:paraId="28645F42" w14:textId="77777777" w:rsidR="00DE4ECC" w:rsidRDefault="00105BF9">
      <w:pPr>
        <w:pStyle w:val="BodyText"/>
        <w:ind w:left="2680"/>
        <w:rPr>
          <w:sz w:val="20"/>
        </w:rPr>
      </w:pPr>
      <w:r>
        <w:rPr>
          <w:sz w:val="20"/>
        </w:rPr>
      </w:r>
      <w:r>
        <w:rPr>
          <w:sz w:val="20"/>
        </w:rPr>
        <w:pict w14:anchorId="7B0EB473">
          <v:group id="_x0000_s5680" style="width:381.4pt;height:255pt;mso-position-horizontal-relative:char;mso-position-vertical-relative:line" coordsize="7628,5100">
            <v:shape id="_x0000_s5685" style="position:absolute;top:175;width:7628;height:4925" coordorigin=",175" coordsize="7628,4925" o:spt="100" adj="0,,0" path="m7627,5100l,5100,,175,19,5081r7608,l7627,5100xm7627,5081r-19,l7608,197,,197,,175r7627,l7627,197,19,197r,4884l7627,5081xe" fillcolor="black" stroked="f">
              <v:stroke joinstyle="round"/>
              <v:formulas/>
              <v:path arrowok="t" o:connecttype="segments"/>
            </v:shape>
            <v:rect id="_x0000_s5684" style="position:absolute;left:1377;top:14;width:4829;height:332" stroked="f"/>
            <v:shape id="_x0000_s5683" style="position:absolute;left:1363;width:4860;height:360" coordorigin="1363" coordsize="4860,360" o:spt="100" adj="0,,0" path="m6223,360r-4860,l1363,r19,341l6223,341r,19xm1382,341l1363,,6223,r,19l1382,19r,322xm6223,341r-21,l6202,19r21,l6223,341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5682" type="#_x0000_t75" style="position:absolute;left:770;top:478;width:6103;height:4432">
              <v:imagedata r:id="rId29" o:title=""/>
            </v:shape>
            <v:shape id="_x0000_s5681" type="#_x0000_t202" style="position:absolute;left:1490;top:62;width:4669;height:194" filled="f" stroked="f">
              <v:textbox inset="0,0,0,0">
                <w:txbxContent>
                  <w:p w14:paraId="12C4D99A" w14:textId="77777777" w:rsidR="00DE4ECC" w:rsidRDefault="00105BF9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Figure</w:t>
                    </w:r>
                    <w:r>
                      <w:rPr>
                        <w:b/>
                        <w:spacing w:val="1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1.1:</w:t>
                    </w:r>
                    <w:r>
                      <w:rPr>
                        <w:b/>
                        <w:spacing w:val="5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Chronology</w:t>
                    </w:r>
                    <w:r>
                      <w:rPr>
                        <w:b/>
                        <w:spacing w:val="50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of</w:t>
                    </w:r>
                    <w:r>
                      <w:rPr>
                        <w:b/>
                        <w:spacing w:val="52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Operations</w:t>
                    </w:r>
                    <w:r>
                      <w:rPr>
                        <w:b/>
                        <w:spacing w:val="48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Management</w:t>
                    </w:r>
                    <w:r>
                      <w:rPr>
                        <w:b/>
                        <w:spacing w:val="48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Themes</w:t>
                    </w:r>
                  </w:p>
                </w:txbxContent>
              </v:textbox>
            </v:shape>
            <w10:anchorlock/>
          </v:group>
        </w:pict>
      </w:r>
    </w:p>
    <w:p w14:paraId="2DA72731" w14:textId="77777777" w:rsidR="00DE4ECC" w:rsidRDefault="00DE4ECC">
      <w:pPr>
        <w:rPr>
          <w:sz w:val="20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00974FD5" w14:textId="77777777" w:rsidR="00DE4ECC" w:rsidRDefault="00DE4ECC">
      <w:pPr>
        <w:pStyle w:val="BodyText"/>
        <w:rPr>
          <w:sz w:val="20"/>
        </w:rPr>
      </w:pPr>
    </w:p>
    <w:p w14:paraId="47DE475D" w14:textId="77777777" w:rsidR="00DE4ECC" w:rsidRDefault="00DE4ECC">
      <w:pPr>
        <w:pStyle w:val="BodyText"/>
        <w:rPr>
          <w:sz w:val="20"/>
        </w:rPr>
      </w:pPr>
    </w:p>
    <w:p w14:paraId="3564A257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70B4A397" w14:textId="77777777" w:rsidR="00DE4ECC" w:rsidRDefault="00DE4ECC">
      <w:pPr>
        <w:pStyle w:val="BodyText"/>
        <w:spacing w:before="1"/>
        <w:rPr>
          <w:sz w:val="20"/>
        </w:rPr>
      </w:pPr>
    </w:p>
    <w:p w14:paraId="5CF4DCB4" w14:textId="77777777" w:rsidR="00DE4ECC" w:rsidRDefault="00105BF9">
      <w:pPr>
        <w:pStyle w:val="BodyText"/>
        <w:spacing w:line="266" w:lineRule="auto"/>
        <w:ind w:left="234" w:right="38"/>
        <w:jc w:val="both"/>
      </w:pPr>
      <w:r>
        <w:rPr>
          <w:w w:val="105"/>
        </w:rPr>
        <w:t>Some important developments during this period were to move towards an interdisciplinary</w:t>
      </w:r>
      <w:r>
        <w:rPr>
          <w:spacing w:val="1"/>
          <w:w w:val="105"/>
        </w:rPr>
        <w:t xml:space="preserve"> </w:t>
      </w:r>
      <w:r>
        <w:t>research. There was also an explicit recognition of businesses as decentralized entities of control</w:t>
      </w:r>
      <w:r>
        <w:rPr>
          <w:spacing w:val="1"/>
        </w:rPr>
        <w:t xml:space="preserve"> </w:t>
      </w:r>
      <w:r>
        <w:t>that provided local incentives to its employees. This relationship altered the criteria for analysis.</w:t>
      </w:r>
      <w:r>
        <w:rPr>
          <w:spacing w:val="1"/>
        </w:rPr>
        <w:t xml:space="preserve"> </w:t>
      </w:r>
      <w:r>
        <w:rPr>
          <w:w w:val="105"/>
        </w:rPr>
        <w:t>There was re-emergence of economic equilibrium and the</w:t>
      </w:r>
      <w:r>
        <w:rPr>
          <w:w w:val="105"/>
        </w:rPr>
        <w:t xml:space="preserve"> sole-owner optimality became the</w:t>
      </w:r>
      <w:r>
        <w:rPr>
          <w:spacing w:val="1"/>
          <w:w w:val="105"/>
        </w:rPr>
        <w:t xml:space="preserve"> </w:t>
      </w:r>
      <w:r>
        <w:rPr>
          <w:w w:val="105"/>
        </w:rPr>
        <w:t>focal</w:t>
      </w:r>
      <w:r>
        <w:rPr>
          <w:spacing w:val="10"/>
          <w:w w:val="105"/>
        </w:rPr>
        <w:t xml:space="preserve"> </w:t>
      </w:r>
      <w:r>
        <w:rPr>
          <w:w w:val="105"/>
        </w:rPr>
        <w:t>criteria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new</w:t>
      </w:r>
      <w:r>
        <w:rPr>
          <w:spacing w:val="11"/>
          <w:w w:val="105"/>
        </w:rPr>
        <w:t xml:space="preserve"> </w:t>
      </w:r>
      <w:r>
        <w:rPr>
          <w:w w:val="105"/>
        </w:rPr>
        <w:t>approach.</w:t>
      </w:r>
    </w:p>
    <w:p w14:paraId="38C3C12E" w14:textId="77777777" w:rsidR="00DE4ECC" w:rsidRDefault="00105BF9">
      <w:pPr>
        <w:pStyle w:val="BodyText"/>
        <w:spacing w:before="118"/>
        <w:ind w:left="234"/>
      </w:pPr>
      <w:r>
        <w:rPr>
          <w:w w:val="105"/>
        </w:rPr>
        <w:t>Operations</w:t>
      </w:r>
      <w:r>
        <w:rPr>
          <w:spacing w:val="2"/>
          <w:w w:val="105"/>
        </w:rPr>
        <w:t xml:space="preserve"> </w:t>
      </w:r>
      <w:r>
        <w:rPr>
          <w:w w:val="105"/>
        </w:rPr>
        <w:t>Management underwent</w:t>
      </w:r>
      <w:r>
        <w:rPr>
          <w:spacing w:val="2"/>
          <w:w w:val="105"/>
        </w:rPr>
        <w:t xml:space="preserve"> </w:t>
      </w:r>
      <w:r>
        <w:rPr>
          <w:w w:val="105"/>
        </w:rPr>
        <w:t>three</w:t>
      </w:r>
      <w:r>
        <w:rPr>
          <w:spacing w:val="2"/>
          <w:w w:val="105"/>
        </w:rPr>
        <w:t xml:space="preserve"> </w:t>
      </w:r>
      <w:r>
        <w:rPr>
          <w:w w:val="105"/>
        </w:rPr>
        <w:t>key</w:t>
      </w:r>
      <w:r>
        <w:rPr>
          <w:spacing w:val="2"/>
          <w:w w:val="105"/>
        </w:rPr>
        <w:t xml:space="preserve"> </w:t>
      </w:r>
      <w:r>
        <w:rPr>
          <w:w w:val="105"/>
        </w:rPr>
        <w:t>shifts in</w:t>
      </w:r>
      <w:r>
        <w:rPr>
          <w:spacing w:val="3"/>
          <w:w w:val="105"/>
        </w:rPr>
        <w:t xml:space="preserve"> </w:t>
      </w:r>
      <w:r>
        <w:rPr>
          <w:w w:val="105"/>
        </w:rPr>
        <w:t>emphasis:</w:t>
      </w:r>
    </w:p>
    <w:p w14:paraId="48D6C8BE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44"/>
        <w:ind w:hanging="481"/>
        <w:rPr>
          <w:sz w:val="18"/>
        </w:rPr>
      </w:pPr>
      <w:r>
        <w:rPr>
          <w:w w:val="105"/>
          <w:sz w:val="18"/>
        </w:rPr>
        <w:t>From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cost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efficiency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value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creation.</w:t>
      </w:r>
    </w:p>
    <w:p w14:paraId="72E0025A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42"/>
        <w:ind w:hanging="481"/>
        <w:rPr>
          <w:sz w:val="18"/>
        </w:rPr>
      </w:pPr>
      <w:r>
        <w:rPr>
          <w:w w:val="105"/>
          <w:sz w:val="18"/>
        </w:rPr>
        <w:t>From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mass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production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agility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customization.</w:t>
      </w:r>
    </w:p>
    <w:p w14:paraId="16C73507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44"/>
        <w:ind w:hanging="481"/>
        <w:rPr>
          <w:sz w:val="18"/>
        </w:rPr>
      </w:pPr>
      <w:r>
        <w:rPr>
          <w:w w:val="105"/>
          <w:sz w:val="18"/>
        </w:rPr>
        <w:t>From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functional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specialization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systems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approach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achieving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high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performance.</w:t>
      </w:r>
    </w:p>
    <w:p w14:paraId="734A0A9B" w14:textId="77777777" w:rsidR="00DE4ECC" w:rsidRDefault="00105BF9">
      <w:pPr>
        <w:pStyle w:val="BodyText"/>
        <w:spacing w:before="142" w:line="266" w:lineRule="auto"/>
        <w:ind w:left="234" w:right="63"/>
        <w:jc w:val="both"/>
      </w:pPr>
      <w:r>
        <w:rPr>
          <w:w w:val="105"/>
        </w:rPr>
        <w:t>Figure 1.1 shows the way Operations Management themes have been changing over the last</w:t>
      </w:r>
      <w:r>
        <w:rPr>
          <w:spacing w:val="1"/>
          <w:w w:val="105"/>
        </w:rPr>
        <w:t xml:space="preserve"> </w:t>
      </w:r>
      <w:r>
        <w:rPr>
          <w:w w:val="105"/>
        </w:rPr>
        <w:t>four</w:t>
      </w:r>
      <w:r>
        <w:rPr>
          <w:spacing w:val="-2"/>
          <w:w w:val="105"/>
        </w:rPr>
        <w:t xml:space="preserve"> </w:t>
      </w:r>
      <w:r>
        <w:rPr>
          <w:w w:val="105"/>
        </w:rPr>
        <w:t>decades.</w:t>
      </w:r>
    </w:p>
    <w:p w14:paraId="7A85DDEE" w14:textId="77777777" w:rsidR="00DE4ECC" w:rsidRDefault="00DE4ECC">
      <w:pPr>
        <w:pStyle w:val="BodyText"/>
        <w:spacing w:before="9"/>
      </w:pPr>
    </w:p>
    <w:p w14:paraId="7C9FFCF3" w14:textId="77777777" w:rsidR="00DE4ECC" w:rsidRDefault="00105BF9">
      <w:pPr>
        <w:pStyle w:val="Heading5"/>
        <w:ind w:left="234"/>
      </w:pPr>
      <w:proofErr w:type="spellStart"/>
      <w:r>
        <w:rPr>
          <w:w w:val="105"/>
        </w:rPr>
        <w:t>Self</w:t>
      </w:r>
      <w:r>
        <w:rPr>
          <w:spacing w:val="30"/>
          <w:w w:val="105"/>
        </w:rPr>
        <w:t xml:space="preserve"> </w:t>
      </w:r>
      <w:r>
        <w:rPr>
          <w:w w:val="105"/>
        </w:rPr>
        <w:t>Assessment</w:t>
      </w:r>
      <w:proofErr w:type="spellEnd"/>
    </w:p>
    <w:p w14:paraId="20B80278" w14:textId="77777777" w:rsidR="00DE4ECC" w:rsidRDefault="00DE4ECC">
      <w:pPr>
        <w:pStyle w:val="BodyText"/>
        <w:spacing w:before="7"/>
        <w:rPr>
          <w:b/>
          <w:sz w:val="22"/>
        </w:rPr>
      </w:pPr>
    </w:p>
    <w:p w14:paraId="4E4389BD" w14:textId="77777777" w:rsidR="00DE4ECC" w:rsidRDefault="00105BF9">
      <w:pPr>
        <w:pStyle w:val="BodyText"/>
        <w:ind w:left="234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1007F0D4" w14:textId="77777777" w:rsidR="00DE4ECC" w:rsidRDefault="00105BF9" w:rsidP="00105BF9">
      <w:pPr>
        <w:pStyle w:val="ListParagraph"/>
        <w:numPr>
          <w:ilvl w:val="0"/>
          <w:numId w:val="221"/>
        </w:numPr>
        <w:tabs>
          <w:tab w:val="left" w:pos="714"/>
          <w:tab w:val="left" w:pos="715"/>
          <w:tab w:val="left" w:leader="dot" w:pos="7698"/>
        </w:tabs>
        <w:spacing w:before="145"/>
        <w:ind w:hanging="481"/>
        <w:rPr>
          <w:sz w:val="18"/>
        </w:rPr>
      </w:pPr>
      <w:r>
        <w:rPr>
          <w:sz w:val="18"/>
        </w:rPr>
        <w:t>Before</w:t>
      </w:r>
      <w:r>
        <w:rPr>
          <w:spacing w:val="9"/>
          <w:sz w:val="18"/>
        </w:rPr>
        <w:t xml:space="preserve"> </w:t>
      </w:r>
      <w:r>
        <w:rPr>
          <w:sz w:val="18"/>
        </w:rPr>
        <w:t>World</w:t>
      </w:r>
      <w:r>
        <w:rPr>
          <w:spacing w:val="10"/>
          <w:sz w:val="18"/>
        </w:rPr>
        <w:t xml:space="preserve"> </w:t>
      </w:r>
      <w:r>
        <w:rPr>
          <w:sz w:val="18"/>
        </w:rPr>
        <w:t>War</w:t>
      </w:r>
      <w:r>
        <w:rPr>
          <w:spacing w:val="12"/>
          <w:sz w:val="18"/>
        </w:rPr>
        <w:t xml:space="preserve"> </w:t>
      </w:r>
      <w:r>
        <w:rPr>
          <w:sz w:val="18"/>
        </w:rPr>
        <w:t>II</w:t>
      </w:r>
      <w:r>
        <w:rPr>
          <w:spacing w:val="9"/>
          <w:sz w:val="18"/>
        </w:rPr>
        <w:t xml:space="preserve"> </w:t>
      </w:r>
      <w:r>
        <w:rPr>
          <w:sz w:val="18"/>
        </w:rPr>
        <w:t>the</w:t>
      </w:r>
      <w:r>
        <w:rPr>
          <w:spacing w:val="10"/>
          <w:sz w:val="18"/>
        </w:rPr>
        <w:t xml:space="preserve"> </w:t>
      </w:r>
      <w:r>
        <w:rPr>
          <w:sz w:val="18"/>
        </w:rPr>
        <w:t>focus</w:t>
      </w:r>
      <w:r>
        <w:rPr>
          <w:spacing w:val="10"/>
          <w:sz w:val="18"/>
        </w:rPr>
        <w:t xml:space="preserve"> </w:t>
      </w:r>
      <w:r>
        <w:rPr>
          <w:sz w:val="18"/>
        </w:rPr>
        <w:t>of</w:t>
      </w:r>
      <w:r>
        <w:rPr>
          <w:spacing w:val="9"/>
          <w:sz w:val="18"/>
        </w:rPr>
        <w:t xml:space="preserve"> </w:t>
      </w:r>
      <w:r>
        <w:rPr>
          <w:sz w:val="18"/>
        </w:rPr>
        <w:t>‘scientific</w:t>
      </w:r>
      <w:r>
        <w:rPr>
          <w:spacing w:val="12"/>
          <w:sz w:val="18"/>
        </w:rPr>
        <w:t xml:space="preserve"> </w:t>
      </w:r>
      <w:r>
        <w:rPr>
          <w:sz w:val="18"/>
        </w:rPr>
        <w:t>management’</w:t>
      </w:r>
      <w:r>
        <w:rPr>
          <w:spacing w:val="10"/>
          <w:sz w:val="18"/>
        </w:rPr>
        <w:t xml:space="preserve"> </w:t>
      </w:r>
      <w:r>
        <w:rPr>
          <w:sz w:val="18"/>
        </w:rPr>
        <w:t>was</w:t>
      </w:r>
      <w:r>
        <w:rPr>
          <w:spacing w:val="10"/>
          <w:sz w:val="18"/>
        </w:rPr>
        <w:t xml:space="preserve"> </w:t>
      </w:r>
      <w:r>
        <w:rPr>
          <w:sz w:val="18"/>
        </w:rPr>
        <w:t>based</w:t>
      </w:r>
      <w:r>
        <w:rPr>
          <w:spacing w:val="9"/>
          <w:sz w:val="18"/>
        </w:rPr>
        <w:t xml:space="preserve"> </w:t>
      </w:r>
      <w:r>
        <w:rPr>
          <w:sz w:val="18"/>
        </w:rPr>
        <w:t>on</w:t>
      </w:r>
      <w:r>
        <w:rPr>
          <w:spacing w:val="12"/>
          <w:sz w:val="18"/>
        </w:rPr>
        <w:t xml:space="preserve"> </w:t>
      </w:r>
      <w:r>
        <w:rPr>
          <w:sz w:val="18"/>
        </w:rPr>
        <w:t>the</w:t>
      </w:r>
      <w:r>
        <w:rPr>
          <w:rFonts w:ascii="Times New Roman" w:hAnsi="Times New Roman"/>
          <w:sz w:val="18"/>
        </w:rPr>
        <w:tab/>
      </w:r>
      <w:r>
        <w:rPr>
          <w:w w:val="105"/>
          <w:sz w:val="18"/>
        </w:rPr>
        <w:t>in</w:t>
      </w:r>
    </w:p>
    <w:p w14:paraId="1BAEAE57" w14:textId="77777777" w:rsidR="00DE4ECC" w:rsidRDefault="00105BF9">
      <w:pPr>
        <w:pStyle w:val="BodyText"/>
        <w:spacing w:before="21"/>
        <w:ind w:left="714"/>
      </w:pPr>
      <w:r>
        <w:t>the</w:t>
      </w:r>
      <w:r>
        <w:rPr>
          <w:spacing w:val="35"/>
        </w:rPr>
        <w:t xml:space="preserve"> </w:t>
      </w:r>
      <w:r>
        <w:t>manufacturing</w:t>
      </w:r>
      <w:r>
        <w:rPr>
          <w:spacing w:val="37"/>
        </w:rPr>
        <w:t xml:space="preserve"> </w:t>
      </w:r>
      <w:r>
        <w:t>sector.</w:t>
      </w:r>
    </w:p>
    <w:p w14:paraId="1762F15C" w14:textId="77777777" w:rsidR="00DE4ECC" w:rsidRDefault="00105BF9" w:rsidP="00105BF9">
      <w:pPr>
        <w:pStyle w:val="ListParagraph"/>
        <w:numPr>
          <w:ilvl w:val="0"/>
          <w:numId w:val="221"/>
        </w:numPr>
        <w:tabs>
          <w:tab w:val="left" w:pos="714"/>
          <w:tab w:val="left" w:pos="715"/>
          <w:tab w:val="left" w:leader="dot" w:pos="7085"/>
        </w:tabs>
        <w:spacing w:before="145"/>
        <w:ind w:hanging="481"/>
        <w:rPr>
          <w:sz w:val="18"/>
        </w:rPr>
      </w:pPr>
      <w:r>
        <w:rPr>
          <w:w w:val="105"/>
          <w:sz w:val="18"/>
        </w:rPr>
        <w:t>The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concept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Scientific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Management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led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development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rFonts w:ascii="Times New Roman"/>
          <w:w w:val="105"/>
          <w:sz w:val="18"/>
        </w:rPr>
        <w:tab/>
      </w:r>
      <w:r>
        <w:rPr>
          <w:w w:val="105"/>
          <w:sz w:val="18"/>
        </w:rPr>
        <w:t>study.</w:t>
      </w:r>
    </w:p>
    <w:p w14:paraId="49D22146" w14:textId="77777777" w:rsidR="00DE4ECC" w:rsidRDefault="00105BF9" w:rsidP="00105BF9">
      <w:pPr>
        <w:pStyle w:val="ListParagraph"/>
        <w:numPr>
          <w:ilvl w:val="0"/>
          <w:numId w:val="221"/>
        </w:numPr>
        <w:tabs>
          <w:tab w:val="left" w:pos="714"/>
          <w:tab w:val="left" w:pos="715"/>
          <w:tab w:val="left" w:leader="dot" w:pos="4101"/>
        </w:tabs>
        <w:spacing w:before="141" w:line="266" w:lineRule="auto"/>
        <w:ind w:right="51"/>
        <w:rPr>
          <w:sz w:val="18"/>
        </w:rPr>
      </w:pPr>
      <w:r>
        <w:rPr>
          <w:w w:val="105"/>
          <w:sz w:val="18"/>
        </w:rPr>
        <w:t>The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Toyota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production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system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now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being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implemented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many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western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companies,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usually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under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names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rFonts w:ascii="Times New Roman"/>
          <w:w w:val="105"/>
          <w:sz w:val="18"/>
        </w:rPr>
        <w:tab/>
      </w:r>
      <w:r>
        <w:rPr>
          <w:w w:val="105"/>
          <w:sz w:val="18"/>
        </w:rPr>
        <w:t>or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World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Class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Manufacturing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program.</w:t>
      </w:r>
    </w:p>
    <w:p w14:paraId="1D5365E1" w14:textId="77777777" w:rsidR="00DE4ECC" w:rsidRDefault="00DE4ECC">
      <w:pPr>
        <w:pStyle w:val="BodyText"/>
        <w:spacing w:before="8"/>
      </w:pPr>
    </w:p>
    <w:p w14:paraId="23782E59" w14:textId="77777777" w:rsidR="00DE4ECC" w:rsidRDefault="00105BF9" w:rsidP="00105BF9">
      <w:pPr>
        <w:pStyle w:val="Heading3"/>
        <w:numPr>
          <w:ilvl w:val="1"/>
          <w:numId w:val="224"/>
        </w:numPr>
        <w:tabs>
          <w:tab w:val="left" w:pos="715"/>
        </w:tabs>
        <w:ind w:left="714" w:hanging="481"/>
        <w:jc w:val="left"/>
        <w:rPr>
          <w:u w:val="none"/>
        </w:rPr>
      </w:pPr>
      <w:r>
        <w:rPr>
          <w:u w:val="thick"/>
        </w:rPr>
        <w:t>Defining</w:t>
      </w:r>
      <w:r>
        <w:rPr>
          <w:spacing w:val="14"/>
          <w:u w:val="thick"/>
        </w:rPr>
        <w:t xml:space="preserve"> </w:t>
      </w:r>
      <w:r>
        <w:rPr>
          <w:u w:val="thick"/>
        </w:rPr>
        <w:t>Operations</w:t>
      </w:r>
      <w:r>
        <w:rPr>
          <w:spacing w:val="18"/>
          <w:u w:val="thick"/>
        </w:rPr>
        <w:t xml:space="preserve"> </w:t>
      </w:r>
      <w:r>
        <w:rPr>
          <w:u w:val="thick"/>
        </w:rPr>
        <w:t>Management</w:t>
      </w:r>
    </w:p>
    <w:p w14:paraId="5496DC5B" w14:textId="77777777" w:rsidR="00DE4ECC" w:rsidRDefault="00DE4ECC">
      <w:pPr>
        <w:pStyle w:val="BodyText"/>
        <w:rPr>
          <w:b/>
          <w:sz w:val="23"/>
        </w:rPr>
      </w:pPr>
    </w:p>
    <w:p w14:paraId="3A906899" w14:textId="77777777" w:rsidR="00DE4ECC" w:rsidRDefault="00105BF9">
      <w:pPr>
        <w:pStyle w:val="BodyText"/>
        <w:spacing w:line="266" w:lineRule="auto"/>
        <w:ind w:left="234" w:right="49"/>
        <w:jc w:val="both"/>
      </w:pPr>
      <w:r>
        <w:rPr>
          <w:w w:val="105"/>
        </w:rPr>
        <w:t>Productive systems are those that convert or transform resource inputs into useful goods and</w:t>
      </w:r>
      <w:r>
        <w:rPr>
          <w:spacing w:val="1"/>
          <w:w w:val="105"/>
        </w:rPr>
        <w:t xml:space="preserve"> </w:t>
      </w:r>
      <w:r>
        <w:rPr>
          <w:w w:val="105"/>
        </w:rPr>
        <w:t>services as outputs. Such productive systems are generally referred to as Operations systems.</w:t>
      </w:r>
      <w:r>
        <w:rPr>
          <w:spacing w:val="1"/>
          <w:w w:val="105"/>
        </w:rPr>
        <w:t xml:space="preserve"> </w:t>
      </w:r>
      <w:r>
        <w:rPr>
          <w:w w:val="105"/>
        </w:rPr>
        <w:t>O</w:t>
      </w:r>
      <w:r>
        <w:rPr>
          <w:w w:val="105"/>
        </w:rPr>
        <w:t>perations Management, often described as Production and Operations Management (POM),</w:t>
      </w:r>
      <w:r>
        <w:rPr>
          <w:spacing w:val="1"/>
          <w:w w:val="105"/>
        </w:rPr>
        <w:t xml:space="preserve"> </w:t>
      </w:r>
      <w:r>
        <w:rPr>
          <w:w w:val="105"/>
        </w:rPr>
        <w:t>relates to the management of such systems. Of the many developments taking place in the</w:t>
      </w:r>
      <w:r>
        <w:rPr>
          <w:spacing w:val="1"/>
          <w:w w:val="105"/>
        </w:rPr>
        <w:t xml:space="preserve"> </w:t>
      </w:r>
      <w:r>
        <w:rPr>
          <w:w w:val="105"/>
        </w:rPr>
        <w:t>discipline in the recent past, the most radical is perhaps the concept of what the discipline</w:t>
      </w:r>
      <w:r>
        <w:rPr>
          <w:spacing w:val="1"/>
          <w:w w:val="105"/>
        </w:rPr>
        <w:t xml:space="preserve"> </w:t>
      </w:r>
      <w:r>
        <w:t>represents. Up to the 1970s, Operations Management was considered as a ‘</w:t>
      </w:r>
      <w:proofErr w:type="spellStart"/>
      <w:r>
        <w:t>ce</w:t>
      </w:r>
      <w:r>
        <w:t>ntre</w:t>
      </w:r>
      <w:proofErr w:type="spellEnd"/>
      <w:r>
        <w:t>’ system with its</w:t>
      </w:r>
      <w:r>
        <w:rPr>
          <w:spacing w:val="1"/>
        </w:rPr>
        <w:t xml:space="preserve"> </w:t>
      </w:r>
      <w:r>
        <w:t>basic focus on ‘cost reduction’. Since the 1990s, it has been increasingly recognized as a ‘basis’ for</w:t>
      </w:r>
      <w:r>
        <w:rPr>
          <w:spacing w:val="1"/>
        </w:rPr>
        <w:t xml:space="preserve"> </w:t>
      </w:r>
      <w:r>
        <w:rPr>
          <w:w w:val="105"/>
        </w:rPr>
        <w:t>‘value</w:t>
      </w:r>
      <w:r>
        <w:rPr>
          <w:spacing w:val="20"/>
          <w:w w:val="105"/>
        </w:rPr>
        <w:t xml:space="preserve"> </w:t>
      </w:r>
      <w:r>
        <w:rPr>
          <w:w w:val="105"/>
        </w:rPr>
        <w:t>creation’</w:t>
      </w:r>
      <w:r>
        <w:rPr>
          <w:spacing w:val="20"/>
          <w:w w:val="105"/>
        </w:rPr>
        <w:t xml:space="preserve"> </w:t>
      </w:r>
      <w:r>
        <w:rPr>
          <w:w w:val="105"/>
        </w:rPr>
        <w:t>within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organization.</w:t>
      </w:r>
    </w:p>
    <w:p w14:paraId="510991BE" w14:textId="77777777" w:rsidR="00DE4ECC" w:rsidRDefault="00105BF9">
      <w:pPr>
        <w:pStyle w:val="BodyText"/>
        <w:spacing w:before="118" w:line="266" w:lineRule="auto"/>
        <w:ind w:left="234" w:right="42"/>
        <w:jc w:val="both"/>
      </w:pPr>
      <w:r>
        <w:rPr>
          <w:w w:val="105"/>
        </w:rPr>
        <w:t>Both</w:t>
      </w:r>
      <w:r>
        <w:rPr>
          <w:spacing w:val="-9"/>
          <w:w w:val="105"/>
        </w:rPr>
        <w:t xml:space="preserve"> </w:t>
      </w:r>
      <w:r>
        <w:rPr>
          <w:w w:val="105"/>
        </w:rPr>
        <w:t>these</w:t>
      </w:r>
      <w:r>
        <w:rPr>
          <w:spacing w:val="-8"/>
          <w:w w:val="105"/>
        </w:rPr>
        <w:t xml:space="preserve"> </w:t>
      </w:r>
      <w:r>
        <w:rPr>
          <w:w w:val="105"/>
        </w:rPr>
        <w:t>views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Operations</w:t>
      </w:r>
      <w:r>
        <w:rPr>
          <w:spacing w:val="-8"/>
          <w:w w:val="105"/>
        </w:rPr>
        <w:t xml:space="preserve"> </w:t>
      </w:r>
      <w:r>
        <w:rPr>
          <w:w w:val="105"/>
        </w:rPr>
        <w:t>Management</w:t>
      </w:r>
      <w:r>
        <w:rPr>
          <w:spacing w:val="-8"/>
          <w:w w:val="105"/>
        </w:rPr>
        <w:t xml:space="preserve"> </w:t>
      </w:r>
      <w:r>
        <w:rPr>
          <w:w w:val="105"/>
        </w:rPr>
        <w:t>co-exist</w:t>
      </w:r>
      <w:r>
        <w:rPr>
          <w:spacing w:val="-8"/>
          <w:w w:val="105"/>
        </w:rPr>
        <w:t xml:space="preserve"> </w:t>
      </w:r>
      <w:r>
        <w:rPr>
          <w:w w:val="105"/>
        </w:rPr>
        <w:t>today.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smaller</w:t>
      </w:r>
      <w:r>
        <w:rPr>
          <w:spacing w:val="-8"/>
          <w:w w:val="105"/>
        </w:rPr>
        <w:t xml:space="preserve"> </w:t>
      </w:r>
      <w:r>
        <w:rPr>
          <w:w w:val="105"/>
        </w:rPr>
        <w:t>organizations</w:t>
      </w:r>
      <w:r>
        <w:rPr>
          <w:spacing w:val="-8"/>
          <w:w w:val="105"/>
        </w:rPr>
        <w:t xml:space="preserve"> </w:t>
      </w:r>
      <w:r>
        <w:rPr>
          <w:w w:val="105"/>
        </w:rPr>
        <w:t>where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39"/>
          <w:w w:val="105"/>
        </w:rPr>
        <w:t xml:space="preserve"> </w:t>
      </w:r>
      <w:r>
        <w:rPr>
          <w:w w:val="105"/>
        </w:rPr>
        <w:t>competition is price sensitive, markets are small and the customer needs are well defined, the</w:t>
      </w:r>
      <w:r>
        <w:rPr>
          <w:spacing w:val="1"/>
          <w:w w:val="105"/>
        </w:rPr>
        <w:t xml:space="preserve"> </w:t>
      </w:r>
      <w:r>
        <w:rPr>
          <w:w w:val="105"/>
        </w:rPr>
        <w:t>focus is on the cost reduction aspect of Operations Management. However, as organizations</w:t>
      </w:r>
      <w:r>
        <w:rPr>
          <w:spacing w:val="1"/>
          <w:w w:val="105"/>
        </w:rPr>
        <w:t xml:space="preserve"> </w:t>
      </w:r>
      <w:r>
        <w:rPr>
          <w:w w:val="105"/>
        </w:rPr>
        <w:t>grow, the parameters of competition increase, market logistics beco</w:t>
      </w:r>
      <w:r>
        <w:rPr>
          <w:w w:val="105"/>
        </w:rPr>
        <w:t>me more complex and</w:t>
      </w:r>
      <w:r>
        <w:rPr>
          <w:spacing w:val="1"/>
          <w:w w:val="105"/>
        </w:rPr>
        <w:t xml:space="preserve"> </w:t>
      </w:r>
      <w:r>
        <w:rPr>
          <w:w w:val="105"/>
        </w:rPr>
        <w:t>customers become more demanding, the focus of Operations Management as a ‘value creation’</w:t>
      </w:r>
      <w:r>
        <w:rPr>
          <w:spacing w:val="1"/>
          <w:w w:val="105"/>
        </w:rPr>
        <w:t xml:space="preserve"> </w:t>
      </w:r>
      <w:r>
        <w:rPr>
          <w:w w:val="105"/>
        </w:rPr>
        <w:t>function,</w:t>
      </w:r>
      <w:r>
        <w:rPr>
          <w:spacing w:val="14"/>
          <w:w w:val="105"/>
        </w:rPr>
        <w:t xml:space="preserve"> </w:t>
      </w:r>
      <w:r>
        <w:rPr>
          <w:w w:val="105"/>
        </w:rPr>
        <w:t>provides</w:t>
      </w:r>
      <w:r>
        <w:rPr>
          <w:spacing w:val="17"/>
          <w:w w:val="105"/>
        </w:rPr>
        <w:t xml:space="preserve"> </w:t>
      </w:r>
      <w:r>
        <w:rPr>
          <w:w w:val="105"/>
        </w:rPr>
        <w:t>greater</w:t>
      </w:r>
      <w:r>
        <w:rPr>
          <w:spacing w:val="14"/>
          <w:w w:val="105"/>
        </w:rPr>
        <w:t xml:space="preserve"> </w:t>
      </w:r>
      <w:r>
        <w:rPr>
          <w:w w:val="105"/>
        </w:rPr>
        <w:t>rewards.</w:t>
      </w:r>
    </w:p>
    <w:p w14:paraId="77290FE5" w14:textId="77777777" w:rsidR="00DE4ECC" w:rsidRDefault="00DE4ECC">
      <w:pPr>
        <w:pStyle w:val="BodyText"/>
        <w:spacing w:before="9"/>
      </w:pPr>
    </w:p>
    <w:p w14:paraId="7D53B747" w14:textId="77777777" w:rsidR="00DE4ECC" w:rsidRDefault="00105BF9" w:rsidP="00105BF9">
      <w:pPr>
        <w:pStyle w:val="Heading5"/>
        <w:numPr>
          <w:ilvl w:val="2"/>
          <w:numId w:val="224"/>
        </w:numPr>
        <w:tabs>
          <w:tab w:val="left" w:pos="954"/>
          <w:tab w:val="left" w:pos="955"/>
        </w:tabs>
        <w:ind w:hanging="721"/>
      </w:pPr>
      <w:r>
        <w:t>Modern</w:t>
      </w:r>
      <w:r>
        <w:rPr>
          <w:spacing w:val="38"/>
        </w:rPr>
        <w:t xml:space="preserve"> </w:t>
      </w:r>
      <w:r>
        <w:t>vs.</w:t>
      </w:r>
      <w:r>
        <w:rPr>
          <w:spacing w:val="36"/>
        </w:rPr>
        <w:t xml:space="preserve"> </w:t>
      </w:r>
      <w:r>
        <w:t>Traditional</w:t>
      </w:r>
      <w:r>
        <w:rPr>
          <w:spacing w:val="40"/>
        </w:rPr>
        <w:t xml:space="preserve"> </w:t>
      </w:r>
      <w:r>
        <w:t>Approach</w:t>
      </w:r>
    </w:p>
    <w:p w14:paraId="0FAB1F00" w14:textId="77777777" w:rsidR="00DE4ECC" w:rsidRDefault="00DE4ECC">
      <w:pPr>
        <w:pStyle w:val="BodyText"/>
        <w:spacing w:before="7"/>
        <w:rPr>
          <w:b/>
          <w:sz w:val="22"/>
        </w:rPr>
      </w:pPr>
    </w:p>
    <w:p w14:paraId="32D0EE62" w14:textId="77777777" w:rsidR="00DE4ECC" w:rsidRDefault="00105BF9">
      <w:pPr>
        <w:pStyle w:val="BodyText"/>
        <w:spacing w:line="264" w:lineRule="auto"/>
        <w:ind w:left="234" w:right="67"/>
        <w:jc w:val="both"/>
      </w:pPr>
      <w:r>
        <w:rPr>
          <w:w w:val="105"/>
        </w:rPr>
        <w:t>There are, therefore, two ways – traditional and modern – in which Operation</w:t>
      </w:r>
      <w:r>
        <w:rPr>
          <w:w w:val="105"/>
        </w:rPr>
        <w:t>s Management is</w:t>
      </w:r>
      <w:r>
        <w:rPr>
          <w:spacing w:val="-39"/>
          <w:w w:val="105"/>
        </w:rPr>
        <w:t xml:space="preserve"> </w:t>
      </w:r>
      <w:r>
        <w:rPr>
          <w:w w:val="105"/>
        </w:rPr>
        <w:t>viewed:</w:t>
      </w:r>
    </w:p>
    <w:p w14:paraId="145605F6" w14:textId="77777777" w:rsidR="00DE4ECC" w:rsidRDefault="00105BF9" w:rsidP="00105BF9">
      <w:pPr>
        <w:pStyle w:val="ListParagraph"/>
        <w:numPr>
          <w:ilvl w:val="0"/>
          <w:numId w:val="220"/>
        </w:numPr>
        <w:tabs>
          <w:tab w:val="left" w:pos="714"/>
          <w:tab w:val="left" w:pos="715"/>
        </w:tabs>
        <w:spacing w:before="124" w:line="264" w:lineRule="auto"/>
        <w:ind w:right="55"/>
        <w:rPr>
          <w:sz w:val="18"/>
        </w:rPr>
      </w:pPr>
      <w:r>
        <w:rPr>
          <w:w w:val="105"/>
          <w:sz w:val="18"/>
        </w:rPr>
        <w:t>The traditional view perceives Operations Management as a system that is involved with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manufacture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production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goods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services.</w:t>
      </w:r>
    </w:p>
    <w:p w14:paraId="432F7879" w14:textId="77777777" w:rsidR="00DE4ECC" w:rsidRDefault="00105BF9" w:rsidP="00105BF9">
      <w:pPr>
        <w:pStyle w:val="ListParagraph"/>
        <w:numPr>
          <w:ilvl w:val="0"/>
          <w:numId w:val="220"/>
        </w:numPr>
        <w:tabs>
          <w:tab w:val="left" w:pos="714"/>
          <w:tab w:val="left" w:pos="715"/>
        </w:tabs>
        <w:spacing w:before="123" w:line="264" w:lineRule="auto"/>
        <w:ind w:right="52"/>
        <w:rPr>
          <w:sz w:val="18"/>
        </w:rPr>
      </w:pPr>
      <w:r>
        <w:rPr>
          <w:sz w:val="18"/>
        </w:rPr>
        <w:t>The</w:t>
      </w:r>
      <w:r>
        <w:rPr>
          <w:spacing w:val="14"/>
          <w:sz w:val="18"/>
        </w:rPr>
        <w:t xml:space="preserve"> </w:t>
      </w:r>
      <w:r>
        <w:rPr>
          <w:sz w:val="18"/>
        </w:rPr>
        <w:t>more</w:t>
      </w:r>
      <w:r>
        <w:rPr>
          <w:spacing w:val="14"/>
          <w:sz w:val="18"/>
        </w:rPr>
        <w:t xml:space="preserve"> </w:t>
      </w:r>
      <w:r>
        <w:rPr>
          <w:sz w:val="18"/>
        </w:rPr>
        <w:t>modern</w:t>
      </w:r>
      <w:r>
        <w:rPr>
          <w:spacing w:val="12"/>
          <w:sz w:val="18"/>
        </w:rPr>
        <w:t xml:space="preserve"> </w:t>
      </w:r>
      <w:r>
        <w:rPr>
          <w:sz w:val="18"/>
        </w:rPr>
        <w:t>view</w:t>
      </w:r>
      <w:r>
        <w:rPr>
          <w:spacing w:val="14"/>
          <w:sz w:val="18"/>
        </w:rPr>
        <w:t xml:space="preserve"> </w:t>
      </w:r>
      <w:r>
        <w:rPr>
          <w:sz w:val="18"/>
        </w:rPr>
        <w:t>perceives</w:t>
      </w:r>
      <w:r>
        <w:rPr>
          <w:spacing w:val="15"/>
          <w:sz w:val="18"/>
        </w:rPr>
        <w:t xml:space="preserve"> </w:t>
      </w:r>
      <w:r>
        <w:rPr>
          <w:sz w:val="18"/>
        </w:rPr>
        <w:t>Operations</w:t>
      </w:r>
      <w:r>
        <w:rPr>
          <w:spacing w:val="14"/>
          <w:sz w:val="18"/>
        </w:rPr>
        <w:t xml:space="preserve"> </w:t>
      </w:r>
      <w:r>
        <w:rPr>
          <w:sz w:val="18"/>
        </w:rPr>
        <w:t>Management</w:t>
      </w:r>
      <w:r>
        <w:rPr>
          <w:spacing w:val="15"/>
          <w:sz w:val="18"/>
        </w:rPr>
        <w:t xml:space="preserve"> </w:t>
      </w:r>
      <w:r>
        <w:rPr>
          <w:sz w:val="18"/>
        </w:rPr>
        <w:t>as</w:t>
      </w:r>
      <w:r>
        <w:rPr>
          <w:spacing w:val="14"/>
          <w:sz w:val="18"/>
        </w:rPr>
        <w:t xml:space="preserve"> </w:t>
      </w:r>
      <w:r>
        <w:rPr>
          <w:sz w:val="18"/>
        </w:rPr>
        <w:t>a</w:t>
      </w:r>
      <w:r>
        <w:rPr>
          <w:spacing w:val="12"/>
          <w:sz w:val="18"/>
        </w:rPr>
        <w:t xml:space="preserve"> </w:t>
      </w:r>
      <w:r>
        <w:rPr>
          <w:sz w:val="18"/>
        </w:rPr>
        <w:t>system</w:t>
      </w:r>
      <w:r>
        <w:rPr>
          <w:spacing w:val="14"/>
          <w:sz w:val="18"/>
        </w:rPr>
        <w:t xml:space="preserve"> </w:t>
      </w:r>
      <w:r>
        <w:rPr>
          <w:sz w:val="18"/>
        </w:rPr>
        <w:t>designed</w:t>
      </w:r>
      <w:r>
        <w:rPr>
          <w:spacing w:val="15"/>
          <w:sz w:val="18"/>
        </w:rPr>
        <w:t xml:space="preserve"> </w:t>
      </w:r>
      <w:r>
        <w:rPr>
          <w:sz w:val="18"/>
        </w:rPr>
        <w:t>to</w:t>
      </w:r>
      <w:r>
        <w:rPr>
          <w:spacing w:val="14"/>
          <w:sz w:val="18"/>
        </w:rPr>
        <w:t xml:space="preserve"> </w:t>
      </w:r>
      <w:r>
        <w:rPr>
          <w:sz w:val="18"/>
        </w:rPr>
        <w:t>deliver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value.</w:t>
      </w:r>
    </w:p>
    <w:p w14:paraId="0F2D8616" w14:textId="77777777" w:rsidR="00DE4ECC" w:rsidRDefault="00105BF9">
      <w:pPr>
        <w:pStyle w:val="BodyText"/>
        <w:spacing w:before="124"/>
        <w:ind w:left="234"/>
      </w:pPr>
      <w:r>
        <w:rPr>
          <w:w w:val="105"/>
        </w:rPr>
        <w:t>Let</w:t>
      </w:r>
      <w:r>
        <w:rPr>
          <w:spacing w:val="-5"/>
          <w:w w:val="105"/>
        </w:rPr>
        <w:t xml:space="preserve"> </w:t>
      </w:r>
      <w:r>
        <w:rPr>
          <w:w w:val="105"/>
        </w:rPr>
        <w:t>us</w:t>
      </w:r>
      <w:r>
        <w:rPr>
          <w:spacing w:val="-3"/>
          <w:w w:val="105"/>
        </w:rPr>
        <w:t xml:space="preserve"> </w:t>
      </w:r>
      <w:r>
        <w:rPr>
          <w:w w:val="105"/>
        </w:rPr>
        <w:t>discuss</w:t>
      </w:r>
      <w:r>
        <w:rPr>
          <w:spacing w:val="-4"/>
          <w:w w:val="105"/>
        </w:rPr>
        <w:t xml:space="preserve"> </w:t>
      </w:r>
      <w:r>
        <w:rPr>
          <w:w w:val="105"/>
        </w:rPr>
        <w:t>these</w:t>
      </w:r>
      <w:r>
        <w:rPr>
          <w:spacing w:val="-3"/>
          <w:w w:val="105"/>
        </w:rPr>
        <w:t xml:space="preserve"> </w:t>
      </w:r>
      <w:r>
        <w:rPr>
          <w:w w:val="105"/>
        </w:rPr>
        <w:t>two</w:t>
      </w:r>
      <w:r>
        <w:rPr>
          <w:spacing w:val="-5"/>
          <w:w w:val="105"/>
        </w:rPr>
        <w:t xml:space="preserve"> </w:t>
      </w:r>
      <w:r>
        <w:rPr>
          <w:w w:val="105"/>
        </w:rPr>
        <w:t>perspectives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greater</w:t>
      </w:r>
      <w:r>
        <w:rPr>
          <w:spacing w:val="-3"/>
          <w:w w:val="105"/>
        </w:rPr>
        <w:t xml:space="preserve"> </w:t>
      </w:r>
      <w:r>
        <w:rPr>
          <w:w w:val="105"/>
        </w:rPr>
        <w:t>detail.</w:t>
      </w:r>
    </w:p>
    <w:p w14:paraId="607DC272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5399820E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431F297A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06" w:space="674"/>
            <w:col w:w="1990"/>
          </w:cols>
        </w:sectPr>
      </w:pPr>
    </w:p>
    <w:p w14:paraId="1D8717B9" w14:textId="77777777" w:rsidR="00DE4ECC" w:rsidRDefault="00DE4ECC">
      <w:pPr>
        <w:pStyle w:val="BodyText"/>
        <w:rPr>
          <w:b/>
          <w:sz w:val="20"/>
        </w:rPr>
      </w:pPr>
    </w:p>
    <w:p w14:paraId="62A5C4FC" w14:textId="77777777" w:rsidR="00DE4ECC" w:rsidRDefault="00DE4ECC">
      <w:pPr>
        <w:pStyle w:val="BodyText"/>
        <w:rPr>
          <w:b/>
          <w:sz w:val="20"/>
        </w:rPr>
      </w:pPr>
    </w:p>
    <w:p w14:paraId="0C82DAE8" w14:textId="77777777" w:rsidR="00DE4ECC" w:rsidRDefault="00DE4ECC">
      <w:pPr>
        <w:pStyle w:val="BodyText"/>
        <w:spacing w:before="3"/>
        <w:rPr>
          <w:b/>
          <w:sz w:val="20"/>
        </w:rPr>
      </w:pPr>
    </w:p>
    <w:p w14:paraId="1314A437" w14:textId="77777777" w:rsidR="00DE4ECC" w:rsidRDefault="00105BF9">
      <w:pPr>
        <w:pStyle w:val="Heading5"/>
        <w:tabs>
          <w:tab w:val="left" w:pos="2679"/>
          <w:tab w:val="left" w:pos="3399"/>
        </w:tabs>
        <w:spacing w:before="1"/>
        <w:ind w:left="1213"/>
      </w:pPr>
      <w:r>
        <w:rPr>
          <w:position w:val="3"/>
          <w:sz w:val="18"/>
        </w:rPr>
        <w:t>Notes</w:t>
      </w:r>
      <w:r>
        <w:rPr>
          <w:position w:val="3"/>
          <w:sz w:val="18"/>
        </w:rPr>
        <w:tab/>
      </w:r>
      <w:r>
        <w:t>1.2.2</w:t>
      </w:r>
      <w:r>
        <w:tab/>
        <w:t>Transformation</w:t>
      </w:r>
      <w:r>
        <w:rPr>
          <w:spacing w:val="33"/>
        </w:rPr>
        <w:t xml:space="preserve"> </w:t>
      </w:r>
      <w:r>
        <w:t>Approach</w:t>
      </w:r>
    </w:p>
    <w:p w14:paraId="19EC92B9" w14:textId="77777777" w:rsidR="00DE4ECC" w:rsidRDefault="00DE4ECC">
      <w:pPr>
        <w:pStyle w:val="BodyText"/>
        <w:spacing w:before="6"/>
        <w:rPr>
          <w:b/>
          <w:sz w:val="22"/>
        </w:rPr>
      </w:pPr>
    </w:p>
    <w:p w14:paraId="23C5744A" w14:textId="77777777" w:rsidR="00DE4ECC" w:rsidRDefault="00105BF9">
      <w:pPr>
        <w:pStyle w:val="BodyText"/>
        <w:spacing w:before="1" w:line="264" w:lineRule="auto"/>
        <w:ind w:left="2680" w:right="274"/>
        <w:jc w:val="both"/>
      </w:pPr>
      <w:r>
        <w:t>The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definition</w:t>
      </w:r>
      <w:r>
        <w:rPr>
          <w:spacing w:val="1"/>
        </w:rPr>
        <w:t xml:space="preserve"> </w:t>
      </w:r>
      <w:r>
        <w:t>considers</w:t>
      </w:r>
      <w:r>
        <w:rPr>
          <w:spacing w:val="1"/>
        </w:rPr>
        <w:t xml:space="preserve"> </w:t>
      </w:r>
      <w:r>
        <w:t>Operations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transformation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According</w:t>
      </w:r>
      <w:r>
        <w:rPr>
          <w:spacing w:val="15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this</w:t>
      </w:r>
      <w:r>
        <w:rPr>
          <w:spacing w:val="16"/>
        </w:rPr>
        <w:t xml:space="preserve"> </w:t>
      </w:r>
      <w:r>
        <w:t>view:</w:t>
      </w:r>
    </w:p>
    <w:p w14:paraId="690AED62" w14:textId="77777777" w:rsidR="00DE4ECC" w:rsidRDefault="00105BF9">
      <w:pPr>
        <w:pStyle w:val="BodyText"/>
        <w:spacing w:before="123" w:line="264" w:lineRule="auto"/>
        <w:ind w:left="2680" w:right="261"/>
        <w:jc w:val="both"/>
      </w:pPr>
      <w:r>
        <w:rPr>
          <w:w w:val="105"/>
        </w:rPr>
        <w:t>Operations Management is the business function that manages that part of a business that</w:t>
      </w:r>
      <w:r>
        <w:rPr>
          <w:spacing w:val="1"/>
          <w:w w:val="105"/>
        </w:rPr>
        <w:t xml:space="preserve"> </w:t>
      </w:r>
      <w:r>
        <w:rPr>
          <w:w w:val="105"/>
        </w:rPr>
        <w:t>transforms</w:t>
      </w:r>
      <w:r>
        <w:rPr>
          <w:spacing w:val="7"/>
          <w:w w:val="105"/>
        </w:rPr>
        <w:t xml:space="preserve"> </w:t>
      </w:r>
      <w:r>
        <w:rPr>
          <w:w w:val="105"/>
        </w:rPr>
        <w:t>raw</w:t>
      </w:r>
      <w:r>
        <w:rPr>
          <w:spacing w:val="9"/>
          <w:w w:val="105"/>
        </w:rPr>
        <w:t xml:space="preserve"> </w:t>
      </w:r>
      <w:r>
        <w:rPr>
          <w:w w:val="105"/>
        </w:rPr>
        <w:t>materials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human</w:t>
      </w:r>
      <w:r>
        <w:rPr>
          <w:spacing w:val="9"/>
          <w:w w:val="105"/>
        </w:rPr>
        <w:t xml:space="preserve"> </w:t>
      </w:r>
      <w:r>
        <w:rPr>
          <w:w w:val="105"/>
        </w:rPr>
        <w:t>inputs</w:t>
      </w:r>
      <w:r>
        <w:rPr>
          <w:spacing w:val="8"/>
          <w:w w:val="105"/>
        </w:rPr>
        <w:t xml:space="preserve"> </w:t>
      </w:r>
      <w:r>
        <w:rPr>
          <w:w w:val="105"/>
        </w:rPr>
        <w:t>into</w:t>
      </w:r>
      <w:r>
        <w:rPr>
          <w:spacing w:val="7"/>
          <w:w w:val="105"/>
        </w:rPr>
        <w:t xml:space="preserve"> </w:t>
      </w:r>
      <w:r>
        <w:rPr>
          <w:w w:val="105"/>
        </w:rPr>
        <w:t>goods</w:t>
      </w:r>
      <w:r>
        <w:rPr>
          <w:spacing w:val="9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services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higher</w:t>
      </w:r>
      <w:r>
        <w:rPr>
          <w:spacing w:val="7"/>
          <w:w w:val="105"/>
        </w:rPr>
        <w:t xml:space="preserve"> </w:t>
      </w:r>
      <w:r>
        <w:rPr>
          <w:w w:val="105"/>
        </w:rPr>
        <w:t>value.</w:t>
      </w:r>
    </w:p>
    <w:p w14:paraId="6341B2C6" w14:textId="77777777" w:rsidR="00DE4ECC" w:rsidRDefault="00105BF9">
      <w:pPr>
        <w:pStyle w:val="BodyText"/>
        <w:spacing w:before="124" w:line="264" w:lineRule="auto"/>
        <w:ind w:left="2680" w:right="265"/>
        <w:jc w:val="both"/>
      </w:pPr>
      <w:r>
        <w:rPr>
          <w:w w:val="105"/>
        </w:rPr>
        <w:t>According to this definition, Operations Management transforms inputs into outputs of goods</w:t>
      </w:r>
      <w:r>
        <w:rPr>
          <w:spacing w:val="1"/>
          <w:w w:val="105"/>
        </w:rPr>
        <w:t xml:space="preserve"> </w:t>
      </w:r>
      <w:r>
        <w:rPr>
          <w:w w:val="105"/>
        </w:rPr>
        <w:t>or</w:t>
      </w:r>
      <w:r>
        <w:rPr>
          <w:spacing w:val="24"/>
          <w:w w:val="105"/>
        </w:rPr>
        <w:t xml:space="preserve"> </w:t>
      </w:r>
      <w:r>
        <w:rPr>
          <w:w w:val="105"/>
        </w:rPr>
        <w:t>services.</w:t>
      </w:r>
    </w:p>
    <w:p w14:paraId="6A743E87" w14:textId="77777777" w:rsidR="00DE4ECC" w:rsidRDefault="00DE4ECC">
      <w:pPr>
        <w:pStyle w:val="BodyText"/>
        <w:spacing w:before="7"/>
        <w:rPr>
          <w:sz w:val="17"/>
        </w:rPr>
      </w:pPr>
    </w:p>
    <w:p w14:paraId="088FB0C4" w14:textId="77777777" w:rsidR="00DE4ECC" w:rsidRDefault="00105BF9">
      <w:pPr>
        <w:pStyle w:val="BodyText"/>
        <w:spacing w:line="261" w:lineRule="auto"/>
        <w:ind w:left="2680" w:right="248" w:firstLine="24"/>
        <w:jc w:val="both"/>
      </w:pPr>
      <w:r>
        <w:rPr>
          <w:noProof/>
        </w:rPr>
        <w:drawing>
          <wp:inline distT="0" distB="0" distL="0" distR="0" wp14:anchorId="7E2D9A0F" wp14:editId="367C1C13">
            <wp:extent cx="226524" cy="229627"/>
            <wp:effectExtent l="0" t="0" r="0" b="0"/>
            <wp:docPr id="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w w:val="105"/>
          <w:position w:val="1"/>
        </w:rPr>
        <w:t xml:space="preserve">Example: </w:t>
      </w:r>
      <w:r>
        <w:rPr>
          <w:w w:val="105"/>
          <w:position w:val="1"/>
        </w:rPr>
        <w:t>A manufacturing plant takes raw materials in the form of parts, components,</w:t>
      </w:r>
      <w:r>
        <w:rPr>
          <w:spacing w:val="-40"/>
          <w:w w:val="105"/>
          <w:position w:val="1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subassemblies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transforms</w:t>
      </w:r>
      <w:r>
        <w:rPr>
          <w:spacing w:val="-7"/>
          <w:w w:val="105"/>
        </w:rPr>
        <w:t xml:space="preserve"> </w:t>
      </w:r>
      <w:r>
        <w:rPr>
          <w:w w:val="105"/>
        </w:rPr>
        <w:t>them</w:t>
      </w:r>
      <w:r>
        <w:rPr>
          <w:spacing w:val="-11"/>
          <w:w w:val="105"/>
        </w:rPr>
        <w:t xml:space="preserve"> </w:t>
      </w:r>
      <w:r>
        <w:rPr>
          <w:w w:val="105"/>
        </w:rPr>
        <w:t>into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manufactured</w:t>
      </w:r>
      <w:r>
        <w:rPr>
          <w:spacing w:val="-7"/>
          <w:w w:val="105"/>
        </w:rPr>
        <w:t xml:space="preserve"> </w:t>
      </w:r>
      <w:r>
        <w:rPr>
          <w:w w:val="105"/>
        </w:rPr>
        <w:t>product</w:t>
      </w:r>
      <w:r>
        <w:rPr>
          <w:spacing w:val="-10"/>
          <w:w w:val="105"/>
        </w:rPr>
        <w:t xml:space="preserve"> </w:t>
      </w:r>
      <w:r>
        <w:rPr>
          <w:w w:val="105"/>
        </w:rPr>
        <w:t>such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spacing w:val="-10"/>
          <w:w w:val="105"/>
        </w:rPr>
        <w:t xml:space="preserve"> </w:t>
      </w:r>
      <w:r>
        <w:rPr>
          <w:w w:val="105"/>
        </w:rPr>
        <w:t>automobile,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39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use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resources</w:t>
      </w:r>
      <w:r>
        <w:rPr>
          <w:spacing w:val="7"/>
          <w:w w:val="105"/>
        </w:rPr>
        <w:t xml:space="preserve"> </w:t>
      </w:r>
      <w:r>
        <w:rPr>
          <w:w w:val="105"/>
        </w:rPr>
        <w:t>such</w:t>
      </w:r>
      <w:r>
        <w:rPr>
          <w:spacing w:val="7"/>
          <w:w w:val="105"/>
        </w:rPr>
        <w:t xml:space="preserve"> </w:t>
      </w:r>
      <w:r>
        <w:rPr>
          <w:w w:val="105"/>
        </w:rPr>
        <w:t>as</w:t>
      </w:r>
      <w:r>
        <w:rPr>
          <w:spacing w:val="7"/>
          <w:w w:val="105"/>
        </w:rPr>
        <w:t xml:space="preserve"> </w:t>
      </w:r>
      <w:proofErr w:type="spellStart"/>
      <w:r>
        <w:rPr>
          <w:w w:val="105"/>
        </w:rPr>
        <w:t>labour</w:t>
      </w:r>
      <w:proofErr w:type="spellEnd"/>
      <w:r>
        <w:rPr>
          <w:w w:val="105"/>
        </w:rPr>
        <w:t>,</w:t>
      </w:r>
      <w:r>
        <w:rPr>
          <w:spacing w:val="5"/>
          <w:w w:val="105"/>
        </w:rPr>
        <w:t xml:space="preserve"> </w:t>
      </w:r>
      <w:r>
        <w:rPr>
          <w:w w:val="105"/>
        </w:rPr>
        <w:t>capital,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energy.</w:t>
      </w:r>
    </w:p>
    <w:p w14:paraId="0B7CFC04" w14:textId="77777777" w:rsidR="00DE4ECC" w:rsidRDefault="00105BF9">
      <w:pPr>
        <w:pStyle w:val="BodyText"/>
        <w:spacing w:before="121" w:line="266" w:lineRule="auto"/>
        <w:ind w:left="2680" w:right="256"/>
        <w:jc w:val="both"/>
      </w:pPr>
      <w:r>
        <w:t>It is the task of Operations Management to set-up and run the system that can produce or provide</w:t>
      </w:r>
      <w:r>
        <w:rPr>
          <w:spacing w:val="1"/>
        </w:rPr>
        <w:t xml:space="preserve"> </w:t>
      </w:r>
      <w:r>
        <w:rPr>
          <w:w w:val="105"/>
        </w:rPr>
        <w:t>the required outputs. The specifications of the outputs are the starting point. For getting the</w:t>
      </w:r>
      <w:r>
        <w:rPr>
          <w:spacing w:val="1"/>
          <w:w w:val="105"/>
        </w:rPr>
        <w:t xml:space="preserve"> </w:t>
      </w:r>
      <w:r>
        <w:t>desired</w:t>
      </w:r>
      <w:r>
        <w:rPr>
          <w:spacing w:val="16"/>
        </w:rPr>
        <w:t xml:space="preserve"> </w:t>
      </w:r>
      <w:r>
        <w:t>output,</w:t>
      </w:r>
      <w:r>
        <w:rPr>
          <w:spacing w:val="16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specifications</w:t>
      </w:r>
      <w:r>
        <w:rPr>
          <w:spacing w:val="16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quality</w:t>
      </w:r>
      <w:r>
        <w:rPr>
          <w:spacing w:val="16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inputs</w:t>
      </w:r>
      <w:r>
        <w:rPr>
          <w:spacing w:val="16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first</w:t>
      </w:r>
      <w:r>
        <w:rPr>
          <w:spacing w:val="12"/>
        </w:rPr>
        <w:t xml:space="preserve"> </w:t>
      </w:r>
      <w:r>
        <w:t>determined.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responsibility</w:t>
      </w:r>
      <w:r>
        <w:rPr>
          <w:spacing w:val="1"/>
        </w:rPr>
        <w:t xml:space="preserve"> </w:t>
      </w:r>
      <w:r>
        <w:rPr>
          <w:w w:val="105"/>
        </w:rPr>
        <w:t>of Operations Management is to transform these inputs into outputs in such a way that the</w:t>
      </w:r>
      <w:r>
        <w:rPr>
          <w:spacing w:val="1"/>
          <w:w w:val="105"/>
        </w:rPr>
        <w:t xml:space="preserve"> </w:t>
      </w:r>
      <w:r>
        <w:rPr>
          <w:w w:val="105"/>
        </w:rPr>
        <w:t>outputs have greater value than the costs of inputs plus the costs related to investments in the</w:t>
      </w:r>
      <w:r>
        <w:rPr>
          <w:spacing w:val="1"/>
          <w:w w:val="105"/>
        </w:rPr>
        <w:t xml:space="preserve"> </w:t>
      </w:r>
      <w:r>
        <w:rPr>
          <w:w w:val="105"/>
        </w:rPr>
        <w:t>process.</w:t>
      </w:r>
    </w:p>
    <w:p w14:paraId="54DCCA64" w14:textId="77777777" w:rsidR="00DE4ECC" w:rsidRDefault="00105BF9">
      <w:pPr>
        <w:pStyle w:val="BodyText"/>
        <w:spacing w:before="118" w:line="266" w:lineRule="auto"/>
        <w:ind w:left="2680" w:right="253"/>
        <w:jc w:val="both"/>
      </w:pPr>
      <w:r>
        <w:t xml:space="preserve">This is because, in a </w:t>
      </w:r>
      <w:r>
        <w:t>system based on the input-output concept, controls can be basically exercised</w:t>
      </w:r>
      <w:r>
        <w:rPr>
          <w:spacing w:val="1"/>
        </w:rPr>
        <w:t xml:space="preserve"> </w:t>
      </w:r>
      <w:r>
        <w:t>on</w:t>
      </w:r>
      <w:r>
        <w:rPr>
          <w:spacing w:val="40"/>
        </w:rPr>
        <w:t xml:space="preserve"> </w:t>
      </w:r>
      <w:r>
        <w:rPr>
          <w:spacing w:val="9"/>
        </w:rPr>
        <w:t xml:space="preserve">variable   </w:t>
      </w:r>
      <w:r>
        <w:t xml:space="preserve">costs.  </w:t>
      </w:r>
      <w:r>
        <w:rPr>
          <w:spacing w:val="1"/>
        </w:rPr>
        <w:t xml:space="preserve"> </w:t>
      </w:r>
      <w:r>
        <w:t xml:space="preserve">The  </w:t>
      </w:r>
      <w:r>
        <w:rPr>
          <w:spacing w:val="1"/>
        </w:rPr>
        <w:t xml:space="preserve"> </w:t>
      </w:r>
      <w:r>
        <w:rPr>
          <w:spacing w:val="9"/>
        </w:rPr>
        <w:t xml:space="preserve">variable   </w:t>
      </w:r>
      <w:r>
        <w:t xml:space="preserve">costs  </w:t>
      </w:r>
      <w:r>
        <w:rPr>
          <w:spacing w:val="1"/>
        </w:rPr>
        <w:t xml:space="preserve"> </w:t>
      </w:r>
      <w:r>
        <w:t xml:space="preserve">are  </w:t>
      </w:r>
      <w:r>
        <w:rPr>
          <w:spacing w:val="1"/>
        </w:rPr>
        <w:t xml:space="preserve"> </w:t>
      </w:r>
      <w:r>
        <w:rPr>
          <w:spacing w:val="9"/>
        </w:rPr>
        <w:t xml:space="preserve">made   </w:t>
      </w:r>
      <w:r>
        <w:t xml:space="preserve">up  </w:t>
      </w:r>
      <w:r>
        <w:rPr>
          <w:spacing w:val="1"/>
        </w:rPr>
        <w:t xml:space="preserve"> </w:t>
      </w:r>
      <w:r>
        <w:t xml:space="preserve">of  </w:t>
      </w:r>
      <w:r>
        <w:rPr>
          <w:spacing w:val="1"/>
        </w:rPr>
        <w:t xml:space="preserve"> </w:t>
      </w:r>
      <w:r>
        <w:t xml:space="preserve">the  </w:t>
      </w:r>
      <w:r>
        <w:rPr>
          <w:spacing w:val="1"/>
        </w:rPr>
        <w:t xml:space="preserve"> </w:t>
      </w:r>
      <w:r>
        <w:t xml:space="preserve">input   costs  </w:t>
      </w:r>
      <w:r>
        <w:rPr>
          <w:spacing w:val="1"/>
        </w:rPr>
        <w:t xml:space="preserve"> </w:t>
      </w:r>
      <w:r>
        <w:t xml:space="preserve">and  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 costs. Once a process has been selected, it is difficult to alter t</w:t>
      </w:r>
      <w:r>
        <w:t>he processes; therefore,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costs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relatively stable.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costs reflect</w:t>
      </w:r>
      <w:r>
        <w:rPr>
          <w:spacing w:val="1"/>
        </w:rPr>
        <w:t xml:space="preserve"> </w:t>
      </w:r>
      <w:r>
        <w:t>that part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costs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basically</w:t>
      </w:r>
      <w:r>
        <w:rPr>
          <w:spacing w:val="14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t>controlled.</w:t>
      </w:r>
      <w:r>
        <w:rPr>
          <w:spacing w:val="15"/>
        </w:rPr>
        <w:t xml:space="preserve"> </w:t>
      </w:r>
      <w:r>
        <w:t>Control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input</w:t>
      </w:r>
      <w:r>
        <w:rPr>
          <w:spacing w:val="15"/>
        </w:rPr>
        <w:t xml:space="preserve"> </w:t>
      </w:r>
      <w:r>
        <w:t>costs,</w:t>
      </w:r>
      <w:r>
        <w:rPr>
          <w:spacing w:val="15"/>
        </w:rPr>
        <w:t xml:space="preserve"> </w:t>
      </w:r>
      <w:r>
        <w:t>therefore,</w:t>
      </w:r>
      <w:r>
        <w:rPr>
          <w:spacing w:val="15"/>
        </w:rPr>
        <w:t xml:space="preserve"> </w:t>
      </w:r>
      <w:r>
        <w:t>becomes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basis</w:t>
      </w:r>
      <w:r>
        <w:rPr>
          <w:spacing w:val="15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measurement</w:t>
      </w:r>
      <w:r>
        <w:rPr>
          <w:spacing w:val="1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performance</w:t>
      </w:r>
      <w:r>
        <w:rPr>
          <w:spacing w:val="16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system.</w:t>
      </w:r>
    </w:p>
    <w:p w14:paraId="354D4D39" w14:textId="77777777" w:rsidR="00DE4ECC" w:rsidRDefault="00105BF9">
      <w:pPr>
        <w:pStyle w:val="BodyText"/>
        <w:rPr>
          <w:sz w:val="15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524DCAA9" wp14:editId="0D64935C">
            <wp:simplePos x="0" y="0"/>
            <wp:positionH relativeFrom="page">
              <wp:posOffset>2435341</wp:posOffset>
            </wp:positionH>
            <wp:positionV relativeFrom="paragraph">
              <wp:posOffset>136432</wp:posOffset>
            </wp:positionV>
            <wp:extent cx="311762" cy="219455"/>
            <wp:effectExtent l="0" t="0" r="0" b="0"/>
            <wp:wrapTopAndBottom/>
            <wp:docPr id="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762" cy="21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9856F3" w14:textId="77777777" w:rsidR="00DE4ECC" w:rsidRDefault="00105BF9">
      <w:pPr>
        <w:pStyle w:val="BodyText"/>
        <w:spacing w:line="247" w:lineRule="auto"/>
        <w:ind w:left="2920" w:right="466" w:firstLine="28"/>
      </w:pPr>
      <w:r>
        <w:rPr>
          <w:rFonts w:ascii="Times New Roman"/>
          <w:i/>
          <w:color w:val="1F1917"/>
          <w:position w:val="2"/>
        </w:rPr>
        <w:t>Did u know?</w:t>
      </w:r>
      <w:r>
        <w:rPr>
          <w:rFonts w:ascii="Times New Roman"/>
          <w:i/>
          <w:color w:val="1F1917"/>
          <w:spacing w:val="1"/>
          <w:position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effectiveness</w:t>
      </w:r>
      <w:r>
        <w:rPr>
          <w:spacing w:val="1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Operations</w:t>
      </w:r>
      <w:r>
        <w:rPr>
          <w:spacing w:val="19"/>
        </w:rPr>
        <w:t xml:space="preserve"> </w:t>
      </w:r>
      <w:r>
        <w:t>Management</w:t>
      </w:r>
      <w:r>
        <w:rPr>
          <w:spacing w:val="23"/>
        </w:rPr>
        <w:t xml:space="preserve"> </w:t>
      </w:r>
      <w:r>
        <w:t>system</w:t>
      </w:r>
      <w:r>
        <w:rPr>
          <w:spacing w:val="20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breakeven</w:t>
      </w:r>
      <w:r>
        <w:rPr>
          <w:spacing w:val="23"/>
        </w:rPr>
        <w:t xml:space="preserve"> </w:t>
      </w:r>
      <w:r>
        <w:t>analysis.</w:t>
      </w:r>
    </w:p>
    <w:p w14:paraId="7C4CA0E9" w14:textId="77777777" w:rsidR="00DE4ECC" w:rsidRDefault="00105BF9">
      <w:pPr>
        <w:pStyle w:val="BodyText"/>
        <w:spacing w:before="2"/>
        <w:rPr>
          <w:sz w:val="10"/>
        </w:rPr>
      </w:pPr>
      <w:r>
        <w:pict w14:anchorId="6675DB5B">
          <v:group id="_x0000_s5638" style="position:absolute;margin-left:168pt;margin-top:7.9pt;width:381.6pt;height:137.8pt;z-index:-15719936;mso-wrap-distance-left:0;mso-wrap-distance-right:0;mso-position-horizontal-relative:page" coordorigin="3360,158" coordsize="7632,2756">
            <v:shape id="_x0000_s5679" style="position:absolute;left:3360;top:333;width:7632;height:2580" coordorigin="3360,334" coordsize="7632,2580" o:spt="100" adj="0,,0" path="m10992,2914r-7632,l3360,334r19,2560l10992,2894r,20xm10992,2894r-19,l10973,353r-7613,l3360,334r7632,l10992,353r-7613,l3379,2894r7613,xe" fillcolor="black" stroked="f">
              <v:stroke joinstyle="round"/>
              <v:formulas/>
              <v:path arrowok="t" o:connecttype="segments"/>
            </v:shape>
            <v:rect id="_x0000_s5678" style="position:absolute;left:4548;top:172;width:5249;height:329" stroked="f"/>
            <v:shape id="_x0000_s5677" style="position:absolute;left:4531;top:158;width:5280;height:360" coordorigin="4531,158" coordsize="5280,360" o:spt="100" adj="0,,0" path="m9811,518r-5280,l4531,158r22,339l9811,497r,21xm4553,497l4531,158r5280,l9811,178r-5258,l4553,497xm9811,497r-19,l9792,178r19,l9811,497xe" fillcolor="black" stroked="f">
              <v:stroke joinstyle="round"/>
              <v:formulas/>
              <v:path arrowok="t" o:connecttype="segments"/>
            </v:shape>
            <v:shape id="_x0000_s5676" style="position:absolute;left:4770;top:916;width:202;height:1042" coordorigin="4771,917" coordsize="202,1042" path="m4973,1958l4771,1756r,-839l4973,1119r,839xe" fillcolor="#a9a9a9" stroked="f">
              <v:path arrowok="t"/>
            </v:shape>
            <v:shape id="_x0000_s5675" style="position:absolute;left:4770;top:916;width:1334;height:203" coordorigin="4771,917" coordsize="1334,203" path="m6104,1119r-1131,l4771,917r1131,l6104,1119xe" fillcolor="#727272" stroked="f">
              <v:path arrowok="t"/>
            </v:shape>
            <v:rect id="_x0000_s5674" style="position:absolute;left:4972;top:1118;width:1132;height:840" fillcolor="#929292" stroked="f"/>
            <v:line id="_x0000_s5673" style="position:absolute" from="4973,1119" to="4973,1958" strokecolor="#b0b0b0" strokeweight=".26881mm"/>
            <v:line id="_x0000_s5672" style="position:absolute" from="4973,1958" to="6104,1958" strokecolor="#888" strokeweight=".26914mm"/>
            <v:line id="_x0000_s5671" style="position:absolute" from="6104,1958" to="6104,1119" strokecolor="#a0a0a0" strokeweight=".26881mm"/>
            <v:line id="_x0000_s5670" style="position:absolute" from="6104,1119" to="4973,1119" strokecolor="#888" strokeweight=".26914mm"/>
            <v:shape id="_x0000_s5669" style="position:absolute;left:6468;top:916;width:202;height:1042" coordorigin="6468,917" coordsize="202,1042" path="m6670,1958l6468,1756r,-839l6670,1119r,839xe" fillcolor="#a9a9a9" stroked="f">
              <v:path arrowok="t"/>
            </v:shape>
            <v:shape id="_x0000_s5668" style="position:absolute;left:6468;top:916;width:1334;height:203" coordorigin="6468,917" coordsize="1334,203" path="m7801,1119r-1131,l6468,917r1132,l7801,1119xe" fillcolor="#727272" stroked="f">
              <v:path arrowok="t"/>
            </v:shape>
            <v:rect id="_x0000_s5667" style="position:absolute;left:6669;top:1118;width:1132;height:840" fillcolor="#929292" stroked="f"/>
            <v:line id="_x0000_s5666" style="position:absolute" from="6670,1119" to="6670,1958" strokecolor="#b0b0b0" strokeweight=".26881mm"/>
            <v:line id="_x0000_s5665" style="position:absolute" from="6670,1958" to="7801,1958" strokecolor="#888" strokeweight=".26914mm"/>
            <v:line id="_x0000_s5664" style="position:absolute" from="7801,1958" to="7801,1119" strokecolor="#a0a0a0" strokeweight=".26881mm"/>
            <v:line id="_x0000_s5663" style="position:absolute" from="7801,1119" to="6670,1119" strokecolor="#888" strokeweight=".26914mm"/>
            <v:shape id="_x0000_s5662" style="position:absolute;left:8165;top:916;width:202;height:1042" coordorigin="8165,917" coordsize="202,1042" path="m8367,1958l8165,1756r,-839l8367,1119r,839xe" fillcolor="#a9a9a9" stroked="f">
              <v:path arrowok="t"/>
            </v:shape>
            <v:shape id="_x0000_s5661" style="position:absolute;left:8165;top:916;width:1334;height:203" coordorigin="8165,917" coordsize="1334,203" path="m9499,1119r-1132,l8165,917r1132,l9499,1119xe" fillcolor="#727272" stroked="f">
              <v:path arrowok="t"/>
            </v:shape>
            <v:rect id="_x0000_s5660" style="position:absolute;left:8367;top:1118;width:1132;height:840" fillcolor="#929292" stroked="f"/>
            <v:line id="_x0000_s5659" style="position:absolute" from="8367,1119" to="8367,1958" strokecolor="#b0b0b0" strokeweight=".26881mm"/>
            <v:line id="_x0000_s5658" style="position:absolute" from="8367,1958" to="9499,1958" strokecolor="#888" strokeweight=".26914mm"/>
            <v:line id="_x0000_s5657" style="position:absolute" from="9499,1958" to="9499,1119" strokecolor="#a0a0a0" strokeweight=".26881mm"/>
            <v:line id="_x0000_s5656" style="position:absolute" from="9499,1119" to="8367,1119" strokecolor="#888" strokeweight=".26914mm"/>
            <v:shape id="_x0000_s5655" style="position:absolute;left:6104;top:1431;width:2265;height:216" coordorigin="6104,1432" coordsize="2265,216" o:spt="100" adj="0,,0" path="m6670,1539l6457,1432r,84l6104,1516r,47l6457,1563r,84l6670,1539xm8369,1539l8154,1432r,84l7801,1516r,47l8154,1563r,84l8369,1539xe" fillcolor="black" stroked="f">
              <v:stroke joinstyle="round"/>
              <v:formulas/>
              <v:path arrowok="t" o:connecttype="segments"/>
            </v:shape>
            <v:shape id="_x0000_s5654" style="position:absolute;left:8165;top:2114;width:202;height:681" coordorigin="8165,2115" coordsize="202,681" path="m8367,2795l8165,2593r,-478l8367,2317r,478xe" fillcolor="#e0e0e0" stroked="f">
              <v:path arrowok="t"/>
            </v:shape>
            <v:shape id="_x0000_s5653" style="position:absolute;left:8165;top:2114;width:1334;height:203" coordorigin="8165,2115" coordsize="1334,203" path="m9499,2317r-1132,l8165,2115r1132,l9499,2317xe" fillcolor="#989898" stroked="f">
              <v:path arrowok="t"/>
            </v:shape>
            <v:rect id="_x0000_s5652" style="position:absolute;left:8367;top:2316;width:1132;height:479" fillcolor="#c4c4c4" stroked="f"/>
            <v:line id="_x0000_s5651" style="position:absolute" from="8367,2317" to="8367,2795" strokecolor="#eaeaea" strokeweight=".26881mm"/>
            <v:line id="_x0000_s5650" style="position:absolute" from="8367,2795" to="9499,2795" strokecolor="#b7b7b7" strokeweight=".26914mm"/>
            <v:line id="_x0000_s5649" style="position:absolute" from="9499,2795" to="9499,2317" strokecolor="#d6d6d6" strokeweight=".26881mm"/>
            <v:line id="_x0000_s5648" style="position:absolute" from="9499,2317" to="8367,2317" strokecolor="#b7b7b7" strokeweight=".26914mm"/>
            <v:shape id="_x0000_s5647" style="position:absolute;left:5380;top:1900;width:3610;height:620" coordorigin="5380,1901" coordsize="3610,620" o:spt="100" adj="0,,0" path="m8316,2473r-1107,l7209,2115r84,l7184,1901r-106,214l7161,2115r,358l5512,2473r,-358l5596,2115,5489,1901r-109,214l5464,2115r,381l5487,2496r,25l8316,2521r,-48xm8990,2044r-84,l8906,1958r-47,l8859,2044r-84,l8883,2259r107,-215xe" fillcolor="black" stroked="f">
              <v:stroke joinstyle="round"/>
              <v:formulas/>
              <v:path arrowok="t" o:connecttype="segments"/>
            </v:shape>
            <v:rect id="_x0000_s5646" style="position:absolute;left:5650;top:615;width:3113;height:397" stroked="f"/>
            <v:rect id="_x0000_s5645" style="position:absolute;left:5650;top:615;width:3113;height:397" filled="f" strokeweight=".20186mm"/>
            <v:shape id="_x0000_s5644" type="#_x0000_t202" style="position:absolute;left:3360;top:158;width:7632;height:2756" filled="f" stroked="f">
              <v:textbox inset="0,0,0,0">
                <w:txbxContent>
                  <w:p w14:paraId="3E9A8AB5" w14:textId="77777777" w:rsidR="00DE4ECC" w:rsidRDefault="00105BF9">
                    <w:pPr>
                      <w:spacing w:before="59"/>
                      <w:ind w:left="1237" w:right="1236"/>
                      <w:jc w:val="center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Figure</w:t>
                    </w:r>
                    <w:r>
                      <w:rPr>
                        <w:b/>
                        <w:spacing w:val="1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1.2:</w:t>
                    </w:r>
                    <w:r>
                      <w:rPr>
                        <w:b/>
                        <w:spacing w:val="4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Operations</w:t>
                    </w:r>
                    <w:r>
                      <w:rPr>
                        <w:b/>
                        <w:spacing w:val="4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Management</w:t>
                    </w:r>
                    <w:r>
                      <w:rPr>
                        <w:b/>
                        <w:spacing w:val="39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as</w:t>
                    </w:r>
                    <w:r>
                      <w:rPr>
                        <w:b/>
                        <w:spacing w:val="4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a</w:t>
                    </w:r>
                    <w:r>
                      <w:rPr>
                        <w:b/>
                        <w:spacing w:val="4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Transformation</w:t>
                    </w:r>
                    <w:r>
                      <w:rPr>
                        <w:b/>
                        <w:spacing w:val="4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Process</w:t>
                    </w:r>
                  </w:p>
                </w:txbxContent>
              </v:textbox>
            </v:shape>
            <v:shape id="_x0000_s5643" type="#_x0000_t202" style="position:absolute;left:6677;top:1126;width:1117;height:824" filled="f" stroked="f">
              <v:textbox inset="0,0,0,0">
                <w:txbxContent>
                  <w:p w14:paraId="1DC5FD29" w14:textId="77777777" w:rsidR="00DE4ECC" w:rsidRDefault="00DE4ECC">
                    <w:pPr>
                      <w:spacing w:before="8"/>
                      <w:rPr>
                        <w:sz w:val="19"/>
                      </w:rPr>
                    </w:pPr>
                  </w:p>
                  <w:p w14:paraId="4F8DC424" w14:textId="77777777" w:rsidR="00DE4ECC" w:rsidRDefault="00105BF9">
                    <w:pPr>
                      <w:ind w:left="228"/>
                      <w:rPr>
                        <w:rFonts w:ascii="Arial"/>
                        <w:b/>
                        <w:i/>
                        <w:sz w:val="14"/>
                      </w:rPr>
                    </w:pPr>
                    <w:r>
                      <w:rPr>
                        <w:rFonts w:ascii="Arial"/>
                        <w:b/>
                        <w:i/>
                        <w:color w:val="FFFFFF"/>
                        <w:sz w:val="14"/>
                      </w:rPr>
                      <w:t>Process</w:t>
                    </w:r>
                  </w:p>
                </w:txbxContent>
              </v:textbox>
            </v:shape>
            <v:shape id="_x0000_s5642" type="#_x0000_t202" style="position:absolute;left:4980;top:1126;width:1117;height:824" filled="f" stroked="f">
              <v:textbox inset="0,0,0,0">
                <w:txbxContent>
                  <w:p w14:paraId="04F2D16C" w14:textId="77777777" w:rsidR="00DE4ECC" w:rsidRDefault="00DE4ECC">
                    <w:pPr>
                      <w:spacing w:before="8"/>
                      <w:rPr>
                        <w:sz w:val="19"/>
                      </w:rPr>
                    </w:pPr>
                  </w:p>
                  <w:p w14:paraId="7258D1F5" w14:textId="77777777" w:rsidR="00DE4ECC" w:rsidRDefault="00105BF9">
                    <w:pPr>
                      <w:ind w:left="211"/>
                      <w:rPr>
                        <w:rFonts w:ascii="Arial"/>
                        <w:b/>
                        <w:i/>
                        <w:sz w:val="14"/>
                      </w:rPr>
                    </w:pPr>
                    <w:r>
                      <w:rPr>
                        <w:rFonts w:ascii="Arial"/>
                        <w:b/>
                        <w:i/>
                        <w:color w:val="FCFEB8"/>
                        <w:sz w:val="14"/>
                      </w:rPr>
                      <w:t>I</w:t>
                    </w:r>
                    <w:r>
                      <w:rPr>
                        <w:rFonts w:ascii="Arial"/>
                        <w:b/>
                        <w:i/>
                        <w:color w:val="FFFFFF"/>
                        <w:sz w:val="14"/>
                      </w:rPr>
                      <w:t>nputs</w:t>
                    </w:r>
                  </w:p>
                </w:txbxContent>
              </v:textbox>
            </v:shape>
            <v:shape id="_x0000_s5641" type="#_x0000_t202" style="position:absolute;left:8374;top:2324;width:1117;height:464" filled="f" stroked="f">
              <v:textbox inset="0,0,0,0">
                <w:txbxContent>
                  <w:p w14:paraId="21F3697F" w14:textId="77777777" w:rsidR="00DE4ECC" w:rsidRDefault="00105BF9">
                    <w:pPr>
                      <w:spacing w:before="51" w:line="259" w:lineRule="auto"/>
                      <w:ind w:left="209" w:right="75"/>
                      <w:rPr>
                        <w:rFonts w:ascii="Arial"/>
                        <w:b/>
                        <w:i/>
                        <w:sz w:val="12"/>
                      </w:rPr>
                    </w:pPr>
                    <w:r>
                      <w:rPr>
                        <w:rFonts w:ascii="Arial"/>
                        <w:b/>
                        <w:i/>
                        <w:color w:val="FFFFFF"/>
                        <w:w w:val="105"/>
                        <w:sz w:val="12"/>
                      </w:rPr>
                      <w:t>Performance</w:t>
                    </w:r>
                    <w:r>
                      <w:rPr>
                        <w:rFonts w:ascii="Arial"/>
                        <w:b/>
                        <w:i/>
                        <w:color w:val="FFFFFF"/>
                        <w:spacing w:val="1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i/>
                        <w:color w:val="FFFFFF"/>
                        <w:w w:val="105"/>
                        <w:sz w:val="12"/>
                      </w:rPr>
                      <w:t>Measurement</w:t>
                    </w:r>
                  </w:p>
                </w:txbxContent>
              </v:textbox>
            </v:shape>
            <v:shape id="_x0000_s5640" type="#_x0000_t202" style="position:absolute;left:8374;top:1126;width:1117;height:824" filled="f" stroked="f">
              <v:textbox inset="0,0,0,0">
                <w:txbxContent>
                  <w:p w14:paraId="5F01595A" w14:textId="77777777" w:rsidR="00DE4ECC" w:rsidRDefault="00DE4ECC">
                    <w:pPr>
                      <w:spacing w:before="8"/>
                      <w:rPr>
                        <w:sz w:val="19"/>
                      </w:rPr>
                    </w:pPr>
                  </w:p>
                  <w:p w14:paraId="51CDBFB0" w14:textId="77777777" w:rsidR="00DE4ECC" w:rsidRDefault="00105BF9">
                    <w:pPr>
                      <w:ind w:left="285"/>
                      <w:rPr>
                        <w:rFonts w:ascii="Arial"/>
                        <w:b/>
                        <w:i/>
                        <w:sz w:val="14"/>
                      </w:rPr>
                    </w:pPr>
                    <w:r>
                      <w:rPr>
                        <w:rFonts w:ascii="Arial"/>
                        <w:b/>
                        <w:i/>
                        <w:color w:val="FFFFFF"/>
                        <w:sz w:val="14"/>
                      </w:rPr>
                      <w:t>Output</w:t>
                    </w:r>
                  </w:p>
                </w:txbxContent>
              </v:textbox>
            </v:shape>
            <v:shape id="_x0000_s5639" type="#_x0000_t202" style="position:absolute;left:5650;top:615;width:3113;height:397" filled="f" stroked="f">
              <v:textbox inset="0,0,0,0">
                <w:txbxContent>
                  <w:p w14:paraId="7028A507" w14:textId="77777777" w:rsidR="00DE4ECC" w:rsidRDefault="00105BF9">
                    <w:pPr>
                      <w:spacing w:before="65"/>
                      <w:ind w:left="120"/>
                      <w:rPr>
                        <w:rFonts w:ascii="Tahoma" w:hAnsi="Tahoma"/>
                        <w:b/>
                        <w:sz w:val="14"/>
                      </w:rPr>
                    </w:pPr>
                    <w:r>
                      <w:rPr>
                        <w:rFonts w:ascii="Tahoma" w:hAnsi="Tahoma"/>
                        <w:b/>
                        <w:sz w:val="14"/>
                      </w:rPr>
                      <w:t>Inputs</w:t>
                    </w:r>
                    <w:r>
                      <w:rPr>
                        <w:rFonts w:ascii="Tahoma" w:hAnsi="Tahoma"/>
                        <w:b/>
                        <w:spacing w:val="6"/>
                        <w:sz w:val="14"/>
                      </w:rPr>
                      <w:t xml:space="preserve"> </w:t>
                    </w:r>
                    <w:r>
                      <w:rPr>
                        <w:rFonts w:ascii="Symbol" w:hAnsi="Symbol"/>
                        <w:sz w:val="14"/>
                      </w:rPr>
                      <w:t></w:t>
                    </w:r>
                    <w:r>
                      <w:rPr>
                        <w:rFonts w:ascii="Times New Roman" w:hAnsi="Times New Roman"/>
                        <w:spacing w:val="10"/>
                        <w:sz w:val="14"/>
                      </w:rPr>
                      <w:t xml:space="preserve"> </w:t>
                    </w:r>
                    <w:r>
                      <w:rPr>
                        <w:rFonts w:ascii="Tahoma" w:hAnsi="Tahoma"/>
                        <w:b/>
                        <w:sz w:val="14"/>
                      </w:rPr>
                      <w:t>Transformation</w:t>
                    </w:r>
                    <w:r>
                      <w:rPr>
                        <w:rFonts w:ascii="Tahoma" w:hAnsi="Tahoma"/>
                        <w:b/>
                        <w:spacing w:val="11"/>
                        <w:sz w:val="14"/>
                      </w:rPr>
                      <w:t xml:space="preserve"> </w:t>
                    </w:r>
                    <w:r>
                      <w:rPr>
                        <w:rFonts w:ascii="Symbol" w:hAnsi="Symbol"/>
                        <w:sz w:val="14"/>
                      </w:rPr>
                      <w:t></w:t>
                    </w:r>
                    <w:r>
                      <w:rPr>
                        <w:rFonts w:ascii="Times New Roman" w:hAnsi="Times New Roman"/>
                        <w:spacing w:val="10"/>
                        <w:sz w:val="14"/>
                      </w:rPr>
                      <w:t xml:space="preserve"> </w:t>
                    </w:r>
                    <w:r>
                      <w:rPr>
                        <w:rFonts w:ascii="Tahoma" w:hAnsi="Tahoma"/>
                        <w:b/>
                        <w:sz w:val="14"/>
                      </w:rPr>
                      <w:t>Output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2C5F592" w14:textId="77777777" w:rsidR="00DE4ECC" w:rsidRDefault="00105BF9">
      <w:pPr>
        <w:pStyle w:val="BodyText"/>
        <w:spacing w:before="140" w:line="266" w:lineRule="auto"/>
        <w:ind w:left="2680" w:right="266"/>
        <w:jc w:val="both"/>
      </w:pPr>
      <w:r>
        <w:rPr>
          <w:w w:val="105"/>
        </w:rPr>
        <w:t>Operations Management has a number of functions to carry out the transformation process</w:t>
      </w:r>
      <w:r>
        <w:rPr>
          <w:spacing w:val="1"/>
          <w:w w:val="105"/>
        </w:rPr>
        <w:t xml:space="preserve"> </w:t>
      </w:r>
      <w:r>
        <w:rPr>
          <w:w w:val="105"/>
        </w:rPr>
        <w:t>effectively. The functions incorporate different roles that are interdependent but which can be</w:t>
      </w:r>
      <w:r>
        <w:rPr>
          <w:spacing w:val="1"/>
          <w:w w:val="105"/>
        </w:rPr>
        <w:t xml:space="preserve"> </w:t>
      </w:r>
      <w:r>
        <w:rPr>
          <w:w w:val="105"/>
        </w:rPr>
        <w:t>grouped</w:t>
      </w:r>
      <w:r>
        <w:rPr>
          <w:spacing w:val="10"/>
          <w:w w:val="105"/>
        </w:rPr>
        <w:t xml:space="preserve"> </w:t>
      </w:r>
      <w:r>
        <w:rPr>
          <w:w w:val="105"/>
        </w:rPr>
        <w:t>under</w:t>
      </w:r>
      <w:r>
        <w:rPr>
          <w:spacing w:val="13"/>
          <w:w w:val="105"/>
        </w:rPr>
        <w:t xml:space="preserve"> </w:t>
      </w:r>
      <w:r>
        <w:rPr>
          <w:w w:val="105"/>
        </w:rPr>
        <w:t>five</w:t>
      </w:r>
      <w:r>
        <w:rPr>
          <w:spacing w:val="11"/>
          <w:w w:val="105"/>
        </w:rPr>
        <w:t xml:space="preserve"> </w:t>
      </w:r>
      <w:r>
        <w:rPr>
          <w:w w:val="105"/>
        </w:rPr>
        <w:t>main</w:t>
      </w:r>
      <w:r>
        <w:rPr>
          <w:spacing w:val="13"/>
          <w:w w:val="105"/>
        </w:rPr>
        <w:t xml:space="preserve"> </w:t>
      </w:r>
      <w:r>
        <w:rPr>
          <w:w w:val="105"/>
        </w:rPr>
        <w:t>headings:</w:t>
      </w:r>
    </w:p>
    <w:p w14:paraId="1F6A9D4F" w14:textId="77777777" w:rsidR="00DE4ECC" w:rsidRDefault="00105BF9" w:rsidP="00105BF9">
      <w:pPr>
        <w:pStyle w:val="ListParagraph"/>
        <w:numPr>
          <w:ilvl w:val="1"/>
          <w:numId w:val="220"/>
        </w:numPr>
        <w:tabs>
          <w:tab w:val="left" w:pos="3160"/>
        </w:tabs>
        <w:spacing w:before="119" w:line="266" w:lineRule="auto"/>
        <w:ind w:right="262"/>
        <w:jc w:val="both"/>
        <w:rPr>
          <w:sz w:val="18"/>
        </w:rPr>
      </w:pPr>
      <w:r>
        <w:rPr>
          <w:b/>
          <w:i/>
          <w:sz w:val="18"/>
        </w:rPr>
        <w:t xml:space="preserve">Product: </w:t>
      </w:r>
      <w:r>
        <w:rPr>
          <w:sz w:val="18"/>
        </w:rPr>
        <w:t>The role of Operations Management is to ensure that the product is manufactured</w:t>
      </w:r>
      <w:r>
        <w:rPr>
          <w:spacing w:val="1"/>
          <w:sz w:val="18"/>
        </w:rPr>
        <w:t xml:space="preserve"> </w:t>
      </w:r>
      <w:r>
        <w:rPr>
          <w:sz w:val="18"/>
        </w:rPr>
        <w:t>as</w:t>
      </w:r>
      <w:r>
        <w:rPr>
          <w:spacing w:val="8"/>
          <w:sz w:val="18"/>
        </w:rPr>
        <w:t xml:space="preserve"> </w:t>
      </w:r>
      <w:r>
        <w:rPr>
          <w:sz w:val="18"/>
        </w:rPr>
        <w:t>per</w:t>
      </w:r>
      <w:r>
        <w:rPr>
          <w:spacing w:val="9"/>
          <w:sz w:val="18"/>
        </w:rPr>
        <w:t xml:space="preserve"> </w:t>
      </w:r>
      <w:r>
        <w:rPr>
          <w:sz w:val="18"/>
        </w:rPr>
        <w:t>specifications</w:t>
      </w:r>
      <w:r>
        <w:rPr>
          <w:spacing w:val="11"/>
          <w:sz w:val="18"/>
        </w:rPr>
        <w:t xml:space="preserve"> </w:t>
      </w:r>
      <w:r>
        <w:rPr>
          <w:sz w:val="18"/>
        </w:rPr>
        <w:t>and</w:t>
      </w:r>
      <w:r>
        <w:rPr>
          <w:spacing w:val="8"/>
          <w:sz w:val="18"/>
        </w:rPr>
        <w:t xml:space="preserve"> </w:t>
      </w:r>
      <w:r>
        <w:rPr>
          <w:sz w:val="18"/>
        </w:rPr>
        <w:t>the</w:t>
      </w:r>
      <w:r>
        <w:rPr>
          <w:spacing w:val="9"/>
          <w:sz w:val="18"/>
        </w:rPr>
        <w:t xml:space="preserve"> </w:t>
      </w:r>
      <w:r>
        <w:rPr>
          <w:sz w:val="18"/>
        </w:rPr>
        <w:t>plan.</w:t>
      </w:r>
    </w:p>
    <w:p w14:paraId="5821AD2D" w14:textId="77777777" w:rsidR="00DE4ECC" w:rsidRDefault="00105BF9" w:rsidP="00105BF9">
      <w:pPr>
        <w:pStyle w:val="ListParagraph"/>
        <w:numPr>
          <w:ilvl w:val="1"/>
          <w:numId w:val="220"/>
        </w:numPr>
        <w:tabs>
          <w:tab w:val="left" w:pos="3160"/>
        </w:tabs>
        <w:spacing w:before="119" w:line="266" w:lineRule="auto"/>
        <w:ind w:right="253"/>
        <w:jc w:val="both"/>
        <w:rPr>
          <w:sz w:val="18"/>
        </w:rPr>
      </w:pPr>
      <w:r>
        <w:rPr>
          <w:b/>
          <w:i/>
          <w:w w:val="105"/>
          <w:sz w:val="18"/>
        </w:rPr>
        <w:t>Plant:</w:t>
      </w:r>
      <w:r>
        <w:rPr>
          <w:b/>
          <w:i/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order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make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product,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plant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equipment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required;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Operations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Management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has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consider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plant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meets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specifications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keeping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40"/>
          <w:w w:val="105"/>
          <w:sz w:val="18"/>
        </w:rPr>
        <w:t xml:space="preserve"> </w:t>
      </w:r>
      <w:r>
        <w:rPr>
          <w:w w:val="105"/>
          <w:sz w:val="18"/>
        </w:rPr>
        <w:t>requirements.</w:t>
      </w:r>
    </w:p>
    <w:p w14:paraId="1EFD6A25" w14:textId="77777777" w:rsidR="00DE4ECC" w:rsidRDefault="00DE4ECC">
      <w:pPr>
        <w:spacing w:line="266" w:lineRule="auto"/>
        <w:jc w:val="both"/>
        <w:rPr>
          <w:sz w:val="18"/>
        </w:r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7ADDDC43" w14:textId="77777777" w:rsidR="00DE4ECC" w:rsidRDefault="00DE4ECC">
      <w:pPr>
        <w:pStyle w:val="BodyText"/>
        <w:rPr>
          <w:sz w:val="20"/>
        </w:rPr>
      </w:pPr>
    </w:p>
    <w:p w14:paraId="2C57F9D7" w14:textId="77777777" w:rsidR="00DE4ECC" w:rsidRDefault="00DE4ECC">
      <w:pPr>
        <w:pStyle w:val="BodyText"/>
        <w:rPr>
          <w:sz w:val="20"/>
        </w:rPr>
      </w:pPr>
    </w:p>
    <w:p w14:paraId="46187E8D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34BBD212" w14:textId="77777777" w:rsidR="00DE4ECC" w:rsidRDefault="00DE4ECC">
      <w:pPr>
        <w:pStyle w:val="BodyText"/>
        <w:spacing w:before="6"/>
        <w:rPr>
          <w:sz w:val="20"/>
        </w:rPr>
      </w:pPr>
    </w:p>
    <w:p w14:paraId="2476D721" w14:textId="77777777" w:rsidR="00DE4ECC" w:rsidRDefault="00105BF9" w:rsidP="00105BF9">
      <w:pPr>
        <w:pStyle w:val="ListParagraph"/>
        <w:numPr>
          <w:ilvl w:val="1"/>
          <w:numId w:val="220"/>
        </w:numPr>
        <w:tabs>
          <w:tab w:val="left" w:pos="715"/>
        </w:tabs>
        <w:spacing w:before="0" w:line="273" w:lineRule="auto"/>
        <w:ind w:left="714" w:right="56"/>
        <w:jc w:val="both"/>
        <w:rPr>
          <w:sz w:val="18"/>
        </w:rPr>
      </w:pPr>
      <w:r>
        <w:rPr>
          <w:b/>
          <w:i/>
          <w:sz w:val="18"/>
        </w:rPr>
        <w:t xml:space="preserve">Process: </w:t>
      </w:r>
      <w:r>
        <w:rPr>
          <w:sz w:val="18"/>
        </w:rPr>
        <w:t>There are many ways of producing the product, and Operations Management has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responsibility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choosing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best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way.</w:t>
      </w:r>
    </w:p>
    <w:p w14:paraId="7E27D79D" w14:textId="77777777" w:rsidR="00DE4ECC" w:rsidRDefault="00105BF9" w:rsidP="00105BF9">
      <w:pPr>
        <w:pStyle w:val="ListParagraph"/>
        <w:numPr>
          <w:ilvl w:val="1"/>
          <w:numId w:val="220"/>
        </w:numPr>
        <w:tabs>
          <w:tab w:val="left" w:pos="714"/>
          <w:tab w:val="left" w:pos="715"/>
        </w:tabs>
        <w:spacing w:before="119"/>
        <w:ind w:left="714" w:hanging="481"/>
        <w:jc w:val="left"/>
        <w:rPr>
          <w:sz w:val="18"/>
        </w:rPr>
      </w:pPr>
      <w:r>
        <w:rPr>
          <w:b/>
          <w:i/>
          <w:w w:val="105"/>
          <w:sz w:val="18"/>
        </w:rPr>
        <w:t>Program:</w:t>
      </w:r>
      <w:r>
        <w:rPr>
          <w:b/>
          <w:i/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production</w:t>
      </w:r>
      <w:r>
        <w:rPr>
          <w:spacing w:val="-6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programme</w:t>
      </w:r>
      <w:proofErr w:type="spellEnd"/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ensures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schedules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production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met.</w:t>
      </w:r>
    </w:p>
    <w:p w14:paraId="59879EF0" w14:textId="77777777" w:rsidR="00DE4ECC" w:rsidRDefault="00105BF9" w:rsidP="00105BF9">
      <w:pPr>
        <w:pStyle w:val="ListParagraph"/>
        <w:numPr>
          <w:ilvl w:val="1"/>
          <w:numId w:val="220"/>
        </w:numPr>
        <w:tabs>
          <w:tab w:val="left" w:pos="715"/>
        </w:tabs>
        <w:spacing w:line="273" w:lineRule="auto"/>
        <w:ind w:left="714" w:right="38"/>
        <w:jc w:val="both"/>
        <w:rPr>
          <w:sz w:val="18"/>
        </w:rPr>
      </w:pPr>
      <w:r>
        <w:rPr>
          <w:b/>
          <w:i/>
          <w:w w:val="105"/>
          <w:sz w:val="18"/>
        </w:rPr>
        <w:t>People:</w:t>
      </w:r>
      <w:r>
        <w:rPr>
          <w:b/>
          <w:i/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Production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depends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people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their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skills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motivation.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Operations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Management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has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ensure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skilled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motivated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workers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available.</w:t>
      </w:r>
    </w:p>
    <w:p w14:paraId="42E95599" w14:textId="77777777" w:rsidR="00DE4ECC" w:rsidRDefault="00105BF9">
      <w:pPr>
        <w:pStyle w:val="BodyText"/>
        <w:spacing w:before="119" w:line="273" w:lineRule="auto"/>
        <w:ind w:left="234" w:right="40"/>
        <w:jc w:val="both"/>
      </w:pPr>
      <w:r>
        <w:t>Operations Management, seen in this way, is the science of optimizing transformation processes,</w:t>
      </w:r>
      <w:r>
        <w:rPr>
          <w:spacing w:val="1"/>
        </w:rPr>
        <w:t xml:space="preserve"> </w:t>
      </w:r>
      <w:r>
        <w:t>during which ‘sets of inputs’ are converted efficiently and economically into outputs,</w:t>
      </w:r>
      <w:r>
        <w:rPr>
          <w:spacing w:val="1"/>
        </w:rPr>
        <w:t xml:space="preserve"> </w:t>
      </w:r>
      <w:r>
        <w:t>with the</w:t>
      </w:r>
      <w:r>
        <w:rPr>
          <w:spacing w:val="1"/>
        </w:rPr>
        <w:t xml:space="preserve"> </w:t>
      </w:r>
      <w:r>
        <w:t>objective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improving</w:t>
      </w:r>
      <w:r>
        <w:rPr>
          <w:spacing w:val="1"/>
        </w:rPr>
        <w:t xml:space="preserve"> </w:t>
      </w:r>
      <w:r>
        <w:t>profitability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organization.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wil</w:t>
      </w:r>
      <w:r>
        <w:t>l</w:t>
      </w:r>
      <w:r>
        <w:rPr>
          <w:spacing w:val="1"/>
        </w:rPr>
        <w:t xml:space="preserve"> </w:t>
      </w:r>
      <w:r>
        <w:t>discuss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Operations Management in the value driven approach. As the value driven approach is broader</w:t>
      </w:r>
      <w:r>
        <w:rPr>
          <w:spacing w:val="1"/>
        </w:rPr>
        <w:t xml:space="preserve"> </w:t>
      </w:r>
      <w:r>
        <w:t>based,</w:t>
      </w:r>
      <w:r>
        <w:rPr>
          <w:spacing w:val="17"/>
        </w:rPr>
        <w:t xml:space="preserve"> </w:t>
      </w:r>
      <w:r>
        <w:t>this</w:t>
      </w:r>
      <w:r>
        <w:rPr>
          <w:spacing w:val="17"/>
        </w:rPr>
        <w:t xml:space="preserve"> </w:t>
      </w:r>
      <w:r>
        <w:t>traditional</w:t>
      </w:r>
      <w:r>
        <w:rPr>
          <w:spacing w:val="17"/>
        </w:rPr>
        <w:t xml:space="preserve"> </w:t>
      </w:r>
      <w:r>
        <w:t>view</w:t>
      </w:r>
      <w:r>
        <w:rPr>
          <w:spacing w:val="18"/>
        </w:rPr>
        <w:t xml:space="preserve"> </w:t>
      </w:r>
      <w:r>
        <w:t>becomes</w:t>
      </w:r>
      <w:r>
        <w:rPr>
          <w:spacing w:val="15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subset</w:t>
      </w:r>
      <w:r>
        <w:rPr>
          <w:spacing w:val="18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larger</w:t>
      </w:r>
      <w:r>
        <w:rPr>
          <w:spacing w:val="18"/>
        </w:rPr>
        <w:t xml:space="preserve"> </w:t>
      </w:r>
      <w:r>
        <w:t>landscape.</w:t>
      </w:r>
    </w:p>
    <w:p w14:paraId="0C85A474" w14:textId="77777777" w:rsidR="00DE4ECC" w:rsidRDefault="00DE4ECC">
      <w:pPr>
        <w:pStyle w:val="BodyText"/>
        <w:spacing w:before="2"/>
      </w:pPr>
    </w:p>
    <w:p w14:paraId="7E02AFC2" w14:textId="77777777" w:rsidR="00DE4ECC" w:rsidRDefault="00105BF9">
      <w:pPr>
        <w:pStyle w:val="Heading5"/>
        <w:tabs>
          <w:tab w:val="left" w:pos="954"/>
        </w:tabs>
        <w:ind w:left="234"/>
      </w:pPr>
      <w:r>
        <w:t>1.2.3</w:t>
      </w:r>
      <w:r>
        <w:tab/>
        <w:t>Value</w:t>
      </w:r>
      <w:r>
        <w:rPr>
          <w:spacing w:val="13"/>
        </w:rPr>
        <w:t xml:space="preserve"> </w:t>
      </w:r>
      <w:r>
        <w:t>Driven</w:t>
      </w:r>
      <w:r>
        <w:rPr>
          <w:spacing w:val="60"/>
        </w:rPr>
        <w:t xml:space="preserve"> </w:t>
      </w:r>
      <w:r>
        <w:t>Approach</w:t>
      </w:r>
    </w:p>
    <w:p w14:paraId="481D9977" w14:textId="77777777" w:rsidR="00DE4ECC" w:rsidRDefault="00DE4ECC">
      <w:pPr>
        <w:pStyle w:val="BodyText"/>
        <w:rPr>
          <w:b/>
          <w:sz w:val="23"/>
        </w:rPr>
      </w:pPr>
    </w:p>
    <w:p w14:paraId="32954AF7" w14:textId="77777777" w:rsidR="00DE4ECC" w:rsidRDefault="00105BF9">
      <w:pPr>
        <w:pStyle w:val="BodyText"/>
        <w:spacing w:line="273" w:lineRule="auto"/>
        <w:ind w:left="234" w:right="47"/>
        <w:jc w:val="both"/>
      </w:pPr>
      <w:r>
        <w:rPr>
          <w:w w:val="105"/>
        </w:rPr>
        <w:t>The second approach is a value driven approach to operations management. The value driven</w:t>
      </w:r>
      <w:r>
        <w:rPr>
          <w:spacing w:val="1"/>
          <w:w w:val="105"/>
        </w:rPr>
        <w:t xml:space="preserve"> </w:t>
      </w:r>
      <w:r>
        <w:rPr>
          <w:w w:val="105"/>
        </w:rPr>
        <w:t>approach starts by recognizing that a business is a ‘set of processes’, each of which has inputs,</w:t>
      </w:r>
      <w:r>
        <w:rPr>
          <w:spacing w:val="1"/>
          <w:w w:val="105"/>
        </w:rPr>
        <w:t xml:space="preserve"> </w:t>
      </w:r>
      <w:r>
        <w:t>outputs, and structure. Each process has a job to do and each proces</w:t>
      </w:r>
      <w:r>
        <w:t>s should be measured on how</w:t>
      </w:r>
      <w:r>
        <w:rPr>
          <w:spacing w:val="1"/>
        </w:rPr>
        <w:t xml:space="preserve"> </w:t>
      </w:r>
      <w:r>
        <w:rPr>
          <w:w w:val="105"/>
        </w:rPr>
        <w:t>effective</w:t>
      </w:r>
      <w:r>
        <w:rPr>
          <w:spacing w:val="14"/>
          <w:w w:val="105"/>
        </w:rPr>
        <w:t xml:space="preserve"> </w:t>
      </w:r>
      <w:r>
        <w:rPr>
          <w:w w:val="105"/>
        </w:rPr>
        <w:t>it</w:t>
      </w:r>
      <w:r>
        <w:rPr>
          <w:spacing w:val="14"/>
          <w:w w:val="105"/>
        </w:rPr>
        <w:t xml:space="preserve"> </w:t>
      </w:r>
      <w:r>
        <w:rPr>
          <w:w w:val="105"/>
        </w:rPr>
        <w:t>is</w:t>
      </w:r>
      <w:r>
        <w:rPr>
          <w:spacing w:val="14"/>
          <w:w w:val="10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achieving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desired</w:t>
      </w:r>
      <w:r>
        <w:rPr>
          <w:spacing w:val="16"/>
          <w:w w:val="105"/>
        </w:rPr>
        <w:t xml:space="preserve"> </w:t>
      </w:r>
      <w:r>
        <w:rPr>
          <w:w w:val="105"/>
        </w:rPr>
        <w:t>outcomes.</w:t>
      </w:r>
    </w:p>
    <w:p w14:paraId="2469AC51" w14:textId="77777777" w:rsidR="00DE4ECC" w:rsidRDefault="00105BF9">
      <w:pPr>
        <w:pStyle w:val="BodyText"/>
        <w:spacing w:before="118" w:line="273" w:lineRule="auto"/>
        <w:ind w:left="234" w:right="53"/>
        <w:jc w:val="both"/>
      </w:pPr>
      <w:r>
        <w:pict w14:anchorId="526D0EF8">
          <v:group id="_x0000_s5633" style="position:absolute;left:0;text-align:left;margin-left:45.7pt;margin-top:49.35pt;width:381.6pt;height:205.1pt;z-index:-27628032;mso-position-horizontal-relative:page" coordorigin="914,987" coordsize="7632,4102">
            <v:shape id="_x0000_s5637" style="position:absolute;left:914;top:1143;width:7632;height:3946" coordorigin="914,1143" coordsize="7632,3946" o:spt="100" adj="0,,0" path="m8546,5089r-7632,l914,1143r20,3924l8546,5067r,22xm8546,5067r-19,l8527,1165r-7612,l914,1143r7632,l8546,1165r-7612,l934,5067r7612,xe" fillcolor="black" stroked="f">
              <v:stroke joinstyle="round"/>
              <v:formulas/>
              <v:path arrowok="t" o:connecttype="segments"/>
            </v:shape>
            <v:rect id="_x0000_s5636" style="position:absolute;left:3424;top:1004;width:2636;height:329" stroked="f"/>
            <v:shape id="_x0000_s5635" style="position:absolute;left:3410;top:987;width:2664;height:360" coordorigin="3410,987" coordsize="2664,360" o:spt="100" adj="0,,0" path="m6074,1347r-2664,l3410,987r20,341l6074,1328r,19xm3430,1328l3410,987r2664,l6074,1009r-2644,l3430,1328xm6074,1328r-19,l6055,1009r19,l6074,1328xe" fillcolor="black" stroked="f">
              <v:stroke joinstyle="round"/>
              <v:formulas/>
              <v:path arrowok="t" o:connecttype="segments"/>
            </v:shape>
            <v:shape id="_x0000_s5634" type="#_x0000_t202" style="position:absolute;left:3554;top:1066;width:2374;height:194" filled="f" stroked="f">
              <v:textbox inset="0,0,0,0">
                <w:txbxContent>
                  <w:p w14:paraId="2DE3C6E2" w14:textId="77777777" w:rsidR="00DE4ECC" w:rsidRDefault="00105BF9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Table</w:t>
                    </w:r>
                    <w:r>
                      <w:rPr>
                        <w:b/>
                        <w:spacing w:val="3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1.2:</w:t>
                    </w:r>
                    <w:r>
                      <w:rPr>
                        <w:b/>
                        <w:spacing w:val="37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Core</w:t>
                    </w:r>
                    <w:r>
                      <w:rPr>
                        <w:b/>
                        <w:spacing w:val="3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Process</w:t>
                    </w:r>
                    <w:r>
                      <w:rPr>
                        <w:b/>
                        <w:spacing w:val="37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Model</w:t>
                    </w:r>
                  </w:p>
                </w:txbxContent>
              </v:textbox>
            </v:shape>
            <w10:wrap anchorx="page"/>
          </v:group>
        </w:pict>
      </w:r>
      <w:r>
        <w:rPr>
          <w:w w:val="105"/>
        </w:rPr>
        <w:t>The Core Process Model as shown in Table below is a simple model, based on the four core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business processes describing the functioning of a </w:t>
      </w:r>
      <w:r>
        <w:rPr>
          <w:w w:val="105"/>
        </w:rPr>
        <w:t>business organization. There can be many</w:t>
      </w:r>
      <w:r>
        <w:rPr>
          <w:spacing w:val="1"/>
          <w:w w:val="105"/>
        </w:rPr>
        <w:t xml:space="preserve"> </w:t>
      </w:r>
      <w:r>
        <w:rPr>
          <w:w w:val="105"/>
        </w:rPr>
        <w:t>more</w:t>
      </w:r>
      <w:r>
        <w:rPr>
          <w:spacing w:val="4"/>
          <w:w w:val="105"/>
        </w:rPr>
        <w:t xml:space="preserve"> </w:t>
      </w:r>
      <w:r>
        <w:rPr>
          <w:w w:val="105"/>
        </w:rPr>
        <w:t>core</w:t>
      </w:r>
      <w:r>
        <w:rPr>
          <w:spacing w:val="5"/>
          <w:w w:val="105"/>
        </w:rPr>
        <w:t xml:space="preserve"> </w:t>
      </w:r>
      <w:r>
        <w:rPr>
          <w:w w:val="105"/>
        </w:rPr>
        <w:t>processes</w:t>
      </w:r>
      <w:r>
        <w:rPr>
          <w:spacing w:val="5"/>
          <w:w w:val="105"/>
        </w:rPr>
        <w:t xml:space="preserve"> </w:t>
      </w:r>
      <w:r>
        <w:rPr>
          <w:w w:val="105"/>
        </w:rPr>
        <w:t>depending</w:t>
      </w:r>
      <w:r>
        <w:rPr>
          <w:spacing w:val="5"/>
          <w:w w:val="105"/>
        </w:rPr>
        <w:t xml:space="preserve"> </w:t>
      </w:r>
      <w:r>
        <w:rPr>
          <w:w w:val="105"/>
        </w:rPr>
        <w:t>upon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business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w w:val="105"/>
        </w:rPr>
        <w:t>how</w:t>
      </w:r>
      <w:r>
        <w:rPr>
          <w:spacing w:val="5"/>
          <w:w w:val="105"/>
        </w:rPr>
        <w:t xml:space="preserve"> </w:t>
      </w:r>
      <w:r>
        <w:rPr>
          <w:w w:val="105"/>
        </w:rPr>
        <w:t>it</w:t>
      </w:r>
      <w:r>
        <w:rPr>
          <w:spacing w:val="5"/>
          <w:w w:val="105"/>
        </w:rPr>
        <w:t xml:space="preserve"> </w:t>
      </w:r>
      <w:r>
        <w:rPr>
          <w:w w:val="105"/>
        </w:rPr>
        <w:t>is</w:t>
      </w:r>
      <w:r>
        <w:rPr>
          <w:spacing w:val="5"/>
          <w:w w:val="105"/>
        </w:rPr>
        <w:t xml:space="preserve"> </w:t>
      </w:r>
      <w:r>
        <w:rPr>
          <w:w w:val="105"/>
        </w:rPr>
        <w:t>structured.</w:t>
      </w:r>
    </w:p>
    <w:p w14:paraId="050456F4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1288729C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17A18558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04" w:space="676"/>
            <w:col w:w="1990"/>
          </w:cols>
        </w:sectPr>
      </w:pPr>
    </w:p>
    <w:p w14:paraId="2A853D10" w14:textId="77777777" w:rsidR="00DE4ECC" w:rsidRDefault="00DE4ECC">
      <w:pPr>
        <w:pStyle w:val="BodyText"/>
        <w:rPr>
          <w:b/>
          <w:sz w:val="20"/>
        </w:rPr>
      </w:pPr>
    </w:p>
    <w:p w14:paraId="54845C36" w14:textId="77777777" w:rsidR="00DE4ECC" w:rsidRDefault="00DE4ECC">
      <w:pPr>
        <w:pStyle w:val="BodyText"/>
        <w:spacing w:before="8"/>
        <w:rPr>
          <w:b/>
          <w:sz w:val="27"/>
        </w:rPr>
      </w:pPr>
    </w:p>
    <w:tbl>
      <w:tblPr>
        <w:tblW w:w="0" w:type="auto"/>
        <w:tblInd w:w="5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9"/>
        <w:gridCol w:w="1573"/>
        <w:gridCol w:w="1313"/>
        <w:gridCol w:w="1313"/>
        <w:gridCol w:w="1125"/>
        <w:gridCol w:w="1337"/>
      </w:tblGrid>
      <w:tr w:rsidR="00DE4ECC" w14:paraId="48FE5925" w14:textId="77777777">
        <w:trPr>
          <w:trHeight w:val="482"/>
        </w:trPr>
        <w:tc>
          <w:tcPr>
            <w:tcW w:w="7070" w:type="dxa"/>
            <w:gridSpan w:val="6"/>
          </w:tcPr>
          <w:p w14:paraId="74D275CE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E4ECC" w14:paraId="76E3BF74" w14:textId="77777777">
        <w:trPr>
          <w:trHeight w:val="1013"/>
        </w:trPr>
        <w:tc>
          <w:tcPr>
            <w:tcW w:w="409" w:type="dxa"/>
            <w:vMerge w:val="restart"/>
          </w:tcPr>
          <w:p w14:paraId="60AEBD47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73" w:type="dxa"/>
          </w:tcPr>
          <w:p w14:paraId="2AA028A8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13" w:type="dxa"/>
          </w:tcPr>
          <w:p w14:paraId="5D448308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13" w:type="dxa"/>
          </w:tcPr>
          <w:p w14:paraId="2863A71E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5" w:type="dxa"/>
          </w:tcPr>
          <w:p w14:paraId="120F023E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37" w:type="dxa"/>
          </w:tcPr>
          <w:p w14:paraId="64D5BDEB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E4ECC" w14:paraId="1D3D70C0" w14:textId="77777777">
        <w:trPr>
          <w:trHeight w:val="673"/>
        </w:trPr>
        <w:tc>
          <w:tcPr>
            <w:tcW w:w="409" w:type="dxa"/>
            <w:vMerge/>
            <w:tcBorders>
              <w:top w:val="nil"/>
            </w:tcBorders>
          </w:tcPr>
          <w:p w14:paraId="1A34B23D" w14:textId="77777777" w:rsidR="00DE4ECC" w:rsidRDefault="00DE4ECC">
            <w:pPr>
              <w:rPr>
                <w:sz w:val="2"/>
                <w:szCs w:val="2"/>
              </w:rPr>
            </w:pPr>
          </w:p>
        </w:tc>
        <w:tc>
          <w:tcPr>
            <w:tcW w:w="1573" w:type="dxa"/>
          </w:tcPr>
          <w:p w14:paraId="72A6939E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13" w:type="dxa"/>
          </w:tcPr>
          <w:p w14:paraId="7B79FCD8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13" w:type="dxa"/>
          </w:tcPr>
          <w:p w14:paraId="11E5F2C4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5" w:type="dxa"/>
          </w:tcPr>
          <w:p w14:paraId="3D9F0C44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37" w:type="dxa"/>
          </w:tcPr>
          <w:p w14:paraId="19A655FC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E4ECC" w14:paraId="69572885" w14:textId="77777777">
        <w:trPr>
          <w:trHeight w:val="673"/>
        </w:trPr>
        <w:tc>
          <w:tcPr>
            <w:tcW w:w="409" w:type="dxa"/>
            <w:vMerge/>
            <w:tcBorders>
              <w:top w:val="nil"/>
            </w:tcBorders>
          </w:tcPr>
          <w:p w14:paraId="591B452C" w14:textId="77777777" w:rsidR="00DE4ECC" w:rsidRDefault="00DE4ECC">
            <w:pPr>
              <w:rPr>
                <w:sz w:val="2"/>
                <w:szCs w:val="2"/>
              </w:rPr>
            </w:pPr>
          </w:p>
        </w:tc>
        <w:tc>
          <w:tcPr>
            <w:tcW w:w="1573" w:type="dxa"/>
          </w:tcPr>
          <w:p w14:paraId="06399782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13" w:type="dxa"/>
          </w:tcPr>
          <w:p w14:paraId="6A7606A1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13" w:type="dxa"/>
          </w:tcPr>
          <w:p w14:paraId="4CE9355D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5" w:type="dxa"/>
          </w:tcPr>
          <w:p w14:paraId="29B119B0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37" w:type="dxa"/>
          </w:tcPr>
          <w:p w14:paraId="0A3333CE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E4ECC" w14:paraId="5C53105B" w14:textId="77777777">
        <w:trPr>
          <w:trHeight w:val="675"/>
        </w:trPr>
        <w:tc>
          <w:tcPr>
            <w:tcW w:w="409" w:type="dxa"/>
            <w:vMerge/>
            <w:tcBorders>
              <w:top w:val="nil"/>
            </w:tcBorders>
          </w:tcPr>
          <w:p w14:paraId="4FBA697B" w14:textId="77777777" w:rsidR="00DE4ECC" w:rsidRDefault="00DE4ECC">
            <w:pPr>
              <w:rPr>
                <w:sz w:val="2"/>
                <w:szCs w:val="2"/>
              </w:rPr>
            </w:pPr>
          </w:p>
        </w:tc>
        <w:tc>
          <w:tcPr>
            <w:tcW w:w="1573" w:type="dxa"/>
          </w:tcPr>
          <w:p w14:paraId="3D6D747E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13" w:type="dxa"/>
          </w:tcPr>
          <w:p w14:paraId="2B1AD353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13" w:type="dxa"/>
          </w:tcPr>
          <w:p w14:paraId="3F29F0EB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25" w:type="dxa"/>
          </w:tcPr>
          <w:p w14:paraId="470C3213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37" w:type="dxa"/>
          </w:tcPr>
          <w:p w14:paraId="39E9E06A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79A768B1" w14:textId="77777777" w:rsidR="00DE4ECC" w:rsidRDefault="00DE4ECC">
      <w:pPr>
        <w:pStyle w:val="BodyText"/>
        <w:spacing w:before="11"/>
        <w:rPr>
          <w:b/>
          <w:sz w:val="13"/>
        </w:rPr>
      </w:pPr>
    </w:p>
    <w:p w14:paraId="26685540" w14:textId="77777777" w:rsidR="00DE4ECC" w:rsidRDefault="00105BF9">
      <w:pPr>
        <w:pStyle w:val="BodyText"/>
        <w:spacing w:before="95"/>
        <w:ind w:left="234"/>
      </w:pPr>
      <w:r>
        <w:t>The</w:t>
      </w:r>
      <w:r>
        <w:rPr>
          <w:spacing w:val="21"/>
        </w:rPr>
        <w:t xml:space="preserve"> </w:t>
      </w:r>
      <w:r>
        <w:t>four</w:t>
      </w:r>
      <w:r>
        <w:rPr>
          <w:spacing w:val="20"/>
        </w:rPr>
        <w:t xml:space="preserve"> </w:t>
      </w:r>
      <w:r>
        <w:t>core</w:t>
      </w:r>
      <w:r>
        <w:rPr>
          <w:spacing w:val="21"/>
        </w:rPr>
        <w:t xml:space="preserve"> </w:t>
      </w:r>
      <w:r>
        <w:t>business</w:t>
      </w:r>
      <w:r>
        <w:rPr>
          <w:spacing w:val="20"/>
        </w:rPr>
        <w:t xml:space="preserve"> </w:t>
      </w:r>
      <w:r>
        <w:t>processes</w:t>
      </w:r>
      <w:r>
        <w:rPr>
          <w:spacing w:val="21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this</w:t>
      </w:r>
      <w:r>
        <w:rPr>
          <w:spacing w:val="19"/>
        </w:rPr>
        <w:t xml:space="preserve"> </w:t>
      </w:r>
      <w:r>
        <w:t>model</w:t>
      </w:r>
      <w:r>
        <w:rPr>
          <w:spacing w:val="22"/>
        </w:rPr>
        <w:t xml:space="preserve"> </w:t>
      </w:r>
      <w:r>
        <w:t>are</w:t>
      </w:r>
      <w:r>
        <w:rPr>
          <w:spacing w:val="19"/>
        </w:rPr>
        <w:t xml:space="preserve"> </w:t>
      </w:r>
      <w:r>
        <w:t>described</w:t>
      </w:r>
      <w:r>
        <w:rPr>
          <w:spacing w:val="22"/>
        </w:rPr>
        <w:t xml:space="preserve"> </w:t>
      </w:r>
      <w:r>
        <w:t>below:</w:t>
      </w:r>
    </w:p>
    <w:p w14:paraId="0B9B30F9" w14:textId="77777777" w:rsidR="00DE4ECC" w:rsidRDefault="00105BF9" w:rsidP="00105BF9">
      <w:pPr>
        <w:pStyle w:val="ListParagraph"/>
        <w:numPr>
          <w:ilvl w:val="0"/>
          <w:numId w:val="219"/>
        </w:numPr>
        <w:tabs>
          <w:tab w:val="left" w:pos="715"/>
        </w:tabs>
        <w:spacing w:line="273" w:lineRule="auto"/>
        <w:ind w:right="2691"/>
        <w:jc w:val="both"/>
        <w:rPr>
          <w:sz w:val="18"/>
        </w:rPr>
      </w:pPr>
      <w:r>
        <w:rPr>
          <w:b/>
          <w:i/>
          <w:sz w:val="18"/>
        </w:rPr>
        <w:t>Determine</w:t>
      </w:r>
      <w:r>
        <w:rPr>
          <w:b/>
          <w:i/>
          <w:spacing w:val="8"/>
          <w:sz w:val="18"/>
        </w:rPr>
        <w:t xml:space="preserve"> </w:t>
      </w:r>
      <w:r>
        <w:rPr>
          <w:b/>
          <w:i/>
          <w:sz w:val="18"/>
        </w:rPr>
        <w:t>Customer</w:t>
      </w:r>
      <w:r>
        <w:rPr>
          <w:b/>
          <w:i/>
          <w:spacing w:val="12"/>
          <w:sz w:val="18"/>
        </w:rPr>
        <w:t xml:space="preserve"> </w:t>
      </w:r>
      <w:r>
        <w:rPr>
          <w:b/>
          <w:i/>
          <w:sz w:val="18"/>
        </w:rPr>
        <w:t>Needs:</w:t>
      </w:r>
      <w:r>
        <w:rPr>
          <w:b/>
          <w:i/>
          <w:spacing w:val="2"/>
          <w:sz w:val="18"/>
        </w:rPr>
        <w:t xml:space="preserve"> </w:t>
      </w:r>
      <w:r>
        <w:rPr>
          <w:sz w:val="18"/>
        </w:rPr>
        <w:t>It</w:t>
      </w:r>
      <w:r>
        <w:rPr>
          <w:spacing w:val="9"/>
          <w:sz w:val="18"/>
        </w:rPr>
        <w:t xml:space="preserve"> </w:t>
      </w:r>
      <w:r>
        <w:rPr>
          <w:sz w:val="18"/>
        </w:rPr>
        <w:t>is</w:t>
      </w:r>
      <w:r>
        <w:rPr>
          <w:spacing w:val="12"/>
          <w:sz w:val="18"/>
        </w:rPr>
        <w:t xml:space="preserve"> </w:t>
      </w:r>
      <w:r>
        <w:rPr>
          <w:sz w:val="18"/>
        </w:rPr>
        <w:t>critical</w:t>
      </w:r>
      <w:r>
        <w:rPr>
          <w:spacing w:val="9"/>
          <w:sz w:val="18"/>
        </w:rPr>
        <w:t xml:space="preserve"> </w:t>
      </w:r>
      <w:r>
        <w:rPr>
          <w:sz w:val="18"/>
        </w:rPr>
        <w:t>for</w:t>
      </w:r>
      <w:r>
        <w:rPr>
          <w:spacing w:val="12"/>
          <w:sz w:val="18"/>
        </w:rPr>
        <w:t xml:space="preserve"> </w:t>
      </w:r>
      <w:r>
        <w:rPr>
          <w:sz w:val="18"/>
        </w:rPr>
        <w:t>the</w:t>
      </w:r>
      <w:r>
        <w:rPr>
          <w:spacing w:val="8"/>
          <w:sz w:val="18"/>
        </w:rPr>
        <w:t xml:space="preserve"> </w:t>
      </w:r>
      <w:r>
        <w:rPr>
          <w:sz w:val="18"/>
        </w:rPr>
        <w:t>organization</w:t>
      </w:r>
      <w:r>
        <w:rPr>
          <w:spacing w:val="12"/>
          <w:sz w:val="18"/>
        </w:rPr>
        <w:t xml:space="preserve"> </w:t>
      </w:r>
      <w:r>
        <w:rPr>
          <w:sz w:val="18"/>
        </w:rPr>
        <w:t>to</w:t>
      </w:r>
      <w:r>
        <w:rPr>
          <w:spacing w:val="9"/>
          <w:sz w:val="18"/>
        </w:rPr>
        <w:t xml:space="preserve"> </w:t>
      </w:r>
      <w:r>
        <w:rPr>
          <w:sz w:val="18"/>
        </w:rPr>
        <w:t>know</w:t>
      </w:r>
      <w:r>
        <w:rPr>
          <w:spacing w:val="12"/>
          <w:sz w:val="18"/>
        </w:rPr>
        <w:t xml:space="preserve"> </w:t>
      </w:r>
      <w:r>
        <w:rPr>
          <w:sz w:val="18"/>
        </w:rPr>
        <w:t>the</w:t>
      </w:r>
      <w:r>
        <w:rPr>
          <w:spacing w:val="9"/>
          <w:sz w:val="18"/>
        </w:rPr>
        <w:t xml:space="preserve"> </w:t>
      </w:r>
      <w:proofErr w:type="spellStart"/>
      <w:r>
        <w:rPr>
          <w:sz w:val="18"/>
        </w:rPr>
        <w:t>customers</w:t>
      </w:r>
      <w:proofErr w:type="spellEnd"/>
      <w:r>
        <w:rPr>
          <w:spacing w:val="11"/>
          <w:sz w:val="18"/>
        </w:rPr>
        <w:t xml:space="preserve"> </w:t>
      </w:r>
      <w:r>
        <w:rPr>
          <w:sz w:val="18"/>
        </w:rPr>
        <w:t>needs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in order to support the firm’s demand, its forecasting needs and its product design 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development activities. The supporting business processes are involved in marketing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products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providing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after-sales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service.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There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has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measure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customer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sa</w:t>
      </w:r>
      <w:r>
        <w:rPr>
          <w:w w:val="105"/>
          <w:sz w:val="18"/>
        </w:rPr>
        <w:t>tisfaction. There is also a requirement to understand the specific needs of different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market segments and the nature of the competitive environment. For fast-pace firms,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Customer Relations Management (CRM) has become important. Many software firms in</w:t>
      </w:r>
      <w:r>
        <w:rPr>
          <w:spacing w:val="1"/>
          <w:w w:val="105"/>
          <w:sz w:val="18"/>
        </w:rPr>
        <w:t xml:space="preserve"> </w:t>
      </w:r>
      <w:r>
        <w:rPr>
          <w:sz w:val="18"/>
        </w:rPr>
        <w:t>India</w:t>
      </w:r>
      <w:r>
        <w:rPr>
          <w:sz w:val="18"/>
        </w:rPr>
        <w:t xml:space="preserve"> are developing applications that are designed to keep them in a position to understand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what their customers want </w:t>
      </w:r>
      <w:proofErr w:type="gramStart"/>
      <w:r>
        <w:rPr>
          <w:sz w:val="18"/>
        </w:rPr>
        <w:t>and in some cases,</w:t>
      </w:r>
      <w:proofErr w:type="gramEnd"/>
      <w:r>
        <w:rPr>
          <w:sz w:val="18"/>
        </w:rPr>
        <w:t xml:space="preserve"> how it can enhance the marketing capabilities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its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sales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force.</w:t>
      </w:r>
    </w:p>
    <w:p w14:paraId="5BB28730" w14:textId="77777777" w:rsidR="00DE4ECC" w:rsidRDefault="00DE4ECC">
      <w:pPr>
        <w:spacing w:line="273" w:lineRule="auto"/>
        <w:jc w:val="both"/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6AF92842" w14:textId="77777777" w:rsidR="00DE4ECC" w:rsidRDefault="00DE4ECC">
      <w:pPr>
        <w:pStyle w:val="BodyText"/>
        <w:rPr>
          <w:sz w:val="20"/>
        </w:rPr>
      </w:pPr>
    </w:p>
    <w:p w14:paraId="738A546C" w14:textId="77777777" w:rsidR="00DE4ECC" w:rsidRDefault="00DE4ECC">
      <w:pPr>
        <w:pStyle w:val="BodyText"/>
        <w:rPr>
          <w:sz w:val="20"/>
        </w:rPr>
      </w:pPr>
    </w:p>
    <w:p w14:paraId="1CD5BB88" w14:textId="77777777" w:rsidR="00DE4ECC" w:rsidRDefault="00DE4ECC">
      <w:pPr>
        <w:pStyle w:val="BodyText"/>
        <w:spacing w:before="10"/>
        <w:rPr>
          <w:sz w:val="20"/>
        </w:rPr>
      </w:pPr>
    </w:p>
    <w:p w14:paraId="4E881377" w14:textId="77777777" w:rsidR="00DE4ECC" w:rsidRDefault="00105BF9">
      <w:pPr>
        <w:ind w:left="1213"/>
        <w:rPr>
          <w:b/>
          <w:sz w:val="18"/>
        </w:rPr>
      </w:pPr>
      <w:r>
        <w:pict w14:anchorId="3CE422ED">
          <v:group id="_x0000_s5630" style="position:absolute;left:0;text-align:left;margin-left:182.9pt;margin-top:6.25pt;width:22.6pt;height:23.2pt;z-index:15738368;mso-position-horizontal-relative:page" coordorigin="3658,125" coordsize="452,464">
            <v:shape id="_x0000_s5632" style="position:absolute;left:3667;top:134;width:432;height:402" coordorigin="3667,135" coordsize="432,402" path="m3883,135r106,201l4099,537r-216,l3667,537,3773,336,3883,135xe" filled="f" strokecolor="#1f1917" strokeweight=".338mm">
              <v:path arrowok="t"/>
            </v:shape>
            <v:shape id="_x0000_s5631" type="#_x0000_t202" style="position:absolute;left:3657;top:125;width:452;height:464" filled="f" stroked="f">
              <v:textbox inset="0,0,0,0">
                <w:txbxContent>
                  <w:p w14:paraId="51896C10" w14:textId="77777777" w:rsidR="00DE4ECC" w:rsidRDefault="00105BF9">
                    <w:pPr>
                      <w:spacing w:before="13"/>
                      <w:ind w:right="1"/>
                      <w:jc w:val="center"/>
                      <w:rPr>
                        <w:rFonts w:ascii="Times New Roman"/>
                        <w:sz w:val="39"/>
                      </w:rPr>
                    </w:pPr>
                    <w:r>
                      <w:rPr>
                        <w:rFonts w:ascii="Times New Roman"/>
                        <w:color w:val="1F1917"/>
                        <w:w w:val="102"/>
                        <w:sz w:val="39"/>
                      </w:rPr>
                      <w:t>!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18"/>
        </w:rPr>
        <w:t>Notes</w:t>
      </w:r>
    </w:p>
    <w:p w14:paraId="555FABDF" w14:textId="77777777" w:rsidR="00DE4ECC" w:rsidRDefault="00DE4ECC">
      <w:pPr>
        <w:pStyle w:val="BodyText"/>
        <w:spacing w:before="11"/>
        <w:rPr>
          <w:b/>
          <w:sz w:val="20"/>
        </w:rPr>
      </w:pPr>
    </w:p>
    <w:p w14:paraId="52517C94" w14:textId="77777777" w:rsidR="00DE4ECC" w:rsidRDefault="00105BF9">
      <w:pPr>
        <w:pStyle w:val="BodyText"/>
        <w:spacing w:before="103" w:line="256" w:lineRule="auto"/>
        <w:ind w:left="2920" w:firstLine="19"/>
      </w:pPr>
      <w:r>
        <w:rPr>
          <w:rFonts w:ascii="Times New Roman"/>
          <w:i/>
          <w:color w:val="1F1917"/>
          <w:position w:val="2"/>
          <w:sz w:val="17"/>
        </w:rPr>
        <w:t>Caution</w:t>
      </w:r>
      <w:r>
        <w:rPr>
          <w:rFonts w:ascii="Times New Roman"/>
          <w:i/>
          <w:color w:val="1F1917"/>
          <w:spacing w:val="40"/>
          <w:position w:val="2"/>
          <w:sz w:val="17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order</w:t>
      </w:r>
      <w:r>
        <w:rPr>
          <w:spacing w:val="22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determine</w:t>
      </w:r>
      <w:r>
        <w:rPr>
          <w:spacing w:val="24"/>
        </w:rPr>
        <w:t xml:space="preserve"> </w:t>
      </w:r>
      <w:r>
        <w:t>customer</w:t>
      </w:r>
      <w:r>
        <w:rPr>
          <w:spacing w:val="24"/>
        </w:rPr>
        <w:t xml:space="preserve"> </w:t>
      </w:r>
      <w:r>
        <w:t>needs,</w:t>
      </w:r>
      <w:r>
        <w:rPr>
          <w:spacing w:val="22"/>
        </w:rPr>
        <w:t xml:space="preserve"> </w:t>
      </w:r>
      <w:r>
        <w:t>it</w:t>
      </w:r>
      <w:r>
        <w:rPr>
          <w:spacing w:val="24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necessary</w:t>
      </w:r>
      <w:r>
        <w:rPr>
          <w:spacing w:val="25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monitor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competitive</w:t>
      </w:r>
      <w:r>
        <w:rPr>
          <w:spacing w:val="-37"/>
        </w:rPr>
        <w:t xml:space="preserve"> </w:t>
      </w:r>
      <w:r>
        <w:t>environment.</w:t>
      </w:r>
    </w:p>
    <w:p w14:paraId="1B250931" w14:textId="77777777" w:rsidR="00DE4ECC" w:rsidRDefault="00105BF9" w:rsidP="00105BF9">
      <w:pPr>
        <w:pStyle w:val="ListParagraph"/>
        <w:numPr>
          <w:ilvl w:val="0"/>
          <w:numId w:val="219"/>
        </w:numPr>
        <w:tabs>
          <w:tab w:val="left" w:pos="3160"/>
        </w:tabs>
        <w:spacing w:before="129" w:line="266" w:lineRule="auto"/>
        <w:ind w:left="3160" w:right="255"/>
        <w:jc w:val="both"/>
        <w:rPr>
          <w:sz w:val="18"/>
        </w:rPr>
      </w:pPr>
      <w:r>
        <w:rPr>
          <w:b/>
          <w:i/>
          <w:sz w:val="18"/>
        </w:rPr>
        <w:t>Develop</w:t>
      </w:r>
      <w:r>
        <w:rPr>
          <w:b/>
          <w:i/>
          <w:spacing w:val="17"/>
          <w:sz w:val="18"/>
        </w:rPr>
        <w:t xml:space="preserve"> </w:t>
      </w:r>
      <w:r>
        <w:rPr>
          <w:b/>
          <w:i/>
          <w:sz w:val="18"/>
        </w:rPr>
        <w:t>Product</w:t>
      </w:r>
      <w:r>
        <w:rPr>
          <w:b/>
          <w:i/>
          <w:spacing w:val="22"/>
          <w:sz w:val="18"/>
        </w:rPr>
        <w:t xml:space="preserve"> </w:t>
      </w:r>
      <w:r>
        <w:rPr>
          <w:b/>
          <w:i/>
          <w:sz w:val="18"/>
        </w:rPr>
        <w:t>Strategy:</w:t>
      </w:r>
      <w:r>
        <w:rPr>
          <w:b/>
          <w:i/>
          <w:spacing w:val="17"/>
          <w:sz w:val="18"/>
        </w:rPr>
        <w:t xml:space="preserve"> </w:t>
      </w:r>
      <w:r>
        <w:rPr>
          <w:sz w:val="18"/>
        </w:rPr>
        <w:t>This</w:t>
      </w:r>
      <w:r>
        <w:rPr>
          <w:spacing w:val="17"/>
          <w:sz w:val="18"/>
        </w:rPr>
        <w:t xml:space="preserve"> </w:t>
      </w:r>
      <w:r>
        <w:rPr>
          <w:sz w:val="18"/>
        </w:rPr>
        <w:t>involves</w:t>
      </w:r>
      <w:r>
        <w:rPr>
          <w:spacing w:val="17"/>
          <w:sz w:val="18"/>
        </w:rPr>
        <w:t xml:space="preserve"> </w:t>
      </w:r>
      <w:r>
        <w:rPr>
          <w:sz w:val="18"/>
        </w:rPr>
        <w:t>marketing,</w:t>
      </w:r>
      <w:r>
        <w:rPr>
          <w:spacing w:val="17"/>
          <w:sz w:val="18"/>
        </w:rPr>
        <w:t xml:space="preserve"> </w:t>
      </w:r>
      <w:r>
        <w:rPr>
          <w:sz w:val="18"/>
        </w:rPr>
        <w:t>operations,</w:t>
      </w:r>
      <w:r>
        <w:rPr>
          <w:spacing w:val="17"/>
          <w:sz w:val="18"/>
        </w:rPr>
        <w:t xml:space="preserve"> </w:t>
      </w:r>
      <w:r>
        <w:rPr>
          <w:sz w:val="18"/>
        </w:rPr>
        <w:t>and</w:t>
      </w:r>
      <w:r>
        <w:rPr>
          <w:spacing w:val="17"/>
          <w:sz w:val="18"/>
        </w:rPr>
        <w:t xml:space="preserve"> </w:t>
      </w:r>
      <w:r>
        <w:rPr>
          <w:sz w:val="18"/>
        </w:rPr>
        <w:t>engineering</w:t>
      </w:r>
      <w:r>
        <w:rPr>
          <w:spacing w:val="17"/>
          <w:sz w:val="18"/>
        </w:rPr>
        <w:t xml:space="preserve"> </w:t>
      </w:r>
      <w:r>
        <w:rPr>
          <w:sz w:val="18"/>
        </w:rPr>
        <w:t>activities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in order to create products that customers desire. This requires an ability to evaluate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product concepts so that there is support to design new products or introduce product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improvements. The slower the pace, the more is the focus on delighting customers b</w:t>
      </w:r>
      <w:r>
        <w:rPr>
          <w:w w:val="105"/>
          <w:sz w:val="18"/>
        </w:rPr>
        <w:t>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finding better ways to incrementally improve products that already exist. But as the pace</w:t>
      </w:r>
      <w:r>
        <w:rPr>
          <w:spacing w:val="-39"/>
          <w:w w:val="105"/>
          <w:sz w:val="18"/>
        </w:rPr>
        <w:t xml:space="preserve"> </w:t>
      </w:r>
      <w:r>
        <w:rPr>
          <w:sz w:val="18"/>
        </w:rPr>
        <w:t>of business increases, the greater is the need to be aware of the competitive challenges that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new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technologies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competitors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introduce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into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marketplace.</w:t>
      </w:r>
    </w:p>
    <w:p w14:paraId="76DE64F4" w14:textId="77777777" w:rsidR="00DE4ECC" w:rsidRDefault="00105BF9">
      <w:pPr>
        <w:pStyle w:val="BodyText"/>
        <w:spacing w:before="119" w:line="266" w:lineRule="auto"/>
        <w:ind w:left="3160" w:right="257"/>
        <w:jc w:val="both"/>
      </w:pPr>
      <w:r>
        <w:rPr>
          <w:w w:val="105"/>
        </w:rPr>
        <w:t>The o</w:t>
      </w:r>
      <w:r>
        <w:rPr>
          <w:w w:val="105"/>
        </w:rPr>
        <w:t>rganization has to develop the ability to understand the potential customer and the</w:t>
      </w:r>
      <w:r>
        <w:rPr>
          <w:spacing w:val="-39"/>
          <w:w w:val="105"/>
        </w:rPr>
        <w:t xml:space="preserve"> </w:t>
      </w:r>
      <w:r>
        <w:rPr>
          <w:w w:val="105"/>
        </w:rPr>
        <w:t>pleasing/displeasing consequences associated with changes. An aggressive competitive</w:t>
      </w:r>
      <w:r>
        <w:rPr>
          <w:spacing w:val="1"/>
          <w:w w:val="105"/>
        </w:rPr>
        <w:t xml:space="preserve"> </w:t>
      </w:r>
      <w:r>
        <w:rPr>
          <w:w w:val="105"/>
        </w:rPr>
        <w:t>market exploits the limitations of an organization; as such, it has to possess the abil</w:t>
      </w:r>
      <w:r>
        <w:rPr>
          <w:w w:val="105"/>
        </w:rPr>
        <w:t>ity to</w:t>
      </w:r>
      <w:r>
        <w:rPr>
          <w:spacing w:val="1"/>
          <w:w w:val="105"/>
        </w:rPr>
        <w:t xml:space="preserve"> </w:t>
      </w:r>
      <w:r>
        <w:rPr>
          <w:w w:val="105"/>
        </w:rPr>
        <w:t>design, build and test prototypes, and develop new products or product improvements</w:t>
      </w:r>
      <w:r>
        <w:rPr>
          <w:spacing w:val="1"/>
          <w:w w:val="105"/>
        </w:rPr>
        <w:t xml:space="preserve"> </w:t>
      </w:r>
      <w:r>
        <w:rPr>
          <w:w w:val="105"/>
        </w:rPr>
        <w:t>before the competition. The risk is that if the firm does not replace, upgrade its existing</w:t>
      </w:r>
      <w:r>
        <w:rPr>
          <w:spacing w:val="1"/>
          <w:w w:val="105"/>
        </w:rPr>
        <w:t xml:space="preserve"> </w:t>
      </w:r>
      <w:r>
        <w:rPr>
          <w:w w:val="105"/>
        </w:rPr>
        <w:t>products</w:t>
      </w:r>
      <w:r>
        <w:rPr>
          <w:spacing w:val="17"/>
          <w:w w:val="105"/>
        </w:rPr>
        <w:t xml:space="preserve"> </w:t>
      </w:r>
      <w:r>
        <w:rPr>
          <w:w w:val="105"/>
        </w:rPr>
        <w:t>in</w:t>
      </w:r>
      <w:r>
        <w:rPr>
          <w:spacing w:val="17"/>
          <w:w w:val="105"/>
        </w:rPr>
        <w:t xml:space="preserve"> </w:t>
      </w:r>
      <w:r>
        <w:rPr>
          <w:w w:val="105"/>
        </w:rPr>
        <w:t>time,</w:t>
      </w:r>
      <w:r>
        <w:rPr>
          <w:spacing w:val="14"/>
          <w:w w:val="105"/>
        </w:rPr>
        <w:t xml:space="preserve"> </w:t>
      </w:r>
      <w:r>
        <w:rPr>
          <w:w w:val="105"/>
        </w:rPr>
        <w:t>some</w:t>
      </w:r>
      <w:r>
        <w:rPr>
          <w:spacing w:val="17"/>
          <w:w w:val="105"/>
        </w:rPr>
        <w:t xml:space="preserve"> </w:t>
      </w:r>
      <w:r>
        <w:rPr>
          <w:w w:val="105"/>
        </w:rPr>
        <w:t>other</w:t>
      </w:r>
      <w:r>
        <w:rPr>
          <w:spacing w:val="17"/>
          <w:w w:val="105"/>
        </w:rPr>
        <w:t xml:space="preserve"> </w:t>
      </w:r>
      <w:r>
        <w:rPr>
          <w:w w:val="105"/>
        </w:rPr>
        <w:t>firm</w:t>
      </w:r>
      <w:r>
        <w:rPr>
          <w:spacing w:val="17"/>
          <w:w w:val="105"/>
        </w:rPr>
        <w:t xml:space="preserve"> </w:t>
      </w:r>
      <w:r>
        <w:rPr>
          <w:w w:val="105"/>
        </w:rPr>
        <w:t>will.</w:t>
      </w:r>
    </w:p>
    <w:p w14:paraId="4CD3E1C5" w14:textId="77777777" w:rsidR="00DE4ECC" w:rsidRDefault="00105BF9" w:rsidP="00105BF9">
      <w:pPr>
        <w:pStyle w:val="ListParagraph"/>
        <w:numPr>
          <w:ilvl w:val="0"/>
          <w:numId w:val="219"/>
        </w:numPr>
        <w:tabs>
          <w:tab w:val="left" w:pos="3160"/>
        </w:tabs>
        <w:spacing w:before="119" w:line="266" w:lineRule="auto"/>
        <w:ind w:left="3160" w:right="254"/>
        <w:jc w:val="both"/>
        <w:rPr>
          <w:sz w:val="18"/>
        </w:rPr>
      </w:pPr>
      <w:r>
        <w:rPr>
          <w:b/>
          <w:i/>
          <w:sz w:val="18"/>
        </w:rPr>
        <w:t>Secure</w:t>
      </w:r>
      <w:r>
        <w:rPr>
          <w:b/>
          <w:i/>
          <w:spacing w:val="-5"/>
          <w:sz w:val="18"/>
        </w:rPr>
        <w:t xml:space="preserve"> </w:t>
      </w:r>
      <w:r>
        <w:rPr>
          <w:b/>
          <w:i/>
          <w:sz w:val="18"/>
        </w:rPr>
        <w:t>Processes</w:t>
      </w:r>
      <w:r>
        <w:rPr>
          <w:b/>
          <w:i/>
          <w:spacing w:val="-4"/>
          <w:sz w:val="18"/>
        </w:rPr>
        <w:t xml:space="preserve"> </w:t>
      </w:r>
      <w:r>
        <w:rPr>
          <w:b/>
          <w:i/>
          <w:sz w:val="18"/>
        </w:rPr>
        <w:t>and</w:t>
      </w:r>
      <w:r>
        <w:rPr>
          <w:b/>
          <w:i/>
          <w:spacing w:val="-5"/>
          <w:sz w:val="18"/>
        </w:rPr>
        <w:t xml:space="preserve"> </w:t>
      </w:r>
      <w:r>
        <w:rPr>
          <w:b/>
          <w:i/>
          <w:sz w:val="18"/>
        </w:rPr>
        <w:t>Materials</w:t>
      </w:r>
      <w:r>
        <w:rPr>
          <w:b/>
          <w:i/>
          <w:spacing w:val="-7"/>
          <w:sz w:val="18"/>
        </w:rPr>
        <w:t xml:space="preserve"> </w:t>
      </w:r>
      <w:r>
        <w:rPr>
          <w:b/>
          <w:i/>
          <w:sz w:val="18"/>
        </w:rPr>
        <w:t>to</w:t>
      </w:r>
      <w:r>
        <w:rPr>
          <w:b/>
          <w:i/>
          <w:spacing w:val="-2"/>
          <w:sz w:val="18"/>
        </w:rPr>
        <w:t xml:space="preserve"> </w:t>
      </w:r>
      <w:r>
        <w:rPr>
          <w:b/>
          <w:i/>
          <w:sz w:val="18"/>
        </w:rPr>
        <w:t>Satisfy</w:t>
      </w:r>
      <w:r>
        <w:rPr>
          <w:b/>
          <w:i/>
          <w:spacing w:val="-8"/>
          <w:sz w:val="18"/>
        </w:rPr>
        <w:t xml:space="preserve"> </w:t>
      </w:r>
      <w:r>
        <w:rPr>
          <w:b/>
          <w:i/>
          <w:sz w:val="18"/>
        </w:rPr>
        <w:t>Demand:</w:t>
      </w:r>
      <w:r>
        <w:rPr>
          <w:b/>
          <w:i/>
          <w:spacing w:val="-17"/>
          <w:sz w:val="18"/>
        </w:rPr>
        <w:t xml:space="preserve"> </w:t>
      </w:r>
      <w:r>
        <w:rPr>
          <w:sz w:val="18"/>
        </w:rPr>
        <w:t>Management</w:t>
      </w:r>
      <w:r>
        <w:rPr>
          <w:spacing w:val="-8"/>
          <w:sz w:val="18"/>
        </w:rPr>
        <w:t xml:space="preserve"> </w:t>
      </w:r>
      <w:r>
        <w:rPr>
          <w:sz w:val="18"/>
        </w:rPr>
        <w:t>activities</w:t>
      </w:r>
      <w:r>
        <w:rPr>
          <w:spacing w:val="-5"/>
          <w:sz w:val="18"/>
        </w:rPr>
        <w:t xml:space="preserve"> </w:t>
      </w:r>
      <w:r>
        <w:rPr>
          <w:sz w:val="18"/>
        </w:rPr>
        <w:t>involve</w:t>
      </w:r>
      <w:r>
        <w:rPr>
          <w:spacing w:val="-4"/>
          <w:sz w:val="18"/>
        </w:rPr>
        <w:t xml:space="preserve"> </w:t>
      </w:r>
      <w:r>
        <w:rPr>
          <w:sz w:val="18"/>
        </w:rPr>
        <w:t>selection</w:t>
      </w:r>
      <w:r>
        <w:rPr>
          <w:spacing w:val="-37"/>
          <w:sz w:val="18"/>
        </w:rPr>
        <w:t xml:space="preserve"> </w:t>
      </w:r>
      <w:r>
        <w:rPr>
          <w:sz w:val="18"/>
        </w:rPr>
        <w:t>of</w:t>
      </w:r>
      <w:r>
        <w:rPr>
          <w:spacing w:val="34"/>
          <w:sz w:val="18"/>
        </w:rPr>
        <w:t xml:space="preserve"> </w:t>
      </w:r>
      <w:r>
        <w:rPr>
          <w:sz w:val="18"/>
        </w:rPr>
        <w:t>raw</w:t>
      </w:r>
      <w:r>
        <w:rPr>
          <w:spacing w:val="35"/>
          <w:sz w:val="18"/>
        </w:rPr>
        <w:t xml:space="preserve"> </w:t>
      </w:r>
      <w:r>
        <w:rPr>
          <w:sz w:val="18"/>
        </w:rPr>
        <w:t>materials</w:t>
      </w:r>
      <w:r>
        <w:rPr>
          <w:spacing w:val="35"/>
          <w:sz w:val="18"/>
        </w:rPr>
        <w:t xml:space="preserve"> </w:t>
      </w:r>
      <w:r>
        <w:rPr>
          <w:sz w:val="18"/>
        </w:rPr>
        <w:t>from</w:t>
      </w:r>
      <w:r>
        <w:rPr>
          <w:spacing w:val="34"/>
          <w:sz w:val="18"/>
        </w:rPr>
        <w:t xml:space="preserve"> </w:t>
      </w:r>
      <w:r>
        <w:rPr>
          <w:sz w:val="18"/>
        </w:rPr>
        <w:t>vendors</w:t>
      </w:r>
      <w:r>
        <w:rPr>
          <w:spacing w:val="35"/>
          <w:sz w:val="18"/>
        </w:rPr>
        <w:t xml:space="preserve"> </w:t>
      </w:r>
      <w:r>
        <w:rPr>
          <w:sz w:val="18"/>
        </w:rPr>
        <w:t>and</w:t>
      </w:r>
      <w:r>
        <w:rPr>
          <w:spacing w:val="35"/>
          <w:sz w:val="18"/>
        </w:rPr>
        <w:t xml:space="preserve"> </w:t>
      </w:r>
      <w:r>
        <w:rPr>
          <w:sz w:val="18"/>
        </w:rPr>
        <w:t>the</w:t>
      </w:r>
      <w:r>
        <w:rPr>
          <w:spacing w:val="39"/>
          <w:sz w:val="18"/>
        </w:rPr>
        <w:t xml:space="preserve"> </w:t>
      </w:r>
      <w:r>
        <w:rPr>
          <w:sz w:val="18"/>
        </w:rPr>
        <w:t>ultimate</w:t>
      </w:r>
      <w:r>
        <w:rPr>
          <w:spacing w:val="34"/>
          <w:sz w:val="18"/>
        </w:rPr>
        <w:t xml:space="preserve"> </w:t>
      </w:r>
      <w:r>
        <w:rPr>
          <w:sz w:val="18"/>
        </w:rPr>
        <w:t>delivering</w:t>
      </w:r>
      <w:r>
        <w:rPr>
          <w:spacing w:val="35"/>
          <w:sz w:val="18"/>
        </w:rPr>
        <w:t xml:space="preserve"> </w:t>
      </w:r>
      <w:r>
        <w:rPr>
          <w:sz w:val="18"/>
        </w:rPr>
        <w:t>and</w:t>
      </w:r>
      <w:r>
        <w:rPr>
          <w:spacing w:val="35"/>
          <w:sz w:val="18"/>
        </w:rPr>
        <w:t xml:space="preserve"> </w:t>
      </w:r>
      <w:r>
        <w:rPr>
          <w:sz w:val="18"/>
        </w:rPr>
        <w:t>servicing</w:t>
      </w:r>
      <w:r>
        <w:rPr>
          <w:spacing w:val="34"/>
          <w:sz w:val="18"/>
        </w:rPr>
        <w:t xml:space="preserve"> </w:t>
      </w:r>
      <w:r>
        <w:rPr>
          <w:sz w:val="18"/>
        </w:rPr>
        <w:t>of</w:t>
      </w:r>
      <w:r>
        <w:rPr>
          <w:spacing w:val="35"/>
          <w:sz w:val="18"/>
        </w:rPr>
        <w:t xml:space="preserve"> </w:t>
      </w:r>
      <w:r>
        <w:rPr>
          <w:sz w:val="18"/>
        </w:rPr>
        <w:t>the</w:t>
      </w:r>
      <w:r>
        <w:rPr>
          <w:spacing w:val="35"/>
          <w:sz w:val="18"/>
        </w:rPr>
        <w:t xml:space="preserve"> </w:t>
      </w:r>
      <w:r>
        <w:rPr>
          <w:sz w:val="18"/>
        </w:rPr>
        <w:t>product</w:t>
      </w:r>
      <w:r>
        <w:rPr>
          <w:spacing w:val="1"/>
          <w:sz w:val="18"/>
        </w:rPr>
        <w:t xml:space="preserve"> </w:t>
      </w:r>
      <w:r>
        <w:rPr>
          <w:sz w:val="18"/>
        </w:rPr>
        <w:t>for the customer. These activities include operations planning and control processes and</w:t>
      </w:r>
      <w:r>
        <w:rPr>
          <w:spacing w:val="1"/>
          <w:sz w:val="18"/>
        </w:rPr>
        <w:t xml:space="preserve"> </w:t>
      </w:r>
      <w:r>
        <w:rPr>
          <w:sz w:val="18"/>
        </w:rPr>
        <w:t>managing</w:t>
      </w:r>
      <w:r>
        <w:rPr>
          <w:spacing w:val="1"/>
          <w:sz w:val="18"/>
        </w:rPr>
        <w:t xml:space="preserve"> </w:t>
      </w:r>
      <w:r>
        <w:rPr>
          <w:sz w:val="18"/>
        </w:rPr>
        <w:t>th</w:t>
      </w:r>
      <w:r>
        <w:rPr>
          <w:sz w:val="18"/>
        </w:rPr>
        <w:t>e</w:t>
      </w:r>
      <w:r>
        <w:rPr>
          <w:spacing w:val="1"/>
          <w:sz w:val="18"/>
        </w:rPr>
        <w:t xml:space="preserve"> </w:t>
      </w:r>
      <w:r>
        <w:rPr>
          <w:sz w:val="18"/>
        </w:rPr>
        <w:t>product</w:t>
      </w:r>
      <w:r>
        <w:rPr>
          <w:spacing w:val="1"/>
          <w:sz w:val="18"/>
        </w:rPr>
        <w:t xml:space="preserve"> </w:t>
      </w:r>
      <w:r>
        <w:rPr>
          <w:sz w:val="18"/>
        </w:rPr>
        <w:t>transformation</w:t>
      </w:r>
      <w:r>
        <w:rPr>
          <w:spacing w:val="39"/>
          <w:sz w:val="18"/>
        </w:rPr>
        <w:t xml:space="preserve"> </w:t>
      </w:r>
      <w:r>
        <w:rPr>
          <w:sz w:val="18"/>
        </w:rPr>
        <w:t>processes.</w:t>
      </w:r>
      <w:r>
        <w:rPr>
          <w:spacing w:val="40"/>
          <w:sz w:val="18"/>
        </w:rPr>
        <w:t xml:space="preserve"> </w:t>
      </w:r>
      <w:r>
        <w:rPr>
          <w:sz w:val="18"/>
        </w:rPr>
        <w:t>In</w:t>
      </w:r>
      <w:r>
        <w:rPr>
          <w:spacing w:val="39"/>
          <w:sz w:val="18"/>
        </w:rPr>
        <w:t xml:space="preserve"> </w:t>
      </w:r>
      <w:r>
        <w:rPr>
          <w:sz w:val="18"/>
        </w:rPr>
        <w:t>addition,</w:t>
      </w:r>
      <w:r>
        <w:rPr>
          <w:spacing w:val="40"/>
          <w:sz w:val="18"/>
        </w:rPr>
        <w:t xml:space="preserve"> </w:t>
      </w:r>
      <w:r>
        <w:rPr>
          <w:sz w:val="18"/>
        </w:rPr>
        <w:t>the</w:t>
      </w:r>
      <w:r>
        <w:rPr>
          <w:spacing w:val="40"/>
          <w:sz w:val="18"/>
        </w:rPr>
        <w:t xml:space="preserve"> </w:t>
      </w:r>
      <w:r>
        <w:rPr>
          <w:sz w:val="18"/>
        </w:rPr>
        <w:t>business</w:t>
      </w:r>
      <w:r>
        <w:rPr>
          <w:spacing w:val="39"/>
          <w:sz w:val="18"/>
        </w:rPr>
        <w:t xml:space="preserve"> </w:t>
      </w:r>
      <w:r>
        <w:rPr>
          <w:sz w:val="18"/>
        </w:rPr>
        <w:t>logistics</w:t>
      </w:r>
      <w:r>
        <w:rPr>
          <w:spacing w:val="40"/>
          <w:sz w:val="18"/>
        </w:rPr>
        <w:t xml:space="preserve"> </w:t>
      </w:r>
      <w:r>
        <w:rPr>
          <w:sz w:val="18"/>
        </w:rPr>
        <w:t>and</w:t>
      </w:r>
      <w:r>
        <w:rPr>
          <w:spacing w:val="1"/>
          <w:sz w:val="18"/>
        </w:rPr>
        <w:t xml:space="preserve"> </w:t>
      </w:r>
      <w:r>
        <w:rPr>
          <w:sz w:val="18"/>
        </w:rPr>
        <w:t>the supply chain process play a critical part and have to be managed effectively. In today’s</w:t>
      </w:r>
      <w:r>
        <w:rPr>
          <w:spacing w:val="1"/>
          <w:sz w:val="18"/>
        </w:rPr>
        <w:t xml:space="preserve"> </w:t>
      </w:r>
      <w:r>
        <w:rPr>
          <w:sz w:val="18"/>
        </w:rPr>
        <w:t>world, supply chain players are widely distributed</w:t>
      </w:r>
      <w:r>
        <w:rPr>
          <w:spacing w:val="1"/>
          <w:sz w:val="18"/>
        </w:rPr>
        <w:t xml:space="preserve"> </w:t>
      </w:r>
      <w:r>
        <w:rPr>
          <w:sz w:val="18"/>
        </w:rPr>
        <w:t>and will seldom lie within the firm’s</w:t>
      </w:r>
      <w:r>
        <w:rPr>
          <w:spacing w:val="1"/>
          <w:sz w:val="18"/>
        </w:rPr>
        <w:t xml:space="preserve"> </w:t>
      </w:r>
      <w:r>
        <w:rPr>
          <w:sz w:val="18"/>
        </w:rPr>
        <w:t>boundaries,</w:t>
      </w:r>
      <w:r>
        <w:rPr>
          <w:spacing w:val="1"/>
          <w:sz w:val="18"/>
        </w:rPr>
        <w:t xml:space="preserve"> </w:t>
      </w:r>
      <w:r>
        <w:rPr>
          <w:sz w:val="18"/>
        </w:rPr>
        <w:t>hence</w:t>
      </w:r>
      <w:r>
        <w:rPr>
          <w:spacing w:val="1"/>
          <w:sz w:val="18"/>
        </w:rPr>
        <w:t xml:space="preserve"> </w:t>
      </w:r>
      <w:r>
        <w:rPr>
          <w:sz w:val="18"/>
        </w:rPr>
        <w:t>making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need</w:t>
      </w:r>
      <w:r>
        <w:rPr>
          <w:spacing w:val="1"/>
          <w:sz w:val="18"/>
        </w:rPr>
        <w:t xml:space="preserve"> </w:t>
      </w:r>
      <w:r>
        <w:rPr>
          <w:sz w:val="18"/>
        </w:rPr>
        <w:t>to</w:t>
      </w:r>
      <w:r>
        <w:rPr>
          <w:spacing w:val="1"/>
          <w:sz w:val="18"/>
        </w:rPr>
        <w:t xml:space="preserve"> </w:t>
      </w:r>
      <w:r>
        <w:rPr>
          <w:sz w:val="18"/>
        </w:rPr>
        <w:t>manage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flow</w:t>
      </w:r>
      <w:r>
        <w:rPr>
          <w:spacing w:val="1"/>
          <w:sz w:val="18"/>
        </w:rPr>
        <w:t xml:space="preserve"> </w:t>
      </w:r>
      <w:r>
        <w:rPr>
          <w:sz w:val="18"/>
        </w:rPr>
        <w:t>of</w:t>
      </w:r>
      <w:r>
        <w:rPr>
          <w:spacing w:val="1"/>
          <w:sz w:val="18"/>
        </w:rPr>
        <w:t xml:space="preserve"> </w:t>
      </w:r>
      <w:r>
        <w:rPr>
          <w:sz w:val="18"/>
        </w:rPr>
        <w:t>materials</w:t>
      </w:r>
      <w:r>
        <w:rPr>
          <w:spacing w:val="1"/>
          <w:sz w:val="18"/>
        </w:rPr>
        <w:t xml:space="preserve"> </w:t>
      </w:r>
      <w:r>
        <w:rPr>
          <w:sz w:val="18"/>
        </w:rPr>
        <w:t>effectiv</w:t>
      </w:r>
      <w:r>
        <w:rPr>
          <w:sz w:val="18"/>
        </w:rPr>
        <w:t>ely</w:t>
      </w:r>
      <w:r>
        <w:rPr>
          <w:spacing w:val="1"/>
          <w:sz w:val="18"/>
        </w:rPr>
        <w:t xml:space="preserve"> </w:t>
      </w:r>
      <w:r>
        <w:rPr>
          <w:sz w:val="18"/>
        </w:rPr>
        <w:t>more</w:t>
      </w:r>
      <w:r>
        <w:rPr>
          <w:spacing w:val="1"/>
          <w:sz w:val="18"/>
        </w:rPr>
        <w:t xml:space="preserve"> </w:t>
      </w:r>
      <w:r>
        <w:rPr>
          <w:sz w:val="18"/>
        </w:rPr>
        <w:t>challenging.</w:t>
      </w:r>
    </w:p>
    <w:p w14:paraId="77892997" w14:textId="77777777" w:rsidR="00DE4ECC" w:rsidRDefault="00105BF9" w:rsidP="00105BF9">
      <w:pPr>
        <w:pStyle w:val="ListParagraph"/>
        <w:numPr>
          <w:ilvl w:val="0"/>
          <w:numId w:val="219"/>
        </w:numPr>
        <w:tabs>
          <w:tab w:val="left" w:pos="3160"/>
        </w:tabs>
        <w:spacing w:before="118" w:line="266" w:lineRule="auto"/>
        <w:ind w:left="3160" w:right="230"/>
        <w:jc w:val="both"/>
        <w:rPr>
          <w:sz w:val="18"/>
        </w:rPr>
      </w:pPr>
      <w:r>
        <w:rPr>
          <w:b/>
          <w:i/>
          <w:w w:val="105"/>
          <w:sz w:val="18"/>
        </w:rPr>
        <w:t xml:space="preserve">Manage Strategic Planning Processes: </w:t>
      </w:r>
      <w:r>
        <w:rPr>
          <w:w w:val="105"/>
          <w:sz w:val="18"/>
        </w:rPr>
        <w:t>Support business processes are essential to all</w:t>
      </w:r>
      <w:r>
        <w:rPr>
          <w:spacing w:val="1"/>
          <w:w w:val="105"/>
          <w:sz w:val="18"/>
        </w:rPr>
        <w:t xml:space="preserve"> </w:t>
      </w:r>
      <w:r>
        <w:rPr>
          <w:sz w:val="18"/>
        </w:rPr>
        <w:t>organizations. The strategic planning process defines the firm’s as well as its own Operations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Management function. It also specifies what it must do</w:t>
      </w:r>
      <w:r>
        <w:rPr>
          <w:w w:val="105"/>
          <w:sz w:val="18"/>
        </w:rPr>
        <w:t xml:space="preserve"> to achieve its corporate goals. The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human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resource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management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function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creates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an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organization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design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suited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competitive environment and provides and/or enhances the human capital needed by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other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functions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effectively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carry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out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their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tasks.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Management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Information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Systems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groups provide timely information that is needed to assess the competitive environment</w:t>
      </w:r>
      <w:r>
        <w:rPr>
          <w:spacing w:val="1"/>
          <w:w w:val="105"/>
          <w:sz w:val="18"/>
        </w:rPr>
        <w:t xml:space="preserve"> </w:t>
      </w:r>
      <w:r>
        <w:rPr>
          <w:sz w:val="18"/>
        </w:rPr>
        <w:t>and</w:t>
      </w:r>
      <w:r>
        <w:rPr>
          <w:spacing w:val="14"/>
          <w:sz w:val="18"/>
        </w:rPr>
        <w:t xml:space="preserve"> </w:t>
      </w:r>
      <w:r>
        <w:rPr>
          <w:sz w:val="18"/>
        </w:rPr>
        <w:t>the</w:t>
      </w:r>
      <w:r>
        <w:rPr>
          <w:spacing w:val="15"/>
          <w:sz w:val="18"/>
        </w:rPr>
        <w:t xml:space="preserve"> </w:t>
      </w:r>
      <w:r>
        <w:rPr>
          <w:sz w:val="18"/>
        </w:rPr>
        <w:t>performance</w:t>
      </w:r>
      <w:r>
        <w:rPr>
          <w:spacing w:val="11"/>
          <w:sz w:val="18"/>
        </w:rPr>
        <w:t xml:space="preserve"> </w:t>
      </w:r>
      <w:r>
        <w:rPr>
          <w:sz w:val="18"/>
        </w:rPr>
        <w:t>of</w:t>
      </w:r>
      <w:r>
        <w:rPr>
          <w:spacing w:val="15"/>
          <w:sz w:val="18"/>
        </w:rPr>
        <w:t xml:space="preserve"> </w:t>
      </w:r>
      <w:r>
        <w:rPr>
          <w:sz w:val="18"/>
        </w:rPr>
        <w:t>its</w:t>
      </w:r>
      <w:r>
        <w:rPr>
          <w:spacing w:val="15"/>
          <w:sz w:val="18"/>
        </w:rPr>
        <w:t xml:space="preserve"> </w:t>
      </w:r>
      <w:r>
        <w:rPr>
          <w:sz w:val="18"/>
        </w:rPr>
        <w:t>business</w:t>
      </w:r>
      <w:r>
        <w:rPr>
          <w:spacing w:val="14"/>
          <w:sz w:val="18"/>
        </w:rPr>
        <w:t xml:space="preserve"> </w:t>
      </w:r>
      <w:r>
        <w:rPr>
          <w:sz w:val="18"/>
        </w:rPr>
        <w:t>functions.</w:t>
      </w:r>
      <w:r>
        <w:rPr>
          <w:spacing w:val="15"/>
          <w:sz w:val="18"/>
        </w:rPr>
        <w:t xml:space="preserve"> </w:t>
      </w:r>
      <w:r>
        <w:rPr>
          <w:sz w:val="18"/>
        </w:rPr>
        <w:t>The</w:t>
      </w:r>
      <w:r>
        <w:rPr>
          <w:spacing w:val="15"/>
          <w:sz w:val="18"/>
        </w:rPr>
        <w:t xml:space="preserve"> </w:t>
      </w:r>
      <w:r>
        <w:rPr>
          <w:sz w:val="18"/>
        </w:rPr>
        <w:t>accounting</w:t>
      </w:r>
      <w:r>
        <w:rPr>
          <w:spacing w:val="11"/>
          <w:sz w:val="18"/>
        </w:rPr>
        <w:t xml:space="preserve"> </w:t>
      </w:r>
      <w:r>
        <w:rPr>
          <w:sz w:val="18"/>
        </w:rPr>
        <w:t>and</w:t>
      </w:r>
      <w:r>
        <w:rPr>
          <w:spacing w:val="15"/>
          <w:sz w:val="18"/>
        </w:rPr>
        <w:t xml:space="preserve"> </w:t>
      </w:r>
      <w:r>
        <w:rPr>
          <w:sz w:val="18"/>
        </w:rPr>
        <w:t>finance</w:t>
      </w:r>
      <w:r>
        <w:rPr>
          <w:spacing w:val="15"/>
          <w:sz w:val="18"/>
        </w:rPr>
        <w:t xml:space="preserve"> </w:t>
      </w:r>
      <w:r>
        <w:rPr>
          <w:sz w:val="18"/>
        </w:rPr>
        <w:t>groups</w:t>
      </w:r>
      <w:r>
        <w:rPr>
          <w:spacing w:val="14"/>
          <w:sz w:val="18"/>
        </w:rPr>
        <w:t xml:space="preserve"> </w:t>
      </w:r>
      <w:r>
        <w:rPr>
          <w:sz w:val="18"/>
        </w:rPr>
        <w:t>monitor</w:t>
      </w:r>
      <w:r>
        <w:rPr>
          <w:spacing w:val="1"/>
          <w:sz w:val="18"/>
        </w:rPr>
        <w:t xml:space="preserve"> </w:t>
      </w:r>
      <w:r>
        <w:rPr>
          <w:sz w:val="18"/>
        </w:rPr>
        <w:t>the use of financial assets and take steps to ensure that the financial base of the organization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both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adequate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efficiently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utilized.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There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has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an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adequate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interface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between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all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these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functions.</w:t>
      </w:r>
    </w:p>
    <w:p w14:paraId="640D7CB1" w14:textId="77777777" w:rsidR="00DE4ECC" w:rsidRDefault="00105BF9">
      <w:pPr>
        <w:pStyle w:val="BodyText"/>
        <w:spacing w:before="116" w:line="266" w:lineRule="auto"/>
        <w:ind w:left="2680" w:right="260"/>
        <w:jc w:val="both"/>
      </w:pPr>
      <w:r>
        <w:rPr>
          <w:w w:val="105"/>
        </w:rPr>
        <w:t>Operations Management activities are mostly involved in the second and third core processes.</w:t>
      </w:r>
      <w:r>
        <w:rPr>
          <w:spacing w:val="1"/>
          <w:w w:val="105"/>
        </w:rPr>
        <w:t xml:space="preserve"> </w:t>
      </w:r>
      <w:r>
        <w:rPr>
          <w:w w:val="105"/>
        </w:rPr>
        <w:t>Operations Management, as a value creating activity, contributes to the customer satisfaction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process by assisting </w:t>
      </w:r>
      <w:r>
        <w:rPr>
          <w:w w:val="105"/>
        </w:rPr>
        <w:t>to design and develop products that possess the capability to satisfy the</w:t>
      </w:r>
      <w:r>
        <w:rPr>
          <w:spacing w:val="1"/>
          <w:w w:val="105"/>
        </w:rPr>
        <w:t xml:space="preserve"> </w:t>
      </w:r>
      <w:r>
        <w:rPr>
          <w:w w:val="105"/>
        </w:rPr>
        <w:t>customer’s</w:t>
      </w:r>
      <w:r>
        <w:rPr>
          <w:spacing w:val="1"/>
          <w:w w:val="105"/>
        </w:rPr>
        <w:t xml:space="preserve"> </w:t>
      </w:r>
      <w:r>
        <w:rPr>
          <w:w w:val="105"/>
        </w:rPr>
        <w:t>functional</w:t>
      </w:r>
      <w:r>
        <w:rPr>
          <w:spacing w:val="1"/>
          <w:w w:val="105"/>
        </w:rPr>
        <w:t xml:space="preserve"> </w:t>
      </w:r>
      <w:r>
        <w:rPr>
          <w:w w:val="105"/>
        </w:rPr>
        <w:t>need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desired</w:t>
      </w:r>
      <w:r>
        <w:rPr>
          <w:spacing w:val="1"/>
          <w:w w:val="105"/>
        </w:rPr>
        <w:t xml:space="preserve"> </w:t>
      </w:r>
      <w:r>
        <w:rPr>
          <w:w w:val="105"/>
        </w:rPr>
        <w:t>level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design,</w:t>
      </w:r>
      <w:r>
        <w:rPr>
          <w:spacing w:val="1"/>
          <w:w w:val="105"/>
        </w:rPr>
        <w:t xml:space="preserve"> </w:t>
      </w:r>
      <w:r>
        <w:rPr>
          <w:w w:val="105"/>
        </w:rPr>
        <w:t>quality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cost.</w:t>
      </w:r>
      <w:r>
        <w:rPr>
          <w:spacing w:val="1"/>
          <w:w w:val="105"/>
        </w:rPr>
        <w:t xml:space="preserve"> </w:t>
      </w:r>
      <w:r>
        <w:rPr>
          <w:w w:val="105"/>
        </w:rPr>
        <w:t>Operations</w:t>
      </w:r>
      <w:r>
        <w:rPr>
          <w:spacing w:val="1"/>
          <w:w w:val="105"/>
        </w:rPr>
        <w:t xml:space="preserve"> </w:t>
      </w:r>
      <w:r>
        <w:rPr>
          <w:w w:val="105"/>
        </w:rPr>
        <w:t>Management</w:t>
      </w:r>
      <w:r>
        <w:rPr>
          <w:spacing w:val="15"/>
          <w:w w:val="105"/>
        </w:rPr>
        <w:t xml:space="preserve"> </w:t>
      </w:r>
      <w:r>
        <w:rPr>
          <w:w w:val="105"/>
        </w:rPr>
        <w:t>is</w:t>
      </w:r>
      <w:r>
        <w:rPr>
          <w:spacing w:val="13"/>
          <w:w w:val="105"/>
        </w:rPr>
        <w:t xml:space="preserve"> </w:t>
      </w:r>
      <w:r>
        <w:rPr>
          <w:w w:val="105"/>
        </w:rPr>
        <w:t>defined</w:t>
      </w:r>
      <w:r>
        <w:rPr>
          <w:spacing w:val="16"/>
          <w:w w:val="105"/>
        </w:rPr>
        <w:t xml:space="preserve"> </w:t>
      </w:r>
      <w:r>
        <w:rPr>
          <w:w w:val="105"/>
        </w:rPr>
        <w:t>as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following:</w:t>
      </w:r>
    </w:p>
    <w:p w14:paraId="74756F6F" w14:textId="77777777" w:rsidR="00DE4ECC" w:rsidRDefault="00105BF9">
      <w:pPr>
        <w:pStyle w:val="BodyText"/>
        <w:spacing w:before="120" w:line="266" w:lineRule="auto"/>
        <w:ind w:left="2680" w:right="262"/>
        <w:jc w:val="both"/>
      </w:pPr>
      <w:r>
        <w:t>Operations</w:t>
      </w:r>
      <w:r>
        <w:rPr>
          <w:spacing w:val="39"/>
        </w:rPr>
        <w:t xml:space="preserve"> </w:t>
      </w:r>
      <w:r>
        <w:t>Management constitutes</w:t>
      </w:r>
      <w:r>
        <w:rPr>
          <w:spacing w:val="40"/>
        </w:rPr>
        <w:t xml:space="preserve"> </w:t>
      </w:r>
      <w:r>
        <w:t>all of</w:t>
      </w:r>
      <w:r>
        <w:rPr>
          <w:spacing w:val="39"/>
        </w:rPr>
        <w:t xml:space="preserve"> </w:t>
      </w:r>
      <w:r>
        <w:t>the activities</w:t>
      </w:r>
      <w:r>
        <w:rPr>
          <w:spacing w:val="40"/>
        </w:rPr>
        <w:t xml:space="preserve"> </w:t>
      </w:r>
      <w:r>
        <w:t>that</w:t>
      </w:r>
      <w:r>
        <w:rPr>
          <w:spacing w:val="40"/>
        </w:rPr>
        <w:t xml:space="preserve"> </w:t>
      </w:r>
      <w:r>
        <w:t>an organization</w:t>
      </w:r>
      <w:r>
        <w:rPr>
          <w:spacing w:val="39"/>
        </w:rPr>
        <w:t xml:space="preserve"> </w:t>
      </w:r>
      <w:r>
        <w:t>conducts in</w:t>
      </w:r>
      <w:r>
        <w:rPr>
          <w:spacing w:val="40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to deliver value to its customers. It is the set of processes that transforms either materials or</w:t>
      </w:r>
      <w:r>
        <w:rPr>
          <w:spacing w:val="1"/>
        </w:rPr>
        <w:t xml:space="preserve"> </w:t>
      </w:r>
      <w:r>
        <w:t>information</w:t>
      </w:r>
      <w:r>
        <w:rPr>
          <w:spacing w:val="20"/>
        </w:rPr>
        <w:t xml:space="preserve"> </w:t>
      </w:r>
      <w:r>
        <w:t>into</w:t>
      </w:r>
      <w:r>
        <w:rPr>
          <w:spacing w:val="21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product</w:t>
      </w:r>
      <w:r>
        <w:rPr>
          <w:spacing w:val="21"/>
        </w:rPr>
        <w:t xml:space="preserve"> </w:t>
      </w:r>
      <w:r>
        <w:t>or</w:t>
      </w:r>
      <w:r>
        <w:rPr>
          <w:spacing w:val="20"/>
        </w:rPr>
        <w:t xml:space="preserve"> </w:t>
      </w:r>
      <w:r>
        <w:t>service.</w:t>
      </w:r>
    </w:p>
    <w:p w14:paraId="5840ED0F" w14:textId="77777777" w:rsidR="00DE4ECC" w:rsidRDefault="00105BF9">
      <w:pPr>
        <w:pStyle w:val="BodyText"/>
        <w:spacing w:before="118" w:line="266" w:lineRule="auto"/>
        <w:ind w:left="2680" w:right="250"/>
        <w:jc w:val="both"/>
      </w:pP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operations</w:t>
      </w:r>
      <w:r>
        <w:rPr>
          <w:spacing w:val="1"/>
          <w:w w:val="105"/>
        </w:rPr>
        <w:t xml:space="preserve"> </w:t>
      </w:r>
      <w:r>
        <w:rPr>
          <w:w w:val="105"/>
        </w:rPr>
        <w:t>function</w:t>
      </w:r>
      <w:r>
        <w:rPr>
          <w:spacing w:val="1"/>
          <w:w w:val="105"/>
        </w:rPr>
        <w:t xml:space="preserve"> </w:t>
      </w:r>
      <w:r>
        <w:rPr>
          <w:w w:val="105"/>
        </w:rPr>
        <w:t>contributes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‘value’</w:t>
      </w:r>
      <w:r>
        <w:rPr>
          <w:spacing w:val="1"/>
          <w:w w:val="105"/>
        </w:rPr>
        <w:t xml:space="preserve"> </w:t>
      </w:r>
      <w:r>
        <w:rPr>
          <w:w w:val="105"/>
        </w:rPr>
        <w:t>delivery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customers</w:t>
      </w:r>
      <w:r>
        <w:rPr>
          <w:spacing w:val="1"/>
          <w:w w:val="105"/>
        </w:rPr>
        <w:t xml:space="preserve"> </w:t>
      </w:r>
      <w:r>
        <w:rPr>
          <w:w w:val="105"/>
        </w:rPr>
        <w:t>by</w:t>
      </w:r>
      <w:r>
        <w:rPr>
          <w:spacing w:val="1"/>
          <w:w w:val="105"/>
        </w:rPr>
        <w:t xml:space="preserve"> </w:t>
      </w:r>
      <w:r>
        <w:rPr>
          <w:w w:val="105"/>
        </w:rPr>
        <w:t>significant</w:t>
      </w:r>
      <w:r>
        <w:rPr>
          <w:spacing w:val="1"/>
          <w:w w:val="105"/>
        </w:rPr>
        <w:t xml:space="preserve"> </w:t>
      </w:r>
      <w:r>
        <w:rPr>
          <w:w w:val="105"/>
        </w:rPr>
        <w:t>improvements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cost,</w:t>
      </w:r>
      <w:r>
        <w:rPr>
          <w:spacing w:val="1"/>
          <w:w w:val="105"/>
        </w:rPr>
        <w:t xml:space="preserve"> </w:t>
      </w:r>
      <w:r>
        <w:rPr>
          <w:w w:val="105"/>
        </w:rPr>
        <w:t>quality,</w:t>
      </w:r>
      <w:r>
        <w:rPr>
          <w:spacing w:val="1"/>
          <w:w w:val="105"/>
        </w:rPr>
        <w:t xml:space="preserve"> </w:t>
      </w:r>
      <w:r>
        <w:rPr>
          <w:w w:val="105"/>
        </w:rPr>
        <w:t>timeliness,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availability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products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services.</w:t>
      </w:r>
      <w:r>
        <w:rPr>
          <w:spacing w:val="1"/>
          <w:w w:val="105"/>
        </w:rPr>
        <w:t xml:space="preserve"> </w:t>
      </w:r>
      <w:r>
        <w:rPr>
          <w:w w:val="105"/>
        </w:rPr>
        <w:t>Organizations</w:t>
      </w:r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1"/>
          <w:w w:val="105"/>
        </w:rPr>
        <w:t xml:space="preserve"> </w:t>
      </w:r>
      <w:r>
        <w:rPr>
          <w:w w:val="105"/>
        </w:rPr>
        <w:t>use</w:t>
      </w:r>
      <w:r>
        <w:rPr>
          <w:spacing w:val="1"/>
          <w:w w:val="105"/>
        </w:rPr>
        <w:t xml:space="preserve"> </w:t>
      </w:r>
      <w:r>
        <w:rPr>
          <w:w w:val="105"/>
        </w:rPr>
        <w:t>effective</w:t>
      </w:r>
      <w:r>
        <w:rPr>
          <w:spacing w:val="1"/>
          <w:w w:val="105"/>
        </w:rPr>
        <w:t xml:space="preserve"> </w:t>
      </w:r>
      <w:r>
        <w:rPr>
          <w:w w:val="105"/>
        </w:rPr>
        <w:t>Operations</w:t>
      </w:r>
      <w:r>
        <w:rPr>
          <w:spacing w:val="1"/>
          <w:w w:val="105"/>
        </w:rPr>
        <w:t xml:space="preserve"> </w:t>
      </w:r>
      <w:r>
        <w:rPr>
          <w:w w:val="105"/>
        </w:rPr>
        <w:t>Management</w:t>
      </w:r>
      <w:r>
        <w:rPr>
          <w:spacing w:val="1"/>
          <w:w w:val="105"/>
        </w:rPr>
        <w:t xml:space="preserve"> </w:t>
      </w:r>
      <w:r>
        <w:rPr>
          <w:w w:val="105"/>
        </w:rPr>
        <w:t>either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show</w:t>
      </w:r>
      <w:r>
        <w:rPr>
          <w:spacing w:val="1"/>
          <w:w w:val="105"/>
        </w:rPr>
        <w:t xml:space="preserve"> </w:t>
      </w:r>
      <w:r>
        <w:rPr>
          <w:w w:val="105"/>
        </w:rPr>
        <w:t>improvements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performance and quality, coupled with lower prices in real value, or to help raise their bottom-</w:t>
      </w:r>
      <w:r>
        <w:rPr>
          <w:spacing w:val="-39"/>
          <w:w w:val="105"/>
        </w:rPr>
        <w:t xml:space="preserve"> </w:t>
      </w:r>
      <w:r>
        <w:rPr>
          <w:w w:val="105"/>
        </w:rPr>
        <w:t>line.</w:t>
      </w:r>
    </w:p>
    <w:p w14:paraId="4DD33C7A" w14:textId="77777777" w:rsidR="00DE4ECC" w:rsidRDefault="00DE4ECC">
      <w:pPr>
        <w:spacing w:line="266" w:lineRule="auto"/>
        <w:jc w:val="both"/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3BC400F8" w14:textId="77777777" w:rsidR="00DE4ECC" w:rsidRDefault="00DE4ECC">
      <w:pPr>
        <w:pStyle w:val="BodyText"/>
        <w:rPr>
          <w:sz w:val="20"/>
        </w:rPr>
      </w:pPr>
    </w:p>
    <w:p w14:paraId="6965EC1A" w14:textId="77777777" w:rsidR="00DE4ECC" w:rsidRDefault="00DE4ECC">
      <w:pPr>
        <w:pStyle w:val="BodyText"/>
        <w:rPr>
          <w:sz w:val="20"/>
        </w:rPr>
      </w:pPr>
    </w:p>
    <w:p w14:paraId="061FA2A0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06AE8D4D" w14:textId="77777777" w:rsidR="00DE4ECC" w:rsidRDefault="00DE4ECC">
      <w:pPr>
        <w:pStyle w:val="BodyText"/>
        <w:spacing w:before="1"/>
        <w:rPr>
          <w:sz w:val="21"/>
        </w:rPr>
      </w:pPr>
    </w:p>
    <w:p w14:paraId="716F66C9" w14:textId="77777777" w:rsidR="00DE4ECC" w:rsidRDefault="00105BF9">
      <w:pPr>
        <w:pStyle w:val="BodyText"/>
        <w:spacing w:before="1" w:line="285" w:lineRule="auto"/>
        <w:ind w:left="234" w:right="83"/>
        <w:jc w:val="both"/>
      </w:pPr>
      <w:r>
        <w:rPr>
          <w:b/>
          <w:i/>
          <w:w w:val="105"/>
        </w:rPr>
        <w:t xml:space="preserve">Consider the Consumer Durables Sector in India: </w:t>
      </w:r>
      <w:r>
        <w:rPr>
          <w:w w:val="105"/>
        </w:rPr>
        <w:t>during the last twelve months, the market</w:t>
      </w:r>
      <w:r>
        <w:rPr>
          <w:spacing w:val="1"/>
          <w:w w:val="105"/>
        </w:rPr>
        <w:t xml:space="preserve"> </w:t>
      </w:r>
      <w:r>
        <w:rPr>
          <w:w w:val="105"/>
        </w:rPr>
        <w:t>leaders have given a lead by</w:t>
      </w:r>
      <w:r>
        <w:rPr>
          <w:w w:val="105"/>
        </w:rPr>
        <w:t xml:space="preserve"> lowering prices by 25-40 per cent on almost their entire product</w:t>
      </w:r>
      <w:r>
        <w:rPr>
          <w:spacing w:val="1"/>
          <w:w w:val="105"/>
        </w:rPr>
        <w:t xml:space="preserve"> </w:t>
      </w:r>
      <w:r>
        <w:rPr>
          <w:w w:val="105"/>
        </w:rPr>
        <w:t>range. The decline in prices is attributed to substantial value engineering and technology</w:t>
      </w:r>
      <w:r>
        <w:rPr>
          <w:spacing w:val="1"/>
          <w:w w:val="105"/>
        </w:rPr>
        <w:t xml:space="preserve"> </w:t>
      </w:r>
      <w:r>
        <w:rPr>
          <w:w w:val="105"/>
        </w:rPr>
        <w:t>improvement.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turn</w:t>
      </w:r>
      <w:r>
        <w:rPr>
          <w:spacing w:val="-10"/>
          <w:w w:val="105"/>
        </w:rPr>
        <w:t xml:space="preserve"> </w:t>
      </w:r>
      <w:r>
        <w:rPr>
          <w:w w:val="105"/>
        </w:rPr>
        <w:t>has</w:t>
      </w:r>
      <w:r>
        <w:rPr>
          <w:spacing w:val="-9"/>
          <w:w w:val="105"/>
        </w:rPr>
        <w:t xml:space="preserve"> </w:t>
      </w:r>
      <w:r>
        <w:rPr>
          <w:w w:val="105"/>
        </w:rPr>
        <w:t>resulted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16-18</w:t>
      </w:r>
      <w:r>
        <w:rPr>
          <w:spacing w:val="-10"/>
          <w:w w:val="105"/>
        </w:rPr>
        <w:t xml:space="preserve"> </w:t>
      </w:r>
      <w:r>
        <w:rPr>
          <w:w w:val="105"/>
        </w:rPr>
        <w:t>per</w:t>
      </w:r>
      <w:r>
        <w:rPr>
          <w:spacing w:val="-9"/>
          <w:w w:val="105"/>
        </w:rPr>
        <w:t xml:space="preserve"> </w:t>
      </w:r>
      <w:r>
        <w:rPr>
          <w:w w:val="105"/>
        </w:rPr>
        <w:t>cent</w:t>
      </w:r>
      <w:r>
        <w:rPr>
          <w:spacing w:val="-10"/>
          <w:w w:val="105"/>
        </w:rPr>
        <w:t xml:space="preserve"> </w:t>
      </w:r>
      <w:r>
        <w:rPr>
          <w:w w:val="105"/>
        </w:rPr>
        <w:t>increase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consumer</w:t>
      </w:r>
      <w:r>
        <w:rPr>
          <w:spacing w:val="-10"/>
          <w:w w:val="105"/>
        </w:rPr>
        <w:t xml:space="preserve"> </w:t>
      </w:r>
      <w:r>
        <w:rPr>
          <w:w w:val="105"/>
        </w:rPr>
        <w:t>demand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39"/>
          <w:w w:val="105"/>
        </w:rPr>
        <w:t xml:space="preserve"> </w:t>
      </w:r>
      <w:r>
        <w:rPr>
          <w:w w:val="105"/>
        </w:rPr>
        <w:t>indu</w:t>
      </w:r>
      <w:r>
        <w:rPr>
          <w:w w:val="105"/>
        </w:rPr>
        <w:t>stry.</w:t>
      </w:r>
      <w:r>
        <w:rPr>
          <w:spacing w:val="5"/>
          <w:w w:val="105"/>
        </w:rPr>
        <w:t xml:space="preserve"> </w:t>
      </w:r>
      <w:r>
        <w:rPr>
          <w:w w:val="105"/>
        </w:rPr>
        <w:t>Such</w:t>
      </w:r>
      <w:r>
        <w:rPr>
          <w:spacing w:val="8"/>
          <w:w w:val="105"/>
        </w:rPr>
        <w:t xml:space="preserve"> </w:t>
      </w:r>
      <w:r>
        <w:rPr>
          <w:w w:val="105"/>
        </w:rPr>
        <w:t>dramatic</w:t>
      </w:r>
      <w:r>
        <w:rPr>
          <w:spacing w:val="5"/>
          <w:w w:val="105"/>
        </w:rPr>
        <w:t xml:space="preserve"> </w:t>
      </w:r>
      <w:r>
        <w:rPr>
          <w:w w:val="105"/>
        </w:rPr>
        <w:t>changes</w:t>
      </w:r>
      <w:r>
        <w:rPr>
          <w:spacing w:val="9"/>
          <w:w w:val="105"/>
        </w:rPr>
        <w:t xml:space="preserve"> </w:t>
      </w:r>
      <w:r>
        <w:rPr>
          <w:w w:val="105"/>
        </w:rPr>
        <w:t>are</w:t>
      </w:r>
      <w:r>
        <w:rPr>
          <w:spacing w:val="5"/>
          <w:w w:val="105"/>
        </w:rPr>
        <w:t xml:space="preserve"> </w:t>
      </w:r>
      <w:r>
        <w:rPr>
          <w:w w:val="105"/>
        </w:rPr>
        <w:t>also</w:t>
      </w:r>
      <w:r>
        <w:rPr>
          <w:spacing w:val="8"/>
          <w:w w:val="105"/>
        </w:rPr>
        <w:t xml:space="preserve"> </w:t>
      </w:r>
      <w:r>
        <w:rPr>
          <w:w w:val="105"/>
        </w:rPr>
        <w:t>seen</w:t>
      </w:r>
      <w:r>
        <w:rPr>
          <w:spacing w:val="6"/>
          <w:w w:val="105"/>
        </w:rPr>
        <w:t xml:space="preserve"> </w:t>
      </w: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other</w:t>
      </w:r>
      <w:r>
        <w:rPr>
          <w:spacing w:val="5"/>
          <w:w w:val="105"/>
        </w:rPr>
        <w:t xml:space="preserve"> </w:t>
      </w:r>
      <w:r>
        <w:rPr>
          <w:w w:val="105"/>
        </w:rPr>
        <w:t>technology</w:t>
      </w:r>
      <w:r>
        <w:rPr>
          <w:spacing w:val="8"/>
          <w:w w:val="105"/>
        </w:rPr>
        <w:t xml:space="preserve"> </w:t>
      </w:r>
      <w:r>
        <w:rPr>
          <w:w w:val="105"/>
        </w:rPr>
        <w:t>products.</w:t>
      </w:r>
    </w:p>
    <w:p w14:paraId="59C7267A" w14:textId="77777777" w:rsidR="00DE4ECC" w:rsidRDefault="00105BF9">
      <w:pPr>
        <w:pStyle w:val="BodyText"/>
        <w:spacing w:before="114" w:line="283" w:lineRule="auto"/>
        <w:ind w:left="234" w:right="85"/>
        <w:jc w:val="both"/>
      </w:pPr>
      <w:r>
        <w:t>On the other hand, during the same period in the FMCG segment, most leading companies have</w:t>
      </w:r>
      <w:r>
        <w:rPr>
          <w:spacing w:val="1"/>
        </w:rPr>
        <w:t xml:space="preserve"> </w:t>
      </w:r>
      <w:r>
        <w:t>reported</w:t>
      </w:r>
      <w:r>
        <w:rPr>
          <w:spacing w:val="1"/>
        </w:rPr>
        <w:t xml:space="preserve"> </w:t>
      </w:r>
      <w:r>
        <w:t>appreciable</w:t>
      </w:r>
      <w:r>
        <w:rPr>
          <w:spacing w:val="1"/>
        </w:rPr>
        <w:t xml:space="preserve"> </w:t>
      </w:r>
      <w:r>
        <w:t>growth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profits</w:t>
      </w:r>
      <w:r>
        <w:rPr>
          <w:spacing w:val="39"/>
        </w:rPr>
        <w:t xml:space="preserve"> </w:t>
      </w:r>
      <w:r>
        <w:t>despite</w:t>
      </w:r>
      <w:r>
        <w:rPr>
          <w:spacing w:val="40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reductions</w:t>
      </w:r>
      <w:r>
        <w:rPr>
          <w:spacing w:val="40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sale</w:t>
      </w:r>
      <w:r>
        <w:rPr>
          <w:spacing w:val="39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sagging</w:t>
      </w:r>
      <w:r>
        <w:rPr>
          <w:spacing w:val="40"/>
        </w:rPr>
        <w:t xml:space="preserve"> </w:t>
      </w:r>
      <w:r>
        <w:t>top-lines.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managed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effectively</w:t>
      </w:r>
      <w:r>
        <w:rPr>
          <w:spacing w:val="1"/>
        </w:rPr>
        <w:t xml:space="preserve"> </w:t>
      </w:r>
      <w:r>
        <w:t>protect</w:t>
      </w:r>
      <w:r>
        <w:rPr>
          <w:spacing w:val="1"/>
        </w:rPr>
        <w:t xml:space="preserve"> </w:t>
      </w:r>
      <w:r>
        <w:t>prices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squeezing</w:t>
      </w:r>
      <w:r>
        <w:rPr>
          <w:spacing w:val="1"/>
        </w:rPr>
        <w:t xml:space="preserve"> </w:t>
      </w:r>
      <w:r>
        <w:t>costs</w:t>
      </w:r>
      <w:r>
        <w:rPr>
          <w:spacing w:val="39"/>
        </w:rPr>
        <w:t xml:space="preserve"> </w:t>
      </w:r>
      <w:r>
        <w:t>through</w:t>
      </w:r>
      <w:r>
        <w:rPr>
          <w:spacing w:val="40"/>
        </w:rPr>
        <w:t xml:space="preserve"> </w:t>
      </w:r>
      <w:r>
        <w:t>better</w:t>
      </w:r>
      <w:r>
        <w:rPr>
          <w:spacing w:val="39"/>
        </w:rPr>
        <w:t xml:space="preserve"> </w:t>
      </w:r>
      <w:r>
        <w:t>sourcing,</w:t>
      </w:r>
      <w:r>
        <w:rPr>
          <w:spacing w:val="1"/>
        </w:rPr>
        <w:t xml:space="preserve"> </w:t>
      </w:r>
      <w:r>
        <w:t>better supply chain and by reducing overhead costs. The average profit growth has been in the</w:t>
      </w:r>
      <w:r>
        <w:rPr>
          <w:spacing w:val="1"/>
        </w:rPr>
        <w:t xml:space="preserve"> </w:t>
      </w:r>
      <w:r>
        <w:t>region</w:t>
      </w:r>
      <w:r>
        <w:rPr>
          <w:spacing w:val="11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10</w:t>
      </w:r>
      <w:r>
        <w:rPr>
          <w:spacing w:val="12"/>
        </w:rPr>
        <w:t xml:space="preserve"> </w:t>
      </w:r>
      <w:r>
        <w:t>per</w:t>
      </w:r>
      <w:r>
        <w:rPr>
          <w:spacing w:val="15"/>
        </w:rPr>
        <w:t xml:space="preserve"> </w:t>
      </w:r>
      <w:r>
        <w:t>cent</w:t>
      </w:r>
      <w:r>
        <w:rPr>
          <w:spacing w:val="11"/>
        </w:rPr>
        <w:t xml:space="preserve"> </w:t>
      </w:r>
      <w:r>
        <w:t>while</w:t>
      </w:r>
      <w:r>
        <w:rPr>
          <w:spacing w:val="15"/>
        </w:rPr>
        <w:t xml:space="preserve"> </w:t>
      </w:r>
      <w:r>
        <w:t>average</w:t>
      </w:r>
      <w:r>
        <w:rPr>
          <w:spacing w:val="12"/>
        </w:rPr>
        <w:t xml:space="preserve"> </w:t>
      </w:r>
      <w:r>
        <w:t>sales</w:t>
      </w:r>
      <w:r>
        <w:rPr>
          <w:spacing w:val="15"/>
        </w:rPr>
        <w:t xml:space="preserve"> </w:t>
      </w:r>
      <w:r>
        <w:t>have</w:t>
      </w:r>
      <w:r>
        <w:rPr>
          <w:spacing w:val="11"/>
        </w:rPr>
        <w:t xml:space="preserve"> </w:t>
      </w:r>
      <w:r>
        <w:t>reduced</w:t>
      </w:r>
      <w:r>
        <w:rPr>
          <w:spacing w:val="15"/>
        </w:rPr>
        <w:t xml:space="preserve"> </w:t>
      </w:r>
      <w:r>
        <w:t>by</w:t>
      </w:r>
      <w:r>
        <w:rPr>
          <w:spacing w:val="12"/>
        </w:rPr>
        <w:t xml:space="preserve"> </w:t>
      </w:r>
      <w:r>
        <w:t>5</w:t>
      </w:r>
      <w:r>
        <w:rPr>
          <w:spacing w:val="15"/>
        </w:rPr>
        <w:t xml:space="preserve"> </w:t>
      </w:r>
      <w:r>
        <w:t>per</w:t>
      </w:r>
      <w:r>
        <w:rPr>
          <w:spacing w:val="12"/>
        </w:rPr>
        <w:t xml:space="preserve"> </w:t>
      </w:r>
      <w:r>
        <w:t>cent.</w:t>
      </w:r>
    </w:p>
    <w:p w14:paraId="481C0118" w14:textId="77777777" w:rsidR="00DE4ECC" w:rsidRDefault="00DE4ECC">
      <w:pPr>
        <w:pStyle w:val="BodyText"/>
        <w:spacing w:before="4"/>
        <w:rPr>
          <w:sz w:val="19"/>
        </w:rPr>
      </w:pPr>
    </w:p>
    <w:p w14:paraId="7562C956" w14:textId="77777777" w:rsidR="00DE4ECC" w:rsidRDefault="00105BF9">
      <w:pPr>
        <w:ind w:left="234"/>
        <w:jc w:val="both"/>
        <w:rPr>
          <w:b/>
          <w:sz w:val="20"/>
        </w:rPr>
      </w:pPr>
      <w:r>
        <w:rPr>
          <w:b/>
          <w:sz w:val="20"/>
        </w:rPr>
        <w:t>The</w:t>
      </w:r>
      <w:r>
        <w:rPr>
          <w:b/>
          <w:spacing w:val="9"/>
          <w:sz w:val="20"/>
        </w:rPr>
        <w:t xml:space="preserve"> </w:t>
      </w:r>
      <w:r>
        <w:rPr>
          <w:b/>
          <w:sz w:val="20"/>
        </w:rPr>
        <w:t>Value</w:t>
      </w:r>
      <w:r>
        <w:rPr>
          <w:b/>
          <w:spacing w:val="2"/>
          <w:sz w:val="20"/>
        </w:rPr>
        <w:t xml:space="preserve"> </w:t>
      </w:r>
      <w:r>
        <w:rPr>
          <w:b/>
          <w:sz w:val="20"/>
        </w:rPr>
        <w:t>Chain</w:t>
      </w:r>
      <w:r>
        <w:rPr>
          <w:b/>
          <w:spacing w:val="9"/>
          <w:sz w:val="20"/>
        </w:rPr>
        <w:t xml:space="preserve"> </w:t>
      </w:r>
      <w:r>
        <w:rPr>
          <w:b/>
          <w:sz w:val="20"/>
        </w:rPr>
        <w:t>Model</w:t>
      </w:r>
    </w:p>
    <w:p w14:paraId="69D2DD5A" w14:textId="77777777" w:rsidR="00DE4ECC" w:rsidRDefault="00DE4ECC">
      <w:pPr>
        <w:pStyle w:val="BodyText"/>
        <w:spacing w:before="4"/>
        <w:rPr>
          <w:b/>
          <w:sz w:val="23"/>
        </w:rPr>
      </w:pPr>
    </w:p>
    <w:p w14:paraId="5982C24D" w14:textId="77777777" w:rsidR="00DE4ECC" w:rsidRDefault="00105BF9">
      <w:pPr>
        <w:pStyle w:val="BodyText"/>
        <w:spacing w:line="283" w:lineRule="auto"/>
        <w:ind w:left="234" w:right="98"/>
        <w:jc w:val="both"/>
      </w:pPr>
      <w:r>
        <w:rPr>
          <w:w w:val="105"/>
        </w:rPr>
        <w:t>In the overall execution of the core processes, Operations Management plays an exceedingly</w:t>
      </w:r>
      <w:r>
        <w:rPr>
          <w:spacing w:val="1"/>
          <w:w w:val="105"/>
        </w:rPr>
        <w:t xml:space="preserve"> </w:t>
      </w:r>
      <w:r>
        <w:rPr>
          <w:w w:val="105"/>
        </w:rPr>
        <w:t>important</w:t>
      </w:r>
      <w:r>
        <w:rPr>
          <w:spacing w:val="-9"/>
          <w:w w:val="105"/>
        </w:rPr>
        <w:t xml:space="preserve"> </w:t>
      </w:r>
      <w:r>
        <w:rPr>
          <w:w w:val="105"/>
        </w:rPr>
        <w:t>role.</w:t>
      </w:r>
      <w:r>
        <w:rPr>
          <w:spacing w:val="-7"/>
          <w:w w:val="105"/>
        </w:rPr>
        <w:t xml:space="preserve"> </w:t>
      </w:r>
      <w:r>
        <w:rPr>
          <w:w w:val="105"/>
        </w:rPr>
        <w:t>Operations</w:t>
      </w:r>
      <w:r>
        <w:rPr>
          <w:spacing w:val="-9"/>
          <w:w w:val="105"/>
        </w:rPr>
        <w:t xml:space="preserve"> </w:t>
      </w:r>
      <w:r>
        <w:rPr>
          <w:w w:val="105"/>
        </w:rPr>
        <w:t>Management</w:t>
      </w:r>
      <w:r>
        <w:rPr>
          <w:spacing w:val="-8"/>
          <w:w w:val="105"/>
        </w:rPr>
        <w:t xml:space="preserve"> </w:t>
      </w:r>
      <w:r>
        <w:rPr>
          <w:w w:val="105"/>
        </w:rPr>
        <w:t>processes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designed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deliver</w:t>
      </w:r>
      <w:r>
        <w:rPr>
          <w:spacing w:val="-9"/>
          <w:w w:val="105"/>
        </w:rPr>
        <w:t xml:space="preserve"> </w:t>
      </w:r>
      <w:r>
        <w:rPr>
          <w:w w:val="105"/>
        </w:rPr>
        <w:t>value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contribute</w:t>
      </w:r>
      <w:r>
        <w:rPr>
          <w:spacing w:val="-39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customer</w:t>
      </w:r>
      <w:r>
        <w:rPr>
          <w:spacing w:val="11"/>
          <w:w w:val="105"/>
        </w:rPr>
        <w:t xml:space="preserve"> </w:t>
      </w:r>
      <w:r>
        <w:rPr>
          <w:w w:val="105"/>
        </w:rPr>
        <w:t>satisfaction</w:t>
      </w:r>
      <w:r>
        <w:rPr>
          <w:spacing w:val="9"/>
          <w:w w:val="105"/>
        </w:rPr>
        <w:t xml:space="preserve"> </w:t>
      </w:r>
      <w:r>
        <w:rPr>
          <w:w w:val="105"/>
        </w:rPr>
        <w:t>process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two</w:t>
      </w:r>
      <w:r>
        <w:rPr>
          <w:spacing w:val="11"/>
          <w:w w:val="105"/>
        </w:rPr>
        <w:t xml:space="preserve"> </w:t>
      </w:r>
      <w:r>
        <w:rPr>
          <w:w w:val="105"/>
        </w:rPr>
        <w:t>significant</w:t>
      </w:r>
      <w:r>
        <w:rPr>
          <w:spacing w:val="11"/>
          <w:w w:val="105"/>
        </w:rPr>
        <w:t xml:space="preserve"> </w:t>
      </w:r>
      <w:r>
        <w:rPr>
          <w:w w:val="105"/>
        </w:rPr>
        <w:t>ways:</w:t>
      </w:r>
    </w:p>
    <w:p w14:paraId="0864E070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22" w:line="285" w:lineRule="auto"/>
        <w:ind w:right="87"/>
        <w:jc w:val="both"/>
        <w:rPr>
          <w:sz w:val="18"/>
        </w:rPr>
      </w:pPr>
      <w:r>
        <w:rPr>
          <w:sz w:val="18"/>
        </w:rPr>
        <w:t>Operations Management assists in the organization’s product innovation process to design</w:t>
      </w:r>
      <w:r>
        <w:rPr>
          <w:spacing w:val="1"/>
          <w:sz w:val="18"/>
        </w:rPr>
        <w:t xml:space="preserve"> </w:t>
      </w:r>
      <w:r>
        <w:rPr>
          <w:sz w:val="18"/>
        </w:rPr>
        <w:t>and</w:t>
      </w:r>
      <w:r>
        <w:rPr>
          <w:spacing w:val="9"/>
          <w:sz w:val="18"/>
        </w:rPr>
        <w:t xml:space="preserve"> </w:t>
      </w:r>
      <w:r>
        <w:rPr>
          <w:sz w:val="18"/>
        </w:rPr>
        <w:t>develop</w:t>
      </w:r>
      <w:r>
        <w:rPr>
          <w:spacing w:val="13"/>
          <w:sz w:val="18"/>
        </w:rPr>
        <w:t xml:space="preserve"> </w:t>
      </w:r>
      <w:r>
        <w:rPr>
          <w:sz w:val="18"/>
        </w:rPr>
        <w:t>products</w:t>
      </w:r>
      <w:r>
        <w:rPr>
          <w:spacing w:val="10"/>
          <w:sz w:val="18"/>
        </w:rPr>
        <w:t xml:space="preserve"> </w:t>
      </w:r>
      <w:r>
        <w:rPr>
          <w:sz w:val="18"/>
        </w:rPr>
        <w:t>that</w:t>
      </w:r>
      <w:r>
        <w:rPr>
          <w:spacing w:val="12"/>
          <w:sz w:val="18"/>
        </w:rPr>
        <w:t xml:space="preserve"> </w:t>
      </w:r>
      <w:r>
        <w:rPr>
          <w:sz w:val="18"/>
        </w:rPr>
        <w:t>can</w:t>
      </w:r>
      <w:r>
        <w:rPr>
          <w:spacing w:val="10"/>
          <w:sz w:val="18"/>
        </w:rPr>
        <w:t xml:space="preserve"> </w:t>
      </w:r>
      <w:r>
        <w:rPr>
          <w:sz w:val="18"/>
        </w:rPr>
        <w:t>satisfy</w:t>
      </w:r>
      <w:r>
        <w:rPr>
          <w:spacing w:val="13"/>
          <w:sz w:val="18"/>
        </w:rPr>
        <w:t xml:space="preserve"> </w:t>
      </w:r>
      <w:r>
        <w:rPr>
          <w:sz w:val="18"/>
        </w:rPr>
        <w:t>the</w:t>
      </w:r>
      <w:r>
        <w:rPr>
          <w:spacing w:val="10"/>
          <w:sz w:val="18"/>
        </w:rPr>
        <w:t xml:space="preserve"> </w:t>
      </w:r>
      <w:r>
        <w:rPr>
          <w:sz w:val="18"/>
        </w:rPr>
        <w:t>customer’s</w:t>
      </w:r>
      <w:r>
        <w:rPr>
          <w:spacing w:val="12"/>
          <w:sz w:val="18"/>
        </w:rPr>
        <w:t xml:space="preserve"> </w:t>
      </w:r>
      <w:r>
        <w:rPr>
          <w:sz w:val="18"/>
        </w:rPr>
        <w:t>functional</w:t>
      </w:r>
      <w:r>
        <w:rPr>
          <w:spacing w:val="10"/>
          <w:sz w:val="18"/>
        </w:rPr>
        <w:t xml:space="preserve"> </w:t>
      </w:r>
      <w:r>
        <w:rPr>
          <w:sz w:val="18"/>
        </w:rPr>
        <w:t>need</w:t>
      </w:r>
      <w:r>
        <w:rPr>
          <w:spacing w:val="13"/>
          <w:sz w:val="18"/>
        </w:rPr>
        <w:t xml:space="preserve"> </w:t>
      </w:r>
      <w:r>
        <w:rPr>
          <w:sz w:val="18"/>
        </w:rPr>
        <w:t>with</w:t>
      </w:r>
      <w:r>
        <w:rPr>
          <w:spacing w:val="10"/>
          <w:sz w:val="18"/>
        </w:rPr>
        <w:t xml:space="preserve"> </w:t>
      </w:r>
      <w:r>
        <w:rPr>
          <w:sz w:val="18"/>
        </w:rPr>
        <w:t>the</w:t>
      </w:r>
      <w:r>
        <w:rPr>
          <w:spacing w:val="12"/>
          <w:sz w:val="18"/>
        </w:rPr>
        <w:t xml:space="preserve"> </w:t>
      </w:r>
      <w:r>
        <w:rPr>
          <w:sz w:val="18"/>
        </w:rPr>
        <w:t>desired</w:t>
      </w:r>
      <w:r>
        <w:rPr>
          <w:spacing w:val="10"/>
          <w:sz w:val="18"/>
        </w:rPr>
        <w:t xml:space="preserve"> </w:t>
      </w:r>
      <w:r>
        <w:rPr>
          <w:sz w:val="18"/>
        </w:rPr>
        <w:t>level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design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quality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cost.</w:t>
      </w:r>
    </w:p>
    <w:p w14:paraId="2102E1B6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8" w:line="283" w:lineRule="auto"/>
        <w:ind w:right="79"/>
        <w:jc w:val="both"/>
        <w:rPr>
          <w:sz w:val="18"/>
        </w:rPr>
      </w:pPr>
      <w:r>
        <w:rPr>
          <w:sz w:val="18"/>
        </w:rPr>
        <w:t>Product</w:t>
      </w:r>
      <w:r>
        <w:rPr>
          <w:spacing w:val="1"/>
          <w:sz w:val="18"/>
        </w:rPr>
        <w:t xml:space="preserve"> </w:t>
      </w:r>
      <w:r>
        <w:rPr>
          <w:sz w:val="18"/>
        </w:rPr>
        <w:t>Design</w:t>
      </w:r>
      <w:r>
        <w:rPr>
          <w:spacing w:val="1"/>
          <w:sz w:val="18"/>
        </w:rPr>
        <w:t xml:space="preserve"> </w:t>
      </w:r>
      <w:r>
        <w:rPr>
          <w:sz w:val="18"/>
        </w:rPr>
        <w:t>determines</w:t>
      </w:r>
      <w:r>
        <w:rPr>
          <w:spacing w:val="1"/>
          <w:sz w:val="18"/>
        </w:rPr>
        <w:t xml:space="preserve"> </w:t>
      </w:r>
      <w:r>
        <w:rPr>
          <w:sz w:val="18"/>
        </w:rPr>
        <w:t>product</w:t>
      </w:r>
      <w:r>
        <w:rPr>
          <w:spacing w:val="1"/>
          <w:sz w:val="18"/>
        </w:rPr>
        <w:t xml:space="preserve"> </w:t>
      </w:r>
      <w:r>
        <w:rPr>
          <w:sz w:val="18"/>
        </w:rPr>
        <w:t>specifications</w:t>
      </w:r>
      <w:r>
        <w:rPr>
          <w:spacing w:val="1"/>
          <w:sz w:val="18"/>
        </w:rPr>
        <w:t xml:space="preserve"> </w:t>
      </w:r>
      <w:r>
        <w:rPr>
          <w:sz w:val="18"/>
        </w:rPr>
        <w:t>to</w:t>
      </w:r>
      <w:r>
        <w:rPr>
          <w:spacing w:val="1"/>
          <w:sz w:val="18"/>
        </w:rPr>
        <w:t xml:space="preserve"> </w:t>
      </w:r>
      <w:r>
        <w:rPr>
          <w:sz w:val="18"/>
        </w:rPr>
        <w:t>meet</w:t>
      </w:r>
      <w:r>
        <w:rPr>
          <w:spacing w:val="1"/>
          <w:sz w:val="18"/>
        </w:rPr>
        <w:t xml:space="preserve"> </w:t>
      </w:r>
      <w:r>
        <w:rPr>
          <w:sz w:val="18"/>
        </w:rPr>
        <w:t>customer</w:t>
      </w:r>
      <w:r>
        <w:rPr>
          <w:spacing w:val="1"/>
          <w:sz w:val="18"/>
        </w:rPr>
        <w:t xml:space="preserve"> </w:t>
      </w:r>
      <w:r>
        <w:rPr>
          <w:sz w:val="18"/>
        </w:rPr>
        <w:t>needs;</w:t>
      </w:r>
      <w:r>
        <w:rPr>
          <w:spacing w:val="1"/>
          <w:sz w:val="18"/>
        </w:rPr>
        <w:t xml:space="preserve"> </w:t>
      </w:r>
      <w:r>
        <w:rPr>
          <w:sz w:val="18"/>
        </w:rPr>
        <w:t>Process</w:t>
      </w:r>
      <w:r>
        <w:rPr>
          <w:spacing w:val="1"/>
          <w:sz w:val="18"/>
        </w:rPr>
        <w:t xml:space="preserve"> </w:t>
      </w:r>
      <w:r>
        <w:rPr>
          <w:sz w:val="18"/>
        </w:rPr>
        <w:t>Development</w:t>
      </w:r>
      <w:r>
        <w:rPr>
          <w:spacing w:val="22"/>
          <w:sz w:val="18"/>
        </w:rPr>
        <w:t xml:space="preserve"> </w:t>
      </w:r>
      <w:r>
        <w:rPr>
          <w:sz w:val="18"/>
        </w:rPr>
        <w:t>subscribes</w:t>
      </w:r>
      <w:r>
        <w:rPr>
          <w:spacing w:val="22"/>
          <w:sz w:val="18"/>
        </w:rPr>
        <w:t xml:space="preserve"> </w:t>
      </w:r>
      <w:r>
        <w:rPr>
          <w:sz w:val="18"/>
        </w:rPr>
        <w:t>the</w:t>
      </w:r>
      <w:r>
        <w:rPr>
          <w:spacing w:val="25"/>
          <w:sz w:val="18"/>
        </w:rPr>
        <w:t xml:space="preserve"> </w:t>
      </w:r>
      <w:r>
        <w:rPr>
          <w:sz w:val="18"/>
        </w:rPr>
        <w:t>production</w:t>
      </w:r>
      <w:r>
        <w:rPr>
          <w:spacing w:val="22"/>
          <w:sz w:val="18"/>
        </w:rPr>
        <w:t xml:space="preserve"> </w:t>
      </w:r>
      <w:r>
        <w:rPr>
          <w:sz w:val="18"/>
        </w:rPr>
        <w:t>methods</w:t>
      </w:r>
      <w:r>
        <w:rPr>
          <w:spacing w:val="22"/>
          <w:sz w:val="18"/>
        </w:rPr>
        <w:t xml:space="preserve"> </w:t>
      </w:r>
      <w:r>
        <w:rPr>
          <w:sz w:val="18"/>
        </w:rPr>
        <w:t>necessary</w:t>
      </w:r>
      <w:r>
        <w:rPr>
          <w:spacing w:val="22"/>
          <w:sz w:val="18"/>
        </w:rPr>
        <w:t xml:space="preserve"> </w:t>
      </w:r>
      <w:r>
        <w:rPr>
          <w:sz w:val="18"/>
        </w:rPr>
        <w:t>to</w:t>
      </w:r>
      <w:r>
        <w:rPr>
          <w:spacing w:val="25"/>
          <w:sz w:val="18"/>
        </w:rPr>
        <w:t xml:space="preserve"> </w:t>
      </w:r>
      <w:r>
        <w:rPr>
          <w:sz w:val="18"/>
        </w:rPr>
        <w:t>make</w:t>
      </w:r>
      <w:r>
        <w:rPr>
          <w:spacing w:val="22"/>
          <w:sz w:val="18"/>
        </w:rPr>
        <w:t xml:space="preserve"> </w:t>
      </w:r>
      <w:r>
        <w:rPr>
          <w:sz w:val="18"/>
        </w:rPr>
        <w:t>the</w:t>
      </w:r>
      <w:r>
        <w:rPr>
          <w:spacing w:val="23"/>
          <w:sz w:val="18"/>
        </w:rPr>
        <w:t xml:space="preserve"> </w:t>
      </w:r>
      <w:r>
        <w:rPr>
          <w:sz w:val="18"/>
        </w:rPr>
        <w:t>products.</w:t>
      </w:r>
    </w:p>
    <w:p w14:paraId="0699BF5D" w14:textId="77777777" w:rsidR="00DE4ECC" w:rsidRDefault="00105BF9">
      <w:pPr>
        <w:pStyle w:val="BodyText"/>
        <w:spacing w:before="114" w:line="273" w:lineRule="auto"/>
        <w:ind w:left="234"/>
      </w:pPr>
      <w:r>
        <w:rPr>
          <w:w w:val="105"/>
        </w:rPr>
        <w:t>These</w:t>
      </w:r>
      <w:r>
        <w:rPr>
          <w:spacing w:val="26"/>
          <w:w w:val="105"/>
        </w:rPr>
        <w:t xml:space="preserve"> </w:t>
      </w:r>
      <w:r>
        <w:rPr>
          <w:w w:val="105"/>
        </w:rPr>
        <w:t>two</w:t>
      </w:r>
      <w:r>
        <w:rPr>
          <w:spacing w:val="25"/>
          <w:w w:val="105"/>
        </w:rPr>
        <w:t xml:space="preserve"> </w:t>
      </w:r>
      <w:r>
        <w:rPr>
          <w:w w:val="105"/>
        </w:rPr>
        <w:t>functions</w:t>
      </w:r>
      <w:r>
        <w:rPr>
          <w:spacing w:val="28"/>
          <w:w w:val="105"/>
        </w:rPr>
        <w:t xml:space="preserve"> </w:t>
      </w:r>
      <w:r>
        <w:rPr>
          <w:w w:val="105"/>
        </w:rPr>
        <w:t>have</w:t>
      </w:r>
      <w:r>
        <w:rPr>
          <w:spacing w:val="24"/>
          <w:w w:val="105"/>
        </w:rPr>
        <w:t xml:space="preserve"> </w:t>
      </w:r>
      <w:r>
        <w:rPr>
          <w:w w:val="105"/>
        </w:rPr>
        <w:t>to</w:t>
      </w:r>
      <w:r>
        <w:rPr>
          <w:spacing w:val="27"/>
          <w:w w:val="105"/>
        </w:rPr>
        <w:t xml:space="preserve"> </w:t>
      </w:r>
      <w:r>
        <w:rPr>
          <w:w w:val="105"/>
        </w:rPr>
        <w:t>work</w:t>
      </w:r>
      <w:r>
        <w:rPr>
          <w:spacing w:val="25"/>
          <w:w w:val="105"/>
        </w:rPr>
        <w:t xml:space="preserve"> </w:t>
      </w:r>
      <w:r>
        <w:rPr>
          <w:w w:val="105"/>
        </w:rPr>
        <w:t>together,</w:t>
      </w:r>
      <w:r>
        <w:rPr>
          <w:spacing w:val="26"/>
          <w:w w:val="105"/>
        </w:rPr>
        <w:t xml:space="preserve"> </w:t>
      </w:r>
      <w:r>
        <w:rPr>
          <w:w w:val="105"/>
        </w:rPr>
        <w:t>for</w:t>
      </w:r>
      <w:r>
        <w:rPr>
          <w:spacing w:val="25"/>
          <w:w w:val="105"/>
        </w:rPr>
        <w:t xml:space="preserve"> </w:t>
      </w:r>
      <w:r>
        <w:rPr>
          <w:w w:val="105"/>
        </w:rPr>
        <w:t>innovation</w:t>
      </w:r>
      <w:r>
        <w:rPr>
          <w:spacing w:val="28"/>
          <w:w w:val="105"/>
        </w:rPr>
        <w:t xml:space="preserve"> </w:t>
      </w:r>
      <w:r>
        <w:rPr>
          <w:w w:val="105"/>
        </w:rPr>
        <w:t>and</w:t>
      </w:r>
      <w:r>
        <w:rPr>
          <w:spacing w:val="27"/>
          <w:w w:val="105"/>
        </w:rPr>
        <w:t xml:space="preserve"> </w:t>
      </w:r>
      <w:r>
        <w:rPr>
          <w:w w:val="105"/>
        </w:rPr>
        <w:t>systematization</w:t>
      </w:r>
      <w:r>
        <w:rPr>
          <w:spacing w:val="27"/>
          <w:w w:val="105"/>
        </w:rPr>
        <w:t xml:space="preserve"> </w:t>
      </w:r>
      <w:r>
        <w:rPr>
          <w:w w:val="105"/>
        </w:rPr>
        <w:t>go</w:t>
      </w:r>
      <w:r>
        <w:rPr>
          <w:spacing w:val="27"/>
          <w:w w:val="105"/>
        </w:rPr>
        <w:t xml:space="preserve"> </w:t>
      </w:r>
      <w:r>
        <w:rPr>
          <w:w w:val="105"/>
        </w:rPr>
        <w:t>hand</w:t>
      </w:r>
      <w:r>
        <w:rPr>
          <w:spacing w:val="27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hand.</w:t>
      </w:r>
      <w:r>
        <w:rPr>
          <w:spacing w:val="25"/>
          <w:w w:val="105"/>
        </w:rPr>
        <w:t xml:space="preserve"> </w:t>
      </w:r>
      <w:r>
        <w:rPr>
          <w:w w:val="105"/>
        </w:rPr>
        <w:t>It</w:t>
      </w:r>
      <w:r>
        <w:rPr>
          <w:spacing w:val="25"/>
          <w:w w:val="105"/>
        </w:rPr>
        <w:t xml:space="preserve"> </w:t>
      </w:r>
      <w:r>
        <w:rPr>
          <w:w w:val="105"/>
        </w:rPr>
        <w:t>is</w:t>
      </w:r>
      <w:r>
        <w:rPr>
          <w:spacing w:val="22"/>
          <w:w w:val="105"/>
        </w:rPr>
        <w:t xml:space="preserve"> </w:t>
      </w:r>
      <w:r>
        <w:rPr>
          <w:w w:val="105"/>
        </w:rPr>
        <w:t>only</w:t>
      </w:r>
      <w:r>
        <w:rPr>
          <w:spacing w:val="28"/>
          <w:w w:val="105"/>
        </w:rPr>
        <w:t xml:space="preserve"> </w:t>
      </w:r>
      <w:r>
        <w:rPr>
          <w:w w:val="105"/>
        </w:rPr>
        <w:t>possible</w:t>
      </w:r>
      <w:r>
        <w:rPr>
          <w:spacing w:val="22"/>
          <w:w w:val="105"/>
        </w:rPr>
        <w:t xml:space="preserve"> </w:t>
      </w:r>
      <w:r>
        <w:rPr>
          <w:w w:val="105"/>
        </w:rPr>
        <w:t>with</w:t>
      </w:r>
      <w:r>
        <w:rPr>
          <w:spacing w:val="26"/>
          <w:w w:val="105"/>
        </w:rPr>
        <w:t xml:space="preserve"> </w:t>
      </w:r>
      <w:r>
        <w:rPr>
          <w:w w:val="105"/>
        </w:rPr>
        <w:t>tight</w:t>
      </w:r>
      <w:r>
        <w:rPr>
          <w:spacing w:val="22"/>
          <w:w w:val="105"/>
        </w:rPr>
        <w:t xml:space="preserve"> </w:t>
      </w:r>
      <w:r>
        <w:rPr>
          <w:w w:val="105"/>
        </w:rPr>
        <w:t>integration</w:t>
      </w:r>
      <w:r>
        <w:rPr>
          <w:spacing w:val="26"/>
          <w:w w:val="105"/>
        </w:rPr>
        <w:t xml:space="preserve"> </w:t>
      </w:r>
      <w:r>
        <w:rPr>
          <w:w w:val="105"/>
        </w:rPr>
        <w:t>between</w:t>
      </w:r>
      <w:r>
        <w:rPr>
          <w:spacing w:val="24"/>
          <w:w w:val="105"/>
        </w:rPr>
        <w:t xml:space="preserve"> </w:t>
      </w:r>
      <w:r>
        <w:rPr>
          <w:w w:val="105"/>
        </w:rPr>
        <w:t>these</w:t>
      </w:r>
      <w:r>
        <w:rPr>
          <w:spacing w:val="24"/>
          <w:w w:val="105"/>
        </w:rPr>
        <w:t xml:space="preserve"> </w:t>
      </w:r>
      <w:r>
        <w:rPr>
          <w:w w:val="105"/>
        </w:rPr>
        <w:t>two</w:t>
      </w:r>
      <w:r>
        <w:rPr>
          <w:spacing w:val="23"/>
          <w:w w:val="105"/>
        </w:rPr>
        <w:t xml:space="preserve"> </w:t>
      </w:r>
      <w:r>
        <w:rPr>
          <w:w w:val="105"/>
        </w:rPr>
        <w:t>functions</w:t>
      </w:r>
      <w:r>
        <w:rPr>
          <w:spacing w:val="27"/>
          <w:w w:val="105"/>
        </w:rPr>
        <w:t xml:space="preserve"> </w:t>
      </w:r>
      <w:r>
        <w:rPr>
          <w:w w:val="105"/>
        </w:rPr>
        <w:t>that</w:t>
      </w:r>
      <w:r>
        <w:rPr>
          <w:spacing w:val="23"/>
          <w:w w:val="105"/>
        </w:rPr>
        <w:t xml:space="preserve"> </w:t>
      </w:r>
      <w:r>
        <w:rPr>
          <w:w w:val="105"/>
        </w:rPr>
        <w:t>more</w:t>
      </w:r>
      <w:r>
        <w:rPr>
          <w:spacing w:val="24"/>
          <w:w w:val="105"/>
        </w:rPr>
        <w:t xml:space="preserve"> </w:t>
      </w:r>
      <w:r>
        <w:rPr>
          <w:w w:val="105"/>
        </w:rPr>
        <w:t>new</w:t>
      </w:r>
      <w:r>
        <w:rPr>
          <w:spacing w:val="1"/>
          <w:w w:val="105"/>
        </w:rPr>
        <w:t xml:space="preserve"> </w:t>
      </w:r>
      <w:r>
        <w:t>products can</w:t>
      </w:r>
      <w:r>
        <w:rPr>
          <w:spacing w:val="3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launched</w:t>
      </w:r>
      <w:r>
        <w:rPr>
          <w:spacing w:val="-3"/>
        </w:rPr>
        <w:t xml:space="preserve"> </w:t>
      </w:r>
      <w:r>
        <w:t>faster.</w:t>
      </w:r>
      <w:r>
        <w:rPr>
          <w:spacing w:val="3"/>
        </w:rPr>
        <w:t xml:space="preserve"> </w:t>
      </w:r>
      <w:r>
        <w:t>Shrinking</w:t>
      </w:r>
      <w:r>
        <w:rPr>
          <w:spacing w:val="-1"/>
        </w:rPr>
        <w:t xml:space="preserve"> </w:t>
      </w:r>
      <w:r>
        <w:t>product</w:t>
      </w:r>
      <w:r>
        <w:rPr>
          <w:spacing w:val="2"/>
        </w:rPr>
        <w:t xml:space="preserve"> </w:t>
      </w:r>
      <w:r>
        <w:t>lifecycles</w:t>
      </w:r>
      <w:r>
        <w:rPr>
          <w:spacing w:val="-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an</w:t>
      </w:r>
      <w:r>
        <w:rPr>
          <w:spacing w:val="3"/>
        </w:rPr>
        <w:t xml:space="preserve"> </w:t>
      </w:r>
      <w:r>
        <w:t>important requirement,</w:t>
      </w:r>
      <w:r>
        <w:rPr>
          <w:spacing w:val="1"/>
        </w:rPr>
        <w:t xml:space="preserve"> </w:t>
      </w:r>
      <w:r>
        <w:rPr>
          <w:w w:val="105"/>
        </w:rPr>
        <w:t>especially</w:t>
      </w:r>
      <w:r>
        <w:rPr>
          <w:spacing w:val="14"/>
          <w:w w:val="105"/>
        </w:rPr>
        <w:t xml:space="preserve"> </w:t>
      </w:r>
      <w:r>
        <w:rPr>
          <w:w w:val="105"/>
        </w:rPr>
        <w:t>for</w:t>
      </w:r>
      <w:r>
        <w:rPr>
          <w:spacing w:val="12"/>
          <w:w w:val="105"/>
        </w:rPr>
        <w:t xml:space="preserve"> </w:t>
      </w:r>
      <w:r>
        <w:rPr>
          <w:w w:val="105"/>
        </w:rPr>
        <w:t>fast</w:t>
      </w:r>
      <w:r>
        <w:rPr>
          <w:spacing w:val="14"/>
          <w:w w:val="105"/>
        </w:rPr>
        <w:t xml:space="preserve"> </w:t>
      </w:r>
      <w:r>
        <w:rPr>
          <w:w w:val="105"/>
        </w:rPr>
        <w:t>clock-speed</w:t>
      </w:r>
      <w:r>
        <w:rPr>
          <w:spacing w:val="16"/>
          <w:w w:val="105"/>
        </w:rPr>
        <w:t xml:space="preserve"> </w:t>
      </w:r>
      <w:r>
        <w:rPr>
          <w:w w:val="105"/>
        </w:rPr>
        <w:t>industries.</w:t>
      </w:r>
    </w:p>
    <w:p w14:paraId="534F07C2" w14:textId="77777777" w:rsidR="00DE4ECC" w:rsidRDefault="00105BF9">
      <w:pPr>
        <w:pStyle w:val="BodyText"/>
        <w:spacing w:before="118" w:line="273" w:lineRule="auto"/>
        <w:ind w:left="234"/>
      </w:pPr>
      <w:r>
        <w:rPr>
          <w:w w:val="105"/>
        </w:rPr>
        <w:t>Operations</w:t>
      </w:r>
      <w:r>
        <w:rPr>
          <w:spacing w:val="18"/>
          <w:w w:val="105"/>
        </w:rPr>
        <w:t xml:space="preserve"> </w:t>
      </w:r>
      <w:r>
        <w:rPr>
          <w:w w:val="105"/>
        </w:rPr>
        <w:t>Management</w:t>
      </w:r>
      <w:r>
        <w:rPr>
          <w:spacing w:val="21"/>
          <w:w w:val="105"/>
        </w:rPr>
        <w:t xml:space="preserve"> </w:t>
      </w:r>
      <w:r>
        <w:rPr>
          <w:w w:val="105"/>
        </w:rPr>
        <w:t>designs</w:t>
      </w:r>
      <w:r>
        <w:rPr>
          <w:spacing w:val="19"/>
          <w:w w:val="105"/>
        </w:rPr>
        <w:t xml:space="preserve"> </w:t>
      </w:r>
      <w:r>
        <w:rPr>
          <w:w w:val="105"/>
        </w:rPr>
        <w:t>and</w:t>
      </w:r>
      <w:r>
        <w:rPr>
          <w:spacing w:val="20"/>
          <w:w w:val="105"/>
        </w:rPr>
        <w:t xml:space="preserve"> </w:t>
      </w:r>
      <w:r>
        <w:rPr>
          <w:w w:val="105"/>
        </w:rPr>
        <w:t>manages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value</w:t>
      </w:r>
      <w:r>
        <w:rPr>
          <w:spacing w:val="19"/>
          <w:w w:val="105"/>
        </w:rPr>
        <w:t xml:space="preserve"> </w:t>
      </w:r>
      <w:r>
        <w:rPr>
          <w:w w:val="105"/>
        </w:rPr>
        <w:t>chain</w:t>
      </w:r>
      <w:r>
        <w:rPr>
          <w:spacing w:val="20"/>
          <w:w w:val="105"/>
        </w:rPr>
        <w:t xml:space="preserve"> </w:t>
      </w:r>
      <w:r>
        <w:rPr>
          <w:w w:val="105"/>
        </w:rPr>
        <w:t>for</w:t>
      </w:r>
      <w:r>
        <w:rPr>
          <w:spacing w:val="19"/>
          <w:w w:val="105"/>
        </w:rPr>
        <w:t xml:space="preserve"> </w:t>
      </w:r>
      <w:r>
        <w:rPr>
          <w:w w:val="105"/>
        </w:rPr>
        <w:t>manufacturing</w:t>
      </w:r>
      <w:r>
        <w:rPr>
          <w:spacing w:val="21"/>
          <w:w w:val="105"/>
        </w:rPr>
        <w:t xml:space="preserve"> </w:t>
      </w:r>
      <w:r>
        <w:rPr>
          <w:w w:val="105"/>
        </w:rPr>
        <w:t>goods</w:t>
      </w:r>
      <w:r>
        <w:rPr>
          <w:spacing w:val="18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delivering</w:t>
      </w:r>
      <w:r>
        <w:rPr>
          <w:spacing w:val="3"/>
          <w:w w:val="105"/>
        </w:rPr>
        <w:t xml:space="preserve"> </w:t>
      </w:r>
      <w:r>
        <w:rPr>
          <w:w w:val="105"/>
        </w:rPr>
        <w:t>services,</w:t>
      </w:r>
      <w:r>
        <w:rPr>
          <w:spacing w:val="3"/>
          <w:w w:val="105"/>
        </w:rPr>
        <w:t xml:space="preserve"> </w:t>
      </w:r>
      <w:r>
        <w:rPr>
          <w:w w:val="105"/>
        </w:rPr>
        <w:t>i.e.,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process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supply</w:t>
      </w:r>
      <w:r>
        <w:rPr>
          <w:spacing w:val="1"/>
          <w:w w:val="105"/>
        </w:rPr>
        <w:t xml:space="preserve"> </w:t>
      </w:r>
      <w:r>
        <w:rPr>
          <w:w w:val="105"/>
        </w:rPr>
        <w:t>chain</w:t>
      </w:r>
      <w:r>
        <w:rPr>
          <w:spacing w:val="3"/>
          <w:w w:val="105"/>
        </w:rPr>
        <w:t xml:space="preserve"> </w:t>
      </w:r>
      <w:r>
        <w:rPr>
          <w:w w:val="105"/>
        </w:rPr>
        <w:t>needed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create,</w:t>
      </w:r>
      <w:r>
        <w:rPr>
          <w:spacing w:val="3"/>
          <w:w w:val="105"/>
        </w:rPr>
        <w:t xml:space="preserve"> </w:t>
      </w:r>
      <w:r>
        <w:rPr>
          <w:w w:val="105"/>
        </w:rPr>
        <w:t>deliver,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service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products</w:t>
      </w:r>
      <w:r>
        <w:rPr>
          <w:spacing w:val="1"/>
          <w:w w:val="105"/>
        </w:rPr>
        <w:t xml:space="preserve"> </w:t>
      </w:r>
      <w:r>
        <w:rPr>
          <w:w w:val="105"/>
        </w:rPr>
        <w:t>sold.</w:t>
      </w:r>
      <w:r>
        <w:rPr>
          <w:spacing w:val="3"/>
          <w:w w:val="105"/>
        </w:rPr>
        <w:t xml:space="preserve"> </w:t>
      </w:r>
      <w:r>
        <w:rPr>
          <w:w w:val="105"/>
        </w:rPr>
        <w:t>It</w:t>
      </w:r>
      <w:r>
        <w:rPr>
          <w:spacing w:val="2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addition,</w:t>
      </w:r>
      <w:r>
        <w:rPr>
          <w:spacing w:val="2"/>
          <w:w w:val="105"/>
        </w:rPr>
        <w:t xml:space="preserve"> </w:t>
      </w:r>
      <w:r>
        <w:rPr>
          <w:w w:val="105"/>
        </w:rPr>
        <w:t>involved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w w:val="105"/>
        </w:rPr>
        <w:t>designing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managing</w:t>
      </w:r>
      <w:r>
        <w:rPr>
          <w:spacing w:val="2"/>
          <w:w w:val="105"/>
        </w:rPr>
        <w:t xml:space="preserve"> </w:t>
      </w:r>
      <w:r>
        <w:rPr>
          <w:w w:val="105"/>
        </w:rPr>
        <w:t>processes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3"/>
          <w:w w:val="105"/>
        </w:rPr>
        <w:t xml:space="preserve"> </w:t>
      </w:r>
      <w:r>
        <w:rPr>
          <w:w w:val="105"/>
        </w:rPr>
        <w:t>support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t>value</w:t>
      </w:r>
      <w:r>
        <w:rPr>
          <w:spacing w:val="3"/>
        </w:rPr>
        <w:t xml:space="preserve"> </w:t>
      </w:r>
      <w:r>
        <w:t>chain—such</w:t>
      </w:r>
      <w:r>
        <w:rPr>
          <w:spacing w:val="8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purchasing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materials</w:t>
      </w:r>
      <w:r>
        <w:rPr>
          <w:spacing w:val="7"/>
        </w:rPr>
        <w:t xml:space="preserve"> </w:t>
      </w:r>
      <w:r>
        <w:t>management,</w:t>
      </w:r>
      <w:r>
        <w:rPr>
          <w:spacing w:val="4"/>
        </w:rPr>
        <w:t xml:space="preserve"> </w:t>
      </w:r>
      <w:r>
        <w:t>storage</w:t>
      </w:r>
      <w:r>
        <w:rPr>
          <w:spacing w:val="5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transportation,</w:t>
      </w:r>
      <w:r>
        <w:rPr>
          <w:spacing w:val="3"/>
        </w:rPr>
        <w:t xml:space="preserve"> </w:t>
      </w:r>
      <w:r>
        <w:t>customer</w:t>
      </w:r>
      <w:r>
        <w:rPr>
          <w:spacing w:val="-36"/>
        </w:rPr>
        <w:t xml:space="preserve"> </w:t>
      </w:r>
      <w:r>
        <w:rPr>
          <w:w w:val="105"/>
        </w:rPr>
        <w:t>support,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8"/>
          <w:w w:val="105"/>
        </w:rPr>
        <w:t xml:space="preserve"> </w:t>
      </w:r>
      <w:r>
        <w:rPr>
          <w:w w:val="105"/>
        </w:rPr>
        <w:t>work</w:t>
      </w:r>
      <w:r>
        <w:rPr>
          <w:spacing w:val="8"/>
          <w:w w:val="105"/>
        </w:rPr>
        <w:t xml:space="preserve"> </w:t>
      </w:r>
      <w:r>
        <w:rPr>
          <w:w w:val="105"/>
        </w:rPr>
        <w:t>systems.</w:t>
      </w:r>
    </w:p>
    <w:p w14:paraId="19E9876E" w14:textId="77777777" w:rsidR="00DE4ECC" w:rsidRDefault="00105BF9">
      <w:pPr>
        <w:pStyle w:val="BodyText"/>
        <w:spacing w:before="6"/>
        <w:rPr>
          <w:sz w:val="14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171CA7FB" wp14:editId="4164FF68">
            <wp:simplePos x="0" y="0"/>
            <wp:positionH relativeFrom="page">
              <wp:posOffset>882385</wp:posOffset>
            </wp:positionH>
            <wp:positionV relativeFrom="paragraph">
              <wp:posOffset>132804</wp:posOffset>
            </wp:positionV>
            <wp:extent cx="311403" cy="219456"/>
            <wp:effectExtent l="0" t="0" r="0" b="0"/>
            <wp:wrapTopAndBottom/>
            <wp:docPr id="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403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FD344B" w14:textId="77777777" w:rsidR="00DE4ECC" w:rsidRDefault="00105BF9">
      <w:pPr>
        <w:pStyle w:val="BodyText"/>
        <w:spacing w:line="271" w:lineRule="auto"/>
        <w:ind w:left="474" w:right="330" w:firstLine="28"/>
        <w:jc w:val="both"/>
      </w:pPr>
      <w:r>
        <w:rPr>
          <w:rFonts w:ascii="Times New Roman"/>
          <w:i/>
          <w:color w:val="1F1917"/>
          <w:position w:val="2"/>
        </w:rPr>
        <w:t>Did</w:t>
      </w:r>
      <w:r>
        <w:rPr>
          <w:rFonts w:ascii="Times New Roman"/>
          <w:i/>
          <w:color w:val="1F1917"/>
          <w:spacing w:val="21"/>
          <w:position w:val="2"/>
        </w:rPr>
        <w:t xml:space="preserve"> </w:t>
      </w:r>
      <w:r>
        <w:rPr>
          <w:rFonts w:ascii="Times New Roman"/>
          <w:i/>
          <w:color w:val="1F1917"/>
          <w:position w:val="2"/>
        </w:rPr>
        <w:t>u</w:t>
      </w:r>
      <w:r>
        <w:rPr>
          <w:rFonts w:ascii="Times New Roman"/>
          <w:i/>
          <w:color w:val="1F1917"/>
          <w:spacing w:val="15"/>
          <w:position w:val="2"/>
        </w:rPr>
        <w:t xml:space="preserve"> </w:t>
      </w:r>
      <w:r>
        <w:rPr>
          <w:rFonts w:ascii="Times New Roman"/>
          <w:i/>
          <w:color w:val="1F1917"/>
          <w:position w:val="2"/>
        </w:rPr>
        <w:t>know?</w:t>
      </w:r>
      <w:r>
        <w:rPr>
          <w:rFonts w:ascii="Times New Roman"/>
          <w:i/>
          <w:color w:val="1F1917"/>
          <w:spacing w:val="36"/>
          <w:position w:val="2"/>
        </w:rPr>
        <w:t xml:space="preserve"> </w:t>
      </w:r>
      <w:r>
        <w:t>Initiatives</w:t>
      </w:r>
      <w:r>
        <w:rPr>
          <w:spacing w:val="26"/>
        </w:rPr>
        <w:t xml:space="preserve"> </w:t>
      </w:r>
      <w:r>
        <w:t>such</w:t>
      </w:r>
      <w:r>
        <w:rPr>
          <w:spacing w:val="26"/>
        </w:rPr>
        <w:t xml:space="preserve"> </w:t>
      </w:r>
      <w:r>
        <w:t>as</w:t>
      </w:r>
      <w:r>
        <w:rPr>
          <w:spacing w:val="26"/>
        </w:rPr>
        <w:t xml:space="preserve"> </w:t>
      </w:r>
      <w:r>
        <w:t>simultaneous</w:t>
      </w:r>
      <w:r>
        <w:rPr>
          <w:spacing w:val="27"/>
        </w:rPr>
        <w:t xml:space="preserve"> </w:t>
      </w:r>
      <w:r>
        <w:t>engineering</w:t>
      </w:r>
      <w:r>
        <w:rPr>
          <w:spacing w:val="26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early</w:t>
      </w:r>
      <w:r>
        <w:rPr>
          <w:spacing w:val="27"/>
        </w:rPr>
        <w:t xml:space="preserve"> </w:t>
      </w:r>
      <w:r>
        <w:t>supplier</w:t>
      </w:r>
      <w:r>
        <w:rPr>
          <w:spacing w:val="26"/>
        </w:rPr>
        <w:t xml:space="preserve"> </w:t>
      </w:r>
      <w:r>
        <w:t>involvement</w:t>
      </w:r>
      <w:r>
        <w:rPr>
          <w:spacing w:val="-37"/>
        </w:rPr>
        <w:t xml:space="preserve"> </w:t>
      </w:r>
      <w:r>
        <w:rPr>
          <w:w w:val="105"/>
        </w:rPr>
        <w:t>in the product design process elevate the role of operations in the product and service</w:t>
      </w:r>
      <w:r>
        <w:rPr>
          <w:spacing w:val="1"/>
          <w:w w:val="105"/>
        </w:rPr>
        <w:t xml:space="preserve"> </w:t>
      </w:r>
      <w:r>
        <w:rPr>
          <w:w w:val="105"/>
        </w:rPr>
        <w:t>concept</w:t>
      </w:r>
      <w:r>
        <w:rPr>
          <w:spacing w:val="7"/>
          <w:w w:val="105"/>
        </w:rPr>
        <w:t xml:space="preserve"> </w:t>
      </w:r>
      <w:r>
        <w:rPr>
          <w:w w:val="105"/>
        </w:rPr>
        <w:t>design</w:t>
      </w:r>
      <w:r>
        <w:rPr>
          <w:spacing w:val="8"/>
          <w:w w:val="105"/>
        </w:rPr>
        <w:t xml:space="preserve"> </w:t>
      </w:r>
      <w:r>
        <w:rPr>
          <w:w w:val="105"/>
        </w:rPr>
        <w:t>process.</w:t>
      </w:r>
    </w:p>
    <w:p w14:paraId="42CBF6F7" w14:textId="77777777" w:rsidR="00DE4ECC" w:rsidRDefault="00105BF9">
      <w:pPr>
        <w:pStyle w:val="BodyText"/>
        <w:spacing w:before="97" w:line="283" w:lineRule="auto"/>
        <w:ind w:left="234" w:right="95"/>
        <w:jc w:val="both"/>
      </w:pPr>
      <w:r>
        <w:rPr>
          <w:w w:val="105"/>
        </w:rPr>
        <w:t>Its performance metrics in delivering value in controlling and improving the value chain and</w:t>
      </w:r>
      <w:r>
        <w:rPr>
          <w:spacing w:val="1"/>
          <w:w w:val="105"/>
        </w:rPr>
        <w:t xml:space="preserve"> </w:t>
      </w:r>
      <w:r>
        <w:t>support processes to achieve a</w:t>
      </w:r>
      <w:r>
        <w:t>nd sustain high levels of business and organizational performance</w:t>
      </w:r>
      <w:r>
        <w:rPr>
          <w:spacing w:val="1"/>
        </w:rPr>
        <w:t xml:space="preserve"> </w:t>
      </w:r>
      <w:r>
        <w:rPr>
          <w:w w:val="105"/>
        </w:rPr>
        <w:t>can</w:t>
      </w:r>
      <w:r>
        <w:rPr>
          <w:spacing w:val="10"/>
          <w:w w:val="105"/>
        </w:rPr>
        <w:t xml:space="preserve"> </w:t>
      </w:r>
      <w:r>
        <w:rPr>
          <w:w w:val="105"/>
        </w:rPr>
        <w:t>be</w:t>
      </w:r>
      <w:r>
        <w:rPr>
          <w:spacing w:val="11"/>
          <w:w w:val="105"/>
        </w:rPr>
        <w:t xml:space="preserve"> </w:t>
      </w:r>
      <w:r>
        <w:rPr>
          <w:w w:val="105"/>
        </w:rPr>
        <w:t>judged</w:t>
      </w:r>
      <w:r>
        <w:rPr>
          <w:spacing w:val="10"/>
          <w:w w:val="105"/>
        </w:rPr>
        <w:t xml:space="preserve"> </w:t>
      </w:r>
      <w:r>
        <w:rPr>
          <w:w w:val="105"/>
        </w:rPr>
        <w:t>on</w:t>
      </w:r>
      <w:r>
        <w:rPr>
          <w:spacing w:val="11"/>
          <w:w w:val="105"/>
        </w:rPr>
        <w:t xml:space="preserve"> </w:t>
      </w:r>
      <w:r>
        <w:rPr>
          <w:w w:val="105"/>
        </w:rPr>
        <w:t>its</w:t>
      </w:r>
      <w:r>
        <w:rPr>
          <w:spacing w:val="10"/>
          <w:w w:val="105"/>
        </w:rPr>
        <w:t xml:space="preserve"> </w:t>
      </w:r>
      <w:r>
        <w:rPr>
          <w:w w:val="105"/>
        </w:rPr>
        <w:t>capability</w:t>
      </w:r>
      <w:r>
        <w:rPr>
          <w:spacing w:val="11"/>
          <w:w w:val="105"/>
        </w:rPr>
        <w:t xml:space="preserve"> </w:t>
      </w:r>
      <w:r>
        <w:rPr>
          <w:w w:val="105"/>
        </w:rPr>
        <w:t>to:</w:t>
      </w:r>
    </w:p>
    <w:p w14:paraId="25CE33C7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22"/>
        <w:ind w:hanging="481"/>
        <w:jc w:val="both"/>
        <w:rPr>
          <w:sz w:val="18"/>
        </w:rPr>
      </w:pPr>
      <w:r>
        <w:rPr>
          <w:w w:val="105"/>
          <w:sz w:val="18"/>
        </w:rPr>
        <w:t>Deliver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product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that measures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up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design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specifications,</w:t>
      </w:r>
    </w:p>
    <w:p w14:paraId="72A52F28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60" w:line="283" w:lineRule="auto"/>
        <w:ind w:right="95"/>
        <w:jc w:val="both"/>
        <w:rPr>
          <w:sz w:val="18"/>
        </w:rPr>
      </w:pPr>
      <w:r>
        <w:rPr>
          <w:w w:val="105"/>
          <w:sz w:val="18"/>
        </w:rPr>
        <w:t>Be flexible enough to offer products to customers depending on how, when, and where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they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want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it,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and</w:t>
      </w:r>
    </w:p>
    <w:p w14:paraId="460F17E1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22"/>
        <w:ind w:hanging="481"/>
        <w:jc w:val="both"/>
        <w:rPr>
          <w:sz w:val="18"/>
        </w:rPr>
      </w:pPr>
      <w:r>
        <w:rPr>
          <w:sz w:val="18"/>
        </w:rPr>
        <w:t>Do</w:t>
      </w:r>
      <w:r>
        <w:rPr>
          <w:spacing w:val="18"/>
          <w:sz w:val="18"/>
        </w:rPr>
        <w:t xml:space="preserve"> </w:t>
      </w:r>
      <w:r>
        <w:rPr>
          <w:sz w:val="18"/>
        </w:rPr>
        <w:t>the</w:t>
      </w:r>
      <w:r>
        <w:rPr>
          <w:spacing w:val="23"/>
          <w:sz w:val="18"/>
        </w:rPr>
        <w:t xml:space="preserve"> </w:t>
      </w:r>
      <w:r>
        <w:rPr>
          <w:sz w:val="18"/>
        </w:rPr>
        <w:t>above</w:t>
      </w:r>
      <w:r>
        <w:rPr>
          <w:spacing w:val="18"/>
          <w:sz w:val="18"/>
        </w:rPr>
        <w:t xml:space="preserve"> </w:t>
      </w:r>
      <w:r>
        <w:rPr>
          <w:sz w:val="18"/>
        </w:rPr>
        <w:t>at</w:t>
      </w:r>
      <w:r>
        <w:rPr>
          <w:spacing w:val="23"/>
          <w:sz w:val="18"/>
        </w:rPr>
        <w:t xml:space="preserve"> </w:t>
      </w:r>
      <w:r>
        <w:rPr>
          <w:sz w:val="18"/>
        </w:rPr>
        <w:t>an</w:t>
      </w:r>
      <w:r>
        <w:rPr>
          <w:spacing w:val="18"/>
          <w:sz w:val="18"/>
        </w:rPr>
        <w:t xml:space="preserve"> </w:t>
      </w:r>
      <w:r>
        <w:rPr>
          <w:sz w:val="18"/>
        </w:rPr>
        <w:t>acceptable</w:t>
      </w:r>
      <w:r>
        <w:rPr>
          <w:spacing w:val="23"/>
          <w:sz w:val="18"/>
        </w:rPr>
        <w:t xml:space="preserve"> </w:t>
      </w:r>
      <w:r>
        <w:rPr>
          <w:sz w:val="18"/>
        </w:rPr>
        <w:t>cost.</w:t>
      </w:r>
    </w:p>
    <w:p w14:paraId="4C13E070" w14:textId="77777777" w:rsidR="00DE4ECC" w:rsidRDefault="00105BF9">
      <w:pPr>
        <w:pStyle w:val="BodyText"/>
        <w:spacing w:before="158" w:line="290" w:lineRule="auto"/>
        <w:ind w:left="234" w:right="87"/>
        <w:jc w:val="both"/>
      </w:pPr>
      <w:r>
        <w:rPr>
          <w:w w:val="105"/>
        </w:rPr>
        <w:t>Operations Management is no longer merely something that has to “get done” in order to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proceed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business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usual.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w w:val="105"/>
        </w:rPr>
        <w:t>successfully</w:t>
      </w:r>
      <w:r>
        <w:rPr>
          <w:spacing w:val="-9"/>
          <w:w w:val="105"/>
        </w:rPr>
        <w:t xml:space="preserve"> </w:t>
      </w:r>
      <w:r>
        <w:rPr>
          <w:w w:val="105"/>
        </w:rPr>
        <w:t>helps</w:t>
      </w:r>
      <w:r>
        <w:rPr>
          <w:spacing w:val="-9"/>
          <w:w w:val="105"/>
        </w:rPr>
        <w:t xml:space="preserve"> </w:t>
      </w:r>
      <w:r>
        <w:rPr>
          <w:w w:val="105"/>
        </w:rPr>
        <w:t>organizations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squeeze</w:t>
      </w:r>
      <w:r>
        <w:rPr>
          <w:spacing w:val="-9"/>
          <w:w w:val="105"/>
        </w:rPr>
        <w:t xml:space="preserve"> </w:t>
      </w:r>
      <w:r>
        <w:rPr>
          <w:w w:val="105"/>
        </w:rPr>
        <w:t>out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waste,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39"/>
          <w:w w:val="105"/>
        </w:rPr>
        <w:t xml:space="preserve"> </w:t>
      </w:r>
      <w:r>
        <w:rPr>
          <w:w w:val="105"/>
        </w:rPr>
        <w:t>to</w:t>
      </w:r>
      <w:r>
        <w:rPr>
          <w:spacing w:val="33"/>
          <w:w w:val="105"/>
        </w:rPr>
        <w:t xml:space="preserve"> </w:t>
      </w:r>
      <w:r>
        <w:rPr>
          <w:w w:val="105"/>
        </w:rPr>
        <w:t>focus</w:t>
      </w:r>
      <w:r>
        <w:rPr>
          <w:spacing w:val="36"/>
          <w:w w:val="105"/>
        </w:rPr>
        <w:t xml:space="preserve"> </w:t>
      </w:r>
      <w:r>
        <w:rPr>
          <w:w w:val="105"/>
        </w:rPr>
        <w:t>on</w:t>
      </w:r>
      <w:r>
        <w:rPr>
          <w:spacing w:val="34"/>
          <w:w w:val="105"/>
        </w:rPr>
        <w:t xml:space="preserve"> </w:t>
      </w:r>
      <w:r>
        <w:rPr>
          <w:w w:val="105"/>
        </w:rPr>
        <w:t>how</w:t>
      </w:r>
      <w:r>
        <w:rPr>
          <w:spacing w:val="40"/>
          <w:w w:val="105"/>
        </w:rPr>
        <w:t xml:space="preserve"> </w:t>
      </w:r>
      <w:r>
        <w:rPr>
          <w:w w:val="105"/>
        </w:rPr>
        <w:t>to</w:t>
      </w:r>
      <w:r>
        <w:rPr>
          <w:spacing w:val="33"/>
          <w:w w:val="105"/>
        </w:rPr>
        <w:t xml:space="preserve"> </w:t>
      </w:r>
      <w:r>
        <w:rPr>
          <w:w w:val="105"/>
        </w:rPr>
        <w:t>differentiate</w:t>
      </w:r>
      <w:r>
        <w:rPr>
          <w:spacing w:val="36"/>
          <w:w w:val="105"/>
        </w:rPr>
        <w:t xml:space="preserve"> </w:t>
      </w:r>
      <w:r>
        <w:rPr>
          <w:w w:val="105"/>
        </w:rPr>
        <w:t>from</w:t>
      </w:r>
      <w:r>
        <w:rPr>
          <w:spacing w:val="34"/>
          <w:w w:val="105"/>
        </w:rPr>
        <w:t xml:space="preserve"> </w:t>
      </w:r>
      <w:r>
        <w:rPr>
          <w:w w:val="105"/>
        </w:rPr>
        <w:t>competitors</w:t>
      </w:r>
      <w:r>
        <w:rPr>
          <w:spacing w:val="36"/>
          <w:w w:val="105"/>
        </w:rPr>
        <w:t xml:space="preserve"> </w:t>
      </w:r>
      <w:r>
        <w:rPr>
          <w:w w:val="105"/>
        </w:rPr>
        <w:t>in</w:t>
      </w:r>
      <w:r>
        <w:rPr>
          <w:spacing w:val="36"/>
          <w:w w:val="105"/>
        </w:rPr>
        <w:t xml:space="preserve"> </w:t>
      </w:r>
      <w:r>
        <w:rPr>
          <w:w w:val="105"/>
        </w:rPr>
        <w:t>meaningful</w:t>
      </w:r>
      <w:r>
        <w:rPr>
          <w:spacing w:val="39"/>
          <w:w w:val="105"/>
        </w:rPr>
        <w:t xml:space="preserve"> </w:t>
      </w:r>
      <w:r>
        <w:rPr>
          <w:w w:val="105"/>
        </w:rPr>
        <w:t>ways.</w:t>
      </w:r>
      <w:r>
        <w:rPr>
          <w:spacing w:val="36"/>
          <w:w w:val="105"/>
        </w:rPr>
        <w:t xml:space="preserve"> </w:t>
      </w:r>
      <w:proofErr w:type="gramStart"/>
      <w:r>
        <w:rPr>
          <w:w w:val="105"/>
        </w:rPr>
        <w:t>Where</w:t>
      </w:r>
      <w:proofErr w:type="gramEnd"/>
      <w:r>
        <w:rPr>
          <w:spacing w:val="39"/>
          <w:w w:val="105"/>
        </w:rPr>
        <w:t xml:space="preserve"> </w:t>
      </w:r>
      <w:r>
        <w:rPr>
          <w:w w:val="105"/>
        </w:rPr>
        <w:t>Operations</w:t>
      </w:r>
    </w:p>
    <w:p w14:paraId="31961064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64FF8ECA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3B15B9A5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46" w:space="634"/>
            <w:col w:w="1990"/>
          </w:cols>
        </w:sectPr>
      </w:pPr>
    </w:p>
    <w:p w14:paraId="4B7FB5C0" w14:textId="77777777" w:rsidR="00DE4ECC" w:rsidRDefault="00DE4ECC">
      <w:pPr>
        <w:pStyle w:val="BodyText"/>
        <w:rPr>
          <w:b/>
          <w:sz w:val="20"/>
        </w:rPr>
      </w:pPr>
    </w:p>
    <w:p w14:paraId="7D6C532C" w14:textId="77777777" w:rsidR="00DE4ECC" w:rsidRDefault="00DE4ECC">
      <w:pPr>
        <w:pStyle w:val="BodyText"/>
        <w:rPr>
          <w:b/>
          <w:sz w:val="20"/>
        </w:rPr>
      </w:pPr>
    </w:p>
    <w:p w14:paraId="3FBFC9AD" w14:textId="77777777" w:rsidR="00DE4ECC" w:rsidRDefault="00DE4ECC">
      <w:pPr>
        <w:pStyle w:val="BodyText"/>
        <w:spacing w:before="3"/>
        <w:rPr>
          <w:b/>
          <w:sz w:val="21"/>
        </w:rPr>
      </w:pPr>
    </w:p>
    <w:p w14:paraId="3BA8D414" w14:textId="77777777" w:rsidR="00DE4ECC" w:rsidRDefault="00105BF9">
      <w:pPr>
        <w:pStyle w:val="BodyText"/>
        <w:tabs>
          <w:tab w:val="left" w:pos="2679"/>
        </w:tabs>
        <w:spacing w:line="288" w:lineRule="auto"/>
        <w:ind w:left="2680" w:right="265" w:hanging="1467"/>
        <w:jc w:val="both"/>
      </w:pPr>
      <w:r>
        <w:rPr>
          <w:b/>
          <w:w w:val="105"/>
          <w:position w:val="2"/>
        </w:rPr>
        <w:t>Notes</w:t>
      </w:r>
      <w:r>
        <w:rPr>
          <w:b/>
          <w:w w:val="105"/>
          <w:position w:val="2"/>
        </w:rPr>
        <w:tab/>
      </w:r>
      <w:r>
        <w:rPr>
          <w:w w:val="105"/>
        </w:rPr>
        <w:t>Management was once viewed primarily as a manufacturing function, service firms are now</w:t>
      </w:r>
      <w:r>
        <w:rPr>
          <w:spacing w:val="1"/>
          <w:w w:val="105"/>
        </w:rPr>
        <w:t xml:space="preserve"> </w:t>
      </w:r>
      <w:r>
        <w:rPr>
          <w:w w:val="105"/>
        </w:rPr>
        <w:t>recognizing its tremendous competitive potential. Instead of a focus on cost, the focus now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encompasses reliability as well as delivery times. Operations Management is </w:t>
      </w:r>
      <w:r>
        <w:rPr>
          <w:w w:val="105"/>
        </w:rPr>
        <w:t>now a major</w:t>
      </w:r>
      <w:r>
        <w:rPr>
          <w:spacing w:val="1"/>
          <w:w w:val="105"/>
        </w:rPr>
        <w:t xml:space="preserve"> </w:t>
      </w:r>
      <w:r>
        <w:rPr>
          <w:w w:val="105"/>
        </w:rPr>
        <w:t>contributor to the design and management of the supply chain needed to create, deliver, and</w:t>
      </w:r>
      <w:r>
        <w:rPr>
          <w:spacing w:val="1"/>
          <w:w w:val="105"/>
        </w:rPr>
        <w:t xml:space="preserve"> </w:t>
      </w:r>
      <w:r>
        <w:rPr>
          <w:w w:val="105"/>
        </w:rPr>
        <w:t>service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products</w:t>
      </w:r>
      <w:r>
        <w:rPr>
          <w:spacing w:val="10"/>
          <w:w w:val="105"/>
        </w:rPr>
        <w:t xml:space="preserve"> </w:t>
      </w:r>
      <w:r>
        <w:rPr>
          <w:w w:val="105"/>
        </w:rPr>
        <w:t>sold.</w:t>
      </w:r>
    </w:p>
    <w:p w14:paraId="56DCE220" w14:textId="77777777" w:rsidR="00DE4ECC" w:rsidRDefault="00DE4ECC">
      <w:pPr>
        <w:pStyle w:val="BodyText"/>
        <w:spacing w:before="1"/>
      </w:pPr>
    </w:p>
    <w:p w14:paraId="72DBBDD0" w14:textId="77777777" w:rsidR="00DE4ECC" w:rsidRDefault="00105BF9">
      <w:pPr>
        <w:pStyle w:val="Heading5"/>
        <w:ind w:left="2680"/>
        <w:jc w:val="both"/>
      </w:pPr>
      <w:proofErr w:type="spellStart"/>
      <w:r>
        <w:rPr>
          <w:w w:val="105"/>
        </w:rPr>
        <w:t>Self</w:t>
      </w:r>
      <w:r>
        <w:rPr>
          <w:spacing w:val="30"/>
          <w:w w:val="105"/>
        </w:rPr>
        <w:t xml:space="preserve"> </w:t>
      </w:r>
      <w:r>
        <w:rPr>
          <w:w w:val="105"/>
        </w:rPr>
        <w:t>Assessment</w:t>
      </w:r>
      <w:proofErr w:type="spellEnd"/>
    </w:p>
    <w:p w14:paraId="730DCCBF" w14:textId="77777777" w:rsidR="00DE4ECC" w:rsidRDefault="00DE4ECC">
      <w:pPr>
        <w:pStyle w:val="BodyText"/>
        <w:spacing w:before="7"/>
        <w:rPr>
          <w:b/>
          <w:sz w:val="23"/>
        </w:rPr>
      </w:pPr>
    </w:p>
    <w:p w14:paraId="7374A2B6" w14:textId="77777777" w:rsidR="00DE4ECC" w:rsidRDefault="00105BF9">
      <w:pPr>
        <w:pStyle w:val="BodyText"/>
        <w:spacing w:before="1"/>
        <w:ind w:left="2680"/>
        <w:jc w:val="both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5C930C89" w14:textId="77777777" w:rsidR="00DE4ECC" w:rsidRDefault="00105BF9" w:rsidP="00105BF9">
      <w:pPr>
        <w:pStyle w:val="ListParagraph"/>
        <w:numPr>
          <w:ilvl w:val="0"/>
          <w:numId w:val="218"/>
        </w:numPr>
        <w:tabs>
          <w:tab w:val="left" w:pos="3159"/>
          <w:tab w:val="left" w:pos="3160"/>
          <w:tab w:val="left" w:leader="dot" w:pos="4613"/>
        </w:tabs>
        <w:spacing w:before="163"/>
        <w:jc w:val="left"/>
        <w:rPr>
          <w:sz w:val="18"/>
        </w:rPr>
      </w:pPr>
      <w:r>
        <w:rPr>
          <w:w w:val="105"/>
          <w:sz w:val="18"/>
        </w:rPr>
        <w:t>The</w:t>
      </w:r>
      <w:r>
        <w:rPr>
          <w:rFonts w:ascii="Times New Roman"/>
          <w:w w:val="105"/>
          <w:sz w:val="18"/>
        </w:rPr>
        <w:tab/>
      </w:r>
      <w:r>
        <w:rPr>
          <w:w w:val="105"/>
          <w:sz w:val="18"/>
        </w:rPr>
        <w:t>view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perceives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Operations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Management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system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25"/>
          <w:w w:val="105"/>
          <w:sz w:val="18"/>
        </w:rPr>
        <w:t xml:space="preserve"> </w:t>
      </w:r>
      <w:r>
        <w:rPr>
          <w:w w:val="105"/>
          <w:sz w:val="18"/>
        </w:rPr>
        <w:t>involved</w:t>
      </w:r>
    </w:p>
    <w:p w14:paraId="1054DDAE" w14:textId="77777777" w:rsidR="00DE4ECC" w:rsidRDefault="00105BF9">
      <w:pPr>
        <w:pStyle w:val="BodyText"/>
        <w:spacing w:before="43"/>
        <w:ind w:left="3160"/>
      </w:pP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manufacture</w:t>
      </w:r>
      <w:r>
        <w:rPr>
          <w:spacing w:val="1"/>
          <w:w w:val="105"/>
        </w:rPr>
        <w:t xml:space="preserve"> </w:t>
      </w:r>
      <w:r>
        <w:rPr>
          <w:w w:val="105"/>
        </w:rPr>
        <w:t>and production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goods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services.</w:t>
      </w:r>
    </w:p>
    <w:p w14:paraId="22C923FF" w14:textId="77777777" w:rsidR="00DE4ECC" w:rsidRDefault="00105BF9" w:rsidP="00105BF9">
      <w:pPr>
        <w:pStyle w:val="ListParagraph"/>
        <w:numPr>
          <w:ilvl w:val="0"/>
          <w:numId w:val="218"/>
        </w:numPr>
        <w:tabs>
          <w:tab w:val="left" w:pos="3159"/>
          <w:tab w:val="left" w:pos="3160"/>
          <w:tab w:val="left" w:leader="dot" w:pos="4618"/>
        </w:tabs>
        <w:spacing w:before="164"/>
        <w:jc w:val="left"/>
        <w:rPr>
          <w:sz w:val="18"/>
        </w:rPr>
      </w:pPr>
      <w:r>
        <w:rPr>
          <w:w w:val="105"/>
          <w:sz w:val="18"/>
        </w:rPr>
        <w:t>The</w:t>
      </w:r>
      <w:r>
        <w:rPr>
          <w:rFonts w:ascii="Times New Roman"/>
          <w:w w:val="105"/>
          <w:sz w:val="18"/>
        </w:rPr>
        <w:tab/>
      </w:r>
      <w:r>
        <w:rPr>
          <w:sz w:val="18"/>
        </w:rPr>
        <w:t>view</w:t>
      </w:r>
      <w:r>
        <w:rPr>
          <w:spacing w:val="14"/>
          <w:sz w:val="18"/>
        </w:rPr>
        <w:t xml:space="preserve"> </w:t>
      </w:r>
      <w:r>
        <w:rPr>
          <w:sz w:val="18"/>
        </w:rPr>
        <w:t>perceives</w:t>
      </w:r>
      <w:r>
        <w:rPr>
          <w:spacing w:val="14"/>
          <w:sz w:val="18"/>
        </w:rPr>
        <w:t xml:space="preserve"> </w:t>
      </w:r>
      <w:r>
        <w:rPr>
          <w:sz w:val="18"/>
        </w:rPr>
        <w:t>Operations</w:t>
      </w:r>
      <w:r>
        <w:rPr>
          <w:spacing w:val="15"/>
          <w:sz w:val="18"/>
        </w:rPr>
        <w:t xml:space="preserve"> </w:t>
      </w:r>
      <w:r>
        <w:rPr>
          <w:sz w:val="18"/>
        </w:rPr>
        <w:t>Management</w:t>
      </w:r>
      <w:r>
        <w:rPr>
          <w:spacing w:val="14"/>
          <w:sz w:val="18"/>
        </w:rPr>
        <w:t xml:space="preserve"> </w:t>
      </w:r>
      <w:r>
        <w:rPr>
          <w:sz w:val="18"/>
        </w:rPr>
        <w:t>as</w:t>
      </w:r>
      <w:r>
        <w:rPr>
          <w:spacing w:val="15"/>
          <w:sz w:val="18"/>
        </w:rPr>
        <w:t xml:space="preserve"> </w:t>
      </w:r>
      <w:r>
        <w:rPr>
          <w:sz w:val="18"/>
        </w:rPr>
        <w:t>a</w:t>
      </w:r>
      <w:r>
        <w:rPr>
          <w:spacing w:val="14"/>
          <w:sz w:val="18"/>
        </w:rPr>
        <w:t xml:space="preserve"> </w:t>
      </w:r>
      <w:r>
        <w:rPr>
          <w:sz w:val="18"/>
        </w:rPr>
        <w:t>system</w:t>
      </w:r>
      <w:r>
        <w:rPr>
          <w:spacing w:val="15"/>
          <w:sz w:val="18"/>
        </w:rPr>
        <w:t xml:space="preserve"> </w:t>
      </w:r>
      <w:r>
        <w:rPr>
          <w:sz w:val="18"/>
        </w:rPr>
        <w:t>designed</w:t>
      </w:r>
      <w:r>
        <w:rPr>
          <w:spacing w:val="14"/>
          <w:sz w:val="18"/>
        </w:rPr>
        <w:t xml:space="preserve"> </w:t>
      </w:r>
      <w:r>
        <w:rPr>
          <w:sz w:val="18"/>
        </w:rPr>
        <w:t>to</w:t>
      </w:r>
      <w:r>
        <w:rPr>
          <w:spacing w:val="15"/>
          <w:sz w:val="18"/>
        </w:rPr>
        <w:t xml:space="preserve"> </w:t>
      </w:r>
      <w:r>
        <w:rPr>
          <w:sz w:val="18"/>
        </w:rPr>
        <w:t>deliver</w:t>
      </w:r>
    </w:p>
    <w:p w14:paraId="1976A191" w14:textId="77777777" w:rsidR="00DE4ECC" w:rsidRDefault="00105BF9">
      <w:pPr>
        <w:pStyle w:val="BodyText"/>
        <w:spacing w:before="41"/>
        <w:ind w:left="3160"/>
      </w:pPr>
      <w:r>
        <w:rPr>
          <w:w w:val="110"/>
        </w:rPr>
        <w:t>value.</w:t>
      </w:r>
    </w:p>
    <w:p w14:paraId="7720E66E" w14:textId="77777777" w:rsidR="00DE4ECC" w:rsidRDefault="00105BF9" w:rsidP="00105BF9">
      <w:pPr>
        <w:pStyle w:val="ListParagraph"/>
        <w:numPr>
          <w:ilvl w:val="0"/>
          <w:numId w:val="218"/>
        </w:numPr>
        <w:tabs>
          <w:tab w:val="left" w:pos="3159"/>
          <w:tab w:val="left" w:pos="3160"/>
          <w:tab w:val="left" w:leader="dot" w:pos="8314"/>
        </w:tabs>
        <w:spacing w:before="163"/>
        <w:jc w:val="left"/>
        <w:rPr>
          <w:sz w:val="18"/>
        </w:rPr>
      </w:pPr>
      <w:r>
        <w:rPr>
          <w:w w:val="105"/>
          <w:sz w:val="18"/>
        </w:rPr>
        <w:t>Operations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Management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designs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manages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rFonts w:ascii="Times New Roman"/>
          <w:w w:val="105"/>
          <w:sz w:val="18"/>
        </w:rPr>
        <w:tab/>
      </w:r>
      <w:proofErr w:type="gramStart"/>
      <w:r>
        <w:rPr>
          <w:w w:val="105"/>
          <w:sz w:val="18"/>
        </w:rPr>
        <w:t>for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manufacturing</w:t>
      </w:r>
      <w:proofErr w:type="gramEnd"/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goods</w:t>
      </w:r>
    </w:p>
    <w:p w14:paraId="4434F0FD" w14:textId="77777777" w:rsidR="00DE4ECC" w:rsidRDefault="00105BF9">
      <w:pPr>
        <w:pStyle w:val="BodyText"/>
        <w:spacing w:before="43"/>
        <w:ind w:left="3160"/>
      </w:pP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w w:val="105"/>
        </w:rPr>
        <w:t>delivering</w:t>
      </w:r>
      <w:r>
        <w:rPr>
          <w:spacing w:val="16"/>
          <w:w w:val="105"/>
        </w:rPr>
        <w:t xml:space="preserve"> </w:t>
      </w:r>
      <w:r>
        <w:rPr>
          <w:w w:val="105"/>
        </w:rPr>
        <w:t>services.</w:t>
      </w:r>
    </w:p>
    <w:p w14:paraId="3E0DEA75" w14:textId="77777777" w:rsidR="00DE4ECC" w:rsidRDefault="00DE4ECC">
      <w:pPr>
        <w:pStyle w:val="BodyText"/>
        <w:spacing w:before="4"/>
        <w:rPr>
          <w:sz w:val="21"/>
        </w:rPr>
      </w:pPr>
    </w:p>
    <w:p w14:paraId="36E86E76" w14:textId="77777777" w:rsidR="00DE4ECC" w:rsidRDefault="00105BF9" w:rsidP="00105BF9">
      <w:pPr>
        <w:pStyle w:val="Heading3"/>
        <w:numPr>
          <w:ilvl w:val="1"/>
          <w:numId w:val="224"/>
        </w:numPr>
        <w:tabs>
          <w:tab w:val="left" w:pos="3160"/>
        </w:tabs>
        <w:spacing w:before="1"/>
        <w:jc w:val="both"/>
        <w:rPr>
          <w:u w:val="none"/>
        </w:rPr>
      </w:pPr>
      <w:r>
        <w:t>Operations</w:t>
      </w:r>
      <w:r>
        <w:rPr>
          <w:spacing w:val="-1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Basics</w:t>
      </w:r>
    </w:p>
    <w:p w14:paraId="0DE2642F" w14:textId="77777777" w:rsidR="00DE4ECC" w:rsidRDefault="00DE4ECC">
      <w:pPr>
        <w:pStyle w:val="BodyText"/>
        <w:spacing w:before="9"/>
        <w:rPr>
          <w:b/>
          <w:sz w:val="23"/>
        </w:rPr>
      </w:pPr>
    </w:p>
    <w:p w14:paraId="412A2535" w14:textId="77777777" w:rsidR="00DE4ECC" w:rsidRDefault="00105BF9">
      <w:pPr>
        <w:pStyle w:val="BodyText"/>
        <w:spacing w:before="1" w:line="290" w:lineRule="auto"/>
        <w:ind w:left="2680" w:right="262"/>
        <w:jc w:val="both"/>
      </w:pP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value</w:t>
      </w:r>
      <w:r>
        <w:rPr>
          <w:spacing w:val="-3"/>
          <w:w w:val="105"/>
        </w:rPr>
        <w:t xml:space="preserve"> </w:t>
      </w:r>
      <w:r>
        <w:rPr>
          <w:w w:val="105"/>
        </w:rPr>
        <w:t>driven</w:t>
      </w:r>
      <w:r>
        <w:rPr>
          <w:spacing w:val="-2"/>
          <w:w w:val="105"/>
        </w:rPr>
        <w:t xml:space="preserve"> </w:t>
      </w:r>
      <w:r>
        <w:rPr>
          <w:w w:val="105"/>
        </w:rPr>
        <w:t>approach</w:t>
      </w:r>
      <w:r>
        <w:rPr>
          <w:spacing w:val="-5"/>
          <w:w w:val="105"/>
        </w:rPr>
        <w:t xml:space="preserve"> </w:t>
      </w:r>
      <w:r>
        <w:rPr>
          <w:w w:val="105"/>
        </w:rPr>
        <w:t>focuses</w:t>
      </w:r>
      <w:r>
        <w:rPr>
          <w:spacing w:val="-3"/>
          <w:w w:val="105"/>
        </w:rPr>
        <w:t xml:space="preserve"> </w:t>
      </w:r>
      <w:r>
        <w:rPr>
          <w:w w:val="105"/>
        </w:rPr>
        <w:t>on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value</w:t>
      </w:r>
      <w:r>
        <w:rPr>
          <w:spacing w:val="-2"/>
          <w:w w:val="105"/>
        </w:rPr>
        <w:t xml:space="preserve"> </w:t>
      </w:r>
      <w:r>
        <w:rPr>
          <w:w w:val="105"/>
        </w:rPr>
        <w:t>provided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customer.</w:t>
      </w:r>
      <w:r>
        <w:rPr>
          <w:spacing w:val="-3"/>
          <w:w w:val="105"/>
        </w:rPr>
        <w:t xml:space="preserve"> </w:t>
      </w:r>
      <w:r>
        <w:rPr>
          <w:w w:val="105"/>
        </w:rPr>
        <w:t>Customers</w:t>
      </w:r>
      <w:r>
        <w:rPr>
          <w:spacing w:val="-3"/>
          <w:w w:val="105"/>
        </w:rPr>
        <w:t xml:space="preserve"> </w:t>
      </w:r>
      <w:r>
        <w:rPr>
          <w:w w:val="105"/>
        </w:rPr>
        <w:t>are</w:t>
      </w:r>
      <w:r>
        <w:rPr>
          <w:spacing w:val="-2"/>
          <w:w w:val="105"/>
        </w:rPr>
        <w:t xml:space="preserve"> </w:t>
      </w:r>
      <w:r>
        <w:rPr>
          <w:w w:val="105"/>
        </w:rPr>
        <w:t>those</w:t>
      </w:r>
      <w:r>
        <w:rPr>
          <w:spacing w:val="-39"/>
          <w:w w:val="105"/>
        </w:rPr>
        <w:t xml:space="preserve"> </w:t>
      </w:r>
      <w:r>
        <w:rPr>
          <w:w w:val="105"/>
        </w:rPr>
        <w:t>who purchase final goods and services. Those who ultimately use the products are called</w:t>
      </w:r>
      <w:r>
        <w:rPr>
          <w:spacing w:val="1"/>
          <w:w w:val="105"/>
        </w:rPr>
        <w:t xml:space="preserve"> </w:t>
      </w:r>
      <w:r>
        <w:rPr>
          <w:w w:val="105"/>
        </w:rPr>
        <w:t>consumers.</w:t>
      </w:r>
    </w:p>
    <w:p w14:paraId="08E23CB2" w14:textId="77777777" w:rsidR="00DE4ECC" w:rsidRDefault="00105BF9">
      <w:pPr>
        <w:pStyle w:val="BodyText"/>
        <w:spacing w:before="114"/>
        <w:ind w:left="2680"/>
        <w:jc w:val="both"/>
      </w:pPr>
      <w:r>
        <w:t>The</w:t>
      </w:r>
      <w:r>
        <w:rPr>
          <w:spacing w:val="21"/>
        </w:rPr>
        <w:t xml:space="preserve"> </w:t>
      </w:r>
      <w:r>
        <w:t>consumer</w:t>
      </w:r>
      <w:r>
        <w:rPr>
          <w:spacing w:val="19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customer</w:t>
      </w:r>
      <w:r>
        <w:rPr>
          <w:spacing w:val="22"/>
        </w:rPr>
        <w:t xml:space="preserve"> </w:t>
      </w:r>
      <w:r>
        <w:t>may</w:t>
      </w:r>
      <w:r>
        <w:rPr>
          <w:spacing w:val="22"/>
        </w:rPr>
        <w:t xml:space="preserve"> </w:t>
      </w:r>
      <w:r>
        <w:t>not</w:t>
      </w:r>
      <w:r>
        <w:rPr>
          <w:spacing w:val="18"/>
        </w:rPr>
        <w:t xml:space="preserve"> </w:t>
      </w:r>
      <w:r>
        <w:t>be</w:t>
      </w:r>
      <w:r>
        <w:rPr>
          <w:spacing w:val="22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same</w:t>
      </w:r>
      <w:r>
        <w:rPr>
          <w:spacing w:val="22"/>
        </w:rPr>
        <w:t xml:space="preserve"> </w:t>
      </w:r>
      <w:r>
        <w:t>person.</w:t>
      </w:r>
    </w:p>
    <w:p w14:paraId="6A3F355B" w14:textId="77777777" w:rsidR="00DE4ECC" w:rsidRDefault="00DE4ECC">
      <w:pPr>
        <w:pStyle w:val="BodyText"/>
        <w:rPr>
          <w:sz w:val="20"/>
        </w:rPr>
      </w:pPr>
    </w:p>
    <w:p w14:paraId="15EEC2D9" w14:textId="77777777" w:rsidR="00DE4ECC" w:rsidRDefault="00105BF9">
      <w:pPr>
        <w:pStyle w:val="BodyText"/>
        <w:spacing w:line="256" w:lineRule="auto"/>
        <w:ind w:left="2680" w:right="272" w:firstLine="24"/>
        <w:jc w:val="both"/>
      </w:pPr>
      <w:r>
        <w:rPr>
          <w:noProof/>
        </w:rPr>
        <w:drawing>
          <wp:inline distT="0" distB="0" distL="0" distR="0" wp14:anchorId="5AA70D99" wp14:editId="55C19819">
            <wp:extent cx="226524" cy="229627"/>
            <wp:effectExtent l="0" t="0" r="0" b="0"/>
            <wp:docPr id="1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position w:val="1"/>
          <w:sz w:val="20"/>
        </w:rPr>
        <w:t xml:space="preserve">      </w:t>
      </w:r>
      <w:r>
        <w:rPr>
          <w:rFonts w:ascii="Times New Roman" w:hAnsi="Times New Roman"/>
          <w:spacing w:val="-12"/>
          <w:position w:val="1"/>
          <w:sz w:val="20"/>
        </w:rPr>
        <w:t xml:space="preserve"> </w:t>
      </w:r>
      <w:r>
        <w:rPr>
          <w:i/>
          <w:w w:val="105"/>
          <w:position w:val="1"/>
        </w:rPr>
        <w:t xml:space="preserve">Example: </w:t>
      </w:r>
      <w:r>
        <w:rPr>
          <w:w w:val="105"/>
          <w:position w:val="1"/>
        </w:rPr>
        <w:t>It is known that wives generally buy their husband’s wardrobe. Here, the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</w:rPr>
        <w:t>consumer</w:t>
      </w:r>
      <w:r>
        <w:rPr>
          <w:spacing w:val="11"/>
          <w:w w:val="105"/>
        </w:rPr>
        <w:t xml:space="preserve"> </w:t>
      </w:r>
      <w:r>
        <w:rPr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man</w:t>
      </w:r>
      <w:r>
        <w:rPr>
          <w:spacing w:val="10"/>
          <w:w w:val="105"/>
        </w:rPr>
        <w:t xml:space="preserve"> </w:t>
      </w:r>
      <w:r>
        <w:rPr>
          <w:w w:val="105"/>
        </w:rPr>
        <w:t>while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customer</w:t>
      </w:r>
      <w:r>
        <w:rPr>
          <w:spacing w:val="12"/>
          <w:w w:val="105"/>
        </w:rPr>
        <w:t xml:space="preserve"> </w:t>
      </w:r>
      <w:r>
        <w:rPr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woman.</w:t>
      </w:r>
    </w:p>
    <w:p w14:paraId="03B5A9B2" w14:textId="77777777" w:rsidR="00DE4ECC" w:rsidRDefault="00105BF9">
      <w:pPr>
        <w:pStyle w:val="BodyText"/>
        <w:spacing w:before="151" w:line="288" w:lineRule="auto"/>
        <w:ind w:left="2680" w:right="251"/>
        <w:jc w:val="both"/>
      </w:pPr>
      <w:r>
        <w:rPr>
          <w:spacing w:val="10"/>
        </w:rPr>
        <w:t>Similarly,</w:t>
      </w:r>
      <w:r>
        <w:rPr>
          <w:spacing w:val="1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gramStart"/>
      <w:r>
        <w:rPr>
          <w:spacing w:val="10"/>
        </w:rPr>
        <w:t xml:space="preserve">recipients  </w:t>
      </w:r>
      <w:r>
        <w:t>of</w:t>
      </w:r>
      <w:proofErr w:type="gramEnd"/>
      <w:r>
        <w:rPr>
          <w:spacing w:val="40"/>
        </w:rPr>
        <w:t xml:space="preserve"> </w:t>
      </w:r>
      <w:r>
        <w:t>goods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rPr>
          <w:spacing w:val="9"/>
        </w:rPr>
        <w:t xml:space="preserve">services  </w:t>
      </w:r>
      <w:r>
        <w:t>from</w:t>
      </w:r>
      <w:r>
        <w:rPr>
          <w:spacing w:val="40"/>
        </w:rPr>
        <w:t xml:space="preserve"> </w:t>
      </w:r>
      <w:r>
        <w:rPr>
          <w:spacing w:val="9"/>
        </w:rPr>
        <w:t xml:space="preserve">external  suppliers  </w:t>
      </w:r>
      <w:r>
        <w:t>are</w:t>
      </w:r>
      <w:r>
        <w:rPr>
          <w:spacing w:val="40"/>
        </w:rPr>
        <w:t xml:space="preserve"> </w:t>
      </w:r>
      <w:r>
        <w:rPr>
          <w:spacing w:val="9"/>
        </w:rPr>
        <w:t>called</w:t>
      </w:r>
      <w:r>
        <w:rPr>
          <w:spacing w:val="10"/>
        </w:rPr>
        <w:t xml:space="preserve"> </w:t>
      </w:r>
      <w:r>
        <w:t>external customers, while the recipients of goods and services from internal suppliers are called</w:t>
      </w:r>
      <w:r>
        <w:rPr>
          <w:spacing w:val="1"/>
        </w:rPr>
        <w:t xml:space="preserve"> </w:t>
      </w:r>
      <w:r>
        <w:t>internal</w:t>
      </w:r>
      <w:r>
        <w:rPr>
          <w:spacing w:val="30"/>
        </w:rPr>
        <w:t xml:space="preserve"> </w:t>
      </w:r>
      <w:r>
        <w:t>customers.</w:t>
      </w:r>
    </w:p>
    <w:p w14:paraId="6B3BC13E" w14:textId="77777777" w:rsidR="00DE4ECC" w:rsidRDefault="00105BF9">
      <w:pPr>
        <w:pStyle w:val="BodyText"/>
        <w:spacing w:before="191" w:line="278" w:lineRule="auto"/>
        <w:ind w:left="2680" w:right="263" w:firstLine="24"/>
        <w:jc w:val="both"/>
      </w:pPr>
      <w:r>
        <w:rPr>
          <w:noProof/>
        </w:rPr>
        <w:drawing>
          <wp:inline distT="0" distB="0" distL="0" distR="0" wp14:anchorId="7EF4D809" wp14:editId="1210D320">
            <wp:extent cx="226524" cy="229627"/>
            <wp:effectExtent l="0" t="0" r="0" b="0"/>
            <wp:docPr id="1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position w:val="1"/>
          <w:sz w:val="20"/>
        </w:rPr>
        <w:t xml:space="preserve">      </w:t>
      </w:r>
      <w:r>
        <w:rPr>
          <w:rFonts w:ascii="Times New Roman" w:hAnsi="Times New Roman"/>
          <w:spacing w:val="-12"/>
          <w:position w:val="1"/>
          <w:sz w:val="20"/>
        </w:rPr>
        <w:t xml:space="preserve"> </w:t>
      </w:r>
      <w:r>
        <w:rPr>
          <w:i/>
          <w:w w:val="105"/>
          <w:position w:val="1"/>
        </w:rPr>
        <w:t xml:space="preserve">Example: </w:t>
      </w:r>
      <w:r>
        <w:rPr>
          <w:w w:val="105"/>
          <w:position w:val="1"/>
        </w:rPr>
        <w:t>In Escorts Ltd. the engine plant of the Tractor Division in ‘Plant I’ purchases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</w:rPr>
        <w:t>engine ca</w:t>
      </w:r>
      <w:r>
        <w:rPr>
          <w:w w:val="105"/>
        </w:rPr>
        <w:t xml:space="preserve">stings from Menon &amp; Menon in </w:t>
      </w:r>
      <w:proofErr w:type="spellStart"/>
      <w:r>
        <w:rPr>
          <w:w w:val="105"/>
        </w:rPr>
        <w:t>Kohlapur</w:t>
      </w:r>
      <w:proofErr w:type="spellEnd"/>
      <w:r>
        <w:rPr>
          <w:w w:val="105"/>
        </w:rPr>
        <w:t>, the engine plant is an external customer 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casting</w:t>
      </w:r>
      <w:r>
        <w:rPr>
          <w:spacing w:val="-10"/>
          <w:w w:val="105"/>
        </w:rPr>
        <w:t xml:space="preserve"> </w:t>
      </w:r>
      <w:r>
        <w:rPr>
          <w:w w:val="105"/>
        </w:rPr>
        <w:t>company.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turn,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engine</w:t>
      </w:r>
      <w:r>
        <w:rPr>
          <w:spacing w:val="-10"/>
          <w:w w:val="105"/>
        </w:rPr>
        <w:t xml:space="preserve"> </w:t>
      </w:r>
      <w:r>
        <w:rPr>
          <w:w w:val="105"/>
        </w:rPr>
        <w:t>plant</w:t>
      </w:r>
      <w:r>
        <w:rPr>
          <w:spacing w:val="-10"/>
          <w:w w:val="105"/>
        </w:rPr>
        <w:t xml:space="preserve"> </w:t>
      </w:r>
      <w:r>
        <w:rPr>
          <w:w w:val="105"/>
        </w:rPr>
        <w:t>supplies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machined</w:t>
      </w:r>
      <w:r>
        <w:rPr>
          <w:spacing w:val="-10"/>
          <w:w w:val="105"/>
        </w:rPr>
        <w:t xml:space="preserve"> </w:t>
      </w:r>
      <w:r>
        <w:rPr>
          <w:w w:val="105"/>
        </w:rPr>
        <w:t>engine</w:t>
      </w:r>
      <w:r>
        <w:rPr>
          <w:spacing w:val="-10"/>
          <w:w w:val="105"/>
        </w:rPr>
        <w:t xml:space="preserve"> </w:t>
      </w:r>
      <w:r>
        <w:rPr>
          <w:w w:val="105"/>
        </w:rPr>
        <w:t>block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Tractor</w:t>
      </w:r>
      <w:r>
        <w:rPr>
          <w:spacing w:val="-40"/>
          <w:w w:val="105"/>
        </w:rPr>
        <w:t xml:space="preserve"> </w:t>
      </w:r>
      <w:r>
        <w:rPr>
          <w:w w:val="105"/>
        </w:rPr>
        <w:t>Assembly</w:t>
      </w:r>
      <w:r>
        <w:rPr>
          <w:spacing w:val="7"/>
          <w:w w:val="105"/>
        </w:rPr>
        <w:t xml:space="preserve"> </w:t>
      </w:r>
      <w:r>
        <w:rPr>
          <w:w w:val="105"/>
        </w:rPr>
        <w:t>in</w:t>
      </w:r>
      <w:r>
        <w:rPr>
          <w:spacing w:val="6"/>
          <w:w w:val="105"/>
        </w:rPr>
        <w:t xml:space="preserve"> </w:t>
      </w:r>
      <w:r>
        <w:rPr>
          <w:w w:val="105"/>
        </w:rPr>
        <w:t>‘Plant</w:t>
      </w:r>
      <w:r>
        <w:rPr>
          <w:spacing w:val="8"/>
          <w:w w:val="105"/>
        </w:rPr>
        <w:t xml:space="preserve"> </w:t>
      </w:r>
      <w:r>
        <w:rPr>
          <w:w w:val="105"/>
        </w:rPr>
        <w:t>III’.</w:t>
      </w:r>
      <w:r>
        <w:rPr>
          <w:spacing w:val="8"/>
          <w:w w:val="105"/>
        </w:rPr>
        <w:t xml:space="preserve"> </w:t>
      </w:r>
      <w:r>
        <w:rPr>
          <w:w w:val="105"/>
        </w:rPr>
        <w:t>‘Plant</w:t>
      </w:r>
      <w:r>
        <w:rPr>
          <w:spacing w:val="6"/>
          <w:w w:val="105"/>
        </w:rPr>
        <w:t xml:space="preserve"> </w:t>
      </w:r>
      <w:r>
        <w:rPr>
          <w:w w:val="105"/>
        </w:rPr>
        <w:t>III’</w:t>
      </w:r>
      <w:r>
        <w:rPr>
          <w:spacing w:val="7"/>
          <w:w w:val="105"/>
        </w:rPr>
        <w:t xml:space="preserve"> </w:t>
      </w:r>
      <w:r>
        <w:rPr>
          <w:w w:val="105"/>
        </w:rPr>
        <w:t>is</w:t>
      </w:r>
      <w:r>
        <w:rPr>
          <w:spacing w:val="8"/>
          <w:w w:val="105"/>
        </w:rPr>
        <w:t xml:space="preserve"> </w:t>
      </w:r>
      <w:r>
        <w:rPr>
          <w:w w:val="105"/>
        </w:rPr>
        <w:t>an</w:t>
      </w:r>
      <w:r>
        <w:rPr>
          <w:spacing w:val="6"/>
          <w:w w:val="105"/>
        </w:rPr>
        <w:t xml:space="preserve"> </w:t>
      </w:r>
      <w:r>
        <w:rPr>
          <w:w w:val="105"/>
        </w:rPr>
        <w:t>internal</w:t>
      </w:r>
      <w:r>
        <w:rPr>
          <w:spacing w:val="8"/>
          <w:w w:val="105"/>
        </w:rPr>
        <w:t xml:space="preserve"> </w:t>
      </w:r>
      <w:r>
        <w:rPr>
          <w:w w:val="105"/>
        </w:rPr>
        <w:t>customer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6"/>
          <w:w w:val="105"/>
        </w:rPr>
        <w:t xml:space="preserve"> </w:t>
      </w:r>
      <w:r>
        <w:rPr>
          <w:w w:val="105"/>
        </w:rPr>
        <w:t>‘Plant</w:t>
      </w:r>
      <w:r>
        <w:rPr>
          <w:spacing w:val="7"/>
          <w:w w:val="105"/>
        </w:rPr>
        <w:t xml:space="preserve"> </w:t>
      </w:r>
      <w:r>
        <w:rPr>
          <w:w w:val="105"/>
        </w:rPr>
        <w:t>I’.</w:t>
      </w:r>
    </w:p>
    <w:p w14:paraId="6E714E79" w14:textId="77777777" w:rsidR="00DE4ECC" w:rsidRDefault="00105BF9">
      <w:pPr>
        <w:pStyle w:val="BodyText"/>
        <w:spacing w:before="116" w:line="288" w:lineRule="auto"/>
        <w:ind w:left="2680" w:right="270"/>
        <w:jc w:val="both"/>
      </w:pPr>
      <w:r>
        <w:rPr>
          <w:w w:val="105"/>
        </w:rPr>
        <w:t>This distinction between consumers and customers (internal and external) is important for</w:t>
      </w:r>
      <w:r>
        <w:rPr>
          <w:spacing w:val="1"/>
          <w:w w:val="105"/>
        </w:rPr>
        <w:t xml:space="preserve"> </w:t>
      </w:r>
      <w:r>
        <w:rPr>
          <w:w w:val="105"/>
        </w:rPr>
        <w:t>operations managers. The concept of internal customer has profoundly changed Operations</w:t>
      </w:r>
      <w:r>
        <w:rPr>
          <w:spacing w:val="1"/>
          <w:w w:val="105"/>
        </w:rPr>
        <w:t xml:space="preserve"> </w:t>
      </w:r>
      <w:r>
        <w:rPr>
          <w:w w:val="105"/>
        </w:rPr>
        <w:t>Management thinking. It helps employees understand how they fit into the system and how</w:t>
      </w:r>
      <w:r>
        <w:rPr>
          <w:spacing w:val="1"/>
          <w:w w:val="105"/>
        </w:rPr>
        <w:t xml:space="preserve"> </w:t>
      </w:r>
      <w:r>
        <w:rPr>
          <w:w w:val="105"/>
        </w:rPr>
        <w:t>their</w:t>
      </w:r>
      <w:r>
        <w:rPr>
          <w:spacing w:val="-5"/>
          <w:w w:val="105"/>
        </w:rPr>
        <w:t xml:space="preserve"> </w:t>
      </w:r>
      <w:r>
        <w:rPr>
          <w:w w:val="105"/>
        </w:rPr>
        <w:t>work</w:t>
      </w:r>
      <w:r>
        <w:rPr>
          <w:spacing w:val="-5"/>
          <w:w w:val="105"/>
        </w:rPr>
        <w:t xml:space="preserve"> </w:t>
      </w:r>
      <w:r>
        <w:rPr>
          <w:w w:val="105"/>
        </w:rPr>
        <w:t>contributes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final</w:t>
      </w:r>
      <w:r>
        <w:rPr>
          <w:spacing w:val="-5"/>
          <w:w w:val="105"/>
        </w:rPr>
        <w:t xml:space="preserve"> </w:t>
      </w:r>
      <w:r>
        <w:rPr>
          <w:w w:val="105"/>
        </w:rPr>
        <w:t>product,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enables</w:t>
      </w:r>
      <w:r>
        <w:rPr>
          <w:spacing w:val="-4"/>
          <w:w w:val="105"/>
        </w:rPr>
        <w:t xml:space="preserve"> </w:t>
      </w:r>
      <w:r>
        <w:rPr>
          <w:w w:val="105"/>
        </w:rPr>
        <w:t>managers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view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organization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-39"/>
          <w:w w:val="105"/>
        </w:rPr>
        <w:t xml:space="preserve"> </w:t>
      </w:r>
      <w:r>
        <w:t>a system. The needs of each group are quite different and lead to different operations capabilities</w:t>
      </w:r>
      <w:r>
        <w:rPr>
          <w:spacing w:val="1"/>
        </w:rPr>
        <w:t xml:space="preserve"> </w:t>
      </w:r>
      <w:r>
        <w:rPr>
          <w:w w:val="105"/>
        </w:rPr>
        <w:t>that</w:t>
      </w:r>
      <w:r>
        <w:rPr>
          <w:spacing w:val="12"/>
          <w:w w:val="105"/>
        </w:rPr>
        <w:t xml:space="preserve"> </w:t>
      </w:r>
      <w:r>
        <w:rPr>
          <w:w w:val="105"/>
        </w:rPr>
        <w:t>must</w:t>
      </w:r>
      <w:r>
        <w:rPr>
          <w:spacing w:val="13"/>
          <w:w w:val="105"/>
        </w:rPr>
        <w:t xml:space="preserve"> </w:t>
      </w:r>
      <w:r>
        <w:rPr>
          <w:w w:val="105"/>
        </w:rPr>
        <w:t>be</w:t>
      </w:r>
      <w:r>
        <w:rPr>
          <w:spacing w:val="13"/>
          <w:w w:val="105"/>
        </w:rPr>
        <w:t xml:space="preserve"> </w:t>
      </w:r>
      <w:r>
        <w:rPr>
          <w:w w:val="105"/>
        </w:rPr>
        <w:t>met.</w:t>
      </w:r>
    </w:p>
    <w:p w14:paraId="0BDC67FA" w14:textId="77777777" w:rsidR="00DE4ECC" w:rsidRDefault="00105BF9">
      <w:pPr>
        <w:pStyle w:val="BodyText"/>
        <w:spacing w:before="196" w:line="278" w:lineRule="auto"/>
        <w:ind w:left="2680" w:right="253" w:firstLine="24"/>
        <w:jc w:val="both"/>
      </w:pPr>
      <w:r>
        <w:rPr>
          <w:noProof/>
        </w:rPr>
        <w:drawing>
          <wp:inline distT="0" distB="0" distL="0" distR="0" wp14:anchorId="2A801DDC" wp14:editId="10065359">
            <wp:extent cx="226524" cy="229627"/>
            <wp:effectExtent l="0" t="0" r="0" b="0"/>
            <wp:docPr id="1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position w:val="1"/>
          <w:sz w:val="20"/>
        </w:rPr>
        <w:t xml:space="preserve">      </w:t>
      </w:r>
      <w:r>
        <w:rPr>
          <w:rFonts w:ascii="Times New Roman" w:hAnsi="Times New Roman"/>
          <w:spacing w:val="-12"/>
          <w:position w:val="1"/>
          <w:sz w:val="20"/>
        </w:rPr>
        <w:t xml:space="preserve"> </w:t>
      </w:r>
      <w:r>
        <w:rPr>
          <w:i/>
          <w:w w:val="105"/>
          <w:position w:val="1"/>
        </w:rPr>
        <w:t xml:space="preserve">Example: </w:t>
      </w:r>
      <w:r>
        <w:rPr>
          <w:w w:val="105"/>
          <w:position w:val="1"/>
        </w:rPr>
        <w:t>A consumer product company like Hindustan Lever must pay attention to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</w:rPr>
        <w:t>consumers’ needs for product quality and performance, as well as to external customers’ (an</w:t>
      </w:r>
      <w:r>
        <w:rPr>
          <w:spacing w:val="1"/>
          <w:w w:val="105"/>
        </w:rPr>
        <w:t xml:space="preserve"> </w:t>
      </w:r>
      <w:r>
        <w:rPr>
          <w:w w:val="105"/>
        </w:rPr>
        <w:t>independent</w:t>
      </w:r>
      <w:r>
        <w:rPr>
          <w:spacing w:val="-6"/>
          <w:w w:val="105"/>
        </w:rPr>
        <w:t xml:space="preserve"> </w:t>
      </w:r>
      <w:r>
        <w:rPr>
          <w:w w:val="105"/>
        </w:rPr>
        <w:t>retail</w:t>
      </w:r>
      <w:r>
        <w:rPr>
          <w:spacing w:val="-5"/>
          <w:w w:val="105"/>
        </w:rPr>
        <w:t xml:space="preserve"> </w:t>
      </w:r>
      <w:r>
        <w:rPr>
          <w:w w:val="105"/>
        </w:rPr>
        <w:t>outlet</w:t>
      </w:r>
      <w:r>
        <w:rPr>
          <w:spacing w:val="-6"/>
          <w:w w:val="105"/>
        </w:rPr>
        <w:t xml:space="preserve"> </w:t>
      </w:r>
      <w:r>
        <w:rPr>
          <w:w w:val="105"/>
        </w:rPr>
        <w:t>like</w:t>
      </w:r>
      <w:r>
        <w:rPr>
          <w:spacing w:val="-5"/>
          <w:w w:val="105"/>
        </w:rPr>
        <w:t xml:space="preserve"> </w:t>
      </w:r>
      <w:r>
        <w:rPr>
          <w:w w:val="105"/>
        </w:rPr>
        <w:t>Morning</w:t>
      </w:r>
      <w:r>
        <w:rPr>
          <w:spacing w:val="-5"/>
          <w:w w:val="105"/>
        </w:rPr>
        <w:t xml:space="preserve"> </w:t>
      </w:r>
      <w:r>
        <w:rPr>
          <w:w w:val="105"/>
        </w:rPr>
        <w:t>Stores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Delhi)</w:t>
      </w:r>
      <w:r>
        <w:rPr>
          <w:spacing w:val="-5"/>
          <w:w w:val="105"/>
        </w:rPr>
        <w:t xml:space="preserve"> </w:t>
      </w:r>
      <w:r>
        <w:rPr>
          <w:w w:val="105"/>
        </w:rPr>
        <w:t>needs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supply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right</w:t>
      </w:r>
      <w:r>
        <w:rPr>
          <w:spacing w:val="-5"/>
          <w:w w:val="105"/>
        </w:rPr>
        <w:t xml:space="preserve"> </w:t>
      </w:r>
      <w:r>
        <w:rPr>
          <w:w w:val="105"/>
        </w:rPr>
        <w:t>products</w:t>
      </w:r>
      <w:r>
        <w:rPr>
          <w:spacing w:val="-6"/>
          <w:w w:val="105"/>
        </w:rPr>
        <w:t xml:space="preserve"> </w:t>
      </w:r>
      <w:r>
        <w:rPr>
          <w:w w:val="105"/>
        </w:rPr>
        <w:t>at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39"/>
          <w:w w:val="105"/>
        </w:rPr>
        <w:t xml:space="preserve"> </w:t>
      </w:r>
      <w:r>
        <w:rPr>
          <w:w w:val="105"/>
        </w:rPr>
        <w:t>right</w:t>
      </w:r>
      <w:r>
        <w:rPr>
          <w:spacing w:val="29"/>
          <w:w w:val="105"/>
        </w:rPr>
        <w:t xml:space="preserve"> </w:t>
      </w:r>
      <w:r>
        <w:rPr>
          <w:w w:val="105"/>
        </w:rPr>
        <w:t>time.</w:t>
      </w:r>
    </w:p>
    <w:p w14:paraId="218DAA94" w14:textId="77777777" w:rsidR="00DE4ECC" w:rsidRDefault="00DE4ECC">
      <w:pPr>
        <w:spacing w:line="278" w:lineRule="auto"/>
        <w:jc w:val="both"/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52D5B18D" w14:textId="77777777" w:rsidR="00DE4ECC" w:rsidRDefault="00DE4ECC">
      <w:pPr>
        <w:pStyle w:val="BodyText"/>
        <w:rPr>
          <w:sz w:val="20"/>
        </w:rPr>
      </w:pPr>
    </w:p>
    <w:p w14:paraId="6B095A7E" w14:textId="77777777" w:rsidR="00DE4ECC" w:rsidRDefault="00DE4ECC">
      <w:pPr>
        <w:pStyle w:val="BodyText"/>
        <w:rPr>
          <w:sz w:val="20"/>
        </w:rPr>
      </w:pPr>
    </w:p>
    <w:p w14:paraId="60E17FAB" w14:textId="77777777" w:rsidR="00DE4ECC" w:rsidRDefault="00DE4ECC">
      <w:pPr>
        <w:pStyle w:val="BodyText"/>
        <w:spacing w:before="1"/>
        <w:rPr>
          <w:sz w:val="19"/>
        </w:rPr>
      </w:pPr>
    </w:p>
    <w:p w14:paraId="45EBB28A" w14:textId="77777777" w:rsidR="00DE4ECC" w:rsidRDefault="00105BF9">
      <w:pPr>
        <w:ind w:right="1270"/>
        <w:jc w:val="right"/>
        <w:rPr>
          <w:b/>
          <w:sz w:val="18"/>
        </w:rPr>
      </w:pPr>
      <w:r>
        <w:pict w14:anchorId="5DB82950">
          <v:group id="_x0000_s5624" style="position:absolute;left:0;text-align:left;margin-left:45.7pt;margin-top:1.35pt;width:381.6pt;height:143.2pt;z-index:15739904;mso-position-horizontal-relative:page" coordorigin="914,27" coordsize="7632,2864">
            <v:shape id="_x0000_s5629" style="position:absolute;left:914;top:202;width:7632;height:2688" coordorigin="914,202" coordsize="7632,2688" o:spt="100" adj="0,,0" path="m8546,2890r-7632,l914,202r20,2669l8546,2871r,19xm8546,2871r-19,l8527,224r-7612,l914,202r7632,l8546,224r-7612,l934,2871r7612,xe" fillcolor="black" stroked="f">
              <v:stroke joinstyle="round"/>
              <v:formulas/>
              <v:path arrowok="t" o:connecttype="segments"/>
            </v:shape>
            <v:rect id="_x0000_s5628" style="position:absolute;left:3458;top:41;width:2532;height:332" stroked="f"/>
            <v:shape id="_x0000_s5627" style="position:absolute;left:3444;top:27;width:2564;height:360" coordorigin="3444,27" coordsize="2564,360" o:spt="100" adj="0,,0" path="m6007,387r-2563,l3444,27r19,341l6007,368r,19xm3463,368l3444,27r2563,l6007,46r-2544,l3463,368xm6007,368r-21,l5986,46r21,l6007,368xe" fillcolor="black" stroked="f">
              <v:stroke joinstyle="round"/>
              <v:formulas/>
              <v:path arrowok="t" o:connecttype="segments"/>
            </v:shape>
            <v:shape id="_x0000_s5626" type="#_x0000_t75" style="position:absolute;left:1767;top:520;width:5924;height:2227">
              <v:imagedata r:id="rId34" o:title=""/>
            </v:shape>
            <v:shape id="_x0000_s5625" type="#_x0000_t202" style="position:absolute;left:3576;top:106;width:2331;height:194" filled="f" stroked="f">
              <v:textbox inset="0,0,0,0">
                <w:txbxContent>
                  <w:p w14:paraId="42FE8C92" w14:textId="77777777" w:rsidR="00DE4ECC" w:rsidRDefault="00105BF9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Figure</w:t>
                    </w:r>
                    <w:r>
                      <w:rPr>
                        <w:b/>
                        <w:spacing w:val="40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1.3:</w:t>
                    </w:r>
                    <w:r>
                      <w:rPr>
                        <w:b/>
                        <w:spacing w:val="4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The</w:t>
                    </w:r>
                    <w:r>
                      <w:rPr>
                        <w:b/>
                        <w:spacing w:val="4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Value</w:t>
                    </w:r>
                    <w:r>
                      <w:rPr>
                        <w:b/>
                        <w:spacing w:val="4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Seesaw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18"/>
        </w:rPr>
        <w:t>Notes</w:t>
      </w:r>
    </w:p>
    <w:p w14:paraId="7E2D35CA" w14:textId="77777777" w:rsidR="00DE4ECC" w:rsidRDefault="00DE4ECC">
      <w:pPr>
        <w:pStyle w:val="BodyText"/>
        <w:rPr>
          <w:b/>
          <w:sz w:val="20"/>
        </w:rPr>
      </w:pPr>
    </w:p>
    <w:p w14:paraId="27758889" w14:textId="77777777" w:rsidR="00DE4ECC" w:rsidRDefault="00DE4ECC">
      <w:pPr>
        <w:pStyle w:val="BodyText"/>
        <w:rPr>
          <w:b/>
          <w:sz w:val="20"/>
        </w:rPr>
      </w:pPr>
    </w:p>
    <w:p w14:paraId="6303B6E0" w14:textId="77777777" w:rsidR="00DE4ECC" w:rsidRDefault="00DE4ECC">
      <w:pPr>
        <w:pStyle w:val="BodyText"/>
        <w:rPr>
          <w:b/>
          <w:sz w:val="20"/>
        </w:rPr>
      </w:pPr>
    </w:p>
    <w:p w14:paraId="208B97AD" w14:textId="77777777" w:rsidR="00DE4ECC" w:rsidRDefault="00DE4ECC">
      <w:pPr>
        <w:pStyle w:val="BodyText"/>
        <w:rPr>
          <w:b/>
          <w:sz w:val="20"/>
        </w:rPr>
      </w:pPr>
    </w:p>
    <w:p w14:paraId="26469BB2" w14:textId="77777777" w:rsidR="00DE4ECC" w:rsidRDefault="00DE4ECC">
      <w:pPr>
        <w:pStyle w:val="BodyText"/>
        <w:rPr>
          <w:b/>
          <w:sz w:val="20"/>
        </w:rPr>
      </w:pPr>
    </w:p>
    <w:p w14:paraId="7DCFB8F4" w14:textId="77777777" w:rsidR="00DE4ECC" w:rsidRDefault="00DE4ECC">
      <w:pPr>
        <w:pStyle w:val="BodyText"/>
        <w:rPr>
          <w:b/>
          <w:sz w:val="20"/>
        </w:rPr>
      </w:pPr>
    </w:p>
    <w:p w14:paraId="24F758CF" w14:textId="77777777" w:rsidR="00DE4ECC" w:rsidRDefault="00DE4ECC">
      <w:pPr>
        <w:pStyle w:val="BodyText"/>
        <w:rPr>
          <w:b/>
          <w:sz w:val="20"/>
        </w:rPr>
      </w:pPr>
    </w:p>
    <w:p w14:paraId="4016D3E4" w14:textId="77777777" w:rsidR="00DE4ECC" w:rsidRDefault="00DE4ECC">
      <w:pPr>
        <w:pStyle w:val="BodyText"/>
        <w:rPr>
          <w:b/>
          <w:sz w:val="20"/>
        </w:rPr>
      </w:pPr>
    </w:p>
    <w:p w14:paraId="46CBB1BC" w14:textId="77777777" w:rsidR="00DE4ECC" w:rsidRDefault="00DE4ECC">
      <w:pPr>
        <w:pStyle w:val="BodyText"/>
        <w:rPr>
          <w:b/>
          <w:sz w:val="20"/>
        </w:rPr>
      </w:pPr>
    </w:p>
    <w:p w14:paraId="0F6E6652" w14:textId="77777777" w:rsidR="00DE4ECC" w:rsidRDefault="00DE4ECC">
      <w:pPr>
        <w:pStyle w:val="BodyText"/>
        <w:rPr>
          <w:b/>
          <w:sz w:val="20"/>
        </w:rPr>
      </w:pPr>
    </w:p>
    <w:p w14:paraId="19581648" w14:textId="77777777" w:rsidR="00DE4ECC" w:rsidRDefault="00DE4ECC">
      <w:pPr>
        <w:pStyle w:val="BodyText"/>
        <w:rPr>
          <w:b/>
          <w:sz w:val="20"/>
        </w:rPr>
      </w:pPr>
    </w:p>
    <w:p w14:paraId="635B8E5D" w14:textId="77777777" w:rsidR="00DE4ECC" w:rsidRDefault="00DE4ECC">
      <w:pPr>
        <w:pStyle w:val="BodyText"/>
        <w:spacing w:before="8"/>
        <w:rPr>
          <w:b/>
        </w:rPr>
      </w:pPr>
    </w:p>
    <w:p w14:paraId="4A716731" w14:textId="77777777" w:rsidR="00DE4ECC" w:rsidRDefault="00105BF9">
      <w:pPr>
        <w:pStyle w:val="BodyText"/>
        <w:ind w:left="234"/>
        <w:jc w:val="both"/>
      </w:pPr>
      <w:r>
        <w:t>The</w:t>
      </w:r>
      <w:r>
        <w:rPr>
          <w:spacing w:val="22"/>
        </w:rPr>
        <w:t xml:space="preserve"> </w:t>
      </w:r>
      <w:r>
        <w:t>‘value’</w:t>
      </w:r>
      <w:r>
        <w:rPr>
          <w:spacing w:val="22"/>
        </w:rPr>
        <w:t xml:space="preserve"> </w:t>
      </w:r>
      <w:r>
        <w:t>concept</w:t>
      </w:r>
      <w:r>
        <w:rPr>
          <w:spacing w:val="22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represented</w:t>
      </w:r>
      <w:r>
        <w:rPr>
          <w:spacing w:val="22"/>
        </w:rPr>
        <w:t xml:space="preserve"> </w:t>
      </w:r>
      <w:r>
        <w:t>by</w:t>
      </w:r>
      <w:r>
        <w:rPr>
          <w:spacing w:val="22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value</w:t>
      </w:r>
      <w:r>
        <w:rPr>
          <w:spacing w:val="22"/>
        </w:rPr>
        <w:t xml:space="preserve"> </w:t>
      </w:r>
      <w:r>
        <w:t>seesaw,</w:t>
      </w:r>
      <w:r>
        <w:rPr>
          <w:spacing w:val="23"/>
        </w:rPr>
        <w:t xml:space="preserve"> </w:t>
      </w:r>
      <w:r>
        <w:t>shown</w:t>
      </w:r>
      <w:r>
        <w:rPr>
          <w:spacing w:val="22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Figure</w:t>
      </w:r>
      <w:r>
        <w:rPr>
          <w:spacing w:val="23"/>
        </w:rPr>
        <w:t xml:space="preserve"> </w:t>
      </w:r>
      <w:r>
        <w:t>1.3.</w:t>
      </w:r>
    </w:p>
    <w:p w14:paraId="7B90A1BB" w14:textId="77777777" w:rsidR="00DE4ECC" w:rsidRDefault="00105BF9">
      <w:pPr>
        <w:pStyle w:val="BodyText"/>
        <w:spacing w:before="149" w:line="273" w:lineRule="auto"/>
        <w:ind w:left="234" w:right="2691"/>
        <w:jc w:val="both"/>
      </w:pPr>
      <w:r>
        <w:rPr>
          <w:w w:val="105"/>
        </w:rPr>
        <w:t>The right-hand box represents the product-life cost associated with acquiring, operating, and</w:t>
      </w:r>
      <w:r>
        <w:rPr>
          <w:spacing w:val="1"/>
          <w:w w:val="105"/>
        </w:rPr>
        <w:t xml:space="preserve"> </w:t>
      </w:r>
      <w:r>
        <w:rPr>
          <w:w w:val="105"/>
        </w:rPr>
        <w:t>disposing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product.</w:t>
      </w:r>
      <w:r>
        <w:rPr>
          <w:spacing w:val="-4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simple</w:t>
      </w:r>
      <w:r>
        <w:rPr>
          <w:spacing w:val="-4"/>
          <w:w w:val="105"/>
        </w:rPr>
        <w:t xml:space="preserve"> </w:t>
      </w:r>
      <w:r>
        <w:rPr>
          <w:w w:val="105"/>
        </w:rPr>
        <w:t>product,</w:t>
      </w:r>
      <w:r>
        <w:rPr>
          <w:spacing w:val="-6"/>
          <w:w w:val="105"/>
        </w:rPr>
        <w:t xml:space="preserve"> </w:t>
      </w:r>
      <w:r>
        <w:rPr>
          <w:w w:val="105"/>
        </w:rPr>
        <w:t>such</w:t>
      </w:r>
      <w:r>
        <w:rPr>
          <w:spacing w:val="-3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bar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Cadbury’s</w:t>
      </w:r>
      <w:r>
        <w:rPr>
          <w:spacing w:val="-3"/>
          <w:w w:val="105"/>
        </w:rPr>
        <w:t xml:space="preserve"> </w:t>
      </w:r>
      <w:r>
        <w:rPr>
          <w:w w:val="105"/>
        </w:rPr>
        <w:t>chocolate,</w:t>
      </w:r>
      <w:r>
        <w:rPr>
          <w:spacing w:val="-3"/>
          <w:w w:val="105"/>
        </w:rPr>
        <w:t xml:space="preserve"> </w:t>
      </w:r>
      <w:r>
        <w:rPr>
          <w:w w:val="105"/>
        </w:rPr>
        <w:t>there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0"/>
          <w:w w:val="105"/>
        </w:rPr>
        <w:t xml:space="preserve"> </w:t>
      </w:r>
      <w:r>
        <w:rPr>
          <w:spacing w:val="-1"/>
          <w:w w:val="105"/>
        </w:rPr>
        <w:t>price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chocolate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perhaps</w:t>
      </w:r>
      <w:r>
        <w:rPr>
          <w:spacing w:val="-9"/>
          <w:w w:val="105"/>
        </w:rPr>
        <w:t xml:space="preserve"> </w:t>
      </w:r>
      <w:r>
        <w:rPr>
          <w:w w:val="105"/>
        </w:rPr>
        <w:t>some</w:t>
      </w:r>
      <w:r>
        <w:rPr>
          <w:spacing w:val="-6"/>
          <w:w w:val="105"/>
        </w:rPr>
        <w:t xml:space="preserve"> </w:t>
      </w:r>
      <w:r>
        <w:rPr>
          <w:w w:val="105"/>
        </w:rPr>
        <w:t>tooth</w:t>
      </w:r>
      <w:r>
        <w:rPr>
          <w:spacing w:val="-10"/>
          <w:w w:val="105"/>
        </w:rPr>
        <w:t xml:space="preserve"> </w:t>
      </w:r>
      <w:r>
        <w:rPr>
          <w:w w:val="105"/>
        </w:rPr>
        <w:t>decay,</w:t>
      </w:r>
      <w:r>
        <w:rPr>
          <w:spacing w:val="-9"/>
          <w:w w:val="105"/>
        </w:rPr>
        <w:t xml:space="preserve"> </w:t>
      </w:r>
      <w:r>
        <w:rPr>
          <w:w w:val="105"/>
        </w:rPr>
        <w:t>too.</w:t>
      </w:r>
      <w:r>
        <w:rPr>
          <w:spacing w:val="-6"/>
          <w:w w:val="105"/>
        </w:rPr>
        <w:t xml:space="preserve"> </w:t>
      </w:r>
      <w:r>
        <w:rPr>
          <w:w w:val="105"/>
        </w:rPr>
        <w:t>Note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customer</w:t>
      </w:r>
      <w:r>
        <w:rPr>
          <w:spacing w:val="-9"/>
          <w:w w:val="105"/>
        </w:rPr>
        <w:t xml:space="preserve"> </w:t>
      </w:r>
      <w:r>
        <w:rPr>
          <w:w w:val="105"/>
        </w:rPr>
        <w:t>–</w:t>
      </w:r>
      <w:r>
        <w:rPr>
          <w:spacing w:val="-10"/>
          <w:w w:val="105"/>
        </w:rPr>
        <w:t xml:space="preserve"> </w:t>
      </w:r>
      <w:r>
        <w:rPr>
          <w:w w:val="105"/>
        </w:rPr>
        <w:t>perhaps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1"/>
          <w:w w:val="105"/>
        </w:rPr>
        <w:t xml:space="preserve"> </w:t>
      </w:r>
      <w:r>
        <w:rPr>
          <w:w w:val="105"/>
        </w:rPr>
        <w:t>mother – worries about tooth decay, but you as a consumer are less concerned with this long-</w:t>
      </w:r>
      <w:r>
        <w:rPr>
          <w:spacing w:val="1"/>
          <w:w w:val="105"/>
        </w:rPr>
        <w:t xml:space="preserve"> </w:t>
      </w:r>
      <w:r>
        <w:rPr>
          <w:w w:val="105"/>
        </w:rPr>
        <w:t>term consequence. For other products, such as a nuclear power plant, calculating the lifecycle</w:t>
      </w:r>
      <w:r>
        <w:rPr>
          <w:spacing w:val="1"/>
          <w:w w:val="105"/>
        </w:rPr>
        <w:t xml:space="preserve"> </w:t>
      </w:r>
      <w:r>
        <w:rPr>
          <w:w w:val="105"/>
        </w:rPr>
        <w:t>costs of the product is more d</w:t>
      </w:r>
      <w:r>
        <w:rPr>
          <w:w w:val="105"/>
        </w:rPr>
        <w:t>ifficult since its economic life and end-of-life disposal costs are</w:t>
      </w:r>
      <w:r>
        <w:rPr>
          <w:spacing w:val="1"/>
          <w:w w:val="105"/>
        </w:rPr>
        <w:t xml:space="preserve"> </w:t>
      </w:r>
      <w:r>
        <w:rPr>
          <w:w w:val="105"/>
        </w:rPr>
        <w:t>hard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8"/>
          <w:w w:val="105"/>
        </w:rPr>
        <w:t xml:space="preserve"> </w:t>
      </w:r>
      <w:r>
        <w:rPr>
          <w:w w:val="105"/>
        </w:rPr>
        <w:t>estimate.</w:t>
      </w:r>
    </w:p>
    <w:p w14:paraId="76998874" w14:textId="77777777" w:rsidR="00DE4ECC" w:rsidRDefault="00105BF9">
      <w:pPr>
        <w:pStyle w:val="BodyText"/>
        <w:spacing w:before="116" w:line="273" w:lineRule="auto"/>
        <w:ind w:left="234" w:right="2690"/>
        <w:jc w:val="both"/>
      </w:pPr>
      <w:r>
        <w:rPr>
          <w:w w:val="105"/>
        </w:rPr>
        <w:t>The left-hand box represents the sum of the benefits that will occur if the product is purchased</w:t>
      </w:r>
      <w:r>
        <w:rPr>
          <w:spacing w:val="-39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consumed.</w:t>
      </w:r>
      <w:r>
        <w:rPr>
          <w:spacing w:val="-5"/>
          <w:w w:val="105"/>
        </w:rPr>
        <w:t xml:space="preserve"> </w:t>
      </w:r>
      <w:r>
        <w:rPr>
          <w:w w:val="105"/>
        </w:rPr>
        <w:t>No</w:t>
      </w:r>
      <w:r>
        <w:rPr>
          <w:spacing w:val="-3"/>
          <w:w w:val="105"/>
        </w:rPr>
        <w:t xml:space="preserve"> </w:t>
      </w:r>
      <w:r>
        <w:rPr>
          <w:w w:val="105"/>
        </w:rPr>
        <w:t>matter</w:t>
      </w:r>
      <w:r>
        <w:rPr>
          <w:spacing w:val="-2"/>
          <w:w w:val="105"/>
        </w:rPr>
        <w:t xml:space="preserve"> </w:t>
      </w:r>
      <w:r>
        <w:rPr>
          <w:w w:val="105"/>
        </w:rPr>
        <w:t>how</w:t>
      </w:r>
      <w:r>
        <w:rPr>
          <w:spacing w:val="-6"/>
          <w:w w:val="105"/>
        </w:rPr>
        <w:t xml:space="preserve"> </w:t>
      </w:r>
      <w:r>
        <w:rPr>
          <w:w w:val="105"/>
        </w:rPr>
        <w:t>cheap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chocolate</w:t>
      </w:r>
      <w:r>
        <w:rPr>
          <w:spacing w:val="-6"/>
          <w:w w:val="105"/>
        </w:rPr>
        <w:t xml:space="preserve"> </w:t>
      </w:r>
      <w:r>
        <w:rPr>
          <w:w w:val="105"/>
        </w:rPr>
        <w:t>is,</w:t>
      </w:r>
      <w:r>
        <w:rPr>
          <w:spacing w:val="-2"/>
          <w:w w:val="105"/>
        </w:rPr>
        <w:t xml:space="preserve"> </w:t>
      </w:r>
      <w:r>
        <w:rPr>
          <w:w w:val="105"/>
        </w:rPr>
        <w:t>consumers</w:t>
      </w:r>
      <w:r>
        <w:rPr>
          <w:spacing w:val="-2"/>
          <w:w w:val="105"/>
        </w:rPr>
        <w:t xml:space="preserve"> </w:t>
      </w:r>
      <w:r>
        <w:rPr>
          <w:w w:val="105"/>
        </w:rPr>
        <w:t>won’t</w:t>
      </w:r>
      <w:r>
        <w:rPr>
          <w:spacing w:val="-2"/>
          <w:w w:val="105"/>
        </w:rPr>
        <w:t xml:space="preserve"> </w:t>
      </w:r>
      <w:r>
        <w:rPr>
          <w:w w:val="105"/>
        </w:rPr>
        <w:t>want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2"/>
          <w:w w:val="105"/>
        </w:rPr>
        <w:t xml:space="preserve"> </w:t>
      </w:r>
      <w:r>
        <w:rPr>
          <w:w w:val="105"/>
        </w:rPr>
        <w:t>if</w:t>
      </w:r>
      <w:r>
        <w:rPr>
          <w:spacing w:val="-3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doesn’t</w:t>
      </w:r>
      <w:r>
        <w:rPr>
          <w:spacing w:val="-3"/>
          <w:w w:val="105"/>
        </w:rPr>
        <w:t xml:space="preserve"> </w:t>
      </w:r>
      <w:r>
        <w:rPr>
          <w:w w:val="105"/>
        </w:rPr>
        <w:t>satisfy</w:t>
      </w:r>
      <w:r>
        <w:rPr>
          <w:spacing w:val="-39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w w:val="105"/>
        </w:rPr>
        <w:t>need.</w:t>
      </w:r>
      <w:r>
        <w:rPr>
          <w:spacing w:val="6"/>
          <w:w w:val="105"/>
        </w:rPr>
        <w:t xml:space="preserve"> </w:t>
      </w:r>
      <w:r>
        <w:rPr>
          <w:w w:val="105"/>
        </w:rPr>
        <w:t>What</w:t>
      </w:r>
      <w:r>
        <w:rPr>
          <w:spacing w:val="9"/>
          <w:w w:val="105"/>
        </w:rPr>
        <w:t xml:space="preserve"> </w:t>
      </w:r>
      <w:r>
        <w:rPr>
          <w:w w:val="105"/>
        </w:rPr>
        <w:t>we</w:t>
      </w:r>
      <w:r>
        <w:rPr>
          <w:spacing w:val="9"/>
          <w:w w:val="105"/>
        </w:rPr>
        <w:t xml:space="preserve"> </w:t>
      </w:r>
      <w:r>
        <w:rPr>
          <w:w w:val="105"/>
        </w:rPr>
        <w:t>need</w:t>
      </w:r>
      <w:r>
        <w:rPr>
          <w:spacing w:val="9"/>
          <w:w w:val="105"/>
        </w:rPr>
        <w:t xml:space="preserve"> </w:t>
      </w:r>
      <w:r>
        <w:rPr>
          <w:w w:val="105"/>
        </w:rPr>
        <w:t>is</w:t>
      </w:r>
      <w:r>
        <w:rPr>
          <w:spacing w:val="6"/>
          <w:w w:val="105"/>
        </w:rPr>
        <w:t xml:space="preserve"> </w:t>
      </w:r>
      <w:r>
        <w:rPr>
          <w:w w:val="105"/>
        </w:rPr>
        <w:t>some</w:t>
      </w:r>
      <w:r>
        <w:rPr>
          <w:spacing w:val="8"/>
          <w:w w:val="105"/>
        </w:rPr>
        <w:t xml:space="preserve"> </w:t>
      </w:r>
      <w:r>
        <w:rPr>
          <w:w w:val="105"/>
        </w:rPr>
        <w:t>means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w w:val="105"/>
        </w:rPr>
        <w:t>measure</w:t>
      </w:r>
      <w:r>
        <w:rPr>
          <w:spacing w:val="6"/>
          <w:w w:val="105"/>
        </w:rPr>
        <w:t xml:space="preserve"> </w:t>
      </w:r>
      <w:r>
        <w:rPr>
          <w:w w:val="105"/>
        </w:rPr>
        <w:t>these</w:t>
      </w:r>
      <w:r>
        <w:rPr>
          <w:spacing w:val="9"/>
          <w:w w:val="105"/>
        </w:rPr>
        <w:t xml:space="preserve"> </w:t>
      </w:r>
      <w:r>
        <w:rPr>
          <w:w w:val="105"/>
        </w:rPr>
        <w:t>benefits.</w:t>
      </w:r>
    </w:p>
    <w:p w14:paraId="7B14BE5A" w14:textId="77777777" w:rsidR="00DE4ECC" w:rsidRDefault="00105BF9">
      <w:pPr>
        <w:pStyle w:val="BodyText"/>
        <w:spacing w:before="119" w:line="273" w:lineRule="auto"/>
        <w:ind w:left="234" w:right="2712"/>
        <w:jc w:val="both"/>
      </w:pPr>
      <w:r>
        <w:rPr>
          <w:w w:val="105"/>
        </w:rPr>
        <w:t>The value of a product is the ratio of performance divided by cost as is shown in the equation</w:t>
      </w:r>
      <w:r>
        <w:rPr>
          <w:spacing w:val="1"/>
          <w:w w:val="105"/>
        </w:rPr>
        <w:t xml:space="preserve"> </w:t>
      </w:r>
      <w:r>
        <w:rPr>
          <w:w w:val="105"/>
        </w:rPr>
        <w:t>below:</w:t>
      </w:r>
    </w:p>
    <w:p w14:paraId="65D77868" w14:textId="77777777" w:rsidR="00DE4ECC" w:rsidRDefault="00DE4ECC">
      <w:pPr>
        <w:spacing w:line="273" w:lineRule="auto"/>
        <w:jc w:val="both"/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16331569" w14:textId="77777777" w:rsidR="00DE4ECC" w:rsidRDefault="00DE4ECC">
      <w:pPr>
        <w:pStyle w:val="BodyText"/>
        <w:rPr>
          <w:sz w:val="22"/>
        </w:rPr>
      </w:pPr>
    </w:p>
    <w:p w14:paraId="40C918A3" w14:textId="77777777" w:rsidR="00DE4ECC" w:rsidRDefault="00DE4ECC">
      <w:pPr>
        <w:pStyle w:val="BodyText"/>
        <w:rPr>
          <w:sz w:val="19"/>
        </w:rPr>
      </w:pPr>
    </w:p>
    <w:p w14:paraId="7DC30798" w14:textId="77777777" w:rsidR="00DE4ECC" w:rsidRDefault="00105BF9">
      <w:pPr>
        <w:pStyle w:val="BodyText"/>
        <w:ind w:left="234"/>
      </w:pPr>
      <w:r>
        <w:t>Where:</w:t>
      </w:r>
    </w:p>
    <w:p w14:paraId="3E073F04" w14:textId="77777777" w:rsidR="00DE4ECC" w:rsidRDefault="00105BF9">
      <w:pPr>
        <w:spacing w:before="121"/>
        <w:ind w:left="235" w:right="4019"/>
        <w:jc w:val="center"/>
        <w:rPr>
          <w:i/>
          <w:sz w:val="18"/>
        </w:rPr>
      </w:pPr>
      <w:r>
        <w:br w:type="column"/>
      </w:r>
      <w:r>
        <w:rPr>
          <w:i/>
          <w:sz w:val="18"/>
        </w:rPr>
        <w:t>Value</w:t>
      </w:r>
      <w:r>
        <w:rPr>
          <w:i/>
          <w:spacing w:val="-6"/>
          <w:sz w:val="18"/>
        </w:rPr>
        <w:t xml:space="preserve"> </w:t>
      </w:r>
      <w:r>
        <w:rPr>
          <w:i/>
          <w:sz w:val="18"/>
        </w:rPr>
        <w:t>=</w:t>
      </w:r>
      <w:r>
        <w:rPr>
          <w:i/>
          <w:spacing w:val="-6"/>
          <w:sz w:val="18"/>
        </w:rPr>
        <w:t xml:space="preserve"> </w:t>
      </w:r>
      <w:r>
        <w:rPr>
          <w:i/>
          <w:sz w:val="18"/>
        </w:rPr>
        <w:t>Performance</w:t>
      </w:r>
      <w:r>
        <w:rPr>
          <w:i/>
          <w:spacing w:val="-4"/>
          <w:sz w:val="18"/>
        </w:rPr>
        <w:t xml:space="preserve"> </w:t>
      </w:r>
      <w:r>
        <w:rPr>
          <w:i/>
          <w:sz w:val="18"/>
        </w:rPr>
        <w:t>/</w:t>
      </w:r>
      <w:r>
        <w:rPr>
          <w:i/>
          <w:spacing w:val="-5"/>
          <w:sz w:val="18"/>
        </w:rPr>
        <w:t xml:space="preserve"> </w:t>
      </w:r>
      <w:r>
        <w:rPr>
          <w:i/>
          <w:sz w:val="18"/>
        </w:rPr>
        <w:t>Cost</w:t>
      </w:r>
    </w:p>
    <w:p w14:paraId="37094C67" w14:textId="77777777" w:rsidR="00DE4ECC" w:rsidRDefault="00DE4ECC">
      <w:pPr>
        <w:pStyle w:val="BodyText"/>
        <w:rPr>
          <w:i/>
          <w:sz w:val="22"/>
        </w:rPr>
      </w:pPr>
    </w:p>
    <w:p w14:paraId="7AC4DDFC" w14:textId="77777777" w:rsidR="00DE4ECC" w:rsidRDefault="00DE4ECC">
      <w:pPr>
        <w:pStyle w:val="BodyText"/>
        <w:spacing w:before="5"/>
        <w:rPr>
          <w:i/>
          <w:sz w:val="21"/>
        </w:rPr>
      </w:pPr>
    </w:p>
    <w:p w14:paraId="6D851331" w14:textId="77777777" w:rsidR="00DE4ECC" w:rsidRDefault="00105BF9">
      <w:pPr>
        <w:ind w:left="235" w:right="4034"/>
        <w:jc w:val="center"/>
        <w:rPr>
          <w:i/>
          <w:sz w:val="18"/>
        </w:rPr>
      </w:pPr>
      <w:r>
        <w:rPr>
          <w:i/>
          <w:w w:val="95"/>
          <w:sz w:val="18"/>
        </w:rPr>
        <w:t>Performance</w:t>
      </w:r>
      <w:r>
        <w:rPr>
          <w:i/>
          <w:spacing w:val="19"/>
          <w:w w:val="95"/>
          <w:sz w:val="18"/>
        </w:rPr>
        <w:t xml:space="preserve"> </w:t>
      </w:r>
      <w:r>
        <w:rPr>
          <w:i/>
          <w:w w:val="95"/>
          <w:sz w:val="18"/>
        </w:rPr>
        <w:t>=</w:t>
      </w:r>
      <w:r>
        <w:rPr>
          <w:i/>
          <w:spacing w:val="16"/>
          <w:w w:val="95"/>
          <w:sz w:val="18"/>
        </w:rPr>
        <w:t xml:space="preserve"> </w:t>
      </w:r>
      <w:r>
        <w:rPr>
          <w:i/>
          <w:w w:val="95"/>
          <w:sz w:val="18"/>
        </w:rPr>
        <w:t>f</w:t>
      </w:r>
      <w:r>
        <w:rPr>
          <w:i/>
          <w:spacing w:val="20"/>
          <w:w w:val="95"/>
          <w:sz w:val="18"/>
        </w:rPr>
        <w:t xml:space="preserve"> </w:t>
      </w:r>
      <w:r>
        <w:rPr>
          <w:i/>
          <w:w w:val="95"/>
          <w:sz w:val="18"/>
        </w:rPr>
        <w:t>(functionality,</w:t>
      </w:r>
      <w:r>
        <w:rPr>
          <w:i/>
          <w:spacing w:val="16"/>
          <w:w w:val="95"/>
          <w:sz w:val="18"/>
        </w:rPr>
        <w:t xml:space="preserve"> </w:t>
      </w:r>
      <w:r>
        <w:rPr>
          <w:i/>
          <w:w w:val="95"/>
          <w:sz w:val="18"/>
        </w:rPr>
        <w:t>quality,</w:t>
      </w:r>
      <w:r>
        <w:rPr>
          <w:i/>
          <w:spacing w:val="20"/>
          <w:w w:val="95"/>
          <w:sz w:val="18"/>
        </w:rPr>
        <w:t xml:space="preserve"> </w:t>
      </w:r>
      <w:r>
        <w:rPr>
          <w:i/>
          <w:w w:val="95"/>
          <w:sz w:val="18"/>
        </w:rPr>
        <w:t>speed,</w:t>
      </w:r>
      <w:r>
        <w:rPr>
          <w:i/>
          <w:spacing w:val="15"/>
          <w:w w:val="95"/>
          <w:sz w:val="18"/>
        </w:rPr>
        <w:t xml:space="preserve"> </w:t>
      </w:r>
      <w:r>
        <w:rPr>
          <w:i/>
          <w:w w:val="95"/>
          <w:sz w:val="18"/>
        </w:rPr>
        <w:t>timeliness,</w:t>
      </w:r>
      <w:r>
        <w:rPr>
          <w:i/>
          <w:spacing w:val="20"/>
          <w:w w:val="95"/>
          <w:sz w:val="18"/>
        </w:rPr>
        <w:t xml:space="preserve"> </w:t>
      </w:r>
      <w:r>
        <w:rPr>
          <w:i/>
          <w:w w:val="95"/>
          <w:sz w:val="18"/>
        </w:rPr>
        <w:t>flexibility).</w:t>
      </w:r>
    </w:p>
    <w:p w14:paraId="253E2860" w14:textId="77777777" w:rsidR="00DE4ECC" w:rsidRDefault="00DE4ECC">
      <w:pPr>
        <w:jc w:val="center"/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860" w:space="468"/>
            <w:col w:w="9242"/>
          </w:cols>
        </w:sectPr>
      </w:pPr>
    </w:p>
    <w:p w14:paraId="5C9FC22A" w14:textId="77777777" w:rsidR="00DE4ECC" w:rsidRDefault="00105BF9">
      <w:pPr>
        <w:pStyle w:val="BodyText"/>
        <w:spacing w:before="149" w:line="273" w:lineRule="auto"/>
        <w:ind w:left="234" w:right="2682"/>
      </w:pPr>
      <w:r>
        <w:rPr>
          <w:w w:val="105"/>
        </w:rPr>
        <w:t>If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w w:val="105"/>
        </w:rPr>
        <w:t>company’s</w:t>
      </w:r>
      <w:r>
        <w:rPr>
          <w:spacing w:val="9"/>
          <w:w w:val="105"/>
        </w:rPr>
        <w:t xml:space="preserve"> </w:t>
      </w:r>
      <w:r>
        <w:rPr>
          <w:w w:val="105"/>
        </w:rPr>
        <w:t>product</w:t>
      </w:r>
      <w:r>
        <w:rPr>
          <w:spacing w:val="11"/>
          <w:w w:val="105"/>
        </w:rPr>
        <w:t xml:space="preserve"> </w:t>
      </w:r>
      <w:r>
        <w:rPr>
          <w:w w:val="105"/>
        </w:rPr>
        <w:t>is</w:t>
      </w:r>
      <w:r>
        <w:rPr>
          <w:spacing w:val="8"/>
          <w:w w:val="105"/>
        </w:rPr>
        <w:t xml:space="preserve"> </w:t>
      </w:r>
      <w:r>
        <w:rPr>
          <w:w w:val="105"/>
        </w:rPr>
        <w:t>compared</w:t>
      </w:r>
      <w:r>
        <w:rPr>
          <w:spacing w:val="11"/>
          <w:w w:val="105"/>
        </w:rPr>
        <w:t xml:space="preserve"> </w:t>
      </w:r>
      <w:r>
        <w:rPr>
          <w:w w:val="105"/>
        </w:rPr>
        <w:t>with</w:t>
      </w:r>
      <w:r>
        <w:rPr>
          <w:spacing w:val="8"/>
          <w:w w:val="105"/>
        </w:rPr>
        <w:t xml:space="preserve"> </w:t>
      </w:r>
      <w:r>
        <w:rPr>
          <w:w w:val="105"/>
        </w:rPr>
        <w:t>that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w w:val="105"/>
        </w:rPr>
        <w:t>competitor’s</w:t>
      </w:r>
      <w:r>
        <w:rPr>
          <w:spacing w:val="9"/>
          <w:w w:val="105"/>
        </w:rPr>
        <w:t xml:space="preserve"> </w:t>
      </w:r>
      <w:r>
        <w:rPr>
          <w:w w:val="105"/>
        </w:rPr>
        <w:t>product,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product</w:t>
      </w:r>
      <w:r>
        <w:rPr>
          <w:spacing w:val="10"/>
          <w:w w:val="105"/>
        </w:rPr>
        <w:t xml:space="preserve"> </w:t>
      </w:r>
      <w:r>
        <w:rPr>
          <w:w w:val="105"/>
        </w:rPr>
        <w:t>with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-39"/>
          <w:w w:val="105"/>
        </w:rPr>
        <w:t xml:space="preserve"> </w:t>
      </w:r>
      <w:r>
        <w:rPr>
          <w:w w:val="105"/>
        </w:rPr>
        <w:t>highest</w:t>
      </w:r>
      <w:r>
        <w:rPr>
          <w:spacing w:val="9"/>
          <w:w w:val="105"/>
        </w:rPr>
        <w:t xml:space="preserve"> </w:t>
      </w:r>
      <w:r>
        <w:rPr>
          <w:w w:val="105"/>
        </w:rPr>
        <w:t>ratio</w:t>
      </w:r>
      <w:r>
        <w:rPr>
          <w:spacing w:val="12"/>
          <w:w w:val="105"/>
        </w:rPr>
        <w:t xml:space="preserve"> </w:t>
      </w:r>
      <w:r>
        <w:rPr>
          <w:w w:val="105"/>
        </w:rPr>
        <w:t>will</w:t>
      </w:r>
      <w:r>
        <w:rPr>
          <w:spacing w:val="10"/>
          <w:w w:val="105"/>
        </w:rPr>
        <w:t xml:space="preserve"> </w:t>
      </w:r>
      <w:r>
        <w:rPr>
          <w:w w:val="105"/>
        </w:rPr>
        <w:t>be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most</w:t>
      </w:r>
      <w:r>
        <w:rPr>
          <w:spacing w:val="13"/>
          <w:w w:val="105"/>
        </w:rPr>
        <w:t xml:space="preserve"> </w:t>
      </w:r>
      <w:r>
        <w:rPr>
          <w:w w:val="105"/>
        </w:rPr>
        <w:t>valued</w:t>
      </w:r>
      <w:r>
        <w:rPr>
          <w:spacing w:val="10"/>
          <w:w w:val="105"/>
        </w:rPr>
        <w:t xml:space="preserve"> </w:t>
      </w:r>
      <w:r>
        <w:rPr>
          <w:w w:val="105"/>
        </w:rPr>
        <w:t>by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customer.</w:t>
      </w:r>
      <w:r>
        <w:rPr>
          <w:spacing w:val="10"/>
          <w:w w:val="105"/>
        </w:rPr>
        <w:t xml:space="preserve"> </w:t>
      </w:r>
      <w:r>
        <w:rPr>
          <w:w w:val="105"/>
        </w:rPr>
        <w:t>This</w:t>
      </w:r>
      <w:r>
        <w:rPr>
          <w:spacing w:val="13"/>
          <w:w w:val="105"/>
        </w:rPr>
        <w:t xml:space="preserve"> </w:t>
      </w:r>
      <w:r>
        <w:rPr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value</w:t>
      </w:r>
      <w:r>
        <w:rPr>
          <w:spacing w:val="10"/>
          <w:w w:val="105"/>
        </w:rPr>
        <w:t xml:space="preserve"> </w:t>
      </w:r>
      <w:r>
        <w:rPr>
          <w:w w:val="105"/>
        </w:rPr>
        <w:t>equation.</w:t>
      </w:r>
    </w:p>
    <w:p w14:paraId="77E8B68C" w14:textId="77777777" w:rsidR="00DE4ECC" w:rsidRDefault="00105BF9">
      <w:pPr>
        <w:pStyle w:val="BodyText"/>
        <w:spacing w:before="119" w:line="273" w:lineRule="auto"/>
        <w:ind w:left="234" w:right="2682"/>
      </w:pPr>
      <w:r>
        <w:rPr>
          <w:w w:val="105"/>
        </w:rPr>
        <w:t>Performance</w:t>
      </w:r>
      <w:r>
        <w:rPr>
          <w:spacing w:val="10"/>
          <w:w w:val="105"/>
        </w:rPr>
        <w:t xml:space="preserve"> </w:t>
      </w:r>
      <w:r>
        <w:rPr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w w:val="105"/>
        </w:rPr>
        <w:t>defined</w:t>
      </w:r>
      <w:r>
        <w:rPr>
          <w:spacing w:val="8"/>
          <w:w w:val="105"/>
        </w:rPr>
        <w:t xml:space="preserve"> </w:t>
      </w:r>
      <w:r>
        <w:rPr>
          <w:w w:val="105"/>
        </w:rPr>
        <w:t>by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cumulative</w:t>
      </w:r>
      <w:r>
        <w:rPr>
          <w:spacing w:val="10"/>
          <w:w w:val="105"/>
        </w:rPr>
        <w:t xml:space="preserve"> </w:t>
      </w:r>
      <w:r>
        <w:rPr>
          <w:w w:val="105"/>
        </w:rPr>
        <w:t>benefits</w:t>
      </w:r>
      <w:r>
        <w:rPr>
          <w:spacing w:val="8"/>
          <w:w w:val="105"/>
        </w:rPr>
        <w:t xml:space="preserve"> </w:t>
      </w:r>
      <w:r>
        <w:rPr>
          <w:w w:val="105"/>
        </w:rPr>
        <w:t>that</w:t>
      </w:r>
      <w:r>
        <w:rPr>
          <w:spacing w:val="10"/>
          <w:w w:val="105"/>
        </w:rPr>
        <w:t xml:space="preserve"> </w:t>
      </w:r>
      <w:r>
        <w:rPr>
          <w:w w:val="105"/>
        </w:rPr>
        <w:t>will</w:t>
      </w:r>
      <w:r>
        <w:rPr>
          <w:spacing w:val="11"/>
          <w:w w:val="105"/>
        </w:rPr>
        <w:t xml:space="preserve"> </w:t>
      </w:r>
      <w:r>
        <w:rPr>
          <w:w w:val="105"/>
        </w:rPr>
        <w:t>result</w:t>
      </w:r>
      <w:r>
        <w:rPr>
          <w:spacing w:val="10"/>
          <w:w w:val="105"/>
        </w:rPr>
        <w:t xml:space="preserve"> </w:t>
      </w:r>
      <w:r>
        <w:rPr>
          <w:w w:val="105"/>
        </w:rPr>
        <w:t>if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product</w:t>
      </w:r>
      <w:r>
        <w:rPr>
          <w:spacing w:val="10"/>
          <w:w w:val="105"/>
        </w:rPr>
        <w:t xml:space="preserve"> </w:t>
      </w:r>
      <w:r>
        <w:rPr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w w:val="105"/>
        </w:rPr>
        <w:t>purchased</w:t>
      </w:r>
      <w:r>
        <w:rPr>
          <w:spacing w:val="-38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used</w:t>
      </w:r>
      <w:r>
        <w:rPr>
          <w:spacing w:val="-1"/>
          <w:w w:val="105"/>
        </w:rPr>
        <w:t xml:space="preserve"> </w:t>
      </w:r>
      <w:r>
        <w:rPr>
          <w:w w:val="105"/>
        </w:rPr>
        <w:t>as</w:t>
      </w:r>
      <w:r>
        <w:rPr>
          <w:spacing w:val="-1"/>
          <w:w w:val="105"/>
        </w:rPr>
        <w:t xml:space="preserve"> </w:t>
      </w:r>
      <w:r>
        <w:rPr>
          <w:w w:val="105"/>
        </w:rPr>
        <w:t>intended.</w:t>
      </w:r>
    </w:p>
    <w:p w14:paraId="35B00B47" w14:textId="77777777" w:rsidR="00DE4ECC" w:rsidRDefault="00105BF9">
      <w:pPr>
        <w:pStyle w:val="BodyText"/>
        <w:spacing w:before="118" w:line="273" w:lineRule="auto"/>
        <w:ind w:left="234" w:right="2682"/>
      </w:pPr>
      <w:r>
        <w:rPr>
          <w:w w:val="105"/>
        </w:rPr>
        <w:t>When a product or service is purchased; the buyer has an intended use for it. Functionality is a</w:t>
      </w:r>
      <w:r>
        <w:rPr>
          <w:spacing w:val="-39"/>
          <w:w w:val="105"/>
        </w:rPr>
        <w:t xml:space="preserve"> </w:t>
      </w:r>
      <w:r>
        <w:rPr>
          <w:w w:val="105"/>
        </w:rPr>
        <w:t>meas</w:t>
      </w:r>
      <w:r>
        <w:rPr>
          <w:w w:val="105"/>
        </w:rPr>
        <w:t>ure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extent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product,</w:t>
      </w:r>
      <w:r>
        <w:rPr>
          <w:spacing w:val="-3"/>
          <w:w w:val="105"/>
        </w:rPr>
        <w:t xml:space="preserve"> </w:t>
      </w:r>
      <w:r>
        <w:rPr>
          <w:w w:val="105"/>
        </w:rPr>
        <w:t>when</w:t>
      </w:r>
      <w:r>
        <w:rPr>
          <w:spacing w:val="-3"/>
          <w:w w:val="105"/>
        </w:rPr>
        <w:t xml:space="preserve"> </w:t>
      </w:r>
      <w:r>
        <w:rPr>
          <w:w w:val="105"/>
        </w:rPr>
        <w:t>properly</w:t>
      </w:r>
      <w:r>
        <w:rPr>
          <w:spacing w:val="-2"/>
          <w:w w:val="105"/>
        </w:rPr>
        <w:t xml:space="preserve"> </w:t>
      </w:r>
      <w:r>
        <w:rPr>
          <w:w w:val="105"/>
        </w:rPr>
        <w:t>used,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able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accomplish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intended</w:t>
      </w:r>
      <w:r>
        <w:rPr>
          <w:spacing w:val="-3"/>
          <w:w w:val="105"/>
        </w:rPr>
        <w:t xml:space="preserve"> </w:t>
      </w:r>
      <w:r>
        <w:rPr>
          <w:w w:val="105"/>
        </w:rPr>
        <w:t>feat.</w:t>
      </w:r>
    </w:p>
    <w:p w14:paraId="3DAD645B" w14:textId="77777777" w:rsidR="00DE4ECC" w:rsidRDefault="00105BF9">
      <w:pPr>
        <w:pStyle w:val="BodyText"/>
        <w:spacing w:before="119" w:line="273" w:lineRule="auto"/>
        <w:ind w:left="234" w:right="2682"/>
      </w:pPr>
      <w:r>
        <w:t>Quality</w:t>
      </w:r>
      <w:r>
        <w:rPr>
          <w:spacing w:val="16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broadly</w:t>
      </w:r>
      <w:r>
        <w:rPr>
          <w:spacing w:val="17"/>
        </w:rPr>
        <w:t xml:space="preserve"> </w:t>
      </w:r>
      <w:r>
        <w:t>defined</w:t>
      </w:r>
      <w:r>
        <w:rPr>
          <w:spacing w:val="16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extent</w:t>
      </w:r>
      <w:r>
        <w:rPr>
          <w:spacing w:val="16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which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product</w:t>
      </w:r>
      <w:r>
        <w:rPr>
          <w:spacing w:val="17"/>
        </w:rPr>
        <w:t xml:space="preserve"> </w:t>
      </w:r>
      <w:r>
        <w:t>or</w:t>
      </w:r>
      <w:r>
        <w:rPr>
          <w:spacing w:val="16"/>
        </w:rPr>
        <w:t xml:space="preserve"> </w:t>
      </w:r>
      <w:r>
        <w:t>service</w:t>
      </w:r>
      <w:r>
        <w:rPr>
          <w:spacing w:val="17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delivered</w:t>
      </w:r>
      <w:r>
        <w:rPr>
          <w:spacing w:val="16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consistence</w:t>
      </w:r>
      <w:r>
        <w:rPr>
          <w:spacing w:val="1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what</w:t>
      </w:r>
      <w:r>
        <w:rPr>
          <w:spacing w:val="11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customer</w:t>
      </w:r>
      <w:r>
        <w:rPr>
          <w:spacing w:val="11"/>
        </w:rPr>
        <w:t xml:space="preserve"> </w:t>
      </w:r>
      <w:r>
        <w:t>has</w:t>
      </w:r>
      <w:r>
        <w:rPr>
          <w:spacing w:val="11"/>
        </w:rPr>
        <w:t xml:space="preserve"> </w:t>
      </w:r>
      <w:r>
        <w:t>been</w:t>
      </w:r>
      <w:r>
        <w:rPr>
          <w:spacing w:val="11"/>
        </w:rPr>
        <w:t xml:space="preserve"> </w:t>
      </w:r>
      <w:r>
        <w:t>led</w:t>
      </w:r>
      <w:r>
        <w:rPr>
          <w:spacing w:val="14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expect.</w:t>
      </w:r>
    </w:p>
    <w:p w14:paraId="3FEFCE6D" w14:textId="77777777" w:rsidR="00DE4ECC" w:rsidRDefault="00105BF9">
      <w:pPr>
        <w:pStyle w:val="BodyText"/>
        <w:spacing w:before="119"/>
        <w:ind w:left="234"/>
      </w:pPr>
      <w:r>
        <w:rPr>
          <w:w w:val="105"/>
        </w:rPr>
        <w:t>An</w:t>
      </w:r>
      <w:r>
        <w:rPr>
          <w:spacing w:val="7"/>
          <w:w w:val="105"/>
        </w:rPr>
        <w:t xml:space="preserve"> </w:t>
      </w:r>
      <w:r>
        <w:rPr>
          <w:w w:val="105"/>
        </w:rPr>
        <w:t>organization’s</w:t>
      </w:r>
      <w:r>
        <w:rPr>
          <w:spacing w:val="5"/>
          <w:w w:val="105"/>
        </w:rPr>
        <w:t xml:space="preserve"> </w:t>
      </w:r>
      <w:r>
        <w:rPr>
          <w:w w:val="105"/>
        </w:rPr>
        <w:t>speed</w:t>
      </w:r>
      <w:r>
        <w:rPr>
          <w:spacing w:val="8"/>
          <w:w w:val="105"/>
        </w:rPr>
        <w:t xml:space="preserve"> </w:t>
      </w:r>
      <w:r>
        <w:rPr>
          <w:w w:val="105"/>
        </w:rPr>
        <w:t>is</w:t>
      </w:r>
      <w:r>
        <w:rPr>
          <w:spacing w:val="5"/>
          <w:w w:val="105"/>
        </w:rPr>
        <w:t xml:space="preserve"> </w:t>
      </w:r>
      <w:r>
        <w:rPr>
          <w:w w:val="105"/>
        </w:rPr>
        <w:t>often</w:t>
      </w:r>
      <w:r>
        <w:rPr>
          <w:spacing w:val="7"/>
          <w:w w:val="105"/>
        </w:rPr>
        <w:t xml:space="preserve"> </w:t>
      </w:r>
      <w:r>
        <w:rPr>
          <w:w w:val="105"/>
        </w:rPr>
        <w:t>measured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two</w:t>
      </w:r>
      <w:r>
        <w:rPr>
          <w:spacing w:val="8"/>
          <w:w w:val="105"/>
        </w:rPr>
        <w:t xml:space="preserve"> </w:t>
      </w:r>
      <w:r>
        <w:rPr>
          <w:w w:val="105"/>
        </w:rPr>
        <w:t>dimensions:</w:t>
      </w:r>
    </w:p>
    <w:p w14:paraId="6DCEFD7E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ind w:hanging="481"/>
        <w:rPr>
          <w:sz w:val="18"/>
        </w:rPr>
      </w:pPr>
      <w:r>
        <w:rPr>
          <w:w w:val="105"/>
          <w:sz w:val="18"/>
        </w:rPr>
        <w:t>How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long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customer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must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wait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product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once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requested,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and</w:t>
      </w:r>
    </w:p>
    <w:p w14:paraId="38DFB912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ind w:hanging="481"/>
        <w:rPr>
          <w:sz w:val="18"/>
        </w:rPr>
      </w:pPr>
      <w:r>
        <w:rPr>
          <w:w w:val="105"/>
          <w:sz w:val="18"/>
        </w:rPr>
        <w:t>How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long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takes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design,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develop,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introduce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new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products.</w:t>
      </w:r>
    </w:p>
    <w:p w14:paraId="79CBA966" w14:textId="77777777" w:rsidR="00DE4ECC" w:rsidRDefault="00105BF9">
      <w:pPr>
        <w:pStyle w:val="BodyText"/>
        <w:spacing w:before="3"/>
        <w:rPr>
          <w:sz w:val="17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7D15D3CD" wp14:editId="496B5556">
            <wp:simplePos x="0" y="0"/>
            <wp:positionH relativeFrom="page">
              <wp:posOffset>882385</wp:posOffset>
            </wp:positionH>
            <wp:positionV relativeFrom="paragraph">
              <wp:posOffset>153249</wp:posOffset>
            </wp:positionV>
            <wp:extent cx="311126" cy="228600"/>
            <wp:effectExtent l="0" t="0" r="0" b="0"/>
            <wp:wrapTopAndBottom/>
            <wp:docPr id="1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126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2EA14C" w14:textId="77777777" w:rsidR="00DE4ECC" w:rsidRDefault="00105BF9">
      <w:pPr>
        <w:ind w:left="503"/>
        <w:rPr>
          <w:b/>
          <w:sz w:val="18"/>
        </w:rPr>
      </w:pPr>
      <w:r>
        <w:rPr>
          <w:rFonts w:ascii="Times New Roman"/>
          <w:i/>
          <w:color w:val="1F1917"/>
          <w:position w:val="2"/>
          <w:sz w:val="18"/>
        </w:rPr>
        <w:t>Did</w:t>
      </w:r>
      <w:r>
        <w:rPr>
          <w:rFonts w:ascii="Times New Roman"/>
          <w:i/>
          <w:color w:val="1F1917"/>
          <w:spacing w:val="2"/>
          <w:position w:val="2"/>
          <w:sz w:val="18"/>
        </w:rPr>
        <w:t xml:space="preserve"> </w:t>
      </w:r>
      <w:r>
        <w:rPr>
          <w:rFonts w:ascii="Times New Roman"/>
          <w:i/>
          <w:color w:val="1F1917"/>
          <w:position w:val="2"/>
          <w:sz w:val="18"/>
        </w:rPr>
        <w:t>u</w:t>
      </w:r>
      <w:r>
        <w:rPr>
          <w:rFonts w:ascii="Times New Roman"/>
          <w:i/>
          <w:color w:val="1F1917"/>
          <w:spacing w:val="-2"/>
          <w:position w:val="2"/>
          <w:sz w:val="18"/>
        </w:rPr>
        <w:t xml:space="preserve"> </w:t>
      </w:r>
      <w:r>
        <w:rPr>
          <w:rFonts w:ascii="Times New Roman"/>
          <w:i/>
          <w:color w:val="1F1917"/>
          <w:position w:val="2"/>
          <w:sz w:val="18"/>
        </w:rPr>
        <w:t>know?</w:t>
      </w:r>
      <w:r>
        <w:rPr>
          <w:rFonts w:ascii="Times New Roman"/>
          <w:i/>
          <w:color w:val="1F1917"/>
          <w:spacing w:val="1"/>
          <w:position w:val="2"/>
          <w:sz w:val="18"/>
        </w:rPr>
        <w:t xml:space="preserve"> </w:t>
      </w:r>
      <w:r>
        <w:rPr>
          <w:b/>
          <w:sz w:val="18"/>
        </w:rPr>
        <w:t>What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is</w:t>
      </w:r>
      <w:r>
        <w:rPr>
          <w:b/>
          <w:spacing w:val="-6"/>
          <w:sz w:val="18"/>
        </w:rPr>
        <w:t xml:space="preserve"> </w:t>
      </w:r>
      <w:r>
        <w:rPr>
          <w:b/>
          <w:sz w:val="18"/>
        </w:rPr>
        <w:t>Timeliness?</w:t>
      </w:r>
    </w:p>
    <w:p w14:paraId="38EEA22C" w14:textId="77777777" w:rsidR="00DE4ECC" w:rsidRDefault="00105BF9">
      <w:pPr>
        <w:pStyle w:val="BodyText"/>
        <w:spacing w:before="78" w:line="273" w:lineRule="auto"/>
        <w:ind w:left="474" w:right="2682"/>
      </w:pPr>
      <w:r>
        <w:t>Timeliness</w:t>
      </w:r>
      <w:r>
        <w:rPr>
          <w:spacing w:val="12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ability</w:t>
      </w:r>
      <w:r>
        <w:rPr>
          <w:spacing w:val="12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firm</w:t>
      </w:r>
      <w:r>
        <w:rPr>
          <w:spacing w:val="12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get</w:t>
      </w:r>
      <w:r>
        <w:rPr>
          <w:spacing w:val="1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right</w:t>
      </w:r>
      <w:r>
        <w:rPr>
          <w:spacing w:val="12"/>
        </w:rPr>
        <w:t xml:space="preserve"> </w:t>
      </w:r>
      <w:r>
        <w:t>product</w:t>
      </w:r>
      <w:r>
        <w:rPr>
          <w:spacing w:val="13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targeted</w:t>
      </w:r>
      <w:r>
        <w:rPr>
          <w:spacing w:val="13"/>
        </w:rPr>
        <w:t xml:space="preserve"> </w:t>
      </w:r>
      <w:r>
        <w:t>customers</w:t>
      </w:r>
      <w:r>
        <w:rPr>
          <w:spacing w:val="12"/>
        </w:rPr>
        <w:t xml:space="preserve"> </w:t>
      </w:r>
      <w:r>
        <w:t>at</w:t>
      </w:r>
      <w:r>
        <w:rPr>
          <w:spacing w:val="8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desirable</w:t>
      </w:r>
      <w:r>
        <w:rPr>
          <w:spacing w:val="32"/>
        </w:rPr>
        <w:t xml:space="preserve"> </w:t>
      </w:r>
      <w:r>
        <w:t>time.</w:t>
      </w:r>
    </w:p>
    <w:p w14:paraId="35D0495A" w14:textId="77777777" w:rsidR="00DE4ECC" w:rsidRDefault="00DE4ECC">
      <w:pPr>
        <w:spacing w:line="273" w:lineRule="auto"/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129AD398" w14:textId="77777777" w:rsidR="00DE4ECC" w:rsidRDefault="00DE4ECC">
      <w:pPr>
        <w:pStyle w:val="BodyText"/>
        <w:rPr>
          <w:sz w:val="20"/>
        </w:rPr>
      </w:pPr>
    </w:p>
    <w:p w14:paraId="58B43626" w14:textId="77777777" w:rsidR="00DE4ECC" w:rsidRDefault="00DE4ECC">
      <w:pPr>
        <w:pStyle w:val="BodyText"/>
        <w:rPr>
          <w:sz w:val="20"/>
        </w:rPr>
      </w:pPr>
    </w:p>
    <w:p w14:paraId="148E3808" w14:textId="77777777" w:rsidR="00DE4ECC" w:rsidRDefault="00DE4ECC">
      <w:pPr>
        <w:pStyle w:val="BodyText"/>
        <w:spacing w:before="3"/>
        <w:rPr>
          <w:sz w:val="21"/>
        </w:rPr>
      </w:pPr>
    </w:p>
    <w:p w14:paraId="2F0857C9" w14:textId="77777777" w:rsidR="00DE4ECC" w:rsidRDefault="00105BF9">
      <w:pPr>
        <w:pStyle w:val="BodyText"/>
        <w:tabs>
          <w:tab w:val="left" w:pos="2679"/>
        </w:tabs>
        <w:spacing w:before="1" w:line="254" w:lineRule="auto"/>
        <w:ind w:left="2680" w:right="267" w:hanging="1467"/>
      </w:pPr>
      <w:r>
        <w:rPr>
          <w:b/>
          <w:w w:val="105"/>
        </w:rPr>
        <w:t>Notes</w:t>
      </w:r>
      <w:r>
        <w:rPr>
          <w:b/>
          <w:w w:val="105"/>
        </w:rPr>
        <w:tab/>
      </w:r>
      <w:r>
        <w:t>Flexibility</w:t>
      </w:r>
      <w:r>
        <w:rPr>
          <w:spacing w:val="10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input</w:t>
      </w:r>
      <w:r>
        <w:rPr>
          <w:spacing w:val="15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value</w:t>
      </w:r>
      <w:r>
        <w:rPr>
          <w:spacing w:val="15"/>
        </w:rPr>
        <w:t xml:space="preserve"> </w:t>
      </w:r>
      <w:r>
        <w:t>equation</w:t>
      </w:r>
      <w:r>
        <w:rPr>
          <w:spacing w:val="10"/>
        </w:rPr>
        <w:t xml:space="preserve"> </w:t>
      </w:r>
      <w:r>
        <w:t>relating</w:t>
      </w:r>
      <w:r>
        <w:rPr>
          <w:spacing w:val="14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ability</w:t>
      </w:r>
      <w:r>
        <w:rPr>
          <w:spacing w:val="14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Operations</w:t>
      </w:r>
      <w:r>
        <w:rPr>
          <w:spacing w:val="10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rPr>
          <w:w w:val="105"/>
        </w:rPr>
        <w:t>system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give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customer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desired</w:t>
      </w:r>
      <w:r>
        <w:rPr>
          <w:spacing w:val="11"/>
          <w:w w:val="105"/>
        </w:rPr>
        <w:t xml:space="preserve"> </w:t>
      </w:r>
      <w:r>
        <w:rPr>
          <w:w w:val="105"/>
        </w:rPr>
        <w:t>product.</w:t>
      </w:r>
    </w:p>
    <w:p w14:paraId="6E1C7B6E" w14:textId="77777777" w:rsidR="00DE4ECC" w:rsidRDefault="00105BF9">
      <w:pPr>
        <w:pStyle w:val="BodyText"/>
        <w:spacing w:before="121" w:line="254" w:lineRule="auto"/>
        <w:ind w:left="2680" w:right="266"/>
        <w:jc w:val="both"/>
      </w:pPr>
      <w:r>
        <w:rPr>
          <w:w w:val="105"/>
        </w:rPr>
        <w:t>Operations managers evaluate cost, measured in money terms, for its contributions in two</w:t>
      </w:r>
      <w:r>
        <w:rPr>
          <w:spacing w:val="1"/>
          <w:w w:val="105"/>
        </w:rPr>
        <w:t xml:space="preserve"> </w:t>
      </w:r>
      <w:r>
        <w:rPr>
          <w:w w:val="105"/>
        </w:rPr>
        <w:t>important</w:t>
      </w:r>
      <w:r>
        <w:rPr>
          <w:spacing w:val="29"/>
          <w:w w:val="105"/>
        </w:rPr>
        <w:t xml:space="preserve"> </w:t>
      </w:r>
      <w:r>
        <w:rPr>
          <w:w w:val="105"/>
        </w:rPr>
        <w:t>roles:</w:t>
      </w:r>
    </w:p>
    <w:p w14:paraId="55B81AC1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119"/>
        <w:rPr>
          <w:sz w:val="18"/>
        </w:rPr>
      </w:pPr>
      <w:r>
        <w:rPr>
          <w:w w:val="105"/>
          <w:sz w:val="18"/>
        </w:rPr>
        <w:t>Enhancing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value,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and</w:t>
      </w:r>
    </w:p>
    <w:p w14:paraId="12E73841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135"/>
        <w:rPr>
          <w:sz w:val="18"/>
        </w:rPr>
      </w:pPr>
      <w:r>
        <w:rPr>
          <w:sz w:val="18"/>
        </w:rPr>
        <w:t>Serving</w:t>
      </w:r>
      <w:r>
        <w:rPr>
          <w:spacing w:val="29"/>
          <w:sz w:val="18"/>
        </w:rPr>
        <w:t xml:space="preserve"> </w:t>
      </w:r>
      <w:r>
        <w:rPr>
          <w:sz w:val="18"/>
        </w:rPr>
        <w:t>as</w:t>
      </w:r>
      <w:r>
        <w:rPr>
          <w:spacing w:val="26"/>
          <w:sz w:val="18"/>
        </w:rPr>
        <w:t xml:space="preserve"> </w:t>
      </w:r>
      <w:r>
        <w:rPr>
          <w:sz w:val="18"/>
        </w:rPr>
        <w:t>a</w:t>
      </w:r>
      <w:r>
        <w:rPr>
          <w:spacing w:val="28"/>
          <w:sz w:val="18"/>
        </w:rPr>
        <w:t xml:space="preserve"> </w:t>
      </w:r>
      <w:r>
        <w:rPr>
          <w:sz w:val="18"/>
        </w:rPr>
        <w:t>performance</w:t>
      </w:r>
      <w:r>
        <w:rPr>
          <w:spacing w:val="26"/>
          <w:sz w:val="18"/>
        </w:rPr>
        <w:t xml:space="preserve"> </w:t>
      </w:r>
      <w:r>
        <w:rPr>
          <w:sz w:val="18"/>
        </w:rPr>
        <w:t>metric</w:t>
      </w:r>
      <w:r>
        <w:rPr>
          <w:spacing w:val="29"/>
          <w:sz w:val="18"/>
        </w:rPr>
        <w:t xml:space="preserve"> </w:t>
      </w:r>
      <w:r>
        <w:rPr>
          <w:sz w:val="18"/>
        </w:rPr>
        <w:t>for</w:t>
      </w:r>
      <w:r>
        <w:rPr>
          <w:spacing w:val="29"/>
          <w:sz w:val="18"/>
        </w:rPr>
        <w:t xml:space="preserve"> </w:t>
      </w:r>
      <w:r>
        <w:rPr>
          <w:sz w:val="18"/>
        </w:rPr>
        <w:t>evaluating</w:t>
      </w:r>
      <w:r>
        <w:rPr>
          <w:spacing w:val="26"/>
          <w:sz w:val="18"/>
        </w:rPr>
        <w:t xml:space="preserve"> </w:t>
      </w:r>
      <w:r>
        <w:rPr>
          <w:sz w:val="18"/>
        </w:rPr>
        <w:t>business</w:t>
      </w:r>
      <w:r>
        <w:rPr>
          <w:spacing w:val="28"/>
          <w:sz w:val="18"/>
        </w:rPr>
        <w:t xml:space="preserve"> </w:t>
      </w:r>
      <w:r>
        <w:rPr>
          <w:sz w:val="18"/>
        </w:rPr>
        <w:t>processes.</w:t>
      </w:r>
    </w:p>
    <w:p w14:paraId="4B65DCCB" w14:textId="77777777" w:rsidR="00DE4ECC" w:rsidRDefault="00105BF9">
      <w:pPr>
        <w:pStyle w:val="BodyText"/>
        <w:spacing w:before="132" w:line="254" w:lineRule="auto"/>
        <w:ind w:left="2680" w:right="260"/>
        <w:jc w:val="both"/>
      </w:pPr>
      <w:r>
        <w:t>The element in the value equation that is of primary importance is often called the order winner.</w:t>
      </w:r>
      <w:r>
        <w:rPr>
          <w:spacing w:val="1"/>
        </w:rPr>
        <w:t xml:space="preserve"> </w:t>
      </w:r>
      <w:r>
        <w:t>Order winners are attributes that reflect a customer’s preference and dominate the other elements</w:t>
      </w:r>
      <w:r>
        <w:rPr>
          <w:spacing w:val="1"/>
        </w:rPr>
        <w:t xml:space="preserve"> </w:t>
      </w:r>
      <w:r>
        <w:rPr>
          <w:w w:val="105"/>
        </w:rPr>
        <w:t>of value. Excellent food offered by a restaurant may be an o</w:t>
      </w:r>
      <w:r>
        <w:rPr>
          <w:w w:val="105"/>
        </w:rPr>
        <w:t>rder winner. Over time, order</w:t>
      </w:r>
      <w:r>
        <w:rPr>
          <w:spacing w:val="1"/>
          <w:w w:val="105"/>
        </w:rPr>
        <w:t xml:space="preserve"> </w:t>
      </w:r>
      <w:r>
        <w:rPr>
          <w:w w:val="105"/>
        </w:rPr>
        <w:t>winners</w:t>
      </w:r>
      <w:r>
        <w:rPr>
          <w:spacing w:val="13"/>
          <w:w w:val="105"/>
        </w:rPr>
        <w:t xml:space="preserve"> </w:t>
      </w:r>
      <w:r>
        <w:rPr>
          <w:w w:val="105"/>
        </w:rPr>
        <w:t>often</w:t>
      </w:r>
      <w:r>
        <w:rPr>
          <w:spacing w:val="11"/>
          <w:w w:val="105"/>
        </w:rPr>
        <w:t xml:space="preserve"> </w:t>
      </w:r>
      <w:r>
        <w:rPr>
          <w:w w:val="105"/>
        </w:rPr>
        <w:t>evolve</w:t>
      </w:r>
      <w:r>
        <w:rPr>
          <w:spacing w:val="13"/>
          <w:w w:val="105"/>
        </w:rPr>
        <w:t xml:space="preserve"> </w:t>
      </w:r>
      <w:r>
        <w:rPr>
          <w:w w:val="105"/>
        </w:rPr>
        <w:t>into</w:t>
      </w:r>
      <w:r>
        <w:rPr>
          <w:spacing w:val="14"/>
          <w:w w:val="105"/>
        </w:rPr>
        <w:t xml:space="preserve"> </w:t>
      </w:r>
      <w:r>
        <w:rPr>
          <w:w w:val="105"/>
        </w:rPr>
        <w:t>order</w:t>
      </w:r>
      <w:r>
        <w:rPr>
          <w:spacing w:val="10"/>
          <w:w w:val="105"/>
        </w:rPr>
        <w:t xml:space="preserve"> </w:t>
      </w:r>
      <w:r>
        <w:rPr>
          <w:w w:val="105"/>
        </w:rPr>
        <w:t>qualifiers,</w:t>
      </w:r>
      <w:r>
        <w:rPr>
          <w:spacing w:val="14"/>
          <w:w w:val="105"/>
        </w:rPr>
        <w:t xml:space="preserve"> </w:t>
      </w:r>
      <w:r>
        <w:rPr>
          <w:w w:val="105"/>
        </w:rPr>
        <w:t>as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value</w:t>
      </w:r>
      <w:r>
        <w:rPr>
          <w:spacing w:val="14"/>
          <w:w w:val="105"/>
        </w:rPr>
        <w:t xml:space="preserve"> </w:t>
      </w:r>
      <w:r>
        <w:rPr>
          <w:w w:val="105"/>
        </w:rPr>
        <w:t>provided</w:t>
      </w:r>
      <w:r>
        <w:rPr>
          <w:spacing w:val="13"/>
          <w:w w:val="105"/>
        </w:rPr>
        <w:t xml:space="preserve"> </w:t>
      </w:r>
      <w:r>
        <w:rPr>
          <w:w w:val="105"/>
        </w:rPr>
        <w:t>by</w:t>
      </w:r>
      <w:r>
        <w:rPr>
          <w:spacing w:val="11"/>
          <w:w w:val="105"/>
        </w:rPr>
        <w:t xml:space="preserve"> </w:t>
      </w:r>
      <w:r>
        <w:rPr>
          <w:w w:val="105"/>
        </w:rPr>
        <w:t>competition</w:t>
      </w:r>
      <w:r>
        <w:rPr>
          <w:spacing w:val="13"/>
          <w:w w:val="105"/>
        </w:rPr>
        <w:t xml:space="preserve"> </w:t>
      </w:r>
      <w:r>
        <w:rPr>
          <w:w w:val="105"/>
        </w:rPr>
        <w:t>improves.</w:t>
      </w:r>
    </w:p>
    <w:p w14:paraId="1DD44704" w14:textId="77777777" w:rsidR="00DE4ECC" w:rsidRDefault="00DE4ECC">
      <w:pPr>
        <w:pStyle w:val="BodyText"/>
        <w:spacing w:before="11"/>
        <w:rPr>
          <w:sz w:val="17"/>
        </w:rPr>
      </w:pPr>
    </w:p>
    <w:p w14:paraId="73B5342D" w14:textId="77777777" w:rsidR="00DE4ECC" w:rsidRDefault="00105BF9">
      <w:pPr>
        <w:pStyle w:val="BodyText"/>
        <w:spacing w:line="261" w:lineRule="auto"/>
        <w:ind w:left="2680" w:right="234" w:firstLine="24"/>
        <w:jc w:val="both"/>
      </w:pPr>
      <w:r>
        <w:rPr>
          <w:noProof/>
        </w:rPr>
        <w:drawing>
          <wp:inline distT="0" distB="0" distL="0" distR="0" wp14:anchorId="35B59371" wp14:editId="11E62FAB">
            <wp:extent cx="226524" cy="229627"/>
            <wp:effectExtent l="0" t="0" r="0" b="0"/>
            <wp:docPr id="1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position w:val="1"/>
          <w:sz w:val="20"/>
        </w:rPr>
        <w:t xml:space="preserve">      </w:t>
      </w:r>
      <w:r>
        <w:rPr>
          <w:rFonts w:ascii="Times New Roman" w:hAnsi="Times New Roman"/>
          <w:spacing w:val="-12"/>
          <w:position w:val="1"/>
          <w:sz w:val="20"/>
        </w:rPr>
        <w:t xml:space="preserve"> </w:t>
      </w:r>
      <w:r>
        <w:rPr>
          <w:i/>
          <w:position w:val="1"/>
        </w:rPr>
        <w:t>Example:</w:t>
      </w:r>
      <w:r>
        <w:rPr>
          <w:i/>
          <w:spacing w:val="-6"/>
          <w:position w:val="1"/>
        </w:rPr>
        <w:t xml:space="preserve"> </w:t>
      </w:r>
      <w:r>
        <w:rPr>
          <w:position w:val="1"/>
        </w:rPr>
        <w:t>Sony’s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Trinitron picture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tube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that</w:t>
      </w:r>
      <w:r>
        <w:rPr>
          <w:spacing w:val="-8"/>
          <w:position w:val="1"/>
        </w:rPr>
        <w:t xml:space="preserve"> </w:t>
      </w:r>
      <w:r>
        <w:rPr>
          <w:position w:val="1"/>
        </w:rPr>
        <w:t>was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an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order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winner</w:t>
      </w:r>
      <w:r>
        <w:rPr>
          <w:spacing w:val="-6"/>
          <w:position w:val="1"/>
        </w:rPr>
        <w:t xml:space="preserve"> </w:t>
      </w:r>
      <w:r>
        <w:rPr>
          <w:position w:val="1"/>
        </w:rPr>
        <w:t>became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an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order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qualifier</w:t>
      </w:r>
      <w:r>
        <w:rPr>
          <w:spacing w:val="-37"/>
          <w:position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competition</w:t>
      </w:r>
      <w:r>
        <w:rPr>
          <w:spacing w:val="1"/>
        </w:rPr>
        <w:t xml:space="preserve"> </w:t>
      </w:r>
      <w:r>
        <w:t>improved.</w:t>
      </w:r>
      <w:r>
        <w:rPr>
          <w:spacing w:val="39"/>
        </w:rPr>
        <w:t xml:space="preserve"> </w:t>
      </w:r>
      <w:r>
        <w:t>Having</w:t>
      </w:r>
      <w:r>
        <w:rPr>
          <w:spacing w:val="40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high-quality</w:t>
      </w:r>
      <w:r>
        <w:rPr>
          <w:spacing w:val="40"/>
        </w:rPr>
        <w:t xml:space="preserve"> </w:t>
      </w:r>
      <w:r>
        <w:t>picture</w:t>
      </w:r>
      <w:r>
        <w:rPr>
          <w:spacing w:val="40"/>
        </w:rPr>
        <w:t xml:space="preserve"> </w:t>
      </w:r>
      <w:r>
        <w:t>tube</w:t>
      </w:r>
      <w:r>
        <w:rPr>
          <w:spacing w:val="39"/>
        </w:rPr>
        <w:t xml:space="preserve"> </w:t>
      </w:r>
      <w:r>
        <w:t>was</w:t>
      </w:r>
      <w:r>
        <w:rPr>
          <w:spacing w:val="40"/>
        </w:rPr>
        <w:t xml:space="preserve"> </w:t>
      </w:r>
      <w:r>
        <w:t>no</w:t>
      </w:r>
      <w:r>
        <w:rPr>
          <w:spacing w:val="40"/>
        </w:rPr>
        <w:t xml:space="preserve"> </w:t>
      </w:r>
      <w:r>
        <w:t>longer</w:t>
      </w:r>
      <w:r>
        <w:rPr>
          <w:spacing w:val="1"/>
        </w:rPr>
        <w:t xml:space="preserve"> </w:t>
      </w:r>
      <w:r>
        <w:t>enough</w:t>
      </w:r>
      <w:r>
        <w:rPr>
          <w:spacing w:val="16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Sony</w:t>
      </w:r>
      <w:r>
        <w:rPr>
          <w:spacing w:val="14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win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customer.</w:t>
      </w:r>
    </w:p>
    <w:p w14:paraId="099F8661" w14:textId="77777777" w:rsidR="00DE4ECC" w:rsidRDefault="00105BF9">
      <w:pPr>
        <w:pStyle w:val="BodyText"/>
        <w:spacing w:before="115" w:line="254" w:lineRule="auto"/>
        <w:ind w:left="2680" w:right="262"/>
        <w:jc w:val="both"/>
      </w:pPr>
      <w:r>
        <w:rPr>
          <w:w w:val="105"/>
        </w:rPr>
        <w:t>Sometimes, a value equation component has a trait that can make the consumer decide in not</w:t>
      </w:r>
      <w:r>
        <w:rPr>
          <w:spacing w:val="1"/>
          <w:w w:val="105"/>
        </w:rPr>
        <w:t xml:space="preserve"> </w:t>
      </w:r>
      <w:r>
        <w:rPr>
          <w:w w:val="105"/>
        </w:rPr>
        <w:t>purchasing the product. Such traits are called order lose</w:t>
      </w:r>
      <w:r>
        <w:rPr>
          <w:w w:val="105"/>
        </w:rPr>
        <w:t>rs. Human rights activists dissuade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people from buying products made through child </w:t>
      </w:r>
      <w:proofErr w:type="spellStart"/>
      <w:r>
        <w:rPr>
          <w:w w:val="105"/>
        </w:rPr>
        <w:t>labour</w:t>
      </w:r>
      <w:proofErr w:type="spellEnd"/>
      <w:r>
        <w:rPr>
          <w:w w:val="105"/>
        </w:rPr>
        <w:t>. In this case, products identified as</w:t>
      </w:r>
      <w:r>
        <w:rPr>
          <w:spacing w:val="1"/>
          <w:w w:val="105"/>
        </w:rPr>
        <w:t xml:space="preserve"> </w:t>
      </w:r>
      <w:r>
        <w:rPr>
          <w:w w:val="105"/>
        </w:rPr>
        <w:t>being</w:t>
      </w:r>
      <w:r>
        <w:rPr>
          <w:spacing w:val="16"/>
          <w:w w:val="105"/>
        </w:rPr>
        <w:t xml:space="preserve"> </w:t>
      </w:r>
      <w:r>
        <w:rPr>
          <w:w w:val="105"/>
        </w:rPr>
        <w:t>produced</w:t>
      </w:r>
      <w:r>
        <w:rPr>
          <w:spacing w:val="14"/>
          <w:w w:val="105"/>
        </w:rPr>
        <w:t xml:space="preserve"> </w:t>
      </w:r>
      <w:r>
        <w:rPr>
          <w:w w:val="105"/>
        </w:rPr>
        <w:t>by</w:t>
      </w:r>
      <w:r>
        <w:rPr>
          <w:spacing w:val="16"/>
          <w:w w:val="105"/>
        </w:rPr>
        <w:t xml:space="preserve"> </w:t>
      </w:r>
      <w:r>
        <w:rPr>
          <w:w w:val="105"/>
        </w:rPr>
        <w:t>children</w:t>
      </w:r>
      <w:r>
        <w:rPr>
          <w:spacing w:val="16"/>
          <w:w w:val="105"/>
        </w:rPr>
        <w:t xml:space="preserve"> </w:t>
      </w:r>
      <w:r>
        <w:rPr>
          <w:w w:val="105"/>
        </w:rPr>
        <w:t>become</w:t>
      </w:r>
      <w:r>
        <w:rPr>
          <w:spacing w:val="14"/>
          <w:w w:val="105"/>
        </w:rPr>
        <w:t xml:space="preserve"> </w:t>
      </w:r>
      <w:r>
        <w:rPr>
          <w:w w:val="105"/>
        </w:rPr>
        <w:t>order</w:t>
      </w:r>
      <w:r>
        <w:rPr>
          <w:spacing w:val="17"/>
          <w:w w:val="105"/>
        </w:rPr>
        <w:t xml:space="preserve"> </w:t>
      </w:r>
      <w:r>
        <w:rPr>
          <w:w w:val="105"/>
        </w:rPr>
        <w:t>losers.</w:t>
      </w:r>
    </w:p>
    <w:p w14:paraId="47F2FD99" w14:textId="77777777" w:rsidR="00DE4ECC" w:rsidRDefault="00DE4ECC">
      <w:pPr>
        <w:pStyle w:val="BodyText"/>
        <w:spacing w:before="6"/>
        <w:rPr>
          <w:sz w:val="19"/>
        </w:rPr>
      </w:pPr>
    </w:p>
    <w:p w14:paraId="4FF79F90" w14:textId="77777777" w:rsidR="00DE4ECC" w:rsidRDefault="00105BF9">
      <w:pPr>
        <w:ind w:left="2680"/>
        <w:jc w:val="both"/>
        <w:rPr>
          <w:b/>
        </w:rPr>
      </w:pPr>
      <w:proofErr w:type="spellStart"/>
      <w:r>
        <w:rPr>
          <w:b/>
          <w:w w:val="105"/>
        </w:rPr>
        <w:t>Self</w:t>
      </w:r>
      <w:r>
        <w:rPr>
          <w:b/>
          <w:spacing w:val="30"/>
          <w:w w:val="105"/>
        </w:rPr>
        <w:t xml:space="preserve"> </w:t>
      </w:r>
      <w:r>
        <w:rPr>
          <w:b/>
          <w:w w:val="105"/>
        </w:rPr>
        <w:t>Assessment</w:t>
      </w:r>
      <w:proofErr w:type="spellEnd"/>
    </w:p>
    <w:p w14:paraId="69B12E01" w14:textId="77777777" w:rsidR="00DE4ECC" w:rsidRDefault="00DE4ECC">
      <w:pPr>
        <w:pStyle w:val="BodyText"/>
        <w:rPr>
          <w:b/>
          <w:sz w:val="22"/>
        </w:rPr>
      </w:pPr>
    </w:p>
    <w:p w14:paraId="4D3EBC45" w14:textId="77777777" w:rsidR="00DE4ECC" w:rsidRDefault="00105BF9">
      <w:pPr>
        <w:pStyle w:val="BodyText"/>
        <w:ind w:left="2680"/>
        <w:jc w:val="both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7AC99015" w14:textId="77777777" w:rsidR="00DE4ECC" w:rsidRDefault="00105BF9" w:rsidP="00105BF9">
      <w:pPr>
        <w:pStyle w:val="ListParagraph"/>
        <w:numPr>
          <w:ilvl w:val="0"/>
          <w:numId w:val="218"/>
        </w:numPr>
        <w:tabs>
          <w:tab w:val="left" w:pos="3159"/>
          <w:tab w:val="left" w:pos="3160"/>
          <w:tab w:val="left" w:leader="dot" w:pos="5515"/>
        </w:tabs>
        <w:spacing w:before="132"/>
        <w:jc w:val="left"/>
        <w:rPr>
          <w:sz w:val="18"/>
        </w:rPr>
      </w:pPr>
      <w:r>
        <w:rPr>
          <w:w w:val="105"/>
          <w:sz w:val="18"/>
        </w:rPr>
        <w:t>The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concept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rFonts w:ascii="Times New Roman"/>
          <w:w w:val="105"/>
          <w:sz w:val="18"/>
        </w:rPr>
        <w:tab/>
      </w:r>
      <w:r>
        <w:rPr>
          <w:w w:val="105"/>
          <w:sz w:val="18"/>
        </w:rPr>
        <w:t>customer has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profoundly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changed Operations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Management</w:t>
      </w:r>
    </w:p>
    <w:p w14:paraId="21A980D9" w14:textId="77777777" w:rsidR="00DE4ECC" w:rsidRDefault="00105BF9">
      <w:pPr>
        <w:pStyle w:val="BodyText"/>
        <w:spacing w:before="15"/>
        <w:ind w:left="3160"/>
      </w:pPr>
      <w:r>
        <w:rPr>
          <w:w w:val="105"/>
        </w:rPr>
        <w:t>thinking.</w:t>
      </w:r>
    </w:p>
    <w:p w14:paraId="7EC0CB30" w14:textId="77777777" w:rsidR="00DE4ECC" w:rsidRDefault="00105BF9" w:rsidP="00105BF9">
      <w:pPr>
        <w:pStyle w:val="ListParagraph"/>
        <w:numPr>
          <w:ilvl w:val="0"/>
          <w:numId w:val="218"/>
        </w:numPr>
        <w:tabs>
          <w:tab w:val="left" w:pos="2816"/>
          <w:tab w:val="left" w:leader="dot" w:pos="4326"/>
        </w:tabs>
        <w:spacing w:before="132"/>
        <w:ind w:left="2816" w:hanging="136"/>
        <w:jc w:val="left"/>
        <w:rPr>
          <w:sz w:val="18"/>
        </w:rPr>
      </w:pPr>
      <w:r>
        <w:rPr>
          <w:w w:val="105"/>
          <w:sz w:val="18"/>
        </w:rPr>
        <w:t>is</w:t>
      </w:r>
      <w:r>
        <w:rPr>
          <w:spacing w:val="32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30"/>
          <w:w w:val="105"/>
          <w:sz w:val="18"/>
        </w:rPr>
        <w:t xml:space="preserve"> </w:t>
      </w:r>
      <w:r>
        <w:rPr>
          <w:w w:val="105"/>
          <w:sz w:val="18"/>
        </w:rPr>
        <w:t>measure</w:t>
      </w:r>
      <w:r>
        <w:rPr>
          <w:spacing w:val="32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29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32"/>
          <w:w w:val="105"/>
          <w:sz w:val="18"/>
        </w:rPr>
        <w:t xml:space="preserve"> </w:t>
      </w:r>
      <w:r>
        <w:rPr>
          <w:w w:val="105"/>
          <w:sz w:val="18"/>
        </w:rPr>
        <w:t>extent</w:t>
      </w:r>
      <w:r>
        <w:rPr>
          <w:spacing w:val="29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32"/>
          <w:w w:val="105"/>
          <w:sz w:val="18"/>
        </w:rPr>
        <w:t xml:space="preserve"> </w:t>
      </w:r>
      <w:r>
        <w:rPr>
          <w:w w:val="105"/>
          <w:sz w:val="18"/>
        </w:rPr>
        <w:t>product,</w:t>
      </w:r>
      <w:r>
        <w:rPr>
          <w:spacing w:val="30"/>
          <w:w w:val="105"/>
          <w:sz w:val="18"/>
        </w:rPr>
        <w:t xml:space="preserve"> </w:t>
      </w:r>
      <w:r>
        <w:rPr>
          <w:w w:val="105"/>
          <w:sz w:val="18"/>
        </w:rPr>
        <w:t>when</w:t>
      </w:r>
      <w:r>
        <w:rPr>
          <w:spacing w:val="32"/>
          <w:w w:val="105"/>
          <w:sz w:val="18"/>
        </w:rPr>
        <w:t xml:space="preserve"> </w:t>
      </w:r>
      <w:r>
        <w:rPr>
          <w:w w:val="105"/>
          <w:sz w:val="18"/>
        </w:rPr>
        <w:t>properly</w:t>
      </w:r>
      <w:r>
        <w:rPr>
          <w:spacing w:val="30"/>
          <w:w w:val="105"/>
          <w:sz w:val="18"/>
        </w:rPr>
        <w:t xml:space="preserve"> </w:t>
      </w:r>
      <w:r>
        <w:rPr>
          <w:w w:val="105"/>
          <w:sz w:val="18"/>
        </w:rPr>
        <w:t>used,</w:t>
      </w:r>
      <w:r>
        <w:rPr>
          <w:spacing w:val="32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30"/>
          <w:w w:val="105"/>
          <w:sz w:val="18"/>
        </w:rPr>
        <w:t xml:space="preserve"> </w:t>
      </w:r>
      <w:r>
        <w:rPr>
          <w:w w:val="105"/>
          <w:sz w:val="18"/>
        </w:rPr>
        <w:t>able</w:t>
      </w:r>
      <w:r>
        <w:rPr>
          <w:spacing w:val="32"/>
          <w:w w:val="105"/>
          <w:sz w:val="18"/>
        </w:rPr>
        <w:t xml:space="preserve"> </w:t>
      </w:r>
      <w:proofErr w:type="gramStart"/>
      <w:r>
        <w:rPr>
          <w:w w:val="105"/>
          <w:sz w:val="18"/>
        </w:rPr>
        <w:t>to</w:t>
      </w:r>
      <w:proofErr w:type="gramEnd"/>
    </w:p>
    <w:p w14:paraId="453FDFC8" w14:textId="77777777" w:rsidR="00DE4ECC" w:rsidRDefault="00105BF9">
      <w:pPr>
        <w:pStyle w:val="BodyText"/>
        <w:spacing w:before="12"/>
        <w:ind w:left="3160"/>
      </w:pPr>
      <w:r>
        <w:rPr>
          <w:w w:val="105"/>
        </w:rPr>
        <w:t>accomplish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intended</w:t>
      </w:r>
      <w:r>
        <w:rPr>
          <w:spacing w:val="4"/>
          <w:w w:val="105"/>
        </w:rPr>
        <w:t xml:space="preserve"> </w:t>
      </w:r>
      <w:r>
        <w:rPr>
          <w:w w:val="105"/>
        </w:rPr>
        <w:t>feat.</w:t>
      </w:r>
    </w:p>
    <w:p w14:paraId="3E78D280" w14:textId="77777777" w:rsidR="00DE4ECC" w:rsidRDefault="00105BF9" w:rsidP="00105BF9">
      <w:pPr>
        <w:pStyle w:val="ListParagraph"/>
        <w:numPr>
          <w:ilvl w:val="0"/>
          <w:numId w:val="218"/>
        </w:numPr>
        <w:tabs>
          <w:tab w:val="left" w:pos="3159"/>
          <w:tab w:val="left" w:pos="3160"/>
        </w:tabs>
        <w:spacing w:before="135"/>
        <w:jc w:val="left"/>
        <w:rPr>
          <w:sz w:val="18"/>
        </w:rPr>
      </w:pPr>
      <w:r>
        <w:rPr>
          <w:w w:val="105"/>
          <w:sz w:val="18"/>
        </w:rPr>
        <w:t>The</w:t>
      </w:r>
      <w:r>
        <w:rPr>
          <w:spacing w:val="34"/>
          <w:w w:val="105"/>
          <w:sz w:val="18"/>
        </w:rPr>
        <w:t xml:space="preserve"> </w:t>
      </w:r>
      <w:r>
        <w:rPr>
          <w:w w:val="105"/>
          <w:sz w:val="18"/>
        </w:rPr>
        <w:t>element</w:t>
      </w:r>
      <w:r>
        <w:rPr>
          <w:spacing w:val="32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3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37"/>
          <w:w w:val="105"/>
          <w:sz w:val="18"/>
        </w:rPr>
        <w:t xml:space="preserve"> </w:t>
      </w:r>
      <w:r>
        <w:rPr>
          <w:w w:val="105"/>
          <w:sz w:val="18"/>
        </w:rPr>
        <w:t>value</w:t>
      </w:r>
      <w:r>
        <w:rPr>
          <w:spacing w:val="35"/>
          <w:w w:val="105"/>
          <w:sz w:val="18"/>
        </w:rPr>
        <w:t xml:space="preserve"> </w:t>
      </w:r>
      <w:r>
        <w:rPr>
          <w:w w:val="105"/>
          <w:sz w:val="18"/>
        </w:rPr>
        <w:t>equation</w:t>
      </w:r>
      <w:r>
        <w:rPr>
          <w:spacing w:val="38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31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37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35"/>
          <w:w w:val="105"/>
          <w:sz w:val="18"/>
        </w:rPr>
        <w:t xml:space="preserve"> </w:t>
      </w:r>
      <w:r>
        <w:rPr>
          <w:w w:val="105"/>
          <w:sz w:val="18"/>
        </w:rPr>
        <w:t>primary</w:t>
      </w:r>
      <w:r>
        <w:rPr>
          <w:spacing w:val="38"/>
          <w:w w:val="105"/>
          <w:sz w:val="18"/>
        </w:rPr>
        <w:t xml:space="preserve"> </w:t>
      </w:r>
      <w:r>
        <w:rPr>
          <w:w w:val="105"/>
          <w:sz w:val="18"/>
        </w:rPr>
        <w:t>importance</w:t>
      </w:r>
      <w:r>
        <w:rPr>
          <w:spacing w:val="35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37"/>
          <w:w w:val="105"/>
          <w:sz w:val="18"/>
        </w:rPr>
        <w:t xml:space="preserve"> </w:t>
      </w:r>
      <w:r>
        <w:rPr>
          <w:w w:val="105"/>
          <w:sz w:val="18"/>
        </w:rPr>
        <w:t>often</w:t>
      </w:r>
      <w:r>
        <w:rPr>
          <w:spacing w:val="35"/>
          <w:w w:val="105"/>
          <w:sz w:val="18"/>
        </w:rPr>
        <w:t xml:space="preserve"> </w:t>
      </w:r>
      <w:r>
        <w:rPr>
          <w:w w:val="105"/>
          <w:sz w:val="18"/>
        </w:rPr>
        <w:t>called</w:t>
      </w:r>
      <w:r>
        <w:rPr>
          <w:spacing w:val="36"/>
          <w:w w:val="105"/>
          <w:sz w:val="18"/>
        </w:rPr>
        <w:t xml:space="preserve"> </w:t>
      </w:r>
      <w:r>
        <w:rPr>
          <w:w w:val="105"/>
          <w:sz w:val="18"/>
        </w:rPr>
        <w:t>the</w:t>
      </w:r>
    </w:p>
    <w:p w14:paraId="3C303FFB" w14:textId="77777777" w:rsidR="00DE4ECC" w:rsidRDefault="00105BF9">
      <w:pPr>
        <w:pStyle w:val="BodyText"/>
        <w:spacing w:before="12"/>
        <w:ind w:left="3160"/>
      </w:pPr>
      <w:r>
        <w:rPr>
          <w:w w:val="130"/>
        </w:rPr>
        <w:t>………………</w:t>
      </w:r>
      <w:r>
        <w:rPr>
          <w:spacing w:val="2"/>
          <w:w w:val="130"/>
        </w:rPr>
        <w:t xml:space="preserve"> </w:t>
      </w:r>
      <w:r>
        <w:rPr>
          <w:w w:val="130"/>
        </w:rPr>
        <w:t>.</w:t>
      </w:r>
    </w:p>
    <w:p w14:paraId="221364F7" w14:textId="77777777" w:rsidR="00DE4ECC" w:rsidRDefault="00DE4ECC">
      <w:pPr>
        <w:pStyle w:val="BodyText"/>
        <w:spacing w:before="4"/>
        <w:rPr>
          <w:sz w:val="20"/>
        </w:rPr>
      </w:pPr>
    </w:p>
    <w:p w14:paraId="5D1516F8" w14:textId="77777777" w:rsidR="00DE4ECC" w:rsidRDefault="00105BF9" w:rsidP="00105BF9">
      <w:pPr>
        <w:pStyle w:val="Heading3"/>
        <w:numPr>
          <w:ilvl w:val="1"/>
          <w:numId w:val="224"/>
        </w:numPr>
        <w:tabs>
          <w:tab w:val="left" w:pos="3160"/>
        </w:tabs>
        <w:jc w:val="both"/>
        <w:rPr>
          <w:u w:val="none"/>
        </w:rPr>
      </w:pPr>
      <w:r>
        <w:t>The</w:t>
      </w:r>
      <w:r>
        <w:rPr>
          <w:spacing w:val="10"/>
        </w:rPr>
        <w:t xml:space="preserve"> </w:t>
      </w:r>
      <w:r>
        <w:t>Operations</w:t>
      </w:r>
      <w:r>
        <w:rPr>
          <w:spacing w:val="11"/>
        </w:rPr>
        <w:t xml:space="preserve"> </w:t>
      </w:r>
      <w:r>
        <w:t>Manager’s</w:t>
      </w:r>
      <w:r>
        <w:rPr>
          <w:spacing w:val="11"/>
        </w:rPr>
        <w:t xml:space="preserve"> </w:t>
      </w:r>
      <w:r>
        <w:t>Role</w:t>
      </w:r>
    </w:p>
    <w:p w14:paraId="0D1F0DA0" w14:textId="77777777" w:rsidR="00DE4ECC" w:rsidRDefault="00DE4ECC">
      <w:pPr>
        <w:pStyle w:val="BodyText"/>
        <w:spacing w:before="5"/>
        <w:rPr>
          <w:b/>
          <w:sz w:val="22"/>
        </w:rPr>
      </w:pPr>
    </w:p>
    <w:p w14:paraId="7B5A6B51" w14:textId="77777777" w:rsidR="00DE4ECC" w:rsidRDefault="00105BF9">
      <w:pPr>
        <w:pStyle w:val="BodyText"/>
        <w:spacing w:line="256" w:lineRule="auto"/>
        <w:ind w:left="2680" w:right="263"/>
        <w:jc w:val="both"/>
      </w:pPr>
      <w:r>
        <w:rPr>
          <w:w w:val="105"/>
        </w:rPr>
        <w:t>A modern operations manager performs many roles. Figure below reflects the relationships</w:t>
      </w:r>
      <w:r>
        <w:rPr>
          <w:spacing w:val="1"/>
          <w:w w:val="105"/>
        </w:rPr>
        <w:t xml:space="preserve"> </w:t>
      </w:r>
      <w:r>
        <w:rPr>
          <w:w w:val="105"/>
        </w:rPr>
        <w:t>between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various</w:t>
      </w:r>
      <w:r>
        <w:rPr>
          <w:spacing w:val="-6"/>
          <w:w w:val="105"/>
        </w:rPr>
        <w:t xml:space="preserve"> </w:t>
      </w:r>
      <w:r>
        <w:rPr>
          <w:w w:val="105"/>
        </w:rPr>
        <w:t>process</w:t>
      </w:r>
      <w:r>
        <w:rPr>
          <w:spacing w:val="-6"/>
          <w:w w:val="105"/>
        </w:rPr>
        <w:t xml:space="preserve"> </w:t>
      </w:r>
      <w:r>
        <w:rPr>
          <w:w w:val="105"/>
        </w:rPr>
        <w:t>components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business</w:t>
      </w:r>
      <w:r>
        <w:rPr>
          <w:spacing w:val="-7"/>
          <w:w w:val="105"/>
        </w:rPr>
        <w:t xml:space="preserve"> </w:t>
      </w:r>
      <w:r>
        <w:rPr>
          <w:w w:val="105"/>
        </w:rPr>
        <w:t>environment.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will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seen</w:t>
      </w:r>
      <w:r>
        <w:rPr>
          <w:spacing w:val="-6"/>
          <w:w w:val="105"/>
        </w:rPr>
        <w:t xml:space="preserve"> </w:t>
      </w:r>
      <w:r>
        <w:rPr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39"/>
          <w:w w:val="105"/>
        </w:rPr>
        <w:t xml:space="preserve"> </w:t>
      </w:r>
      <w:r>
        <w:rPr>
          <w:w w:val="105"/>
        </w:rPr>
        <w:t>figure, unlike the transformation approach, the</w:t>
      </w:r>
      <w:r>
        <w:rPr>
          <w:w w:val="105"/>
        </w:rPr>
        <w:t xml:space="preserve"> organizational relationship starts with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external environment that includes suppliers and customers. There is a continuous feedback</w:t>
      </w:r>
      <w:r>
        <w:rPr>
          <w:spacing w:val="1"/>
          <w:w w:val="105"/>
        </w:rPr>
        <w:t xml:space="preserve"> </w:t>
      </w:r>
      <w:r>
        <w:rPr>
          <w:w w:val="105"/>
        </w:rPr>
        <w:t>into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system</w:t>
      </w:r>
      <w:r>
        <w:rPr>
          <w:spacing w:val="15"/>
          <w:w w:val="105"/>
        </w:rPr>
        <w:t xml:space="preserve"> </w:t>
      </w:r>
      <w:r>
        <w:rPr>
          <w:w w:val="105"/>
        </w:rPr>
        <w:t>which</w:t>
      </w:r>
      <w:r>
        <w:rPr>
          <w:spacing w:val="14"/>
          <w:w w:val="105"/>
        </w:rPr>
        <w:t xml:space="preserve"> </w:t>
      </w:r>
      <w:r>
        <w:rPr>
          <w:w w:val="105"/>
        </w:rPr>
        <w:t>makes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environment</w:t>
      </w:r>
      <w:r>
        <w:rPr>
          <w:spacing w:val="14"/>
          <w:w w:val="105"/>
        </w:rPr>
        <w:t xml:space="preserve"> </w:t>
      </w:r>
      <w:r>
        <w:rPr>
          <w:w w:val="105"/>
        </w:rPr>
        <w:t>dynamic.</w:t>
      </w:r>
    </w:p>
    <w:p w14:paraId="56D40B78" w14:textId="77777777" w:rsidR="00DE4ECC" w:rsidRDefault="00105BF9">
      <w:pPr>
        <w:pStyle w:val="BodyText"/>
        <w:spacing w:before="8"/>
        <w:rPr>
          <w:sz w:val="8"/>
        </w:rPr>
      </w:pPr>
      <w:r>
        <w:pict w14:anchorId="46BF6FE3">
          <v:group id="_x0000_s5612" style="position:absolute;margin-left:168.25pt;margin-top:7.05pt;width:381.4pt;height:152.8pt;z-index:-15716864;mso-wrap-distance-left:0;mso-wrap-distance-right:0;mso-position-horizontal-relative:page" coordorigin="3365,141" coordsize="7628,3056">
            <v:shape id="_x0000_s5623" style="position:absolute;left:3364;top:315;width:7628;height:2880" coordorigin="3365,316" coordsize="7628,2880" o:spt="100" adj="0,,0" path="m10992,3196r-7627,l3365,316r19,2858l10992,3174r,22xm10992,3174r-19,l10973,338r-7608,l3365,316r7627,l10992,338r-7608,l3384,3174r7608,xe" fillcolor="black" stroked="f">
              <v:stroke joinstyle="round"/>
              <v:formulas/>
              <v:path arrowok="t" o:connecttype="segments"/>
            </v:shape>
            <v:rect id="_x0000_s5622" style="position:absolute;left:4610;top:155;width:5146;height:332" stroked="f"/>
            <v:shape id="_x0000_s5621" style="position:absolute;left:4596;top:140;width:5177;height:360" coordorigin="4596,141" coordsize="5177,360" o:spt="100" adj="0,,0" path="m9773,501r-5177,l4596,141r19,341l9773,482r,19xm4615,482l4596,141r5177,l9773,160r-5158,l4615,482xm9773,482r-22,l9751,160r22,l9773,482xe" fillcolor="black" stroked="f">
              <v:stroke joinstyle="round"/>
              <v:formulas/>
              <v:path arrowok="t" o:connecttype="segments"/>
            </v:shape>
            <v:shape id="_x0000_s5620" type="#_x0000_t75" style="position:absolute;left:4480;top:571;width:5401;height:2544">
              <v:imagedata r:id="rId36" o:title=""/>
            </v:shape>
            <v:shape id="_x0000_s5619" type="#_x0000_t75" style="position:absolute;left:7469;top:1181;width:1097;height:685">
              <v:imagedata r:id="rId37" o:title=""/>
            </v:shape>
            <v:shape id="_x0000_s5618" type="#_x0000_t202" style="position:absolute;left:4761;top:220;width:4850;height:590" filled="f" stroked="f">
              <v:textbox inset="0,0,0,0">
                <w:txbxContent>
                  <w:p w14:paraId="1832F7D6" w14:textId="77777777" w:rsidR="00DE4ECC" w:rsidRDefault="00105BF9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Figure</w:t>
                    </w:r>
                    <w:r>
                      <w:rPr>
                        <w:b/>
                        <w:spacing w:val="52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1.4:</w:t>
                    </w:r>
                    <w:r>
                      <w:rPr>
                        <w:b/>
                        <w:spacing w:val="52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Value</w:t>
                    </w:r>
                    <w:r>
                      <w:rPr>
                        <w:b/>
                        <w:spacing w:val="5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Driven</w:t>
                    </w:r>
                    <w:r>
                      <w:rPr>
                        <w:b/>
                        <w:spacing w:val="5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Concept</w:t>
                    </w:r>
                    <w:r>
                      <w:rPr>
                        <w:b/>
                        <w:spacing w:val="5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of</w:t>
                    </w:r>
                    <w:r>
                      <w:rPr>
                        <w:b/>
                        <w:spacing w:val="5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Operations</w:t>
                    </w:r>
                    <w:r>
                      <w:rPr>
                        <w:b/>
                        <w:spacing w:val="52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Management</w:t>
                    </w:r>
                  </w:p>
                  <w:p w14:paraId="765A986B" w14:textId="77777777" w:rsidR="00DE4ECC" w:rsidRDefault="00DE4ECC">
                    <w:pPr>
                      <w:spacing w:before="10"/>
                      <w:rPr>
                        <w:b/>
                      </w:rPr>
                    </w:pPr>
                  </w:p>
                  <w:p w14:paraId="0C962C3F" w14:textId="77777777" w:rsidR="00DE4ECC" w:rsidRDefault="00105BF9">
                    <w:pPr>
                      <w:ind w:left="1930" w:right="2347"/>
                      <w:jc w:val="center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373334"/>
                        <w:w w:val="110"/>
                        <w:sz w:val="11"/>
                        <w:shd w:val="clear" w:color="auto" w:fill="FEFEFE"/>
                      </w:rPr>
                      <w:t>Feedback</w:t>
                    </w:r>
                  </w:p>
                </w:txbxContent>
              </v:textbox>
            </v:shape>
            <v:shape id="_x0000_s5617" type="#_x0000_t202" style="position:absolute;left:6710;top:1353;width:553;height:142" filled="f" stroked="f">
              <v:textbox inset="0,0,0,0">
                <w:txbxContent>
                  <w:p w14:paraId="51918E0F" w14:textId="77777777" w:rsidR="00DE4ECC" w:rsidRDefault="00105BF9">
                    <w:pPr>
                      <w:spacing w:before="3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373334"/>
                        <w:w w:val="105"/>
                        <w:sz w:val="11"/>
                        <w:shd w:val="clear" w:color="auto" w:fill="FEFEFE"/>
                      </w:rPr>
                      <w:t>Processes</w:t>
                    </w:r>
                  </w:p>
                </w:txbxContent>
              </v:textbox>
            </v:shape>
            <v:shape id="_x0000_s5616" type="#_x0000_t202" style="position:absolute;left:4689;top:1654;width:616;height:133" filled="f" stroked="f">
              <v:textbox inset="0,0,0,0">
                <w:txbxContent>
                  <w:p w14:paraId="1FB083D5" w14:textId="77777777" w:rsidR="00DE4ECC" w:rsidRDefault="00105BF9">
                    <w:pPr>
                      <w:spacing w:line="126" w:lineRule="exact"/>
                      <w:rPr>
                        <w:b/>
                        <w:sz w:val="11"/>
                      </w:rPr>
                    </w:pPr>
                    <w:r>
                      <w:rPr>
                        <w:rFonts w:ascii="Times New Roman"/>
                        <w:color w:val="373334"/>
                        <w:w w:val="103"/>
                        <w:sz w:val="11"/>
                        <w:shd w:val="clear" w:color="auto" w:fill="FEFEFE"/>
                      </w:rPr>
                      <w:t xml:space="preserve"> </w:t>
                    </w:r>
                    <w:r>
                      <w:rPr>
                        <w:rFonts w:ascii="Times New Roman"/>
                        <w:color w:val="373334"/>
                        <w:sz w:val="11"/>
                        <w:shd w:val="clear" w:color="auto" w:fill="FEFEFE"/>
                      </w:rPr>
                      <w:t xml:space="preserve"> </w:t>
                    </w:r>
                    <w:r>
                      <w:rPr>
                        <w:rFonts w:ascii="Times New Roman"/>
                        <w:color w:val="373334"/>
                        <w:spacing w:val="1"/>
                        <w:sz w:val="11"/>
                        <w:shd w:val="clear" w:color="auto" w:fill="FEFEFE"/>
                      </w:rPr>
                      <w:t xml:space="preserve"> </w:t>
                    </w:r>
                    <w:r>
                      <w:rPr>
                        <w:b/>
                        <w:color w:val="373334"/>
                        <w:w w:val="105"/>
                        <w:sz w:val="11"/>
                        <w:shd w:val="clear" w:color="auto" w:fill="FEFEFE"/>
                      </w:rPr>
                      <w:t>Supplier</w:t>
                    </w:r>
                    <w:r>
                      <w:rPr>
                        <w:b/>
                        <w:color w:val="373334"/>
                        <w:w w:val="105"/>
                        <w:sz w:val="11"/>
                      </w:rPr>
                      <w:t>s</w:t>
                    </w:r>
                  </w:p>
                </w:txbxContent>
              </v:textbox>
            </v:shape>
            <v:shape id="_x0000_s5615" type="#_x0000_t202" style="position:absolute;left:9048;top:1668;width:636;height:133" filled="f" stroked="f">
              <v:textbox inset="0,0,0,0">
                <w:txbxContent>
                  <w:p w14:paraId="0E1B6B12" w14:textId="77777777" w:rsidR="00DE4ECC" w:rsidRDefault="00105BF9">
                    <w:pPr>
                      <w:spacing w:line="126" w:lineRule="exact"/>
                      <w:rPr>
                        <w:b/>
                        <w:sz w:val="11"/>
                      </w:rPr>
                    </w:pPr>
                    <w:r>
                      <w:rPr>
                        <w:rFonts w:ascii="Times New Roman"/>
                        <w:color w:val="373334"/>
                        <w:w w:val="103"/>
                        <w:sz w:val="11"/>
                        <w:shd w:val="clear" w:color="auto" w:fill="FEFEFE"/>
                      </w:rPr>
                      <w:t xml:space="preserve"> </w:t>
                    </w:r>
                    <w:r>
                      <w:rPr>
                        <w:rFonts w:ascii="Times New Roman"/>
                        <w:color w:val="373334"/>
                        <w:spacing w:val="-5"/>
                        <w:sz w:val="11"/>
                        <w:shd w:val="clear" w:color="auto" w:fill="FEFEFE"/>
                      </w:rPr>
                      <w:t xml:space="preserve"> </w:t>
                    </w:r>
                    <w:r>
                      <w:rPr>
                        <w:b/>
                        <w:color w:val="373334"/>
                        <w:w w:val="105"/>
                        <w:sz w:val="11"/>
                        <w:shd w:val="clear" w:color="auto" w:fill="FEFEFE"/>
                      </w:rPr>
                      <w:t>Customer</w:t>
                    </w:r>
                    <w:r>
                      <w:rPr>
                        <w:b/>
                        <w:color w:val="373334"/>
                        <w:w w:val="105"/>
                        <w:sz w:val="11"/>
                      </w:rPr>
                      <w:t>s</w:t>
                    </w:r>
                  </w:p>
                </w:txbxContent>
              </v:textbox>
            </v:shape>
            <v:shape id="_x0000_s5614" type="#_x0000_t202" style="position:absolute;left:6618;top:2671;width:799;height:348" fillcolor="#fefefe" stroked="f">
              <v:textbox inset="0,0,0,0">
                <w:txbxContent>
                  <w:p w14:paraId="623ADA80" w14:textId="77777777" w:rsidR="00DE4ECC" w:rsidRDefault="00105BF9">
                    <w:pPr>
                      <w:spacing w:before="44" w:line="244" w:lineRule="auto"/>
                      <w:ind w:left="58" w:right="32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373334"/>
                        <w:w w:val="105"/>
                        <w:sz w:val="11"/>
                      </w:rPr>
                      <w:t>Operations</w:t>
                    </w:r>
                    <w:r>
                      <w:rPr>
                        <w:b/>
                        <w:color w:val="373334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373334"/>
                        <w:w w:val="105"/>
                        <w:sz w:val="11"/>
                      </w:rPr>
                      <w:t>Management</w:t>
                    </w:r>
                  </w:p>
                </w:txbxContent>
              </v:textbox>
            </v:shape>
            <v:shape id="_x0000_s5613" type="#_x0000_t202" style="position:absolute;left:5790;top:1145;width:751;height:1217" fillcolor="#fefefe" stroked="f">
              <v:textbox inset="0,0,0,0">
                <w:txbxContent>
                  <w:p w14:paraId="706A2965" w14:textId="77777777" w:rsidR="00DE4ECC" w:rsidRDefault="00105BF9">
                    <w:pPr>
                      <w:spacing w:before="9" w:line="244" w:lineRule="auto"/>
                      <w:ind w:left="58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color w:val="373334"/>
                        <w:w w:val="105"/>
                        <w:sz w:val="11"/>
                      </w:rPr>
                      <w:t>Inputs:</w:t>
                    </w:r>
                    <w:r>
                      <w:rPr>
                        <w:b/>
                        <w:color w:val="373334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373334"/>
                        <w:w w:val="105"/>
                        <w:sz w:val="11"/>
                      </w:rPr>
                      <w:t>Materials</w:t>
                    </w:r>
                    <w:r>
                      <w:rPr>
                        <w:b/>
                        <w:color w:val="373334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373334"/>
                        <w:w w:val="105"/>
                        <w:sz w:val="11"/>
                      </w:rPr>
                      <w:t>Capital</w:t>
                    </w:r>
                    <w:r>
                      <w:rPr>
                        <w:b/>
                        <w:color w:val="373334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373334"/>
                        <w:w w:val="105"/>
                        <w:sz w:val="11"/>
                      </w:rPr>
                      <w:t>Equipment</w:t>
                    </w:r>
                    <w:r>
                      <w:rPr>
                        <w:b/>
                        <w:color w:val="373334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373334"/>
                        <w:w w:val="105"/>
                        <w:sz w:val="11"/>
                      </w:rPr>
                      <w:t>People</w:t>
                    </w:r>
                    <w:r>
                      <w:rPr>
                        <w:b/>
                        <w:color w:val="373334"/>
                        <w:spacing w:val="1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373334"/>
                        <w:sz w:val="11"/>
                      </w:rPr>
                      <w:t>Information</w:t>
                    </w:r>
                    <w:r>
                      <w:rPr>
                        <w:b/>
                        <w:color w:val="373334"/>
                        <w:spacing w:val="1"/>
                        <w:sz w:val="11"/>
                      </w:rPr>
                      <w:t xml:space="preserve"> </w:t>
                    </w:r>
                    <w:r>
                      <w:rPr>
                        <w:b/>
                        <w:color w:val="373334"/>
                        <w:w w:val="105"/>
                        <w:sz w:val="11"/>
                      </w:rPr>
                      <w:t>Energy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FC8DCFA" w14:textId="77777777" w:rsidR="00DE4ECC" w:rsidRDefault="00DE4ECC">
      <w:pPr>
        <w:rPr>
          <w:sz w:val="8"/>
        </w:r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77D22940" w14:textId="77777777" w:rsidR="00DE4ECC" w:rsidRDefault="00DE4ECC">
      <w:pPr>
        <w:pStyle w:val="BodyText"/>
        <w:rPr>
          <w:sz w:val="20"/>
        </w:rPr>
      </w:pPr>
    </w:p>
    <w:p w14:paraId="54857290" w14:textId="77777777" w:rsidR="00DE4ECC" w:rsidRDefault="00DE4ECC">
      <w:pPr>
        <w:pStyle w:val="BodyText"/>
        <w:rPr>
          <w:sz w:val="20"/>
        </w:rPr>
      </w:pPr>
    </w:p>
    <w:p w14:paraId="1E88D0F6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01C52E42" w14:textId="77777777" w:rsidR="00DE4ECC" w:rsidRDefault="00DE4ECC">
      <w:pPr>
        <w:pStyle w:val="BodyText"/>
        <w:spacing w:before="6"/>
        <w:rPr>
          <w:sz w:val="20"/>
        </w:rPr>
      </w:pPr>
    </w:p>
    <w:p w14:paraId="048C58FF" w14:textId="77777777" w:rsidR="00DE4ECC" w:rsidRDefault="00105BF9">
      <w:pPr>
        <w:pStyle w:val="BodyText"/>
        <w:spacing w:line="273" w:lineRule="auto"/>
        <w:ind w:left="234" w:right="38"/>
        <w:jc w:val="both"/>
      </w:pPr>
      <w:r>
        <w:rPr>
          <w:w w:val="105"/>
        </w:rPr>
        <w:t>In this dynamic environment, the operations manager must understand his roles. These keep</w:t>
      </w:r>
      <w:r>
        <w:rPr>
          <w:spacing w:val="1"/>
          <w:w w:val="105"/>
        </w:rPr>
        <w:t xml:space="preserve"> </w:t>
      </w:r>
      <w:r>
        <w:rPr>
          <w:w w:val="105"/>
        </w:rPr>
        <w:t>modifying and the focus keeps changing in the context of the forces of change that operate and</w:t>
      </w:r>
      <w:r>
        <w:rPr>
          <w:spacing w:val="-39"/>
          <w:w w:val="105"/>
        </w:rPr>
        <w:t xml:space="preserve"> </w:t>
      </w:r>
      <w:r>
        <w:rPr>
          <w:w w:val="105"/>
        </w:rPr>
        <w:t>impact the functioning of the organization. The roles of the operations</w:t>
      </w:r>
      <w:r>
        <w:rPr>
          <w:w w:val="105"/>
        </w:rPr>
        <w:t xml:space="preserve"> manager have to be</w:t>
      </w:r>
      <w:r>
        <w:rPr>
          <w:spacing w:val="1"/>
          <w:w w:val="105"/>
        </w:rPr>
        <w:t xml:space="preserve"> </w:t>
      </w:r>
      <w:r>
        <w:t>suitably moderated depending on the changed circumstances. The primary role of the operations</w:t>
      </w:r>
      <w:r>
        <w:rPr>
          <w:spacing w:val="1"/>
        </w:rPr>
        <w:t xml:space="preserve"> </w:t>
      </w:r>
      <w:r>
        <w:rPr>
          <w:w w:val="105"/>
        </w:rPr>
        <w:t>manager</w:t>
      </w:r>
      <w:r>
        <w:rPr>
          <w:spacing w:val="10"/>
          <w:w w:val="105"/>
        </w:rPr>
        <w:t xml:space="preserve"> </w:t>
      </w:r>
      <w:r>
        <w:rPr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accomplish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department’s</w:t>
      </w:r>
      <w:r>
        <w:rPr>
          <w:spacing w:val="13"/>
          <w:w w:val="105"/>
        </w:rPr>
        <w:t xml:space="preserve"> </w:t>
      </w:r>
      <w:r>
        <w:rPr>
          <w:w w:val="105"/>
        </w:rPr>
        <w:t>mission</w:t>
      </w:r>
      <w:r>
        <w:rPr>
          <w:spacing w:val="10"/>
          <w:w w:val="105"/>
        </w:rPr>
        <w:t xml:space="preserve"> </w:t>
      </w:r>
      <w:r>
        <w:rPr>
          <w:w w:val="105"/>
        </w:rPr>
        <w:t>as</w:t>
      </w:r>
      <w:r>
        <w:rPr>
          <w:spacing w:val="10"/>
          <w:w w:val="105"/>
        </w:rPr>
        <w:t xml:space="preserve"> </w:t>
      </w:r>
      <w:r>
        <w:rPr>
          <w:w w:val="105"/>
        </w:rPr>
        <w:t>best</w:t>
      </w:r>
      <w:r>
        <w:rPr>
          <w:spacing w:val="10"/>
          <w:w w:val="105"/>
        </w:rPr>
        <w:t xml:space="preserve"> </w:t>
      </w:r>
      <w:r>
        <w:rPr>
          <w:w w:val="105"/>
        </w:rPr>
        <w:t>as</w:t>
      </w:r>
      <w:r>
        <w:rPr>
          <w:spacing w:val="10"/>
          <w:w w:val="105"/>
        </w:rPr>
        <w:t xml:space="preserve"> </w:t>
      </w:r>
      <w:r>
        <w:rPr>
          <w:w w:val="105"/>
        </w:rPr>
        <w:t>possible.</w:t>
      </w:r>
    </w:p>
    <w:p w14:paraId="173ED8E7" w14:textId="77777777" w:rsidR="00DE4ECC" w:rsidRDefault="00105BF9">
      <w:pPr>
        <w:pStyle w:val="BodyText"/>
        <w:spacing w:before="117" w:line="273" w:lineRule="auto"/>
        <w:ind w:left="234" w:right="47"/>
        <w:jc w:val="both"/>
      </w:pPr>
      <w:r>
        <w:t>The</w:t>
      </w:r>
      <w:r>
        <w:rPr>
          <w:spacing w:val="1"/>
        </w:rPr>
        <w:t xml:space="preserve"> </w:t>
      </w:r>
      <w:r>
        <w:t>department’s mission</w:t>
      </w:r>
      <w:r>
        <w:rPr>
          <w:spacing w:val="1"/>
        </w:rPr>
        <w:t xml:space="preserve"> </w:t>
      </w:r>
      <w:r>
        <w:t>can be</w:t>
      </w:r>
      <w:r>
        <w:rPr>
          <w:spacing w:val="1"/>
        </w:rPr>
        <w:t xml:space="preserve"> </w:t>
      </w:r>
      <w:r>
        <w:t>segregated into</w:t>
      </w:r>
      <w:r>
        <w:rPr>
          <w:spacing w:val="1"/>
        </w:rPr>
        <w:t xml:space="preserve"> </w:t>
      </w:r>
      <w:r>
        <w:t>three different</w:t>
      </w:r>
      <w:r>
        <w:rPr>
          <w:spacing w:val="1"/>
        </w:rPr>
        <w:t xml:space="preserve"> </w:t>
      </w:r>
      <w:r>
        <w:t>decision areas.</w:t>
      </w:r>
      <w:r>
        <w:rPr>
          <w:spacing w:val="1"/>
        </w:rPr>
        <w:t xml:space="preserve"> </w:t>
      </w:r>
      <w:r>
        <w:t>These are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follows:</w:t>
      </w:r>
    </w:p>
    <w:p w14:paraId="6113CB1B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9"/>
        <w:ind w:hanging="481"/>
        <w:jc w:val="both"/>
        <w:rPr>
          <w:sz w:val="18"/>
        </w:rPr>
      </w:pPr>
      <w:r>
        <w:rPr>
          <w:w w:val="105"/>
          <w:sz w:val="18"/>
        </w:rPr>
        <w:t>Structural decisions,</w:t>
      </w:r>
    </w:p>
    <w:p w14:paraId="4F63BA6A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ind w:hanging="481"/>
        <w:jc w:val="both"/>
        <w:rPr>
          <w:sz w:val="18"/>
        </w:rPr>
      </w:pPr>
      <w:r>
        <w:rPr>
          <w:w w:val="105"/>
          <w:sz w:val="18"/>
        </w:rPr>
        <w:t>Infrastructural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decisions,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and</w:t>
      </w:r>
    </w:p>
    <w:p w14:paraId="3FF3505F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ind w:hanging="481"/>
        <w:jc w:val="both"/>
        <w:rPr>
          <w:sz w:val="18"/>
        </w:rPr>
      </w:pPr>
      <w:r>
        <w:rPr>
          <w:w w:val="105"/>
          <w:sz w:val="18"/>
        </w:rPr>
        <w:t>Organizational</w:t>
      </w:r>
      <w:r>
        <w:rPr>
          <w:spacing w:val="29"/>
          <w:w w:val="105"/>
          <w:sz w:val="18"/>
        </w:rPr>
        <w:t xml:space="preserve"> </w:t>
      </w:r>
      <w:r>
        <w:rPr>
          <w:w w:val="105"/>
          <w:sz w:val="18"/>
        </w:rPr>
        <w:t>decisions.</w:t>
      </w:r>
    </w:p>
    <w:p w14:paraId="745F1A82" w14:textId="77777777" w:rsidR="00DE4ECC" w:rsidRDefault="00105BF9">
      <w:pPr>
        <w:pStyle w:val="BodyText"/>
        <w:spacing w:before="149" w:line="273" w:lineRule="auto"/>
        <w:ind w:left="234" w:right="48"/>
        <w:jc w:val="both"/>
      </w:pPr>
      <w:r>
        <w:t>Structural decisions refer to the ‘hardware’ of organizations; they are long-term decisions that</w:t>
      </w:r>
      <w:r>
        <w:rPr>
          <w:spacing w:val="1"/>
        </w:rPr>
        <w:t xml:space="preserve"> </w:t>
      </w:r>
      <w:r>
        <w:t>require</w:t>
      </w:r>
      <w:r>
        <w:rPr>
          <w:spacing w:val="21"/>
        </w:rPr>
        <w:t xml:space="preserve"> </w:t>
      </w:r>
      <w:r>
        <w:t>substantial</w:t>
      </w:r>
      <w:r>
        <w:rPr>
          <w:spacing w:val="21"/>
        </w:rPr>
        <w:t xml:space="preserve"> </w:t>
      </w:r>
      <w:r>
        <w:t>capita</w:t>
      </w:r>
      <w:r>
        <w:t>l</w:t>
      </w:r>
      <w:r>
        <w:rPr>
          <w:spacing w:val="25"/>
        </w:rPr>
        <w:t xml:space="preserve"> </w:t>
      </w:r>
      <w:r>
        <w:t>investment</w:t>
      </w:r>
      <w:r>
        <w:rPr>
          <w:spacing w:val="21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are</w:t>
      </w:r>
      <w:r>
        <w:rPr>
          <w:spacing w:val="21"/>
        </w:rPr>
        <w:t xml:space="preserve"> </w:t>
      </w:r>
      <w:r>
        <w:t>difficult</w:t>
      </w:r>
      <w:r>
        <w:rPr>
          <w:spacing w:val="25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reverse</w:t>
      </w:r>
      <w:r>
        <w:rPr>
          <w:spacing w:val="21"/>
        </w:rPr>
        <w:t xml:space="preserve"> </w:t>
      </w:r>
      <w:r>
        <w:t>once</w:t>
      </w:r>
      <w:r>
        <w:rPr>
          <w:spacing w:val="21"/>
        </w:rPr>
        <w:t xml:space="preserve"> </w:t>
      </w:r>
      <w:r>
        <w:t>they</w:t>
      </w:r>
      <w:r>
        <w:rPr>
          <w:spacing w:val="24"/>
        </w:rPr>
        <w:t xml:space="preserve"> </w:t>
      </w:r>
      <w:r>
        <w:t>are</w:t>
      </w:r>
      <w:r>
        <w:rPr>
          <w:spacing w:val="21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place.</w:t>
      </w:r>
    </w:p>
    <w:p w14:paraId="7F88F0CC" w14:textId="77777777" w:rsidR="00DE4ECC" w:rsidRDefault="00105BF9">
      <w:pPr>
        <w:pStyle w:val="BodyText"/>
        <w:spacing w:before="197" w:line="249" w:lineRule="auto"/>
        <w:ind w:left="234" w:firstLine="24"/>
      </w:pPr>
      <w:r>
        <w:rPr>
          <w:noProof/>
        </w:rPr>
        <w:drawing>
          <wp:inline distT="0" distB="0" distL="0" distR="0" wp14:anchorId="39343D38" wp14:editId="241D5A72">
            <wp:extent cx="226524" cy="229627"/>
            <wp:effectExtent l="0" t="0" r="0" b="0"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position w:val="1"/>
        </w:rPr>
        <w:t>Example:</w:t>
      </w:r>
      <w:r>
        <w:rPr>
          <w:i/>
          <w:spacing w:val="24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26"/>
          <w:position w:val="1"/>
        </w:rPr>
        <w:t xml:space="preserve"> </w:t>
      </w:r>
      <w:r>
        <w:rPr>
          <w:position w:val="1"/>
        </w:rPr>
        <w:t>structural</w:t>
      </w:r>
      <w:r>
        <w:rPr>
          <w:spacing w:val="23"/>
          <w:position w:val="1"/>
        </w:rPr>
        <w:t xml:space="preserve"> </w:t>
      </w:r>
      <w:r>
        <w:rPr>
          <w:position w:val="1"/>
        </w:rPr>
        <w:t>decisions</w:t>
      </w:r>
      <w:r>
        <w:rPr>
          <w:spacing w:val="26"/>
          <w:position w:val="1"/>
        </w:rPr>
        <w:t xml:space="preserve"> </w:t>
      </w:r>
      <w:r>
        <w:rPr>
          <w:position w:val="1"/>
        </w:rPr>
        <w:t>are</w:t>
      </w:r>
      <w:r>
        <w:rPr>
          <w:spacing w:val="23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25"/>
          <w:position w:val="1"/>
        </w:rPr>
        <w:t xml:space="preserve"> </w:t>
      </w:r>
      <w:r>
        <w:rPr>
          <w:position w:val="1"/>
        </w:rPr>
        <w:t>number</w:t>
      </w:r>
      <w:r>
        <w:rPr>
          <w:spacing w:val="22"/>
          <w:position w:val="1"/>
        </w:rPr>
        <w:t xml:space="preserve"> </w:t>
      </w:r>
      <w:r>
        <w:rPr>
          <w:position w:val="1"/>
        </w:rPr>
        <w:t>and</w:t>
      </w:r>
      <w:r>
        <w:rPr>
          <w:spacing w:val="23"/>
          <w:position w:val="1"/>
        </w:rPr>
        <w:t xml:space="preserve"> </w:t>
      </w:r>
      <w:r>
        <w:rPr>
          <w:position w:val="1"/>
        </w:rPr>
        <w:t>size</w:t>
      </w:r>
      <w:r>
        <w:rPr>
          <w:spacing w:val="26"/>
          <w:position w:val="1"/>
        </w:rPr>
        <w:t xml:space="preserve"> </w:t>
      </w:r>
      <w:r>
        <w:rPr>
          <w:position w:val="1"/>
        </w:rPr>
        <w:t>of</w:t>
      </w:r>
      <w:r>
        <w:rPr>
          <w:spacing w:val="22"/>
          <w:position w:val="1"/>
        </w:rPr>
        <w:t xml:space="preserve"> </w:t>
      </w:r>
      <w:r>
        <w:rPr>
          <w:position w:val="1"/>
        </w:rPr>
        <w:t>facilities</w:t>
      </w:r>
      <w:r>
        <w:rPr>
          <w:spacing w:val="25"/>
          <w:position w:val="1"/>
        </w:rPr>
        <w:t xml:space="preserve"> </w:t>
      </w:r>
      <w:r>
        <w:rPr>
          <w:position w:val="1"/>
        </w:rPr>
        <w:t>and</w:t>
      </w:r>
      <w:r>
        <w:rPr>
          <w:spacing w:val="23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25"/>
          <w:position w:val="1"/>
        </w:rPr>
        <w:t xml:space="preserve"> </w:t>
      </w:r>
      <w:r>
        <w:rPr>
          <w:position w:val="1"/>
        </w:rPr>
        <w:t>type</w:t>
      </w:r>
      <w:r>
        <w:rPr>
          <w:spacing w:val="22"/>
          <w:position w:val="1"/>
        </w:rPr>
        <w:t xml:space="preserve"> </w:t>
      </w:r>
      <w:r>
        <w:rPr>
          <w:position w:val="1"/>
        </w:rPr>
        <w:t>of</w:t>
      </w:r>
      <w:r>
        <w:rPr>
          <w:spacing w:val="-36"/>
          <w:position w:val="1"/>
        </w:rPr>
        <w:t xml:space="preserve"> </w:t>
      </w:r>
      <w:r>
        <w:t>processing</w:t>
      </w:r>
      <w:r>
        <w:rPr>
          <w:spacing w:val="30"/>
        </w:rPr>
        <w:t xml:space="preserve"> </w:t>
      </w:r>
      <w:r>
        <w:t>equipment.</w:t>
      </w:r>
    </w:p>
    <w:p w14:paraId="438AC0D0" w14:textId="77777777" w:rsidR="00DE4ECC" w:rsidRDefault="00105BF9">
      <w:pPr>
        <w:pStyle w:val="BodyText"/>
        <w:spacing w:before="144" w:line="273" w:lineRule="auto"/>
        <w:ind w:left="234" w:right="46"/>
        <w:jc w:val="both"/>
      </w:pPr>
      <w:r>
        <w:rPr>
          <w:w w:val="105"/>
        </w:rPr>
        <w:t>Infrastructural decisions are the ‘software’ of operations. These are typically tactical in nature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facilitate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management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day-to-day</w:t>
      </w:r>
      <w:r>
        <w:rPr>
          <w:spacing w:val="12"/>
          <w:w w:val="105"/>
        </w:rPr>
        <w:t xml:space="preserve"> </w:t>
      </w:r>
      <w:r>
        <w:rPr>
          <w:w w:val="105"/>
        </w:rPr>
        <w:t>issues.</w:t>
      </w:r>
    </w:p>
    <w:p w14:paraId="3D13CB65" w14:textId="77777777" w:rsidR="00DE4ECC" w:rsidRDefault="00105BF9">
      <w:pPr>
        <w:pStyle w:val="BodyText"/>
        <w:spacing w:before="196" w:line="324" w:lineRule="auto"/>
        <w:ind w:left="234" w:right="1346" w:firstLine="24"/>
      </w:pPr>
      <w:r>
        <w:rPr>
          <w:noProof/>
        </w:rPr>
        <w:drawing>
          <wp:inline distT="0" distB="0" distL="0" distR="0" wp14:anchorId="15239DBC" wp14:editId="1266F25E">
            <wp:extent cx="226524" cy="229627"/>
            <wp:effectExtent l="0" t="0" r="0" b="0"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position w:val="1"/>
          <w:sz w:val="20"/>
        </w:rPr>
        <w:t xml:space="preserve">      </w:t>
      </w:r>
      <w:r>
        <w:rPr>
          <w:rFonts w:ascii="Times New Roman" w:hAnsi="Times New Roman"/>
          <w:spacing w:val="-12"/>
          <w:position w:val="1"/>
          <w:sz w:val="20"/>
        </w:rPr>
        <w:t xml:space="preserve"> </w:t>
      </w:r>
      <w:r>
        <w:rPr>
          <w:i/>
          <w:position w:val="1"/>
        </w:rPr>
        <w:t>Example:</w:t>
      </w:r>
      <w:r>
        <w:rPr>
          <w:i/>
          <w:spacing w:val="29"/>
          <w:position w:val="1"/>
        </w:rPr>
        <w:t xml:space="preserve"> </w:t>
      </w:r>
      <w:r>
        <w:rPr>
          <w:position w:val="1"/>
        </w:rPr>
        <w:t>Machine</w:t>
      </w:r>
      <w:r>
        <w:rPr>
          <w:spacing w:val="29"/>
          <w:position w:val="1"/>
        </w:rPr>
        <w:t xml:space="preserve"> </w:t>
      </w:r>
      <w:r>
        <w:rPr>
          <w:position w:val="1"/>
        </w:rPr>
        <w:t>loading</w:t>
      </w:r>
      <w:r>
        <w:rPr>
          <w:spacing w:val="27"/>
          <w:position w:val="1"/>
        </w:rPr>
        <w:t xml:space="preserve"> </w:t>
      </w:r>
      <w:r>
        <w:rPr>
          <w:position w:val="1"/>
        </w:rPr>
        <w:t>and</w:t>
      </w:r>
      <w:r>
        <w:rPr>
          <w:spacing w:val="27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29"/>
          <w:position w:val="1"/>
        </w:rPr>
        <w:t xml:space="preserve"> </w:t>
      </w:r>
      <w:r>
        <w:rPr>
          <w:position w:val="1"/>
        </w:rPr>
        <w:t>changing</w:t>
      </w:r>
      <w:r>
        <w:rPr>
          <w:spacing w:val="27"/>
          <w:position w:val="1"/>
        </w:rPr>
        <w:t xml:space="preserve"> </w:t>
      </w:r>
      <w:r>
        <w:rPr>
          <w:position w:val="1"/>
        </w:rPr>
        <w:t>of</w:t>
      </w:r>
      <w:r>
        <w:rPr>
          <w:spacing w:val="29"/>
          <w:position w:val="1"/>
        </w:rPr>
        <w:t xml:space="preserve"> </w:t>
      </w:r>
      <w:r>
        <w:rPr>
          <w:position w:val="1"/>
        </w:rPr>
        <w:t>‘dies’</w:t>
      </w:r>
      <w:r>
        <w:rPr>
          <w:spacing w:val="27"/>
          <w:position w:val="1"/>
        </w:rPr>
        <w:t xml:space="preserve"> </w:t>
      </w:r>
      <w:r>
        <w:rPr>
          <w:position w:val="1"/>
        </w:rPr>
        <w:t>in</w:t>
      </w:r>
      <w:r>
        <w:rPr>
          <w:spacing w:val="27"/>
          <w:position w:val="1"/>
        </w:rPr>
        <w:t xml:space="preserve"> </w:t>
      </w:r>
      <w:r>
        <w:rPr>
          <w:position w:val="1"/>
        </w:rPr>
        <w:t>a</w:t>
      </w:r>
      <w:r>
        <w:rPr>
          <w:spacing w:val="29"/>
          <w:position w:val="1"/>
        </w:rPr>
        <w:t xml:space="preserve"> </w:t>
      </w:r>
      <w:r>
        <w:rPr>
          <w:position w:val="1"/>
        </w:rPr>
        <w:t>forging</w:t>
      </w:r>
      <w:r>
        <w:rPr>
          <w:spacing w:val="27"/>
          <w:position w:val="1"/>
        </w:rPr>
        <w:t xml:space="preserve"> </w:t>
      </w:r>
      <w:r>
        <w:rPr>
          <w:position w:val="1"/>
        </w:rPr>
        <w:t>unit.</w:t>
      </w:r>
      <w:r>
        <w:rPr>
          <w:spacing w:val="-37"/>
          <w:position w:val="1"/>
        </w:rPr>
        <w:t xml:space="preserve"> </w:t>
      </w:r>
      <w:r>
        <w:t>Table</w:t>
      </w:r>
      <w:r>
        <w:rPr>
          <w:spacing w:val="20"/>
        </w:rPr>
        <w:t xml:space="preserve"> </w:t>
      </w:r>
      <w:r>
        <w:t>given</w:t>
      </w:r>
      <w:r>
        <w:rPr>
          <w:spacing w:val="19"/>
        </w:rPr>
        <w:t xml:space="preserve"> </w:t>
      </w:r>
      <w:r>
        <w:t>below</w:t>
      </w:r>
      <w:r>
        <w:rPr>
          <w:spacing w:val="20"/>
        </w:rPr>
        <w:t xml:space="preserve"> </w:t>
      </w:r>
      <w:r>
        <w:t>describes</w:t>
      </w:r>
      <w:r>
        <w:rPr>
          <w:spacing w:val="20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decision</w:t>
      </w:r>
      <w:r>
        <w:rPr>
          <w:spacing w:val="20"/>
        </w:rPr>
        <w:t xml:space="preserve"> </w:t>
      </w:r>
      <w:r>
        <w:t>areas</w:t>
      </w:r>
      <w:r>
        <w:rPr>
          <w:spacing w:val="19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detail.</w:t>
      </w:r>
    </w:p>
    <w:p w14:paraId="3B6EC7BF" w14:textId="77777777" w:rsidR="00DE4ECC" w:rsidRDefault="00DE4ECC">
      <w:pPr>
        <w:pStyle w:val="BodyText"/>
        <w:spacing w:before="4" w:after="1"/>
        <w:rPr>
          <w:sz w:val="10"/>
        </w:rPr>
      </w:pPr>
    </w:p>
    <w:tbl>
      <w:tblPr>
        <w:tblW w:w="0" w:type="auto"/>
        <w:tblInd w:w="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6"/>
        <w:gridCol w:w="1438"/>
        <w:gridCol w:w="2715"/>
        <w:gridCol w:w="2556"/>
      </w:tblGrid>
      <w:tr w:rsidR="00DE4ECC" w14:paraId="4C240BA9" w14:textId="77777777">
        <w:trPr>
          <w:trHeight w:val="343"/>
        </w:trPr>
        <w:tc>
          <w:tcPr>
            <w:tcW w:w="87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F1AD00" w14:textId="77777777" w:rsidR="00DE4ECC" w:rsidRDefault="00105BF9">
            <w:pPr>
              <w:pStyle w:val="TableParagraph"/>
              <w:spacing w:before="135"/>
              <w:ind w:left="125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sz w:val="14"/>
              </w:rPr>
              <w:t>Category</w:t>
            </w:r>
          </w:p>
        </w:tc>
        <w:tc>
          <w:tcPr>
            <w:tcW w:w="1438" w:type="dxa"/>
            <w:tcBorders>
              <w:left w:val="single" w:sz="6" w:space="0" w:color="000000"/>
              <w:bottom w:val="single" w:sz="6" w:space="0" w:color="000000"/>
            </w:tcBorders>
          </w:tcPr>
          <w:p w14:paraId="09869ED6" w14:textId="77777777" w:rsidR="00DE4ECC" w:rsidRDefault="00105BF9">
            <w:pPr>
              <w:pStyle w:val="TableParagraph"/>
              <w:spacing w:before="135"/>
              <w:ind w:left="242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sz w:val="14"/>
              </w:rPr>
              <w:t>Decision</w:t>
            </w:r>
            <w:r>
              <w:rPr>
                <w:rFonts w:ascii="Arial"/>
                <w:b/>
                <w:spacing w:val="9"/>
                <w:sz w:val="14"/>
              </w:rPr>
              <w:t xml:space="preserve"> </w:t>
            </w:r>
            <w:r>
              <w:rPr>
                <w:rFonts w:ascii="Arial"/>
                <w:b/>
                <w:sz w:val="14"/>
              </w:rPr>
              <w:t>Area</w:t>
            </w:r>
          </w:p>
        </w:tc>
        <w:tc>
          <w:tcPr>
            <w:tcW w:w="2715" w:type="dxa"/>
            <w:tcBorders>
              <w:bottom w:val="single" w:sz="6" w:space="0" w:color="000000"/>
            </w:tcBorders>
          </w:tcPr>
          <w:p w14:paraId="0C883650" w14:textId="77777777" w:rsidR="00DE4ECC" w:rsidRDefault="00105BF9">
            <w:pPr>
              <w:pStyle w:val="TableParagraph"/>
              <w:spacing w:before="135"/>
              <w:ind w:left="746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sz w:val="14"/>
              </w:rPr>
              <w:t>Typical</w:t>
            </w:r>
            <w:r>
              <w:rPr>
                <w:rFonts w:ascii="Arial"/>
                <w:b/>
                <w:spacing w:val="10"/>
                <w:sz w:val="14"/>
              </w:rPr>
              <w:t xml:space="preserve"> </w:t>
            </w:r>
            <w:r>
              <w:rPr>
                <w:rFonts w:ascii="Arial"/>
                <w:b/>
                <w:sz w:val="14"/>
              </w:rPr>
              <w:t>Questions</w:t>
            </w:r>
          </w:p>
        </w:tc>
        <w:tc>
          <w:tcPr>
            <w:tcW w:w="2556" w:type="dxa"/>
            <w:tcBorders>
              <w:bottom w:val="single" w:sz="6" w:space="0" w:color="000000"/>
              <w:right w:val="single" w:sz="6" w:space="0" w:color="000000"/>
            </w:tcBorders>
          </w:tcPr>
          <w:p w14:paraId="609841E0" w14:textId="77777777" w:rsidR="00DE4ECC" w:rsidRDefault="00105BF9">
            <w:pPr>
              <w:pStyle w:val="TableParagraph"/>
              <w:spacing w:before="135"/>
              <w:ind w:left="393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sz w:val="14"/>
              </w:rPr>
              <w:t>Contemporary</w:t>
            </w:r>
            <w:r>
              <w:rPr>
                <w:rFonts w:ascii="Arial"/>
                <w:b/>
                <w:spacing w:val="16"/>
                <w:sz w:val="14"/>
              </w:rPr>
              <w:t xml:space="preserve"> </w:t>
            </w:r>
            <w:r>
              <w:rPr>
                <w:rFonts w:ascii="Arial"/>
                <w:b/>
                <w:sz w:val="14"/>
              </w:rPr>
              <w:t>Challenges</w:t>
            </w:r>
          </w:p>
        </w:tc>
      </w:tr>
      <w:tr w:rsidR="00DE4ECC" w14:paraId="1C72A1B7" w14:textId="77777777">
        <w:trPr>
          <w:trHeight w:val="949"/>
        </w:trPr>
        <w:tc>
          <w:tcPr>
            <w:tcW w:w="876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1DE031B5" w14:textId="77777777" w:rsidR="00DE4ECC" w:rsidRDefault="00105BF9">
            <w:pPr>
              <w:pStyle w:val="TableParagraph"/>
              <w:spacing w:before="9"/>
              <w:ind w:left="95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sz w:val="14"/>
              </w:rPr>
              <w:t>Structure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</w:tcBorders>
          </w:tcPr>
          <w:p w14:paraId="3CDFA207" w14:textId="77777777" w:rsidR="00DE4ECC" w:rsidRDefault="00105BF9">
            <w:pPr>
              <w:pStyle w:val="TableParagraph"/>
              <w:spacing w:before="4"/>
              <w:ind w:left="96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Products</w:t>
            </w:r>
          </w:p>
          <w:p w14:paraId="6A57C600" w14:textId="77777777" w:rsidR="00DE4ECC" w:rsidRDefault="00105BF9">
            <w:pPr>
              <w:pStyle w:val="TableParagraph"/>
              <w:spacing w:before="56"/>
              <w:ind w:left="96"/>
              <w:rPr>
                <w:rFonts w:ascii="Arial"/>
                <w:i/>
                <w:sz w:val="14"/>
              </w:rPr>
            </w:pPr>
            <w:r>
              <w:rPr>
                <w:rFonts w:ascii="Arial"/>
                <w:i/>
                <w:sz w:val="14"/>
              </w:rPr>
              <w:t>(What?)</w:t>
            </w:r>
          </w:p>
        </w:tc>
        <w:tc>
          <w:tcPr>
            <w:tcW w:w="2715" w:type="dxa"/>
            <w:tcBorders>
              <w:top w:val="single" w:sz="6" w:space="0" w:color="000000"/>
            </w:tcBorders>
          </w:tcPr>
          <w:p w14:paraId="4453D793" w14:textId="77777777" w:rsidR="00DE4ECC" w:rsidRDefault="00105BF9" w:rsidP="00105BF9">
            <w:pPr>
              <w:pStyle w:val="TableParagraph"/>
              <w:numPr>
                <w:ilvl w:val="0"/>
                <w:numId w:val="217"/>
              </w:numPr>
              <w:tabs>
                <w:tab w:val="left" w:pos="288"/>
              </w:tabs>
              <w:spacing w:before="4"/>
              <w:ind w:right="189" w:firstLine="0"/>
              <w:rPr>
                <w:rFonts w:ascii="Arial MT" w:hAnsi="Arial MT"/>
                <w:sz w:val="14"/>
              </w:rPr>
            </w:pPr>
            <w:r>
              <w:rPr>
                <w:rFonts w:ascii="Arial MT" w:hAnsi="Arial MT"/>
                <w:sz w:val="14"/>
              </w:rPr>
              <w:t>Do</w:t>
            </w:r>
            <w:r>
              <w:rPr>
                <w:rFonts w:ascii="Arial MT" w:hAnsi="Arial MT"/>
                <w:spacing w:val="3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we</w:t>
            </w:r>
            <w:r>
              <w:rPr>
                <w:rFonts w:ascii="Arial MT" w:hAnsi="Arial MT"/>
                <w:spacing w:val="10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produce</w:t>
            </w:r>
            <w:r>
              <w:rPr>
                <w:rFonts w:ascii="Arial MT" w:hAnsi="Arial MT"/>
                <w:spacing w:val="10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standard</w:t>
            </w:r>
            <w:r>
              <w:rPr>
                <w:rFonts w:ascii="Arial MT" w:hAnsi="Arial MT"/>
                <w:spacing w:val="3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or</w:t>
            </w:r>
            <w:r>
              <w:rPr>
                <w:rFonts w:ascii="Arial MT" w:hAnsi="Arial MT"/>
                <w:spacing w:val="11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custom</w:t>
            </w:r>
            <w:r>
              <w:rPr>
                <w:rFonts w:ascii="Arial MT" w:hAnsi="Arial MT"/>
                <w:spacing w:val="-3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products</w:t>
            </w:r>
            <w:r>
              <w:rPr>
                <w:rFonts w:ascii="Arial MT" w:hAnsi="Arial MT"/>
                <w:spacing w:val="1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and</w:t>
            </w:r>
            <w:r>
              <w:rPr>
                <w:rFonts w:ascii="Arial MT" w:hAnsi="Arial MT"/>
                <w:spacing w:val="3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services?</w:t>
            </w:r>
          </w:p>
          <w:p w14:paraId="5F81F99E" w14:textId="77777777" w:rsidR="00DE4ECC" w:rsidRDefault="00105BF9" w:rsidP="00105BF9">
            <w:pPr>
              <w:pStyle w:val="TableParagraph"/>
              <w:numPr>
                <w:ilvl w:val="0"/>
                <w:numId w:val="217"/>
              </w:numPr>
              <w:tabs>
                <w:tab w:val="left" w:pos="288"/>
              </w:tabs>
              <w:spacing w:before="62"/>
              <w:ind w:right="376" w:firstLine="0"/>
              <w:rPr>
                <w:rFonts w:ascii="Arial MT" w:hAnsi="Arial MT"/>
                <w:sz w:val="14"/>
              </w:rPr>
            </w:pPr>
            <w:r>
              <w:rPr>
                <w:rFonts w:ascii="Arial MT" w:hAnsi="Arial MT"/>
                <w:sz w:val="14"/>
              </w:rPr>
              <w:t>Do</w:t>
            </w:r>
            <w:r>
              <w:rPr>
                <w:rFonts w:ascii="Arial MT" w:hAnsi="Arial MT"/>
                <w:spacing w:val="1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we</w:t>
            </w:r>
            <w:r>
              <w:rPr>
                <w:rFonts w:ascii="Arial MT" w:hAnsi="Arial MT"/>
                <w:spacing w:val="7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make</w:t>
            </w:r>
            <w:r>
              <w:rPr>
                <w:rFonts w:ascii="Arial MT" w:hAnsi="Arial MT"/>
                <w:spacing w:val="2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to</w:t>
            </w:r>
            <w:r>
              <w:rPr>
                <w:rFonts w:ascii="Arial MT" w:hAnsi="Arial MT"/>
                <w:spacing w:val="7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order</w:t>
            </w:r>
            <w:r>
              <w:rPr>
                <w:rFonts w:ascii="Arial MT" w:hAnsi="Arial MT"/>
                <w:spacing w:val="2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or</w:t>
            </w:r>
            <w:r>
              <w:rPr>
                <w:rFonts w:ascii="Arial MT" w:hAnsi="Arial MT"/>
                <w:spacing w:val="8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make</w:t>
            </w:r>
            <w:r>
              <w:rPr>
                <w:rFonts w:ascii="Arial MT" w:hAnsi="Arial MT"/>
                <w:spacing w:val="2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to</w:t>
            </w:r>
            <w:r>
              <w:rPr>
                <w:rFonts w:ascii="Arial MT" w:hAnsi="Arial MT"/>
                <w:spacing w:val="-3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stock?</w:t>
            </w:r>
          </w:p>
        </w:tc>
        <w:tc>
          <w:tcPr>
            <w:tcW w:w="2556" w:type="dxa"/>
            <w:tcBorders>
              <w:top w:val="single" w:sz="6" w:space="0" w:color="000000"/>
              <w:right w:val="single" w:sz="6" w:space="0" w:color="000000"/>
            </w:tcBorders>
          </w:tcPr>
          <w:p w14:paraId="18520CB9" w14:textId="77777777" w:rsidR="00DE4ECC" w:rsidRDefault="00105BF9" w:rsidP="00105BF9">
            <w:pPr>
              <w:pStyle w:val="TableParagraph"/>
              <w:numPr>
                <w:ilvl w:val="0"/>
                <w:numId w:val="216"/>
              </w:numPr>
              <w:tabs>
                <w:tab w:val="left" w:pos="324"/>
              </w:tabs>
              <w:spacing w:before="4"/>
              <w:ind w:right="180" w:firstLine="0"/>
              <w:rPr>
                <w:rFonts w:ascii="Arial MT" w:hAnsi="Arial MT"/>
                <w:sz w:val="14"/>
              </w:rPr>
            </w:pPr>
            <w:r>
              <w:rPr>
                <w:rFonts w:ascii="Arial MT" w:hAnsi="Arial MT"/>
                <w:sz w:val="14"/>
              </w:rPr>
              <w:t>How</w:t>
            </w:r>
            <w:r>
              <w:rPr>
                <w:rFonts w:ascii="Arial MT" w:hAnsi="Arial MT"/>
                <w:spacing w:val="7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do</w:t>
            </w:r>
            <w:r>
              <w:rPr>
                <w:rFonts w:ascii="Arial MT" w:hAnsi="Arial MT"/>
                <w:spacing w:val="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we</w:t>
            </w:r>
            <w:r>
              <w:rPr>
                <w:rFonts w:ascii="Arial MT" w:hAnsi="Arial MT"/>
                <w:spacing w:val="5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design</w:t>
            </w:r>
            <w:r>
              <w:rPr>
                <w:rFonts w:ascii="Arial MT" w:hAnsi="Arial MT"/>
                <w:spacing w:val="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products</w:t>
            </w:r>
            <w:r>
              <w:rPr>
                <w:rFonts w:ascii="Arial MT" w:hAnsi="Arial MT"/>
                <w:spacing w:val="3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and</w:t>
            </w:r>
            <w:r>
              <w:rPr>
                <w:rFonts w:ascii="Arial MT" w:hAnsi="Arial MT"/>
                <w:spacing w:val="-3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services</w:t>
            </w:r>
            <w:r>
              <w:rPr>
                <w:rFonts w:ascii="Arial MT" w:hAnsi="Arial MT"/>
                <w:spacing w:val="4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that</w:t>
            </w:r>
            <w:r>
              <w:rPr>
                <w:rFonts w:ascii="Arial MT" w:hAnsi="Arial MT"/>
                <w:spacing w:val="3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are</w:t>
            </w:r>
            <w:r>
              <w:rPr>
                <w:rFonts w:ascii="Arial MT" w:hAnsi="Arial MT"/>
                <w:spacing w:val="5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easy</w:t>
            </w:r>
            <w:r>
              <w:rPr>
                <w:rFonts w:ascii="Arial MT" w:hAnsi="Arial MT"/>
                <w:spacing w:val="3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to</w:t>
            </w:r>
            <w:r>
              <w:rPr>
                <w:rFonts w:ascii="Arial MT" w:hAnsi="Arial MT"/>
                <w:spacing w:val="5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make?</w:t>
            </w:r>
          </w:p>
          <w:p w14:paraId="1EBEE562" w14:textId="77777777" w:rsidR="00DE4ECC" w:rsidRDefault="00105BF9" w:rsidP="00105BF9">
            <w:pPr>
              <w:pStyle w:val="TableParagraph"/>
              <w:numPr>
                <w:ilvl w:val="0"/>
                <w:numId w:val="216"/>
              </w:numPr>
              <w:tabs>
                <w:tab w:val="left" w:pos="334"/>
              </w:tabs>
              <w:spacing w:before="62" w:line="244" w:lineRule="auto"/>
              <w:ind w:right="140" w:firstLine="0"/>
              <w:rPr>
                <w:rFonts w:ascii="Arial MT" w:hAnsi="Arial MT"/>
                <w:sz w:val="14"/>
              </w:rPr>
            </w:pPr>
            <w:r>
              <w:rPr>
                <w:rFonts w:ascii="Arial MT" w:hAnsi="Arial MT"/>
                <w:sz w:val="14"/>
              </w:rPr>
              <w:t>How</w:t>
            </w:r>
            <w:r>
              <w:rPr>
                <w:rFonts w:ascii="Arial MT" w:hAnsi="Arial MT"/>
                <w:spacing w:val="7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can</w:t>
            </w:r>
            <w:r>
              <w:rPr>
                <w:rFonts w:ascii="Arial MT" w:hAnsi="Arial MT"/>
                <w:spacing w:val="5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we</w:t>
            </w:r>
            <w:r>
              <w:rPr>
                <w:rFonts w:ascii="Arial MT" w:hAnsi="Arial MT"/>
                <w:spacing w:val="5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coordinate</w:t>
            </w:r>
            <w:r>
              <w:rPr>
                <w:rFonts w:ascii="Arial MT" w:hAnsi="Arial MT"/>
                <w:spacing w:val="5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design</w:t>
            </w:r>
            <w:r>
              <w:rPr>
                <w:rFonts w:ascii="Arial MT" w:hAnsi="Arial MT"/>
                <w:spacing w:val="1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teams</w:t>
            </w:r>
            <w:r>
              <w:rPr>
                <w:rFonts w:ascii="Arial MT" w:hAnsi="Arial MT"/>
                <w:spacing w:val="8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that</w:t>
            </w:r>
            <w:r>
              <w:rPr>
                <w:rFonts w:ascii="Arial MT" w:hAnsi="Arial MT"/>
                <w:spacing w:val="4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are</w:t>
            </w:r>
            <w:r>
              <w:rPr>
                <w:rFonts w:ascii="Arial MT" w:hAnsi="Arial MT"/>
                <w:spacing w:val="5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scattered</w:t>
            </w:r>
            <w:r>
              <w:rPr>
                <w:rFonts w:ascii="Arial MT" w:hAnsi="Arial MT"/>
                <w:spacing w:val="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across</w:t>
            </w:r>
            <w:r>
              <w:rPr>
                <w:rFonts w:ascii="Arial MT" w:hAnsi="Arial MT"/>
                <w:spacing w:val="3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the</w:t>
            </w:r>
            <w:r>
              <w:rPr>
                <w:rFonts w:ascii="Arial MT" w:hAnsi="Arial MT"/>
                <w:spacing w:val="-3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world?</w:t>
            </w:r>
          </w:p>
        </w:tc>
      </w:tr>
      <w:tr w:rsidR="00DE4ECC" w14:paraId="00706731" w14:textId="77777777">
        <w:trPr>
          <w:trHeight w:val="1176"/>
        </w:trPr>
        <w:tc>
          <w:tcPr>
            <w:tcW w:w="876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74B2BD66" w14:textId="77777777" w:rsidR="00DE4ECC" w:rsidRDefault="00DE4ECC">
            <w:pPr>
              <w:rPr>
                <w:sz w:val="2"/>
                <w:szCs w:val="2"/>
              </w:rPr>
            </w:pPr>
          </w:p>
        </w:tc>
        <w:tc>
          <w:tcPr>
            <w:tcW w:w="1438" w:type="dxa"/>
            <w:tcBorders>
              <w:left w:val="single" w:sz="6" w:space="0" w:color="000000"/>
              <w:bottom w:val="single" w:sz="6" w:space="0" w:color="000000"/>
            </w:tcBorders>
          </w:tcPr>
          <w:p w14:paraId="0818DCAE" w14:textId="77777777" w:rsidR="00DE4ECC" w:rsidRDefault="00105BF9">
            <w:pPr>
              <w:pStyle w:val="TableParagraph"/>
              <w:spacing w:before="4"/>
              <w:ind w:left="96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Processes</w:t>
            </w:r>
          </w:p>
          <w:p w14:paraId="3CD6C4F8" w14:textId="77777777" w:rsidR="00DE4ECC" w:rsidRDefault="00105BF9">
            <w:pPr>
              <w:pStyle w:val="TableParagraph"/>
              <w:spacing w:before="56"/>
              <w:ind w:left="96"/>
              <w:rPr>
                <w:rFonts w:ascii="Arial"/>
                <w:i/>
                <w:sz w:val="14"/>
              </w:rPr>
            </w:pPr>
            <w:r>
              <w:rPr>
                <w:rFonts w:ascii="Arial"/>
                <w:i/>
                <w:sz w:val="14"/>
              </w:rPr>
              <w:t>(How?)</w:t>
            </w:r>
          </w:p>
        </w:tc>
        <w:tc>
          <w:tcPr>
            <w:tcW w:w="2715" w:type="dxa"/>
            <w:tcBorders>
              <w:bottom w:val="single" w:sz="6" w:space="0" w:color="000000"/>
            </w:tcBorders>
          </w:tcPr>
          <w:p w14:paraId="164F3C0F" w14:textId="77777777" w:rsidR="00DE4ECC" w:rsidRDefault="00105BF9" w:rsidP="00105BF9">
            <w:pPr>
              <w:pStyle w:val="TableParagraph"/>
              <w:numPr>
                <w:ilvl w:val="0"/>
                <w:numId w:val="215"/>
              </w:numPr>
              <w:tabs>
                <w:tab w:val="left" w:pos="324"/>
              </w:tabs>
              <w:spacing w:before="4" w:line="247" w:lineRule="auto"/>
              <w:ind w:right="190" w:firstLine="0"/>
              <w:rPr>
                <w:rFonts w:ascii="Arial MT" w:hAnsi="Arial MT"/>
                <w:sz w:val="14"/>
              </w:rPr>
            </w:pPr>
            <w:r>
              <w:rPr>
                <w:rFonts w:ascii="Arial MT" w:hAnsi="Arial MT"/>
                <w:sz w:val="14"/>
              </w:rPr>
              <w:t>What</w:t>
            </w:r>
            <w:r>
              <w:rPr>
                <w:rFonts w:ascii="Arial MT" w:hAnsi="Arial MT"/>
                <w:spacing w:val="2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kind</w:t>
            </w:r>
            <w:r>
              <w:rPr>
                <w:rFonts w:ascii="Arial MT" w:hAnsi="Arial MT"/>
                <w:spacing w:val="10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of</w:t>
            </w:r>
            <w:r>
              <w:rPr>
                <w:rFonts w:ascii="Arial MT" w:hAnsi="Arial MT"/>
                <w:spacing w:val="8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equipment</w:t>
            </w:r>
            <w:r>
              <w:rPr>
                <w:rFonts w:ascii="Arial MT" w:hAnsi="Arial MT"/>
                <w:spacing w:val="8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should</w:t>
            </w:r>
            <w:r>
              <w:rPr>
                <w:rFonts w:ascii="Arial MT" w:hAnsi="Arial MT"/>
                <w:spacing w:val="10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we</w:t>
            </w:r>
            <w:r>
              <w:rPr>
                <w:rFonts w:ascii="Arial MT" w:hAnsi="Arial MT"/>
                <w:spacing w:val="-3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use?</w:t>
            </w:r>
          </w:p>
          <w:p w14:paraId="78BFB661" w14:textId="77777777" w:rsidR="00DE4ECC" w:rsidRDefault="00105BF9" w:rsidP="00105BF9">
            <w:pPr>
              <w:pStyle w:val="TableParagraph"/>
              <w:numPr>
                <w:ilvl w:val="0"/>
                <w:numId w:val="215"/>
              </w:numPr>
              <w:tabs>
                <w:tab w:val="left" w:pos="313"/>
              </w:tabs>
              <w:spacing w:before="52"/>
              <w:ind w:right="117" w:firstLine="0"/>
              <w:rPr>
                <w:rFonts w:ascii="Arial MT" w:hAnsi="Arial MT"/>
                <w:sz w:val="14"/>
              </w:rPr>
            </w:pPr>
            <w:r>
              <w:rPr>
                <w:rFonts w:ascii="Arial MT" w:hAnsi="Arial MT"/>
                <w:sz w:val="14"/>
              </w:rPr>
              <w:t>How</w:t>
            </w:r>
            <w:r>
              <w:rPr>
                <w:rFonts w:ascii="Arial MT" w:hAnsi="Arial MT"/>
                <w:spacing w:val="9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much</w:t>
            </w:r>
            <w:r>
              <w:rPr>
                <w:rFonts w:ascii="Arial MT" w:hAnsi="Arial MT"/>
                <w:spacing w:val="8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of</w:t>
            </w:r>
            <w:r>
              <w:rPr>
                <w:rFonts w:ascii="Arial MT" w:hAnsi="Arial MT"/>
                <w:spacing w:val="5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the</w:t>
            </w:r>
            <w:r>
              <w:rPr>
                <w:rFonts w:ascii="Arial MT" w:hAnsi="Arial MT"/>
                <w:spacing w:val="8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process</w:t>
            </w:r>
            <w:r>
              <w:rPr>
                <w:rFonts w:ascii="Arial MT" w:hAnsi="Arial MT"/>
                <w:spacing w:val="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should</w:t>
            </w:r>
            <w:r>
              <w:rPr>
                <w:rFonts w:ascii="Arial MT" w:hAnsi="Arial MT"/>
                <w:spacing w:val="2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be</w:t>
            </w:r>
            <w:r>
              <w:rPr>
                <w:rFonts w:ascii="Arial MT" w:hAnsi="Arial MT"/>
                <w:spacing w:val="-3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automated?</w:t>
            </w:r>
          </w:p>
          <w:p w14:paraId="6DC4AA83" w14:textId="77777777" w:rsidR="00DE4ECC" w:rsidRDefault="00105BF9" w:rsidP="00105BF9">
            <w:pPr>
              <w:pStyle w:val="TableParagraph"/>
              <w:numPr>
                <w:ilvl w:val="0"/>
                <w:numId w:val="215"/>
              </w:numPr>
              <w:tabs>
                <w:tab w:val="left" w:pos="313"/>
              </w:tabs>
              <w:spacing w:before="61" w:line="247" w:lineRule="auto"/>
              <w:ind w:right="751" w:firstLine="0"/>
              <w:rPr>
                <w:rFonts w:ascii="Arial MT" w:hAnsi="Arial MT"/>
                <w:sz w:val="14"/>
              </w:rPr>
            </w:pPr>
            <w:r>
              <w:rPr>
                <w:rFonts w:ascii="Arial MT" w:hAnsi="Arial MT"/>
                <w:sz w:val="14"/>
              </w:rPr>
              <w:t>How</w:t>
            </w:r>
            <w:r>
              <w:rPr>
                <w:rFonts w:ascii="Arial MT" w:hAnsi="Arial MT"/>
                <w:spacing w:val="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should</w:t>
            </w:r>
            <w:r>
              <w:rPr>
                <w:rFonts w:ascii="Arial MT" w:hAnsi="Arial MT"/>
                <w:spacing w:val="4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processes</w:t>
            </w:r>
            <w:r>
              <w:rPr>
                <w:rFonts w:ascii="Arial MT" w:hAnsi="Arial MT"/>
                <w:spacing w:val="8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be</w:t>
            </w:r>
            <w:r>
              <w:rPr>
                <w:rFonts w:ascii="Arial MT" w:hAnsi="Arial MT"/>
                <w:spacing w:val="-3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configured?</w:t>
            </w:r>
          </w:p>
        </w:tc>
        <w:tc>
          <w:tcPr>
            <w:tcW w:w="2556" w:type="dxa"/>
            <w:tcBorders>
              <w:bottom w:val="single" w:sz="6" w:space="0" w:color="000000"/>
              <w:right w:val="single" w:sz="6" w:space="0" w:color="000000"/>
            </w:tcBorders>
          </w:tcPr>
          <w:p w14:paraId="2CCE466C" w14:textId="77777777" w:rsidR="00DE4ECC" w:rsidRDefault="00105BF9" w:rsidP="00105BF9">
            <w:pPr>
              <w:pStyle w:val="TableParagraph"/>
              <w:numPr>
                <w:ilvl w:val="0"/>
                <w:numId w:val="214"/>
              </w:numPr>
              <w:tabs>
                <w:tab w:val="left" w:pos="324"/>
              </w:tabs>
              <w:spacing w:before="4" w:line="244" w:lineRule="auto"/>
              <w:ind w:right="190" w:firstLine="0"/>
              <w:rPr>
                <w:rFonts w:ascii="Arial MT" w:hAnsi="Arial MT"/>
                <w:sz w:val="14"/>
              </w:rPr>
            </w:pPr>
            <w:r>
              <w:rPr>
                <w:rFonts w:ascii="Arial MT" w:hAnsi="Arial MT"/>
                <w:sz w:val="14"/>
              </w:rPr>
              <w:t>How</w:t>
            </w:r>
            <w:r>
              <w:rPr>
                <w:rFonts w:ascii="Arial MT" w:hAnsi="Arial MT"/>
                <w:spacing w:val="5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do</w:t>
            </w:r>
            <w:r>
              <w:rPr>
                <w:rFonts w:ascii="Arial MT" w:hAnsi="Arial MT"/>
                <w:spacing w:val="3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we</w:t>
            </w:r>
            <w:r>
              <w:rPr>
                <w:rFonts w:ascii="Arial MT" w:hAnsi="Arial MT"/>
                <w:spacing w:val="3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exploit</w:t>
            </w:r>
            <w:r>
              <w:rPr>
                <w:rFonts w:ascii="Arial MT" w:hAnsi="Arial MT"/>
                <w:spacing w:val="2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new</w:t>
            </w:r>
            <w:r>
              <w:rPr>
                <w:rFonts w:ascii="Arial MT" w:hAnsi="Arial MT"/>
                <w:spacing w:val="1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IT</w:t>
            </w:r>
            <w:r>
              <w:rPr>
                <w:rFonts w:ascii="Arial MT" w:hAnsi="Arial MT"/>
                <w:spacing w:val="1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developments</w:t>
            </w:r>
            <w:r>
              <w:rPr>
                <w:rFonts w:ascii="Arial MT" w:hAnsi="Arial MT"/>
                <w:spacing w:val="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such</w:t>
            </w:r>
            <w:r>
              <w:rPr>
                <w:rFonts w:ascii="Arial MT" w:hAnsi="Arial MT"/>
                <w:spacing w:val="5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as</w:t>
            </w:r>
            <w:r>
              <w:rPr>
                <w:rFonts w:ascii="Arial MT" w:hAnsi="Arial MT"/>
                <w:spacing w:val="8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the</w:t>
            </w:r>
            <w:r>
              <w:rPr>
                <w:rFonts w:ascii="Arial MT" w:hAnsi="Arial MT"/>
                <w:spacing w:val="9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Internet</w:t>
            </w:r>
            <w:r>
              <w:rPr>
                <w:rFonts w:ascii="Arial MT" w:hAnsi="Arial MT"/>
                <w:spacing w:val="-3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for</w:t>
            </w:r>
            <w:r>
              <w:rPr>
                <w:rFonts w:ascii="Arial MT" w:hAnsi="Arial MT"/>
                <w:spacing w:val="2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rapid</w:t>
            </w:r>
            <w:r>
              <w:rPr>
                <w:rFonts w:ascii="Arial MT" w:hAnsi="Arial MT"/>
                <w:spacing w:val="2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and</w:t>
            </w:r>
            <w:r>
              <w:rPr>
                <w:rFonts w:ascii="Arial MT" w:hAnsi="Arial MT"/>
                <w:spacing w:val="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flexible</w:t>
            </w:r>
            <w:r>
              <w:rPr>
                <w:rFonts w:ascii="Arial MT" w:hAnsi="Arial MT"/>
                <w:spacing w:val="7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response</w:t>
            </w:r>
            <w:r>
              <w:rPr>
                <w:rFonts w:ascii="Arial MT" w:hAnsi="Arial MT"/>
                <w:spacing w:val="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to</w:t>
            </w:r>
            <w:r>
              <w:rPr>
                <w:rFonts w:ascii="Arial MT" w:hAnsi="Arial MT"/>
                <w:spacing w:val="1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customer</w:t>
            </w:r>
            <w:r>
              <w:rPr>
                <w:rFonts w:ascii="Arial MT" w:hAnsi="Arial MT"/>
                <w:spacing w:val="-2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needs?</w:t>
            </w:r>
          </w:p>
        </w:tc>
      </w:tr>
      <w:tr w:rsidR="00DE4ECC" w14:paraId="3348C10A" w14:textId="77777777">
        <w:trPr>
          <w:trHeight w:val="848"/>
        </w:trPr>
        <w:tc>
          <w:tcPr>
            <w:tcW w:w="876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733380FD" w14:textId="77777777" w:rsidR="00DE4ECC" w:rsidRDefault="00DE4ECC">
            <w:pPr>
              <w:rPr>
                <w:sz w:val="2"/>
                <w:szCs w:val="2"/>
              </w:rPr>
            </w:pP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</w:tcBorders>
          </w:tcPr>
          <w:p w14:paraId="19E860FA" w14:textId="77777777" w:rsidR="00DE4ECC" w:rsidRDefault="00105BF9">
            <w:pPr>
              <w:pStyle w:val="TableParagraph"/>
              <w:spacing w:before="4"/>
              <w:ind w:left="96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Capacity</w:t>
            </w:r>
          </w:p>
          <w:p w14:paraId="02DD079A" w14:textId="77777777" w:rsidR="00DE4ECC" w:rsidRDefault="00105BF9">
            <w:pPr>
              <w:pStyle w:val="TableParagraph"/>
              <w:spacing w:before="56"/>
              <w:ind w:left="96"/>
              <w:rPr>
                <w:rFonts w:ascii="Arial"/>
                <w:i/>
                <w:sz w:val="14"/>
              </w:rPr>
            </w:pPr>
            <w:r>
              <w:rPr>
                <w:rFonts w:ascii="Arial"/>
                <w:i/>
                <w:sz w:val="14"/>
              </w:rPr>
              <w:t>(How</w:t>
            </w:r>
            <w:r>
              <w:rPr>
                <w:rFonts w:ascii="Arial"/>
                <w:i/>
                <w:spacing w:val="8"/>
                <w:sz w:val="14"/>
              </w:rPr>
              <w:t xml:space="preserve"> </w:t>
            </w:r>
            <w:r>
              <w:rPr>
                <w:rFonts w:ascii="Arial"/>
                <w:i/>
                <w:sz w:val="14"/>
              </w:rPr>
              <w:t>much?)</w:t>
            </w:r>
          </w:p>
        </w:tc>
        <w:tc>
          <w:tcPr>
            <w:tcW w:w="2715" w:type="dxa"/>
            <w:tcBorders>
              <w:top w:val="single" w:sz="6" w:space="0" w:color="000000"/>
            </w:tcBorders>
          </w:tcPr>
          <w:p w14:paraId="74795BEF" w14:textId="77777777" w:rsidR="00DE4ECC" w:rsidRDefault="00105BF9" w:rsidP="00105BF9">
            <w:pPr>
              <w:pStyle w:val="TableParagraph"/>
              <w:numPr>
                <w:ilvl w:val="0"/>
                <w:numId w:val="213"/>
              </w:numPr>
              <w:tabs>
                <w:tab w:val="left" w:pos="324"/>
              </w:tabs>
              <w:spacing w:before="4"/>
              <w:ind w:left="323" w:hanging="163"/>
              <w:rPr>
                <w:rFonts w:ascii="Arial MT" w:hAnsi="Arial MT"/>
                <w:sz w:val="14"/>
              </w:rPr>
            </w:pPr>
            <w:r>
              <w:rPr>
                <w:rFonts w:ascii="Arial MT" w:hAnsi="Arial MT"/>
                <w:sz w:val="14"/>
              </w:rPr>
              <w:t>How</w:t>
            </w:r>
            <w:r>
              <w:rPr>
                <w:rFonts w:ascii="Arial MT" w:hAnsi="Arial MT"/>
                <w:spacing w:val="9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much</w:t>
            </w:r>
            <w:r>
              <w:rPr>
                <w:rFonts w:ascii="Arial MT" w:hAnsi="Arial MT"/>
                <w:spacing w:val="7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is</w:t>
            </w:r>
            <w:r>
              <w:rPr>
                <w:rFonts w:ascii="Arial MT" w:hAnsi="Arial MT"/>
                <w:spacing w:val="4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needed?</w:t>
            </w:r>
          </w:p>
          <w:p w14:paraId="6EC8DA7B" w14:textId="77777777" w:rsidR="00DE4ECC" w:rsidRDefault="00105BF9" w:rsidP="00105BF9">
            <w:pPr>
              <w:pStyle w:val="TableParagraph"/>
              <w:numPr>
                <w:ilvl w:val="0"/>
                <w:numId w:val="213"/>
              </w:numPr>
              <w:tabs>
                <w:tab w:val="left" w:pos="324"/>
              </w:tabs>
              <w:spacing w:before="56"/>
              <w:ind w:left="323" w:hanging="163"/>
              <w:rPr>
                <w:rFonts w:ascii="Arial MT" w:hAnsi="Arial MT"/>
                <w:sz w:val="14"/>
              </w:rPr>
            </w:pPr>
            <w:r>
              <w:rPr>
                <w:rFonts w:ascii="Arial MT" w:hAnsi="Arial MT"/>
                <w:sz w:val="14"/>
              </w:rPr>
              <w:t>What</w:t>
            </w:r>
            <w:r>
              <w:rPr>
                <w:rFonts w:ascii="Arial MT" w:hAnsi="Arial MT"/>
                <w:spacing w:val="2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type?</w:t>
            </w:r>
          </w:p>
          <w:p w14:paraId="2A729ECA" w14:textId="77777777" w:rsidR="00DE4ECC" w:rsidRDefault="00105BF9" w:rsidP="00105BF9">
            <w:pPr>
              <w:pStyle w:val="TableParagraph"/>
              <w:numPr>
                <w:ilvl w:val="0"/>
                <w:numId w:val="213"/>
              </w:numPr>
              <w:tabs>
                <w:tab w:val="left" w:pos="324"/>
              </w:tabs>
              <w:spacing w:before="56" w:line="247" w:lineRule="auto"/>
              <w:ind w:right="119" w:firstLine="0"/>
              <w:rPr>
                <w:rFonts w:ascii="Arial MT" w:hAnsi="Arial MT"/>
                <w:sz w:val="14"/>
              </w:rPr>
            </w:pPr>
            <w:r>
              <w:rPr>
                <w:rFonts w:ascii="Arial MT" w:hAnsi="Arial MT"/>
                <w:sz w:val="14"/>
              </w:rPr>
              <w:t>When</w:t>
            </w:r>
            <w:r>
              <w:rPr>
                <w:rFonts w:ascii="Arial MT" w:hAnsi="Arial MT"/>
                <w:spacing w:val="7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should</w:t>
            </w:r>
            <w:r>
              <w:rPr>
                <w:rFonts w:ascii="Arial MT" w:hAnsi="Arial MT"/>
                <w:spacing w:val="13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capacity</w:t>
            </w:r>
            <w:r>
              <w:rPr>
                <w:rFonts w:ascii="Arial MT" w:hAnsi="Arial MT"/>
                <w:spacing w:val="12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be</w:t>
            </w:r>
            <w:r>
              <w:rPr>
                <w:rFonts w:ascii="Arial MT" w:hAnsi="Arial MT"/>
                <w:spacing w:val="7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increased</w:t>
            </w:r>
            <w:r>
              <w:rPr>
                <w:rFonts w:ascii="Arial MT" w:hAnsi="Arial MT"/>
                <w:spacing w:val="-3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or</w:t>
            </w:r>
            <w:r>
              <w:rPr>
                <w:rFonts w:ascii="Arial MT" w:hAnsi="Arial MT"/>
                <w:spacing w:val="-2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decreased?</w:t>
            </w:r>
          </w:p>
        </w:tc>
        <w:tc>
          <w:tcPr>
            <w:tcW w:w="2556" w:type="dxa"/>
            <w:tcBorders>
              <w:top w:val="single" w:sz="6" w:space="0" w:color="000000"/>
              <w:right w:val="single" w:sz="6" w:space="0" w:color="000000"/>
            </w:tcBorders>
          </w:tcPr>
          <w:p w14:paraId="0A4279D6" w14:textId="77777777" w:rsidR="00DE4ECC" w:rsidRDefault="00105BF9" w:rsidP="00105BF9">
            <w:pPr>
              <w:pStyle w:val="TableParagraph"/>
              <w:numPr>
                <w:ilvl w:val="0"/>
                <w:numId w:val="212"/>
              </w:numPr>
              <w:tabs>
                <w:tab w:val="left" w:pos="304"/>
              </w:tabs>
              <w:spacing w:before="4" w:line="244" w:lineRule="auto"/>
              <w:ind w:right="63" w:firstLine="0"/>
              <w:rPr>
                <w:rFonts w:ascii="Arial MT" w:hAnsi="Arial MT"/>
                <w:sz w:val="14"/>
              </w:rPr>
            </w:pPr>
            <w:r>
              <w:rPr>
                <w:rFonts w:ascii="Arial MT" w:hAnsi="Arial MT"/>
                <w:sz w:val="14"/>
              </w:rPr>
              <w:t>How</w:t>
            </w:r>
            <w:r>
              <w:rPr>
                <w:rFonts w:ascii="Arial MT" w:hAnsi="Arial MT"/>
                <w:spacing w:val="7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do</w:t>
            </w:r>
            <w:r>
              <w:rPr>
                <w:rFonts w:ascii="Arial MT" w:hAnsi="Arial MT"/>
                <w:spacing w:val="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we</w:t>
            </w:r>
            <w:r>
              <w:rPr>
                <w:rFonts w:ascii="Arial MT" w:hAnsi="Arial MT"/>
                <w:spacing w:val="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use</w:t>
            </w:r>
            <w:r>
              <w:rPr>
                <w:rFonts w:ascii="Arial MT" w:hAnsi="Arial MT"/>
                <w:spacing w:val="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flexible capacity</w:t>
            </w:r>
            <w:r>
              <w:rPr>
                <w:rFonts w:ascii="Arial MT" w:hAnsi="Arial MT"/>
                <w:spacing w:val="1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options</w:t>
            </w:r>
            <w:r>
              <w:rPr>
                <w:rFonts w:ascii="Arial MT" w:hAnsi="Arial MT"/>
                <w:spacing w:val="9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(such</w:t>
            </w:r>
            <w:r>
              <w:rPr>
                <w:rFonts w:ascii="Arial MT" w:hAnsi="Arial MT"/>
                <w:spacing w:val="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as</w:t>
            </w:r>
            <w:r>
              <w:rPr>
                <w:rFonts w:ascii="Arial MT" w:hAnsi="Arial MT"/>
                <w:spacing w:val="11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temporary</w:t>
            </w:r>
            <w:r>
              <w:rPr>
                <w:rFonts w:ascii="Arial MT" w:hAnsi="Arial MT"/>
                <w:spacing w:val="1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workers)</w:t>
            </w:r>
            <w:r>
              <w:rPr>
                <w:rFonts w:ascii="Arial MT" w:hAnsi="Arial MT"/>
                <w:spacing w:val="-3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and</w:t>
            </w:r>
            <w:r>
              <w:rPr>
                <w:rFonts w:ascii="Arial MT" w:hAnsi="Arial MT"/>
                <w:spacing w:val="-1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economies</w:t>
            </w:r>
            <w:r>
              <w:rPr>
                <w:rFonts w:ascii="Arial MT" w:hAnsi="Arial MT"/>
                <w:spacing w:val="2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of</w:t>
            </w:r>
            <w:r>
              <w:rPr>
                <w:rFonts w:ascii="Arial MT" w:hAnsi="Arial MT"/>
                <w:spacing w:val="2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scope</w:t>
            </w:r>
            <w:r>
              <w:rPr>
                <w:rFonts w:ascii="Arial MT" w:hAnsi="Arial MT"/>
                <w:spacing w:val="4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for</w:t>
            </w:r>
            <w:r>
              <w:rPr>
                <w:rFonts w:ascii="Arial MT" w:hAnsi="Arial MT"/>
                <w:spacing w:val="1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competitive</w:t>
            </w:r>
            <w:r>
              <w:rPr>
                <w:rFonts w:ascii="Arial MT" w:hAnsi="Arial MT"/>
                <w:spacing w:val="3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advantage?</w:t>
            </w:r>
          </w:p>
        </w:tc>
      </w:tr>
      <w:tr w:rsidR="00DE4ECC" w14:paraId="1F7E07C9" w14:textId="77777777">
        <w:trPr>
          <w:trHeight w:val="621"/>
        </w:trPr>
        <w:tc>
          <w:tcPr>
            <w:tcW w:w="876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09225C40" w14:textId="77777777" w:rsidR="00DE4ECC" w:rsidRDefault="00DE4ECC">
            <w:pPr>
              <w:rPr>
                <w:sz w:val="2"/>
                <w:szCs w:val="2"/>
              </w:rPr>
            </w:pPr>
          </w:p>
        </w:tc>
        <w:tc>
          <w:tcPr>
            <w:tcW w:w="1438" w:type="dxa"/>
            <w:tcBorders>
              <w:left w:val="single" w:sz="6" w:space="0" w:color="000000"/>
            </w:tcBorders>
          </w:tcPr>
          <w:p w14:paraId="0639BEE6" w14:textId="77777777" w:rsidR="00DE4ECC" w:rsidRDefault="00105BF9">
            <w:pPr>
              <w:pStyle w:val="TableParagraph"/>
              <w:spacing w:before="4"/>
              <w:ind w:left="96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Facilities</w:t>
            </w:r>
          </w:p>
          <w:p w14:paraId="705D2125" w14:textId="77777777" w:rsidR="00DE4ECC" w:rsidRDefault="00105BF9">
            <w:pPr>
              <w:pStyle w:val="TableParagraph"/>
              <w:spacing w:before="56"/>
              <w:ind w:left="96"/>
              <w:rPr>
                <w:rFonts w:ascii="Arial"/>
                <w:i/>
                <w:sz w:val="14"/>
              </w:rPr>
            </w:pPr>
            <w:r>
              <w:rPr>
                <w:rFonts w:ascii="Arial"/>
                <w:i/>
                <w:sz w:val="14"/>
              </w:rPr>
              <w:t>(Where?)</w:t>
            </w:r>
          </w:p>
        </w:tc>
        <w:tc>
          <w:tcPr>
            <w:tcW w:w="2715" w:type="dxa"/>
          </w:tcPr>
          <w:p w14:paraId="3FCD6CFF" w14:textId="77777777" w:rsidR="00DE4ECC" w:rsidRDefault="00105BF9" w:rsidP="00105BF9">
            <w:pPr>
              <w:pStyle w:val="TableParagraph"/>
              <w:numPr>
                <w:ilvl w:val="0"/>
                <w:numId w:val="211"/>
              </w:numPr>
              <w:tabs>
                <w:tab w:val="left" w:pos="324"/>
              </w:tabs>
              <w:spacing w:before="4"/>
              <w:ind w:left="323" w:hanging="163"/>
              <w:rPr>
                <w:rFonts w:ascii="Arial MT" w:hAnsi="Arial MT"/>
                <w:sz w:val="14"/>
              </w:rPr>
            </w:pPr>
            <w:r>
              <w:rPr>
                <w:rFonts w:ascii="Arial MT" w:hAnsi="Arial MT"/>
                <w:sz w:val="14"/>
              </w:rPr>
              <w:t>Where</w:t>
            </w:r>
            <w:r>
              <w:rPr>
                <w:rFonts w:ascii="Arial MT" w:hAnsi="Arial MT"/>
                <w:spacing w:val="8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are</w:t>
            </w:r>
            <w:r>
              <w:rPr>
                <w:rFonts w:ascii="Arial MT" w:hAnsi="Arial MT"/>
                <w:spacing w:val="8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they</w:t>
            </w:r>
            <w:r>
              <w:rPr>
                <w:rFonts w:ascii="Arial MT" w:hAnsi="Arial MT"/>
                <w:spacing w:val="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located?</w:t>
            </w:r>
          </w:p>
          <w:p w14:paraId="46DB437C" w14:textId="77777777" w:rsidR="00DE4ECC" w:rsidRDefault="00105BF9" w:rsidP="00105BF9">
            <w:pPr>
              <w:pStyle w:val="TableParagraph"/>
              <w:numPr>
                <w:ilvl w:val="0"/>
                <w:numId w:val="211"/>
              </w:numPr>
              <w:tabs>
                <w:tab w:val="left" w:pos="324"/>
              </w:tabs>
              <w:spacing w:before="56" w:line="247" w:lineRule="auto"/>
              <w:ind w:right="159" w:firstLine="0"/>
              <w:rPr>
                <w:rFonts w:ascii="Arial MT" w:hAnsi="Arial MT"/>
                <w:sz w:val="14"/>
              </w:rPr>
            </w:pPr>
            <w:r>
              <w:rPr>
                <w:rFonts w:ascii="Arial MT" w:hAnsi="Arial MT"/>
                <w:sz w:val="14"/>
              </w:rPr>
              <w:t>What</w:t>
            </w:r>
            <w:r>
              <w:rPr>
                <w:rFonts w:ascii="Arial MT" w:hAnsi="Arial MT"/>
                <w:spacing w:val="3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products</w:t>
            </w:r>
            <w:r>
              <w:rPr>
                <w:rFonts w:ascii="Arial MT" w:hAnsi="Arial MT"/>
                <w:spacing w:val="15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should</w:t>
            </w:r>
            <w:r>
              <w:rPr>
                <w:rFonts w:ascii="Arial MT" w:hAnsi="Arial MT"/>
                <w:spacing w:val="11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be</w:t>
            </w:r>
            <w:r>
              <w:rPr>
                <w:rFonts w:ascii="Arial MT" w:hAnsi="Arial MT"/>
                <w:spacing w:val="10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produced</w:t>
            </w:r>
            <w:r>
              <w:rPr>
                <w:rFonts w:ascii="Arial MT" w:hAnsi="Arial MT"/>
                <w:spacing w:val="-35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in</w:t>
            </w:r>
            <w:r>
              <w:rPr>
                <w:rFonts w:ascii="Arial MT" w:hAnsi="Arial MT"/>
                <w:spacing w:val="2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each?</w:t>
            </w:r>
          </w:p>
        </w:tc>
        <w:tc>
          <w:tcPr>
            <w:tcW w:w="2556" w:type="dxa"/>
            <w:tcBorders>
              <w:right w:val="single" w:sz="6" w:space="0" w:color="000000"/>
            </w:tcBorders>
          </w:tcPr>
          <w:p w14:paraId="64B8C582" w14:textId="77777777" w:rsidR="00DE4ECC" w:rsidRDefault="00105BF9" w:rsidP="00105BF9">
            <w:pPr>
              <w:pStyle w:val="TableParagraph"/>
              <w:numPr>
                <w:ilvl w:val="0"/>
                <w:numId w:val="210"/>
              </w:numPr>
              <w:tabs>
                <w:tab w:val="left" w:pos="324"/>
              </w:tabs>
              <w:spacing w:before="4" w:line="244" w:lineRule="auto"/>
              <w:ind w:right="218" w:firstLine="0"/>
              <w:rPr>
                <w:rFonts w:ascii="Arial MT" w:hAnsi="Arial MT"/>
                <w:sz w:val="14"/>
              </w:rPr>
            </w:pPr>
            <w:r>
              <w:rPr>
                <w:rFonts w:ascii="Arial MT" w:hAnsi="Arial MT"/>
                <w:sz w:val="14"/>
              </w:rPr>
              <w:t>How</w:t>
            </w:r>
            <w:r>
              <w:rPr>
                <w:rFonts w:ascii="Arial MT" w:hAnsi="Arial MT"/>
                <w:spacing w:val="9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do</w:t>
            </w:r>
            <w:r>
              <w:rPr>
                <w:rFonts w:ascii="Arial MT" w:hAnsi="Arial MT"/>
                <w:spacing w:val="7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we</w:t>
            </w:r>
            <w:r>
              <w:rPr>
                <w:rFonts w:ascii="Arial MT" w:hAnsi="Arial MT"/>
                <w:spacing w:val="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manage</w:t>
            </w:r>
            <w:r>
              <w:rPr>
                <w:rFonts w:ascii="Arial MT" w:hAnsi="Arial MT"/>
                <w:spacing w:val="7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and</w:t>
            </w:r>
            <w:r>
              <w:rPr>
                <w:rFonts w:ascii="Arial MT" w:hAnsi="Arial MT"/>
                <w:spacing w:val="7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exploit</w:t>
            </w:r>
            <w:r>
              <w:rPr>
                <w:rFonts w:ascii="Arial MT" w:hAnsi="Arial MT"/>
                <w:spacing w:val="-3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global</w:t>
            </w:r>
            <w:r>
              <w:rPr>
                <w:rFonts w:ascii="Arial MT" w:hAnsi="Arial MT"/>
                <w:spacing w:val="5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opportunities</w:t>
            </w:r>
            <w:r>
              <w:rPr>
                <w:rFonts w:ascii="Arial MT" w:hAnsi="Arial MT"/>
                <w:spacing w:val="5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for</w:t>
            </w:r>
            <w:r>
              <w:rPr>
                <w:rFonts w:ascii="Arial MT" w:hAnsi="Arial MT"/>
                <w:spacing w:val="3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locating</w:t>
            </w:r>
            <w:r>
              <w:rPr>
                <w:rFonts w:ascii="Arial MT" w:hAnsi="Arial MT"/>
                <w:spacing w:val="1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facilities?</w:t>
            </w:r>
          </w:p>
        </w:tc>
      </w:tr>
      <w:tr w:rsidR="00DE4ECC" w14:paraId="548E9E15" w14:textId="77777777">
        <w:trPr>
          <w:trHeight w:val="788"/>
        </w:trPr>
        <w:tc>
          <w:tcPr>
            <w:tcW w:w="876" w:type="dxa"/>
            <w:vMerge w:val="restart"/>
            <w:tcBorders>
              <w:left w:val="single" w:sz="6" w:space="0" w:color="000000"/>
              <w:bottom w:val="nil"/>
              <w:right w:val="single" w:sz="6" w:space="0" w:color="000000"/>
            </w:tcBorders>
          </w:tcPr>
          <w:p w14:paraId="40FD71A7" w14:textId="77777777" w:rsidR="00DE4ECC" w:rsidRDefault="00105BF9">
            <w:pPr>
              <w:pStyle w:val="TableParagraph"/>
              <w:spacing w:before="9" w:line="256" w:lineRule="auto"/>
              <w:ind w:left="95" w:right="139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sz w:val="14"/>
              </w:rPr>
              <w:t>Infra-</w:t>
            </w:r>
            <w:r>
              <w:rPr>
                <w:rFonts w:ascii="Arial"/>
                <w:b/>
                <w:spacing w:val="1"/>
                <w:sz w:val="14"/>
              </w:rPr>
              <w:t xml:space="preserve"> </w:t>
            </w:r>
            <w:r>
              <w:rPr>
                <w:rFonts w:ascii="Arial"/>
                <w:b/>
                <w:sz w:val="14"/>
              </w:rPr>
              <w:t>structure</w:t>
            </w:r>
          </w:p>
        </w:tc>
        <w:tc>
          <w:tcPr>
            <w:tcW w:w="1438" w:type="dxa"/>
            <w:tcBorders>
              <w:left w:val="single" w:sz="6" w:space="0" w:color="000000"/>
            </w:tcBorders>
          </w:tcPr>
          <w:p w14:paraId="55FDE005" w14:textId="77777777" w:rsidR="00DE4ECC" w:rsidRDefault="00105BF9">
            <w:pPr>
              <w:pStyle w:val="TableParagraph"/>
              <w:spacing w:before="4" w:line="249" w:lineRule="auto"/>
              <w:ind w:left="96" w:right="96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Quality</w:t>
            </w:r>
            <w:r>
              <w:rPr>
                <w:rFonts w:ascii="Arial MT"/>
                <w:spacing w:val="1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Management</w:t>
            </w:r>
          </w:p>
          <w:p w14:paraId="0787FD2E" w14:textId="77777777" w:rsidR="00DE4ECC" w:rsidRDefault="00105BF9">
            <w:pPr>
              <w:pStyle w:val="TableParagraph"/>
              <w:spacing w:before="49"/>
              <w:ind w:left="96"/>
              <w:rPr>
                <w:rFonts w:ascii="Arial"/>
                <w:i/>
                <w:sz w:val="14"/>
              </w:rPr>
            </w:pPr>
            <w:r>
              <w:rPr>
                <w:rFonts w:ascii="Arial"/>
                <w:i/>
                <w:sz w:val="14"/>
              </w:rPr>
              <w:t>(How</w:t>
            </w:r>
            <w:r>
              <w:rPr>
                <w:rFonts w:ascii="Arial"/>
                <w:i/>
                <w:spacing w:val="5"/>
                <w:sz w:val="14"/>
              </w:rPr>
              <w:t xml:space="preserve"> </w:t>
            </w:r>
            <w:r>
              <w:rPr>
                <w:rFonts w:ascii="Arial"/>
                <w:i/>
                <w:sz w:val="14"/>
              </w:rPr>
              <w:t>to</w:t>
            </w:r>
            <w:r>
              <w:rPr>
                <w:rFonts w:ascii="Arial"/>
                <w:i/>
                <w:spacing w:val="8"/>
                <w:sz w:val="14"/>
              </w:rPr>
              <w:t xml:space="preserve"> </w:t>
            </w:r>
            <w:r>
              <w:rPr>
                <w:rFonts w:ascii="Arial"/>
                <w:i/>
                <w:sz w:val="14"/>
              </w:rPr>
              <w:t>improve?)</w:t>
            </w:r>
          </w:p>
        </w:tc>
        <w:tc>
          <w:tcPr>
            <w:tcW w:w="2715" w:type="dxa"/>
          </w:tcPr>
          <w:p w14:paraId="07088DA1" w14:textId="77777777" w:rsidR="00DE4ECC" w:rsidRDefault="00105BF9" w:rsidP="00105BF9">
            <w:pPr>
              <w:pStyle w:val="TableParagraph"/>
              <w:numPr>
                <w:ilvl w:val="0"/>
                <w:numId w:val="209"/>
              </w:numPr>
              <w:tabs>
                <w:tab w:val="left" w:pos="324"/>
              </w:tabs>
              <w:spacing w:before="4" w:line="247" w:lineRule="auto"/>
              <w:ind w:right="385" w:firstLine="0"/>
              <w:rPr>
                <w:rFonts w:ascii="Arial MT" w:hAnsi="Arial MT"/>
                <w:sz w:val="14"/>
              </w:rPr>
            </w:pPr>
            <w:r>
              <w:rPr>
                <w:rFonts w:ascii="Arial MT" w:hAnsi="Arial MT"/>
                <w:sz w:val="14"/>
              </w:rPr>
              <w:t>How</w:t>
            </w:r>
            <w:r>
              <w:rPr>
                <w:rFonts w:ascii="Arial MT" w:hAnsi="Arial MT"/>
                <w:spacing w:val="4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do</w:t>
            </w:r>
            <w:r>
              <w:rPr>
                <w:rFonts w:ascii="Arial MT" w:hAnsi="Arial MT"/>
                <w:spacing w:val="3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we</w:t>
            </w:r>
            <w:r>
              <w:rPr>
                <w:rFonts w:ascii="Arial MT" w:hAnsi="Arial MT"/>
                <w:spacing w:val="3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prevent defects</w:t>
            </w:r>
            <w:r>
              <w:rPr>
                <w:rFonts w:ascii="Arial MT" w:hAnsi="Arial MT"/>
                <w:spacing w:val="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and</w:t>
            </w:r>
            <w:r>
              <w:rPr>
                <w:rFonts w:ascii="Arial MT" w:hAnsi="Arial MT"/>
                <w:spacing w:val="-3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errors?</w:t>
            </w:r>
          </w:p>
          <w:p w14:paraId="6E2E0AA4" w14:textId="77777777" w:rsidR="00DE4ECC" w:rsidRDefault="00105BF9" w:rsidP="00105BF9">
            <w:pPr>
              <w:pStyle w:val="TableParagraph"/>
              <w:numPr>
                <w:ilvl w:val="0"/>
                <w:numId w:val="209"/>
              </w:numPr>
              <w:tabs>
                <w:tab w:val="left" w:pos="324"/>
              </w:tabs>
              <w:spacing w:before="52" w:line="247" w:lineRule="auto"/>
              <w:ind w:right="256" w:firstLine="0"/>
              <w:rPr>
                <w:rFonts w:ascii="Arial MT" w:hAnsi="Arial MT"/>
                <w:sz w:val="14"/>
              </w:rPr>
            </w:pPr>
            <w:r>
              <w:rPr>
                <w:rFonts w:ascii="Arial MT" w:hAnsi="Arial MT"/>
                <w:sz w:val="14"/>
              </w:rPr>
              <w:t>How</w:t>
            </w:r>
            <w:r>
              <w:rPr>
                <w:rFonts w:ascii="Arial MT" w:hAnsi="Arial MT"/>
                <w:spacing w:val="9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do</w:t>
            </w:r>
            <w:r>
              <w:rPr>
                <w:rFonts w:ascii="Arial MT" w:hAnsi="Arial MT"/>
                <w:spacing w:val="8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we</w:t>
            </w:r>
            <w:r>
              <w:rPr>
                <w:rFonts w:ascii="Arial MT" w:hAnsi="Arial MT"/>
                <w:spacing w:val="7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improve</w:t>
            </w:r>
            <w:r>
              <w:rPr>
                <w:rFonts w:ascii="Arial MT" w:hAnsi="Arial MT"/>
                <w:spacing w:val="8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products</w:t>
            </w:r>
            <w:r>
              <w:rPr>
                <w:rFonts w:ascii="Arial MT" w:hAnsi="Arial MT"/>
                <w:spacing w:val="5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and</w:t>
            </w:r>
            <w:r>
              <w:rPr>
                <w:rFonts w:ascii="Arial MT" w:hAnsi="Arial MT"/>
                <w:spacing w:val="-3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processes?</w:t>
            </w:r>
          </w:p>
        </w:tc>
        <w:tc>
          <w:tcPr>
            <w:tcW w:w="2556" w:type="dxa"/>
            <w:tcBorders>
              <w:right w:val="single" w:sz="6" w:space="0" w:color="000000"/>
            </w:tcBorders>
          </w:tcPr>
          <w:p w14:paraId="775B1569" w14:textId="77777777" w:rsidR="00DE4ECC" w:rsidRDefault="00105BF9" w:rsidP="00105BF9">
            <w:pPr>
              <w:pStyle w:val="TableParagraph"/>
              <w:numPr>
                <w:ilvl w:val="0"/>
                <w:numId w:val="208"/>
              </w:numPr>
              <w:tabs>
                <w:tab w:val="left" w:pos="344"/>
              </w:tabs>
              <w:spacing w:before="4" w:line="247" w:lineRule="auto"/>
              <w:ind w:right="334" w:firstLine="0"/>
              <w:rPr>
                <w:rFonts w:ascii="Arial MT" w:hAnsi="Arial MT"/>
                <w:sz w:val="14"/>
              </w:rPr>
            </w:pPr>
            <w:r>
              <w:rPr>
                <w:rFonts w:ascii="Arial MT" w:hAnsi="Arial MT"/>
                <w:sz w:val="14"/>
              </w:rPr>
              <w:t>How</w:t>
            </w:r>
            <w:r>
              <w:rPr>
                <w:rFonts w:ascii="Arial MT" w:hAnsi="Arial MT"/>
                <w:spacing w:val="8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can</w:t>
            </w:r>
            <w:r>
              <w:rPr>
                <w:rFonts w:ascii="Arial MT" w:hAnsi="Arial MT"/>
                <w:spacing w:val="5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we</w:t>
            </w:r>
            <w:r>
              <w:rPr>
                <w:rFonts w:ascii="Arial MT" w:hAnsi="Arial MT"/>
                <w:spacing w:val="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better</w:t>
            </w:r>
            <w:r>
              <w:rPr>
                <w:rFonts w:ascii="Arial MT" w:hAnsi="Arial MT"/>
                <w:spacing w:val="2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learn</w:t>
            </w:r>
            <w:r>
              <w:rPr>
                <w:rFonts w:ascii="Arial MT" w:hAnsi="Arial MT"/>
                <w:spacing w:val="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from</w:t>
            </w:r>
            <w:r>
              <w:rPr>
                <w:rFonts w:ascii="Arial MT" w:hAnsi="Arial MT"/>
                <w:spacing w:val="-3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customers?</w:t>
            </w:r>
          </w:p>
          <w:p w14:paraId="7C514345" w14:textId="77777777" w:rsidR="00DE4ECC" w:rsidRDefault="00105BF9" w:rsidP="00105BF9">
            <w:pPr>
              <w:pStyle w:val="TableParagraph"/>
              <w:numPr>
                <w:ilvl w:val="0"/>
                <w:numId w:val="208"/>
              </w:numPr>
              <w:tabs>
                <w:tab w:val="left" w:pos="324"/>
              </w:tabs>
              <w:spacing w:before="52" w:line="247" w:lineRule="auto"/>
              <w:ind w:right="275" w:firstLine="0"/>
              <w:rPr>
                <w:rFonts w:ascii="Arial MT" w:hAnsi="Arial MT"/>
                <w:sz w:val="14"/>
              </w:rPr>
            </w:pPr>
            <w:r>
              <w:rPr>
                <w:rFonts w:ascii="Arial MT" w:hAnsi="Arial MT"/>
                <w:sz w:val="14"/>
              </w:rPr>
              <w:t>How</w:t>
            </w:r>
            <w:r>
              <w:rPr>
                <w:rFonts w:ascii="Arial MT" w:hAnsi="Arial MT"/>
                <w:spacing w:val="10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can</w:t>
            </w:r>
            <w:r>
              <w:rPr>
                <w:rFonts w:ascii="Arial MT" w:hAnsi="Arial MT"/>
                <w:spacing w:val="8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we</w:t>
            </w:r>
            <w:r>
              <w:rPr>
                <w:rFonts w:ascii="Arial MT" w:hAnsi="Arial MT"/>
                <w:spacing w:val="8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improve</w:t>
            </w:r>
            <w:r>
              <w:rPr>
                <w:rFonts w:ascii="Arial MT" w:hAnsi="Arial MT"/>
                <w:spacing w:val="2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quality</w:t>
            </w:r>
            <w:r>
              <w:rPr>
                <w:rFonts w:ascii="Arial MT" w:hAnsi="Arial MT"/>
                <w:spacing w:val="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to</w:t>
            </w:r>
            <w:r>
              <w:rPr>
                <w:rFonts w:ascii="Arial MT" w:hAnsi="Arial MT"/>
                <w:spacing w:val="-3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world-class</w:t>
            </w:r>
            <w:r>
              <w:rPr>
                <w:rFonts w:ascii="Arial MT" w:hAnsi="Arial MT"/>
                <w:spacing w:val="1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standards?</w:t>
            </w:r>
          </w:p>
        </w:tc>
      </w:tr>
      <w:tr w:rsidR="00DE4ECC" w14:paraId="43E084A1" w14:textId="77777777">
        <w:trPr>
          <w:trHeight w:val="1111"/>
        </w:trPr>
        <w:tc>
          <w:tcPr>
            <w:tcW w:w="876" w:type="dxa"/>
            <w:vMerge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7E537ABE" w14:textId="77777777" w:rsidR="00DE4ECC" w:rsidRDefault="00DE4ECC">
            <w:pPr>
              <w:rPr>
                <w:sz w:val="2"/>
                <w:szCs w:val="2"/>
              </w:rPr>
            </w:pPr>
          </w:p>
        </w:tc>
        <w:tc>
          <w:tcPr>
            <w:tcW w:w="1438" w:type="dxa"/>
            <w:tcBorders>
              <w:left w:val="single" w:sz="6" w:space="0" w:color="000000"/>
            </w:tcBorders>
          </w:tcPr>
          <w:p w14:paraId="6398D989" w14:textId="77777777" w:rsidR="00DE4ECC" w:rsidRDefault="00105BF9">
            <w:pPr>
              <w:pStyle w:val="TableParagraph"/>
              <w:spacing w:before="4"/>
              <w:ind w:left="96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Schedule</w:t>
            </w:r>
            <w:r>
              <w:rPr>
                <w:rFonts w:ascii="Arial MT"/>
                <w:spacing w:val="1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Management</w:t>
            </w:r>
          </w:p>
          <w:p w14:paraId="79DE4930" w14:textId="77777777" w:rsidR="00DE4ECC" w:rsidRDefault="00105BF9">
            <w:pPr>
              <w:pStyle w:val="TableParagraph"/>
              <w:spacing w:before="61"/>
              <w:ind w:left="96"/>
              <w:rPr>
                <w:rFonts w:ascii="Arial"/>
                <w:i/>
                <w:sz w:val="14"/>
              </w:rPr>
            </w:pPr>
            <w:r>
              <w:rPr>
                <w:rFonts w:ascii="Arial"/>
                <w:i/>
                <w:sz w:val="14"/>
              </w:rPr>
              <w:t>(When?)</w:t>
            </w:r>
          </w:p>
        </w:tc>
        <w:tc>
          <w:tcPr>
            <w:tcW w:w="2715" w:type="dxa"/>
          </w:tcPr>
          <w:p w14:paraId="5FAAB045" w14:textId="77777777" w:rsidR="00DE4ECC" w:rsidRDefault="00105BF9" w:rsidP="00105BF9">
            <w:pPr>
              <w:pStyle w:val="TableParagraph"/>
              <w:numPr>
                <w:ilvl w:val="0"/>
                <w:numId w:val="207"/>
              </w:numPr>
              <w:tabs>
                <w:tab w:val="left" w:pos="324"/>
              </w:tabs>
              <w:spacing w:before="4" w:line="247" w:lineRule="auto"/>
              <w:ind w:right="105" w:firstLine="0"/>
              <w:rPr>
                <w:rFonts w:ascii="Arial MT" w:hAnsi="Arial MT"/>
                <w:sz w:val="14"/>
              </w:rPr>
            </w:pPr>
            <w:r>
              <w:rPr>
                <w:rFonts w:ascii="Arial MT" w:hAnsi="Arial MT"/>
                <w:sz w:val="14"/>
              </w:rPr>
              <w:t>Should</w:t>
            </w:r>
            <w:r>
              <w:rPr>
                <w:rFonts w:ascii="Arial MT" w:hAnsi="Arial MT"/>
                <w:spacing w:val="12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scheduling</w:t>
            </w:r>
            <w:r>
              <w:rPr>
                <w:rFonts w:ascii="Arial MT" w:hAnsi="Arial MT"/>
                <w:spacing w:val="12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be</w:t>
            </w:r>
            <w:r>
              <w:rPr>
                <w:rFonts w:ascii="Arial MT" w:hAnsi="Arial MT"/>
                <w:spacing w:val="7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centralized</w:t>
            </w:r>
            <w:r>
              <w:rPr>
                <w:rFonts w:ascii="Arial MT" w:hAnsi="Arial MT"/>
                <w:spacing w:val="12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or</w:t>
            </w:r>
            <w:r>
              <w:rPr>
                <w:rFonts w:ascii="Arial MT" w:hAnsi="Arial MT"/>
                <w:spacing w:val="-3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decentralized?</w:t>
            </w:r>
          </w:p>
          <w:p w14:paraId="32392E65" w14:textId="77777777" w:rsidR="00DE4ECC" w:rsidRDefault="00105BF9" w:rsidP="00105BF9">
            <w:pPr>
              <w:pStyle w:val="TableParagraph"/>
              <w:numPr>
                <w:ilvl w:val="0"/>
                <w:numId w:val="207"/>
              </w:numPr>
              <w:tabs>
                <w:tab w:val="left" w:pos="324"/>
              </w:tabs>
              <w:spacing w:before="52"/>
              <w:ind w:right="308" w:firstLine="0"/>
              <w:rPr>
                <w:rFonts w:ascii="Arial MT" w:hAnsi="Arial MT"/>
                <w:sz w:val="14"/>
              </w:rPr>
            </w:pPr>
            <w:r>
              <w:rPr>
                <w:rFonts w:ascii="Arial MT" w:hAnsi="Arial MT"/>
                <w:sz w:val="14"/>
              </w:rPr>
              <w:t>How</w:t>
            </w:r>
            <w:r>
              <w:rPr>
                <w:rFonts w:ascii="Arial MT" w:hAnsi="Arial MT"/>
                <w:spacing w:val="8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do</w:t>
            </w:r>
            <w:r>
              <w:rPr>
                <w:rFonts w:ascii="Arial MT" w:hAnsi="Arial MT"/>
                <w:spacing w:val="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we</w:t>
            </w:r>
            <w:r>
              <w:rPr>
                <w:rFonts w:ascii="Arial MT" w:hAnsi="Arial MT"/>
                <w:spacing w:val="7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prioritize work</w:t>
            </w:r>
            <w:r>
              <w:rPr>
                <w:rFonts w:ascii="Arial MT" w:hAnsi="Arial MT"/>
                <w:spacing w:val="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and/or</w:t>
            </w:r>
            <w:r>
              <w:rPr>
                <w:rFonts w:ascii="Arial MT" w:hAnsi="Arial MT"/>
                <w:spacing w:val="-3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customer</w:t>
            </w:r>
            <w:r>
              <w:rPr>
                <w:rFonts w:ascii="Arial MT" w:hAnsi="Arial MT"/>
                <w:spacing w:val="-2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orders?</w:t>
            </w:r>
          </w:p>
        </w:tc>
        <w:tc>
          <w:tcPr>
            <w:tcW w:w="2556" w:type="dxa"/>
            <w:tcBorders>
              <w:right w:val="single" w:sz="6" w:space="0" w:color="000000"/>
            </w:tcBorders>
          </w:tcPr>
          <w:p w14:paraId="56B59EAC" w14:textId="77777777" w:rsidR="00DE4ECC" w:rsidRDefault="00105BF9" w:rsidP="00105BF9">
            <w:pPr>
              <w:pStyle w:val="TableParagraph"/>
              <w:numPr>
                <w:ilvl w:val="0"/>
                <w:numId w:val="206"/>
              </w:numPr>
              <w:tabs>
                <w:tab w:val="left" w:pos="324"/>
              </w:tabs>
              <w:spacing w:before="4" w:line="244" w:lineRule="auto"/>
              <w:ind w:right="331" w:firstLine="0"/>
              <w:rPr>
                <w:rFonts w:ascii="Arial MT" w:hAnsi="Arial MT"/>
                <w:sz w:val="14"/>
              </w:rPr>
            </w:pPr>
            <w:r>
              <w:rPr>
                <w:rFonts w:ascii="Arial MT" w:hAnsi="Arial MT"/>
                <w:sz w:val="14"/>
              </w:rPr>
              <w:t>How</w:t>
            </w:r>
            <w:r>
              <w:rPr>
                <w:rFonts w:ascii="Arial MT" w:hAnsi="Arial MT"/>
                <w:spacing w:val="8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do</w:t>
            </w:r>
            <w:r>
              <w:rPr>
                <w:rFonts w:ascii="Arial MT" w:hAnsi="Arial MT"/>
                <w:spacing w:val="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we</w:t>
            </w:r>
            <w:r>
              <w:rPr>
                <w:rFonts w:ascii="Arial MT" w:hAnsi="Arial MT"/>
                <w:spacing w:val="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use</w:t>
            </w:r>
            <w:r>
              <w:rPr>
                <w:rFonts w:ascii="Arial MT" w:hAnsi="Arial MT"/>
                <w:spacing w:val="7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available</w:t>
            </w:r>
            <w:r>
              <w:rPr>
                <w:rFonts w:ascii="Arial MT" w:hAnsi="Arial MT"/>
                <w:spacing w:val="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cost</w:t>
            </w:r>
            <w:r>
              <w:rPr>
                <w:rFonts w:ascii="Arial MT" w:hAnsi="Arial MT"/>
                <w:spacing w:val="-3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and financial</w:t>
            </w:r>
            <w:r>
              <w:rPr>
                <w:rFonts w:ascii="Arial MT" w:hAnsi="Arial MT"/>
                <w:spacing w:val="3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information</w:t>
            </w:r>
            <w:r>
              <w:rPr>
                <w:rFonts w:ascii="Arial MT" w:hAnsi="Arial MT"/>
                <w:spacing w:val="4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in</w:t>
            </w:r>
            <w:r>
              <w:rPr>
                <w:rFonts w:ascii="Arial MT" w:hAnsi="Arial MT"/>
                <w:spacing w:val="1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scheduling?</w:t>
            </w:r>
          </w:p>
          <w:p w14:paraId="10951F5A" w14:textId="77777777" w:rsidR="00DE4ECC" w:rsidRDefault="00105BF9" w:rsidP="00105BF9">
            <w:pPr>
              <w:pStyle w:val="TableParagraph"/>
              <w:numPr>
                <w:ilvl w:val="0"/>
                <w:numId w:val="206"/>
              </w:numPr>
              <w:tabs>
                <w:tab w:val="left" w:pos="334"/>
              </w:tabs>
              <w:spacing w:before="52" w:line="247" w:lineRule="auto"/>
              <w:ind w:right="225" w:firstLine="0"/>
              <w:rPr>
                <w:rFonts w:ascii="Arial MT" w:hAnsi="Arial MT"/>
                <w:sz w:val="14"/>
              </w:rPr>
            </w:pPr>
            <w:r>
              <w:rPr>
                <w:rFonts w:ascii="Arial MT" w:hAnsi="Arial MT"/>
                <w:sz w:val="14"/>
              </w:rPr>
              <w:t>How</w:t>
            </w:r>
            <w:r>
              <w:rPr>
                <w:rFonts w:ascii="Arial MT" w:hAnsi="Arial MT"/>
                <w:spacing w:val="10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do</w:t>
            </w:r>
            <w:r>
              <w:rPr>
                <w:rFonts w:ascii="Arial MT" w:hAnsi="Arial MT"/>
                <w:spacing w:val="8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we</w:t>
            </w:r>
            <w:r>
              <w:rPr>
                <w:rFonts w:ascii="Arial MT" w:hAnsi="Arial MT"/>
                <w:spacing w:val="9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integrate</w:t>
            </w:r>
            <w:r>
              <w:rPr>
                <w:rFonts w:ascii="Arial MT" w:hAnsi="Arial MT"/>
                <w:spacing w:val="8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enterprise</w:t>
            </w:r>
            <w:r>
              <w:rPr>
                <w:rFonts w:ascii="Arial MT" w:hAnsi="Arial MT"/>
                <w:spacing w:val="-3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resource</w:t>
            </w:r>
            <w:r>
              <w:rPr>
                <w:rFonts w:ascii="Arial MT" w:hAnsi="Arial MT"/>
                <w:spacing w:val="7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planning</w:t>
            </w:r>
            <w:r>
              <w:rPr>
                <w:rFonts w:ascii="Arial MT" w:hAnsi="Arial MT"/>
                <w:spacing w:val="3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systems</w:t>
            </w:r>
            <w:r>
              <w:rPr>
                <w:rFonts w:ascii="Arial MT" w:hAnsi="Arial MT"/>
                <w:spacing w:val="5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into</w:t>
            </w:r>
            <w:r>
              <w:rPr>
                <w:rFonts w:ascii="Arial MT" w:hAnsi="Arial MT"/>
                <w:spacing w:val="1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operations?</w:t>
            </w:r>
          </w:p>
        </w:tc>
      </w:tr>
    </w:tbl>
    <w:p w14:paraId="174CF287" w14:textId="77777777" w:rsidR="00DE4ECC" w:rsidRDefault="00105BF9">
      <w:pPr>
        <w:spacing w:before="83"/>
        <w:ind w:right="63"/>
        <w:jc w:val="right"/>
        <w:rPr>
          <w:i/>
          <w:sz w:val="16"/>
        </w:rPr>
      </w:pPr>
      <w:r>
        <w:rPr>
          <w:i/>
          <w:w w:val="110"/>
          <w:sz w:val="16"/>
        </w:rPr>
        <w:t>Contd...</w:t>
      </w:r>
    </w:p>
    <w:p w14:paraId="7E00D6F1" w14:textId="77777777" w:rsidR="00DE4ECC" w:rsidRDefault="00105BF9">
      <w:pPr>
        <w:pStyle w:val="BodyText"/>
        <w:spacing w:before="1"/>
        <w:rPr>
          <w:i/>
          <w:sz w:val="19"/>
        </w:rPr>
      </w:pPr>
      <w:r>
        <w:br w:type="column"/>
      </w:r>
    </w:p>
    <w:p w14:paraId="0142DAB5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7CCD0EAB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894" w:space="686"/>
            <w:col w:w="1990"/>
          </w:cols>
        </w:sectPr>
      </w:pPr>
    </w:p>
    <w:p w14:paraId="61B8A9CF" w14:textId="77777777" w:rsidR="00DE4ECC" w:rsidRDefault="00DE4ECC">
      <w:pPr>
        <w:pStyle w:val="BodyText"/>
        <w:rPr>
          <w:b/>
          <w:sz w:val="20"/>
        </w:rPr>
      </w:pPr>
    </w:p>
    <w:p w14:paraId="045760F7" w14:textId="77777777" w:rsidR="00DE4ECC" w:rsidRDefault="00DE4ECC">
      <w:pPr>
        <w:pStyle w:val="BodyText"/>
        <w:rPr>
          <w:b/>
          <w:sz w:val="20"/>
        </w:rPr>
      </w:pPr>
    </w:p>
    <w:p w14:paraId="272F9363" w14:textId="77777777" w:rsidR="00DE4ECC" w:rsidRDefault="00DE4ECC">
      <w:pPr>
        <w:rPr>
          <w:sz w:val="20"/>
        </w:r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67360485" w14:textId="77777777" w:rsidR="00DE4ECC" w:rsidRDefault="00DE4ECC">
      <w:pPr>
        <w:pStyle w:val="BodyText"/>
        <w:spacing w:before="10"/>
        <w:rPr>
          <w:b/>
          <w:sz w:val="20"/>
        </w:rPr>
      </w:pPr>
    </w:p>
    <w:p w14:paraId="1E584E11" w14:textId="77777777" w:rsidR="00DE4ECC" w:rsidRDefault="00105BF9">
      <w:pPr>
        <w:jc w:val="right"/>
        <w:rPr>
          <w:b/>
          <w:sz w:val="18"/>
        </w:rPr>
      </w:pPr>
      <w:r>
        <w:rPr>
          <w:b/>
          <w:sz w:val="18"/>
        </w:rPr>
        <w:t>Notes</w:t>
      </w:r>
    </w:p>
    <w:p w14:paraId="3CB79D4B" w14:textId="77777777" w:rsidR="00DE4ECC" w:rsidRDefault="00105BF9">
      <w:pPr>
        <w:pStyle w:val="BodyText"/>
        <w:spacing w:before="10"/>
        <w:rPr>
          <w:b/>
          <w:sz w:val="22"/>
        </w:rPr>
      </w:pPr>
      <w:r>
        <w:br w:type="column"/>
      </w:r>
    </w:p>
    <w:tbl>
      <w:tblPr>
        <w:tblW w:w="0" w:type="auto"/>
        <w:tblInd w:w="98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8"/>
        <w:gridCol w:w="1441"/>
        <w:gridCol w:w="2720"/>
        <w:gridCol w:w="2561"/>
      </w:tblGrid>
      <w:tr w:rsidR="00DE4ECC" w14:paraId="3D76DAB2" w14:textId="77777777">
        <w:trPr>
          <w:trHeight w:val="932"/>
        </w:trPr>
        <w:tc>
          <w:tcPr>
            <w:tcW w:w="878" w:type="dxa"/>
            <w:tcBorders>
              <w:top w:val="nil"/>
            </w:tcBorders>
          </w:tcPr>
          <w:p w14:paraId="6B1A2C25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41" w:type="dxa"/>
            <w:tcBorders>
              <w:top w:val="nil"/>
              <w:right w:val="single" w:sz="4" w:space="0" w:color="000000"/>
            </w:tcBorders>
          </w:tcPr>
          <w:p w14:paraId="661C88D7" w14:textId="77777777" w:rsidR="00DE4ECC" w:rsidRDefault="00105BF9">
            <w:pPr>
              <w:pStyle w:val="TableParagraph"/>
              <w:spacing w:line="150" w:lineRule="exact"/>
              <w:ind w:left="95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Inventory</w:t>
            </w:r>
            <w:r>
              <w:rPr>
                <w:rFonts w:ascii="Arial MT"/>
                <w:spacing w:val="17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and</w:t>
            </w:r>
          </w:p>
          <w:p w14:paraId="6FBA949E" w14:textId="77777777" w:rsidR="00DE4ECC" w:rsidRDefault="00105BF9">
            <w:pPr>
              <w:pStyle w:val="TableParagraph"/>
              <w:spacing w:before="5"/>
              <w:ind w:left="95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Supply</w:t>
            </w:r>
            <w:r>
              <w:rPr>
                <w:rFonts w:ascii="Arial MT"/>
                <w:spacing w:val="3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Chain</w:t>
            </w:r>
            <w:r>
              <w:rPr>
                <w:rFonts w:ascii="Arial MT"/>
                <w:spacing w:val="-36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Management</w:t>
            </w:r>
          </w:p>
          <w:p w14:paraId="63E45C8B" w14:textId="77777777" w:rsidR="00DE4ECC" w:rsidRDefault="00105BF9">
            <w:pPr>
              <w:pStyle w:val="TableParagraph"/>
              <w:spacing w:before="55" w:line="247" w:lineRule="auto"/>
              <w:ind w:left="95" w:right="133"/>
              <w:rPr>
                <w:rFonts w:ascii="Arial"/>
                <w:i/>
                <w:sz w:val="14"/>
              </w:rPr>
            </w:pPr>
            <w:r>
              <w:rPr>
                <w:rFonts w:ascii="Arial"/>
                <w:i/>
                <w:sz w:val="14"/>
              </w:rPr>
              <w:t>(How</w:t>
            </w:r>
            <w:r>
              <w:rPr>
                <w:rFonts w:ascii="Arial"/>
                <w:i/>
                <w:spacing w:val="2"/>
                <w:sz w:val="14"/>
              </w:rPr>
              <w:t xml:space="preserve"> </w:t>
            </w:r>
            <w:r>
              <w:rPr>
                <w:rFonts w:ascii="Arial"/>
                <w:i/>
                <w:sz w:val="14"/>
              </w:rPr>
              <w:t>to</w:t>
            </w:r>
            <w:r>
              <w:rPr>
                <w:rFonts w:ascii="Arial"/>
                <w:i/>
                <w:spacing w:val="4"/>
                <w:sz w:val="14"/>
              </w:rPr>
              <w:t xml:space="preserve"> </w:t>
            </w:r>
            <w:r>
              <w:rPr>
                <w:rFonts w:ascii="Arial"/>
                <w:i/>
                <w:sz w:val="14"/>
              </w:rPr>
              <w:t>acquire</w:t>
            </w:r>
            <w:r>
              <w:rPr>
                <w:rFonts w:ascii="Arial"/>
                <w:i/>
                <w:spacing w:val="-35"/>
                <w:sz w:val="14"/>
              </w:rPr>
              <w:t xml:space="preserve"> </w:t>
            </w:r>
            <w:r>
              <w:rPr>
                <w:rFonts w:ascii="Arial"/>
                <w:i/>
                <w:sz w:val="14"/>
              </w:rPr>
              <w:t>and</w:t>
            </w:r>
            <w:r>
              <w:rPr>
                <w:rFonts w:ascii="Arial"/>
                <w:i/>
                <w:spacing w:val="1"/>
                <w:sz w:val="14"/>
              </w:rPr>
              <w:t xml:space="preserve"> </w:t>
            </w:r>
            <w:r>
              <w:rPr>
                <w:rFonts w:ascii="Arial"/>
                <w:i/>
                <w:sz w:val="14"/>
              </w:rPr>
              <w:t>deliver?)</w:t>
            </w:r>
          </w:p>
        </w:tc>
        <w:tc>
          <w:tcPr>
            <w:tcW w:w="2720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4ABF371B" w14:textId="77777777" w:rsidR="00DE4ECC" w:rsidRDefault="00105BF9" w:rsidP="00105BF9">
            <w:pPr>
              <w:pStyle w:val="TableParagraph"/>
              <w:numPr>
                <w:ilvl w:val="0"/>
                <w:numId w:val="205"/>
              </w:numPr>
              <w:tabs>
                <w:tab w:val="left" w:pos="323"/>
              </w:tabs>
              <w:spacing w:line="237" w:lineRule="auto"/>
              <w:ind w:right="777" w:firstLine="0"/>
              <w:rPr>
                <w:rFonts w:ascii="Arial MT" w:hAnsi="Arial MT"/>
                <w:sz w:val="14"/>
              </w:rPr>
            </w:pPr>
            <w:r>
              <w:rPr>
                <w:rFonts w:ascii="Arial MT" w:hAnsi="Arial MT"/>
                <w:sz w:val="14"/>
              </w:rPr>
              <w:t>What</w:t>
            </w:r>
            <w:r>
              <w:rPr>
                <w:rFonts w:ascii="Arial MT" w:hAnsi="Arial MT"/>
                <w:spacing w:val="1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products</w:t>
            </w:r>
            <w:r>
              <w:rPr>
                <w:rFonts w:ascii="Arial MT" w:hAnsi="Arial MT"/>
                <w:spacing w:val="7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should</w:t>
            </w:r>
            <w:r>
              <w:rPr>
                <w:rFonts w:ascii="Arial MT" w:hAnsi="Arial MT"/>
                <w:spacing w:val="8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we</w:t>
            </w:r>
            <w:r>
              <w:rPr>
                <w:rFonts w:ascii="Arial MT" w:hAnsi="Arial MT"/>
                <w:spacing w:val="-35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outsource?</w:t>
            </w:r>
          </w:p>
          <w:p w14:paraId="24B1F541" w14:textId="77777777" w:rsidR="00DE4ECC" w:rsidRDefault="00105BF9" w:rsidP="00105BF9">
            <w:pPr>
              <w:pStyle w:val="TableParagraph"/>
              <w:numPr>
                <w:ilvl w:val="0"/>
                <w:numId w:val="205"/>
              </w:numPr>
              <w:tabs>
                <w:tab w:val="left" w:pos="323"/>
              </w:tabs>
              <w:spacing w:before="53" w:line="244" w:lineRule="auto"/>
              <w:ind w:right="406" w:firstLine="0"/>
              <w:rPr>
                <w:rFonts w:ascii="Arial MT" w:hAnsi="Arial MT"/>
                <w:sz w:val="14"/>
              </w:rPr>
            </w:pPr>
            <w:r>
              <w:rPr>
                <w:rFonts w:ascii="Arial MT" w:hAnsi="Arial MT"/>
                <w:sz w:val="14"/>
              </w:rPr>
              <w:t>How</w:t>
            </w:r>
            <w:r>
              <w:rPr>
                <w:rFonts w:ascii="Arial MT" w:hAnsi="Arial MT"/>
                <w:spacing w:val="12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many</w:t>
            </w:r>
            <w:r>
              <w:rPr>
                <w:rFonts w:ascii="Arial MT" w:hAnsi="Arial MT"/>
                <w:spacing w:val="13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suppliers</w:t>
            </w:r>
            <w:r>
              <w:rPr>
                <w:rFonts w:ascii="Arial MT" w:hAnsi="Arial MT"/>
                <w:spacing w:val="8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should</w:t>
            </w:r>
            <w:r>
              <w:rPr>
                <w:rFonts w:ascii="Arial MT" w:hAnsi="Arial MT"/>
                <w:spacing w:val="4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we</w:t>
            </w:r>
            <w:r>
              <w:rPr>
                <w:rFonts w:ascii="Arial MT" w:hAnsi="Arial MT"/>
                <w:spacing w:val="-3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use?</w:t>
            </w:r>
          </w:p>
        </w:tc>
        <w:tc>
          <w:tcPr>
            <w:tcW w:w="2561" w:type="dxa"/>
            <w:tcBorders>
              <w:top w:val="nil"/>
              <w:left w:val="single" w:sz="4" w:space="0" w:color="000000"/>
            </w:tcBorders>
          </w:tcPr>
          <w:p w14:paraId="5A1A8E69" w14:textId="77777777" w:rsidR="00DE4ECC" w:rsidRDefault="00105BF9" w:rsidP="00105BF9">
            <w:pPr>
              <w:pStyle w:val="TableParagraph"/>
              <w:numPr>
                <w:ilvl w:val="0"/>
                <w:numId w:val="204"/>
              </w:numPr>
              <w:tabs>
                <w:tab w:val="left" w:pos="312"/>
              </w:tabs>
              <w:spacing w:line="237" w:lineRule="auto"/>
              <w:ind w:right="276" w:firstLine="0"/>
              <w:rPr>
                <w:rFonts w:ascii="Arial MT" w:hAnsi="Arial MT"/>
                <w:sz w:val="14"/>
              </w:rPr>
            </w:pPr>
            <w:r>
              <w:rPr>
                <w:rFonts w:ascii="Arial MT" w:hAnsi="Arial MT"/>
                <w:sz w:val="14"/>
              </w:rPr>
              <w:t>How</w:t>
            </w:r>
            <w:r>
              <w:rPr>
                <w:rFonts w:ascii="Arial MT" w:hAnsi="Arial MT"/>
                <w:spacing w:val="9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do</w:t>
            </w:r>
            <w:r>
              <w:rPr>
                <w:rFonts w:ascii="Arial MT" w:hAnsi="Arial MT"/>
                <w:spacing w:val="8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we</w:t>
            </w:r>
            <w:r>
              <w:rPr>
                <w:rFonts w:ascii="Arial MT" w:hAnsi="Arial MT"/>
                <w:spacing w:val="7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manage</w:t>
            </w:r>
            <w:r>
              <w:rPr>
                <w:rFonts w:ascii="Arial MT" w:hAnsi="Arial MT"/>
                <w:spacing w:val="8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the</w:t>
            </w:r>
            <w:r>
              <w:rPr>
                <w:rFonts w:ascii="Arial MT" w:hAnsi="Arial MT"/>
                <w:spacing w:val="2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supply</w:t>
            </w:r>
            <w:r>
              <w:rPr>
                <w:rFonts w:ascii="Arial MT" w:hAnsi="Arial MT"/>
                <w:spacing w:val="-3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chain</w:t>
            </w:r>
            <w:r>
              <w:rPr>
                <w:rFonts w:ascii="Arial MT" w:hAnsi="Arial MT"/>
                <w:spacing w:val="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for</w:t>
            </w:r>
            <w:r>
              <w:rPr>
                <w:rFonts w:ascii="Arial MT" w:hAnsi="Arial MT"/>
                <w:spacing w:val="2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increased</w:t>
            </w:r>
            <w:r>
              <w:rPr>
                <w:rFonts w:ascii="Arial MT" w:hAnsi="Arial MT"/>
                <w:spacing w:val="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value</w:t>
            </w:r>
            <w:r>
              <w:rPr>
                <w:rFonts w:ascii="Arial MT" w:hAnsi="Arial MT"/>
                <w:spacing w:val="7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to</w:t>
            </w:r>
            <w:r>
              <w:rPr>
                <w:rFonts w:ascii="Arial MT" w:hAnsi="Arial MT"/>
                <w:spacing w:val="1"/>
                <w:sz w:val="14"/>
              </w:rPr>
              <w:t xml:space="preserve"> </w:t>
            </w:r>
            <w:proofErr w:type="gramStart"/>
            <w:r>
              <w:rPr>
                <w:rFonts w:ascii="Arial MT" w:hAnsi="Arial MT"/>
                <w:sz w:val="14"/>
              </w:rPr>
              <w:t>the</w:t>
            </w:r>
            <w:proofErr w:type="gramEnd"/>
          </w:p>
          <w:p w14:paraId="47D63D24" w14:textId="77777777" w:rsidR="00DE4ECC" w:rsidRDefault="00105BF9">
            <w:pPr>
              <w:pStyle w:val="TableParagraph"/>
              <w:ind w:left="160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customer?</w:t>
            </w:r>
          </w:p>
          <w:p w14:paraId="00F4769B" w14:textId="77777777" w:rsidR="00DE4ECC" w:rsidRDefault="00105BF9" w:rsidP="00105BF9">
            <w:pPr>
              <w:pStyle w:val="TableParagraph"/>
              <w:numPr>
                <w:ilvl w:val="0"/>
                <w:numId w:val="204"/>
              </w:numPr>
              <w:tabs>
                <w:tab w:val="left" w:pos="332"/>
              </w:tabs>
              <w:spacing w:before="58"/>
              <w:ind w:right="380" w:firstLine="0"/>
              <w:rPr>
                <w:rFonts w:ascii="Arial MT" w:hAnsi="Arial MT"/>
                <w:sz w:val="14"/>
              </w:rPr>
            </w:pPr>
            <w:r>
              <w:rPr>
                <w:rFonts w:ascii="Arial MT" w:hAnsi="Arial MT"/>
                <w:sz w:val="14"/>
              </w:rPr>
              <w:t>What</w:t>
            </w:r>
            <w:r>
              <w:rPr>
                <w:rFonts w:ascii="Arial MT" w:hAnsi="Arial MT"/>
                <w:spacing w:val="1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effect</w:t>
            </w:r>
            <w:r>
              <w:rPr>
                <w:rFonts w:ascii="Arial MT" w:hAnsi="Arial MT"/>
                <w:spacing w:val="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does</w:t>
            </w:r>
            <w:r>
              <w:rPr>
                <w:rFonts w:ascii="Arial MT" w:hAnsi="Arial MT"/>
                <w:spacing w:val="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the</w:t>
            </w:r>
            <w:r>
              <w:rPr>
                <w:rFonts w:ascii="Arial MT" w:hAnsi="Arial MT"/>
                <w:spacing w:val="3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Internet</w:t>
            </w:r>
            <w:r>
              <w:rPr>
                <w:rFonts w:ascii="Arial MT" w:hAnsi="Arial MT"/>
                <w:spacing w:val="-3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have?</w:t>
            </w:r>
          </w:p>
        </w:tc>
      </w:tr>
      <w:tr w:rsidR="00DE4ECC" w14:paraId="0130FF3D" w14:textId="77777777">
        <w:trPr>
          <w:trHeight w:val="940"/>
        </w:trPr>
        <w:tc>
          <w:tcPr>
            <w:tcW w:w="878" w:type="dxa"/>
            <w:vMerge w:val="restart"/>
            <w:tcBorders>
              <w:bottom w:val="single" w:sz="4" w:space="0" w:color="000000"/>
            </w:tcBorders>
          </w:tcPr>
          <w:p w14:paraId="13B0B5F6" w14:textId="77777777" w:rsidR="00DE4ECC" w:rsidRDefault="00105BF9">
            <w:pPr>
              <w:pStyle w:val="TableParagraph"/>
              <w:spacing w:before="3" w:line="252" w:lineRule="auto"/>
              <w:ind w:left="95" w:right="284"/>
              <w:rPr>
                <w:rFonts w:ascii="Arial"/>
                <w:b/>
                <w:sz w:val="14"/>
              </w:rPr>
            </w:pPr>
            <w:r>
              <w:rPr>
                <w:rFonts w:ascii="Arial"/>
                <w:b/>
                <w:sz w:val="14"/>
              </w:rPr>
              <w:t>People</w:t>
            </w:r>
            <w:r>
              <w:rPr>
                <w:rFonts w:ascii="Arial"/>
                <w:b/>
                <w:spacing w:val="-36"/>
                <w:sz w:val="14"/>
              </w:rPr>
              <w:t xml:space="preserve"> </w:t>
            </w:r>
            <w:r>
              <w:rPr>
                <w:rFonts w:ascii="Arial"/>
                <w:b/>
                <w:sz w:val="14"/>
              </w:rPr>
              <w:t>and</w:t>
            </w:r>
            <w:r>
              <w:rPr>
                <w:rFonts w:ascii="Arial"/>
                <w:b/>
                <w:spacing w:val="1"/>
                <w:sz w:val="14"/>
              </w:rPr>
              <w:t xml:space="preserve"> </w:t>
            </w:r>
            <w:proofErr w:type="spellStart"/>
            <w:r>
              <w:rPr>
                <w:rFonts w:ascii="Arial"/>
                <w:b/>
                <w:sz w:val="14"/>
              </w:rPr>
              <w:t>organi</w:t>
            </w:r>
            <w:proofErr w:type="spellEnd"/>
            <w:r>
              <w:rPr>
                <w:rFonts w:ascii="Arial"/>
                <w:b/>
                <w:sz w:val="14"/>
              </w:rPr>
              <w:t>-</w:t>
            </w:r>
            <w:r>
              <w:rPr>
                <w:rFonts w:ascii="Arial"/>
                <w:b/>
                <w:spacing w:val="-36"/>
                <w:sz w:val="14"/>
              </w:rPr>
              <w:t xml:space="preserve"> </w:t>
            </w:r>
            <w:proofErr w:type="spellStart"/>
            <w:r>
              <w:rPr>
                <w:rFonts w:ascii="Arial"/>
                <w:b/>
                <w:sz w:val="14"/>
              </w:rPr>
              <w:t>zation</w:t>
            </w:r>
            <w:proofErr w:type="spellEnd"/>
          </w:p>
        </w:tc>
        <w:tc>
          <w:tcPr>
            <w:tcW w:w="1441" w:type="dxa"/>
            <w:tcBorders>
              <w:right w:val="single" w:sz="4" w:space="0" w:color="000000"/>
            </w:tcBorders>
          </w:tcPr>
          <w:p w14:paraId="7D414E65" w14:textId="77777777" w:rsidR="00DE4ECC" w:rsidRDefault="00105BF9">
            <w:pPr>
              <w:pStyle w:val="TableParagraph"/>
              <w:spacing w:line="247" w:lineRule="auto"/>
              <w:ind w:left="95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Workforce</w:t>
            </w:r>
            <w:r>
              <w:rPr>
                <w:rFonts w:ascii="Arial MT"/>
                <w:spacing w:val="2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and</w:t>
            </w:r>
            <w:r>
              <w:rPr>
                <w:rFonts w:ascii="Arial MT"/>
                <w:spacing w:val="-36"/>
                <w:sz w:val="14"/>
              </w:rPr>
              <w:t xml:space="preserve"> </w:t>
            </w:r>
            <w:r>
              <w:rPr>
                <w:rFonts w:ascii="Arial MT"/>
                <w:sz w:val="14"/>
              </w:rPr>
              <w:t>Productivity</w:t>
            </w:r>
          </w:p>
          <w:p w14:paraId="4D696317" w14:textId="77777777" w:rsidR="00DE4ECC" w:rsidRDefault="00105BF9">
            <w:pPr>
              <w:pStyle w:val="TableParagraph"/>
              <w:spacing w:before="49"/>
              <w:ind w:left="95"/>
              <w:rPr>
                <w:rFonts w:ascii="Arial"/>
                <w:i/>
                <w:sz w:val="14"/>
              </w:rPr>
            </w:pPr>
            <w:r>
              <w:rPr>
                <w:rFonts w:ascii="Arial"/>
                <w:i/>
                <w:sz w:val="14"/>
              </w:rPr>
              <w:t>(Who?)</w:t>
            </w:r>
          </w:p>
        </w:tc>
        <w:tc>
          <w:tcPr>
            <w:tcW w:w="2720" w:type="dxa"/>
            <w:tcBorders>
              <w:left w:val="single" w:sz="4" w:space="0" w:color="000000"/>
              <w:right w:val="single" w:sz="4" w:space="0" w:color="000000"/>
            </w:tcBorders>
          </w:tcPr>
          <w:p w14:paraId="5F0B407F" w14:textId="77777777" w:rsidR="00DE4ECC" w:rsidRDefault="00105BF9" w:rsidP="00105BF9">
            <w:pPr>
              <w:pStyle w:val="TableParagraph"/>
              <w:numPr>
                <w:ilvl w:val="0"/>
                <w:numId w:val="203"/>
              </w:numPr>
              <w:tabs>
                <w:tab w:val="left" w:pos="323"/>
              </w:tabs>
              <w:spacing w:line="244" w:lineRule="auto"/>
              <w:ind w:right="186" w:firstLine="0"/>
              <w:rPr>
                <w:rFonts w:ascii="Arial MT" w:hAnsi="Arial MT"/>
                <w:sz w:val="14"/>
              </w:rPr>
            </w:pPr>
            <w:r>
              <w:rPr>
                <w:rFonts w:ascii="Arial MT" w:hAnsi="Arial MT"/>
                <w:sz w:val="14"/>
              </w:rPr>
              <w:t>What</w:t>
            </w:r>
            <w:r>
              <w:rPr>
                <w:rFonts w:ascii="Arial MT" w:hAnsi="Arial MT"/>
                <w:spacing w:val="2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skill</w:t>
            </w:r>
            <w:r>
              <w:rPr>
                <w:rFonts w:ascii="Arial MT" w:hAnsi="Arial MT"/>
                <w:spacing w:val="8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level</w:t>
            </w:r>
            <w:r>
              <w:rPr>
                <w:rFonts w:ascii="Arial MT" w:hAnsi="Arial MT"/>
                <w:spacing w:val="8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and</w:t>
            </w:r>
            <w:r>
              <w:rPr>
                <w:rFonts w:ascii="Arial MT" w:hAnsi="Arial MT"/>
                <w:spacing w:val="10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training</w:t>
            </w:r>
            <w:r>
              <w:rPr>
                <w:rFonts w:ascii="Arial MT" w:hAnsi="Arial MT"/>
                <w:spacing w:val="10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should</w:t>
            </w:r>
            <w:r>
              <w:rPr>
                <w:rFonts w:ascii="Arial MT" w:hAnsi="Arial MT"/>
                <w:spacing w:val="-3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employees have?</w:t>
            </w:r>
          </w:p>
          <w:p w14:paraId="4DB62B7E" w14:textId="77777777" w:rsidR="00DE4ECC" w:rsidRDefault="00105BF9" w:rsidP="00105BF9">
            <w:pPr>
              <w:pStyle w:val="TableParagraph"/>
              <w:numPr>
                <w:ilvl w:val="0"/>
                <w:numId w:val="203"/>
              </w:numPr>
              <w:tabs>
                <w:tab w:val="left" w:pos="323"/>
              </w:tabs>
              <w:spacing w:before="52" w:line="244" w:lineRule="auto"/>
              <w:ind w:right="298" w:firstLine="0"/>
              <w:rPr>
                <w:rFonts w:ascii="Arial MT" w:hAnsi="Arial MT"/>
                <w:sz w:val="14"/>
              </w:rPr>
            </w:pPr>
            <w:r>
              <w:rPr>
                <w:rFonts w:ascii="Arial MT" w:hAnsi="Arial MT"/>
                <w:sz w:val="14"/>
              </w:rPr>
              <w:t>What</w:t>
            </w:r>
            <w:r>
              <w:rPr>
                <w:rFonts w:ascii="Arial MT" w:hAnsi="Arial MT"/>
                <w:spacing w:val="3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types</w:t>
            </w:r>
            <w:r>
              <w:rPr>
                <w:rFonts w:ascii="Arial MT" w:hAnsi="Arial MT"/>
                <w:spacing w:val="10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of</w:t>
            </w:r>
            <w:r>
              <w:rPr>
                <w:rFonts w:ascii="Arial MT" w:hAnsi="Arial MT"/>
                <w:spacing w:val="8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compensation</w:t>
            </w:r>
            <w:r>
              <w:rPr>
                <w:rFonts w:ascii="Arial MT" w:hAnsi="Arial MT"/>
                <w:spacing w:val="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and</w:t>
            </w:r>
            <w:r>
              <w:rPr>
                <w:rFonts w:ascii="Arial MT" w:hAnsi="Arial MT"/>
                <w:spacing w:val="-35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reward</w:t>
            </w:r>
            <w:r>
              <w:rPr>
                <w:rFonts w:ascii="Arial MT" w:hAnsi="Arial MT"/>
                <w:spacing w:val="3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systems</w:t>
            </w:r>
            <w:r>
              <w:rPr>
                <w:rFonts w:ascii="Arial MT" w:hAnsi="Arial MT"/>
                <w:spacing w:val="2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are</w:t>
            </w:r>
            <w:r>
              <w:rPr>
                <w:rFonts w:ascii="Arial MT" w:hAnsi="Arial MT"/>
                <w:spacing w:val="4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best?</w:t>
            </w:r>
          </w:p>
        </w:tc>
        <w:tc>
          <w:tcPr>
            <w:tcW w:w="2561" w:type="dxa"/>
            <w:tcBorders>
              <w:left w:val="single" w:sz="4" w:space="0" w:color="000000"/>
            </w:tcBorders>
          </w:tcPr>
          <w:p w14:paraId="60AF5511" w14:textId="77777777" w:rsidR="00DE4ECC" w:rsidRDefault="00105BF9" w:rsidP="00105BF9">
            <w:pPr>
              <w:pStyle w:val="TableParagraph"/>
              <w:numPr>
                <w:ilvl w:val="0"/>
                <w:numId w:val="202"/>
              </w:numPr>
              <w:tabs>
                <w:tab w:val="left" w:pos="322"/>
              </w:tabs>
              <w:spacing w:line="244" w:lineRule="auto"/>
              <w:ind w:right="195" w:firstLine="0"/>
              <w:rPr>
                <w:rFonts w:ascii="Arial MT" w:hAnsi="Arial MT"/>
                <w:sz w:val="14"/>
              </w:rPr>
            </w:pPr>
            <w:r>
              <w:rPr>
                <w:rFonts w:ascii="Arial MT" w:hAnsi="Arial MT"/>
                <w:sz w:val="14"/>
              </w:rPr>
              <w:t>How</w:t>
            </w:r>
            <w:r>
              <w:rPr>
                <w:rFonts w:ascii="Arial MT" w:hAnsi="Arial MT"/>
                <w:spacing w:val="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can</w:t>
            </w:r>
            <w:r>
              <w:rPr>
                <w:rFonts w:ascii="Arial MT" w:hAnsi="Arial MT"/>
                <w:spacing w:val="5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we</w:t>
            </w:r>
            <w:r>
              <w:rPr>
                <w:rFonts w:ascii="Arial MT" w:hAnsi="Arial MT"/>
                <w:spacing w:val="4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develop</w:t>
            </w:r>
            <w:r>
              <w:rPr>
                <w:rFonts w:ascii="Arial MT" w:hAnsi="Arial MT"/>
                <w:spacing w:val="4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truly</w:t>
            </w:r>
            <w:r>
              <w:rPr>
                <w:rFonts w:ascii="Arial MT" w:hAnsi="Arial MT"/>
                <w:spacing w:val="8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“high-</w:t>
            </w:r>
            <w:r>
              <w:rPr>
                <w:rFonts w:ascii="Arial MT" w:hAnsi="Arial MT"/>
                <w:spacing w:val="-3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performance”</w:t>
            </w:r>
            <w:r>
              <w:rPr>
                <w:rFonts w:ascii="Arial MT" w:hAnsi="Arial MT"/>
                <w:spacing w:val="1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work</w:t>
            </w:r>
            <w:r>
              <w:rPr>
                <w:rFonts w:ascii="Arial MT" w:hAnsi="Arial MT"/>
                <w:spacing w:val="5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systems?</w:t>
            </w:r>
          </w:p>
          <w:p w14:paraId="415F5447" w14:textId="77777777" w:rsidR="00DE4ECC" w:rsidRDefault="00105BF9" w:rsidP="00105BF9">
            <w:pPr>
              <w:pStyle w:val="TableParagraph"/>
              <w:numPr>
                <w:ilvl w:val="0"/>
                <w:numId w:val="202"/>
              </w:numPr>
              <w:tabs>
                <w:tab w:val="left" w:pos="332"/>
              </w:tabs>
              <w:spacing w:before="52" w:line="242" w:lineRule="auto"/>
              <w:ind w:right="175" w:firstLine="0"/>
              <w:rPr>
                <w:rFonts w:ascii="Arial MT" w:hAnsi="Arial MT"/>
                <w:sz w:val="14"/>
              </w:rPr>
            </w:pPr>
            <w:r>
              <w:rPr>
                <w:rFonts w:ascii="Arial MT" w:hAnsi="Arial MT"/>
                <w:sz w:val="14"/>
              </w:rPr>
              <w:t>How</w:t>
            </w:r>
            <w:r>
              <w:rPr>
                <w:rFonts w:ascii="Arial MT" w:hAnsi="Arial MT"/>
                <w:spacing w:val="7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can</w:t>
            </w:r>
            <w:r>
              <w:rPr>
                <w:rFonts w:ascii="Arial MT" w:hAnsi="Arial MT"/>
                <w:spacing w:val="4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we</w:t>
            </w:r>
            <w:r>
              <w:rPr>
                <w:rFonts w:ascii="Arial MT" w:hAnsi="Arial MT"/>
                <w:spacing w:val="5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better</w:t>
            </w:r>
            <w:r>
              <w:rPr>
                <w:rFonts w:ascii="Arial MT" w:hAnsi="Arial MT"/>
                <w:spacing w:val="1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align</w:t>
            </w:r>
            <w:r>
              <w:rPr>
                <w:rFonts w:ascii="Arial MT" w:hAnsi="Arial MT"/>
                <w:spacing w:val="5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work</w:t>
            </w:r>
            <w:r>
              <w:rPr>
                <w:rFonts w:ascii="Arial MT" w:hAnsi="Arial MT"/>
                <w:spacing w:val="1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systems</w:t>
            </w:r>
            <w:r>
              <w:rPr>
                <w:rFonts w:ascii="Arial MT" w:hAnsi="Arial MT"/>
                <w:spacing w:val="9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with</w:t>
            </w:r>
            <w:r>
              <w:rPr>
                <w:rFonts w:ascii="Arial MT" w:hAnsi="Arial MT"/>
                <w:spacing w:val="12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long-range</w:t>
            </w:r>
            <w:r>
              <w:rPr>
                <w:rFonts w:ascii="Arial MT" w:hAnsi="Arial MT"/>
                <w:spacing w:val="12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plans</w:t>
            </w:r>
            <w:r>
              <w:rPr>
                <w:rFonts w:ascii="Arial MT" w:hAnsi="Arial MT"/>
                <w:spacing w:val="10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and</w:t>
            </w:r>
            <w:r>
              <w:rPr>
                <w:rFonts w:ascii="Arial MT" w:hAnsi="Arial MT"/>
                <w:spacing w:val="-3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objectives?</w:t>
            </w:r>
          </w:p>
        </w:tc>
      </w:tr>
      <w:tr w:rsidR="00DE4ECC" w14:paraId="4D679932" w14:textId="77777777">
        <w:trPr>
          <w:trHeight w:val="1006"/>
        </w:trPr>
        <w:tc>
          <w:tcPr>
            <w:tcW w:w="878" w:type="dxa"/>
            <w:vMerge/>
            <w:tcBorders>
              <w:top w:val="nil"/>
              <w:bottom w:val="single" w:sz="4" w:space="0" w:color="000000"/>
            </w:tcBorders>
          </w:tcPr>
          <w:p w14:paraId="4FBC79A9" w14:textId="77777777" w:rsidR="00DE4ECC" w:rsidRDefault="00DE4ECC">
            <w:pPr>
              <w:rPr>
                <w:sz w:val="2"/>
                <w:szCs w:val="2"/>
              </w:rPr>
            </w:pPr>
          </w:p>
        </w:tc>
        <w:tc>
          <w:tcPr>
            <w:tcW w:w="1441" w:type="dxa"/>
            <w:tcBorders>
              <w:right w:val="single" w:sz="4" w:space="0" w:color="000000"/>
            </w:tcBorders>
          </w:tcPr>
          <w:p w14:paraId="0C943293" w14:textId="77777777" w:rsidR="00DE4ECC" w:rsidRDefault="00105BF9">
            <w:pPr>
              <w:pStyle w:val="TableParagraph"/>
              <w:spacing w:line="159" w:lineRule="exact"/>
              <w:ind w:left="95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Organization</w:t>
            </w:r>
          </w:p>
          <w:p w14:paraId="2C64D8BE" w14:textId="77777777" w:rsidR="00DE4ECC" w:rsidRDefault="00105BF9">
            <w:pPr>
              <w:pStyle w:val="TableParagraph"/>
              <w:spacing w:before="55"/>
              <w:ind w:left="95"/>
              <w:rPr>
                <w:rFonts w:ascii="Arial"/>
                <w:i/>
                <w:sz w:val="14"/>
              </w:rPr>
            </w:pPr>
            <w:r>
              <w:rPr>
                <w:rFonts w:ascii="Arial"/>
                <w:i/>
                <w:sz w:val="14"/>
              </w:rPr>
              <w:t>(What</w:t>
            </w:r>
            <w:r>
              <w:rPr>
                <w:rFonts w:ascii="Arial"/>
                <w:i/>
                <w:spacing w:val="10"/>
                <w:sz w:val="14"/>
              </w:rPr>
              <w:t xml:space="preserve"> </w:t>
            </w:r>
            <w:r>
              <w:rPr>
                <w:rFonts w:ascii="Arial"/>
                <w:i/>
                <w:sz w:val="14"/>
              </w:rPr>
              <w:t>structure?)</w:t>
            </w:r>
          </w:p>
        </w:tc>
        <w:tc>
          <w:tcPr>
            <w:tcW w:w="2720" w:type="dxa"/>
            <w:tcBorders>
              <w:left w:val="single" w:sz="4" w:space="0" w:color="000000"/>
              <w:right w:val="single" w:sz="4" w:space="0" w:color="000000"/>
            </w:tcBorders>
          </w:tcPr>
          <w:p w14:paraId="33DBB25D" w14:textId="77777777" w:rsidR="00DE4ECC" w:rsidRDefault="00105BF9" w:rsidP="00105BF9">
            <w:pPr>
              <w:pStyle w:val="TableParagraph"/>
              <w:numPr>
                <w:ilvl w:val="0"/>
                <w:numId w:val="201"/>
              </w:numPr>
              <w:tabs>
                <w:tab w:val="left" w:pos="323"/>
              </w:tabs>
              <w:spacing w:line="244" w:lineRule="auto"/>
              <w:ind w:right="80" w:firstLine="0"/>
              <w:rPr>
                <w:rFonts w:ascii="Arial MT" w:hAnsi="Arial MT"/>
                <w:sz w:val="14"/>
              </w:rPr>
            </w:pPr>
            <w:r>
              <w:rPr>
                <w:rFonts w:ascii="Arial MT" w:hAnsi="Arial MT"/>
                <w:sz w:val="14"/>
              </w:rPr>
              <w:t>Is</w:t>
            </w:r>
            <w:r>
              <w:rPr>
                <w:rFonts w:ascii="Arial MT" w:hAnsi="Arial MT"/>
                <w:spacing w:val="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a</w:t>
            </w:r>
            <w:r>
              <w:rPr>
                <w:rFonts w:ascii="Arial MT" w:hAnsi="Arial MT"/>
                <w:spacing w:val="8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hierarchical</w:t>
            </w:r>
            <w:r>
              <w:rPr>
                <w:rFonts w:ascii="Arial MT" w:hAnsi="Arial MT"/>
                <w:spacing w:val="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or</w:t>
            </w:r>
            <w:r>
              <w:rPr>
                <w:rFonts w:ascii="Arial MT" w:hAnsi="Arial MT"/>
                <w:spacing w:val="9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team-based</w:t>
            </w:r>
            <w:r>
              <w:rPr>
                <w:rFonts w:ascii="Arial MT" w:hAnsi="Arial MT"/>
                <w:spacing w:val="7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work</w:t>
            </w:r>
            <w:r>
              <w:rPr>
                <w:rFonts w:ascii="Arial MT" w:hAnsi="Arial MT"/>
                <w:spacing w:val="-3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structure</w:t>
            </w:r>
            <w:r>
              <w:rPr>
                <w:rFonts w:ascii="Arial MT" w:hAnsi="Arial MT"/>
                <w:spacing w:val="2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better?</w:t>
            </w:r>
          </w:p>
          <w:p w14:paraId="0E565C40" w14:textId="77777777" w:rsidR="00DE4ECC" w:rsidRDefault="00105BF9" w:rsidP="00105BF9">
            <w:pPr>
              <w:pStyle w:val="TableParagraph"/>
              <w:numPr>
                <w:ilvl w:val="0"/>
                <w:numId w:val="201"/>
              </w:numPr>
              <w:tabs>
                <w:tab w:val="left" w:pos="323"/>
              </w:tabs>
              <w:spacing w:before="57"/>
              <w:ind w:right="649" w:firstLine="0"/>
              <w:rPr>
                <w:rFonts w:ascii="Arial MT" w:hAnsi="Arial MT"/>
                <w:sz w:val="14"/>
              </w:rPr>
            </w:pPr>
            <w:r>
              <w:rPr>
                <w:rFonts w:ascii="Arial MT" w:hAnsi="Arial MT"/>
                <w:sz w:val="14"/>
              </w:rPr>
              <w:t>Should</w:t>
            </w:r>
            <w:r>
              <w:rPr>
                <w:rFonts w:ascii="Arial MT" w:hAnsi="Arial MT"/>
                <w:spacing w:val="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we</w:t>
            </w:r>
            <w:r>
              <w:rPr>
                <w:rFonts w:ascii="Arial MT" w:hAnsi="Arial MT"/>
                <w:spacing w:val="7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train</w:t>
            </w:r>
            <w:r>
              <w:rPr>
                <w:rFonts w:ascii="Arial MT" w:hAnsi="Arial MT"/>
                <w:spacing w:val="1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in-house</w:t>
            </w:r>
            <w:r>
              <w:rPr>
                <w:rFonts w:ascii="Arial MT" w:hAnsi="Arial MT"/>
                <w:spacing w:val="7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or</w:t>
            </w:r>
            <w:r>
              <w:rPr>
                <w:rFonts w:ascii="Arial MT" w:hAnsi="Arial MT"/>
                <w:spacing w:val="-3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outsource?</w:t>
            </w:r>
          </w:p>
        </w:tc>
        <w:tc>
          <w:tcPr>
            <w:tcW w:w="2561" w:type="dxa"/>
            <w:tcBorders>
              <w:left w:val="single" w:sz="4" w:space="0" w:color="000000"/>
            </w:tcBorders>
          </w:tcPr>
          <w:p w14:paraId="221DBB26" w14:textId="77777777" w:rsidR="00DE4ECC" w:rsidRDefault="00105BF9" w:rsidP="00105BF9">
            <w:pPr>
              <w:pStyle w:val="TableParagraph"/>
              <w:numPr>
                <w:ilvl w:val="0"/>
                <w:numId w:val="200"/>
              </w:numPr>
              <w:tabs>
                <w:tab w:val="left" w:pos="322"/>
              </w:tabs>
              <w:spacing w:line="244" w:lineRule="auto"/>
              <w:ind w:right="100" w:firstLine="0"/>
              <w:rPr>
                <w:rFonts w:ascii="Arial MT" w:hAnsi="Arial MT"/>
                <w:sz w:val="14"/>
              </w:rPr>
            </w:pPr>
            <w:r>
              <w:rPr>
                <w:rFonts w:ascii="Arial MT" w:hAnsi="Arial MT"/>
                <w:sz w:val="14"/>
              </w:rPr>
              <w:t>What</w:t>
            </w:r>
            <w:r>
              <w:rPr>
                <w:rFonts w:ascii="Arial MT" w:hAnsi="Arial MT"/>
                <w:spacing w:val="2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structures</w:t>
            </w:r>
            <w:r>
              <w:rPr>
                <w:rFonts w:ascii="Arial MT" w:hAnsi="Arial MT"/>
                <w:spacing w:val="8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are</w:t>
            </w:r>
            <w:r>
              <w:rPr>
                <w:rFonts w:ascii="Arial MT" w:hAnsi="Arial MT"/>
                <w:spacing w:val="9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best</w:t>
            </w:r>
            <w:r>
              <w:rPr>
                <w:rFonts w:ascii="Arial MT" w:hAnsi="Arial MT"/>
                <w:spacing w:val="7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suited</w:t>
            </w:r>
            <w:r>
              <w:rPr>
                <w:rFonts w:ascii="Arial MT" w:hAnsi="Arial MT"/>
                <w:spacing w:val="1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for</w:t>
            </w:r>
            <w:r>
              <w:rPr>
                <w:rFonts w:ascii="Arial MT" w:hAnsi="Arial MT"/>
                <w:spacing w:val="7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operations</w:t>
            </w:r>
            <w:r>
              <w:rPr>
                <w:rFonts w:ascii="Arial MT" w:hAnsi="Arial MT"/>
                <w:spacing w:val="9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in</w:t>
            </w:r>
            <w:r>
              <w:rPr>
                <w:rFonts w:ascii="Arial MT" w:hAnsi="Arial MT"/>
                <w:spacing w:val="12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different</w:t>
            </w:r>
            <w:r>
              <w:rPr>
                <w:rFonts w:ascii="Arial MT" w:hAnsi="Arial MT"/>
                <w:spacing w:val="10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countries?</w:t>
            </w:r>
          </w:p>
          <w:p w14:paraId="69A1679C" w14:textId="77777777" w:rsidR="00DE4ECC" w:rsidRDefault="00105BF9" w:rsidP="00105BF9">
            <w:pPr>
              <w:pStyle w:val="TableParagraph"/>
              <w:numPr>
                <w:ilvl w:val="0"/>
                <w:numId w:val="200"/>
              </w:numPr>
              <w:tabs>
                <w:tab w:val="left" w:pos="322"/>
              </w:tabs>
              <w:spacing w:before="57"/>
              <w:ind w:right="792" w:firstLine="0"/>
              <w:rPr>
                <w:rFonts w:ascii="Arial MT" w:hAnsi="Arial MT"/>
                <w:sz w:val="14"/>
              </w:rPr>
            </w:pPr>
            <w:r>
              <w:rPr>
                <w:rFonts w:ascii="Arial MT" w:hAnsi="Arial MT"/>
                <w:sz w:val="14"/>
              </w:rPr>
              <w:t>Should</w:t>
            </w:r>
            <w:r>
              <w:rPr>
                <w:rFonts w:ascii="Arial MT" w:hAnsi="Arial MT"/>
                <w:spacing w:val="7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we</w:t>
            </w:r>
            <w:r>
              <w:rPr>
                <w:rFonts w:ascii="Arial MT" w:hAnsi="Arial MT"/>
                <w:spacing w:val="7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“flatten”</w:t>
            </w:r>
            <w:r>
              <w:rPr>
                <w:rFonts w:ascii="Arial MT" w:hAnsi="Arial MT"/>
                <w:spacing w:val="9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the</w:t>
            </w:r>
            <w:r>
              <w:rPr>
                <w:rFonts w:ascii="Arial MT" w:hAnsi="Arial MT"/>
                <w:spacing w:val="-3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organization?</w:t>
            </w:r>
          </w:p>
          <w:p w14:paraId="7010BE76" w14:textId="77777777" w:rsidR="00DE4ECC" w:rsidRDefault="00105BF9" w:rsidP="00105BF9">
            <w:pPr>
              <w:pStyle w:val="TableParagraph"/>
              <w:numPr>
                <w:ilvl w:val="0"/>
                <w:numId w:val="200"/>
              </w:numPr>
              <w:tabs>
                <w:tab w:val="left" w:pos="322"/>
              </w:tabs>
              <w:spacing w:before="60"/>
              <w:ind w:left="321"/>
              <w:rPr>
                <w:rFonts w:ascii="Arial MT" w:hAnsi="Arial MT"/>
                <w:sz w:val="14"/>
              </w:rPr>
            </w:pPr>
            <w:r>
              <w:rPr>
                <w:rFonts w:ascii="Arial MT" w:hAnsi="Arial MT"/>
                <w:sz w:val="14"/>
              </w:rPr>
              <w:t>Lean</w:t>
            </w:r>
            <w:r>
              <w:rPr>
                <w:rFonts w:ascii="Arial MT" w:hAnsi="Arial MT"/>
                <w:spacing w:val="9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Manufacturing</w:t>
            </w:r>
          </w:p>
        </w:tc>
      </w:tr>
      <w:tr w:rsidR="00DE4ECC" w14:paraId="225E94E1" w14:textId="77777777">
        <w:trPr>
          <w:trHeight w:val="1112"/>
        </w:trPr>
        <w:tc>
          <w:tcPr>
            <w:tcW w:w="878" w:type="dxa"/>
            <w:vMerge/>
            <w:tcBorders>
              <w:top w:val="nil"/>
              <w:bottom w:val="single" w:sz="4" w:space="0" w:color="000000"/>
            </w:tcBorders>
          </w:tcPr>
          <w:p w14:paraId="1A6CF566" w14:textId="77777777" w:rsidR="00DE4ECC" w:rsidRDefault="00DE4ECC">
            <w:pPr>
              <w:rPr>
                <w:sz w:val="2"/>
                <w:szCs w:val="2"/>
              </w:rPr>
            </w:pPr>
          </w:p>
        </w:tc>
        <w:tc>
          <w:tcPr>
            <w:tcW w:w="1441" w:type="dxa"/>
            <w:tcBorders>
              <w:bottom w:val="single" w:sz="4" w:space="0" w:color="000000"/>
              <w:right w:val="single" w:sz="4" w:space="0" w:color="000000"/>
            </w:tcBorders>
          </w:tcPr>
          <w:p w14:paraId="610F028D" w14:textId="77777777" w:rsidR="00DE4ECC" w:rsidRDefault="00105BF9">
            <w:pPr>
              <w:pStyle w:val="TableParagraph"/>
              <w:spacing w:before="3"/>
              <w:ind w:left="95"/>
              <w:rPr>
                <w:rFonts w:ascii="Arial MT"/>
                <w:sz w:val="14"/>
              </w:rPr>
            </w:pPr>
            <w:r>
              <w:rPr>
                <w:rFonts w:ascii="Arial MT"/>
                <w:sz w:val="14"/>
              </w:rPr>
              <w:t>Strategy</w:t>
            </w:r>
          </w:p>
          <w:p w14:paraId="17E1B36B" w14:textId="77777777" w:rsidR="00DE4ECC" w:rsidRDefault="00105BF9">
            <w:pPr>
              <w:pStyle w:val="TableParagraph"/>
              <w:spacing w:before="55"/>
              <w:ind w:left="95"/>
              <w:rPr>
                <w:rFonts w:ascii="Arial"/>
                <w:i/>
                <w:sz w:val="14"/>
              </w:rPr>
            </w:pPr>
            <w:r>
              <w:rPr>
                <w:rFonts w:ascii="Arial"/>
                <w:i/>
                <w:sz w:val="14"/>
              </w:rPr>
              <w:t>(How</w:t>
            </w:r>
            <w:r>
              <w:rPr>
                <w:rFonts w:ascii="Arial"/>
                <w:i/>
                <w:spacing w:val="1"/>
                <w:sz w:val="14"/>
              </w:rPr>
              <w:t xml:space="preserve"> </w:t>
            </w:r>
            <w:r>
              <w:rPr>
                <w:rFonts w:ascii="Arial"/>
                <w:i/>
                <w:sz w:val="14"/>
              </w:rPr>
              <w:t>to</w:t>
            </w:r>
            <w:r>
              <w:rPr>
                <w:rFonts w:ascii="Arial"/>
                <w:i/>
                <w:spacing w:val="4"/>
                <w:sz w:val="14"/>
              </w:rPr>
              <w:t xml:space="preserve"> </w:t>
            </w:r>
            <w:r>
              <w:rPr>
                <w:rFonts w:ascii="Arial"/>
                <w:i/>
                <w:sz w:val="14"/>
              </w:rPr>
              <w:t>manage</w:t>
            </w:r>
            <w:r>
              <w:rPr>
                <w:rFonts w:ascii="Arial"/>
                <w:i/>
                <w:spacing w:val="-36"/>
                <w:sz w:val="14"/>
              </w:rPr>
              <w:t xml:space="preserve"> </w:t>
            </w:r>
            <w:r>
              <w:rPr>
                <w:rFonts w:ascii="Arial"/>
                <w:i/>
                <w:sz w:val="14"/>
              </w:rPr>
              <w:t>growth?)</w:t>
            </w:r>
          </w:p>
        </w:tc>
        <w:tc>
          <w:tcPr>
            <w:tcW w:w="27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ACBB54" w14:textId="77777777" w:rsidR="00DE4ECC" w:rsidRDefault="00105BF9" w:rsidP="00105BF9">
            <w:pPr>
              <w:pStyle w:val="TableParagraph"/>
              <w:numPr>
                <w:ilvl w:val="0"/>
                <w:numId w:val="199"/>
              </w:numPr>
              <w:tabs>
                <w:tab w:val="left" w:pos="323"/>
              </w:tabs>
              <w:spacing w:before="4"/>
              <w:ind w:right="489" w:firstLine="0"/>
              <w:rPr>
                <w:rFonts w:ascii="Arial MT" w:hAnsi="Arial MT"/>
                <w:sz w:val="14"/>
              </w:rPr>
            </w:pPr>
            <w:r>
              <w:rPr>
                <w:rFonts w:ascii="Arial MT" w:hAnsi="Arial MT"/>
                <w:sz w:val="14"/>
              </w:rPr>
              <w:t>How</w:t>
            </w:r>
            <w:r>
              <w:rPr>
                <w:rFonts w:ascii="Arial MT" w:hAnsi="Arial MT"/>
                <w:spacing w:val="8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to</w:t>
            </w:r>
            <w:r>
              <w:rPr>
                <w:rFonts w:ascii="Arial MT" w:hAnsi="Arial MT"/>
                <w:spacing w:val="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respond</w:t>
            </w:r>
            <w:r>
              <w:rPr>
                <w:rFonts w:ascii="Arial MT" w:hAnsi="Arial MT"/>
                <w:spacing w:val="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to</w:t>
            </w:r>
            <w:r>
              <w:rPr>
                <w:rFonts w:ascii="Arial MT" w:hAnsi="Arial MT"/>
                <w:spacing w:val="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customer’s</w:t>
            </w:r>
            <w:r>
              <w:rPr>
                <w:rFonts w:ascii="Arial MT" w:hAnsi="Arial MT"/>
                <w:spacing w:val="-3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special</w:t>
            </w:r>
            <w:r>
              <w:rPr>
                <w:rFonts w:ascii="Arial MT" w:hAnsi="Arial MT"/>
                <w:spacing w:val="4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needs?</w:t>
            </w:r>
          </w:p>
          <w:p w14:paraId="259B6CD8" w14:textId="77777777" w:rsidR="00DE4ECC" w:rsidRDefault="00105BF9" w:rsidP="00105BF9">
            <w:pPr>
              <w:pStyle w:val="TableParagraph"/>
              <w:numPr>
                <w:ilvl w:val="0"/>
                <w:numId w:val="199"/>
              </w:numPr>
              <w:tabs>
                <w:tab w:val="left" w:pos="323"/>
              </w:tabs>
              <w:spacing w:before="50"/>
              <w:ind w:right="363" w:firstLine="0"/>
              <w:rPr>
                <w:rFonts w:ascii="Arial MT" w:hAnsi="Arial MT"/>
                <w:sz w:val="14"/>
              </w:rPr>
            </w:pPr>
            <w:r>
              <w:rPr>
                <w:rFonts w:ascii="Arial MT" w:hAnsi="Arial MT"/>
                <w:sz w:val="14"/>
              </w:rPr>
              <w:t>What</w:t>
            </w:r>
            <w:r>
              <w:rPr>
                <w:rFonts w:ascii="Arial MT" w:hAnsi="Arial MT"/>
                <w:spacing w:val="3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information</w:t>
            </w:r>
            <w:r>
              <w:rPr>
                <w:rFonts w:ascii="Arial MT" w:hAnsi="Arial MT"/>
                <w:spacing w:val="5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do</w:t>
            </w:r>
            <w:r>
              <w:rPr>
                <w:rFonts w:ascii="Arial MT" w:hAnsi="Arial MT"/>
                <w:spacing w:val="11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we</w:t>
            </w:r>
            <w:r>
              <w:rPr>
                <w:rFonts w:ascii="Arial MT" w:hAnsi="Arial MT"/>
                <w:spacing w:val="4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need</w:t>
            </w:r>
            <w:r>
              <w:rPr>
                <w:rFonts w:ascii="Arial MT" w:hAnsi="Arial MT"/>
                <w:spacing w:val="11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to</w:t>
            </w:r>
            <w:r>
              <w:rPr>
                <w:rFonts w:ascii="Arial MT" w:hAnsi="Arial MT"/>
                <w:spacing w:val="-3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effectively</w:t>
            </w:r>
            <w:r>
              <w:rPr>
                <w:rFonts w:ascii="Arial MT" w:hAnsi="Arial MT"/>
                <w:spacing w:val="7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manage</w:t>
            </w:r>
            <w:r>
              <w:rPr>
                <w:rFonts w:ascii="Arial MT" w:hAnsi="Arial MT"/>
                <w:spacing w:val="4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growth?</w:t>
            </w:r>
          </w:p>
        </w:tc>
        <w:tc>
          <w:tcPr>
            <w:tcW w:w="2561" w:type="dxa"/>
            <w:tcBorders>
              <w:left w:val="single" w:sz="4" w:space="0" w:color="000000"/>
              <w:bottom w:val="single" w:sz="4" w:space="0" w:color="000000"/>
            </w:tcBorders>
          </w:tcPr>
          <w:p w14:paraId="56AB6073" w14:textId="77777777" w:rsidR="00DE4ECC" w:rsidRDefault="00105BF9" w:rsidP="00105BF9">
            <w:pPr>
              <w:pStyle w:val="TableParagraph"/>
              <w:numPr>
                <w:ilvl w:val="0"/>
                <w:numId w:val="198"/>
              </w:numPr>
              <w:tabs>
                <w:tab w:val="left" w:pos="332"/>
              </w:tabs>
              <w:spacing w:before="4" w:line="242" w:lineRule="auto"/>
              <w:ind w:right="220" w:firstLine="0"/>
              <w:rPr>
                <w:rFonts w:ascii="Arial MT" w:hAnsi="Arial MT"/>
                <w:sz w:val="14"/>
              </w:rPr>
            </w:pPr>
            <w:r>
              <w:rPr>
                <w:rFonts w:ascii="Arial MT" w:hAnsi="Arial MT"/>
                <w:sz w:val="14"/>
              </w:rPr>
              <w:t>How</w:t>
            </w:r>
            <w:r>
              <w:rPr>
                <w:rFonts w:ascii="Arial MT" w:hAnsi="Arial MT"/>
                <w:spacing w:val="9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can</w:t>
            </w:r>
            <w:r>
              <w:rPr>
                <w:rFonts w:ascii="Arial MT" w:hAnsi="Arial MT"/>
                <w:spacing w:val="7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we</w:t>
            </w:r>
            <w:r>
              <w:rPr>
                <w:rFonts w:ascii="Arial MT" w:hAnsi="Arial MT"/>
                <w:spacing w:val="7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develop</w:t>
            </w:r>
            <w:r>
              <w:rPr>
                <w:rFonts w:ascii="Arial MT" w:hAnsi="Arial MT"/>
                <w:spacing w:val="8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a</w:t>
            </w:r>
            <w:r>
              <w:rPr>
                <w:rFonts w:ascii="Arial MT" w:hAnsi="Arial MT"/>
                <w:spacing w:val="7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learning</w:t>
            </w:r>
            <w:r>
              <w:rPr>
                <w:rFonts w:ascii="Arial MT" w:hAnsi="Arial MT"/>
                <w:spacing w:val="-3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organization</w:t>
            </w:r>
            <w:r>
              <w:rPr>
                <w:rFonts w:ascii="Arial MT" w:hAnsi="Arial MT"/>
                <w:spacing w:val="4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in</w:t>
            </w:r>
            <w:r>
              <w:rPr>
                <w:rFonts w:ascii="Arial MT" w:hAnsi="Arial MT"/>
                <w:spacing w:val="-1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a</w:t>
            </w:r>
            <w:r>
              <w:rPr>
                <w:rFonts w:ascii="Arial MT" w:hAnsi="Arial MT"/>
                <w:spacing w:val="5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globalized</w:t>
            </w:r>
            <w:r>
              <w:rPr>
                <w:rFonts w:ascii="Arial MT" w:hAnsi="Arial MT"/>
                <w:spacing w:val="1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environment?</w:t>
            </w:r>
          </w:p>
          <w:p w14:paraId="07A00EA5" w14:textId="77777777" w:rsidR="00DE4ECC" w:rsidRDefault="00105BF9" w:rsidP="00105BF9">
            <w:pPr>
              <w:pStyle w:val="TableParagraph"/>
              <w:numPr>
                <w:ilvl w:val="0"/>
                <w:numId w:val="198"/>
              </w:numPr>
              <w:tabs>
                <w:tab w:val="left" w:pos="342"/>
              </w:tabs>
              <w:spacing w:before="55" w:line="242" w:lineRule="auto"/>
              <w:ind w:right="413" w:firstLine="0"/>
              <w:rPr>
                <w:rFonts w:ascii="Arial MT" w:hAnsi="Arial MT"/>
                <w:sz w:val="14"/>
              </w:rPr>
            </w:pPr>
            <w:r>
              <w:rPr>
                <w:rFonts w:ascii="Arial MT" w:hAnsi="Arial MT"/>
                <w:sz w:val="14"/>
              </w:rPr>
              <w:t>How</w:t>
            </w:r>
            <w:r>
              <w:rPr>
                <w:rFonts w:ascii="Arial MT" w:hAnsi="Arial MT"/>
                <w:spacing w:val="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can</w:t>
            </w:r>
            <w:r>
              <w:rPr>
                <w:rFonts w:ascii="Arial MT" w:hAnsi="Arial MT"/>
                <w:spacing w:val="5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we</w:t>
            </w:r>
            <w:r>
              <w:rPr>
                <w:rFonts w:ascii="Arial MT" w:hAnsi="Arial MT"/>
                <w:spacing w:val="4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best</w:t>
            </w:r>
            <w:r>
              <w:rPr>
                <w:rFonts w:ascii="Arial MT" w:hAnsi="Arial MT"/>
                <w:spacing w:val="2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look</w:t>
            </w:r>
            <w:r>
              <w:rPr>
                <w:rFonts w:ascii="Arial MT" w:hAnsi="Arial MT"/>
                <w:spacing w:val="3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at</w:t>
            </w:r>
            <w:r>
              <w:rPr>
                <w:rFonts w:ascii="Arial MT" w:hAnsi="Arial MT"/>
                <w:spacing w:val="2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the</w:t>
            </w:r>
            <w:r>
              <w:rPr>
                <w:rFonts w:ascii="Arial MT" w:hAnsi="Arial MT"/>
                <w:spacing w:val="-36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organization</w:t>
            </w:r>
            <w:r>
              <w:rPr>
                <w:rFonts w:ascii="Arial MT" w:hAnsi="Arial MT"/>
                <w:spacing w:val="1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across functional</w:t>
            </w:r>
            <w:r>
              <w:rPr>
                <w:rFonts w:ascii="Arial MT" w:hAnsi="Arial MT"/>
                <w:spacing w:val="1"/>
                <w:sz w:val="14"/>
              </w:rPr>
              <w:t xml:space="preserve"> </w:t>
            </w:r>
            <w:r>
              <w:rPr>
                <w:rFonts w:ascii="Arial MT" w:hAnsi="Arial MT"/>
                <w:sz w:val="14"/>
              </w:rPr>
              <w:t>boundaries?</w:t>
            </w:r>
          </w:p>
        </w:tc>
      </w:tr>
    </w:tbl>
    <w:p w14:paraId="2182336A" w14:textId="77777777" w:rsidR="00DE4ECC" w:rsidRDefault="00DE4ECC">
      <w:pPr>
        <w:pStyle w:val="BodyText"/>
        <w:spacing w:before="8"/>
        <w:rPr>
          <w:b/>
          <w:sz w:val="21"/>
        </w:rPr>
      </w:pPr>
    </w:p>
    <w:p w14:paraId="1AFB1B6A" w14:textId="77777777" w:rsidR="00DE4ECC" w:rsidRDefault="00105BF9">
      <w:pPr>
        <w:pStyle w:val="BodyText"/>
        <w:spacing w:line="273" w:lineRule="auto"/>
        <w:ind w:left="946" w:right="265"/>
        <w:jc w:val="both"/>
      </w:pPr>
      <w:r>
        <w:t>The departmental mission will to a large extent depend on the nature of the product whether the</w:t>
      </w:r>
      <w:r>
        <w:rPr>
          <w:spacing w:val="1"/>
        </w:rPr>
        <w:t xml:space="preserve"> </w:t>
      </w:r>
      <w:r>
        <w:t>organization is dealing with goods, services or contracts. Whatever the product, the department’s</w:t>
      </w:r>
      <w:r>
        <w:rPr>
          <w:spacing w:val="1"/>
        </w:rPr>
        <w:t xml:space="preserve"> </w:t>
      </w:r>
      <w:r>
        <w:rPr>
          <w:w w:val="105"/>
        </w:rPr>
        <w:t>mission</w:t>
      </w:r>
      <w:r>
        <w:rPr>
          <w:spacing w:val="14"/>
          <w:w w:val="105"/>
        </w:rPr>
        <w:t xml:space="preserve"> </w:t>
      </w:r>
      <w:r>
        <w:rPr>
          <w:w w:val="105"/>
        </w:rPr>
        <w:t>is</w:t>
      </w:r>
      <w:r>
        <w:rPr>
          <w:spacing w:val="14"/>
          <w:w w:val="105"/>
        </w:rPr>
        <w:t xml:space="preserve"> </w:t>
      </w:r>
      <w:r>
        <w:rPr>
          <w:w w:val="105"/>
        </w:rPr>
        <w:t>judged</w:t>
      </w:r>
      <w:r>
        <w:rPr>
          <w:spacing w:val="15"/>
          <w:w w:val="105"/>
        </w:rPr>
        <w:t xml:space="preserve"> </w:t>
      </w:r>
      <w:r>
        <w:rPr>
          <w:w w:val="105"/>
        </w:rPr>
        <w:t>on</w:t>
      </w:r>
      <w:r>
        <w:rPr>
          <w:spacing w:val="15"/>
          <w:w w:val="105"/>
        </w:rPr>
        <w:t xml:space="preserve"> </w:t>
      </w:r>
      <w:r>
        <w:rPr>
          <w:w w:val="105"/>
        </w:rPr>
        <w:t>three</w:t>
      </w:r>
      <w:r>
        <w:rPr>
          <w:spacing w:val="14"/>
          <w:w w:val="105"/>
        </w:rPr>
        <w:t xml:space="preserve"> </w:t>
      </w:r>
      <w:r>
        <w:rPr>
          <w:w w:val="105"/>
        </w:rPr>
        <w:t>major</w:t>
      </w:r>
      <w:r>
        <w:rPr>
          <w:spacing w:val="15"/>
          <w:w w:val="105"/>
        </w:rPr>
        <w:t xml:space="preserve"> </w:t>
      </w:r>
      <w:r>
        <w:rPr>
          <w:w w:val="105"/>
        </w:rPr>
        <w:t>components:</w:t>
      </w:r>
    </w:p>
    <w:p w14:paraId="2E5763F0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1426"/>
          <w:tab w:val="left" w:pos="1427"/>
        </w:tabs>
        <w:spacing w:before="119"/>
        <w:ind w:left="1426" w:hanging="481"/>
        <w:jc w:val="both"/>
        <w:rPr>
          <w:sz w:val="18"/>
        </w:rPr>
      </w:pPr>
      <w:r>
        <w:rPr>
          <w:w w:val="105"/>
          <w:sz w:val="18"/>
        </w:rPr>
        <w:t>Cost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minimization,</w:t>
      </w:r>
    </w:p>
    <w:p w14:paraId="69A1AB07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1426"/>
          <w:tab w:val="left" w:pos="1427"/>
        </w:tabs>
        <w:ind w:left="1426" w:hanging="481"/>
        <w:jc w:val="both"/>
        <w:rPr>
          <w:sz w:val="18"/>
        </w:rPr>
      </w:pPr>
      <w:r>
        <w:rPr>
          <w:w w:val="105"/>
          <w:sz w:val="18"/>
        </w:rPr>
        <w:t>Delivery</w:t>
      </w:r>
      <w:r>
        <w:rPr>
          <w:spacing w:val="34"/>
          <w:w w:val="105"/>
          <w:sz w:val="18"/>
        </w:rPr>
        <w:t xml:space="preserve"> </w:t>
      </w:r>
      <w:r>
        <w:rPr>
          <w:w w:val="105"/>
          <w:sz w:val="18"/>
        </w:rPr>
        <w:t>reliability,</w:t>
      </w:r>
      <w:r>
        <w:rPr>
          <w:spacing w:val="37"/>
          <w:w w:val="105"/>
          <w:sz w:val="18"/>
        </w:rPr>
        <w:t xml:space="preserve"> </w:t>
      </w:r>
      <w:r>
        <w:rPr>
          <w:w w:val="105"/>
          <w:sz w:val="18"/>
        </w:rPr>
        <w:t>and</w:t>
      </w:r>
    </w:p>
    <w:p w14:paraId="7A2B1843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1426"/>
          <w:tab w:val="left" w:pos="1427"/>
        </w:tabs>
        <w:ind w:left="1426" w:hanging="481"/>
        <w:jc w:val="both"/>
        <w:rPr>
          <w:sz w:val="18"/>
        </w:rPr>
      </w:pPr>
      <w:r>
        <w:rPr>
          <w:w w:val="105"/>
          <w:sz w:val="18"/>
        </w:rPr>
        <w:t>Product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quality.</w:t>
      </w:r>
    </w:p>
    <w:p w14:paraId="624EB1AE" w14:textId="77777777" w:rsidR="00DE4ECC" w:rsidRDefault="00105BF9">
      <w:pPr>
        <w:pStyle w:val="BodyText"/>
        <w:spacing w:before="149" w:line="273" w:lineRule="auto"/>
        <w:ind w:left="946" w:right="267"/>
        <w:jc w:val="both"/>
      </w:pPr>
      <w:r>
        <w:rPr>
          <w:w w:val="105"/>
        </w:rPr>
        <w:t>Equally if not more important, is the ability to manage humans in a way that is mutually</w:t>
      </w:r>
      <w:r>
        <w:rPr>
          <w:spacing w:val="1"/>
          <w:w w:val="105"/>
        </w:rPr>
        <w:t xml:space="preserve"> </w:t>
      </w:r>
      <w:r>
        <w:rPr>
          <w:w w:val="105"/>
        </w:rPr>
        <w:t>satisfying to the subordinates, peers, and superiors and this involves getting the necessary</w:t>
      </w:r>
      <w:r>
        <w:rPr>
          <w:spacing w:val="1"/>
          <w:w w:val="105"/>
        </w:rPr>
        <w:t xml:space="preserve"> </w:t>
      </w:r>
      <w:r>
        <w:rPr>
          <w:w w:val="105"/>
        </w:rPr>
        <w:t>things</w:t>
      </w:r>
      <w:r>
        <w:rPr>
          <w:spacing w:val="17"/>
          <w:w w:val="105"/>
        </w:rPr>
        <w:t xml:space="preserve"> </w:t>
      </w:r>
      <w:r>
        <w:rPr>
          <w:w w:val="105"/>
        </w:rPr>
        <w:t>done.</w:t>
      </w:r>
    </w:p>
    <w:p w14:paraId="00035D6C" w14:textId="77777777" w:rsidR="00DE4ECC" w:rsidRDefault="00105BF9">
      <w:pPr>
        <w:pStyle w:val="BodyText"/>
        <w:spacing w:before="120" w:line="273" w:lineRule="auto"/>
        <w:ind w:left="946" w:right="273"/>
        <w:jc w:val="both"/>
      </w:pPr>
      <w:r>
        <w:t>Effective</w:t>
      </w:r>
      <w:r>
        <w:rPr>
          <w:spacing w:val="1"/>
        </w:rPr>
        <w:t xml:space="preserve"> </w:t>
      </w:r>
      <w:r>
        <w:t>operations</w:t>
      </w:r>
      <w:r>
        <w:rPr>
          <w:spacing w:val="1"/>
        </w:rPr>
        <w:t xml:space="preserve"> </w:t>
      </w:r>
      <w:r>
        <w:t>managers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commitment—both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employees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organization’s</w:t>
      </w:r>
      <w:r>
        <w:rPr>
          <w:spacing w:val="32"/>
        </w:rPr>
        <w:t xml:space="preserve"> </w:t>
      </w:r>
      <w:r>
        <w:t>objectives.</w:t>
      </w:r>
    </w:p>
    <w:p w14:paraId="1C23995B" w14:textId="77777777" w:rsidR="00DE4ECC" w:rsidRDefault="00105BF9">
      <w:pPr>
        <w:pStyle w:val="BodyText"/>
        <w:spacing w:before="119" w:line="273" w:lineRule="auto"/>
        <w:ind w:left="946" w:right="251"/>
        <w:jc w:val="both"/>
      </w:pPr>
      <w:r>
        <w:rPr>
          <w:w w:val="105"/>
        </w:rPr>
        <w:t>Workers</w:t>
      </w:r>
      <w:r>
        <w:rPr>
          <w:spacing w:val="1"/>
          <w:w w:val="105"/>
        </w:rPr>
        <w:t xml:space="preserve"> </w:t>
      </w:r>
      <w:r>
        <w:rPr>
          <w:w w:val="105"/>
        </w:rPr>
        <w:t>expect</w:t>
      </w:r>
      <w:r>
        <w:rPr>
          <w:spacing w:val="1"/>
          <w:w w:val="105"/>
        </w:rPr>
        <w:t xml:space="preserve"> </w:t>
      </w:r>
      <w:r>
        <w:rPr>
          <w:w w:val="105"/>
        </w:rPr>
        <w:t>good</w:t>
      </w:r>
      <w:r>
        <w:rPr>
          <w:spacing w:val="1"/>
          <w:w w:val="105"/>
        </w:rPr>
        <w:t xml:space="preserve"> </w:t>
      </w:r>
      <w:r>
        <w:rPr>
          <w:w w:val="105"/>
        </w:rPr>
        <w:t>managers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 xml:space="preserve"> </w:t>
      </w:r>
      <w:r>
        <w:rPr>
          <w:w w:val="105"/>
        </w:rPr>
        <w:t>fair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impartial.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an</w:t>
      </w:r>
      <w:r>
        <w:rPr>
          <w:spacing w:val="1"/>
          <w:w w:val="105"/>
        </w:rPr>
        <w:t xml:space="preserve"> </w:t>
      </w:r>
      <w:r>
        <w:rPr>
          <w:w w:val="105"/>
        </w:rPr>
        <w:t>era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downsizing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disintermediation, workers would like to feel that their manager is an effective advocate when</w:t>
      </w:r>
      <w:r>
        <w:rPr>
          <w:spacing w:val="1"/>
          <w:w w:val="105"/>
        </w:rPr>
        <w:t xml:space="preserve"> </w:t>
      </w:r>
      <w:r>
        <w:rPr>
          <w:w w:val="105"/>
        </w:rPr>
        <w:t>it</w:t>
      </w:r>
      <w:r>
        <w:rPr>
          <w:spacing w:val="13"/>
          <w:w w:val="105"/>
        </w:rPr>
        <w:t xml:space="preserve"> </w:t>
      </w:r>
      <w:r>
        <w:rPr>
          <w:w w:val="105"/>
        </w:rPr>
        <w:t>comes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advancing</w:t>
      </w:r>
      <w:r>
        <w:rPr>
          <w:spacing w:val="16"/>
          <w:w w:val="105"/>
        </w:rPr>
        <w:t xml:space="preserve"> </w:t>
      </w:r>
      <w:r>
        <w:rPr>
          <w:w w:val="105"/>
        </w:rPr>
        <w:t>or</w:t>
      </w:r>
      <w:r>
        <w:rPr>
          <w:spacing w:val="15"/>
          <w:w w:val="105"/>
        </w:rPr>
        <w:t xml:space="preserve"> </w:t>
      </w:r>
      <w:r>
        <w:rPr>
          <w:w w:val="105"/>
        </w:rPr>
        <w:t>protecting</w:t>
      </w:r>
      <w:r>
        <w:rPr>
          <w:spacing w:val="14"/>
          <w:w w:val="105"/>
        </w:rPr>
        <w:t xml:space="preserve"> </w:t>
      </w:r>
      <w:r>
        <w:rPr>
          <w:w w:val="105"/>
        </w:rPr>
        <w:t>their</w:t>
      </w:r>
      <w:r>
        <w:rPr>
          <w:spacing w:val="14"/>
          <w:w w:val="105"/>
        </w:rPr>
        <w:t xml:space="preserve"> </w:t>
      </w:r>
      <w:r>
        <w:rPr>
          <w:w w:val="105"/>
        </w:rPr>
        <w:t>jobs.</w:t>
      </w:r>
    </w:p>
    <w:p w14:paraId="1CBEF67A" w14:textId="77777777" w:rsidR="00DE4ECC" w:rsidRDefault="00105BF9">
      <w:pPr>
        <w:pStyle w:val="BodyText"/>
        <w:spacing w:before="119" w:line="273" w:lineRule="auto"/>
        <w:ind w:left="946" w:right="264"/>
        <w:jc w:val="both"/>
      </w:pP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advocacy</w:t>
      </w:r>
      <w:r>
        <w:rPr>
          <w:spacing w:val="-4"/>
          <w:w w:val="105"/>
        </w:rPr>
        <w:t xml:space="preserve"> </w:t>
      </w:r>
      <w:r>
        <w:rPr>
          <w:w w:val="105"/>
        </w:rPr>
        <w:t>role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often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conflict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w w:val="105"/>
        </w:rPr>
        <w:t>another</w:t>
      </w:r>
      <w:r>
        <w:rPr>
          <w:spacing w:val="-4"/>
          <w:w w:val="105"/>
        </w:rPr>
        <w:t xml:space="preserve"> </w:t>
      </w:r>
      <w:r>
        <w:rPr>
          <w:w w:val="105"/>
        </w:rPr>
        <w:t>real</w:t>
      </w:r>
      <w:r>
        <w:rPr>
          <w:spacing w:val="-4"/>
          <w:w w:val="105"/>
        </w:rPr>
        <w:t xml:space="preserve"> </w:t>
      </w:r>
      <w:r>
        <w:rPr>
          <w:w w:val="105"/>
        </w:rPr>
        <w:t>corpora</w:t>
      </w:r>
      <w:r>
        <w:rPr>
          <w:w w:val="105"/>
        </w:rPr>
        <w:t>te</w:t>
      </w:r>
      <w:r>
        <w:rPr>
          <w:spacing w:val="-4"/>
          <w:w w:val="105"/>
        </w:rPr>
        <w:t xml:space="preserve"> </w:t>
      </w:r>
      <w:r>
        <w:rPr>
          <w:w w:val="105"/>
        </w:rPr>
        <w:t>need—the</w:t>
      </w:r>
      <w:r>
        <w:rPr>
          <w:spacing w:val="-4"/>
          <w:w w:val="105"/>
        </w:rPr>
        <w:t xml:space="preserve"> </w:t>
      </w:r>
      <w:r>
        <w:rPr>
          <w:w w:val="105"/>
        </w:rPr>
        <w:t>need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have</w:t>
      </w:r>
      <w:r>
        <w:rPr>
          <w:spacing w:val="-4"/>
          <w:w w:val="105"/>
        </w:rPr>
        <w:t xml:space="preserve"> </w:t>
      </w:r>
      <w:r>
        <w:rPr>
          <w:w w:val="105"/>
        </w:rPr>
        <w:t>team</w:t>
      </w:r>
      <w:r>
        <w:rPr>
          <w:spacing w:val="-39"/>
          <w:w w:val="105"/>
        </w:rPr>
        <w:t xml:space="preserve"> </w:t>
      </w:r>
      <w:r>
        <w:rPr>
          <w:w w:val="105"/>
        </w:rPr>
        <w:t>players that understand and are committed to the corporate mission. Resolving this conflict to</w:t>
      </w:r>
      <w:r>
        <w:rPr>
          <w:spacing w:val="1"/>
          <w:w w:val="105"/>
        </w:rPr>
        <w:t xml:space="preserve"> </w:t>
      </w:r>
      <w:r>
        <w:rPr>
          <w:w w:val="105"/>
        </w:rPr>
        <w:t>everyone’s satisfaction is often an art. Operations Management is also the art of getting work</w:t>
      </w:r>
      <w:r>
        <w:rPr>
          <w:spacing w:val="1"/>
          <w:w w:val="105"/>
        </w:rPr>
        <w:t xml:space="preserve"> </w:t>
      </w:r>
      <w:r>
        <w:rPr>
          <w:w w:val="105"/>
        </w:rPr>
        <w:t>done</w:t>
      </w:r>
      <w:r>
        <w:rPr>
          <w:spacing w:val="17"/>
          <w:w w:val="105"/>
        </w:rPr>
        <w:t xml:space="preserve"> </w:t>
      </w:r>
      <w:r>
        <w:rPr>
          <w:w w:val="105"/>
        </w:rPr>
        <w:t>through</w:t>
      </w:r>
      <w:r>
        <w:rPr>
          <w:spacing w:val="17"/>
          <w:w w:val="105"/>
        </w:rPr>
        <w:t xml:space="preserve"> </w:t>
      </w:r>
      <w:r>
        <w:rPr>
          <w:w w:val="105"/>
        </w:rPr>
        <w:t>people.</w:t>
      </w:r>
    </w:p>
    <w:p w14:paraId="65027362" w14:textId="77777777" w:rsidR="00DE4ECC" w:rsidRDefault="00105BF9">
      <w:pPr>
        <w:pStyle w:val="BodyText"/>
        <w:spacing w:before="117" w:line="273" w:lineRule="auto"/>
        <w:ind w:left="946" w:right="274"/>
        <w:jc w:val="both"/>
      </w:pPr>
      <w:r>
        <w:rPr>
          <w:w w:val="105"/>
        </w:rPr>
        <w:t>The operations manager is also the supply chain manager/coordinator. In a manufacturing</w:t>
      </w:r>
      <w:r>
        <w:rPr>
          <w:spacing w:val="1"/>
          <w:w w:val="105"/>
        </w:rPr>
        <w:t xml:space="preserve"> </w:t>
      </w:r>
      <w:r>
        <w:rPr>
          <w:w w:val="105"/>
        </w:rPr>
        <w:t>organization,</w:t>
      </w:r>
    </w:p>
    <w:p w14:paraId="2A115C9E" w14:textId="77777777" w:rsidR="00DE4ECC" w:rsidRDefault="00105BF9">
      <w:pPr>
        <w:pStyle w:val="BodyText"/>
        <w:spacing w:before="197" w:line="261" w:lineRule="auto"/>
        <w:ind w:left="946" w:right="270" w:firstLine="24"/>
        <w:jc w:val="both"/>
      </w:pPr>
      <w:r>
        <w:rPr>
          <w:noProof/>
        </w:rPr>
        <w:drawing>
          <wp:inline distT="0" distB="0" distL="0" distR="0" wp14:anchorId="126CB50D" wp14:editId="6F6A7056">
            <wp:extent cx="226524" cy="229627"/>
            <wp:effectExtent l="0" t="0" r="0" b="0"/>
            <wp:docPr id="2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position w:val="1"/>
          <w:sz w:val="20"/>
        </w:rPr>
        <w:t xml:space="preserve">      </w:t>
      </w:r>
      <w:r>
        <w:rPr>
          <w:rFonts w:ascii="Times New Roman" w:hAnsi="Times New Roman"/>
          <w:spacing w:val="-12"/>
          <w:position w:val="1"/>
          <w:sz w:val="20"/>
        </w:rPr>
        <w:t xml:space="preserve"> </w:t>
      </w:r>
      <w:r>
        <w:rPr>
          <w:i/>
          <w:w w:val="105"/>
          <w:position w:val="1"/>
        </w:rPr>
        <w:t xml:space="preserve">Example: </w:t>
      </w:r>
      <w:r>
        <w:rPr>
          <w:w w:val="105"/>
          <w:position w:val="1"/>
        </w:rPr>
        <w:t>The manager must view the entire flow of goods and information within the</w:t>
      </w:r>
      <w:r>
        <w:rPr>
          <w:spacing w:val="-39"/>
          <w:w w:val="105"/>
          <w:position w:val="1"/>
        </w:rPr>
        <w:t xml:space="preserve"> </w:t>
      </w:r>
      <w:r>
        <w:rPr>
          <w:w w:val="105"/>
        </w:rPr>
        <w:t>supply chain, whether this falls within the corporation’s legal</w:t>
      </w:r>
      <w:r>
        <w:rPr>
          <w:w w:val="105"/>
        </w:rPr>
        <w:t xml:space="preserve"> boundaries or within that of</w:t>
      </w:r>
      <w:r>
        <w:rPr>
          <w:spacing w:val="1"/>
          <w:w w:val="105"/>
        </w:rPr>
        <w:t xml:space="preserve"> </w:t>
      </w:r>
      <w:r>
        <w:rPr>
          <w:w w:val="105"/>
        </w:rPr>
        <w:t>suppliers</w:t>
      </w:r>
      <w:r>
        <w:rPr>
          <w:spacing w:val="15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customers</w:t>
      </w:r>
      <w:r>
        <w:rPr>
          <w:spacing w:val="12"/>
          <w:w w:val="105"/>
        </w:rPr>
        <w:t xml:space="preserve"> </w:t>
      </w:r>
      <w:r>
        <w:rPr>
          <w:w w:val="105"/>
        </w:rPr>
        <w:t>outside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organization.</w:t>
      </w:r>
    </w:p>
    <w:p w14:paraId="771AEBAB" w14:textId="77777777" w:rsidR="00DE4ECC" w:rsidRDefault="00105BF9">
      <w:pPr>
        <w:pStyle w:val="BodyText"/>
        <w:spacing w:before="125" w:line="273" w:lineRule="auto"/>
        <w:ind w:left="946" w:right="260"/>
        <w:jc w:val="both"/>
      </w:pPr>
      <w:r>
        <w:t>The</w:t>
      </w:r>
      <w:r>
        <w:rPr>
          <w:spacing w:val="1"/>
        </w:rPr>
        <w:t xml:space="preserve"> </w:t>
      </w:r>
      <w:r>
        <w:t>operations</w:t>
      </w:r>
      <w:r>
        <w:rPr>
          <w:spacing w:val="1"/>
        </w:rPr>
        <w:t xml:space="preserve"> </w:t>
      </w:r>
      <w:r>
        <w:t>manager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duties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involve</w:t>
      </w:r>
      <w:r>
        <w:rPr>
          <w:spacing w:val="1"/>
        </w:rPr>
        <w:t xml:space="preserve"> </w:t>
      </w:r>
      <w:r>
        <w:t>cross-functional</w:t>
      </w:r>
      <w:r>
        <w:rPr>
          <w:spacing w:val="1"/>
        </w:rPr>
        <w:t xml:space="preserve"> </w:t>
      </w:r>
      <w:r>
        <w:t>participation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core</w:t>
      </w:r>
      <w:r>
        <w:rPr>
          <w:spacing w:val="1"/>
        </w:rPr>
        <w:t xml:space="preserve"> </w:t>
      </w:r>
      <w:r>
        <w:t>processes.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non-supply</w:t>
      </w:r>
      <w:r>
        <w:rPr>
          <w:spacing w:val="1"/>
        </w:rPr>
        <w:t xml:space="preserve"> </w:t>
      </w:r>
      <w:r>
        <w:t>chain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innovation</w:t>
      </w:r>
      <w:r>
        <w:rPr>
          <w:spacing w:val="1"/>
        </w:rPr>
        <w:t xml:space="preserve"> </w:t>
      </w:r>
      <w:r>
        <w:t>process.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activities</w:t>
      </w:r>
      <w:r>
        <w:rPr>
          <w:spacing w:val="1"/>
        </w:rPr>
        <w:t xml:space="preserve"> </w:t>
      </w:r>
      <w:r>
        <w:t>involving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resource</w:t>
      </w:r>
      <w:r>
        <w:rPr>
          <w:spacing w:val="1"/>
        </w:rPr>
        <w:t xml:space="preserve"> </w:t>
      </w:r>
      <w:r>
        <w:t>management,</w:t>
      </w:r>
      <w:r>
        <w:rPr>
          <w:spacing w:val="1"/>
        </w:rPr>
        <w:t xml:space="preserve"> </w:t>
      </w:r>
      <w:r>
        <w:t>accounting,</w:t>
      </w:r>
      <w:r>
        <w:rPr>
          <w:spacing w:val="1"/>
        </w:rPr>
        <w:t xml:space="preserve"> </w:t>
      </w:r>
      <w:r>
        <w:t>marketing,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R&amp;D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critical</w:t>
      </w:r>
      <w:r>
        <w:rPr>
          <w:spacing w:val="1"/>
        </w:rPr>
        <w:t xml:space="preserve"> </w:t>
      </w:r>
      <w:r>
        <w:t>contributors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operations</w:t>
      </w:r>
      <w:r>
        <w:rPr>
          <w:spacing w:val="27"/>
        </w:rPr>
        <w:t xml:space="preserve"> </w:t>
      </w:r>
      <w:r>
        <w:t>manager’s</w:t>
      </w:r>
      <w:r>
        <w:rPr>
          <w:spacing w:val="31"/>
        </w:rPr>
        <w:t xml:space="preserve"> </w:t>
      </w:r>
      <w:r>
        <w:t>effectiveness.</w:t>
      </w:r>
    </w:p>
    <w:p w14:paraId="5ECFE9E4" w14:textId="77777777" w:rsidR="00DE4ECC" w:rsidRDefault="00DE4ECC">
      <w:pPr>
        <w:spacing w:line="273" w:lineRule="auto"/>
        <w:jc w:val="both"/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1694" w:space="40"/>
            <w:col w:w="8836"/>
          </w:cols>
        </w:sectPr>
      </w:pPr>
    </w:p>
    <w:p w14:paraId="694CC9E2" w14:textId="77777777" w:rsidR="00DE4ECC" w:rsidRDefault="00DE4ECC">
      <w:pPr>
        <w:pStyle w:val="BodyText"/>
        <w:rPr>
          <w:sz w:val="20"/>
        </w:rPr>
      </w:pPr>
    </w:p>
    <w:p w14:paraId="41E9DF2F" w14:textId="77777777" w:rsidR="00DE4ECC" w:rsidRDefault="00DE4ECC">
      <w:pPr>
        <w:pStyle w:val="BodyText"/>
        <w:rPr>
          <w:sz w:val="20"/>
        </w:rPr>
      </w:pPr>
    </w:p>
    <w:p w14:paraId="4423E01F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2F59DB22" w14:textId="77777777" w:rsidR="00DE4ECC" w:rsidRDefault="00DE4ECC">
      <w:pPr>
        <w:pStyle w:val="BodyText"/>
        <w:spacing w:before="6"/>
        <w:rPr>
          <w:sz w:val="20"/>
        </w:rPr>
      </w:pPr>
    </w:p>
    <w:p w14:paraId="253860F9" w14:textId="77777777" w:rsidR="00DE4ECC" w:rsidRDefault="00105BF9">
      <w:pPr>
        <w:pStyle w:val="BodyText"/>
        <w:spacing w:line="273" w:lineRule="auto"/>
        <w:ind w:left="234" w:right="38"/>
        <w:jc w:val="both"/>
      </w:pPr>
      <w:r>
        <w:pict w14:anchorId="6164916B">
          <v:shape id="_x0000_s5611" style="position:absolute;left:0;text-align:left;margin-left:45.7pt;margin-top:53.65pt;width:381.6pt;height:69pt;z-index:15742976;mso-position-horizontal-relative:page" coordorigin="914,1073" coordsize="7632,1380" o:spt="100" adj="0,,0" path="m8546,2453r-7632,l914,1073r20,1361l8546,2434r,19xm934,2434l914,1073r7632,l8546,1095r-7612,l934,2434xm8546,2434r-19,l8527,1095r19,l8546,2434xe" fillcolor="black" stroked="f">
            <v:stroke joinstyle="round"/>
            <v:formulas/>
            <v:path arrowok="t" o:connecttype="segments"/>
            <w10:wrap anchorx="page"/>
          </v:shape>
        </w:pict>
      </w:r>
      <w:r>
        <w:t>In</w:t>
      </w:r>
      <w:r>
        <w:rPr>
          <w:spacing w:val="1"/>
        </w:rPr>
        <w:t xml:space="preserve"> </w:t>
      </w:r>
      <w:r>
        <w:t>fast</w:t>
      </w:r>
      <w:r>
        <w:rPr>
          <w:spacing w:val="1"/>
        </w:rPr>
        <w:t xml:space="preserve"> </w:t>
      </w:r>
      <w:r>
        <w:t>paced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settings,</w:t>
      </w:r>
      <w:r>
        <w:rPr>
          <w:spacing w:val="1"/>
        </w:rPr>
        <w:t xml:space="preserve"> </w:t>
      </w:r>
      <w:r>
        <w:t>since</w:t>
      </w:r>
      <w:r>
        <w:rPr>
          <w:spacing w:val="1"/>
        </w:rPr>
        <w:t xml:space="preserve"> </w:t>
      </w:r>
      <w:r>
        <w:t>operations</w:t>
      </w:r>
      <w:r>
        <w:rPr>
          <w:spacing w:val="1"/>
        </w:rPr>
        <w:t xml:space="preserve"> </w:t>
      </w:r>
      <w:r>
        <w:t>managers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amongst</w:t>
      </w:r>
      <w:r>
        <w:rPr>
          <w:spacing w:val="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closest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customer,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quick</w:t>
      </w:r>
      <w:r>
        <w:rPr>
          <w:spacing w:val="1"/>
        </w:rPr>
        <w:t xml:space="preserve"> </w:t>
      </w:r>
      <w:r>
        <w:t>feedback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strategic</w:t>
      </w:r>
      <w:r>
        <w:rPr>
          <w:spacing w:val="1"/>
        </w:rPr>
        <w:t xml:space="preserve"> </w:t>
      </w:r>
      <w:r>
        <w:t>planning</w:t>
      </w:r>
      <w:r>
        <w:rPr>
          <w:spacing w:val="39"/>
        </w:rPr>
        <w:t xml:space="preserve"> </w:t>
      </w:r>
      <w:r>
        <w:t>process</w:t>
      </w:r>
      <w:r>
        <w:rPr>
          <w:spacing w:val="40"/>
        </w:rPr>
        <w:t xml:space="preserve"> </w:t>
      </w:r>
      <w:r>
        <w:t>regarding</w:t>
      </w:r>
      <w:r>
        <w:rPr>
          <w:spacing w:val="3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market.</w:t>
      </w:r>
      <w:r>
        <w:rPr>
          <w:spacing w:val="1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operations</w:t>
      </w:r>
      <w:r>
        <w:rPr>
          <w:spacing w:val="1"/>
        </w:rPr>
        <w:t xml:space="preserve"> </w:t>
      </w:r>
      <w:r>
        <w:t>managers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expected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processes</w:t>
      </w:r>
      <w:r>
        <w:rPr>
          <w:spacing w:val="16"/>
        </w:rPr>
        <w:t xml:space="preserve"> </w:t>
      </w:r>
      <w:r>
        <w:t>while</w:t>
      </w:r>
      <w:r>
        <w:rPr>
          <w:spacing w:val="17"/>
        </w:rPr>
        <w:t xml:space="preserve"> </w:t>
      </w:r>
      <w:r>
        <w:t>helping</w:t>
      </w:r>
      <w:r>
        <w:rPr>
          <w:spacing w:val="16"/>
        </w:rPr>
        <w:t xml:space="preserve"> </w:t>
      </w:r>
      <w:r>
        <w:t>get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firm</w:t>
      </w:r>
      <w:r>
        <w:rPr>
          <w:spacing w:val="16"/>
        </w:rPr>
        <w:t xml:space="preserve"> </w:t>
      </w:r>
      <w:r>
        <w:t>ready</w:t>
      </w:r>
      <w:r>
        <w:rPr>
          <w:spacing w:val="17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future.</w:t>
      </w:r>
    </w:p>
    <w:p w14:paraId="7EECFE14" w14:textId="77777777" w:rsidR="00DE4ECC" w:rsidRDefault="00DE4ECC">
      <w:pPr>
        <w:pStyle w:val="BodyText"/>
        <w:spacing w:before="6"/>
        <w:rPr>
          <w:sz w:val="9"/>
        </w:rPr>
      </w:pPr>
    </w:p>
    <w:p w14:paraId="64DC4C5C" w14:textId="77777777" w:rsidR="00DE4ECC" w:rsidRDefault="00105BF9">
      <w:pPr>
        <w:pStyle w:val="BodyText"/>
        <w:ind w:left="234" w:right="-29"/>
        <w:rPr>
          <w:sz w:val="20"/>
        </w:rPr>
      </w:pPr>
      <w:r>
        <w:rPr>
          <w:sz w:val="20"/>
        </w:rPr>
      </w:r>
      <w:r>
        <w:rPr>
          <w:sz w:val="20"/>
        </w:rPr>
        <w:pict w14:anchorId="29485056">
          <v:group id="_x0000_s5609" style="width:381.6pt;height:69pt;mso-position-horizontal-relative:char;mso-position-vertical-relative:line" coordsize="7632,1380">
            <v:shape id="_x0000_s5610" type="#_x0000_t202" style="position:absolute;width:7632;height:1380" filled="f" stroked="f">
              <v:textbox inset="0,0,0,0">
                <w:txbxContent>
                  <w:p w14:paraId="5AB9BD75" w14:textId="77777777" w:rsidR="00DE4ECC" w:rsidRDefault="00DE4ECC">
                    <w:pPr>
                      <w:spacing w:before="4" w:after="1"/>
                      <w:rPr>
                        <w:sz w:val="9"/>
                      </w:rPr>
                    </w:pPr>
                  </w:p>
                  <w:p w14:paraId="22A60DAB" w14:textId="77777777" w:rsidR="00DE4ECC" w:rsidRDefault="00105BF9">
                    <w:pPr>
                      <w:ind w:left="263"/>
                      <w:rPr>
                        <w:sz w:val="20"/>
                      </w:rPr>
                    </w:pPr>
                    <w:r>
                      <w:rPr>
                        <w:noProof/>
                        <w:sz w:val="20"/>
                      </w:rPr>
                      <w:drawing>
                        <wp:inline distT="0" distB="0" distL="0" distR="0" wp14:anchorId="6BFA49A1" wp14:editId="7BE79DBF">
                          <wp:extent cx="293930" cy="295275"/>
                          <wp:effectExtent l="0" t="0" r="0" b="0"/>
                          <wp:docPr id="27" name="image25.pn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8" name="image25.png"/>
                                  <pic:cNvPicPr/>
                                </pic:nvPicPr>
                                <pic:blipFill>
                                  <a:blip r:embed="rId39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93930" cy="29527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57671CA1" w14:textId="77777777" w:rsidR="00DE4ECC" w:rsidRDefault="00105BF9">
                    <w:pPr>
                      <w:spacing w:line="266" w:lineRule="auto"/>
                      <w:ind w:left="239" w:right="252" w:firstLine="119"/>
                      <w:jc w:val="both"/>
                      <w:rPr>
                        <w:sz w:val="18"/>
                      </w:rPr>
                    </w:pPr>
                    <w:r>
                      <w:rPr>
                        <w:rFonts w:ascii="Times New Roman" w:hAnsi="Times New Roman"/>
                        <w:i/>
                        <w:color w:val="1F1917"/>
                        <w:w w:val="105"/>
                        <w:position w:val="2"/>
                        <w:sz w:val="18"/>
                      </w:rPr>
                      <w:t xml:space="preserve">Task </w:t>
                    </w:r>
                    <w:r>
                      <w:rPr>
                        <w:w w:val="105"/>
                        <w:sz w:val="18"/>
                      </w:rPr>
                      <w:t>Take a hospital, say Apollo Hospital, and explain the conversions taking place.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What are the hospital’s overall objectives of the operations systems and how does the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hospital</w:t>
                    </w:r>
                    <w:r>
                      <w:rPr>
                        <w:spacing w:val="2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achieve</w:t>
                    </w:r>
                    <w:r>
                      <w:rPr>
                        <w:spacing w:val="22"/>
                        <w:w w:val="105"/>
                        <w:sz w:val="18"/>
                      </w:rPr>
                      <w:t xml:space="preserve"> </w:t>
                    </w:r>
                    <w:proofErr w:type="gramStart"/>
                    <w:r>
                      <w:rPr>
                        <w:w w:val="105"/>
                        <w:sz w:val="18"/>
                      </w:rPr>
                      <w:t>it.</w:t>
                    </w:r>
                    <w:proofErr w:type="gramEnd"/>
                  </w:p>
                </w:txbxContent>
              </v:textbox>
            </v:shape>
            <w10:anchorlock/>
          </v:group>
        </w:pict>
      </w:r>
    </w:p>
    <w:p w14:paraId="726A5271" w14:textId="77777777" w:rsidR="00DE4ECC" w:rsidRDefault="00105BF9">
      <w:pPr>
        <w:spacing w:before="124"/>
        <w:ind w:left="234"/>
        <w:jc w:val="both"/>
        <w:rPr>
          <w:b/>
        </w:rPr>
      </w:pPr>
      <w:proofErr w:type="spellStart"/>
      <w:r>
        <w:rPr>
          <w:b/>
          <w:w w:val="105"/>
        </w:rPr>
        <w:t>Self</w:t>
      </w:r>
      <w:r>
        <w:rPr>
          <w:b/>
          <w:spacing w:val="30"/>
          <w:w w:val="105"/>
        </w:rPr>
        <w:t xml:space="preserve"> </w:t>
      </w:r>
      <w:r>
        <w:rPr>
          <w:b/>
          <w:w w:val="105"/>
        </w:rPr>
        <w:t>Assessment</w:t>
      </w:r>
      <w:proofErr w:type="spellEnd"/>
    </w:p>
    <w:p w14:paraId="73E99DE7" w14:textId="77777777" w:rsidR="00DE4ECC" w:rsidRDefault="00DE4ECC">
      <w:pPr>
        <w:pStyle w:val="BodyText"/>
        <w:rPr>
          <w:b/>
          <w:sz w:val="23"/>
        </w:rPr>
      </w:pPr>
    </w:p>
    <w:p w14:paraId="645B93A3" w14:textId="77777777" w:rsidR="00DE4ECC" w:rsidRDefault="00105BF9">
      <w:pPr>
        <w:pStyle w:val="BodyText"/>
        <w:ind w:left="234"/>
        <w:jc w:val="both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283BC3A3" w14:textId="77777777" w:rsidR="00DE4ECC" w:rsidRDefault="00105BF9" w:rsidP="00105BF9">
      <w:pPr>
        <w:pStyle w:val="ListParagraph"/>
        <w:numPr>
          <w:ilvl w:val="0"/>
          <w:numId w:val="218"/>
        </w:numPr>
        <w:tabs>
          <w:tab w:val="left" w:pos="714"/>
          <w:tab w:val="left" w:pos="715"/>
          <w:tab w:val="left" w:leader="dot" w:pos="7012"/>
        </w:tabs>
        <w:ind w:left="714" w:hanging="481"/>
        <w:jc w:val="left"/>
        <w:rPr>
          <w:sz w:val="18"/>
        </w:rPr>
      </w:pPr>
      <w:r>
        <w:rPr>
          <w:sz w:val="18"/>
        </w:rPr>
        <w:t>The</w:t>
      </w:r>
      <w:r>
        <w:rPr>
          <w:spacing w:val="18"/>
          <w:sz w:val="18"/>
        </w:rPr>
        <w:t xml:space="preserve"> </w:t>
      </w:r>
      <w:r>
        <w:rPr>
          <w:sz w:val="18"/>
        </w:rPr>
        <w:t>primary</w:t>
      </w:r>
      <w:r>
        <w:rPr>
          <w:spacing w:val="19"/>
          <w:sz w:val="18"/>
        </w:rPr>
        <w:t xml:space="preserve"> </w:t>
      </w:r>
      <w:r>
        <w:rPr>
          <w:sz w:val="18"/>
        </w:rPr>
        <w:t>role</w:t>
      </w:r>
      <w:r>
        <w:rPr>
          <w:spacing w:val="15"/>
          <w:sz w:val="18"/>
        </w:rPr>
        <w:t xml:space="preserve"> </w:t>
      </w:r>
      <w:r>
        <w:rPr>
          <w:sz w:val="18"/>
        </w:rPr>
        <w:t>of</w:t>
      </w:r>
      <w:r>
        <w:rPr>
          <w:spacing w:val="19"/>
          <w:sz w:val="18"/>
        </w:rPr>
        <w:t xml:space="preserve"> </w:t>
      </w:r>
      <w:r>
        <w:rPr>
          <w:sz w:val="18"/>
        </w:rPr>
        <w:t>the</w:t>
      </w:r>
      <w:r>
        <w:rPr>
          <w:spacing w:val="18"/>
          <w:sz w:val="18"/>
        </w:rPr>
        <w:t xml:space="preserve"> </w:t>
      </w:r>
      <w:r>
        <w:rPr>
          <w:sz w:val="18"/>
        </w:rPr>
        <w:t>operations</w:t>
      </w:r>
      <w:r>
        <w:rPr>
          <w:spacing w:val="19"/>
          <w:sz w:val="18"/>
        </w:rPr>
        <w:t xml:space="preserve"> </w:t>
      </w:r>
      <w:r>
        <w:rPr>
          <w:sz w:val="18"/>
        </w:rPr>
        <w:t>manager</w:t>
      </w:r>
      <w:r>
        <w:rPr>
          <w:spacing w:val="19"/>
          <w:sz w:val="18"/>
        </w:rPr>
        <w:t xml:space="preserve"> </w:t>
      </w:r>
      <w:r>
        <w:rPr>
          <w:sz w:val="18"/>
        </w:rPr>
        <w:t>is</w:t>
      </w:r>
      <w:r>
        <w:rPr>
          <w:spacing w:val="18"/>
          <w:sz w:val="18"/>
        </w:rPr>
        <w:t xml:space="preserve"> </w:t>
      </w:r>
      <w:r>
        <w:rPr>
          <w:sz w:val="18"/>
        </w:rPr>
        <w:t>to</w:t>
      </w:r>
      <w:r>
        <w:rPr>
          <w:spacing w:val="15"/>
          <w:sz w:val="18"/>
        </w:rPr>
        <w:t xml:space="preserve"> </w:t>
      </w:r>
      <w:r>
        <w:rPr>
          <w:sz w:val="18"/>
        </w:rPr>
        <w:t>accomplish</w:t>
      </w:r>
      <w:r>
        <w:rPr>
          <w:spacing w:val="19"/>
          <w:sz w:val="18"/>
        </w:rPr>
        <w:t xml:space="preserve"> </w:t>
      </w:r>
      <w:r>
        <w:rPr>
          <w:sz w:val="18"/>
        </w:rPr>
        <w:t>the</w:t>
      </w:r>
      <w:r>
        <w:rPr>
          <w:rFonts w:ascii="Times New Roman"/>
          <w:sz w:val="18"/>
        </w:rPr>
        <w:tab/>
      </w:r>
      <w:r>
        <w:rPr>
          <w:sz w:val="18"/>
        </w:rPr>
        <w:t>mission</w:t>
      </w:r>
      <w:r>
        <w:rPr>
          <w:spacing w:val="18"/>
          <w:sz w:val="18"/>
        </w:rPr>
        <w:t xml:space="preserve"> </w:t>
      </w:r>
      <w:r>
        <w:rPr>
          <w:sz w:val="18"/>
        </w:rPr>
        <w:t>as</w:t>
      </w:r>
    </w:p>
    <w:p w14:paraId="17CCFB84" w14:textId="77777777" w:rsidR="00DE4ECC" w:rsidRDefault="00105BF9">
      <w:pPr>
        <w:pStyle w:val="BodyText"/>
        <w:spacing w:before="29"/>
        <w:ind w:left="714"/>
      </w:pPr>
      <w:r>
        <w:t>best</w:t>
      </w:r>
      <w:r>
        <w:rPr>
          <w:spacing w:val="22"/>
        </w:rPr>
        <w:t xml:space="preserve"> </w:t>
      </w:r>
      <w:r>
        <w:t>as</w:t>
      </w:r>
      <w:r>
        <w:rPr>
          <w:spacing w:val="25"/>
        </w:rPr>
        <w:t xml:space="preserve"> </w:t>
      </w:r>
      <w:r>
        <w:t>possible.</w:t>
      </w:r>
    </w:p>
    <w:p w14:paraId="2DD9AC61" w14:textId="77777777" w:rsidR="00DE4ECC" w:rsidRDefault="00105BF9" w:rsidP="00105BF9">
      <w:pPr>
        <w:pStyle w:val="ListParagraph"/>
        <w:numPr>
          <w:ilvl w:val="0"/>
          <w:numId w:val="218"/>
        </w:numPr>
        <w:tabs>
          <w:tab w:val="left" w:pos="461"/>
          <w:tab w:val="left" w:leader="dot" w:pos="1704"/>
        </w:tabs>
        <w:ind w:left="460" w:hanging="227"/>
        <w:jc w:val="left"/>
        <w:rPr>
          <w:sz w:val="18"/>
        </w:rPr>
      </w:pPr>
      <w:r>
        <w:rPr>
          <w:w w:val="105"/>
          <w:sz w:val="18"/>
        </w:rPr>
        <w:t>decisions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refer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‘hardware’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organizations.</w:t>
      </w:r>
    </w:p>
    <w:p w14:paraId="12B6CC46" w14:textId="77777777" w:rsidR="00DE4ECC" w:rsidRDefault="00105BF9" w:rsidP="00105BF9">
      <w:pPr>
        <w:pStyle w:val="ListParagraph"/>
        <w:numPr>
          <w:ilvl w:val="0"/>
          <w:numId w:val="218"/>
        </w:numPr>
        <w:tabs>
          <w:tab w:val="left" w:pos="714"/>
          <w:tab w:val="left" w:pos="715"/>
          <w:tab w:val="left" w:leader="dot" w:pos="4281"/>
        </w:tabs>
        <w:ind w:left="714" w:hanging="481"/>
        <w:jc w:val="left"/>
        <w:rPr>
          <w:sz w:val="18"/>
        </w:rPr>
      </w:pPr>
      <w:r>
        <w:pict w14:anchorId="563EB75A">
          <v:rect id="_x0000_s5608" style="position:absolute;left:0;text-align:left;margin-left:117.7pt;margin-top:75.15pt;width:186pt;height:1.1pt;z-index:-27623936;mso-position-horizontal-relative:page" fillcolor="black" stroked="f">
            <w10:wrap anchorx="page"/>
          </v:rect>
        </w:pict>
      </w:r>
      <w:r>
        <w:rPr>
          <w:noProof/>
        </w:rPr>
        <w:drawing>
          <wp:anchor distT="0" distB="0" distL="0" distR="0" simplePos="0" relativeHeight="475693056" behindDoc="1" locked="0" layoutInCell="1" allowOverlap="1" wp14:anchorId="3F0CD5CE" wp14:editId="6A731F11">
            <wp:simplePos x="0" y="0"/>
            <wp:positionH relativeFrom="page">
              <wp:posOffset>828205</wp:posOffset>
            </wp:positionH>
            <wp:positionV relativeFrom="paragraph">
              <wp:posOffset>503449</wp:posOffset>
            </wp:positionV>
            <wp:extent cx="346819" cy="314325"/>
            <wp:effectExtent l="0" t="0" r="0" b="0"/>
            <wp:wrapNone/>
            <wp:docPr id="2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819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D7BCA35">
          <v:shape id="_x0000_s5607" style="position:absolute;left:0;text-align:left;margin-left:45.7pt;margin-top:28.35pt;width:381.6pt;height:380.9pt;z-index:15743488;mso-position-horizontal-relative:page;mso-position-vertical-relative:text" coordorigin="914,567" coordsize="7632,7618" o:spt="100" adj="0,,0" path="m8546,8185r-7632,l914,567r20,7596l8546,8163r,22xm8546,8163r-19,l8527,589r-7613,l914,567r7632,l8546,589r-7612,l934,8163r7612,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sz w:val="18"/>
        </w:rPr>
        <w:t>Infrastructural</w:t>
      </w:r>
      <w:r>
        <w:rPr>
          <w:spacing w:val="27"/>
          <w:sz w:val="18"/>
        </w:rPr>
        <w:t xml:space="preserve"> </w:t>
      </w:r>
      <w:r>
        <w:rPr>
          <w:sz w:val="18"/>
        </w:rPr>
        <w:t>decisions</w:t>
      </w:r>
      <w:r>
        <w:rPr>
          <w:spacing w:val="31"/>
          <w:sz w:val="18"/>
        </w:rPr>
        <w:t xml:space="preserve"> </w:t>
      </w:r>
      <w:r>
        <w:rPr>
          <w:sz w:val="18"/>
        </w:rPr>
        <w:t>are</w:t>
      </w:r>
      <w:r>
        <w:rPr>
          <w:spacing w:val="27"/>
          <w:sz w:val="18"/>
        </w:rPr>
        <w:t xml:space="preserve"> </w:t>
      </w:r>
      <w:r>
        <w:rPr>
          <w:sz w:val="18"/>
        </w:rPr>
        <w:t>the</w:t>
      </w:r>
      <w:r>
        <w:rPr>
          <w:rFonts w:ascii="Times New Roman"/>
          <w:sz w:val="18"/>
        </w:rPr>
        <w:tab/>
      </w:r>
      <w:r>
        <w:rPr>
          <w:sz w:val="18"/>
        </w:rPr>
        <w:t>of</w:t>
      </w:r>
      <w:r>
        <w:rPr>
          <w:spacing w:val="30"/>
          <w:sz w:val="18"/>
        </w:rPr>
        <w:t xml:space="preserve"> </w:t>
      </w:r>
      <w:r>
        <w:rPr>
          <w:sz w:val="18"/>
        </w:rPr>
        <w:t>operations.</w:t>
      </w:r>
    </w:p>
    <w:p w14:paraId="09C75467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3EFDA505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23B09419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890" w:space="690"/>
            <w:col w:w="1990"/>
          </w:cols>
        </w:sectPr>
      </w:pPr>
    </w:p>
    <w:p w14:paraId="482E5068" w14:textId="77777777" w:rsidR="00DE4ECC" w:rsidRDefault="00DE4ECC">
      <w:pPr>
        <w:pStyle w:val="BodyText"/>
        <w:spacing w:before="8"/>
        <w:rPr>
          <w:b/>
          <w:sz w:val="26"/>
        </w:rPr>
      </w:pPr>
    </w:p>
    <w:p w14:paraId="33CF9101" w14:textId="77777777" w:rsidR="00DE4ECC" w:rsidRDefault="00105BF9">
      <w:pPr>
        <w:pStyle w:val="BodyText"/>
        <w:ind w:left="474"/>
        <w:rPr>
          <w:sz w:val="20"/>
        </w:rPr>
      </w:pPr>
      <w:r>
        <w:rPr>
          <w:sz w:val="20"/>
        </w:rPr>
      </w:r>
      <w:r>
        <w:rPr>
          <w:sz w:val="20"/>
        </w:rPr>
        <w:pict w14:anchorId="09897295">
          <v:group id="_x0000_s5600" style="width:359.2pt;height:367.1pt;mso-position-horizontal-relative:char;mso-position-vertical-relative:line" coordsize="7184,7342">
            <v:shape id="_x0000_s5606" type="#_x0000_t202" style="position:absolute;left:19;width:608;height:792" filled="f" stroked="f">
              <v:textbox inset="0,0,0,0">
                <w:txbxContent>
                  <w:p w14:paraId="1C0DEA9B" w14:textId="77777777" w:rsidR="00DE4ECC" w:rsidRDefault="00105BF9">
                    <w:pPr>
                      <w:rPr>
                        <w:rFonts w:ascii="Wingdings" w:hAnsi="Wingdings"/>
                        <w:sz w:val="48"/>
                      </w:rPr>
                    </w:pPr>
                    <w:r>
                      <w:rPr>
                        <w:rFonts w:ascii="Wingdings" w:hAnsi="Wingdings"/>
                        <w:color w:val="1F1917"/>
                        <w:sz w:val="48"/>
                      </w:rPr>
                      <w:t></w:t>
                    </w:r>
                  </w:p>
                  <w:p w14:paraId="5CEE0DFB" w14:textId="77777777" w:rsidR="00DE4ECC" w:rsidRDefault="00105BF9">
                    <w:pPr>
                      <w:spacing w:before="61"/>
                      <w:ind w:left="19"/>
                      <w:rPr>
                        <w:rFonts w:ascii="Times New Roman"/>
                        <w:i/>
                        <w:sz w:val="17"/>
                      </w:rPr>
                    </w:pPr>
                    <w:proofErr w:type="spellStart"/>
                    <w:r>
                      <w:rPr>
                        <w:rFonts w:ascii="Times New Roman"/>
                        <w:i/>
                        <w:color w:val="1F1917"/>
                        <w:w w:val="105"/>
                        <w:sz w:val="17"/>
                      </w:rPr>
                      <w:t>Caselet</w:t>
                    </w:r>
                    <w:proofErr w:type="spellEnd"/>
                  </w:p>
                </w:txbxContent>
              </v:textbox>
            </v:shape>
            <v:shape id="_x0000_s5605" type="#_x0000_t202" style="position:absolute;left:1200;top:610;width:3742;height:217" filled="f" stroked="f">
              <v:textbox inset="0,0,0,0">
                <w:txbxContent>
                  <w:p w14:paraId="637CE8A0" w14:textId="77777777" w:rsidR="00DE4ECC" w:rsidRDefault="00105BF9">
                    <w:pPr>
                      <w:spacing w:line="206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w w:val="105"/>
                        <w:sz w:val="18"/>
                      </w:rPr>
                      <w:t>New</w:t>
                    </w:r>
                    <w:r>
                      <w:rPr>
                        <w:b/>
                        <w:spacing w:val="-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8"/>
                      </w:rPr>
                      <w:t>United</w:t>
                    </w:r>
                    <w:r>
                      <w:rPr>
                        <w:b/>
                        <w:spacing w:val="-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8"/>
                      </w:rPr>
                      <w:t>Motor</w:t>
                    </w:r>
                    <w:r>
                      <w:rPr>
                        <w:b/>
                        <w:spacing w:val="-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8"/>
                      </w:rPr>
                      <w:t>Manufacturing</w:t>
                    </w:r>
                    <w:r>
                      <w:rPr>
                        <w:b/>
                        <w:spacing w:val="-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8"/>
                      </w:rPr>
                      <w:t>(NUMMI)</w:t>
                    </w:r>
                  </w:p>
                </w:txbxContent>
              </v:textbox>
            </v:shape>
            <v:shape id="_x0000_s5604" type="#_x0000_t202" style="position:absolute;top:887;width:7153;height:1103" filled="f" stroked="f">
              <v:textbox inset="0,0,0,0">
                <w:txbxContent>
                  <w:p w14:paraId="5EE1FA80" w14:textId="77777777" w:rsidR="00DE4ECC" w:rsidRDefault="00105BF9">
                    <w:pPr>
                      <w:spacing w:line="1046" w:lineRule="exact"/>
                      <w:rPr>
                        <w:sz w:val="18"/>
                      </w:rPr>
                    </w:pPr>
                    <w:proofErr w:type="spellStart"/>
                    <w:r>
                      <w:rPr>
                        <w:w w:val="106"/>
                        <w:sz w:val="91"/>
                      </w:rPr>
                      <w:t>E</w:t>
                    </w:r>
                    <w:r>
                      <w:rPr>
                        <w:spacing w:val="-1"/>
                        <w:w w:val="105"/>
                        <w:sz w:val="18"/>
                      </w:rPr>
                      <w:t>plant</w:t>
                    </w:r>
                    <w:proofErr w:type="spellEnd"/>
                    <w:r>
                      <w:rPr>
                        <w:w w:val="105"/>
                        <w:sz w:val="18"/>
                      </w:rPr>
                      <w:t>.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w w:val="102"/>
                        <w:sz w:val="18"/>
                      </w:rPr>
                      <w:t>The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05"/>
                        <w:sz w:val="18"/>
                      </w:rPr>
                      <w:t>plant</w:t>
                    </w:r>
                    <w:r>
                      <w:rPr>
                        <w:w w:val="105"/>
                        <w:sz w:val="18"/>
                      </w:rPr>
                      <w:t>,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w w:val="103"/>
                        <w:sz w:val="18"/>
                      </w:rPr>
                      <w:t>on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w w:val="90"/>
                        <w:sz w:val="18"/>
                      </w:rPr>
                      <w:t>211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w w:val="99"/>
                        <w:sz w:val="18"/>
                      </w:rPr>
                      <w:t>acres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w w:val="99"/>
                        <w:sz w:val="18"/>
                      </w:rPr>
                      <w:t>east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of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w w:val="99"/>
                        <w:sz w:val="18"/>
                      </w:rPr>
                      <w:t>Interstate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w w:val="90"/>
                        <w:sz w:val="18"/>
                      </w:rPr>
                      <w:t>880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and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w w:val="103"/>
                        <w:sz w:val="18"/>
                      </w:rPr>
                      <w:t>south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of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01"/>
                        <w:sz w:val="18"/>
                      </w:rPr>
                      <w:t>Fremon</w:t>
                    </w:r>
                    <w:r>
                      <w:rPr>
                        <w:w w:val="101"/>
                        <w:sz w:val="18"/>
                      </w:rPr>
                      <w:t>t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Boulevard,</w:t>
                    </w:r>
                  </w:p>
                </w:txbxContent>
              </v:textbox>
            </v:shape>
            <v:shape id="_x0000_s5603" type="#_x0000_t202" style="position:absolute;left:559;top:1086;width:6592;height:217" filled="f" stroked="f">
              <v:textbox inset="0,0,0,0">
                <w:txbxContent>
                  <w:p w14:paraId="12FA4120" w14:textId="77777777" w:rsidR="00DE4ECC" w:rsidRDefault="00105BF9">
                    <w:pPr>
                      <w:spacing w:line="206" w:lineRule="exac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stablished</w:t>
                    </w:r>
                    <w:r>
                      <w:rPr>
                        <w:spacing w:val="3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</w:t>
                    </w:r>
                    <w:r>
                      <w:rPr>
                        <w:spacing w:val="3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1984</w:t>
                    </w:r>
                    <w:r>
                      <w:rPr>
                        <w:spacing w:val="3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as</w:t>
                    </w:r>
                    <w:r>
                      <w:rPr>
                        <w:spacing w:val="3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</w:t>
                    </w:r>
                    <w:r>
                      <w:rPr>
                        <w:spacing w:val="3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joint</w:t>
                    </w:r>
                    <w:r>
                      <w:rPr>
                        <w:spacing w:val="3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venture</w:t>
                    </w:r>
                    <w:r>
                      <w:rPr>
                        <w:spacing w:val="3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between</w:t>
                    </w:r>
                    <w:r>
                      <w:rPr>
                        <w:spacing w:val="3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General</w:t>
                    </w:r>
                    <w:r>
                      <w:rPr>
                        <w:spacing w:val="3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Motors</w:t>
                    </w:r>
                    <w:r>
                      <w:rPr>
                        <w:spacing w:val="3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Corp.</w:t>
                    </w:r>
                    <w:r>
                      <w:rPr>
                        <w:spacing w:val="39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and</w:t>
                    </w:r>
                    <w:r>
                      <w:rPr>
                        <w:spacing w:val="3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Toyota,</w:t>
                    </w:r>
                  </w:p>
                </w:txbxContent>
              </v:textbox>
            </v:shape>
            <v:shape id="_x0000_s5602" type="#_x0000_t202" style="position:absolute;top:1326;width:7184;height:2977" filled="f" stroked="f">
              <v:textbox inset="0,0,0,0">
                <w:txbxContent>
                  <w:p w14:paraId="301EEA5C" w14:textId="77777777" w:rsidR="00DE4ECC" w:rsidRDefault="00105BF9">
                    <w:pPr>
                      <w:spacing w:line="206" w:lineRule="exact"/>
                      <w:ind w:left="559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New</w:t>
                    </w:r>
                    <w:r>
                      <w:rPr>
                        <w:spacing w:val="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United</w:t>
                    </w:r>
                    <w:r>
                      <w:rPr>
                        <w:spacing w:val="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Motor</w:t>
                    </w:r>
                    <w:r>
                      <w:rPr>
                        <w:spacing w:val="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Manufacturing</w:t>
                    </w:r>
                    <w:r>
                      <w:rPr>
                        <w:spacing w:val="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(NUMMI)</w:t>
                    </w:r>
                    <w:r>
                      <w:rPr>
                        <w:spacing w:val="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took</w:t>
                    </w:r>
                    <w:r>
                      <w:rPr>
                        <w:spacing w:val="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over</w:t>
                    </w:r>
                    <w:r>
                      <w:rPr>
                        <w:spacing w:val="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the</w:t>
                    </w:r>
                    <w:r>
                      <w:rPr>
                        <w:spacing w:val="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former</w:t>
                    </w:r>
                    <w:r>
                      <w:rPr>
                        <w:spacing w:val="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General</w:t>
                    </w:r>
                    <w:r>
                      <w:rPr>
                        <w:spacing w:val="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Motors</w:t>
                    </w:r>
                  </w:p>
                  <w:p w14:paraId="2D11A56A" w14:textId="77777777" w:rsidR="00DE4ECC" w:rsidRDefault="00DE4ECC">
                    <w:pPr>
                      <w:spacing w:before="11"/>
                    </w:pPr>
                  </w:p>
                  <w:p w14:paraId="19038CC1" w14:textId="77777777" w:rsidR="00DE4ECC" w:rsidRDefault="00105BF9">
                    <w:pPr>
                      <w:spacing w:line="273" w:lineRule="auto"/>
                      <w:ind w:right="44"/>
                      <w:jc w:val="both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occupies about 5.3 million square feet. This was a 50-50 joint venture that produced Toyota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Corollas</w:t>
                    </w:r>
                    <w:r>
                      <w:rPr>
                        <w:spacing w:val="3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and</w:t>
                    </w:r>
                    <w:r>
                      <w:rPr>
                        <w:spacing w:val="29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Chevrolet</w:t>
                    </w:r>
                    <w:r>
                      <w:rPr>
                        <w:spacing w:val="31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Novas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  <w:p w14:paraId="383B9943" w14:textId="77777777" w:rsidR="00DE4ECC" w:rsidRDefault="00105BF9">
                    <w:pPr>
                      <w:spacing w:before="114" w:line="273" w:lineRule="auto"/>
                      <w:ind w:right="37"/>
                      <w:jc w:val="both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Toyota’s secrets aren’t secret. Its production system, which stresses eliminating all wasted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 xml:space="preserve">material and </w:t>
                    </w:r>
                    <w:proofErr w:type="spellStart"/>
                    <w:r>
                      <w:rPr>
                        <w:w w:val="105"/>
                        <w:sz w:val="18"/>
                      </w:rPr>
                      <w:t>labour</w:t>
                    </w:r>
                    <w:proofErr w:type="spellEnd"/>
                    <w:r>
                      <w:rPr>
                        <w:w w:val="105"/>
                        <w:sz w:val="18"/>
                      </w:rPr>
                      <w:t>, has been written about in excruciating detail. NUMMI is proof of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this. The plant, which had operated from 1963 to 1981, had been closed down a</w:t>
                    </w:r>
                    <w:r>
                      <w:rPr>
                        <w:w w:val="105"/>
                        <w:sz w:val="18"/>
                      </w:rPr>
                      <w:t>s it was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 xml:space="preserve">plagued by </w:t>
                    </w:r>
                    <w:proofErr w:type="spellStart"/>
                    <w:r>
                      <w:rPr>
                        <w:w w:val="105"/>
                        <w:sz w:val="18"/>
                      </w:rPr>
                      <w:t>labour</w:t>
                    </w:r>
                    <w:proofErr w:type="spellEnd"/>
                    <w:r>
                      <w:rPr>
                        <w:w w:val="105"/>
                        <w:sz w:val="18"/>
                      </w:rPr>
                      <w:t xml:space="preserve"> disputes. Toyota turned the plant around extra quick. They hired the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best of the former workers and created teams of multi-skilled workers. Absenteeism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dropped to less than 2 per cent compared to 20 per cent under the old managem</w:t>
                    </w:r>
                    <w:r>
                      <w:rPr>
                        <w:w w:val="105"/>
                        <w:sz w:val="18"/>
                      </w:rPr>
                      <w:t>ent.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Productivity at the plant rose to twice the average level at other GM plants. The Toyota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managers</w:t>
                    </w:r>
                    <w:r>
                      <w:rPr>
                        <w:spacing w:val="1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achieved</w:t>
                    </w:r>
                    <w:r>
                      <w:rPr>
                        <w:spacing w:val="1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this</w:t>
                    </w:r>
                    <w:r>
                      <w:rPr>
                        <w:spacing w:val="1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improvement</w:t>
                    </w:r>
                    <w:r>
                      <w:rPr>
                        <w:spacing w:val="1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by</w:t>
                    </w:r>
                    <w:r>
                      <w:rPr>
                        <w:spacing w:val="1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focusing</w:t>
                    </w:r>
                    <w:r>
                      <w:rPr>
                        <w:spacing w:val="1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on</w:t>
                    </w:r>
                    <w:r>
                      <w:rPr>
                        <w:spacing w:val="1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five</w:t>
                    </w:r>
                    <w:r>
                      <w:rPr>
                        <w:spacing w:val="1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areas:</w:t>
                    </w:r>
                  </w:p>
                </w:txbxContent>
              </v:textbox>
            </v:shape>
            <v:shape id="_x0000_s5601" type="#_x0000_t202" style="position:absolute;top:4446;width:7171;height:2896" filled="f" stroked="f">
              <v:textbox inset="0,0,0,0">
                <w:txbxContent>
                  <w:p w14:paraId="245BDE23" w14:textId="77777777" w:rsidR="00DE4ECC" w:rsidRDefault="00105BF9" w:rsidP="00105BF9">
                    <w:pPr>
                      <w:numPr>
                        <w:ilvl w:val="0"/>
                        <w:numId w:val="197"/>
                      </w:numPr>
                      <w:tabs>
                        <w:tab w:val="left" w:pos="419"/>
                        <w:tab w:val="left" w:pos="420"/>
                      </w:tabs>
                      <w:spacing w:line="206" w:lineRule="exact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New</w:t>
                    </w:r>
                    <w:r>
                      <w:rPr>
                        <w:spacing w:val="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products</w:t>
                    </w:r>
                    <w:r>
                      <w:rPr>
                        <w:spacing w:val="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were</w:t>
                    </w:r>
                    <w:r>
                      <w:rPr>
                        <w:spacing w:val="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designed</w:t>
                    </w:r>
                    <w:r>
                      <w:rPr>
                        <w:spacing w:val="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for</w:t>
                    </w:r>
                    <w:r>
                      <w:rPr>
                        <w:spacing w:val="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easy</w:t>
                    </w:r>
                    <w:r>
                      <w:rPr>
                        <w:spacing w:val="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assembly</w:t>
                    </w:r>
                    <w:r>
                      <w:rPr>
                        <w:spacing w:val="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and</w:t>
                    </w:r>
                    <w:r>
                      <w:rPr>
                        <w:spacing w:val="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easy</w:t>
                    </w:r>
                    <w:r>
                      <w:rPr>
                        <w:spacing w:val="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modification.</w:t>
                    </w:r>
                  </w:p>
                  <w:p w14:paraId="7365ADD8" w14:textId="77777777" w:rsidR="00DE4ECC" w:rsidRDefault="00105BF9" w:rsidP="00105BF9">
                    <w:pPr>
                      <w:numPr>
                        <w:ilvl w:val="0"/>
                        <w:numId w:val="197"/>
                      </w:numPr>
                      <w:tabs>
                        <w:tab w:val="left" w:pos="419"/>
                        <w:tab w:val="left" w:pos="420"/>
                      </w:tabs>
                      <w:spacing w:before="127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Production</w:t>
                    </w:r>
                    <w:r>
                      <w:rPr>
                        <w:spacing w:val="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layout</w:t>
                    </w:r>
                    <w:r>
                      <w:rPr>
                        <w:spacing w:val="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was</w:t>
                    </w:r>
                    <w:r>
                      <w:rPr>
                        <w:spacing w:val="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organized</w:t>
                    </w:r>
                    <w:r>
                      <w:rPr>
                        <w:spacing w:val="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by</w:t>
                    </w:r>
                    <w:r>
                      <w:rPr>
                        <w:spacing w:val="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product</w:t>
                    </w:r>
                    <w:r>
                      <w:rPr>
                        <w:spacing w:val="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needs.</w:t>
                    </w:r>
                  </w:p>
                  <w:p w14:paraId="1ECB1C1A" w14:textId="77777777" w:rsidR="00DE4ECC" w:rsidRDefault="00105BF9" w:rsidP="00105BF9">
                    <w:pPr>
                      <w:numPr>
                        <w:ilvl w:val="0"/>
                        <w:numId w:val="197"/>
                      </w:numPr>
                      <w:tabs>
                        <w:tab w:val="left" w:pos="419"/>
                        <w:tab w:val="left" w:pos="420"/>
                      </w:tabs>
                      <w:spacing w:before="130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Production</w:t>
                    </w:r>
                    <w:r>
                      <w:rPr>
                        <w:spacing w:val="1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flow</w:t>
                    </w:r>
                    <w:r>
                      <w:rPr>
                        <w:spacing w:val="1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was</w:t>
                    </w:r>
                    <w:r>
                      <w:rPr>
                        <w:spacing w:val="1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managed</w:t>
                    </w:r>
                    <w:r>
                      <w:rPr>
                        <w:spacing w:val="1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with</w:t>
                    </w:r>
                    <w:r>
                      <w:rPr>
                        <w:spacing w:val="1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little</w:t>
                    </w:r>
                    <w:r>
                      <w:rPr>
                        <w:spacing w:val="1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or</w:t>
                    </w:r>
                    <w:r>
                      <w:rPr>
                        <w:spacing w:val="1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no</w:t>
                    </w:r>
                    <w:r>
                      <w:rPr>
                        <w:spacing w:val="1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inventory.</w:t>
                    </w:r>
                  </w:p>
                  <w:p w14:paraId="7101C2D2" w14:textId="77777777" w:rsidR="00DE4ECC" w:rsidRDefault="00105BF9" w:rsidP="00105BF9">
                    <w:pPr>
                      <w:numPr>
                        <w:ilvl w:val="0"/>
                        <w:numId w:val="197"/>
                      </w:numPr>
                      <w:tabs>
                        <w:tab w:val="left" w:pos="419"/>
                        <w:tab w:val="left" w:pos="420"/>
                      </w:tabs>
                      <w:spacing w:before="130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Workers</w:t>
                    </w:r>
                    <w:r>
                      <w:rPr>
                        <w:spacing w:val="1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shared</w:t>
                    </w:r>
                    <w:r>
                      <w:rPr>
                        <w:spacing w:val="1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responsibility</w:t>
                    </w:r>
                    <w:r>
                      <w:rPr>
                        <w:spacing w:val="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for</w:t>
                    </w:r>
                    <w:r>
                      <w:rPr>
                        <w:spacing w:val="1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quality.</w:t>
                    </w:r>
                  </w:p>
                  <w:p w14:paraId="6B9BE706" w14:textId="77777777" w:rsidR="00DE4ECC" w:rsidRDefault="00105BF9" w:rsidP="00105BF9">
                    <w:pPr>
                      <w:numPr>
                        <w:ilvl w:val="0"/>
                        <w:numId w:val="197"/>
                      </w:numPr>
                      <w:tabs>
                        <w:tab w:val="left" w:pos="419"/>
                        <w:tab w:val="left" w:pos="420"/>
                      </w:tabs>
                      <w:spacing w:before="127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Employees</w:t>
                    </w:r>
                    <w:r>
                      <w:rPr>
                        <w:spacing w:val="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were</w:t>
                    </w:r>
                    <w:r>
                      <w:rPr>
                        <w:spacing w:val="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encouraged</w:t>
                    </w:r>
                    <w:r>
                      <w:rPr>
                        <w:spacing w:val="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to</w:t>
                    </w:r>
                    <w:r>
                      <w:rPr>
                        <w:spacing w:val="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participate</w:t>
                    </w:r>
                    <w:r>
                      <w:rPr>
                        <w:spacing w:val="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in</w:t>
                    </w:r>
                    <w:r>
                      <w:rPr>
                        <w:spacing w:val="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nearly</w:t>
                    </w:r>
                    <w:r>
                      <w:rPr>
                        <w:spacing w:val="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all</w:t>
                    </w:r>
                    <w:r>
                      <w:rPr>
                        <w:spacing w:val="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decisions.</w:t>
                    </w:r>
                  </w:p>
                  <w:p w14:paraId="56FAD162" w14:textId="77777777" w:rsidR="00DE4ECC" w:rsidRDefault="00105BF9">
                    <w:pPr>
                      <w:spacing w:before="144" w:line="273" w:lineRule="auto"/>
                      <w:ind w:right="18"/>
                      <w:jc w:val="both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The</w:t>
                    </w:r>
                    <w:r>
                      <w:rPr>
                        <w:spacing w:val="-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system</w:t>
                    </w:r>
                    <w:r>
                      <w:rPr>
                        <w:spacing w:val="-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improvements</w:t>
                    </w:r>
                    <w:r>
                      <w:rPr>
                        <w:spacing w:val="-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did</w:t>
                    </w:r>
                    <w:r>
                      <w:rPr>
                        <w:spacing w:val="-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not</w:t>
                    </w:r>
                    <w:r>
                      <w:rPr>
                        <w:spacing w:val="-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come</w:t>
                    </w:r>
                    <w:r>
                      <w:rPr>
                        <w:spacing w:val="-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from</w:t>
                    </w:r>
                    <w:r>
                      <w:rPr>
                        <w:spacing w:val="-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technology</w:t>
                    </w:r>
                    <w:r>
                      <w:rPr>
                        <w:spacing w:val="-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investment;</w:t>
                    </w:r>
                    <w:r>
                      <w:rPr>
                        <w:spacing w:val="-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it</w:t>
                    </w:r>
                    <w:r>
                      <w:rPr>
                        <w:spacing w:val="-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was</w:t>
                    </w:r>
                    <w:r>
                      <w:rPr>
                        <w:spacing w:val="-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transformed</w:t>
                    </w:r>
                    <w:r>
                      <w:rPr>
                        <w:spacing w:val="-4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by how the managers were able to integrate the different elements into a coherent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operations strategy. Even without much automation, each worker was producing 63 cars</w:t>
                    </w:r>
                    <w:r>
                      <w:rPr>
                        <w:spacing w:val="-39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 year by 1989, more than any other US plant and 40 per ce</w:t>
                    </w:r>
                    <w:r>
                      <w:rPr>
                        <w:w w:val="105"/>
                        <w:sz w:val="18"/>
                      </w:rPr>
                      <w:t>nt above the average at that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time.</w:t>
                    </w:r>
                  </w:p>
                </w:txbxContent>
              </v:textbox>
            </v:shape>
            <w10:anchorlock/>
          </v:group>
        </w:pict>
      </w:r>
    </w:p>
    <w:p w14:paraId="3CFAAA6E" w14:textId="77777777" w:rsidR="00DE4ECC" w:rsidRDefault="00DE4ECC">
      <w:pPr>
        <w:rPr>
          <w:sz w:val="20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77691A58" w14:textId="77777777" w:rsidR="00DE4ECC" w:rsidRDefault="00DE4ECC">
      <w:pPr>
        <w:pStyle w:val="BodyText"/>
        <w:rPr>
          <w:b/>
          <w:sz w:val="20"/>
        </w:rPr>
      </w:pPr>
    </w:p>
    <w:p w14:paraId="1624A0C0" w14:textId="77777777" w:rsidR="00DE4ECC" w:rsidRDefault="00DE4ECC">
      <w:pPr>
        <w:pStyle w:val="BodyText"/>
        <w:rPr>
          <w:b/>
          <w:sz w:val="20"/>
        </w:rPr>
      </w:pPr>
    </w:p>
    <w:p w14:paraId="1637A61E" w14:textId="77777777" w:rsidR="00DE4ECC" w:rsidRDefault="00DE4ECC">
      <w:pPr>
        <w:pStyle w:val="BodyText"/>
        <w:spacing w:before="1"/>
        <w:rPr>
          <w:b/>
          <w:sz w:val="21"/>
        </w:rPr>
      </w:pPr>
    </w:p>
    <w:p w14:paraId="6FEC817F" w14:textId="77777777" w:rsidR="00DE4ECC" w:rsidRDefault="00105BF9">
      <w:pPr>
        <w:pStyle w:val="BodyText"/>
        <w:tabs>
          <w:tab w:val="left" w:pos="2679"/>
        </w:tabs>
        <w:spacing w:line="266" w:lineRule="auto"/>
        <w:ind w:left="2680" w:right="268" w:hanging="1467"/>
        <w:jc w:val="both"/>
      </w:pPr>
      <w:r>
        <w:rPr>
          <w:b/>
          <w:w w:val="105"/>
          <w:position w:val="1"/>
        </w:rPr>
        <w:t>Notes</w:t>
      </w:r>
      <w:r>
        <w:rPr>
          <w:b/>
          <w:w w:val="105"/>
          <w:position w:val="1"/>
        </w:rPr>
        <w:tab/>
      </w:r>
      <w:r>
        <w:rPr>
          <w:w w:val="105"/>
        </w:rPr>
        <w:t>Twenty years later in 2004, the company sells 2.1 million vehicles in North America. Today,</w:t>
      </w:r>
      <w:r>
        <w:rPr>
          <w:spacing w:val="1"/>
          <w:w w:val="105"/>
        </w:rPr>
        <w:t xml:space="preserve"> </w:t>
      </w:r>
      <w:r>
        <w:rPr>
          <w:w w:val="105"/>
        </w:rPr>
        <w:t>NUMMI continues to flourish as a company of 5,000 team members. With Toyota’s engineering</w:t>
      </w:r>
      <w:r>
        <w:rPr>
          <w:spacing w:val="-39"/>
          <w:w w:val="105"/>
        </w:rPr>
        <w:t xml:space="preserve"> </w:t>
      </w:r>
      <w:r>
        <w:rPr>
          <w:w w:val="105"/>
        </w:rPr>
        <w:t xml:space="preserve">content, Toyota’s managers transformed an antiquated NUMMI assembly plant </w:t>
      </w:r>
      <w:r>
        <w:rPr>
          <w:w w:val="105"/>
        </w:rPr>
        <w:t>into GM’s most</w:t>
      </w:r>
      <w:r>
        <w:rPr>
          <w:spacing w:val="-39"/>
          <w:w w:val="105"/>
        </w:rPr>
        <w:t xml:space="preserve"> </w:t>
      </w:r>
      <w:r>
        <w:rPr>
          <w:w w:val="105"/>
        </w:rPr>
        <w:t>efficient factory using what is described as the “Toyota Way” – a corporate philosophy that</w:t>
      </w:r>
      <w:r>
        <w:rPr>
          <w:spacing w:val="1"/>
          <w:w w:val="105"/>
        </w:rPr>
        <w:t xml:space="preserve"> </w:t>
      </w:r>
      <w:r>
        <w:rPr>
          <w:w w:val="105"/>
        </w:rPr>
        <w:t>empowers</w:t>
      </w:r>
      <w:r>
        <w:rPr>
          <w:spacing w:val="29"/>
          <w:w w:val="105"/>
        </w:rPr>
        <w:t xml:space="preserve"> </w:t>
      </w:r>
      <w:r>
        <w:rPr>
          <w:w w:val="105"/>
        </w:rPr>
        <w:t>employees.</w:t>
      </w:r>
    </w:p>
    <w:p w14:paraId="5F30D29B" w14:textId="77777777" w:rsidR="00DE4ECC" w:rsidRDefault="00DE4ECC">
      <w:pPr>
        <w:pStyle w:val="BodyText"/>
        <w:spacing w:before="5"/>
      </w:pPr>
    </w:p>
    <w:p w14:paraId="6F0C6CAE" w14:textId="77777777" w:rsidR="00DE4ECC" w:rsidRDefault="00105BF9" w:rsidP="00105BF9">
      <w:pPr>
        <w:pStyle w:val="Heading3"/>
        <w:numPr>
          <w:ilvl w:val="1"/>
          <w:numId w:val="224"/>
        </w:numPr>
        <w:tabs>
          <w:tab w:val="left" w:pos="3160"/>
        </w:tabs>
        <w:jc w:val="both"/>
        <w:rPr>
          <w:u w:val="none"/>
        </w:rPr>
      </w:pPr>
      <w:r>
        <w:rPr>
          <w:w w:val="95"/>
          <w:u w:val="thick"/>
        </w:rPr>
        <w:t>Interface</w:t>
      </w:r>
      <w:r>
        <w:rPr>
          <w:spacing w:val="20"/>
          <w:w w:val="95"/>
          <w:u w:val="thick"/>
        </w:rPr>
        <w:t xml:space="preserve"> </w:t>
      </w:r>
      <w:r>
        <w:rPr>
          <w:w w:val="95"/>
          <w:u w:val="thick"/>
        </w:rPr>
        <w:t>with</w:t>
      </w:r>
      <w:r>
        <w:rPr>
          <w:spacing w:val="20"/>
          <w:w w:val="95"/>
          <w:u w:val="thick"/>
        </w:rPr>
        <w:t xml:space="preserve"> </w:t>
      </w:r>
      <w:r>
        <w:rPr>
          <w:w w:val="95"/>
          <w:u w:val="thick"/>
        </w:rPr>
        <w:t>other</w:t>
      </w:r>
      <w:r>
        <w:rPr>
          <w:spacing w:val="20"/>
          <w:w w:val="95"/>
          <w:u w:val="thick"/>
        </w:rPr>
        <w:t xml:space="preserve"> </w:t>
      </w:r>
      <w:r>
        <w:rPr>
          <w:w w:val="95"/>
          <w:u w:val="thick"/>
        </w:rPr>
        <w:t>Functions</w:t>
      </w:r>
    </w:p>
    <w:p w14:paraId="4AB25063" w14:textId="77777777" w:rsidR="00DE4ECC" w:rsidRDefault="00DE4ECC">
      <w:pPr>
        <w:pStyle w:val="BodyText"/>
        <w:spacing w:before="10"/>
        <w:rPr>
          <w:b/>
          <w:sz w:val="22"/>
        </w:rPr>
      </w:pPr>
    </w:p>
    <w:p w14:paraId="35C2C580" w14:textId="77777777" w:rsidR="00DE4ECC" w:rsidRDefault="00105BF9">
      <w:pPr>
        <w:pStyle w:val="BodyText"/>
        <w:spacing w:line="264" w:lineRule="auto"/>
        <w:ind w:left="2680" w:right="252"/>
        <w:jc w:val="both"/>
      </w:pPr>
      <w:r>
        <w:rPr>
          <w:w w:val="105"/>
        </w:rPr>
        <w:t>Well-designed</w:t>
      </w:r>
      <w:r>
        <w:rPr>
          <w:spacing w:val="1"/>
          <w:w w:val="105"/>
        </w:rPr>
        <w:t xml:space="preserve"> </w:t>
      </w:r>
      <w:r>
        <w:rPr>
          <w:w w:val="105"/>
        </w:rPr>
        <w:t>manufacturing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service</w:t>
      </w:r>
      <w:r>
        <w:rPr>
          <w:spacing w:val="1"/>
          <w:w w:val="105"/>
        </w:rPr>
        <w:t xml:space="preserve"> </w:t>
      </w:r>
      <w:r>
        <w:rPr>
          <w:w w:val="105"/>
        </w:rPr>
        <w:t>operations</w:t>
      </w:r>
      <w:r>
        <w:rPr>
          <w:spacing w:val="1"/>
          <w:w w:val="105"/>
        </w:rPr>
        <w:t xml:space="preserve"> </w:t>
      </w:r>
      <w:r>
        <w:rPr>
          <w:w w:val="105"/>
        </w:rPr>
        <w:t>exploit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company’s</w:t>
      </w:r>
      <w:r>
        <w:rPr>
          <w:spacing w:val="1"/>
          <w:w w:val="105"/>
        </w:rPr>
        <w:t xml:space="preserve"> </w:t>
      </w:r>
      <w:r>
        <w:rPr>
          <w:w w:val="105"/>
        </w:rPr>
        <w:t>distinctive</w:t>
      </w:r>
      <w:r>
        <w:rPr>
          <w:spacing w:val="1"/>
          <w:w w:val="105"/>
        </w:rPr>
        <w:t xml:space="preserve"> </w:t>
      </w:r>
      <w:r>
        <w:rPr>
          <w:w w:val="105"/>
        </w:rPr>
        <w:t>competencies – the strengths unique to that company – to meet these needs. Such strengths</w:t>
      </w:r>
      <w:r>
        <w:rPr>
          <w:spacing w:val="1"/>
          <w:w w:val="105"/>
        </w:rPr>
        <w:t xml:space="preserve"> </w:t>
      </w:r>
      <w:r>
        <w:rPr>
          <w:w w:val="105"/>
        </w:rPr>
        <w:t>might be a particularly skilled or creative workforce, strong distribution networks, or the</w:t>
      </w:r>
      <w:r>
        <w:rPr>
          <w:spacing w:val="1"/>
          <w:w w:val="105"/>
        </w:rPr>
        <w:t xml:space="preserve"> </w:t>
      </w:r>
      <w:r>
        <w:rPr>
          <w:w w:val="105"/>
        </w:rPr>
        <w:t>ability to rapidly develop new products or quickly change production-outpu</w:t>
      </w:r>
      <w:r>
        <w:rPr>
          <w:w w:val="105"/>
        </w:rPr>
        <w:t>t rates. A good</w:t>
      </w:r>
      <w:r>
        <w:rPr>
          <w:spacing w:val="1"/>
          <w:w w:val="105"/>
        </w:rPr>
        <w:t xml:space="preserve"> </w:t>
      </w:r>
      <w:r>
        <w:rPr>
          <w:w w:val="105"/>
        </w:rPr>
        <w:t>operations manager will interface with other functions in order to exploit the competencies 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w w:val="105"/>
        </w:rPr>
        <w:t>organization.</w:t>
      </w:r>
    </w:p>
    <w:p w14:paraId="0C1F89AF" w14:textId="77777777" w:rsidR="00DE4ECC" w:rsidRDefault="00105BF9">
      <w:pPr>
        <w:pStyle w:val="BodyText"/>
        <w:spacing w:before="119" w:line="264" w:lineRule="auto"/>
        <w:ind w:left="2680" w:right="266"/>
        <w:jc w:val="both"/>
      </w:pPr>
      <w:r>
        <w:rPr>
          <w:w w:val="105"/>
        </w:rPr>
        <w:t>We can analyze the interface requirements from another angle also—from the point of view of</w:t>
      </w:r>
      <w:r>
        <w:rPr>
          <w:spacing w:val="-39"/>
          <w:w w:val="105"/>
        </w:rPr>
        <w:t xml:space="preserve"> </w:t>
      </w:r>
      <w:r>
        <w:rPr>
          <w:w w:val="105"/>
        </w:rPr>
        <w:t>Operations Management’s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processes. </w:t>
      </w:r>
      <w:r>
        <w:rPr>
          <w:w w:val="105"/>
        </w:rPr>
        <w:t>Generally,</w:t>
      </w:r>
      <w:r>
        <w:rPr>
          <w:spacing w:val="1"/>
          <w:w w:val="105"/>
        </w:rPr>
        <w:t xml:space="preserve"> </w:t>
      </w:r>
      <w:r>
        <w:rPr>
          <w:w w:val="105"/>
        </w:rPr>
        <w:t>processes involve</w:t>
      </w:r>
      <w:r>
        <w:rPr>
          <w:spacing w:val="1"/>
          <w:w w:val="105"/>
        </w:rPr>
        <w:t xml:space="preserve"> </w:t>
      </w:r>
      <w:r>
        <w:rPr>
          <w:w w:val="105"/>
        </w:rPr>
        <w:t>combinations of</w:t>
      </w:r>
      <w:r>
        <w:rPr>
          <w:spacing w:val="1"/>
          <w:w w:val="105"/>
        </w:rPr>
        <w:t xml:space="preserve"> </w:t>
      </w:r>
      <w:r>
        <w:rPr>
          <w:w w:val="105"/>
        </w:rPr>
        <w:t>people,</w:t>
      </w:r>
      <w:r>
        <w:rPr>
          <w:spacing w:val="1"/>
          <w:w w:val="105"/>
        </w:rPr>
        <w:t xml:space="preserve"> </w:t>
      </w:r>
      <w:r>
        <w:rPr>
          <w:w w:val="105"/>
        </w:rPr>
        <w:t>machines,</w:t>
      </w:r>
      <w:r>
        <w:rPr>
          <w:spacing w:val="7"/>
          <w:w w:val="105"/>
        </w:rPr>
        <w:t xml:space="preserve"> </w:t>
      </w:r>
      <w:r>
        <w:rPr>
          <w:w w:val="105"/>
        </w:rPr>
        <w:t>tools,</w:t>
      </w:r>
      <w:r>
        <w:rPr>
          <w:spacing w:val="7"/>
          <w:w w:val="105"/>
        </w:rPr>
        <w:t xml:space="preserve"> </w:t>
      </w:r>
      <w:r>
        <w:rPr>
          <w:w w:val="105"/>
        </w:rPr>
        <w:t>techniques,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8"/>
          <w:w w:val="105"/>
        </w:rPr>
        <w:t xml:space="preserve"> </w:t>
      </w:r>
      <w:r>
        <w:rPr>
          <w:w w:val="105"/>
        </w:rPr>
        <w:t>materials</w:t>
      </w:r>
      <w:r>
        <w:rPr>
          <w:spacing w:val="7"/>
          <w:w w:val="105"/>
        </w:rPr>
        <w:t xml:space="preserve"> </w:t>
      </w:r>
      <w:r>
        <w:rPr>
          <w:w w:val="105"/>
        </w:rPr>
        <w:t>in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systematic</w:t>
      </w:r>
      <w:r>
        <w:rPr>
          <w:spacing w:val="8"/>
          <w:w w:val="105"/>
        </w:rPr>
        <w:t xml:space="preserve"> </w:t>
      </w:r>
      <w:r>
        <w:rPr>
          <w:w w:val="105"/>
        </w:rPr>
        <w:t>series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steps</w:t>
      </w:r>
      <w:r>
        <w:rPr>
          <w:spacing w:val="8"/>
          <w:w w:val="105"/>
        </w:rPr>
        <w:t xml:space="preserve"> </w:t>
      </w:r>
      <w:r>
        <w:rPr>
          <w:w w:val="105"/>
        </w:rPr>
        <w:t>or</w:t>
      </w:r>
      <w:r>
        <w:rPr>
          <w:spacing w:val="7"/>
          <w:w w:val="105"/>
        </w:rPr>
        <w:t xml:space="preserve"> </w:t>
      </w:r>
      <w:r>
        <w:rPr>
          <w:w w:val="105"/>
        </w:rPr>
        <w:t>actions.</w:t>
      </w:r>
    </w:p>
    <w:p w14:paraId="30F1AB4F" w14:textId="77777777" w:rsidR="00DE4ECC" w:rsidRDefault="00105BF9">
      <w:pPr>
        <w:pStyle w:val="BodyText"/>
        <w:spacing w:before="120" w:line="264" w:lineRule="auto"/>
        <w:ind w:left="2680" w:right="261"/>
        <w:jc w:val="both"/>
      </w:pPr>
      <w:r>
        <w:rPr>
          <w:w w:val="105"/>
        </w:rPr>
        <w:t>The overall value chain extends from suppliers to customers. Inputs consist of the sources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related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materials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-6"/>
          <w:w w:val="105"/>
        </w:rPr>
        <w:t xml:space="preserve"> </w:t>
      </w:r>
      <w:r>
        <w:rPr>
          <w:w w:val="105"/>
        </w:rPr>
        <w:t>capital,</w:t>
      </w:r>
      <w:r>
        <w:rPr>
          <w:spacing w:val="-9"/>
          <w:w w:val="105"/>
        </w:rPr>
        <w:t xml:space="preserve"> </w:t>
      </w:r>
      <w:r>
        <w:rPr>
          <w:w w:val="105"/>
        </w:rPr>
        <w:t>equipment,</w:t>
      </w:r>
      <w:r>
        <w:rPr>
          <w:spacing w:val="-6"/>
          <w:w w:val="105"/>
        </w:rPr>
        <w:t xml:space="preserve"> </w:t>
      </w:r>
      <w:r>
        <w:rPr>
          <w:w w:val="105"/>
        </w:rPr>
        <w:t>personnel,</w:t>
      </w:r>
      <w:r>
        <w:rPr>
          <w:spacing w:val="-9"/>
          <w:w w:val="105"/>
        </w:rPr>
        <w:t xml:space="preserve"> </w:t>
      </w:r>
      <w:r>
        <w:rPr>
          <w:w w:val="105"/>
        </w:rPr>
        <w:t>information,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energy</w:t>
      </w:r>
      <w:r>
        <w:rPr>
          <w:spacing w:val="-6"/>
          <w:w w:val="105"/>
        </w:rPr>
        <w:t xml:space="preserve"> </w:t>
      </w:r>
      <w:r>
        <w:rPr>
          <w:w w:val="105"/>
        </w:rPr>
        <w:t>used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produce</w:t>
      </w:r>
      <w:r>
        <w:rPr>
          <w:spacing w:val="-39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desired</w:t>
      </w:r>
      <w:r>
        <w:rPr>
          <w:spacing w:val="-3"/>
          <w:w w:val="105"/>
        </w:rPr>
        <w:t xml:space="preserve"> </w:t>
      </w:r>
      <w:r>
        <w:rPr>
          <w:w w:val="105"/>
        </w:rPr>
        <w:t>outputs.</w:t>
      </w:r>
      <w:r>
        <w:rPr>
          <w:spacing w:val="-3"/>
          <w:w w:val="105"/>
        </w:rPr>
        <w:t xml:space="preserve"> </w:t>
      </w:r>
      <w:r>
        <w:rPr>
          <w:w w:val="105"/>
        </w:rPr>
        <w:t>Inputs</w:t>
      </w:r>
      <w:r>
        <w:rPr>
          <w:spacing w:val="-1"/>
          <w:w w:val="105"/>
        </w:rPr>
        <w:t xml:space="preserve"> </w:t>
      </w:r>
      <w:r>
        <w:rPr>
          <w:w w:val="105"/>
        </w:rPr>
        <w:t>typically</w:t>
      </w:r>
      <w:r>
        <w:rPr>
          <w:spacing w:val="-3"/>
          <w:w w:val="105"/>
        </w:rPr>
        <w:t xml:space="preserve"> </w:t>
      </w:r>
      <w:r>
        <w:rPr>
          <w:w w:val="105"/>
        </w:rPr>
        <w:t>are</w:t>
      </w:r>
      <w:r>
        <w:rPr>
          <w:spacing w:val="-3"/>
          <w:w w:val="105"/>
        </w:rPr>
        <w:t xml:space="preserve"> </w:t>
      </w:r>
      <w:r>
        <w:rPr>
          <w:w w:val="105"/>
        </w:rPr>
        <w:t>selected</w:t>
      </w:r>
      <w:r>
        <w:rPr>
          <w:spacing w:val="-3"/>
          <w:w w:val="105"/>
        </w:rPr>
        <w:t xml:space="preserve"> </w:t>
      </w:r>
      <w:r>
        <w:rPr>
          <w:w w:val="105"/>
        </w:rPr>
        <w:t>by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operations</w:t>
      </w:r>
      <w:r>
        <w:rPr>
          <w:spacing w:val="-1"/>
          <w:w w:val="105"/>
        </w:rPr>
        <w:t xml:space="preserve"> </w:t>
      </w:r>
      <w:r>
        <w:rPr>
          <w:w w:val="105"/>
        </w:rPr>
        <w:t>function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association</w:t>
      </w:r>
      <w:r>
        <w:rPr>
          <w:spacing w:val="-3"/>
          <w:w w:val="105"/>
        </w:rPr>
        <w:t xml:space="preserve"> </w:t>
      </w:r>
      <w:r>
        <w:rPr>
          <w:w w:val="105"/>
        </w:rPr>
        <w:t>with</w:t>
      </w:r>
      <w:r>
        <w:rPr>
          <w:spacing w:val="-40"/>
          <w:w w:val="105"/>
        </w:rPr>
        <w:t xml:space="preserve"> </w:t>
      </w:r>
      <w:r>
        <w:rPr>
          <w:w w:val="105"/>
        </w:rPr>
        <w:t>other</w:t>
      </w:r>
      <w:r>
        <w:rPr>
          <w:spacing w:val="-2"/>
          <w:w w:val="105"/>
        </w:rPr>
        <w:t xml:space="preserve"> </w:t>
      </w:r>
      <w:r>
        <w:rPr>
          <w:w w:val="105"/>
        </w:rPr>
        <w:t>functions.</w:t>
      </w:r>
      <w:r>
        <w:rPr>
          <w:spacing w:val="1"/>
          <w:w w:val="105"/>
        </w:rPr>
        <w:t xml:space="preserve"> </w:t>
      </w:r>
      <w:r>
        <w:rPr>
          <w:w w:val="105"/>
        </w:rPr>
        <w:t>Outputs</w:t>
      </w:r>
      <w:r>
        <w:rPr>
          <w:spacing w:val="-1"/>
          <w:w w:val="105"/>
        </w:rPr>
        <w:t xml:space="preserve"> </w:t>
      </w:r>
      <w:r>
        <w:rPr>
          <w:w w:val="105"/>
        </w:rPr>
        <w:t>are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final</w:t>
      </w:r>
      <w:r>
        <w:rPr>
          <w:spacing w:val="-2"/>
          <w:w w:val="105"/>
        </w:rPr>
        <w:t xml:space="preserve"> </w:t>
      </w:r>
      <w:r>
        <w:rPr>
          <w:w w:val="105"/>
        </w:rPr>
        <w:t>product</w:t>
      </w:r>
      <w:r>
        <w:rPr>
          <w:spacing w:val="-1"/>
          <w:w w:val="105"/>
        </w:rPr>
        <w:t xml:space="preserve"> </w:t>
      </w:r>
      <w:r>
        <w:rPr>
          <w:w w:val="105"/>
        </w:rPr>
        <w:t>whether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tangible</w:t>
      </w:r>
      <w:r>
        <w:rPr>
          <w:spacing w:val="-2"/>
          <w:w w:val="105"/>
        </w:rPr>
        <w:t xml:space="preserve"> </w:t>
      </w:r>
      <w:r>
        <w:rPr>
          <w:w w:val="105"/>
        </w:rPr>
        <w:t>goods</w:t>
      </w:r>
      <w:r>
        <w:rPr>
          <w:spacing w:val="-1"/>
          <w:w w:val="105"/>
        </w:rPr>
        <w:t xml:space="preserve"> </w:t>
      </w:r>
      <w:r>
        <w:rPr>
          <w:w w:val="105"/>
        </w:rPr>
        <w:t>or</w:t>
      </w:r>
      <w:r>
        <w:rPr>
          <w:spacing w:val="1"/>
          <w:w w:val="105"/>
        </w:rPr>
        <w:t xml:space="preserve"> </w:t>
      </w:r>
      <w:r>
        <w:rPr>
          <w:w w:val="105"/>
        </w:rPr>
        <w:t>intangible</w:t>
      </w:r>
      <w:r>
        <w:rPr>
          <w:spacing w:val="-1"/>
          <w:w w:val="105"/>
        </w:rPr>
        <w:t xml:space="preserve"> </w:t>
      </w:r>
      <w:r>
        <w:rPr>
          <w:w w:val="105"/>
        </w:rPr>
        <w:t>services.</w:t>
      </w:r>
    </w:p>
    <w:p w14:paraId="4245BA09" w14:textId="77777777" w:rsidR="00DE4ECC" w:rsidRDefault="00105BF9">
      <w:pPr>
        <w:pStyle w:val="BodyText"/>
        <w:spacing w:before="120"/>
        <w:ind w:left="2680"/>
        <w:jc w:val="both"/>
      </w:pPr>
      <w:r>
        <w:t>Some</w:t>
      </w:r>
      <w:r>
        <w:rPr>
          <w:spacing w:val="28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interfaces</w:t>
      </w:r>
      <w:r>
        <w:rPr>
          <w:spacing w:val="27"/>
        </w:rPr>
        <w:t xml:space="preserve"> </w:t>
      </w:r>
      <w:r>
        <w:t>with</w:t>
      </w:r>
      <w:r>
        <w:rPr>
          <w:spacing w:val="27"/>
        </w:rPr>
        <w:t xml:space="preserve"> </w:t>
      </w:r>
      <w:r>
        <w:t>other</w:t>
      </w:r>
      <w:r>
        <w:rPr>
          <w:spacing w:val="28"/>
        </w:rPr>
        <w:t xml:space="preserve"> </w:t>
      </w:r>
      <w:r>
        <w:t>functional</w:t>
      </w:r>
      <w:r>
        <w:rPr>
          <w:spacing w:val="25"/>
        </w:rPr>
        <w:t xml:space="preserve"> </w:t>
      </w:r>
      <w:r>
        <w:t>areas</w:t>
      </w:r>
      <w:r>
        <w:rPr>
          <w:spacing w:val="27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organization</w:t>
      </w:r>
      <w:r>
        <w:rPr>
          <w:spacing w:val="25"/>
        </w:rPr>
        <w:t xml:space="preserve"> </w:t>
      </w:r>
      <w:r>
        <w:t>are</w:t>
      </w:r>
      <w:r>
        <w:rPr>
          <w:spacing w:val="27"/>
        </w:rPr>
        <w:t xml:space="preserve"> </w:t>
      </w:r>
      <w:r>
        <w:t>described</w:t>
      </w:r>
      <w:r>
        <w:rPr>
          <w:spacing w:val="28"/>
        </w:rPr>
        <w:t xml:space="preserve"> </w:t>
      </w:r>
      <w:r>
        <w:t>below:</w:t>
      </w:r>
    </w:p>
    <w:p w14:paraId="07FEB7ED" w14:textId="77777777" w:rsidR="00DE4ECC" w:rsidRDefault="00105BF9" w:rsidP="00105BF9">
      <w:pPr>
        <w:pStyle w:val="ListParagraph"/>
        <w:numPr>
          <w:ilvl w:val="0"/>
          <w:numId w:val="196"/>
        </w:numPr>
        <w:tabs>
          <w:tab w:val="left" w:pos="3160"/>
        </w:tabs>
        <w:spacing w:before="142" w:line="264" w:lineRule="auto"/>
        <w:ind w:right="256"/>
        <w:jc w:val="both"/>
        <w:rPr>
          <w:sz w:val="18"/>
        </w:rPr>
      </w:pPr>
      <w:r>
        <w:rPr>
          <w:b/>
          <w:i/>
          <w:sz w:val="18"/>
        </w:rPr>
        <w:t xml:space="preserve">Operations Management-Marketing Interface: </w:t>
      </w:r>
      <w:r>
        <w:rPr>
          <w:sz w:val="18"/>
        </w:rPr>
        <w:t>Marketing is responsible for understanding</w:t>
      </w:r>
      <w:r>
        <w:rPr>
          <w:spacing w:val="1"/>
          <w:sz w:val="18"/>
        </w:rPr>
        <w:t xml:space="preserve"> </w:t>
      </w:r>
      <w:r>
        <w:rPr>
          <w:sz w:val="18"/>
        </w:rPr>
        <w:t>customer</w:t>
      </w:r>
      <w:r>
        <w:rPr>
          <w:spacing w:val="1"/>
          <w:sz w:val="18"/>
        </w:rPr>
        <w:t xml:space="preserve"> </w:t>
      </w:r>
      <w:r>
        <w:rPr>
          <w:sz w:val="18"/>
        </w:rPr>
        <w:t>needs,</w:t>
      </w:r>
      <w:r>
        <w:rPr>
          <w:spacing w:val="1"/>
          <w:sz w:val="18"/>
        </w:rPr>
        <w:t xml:space="preserve"> </w:t>
      </w:r>
      <w:r>
        <w:rPr>
          <w:sz w:val="18"/>
        </w:rPr>
        <w:t>generating</w:t>
      </w:r>
      <w:r>
        <w:rPr>
          <w:spacing w:val="1"/>
          <w:sz w:val="18"/>
        </w:rPr>
        <w:t xml:space="preserve"> </w:t>
      </w:r>
      <w:r>
        <w:rPr>
          <w:sz w:val="18"/>
        </w:rPr>
        <w:t>and</w:t>
      </w:r>
      <w:r>
        <w:rPr>
          <w:spacing w:val="1"/>
          <w:sz w:val="18"/>
        </w:rPr>
        <w:t xml:space="preserve"> </w:t>
      </w:r>
      <w:r>
        <w:rPr>
          <w:sz w:val="18"/>
        </w:rPr>
        <w:t>maintaining</w:t>
      </w:r>
      <w:r>
        <w:rPr>
          <w:spacing w:val="1"/>
          <w:sz w:val="18"/>
        </w:rPr>
        <w:t xml:space="preserve"> </w:t>
      </w:r>
      <w:r>
        <w:rPr>
          <w:sz w:val="18"/>
        </w:rPr>
        <w:t>demand</w:t>
      </w:r>
      <w:r>
        <w:rPr>
          <w:spacing w:val="1"/>
          <w:sz w:val="18"/>
        </w:rPr>
        <w:t xml:space="preserve"> </w:t>
      </w:r>
      <w:r>
        <w:rPr>
          <w:sz w:val="18"/>
        </w:rPr>
        <w:t>for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firm’s</w:t>
      </w:r>
      <w:r>
        <w:rPr>
          <w:spacing w:val="1"/>
          <w:sz w:val="18"/>
        </w:rPr>
        <w:t xml:space="preserve"> </w:t>
      </w:r>
      <w:r>
        <w:rPr>
          <w:sz w:val="18"/>
        </w:rPr>
        <w:t>products,</w:t>
      </w:r>
      <w:r>
        <w:rPr>
          <w:spacing w:val="1"/>
          <w:sz w:val="18"/>
        </w:rPr>
        <w:t xml:space="preserve"> </w:t>
      </w:r>
      <w:r>
        <w:rPr>
          <w:sz w:val="18"/>
        </w:rPr>
        <w:t>ensuring</w:t>
      </w:r>
      <w:r>
        <w:rPr>
          <w:spacing w:val="1"/>
          <w:sz w:val="18"/>
        </w:rPr>
        <w:t xml:space="preserve"> </w:t>
      </w:r>
      <w:r>
        <w:rPr>
          <w:sz w:val="18"/>
        </w:rPr>
        <w:t>customer</w:t>
      </w:r>
      <w:r>
        <w:rPr>
          <w:spacing w:val="1"/>
          <w:sz w:val="18"/>
        </w:rPr>
        <w:t xml:space="preserve"> </w:t>
      </w:r>
      <w:r>
        <w:rPr>
          <w:sz w:val="18"/>
        </w:rPr>
        <w:t>satisfaction,</w:t>
      </w:r>
      <w:r>
        <w:rPr>
          <w:spacing w:val="1"/>
          <w:sz w:val="18"/>
        </w:rPr>
        <w:t xml:space="preserve"> </w:t>
      </w:r>
      <w:r>
        <w:rPr>
          <w:sz w:val="18"/>
        </w:rPr>
        <w:t>and</w:t>
      </w:r>
      <w:r>
        <w:rPr>
          <w:spacing w:val="1"/>
          <w:sz w:val="18"/>
        </w:rPr>
        <w:t xml:space="preserve"> </w:t>
      </w:r>
      <w:r>
        <w:rPr>
          <w:sz w:val="18"/>
        </w:rPr>
        <w:t>developing</w:t>
      </w:r>
      <w:r>
        <w:rPr>
          <w:spacing w:val="1"/>
          <w:sz w:val="18"/>
        </w:rPr>
        <w:t xml:space="preserve"> </w:t>
      </w:r>
      <w:r>
        <w:rPr>
          <w:sz w:val="18"/>
        </w:rPr>
        <w:t>new</w:t>
      </w:r>
      <w:r>
        <w:rPr>
          <w:spacing w:val="1"/>
          <w:sz w:val="18"/>
        </w:rPr>
        <w:t xml:space="preserve"> </w:t>
      </w:r>
      <w:r>
        <w:rPr>
          <w:sz w:val="18"/>
        </w:rPr>
        <w:t>markets</w:t>
      </w:r>
      <w:r>
        <w:rPr>
          <w:spacing w:val="1"/>
          <w:sz w:val="18"/>
        </w:rPr>
        <w:t xml:space="preserve"> </w:t>
      </w:r>
      <w:r>
        <w:rPr>
          <w:sz w:val="18"/>
        </w:rPr>
        <w:t>and</w:t>
      </w:r>
      <w:r>
        <w:rPr>
          <w:spacing w:val="1"/>
          <w:sz w:val="18"/>
        </w:rPr>
        <w:t xml:space="preserve"> </w:t>
      </w:r>
      <w:r>
        <w:rPr>
          <w:sz w:val="18"/>
        </w:rPr>
        <w:t>product</w:t>
      </w:r>
      <w:r>
        <w:rPr>
          <w:spacing w:val="1"/>
          <w:sz w:val="18"/>
        </w:rPr>
        <w:t xml:space="preserve"> </w:t>
      </w:r>
      <w:r>
        <w:rPr>
          <w:sz w:val="18"/>
        </w:rPr>
        <w:t>potential.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firm’s</w:t>
      </w:r>
      <w:r>
        <w:rPr>
          <w:spacing w:val="1"/>
          <w:sz w:val="18"/>
        </w:rPr>
        <w:t xml:space="preserve"> </w:t>
      </w:r>
      <w:r>
        <w:rPr>
          <w:sz w:val="18"/>
        </w:rPr>
        <w:t>strategic</w:t>
      </w:r>
      <w:r>
        <w:rPr>
          <w:spacing w:val="1"/>
          <w:sz w:val="18"/>
        </w:rPr>
        <w:t xml:space="preserve"> </w:t>
      </w:r>
      <w:r>
        <w:rPr>
          <w:sz w:val="18"/>
        </w:rPr>
        <w:t>positioning</w:t>
      </w:r>
      <w:r>
        <w:rPr>
          <w:spacing w:val="1"/>
          <w:sz w:val="18"/>
        </w:rPr>
        <w:t xml:space="preserve"> </w:t>
      </w:r>
      <w:r>
        <w:rPr>
          <w:sz w:val="18"/>
        </w:rPr>
        <w:t>and</w:t>
      </w:r>
      <w:r>
        <w:rPr>
          <w:spacing w:val="1"/>
          <w:sz w:val="18"/>
        </w:rPr>
        <w:t xml:space="preserve"> </w:t>
      </w:r>
      <w:r>
        <w:rPr>
          <w:sz w:val="18"/>
        </w:rPr>
        <w:t>its</w:t>
      </w:r>
      <w:r>
        <w:rPr>
          <w:spacing w:val="1"/>
          <w:sz w:val="18"/>
        </w:rPr>
        <w:t xml:space="preserve"> </w:t>
      </w:r>
      <w:r>
        <w:rPr>
          <w:sz w:val="18"/>
        </w:rPr>
        <w:t>market</w:t>
      </w:r>
      <w:r>
        <w:rPr>
          <w:spacing w:val="39"/>
          <w:sz w:val="18"/>
        </w:rPr>
        <w:t xml:space="preserve"> </w:t>
      </w:r>
      <w:r>
        <w:rPr>
          <w:sz w:val="18"/>
        </w:rPr>
        <w:t>segmentation decisions</w:t>
      </w:r>
      <w:r>
        <w:rPr>
          <w:spacing w:val="40"/>
          <w:sz w:val="18"/>
        </w:rPr>
        <w:t xml:space="preserve"> </w:t>
      </w:r>
      <w:r>
        <w:rPr>
          <w:sz w:val="18"/>
        </w:rPr>
        <w:t>to</w:t>
      </w:r>
      <w:r>
        <w:rPr>
          <w:spacing w:val="39"/>
          <w:sz w:val="18"/>
        </w:rPr>
        <w:t xml:space="preserve"> </w:t>
      </w:r>
      <w:r>
        <w:rPr>
          <w:sz w:val="18"/>
        </w:rPr>
        <w:t>a</w:t>
      </w:r>
      <w:r>
        <w:rPr>
          <w:spacing w:val="40"/>
          <w:sz w:val="18"/>
        </w:rPr>
        <w:t xml:space="preserve"> </w:t>
      </w:r>
      <w:r>
        <w:rPr>
          <w:sz w:val="18"/>
        </w:rPr>
        <w:t>large</w:t>
      </w:r>
      <w:r>
        <w:rPr>
          <w:spacing w:val="40"/>
          <w:sz w:val="18"/>
        </w:rPr>
        <w:t xml:space="preserve"> </w:t>
      </w:r>
      <w:r>
        <w:rPr>
          <w:sz w:val="18"/>
        </w:rPr>
        <w:t>extent</w:t>
      </w:r>
      <w:r>
        <w:rPr>
          <w:spacing w:val="39"/>
          <w:sz w:val="18"/>
        </w:rPr>
        <w:t xml:space="preserve"> </w:t>
      </w:r>
      <w:r>
        <w:rPr>
          <w:sz w:val="18"/>
        </w:rPr>
        <w:t>determine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8"/>
          <w:sz w:val="18"/>
        </w:rPr>
        <w:t xml:space="preserve"> </w:t>
      </w:r>
      <w:r>
        <w:rPr>
          <w:sz w:val="18"/>
        </w:rPr>
        <w:t>manufacturing</w:t>
      </w:r>
      <w:r>
        <w:rPr>
          <w:spacing w:val="17"/>
          <w:sz w:val="18"/>
        </w:rPr>
        <w:t xml:space="preserve"> </w:t>
      </w:r>
      <w:r>
        <w:rPr>
          <w:sz w:val="18"/>
        </w:rPr>
        <w:t>and</w:t>
      </w:r>
      <w:r>
        <w:rPr>
          <w:spacing w:val="18"/>
          <w:sz w:val="18"/>
        </w:rPr>
        <w:t xml:space="preserve"> </w:t>
      </w:r>
      <w:r>
        <w:rPr>
          <w:sz w:val="18"/>
        </w:rPr>
        <w:t>operations</w:t>
      </w:r>
      <w:r>
        <w:rPr>
          <w:spacing w:val="20"/>
          <w:sz w:val="18"/>
        </w:rPr>
        <w:t xml:space="preserve"> </w:t>
      </w:r>
      <w:r>
        <w:rPr>
          <w:sz w:val="18"/>
        </w:rPr>
        <w:t>strategy.</w:t>
      </w:r>
    </w:p>
    <w:p w14:paraId="51E2AB9B" w14:textId="77777777" w:rsidR="00DE4ECC" w:rsidRDefault="00105BF9">
      <w:pPr>
        <w:pStyle w:val="BodyText"/>
        <w:spacing w:before="118" w:line="264" w:lineRule="auto"/>
        <w:ind w:left="3160" w:right="262"/>
        <w:jc w:val="both"/>
      </w:pPr>
      <w:r>
        <w:rPr>
          <w:w w:val="105"/>
        </w:rPr>
        <w:t>In addition, marketing is the key information gatekeeper between operations and the</w:t>
      </w:r>
      <w:r>
        <w:rPr>
          <w:spacing w:val="1"/>
          <w:w w:val="105"/>
        </w:rPr>
        <w:t xml:space="preserve"> </w:t>
      </w:r>
      <w:r>
        <w:rPr>
          <w:w w:val="105"/>
        </w:rPr>
        <w:t>product markets. Marketing determines the kind of product customer’s value. This starts</w:t>
      </w:r>
      <w:r>
        <w:rPr>
          <w:spacing w:val="-39"/>
          <w:w w:val="105"/>
        </w:rPr>
        <w:t xml:space="preserve"> </w:t>
      </w:r>
      <w:r>
        <w:rPr>
          <w:w w:val="105"/>
        </w:rPr>
        <w:t>prior to product development, positioning,</w:t>
      </w:r>
      <w:r>
        <w:rPr>
          <w:spacing w:val="1"/>
          <w:w w:val="105"/>
        </w:rPr>
        <w:t xml:space="preserve"> </w:t>
      </w:r>
      <w:r>
        <w:rPr>
          <w:w w:val="105"/>
        </w:rPr>
        <w:t>pricing, forecasting and promotions both</w:t>
      </w:r>
      <w:r>
        <w:rPr>
          <w:spacing w:val="1"/>
          <w:w w:val="105"/>
        </w:rPr>
        <w:t xml:space="preserve"> </w:t>
      </w:r>
      <w:r>
        <w:rPr>
          <w:w w:val="105"/>
        </w:rPr>
        <w:t>before and after product launch. Interdisciplinary co-operation involving operations</w:t>
      </w:r>
      <w:r>
        <w:rPr>
          <w:w w:val="105"/>
        </w:rPr>
        <w:t xml:space="preserve"> and</w:t>
      </w:r>
      <w:r>
        <w:rPr>
          <w:spacing w:val="-39"/>
          <w:w w:val="105"/>
        </w:rPr>
        <w:t xml:space="preserve"> </w:t>
      </w:r>
      <w:r>
        <w:rPr>
          <w:w w:val="105"/>
        </w:rPr>
        <w:t>marketing</w:t>
      </w:r>
      <w:r>
        <w:rPr>
          <w:spacing w:val="15"/>
          <w:w w:val="105"/>
        </w:rPr>
        <w:t xml:space="preserve"> </w:t>
      </w:r>
      <w:r>
        <w:rPr>
          <w:w w:val="105"/>
        </w:rPr>
        <w:t>decisions</w:t>
      </w:r>
      <w:r>
        <w:rPr>
          <w:spacing w:val="12"/>
          <w:w w:val="105"/>
        </w:rPr>
        <w:t xml:space="preserve"> </w:t>
      </w:r>
      <w:r>
        <w:rPr>
          <w:w w:val="105"/>
        </w:rPr>
        <w:t>go</w:t>
      </w:r>
      <w:r>
        <w:rPr>
          <w:spacing w:val="14"/>
          <w:w w:val="105"/>
        </w:rPr>
        <w:t xml:space="preserve"> </w:t>
      </w:r>
      <w:r>
        <w:rPr>
          <w:w w:val="105"/>
        </w:rPr>
        <w:t>back</w:t>
      </w:r>
      <w:r>
        <w:rPr>
          <w:spacing w:val="14"/>
          <w:w w:val="105"/>
        </w:rPr>
        <w:t xml:space="preserve"> </w:t>
      </w:r>
      <w:r>
        <w:rPr>
          <w:w w:val="105"/>
        </w:rPr>
        <w:t>over</w:t>
      </w:r>
      <w:r>
        <w:rPr>
          <w:spacing w:val="13"/>
          <w:w w:val="105"/>
        </w:rPr>
        <w:t xml:space="preserve"> </w:t>
      </w:r>
      <w:r>
        <w:rPr>
          <w:w w:val="105"/>
        </w:rPr>
        <w:t>many</w:t>
      </w:r>
      <w:r>
        <w:rPr>
          <w:spacing w:val="15"/>
          <w:w w:val="105"/>
        </w:rPr>
        <w:t xml:space="preserve"> </w:t>
      </w:r>
      <w:r>
        <w:rPr>
          <w:w w:val="105"/>
        </w:rPr>
        <w:t>decades.</w:t>
      </w:r>
    </w:p>
    <w:p w14:paraId="7FDE2F19" w14:textId="77777777" w:rsidR="00DE4ECC" w:rsidRDefault="00105BF9">
      <w:pPr>
        <w:pStyle w:val="BodyText"/>
        <w:spacing w:before="121" w:line="264" w:lineRule="auto"/>
        <w:ind w:left="3160" w:right="260"/>
        <w:jc w:val="both"/>
      </w:pPr>
      <w:r>
        <w:rPr>
          <w:w w:val="105"/>
        </w:rPr>
        <w:t>Conflicts</w:t>
      </w:r>
      <w:r>
        <w:rPr>
          <w:spacing w:val="-4"/>
          <w:w w:val="105"/>
        </w:rPr>
        <w:t xml:space="preserve"> </w:t>
      </w:r>
      <w:r>
        <w:rPr>
          <w:w w:val="105"/>
        </w:rPr>
        <w:t>between</w:t>
      </w:r>
      <w:r>
        <w:rPr>
          <w:spacing w:val="-4"/>
          <w:w w:val="105"/>
        </w:rPr>
        <w:t xml:space="preserve"> </w:t>
      </w:r>
      <w:r>
        <w:rPr>
          <w:w w:val="105"/>
        </w:rPr>
        <w:t>operations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marketing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most</w:t>
      </w:r>
      <w:r>
        <w:rPr>
          <w:spacing w:val="-4"/>
          <w:w w:val="105"/>
        </w:rPr>
        <w:t xml:space="preserve"> </w:t>
      </w:r>
      <w:r>
        <w:rPr>
          <w:w w:val="105"/>
        </w:rPr>
        <w:t>organizations</w:t>
      </w:r>
      <w:r>
        <w:rPr>
          <w:spacing w:val="-4"/>
          <w:w w:val="105"/>
        </w:rPr>
        <w:t xml:space="preserve"> </w:t>
      </w:r>
      <w:r>
        <w:rPr>
          <w:w w:val="105"/>
        </w:rPr>
        <w:t>result</w:t>
      </w:r>
      <w:r>
        <w:rPr>
          <w:spacing w:val="-6"/>
          <w:w w:val="105"/>
        </w:rPr>
        <w:t xml:space="preserve"> </w:t>
      </w:r>
      <w:r>
        <w:rPr>
          <w:w w:val="105"/>
        </w:rPr>
        <w:t>from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lack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39"/>
          <w:w w:val="105"/>
        </w:rPr>
        <w:t xml:space="preserve"> </w:t>
      </w:r>
      <w:r>
        <w:rPr>
          <w:spacing w:val="-1"/>
          <w:w w:val="105"/>
        </w:rPr>
        <w:t>broad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agreement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w w:val="105"/>
        </w:rPr>
        <w:t>critical</w:t>
      </w:r>
      <w:r>
        <w:rPr>
          <w:spacing w:val="-7"/>
          <w:w w:val="105"/>
        </w:rPr>
        <w:t xml:space="preserve"> </w:t>
      </w:r>
      <w:r>
        <w:rPr>
          <w:w w:val="105"/>
        </w:rPr>
        <w:t>organizational</w:t>
      </w:r>
      <w:r>
        <w:rPr>
          <w:spacing w:val="-9"/>
          <w:w w:val="105"/>
        </w:rPr>
        <w:t xml:space="preserve"> </w:t>
      </w:r>
      <w:r>
        <w:rPr>
          <w:w w:val="105"/>
        </w:rPr>
        <w:t>decisions</w:t>
      </w:r>
      <w:r>
        <w:rPr>
          <w:spacing w:val="-6"/>
          <w:w w:val="105"/>
        </w:rPr>
        <w:t xml:space="preserve"> </w:t>
      </w:r>
      <w:r>
        <w:rPr>
          <w:w w:val="105"/>
        </w:rPr>
        <w:t>such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width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product</w:t>
      </w:r>
      <w:r>
        <w:rPr>
          <w:spacing w:val="-9"/>
          <w:w w:val="105"/>
        </w:rPr>
        <w:t xml:space="preserve"> </w:t>
      </w:r>
      <w:r>
        <w:rPr>
          <w:w w:val="105"/>
        </w:rPr>
        <w:t>line,</w:t>
      </w:r>
      <w:r>
        <w:rPr>
          <w:spacing w:val="-39"/>
          <w:w w:val="105"/>
        </w:rPr>
        <w:t xml:space="preserve"> </w:t>
      </w:r>
      <w:r>
        <w:t>the amount of time taken to deliver the product, and service or quality levels. The interface</w:t>
      </w:r>
      <w:r>
        <w:rPr>
          <w:spacing w:val="1"/>
        </w:rPr>
        <w:t xml:space="preserve"> </w:t>
      </w:r>
      <w:r>
        <w:rPr>
          <w:w w:val="105"/>
        </w:rPr>
        <w:t>between</w:t>
      </w:r>
      <w:r>
        <w:rPr>
          <w:spacing w:val="1"/>
          <w:w w:val="105"/>
        </w:rPr>
        <w:t xml:space="preserve"> </w:t>
      </w:r>
      <w:r>
        <w:rPr>
          <w:w w:val="105"/>
        </w:rPr>
        <w:t>these two</w:t>
      </w:r>
      <w:r>
        <w:rPr>
          <w:spacing w:val="1"/>
          <w:w w:val="105"/>
        </w:rPr>
        <w:t xml:space="preserve"> </w:t>
      </w:r>
      <w:r>
        <w:rPr>
          <w:w w:val="105"/>
        </w:rPr>
        <w:t>functions offers</w:t>
      </w:r>
      <w:r>
        <w:rPr>
          <w:spacing w:val="1"/>
          <w:w w:val="105"/>
        </w:rPr>
        <w:t xml:space="preserve"> </w:t>
      </w:r>
      <w:r>
        <w:rPr>
          <w:w w:val="105"/>
        </w:rPr>
        <w:t>wide leverage</w:t>
      </w:r>
      <w:r>
        <w:rPr>
          <w:spacing w:val="1"/>
          <w:w w:val="105"/>
        </w:rPr>
        <w:t xml:space="preserve"> </w:t>
      </w:r>
      <w:r>
        <w:rPr>
          <w:w w:val="105"/>
        </w:rPr>
        <w:t>in most</w:t>
      </w:r>
      <w:r>
        <w:rPr>
          <w:spacing w:val="1"/>
          <w:w w:val="105"/>
        </w:rPr>
        <w:t xml:space="preserve"> </w:t>
      </w:r>
      <w:r>
        <w:rPr>
          <w:w w:val="105"/>
        </w:rPr>
        <w:t>organizations—increased</w:t>
      </w:r>
      <w:r>
        <w:rPr>
          <w:spacing w:val="1"/>
          <w:w w:val="105"/>
        </w:rPr>
        <w:t xml:space="preserve"> </w:t>
      </w:r>
      <w:r>
        <w:rPr>
          <w:w w:val="105"/>
        </w:rPr>
        <w:t>understanding and trust between operations and marketing propels many organizatio</w:t>
      </w:r>
      <w:r>
        <w:rPr>
          <w:w w:val="105"/>
        </w:rPr>
        <w:t>ns</w:t>
      </w:r>
      <w:r>
        <w:rPr>
          <w:spacing w:val="-39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5"/>
        </w:rPr>
        <w:t xml:space="preserve"> </w:t>
      </w:r>
      <w:r>
        <w:rPr>
          <w:w w:val="105"/>
        </w:rPr>
        <w:t>higher</w:t>
      </w:r>
      <w:r>
        <w:rPr>
          <w:spacing w:val="20"/>
          <w:w w:val="105"/>
        </w:rPr>
        <w:t xml:space="preserve"> </w:t>
      </w:r>
      <w:r>
        <w:rPr>
          <w:w w:val="105"/>
        </w:rPr>
        <w:t>levels</w:t>
      </w:r>
      <w:r>
        <w:rPr>
          <w:spacing w:val="22"/>
          <w:w w:val="105"/>
        </w:rPr>
        <w:t xml:space="preserve"> </w:t>
      </w:r>
      <w:r>
        <w:rPr>
          <w:w w:val="105"/>
        </w:rPr>
        <w:t>of</w:t>
      </w:r>
      <w:r>
        <w:rPr>
          <w:spacing w:val="22"/>
          <w:w w:val="105"/>
        </w:rPr>
        <w:t xml:space="preserve"> </w:t>
      </w:r>
      <w:r>
        <w:rPr>
          <w:w w:val="105"/>
        </w:rPr>
        <w:t>effectiveness.</w:t>
      </w:r>
    </w:p>
    <w:p w14:paraId="09C1D177" w14:textId="77777777" w:rsidR="00DE4ECC" w:rsidRDefault="00105BF9" w:rsidP="00105BF9">
      <w:pPr>
        <w:pStyle w:val="ListParagraph"/>
        <w:numPr>
          <w:ilvl w:val="0"/>
          <w:numId w:val="196"/>
        </w:numPr>
        <w:tabs>
          <w:tab w:val="left" w:pos="3160"/>
        </w:tabs>
        <w:spacing w:before="120" w:line="264" w:lineRule="auto"/>
        <w:ind w:right="254"/>
        <w:jc w:val="both"/>
        <w:rPr>
          <w:sz w:val="18"/>
        </w:rPr>
      </w:pPr>
      <w:r>
        <w:rPr>
          <w:b/>
          <w:i/>
          <w:sz w:val="18"/>
        </w:rPr>
        <w:t xml:space="preserve">Operations Management-Finance Interface: </w:t>
      </w:r>
      <w:r>
        <w:rPr>
          <w:sz w:val="18"/>
        </w:rPr>
        <w:t>Capital equipment, cost-control policies, price-</w:t>
      </w:r>
      <w:r>
        <w:rPr>
          <w:spacing w:val="-37"/>
          <w:sz w:val="18"/>
        </w:rPr>
        <w:t xml:space="preserve"> </w:t>
      </w:r>
      <w:r>
        <w:rPr>
          <w:sz w:val="18"/>
        </w:rPr>
        <w:t>volume</w:t>
      </w:r>
      <w:r>
        <w:rPr>
          <w:spacing w:val="29"/>
          <w:sz w:val="18"/>
        </w:rPr>
        <w:t xml:space="preserve"> </w:t>
      </w:r>
      <w:r>
        <w:rPr>
          <w:sz w:val="18"/>
        </w:rPr>
        <w:t>decisions</w:t>
      </w:r>
      <w:r>
        <w:rPr>
          <w:spacing w:val="29"/>
          <w:sz w:val="18"/>
        </w:rPr>
        <w:t xml:space="preserve"> </w:t>
      </w:r>
      <w:r>
        <w:rPr>
          <w:sz w:val="18"/>
        </w:rPr>
        <w:t>and</w:t>
      </w:r>
      <w:r>
        <w:rPr>
          <w:spacing w:val="34"/>
          <w:sz w:val="18"/>
        </w:rPr>
        <w:t xml:space="preserve"> </w:t>
      </w:r>
      <w:r>
        <w:rPr>
          <w:sz w:val="18"/>
        </w:rPr>
        <w:t>inventories</w:t>
      </w:r>
      <w:r>
        <w:rPr>
          <w:spacing w:val="29"/>
          <w:sz w:val="18"/>
        </w:rPr>
        <w:t xml:space="preserve"> </w:t>
      </w:r>
      <w:r>
        <w:rPr>
          <w:sz w:val="18"/>
        </w:rPr>
        <w:t>constitute</w:t>
      </w:r>
      <w:r>
        <w:rPr>
          <w:spacing w:val="30"/>
          <w:sz w:val="18"/>
        </w:rPr>
        <w:t xml:space="preserve"> </w:t>
      </w:r>
      <w:r>
        <w:rPr>
          <w:sz w:val="18"/>
        </w:rPr>
        <w:t>the</w:t>
      </w:r>
      <w:r>
        <w:rPr>
          <w:spacing w:val="29"/>
          <w:sz w:val="18"/>
        </w:rPr>
        <w:t xml:space="preserve"> </w:t>
      </w:r>
      <w:r>
        <w:rPr>
          <w:sz w:val="18"/>
        </w:rPr>
        <w:t>interface</w:t>
      </w:r>
      <w:r>
        <w:rPr>
          <w:spacing w:val="29"/>
          <w:sz w:val="18"/>
        </w:rPr>
        <w:t xml:space="preserve"> </w:t>
      </w:r>
      <w:r>
        <w:rPr>
          <w:sz w:val="18"/>
        </w:rPr>
        <w:t>with</w:t>
      </w:r>
      <w:r>
        <w:rPr>
          <w:spacing w:val="34"/>
          <w:sz w:val="18"/>
        </w:rPr>
        <w:t xml:space="preserve"> </w:t>
      </w:r>
      <w:r>
        <w:rPr>
          <w:sz w:val="18"/>
        </w:rPr>
        <w:t>financial</w:t>
      </w:r>
      <w:r>
        <w:rPr>
          <w:spacing w:val="29"/>
          <w:sz w:val="18"/>
        </w:rPr>
        <w:t xml:space="preserve"> </w:t>
      </w:r>
      <w:r>
        <w:rPr>
          <w:sz w:val="18"/>
        </w:rPr>
        <w:t>decision</w:t>
      </w:r>
      <w:r>
        <w:rPr>
          <w:spacing w:val="30"/>
          <w:sz w:val="18"/>
        </w:rPr>
        <w:t xml:space="preserve"> </w:t>
      </w:r>
      <w:r>
        <w:rPr>
          <w:sz w:val="18"/>
        </w:rPr>
        <w:t>making.</w:t>
      </w:r>
      <w:r>
        <w:rPr>
          <w:spacing w:val="1"/>
          <w:sz w:val="18"/>
        </w:rPr>
        <w:t xml:space="preserve"> </w:t>
      </w:r>
      <w:r>
        <w:rPr>
          <w:sz w:val="18"/>
        </w:rPr>
        <w:t>As</w:t>
      </w:r>
      <w:r>
        <w:rPr>
          <w:spacing w:val="21"/>
          <w:sz w:val="18"/>
        </w:rPr>
        <w:t xml:space="preserve"> </w:t>
      </w:r>
      <w:r>
        <w:rPr>
          <w:sz w:val="18"/>
        </w:rPr>
        <w:t>acquisition</w:t>
      </w:r>
      <w:r>
        <w:rPr>
          <w:spacing w:val="22"/>
          <w:sz w:val="18"/>
        </w:rPr>
        <w:t xml:space="preserve"> </w:t>
      </w:r>
      <w:r>
        <w:rPr>
          <w:sz w:val="18"/>
        </w:rPr>
        <w:t>and</w:t>
      </w:r>
      <w:r>
        <w:rPr>
          <w:spacing w:val="22"/>
          <w:sz w:val="18"/>
        </w:rPr>
        <w:t xml:space="preserve"> </w:t>
      </w:r>
      <w:r>
        <w:rPr>
          <w:sz w:val="18"/>
        </w:rPr>
        <w:t>management</w:t>
      </w:r>
      <w:r>
        <w:rPr>
          <w:spacing w:val="22"/>
          <w:sz w:val="18"/>
        </w:rPr>
        <w:t xml:space="preserve"> </w:t>
      </w:r>
      <w:r>
        <w:rPr>
          <w:sz w:val="18"/>
        </w:rPr>
        <w:t>of</w:t>
      </w:r>
      <w:r>
        <w:rPr>
          <w:spacing w:val="22"/>
          <w:sz w:val="18"/>
        </w:rPr>
        <w:t xml:space="preserve"> </w:t>
      </w:r>
      <w:r>
        <w:rPr>
          <w:sz w:val="18"/>
        </w:rPr>
        <w:t>assets</w:t>
      </w:r>
      <w:r>
        <w:rPr>
          <w:spacing w:val="22"/>
          <w:sz w:val="18"/>
        </w:rPr>
        <w:t xml:space="preserve"> </w:t>
      </w:r>
      <w:r>
        <w:rPr>
          <w:sz w:val="18"/>
        </w:rPr>
        <w:t>is</w:t>
      </w:r>
      <w:r>
        <w:rPr>
          <w:spacing w:val="21"/>
          <w:sz w:val="18"/>
        </w:rPr>
        <w:t xml:space="preserve"> </w:t>
      </w:r>
      <w:r>
        <w:rPr>
          <w:sz w:val="18"/>
        </w:rPr>
        <w:t>an</w:t>
      </w:r>
      <w:r>
        <w:rPr>
          <w:spacing w:val="22"/>
          <w:sz w:val="18"/>
        </w:rPr>
        <w:t xml:space="preserve"> </w:t>
      </w:r>
      <w:r>
        <w:rPr>
          <w:sz w:val="18"/>
        </w:rPr>
        <w:t>important</w:t>
      </w:r>
      <w:r>
        <w:rPr>
          <w:spacing w:val="22"/>
          <w:sz w:val="18"/>
        </w:rPr>
        <w:t xml:space="preserve"> </w:t>
      </w:r>
      <w:r>
        <w:rPr>
          <w:sz w:val="18"/>
        </w:rPr>
        <w:t>part</w:t>
      </w:r>
      <w:r>
        <w:rPr>
          <w:spacing w:val="22"/>
          <w:sz w:val="18"/>
        </w:rPr>
        <w:t xml:space="preserve"> </w:t>
      </w:r>
      <w:r>
        <w:rPr>
          <w:sz w:val="18"/>
        </w:rPr>
        <w:t>of</w:t>
      </w:r>
      <w:r>
        <w:rPr>
          <w:spacing w:val="22"/>
          <w:sz w:val="18"/>
        </w:rPr>
        <w:t xml:space="preserve"> </w:t>
      </w:r>
      <w:r>
        <w:rPr>
          <w:sz w:val="18"/>
        </w:rPr>
        <w:t>decision</w:t>
      </w:r>
      <w:r>
        <w:rPr>
          <w:spacing w:val="22"/>
          <w:sz w:val="18"/>
        </w:rPr>
        <w:t xml:space="preserve"> </w:t>
      </w:r>
      <w:r>
        <w:rPr>
          <w:sz w:val="18"/>
        </w:rPr>
        <w:t>making,</w:t>
      </w:r>
      <w:r>
        <w:rPr>
          <w:spacing w:val="21"/>
          <w:sz w:val="18"/>
        </w:rPr>
        <w:t xml:space="preserve"> </w:t>
      </w:r>
      <w:r>
        <w:rPr>
          <w:sz w:val="18"/>
        </w:rPr>
        <w:t>finance</w:t>
      </w:r>
      <w:r>
        <w:rPr>
          <w:spacing w:val="-37"/>
          <w:sz w:val="18"/>
        </w:rPr>
        <w:t xml:space="preserve"> </w:t>
      </w:r>
      <w:r>
        <w:rPr>
          <w:sz w:val="18"/>
        </w:rPr>
        <w:t>and</w:t>
      </w:r>
      <w:r>
        <w:rPr>
          <w:spacing w:val="1"/>
          <w:sz w:val="18"/>
        </w:rPr>
        <w:t xml:space="preserve"> </w:t>
      </w:r>
      <w:r>
        <w:rPr>
          <w:sz w:val="18"/>
        </w:rPr>
        <w:t>operations</w:t>
      </w:r>
      <w:r>
        <w:rPr>
          <w:spacing w:val="1"/>
          <w:sz w:val="18"/>
        </w:rPr>
        <w:t xml:space="preserve"> </w:t>
      </w:r>
      <w:r>
        <w:rPr>
          <w:sz w:val="18"/>
        </w:rPr>
        <w:t>need</w:t>
      </w:r>
      <w:r>
        <w:rPr>
          <w:spacing w:val="1"/>
          <w:sz w:val="18"/>
        </w:rPr>
        <w:t xml:space="preserve"> </w:t>
      </w:r>
      <w:r>
        <w:rPr>
          <w:sz w:val="18"/>
        </w:rPr>
        <w:t>to</w:t>
      </w:r>
      <w:r>
        <w:rPr>
          <w:spacing w:val="1"/>
          <w:sz w:val="18"/>
        </w:rPr>
        <w:t xml:space="preserve"> </w:t>
      </w:r>
      <w:r>
        <w:rPr>
          <w:sz w:val="18"/>
        </w:rPr>
        <w:t>work</w:t>
      </w:r>
      <w:r>
        <w:rPr>
          <w:spacing w:val="1"/>
          <w:sz w:val="18"/>
        </w:rPr>
        <w:t xml:space="preserve"> </w:t>
      </w:r>
      <w:r>
        <w:rPr>
          <w:sz w:val="18"/>
        </w:rPr>
        <w:t>together</w:t>
      </w:r>
      <w:r>
        <w:rPr>
          <w:spacing w:val="1"/>
          <w:sz w:val="18"/>
        </w:rPr>
        <w:t xml:space="preserve"> </w:t>
      </w:r>
      <w:r>
        <w:rPr>
          <w:sz w:val="18"/>
        </w:rPr>
        <w:t>to</w:t>
      </w:r>
      <w:r>
        <w:rPr>
          <w:spacing w:val="1"/>
          <w:sz w:val="18"/>
        </w:rPr>
        <w:t xml:space="preserve"> </w:t>
      </w:r>
      <w:r>
        <w:rPr>
          <w:sz w:val="18"/>
        </w:rPr>
        <w:t>understand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nature</w:t>
      </w:r>
      <w:r>
        <w:rPr>
          <w:spacing w:val="1"/>
          <w:sz w:val="18"/>
        </w:rPr>
        <w:t xml:space="preserve"> </w:t>
      </w:r>
      <w:r>
        <w:rPr>
          <w:sz w:val="18"/>
        </w:rPr>
        <w:t>of</w:t>
      </w:r>
      <w:r>
        <w:rPr>
          <w:spacing w:val="1"/>
          <w:sz w:val="18"/>
        </w:rPr>
        <w:t xml:space="preserve"> </w:t>
      </w:r>
      <w:r>
        <w:rPr>
          <w:sz w:val="18"/>
        </w:rPr>
        <w:t>technology</w:t>
      </w:r>
      <w:r>
        <w:rPr>
          <w:spacing w:val="1"/>
          <w:sz w:val="18"/>
        </w:rPr>
        <w:t xml:space="preserve"> </w:t>
      </w:r>
      <w:r>
        <w:rPr>
          <w:sz w:val="18"/>
        </w:rPr>
        <w:t>used</w:t>
      </w:r>
      <w:r>
        <w:rPr>
          <w:spacing w:val="1"/>
          <w:sz w:val="18"/>
        </w:rPr>
        <w:t xml:space="preserve"> </w:t>
      </w:r>
      <w:r>
        <w:rPr>
          <w:sz w:val="18"/>
        </w:rPr>
        <w:t>in</w:t>
      </w:r>
      <w:r>
        <w:rPr>
          <w:spacing w:val="1"/>
          <w:sz w:val="18"/>
        </w:rPr>
        <w:t xml:space="preserve"> </w:t>
      </w:r>
      <w:r>
        <w:rPr>
          <w:sz w:val="18"/>
        </w:rPr>
        <w:t>operations</w:t>
      </w:r>
      <w:r>
        <w:rPr>
          <w:spacing w:val="20"/>
          <w:sz w:val="18"/>
        </w:rPr>
        <w:t xml:space="preserve"> </w:t>
      </w:r>
      <w:r>
        <w:rPr>
          <w:sz w:val="18"/>
        </w:rPr>
        <w:t>and</w:t>
      </w:r>
      <w:r>
        <w:rPr>
          <w:spacing w:val="23"/>
          <w:sz w:val="18"/>
        </w:rPr>
        <w:t xml:space="preserve"> </w:t>
      </w:r>
      <w:r>
        <w:rPr>
          <w:sz w:val="18"/>
        </w:rPr>
        <w:t>the</w:t>
      </w:r>
      <w:r>
        <w:rPr>
          <w:spacing w:val="20"/>
          <w:sz w:val="18"/>
        </w:rPr>
        <w:t xml:space="preserve"> </w:t>
      </w:r>
      <w:r>
        <w:rPr>
          <w:sz w:val="18"/>
        </w:rPr>
        <w:t>practice-performance</w:t>
      </w:r>
      <w:r>
        <w:rPr>
          <w:spacing w:val="22"/>
          <w:sz w:val="18"/>
        </w:rPr>
        <w:t xml:space="preserve"> </w:t>
      </w:r>
      <w:r>
        <w:rPr>
          <w:sz w:val="18"/>
        </w:rPr>
        <w:t>gap</w:t>
      </w:r>
      <w:r>
        <w:rPr>
          <w:spacing w:val="20"/>
          <w:sz w:val="18"/>
        </w:rPr>
        <w:t xml:space="preserve"> </w:t>
      </w:r>
      <w:r>
        <w:rPr>
          <w:sz w:val="18"/>
        </w:rPr>
        <w:t>in</w:t>
      </w:r>
      <w:r>
        <w:rPr>
          <w:spacing w:val="23"/>
          <w:sz w:val="18"/>
        </w:rPr>
        <w:t xml:space="preserve"> </w:t>
      </w:r>
      <w:r>
        <w:rPr>
          <w:sz w:val="18"/>
        </w:rPr>
        <w:t>their</w:t>
      </w:r>
      <w:r>
        <w:rPr>
          <w:spacing w:val="19"/>
          <w:sz w:val="18"/>
        </w:rPr>
        <w:t xml:space="preserve"> </w:t>
      </w:r>
      <w:r>
        <w:rPr>
          <w:sz w:val="18"/>
        </w:rPr>
        <w:t>organization.</w:t>
      </w:r>
    </w:p>
    <w:p w14:paraId="6B8D6D9D" w14:textId="77777777" w:rsidR="00DE4ECC" w:rsidRDefault="00105BF9">
      <w:pPr>
        <w:pStyle w:val="BodyText"/>
        <w:spacing w:before="118" w:line="264" w:lineRule="auto"/>
        <w:ind w:left="3160" w:right="251"/>
        <w:jc w:val="both"/>
      </w:pPr>
      <w:r>
        <w:rPr>
          <w:w w:val="105"/>
        </w:rPr>
        <w:t>Tracking</w:t>
      </w:r>
      <w:r>
        <w:rPr>
          <w:spacing w:val="1"/>
          <w:w w:val="105"/>
        </w:rPr>
        <w:t xml:space="preserve"> </w:t>
      </w:r>
      <w:r>
        <w:rPr>
          <w:w w:val="105"/>
        </w:rPr>
        <w:t>performance</w:t>
      </w:r>
      <w:r>
        <w:rPr>
          <w:spacing w:val="1"/>
          <w:w w:val="105"/>
        </w:rPr>
        <w:t xml:space="preserve"> </w:t>
      </w:r>
      <w:r>
        <w:rPr>
          <w:w w:val="105"/>
        </w:rPr>
        <w:t>requires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organization</w:t>
      </w:r>
      <w:r>
        <w:rPr>
          <w:spacing w:val="1"/>
          <w:w w:val="105"/>
        </w:rPr>
        <w:t xml:space="preserve"> </w:t>
      </w:r>
      <w:r>
        <w:rPr>
          <w:w w:val="105"/>
        </w:rPr>
        <w:t>develops</w:t>
      </w:r>
      <w:r>
        <w:rPr>
          <w:spacing w:val="1"/>
          <w:w w:val="105"/>
        </w:rPr>
        <w:t xml:space="preserve"> </w:t>
      </w:r>
      <w:r>
        <w:rPr>
          <w:w w:val="105"/>
        </w:rPr>
        <w:t>common,</w:t>
      </w:r>
      <w:r>
        <w:rPr>
          <w:spacing w:val="1"/>
          <w:w w:val="105"/>
        </w:rPr>
        <w:t xml:space="preserve"> </w:t>
      </w:r>
      <w:r>
        <w:rPr>
          <w:w w:val="105"/>
        </w:rPr>
        <w:t>objective</w:t>
      </w:r>
      <w:r>
        <w:rPr>
          <w:spacing w:val="1"/>
          <w:w w:val="105"/>
        </w:rPr>
        <w:t xml:space="preserve"> </w:t>
      </w:r>
      <w:r>
        <w:t>platforms for performance evaluation. Finance provides data on product and service costs</w:t>
      </w:r>
      <w:r>
        <w:rPr>
          <w:spacing w:val="1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help</w:t>
      </w:r>
      <w:r>
        <w:rPr>
          <w:spacing w:val="-6"/>
          <w:w w:val="105"/>
        </w:rPr>
        <w:t xml:space="preserve"> </w:t>
      </w:r>
      <w:r>
        <w:rPr>
          <w:w w:val="105"/>
        </w:rPr>
        <w:t>managers</w:t>
      </w:r>
      <w:r>
        <w:rPr>
          <w:spacing w:val="-5"/>
          <w:w w:val="105"/>
        </w:rPr>
        <w:t xml:space="preserve"> </w:t>
      </w:r>
      <w:r>
        <w:rPr>
          <w:w w:val="105"/>
        </w:rPr>
        <w:t>evaluate</w:t>
      </w:r>
      <w:r>
        <w:rPr>
          <w:spacing w:val="-6"/>
          <w:w w:val="105"/>
        </w:rPr>
        <w:t xml:space="preserve"> </w:t>
      </w:r>
      <w:r>
        <w:rPr>
          <w:w w:val="105"/>
        </w:rPr>
        <w:t>operational</w:t>
      </w:r>
      <w:r>
        <w:rPr>
          <w:spacing w:val="-5"/>
          <w:w w:val="105"/>
        </w:rPr>
        <w:t xml:space="preserve"> </w:t>
      </w:r>
      <w:r>
        <w:rPr>
          <w:w w:val="105"/>
        </w:rPr>
        <w:t>performance.</w:t>
      </w:r>
      <w:r>
        <w:rPr>
          <w:spacing w:val="-6"/>
          <w:w w:val="105"/>
        </w:rPr>
        <w:t xml:space="preserve"> </w:t>
      </w:r>
      <w:r>
        <w:rPr>
          <w:w w:val="105"/>
        </w:rPr>
        <w:t>Operations</w:t>
      </w:r>
      <w:r>
        <w:rPr>
          <w:spacing w:val="-5"/>
          <w:w w:val="105"/>
        </w:rPr>
        <w:t xml:space="preserve"> </w:t>
      </w:r>
      <w:r>
        <w:rPr>
          <w:w w:val="105"/>
        </w:rPr>
        <w:t>managers</w:t>
      </w:r>
      <w:r>
        <w:rPr>
          <w:spacing w:val="-6"/>
          <w:w w:val="105"/>
        </w:rPr>
        <w:t xml:space="preserve"> </w:t>
      </w:r>
      <w:r>
        <w:rPr>
          <w:w w:val="105"/>
        </w:rPr>
        <w:t>should</w:t>
      </w:r>
      <w:r>
        <w:rPr>
          <w:spacing w:val="-5"/>
          <w:w w:val="105"/>
        </w:rPr>
        <w:t xml:space="preserve"> </w:t>
      </w:r>
      <w:r>
        <w:rPr>
          <w:w w:val="105"/>
        </w:rPr>
        <w:t>have</w:t>
      </w:r>
      <w:r>
        <w:rPr>
          <w:spacing w:val="1"/>
          <w:w w:val="105"/>
        </w:rPr>
        <w:t xml:space="preserve"> </w:t>
      </w:r>
      <w:r>
        <w:t>knowledge of financial p</w:t>
      </w:r>
      <w:r>
        <w:t>rocedures, limits, and capabilities. The effectiveness of operational</w:t>
      </w:r>
      <w:r>
        <w:rPr>
          <w:spacing w:val="1"/>
        </w:rPr>
        <w:t xml:space="preserve"> </w:t>
      </w:r>
      <w:r>
        <w:rPr>
          <w:w w:val="105"/>
        </w:rPr>
        <w:t>planning and budgeting is often driven by the level of co-operation between these two</w:t>
      </w:r>
      <w:r>
        <w:rPr>
          <w:spacing w:val="1"/>
          <w:w w:val="105"/>
        </w:rPr>
        <w:t xml:space="preserve"> </w:t>
      </w:r>
      <w:r>
        <w:rPr>
          <w:w w:val="105"/>
        </w:rPr>
        <w:t>areas.</w:t>
      </w:r>
    </w:p>
    <w:p w14:paraId="2BB30065" w14:textId="77777777" w:rsidR="00DE4ECC" w:rsidRDefault="00DE4ECC">
      <w:pPr>
        <w:spacing w:line="264" w:lineRule="auto"/>
        <w:jc w:val="both"/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0D22ECF3" w14:textId="77777777" w:rsidR="00DE4ECC" w:rsidRDefault="00DE4ECC">
      <w:pPr>
        <w:pStyle w:val="BodyText"/>
        <w:rPr>
          <w:sz w:val="20"/>
        </w:rPr>
      </w:pPr>
    </w:p>
    <w:p w14:paraId="0FE8D9FB" w14:textId="77777777" w:rsidR="00DE4ECC" w:rsidRDefault="00DE4ECC">
      <w:pPr>
        <w:pStyle w:val="BodyText"/>
        <w:rPr>
          <w:sz w:val="20"/>
        </w:rPr>
      </w:pPr>
    </w:p>
    <w:p w14:paraId="72FF3265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433D4015" w14:textId="77777777" w:rsidR="00DE4ECC" w:rsidRDefault="00DE4ECC">
      <w:pPr>
        <w:pStyle w:val="BodyText"/>
        <w:spacing w:before="6"/>
        <w:rPr>
          <w:sz w:val="19"/>
        </w:rPr>
      </w:pPr>
    </w:p>
    <w:p w14:paraId="1FD034FB" w14:textId="77777777" w:rsidR="00DE4ECC" w:rsidRDefault="00105BF9" w:rsidP="00105BF9">
      <w:pPr>
        <w:pStyle w:val="ListParagraph"/>
        <w:numPr>
          <w:ilvl w:val="0"/>
          <w:numId w:val="196"/>
        </w:numPr>
        <w:tabs>
          <w:tab w:val="left" w:pos="715"/>
        </w:tabs>
        <w:spacing w:before="0" w:line="254" w:lineRule="auto"/>
        <w:ind w:left="714" w:right="51"/>
        <w:jc w:val="both"/>
        <w:rPr>
          <w:sz w:val="18"/>
        </w:rPr>
      </w:pPr>
      <w:r>
        <w:rPr>
          <w:b/>
          <w:i/>
          <w:sz w:val="18"/>
        </w:rPr>
        <w:t xml:space="preserve">Operations Management-Design Interface: </w:t>
      </w:r>
      <w:r>
        <w:rPr>
          <w:sz w:val="18"/>
        </w:rPr>
        <w:t xml:space="preserve">Shrinking product </w:t>
      </w:r>
      <w:r>
        <w:rPr>
          <w:sz w:val="18"/>
        </w:rPr>
        <w:t>lifecycles have been adding</w:t>
      </w:r>
      <w:r>
        <w:rPr>
          <w:spacing w:val="1"/>
          <w:sz w:val="18"/>
        </w:rPr>
        <w:t xml:space="preserve"> </w:t>
      </w:r>
      <w:r>
        <w:rPr>
          <w:sz w:val="18"/>
        </w:rPr>
        <w:t>to the demands on the product development process. This is especially true for industries</w:t>
      </w:r>
      <w:r>
        <w:rPr>
          <w:spacing w:val="1"/>
          <w:sz w:val="18"/>
        </w:rPr>
        <w:t xml:space="preserve"> </w:t>
      </w:r>
      <w:r>
        <w:rPr>
          <w:sz w:val="18"/>
        </w:rPr>
        <w:t>that have a high clock-speed. Launching more new products faster requires tight integration</w:t>
      </w:r>
      <w:r>
        <w:rPr>
          <w:spacing w:val="1"/>
          <w:sz w:val="18"/>
        </w:rPr>
        <w:t xml:space="preserve"> </w:t>
      </w:r>
      <w:r>
        <w:rPr>
          <w:sz w:val="18"/>
        </w:rPr>
        <w:t>between the design and Operations Management f</w:t>
      </w:r>
      <w:r>
        <w:rPr>
          <w:sz w:val="18"/>
        </w:rPr>
        <w:t>unctions. Initiatives such as simultaneous</w:t>
      </w:r>
      <w:r>
        <w:rPr>
          <w:spacing w:val="1"/>
          <w:sz w:val="18"/>
        </w:rPr>
        <w:t xml:space="preserve"> </w:t>
      </w:r>
      <w:r>
        <w:rPr>
          <w:sz w:val="18"/>
        </w:rPr>
        <w:t>engineering</w:t>
      </w:r>
      <w:r>
        <w:rPr>
          <w:spacing w:val="21"/>
          <w:sz w:val="18"/>
        </w:rPr>
        <w:t xml:space="preserve"> </w:t>
      </w:r>
      <w:r>
        <w:rPr>
          <w:sz w:val="18"/>
        </w:rPr>
        <w:t>and</w:t>
      </w:r>
      <w:r>
        <w:rPr>
          <w:spacing w:val="21"/>
          <w:sz w:val="18"/>
        </w:rPr>
        <w:t xml:space="preserve"> </w:t>
      </w:r>
      <w:r>
        <w:rPr>
          <w:sz w:val="18"/>
        </w:rPr>
        <w:t>early</w:t>
      </w:r>
      <w:r>
        <w:rPr>
          <w:spacing w:val="21"/>
          <w:sz w:val="18"/>
        </w:rPr>
        <w:t xml:space="preserve"> </w:t>
      </w:r>
      <w:r>
        <w:rPr>
          <w:sz w:val="18"/>
        </w:rPr>
        <w:t>supplier</w:t>
      </w:r>
      <w:r>
        <w:rPr>
          <w:spacing w:val="16"/>
          <w:sz w:val="18"/>
        </w:rPr>
        <w:t xml:space="preserve"> </w:t>
      </w:r>
      <w:r>
        <w:rPr>
          <w:sz w:val="18"/>
        </w:rPr>
        <w:t>involvement</w:t>
      </w:r>
      <w:r>
        <w:rPr>
          <w:spacing w:val="21"/>
          <w:sz w:val="18"/>
        </w:rPr>
        <w:t xml:space="preserve"> </w:t>
      </w:r>
      <w:r>
        <w:rPr>
          <w:sz w:val="18"/>
        </w:rPr>
        <w:t>in</w:t>
      </w:r>
      <w:r>
        <w:rPr>
          <w:spacing w:val="21"/>
          <w:sz w:val="18"/>
        </w:rPr>
        <w:t xml:space="preserve"> </w:t>
      </w:r>
      <w:r>
        <w:rPr>
          <w:sz w:val="18"/>
        </w:rPr>
        <w:t>the</w:t>
      </w:r>
      <w:r>
        <w:rPr>
          <w:spacing w:val="21"/>
          <w:sz w:val="18"/>
        </w:rPr>
        <w:t xml:space="preserve"> </w:t>
      </w:r>
      <w:r>
        <w:rPr>
          <w:sz w:val="18"/>
        </w:rPr>
        <w:t>product</w:t>
      </w:r>
      <w:r>
        <w:rPr>
          <w:spacing w:val="21"/>
          <w:sz w:val="18"/>
        </w:rPr>
        <w:t xml:space="preserve"> </w:t>
      </w:r>
      <w:r>
        <w:rPr>
          <w:sz w:val="18"/>
        </w:rPr>
        <w:t>design</w:t>
      </w:r>
      <w:r>
        <w:rPr>
          <w:spacing w:val="22"/>
          <w:sz w:val="18"/>
        </w:rPr>
        <w:t xml:space="preserve"> </w:t>
      </w:r>
      <w:r>
        <w:rPr>
          <w:sz w:val="18"/>
        </w:rPr>
        <w:t>process</w:t>
      </w:r>
      <w:r>
        <w:rPr>
          <w:spacing w:val="15"/>
          <w:sz w:val="18"/>
        </w:rPr>
        <w:t xml:space="preserve"> </w:t>
      </w:r>
      <w:r>
        <w:rPr>
          <w:sz w:val="18"/>
        </w:rPr>
        <w:t>not</w:t>
      </w:r>
      <w:r>
        <w:rPr>
          <w:spacing w:val="22"/>
          <w:sz w:val="18"/>
        </w:rPr>
        <w:t xml:space="preserve"> </w:t>
      </w:r>
      <w:r>
        <w:rPr>
          <w:sz w:val="18"/>
        </w:rPr>
        <w:t>only</w:t>
      </w:r>
      <w:r>
        <w:rPr>
          <w:spacing w:val="21"/>
          <w:sz w:val="18"/>
        </w:rPr>
        <w:t xml:space="preserve"> </w:t>
      </w:r>
      <w:r>
        <w:rPr>
          <w:sz w:val="18"/>
        </w:rPr>
        <w:t>add</w:t>
      </w:r>
      <w:r>
        <w:rPr>
          <w:spacing w:val="21"/>
          <w:sz w:val="18"/>
        </w:rPr>
        <w:t xml:space="preserve"> </w:t>
      </w:r>
      <w:r>
        <w:rPr>
          <w:sz w:val="18"/>
        </w:rPr>
        <w:t>to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30"/>
          <w:sz w:val="18"/>
        </w:rPr>
        <w:t xml:space="preserve"> </w:t>
      </w:r>
      <w:r>
        <w:rPr>
          <w:sz w:val="18"/>
        </w:rPr>
        <w:t>role</w:t>
      </w:r>
      <w:r>
        <w:rPr>
          <w:spacing w:val="30"/>
          <w:sz w:val="18"/>
        </w:rPr>
        <w:t xml:space="preserve"> </w:t>
      </w:r>
      <w:r>
        <w:rPr>
          <w:sz w:val="18"/>
        </w:rPr>
        <w:t>of</w:t>
      </w:r>
      <w:r>
        <w:rPr>
          <w:spacing w:val="31"/>
          <w:sz w:val="18"/>
        </w:rPr>
        <w:t xml:space="preserve"> </w:t>
      </w:r>
      <w:r>
        <w:rPr>
          <w:sz w:val="18"/>
        </w:rPr>
        <w:t>operations</w:t>
      </w:r>
      <w:r>
        <w:rPr>
          <w:spacing w:val="34"/>
          <w:sz w:val="18"/>
        </w:rPr>
        <w:t xml:space="preserve"> </w:t>
      </w:r>
      <w:r>
        <w:rPr>
          <w:sz w:val="18"/>
        </w:rPr>
        <w:t>but</w:t>
      </w:r>
      <w:r>
        <w:rPr>
          <w:spacing w:val="30"/>
          <w:sz w:val="18"/>
        </w:rPr>
        <w:t xml:space="preserve"> </w:t>
      </w:r>
      <w:r>
        <w:rPr>
          <w:sz w:val="18"/>
        </w:rPr>
        <w:t>also</w:t>
      </w:r>
      <w:r>
        <w:rPr>
          <w:spacing w:val="31"/>
          <w:sz w:val="18"/>
        </w:rPr>
        <w:t xml:space="preserve"> </w:t>
      </w:r>
      <w:r>
        <w:rPr>
          <w:sz w:val="18"/>
        </w:rPr>
        <w:t>improve</w:t>
      </w:r>
      <w:r>
        <w:rPr>
          <w:spacing w:val="30"/>
          <w:sz w:val="18"/>
        </w:rPr>
        <w:t xml:space="preserve"> </w:t>
      </w:r>
      <w:r>
        <w:rPr>
          <w:sz w:val="18"/>
        </w:rPr>
        <w:t>the</w:t>
      </w:r>
      <w:r>
        <w:rPr>
          <w:spacing w:val="30"/>
          <w:sz w:val="18"/>
        </w:rPr>
        <w:t xml:space="preserve"> </w:t>
      </w:r>
      <w:r>
        <w:rPr>
          <w:sz w:val="18"/>
        </w:rPr>
        <w:t>perception</w:t>
      </w:r>
      <w:r>
        <w:rPr>
          <w:spacing w:val="31"/>
          <w:sz w:val="18"/>
        </w:rPr>
        <w:t xml:space="preserve"> </w:t>
      </w:r>
      <w:r>
        <w:rPr>
          <w:sz w:val="18"/>
        </w:rPr>
        <w:t>of</w:t>
      </w:r>
      <w:r>
        <w:rPr>
          <w:spacing w:val="30"/>
          <w:sz w:val="18"/>
        </w:rPr>
        <w:t xml:space="preserve"> </w:t>
      </w:r>
      <w:r>
        <w:rPr>
          <w:sz w:val="18"/>
        </w:rPr>
        <w:t>value</w:t>
      </w:r>
      <w:r>
        <w:rPr>
          <w:spacing w:val="34"/>
          <w:sz w:val="18"/>
        </w:rPr>
        <w:t xml:space="preserve"> </w:t>
      </w:r>
      <w:r>
        <w:rPr>
          <w:sz w:val="18"/>
        </w:rPr>
        <w:t>provided</w:t>
      </w:r>
      <w:r>
        <w:rPr>
          <w:spacing w:val="31"/>
          <w:sz w:val="18"/>
        </w:rPr>
        <w:t xml:space="preserve"> </w:t>
      </w:r>
      <w:r>
        <w:rPr>
          <w:sz w:val="18"/>
        </w:rPr>
        <w:t>in</w:t>
      </w:r>
      <w:r>
        <w:rPr>
          <w:spacing w:val="30"/>
          <w:sz w:val="18"/>
        </w:rPr>
        <w:t xml:space="preserve"> </w:t>
      </w:r>
      <w:r>
        <w:rPr>
          <w:sz w:val="18"/>
        </w:rPr>
        <w:t>the</w:t>
      </w:r>
      <w:r>
        <w:rPr>
          <w:spacing w:val="30"/>
          <w:sz w:val="18"/>
        </w:rPr>
        <w:t xml:space="preserve"> </w:t>
      </w:r>
      <w:r>
        <w:rPr>
          <w:sz w:val="18"/>
        </w:rPr>
        <w:t>product</w:t>
      </w:r>
      <w:r>
        <w:rPr>
          <w:spacing w:val="1"/>
          <w:sz w:val="18"/>
        </w:rPr>
        <w:t xml:space="preserve"> </w:t>
      </w:r>
      <w:r>
        <w:rPr>
          <w:sz w:val="18"/>
        </w:rPr>
        <w:t>and</w:t>
      </w:r>
      <w:r>
        <w:rPr>
          <w:spacing w:val="10"/>
          <w:sz w:val="18"/>
        </w:rPr>
        <w:t xml:space="preserve"> </w:t>
      </w:r>
      <w:r>
        <w:rPr>
          <w:sz w:val="18"/>
        </w:rPr>
        <w:t>service</w:t>
      </w:r>
      <w:r>
        <w:rPr>
          <w:spacing w:val="9"/>
          <w:sz w:val="18"/>
        </w:rPr>
        <w:t xml:space="preserve"> </w:t>
      </w:r>
      <w:r>
        <w:rPr>
          <w:sz w:val="18"/>
        </w:rPr>
        <w:t>concept</w:t>
      </w:r>
      <w:r>
        <w:rPr>
          <w:spacing w:val="11"/>
          <w:sz w:val="18"/>
        </w:rPr>
        <w:t xml:space="preserve"> </w:t>
      </w:r>
      <w:r>
        <w:rPr>
          <w:sz w:val="18"/>
        </w:rPr>
        <w:t>design</w:t>
      </w:r>
      <w:r>
        <w:rPr>
          <w:spacing w:val="10"/>
          <w:sz w:val="18"/>
        </w:rPr>
        <w:t xml:space="preserve"> </w:t>
      </w:r>
      <w:r>
        <w:rPr>
          <w:sz w:val="18"/>
        </w:rPr>
        <w:t>process.</w:t>
      </w:r>
    </w:p>
    <w:p w14:paraId="118D4260" w14:textId="77777777" w:rsidR="00DE4ECC" w:rsidRDefault="00105BF9">
      <w:pPr>
        <w:pStyle w:val="BodyText"/>
        <w:spacing w:before="121" w:line="254" w:lineRule="auto"/>
        <w:ind w:left="714" w:right="46"/>
        <w:jc w:val="both"/>
      </w:pPr>
      <w:r>
        <w:rPr>
          <w:w w:val="105"/>
        </w:rPr>
        <w:t xml:space="preserve">In addition, process development and engineering </w:t>
      </w:r>
      <w:proofErr w:type="gramStart"/>
      <w:r>
        <w:rPr>
          <w:w w:val="105"/>
        </w:rPr>
        <w:t>is</w:t>
      </w:r>
      <w:proofErr w:type="gramEnd"/>
      <w:r>
        <w:rPr>
          <w:w w:val="105"/>
        </w:rPr>
        <w:t xml:space="preserve"> responsible for production methods</w:t>
      </w:r>
      <w:r>
        <w:rPr>
          <w:spacing w:val="-39"/>
          <w:w w:val="105"/>
        </w:rPr>
        <w:t xml:space="preserve"> </w:t>
      </w:r>
      <w:r>
        <w:t>necessary to make the products. This function has a great impact on operations. Therefore,</w:t>
      </w:r>
      <w:r>
        <w:rPr>
          <w:spacing w:val="1"/>
        </w:rPr>
        <w:t xml:space="preserve"> </w:t>
      </w:r>
      <w:r>
        <w:t>co-operation between these three functions, i.e., process engineering</w:t>
      </w:r>
      <w:r>
        <w:t>, design and operations,</w:t>
      </w:r>
      <w:r>
        <w:rPr>
          <w:spacing w:val="1"/>
        </w:rPr>
        <w:t xml:space="preserve"> </w:t>
      </w:r>
      <w:r>
        <w:rPr>
          <w:w w:val="105"/>
        </w:rPr>
        <w:t>leads</w:t>
      </w:r>
      <w:r>
        <w:rPr>
          <w:spacing w:val="23"/>
          <w:w w:val="105"/>
        </w:rPr>
        <w:t xml:space="preserve"> </w:t>
      </w:r>
      <w:r>
        <w:rPr>
          <w:w w:val="105"/>
        </w:rPr>
        <w:t>to</w:t>
      </w:r>
      <w:r>
        <w:rPr>
          <w:spacing w:val="24"/>
          <w:w w:val="105"/>
        </w:rPr>
        <w:t xml:space="preserve"> </w:t>
      </w:r>
      <w:r>
        <w:rPr>
          <w:w w:val="105"/>
        </w:rPr>
        <w:t>improved</w:t>
      </w:r>
      <w:r>
        <w:rPr>
          <w:spacing w:val="23"/>
          <w:w w:val="105"/>
        </w:rPr>
        <w:t xml:space="preserve"> </w:t>
      </w:r>
      <w:r>
        <w:rPr>
          <w:w w:val="105"/>
        </w:rPr>
        <w:t>organizational</w:t>
      </w:r>
      <w:r>
        <w:rPr>
          <w:spacing w:val="24"/>
          <w:w w:val="105"/>
        </w:rPr>
        <w:t xml:space="preserve"> </w:t>
      </w:r>
      <w:r>
        <w:rPr>
          <w:w w:val="105"/>
        </w:rPr>
        <w:t>performance.</w:t>
      </w:r>
    </w:p>
    <w:p w14:paraId="73381166" w14:textId="77777777" w:rsidR="00DE4ECC" w:rsidRDefault="00105BF9" w:rsidP="00105BF9">
      <w:pPr>
        <w:pStyle w:val="ListParagraph"/>
        <w:numPr>
          <w:ilvl w:val="0"/>
          <w:numId w:val="196"/>
        </w:numPr>
        <w:tabs>
          <w:tab w:val="left" w:pos="715"/>
        </w:tabs>
        <w:spacing w:before="123" w:line="254" w:lineRule="auto"/>
        <w:ind w:left="714" w:right="48"/>
        <w:jc w:val="both"/>
        <w:rPr>
          <w:sz w:val="18"/>
        </w:rPr>
      </w:pPr>
      <w:r>
        <w:rPr>
          <w:b/>
          <w:i/>
          <w:sz w:val="18"/>
        </w:rPr>
        <w:t xml:space="preserve">Operations Management-Human Resource Interface: </w:t>
      </w:r>
      <w:r>
        <w:rPr>
          <w:sz w:val="18"/>
        </w:rPr>
        <w:t>No plant manager anywhere would</w:t>
      </w:r>
      <w:r>
        <w:rPr>
          <w:spacing w:val="1"/>
          <w:sz w:val="18"/>
        </w:rPr>
        <w:t xml:space="preserve"> </w:t>
      </w:r>
      <w:r>
        <w:rPr>
          <w:sz w:val="18"/>
        </w:rPr>
        <w:t>ignore the role of good people management in running an efficient operation. The human</w:t>
      </w:r>
      <w:r>
        <w:rPr>
          <w:spacing w:val="1"/>
          <w:sz w:val="18"/>
        </w:rPr>
        <w:t xml:space="preserve"> </w:t>
      </w:r>
      <w:r>
        <w:rPr>
          <w:sz w:val="18"/>
        </w:rPr>
        <w:t>resource function includes operation’s approaches</w:t>
      </w:r>
      <w:r>
        <w:rPr>
          <w:spacing w:val="39"/>
          <w:sz w:val="18"/>
        </w:rPr>
        <w:t xml:space="preserve"> </w:t>
      </w:r>
      <w:r>
        <w:rPr>
          <w:sz w:val="18"/>
        </w:rPr>
        <w:t>such as continuous improvement and</w:t>
      </w:r>
      <w:r>
        <w:rPr>
          <w:spacing w:val="1"/>
          <w:sz w:val="18"/>
        </w:rPr>
        <w:t xml:space="preserve"> </w:t>
      </w:r>
      <w:r>
        <w:rPr>
          <w:sz w:val="18"/>
        </w:rPr>
        <w:t>total quality that</w:t>
      </w:r>
      <w:r>
        <w:rPr>
          <w:spacing w:val="39"/>
          <w:sz w:val="18"/>
        </w:rPr>
        <w:t xml:space="preserve"> </w:t>
      </w:r>
      <w:r>
        <w:rPr>
          <w:sz w:val="18"/>
        </w:rPr>
        <w:t>rely mainly on human inputs. Decisions about people and the organ</w:t>
      </w:r>
      <w:r>
        <w:rPr>
          <w:sz w:val="18"/>
        </w:rPr>
        <w:t>ization</w:t>
      </w:r>
      <w:r>
        <w:rPr>
          <w:spacing w:val="1"/>
          <w:sz w:val="18"/>
        </w:rPr>
        <w:t xml:space="preserve"> </w:t>
      </w:r>
      <w:r>
        <w:rPr>
          <w:sz w:val="18"/>
        </w:rPr>
        <w:t>of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operations</w:t>
      </w:r>
      <w:r>
        <w:rPr>
          <w:spacing w:val="1"/>
          <w:sz w:val="18"/>
        </w:rPr>
        <w:t xml:space="preserve"> </w:t>
      </w:r>
      <w:r>
        <w:rPr>
          <w:sz w:val="18"/>
        </w:rPr>
        <w:t>function</w:t>
      </w:r>
      <w:r>
        <w:rPr>
          <w:spacing w:val="1"/>
          <w:sz w:val="18"/>
        </w:rPr>
        <w:t xml:space="preserve"> </w:t>
      </w:r>
      <w:r>
        <w:rPr>
          <w:sz w:val="18"/>
        </w:rPr>
        <w:t>interact</w:t>
      </w:r>
      <w:r>
        <w:rPr>
          <w:spacing w:val="1"/>
          <w:sz w:val="18"/>
        </w:rPr>
        <w:t xml:space="preserve"> </w:t>
      </w:r>
      <w:r>
        <w:rPr>
          <w:sz w:val="18"/>
        </w:rPr>
        <w:t>significantly</w:t>
      </w:r>
      <w:r>
        <w:rPr>
          <w:spacing w:val="1"/>
          <w:sz w:val="18"/>
        </w:rPr>
        <w:t xml:space="preserve"> </w:t>
      </w:r>
      <w:r>
        <w:rPr>
          <w:sz w:val="18"/>
        </w:rPr>
        <w:t>with</w:t>
      </w:r>
      <w:r>
        <w:rPr>
          <w:spacing w:val="1"/>
          <w:sz w:val="18"/>
        </w:rPr>
        <w:t xml:space="preserve"> </w:t>
      </w:r>
      <w:r>
        <w:rPr>
          <w:sz w:val="18"/>
        </w:rPr>
        <w:t>both</w:t>
      </w:r>
      <w:r>
        <w:rPr>
          <w:spacing w:val="1"/>
          <w:sz w:val="18"/>
        </w:rPr>
        <w:t xml:space="preserve"> </w:t>
      </w:r>
      <w:r>
        <w:rPr>
          <w:sz w:val="18"/>
        </w:rPr>
        <w:t>structural</w:t>
      </w:r>
      <w:r>
        <w:rPr>
          <w:spacing w:val="1"/>
          <w:sz w:val="18"/>
        </w:rPr>
        <w:t xml:space="preserve"> </w:t>
      </w:r>
      <w:r>
        <w:rPr>
          <w:sz w:val="18"/>
        </w:rPr>
        <w:t>and</w:t>
      </w:r>
      <w:r>
        <w:rPr>
          <w:spacing w:val="1"/>
          <w:sz w:val="18"/>
        </w:rPr>
        <w:t xml:space="preserve"> </w:t>
      </w:r>
      <w:r>
        <w:rPr>
          <w:sz w:val="18"/>
        </w:rPr>
        <w:t>infrastructural</w:t>
      </w:r>
      <w:r>
        <w:rPr>
          <w:spacing w:val="1"/>
          <w:sz w:val="18"/>
        </w:rPr>
        <w:t xml:space="preserve"> </w:t>
      </w:r>
      <w:r>
        <w:rPr>
          <w:sz w:val="18"/>
        </w:rPr>
        <w:t>decisions.</w:t>
      </w:r>
      <w:r>
        <w:rPr>
          <w:spacing w:val="1"/>
          <w:sz w:val="18"/>
        </w:rPr>
        <w:t xml:space="preserve"> </w:t>
      </w:r>
      <w:r>
        <w:rPr>
          <w:sz w:val="18"/>
        </w:rPr>
        <w:t>Such</w:t>
      </w:r>
      <w:r>
        <w:rPr>
          <w:spacing w:val="1"/>
          <w:sz w:val="18"/>
        </w:rPr>
        <w:t xml:space="preserve"> </w:t>
      </w:r>
      <w:r>
        <w:rPr>
          <w:sz w:val="18"/>
        </w:rPr>
        <w:t>issues</w:t>
      </w:r>
      <w:r>
        <w:rPr>
          <w:spacing w:val="1"/>
          <w:sz w:val="18"/>
        </w:rPr>
        <w:t xml:space="preserve"> </w:t>
      </w:r>
      <w:r>
        <w:rPr>
          <w:sz w:val="18"/>
        </w:rPr>
        <w:t>are</w:t>
      </w:r>
      <w:r>
        <w:rPr>
          <w:spacing w:val="1"/>
          <w:sz w:val="18"/>
        </w:rPr>
        <w:t xml:space="preserve"> </w:t>
      </w:r>
      <w:r>
        <w:rPr>
          <w:sz w:val="18"/>
        </w:rPr>
        <w:t>not</w:t>
      </w:r>
      <w:r>
        <w:rPr>
          <w:spacing w:val="1"/>
          <w:sz w:val="18"/>
        </w:rPr>
        <w:t xml:space="preserve"> </w:t>
      </w:r>
      <w:r>
        <w:rPr>
          <w:sz w:val="18"/>
        </w:rPr>
        <w:t>unique</w:t>
      </w:r>
      <w:r>
        <w:rPr>
          <w:spacing w:val="1"/>
          <w:sz w:val="18"/>
        </w:rPr>
        <w:t xml:space="preserve"> </w:t>
      </w:r>
      <w:r>
        <w:rPr>
          <w:sz w:val="18"/>
        </w:rPr>
        <w:t>to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operations</w:t>
      </w:r>
      <w:r>
        <w:rPr>
          <w:spacing w:val="39"/>
          <w:sz w:val="18"/>
        </w:rPr>
        <w:t xml:space="preserve"> </w:t>
      </w:r>
      <w:r>
        <w:rPr>
          <w:sz w:val="18"/>
        </w:rPr>
        <w:t>function,</w:t>
      </w:r>
      <w:r>
        <w:rPr>
          <w:spacing w:val="40"/>
          <w:sz w:val="18"/>
        </w:rPr>
        <w:t xml:space="preserve"> </w:t>
      </w:r>
      <w:r>
        <w:rPr>
          <w:sz w:val="18"/>
        </w:rPr>
        <w:t>however;</w:t>
      </w:r>
      <w:r>
        <w:rPr>
          <w:spacing w:val="39"/>
          <w:sz w:val="18"/>
        </w:rPr>
        <w:t xml:space="preserve"> </w:t>
      </w:r>
      <w:r>
        <w:rPr>
          <w:sz w:val="18"/>
        </w:rPr>
        <w:t>they</w:t>
      </w:r>
      <w:r>
        <w:rPr>
          <w:spacing w:val="40"/>
          <w:sz w:val="18"/>
        </w:rPr>
        <w:t xml:space="preserve"> </w:t>
      </w:r>
      <w:r>
        <w:rPr>
          <w:sz w:val="18"/>
        </w:rPr>
        <w:t>impact</w:t>
      </w:r>
      <w:r>
        <w:rPr>
          <w:spacing w:val="1"/>
          <w:sz w:val="18"/>
        </w:rPr>
        <w:t xml:space="preserve"> </w:t>
      </w:r>
      <w:r>
        <w:rPr>
          <w:sz w:val="18"/>
        </w:rPr>
        <w:t>other</w:t>
      </w:r>
      <w:r>
        <w:rPr>
          <w:spacing w:val="1"/>
          <w:sz w:val="18"/>
        </w:rPr>
        <w:t xml:space="preserve"> </w:t>
      </w:r>
      <w:r>
        <w:rPr>
          <w:sz w:val="18"/>
        </w:rPr>
        <w:t>functions</w:t>
      </w:r>
      <w:r>
        <w:rPr>
          <w:spacing w:val="1"/>
          <w:sz w:val="18"/>
        </w:rPr>
        <w:t xml:space="preserve"> </w:t>
      </w:r>
      <w:r>
        <w:rPr>
          <w:sz w:val="18"/>
        </w:rPr>
        <w:t>and</w:t>
      </w:r>
      <w:r>
        <w:rPr>
          <w:spacing w:val="1"/>
          <w:sz w:val="18"/>
        </w:rPr>
        <w:t xml:space="preserve"> </w:t>
      </w:r>
      <w:r>
        <w:rPr>
          <w:sz w:val="18"/>
        </w:rPr>
        <w:t>are</w:t>
      </w:r>
      <w:r>
        <w:rPr>
          <w:spacing w:val="1"/>
          <w:sz w:val="18"/>
        </w:rPr>
        <w:t xml:space="preserve"> </w:t>
      </w:r>
      <w:r>
        <w:rPr>
          <w:sz w:val="18"/>
        </w:rPr>
        <w:t>dealt</w:t>
      </w:r>
      <w:r>
        <w:rPr>
          <w:spacing w:val="1"/>
          <w:sz w:val="18"/>
        </w:rPr>
        <w:t xml:space="preserve"> </w:t>
      </w:r>
      <w:r>
        <w:rPr>
          <w:sz w:val="18"/>
        </w:rPr>
        <w:t>with</w:t>
      </w:r>
      <w:r>
        <w:rPr>
          <w:spacing w:val="1"/>
          <w:sz w:val="18"/>
        </w:rPr>
        <w:t xml:space="preserve"> </w:t>
      </w:r>
      <w:r>
        <w:rPr>
          <w:sz w:val="18"/>
        </w:rPr>
        <w:t>more</w:t>
      </w:r>
      <w:r>
        <w:rPr>
          <w:spacing w:val="1"/>
          <w:sz w:val="18"/>
        </w:rPr>
        <w:t xml:space="preserve"> </w:t>
      </w:r>
      <w:r>
        <w:rPr>
          <w:sz w:val="18"/>
        </w:rPr>
        <w:t>effectively</w:t>
      </w:r>
      <w:r>
        <w:rPr>
          <w:spacing w:val="1"/>
          <w:sz w:val="18"/>
        </w:rPr>
        <w:t xml:space="preserve"> </w:t>
      </w:r>
      <w:r>
        <w:rPr>
          <w:sz w:val="18"/>
        </w:rPr>
        <w:t>through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human</w:t>
      </w:r>
      <w:r>
        <w:rPr>
          <w:spacing w:val="40"/>
          <w:sz w:val="18"/>
        </w:rPr>
        <w:t xml:space="preserve"> </w:t>
      </w:r>
      <w:r>
        <w:rPr>
          <w:sz w:val="18"/>
        </w:rPr>
        <w:t>resource</w:t>
      </w:r>
      <w:r>
        <w:rPr>
          <w:spacing w:val="1"/>
          <w:sz w:val="18"/>
        </w:rPr>
        <w:t xml:space="preserve"> </w:t>
      </w:r>
      <w:r>
        <w:rPr>
          <w:sz w:val="18"/>
        </w:rPr>
        <w:t>management</w:t>
      </w:r>
      <w:r>
        <w:rPr>
          <w:spacing w:val="30"/>
          <w:sz w:val="18"/>
        </w:rPr>
        <w:t xml:space="preserve"> </w:t>
      </w:r>
      <w:r>
        <w:rPr>
          <w:sz w:val="18"/>
        </w:rPr>
        <w:t>function.</w:t>
      </w:r>
    </w:p>
    <w:p w14:paraId="49005C8E" w14:textId="77777777" w:rsidR="00DE4ECC" w:rsidRDefault="00105BF9">
      <w:pPr>
        <w:pStyle w:val="BodyText"/>
        <w:spacing w:before="121" w:line="254" w:lineRule="auto"/>
        <w:ind w:left="714" w:right="64"/>
        <w:jc w:val="both"/>
      </w:pPr>
      <w:r>
        <w:rPr>
          <w:w w:val="105"/>
        </w:rPr>
        <w:t>As organizations increasingly opt for ‘flextime’, the operations function has to develop</w:t>
      </w:r>
      <w:r>
        <w:rPr>
          <w:spacing w:val="1"/>
          <w:w w:val="105"/>
        </w:rPr>
        <w:t xml:space="preserve"> </w:t>
      </w:r>
      <w:r>
        <w:rPr>
          <w:w w:val="105"/>
        </w:rPr>
        <w:t>unique process configurations to accommodate employees with minimum disruption in</w:t>
      </w:r>
      <w:r>
        <w:rPr>
          <w:spacing w:val="1"/>
          <w:w w:val="105"/>
        </w:rPr>
        <w:t xml:space="preserve"> </w:t>
      </w:r>
      <w:r>
        <w:rPr>
          <w:w w:val="105"/>
        </w:rPr>
        <w:t>the flow of work. Operations Management and Human</w:t>
      </w:r>
      <w:r>
        <w:rPr>
          <w:w w:val="105"/>
        </w:rPr>
        <w:t xml:space="preserve"> Resource departments have to</w:t>
      </w:r>
      <w:r>
        <w:rPr>
          <w:spacing w:val="1"/>
          <w:w w:val="105"/>
        </w:rPr>
        <w:t xml:space="preserve"> </w:t>
      </w:r>
      <w:r>
        <w:rPr>
          <w:w w:val="105"/>
        </w:rPr>
        <w:t>co-operate for recruiting and training employees, enhancing employee well-being and</w:t>
      </w:r>
      <w:r>
        <w:rPr>
          <w:spacing w:val="1"/>
          <w:w w:val="105"/>
        </w:rPr>
        <w:t xml:space="preserve"> </w:t>
      </w:r>
      <w:r>
        <w:t>development,</w:t>
      </w:r>
      <w:r>
        <w:rPr>
          <w:spacing w:val="13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fostering</w:t>
      </w:r>
      <w:r>
        <w:rPr>
          <w:spacing w:val="13"/>
        </w:rPr>
        <w:t xml:space="preserve"> </w:t>
      </w:r>
      <w:r>
        <w:t>motivation</w:t>
      </w:r>
      <w:r>
        <w:rPr>
          <w:spacing w:val="13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vital</w:t>
      </w:r>
      <w:r>
        <w:rPr>
          <w:spacing w:val="13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success</w:t>
      </w:r>
      <w:r>
        <w:rPr>
          <w:spacing w:val="13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management</w:t>
      </w:r>
      <w:r>
        <w:rPr>
          <w:spacing w:val="14"/>
        </w:rPr>
        <w:t xml:space="preserve"> </w:t>
      </w:r>
      <w:r>
        <w:t>policies</w:t>
      </w:r>
      <w:r>
        <w:rPr>
          <w:spacing w:val="1"/>
        </w:rPr>
        <w:t xml:space="preserve"> </w:t>
      </w: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practice.</w:t>
      </w:r>
    </w:p>
    <w:p w14:paraId="2DEBA002" w14:textId="77777777" w:rsidR="00DE4ECC" w:rsidRDefault="00105BF9" w:rsidP="00105BF9">
      <w:pPr>
        <w:pStyle w:val="ListParagraph"/>
        <w:numPr>
          <w:ilvl w:val="0"/>
          <w:numId w:val="196"/>
        </w:numPr>
        <w:tabs>
          <w:tab w:val="left" w:pos="715"/>
        </w:tabs>
        <w:spacing w:before="122" w:line="254" w:lineRule="auto"/>
        <w:ind w:left="714" w:right="38"/>
        <w:jc w:val="both"/>
        <w:rPr>
          <w:sz w:val="18"/>
        </w:rPr>
      </w:pPr>
      <w:r>
        <w:rPr>
          <w:b/>
          <w:i/>
          <w:sz w:val="18"/>
        </w:rPr>
        <w:t>Operations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Management-Information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Syst</w:t>
      </w:r>
      <w:r>
        <w:rPr>
          <w:b/>
          <w:i/>
          <w:sz w:val="18"/>
        </w:rPr>
        <w:t>ems:</w:t>
      </w:r>
      <w:r>
        <w:rPr>
          <w:b/>
          <w:i/>
          <w:spacing w:val="1"/>
          <w:sz w:val="18"/>
        </w:rPr>
        <w:t xml:space="preserve"> </w:t>
      </w:r>
      <w:r>
        <w:rPr>
          <w:sz w:val="18"/>
        </w:rPr>
        <w:t>Information</w:t>
      </w:r>
      <w:r>
        <w:rPr>
          <w:spacing w:val="39"/>
          <w:sz w:val="18"/>
        </w:rPr>
        <w:t xml:space="preserve"> </w:t>
      </w:r>
      <w:r>
        <w:rPr>
          <w:sz w:val="18"/>
        </w:rPr>
        <w:t>systems</w:t>
      </w:r>
      <w:r>
        <w:rPr>
          <w:spacing w:val="40"/>
          <w:sz w:val="18"/>
        </w:rPr>
        <w:t xml:space="preserve"> </w:t>
      </w:r>
      <w:r>
        <w:rPr>
          <w:sz w:val="18"/>
        </w:rPr>
        <w:t>provide,</w:t>
      </w:r>
      <w:r>
        <w:rPr>
          <w:spacing w:val="39"/>
          <w:sz w:val="18"/>
        </w:rPr>
        <w:t xml:space="preserve"> </w:t>
      </w:r>
      <w:r>
        <w:rPr>
          <w:sz w:val="18"/>
        </w:rPr>
        <w:t>analyze,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co-ordinate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information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needs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operations.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distributed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processing</w:t>
      </w:r>
      <w:r>
        <w:rPr>
          <w:spacing w:val="1"/>
          <w:w w:val="105"/>
          <w:sz w:val="18"/>
        </w:rPr>
        <w:t xml:space="preserve"> </w:t>
      </w:r>
      <w:r>
        <w:rPr>
          <w:sz w:val="18"/>
        </w:rPr>
        <w:t>environment and the growth and evolution of Enterprise Resource Planning (ERP) systems</w:t>
      </w:r>
      <w:r>
        <w:rPr>
          <w:spacing w:val="1"/>
          <w:sz w:val="18"/>
        </w:rPr>
        <w:t xml:space="preserve"> </w:t>
      </w:r>
      <w:r>
        <w:rPr>
          <w:sz w:val="18"/>
        </w:rPr>
        <w:t>for the organization have a direct impact on operations. It allows organizations to generate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relevant information and make appropriate information available when needed.</w:t>
      </w:r>
      <w:r>
        <w:rPr>
          <w:w w:val="105"/>
          <w:sz w:val="18"/>
        </w:rPr>
        <w:t xml:space="preserve"> 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operational plans become the driver of all business planning including recruiting, cash</w:t>
      </w:r>
      <w:r>
        <w:rPr>
          <w:spacing w:val="1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flows,</w:t>
      </w:r>
      <w:r>
        <w:rPr>
          <w:spacing w:val="-8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and</w:t>
      </w:r>
      <w:r>
        <w:rPr>
          <w:spacing w:val="-9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marketing</w:t>
      </w:r>
      <w:r>
        <w:rPr>
          <w:spacing w:val="-6"/>
          <w:w w:val="105"/>
          <w:sz w:val="18"/>
        </w:rPr>
        <w:t xml:space="preserve"> </w:t>
      </w:r>
      <w:r>
        <w:rPr>
          <w:spacing w:val="-2"/>
          <w:w w:val="105"/>
          <w:sz w:val="18"/>
        </w:rPr>
        <w:t>promotions.</w:t>
      </w:r>
      <w:r>
        <w:rPr>
          <w:spacing w:val="-7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With</w:t>
      </w:r>
      <w:r>
        <w:rPr>
          <w:spacing w:val="-11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Computer</w:t>
      </w:r>
      <w:r>
        <w:rPr>
          <w:spacing w:val="-10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Integrated</w:t>
      </w:r>
      <w:r>
        <w:rPr>
          <w:spacing w:val="-8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Manufacturing</w:t>
      </w:r>
      <w:r>
        <w:rPr>
          <w:spacing w:val="-7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(CIM)</w:t>
      </w:r>
      <w:r>
        <w:rPr>
          <w:spacing w:val="-10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systems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plays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very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important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role.</w:t>
      </w:r>
    </w:p>
    <w:p w14:paraId="43664032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44B9A557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2108D904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27" w:space="653"/>
            <w:col w:w="1990"/>
          </w:cols>
        </w:sectPr>
      </w:pPr>
    </w:p>
    <w:p w14:paraId="6B7A4332" w14:textId="77777777" w:rsidR="00DE4ECC" w:rsidRDefault="00DE4ECC">
      <w:pPr>
        <w:pStyle w:val="BodyText"/>
        <w:rPr>
          <w:b/>
          <w:sz w:val="20"/>
        </w:rPr>
      </w:pPr>
    </w:p>
    <w:p w14:paraId="4C70BFB6" w14:textId="77777777" w:rsidR="00DE4ECC" w:rsidRDefault="00DE4ECC">
      <w:pPr>
        <w:pStyle w:val="BodyText"/>
        <w:rPr>
          <w:b/>
          <w:sz w:val="20"/>
        </w:rPr>
      </w:pPr>
    </w:p>
    <w:p w14:paraId="1C778E59" w14:textId="77777777" w:rsidR="00DE4ECC" w:rsidRDefault="00DE4ECC">
      <w:pPr>
        <w:pStyle w:val="BodyText"/>
        <w:spacing w:before="2"/>
        <w:rPr>
          <w:b/>
          <w:sz w:val="19"/>
        </w:rPr>
      </w:pPr>
    </w:p>
    <w:p w14:paraId="319CAF05" w14:textId="77777777" w:rsidR="00DE4ECC" w:rsidRDefault="00105BF9">
      <w:pPr>
        <w:pStyle w:val="BodyText"/>
        <w:spacing w:before="103" w:line="249" w:lineRule="auto"/>
        <w:ind w:left="474" w:right="2950" w:firstLine="19"/>
        <w:jc w:val="both"/>
      </w:pPr>
      <w:r>
        <w:pict w14:anchorId="78FD7280">
          <v:group id="_x0000_s5597" style="position:absolute;left:0;text-align:left;margin-left:60.6pt;margin-top:-16.5pt;width:22.6pt;height:23.2pt;z-index:15744000;mso-position-horizontal-relative:page" coordorigin="1212,-330" coordsize="452,464">
            <v:shape id="_x0000_s5599" style="position:absolute;left:1221;top:-321;width:432;height:402" coordorigin="1222,-321" coordsize="432,402" path="m1438,-321r105,201l1654,81r-216,l1222,81r105,-201l1438,-321xe" filled="f" strokecolor="#1f1917" strokeweight=".338mm">
              <v:path arrowok="t"/>
            </v:shape>
            <v:shape id="_x0000_s5598" type="#_x0000_t202" style="position:absolute;left:1212;top:-331;width:452;height:464" filled="f" stroked="f">
              <v:textbox inset="0,0,0,0">
                <w:txbxContent>
                  <w:p w14:paraId="6F792CB0" w14:textId="77777777" w:rsidR="00DE4ECC" w:rsidRDefault="00105BF9">
                    <w:pPr>
                      <w:spacing w:before="13"/>
                      <w:ind w:right="1"/>
                      <w:jc w:val="center"/>
                      <w:rPr>
                        <w:rFonts w:ascii="Times New Roman"/>
                        <w:sz w:val="39"/>
                      </w:rPr>
                    </w:pPr>
                    <w:r>
                      <w:rPr>
                        <w:rFonts w:ascii="Times New Roman"/>
                        <w:color w:val="1F1917"/>
                        <w:w w:val="102"/>
                        <w:sz w:val="39"/>
                      </w:rPr>
                      <w:t>!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Times New Roman" w:hAnsi="Times New Roman"/>
          <w:i/>
          <w:color w:val="1F1917"/>
          <w:position w:val="2"/>
          <w:sz w:val="17"/>
        </w:rPr>
        <w:t>Caution</w:t>
      </w:r>
      <w:r>
        <w:rPr>
          <w:rFonts w:ascii="Times New Roman" w:hAnsi="Times New Roman"/>
          <w:i/>
          <w:color w:val="1F1917"/>
          <w:spacing w:val="1"/>
          <w:position w:val="2"/>
          <w:sz w:val="17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services,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resource</w:t>
      </w:r>
      <w:r>
        <w:rPr>
          <w:spacing w:val="1"/>
        </w:rPr>
        <w:t xml:space="preserve"> </w:t>
      </w:r>
      <w:r>
        <w:t>focus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vital,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customer’s</w:t>
      </w:r>
      <w:r>
        <w:rPr>
          <w:spacing w:val="1"/>
        </w:rPr>
        <w:t xml:space="preserve"> </w:t>
      </w:r>
      <w:r>
        <w:t>perceptions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organization are</w:t>
      </w:r>
      <w:r>
        <w:rPr>
          <w:spacing w:val="1"/>
        </w:rPr>
        <w:t xml:space="preserve"> </w:t>
      </w:r>
      <w:r>
        <w:t>generally formed by their</w:t>
      </w:r>
      <w:r>
        <w:rPr>
          <w:spacing w:val="1"/>
        </w:rPr>
        <w:t xml:space="preserve"> </w:t>
      </w:r>
      <w:r>
        <w:t>interaction with customer</w:t>
      </w:r>
      <w:r>
        <w:rPr>
          <w:spacing w:val="39"/>
        </w:rPr>
        <w:t xml:space="preserve"> </w:t>
      </w:r>
      <w:r>
        <w:t>contact personnel,</w:t>
      </w:r>
      <w:r>
        <w:rPr>
          <w:spacing w:val="1"/>
        </w:rPr>
        <w:t xml:space="preserve"> </w:t>
      </w:r>
      <w:r>
        <w:t>such</w:t>
      </w:r>
      <w:r>
        <w:rPr>
          <w:spacing w:val="15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t>customer</w:t>
      </w:r>
      <w:r>
        <w:rPr>
          <w:spacing w:val="19"/>
        </w:rPr>
        <w:t xml:space="preserve"> </w:t>
      </w:r>
      <w:r>
        <w:t>service</w:t>
      </w:r>
      <w:r>
        <w:rPr>
          <w:spacing w:val="15"/>
        </w:rPr>
        <w:t xml:space="preserve"> </w:t>
      </w:r>
      <w:r>
        <w:t>representatives.</w:t>
      </w:r>
    </w:p>
    <w:p w14:paraId="62F31F9E" w14:textId="77777777" w:rsidR="00DE4ECC" w:rsidRDefault="00DE4ECC">
      <w:pPr>
        <w:pStyle w:val="BodyText"/>
        <w:spacing w:before="10"/>
        <w:rPr>
          <w:sz w:val="20"/>
        </w:rPr>
      </w:pPr>
    </w:p>
    <w:p w14:paraId="2410D135" w14:textId="77777777" w:rsidR="00DE4ECC" w:rsidRDefault="00105BF9">
      <w:pPr>
        <w:pStyle w:val="BodyText"/>
        <w:spacing w:line="254" w:lineRule="auto"/>
        <w:ind w:left="234" w:right="2701"/>
        <w:jc w:val="both"/>
      </w:pPr>
      <w:r>
        <w:rPr>
          <w:w w:val="105"/>
        </w:rPr>
        <w:t>In many organizations, similar activities are performed at different locations or at the same</w:t>
      </w:r>
      <w:r>
        <w:rPr>
          <w:spacing w:val="1"/>
          <w:w w:val="105"/>
        </w:rPr>
        <w:t xml:space="preserve"> </w:t>
      </w:r>
      <w:r>
        <w:rPr>
          <w:w w:val="105"/>
        </w:rPr>
        <w:t>location</w:t>
      </w:r>
      <w:r>
        <w:rPr>
          <w:spacing w:val="-4"/>
          <w:w w:val="105"/>
        </w:rPr>
        <w:t xml:space="preserve"> </w:t>
      </w:r>
      <w:r>
        <w:rPr>
          <w:w w:val="105"/>
        </w:rPr>
        <w:t>by</w:t>
      </w:r>
      <w:r>
        <w:rPr>
          <w:spacing w:val="-4"/>
          <w:w w:val="105"/>
        </w:rPr>
        <w:t xml:space="preserve"> </w:t>
      </w:r>
      <w:r>
        <w:rPr>
          <w:w w:val="105"/>
        </w:rPr>
        <w:t>different</w:t>
      </w:r>
      <w:r>
        <w:rPr>
          <w:spacing w:val="-4"/>
          <w:w w:val="105"/>
        </w:rPr>
        <w:t xml:space="preserve"> </w:t>
      </w:r>
      <w:r>
        <w:rPr>
          <w:w w:val="105"/>
        </w:rPr>
        <w:t>people.</w:t>
      </w:r>
      <w:r>
        <w:rPr>
          <w:spacing w:val="-4"/>
          <w:w w:val="105"/>
        </w:rPr>
        <w:t xml:space="preserve"> </w:t>
      </w:r>
      <w:r>
        <w:rPr>
          <w:w w:val="105"/>
        </w:rPr>
        <w:t>Examples</w:t>
      </w:r>
      <w:r>
        <w:rPr>
          <w:spacing w:val="-4"/>
          <w:w w:val="105"/>
        </w:rPr>
        <w:t xml:space="preserve"> </w:t>
      </w:r>
      <w:r>
        <w:rPr>
          <w:w w:val="105"/>
        </w:rPr>
        <w:t>would</w:t>
      </w:r>
      <w:r>
        <w:rPr>
          <w:spacing w:val="-3"/>
          <w:w w:val="105"/>
        </w:rPr>
        <w:t xml:space="preserve"> </w:t>
      </w:r>
      <w:r>
        <w:rPr>
          <w:w w:val="105"/>
        </w:rPr>
        <w:t>be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manufacturer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r>
        <w:rPr>
          <w:w w:val="105"/>
        </w:rPr>
        <w:t>plants</w:t>
      </w:r>
      <w:r>
        <w:rPr>
          <w:spacing w:val="-3"/>
          <w:w w:val="105"/>
        </w:rPr>
        <w:t xml:space="preserve"> </w:t>
      </w:r>
      <w:r>
        <w:rPr>
          <w:w w:val="105"/>
        </w:rPr>
        <w:t>spread</w:t>
      </w:r>
      <w:r>
        <w:rPr>
          <w:spacing w:val="-4"/>
          <w:w w:val="105"/>
        </w:rPr>
        <w:t xml:space="preserve"> </w:t>
      </w:r>
      <w:r>
        <w:rPr>
          <w:w w:val="105"/>
        </w:rPr>
        <w:t>out</w:t>
      </w:r>
      <w:r>
        <w:rPr>
          <w:spacing w:val="-4"/>
          <w:w w:val="105"/>
        </w:rPr>
        <w:t xml:space="preserve"> </w:t>
      </w:r>
      <w:r>
        <w:rPr>
          <w:w w:val="105"/>
        </w:rPr>
        <w:t>all</w:t>
      </w:r>
      <w:r>
        <w:rPr>
          <w:spacing w:val="-4"/>
          <w:w w:val="105"/>
        </w:rPr>
        <w:t xml:space="preserve"> </w:t>
      </w:r>
      <w:r>
        <w:rPr>
          <w:w w:val="105"/>
        </w:rPr>
        <w:t>over</w:t>
      </w:r>
      <w:r>
        <w:rPr>
          <w:spacing w:val="-39"/>
          <w:w w:val="105"/>
        </w:rPr>
        <w:t xml:space="preserve"> </w:t>
      </w:r>
      <w:r>
        <w:rPr>
          <w:w w:val="105"/>
        </w:rPr>
        <w:t>the world. However, knowledge is rarely, if ever, shared among empl</w:t>
      </w:r>
      <w:r>
        <w:rPr>
          <w:w w:val="105"/>
        </w:rPr>
        <w:t>oyees performing similar</w:t>
      </w:r>
      <w:r>
        <w:rPr>
          <w:spacing w:val="1"/>
          <w:w w:val="105"/>
        </w:rPr>
        <w:t xml:space="preserve"> </w:t>
      </w:r>
      <w:r>
        <w:rPr>
          <w:w w:val="105"/>
        </w:rPr>
        <w:t>jobs.</w:t>
      </w:r>
      <w:r>
        <w:rPr>
          <w:spacing w:val="1"/>
          <w:w w:val="105"/>
        </w:rPr>
        <w:t xml:space="preserve"> </w:t>
      </w:r>
      <w:r>
        <w:rPr>
          <w:w w:val="105"/>
        </w:rPr>
        <w:t>Information</w:t>
      </w:r>
      <w:r>
        <w:rPr>
          <w:spacing w:val="1"/>
          <w:w w:val="105"/>
        </w:rPr>
        <w:t xml:space="preserve"> </w:t>
      </w:r>
      <w:r>
        <w:rPr>
          <w:w w:val="105"/>
        </w:rPr>
        <w:t>technology</w:t>
      </w:r>
      <w:r>
        <w:rPr>
          <w:spacing w:val="1"/>
          <w:w w:val="105"/>
        </w:rPr>
        <w:t xml:space="preserve"> </w:t>
      </w:r>
      <w:r>
        <w:rPr>
          <w:w w:val="105"/>
        </w:rPr>
        <w:t>provides</w:t>
      </w:r>
      <w:r>
        <w:rPr>
          <w:spacing w:val="1"/>
          <w:w w:val="105"/>
        </w:rPr>
        <w:t xml:space="preserve"> </w:t>
      </w:r>
      <w:r>
        <w:rPr>
          <w:w w:val="105"/>
        </w:rPr>
        <w:t>an</w:t>
      </w:r>
      <w:r>
        <w:rPr>
          <w:spacing w:val="1"/>
          <w:w w:val="105"/>
        </w:rPr>
        <w:t xml:space="preserve"> </w:t>
      </w:r>
      <w:r>
        <w:rPr>
          <w:w w:val="105"/>
        </w:rPr>
        <w:t>option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managing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sharing</w:t>
      </w:r>
      <w:r>
        <w:rPr>
          <w:spacing w:val="1"/>
          <w:w w:val="105"/>
        </w:rPr>
        <w:t xml:space="preserve"> </w:t>
      </w:r>
      <w:r>
        <w:rPr>
          <w:w w:val="105"/>
        </w:rPr>
        <w:t>knowledge.</w:t>
      </w:r>
      <w:r>
        <w:rPr>
          <w:spacing w:val="1"/>
          <w:w w:val="105"/>
        </w:rPr>
        <w:t xml:space="preserve"> </w:t>
      </w: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dramatically improves the task of managing knowledge. Advances in process automation allow</w:t>
      </w:r>
      <w:r>
        <w:rPr>
          <w:spacing w:val="-39"/>
          <w:w w:val="105"/>
        </w:rPr>
        <w:t xml:space="preserve"> </w:t>
      </w:r>
      <w:r>
        <w:rPr>
          <w:w w:val="105"/>
        </w:rPr>
        <w:t>firms to redefine their core processes and design bet</w:t>
      </w:r>
      <w:r>
        <w:rPr>
          <w:w w:val="105"/>
        </w:rPr>
        <w:t>ter systems to accommodate the needs of</w:t>
      </w:r>
      <w:r>
        <w:rPr>
          <w:spacing w:val="1"/>
          <w:w w:val="105"/>
        </w:rPr>
        <w:t xml:space="preserve"> </w:t>
      </w:r>
      <w:r>
        <w:rPr>
          <w:w w:val="105"/>
        </w:rPr>
        <w:t>product and service variety. E-commerce creates new demands for managing processes while</w:t>
      </w:r>
      <w:r>
        <w:rPr>
          <w:spacing w:val="1"/>
          <w:w w:val="105"/>
        </w:rPr>
        <w:t xml:space="preserve"> </w:t>
      </w:r>
      <w:r>
        <w:rPr>
          <w:w w:val="105"/>
        </w:rPr>
        <w:t>also</w:t>
      </w:r>
      <w:r>
        <w:rPr>
          <w:spacing w:val="1"/>
          <w:w w:val="105"/>
        </w:rPr>
        <w:t xml:space="preserve"> </w:t>
      </w:r>
      <w:r>
        <w:rPr>
          <w:w w:val="105"/>
        </w:rPr>
        <w:t>providing</w:t>
      </w:r>
      <w:r>
        <w:rPr>
          <w:spacing w:val="1"/>
          <w:w w:val="105"/>
        </w:rPr>
        <w:t xml:space="preserve"> </w:t>
      </w:r>
      <w:r>
        <w:rPr>
          <w:w w:val="105"/>
        </w:rPr>
        <w:t>new</w:t>
      </w:r>
      <w:r>
        <w:rPr>
          <w:spacing w:val="1"/>
          <w:w w:val="105"/>
        </w:rPr>
        <w:t xml:space="preserve"> </w:t>
      </w:r>
      <w:r>
        <w:rPr>
          <w:w w:val="105"/>
        </w:rPr>
        <w:t>opportunities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reconfiguring</w:t>
      </w:r>
      <w:r>
        <w:rPr>
          <w:spacing w:val="1"/>
          <w:w w:val="105"/>
        </w:rPr>
        <w:t xml:space="preserve"> </w:t>
      </w:r>
      <w:r>
        <w:rPr>
          <w:w w:val="105"/>
        </w:rPr>
        <w:t>them.</w:t>
      </w:r>
      <w:r>
        <w:rPr>
          <w:spacing w:val="1"/>
          <w:w w:val="105"/>
        </w:rPr>
        <w:t xml:space="preserve"> </w:t>
      </w:r>
      <w:r>
        <w:rPr>
          <w:w w:val="105"/>
        </w:rPr>
        <w:t>Much</w:t>
      </w:r>
      <w:r>
        <w:rPr>
          <w:spacing w:val="1"/>
          <w:w w:val="105"/>
        </w:rPr>
        <w:t xml:space="preserve"> </w:t>
      </w:r>
      <w:r>
        <w:rPr>
          <w:w w:val="105"/>
        </w:rPr>
        <w:t>progress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information</w:t>
      </w:r>
      <w:r>
        <w:rPr>
          <w:spacing w:val="1"/>
          <w:w w:val="105"/>
        </w:rPr>
        <w:t xml:space="preserve"> </w:t>
      </w:r>
      <w:r>
        <w:rPr>
          <w:w w:val="105"/>
        </w:rPr>
        <w:t>technologies is wasted if the operations function does not respond to the challenges created by</w:t>
      </w:r>
      <w:r>
        <w:rPr>
          <w:spacing w:val="-39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increased</w:t>
      </w:r>
      <w:r>
        <w:rPr>
          <w:spacing w:val="22"/>
          <w:w w:val="105"/>
        </w:rPr>
        <w:t xml:space="preserve"> </w:t>
      </w:r>
      <w:r>
        <w:rPr>
          <w:w w:val="105"/>
        </w:rPr>
        <w:t>availability</w:t>
      </w:r>
      <w:r>
        <w:rPr>
          <w:spacing w:val="21"/>
          <w:w w:val="105"/>
        </w:rPr>
        <w:t xml:space="preserve"> </w:t>
      </w:r>
      <w:r>
        <w:rPr>
          <w:w w:val="105"/>
        </w:rPr>
        <w:t>of</w:t>
      </w:r>
      <w:r>
        <w:rPr>
          <w:spacing w:val="22"/>
          <w:w w:val="105"/>
        </w:rPr>
        <w:t xml:space="preserve"> </w:t>
      </w:r>
      <w:r>
        <w:rPr>
          <w:w w:val="105"/>
        </w:rPr>
        <w:t>information</w:t>
      </w:r>
      <w:r>
        <w:rPr>
          <w:spacing w:val="22"/>
          <w:w w:val="105"/>
        </w:rPr>
        <w:t xml:space="preserve"> </w:t>
      </w:r>
      <w:r>
        <w:rPr>
          <w:w w:val="105"/>
        </w:rPr>
        <w:t>and</w:t>
      </w:r>
      <w:r>
        <w:rPr>
          <w:spacing w:val="21"/>
          <w:w w:val="105"/>
        </w:rPr>
        <w:t xml:space="preserve"> </w:t>
      </w:r>
      <w:r>
        <w:rPr>
          <w:w w:val="105"/>
        </w:rPr>
        <w:t>knowledge.</w:t>
      </w:r>
    </w:p>
    <w:p w14:paraId="3436ABCE" w14:textId="77777777" w:rsidR="00DE4ECC" w:rsidRDefault="00DE4ECC">
      <w:pPr>
        <w:pStyle w:val="BodyText"/>
        <w:spacing w:before="8"/>
        <w:rPr>
          <w:sz w:val="20"/>
        </w:rPr>
      </w:pPr>
    </w:p>
    <w:p w14:paraId="3069D79A" w14:textId="77777777" w:rsidR="00DE4ECC" w:rsidRDefault="00105BF9">
      <w:pPr>
        <w:pStyle w:val="BodyText"/>
        <w:spacing w:line="256" w:lineRule="auto"/>
        <w:ind w:left="234" w:right="2717"/>
        <w:jc w:val="both"/>
      </w:pPr>
      <w:r>
        <w:rPr>
          <w:w w:val="105"/>
        </w:rPr>
        <w:t>This approach emphasizes cross-functional thinking and relates it to the context of overall</w:t>
      </w:r>
      <w:r>
        <w:rPr>
          <w:spacing w:val="1"/>
          <w:w w:val="105"/>
        </w:rPr>
        <w:t xml:space="preserve"> </w:t>
      </w:r>
      <w:r>
        <w:rPr>
          <w:w w:val="105"/>
        </w:rPr>
        <w:t>activities</w:t>
      </w:r>
      <w:r>
        <w:rPr>
          <w:spacing w:val="19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organization.</w:t>
      </w:r>
      <w:r>
        <w:rPr>
          <w:spacing w:val="22"/>
          <w:w w:val="105"/>
        </w:rPr>
        <w:t xml:space="preserve"> </w:t>
      </w:r>
      <w:r>
        <w:rPr>
          <w:w w:val="105"/>
        </w:rPr>
        <w:t>Operations</w:t>
      </w:r>
      <w:r>
        <w:rPr>
          <w:spacing w:val="19"/>
          <w:w w:val="105"/>
        </w:rPr>
        <w:t xml:space="preserve"> </w:t>
      </w:r>
      <w:r>
        <w:rPr>
          <w:w w:val="105"/>
        </w:rPr>
        <w:t>Management</w:t>
      </w:r>
      <w:r>
        <w:rPr>
          <w:spacing w:val="19"/>
          <w:w w:val="105"/>
        </w:rPr>
        <w:t xml:space="preserve"> </w:t>
      </w:r>
      <w:r>
        <w:rPr>
          <w:w w:val="105"/>
        </w:rPr>
        <w:t>measures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effectiveness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9"/>
          <w:w w:val="105"/>
        </w:rPr>
        <w:t xml:space="preserve"> </w:t>
      </w:r>
      <w:r>
        <w:rPr>
          <w:w w:val="105"/>
        </w:rPr>
        <w:t>people,</w:t>
      </w:r>
    </w:p>
    <w:p w14:paraId="6780F9A6" w14:textId="77777777" w:rsidR="00DE4ECC" w:rsidRDefault="00DE4ECC">
      <w:pPr>
        <w:spacing w:line="256" w:lineRule="auto"/>
        <w:jc w:val="both"/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59F632D0" w14:textId="77777777" w:rsidR="00DE4ECC" w:rsidRDefault="00DE4ECC">
      <w:pPr>
        <w:pStyle w:val="BodyText"/>
        <w:rPr>
          <w:sz w:val="20"/>
        </w:rPr>
      </w:pPr>
    </w:p>
    <w:p w14:paraId="550849C6" w14:textId="77777777" w:rsidR="00DE4ECC" w:rsidRDefault="00DE4ECC">
      <w:pPr>
        <w:pStyle w:val="BodyText"/>
        <w:rPr>
          <w:sz w:val="20"/>
        </w:rPr>
      </w:pPr>
    </w:p>
    <w:p w14:paraId="3A032691" w14:textId="77777777" w:rsidR="00DE4ECC" w:rsidRDefault="00DE4ECC">
      <w:pPr>
        <w:pStyle w:val="BodyText"/>
        <w:spacing w:before="3"/>
        <w:rPr>
          <w:sz w:val="21"/>
        </w:rPr>
      </w:pPr>
    </w:p>
    <w:p w14:paraId="25EB6943" w14:textId="77777777" w:rsidR="00DE4ECC" w:rsidRDefault="00105BF9">
      <w:pPr>
        <w:pStyle w:val="BodyText"/>
        <w:tabs>
          <w:tab w:val="left" w:pos="2679"/>
        </w:tabs>
        <w:spacing w:before="1" w:line="254" w:lineRule="auto"/>
        <w:ind w:left="2680" w:right="245" w:hanging="1467"/>
        <w:jc w:val="both"/>
      </w:pPr>
      <w:r>
        <w:rPr>
          <w:b/>
          <w:w w:val="105"/>
        </w:rPr>
        <w:t>Notes</w:t>
      </w:r>
      <w:r>
        <w:rPr>
          <w:b/>
          <w:w w:val="105"/>
        </w:rPr>
        <w:tab/>
      </w:r>
      <w:r>
        <w:rPr>
          <w:w w:val="105"/>
        </w:rPr>
        <w:t>processes, and technology so that an enterprise can perform better, faster, and with greater</w:t>
      </w:r>
      <w:r>
        <w:rPr>
          <w:spacing w:val="1"/>
          <w:w w:val="105"/>
        </w:rPr>
        <w:t xml:space="preserve"> </w:t>
      </w:r>
      <w:r>
        <w:t>productivity.</w:t>
      </w:r>
      <w:r>
        <w:rPr>
          <w:spacing w:val="1"/>
        </w:rPr>
        <w:t xml:space="preserve"> </w:t>
      </w:r>
      <w:r>
        <w:t>It provides customers with products and se</w:t>
      </w:r>
      <w:r>
        <w:t>rvices; and supports corporate strategies</w:t>
      </w:r>
      <w:r>
        <w:rPr>
          <w:spacing w:val="1"/>
        </w:rPr>
        <w:t xml:space="preserve"> </w:t>
      </w:r>
      <w:r>
        <w:rPr>
          <w:w w:val="105"/>
        </w:rPr>
        <w:t>by</w:t>
      </w:r>
      <w:r>
        <w:rPr>
          <w:spacing w:val="11"/>
          <w:w w:val="105"/>
        </w:rPr>
        <w:t xml:space="preserve"> </w:t>
      </w:r>
      <w:r>
        <w:rPr>
          <w:w w:val="105"/>
        </w:rPr>
        <w:t>working</w:t>
      </w:r>
      <w:r>
        <w:rPr>
          <w:spacing w:val="12"/>
          <w:w w:val="105"/>
        </w:rPr>
        <w:t xml:space="preserve"> </w:t>
      </w:r>
      <w:r>
        <w:rPr>
          <w:w w:val="105"/>
        </w:rPr>
        <w:t>with</w:t>
      </w:r>
      <w:r>
        <w:rPr>
          <w:spacing w:val="12"/>
          <w:w w:val="105"/>
        </w:rPr>
        <w:t xml:space="preserve"> </w:t>
      </w:r>
      <w:r>
        <w:rPr>
          <w:w w:val="105"/>
        </w:rPr>
        <w:t>marketing,</w:t>
      </w:r>
      <w:r>
        <w:rPr>
          <w:spacing w:val="12"/>
          <w:w w:val="105"/>
        </w:rPr>
        <w:t xml:space="preserve"> </w:t>
      </w:r>
      <w:r>
        <w:rPr>
          <w:w w:val="105"/>
        </w:rPr>
        <w:t>finance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human</w:t>
      </w:r>
      <w:r>
        <w:rPr>
          <w:spacing w:val="11"/>
          <w:w w:val="105"/>
        </w:rPr>
        <w:t xml:space="preserve"> </w:t>
      </w:r>
      <w:r>
        <w:rPr>
          <w:w w:val="105"/>
        </w:rPr>
        <w:t>resource</w:t>
      </w:r>
      <w:r>
        <w:rPr>
          <w:spacing w:val="12"/>
          <w:w w:val="105"/>
        </w:rPr>
        <w:t xml:space="preserve"> </w:t>
      </w:r>
      <w:r>
        <w:rPr>
          <w:w w:val="105"/>
        </w:rPr>
        <w:t>areas.</w:t>
      </w:r>
    </w:p>
    <w:p w14:paraId="5331E7FC" w14:textId="77777777" w:rsidR="00DE4ECC" w:rsidRDefault="00DE4ECC">
      <w:pPr>
        <w:pStyle w:val="BodyText"/>
        <w:spacing w:before="6"/>
        <w:rPr>
          <w:sz w:val="19"/>
        </w:rPr>
      </w:pPr>
    </w:p>
    <w:p w14:paraId="3C9D94AD" w14:textId="77777777" w:rsidR="00DE4ECC" w:rsidRDefault="00105BF9">
      <w:pPr>
        <w:ind w:left="2680"/>
        <w:rPr>
          <w:b/>
        </w:rPr>
      </w:pPr>
      <w:proofErr w:type="spellStart"/>
      <w:r>
        <w:rPr>
          <w:b/>
          <w:w w:val="105"/>
        </w:rPr>
        <w:t>Self</w:t>
      </w:r>
      <w:r>
        <w:rPr>
          <w:b/>
          <w:spacing w:val="30"/>
          <w:w w:val="105"/>
        </w:rPr>
        <w:t xml:space="preserve"> </w:t>
      </w:r>
      <w:r>
        <w:rPr>
          <w:b/>
          <w:w w:val="105"/>
        </w:rPr>
        <w:t>Assessment</w:t>
      </w:r>
      <w:proofErr w:type="spellEnd"/>
    </w:p>
    <w:p w14:paraId="045D7A6E" w14:textId="77777777" w:rsidR="00DE4ECC" w:rsidRDefault="00DE4ECC">
      <w:pPr>
        <w:pStyle w:val="BodyText"/>
        <w:rPr>
          <w:b/>
          <w:sz w:val="23"/>
        </w:rPr>
      </w:pPr>
    </w:p>
    <w:p w14:paraId="112E8FAD" w14:textId="77777777" w:rsidR="00DE4ECC" w:rsidRDefault="00105BF9">
      <w:pPr>
        <w:pStyle w:val="BodyText"/>
        <w:ind w:left="2680"/>
        <w:jc w:val="both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424A9ECA" w14:textId="77777777" w:rsidR="00DE4ECC" w:rsidRDefault="00105BF9" w:rsidP="00105BF9">
      <w:pPr>
        <w:pStyle w:val="ListParagraph"/>
        <w:numPr>
          <w:ilvl w:val="1"/>
          <w:numId w:val="196"/>
        </w:numPr>
        <w:tabs>
          <w:tab w:val="left" w:pos="3159"/>
          <w:tab w:val="left" w:pos="3160"/>
          <w:tab w:val="left" w:leader="dot" w:pos="7562"/>
        </w:tabs>
        <w:rPr>
          <w:sz w:val="18"/>
        </w:rPr>
      </w:pPr>
      <w:r>
        <w:rPr>
          <w:w w:val="105"/>
          <w:sz w:val="18"/>
        </w:rPr>
        <w:t>The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firm’s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strategic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positioning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its</w:t>
      </w:r>
      <w:r>
        <w:rPr>
          <w:rFonts w:ascii="Times New Roman" w:hAnsi="Times New Roman"/>
          <w:w w:val="105"/>
          <w:sz w:val="18"/>
        </w:rPr>
        <w:tab/>
      </w:r>
      <w:r>
        <w:rPr>
          <w:w w:val="105"/>
          <w:sz w:val="18"/>
        </w:rPr>
        <w:t>segmentation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decisions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large</w:t>
      </w:r>
    </w:p>
    <w:p w14:paraId="43BA750A" w14:textId="77777777" w:rsidR="00DE4ECC" w:rsidRDefault="00105BF9">
      <w:pPr>
        <w:pStyle w:val="BodyText"/>
        <w:spacing w:before="29"/>
        <w:ind w:left="3160"/>
      </w:pPr>
      <w:r>
        <w:rPr>
          <w:w w:val="105"/>
        </w:rPr>
        <w:t>extent</w:t>
      </w:r>
      <w:r>
        <w:rPr>
          <w:spacing w:val="1"/>
          <w:w w:val="105"/>
        </w:rPr>
        <w:t xml:space="preserve"> </w:t>
      </w:r>
      <w:r>
        <w:rPr>
          <w:w w:val="105"/>
        </w:rPr>
        <w:t>determine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manufacturing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operations</w:t>
      </w:r>
      <w:r>
        <w:rPr>
          <w:spacing w:val="2"/>
          <w:w w:val="105"/>
        </w:rPr>
        <w:t xml:space="preserve"> </w:t>
      </w:r>
      <w:r>
        <w:rPr>
          <w:w w:val="105"/>
        </w:rPr>
        <w:t>strategy.</w:t>
      </w:r>
    </w:p>
    <w:p w14:paraId="6328C950" w14:textId="77777777" w:rsidR="00DE4ECC" w:rsidRDefault="00105BF9" w:rsidP="00105BF9">
      <w:pPr>
        <w:pStyle w:val="ListParagraph"/>
        <w:numPr>
          <w:ilvl w:val="1"/>
          <w:numId w:val="196"/>
        </w:numPr>
        <w:tabs>
          <w:tab w:val="left" w:pos="3159"/>
          <w:tab w:val="left" w:pos="3160"/>
          <w:tab w:val="left" w:leader="dot" w:pos="6304"/>
        </w:tabs>
        <w:spacing w:line="273" w:lineRule="auto"/>
        <w:ind w:right="243"/>
        <w:rPr>
          <w:sz w:val="18"/>
        </w:rPr>
      </w:pPr>
      <w:r>
        <w:rPr>
          <w:sz w:val="18"/>
        </w:rPr>
        <w:t>Decisions</w:t>
      </w:r>
      <w:r>
        <w:rPr>
          <w:spacing w:val="7"/>
          <w:sz w:val="18"/>
        </w:rPr>
        <w:t xml:space="preserve"> </w:t>
      </w:r>
      <w:r>
        <w:rPr>
          <w:sz w:val="18"/>
        </w:rPr>
        <w:t>about</w:t>
      </w:r>
      <w:r>
        <w:rPr>
          <w:spacing w:val="11"/>
          <w:sz w:val="18"/>
        </w:rPr>
        <w:t xml:space="preserve"> </w:t>
      </w:r>
      <w:r>
        <w:rPr>
          <w:sz w:val="18"/>
        </w:rPr>
        <w:t>people</w:t>
      </w:r>
      <w:r>
        <w:rPr>
          <w:spacing w:val="3"/>
          <w:sz w:val="18"/>
        </w:rPr>
        <w:t xml:space="preserve"> </w:t>
      </w:r>
      <w:r>
        <w:rPr>
          <w:sz w:val="18"/>
        </w:rPr>
        <w:t>and</w:t>
      </w:r>
      <w:r>
        <w:rPr>
          <w:spacing w:val="5"/>
          <w:sz w:val="18"/>
        </w:rPr>
        <w:t xml:space="preserve"> </w:t>
      </w:r>
      <w:r>
        <w:rPr>
          <w:sz w:val="18"/>
        </w:rPr>
        <w:t>the</w:t>
      </w:r>
      <w:r>
        <w:rPr>
          <w:spacing w:val="8"/>
          <w:sz w:val="18"/>
        </w:rPr>
        <w:t xml:space="preserve"> </w:t>
      </w:r>
      <w:r>
        <w:rPr>
          <w:sz w:val="18"/>
        </w:rPr>
        <w:t>organization</w:t>
      </w:r>
      <w:r>
        <w:rPr>
          <w:spacing w:val="8"/>
          <w:sz w:val="18"/>
        </w:rPr>
        <w:t xml:space="preserve"> </w:t>
      </w:r>
      <w:r>
        <w:rPr>
          <w:sz w:val="18"/>
        </w:rPr>
        <w:t>of</w:t>
      </w:r>
      <w:r>
        <w:rPr>
          <w:spacing w:val="5"/>
          <w:sz w:val="18"/>
        </w:rPr>
        <w:t xml:space="preserve"> </w:t>
      </w:r>
      <w:r>
        <w:rPr>
          <w:sz w:val="18"/>
        </w:rPr>
        <w:t>the</w:t>
      </w:r>
      <w:r>
        <w:rPr>
          <w:spacing w:val="8"/>
          <w:sz w:val="18"/>
        </w:rPr>
        <w:t xml:space="preserve"> </w:t>
      </w:r>
      <w:r>
        <w:rPr>
          <w:sz w:val="18"/>
        </w:rPr>
        <w:t>operations</w:t>
      </w:r>
      <w:r>
        <w:rPr>
          <w:spacing w:val="5"/>
          <w:sz w:val="18"/>
        </w:rPr>
        <w:t xml:space="preserve"> </w:t>
      </w:r>
      <w:r>
        <w:rPr>
          <w:sz w:val="18"/>
        </w:rPr>
        <w:t>function</w:t>
      </w:r>
      <w:r>
        <w:rPr>
          <w:spacing w:val="10"/>
          <w:sz w:val="18"/>
        </w:rPr>
        <w:t xml:space="preserve"> </w:t>
      </w:r>
      <w:r>
        <w:rPr>
          <w:sz w:val="18"/>
        </w:rPr>
        <w:t>interact</w:t>
      </w:r>
      <w:r>
        <w:rPr>
          <w:spacing w:val="3"/>
          <w:sz w:val="18"/>
        </w:rPr>
        <w:t xml:space="preserve"> </w:t>
      </w:r>
      <w:r>
        <w:rPr>
          <w:sz w:val="18"/>
        </w:rPr>
        <w:t>significantly</w:t>
      </w:r>
      <w:r>
        <w:rPr>
          <w:spacing w:val="-37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both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structural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rFonts w:ascii="Times New Roman"/>
          <w:w w:val="105"/>
          <w:sz w:val="18"/>
        </w:rPr>
        <w:tab/>
      </w:r>
      <w:r>
        <w:rPr>
          <w:w w:val="105"/>
          <w:sz w:val="18"/>
        </w:rPr>
        <w:t>decisions.</w:t>
      </w:r>
    </w:p>
    <w:p w14:paraId="2EBFE33F" w14:textId="77777777" w:rsidR="00DE4ECC" w:rsidRDefault="00105BF9" w:rsidP="00105BF9">
      <w:pPr>
        <w:pStyle w:val="ListParagraph"/>
        <w:numPr>
          <w:ilvl w:val="1"/>
          <w:numId w:val="196"/>
        </w:numPr>
        <w:tabs>
          <w:tab w:val="left" w:pos="3159"/>
          <w:tab w:val="left" w:pos="3160"/>
        </w:tabs>
        <w:spacing w:before="119"/>
        <w:rPr>
          <w:sz w:val="18"/>
        </w:rPr>
      </w:pPr>
      <w:r>
        <w:rPr>
          <w:w w:val="105"/>
          <w:sz w:val="18"/>
        </w:rPr>
        <w:t>The</w:t>
      </w:r>
      <w:r>
        <w:rPr>
          <w:spacing w:val="12"/>
          <w:w w:val="105"/>
          <w:sz w:val="18"/>
        </w:rPr>
        <w:t xml:space="preserve"> </w:t>
      </w:r>
      <w:proofErr w:type="gramStart"/>
      <w:r>
        <w:rPr>
          <w:w w:val="105"/>
          <w:sz w:val="18"/>
        </w:rPr>
        <w:t xml:space="preserve">effectiveness 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proofErr w:type="gramEnd"/>
      <w:r>
        <w:rPr>
          <w:w w:val="105"/>
          <w:sz w:val="18"/>
        </w:rPr>
        <w:t xml:space="preserve"> 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 xml:space="preserve">operational 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 xml:space="preserve">planning 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 xml:space="preserve">and 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 xml:space="preserve">budgeting 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 xml:space="preserve">is 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 xml:space="preserve">driven 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 xml:space="preserve">by 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 xml:space="preserve">the 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 xml:space="preserve">level 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of</w:t>
      </w:r>
    </w:p>
    <w:p w14:paraId="127DB1EB" w14:textId="77777777" w:rsidR="00DE4ECC" w:rsidRDefault="00105BF9">
      <w:pPr>
        <w:pStyle w:val="BodyText"/>
        <w:spacing w:before="29"/>
        <w:ind w:left="3160"/>
      </w:pPr>
      <w:r>
        <w:rPr>
          <w:w w:val="110"/>
        </w:rPr>
        <w:t>………………</w:t>
      </w:r>
      <w:r>
        <w:rPr>
          <w:spacing w:val="12"/>
          <w:w w:val="110"/>
        </w:rPr>
        <w:t xml:space="preserve"> </w:t>
      </w:r>
      <w:r>
        <w:rPr>
          <w:w w:val="110"/>
        </w:rPr>
        <w:t>between</w:t>
      </w:r>
      <w:r>
        <w:rPr>
          <w:spacing w:val="15"/>
          <w:w w:val="110"/>
        </w:rPr>
        <w:t xml:space="preserve"> </w:t>
      </w:r>
      <w:r>
        <w:rPr>
          <w:w w:val="110"/>
        </w:rPr>
        <w:t>these</w:t>
      </w:r>
      <w:r>
        <w:rPr>
          <w:spacing w:val="12"/>
          <w:w w:val="110"/>
        </w:rPr>
        <w:t xml:space="preserve"> </w:t>
      </w:r>
      <w:r>
        <w:rPr>
          <w:w w:val="110"/>
        </w:rPr>
        <w:t>two</w:t>
      </w:r>
      <w:r>
        <w:rPr>
          <w:spacing w:val="15"/>
          <w:w w:val="110"/>
        </w:rPr>
        <w:t xml:space="preserve"> </w:t>
      </w:r>
      <w:r>
        <w:rPr>
          <w:w w:val="110"/>
        </w:rPr>
        <w:t>areas.</w:t>
      </w:r>
    </w:p>
    <w:p w14:paraId="7B1F4987" w14:textId="77777777" w:rsidR="00DE4ECC" w:rsidRDefault="00DE4ECC">
      <w:pPr>
        <w:pStyle w:val="BodyText"/>
        <w:spacing w:before="8"/>
        <w:rPr>
          <w:sz w:val="20"/>
        </w:rPr>
      </w:pPr>
    </w:p>
    <w:p w14:paraId="7A54B2FB" w14:textId="77777777" w:rsidR="00DE4ECC" w:rsidRDefault="00105BF9" w:rsidP="00105BF9">
      <w:pPr>
        <w:pStyle w:val="Heading3"/>
        <w:numPr>
          <w:ilvl w:val="1"/>
          <w:numId w:val="224"/>
        </w:numPr>
        <w:tabs>
          <w:tab w:val="left" w:pos="3160"/>
        </w:tabs>
        <w:spacing w:before="1"/>
        <w:jc w:val="left"/>
        <w:rPr>
          <w:u w:val="none"/>
        </w:rPr>
      </w:pPr>
      <w:r>
        <w:t>Summary</w:t>
      </w:r>
    </w:p>
    <w:p w14:paraId="1E63399A" w14:textId="77777777" w:rsidR="00DE4ECC" w:rsidRDefault="00DE4ECC">
      <w:pPr>
        <w:pStyle w:val="BodyText"/>
        <w:spacing w:before="2"/>
        <w:rPr>
          <w:b/>
          <w:sz w:val="23"/>
        </w:rPr>
      </w:pPr>
    </w:p>
    <w:p w14:paraId="5FA58A82" w14:textId="77777777" w:rsidR="00DE4ECC" w:rsidRDefault="00105BF9" w:rsidP="00105BF9">
      <w:pPr>
        <w:pStyle w:val="ListParagraph"/>
        <w:numPr>
          <w:ilvl w:val="2"/>
          <w:numId w:val="225"/>
        </w:numPr>
        <w:tabs>
          <w:tab w:val="left" w:pos="3159"/>
          <w:tab w:val="left" w:pos="3160"/>
        </w:tabs>
        <w:spacing w:before="0" w:line="273" w:lineRule="auto"/>
        <w:ind w:right="249"/>
        <w:rPr>
          <w:sz w:val="18"/>
        </w:rPr>
      </w:pPr>
      <w:r>
        <w:rPr>
          <w:spacing w:val="-1"/>
          <w:w w:val="105"/>
          <w:sz w:val="18"/>
        </w:rPr>
        <w:t>The</w:t>
      </w:r>
      <w:r>
        <w:rPr>
          <w:spacing w:val="-8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class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problems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represented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Operations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Management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came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into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high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relief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era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after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Industrial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Revolution.</w:t>
      </w:r>
    </w:p>
    <w:p w14:paraId="6CBF7497" w14:textId="77777777" w:rsidR="00DE4ECC" w:rsidRDefault="00105BF9" w:rsidP="00105BF9">
      <w:pPr>
        <w:pStyle w:val="ListParagraph"/>
        <w:numPr>
          <w:ilvl w:val="2"/>
          <w:numId w:val="225"/>
        </w:numPr>
        <w:tabs>
          <w:tab w:val="left" w:pos="3159"/>
          <w:tab w:val="left" w:pos="3160"/>
        </w:tabs>
        <w:spacing w:before="119" w:line="273" w:lineRule="auto"/>
        <w:ind w:right="270"/>
        <w:rPr>
          <w:sz w:val="18"/>
        </w:rPr>
      </w:pPr>
      <w:r>
        <w:rPr>
          <w:w w:val="105"/>
          <w:sz w:val="18"/>
        </w:rPr>
        <w:t>An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important</w:t>
      </w:r>
      <w:r>
        <w:rPr>
          <w:spacing w:val="26"/>
          <w:w w:val="105"/>
          <w:sz w:val="18"/>
        </w:rPr>
        <w:t xml:space="preserve"> </w:t>
      </w:r>
      <w:r>
        <w:rPr>
          <w:w w:val="105"/>
          <w:sz w:val="18"/>
        </w:rPr>
        <w:t>reason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re-emerging</w:t>
      </w:r>
      <w:r>
        <w:rPr>
          <w:spacing w:val="26"/>
          <w:w w:val="105"/>
          <w:sz w:val="18"/>
        </w:rPr>
        <w:t xml:space="preserve"> </w:t>
      </w:r>
      <w:r>
        <w:rPr>
          <w:w w:val="105"/>
          <w:sz w:val="18"/>
        </w:rPr>
        <w:t>importance</w:t>
      </w:r>
      <w:r>
        <w:rPr>
          <w:spacing w:val="25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26"/>
          <w:w w:val="105"/>
          <w:sz w:val="18"/>
        </w:rPr>
        <w:t xml:space="preserve"> </w:t>
      </w:r>
      <w:r>
        <w:rPr>
          <w:w w:val="105"/>
          <w:sz w:val="18"/>
        </w:rPr>
        <w:t>Operations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Management</w:t>
      </w:r>
      <w:r>
        <w:rPr>
          <w:spacing w:val="26"/>
          <w:w w:val="105"/>
          <w:sz w:val="18"/>
        </w:rPr>
        <w:t xml:space="preserve"> </w:t>
      </w:r>
      <w:r>
        <w:rPr>
          <w:w w:val="105"/>
          <w:sz w:val="18"/>
        </w:rPr>
        <w:t>was</w:t>
      </w:r>
      <w:r>
        <w:rPr>
          <w:spacing w:val="-38"/>
          <w:w w:val="105"/>
          <w:sz w:val="18"/>
        </w:rPr>
        <w:t xml:space="preserve"> </w:t>
      </w:r>
      <w:r>
        <w:rPr>
          <w:w w:val="105"/>
          <w:sz w:val="18"/>
        </w:rPr>
        <w:t>developments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field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computers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communications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technology.</w:t>
      </w:r>
    </w:p>
    <w:p w14:paraId="07E8BD1E" w14:textId="77777777" w:rsidR="00DE4ECC" w:rsidRDefault="00105BF9" w:rsidP="00105BF9">
      <w:pPr>
        <w:pStyle w:val="ListParagraph"/>
        <w:numPr>
          <w:ilvl w:val="2"/>
          <w:numId w:val="225"/>
        </w:numPr>
        <w:tabs>
          <w:tab w:val="left" w:pos="3159"/>
          <w:tab w:val="left" w:pos="3160"/>
        </w:tabs>
        <w:spacing w:before="119" w:line="273" w:lineRule="auto"/>
        <w:ind w:right="271"/>
        <w:rPr>
          <w:sz w:val="18"/>
        </w:rPr>
      </w:pPr>
      <w:r>
        <w:rPr>
          <w:w w:val="105"/>
          <w:sz w:val="18"/>
        </w:rPr>
        <w:t>The traditional view perceives Operations Management as a system that is involved with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manufacture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production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goods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services.</w:t>
      </w:r>
    </w:p>
    <w:p w14:paraId="06ABEFE9" w14:textId="77777777" w:rsidR="00DE4ECC" w:rsidRDefault="00105BF9" w:rsidP="00105BF9">
      <w:pPr>
        <w:pStyle w:val="ListParagraph"/>
        <w:numPr>
          <w:ilvl w:val="2"/>
          <w:numId w:val="225"/>
        </w:numPr>
        <w:tabs>
          <w:tab w:val="left" w:pos="3159"/>
          <w:tab w:val="left" w:pos="3160"/>
        </w:tabs>
        <w:spacing w:before="119" w:line="273" w:lineRule="auto"/>
        <w:ind w:right="268"/>
        <w:rPr>
          <w:sz w:val="18"/>
        </w:rPr>
      </w:pPr>
      <w:r>
        <w:rPr>
          <w:sz w:val="18"/>
        </w:rPr>
        <w:t>The</w:t>
      </w:r>
      <w:r>
        <w:rPr>
          <w:spacing w:val="14"/>
          <w:sz w:val="18"/>
        </w:rPr>
        <w:t xml:space="preserve"> </w:t>
      </w:r>
      <w:r>
        <w:rPr>
          <w:sz w:val="18"/>
        </w:rPr>
        <w:t>more</w:t>
      </w:r>
      <w:r>
        <w:rPr>
          <w:spacing w:val="14"/>
          <w:sz w:val="18"/>
        </w:rPr>
        <w:t xml:space="preserve"> </w:t>
      </w:r>
      <w:r>
        <w:rPr>
          <w:sz w:val="18"/>
        </w:rPr>
        <w:t>modern</w:t>
      </w:r>
      <w:r>
        <w:rPr>
          <w:spacing w:val="12"/>
          <w:sz w:val="18"/>
        </w:rPr>
        <w:t xml:space="preserve"> </w:t>
      </w:r>
      <w:r>
        <w:rPr>
          <w:sz w:val="18"/>
        </w:rPr>
        <w:t>view</w:t>
      </w:r>
      <w:r>
        <w:rPr>
          <w:spacing w:val="14"/>
          <w:sz w:val="18"/>
        </w:rPr>
        <w:t xml:space="preserve"> </w:t>
      </w:r>
      <w:r>
        <w:rPr>
          <w:sz w:val="18"/>
        </w:rPr>
        <w:t>perceives</w:t>
      </w:r>
      <w:r>
        <w:rPr>
          <w:spacing w:val="15"/>
          <w:sz w:val="18"/>
        </w:rPr>
        <w:t xml:space="preserve"> </w:t>
      </w:r>
      <w:r>
        <w:rPr>
          <w:sz w:val="18"/>
        </w:rPr>
        <w:t>Operations</w:t>
      </w:r>
      <w:r>
        <w:rPr>
          <w:spacing w:val="14"/>
          <w:sz w:val="18"/>
        </w:rPr>
        <w:t xml:space="preserve"> </w:t>
      </w:r>
      <w:r>
        <w:rPr>
          <w:sz w:val="18"/>
        </w:rPr>
        <w:t>Management</w:t>
      </w:r>
      <w:r>
        <w:rPr>
          <w:spacing w:val="14"/>
          <w:sz w:val="18"/>
        </w:rPr>
        <w:t xml:space="preserve"> </w:t>
      </w:r>
      <w:r>
        <w:rPr>
          <w:sz w:val="18"/>
        </w:rPr>
        <w:t>as</w:t>
      </w:r>
      <w:r>
        <w:rPr>
          <w:spacing w:val="15"/>
          <w:sz w:val="18"/>
        </w:rPr>
        <w:t xml:space="preserve"> </w:t>
      </w:r>
      <w:r>
        <w:rPr>
          <w:sz w:val="18"/>
        </w:rPr>
        <w:t>a</w:t>
      </w:r>
      <w:r>
        <w:rPr>
          <w:spacing w:val="11"/>
          <w:sz w:val="18"/>
        </w:rPr>
        <w:t xml:space="preserve"> </w:t>
      </w:r>
      <w:r>
        <w:rPr>
          <w:sz w:val="18"/>
        </w:rPr>
        <w:t>system</w:t>
      </w:r>
      <w:r>
        <w:rPr>
          <w:spacing w:val="15"/>
          <w:sz w:val="18"/>
        </w:rPr>
        <w:t xml:space="preserve"> </w:t>
      </w:r>
      <w:r>
        <w:rPr>
          <w:sz w:val="18"/>
        </w:rPr>
        <w:t>designed</w:t>
      </w:r>
      <w:r>
        <w:rPr>
          <w:spacing w:val="14"/>
          <w:sz w:val="18"/>
        </w:rPr>
        <w:t xml:space="preserve"> </w:t>
      </w:r>
      <w:r>
        <w:rPr>
          <w:sz w:val="18"/>
        </w:rPr>
        <w:t>to</w:t>
      </w:r>
      <w:r>
        <w:rPr>
          <w:spacing w:val="14"/>
          <w:sz w:val="18"/>
        </w:rPr>
        <w:t xml:space="preserve"> </w:t>
      </w:r>
      <w:r>
        <w:rPr>
          <w:sz w:val="18"/>
        </w:rPr>
        <w:t>deliver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value.</w:t>
      </w:r>
    </w:p>
    <w:p w14:paraId="0D1F601D" w14:textId="77777777" w:rsidR="00DE4ECC" w:rsidRDefault="00105BF9" w:rsidP="00105BF9">
      <w:pPr>
        <w:pStyle w:val="ListParagraph"/>
        <w:numPr>
          <w:ilvl w:val="2"/>
          <w:numId w:val="225"/>
        </w:numPr>
        <w:tabs>
          <w:tab w:val="left" w:pos="3159"/>
          <w:tab w:val="left" w:pos="3160"/>
        </w:tabs>
        <w:spacing w:before="119" w:line="273" w:lineRule="auto"/>
        <w:ind w:right="268"/>
        <w:rPr>
          <w:sz w:val="18"/>
        </w:rPr>
      </w:pPr>
      <w:r>
        <w:rPr>
          <w:sz w:val="18"/>
        </w:rPr>
        <w:t>This</w:t>
      </w:r>
      <w:r>
        <w:rPr>
          <w:spacing w:val="1"/>
          <w:sz w:val="18"/>
        </w:rPr>
        <w:t xml:space="preserve"> </w:t>
      </w:r>
      <w:r>
        <w:rPr>
          <w:sz w:val="18"/>
        </w:rPr>
        <w:t>distinction</w:t>
      </w:r>
      <w:r>
        <w:rPr>
          <w:spacing w:val="1"/>
          <w:sz w:val="18"/>
        </w:rPr>
        <w:t xml:space="preserve"> </w:t>
      </w:r>
      <w:r>
        <w:rPr>
          <w:sz w:val="18"/>
        </w:rPr>
        <w:t>between</w:t>
      </w:r>
      <w:r>
        <w:rPr>
          <w:spacing w:val="1"/>
          <w:sz w:val="18"/>
        </w:rPr>
        <w:t xml:space="preserve"> </w:t>
      </w:r>
      <w:r>
        <w:rPr>
          <w:sz w:val="18"/>
        </w:rPr>
        <w:t>consumers</w:t>
      </w:r>
      <w:r>
        <w:rPr>
          <w:spacing w:val="1"/>
          <w:sz w:val="18"/>
        </w:rPr>
        <w:t xml:space="preserve"> </w:t>
      </w:r>
      <w:r>
        <w:rPr>
          <w:sz w:val="18"/>
        </w:rPr>
        <w:t>and</w:t>
      </w:r>
      <w:r>
        <w:rPr>
          <w:spacing w:val="1"/>
          <w:sz w:val="18"/>
        </w:rPr>
        <w:t xml:space="preserve"> </w:t>
      </w:r>
      <w:r>
        <w:rPr>
          <w:sz w:val="18"/>
        </w:rPr>
        <w:t>customers</w:t>
      </w:r>
      <w:r>
        <w:rPr>
          <w:spacing w:val="39"/>
          <w:sz w:val="18"/>
        </w:rPr>
        <w:t xml:space="preserve"> </w:t>
      </w:r>
      <w:r>
        <w:rPr>
          <w:sz w:val="18"/>
        </w:rPr>
        <w:t>(internal</w:t>
      </w:r>
      <w:r>
        <w:rPr>
          <w:spacing w:val="40"/>
          <w:sz w:val="18"/>
        </w:rPr>
        <w:t xml:space="preserve"> </w:t>
      </w:r>
      <w:r>
        <w:rPr>
          <w:sz w:val="18"/>
        </w:rPr>
        <w:t>and</w:t>
      </w:r>
      <w:r>
        <w:rPr>
          <w:spacing w:val="39"/>
          <w:sz w:val="18"/>
        </w:rPr>
        <w:t xml:space="preserve"> </w:t>
      </w:r>
      <w:r>
        <w:rPr>
          <w:sz w:val="18"/>
        </w:rPr>
        <w:t>external)</w:t>
      </w:r>
      <w:r>
        <w:rPr>
          <w:spacing w:val="40"/>
          <w:sz w:val="18"/>
        </w:rPr>
        <w:t xml:space="preserve"> </w:t>
      </w:r>
      <w:r>
        <w:rPr>
          <w:sz w:val="18"/>
        </w:rPr>
        <w:t>is</w:t>
      </w:r>
      <w:r>
        <w:rPr>
          <w:spacing w:val="40"/>
          <w:sz w:val="18"/>
        </w:rPr>
        <w:t xml:space="preserve"> </w:t>
      </w:r>
      <w:r>
        <w:rPr>
          <w:sz w:val="18"/>
        </w:rPr>
        <w:t>important</w:t>
      </w:r>
      <w:r>
        <w:rPr>
          <w:spacing w:val="-37"/>
          <w:sz w:val="18"/>
        </w:rPr>
        <w:t xml:space="preserve"> </w:t>
      </w:r>
      <w:r>
        <w:rPr>
          <w:sz w:val="18"/>
        </w:rPr>
        <w:t>for</w:t>
      </w:r>
      <w:r>
        <w:rPr>
          <w:spacing w:val="27"/>
          <w:sz w:val="18"/>
        </w:rPr>
        <w:t xml:space="preserve"> </w:t>
      </w:r>
      <w:r>
        <w:rPr>
          <w:sz w:val="18"/>
        </w:rPr>
        <w:t>operations</w:t>
      </w:r>
      <w:r>
        <w:rPr>
          <w:spacing w:val="27"/>
          <w:sz w:val="18"/>
        </w:rPr>
        <w:t xml:space="preserve"> </w:t>
      </w:r>
      <w:r>
        <w:rPr>
          <w:sz w:val="18"/>
        </w:rPr>
        <w:t>managers.</w:t>
      </w:r>
    </w:p>
    <w:p w14:paraId="07B7014B" w14:textId="77777777" w:rsidR="00DE4ECC" w:rsidRDefault="00105BF9" w:rsidP="00105BF9">
      <w:pPr>
        <w:pStyle w:val="ListParagraph"/>
        <w:numPr>
          <w:ilvl w:val="2"/>
          <w:numId w:val="225"/>
        </w:numPr>
        <w:tabs>
          <w:tab w:val="left" w:pos="3159"/>
          <w:tab w:val="left" w:pos="3160"/>
        </w:tabs>
        <w:spacing w:before="119" w:line="273" w:lineRule="auto"/>
        <w:ind w:right="274"/>
        <w:rPr>
          <w:sz w:val="18"/>
        </w:rPr>
      </w:pPr>
      <w:r>
        <w:rPr>
          <w:w w:val="105"/>
          <w:sz w:val="18"/>
        </w:rPr>
        <w:t>The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roles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operations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manager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have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suitably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moderated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depending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changed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circumstances.</w:t>
      </w:r>
    </w:p>
    <w:p w14:paraId="12B95C09" w14:textId="77777777" w:rsidR="00DE4ECC" w:rsidRDefault="00105BF9" w:rsidP="00105BF9">
      <w:pPr>
        <w:pStyle w:val="ListParagraph"/>
        <w:numPr>
          <w:ilvl w:val="2"/>
          <w:numId w:val="225"/>
        </w:numPr>
        <w:tabs>
          <w:tab w:val="left" w:pos="3159"/>
          <w:tab w:val="left" w:pos="3160"/>
        </w:tabs>
        <w:spacing w:before="119" w:line="273" w:lineRule="auto"/>
        <w:ind w:right="271"/>
        <w:rPr>
          <w:sz w:val="18"/>
        </w:rPr>
      </w:pPr>
      <w:r>
        <w:rPr>
          <w:sz w:val="18"/>
        </w:rPr>
        <w:t>The</w:t>
      </w:r>
      <w:r>
        <w:rPr>
          <w:spacing w:val="19"/>
          <w:sz w:val="18"/>
        </w:rPr>
        <w:t xml:space="preserve"> </w:t>
      </w:r>
      <w:r>
        <w:rPr>
          <w:sz w:val="18"/>
        </w:rPr>
        <w:t>primary</w:t>
      </w:r>
      <w:r>
        <w:rPr>
          <w:spacing w:val="22"/>
          <w:sz w:val="18"/>
        </w:rPr>
        <w:t xml:space="preserve"> </w:t>
      </w:r>
      <w:r>
        <w:rPr>
          <w:sz w:val="18"/>
        </w:rPr>
        <w:t>role</w:t>
      </w:r>
      <w:r>
        <w:rPr>
          <w:spacing w:val="20"/>
          <w:sz w:val="18"/>
        </w:rPr>
        <w:t xml:space="preserve"> </w:t>
      </w:r>
      <w:r>
        <w:rPr>
          <w:sz w:val="18"/>
        </w:rPr>
        <w:t>of</w:t>
      </w:r>
      <w:r>
        <w:rPr>
          <w:spacing w:val="22"/>
          <w:sz w:val="18"/>
        </w:rPr>
        <w:t xml:space="preserve"> </w:t>
      </w:r>
      <w:r>
        <w:rPr>
          <w:sz w:val="18"/>
        </w:rPr>
        <w:t>the</w:t>
      </w:r>
      <w:r>
        <w:rPr>
          <w:spacing w:val="19"/>
          <w:sz w:val="18"/>
        </w:rPr>
        <w:t xml:space="preserve"> </w:t>
      </w:r>
      <w:r>
        <w:rPr>
          <w:sz w:val="18"/>
        </w:rPr>
        <w:t>operations</w:t>
      </w:r>
      <w:r>
        <w:rPr>
          <w:spacing w:val="20"/>
          <w:sz w:val="18"/>
        </w:rPr>
        <w:t xml:space="preserve"> </w:t>
      </w:r>
      <w:r>
        <w:rPr>
          <w:sz w:val="18"/>
        </w:rPr>
        <w:t>manager</w:t>
      </w:r>
      <w:r>
        <w:rPr>
          <w:spacing w:val="22"/>
          <w:sz w:val="18"/>
        </w:rPr>
        <w:t xml:space="preserve"> </w:t>
      </w:r>
      <w:r>
        <w:rPr>
          <w:sz w:val="18"/>
        </w:rPr>
        <w:t>is</w:t>
      </w:r>
      <w:r>
        <w:rPr>
          <w:spacing w:val="19"/>
          <w:sz w:val="18"/>
        </w:rPr>
        <w:t xml:space="preserve"> </w:t>
      </w:r>
      <w:r>
        <w:rPr>
          <w:sz w:val="18"/>
        </w:rPr>
        <w:t>to</w:t>
      </w:r>
      <w:r>
        <w:rPr>
          <w:spacing w:val="20"/>
          <w:sz w:val="18"/>
        </w:rPr>
        <w:t xml:space="preserve"> </w:t>
      </w:r>
      <w:r>
        <w:rPr>
          <w:sz w:val="18"/>
        </w:rPr>
        <w:t>accomplish</w:t>
      </w:r>
      <w:r>
        <w:rPr>
          <w:spacing w:val="22"/>
          <w:sz w:val="18"/>
        </w:rPr>
        <w:t xml:space="preserve"> </w:t>
      </w:r>
      <w:r>
        <w:rPr>
          <w:sz w:val="18"/>
        </w:rPr>
        <w:t>the</w:t>
      </w:r>
      <w:r>
        <w:rPr>
          <w:spacing w:val="20"/>
          <w:sz w:val="18"/>
        </w:rPr>
        <w:t xml:space="preserve"> </w:t>
      </w:r>
      <w:r>
        <w:rPr>
          <w:sz w:val="18"/>
        </w:rPr>
        <w:t>department’s</w:t>
      </w:r>
      <w:r>
        <w:rPr>
          <w:spacing w:val="22"/>
          <w:sz w:val="18"/>
        </w:rPr>
        <w:t xml:space="preserve"> </w:t>
      </w:r>
      <w:r>
        <w:rPr>
          <w:sz w:val="18"/>
        </w:rPr>
        <w:t>mission</w:t>
      </w:r>
      <w:r>
        <w:rPr>
          <w:spacing w:val="19"/>
          <w:sz w:val="18"/>
        </w:rPr>
        <w:t xml:space="preserve"> </w:t>
      </w:r>
      <w:r>
        <w:rPr>
          <w:sz w:val="18"/>
        </w:rPr>
        <w:t>as</w:t>
      </w:r>
      <w:r>
        <w:rPr>
          <w:spacing w:val="-36"/>
          <w:sz w:val="18"/>
        </w:rPr>
        <w:t xml:space="preserve"> </w:t>
      </w:r>
      <w:r>
        <w:rPr>
          <w:sz w:val="18"/>
        </w:rPr>
        <w:t>best</w:t>
      </w:r>
      <w:r>
        <w:rPr>
          <w:spacing w:val="19"/>
          <w:sz w:val="18"/>
        </w:rPr>
        <w:t xml:space="preserve"> </w:t>
      </w:r>
      <w:r>
        <w:rPr>
          <w:sz w:val="18"/>
        </w:rPr>
        <w:t>as</w:t>
      </w:r>
      <w:r>
        <w:rPr>
          <w:spacing w:val="23"/>
          <w:sz w:val="18"/>
        </w:rPr>
        <w:t xml:space="preserve"> </w:t>
      </w:r>
      <w:r>
        <w:rPr>
          <w:sz w:val="18"/>
        </w:rPr>
        <w:t>possible.</w:t>
      </w:r>
    </w:p>
    <w:p w14:paraId="6C0C8B2D" w14:textId="77777777" w:rsidR="00DE4ECC" w:rsidRDefault="00105BF9" w:rsidP="00105BF9">
      <w:pPr>
        <w:pStyle w:val="ListParagraph"/>
        <w:numPr>
          <w:ilvl w:val="2"/>
          <w:numId w:val="225"/>
        </w:numPr>
        <w:tabs>
          <w:tab w:val="left" w:pos="3159"/>
          <w:tab w:val="left" w:pos="3160"/>
        </w:tabs>
        <w:spacing w:before="118" w:line="273" w:lineRule="auto"/>
        <w:ind w:right="252"/>
        <w:rPr>
          <w:sz w:val="18"/>
        </w:rPr>
      </w:pPr>
      <w:r>
        <w:rPr>
          <w:sz w:val="18"/>
        </w:rPr>
        <w:t>Finance</w:t>
      </w:r>
      <w:r>
        <w:rPr>
          <w:spacing w:val="5"/>
          <w:sz w:val="18"/>
        </w:rPr>
        <w:t xml:space="preserve"> </w:t>
      </w:r>
      <w:r>
        <w:rPr>
          <w:sz w:val="18"/>
        </w:rPr>
        <w:t>provides</w:t>
      </w:r>
      <w:r>
        <w:rPr>
          <w:spacing w:val="2"/>
          <w:sz w:val="18"/>
        </w:rPr>
        <w:t xml:space="preserve"> </w:t>
      </w:r>
      <w:r>
        <w:rPr>
          <w:sz w:val="18"/>
        </w:rPr>
        <w:t>data</w:t>
      </w:r>
      <w:r>
        <w:rPr>
          <w:spacing w:val="8"/>
          <w:sz w:val="18"/>
        </w:rPr>
        <w:t xml:space="preserve"> </w:t>
      </w:r>
      <w:r>
        <w:rPr>
          <w:sz w:val="18"/>
        </w:rPr>
        <w:t>on</w:t>
      </w:r>
      <w:r>
        <w:rPr>
          <w:spacing w:val="6"/>
          <w:sz w:val="18"/>
        </w:rPr>
        <w:t xml:space="preserve"> </w:t>
      </w:r>
      <w:r>
        <w:rPr>
          <w:sz w:val="18"/>
        </w:rPr>
        <w:t>product</w:t>
      </w:r>
      <w:r>
        <w:rPr>
          <w:spacing w:val="5"/>
          <w:sz w:val="18"/>
        </w:rPr>
        <w:t xml:space="preserve"> </w:t>
      </w:r>
      <w:r>
        <w:rPr>
          <w:sz w:val="18"/>
        </w:rPr>
        <w:t>and</w:t>
      </w:r>
      <w:r>
        <w:rPr>
          <w:spacing w:val="6"/>
          <w:sz w:val="18"/>
        </w:rPr>
        <w:t xml:space="preserve"> </w:t>
      </w:r>
      <w:r>
        <w:rPr>
          <w:sz w:val="18"/>
        </w:rPr>
        <w:t>service</w:t>
      </w:r>
      <w:r>
        <w:rPr>
          <w:spacing w:val="6"/>
          <w:sz w:val="18"/>
        </w:rPr>
        <w:t xml:space="preserve"> </w:t>
      </w:r>
      <w:r>
        <w:rPr>
          <w:sz w:val="18"/>
        </w:rPr>
        <w:t>costs</w:t>
      </w:r>
      <w:r>
        <w:rPr>
          <w:spacing w:val="5"/>
          <w:sz w:val="18"/>
        </w:rPr>
        <w:t xml:space="preserve"> </w:t>
      </w:r>
      <w:r>
        <w:rPr>
          <w:sz w:val="18"/>
        </w:rPr>
        <w:t>that</w:t>
      </w:r>
      <w:r>
        <w:rPr>
          <w:spacing w:val="2"/>
          <w:sz w:val="18"/>
        </w:rPr>
        <w:t xml:space="preserve"> </w:t>
      </w:r>
      <w:r>
        <w:rPr>
          <w:sz w:val="18"/>
        </w:rPr>
        <w:t>help</w:t>
      </w:r>
      <w:r>
        <w:rPr>
          <w:spacing w:val="5"/>
          <w:sz w:val="18"/>
        </w:rPr>
        <w:t xml:space="preserve"> </w:t>
      </w:r>
      <w:r>
        <w:rPr>
          <w:sz w:val="18"/>
        </w:rPr>
        <w:t>managers</w:t>
      </w:r>
      <w:r>
        <w:rPr>
          <w:spacing w:val="6"/>
          <w:sz w:val="18"/>
        </w:rPr>
        <w:t xml:space="preserve"> </w:t>
      </w:r>
      <w:r>
        <w:rPr>
          <w:sz w:val="18"/>
        </w:rPr>
        <w:t>evaluate</w:t>
      </w:r>
      <w:r>
        <w:rPr>
          <w:spacing w:val="6"/>
          <w:sz w:val="18"/>
        </w:rPr>
        <w:t xml:space="preserve"> </w:t>
      </w:r>
      <w:r>
        <w:rPr>
          <w:sz w:val="18"/>
        </w:rPr>
        <w:t>operational</w:t>
      </w:r>
      <w:r>
        <w:rPr>
          <w:spacing w:val="-37"/>
          <w:sz w:val="18"/>
        </w:rPr>
        <w:t xml:space="preserve"> </w:t>
      </w:r>
      <w:r>
        <w:rPr>
          <w:w w:val="105"/>
          <w:sz w:val="18"/>
        </w:rPr>
        <w:t>performance.</w:t>
      </w:r>
    </w:p>
    <w:p w14:paraId="3844293F" w14:textId="77777777" w:rsidR="00DE4ECC" w:rsidRDefault="00105BF9" w:rsidP="00105BF9">
      <w:pPr>
        <w:pStyle w:val="ListParagraph"/>
        <w:numPr>
          <w:ilvl w:val="2"/>
          <w:numId w:val="225"/>
        </w:numPr>
        <w:tabs>
          <w:tab w:val="left" w:pos="3159"/>
          <w:tab w:val="left" w:pos="3160"/>
        </w:tabs>
        <w:spacing w:before="119" w:line="273" w:lineRule="auto"/>
        <w:ind w:right="265"/>
        <w:rPr>
          <w:sz w:val="18"/>
        </w:rPr>
      </w:pPr>
      <w:r>
        <w:rPr>
          <w:w w:val="105"/>
          <w:sz w:val="18"/>
        </w:rPr>
        <w:t>The distributed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processing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environment 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growth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evolution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Enterprise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Resource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Planning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(ERP)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systems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organization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have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direct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impact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operations.</w:t>
      </w:r>
    </w:p>
    <w:p w14:paraId="29EF1EF2" w14:textId="77777777" w:rsidR="00DE4ECC" w:rsidRDefault="00DE4ECC">
      <w:pPr>
        <w:pStyle w:val="BodyText"/>
        <w:spacing w:before="2"/>
      </w:pPr>
    </w:p>
    <w:p w14:paraId="5582E136" w14:textId="77777777" w:rsidR="00DE4ECC" w:rsidRDefault="00105BF9" w:rsidP="00105BF9">
      <w:pPr>
        <w:pStyle w:val="Heading3"/>
        <w:numPr>
          <w:ilvl w:val="1"/>
          <w:numId w:val="224"/>
        </w:numPr>
        <w:tabs>
          <w:tab w:val="left" w:pos="3160"/>
        </w:tabs>
        <w:jc w:val="left"/>
        <w:rPr>
          <w:u w:val="none"/>
        </w:rPr>
      </w:pPr>
      <w:r>
        <w:t>Keywords</w:t>
      </w:r>
    </w:p>
    <w:p w14:paraId="1906B068" w14:textId="77777777" w:rsidR="00DE4ECC" w:rsidRDefault="00DE4ECC">
      <w:pPr>
        <w:pStyle w:val="BodyText"/>
        <w:spacing w:before="3"/>
        <w:rPr>
          <w:b/>
          <w:sz w:val="23"/>
        </w:rPr>
      </w:pPr>
    </w:p>
    <w:p w14:paraId="30AA4CD1" w14:textId="77777777" w:rsidR="00DE4ECC" w:rsidRDefault="00105BF9">
      <w:pPr>
        <w:pStyle w:val="BodyText"/>
        <w:spacing w:line="273" w:lineRule="auto"/>
        <w:ind w:left="2680" w:right="252"/>
        <w:jc w:val="both"/>
      </w:pPr>
      <w:r>
        <w:rPr>
          <w:b/>
          <w:i/>
          <w:w w:val="105"/>
        </w:rPr>
        <w:t>Contracts:</w:t>
      </w:r>
      <w:r>
        <w:rPr>
          <w:b/>
          <w:i/>
          <w:spacing w:val="1"/>
          <w:w w:val="105"/>
        </w:rPr>
        <w:t xml:space="preserve"> </w:t>
      </w:r>
      <w:r>
        <w:rPr>
          <w:w w:val="105"/>
        </w:rPr>
        <w:t>These</w:t>
      </w:r>
      <w:r>
        <w:rPr>
          <w:spacing w:val="1"/>
          <w:w w:val="105"/>
        </w:rPr>
        <w:t xml:space="preserve"> </w:t>
      </w:r>
      <w:r>
        <w:rPr>
          <w:w w:val="105"/>
        </w:rPr>
        <w:t>constitute</w:t>
      </w:r>
      <w:r>
        <w:rPr>
          <w:spacing w:val="1"/>
          <w:w w:val="105"/>
        </w:rPr>
        <w:t xml:space="preserve"> </w:t>
      </w:r>
      <w:r>
        <w:rPr>
          <w:w w:val="105"/>
        </w:rPr>
        <w:t>business</w:t>
      </w:r>
      <w:r>
        <w:rPr>
          <w:spacing w:val="1"/>
          <w:w w:val="105"/>
        </w:rPr>
        <w:t xml:space="preserve"> </w:t>
      </w:r>
      <w:r>
        <w:rPr>
          <w:w w:val="105"/>
        </w:rPr>
        <w:t>exchanges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which</w:t>
      </w:r>
      <w:r>
        <w:rPr>
          <w:spacing w:val="1"/>
          <w:w w:val="105"/>
        </w:rPr>
        <w:t xml:space="preserve"> </w:t>
      </w:r>
      <w:r>
        <w:rPr>
          <w:w w:val="105"/>
        </w:rPr>
        <w:t>neither</w:t>
      </w:r>
      <w:r>
        <w:rPr>
          <w:spacing w:val="1"/>
          <w:w w:val="105"/>
        </w:rPr>
        <w:t xml:space="preserve"> </w:t>
      </w:r>
      <w:r>
        <w:rPr>
          <w:w w:val="105"/>
        </w:rPr>
        <w:t>services</w:t>
      </w:r>
      <w:r>
        <w:rPr>
          <w:spacing w:val="1"/>
          <w:w w:val="105"/>
        </w:rPr>
        <w:t xml:space="preserve"> </w:t>
      </w:r>
      <w:r>
        <w:rPr>
          <w:w w:val="105"/>
        </w:rPr>
        <w:t>nor</w:t>
      </w:r>
      <w:r>
        <w:rPr>
          <w:spacing w:val="1"/>
          <w:w w:val="105"/>
        </w:rPr>
        <w:t xml:space="preserve"> </w:t>
      </w:r>
      <w:r>
        <w:rPr>
          <w:w w:val="105"/>
        </w:rPr>
        <w:t>goods</w:t>
      </w:r>
      <w:r>
        <w:rPr>
          <w:spacing w:val="1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transferred;</w:t>
      </w:r>
      <w:r>
        <w:rPr>
          <w:spacing w:val="-5"/>
          <w:w w:val="105"/>
        </w:rPr>
        <w:t xml:space="preserve"> </w:t>
      </w:r>
      <w:r>
        <w:rPr>
          <w:w w:val="105"/>
        </w:rPr>
        <w:t>instead,</w:t>
      </w:r>
      <w:r>
        <w:rPr>
          <w:spacing w:val="-6"/>
          <w:w w:val="105"/>
        </w:rPr>
        <w:t xml:space="preserve"> </w:t>
      </w:r>
      <w:r>
        <w:rPr>
          <w:w w:val="105"/>
        </w:rPr>
        <w:t>there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an</w:t>
      </w:r>
      <w:r>
        <w:rPr>
          <w:spacing w:val="-5"/>
          <w:w w:val="105"/>
        </w:rPr>
        <w:t xml:space="preserve"> </w:t>
      </w:r>
      <w:r>
        <w:rPr>
          <w:w w:val="105"/>
        </w:rPr>
        <w:t>implicit</w:t>
      </w:r>
      <w:r>
        <w:rPr>
          <w:spacing w:val="-6"/>
          <w:w w:val="105"/>
        </w:rPr>
        <w:t xml:space="preserve"> </w:t>
      </w:r>
      <w:r>
        <w:rPr>
          <w:w w:val="105"/>
        </w:rPr>
        <w:t>understanding</w:t>
      </w:r>
      <w:r>
        <w:rPr>
          <w:spacing w:val="-5"/>
          <w:w w:val="105"/>
        </w:rPr>
        <w:t xml:space="preserve"> </w:t>
      </w:r>
      <w:r>
        <w:rPr>
          <w:w w:val="105"/>
        </w:rPr>
        <w:t>between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customer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provider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7"/>
          <w:w w:val="105"/>
        </w:rPr>
        <w:t xml:space="preserve"> </w:t>
      </w:r>
      <w:r>
        <w:rPr>
          <w:w w:val="105"/>
        </w:rPr>
        <w:t>goods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services</w:t>
      </w:r>
      <w:r>
        <w:rPr>
          <w:spacing w:val="7"/>
          <w:w w:val="105"/>
        </w:rPr>
        <w:t xml:space="preserve"> </w:t>
      </w:r>
      <w:r>
        <w:rPr>
          <w:w w:val="105"/>
        </w:rPr>
        <w:t>will</w:t>
      </w:r>
      <w:r>
        <w:rPr>
          <w:spacing w:val="10"/>
          <w:w w:val="105"/>
        </w:rPr>
        <w:t xml:space="preserve"> </w:t>
      </w:r>
      <w:r>
        <w:rPr>
          <w:w w:val="105"/>
        </w:rPr>
        <w:t>be</w:t>
      </w:r>
      <w:r>
        <w:rPr>
          <w:spacing w:val="7"/>
          <w:w w:val="105"/>
        </w:rPr>
        <w:t xml:space="preserve"> </w:t>
      </w:r>
      <w:r>
        <w:rPr>
          <w:w w:val="105"/>
        </w:rPr>
        <w:t>provided</w:t>
      </w:r>
      <w:r>
        <w:rPr>
          <w:spacing w:val="10"/>
          <w:w w:val="105"/>
        </w:rPr>
        <w:t xml:space="preserve"> </w:t>
      </w:r>
      <w:r>
        <w:rPr>
          <w:w w:val="105"/>
        </w:rPr>
        <w:t>on</w:t>
      </w:r>
      <w:r>
        <w:rPr>
          <w:spacing w:val="7"/>
          <w:w w:val="105"/>
        </w:rPr>
        <w:t xml:space="preserve"> </w:t>
      </w:r>
      <w:r>
        <w:rPr>
          <w:w w:val="105"/>
        </w:rPr>
        <w:t>an</w:t>
      </w:r>
      <w:r>
        <w:rPr>
          <w:spacing w:val="7"/>
          <w:w w:val="105"/>
        </w:rPr>
        <w:t xml:space="preserve"> </w:t>
      </w:r>
      <w:r>
        <w:rPr>
          <w:w w:val="105"/>
        </w:rPr>
        <w:t>“as</w:t>
      </w:r>
      <w:r>
        <w:rPr>
          <w:spacing w:val="11"/>
          <w:w w:val="105"/>
        </w:rPr>
        <w:t xml:space="preserve"> </w:t>
      </w:r>
      <w:r>
        <w:rPr>
          <w:w w:val="105"/>
        </w:rPr>
        <w:t>needed”</w:t>
      </w:r>
      <w:r>
        <w:rPr>
          <w:spacing w:val="7"/>
          <w:w w:val="105"/>
        </w:rPr>
        <w:t xml:space="preserve"> </w:t>
      </w:r>
      <w:r>
        <w:rPr>
          <w:w w:val="105"/>
        </w:rPr>
        <w:t>basis.</w:t>
      </w:r>
    </w:p>
    <w:p w14:paraId="1051A8E6" w14:textId="77777777" w:rsidR="00DE4ECC" w:rsidRDefault="00105BF9">
      <w:pPr>
        <w:pStyle w:val="BodyText"/>
        <w:spacing w:before="118" w:line="273" w:lineRule="auto"/>
        <w:ind w:left="2680" w:right="252"/>
        <w:jc w:val="both"/>
      </w:pPr>
      <w:r>
        <w:rPr>
          <w:b/>
          <w:i/>
        </w:rPr>
        <w:t>Goods:</w:t>
      </w:r>
      <w:r>
        <w:rPr>
          <w:b/>
          <w:i/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tangible</w:t>
      </w:r>
      <w:r>
        <w:rPr>
          <w:spacing w:val="1"/>
        </w:rPr>
        <w:t xml:space="preserve"> </w:t>
      </w:r>
      <w:r>
        <w:t>items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usually</w:t>
      </w:r>
      <w:r>
        <w:rPr>
          <w:spacing w:val="1"/>
        </w:rPr>
        <w:t xml:space="preserve"> </w:t>
      </w:r>
      <w:r>
        <w:t>produced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location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purchased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another. They can be transferred from one place to another and stored for purchase by a consumer</w:t>
      </w:r>
      <w:r>
        <w:rPr>
          <w:spacing w:val="1"/>
        </w:rPr>
        <w:t xml:space="preserve"> </w:t>
      </w:r>
      <w:r>
        <w:t>at</w:t>
      </w:r>
      <w:r>
        <w:rPr>
          <w:spacing w:val="17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later</w:t>
      </w:r>
      <w:r>
        <w:rPr>
          <w:spacing w:val="17"/>
        </w:rPr>
        <w:t xml:space="preserve"> </w:t>
      </w:r>
      <w:r>
        <w:t>time.</w:t>
      </w:r>
    </w:p>
    <w:p w14:paraId="27C93129" w14:textId="77777777" w:rsidR="00DE4ECC" w:rsidRDefault="00105BF9">
      <w:pPr>
        <w:pStyle w:val="BodyText"/>
        <w:spacing w:before="119" w:line="273" w:lineRule="auto"/>
        <w:ind w:left="2680" w:right="238"/>
        <w:jc w:val="both"/>
      </w:pPr>
      <w:r>
        <w:rPr>
          <w:b/>
          <w:i/>
        </w:rPr>
        <w:t xml:space="preserve">Operations Research (OR): </w:t>
      </w:r>
      <w:r>
        <w:t>Operations research is the application of scientific methods to improve</w:t>
      </w:r>
      <w:r>
        <w:rPr>
          <w:spacing w:val="-37"/>
        </w:rPr>
        <w:t xml:space="preserve"> </w:t>
      </w:r>
      <w:r>
        <w:t>th</w:t>
      </w:r>
      <w:r>
        <w:t>e</w:t>
      </w:r>
      <w:r>
        <w:rPr>
          <w:spacing w:val="19"/>
        </w:rPr>
        <w:t xml:space="preserve"> </w:t>
      </w:r>
      <w:r>
        <w:t>effectiveness</w:t>
      </w:r>
      <w:r>
        <w:rPr>
          <w:spacing w:val="22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operations,</w:t>
      </w:r>
      <w:r>
        <w:rPr>
          <w:spacing w:val="20"/>
        </w:rPr>
        <w:t xml:space="preserve"> </w:t>
      </w:r>
      <w:r>
        <w:t>decisions</w:t>
      </w:r>
      <w:r>
        <w:rPr>
          <w:spacing w:val="22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management.</w:t>
      </w:r>
    </w:p>
    <w:p w14:paraId="6C6FAECF" w14:textId="77777777" w:rsidR="00DE4ECC" w:rsidRDefault="00DE4ECC">
      <w:pPr>
        <w:spacing w:line="273" w:lineRule="auto"/>
        <w:jc w:val="both"/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13922EE4" w14:textId="77777777" w:rsidR="00DE4ECC" w:rsidRDefault="00DE4ECC">
      <w:pPr>
        <w:pStyle w:val="BodyText"/>
        <w:rPr>
          <w:sz w:val="20"/>
        </w:rPr>
      </w:pPr>
    </w:p>
    <w:p w14:paraId="6A1DA5AF" w14:textId="77777777" w:rsidR="00DE4ECC" w:rsidRDefault="00DE4ECC">
      <w:pPr>
        <w:pStyle w:val="BodyText"/>
        <w:rPr>
          <w:sz w:val="20"/>
        </w:rPr>
      </w:pPr>
    </w:p>
    <w:p w14:paraId="0E6A2802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198D8AC1" w14:textId="77777777" w:rsidR="00DE4ECC" w:rsidRDefault="00DE4ECC">
      <w:pPr>
        <w:pStyle w:val="BodyText"/>
        <w:spacing w:before="6"/>
        <w:rPr>
          <w:sz w:val="20"/>
        </w:rPr>
      </w:pPr>
    </w:p>
    <w:p w14:paraId="6610C02A" w14:textId="77777777" w:rsidR="00DE4ECC" w:rsidRDefault="00105BF9">
      <w:pPr>
        <w:pStyle w:val="BodyText"/>
        <w:spacing w:line="273" w:lineRule="auto"/>
        <w:ind w:left="234"/>
      </w:pPr>
      <w:r>
        <w:rPr>
          <w:b/>
          <w:i/>
        </w:rPr>
        <w:t>Services:</w:t>
      </w:r>
      <w:r>
        <w:rPr>
          <w:b/>
          <w:i/>
          <w:spacing w:val="8"/>
        </w:rPr>
        <w:t xml:space="preserve"> </w:t>
      </w:r>
      <w:r>
        <w:t>Services</w:t>
      </w:r>
      <w:r>
        <w:rPr>
          <w:spacing w:val="9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intangible</w:t>
      </w:r>
      <w:r>
        <w:rPr>
          <w:spacing w:val="9"/>
        </w:rPr>
        <w:t xml:space="preserve"> </w:t>
      </w:r>
      <w:r>
        <w:t>products</w:t>
      </w:r>
      <w:r>
        <w:rPr>
          <w:spacing w:val="9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consumed</w:t>
      </w:r>
      <w:r>
        <w:rPr>
          <w:spacing w:val="9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they</w:t>
      </w:r>
      <w:r>
        <w:rPr>
          <w:spacing w:val="9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created.</w:t>
      </w:r>
      <w:r>
        <w:rPr>
          <w:spacing w:val="6"/>
        </w:rPr>
        <w:t xml:space="preserve"> </w:t>
      </w:r>
      <w:r>
        <w:t>Direct</w:t>
      </w:r>
      <w:r>
        <w:rPr>
          <w:spacing w:val="9"/>
        </w:rPr>
        <w:t xml:space="preserve"> </w:t>
      </w:r>
      <w:r>
        <w:t>customer</w:t>
      </w:r>
      <w:r>
        <w:rPr>
          <w:spacing w:val="-36"/>
        </w:rPr>
        <w:t xml:space="preserve"> </w:t>
      </w:r>
      <w:r>
        <w:t>contact</w:t>
      </w:r>
      <w:r>
        <w:rPr>
          <w:spacing w:val="13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key</w:t>
      </w:r>
      <w:r>
        <w:rPr>
          <w:spacing w:val="16"/>
        </w:rPr>
        <w:t xml:space="preserve"> </w:t>
      </w:r>
      <w:r>
        <w:t>characteristic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services.</w:t>
      </w:r>
    </w:p>
    <w:p w14:paraId="2BA8F1FC" w14:textId="77777777" w:rsidR="00DE4ECC" w:rsidRDefault="00105BF9">
      <w:pPr>
        <w:pStyle w:val="BodyText"/>
        <w:spacing w:before="119" w:line="273" w:lineRule="auto"/>
        <w:ind w:left="234"/>
      </w:pPr>
      <w:r>
        <w:rPr>
          <w:b/>
          <w:i/>
          <w:w w:val="105"/>
        </w:rPr>
        <w:t>Value</w:t>
      </w:r>
      <w:r>
        <w:rPr>
          <w:b/>
          <w:i/>
          <w:spacing w:val="-4"/>
          <w:w w:val="105"/>
        </w:rPr>
        <w:t xml:space="preserve"> </w:t>
      </w:r>
      <w:r>
        <w:rPr>
          <w:b/>
          <w:i/>
          <w:w w:val="105"/>
        </w:rPr>
        <w:t>Model:</w:t>
      </w:r>
      <w:r>
        <w:rPr>
          <w:b/>
          <w:i/>
          <w:spacing w:val="-6"/>
          <w:w w:val="105"/>
        </w:rPr>
        <w:t xml:space="preserve"> </w:t>
      </w:r>
      <w:r>
        <w:rPr>
          <w:w w:val="105"/>
        </w:rPr>
        <w:t>People</w:t>
      </w:r>
      <w:r>
        <w:rPr>
          <w:spacing w:val="-3"/>
          <w:w w:val="105"/>
        </w:rPr>
        <w:t xml:space="preserve"> </w:t>
      </w:r>
      <w:r>
        <w:rPr>
          <w:w w:val="105"/>
        </w:rPr>
        <w:t>part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3"/>
          <w:w w:val="105"/>
        </w:rPr>
        <w:t xml:space="preserve"> </w:t>
      </w:r>
      <w:r>
        <w:rPr>
          <w:w w:val="105"/>
        </w:rPr>
        <w:t>their</w:t>
      </w:r>
      <w:r>
        <w:rPr>
          <w:spacing w:val="-7"/>
          <w:w w:val="105"/>
        </w:rPr>
        <w:t xml:space="preserve"> </w:t>
      </w:r>
      <w:r>
        <w:rPr>
          <w:w w:val="105"/>
        </w:rPr>
        <w:t>money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buy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product</w:t>
      </w:r>
      <w:r>
        <w:rPr>
          <w:spacing w:val="-3"/>
          <w:w w:val="105"/>
        </w:rPr>
        <w:t xml:space="preserve"> </w:t>
      </w:r>
      <w:r>
        <w:rPr>
          <w:w w:val="105"/>
        </w:rPr>
        <w:t>when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3"/>
          <w:w w:val="105"/>
        </w:rPr>
        <w:t xml:space="preserve"> </w:t>
      </w:r>
      <w:r>
        <w:rPr>
          <w:w w:val="105"/>
        </w:rPr>
        <w:t>delivers</w:t>
      </w:r>
      <w:r>
        <w:rPr>
          <w:spacing w:val="-7"/>
          <w:w w:val="105"/>
        </w:rPr>
        <w:t xml:space="preserve"> </w:t>
      </w:r>
      <w:r>
        <w:rPr>
          <w:w w:val="105"/>
        </w:rPr>
        <w:t>more</w:t>
      </w:r>
      <w:r>
        <w:rPr>
          <w:spacing w:val="-3"/>
          <w:w w:val="105"/>
        </w:rPr>
        <w:t xml:space="preserve"> </w:t>
      </w:r>
      <w:r>
        <w:rPr>
          <w:w w:val="105"/>
        </w:rPr>
        <w:t>“value”</w:t>
      </w:r>
      <w:r>
        <w:rPr>
          <w:spacing w:val="-7"/>
          <w:w w:val="105"/>
        </w:rPr>
        <w:t xml:space="preserve"> </w:t>
      </w:r>
      <w:r>
        <w:rPr>
          <w:w w:val="105"/>
        </w:rPr>
        <w:t>than</w:t>
      </w:r>
      <w:r>
        <w:rPr>
          <w:spacing w:val="-39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value</w:t>
      </w:r>
      <w:r>
        <w:rPr>
          <w:spacing w:val="13"/>
          <w:w w:val="105"/>
        </w:rPr>
        <w:t xml:space="preserve"> </w:t>
      </w:r>
      <w:r>
        <w:rPr>
          <w:w w:val="105"/>
        </w:rPr>
        <w:t>they</w:t>
      </w:r>
      <w:r>
        <w:rPr>
          <w:spacing w:val="14"/>
          <w:w w:val="105"/>
        </w:rPr>
        <w:t xml:space="preserve"> </w:t>
      </w:r>
      <w:r>
        <w:rPr>
          <w:w w:val="105"/>
        </w:rPr>
        <w:t>attribute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money</w:t>
      </w:r>
      <w:r>
        <w:rPr>
          <w:spacing w:val="15"/>
          <w:w w:val="105"/>
        </w:rPr>
        <w:t xml:space="preserve"> </w:t>
      </w:r>
      <w:r>
        <w:rPr>
          <w:w w:val="105"/>
        </w:rPr>
        <w:t>exchange.</w:t>
      </w:r>
    </w:p>
    <w:p w14:paraId="0B582B83" w14:textId="77777777" w:rsidR="00DE4ECC" w:rsidRDefault="00DE4ECC">
      <w:pPr>
        <w:pStyle w:val="BodyText"/>
        <w:spacing w:before="2"/>
      </w:pPr>
    </w:p>
    <w:p w14:paraId="508A07B2" w14:textId="77777777" w:rsidR="00DE4ECC" w:rsidRDefault="00105BF9" w:rsidP="00105BF9">
      <w:pPr>
        <w:pStyle w:val="Heading3"/>
        <w:numPr>
          <w:ilvl w:val="1"/>
          <w:numId w:val="224"/>
        </w:numPr>
        <w:tabs>
          <w:tab w:val="left" w:pos="715"/>
        </w:tabs>
        <w:ind w:left="714" w:hanging="481"/>
        <w:jc w:val="left"/>
        <w:rPr>
          <w:u w:val="none"/>
        </w:rPr>
      </w:pPr>
      <w:r>
        <w:t>Review</w:t>
      </w:r>
      <w:r>
        <w:rPr>
          <w:spacing w:val="12"/>
        </w:rPr>
        <w:t xml:space="preserve"> </w:t>
      </w:r>
      <w:r>
        <w:t>Questions</w:t>
      </w:r>
    </w:p>
    <w:p w14:paraId="5A561FF7" w14:textId="77777777" w:rsidR="00DE4ECC" w:rsidRDefault="00DE4ECC">
      <w:pPr>
        <w:pStyle w:val="BodyText"/>
        <w:spacing w:before="3"/>
        <w:rPr>
          <w:b/>
          <w:sz w:val="23"/>
        </w:rPr>
      </w:pPr>
    </w:p>
    <w:p w14:paraId="35151A94" w14:textId="77777777" w:rsidR="00DE4ECC" w:rsidRDefault="00105BF9" w:rsidP="00105BF9">
      <w:pPr>
        <w:pStyle w:val="ListParagraph"/>
        <w:numPr>
          <w:ilvl w:val="0"/>
          <w:numId w:val="195"/>
        </w:numPr>
        <w:tabs>
          <w:tab w:val="left" w:pos="715"/>
        </w:tabs>
        <w:spacing w:before="0"/>
        <w:ind w:hanging="481"/>
        <w:jc w:val="both"/>
        <w:rPr>
          <w:sz w:val="18"/>
        </w:rPr>
      </w:pPr>
      <w:r>
        <w:rPr>
          <w:w w:val="105"/>
          <w:sz w:val="18"/>
        </w:rPr>
        <w:t>Why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do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you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need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accept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Operations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Management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should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viewed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system?</w:t>
      </w:r>
    </w:p>
    <w:p w14:paraId="05A95D10" w14:textId="77777777" w:rsidR="00DE4ECC" w:rsidRDefault="00105BF9" w:rsidP="00105BF9">
      <w:pPr>
        <w:pStyle w:val="ListParagraph"/>
        <w:numPr>
          <w:ilvl w:val="0"/>
          <w:numId w:val="195"/>
        </w:numPr>
        <w:tabs>
          <w:tab w:val="left" w:pos="715"/>
        </w:tabs>
        <w:ind w:hanging="481"/>
        <w:jc w:val="both"/>
        <w:rPr>
          <w:sz w:val="18"/>
        </w:rPr>
      </w:pPr>
      <w:r>
        <w:rPr>
          <w:sz w:val="18"/>
        </w:rPr>
        <w:t>What</w:t>
      </w:r>
      <w:r>
        <w:rPr>
          <w:spacing w:val="23"/>
          <w:sz w:val="18"/>
        </w:rPr>
        <w:t xml:space="preserve"> </w:t>
      </w:r>
      <w:r>
        <w:rPr>
          <w:sz w:val="18"/>
        </w:rPr>
        <w:t>are</w:t>
      </w:r>
      <w:r>
        <w:rPr>
          <w:spacing w:val="24"/>
          <w:sz w:val="18"/>
        </w:rPr>
        <w:t xml:space="preserve"> </w:t>
      </w:r>
      <w:r>
        <w:rPr>
          <w:sz w:val="18"/>
        </w:rPr>
        <w:t>the</w:t>
      </w:r>
      <w:r>
        <w:rPr>
          <w:spacing w:val="24"/>
          <w:sz w:val="18"/>
        </w:rPr>
        <w:t xml:space="preserve"> </w:t>
      </w:r>
      <w:r>
        <w:rPr>
          <w:sz w:val="18"/>
        </w:rPr>
        <w:t>subsystems</w:t>
      </w:r>
      <w:r>
        <w:rPr>
          <w:spacing w:val="26"/>
          <w:sz w:val="18"/>
        </w:rPr>
        <w:t xml:space="preserve"> </w:t>
      </w:r>
      <w:r>
        <w:rPr>
          <w:sz w:val="18"/>
        </w:rPr>
        <w:t>within</w:t>
      </w:r>
      <w:r>
        <w:rPr>
          <w:spacing w:val="24"/>
          <w:sz w:val="18"/>
        </w:rPr>
        <w:t xml:space="preserve"> </w:t>
      </w:r>
      <w:r>
        <w:rPr>
          <w:sz w:val="18"/>
        </w:rPr>
        <w:t>the</w:t>
      </w:r>
      <w:r>
        <w:rPr>
          <w:spacing w:val="24"/>
          <w:sz w:val="18"/>
        </w:rPr>
        <w:t xml:space="preserve"> </w:t>
      </w:r>
      <w:r>
        <w:rPr>
          <w:sz w:val="18"/>
        </w:rPr>
        <w:t>operations</w:t>
      </w:r>
      <w:r>
        <w:rPr>
          <w:spacing w:val="24"/>
          <w:sz w:val="18"/>
        </w:rPr>
        <w:t xml:space="preserve"> </w:t>
      </w:r>
      <w:r>
        <w:rPr>
          <w:sz w:val="18"/>
        </w:rPr>
        <w:t>function</w:t>
      </w:r>
      <w:r>
        <w:rPr>
          <w:spacing w:val="24"/>
          <w:sz w:val="18"/>
        </w:rPr>
        <w:t xml:space="preserve"> </w:t>
      </w:r>
      <w:r>
        <w:rPr>
          <w:sz w:val="18"/>
        </w:rPr>
        <w:t>and</w:t>
      </w:r>
      <w:r>
        <w:rPr>
          <w:spacing w:val="24"/>
          <w:sz w:val="18"/>
        </w:rPr>
        <w:t xml:space="preserve"> </w:t>
      </w:r>
      <w:r>
        <w:rPr>
          <w:sz w:val="18"/>
        </w:rPr>
        <w:t>what</w:t>
      </w:r>
      <w:r>
        <w:rPr>
          <w:spacing w:val="26"/>
          <w:sz w:val="18"/>
        </w:rPr>
        <w:t xml:space="preserve"> </w:t>
      </w:r>
      <w:r>
        <w:rPr>
          <w:sz w:val="18"/>
        </w:rPr>
        <w:t>is</w:t>
      </w:r>
      <w:r>
        <w:rPr>
          <w:spacing w:val="24"/>
          <w:sz w:val="18"/>
        </w:rPr>
        <w:t xml:space="preserve"> </w:t>
      </w:r>
      <w:r>
        <w:rPr>
          <w:sz w:val="18"/>
        </w:rPr>
        <w:t>their</w:t>
      </w:r>
      <w:r>
        <w:rPr>
          <w:spacing w:val="24"/>
          <w:sz w:val="18"/>
        </w:rPr>
        <w:t xml:space="preserve"> </w:t>
      </w:r>
      <w:r>
        <w:rPr>
          <w:sz w:val="18"/>
        </w:rPr>
        <w:t>salience?</w:t>
      </w:r>
    </w:p>
    <w:p w14:paraId="4D63D241" w14:textId="77777777" w:rsidR="00DE4ECC" w:rsidRDefault="00105BF9" w:rsidP="00105BF9">
      <w:pPr>
        <w:pStyle w:val="ListParagraph"/>
        <w:numPr>
          <w:ilvl w:val="0"/>
          <w:numId w:val="195"/>
        </w:numPr>
        <w:tabs>
          <w:tab w:val="left" w:pos="715"/>
        </w:tabs>
        <w:ind w:hanging="481"/>
        <w:jc w:val="both"/>
        <w:rPr>
          <w:sz w:val="18"/>
        </w:rPr>
      </w:pPr>
      <w:r>
        <w:rPr>
          <w:w w:val="105"/>
          <w:sz w:val="18"/>
        </w:rPr>
        <w:t>Define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operations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processes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explain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its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key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components.</w:t>
      </w:r>
    </w:p>
    <w:p w14:paraId="0985DE3C" w14:textId="77777777" w:rsidR="00DE4ECC" w:rsidRDefault="00105BF9" w:rsidP="00105BF9">
      <w:pPr>
        <w:pStyle w:val="ListParagraph"/>
        <w:numPr>
          <w:ilvl w:val="0"/>
          <w:numId w:val="195"/>
        </w:numPr>
        <w:tabs>
          <w:tab w:val="left" w:pos="715"/>
        </w:tabs>
        <w:ind w:hanging="481"/>
        <w:jc w:val="both"/>
        <w:rPr>
          <w:sz w:val="18"/>
        </w:rPr>
      </w:pPr>
      <w:r>
        <w:rPr>
          <w:w w:val="105"/>
          <w:sz w:val="18"/>
        </w:rPr>
        <w:t>What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challenges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do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operations managers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face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managing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processes?</w:t>
      </w:r>
    </w:p>
    <w:p w14:paraId="6FAB565F" w14:textId="77777777" w:rsidR="00DE4ECC" w:rsidRDefault="00105BF9" w:rsidP="00105BF9">
      <w:pPr>
        <w:pStyle w:val="ListParagraph"/>
        <w:numPr>
          <w:ilvl w:val="0"/>
          <w:numId w:val="195"/>
        </w:numPr>
        <w:tabs>
          <w:tab w:val="left" w:pos="715"/>
        </w:tabs>
        <w:ind w:hanging="481"/>
        <w:jc w:val="both"/>
        <w:rPr>
          <w:sz w:val="18"/>
        </w:rPr>
      </w:pPr>
      <w:r>
        <w:rPr>
          <w:w w:val="105"/>
          <w:sz w:val="18"/>
        </w:rPr>
        <w:t>What</w:t>
      </w:r>
      <w:r>
        <w:rPr>
          <w:spacing w:val="5"/>
          <w:w w:val="105"/>
          <w:sz w:val="18"/>
        </w:rPr>
        <w:t xml:space="preserve"> </w:t>
      </w:r>
      <w:proofErr w:type="gramStart"/>
      <w:r>
        <w:rPr>
          <w:w w:val="105"/>
          <w:sz w:val="18"/>
        </w:rPr>
        <w:t>is</w:t>
      </w:r>
      <w:proofErr w:type="gramEnd"/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systems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view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Operations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Management?</w:t>
      </w:r>
    </w:p>
    <w:p w14:paraId="1B1D6BA8" w14:textId="77777777" w:rsidR="00DE4ECC" w:rsidRDefault="00105BF9" w:rsidP="00105BF9">
      <w:pPr>
        <w:pStyle w:val="ListParagraph"/>
        <w:numPr>
          <w:ilvl w:val="0"/>
          <w:numId w:val="195"/>
        </w:numPr>
        <w:tabs>
          <w:tab w:val="left" w:pos="715"/>
        </w:tabs>
        <w:spacing w:line="273" w:lineRule="auto"/>
        <w:ind w:right="53"/>
        <w:jc w:val="both"/>
        <w:rPr>
          <w:sz w:val="18"/>
        </w:rPr>
      </w:pPr>
      <w:r>
        <w:rPr>
          <w:w w:val="105"/>
          <w:sz w:val="18"/>
        </w:rPr>
        <w:t>Processes can result in tangible or intangible products. There are different elements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involved in these two types of processes. Distinguish between the different aspects of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these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processes.</w:t>
      </w:r>
    </w:p>
    <w:p w14:paraId="52B7CA4C" w14:textId="77777777" w:rsidR="00DE4ECC" w:rsidRDefault="00105BF9" w:rsidP="00105BF9">
      <w:pPr>
        <w:pStyle w:val="ListParagraph"/>
        <w:numPr>
          <w:ilvl w:val="0"/>
          <w:numId w:val="195"/>
        </w:numPr>
        <w:tabs>
          <w:tab w:val="left" w:pos="715"/>
        </w:tabs>
        <w:spacing w:before="118" w:line="273" w:lineRule="auto"/>
        <w:ind w:right="56"/>
        <w:jc w:val="both"/>
        <w:rPr>
          <w:sz w:val="18"/>
        </w:rPr>
      </w:pPr>
      <w:r>
        <w:rPr>
          <w:w w:val="105"/>
          <w:sz w:val="18"/>
        </w:rPr>
        <w:t>Well-designed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manufacturing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and service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operations exploit a company’s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distinctive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competencies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– the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strengths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unique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company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–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meet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these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needs.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Explain.</w:t>
      </w:r>
    </w:p>
    <w:p w14:paraId="6FD89D46" w14:textId="77777777" w:rsidR="00DE4ECC" w:rsidRDefault="00105BF9" w:rsidP="00105BF9">
      <w:pPr>
        <w:pStyle w:val="ListParagraph"/>
        <w:numPr>
          <w:ilvl w:val="0"/>
          <w:numId w:val="195"/>
        </w:numPr>
        <w:tabs>
          <w:tab w:val="left" w:pos="715"/>
        </w:tabs>
        <w:spacing w:before="119"/>
        <w:ind w:hanging="481"/>
        <w:jc w:val="both"/>
        <w:rPr>
          <w:sz w:val="18"/>
        </w:rPr>
      </w:pPr>
      <w:r>
        <w:rPr>
          <w:w w:val="105"/>
          <w:sz w:val="18"/>
        </w:rPr>
        <w:t>Explain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important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issues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transformation.</w:t>
      </w:r>
    </w:p>
    <w:p w14:paraId="64167433" w14:textId="77777777" w:rsidR="00DE4ECC" w:rsidRDefault="00105BF9" w:rsidP="00105BF9">
      <w:pPr>
        <w:pStyle w:val="ListParagraph"/>
        <w:numPr>
          <w:ilvl w:val="0"/>
          <w:numId w:val="195"/>
        </w:numPr>
        <w:tabs>
          <w:tab w:val="left" w:pos="715"/>
        </w:tabs>
        <w:spacing w:line="273" w:lineRule="auto"/>
        <w:ind w:right="50"/>
        <w:jc w:val="both"/>
        <w:rPr>
          <w:sz w:val="18"/>
        </w:rPr>
      </w:pPr>
      <w:r>
        <w:rPr>
          <w:sz w:val="18"/>
        </w:rPr>
        <w:t>Many other firms have excelled at operations to improve their competitive position. The</w:t>
      </w:r>
      <w:r>
        <w:rPr>
          <w:spacing w:val="1"/>
          <w:sz w:val="18"/>
        </w:rPr>
        <w:t xml:space="preserve"> </w:t>
      </w:r>
      <w:r>
        <w:rPr>
          <w:sz w:val="18"/>
        </w:rPr>
        <w:t>student</w:t>
      </w:r>
      <w:r>
        <w:rPr>
          <w:spacing w:val="1"/>
          <w:sz w:val="18"/>
        </w:rPr>
        <w:t xml:space="preserve"> </w:t>
      </w:r>
      <w:r>
        <w:rPr>
          <w:sz w:val="18"/>
        </w:rPr>
        <w:t>is</w:t>
      </w:r>
      <w:r>
        <w:rPr>
          <w:spacing w:val="1"/>
          <w:sz w:val="18"/>
        </w:rPr>
        <w:t xml:space="preserve"> </w:t>
      </w:r>
      <w:r>
        <w:rPr>
          <w:sz w:val="18"/>
        </w:rPr>
        <w:t>expected</w:t>
      </w:r>
      <w:r>
        <w:rPr>
          <w:spacing w:val="1"/>
          <w:sz w:val="18"/>
        </w:rPr>
        <w:t xml:space="preserve"> </w:t>
      </w:r>
      <w:r>
        <w:rPr>
          <w:sz w:val="18"/>
        </w:rPr>
        <w:t>to</w:t>
      </w:r>
      <w:r>
        <w:rPr>
          <w:spacing w:val="1"/>
          <w:sz w:val="18"/>
        </w:rPr>
        <w:t xml:space="preserve"> </w:t>
      </w:r>
      <w:r>
        <w:rPr>
          <w:sz w:val="18"/>
        </w:rPr>
        <w:t>show</w:t>
      </w:r>
      <w:r>
        <w:rPr>
          <w:spacing w:val="1"/>
          <w:sz w:val="18"/>
        </w:rPr>
        <w:t xml:space="preserve"> </w:t>
      </w:r>
      <w:r>
        <w:rPr>
          <w:sz w:val="18"/>
        </w:rPr>
        <w:t>how</w:t>
      </w:r>
      <w:r>
        <w:rPr>
          <w:spacing w:val="1"/>
          <w:sz w:val="18"/>
        </w:rPr>
        <w:t xml:space="preserve"> </w:t>
      </w:r>
      <w:r>
        <w:rPr>
          <w:sz w:val="18"/>
        </w:rPr>
        <w:t>these</w:t>
      </w:r>
      <w:r>
        <w:rPr>
          <w:spacing w:val="1"/>
          <w:sz w:val="18"/>
        </w:rPr>
        <w:t xml:space="preserve"> </w:t>
      </w:r>
      <w:r>
        <w:rPr>
          <w:sz w:val="18"/>
        </w:rPr>
        <w:t>competencies</w:t>
      </w:r>
      <w:r>
        <w:rPr>
          <w:spacing w:val="1"/>
          <w:sz w:val="18"/>
        </w:rPr>
        <w:t xml:space="preserve"> </w:t>
      </w:r>
      <w:r>
        <w:rPr>
          <w:sz w:val="18"/>
        </w:rPr>
        <w:t>and</w:t>
      </w:r>
      <w:r>
        <w:rPr>
          <w:spacing w:val="1"/>
          <w:sz w:val="18"/>
        </w:rPr>
        <w:t xml:space="preserve"> </w:t>
      </w:r>
      <w:r>
        <w:rPr>
          <w:sz w:val="18"/>
        </w:rPr>
        <w:t>strengths</w:t>
      </w:r>
      <w:r>
        <w:rPr>
          <w:spacing w:val="1"/>
          <w:sz w:val="18"/>
        </w:rPr>
        <w:t xml:space="preserve"> </w:t>
      </w:r>
      <w:r>
        <w:rPr>
          <w:sz w:val="18"/>
        </w:rPr>
        <w:t>have</w:t>
      </w:r>
      <w:r>
        <w:rPr>
          <w:spacing w:val="39"/>
          <w:sz w:val="18"/>
        </w:rPr>
        <w:t xml:space="preserve"> </w:t>
      </w:r>
      <w:r>
        <w:rPr>
          <w:sz w:val="18"/>
        </w:rPr>
        <w:t>been</w:t>
      </w:r>
      <w:r>
        <w:rPr>
          <w:spacing w:val="40"/>
          <w:sz w:val="18"/>
        </w:rPr>
        <w:t xml:space="preserve"> </w:t>
      </w:r>
      <w:r>
        <w:rPr>
          <w:sz w:val="18"/>
        </w:rPr>
        <w:t>brought</w:t>
      </w:r>
      <w:r>
        <w:rPr>
          <w:spacing w:val="1"/>
          <w:sz w:val="18"/>
        </w:rPr>
        <w:t xml:space="preserve"> </w:t>
      </w:r>
      <w:r>
        <w:rPr>
          <w:sz w:val="18"/>
        </w:rPr>
        <w:t>about</w:t>
      </w:r>
      <w:r>
        <w:rPr>
          <w:spacing w:val="18"/>
          <w:sz w:val="18"/>
        </w:rPr>
        <w:t xml:space="preserve"> </w:t>
      </w:r>
      <w:r>
        <w:rPr>
          <w:sz w:val="18"/>
        </w:rPr>
        <w:t>in</w:t>
      </w:r>
      <w:r>
        <w:rPr>
          <w:spacing w:val="18"/>
          <w:sz w:val="18"/>
        </w:rPr>
        <w:t xml:space="preserve"> </w:t>
      </w:r>
      <w:r>
        <w:rPr>
          <w:sz w:val="18"/>
        </w:rPr>
        <w:t>Operations</w:t>
      </w:r>
      <w:r>
        <w:rPr>
          <w:spacing w:val="18"/>
          <w:sz w:val="18"/>
        </w:rPr>
        <w:t xml:space="preserve"> </w:t>
      </w:r>
      <w:r>
        <w:rPr>
          <w:sz w:val="18"/>
        </w:rPr>
        <w:t>Management.</w:t>
      </w:r>
    </w:p>
    <w:p w14:paraId="4C74A669" w14:textId="77777777" w:rsidR="00DE4ECC" w:rsidRDefault="00105BF9" w:rsidP="00105BF9">
      <w:pPr>
        <w:pStyle w:val="ListParagraph"/>
        <w:numPr>
          <w:ilvl w:val="0"/>
          <w:numId w:val="195"/>
        </w:numPr>
        <w:tabs>
          <w:tab w:val="left" w:pos="715"/>
        </w:tabs>
        <w:spacing w:before="118" w:line="273" w:lineRule="auto"/>
        <w:ind w:right="51"/>
        <w:jc w:val="both"/>
        <w:rPr>
          <w:sz w:val="18"/>
        </w:rPr>
      </w:pPr>
      <w:r>
        <w:rPr>
          <w:sz w:val="18"/>
        </w:rPr>
        <w:t>Operations manager of a firm has to coordinate with o</w:t>
      </w:r>
      <w:r>
        <w:rPr>
          <w:sz w:val="18"/>
        </w:rPr>
        <w:t>ther departments in order to organize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production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activities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an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effective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manner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firm.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Explain.</w:t>
      </w:r>
    </w:p>
    <w:p w14:paraId="3220FAD6" w14:textId="77777777" w:rsidR="00DE4ECC" w:rsidRDefault="00DE4ECC">
      <w:pPr>
        <w:pStyle w:val="BodyText"/>
        <w:spacing w:before="4"/>
      </w:pPr>
    </w:p>
    <w:p w14:paraId="3643C4C6" w14:textId="77777777" w:rsidR="00DE4ECC" w:rsidRDefault="00105BF9">
      <w:pPr>
        <w:ind w:left="234"/>
        <w:rPr>
          <w:b/>
        </w:rPr>
      </w:pPr>
      <w:r>
        <w:rPr>
          <w:b/>
        </w:rPr>
        <w:t>Answers:</w:t>
      </w:r>
      <w:r>
        <w:rPr>
          <w:b/>
          <w:spacing w:val="68"/>
        </w:rPr>
        <w:t xml:space="preserve"> </w:t>
      </w:r>
      <w:proofErr w:type="spellStart"/>
      <w:r>
        <w:rPr>
          <w:b/>
        </w:rPr>
        <w:t>Self</w:t>
      </w:r>
      <w:r>
        <w:rPr>
          <w:b/>
          <w:spacing w:val="75"/>
        </w:rPr>
        <w:t xml:space="preserve"> </w:t>
      </w:r>
      <w:r>
        <w:rPr>
          <w:b/>
        </w:rPr>
        <w:t>Assessment</w:t>
      </w:r>
      <w:proofErr w:type="spellEnd"/>
    </w:p>
    <w:p w14:paraId="60E0C262" w14:textId="77777777" w:rsidR="00DE4ECC" w:rsidRDefault="00DE4ECC">
      <w:pPr>
        <w:pStyle w:val="BodyText"/>
        <w:spacing w:before="5"/>
        <w:rPr>
          <w:b/>
          <w:sz w:val="23"/>
        </w:rPr>
      </w:pPr>
    </w:p>
    <w:tbl>
      <w:tblPr>
        <w:tblW w:w="0" w:type="auto"/>
        <w:tblInd w:w="1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3"/>
        <w:gridCol w:w="2611"/>
        <w:gridCol w:w="1231"/>
        <w:gridCol w:w="1543"/>
      </w:tblGrid>
      <w:tr w:rsidR="00DE4ECC" w14:paraId="64AAAA9F" w14:textId="77777777">
        <w:trPr>
          <w:trHeight w:val="288"/>
        </w:trPr>
        <w:tc>
          <w:tcPr>
            <w:tcW w:w="403" w:type="dxa"/>
          </w:tcPr>
          <w:p w14:paraId="298E1D5E" w14:textId="77777777" w:rsidR="00DE4ECC" w:rsidRDefault="00105BF9">
            <w:pPr>
              <w:pStyle w:val="TableParagraph"/>
              <w:spacing w:line="206" w:lineRule="exact"/>
              <w:ind w:left="50"/>
              <w:rPr>
                <w:sz w:val="18"/>
              </w:rPr>
            </w:pPr>
            <w:r>
              <w:rPr>
                <w:sz w:val="18"/>
              </w:rPr>
              <w:t>1.</w:t>
            </w:r>
          </w:p>
        </w:tc>
        <w:tc>
          <w:tcPr>
            <w:tcW w:w="2611" w:type="dxa"/>
          </w:tcPr>
          <w:p w14:paraId="4C096AFA" w14:textId="77777777" w:rsidR="00DE4ECC" w:rsidRDefault="00105BF9">
            <w:pPr>
              <w:pStyle w:val="TableParagraph"/>
              <w:spacing w:line="206" w:lineRule="exact"/>
              <w:ind w:left="127"/>
              <w:rPr>
                <w:sz w:val="18"/>
              </w:rPr>
            </w:pPr>
            <w:r>
              <w:rPr>
                <w:sz w:val="18"/>
              </w:rPr>
              <w:t>micro-environment</w:t>
            </w:r>
          </w:p>
        </w:tc>
        <w:tc>
          <w:tcPr>
            <w:tcW w:w="1231" w:type="dxa"/>
          </w:tcPr>
          <w:p w14:paraId="2059CBC5" w14:textId="77777777" w:rsidR="00DE4ECC" w:rsidRDefault="00105BF9">
            <w:pPr>
              <w:pStyle w:val="TableParagraph"/>
              <w:spacing w:line="206" w:lineRule="exact"/>
              <w:ind w:right="219"/>
              <w:jc w:val="right"/>
              <w:rPr>
                <w:sz w:val="18"/>
              </w:rPr>
            </w:pPr>
            <w:r>
              <w:rPr>
                <w:sz w:val="18"/>
              </w:rPr>
              <w:t>2.</w:t>
            </w:r>
          </w:p>
        </w:tc>
        <w:tc>
          <w:tcPr>
            <w:tcW w:w="1543" w:type="dxa"/>
          </w:tcPr>
          <w:p w14:paraId="2FEAFAF7" w14:textId="77777777" w:rsidR="00DE4ECC" w:rsidRDefault="00105BF9">
            <w:pPr>
              <w:pStyle w:val="TableParagraph"/>
              <w:spacing w:line="206" w:lineRule="exact"/>
              <w:ind w:left="124"/>
              <w:rPr>
                <w:sz w:val="18"/>
              </w:rPr>
            </w:pPr>
            <w:r>
              <w:rPr>
                <w:w w:val="105"/>
                <w:sz w:val="18"/>
              </w:rPr>
              <w:t>time</w:t>
            </w:r>
            <w:r>
              <w:rPr>
                <w:spacing w:val="1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1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motion</w:t>
            </w:r>
          </w:p>
        </w:tc>
      </w:tr>
      <w:tr w:rsidR="00DE4ECC" w14:paraId="28A0EFA4" w14:textId="77777777">
        <w:trPr>
          <w:trHeight w:val="359"/>
        </w:trPr>
        <w:tc>
          <w:tcPr>
            <w:tcW w:w="403" w:type="dxa"/>
          </w:tcPr>
          <w:p w14:paraId="02608E40" w14:textId="77777777" w:rsidR="00DE4ECC" w:rsidRDefault="00105BF9">
            <w:pPr>
              <w:pStyle w:val="TableParagraph"/>
              <w:spacing w:before="66"/>
              <w:ind w:left="50"/>
              <w:rPr>
                <w:sz w:val="18"/>
              </w:rPr>
            </w:pPr>
            <w:r>
              <w:rPr>
                <w:sz w:val="18"/>
              </w:rPr>
              <w:t>3.</w:t>
            </w:r>
          </w:p>
        </w:tc>
        <w:tc>
          <w:tcPr>
            <w:tcW w:w="2611" w:type="dxa"/>
          </w:tcPr>
          <w:p w14:paraId="4D3DE3B9" w14:textId="77777777" w:rsidR="00DE4ECC" w:rsidRDefault="00105BF9">
            <w:pPr>
              <w:pStyle w:val="TableParagraph"/>
              <w:spacing w:before="66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Lean</w:t>
            </w:r>
            <w:r>
              <w:rPr>
                <w:spacing w:val="-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production</w:t>
            </w:r>
          </w:p>
        </w:tc>
        <w:tc>
          <w:tcPr>
            <w:tcW w:w="1231" w:type="dxa"/>
          </w:tcPr>
          <w:p w14:paraId="5A560C12" w14:textId="77777777" w:rsidR="00DE4ECC" w:rsidRDefault="00105BF9">
            <w:pPr>
              <w:pStyle w:val="TableParagraph"/>
              <w:spacing w:before="66"/>
              <w:ind w:right="219"/>
              <w:jc w:val="right"/>
              <w:rPr>
                <w:sz w:val="18"/>
              </w:rPr>
            </w:pPr>
            <w:r>
              <w:rPr>
                <w:sz w:val="18"/>
              </w:rPr>
              <w:t>4.</w:t>
            </w:r>
          </w:p>
        </w:tc>
        <w:tc>
          <w:tcPr>
            <w:tcW w:w="1543" w:type="dxa"/>
          </w:tcPr>
          <w:p w14:paraId="3219F38B" w14:textId="77777777" w:rsidR="00DE4ECC" w:rsidRDefault="00105BF9">
            <w:pPr>
              <w:pStyle w:val="TableParagraph"/>
              <w:spacing w:before="66"/>
              <w:ind w:left="124"/>
              <w:rPr>
                <w:sz w:val="18"/>
              </w:rPr>
            </w:pPr>
            <w:r>
              <w:rPr>
                <w:sz w:val="18"/>
              </w:rPr>
              <w:t>traditional</w:t>
            </w:r>
          </w:p>
        </w:tc>
      </w:tr>
      <w:tr w:rsidR="00DE4ECC" w14:paraId="46A260BB" w14:textId="77777777">
        <w:trPr>
          <w:trHeight w:val="360"/>
        </w:trPr>
        <w:tc>
          <w:tcPr>
            <w:tcW w:w="403" w:type="dxa"/>
          </w:tcPr>
          <w:p w14:paraId="41163FBE" w14:textId="77777777" w:rsidR="00DE4ECC" w:rsidRDefault="00105BF9">
            <w:pPr>
              <w:pStyle w:val="TableParagraph"/>
              <w:spacing w:before="66"/>
              <w:ind w:left="50"/>
              <w:rPr>
                <w:sz w:val="18"/>
              </w:rPr>
            </w:pPr>
            <w:r>
              <w:rPr>
                <w:sz w:val="18"/>
              </w:rPr>
              <w:t>5.</w:t>
            </w:r>
          </w:p>
        </w:tc>
        <w:tc>
          <w:tcPr>
            <w:tcW w:w="2611" w:type="dxa"/>
          </w:tcPr>
          <w:p w14:paraId="0D983BB6" w14:textId="77777777" w:rsidR="00DE4ECC" w:rsidRDefault="00105BF9">
            <w:pPr>
              <w:pStyle w:val="TableParagraph"/>
              <w:spacing w:before="66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modern</w:t>
            </w:r>
          </w:p>
        </w:tc>
        <w:tc>
          <w:tcPr>
            <w:tcW w:w="1231" w:type="dxa"/>
          </w:tcPr>
          <w:p w14:paraId="243766DF" w14:textId="77777777" w:rsidR="00DE4ECC" w:rsidRDefault="00105BF9">
            <w:pPr>
              <w:pStyle w:val="TableParagraph"/>
              <w:spacing w:before="66"/>
              <w:ind w:right="219"/>
              <w:jc w:val="right"/>
              <w:rPr>
                <w:sz w:val="18"/>
              </w:rPr>
            </w:pPr>
            <w:r>
              <w:rPr>
                <w:sz w:val="18"/>
              </w:rPr>
              <w:t>6.</w:t>
            </w:r>
          </w:p>
        </w:tc>
        <w:tc>
          <w:tcPr>
            <w:tcW w:w="1543" w:type="dxa"/>
          </w:tcPr>
          <w:p w14:paraId="7C7243DD" w14:textId="77777777" w:rsidR="00DE4ECC" w:rsidRDefault="00105BF9">
            <w:pPr>
              <w:pStyle w:val="TableParagraph"/>
              <w:spacing w:before="66"/>
              <w:ind w:left="124"/>
              <w:rPr>
                <w:sz w:val="18"/>
              </w:rPr>
            </w:pPr>
            <w:r>
              <w:rPr>
                <w:w w:val="105"/>
                <w:sz w:val="18"/>
              </w:rPr>
              <w:t>value</w:t>
            </w:r>
            <w:r>
              <w:rPr>
                <w:spacing w:val="1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chain</w:t>
            </w:r>
          </w:p>
        </w:tc>
      </w:tr>
      <w:tr w:rsidR="00DE4ECC" w14:paraId="5E9BE662" w14:textId="77777777">
        <w:trPr>
          <w:trHeight w:val="360"/>
        </w:trPr>
        <w:tc>
          <w:tcPr>
            <w:tcW w:w="403" w:type="dxa"/>
          </w:tcPr>
          <w:p w14:paraId="5E65D20E" w14:textId="77777777" w:rsidR="00DE4ECC" w:rsidRDefault="00105BF9">
            <w:pPr>
              <w:pStyle w:val="TableParagraph"/>
              <w:spacing w:before="66"/>
              <w:ind w:left="50"/>
              <w:rPr>
                <w:sz w:val="18"/>
              </w:rPr>
            </w:pPr>
            <w:r>
              <w:rPr>
                <w:sz w:val="18"/>
              </w:rPr>
              <w:t>7.</w:t>
            </w:r>
          </w:p>
        </w:tc>
        <w:tc>
          <w:tcPr>
            <w:tcW w:w="2611" w:type="dxa"/>
          </w:tcPr>
          <w:p w14:paraId="0338410D" w14:textId="77777777" w:rsidR="00DE4ECC" w:rsidRDefault="00105BF9">
            <w:pPr>
              <w:pStyle w:val="TableParagraph"/>
              <w:spacing w:before="66"/>
              <w:ind w:left="127"/>
              <w:rPr>
                <w:sz w:val="18"/>
              </w:rPr>
            </w:pPr>
            <w:r>
              <w:rPr>
                <w:sz w:val="18"/>
              </w:rPr>
              <w:t>internal</w:t>
            </w:r>
          </w:p>
        </w:tc>
        <w:tc>
          <w:tcPr>
            <w:tcW w:w="1231" w:type="dxa"/>
          </w:tcPr>
          <w:p w14:paraId="20243AA9" w14:textId="77777777" w:rsidR="00DE4ECC" w:rsidRDefault="00105BF9">
            <w:pPr>
              <w:pStyle w:val="TableParagraph"/>
              <w:spacing w:before="66"/>
              <w:ind w:right="219"/>
              <w:jc w:val="right"/>
              <w:rPr>
                <w:sz w:val="18"/>
              </w:rPr>
            </w:pPr>
            <w:r>
              <w:rPr>
                <w:sz w:val="18"/>
              </w:rPr>
              <w:t>8.</w:t>
            </w:r>
          </w:p>
        </w:tc>
        <w:tc>
          <w:tcPr>
            <w:tcW w:w="1543" w:type="dxa"/>
          </w:tcPr>
          <w:p w14:paraId="28EB1BF2" w14:textId="77777777" w:rsidR="00DE4ECC" w:rsidRDefault="00105BF9">
            <w:pPr>
              <w:pStyle w:val="TableParagraph"/>
              <w:spacing w:before="66"/>
              <w:ind w:left="124"/>
              <w:rPr>
                <w:sz w:val="18"/>
              </w:rPr>
            </w:pPr>
            <w:r>
              <w:rPr>
                <w:w w:val="105"/>
                <w:sz w:val="18"/>
              </w:rPr>
              <w:t>Functionality</w:t>
            </w:r>
          </w:p>
        </w:tc>
      </w:tr>
      <w:tr w:rsidR="00DE4ECC" w14:paraId="57CDA8A2" w14:textId="77777777">
        <w:trPr>
          <w:trHeight w:val="360"/>
        </w:trPr>
        <w:tc>
          <w:tcPr>
            <w:tcW w:w="403" w:type="dxa"/>
          </w:tcPr>
          <w:p w14:paraId="1DE224C8" w14:textId="77777777" w:rsidR="00DE4ECC" w:rsidRDefault="00105BF9">
            <w:pPr>
              <w:pStyle w:val="TableParagraph"/>
              <w:spacing w:before="66"/>
              <w:ind w:left="50"/>
              <w:rPr>
                <w:sz w:val="18"/>
              </w:rPr>
            </w:pPr>
            <w:r>
              <w:rPr>
                <w:sz w:val="18"/>
              </w:rPr>
              <w:t>9.</w:t>
            </w:r>
          </w:p>
        </w:tc>
        <w:tc>
          <w:tcPr>
            <w:tcW w:w="2611" w:type="dxa"/>
          </w:tcPr>
          <w:p w14:paraId="07A9C4B5" w14:textId="77777777" w:rsidR="00DE4ECC" w:rsidRDefault="00105BF9">
            <w:pPr>
              <w:pStyle w:val="TableParagraph"/>
              <w:spacing w:before="66"/>
              <w:ind w:left="127"/>
              <w:rPr>
                <w:sz w:val="18"/>
              </w:rPr>
            </w:pPr>
            <w:r>
              <w:rPr>
                <w:sz w:val="18"/>
              </w:rPr>
              <w:t>order</w:t>
            </w:r>
            <w:r>
              <w:rPr>
                <w:spacing w:val="37"/>
                <w:sz w:val="18"/>
              </w:rPr>
              <w:t xml:space="preserve"> </w:t>
            </w:r>
            <w:r>
              <w:rPr>
                <w:sz w:val="18"/>
              </w:rPr>
              <w:t>winner</w:t>
            </w:r>
          </w:p>
        </w:tc>
        <w:tc>
          <w:tcPr>
            <w:tcW w:w="1231" w:type="dxa"/>
          </w:tcPr>
          <w:p w14:paraId="16EC0223" w14:textId="77777777" w:rsidR="00DE4ECC" w:rsidRDefault="00105BF9">
            <w:pPr>
              <w:pStyle w:val="TableParagraph"/>
              <w:spacing w:before="66"/>
              <w:ind w:right="129"/>
              <w:jc w:val="right"/>
              <w:rPr>
                <w:sz w:val="18"/>
              </w:rPr>
            </w:pPr>
            <w:r>
              <w:rPr>
                <w:sz w:val="18"/>
              </w:rPr>
              <w:t>10.</w:t>
            </w:r>
          </w:p>
        </w:tc>
        <w:tc>
          <w:tcPr>
            <w:tcW w:w="1543" w:type="dxa"/>
          </w:tcPr>
          <w:p w14:paraId="771ABCE6" w14:textId="77777777" w:rsidR="00DE4ECC" w:rsidRDefault="00105BF9">
            <w:pPr>
              <w:pStyle w:val="TableParagraph"/>
              <w:spacing w:before="66"/>
              <w:ind w:left="124"/>
              <w:rPr>
                <w:sz w:val="18"/>
              </w:rPr>
            </w:pPr>
            <w:r>
              <w:rPr>
                <w:w w:val="105"/>
                <w:sz w:val="18"/>
              </w:rPr>
              <w:t>department’s</w:t>
            </w:r>
          </w:p>
        </w:tc>
      </w:tr>
      <w:tr w:rsidR="00DE4ECC" w14:paraId="387EE2D8" w14:textId="77777777">
        <w:trPr>
          <w:trHeight w:val="360"/>
        </w:trPr>
        <w:tc>
          <w:tcPr>
            <w:tcW w:w="403" w:type="dxa"/>
          </w:tcPr>
          <w:p w14:paraId="07CB2A0B" w14:textId="77777777" w:rsidR="00DE4ECC" w:rsidRDefault="00105BF9">
            <w:pPr>
              <w:pStyle w:val="TableParagraph"/>
              <w:spacing w:before="66"/>
              <w:ind w:left="50"/>
              <w:rPr>
                <w:sz w:val="18"/>
              </w:rPr>
            </w:pPr>
            <w:r>
              <w:rPr>
                <w:sz w:val="18"/>
              </w:rPr>
              <w:t>11.</w:t>
            </w:r>
          </w:p>
        </w:tc>
        <w:tc>
          <w:tcPr>
            <w:tcW w:w="2611" w:type="dxa"/>
          </w:tcPr>
          <w:p w14:paraId="18189DA6" w14:textId="77777777" w:rsidR="00DE4ECC" w:rsidRDefault="00105BF9">
            <w:pPr>
              <w:pStyle w:val="TableParagraph"/>
              <w:spacing w:before="66"/>
              <w:ind w:left="127"/>
              <w:rPr>
                <w:sz w:val="18"/>
              </w:rPr>
            </w:pPr>
            <w:r>
              <w:rPr>
                <w:sz w:val="18"/>
              </w:rPr>
              <w:t>Structural</w:t>
            </w:r>
          </w:p>
        </w:tc>
        <w:tc>
          <w:tcPr>
            <w:tcW w:w="1231" w:type="dxa"/>
          </w:tcPr>
          <w:p w14:paraId="03649EE2" w14:textId="77777777" w:rsidR="00DE4ECC" w:rsidRDefault="00105BF9">
            <w:pPr>
              <w:pStyle w:val="TableParagraph"/>
              <w:spacing w:before="66"/>
              <w:ind w:right="129"/>
              <w:jc w:val="right"/>
              <w:rPr>
                <w:sz w:val="18"/>
              </w:rPr>
            </w:pPr>
            <w:r>
              <w:rPr>
                <w:sz w:val="18"/>
              </w:rPr>
              <w:t>12.</w:t>
            </w:r>
          </w:p>
        </w:tc>
        <w:tc>
          <w:tcPr>
            <w:tcW w:w="1543" w:type="dxa"/>
          </w:tcPr>
          <w:p w14:paraId="462FF2B5" w14:textId="77777777" w:rsidR="00DE4ECC" w:rsidRDefault="00105BF9">
            <w:pPr>
              <w:pStyle w:val="TableParagraph"/>
              <w:spacing w:before="66"/>
              <w:ind w:left="124"/>
              <w:rPr>
                <w:sz w:val="18"/>
              </w:rPr>
            </w:pPr>
            <w:r>
              <w:rPr>
                <w:w w:val="105"/>
                <w:sz w:val="18"/>
              </w:rPr>
              <w:t>‘software’</w:t>
            </w:r>
          </w:p>
        </w:tc>
      </w:tr>
      <w:tr w:rsidR="00DE4ECC" w14:paraId="3D90158D" w14:textId="77777777">
        <w:trPr>
          <w:trHeight w:val="360"/>
        </w:trPr>
        <w:tc>
          <w:tcPr>
            <w:tcW w:w="403" w:type="dxa"/>
          </w:tcPr>
          <w:p w14:paraId="76D1512E" w14:textId="77777777" w:rsidR="00DE4ECC" w:rsidRDefault="00105BF9">
            <w:pPr>
              <w:pStyle w:val="TableParagraph"/>
              <w:spacing w:before="66"/>
              <w:ind w:left="50"/>
              <w:rPr>
                <w:sz w:val="18"/>
              </w:rPr>
            </w:pPr>
            <w:r>
              <w:rPr>
                <w:sz w:val="18"/>
              </w:rPr>
              <w:t>13.</w:t>
            </w:r>
          </w:p>
        </w:tc>
        <w:tc>
          <w:tcPr>
            <w:tcW w:w="2611" w:type="dxa"/>
          </w:tcPr>
          <w:p w14:paraId="5724544F" w14:textId="77777777" w:rsidR="00DE4ECC" w:rsidRDefault="00105BF9">
            <w:pPr>
              <w:pStyle w:val="TableParagraph"/>
              <w:spacing w:before="66"/>
              <w:ind w:left="127"/>
              <w:rPr>
                <w:sz w:val="18"/>
              </w:rPr>
            </w:pPr>
            <w:r>
              <w:rPr>
                <w:sz w:val="18"/>
              </w:rPr>
              <w:t>market</w:t>
            </w:r>
          </w:p>
        </w:tc>
        <w:tc>
          <w:tcPr>
            <w:tcW w:w="1231" w:type="dxa"/>
          </w:tcPr>
          <w:p w14:paraId="27C34B9E" w14:textId="77777777" w:rsidR="00DE4ECC" w:rsidRDefault="00105BF9">
            <w:pPr>
              <w:pStyle w:val="TableParagraph"/>
              <w:spacing w:before="66"/>
              <w:ind w:right="129"/>
              <w:jc w:val="right"/>
              <w:rPr>
                <w:sz w:val="18"/>
              </w:rPr>
            </w:pPr>
            <w:r>
              <w:rPr>
                <w:sz w:val="18"/>
              </w:rPr>
              <w:t>14.</w:t>
            </w:r>
          </w:p>
        </w:tc>
        <w:tc>
          <w:tcPr>
            <w:tcW w:w="1543" w:type="dxa"/>
          </w:tcPr>
          <w:p w14:paraId="0A38BBFA" w14:textId="77777777" w:rsidR="00DE4ECC" w:rsidRDefault="00105BF9">
            <w:pPr>
              <w:pStyle w:val="TableParagraph"/>
              <w:spacing w:before="66"/>
              <w:ind w:left="124"/>
              <w:rPr>
                <w:sz w:val="18"/>
              </w:rPr>
            </w:pPr>
            <w:r>
              <w:rPr>
                <w:sz w:val="18"/>
              </w:rPr>
              <w:t>infrastructural</w:t>
            </w:r>
          </w:p>
        </w:tc>
      </w:tr>
      <w:tr w:rsidR="00DE4ECC" w14:paraId="08061F0C" w14:textId="77777777">
        <w:trPr>
          <w:trHeight w:val="288"/>
        </w:trPr>
        <w:tc>
          <w:tcPr>
            <w:tcW w:w="403" w:type="dxa"/>
          </w:tcPr>
          <w:p w14:paraId="5B9790BF" w14:textId="77777777" w:rsidR="00DE4ECC" w:rsidRDefault="00105BF9">
            <w:pPr>
              <w:pStyle w:val="TableParagraph"/>
              <w:spacing w:before="66" w:line="202" w:lineRule="exact"/>
              <w:ind w:left="50"/>
              <w:rPr>
                <w:sz w:val="18"/>
              </w:rPr>
            </w:pPr>
            <w:r>
              <w:rPr>
                <w:sz w:val="18"/>
              </w:rPr>
              <w:t>15.</w:t>
            </w:r>
          </w:p>
        </w:tc>
        <w:tc>
          <w:tcPr>
            <w:tcW w:w="2611" w:type="dxa"/>
          </w:tcPr>
          <w:p w14:paraId="6098D703" w14:textId="77777777" w:rsidR="00DE4ECC" w:rsidRDefault="00105BF9">
            <w:pPr>
              <w:pStyle w:val="TableParagraph"/>
              <w:spacing w:before="66" w:line="202" w:lineRule="exact"/>
              <w:ind w:left="196"/>
              <w:rPr>
                <w:sz w:val="18"/>
              </w:rPr>
            </w:pPr>
            <w:r>
              <w:rPr>
                <w:sz w:val="18"/>
              </w:rPr>
              <w:t>co-operation</w:t>
            </w:r>
          </w:p>
        </w:tc>
        <w:tc>
          <w:tcPr>
            <w:tcW w:w="1231" w:type="dxa"/>
          </w:tcPr>
          <w:p w14:paraId="627D6FF2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43" w:type="dxa"/>
          </w:tcPr>
          <w:p w14:paraId="013C794D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6DE1B8F1" w14:textId="77777777" w:rsidR="00DE4ECC" w:rsidRDefault="00105BF9" w:rsidP="00105BF9">
      <w:pPr>
        <w:pStyle w:val="Heading3"/>
        <w:numPr>
          <w:ilvl w:val="1"/>
          <w:numId w:val="224"/>
        </w:numPr>
        <w:tabs>
          <w:tab w:val="left" w:pos="715"/>
        </w:tabs>
        <w:spacing w:before="232"/>
        <w:ind w:left="714" w:hanging="481"/>
        <w:jc w:val="left"/>
        <w:rPr>
          <w:u w:val="none"/>
        </w:rPr>
      </w:pPr>
      <w:r>
        <w:t>Further</w:t>
      </w:r>
      <w:r>
        <w:rPr>
          <w:spacing w:val="-6"/>
        </w:rPr>
        <w:t xml:space="preserve"> </w:t>
      </w:r>
      <w:r>
        <w:t>Readings</w:t>
      </w:r>
    </w:p>
    <w:p w14:paraId="0780F9FE" w14:textId="77777777" w:rsidR="00DE4ECC" w:rsidRDefault="00105BF9">
      <w:pPr>
        <w:pStyle w:val="BodyText"/>
        <w:spacing w:before="1"/>
        <w:rPr>
          <w:b/>
          <w:sz w:val="19"/>
        </w:rPr>
      </w:pPr>
      <w:r>
        <w:br w:type="column"/>
      </w:r>
    </w:p>
    <w:p w14:paraId="7A032783" w14:textId="77777777" w:rsidR="00DE4ECC" w:rsidRDefault="00105BF9">
      <w:pPr>
        <w:ind w:left="184"/>
        <w:rPr>
          <w:b/>
          <w:sz w:val="18"/>
        </w:rPr>
      </w:pPr>
      <w:r>
        <w:rPr>
          <w:b/>
          <w:sz w:val="18"/>
        </w:rPr>
        <w:t>Notes</w:t>
      </w:r>
    </w:p>
    <w:p w14:paraId="660FCD2A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09" w:space="721"/>
            <w:col w:w="1940"/>
          </w:cols>
        </w:sectPr>
      </w:pPr>
    </w:p>
    <w:p w14:paraId="073EB8C6" w14:textId="77777777" w:rsidR="00DE4ECC" w:rsidRDefault="00DE4ECC">
      <w:pPr>
        <w:pStyle w:val="BodyText"/>
        <w:rPr>
          <w:b/>
          <w:sz w:val="20"/>
        </w:rPr>
      </w:pPr>
    </w:p>
    <w:p w14:paraId="0C4348B8" w14:textId="77777777" w:rsidR="00DE4ECC" w:rsidRDefault="00DE4ECC">
      <w:pPr>
        <w:pStyle w:val="BodyText"/>
        <w:spacing w:before="5"/>
        <w:rPr>
          <w:b/>
          <w:sz w:val="10"/>
        </w:rPr>
      </w:pPr>
    </w:p>
    <w:p w14:paraId="0C496495" w14:textId="77777777" w:rsidR="00DE4ECC" w:rsidRDefault="00105BF9">
      <w:pPr>
        <w:pStyle w:val="BodyText"/>
        <w:ind w:left="263"/>
        <w:rPr>
          <w:sz w:val="20"/>
        </w:rPr>
      </w:pPr>
      <w:r>
        <w:rPr>
          <w:sz w:val="20"/>
        </w:rPr>
      </w:r>
      <w:r>
        <w:rPr>
          <w:sz w:val="20"/>
        </w:rPr>
        <w:pict w14:anchorId="66A42569">
          <v:group id="_x0000_s5594" style="width:26.15pt;height:18.6pt;mso-position-horizontal-relative:char;mso-position-vertical-relative:line" coordsize="523,372">
            <v:shape id="_x0000_s5596" style="position:absolute;left:9;top:61;width:402;height:300" coordorigin="10,62" coordsize="402,300" path="m208,62l402,233r9,76l329,362,218,352,10,176,208,62xe" filled="f" strokecolor="#1f1917" strokeweight=".33789mm">
              <v:path arrowok="t"/>
            </v:shape>
            <v:shape id="_x0000_s5595" type="#_x0000_t75" style="position:absolute;left:87;width:436;height:319">
              <v:imagedata r:id="rId41" o:title=""/>
            </v:shape>
            <w10:anchorlock/>
          </v:group>
        </w:pict>
      </w:r>
    </w:p>
    <w:p w14:paraId="76A46245" w14:textId="77777777" w:rsidR="00DE4ECC" w:rsidRDefault="00105BF9">
      <w:pPr>
        <w:tabs>
          <w:tab w:val="left" w:pos="1434"/>
        </w:tabs>
        <w:spacing w:line="201" w:lineRule="exact"/>
        <w:ind w:left="311"/>
        <w:rPr>
          <w:sz w:val="18"/>
        </w:rPr>
      </w:pPr>
      <w:r>
        <w:rPr>
          <w:rFonts w:ascii="Times New Roman" w:hAnsi="Times New Roman"/>
          <w:i/>
          <w:color w:val="1F1917"/>
          <w:position w:val="2"/>
          <w:sz w:val="17"/>
        </w:rPr>
        <w:t>Books</w:t>
      </w:r>
      <w:r>
        <w:rPr>
          <w:rFonts w:ascii="Times New Roman" w:hAnsi="Times New Roman"/>
          <w:i/>
          <w:color w:val="1F1917"/>
          <w:position w:val="2"/>
          <w:sz w:val="17"/>
        </w:rPr>
        <w:tab/>
      </w:r>
      <w:r>
        <w:rPr>
          <w:sz w:val="18"/>
        </w:rPr>
        <w:t>Upendra</w:t>
      </w:r>
      <w:r>
        <w:rPr>
          <w:spacing w:val="25"/>
          <w:sz w:val="18"/>
        </w:rPr>
        <w:t xml:space="preserve"> </w:t>
      </w:r>
      <w:r>
        <w:rPr>
          <w:sz w:val="18"/>
        </w:rPr>
        <w:t>Kachru,</w:t>
      </w:r>
      <w:r>
        <w:rPr>
          <w:spacing w:val="32"/>
          <w:sz w:val="18"/>
        </w:rPr>
        <w:t xml:space="preserve"> </w:t>
      </w:r>
      <w:r>
        <w:rPr>
          <w:i/>
          <w:sz w:val="18"/>
        </w:rPr>
        <w:t>Production</w:t>
      </w:r>
      <w:r>
        <w:rPr>
          <w:i/>
          <w:spacing w:val="27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25"/>
          <w:sz w:val="18"/>
        </w:rPr>
        <w:t xml:space="preserve"> </w:t>
      </w:r>
      <w:r>
        <w:rPr>
          <w:i/>
          <w:sz w:val="18"/>
        </w:rPr>
        <w:t>Operations</w:t>
      </w:r>
      <w:r>
        <w:rPr>
          <w:i/>
          <w:spacing w:val="28"/>
          <w:sz w:val="18"/>
        </w:rPr>
        <w:t xml:space="preserve"> </w:t>
      </w:r>
      <w:r>
        <w:rPr>
          <w:i/>
          <w:sz w:val="18"/>
        </w:rPr>
        <w:t>Management</w:t>
      </w:r>
      <w:r>
        <w:rPr>
          <w:i/>
          <w:spacing w:val="25"/>
          <w:sz w:val="18"/>
        </w:rPr>
        <w:t xml:space="preserve"> </w:t>
      </w:r>
      <w:r>
        <w:rPr>
          <w:i/>
          <w:sz w:val="18"/>
        </w:rPr>
        <w:t>–</w:t>
      </w:r>
      <w:r>
        <w:rPr>
          <w:i/>
          <w:spacing w:val="28"/>
          <w:sz w:val="18"/>
        </w:rPr>
        <w:t xml:space="preserve"> </w:t>
      </w:r>
      <w:r>
        <w:rPr>
          <w:i/>
          <w:sz w:val="18"/>
        </w:rPr>
        <w:t>Text</w:t>
      </w:r>
      <w:r>
        <w:rPr>
          <w:i/>
          <w:spacing w:val="25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28"/>
          <w:sz w:val="18"/>
        </w:rPr>
        <w:t xml:space="preserve"> </w:t>
      </w:r>
      <w:r>
        <w:rPr>
          <w:i/>
          <w:sz w:val="18"/>
        </w:rPr>
        <w:t>Cases</w:t>
      </w:r>
      <w:r>
        <w:rPr>
          <w:sz w:val="18"/>
        </w:rPr>
        <w:t>,</w:t>
      </w:r>
      <w:r>
        <w:rPr>
          <w:spacing w:val="27"/>
          <w:sz w:val="18"/>
        </w:rPr>
        <w:t xml:space="preserve"> </w:t>
      </w:r>
      <w:r>
        <w:rPr>
          <w:sz w:val="18"/>
        </w:rPr>
        <w:t>Excel</w:t>
      </w:r>
    </w:p>
    <w:p w14:paraId="1B5AEF79" w14:textId="77777777" w:rsidR="00DE4ECC" w:rsidRDefault="00105BF9">
      <w:pPr>
        <w:pStyle w:val="BodyText"/>
        <w:spacing w:before="7"/>
        <w:ind w:left="1434"/>
      </w:pPr>
      <w:r>
        <w:rPr>
          <w:w w:val="110"/>
        </w:rPr>
        <w:t>Books, New</w:t>
      </w:r>
      <w:r>
        <w:rPr>
          <w:spacing w:val="1"/>
          <w:w w:val="110"/>
        </w:rPr>
        <w:t xml:space="preserve"> </w:t>
      </w:r>
      <w:r>
        <w:rPr>
          <w:w w:val="110"/>
        </w:rPr>
        <w:t>Delhi.</w:t>
      </w:r>
    </w:p>
    <w:p w14:paraId="0AA1B8EC" w14:textId="77777777" w:rsidR="00DE4ECC" w:rsidRDefault="00105BF9">
      <w:pPr>
        <w:pStyle w:val="BodyText"/>
        <w:spacing w:before="149" w:line="273" w:lineRule="auto"/>
        <w:ind w:left="1434" w:right="2682"/>
      </w:pPr>
      <w:r>
        <w:rPr>
          <w:w w:val="105"/>
        </w:rPr>
        <w:t>Chase,</w:t>
      </w:r>
      <w:r>
        <w:rPr>
          <w:spacing w:val="27"/>
          <w:w w:val="105"/>
        </w:rPr>
        <w:t xml:space="preserve"> </w:t>
      </w:r>
      <w:r>
        <w:rPr>
          <w:w w:val="105"/>
        </w:rPr>
        <w:t>Richard</w:t>
      </w:r>
      <w:r>
        <w:rPr>
          <w:spacing w:val="30"/>
          <w:w w:val="105"/>
        </w:rPr>
        <w:t xml:space="preserve"> </w:t>
      </w:r>
      <w:r>
        <w:rPr>
          <w:w w:val="105"/>
        </w:rPr>
        <w:t>B.,</w:t>
      </w:r>
      <w:r>
        <w:rPr>
          <w:spacing w:val="27"/>
          <w:w w:val="105"/>
        </w:rPr>
        <w:t xml:space="preserve"> </w:t>
      </w:r>
      <w:r>
        <w:rPr>
          <w:w w:val="105"/>
        </w:rPr>
        <w:t>and</w:t>
      </w:r>
      <w:r>
        <w:rPr>
          <w:spacing w:val="30"/>
          <w:w w:val="105"/>
        </w:rPr>
        <w:t xml:space="preserve"> </w:t>
      </w:r>
      <w:r>
        <w:rPr>
          <w:w w:val="105"/>
        </w:rPr>
        <w:t>Eric</w:t>
      </w:r>
      <w:r>
        <w:rPr>
          <w:spacing w:val="26"/>
          <w:w w:val="105"/>
        </w:rPr>
        <w:t xml:space="preserve"> </w:t>
      </w:r>
      <w:r>
        <w:rPr>
          <w:w w:val="105"/>
        </w:rPr>
        <w:t>L.</w:t>
      </w:r>
      <w:r>
        <w:rPr>
          <w:spacing w:val="30"/>
          <w:w w:val="105"/>
        </w:rPr>
        <w:t xml:space="preserve"> </w:t>
      </w:r>
      <w:r>
        <w:rPr>
          <w:w w:val="105"/>
        </w:rPr>
        <w:t>Prentis,</w:t>
      </w:r>
      <w:r>
        <w:rPr>
          <w:spacing w:val="27"/>
          <w:w w:val="105"/>
        </w:rPr>
        <w:t xml:space="preserve"> </w:t>
      </w:r>
      <w:r>
        <w:rPr>
          <w:w w:val="105"/>
        </w:rPr>
        <w:t>‘Operations</w:t>
      </w:r>
      <w:r>
        <w:rPr>
          <w:spacing w:val="30"/>
          <w:w w:val="105"/>
        </w:rPr>
        <w:t xml:space="preserve"> </w:t>
      </w:r>
      <w:r>
        <w:rPr>
          <w:w w:val="105"/>
        </w:rPr>
        <w:t>Management:</w:t>
      </w:r>
      <w:r>
        <w:rPr>
          <w:spacing w:val="27"/>
          <w:w w:val="105"/>
        </w:rPr>
        <w:t xml:space="preserve"> </w:t>
      </w:r>
      <w:r>
        <w:rPr>
          <w:w w:val="105"/>
        </w:rPr>
        <w:t>A</w:t>
      </w:r>
      <w:r>
        <w:rPr>
          <w:spacing w:val="28"/>
          <w:w w:val="105"/>
        </w:rPr>
        <w:t xml:space="preserve"> </w:t>
      </w:r>
      <w:r>
        <w:rPr>
          <w:w w:val="105"/>
        </w:rPr>
        <w:t>Field</w:t>
      </w:r>
      <w:r>
        <w:rPr>
          <w:spacing w:val="1"/>
          <w:w w:val="105"/>
        </w:rPr>
        <w:t xml:space="preserve"> </w:t>
      </w:r>
      <w:r>
        <w:t>Rediscovered’,</w:t>
      </w:r>
      <w:r>
        <w:rPr>
          <w:spacing w:val="3"/>
        </w:rPr>
        <w:t xml:space="preserve"> </w:t>
      </w:r>
      <w:r>
        <w:rPr>
          <w:i/>
        </w:rPr>
        <w:t>Journal</w:t>
      </w:r>
      <w:r>
        <w:rPr>
          <w:i/>
          <w:spacing w:val="2"/>
        </w:rPr>
        <w:t xml:space="preserve"> </w:t>
      </w:r>
      <w:r>
        <w:rPr>
          <w:i/>
        </w:rPr>
        <w:t>of</w:t>
      </w:r>
      <w:r>
        <w:rPr>
          <w:i/>
          <w:spacing w:val="2"/>
        </w:rPr>
        <w:t xml:space="preserve"> </w:t>
      </w:r>
      <w:r>
        <w:rPr>
          <w:i/>
        </w:rPr>
        <w:t>Management,</w:t>
      </w:r>
      <w:r>
        <w:rPr>
          <w:i/>
          <w:spacing w:val="1"/>
        </w:rPr>
        <w:t xml:space="preserve"> </w:t>
      </w:r>
      <w:r>
        <w:t>13,</w:t>
      </w:r>
      <w:r>
        <w:rPr>
          <w:spacing w:val="2"/>
        </w:rPr>
        <w:t xml:space="preserve"> </w:t>
      </w:r>
      <w:r>
        <w:t>no.</w:t>
      </w:r>
      <w:r>
        <w:rPr>
          <w:spacing w:val="2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(October</w:t>
      </w:r>
      <w:r>
        <w:rPr>
          <w:spacing w:val="2"/>
        </w:rPr>
        <w:t xml:space="preserve"> </w:t>
      </w:r>
      <w:r>
        <w:t>1987):</w:t>
      </w:r>
      <w:r>
        <w:rPr>
          <w:spacing w:val="2"/>
        </w:rPr>
        <w:t xml:space="preserve"> </w:t>
      </w:r>
      <w:r>
        <w:t>351:</w:t>
      </w:r>
      <w:r>
        <w:rPr>
          <w:spacing w:val="2"/>
        </w:rPr>
        <w:t xml:space="preserve"> </w:t>
      </w:r>
      <w:r>
        <w:t>366.</w:t>
      </w:r>
    </w:p>
    <w:p w14:paraId="793FDF8B" w14:textId="77777777" w:rsidR="00DE4ECC" w:rsidRDefault="00DE4ECC">
      <w:pPr>
        <w:spacing w:line="273" w:lineRule="auto"/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226FBEF9" w14:textId="77777777" w:rsidR="00DE4ECC" w:rsidRDefault="00DE4ECC">
      <w:pPr>
        <w:pStyle w:val="BodyText"/>
        <w:rPr>
          <w:sz w:val="20"/>
        </w:rPr>
      </w:pPr>
    </w:p>
    <w:p w14:paraId="33FE2A74" w14:textId="77777777" w:rsidR="00DE4ECC" w:rsidRDefault="00DE4ECC">
      <w:pPr>
        <w:pStyle w:val="BodyText"/>
        <w:rPr>
          <w:sz w:val="20"/>
        </w:rPr>
      </w:pPr>
    </w:p>
    <w:p w14:paraId="38AF6F5F" w14:textId="77777777" w:rsidR="00DE4ECC" w:rsidRDefault="00DE4ECC">
      <w:pPr>
        <w:pStyle w:val="BodyText"/>
        <w:spacing w:before="7"/>
        <w:rPr>
          <w:sz w:val="20"/>
        </w:rPr>
      </w:pPr>
    </w:p>
    <w:p w14:paraId="3D505113" w14:textId="77777777" w:rsidR="00DE4ECC" w:rsidRDefault="00105BF9">
      <w:pPr>
        <w:tabs>
          <w:tab w:val="left" w:pos="3879"/>
        </w:tabs>
        <w:spacing w:line="273" w:lineRule="auto"/>
        <w:ind w:left="3880" w:right="242" w:hanging="2667"/>
        <w:rPr>
          <w:sz w:val="18"/>
        </w:rPr>
      </w:pPr>
      <w:r>
        <w:rPr>
          <w:b/>
          <w:w w:val="105"/>
          <w:position w:val="2"/>
          <w:sz w:val="18"/>
        </w:rPr>
        <w:t>Notes</w:t>
      </w:r>
      <w:r>
        <w:rPr>
          <w:b/>
          <w:w w:val="105"/>
          <w:position w:val="2"/>
          <w:sz w:val="18"/>
        </w:rPr>
        <w:tab/>
      </w:r>
      <w:r>
        <w:rPr>
          <w:sz w:val="18"/>
        </w:rPr>
        <w:t>Hayes,</w:t>
      </w:r>
      <w:r>
        <w:rPr>
          <w:spacing w:val="1"/>
          <w:sz w:val="18"/>
        </w:rPr>
        <w:t xml:space="preserve"> </w:t>
      </w:r>
      <w:r>
        <w:rPr>
          <w:sz w:val="18"/>
        </w:rPr>
        <w:t>Robert</w:t>
      </w:r>
      <w:r>
        <w:rPr>
          <w:spacing w:val="4"/>
          <w:sz w:val="18"/>
        </w:rPr>
        <w:t xml:space="preserve"> </w:t>
      </w:r>
      <w:r>
        <w:rPr>
          <w:sz w:val="18"/>
        </w:rPr>
        <w:t>H.,</w:t>
      </w:r>
      <w:r>
        <w:rPr>
          <w:spacing w:val="2"/>
          <w:sz w:val="18"/>
        </w:rPr>
        <w:t xml:space="preserve"> </w:t>
      </w:r>
      <w:r>
        <w:rPr>
          <w:i/>
          <w:sz w:val="18"/>
        </w:rPr>
        <w:t>Towards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a</w:t>
      </w:r>
      <w:r>
        <w:rPr>
          <w:i/>
          <w:spacing w:val="6"/>
          <w:sz w:val="18"/>
        </w:rPr>
        <w:t xml:space="preserve"> </w:t>
      </w:r>
      <w:r>
        <w:rPr>
          <w:i/>
          <w:sz w:val="18"/>
        </w:rPr>
        <w:t>‘New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Architecture’</w:t>
      </w:r>
      <w:r>
        <w:rPr>
          <w:i/>
          <w:spacing w:val="6"/>
          <w:sz w:val="18"/>
        </w:rPr>
        <w:t xml:space="preserve"> </w:t>
      </w:r>
      <w:r>
        <w:rPr>
          <w:i/>
          <w:sz w:val="18"/>
        </w:rPr>
        <w:t>for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ROM,</w:t>
      </w:r>
      <w:r>
        <w:rPr>
          <w:i/>
          <w:spacing w:val="-6"/>
          <w:sz w:val="18"/>
        </w:rPr>
        <w:t xml:space="preserve"> </w:t>
      </w:r>
      <w:r>
        <w:rPr>
          <w:sz w:val="18"/>
        </w:rPr>
        <w:t>Production</w:t>
      </w:r>
      <w:r>
        <w:rPr>
          <w:spacing w:val="5"/>
          <w:sz w:val="18"/>
        </w:rPr>
        <w:t xml:space="preserve"> </w:t>
      </w:r>
      <w:r>
        <w:rPr>
          <w:sz w:val="18"/>
        </w:rPr>
        <w:t>and</w:t>
      </w:r>
      <w:r>
        <w:rPr>
          <w:spacing w:val="3"/>
          <w:sz w:val="18"/>
        </w:rPr>
        <w:t xml:space="preserve"> </w:t>
      </w:r>
      <w:r>
        <w:rPr>
          <w:sz w:val="18"/>
        </w:rPr>
        <w:t>Operations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Management,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9, no.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2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(Summer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2000)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105-110.</w:t>
      </w:r>
    </w:p>
    <w:p w14:paraId="4D431D45" w14:textId="77777777" w:rsidR="00DE4ECC" w:rsidRDefault="00105BF9">
      <w:pPr>
        <w:spacing w:before="119"/>
        <w:ind w:left="3880"/>
        <w:rPr>
          <w:sz w:val="18"/>
        </w:rPr>
      </w:pPr>
      <w:r>
        <w:rPr>
          <w:sz w:val="18"/>
        </w:rPr>
        <w:t>R</w:t>
      </w:r>
      <w:r>
        <w:rPr>
          <w:spacing w:val="16"/>
          <w:sz w:val="18"/>
        </w:rPr>
        <w:t xml:space="preserve"> </w:t>
      </w:r>
      <w:r>
        <w:rPr>
          <w:sz w:val="18"/>
        </w:rPr>
        <w:t>C</w:t>
      </w:r>
      <w:r>
        <w:rPr>
          <w:spacing w:val="17"/>
          <w:sz w:val="18"/>
        </w:rPr>
        <w:t xml:space="preserve"> </w:t>
      </w:r>
      <w:r>
        <w:rPr>
          <w:sz w:val="18"/>
        </w:rPr>
        <w:t>Manchanda,</w:t>
      </w:r>
      <w:r>
        <w:rPr>
          <w:spacing w:val="26"/>
          <w:sz w:val="18"/>
        </w:rPr>
        <w:t xml:space="preserve"> </w:t>
      </w:r>
      <w:r>
        <w:rPr>
          <w:i/>
          <w:sz w:val="18"/>
        </w:rPr>
        <w:t>Production</w:t>
      </w:r>
      <w:r>
        <w:rPr>
          <w:i/>
          <w:spacing w:val="17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17"/>
          <w:sz w:val="18"/>
        </w:rPr>
        <w:t xml:space="preserve"> </w:t>
      </w:r>
      <w:r>
        <w:rPr>
          <w:i/>
          <w:sz w:val="18"/>
        </w:rPr>
        <w:t>Operations</w:t>
      </w:r>
      <w:r>
        <w:rPr>
          <w:i/>
          <w:spacing w:val="17"/>
          <w:sz w:val="18"/>
        </w:rPr>
        <w:t xml:space="preserve"> </w:t>
      </w:r>
      <w:r>
        <w:rPr>
          <w:i/>
          <w:sz w:val="18"/>
        </w:rPr>
        <w:t>Management</w:t>
      </w:r>
      <w:r>
        <w:rPr>
          <w:sz w:val="18"/>
        </w:rPr>
        <w:t>,</w:t>
      </w:r>
      <w:r>
        <w:rPr>
          <w:spacing w:val="17"/>
          <w:sz w:val="18"/>
        </w:rPr>
        <w:t xml:space="preserve"> </w:t>
      </w:r>
      <w:r>
        <w:rPr>
          <w:sz w:val="18"/>
        </w:rPr>
        <w:t>Excel</w:t>
      </w:r>
      <w:r>
        <w:rPr>
          <w:spacing w:val="17"/>
          <w:sz w:val="18"/>
        </w:rPr>
        <w:t xml:space="preserve"> </w:t>
      </w:r>
      <w:r>
        <w:rPr>
          <w:sz w:val="18"/>
        </w:rPr>
        <w:t>Books,</w:t>
      </w:r>
      <w:r>
        <w:rPr>
          <w:spacing w:val="16"/>
          <w:sz w:val="18"/>
        </w:rPr>
        <w:t xml:space="preserve"> </w:t>
      </w:r>
      <w:r>
        <w:rPr>
          <w:sz w:val="18"/>
        </w:rPr>
        <w:t>New</w:t>
      </w:r>
      <w:r>
        <w:rPr>
          <w:spacing w:val="17"/>
          <w:sz w:val="18"/>
        </w:rPr>
        <w:t xml:space="preserve"> </w:t>
      </w:r>
      <w:r>
        <w:rPr>
          <w:sz w:val="18"/>
        </w:rPr>
        <w:t>Delhi.</w:t>
      </w:r>
    </w:p>
    <w:p w14:paraId="22C6B1F7" w14:textId="77777777" w:rsidR="00DE4ECC" w:rsidRDefault="00105BF9">
      <w:pPr>
        <w:spacing w:before="149" w:line="273" w:lineRule="auto"/>
        <w:ind w:left="3880" w:right="242"/>
        <w:rPr>
          <w:sz w:val="18"/>
        </w:rPr>
      </w:pPr>
      <w:r>
        <w:rPr>
          <w:sz w:val="18"/>
        </w:rPr>
        <w:t>Schonberger,</w:t>
      </w:r>
      <w:r>
        <w:rPr>
          <w:spacing w:val="26"/>
          <w:sz w:val="18"/>
        </w:rPr>
        <w:t xml:space="preserve"> </w:t>
      </w:r>
      <w:r>
        <w:rPr>
          <w:sz w:val="18"/>
        </w:rPr>
        <w:t>Richard</w:t>
      </w:r>
      <w:r>
        <w:rPr>
          <w:spacing w:val="26"/>
          <w:sz w:val="18"/>
        </w:rPr>
        <w:t xml:space="preserve"> </w:t>
      </w:r>
      <w:r>
        <w:rPr>
          <w:sz w:val="18"/>
        </w:rPr>
        <w:t>J.,</w:t>
      </w:r>
      <w:r>
        <w:rPr>
          <w:spacing w:val="34"/>
          <w:sz w:val="18"/>
        </w:rPr>
        <w:t xml:space="preserve"> </w:t>
      </w:r>
      <w:r>
        <w:rPr>
          <w:i/>
          <w:sz w:val="18"/>
        </w:rPr>
        <w:t>World</w:t>
      </w:r>
      <w:r>
        <w:rPr>
          <w:i/>
          <w:spacing w:val="26"/>
          <w:sz w:val="18"/>
        </w:rPr>
        <w:t xml:space="preserve"> </w:t>
      </w:r>
      <w:r>
        <w:rPr>
          <w:i/>
          <w:sz w:val="18"/>
        </w:rPr>
        <w:t>Class</w:t>
      </w:r>
      <w:r>
        <w:rPr>
          <w:i/>
          <w:spacing w:val="29"/>
          <w:sz w:val="18"/>
        </w:rPr>
        <w:t xml:space="preserve"> </w:t>
      </w:r>
      <w:r>
        <w:rPr>
          <w:i/>
          <w:sz w:val="18"/>
        </w:rPr>
        <w:t>Manufacturing:</w:t>
      </w:r>
      <w:r>
        <w:rPr>
          <w:i/>
          <w:spacing w:val="26"/>
          <w:sz w:val="18"/>
        </w:rPr>
        <w:t xml:space="preserve"> </w:t>
      </w:r>
      <w:r>
        <w:rPr>
          <w:i/>
          <w:sz w:val="18"/>
        </w:rPr>
        <w:t>The</w:t>
      </w:r>
      <w:r>
        <w:rPr>
          <w:i/>
          <w:spacing w:val="30"/>
          <w:sz w:val="18"/>
        </w:rPr>
        <w:t xml:space="preserve"> </w:t>
      </w:r>
      <w:r>
        <w:rPr>
          <w:i/>
          <w:sz w:val="18"/>
        </w:rPr>
        <w:t>Next</w:t>
      </w:r>
      <w:r>
        <w:rPr>
          <w:i/>
          <w:spacing w:val="27"/>
          <w:sz w:val="18"/>
        </w:rPr>
        <w:t xml:space="preserve"> </w:t>
      </w:r>
      <w:r>
        <w:rPr>
          <w:i/>
          <w:sz w:val="18"/>
        </w:rPr>
        <w:t>Decade</w:t>
      </w:r>
      <w:r>
        <w:rPr>
          <w:sz w:val="18"/>
        </w:rPr>
        <w:t>,</w:t>
      </w:r>
      <w:r>
        <w:rPr>
          <w:spacing w:val="26"/>
          <w:sz w:val="18"/>
        </w:rPr>
        <w:t xml:space="preserve"> </w:t>
      </w:r>
      <w:r>
        <w:rPr>
          <w:sz w:val="18"/>
        </w:rPr>
        <w:t>New</w:t>
      </w:r>
      <w:r>
        <w:rPr>
          <w:spacing w:val="29"/>
          <w:sz w:val="18"/>
        </w:rPr>
        <w:t xml:space="preserve"> </w:t>
      </w:r>
      <w:r>
        <w:rPr>
          <w:sz w:val="18"/>
        </w:rPr>
        <w:t>York:</w:t>
      </w:r>
      <w:r>
        <w:rPr>
          <w:spacing w:val="-37"/>
          <w:sz w:val="18"/>
        </w:rPr>
        <w:t xml:space="preserve"> </w:t>
      </w:r>
      <w:r>
        <w:rPr>
          <w:sz w:val="18"/>
        </w:rPr>
        <w:t>The</w:t>
      </w:r>
      <w:r>
        <w:rPr>
          <w:spacing w:val="7"/>
          <w:sz w:val="18"/>
        </w:rPr>
        <w:t xml:space="preserve"> </w:t>
      </w:r>
      <w:r>
        <w:rPr>
          <w:sz w:val="18"/>
        </w:rPr>
        <w:t>Free</w:t>
      </w:r>
      <w:r>
        <w:rPr>
          <w:spacing w:val="5"/>
          <w:sz w:val="18"/>
        </w:rPr>
        <w:t xml:space="preserve"> </w:t>
      </w:r>
      <w:r>
        <w:rPr>
          <w:sz w:val="18"/>
        </w:rPr>
        <w:t>Press,</w:t>
      </w:r>
      <w:r>
        <w:rPr>
          <w:spacing w:val="8"/>
          <w:sz w:val="18"/>
        </w:rPr>
        <w:t xml:space="preserve"> </w:t>
      </w:r>
      <w:r>
        <w:rPr>
          <w:sz w:val="18"/>
        </w:rPr>
        <w:t>1996.</w:t>
      </w:r>
    </w:p>
    <w:p w14:paraId="3BA618AA" w14:textId="77777777" w:rsidR="00DE4ECC" w:rsidRDefault="00105BF9">
      <w:pPr>
        <w:pStyle w:val="BodyText"/>
        <w:spacing w:before="3"/>
        <w:rPr>
          <w:sz w:val="15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423C0DCD" wp14:editId="14EA5774">
            <wp:simplePos x="0" y="0"/>
            <wp:positionH relativeFrom="page">
              <wp:posOffset>2304786</wp:posOffset>
            </wp:positionH>
            <wp:positionV relativeFrom="paragraph">
              <wp:posOffset>138461</wp:posOffset>
            </wp:positionV>
            <wp:extent cx="306035" cy="266700"/>
            <wp:effectExtent l="0" t="0" r="0" b="0"/>
            <wp:wrapTopAndBottom/>
            <wp:docPr id="3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03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0CF39E" w14:textId="77777777" w:rsidR="00DE4ECC" w:rsidRDefault="00105BF9">
      <w:pPr>
        <w:pStyle w:val="BodyText"/>
        <w:tabs>
          <w:tab w:val="left" w:pos="3879"/>
        </w:tabs>
        <w:spacing w:line="391" w:lineRule="auto"/>
        <w:ind w:left="3880" w:right="1285" w:hanging="1181"/>
      </w:pPr>
      <w:r>
        <w:rPr>
          <w:rFonts w:ascii="Times New Roman"/>
          <w:i/>
          <w:color w:val="1F1917"/>
          <w:w w:val="105"/>
          <w:position w:val="2"/>
          <w:sz w:val="17"/>
        </w:rPr>
        <w:t>Online</w:t>
      </w:r>
      <w:r>
        <w:rPr>
          <w:rFonts w:ascii="Times New Roman"/>
          <w:i/>
          <w:color w:val="1F1917"/>
          <w:spacing w:val="2"/>
          <w:w w:val="105"/>
          <w:position w:val="2"/>
          <w:sz w:val="17"/>
        </w:rPr>
        <w:t xml:space="preserve"> </w:t>
      </w:r>
      <w:r>
        <w:rPr>
          <w:rFonts w:ascii="Times New Roman"/>
          <w:i/>
          <w:color w:val="1F1917"/>
          <w:w w:val="105"/>
          <w:position w:val="2"/>
          <w:sz w:val="17"/>
        </w:rPr>
        <w:t>links</w:t>
      </w:r>
      <w:r>
        <w:rPr>
          <w:rFonts w:ascii="Times New Roman"/>
          <w:i/>
          <w:color w:val="1F1917"/>
          <w:w w:val="105"/>
          <w:position w:val="2"/>
          <w:sz w:val="17"/>
        </w:rPr>
        <w:tab/>
      </w:r>
      <w:r>
        <w:rPr>
          <w:w w:val="105"/>
        </w:rPr>
        <w:t>managementhelp.org/</w:t>
      </w:r>
      <w:proofErr w:type="spellStart"/>
      <w:r>
        <w:rPr>
          <w:w w:val="105"/>
        </w:rPr>
        <w:t>ops_mgnt</w:t>
      </w:r>
      <w:proofErr w:type="spellEnd"/>
      <w:r>
        <w:rPr>
          <w:w w:val="105"/>
        </w:rPr>
        <w:t>/ops_mgnt.htm</w:t>
      </w:r>
      <w:r>
        <w:rPr>
          <w:spacing w:val="1"/>
          <w:w w:val="105"/>
        </w:rPr>
        <w:t xml:space="preserve"> </w:t>
      </w:r>
      <w:hyperlink r:id="rId43">
        <w:r>
          <w:rPr>
            <w:w w:val="105"/>
          </w:rPr>
          <w:t>www.knoah.com/images/pdf/operation/productionmanagement</w:t>
        </w:r>
      </w:hyperlink>
    </w:p>
    <w:p w14:paraId="01EAE7A4" w14:textId="77777777" w:rsidR="00DE4ECC" w:rsidRDefault="00DE4ECC">
      <w:pPr>
        <w:spacing w:line="391" w:lineRule="auto"/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2BC54024" w14:textId="77777777" w:rsidR="00DE4ECC" w:rsidRDefault="00105BF9">
      <w:pPr>
        <w:spacing w:before="64"/>
        <w:ind w:left="255"/>
        <w:rPr>
          <w:rFonts w:ascii="Times New Roman"/>
          <w:i/>
          <w:sz w:val="20"/>
        </w:rPr>
      </w:pPr>
      <w:r>
        <w:lastRenderedPageBreak/>
        <w:pict w14:anchorId="7D29B8C8">
          <v:rect id="_x0000_s5593" style="position:absolute;left:0;text-align:left;margin-left:45.1pt;margin-top:15.75pt;width:504.6pt;height:.95pt;z-index:15746048;mso-position-horizontal-relative:page" fillcolor="black" stroked="f">
            <w10:wrap anchorx="page"/>
          </v:rect>
        </w:pict>
      </w:r>
      <w:bookmarkStart w:id="2" w:name="02"/>
      <w:bookmarkEnd w:id="2"/>
      <w:r>
        <w:rPr>
          <w:rFonts w:ascii="Times New Roman"/>
          <w:i/>
          <w:sz w:val="20"/>
        </w:rPr>
        <w:t>Neha</w:t>
      </w:r>
      <w:r>
        <w:rPr>
          <w:rFonts w:ascii="Times New Roman"/>
          <w:i/>
          <w:spacing w:val="-4"/>
          <w:sz w:val="20"/>
        </w:rPr>
        <w:t xml:space="preserve"> </w:t>
      </w:r>
      <w:proofErr w:type="spellStart"/>
      <w:r>
        <w:rPr>
          <w:rFonts w:ascii="Times New Roman"/>
          <w:i/>
          <w:sz w:val="20"/>
        </w:rPr>
        <w:t>Tikoo</w:t>
      </w:r>
      <w:proofErr w:type="spellEnd"/>
      <w:r>
        <w:rPr>
          <w:rFonts w:ascii="Times New Roman"/>
          <w:i/>
          <w:sz w:val="20"/>
        </w:rPr>
        <w:t>,</w:t>
      </w:r>
      <w:r>
        <w:rPr>
          <w:rFonts w:ascii="Times New Roman"/>
          <w:i/>
          <w:spacing w:val="-4"/>
          <w:sz w:val="20"/>
        </w:rPr>
        <w:t xml:space="preserve"> </w:t>
      </w:r>
      <w:r>
        <w:rPr>
          <w:rFonts w:ascii="Times New Roman"/>
          <w:i/>
          <w:sz w:val="20"/>
        </w:rPr>
        <w:t>Lovely</w:t>
      </w:r>
      <w:r>
        <w:rPr>
          <w:rFonts w:ascii="Times New Roman"/>
          <w:i/>
          <w:spacing w:val="-5"/>
          <w:sz w:val="20"/>
        </w:rPr>
        <w:t xml:space="preserve"> </w:t>
      </w:r>
      <w:r>
        <w:rPr>
          <w:rFonts w:ascii="Times New Roman"/>
          <w:i/>
          <w:sz w:val="20"/>
        </w:rPr>
        <w:t>Professional</w:t>
      </w:r>
      <w:r>
        <w:rPr>
          <w:rFonts w:ascii="Times New Roman"/>
          <w:i/>
          <w:spacing w:val="-6"/>
          <w:sz w:val="20"/>
        </w:rPr>
        <w:t xml:space="preserve"> </w:t>
      </w:r>
      <w:r>
        <w:rPr>
          <w:rFonts w:ascii="Times New Roman"/>
          <w:i/>
          <w:sz w:val="20"/>
        </w:rPr>
        <w:t>University</w:t>
      </w:r>
    </w:p>
    <w:p w14:paraId="493A7C72" w14:textId="77777777" w:rsidR="00DE4ECC" w:rsidRDefault="00DE4ECC">
      <w:pPr>
        <w:pStyle w:val="BodyText"/>
        <w:rPr>
          <w:rFonts w:ascii="Times New Roman"/>
          <w:i/>
          <w:sz w:val="22"/>
        </w:rPr>
      </w:pPr>
    </w:p>
    <w:p w14:paraId="63C50A50" w14:textId="77777777" w:rsidR="00DE4ECC" w:rsidRDefault="00DE4ECC">
      <w:pPr>
        <w:pStyle w:val="BodyText"/>
        <w:rPr>
          <w:rFonts w:ascii="Times New Roman"/>
          <w:i/>
          <w:sz w:val="22"/>
        </w:rPr>
      </w:pPr>
    </w:p>
    <w:p w14:paraId="1929844B" w14:textId="77777777" w:rsidR="00DE4ECC" w:rsidRDefault="00DE4ECC">
      <w:pPr>
        <w:pStyle w:val="BodyText"/>
        <w:spacing w:before="4"/>
        <w:rPr>
          <w:rFonts w:ascii="Times New Roman"/>
          <w:i/>
        </w:rPr>
      </w:pPr>
    </w:p>
    <w:p w14:paraId="68C4F3EE" w14:textId="77777777" w:rsidR="00DE4ECC" w:rsidRDefault="00105BF9">
      <w:pPr>
        <w:pStyle w:val="Heading2"/>
        <w:ind w:left="1369"/>
        <w:rPr>
          <w:u w:val="none"/>
        </w:rPr>
      </w:pPr>
      <w:r>
        <w:t>Unit</w:t>
      </w:r>
      <w:r>
        <w:rPr>
          <w:spacing w:val="34"/>
        </w:rPr>
        <w:t xml:space="preserve"> </w:t>
      </w:r>
      <w:r>
        <w:t>2:</w:t>
      </w:r>
      <w:r>
        <w:rPr>
          <w:spacing w:val="33"/>
        </w:rPr>
        <w:t xml:space="preserve"> </w:t>
      </w:r>
      <w:r>
        <w:t>Strategy</w:t>
      </w:r>
      <w:r>
        <w:rPr>
          <w:spacing w:val="35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Operations</w:t>
      </w:r>
      <w:r>
        <w:rPr>
          <w:spacing w:val="35"/>
        </w:rPr>
        <w:t xml:space="preserve"> </w:t>
      </w:r>
      <w:r>
        <w:t>Strategy</w:t>
      </w:r>
    </w:p>
    <w:p w14:paraId="66CEE4A0" w14:textId="77777777" w:rsidR="00DE4ECC" w:rsidRDefault="00105BF9">
      <w:pPr>
        <w:spacing w:before="91"/>
        <w:ind w:left="163"/>
        <w:rPr>
          <w:b/>
          <w:i/>
          <w:sz w:val="18"/>
        </w:rPr>
      </w:pPr>
      <w:r>
        <w:br w:type="column"/>
      </w:r>
      <w:r>
        <w:rPr>
          <w:b/>
          <w:i/>
          <w:sz w:val="18"/>
        </w:rPr>
        <w:t>Unit</w:t>
      </w:r>
      <w:r>
        <w:rPr>
          <w:b/>
          <w:i/>
          <w:spacing w:val="18"/>
          <w:sz w:val="18"/>
        </w:rPr>
        <w:t xml:space="preserve"> </w:t>
      </w:r>
      <w:r>
        <w:rPr>
          <w:b/>
          <w:i/>
          <w:sz w:val="18"/>
        </w:rPr>
        <w:t>2:</w:t>
      </w:r>
      <w:r>
        <w:rPr>
          <w:b/>
          <w:i/>
          <w:spacing w:val="18"/>
          <w:sz w:val="18"/>
        </w:rPr>
        <w:t xml:space="preserve"> </w:t>
      </w:r>
      <w:r>
        <w:rPr>
          <w:b/>
          <w:i/>
          <w:sz w:val="18"/>
        </w:rPr>
        <w:t>Strategy</w:t>
      </w:r>
      <w:r>
        <w:rPr>
          <w:b/>
          <w:i/>
          <w:spacing w:val="16"/>
          <w:sz w:val="18"/>
        </w:rPr>
        <w:t xml:space="preserve"> </w:t>
      </w:r>
      <w:r>
        <w:rPr>
          <w:b/>
          <w:i/>
          <w:sz w:val="18"/>
        </w:rPr>
        <w:t>and</w:t>
      </w:r>
      <w:r>
        <w:rPr>
          <w:b/>
          <w:i/>
          <w:spacing w:val="18"/>
          <w:sz w:val="18"/>
        </w:rPr>
        <w:t xml:space="preserve"> </w:t>
      </w:r>
      <w:r>
        <w:rPr>
          <w:b/>
          <w:i/>
          <w:sz w:val="18"/>
        </w:rPr>
        <w:t>Operations</w:t>
      </w:r>
      <w:r>
        <w:rPr>
          <w:b/>
          <w:i/>
          <w:spacing w:val="18"/>
          <w:sz w:val="18"/>
        </w:rPr>
        <w:t xml:space="preserve"> </w:t>
      </w:r>
      <w:r>
        <w:rPr>
          <w:b/>
          <w:i/>
          <w:sz w:val="18"/>
        </w:rPr>
        <w:t>Strategy</w:t>
      </w:r>
    </w:p>
    <w:p w14:paraId="2A25AEEF" w14:textId="77777777" w:rsidR="00DE4ECC" w:rsidRDefault="00DE4ECC">
      <w:pPr>
        <w:pStyle w:val="BodyText"/>
        <w:rPr>
          <w:b/>
          <w:i/>
          <w:sz w:val="22"/>
        </w:rPr>
      </w:pPr>
    </w:p>
    <w:p w14:paraId="02B4D461" w14:textId="77777777" w:rsidR="00DE4ECC" w:rsidRDefault="00DE4ECC">
      <w:pPr>
        <w:pStyle w:val="BodyText"/>
        <w:rPr>
          <w:b/>
          <w:i/>
          <w:sz w:val="22"/>
        </w:rPr>
      </w:pPr>
    </w:p>
    <w:p w14:paraId="6E4440A3" w14:textId="77777777" w:rsidR="00DE4ECC" w:rsidRDefault="00DE4ECC">
      <w:pPr>
        <w:pStyle w:val="BodyText"/>
        <w:spacing w:before="10"/>
        <w:rPr>
          <w:b/>
          <w:i/>
          <w:sz w:val="17"/>
        </w:rPr>
      </w:pPr>
    </w:p>
    <w:p w14:paraId="4B709E49" w14:textId="77777777" w:rsidR="00DE4ECC" w:rsidRDefault="00105BF9">
      <w:pPr>
        <w:ind w:left="2039" w:right="1259"/>
        <w:jc w:val="center"/>
        <w:rPr>
          <w:b/>
          <w:sz w:val="18"/>
        </w:rPr>
      </w:pPr>
      <w:r>
        <w:rPr>
          <w:b/>
          <w:sz w:val="18"/>
        </w:rPr>
        <w:t>Notes</w:t>
      </w:r>
    </w:p>
    <w:p w14:paraId="3A7524AC" w14:textId="77777777" w:rsidR="00DE4ECC" w:rsidRDefault="00DE4ECC">
      <w:pPr>
        <w:jc w:val="center"/>
        <w:rPr>
          <w:sz w:val="18"/>
        </w:rPr>
        <w:sectPr w:rsidR="00DE4ECC">
          <w:headerReference w:type="even" r:id="rId44"/>
          <w:headerReference w:type="default" r:id="rId45"/>
          <w:footerReference w:type="even" r:id="rId46"/>
          <w:footerReference w:type="default" r:id="rId47"/>
          <w:headerReference w:type="first" r:id="rId48"/>
          <w:pgSz w:w="11910" w:h="16840"/>
          <w:pgMar w:top="1080" w:right="660" w:bottom="1440" w:left="680" w:header="0" w:footer="1257" w:gutter="0"/>
          <w:pgNumType w:start="23"/>
          <w:cols w:num="2" w:space="720" w:equalWidth="0">
            <w:col w:w="6723" w:space="40"/>
            <w:col w:w="3807"/>
          </w:cols>
        </w:sectPr>
      </w:pPr>
    </w:p>
    <w:p w14:paraId="3B0C9F45" w14:textId="77777777" w:rsidR="00DE4ECC" w:rsidRDefault="00DE4ECC">
      <w:pPr>
        <w:pStyle w:val="BodyText"/>
        <w:spacing w:before="7"/>
        <w:rPr>
          <w:b/>
          <w:sz w:val="24"/>
        </w:rPr>
      </w:pPr>
    </w:p>
    <w:p w14:paraId="6E46EA2A" w14:textId="77777777" w:rsidR="00DE4ECC" w:rsidRDefault="00105BF9">
      <w:pPr>
        <w:pStyle w:val="BodyText"/>
        <w:ind w:left="222"/>
        <w:rPr>
          <w:sz w:val="20"/>
        </w:rPr>
      </w:pPr>
      <w:r>
        <w:rPr>
          <w:sz w:val="20"/>
        </w:rPr>
      </w:r>
      <w:r>
        <w:rPr>
          <w:sz w:val="20"/>
        </w:rPr>
        <w:pict w14:anchorId="32D1F516">
          <v:group id="_x0000_s5590" style="width:382.2pt;height:400pt;mso-position-horizontal-relative:char;mso-position-vertical-relative:line" coordsize="7644,8000">
            <v:shape id="_x0000_s5592" style="position:absolute;width:7644;height:8000" coordsize="7644,8000" o:spt="100" adj="0,,0" path="m7644,7999l,7999,,,22,7980r7622,l7644,7999xm7644,7980r-19,l7625,22,,22,,,7644,r,22l22,22r,7958l7644,7980xe" fillcolor="black" stroked="f">
              <v:stroke joinstyle="round"/>
              <v:formulas/>
              <v:path arrowok="t" o:connecttype="segments"/>
            </v:shape>
            <v:shape id="_x0000_s5591" type="#_x0000_t202" style="position:absolute;width:7644;height:8000" filled="f" stroked="f">
              <v:textbox inset="0,0,0,0">
                <w:txbxContent>
                  <w:p w14:paraId="1DE9BDBA" w14:textId="77777777" w:rsidR="00DE4ECC" w:rsidRDefault="00105BF9">
                    <w:pPr>
                      <w:spacing w:before="112"/>
                      <w:ind w:left="247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w w:val="115"/>
                        <w:sz w:val="18"/>
                      </w:rPr>
                      <w:t>CONTENTS</w:t>
                    </w:r>
                  </w:p>
                  <w:p w14:paraId="2B204FC1" w14:textId="77777777" w:rsidR="00DE4ECC" w:rsidRDefault="00105BF9">
                    <w:pPr>
                      <w:spacing w:before="149" w:line="410" w:lineRule="auto"/>
                      <w:ind w:left="247" w:right="5615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Objectives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Introduction</w:t>
                    </w:r>
                  </w:p>
                  <w:p w14:paraId="11A06806" w14:textId="77777777" w:rsidR="00DE4ECC" w:rsidRDefault="00105BF9" w:rsidP="00105BF9">
                    <w:pPr>
                      <w:numPr>
                        <w:ilvl w:val="1"/>
                        <w:numId w:val="194"/>
                      </w:numPr>
                      <w:tabs>
                        <w:tab w:val="left" w:pos="727"/>
                        <w:tab w:val="left" w:pos="728"/>
                      </w:tabs>
                      <w:spacing w:line="209" w:lineRule="exact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Relationship</w:t>
                    </w:r>
                    <w:r>
                      <w:rPr>
                        <w:spacing w:val="1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between</w:t>
                    </w:r>
                    <w:r>
                      <w:rPr>
                        <w:spacing w:val="9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the</w:t>
                    </w:r>
                    <w:r>
                      <w:rPr>
                        <w:spacing w:val="1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Different</w:t>
                    </w:r>
                    <w:r>
                      <w:rPr>
                        <w:spacing w:val="9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Value</w:t>
                    </w:r>
                    <w:r>
                      <w:rPr>
                        <w:spacing w:val="1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Elements</w:t>
                    </w:r>
                  </w:p>
                  <w:p w14:paraId="51C3578A" w14:textId="77777777" w:rsidR="00DE4ECC" w:rsidRDefault="00105BF9" w:rsidP="00105BF9">
                    <w:pPr>
                      <w:numPr>
                        <w:ilvl w:val="1"/>
                        <w:numId w:val="194"/>
                      </w:numPr>
                      <w:tabs>
                        <w:tab w:val="left" w:pos="727"/>
                        <w:tab w:val="left" w:pos="728"/>
                      </w:tabs>
                      <w:spacing w:before="149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Competitive</w:t>
                    </w:r>
                    <w:r>
                      <w:rPr>
                        <w:spacing w:val="3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Strategy</w:t>
                    </w:r>
                  </w:p>
                  <w:p w14:paraId="4E022D29" w14:textId="77777777" w:rsidR="00DE4ECC" w:rsidRDefault="00105BF9" w:rsidP="00105BF9">
                    <w:pPr>
                      <w:numPr>
                        <w:ilvl w:val="2"/>
                        <w:numId w:val="194"/>
                      </w:numPr>
                      <w:tabs>
                        <w:tab w:val="left" w:pos="1447"/>
                        <w:tab w:val="left" w:pos="1448"/>
                      </w:tabs>
                      <w:spacing w:before="149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Cost</w:t>
                    </w:r>
                    <w:r>
                      <w:rPr>
                        <w:spacing w:val="1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Leadership</w:t>
                    </w:r>
                    <w:r>
                      <w:rPr>
                        <w:spacing w:val="1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Strategy</w:t>
                    </w:r>
                  </w:p>
                  <w:p w14:paraId="448B6A8A" w14:textId="77777777" w:rsidR="00DE4ECC" w:rsidRDefault="00105BF9" w:rsidP="00105BF9">
                    <w:pPr>
                      <w:numPr>
                        <w:ilvl w:val="2"/>
                        <w:numId w:val="194"/>
                      </w:numPr>
                      <w:tabs>
                        <w:tab w:val="left" w:pos="1447"/>
                        <w:tab w:val="left" w:pos="1448"/>
                      </w:tabs>
                      <w:spacing w:before="149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Differentiation</w:t>
                    </w:r>
                    <w:r>
                      <w:rPr>
                        <w:spacing w:val="2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Strategy</w:t>
                    </w:r>
                  </w:p>
                  <w:p w14:paraId="33831882" w14:textId="77777777" w:rsidR="00DE4ECC" w:rsidRDefault="00105BF9" w:rsidP="00105BF9">
                    <w:pPr>
                      <w:numPr>
                        <w:ilvl w:val="2"/>
                        <w:numId w:val="194"/>
                      </w:numPr>
                      <w:tabs>
                        <w:tab w:val="left" w:pos="1447"/>
                        <w:tab w:val="left" w:pos="1448"/>
                      </w:tabs>
                      <w:spacing w:before="149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Focus</w:t>
                    </w:r>
                    <w:r>
                      <w:rPr>
                        <w:spacing w:val="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and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Niche</w:t>
                    </w:r>
                    <w:r>
                      <w:rPr>
                        <w:spacing w:val="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Strategies</w:t>
                    </w:r>
                  </w:p>
                  <w:p w14:paraId="47500E0A" w14:textId="77777777" w:rsidR="00DE4ECC" w:rsidRDefault="00105BF9" w:rsidP="00105BF9">
                    <w:pPr>
                      <w:numPr>
                        <w:ilvl w:val="2"/>
                        <w:numId w:val="194"/>
                      </w:numPr>
                      <w:tabs>
                        <w:tab w:val="left" w:pos="1447"/>
                        <w:tab w:val="left" w:pos="1448"/>
                      </w:tabs>
                      <w:spacing w:before="149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Some</w:t>
                    </w:r>
                    <w:r>
                      <w:rPr>
                        <w:spacing w:val="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Aspects</w:t>
                    </w:r>
                    <w:r>
                      <w:rPr>
                        <w:spacing w:val="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of</w:t>
                    </w:r>
                    <w:r>
                      <w:rPr>
                        <w:spacing w:val="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Generic</w:t>
                    </w:r>
                    <w:r>
                      <w:rPr>
                        <w:spacing w:val="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Strategies</w:t>
                    </w:r>
                  </w:p>
                  <w:p w14:paraId="6537752A" w14:textId="77777777" w:rsidR="00DE4ECC" w:rsidRDefault="00105BF9" w:rsidP="00105BF9">
                    <w:pPr>
                      <w:numPr>
                        <w:ilvl w:val="1"/>
                        <w:numId w:val="194"/>
                      </w:numPr>
                      <w:tabs>
                        <w:tab w:val="left" w:pos="727"/>
                        <w:tab w:val="left" w:pos="728"/>
                      </w:tabs>
                      <w:spacing w:before="149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The</w:t>
                    </w:r>
                    <w:r>
                      <w:rPr>
                        <w:spacing w:val="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Richardson,</w:t>
                    </w:r>
                    <w:r>
                      <w:rPr>
                        <w:spacing w:val="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Taylor</w:t>
                    </w:r>
                    <w:r>
                      <w:rPr>
                        <w:spacing w:val="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and</w:t>
                    </w:r>
                    <w:r>
                      <w:rPr>
                        <w:spacing w:val="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Gordon</w:t>
                    </w:r>
                    <w:r>
                      <w:rPr>
                        <w:spacing w:val="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Framework</w:t>
                    </w:r>
                  </w:p>
                  <w:p w14:paraId="1B96BCCD" w14:textId="77777777" w:rsidR="00DE4ECC" w:rsidRDefault="00105BF9" w:rsidP="00105BF9">
                    <w:pPr>
                      <w:numPr>
                        <w:ilvl w:val="2"/>
                        <w:numId w:val="194"/>
                      </w:numPr>
                      <w:tabs>
                        <w:tab w:val="left" w:pos="1447"/>
                        <w:tab w:val="left" w:pos="1448"/>
                      </w:tabs>
                      <w:spacing w:before="149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Technology</w:t>
                    </w:r>
                    <w:r>
                      <w:rPr>
                        <w:spacing w:val="2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Frontiersman</w:t>
                    </w:r>
                  </w:p>
                  <w:p w14:paraId="00D5D793" w14:textId="77777777" w:rsidR="00DE4ECC" w:rsidRDefault="00105BF9" w:rsidP="00105BF9">
                    <w:pPr>
                      <w:numPr>
                        <w:ilvl w:val="2"/>
                        <w:numId w:val="194"/>
                      </w:numPr>
                      <w:tabs>
                        <w:tab w:val="left" w:pos="1447"/>
                        <w:tab w:val="left" w:pos="1448"/>
                      </w:tabs>
                      <w:spacing w:before="149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Technology</w:t>
                    </w:r>
                    <w:r>
                      <w:rPr>
                        <w:spacing w:val="2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Exploiters</w:t>
                    </w:r>
                  </w:p>
                  <w:p w14:paraId="26BBC060" w14:textId="77777777" w:rsidR="00DE4ECC" w:rsidRDefault="00105BF9" w:rsidP="00105BF9">
                    <w:pPr>
                      <w:numPr>
                        <w:ilvl w:val="2"/>
                        <w:numId w:val="194"/>
                      </w:numPr>
                      <w:tabs>
                        <w:tab w:val="left" w:pos="1447"/>
                        <w:tab w:val="left" w:pos="1448"/>
                      </w:tabs>
                      <w:spacing w:before="149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Technological</w:t>
                    </w:r>
                    <w:r>
                      <w:rPr>
                        <w:spacing w:val="2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Serviceman</w:t>
                    </w:r>
                  </w:p>
                  <w:p w14:paraId="0BCFEF88" w14:textId="77777777" w:rsidR="00DE4ECC" w:rsidRDefault="00105BF9" w:rsidP="00105BF9">
                    <w:pPr>
                      <w:numPr>
                        <w:ilvl w:val="2"/>
                        <w:numId w:val="194"/>
                      </w:numPr>
                      <w:tabs>
                        <w:tab w:val="left" w:pos="1447"/>
                        <w:tab w:val="left" w:pos="1448"/>
                      </w:tabs>
                      <w:spacing w:before="149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Customizers</w:t>
                    </w:r>
                  </w:p>
                  <w:p w14:paraId="4324EC6A" w14:textId="77777777" w:rsidR="00DE4ECC" w:rsidRDefault="00105BF9" w:rsidP="00105BF9">
                    <w:pPr>
                      <w:numPr>
                        <w:ilvl w:val="2"/>
                        <w:numId w:val="194"/>
                      </w:numPr>
                      <w:tabs>
                        <w:tab w:val="left" w:pos="1447"/>
                        <w:tab w:val="left" w:pos="1448"/>
                      </w:tabs>
                      <w:spacing w:before="149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Cost-minimizing</w:t>
                    </w:r>
                    <w:r>
                      <w:rPr>
                        <w:spacing w:val="2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Customizers</w:t>
                    </w:r>
                  </w:p>
                  <w:p w14:paraId="7A8E82F2" w14:textId="77777777" w:rsidR="00DE4ECC" w:rsidRDefault="00105BF9" w:rsidP="00105BF9">
                    <w:pPr>
                      <w:numPr>
                        <w:ilvl w:val="2"/>
                        <w:numId w:val="194"/>
                      </w:numPr>
                      <w:tabs>
                        <w:tab w:val="left" w:pos="1447"/>
                        <w:tab w:val="left" w:pos="1448"/>
                      </w:tabs>
                      <w:spacing w:before="149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Cost</w:t>
                    </w:r>
                    <w:r>
                      <w:rPr>
                        <w:spacing w:val="36"/>
                        <w:w w:val="105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w w:val="105"/>
                        <w:sz w:val="18"/>
                      </w:rPr>
                      <w:t>Minimisers</w:t>
                    </w:r>
                    <w:proofErr w:type="spellEnd"/>
                  </w:p>
                  <w:p w14:paraId="48427DBE" w14:textId="77777777" w:rsidR="00DE4ECC" w:rsidRDefault="00105BF9" w:rsidP="00105BF9">
                    <w:pPr>
                      <w:numPr>
                        <w:ilvl w:val="1"/>
                        <w:numId w:val="194"/>
                      </w:numPr>
                      <w:tabs>
                        <w:tab w:val="left" w:pos="727"/>
                        <w:tab w:val="left" w:pos="728"/>
                      </w:tabs>
                      <w:spacing w:before="149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Translating</w:t>
                    </w:r>
                    <w:r>
                      <w:rPr>
                        <w:spacing w:val="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Strategy</w:t>
                    </w:r>
                    <w:r>
                      <w:rPr>
                        <w:spacing w:val="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into</w:t>
                    </w:r>
                    <w:r>
                      <w:rPr>
                        <w:spacing w:val="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Operational</w:t>
                    </w:r>
                    <w:r>
                      <w:rPr>
                        <w:spacing w:val="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Effectiveness</w:t>
                    </w:r>
                  </w:p>
                  <w:p w14:paraId="39DEB75E" w14:textId="77777777" w:rsidR="00DE4ECC" w:rsidRDefault="00105BF9" w:rsidP="00105BF9">
                    <w:pPr>
                      <w:numPr>
                        <w:ilvl w:val="2"/>
                        <w:numId w:val="194"/>
                      </w:numPr>
                      <w:tabs>
                        <w:tab w:val="left" w:pos="1447"/>
                        <w:tab w:val="left" w:pos="1448"/>
                      </w:tabs>
                      <w:spacing w:before="148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Implementing</w:t>
                    </w:r>
                    <w:r>
                      <w:rPr>
                        <w:spacing w:val="29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Strategy</w:t>
                    </w:r>
                  </w:p>
                  <w:p w14:paraId="302D66B8" w14:textId="77777777" w:rsidR="00DE4ECC" w:rsidRDefault="00105BF9" w:rsidP="00105BF9">
                    <w:pPr>
                      <w:numPr>
                        <w:ilvl w:val="1"/>
                        <w:numId w:val="194"/>
                      </w:numPr>
                      <w:tabs>
                        <w:tab w:val="left" w:pos="727"/>
                        <w:tab w:val="left" w:pos="728"/>
                      </w:tabs>
                      <w:spacing w:before="149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Summary</w:t>
                    </w:r>
                  </w:p>
                  <w:p w14:paraId="58CA64F4" w14:textId="77777777" w:rsidR="00DE4ECC" w:rsidRDefault="00105BF9" w:rsidP="00105BF9">
                    <w:pPr>
                      <w:numPr>
                        <w:ilvl w:val="1"/>
                        <w:numId w:val="194"/>
                      </w:numPr>
                      <w:tabs>
                        <w:tab w:val="left" w:pos="727"/>
                        <w:tab w:val="left" w:pos="728"/>
                      </w:tabs>
                      <w:spacing w:before="149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Keywords</w:t>
                    </w:r>
                  </w:p>
                  <w:p w14:paraId="678FC2C0" w14:textId="77777777" w:rsidR="00DE4ECC" w:rsidRDefault="00105BF9" w:rsidP="00105BF9">
                    <w:pPr>
                      <w:numPr>
                        <w:ilvl w:val="1"/>
                        <w:numId w:val="194"/>
                      </w:numPr>
                      <w:tabs>
                        <w:tab w:val="left" w:pos="727"/>
                        <w:tab w:val="left" w:pos="728"/>
                      </w:tabs>
                      <w:spacing w:before="149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Review</w:t>
                    </w:r>
                    <w:r>
                      <w:rPr>
                        <w:spacing w:val="2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Questions</w:t>
                    </w:r>
                  </w:p>
                  <w:p w14:paraId="112F1EFD" w14:textId="77777777" w:rsidR="00DE4ECC" w:rsidRDefault="00105BF9" w:rsidP="00105BF9">
                    <w:pPr>
                      <w:numPr>
                        <w:ilvl w:val="1"/>
                        <w:numId w:val="194"/>
                      </w:numPr>
                      <w:tabs>
                        <w:tab w:val="left" w:pos="727"/>
                        <w:tab w:val="left" w:pos="728"/>
                      </w:tabs>
                      <w:spacing w:before="149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Further</w:t>
                    </w:r>
                    <w:r>
                      <w:rPr>
                        <w:spacing w:val="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Readings</w:t>
                    </w:r>
                  </w:p>
                </w:txbxContent>
              </v:textbox>
            </v:shape>
            <w10:anchorlock/>
          </v:group>
        </w:pict>
      </w:r>
    </w:p>
    <w:p w14:paraId="31922DC4" w14:textId="77777777" w:rsidR="00DE4ECC" w:rsidRDefault="00105BF9">
      <w:pPr>
        <w:spacing w:before="91"/>
        <w:ind w:left="229"/>
        <w:rPr>
          <w:b/>
          <w:sz w:val="24"/>
        </w:rPr>
      </w:pPr>
      <w:r>
        <w:rPr>
          <w:b/>
          <w:sz w:val="24"/>
          <w:u w:val="single"/>
        </w:rPr>
        <w:t>Objectives</w:t>
      </w:r>
    </w:p>
    <w:p w14:paraId="4FF2903E" w14:textId="77777777" w:rsidR="00DE4ECC" w:rsidRDefault="00DE4ECC">
      <w:pPr>
        <w:pStyle w:val="BodyText"/>
        <w:spacing w:before="3"/>
        <w:rPr>
          <w:b/>
          <w:sz w:val="23"/>
        </w:rPr>
      </w:pPr>
    </w:p>
    <w:p w14:paraId="279484C6" w14:textId="77777777" w:rsidR="00DE4ECC" w:rsidRDefault="00105BF9">
      <w:pPr>
        <w:pStyle w:val="BodyText"/>
        <w:ind w:left="229"/>
        <w:jc w:val="both"/>
      </w:pPr>
      <w:r>
        <w:rPr>
          <w:w w:val="105"/>
        </w:rPr>
        <w:t>After</w:t>
      </w:r>
      <w:r>
        <w:rPr>
          <w:spacing w:val="11"/>
          <w:w w:val="105"/>
        </w:rPr>
        <w:t xml:space="preserve"> </w:t>
      </w:r>
      <w:r>
        <w:rPr>
          <w:w w:val="105"/>
        </w:rPr>
        <w:t>studying</w:t>
      </w:r>
      <w:r>
        <w:rPr>
          <w:spacing w:val="13"/>
          <w:w w:val="105"/>
        </w:rPr>
        <w:t xml:space="preserve"> </w:t>
      </w:r>
      <w:r>
        <w:rPr>
          <w:w w:val="105"/>
        </w:rPr>
        <w:t>this</w:t>
      </w:r>
      <w:r>
        <w:rPr>
          <w:spacing w:val="12"/>
          <w:w w:val="105"/>
        </w:rPr>
        <w:t xml:space="preserve"> </w:t>
      </w:r>
      <w:r>
        <w:rPr>
          <w:w w:val="105"/>
        </w:rPr>
        <w:t>unit,</w:t>
      </w:r>
      <w:r>
        <w:rPr>
          <w:spacing w:val="11"/>
          <w:w w:val="105"/>
        </w:rPr>
        <w:t xml:space="preserve"> </w:t>
      </w:r>
      <w:r>
        <w:rPr>
          <w:w w:val="105"/>
        </w:rPr>
        <w:t>you</w:t>
      </w:r>
      <w:r>
        <w:rPr>
          <w:spacing w:val="13"/>
          <w:w w:val="105"/>
        </w:rPr>
        <w:t xml:space="preserve"> </w:t>
      </w:r>
      <w:r>
        <w:rPr>
          <w:w w:val="105"/>
        </w:rPr>
        <w:t>will</w:t>
      </w:r>
      <w:r>
        <w:rPr>
          <w:spacing w:val="11"/>
          <w:w w:val="105"/>
        </w:rPr>
        <w:t xml:space="preserve"> </w:t>
      </w:r>
      <w:r>
        <w:rPr>
          <w:w w:val="105"/>
        </w:rPr>
        <w:t>be</w:t>
      </w:r>
      <w:r>
        <w:rPr>
          <w:spacing w:val="13"/>
          <w:w w:val="105"/>
        </w:rPr>
        <w:t xml:space="preserve"> </w:t>
      </w:r>
      <w:r>
        <w:rPr>
          <w:w w:val="105"/>
        </w:rPr>
        <w:t>able</w:t>
      </w:r>
      <w:r>
        <w:rPr>
          <w:spacing w:val="11"/>
          <w:w w:val="105"/>
        </w:rPr>
        <w:t xml:space="preserve"> </w:t>
      </w:r>
      <w:r>
        <w:rPr>
          <w:w w:val="105"/>
        </w:rPr>
        <w:t>to:</w:t>
      </w:r>
    </w:p>
    <w:p w14:paraId="07B66923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09"/>
          <w:tab w:val="left" w:pos="710"/>
        </w:tabs>
        <w:ind w:left="709" w:hanging="481"/>
        <w:rPr>
          <w:sz w:val="18"/>
        </w:rPr>
      </w:pPr>
      <w:r>
        <w:rPr>
          <w:w w:val="105"/>
          <w:sz w:val="18"/>
        </w:rPr>
        <w:t>Recognize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competitive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capabilities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relationship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operations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strategy;</w:t>
      </w:r>
    </w:p>
    <w:p w14:paraId="7BEC28F2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09"/>
          <w:tab w:val="left" w:pos="710"/>
        </w:tabs>
        <w:ind w:left="709" w:hanging="481"/>
        <w:rPr>
          <w:sz w:val="18"/>
        </w:rPr>
      </w:pPr>
      <w:r>
        <w:rPr>
          <w:sz w:val="18"/>
        </w:rPr>
        <w:t>Describe</w:t>
      </w:r>
      <w:r>
        <w:rPr>
          <w:spacing w:val="38"/>
          <w:sz w:val="18"/>
        </w:rPr>
        <w:t xml:space="preserve"> </w:t>
      </w:r>
      <w:r>
        <w:rPr>
          <w:sz w:val="18"/>
        </w:rPr>
        <w:t>the</w:t>
      </w:r>
      <w:r>
        <w:rPr>
          <w:spacing w:val="39"/>
          <w:sz w:val="18"/>
        </w:rPr>
        <w:t xml:space="preserve"> </w:t>
      </w:r>
      <w:r>
        <w:rPr>
          <w:sz w:val="18"/>
        </w:rPr>
        <w:t>objectives</w:t>
      </w:r>
      <w:r>
        <w:rPr>
          <w:spacing w:val="36"/>
          <w:sz w:val="18"/>
        </w:rPr>
        <w:t xml:space="preserve"> </w:t>
      </w:r>
      <w:r>
        <w:rPr>
          <w:sz w:val="18"/>
        </w:rPr>
        <w:t>of</w:t>
      </w:r>
      <w:r>
        <w:rPr>
          <w:spacing w:val="39"/>
          <w:sz w:val="18"/>
        </w:rPr>
        <w:t xml:space="preserve"> </w:t>
      </w:r>
      <w:r>
        <w:rPr>
          <w:sz w:val="18"/>
        </w:rPr>
        <w:t>competitive</w:t>
      </w:r>
      <w:r>
        <w:rPr>
          <w:spacing w:val="38"/>
          <w:sz w:val="18"/>
        </w:rPr>
        <w:t xml:space="preserve"> </w:t>
      </w:r>
      <w:r>
        <w:rPr>
          <w:sz w:val="18"/>
        </w:rPr>
        <w:t>operations</w:t>
      </w:r>
      <w:r>
        <w:rPr>
          <w:spacing w:val="39"/>
          <w:sz w:val="18"/>
        </w:rPr>
        <w:t xml:space="preserve"> </w:t>
      </w:r>
      <w:r>
        <w:rPr>
          <w:sz w:val="18"/>
        </w:rPr>
        <w:t>strategy;</w:t>
      </w:r>
    </w:p>
    <w:p w14:paraId="2DEBC5D3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09"/>
          <w:tab w:val="left" w:pos="710"/>
        </w:tabs>
        <w:ind w:left="709" w:hanging="481"/>
        <w:rPr>
          <w:sz w:val="18"/>
        </w:rPr>
      </w:pPr>
      <w:r>
        <w:rPr>
          <w:w w:val="105"/>
          <w:sz w:val="18"/>
        </w:rPr>
        <w:t>Discuss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model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developed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Richardson,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Taylor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Gordon;</w:t>
      </w:r>
    </w:p>
    <w:p w14:paraId="4910F782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09"/>
          <w:tab w:val="left" w:pos="710"/>
        </w:tabs>
        <w:ind w:left="709" w:hanging="481"/>
        <w:rPr>
          <w:sz w:val="18"/>
        </w:rPr>
      </w:pPr>
      <w:r>
        <w:rPr>
          <w:w w:val="105"/>
          <w:sz w:val="18"/>
        </w:rPr>
        <w:t>Explain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implementation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operations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strategy.</w:t>
      </w:r>
    </w:p>
    <w:p w14:paraId="2AF4177C" w14:textId="77777777" w:rsidR="00DE4ECC" w:rsidRDefault="00DE4ECC">
      <w:pPr>
        <w:pStyle w:val="BodyText"/>
        <w:spacing w:before="8"/>
        <w:rPr>
          <w:sz w:val="20"/>
        </w:rPr>
      </w:pPr>
    </w:p>
    <w:p w14:paraId="7135C10B" w14:textId="77777777" w:rsidR="00DE4ECC" w:rsidRDefault="00105BF9">
      <w:pPr>
        <w:pStyle w:val="Heading3"/>
        <w:ind w:left="229" w:firstLine="0"/>
        <w:rPr>
          <w:u w:val="none"/>
        </w:rPr>
      </w:pPr>
      <w:r>
        <w:t>Introduction</w:t>
      </w:r>
    </w:p>
    <w:p w14:paraId="363BAA66" w14:textId="77777777" w:rsidR="00DE4ECC" w:rsidRDefault="00DE4ECC">
      <w:pPr>
        <w:pStyle w:val="BodyText"/>
        <w:spacing w:before="3"/>
        <w:rPr>
          <w:b/>
          <w:sz w:val="23"/>
        </w:rPr>
      </w:pPr>
    </w:p>
    <w:p w14:paraId="2A04D802" w14:textId="77777777" w:rsidR="00DE4ECC" w:rsidRDefault="00105BF9">
      <w:pPr>
        <w:pStyle w:val="BodyText"/>
        <w:spacing w:line="273" w:lineRule="auto"/>
        <w:ind w:left="229" w:right="2702"/>
        <w:jc w:val="both"/>
      </w:pPr>
      <w:r>
        <w:rPr>
          <w:w w:val="105"/>
        </w:rPr>
        <w:t>Peter</w:t>
      </w:r>
      <w:r>
        <w:rPr>
          <w:spacing w:val="1"/>
          <w:w w:val="105"/>
        </w:rPr>
        <w:t xml:space="preserve"> </w:t>
      </w:r>
      <w:r>
        <w:rPr>
          <w:w w:val="105"/>
        </w:rPr>
        <w:t>Drucker</w:t>
      </w:r>
      <w:r>
        <w:rPr>
          <w:spacing w:val="1"/>
          <w:w w:val="105"/>
        </w:rPr>
        <w:t xml:space="preserve"> </w:t>
      </w:r>
      <w:r>
        <w:rPr>
          <w:w w:val="105"/>
        </w:rPr>
        <w:t>says,</w:t>
      </w:r>
      <w:r>
        <w:rPr>
          <w:spacing w:val="1"/>
          <w:w w:val="105"/>
        </w:rPr>
        <w:t xml:space="preserve"> </w:t>
      </w:r>
      <w:r>
        <w:rPr>
          <w:w w:val="105"/>
        </w:rPr>
        <w:t>“The</w:t>
      </w:r>
      <w:r>
        <w:rPr>
          <w:spacing w:val="1"/>
          <w:w w:val="105"/>
        </w:rPr>
        <w:t xml:space="preserve"> </w:t>
      </w:r>
      <w:r>
        <w:rPr>
          <w:w w:val="105"/>
        </w:rPr>
        <w:t>primary</w:t>
      </w:r>
      <w:r>
        <w:rPr>
          <w:spacing w:val="1"/>
          <w:w w:val="105"/>
        </w:rPr>
        <w:t xml:space="preserve"> </w:t>
      </w:r>
      <w:r>
        <w:rPr>
          <w:w w:val="105"/>
        </w:rPr>
        <w:t>tasks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Strategic</w:t>
      </w:r>
      <w:r>
        <w:rPr>
          <w:spacing w:val="1"/>
          <w:w w:val="105"/>
        </w:rPr>
        <w:t xml:space="preserve"> </w:t>
      </w:r>
      <w:r>
        <w:rPr>
          <w:w w:val="105"/>
        </w:rPr>
        <w:t>Management</w:t>
      </w:r>
      <w:r>
        <w:rPr>
          <w:spacing w:val="1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understand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environment,</w:t>
      </w:r>
      <w:r>
        <w:rPr>
          <w:spacing w:val="1"/>
          <w:w w:val="105"/>
        </w:rPr>
        <w:t xml:space="preserve"> </w:t>
      </w:r>
      <w:r>
        <w:rPr>
          <w:w w:val="105"/>
        </w:rPr>
        <w:t>define</w:t>
      </w:r>
      <w:r>
        <w:rPr>
          <w:spacing w:val="1"/>
          <w:w w:val="105"/>
        </w:rPr>
        <w:t xml:space="preserve"> </w:t>
      </w:r>
      <w:r>
        <w:rPr>
          <w:w w:val="105"/>
        </w:rPr>
        <w:t>organizational</w:t>
      </w:r>
      <w:r>
        <w:rPr>
          <w:spacing w:val="1"/>
          <w:w w:val="105"/>
        </w:rPr>
        <w:t xml:space="preserve"> </w:t>
      </w:r>
      <w:r>
        <w:rPr>
          <w:w w:val="105"/>
        </w:rPr>
        <w:t>goals, identify</w:t>
      </w:r>
      <w:r>
        <w:rPr>
          <w:spacing w:val="1"/>
          <w:w w:val="105"/>
        </w:rPr>
        <w:t xml:space="preserve"> </w:t>
      </w:r>
      <w:r>
        <w:rPr>
          <w:w w:val="105"/>
        </w:rPr>
        <w:t>options,</w:t>
      </w:r>
      <w:r>
        <w:rPr>
          <w:spacing w:val="1"/>
          <w:w w:val="105"/>
        </w:rPr>
        <w:t xml:space="preserve"> </w:t>
      </w:r>
      <w:r>
        <w:rPr>
          <w:w w:val="105"/>
        </w:rPr>
        <w:t>make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and  implement</w:t>
      </w:r>
      <w:proofErr w:type="gramEnd"/>
      <w:r>
        <w:rPr>
          <w:w w:val="105"/>
        </w:rPr>
        <w:t xml:space="preserve">  decisions,</w:t>
      </w:r>
      <w:r>
        <w:rPr>
          <w:spacing w:val="-39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w w:val="105"/>
        </w:rPr>
        <w:t>evaluate</w:t>
      </w:r>
      <w:r>
        <w:rPr>
          <w:spacing w:val="16"/>
          <w:w w:val="105"/>
        </w:rPr>
        <w:t xml:space="preserve"> </w:t>
      </w:r>
      <w:r>
        <w:rPr>
          <w:w w:val="105"/>
        </w:rPr>
        <w:t>actual</w:t>
      </w:r>
      <w:r>
        <w:rPr>
          <w:spacing w:val="16"/>
          <w:w w:val="105"/>
        </w:rPr>
        <w:t xml:space="preserve"> </w:t>
      </w:r>
      <w:r>
        <w:rPr>
          <w:w w:val="105"/>
        </w:rPr>
        <w:t>performance”.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aim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strategic</w:t>
      </w:r>
      <w:r>
        <w:rPr>
          <w:spacing w:val="16"/>
          <w:w w:val="105"/>
        </w:rPr>
        <w:t xml:space="preserve"> </w:t>
      </w:r>
      <w:r>
        <w:rPr>
          <w:w w:val="105"/>
        </w:rPr>
        <w:t>analysis</w:t>
      </w:r>
      <w:r>
        <w:rPr>
          <w:spacing w:val="16"/>
          <w:w w:val="105"/>
        </w:rPr>
        <w:t xml:space="preserve"> </w:t>
      </w:r>
      <w:r>
        <w:rPr>
          <w:w w:val="105"/>
        </w:rPr>
        <w:t>is</w:t>
      </w:r>
      <w:r>
        <w:rPr>
          <w:spacing w:val="16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w w:val="105"/>
        </w:rPr>
        <w:t>form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w w:val="105"/>
        </w:rPr>
        <w:t>view</w:t>
      </w:r>
      <w:r>
        <w:rPr>
          <w:spacing w:val="16"/>
          <w:w w:val="105"/>
        </w:rPr>
        <w:t xml:space="preserve"> </w:t>
      </w:r>
      <w:r>
        <w:rPr>
          <w:w w:val="105"/>
        </w:rPr>
        <w:t>on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key</w:t>
      </w:r>
    </w:p>
    <w:p w14:paraId="16DF8D1C" w14:textId="77777777" w:rsidR="00DE4ECC" w:rsidRDefault="00DE4ECC">
      <w:pPr>
        <w:spacing w:line="273" w:lineRule="auto"/>
        <w:jc w:val="both"/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1935307C" w14:textId="77777777" w:rsidR="00DE4ECC" w:rsidRDefault="00DE4ECC">
      <w:pPr>
        <w:pStyle w:val="BodyText"/>
        <w:rPr>
          <w:sz w:val="20"/>
        </w:rPr>
      </w:pPr>
    </w:p>
    <w:p w14:paraId="2891B933" w14:textId="77777777" w:rsidR="00DE4ECC" w:rsidRDefault="00DE4ECC">
      <w:pPr>
        <w:pStyle w:val="BodyText"/>
        <w:rPr>
          <w:sz w:val="20"/>
        </w:rPr>
      </w:pPr>
    </w:p>
    <w:p w14:paraId="797A9D2F" w14:textId="77777777" w:rsidR="00DE4ECC" w:rsidRDefault="00DE4ECC">
      <w:pPr>
        <w:pStyle w:val="BodyText"/>
        <w:spacing w:before="7"/>
        <w:rPr>
          <w:sz w:val="20"/>
        </w:rPr>
      </w:pPr>
    </w:p>
    <w:p w14:paraId="6FED1519" w14:textId="77777777" w:rsidR="00DE4ECC" w:rsidRDefault="00105BF9">
      <w:pPr>
        <w:pStyle w:val="BodyText"/>
        <w:tabs>
          <w:tab w:val="left" w:pos="2679"/>
        </w:tabs>
        <w:spacing w:line="273" w:lineRule="auto"/>
        <w:ind w:left="2680" w:right="262" w:hanging="1467"/>
        <w:jc w:val="both"/>
      </w:pPr>
      <w:r>
        <w:rPr>
          <w:b/>
          <w:w w:val="105"/>
          <w:position w:val="2"/>
        </w:rPr>
        <w:t>Notes</w:t>
      </w:r>
      <w:r>
        <w:rPr>
          <w:b/>
          <w:w w:val="105"/>
          <w:position w:val="2"/>
        </w:rPr>
        <w:tab/>
      </w:r>
      <w:r>
        <w:rPr>
          <w:w w:val="105"/>
        </w:rPr>
        <w:t xml:space="preserve">factors that will have an </w:t>
      </w:r>
      <w:proofErr w:type="spellStart"/>
      <w:r>
        <w:rPr>
          <w:w w:val="105"/>
        </w:rPr>
        <w:t>affect</w:t>
      </w:r>
      <w:proofErr w:type="spellEnd"/>
      <w:r>
        <w:rPr>
          <w:w w:val="105"/>
        </w:rPr>
        <w:t xml:space="preserve"> on the future </w:t>
      </w:r>
      <w:proofErr w:type="spellStart"/>
      <w:r>
        <w:rPr>
          <w:w w:val="105"/>
        </w:rPr>
        <w:t>well being</w:t>
      </w:r>
      <w:proofErr w:type="spellEnd"/>
      <w:r>
        <w:rPr>
          <w:w w:val="105"/>
        </w:rPr>
        <w:t xml:space="preserve"> of the organization. Strategic analysis</w:t>
      </w:r>
      <w:r>
        <w:rPr>
          <w:spacing w:val="1"/>
          <w:w w:val="105"/>
        </w:rPr>
        <w:t xml:space="preserve"> </w:t>
      </w:r>
      <w:r>
        <w:rPr>
          <w:w w:val="105"/>
        </w:rPr>
        <w:t>enables us to identify and understand the potential opportunities and constraints that exist for</w:t>
      </w:r>
      <w:r>
        <w:rPr>
          <w:spacing w:val="-39"/>
          <w:w w:val="105"/>
        </w:rPr>
        <w:t xml:space="preserve"> </w:t>
      </w:r>
      <w:r>
        <w:rPr>
          <w:w w:val="105"/>
        </w:rPr>
        <w:t>our organization. It will enable us to make informed strategi</w:t>
      </w:r>
      <w:r>
        <w:rPr>
          <w:w w:val="105"/>
        </w:rPr>
        <w:t>c choices about the future of our</w:t>
      </w:r>
      <w:r>
        <w:rPr>
          <w:spacing w:val="1"/>
          <w:w w:val="105"/>
        </w:rPr>
        <w:t xml:space="preserve"> </w:t>
      </w:r>
      <w:r>
        <w:rPr>
          <w:w w:val="105"/>
        </w:rPr>
        <w:t>organization. What opportunities are offered to it and does it have the capability to take up the</w:t>
      </w:r>
      <w:r>
        <w:rPr>
          <w:spacing w:val="-39"/>
          <w:w w:val="105"/>
        </w:rPr>
        <w:t xml:space="preserve"> </w:t>
      </w:r>
      <w:r>
        <w:rPr>
          <w:w w:val="105"/>
        </w:rPr>
        <w:t>opportunity.</w:t>
      </w:r>
    </w:p>
    <w:p w14:paraId="754F5830" w14:textId="77777777" w:rsidR="00DE4ECC" w:rsidRDefault="00DE4ECC">
      <w:pPr>
        <w:pStyle w:val="BodyText"/>
      </w:pPr>
    </w:p>
    <w:p w14:paraId="7FF7303B" w14:textId="77777777" w:rsidR="00DE4ECC" w:rsidRDefault="00105BF9" w:rsidP="00105BF9">
      <w:pPr>
        <w:pStyle w:val="Heading3"/>
        <w:numPr>
          <w:ilvl w:val="1"/>
          <w:numId w:val="193"/>
        </w:numPr>
        <w:tabs>
          <w:tab w:val="left" w:pos="3160"/>
        </w:tabs>
        <w:spacing w:before="1"/>
        <w:jc w:val="both"/>
        <w:rPr>
          <w:u w:val="none"/>
        </w:rPr>
      </w:pPr>
      <w:r>
        <w:t>Relationship</w:t>
      </w:r>
      <w:r>
        <w:rPr>
          <w:spacing w:val="2"/>
        </w:rPr>
        <w:t xml:space="preserve"> </w:t>
      </w:r>
      <w:r>
        <w:t>between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Different</w:t>
      </w:r>
      <w:r>
        <w:rPr>
          <w:spacing w:val="2"/>
        </w:rPr>
        <w:t xml:space="preserve"> </w:t>
      </w:r>
      <w:r>
        <w:t>Value</w:t>
      </w:r>
      <w:r>
        <w:rPr>
          <w:spacing w:val="3"/>
        </w:rPr>
        <w:t xml:space="preserve"> </w:t>
      </w:r>
      <w:r>
        <w:t>Elements</w:t>
      </w:r>
    </w:p>
    <w:p w14:paraId="49023EF2" w14:textId="77777777" w:rsidR="00DE4ECC" w:rsidRDefault="00DE4ECC">
      <w:pPr>
        <w:pStyle w:val="BodyText"/>
        <w:spacing w:before="2"/>
        <w:rPr>
          <w:b/>
          <w:sz w:val="23"/>
        </w:rPr>
      </w:pPr>
    </w:p>
    <w:p w14:paraId="763598F6" w14:textId="77777777" w:rsidR="00DE4ECC" w:rsidRDefault="00105BF9">
      <w:pPr>
        <w:pStyle w:val="BodyText"/>
        <w:spacing w:line="273" w:lineRule="auto"/>
        <w:ind w:left="2680" w:right="262"/>
        <w:jc w:val="both"/>
      </w:pPr>
      <w:r>
        <w:rPr>
          <w:w w:val="105"/>
        </w:rPr>
        <w:t>Unless the firm’s performance metric system is able to meas</w:t>
      </w:r>
      <w:r>
        <w:rPr>
          <w:w w:val="105"/>
        </w:rPr>
        <w:t>ure customer satisfaction, it risks</w:t>
      </w:r>
      <w:r>
        <w:rPr>
          <w:spacing w:val="1"/>
          <w:w w:val="105"/>
        </w:rPr>
        <w:t xml:space="preserve"> </w:t>
      </w:r>
      <w:r>
        <w:rPr>
          <w:w w:val="105"/>
        </w:rPr>
        <w:t>being penny wise and pound foolish when it comes to measuring customer service costs.</w:t>
      </w:r>
      <w:r>
        <w:rPr>
          <w:spacing w:val="1"/>
          <w:w w:val="105"/>
        </w:rPr>
        <w:t xml:space="preserve"> </w:t>
      </w:r>
      <w:r>
        <w:rPr>
          <w:w w:val="105"/>
        </w:rPr>
        <w:t>Marketing uses a concept called the ‘Lifetime Value of a Customer’ in which it estimates the</w:t>
      </w:r>
      <w:r>
        <w:rPr>
          <w:spacing w:val="1"/>
          <w:w w:val="105"/>
        </w:rPr>
        <w:t xml:space="preserve"> </w:t>
      </w:r>
      <w:r>
        <w:rPr>
          <w:w w:val="105"/>
        </w:rPr>
        <w:t>stream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income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firm</w:t>
      </w:r>
      <w:r>
        <w:rPr>
          <w:spacing w:val="10"/>
          <w:w w:val="105"/>
        </w:rPr>
        <w:t xml:space="preserve"> </w:t>
      </w:r>
      <w:r>
        <w:rPr>
          <w:w w:val="105"/>
        </w:rPr>
        <w:t>can</w:t>
      </w:r>
      <w:r>
        <w:rPr>
          <w:spacing w:val="10"/>
          <w:w w:val="105"/>
        </w:rPr>
        <w:t xml:space="preserve"> </w:t>
      </w:r>
      <w:r>
        <w:rPr>
          <w:w w:val="105"/>
        </w:rPr>
        <w:t>expect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w w:val="105"/>
        </w:rPr>
        <w:t>receive</w:t>
      </w:r>
      <w:r>
        <w:rPr>
          <w:spacing w:val="10"/>
          <w:w w:val="105"/>
        </w:rPr>
        <w:t xml:space="preserve"> </w:t>
      </w:r>
      <w:r>
        <w:rPr>
          <w:w w:val="105"/>
        </w:rPr>
        <w:t>from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w w:val="105"/>
        </w:rPr>
        <w:t>satisfied</w:t>
      </w:r>
      <w:r>
        <w:rPr>
          <w:spacing w:val="10"/>
          <w:w w:val="105"/>
        </w:rPr>
        <w:t xml:space="preserve"> </w:t>
      </w:r>
      <w:r>
        <w:rPr>
          <w:w w:val="105"/>
        </w:rPr>
        <w:t>good</w:t>
      </w:r>
      <w:r>
        <w:rPr>
          <w:spacing w:val="10"/>
          <w:w w:val="105"/>
        </w:rPr>
        <w:t xml:space="preserve"> </w:t>
      </w:r>
      <w:r>
        <w:rPr>
          <w:w w:val="105"/>
        </w:rPr>
        <w:t>customer.</w:t>
      </w:r>
    </w:p>
    <w:p w14:paraId="013A076A" w14:textId="77777777" w:rsidR="00DE4ECC" w:rsidRDefault="00105BF9">
      <w:pPr>
        <w:pStyle w:val="BodyText"/>
        <w:spacing w:before="118" w:line="273" w:lineRule="auto"/>
        <w:ind w:left="2680" w:right="265"/>
        <w:jc w:val="both"/>
      </w:pPr>
      <w:r>
        <w:rPr>
          <w:w w:val="105"/>
        </w:rPr>
        <w:t>Timeliness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value</w:t>
      </w:r>
      <w:r>
        <w:rPr>
          <w:spacing w:val="-4"/>
          <w:w w:val="105"/>
        </w:rPr>
        <w:t xml:space="preserve"> </w:t>
      </w:r>
      <w:r>
        <w:rPr>
          <w:w w:val="105"/>
        </w:rPr>
        <w:t>model</w:t>
      </w:r>
      <w:r>
        <w:rPr>
          <w:spacing w:val="-5"/>
          <w:w w:val="105"/>
        </w:rPr>
        <w:t xml:space="preserve"> </w:t>
      </w:r>
      <w:r>
        <w:rPr>
          <w:w w:val="105"/>
        </w:rPr>
        <w:t>varies</w:t>
      </w:r>
      <w:r>
        <w:rPr>
          <w:spacing w:val="-5"/>
          <w:w w:val="105"/>
        </w:rPr>
        <w:t xml:space="preserve"> </w:t>
      </w:r>
      <w:r>
        <w:rPr>
          <w:w w:val="105"/>
        </w:rPr>
        <w:t>because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both</w:t>
      </w:r>
      <w:r>
        <w:rPr>
          <w:spacing w:val="-5"/>
          <w:w w:val="105"/>
        </w:rPr>
        <w:t xml:space="preserve"> </w:t>
      </w:r>
      <w:r>
        <w:rPr>
          <w:w w:val="105"/>
        </w:rPr>
        <w:t>individual</w:t>
      </w:r>
      <w:r>
        <w:rPr>
          <w:spacing w:val="-4"/>
          <w:w w:val="105"/>
        </w:rPr>
        <w:t xml:space="preserve"> </w:t>
      </w:r>
      <w:r>
        <w:rPr>
          <w:w w:val="105"/>
        </w:rPr>
        <w:t>specific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situation</w:t>
      </w:r>
      <w:r>
        <w:rPr>
          <w:spacing w:val="-5"/>
          <w:w w:val="105"/>
        </w:rPr>
        <w:t xml:space="preserve"> </w:t>
      </w:r>
      <w:r>
        <w:rPr>
          <w:w w:val="105"/>
        </w:rPr>
        <w:t>specific.</w:t>
      </w:r>
      <w:r>
        <w:rPr>
          <w:spacing w:val="-39"/>
          <w:w w:val="105"/>
        </w:rPr>
        <w:t xml:space="preserve"> </w:t>
      </w:r>
      <w:r>
        <w:rPr>
          <w:w w:val="105"/>
        </w:rPr>
        <w:t>Its measure is delivery reliability. When customers are told a product will be delivered on a</w:t>
      </w:r>
      <w:r>
        <w:rPr>
          <w:spacing w:val="1"/>
          <w:w w:val="105"/>
        </w:rPr>
        <w:t xml:space="preserve"> </w:t>
      </w:r>
      <w:r>
        <w:rPr>
          <w:w w:val="105"/>
        </w:rPr>
        <w:t>specific</w:t>
      </w:r>
      <w:r>
        <w:rPr>
          <w:spacing w:val="-8"/>
          <w:w w:val="105"/>
        </w:rPr>
        <w:t xml:space="preserve"> </w:t>
      </w:r>
      <w:r>
        <w:rPr>
          <w:w w:val="105"/>
        </w:rPr>
        <w:t>date,</w:t>
      </w:r>
      <w:r>
        <w:rPr>
          <w:spacing w:val="-8"/>
          <w:w w:val="105"/>
        </w:rPr>
        <w:t xml:space="preserve"> </w:t>
      </w:r>
      <w:r>
        <w:rPr>
          <w:w w:val="105"/>
        </w:rPr>
        <w:t>they</w:t>
      </w:r>
      <w:r>
        <w:rPr>
          <w:spacing w:val="-8"/>
          <w:w w:val="105"/>
        </w:rPr>
        <w:t xml:space="preserve"> </w:t>
      </w:r>
      <w:r>
        <w:rPr>
          <w:w w:val="105"/>
        </w:rPr>
        <w:t>va</w:t>
      </w:r>
      <w:r>
        <w:rPr>
          <w:w w:val="105"/>
        </w:rPr>
        <w:t>lue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product</w:t>
      </w:r>
      <w:r>
        <w:rPr>
          <w:spacing w:val="-8"/>
          <w:w w:val="105"/>
        </w:rPr>
        <w:t xml:space="preserve"> </w:t>
      </w:r>
      <w:r>
        <w:rPr>
          <w:w w:val="105"/>
        </w:rPr>
        <w:t>higher</w:t>
      </w:r>
      <w:r>
        <w:rPr>
          <w:spacing w:val="-10"/>
          <w:w w:val="105"/>
        </w:rPr>
        <w:t xml:space="preserve"> </w:t>
      </w:r>
      <w:r>
        <w:rPr>
          <w:w w:val="105"/>
        </w:rPr>
        <w:t>when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promise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kept.</w:t>
      </w:r>
      <w:r>
        <w:rPr>
          <w:spacing w:val="-8"/>
          <w:w w:val="105"/>
        </w:rPr>
        <w:t xml:space="preserve"> </w:t>
      </w:r>
      <w:r>
        <w:rPr>
          <w:w w:val="105"/>
        </w:rPr>
        <w:t>Anything</w:t>
      </w:r>
      <w:r>
        <w:rPr>
          <w:spacing w:val="-8"/>
          <w:w w:val="105"/>
        </w:rPr>
        <w:t xml:space="preserve"> </w:t>
      </w:r>
      <w:r>
        <w:rPr>
          <w:w w:val="105"/>
        </w:rPr>
        <w:t>less</w:t>
      </w:r>
      <w:r>
        <w:rPr>
          <w:spacing w:val="-8"/>
          <w:w w:val="105"/>
        </w:rPr>
        <w:t xml:space="preserve"> </w:t>
      </w:r>
      <w:r>
        <w:rPr>
          <w:w w:val="105"/>
        </w:rPr>
        <w:t>diminishes</w:t>
      </w:r>
      <w:r>
        <w:rPr>
          <w:spacing w:val="-39"/>
          <w:w w:val="105"/>
        </w:rPr>
        <w:t xml:space="preserve"> </w:t>
      </w:r>
      <w:r>
        <w:rPr>
          <w:w w:val="105"/>
        </w:rPr>
        <w:t>the value of the firm’s product. Delivery reliability also enables the supply chain to operate</w:t>
      </w:r>
      <w:r>
        <w:rPr>
          <w:spacing w:val="1"/>
          <w:w w:val="105"/>
        </w:rPr>
        <w:t xml:space="preserve"> </w:t>
      </w:r>
      <w:r>
        <w:rPr>
          <w:w w:val="105"/>
        </w:rPr>
        <w:t>effectively</w:t>
      </w:r>
      <w:r>
        <w:rPr>
          <w:spacing w:val="27"/>
          <w:w w:val="105"/>
        </w:rPr>
        <w:t xml:space="preserve"> </w:t>
      </w:r>
      <w:r>
        <w:rPr>
          <w:w w:val="105"/>
        </w:rPr>
        <w:t>with</w:t>
      </w:r>
      <w:r>
        <w:rPr>
          <w:spacing w:val="24"/>
          <w:w w:val="105"/>
        </w:rPr>
        <w:t xml:space="preserve"> </w:t>
      </w:r>
      <w:r>
        <w:rPr>
          <w:w w:val="105"/>
        </w:rPr>
        <w:t>lower</w:t>
      </w:r>
      <w:r>
        <w:rPr>
          <w:spacing w:val="27"/>
          <w:w w:val="105"/>
        </w:rPr>
        <w:t xml:space="preserve"> </w:t>
      </w:r>
      <w:r>
        <w:rPr>
          <w:w w:val="105"/>
        </w:rPr>
        <w:t>levels</w:t>
      </w:r>
      <w:r>
        <w:rPr>
          <w:spacing w:val="24"/>
          <w:w w:val="105"/>
        </w:rPr>
        <w:t xml:space="preserve"> </w:t>
      </w:r>
      <w:r>
        <w:rPr>
          <w:w w:val="105"/>
        </w:rPr>
        <w:t>of</w:t>
      </w:r>
      <w:r>
        <w:rPr>
          <w:spacing w:val="27"/>
          <w:w w:val="105"/>
        </w:rPr>
        <w:t xml:space="preserve"> </w:t>
      </w:r>
      <w:r>
        <w:rPr>
          <w:w w:val="105"/>
        </w:rPr>
        <w:t>inventory.</w:t>
      </w:r>
    </w:p>
    <w:p w14:paraId="2A3B0C4E" w14:textId="77777777" w:rsidR="00DE4ECC" w:rsidRDefault="00105BF9">
      <w:pPr>
        <w:pStyle w:val="BodyText"/>
        <w:spacing w:before="117" w:line="273" w:lineRule="auto"/>
        <w:ind w:left="2680" w:right="251"/>
        <w:jc w:val="both"/>
      </w:pPr>
      <w:r>
        <w:rPr>
          <w:w w:val="105"/>
        </w:rPr>
        <w:t>Lastly, improving flexibility can affect the other elements of value. Flexibility affects lead-time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quality</w:t>
      </w:r>
      <w:r>
        <w:rPr>
          <w:spacing w:val="-7"/>
          <w:w w:val="105"/>
        </w:rPr>
        <w:t xml:space="preserve"> </w:t>
      </w:r>
      <w:r>
        <w:rPr>
          <w:w w:val="105"/>
        </w:rPr>
        <w:t>through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synergistic</w:t>
      </w:r>
      <w:r>
        <w:rPr>
          <w:spacing w:val="-7"/>
          <w:w w:val="105"/>
        </w:rPr>
        <w:t xml:space="preserve"> </w:t>
      </w:r>
      <w:r>
        <w:rPr>
          <w:w w:val="105"/>
        </w:rPr>
        <w:t>relationships</w:t>
      </w:r>
      <w:r>
        <w:rPr>
          <w:spacing w:val="-7"/>
          <w:w w:val="105"/>
        </w:rPr>
        <w:t xml:space="preserve"> </w:t>
      </w:r>
      <w:r>
        <w:rPr>
          <w:w w:val="105"/>
        </w:rPr>
        <w:t>among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three</w:t>
      </w:r>
      <w:r>
        <w:rPr>
          <w:spacing w:val="-6"/>
          <w:w w:val="105"/>
        </w:rPr>
        <w:t xml:space="preserve"> </w:t>
      </w:r>
      <w:r>
        <w:rPr>
          <w:w w:val="105"/>
        </w:rPr>
        <w:t>elements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numerator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value</w:t>
      </w:r>
      <w:r>
        <w:rPr>
          <w:spacing w:val="-7"/>
          <w:w w:val="105"/>
        </w:rPr>
        <w:t xml:space="preserve"> </w:t>
      </w:r>
      <w:r>
        <w:rPr>
          <w:w w:val="105"/>
        </w:rPr>
        <w:t>equation.</w:t>
      </w:r>
      <w:r>
        <w:rPr>
          <w:spacing w:val="-10"/>
          <w:w w:val="105"/>
        </w:rPr>
        <w:t xml:space="preserve"> </w:t>
      </w:r>
      <w:r>
        <w:rPr>
          <w:w w:val="105"/>
        </w:rPr>
        <w:t>Reductions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lead</w:t>
      </w:r>
      <w:r>
        <w:rPr>
          <w:spacing w:val="-11"/>
          <w:w w:val="105"/>
        </w:rPr>
        <w:t xml:space="preserve"> </w:t>
      </w:r>
      <w:r>
        <w:rPr>
          <w:w w:val="105"/>
        </w:rPr>
        <w:t>times</w:t>
      </w:r>
      <w:r>
        <w:rPr>
          <w:spacing w:val="-7"/>
          <w:w w:val="105"/>
        </w:rPr>
        <w:t xml:space="preserve"> </w:t>
      </w:r>
      <w:r>
        <w:rPr>
          <w:w w:val="105"/>
        </w:rPr>
        <w:t>affect</w:t>
      </w:r>
      <w:r>
        <w:rPr>
          <w:spacing w:val="-10"/>
          <w:w w:val="105"/>
        </w:rPr>
        <w:t xml:space="preserve"> </w:t>
      </w:r>
      <w:r>
        <w:rPr>
          <w:w w:val="105"/>
        </w:rPr>
        <w:t>flexibili</w:t>
      </w:r>
      <w:r>
        <w:rPr>
          <w:w w:val="105"/>
        </w:rPr>
        <w:t>ty;</w:t>
      </w:r>
      <w:r>
        <w:rPr>
          <w:spacing w:val="-7"/>
          <w:w w:val="105"/>
        </w:rPr>
        <w:t xml:space="preserve"> </w:t>
      </w:r>
      <w:r>
        <w:rPr>
          <w:w w:val="105"/>
        </w:rPr>
        <w:t>improvements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flexibility</w:t>
      </w:r>
      <w:r>
        <w:rPr>
          <w:spacing w:val="-10"/>
          <w:w w:val="105"/>
        </w:rPr>
        <w:t xml:space="preserve"> </w:t>
      </w:r>
      <w:r>
        <w:rPr>
          <w:w w:val="105"/>
        </w:rPr>
        <w:t>benefit</w:t>
      </w:r>
      <w:r>
        <w:rPr>
          <w:spacing w:val="-39"/>
          <w:w w:val="105"/>
        </w:rPr>
        <w:t xml:space="preserve"> </w:t>
      </w:r>
      <w:r>
        <w:rPr>
          <w:w w:val="105"/>
        </w:rPr>
        <w:t>quality;</w:t>
      </w:r>
      <w:r>
        <w:rPr>
          <w:spacing w:val="18"/>
          <w:w w:val="105"/>
        </w:rPr>
        <w:t xml:space="preserve"> </w:t>
      </w:r>
      <w:r>
        <w:rPr>
          <w:w w:val="105"/>
        </w:rPr>
        <w:t>improvements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18"/>
          <w:w w:val="105"/>
        </w:rPr>
        <w:t xml:space="preserve"> </w:t>
      </w:r>
      <w:r>
        <w:rPr>
          <w:w w:val="105"/>
        </w:rPr>
        <w:t>quality</w:t>
      </w:r>
      <w:r>
        <w:rPr>
          <w:spacing w:val="15"/>
          <w:w w:val="105"/>
        </w:rPr>
        <w:t xml:space="preserve"> </w:t>
      </w:r>
      <w:r>
        <w:rPr>
          <w:w w:val="105"/>
        </w:rPr>
        <w:t>reduce</w:t>
      </w:r>
      <w:r>
        <w:rPr>
          <w:spacing w:val="18"/>
          <w:w w:val="105"/>
        </w:rPr>
        <w:t xml:space="preserve"> </w:t>
      </w:r>
      <w:r>
        <w:rPr>
          <w:w w:val="105"/>
        </w:rPr>
        <w:t>lead</w:t>
      </w:r>
      <w:r>
        <w:rPr>
          <w:spacing w:val="15"/>
          <w:w w:val="105"/>
        </w:rPr>
        <w:t xml:space="preserve"> </w:t>
      </w:r>
      <w:r>
        <w:rPr>
          <w:w w:val="105"/>
        </w:rPr>
        <w:t>times</w:t>
      </w:r>
      <w:r>
        <w:rPr>
          <w:spacing w:val="18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w w:val="105"/>
        </w:rPr>
        <w:t>enhance</w:t>
      </w:r>
      <w:r>
        <w:rPr>
          <w:spacing w:val="18"/>
          <w:w w:val="105"/>
        </w:rPr>
        <w:t xml:space="preserve"> </w:t>
      </w:r>
      <w:r>
        <w:rPr>
          <w:w w:val="105"/>
        </w:rPr>
        <w:t>flexibility.</w:t>
      </w:r>
    </w:p>
    <w:p w14:paraId="3653D8EA" w14:textId="77777777" w:rsidR="00DE4ECC" w:rsidRDefault="00105BF9">
      <w:pPr>
        <w:pStyle w:val="BodyText"/>
        <w:spacing w:before="7"/>
        <w:rPr>
          <w:sz w:val="14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3BB424A9" wp14:editId="08EF2ECE">
            <wp:simplePos x="0" y="0"/>
            <wp:positionH relativeFrom="page">
              <wp:posOffset>2435341</wp:posOffset>
            </wp:positionH>
            <wp:positionV relativeFrom="paragraph">
              <wp:posOffset>133498</wp:posOffset>
            </wp:positionV>
            <wp:extent cx="311126" cy="228600"/>
            <wp:effectExtent l="0" t="0" r="0" b="0"/>
            <wp:wrapTopAndBottom/>
            <wp:docPr id="3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9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126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56069" w14:textId="77777777" w:rsidR="00DE4ECC" w:rsidRDefault="00105BF9">
      <w:pPr>
        <w:ind w:left="2948"/>
        <w:jc w:val="both"/>
        <w:rPr>
          <w:b/>
          <w:sz w:val="18"/>
        </w:rPr>
      </w:pPr>
      <w:r>
        <w:rPr>
          <w:rFonts w:ascii="Times New Roman"/>
          <w:i/>
          <w:color w:val="1F1917"/>
          <w:position w:val="2"/>
          <w:sz w:val="18"/>
        </w:rPr>
        <w:t>Did</w:t>
      </w:r>
      <w:r>
        <w:rPr>
          <w:rFonts w:ascii="Times New Roman"/>
          <w:i/>
          <w:color w:val="1F1917"/>
          <w:spacing w:val="2"/>
          <w:position w:val="2"/>
          <w:sz w:val="18"/>
        </w:rPr>
        <w:t xml:space="preserve"> </w:t>
      </w:r>
      <w:r>
        <w:rPr>
          <w:rFonts w:ascii="Times New Roman"/>
          <w:i/>
          <w:color w:val="1F1917"/>
          <w:position w:val="2"/>
          <w:sz w:val="18"/>
        </w:rPr>
        <w:t>u</w:t>
      </w:r>
      <w:r>
        <w:rPr>
          <w:rFonts w:ascii="Times New Roman"/>
          <w:i/>
          <w:color w:val="1F1917"/>
          <w:spacing w:val="-2"/>
          <w:position w:val="2"/>
          <w:sz w:val="18"/>
        </w:rPr>
        <w:t xml:space="preserve"> </w:t>
      </w:r>
      <w:r>
        <w:rPr>
          <w:rFonts w:ascii="Times New Roman"/>
          <w:i/>
          <w:color w:val="1F1917"/>
          <w:position w:val="2"/>
          <w:sz w:val="18"/>
        </w:rPr>
        <w:t>know?</w:t>
      </w:r>
      <w:r>
        <w:rPr>
          <w:rFonts w:ascii="Times New Roman"/>
          <w:i/>
          <w:color w:val="1F1917"/>
          <w:spacing w:val="6"/>
          <w:position w:val="2"/>
          <w:sz w:val="18"/>
        </w:rPr>
        <w:t xml:space="preserve"> </w:t>
      </w:r>
      <w:r>
        <w:rPr>
          <w:b/>
          <w:sz w:val="18"/>
        </w:rPr>
        <w:t>What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is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Flexibility?</w:t>
      </w:r>
    </w:p>
    <w:p w14:paraId="4E4084BE" w14:textId="77777777" w:rsidR="00DE4ECC" w:rsidRDefault="00105BF9">
      <w:pPr>
        <w:pStyle w:val="BodyText"/>
        <w:spacing w:before="78" w:line="273" w:lineRule="auto"/>
        <w:ind w:left="2920" w:right="499"/>
        <w:jc w:val="both"/>
      </w:pPr>
      <w:r>
        <w:rPr>
          <w:w w:val="105"/>
        </w:rPr>
        <w:t>Flexibility is the input to the value equation relating to the ability of the OM system to</w:t>
      </w:r>
      <w:r>
        <w:rPr>
          <w:spacing w:val="1"/>
          <w:w w:val="105"/>
        </w:rPr>
        <w:t xml:space="preserve"> </w:t>
      </w:r>
      <w:r>
        <w:rPr>
          <w:w w:val="105"/>
        </w:rPr>
        <w:t>give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customer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product</w:t>
      </w:r>
      <w:r>
        <w:rPr>
          <w:spacing w:val="11"/>
          <w:w w:val="105"/>
        </w:rPr>
        <w:t xml:space="preserve"> </w:t>
      </w:r>
      <w:r>
        <w:rPr>
          <w:w w:val="105"/>
        </w:rPr>
        <w:t>desired.</w:t>
      </w:r>
    </w:p>
    <w:p w14:paraId="1C315CBE" w14:textId="77777777" w:rsidR="00DE4ECC" w:rsidRDefault="00105BF9">
      <w:pPr>
        <w:pStyle w:val="BodyText"/>
        <w:spacing w:before="119" w:line="273" w:lineRule="auto"/>
        <w:ind w:left="2680" w:right="262"/>
        <w:jc w:val="both"/>
      </w:pPr>
      <w:r>
        <w:rPr>
          <w:w w:val="105"/>
        </w:rPr>
        <w:t>All</w:t>
      </w:r>
      <w:r>
        <w:rPr>
          <w:spacing w:val="-2"/>
          <w:w w:val="105"/>
        </w:rPr>
        <w:t xml:space="preserve"> </w:t>
      </w:r>
      <w:r>
        <w:rPr>
          <w:w w:val="105"/>
        </w:rPr>
        <w:t>these</w:t>
      </w:r>
      <w:r>
        <w:rPr>
          <w:spacing w:val="-5"/>
          <w:w w:val="105"/>
        </w:rPr>
        <w:t xml:space="preserve"> </w:t>
      </w:r>
      <w:r>
        <w:rPr>
          <w:w w:val="105"/>
        </w:rPr>
        <w:t>factors</w:t>
      </w:r>
      <w:r>
        <w:rPr>
          <w:spacing w:val="-1"/>
          <w:w w:val="105"/>
        </w:rPr>
        <w:t xml:space="preserve"> </w:t>
      </w:r>
      <w:r>
        <w:rPr>
          <w:w w:val="105"/>
        </w:rPr>
        <w:t>together</w:t>
      </w:r>
      <w:r>
        <w:rPr>
          <w:spacing w:val="-5"/>
          <w:w w:val="105"/>
        </w:rPr>
        <w:t xml:space="preserve"> </w:t>
      </w:r>
      <w:r>
        <w:rPr>
          <w:w w:val="105"/>
        </w:rPr>
        <w:t>with</w:t>
      </w:r>
      <w:r>
        <w:rPr>
          <w:spacing w:val="-1"/>
          <w:w w:val="105"/>
        </w:rPr>
        <w:t xml:space="preserve"> </w:t>
      </w:r>
      <w:r>
        <w:rPr>
          <w:w w:val="105"/>
        </w:rPr>
        <w:t>productivity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cost,</w:t>
      </w:r>
      <w:r>
        <w:rPr>
          <w:spacing w:val="-4"/>
          <w:w w:val="105"/>
        </w:rPr>
        <w:t xml:space="preserve"> </w:t>
      </w:r>
      <w:r>
        <w:rPr>
          <w:w w:val="105"/>
        </w:rPr>
        <w:t>improve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company’s</w:t>
      </w:r>
      <w:r>
        <w:rPr>
          <w:spacing w:val="-2"/>
          <w:w w:val="105"/>
        </w:rPr>
        <w:t xml:space="preserve"> </w:t>
      </w:r>
      <w:r>
        <w:rPr>
          <w:w w:val="105"/>
        </w:rPr>
        <w:t>ability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improve</w:t>
      </w:r>
      <w:r>
        <w:rPr>
          <w:spacing w:val="-39"/>
          <w:w w:val="105"/>
        </w:rPr>
        <w:t xml:space="preserve"> </w:t>
      </w:r>
      <w:r>
        <w:rPr>
          <w:w w:val="105"/>
        </w:rPr>
        <w:t>on its competitiveness and profitability. This allows the organization to do many things, such</w:t>
      </w:r>
      <w:r>
        <w:rPr>
          <w:spacing w:val="1"/>
          <w:w w:val="105"/>
        </w:rPr>
        <w:t xml:space="preserve"> </w:t>
      </w:r>
      <w:r>
        <w:rPr>
          <w:w w:val="105"/>
        </w:rPr>
        <w:t>as:</w:t>
      </w:r>
    </w:p>
    <w:p w14:paraId="2CBFB832" w14:textId="77777777" w:rsidR="00DE4ECC" w:rsidRDefault="00105BF9" w:rsidP="00105BF9">
      <w:pPr>
        <w:pStyle w:val="ListParagraph"/>
        <w:numPr>
          <w:ilvl w:val="0"/>
          <w:numId w:val="192"/>
        </w:numPr>
        <w:tabs>
          <w:tab w:val="left" w:pos="3160"/>
        </w:tabs>
        <w:spacing w:before="118" w:line="273" w:lineRule="auto"/>
        <w:ind w:right="265"/>
        <w:jc w:val="both"/>
        <w:rPr>
          <w:sz w:val="18"/>
        </w:rPr>
      </w:pPr>
      <w:r>
        <w:rPr>
          <w:w w:val="105"/>
          <w:sz w:val="18"/>
        </w:rPr>
        <w:t>Expand its operations, and thus create employment and opportunities for employees to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advance;</w:t>
      </w:r>
    </w:p>
    <w:p w14:paraId="520A2177" w14:textId="77777777" w:rsidR="00DE4ECC" w:rsidRDefault="00105BF9" w:rsidP="00105BF9">
      <w:pPr>
        <w:pStyle w:val="ListParagraph"/>
        <w:numPr>
          <w:ilvl w:val="0"/>
          <w:numId w:val="192"/>
        </w:numPr>
        <w:tabs>
          <w:tab w:val="left" w:pos="3160"/>
        </w:tabs>
        <w:spacing w:before="119"/>
        <w:jc w:val="both"/>
        <w:rPr>
          <w:sz w:val="18"/>
        </w:rPr>
      </w:pPr>
      <w:r>
        <w:rPr>
          <w:w w:val="105"/>
          <w:sz w:val="18"/>
        </w:rPr>
        <w:t>Invest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advanced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technology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systems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will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further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enh</w:t>
      </w:r>
      <w:r>
        <w:rPr>
          <w:w w:val="105"/>
          <w:sz w:val="18"/>
        </w:rPr>
        <w:t>ance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its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productivity;</w:t>
      </w:r>
    </w:p>
    <w:p w14:paraId="69B2C11F" w14:textId="77777777" w:rsidR="00DE4ECC" w:rsidRDefault="00105BF9" w:rsidP="00105BF9">
      <w:pPr>
        <w:pStyle w:val="ListParagraph"/>
        <w:numPr>
          <w:ilvl w:val="0"/>
          <w:numId w:val="192"/>
        </w:numPr>
        <w:tabs>
          <w:tab w:val="left" w:pos="3160"/>
        </w:tabs>
        <w:spacing w:line="273" w:lineRule="auto"/>
        <w:ind w:right="269"/>
        <w:jc w:val="both"/>
        <w:rPr>
          <w:sz w:val="18"/>
        </w:rPr>
      </w:pPr>
      <w:r>
        <w:rPr>
          <w:sz w:val="18"/>
        </w:rPr>
        <w:t>Pay employees better wages and provide them a better working environment, thus raising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their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work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morale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standard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living;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and</w:t>
      </w:r>
    </w:p>
    <w:p w14:paraId="09A7BBE0" w14:textId="77777777" w:rsidR="00DE4ECC" w:rsidRDefault="00105BF9" w:rsidP="00105BF9">
      <w:pPr>
        <w:pStyle w:val="ListParagraph"/>
        <w:numPr>
          <w:ilvl w:val="0"/>
          <w:numId w:val="192"/>
        </w:numPr>
        <w:tabs>
          <w:tab w:val="left" w:pos="3160"/>
        </w:tabs>
        <w:spacing w:before="119" w:line="273" w:lineRule="auto"/>
        <w:ind w:right="246"/>
        <w:jc w:val="both"/>
        <w:rPr>
          <w:sz w:val="18"/>
        </w:rPr>
      </w:pPr>
      <w:r>
        <w:rPr>
          <w:sz w:val="18"/>
        </w:rPr>
        <w:t>Contribute more to the society by paying a higher quantum of corporate tax, and supporting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more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social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causes.</w:t>
      </w:r>
    </w:p>
    <w:p w14:paraId="02DF2C49" w14:textId="77777777" w:rsidR="00DE4ECC" w:rsidRDefault="00DE4ECC">
      <w:pPr>
        <w:pStyle w:val="BodyText"/>
        <w:spacing w:before="4"/>
      </w:pPr>
    </w:p>
    <w:p w14:paraId="46B2B0EE" w14:textId="77777777" w:rsidR="00DE4ECC" w:rsidRDefault="00105BF9">
      <w:pPr>
        <w:pStyle w:val="Heading5"/>
        <w:ind w:left="2680"/>
        <w:jc w:val="both"/>
      </w:pPr>
      <w:proofErr w:type="spellStart"/>
      <w:r>
        <w:rPr>
          <w:w w:val="105"/>
        </w:rPr>
        <w:t>Self</w:t>
      </w:r>
      <w:r>
        <w:rPr>
          <w:spacing w:val="30"/>
          <w:w w:val="105"/>
        </w:rPr>
        <w:t xml:space="preserve"> </w:t>
      </w:r>
      <w:r>
        <w:rPr>
          <w:w w:val="105"/>
        </w:rPr>
        <w:t>Assessment</w:t>
      </w:r>
      <w:proofErr w:type="spellEnd"/>
    </w:p>
    <w:p w14:paraId="503A6E15" w14:textId="77777777" w:rsidR="00DE4ECC" w:rsidRDefault="00DE4ECC">
      <w:pPr>
        <w:pStyle w:val="BodyText"/>
        <w:rPr>
          <w:b/>
          <w:sz w:val="23"/>
        </w:rPr>
      </w:pPr>
    </w:p>
    <w:p w14:paraId="6C9E0161" w14:textId="77777777" w:rsidR="00DE4ECC" w:rsidRDefault="00105BF9">
      <w:pPr>
        <w:pStyle w:val="BodyText"/>
        <w:ind w:left="2680"/>
        <w:jc w:val="both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04A7D9B5" w14:textId="77777777" w:rsidR="00DE4ECC" w:rsidRDefault="00105BF9" w:rsidP="00105BF9">
      <w:pPr>
        <w:pStyle w:val="ListParagraph"/>
        <w:numPr>
          <w:ilvl w:val="0"/>
          <w:numId w:val="191"/>
        </w:numPr>
        <w:tabs>
          <w:tab w:val="left" w:pos="3159"/>
          <w:tab w:val="left" w:pos="3160"/>
        </w:tabs>
        <w:spacing w:line="273" w:lineRule="auto"/>
        <w:ind w:right="272"/>
        <w:jc w:val="left"/>
        <w:rPr>
          <w:sz w:val="18"/>
        </w:rPr>
      </w:pPr>
      <w:r>
        <w:rPr>
          <w:w w:val="105"/>
          <w:sz w:val="18"/>
        </w:rPr>
        <w:t>Flexibility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affects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lead-time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quality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through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synergistic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relationships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among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38"/>
          <w:w w:val="105"/>
          <w:sz w:val="18"/>
        </w:rPr>
        <w:t xml:space="preserve"> </w:t>
      </w:r>
      <w:r>
        <w:rPr>
          <w:w w:val="115"/>
          <w:sz w:val="18"/>
        </w:rPr>
        <w:t>three</w:t>
      </w:r>
      <w:r>
        <w:rPr>
          <w:spacing w:val="5"/>
          <w:w w:val="115"/>
          <w:sz w:val="18"/>
        </w:rPr>
        <w:t xml:space="preserve"> </w:t>
      </w:r>
      <w:r>
        <w:rPr>
          <w:w w:val="115"/>
          <w:sz w:val="18"/>
        </w:rPr>
        <w:t>elements</w:t>
      </w:r>
      <w:r>
        <w:rPr>
          <w:spacing w:val="5"/>
          <w:w w:val="115"/>
          <w:sz w:val="18"/>
        </w:rPr>
        <w:t xml:space="preserve"> </w:t>
      </w:r>
      <w:r>
        <w:rPr>
          <w:w w:val="115"/>
          <w:sz w:val="18"/>
        </w:rPr>
        <w:t>of</w:t>
      </w:r>
      <w:r>
        <w:rPr>
          <w:spacing w:val="5"/>
          <w:w w:val="115"/>
          <w:sz w:val="18"/>
        </w:rPr>
        <w:t xml:space="preserve"> </w:t>
      </w:r>
      <w:r>
        <w:rPr>
          <w:w w:val="115"/>
          <w:sz w:val="18"/>
        </w:rPr>
        <w:t>the</w:t>
      </w:r>
      <w:r>
        <w:rPr>
          <w:spacing w:val="5"/>
          <w:w w:val="115"/>
          <w:sz w:val="18"/>
        </w:rPr>
        <w:t xml:space="preserve"> </w:t>
      </w:r>
      <w:r>
        <w:rPr>
          <w:w w:val="115"/>
          <w:sz w:val="18"/>
        </w:rPr>
        <w:t>numerator</w:t>
      </w:r>
      <w:r>
        <w:rPr>
          <w:spacing w:val="5"/>
          <w:w w:val="115"/>
          <w:sz w:val="18"/>
        </w:rPr>
        <w:t xml:space="preserve"> </w:t>
      </w:r>
      <w:r>
        <w:rPr>
          <w:w w:val="115"/>
          <w:sz w:val="18"/>
        </w:rPr>
        <w:t>of</w:t>
      </w:r>
      <w:r>
        <w:rPr>
          <w:spacing w:val="5"/>
          <w:w w:val="115"/>
          <w:sz w:val="18"/>
        </w:rPr>
        <w:t xml:space="preserve"> </w:t>
      </w:r>
      <w:r>
        <w:rPr>
          <w:w w:val="115"/>
          <w:sz w:val="18"/>
        </w:rPr>
        <w:t>the</w:t>
      </w:r>
      <w:r>
        <w:rPr>
          <w:spacing w:val="5"/>
          <w:w w:val="115"/>
          <w:sz w:val="18"/>
        </w:rPr>
        <w:t xml:space="preserve"> </w:t>
      </w:r>
      <w:r>
        <w:rPr>
          <w:w w:val="115"/>
          <w:sz w:val="18"/>
        </w:rPr>
        <w:t>……………</w:t>
      </w:r>
      <w:proofErr w:type="gramStart"/>
      <w:r>
        <w:rPr>
          <w:w w:val="115"/>
          <w:sz w:val="18"/>
        </w:rPr>
        <w:t>…</w:t>
      </w:r>
      <w:r>
        <w:rPr>
          <w:spacing w:val="5"/>
          <w:w w:val="115"/>
          <w:sz w:val="18"/>
        </w:rPr>
        <w:t xml:space="preserve"> </w:t>
      </w:r>
      <w:r>
        <w:rPr>
          <w:w w:val="115"/>
          <w:sz w:val="18"/>
        </w:rPr>
        <w:t>.</w:t>
      </w:r>
      <w:proofErr w:type="gramEnd"/>
    </w:p>
    <w:p w14:paraId="3657A4C9" w14:textId="77777777" w:rsidR="00DE4ECC" w:rsidRDefault="00105BF9" w:rsidP="00105BF9">
      <w:pPr>
        <w:pStyle w:val="ListParagraph"/>
        <w:numPr>
          <w:ilvl w:val="0"/>
          <w:numId w:val="191"/>
        </w:numPr>
        <w:tabs>
          <w:tab w:val="left" w:pos="3159"/>
          <w:tab w:val="left" w:pos="3160"/>
        </w:tabs>
        <w:spacing w:before="119"/>
        <w:jc w:val="left"/>
        <w:rPr>
          <w:sz w:val="18"/>
        </w:rPr>
      </w:pPr>
      <w:r>
        <w:rPr>
          <w:w w:val="110"/>
          <w:sz w:val="18"/>
        </w:rPr>
        <w:t>Delivery</w:t>
      </w:r>
      <w:r>
        <w:rPr>
          <w:spacing w:val="21"/>
          <w:w w:val="110"/>
          <w:sz w:val="18"/>
        </w:rPr>
        <w:t xml:space="preserve"> </w:t>
      </w:r>
      <w:r>
        <w:rPr>
          <w:w w:val="110"/>
          <w:sz w:val="18"/>
        </w:rPr>
        <w:t>reliability</w:t>
      </w:r>
      <w:r>
        <w:rPr>
          <w:spacing w:val="24"/>
          <w:w w:val="110"/>
          <w:sz w:val="18"/>
        </w:rPr>
        <w:t xml:space="preserve"> </w:t>
      </w:r>
      <w:r>
        <w:rPr>
          <w:w w:val="110"/>
          <w:sz w:val="18"/>
        </w:rPr>
        <w:t>enables</w:t>
      </w:r>
      <w:r>
        <w:rPr>
          <w:spacing w:val="20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21"/>
          <w:w w:val="110"/>
          <w:sz w:val="18"/>
        </w:rPr>
        <w:t xml:space="preserve"> </w:t>
      </w:r>
      <w:r>
        <w:rPr>
          <w:w w:val="110"/>
          <w:sz w:val="18"/>
        </w:rPr>
        <w:t>supply</w:t>
      </w:r>
      <w:r>
        <w:rPr>
          <w:spacing w:val="19"/>
          <w:w w:val="110"/>
          <w:sz w:val="18"/>
        </w:rPr>
        <w:t xml:space="preserve"> </w:t>
      </w:r>
      <w:r>
        <w:rPr>
          <w:w w:val="110"/>
          <w:sz w:val="18"/>
        </w:rPr>
        <w:t>chain</w:t>
      </w:r>
      <w:r>
        <w:rPr>
          <w:spacing w:val="24"/>
          <w:w w:val="110"/>
          <w:sz w:val="18"/>
        </w:rPr>
        <w:t xml:space="preserve"> </w:t>
      </w:r>
      <w:r>
        <w:rPr>
          <w:w w:val="110"/>
          <w:sz w:val="18"/>
        </w:rPr>
        <w:t>to</w:t>
      </w:r>
      <w:r>
        <w:rPr>
          <w:spacing w:val="19"/>
          <w:w w:val="110"/>
          <w:sz w:val="18"/>
        </w:rPr>
        <w:t xml:space="preserve"> </w:t>
      </w:r>
      <w:r>
        <w:rPr>
          <w:w w:val="110"/>
          <w:sz w:val="18"/>
        </w:rPr>
        <w:t>operate</w:t>
      </w:r>
      <w:r>
        <w:rPr>
          <w:spacing w:val="21"/>
          <w:w w:val="110"/>
          <w:sz w:val="18"/>
        </w:rPr>
        <w:t xml:space="preserve"> </w:t>
      </w:r>
      <w:r>
        <w:rPr>
          <w:w w:val="110"/>
          <w:sz w:val="18"/>
        </w:rPr>
        <w:t>effectively</w:t>
      </w:r>
      <w:r>
        <w:rPr>
          <w:spacing w:val="19"/>
          <w:w w:val="110"/>
          <w:sz w:val="18"/>
        </w:rPr>
        <w:t xml:space="preserve"> </w:t>
      </w:r>
      <w:r>
        <w:rPr>
          <w:w w:val="110"/>
          <w:sz w:val="18"/>
        </w:rPr>
        <w:t>with</w:t>
      </w:r>
      <w:r>
        <w:rPr>
          <w:spacing w:val="21"/>
          <w:w w:val="110"/>
          <w:sz w:val="18"/>
        </w:rPr>
        <w:t xml:space="preserve"> </w:t>
      </w:r>
      <w:r>
        <w:rPr>
          <w:w w:val="110"/>
          <w:sz w:val="18"/>
        </w:rPr>
        <w:t>………………</w:t>
      </w:r>
    </w:p>
    <w:p w14:paraId="5B59770E" w14:textId="77777777" w:rsidR="00DE4ECC" w:rsidRDefault="00105BF9">
      <w:pPr>
        <w:pStyle w:val="BodyText"/>
        <w:spacing w:before="29"/>
        <w:ind w:left="3160"/>
      </w:pPr>
      <w:r>
        <w:rPr>
          <w:w w:val="105"/>
        </w:rPr>
        <w:t>levels</w:t>
      </w:r>
      <w:r>
        <w:rPr>
          <w:spacing w:val="24"/>
          <w:w w:val="105"/>
        </w:rPr>
        <w:t xml:space="preserve"> </w:t>
      </w:r>
      <w:r>
        <w:rPr>
          <w:w w:val="105"/>
        </w:rPr>
        <w:t>of</w:t>
      </w:r>
      <w:r>
        <w:rPr>
          <w:spacing w:val="27"/>
          <w:w w:val="105"/>
        </w:rPr>
        <w:t xml:space="preserve"> </w:t>
      </w:r>
      <w:r>
        <w:rPr>
          <w:w w:val="105"/>
        </w:rPr>
        <w:t>inventory.</w:t>
      </w:r>
    </w:p>
    <w:p w14:paraId="12392B3B" w14:textId="77777777" w:rsidR="00DE4ECC" w:rsidRDefault="00105BF9" w:rsidP="00105BF9">
      <w:pPr>
        <w:pStyle w:val="ListParagraph"/>
        <w:numPr>
          <w:ilvl w:val="0"/>
          <w:numId w:val="191"/>
        </w:numPr>
        <w:tabs>
          <w:tab w:val="left" w:pos="3159"/>
          <w:tab w:val="left" w:pos="3160"/>
          <w:tab w:val="left" w:leader="dot" w:pos="4594"/>
        </w:tabs>
        <w:spacing w:line="273" w:lineRule="auto"/>
        <w:ind w:right="262"/>
        <w:jc w:val="left"/>
        <w:rPr>
          <w:sz w:val="18"/>
        </w:rPr>
      </w:pPr>
      <w:r>
        <w:rPr>
          <w:w w:val="105"/>
          <w:sz w:val="18"/>
        </w:rPr>
        <w:t>Marketing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uses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concept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called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‘Lifetime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Value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Customer’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which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estimates</w:t>
      </w:r>
      <w:r>
        <w:rPr>
          <w:spacing w:val="-39"/>
          <w:w w:val="105"/>
          <w:sz w:val="18"/>
        </w:rPr>
        <w:t xml:space="preserve"> </w:t>
      </w:r>
      <w:proofErr w:type="gramStart"/>
      <w:r>
        <w:rPr>
          <w:w w:val="105"/>
          <w:sz w:val="18"/>
        </w:rPr>
        <w:t>the</w:t>
      </w:r>
      <w:r>
        <w:rPr>
          <w:rFonts w:ascii="Times New Roman" w:hAnsi="Times New Roman"/>
          <w:w w:val="105"/>
          <w:sz w:val="18"/>
        </w:rPr>
        <w:tab/>
      </w:r>
      <w:r>
        <w:rPr>
          <w:w w:val="105"/>
          <w:sz w:val="18"/>
        </w:rPr>
        <w:t>a</w:t>
      </w:r>
      <w:proofErr w:type="gramEnd"/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firm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expect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receive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from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satisfied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good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customer.</w:t>
      </w:r>
    </w:p>
    <w:p w14:paraId="363C336D" w14:textId="77777777" w:rsidR="00DE4ECC" w:rsidRDefault="00DE4ECC">
      <w:pPr>
        <w:spacing w:line="273" w:lineRule="auto"/>
        <w:rPr>
          <w:sz w:val="18"/>
        </w:rPr>
        <w:sectPr w:rsidR="00DE4ECC">
          <w:headerReference w:type="even" r:id="rId50"/>
          <w:headerReference w:type="default" r:id="rId51"/>
          <w:headerReference w:type="first" r:id="rId52"/>
          <w:pgSz w:w="11910" w:h="16840"/>
          <w:pgMar w:top="1400" w:right="660" w:bottom="1440" w:left="680" w:header="1195" w:footer="1257" w:gutter="0"/>
          <w:cols w:space="720"/>
        </w:sectPr>
      </w:pPr>
    </w:p>
    <w:p w14:paraId="3E8DB0E4" w14:textId="77777777" w:rsidR="00DE4ECC" w:rsidRDefault="00DE4ECC">
      <w:pPr>
        <w:pStyle w:val="BodyText"/>
        <w:rPr>
          <w:sz w:val="20"/>
        </w:rPr>
      </w:pPr>
    </w:p>
    <w:p w14:paraId="5CC801EE" w14:textId="77777777" w:rsidR="00DE4ECC" w:rsidRDefault="00DE4ECC">
      <w:pPr>
        <w:pStyle w:val="BodyText"/>
        <w:rPr>
          <w:sz w:val="20"/>
        </w:rPr>
      </w:pPr>
    </w:p>
    <w:p w14:paraId="7FFEDEE6" w14:textId="77777777" w:rsidR="00DE4ECC" w:rsidRDefault="00DE4ECC">
      <w:pPr>
        <w:rPr>
          <w:sz w:val="20"/>
        </w:rPr>
        <w:sectPr w:rsidR="00DE4ECC">
          <w:headerReference w:type="even" r:id="rId53"/>
          <w:headerReference w:type="default" r:id="rId54"/>
          <w:footerReference w:type="even" r:id="rId55"/>
          <w:footerReference w:type="default" r:id="rId56"/>
          <w:headerReference w:type="first" r:id="rId57"/>
          <w:pgSz w:w="11910" w:h="16840"/>
          <w:pgMar w:top="1420" w:right="660" w:bottom="1440" w:left="680" w:header="1195" w:footer="1257" w:gutter="0"/>
          <w:pgNumType w:start="25"/>
          <w:cols w:space="720"/>
        </w:sectPr>
      </w:pPr>
    </w:p>
    <w:p w14:paraId="6FBA1CC8" w14:textId="77777777" w:rsidR="00DE4ECC" w:rsidRDefault="00DE4ECC">
      <w:pPr>
        <w:pStyle w:val="BodyText"/>
        <w:spacing w:before="6"/>
        <w:rPr>
          <w:sz w:val="20"/>
        </w:rPr>
      </w:pPr>
    </w:p>
    <w:p w14:paraId="51EF0EFB" w14:textId="77777777" w:rsidR="00DE4ECC" w:rsidRDefault="00105BF9" w:rsidP="00105BF9">
      <w:pPr>
        <w:pStyle w:val="ListParagraph"/>
        <w:numPr>
          <w:ilvl w:val="0"/>
          <w:numId w:val="191"/>
        </w:numPr>
        <w:tabs>
          <w:tab w:val="left" w:pos="715"/>
          <w:tab w:val="left" w:leader="dot" w:pos="3341"/>
        </w:tabs>
        <w:spacing w:before="0"/>
        <w:ind w:left="714" w:hanging="481"/>
        <w:jc w:val="both"/>
        <w:rPr>
          <w:sz w:val="18"/>
        </w:rPr>
      </w:pPr>
      <w:r>
        <w:rPr>
          <w:w w:val="105"/>
          <w:sz w:val="18"/>
        </w:rPr>
        <w:t>Timeliness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rFonts w:ascii="Times New Roman"/>
          <w:w w:val="105"/>
          <w:sz w:val="18"/>
        </w:rPr>
        <w:tab/>
      </w:r>
      <w:r>
        <w:rPr>
          <w:w w:val="105"/>
          <w:sz w:val="18"/>
        </w:rPr>
        <w:t>model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varies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because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both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individual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specific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and</w:t>
      </w:r>
    </w:p>
    <w:p w14:paraId="5B1E836E" w14:textId="77777777" w:rsidR="00DE4ECC" w:rsidRDefault="00105BF9">
      <w:pPr>
        <w:pStyle w:val="BodyText"/>
        <w:spacing w:before="29"/>
        <w:ind w:left="714"/>
      </w:pPr>
      <w:r>
        <w:rPr>
          <w:w w:val="105"/>
        </w:rPr>
        <w:t>situation</w:t>
      </w:r>
      <w:r>
        <w:rPr>
          <w:spacing w:val="15"/>
          <w:w w:val="105"/>
        </w:rPr>
        <w:t xml:space="preserve"> </w:t>
      </w:r>
      <w:r>
        <w:rPr>
          <w:w w:val="105"/>
        </w:rPr>
        <w:t>specific.</w:t>
      </w:r>
    </w:p>
    <w:p w14:paraId="3CA50168" w14:textId="77777777" w:rsidR="00DE4ECC" w:rsidRDefault="00DE4ECC">
      <w:pPr>
        <w:pStyle w:val="BodyText"/>
        <w:spacing w:before="9"/>
        <w:rPr>
          <w:sz w:val="20"/>
        </w:rPr>
      </w:pPr>
    </w:p>
    <w:p w14:paraId="2133C295" w14:textId="77777777" w:rsidR="00DE4ECC" w:rsidRDefault="00105BF9" w:rsidP="00105BF9">
      <w:pPr>
        <w:pStyle w:val="Heading3"/>
        <w:numPr>
          <w:ilvl w:val="1"/>
          <w:numId w:val="193"/>
        </w:numPr>
        <w:tabs>
          <w:tab w:val="left" w:pos="715"/>
        </w:tabs>
        <w:ind w:left="714" w:hanging="481"/>
        <w:jc w:val="both"/>
        <w:rPr>
          <w:u w:val="none"/>
        </w:rPr>
      </w:pPr>
      <w:r>
        <w:t>Competitive</w:t>
      </w:r>
      <w:r>
        <w:rPr>
          <w:spacing w:val="-9"/>
        </w:rPr>
        <w:t xml:space="preserve"> </w:t>
      </w:r>
      <w:r>
        <w:t>Strategy</w:t>
      </w:r>
    </w:p>
    <w:p w14:paraId="59BC92C3" w14:textId="77777777" w:rsidR="00DE4ECC" w:rsidRDefault="00DE4ECC">
      <w:pPr>
        <w:pStyle w:val="BodyText"/>
        <w:spacing w:before="5"/>
        <w:rPr>
          <w:b/>
          <w:sz w:val="23"/>
        </w:rPr>
      </w:pPr>
    </w:p>
    <w:p w14:paraId="32572B5E" w14:textId="77777777" w:rsidR="00DE4ECC" w:rsidRDefault="00105BF9">
      <w:pPr>
        <w:pStyle w:val="BodyText"/>
        <w:spacing w:line="280" w:lineRule="auto"/>
        <w:ind w:left="234" w:right="48"/>
        <w:jc w:val="both"/>
      </w:pPr>
      <w:r>
        <w:rPr>
          <w:w w:val="105"/>
        </w:rPr>
        <w:t>Corporate</w:t>
      </w:r>
      <w:r>
        <w:rPr>
          <w:spacing w:val="-8"/>
          <w:w w:val="105"/>
        </w:rPr>
        <w:t xml:space="preserve"> </w:t>
      </w:r>
      <w:r>
        <w:rPr>
          <w:w w:val="105"/>
        </w:rPr>
        <w:t>Strategy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Objectives</w:t>
      </w:r>
      <w:r>
        <w:rPr>
          <w:spacing w:val="-7"/>
          <w:w w:val="105"/>
        </w:rPr>
        <w:t xml:space="preserve"> </w:t>
      </w:r>
      <w:r>
        <w:rPr>
          <w:w w:val="105"/>
        </w:rPr>
        <w:t>have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major</w:t>
      </w:r>
      <w:r>
        <w:rPr>
          <w:spacing w:val="-7"/>
          <w:w w:val="105"/>
        </w:rPr>
        <w:t xml:space="preserve"> </w:t>
      </w:r>
      <w:r>
        <w:rPr>
          <w:w w:val="105"/>
        </w:rPr>
        <w:t>impact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determining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different</w:t>
      </w:r>
      <w:r>
        <w:rPr>
          <w:spacing w:val="-8"/>
          <w:w w:val="105"/>
        </w:rPr>
        <w:t xml:space="preserve"> </w:t>
      </w:r>
      <w:r>
        <w:rPr>
          <w:w w:val="105"/>
        </w:rPr>
        <w:t>operational</w:t>
      </w:r>
      <w:r>
        <w:rPr>
          <w:spacing w:val="-39"/>
          <w:w w:val="105"/>
        </w:rPr>
        <w:t xml:space="preserve"> </w:t>
      </w:r>
      <w:r>
        <w:rPr>
          <w:w w:val="105"/>
        </w:rPr>
        <w:t>parameters at the corporate level. We have discussed some of these in the previous section,</w:t>
      </w:r>
      <w:r>
        <w:rPr>
          <w:spacing w:val="1"/>
          <w:w w:val="105"/>
        </w:rPr>
        <w:t xml:space="preserve"> </w:t>
      </w:r>
      <w:r>
        <w:rPr>
          <w:w w:val="105"/>
        </w:rPr>
        <w:t>however,</w:t>
      </w:r>
      <w:r>
        <w:rPr>
          <w:spacing w:val="-4"/>
          <w:w w:val="105"/>
        </w:rPr>
        <w:t xml:space="preserve"> </w:t>
      </w:r>
      <w:r>
        <w:rPr>
          <w:w w:val="105"/>
        </w:rPr>
        <w:t>there</w:t>
      </w:r>
      <w:r>
        <w:rPr>
          <w:spacing w:val="-2"/>
          <w:w w:val="105"/>
        </w:rPr>
        <w:t xml:space="preserve"> </w:t>
      </w:r>
      <w:r>
        <w:rPr>
          <w:w w:val="105"/>
        </w:rPr>
        <w:t>are</w:t>
      </w:r>
      <w:r>
        <w:rPr>
          <w:spacing w:val="-4"/>
          <w:w w:val="105"/>
        </w:rPr>
        <w:t xml:space="preserve"> </w:t>
      </w:r>
      <w:r>
        <w:rPr>
          <w:w w:val="105"/>
        </w:rPr>
        <w:t>many</w:t>
      </w:r>
      <w:r>
        <w:rPr>
          <w:spacing w:val="-4"/>
          <w:w w:val="105"/>
        </w:rPr>
        <w:t xml:space="preserve"> </w:t>
      </w:r>
      <w:r>
        <w:rPr>
          <w:w w:val="105"/>
        </w:rPr>
        <w:t>other</w:t>
      </w:r>
      <w:r>
        <w:rPr>
          <w:spacing w:val="-2"/>
          <w:w w:val="105"/>
        </w:rPr>
        <w:t xml:space="preserve"> </w:t>
      </w:r>
      <w:r>
        <w:rPr>
          <w:w w:val="105"/>
        </w:rPr>
        <w:t>factors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list</w:t>
      </w:r>
      <w:r>
        <w:rPr>
          <w:spacing w:val="-4"/>
          <w:w w:val="105"/>
        </w:rPr>
        <w:t xml:space="preserve"> </w:t>
      </w:r>
      <w:r>
        <w:rPr>
          <w:w w:val="105"/>
        </w:rPr>
        <w:t>may</w:t>
      </w:r>
      <w:r>
        <w:rPr>
          <w:spacing w:val="-2"/>
          <w:w w:val="105"/>
        </w:rPr>
        <w:t xml:space="preserve"> </w:t>
      </w:r>
      <w:r>
        <w:rPr>
          <w:w w:val="105"/>
        </w:rPr>
        <w:t>differ</w:t>
      </w:r>
      <w:r>
        <w:rPr>
          <w:spacing w:val="-4"/>
          <w:w w:val="105"/>
        </w:rPr>
        <w:t xml:space="preserve"> </w:t>
      </w:r>
      <w:r>
        <w:rPr>
          <w:w w:val="105"/>
        </w:rPr>
        <w:t>from</w:t>
      </w:r>
      <w:r>
        <w:rPr>
          <w:spacing w:val="-3"/>
          <w:w w:val="105"/>
        </w:rPr>
        <w:t xml:space="preserve"> </w:t>
      </w:r>
      <w:r>
        <w:rPr>
          <w:w w:val="105"/>
        </w:rPr>
        <w:t>one</w:t>
      </w:r>
      <w:r>
        <w:rPr>
          <w:spacing w:val="-3"/>
          <w:w w:val="105"/>
        </w:rPr>
        <w:t xml:space="preserve"> </w:t>
      </w:r>
      <w:r>
        <w:rPr>
          <w:w w:val="105"/>
        </w:rPr>
        <w:t>organization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next</w:t>
      </w:r>
      <w:r>
        <w:rPr>
          <w:spacing w:val="-40"/>
          <w:w w:val="105"/>
        </w:rPr>
        <w:t xml:space="preserve"> </w:t>
      </w:r>
      <w:r>
        <w:rPr>
          <w:w w:val="105"/>
        </w:rPr>
        <w:t>and between different time periods for an orga</w:t>
      </w:r>
      <w:r>
        <w:rPr>
          <w:w w:val="105"/>
        </w:rPr>
        <w:t xml:space="preserve">nization as well. The </w:t>
      </w:r>
      <w:proofErr w:type="gramStart"/>
      <w:r>
        <w:rPr>
          <w:w w:val="105"/>
        </w:rPr>
        <w:t>principle</w:t>
      </w:r>
      <w:proofErr w:type="gramEnd"/>
      <w:r>
        <w:rPr>
          <w:w w:val="105"/>
        </w:rPr>
        <w:t xml:space="preserve"> impact on these</w:t>
      </w:r>
      <w:r>
        <w:rPr>
          <w:spacing w:val="1"/>
          <w:w w:val="105"/>
        </w:rPr>
        <w:t xml:space="preserve"> </w:t>
      </w:r>
      <w:r>
        <w:rPr>
          <w:w w:val="105"/>
        </w:rPr>
        <w:t>parameters</w:t>
      </w:r>
      <w:r>
        <w:rPr>
          <w:spacing w:val="22"/>
          <w:w w:val="105"/>
        </w:rPr>
        <w:t xml:space="preserve"> </w:t>
      </w:r>
      <w:r>
        <w:rPr>
          <w:w w:val="105"/>
        </w:rPr>
        <w:t>comes</w:t>
      </w:r>
      <w:r>
        <w:rPr>
          <w:spacing w:val="26"/>
          <w:w w:val="105"/>
        </w:rPr>
        <w:t xml:space="preserve"> </w:t>
      </w:r>
      <w:r>
        <w:rPr>
          <w:w w:val="105"/>
        </w:rPr>
        <w:t>from</w:t>
      </w:r>
      <w:r>
        <w:rPr>
          <w:spacing w:val="23"/>
          <w:w w:val="105"/>
        </w:rPr>
        <w:t xml:space="preserve"> </w:t>
      </w:r>
      <w:r>
        <w:rPr>
          <w:w w:val="105"/>
        </w:rPr>
        <w:t>competitive</w:t>
      </w:r>
      <w:r>
        <w:rPr>
          <w:spacing w:val="26"/>
          <w:w w:val="105"/>
        </w:rPr>
        <w:t xml:space="preserve"> </w:t>
      </w:r>
      <w:r>
        <w:rPr>
          <w:w w:val="105"/>
        </w:rPr>
        <w:t>strategies.</w:t>
      </w:r>
    </w:p>
    <w:p w14:paraId="55277789" w14:textId="77777777" w:rsidR="00DE4ECC" w:rsidRDefault="00105BF9">
      <w:pPr>
        <w:pStyle w:val="BodyText"/>
        <w:spacing w:before="114" w:line="280" w:lineRule="auto"/>
        <w:ind w:left="234" w:right="40"/>
        <w:jc w:val="both"/>
      </w:pPr>
      <w:r>
        <w:rPr>
          <w:w w:val="105"/>
        </w:rPr>
        <w:t>Corporate</w:t>
      </w:r>
      <w:r>
        <w:rPr>
          <w:spacing w:val="1"/>
          <w:w w:val="105"/>
        </w:rPr>
        <w:t xml:space="preserve"> </w:t>
      </w:r>
      <w:r>
        <w:rPr>
          <w:w w:val="105"/>
        </w:rPr>
        <w:t>strategies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competitive</w:t>
      </w:r>
      <w:r>
        <w:rPr>
          <w:spacing w:val="1"/>
          <w:w w:val="105"/>
        </w:rPr>
        <w:t xml:space="preserve"> </w:t>
      </w:r>
      <w:r>
        <w:rPr>
          <w:w w:val="105"/>
        </w:rPr>
        <w:t>strategies</w:t>
      </w:r>
      <w:r>
        <w:rPr>
          <w:spacing w:val="1"/>
          <w:w w:val="105"/>
        </w:rPr>
        <w:t xml:space="preserve"> </w:t>
      </w:r>
      <w:r>
        <w:rPr>
          <w:w w:val="105"/>
        </w:rPr>
        <w:t>form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hierarchy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strategies.</w:t>
      </w:r>
      <w:r>
        <w:rPr>
          <w:spacing w:val="1"/>
          <w:w w:val="105"/>
        </w:rPr>
        <w:t xml:space="preserve"> </w:t>
      </w:r>
      <w:r>
        <w:rPr>
          <w:w w:val="105"/>
        </w:rPr>
        <w:t>Corporate</w:t>
      </w:r>
      <w:r>
        <w:rPr>
          <w:spacing w:val="1"/>
          <w:w w:val="105"/>
        </w:rPr>
        <w:t xml:space="preserve"> </w:t>
      </w:r>
      <w:r>
        <w:rPr>
          <w:w w:val="105"/>
        </w:rPr>
        <w:t>strategies</w:t>
      </w:r>
      <w:r>
        <w:rPr>
          <w:spacing w:val="-5"/>
          <w:w w:val="105"/>
        </w:rPr>
        <w:t xml:space="preserve"> </w:t>
      </w:r>
      <w:r>
        <w:rPr>
          <w:w w:val="105"/>
        </w:rPr>
        <w:t>are</w:t>
      </w:r>
      <w:r>
        <w:rPr>
          <w:spacing w:val="-4"/>
          <w:w w:val="105"/>
        </w:rPr>
        <w:t xml:space="preserve"> </w:t>
      </w:r>
      <w:r>
        <w:rPr>
          <w:w w:val="105"/>
        </w:rPr>
        <w:t>concerned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type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business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organization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in,</w:t>
      </w:r>
      <w:r>
        <w:rPr>
          <w:spacing w:val="-4"/>
          <w:w w:val="105"/>
        </w:rPr>
        <w:t xml:space="preserve"> </w:t>
      </w:r>
      <w:r>
        <w:rPr>
          <w:w w:val="105"/>
        </w:rPr>
        <w:t>its</w:t>
      </w:r>
      <w:r>
        <w:rPr>
          <w:spacing w:val="-4"/>
          <w:w w:val="105"/>
        </w:rPr>
        <w:t xml:space="preserve"> </w:t>
      </w:r>
      <w:r>
        <w:rPr>
          <w:w w:val="105"/>
        </w:rPr>
        <w:t>overall</w:t>
      </w:r>
      <w:r>
        <w:rPr>
          <w:spacing w:val="-5"/>
          <w:w w:val="105"/>
        </w:rPr>
        <w:t xml:space="preserve"> </w:t>
      </w:r>
      <w:r>
        <w:rPr>
          <w:w w:val="105"/>
        </w:rPr>
        <w:t>competitive</w:t>
      </w:r>
      <w:r>
        <w:rPr>
          <w:spacing w:val="-39"/>
          <w:w w:val="105"/>
        </w:rPr>
        <w:t xml:space="preserve"> </w:t>
      </w:r>
      <w:r>
        <w:rPr>
          <w:w w:val="105"/>
        </w:rPr>
        <w:t>position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how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resources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organization</w:t>
      </w:r>
      <w:r>
        <w:rPr>
          <w:spacing w:val="-9"/>
          <w:w w:val="105"/>
        </w:rPr>
        <w:t xml:space="preserve"> </w:t>
      </w:r>
      <w:r>
        <w:rPr>
          <w:w w:val="105"/>
        </w:rPr>
        <w:t>have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deployed.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business</w:t>
      </w:r>
      <w:r>
        <w:rPr>
          <w:spacing w:val="-8"/>
          <w:w w:val="105"/>
        </w:rPr>
        <w:t xml:space="preserve"> </w:t>
      </w:r>
      <w:r>
        <w:rPr>
          <w:w w:val="105"/>
        </w:rPr>
        <w:t>strategies</w:t>
      </w:r>
      <w:r>
        <w:rPr>
          <w:spacing w:val="-39"/>
          <w:w w:val="105"/>
        </w:rPr>
        <w:t xml:space="preserve"> </w:t>
      </w:r>
      <w:r>
        <w:rPr>
          <w:spacing w:val="-1"/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basically</w:t>
      </w:r>
      <w:r>
        <w:rPr>
          <w:spacing w:val="-11"/>
          <w:w w:val="105"/>
        </w:rPr>
        <w:t xml:space="preserve"> </w:t>
      </w:r>
      <w:r>
        <w:rPr>
          <w:w w:val="105"/>
        </w:rPr>
        <w:t>competitive</w:t>
      </w:r>
      <w:r>
        <w:rPr>
          <w:spacing w:val="-8"/>
          <w:w w:val="105"/>
        </w:rPr>
        <w:t xml:space="preserve"> </w:t>
      </w:r>
      <w:r>
        <w:rPr>
          <w:w w:val="105"/>
        </w:rPr>
        <w:t>strategies.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objectives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these</w:t>
      </w:r>
      <w:r>
        <w:rPr>
          <w:spacing w:val="-9"/>
          <w:w w:val="105"/>
        </w:rPr>
        <w:t xml:space="preserve"> </w:t>
      </w:r>
      <w:r>
        <w:rPr>
          <w:w w:val="105"/>
        </w:rPr>
        <w:t>strategies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>
        <w:rPr>
          <w:spacing w:val="-11"/>
          <w:w w:val="105"/>
        </w:rPr>
        <w:t xml:space="preserve"> </w:t>
      </w:r>
      <w:r>
        <w:rPr>
          <w:w w:val="105"/>
        </w:rPr>
        <w:t>about</w:t>
      </w:r>
      <w:r>
        <w:rPr>
          <w:spacing w:val="-9"/>
          <w:w w:val="105"/>
        </w:rPr>
        <w:t xml:space="preserve"> </w:t>
      </w:r>
      <w:r>
        <w:rPr>
          <w:w w:val="105"/>
        </w:rPr>
        <w:t>how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compete</w:t>
      </w:r>
      <w:r>
        <w:rPr>
          <w:spacing w:val="-39"/>
          <w:w w:val="105"/>
        </w:rPr>
        <w:t xml:space="preserve"> </w:t>
      </w:r>
      <w:r>
        <w:t>successfully</w:t>
      </w:r>
      <w:r>
        <w:rPr>
          <w:spacing w:val="9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particular</w:t>
      </w:r>
      <w:r>
        <w:rPr>
          <w:spacing w:val="9"/>
        </w:rPr>
        <w:t xml:space="preserve"> </w:t>
      </w:r>
      <w:r>
        <w:t>markets,</w:t>
      </w:r>
      <w:r>
        <w:rPr>
          <w:spacing w:val="5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how</w:t>
      </w:r>
      <w:r>
        <w:rPr>
          <w:spacing w:val="9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business</w:t>
      </w:r>
      <w:r>
        <w:rPr>
          <w:spacing w:val="7"/>
        </w:rPr>
        <w:t xml:space="preserve"> </w:t>
      </w:r>
      <w:r>
        <w:t>units</w:t>
      </w:r>
      <w:r>
        <w:rPr>
          <w:spacing w:val="9"/>
        </w:rPr>
        <w:t xml:space="preserve"> </w:t>
      </w:r>
      <w:r>
        <w:t>acquire</w:t>
      </w:r>
      <w:r>
        <w:rPr>
          <w:spacing w:val="10"/>
        </w:rPr>
        <w:t xml:space="preserve"> </w:t>
      </w:r>
      <w:r>
        <w:t>competitive</w:t>
      </w:r>
      <w:r>
        <w:rPr>
          <w:spacing w:val="9"/>
        </w:rPr>
        <w:t xml:space="preserve"> </w:t>
      </w:r>
      <w:r>
        <w:t>advantage.</w:t>
      </w:r>
    </w:p>
    <w:p w14:paraId="66219A0F" w14:textId="77777777" w:rsidR="00DE4ECC" w:rsidRDefault="00105BF9">
      <w:pPr>
        <w:pStyle w:val="BodyText"/>
        <w:spacing w:before="117" w:line="280" w:lineRule="auto"/>
        <w:ind w:left="234" w:right="43"/>
        <w:jc w:val="both"/>
      </w:pPr>
      <w:r>
        <w:rPr>
          <w:w w:val="105"/>
        </w:rPr>
        <w:t>Sun-Tzu, a Chinese strategist and general, made an observation in Art of War: “The more</w:t>
      </w:r>
      <w:r>
        <w:rPr>
          <w:spacing w:val="1"/>
          <w:w w:val="105"/>
        </w:rPr>
        <w:t xml:space="preserve"> </w:t>
      </w:r>
      <w:r>
        <w:rPr>
          <w:w w:val="105"/>
        </w:rPr>
        <w:t>opportunities that I seize, the more opportunities that multiply befor</w:t>
      </w:r>
      <w:r>
        <w:rPr>
          <w:w w:val="105"/>
        </w:rPr>
        <w:t>e me.” This phenomenon</w:t>
      </w:r>
      <w:r>
        <w:rPr>
          <w:spacing w:val="1"/>
          <w:w w:val="105"/>
        </w:rPr>
        <w:t xml:space="preserve"> </w:t>
      </w:r>
      <w:r>
        <w:rPr>
          <w:w w:val="105"/>
        </w:rPr>
        <w:t>is at the heart of strategy. Organizations compete successfully by seizing opportunities. At the</w:t>
      </w:r>
      <w:r>
        <w:rPr>
          <w:spacing w:val="1"/>
          <w:w w:val="105"/>
        </w:rPr>
        <w:t xml:space="preserve"> </w:t>
      </w:r>
      <w:r>
        <w:rPr>
          <w:w w:val="105"/>
        </w:rPr>
        <w:t>business</w:t>
      </w:r>
      <w:r>
        <w:rPr>
          <w:spacing w:val="-7"/>
          <w:w w:val="105"/>
        </w:rPr>
        <w:t xml:space="preserve"> </w:t>
      </w:r>
      <w:r>
        <w:rPr>
          <w:w w:val="105"/>
        </w:rPr>
        <w:t>unit</w:t>
      </w:r>
      <w:r>
        <w:rPr>
          <w:spacing w:val="-7"/>
          <w:w w:val="105"/>
        </w:rPr>
        <w:t xml:space="preserve"> </w:t>
      </w:r>
      <w:r>
        <w:rPr>
          <w:w w:val="105"/>
        </w:rPr>
        <w:t>level,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strategic</w:t>
      </w:r>
      <w:r>
        <w:rPr>
          <w:spacing w:val="-7"/>
          <w:w w:val="105"/>
        </w:rPr>
        <w:t xml:space="preserve"> </w:t>
      </w:r>
      <w:r>
        <w:rPr>
          <w:w w:val="105"/>
        </w:rPr>
        <w:t>decision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organization</w:t>
      </w:r>
      <w:r>
        <w:rPr>
          <w:spacing w:val="-7"/>
          <w:w w:val="105"/>
        </w:rPr>
        <w:t xml:space="preserve"> </w:t>
      </w:r>
      <w:r>
        <w:rPr>
          <w:w w:val="105"/>
        </w:rPr>
        <w:t>needs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take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‘how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place</w:t>
      </w:r>
      <w:r>
        <w:rPr>
          <w:spacing w:val="-39"/>
          <w:w w:val="105"/>
        </w:rPr>
        <w:t xml:space="preserve"> </w:t>
      </w:r>
      <w:r>
        <w:rPr>
          <w:w w:val="105"/>
        </w:rPr>
        <w:t>its products in the marketplace’? What will be the basis for it to gain competitive advantage?</w:t>
      </w:r>
      <w:r>
        <w:rPr>
          <w:spacing w:val="1"/>
          <w:w w:val="105"/>
        </w:rPr>
        <w:t xml:space="preserve"> </w:t>
      </w:r>
      <w:r>
        <w:rPr>
          <w:w w:val="105"/>
        </w:rPr>
        <w:t>Organizations achieve competitive advantage by providing their customers with what they</w:t>
      </w:r>
      <w:r>
        <w:rPr>
          <w:spacing w:val="1"/>
          <w:w w:val="105"/>
        </w:rPr>
        <w:t xml:space="preserve"> </w:t>
      </w:r>
      <w:r>
        <w:rPr>
          <w:w w:val="105"/>
        </w:rPr>
        <w:t>want, or need, better or more effectively than competitors and in ways th</w:t>
      </w:r>
      <w:r>
        <w:rPr>
          <w:w w:val="105"/>
        </w:rPr>
        <w:t>e competitors find</w:t>
      </w:r>
      <w:r>
        <w:rPr>
          <w:spacing w:val="1"/>
          <w:w w:val="105"/>
        </w:rPr>
        <w:t xml:space="preserve"> </w:t>
      </w:r>
      <w:r>
        <w:rPr>
          <w:w w:val="105"/>
        </w:rPr>
        <w:t>difficult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imitate.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strategy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each</w:t>
      </w:r>
      <w:r>
        <w:rPr>
          <w:spacing w:val="1"/>
          <w:w w:val="105"/>
        </w:rPr>
        <w:t xml:space="preserve"> </w:t>
      </w:r>
      <w:r>
        <w:rPr>
          <w:w w:val="105"/>
        </w:rPr>
        <w:t>organization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unique</w:t>
      </w:r>
      <w:r>
        <w:rPr>
          <w:spacing w:val="1"/>
          <w:w w:val="105"/>
        </w:rPr>
        <w:t xml:space="preserve"> </w:t>
      </w:r>
      <w:r>
        <w:rPr>
          <w:w w:val="105"/>
        </w:rPr>
        <w:t>reflecting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particular</w:t>
      </w:r>
      <w:r>
        <w:rPr>
          <w:spacing w:val="1"/>
          <w:w w:val="105"/>
        </w:rPr>
        <w:t xml:space="preserve"> </w:t>
      </w:r>
      <w:r>
        <w:rPr>
          <w:w w:val="105"/>
        </w:rPr>
        <w:t>circumstances</w:t>
      </w:r>
      <w:r>
        <w:rPr>
          <w:spacing w:val="5"/>
          <w:w w:val="105"/>
        </w:rPr>
        <w:t xml:space="preserve"> </w:t>
      </w:r>
      <w:r>
        <w:rPr>
          <w:w w:val="105"/>
        </w:rPr>
        <w:t>it</w:t>
      </w:r>
      <w:r>
        <w:rPr>
          <w:spacing w:val="8"/>
          <w:w w:val="105"/>
        </w:rPr>
        <w:t xml:space="preserve"> </w:t>
      </w:r>
      <w:r>
        <w:rPr>
          <w:w w:val="105"/>
        </w:rPr>
        <w:t>faces.</w:t>
      </w:r>
    </w:p>
    <w:p w14:paraId="322022BE" w14:textId="77777777" w:rsidR="00DE4ECC" w:rsidRDefault="00105BF9">
      <w:pPr>
        <w:pStyle w:val="BodyText"/>
        <w:spacing w:before="113" w:line="280" w:lineRule="auto"/>
        <w:ind w:left="234" w:right="39"/>
        <w:jc w:val="both"/>
      </w:pPr>
      <w:r>
        <w:rPr>
          <w:w w:val="105"/>
        </w:rPr>
        <w:t>There are two schools of thought on developing competitive strategies. On the one hand, the</w:t>
      </w:r>
      <w:r>
        <w:rPr>
          <w:spacing w:val="1"/>
          <w:w w:val="105"/>
        </w:rPr>
        <w:t xml:space="preserve"> </w:t>
      </w:r>
      <w:r>
        <w:rPr>
          <w:w w:val="105"/>
        </w:rPr>
        <w:t>concept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Generic</w:t>
      </w:r>
      <w:r>
        <w:rPr>
          <w:spacing w:val="-9"/>
          <w:w w:val="105"/>
        </w:rPr>
        <w:t xml:space="preserve"> </w:t>
      </w:r>
      <w:r>
        <w:rPr>
          <w:w w:val="105"/>
        </w:rPr>
        <w:t>Strategie</w:t>
      </w:r>
      <w:r>
        <w:rPr>
          <w:w w:val="105"/>
        </w:rPr>
        <w:t>s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promoted</w:t>
      </w:r>
      <w:r>
        <w:rPr>
          <w:spacing w:val="-9"/>
          <w:w w:val="105"/>
        </w:rPr>
        <w:t xml:space="preserve"> </w:t>
      </w:r>
      <w:r>
        <w:rPr>
          <w:w w:val="105"/>
        </w:rPr>
        <w:t>by</w:t>
      </w:r>
      <w:r>
        <w:rPr>
          <w:spacing w:val="-8"/>
          <w:w w:val="105"/>
        </w:rPr>
        <w:t xml:space="preserve"> </w:t>
      </w:r>
      <w:r>
        <w:rPr>
          <w:w w:val="105"/>
        </w:rPr>
        <w:t>strategic</w:t>
      </w:r>
      <w:r>
        <w:rPr>
          <w:spacing w:val="-9"/>
          <w:w w:val="105"/>
        </w:rPr>
        <w:t xml:space="preserve"> </w:t>
      </w:r>
      <w:r>
        <w:rPr>
          <w:w w:val="105"/>
        </w:rPr>
        <w:t>thinkers</w:t>
      </w:r>
      <w:r>
        <w:rPr>
          <w:spacing w:val="-8"/>
          <w:w w:val="105"/>
        </w:rPr>
        <w:t xml:space="preserve"> </w:t>
      </w:r>
      <w:r>
        <w:rPr>
          <w:w w:val="105"/>
        </w:rPr>
        <w:t>like</w:t>
      </w:r>
      <w:r>
        <w:rPr>
          <w:spacing w:val="-8"/>
          <w:w w:val="105"/>
        </w:rPr>
        <w:t xml:space="preserve"> </w:t>
      </w:r>
      <w:r>
        <w:rPr>
          <w:w w:val="105"/>
        </w:rPr>
        <w:t>Michael</w:t>
      </w:r>
      <w:r>
        <w:rPr>
          <w:spacing w:val="-9"/>
          <w:w w:val="105"/>
        </w:rPr>
        <w:t xml:space="preserve"> </w:t>
      </w:r>
      <w:r>
        <w:rPr>
          <w:w w:val="105"/>
        </w:rPr>
        <w:t>Porter.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other</w:t>
      </w:r>
      <w:r>
        <w:rPr>
          <w:spacing w:val="-39"/>
          <w:w w:val="105"/>
        </w:rPr>
        <w:t xml:space="preserve"> </w:t>
      </w:r>
      <w:r>
        <w:rPr>
          <w:w w:val="105"/>
        </w:rPr>
        <w:t>hand, Prahalad and Hamel promote the “Resource based Approach”. However, we will lay</w:t>
      </w:r>
      <w:r>
        <w:rPr>
          <w:spacing w:val="1"/>
          <w:w w:val="105"/>
        </w:rPr>
        <w:t xml:space="preserve"> </w:t>
      </w:r>
      <w:r>
        <w:t>greater emphasis on Generic Strategies as these are industry focused and reflect more closely the</w:t>
      </w:r>
      <w:r>
        <w:rPr>
          <w:spacing w:val="1"/>
        </w:rPr>
        <w:t xml:space="preserve"> </w:t>
      </w:r>
      <w:r>
        <w:rPr>
          <w:w w:val="105"/>
        </w:rPr>
        <w:t>requirements of the OM Strategy. In order to succeed in this, organizations have found many</w:t>
      </w:r>
      <w:r>
        <w:rPr>
          <w:spacing w:val="1"/>
          <w:w w:val="105"/>
        </w:rPr>
        <w:t xml:space="preserve"> </w:t>
      </w:r>
      <w:r>
        <w:t>offensive and defensive actions to defend their position in the industry and cope with competitive</w:t>
      </w:r>
      <w:r>
        <w:rPr>
          <w:spacing w:val="1"/>
        </w:rPr>
        <w:t xml:space="preserve"> </w:t>
      </w:r>
      <w:r>
        <w:rPr>
          <w:w w:val="105"/>
        </w:rPr>
        <w:t>forces.</w:t>
      </w:r>
    </w:p>
    <w:p w14:paraId="15E19F14" w14:textId="77777777" w:rsidR="00DE4ECC" w:rsidRDefault="00105BF9">
      <w:pPr>
        <w:pStyle w:val="BodyText"/>
        <w:spacing w:before="113" w:line="280" w:lineRule="auto"/>
        <w:ind w:left="234" w:right="44"/>
        <w:jc w:val="both"/>
      </w:pPr>
      <w:r>
        <w:t>There are two basic types of competitive advantage a firm</w:t>
      </w:r>
      <w:r>
        <w:t xml:space="preserve"> can possess: low cost or differentiation.</w:t>
      </w:r>
      <w:r>
        <w:rPr>
          <w:spacing w:val="1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two</w:t>
      </w:r>
      <w:r>
        <w:rPr>
          <w:spacing w:val="-3"/>
          <w:w w:val="105"/>
        </w:rPr>
        <w:t xml:space="preserve"> </w:t>
      </w:r>
      <w:r>
        <w:rPr>
          <w:w w:val="105"/>
        </w:rPr>
        <w:t>basic</w:t>
      </w:r>
      <w:r>
        <w:rPr>
          <w:spacing w:val="-2"/>
          <w:w w:val="105"/>
        </w:rPr>
        <w:t xml:space="preserve"> </w:t>
      </w:r>
      <w:r>
        <w:rPr>
          <w:w w:val="105"/>
        </w:rPr>
        <w:t>types of</w:t>
      </w:r>
      <w:r>
        <w:rPr>
          <w:spacing w:val="-2"/>
          <w:w w:val="105"/>
        </w:rPr>
        <w:t xml:space="preserve"> </w:t>
      </w:r>
      <w:r>
        <w:rPr>
          <w:w w:val="105"/>
        </w:rPr>
        <w:t>competitive</w:t>
      </w:r>
      <w:r>
        <w:rPr>
          <w:spacing w:val="-2"/>
          <w:w w:val="105"/>
        </w:rPr>
        <w:t xml:space="preserve"> </w:t>
      </w:r>
      <w:r>
        <w:rPr>
          <w:w w:val="105"/>
        </w:rPr>
        <w:t>advantage</w:t>
      </w:r>
      <w:r>
        <w:rPr>
          <w:spacing w:val="-2"/>
          <w:w w:val="105"/>
        </w:rPr>
        <w:t xml:space="preserve"> </w:t>
      </w:r>
      <w:r>
        <w:rPr>
          <w:w w:val="105"/>
        </w:rPr>
        <w:t>combined</w:t>
      </w:r>
      <w:r>
        <w:rPr>
          <w:spacing w:val="-2"/>
          <w:w w:val="105"/>
        </w:rPr>
        <w:t xml:space="preserve"> </w:t>
      </w:r>
      <w:r>
        <w:rPr>
          <w:w w:val="105"/>
        </w:rPr>
        <w:t>with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scope</w:t>
      </w:r>
      <w:r>
        <w:rPr>
          <w:spacing w:val="-2"/>
          <w:w w:val="105"/>
        </w:rPr>
        <w:t xml:space="preserve"> </w:t>
      </w:r>
      <w:r>
        <w:rPr>
          <w:w w:val="105"/>
        </w:rPr>
        <w:t>of activities</w:t>
      </w:r>
      <w:r>
        <w:rPr>
          <w:spacing w:val="-2"/>
          <w:w w:val="105"/>
        </w:rPr>
        <w:t xml:space="preserve"> </w:t>
      </w:r>
      <w:r>
        <w:rPr>
          <w:w w:val="105"/>
        </w:rPr>
        <w:t>for</w:t>
      </w:r>
      <w:r>
        <w:rPr>
          <w:spacing w:val="-2"/>
          <w:w w:val="105"/>
        </w:rPr>
        <w:t xml:space="preserve"> </w:t>
      </w:r>
      <w:r>
        <w:rPr>
          <w:w w:val="105"/>
        </w:rPr>
        <w:t>which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40"/>
          <w:w w:val="105"/>
        </w:rPr>
        <w:t xml:space="preserve"> </w:t>
      </w:r>
      <w:r>
        <w:rPr>
          <w:w w:val="105"/>
        </w:rPr>
        <w:t>firm seeks to achieve them, lead to three internally consistent generic competitive strategies.</w:t>
      </w:r>
      <w:r>
        <w:rPr>
          <w:spacing w:val="1"/>
          <w:w w:val="105"/>
        </w:rPr>
        <w:t xml:space="preserve"> </w:t>
      </w:r>
      <w:r>
        <w:rPr>
          <w:w w:val="105"/>
        </w:rPr>
        <w:t>These</w:t>
      </w:r>
      <w:r>
        <w:rPr>
          <w:spacing w:val="15"/>
          <w:w w:val="105"/>
        </w:rPr>
        <w:t xml:space="preserve"> </w:t>
      </w:r>
      <w:r>
        <w:rPr>
          <w:w w:val="105"/>
        </w:rPr>
        <w:t>strategies</w:t>
      </w:r>
      <w:r>
        <w:rPr>
          <w:spacing w:val="15"/>
          <w:w w:val="105"/>
        </w:rPr>
        <w:t xml:space="preserve"> </w:t>
      </w:r>
      <w:r>
        <w:rPr>
          <w:w w:val="105"/>
        </w:rPr>
        <w:t>are:</w:t>
      </w:r>
    </w:p>
    <w:p w14:paraId="0BA083C2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6"/>
        <w:ind w:hanging="481"/>
        <w:jc w:val="both"/>
        <w:rPr>
          <w:sz w:val="18"/>
        </w:rPr>
      </w:pPr>
      <w:r>
        <w:rPr>
          <w:w w:val="105"/>
          <w:sz w:val="18"/>
        </w:rPr>
        <w:t>Cost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Leadership,</w:t>
      </w:r>
    </w:p>
    <w:p w14:paraId="27EB5383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56"/>
        <w:ind w:hanging="481"/>
        <w:jc w:val="both"/>
        <w:rPr>
          <w:sz w:val="18"/>
        </w:rPr>
      </w:pPr>
      <w:r>
        <w:rPr>
          <w:w w:val="105"/>
          <w:sz w:val="18"/>
        </w:rPr>
        <w:t>Differentiation,</w:t>
      </w:r>
      <w:r>
        <w:rPr>
          <w:spacing w:val="26"/>
          <w:w w:val="105"/>
          <w:sz w:val="18"/>
        </w:rPr>
        <w:t xml:space="preserve"> </w:t>
      </w:r>
      <w:r>
        <w:rPr>
          <w:w w:val="105"/>
          <w:sz w:val="18"/>
        </w:rPr>
        <w:t>and</w:t>
      </w:r>
    </w:p>
    <w:p w14:paraId="09EF9E9C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54"/>
        <w:ind w:hanging="481"/>
        <w:jc w:val="both"/>
        <w:rPr>
          <w:sz w:val="18"/>
        </w:rPr>
      </w:pPr>
      <w:r>
        <w:rPr>
          <w:w w:val="105"/>
          <w:sz w:val="18"/>
        </w:rPr>
        <w:t>Focus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Strategies.</w:t>
      </w:r>
    </w:p>
    <w:p w14:paraId="48A48E3A" w14:textId="77777777" w:rsidR="00DE4ECC" w:rsidRDefault="00105BF9">
      <w:pPr>
        <w:pStyle w:val="BodyText"/>
        <w:spacing w:before="156" w:line="280" w:lineRule="auto"/>
        <w:ind w:left="234" w:right="40"/>
        <w:jc w:val="both"/>
      </w:pP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third</w:t>
      </w:r>
      <w:r>
        <w:rPr>
          <w:spacing w:val="1"/>
          <w:w w:val="105"/>
        </w:rPr>
        <w:t xml:space="preserve"> </w:t>
      </w:r>
      <w:r>
        <w:rPr>
          <w:w w:val="105"/>
        </w:rPr>
        <w:t>type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competitive</w:t>
      </w:r>
      <w:r>
        <w:rPr>
          <w:spacing w:val="1"/>
          <w:w w:val="105"/>
        </w:rPr>
        <w:t xml:space="preserve"> </w:t>
      </w:r>
      <w:r>
        <w:rPr>
          <w:w w:val="105"/>
        </w:rPr>
        <w:t>strategy,</w:t>
      </w:r>
      <w:r>
        <w:rPr>
          <w:spacing w:val="1"/>
          <w:w w:val="105"/>
        </w:rPr>
        <w:t xml:space="preserve"> </w:t>
      </w:r>
      <w:r>
        <w:rPr>
          <w:w w:val="105"/>
        </w:rPr>
        <w:t>focus</w:t>
      </w:r>
      <w:r>
        <w:rPr>
          <w:spacing w:val="1"/>
          <w:w w:val="105"/>
        </w:rPr>
        <w:t xml:space="preserve"> </w:t>
      </w:r>
      <w:r>
        <w:rPr>
          <w:w w:val="105"/>
        </w:rPr>
        <w:t>strategy,</w:t>
      </w:r>
      <w:r>
        <w:rPr>
          <w:spacing w:val="1"/>
          <w:w w:val="105"/>
        </w:rPr>
        <w:t xml:space="preserve"> </w:t>
      </w:r>
      <w:r>
        <w:rPr>
          <w:w w:val="105"/>
        </w:rPr>
        <w:t>has</w:t>
      </w:r>
      <w:r>
        <w:rPr>
          <w:spacing w:val="1"/>
          <w:w w:val="105"/>
        </w:rPr>
        <w:t xml:space="preserve"> </w:t>
      </w:r>
      <w:r>
        <w:rPr>
          <w:w w:val="105"/>
        </w:rPr>
        <w:t>two</w:t>
      </w:r>
      <w:r>
        <w:rPr>
          <w:spacing w:val="1"/>
          <w:w w:val="105"/>
        </w:rPr>
        <w:t xml:space="preserve"> </w:t>
      </w:r>
      <w:r>
        <w:rPr>
          <w:w w:val="105"/>
        </w:rPr>
        <w:t>variants—cost</w:t>
      </w:r>
      <w:r>
        <w:rPr>
          <w:spacing w:val="1"/>
          <w:w w:val="105"/>
        </w:rPr>
        <w:t xml:space="preserve"> </w:t>
      </w:r>
      <w:r>
        <w:rPr>
          <w:w w:val="105"/>
        </w:rPr>
        <w:t>focus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t>differentiation focus. These strategies can be used by the organization to outperform competition</w:t>
      </w:r>
      <w:r>
        <w:rPr>
          <w:spacing w:val="1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defend</w:t>
      </w:r>
      <w:r>
        <w:rPr>
          <w:spacing w:val="11"/>
          <w:w w:val="105"/>
        </w:rPr>
        <w:t xml:space="preserve"> </w:t>
      </w:r>
      <w:r>
        <w:rPr>
          <w:w w:val="105"/>
        </w:rPr>
        <w:t>its</w:t>
      </w:r>
      <w:r>
        <w:rPr>
          <w:spacing w:val="7"/>
          <w:w w:val="105"/>
        </w:rPr>
        <w:t xml:space="preserve"> </w:t>
      </w:r>
      <w:r>
        <w:rPr>
          <w:w w:val="105"/>
        </w:rPr>
        <w:t>position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industry.</w:t>
      </w:r>
    </w:p>
    <w:p w14:paraId="6BF132D1" w14:textId="77777777" w:rsidR="00DE4ECC" w:rsidRDefault="00105BF9">
      <w:pPr>
        <w:pStyle w:val="BodyText"/>
        <w:spacing w:before="116" w:line="280" w:lineRule="auto"/>
        <w:ind w:left="234" w:right="38"/>
        <w:jc w:val="both"/>
      </w:pPr>
      <w:r>
        <w:rPr>
          <w:w w:val="105"/>
        </w:rPr>
        <w:t>The Generic Competitive Strategies are shown in Figure below. These strategies need to be</w:t>
      </w:r>
      <w:r>
        <w:rPr>
          <w:spacing w:val="1"/>
          <w:w w:val="105"/>
        </w:rPr>
        <w:t xml:space="preserve"> </w:t>
      </w:r>
      <w:r>
        <w:rPr>
          <w:w w:val="105"/>
        </w:rPr>
        <w:t>examined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conjunction</w:t>
      </w:r>
      <w:r>
        <w:rPr>
          <w:spacing w:val="-6"/>
          <w:w w:val="105"/>
        </w:rPr>
        <w:t xml:space="preserve"> </w:t>
      </w:r>
      <w:r>
        <w:rPr>
          <w:w w:val="105"/>
        </w:rPr>
        <w:t>wit</w:t>
      </w:r>
      <w:r>
        <w:rPr>
          <w:w w:val="105"/>
        </w:rPr>
        <w:t>h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‘competitive</w:t>
      </w:r>
      <w:r>
        <w:rPr>
          <w:spacing w:val="-4"/>
          <w:w w:val="105"/>
        </w:rPr>
        <w:t xml:space="preserve"> </w:t>
      </w:r>
      <w:r>
        <w:rPr>
          <w:w w:val="105"/>
        </w:rPr>
        <w:t>capabilities’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organization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external</w:t>
      </w:r>
      <w:r>
        <w:rPr>
          <w:spacing w:val="-39"/>
          <w:w w:val="105"/>
        </w:rPr>
        <w:t xml:space="preserve"> </w:t>
      </w:r>
      <w:r>
        <w:t>environment. Effectively implementing any of the generic competitive strategies usually requires</w:t>
      </w:r>
      <w:r>
        <w:rPr>
          <w:spacing w:val="1"/>
        </w:rPr>
        <w:t xml:space="preserve"> </w:t>
      </w:r>
      <w:r>
        <w:rPr>
          <w:w w:val="105"/>
        </w:rPr>
        <w:t>total</w:t>
      </w:r>
      <w:r>
        <w:rPr>
          <w:spacing w:val="1"/>
          <w:w w:val="105"/>
        </w:rPr>
        <w:t xml:space="preserve"> </w:t>
      </w:r>
      <w:r>
        <w:rPr>
          <w:w w:val="105"/>
        </w:rPr>
        <w:t>commitment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determined</w:t>
      </w:r>
      <w:r>
        <w:rPr>
          <w:spacing w:val="1"/>
          <w:w w:val="105"/>
        </w:rPr>
        <w:t xml:space="preserve"> </w:t>
      </w:r>
      <w:r>
        <w:rPr>
          <w:w w:val="105"/>
        </w:rPr>
        <w:t>organizational</w:t>
      </w:r>
      <w:r>
        <w:rPr>
          <w:spacing w:val="1"/>
          <w:w w:val="105"/>
        </w:rPr>
        <w:t xml:space="preserve"> </w:t>
      </w:r>
      <w:r>
        <w:rPr>
          <w:w w:val="105"/>
        </w:rPr>
        <w:t>support</w:t>
      </w:r>
      <w:r>
        <w:rPr>
          <w:spacing w:val="1"/>
          <w:w w:val="105"/>
        </w:rPr>
        <w:t xml:space="preserve"> </w:t>
      </w:r>
      <w:r>
        <w:rPr>
          <w:w w:val="105"/>
        </w:rPr>
        <w:t>from</w:t>
      </w:r>
      <w:r>
        <w:rPr>
          <w:spacing w:val="1"/>
          <w:w w:val="105"/>
        </w:rPr>
        <w:t xml:space="preserve"> </w:t>
      </w:r>
      <w:r>
        <w:rPr>
          <w:w w:val="105"/>
        </w:rPr>
        <w:t>OM.</w:t>
      </w:r>
      <w:r>
        <w:rPr>
          <w:spacing w:val="1"/>
          <w:w w:val="105"/>
        </w:rPr>
        <w:t xml:space="preserve"> </w:t>
      </w:r>
      <w:r>
        <w:rPr>
          <w:w w:val="105"/>
        </w:rPr>
        <w:t>There</w:t>
      </w:r>
      <w:r>
        <w:rPr>
          <w:spacing w:val="1"/>
          <w:w w:val="105"/>
        </w:rPr>
        <w:t xml:space="preserve"> </w:t>
      </w:r>
      <w:r>
        <w:rPr>
          <w:w w:val="105"/>
        </w:rPr>
        <w:t>needs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 xml:space="preserve"> </w:t>
      </w:r>
      <w:r>
        <w:rPr>
          <w:w w:val="105"/>
        </w:rPr>
        <w:t>compatibility</w:t>
      </w:r>
      <w:r>
        <w:rPr>
          <w:spacing w:val="11"/>
          <w:w w:val="105"/>
        </w:rPr>
        <w:t xml:space="preserve"> </w:t>
      </w:r>
      <w:r>
        <w:rPr>
          <w:w w:val="105"/>
        </w:rPr>
        <w:t>between</w:t>
      </w:r>
      <w:r>
        <w:rPr>
          <w:spacing w:val="14"/>
          <w:w w:val="105"/>
        </w:rPr>
        <w:t xml:space="preserve"> </w:t>
      </w:r>
      <w:r>
        <w:rPr>
          <w:w w:val="105"/>
        </w:rPr>
        <w:t>corporate</w:t>
      </w:r>
      <w:r>
        <w:rPr>
          <w:spacing w:val="12"/>
          <w:w w:val="105"/>
        </w:rPr>
        <w:t xml:space="preserve"> </w:t>
      </w:r>
      <w:r>
        <w:rPr>
          <w:w w:val="105"/>
        </w:rPr>
        <w:t>level</w:t>
      </w:r>
      <w:r>
        <w:rPr>
          <w:spacing w:val="14"/>
          <w:w w:val="105"/>
        </w:rPr>
        <w:t xml:space="preserve"> </w:t>
      </w:r>
      <w:r>
        <w:rPr>
          <w:w w:val="105"/>
        </w:rPr>
        <w:t>strategy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strategy</w:t>
      </w:r>
      <w:r>
        <w:rPr>
          <w:spacing w:val="13"/>
          <w:w w:val="105"/>
        </w:rPr>
        <w:t xml:space="preserve"> </w:t>
      </w:r>
      <w:r>
        <w:rPr>
          <w:w w:val="105"/>
        </w:rPr>
        <w:t>at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operational</w:t>
      </w:r>
      <w:r>
        <w:rPr>
          <w:spacing w:val="12"/>
          <w:w w:val="105"/>
        </w:rPr>
        <w:t xml:space="preserve"> </w:t>
      </w:r>
      <w:r>
        <w:rPr>
          <w:w w:val="105"/>
        </w:rPr>
        <w:t>level.</w:t>
      </w:r>
    </w:p>
    <w:p w14:paraId="1F375D69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2A0744C3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73E5A87B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07" w:space="673"/>
            <w:col w:w="1990"/>
          </w:cols>
        </w:sectPr>
      </w:pPr>
    </w:p>
    <w:p w14:paraId="4C7D6700" w14:textId="77777777" w:rsidR="00DE4ECC" w:rsidRDefault="00DE4ECC">
      <w:pPr>
        <w:pStyle w:val="BodyText"/>
        <w:rPr>
          <w:b/>
          <w:sz w:val="20"/>
        </w:rPr>
      </w:pPr>
    </w:p>
    <w:p w14:paraId="01E54FA2" w14:textId="77777777" w:rsidR="00DE4ECC" w:rsidRDefault="00DE4ECC">
      <w:pPr>
        <w:pStyle w:val="BodyText"/>
        <w:rPr>
          <w:b/>
          <w:sz w:val="20"/>
        </w:rPr>
      </w:pPr>
    </w:p>
    <w:p w14:paraId="552CAB27" w14:textId="77777777" w:rsidR="00DE4ECC" w:rsidRDefault="00DE4ECC">
      <w:pPr>
        <w:pStyle w:val="BodyText"/>
        <w:spacing w:before="10"/>
        <w:rPr>
          <w:b/>
          <w:sz w:val="20"/>
        </w:rPr>
      </w:pPr>
    </w:p>
    <w:p w14:paraId="2DAEE4F1" w14:textId="77777777" w:rsidR="00DE4ECC" w:rsidRDefault="00105BF9">
      <w:pPr>
        <w:ind w:left="1213"/>
        <w:rPr>
          <w:b/>
          <w:sz w:val="18"/>
        </w:rPr>
      </w:pPr>
      <w:r>
        <w:pict w14:anchorId="5AE34C48">
          <v:group id="_x0000_s5586" style="position:absolute;left:0;text-align:left;margin-left:168pt;margin-top:1.35pt;width:381.6pt;height:132.25pt;z-index:15747584;mso-position-horizontal-relative:page" coordorigin="3360,27" coordsize="7632,2645">
            <v:shape id="_x0000_s5589" type="#_x0000_t75" style="position:absolute;left:5379;top:108;width:3591;height:2429">
              <v:imagedata r:id="rId58" o:title=""/>
            </v:shape>
            <v:line id="_x0000_s5588" style="position:absolute" from="5369,109" to="5369,109" strokeweight=".12pt"/>
            <v:shape id="_x0000_s5587" style="position:absolute;left:3360;top:27;width:7632;height:2645" coordorigin="3360,27" coordsize="7632,2645" o:spt="100" adj="0,,0" path="m10992,2672r-7632,l3360,27r19,2623l10992,2650r,22xm10992,2650r-19,l10973,46r-7613,l3360,27r7632,l10992,46r-7613,l3379,2650r7613,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b/>
          <w:sz w:val="18"/>
        </w:rPr>
        <w:t>Notes</w:t>
      </w:r>
    </w:p>
    <w:p w14:paraId="2991C001" w14:textId="77777777" w:rsidR="00DE4ECC" w:rsidRDefault="00DE4ECC">
      <w:pPr>
        <w:pStyle w:val="BodyText"/>
        <w:rPr>
          <w:b/>
          <w:sz w:val="20"/>
        </w:rPr>
      </w:pPr>
    </w:p>
    <w:p w14:paraId="577FA0A8" w14:textId="77777777" w:rsidR="00DE4ECC" w:rsidRDefault="00DE4ECC">
      <w:pPr>
        <w:pStyle w:val="BodyText"/>
        <w:rPr>
          <w:b/>
          <w:sz w:val="20"/>
        </w:rPr>
      </w:pPr>
    </w:p>
    <w:p w14:paraId="56433302" w14:textId="77777777" w:rsidR="00DE4ECC" w:rsidRDefault="00DE4ECC">
      <w:pPr>
        <w:pStyle w:val="BodyText"/>
        <w:rPr>
          <w:b/>
          <w:sz w:val="20"/>
        </w:rPr>
      </w:pPr>
    </w:p>
    <w:p w14:paraId="6B08B5BB" w14:textId="77777777" w:rsidR="00DE4ECC" w:rsidRDefault="00DE4ECC">
      <w:pPr>
        <w:pStyle w:val="BodyText"/>
        <w:rPr>
          <w:b/>
          <w:sz w:val="20"/>
        </w:rPr>
      </w:pPr>
    </w:p>
    <w:p w14:paraId="4830B740" w14:textId="77777777" w:rsidR="00DE4ECC" w:rsidRDefault="00DE4ECC">
      <w:pPr>
        <w:pStyle w:val="BodyText"/>
        <w:rPr>
          <w:b/>
          <w:sz w:val="20"/>
        </w:rPr>
      </w:pPr>
    </w:p>
    <w:p w14:paraId="0FF2F6E2" w14:textId="77777777" w:rsidR="00DE4ECC" w:rsidRDefault="00DE4ECC">
      <w:pPr>
        <w:pStyle w:val="BodyText"/>
        <w:rPr>
          <w:b/>
          <w:sz w:val="20"/>
        </w:rPr>
      </w:pPr>
    </w:p>
    <w:p w14:paraId="76F5ED67" w14:textId="77777777" w:rsidR="00DE4ECC" w:rsidRDefault="00DE4ECC">
      <w:pPr>
        <w:pStyle w:val="BodyText"/>
        <w:rPr>
          <w:b/>
          <w:sz w:val="20"/>
        </w:rPr>
      </w:pPr>
    </w:p>
    <w:p w14:paraId="53A17630" w14:textId="77777777" w:rsidR="00DE4ECC" w:rsidRDefault="00DE4ECC">
      <w:pPr>
        <w:pStyle w:val="BodyText"/>
        <w:rPr>
          <w:b/>
          <w:sz w:val="20"/>
        </w:rPr>
      </w:pPr>
    </w:p>
    <w:p w14:paraId="743FED52" w14:textId="77777777" w:rsidR="00DE4ECC" w:rsidRDefault="00DE4ECC">
      <w:pPr>
        <w:pStyle w:val="BodyText"/>
        <w:rPr>
          <w:b/>
          <w:sz w:val="20"/>
        </w:rPr>
      </w:pPr>
    </w:p>
    <w:p w14:paraId="5380537B" w14:textId="77777777" w:rsidR="00DE4ECC" w:rsidRDefault="00DE4ECC">
      <w:pPr>
        <w:pStyle w:val="BodyText"/>
        <w:rPr>
          <w:b/>
          <w:sz w:val="20"/>
        </w:rPr>
      </w:pPr>
    </w:p>
    <w:p w14:paraId="7D0F76B6" w14:textId="77777777" w:rsidR="00DE4ECC" w:rsidRDefault="00DE4ECC">
      <w:pPr>
        <w:pStyle w:val="BodyText"/>
        <w:spacing w:before="9"/>
        <w:rPr>
          <w:b/>
          <w:sz w:val="21"/>
        </w:rPr>
      </w:pPr>
    </w:p>
    <w:p w14:paraId="554A2CEF" w14:textId="77777777" w:rsidR="00DE4ECC" w:rsidRDefault="00105BF9" w:rsidP="00105BF9">
      <w:pPr>
        <w:pStyle w:val="ListParagraph"/>
        <w:numPr>
          <w:ilvl w:val="2"/>
          <w:numId w:val="193"/>
        </w:numPr>
        <w:tabs>
          <w:tab w:val="left" w:pos="3399"/>
          <w:tab w:val="left" w:pos="3400"/>
        </w:tabs>
        <w:spacing w:before="0"/>
        <w:jc w:val="left"/>
        <w:rPr>
          <w:b/>
        </w:rPr>
      </w:pPr>
      <w:r>
        <w:rPr>
          <w:b/>
        </w:rPr>
        <w:t>Cost</w:t>
      </w:r>
      <w:r>
        <w:rPr>
          <w:b/>
          <w:spacing w:val="40"/>
        </w:rPr>
        <w:t xml:space="preserve"> </w:t>
      </w:r>
      <w:r>
        <w:rPr>
          <w:b/>
        </w:rPr>
        <w:t>Leadership</w:t>
      </w:r>
      <w:r>
        <w:rPr>
          <w:b/>
          <w:spacing w:val="40"/>
        </w:rPr>
        <w:t xml:space="preserve"> </w:t>
      </w:r>
      <w:r>
        <w:rPr>
          <w:b/>
        </w:rPr>
        <w:t>Strategy</w:t>
      </w:r>
    </w:p>
    <w:p w14:paraId="19AAC0BE" w14:textId="77777777" w:rsidR="00DE4ECC" w:rsidRDefault="00DE4ECC">
      <w:pPr>
        <w:pStyle w:val="BodyText"/>
        <w:spacing w:before="2"/>
        <w:rPr>
          <w:b/>
          <w:sz w:val="22"/>
        </w:rPr>
      </w:pPr>
    </w:p>
    <w:p w14:paraId="46B0EC6D" w14:textId="77777777" w:rsidR="00DE4ECC" w:rsidRDefault="00105BF9">
      <w:pPr>
        <w:pStyle w:val="BodyText"/>
        <w:spacing w:line="256" w:lineRule="auto"/>
        <w:ind w:left="2680" w:right="258"/>
        <w:jc w:val="both"/>
      </w:pPr>
      <w:r>
        <w:t>A</w:t>
      </w:r>
      <w:r>
        <w:rPr>
          <w:spacing w:val="30"/>
        </w:rPr>
        <w:t xml:space="preserve"> </w:t>
      </w:r>
      <w:r>
        <w:t>firm</w:t>
      </w:r>
      <w:r>
        <w:rPr>
          <w:spacing w:val="34"/>
        </w:rPr>
        <w:t xml:space="preserve"> </w:t>
      </w:r>
      <w:r>
        <w:t>pursuing</w:t>
      </w:r>
      <w:r>
        <w:rPr>
          <w:spacing w:val="31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cost-leadership</w:t>
      </w:r>
      <w:r>
        <w:rPr>
          <w:spacing w:val="33"/>
        </w:rPr>
        <w:t xml:space="preserve"> </w:t>
      </w:r>
      <w:r>
        <w:t>strategy</w:t>
      </w:r>
      <w:r>
        <w:rPr>
          <w:spacing w:val="31"/>
        </w:rPr>
        <w:t xml:space="preserve"> </w:t>
      </w:r>
      <w:r>
        <w:t>attempts</w:t>
      </w:r>
      <w:r>
        <w:rPr>
          <w:spacing w:val="31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gain</w:t>
      </w:r>
      <w:r>
        <w:rPr>
          <w:spacing w:val="31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competitive</w:t>
      </w:r>
      <w:r>
        <w:rPr>
          <w:spacing w:val="33"/>
        </w:rPr>
        <w:t xml:space="preserve"> </w:t>
      </w:r>
      <w:r>
        <w:t>advantage</w:t>
      </w:r>
      <w:r>
        <w:rPr>
          <w:spacing w:val="31"/>
        </w:rPr>
        <w:t xml:space="preserve"> </w:t>
      </w:r>
      <w:r>
        <w:t>primarily</w:t>
      </w:r>
      <w:r>
        <w:rPr>
          <w:spacing w:val="1"/>
        </w:rPr>
        <w:t xml:space="preserve"> </w:t>
      </w:r>
      <w:r>
        <w:t>by reducing its economic costs below that of its competitors. This policy, once achieved, provides</w:t>
      </w:r>
      <w:r>
        <w:rPr>
          <w:spacing w:val="1"/>
        </w:rPr>
        <w:t xml:space="preserve"> </w:t>
      </w:r>
      <w:r>
        <w:t>high</w:t>
      </w:r>
      <w:r>
        <w:rPr>
          <w:spacing w:val="16"/>
        </w:rPr>
        <w:t xml:space="preserve"> </w:t>
      </w:r>
      <w:r>
        <w:t>margins</w:t>
      </w:r>
      <w:r>
        <w:rPr>
          <w:spacing w:val="17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superior</w:t>
      </w:r>
      <w:r>
        <w:rPr>
          <w:spacing w:val="17"/>
        </w:rPr>
        <w:t xml:space="preserve"> </w:t>
      </w:r>
      <w:r>
        <w:t>return</w:t>
      </w:r>
      <w:r>
        <w:rPr>
          <w:spacing w:val="17"/>
        </w:rPr>
        <w:t xml:space="preserve"> </w:t>
      </w:r>
      <w:r>
        <w:t>on</w:t>
      </w:r>
      <w:r>
        <w:rPr>
          <w:spacing w:val="16"/>
        </w:rPr>
        <w:t xml:space="preserve"> </w:t>
      </w:r>
      <w:r>
        <w:t>investments.</w:t>
      </w:r>
    </w:p>
    <w:p w14:paraId="0C6ADC4E" w14:textId="77777777" w:rsidR="00DE4ECC" w:rsidRDefault="00105BF9">
      <w:pPr>
        <w:pStyle w:val="BodyText"/>
        <w:spacing w:before="122" w:line="256" w:lineRule="auto"/>
        <w:ind w:left="2680" w:right="265"/>
        <w:jc w:val="both"/>
      </w:pPr>
      <w:r>
        <w:pict w14:anchorId="5CF24FE1">
          <v:shape id="_x0000_s5585" type="#_x0000_t202" style="position:absolute;left:0;text-align:left;margin-left:168pt;margin-top:46.2pt;width:381.6pt;height:126pt;z-index:-15710208;mso-wrap-distance-left:0;mso-wrap-distance-right:0;mso-position-horizontal-relative:page" filled="f" stroked="f">
            <v:textbox inset="0,0,0,0">
              <w:txbxContent>
                <w:p w14:paraId="282AE790" w14:textId="77777777" w:rsidR="00DE4ECC" w:rsidRDefault="00DE4ECC">
                  <w:pPr>
                    <w:pStyle w:val="BodyText"/>
                    <w:rPr>
                      <w:sz w:val="22"/>
                    </w:rPr>
                  </w:pPr>
                </w:p>
                <w:p w14:paraId="11024227" w14:textId="77777777" w:rsidR="00DE4ECC" w:rsidRDefault="00DE4ECC">
                  <w:pPr>
                    <w:pStyle w:val="BodyText"/>
                    <w:spacing w:before="6"/>
                    <w:rPr>
                      <w:sz w:val="29"/>
                    </w:rPr>
                  </w:pPr>
                </w:p>
                <w:p w14:paraId="1EB0868C" w14:textId="77777777" w:rsidR="00DE4ECC" w:rsidRDefault="00105BF9">
                  <w:pPr>
                    <w:pStyle w:val="BodyText"/>
                    <w:spacing w:line="261" w:lineRule="auto"/>
                    <w:ind w:left="239" w:right="240" w:firstLine="42"/>
                  </w:pPr>
                  <w:r>
                    <w:rPr>
                      <w:rFonts w:ascii="Times New Roman"/>
                      <w:i/>
                      <w:color w:val="1F1917"/>
                      <w:w w:val="105"/>
                      <w:position w:val="2"/>
                    </w:rPr>
                    <w:t>Notes</w:t>
                  </w:r>
                  <w:r>
                    <w:rPr>
                      <w:rFonts w:ascii="Times New Roman"/>
                      <w:i/>
                      <w:color w:val="1F1917"/>
                      <w:spacing w:val="16"/>
                      <w:w w:val="105"/>
                      <w:position w:val="2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-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organization</w:t>
                  </w:r>
                  <w:r>
                    <w:rPr>
                      <w:spacing w:val="-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attempts</w:t>
                  </w:r>
                  <w:r>
                    <w:rPr>
                      <w:spacing w:val="-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to</w:t>
                  </w:r>
                  <w:r>
                    <w:rPr>
                      <w:spacing w:val="-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exploit</w:t>
                  </w:r>
                  <w:r>
                    <w:rPr>
                      <w:spacing w:val="-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economies</w:t>
                  </w:r>
                  <w:r>
                    <w:rPr>
                      <w:spacing w:val="-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-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scale</w:t>
                  </w:r>
                  <w:r>
                    <w:rPr>
                      <w:spacing w:val="-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by</w:t>
                  </w:r>
                  <w:r>
                    <w:rPr>
                      <w:spacing w:val="-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aggr</w:t>
                  </w:r>
                  <w:r>
                    <w:rPr>
                      <w:w w:val="105"/>
                    </w:rPr>
                    <w:t>essive</w:t>
                  </w:r>
                  <w:r>
                    <w:rPr>
                      <w:spacing w:val="-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construction</w:t>
                  </w:r>
                  <w:r>
                    <w:rPr>
                      <w:spacing w:val="-3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1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efficient</w:t>
                  </w:r>
                  <w:r>
                    <w:rPr>
                      <w:spacing w:val="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economies</w:t>
                  </w:r>
                  <w:r>
                    <w:rPr>
                      <w:spacing w:val="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1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scale</w:t>
                  </w:r>
                  <w:r>
                    <w:rPr>
                      <w:spacing w:val="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through:</w:t>
                  </w:r>
                </w:p>
                <w:p w14:paraId="75265B0F" w14:textId="77777777" w:rsidR="00DE4ECC" w:rsidRDefault="00105BF9" w:rsidP="00105BF9">
                  <w:pPr>
                    <w:pStyle w:val="BodyText"/>
                    <w:numPr>
                      <w:ilvl w:val="0"/>
                      <w:numId w:val="190"/>
                    </w:numPr>
                    <w:tabs>
                      <w:tab w:val="left" w:pos="719"/>
                      <w:tab w:val="left" w:pos="720"/>
                    </w:tabs>
                    <w:spacing w:before="111"/>
                    <w:ind w:hanging="481"/>
                  </w:pPr>
                  <w:r>
                    <w:rPr>
                      <w:w w:val="105"/>
                    </w:rPr>
                    <w:t>Volume</w:t>
                  </w:r>
                  <w:r>
                    <w:rPr>
                      <w:spacing w:val="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1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production</w:t>
                  </w:r>
                  <w:r>
                    <w:rPr>
                      <w:spacing w:val="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and</w:t>
                  </w:r>
                  <w:r>
                    <w:rPr>
                      <w:spacing w:val="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specialized</w:t>
                  </w:r>
                  <w:r>
                    <w:rPr>
                      <w:spacing w:val="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machines</w:t>
                  </w:r>
                </w:p>
                <w:p w14:paraId="5B80431C" w14:textId="77777777" w:rsidR="00DE4ECC" w:rsidRDefault="00105BF9" w:rsidP="00105BF9">
                  <w:pPr>
                    <w:pStyle w:val="BodyText"/>
                    <w:numPr>
                      <w:ilvl w:val="0"/>
                      <w:numId w:val="190"/>
                    </w:numPr>
                    <w:tabs>
                      <w:tab w:val="left" w:pos="719"/>
                      <w:tab w:val="left" w:pos="720"/>
                    </w:tabs>
                    <w:spacing w:before="130"/>
                    <w:ind w:hanging="481"/>
                  </w:pPr>
                  <w:r>
                    <w:rPr>
                      <w:w w:val="105"/>
                    </w:rPr>
                    <w:t>Volume</w:t>
                  </w:r>
                  <w:r>
                    <w:rPr>
                      <w:spacing w:val="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production</w:t>
                  </w:r>
                  <w:r>
                    <w:rPr>
                      <w:spacing w:val="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and</w:t>
                  </w:r>
                  <w:r>
                    <w:rPr>
                      <w:spacing w:val="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cost</w:t>
                  </w:r>
                  <w:r>
                    <w:rPr>
                      <w:spacing w:val="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plant</w:t>
                  </w:r>
                  <w:r>
                    <w:rPr>
                      <w:spacing w:val="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and</w:t>
                  </w:r>
                  <w:r>
                    <w:rPr>
                      <w:spacing w:val="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equipment</w:t>
                  </w:r>
                </w:p>
                <w:p w14:paraId="629B8254" w14:textId="77777777" w:rsidR="00DE4ECC" w:rsidRDefault="00105BF9" w:rsidP="00105BF9">
                  <w:pPr>
                    <w:pStyle w:val="BodyText"/>
                    <w:numPr>
                      <w:ilvl w:val="0"/>
                      <w:numId w:val="190"/>
                    </w:numPr>
                    <w:tabs>
                      <w:tab w:val="left" w:pos="719"/>
                      <w:tab w:val="left" w:pos="720"/>
                    </w:tabs>
                    <w:spacing w:before="129"/>
                    <w:ind w:hanging="481"/>
                  </w:pPr>
                  <w:r>
                    <w:rPr>
                      <w:w w:val="105"/>
                    </w:rPr>
                    <w:t>Volume</w:t>
                  </w:r>
                  <w:r>
                    <w:rPr>
                      <w:spacing w:val="1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1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production</w:t>
                  </w:r>
                  <w:r>
                    <w:rPr>
                      <w:spacing w:val="1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and</w:t>
                  </w:r>
                  <w:r>
                    <w:rPr>
                      <w:spacing w:val="15"/>
                      <w:w w:val="105"/>
                    </w:rPr>
                    <w:t xml:space="preserve"> </w:t>
                  </w:r>
                  <w:proofErr w:type="gramStart"/>
                  <w:r>
                    <w:rPr>
                      <w:w w:val="105"/>
                    </w:rPr>
                    <w:t>employees</w:t>
                  </w:r>
                  <w:proofErr w:type="gramEnd"/>
                  <w:r>
                    <w:rPr>
                      <w:spacing w:val="1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specialization</w:t>
                  </w:r>
                </w:p>
                <w:p w14:paraId="02E3C5B5" w14:textId="77777777" w:rsidR="00DE4ECC" w:rsidRDefault="00105BF9" w:rsidP="00105BF9">
                  <w:pPr>
                    <w:pStyle w:val="BodyText"/>
                    <w:numPr>
                      <w:ilvl w:val="0"/>
                      <w:numId w:val="190"/>
                    </w:numPr>
                    <w:tabs>
                      <w:tab w:val="left" w:pos="719"/>
                      <w:tab w:val="left" w:pos="720"/>
                    </w:tabs>
                    <w:spacing w:before="128"/>
                    <w:ind w:hanging="481"/>
                  </w:pPr>
                  <w:r>
                    <w:rPr>
                      <w:w w:val="105"/>
                    </w:rPr>
                    <w:t>Volume</w:t>
                  </w:r>
                  <w:r>
                    <w:rPr>
                      <w:spacing w:val="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production</w:t>
                  </w:r>
                  <w:r>
                    <w:rPr>
                      <w:spacing w:val="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and</w:t>
                  </w:r>
                  <w:r>
                    <w:rPr>
                      <w:spacing w:val="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overhead</w:t>
                  </w:r>
                  <w:r>
                    <w:rPr>
                      <w:spacing w:val="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costs.</w:t>
                  </w:r>
                </w:p>
              </w:txbxContent>
            </v:textbox>
            <w10:wrap type="topAndBottom" anchorx="page"/>
          </v:shape>
        </w:pict>
      </w:r>
      <w:r>
        <w:pict w14:anchorId="56EF4FE4">
          <v:group id="_x0000_s5566" style="position:absolute;left:0;text-align:left;margin-left:180pt;margin-top:50.45pt;width:23.55pt;height:25.45pt;z-index:15748096;mso-position-horizontal-relative:page" coordorigin="3600,1009" coordsize="471,509">
            <v:rect id="_x0000_s5584" style="position:absolute;left:3633;top:1116;width:390;height:392" filled="f" strokecolor="#1f1917" strokeweight=".33819mm"/>
            <v:line id="_x0000_s5583" style="position:absolute" from="3638,1175" to="4009,1175" strokecolor="#1f1917" strokeweight=".341mm"/>
            <v:line id="_x0000_s5582" style="position:absolute" from="3790,1112" to="3785,1504" strokecolor="#1f1917" strokeweight=".33542mm"/>
            <v:rect id="_x0000_s5581" style="position:absolute;left:3699;top:1242;width:5;height:5" fillcolor="#1f1917" stroked="f"/>
            <v:rect id="_x0000_s5580" style="position:absolute;left:3699;top:1242;width:5;height:5" filled="f" strokecolor="#1f1917" strokeweight=".33814mm"/>
            <v:shape id="_x0000_s5579" style="position:absolute;left:3699;top:1290;width:5;height:10" coordorigin="3700,1291" coordsize="5,10" path="m3705,1301r-5,-5l3700,1291r5,l3705,1301xe" fillcolor="#1f1917" stroked="f">
              <v:path arrowok="t"/>
            </v:shape>
            <v:shape id="_x0000_s5578" style="position:absolute;left:3699;top:1290;width:5;height:10" coordorigin="3700,1291" coordsize="5,10" path="m3705,1291r,5l3705,1301r-5,-5l3700,1291r5,xe" filled="f" strokecolor="#1f1917" strokeweight=".3365mm">
              <v:path arrowok="t"/>
            </v:shape>
            <v:rect id="_x0000_s5577" style="position:absolute;left:3699;top:1339;width:5;height:5" fillcolor="#1f1917" stroked="f"/>
            <v:rect id="_x0000_s5576" style="position:absolute;left:3699;top:1339;width:5;height:5" filled="f" strokecolor="#1f1917" strokeweight=".33814mm"/>
            <v:shape id="_x0000_s5575" style="position:absolute;left:3699;top:1387;width:5;height:10" coordorigin="3700,1388" coordsize="5,10" path="m3705,1397r-5,-5l3700,1388r5,l3705,1397xe" fillcolor="#1f1917" stroked="f">
              <v:path arrowok="t"/>
            </v:shape>
            <v:shape id="_x0000_s5574" style="position:absolute;left:3699;top:1387;width:5;height:10" coordorigin="3700,1388" coordsize="5,10" path="m3705,1388r,4l3705,1397r-5,-5l3700,1388r5,xe" filled="f" strokecolor="#1f1917" strokeweight=".3365mm">
              <v:path arrowok="t"/>
            </v:shape>
            <v:shape id="_x0000_s5573" style="position:absolute;left:3699;top:1435;width:5;height:10" coordorigin="3700,1436" coordsize="5,10" path="m3705,1446r-5,l3700,1441r5,-5l3705,1446xe" fillcolor="#1f1917" stroked="f">
              <v:path arrowok="t"/>
            </v:shape>
            <v:shape id="_x0000_s5572" style="position:absolute;left:3699;top:1242;width:267;height:203" coordorigin="3700,1243" coordsize="267,203" o:spt="100" adj="0,,0" path="m3705,1436r,5l3705,1441r,5l3705,1446r-5,l3700,1441r,l3705,1436xm3852,1441r114,m3852,1392r114,m3852,1344r114,m3852,1296r114,m3852,1243r114,e" filled="f" strokecolor="#1f1917" strokeweight=".33819mm">
              <v:stroke joinstyle="round"/>
              <v:formulas/>
              <v:path arrowok="t" o:connecttype="segments"/>
            </v:shape>
            <v:rect id="_x0000_s5571" style="position:absolute;left:4008;top:1044;width:53;height:165" stroked="f"/>
            <v:rect id="_x0000_s5570" style="position:absolute;left:4008;top:1044;width:53;height:165" filled="f" strokecolor="#1f1917" strokeweight=".33592mm"/>
            <v:shape id="_x0000_s5569" style="position:absolute;left:3752;top:1044;width:262;height:155" coordorigin="3752,1044" coordsize="262,155" path="m3776,1199r-5,-5l3762,1189r-10,-19l3800,1098r47,-44l4014,1044r,136l3895,1151r-24,34l3852,1185r-5,-5l3842,1170r24,-43l3838,1170r-10,l3819,1165r-10,-9l3838,1112r-62,87xe" stroked="f">
              <v:path arrowok="t"/>
            </v:shape>
            <v:shape id="_x0000_s5568" style="position:absolute;left:3752;top:1044;width:262;height:155" coordorigin="3752,1044" coordsize="262,155" path="m4014,1180r-119,-29l3871,1185r-10,l3852,1185r-5,-5l3842,1170r24,-43l3838,1170r-10,l3819,1165r-5,-5l3809,1156r29,-44l3776,1199r-5,-5l3762,1189r-5,-9l3752,1170r48,-72l3847,1054r167,-10l4014,1180xe" filled="f" strokecolor="#1f1917" strokeweight=".33953mm">
              <v:path arrowok="t"/>
            </v:shape>
            <v:line id="_x0000_s5567" style="position:absolute" from="3600,1011" to="3600,1011" strokeweight=".12pt"/>
            <w10:wrap anchorx="page"/>
          </v:group>
        </w:pict>
      </w:r>
      <w:r>
        <w:pict w14:anchorId="35D8BFE9">
          <v:shape id="_x0000_s5565" style="position:absolute;left:0;text-align:left;margin-left:168pt;margin-top:46.2pt;width:381.6pt;height:126pt;z-index:15748608;mso-position-horizontal-relative:page" coordorigin="3360,924" coordsize="7632,2520" o:spt="100" adj="0,,0" path="m10992,3444r-7632,l3360,924r19,2501l10992,3425r,19xm10992,3425r-19,l10973,946r-7613,l3360,924r7632,l10992,946r-7613,l3379,3425r7613,xe" fillcolor="black" stroked="f">
            <v:stroke joinstyle="round"/>
            <v:formulas/>
            <v:path arrowok="t" o:connecttype="segments"/>
            <w10:wrap anchorx="page"/>
          </v:shape>
        </w:pict>
      </w:r>
      <w:r>
        <w:t>The skills and resources required to be successful in this strategy are sustained capital investment</w:t>
      </w:r>
      <w:r>
        <w:rPr>
          <w:spacing w:val="1"/>
        </w:rPr>
        <w:t xml:space="preserve"> </w:t>
      </w:r>
      <w:r>
        <w:rPr>
          <w:w w:val="105"/>
        </w:rPr>
        <w:t>and access to capital; superior process engineering skills; good supervision and motivation of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its </w:t>
      </w:r>
      <w:proofErr w:type="spellStart"/>
      <w:r>
        <w:rPr>
          <w:w w:val="105"/>
        </w:rPr>
        <w:t>labour</w:t>
      </w:r>
      <w:proofErr w:type="spellEnd"/>
      <w:r>
        <w:rPr>
          <w:spacing w:val="-2"/>
          <w:w w:val="105"/>
        </w:rPr>
        <w:t xml:space="preserve"> </w:t>
      </w:r>
      <w:r>
        <w:rPr>
          <w:w w:val="105"/>
        </w:rPr>
        <w:t>force; product</w:t>
      </w:r>
      <w:r>
        <w:rPr>
          <w:spacing w:val="1"/>
          <w:w w:val="105"/>
        </w:rPr>
        <w:t xml:space="preserve"> </w:t>
      </w:r>
      <w:r>
        <w:rPr>
          <w:w w:val="105"/>
        </w:rPr>
        <w:t>designed for</w:t>
      </w:r>
      <w:r>
        <w:rPr>
          <w:spacing w:val="-2"/>
          <w:w w:val="105"/>
        </w:rPr>
        <w:t xml:space="preserve"> </w:t>
      </w:r>
      <w:r>
        <w:rPr>
          <w:w w:val="105"/>
        </w:rPr>
        <w:t>ease</w:t>
      </w:r>
      <w:r>
        <w:rPr>
          <w:spacing w:val="1"/>
          <w:w w:val="105"/>
        </w:rPr>
        <w:t xml:space="preserve"> </w:t>
      </w:r>
      <w:r>
        <w:rPr>
          <w:w w:val="105"/>
        </w:rPr>
        <w:t>in manufacturing;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low-cost distribution</w:t>
      </w:r>
      <w:r>
        <w:rPr>
          <w:spacing w:val="1"/>
          <w:w w:val="105"/>
        </w:rPr>
        <w:t xml:space="preserve"> </w:t>
      </w:r>
      <w:r>
        <w:rPr>
          <w:w w:val="105"/>
        </w:rPr>
        <w:t>system.</w:t>
      </w:r>
    </w:p>
    <w:p w14:paraId="7A92537B" w14:textId="77777777" w:rsidR="00DE4ECC" w:rsidRDefault="00105BF9">
      <w:pPr>
        <w:pStyle w:val="BodyText"/>
        <w:spacing w:before="130" w:line="261" w:lineRule="auto"/>
        <w:ind w:left="2680" w:right="247"/>
        <w:jc w:val="both"/>
      </w:pPr>
      <w:r>
        <w:t>This strategy requires tight cost</w:t>
      </w:r>
      <w:r>
        <w:rPr>
          <w:spacing w:val="39"/>
        </w:rPr>
        <w:t xml:space="preserve"> </w:t>
      </w:r>
      <w:r>
        <w:t>control. This is often done by using a</w:t>
      </w:r>
      <w:r>
        <w:rPr>
          <w:spacing w:val="40"/>
        </w:rPr>
        <w:t xml:space="preserve"> </w:t>
      </w:r>
      <w:r>
        <w:t>full costing method or</w:t>
      </w:r>
      <w:r>
        <w:rPr>
          <w:spacing w:val="1"/>
        </w:rPr>
        <w:t xml:space="preserve"> </w:t>
      </w:r>
      <w:proofErr w:type="gramStart"/>
      <w:r>
        <w:t>activity based</w:t>
      </w:r>
      <w:proofErr w:type="gramEnd"/>
      <w:r>
        <w:t xml:space="preserve"> costing with frequent and detailed control reports. The structure of the or</w:t>
      </w:r>
      <w:r>
        <w:t>ganization</w:t>
      </w:r>
      <w:r>
        <w:rPr>
          <w:spacing w:val="1"/>
        </w:rPr>
        <w:t xml:space="preserve"> </w:t>
      </w:r>
      <w:r>
        <w:t>should be clear-cut and responsibilities clearly laid out. Organizations often provide incentives</w:t>
      </w:r>
      <w:r>
        <w:rPr>
          <w:spacing w:val="1"/>
        </w:rPr>
        <w:t xml:space="preserve"> </w:t>
      </w:r>
      <w:r>
        <w:t>based</w:t>
      </w:r>
      <w:r>
        <w:rPr>
          <w:spacing w:val="20"/>
        </w:rPr>
        <w:t xml:space="preserve"> </w:t>
      </w:r>
      <w:r>
        <w:t>on</w:t>
      </w:r>
      <w:r>
        <w:rPr>
          <w:spacing w:val="19"/>
        </w:rPr>
        <w:t xml:space="preserve"> </w:t>
      </w:r>
      <w:r>
        <w:t>meeting</w:t>
      </w:r>
      <w:r>
        <w:rPr>
          <w:spacing w:val="20"/>
        </w:rPr>
        <w:t xml:space="preserve"> </w:t>
      </w:r>
      <w:r>
        <w:t>strict</w:t>
      </w:r>
      <w:r>
        <w:rPr>
          <w:spacing w:val="21"/>
        </w:rPr>
        <w:t xml:space="preserve"> </w:t>
      </w:r>
      <w:r>
        <w:t>quantitative</w:t>
      </w:r>
      <w:r>
        <w:rPr>
          <w:spacing w:val="17"/>
        </w:rPr>
        <w:t xml:space="preserve"> </w:t>
      </w:r>
      <w:r>
        <w:t>targets,</w:t>
      </w:r>
      <w:r>
        <w:rPr>
          <w:spacing w:val="21"/>
        </w:rPr>
        <w:t xml:space="preserve"> </w:t>
      </w:r>
      <w:r>
        <w:t>etc.</w:t>
      </w:r>
    </w:p>
    <w:p w14:paraId="5A9989E5" w14:textId="77777777" w:rsidR="00DE4ECC" w:rsidRDefault="00105BF9">
      <w:pPr>
        <w:pStyle w:val="BodyText"/>
        <w:spacing w:before="120" w:line="261" w:lineRule="auto"/>
        <w:ind w:left="2680" w:right="258"/>
        <w:jc w:val="both"/>
      </w:pPr>
      <w:r>
        <w:rPr>
          <w:w w:val="105"/>
        </w:rPr>
        <w:t>In order to remain a cost leader, the firm attempts to avoid those factors that can cause the</w:t>
      </w:r>
      <w:r>
        <w:rPr>
          <w:spacing w:val="1"/>
          <w:w w:val="105"/>
        </w:rPr>
        <w:t xml:space="preserve"> </w:t>
      </w:r>
      <w:r>
        <w:rPr>
          <w:w w:val="105"/>
        </w:rPr>
        <w:t>ec</w:t>
      </w:r>
      <w:r>
        <w:rPr>
          <w:w w:val="105"/>
        </w:rPr>
        <w:t>onomies of scale to be affected. It has to work within the physical limits to efficient size;</w:t>
      </w:r>
      <w:r>
        <w:rPr>
          <w:spacing w:val="1"/>
          <w:w w:val="105"/>
        </w:rPr>
        <w:t xml:space="preserve"> </w:t>
      </w:r>
      <w:r>
        <w:rPr>
          <w:w w:val="105"/>
        </w:rPr>
        <w:t>worker motivation; and focus on markets and suppliers, sometimes in restricted geographical</w:t>
      </w:r>
      <w:r>
        <w:rPr>
          <w:spacing w:val="1"/>
          <w:w w:val="105"/>
        </w:rPr>
        <w:t xml:space="preserve"> </w:t>
      </w:r>
      <w:r>
        <w:t>areas. Firms that are known to have successfully used this strategy in</w:t>
      </w:r>
      <w:r>
        <w:t xml:space="preserve"> a number of their businesses</w:t>
      </w:r>
      <w:r>
        <w:rPr>
          <w:spacing w:val="1"/>
        </w:rPr>
        <w:t xml:space="preserve"> </w:t>
      </w:r>
      <w:r>
        <w:rPr>
          <w:w w:val="105"/>
        </w:rPr>
        <w:t>include</w:t>
      </w:r>
      <w:r>
        <w:rPr>
          <w:spacing w:val="2"/>
          <w:w w:val="105"/>
        </w:rPr>
        <w:t xml:space="preserve"> </w:t>
      </w:r>
      <w:r>
        <w:rPr>
          <w:w w:val="105"/>
        </w:rPr>
        <w:t>Black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Decker,</w:t>
      </w:r>
      <w:r>
        <w:rPr>
          <w:spacing w:val="2"/>
          <w:w w:val="105"/>
        </w:rPr>
        <w:t xml:space="preserve"> </w:t>
      </w:r>
      <w:r>
        <w:rPr>
          <w:w w:val="105"/>
        </w:rPr>
        <w:t>Texas</w:t>
      </w:r>
      <w:r>
        <w:rPr>
          <w:spacing w:val="3"/>
          <w:w w:val="105"/>
        </w:rPr>
        <w:t xml:space="preserve"> </w:t>
      </w:r>
      <w:r>
        <w:rPr>
          <w:w w:val="105"/>
        </w:rPr>
        <w:t>Instruments,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Du</w:t>
      </w:r>
      <w:r>
        <w:rPr>
          <w:spacing w:val="3"/>
          <w:w w:val="105"/>
        </w:rPr>
        <w:t xml:space="preserve"> </w:t>
      </w:r>
      <w:r>
        <w:rPr>
          <w:w w:val="105"/>
        </w:rPr>
        <w:t>Pont.</w:t>
      </w:r>
    </w:p>
    <w:p w14:paraId="4F4C0BE7" w14:textId="77777777" w:rsidR="00DE4ECC" w:rsidRDefault="00105BF9">
      <w:pPr>
        <w:pStyle w:val="BodyText"/>
        <w:spacing w:before="119" w:line="261" w:lineRule="auto"/>
        <w:ind w:left="2680" w:right="257"/>
        <w:jc w:val="both"/>
      </w:pP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‘low-cost</w:t>
      </w:r>
      <w:r>
        <w:rPr>
          <w:spacing w:val="1"/>
          <w:w w:val="105"/>
        </w:rPr>
        <w:t xml:space="preserve"> </w:t>
      </w:r>
      <w:r>
        <w:rPr>
          <w:w w:val="105"/>
        </w:rPr>
        <w:t>producer’</w:t>
      </w:r>
      <w:r>
        <w:rPr>
          <w:spacing w:val="1"/>
          <w:w w:val="105"/>
        </w:rPr>
        <w:t xml:space="preserve"> </w:t>
      </w:r>
      <w:r>
        <w:rPr>
          <w:w w:val="105"/>
        </w:rPr>
        <w:t>strategy</w:t>
      </w:r>
      <w:r>
        <w:rPr>
          <w:spacing w:val="1"/>
          <w:w w:val="105"/>
        </w:rPr>
        <w:t xml:space="preserve"> </w:t>
      </w:r>
      <w:r>
        <w:rPr>
          <w:w w:val="105"/>
        </w:rPr>
        <w:t>works</w:t>
      </w:r>
      <w:r>
        <w:rPr>
          <w:spacing w:val="1"/>
          <w:w w:val="105"/>
        </w:rPr>
        <w:t xml:space="preserve"> </w:t>
      </w:r>
      <w:r>
        <w:rPr>
          <w:w w:val="105"/>
        </w:rPr>
        <w:t>best</w:t>
      </w:r>
      <w:r>
        <w:rPr>
          <w:spacing w:val="1"/>
          <w:w w:val="105"/>
        </w:rPr>
        <w:t xml:space="preserve"> </w:t>
      </w:r>
      <w:r>
        <w:rPr>
          <w:w w:val="105"/>
        </w:rPr>
        <w:t>when</w:t>
      </w:r>
      <w:r>
        <w:rPr>
          <w:spacing w:val="1"/>
          <w:w w:val="105"/>
        </w:rPr>
        <w:t xml:space="preserve"> </w:t>
      </w:r>
      <w:r>
        <w:rPr>
          <w:w w:val="105"/>
        </w:rPr>
        <w:t>buyers</w:t>
      </w:r>
      <w:r>
        <w:rPr>
          <w:spacing w:val="1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large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have</w:t>
      </w:r>
      <w:r>
        <w:rPr>
          <w:spacing w:val="1"/>
          <w:w w:val="105"/>
        </w:rPr>
        <w:t xml:space="preserve"> </w:t>
      </w:r>
      <w:r>
        <w:rPr>
          <w:w w:val="105"/>
        </w:rPr>
        <w:t>significant</w:t>
      </w:r>
      <w:r>
        <w:rPr>
          <w:spacing w:val="1"/>
          <w:w w:val="105"/>
        </w:rPr>
        <w:t xml:space="preserve"> </w:t>
      </w:r>
      <w:r>
        <w:rPr>
          <w:w w:val="105"/>
        </w:rPr>
        <w:t>bargaining power; price competition among rival sellers is a dominant competitive force; the</w:t>
      </w:r>
      <w:r>
        <w:rPr>
          <w:spacing w:val="1"/>
          <w:w w:val="105"/>
        </w:rPr>
        <w:t xml:space="preserve"> </w:t>
      </w:r>
      <w:r>
        <w:rPr>
          <w:w w:val="105"/>
        </w:rPr>
        <w:t>industry’s product is a standard item readily available from a variety of sellers; there are not</w:t>
      </w:r>
      <w:r>
        <w:rPr>
          <w:spacing w:val="1"/>
          <w:w w:val="105"/>
        </w:rPr>
        <w:t xml:space="preserve"> </w:t>
      </w:r>
      <w:r>
        <w:rPr>
          <w:w w:val="105"/>
        </w:rPr>
        <w:t>many ways to achieve product differentiation that have value to th</w:t>
      </w:r>
      <w:r>
        <w:rPr>
          <w:w w:val="105"/>
        </w:rPr>
        <w:t>e buyer; and when buyers</w:t>
      </w:r>
      <w:r>
        <w:rPr>
          <w:spacing w:val="1"/>
          <w:w w:val="105"/>
        </w:rPr>
        <w:t xml:space="preserve"> </w:t>
      </w:r>
      <w:r>
        <w:rPr>
          <w:w w:val="105"/>
        </w:rPr>
        <w:t>incur low switching costs in changing from one seller to another and are prone to shop for the</w:t>
      </w:r>
      <w:r>
        <w:rPr>
          <w:spacing w:val="1"/>
          <w:w w:val="105"/>
        </w:rPr>
        <w:t xml:space="preserve"> </w:t>
      </w:r>
      <w:r>
        <w:rPr>
          <w:w w:val="105"/>
        </w:rPr>
        <w:t>best</w:t>
      </w:r>
      <w:r>
        <w:rPr>
          <w:spacing w:val="20"/>
          <w:w w:val="105"/>
        </w:rPr>
        <w:t xml:space="preserve"> </w:t>
      </w:r>
      <w:r>
        <w:rPr>
          <w:w w:val="105"/>
        </w:rPr>
        <w:t>price.</w:t>
      </w:r>
    </w:p>
    <w:p w14:paraId="33718478" w14:textId="77777777" w:rsidR="00DE4ECC" w:rsidRDefault="00105BF9">
      <w:pPr>
        <w:pStyle w:val="BodyText"/>
        <w:spacing w:before="120" w:line="261" w:lineRule="auto"/>
        <w:ind w:left="2680" w:right="258"/>
        <w:jc w:val="both"/>
      </w:pPr>
      <w:r>
        <w:rPr>
          <w:w w:val="105"/>
        </w:rPr>
        <w:t>A low-cost leader is in the strongest position to set the floor on market price and this strategy</w:t>
      </w:r>
      <w:r>
        <w:rPr>
          <w:spacing w:val="1"/>
          <w:w w:val="105"/>
        </w:rPr>
        <w:t xml:space="preserve"> </w:t>
      </w:r>
      <w:r>
        <w:rPr>
          <w:w w:val="105"/>
        </w:rPr>
        <w:t>provides</w:t>
      </w:r>
      <w:r>
        <w:rPr>
          <w:spacing w:val="-3"/>
          <w:w w:val="105"/>
        </w:rPr>
        <w:t xml:space="preserve"> </w:t>
      </w:r>
      <w:r>
        <w:rPr>
          <w:w w:val="105"/>
        </w:rPr>
        <w:t>attractive</w:t>
      </w:r>
      <w:r>
        <w:rPr>
          <w:spacing w:val="-4"/>
          <w:w w:val="105"/>
        </w:rPr>
        <w:t xml:space="preserve"> </w:t>
      </w:r>
      <w:proofErr w:type="spellStart"/>
      <w:r>
        <w:rPr>
          <w:w w:val="105"/>
        </w:rPr>
        <w:t>defenc</w:t>
      </w:r>
      <w:r>
        <w:rPr>
          <w:w w:val="105"/>
        </w:rPr>
        <w:t>es</w:t>
      </w:r>
      <w:proofErr w:type="spellEnd"/>
      <w:r>
        <w:rPr>
          <w:spacing w:val="-2"/>
          <w:w w:val="105"/>
        </w:rPr>
        <w:t xml:space="preserve"> </w:t>
      </w:r>
      <w:r>
        <w:rPr>
          <w:w w:val="105"/>
        </w:rPr>
        <w:t>against</w:t>
      </w:r>
      <w:r>
        <w:rPr>
          <w:spacing w:val="-3"/>
          <w:w w:val="105"/>
        </w:rPr>
        <w:t xml:space="preserve"> </w:t>
      </w:r>
      <w:r>
        <w:rPr>
          <w:w w:val="105"/>
        </w:rPr>
        <w:t>competitive</w:t>
      </w:r>
      <w:r>
        <w:rPr>
          <w:spacing w:val="-4"/>
          <w:w w:val="105"/>
        </w:rPr>
        <w:t xml:space="preserve"> </w:t>
      </w:r>
      <w:r>
        <w:rPr>
          <w:w w:val="105"/>
        </w:rPr>
        <w:t>forces.</w:t>
      </w:r>
      <w:r>
        <w:rPr>
          <w:spacing w:val="-2"/>
          <w:w w:val="105"/>
        </w:rPr>
        <w:t xml:space="preserve"> </w:t>
      </w:r>
      <w:r>
        <w:rPr>
          <w:w w:val="105"/>
        </w:rPr>
        <w:t>Its</w:t>
      </w:r>
      <w:r>
        <w:rPr>
          <w:spacing w:val="-3"/>
          <w:w w:val="105"/>
        </w:rPr>
        <w:t xml:space="preserve"> </w:t>
      </w:r>
      <w:r>
        <w:rPr>
          <w:w w:val="105"/>
        </w:rPr>
        <w:t>cost</w:t>
      </w:r>
      <w:r>
        <w:rPr>
          <w:spacing w:val="-2"/>
          <w:w w:val="105"/>
        </w:rPr>
        <w:t xml:space="preserve"> </w:t>
      </w:r>
      <w:r>
        <w:rPr>
          <w:w w:val="105"/>
        </w:rPr>
        <w:t>position</w:t>
      </w:r>
      <w:r>
        <w:rPr>
          <w:spacing w:val="-4"/>
          <w:w w:val="105"/>
        </w:rPr>
        <w:t xml:space="preserve"> </w:t>
      </w:r>
      <w:r>
        <w:rPr>
          <w:w w:val="105"/>
        </w:rPr>
        <w:t>gives</w:t>
      </w:r>
      <w:r>
        <w:rPr>
          <w:spacing w:val="-3"/>
          <w:w w:val="105"/>
        </w:rPr>
        <w:t xml:space="preserve"> </w:t>
      </w:r>
      <w:r>
        <w:rPr>
          <w:w w:val="105"/>
        </w:rPr>
        <w:t>it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proofErr w:type="spellStart"/>
      <w:r>
        <w:rPr>
          <w:w w:val="105"/>
        </w:rPr>
        <w:t>defence</w:t>
      </w:r>
      <w:proofErr w:type="spellEnd"/>
      <w:r>
        <w:rPr>
          <w:spacing w:val="-3"/>
          <w:w w:val="105"/>
        </w:rPr>
        <w:t xml:space="preserve"> </w:t>
      </w:r>
      <w:r>
        <w:rPr>
          <w:w w:val="105"/>
        </w:rPr>
        <w:t>from</w:t>
      </w:r>
      <w:r>
        <w:rPr>
          <w:spacing w:val="-39"/>
          <w:w w:val="105"/>
        </w:rPr>
        <w:t xml:space="preserve"> </w:t>
      </w:r>
      <w:r>
        <w:rPr>
          <w:w w:val="105"/>
        </w:rPr>
        <w:t>competitors</w:t>
      </w:r>
      <w:r>
        <w:rPr>
          <w:spacing w:val="-8"/>
          <w:w w:val="105"/>
        </w:rPr>
        <w:t xml:space="preserve"> </w:t>
      </w:r>
      <w:r>
        <w:rPr>
          <w:w w:val="105"/>
        </w:rPr>
        <w:t>because</w:t>
      </w:r>
      <w:r>
        <w:rPr>
          <w:spacing w:val="-5"/>
          <w:w w:val="105"/>
        </w:rPr>
        <w:t xml:space="preserve"> </w:t>
      </w:r>
      <w:r>
        <w:rPr>
          <w:w w:val="105"/>
        </w:rPr>
        <w:t>its</w:t>
      </w:r>
      <w:r>
        <w:rPr>
          <w:spacing w:val="-8"/>
          <w:w w:val="105"/>
        </w:rPr>
        <w:t xml:space="preserve"> </w:t>
      </w:r>
      <w:r>
        <w:rPr>
          <w:w w:val="105"/>
        </w:rPr>
        <w:t>lower</w:t>
      </w:r>
      <w:r>
        <w:rPr>
          <w:spacing w:val="-5"/>
          <w:w w:val="105"/>
        </w:rPr>
        <w:t xml:space="preserve"> </w:t>
      </w:r>
      <w:r>
        <w:rPr>
          <w:w w:val="105"/>
        </w:rPr>
        <w:t>costs</w:t>
      </w:r>
      <w:r>
        <w:rPr>
          <w:spacing w:val="-8"/>
          <w:w w:val="105"/>
        </w:rPr>
        <w:t xml:space="preserve"> </w:t>
      </w:r>
      <w:r>
        <w:rPr>
          <w:w w:val="105"/>
        </w:rPr>
        <w:t>mean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can</w:t>
      </w:r>
      <w:r>
        <w:rPr>
          <w:spacing w:val="-8"/>
          <w:w w:val="105"/>
        </w:rPr>
        <w:t xml:space="preserve"> </w:t>
      </w:r>
      <w:r>
        <w:rPr>
          <w:w w:val="105"/>
        </w:rPr>
        <w:t>still</w:t>
      </w:r>
      <w:r>
        <w:rPr>
          <w:spacing w:val="-5"/>
          <w:w w:val="105"/>
        </w:rPr>
        <w:t xml:space="preserve"> </w:t>
      </w:r>
      <w:r>
        <w:rPr>
          <w:w w:val="105"/>
        </w:rPr>
        <w:t>earn</w:t>
      </w:r>
      <w:r>
        <w:rPr>
          <w:spacing w:val="-8"/>
          <w:w w:val="105"/>
        </w:rPr>
        <w:t xml:space="preserve"> </w:t>
      </w:r>
      <w:r>
        <w:rPr>
          <w:w w:val="105"/>
        </w:rPr>
        <w:t>returns</w:t>
      </w:r>
      <w:r>
        <w:rPr>
          <w:spacing w:val="-5"/>
          <w:w w:val="105"/>
        </w:rPr>
        <w:t xml:space="preserve"> </w:t>
      </w:r>
      <w:r>
        <w:rPr>
          <w:w w:val="105"/>
        </w:rPr>
        <w:t>after</w:t>
      </w:r>
      <w:r>
        <w:rPr>
          <w:spacing w:val="-8"/>
          <w:w w:val="105"/>
        </w:rPr>
        <w:t xml:space="preserve"> </w:t>
      </w:r>
      <w:r>
        <w:rPr>
          <w:w w:val="105"/>
        </w:rPr>
        <w:t>its</w:t>
      </w:r>
      <w:r>
        <w:rPr>
          <w:spacing w:val="-5"/>
          <w:w w:val="105"/>
        </w:rPr>
        <w:t xml:space="preserve"> </w:t>
      </w:r>
      <w:r>
        <w:rPr>
          <w:w w:val="105"/>
        </w:rPr>
        <w:t>competitors</w:t>
      </w:r>
      <w:r>
        <w:rPr>
          <w:spacing w:val="-7"/>
          <w:w w:val="105"/>
        </w:rPr>
        <w:t xml:space="preserve"> </w:t>
      </w:r>
      <w:r>
        <w:rPr>
          <w:w w:val="105"/>
        </w:rPr>
        <w:t>have</w:t>
      </w:r>
      <w:r>
        <w:rPr>
          <w:spacing w:val="-40"/>
          <w:w w:val="105"/>
        </w:rPr>
        <w:t xml:space="preserve"> </w:t>
      </w:r>
      <w:r>
        <w:rPr>
          <w:w w:val="105"/>
        </w:rPr>
        <w:t>competed away their profits through rivalry. It is protected from powerful buyers because</w:t>
      </w:r>
      <w:r>
        <w:rPr>
          <w:spacing w:val="1"/>
          <w:w w:val="105"/>
        </w:rPr>
        <w:t xml:space="preserve"> </w:t>
      </w:r>
      <w:r>
        <w:rPr>
          <w:w w:val="105"/>
        </w:rPr>
        <w:t>buyers</w:t>
      </w:r>
      <w:r>
        <w:rPr>
          <w:spacing w:val="3"/>
          <w:w w:val="105"/>
        </w:rPr>
        <w:t xml:space="preserve"> </w:t>
      </w:r>
      <w:r>
        <w:rPr>
          <w:w w:val="105"/>
        </w:rPr>
        <w:t>can</w:t>
      </w:r>
      <w:r>
        <w:rPr>
          <w:spacing w:val="7"/>
          <w:w w:val="105"/>
        </w:rPr>
        <w:t xml:space="preserve"> </w:t>
      </w:r>
      <w:r>
        <w:rPr>
          <w:w w:val="105"/>
        </w:rPr>
        <w:t>exert</w:t>
      </w:r>
      <w:r>
        <w:rPr>
          <w:spacing w:val="4"/>
          <w:w w:val="105"/>
        </w:rPr>
        <w:t xml:space="preserve"> </w:t>
      </w:r>
      <w:r>
        <w:rPr>
          <w:w w:val="105"/>
        </w:rPr>
        <w:t>power</w:t>
      </w:r>
      <w:r>
        <w:rPr>
          <w:spacing w:val="4"/>
          <w:w w:val="105"/>
        </w:rPr>
        <w:t xml:space="preserve"> </w:t>
      </w:r>
      <w:r>
        <w:rPr>
          <w:w w:val="105"/>
        </w:rPr>
        <w:t>only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w w:val="105"/>
        </w:rPr>
        <w:t>lower</w:t>
      </w:r>
      <w:r>
        <w:rPr>
          <w:spacing w:val="4"/>
          <w:w w:val="105"/>
        </w:rPr>
        <w:t xml:space="preserve"> </w:t>
      </w:r>
      <w:r>
        <w:rPr>
          <w:w w:val="105"/>
        </w:rPr>
        <w:t>prices,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w w:val="105"/>
        </w:rPr>
        <w:t>this</w:t>
      </w:r>
      <w:r>
        <w:rPr>
          <w:spacing w:val="6"/>
          <w:w w:val="105"/>
        </w:rPr>
        <w:t xml:space="preserve"> </w:t>
      </w:r>
      <w:r>
        <w:rPr>
          <w:w w:val="105"/>
        </w:rPr>
        <w:t>will</w:t>
      </w:r>
      <w:r>
        <w:rPr>
          <w:spacing w:val="3"/>
          <w:w w:val="105"/>
        </w:rPr>
        <w:t xml:space="preserve"> </w:t>
      </w:r>
      <w:r>
        <w:rPr>
          <w:w w:val="105"/>
        </w:rPr>
        <w:t>be</w:t>
      </w:r>
      <w:r>
        <w:rPr>
          <w:spacing w:val="4"/>
          <w:w w:val="105"/>
        </w:rPr>
        <w:t xml:space="preserve"> </w:t>
      </w:r>
      <w:r>
        <w:rPr>
          <w:w w:val="105"/>
        </w:rPr>
        <w:t>possible</w:t>
      </w:r>
      <w:r>
        <w:rPr>
          <w:spacing w:val="6"/>
          <w:w w:val="105"/>
        </w:rPr>
        <w:t xml:space="preserve"> </w:t>
      </w:r>
      <w:r>
        <w:rPr>
          <w:w w:val="105"/>
        </w:rPr>
        <w:t>only</w:t>
      </w:r>
      <w:r>
        <w:rPr>
          <w:spacing w:val="4"/>
          <w:w w:val="105"/>
        </w:rPr>
        <w:t xml:space="preserve"> </w:t>
      </w:r>
      <w:r>
        <w:rPr>
          <w:w w:val="105"/>
        </w:rPr>
        <w:t>with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next</w:t>
      </w:r>
      <w:r>
        <w:rPr>
          <w:spacing w:val="4"/>
          <w:w w:val="105"/>
        </w:rPr>
        <w:t xml:space="preserve"> </w:t>
      </w:r>
      <w:r>
        <w:rPr>
          <w:w w:val="105"/>
        </w:rPr>
        <w:t>most</w:t>
      </w:r>
    </w:p>
    <w:p w14:paraId="24F3CA7C" w14:textId="77777777" w:rsidR="00DE4ECC" w:rsidRDefault="00DE4ECC">
      <w:pPr>
        <w:spacing w:line="261" w:lineRule="auto"/>
        <w:jc w:val="both"/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37ABB730" w14:textId="77777777" w:rsidR="00DE4ECC" w:rsidRDefault="00DE4ECC">
      <w:pPr>
        <w:pStyle w:val="BodyText"/>
        <w:rPr>
          <w:sz w:val="20"/>
        </w:rPr>
      </w:pPr>
    </w:p>
    <w:p w14:paraId="519F727F" w14:textId="77777777" w:rsidR="00DE4ECC" w:rsidRDefault="00DE4ECC">
      <w:pPr>
        <w:pStyle w:val="BodyText"/>
        <w:rPr>
          <w:sz w:val="20"/>
        </w:rPr>
      </w:pPr>
    </w:p>
    <w:p w14:paraId="6CF8459B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0B93327D" w14:textId="77777777" w:rsidR="00DE4ECC" w:rsidRDefault="00DE4ECC">
      <w:pPr>
        <w:pStyle w:val="BodyText"/>
        <w:spacing w:before="10"/>
        <w:rPr>
          <w:sz w:val="19"/>
        </w:rPr>
      </w:pPr>
    </w:p>
    <w:p w14:paraId="29049D88" w14:textId="77777777" w:rsidR="00DE4ECC" w:rsidRDefault="00105BF9">
      <w:pPr>
        <w:pStyle w:val="BodyText"/>
        <w:spacing w:before="1" w:line="261" w:lineRule="auto"/>
        <w:ind w:left="234" w:right="50"/>
        <w:jc w:val="both"/>
      </w:pPr>
      <w:r>
        <w:rPr>
          <w:w w:val="105"/>
        </w:rPr>
        <w:t>efficient competitor. Lower cost pro</w:t>
      </w:r>
      <w:r>
        <w:rPr>
          <w:w w:val="105"/>
        </w:rPr>
        <w:t>vides protection against suppliers because there is more</w:t>
      </w:r>
      <w:r>
        <w:rPr>
          <w:spacing w:val="1"/>
          <w:w w:val="105"/>
        </w:rPr>
        <w:t xml:space="preserve"> </w:t>
      </w:r>
      <w:r>
        <w:rPr>
          <w:w w:val="105"/>
        </w:rPr>
        <w:t>flexibility in the organization to cope with input cost increases. Any new entrant will find it</w:t>
      </w:r>
      <w:r>
        <w:rPr>
          <w:spacing w:val="1"/>
          <w:w w:val="105"/>
        </w:rPr>
        <w:t xml:space="preserve"> </w:t>
      </w:r>
      <w:r>
        <w:rPr>
          <w:w w:val="105"/>
        </w:rPr>
        <w:t>difficult to overcome entry barriers because of scales of economy and as the activities taken to</w:t>
      </w:r>
      <w:r>
        <w:rPr>
          <w:spacing w:val="1"/>
          <w:w w:val="105"/>
        </w:rPr>
        <w:t xml:space="preserve"> </w:t>
      </w:r>
      <w:r>
        <w:rPr>
          <w:w w:val="105"/>
        </w:rPr>
        <w:t>achiev</w:t>
      </w:r>
      <w:r>
        <w:rPr>
          <w:w w:val="105"/>
        </w:rPr>
        <w:t>e</w:t>
      </w:r>
      <w:r>
        <w:rPr>
          <w:spacing w:val="11"/>
          <w:w w:val="105"/>
        </w:rPr>
        <w:t xml:space="preserve"> </w:t>
      </w:r>
      <w:r>
        <w:rPr>
          <w:w w:val="105"/>
        </w:rPr>
        <w:t>low</w:t>
      </w:r>
      <w:r>
        <w:rPr>
          <w:spacing w:val="13"/>
          <w:w w:val="105"/>
        </w:rPr>
        <w:t xml:space="preserve"> </w:t>
      </w:r>
      <w:r>
        <w:rPr>
          <w:w w:val="105"/>
        </w:rPr>
        <w:t>costs</w:t>
      </w:r>
      <w:r>
        <w:rPr>
          <w:spacing w:val="12"/>
          <w:w w:val="105"/>
        </w:rPr>
        <w:t xml:space="preserve"> </w:t>
      </w:r>
      <w:r>
        <w:rPr>
          <w:w w:val="105"/>
        </w:rPr>
        <w:t>are</w:t>
      </w:r>
      <w:r>
        <w:rPr>
          <w:spacing w:val="11"/>
          <w:w w:val="105"/>
        </w:rPr>
        <w:t xml:space="preserve"> </w:t>
      </w:r>
      <w:r>
        <w:rPr>
          <w:w w:val="105"/>
        </w:rPr>
        <w:t>both</w:t>
      </w:r>
      <w:r>
        <w:rPr>
          <w:spacing w:val="14"/>
          <w:w w:val="105"/>
        </w:rPr>
        <w:t xml:space="preserve"> </w:t>
      </w:r>
      <w:r>
        <w:rPr>
          <w:w w:val="105"/>
        </w:rPr>
        <w:t>rare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costly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w w:val="105"/>
        </w:rPr>
        <w:t>imitate.</w:t>
      </w:r>
    </w:p>
    <w:p w14:paraId="311C461F" w14:textId="77777777" w:rsidR="00DE4ECC" w:rsidRDefault="00105BF9">
      <w:pPr>
        <w:pStyle w:val="BodyText"/>
        <w:spacing w:before="121" w:line="266" w:lineRule="auto"/>
        <w:ind w:left="234" w:right="57"/>
        <w:jc w:val="both"/>
      </w:pPr>
      <w:r>
        <w:rPr>
          <w:w w:val="105"/>
        </w:rPr>
        <w:t xml:space="preserve">Finally, it places the organization in a </w:t>
      </w:r>
      <w:proofErr w:type="spellStart"/>
      <w:r>
        <w:rPr>
          <w:w w:val="105"/>
        </w:rPr>
        <w:t>favourable</w:t>
      </w:r>
      <w:proofErr w:type="spellEnd"/>
      <w:r>
        <w:rPr>
          <w:w w:val="105"/>
        </w:rPr>
        <w:t xml:space="preserve"> position when pitted against substitutes</w:t>
      </w:r>
      <w:r>
        <w:rPr>
          <w:spacing w:val="1"/>
          <w:w w:val="105"/>
        </w:rPr>
        <w:t xml:space="preserve"> </w:t>
      </w:r>
      <w:r>
        <w:rPr>
          <w:w w:val="105"/>
        </w:rPr>
        <w:t>compared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competitors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industry.</w:t>
      </w:r>
    </w:p>
    <w:p w14:paraId="24BAD354" w14:textId="77777777" w:rsidR="00DE4ECC" w:rsidRDefault="00105BF9">
      <w:pPr>
        <w:pStyle w:val="BodyText"/>
        <w:spacing w:before="120"/>
        <w:ind w:left="234"/>
        <w:jc w:val="both"/>
      </w:pPr>
      <w:r>
        <w:rPr>
          <w:w w:val="105"/>
        </w:rPr>
        <w:t>Cost</w:t>
      </w:r>
      <w:r>
        <w:rPr>
          <w:spacing w:val="14"/>
          <w:w w:val="105"/>
        </w:rPr>
        <w:t xml:space="preserve"> </w:t>
      </w:r>
      <w:r>
        <w:rPr>
          <w:w w:val="105"/>
        </w:rPr>
        <w:t>leadership</w:t>
      </w:r>
      <w:r>
        <w:rPr>
          <w:spacing w:val="14"/>
          <w:w w:val="105"/>
        </w:rPr>
        <w:t xml:space="preserve"> </w:t>
      </w:r>
      <w:r>
        <w:rPr>
          <w:w w:val="105"/>
        </w:rPr>
        <w:t>is</w:t>
      </w:r>
      <w:r>
        <w:rPr>
          <w:spacing w:val="18"/>
          <w:w w:val="105"/>
        </w:rPr>
        <w:t xml:space="preserve"> </w:t>
      </w:r>
      <w:r>
        <w:rPr>
          <w:w w:val="105"/>
        </w:rPr>
        <w:t>valuable</w:t>
      </w:r>
      <w:r>
        <w:rPr>
          <w:spacing w:val="14"/>
          <w:w w:val="105"/>
        </w:rPr>
        <w:t xml:space="preserve"> </w:t>
      </w:r>
      <w:r>
        <w:rPr>
          <w:w w:val="105"/>
        </w:rPr>
        <w:t>if:</w:t>
      </w:r>
    </w:p>
    <w:p w14:paraId="2E49FC9B" w14:textId="77777777" w:rsidR="00DE4ECC" w:rsidRDefault="00105BF9" w:rsidP="00105BF9">
      <w:pPr>
        <w:pStyle w:val="ListParagraph"/>
        <w:numPr>
          <w:ilvl w:val="0"/>
          <w:numId w:val="189"/>
        </w:numPr>
        <w:tabs>
          <w:tab w:val="left" w:pos="714"/>
          <w:tab w:val="left" w:pos="715"/>
        </w:tabs>
        <w:spacing w:before="144"/>
        <w:ind w:hanging="481"/>
        <w:rPr>
          <w:sz w:val="18"/>
        </w:rPr>
      </w:pPr>
      <w:r>
        <w:rPr>
          <w:w w:val="105"/>
          <w:sz w:val="18"/>
        </w:rPr>
        <w:t>Buyers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do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not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value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differentiation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very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much</w:t>
      </w:r>
    </w:p>
    <w:p w14:paraId="676C9DE6" w14:textId="77777777" w:rsidR="00DE4ECC" w:rsidRDefault="00105BF9" w:rsidP="00105BF9">
      <w:pPr>
        <w:pStyle w:val="ListParagraph"/>
        <w:numPr>
          <w:ilvl w:val="0"/>
          <w:numId w:val="189"/>
        </w:numPr>
        <w:tabs>
          <w:tab w:val="left" w:pos="714"/>
          <w:tab w:val="left" w:pos="715"/>
        </w:tabs>
        <w:spacing w:before="142"/>
        <w:ind w:hanging="481"/>
        <w:rPr>
          <w:sz w:val="18"/>
        </w:rPr>
      </w:pPr>
      <w:r>
        <w:rPr>
          <w:sz w:val="18"/>
        </w:rPr>
        <w:t>Buyers</w:t>
      </w:r>
      <w:r>
        <w:rPr>
          <w:spacing w:val="27"/>
          <w:sz w:val="18"/>
        </w:rPr>
        <w:t xml:space="preserve"> </w:t>
      </w:r>
      <w:r>
        <w:rPr>
          <w:sz w:val="18"/>
        </w:rPr>
        <w:t>are</w:t>
      </w:r>
      <w:r>
        <w:rPr>
          <w:spacing w:val="29"/>
          <w:sz w:val="18"/>
        </w:rPr>
        <w:t xml:space="preserve"> </w:t>
      </w:r>
      <w:r>
        <w:rPr>
          <w:sz w:val="18"/>
        </w:rPr>
        <w:t>price-sensitive</w:t>
      </w:r>
    </w:p>
    <w:p w14:paraId="4CF2675B" w14:textId="77777777" w:rsidR="00DE4ECC" w:rsidRDefault="00105BF9" w:rsidP="00105BF9">
      <w:pPr>
        <w:pStyle w:val="ListParagraph"/>
        <w:numPr>
          <w:ilvl w:val="0"/>
          <w:numId w:val="189"/>
        </w:numPr>
        <w:tabs>
          <w:tab w:val="left" w:pos="714"/>
          <w:tab w:val="left" w:pos="715"/>
        </w:tabs>
        <w:spacing w:before="144"/>
        <w:ind w:hanging="481"/>
        <w:rPr>
          <w:sz w:val="18"/>
        </w:rPr>
      </w:pPr>
      <w:r>
        <w:rPr>
          <w:w w:val="105"/>
          <w:sz w:val="18"/>
        </w:rPr>
        <w:t>Competitors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will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not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immediately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match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lower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prices</w:t>
      </w:r>
    </w:p>
    <w:p w14:paraId="0A73EFFE" w14:textId="77777777" w:rsidR="00DE4ECC" w:rsidRDefault="00105BF9" w:rsidP="00105BF9">
      <w:pPr>
        <w:pStyle w:val="ListParagraph"/>
        <w:numPr>
          <w:ilvl w:val="0"/>
          <w:numId w:val="189"/>
        </w:numPr>
        <w:tabs>
          <w:tab w:val="left" w:pos="714"/>
          <w:tab w:val="left" w:pos="715"/>
        </w:tabs>
        <w:spacing w:before="142"/>
        <w:ind w:hanging="481"/>
        <w:rPr>
          <w:sz w:val="18"/>
        </w:rPr>
      </w:pPr>
      <w:r>
        <w:rPr>
          <w:sz w:val="18"/>
        </w:rPr>
        <w:t>There</w:t>
      </w:r>
      <w:r>
        <w:rPr>
          <w:spacing w:val="16"/>
          <w:sz w:val="18"/>
        </w:rPr>
        <w:t xml:space="preserve"> </w:t>
      </w:r>
      <w:r>
        <w:rPr>
          <w:sz w:val="18"/>
        </w:rPr>
        <w:t>are</w:t>
      </w:r>
      <w:r>
        <w:rPr>
          <w:spacing w:val="16"/>
          <w:sz w:val="18"/>
        </w:rPr>
        <w:t xml:space="preserve"> </w:t>
      </w:r>
      <w:r>
        <w:rPr>
          <w:sz w:val="18"/>
        </w:rPr>
        <w:t>no</w:t>
      </w:r>
      <w:r>
        <w:rPr>
          <w:spacing w:val="17"/>
          <w:sz w:val="18"/>
        </w:rPr>
        <w:t xml:space="preserve"> </w:t>
      </w:r>
      <w:r>
        <w:rPr>
          <w:sz w:val="18"/>
        </w:rPr>
        <w:t>changes</w:t>
      </w:r>
      <w:r>
        <w:rPr>
          <w:spacing w:val="16"/>
          <w:sz w:val="18"/>
        </w:rPr>
        <w:t xml:space="preserve"> </w:t>
      </w:r>
      <w:r>
        <w:rPr>
          <w:sz w:val="18"/>
        </w:rPr>
        <w:t>in</w:t>
      </w:r>
    </w:p>
    <w:p w14:paraId="1CCAA643" w14:textId="77777777" w:rsidR="00DE4ECC" w:rsidRDefault="00105BF9" w:rsidP="00105BF9">
      <w:pPr>
        <w:pStyle w:val="ListParagraph"/>
        <w:numPr>
          <w:ilvl w:val="1"/>
          <w:numId w:val="189"/>
        </w:numPr>
        <w:tabs>
          <w:tab w:val="left" w:pos="1194"/>
          <w:tab w:val="left" w:pos="1195"/>
        </w:tabs>
        <w:spacing w:before="144"/>
        <w:ind w:hanging="481"/>
        <w:rPr>
          <w:sz w:val="18"/>
        </w:rPr>
      </w:pPr>
      <w:r>
        <w:rPr>
          <w:sz w:val="18"/>
        </w:rPr>
        <w:t>consumer</w:t>
      </w:r>
      <w:r>
        <w:rPr>
          <w:spacing w:val="23"/>
          <w:sz w:val="18"/>
        </w:rPr>
        <w:t xml:space="preserve"> </w:t>
      </w:r>
      <w:r>
        <w:rPr>
          <w:sz w:val="18"/>
        </w:rPr>
        <w:t>tastes</w:t>
      </w:r>
    </w:p>
    <w:p w14:paraId="25591AA7" w14:textId="77777777" w:rsidR="00DE4ECC" w:rsidRDefault="00105BF9" w:rsidP="00105BF9">
      <w:pPr>
        <w:pStyle w:val="ListParagraph"/>
        <w:numPr>
          <w:ilvl w:val="1"/>
          <w:numId w:val="189"/>
        </w:numPr>
        <w:tabs>
          <w:tab w:val="left" w:pos="1194"/>
          <w:tab w:val="left" w:pos="1195"/>
        </w:tabs>
        <w:spacing w:before="141"/>
        <w:ind w:hanging="481"/>
        <w:rPr>
          <w:sz w:val="18"/>
        </w:rPr>
      </w:pPr>
      <w:r>
        <w:rPr>
          <w:w w:val="105"/>
          <w:sz w:val="18"/>
        </w:rPr>
        <w:t>technology</w:t>
      </w:r>
    </w:p>
    <w:p w14:paraId="666048FD" w14:textId="77777777" w:rsidR="00DE4ECC" w:rsidRDefault="00105BF9" w:rsidP="00105BF9">
      <w:pPr>
        <w:pStyle w:val="ListParagraph"/>
        <w:numPr>
          <w:ilvl w:val="1"/>
          <w:numId w:val="189"/>
        </w:numPr>
        <w:tabs>
          <w:tab w:val="left" w:pos="1195"/>
        </w:tabs>
        <w:spacing w:before="145"/>
        <w:ind w:hanging="481"/>
        <w:rPr>
          <w:sz w:val="18"/>
        </w:rPr>
      </w:pPr>
      <w:r>
        <w:rPr>
          <w:spacing w:val="-1"/>
          <w:w w:val="105"/>
          <w:sz w:val="18"/>
        </w:rPr>
        <w:t>exogenous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prices/costs</w:t>
      </w:r>
    </w:p>
    <w:p w14:paraId="16DD0753" w14:textId="77777777" w:rsidR="00DE4ECC" w:rsidRDefault="00105BF9">
      <w:pPr>
        <w:pStyle w:val="BodyText"/>
        <w:spacing w:before="141" w:line="266" w:lineRule="auto"/>
        <w:ind w:left="234" w:right="38"/>
        <w:jc w:val="both"/>
      </w:pPr>
      <w:r>
        <w:t xml:space="preserve">There are a number of risks in using this strategy. These risks relate to the </w:t>
      </w:r>
      <w:proofErr w:type="gramStart"/>
      <w:r>
        <w:t>fast changing</w:t>
      </w:r>
      <w:proofErr w:type="gramEnd"/>
      <w:r>
        <w:t xml:space="preserve"> business</w:t>
      </w:r>
      <w:r>
        <w:rPr>
          <w:spacing w:val="1"/>
        </w:rPr>
        <w:t xml:space="preserve"> </w:t>
      </w:r>
      <w:r>
        <w:rPr>
          <w:w w:val="105"/>
        </w:rPr>
        <w:t>environment. The most important risk to cost leadership is technological change that nullifies</w:t>
      </w:r>
      <w:r>
        <w:rPr>
          <w:spacing w:val="1"/>
          <w:w w:val="105"/>
        </w:rPr>
        <w:t xml:space="preserve"> </w:t>
      </w:r>
      <w:r>
        <w:rPr>
          <w:w w:val="105"/>
        </w:rPr>
        <w:t>past investment or learning of the organization. Sometimes t</w:t>
      </w:r>
      <w:r>
        <w:rPr>
          <w:w w:val="105"/>
        </w:rPr>
        <w:t>he inability of the management to</w:t>
      </w:r>
      <w:r>
        <w:rPr>
          <w:spacing w:val="1"/>
          <w:w w:val="105"/>
        </w:rPr>
        <w:t xml:space="preserve"> </w:t>
      </w:r>
      <w:r>
        <w:rPr>
          <w:w w:val="105"/>
        </w:rPr>
        <w:t>see</w:t>
      </w:r>
      <w:r>
        <w:rPr>
          <w:spacing w:val="1"/>
          <w:w w:val="105"/>
        </w:rPr>
        <w:t xml:space="preserve"> </w:t>
      </w:r>
      <w:r>
        <w:rPr>
          <w:w w:val="105"/>
        </w:rPr>
        <w:t>or</w:t>
      </w:r>
      <w:r>
        <w:rPr>
          <w:spacing w:val="1"/>
          <w:w w:val="105"/>
        </w:rPr>
        <w:t xml:space="preserve"> </w:t>
      </w:r>
      <w:r>
        <w:rPr>
          <w:w w:val="105"/>
        </w:rPr>
        <w:t>anticipate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changes</w:t>
      </w:r>
      <w:r>
        <w:rPr>
          <w:spacing w:val="1"/>
          <w:w w:val="105"/>
        </w:rPr>
        <w:t xml:space="preserve"> </w:t>
      </w:r>
      <w:r>
        <w:rPr>
          <w:w w:val="105"/>
        </w:rPr>
        <w:t>required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product</w:t>
      </w:r>
      <w:r>
        <w:rPr>
          <w:spacing w:val="1"/>
          <w:w w:val="105"/>
        </w:rPr>
        <w:t xml:space="preserve"> </w:t>
      </w:r>
      <w:r>
        <w:rPr>
          <w:w w:val="105"/>
        </w:rPr>
        <w:t>or</w:t>
      </w:r>
      <w:r>
        <w:rPr>
          <w:spacing w:val="1"/>
          <w:w w:val="105"/>
        </w:rPr>
        <w:t xml:space="preserve"> </w:t>
      </w:r>
      <w:r>
        <w:rPr>
          <w:w w:val="105"/>
        </w:rPr>
        <w:t>market</w:t>
      </w:r>
      <w:r>
        <w:rPr>
          <w:spacing w:val="1"/>
          <w:w w:val="105"/>
        </w:rPr>
        <w:t xml:space="preserve"> </w:t>
      </w:r>
      <w:r>
        <w:rPr>
          <w:w w:val="105"/>
        </w:rPr>
        <w:t>change,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risk.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organization’s</w:t>
      </w:r>
      <w:r>
        <w:rPr>
          <w:spacing w:val="1"/>
          <w:w w:val="105"/>
        </w:rPr>
        <w:t xml:space="preserve"> </w:t>
      </w:r>
      <w:r>
        <w:rPr>
          <w:w w:val="105"/>
        </w:rPr>
        <w:t>advantage can also be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neutralized if there is </w:t>
      </w:r>
      <w:proofErr w:type="gramStart"/>
      <w:r>
        <w:rPr>
          <w:w w:val="105"/>
        </w:rPr>
        <w:t>low cost</w:t>
      </w:r>
      <w:proofErr w:type="gramEnd"/>
      <w:r>
        <w:rPr>
          <w:w w:val="105"/>
        </w:rPr>
        <w:t xml:space="preserve"> learning by</w:t>
      </w:r>
      <w:r>
        <w:rPr>
          <w:spacing w:val="1"/>
          <w:w w:val="105"/>
        </w:rPr>
        <w:t xml:space="preserve"> </w:t>
      </w:r>
      <w:r>
        <w:rPr>
          <w:w w:val="105"/>
        </w:rPr>
        <w:t>industry</w:t>
      </w:r>
      <w:r>
        <w:rPr>
          <w:spacing w:val="1"/>
          <w:w w:val="105"/>
        </w:rPr>
        <w:t xml:space="preserve"> </w:t>
      </w:r>
      <w:r>
        <w:rPr>
          <w:w w:val="105"/>
        </w:rPr>
        <w:t>newcomers</w:t>
      </w:r>
      <w:r>
        <w:rPr>
          <w:spacing w:val="1"/>
          <w:w w:val="105"/>
        </w:rPr>
        <w:t xml:space="preserve"> </w:t>
      </w:r>
      <w:r>
        <w:rPr>
          <w:w w:val="105"/>
        </w:rPr>
        <w:t>or</w:t>
      </w:r>
      <w:r>
        <w:rPr>
          <w:spacing w:val="1"/>
          <w:w w:val="105"/>
        </w:rPr>
        <w:t xml:space="preserve"> </w:t>
      </w:r>
      <w:r>
        <w:rPr>
          <w:w w:val="105"/>
        </w:rPr>
        <w:t>inflation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costs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supplies</w:t>
      </w:r>
      <w:r>
        <w:rPr>
          <w:spacing w:val="1"/>
          <w:w w:val="105"/>
        </w:rPr>
        <w:t xml:space="preserve"> </w:t>
      </w:r>
      <w:r>
        <w:rPr>
          <w:w w:val="105"/>
        </w:rPr>
        <w:t>or</w:t>
      </w:r>
      <w:r>
        <w:rPr>
          <w:spacing w:val="1"/>
          <w:w w:val="105"/>
        </w:rPr>
        <w:t xml:space="preserve"> </w:t>
      </w:r>
      <w:r>
        <w:rPr>
          <w:w w:val="105"/>
        </w:rPr>
        <w:t>processes</w:t>
      </w:r>
      <w:r>
        <w:rPr>
          <w:spacing w:val="1"/>
          <w:w w:val="105"/>
        </w:rPr>
        <w:t xml:space="preserve"> </w:t>
      </w:r>
      <w:r>
        <w:rPr>
          <w:w w:val="105"/>
        </w:rPr>
        <w:t>that provide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organization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competitive</w:t>
      </w:r>
      <w:r>
        <w:rPr>
          <w:spacing w:val="29"/>
          <w:w w:val="105"/>
        </w:rPr>
        <w:t xml:space="preserve"> </w:t>
      </w:r>
      <w:r>
        <w:rPr>
          <w:w w:val="105"/>
        </w:rPr>
        <w:t>advantage.</w:t>
      </w:r>
    </w:p>
    <w:p w14:paraId="386EC6D5" w14:textId="77777777" w:rsidR="00DE4ECC" w:rsidRDefault="00DE4ECC">
      <w:pPr>
        <w:pStyle w:val="BodyText"/>
        <w:spacing w:before="10"/>
      </w:pPr>
    </w:p>
    <w:p w14:paraId="0CCE9E64" w14:textId="77777777" w:rsidR="00DE4ECC" w:rsidRDefault="00105BF9" w:rsidP="00105BF9">
      <w:pPr>
        <w:pStyle w:val="Heading5"/>
        <w:numPr>
          <w:ilvl w:val="2"/>
          <w:numId w:val="193"/>
        </w:numPr>
        <w:tabs>
          <w:tab w:val="left" w:pos="954"/>
          <w:tab w:val="left" w:pos="955"/>
        </w:tabs>
        <w:ind w:left="954" w:hanging="721"/>
        <w:jc w:val="left"/>
      </w:pPr>
      <w:r>
        <w:t>Differentiation</w:t>
      </w:r>
      <w:r>
        <w:rPr>
          <w:spacing w:val="15"/>
        </w:rPr>
        <w:t xml:space="preserve"> </w:t>
      </w:r>
      <w:r>
        <w:t>Strategy</w:t>
      </w:r>
    </w:p>
    <w:p w14:paraId="6D9F20F7" w14:textId="77777777" w:rsidR="00DE4ECC" w:rsidRDefault="00DE4ECC">
      <w:pPr>
        <w:pStyle w:val="BodyText"/>
        <w:spacing w:before="7"/>
        <w:rPr>
          <w:b/>
          <w:sz w:val="22"/>
        </w:rPr>
      </w:pPr>
    </w:p>
    <w:p w14:paraId="0CC09E3E" w14:textId="77777777" w:rsidR="00DE4ECC" w:rsidRDefault="00105BF9">
      <w:pPr>
        <w:pStyle w:val="BodyText"/>
        <w:spacing w:line="266" w:lineRule="auto"/>
        <w:ind w:left="234" w:right="38"/>
        <w:jc w:val="both"/>
      </w:pPr>
      <w:r>
        <w:rPr>
          <w:w w:val="105"/>
        </w:rPr>
        <w:t>In a differentiation strategy, a firm seeks to be unique in its industry along some dimensions</w:t>
      </w:r>
      <w:r>
        <w:rPr>
          <w:spacing w:val="1"/>
          <w:w w:val="105"/>
        </w:rPr>
        <w:t xml:space="preserve"> </w:t>
      </w:r>
      <w:r>
        <w:rPr>
          <w:w w:val="105"/>
        </w:rPr>
        <w:t>that are widely valued by buyers. It selects one or more attributes that many buyers in an</w:t>
      </w:r>
      <w:r>
        <w:rPr>
          <w:spacing w:val="1"/>
          <w:w w:val="105"/>
        </w:rPr>
        <w:t xml:space="preserve"> </w:t>
      </w:r>
      <w:r>
        <w:t xml:space="preserve">industry perceive as important, and uniquely positions itself to meet </w:t>
      </w:r>
      <w:r>
        <w:t>those needs. Differentiation</w:t>
      </w:r>
      <w:r>
        <w:rPr>
          <w:spacing w:val="1"/>
        </w:rPr>
        <w:t xml:space="preserve"> </w:t>
      </w:r>
      <w:r>
        <w:t>will cause buyers to prefer the company’s product/service over brands of rivals. An organization</w:t>
      </w:r>
      <w:r>
        <w:rPr>
          <w:spacing w:val="1"/>
        </w:rPr>
        <w:t xml:space="preserve"> </w:t>
      </w:r>
      <w:r>
        <w:rPr>
          <w:w w:val="105"/>
        </w:rPr>
        <w:t>pursuing</w:t>
      </w:r>
      <w:r>
        <w:rPr>
          <w:spacing w:val="1"/>
          <w:w w:val="105"/>
        </w:rPr>
        <w:t xml:space="preserve"> </w:t>
      </w:r>
      <w:r>
        <w:rPr>
          <w:w w:val="105"/>
        </w:rPr>
        <w:t>such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strategy</w:t>
      </w:r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1"/>
          <w:w w:val="105"/>
        </w:rPr>
        <w:t xml:space="preserve"> </w:t>
      </w:r>
      <w:r>
        <w:rPr>
          <w:w w:val="105"/>
        </w:rPr>
        <w:t>expect</w:t>
      </w:r>
      <w:r>
        <w:rPr>
          <w:spacing w:val="1"/>
          <w:w w:val="105"/>
        </w:rPr>
        <w:t xml:space="preserve"> </w:t>
      </w:r>
      <w:r>
        <w:rPr>
          <w:w w:val="105"/>
        </w:rPr>
        <w:t>higher</w:t>
      </w:r>
      <w:r>
        <w:rPr>
          <w:spacing w:val="1"/>
          <w:w w:val="105"/>
        </w:rPr>
        <w:t xml:space="preserve"> </w:t>
      </w:r>
      <w:r>
        <w:rPr>
          <w:w w:val="105"/>
        </w:rPr>
        <w:t>revenues/margins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enhanced</w:t>
      </w:r>
      <w:r>
        <w:rPr>
          <w:spacing w:val="1"/>
          <w:w w:val="105"/>
        </w:rPr>
        <w:t xml:space="preserve"> </w:t>
      </w:r>
      <w:r>
        <w:rPr>
          <w:w w:val="105"/>
        </w:rPr>
        <w:t>economic</w:t>
      </w:r>
      <w:r>
        <w:rPr>
          <w:spacing w:val="1"/>
          <w:w w:val="105"/>
        </w:rPr>
        <w:t xml:space="preserve"> </w:t>
      </w:r>
      <w:r>
        <w:rPr>
          <w:w w:val="105"/>
        </w:rPr>
        <w:t>performance.</w:t>
      </w:r>
    </w:p>
    <w:p w14:paraId="54836366" w14:textId="77777777" w:rsidR="00DE4ECC" w:rsidRDefault="00105BF9">
      <w:pPr>
        <w:pStyle w:val="BodyText"/>
        <w:spacing w:before="119" w:line="266" w:lineRule="auto"/>
        <w:ind w:left="234" w:right="51"/>
        <w:jc w:val="both"/>
      </w:pP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challenge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finding</w:t>
      </w:r>
      <w:r>
        <w:rPr>
          <w:spacing w:val="-6"/>
          <w:w w:val="105"/>
        </w:rPr>
        <w:t xml:space="preserve"> </w:t>
      </w:r>
      <w:r>
        <w:rPr>
          <w:w w:val="105"/>
        </w:rPr>
        <w:t>ways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di</w:t>
      </w:r>
      <w:r>
        <w:rPr>
          <w:w w:val="105"/>
        </w:rPr>
        <w:t>fferentiate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create</w:t>
      </w:r>
      <w:r>
        <w:rPr>
          <w:spacing w:val="-7"/>
          <w:w w:val="105"/>
        </w:rPr>
        <w:t xml:space="preserve"> </w:t>
      </w:r>
      <w:r>
        <w:rPr>
          <w:w w:val="105"/>
        </w:rPr>
        <w:t>value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buyers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not</w:t>
      </w:r>
      <w:r>
        <w:rPr>
          <w:spacing w:val="-6"/>
          <w:w w:val="105"/>
        </w:rPr>
        <w:t xml:space="preserve"> </w:t>
      </w:r>
      <w:r>
        <w:rPr>
          <w:w w:val="105"/>
        </w:rPr>
        <w:t>easily</w:t>
      </w:r>
      <w:r>
        <w:rPr>
          <w:spacing w:val="-40"/>
          <w:w w:val="105"/>
        </w:rPr>
        <w:t xml:space="preserve"> </w:t>
      </w:r>
      <w:r>
        <w:rPr>
          <w:w w:val="105"/>
        </w:rPr>
        <w:t>copied or matched by rivals. Anything a company can do to create value for buyers represents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w w:val="105"/>
        </w:rPr>
        <w:t>potential</w:t>
      </w:r>
      <w:r>
        <w:rPr>
          <w:spacing w:val="12"/>
          <w:w w:val="105"/>
        </w:rPr>
        <w:t xml:space="preserve"> </w:t>
      </w:r>
      <w:r>
        <w:rPr>
          <w:w w:val="105"/>
        </w:rPr>
        <w:t>basis</w:t>
      </w:r>
      <w:r>
        <w:rPr>
          <w:spacing w:val="9"/>
          <w:w w:val="105"/>
        </w:rPr>
        <w:t xml:space="preserve"> </w:t>
      </w:r>
      <w:r>
        <w:rPr>
          <w:w w:val="105"/>
        </w:rPr>
        <w:t>for</w:t>
      </w:r>
      <w:r>
        <w:rPr>
          <w:spacing w:val="11"/>
          <w:w w:val="105"/>
        </w:rPr>
        <w:t xml:space="preserve"> </w:t>
      </w:r>
      <w:r>
        <w:rPr>
          <w:w w:val="105"/>
        </w:rPr>
        <w:t>differentiation.</w:t>
      </w:r>
      <w:r>
        <w:rPr>
          <w:spacing w:val="10"/>
          <w:w w:val="105"/>
        </w:rPr>
        <w:t xml:space="preserve"> </w:t>
      </w:r>
      <w:r>
        <w:rPr>
          <w:w w:val="105"/>
        </w:rPr>
        <w:t>Ways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w w:val="105"/>
        </w:rPr>
        <w:t>differentiate</w:t>
      </w:r>
      <w:r>
        <w:rPr>
          <w:spacing w:val="11"/>
          <w:w w:val="105"/>
        </w:rPr>
        <w:t xml:space="preserve"> </w:t>
      </w:r>
      <w:r>
        <w:rPr>
          <w:w w:val="105"/>
        </w:rPr>
        <w:t>products/services</w:t>
      </w:r>
      <w:r>
        <w:rPr>
          <w:spacing w:val="9"/>
          <w:w w:val="105"/>
        </w:rPr>
        <w:t xml:space="preserve"> </w:t>
      </w:r>
      <w:r>
        <w:rPr>
          <w:w w:val="105"/>
        </w:rPr>
        <w:t>include:</w:t>
      </w:r>
    </w:p>
    <w:p w14:paraId="4F8926B5" w14:textId="77777777" w:rsidR="00DE4ECC" w:rsidRDefault="00105BF9" w:rsidP="00105BF9">
      <w:pPr>
        <w:pStyle w:val="ListParagraph"/>
        <w:numPr>
          <w:ilvl w:val="0"/>
          <w:numId w:val="188"/>
        </w:numPr>
        <w:tabs>
          <w:tab w:val="left" w:pos="714"/>
          <w:tab w:val="left" w:pos="715"/>
        </w:tabs>
        <w:spacing w:before="118"/>
        <w:ind w:hanging="481"/>
        <w:rPr>
          <w:sz w:val="18"/>
        </w:rPr>
      </w:pPr>
      <w:r>
        <w:rPr>
          <w:sz w:val="18"/>
        </w:rPr>
        <w:t>Product</w:t>
      </w:r>
      <w:r>
        <w:rPr>
          <w:spacing w:val="21"/>
          <w:sz w:val="18"/>
        </w:rPr>
        <w:t xml:space="preserve"> </w:t>
      </w:r>
      <w:r>
        <w:rPr>
          <w:sz w:val="18"/>
        </w:rPr>
        <w:t>features</w:t>
      </w:r>
    </w:p>
    <w:p w14:paraId="5B9EC1BF" w14:textId="77777777" w:rsidR="00DE4ECC" w:rsidRDefault="00105BF9" w:rsidP="00105BF9">
      <w:pPr>
        <w:pStyle w:val="ListParagraph"/>
        <w:numPr>
          <w:ilvl w:val="0"/>
          <w:numId w:val="188"/>
        </w:numPr>
        <w:tabs>
          <w:tab w:val="left" w:pos="714"/>
          <w:tab w:val="left" w:pos="715"/>
        </w:tabs>
        <w:spacing w:before="144"/>
        <w:ind w:hanging="481"/>
        <w:rPr>
          <w:sz w:val="18"/>
        </w:rPr>
      </w:pPr>
      <w:r>
        <w:rPr>
          <w:w w:val="105"/>
          <w:sz w:val="18"/>
        </w:rPr>
        <w:t>Linkage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between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functions</w:t>
      </w:r>
    </w:p>
    <w:p w14:paraId="747BADFA" w14:textId="77777777" w:rsidR="00DE4ECC" w:rsidRDefault="00105BF9" w:rsidP="00105BF9">
      <w:pPr>
        <w:pStyle w:val="ListParagraph"/>
        <w:numPr>
          <w:ilvl w:val="0"/>
          <w:numId w:val="188"/>
        </w:numPr>
        <w:tabs>
          <w:tab w:val="left" w:pos="714"/>
          <w:tab w:val="left" w:pos="715"/>
        </w:tabs>
        <w:spacing w:before="142"/>
        <w:ind w:hanging="481"/>
        <w:rPr>
          <w:sz w:val="18"/>
        </w:rPr>
      </w:pPr>
      <w:r>
        <w:rPr>
          <w:w w:val="105"/>
          <w:sz w:val="18"/>
        </w:rPr>
        <w:t>Timing</w:t>
      </w:r>
    </w:p>
    <w:p w14:paraId="47CE37BF" w14:textId="77777777" w:rsidR="00DE4ECC" w:rsidRDefault="00105BF9" w:rsidP="00105BF9">
      <w:pPr>
        <w:pStyle w:val="ListParagraph"/>
        <w:numPr>
          <w:ilvl w:val="0"/>
          <w:numId w:val="188"/>
        </w:numPr>
        <w:tabs>
          <w:tab w:val="left" w:pos="714"/>
          <w:tab w:val="left" w:pos="715"/>
        </w:tabs>
        <w:spacing w:before="144"/>
        <w:ind w:hanging="481"/>
        <w:rPr>
          <w:sz w:val="18"/>
        </w:rPr>
      </w:pPr>
      <w:r>
        <w:rPr>
          <w:w w:val="105"/>
          <w:sz w:val="18"/>
        </w:rPr>
        <w:t>Location/convenience</w:t>
      </w:r>
    </w:p>
    <w:p w14:paraId="4D3D71D4" w14:textId="77777777" w:rsidR="00DE4ECC" w:rsidRDefault="00105BF9" w:rsidP="00105BF9">
      <w:pPr>
        <w:pStyle w:val="ListParagraph"/>
        <w:numPr>
          <w:ilvl w:val="0"/>
          <w:numId w:val="188"/>
        </w:numPr>
        <w:tabs>
          <w:tab w:val="left" w:pos="714"/>
          <w:tab w:val="left" w:pos="715"/>
        </w:tabs>
        <w:spacing w:before="142"/>
        <w:ind w:hanging="481"/>
        <w:rPr>
          <w:sz w:val="18"/>
        </w:rPr>
      </w:pPr>
      <w:r>
        <w:rPr>
          <w:w w:val="105"/>
          <w:sz w:val="18"/>
        </w:rPr>
        <w:t>Product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mix</w:t>
      </w:r>
    </w:p>
    <w:p w14:paraId="4944AAE1" w14:textId="77777777" w:rsidR="00DE4ECC" w:rsidRDefault="00105BF9" w:rsidP="00105BF9">
      <w:pPr>
        <w:pStyle w:val="ListParagraph"/>
        <w:numPr>
          <w:ilvl w:val="0"/>
          <w:numId w:val="188"/>
        </w:numPr>
        <w:tabs>
          <w:tab w:val="left" w:pos="714"/>
          <w:tab w:val="left" w:pos="715"/>
        </w:tabs>
        <w:spacing w:before="144"/>
        <w:ind w:hanging="481"/>
        <w:rPr>
          <w:sz w:val="18"/>
        </w:rPr>
      </w:pPr>
      <w:r>
        <w:rPr>
          <w:w w:val="105"/>
          <w:sz w:val="18"/>
        </w:rPr>
        <w:t>Links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other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firms</w:t>
      </w:r>
    </w:p>
    <w:p w14:paraId="6A5C63E9" w14:textId="77777777" w:rsidR="00DE4ECC" w:rsidRDefault="00105BF9" w:rsidP="00105BF9">
      <w:pPr>
        <w:pStyle w:val="ListParagraph"/>
        <w:numPr>
          <w:ilvl w:val="0"/>
          <w:numId w:val="188"/>
        </w:numPr>
        <w:tabs>
          <w:tab w:val="left" w:pos="714"/>
          <w:tab w:val="left" w:pos="715"/>
        </w:tabs>
        <w:spacing w:before="142"/>
        <w:ind w:hanging="481"/>
        <w:rPr>
          <w:sz w:val="18"/>
        </w:rPr>
      </w:pPr>
      <w:r>
        <w:rPr>
          <w:w w:val="105"/>
          <w:sz w:val="18"/>
        </w:rPr>
        <w:t>Customization</w:t>
      </w:r>
    </w:p>
    <w:p w14:paraId="7571CA3E" w14:textId="77777777" w:rsidR="00DE4ECC" w:rsidRDefault="00105BF9" w:rsidP="00105BF9">
      <w:pPr>
        <w:pStyle w:val="ListParagraph"/>
        <w:numPr>
          <w:ilvl w:val="0"/>
          <w:numId w:val="188"/>
        </w:numPr>
        <w:tabs>
          <w:tab w:val="left" w:pos="714"/>
          <w:tab w:val="left" w:pos="715"/>
        </w:tabs>
        <w:spacing w:before="144"/>
        <w:ind w:hanging="481"/>
        <w:rPr>
          <w:sz w:val="18"/>
        </w:rPr>
      </w:pPr>
      <w:r>
        <w:rPr>
          <w:w w:val="105"/>
          <w:sz w:val="18"/>
        </w:rPr>
        <w:t>Product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complexity/sophistication</w:t>
      </w:r>
    </w:p>
    <w:p w14:paraId="29689C3E" w14:textId="77777777" w:rsidR="00DE4ECC" w:rsidRDefault="00105BF9" w:rsidP="00105BF9">
      <w:pPr>
        <w:pStyle w:val="ListParagraph"/>
        <w:numPr>
          <w:ilvl w:val="0"/>
          <w:numId w:val="188"/>
        </w:numPr>
        <w:tabs>
          <w:tab w:val="left" w:pos="714"/>
          <w:tab w:val="left" w:pos="715"/>
        </w:tabs>
        <w:spacing w:before="142"/>
        <w:ind w:hanging="481"/>
        <w:rPr>
          <w:sz w:val="18"/>
        </w:rPr>
      </w:pPr>
      <w:r>
        <w:rPr>
          <w:w w:val="105"/>
          <w:sz w:val="18"/>
        </w:rPr>
        <w:t>Marketing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(image,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etc.)</w:t>
      </w:r>
    </w:p>
    <w:p w14:paraId="2D3EC9C5" w14:textId="77777777" w:rsidR="00DE4ECC" w:rsidRDefault="00105BF9" w:rsidP="00105BF9">
      <w:pPr>
        <w:pStyle w:val="ListParagraph"/>
        <w:numPr>
          <w:ilvl w:val="0"/>
          <w:numId w:val="188"/>
        </w:numPr>
        <w:tabs>
          <w:tab w:val="left" w:pos="714"/>
          <w:tab w:val="left" w:pos="715"/>
        </w:tabs>
        <w:spacing w:before="144"/>
        <w:ind w:hanging="481"/>
        <w:rPr>
          <w:sz w:val="18"/>
        </w:rPr>
      </w:pPr>
      <w:r>
        <w:rPr>
          <w:w w:val="105"/>
          <w:sz w:val="18"/>
        </w:rPr>
        <w:t>Service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support</w:t>
      </w:r>
    </w:p>
    <w:p w14:paraId="5CCF5CD6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1A296885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419B6393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08" w:space="672"/>
            <w:col w:w="1990"/>
          </w:cols>
        </w:sectPr>
      </w:pPr>
    </w:p>
    <w:p w14:paraId="0147CD28" w14:textId="77777777" w:rsidR="00DE4ECC" w:rsidRDefault="00DE4ECC">
      <w:pPr>
        <w:pStyle w:val="BodyText"/>
        <w:rPr>
          <w:b/>
          <w:sz w:val="20"/>
        </w:rPr>
      </w:pPr>
    </w:p>
    <w:p w14:paraId="3A962756" w14:textId="77777777" w:rsidR="00DE4ECC" w:rsidRDefault="00DE4ECC">
      <w:pPr>
        <w:pStyle w:val="BodyText"/>
        <w:rPr>
          <w:b/>
          <w:sz w:val="20"/>
        </w:rPr>
      </w:pPr>
    </w:p>
    <w:p w14:paraId="2D6FE3BD" w14:textId="77777777" w:rsidR="00DE4ECC" w:rsidRDefault="00DE4ECC">
      <w:pPr>
        <w:pStyle w:val="BodyText"/>
        <w:spacing w:before="7"/>
        <w:rPr>
          <w:b/>
          <w:sz w:val="20"/>
        </w:rPr>
      </w:pPr>
    </w:p>
    <w:p w14:paraId="38809244" w14:textId="77777777" w:rsidR="00DE4ECC" w:rsidRDefault="00105BF9">
      <w:pPr>
        <w:pStyle w:val="BodyText"/>
        <w:tabs>
          <w:tab w:val="left" w:pos="2679"/>
        </w:tabs>
        <w:spacing w:line="273" w:lineRule="auto"/>
        <w:ind w:left="2680" w:right="263" w:hanging="1467"/>
        <w:jc w:val="both"/>
      </w:pPr>
      <w:r>
        <w:rPr>
          <w:b/>
          <w:w w:val="105"/>
          <w:position w:val="2"/>
        </w:rPr>
        <w:t>Notes</w:t>
      </w:r>
      <w:r>
        <w:rPr>
          <w:b/>
          <w:w w:val="105"/>
          <w:position w:val="2"/>
        </w:rPr>
        <w:tab/>
      </w:r>
      <w:r>
        <w:rPr>
          <w:w w:val="105"/>
        </w:rPr>
        <w:t>Successful</w:t>
      </w:r>
      <w:r>
        <w:rPr>
          <w:spacing w:val="-10"/>
          <w:w w:val="105"/>
        </w:rPr>
        <w:t xml:space="preserve"> </w:t>
      </w:r>
      <w:r>
        <w:rPr>
          <w:w w:val="105"/>
        </w:rPr>
        <w:t>differentiation</w:t>
      </w:r>
      <w:r>
        <w:rPr>
          <w:spacing w:val="-8"/>
          <w:w w:val="105"/>
        </w:rPr>
        <w:t xml:space="preserve"> </w:t>
      </w:r>
      <w:r>
        <w:rPr>
          <w:w w:val="105"/>
        </w:rPr>
        <w:t>creates</w:t>
      </w:r>
      <w:r>
        <w:rPr>
          <w:spacing w:val="-10"/>
          <w:w w:val="105"/>
        </w:rPr>
        <w:t xml:space="preserve"> </w:t>
      </w:r>
      <w:r>
        <w:rPr>
          <w:w w:val="105"/>
        </w:rPr>
        <w:t>lines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defense</w:t>
      </w:r>
      <w:r>
        <w:rPr>
          <w:spacing w:val="-7"/>
          <w:w w:val="105"/>
        </w:rPr>
        <w:t xml:space="preserve"> </w:t>
      </w:r>
      <w:r>
        <w:rPr>
          <w:w w:val="105"/>
        </w:rPr>
        <w:t>against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five</w:t>
      </w:r>
      <w:r>
        <w:rPr>
          <w:spacing w:val="-9"/>
          <w:w w:val="105"/>
        </w:rPr>
        <w:t xml:space="preserve"> </w:t>
      </w:r>
      <w:r>
        <w:rPr>
          <w:w w:val="105"/>
        </w:rPr>
        <w:t>competitive</w:t>
      </w:r>
      <w:r>
        <w:rPr>
          <w:spacing w:val="-8"/>
          <w:w w:val="105"/>
        </w:rPr>
        <w:t xml:space="preserve"> </w:t>
      </w:r>
      <w:r>
        <w:rPr>
          <w:w w:val="105"/>
        </w:rPr>
        <w:t>forces.</w:t>
      </w:r>
      <w:r>
        <w:rPr>
          <w:spacing w:val="-10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provides</w:t>
      </w:r>
      <w:r>
        <w:rPr>
          <w:spacing w:val="-40"/>
          <w:w w:val="105"/>
        </w:rPr>
        <w:t xml:space="preserve"> </w:t>
      </w:r>
      <w:r>
        <w:rPr>
          <w:w w:val="105"/>
        </w:rPr>
        <w:t>insulation against competitive rivalry because of brand loyalty of customers and hence lower</w:t>
      </w:r>
      <w:r>
        <w:rPr>
          <w:spacing w:val="1"/>
          <w:w w:val="105"/>
        </w:rPr>
        <w:t xml:space="preserve"> </w:t>
      </w:r>
      <w:r>
        <w:rPr>
          <w:w w:val="105"/>
        </w:rPr>
        <w:t>sensitivity</w:t>
      </w:r>
      <w:r>
        <w:rPr>
          <w:spacing w:val="27"/>
          <w:w w:val="105"/>
        </w:rPr>
        <w:t xml:space="preserve"> </w:t>
      </w:r>
      <w:r>
        <w:rPr>
          <w:w w:val="105"/>
        </w:rPr>
        <w:t>to</w:t>
      </w:r>
      <w:r>
        <w:rPr>
          <w:spacing w:val="27"/>
          <w:w w:val="105"/>
        </w:rPr>
        <w:t xml:space="preserve"> </w:t>
      </w:r>
      <w:r>
        <w:rPr>
          <w:w w:val="105"/>
        </w:rPr>
        <w:t>price.</w:t>
      </w:r>
    </w:p>
    <w:p w14:paraId="377814EB" w14:textId="77777777" w:rsidR="00DE4ECC" w:rsidRDefault="00105BF9">
      <w:pPr>
        <w:pStyle w:val="BodyText"/>
        <w:spacing w:before="119" w:line="273" w:lineRule="auto"/>
        <w:ind w:left="2680" w:right="246"/>
        <w:jc w:val="both"/>
      </w:pPr>
      <w:r>
        <w:rPr>
          <w:w w:val="105"/>
        </w:rPr>
        <w:t>The customer loyalty also provides a dis</w:t>
      </w:r>
      <w:r>
        <w:rPr>
          <w:w w:val="105"/>
        </w:rPr>
        <w:t>incentive for new entrants who will have to overcome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uniqueness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product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service.</w:t>
      </w:r>
      <w:r>
        <w:rPr>
          <w:spacing w:val="-6"/>
          <w:w w:val="105"/>
        </w:rPr>
        <w:t xml:space="preserve"> </w:t>
      </w:r>
      <w:r>
        <w:rPr>
          <w:w w:val="105"/>
        </w:rPr>
        <w:t>Competitors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not</w:t>
      </w:r>
      <w:r>
        <w:rPr>
          <w:spacing w:val="-6"/>
          <w:w w:val="105"/>
        </w:rPr>
        <w:t xml:space="preserve"> </w:t>
      </w:r>
      <w:r>
        <w:rPr>
          <w:w w:val="105"/>
        </w:rPr>
        <w:t>likely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follow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similar</w:t>
      </w:r>
      <w:r>
        <w:rPr>
          <w:spacing w:val="-5"/>
          <w:w w:val="105"/>
        </w:rPr>
        <w:t xml:space="preserve"> </w:t>
      </w:r>
      <w:r>
        <w:rPr>
          <w:w w:val="105"/>
        </w:rPr>
        <w:t>approach</w:t>
      </w:r>
      <w:r>
        <w:rPr>
          <w:spacing w:val="-40"/>
          <w:w w:val="105"/>
        </w:rPr>
        <w:t xml:space="preserve"> </w:t>
      </w:r>
      <w:r>
        <w:rPr>
          <w:w w:val="105"/>
        </w:rPr>
        <w:t>if buyers value the differentiated products and services. If they do, this will lead to a lose-lose</w:t>
      </w:r>
      <w:r>
        <w:rPr>
          <w:spacing w:val="1"/>
          <w:w w:val="105"/>
        </w:rPr>
        <w:t xml:space="preserve"> </w:t>
      </w:r>
      <w:r>
        <w:rPr>
          <w:w w:val="105"/>
        </w:rPr>
        <w:t>situation</w:t>
      </w:r>
      <w:r>
        <w:rPr>
          <w:spacing w:val="22"/>
          <w:w w:val="105"/>
        </w:rPr>
        <w:t xml:space="preserve"> </w:t>
      </w:r>
      <w:r>
        <w:rPr>
          <w:w w:val="105"/>
        </w:rPr>
        <w:t>for</w:t>
      </w:r>
      <w:r>
        <w:rPr>
          <w:spacing w:val="22"/>
          <w:w w:val="105"/>
        </w:rPr>
        <w:t xml:space="preserve"> </w:t>
      </w:r>
      <w:r>
        <w:rPr>
          <w:w w:val="105"/>
        </w:rPr>
        <w:t>them.</w:t>
      </w:r>
    </w:p>
    <w:p w14:paraId="14C74986" w14:textId="77777777" w:rsidR="00DE4ECC" w:rsidRDefault="00105BF9">
      <w:pPr>
        <w:pStyle w:val="BodyText"/>
        <w:spacing w:before="117" w:line="273" w:lineRule="auto"/>
        <w:ind w:left="2680" w:right="256"/>
        <w:jc w:val="both"/>
      </w:pP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higher</w:t>
      </w:r>
      <w:r>
        <w:rPr>
          <w:spacing w:val="-5"/>
          <w:w w:val="105"/>
        </w:rPr>
        <w:t xml:space="preserve"> </w:t>
      </w:r>
      <w:r>
        <w:rPr>
          <w:w w:val="105"/>
        </w:rPr>
        <w:t>returns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strategy,</w:t>
      </w:r>
      <w:r>
        <w:rPr>
          <w:spacing w:val="-5"/>
          <w:w w:val="105"/>
        </w:rPr>
        <w:t xml:space="preserve"> </w:t>
      </w:r>
      <w:r>
        <w:rPr>
          <w:w w:val="105"/>
        </w:rPr>
        <w:t>provides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higher</w:t>
      </w:r>
      <w:r>
        <w:rPr>
          <w:spacing w:val="-5"/>
          <w:w w:val="105"/>
        </w:rPr>
        <w:t xml:space="preserve"> </w:t>
      </w:r>
      <w:r>
        <w:rPr>
          <w:w w:val="105"/>
        </w:rPr>
        <w:t>margin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deal</w:t>
      </w:r>
      <w:r>
        <w:rPr>
          <w:spacing w:val="-5"/>
          <w:w w:val="105"/>
        </w:rPr>
        <w:t xml:space="preserve"> </w:t>
      </w: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w w:val="105"/>
        </w:rPr>
        <w:t>supplier</w:t>
      </w:r>
      <w:r>
        <w:rPr>
          <w:spacing w:val="-5"/>
          <w:w w:val="105"/>
        </w:rPr>
        <w:t xml:space="preserve"> </w:t>
      </w:r>
      <w:r>
        <w:rPr>
          <w:w w:val="105"/>
        </w:rPr>
        <w:t>power.</w:t>
      </w:r>
      <w:r>
        <w:rPr>
          <w:spacing w:val="-5"/>
          <w:w w:val="105"/>
        </w:rPr>
        <w:t xml:space="preserve"> </w:t>
      </w:r>
      <w:r>
        <w:rPr>
          <w:w w:val="105"/>
        </w:rPr>
        <w:t>Buyer</w:t>
      </w:r>
      <w:r>
        <w:rPr>
          <w:spacing w:val="-39"/>
          <w:w w:val="105"/>
        </w:rPr>
        <w:t xml:space="preserve"> </w:t>
      </w:r>
      <w:r>
        <w:rPr>
          <w:w w:val="105"/>
        </w:rPr>
        <w:t>power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mitigated</w:t>
      </w:r>
      <w:r>
        <w:rPr>
          <w:spacing w:val="1"/>
          <w:w w:val="105"/>
        </w:rPr>
        <w:t xml:space="preserve"> </w:t>
      </w:r>
      <w:r>
        <w:rPr>
          <w:w w:val="105"/>
        </w:rPr>
        <w:t>as</w:t>
      </w:r>
      <w:r>
        <w:rPr>
          <w:spacing w:val="1"/>
          <w:w w:val="105"/>
        </w:rPr>
        <w:t xml:space="preserve"> </w:t>
      </w:r>
      <w:r>
        <w:rPr>
          <w:w w:val="105"/>
        </w:rPr>
        <w:t>there</w:t>
      </w:r>
      <w:r>
        <w:rPr>
          <w:spacing w:val="1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no</w:t>
      </w:r>
      <w:r>
        <w:rPr>
          <w:spacing w:val="1"/>
          <w:w w:val="105"/>
        </w:rPr>
        <w:t xml:space="preserve"> </w:t>
      </w:r>
      <w:r>
        <w:rPr>
          <w:w w:val="105"/>
        </w:rPr>
        <w:t>compa</w:t>
      </w:r>
      <w:r>
        <w:rPr>
          <w:w w:val="105"/>
        </w:rPr>
        <w:t>rable</w:t>
      </w:r>
      <w:r>
        <w:rPr>
          <w:spacing w:val="1"/>
          <w:w w:val="105"/>
        </w:rPr>
        <w:t xml:space="preserve"> </w:t>
      </w:r>
      <w:r>
        <w:rPr>
          <w:w w:val="105"/>
        </w:rPr>
        <w:t>alternatives.</w:t>
      </w:r>
      <w:r>
        <w:rPr>
          <w:spacing w:val="1"/>
          <w:w w:val="105"/>
        </w:rPr>
        <w:t xml:space="preserve"> </w:t>
      </w:r>
      <w:r>
        <w:rPr>
          <w:w w:val="105"/>
        </w:rPr>
        <w:t>Finally,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company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has</w:t>
      </w:r>
      <w:r>
        <w:rPr>
          <w:spacing w:val="1"/>
          <w:w w:val="105"/>
        </w:rPr>
        <w:t xml:space="preserve"> </w:t>
      </w:r>
      <w:r>
        <w:rPr>
          <w:w w:val="105"/>
        </w:rPr>
        <w:t>differentiated</w:t>
      </w:r>
      <w:r>
        <w:rPr>
          <w:spacing w:val="1"/>
          <w:w w:val="105"/>
        </w:rPr>
        <w:t xml:space="preserve"> </w:t>
      </w:r>
      <w:r>
        <w:rPr>
          <w:w w:val="105"/>
        </w:rPr>
        <w:t>itself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achieve</w:t>
      </w:r>
      <w:r>
        <w:rPr>
          <w:spacing w:val="1"/>
          <w:w w:val="105"/>
        </w:rPr>
        <w:t xml:space="preserve"> </w:t>
      </w:r>
      <w:r>
        <w:rPr>
          <w:w w:val="105"/>
        </w:rPr>
        <w:t>customer</w:t>
      </w:r>
      <w:r>
        <w:rPr>
          <w:spacing w:val="1"/>
          <w:w w:val="105"/>
        </w:rPr>
        <w:t xml:space="preserve"> </w:t>
      </w:r>
      <w:r>
        <w:rPr>
          <w:w w:val="105"/>
        </w:rPr>
        <w:t>loyalty</w:t>
      </w:r>
      <w:r>
        <w:rPr>
          <w:spacing w:val="1"/>
          <w:w w:val="105"/>
        </w:rPr>
        <w:t xml:space="preserve"> </w:t>
      </w:r>
      <w:r>
        <w:rPr>
          <w:w w:val="105"/>
        </w:rPr>
        <w:t>should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 xml:space="preserve"> </w:t>
      </w:r>
      <w:r>
        <w:rPr>
          <w:w w:val="105"/>
        </w:rPr>
        <w:t>better</w:t>
      </w:r>
      <w:r>
        <w:rPr>
          <w:spacing w:val="1"/>
          <w:w w:val="105"/>
        </w:rPr>
        <w:t xml:space="preserve"> </w:t>
      </w:r>
      <w:r>
        <w:rPr>
          <w:w w:val="105"/>
        </w:rPr>
        <w:t>placed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compete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05"/>
        </w:rPr>
        <w:t>substitutes</w:t>
      </w:r>
      <w:r>
        <w:rPr>
          <w:spacing w:val="19"/>
          <w:w w:val="105"/>
        </w:rPr>
        <w:t xml:space="preserve"> </w:t>
      </w:r>
      <w:r>
        <w:rPr>
          <w:w w:val="105"/>
        </w:rPr>
        <w:t>than</w:t>
      </w:r>
      <w:r>
        <w:rPr>
          <w:spacing w:val="17"/>
          <w:w w:val="105"/>
        </w:rPr>
        <w:t xml:space="preserve"> </w:t>
      </w:r>
      <w:r>
        <w:rPr>
          <w:w w:val="105"/>
        </w:rPr>
        <w:t>its</w:t>
      </w:r>
      <w:r>
        <w:rPr>
          <w:spacing w:val="20"/>
          <w:w w:val="105"/>
        </w:rPr>
        <w:t xml:space="preserve"> </w:t>
      </w:r>
      <w:r>
        <w:rPr>
          <w:w w:val="105"/>
        </w:rPr>
        <w:t>competitors.</w:t>
      </w:r>
    </w:p>
    <w:p w14:paraId="3C5C5E77" w14:textId="77777777" w:rsidR="00DE4ECC" w:rsidRDefault="00105BF9">
      <w:pPr>
        <w:pStyle w:val="BodyText"/>
        <w:spacing w:before="196" w:line="249" w:lineRule="auto"/>
        <w:ind w:left="2680" w:right="259" w:firstLine="24"/>
        <w:jc w:val="both"/>
      </w:pPr>
      <w:r>
        <w:rPr>
          <w:noProof/>
        </w:rPr>
        <w:drawing>
          <wp:inline distT="0" distB="0" distL="0" distR="0" wp14:anchorId="57471E91" wp14:editId="5E6C811B">
            <wp:extent cx="226524" cy="229627"/>
            <wp:effectExtent l="0" t="0" r="0" b="0"/>
            <wp:docPr id="3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position w:val="1"/>
        </w:rPr>
        <w:t xml:space="preserve">Example: </w:t>
      </w:r>
      <w:r>
        <w:rPr>
          <w:position w:val="1"/>
        </w:rPr>
        <w:t>Mercedes in automobiles, Bose in audio systems and Caterpillar in construction</w:t>
      </w:r>
      <w:r>
        <w:rPr>
          <w:spacing w:val="1"/>
          <w:position w:val="1"/>
        </w:rPr>
        <w:t xml:space="preserve"> </w:t>
      </w:r>
      <w:r>
        <w:rPr>
          <w:w w:val="105"/>
        </w:rPr>
        <w:t>equipment.</w:t>
      </w:r>
    </w:p>
    <w:p w14:paraId="3EA0CB54" w14:textId="77777777" w:rsidR="00DE4ECC" w:rsidRDefault="00105BF9">
      <w:pPr>
        <w:pStyle w:val="BodyText"/>
        <w:spacing w:before="144" w:line="273" w:lineRule="auto"/>
        <w:ind w:left="2680" w:right="253"/>
        <w:jc w:val="both"/>
      </w:pPr>
      <w:r>
        <w:rPr>
          <w:w w:val="105"/>
        </w:rPr>
        <w:t>Competitive advantage through differentiation is sustainable if the activities taken to achieve</w:t>
      </w:r>
      <w:r>
        <w:rPr>
          <w:spacing w:val="1"/>
          <w:w w:val="105"/>
        </w:rPr>
        <w:t xml:space="preserve"> </w:t>
      </w:r>
      <w:r>
        <w:t>differentiation are rare and costly to imitate. The most appealing typ</w:t>
      </w:r>
      <w:r>
        <w:t>es of differentiation strategies</w:t>
      </w:r>
      <w:r>
        <w:rPr>
          <w:spacing w:val="1"/>
        </w:rPr>
        <w:t xml:space="preserve"> </w:t>
      </w:r>
      <w:r>
        <w:t>are those</w:t>
      </w:r>
      <w:r>
        <w:rPr>
          <w:spacing w:val="1"/>
        </w:rPr>
        <w:t xml:space="preserve"> </w:t>
      </w:r>
      <w:r>
        <w:t>least subject to</w:t>
      </w:r>
      <w:r>
        <w:rPr>
          <w:spacing w:val="1"/>
        </w:rPr>
        <w:t xml:space="preserve"> </w:t>
      </w:r>
      <w:r>
        <w:t>quick or inexpensive</w:t>
      </w:r>
      <w:r>
        <w:rPr>
          <w:spacing w:val="1"/>
        </w:rPr>
        <w:t xml:space="preserve"> </w:t>
      </w:r>
      <w:r>
        <w:t>imitation. Differentiation</w:t>
      </w:r>
      <w:r>
        <w:rPr>
          <w:spacing w:val="1"/>
        </w:rPr>
        <w:t xml:space="preserve"> </w:t>
      </w:r>
      <w:r>
        <w:t>is most likely</w:t>
      </w:r>
      <w:r>
        <w:rPr>
          <w:spacing w:val="39"/>
        </w:rPr>
        <w:t xml:space="preserve"> </w:t>
      </w:r>
      <w:r>
        <w:t>to produce</w:t>
      </w:r>
      <w:r>
        <w:rPr>
          <w:spacing w:val="-37"/>
        </w:rPr>
        <w:t xml:space="preserve"> </w:t>
      </w:r>
      <w:r>
        <w:rPr>
          <w:w w:val="105"/>
        </w:rPr>
        <w:t>an attractive, long-lasting competitive edge when it is based on technical superiority, quality,</w:t>
      </w:r>
      <w:r>
        <w:rPr>
          <w:spacing w:val="1"/>
          <w:w w:val="105"/>
        </w:rPr>
        <w:t xml:space="preserve"> </w:t>
      </w:r>
      <w:r>
        <w:rPr>
          <w:w w:val="105"/>
        </w:rPr>
        <w:t>giving</w:t>
      </w:r>
      <w:r>
        <w:rPr>
          <w:spacing w:val="6"/>
          <w:w w:val="105"/>
        </w:rPr>
        <w:t xml:space="preserve"> </w:t>
      </w:r>
      <w:r>
        <w:rPr>
          <w:w w:val="105"/>
        </w:rPr>
        <w:t>customers</w:t>
      </w:r>
      <w:r>
        <w:rPr>
          <w:spacing w:val="8"/>
          <w:w w:val="105"/>
        </w:rPr>
        <w:t xml:space="preserve"> </w:t>
      </w:r>
      <w:r>
        <w:rPr>
          <w:w w:val="105"/>
        </w:rPr>
        <w:t>more</w:t>
      </w:r>
      <w:r>
        <w:rPr>
          <w:spacing w:val="8"/>
          <w:w w:val="105"/>
        </w:rPr>
        <w:t xml:space="preserve"> </w:t>
      </w:r>
      <w:r>
        <w:rPr>
          <w:w w:val="105"/>
        </w:rPr>
        <w:t>sup</w:t>
      </w:r>
      <w:r>
        <w:rPr>
          <w:w w:val="105"/>
        </w:rPr>
        <w:t>port</w:t>
      </w:r>
      <w:r>
        <w:rPr>
          <w:spacing w:val="8"/>
          <w:w w:val="105"/>
        </w:rPr>
        <w:t xml:space="preserve"> </w:t>
      </w:r>
      <w:r>
        <w:rPr>
          <w:w w:val="105"/>
        </w:rPr>
        <w:t>services,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w w:val="105"/>
        </w:rPr>
        <w:t>on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core</w:t>
      </w:r>
      <w:r>
        <w:rPr>
          <w:spacing w:val="8"/>
          <w:w w:val="105"/>
        </w:rPr>
        <w:t xml:space="preserve"> </w:t>
      </w:r>
      <w:r>
        <w:rPr>
          <w:w w:val="105"/>
        </w:rPr>
        <w:t>competencies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organization.</w:t>
      </w:r>
    </w:p>
    <w:p w14:paraId="39A53606" w14:textId="77777777" w:rsidR="00DE4ECC" w:rsidRDefault="00105BF9">
      <w:pPr>
        <w:pStyle w:val="BodyText"/>
        <w:spacing w:before="117"/>
        <w:ind w:left="2680"/>
        <w:jc w:val="both"/>
      </w:pPr>
      <w:r>
        <w:t>Differentiation</w:t>
      </w:r>
      <w:r>
        <w:rPr>
          <w:spacing w:val="30"/>
        </w:rPr>
        <w:t xml:space="preserve"> </w:t>
      </w:r>
      <w:r>
        <w:t>requires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organization</w:t>
      </w:r>
      <w:r>
        <w:rPr>
          <w:spacing w:val="31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have</w:t>
      </w:r>
      <w:r>
        <w:rPr>
          <w:spacing w:val="27"/>
        </w:rPr>
        <w:t xml:space="preserve"> </w:t>
      </w:r>
      <w:r>
        <w:t>some</w:t>
      </w:r>
      <w:r>
        <w:rPr>
          <w:spacing w:val="31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these</w:t>
      </w:r>
      <w:r>
        <w:rPr>
          <w:spacing w:val="31"/>
        </w:rPr>
        <w:t xml:space="preserve"> </w:t>
      </w:r>
      <w:r>
        <w:t>skills</w:t>
      </w:r>
      <w:r>
        <w:rPr>
          <w:spacing w:val="30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resources:</w:t>
      </w:r>
    </w:p>
    <w:p w14:paraId="12165C39" w14:textId="77777777" w:rsidR="00DE4ECC" w:rsidRDefault="00105BF9" w:rsidP="00105BF9">
      <w:pPr>
        <w:pStyle w:val="ListParagraph"/>
        <w:numPr>
          <w:ilvl w:val="1"/>
          <w:numId w:val="188"/>
        </w:numPr>
        <w:tabs>
          <w:tab w:val="left" w:pos="3159"/>
          <w:tab w:val="left" w:pos="3160"/>
        </w:tabs>
        <w:rPr>
          <w:sz w:val="18"/>
        </w:rPr>
      </w:pPr>
      <w:r>
        <w:rPr>
          <w:w w:val="105"/>
          <w:sz w:val="18"/>
        </w:rPr>
        <w:t>Strong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marketing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abilities</w:t>
      </w:r>
    </w:p>
    <w:p w14:paraId="7EDCBA97" w14:textId="77777777" w:rsidR="00DE4ECC" w:rsidRDefault="00105BF9" w:rsidP="00105BF9">
      <w:pPr>
        <w:pStyle w:val="ListParagraph"/>
        <w:numPr>
          <w:ilvl w:val="1"/>
          <w:numId w:val="188"/>
        </w:numPr>
        <w:tabs>
          <w:tab w:val="left" w:pos="3159"/>
          <w:tab w:val="left" w:pos="3160"/>
        </w:tabs>
        <w:rPr>
          <w:sz w:val="18"/>
        </w:rPr>
      </w:pPr>
      <w:r>
        <w:rPr>
          <w:w w:val="105"/>
          <w:sz w:val="18"/>
        </w:rPr>
        <w:t>Product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engineering</w:t>
      </w:r>
    </w:p>
    <w:p w14:paraId="74EF226C" w14:textId="77777777" w:rsidR="00DE4ECC" w:rsidRDefault="00105BF9" w:rsidP="00105BF9">
      <w:pPr>
        <w:pStyle w:val="ListParagraph"/>
        <w:numPr>
          <w:ilvl w:val="1"/>
          <w:numId w:val="188"/>
        </w:numPr>
        <w:tabs>
          <w:tab w:val="left" w:pos="3159"/>
          <w:tab w:val="left" w:pos="3160"/>
        </w:tabs>
        <w:rPr>
          <w:sz w:val="18"/>
        </w:rPr>
      </w:pPr>
      <w:r>
        <w:rPr>
          <w:w w:val="105"/>
          <w:sz w:val="18"/>
        </w:rPr>
        <w:t>Creative</w:t>
      </w:r>
      <w:r>
        <w:rPr>
          <w:spacing w:val="34"/>
          <w:w w:val="105"/>
          <w:sz w:val="18"/>
        </w:rPr>
        <w:t xml:space="preserve"> </w:t>
      </w:r>
      <w:r>
        <w:rPr>
          <w:w w:val="105"/>
          <w:sz w:val="18"/>
        </w:rPr>
        <w:t>flair</w:t>
      </w:r>
    </w:p>
    <w:p w14:paraId="150874E9" w14:textId="77777777" w:rsidR="00DE4ECC" w:rsidRDefault="00105BF9" w:rsidP="00105BF9">
      <w:pPr>
        <w:pStyle w:val="ListParagraph"/>
        <w:numPr>
          <w:ilvl w:val="1"/>
          <w:numId w:val="188"/>
        </w:numPr>
        <w:tabs>
          <w:tab w:val="left" w:pos="3159"/>
          <w:tab w:val="left" w:pos="3160"/>
        </w:tabs>
        <w:rPr>
          <w:sz w:val="18"/>
        </w:rPr>
      </w:pPr>
      <w:r>
        <w:rPr>
          <w:w w:val="105"/>
          <w:sz w:val="18"/>
        </w:rPr>
        <w:t>Corporate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reputation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quality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technological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leadership</w:t>
      </w:r>
    </w:p>
    <w:p w14:paraId="0079C2E0" w14:textId="77777777" w:rsidR="00DE4ECC" w:rsidRDefault="00105BF9" w:rsidP="00105BF9">
      <w:pPr>
        <w:pStyle w:val="ListParagraph"/>
        <w:numPr>
          <w:ilvl w:val="1"/>
          <w:numId w:val="188"/>
        </w:numPr>
        <w:tabs>
          <w:tab w:val="left" w:pos="3159"/>
          <w:tab w:val="left" w:pos="3160"/>
        </w:tabs>
        <w:rPr>
          <w:sz w:val="18"/>
        </w:rPr>
      </w:pPr>
      <w:r>
        <w:rPr>
          <w:w w:val="105"/>
          <w:sz w:val="18"/>
        </w:rPr>
        <w:t>Strong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cooperation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from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channels</w:t>
      </w:r>
    </w:p>
    <w:p w14:paraId="5A35AFA4" w14:textId="77777777" w:rsidR="00DE4ECC" w:rsidRDefault="00105BF9" w:rsidP="00105BF9">
      <w:pPr>
        <w:pStyle w:val="ListParagraph"/>
        <w:numPr>
          <w:ilvl w:val="1"/>
          <w:numId w:val="188"/>
        </w:numPr>
        <w:tabs>
          <w:tab w:val="left" w:pos="3159"/>
          <w:tab w:val="left" w:pos="3160"/>
        </w:tabs>
        <w:rPr>
          <w:sz w:val="18"/>
        </w:rPr>
      </w:pPr>
      <w:r>
        <w:rPr>
          <w:w w:val="105"/>
          <w:sz w:val="18"/>
        </w:rPr>
        <w:t>Strong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coordination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among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functions</w:t>
      </w:r>
    </w:p>
    <w:p w14:paraId="589FFD1F" w14:textId="77777777" w:rsidR="00DE4ECC" w:rsidRDefault="00105BF9" w:rsidP="00105BF9">
      <w:pPr>
        <w:pStyle w:val="ListParagraph"/>
        <w:numPr>
          <w:ilvl w:val="1"/>
          <w:numId w:val="188"/>
        </w:numPr>
        <w:tabs>
          <w:tab w:val="left" w:pos="3159"/>
          <w:tab w:val="left" w:pos="3160"/>
        </w:tabs>
        <w:rPr>
          <w:sz w:val="18"/>
        </w:rPr>
      </w:pPr>
      <w:r>
        <w:rPr>
          <w:sz w:val="18"/>
        </w:rPr>
        <w:t>Amenities</w:t>
      </w:r>
      <w:r>
        <w:rPr>
          <w:spacing w:val="37"/>
          <w:sz w:val="18"/>
        </w:rPr>
        <w:t xml:space="preserve"> </w:t>
      </w:r>
      <w:r>
        <w:rPr>
          <w:sz w:val="18"/>
        </w:rPr>
        <w:t>to</w:t>
      </w:r>
      <w:r>
        <w:rPr>
          <w:spacing w:val="38"/>
          <w:sz w:val="18"/>
        </w:rPr>
        <w:t xml:space="preserve"> </w:t>
      </w:r>
      <w:r>
        <w:rPr>
          <w:sz w:val="18"/>
        </w:rPr>
        <w:t>attract</w:t>
      </w:r>
      <w:r>
        <w:rPr>
          <w:spacing w:val="37"/>
          <w:sz w:val="18"/>
        </w:rPr>
        <w:t xml:space="preserve"> </w:t>
      </w:r>
      <w:r>
        <w:rPr>
          <w:sz w:val="18"/>
        </w:rPr>
        <w:t>highly</w:t>
      </w:r>
      <w:r>
        <w:rPr>
          <w:spacing w:val="38"/>
          <w:sz w:val="18"/>
        </w:rPr>
        <w:t xml:space="preserve"> </w:t>
      </w:r>
      <w:r>
        <w:rPr>
          <w:sz w:val="18"/>
        </w:rPr>
        <w:t>skilled</w:t>
      </w:r>
      <w:r>
        <w:rPr>
          <w:spacing w:val="33"/>
          <w:sz w:val="18"/>
        </w:rPr>
        <w:t xml:space="preserve"> </w:t>
      </w:r>
      <w:proofErr w:type="spellStart"/>
      <w:r>
        <w:rPr>
          <w:sz w:val="18"/>
        </w:rPr>
        <w:t>labour</w:t>
      </w:r>
      <w:proofErr w:type="spellEnd"/>
      <w:r>
        <w:rPr>
          <w:sz w:val="18"/>
        </w:rPr>
        <w:t>,</w:t>
      </w:r>
      <w:r>
        <w:rPr>
          <w:spacing w:val="38"/>
          <w:sz w:val="18"/>
        </w:rPr>
        <w:t xml:space="preserve"> </w:t>
      </w:r>
      <w:r>
        <w:rPr>
          <w:sz w:val="18"/>
        </w:rPr>
        <w:t>scientists,</w:t>
      </w:r>
      <w:r>
        <w:rPr>
          <w:spacing w:val="38"/>
          <w:sz w:val="18"/>
        </w:rPr>
        <w:t xml:space="preserve"> </w:t>
      </w:r>
      <w:r>
        <w:rPr>
          <w:sz w:val="18"/>
        </w:rPr>
        <w:t>or</w:t>
      </w:r>
      <w:r>
        <w:rPr>
          <w:spacing w:val="37"/>
          <w:sz w:val="18"/>
        </w:rPr>
        <w:t xml:space="preserve"> </w:t>
      </w:r>
      <w:r>
        <w:rPr>
          <w:sz w:val="18"/>
        </w:rPr>
        <w:t>creative</w:t>
      </w:r>
      <w:r>
        <w:rPr>
          <w:spacing w:val="38"/>
          <w:sz w:val="18"/>
        </w:rPr>
        <w:t xml:space="preserve"> </w:t>
      </w:r>
      <w:r>
        <w:rPr>
          <w:sz w:val="18"/>
        </w:rPr>
        <w:t>people.</w:t>
      </w:r>
    </w:p>
    <w:p w14:paraId="0CBE6BB3" w14:textId="77777777" w:rsidR="00DE4ECC" w:rsidRDefault="00105BF9">
      <w:pPr>
        <w:pStyle w:val="BodyText"/>
        <w:spacing w:before="149" w:line="273" w:lineRule="auto"/>
        <w:ind w:left="2680" w:right="267"/>
        <w:jc w:val="both"/>
      </w:pPr>
      <w:r>
        <w:rPr>
          <w:w w:val="105"/>
        </w:rPr>
        <w:t>Differentiation strategy works best when there are many ways to differentiate the product/</w:t>
      </w:r>
      <w:r>
        <w:rPr>
          <w:spacing w:val="1"/>
          <w:w w:val="105"/>
        </w:rPr>
        <w:t xml:space="preserve"> </w:t>
      </w:r>
      <w:r>
        <w:rPr>
          <w:w w:val="105"/>
        </w:rPr>
        <w:t>service and these differences are perceived by buyers to have value or when buyer needs and</w:t>
      </w:r>
      <w:r>
        <w:rPr>
          <w:spacing w:val="1"/>
          <w:w w:val="105"/>
        </w:rPr>
        <w:t xml:space="preserve"> </w:t>
      </w:r>
      <w:r>
        <w:rPr>
          <w:w w:val="105"/>
        </w:rPr>
        <w:t>uses the item are diverse. The strategy is more effective when not many r</w:t>
      </w:r>
      <w:r>
        <w:rPr>
          <w:w w:val="105"/>
        </w:rPr>
        <w:t>ivals are following a</w:t>
      </w:r>
      <w:r>
        <w:rPr>
          <w:spacing w:val="1"/>
          <w:w w:val="105"/>
        </w:rPr>
        <w:t xml:space="preserve"> </w:t>
      </w:r>
      <w:r>
        <w:rPr>
          <w:w w:val="105"/>
        </w:rPr>
        <w:t>similar</w:t>
      </w:r>
      <w:r>
        <w:rPr>
          <w:spacing w:val="20"/>
          <w:w w:val="105"/>
        </w:rPr>
        <w:t xml:space="preserve"> </w:t>
      </w:r>
      <w:r>
        <w:rPr>
          <w:w w:val="105"/>
        </w:rPr>
        <w:t>type</w:t>
      </w:r>
      <w:r>
        <w:rPr>
          <w:spacing w:val="22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w w:val="105"/>
        </w:rPr>
        <w:t>differentiation</w:t>
      </w:r>
      <w:r>
        <w:rPr>
          <w:spacing w:val="22"/>
          <w:w w:val="105"/>
        </w:rPr>
        <w:t xml:space="preserve"> </w:t>
      </w:r>
      <w:r>
        <w:rPr>
          <w:w w:val="105"/>
        </w:rPr>
        <w:t>approach.</w:t>
      </w:r>
    </w:p>
    <w:p w14:paraId="003678EA" w14:textId="77777777" w:rsidR="00DE4ECC" w:rsidRDefault="00DE4ECC">
      <w:pPr>
        <w:pStyle w:val="BodyText"/>
        <w:rPr>
          <w:sz w:val="20"/>
        </w:rPr>
      </w:pPr>
    </w:p>
    <w:p w14:paraId="44C9560A" w14:textId="77777777" w:rsidR="00DE4ECC" w:rsidRDefault="00DE4ECC">
      <w:pPr>
        <w:pStyle w:val="BodyText"/>
        <w:spacing w:before="5"/>
        <w:rPr>
          <w:sz w:val="27"/>
        </w:rPr>
      </w:pPr>
    </w:p>
    <w:p w14:paraId="7AF69DD7" w14:textId="77777777" w:rsidR="00DE4ECC" w:rsidRDefault="00105BF9">
      <w:pPr>
        <w:pStyle w:val="BodyText"/>
        <w:spacing w:before="103" w:line="259" w:lineRule="auto"/>
        <w:ind w:left="2920" w:right="466" w:firstLine="19"/>
      </w:pPr>
      <w:r>
        <w:pict w14:anchorId="03A1E040">
          <v:group id="_x0000_s5562" style="position:absolute;left:0;text-align:left;margin-left:182.9pt;margin-top:-16.5pt;width:22.6pt;height:23.2pt;z-index:15749120;mso-position-horizontal-relative:page" coordorigin="3658,-330" coordsize="452,464">
            <v:shape id="_x0000_s5564" style="position:absolute;left:3667;top:-321;width:432;height:402" coordorigin="3667,-321" coordsize="432,402" path="m3883,-321r106,201l4099,81r-216,l3667,81r106,-201l3883,-321xe" filled="f" strokecolor="#1f1917" strokeweight=".338mm">
              <v:path arrowok="t"/>
            </v:shape>
            <v:shape id="_x0000_s5563" type="#_x0000_t202" style="position:absolute;left:3657;top:-331;width:452;height:464" filled="f" stroked="f">
              <v:textbox inset="0,0,0,0">
                <w:txbxContent>
                  <w:p w14:paraId="4AA4776B" w14:textId="77777777" w:rsidR="00DE4ECC" w:rsidRDefault="00105BF9">
                    <w:pPr>
                      <w:spacing w:before="13"/>
                      <w:ind w:right="1"/>
                      <w:jc w:val="center"/>
                      <w:rPr>
                        <w:rFonts w:ascii="Times New Roman"/>
                        <w:sz w:val="39"/>
                      </w:rPr>
                    </w:pPr>
                    <w:r>
                      <w:rPr>
                        <w:rFonts w:ascii="Times New Roman"/>
                        <w:color w:val="1F1917"/>
                        <w:w w:val="102"/>
                        <w:sz w:val="39"/>
                      </w:rPr>
                      <w:t>!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Times New Roman"/>
          <w:i/>
          <w:color w:val="1F1917"/>
          <w:position w:val="2"/>
          <w:sz w:val="17"/>
        </w:rPr>
        <w:t>Caution</w:t>
      </w:r>
      <w:r>
        <w:rPr>
          <w:rFonts w:ascii="Times New Roman"/>
          <w:i/>
          <w:color w:val="1F1917"/>
          <w:spacing w:val="30"/>
          <w:position w:val="2"/>
          <w:sz w:val="17"/>
        </w:rPr>
        <w:t xml:space="preserve"> </w:t>
      </w:r>
      <w:r>
        <w:t>There</w:t>
      </w:r>
      <w:r>
        <w:rPr>
          <w:spacing w:val="11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risks</w:t>
      </w:r>
      <w:r>
        <w:rPr>
          <w:spacing w:val="16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differentiation</w:t>
      </w:r>
      <w:r>
        <w:rPr>
          <w:spacing w:val="12"/>
        </w:rPr>
        <w:t xml:space="preserve"> </w:t>
      </w:r>
      <w:r>
        <w:t>strategy</w:t>
      </w:r>
      <w:r>
        <w:rPr>
          <w:spacing w:val="11"/>
        </w:rPr>
        <w:t xml:space="preserve"> </w:t>
      </w:r>
      <w:r>
        <w:t>when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cost</w:t>
      </w:r>
      <w:r>
        <w:rPr>
          <w:spacing w:val="17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differentiation</w:t>
      </w:r>
      <w:r>
        <w:rPr>
          <w:spacing w:val="11"/>
        </w:rPr>
        <w:t xml:space="preserve"> </w:t>
      </w:r>
      <w:r>
        <w:t>becomes</w:t>
      </w:r>
      <w:r>
        <w:rPr>
          <w:spacing w:val="-36"/>
        </w:rPr>
        <w:t xml:space="preserve"> </w:t>
      </w:r>
      <w:r>
        <w:t>too</w:t>
      </w:r>
      <w:r>
        <w:rPr>
          <w:spacing w:val="27"/>
        </w:rPr>
        <w:t xml:space="preserve"> </w:t>
      </w:r>
      <w:r>
        <w:t>great</w:t>
      </w:r>
      <w:r>
        <w:rPr>
          <w:spacing w:val="27"/>
        </w:rPr>
        <w:t xml:space="preserve"> </w:t>
      </w:r>
      <w:r>
        <w:t>or</w:t>
      </w:r>
      <w:r>
        <w:rPr>
          <w:spacing w:val="28"/>
        </w:rPr>
        <w:t xml:space="preserve"> </w:t>
      </w:r>
      <w:r>
        <w:t>when</w:t>
      </w:r>
      <w:r>
        <w:rPr>
          <w:spacing w:val="31"/>
        </w:rPr>
        <w:t xml:space="preserve"> </w:t>
      </w:r>
      <w:r>
        <w:t>buyers</w:t>
      </w:r>
      <w:r>
        <w:rPr>
          <w:spacing w:val="27"/>
        </w:rPr>
        <w:t xml:space="preserve"> </w:t>
      </w:r>
      <w:r>
        <w:t>become</w:t>
      </w:r>
      <w:r>
        <w:rPr>
          <w:spacing w:val="27"/>
        </w:rPr>
        <w:t xml:space="preserve"> </w:t>
      </w:r>
      <w:r>
        <w:t>more</w:t>
      </w:r>
      <w:r>
        <w:rPr>
          <w:spacing w:val="29"/>
        </w:rPr>
        <w:t xml:space="preserve"> </w:t>
      </w:r>
      <w:r>
        <w:t>sophisticated</w:t>
      </w:r>
      <w:r>
        <w:rPr>
          <w:spacing w:val="28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need</w:t>
      </w:r>
      <w:r>
        <w:rPr>
          <w:spacing w:val="31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t>differentiation</w:t>
      </w:r>
      <w:r>
        <w:rPr>
          <w:spacing w:val="28"/>
        </w:rPr>
        <w:t xml:space="preserve"> </w:t>
      </w:r>
      <w:r>
        <w:t>falls.</w:t>
      </w:r>
    </w:p>
    <w:p w14:paraId="62123205" w14:textId="77777777" w:rsidR="00DE4ECC" w:rsidRDefault="00DE4ECC">
      <w:pPr>
        <w:pStyle w:val="BodyText"/>
        <w:spacing w:before="6"/>
        <w:rPr>
          <w:sz w:val="19"/>
        </w:rPr>
      </w:pPr>
    </w:p>
    <w:p w14:paraId="6F15DFD3" w14:textId="77777777" w:rsidR="00DE4ECC" w:rsidRDefault="00105BF9" w:rsidP="00105BF9">
      <w:pPr>
        <w:pStyle w:val="Heading5"/>
        <w:numPr>
          <w:ilvl w:val="2"/>
          <w:numId w:val="193"/>
        </w:numPr>
        <w:tabs>
          <w:tab w:val="left" w:pos="3399"/>
          <w:tab w:val="left" w:pos="3400"/>
        </w:tabs>
        <w:jc w:val="left"/>
      </w:pPr>
      <w:r>
        <w:t>Focus</w:t>
      </w:r>
      <w:r>
        <w:rPr>
          <w:spacing w:val="39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t>Niche</w:t>
      </w:r>
      <w:r>
        <w:rPr>
          <w:spacing w:val="38"/>
        </w:rPr>
        <w:t xml:space="preserve"> </w:t>
      </w:r>
      <w:r>
        <w:t>Strategies</w:t>
      </w:r>
    </w:p>
    <w:p w14:paraId="3538A514" w14:textId="77777777" w:rsidR="00DE4ECC" w:rsidRDefault="00DE4ECC">
      <w:pPr>
        <w:pStyle w:val="BodyText"/>
        <w:rPr>
          <w:b/>
          <w:sz w:val="23"/>
        </w:rPr>
      </w:pPr>
    </w:p>
    <w:p w14:paraId="5921BAD1" w14:textId="77777777" w:rsidR="00DE4ECC" w:rsidRDefault="00105BF9">
      <w:pPr>
        <w:pStyle w:val="BodyText"/>
        <w:spacing w:line="273" w:lineRule="auto"/>
        <w:ind w:left="2680" w:right="251"/>
        <w:jc w:val="both"/>
      </w:pPr>
      <w:r>
        <w:rPr>
          <w:w w:val="105"/>
        </w:rPr>
        <w:t>The generic strategy of focus rests on the choice of a narrow competitive scope within an</w:t>
      </w:r>
      <w:r>
        <w:rPr>
          <w:spacing w:val="1"/>
          <w:w w:val="105"/>
        </w:rPr>
        <w:t xml:space="preserve"> </w:t>
      </w:r>
      <w:r>
        <w:rPr>
          <w:w w:val="105"/>
        </w:rPr>
        <w:t>industry. The focuser selects a segment or group of segments in the industry, or buyer groups,</w:t>
      </w:r>
      <w:r>
        <w:rPr>
          <w:spacing w:val="1"/>
          <w:w w:val="105"/>
        </w:rPr>
        <w:t xml:space="preserve"> </w:t>
      </w:r>
      <w:r>
        <w:rPr>
          <w:w w:val="105"/>
        </w:rPr>
        <w:t>or a geographical market and tailors its strategy to serving them to the exclusion of others. The</w:t>
      </w:r>
      <w:r>
        <w:rPr>
          <w:spacing w:val="-39"/>
          <w:w w:val="105"/>
        </w:rPr>
        <w:t xml:space="preserve"> </w:t>
      </w:r>
      <w:r>
        <w:rPr>
          <w:w w:val="105"/>
        </w:rPr>
        <w:t>attention of the organization is concentrated on a narrow secti</w:t>
      </w:r>
      <w:r>
        <w:rPr>
          <w:w w:val="105"/>
        </w:rPr>
        <w:t>on of the total market with an</w:t>
      </w:r>
      <w:r>
        <w:rPr>
          <w:spacing w:val="1"/>
          <w:w w:val="105"/>
        </w:rPr>
        <w:t xml:space="preserve"> </w:t>
      </w:r>
      <w:r>
        <w:rPr>
          <w:w w:val="105"/>
        </w:rPr>
        <w:t>objective of catering to service buyers in the target niche market. The idea is that they will do a</w:t>
      </w:r>
      <w:r>
        <w:rPr>
          <w:spacing w:val="-39"/>
          <w:w w:val="105"/>
        </w:rPr>
        <w:t xml:space="preserve"> </w:t>
      </w:r>
      <w:r>
        <w:t>better job than the rivals, who service the entire market. Each functional policy of the organization</w:t>
      </w:r>
      <w:r>
        <w:rPr>
          <w:spacing w:val="1"/>
        </w:rPr>
        <w:t xml:space="preserve"> </w:t>
      </w:r>
      <w:r>
        <w:rPr>
          <w:w w:val="105"/>
        </w:rPr>
        <w:t>is</w:t>
      </w:r>
      <w:r>
        <w:rPr>
          <w:spacing w:val="12"/>
          <w:w w:val="105"/>
        </w:rPr>
        <w:t xml:space="preserve"> </w:t>
      </w:r>
      <w:r>
        <w:rPr>
          <w:w w:val="105"/>
        </w:rPr>
        <w:t>built</w:t>
      </w:r>
      <w:r>
        <w:rPr>
          <w:spacing w:val="15"/>
          <w:w w:val="105"/>
        </w:rPr>
        <w:t xml:space="preserve"> </w:t>
      </w:r>
      <w:r>
        <w:rPr>
          <w:w w:val="105"/>
        </w:rPr>
        <w:t>with</w:t>
      </w:r>
      <w:r>
        <w:rPr>
          <w:spacing w:val="13"/>
          <w:w w:val="105"/>
        </w:rPr>
        <w:t xml:space="preserve"> </w:t>
      </w:r>
      <w:r>
        <w:rPr>
          <w:w w:val="105"/>
        </w:rPr>
        <w:t>this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w w:val="105"/>
        </w:rPr>
        <w:t>m</w:t>
      </w:r>
      <w:r>
        <w:rPr>
          <w:w w:val="105"/>
        </w:rPr>
        <w:t>ind.</w:t>
      </w:r>
    </w:p>
    <w:p w14:paraId="7E08D9DC" w14:textId="77777777" w:rsidR="00DE4ECC" w:rsidRDefault="00DE4ECC">
      <w:pPr>
        <w:spacing w:line="273" w:lineRule="auto"/>
        <w:jc w:val="both"/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349AC961" w14:textId="77777777" w:rsidR="00DE4ECC" w:rsidRDefault="00DE4ECC">
      <w:pPr>
        <w:pStyle w:val="BodyText"/>
        <w:rPr>
          <w:sz w:val="20"/>
        </w:rPr>
      </w:pPr>
    </w:p>
    <w:p w14:paraId="312C5CD7" w14:textId="77777777" w:rsidR="00DE4ECC" w:rsidRDefault="00DE4ECC">
      <w:pPr>
        <w:pStyle w:val="BodyText"/>
        <w:rPr>
          <w:sz w:val="20"/>
        </w:rPr>
      </w:pPr>
    </w:p>
    <w:p w14:paraId="0DF26C57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2832FCFB" w14:textId="77777777" w:rsidR="00DE4ECC" w:rsidRDefault="00DE4ECC">
      <w:pPr>
        <w:pStyle w:val="BodyText"/>
        <w:spacing w:before="8"/>
        <w:rPr>
          <w:sz w:val="20"/>
        </w:rPr>
      </w:pPr>
    </w:p>
    <w:p w14:paraId="471FE593" w14:textId="77777777" w:rsidR="00DE4ECC" w:rsidRDefault="00105BF9">
      <w:pPr>
        <w:pStyle w:val="BodyText"/>
        <w:spacing w:line="280" w:lineRule="auto"/>
        <w:ind w:left="234" w:right="46"/>
        <w:jc w:val="both"/>
      </w:pPr>
      <w:r>
        <w:t>There</w:t>
      </w:r>
      <w:r>
        <w:rPr>
          <w:spacing w:val="18"/>
        </w:rPr>
        <w:t xml:space="preserve"> </w:t>
      </w:r>
      <w:r>
        <w:t>are</w:t>
      </w:r>
      <w:r>
        <w:rPr>
          <w:spacing w:val="17"/>
        </w:rPr>
        <w:t xml:space="preserve"> </w:t>
      </w:r>
      <w:r>
        <w:t>two</w:t>
      </w:r>
      <w:r>
        <w:rPr>
          <w:spacing w:val="18"/>
        </w:rPr>
        <w:t xml:space="preserve"> </w:t>
      </w:r>
      <w:r>
        <w:t>aspects</w:t>
      </w:r>
      <w:r>
        <w:rPr>
          <w:spacing w:val="1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this</w:t>
      </w:r>
      <w:r>
        <w:rPr>
          <w:spacing w:val="16"/>
        </w:rPr>
        <w:t xml:space="preserve"> </w:t>
      </w:r>
      <w:r>
        <w:t>strategy: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cost</w:t>
      </w:r>
      <w:r>
        <w:rPr>
          <w:spacing w:val="19"/>
        </w:rPr>
        <w:t xml:space="preserve"> </w:t>
      </w:r>
      <w:r>
        <w:t>focus</w:t>
      </w:r>
      <w:r>
        <w:rPr>
          <w:spacing w:val="16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differentiation</w:t>
      </w:r>
      <w:r>
        <w:rPr>
          <w:spacing w:val="18"/>
        </w:rPr>
        <w:t xml:space="preserve"> </w:t>
      </w:r>
      <w:r>
        <w:t>focus.</w:t>
      </w:r>
      <w:r>
        <w:rPr>
          <w:spacing w:val="17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cost</w:t>
      </w:r>
      <w:r>
        <w:rPr>
          <w:spacing w:val="19"/>
        </w:rPr>
        <w:t xml:space="preserve"> </w:t>
      </w:r>
      <w:r>
        <w:t>focus,</w:t>
      </w:r>
      <w:r>
        <w:rPr>
          <w:spacing w:val="1"/>
        </w:rPr>
        <w:t xml:space="preserve"> </w:t>
      </w:r>
      <w:r>
        <w:t>a firm seeks a cost advantage in its target market. The objective is to achieve lower costs than</w:t>
      </w:r>
      <w:r>
        <w:rPr>
          <w:spacing w:val="1"/>
        </w:rPr>
        <w:t xml:space="preserve"> </w:t>
      </w:r>
      <w:r>
        <w:t>competitors in serving the market—this is a ‘</w:t>
      </w:r>
      <w:proofErr w:type="gramStart"/>
      <w:r>
        <w:t>low cost</w:t>
      </w:r>
      <w:proofErr w:type="gramEnd"/>
      <w:r>
        <w:t xml:space="preserve"> producer’ strategy focused on the target</w:t>
      </w:r>
      <w:r>
        <w:rPr>
          <w:spacing w:val="1"/>
        </w:rPr>
        <w:t xml:space="preserve"> </w:t>
      </w:r>
      <w:r>
        <w:t>market only.</w:t>
      </w:r>
      <w:r>
        <w:rPr>
          <w:spacing w:val="1"/>
        </w:rPr>
        <w:t xml:space="preserve"> </w:t>
      </w:r>
      <w:r>
        <w:t>This requires the</w:t>
      </w:r>
      <w:r>
        <w:rPr>
          <w:spacing w:val="1"/>
        </w:rPr>
        <w:t xml:space="preserve"> </w:t>
      </w:r>
      <w:r>
        <w:t>organization to</w:t>
      </w:r>
      <w:r>
        <w:rPr>
          <w:spacing w:val="1"/>
        </w:rPr>
        <w:t xml:space="preserve"> </w:t>
      </w:r>
      <w:r>
        <w:t>identify buyer se</w:t>
      </w:r>
      <w:r>
        <w:t>gments</w:t>
      </w:r>
      <w:r>
        <w:rPr>
          <w:spacing w:val="39"/>
        </w:rPr>
        <w:t xml:space="preserve"> </w:t>
      </w:r>
      <w:r>
        <w:t>with needs/preferences</w:t>
      </w:r>
      <w:r>
        <w:rPr>
          <w:spacing w:val="1"/>
        </w:rPr>
        <w:t xml:space="preserve"> </w:t>
      </w:r>
      <w:r>
        <w:t>that are less costly to satisfy as compared to the rest of</w:t>
      </w:r>
      <w:r>
        <w:rPr>
          <w:spacing w:val="39"/>
        </w:rPr>
        <w:t xml:space="preserve"> </w:t>
      </w:r>
      <w:r>
        <w:t>the market. Differentiation focus offers</w:t>
      </w:r>
      <w:r>
        <w:rPr>
          <w:spacing w:val="1"/>
        </w:rPr>
        <w:t xml:space="preserve"> </w:t>
      </w:r>
      <w:r>
        <w:t>niche</w:t>
      </w:r>
      <w:r>
        <w:rPr>
          <w:spacing w:val="20"/>
        </w:rPr>
        <w:t xml:space="preserve"> </w:t>
      </w:r>
      <w:r>
        <w:t>buyers</w:t>
      </w:r>
      <w:r>
        <w:rPr>
          <w:spacing w:val="20"/>
        </w:rPr>
        <w:t xml:space="preserve"> </w:t>
      </w:r>
      <w:r>
        <w:t>something</w:t>
      </w:r>
      <w:r>
        <w:rPr>
          <w:spacing w:val="15"/>
        </w:rPr>
        <w:t xml:space="preserve"> </w:t>
      </w:r>
      <w:r>
        <w:t>different</w:t>
      </w:r>
      <w:r>
        <w:rPr>
          <w:spacing w:val="21"/>
        </w:rPr>
        <w:t xml:space="preserve"> </w:t>
      </w:r>
      <w:r>
        <w:t>from</w:t>
      </w:r>
      <w:r>
        <w:rPr>
          <w:spacing w:val="20"/>
        </w:rPr>
        <w:t xml:space="preserve"> </w:t>
      </w:r>
      <w:r>
        <w:t>other</w:t>
      </w:r>
      <w:r>
        <w:rPr>
          <w:spacing w:val="20"/>
        </w:rPr>
        <w:t xml:space="preserve"> </w:t>
      </w:r>
      <w:r>
        <w:t>competitors.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firm</w:t>
      </w:r>
      <w:r>
        <w:rPr>
          <w:spacing w:val="15"/>
        </w:rPr>
        <w:t xml:space="preserve"> </w:t>
      </w:r>
      <w:r>
        <w:t>seeks</w:t>
      </w:r>
      <w:r>
        <w:rPr>
          <w:spacing w:val="20"/>
        </w:rPr>
        <w:t xml:space="preserve"> </w:t>
      </w:r>
      <w:r>
        <w:t>product</w:t>
      </w:r>
      <w:r>
        <w:rPr>
          <w:spacing w:val="21"/>
        </w:rPr>
        <w:t xml:space="preserve"> </w:t>
      </w:r>
      <w:r>
        <w:t>differentiation</w:t>
      </w:r>
      <w:r>
        <w:rPr>
          <w:spacing w:val="-37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its</w:t>
      </w:r>
      <w:r>
        <w:rPr>
          <w:spacing w:val="23"/>
        </w:rPr>
        <w:t xml:space="preserve"> </w:t>
      </w:r>
      <w:r>
        <w:t>target</w:t>
      </w:r>
      <w:r>
        <w:rPr>
          <w:spacing w:val="20"/>
        </w:rPr>
        <w:t xml:space="preserve"> </w:t>
      </w:r>
      <w:r>
        <w:t>market.</w:t>
      </w:r>
    </w:p>
    <w:p w14:paraId="2DB721AE" w14:textId="77777777" w:rsidR="00DE4ECC" w:rsidRDefault="00105BF9">
      <w:pPr>
        <w:pStyle w:val="BodyText"/>
        <w:spacing w:before="113" w:line="280" w:lineRule="auto"/>
        <w:ind w:left="234" w:right="60"/>
        <w:jc w:val="both"/>
      </w:pPr>
      <w:r>
        <w:t>Both variants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focus strategy</w:t>
      </w:r>
      <w:r>
        <w:rPr>
          <w:spacing w:val="39"/>
        </w:rPr>
        <w:t xml:space="preserve"> </w:t>
      </w:r>
      <w:r>
        <w:t>rest on differences</w:t>
      </w:r>
      <w:r>
        <w:rPr>
          <w:spacing w:val="40"/>
        </w:rPr>
        <w:t xml:space="preserve"> </w:t>
      </w:r>
      <w:r>
        <w:t>between a</w:t>
      </w:r>
      <w:r>
        <w:rPr>
          <w:spacing w:val="39"/>
        </w:rPr>
        <w:t xml:space="preserve"> </w:t>
      </w:r>
      <w:r>
        <w:t>focuser’s target</w:t>
      </w:r>
      <w:r>
        <w:rPr>
          <w:spacing w:val="40"/>
        </w:rPr>
        <w:t xml:space="preserve"> </w:t>
      </w:r>
      <w:r>
        <w:t>market and</w:t>
      </w:r>
      <w:r>
        <w:rPr>
          <w:spacing w:val="1"/>
        </w:rPr>
        <w:t xml:space="preserve"> </w:t>
      </w:r>
      <w:r>
        <w:t>other</w:t>
      </w:r>
      <w:r>
        <w:rPr>
          <w:spacing w:val="24"/>
        </w:rPr>
        <w:t xml:space="preserve"> </w:t>
      </w:r>
      <w:r>
        <w:t>markets</w:t>
      </w:r>
      <w:r>
        <w:rPr>
          <w:spacing w:val="27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industry.</w:t>
      </w:r>
      <w:r>
        <w:rPr>
          <w:spacing w:val="24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target</w:t>
      </w:r>
      <w:r>
        <w:rPr>
          <w:spacing w:val="24"/>
        </w:rPr>
        <w:t xml:space="preserve"> </w:t>
      </w:r>
      <w:r>
        <w:t>markets</w:t>
      </w:r>
      <w:r>
        <w:rPr>
          <w:spacing w:val="25"/>
        </w:rPr>
        <w:t xml:space="preserve"> </w:t>
      </w:r>
      <w:r>
        <w:t>must</w:t>
      </w:r>
      <w:r>
        <w:rPr>
          <w:spacing w:val="26"/>
        </w:rPr>
        <w:t xml:space="preserve"> </w:t>
      </w:r>
      <w:r>
        <w:t>either</w:t>
      </w:r>
      <w:r>
        <w:rPr>
          <w:spacing w:val="25"/>
        </w:rPr>
        <w:t xml:space="preserve"> </w:t>
      </w:r>
      <w:r>
        <w:t>have</w:t>
      </w:r>
      <w:r>
        <w:rPr>
          <w:spacing w:val="24"/>
        </w:rPr>
        <w:t xml:space="preserve"> </w:t>
      </w:r>
      <w:r>
        <w:t>buyers</w:t>
      </w:r>
      <w:r>
        <w:rPr>
          <w:spacing w:val="25"/>
        </w:rPr>
        <w:t xml:space="preserve"> </w:t>
      </w:r>
      <w:r>
        <w:t>with</w:t>
      </w:r>
      <w:r>
        <w:rPr>
          <w:spacing w:val="26"/>
        </w:rPr>
        <w:t xml:space="preserve"> </w:t>
      </w:r>
      <w:r>
        <w:t>unusual</w:t>
      </w:r>
      <w:r>
        <w:rPr>
          <w:spacing w:val="25"/>
        </w:rPr>
        <w:t xml:space="preserve"> </w:t>
      </w:r>
      <w:r>
        <w:t>needs</w:t>
      </w:r>
      <w:r>
        <w:rPr>
          <w:spacing w:val="-37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else the production and delivery</w:t>
      </w:r>
      <w:r>
        <w:rPr>
          <w:spacing w:val="1"/>
        </w:rPr>
        <w:t xml:space="preserve"> </w:t>
      </w:r>
      <w:r>
        <w:t>system that best serves</w:t>
      </w:r>
      <w:r>
        <w:rPr>
          <w:spacing w:val="39"/>
        </w:rPr>
        <w:t xml:space="preserve"> </w:t>
      </w:r>
      <w:r>
        <w:t>the target market</w:t>
      </w:r>
      <w:r>
        <w:rPr>
          <w:spacing w:val="40"/>
        </w:rPr>
        <w:t xml:space="preserve"> </w:t>
      </w:r>
      <w:r>
        <w:t>must differ</w:t>
      </w:r>
      <w:r>
        <w:rPr>
          <w:spacing w:val="39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other</w:t>
      </w:r>
      <w:r>
        <w:rPr>
          <w:spacing w:val="16"/>
        </w:rPr>
        <w:t xml:space="preserve"> </w:t>
      </w:r>
      <w:r>
        <w:t>industry</w:t>
      </w:r>
      <w:r>
        <w:rPr>
          <w:spacing w:val="17"/>
        </w:rPr>
        <w:t xml:space="preserve"> </w:t>
      </w:r>
      <w:r>
        <w:t>segments.</w:t>
      </w:r>
    </w:p>
    <w:p w14:paraId="6593CB8D" w14:textId="77777777" w:rsidR="00DE4ECC" w:rsidRDefault="00105BF9">
      <w:pPr>
        <w:pStyle w:val="BodyText"/>
        <w:spacing w:before="116" w:line="280" w:lineRule="auto"/>
        <w:ind w:left="234" w:right="38"/>
        <w:jc w:val="both"/>
      </w:pPr>
      <w:r>
        <w:rPr>
          <w:w w:val="105"/>
        </w:rPr>
        <w:t xml:space="preserve">Cost focus exploits differences in cost </w:t>
      </w:r>
      <w:proofErr w:type="spellStart"/>
      <w:r>
        <w:rPr>
          <w:w w:val="105"/>
        </w:rPr>
        <w:t>behaviour</w:t>
      </w:r>
      <w:proofErr w:type="spellEnd"/>
      <w:r>
        <w:rPr>
          <w:w w:val="105"/>
        </w:rPr>
        <w:t xml:space="preserve"> in some markets, while differentiation focus</w:t>
      </w:r>
      <w:r>
        <w:rPr>
          <w:spacing w:val="1"/>
          <w:w w:val="105"/>
        </w:rPr>
        <w:t xml:space="preserve"> </w:t>
      </w:r>
      <w:r>
        <w:t>exploits the special needs of buyers in certain markets. A focuser ma</w:t>
      </w:r>
      <w:r>
        <w:t>y do both to earn a sustainable</w:t>
      </w:r>
      <w:r>
        <w:rPr>
          <w:spacing w:val="1"/>
        </w:rPr>
        <w:t xml:space="preserve"> </w:t>
      </w:r>
      <w:r>
        <w:rPr>
          <w:w w:val="105"/>
        </w:rPr>
        <w:t>competitive</w:t>
      </w:r>
      <w:r>
        <w:rPr>
          <w:spacing w:val="17"/>
          <w:w w:val="105"/>
        </w:rPr>
        <w:t xml:space="preserve"> </w:t>
      </w:r>
      <w:r>
        <w:rPr>
          <w:w w:val="105"/>
        </w:rPr>
        <w:t>advantage</w:t>
      </w:r>
      <w:r>
        <w:rPr>
          <w:spacing w:val="17"/>
          <w:w w:val="105"/>
        </w:rPr>
        <w:t xml:space="preserve"> </w:t>
      </w:r>
      <w:r>
        <w:rPr>
          <w:w w:val="105"/>
        </w:rPr>
        <w:t>though</w:t>
      </w:r>
      <w:r>
        <w:rPr>
          <w:spacing w:val="18"/>
          <w:w w:val="105"/>
        </w:rPr>
        <w:t xml:space="preserve"> </w:t>
      </w:r>
      <w:r>
        <w:rPr>
          <w:w w:val="105"/>
        </w:rPr>
        <w:t>this</w:t>
      </w:r>
      <w:r>
        <w:rPr>
          <w:spacing w:val="17"/>
          <w:w w:val="105"/>
        </w:rPr>
        <w:t xml:space="preserve"> </w:t>
      </w:r>
      <w:r>
        <w:rPr>
          <w:w w:val="105"/>
        </w:rPr>
        <w:t>is</w:t>
      </w:r>
      <w:r>
        <w:rPr>
          <w:spacing w:val="17"/>
          <w:w w:val="105"/>
        </w:rPr>
        <w:t xml:space="preserve"> </w:t>
      </w:r>
      <w:r>
        <w:rPr>
          <w:w w:val="105"/>
        </w:rPr>
        <w:t>difficult.</w:t>
      </w:r>
    </w:p>
    <w:p w14:paraId="71F4DB07" w14:textId="77777777" w:rsidR="00DE4ECC" w:rsidRDefault="00105BF9">
      <w:pPr>
        <w:pStyle w:val="BodyText"/>
        <w:spacing w:before="194" w:line="249" w:lineRule="auto"/>
        <w:ind w:left="234" w:right="52" w:firstLine="24"/>
        <w:jc w:val="both"/>
      </w:pPr>
      <w:r>
        <w:rPr>
          <w:noProof/>
        </w:rPr>
        <w:drawing>
          <wp:inline distT="0" distB="0" distL="0" distR="0" wp14:anchorId="742498E4" wp14:editId="3B0A5206">
            <wp:extent cx="226524" cy="229627"/>
            <wp:effectExtent l="0" t="0" r="0" b="0"/>
            <wp:docPr id="3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w w:val="105"/>
          <w:position w:val="1"/>
        </w:rPr>
        <w:t>Examples:</w:t>
      </w:r>
      <w:r>
        <w:rPr>
          <w:i/>
          <w:spacing w:val="1"/>
          <w:w w:val="105"/>
          <w:position w:val="1"/>
        </w:rPr>
        <w:t xml:space="preserve"> </w:t>
      </w:r>
      <w:r>
        <w:rPr>
          <w:w w:val="105"/>
          <w:position w:val="1"/>
        </w:rPr>
        <w:t>Rolls-Royce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  <w:position w:val="1"/>
        </w:rPr>
        <w:t>in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  <w:position w:val="1"/>
        </w:rPr>
        <w:t>luxury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  <w:position w:val="1"/>
        </w:rPr>
        <w:t>automobiles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  <w:position w:val="1"/>
        </w:rPr>
        <w:t>and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  <w:position w:val="1"/>
        </w:rPr>
        <w:t>Apple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  <w:position w:val="1"/>
        </w:rPr>
        <w:t>Computers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  <w:position w:val="1"/>
        </w:rPr>
        <w:t>in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  <w:position w:val="1"/>
        </w:rPr>
        <w:t>desktop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</w:rPr>
        <w:t>publishing.</w:t>
      </w:r>
    </w:p>
    <w:p w14:paraId="59839094" w14:textId="77777777" w:rsidR="00DE4ECC" w:rsidRDefault="00105BF9">
      <w:pPr>
        <w:pStyle w:val="BodyText"/>
        <w:spacing w:before="147" w:line="280" w:lineRule="auto"/>
        <w:ind w:left="234" w:right="41"/>
        <w:jc w:val="both"/>
      </w:pPr>
      <w:r>
        <w:rPr>
          <w:w w:val="105"/>
        </w:rPr>
        <w:t xml:space="preserve">Focus strategy is successful if the organization can choose a market niche where </w:t>
      </w:r>
      <w:r>
        <w:rPr>
          <w:w w:val="105"/>
        </w:rPr>
        <w:t>buyers have</w:t>
      </w:r>
      <w:r>
        <w:rPr>
          <w:spacing w:val="1"/>
          <w:w w:val="105"/>
        </w:rPr>
        <w:t xml:space="preserve"> </w:t>
      </w:r>
      <w:r>
        <w:rPr>
          <w:w w:val="105"/>
        </w:rPr>
        <w:t>distinctive preferences, special requirements, or unique needs and then developing a unique</w:t>
      </w:r>
      <w:r>
        <w:rPr>
          <w:spacing w:val="1"/>
          <w:w w:val="105"/>
        </w:rPr>
        <w:t xml:space="preserve"> </w:t>
      </w:r>
      <w:r>
        <w:rPr>
          <w:w w:val="105"/>
        </w:rPr>
        <w:t>ability to serve the needs of the target buyer segment. Even though the focus strategy does not</w:t>
      </w:r>
      <w:r>
        <w:rPr>
          <w:spacing w:val="1"/>
          <w:w w:val="105"/>
        </w:rPr>
        <w:t xml:space="preserve"> </w:t>
      </w:r>
      <w:r>
        <w:t>achieve low cost or differentiation from the perspective of the market as a whole, it does achieve</w:t>
      </w:r>
      <w:r>
        <w:rPr>
          <w:spacing w:val="1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its</w:t>
      </w:r>
      <w:r>
        <w:rPr>
          <w:spacing w:val="-7"/>
          <w:w w:val="105"/>
        </w:rPr>
        <w:t xml:space="preserve"> </w:t>
      </w:r>
      <w:r>
        <w:rPr>
          <w:w w:val="105"/>
        </w:rPr>
        <w:t>narrow</w:t>
      </w:r>
      <w:r>
        <w:rPr>
          <w:spacing w:val="-9"/>
          <w:w w:val="105"/>
        </w:rPr>
        <w:t xml:space="preserve"> </w:t>
      </w:r>
      <w:r>
        <w:rPr>
          <w:w w:val="105"/>
        </w:rPr>
        <w:t>target.</w:t>
      </w:r>
      <w:r>
        <w:rPr>
          <w:spacing w:val="-7"/>
          <w:w w:val="105"/>
        </w:rPr>
        <w:t xml:space="preserve"> </w:t>
      </w:r>
      <w:r>
        <w:rPr>
          <w:w w:val="105"/>
        </w:rPr>
        <w:t>However,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market</w:t>
      </w:r>
      <w:r>
        <w:rPr>
          <w:spacing w:val="-7"/>
          <w:w w:val="105"/>
        </w:rPr>
        <w:t xml:space="preserve"> </w:t>
      </w:r>
      <w:r>
        <w:rPr>
          <w:w w:val="105"/>
        </w:rPr>
        <w:t>segment</w:t>
      </w:r>
      <w:r>
        <w:rPr>
          <w:spacing w:val="-10"/>
          <w:w w:val="105"/>
        </w:rPr>
        <w:t xml:space="preserve"> </w:t>
      </w:r>
      <w:r>
        <w:rPr>
          <w:w w:val="105"/>
        </w:rPr>
        <w:t>has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be</w:t>
      </w:r>
      <w:r>
        <w:rPr>
          <w:spacing w:val="-7"/>
          <w:w w:val="105"/>
        </w:rPr>
        <w:t xml:space="preserve"> </w:t>
      </w:r>
      <w:r>
        <w:rPr>
          <w:w w:val="105"/>
        </w:rPr>
        <w:t>big</w:t>
      </w:r>
      <w:r>
        <w:rPr>
          <w:spacing w:val="-7"/>
          <w:w w:val="105"/>
        </w:rPr>
        <w:t xml:space="preserve"> </w:t>
      </w:r>
      <w:r>
        <w:rPr>
          <w:w w:val="105"/>
        </w:rPr>
        <w:t>enough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profitable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have</w:t>
      </w:r>
      <w:r>
        <w:rPr>
          <w:spacing w:val="17"/>
          <w:w w:val="105"/>
        </w:rPr>
        <w:t xml:space="preserve"> </w:t>
      </w:r>
      <w:r>
        <w:rPr>
          <w:w w:val="105"/>
        </w:rPr>
        <w:t>adequate</w:t>
      </w:r>
      <w:r>
        <w:rPr>
          <w:spacing w:val="20"/>
          <w:w w:val="105"/>
        </w:rPr>
        <w:t xml:space="preserve"> </w:t>
      </w:r>
      <w:r>
        <w:rPr>
          <w:w w:val="105"/>
        </w:rPr>
        <w:t>growth</w:t>
      </w:r>
      <w:r>
        <w:rPr>
          <w:spacing w:val="17"/>
          <w:w w:val="105"/>
        </w:rPr>
        <w:t xml:space="preserve"> </w:t>
      </w:r>
      <w:r>
        <w:rPr>
          <w:w w:val="105"/>
        </w:rPr>
        <w:t>potential.</w:t>
      </w:r>
    </w:p>
    <w:p w14:paraId="274E737B" w14:textId="77777777" w:rsidR="00DE4ECC" w:rsidRDefault="00105BF9">
      <w:pPr>
        <w:pStyle w:val="BodyText"/>
        <w:spacing w:before="114" w:line="280" w:lineRule="auto"/>
        <w:ind w:left="234" w:right="66"/>
        <w:jc w:val="both"/>
      </w:pPr>
      <w:r>
        <w:rPr>
          <w:w w:val="105"/>
        </w:rPr>
        <w:t>The organization has to identify a buyer group or segment of a product line that demands</w:t>
      </w:r>
      <w:r>
        <w:rPr>
          <w:spacing w:val="1"/>
          <w:w w:val="105"/>
        </w:rPr>
        <w:t xml:space="preserve"> </w:t>
      </w:r>
      <w:r>
        <w:rPr>
          <w:w w:val="105"/>
        </w:rPr>
        <w:t>unique product attributes. Alternatively, it has to identify a geographical region where it can</w:t>
      </w:r>
      <w:r>
        <w:rPr>
          <w:spacing w:val="1"/>
          <w:w w:val="105"/>
        </w:rPr>
        <w:t xml:space="preserve"> </w:t>
      </w:r>
      <w:r>
        <w:rPr>
          <w:w w:val="105"/>
        </w:rPr>
        <w:t>mak</w:t>
      </w:r>
      <w:r>
        <w:rPr>
          <w:w w:val="105"/>
        </w:rPr>
        <w:t>e</w:t>
      </w:r>
      <w:r>
        <w:rPr>
          <w:spacing w:val="15"/>
          <w:w w:val="105"/>
        </w:rPr>
        <w:t xml:space="preserve"> </w:t>
      </w:r>
      <w:r>
        <w:rPr>
          <w:w w:val="105"/>
        </w:rPr>
        <w:t>such</w:t>
      </w:r>
      <w:r>
        <w:rPr>
          <w:spacing w:val="16"/>
          <w:w w:val="105"/>
        </w:rPr>
        <w:t xml:space="preserve"> </w:t>
      </w:r>
      <w:r>
        <w:rPr>
          <w:w w:val="105"/>
        </w:rPr>
        <w:t>offerings.</w:t>
      </w:r>
    </w:p>
    <w:p w14:paraId="07B0F6E0" w14:textId="77777777" w:rsidR="00DE4ECC" w:rsidRDefault="00105BF9">
      <w:pPr>
        <w:pStyle w:val="BodyText"/>
        <w:spacing w:before="119" w:line="280" w:lineRule="auto"/>
        <w:ind w:left="234" w:right="40"/>
        <w:jc w:val="both"/>
      </w:pPr>
      <w:r>
        <w:t>Focusing</w:t>
      </w:r>
      <w:r>
        <w:rPr>
          <w:spacing w:val="1"/>
        </w:rPr>
        <w:t xml:space="preserve"> </w:t>
      </w:r>
      <w:r>
        <w:t>organizations</w:t>
      </w:r>
      <w:r>
        <w:rPr>
          <w:spacing w:val="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skills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serve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effectively.</w:t>
      </w:r>
      <w:r>
        <w:rPr>
          <w:spacing w:val="39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defend themselves against challengers via the customer goodwill they have built up and their</w:t>
      </w:r>
      <w:r>
        <w:rPr>
          <w:spacing w:val="1"/>
        </w:rPr>
        <w:t xml:space="preserve"> </w:t>
      </w:r>
      <w:r>
        <w:t>superior</w:t>
      </w:r>
      <w:r>
        <w:rPr>
          <w:spacing w:val="1"/>
        </w:rPr>
        <w:t xml:space="preserve"> </w:t>
      </w:r>
      <w:r>
        <w:t>ability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serve</w:t>
      </w:r>
      <w:r>
        <w:rPr>
          <w:spacing w:val="1"/>
        </w:rPr>
        <w:t xml:space="preserve"> </w:t>
      </w:r>
      <w:r>
        <w:t>buyers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market.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competitive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focus</w:t>
      </w:r>
      <w:r>
        <w:rPr>
          <w:spacing w:val="40"/>
        </w:rPr>
        <w:t xml:space="preserve"> </w:t>
      </w:r>
      <w:r>
        <w:t>strategy</w:t>
      </w:r>
      <w:r>
        <w:rPr>
          <w:spacing w:val="39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greatest</w:t>
      </w:r>
      <w:r>
        <w:rPr>
          <w:spacing w:val="25"/>
        </w:rPr>
        <w:t xml:space="preserve"> </w:t>
      </w:r>
      <w:r>
        <w:t>when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industry</w:t>
      </w:r>
      <w:r>
        <w:rPr>
          <w:spacing w:val="26"/>
        </w:rPr>
        <w:t xml:space="preserve"> </w:t>
      </w:r>
      <w:r>
        <w:t>has</w:t>
      </w:r>
      <w:r>
        <w:rPr>
          <w:spacing w:val="25"/>
        </w:rPr>
        <w:t xml:space="preserve"> </w:t>
      </w:r>
      <w:r>
        <w:t>fast-growing</w:t>
      </w:r>
      <w:r>
        <w:rPr>
          <w:spacing w:val="26"/>
        </w:rPr>
        <w:t xml:space="preserve"> </w:t>
      </w:r>
      <w:r>
        <w:t>segments</w:t>
      </w:r>
      <w:r>
        <w:rPr>
          <w:spacing w:val="23"/>
        </w:rPr>
        <w:t xml:space="preserve"> </w:t>
      </w:r>
      <w:r>
        <w:t>that</w:t>
      </w:r>
      <w:r>
        <w:rPr>
          <w:spacing w:val="25"/>
        </w:rPr>
        <w:t xml:space="preserve"> </w:t>
      </w:r>
      <w:r>
        <w:t>are</w:t>
      </w:r>
      <w:r>
        <w:rPr>
          <w:spacing w:val="26"/>
        </w:rPr>
        <w:t xml:space="preserve"> </w:t>
      </w:r>
      <w:r>
        <w:t>big</w:t>
      </w:r>
      <w:r>
        <w:rPr>
          <w:spacing w:val="26"/>
        </w:rPr>
        <w:t xml:space="preserve"> </w:t>
      </w:r>
      <w:r>
        <w:t>enou</w:t>
      </w:r>
      <w:r>
        <w:t>gh</w:t>
      </w:r>
      <w:r>
        <w:rPr>
          <w:spacing w:val="25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be</w:t>
      </w:r>
      <w:r>
        <w:rPr>
          <w:spacing w:val="25"/>
        </w:rPr>
        <w:t xml:space="preserve"> </w:t>
      </w:r>
      <w:r>
        <w:t>profitable</w:t>
      </w:r>
      <w:r>
        <w:rPr>
          <w:spacing w:val="26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small enough to be of secondary interest to large competitors and no other rivals are concentrating</w:t>
      </w:r>
      <w:r>
        <w:rPr>
          <w:spacing w:val="1"/>
        </w:rPr>
        <w:t xml:space="preserve"> </w:t>
      </w:r>
      <w:r>
        <w:t>on the segment. Their position is strengthened as the buyers in the segment require specialized</w:t>
      </w:r>
      <w:r>
        <w:rPr>
          <w:spacing w:val="1"/>
        </w:rPr>
        <w:t xml:space="preserve"> </w:t>
      </w:r>
      <w:r>
        <w:t>expertise</w:t>
      </w:r>
      <w:r>
        <w:rPr>
          <w:spacing w:val="17"/>
        </w:rPr>
        <w:t xml:space="preserve"> </w:t>
      </w:r>
      <w:r>
        <w:t>or</w:t>
      </w:r>
      <w:r>
        <w:rPr>
          <w:spacing w:val="19"/>
        </w:rPr>
        <w:t xml:space="preserve"> </w:t>
      </w:r>
      <w:r>
        <w:t>customized</w:t>
      </w:r>
      <w:r>
        <w:rPr>
          <w:spacing w:val="21"/>
        </w:rPr>
        <w:t xml:space="preserve"> </w:t>
      </w:r>
      <w:r>
        <w:t>product</w:t>
      </w:r>
      <w:r>
        <w:rPr>
          <w:spacing w:val="18"/>
        </w:rPr>
        <w:t xml:space="preserve"> </w:t>
      </w:r>
      <w:r>
        <w:t>attr</w:t>
      </w:r>
      <w:r>
        <w:t>ibutes.</w:t>
      </w:r>
    </w:p>
    <w:p w14:paraId="2AFBA3E7" w14:textId="77777777" w:rsidR="00DE4ECC" w:rsidRDefault="00105BF9">
      <w:pPr>
        <w:pStyle w:val="BodyText"/>
        <w:spacing w:before="112" w:line="280" w:lineRule="auto"/>
        <w:ind w:left="234" w:right="40"/>
        <w:jc w:val="both"/>
      </w:pPr>
      <w:r>
        <w:t>A focuser’s specialized ability to serve the target market niche builds a defense against competitive</w:t>
      </w:r>
      <w:r>
        <w:rPr>
          <w:spacing w:val="1"/>
        </w:rPr>
        <w:t xml:space="preserve"> </w:t>
      </w:r>
      <w:r>
        <w:rPr>
          <w:w w:val="105"/>
        </w:rPr>
        <w:t xml:space="preserve">forces. Its focus means that either the organization has a </w:t>
      </w:r>
      <w:proofErr w:type="gramStart"/>
      <w:r>
        <w:rPr>
          <w:w w:val="105"/>
        </w:rPr>
        <w:t>low cost</w:t>
      </w:r>
      <w:proofErr w:type="gramEnd"/>
      <w:r>
        <w:rPr>
          <w:w w:val="105"/>
        </w:rPr>
        <w:t xml:space="preserve"> position with its strategic</w:t>
      </w:r>
      <w:r>
        <w:rPr>
          <w:spacing w:val="1"/>
          <w:w w:val="105"/>
        </w:rPr>
        <w:t xml:space="preserve"> </w:t>
      </w:r>
      <w:r>
        <w:rPr>
          <w:w w:val="105"/>
        </w:rPr>
        <w:t>target, high differentiation, or both. The logic that has been laid out earlier for cost leadership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w w:val="105"/>
        </w:rPr>
        <w:t>differentiation</w:t>
      </w:r>
      <w:r>
        <w:rPr>
          <w:spacing w:val="17"/>
          <w:w w:val="105"/>
        </w:rPr>
        <w:t xml:space="preserve"> </w:t>
      </w:r>
      <w:r>
        <w:rPr>
          <w:w w:val="105"/>
        </w:rPr>
        <w:t>is</w:t>
      </w:r>
      <w:r>
        <w:rPr>
          <w:spacing w:val="15"/>
          <w:w w:val="105"/>
        </w:rPr>
        <w:t xml:space="preserve"> </w:t>
      </w:r>
      <w:r>
        <w:rPr>
          <w:w w:val="105"/>
        </w:rPr>
        <w:t>also</w:t>
      </w:r>
      <w:r>
        <w:rPr>
          <w:spacing w:val="16"/>
          <w:w w:val="105"/>
        </w:rPr>
        <w:t xml:space="preserve"> </w:t>
      </w:r>
      <w:r>
        <w:rPr>
          <w:w w:val="105"/>
        </w:rPr>
        <w:t>applicable</w:t>
      </w:r>
      <w:r>
        <w:rPr>
          <w:spacing w:val="17"/>
          <w:w w:val="105"/>
        </w:rPr>
        <w:t xml:space="preserve"> </w:t>
      </w:r>
      <w:r>
        <w:rPr>
          <w:w w:val="105"/>
        </w:rPr>
        <w:t>here.</w:t>
      </w:r>
    </w:p>
    <w:p w14:paraId="12CB950F" w14:textId="77777777" w:rsidR="00DE4ECC" w:rsidRDefault="00105BF9">
      <w:pPr>
        <w:pStyle w:val="BodyText"/>
        <w:spacing w:before="117"/>
        <w:ind w:left="234"/>
        <w:jc w:val="both"/>
      </w:pPr>
      <w:r>
        <w:rPr>
          <w:w w:val="105"/>
        </w:rPr>
        <w:t>Some of the</w:t>
      </w:r>
      <w:r>
        <w:rPr>
          <w:spacing w:val="2"/>
          <w:w w:val="105"/>
        </w:rPr>
        <w:t xml:space="preserve"> </w:t>
      </w:r>
      <w:r>
        <w:rPr>
          <w:w w:val="105"/>
        </w:rPr>
        <w:t>situations and conditions where</w:t>
      </w:r>
      <w:r>
        <w:rPr>
          <w:spacing w:val="2"/>
          <w:w w:val="105"/>
        </w:rPr>
        <w:t xml:space="preserve"> </w:t>
      </w:r>
      <w:r>
        <w:rPr>
          <w:w w:val="105"/>
        </w:rPr>
        <w:t>a focus strategy</w:t>
      </w:r>
      <w:r>
        <w:rPr>
          <w:spacing w:val="1"/>
          <w:w w:val="105"/>
        </w:rPr>
        <w:t xml:space="preserve"> </w:t>
      </w:r>
      <w:r>
        <w:rPr>
          <w:w w:val="105"/>
        </w:rPr>
        <w:t>works</w:t>
      </w:r>
      <w:r>
        <w:rPr>
          <w:spacing w:val="1"/>
          <w:w w:val="105"/>
        </w:rPr>
        <w:t xml:space="preserve"> </w:t>
      </w:r>
      <w:r>
        <w:rPr>
          <w:w w:val="105"/>
        </w:rPr>
        <w:t>best</w:t>
      </w:r>
      <w:r>
        <w:rPr>
          <w:spacing w:val="1"/>
          <w:w w:val="105"/>
        </w:rPr>
        <w:t xml:space="preserve"> </w:t>
      </w:r>
      <w:r>
        <w:rPr>
          <w:w w:val="105"/>
        </w:rPr>
        <w:t>are:</w:t>
      </w:r>
    </w:p>
    <w:p w14:paraId="27222682" w14:textId="77777777" w:rsidR="00DE4ECC" w:rsidRDefault="00105BF9" w:rsidP="00105BF9">
      <w:pPr>
        <w:pStyle w:val="ListParagraph"/>
        <w:numPr>
          <w:ilvl w:val="0"/>
          <w:numId w:val="187"/>
        </w:numPr>
        <w:tabs>
          <w:tab w:val="left" w:pos="715"/>
        </w:tabs>
        <w:spacing w:before="156" w:line="278" w:lineRule="auto"/>
        <w:ind w:right="60"/>
        <w:jc w:val="both"/>
        <w:rPr>
          <w:sz w:val="18"/>
        </w:rPr>
      </w:pPr>
      <w:r>
        <w:rPr>
          <w:sz w:val="18"/>
        </w:rPr>
        <w:t>When it is costly or difficult for multi-segment rivals to serve the specialized needs of the</w:t>
      </w:r>
      <w:r>
        <w:rPr>
          <w:spacing w:val="1"/>
          <w:sz w:val="18"/>
        </w:rPr>
        <w:t xml:space="preserve"> </w:t>
      </w:r>
      <w:r>
        <w:rPr>
          <w:sz w:val="18"/>
        </w:rPr>
        <w:t>target</w:t>
      </w:r>
      <w:r>
        <w:rPr>
          <w:spacing w:val="22"/>
          <w:sz w:val="18"/>
        </w:rPr>
        <w:t xml:space="preserve"> </w:t>
      </w:r>
      <w:r>
        <w:rPr>
          <w:sz w:val="18"/>
        </w:rPr>
        <w:t>market</w:t>
      </w:r>
      <w:r>
        <w:rPr>
          <w:spacing w:val="25"/>
          <w:sz w:val="18"/>
        </w:rPr>
        <w:t xml:space="preserve"> </w:t>
      </w:r>
      <w:r>
        <w:rPr>
          <w:sz w:val="18"/>
        </w:rPr>
        <w:t>niche;</w:t>
      </w:r>
    </w:p>
    <w:p w14:paraId="642C1CB2" w14:textId="77777777" w:rsidR="00DE4ECC" w:rsidRDefault="00105BF9" w:rsidP="00105BF9">
      <w:pPr>
        <w:pStyle w:val="ListParagraph"/>
        <w:numPr>
          <w:ilvl w:val="0"/>
          <w:numId w:val="187"/>
        </w:numPr>
        <w:tabs>
          <w:tab w:val="left" w:pos="714"/>
          <w:tab w:val="left" w:pos="715"/>
        </w:tabs>
        <w:spacing w:before="122"/>
        <w:ind w:hanging="481"/>
        <w:rPr>
          <w:sz w:val="18"/>
        </w:rPr>
      </w:pPr>
      <w:r>
        <w:rPr>
          <w:sz w:val="18"/>
        </w:rPr>
        <w:t>When</w:t>
      </w:r>
      <w:r>
        <w:rPr>
          <w:spacing w:val="25"/>
          <w:sz w:val="18"/>
        </w:rPr>
        <w:t xml:space="preserve"> </w:t>
      </w:r>
      <w:r>
        <w:rPr>
          <w:sz w:val="18"/>
        </w:rPr>
        <w:t>no</w:t>
      </w:r>
      <w:r>
        <w:rPr>
          <w:spacing w:val="23"/>
          <w:sz w:val="18"/>
        </w:rPr>
        <w:t xml:space="preserve"> </w:t>
      </w:r>
      <w:r>
        <w:rPr>
          <w:sz w:val="18"/>
        </w:rPr>
        <w:t>other</w:t>
      </w:r>
      <w:r>
        <w:rPr>
          <w:spacing w:val="27"/>
          <w:sz w:val="18"/>
        </w:rPr>
        <w:t xml:space="preserve"> </w:t>
      </w:r>
      <w:r>
        <w:rPr>
          <w:sz w:val="18"/>
        </w:rPr>
        <w:t>rivals</w:t>
      </w:r>
      <w:r>
        <w:rPr>
          <w:spacing w:val="23"/>
          <w:sz w:val="18"/>
        </w:rPr>
        <w:t xml:space="preserve"> </w:t>
      </w:r>
      <w:r>
        <w:rPr>
          <w:sz w:val="18"/>
        </w:rPr>
        <w:t>are</w:t>
      </w:r>
      <w:r>
        <w:rPr>
          <w:spacing w:val="26"/>
          <w:sz w:val="18"/>
        </w:rPr>
        <w:t xml:space="preserve"> </w:t>
      </w:r>
      <w:r>
        <w:rPr>
          <w:sz w:val="18"/>
        </w:rPr>
        <w:t>concentrating</w:t>
      </w:r>
      <w:r>
        <w:rPr>
          <w:spacing w:val="27"/>
          <w:sz w:val="18"/>
        </w:rPr>
        <w:t xml:space="preserve"> </w:t>
      </w:r>
      <w:r>
        <w:rPr>
          <w:sz w:val="18"/>
        </w:rPr>
        <w:t>on</w:t>
      </w:r>
      <w:r>
        <w:rPr>
          <w:spacing w:val="23"/>
          <w:sz w:val="18"/>
        </w:rPr>
        <w:t xml:space="preserve"> </w:t>
      </w:r>
      <w:r>
        <w:rPr>
          <w:sz w:val="18"/>
        </w:rPr>
        <w:t>the</w:t>
      </w:r>
      <w:r>
        <w:rPr>
          <w:spacing w:val="26"/>
          <w:sz w:val="18"/>
        </w:rPr>
        <w:t xml:space="preserve"> </w:t>
      </w:r>
      <w:r>
        <w:rPr>
          <w:sz w:val="18"/>
        </w:rPr>
        <w:t>same</w:t>
      </w:r>
      <w:r>
        <w:rPr>
          <w:spacing w:val="23"/>
          <w:sz w:val="18"/>
        </w:rPr>
        <w:t xml:space="preserve"> </w:t>
      </w:r>
      <w:r>
        <w:rPr>
          <w:sz w:val="18"/>
        </w:rPr>
        <w:t>target</w:t>
      </w:r>
      <w:r>
        <w:rPr>
          <w:spacing w:val="26"/>
          <w:sz w:val="18"/>
        </w:rPr>
        <w:t xml:space="preserve"> </w:t>
      </w:r>
      <w:r>
        <w:rPr>
          <w:sz w:val="18"/>
        </w:rPr>
        <w:t>segment;</w:t>
      </w:r>
    </w:p>
    <w:p w14:paraId="0B55BFD8" w14:textId="77777777" w:rsidR="00DE4ECC" w:rsidRDefault="00105BF9" w:rsidP="00105BF9">
      <w:pPr>
        <w:pStyle w:val="ListParagraph"/>
        <w:numPr>
          <w:ilvl w:val="0"/>
          <w:numId w:val="187"/>
        </w:numPr>
        <w:tabs>
          <w:tab w:val="left" w:pos="714"/>
          <w:tab w:val="left" w:pos="715"/>
        </w:tabs>
        <w:spacing w:before="154"/>
        <w:ind w:hanging="481"/>
        <w:rPr>
          <w:sz w:val="18"/>
        </w:rPr>
      </w:pPr>
      <w:r>
        <w:rPr>
          <w:sz w:val="18"/>
        </w:rPr>
        <w:t>When</w:t>
      </w:r>
      <w:r>
        <w:rPr>
          <w:spacing w:val="20"/>
          <w:sz w:val="18"/>
        </w:rPr>
        <w:t xml:space="preserve"> </w:t>
      </w:r>
      <w:r>
        <w:rPr>
          <w:sz w:val="18"/>
        </w:rPr>
        <w:t>a</w:t>
      </w:r>
      <w:r>
        <w:rPr>
          <w:spacing w:val="22"/>
          <w:sz w:val="18"/>
        </w:rPr>
        <w:t xml:space="preserve"> </w:t>
      </w:r>
      <w:r>
        <w:rPr>
          <w:sz w:val="18"/>
        </w:rPr>
        <w:t>firm’s</w:t>
      </w:r>
      <w:r>
        <w:rPr>
          <w:spacing w:val="21"/>
          <w:sz w:val="18"/>
        </w:rPr>
        <w:t xml:space="preserve"> </w:t>
      </w:r>
      <w:r>
        <w:rPr>
          <w:sz w:val="18"/>
        </w:rPr>
        <w:t>resources</w:t>
      </w:r>
      <w:r>
        <w:rPr>
          <w:spacing w:val="22"/>
          <w:sz w:val="18"/>
        </w:rPr>
        <w:t xml:space="preserve"> </w:t>
      </w:r>
      <w:r>
        <w:rPr>
          <w:sz w:val="18"/>
        </w:rPr>
        <w:t>do</w:t>
      </w:r>
      <w:r>
        <w:rPr>
          <w:spacing w:val="21"/>
          <w:sz w:val="18"/>
        </w:rPr>
        <w:t xml:space="preserve"> </w:t>
      </w:r>
      <w:r>
        <w:rPr>
          <w:sz w:val="18"/>
        </w:rPr>
        <w:t>not</w:t>
      </w:r>
      <w:r>
        <w:rPr>
          <w:spacing w:val="22"/>
          <w:sz w:val="18"/>
        </w:rPr>
        <w:t xml:space="preserve"> </w:t>
      </w:r>
      <w:r>
        <w:rPr>
          <w:sz w:val="18"/>
        </w:rPr>
        <w:t>permit</w:t>
      </w:r>
      <w:r>
        <w:rPr>
          <w:spacing w:val="21"/>
          <w:sz w:val="18"/>
        </w:rPr>
        <w:t xml:space="preserve"> </w:t>
      </w:r>
      <w:r>
        <w:rPr>
          <w:sz w:val="18"/>
        </w:rPr>
        <w:t>it</w:t>
      </w:r>
      <w:r>
        <w:rPr>
          <w:spacing w:val="22"/>
          <w:sz w:val="18"/>
        </w:rPr>
        <w:t xml:space="preserve"> </w:t>
      </w:r>
      <w:r>
        <w:rPr>
          <w:sz w:val="18"/>
        </w:rPr>
        <w:t>to</w:t>
      </w:r>
      <w:r>
        <w:rPr>
          <w:spacing w:val="21"/>
          <w:sz w:val="18"/>
        </w:rPr>
        <w:t xml:space="preserve"> </w:t>
      </w:r>
      <w:r>
        <w:rPr>
          <w:sz w:val="18"/>
        </w:rPr>
        <w:t>go</w:t>
      </w:r>
      <w:r>
        <w:rPr>
          <w:spacing w:val="22"/>
          <w:sz w:val="18"/>
        </w:rPr>
        <w:t xml:space="preserve"> </w:t>
      </w:r>
      <w:r>
        <w:rPr>
          <w:sz w:val="18"/>
        </w:rPr>
        <w:t>after</w:t>
      </w:r>
      <w:r>
        <w:rPr>
          <w:spacing w:val="21"/>
          <w:sz w:val="18"/>
        </w:rPr>
        <w:t xml:space="preserve"> </w:t>
      </w:r>
      <w:r>
        <w:rPr>
          <w:sz w:val="18"/>
        </w:rPr>
        <w:t>a</w:t>
      </w:r>
      <w:r>
        <w:rPr>
          <w:spacing w:val="22"/>
          <w:sz w:val="18"/>
        </w:rPr>
        <w:t xml:space="preserve"> </w:t>
      </w:r>
      <w:r>
        <w:rPr>
          <w:sz w:val="18"/>
        </w:rPr>
        <w:t>wider</w:t>
      </w:r>
      <w:r>
        <w:rPr>
          <w:spacing w:val="21"/>
          <w:sz w:val="18"/>
        </w:rPr>
        <w:t xml:space="preserve"> </w:t>
      </w:r>
      <w:r>
        <w:rPr>
          <w:sz w:val="18"/>
        </w:rPr>
        <w:t>portion</w:t>
      </w:r>
      <w:r>
        <w:rPr>
          <w:spacing w:val="22"/>
          <w:sz w:val="18"/>
        </w:rPr>
        <w:t xml:space="preserve"> </w:t>
      </w:r>
      <w:r>
        <w:rPr>
          <w:sz w:val="18"/>
        </w:rPr>
        <w:t>of</w:t>
      </w:r>
      <w:r>
        <w:rPr>
          <w:spacing w:val="21"/>
          <w:sz w:val="18"/>
        </w:rPr>
        <w:t xml:space="preserve"> </w:t>
      </w:r>
      <w:r>
        <w:rPr>
          <w:sz w:val="18"/>
        </w:rPr>
        <w:t>the</w:t>
      </w:r>
      <w:r>
        <w:rPr>
          <w:spacing w:val="22"/>
          <w:sz w:val="18"/>
        </w:rPr>
        <w:t xml:space="preserve"> </w:t>
      </w:r>
      <w:r>
        <w:rPr>
          <w:sz w:val="18"/>
        </w:rPr>
        <w:t>market;</w:t>
      </w:r>
    </w:p>
    <w:p w14:paraId="73AD7983" w14:textId="77777777" w:rsidR="00DE4ECC" w:rsidRDefault="00105BF9" w:rsidP="00105BF9">
      <w:pPr>
        <w:pStyle w:val="ListParagraph"/>
        <w:numPr>
          <w:ilvl w:val="0"/>
          <w:numId w:val="187"/>
        </w:numPr>
        <w:tabs>
          <w:tab w:val="left" w:pos="715"/>
        </w:tabs>
        <w:spacing w:before="156" w:line="280" w:lineRule="auto"/>
        <w:ind w:right="67"/>
        <w:jc w:val="both"/>
        <w:rPr>
          <w:sz w:val="18"/>
        </w:rPr>
      </w:pPr>
      <w:r>
        <w:rPr>
          <w:w w:val="105"/>
          <w:sz w:val="18"/>
        </w:rPr>
        <w:t>When the industry has many different segments, creating more focusing opportunities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and allowing a focuser to pick out an attractive segment suited to its strengths 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capabilities.</w:t>
      </w:r>
    </w:p>
    <w:p w14:paraId="611B91B2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79B14449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20959092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20" w:space="660"/>
            <w:col w:w="1990"/>
          </w:cols>
        </w:sectPr>
      </w:pPr>
    </w:p>
    <w:p w14:paraId="24D7E1D2" w14:textId="77777777" w:rsidR="00DE4ECC" w:rsidRDefault="00DE4ECC">
      <w:pPr>
        <w:pStyle w:val="BodyText"/>
        <w:rPr>
          <w:b/>
          <w:sz w:val="20"/>
        </w:rPr>
      </w:pPr>
    </w:p>
    <w:p w14:paraId="08FEF249" w14:textId="77777777" w:rsidR="00DE4ECC" w:rsidRDefault="00DE4ECC">
      <w:pPr>
        <w:pStyle w:val="BodyText"/>
        <w:rPr>
          <w:b/>
          <w:sz w:val="20"/>
        </w:rPr>
      </w:pPr>
    </w:p>
    <w:p w14:paraId="37A18874" w14:textId="77777777" w:rsidR="00DE4ECC" w:rsidRDefault="00DE4ECC">
      <w:pPr>
        <w:pStyle w:val="BodyText"/>
        <w:spacing w:before="10"/>
        <w:rPr>
          <w:b/>
          <w:sz w:val="20"/>
        </w:rPr>
      </w:pPr>
    </w:p>
    <w:p w14:paraId="4AFC8AE1" w14:textId="77777777" w:rsidR="00DE4ECC" w:rsidRDefault="00105BF9">
      <w:pPr>
        <w:ind w:left="1213"/>
        <w:rPr>
          <w:b/>
          <w:sz w:val="18"/>
        </w:rPr>
      </w:pPr>
      <w:r>
        <w:pict w14:anchorId="15F978F0">
          <v:group id="_x0000_s5559" style="position:absolute;left:0;text-align:left;margin-left:182.9pt;margin-top:4.2pt;width:22.6pt;height:23.2pt;z-index:15750144;mso-position-horizontal-relative:page" coordorigin="3658,84" coordsize="452,464">
            <v:shape id="_x0000_s5561" style="position:absolute;left:3667;top:94;width:432;height:402" coordorigin="3667,94" coordsize="432,402" path="m3883,94r106,201l4099,496r-216,l3667,496,3773,295,3883,94xe" filled="f" strokecolor="#1f1917" strokeweight=".338mm">
              <v:path arrowok="t"/>
            </v:shape>
            <v:shape id="_x0000_s5560" type="#_x0000_t202" style="position:absolute;left:3657;top:84;width:452;height:464" filled="f" stroked="f">
              <v:textbox inset="0,0,0,0">
                <w:txbxContent>
                  <w:p w14:paraId="0D6569D8" w14:textId="77777777" w:rsidR="00DE4ECC" w:rsidRDefault="00105BF9">
                    <w:pPr>
                      <w:spacing w:before="13"/>
                      <w:ind w:right="1"/>
                      <w:jc w:val="center"/>
                      <w:rPr>
                        <w:rFonts w:ascii="Times New Roman"/>
                        <w:sz w:val="39"/>
                      </w:rPr>
                    </w:pPr>
                    <w:r>
                      <w:rPr>
                        <w:rFonts w:ascii="Times New Roman"/>
                        <w:color w:val="1F1917"/>
                        <w:w w:val="102"/>
                        <w:sz w:val="39"/>
                      </w:rPr>
                      <w:t>!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18"/>
        </w:rPr>
        <w:t>Notes</w:t>
      </w:r>
    </w:p>
    <w:p w14:paraId="5568B12E" w14:textId="77777777" w:rsidR="00DE4ECC" w:rsidRDefault="00DE4ECC">
      <w:pPr>
        <w:pStyle w:val="BodyText"/>
        <w:spacing w:before="5"/>
        <w:rPr>
          <w:b/>
          <w:sz w:val="17"/>
        </w:rPr>
      </w:pPr>
    </w:p>
    <w:p w14:paraId="2C620A94" w14:textId="77777777" w:rsidR="00DE4ECC" w:rsidRDefault="00105BF9">
      <w:pPr>
        <w:pStyle w:val="BodyText"/>
        <w:spacing w:before="103" w:line="261" w:lineRule="auto"/>
        <w:ind w:left="2920" w:right="471" w:firstLine="19"/>
        <w:jc w:val="both"/>
      </w:pPr>
      <w:r>
        <w:rPr>
          <w:rFonts w:ascii="Times New Roman"/>
          <w:i/>
          <w:color w:val="1F1917"/>
          <w:w w:val="105"/>
          <w:position w:val="2"/>
          <w:sz w:val="17"/>
        </w:rPr>
        <w:t>Caution</w:t>
      </w:r>
      <w:r>
        <w:rPr>
          <w:rFonts w:ascii="Times New Roman"/>
          <w:i/>
          <w:color w:val="1F1917"/>
          <w:spacing w:val="4"/>
          <w:w w:val="105"/>
          <w:position w:val="2"/>
          <w:sz w:val="17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focus</w:t>
      </w:r>
      <w:r>
        <w:rPr>
          <w:spacing w:val="-5"/>
          <w:w w:val="105"/>
        </w:rPr>
        <w:t xml:space="preserve"> </w:t>
      </w:r>
      <w:r>
        <w:rPr>
          <w:w w:val="105"/>
        </w:rPr>
        <w:t>strategist</w:t>
      </w:r>
      <w:r>
        <w:rPr>
          <w:spacing w:val="-6"/>
          <w:w w:val="105"/>
        </w:rPr>
        <w:t xml:space="preserve"> </w:t>
      </w:r>
      <w:r>
        <w:rPr>
          <w:w w:val="105"/>
        </w:rPr>
        <w:t>must</w:t>
      </w:r>
      <w:r>
        <w:rPr>
          <w:spacing w:val="-6"/>
          <w:w w:val="105"/>
        </w:rPr>
        <w:t xml:space="preserve"> </w:t>
      </w:r>
      <w:r>
        <w:rPr>
          <w:w w:val="105"/>
        </w:rPr>
        <w:t>beware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events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could</w:t>
      </w:r>
      <w:r>
        <w:rPr>
          <w:spacing w:val="-6"/>
          <w:w w:val="105"/>
        </w:rPr>
        <w:t xml:space="preserve"> </w:t>
      </w:r>
      <w:r>
        <w:rPr>
          <w:w w:val="105"/>
        </w:rPr>
        <w:t>impact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target</w:t>
      </w:r>
      <w:r>
        <w:rPr>
          <w:spacing w:val="-6"/>
          <w:w w:val="105"/>
        </w:rPr>
        <w:t xml:space="preserve"> </w:t>
      </w:r>
      <w:r>
        <w:rPr>
          <w:w w:val="105"/>
        </w:rPr>
        <w:t>market.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39"/>
          <w:w w:val="105"/>
        </w:rPr>
        <w:t xml:space="preserve"> </w:t>
      </w:r>
      <w:r>
        <w:t>can happen when broad-line, multi-segment competitors</w:t>
      </w:r>
      <w:r>
        <w:rPr>
          <w:spacing w:val="39"/>
        </w:rPr>
        <w:t xml:space="preserve"> </w:t>
      </w:r>
      <w:r>
        <w:t>may find effective ways to match</w:t>
      </w:r>
      <w:r>
        <w:rPr>
          <w:spacing w:val="1"/>
        </w:rPr>
        <w:t xml:space="preserve"> </w:t>
      </w:r>
      <w:r>
        <w:rPr>
          <w:w w:val="105"/>
        </w:rPr>
        <w:t>the focused firm in serving the narrow target market, or the segment may become so</w:t>
      </w:r>
      <w:r>
        <w:rPr>
          <w:spacing w:val="1"/>
          <w:w w:val="105"/>
        </w:rPr>
        <w:t xml:space="preserve"> </w:t>
      </w:r>
      <w:r>
        <w:rPr>
          <w:w w:val="105"/>
        </w:rPr>
        <w:t>appealing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soon</w:t>
      </w:r>
      <w:r>
        <w:rPr>
          <w:spacing w:val="-4"/>
          <w:w w:val="105"/>
        </w:rPr>
        <w:t xml:space="preserve"> </w:t>
      </w:r>
      <w:r>
        <w:rPr>
          <w:w w:val="105"/>
        </w:rPr>
        <w:t>crowded</w:t>
      </w:r>
      <w:r>
        <w:rPr>
          <w:spacing w:val="-5"/>
          <w:w w:val="105"/>
        </w:rPr>
        <w:t xml:space="preserve"> </w:t>
      </w: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r>
        <w:rPr>
          <w:w w:val="105"/>
        </w:rPr>
        <w:t>eager,</w:t>
      </w:r>
      <w:r>
        <w:rPr>
          <w:spacing w:val="-4"/>
          <w:w w:val="105"/>
        </w:rPr>
        <w:t xml:space="preserve"> </w:t>
      </w:r>
      <w:r>
        <w:rPr>
          <w:w w:val="105"/>
        </w:rPr>
        <w:t>aggressive</w:t>
      </w:r>
      <w:r>
        <w:rPr>
          <w:spacing w:val="-5"/>
          <w:w w:val="105"/>
        </w:rPr>
        <w:t xml:space="preserve"> </w:t>
      </w:r>
      <w:r>
        <w:rPr>
          <w:w w:val="105"/>
        </w:rPr>
        <w:t>rivals,</w:t>
      </w:r>
      <w:r>
        <w:rPr>
          <w:spacing w:val="-4"/>
          <w:w w:val="105"/>
        </w:rPr>
        <w:t xml:space="preserve"> </w:t>
      </w:r>
      <w:r>
        <w:rPr>
          <w:w w:val="105"/>
        </w:rPr>
        <w:t>causing</w:t>
      </w:r>
      <w:r>
        <w:rPr>
          <w:spacing w:val="-4"/>
          <w:w w:val="105"/>
        </w:rPr>
        <w:t xml:space="preserve"> </w:t>
      </w:r>
      <w:r>
        <w:rPr>
          <w:w w:val="105"/>
        </w:rPr>
        <w:t>segment</w:t>
      </w:r>
      <w:r>
        <w:rPr>
          <w:spacing w:val="-5"/>
          <w:w w:val="105"/>
        </w:rPr>
        <w:t xml:space="preserve"> </w:t>
      </w:r>
      <w:r>
        <w:rPr>
          <w:w w:val="105"/>
        </w:rPr>
        <w:t>profits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39"/>
          <w:w w:val="105"/>
        </w:rPr>
        <w:t xml:space="preserve"> </w:t>
      </w:r>
      <w:r>
        <w:rPr>
          <w:w w:val="105"/>
        </w:rPr>
        <w:t>be</w:t>
      </w:r>
      <w:r>
        <w:rPr>
          <w:spacing w:val="24"/>
          <w:w w:val="105"/>
        </w:rPr>
        <w:t xml:space="preserve"> </w:t>
      </w:r>
      <w:r>
        <w:rPr>
          <w:w w:val="105"/>
        </w:rPr>
        <w:t>split.</w:t>
      </w:r>
    </w:p>
    <w:p w14:paraId="483C9393" w14:textId="77777777" w:rsidR="00DE4ECC" w:rsidRDefault="00105BF9">
      <w:pPr>
        <w:pStyle w:val="BodyText"/>
        <w:spacing w:before="129" w:line="266" w:lineRule="auto"/>
        <w:ind w:left="2920" w:right="507"/>
        <w:jc w:val="both"/>
      </w:pPr>
      <w:r>
        <w:rPr>
          <w:w w:val="105"/>
        </w:rPr>
        <w:t>Often, the niche buyer’s preferences and needs drift more and more towa</w:t>
      </w:r>
      <w:r>
        <w:rPr>
          <w:w w:val="105"/>
        </w:rPr>
        <w:t>rds the product</w:t>
      </w:r>
      <w:r>
        <w:rPr>
          <w:spacing w:val="-39"/>
          <w:w w:val="105"/>
        </w:rPr>
        <w:t xml:space="preserve"> </w:t>
      </w:r>
      <w:r>
        <w:rPr>
          <w:w w:val="105"/>
        </w:rPr>
        <w:t>attributes</w:t>
      </w:r>
      <w:r>
        <w:rPr>
          <w:spacing w:val="-4"/>
          <w:w w:val="105"/>
        </w:rPr>
        <w:t xml:space="preserve"> </w:t>
      </w:r>
      <w:r>
        <w:rPr>
          <w:w w:val="105"/>
        </w:rPr>
        <w:t>desired</w:t>
      </w:r>
      <w:r>
        <w:rPr>
          <w:spacing w:val="-2"/>
          <w:w w:val="105"/>
        </w:rPr>
        <w:t xml:space="preserve"> </w:t>
      </w:r>
      <w:r>
        <w:rPr>
          <w:w w:val="105"/>
        </w:rPr>
        <w:t>by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market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-1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whole;</w:t>
      </w:r>
      <w:r>
        <w:rPr>
          <w:spacing w:val="-1"/>
          <w:w w:val="105"/>
        </w:rPr>
        <w:t xml:space="preserve"> </w:t>
      </w: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could</w:t>
      </w:r>
      <w:r>
        <w:rPr>
          <w:spacing w:val="-2"/>
          <w:w w:val="105"/>
        </w:rPr>
        <w:t xml:space="preserve"> </w:t>
      </w:r>
      <w:r>
        <w:rPr>
          <w:w w:val="105"/>
        </w:rPr>
        <w:t>be</w:t>
      </w:r>
      <w:r>
        <w:rPr>
          <w:spacing w:val="-3"/>
          <w:w w:val="105"/>
        </w:rPr>
        <w:t xml:space="preserve"> </w:t>
      </w:r>
      <w:r>
        <w:rPr>
          <w:w w:val="105"/>
        </w:rPr>
        <w:t>threatening.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focus</w:t>
      </w:r>
      <w:r>
        <w:rPr>
          <w:spacing w:val="-1"/>
          <w:w w:val="105"/>
        </w:rPr>
        <w:t xml:space="preserve"> </w:t>
      </w:r>
      <w:r>
        <w:rPr>
          <w:w w:val="105"/>
        </w:rPr>
        <w:t>strategy</w:t>
      </w:r>
      <w:r>
        <w:rPr>
          <w:spacing w:val="-39"/>
          <w:w w:val="105"/>
        </w:rPr>
        <w:t xml:space="preserve"> </w:t>
      </w:r>
      <w:r>
        <w:rPr>
          <w:w w:val="105"/>
        </w:rPr>
        <w:t>always implies some limitation on the overall market share achievable. The strategy</w:t>
      </w:r>
      <w:r>
        <w:rPr>
          <w:spacing w:val="1"/>
          <w:w w:val="105"/>
        </w:rPr>
        <w:t xml:space="preserve"> </w:t>
      </w:r>
      <w:r>
        <w:rPr>
          <w:w w:val="105"/>
        </w:rPr>
        <w:t>involves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105"/>
        </w:rPr>
        <w:t xml:space="preserve"> </w:t>
      </w:r>
      <w:r>
        <w:rPr>
          <w:w w:val="105"/>
        </w:rPr>
        <w:t>trade-off</w:t>
      </w:r>
      <w:r>
        <w:rPr>
          <w:spacing w:val="19"/>
          <w:w w:val="105"/>
        </w:rPr>
        <w:t xml:space="preserve"> </w:t>
      </w:r>
      <w:r>
        <w:rPr>
          <w:w w:val="105"/>
        </w:rPr>
        <w:t>between</w:t>
      </w:r>
      <w:r>
        <w:rPr>
          <w:spacing w:val="20"/>
          <w:w w:val="105"/>
        </w:rPr>
        <w:t xml:space="preserve"> </w:t>
      </w:r>
      <w:r>
        <w:rPr>
          <w:w w:val="105"/>
        </w:rPr>
        <w:t>profitability</w:t>
      </w:r>
      <w:r>
        <w:rPr>
          <w:spacing w:val="19"/>
          <w:w w:val="105"/>
        </w:rPr>
        <w:t xml:space="preserve"> </w:t>
      </w:r>
      <w:r>
        <w:rPr>
          <w:w w:val="105"/>
        </w:rPr>
        <w:t>and</w:t>
      </w:r>
      <w:r>
        <w:rPr>
          <w:spacing w:val="21"/>
          <w:w w:val="105"/>
        </w:rPr>
        <w:t xml:space="preserve"> </w:t>
      </w:r>
      <w:r>
        <w:rPr>
          <w:w w:val="105"/>
        </w:rPr>
        <w:t>sales</w:t>
      </w:r>
      <w:r>
        <w:rPr>
          <w:spacing w:val="18"/>
          <w:w w:val="105"/>
        </w:rPr>
        <w:t xml:space="preserve"> </w:t>
      </w:r>
      <w:r>
        <w:rPr>
          <w:w w:val="105"/>
        </w:rPr>
        <w:t>volume.</w:t>
      </w:r>
    </w:p>
    <w:p w14:paraId="56F65700" w14:textId="77777777" w:rsidR="00DE4ECC" w:rsidRDefault="00DE4ECC">
      <w:pPr>
        <w:pStyle w:val="BodyText"/>
        <w:spacing w:before="2"/>
        <w:rPr>
          <w:sz w:val="19"/>
        </w:rPr>
      </w:pPr>
    </w:p>
    <w:p w14:paraId="43748AB8" w14:textId="77777777" w:rsidR="00DE4ECC" w:rsidRDefault="00105BF9" w:rsidP="00105BF9">
      <w:pPr>
        <w:pStyle w:val="Heading5"/>
        <w:numPr>
          <w:ilvl w:val="2"/>
          <w:numId w:val="193"/>
        </w:numPr>
        <w:tabs>
          <w:tab w:val="left" w:pos="3399"/>
          <w:tab w:val="left" w:pos="3400"/>
        </w:tabs>
        <w:jc w:val="left"/>
      </w:pPr>
      <w:r>
        <w:t>Some</w:t>
      </w:r>
      <w:r>
        <w:rPr>
          <w:spacing w:val="45"/>
        </w:rPr>
        <w:t xml:space="preserve"> </w:t>
      </w:r>
      <w:r>
        <w:t>Aspects</w:t>
      </w:r>
      <w:r>
        <w:rPr>
          <w:spacing w:val="47"/>
        </w:rPr>
        <w:t xml:space="preserve"> </w:t>
      </w:r>
      <w:r>
        <w:t>of</w:t>
      </w:r>
      <w:r>
        <w:rPr>
          <w:spacing w:val="44"/>
        </w:rPr>
        <w:t xml:space="preserve"> </w:t>
      </w:r>
      <w:r>
        <w:t>Generic</w:t>
      </w:r>
      <w:r>
        <w:rPr>
          <w:spacing w:val="47"/>
        </w:rPr>
        <w:t xml:space="preserve"> </w:t>
      </w:r>
      <w:r>
        <w:t>Strategies</w:t>
      </w:r>
    </w:p>
    <w:p w14:paraId="68FA8803" w14:textId="77777777" w:rsidR="00DE4ECC" w:rsidRDefault="00DE4ECC">
      <w:pPr>
        <w:pStyle w:val="BodyText"/>
        <w:spacing w:before="7"/>
        <w:rPr>
          <w:b/>
          <w:sz w:val="22"/>
        </w:rPr>
      </w:pPr>
    </w:p>
    <w:p w14:paraId="6E40CCC1" w14:textId="77777777" w:rsidR="00DE4ECC" w:rsidRDefault="00105BF9">
      <w:pPr>
        <w:pStyle w:val="BodyText"/>
        <w:spacing w:line="266" w:lineRule="auto"/>
        <w:ind w:left="2680" w:right="262"/>
        <w:jc w:val="both"/>
      </w:pPr>
      <w:r>
        <w:pict w14:anchorId="1EA150FA">
          <v:group id="_x0000_s5554" style="position:absolute;left:0;text-align:left;margin-left:168.25pt;margin-top:66.05pt;width:381.4pt;height:327.5pt;z-index:-27616256;mso-position-horizontal-relative:page" coordorigin="3365,1321" coordsize="7628,6550">
            <v:shape id="_x0000_s5558" style="position:absolute;left:3364;top:1498;width:7628;height:6372" coordorigin="3365,1498" coordsize="7628,6372" o:spt="100" adj="0,,0" path="m10992,7870r-7627,l3365,1498r19,6353l10992,7851r,19xm10992,7851r-19,l10973,1517r-7608,l3365,1498r7627,l10992,1517r-7608,l3384,7851r7608,xe" fillcolor="black" stroked="f">
              <v:stroke joinstyle="round"/>
              <v:formulas/>
              <v:path arrowok="t" o:connecttype="segments"/>
            </v:shape>
            <v:rect id="_x0000_s5557" style="position:absolute;left:5426;top:1337;width:3521;height:329" stroked="f"/>
            <v:shape id="_x0000_s5556" style="position:absolute;left:5412;top:1320;width:3550;height:360" coordorigin="5412,1321" coordsize="3550,360" o:spt="100" adj="0,,0" path="m8962,1681r-3550,l5412,1321r19,340l8962,1661r,20xm5431,1661r-19,-340l8962,1321r,21l5431,1342r,319xm8962,1661r-20,l8942,1342r20,l8962,1661xe" fillcolor="black" stroked="f">
              <v:stroke joinstyle="round"/>
              <v:formulas/>
              <v:path arrowok="t" o:connecttype="segments"/>
            </v:shape>
            <v:shape id="_x0000_s5555" type="#_x0000_t202" style="position:absolute;left:5541;top:1383;width:3290;height:194" filled="f" stroked="f">
              <v:textbox inset="0,0,0,0">
                <w:txbxContent>
                  <w:p w14:paraId="682611F6" w14:textId="77777777" w:rsidR="00DE4ECC" w:rsidRDefault="00105BF9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Table</w:t>
                    </w:r>
                    <w:r>
                      <w:rPr>
                        <w:b/>
                        <w:spacing w:val="49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2.1:</w:t>
                    </w:r>
                    <w:r>
                      <w:rPr>
                        <w:b/>
                        <w:spacing w:val="4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Summary</w:t>
                    </w:r>
                    <w:r>
                      <w:rPr>
                        <w:b/>
                        <w:spacing w:val="45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of</w:t>
                    </w:r>
                    <w:r>
                      <w:rPr>
                        <w:b/>
                        <w:spacing w:val="4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Generic</w:t>
                    </w:r>
                    <w:r>
                      <w:rPr>
                        <w:b/>
                        <w:spacing w:val="46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Strategies</w:t>
                    </w:r>
                  </w:p>
                </w:txbxContent>
              </v:textbox>
            </v:shape>
            <w10:wrap anchorx="page"/>
          </v:group>
        </w:pict>
      </w:r>
      <w:r>
        <w:t>The three generic strategies differ on many dimensions. Implementing them successfully requires</w:t>
      </w:r>
      <w:r>
        <w:rPr>
          <w:spacing w:val="1"/>
        </w:rPr>
        <w:t xml:space="preserve"> </w:t>
      </w:r>
      <w:r>
        <w:rPr>
          <w:w w:val="105"/>
        </w:rPr>
        <w:t>different resources and skills. These have been summarized in the Table 2.1. Organizations</w:t>
      </w:r>
      <w:r>
        <w:rPr>
          <w:spacing w:val="1"/>
          <w:w w:val="105"/>
        </w:rPr>
        <w:t xml:space="preserve"> </w:t>
      </w:r>
      <w:r>
        <w:rPr>
          <w:w w:val="105"/>
        </w:rPr>
        <w:t>pursuing different strategies will find that they attract different s</w:t>
      </w:r>
      <w:r>
        <w:rPr>
          <w:w w:val="105"/>
        </w:rPr>
        <w:t>orts of people. This should</w:t>
      </w:r>
      <w:r>
        <w:rPr>
          <w:spacing w:val="1"/>
          <w:w w:val="105"/>
        </w:rPr>
        <w:t xml:space="preserve"> </w:t>
      </w:r>
      <w:r>
        <w:rPr>
          <w:w w:val="105"/>
        </w:rPr>
        <w:t>result in different styles of leadership that can translate into different corporate cultures and</w:t>
      </w:r>
      <w:r>
        <w:rPr>
          <w:spacing w:val="1"/>
          <w:w w:val="105"/>
        </w:rPr>
        <w:t xml:space="preserve"> </w:t>
      </w:r>
      <w:r>
        <w:rPr>
          <w:w w:val="105"/>
        </w:rPr>
        <w:t>atmospheres.</w:t>
      </w:r>
    </w:p>
    <w:p w14:paraId="46FBF702" w14:textId="77777777" w:rsidR="00DE4ECC" w:rsidRDefault="00DE4ECC">
      <w:pPr>
        <w:pStyle w:val="BodyText"/>
        <w:rPr>
          <w:sz w:val="20"/>
        </w:rPr>
      </w:pPr>
    </w:p>
    <w:p w14:paraId="4B3FDAF9" w14:textId="77777777" w:rsidR="00DE4ECC" w:rsidRDefault="00DE4ECC">
      <w:pPr>
        <w:pStyle w:val="BodyText"/>
        <w:rPr>
          <w:sz w:val="20"/>
        </w:rPr>
      </w:pPr>
    </w:p>
    <w:p w14:paraId="6BC054BA" w14:textId="77777777" w:rsidR="00DE4ECC" w:rsidRDefault="00DE4ECC">
      <w:pPr>
        <w:pStyle w:val="BodyText"/>
        <w:spacing w:before="8" w:after="1"/>
        <w:rPr>
          <w:sz w:val="14"/>
        </w:rPr>
      </w:pPr>
    </w:p>
    <w:tbl>
      <w:tblPr>
        <w:tblW w:w="0" w:type="auto"/>
        <w:tblInd w:w="3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5"/>
        <w:gridCol w:w="2578"/>
        <w:gridCol w:w="2789"/>
      </w:tblGrid>
      <w:tr w:rsidR="00DE4ECC" w14:paraId="1DD3AE5F" w14:textId="77777777">
        <w:trPr>
          <w:trHeight w:val="383"/>
        </w:trPr>
        <w:tc>
          <w:tcPr>
            <w:tcW w:w="1605" w:type="dxa"/>
          </w:tcPr>
          <w:p w14:paraId="4C7F4E58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78" w:type="dxa"/>
          </w:tcPr>
          <w:p w14:paraId="4AED59AA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789" w:type="dxa"/>
          </w:tcPr>
          <w:p w14:paraId="0E95A47B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E4ECC" w14:paraId="28BF06CC" w14:textId="77777777">
        <w:trPr>
          <w:trHeight w:val="1661"/>
        </w:trPr>
        <w:tc>
          <w:tcPr>
            <w:tcW w:w="1605" w:type="dxa"/>
          </w:tcPr>
          <w:p w14:paraId="5CD52204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78" w:type="dxa"/>
          </w:tcPr>
          <w:p w14:paraId="7786D36F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789" w:type="dxa"/>
          </w:tcPr>
          <w:p w14:paraId="0A6A3D51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E4ECC" w14:paraId="3766913C" w14:textId="77777777">
        <w:trPr>
          <w:trHeight w:val="3056"/>
        </w:trPr>
        <w:tc>
          <w:tcPr>
            <w:tcW w:w="1605" w:type="dxa"/>
          </w:tcPr>
          <w:p w14:paraId="437486B1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78" w:type="dxa"/>
          </w:tcPr>
          <w:p w14:paraId="6860122F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789" w:type="dxa"/>
          </w:tcPr>
          <w:p w14:paraId="48A685C4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E4ECC" w14:paraId="67C911F8" w14:textId="77777777">
        <w:trPr>
          <w:trHeight w:val="780"/>
        </w:trPr>
        <w:tc>
          <w:tcPr>
            <w:tcW w:w="1605" w:type="dxa"/>
          </w:tcPr>
          <w:p w14:paraId="74DE8D40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78" w:type="dxa"/>
          </w:tcPr>
          <w:p w14:paraId="18DDC404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789" w:type="dxa"/>
          </w:tcPr>
          <w:p w14:paraId="0EB5995C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27C35619" w14:textId="77777777" w:rsidR="00DE4ECC" w:rsidRDefault="00DE4ECC">
      <w:pPr>
        <w:pStyle w:val="BodyText"/>
        <w:spacing w:before="4"/>
        <w:rPr>
          <w:sz w:val="12"/>
        </w:rPr>
      </w:pPr>
    </w:p>
    <w:p w14:paraId="0BCAD25B" w14:textId="77777777" w:rsidR="00DE4ECC" w:rsidRDefault="00105BF9">
      <w:pPr>
        <w:pStyle w:val="BodyText"/>
        <w:spacing w:before="96" w:line="264" w:lineRule="auto"/>
        <w:ind w:left="2680"/>
      </w:pPr>
      <w:r>
        <w:t>If</w:t>
      </w:r>
      <w:r>
        <w:rPr>
          <w:spacing w:val="8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organization</w:t>
      </w:r>
      <w:r>
        <w:rPr>
          <w:spacing w:val="8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position</w:t>
      </w:r>
      <w:r>
        <w:rPr>
          <w:spacing w:val="8"/>
        </w:rPr>
        <w:t xml:space="preserve"> </w:t>
      </w:r>
      <w:r>
        <w:t>where</w:t>
      </w:r>
      <w:r>
        <w:rPr>
          <w:spacing w:val="13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between</w:t>
      </w:r>
      <w:r>
        <w:rPr>
          <w:spacing w:val="8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three</w:t>
      </w:r>
      <w:r>
        <w:rPr>
          <w:spacing w:val="9"/>
        </w:rPr>
        <w:t xml:space="preserve"> </w:t>
      </w:r>
      <w:r>
        <w:t>strategic</w:t>
      </w:r>
      <w:r>
        <w:rPr>
          <w:spacing w:val="13"/>
        </w:rPr>
        <w:t xml:space="preserve"> </w:t>
      </w:r>
      <w:r>
        <w:t>options,</w:t>
      </w:r>
      <w:r>
        <w:rPr>
          <w:spacing w:val="8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t>usually</w:t>
      </w:r>
      <w:r>
        <w:rPr>
          <w:spacing w:val="9"/>
        </w:rPr>
        <w:t xml:space="preserve"> </w:t>
      </w:r>
      <w:r>
        <w:t>takes</w:t>
      </w:r>
      <w:r>
        <w:rPr>
          <w:spacing w:val="1"/>
        </w:rPr>
        <w:t xml:space="preserve"> </w:t>
      </w:r>
      <w:r>
        <w:rPr>
          <w:w w:val="105"/>
        </w:rPr>
        <w:t>time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sustained</w:t>
      </w:r>
      <w:r>
        <w:rPr>
          <w:spacing w:val="12"/>
          <w:w w:val="105"/>
        </w:rPr>
        <w:t xml:space="preserve"> </w:t>
      </w:r>
      <w:r>
        <w:rPr>
          <w:w w:val="105"/>
        </w:rPr>
        <w:t>effort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come</w:t>
      </w:r>
      <w:r>
        <w:rPr>
          <w:spacing w:val="12"/>
          <w:w w:val="105"/>
        </w:rPr>
        <w:t xml:space="preserve"> </w:t>
      </w:r>
      <w:r>
        <w:rPr>
          <w:w w:val="105"/>
        </w:rPr>
        <w:t>out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this</w:t>
      </w:r>
      <w:r>
        <w:rPr>
          <w:spacing w:val="12"/>
          <w:w w:val="105"/>
        </w:rPr>
        <w:t xml:space="preserve"> </w:t>
      </w:r>
      <w:r>
        <w:rPr>
          <w:w w:val="105"/>
        </w:rPr>
        <w:t>position.</w:t>
      </w:r>
    </w:p>
    <w:p w14:paraId="7EF4954B" w14:textId="77777777" w:rsidR="00DE4ECC" w:rsidRDefault="00105BF9">
      <w:pPr>
        <w:pStyle w:val="BodyText"/>
        <w:spacing w:before="119" w:line="264" w:lineRule="auto"/>
        <w:ind w:left="2680" w:right="267"/>
      </w:pP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spite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fact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successfully</w:t>
      </w:r>
      <w:r>
        <w:rPr>
          <w:spacing w:val="-9"/>
          <w:w w:val="105"/>
        </w:rPr>
        <w:t xml:space="preserve"> </w:t>
      </w:r>
      <w:r>
        <w:rPr>
          <w:w w:val="105"/>
        </w:rPr>
        <w:t>executing</w:t>
      </w:r>
      <w:r>
        <w:rPr>
          <w:spacing w:val="-9"/>
          <w:w w:val="105"/>
        </w:rPr>
        <w:t xml:space="preserve"> </w:t>
      </w:r>
      <w:r>
        <w:rPr>
          <w:w w:val="105"/>
        </w:rPr>
        <w:t>each</w:t>
      </w:r>
      <w:r>
        <w:rPr>
          <w:spacing w:val="-10"/>
          <w:w w:val="105"/>
        </w:rPr>
        <w:t xml:space="preserve"> </w:t>
      </w:r>
      <w:r>
        <w:rPr>
          <w:w w:val="105"/>
        </w:rPr>
        <w:t>generic</w:t>
      </w:r>
      <w:r>
        <w:rPr>
          <w:spacing w:val="-9"/>
          <w:w w:val="105"/>
        </w:rPr>
        <w:t xml:space="preserve"> </w:t>
      </w:r>
      <w:r>
        <w:rPr>
          <w:w w:val="105"/>
        </w:rPr>
        <w:t>strategy</w:t>
      </w:r>
      <w:r>
        <w:rPr>
          <w:spacing w:val="-9"/>
          <w:w w:val="105"/>
        </w:rPr>
        <w:t xml:space="preserve"> </w:t>
      </w:r>
      <w:r>
        <w:rPr>
          <w:w w:val="105"/>
        </w:rPr>
        <w:t>involves</w:t>
      </w:r>
      <w:r>
        <w:rPr>
          <w:spacing w:val="-10"/>
          <w:w w:val="105"/>
        </w:rPr>
        <w:t xml:space="preserve"> </w:t>
      </w:r>
      <w:r>
        <w:rPr>
          <w:w w:val="105"/>
        </w:rPr>
        <w:t>different</w:t>
      </w:r>
      <w:r>
        <w:rPr>
          <w:spacing w:val="-9"/>
          <w:w w:val="105"/>
        </w:rPr>
        <w:t xml:space="preserve"> </w:t>
      </w:r>
      <w:r>
        <w:rPr>
          <w:w w:val="105"/>
        </w:rPr>
        <w:t>resources,</w:t>
      </w:r>
      <w:r>
        <w:rPr>
          <w:spacing w:val="-39"/>
          <w:w w:val="105"/>
        </w:rPr>
        <w:t xml:space="preserve"> </w:t>
      </w:r>
      <w:r>
        <w:rPr>
          <w:w w:val="105"/>
        </w:rPr>
        <w:t>strengths,</w:t>
      </w:r>
      <w:r>
        <w:rPr>
          <w:spacing w:val="16"/>
          <w:w w:val="105"/>
        </w:rPr>
        <w:t xml:space="preserve"> </w:t>
      </w:r>
      <w:r>
        <w:rPr>
          <w:w w:val="105"/>
        </w:rPr>
        <w:t>organizational</w:t>
      </w:r>
      <w:r>
        <w:rPr>
          <w:spacing w:val="21"/>
          <w:w w:val="105"/>
        </w:rPr>
        <w:t xml:space="preserve"> </w:t>
      </w:r>
      <w:r>
        <w:rPr>
          <w:w w:val="105"/>
        </w:rPr>
        <w:t>arrangements,</w:t>
      </w:r>
      <w:r>
        <w:rPr>
          <w:spacing w:val="19"/>
          <w:w w:val="105"/>
        </w:rPr>
        <w:t xml:space="preserve"> </w:t>
      </w:r>
      <w:r>
        <w:rPr>
          <w:w w:val="105"/>
        </w:rPr>
        <w:t>and</w:t>
      </w:r>
      <w:r>
        <w:rPr>
          <w:spacing w:val="21"/>
          <w:w w:val="105"/>
        </w:rPr>
        <w:t xml:space="preserve"> </w:t>
      </w:r>
      <w:r>
        <w:rPr>
          <w:w w:val="105"/>
        </w:rPr>
        <w:t>managerial</w:t>
      </w:r>
      <w:r>
        <w:rPr>
          <w:spacing w:val="16"/>
          <w:w w:val="105"/>
        </w:rPr>
        <w:t xml:space="preserve"> </w:t>
      </w:r>
      <w:r>
        <w:rPr>
          <w:w w:val="105"/>
        </w:rPr>
        <w:t>style,</w:t>
      </w:r>
      <w:r>
        <w:rPr>
          <w:spacing w:val="21"/>
          <w:w w:val="105"/>
        </w:rPr>
        <w:t xml:space="preserve"> </w:t>
      </w:r>
      <w:r>
        <w:rPr>
          <w:w w:val="105"/>
        </w:rPr>
        <w:t>some</w:t>
      </w:r>
      <w:r>
        <w:rPr>
          <w:spacing w:val="19"/>
          <w:w w:val="105"/>
        </w:rPr>
        <w:t xml:space="preserve"> </w:t>
      </w:r>
      <w:r>
        <w:rPr>
          <w:w w:val="105"/>
        </w:rPr>
        <w:t>organizations</w:t>
      </w:r>
      <w:r>
        <w:rPr>
          <w:spacing w:val="21"/>
          <w:w w:val="105"/>
        </w:rPr>
        <w:t xml:space="preserve"> </w:t>
      </w:r>
      <w:r>
        <w:rPr>
          <w:w w:val="105"/>
        </w:rPr>
        <w:t>try</w:t>
      </w:r>
      <w:r>
        <w:rPr>
          <w:spacing w:val="19"/>
          <w:w w:val="105"/>
        </w:rPr>
        <w:t xml:space="preserve"> </w:t>
      </w:r>
      <w:r>
        <w:rPr>
          <w:w w:val="105"/>
        </w:rPr>
        <w:t>to</w:t>
      </w:r>
      <w:r>
        <w:rPr>
          <w:spacing w:val="20"/>
          <w:w w:val="105"/>
        </w:rPr>
        <w:t xml:space="preserve"> </w:t>
      </w:r>
      <w:r>
        <w:rPr>
          <w:w w:val="105"/>
        </w:rPr>
        <w:t>flip</w:t>
      </w:r>
    </w:p>
    <w:p w14:paraId="08104CD8" w14:textId="77777777" w:rsidR="00DE4ECC" w:rsidRDefault="00DE4ECC">
      <w:pPr>
        <w:spacing w:line="264" w:lineRule="auto"/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7460B1D6" w14:textId="77777777" w:rsidR="00DE4ECC" w:rsidRDefault="00DE4ECC">
      <w:pPr>
        <w:pStyle w:val="BodyText"/>
        <w:rPr>
          <w:sz w:val="20"/>
        </w:rPr>
      </w:pPr>
    </w:p>
    <w:p w14:paraId="3C9367DD" w14:textId="77777777" w:rsidR="00DE4ECC" w:rsidRDefault="00DE4ECC">
      <w:pPr>
        <w:pStyle w:val="BodyText"/>
        <w:rPr>
          <w:sz w:val="20"/>
        </w:rPr>
      </w:pPr>
    </w:p>
    <w:p w14:paraId="7E044C58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05F1BB9E" w14:textId="77777777" w:rsidR="00DE4ECC" w:rsidRDefault="00DE4ECC">
      <w:pPr>
        <w:pStyle w:val="BodyText"/>
        <w:spacing w:before="1"/>
        <w:rPr>
          <w:sz w:val="20"/>
        </w:rPr>
      </w:pPr>
    </w:p>
    <w:p w14:paraId="25B74264" w14:textId="77777777" w:rsidR="00DE4ECC" w:rsidRDefault="00105BF9">
      <w:pPr>
        <w:pStyle w:val="BodyText"/>
        <w:spacing w:line="264" w:lineRule="auto"/>
        <w:ind w:left="234" w:right="51"/>
        <w:jc w:val="both"/>
      </w:pPr>
      <w:r>
        <w:rPr>
          <w:w w:val="105"/>
        </w:rPr>
        <w:t>back and forth among the generic strategies. In addition, the organization would be amenable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blurring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corporate</w:t>
      </w:r>
      <w:r>
        <w:rPr>
          <w:spacing w:val="-9"/>
          <w:w w:val="105"/>
        </w:rPr>
        <w:t xml:space="preserve"> </w:t>
      </w:r>
      <w:r>
        <w:rPr>
          <w:w w:val="105"/>
        </w:rPr>
        <w:t>culture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conflicting</w:t>
      </w:r>
      <w:r>
        <w:rPr>
          <w:spacing w:val="-7"/>
          <w:w w:val="105"/>
        </w:rPr>
        <w:t xml:space="preserve"> </w:t>
      </w:r>
      <w:r>
        <w:rPr>
          <w:w w:val="105"/>
        </w:rPr>
        <w:t>motivation</w:t>
      </w:r>
      <w:r>
        <w:rPr>
          <w:spacing w:val="-9"/>
          <w:w w:val="105"/>
        </w:rPr>
        <w:t xml:space="preserve"> </w:t>
      </w:r>
      <w:r>
        <w:rPr>
          <w:w w:val="105"/>
        </w:rPr>
        <w:t>system.</w:t>
      </w:r>
      <w:r>
        <w:rPr>
          <w:spacing w:val="-9"/>
          <w:w w:val="105"/>
        </w:rPr>
        <w:t xml:space="preserve"> </w:t>
      </w:r>
      <w:r>
        <w:rPr>
          <w:w w:val="105"/>
        </w:rPr>
        <w:t>Obviously,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happens</w:t>
      </w:r>
      <w:r>
        <w:rPr>
          <w:spacing w:val="-39"/>
          <w:w w:val="105"/>
        </w:rPr>
        <w:t xml:space="preserve"> </w:t>
      </w:r>
      <w:r>
        <w:rPr>
          <w:w w:val="105"/>
        </w:rPr>
        <w:t>when</w:t>
      </w:r>
      <w:r>
        <w:rPr>
          <w:spacing w:val="6"/>
          <w:w w:val="105"/>
        </w:rPr>
        <w:t xml:space="preserve"> </w:t>
      </w:r>
      <w:r>
        <w:rPr>
          <w:w w:val="105"/>
        </w:rPr>
        <w:t>organizations</w:t>
      </w:r>
      <w:r>
        <w:rPr>
          <w:spacing w:val="7"/>
          <w:w w:val="105"/>
        </w:rPr>
        <w:t xml:space="preserve"> </w:t>
      </w:r>
      <w:r>
        <w:rPr>
          <w:w w:val="105"/>
        </w:rPr>
        <w:t>do</w:t>
      </w:r>
      <w:r>
        <w:rPr>
          <w:spacing w:val="5"/>
          <w:w w:val="105"/>
        </w:rPr>
        <w:t xml:space="preserve"> </w:t>
      </w:r>
      <w:r>
        <w:rPr>
          <w:w w:val="105"/>
        </w:rPr>
        <w:t>not</w:t>
      </w:r>
      <w:r>
        <w:rPr>
          <w:spacing w:val="7"/>
          <w:w w:val="105"/>
        </w:rPr>
        <w:t xml:space="preserve"> </w:t>
      </w:r>
      <w:r>
        <w:rPr>
          <w:w w:val="105"/>
        </w:rPr>
        <w:t>exercise</w:t>
      </w:r>
      <w:r>
        <w:rPr>
          <w:spacing w:val="6"/>
          <w:w w:val="105"/>
        </w:rPr>
        <w:t xml:space="preserve"> </w:t>
      </w:r>
      <w:r>
        <w:rPr>
          <w:w w:val="105"/>
        </w:rPr>
        <w:t>their</w:t>
      </w:r>
      <w:r>
        <w:rPr>
          <w:spacing w:val="7"/>
          <w:w w:val="105"/>
        </w:rPr>
        <w:t xml:space="preserve"> </w:t>
      </w:r>
      <w:r>
        <w:rPr>
          <w:w w:val="105"/>
        </w:rPr>
        <w:t>options</w:t>
      </w:r>
      <w:r>
        <w:rPr>
          <w:spacing w:val="7"/>
          <w:w w:val="105"/>
        </w:rPr>
        <w:t xml:space="preserve"> </w:t>
      </w:r>
      <w:r>
        <w:rPr>
          <w:w w:val="105"/>
        </w:rPr>
        <w:t>based</w:t>
      </w:r>
      <w:r>
        <w:rPr>
          <w:spacing w:val="6"/>
          <w:w w:val="105"/>
        </w:rPr>
        <w:t xml:space="preserve"> </w:t>
      </w:r>
      <w:r>
        <w:rPr>
          <w:w w:val="105"/>
        </w:rPr>
        <w:t>on</w:t>
      </w:r>
      <w:r>
        <w:rPr>
          <w:spacing w:val="5"/>
          <w:w w:val="105"/>
        </w:rPr>
        <w:t xml:space="preserve"> </w:t>
      </w:r>
      <w:r>
        <w:rPr>
          <w:w w:val="105"/>
        </w:rPr>
        <w:t>their</w:t>
      </w:r>
      <w:r>
        <w:rPr>
          <w:spacing w:val="7"/>
          <w:w w:val="105"/>
        </w:rPr>
        <w:t xml:space="preserve"> </w:t>
      </w:r>
      <w:r>
        <w:rPr>
          <w:w w:val="105"/>
        </w:rPr>
        <w:t>capabilities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w w:val="105"/>
        </w:rPr>
        <w:t>limitations.</w:t>
      </w:r>
    </w:p>
    <w:p w14:paraId="027AAD54" w14:textId="77777777" w:rsidR="00DE4ECC" w:rsidRDefault="00105BF9">
      <w:pPr>
        <w:pStyle w:val="BodyText"/>
        <w:spacing w:before="120" w:line="266" w:lineRule="auto"/>
        <w:ind w:left="234" w:right="38"/>
        <w:jc w:val="both"/>
      </w:pPr>
      <w:r>
        <w:rPr>
          <w:w w:val="105"/>
        </w:rPr>
        <w:t>An organization must take a fundamental strategic decision to select one of the three generic</w:t>
      </w:r>
      <w:r>
        <w:rPr>
          <w:spacing w:val="1"/>
          <w:w w:val="105"/>
        </w:rPr>
        <w:t xml:space="preserve"> </w:t>
      </w:r>
      <w:r>
        <w:t>strategies. Failing to develop a strategy in any of the thre</w:t>
      </w:r>
      <w:r>
        <w:t>e directions will result in low profitability.</w:t>
      </w:r>
      <w:r>
        <w:rPr>
          <w:spacing w:val="1"/>
        </w:rPr>
        <w:t xml:space="preserve"> </w:t>
      </w:r>
      <w:r>
        <w:rPr>
          <w:w w:val="105"/>
        </w:rPr>
        <w:t xml:space="preserve">It will either lose the </w:t>
      </w:r>
      <w:proofErr w:type="gramStart"/>
      <w:r>
        <w:rPr>
          <w:w w:val="105"/>
        </w:rPr>
        <w:t>high volume</w:t>
      </w:r>
      <w:proofErr w:type="gramEnd"/>
      <w:r>
        <w:rPr>
          <w:w w:val="105"/>
        </w:rPr>
        <w:t xml:space="preserve"> customers who demand low prices or operate with reduced</w:t>
      </w:r>
      <w:r>
        <w:rPr>
          <w:spacing w:val="1"/>
          <w:w w:val="105"/>
        </w:rPr>
        <w:t xml:space="preserve"> </w:t>
      </w:r>
      <w:r>
        <w:rPr>
          <w:w w:val="105"/>
        </w:rPr>
        <w:t>profits to lure this business away from the low cost competition. It will also lose high margin</w:t>
      </w:r>
      <w:r>
        <w:rPr>
          <w:spacing w:val="1"/>
          <w:w w:val="105"/>
        </w:rPr>
        <w:t xml:space="preserve"> </w:t>
      </w:r>
      <w:r>
        <w:rPr>
          <w:w w:val="105"/>
        </w:rPr>
        <w:t>businesses</w:t>
      </w:r>
      <w:r>
        <w:rPr>
          <w:spacing w:val="19"/>
          <w:w w:val="105"/>
        </w:rPr>
        <w:t xml:space="preserve"> </w:t>
      </w:r>
      <w:r>
        <w:rPr>
          <w:w w:val="105"/>
        </w:rPr>
        <w:t>to</w:t>
      </w:r>
      <w:r>
        <w:rPr>
          <w:spacing w:val="20"/>
          <w:w w:val="105"/>
        </w:rPr>
        <w:t xml:space="preserve"> </w:t>
      </w:r>
      <w:r>
        <w:rPr>
          <w:w w:val="105"/>
        </w:rPr>
        <w:t>competi</w:t>
      </w:r>
      <w:r>
        <w:rPr>
          <w:w w:val="105"/>
        </w:rPr>
        <w:t>tion</w:t>
      </w:r>
      <w:r>
        <w:rPr>
          <w:spacing w:val="19"/>
          <w:w w:val="105"/>
        </w:rPr>
        <w:t xml:space="preserve"> </w:t>
      </w:r>
      <w:r>
        <w:rPr>
          <w:w w:val="105"/>
        </w:rPr>
        <w:t>that</w:t>
      </w:r>
      <w:r>
        <w:rPr>
          <w:spacing w:val="18"/>
          <w:w w:val="105"/>
        </w:rPr>
        <w:t xml:space="preserve"> </w:t>
      </w:r>
      <w:r>
        <w:rPr>
          <w:w w:val="105"/>
        </w:rPr>
        <w:t>have</w:t>
      </w:r>
      <w:r>
        <w:rPr>
          <w:spacing w:val="19"/>
          <w:w w:val="105"/>
        </w:rPr>
        <w:t xml:space="preserve"> </w:t>
      </w:r>
      <w:r>
        <w:rPr>
          <w:w w:val="105"/>
        </w:rPr>
        <w:t>achieved</w:t>
      </w:r>
      <w:r>
        <w:rPr>
          <w:spacing w:val="20"/>
          <w:w w:val="105"/>
        </w:rPr>
        <w:t xml:space="preserve"> </w:t>
      </w:r>
      <w:r>
        <w:rPr>
          <w:w w:val="105"/>
        </w:rPr>
        <w:t>differentiation</w:t>
      </w:r>
      <w:r>
        <w:rPr>
          <w:spacing w:val="20"/>
          <w:w w:val="105"/>
        </w:rPr>
        <w:t xml:space="preserve"> </w:t>
      </w:r>
      <w:r>
        <w:rPr>
          <w:w w:val="105"/>
        </w:rPr>
        <w:t>overall.</w:t>
      </w:r>
    </w:p>
    <w:p w14:paraId="37582F6E" w14:textId="77777777" w:rsidR="00DE4ECC" w:rsidRDefault="00105BF9">
      <w:pPr>
        <w:pStyle w:val="BodyText"/>
        <w:spacing w:before="117" w:line="266" w:lineRule="auto"/>
        <w:ind w:left="234" w:right="44"/>
        <w:jc w:val="both"/>
      </w:pPr>
      <w:r>
        <w:rPr>
          <w:w w:val="105"/>
        </w:rPr>
        <w:t>This</w:t>
      </w:r>
      <w:r>
        <w:rPr>
          <w:spacing w:val="1"/>
          <w:w w:val="105"/>
        </w:rPr>
        <w:t xml:space="preserve"> </w:t>
      </w:r>
      <w:r>
        <w:rPr>
          <w:w w:val="105"/>
        </w:rPr>
        <w:t>seems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indicate</w:t>
      </w:r>
      <w:r>
        <w:rPr>
          <w:spacing w:val="1"/>
          <w:w w:val="105"/>
        </w:rPr>
        <w:t xml:space="preserve"> </w:t>
      </w:r>
      <w:r>
        <w:rPr>
          <w:w w:val="105"/>
        </w:rPr>
        <w:t>that in many</w:t>
      </w:r>
      <w:r>
        <w:rPr>
          <w:spacing w:val="1"/>
          <w:w w:val="105"/>
        </w:rPr>
        <w:t xml:space="preserve"> </w:t>
      </w:r>
      <w:r>
        <w:rPr>
          <w:w w:val="105"/>
        </w:rPr>
        <w:t>industries</w:t>
      </w:r>
      <w:r>
        <w:rPr>
          <w:spacing w:val="1"/>
          <w:w w:val="105"/>
        </w:rPr>
        <w:t xml:space="preserve"> </w:t>
      </w:r>
      <w:r>
        <w:rPr>
          <w:w w:val="105"/>
        </w:rPr>
        <w:t>there</w:t>
      </w:r>
      <w:r>
        <w:rPr>
          <w:spacing w:val="1"/>
          <w:w w:val="105"/>
        </w:rPr>
        <w:t xml:space="preserve"> </w:t>
      </w:r>
      <w:r>
        <w:rPr>
          <w:w w:val="105"/>
        </w:rPr>
        <w:t>is a</w:t>
      </w:r>
      <w:r>
        <w:rPr>
          <w:spacing w:val="1"/>
          <w:w w:val="105"/>
        </w:rPr>
        <w:t xml:space="preserve"> </w:t>
      </w:r>
      <w:r>
        <w:rPr>
          <w:w w:val="105"/>
        </w:rPr>
        <w:t>U-shaped relationship</w:t>
      </w:r>
      <w:r>
        <w:rPr>
          <w:spacing w:val="1"/>
          <w:w w:val="105"/>
        </w:rPr>
        <w:t xml:space="preserve"> </w:t>
      </w:r>
      <w:r>
        <w:rPr>
          <w:w w:val="105"/>
        </w:rPr>
        <w:t>between</w:t>
      </w:r>
      <w:r>
        <w:rPr>
          <w:spacing w:val="1"/>
          <w:w w:val="105"/>
        </w:rPr>
        <w:t xml:space="preserve"> </w:t>
      </w:r>
      <w:r>
        <w:rPr>
          <w:w w:val="105"/>
        </w:rPr>
        <w:t>profitability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market</w:t>
      </w:r>
      <w:r>
        <w:rPr>
          <w:spacing w:val="1"/>
          <w:w w:val="105"/>
        </w:rPr>
        <w:t xml:space="preserve"> </w:t>
      </w:r>
      <w:r>
        <w:rPr>
          <w:w w:val="105"/>
        </w:rPr>
        <w:t>share.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profitability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high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05"/>
        </w:rPr>
        <w:t>low</w:t>
      </w:r>
      <w:r>
        <w:rPr>
          <w:spacing w:val="1"/>
          <w:w w:val="105"/>
        </w:rPr>
        <w:t xml:space="preserve"> </w:t>
      </w:r>
      <w:r>
        <w:rPr>
          <w:w w:val="105"/>
        </w:rPr>
        <w:t>market</w:t>
      </w:r>
      <w:r>
        <w:rPr>
          <w:spacing w:val="1"/>
          <w:w w:val="105"/>
        </w:rPr>
        <w:t xml:space="preserve"> </w:t>
      </w:r>
      <w:r>
        <w:rPr>
          <w:w w:val="105"/>
        </w:rPr>
        <w:t>share</w:t>
      </w:r>
      <w:r>
        <w:rPr>
          <w:spacing w:val="1"/>
          <w:w w:val="105"/>
        </w:rPr>
        <w:t xml:space="preserve"> </w:t>
      </w:r>
      <w:r>
        <w:rPr>
          <w:w w:val="105"/>
        </w:rPr>
        <w:t>using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differentiation</w:t>
      </w:r>
      <w:r>
        <w:rPr>
          <w:spacing w:val="9"/>
          <w:w w:val="105"/>
        </w:rPr>
        <w:t xml:space="preserve"> </w:t>
      </w:r>
      <w:r>
        <w:rPr>
          <w:w w:val="105"/>
        </w:rPr>
        <w:t>strategy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w w:val="105"/>
        </w:rPr>
        <w:t>high</w:t>
      </w:r>
      <w:r>
        <w:rPr>
          <w:spacing w:val="10"/>
          <w:w w:val="105"/>
        </w:rPr>
        <w:t xml:space="preserve"> </w:t>
      </w:r>
      <w:r>
        <w:rPr>
          <w:w w:val="105"/>
        </w:rPr>
        <w:t>market</w:t>
      </w:r>
      <w:r>
        <w:rPr>
          <w:spacing w:val="8"/>
          <w:w w:val="105"/>
        </w:rPr>
        <w:t xml:space="preserve"> </w:t>
      </w:r>
      <w:r>
        <w:rPr>
          <w:w w:val="105"/>
        </w:rPr>
        <w:t>share</w:t>
      </w:r>
      <w:r>
        <w:rPr>
          <w:spacing w:val="10"/>
          <w:w w:val="105"/>
        </w:rPr>
        <w:t xml:space="preserve"> </w:t>
      </w:r>
      <w:r>
        <w:rPr>
          <w:w w:val="105"/>
        </w:rPr>
        <w:t>using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w w:val="105"/>
        </w:rPr>
        <w:t>cost</w:t>
      </w:r>
      <w:r>
        <w:rPr>
          <w:spacing w:val="10"/>
          <w:w w:val="105"/>
        </w:rPr>
        <w:t xml:space="preserve"> </w:t>
      </w:r>
      <w:r>
        <w:rPr>
          <w:w w:val="105"/>
        </w:rPr>
        <w:t>leader</w:t>
      </w:r>
      <w:r>
        <w:rPr>
          <w:spacing w:val="10"/>
          <w:w w:val="105"/>
        </w:rPr>
        <w:t xml:space="preserve"> </w:t>
      </w:r>
      <w:r>
        <w:rPr>
          <w:w w:val="105"/>
        </w:rPr>
        <w:t>strategy.</w:t>
      </w:r>
    </w:p>
    <w:p w14:paraId="4D20667B" w14:textId="77777777" w:rsidR="00DE4ECC" w:rsidRDefault="00DE4ECC">
      <w:pPr>
        <w:pStyle w:val="BodyText"/>
        <w:spacing w:before="4"/>
        <w:rPr>
          <w:sz w:val="17"/>
        </w:rPr>
      </w:pPr>
    </w:p>
    <w:p w14:paraId="6F084D27" w14:textId="77777777" w:rsidR="00DE4ECC" w:rsidRDefault="00105BF9">
      <w:pPr>
        <w:pStyle w:val="BodyText"/>
        <w:spacing w:line="249" w:lineRule="auto"/>
        <w:ind w:left="234" w:right="58" w:firstLine="24"/>
        <w:jc w:val="both"/>
      </w:pPr>
      <w:r>
        <w:rPr>
          <w:noProof/>
        </w:rPr>
        <w:drawing>
          <wp:inline distT="0" distB="0" distL="0" distR="0" wp14:anchorId="2DAC4CBB" wp14:editId="46086778">
            <wp:extent cx="226524" cy="229627"/>
            <wp:effectExtent l="0" t="0" r="0" b="0"/>
            <wp:docPr id="3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w w:val="105"/>
          <w:position w:val="1"/>
        </w:rPr>
        <w:t xml:space="preserve">Example: </w:t>
      </w:r>
      <w:r>
        <w:rPr>
          <w:w w:val="105"/>
          <w:position w:val="1"/>
        </w:rPr>
        <w:t>In the automobile industry the profit leaders are General Motors that has a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</w:rPr>
        <w:t>price</w:t>
      </w:r>
      <w:r>
        <w:rPr>
          <w:spacing w:val="8"/>
          <w:w w:val="105"/>
        </w:rPr>
        <w:t xml:space="preserve"> </w:t>
      </w:r>
      <w:r>
        <w:rPr>
          <w:w w:val="105"/>
        </w:rPr>
        <w:t>leadership</w:t>
      </w:r>
      <w:r>
        <w:rPr>
          <w:spacing w:val="8"/>
          <w:w w:val="105"/>
        </w:rPr>
        <w:t xml:space="preserve"> </w:t>
      </w:r>
      <w:r>
        <w:rPr>
          <w:w w:val="105"/>
        </w:rPr>
        <w:t>strategy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8"/>
          <w:w w:val="105"/>
        </w:rPr>
        <w:t xml:space="preserve"> </w:t>
      </w:r>
      <w:r>
        <w:rPr>
          <w:w w:val="105"/>
        </w:rPr>
        <w:t>Mercedes,</w:t>
      </w:r>
      <w:r>
        <w:rPr>
          <w:spacing w:val="10"/>
          <w:w w:val="105"/>
        </w:rPr>
        <w:t xml:space="preserve"> </w:t>
      </w:r>
      <w:r>
        <w:rPr>
          <w:w w:val="105"/>
        </w:rPr>
        <w:t>which</w:t>
      </w:r>
      <w:r>
        <w:rPr>
          <w:spacing w:val="9"/>
          <w:w w:val="105"/>
        </w:rPr>
        <w:t xml:space="preserve"> </w:t>
      </w:r>
      <w:r>
        <w:rPr>
          <w:w w:val="105"/>
        </w:rPr>
        <w:t>has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w w:val="105"/>
        </w:rPr>
        <w:t>differentiation</w:t>
      </w:r>
      <w:r>
        <w:rPr>
          <w:spacing w:val="8"/>
          <w:w w:val="105"/>
        </w:rPr>
        <w:t xml:space="preserve"> </w:t>
      </w:r>
      <w:r>
        <w:rPr>
          <w:w w:val="105"/>
        </w:rPr>
        <w:t>strategy.</w:t>
      </w:r>
    </w:p>
    <w:p w14:paraId="2C84D485" w14:textId="77777777" w:rsidR="00DE4ECC" w:rsidRDefault="00105BF9">
      <w:pPr>
        <w:pStyle w:val="BodyText"/>
        <w:spacing w:before="139" w:line="266" w:lineRule="auto"/>
        <w:ind w:left="234" w:right="62"/>
        <w:jc w:val="both"/>
      </w:pPr>
      <w:r>
        <w:rPr>
          <w:w w:val="105"/>
        </w:rPr>
        <w:t>The three strategies are based on competing differently in the marketplace. They construct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different types of </w:t>
      </w:r>
      <w:proofErr w:type="spellStart"/>
      <w:r>
        <w:rPr>
          <w:w w:val="105"/>
        </w:rPr>
        <w:t>defences</w:t>
      </w:r>
      <w:proofErr w:type="spellEnd"/>
      <w:r>
        <w:rPr>
          <w:w w:val="105"/>
        </w:rPr>
        <w:t xml:space="preserve"> against competitive forces. The types of risks they face are also</w:t>
      </w:r>
      <w:r>
        <w:rPr>
          <w:spacing w:val="1"/>
          <w:w w:val="105"/>
        </w:rPr>
        <w:t xml:space="preserve"> </w:t>
      </w:r>
      <w:r>
        <w:rPr>
          <w:w w:val="105"/>
        </w:rPr>
        <w:t>different.</w:t>
      </w:r>
      <w:r>
        <w:rPr>
          <w:spacing w:val="9"/>
          <w:w w:val="105"/>
        </w:rPr>
        <w:t xml:space="preserve"> </w:t>
      </w:r>
      <w:r>
        <w:rPr>
          <w:w w:val="105"/>
        </w:rPr>
        <w:t>However,</w:t>
      </w:r>
      <w:r>
        <w:rPr>
          <w:spacing w:val="11"/>
          <w:w w:val="105"/>
        </w:rPr>
        <w:t xml:space="preserve"> </w:t>
      </w:r>
      <w:r>
        <w:rPr>
          <w:w w:val="105"/>
        </w:rPr>
        <w:t>there</w:t>
      </w:r>
      <w:r>
        <w:rPr>
          <w:spacing w:val="9"/>
          <w:w w:val="105"/>
        </w:rPr>
        <w:t xml:space="preserve"> </w:t>
      </w:r>
      <w:r>
        <w:rPr>
          <w:w w:val="105"/>
        </w:rPr>
        <w:t>are</w:t>
      </w:r>
      <w:r>
        <w:rPr>
          <w:spacing w:val="9"/>
          <w:w w:val="105"/>
        </w:rPr>
        <w:t xml:space="preserve"> </w:t>
      </w:r>
      <w:r>
        <w:rPr>
          <w:w w:val="105"/>
        </w:rPr>
        <w:t>two</w:t>
      </w:r>
      <w:r>
        <w:rPr>
          <w:spacing w:val="9"/>
          <w:w w:val="105"/>
        </w:rPr>
        <w:t xml:space="preserve"> </w:t>
      </w:r>
      <w:r>
        <w:rPr>
          <w:w w:val="105"/>
        </w:rPr>
        <w:t>types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risks</w:t>
      </w:r>
      <w:r>
        <w:rPr>
          <w:spacing w:val="9"/>
          <w:w w:val="105"/>
        </w:rPr>
        <w:t xml:space="preserve"> </w:t>
      </w:r>
      <w:r>
        <w:rPr>
          <w:w w:val="105"/>
        </w:rPr>
        <w:t>that</w:t>
      </w:r>
      <w:r>
        <w:rPr>
          <w:spacing w:val="11"/>
          <w:w w:val="105"/>
        </w:rPr>
        <w:t xml:space="preserve"> </w:t>
      </w:r>
      <w:r>
        <w:rPr>
          <w:w w:val="105"/>
        </w:rPr>
        <w:t>are</w:t>
      </w:r>
      <w:r>
        <w:rPr>
          <w:spacing w:val="9"/>
          <w:w w:val="105"/>
        </w:rPr>
        <w:t xml:space="preserve"> </w:t>
      </w:r>
      <w:r>
        <w:rPr>
          <w:w w:val="105"/>
        </w:rPr>
        <w:t>common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w w:val="105"/>
        </w:rPr>
        <w:t>all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them:</w:t>
      </w:r>
    </w:p>
    <w:p w14:paraId="7ED9B5D3" w14:textId="77777777" w:rsidR="00DE4ECC" w:rsidRDefault="00105BF9" w:rsidP="00105BF9">
      <w:pPr>
        <w:pStyle w:val="ListParagraph"/>
        <w:numPr>
          <w:ilvl w:val="0"/>
          <w:numId w:val="186"/>
        </w:numPr>
        <w:tabs>
          <w:tab w:val="left" w:pos="714"/>
          <w:tab w:val="left" w:pos="715"/>
        </w:tabs>
        <w:spacing w:before="121"/>
        <w:ind w:hanging="481"/>
        <w:rPr>
          <w:sz w:val="18"/>
        </w:rPr>
      </w:pPr>
      <w:r>
        <w:rPr>
          <w:sz w:val="18"/>
        </w:rPr>
        <w:t>Failing</w:t>
      </w:r>
      <w:r>
        <w:rPr>
          <w:spacing w:val="24"/>
          <w:sz w:val="18"/>
        </w:rPr>
        <w:t xml:space="preserve"> </w:t>
      </w:r>
      <w:r>
        <w:rPr>
          <w:sz w:val="18"/>
        </w:rPr>
        <w:t>to</w:t>
      </w:r>
      <w:r>
        <w:rPr>
          <w:spacing w:val="25"/>
          <w:sz w:val="18"/>
        </w:rPr>
        <w:t xml:space="preserve"> </w:t>
      </w:r>
      <w:r>
        <w:rPr>
          <w:sz w:val="18"/>
        </w:rPr>
        <w:t>attain</w:t>
      </w:r>
      <w:r>
        <w:rPr>
          <w:spacing w:val="25"/>
          <w:sz w:val="18"/>
        </w:rPr>
        <w:t xml:space="preserve"> </w:t>
      </w:r>
      <w:r>
        <w:rPr>
          <w:sz w:val="18"/>
        </w:rPr>
        <w:t>or</w:t>
      </w:r>
      <w:r>
        <w:rPr>
          <w:spacing w:val="25"/>
          <w:sz w:val="18"/>
        </w:rPr>
        <w:t xml:space="preserve"> </w:t>
      </w:r>
      <w:r>
        <w:rPr>
          <w:sz w:val="18"/>
        </w:rPr>
        <w:t>sustain</w:t>
      </w:r>
      <w:r>
        <w:rPr>
          <w:spacing w:val="24"/>
          <w:sz w:val="18"/>
        </w:rPr>
        <w:t xml:space="preserve"> </w:t>
      </w:r>
      <w:r>
        <w:rPr>
          <w:sz w:val="18"/>
        </w:rPr>
        <w:t>the</w:t>
      </w:r>
      <w:r>
        <w:rPr>
          <w:spacing w:val="25"/>
          <w:sz w:val="18"/>
        </w:rPr>
        <w:t xml:space="preserve"> </w:t>
      </w:r>
      <w:r>
        <w:rPr>
          <w:sz w:val="18"/>
        </w:rPr>
        <w:t>strategy,</w:t>
      </w:r>
      <w:r>
        <w:rPr>
          <w:spacing w:val="25"/>
          <w:sz w:val="18"/>
        </w:rPr>
        <w:t xml:space="preserve"> </w:t>
      </w:r>
      <w:r>
        <w:rPr>
          <w:sz w:val="18"/>
        </w:rPr>
        <w:t>and</w:t>
      </w:r>
    </w:p>
    <w:p w14:paraId="012152BF" w14:textId="77777777" w:rsidR="00DE4ECC" w:rsidRDefault="00105BF9" w:rsidP="00105BF9">
      <w:pPr>
        <w:pStyle w:val="ListParagraph"/>
        <w:numPr>
          <w:ilvl w:val="0"/>
          <w:numId w:val="186"/>
        </w:numPr>
        <w:tabs>
          <w:tab w:val="left" w:pos="714"/>
          <w:tab w:val="left" w:pos="715"/>
        </w:tabs>
        <w:spacing w:before="142"/>
        <w:ind w:hanging="481"/>
        <w:rPr>
          <w:sz w:val="18"/>
        </w:rPr>
      </w:pPr>
      <w:r>
        <w:rPr>
          <w:w w:val="105"/>
          <w:sz w:val="18"/>
        </w:rPr>
        <w:t>Erosion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value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strategic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advantage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industry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evolution.</w:t>
      </w:r>
    </w:p>
    <w:p w14:paraId="76701CDC" w14:textId="77777777" w:rsidR="00DE4ECC" w:rsidRDefault="00105BF9">
      <w:pPr>
        <w:pStyle w:val="BodyText"/>
        <w:spacing w:before="144" w:line="266" w:lineRule="auto"/>
        <w:ind w:left="234" w:right="52"/>
        <w:jc w:val="both"/>
      </w:pPr>
      <w:r>
        <w:pict w14:anchorId="4B762FA6">
          <v:group id="_x0000_s5549" style="position:absolute;left:0;text-align:left;margin-left:45.95pt;margin-top:83.8pt;width:381.4pt;height:285.25pt;z-index:-27615232;mso-position-horizontal-relative:page" coordorigin="919,1676" coordsize="7628,5705">
            <v:shape id="_x0000_s5553" style="position:absolute;left:919;top:1853;width:7628;height:5528" coordorigin="919,1853" coordsize="7628,5528" o:spt="100" adj="0,,0" path="m8546,7381r-7627,l919,1853r19,5508l8546,7361r,20xm8546,7361r-19,l8527,1873r-7608,l919,1853r7627,l8546,1873r-7608,l938,7361r7608,xe" fillcolor="black" stroked="f">
              <v:stroke joinstyle="round"/>
              <v:formulas/>
              <v:path arrowok="t" o:connecttype="segments"/>
            </v:shape>
            <v:rect id="_x0000_s5552" style="position:absolute;left:3074;top:1692;width:3327;height:329" stroked="f"/>
            <v:shape id="_x0000_s5551" style="position:absolute;left:3057;top:1675;width:3358;height:360" coordorigin="3058,1676" coordsize="3358,360" o:spt="100" adj="0,,0" path="m6415,2036r-3357,l3058,1676r21,341l6415,2017r,19xm3079,2017r-21,-341l6415,1676r,21l3079,1697r,320xm6415,2017r-19,l6396,1697r19,l6415,2017xe" fillcolor="black" stroked="f">
              <v:stroke joinstyle="round"/>
              <v:formulas/>
              <v:path arrowok="t" o:connecttype="segments"/>
            </v:shape>
            <v:shape id="_x0000_s5550" type="#_x0000_t202" style="position:absolute;left:3261;top:1762;width:2958;height:194" filled="f" stroked="f">
              <v:textbox inset="0,0,0,0">
                <w:txbxContent>
                  <w:p w14:paraId="6D14D30B" w14:textId="77777777" w:rsidR="00DE4ECC" w:rsidRDefault="00105BF9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Table</w:t>
                    </w:r>
                    <w:r>
                      <w:rPr>
                        <w:b/>
                        <w:spacing w:val="4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2.2:</w:t>
                    </w:r>
                    <w:r>
                      <w:rPr>
                        <w:b/>
                        <w:spacing w:val="38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Risks</w:t>
                    </w:r>
                    <w:r>
                      <w:rPr>
                        <w:b/>
                        <w:spacing w:val="42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of</w:t>
                    </w:r>
                    <w:r>
                      <w:rPr>
                        <w:b/>
                        <w:spacing w:val="4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Generic</w:t>
                    </w:r>
                    <w:r>
                      <w:rPr>
                        <w:b/>
                        <w:spacing w:val="4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Strategies</w:t>
                    </w:r>
                  </w:p>
                </w:txbxContent>
              </v:textbox>
            </v:shape>
            <w10:wrap anchorx="page"/>
          </v:group>
        </w:pict>
      </w:r>
      <w:r>
        <w:rPr>
          <w:w w:val="105"/>
        </w:rPr>
        <w:t>Cost leadership imposes a severe burden on the organization to keep up its position. It means</w:t>
      </w:r>
      <w:r>
        <w:rPr>
          <w:spacing w:val="1"/>
          <w:w w:val="105"/>
        </w:rPr>
        <w:t xml:space="preserve"> </w:t>
      </w:r>
      <w:r>
        <w:rPr>
          <w:w w:val="105"/>
        </w:rPr>
        <w:t>the organization has to reinvest in modern equipment so as to keep reaping all the economies</w:t>
      </w:r>
      <w:r>
        <w:rPr>
          <w:spacing w:val="1"/>
          <w:w w:val="105"/>
        </w:rPr>
        <w:t xml:space="preserve"> </w:t>
      </w:r>
      <w:r>
        <w:rPr>
          <w:w w:val="105"/>
        </w:rPr>
        <w:t>of scale. In addition, it must keep honing its process engineering co</w:t>
      </w:r>
      <w:r>
        <w:rPr>
          <w:w w:val="105"/>
        </w:rPr>
        <w:t>re capability. Similarly,</w:t>
      </w:r>
      <w:r>
        <w:rPr>
          <w:spacing w:val="1"/>
          <w:w w:val="105"/>
        </w:rPr>
        <w:t xml:space="preserve"> </w:t>
      </w:r>
      <w:r>
        <w:rPr>
          <w:w w:val="105"/>
        </w:rPr>
        <w:t>differentiation requires investments in a strong R&amp;D on a continuous basis and the ability to</w:t>
      </w:r>
      <w:r>
        <w:rPr>
          <w:spacing w:val="1"/>
          <w:w w:val="105"/>
        </w:rPr>
        <w:t xml:space="preserve"> </w:t>
      </w:r>
      <w:r>
        <w:rPr>
          <w:w w:val="105"/>
        </w:rPr>
        <w:t>attract the right type of people into the company. A summary of the risks for the different</w:t>
      </w:r>
      <w:r>
        <w:rPr>
          <w:spacing w:val="1"/>
          <w:w w:val="105"/>
        </w:rPr>
        <w:t xml:space="preserve"> </w:t>
      </w:r>
      <w:r>
        <w:rPr>
          <w:w w:val="105"/>
        </w:rPr>
        <w:t>strategic</w:t>
      </w:r>
      <w:r>
        <w:rPr>
          <w:spacing w:val="16"/>
          <w:w w:val="105"/>
        </w:rPr>
        <w:t xml:space="preserve"> </w:t>
      </w:r>
      <w:r>
        <w:rPr>
          <w:w w:val="105"/>
        </w:rPr>
        <w:t>options</w:t>
      </w:r>
      <w:r>
        <w:rPr>
          <w:spacing w:val="20"/>
          <w:w w:val="105"/>
        </w:rPr>
        <w:t xml:space="preserve"> </w:t>
      </w:r>
      <w:r>
        <w:rPr>
          <w:w w:val="105"/>
        </w:rPr>
        <w:t>is</w:t>
      </w:r>
      <w:r>
        <w:rPr>
          <w:spacing w:val="17"/>
          <w:w w:val="105"/>
        </w:rPr>
        <w:t xml:space="preserve"> </w:t>
      </w:r>
      <w:r>
        <w:rPr>
          <w:w w:val="105"/>
        </w:rPr>
        <w:t>given</w:t>
      </w:r>
      <w:r>
        <w:rPr>
          <w:spacing w:val="19"/>
          <w:w w:val="105"/>
        </w:rPr>
        <w:t xml:space="preserve"> </w:t>
      </w:r>
      <w:r>
        <w:rPr>
          <w:w w:val="105"/>
        </w:rPr>
        <w:t>in</w:t>
      </w:r>
      <w:r>
        <w:rPr>
          <w:spacing w:val="17"/>
          <w:w w:val="105"/>
        </w:rPr>
        <w:t xml:space="preserve"> </w:t>
      </w:r>
      <w:r>
        <w:rPr>
          <w:w w:val="105"/>
        </w:rPr>
        <w:t>Table</w:t>
      </w:r>
      <w:r>
        <w:rPr>
          <w:spacing w:val="20"/>
          <w:w w:val="105"/>
        </w:rPr>
        <w:t xml:space="preserve"> </w:t>
      </w:r>
      <w:r>
        <w:rPr>
          <w:w w:val="105"/>
        </w:rPr>
        <w:t>below:</w:t>
      </w:r>
    </w:p>
    <w:p w14:paraId="46101BF5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730D6AEE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64CC2000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12" w:space="668"/>
            <w:col w:w="1990"/>
          </w:cols>
        </w:sectPr>
      </w:pPr>
    </w:p>
    <w:p w14:paraId="05F47D70" w14:textId="77777777" w:rsidR="00DE4ECC" w:rsidRDefault="00DE4ECC">
      <w:pPr>
        <w:pStyle w:val="BodyText"/>
        <w:rPr>
          <w:b/>
          <w:sz w:val="20"/>
        </w:rPr>
      </w:pPr>
    </w:p>
    <w:p w14:paraId="0F7CF893" w14:textId="77777777" w:rsidR="00DE4ECC" w:rsidRDefault="00DE4ECC">
      <w:pPr>
        <w:pStyle w:val="BodyText"/>
        <w:rPr>
          <w:b/>
          <w:sz w:val="20"/>
        </w:rPr>
      </w:pPr>
    </w:p>
    <w:p w14:paraId="4858CC6F" w14:textId="77777777" w:rsidR="00DE4ECC" w:rsidRDefault="00DE4ECC">
      <w:pPr>
        <w:pStyle w:val="BodyText"/>
        <w:spacing w:before="8"/>
        <w:rPr>
          <w:b/>
          <w:sz w:val="16"/>
        </w:rPr>
      </w:pPr>
    </w:p>
    <w:tbl>
      <w:tblPr>
        <w:tblW w:w="0" w:type="auto"/>
        <w:tblInd w:w="38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7"/>
        <w:gridCol w:w="5708"/>
      </w:tblGrid>
      <w:tr w:rsidR="00DE4ECC" w14:paraId="6479308E" w14:textId="77777777">
        <w:trPr>
          <w:trHeight w:val="275"/>
        </w:trPr>
        <w:tc>
          <w:tcPr>
            <w:tcW w:w="1607" w:type="dxa"/>
          </w:tcPr>
          <w:p w14:paraId="11A79E89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08" w:type="dxa"/>
          </w:tcPr>
          <w:p w14:paraId="6679A9EF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69C2E2EF" w14:textId="77777777">
        <w:trPr>
          <w:trHeight w:val="1654"/>
        </w:trPr>
        <w:tc>
          <w:tcPr>
            <w:tcW w:w="1607" w:type="dxa"/>
          </w:tcPr>
          <w:p w14:paraId="1848A5A9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08" w:type="dxa"/>
          </w:tcPr>
          <w:p w14:paraId="3607F15A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044733BC" w14:textId="77777777">
        <w:trPr>
          <w:trHeight w:val="1403"/>
        </w:trPr>
        <w:tc>
          <w:tcPr>
            <w:tcW w:w="1607" w:type="dxa"/>
          </w:tcPr>
          <w:p w14:paraId="7488D179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08" w:type="dxa"/>
          </w:tcPr>
          <w:p w14:paraId="3FD90951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658DDF97" w14:textId="77777777">
        <w:trPr>
          <w:trHeight w:val="1607"/>
        </w:trPr>
        <w:tc>
          <w:tcPr>
            <w:tcW w:w="1607" w:type="dxa"/>
          </w:tcPr>
          <w:p w14:paraId="3A985577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708" w:type="dxa"/>
          </w:tcPr>
          <w:p w14:paraId="0113897B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0EC78EA2" w14:textId="77777777" w:rsidR="00DE4ECC" w:rsidRDefault="00DE4ECC">
      <w:pPr>
        <w:rPr>
          <w:rFonts w:ascii="Times New Roman"/>
          <w:sz w:val="16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18B79593" w14:textId="77777777" w:rsidR="00DE4ECC" w:rsidRDefault="00DE4ECC">
      <w:pPr>
        <w:pStyle w:val="BodyText"/>
        <w:rPr>
          <w:b/>
          <w:sz w:val="20"/>
        </w:rPr>
      </w:pPr>
    </w:p>
    <w:p w14:paraId="55F1EF22" w14:textId="77777777" w:rsidR="00DE4ECC" w:rsidRDefault="00DE4ECC">
      <w:pPr>
        <w:pStyle w:val="BodyText"/>
        <w:rPr>
          <w:b/>
          <w:sz w:val="20"/>
        </w:rPr>
      </w:pPr>
    </w:p>
    <w:p w14:paraId="3D6FD72D" w14:textId="77777777" w:rsidR="00DE4ECC" w:rsidRDefault="00DE4ECC">
      <w:pPr>
        <w:pStyle w:val="BodyText"/>
        <w:rPr>
          <w:b/>
          <w:sz w:val="21"/>
        </w:rPr>
      </w:pPr>
    </w:p>
    <w:p w14:paraId="069E9B70" w14:textId="77777777" w:rsidR="00DE4ECC" w:rsidRDefault="00105BF9">
      <w:pPr>
        <w:pStyle w:val="BodyText"/>
        <w:tabs>
          <w:tab w:val="left" w:pos="2679"/>
        </w:tabs>
        <w:spacing w:line="283" w:lineRule="auto"/>
        <w:ind w:left="2680" w:right="257" w:hanging="1467"/>
        <w:jc w:val="both"/>
      </w:pPr>
      <w:r>
        <w:rPr>
          <w:b/>
          <w:w w:val="105"/>
          <w:position w:val="2"/>
        </w:rPr>
        <w:t>Notes</w:t>
      </w:r>
      <w:r>
        <w:rPr>
          <w:b/>
          <w:w w:val="105"/>
          <w:position w:val="2"/>
        </w:rPr>
        <w:tab/>
      </w:r>
      <w:r>
        <w:rPr>
          <w:w w:val="105"/>
        </w:rPr>
        <w:t>A business must adopt a strategy that enables it to secure the resources needed to effectively</w:t>
      </w:r>
      <w:r>
        <w:rPr>
          <w:spacing w:val="1"/>
          <w:w w:val="105"/>
        </w:rPr>
        <w:t xml:space="preserve"> </w:t>
      </w:r>
      <w:r>
        <w:rPr>
          <w:w w:val="105"/>
        </w:rPr>
        <w:t>remain</w:t>
      </w:r>
      <w:r>
        <w:rPr>
          <w:spacing w:val="-6"/>
          <w:w w:val="105"/>
        </w:rPr>
        <w:t xml:space="preserve"> </w:t>
      </w:r>
      <w:r>
        <w:rPr>
          <w:w w:val="105"/>
        </w:rPr>
        <w:t>at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cutting</w:t>
      </w:r>
      <w:r>
        <w:rPr>
          <w:spacing w:val="-6"/>
          <w:w w:val="105"/>
        </w:rPr>
        <w:t xml:space="preserve"> </w:t>
      </w:r>
      <w:r>
        <w:rPr>
          <w:w w:val="105"/>
        </w:rPr>
        <w:t>edge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technological</w:t>
      </w:r>
      <w:r>
        <w:rPr>
          <w:spacing w:val="-6"/>
          <w:w w:val="105"/>
        </w:rPr>
        <w:t xml:space="preserve"> </w:t>
      </w:r>
      <w:r>
        <w:rPr>
          <w:w w:val="105"/>
        </w:rPr>
        <w:t>advances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pursuit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creating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retaining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customers the firm wants. This is the first requirement. History is rife with firms that failed to</w:t>
      </w:r>
      <w:r>
        <w:rPr>
          <w:spacing w:val="1"/>
          <w:w w:val="105"/>
        </w:rPr>
        <w:t xml:space="preserve"> </w:t>
      </w:r>
      <w:r>
        <w:t xml:space="preserve">see new technologies coming. In his book, </w:t>
      </w:r>
      <w:r>
        <w:rPr>
          <w:i/>
        </w:rPr>
        <w:t>The Innovator’s Dilemma</w:t>
      </w:r>
      <w:r>
        <w:t>, Professor Clayton Christensen</w:t>
      </w:r>
      <w:r>
        <w:rPr>
          <w:spacing w:val="1"/>
        </w:rPr>
        <w:t xml:space="preserve"> </w:t>
      </w:r>
      <w:r>
        <w:rPr>
          <w:w w:val="105"/>
        </w:rPr>
        <w:t xml:space="preserve">helps explain why </w:t>
      </w:r>
      <w:proofErr w:type="gramStart"/>
      <w:r>
        <w:rPr>
          <w:w w:val="105"/>
        </w:rPr>
        <w:t>first rate</w:t>
      </w:r>
      <w:proofErr w:type="gramEnd"/>
      <w:r>
        <w:rPr>
          <w:w w:val="105"/>
        </w:rPr>
        <w:t xml:space="preserve"> companies that listen to their </w:t>
      </w:r>
      <w:r>
        <w:rPr>
          <w:w w:val="105"/>
        </w:rPr>
        <w:t>customers are not able to respond to</w:t>
      </w:r>
      <w:r>
        <w:rPr>
          <w:spacing w:val="-39"/>
          <w:w w:val="105"/>
        </w:rPr>
        <w:t xml:space="preserve"> </w:t>
      </w:r>
      <w:r>
        <w:rPr>
          <w:w w:val="105"/>
        </w:rPr>
        <w:t>new</w:t>
      </w:r>
      <w:r>
        <w:rPr>
          <w:spacing w:val="17"/>
          <w:w w:val="105"/>
        </w:rPr>
        <w:t xml:space="preserve"> </w:t>
      </w:r>
      <w:r>
        <w:rPr>
          <w:w w:val="105"/>
        </w:rPr>
        <w:t>competitors</w:t>
      </w:r>
      <w:r>
        <w:rPr>
          <w:spacing w:val="20"/>
          <w:w w:val="105"/>
        </w:rPr>
        <w:t xml:space="preserve"> </w:t>
      </w:r>
      <w:r>
        <w:rPr>
          <w:w w:val="105"/>
        </w:rPr>
        <w:t>who</w:t>
      </w:r>
      <w:r>
        <w:rPr>
          <w:spacing w:val="17"/>
          <w:w w:val="105"/>
        </w:rPr>
        <w:t xml:space="preserve"> </w:t>
      </w:r>
      <w:r>
        <w:rPr>
          <w:w w:val="105"/>
        </w:rPr>
        <w:t>use</w:t>
      </w:r>
      <w:r>
        <w:rPr>
          <w:spacing w:val="20"/>
          <w:w w:val="105"/>
        </w:rPr>
        <w:t xml:space="preserve"> </w:t>
      </w:r>
      <w:r>
        <w:rPr>
          <w:w w:val="105"/>
        </w:rPr>
        <w:t>“disruptive”</w:t>
      </w:r>
      <w:r>
        <w:rPr>
          <w:spacing w:val="17"/>
          <w:w w:val="105"/>
        </w:rPr>
        <w:t xml:space="preserve"> </w:t>
      </w:r>
      <w:r>
        <w:rPr>
          <w:w w:val="105"/>
        </w:rPr>
        <w:t>technologies.</w:t>
      </w:r>
    </w:p>
    <w:p w14:paraId="0DBDD31C" w14:textId="77777777" w:rsidR="00DE4ECC" w:rsidRDefault="00105BF9">
      <w:pPr>
        <w:pStyle w:val="BodyText"/>
        <w:spacing w:before="114" w:line="283" w:lineRule="auto"/>
        <w:ind w:left="2680" w:right="248"/>
        <w:jc w:val="both"/>
      </w:pPr>
      <w:r>
        <w:rPr>
          <w:w w:val="105"/>
        </w:rPr>
        <w:t>Christensen</w:t>
      </w:r>
      <w:r>
        <w:rPr>
          <w:spacing w:val="-4"/>
          <w:w w:val="105"/>
        </w:rPr>
        <w:t xml:space="preserve"> </w:t>
      </w:r>
      <w:r>
        <w:rPr>
          <w:w w:val="105"/>
        </w:rPr>
        <w:t>uses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example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diesel</w:t>
      </w:r>
      <w:r>
        <w:rPr>
          <w:spacing w:val="-4"/>
          <w:w w:val="105"/>
        </w:rPr>
        <w:t xml:space="preserve"> </w:t>
      </w:r>
      <w:r>
        <w:rPr>
          <w:w w:val="105"/>
        </w:rPr>
        <w:t>locomotive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illustrate</w:t>
      </w:r>
      <w:r>
        <w:rPr>
          <w:spacing w:val="-4"/>
          <w:w w:val="105"/>
        </w:rPr>
        <w:t xml:space="preserve"> </w:t>
      </w:r>
      <w:r>
        <w:rPr>
          <w:w w:val="105"/>
        </w:rPr>
        <w:t>how</w:t>
      </w:r>
      <w:r>
        <w:rPr>
          <w:spacing w:val="-3"/>
          <w:w w:val="105"/>
        </w:rPr>
        <w:t xml:space="preserve"> </w:t>
      </w:r>
      <w:r>
        <w:rPr>
          <w:w w:val="105"/>
        </w:rPr>
        <w:t>disruptive</w:t>
      </w:r>
      <w:r>
        <w:rPr>
          <w:spacing w:val="-4"/>
          <w:w w:val="105"/>
        </w:rPr>
        <w:t xml:space="preserve"> </w:t>
      </w:r>
      <w:r>
        <w:rPr>
          <w:w w:val="105"/>
        </w:rPr>
        <w:t>technologies</w:t>
      </w:r>
      <w:r>
        <w:rPr>
          <w:spacing w:val="-39"/>
          <w:w w:val="105"/>
        </w:rPr>
        <w:t xml:space="preserve"> </w:t>
      </w:r>
      <w:r>
        <w:rPr>
          <w:w w:val="105"/>
        </w:rPr>
        <w:t>“sneak up” until it is too late for the previously dominant firms to res</w:t>
      </w:r>
      <w:r>
        <w:rPr>
          <w:w w:val="105"/>
        </w:rPr>
        <w:t>pond. When the diesel</w:t>
      </w:r>
      <w:r>
        <w:rPr>
          <w:spacing w:val="1"/>
          <w:w w:val="105"/>
        </w:rPr>
        <w:t xml:space="preserve"> </w:t>
      </w:r>
      <w:r>
        <w:rPr>
          <w:w w:val="105"/>
        </w:rPr>
        <w:t>locomotive</w:t>
      </w:r>
      <w:r>
        <w:rPr>
          <w:spacing w:val="-6"/>
          <w:w w:val="105"/>
        </w:rPr>
        <w:t xml:space="preserve"> </w:t>
      </w:r>
      <w:r>
        <w:rPr>
          <w:w w:val="105"/>
        </w:rPr>
        <w:t>was</w:t>
      </w:r>
      <w:r>
        <w:rPr>
          <w:spacing w:val="-5"/>
          <w:w w:val="105"/>
        </w:rPr>
        <w:t xml:space="preserve"> </w:t>
      </w:r>
      <w:r>
        <w:rPr>
          <w:w w:val="105"/>
        </w:rPr>
        <w:t>introduced,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did</w:t>
      </w:r>
      <w:r>
        <w:rPr>
          <w:spacing w:val="-5"/>
          <w:w w:val="105"/>
        </w:rPr>
        <w:t xml:space="preserve"> </w:t>
      </w:r>
      <w:r>
        <w:rPr>
          <w:w w:val="105"/>
        </w:rPr>
        <w:t>not</w:t>
      </w:r>
      <w:r>
        <w:rPr>
          <w:spacing w:val="-5"/>
          <w:w w:val="105"/>
        </w:rPr>
        <w:t xml:space="preserve"> </w:t>
      </w:r>
      <w:r>
        <w:rPr>
          <w:w w:val="105"/>
        </w:rPr>
        <w:t>match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performance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steam</w:t>
      </w:r>
      <w:r>
        <w:rPr>
          <w:spacing w:val="-5"/>
          <w:w w:val="105"/>
        </w:rPr>
        <w:t xml:space="preserve"> </w:t>
      </w:r>
      <w:r>
        <w:rPr>
          <w:w w:val="105"/>
        </w:rPr>
        <w:t>locomotive.</w:t>
      </w:r>
      <w:r>
        <w:rPr>
          <w:spacing w:val="-5"/>
          <w:w w:val="105"/>
        </w:rPr>
        <w:t xml:space="preserve"> </w:t>
      </w:r>
      <w:r>
        <w:rPr>
          <w:w w:val="105"/>
        </w:rPr>
        <w:t>Baldwin,</w:t>
      </w:r>
      <w:r>
        <w:rPr>
          <w:spacing w:val="-40"/>
          <w:w w:val="105"/>
        </w:rPr>
        <w:t xml:space="preserve"> </w:t>
      </w:r>
      <w:r>
        <w:rPr>
          <w:w w:val="105"/>
        </w:rPr>
        <w:t>the leading locomotive manufacturer, scoffed at this upstart and proclaimed, “They will never</w:t>
      </w:r>
      <w:r>
        <w:rPr>
          <w:spacing w:val="1"/>
          <w:w w:val="105"/>
        </w:rPr>
        <w:t xml:space="preserve"> </w:t>
      </w:r>
      <w:r>
        <w:t>replace the steam locomotive”! This was true for some time, but little by little, diesel locomotives</w:t>
      </w:r>
      <w:r>
        <w:rPr>
          <w:spacing w:val="1"/>
        </w:rPr>
        <w:t xml:space="preserve"> </w:t>
      </w:r>
      <w:r>
        <w:rPr>
          <w:w w:val="105"/>
        </w:rPr>
        <w:t>improved and before Baldwin knew it, by 1950 diesels had the lion’s share of the market. By</w:t>
      </w:r>
      <w:r>
        <w:rPr>
          <w:spacing w:val="1"/>
          <w:w w:val="105"/>
        </w:rPr>
        <w:t xml:space="preserve"> </w:t>
      </w:r>
      <w:r>
        <w:rPr>
          <w:w w:val="105"/>
        </w:rPr>
        <w:t>then,</w:t>
      </w:r>
      <w:r>
        <w:rPr>
          <w:spacing w:val="10"/>
          <w:w w:val="105"/>
        </w:rPr>
        <w:t xml:space="preserve"> </w:t>
      </w:r>
      <w:r>
        <w:rPr>
          <w:w w:val="105"/>
        </w:rPr>
        <w:t>it</w:t>
      </w:r>
      <w:r>
        <w:rPr>
          <w:spacing w:val="7"/>
          <w:w w:val="105"/>
        </w:rPr>
        <w:t xml:space="preserve"> </w:t>
      </w:r>
      <w:r>
        <w:rPr>
          <w:w w:val="105"/>
        </w:rPr>
        <w:t>was</w:t>
      </w:r>
      <w:r>
        <w:rPr>
          <w:spacing w:val="10"/>
          <w:w w:val="105"/>
        </w:rPr>
        <w:t xml:space="preserve"> </w:t>
      </w:r>
      <w:r>
        <w:rPr>
          <w:w w:val="105"/>
        </w:rPr>
        <w:t>too</w:t>
      </w:r>
      <w:r>
        <w:rPr>
          <w:spacing w:val="11"/>
          <w:w w:val="105"/>
        </w:rPr>
        <w:t xml:space="preserve"> </w:t>
      </w:r>
      <w:r>
        <w:rPr>
          <w:w w:val="105"/>
        </w:rPr>
        <w:t>late</w:t>
      </w:r>
      <w:r>
        <w:rPr>
          <w:spacing w:val="10"/>
          <w:w w:val="105"/>
        </w:rPr>
        <w:t xml:space="preserve"> </w:t>
      </w:r>
      <w:r>
        <w:rPr>
          <w:w w:val="105"/>
        </w:rPr>
        <w:t>for</w:t>
      </w:r>
      <w:r>
        <w:rPr>
          <w:spacing w:val="7"/>
          <w:w w:val="105"/>
        </w:rPr>
        <w:t xml:space="preserve"> </w:t>
      </w:r>
      <w:r>
        <w:rPr>
          <w:w w:val="105"/>
        </w:rPr>
        <w:t>Baldwin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respond.</w:t>
      </w:r>
    </w:p>
    <w:p w14:paraId="46588E39" w14:textId="77777777" w:rsidR="00DE4ECC" w:rsidRDefault="00105BF9">
      <w:pPr>
        <w:pStyle w:val="BodyText"/>
        <w:spacing w:before="112" w:line="283" w:lineRule="auto"/>
        <w:ind w:left="2680" w:right="231"/>
        <w:jc w:val="both"/>
      </w:pPr>
      <w:r>
        <w:t>Second, ‘competit</w:t>
      </w:r>
      <w:r>
        <w:t>ive advantage’ is also created when resources and capabilities owned exclusively</w:t>
      </w:r>
      <w:r>
        <w:rPr>
          <w:spacing w:val="1"/>
        </w:rPr>
        <w:t xml:space="preserve"> </w:t>
      </w:r>
      <w:r>
        <w:rPr>
          <w:w w:val="105"/>
        </w:rPr>
        <w:t>by the organization can generate unique core competencies. This advantage is sustainable due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lack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substitution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imitation</w:t>
      </w:r>
      <w:r>
        <w:rPr>
          <w:spacing w:val="-10"/>
          <w:w w:val="105"/>
        </w:rPr>
        <w:t xml:space="preserve"> </w:t>
      </w:r>
      <w:r>
        <w:rPr>
          <w:w w:val="105"/>
        </w:rPr>
        <w:t>capacities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organization’s</w:t>
      </w:r>
      <w:r>
        <w:rPr>
          <w:spacing w:val="-7"/>
          <w:w w:val="105"/>
        </w:rPr>
        <w:t xml:space="preserve"> </w:t>
      </w:r>
      <w:r>
        <w:rPr>
          <w:w w:val="105"/>
        </w:rPr>
        <w:t>competi</w:t>
      </w:r>
      <w:r>
        <w:rPr>
          <w:w w:val="105"/>
        </w:rPr>
        <w:t>tors.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core</w:t>
      </w:r>
      <w:r>
        <w:rPr>
          <w:spacing w:val="-39"/>
          <w:w w:val="105"/>
        </w:rPr>
        <w:t xml:space="preserve"> </w:t>
      </w:r>
      <w:r>
        <w:rPr>
          <w:w w:val="105"/>
        </w:rPr>
        <w:t>competencies are unique, the benefits derived from these advantages are retained inside the</w:t>
      </w:r>
      <w:r>
        <w:rPr>
          <w:spacing w:val="1"/>
          <w:w w:val="105"/>
        </w:rPr>
        <w:t xml:space="preserve"> </w:t>
      </w:r>
      <w:r>
        <w:rPr>
          <w:w w:val="105"/>
        </w:rPr>
        <w:t>organization—they</w:t>
      </w:r>
      <w:r>
        <w:rPr>
          <w:spacing w:val="19"/>
          <w:w w:val="105"/>
        </w:rPr>
        <w:t xml:space="preserve"> </w:t>
      </w:r>
      <w:r>
        <w:rPr>
          <w:w w:val="105"/>
        </w:rPr>
        <w:t>are</w:t>
      </w:r>
      <w:r>
        <w:rPr>
          <w:spacing w:val="19"/>
          <w:w w:val="105"/>
        </w:rPr>
        <w:t xml:space="preserve"> </w:t>
      </w:r>
      <w:r>
        <w:rPr>
          <w:w w:val="105"/>
        </w:rPr>
        <w:t>not</w:t>
      </w:r>
      <w:r>
        <w:rPr>
          <w:spacing w:val="21"/>
          <w:w w:val="105"/>
        </w:rPr>
        <w:t xml:space="preserve"> </w:t>
      </w:r>
      <w:r>
        <w:rPr>
          <w:w w:val="105"/>
        </w:rPr>
        <w:t>appropriated</w:t>
      </w:r>
      <w:r>
        <w:rPr>
          <w:spacing w:val="19"/>
          <w:w w:val="105"/>
        </w:rPr>
        <w:t xml:space="preserve"> </w:t>
      </w:r>
      <w:r>
        <w:rPr>
          <w:w w:val="105"/>
        </w:rPr>
        <w:t>by</w:t>
      </w:r>
      <w:r>
        <w:rPr>
          <w:spacing w:val="20"/>
          <w:w w:val="105"/>
        </w:rPr>
        <w:t xml:space="preserve"> </w:t>
      </w:r>
      <w:r>
        <w:rPr>
          <w:w w:val="105"/>
        </w:rPr>
        <w:t>others.</w:t>
      </w:r>
    </w:p>
    <w:p w14:paraId="4E54EB43" w14:textId="77777777" w:rsidR="00DE4ECC" w:rsidRDefault="00105BF9">
      <w:pPr>
        <w:pStyle w:val="BodyText"/>
        <w:spacing w:before="116" w:line="283" w:lineRule="auto"/>
        <w:ind w:left="2680" w:right="259"/>
        <w:jc w:val="both"/>
      </w:pPr>
      <w:r>
        <w:t>Finally, competitive advantage</w:t>
      </w:r>
      <w:r>
        <w:rPr>
          <w:spacing w:val="1"/>
        </w:rPr>
        <w:t xml:space="preserve"> </w:t>
      </w:r>
      <w:r>
        <w:t>can come from a</w:t>
      </w:r>
      <w:r>
        <w:rPr>
          <w:spacing w:val="39"/>
        </w:rPr>
        <w:t xml:space="preserve"> </w:t>
      </w:r>
      <w:r>
        <w:t>strong and supportive value</w:t>
      </w:r>
      <w:r>
        <w:rPr>
          <w:spacing w:val="40"/>
        </w:rPr>
        <w:t xml:space="preserve"> </w:t>
      </w:r>
      <w:r>
        <w:t>chain. The members</w:t>
      </w:r>
      <w:r>
        <w:rPr>
          <w:spacing w:val="1"/>
        </w:rPr>
        <w:t xml:space="preserve"> </w:t>
      </w:r>
      <w:r>
        <w:t>of the chain look at the benefits that accrue to the entire value chain. Such cooperation is possible</w:t>
      </w:r>
      <w:r>
        <w:rPr>
          <w:spacing w:val="1"/>
        </w:rPr>
        <w:t xml:space="preserve"> </w:t>
      </w:r>
      <w:r>
        <w:rPr>
          <w:w w:val="105"/>
        </w:rPr>
        <w:t>and often seen in such value chains, e.g., increasing productivity, reducing stocks at different</w:t>
      </w:r>
      <w:r>
        <w:rPr>
          <w:spacing w:val="1"/>
          <w:w w:val="105"/>
        </w:rPr>
        <w:t xml:space="preserve"> </w:t>
      </w:r>
      <w:r>
        <w:rPr>
          <w:w w:val="105"/>
        </w:rPr>
        <w:t>levels, or process improvements, etc.,</w:t>
      </w:r>
      <w:r>
        <w:rPr>
          <w:w w:val="105"/>
        </w:rPr>
        <w:t xml:space="preserve"> are undertaken by members of the value chain and the</w:t>
      </w:r>
      <w:r>
        <w:rPr>
          <w:spacing w:val="1"/>
          <w:w w:val="105"/>
        </w:rPr>
        <w:t xml:space="preserve"> </w:t>
      </w:r>
      <w:r>
        <w:rPr>
          <w:w w:val="105"/>
        </w:rPr>
        <w:t>advantages that accrue benefit all members of the value chain. In addition, it is able to provide</w:t>
      </w:r>
      <w:r>
        <w:rPr>
          <w:spacing w:val="1"/>
          <w:w w:val="105"/>
        </w:rPr>
        <w:t xml:space="preserve"> </w:t>
      </w:r>
      <w:r>
        <w:rPr>
          <w:w w:val="105"/>
        </w:rPr>
        <w:t>greater</w:t>
      </w:r>
      <w:r>
        <w:rPr>
          <w:spacing w:val="16"/>
          <w:w w:val="105"/>
        </w:rPr>
        <w:t xml:space="preserve"> </w:t>
      </w:r>
      <w:r>
        <w:rPr>
          <w:w w:val="105"/>
        </w:rPr>
        <w:t>value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customer.</w:t>
      </w:r>
    </w:p>
    <w:p w14:paraId="2AD238EA" w14:textId="77777777" w:rsidR="00DE4ECC" w:rsidRDefault="00105BF9">
      <w:pPr>
        <w:pStyle w:val="BodyText"/>
        <w:spacing w:before="114" w:line="283" w:lineRule="auto"/>
        <w:ind w:left="2680" w:right="259"/>
        <w:jc w:val="both"/>
      </w:pPr>
      <w:r>
        <w:rPr>
          <w:b/>
          <w:i/>
          <w:spacing w:val="-1"/>
          <w:w w:val="105"/>
        </w:rPr>
        <w:t>TI</w:t>
      </w:r>
      <w:r>
        <w:rPr>
          <w:b/>
          <w:i/>
          <w:spacing w:val="-9"/>
          <w:w w:val="105"/>
        </w:rPr>
        <w:t xml:space="preserve"> </w:t>
      </w:r>
      <w:r>
        <w:rPr>
          <w:b/>
          <w:i/>
          <w:w w:val="105"/>
        </w:rPr>
        <w:t>Cycles</w:t>
      </w:r>
      <w:r>
        <w:rPr>
          <w:b/>
          <w:i/>
          <w:spacing w:val="-10"/>
          <w:w w:val="105"/>
        </w:rPr>
        <w:t xml:space="preserve"> </w:t>
      </w:r>
      <w:r>
        <w:rPr>
          <w:b/>
          <w:i/>
          <w:w w:val="105"/>
        </w:rPr>
        <w:t>and</w:t>
      </w:r>
      <w:r>
        <w:rPr>
          <w:b/>
          <w:i/>
          <w:spacing w:val="-8"/>
          <w:w w:val="105"/>
        </w:rPr>
        <w:t xml:space="preserve"> </w:t>
      </w:r>
      <w:r>
        <w:rPr>
          <w:b/>
          <w:i/>
          <w:w w:val="105"/>
        </w:rPr>
        <w:t>Hero</w:t>
      </w:r>
      <w:r>
        <w:rPr>
          <w:b/>
          <w:i/>
          <w:spacing w:val="-11"/>
          <w:w w:val="105"/>
        </w:rPr>
        <w:t xml:space="preserve"> </w:t>
      </w:r>
      <w:r>
        <w:rPr>
          <w:b/>
          <w:i/>
          <w:w w:val="105"/>
        </w:rPr>
        <w:t>Cycles:</w:t>
      </w:r>
      <w:r>
        <w:rPr>
          <w:b/>
          <w:i/>
          <w:spacing w:val="-9"/>
          <w:w w:val="105"/>
        </w:rPr>
        <w:t xml:space="preserve"> </w:t>
      </w:r>
      <w:r>
        <w:rPr>
          <w:w w:val="105"/>
        </w:rPr>
        <w:t>Before,</w:t>
      </w:r>
      <w:r>
        <w:rPr>
          <w:spacing w:val="-9"/>
          <w:w w:val="105"/>
        </w:rPr>
        <w:t xml:space="preserve"> </w:t>
      </w:r>
      <w:r>
        <w:rPr>
          <w:w w:val="105"/>
        </w:rPr>
        <w:t>we</w:t>
      </w:r>
      <w:r>
        <w:rPr>
          <w:spacing w:val="-10"/>
          <w:w w:val="105"/>
        </w:rPr>
        <w:t xml:space="preserve"> </w:t>
      </w:r>
      <w:r>
        <w:rPr>
          <w:w w:val="105"/>
        </w:rPr>
        <w:t>discuss</w:t>
      </w:r>
      <w:r>
        <w:rPr>
          <w:spacing w:val="-8"/>
          <w:w w:val="105"/>
        </w:rPr>
        <w:t xml:space="preserve"> </w:t>
      </w:r>
      <w:r>
        <w:rPr>
          <w:w w:val="105"/>
        </w:rPr>
        <w:t>competitive</w:t>
      </w:r>
      <w:r>
        <w:rPr>
          <w:spacing w:val="-8"/>
          <w:w w:val="105"/>
        </w:rPr>
        <w:t xml:space="preserve"> </w:t>
      </w:r>
      <w:r>
        <w:rPr>
          <w:w w:val="105"/>
        </w:rPr>
        <w:t>strategies</w:t>
      </w:r>
      <w:r>
        <w:rPr>
          <w:spacing w:val="-11"/>
          <w:w w:val="105"/>
        </w:rPr>
        <w:t xml:space="preserve"> </w:t>
      </w:r>
      <w:r>
        <w:rPr>
          <w:w w:val="105"/>
        </w:rPr>
        <w:t>let</w:t>
      </w:r>
      <w:r>
        <w:rPr>
          <w:spacing w:val="-8"/>
          <w:w w:val="105"/>
        </w:rPr>
        <w:t xml:space="preserve"> </w:t>
      </w:r>
      <w:r>
        <w:rPr>
          <w:w w:val="105"/>
        </w:rPr>
        <w:t>us</w:t>
      </w:r>
      <w:r>
        <w:rPr>
          <w:spacing w:val="-8"/>
          <w:w w:val="105"/>
        </w:rPr>
        <w:t xml:space="preserve"> </w:t>
      </w:r>
      <w:r>
        <w:rPr>
          <w:w w:val="105"/>
        </w:rPr>
        <w:t>review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strategies</w:t>
      </w:r>
      <w:r>
        <w:rPr>
          <w:spacing w:val="-39"/>
          <w:w w:val="105"/>
        </w:rPr>
        <w:t xml:space="preserve"> </w:t>
      </w:r>
      <w:r>
        <w:rPr>
          <w:w w:val="105"/>
        </w:rPr>
        <w:t>adopted by TI Cycles and Hero Cycles. TI Cycles looked at itself basically as manufacturer of</w:t>
      </w:r>
      <w:r>
        <w:rPr>
          <w:spacing w:val="1"/>
          <w:w w:val="105"/>
        </w:rPr>
        <w:t xml:space="preserve"> </w:t>
      </w:r>
      <w:r>
        <w:rPr>
          <w:w w:val="105"/>
        </w:rPr>
        <w:t>bicycles.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1962,</w:t>
      </w:r>
      <w:r>
        <w:rPr>
          <w:spacing w:val="-7"/>
          <w:w w:val="105"/>
        </w:rPr>
        <w:t xml:space="preserve"> </w:t>
      </w:r>
      <w:r>
        <w:rPr>
          <w:w w:val="105"/>
        </w:rPr>
        <w:t>TI</w:t>
      </w:r>
      <w:r>
        <w:rPr>
          <w:spacing w:val="-8"/>
          <w:w w:val="105"/>
        </w:rPr>
        <w:t xml:space="preserve"> </w:t>
      </w:r>
      <w:r>
        <w:rPr>
          <w:w w:val="105"/>
        </w:rPr>
        <w:t>Cycles</w:t>
      </w:r>
      <w:r>
        <w:rPr>
          <w:spacing w:val="-5"/>
          <w:w w:val="105"/>
        </w:rPr>
        <w:t xml:space="preserve"> </w:t>
      </w:r>
      <w:r>
        <w:rPr>
          <w:w w:val="105"/>
        </w:rPr>
        <w:t>had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capacity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manufacture</w:t>
      </w:r>
      <w:r>
        <w:rPr>
          <w:spacing w:val="-8"/>
          <w:w w:val="105"/>
        </w:rPr>
        <w:t xml:space="preserve"> </w:t>
      </w:r>
      <w:r>
        <w:rPr>
          <w:w w:val="105"/>
        </w:rPr>
        <w:t>300,000</w:t>
      </w:r>
      <w:r>
        <w:rPr>
          <w:spacing w:val="-5"/>
          <w:w w:val="105"/>
        </w:rPr>
        <w:t xml:space="preserve"> </w:t>
      </w:r>
      <w:r>
        <w:rPr>
          <w:w w:val="105"/>
        </w:rPr>
        <w:t>bicycles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Hero</w:t>
      </w:r>
      <w:r>
        <w:rPr>
          <w:spacing w:val="-6"/>
          <w:w w:val="105"/>
        </w:rPr>
        <w:t xml:space="preserve"> </w:t>
      </w:r>
      <w:r>
        <w:rPr>
          <w:w w:val="105"/>
        </w:rPr>
        <w:t>Cycles</w:t>
      </w:r>
      <w:r>
        <w:rPr>
          <w:spacing w:val="-7"/>
          <w:w w:val="105"/>
        </w:rPr>
        <w:t xml:space="preserve"> </w:t>
      </w:r>
      <w:r>
        <w:rPr>
          <w:w w:val="105"/>
        </w:rPr>
        <w:t>had</w:t>
      </w:r>
      <w:r>
        <w:rPr>
          <w:spacing w:val="1"/>
          <w:w w:val="105"/>
        </w:rPr>
        <w:t xml:space="preserve"> </w:t>
      </w:r>
      <w:r>
        <w:t>a capacity of 25,000. In 1999, TI Cycles had increased its capacity to 25,20,000 bicycles while the</w:t>
      </w:r>
      <w:r>
        <w:rPr>
          <w:spacing w:val="1"/>
        </w:rPr>
        <w:t xml:space="preserve"> </w:t>
      </w:r>
      <w:r>
        <w:rPr>
          <w:w w:val="105"/>
        </w:rPr>
        <w:t>capacity of Hero Cycles had increased to 47,00,000. Both companies followed concentration</w:t>
      </w:r>
      <w:r>
        <w:rPr>
          <w:spacing w:val="1"/>
          <w:w w:val="105"/>
        </w:rPr>
        <w:t xml:space="preserve"> </w:t>
      </w:r>
      <w:r>
        <w:rPr>
          <w:w w:val="105"/>
        </w:rPr>
        <w:t>strategy. While Hero Cycles invested in assembly plants, TI Cycles</w:t>
      </w:r>
      <w:r>
        <w:rPr>
          <w:w w:val="105"/>
        </w:rPr>
        <w:t xml:space="preserve"> manufactured all or most of</w:t>
      </w:r>
      <w:r>
        <w:rPr>
          <w:spacing w:val="1"/>
          <w:w w:val="105"/>
        </w:rPr>
        <w:t xml:space="preserve"> </w:t>
      </w:r>
      <w:r>
        <w:rPr>
          <w:w w:val="105"/>
        </w:rPr>
        <w:t>the components in-house. The investments that TI Cycles made were large in comparison to</w:t>
      </w:r>
      <w:r>
        <w:rPr>
          <w:spacing w:val="1"/>
          <w:w w:val="105"/>
        </w:rPr>
        <w:t xml:space="preserve"> </w:t>
      </w:r>
      <w:r>
        <w:rPr>
          <w:w w:val="105"/>
        </w:rPr>
        <w:t>Hero Cycles. The risks involved in building of additional capacity were much higher for TI</w:t>
      </w:r>
      <w:r>
        <w:rPr>
          <w:spacing w:val="1"/>
          <w:w w:val="105"/>
        </w:rPr>
        <w:t xml:space="preserve"> </w:t>
      </w:r>
      <w:r>
        <w:rPr>
          <w:w w:val="105"/>
        </w:rPr>
        <w:t>Cycles.</w:t>
      </w:r>
    </w:p>
    <w:p w14:paraId="5DDE3F19" w14:textId="77777777" w:rsidR="00DE4ECC" w:rsidRDefault="00105BF9">
      <w:pPr>
        <w:pStyle w:val="BodyText"/>
        <w:spacing w:before="111" w:line="280" w:lineRule="auto"/>
        <w:ind w:left="2680" w:right="266"/>
        <w:jc w:val="both"/>
      </w:pPr>
      <w:r>
        <w:rPr>
          <w:w w:val="105"/>
        </w:rPr>
        <w:t>However, TI Cycles created for itself a</w:t>
      </w:r>
      <w:r>
        <w:rPr>
          <w:w w:val="105"/>
        </w:rPr>
        <w:t xml:space="preserve"> high level of competency in R&amp;D, quality and design in</w:t>
      </w:r>
      <w:r>
        <w:rPr>
          <w:spacing w:val="1"/>
          <w:w w:val="105"/>
        </w:rPr>
        <w:t xml:space="preserve"> </w:t>
      </w:r>
      <w:r>
        <w:rPr>
          <w:w w:val="105"/>
        </w:rPr>
        <w:t>the manufacture of bicycles. Due to this, their product development focus was on internal</w:t>
      </w:r>
      <w:r>
        <w:rPr>
          <w:spacing w:val="1"/>
          <w:w w:val="105"/>
        </w:rPr>
        <w:t xml:space="preserve"> </w:t>
      </w:r>
      <w:r>
        <w:rPr>
          <w:w w:val="105"/>
        </w:rPr>
        <w:t>developments, while Hero Cycles used a strategy of collaborative development for its new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products. The result </w:t>
      </w:r>
      <w:r>
        <w:rPr>
          <w:w w:val="105"/>
        </w:rPr>
        <w:t>was that they were faster to market in bringing new products, which gave</w:t>
      </w:r>
      <w:r>
        <w:rPr>
          <w:spacing w:val="-39"/>
          <w:w w:val="105"/>
        </w:rPr>
        <w:t xml:space="preserve"> </w:t>
      </w:r>
      <w:r>
        <w:rPr>
          <w:w w:val="105"/>
        </w:rPr>
        <w:t>them</w:t>
      </w:r>
      <w:r>
        <w:rPr>
          <w:spacing w:val="20"/>
          <w:w w:val="105"/>
        </w:rPr>
        <w:t xml:space="preserve"> </w:t>
      </w:r>
      <w:r>
        <w:rPr>
          <w:w w:val="105"/>
        </w:rPr>
        <w:t>a</w:t>
      </w:r>
      <w:r>
        <w:rPr>
          <w:spacing w:val="20"/>
          <w:w w:val="105"/>
        </w:rPr>
        <w:t xml:space="preserve"> </w:t>
      </w:r>
      <w:r>
        <w:rPr>
          <w:w w:val="105"/>
        </w:rPr>
        <w:t>competitive</w:t>
      </w:r>
      <w:r>
        <w:rPr>
          <w:spacing w:val="21"/>
          <w:w w:val="105"/>
        </w:rPr>
        <w:t xml:space="preserve"> </w:t>
      </w:r>
      <w:r>
        <w:rPr>
          <w:w w:val="105"/>
        </w:rPr>
        <w:t>advantage.</w:t>
      </w:r>
    </w:p>
    <w:p w14:paraId="322796F9" w14:textId="77777777" w:rsidR="00DE4ECC" w:rsidRDefault="00105BF9">
      <w:pPr>
        <w:pStyle w:val="BodyText"/>
        <w:spacing w:before="126" w:line="280" w:lineRule="auto"/>
        <w:ind w:left="2680" w:right="268"/>
        <w:jc w:val="both"/>
      </w:pPr>
      <w:r>
        <w:rPr>
          <w:w w:val="105"/>
        </w:rPr>
        <w:t>TI</w:t>
      </w:r>
      <w:r>
        <w:rPr>
          <w:spacing w:val="-10"/>
          <w:w w:val="105"/>
        </w:rPr>
        <w:t xml:space="preserve"> </w:t>
      </w:r>
      <w:r>
        <w:rPr>
          <w:w w:val="105"/>
        </w:rPr>
        <w:t>Cycles</w:t>
      </w:r>
      <w:r>
        <w:rPr>
          <w:spacing w:val="-10"/>
          <w:w w:val="105"/>
        </w:rPr>
        <w:t xml:space="preserve"> </w:t>
      </w:r>
      <w:r>
        <w:rPr>
          <w:w w:val="105"/>
        </w:rPr>
        <w:t>adopted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strategy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concentric</w:t>
      </w:r>
      <w:r>
        <w:rPr>
          <w:spacing w:val="-10"/>
          <w:w w:val="105"/>
        </w:rPr>
        <w:t xml:space="preserve"> </w:t>
      </w:r>
      <w:r>
        <w:rPr>
          <w:w w:val="105"/>
        </w:rPr>
        <w:t>diversification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vertical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backward</w:t>
      </w:r>
      <w:r>
        <w:rPr>
          <w:spacing w:val="-10"/>
          <w:w w:val="105"/>
        </w:rPr>
        <w:t xml:space="preserve"> </w:t>
      </w:r>
      <w:r>
        <w:rPr>
          <w:w w:val="105"/>
        </w:rPr>
        <w:t>integration.</w:t>
      </w:r>
      <w:r>
        <w:rPr>
          <w:spacing w:val="-39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invested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steel</w:t>
      </w:r>
      <w:r>
        <w:rPr>
          <w:spacing w:val="-5"/>
          <w:w w:val="105"/>
        </w:rPr>
        <w:t xml:space="preserve"> </w:t>
      </w:r>
      <w:r>
        <w:rPr>
          <w:w w:val="105"/>
        </w:rPr>
        <w:t>tubes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strips,</w:t>
      </w:r>
      <w:r>
        <w:rPr>
          <w:spacing w:val="-5"/>
          <w:w w:val="105"/>
        </w:rPr>
        <w:t xml:space="preserve"> </w:t>
      </w:r>
      <w:r>
        <w:rPr>
          <w:w w:val="105"/>
        </w:rPr>
        <w:t>cycle</w:t>
      </w:r>
      <w:r>
        <w:rPr>
          <w:spacing w:val="-5"/>
          <w:w w:val="105"/>
        </w:rPr>
        <w:t xml:space="preserve"> </w:t>
      </w:r>
      <w:r>
        <w:rPr>
          <w:w w:val="105"/>
        </w:rPr>
        <w:t>chains,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its</w:t>
      </w:r>
      <w:r>
        <w:rPr>
          <w:spacing w:val="-5"/>
          <w:w w:val="105"/>
        </w:rPr>
        <w:t xml:space="preserve"> </w:t>
      </w:r>
      <w:r>
        <w:rPr>
          <w:w w:val="105"/>
        </w:rPr>
        <w:t>own</w:t>
      </w:r>
      <w:r>
        <w:rPr>
          <w:spacing w:val="-5"/>
          <w:w w:val="105"/>
        </w:rPr>
        <w:t xml:space="preserve"> </w:t>
      </w:r>
      <w:r>
        <w:rPr>
          <w:w w:val="105"/>
        </w:rPr>
        <w:t>components.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also</w:t>
      </w:r>
      <w:r>
        <w:rPr>
          <w:spacing w:val="-5"/>
          <w:w w:val="105"/>
        </w:rPr>
        <w:t xml:space="preserve"> </w:t>
      </w:r>
      <w:r>
        <w:rPr>
          <w:w w:val="105"/>
        </w:rPr>
        <w:t>invested</w:t>
      </w:r>
      <w:r>
        <w:rPr>
          <w:spacing w:val="-5"/>
          <w:w w:val="105"/>
        </w:rPr>
        <w:t xml:space="preserve"> </w:t>
      </w:r>
      <w:r>
        <w:rPr>
          <w:w w:val="105"/>
        </w:rPr>
        <w:t>small</w:t>
      </w:r>
      <w:r>
        <w:rPr>
          <w:spacing w:val="-39"/>
          <w:w w:val="105"/>
        </w:rPr>
        <w:t xml:space="preserve"> </w:t>
      </w:r>
      <w:r>
        <w:rPr>
          <w:w w:val="105"/>
        </w:rPr>
        <w:t>amounts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related</w:t>
      </w:r>
      <w:r>
        <w:rPr>
          <w:spacing w:val="-10"/>
          <w:w w:val="105"/>
        </w:rPr>
        <w:t xml:space="preserve"> </w:t>
      </w:r>
      <w:r>
        <w:rPr>
          <w:w w:val="105"/>
        </w:rPr>
        <w:t>businesses</w:t>
      </w:r>
      <w:r>
        <w:rPr>
          <w:spacing w:val="-8"/>
          <w:w w:val="105"/>
        </w:rPr>
        <w:t xml:space="preserve"> </w:t>
      </w:r>
      <w:r>
        <w:rPr>
          <w:w w:val="105"/>
        </w:rPr>
        <w:t>like</w:t>
      </w:r>
      <w:r>
        <w:rPr>
          <w:spacing w:val="-10"/>
          <w:w w:val="105"/>
        </w:rPr>
        <w:t xml:space="preserve"> </w:t>
      </w:r>
      <w:r>
        <w:rPr>
          <w:w w:val="105"/>
        </w:rPr>
        <w:t>door</w:t>
      </w:r>
      <w:r>
        <w:rPr>
          <w:spacing w:val="-8"/>
          <w:w w:val="105"/>
        </w:rPr>
        <w:t xml:space="preserve"> </w:t>
      </w:r>
      <w:r>
        <w:rPr>
          <w:w w:val="105"/>
        </w:rPr>
        <w:t>frames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cars,</w:t>
      </w:r>
      <w:r>
        <w:rPr>
          <w:spacing w:val="-10"/>
          <w:w w:val="105"/>
        </w:rPr>
        <w:t xml:space="preserve"> </w:t>
      </w:r>
      <w:r>
        <w:rPr>
          <w:w w:val="105"/>
        </w:rPr>
        <w:t>shutter</w:t>
      </w:r>
      <w:r>
        <w:rPr>
          <w:spacing w:val="-8"/>
          <w:w w:val="105"/>
        </w:rPr>
        <w:t xml:space="preserve"> </w:t>
      </w:r>
      <w:r>
        <w:rPr>
          <w:w w:val="105"/>
        </w:rPr>
        <w:t>products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auto</w:t>
      </w:r>
      <w:r>
        <w:rPr>
          <w:spacing w:val="-10"/>
          <w:w w:val="105"/>
        </w:rPr>
        <w:t xml:space="preserve"> </w:t>
      </w:r>
      <w:r>
        <w:rPr>
          <w:w w:val="105"/>
        </w:rPr>
        <w:t>components.</w:t>
      </w:r>
    </w:p>
    <w:p w14:paraId="33D78FB8" w14:textId="77777777" w:rsidR="00DE4ECC" w:rsidRDefault="00105BF9">
      <w:pPr>
        <w:pStyle w:val="BodyText"/>
        <w:spacing w:before="124" w:line="280" w:lineRule="auto"/>
        <w:ind w:left="2680" w:right="255"/>
        <w:jc w:val="both"/>
      </w:pPr>
      <w:r>
        <w:rPr>
          <w:w w:val="105"/>
        </w:rPr>
        <w:t>Unlike TI Cycles, the Hero Cycle considered itself in the transportation business. Therefore, it</w:t>
      </w:r>
      <w:r>
        <w:rPr>
          <w:spacing w:val="1"/>
          <w:w w:val="105"/>
        </w:rPr>
        <w:t xml:space="preserve"> </w:t>
      </w:r>
      <w:r>
        <w:rPr>
          <w:w w:val="105"/>
        </w:rPr>
        <w:t>diversifi</w:t>
      </w:r>
      <w:r>
        <w:rPr>
          <w:w w:val="105"/>
        </w:rPr>
        <w:t>ed into other areas in the automotive space. This can be seen from listing of its group</w:t>
      </w:r>
      <w:r>
        <w:rPr>
          <w:spacing w:val="1"/>
          <w:w w:val="105"/>
        </w:rPr>
        <w:t xml:space="preserve"> </w:t>
      </w:r>
      <w:r>
        <w:rPr>
          <w:w w:val="105"/>
        </w:rPr>
        <w:t>companies;</w:t>
      </w:r>
      <w:r>
        <w:rPr>
          <w:spacing w:val="1"/>
          <w:w w:val="105"/>
        </w:rPr>
        <w:t xml:space="preserve"> </w:t>
      </w:r>
      <w:r>
        <w:rPr>
          <w:w w:val="105"/>
        </w:rPr>
        <w:t>Hero</w:t>
      </w:r>
      <w:r>
        <w:rPr>
          <w:spacing w:val="1"/>
          <w:w w:val="105"/>
        </w:rPr>
        <w:t xml:space="preserve"> </w:t>
      </w:r>
      <w:r>
        <w:rPr>
          <w:w w:val="105"/>
        </w:rPr>
        <w:t>Honda</w:t>
      </w:r>
      <w:r>
        <w:rPr>
          <w:spacing w:val="1"/>
          <w:w w:val="105"/>
        </w:rPr>
        <w:t xml:space="preserve"> </w:t>
      </w:r>
      <w:r>
        <w:rPr>
          <w:w w:val="105"/>
        </w:rPr>
        <w:t>Motors</w:t>
      </w:r>
      <w:r>
        <w:rPr>
          <w:spacing w:val="1"/>
          <w:w w:val="105"/>
        </w:rPr>
        <w:t xml:space="preserve"> </w:t>
      </w:r>
      <w:r>
        <w:rPr>
          <w:w w:val="105"/>
        </w:rPr>
        <w:t>Limited,</w:t>
      </w:r>
      <w:r>
        <w:rPr>
          <w:spacing w:val="1"/>
          <w:w w:val="105"/>
        </w:rPr>
        <w:t xml:space="preserve"> </w:t>
      </w:r>
      <w:r>
        <w:rPr>
          <w:w w:val="105"/>
        </w:rPr>
        <w:t>Hero</w:t>
      </w:r>
      <w:r>
        <w:rPr>
          <w:spacing w:val="1"/>
          <w:w w:val="105"/>
        </w:rPr>
        <w:t xml:space="preserve"> </w:t>
      </w:r>
      <w:r>
        <w:rPr>
          <w:w w:val="105"/>
        </w:rPr>
        <w:t>Cycles</w:t>
      </w:r>
      <w:r>
        <w:rPr>
          <w:spacing w:val="1"/>
          <w:w w:val="105"/>
        </w:rPr>
        <w:t xml:space="preserve"> </w:t>
      </w:r>
      <w:r>
        <w:rPr>
          <w:w w:val="105"/>
        </w:rPr>
        <w:t>Limited,</w:t>
      </w:r>
      <w:r>
        <w:rPr>
          <w:spacing w:val="1"/>
          <w:w w:val="105"/>
        </w:rPr>
        <w:t xml:space="preserve"> </w:t>
      </w:r>
      <w:r>
        <w:rPr>
          <w:w w:val="105"/>
        </w:rPr>
        <w:t>Hero</w:t>
      </w:r>
      <w:r>
        <w:rPr>
          <w:spacing w:val="1"/>
          <w:w w:val="105"/>
        </w:rPr>
        <w:t xml:space="preserve"> </w:t>
      </w:r>
      <w:r>
        <w:rPr>
          <w:w w:val="105"/>
        </w:rPr>
        <w:t>Auto</w:t>
      </w:r>
      <w:r>
        <w:rPr>
          <w:spacing w:val="1"/>
          <w:w w:val="105"/>
        </w:rPr>
        <w:t xml:space="preserve"> </w:t>
      </w:r>
      <w:r>
        <w:rPr>
          <w:w w:val="105"/>
        </w:rPr>
        <w:t>Limited,</w:t>
      </w:r>
      <w:r>
        <w:rPr>
          <w:spacing w:val="1"/>
          <w:w w:val="105"/>
        </w:rPr>
        <w:t xml:space="preserve"> </w:t>
      </w:r>
      <w:r>
        <w:rPr>
          <w:w w:val="105"/>
        </w:rPr>
        <w:t>Munjal</w:t>
      </w:r>
      <w:r>
        <w:rPr>
          <w:spacing w:val="1"/>
          <w:w w:val="105"/>
        </w:rPr>
        <w:t xml:space="preserve"> </w:t>
      </w:r>
      <w:r>
        <w:rPr>
          <w:w w:val="105"/>
        </w:rPr>
        <w:t>Showa Limited, Majestic Auto Limited, Hero Exports, Munjal Auto Industries Limited, Sunbeam</w:t>
      </w:r>
      <w:r>
        <w:rPr>
          <w:spacing w:val="-39"/>
          <w:w w:val="105"/>
        </w:rPr>
        <w:t xml:space="preserve"> </w:t>
      </w:r>
      <w:r>
        <w:rPr>
          <w:w w:val="105"/>
        </w:rPr>
        <w:t>Auto Limited, Munjal Castings, Highway Industries Limited, Rockman Cycle Industries Limited,</w:t>
      </w:r>
      <w:r>
        <w:rPr>
          <w:spacing w:val="-39"/>
          <w:w w:val="105"/>
        </w:rPr>
        <w:t xml:space="preserve"> </w:t>
      </w:r>
      <w:proofErr w:type="gramStart"/>
      <w:r>
        <w:rPr>
          <w:w w:val="105"/>
        </w:rPr>
        <w:t xml:space="preserve">Hero </w:t>
      </w:r>
      <w:r>
        <w:rPr>
          <w:spacing w:val="19"/>
          <w:w w:val="105"/>
        </w:rPr>
        <w:t xml:space="preserve"> </w:t>
      </w:r>
      <w:r>
        <w:rPr>
          <w:w w:val="105"/>
        </w:rPr>
        <w:t>Cycles</w:t>
      </w:r>
      <w:proofErr w:type="gramEnd"/>
      <w:r>
        <w:rPr>
          <w:w w:val="105"/>
        </w:rPr>
        <w:t xml:space="preserve"> </w:t>
      </w:r>
      <w:r>
        <w:rPr>
          <w:spacing w:val="19"/>
          <w:w w:val="105"/>
        </w:rPr>
        <w:t xml:space="preserve"> </w:t>
      </w:r>
      <w:r>
        <w:rPr>
          <w:w w:val="105"/>
        </w:rPr>
        <w:t xml:space="preserve">Cold </w:t>
      </w:r>
      <w:r>
        <w:rPr>
          <w:spacing w:val="19"/>
          <w:w w:val="105"/>
        </w:rPr>
        <w:t xml:space="preserve"> </w:t>
      </w:r>
      <w:r>
        <w:rPr>
          <w:w w:val="105"/>
        </w:rPr>
        <w:t xml:space="preserve">Rolling </w:t>
      </w:r>
      <w:r>
        <w:rPr>
          <w:spacing w:val="23"/>
          <w:w w:val="105"/>
        </w:rPr>
        <w:t xml:space="preserve"> </w:t>
      </w:r>
      <w:r>
        <w:rPr>
          <w:w w:val="105"/>
        </w:rPr>
        <w:t xml:space="preserve">Division, </w:t>
      </w:r>
      <w:r>
        <w:rPr>
          <w:spacing w:val="20"/>
          <w:w w:val="105"/>
        </w:rPr>
        <w:t xml:space="preserve"> </w:t>
      </w:r>
      <w:r>
        <w:rPr>
          <w:w w:val="105"/>
        </w:rPr>
        <w:t xml:space="preserve">Munjal </w:t>
      </w:r>
      <w:r>
        <w:rPr>
          <w:spacing w:val="21"/>
          <w:w w:val="105"/>
        </w:rPr>
        <w:t xml:space="preserve"> </w:t>
      </w:r>
      <w:r>
        <w:rPr>
          <w:w w:val="105"/>
        </w:rPr>
        <w:t xml:space="preserve">Auto </w:t>
      </w:r>
      <w:r>
        <w:rPr>
          <w:spacing w:val="20"/>
          <w:w w:val="105"/>
        </w:rPr>
        <w:t xml:space="preserve"> </w:t>
      </w:r>
      <w:r>
        <w:rPr>
          <w:w w:val="105"/>
        </w:rPr>
        <w:t xml:space="preserve">Components, </w:t>
      </w:r>
      <w:r>
        <w:rPr>
          <w:spacing w:val="19"/>
          <w:w w:val="105"/>
        </w:rPr>
        <w:t xml:space="preserve"> </w:t>
      </w:r>
      <w:r>
        <w:rPr>
          <w:w w:val="105"/>
        </w:rPr>
        <w:t>Saty</w:t>
      </w:r>
      <w:r>
        <w:rPr>
          <w:w w:val="105"/>
        </w:rPr>
        <w:t xml:space="preserve">am </w:t>
      </w:r>
      <w:r>
        <w:rPr>
          <w:spacing w:val="18"/>
          <w:w w:val="105"/>
        </w:rPr>
        <w:t xml:space="preserve"> </w:t>
      </w:r>
      <w:r>
        <w:rPr>
          <w:w w:val="105"/>
        </w:rPr>
        <w:t xml:space="preserve">Auto </w:t>
      </w:r>
      <w:r>
        <w:rPr>
          <w:spacing w:val="22"/>
          <w:w w:val="105"/>
        </w:rPr>
        <w:t xml:space="preserve"> </w:t>
      </w:r>
      <w:r>
        <w:rPr>
          <w:w w:val="105"/>
        </w:rPr>
        <w:t>Components</w:t>
      </w:r>
    </w:p>
    <w:p w14:paraId="6FB167B3" w14:textId="77777777" w:rsidR="00DE4ECC" w:rsidRDefault="00DE4ECC">
      <w:pPr>
        <w:spacing w:line="280" w:lineRule="auto"/>
        <w:jc w:val="both"/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03E4206A" w14:textId="77777777" w:rsidR="00DE4ECC" w:rsidRDefault="00DE4ECC">
      <w:pPr>
        <w:pStyle w:val="BodyText"/>
        <w:rPr>
          <w:sz w:val="20"/>
        </w:rPr>
      </w:pPr>
    </w:p>
    <w:p w14:paraId="61BC22A6" w14:textId="77777777" w:rsidR="00DE4ECC" w:rsidRDefault="00DE4ECC">
      <w:pPr>
        <w:pStyle w:val="BodyText"/>
        <w:rPr>
          <w:sz w:val="20"/>
        </w:rPr>
      </w:pPr>
    </w:p>
    <w:p w14:paraId="098A3797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168343F2" w14:textId="77777777" w:rsidR="00DE4ECC" w:rsidRDefault="00DE4ECC">
      <w:pPr>
        <w:pStyle w:val="BodyText"/>
        <w:spacing w:before="11"/>
        <w:rPr>
          <w:sz w:val="20"/>
        </w:rPr>
      </w:pPr>
    </w:p>
    <w:p w14:paraId="44D25535" w14:textId="77777777" w:rsidR="00DE4ECC" w:rsidRDefault="00105BF9">
      <w:pPr>
        <w:pStyle w:val="BodyText"/>
        <w:spacing w:line="283" w:lineRule="auto"/>
        <w:ind w:left="234" w:right="81"/>
        <w:jc w:val="both"/>
      </w:pPr>
      <w:r>
        <w:rPr>
          <w:w w:val="105"/>
        </w:rPr>
        <w:t>Limited,</w:t>
      </w:r>
      <w:r>
        <w:rPr>
          <w:spacing w:val="1"/>
          <w:w w:val="105"/>
        </w:rPr>
        <w:t xml:space="preserve"> </w:t>
      </w:r>
      <w:r>
        <w:rPr>
          <w:w w:val="105"/>
        </w:rPr>
        <w:t>Hero Global</w:t>
      </w:r>
      <w:r>
        <w:rPr>
          <w:spacing w:val="1"/>
          <w:w w:val="105"/>
        </w:rPr>
        <w:t xml:space="preserve"> </w:t>
      </w:r>
      <w:r>
        <w:rPr>
          <w:w w:val="105"/>
        </w:rPr>
        <w:t>Design,</w:t>
      </w:r>
      <w:r>
        <w:rPr>
          <w:spacing w:val="1"/>
          <w:w w:val="105"/>
        </w:rPr>
        <w:t xml:space="preserve"> </w:t>
      </w:r>
      <w:r>
        <w:rPr>
          <w:w w:val="105"/>
        </w:rPr>
        <w:t>etc.</w:t>
      </w:r>
      <w:r>
        <w:rPr>
          <w:spacing w:val="1"/>
          <w:w w:val="105"/>
        </w:rPr>
        <w:t xml:space="preserve"> </w:t>
      </w:r>
      <w:r>
        <w:rPr>
          <w:w w:val="105"/>
        </w:rPr>
        <w:t>The group maintained</w:t>
      </w:r>
      <w:r>
        <w:rPr>
          <w:spacing w:val="1"/>
          <w:w w:val="105"/>
        </w:rPr>
        <w:t xml:space="preserve"> </w:t>
      </w:r>
      <w:r>
        <w:rPr>
          <w:w w:val="105"/>
        </w:rPr>
        <w:t>its</w:t>
      </w:r>
      <w:r>
        <w:rPr>
          <w:spacing w:val="1"/>
          <w:w w:val="105"/>
        </w:rPr>
        <w:t xml:space="preserve"> </w:t>
      </w:r>
      <w:r>
        <w:rPr>
          <w:w w:val="105"/>
        </w:rPr>
        <w:t>policy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minimizing</w:t>
      </w:r>
      <w:r>
        <w:rPr>
          <w:spacing w:val="1"/>
          <w:w w:val="105"/>
        </w:rPr>
        <w:t xml:space="preserve"> </w:t>
      </w:r>
      <w:r>
        <w:rPr>
          <w:w w:val="105"/>
        </w:rPr>
        <w:t>risks</w:t>
      </w:r>
      <w:r>
        <w:rPr>
          <w:spacing w:val="1"/>
          <w:w w:val="105"/>
        </w:rPr>
        <w:t xml:space="preserve"> </w:t>
      </w:r>
      <w:r>
        <w:rPr>
          <w:w w:val="105"/>
        </w:rPr>
        <w:t>by</w:t>
      </w:r>
      <w:r>
        <w:rPr>
          <w:spacing w:val="1"/>
          <w:w w:val="105"/>
        </w:rPr>
        <w:t xml:space="preserve"> </w:t>
      </w:r>
      <w:r>
        <w:rPr>
          <w:w w:val="105"/>
        </w:rPr>
        <w:t>spreading</w:t>
      </w:r>
      <w:r>
        <w:rPr>
          <w:spacing w:val="1"/>
          <w:w w:val="105"/>
        </w:rPr>
        <w:t xml:space="preserve"> </w:t>
      </w:r>
      <w:r>
        <w:rPr>
          <w:w w:val="105"/>
        </w:rPr>
        <w:t>it through</w:t>
      </w:r>
      <w:r>
        <w:rPr>
          <w:spacing w:val="1"/>
          <w:w w:val="105"/>
        </w:rPr>
        <w:t xml:space="preserve"> </w:t>
      </w:r>
      <w:r>
        <w:rPr>
          <w:w w:val="105"/>
        </w:rPr>
        <w:t>developing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promoting</w:t>
      </w:r>
      <w:r>
        <w:rPr>
          <w:spacing w:val="1"/>
          <w:w w:val="105"/>
        </w:rPr>
        <w:t xml:space="preserve"> </w:t>
      </w:r>
      <w:r>
        <w:rPr>
          <w:w w:val="105"/>
        </w:rPr>
        <w:t>ancillary</w:t>
      </w:r>
      <w:r>
        <w:rPr>
          <w:spacing w:val="1"/>
          <w:w w:val="105"/>
        </w:rPr>
        <w:t xml:space="preserve"> </w:t>
      </w:r>
      <w:r>
        <w:rPr>
          <w:w w:val="105"/>
        </w:rPr>
        <w:t>units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support</w:t>
      </w:r>
      <w:r>
        <w:rPr>
          <w:spacing w:val="1"/>
          <w:w w:val="105"/>
        </w:rPr>
        <w:t xml:space="preserve"> </w:t>
      </w:r>
      <w:r>
        <w:rPr>
          <w:w w:val="105"/>
        </w:rPr>
        <w:t>its</w:t>
      </w:r>
      <w:r>
        <w:rPr>
          <w:spacing w:val="1"/>
          <w:w w:val="105"/>
        </w:rPr>
        <w:t xml:space="preserve"> </w:t>
      </w:r>
      <w:r>
        <w:rPr>
          <w:w w:val="105"/>
        </w:rPr>
        <w:t>production</w:t>
      </w:r>
      <w:r>
        <w:rPr>
          <w:spacing w:val="1"/>
          <w:w w:val="105"/>
        </w:rPr>
        <w:t xml:space="preserve"> </w:t>
      </w:r>
      <w:r>
        <w:rPr>
          <w:w w:val="105"/>
        </w:rPr>
        <w:t>programs.</w:t>
      </w:r>
    </w:p>
    <w:p w14:paraId="541BB83B" w14:textId="77777777" w:rsidR="00DE4ECC" w:rsidRDefault="00105BF9">
      <w:pPr>
        <w:pStyle w:val="BodyText"/>
        <w:spacing w:before="107" w:line="268" w:lineRule="auto"/>
        <w:ind w:left="234" w:right="61"/>
        <w:jc w:val="both"/>
      </w:pPr>
      <w:r>
        <w:rPr>
          <w:w w:val="105"/>
        </w:rPr>
        <w:t>TI Cycles followed a differentiation strategy while Hero Cycles followed a strategy of cost</w:t>
      </w:r>
      <w:r>
        <w:rPr>
          <w:spacing w:val="1"/>
          <w:w w:val="105"/>
        </w:rPr>
        <w:t xml:space="preserve"> </w:t>
      </w:r>
      <w:r>
        <w:rPr>
          <w:w w:val="105"/>
        </w:rPr>
        <w:t>leadership as the competitive strategy. Both companies were extremely good in following the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strategies that they had adopted. Since TI Cycles had started the cycle </w:t>
      </w:r>
      <w:r>
        <w:rPr>
          <w:w w:val="105"/>
        </w:rPr>
        <w:t>industry in India, the</w:t>
      </w:r>
      <w:r>
        <w:rPr>
          <w:spacing w:val="1"/>
          <w:w w:val="105"/>
        </w:rPr>
        <w:t xml:space="preserve"> </w:t>
      </w:r>
      <w:r>
        <w:rPr>
          <w:w w:val="105"/>
        </w:rPr>
        <w:t>general psychology inside TI was that their leadership would continue owing to the technical</w:t>
      </w:r>
      <w:r>
        <w:rPr>
          <w:spacing w:val="1"/>
          <w:w w:val="105"/>
        </w:rPr>
        <w:t xml:space="preserve"> </w:t>
      </w:r>
      <w:r>
        <w:rPr>
          <w:w w:val="105"/>
        </w:rPr>
        <w:t>sophistication of the product. Hero Cycles intuitively learned to make the cycles on its own and</w:t>
      </w:r>
      <w:r>
        <w:rPr>
          <w:spacing w:val="-39"/>
          <w:w w:val="105"/>
        </w:rPr>
        <w:t xml:space="preserve"> </w:t>
      </w:r>
      <w:r>
        <w:rPr>
          <w:w w:val="105"/>
        </w:rPr>
        <w:t>offered</w:t>
      </w:r>
      <w:r>
        <w:rPr>
          <w:spacing w:val="-5"/>
          <w:w w:val="105"/>
        </w:rPr>
        <w:t xml:space="preserve"> </w:t>
      </w:r>
      <w:r>
        <w:rPr>
          <w:w w:val="105"/>
        </w:rPr>
        <w:t>value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money.</w:t>
      </w:r>
      <w:r>
        <w:rPr>
          <w:spacing w:val="30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competed</w:t>
      </w:r>
      <w:r>
        <w:rPr>
          <w:spacing w:val="-4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pri</w:t>
      </w:r>
      <w:r>
        <w:rPr>
          <w:w w:val="105"/>
        </w:rPr>
        <w:t>ce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tapped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price</w:t>
      </w:r>
      <w:r>
        <w:rPr>
          <w:spacing w:val="-7"/>
          <w:w w:val="105"/>
        </w:rPr>
        <w:t xml:space="preserve"> </w:t>
      </w:r>
      <w:r>
        <w:rPr>
          <w:w w:val="105"/>
        </w:rPr>
        <w:t>conscious</w:t>
      </w:r>
      <w:r>
        <w:rPr>
          <w:spacing w:val="-4"/>
          <w:w w:val="105"/>
        </w:rPr>
        <w:t xml:space="preserve"> </w:t>
      </w:r>
      <w:r>
        <w:rPr>
          <w:w w:val="105"/>
        </w:rPr>
        <w:t>segment.</w:t>
      </w:r>
      <w:r>
        <w:rPr>
          <w:spacing w:val="-8"/>
          <w:w w:val="105"/>
        </w:rPr>
        <w:t xml:space="preserve"> </w:t>
      </w:r>
      <w:r>
        <w:rPr>
          <w:w w:val="105"/>
        </w:rPr>
        <w:t>What</w:t>
      </w:r>
      <w:r>
        <w:rPr>
          <w:spacing w:val="-4"/>
          <w:w w:val="105"/>
        </w:rPr>
        <w:t xml:space="preserve"> </w:t>
      </w:r>
      <w:r>
        <w:rPr>
          <w:w w:val="105"/>
        </w:rPr>
        <w:t>TI</w:t>
      </w:r>
      <w:r>
        <w:rPr>
          <w:spacing w:val="-39"/>
          <w:w w:val="105"/>
        </w:rPr>
        <w:t xml:space="preserve"> </w:t>
      </w:r>
      <w:r>
        <w:rPr>
          <w:w w:val="105"/>
        </w:rPr>
        <w:t>Cycles lost track of was that the price conscious segment was growing much faster than the</w:t>
      </w:r>
      <w:r>
        <w:rPr>
          <w:spacing w:val="1"/>
          <w:w w:val="105"/>
        </w:rPr>
        <w:t xml:space="preserve"> </w:t>
      </w:r>
      <w:r>
        <w:rPr>
          <w:w w:val="105"/>
        </w:rPr>
        <w:t>quality, durability conscious segment. When TI Cycles recognized its position, they found that</w:t>
      </w:r>
      <w:r>
        <w:rPr>
          <w:spacing w:val="1"/>
          <w:w w:val="105"/>
        </w:rPr>
        <w:t xml:space="preserve"> </w:t>
      </w:r>
      <w:r>
        <w:rPr>
          <w:w w:val="105"/>
        </w:rPr>
        <w:t>they had not develo</w:t>
      </w:r>
      <w:r>
        <w:rPr>
          <w:w w:val="105"/>
        </w:rPr>
        <w:t>ped the competencies or the network to compete effectively in the price</w:t>
      </w:r>
      <w:r>
        <w:rPr>
          <w:spacing w:val="1"/>
          <w:w w:val="105"/>
        </w:rPr>
        <w:t xml:space="preserve"> </w:t>
      </w:r>
      <w:r>
        <w:rPr>
          <w:w w:val="105"/>
        </w:rPr>
        <w:t>conscious segment. This enabled Hero Cycles to strengthen its position and the TI Cycles got</w:t>
      </w:r>
      <w:r>
        <w:rPr>
          <w:spacing w:val="1"/>
          <w:w w:val="105"/>
        </w:rPr>
        <w:t xml:space="preserve"> </w:t>
      </w:r>
      <w:r>
        <w:t xml:space="preserve">marginalized and was almost forced to vacate many of its traditional markets, and became a </w:t>
      </w:r>
      <w:r>
        <w:t>sick</w:t>
      </w:r>
      <w:r>
        <w:rPr>
          <w:spacing w:val="1"/>
        </w:rPr>
        <w:t xml:space="preserve"> </w:t>
      </w:r>
      <w:r>
        <w:rPr>
          <w:w w:val="105"/>
        </w:rPr>
        <w:t>company.</w:t>
      </w:r>
    </w:p>
    <w:p w14:paraId="46779171" w14:textId="77777777" w:rsidR="00DE4ECC" w:rsidRDefault="00105BF9">
      <w:pPr>
        <w:pStyle w:val="BodyText"/>
        <w:spacing w:before="116" w:line="268" w:lineRule="auto"/>
        <w:ind w:left="234" w:right="91"/>
        <w:jc w:val="both"/>
      </w:pPr>
      <w:r>
        <w:rPr>
          <w:w w:val="105"/>
        </w:rPr>
        <w:t>There are several generic components of a healthy company—a robust and credible strategy</w:t>
      </w:r>
      <w:r>
        <w:rPr>
          <w:spacing w:val="1"/>
          <w:w w:val="105"/>
        </w:rPr>
        <w:t xml:space="preserve"> </w:t>
      </w:r>
      <w:r>
        <w:rPr>
          <w:w w:val="105"/>
        </w:rPr>
        <w:t>based on market realities; productive, well-maintained assets; innovative products, services,</w:t>
      </w:r>
      <w:r>
        <w:rPr>
          <w:spacing w:val="1"/>
          <w:w w:val="105"/>
        </w:rPr>
        <w:t xml:space="preserve"> </w:t>
      </w:r>
      <w:r>
        <w:rPr>
          <w:w w:val="105"/>
        </w:rPr>
        <w:t>and processes; and a fine reputation with customers, wholes</w:t>
      </w:r>
      <w:r>
        <w:rPr>
          <w:w w:val="105"/>
        </w:rPr>
        <w:t>alers, dealers, governments, and</w:t>
      </w:r>
      <w:r>
        <w:rPr>
          <w:spacing w:val="1"/>
          <w:w w:val="105"/>
        </w:rPr>
        <w:t xml:space="preserve"> </w:t>
      </w:r>
      <w:r>
        <w:rPr>
          <w:w w:val="105"/>
        </w:rPr>
        <w:t>other</w:t>
      </w:r>
      <w:r>
        <w:rPr>
          <w:spacing w:val="27"/>
          <w:w w:val="105"/>
        </w:rPr>
        <w:t xml:space="preserve"> </w:t>
      </w:r>
      <w:r>
        <w:rPr>
          <w:w w:val="105"/>
        </w:rPr>
        <w:t>stakeholders.</w:t>
      </w:r>
    </w:p>
    <w:p w14:paraId="74136601" w14:textId="77777777" w:rsidR="00DE4ECC" w:rsidRDefault="00105BF9">
      <w:pPr>
        <w:pStyle w:val="BodyText"/>
        <w:spacing w:before="118" w:line="268" w:lineRule="auto"/>
        <w:ind w:left="234" w:right="84"/>
        <w:jc w:val="both"/>
      </w:pPr>
      <w:r>
        <w:rPr>
          <w:w w:val="105"/>
        </w:rPr>
        <w:t>Thinking about health, as opposed to the technical sophistication or quality of the product or</w:t>
      </w:r>
      <w:r>
        <w:rPr>
          <w:spacing w:val="1"/>
          <w:w w:val="105"/>
        </w:rPr>
        <w:t xml:space="preserve"> </w:t>
      </w:r>
      <w:r>
        <w:rPr>
          <w:w w:val="105"/>
        </w:rPr>
        <w:t>service, helps managements understand how to look after companies today in a way that will</w:t>
      </w:r>
      <w:r>
        <w:rPr>
          <w:spacing w:val="1"/>
          <w:w w:val="105"/>
        </w:rPr>
        <w:t xml:space="preserve"> </w:t>
      </w:r>
      <w:r>
        <w:rPr>
          <w:w w:val="105"/>
        </w:rPr>
        <w:t>ensure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they</w:t>
      </w:r>
      <w:r>
        <w:rPr>
          <w:spacing w:val="-5"/>
          <w:w w:val="105"/>
        </w:rPr>
        <w:t xml:space="preserve"> </w:t>
      </w:r>
      <w:r>
        <w:rPr>
          <w:w w:val="105"/>
        </w:rPr>
        <w:t>remain</w:t>
      </w:r>
      <w:r>
        <w:rPr>
          <w:spacing w:val="-5"/>
          <w:w w:val="105"/>
        </w:rPr>
        <w:t xml:space="preserve"> </w:t>
      </w:r>
      <w:r>
        <w:rPr>
          <w:w w:val="105"/>
        </w:rPr>
        <w:t>strong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future.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focuses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mind</w:t>
      </w:r>
      <w:r>
        <w:rPr>
          <w:spacing w:val="-5"/>
          <w:w w:val="105"/>
        </w:rPr>
        <w:t xml:space="preserve"> </w:t>
      </w:r>
      <w:r>
        <w:rPr>
          <w:w w:val="105"/>
        </w:rPr>
        <w:t>on</w:t>
      </w:r>
      <w:r>
        <w:rPr>
          <w:spacing w:val="-5"/>
          <w:w w:val="105"/>
        </w:rPr>
        <w:t xml:space="preserve"> </w:t>
      </w:r>
      <w:r>
        <w:rPr>
          <w:w w:val="105"/>
        </w:rPr>
        <w:t>what</w:t>
      </w:r>
      <w:r>
        <w:rPr>
          <w:spacing w:val="-5"/>
          <w:w w:val="105"/>
        </w:rPr>
        <w:t xml:space="preserve"> </w:t>
      </w:r>
      <w:r>
        <w:rPr>
          <w:w w:val="105"/>
        </w:rPr>
        <w:t>must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done</w:t>
      </w:r>
      <w:r>
        <w:rPr>
          <w:spacing w:val="-5"/>
          <w:w w:val="105"/>
        </w:rPr>
        <w:t xml:space="preserve"> </w:t>
      </w:r>
      <w:r>
        <w:rPr>
          <w:w w:val="105"/>
        </w:rPr>
        <w:t>today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39"/>
          <w:w w:val="105"/>
        </w:rPr>
        <w:t xml:space="preserve"> </w:t>
      </w:r>
      <w:r>
        <w:rPr>
          <w:w w:val="105"/>
        </w:rPr>
        <w:t>deliver the outcome of long-term performance. Companies not focusing enough on managing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health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their</w:t>
      </w:r>
      <w:r>
        <w:rPr>
          <w:spacing w:val="6"/>
          <w:w w:val="105"/>
        </w:rPr>
        <w:t xml:space="preserve"> </w:t>
      </w:r>
      <w:r>
        <w:rPr>
          <w:w w:val="105"/>
        </w:rPr>
        <w:t>businesses</w:t>
      </w:r>
      <w:r>
        <w:rPr>
          <w:spacing w:val="8"/>
          <w:w w:val="105"/>
        </w:rPr>
        <w:t xml:space="preserve"> </w:t>
      </w:r>
      <w:r>
        <w:rPr>
          <w:w w:val="105"/>
        </w:rPr>
        <w:t>often</w:t>
      </w:r>
      <w:r>
        <w:rPr>
          <w:spacing w:val="5"/>
          <w:w w:val="105"/>
        </w:rPr>
        <w:t xml:space="preserve"> </w:t>
      </w:r>
      <w:r>
        <w:rPr>
          <w:w w:val="105"/>
        </w:rPr>
        <w:t>lose</w:t>
      </w:r>
      <w:r>
        <w:rPr>
          <w:spacing w:val="8"/>
          <w:w w:val="105"/>
        </w:rPr>
        <w:t xml:space="preserve"> </w:t>
      </w:r>
      <w:r>
        <w:rPr>
          <w:w w:val="105"/>
        </w:rPr>
        <w:t>out,</w:t>
      </w:r>
      <w:r>
        <w:rPr>
          <w:spacing w:val="8"/>
          <w:w w:val="105"/>
        </w:rPr>
        <w:t xml:space="preserve"> </w:t>
      </w:r>
      <w:r>
        <w:rPr>
          <w:w w:val="105"/>
        </w:rPr>
        <w:t>as</w:t>
      </w:r>
      <w:r>
        <w:rPr>
          <w:spacing w:val="5"/>
          <w:w w:val="105"/>
        </w:rPr>
        <w:t xml:space="preserve"> </w:t>
      </w:r>
      <w:r>
        <w:rPr>
          <w:w w:val="105"/>
        </w:rPr>
        <w:t>was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case</w:t>
      </w:r>
      <w:r>
        <w:rPr>
          <w:spacing w:val="8"/>
          <w:w w:val="105"/>
        </w:rPr>
        <w:t xml:space="preserve"> </w:t>
      </w:r>
      <w:r>
        <w:rPr>
          <w:w w:val="105"/>
        </w:rPr>
        <w:t>with</w:t>
      </w:r>
      <w:r>
        <w:rPr>
          <w:spacing w:val="5"/>
          <w:w w:val="105"/>
        </w:rPr>
        <w:t xml:space="preserve"> </w:t>
      </w:r>
      <w:r>
        <w:rPr>
          <w:w w:val="105"/>
        </w:rPr>
        <w:t>TI</w:t>
      </w:r>
      <w:r>
        <w:rPr>
          <w:spacing w:val="8"/>
          <w:w w:val="105"/>
        </w:rPr>
        <w:t xml:space="preserve"> </w:t>
      </w:r>
      <w:r>
        <w:rPr>
          <w:w w:val="105"/>
        </w:rPr>
        <w:t>Cycles.</w:t>
      </w:r>
    </w:p>
    <w:p w14:paraId="273D18EB" w14:textId="77777777" w:rsidR="00DE4ECC" w:rsidRDefault="00DE4ECC">
      <w:pPr>
        <w:pStyle w:val="BodyText"/>
        <w:spacing w:before="9"/>
      </w:pPr>
    </w:p>
    <w:p w14:paraId="6DF1C037" w14:textId="77777777" w:rsidR="00DE4ECC" w:rsidRDefault="00105BF9">
      <w:pPr>
        <w:pStyle w:val="Heading5"/>
        <w:ind w:left="234"/>
        <w:jc w:val="both"/>
      </w:pPr>
      <w:proofErr w:type="spellStart"/>
      <w:r>
        <w:rPr>
          <w:w w:val="105"/>
        </w:rPr>
        <w:t>Self</w:t>
      </w:r>
      <w:r>
        <w:rPr>
          <w:spacing w:val="30"/>
          <w:w w:val="105"/>
        </w:rPr>
        <w:t xml:space="preserve"> </w:t>
      </w:r>
      <w:r>
        <w:rPr>
          <w:w w:val="105"/>
        </w:rPr>
        <w:t>Asse</w:t>
      </w:r>
      <w:r>
        <w:rPr>
          <w:w w:val="105"/>
        </w:rPr>
        <w:t>ssment</w:t>
      </w:r>
      <w:proofErr w:type="spellEnd"/>
    </w:p>
    <w:p w14:paraId="6E67FDCE" w14:textId="77777777" w:rsidR="00DE4ECC" w:rsidRDefault="00DE4ECC">
      <w:pPr>
        <w:pStyle w:val="BodyText"/>
        <w:spacing w:before="7"/>
        <w:rPr>
          <w:b/>
          <w:sz w:val="22"/>
        </w:rPr>
      </w:pPr>
    </w:p>
    <w:p w14:paraId="2680C38B" w14:textId="77777777" w:rsidR="00DE4ECC" w:rsidRDefault="00105BF9">
      <w:pPr>
        <w:pStyle w:val="BodyText"/>
        <w:ind w:left="234"/>
        <w:jc w:val="both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34DA8124" w14:textId="77777777" w:rsidR="00DE4ECC" w:rsidRDefault="00105BF9" w:rsidP="00105BF9">
      <w:pPr>
        <w:pStyle w:val="ListParagraph"/>
        <w:numPr>
          <w:ilvl w:val="0"/>
          <w:numId w:val="185"/>
        </w:numPr>
        <w:tabs>
          <w:tab w:val="left" w:pos="714"/>
          <w:tab w:val="left" w:pos="715"/>
        </w:tabs>
        <w:spacing w:before="144"/>
        <w:ind w:hanging="481"/>
        <w:jc w:val="left"/>
        <w:rPr>
          <w:sz w:val="18"/>
        </w:rPr>
      </w:pPr>
      <w:r>
        <w:rPr>
          <w:w w:val="105"/>
          <w:sz w:val="18"/>
        </w:rPr>
        <w:t>The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‘low-cost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producer’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strategy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works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best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when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buyers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large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have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significant</w:t>
      </w:r>
    </w:p>
    <w:p w14:paraId="3D990D28" w14:textId="77777777" w:rsidR="00DE4ECC" w:rsidRDefault="00105BF9">
      <w:pPr>
        <w:pStyle w:val="BodyText"/>
        <w:spacing w:before="27"/>
        <w:ind w:left="714"/>
      </w:pPr>
      <w:r>
        <w:rPr>
          <w:w w:val="120"/>
        </w:rPr>
        <w:t>………………</w:t>
      </w:r>
      <w:r>
        <w:rPr>
          <w:spacing w:val="13"/>
          <w:w w:val="120"/>
        </w:rPr>
        <w:t xml:space="preserve"> </w:t>
      </w:r>
      <w:r>
        <w:rPr>
          <w:w w:val="120"/>
        </w:rPr>
        <w:t>power.</w:t>
      </w:r>
    </w:p>
    <w:p w14:paraId="339A9185" w14:textId="77777777" w:rsidR="00DE4ECC" w:rsidRDefault="00105BF9" w:rsidP="00105BF9">
      <w:pPr>
        <w:pStyle w:val="ListParagraph"/>
        <w:numPr>
          <w:ilvl w:val="0"/>
          <w:numId w:val="185"/>
        </w:numPr>
        <w:tabs>
          <w:tab w:val="left" w:pos="714"/>
          <w:tab w:val="left" w:pos="715"/>
          <w:tab w:val="left" w:leader="dot" w:pos="4542"/>
        </w:tabs>
        <w:spacing w:before="144"/>
        <w:ind w:hanging="481"/>
        <w:jc w:val="left"/>
        <w:rPr>
          <w:sz w:val="18"/>
        </w:rPr>
      </w:pPr>
      <w:r>
        <w:rPr>
          <w:w w:val="105"/>
          <w:sz w:val="18"/>
        </w:rPr>
        <w:t>Successful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differentiation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creates</w:t>
      </w:r>
      <w:r>
        <w:rPr>
          <w:rFonts w:ascii="Times New Roman"/>
          <w:w w:val="105"/>
          <w:sz w:val="18"/>
        </w:rPr>
        <w:tab/>
      </w:r>
      <w:r>
        <w:rPr>
          <w:w w:val="105"/>
          <w:sz w:val="18"/>
        </w:rPr>
        <w:t>against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five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competitive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forces.</w:t>
      </w:r>
    </w:p>
    <w:p w14:paraId="4BCD7AED" w14:textId="77777777" w:rsidR="00DE4ECC" w:rsidRDefault="00105BF9" w:rsidP="00105BF9">
      <w:pPr>
        <w:pStyle w:val="ListParagraph"/>
        <w:numPr>
          <w:ilvl w:val="0"/>
          <w:numId w:val="185"/>
        </w:numPr>
        <w:tabs>
          <w:tab w:val="left" w:pos="714"/>
          <w:tab w:val="left" w:pos="715"/>
          <w:tab w:val="left" w:leader="dot" w:pos="6374"/>
        </w:tabs>
        <w:spacing w:before="144"/>
        <w:ind w:hanging="481"/>
        <w:jc w:val="left"/>
        <w:rPr>
          <w:sz w:val="18"/>
        </w:rPr>
      </w:pPr>
      <w:r>
        <w:rPr>
          <w:w w:val="105"/>
          <w:sz w:val="18"/>
        </w:rPr>
        <w:t>The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generic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strategy</w:t>
      </w:r>
      <w:r>
        <w:rPr>
          <w:spacing w:val="25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focus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rests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choice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rFonts w:ascii="Times New Roman"/>
          <w:w w:val="105"/>
          <w:sz w:val="18"/>
        </w:rPr>
        <w:tab/>
      </w:r>
      <w:r>
        <w:rPr>
          <w:w w:val="105"/>
          <w:sz w:val="18"/>
        </w:rPr>
        <w:t>competitive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scope</w:t>
      </w:r>
    </w:p>
    <w:p w14:paraId="24F1A73F" w14:textId="77777777" w:rsidR="00DE4ECC" w:rsidRDefault="00105BF9">
      <w:pPr>
        <w:pStyle w:val="BodyText"/>
        <w:spacing w:before="27"/>
        <w:ind w:left="714"/>
      </w:pPr>
      <w:r>
        <w:rPr>
          <w:w w:val="105"/>
        </w:rPr>
        <w:t>within</w:t>
      </w:r>
      <w:r>
        <w:rPr>
          <w:spacing w:val="10"/>
          <w:w w:val="105"/>
        </w:rPr>
        <w:t xml:space="preserve"> </w:t>
      </w:r>
      <w:r>
        <w:rPr>
          <w:w w:val="105"/>
        </w:rPr>
        <w:t>an</w:t>
      </w:r>
      <w:r>
        <w:rPr>
          <w:spacing w:val="12"/>
          <w:w w:val="105"/>
        </w:rPr>
        <w:t xml:space="preserve"> </w:t>
      </w:r>
      <w:r>
        <w:rPr>
          <w:w w:val="105"/>
        </w:rPr>
        <w:t>industry.</w:t>
      </w:r>
    </w:p>
    <w:p w14:paraId="65A9EADC" w14:textId="77777777" w:rsidR="00DE4ECC" w:rsidRDefault="00DE4ECC">
      <w:pPr>
        <w:pStyle w:val="BodyText"/>
        <w:spacing w:before="8"/>
        <w:rPr>
          <w:sz w:val="20"/>
        </w:rPr>
      </w:pPr>
    </w:p>
    <w:p w14:paraId="42A3E4FF" w14:textId="77777777" w:rsidR="00DE4ECC" w:rsidRDefault="00105BF9" w:rsidP="00105BF9">
      <w:pPr>
        <w:pStyle w:val="Heading3"/>
        <w:numPr>
          <w:ilvl w:val="1"/>
          <w:numId w:val="193"/>
        </w:numPr>
        <w:tabs>
          <w:tab w:val="left" w:pos="715"/>
        </w:tabs>
        <w:ind w:left="714" w:hanging="481"/>
        <w:jc w:val="both"/>
        <w:rPr>
          <w:u w:val="none"/>
        </w:rPr>
      </w:pPr>
      <w:r>
        <w:t>The Richardson,</w:t>
      </w:r>
      <w:r>
        <w:rPr>
          <w:spacing w:val="1"/>
        </w:rPr>
        <w:t xml:space="preserve"> </w:t>
      </w:r>
      <w:r>
        <w:t>Taylor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Gordon</w:t>
      </w:r>
      <w:r>
        <w:rPr>
          <w:spacing w:val="1"/>
        </w:rPr>
        <w:t xml:space="preserve"> </w:t>
      </w:r>
      <w:r>
        <w:t>Framework</w:t>
      </w:r>
    </w:p>
    <w:p w14:paraId="2494D3C5" w14:textId="77777777" w:rsidR="00DE4ECC" w:rsidRDefault="00DE4ECC">
      <w:pPr>
        <w:pStyle w:val="BodyText"/>
        <w:spacing w:before="10"/>
        <w:rPr>
          <w:b/>
          <w:sz w:val="22"/>
        </w:rPr>
      </w:pPr>
    </w:p>
    <w:p w14:paraId="7C8CEAD4" w14:textId="77777777" w:rsidR="00DE4ECC" w:rsidRDefault="00105BF9">
      <w:pPr>
        <w:pStyle w:val="BodyText"/>
        <w:spacing w:line="268" w:lineRule="auto"/>
        <w:ind w:left="234" w:right="72"/>
        <w:jc w:val="both"/>
      </w:pPr>
      <w:r>
        <w:rPr>
          <w:w w:val="105"/>
        </w:rPr>
        <w:t>As is apparent from many situations in the real world, operations strategies do not fit in neatly</w:t>
      </w:r>
      <w:r>
        <w:rPr>
          <w:spacing w:val="-39"/>
          <w:w w:val="105"/>
        </w:rPr>
        <w:t xml:space="preserve"> </w:t>
      </w:r>
      <w:r>
        <w:rPr>
          <w:w w:val="105"/>
        </w:rPr>
        <w:t>with the three generic strategies of Porter. Another way of looking at op</w:t>
      </w:r>
      <w:r>
        <w:rPr>
          <w:w w:val="105"/>
        </w:rPr>
        <w:t>erations strategy has</w:t>
      </w:r>
      <w:r>
        <w:rPr>
          <w:spacing w:val="1"/>
          <w:w w:val="105"/>
        </w:rPr>
        <w:t xml:space="preserve"> </w:t>
      </w:r>
      <w:r>
        <w:rPr>
          <w:w w:val="105"/>
        </w:rPr>
        <w:t>been</w:t>
      </w:r>
      <w:r>
        <w:rPr>
          <w:spacing w:val="1"/>
          <w:w w:val="105"/>
        </w:rPr>
        <w:t xml:space="preserve"> </w:t>
      </w:r>
      <w:r>
        <w:rPr>
          <w:w w:val="105"/>
        </w:rPr>
        <w:t>suggested</w:t>
      </w:r>
      <w:r>
        <w:rPr>
          <w:spacing w:val="1"/>
          <w:w w:val="105"/>
        </w:rPr>
        <w:t xml:space="preserve"> </w:t>
      </w:r>
      <w:r>
        <w:rPr>
          <w:w w:val="105"/>
        </w:rPr>
        <w:t>by</w:t>
      </w:r>
      <w:r>
        <w:rPr>
          <w:spacing w:val="1"/>
          <w:w w:val="105"/>
        </w:rPr>
        <w:t xml:space="preserve"> </w:t>
      </w:r>
      <w:r>
        <w:rPr>
          <w:w w:val="105"/>
        </w:rPr>
        <w:t>Richardson,</w:t>
      </w:r>
      <w:r>
        <w:rPr>
          <w:spacing w:val="1"/>
          <w:w w:val="105"/>
        </w:rPr>
        <w:t xml:space="preserve"> </w:t>
      </w:r>
      <w:r>
        <w:rPr>
          <w:w w:val="105"/>
        </w:rPr>
        <w:t>Taylor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Gordon.</w:t>
      </w:r>
      <w:r>
        <w:rPr>
          <w:spacing w:val="1"/>
          <w:w w:val="105"/>
        </w:rPr>
        <w:t xml:space="preserve"> </w:t>
      </w:r>
      <w:r>
        <w:rPr>
          <w:w w:val="105"/>
        </w:rPr>
        <w:t>They</w:t>
      </w:r>
      <w:r>
        <w:rPr>
          <w:spacing w:val="1"/>
          <w:w w:val="105"/>
        </w:rPr>
        <w:t xml:space="preserve"> </w:t>
      </w:r>
      <w:r>
        <w:rPr>
          <w:w w:val="105"/>
        </w:rPr>
        <w:t>have</w:t>
      </w:r>
      <w:r>
        <w:rPr>
          <w:spacing w:val="1"/>
          <w:w w:val="105"/>
        </w:rPr>
        <w:t xml:space="preserve"> </w:t>
      </w:r>
      <w:r>
        <w:rPr>
          <w:w w:val="105"/>
        </w:rPr>
        <w:t>developed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six-element</w:t>
      </w:r>
      <w:r>
        <w:rPr>
          <w:spacing w:val="1"/>
          <w:w w:val="105"/>
        </w:rPr>
        <w:t xml:space="preserve"> </w:t>
      </w:r>
      <w:r>
        <w:rPr>
          <w:w w:val="105"/>
        </w:rPr>
        <w:t>framework</w:t>
      </w:r>
      <w:r>
        <w:rPr>
          <w:spacing w:val="16"/>
          <w:w w:val="105"/>
        </w:rPr>
        <w:t xml:space="preserve"> </w:t>
      </w:r>
      <w:r>
        <w:rPr>
          <w:w w:val="105"/>
        </w:rPr>
        <w:t>for</w:t>
      </w:r>
      <w:r>
        <w:rPr>
          <w:spacing w:val="19"/>
          <w:w w:val="105"/>
        </w:rPr>
        <w:t xml:space="preserve"> </w:t>
      </w:r>
      <w:r>
        <w:rPr>
          <w:w w:val="105"/>
        </w:rPr>
        <w:t>operational</w:t>
      </w:r>
      <w:r>
        <w:rPr>
          <w:spacing w:val="17"/>
          <w:w w:val="105"/>
        </w:rPr>
        <w:t xml:space="preserve"> </w:t>
      </w:r>
      <w:r>
        <w:rPr>
          <w:w w:val="105"/>
        </w:rPr>
        <w:t>strategy.</w:t>
      </w:r>
      <w:r>
        <w:rPr>
          <w:spacing w:val="19"/>
          <w:w w:val="105"/>
        </w:rPr>
        <w:t xml:space="preserve"> </w:t>
      </w:r>
      <w:r>
        <w:rPr>
          <w:w w:val="105"/>
        </w:rPr>
        <w:t>Their</w:t>
      </w:r>
      <w:r>
        <w:rPr>
          <w:spacing w:val="17"/>
          <w:w w:val="105"/>
        </w:rPr>
        <w:t xml:space="preserve"> </w:t>
      </w:r>
      <w:r>
        <w:rPr>
          <w:w w:val="105"/>
        </w:rPr>
        <w:t>framework</w:t>
      </w:r>
      <w:r>
        <w:rPr>
          <w:spacing w:val="19"/>
          <w:w w:val="105"/>
        </w:rPr>
        <w:t xml:space="preserve"> </w:t>
      </w:r>
      <w:r>
        <w:rPr>
          <w:w w:val="105"/>
        </w:rPr>
        <w:t>is</w:t>
      </w:r>
      <w:r>
        <w:rPr>
          <w:spacing w:val="16"/>
          <w:w w:val="105"/>
        </w:rPr>
        <w:t xml:space="preserve"> </w:t>
      </w:r>
      <w:r>
        <w:rPr>
          <w:w w:val="105"/>
        </w:rPr>
        <w:t>described</w:t>
      </w:r>
      <w:r>
        <w:rPr>
          <w:spacing w:val="19"/>
          <w:w w:val="105"/>
        </w:rPr>
        <w:t xml:space="preserve"> </w:t>
      </w:r>
      <w:r>
        <w:rPr>
          <w:w w:val="105"/>
        </w:rPr>
        <w:t>below:</w:t>
      </w:r>
    </w:p>
    <w:p w14:paraId="4519C50C" w14:textId="77777777" w:rsidR="00DE4ECC" w:rsidRDefault="00DE4ECC">
      <w:pPr>
        <w:pStyle w:val="BodyText"/>
        <w:spacing w:before="8"/>
      </w:pPr>
    </w:p>
    <w:p w14:paraId="08A924EB" w14:textId="77777777" w:rsidR="00DE4ECC" w:rsidRDefault="00105BF9" w:rsidP="00105BF9">
      <w:pPr>
        <w:pStyle w:val="Heading5"/>
        <w:numPr>
          <w:ilvl w:val="2"/>
          <w:numId w:val="193"/>
        </w:numPr>
        <w:tabs>
          <w:tab w:val="left" w:pos="954"/>
          <w:tab w:val="left" w:pos="955"/>
        </w:tabs>
        <w:ind w:left="954" w:hanging="721"/>
        <w:jc w:val="left"/>
      </w:pPr>
      <w:r>
        <w:t>Technology</w:t>
      </w:r>
      <w:r>
        <w:rPr>
          <w:spacing w:val="18"/>
        </w:rPr>
        <w:t xml:space="preserve"> </w:t>
      </w:r>
      <w:r>
        <w:t>Frontiersman</w:t>
      </w:r>
    </w:p>
    <w:p w14:paraId="5BFA10C1" w14:textId="77777777" w:rsidR="00DE4ECC" w:rsidRDefault="00DE4ECC">
      <w:pPr>
        <w:pStyle w:val="BodyText"/>
        <w:spacing w:before="7"/>
        <w:rPr>
          <w:b/>
          <w:sz w:val="22"/>
        </w:rPr>
      </w:pPr>
    </w:p>
    <w:p w14:paraId="23619D99" w14:textId="77777777" w:rsidR="00DE4ECC" w:rsidRDefault="00105BF9">
      <w:pPr>
        <w:pStyle w:val="BodyText"/>
        <w:spacing w:line="268" w:lineRule="auto"/>
        <w:ind w:left="234" w:right="70"/>
        <w:jc w:val="both"/>
      </w:pP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strategy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remain</w:t>
      </w:r>
      <w:r>
        <w:rPr>
          <w:spacing w:val="-3"/>
          <w:w w:val="105"/>
        </w:rPr>
        <w:t xml:space="preserve"> </w:t>
      </w:r>
      <w:r>
        <w:rPr>
          <w:w w:val="105"/>
        </w:rPr>
        <w:t>at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leading</w:t>
      </w:r>
      <w:r>
        <w:rPr>
          <w:spacing w:val="-4"/>
          <w:w w:val="105"/>
        </w:rPr>
        <w:t xml:space="preserve"> </w:t>
      </w:r>
      <w:r>
        <w:rPr>
          <w:w w:val="105"/>
        </w:rPr>
        <w:t>edge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technology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focus</w:t>
      </w:r>
      <w:r>
        <w:rPr>
          <w:spacing w:val="-4"/>
          <w:w w:val="105"/>
        </w:rPr>
        <w:t xml:space="preserve"> </w:t>
      </w:r>
      <w:r>
        <w:rPr>
          <w:w w:val="105"/>
        </w:rPr>
        <w:t>on</w:t>
      </w:r>
      <w:r>
        <w:rPr>
          <w:spacing w:val="-3"/>
          <w:w w:val="105"/>
        </w:rPr>
        <w:t xml:space="preserve"> </w:t>
      </w:r>
      <w:r>
        <w:rPr>
          <w:w w:val="105"/>
        </w:rPr>
        <w:t>product</w:t>
      </w:r>
      <w:r>
        <w:rPr>
          <w:spacing w:val="-4"/>
          <w:w w:val="105"/>
        </w:rPr>
        <w:t xml:space="preserve"> </w:t>
      </w:r>
      <w:r>
        <w:rPr>
          <w:w w:val="105"/>
        </w:rPr>
        <w:t>innovations.</w:t>
      </w:r>
      <w:r>
        <w:rPr>
          <w:spacing w:val="-39"/>
          <w:w w:val="105"/>
        </w:rPr>
        <w:t xml:space="preserve"> </w:t>
      </w:r>
      <w:r>
        <w:rPr>
          <w:w w:val="105"/>
        </w:rPr>
        <w:t>Technology Frontiersmen take advantage of the initial high margins of new product offerings</w:t>
      </w:r>
      <w:r>
        <w:rPr>
          <w:spacing w:val="1"/>
          <w:w w:val="105"/>
        </w:rPr>
        <w:t xml:space="preserve"> </w:t>
      </w:r>
      <w:r>
        <w:rPr>
          <w:w w:val="105"/>
        </w:rPr>
        <w:t>and move on to newer products when the product or service begins to draw tough price</w:t>
      </w:r>
      <w:r>
        <w:rPr>
          <w:spacing w:val="1"/>
          <w:w w:val="105"/>
        </w:rPr>
        <w:t xml:space="preserve"> </w:t>
      </w:r>
      <w:r>
        <w:rPr>
          <w:w w:val="105"/>
        </w:rPr>
        <w:t>competition,</w:t>
      </w:r>
      <w:r>
        <w:rPr>
          <w:spacing w:val="19"/>
          <w:w w:val="105"/>
        </w:rPr>
        <w:t xml:space="preserve"> </w:t>
      </w:r>
      <w:r>
        <w:rPr>
          <w:w w:val="105"/>
        </w:rPr>
        <w:t>or</w:t>
      </w:r>
      <w:r>
        <w:rPr>
          <w:spacing w:val="20"/>
          <w:w w:val="105"/>
        </w:rPr>
        <w:t xml:space="preserve"> </w:t>
      </w:r>
      <w:r>
        <w:rPr>
          <w:w w:val="105"/>
        </w:rPr>
        <w:t>a</w:t>
      </w:r>
      <w:r>
        <w:rPr>
          <w:spacing w:val="20"/>
          <w:w w:val="105"/>
        </w:rPr>
        <w:t xml:space="preserve"> </w:t>
      </w:r>
      <w:r>
        <w:rPr>
          <w:w w:val="105"/>
        </w:rPr>
        <w:t>host</w:t>
      </w:r>
      <w:r>
        <w:rPr>
          <w:spacing w:val="20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w w:val="105"/>
        </w:rPr>
        <w:t>imita</w:t>
      </w:r>
      <w:r>
        <w:rPr>
          <w:w w:val="105"/>
        </w:rPr>
        <w:t>tors.</w:t>
      </w:r>
    </w:p>
    <w:p w14:paraId="72E7B61E" w14:textId="77777777" w:rsidR="00DE4ECC" w:rsidRDefault="00105BF9">
      <w:pPr>
        <w:pStyle w:val="BodyText"/>
        <w:spacing w:before="120" w:line="266" w:lineRule="auto"/>
        <w:ind w:left="234" w:right="38"/>
        <w:jc w:val="both"/>
      </w:pPr>
      <w:r>
        <w:rPr>
          <w:w w:val="105"/>
        </w:rPr>
        <w:t>Innovation, flexibility and quality are the major components of the value creation logic. The</w:t>
      </w:r>
      <w:r>
        <w:rPr>
          <w:spacing w:val="1"/>
          <w:w w:val="105"/>
        </w:rPr>
        <w:t xml:space="preserve"> </w:t>
      </w:r>
      <w:r>
        <w:t>production</w:t>
      </w:r>
      <w:r>
        <w:rPr>
          <w:spacing w:val="-1"/>
        </w:rPr>
        <w:t xml:space="preserve"> </w:t>
      </w:r>
      <w:r>
        <w:t>system has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organizational</w:t>
      </w:r>
      <w:r>
        <w:rPr>
          <w:spacing w:val="-3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controls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deal</w:t>
      </w:r>
      <w:r>
        <w:rPr>
          <w:spacing w:val="1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continuing</w:t>
      </w:r>
    </w:p>
    <w:p w14:paraId="3E429E4D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1CBFBE20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02ED966A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40" w:space="640"/>
            <w:col w:w="1990"/>
          </w:cols>
        </w:sectPr>
      </w:pPr>
    </w:p>
    <w:p w14:paraId="6FB00A3E" w14:textId="77777777" w:rsidR="00DE4ECC" w:rsidRDefault="00DE4ECC">
      <w:pPr>
        <w:pStyle w:val="BodyText"/>
        <w:rPr>
          <w:b/>
          <w:sz w:val="20"/>
        </w:rPr>
      </w:pPr>
    </w:p>
    <w:p w14:paraId="4F85CD08" w14:textId="77777777" w:rsidR="00DE4ECC" w:rsidRDefault="00DE4ECC">
      <w:pPr>
        <w:pStyle w:val="BodyText"/>
        <w:rPr>
          <w:b/>
          <w:sz w:val="20"/>
        </w:rPr>
      </w:pPr>
    </w:p>
    <w:p w14:paraId="5B179B06" w14:textId="77777777" w:rsidR="00DE4ECC" w:rsidRDefault="00DE4ECC">
      <w:pPr>
        <w:pStyle w:val="BodyText"/>
        <w:spacing w:before="1"/>
        <w:rPr>
          <w:b/>
          <w:sz w:val="21"/>
        </w:rPr>
      </w:pPr>
    </w:p>
    <w:p w14:paraId="33A31D55" w14:textId="77777777" w:rsidR="00DE4ECC" w:rsidRDefault="00105BF9">
      <w:pPr>
        <w:pStyle w:val="BodyText"/>
        <w:tabs>
          <w:tab w:val="left" w:pos="2679"/>
        </w:tabs>
        <w:ind w:left="1213"/>
      </w:pPr>
      <w:proofErr w:type="gramStart"/>
      <w:r>
        <w:rPr>
          <w:b/>
          <w:w w:val="105"/>
          <w:position w:val="1"/>
        </w:rPr>
        <w:t>Notes</w:t>
      </w:r>
      <w:proofErr w:type="gramEnd"/>
      <w:r>
        <w:rPr>
          <w:b/>
          <w:w w:val="105"/>
          <w:position w:val="1"/>
        </w:rPr>
        <w:tab/>
      </w:r>
      <w:r>
        <w:t>flow</w:t>
      </w:r>
      <w:r>
        <w:rPr>
          <w:spacing w:val="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new</w:t>
      </w:r>
      <w:r>
        <w:rPr>
          <w:spacing w:val="6"/>
        </w:rPr>
        <w:t xml:space="preserve"> </w:t>
      </w:r>
      <w:r>
        <w:t>products</w:t>
      </w:r>
      <w:r>
        <w:rPr>
          <w:spacing w:val="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high</w:t>
      </w:r>
      <w:r>
        <w:rPr>
          <w:spacing w:val="5"/>
        </w:rPr>
        <w:t xml:space="preserve"> </w:t>
      </w:r>
      <w:r>
        <w:t>quality.</w:t>
      </w:r>
      <w:r>
        <w:rPr>
          <w:spacing w:val="8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jobs</w:t>
      </w:r>
      <w:r>
        <w:rPr>
          <w:spacing w:val="5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work</w:t>
      </w:r>
      <w:r>
        <w:rPr>
          <w:spacing w:val="5"/>
        </w:rPr>
        <w:t xml:space="preserve"> </w:t>
      </w:r>
      <w:r>
        <w:t>systems</w:t>
      </w:r>
      <w:r>
        <w:rPr>
          <w:spacing w:val="3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crucial</w:t>
      </w:r>
      <w:r>
        <w:rPr>
          <w:spacing w:val="3"/>
        </w:rPr>
        <w:t xml:space="preserve"> </w:t>
      </w:r>
      <w:r>
        <w:t>importance.</w:t>
      </w:r>
    </w:p>
    <w:p w14:paraId="13A90BCA" w14:textId="77777777" w:rsidR="00DE4ECC" w:rsidRDefault="00105BF9">
      <w:pPr>
        <w:pStyle w:val="BodyText"/>
        <w:spacing w:before="24"/>
        <w:ind w:left="2680"/>
        <w:jc w:val="both"/>
      </w:pP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focus</w:t>
      </w:r>
      <w:r>
        <w:rPr>
          <w:spacing w:val="3"/>
          <w:w w:val="105"/>
        </w:rPr>
        <w:t xml:space="preserve"> </w:t>
      </w:r>
      <w:r>
        <w:rPr>
          <w:w w:val="105"/>
        </w:rPr>
        <w:t>is</w:t>
      </w:r>
      <w:r>
        <w:rPr>
          <w:spacing w:val="3"/>
          <w:w w:val="105"/>
        </w:rPr>
        <w:t xml:space="preserve"> </w:t>
      </w:r>
      <w:r>
        <w:rPr>
          <w:w w:val="105"/>
        </w:rPr>
        <w:t>on</w:t>
      </w:r>
      <w:r>
        <w:rPr>
          <w:spacing w:val="3"/>
          <w:w w:val="105"/>
        </w:rPr>
        <w:t xml:space="preserve"> </w:t>
      </w:r>
      <w:r>
        <w:rPr>
          <w:w w:val="105"/>
        </w:rPr>
        <w:t>people.</w:t>
      </w:r>
    </w:p>
    <w:p w14:paraId="573609EA" w14:textId="77777777" w:rsidR="00DE4ECC" w:rsidRDefault="00DE4ECC">
      <w:pPr>
        <w:pStyle w:val="BodyText"/>
        <w:spacing w:before="6"/>
        <w:rPr>
          <w:sz w:val="19"/>
        </w:rPr>
      </w:pPr>
    </w:p>
    <w:p w14:paraId="4F27456D" w14:textId="77777777" w:rsidR="00DE4ECC" w:rsidRDefault="00105BF9">
      <w:pPr>
        <w:ind w:left="2704"/>
        <w:rPr>
          <w:sz w:val="18"/>
        </w:rPr>
      </w:pPr>
      <w:r>
        <w:rPr>
          <w:noProof/>
        </w:rPr>
        <w:drawing>
          <wp:inline distT="0" distB="0" distL="0" distR="0" wp14:anchorId="100ED0F8" wp14:editId="23736F85">
            <wp:extent cx="226488" cy="228307"/>
            <wp:effectExtent l="0" t="0" r="0" b="0"/>
            <wp:docPr id="4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1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488" cy="22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position w:val="1"/>
          <w:sz w:val="18"/>
        </w:rPr>
        <w:t>Examples:</w:t>
      </w:r>
      <w:r>
        <w:rPr>
          <w:i/>
          <w:spacing w:val="24"/>
          <w:position w:val="1"/>
          <w:sz w:val="18"/>
        </w:rPr>
        <w:t xml:space="preserve"> </w:t>
      </w:r>
      <w:r>
        <w:rPr>
          <w:position w:val="1"/>
          <w:sz w:val="18"/>
        </w:rPr>
        <w:t>Hewlett</w:t>
      </w:r>
      <w:r>
        <w:rPr>
          <w:spacing w:val="24"/>
          <w:position w:val="1"/>
          <w:sz w:val="18"/>
        </w:rPr>
        <w:t xml:space="preserve"> </w:t>
      </w:r>
      <w:r>
        <w:rPr>
          <w:position w:val="1"/>
          <w:sz w:val="18"/>
        </w:rPr>
        <w:t>Packard,</w:t>
      </w:r>
      <w:r>
        <w:rPr>
          <w:spacing w:val="23"/>
          <w:position w:val="1"/>
          <w:sz w:val="18"/>
        </w:rPr>
        <w:t xml:space="preserve"> </w:t>
      </w:r>
      <w:r>
        <w:rPr>
          <w:position w:val="1"/>
          <w:sz w:val="18"/>
        </w:rPr>
        <w:t>Oracle,</w:t>
      </w:r>
      <w:r>
        <w:rPr>
          <w:spacing w:val="23"/>
          <w:position w:val="1"/>
          <w:sz w:val="18"/>
        </w:rPr>
        <w:t xml:space="preserve"> </w:t>
      </w:r>
      <w:r>
        <w:rPr>
          <w:position w:val="1"/>
          <w:sz w:val="18"/>
        </w:rPr>
        <w:t>etc.</w:t>
      </w:r>
    </w:p>
    <w:p w14:paraId="309F4442" w14:textId="77777777" w:rsidR="00DE4ECC" w:rsidRDefault="00105BF9" w:rsidP="00105BF9">
      <w:pPr>
        <w:pStyle w:val="Heading5"/>
        <w:numPr>
          <w:ilvl w:val="2"/>
          <w:numId w:val="193"/>
        </w:numPr>
        <w:tabs>
          <w:tab w:val="left" w:pos="3399"/>
          <w:tab w:val="left" w:pos="3400"/>
        </w:tabs>
        <w:spacing w:before="237"/>
        <w:jc w:val="left"/>
      </w:pPr>
      <w:r>
        <w:t>Technology</w:t>
      </w:r>
      <w:r>
        <w:rPr>
          <w:spacing w:val="36"/>
        </w:rPr>
        <w:t xml:space="preserve"> </w:t>
      </w:r>
      <w:r>
        <w:t>Exploiters</w:t>
      </w:r>
    </w:p>
    <w:p w14:paraId="690A73C3" w14:textId="77777777" w:rsidR="00DE4ECC" w:rsidRDefault="00DE4ECC">
      <w:pPr>
        <w:pStyle w:val="BodyText"/>
        <w:spacing w:before="4"/>
        <w:rPr>
          <w:b/>
          <w:sz w:val="21"/>
        </w:rPr>
      </w:pPr>
    </w:p>
    <w:p w14:paraId="5107ED3C" w14:textId="77777777" w:rsidR="00DE4ECC" w:rsidRDefault="00105BF9">
      <w:pPr>
        <w:pStyle w:val="BodyText"/>
        <w:spacing w:line="273" w:lineRule="auto"/>
        <w:ind w:left="2680" w:right="247"/>
        <w:jc w:val="both"/>
      </w:pPr>
      <w:r>
        <w:rPr>
          <w:w w:val="105"/>
        </w:rPr>
        <w:t>Though the strategy is to introduce a stream of new products or services, the objective is to</w:t>
      </w:r>
      <w:r>
        <w:rPr>
          <w:spacing w:val="1"/>
          <w:w w:val="105"/>
        </w:rPr>
        <w:t xml:space="preserve"> </w:t>
      </w:r>
      <w:r>
        <w:rPr>
          <w:w w:val="105"/>
        </w:rPr>
        <w:t>exploit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potential</w:t>
      </w:r>
      <w:r>
        <w:rPr>
          <w:spacing w:val="-4"/>
          <w:w w:val="105"/>
        </w:rPr>
        <w:t xml:space="preserve"> </w:t>
      </w:r>
      <w:r>
        <w:rPr>
          <w:w w:val="105"/>
        </w:rPr>
        <w:t>large</w:t>
      </w:r>
      <w:r>
        <w:rPr>
          <w:spacing w:val="-4"/>
          <w:w w:val="105"/>
        </w:rPr>
        <w:t xml:space="preserve"> </w:t>
      </w:r>
      <w:r>
        <w:rPr>
          <w:w w:val="105"/>
        </w:rPr>
        <w:t>volume</w:t>
      </w:r>
      <w:r>
        <w:rPr>
          <w:spacing w:val="-4"/>
          <w:w w:val="105"/>
        </w:rPr>
        <w:t xml:space="preserve"> </w:t>
      </w:r>
      <w:r>
        <w:rPr>
          <w:w w:val="105"/>
        </w:rPr>
        <w:t>market,</w:t>
      </w:r>
      <w:r>
        <w:rPr>
          <w:spacing w:val="-4"/>
          <w:w w:val="105"/>
        </w:rPr>
        <w:t xml:space="preserve"> </w:t>
      </w:r>
      <w:r>
        <w:rPr>
          <w:w w:val="105"/>
        </w:rPr>
        <w:t>which</w:t>
      </w:r>
      <w:r>
        <w:rPr>
          <w:spacing w:val="-4"/>
          <w:w w:val="105"/>
        </w:rPr>
        <w:t xml:space="preserve"> </w:t>
      </w:r>
      <w:r>
        <w:rPr>
          <w:w w:val="105"/>
        </w:rPr>
        <w:t>may</w:t>
      </w:r>
      <w:r>
        <w:rPr>
          <w:spacing w:val="-4"/>
          <w:w w:val="105"/>
        </w:rPr>
        <w:t xml:space="preserve"> </w:t>
      </w:r>
      <w:r>
        <w:rPr>
          <w:w w:val="105"/>
        </w:rPr>
        <w:t>follow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new</w:t>
      </w:r>
      <w:r>
        <w:rPr>
          <w:spacing w:val="-4"/>
          <w:w w:val="105"/>
        </w:rPr>
        <w:t xml:space="preserve"> </w:t>
      </w:r>
      <w:r>
        <w:rPr>
          <w:w w:val="105"/>
        </w:rPr>
        <w:t>product</w:t>
      </w:r>
      <w:r>
        <w:rPr>
          <w:spacing w:val="-4"/>
          <w:w w:val="105"/>
        </w:rPr>
        <w:t xml:space="preserve"> </w:t>
      </w:r>
      <w:r>
        <w:rPr>
          <w:w w:val="105"/>
        </w:rPr>
        <w:t>introduction.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9"/>
          <w:w w:val="105"/>
        </w:rPr>
        <w:t xml:space="preserve"> </w:t>
      </w:r>
      <w:r>
        <w:rPr>
          <w:w w:val="105"/>
        </w:rPr>
        <w:t>organization, therefore, from the inception focuses on production design as well as product</w:t>
      </w:r>
      <w:r>
        <w:rPr>
          <w:spacing w:val="1"/>
          <w:w w:val="105"/>
        </w:rPr>
        <w:t xml:space="preserve"> </w:t>
      </w:r>
      <w:r>
        <w:rPr>
          <w:w w:val="105"/>
        </w:rPr>
        <w:t>performance.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major</w:t>
      </w:r>
      <w:r>
        <w:rPr>
          <w:spacing w:val="-7"/>
          <w:w w:val="105"/>
        </w:rPr>
        <w:t xml:space="preserve"> </w:t>
      </w:r>
      <w:r>
        <w:rPr>
          <w:w w:val="105"/>
        </w:rPr>
        <w:t>components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value</w:t>
      </w:r>
      <w:r>
        <w:rPr>
          <w:spacing w:val="-7"/>
          <w:w w:val="105"/>
        </w:rPr>
        <w:t xml:space="preserve"> </w:t>
      </w:r>
      <w:r>
        <w:rPr>
          <w:w w:val="105"/>
        </w:rPr>
        <w:t>creation</w:t>
      </w:r>
      <w:r>
        <w:rPr>
          <w:spacing w:val="-7"/>
          <w:w w:val="105"/>
        </w:rPr>
        <w:t xml:space="preserve"> </w:t>
      </w:r>
      <w:r>
        <w:rPr>
          <w:w w:val="105"/>
        </w:rPr>
        <w:t>logic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8"/>
          <w:w w:val="105"/>
        </w:rPr>
        <w:t xml:space="preserve"> </w:t>
      </w:r>
      <w:r>
        <w:rPr>
          <w:w w:val="105"/>
        </w:rPr>
        <w:t>flexibility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well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proofErr w:type="gramStart"/>
      <w:r>
        <w:rPr>
          <w:w w:val="105"/>
        </w:rPr>
        <w:t>low</w:t>
      </w:r>
      <w:r>
        <w:rPr>
          <w:spacing w:val="-7"/>
          <w:w w:val="105"/>
        </w:rPr>
        <w:t xml:space="preserve"> </w:t>
      </w:r>
      <w:r>
        <w:rPr>
          <w:w w:val="105"/>
        </w:rPr>
        <w:t>cost</w:t>
      </w:r>
      <w:proofErr w:type="gramEnd"/>
      <w:r>
        <w:rPr>
          <w:spacing w:val="-39"/>
          <w:w w:val="105"/>
        </w:rPr>
        <w:t xml:space="preserve"> </w:t>
      </w:r>
      <w:r>
        <w:t>production.</w:t>
      </w:r>
      <w:r>
        <w:rPr>
          <w:spacing w:val="5"/>
        </w:rPr>
        <w:t xml:space="preserve"> </w:t>
      </w:r>
      <w:r>
        <w:t>Productivity,</w:t>
      </w:r>
      <w:r>
        <w:rPr>
          <w:spacing w:val="5"/>
        </w:rPr>
        <w:t xml:space="preserve"> </w:t>
      </w:r>
      <w:r>
        <w:t>process</w:t>
      </w:r>
      <w:r>
        <w:rPr>
          <w:spacing w:val="13"/>
        </w:rPr>
        <w:t xml:space="preserve"> </w:t>
      </w:r>
      <w:r>
        <w:t>technology,</w:t>
      </w:r>
      <w:r>
        <w:rPr>
          <w:spacing w:val="9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logistics</w:t>
      </w:r>
      <w:r>
        <w:rPr>
          <w:spacing w:val="9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cr</w:t>
      </w:r>
      <w:r>
        <w:t>itical</w:t>
      </w:r>
      <w:r>
        <w:rPr>
          <w:spacing w:val="7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type</w:t>
      </w:r>
      <w:r>
        <w:rPr>
          <w:spacing w:val="10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organization.</w:t>
      </w:r>
    </w:p>
    <w:p w14:paraId="3824F821" w14:textId="77777777" w:rsidR="00DE4ECC" w:rsidRDefault="00105BF9">
      <w:pPr>
        <w:spacing w:before="173"/>
        <w:ind w:left="2704"/>
        <w:rPr>
          <w:sz w:val="18"/>
        </w:rPr>
      </w:pPr>
      <w:r>
        <w:rPr>
          <w:noProof/>
        </w:rPr>
        <w:drawing>
          <wp:inline distT="0" distB="0" distL="0" distR="0" wp14:anchorId="1E8A085A" wp14:editId="306F1FAA">
            <wp:extent cx="226524" cy="229627"/>
            <wp:effectExtent l="0" t="0" r="0" b="0"/>
            <wp:docPr id="4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position w:val="1"/>
          <w:sz w:val="18"/>
        </w:rPr>
        <w:t>Examples:</w:t>
      </w:r>
      <w:r>
        <w:rPr>
          <w:i/>
          <w:spacing w:val="21"/>
          <w:position w:val="1"/>
          <w:sz w:val="18"/>
        </w:rPr>
        <w:t xml:space="preserve"> </w:t>
      </w:r>
      <w:r>
        <w:rPr>
          <w:position w:val="1"/>
          <w:sz w:val="18"/>
        </w:rPr>
        <w:t>Microsoft,</w:t>
      </w:r>
      <w:r>
        <w:rPr>
          <w:spacing w:val="20"/>
          <w:position w:val="1"/>
          <w:sz w:val="18"/>
        </w:rPr>
        <w:t xml:space="preserve"> </w:t>
      </w:r>
      <w:r>
        <w:rPr>
          <w:position w:val="1"/>
          <w:sz w:val="18"/>
        </w:rPr>
        <w:t>Texas</w:t>
      </w:r>
      <w:r>
        <w:rPr>
          <w:spacing w:val="24"/>
          <w:position w:val="1"/>
          <w:sz w:val="18"/>
        </w:rPr>
        <w:t xml:space="preserve"> </w:t>
      </w:r>
      <w:r>
        <w:rPr>
          <w:position w:val="1"/>
          <w:sz w:val="18"/>
        </w:rPr>
        <w:t>Instruments,</w:t>
      </w:r>
      <w:r>
        <w:rPr>
          <w:spacing w:val="20"/>
          <w:position w:val="1"/>
          <w:sz w:val="18"/>
        </w:rPr>
        <w:t xml:space="preserve"> </w:t>
      </w:r>
      <w:r>
        <w:rPr>
          <w:position w:val="1"/>
          <w:sz w:val="18"/>
        </w:rPr>
        <w:t>etc.</w:t>
      </w:r>
    </w:p>
    <w:p w14:paraId="7D4FE1F3" w14:textId="77777777" w:rsidR="00DE4ECC" w:rsidRDefault="00105BF9">
      <w:pPr>
        <w:pStyle w:val="BodyText"/>
        <w:spacing w:before="119" w:line="273" w:lineRule="auto"/>
        <w:ind w:left="2680" w:right="269"/>
        <w:jc w:val="both"/>
      </w:pPr>
      <w:r>
        <w:rPr>
          <w:w w:val="105"/>
        </w:rPr>
        <w:t>Though TI Cycles also falls in this category, they were servicing a market that was diminishing</w:t>
      </w:r>
      <w:r>
        <w:rPr>
          <w:spacing w:val="1"/>
          <w:w w:val="105"/>
        </w:rPr>
        <w:t xml:space="preserve"> </w:t>
      </w:r>
      <w:r>
        <w:rPr>
          <w:w w:val="105"/>
        </w:rPr>
        <w:t>in size. Sadly, they were unable to provide value to the customers in the growth market which</w:t>
      </w:r>
      <w:r>
        <w:rPr>
          <w:spacing w:val="1"/>
          <w:w w:val="105"/>
        </w:rPr>
        <w:t xml:space="preserve"> </w:t>
      </w:r>
      <w:r>
        <w:rPr>
          <w:w w:val="105"/>
        </w:rPr>
        <w:t>was</w:t>
      </w:r>
      <w:r>
        <w:rPr>
          <w:spacing w:val="15"/>
          <w:w w:val="105"/>
        </w:rPr>
        <w:t xml:space="preserve"> </w:t>
      </w:r>
      <w:r>
        <w:rPr>
          <w:w w:val="105"/>
        </w:rPr>
        <w:t>constituted</w:t>
      </w:r>
      <w:r>
        <w:rPr>
          <w:spacing w:val="16"/>
          <w:w w:val="105"/>
        </w:rPr>
        <w:t xml:space="preserve"> </w:t>
      </w:r>
      <w:r>
        <w:rPr>
          <w:w w:val="105"/>
        </w:rPr>
        <w:t>primarily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9"/>
          <w:w w:val="105"/>
        </w:rPr>
        <w:t xml:space="preserve"> </w:t>
      </w:r>
      <w:r>
        <w:rPr>
          <w:w w:val="105"/>
        </w:rPr>
        <w:t>customers</w:t>
      </w:r>
      <w:r>
        <w:rPr>
          <w:spacing w:val="16"/>
          <w:w w:val="105"/>
        </w:rPr>
        <w:t xml:space="preserve"> </w:t>
      </w:r>
      <w:r>
        <w:rPr>
          <w:w w:val="105"/>
        </w:rPr>
        <w:t>for</w:t>
      </w:r>
      <w:r>
        <w:rPr>
          <w:spacing w:val="16"/>
          <w:w w:val="105"/>
        </w:rPr>
        <w:t xml:space="preserve"> </w:t>
      </w:r>
      <w:r>
        <w:rPr>
          <w:w w:val="105"/>
        </w:rPr>
        <w:t>cost</w:t>
      </w:r>
      <w:r>
        <w:rPr>
          <w:spacing w:val="16"/>
          <w:w w:val="105"/>
        </w:rPr>
        <w:t xml:space="preserve"> </w:t>
      </w:r>
      <w:r>
        <w:rPr>
          <w:w w:val="105"/>
        </w:rPr>
        <w:t>minimizers.</w:t>
      </w:r>
    </w:p>
    <w:p w14:paraId="7C9C30EB" w14:textId="77777777" w:rsidR="00DE4ECC" w:rsidRDefault="00DE4ECC">
      <w:pPr>
        <w:pStyle w:val="BodyText"/>
        <w:spacing w:before="3"/>
      </w:pPr>
    </w:p>
    <w:p w14:paraId="0F0D9B23" w14:textId="77777777" w:rsidR="00DE4ECC" w:rsidRDefault="00105BF9" w:rsidP="00105BF9">
      <w:pPr>
        <w:pStyle w:val="Heading5"/>
        <w:numPr>
          <w:ilvl w:val="2"/>
          <w:numId w:val="193"/>
        </w:numPr>
        <w:tabs>
          <w:tab w:val="left" w:pos="3399"/>
          <w:tab w:val="left" w:pos="3400"/>
        </w:tabs>
        <w:jc w:val="left"/>
      </w:pPr>
      <w:r>
        <w:t>Techn</w:t>
      </w:r>
      <w:r>
        <w:t>ological</w:t>
      </w:r>
      <w:r>
        <w:rPr>
          <w:spacing w:val="6"/>
        </w:rPr>
        <w:t xml:space="preserve"> </w:t>
      </w:r>
      <w:r>
        <w:t>Serviceman</w:t>
      </w:r>
    </w:p>
    <w:p w14:paraId="1805599F" w14:textId="77777777" w:rsidR="00DE4ECC" w:rsidRDefault="00DE4ECC">
      <w:pPr>
        <w:pStyle w:val="BodyText"/>
        <w:spacing w:before="5"/>
        <w:rPr>
          <w:b/>
          <w:sz w:val="21"/>
        </w:rPr>
      </w:pPr>
    </w:p>
    <w:p w14:paraId="204BDC51" w14:textId="77777777" w:rsidR="00DE4ECC" w:rsidRDefault="00105BF9">
      <w:pPr>
        <w:pStyle w:val="BodyText"/>
        <w:spacing w:line="273" w:lineRule="auto"/>
        <w:ind w:left="2680" w:right="272"/>
        <w:jc w:val="both"/>
      </w:pPr>
      <w:r>
        <w:rPr>
          <w:w w:val="105"/>
        </w:rPr>
        <w:t>This is a strategy of technological leadership in custom service to low volume markets. This</w:t>
      </w:r>
      <w:r>
        <w:rPr>
          <w:spacing w:val="1"/>
          <w:w w:val="105"/>
        </w:rPr>
        <w:t xml:space="preserve"> </w:t>
      </w:r>
      <w:r>
        <w:rPr>
          <w:w w:val="105"/>
        </w:rPr>
        <w:t>often</w:t>
      </w:r>
      <w:r>
        <w:rPr>
          <w:spacing w:val="21"/>
          <w:w w:val="105"/>
        </w:rPr>
        <w:t xml:space="preserve"> </w:t>
      </w:r>
      <w:r>
        <w:rPr>
          <w:w w:val="105"/>
        </w:rPr>
        <w:t>embraces</w:t>
      </w:r>
      <w:r>
        <w:rPr>
          <w:spacing w:val="22"/>
          <w:w w:val="105"/>
        </w:rPr>
        <w:t xml:space="preserve"> </w:t>
      </w:r>
      <w:r>
        <w:rPr>
          <w:w w:val="105"/>
        </w:rPr>
        <w:t>extremely</w:t>
      </w:r>
      <w:r>
        <w:rPr>
          <w:spacing w:val="22"/>
          <w:w w:val="105"/>
        </w:rPr>
        <w:t xml:space="preserve"> </w:t>
      </w:r>
      <w:r>
        <w:rPr>
          <w:w w:val="105"/>
        </w:rPr>
        <w:t>high</w:t>
      </w:r>
      <w:r>
        <w:rPr>
          <w:spacing w:val="22"/>
          <w:w w:val="105"/>
        </w:rPr>
        <w:t xml:space="preserve"> </w:t>
      </w:r>
      <w:r>
        <w:rPr>
          <w:w w:val="105"/>
        </w:rPr>
        <w:t>money</w:t>
      </w:r>
      <w:r>
        <w:rPr>
          <w:spacing w:val="21"/>
          <w:w w:val="105"/>
        </w:rPr>
        <w:t xml:space="preserve"> </w:t>
      </w:r>
      <w:r>
        <w:rPr>
          <w:w w:val="105"/>
        </w:rPr>
        <w:t>values.</w:t>
      </w:r>
    </w:p>
    <w:p w14:paraId="194FC1B5" w14:textId="77777777" w:rsidR="00DE4ECC" w:rsidRDefault="00105BF9">
      <w:pPr>
        <w:spacing w:before="177"/>
        <w:ind w:left="2704"/>
        <w:rPr>
          <w:sz w:val="18"/>
        </w:rPr>
      </w:pPr>
      <w:r>
        <w:rPr>
          <w:noProof/>
        </w:rPr>
        <w:drawing>
          <wp:inline distT="0" distB="0" distL="0" distR="0" wp14:anchorId="321E94BA" wp14:editId="5A3C607C">
            <wp:extent cx="226488" cy="228307"/>
            <wp:effectExtent l="0" t="0" r="0" b="0"/>
            <wp:docPr id="4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2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488" cy="22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w w:val="105"/>
          <w:position w:val="1"/>
          <w:sz w:val="18"/>
        </w:rPr>
        <w:t>Examples:</w:t>
      </w:r>
      <w:r>
        <w:rPr>
          <w:i/>
          <w:spacing w:val="2"/>
          <w:w w:val="105"/>
          <w:position w:val="1"/>
          <w:sz w:val="18"/>
        </w:rPr>
        <w:t xml:space="preserve"> </w:t>
      </w:r>
      <w:r>
        <w:rPr>
          <w:w w:val="105"/>
          <w:position w:val="1"/>
          <w:sz w:val="18"/>
        </w:rPr>
        <w:t>Leading software</w:t>
      </w:r>
      <w:r>
        <w:rPr>
          <w:spacing w:val="2"/>
          <w:w w:val="105"/>
          <w:position w:val="1"/>
          <w:sz w:val="18"/>
        </w:rPr>
        <w:t xml:space="preserve"> </w:t>
      </w:r>
      <w:r>
        <w:rPr>
          <w:w w:val="105"/>
          <w:position w:val="1"/>
          <w:sz w:val="18"/>
        </w:rPr>
        <w:t>companies,</w:t>
      </w:r>
      <w:r>
        <w:rPr>
          <w:spacing w:val="2"/>
          <w:w w:val="105"/>
          <w:position w:val="1"/>
          <w:sz w:val="18"/>
        </w:rPr>
        <w:t xml:space="preserve"> </w:t>
      </w:r>
      <w:r>
        <w:rPr>
          <w:w w:val="105"/>
          <w:position w:val="1"/>
          <w:sz w:val="18"/>
        </w:rPr>
        <w:t>Infosys,</w:t>
      </w:r>
      <w:r>
        <w:rPr>
          <w:spacing w:val="2"/>
          <w:w w:val="105"/>
          <w:position w:val="1"/>
          <w:sz w:val="18"/>
        </w:rPr>
        <w:t xml:space="preserve"> </w:t>
      </w:r>
      <w:r>
        <w:rPr>
          <w:w w:val="105"/>
          <w:position w:val="1"/>
          <w:sz w:val="18"/>
        </w:rPr>
        <w:t>TCS, Wipro,</w:t>
      </w:r>
      <w:r>
        <w:rPr>
          <w:spacing w:val="2"/>
          <w:w w:val="105"/>
          <w:position w:val="1"/>
          <w:sz w:val="18"/>
        </w:rPr>
        <w:t xml:space="preserve"> </w:t>
      </w:r>
      <w:r>
        <w:rPr>
          <w:w w:val="105"/>
          <w:position w:val="1"/>
          <w:sz w:val="18"/>
        </w:rPr>
        <w:t>etc.,</w:t>
      </w:r>
    </w:p>
    <w:p w14:paraId="23C6EBA9" w14:textId="77777777" w:rsidR="00DE4ECC" w:rsidRDefault="00105BF9">
      <w:pPr>
        <w:pStyle w:val="BodyText"/>
        <w:spacing w:before="121" w:line="273" w:lineRule="auto"/>
        <w:ind w:left="2680" w:right="253"/>
        <w:jc w:val="both"/>
      </w:pPr>
      <w:r>
        <w:rPr>
          <w:w w:val="105"/>
        </w:rPr>
        <w:t>They customize and build the specifications of their software to the requirements of their</w:t>
      </w:r>
      <w:r>
        <w:rPr>
          <w:spacing w:val="1"/>
          <w:w w:val="105"/>
        </w:rPr>
        <w:t xml:space="preserve"> </w:t>
      </w:r>
      <w:r>
        <w:rPr>
          <w:w w:val="105"/>
        </w:rPr>
        <w:t>customers. In order to do so, they have to have a highly flexible product development system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05"/>
        </w:rPr>
        <w:t>extremely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high</w:t>
      </w:r>
      <w:r>
        <w:rPr>
          <w:spacing w:val="1"/>
          <w:w w:val="105"/>
        </w:rPr>
        <w:t xml:space="preserve"> </w:t>
      </w:r>
      <w:r>
        <w:rPr>
          <w:w w:val="105"/>
        </w:rPr>
        <w:t>quality</w:t>
      </w:r>
      <w:proofErr w:type="gramEnd"/>
      <w:r>
        <w:rPr>
          <w:spacing w:val="1"/>
          <w:w w:val="105"/>
        </w:rPr>
        <w:t xml:space="preserve"> </w:t>
      </w:r>
      <w:r>
        <w:rPr>
          <w:w w:val="105"/>
        </w:rPr>
        <w:t>requirements.</w:t>
      </w:r>
      <w:r>
        <w:rPr>
          <w:spacing w:val="1"/>
          <w:w w:val="105"/>
        </w:rPr>
        <w:t xml:space="preserve"> </w:t>
      </w:r>
      <w:r>
        <w:rPr>
          <w:w w:val="105"/>
        </w:rPr>
        <w:t>Potential</w:t>
      </w:r>
      <w:r>
        <w:rPr>
          <w:spacing w:val="1"/>
          <w:w w:val="105"/>
        </w:rPr>
        <w:t xml:space="preserve"> </w:t>
      </w:r>
      <w:r>
        <w:rPr>
          <w:w w:val="105"/>
        </w:rPr>
        <w:t>losses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custom</w:t>
      </w:r>
      <w:r>
        <w:rPr>
          <w:w w:val="105"/>
        </w:rPr>
        <w:t>er</w:t>
      </w:r>
      <w:r>
        <w:rPr>
          <w:spacing w:val="1"/>
          <w:w w:val="105"/>
        </w:rPr>
        <w:t xml:space="preserve"> </w:t>
      </w:r>
      <w:r>
        <w:rPr>
          <w:w w:val="105"/>
        </w:rPr>
        <w:t>from</w:t>
      </w:r>
      <w:r>
        <w:rPr>
          <w:spacing w:val="1"/>
          <w:w w:val="105"/>
        </w:rPr>
        <w:t xml:space="preserve"> </w:t>
      </w:r>
      <w:r>
        <w:rPr>
          <w:w w:val="105"/>
        </w:rPr>
        <w:t>quality</w:t>
      </w:r>
      <w:r>
        <w:rPr>
          <w:spacing w:val="1"/>
          <w:w w:val="105"/>
        </w:rPr>
        <w:t xml:space="preserve"> </w:t>
      </w:r>
      <w:r>
        <w:rPr>
          <w:w w:val="105"/>
        </w:rPr>
        <w:t>compromises,</w:t>
      </w:r>
      <w:r>
        <w:rPr>
          <w:spacing w:val="19"/>
          <w:w w:val="105"/>
        </w:rPr>
        <w:t xml:space="preserve"> </w:t>
      </w:r>
      <w:r>
        <w:rPr>
          <w:w w:val="105"/>
        </w:rPr>
        <w:t>dominates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strategic</w:t>
      </w:r>
      <w:r>
        <w:rPr>
          <w:spacing w:val="21"/>
          <w:w w:val="105"/>
        </w:rPr>
        <w:t xml:space="preserve"> </w:t>
      </w:r>
      <w:r>
        <w:rPr>
          <w:w w:val="105"/>
        </w:rPr>
        <w:t>choice.</w:t>
      </w:r>
    </w:p>
    <w:p w14:paraId="214B80FF" w14:textId="77777777" w:rsidR="00DE4ECC" w:rsidRDefault="00DE4ECC">
      <w:pPr>
        <w:pStyle w:val="BodyText"/>
        <w:spacing w:before="3"/>
      </w:pPr>
    </w:p>
    <w:p w14:paraId="68A07EDE" w14:textId="77777777" w:rsidR="00DE4ECC" w:rsidRDefault="00105BF9" w:rsidP="00105BF9">
      <w:pPr>
        <w:pStyle w:val="Heading5"/>
        <w:numPr>
          <w:ilvl w:val="2"/>
          <w:numId w:val="193"/>
        </w:numPr>
        <w:tabs>
          <w:tab w:val="left" w:pos="3399"/>
          <w:tab w:val="left" w:pos="3400"/>
        </w:tabs>
        <w:jc w:val="left"/>
      </w:pPr>
      <w:r>
        <w:t>Customizers</w:t>
      </w:r>
    </w:p>
    <w:p w14:paraId="702FE862" w14:textId="77777777" w:rsidR="00DE4ECC" w:rsidRDefault="00DE4ECC">
      <w:pPr>
        <w:pStyle w:val="BodyText"/>
        <w:spacing w:before="2"/>
        <w:rPr>
          <w:b/>
          <w:sz w:val="21"/>
        </w:rPr>
      </w:pPr>
    </w:p>
    <w:p w14:paraId="78F2DA5B" w14:textId="77777777" w:rsidR="00DE4ECC" w:rsidRDefault="00105BF9">
      <w:pPr>
        <w:pStyle w:val="BodyText"/>
        <w:ind w:left="2680"/>
        <w:jc w:val="both"/>
      </w:pP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strategy</w:t>
      </w:r>
      <w:r>
        <w:rPr>
          <w:spacing w:val="9"/>
          <w:w w:val="105"/>
        </w:rPr>
        <w:t xml:space="preserve"> </w:t>
      </w:r>
      <w:r>
        <w:rPr>
          <w:w w:val="105"/>
        </w:rPr>
        <w:t>is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build</w:t>
      </w:r>
      <w:r>
        <w:rPr>
          <w:spacing w:val="9"/>
          <w:w w:val="105"/>
        </w:rPr>
        <w:t xml:space="preserve"> </w:t>
      </w:r>
      <w:r>
        <w:rPr>
          <w:w w:val="105"/>
        </w:rPr>
        <w:t>custom</w:t>
      </w:r>
      <w:r>
        <w:rPr>
          <w:spacing w:val="9"/>
          <w:w w:val="105"/>
        </w:rPr>
        <w:t xml:space="preserve"> </w:t>
      </w:r>
      <w:r>
        <w:rPr>
          <w:w w:val="105"/>
        </w:rPr>
        <w:t>designs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low</w:t>
      </w:r>
      <w:r>
        <w:rPr>
          <w:spacing w:val="9"/>
          <w:w w:val="105"/>
        </w:rPr>
        <w:t xml:space="preserve"> </w:t>
      </w:r>
      <w:r>
        <w:rPr>
          <w:w w:val="105"/>
        </w:rPr>
        <w:t>volumes.</w:t>
      </w:r>
    </w:p>
    <w:p w14:paraId="17AFBE7C" w14:textId="77777777" w:rsidR="00DE4ECC" w:rsidRDefault="00DE4ECC">
      <w:pPr>
        <w:pStyle w:val="BodyText"/>
        <w:spacing w:before="8"/>
        <w:rPr>
          <w:sz w:val="17"/>
        </w:rPr>
      </w:pPr>
    </w:p>
    <w:p w14:paraId="4C2B6467" w14:textId="77777777" w:rsidR="00DE4ECC" w:rsidRDefault="00105BF9">
      <w:pPr>
        <w:pStyle w:val="BodyText"/>
        <w:spacing w:line="249" w:lineRule="auto"/>
        <w:ind w:left="2680" w:firstLine="24"/>
      </w:pPr>
      <w:r>
        <w:rPr>
          <w:noProof/>
        </w:rPr>
        <w:drawing>
          <wp:inline distT="0" distB="0" distL="0" distR="0" wp14:anchorId="594E68BC" wp14:editId="3014DF85">
            <wp:extent cx="226524" cy="229627"/>
            <wp:effectExtent l="0" t="0" r="0" b="0"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position w:val="1"/>
        </w:rPr>
        <w:t>Examples:</w:t>
      </w:r>
      <w:r>
        <w:rPr>
          <w:i/>
          <w:spacing w:val="7"/>
          <w:position w:val="1"/>
        </w:rPr>
        <w:t xml:space="preserve"> </w:t>
      </w:r>
      <w:r>
        <w:rPr>
          <w:position w:val="1"/>
        </w:rPr>
        <w:t>Job</w:t>
      </w:r>
      <w:r>
        <w:rPr>
          <w:spacing w:val="4"/>
          <w:position w:val="1"/>
        </w:rPr>
        <w:t xml:space="preserve"> </w:t>
      </w:r>
      <w:r>
        <w:rPr>
          <w:position w:val="1"/>
        </w:rPr>
        <w:t>shop</w:t>
      </w:r>
      <w:r>
        <w:rPr>
          <w:spacing w:val="4"/>
          <w:position w:val="1"/>
        </w:rPr>
        <w:t xml:space="preserve"> </w:t>
      </w:r>
      <w:r>
        <w:rPr>
          <w:position w:val="1"/>
        </w:rPr>
        <w:t>manufacturers,</w:t>
      </w:r>
      <w:r>
        <w:rPr>
          <w:spacing w:val="4"/>
          <w:position w:val="1"/>
        </w:rPr>
        <w:t xml:space="preserve"> </w:t>
      </w:r>
      <w:r>
        <w:rPr>
          <w:position w:val="1"/>
        </w:rPr>
        <w:t>satellite</w:t>
      </w:r>
      <w:r>
        <w:rPr>
          <w:spacing w:val="8"/>
          <w:position w:val="1"/>
        </w:rPr>
        <w:t xml:space="preserve"> </w:t>
      </w:r>
      <w:r>
        <w:rPr>
          <w:position w:val="1"/>
        </w:rPr>
        <w:t>manufacturers,</w:t>
      </w:r>
      <w:r>
        <w:rPr>
          <w:spacing w:val="4"/>
          <w:position w:val="1"/>
        </w:rPr>
        <w:t xml:space="preserve"> </w:t>
      </w:r>
      <w:r>
        <w:rPr>
          <w:position w:val="1"/>
        </w:rPr>
        <w:t>service</w:t>
      </w:r>
      <w:r>
        <w:rPr>
          <w:spacing w:val="4"/>
          <w:position w:val="1"/>
        </w:rPr>
        <w:t xml:space="preserve"> </w:t>
      </w:r>
      <w:r>
        <w:rPr>
          <w:position w:val="1"/>
        </w:rPr>
        <w:t>organizations</w:t>
      </w:r>
      <w:r>
        <w:rPr>
          <w:spacing w:val="4"/>
          <w:position w:val="1"/>
        </w:rPr>
        <w:t xml:space="preserve"> </w:t>
      </w:r>
      <w:r>
        <w:rPr>
          <w:position w:val="1"/>
        </w:rPr>
        <w:t>like</w:t>
      </w:r>
      <w:r>
        <w:rPr>
          <w:spacing w:val="-37"/>
          <w:position w:val="1"/>
        </w:rPr>
        <w:t xml:space="preserve"> </w:t>
      </w:r>
      <w:r>
        <w:t>restaurants,</w:t>
      </w:r>
      <w:r>
        <w:rPr>
          <w:spacing w:val="10"/>
        </w:rPr>
        <w:t xml:space="preserve"> </w:t>
      </w:r>
      <w:r>
        <w:t>etc.</w:t>
      </w:r>
    </w:p>
    <w:p w14:paraId="37B79697" w14:textId="77777777" w:rsidR="00DE4ECC" w:rsidRDefault="00105BF9">
      <w:pPr>
        <w:pStyle w:val="BodyText"/>
        <w:spacing w:before="125" w:line="273" w:lineRule="auto"/>
        <w:ind w:left="2680" w:right="257"/>
        <w:jc w:val="both"/>
      </w:pPr>
      <w:r>
        <w:rPr>
          <w:w w:val="105"/>
        </w:rPr>
        <w:t>The functional focus is on positioning and the process technology. Often, operating decisions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supply</w:t>
      </w:r>
      <w:r>
        <w:rPr>
          <w:spacing w:val="-8"/>
          <w:w w:val="105"/>
        </w:rPr>
        <w:t xml:space="preserve"> </w:t>
      </w:r>
      <w:r>
        <w:rPr>
          <w:w w:val="105"/>
        </w:rPr>
        <w:t>chain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5"/>
          <w:w w:val="105"/>
        </w:rPr>
        <w:t xml:space="preserve"> </w:t>
      </w:r>
      <w:r>
        <w:rPr>
          <w:w w:val="105"/>
        </w:rPr>
        <w:t>crucial.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end</w:t>
      </w:r>
      <w:r>
        <w:rPr>
          <w:spacing w:val="-9"/>
          <w:w w:val="105"/>
        </w:rPr>
        <w:t xml:space="preserve"> </w:t>
      </w:r>
      <w:r>
        <w:rPr>
          <w:w w:val="105"/>
        </w:rPr>
        <w:t>product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built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delivered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specifications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39"/>
          <w:w w:val="105"/>
        </w:rPr>
        <w:t xml:space="preserve"> </w:t>
      </w:r>
      <w:r>
        <w:rPr>
          <w:w w:val="105"/>
        </w:rPr>
        <w:t>customer. In manufacturing, because of low volumes, numerical</w:t>
      </w:r>
      <w:r>
        <w:rPr>
          <w:w w:val="105"/>
        </w:rPr>
        <w:t>ly controlled machine tools,</w:t>
      </w:r>
      <w:r>
        <w:rPr>
          <w:spacing w:val="1"/>
          <w:w w:val="105"/>
        </w:rPr>
        <w:t xml:space="preserve"> </w:t>
      </w:r>
      <w:r>
        <w:rPr>
          <w:w w:val="105"/>
        </w:rPr>
        <w:t>FMS,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other</w:t>
      </w:r>
      <w:r>
        <w:rPr>
          <w:spacing w:val="11"/>
          <w:w w:val="105"/>
        </w:rPr>
        <w:t xml:space="preserve"> </w:t>
      </w:r>
      <w:r>
        <w:rPr>
          <w:w w:val="105"/>
        </w:rPr>
        <w:t>forms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low</w:t>
      </w:r>
      <w:r>
        <w:rPr>
          <w:spacing w:val="11"/>
          <w:w w:val="105"/>
        </w:rPr>
        <w:t xml:space="preserve"> </w:t>
      </w:r>
      <w:r>
        <w:rPr>
          <w:w w:val="105"/>
        </w:rPr>
        <w:t>volume</w:t>
      </w:r>
      <w:r>
        <w:rPr>
          <w:spacing w:val="10"/>
          <w:w w:val="105"/>
        </w:rPr>
        <w:t xml:space="preserve"> </w:t>
      </w:r>
      <w:r>
        <w:rPr>
          <w:w w:val="105"/>
        </w:rPr>
        <w:t>process</w:t>
      </w:r>
      <w:r>
        <w:rPr>
          <w:spacing w:val="12"/>
          <w:w w:val="105"/>
        </w:rPr>
        <w:t xml:space="preserve"> </w:t>
      </w:r>
      <w:r>
        <w:rPr>
          <w:w w:val="105"/>
        </w:rPr>
        <w:t>technology</w:t>
      </w:r>
      <w:r>
        <w:rPr>
          <w:spacing w:val="11"/>
          <w:w w:val="105"/>
        </w:rPr>
        <w:t xml:space="preserve"> </w:t>
      </w:r>
      <w:r>
        <w:rPr>
          <w:w w:val="105"/>
        </w:rPr>
        <w:t>are</w:t>
      </w:r>
      <w:r>
        <w:rPr>
          <w:spacing w:val="10"/>
          <w:w w:val="105"/>
        </w:rPr>
        <w:t xml:space="preserve"> </w:t>
      </w:r>
      <w:r>
        <w:rPr>
          <w:w w:val="105"/>
        </w:rPr>
        <w:t>often</w:t>
      </w:r>
      <w:r>
        <w:rPr>
          <w:spacing w:val="11"/>
          <w:w w:val="105"/>
        </w:rPr>
        <w:t xml:space="preserve"> </w:t>
      </w:r>
      <w:r>
        <w:rPr>
          <w:w w:val="105"/>
        </w:rPr>
        <w:t>used.</w:t>
      </w:r>
    </w:p>
    <w:p w14:paraId="1918EA29" w14:textId="77777777" w:rsidR="00DE4ECC" w:rsidRDefault="00DE4ECC">
      <w:pPr>
        <w:pStyle w:val="BodyText"/>
        <w:spacing w:before="3"/>
      </w:pPr>
    </w:p>
    <w:p w14:paraId="6BDBEF6C" w14:textId="77777777" w:rsidR="00DE4ECC" w:rsidRDefault="00105BF9" w:rsidP="00105BF9">
      <w:pPr>
        <w:pStyle w:val="Heading5"/>
        <w:numPr>
          <w:ilvl w:val="2"/>
          <w:numId w:val="193"/>
        </w:numPr>
        <w:tabs>
          <w:tab w:val="left" w:pos="3399"/>
          <w:tab w:val="left" w:pos="3400"/>
        </w:tabs>
        <w:jc w:val="left"/>
      </w:pPr>
      <w:r>
        <w:t>Cost-minimizing</w:t>
      </w:r>
      <w:r>
        <w:rPr>
          <w:spacing w:val="79"/>
        </w:rPr>
        <w:t xml:space="preserve"> </w:t>
      </w:r>
      <w:r>
        <w:t>Customizers</w:t>
      </w:r>
    </w:p>
    <w:p w14:paraId="6F7CFBD7" w14:textId="77777777" w:rsidR="00DE4ECC" w:rsidRDefault="00DE4ECC">
      <w:pPr>
        <w:pStyle w:val="BodyText"/>
        <w:spacing w:before="4"/>
        <w:rPr>
          <w:b/>
          <w:sz w:val="21"/>
        </w:rPr>
      </w:pPr>
    </w:p>
    <w:p w14:paraId="28D65FD1" w14:textId="77777777" w:rsidR="00DE4ECC" w:rsidRDefault="00105BF9">
      <w:pPr>
        <w:pStyle w:val="BodyText"/>
        <w:spacing w:line="273" w:lineRule="auto"/>
        <w:ind w:left="2680" w:right="268"/>
        <w:jc w:val="both"/>
      </w:pPr>
      <w:r>
        <w:rPr>
          <w:w w:val="105"/>
        </w:rPr>
        <w:t>These organizations deal with products that are mature. The margins are often low but money</w:t>
      </w:r>
      <w:r>
        <w:rPr>
          <w:spacing w:val="-39"/>
          <w:w w:val="105"/>
        </w:rPr>
        <w:t xml:space="preserve"> </w:t>
      </w:r>
      <w:r>
        <w:rPr>
          <w:w w:val="105"/>
        </w:rPr>
        <w:t>values are often high. Customers choose the supplier based on specialized skills. Construction</w:t>
      </w:r>
      <w:r>
        <w:rPr>
          <w:spacing w:val="1"/>
          <w:w w:val="105"/>
        </w:rPr>
        <w:t xml:space="preserve"> </w:t>
      </w:r>
      <w:r>
        <w:rPr>
          <w:w w:val="105"/>
        </w:rPr>
        <w:t>companies,</w:t>
      </w:r>
      <w:r>
        <w:rPr>
          <w:spacing w:val="11"/>
          <w:w w:val="105"/>
        </w:rPr>
        <w:t xml:space="preserve"> </w:t>
      </w:r>
      <w:r>
        <w:rPr>
          <w:w w:val="105"/>
        </w:rPr>
        <w:t>shipyards,</w:t>
      </w:r>
      <w:r>
        <w:rPr>
          <w:spacing w:val="12"/>
          <w:w w:val="105"/>
        </w:rPr>
        <w:t xml:space="preserve"> </w:t>
      </w:r>
      <w:r>
        <w:rPr>
          <w:w w:val="105"/>
        </w:rPr>
        <w:t>etc.,</w:t>
      </w:r>
      <w:r>
        <w:rPr>
          <w:spacing w:val="12"/>
          <w:w w:val="105"/>
        </w:rPr>
        <w:t xml:space="preserve"> </w:t>
      </w:r>
      <w:r>
        <w:rPr>
          <w:w w:val="105"/>
        </w:rPr>
        <w:t>are</w:t>
      </w:r>
      <w:r>
        <w:rPr>
          <w:spacing w:val="11"/>
          <w:w w:val="105"/>
        </w:rPr>
        <w:t xml:space="preserve"> </w:t>
      </w:r>
      <w:r>
        <w:rPr>
          <w:w w:val="105"/>
        </w:rPr>
        <w:t>examples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this</w:t>
      </w:r>
      <w:r>
        <w:rPr>
          <w:spacing w:val="12"/>
          <w:w w:val="105"/>
        </w:rPr>
        <w:t xml:space="preserve"> </w:t>
      </w:r>
      <w:r>
        <w:rPr>
          <w:w w:val="105"/>
        </w:rPr>
        <w:t>type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organization</w:t>
      </w:r>
      <w:r>
        <w:rPr>
          <w:w w:val="105"/>
        </w:rPr>
        <w:t>.</w:t>
      </w:r>
    </w:p>
    <w:p w14:paraId="4326A061" w14:textId="77777777" w:rsidR="00DE4ECC" w:rsidRDefault="00105BF9">
      <w:pPr>
        <w:pStyle w:val="BodyText"/>
        <w:spacing w:before="175" w:line="252" w:lineRule="auto"/>
        <w:ind w:left="2680" w:right="264" w:firstLine="24"/>
      </w:pPr>
      <w:r>
        <w:rPr>
          <w:noProof/>
        </w:rPr>
        <w:drawing>
          <wp:inline distT="0" distB="0" distL="0" distR="0" wp14:anchorId="2BCFC862" wp14:editId="5D4733FD">
            <wp:extent cx="226524" cy="229627"/>
            <wp:effectExtent l="0" t="0" r="0" b="0"/>
            <wp:docPr id="4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w w:val="105"/>
          <w:position w:val="1"/>
        </w:rPr>
        <w:t>Example:</w:t>
      </w:r>
      <w:r>
        <w:rPr>
          <w:i/>
          <w:spacing w:val="4"/>
          <w:w w:val="105"/>
          <w:position w:val="1"/>
        </w:rPr>
        <w:t xml:space="preserve"> </w:t>
      </w:r>
      <w:r>
        <w:rPr>
          <w:w w:val="105"/>
          <w:position w:val="1"/>
        </w:rPr>
        <w:t>L&amp;T</w:t>
      </w:r>
      <w:r>
        <w:rPr>
          <w:spacing w:val="5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3"/>
          <w:w w:val="105"/>
          <w:position w:val="1"/>
        </w:rPr>
        <w:t xml:space="preserve"> </w:t>
      </w:r>
      <w:r>
        <w:rPr>
          <w:w w:val="105"/>
          <w:position w:val="1"/>
        </w:rPr>
        <w:t>emphasize</w:t>
      </w:r>
      <w:r>
        <w:rPr>
          <w:spacing w:val="3"/>
          <w:w w:val="105"/>
          <w:position w:val="1"/>
        </w:rPr>
        <w:t xml:space="preserve"> </w:t>
      </w:r>
      <w:r>
        <w:rPr>
          <w:w w:val="105"/>
          <w:position w:val="1"/>
        </w:rPr>
        <w:t>flexibility</w:t>
      </w:r>
      <w:r>
        <w:rPr>
          <w:spacing w:val="5"/>
          <w:w w:val="105"/>
          <w:position w:val="1"/>
        </w:rPr>
        <w:t xml:space="preserve"> </w:t>
      </w:r>
      <w:r>
        <w:rPr>
          <w:w w:val="105"/>
          <w:position w:val="1"/>
        </w:rPr>
        <w:t>and</w:t>
      </w:r>
      <w:r>
        <w:rPr>
          <w:spacing w:val="4"/>
          <w:w w:val="105"/>
          <w:position w:val="1"/>
        </w:rPr>
        <w:t xml:space="preserve"> </w:t>
      </w:r>
      <w:r>
        <w:rPr>
          <w:w w:val="105"/>
          <w:position w:val="1"/>
        </w:rPr>
        <w:t>quality</w:t>
      </w:r>
      <w:r>
        <w:rPr>
          <w:spacing w:val="3"/>
          <w:w w:val="105"/>
          <w:position w:val="1"/>
        </w:rPr>
        <w:t xml:space="preserve"> </w:t>
      </w:r>
      <w:r>
        <w:rPr>
          <w:w w:val="105"/>
          <w:position w:val="1"/>
        </w:rPr>
        <w:t>and</w:t>
      </w:r>
      <w:r>
        <w:rPr>
          <w:spacing w:val="5"/>
          <w:w w:val="105"/>
          <w:position w:val="1"/>
        </w:rPr>
        <w:t xml:space="preserve"> </w:t>
      </w:r>
      <w:r>
        <w:rPr>
          <w:w w:val="105"/>
          <w:position w:val="1"/>
        </w:rPr>
        <w:t>yet</w:t>
      </w:r>
      <w:r>
        <w:rPr>
          <w:spacing w:val="3"/>
          <w:w w:val="105"/>
          <w:position w:val="1"/>
        </w:rPr>
        <w:t xml:space="preserve"> </w:t>
      </w:r>
      <w:r>
        <w:rPr>
          <w:w w:val="105"/>
          <w:position w:val="1"/>
        </w:rPr>
        <w:t>minimize</w:t>
      </w:r>
      <w:r>
        <w:rPr>
          <w:spacing w:val="4"/>
          <w:w w:val="105"/>
          <w:position w:val="1"/>
        </w:rPr>
        <w:t xml:space="preserve"> </w:t>
      </w:r>
      <w:r>
        <w:rPr>
          <w:w w:val="105"/>
          <w:position w:val="1"/>
        </w:rPr>
        <w:t>costs,</w:t>
      </w:r>
      <w:r>
        <w:rPr>
          <w:spacing w:val="5"/>
          <w:w w:val="105"/>
          <w:position w:val="1"/>
        </w:rPr>
        <w:t xml:space="preserve"> </w:t>
      </w:r>
      <w:r>
        <w:rPr>
          <w:w w:val="105"/>
          <w:position w:val="1"/>
        </w:rPr>
        <w:t>in</w:t>
      </w:r>
      <w:r>
        <w:rPr>
          <w:spacing w:val="3"/>
          <w:w w:val="105"/>
          <w:position w:val="1"/>
        </w:rPr>
        <w:t xml:space="preserve"> </w:t>
      </w:r>
      <w:r>
        <w:rPr>
          <w:w w:val="105"/>
          <w:position w:val="1"/>
        </w:rPr>
        <w:t>order</w:t>
      </w:r>
      <w:r>
        <w:rPr>
          <w:spacing w:val="-39"/>
          <w:w w:val="105"/>
          <w:position w:val="1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w w:val="105"/>
        </w:rPr>
        <w:t>remain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w w:val="105"/>
        </w:rPr>
        <w:t>leader</w:t>
      </w:r>
      <w:r>
        <w:rPr>
          <w:spacing w:val="12"/>
          <w:w w:val="105"/>
        </w:rPr>
        <w:t xml:space="preserve"> </w:t>
      </w:r>
      <w:r>
        <w:rPr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w w:val="105"/>
        </w:rPr>
        <w:t>its</w:t>
      </w:r>
      <w:r>
        <w:rPr>
          <w:spacing w:val="12"/>
          <w:w w:val="105"/>
        </w:rPr>
        <w:t xml:space="preserve"> </w:t>
      </w:r>
      <w:r>
        <w:rPr>
          <w:w w:val="105"/>
        </w:rPr>
        <w:t>business.</w:t>
      </w:r>
    </w:p>
    <w:p w14:paraId="3BE37FB5" w14:textId="77777777" w:rsidR="00DE4ECC" w:rsidRDefault="00DE4ECC">
      <w:pPr>
        <w:spacing w:line="252" w:lineRule="auto"/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21A70DC2" w14:textId="77777777" w:rsidR="00DE4ECC" w:rsidRDefault="00DE4ECC">
      <w:pPr>
        <w:pStyle w:val="BodyText"/>
        <w:rPr>
          <w:sz w:val="20"/>
        </w:rPr>
      </w:pPr>
    </w:p>
    <w:p w14:paraId="20C79E80" w14:textId="77777777" w:rsidR="00DE4ECC" w:rsidRDefault="00DE4ECC">
      <w:pPr>
        <w:pStyle w:val="BodyText"/>
        <w:rPr>
          <w:sz w:val="20"/>
        </w:rPr>
      </w:pPr>
    </w:p>
    <w:p w14:paraId="251851DE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3109826C" w14:textId="77777777" w:rsidR="00DE4ECC" w:rsidRDefault="00105BF9" w:rsidP="00105BF9">
      <w:pPr>
        <w:pStyle w:val="Heading5"/>
        <w:numPr>
          <w:ilvl w:val="2"/>
          <w:numId w:val="193"/>
        </w:numPr>
        <w:tabs>
          <w:tab w:val="left" w:pos="954"/>
          <w:tab w:val="left" w:pos="955"/>
        </w:tabs>
        <w:spacing w:before="217"/>
        <w:ind w:left="954" w:hanging="721"/>
        <w:jc w:val="left"/>
      </w:pPr>
      <w:r>
        <w:rPr>
          <w:w w:val="105"/>
        </w:rPr>
        <w:t>Cost</w:t>
      </w:r>
      <w:r>
        <w:rPr>
          <w:spacing w:val="20"/>
          <w:w w:val="105"/>
        </w:rPr>
        <w:t xml:space="preserve"> </w:t>
      </w:r>
      <w:proofErr w:type="spellStart"/>
      <w:r>
        <w:rPr>
          <w:w w:val="105"/>
        </w:rPr>
        <w:t>Minimisers</w:t>
      </w:r>
      <w:proofErr w:type="spellEnd"/>
    </w:p>
    <w:p w14:paraId="54DD3BBB" w14:textId="77777777" w:rsidR="00DE4ECC" w:rsidRDefault="00DE4ECC">
      <w:pPr>
        <w:pStyle w:val="BodyText"/>
        <w:rPr>
          <w:b/>
          <w:sz w:val="23"/>
        </w:rPr>
      </w:pPr>
    </w:p>
    <w:p w14:paraId="46494E40" w14:textId="77777777" w:rsidR="00DE4ECC" w:rsidRDefault="00105BF9">
      <w:pPr>
        <w:pStyle w:val="BodyText"/>
        <w:spacing w:line="273" w:lineRule="auto"/>
        <w:ind w:left="234" w:right="50"/>
        <w:jc w:val="both"/>
      </w:pPr>
      <w:r>
        <w:rPr>
          <w:w w:val="105"/>
        </w:rPr>
        <w:t>These organizations have a strategy of producing standardized, high volume products and</w:t>
      </w:r>
      <w:r>
        <w:rPr>
          <w:spacing w:val="1"/>
          <w:w w:val="105"/>
        </w:rPr>
        <w:t xml:space="preserve"> </w:t>
      </w:r>
      <w:r>
        <w:rPr>
          <w:w w:val="105"/>
        </w:rPr>
        <w:t>services</w:t>
      </w:r>
      <w:r>
        <w:rPr>
          <w:spacing w:val="-1"/>
          <w:w w:val="105"/>
        </w:rPr>
        <w:t xml:space="preserve"> </w:t>
      </w:r>
      <w:r>
        <w:rPr>
          <w:w w:val="105"/>
        </w:rPr>
        <w:t>at</w:t>
      </w:r>
      <w:r>
        <w:rPr>
          <w:spacing w:val="2"/>
          <w:w w:val="105"/>
        </w:rPr>
        <w:t xml:space="preserve"> </w:t>
      </w:r>
      <w:r>
        <w:rPr>
          <w:w w:val="105"/>
        </w:rPr>
        <w:t>low costs.</w:t>
      </w:r>
      <w:r>
        <w:rPr>
          <w:spacing w:val="2"/>
          <w:w w:val="105"/>
        </w:rPr>
        <w:t xml:space="preserve"> </w:t>
      </w:r>
      <w:r>
        <w:rPr>
          <w:w w:val="105"/>
        </w:rPr>
        <w:t>There are</w:t>
      </w:r>
      <w:r>
        <w:rPr>
          <w:spacing w:val="1"/>
          <w:w w:val="105"/>
        </w:rPr>
        <w:t xml:space="preserve"> </w:t>
      </w:r>
      <w:r>
        <w:rPr>
          <w:w w:val="105"/>
        </w:rPr>
        <w:t>a large</w:t>
      </w:r>
      <w:r>
        <w:rPr>
          <w:spacing w:val="2"/>
          <w:w w:val="105"/>
        </w:rPr>
        <w:t xml:space="preserve"> </w:t>
      </w:r>
      <w:r>
        <w:rPr>
          <w:w w:val="105"/>
        </w:rPr>
        <w:t>proportion of</w:t>
      </w:r>
      <w:r>
        <w:rPr>
          <w:spacing w:val="1"/>
          <w:w w:val="105"/>
        </w:rPr>
        <w:t xml:space="preserve"> </w:t>
      </w:r>
      <w:r>
        <w:rPr>
          <w:w w:val="105"/>
        </w:rPr>
        <w:t>business models</w:t>
      </w:r>
      <w:r>
        <w:rPr>
          <w:spacing w:val="2"/>
          <w:w w:val="105"/>
        </w:rPr>
        <w:t xml:space="preserve"> </w:t>
      </w:r>
      <w:r>
        <w:rPr>
          <w:w w:val="105"/>
        </w:rPr>
        <w:t>that fall</w:t>
      </w:r>
      <w:r>
        <w:rPr>
          <w:spacing w:val="1"/>
          <w:w w:val="105"/>
        </w:rPr>
        <w:t xml:space="preserve"> </w:t>
      </w:r>
      <w:r>
        <w:rPr>
          <w:w w:val="105"/>
        </w:rPr>
        <w:t>in this</w:t>
      </w:r>
      <w:r>
        <w:rPr>
          <w:spacing w:val="2"/>
          <w:w w:val="105"/>
        </w:rPr>
        <w:t xml:space="preserve"> </w:t>
      </w:r>
      <w:r>
        <w:rPr>
          <w:w w:val="105"/>
        </w:rPr>
        <w:t>category.</w:t>
      </w:r>
    </w:p>
    <w:p w14:paraId="054BB483" w14:textId="77777777" w:rsidR="00DE4ECC" w:rsidRDefault="00105BF9">
      <w:pPr>
        <w:pStyle w:val="BodyText"/>
        <w:spacing w:before="197" w:line="249" w:lineRule="auto"/>
        <w:ind w:left="234" w:right="38" w:firstLine="24"/>
        <w:jc w:val="both"/>
      </w:pPr>
      <w:r>
        <w:rPr>
          <w:noProof/>
        </w:rPr>
        <w:drawing>
          <wp:inline distT="0" distB="0" distL="0" distR="0" wp14:anchorId="0FA24954" wp14:editId="5FE3DBE1">
            <wp:extent cx="226524" cy="229627"/>
            <wp:effectExtent l="0" t="0" r="0" b="0"/>
            <wp:docPr id="5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w w:val="105"/>
          <w:position w:val="1"/>
        </w:rPr>
        <w:t>Example:</w:t>
      </w:r>
      <w:r>
        <w:rPr>
          <w:i/>
          <w:spacing w:val="-4"/>
          <w:w w:val="105"/>
          <w:position w:val="1"/>
        </w:rPr>
        <w:t xml:space="preserve"> </w:t>
      </w:r>
      <w:r>
        <w:rPr>
          <w:w w:val="105"/>
          <w:position w:val="1"/>
        </w:rPr>
        <w:t>Manufacturers</w:t>
      </w:r>
      <w:r>
        <w:rPr>
          <w:spacing w:val="-3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spacing w:val="-5"/>
          <w:w w:val="105"/>
          <w:position w:val="1"/>
        </w:rPr>
        <w:t xml:space="preserve"> </w:t>
      </w:r>
      <w:r>
        <w:rPr>
          <w:w w:val="105"/>
          <w:position w:val="1"/>
        </w:rPr>
        <w:t>steel,</w:t>
      </w:r>
      <w:r>
        <w:rPr>
          <w:spacing w:val="-4"/>
          <w:w w:val="105"/>
          <w:position w:val="1"/>
        </w:rPr>
        <w:t xml:space="preserve"> </w:t>
      </w:r>
      <w:proofErr w:type="spellStart"/>
      <w:r>
        <w:rPr>
          <w:w w:val="105"/>
          <w:position w:val="1"/>
        </w:rPr>
        <w:t>aluminium</w:t>
      </w:r>
      <w:proofErr w:type="spellEnd"/>
      <w:r>
        <w:rPr>
          <w:w w:val="105"/>
          <w:position w:val="1"/>
        </w:rPr>
        <w:t>,</w:t>
      </w:r>
      <w:r>
        <w:rPr>
          <w:spacing w:val="-4"/>
          <w:w w:val="105"/>
          <w:position w:val="1"/>
        </w:rPr>
        <w:t xml:space="preserve"> </w:t>
      </w:r>
      <w:r>
        <w:rPr>
          <w:w w:val="105"/>
          <w:position w:val="1"/>
        </w:rPr>
        <w:t>cement,</w:t>
      </w:r>
      <w:r>
        <w:rPr>
          <w:spacing w:val="-4"/>
          <w:w w:val="105"/>
          <w:position w:val="1"/>
        </w:rPr>
        <w:t xml:space="preserve"> </w:t>
      </w:r>
      <w:r>
        <w:rPr>
          <w:w w:val="105"/>
          <w:position w:val="1"/>
        </w:rPr>
        <w:t>etc.,</w:t>
      </w:r>
      <w:r>
        <w:rPr>
          <w:spacing w:val="-5"/>
          <w:w w:val="105"/>
          <w:position w:val="1"/>
        </w:rPr>
        <w:t xml:space="preserve"> </w:t>
      </w:r>
      <w:r>
        <w:rPr>
          <w:w w:val="105"/>
          <w:position w:val="1"/>
        </w:rPr>
        <w:t>who</w:t>
      </w:r>
      <w:r>
        <w:rPr>
          <w:spacing w:val="-3"/>
          <w:w w:val="105"/>
          <w:position w:val="1"/>
        </w:rPr>
        <w:t xml:space="preserve"> </w:t>
      </w:r>
      <w:r>
        <w:rPr>
          <w:w w:val="105"/>
          <w:position w:val="1"/>
        </w:rPr>
        <w:t>operate</w:t>
      </w:r>
      <w:r>
        <w:rPr>
          <w:spacing w:val="-5"/>
          <w:w w:val="105"/>
          <w:position w:val="1"/>
        </w:rPr>
        <w:t xml:space="preserve"> </w:t>
      </w:r>
      <w:r>
        <w:rPr>
          <w:w w:val="105"/>
          <w:position w:val="1"/>
        </w:rPr>
        <w:t>in</w:t>
      </w:r>
      <w:r>
        <w:rPr>
          <w:spacing w:val="-3"/>
          <w:w w:val="105"/>
          <w:position w:val="1"/>
        </w:rPr>
        <w:t xml:space="preserve"> </w:t>
      </w:r>
      <w:r>
        <w:rPr>
          <w:w w:val="105"/>
          <w:position w:val="1"/>
        </w:rPr>
        <w:t>bulk</w:t>
      </w:r>
      <w:r>
        <w:rPr>
          <w:spacing w:val="-5"/>
          <w:w w:val="105"/>
          <w:position w:val="1"/>
        </w:rPr>
        <w:t xml:space="preserve"> </w:t>
      </w:r>
      <w:r>
        <w:rPr>
          <w:w w:val="105"/>
          <w:position w:val="1"/>
        </w:rPr>
        <w:t>market;</w:t>
      </w:r>
      <w:r>
        <w:rPr>
          <w:spacing w:val="-40"/>
          <w:w w:val="105"/>
          <w:position w:val="1"/>
        </w:rPr>
        <w:t xml:space="preserve"> </w:t>
      </w:r>
      <w:r>
        <w:rPr>
          <w:w w:val="105"/>
        </w:rPr>
        <w:t>fast</w:t>
      </w:r>
      <w:r>
        <w:rPr>
          <w:spacing w:val="9"/>
          <w:w w:val="105"/>
        </w:rPr>
        <w:t xml:space="preserve"> </w:t>
      </w:r>
      <w:r>
        <w:rPr>
          <w:w w:val="105"/>
        </w:rPr>
        <w:t>moving</w:t>
      </w:r>
      <w:r>
        <w:rPr>
          <w:spacing w:val="8"/>
          <w:w w:val="105"/>
        </w:rPr>
        <w:t xml:space="preserve"> </w:t>
      </w:r>
      <w:r>
        <w:rPr>
          <w:w w:val="105"/>
        </w:rPr>
        <w:t>consumer</w:t>
      </w:r>
      <w:r>
        <w:rPr>
          <w:spacing w:val="10"/>
          <w:w w:val="105"/>
        </w:rPr>
        <w:t xml:space="preserve"> </w:t>
      </w:r>
      <w:r>
        <w:rPr>
          <w:w w:val="105"/>
        </w:rPr>
        <w:t>products;</w:t>
      </w:r>
      <w:r>
        <w:rPr>
          <w:spacing w:val="8"/>
          <w:w w:val="105"/>
        </w:rPr>
        <w:t xml:space="preserve"> </w:t>
      </w:r>
      <w:r>
        <w:rPr>
          <w:w w:val="105"/>
        </w:rPr>
        <w:t>services</w:t>
      </w:r>
      <w:r>
        <w:rPr>
          <w:spacing w:val="11"/>
          <w:w w:val="105"/>
        </w:rPr>
        <w:t xml:space="preserve"> </w:t>
      </w:r>
      <w:r>
        <w:rPr>
          <w:w w:val="105"/>
        </w:rPr>
        <w:t>like</w:t>
      </w:r>
      <w:r>
        <w:rPr>
          <w:spacing w:val="9"/>
          <w:w w:val="105"/>
        </w:rPr>
        <w:t xml:space="preserve"> </w:t>
      </w:r>
      <w:r>
        <w:rPr>
          <w:w w:val="105"/>
        </w:rPr>
        <w:t>shipping,</w:t>
      </w:r>
      <w:r>
        <w:rPr>
          <w:spacing w:val="8"/>
          <w:w w:val="105"/>
        </w:rPr>
        <w:t xml:space="preserve"> </w:t>
      </w:r>
      <w:r>
        <w:rPr>
          <w:w w:val="105"/>
        </w:rPr>
        <w:t>airlines,</w:t>
      </w:r>
      <w:r>
        <w:rPr>
          <w:spacing w:val="10"/>
          <w:w w:val="105"/>
        </w:rPr>
        <w:t xml:space="preserve"> </w:t>
      </w:r>
      <w:r>
        <w:rPr>
          <w:w w:val="105"/>
        </w:rPr>
        <w:t>passenger</w:t>
      </w:r>
      <w:r>
        <w:rPr>
          <w:spacing w:val="7"/>
          <w:w w:val="105"/>
        </w:rPr>
        <w:t xml:space="preserve"> </w:t>
      </w:r>
      <w:r>
        <w:rPr>
          <w:w w:val="105"/>
        </w:rPr>
        <w:t>trains,</w:t>
      </w:r>
      <w:r>
        <w:rPr>
          <w:spacing w:val="10"/>
          <w:w w:val="105"/>
        </w:rPr>
        <w:t xml:space="preserve"> </w:t>
      </w:r>
      <w:r>
        <w:rPr>
          <w:w w:val="105"/>
        </w:rPr>
        <w:t>etc.</w:t>
      </w:r>
    </w:p>
    <w:p w14:paraId="4458AF1A" w14:textId="77777777" w:rsidR="00DE4ECC" w:rsidRDefault="00105BF9">
      <w:pPr>
        <w:pStyle w:val="BodyText"/>
        <w:spacing w:before="143" w:line="273" w:lineRule="auto"/>
        <w:ind w:left="234" w:right="41"/>
        <w:jc w:val="both"/>
      </w:pPr>
      <w:r>
        <w:t>Hero Cycles also falls in this category. These organizations must be cost competitive and position</w:t>
      </w:r>
      <w:r>
        <w:rPr>
          <w:spacing w:val="1"/>
        </w:rPr>
        <w:t xml:space="preserve"> </w:t>
      </w:r>
      <w:r>
        <w:rPr>
          <w:w w:val="105"/>
        </w:rPr>
        <w:t>their</w:t>
      </w:r>
      <w:r>
        <w:rPr>
          <w:spacing w:val="-3"/>
          <w:w w:val="105"/>
        </w:rPr>
        <w:t xml:space="preserve"> </w:t>
      </w:r>
      <w:r>
        <w:rPr>
          <w:w w:val="105"/>
        </w:rPr>
        <w:t>product</w:t>
      </w:r>
      <w:r>
        <w:rPr>
          <w:spacing w:val="-2"/>
          <w:w w:val="105"/>
        </w:rPr>
        <w:t xml:space="preserve"> </w:t>
      </w:r>
      <w:r>
        <w:rPr>
          <w:w w:val="105"/>
        </w:rPr>
        <w:t>so</w:t>
      </w:r>
      <w:r>
        <w:rPr>
          <w:spacing w:val="-2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it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available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marketplace,</w:t>
      </w:r>
      <w:r>
        <w:rPr>
          <w:spacing w:val="-2"/>
          <w:w w:val="105"/>
        </w:rPr>
        <w:t xml:space="preserve"> </w:t>
      </w:r>
      <w:r>
        <w:rPr>
          <w:w w:val="105"/>
        </w:rPr>
        <w:t>with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controlled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consistent</w:t>
      </w:r>
      <w:r>
        <w:rPr>
          <w:spacing w:val="-2"/>
          <w:w w:val="105"/>
        </w:rPr>
        <w:t xml:space="preserve"> </w:t>
      </w:r>
      <w:r>
        <w:rPr>
          <w:w w:val="105"/>
        </w:rPr>
        <w:t>quality.</w:t>
      </w:r>
    </w:p>
    <w:p w14:paraId="1942440D" w14:textId="77777777" w:rsidR="00DE4ECC" w:rsidRDefault="00105BF9">
      <w:pPr>
        <w:pStyle w:val="BodyText"/>
        <w:spacing w:before="119" w:line="273" w:lineRule="auto"/>
        <w:ind w:left="234" w:right="44"/>
        <w:jc w:val="both"/>
      </w:pPr>
      <w:r>
        <w:pict w14:anchorId="437721B4">
          <v:group id="_x0000_s5544" style="position:absolute;left:0;text-align:left;margin-left:45.95pt;margin-top:60.6pt;width:381.4pt;height:436.6pt;z-index:-27614720;mso-position-horizontal-relative:page" coordorigin="919,1212" coordsize="7628,8732">
            <v:shape id="_x0000_s5548" style="position:absolute;left:919;top:1398;width:7628;height:8544" coordorigin="919,1399" coordsize="7628,8544" o:spt="100" adj="0,,0" path="m8546,9943r-7627,l919,1399r19,8522l8546,9921r,22xm8546,9921r-19,l8527,1418r-7608,l919,1399r7627,l8546,1418r-7608,l938,9921r7608,xe" fillcolor="black" stroked="f">
              <v:stroke joinstyle="round"/>
              <v:formulas/>
              <v:path arrowok="t" o:connecttype="segments"/>
            </v:shape>
            <v:rect id="_x0000_s5547" style="position:absolute;left:2719;top:1228;width:4080;height:329" stroked="f"/>
            <v:shape id="_x0000_s5546" style="position:absolute;left:2704;top:1211;width:4109;height:360" coordorigin="2705,1212" coordsize="4109,360" o:spt="100" adj="0,,0" path="m6814,1572r-4109,l2705,1212r19,340l6814,1552r,20xm2724,1552r-19,-340l6814,1212r,21l2724,1233r,319xm6814,1552r-20,l6794,1233r20,l6814,1552xe" fillcolor="black" stroked="f">
              <v:stroke joinstyle="round"/>
              <v:formulas/>
              <v:path arrowok="t" o:connecttype="segments"/>
            </v:shape>
            <v:shape id="_x0000_s5545" type="#_x0000_t202" style="position:absolute;left:2810;top:1288;width:3860;height:194" filled="f" stroked="f">
              <v:textbox inset="0,0,0,0">
                <w:txbxContent>
                  <w:p w14:paraId="0CD27ECC" w14:textId="77777777" w:rsidR="00DE4ECC" w:rsidRDefault="00105BF9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Table</w:t>
                    </w:r>
                    <w:r>
                      <w:rPr>
                        <w:b/>
                        <w:spacing w:val="42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2.3:</w:t>
                    </w:r>
                    <w:r>
                      <w:rPr>
                        <w:b/>
                        <w:spacing w:val="4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Richardson,</w:t>
                    </w:r>
                    <w:r>
                      <w:rPr>
                        <w:b/>
                        <w:spacing w:val="45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Taylor</w:t>
                    </w:r>
                    <w:r>
                      <w:rPr>
                        <w:b/>
                        <w:spacing w:val="4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and</w:t>
                    </w:r>
                    <w:r>
                      <w:rPr>
                        <w:b/>
                        <w:spacing w:val="4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Gordon</w:t>
                    </w:r>
                    <w:r>
                      <w:rPr>
                        <w:b/>
                        <w:spacing w:val="4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Model</w:t>
                    </w:r>
                  </w:p>
                </w:txbxContent>
              </v:textbox>
            </v:shape>
            <w10:wrap anchorx="page"/>
          </v:group>
        </w:pict>
      </w:r>
      <w:r>
        <w:rPr>
          <w:w w:val="105"/>
        </w:rPr>
        <w:t>All the elements of operations strategy have a place in this type of operation. These include</w:t>
      </w:r>
      <w:r>
        <w:rPr>
          <w:spacing w:val="1"/>
          <w:w w:val="105"/>
        </w:rPr>
        <w:t xml:space="preserve"> </w:t>
      </w:r>
      <w:r>
        <w:rPr>
          <w:w w:val="105"/>
        </w:rPr>
        <w:t>positioning, process technology; capacity/location, job design, and operating decisions. Many</w:t>
      </w:r>
      <w:r>
        <w:rPr>
          <w:spacing w:val="1"/>
          <w:w w:val="105"/>
        </w:rPr>
        <w:t xml:space="preserve"> </w:t>
      </w:r>
      <w:r>
        <w:rPr>
          <w:w w:val="105"/>
        </w:rPr>
        <w:t>such organizations are vertically integrated. Advanced techniques of</w:t>
      </w:r>
      <w:r>
        <w:rPr>
          <w:w w:val="105"/>
        </w:rPr>
        <w:t xml:space="preserve"> inventory control and</w:t>
      </w:r>
      <w:r>
        <w:rPr>
          <w:spacing w:val="1"/>
          <w:w w:val="105"/>
        </w:rPr>
        <w:t xml:space="preserve"> </w:t>
      </w:r>
      <w:r>
        <w:rPr>
          <w:w w:val="105"/>
        </w:rPr>
        <w:t>process</w:t>
      </w:r>
      <w:r>
        <w:rPr>
          <w:spacing w:val="7"/>
          <w:w w:val="105"/>
        </w:rPr>
        <w:t xml:space="preserve"> </w:t>
      </w:r>
      <w:r>
        <w:rPr>
          <w:w w:val="105"/>
        </w:rPr>
        <w:t>control</w:t>
      </w:r>
      <w:r>
        <w:rPr>
          <w:spacing w:val="10"/>
          <w:w w:val="105"/>
        </w:rPr>
        <w:t xml:space="preserve"> </w:t>
      </w:r>
      <w:r>
        <w:rPr>
          <w:w w:val="105"/>
        </w:rPr>
        <w:t>find</w:t>
      </w:r>
      <w:r>
        <w:rPr>
          <w:spacing w:val="7"/>
          <w:w w:val="105"/>
        </w:rPr>
        <w:t xml:space="preserve"> </w:t>
      </w:r>
      <w:r>
        <w:rPr>
          <w:w w:val="105"/>
        </w:rPr>
        <w:t>an</w:t>
      </w:r>
      <w:r>
        <w:rPr>
          <w:spacing w:val="9"/>
          <w:w w:val="105"/>
        </w:rPr>
        <w:t xml:space="preserve"> </w:t>
      </w:r>
      <w:r>
        <w:rPr>
          <w:w w:val="105"/>
        </w:rPr>
        <w:t>important</w:t>
      </w:r>
      <w:r>
        <w:rPr>
          <w:spacing w:val="7"/>
          <w:w w:val="105"/>
        </w:rPr>
        <w:t xml:space="preserve"> </w:t>
      </w:r>
      <w:r>
        <w:rPr>
          <w:w w:val="105"/>
        </w:rPr>
        <w:t>place</w:t>
      </w:r>
      <w:r>
        <w:rPr>
          <w:spacing w:val="7"/>
          <w:w w:val="105"/>
        </w:rPr>
        <w:t xml:space="preserve"> </w:t>
      </w:r>
      <w:r>
        <w:rPr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operations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these</w:t>
      </w:r>
      <w:r>
        <w:rPr>
          <w:spacing w:val="7"/>
          <w:w w:val="105"/>
        </w:rPr>
        <w:t xml:space="preserve"> </w:t>
      </w:r>
      <w:r>
        <w:rPr>
          <w:w w:val="105"/>
        </w:rPr>
        <w:t>types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organizations.</w:t>
      </w:r>
    </w:p>
    <w:p w14:paraId="1E3964C4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1ADB75F8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7049587F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898" w:space="682"/>
            <w:col w:w="1990"/>
          </w:cols>
        </w:sectPr>
      </w:pPr>
    </w:p>
    <w:p w14:paraId="48D50330" w14:textId="77777777" w:rsidR="00DE4ECC" w:rsidRDefault="00DE4ECC">
      <w:pPr>
        <w:pStyle w:val="BodyText"/>
        <w:rPr>
          <w:b/>
          <w:sz w:val="20"/>
        </w:rPr>
      </w:pPr>
    </w:p>
    <w:p w14:paraId="2EE81670" w14:textId="77777777" w:rsidR="00DE4ECC" w:rsidRDefault="00DE4ECC">
      <w:pPr>
        <w:pStyle w:val="BodyText"/>
        <w:rPr>
          <w:b/>
          <w:sz w:val="20"/>
        </w:rPr>
      </w:pPr>
    </w:p>
    <w:p w14:paraId="18B1A3E7" w14:textId="77777777" w:rsidR="00DE4ECC" w:rsidRDefault="00DE4ECC">
      <w:pPr>
        <w:pStyle w:val="BodyText"/>
        <w:spacing w:before="3"/>
        <w:rPr>
          <w:b/>
          <w:sz w:val="14"/>
        </w:rPr>
      </w:pPr>
    </w:p>
    <w:tbl>
      <w:tblPr>
        <w:tblW w:w="0" w:type="auto"/>
        <w:tblInd w:w="3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7"/>
        <w:gridCol w:w="1807"/>
        <w:gridCol w:w="1334"/>
        <w:gridCol w:w="1795"/>
        <w:gridCol w:w="1286"/>
      </w:tblGrid>
      <w:tr w:rsidR="00DE4ECC" w14:paraId="0AFACCCA" w14:textId="77777777">
        <w:trPr>
          <w:trHeight w:val="513"/>
        </w:trPr>
        <w:tc>
          <w:tcPr>
            <w:tcW w:w="1137" w:type="dxa"/>
          </w:tcPr>
          <w:p w14:paraId="71E986E4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07" w:type="dxa"/>
          </w:tcPr>
          <w:p w14:paraId="26E8DEF4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34" w:type="dxa"/>
          </w:tcPr>
          <w:p w14:paraId="4EBDEF83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95" w:type="dxa"/>
          </w:tcPr>
          <w:p w14:paraId="679A4942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86" w:type="dxa"/>
          </w:tcPr>
          <w:p w14:paraId="24F94C8F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E4ECC" w14:paraId="4D76F78E" w14:textId="77777777">
        <w:trPr>
          <w:trHeight w:val="1029"/>
        </w:trPr>
        <w:tc>
          <w:tcPr>
            <w:tcW w:w="1137" w:type="dxa"/>
          </w:tcPr>
          <w:p w14:paraId="528F15C2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07" w:type="dxa"/>
          </w:tcPr>
          <w:p w14:paraId="56428C0A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34" w:type="dxa"/>
          </w:tcPr>
          <w:p w14:paraId="5203504C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95" w:type="dxa"/>
          </w:tcPr>
          <w:p w14:paraId="642C4654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86" w:type="dxa"/>
          </w:tcPr>
          <w:p w14:paraId="1192F2BD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E4ECC" w14:paraId="0D08A4D9" w14:textId="77777777">
        <w:trPr>
          <w:trHeight w:val="1542"/>
        </w:trPr>
        <w:tc>
          <w:tcPr>
            <w:tcW w:w="1137" w:type="dxa"/>
          </w:tcPr>
          <w:p w14:paraId="6803D395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07" w:type="dxa"/>
          </w:tcPr>
          <w:p w14:paraId="75D8E287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34" w:type="dxa"/>
          </w:tcPr>
          <w:p w14:paraId="1C77485C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95" w:type="dxa"/>
          </w:tcPr>
          <w:p w14:paraId="271FB9E1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86" w:type="dxa"/>
          </w:tcPr>
          <w:p w14:paraId="072AB905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E4ECC" w14:paraId="0FA7C057" w14:textId="77777777">
        <w:trPr>
          <w:trHeight w:val="1542"/>
        </w:trPr>
        <w:tc>
          <w:tcPr>
            <w:tcW w:w="1137" w:type="dxa"/>
          </w:tcPr>
          <w:p w14:paraId="1FA8DCDF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07" w:type="dxa"/>
          </w:tcPr>
          <w:p w14:paraId="2C2E07CB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34" w:type="dxa"/>
          </w:tcPr>
          <w:p w14:paraId="7CEDB3BC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95" w:type="dxa"/>
          </w:tcPr>
          <w:p w14:paraId="46152DF4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86" w:type="dxa"/>
          </w:tcPr>
          <w:p w14:paraId="3590D0D1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E4ECC" w14:paraId="0C8967D0" w14:textId="77777777">
        <w:trPr>
          <w:trHeight w:val="1029"/>
        </w:trPr>
        <w:tc>
          <w:tcPr>
            <w:tcW w:w="1137" w:type="dxa"/>
          </w:tcPr>
          <w:p w14:paraId="318A77FD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07" w:type="dxa"/>
          </w:tcPr>
          <w:p w14:paraId="2829E919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34" w:type="dxa"/>
          </w:tcPr>
          <w:p w14:paraId="6AE022CB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95" w:type="dxa"/>
          </w:tcPr>
          <w:p w14:paraId="33A3C739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86" w:type="dxa"/>
          </w:tcPr>
          <w:p w14:paraId="2D1EAAC1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E4ECC" w14:paraId="73BB4CA0" w14:textId="77777777">
        <w:trPr>
          <w:trHeight w:val="1027"/>
        </w:trPr>
        <w:tc>
          <w:tcPr>
            <w:tcW w:w="1137" w:type="dxa"/>
          </w:tcPr>
          <w:p w14:paraId="0E6044CC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07" w:type="dxa"/>
          </w:tcPr>
          <w:p w14:paraId="1E3BFC5C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34" w:type="dxa"/>
          </w:tcPr>
          <w:p w14:paraId="7E4D1C60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95" w:type="dxa"/>
          </w:tcPr>
          <w:p w14:paraId="6F468F99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86" w:type="dxa"/>
          </w:tcPr>
          <w:p w14:paraId="00FFE330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E4ECC" w14:paraId="57E3E1B1" w14:textId="77777777">
        <w:trPr>
          <w:trHeight w:val="1287"/>
        </w:trPr>
        <w:tc>
          <w:tcPr>
            <w:tcW w:w="1137" w:type="dxa"/>
          </w:tcPr>
          <w:p w14:paraId="73778C0F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07" w:type="dxa"/>
          </w:tcPr>
          <w:p w14:paraId="4C452372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34" w:type="dxa"/>
          </w:tcPr>
          <w:p w14:paraId="136D99F8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95" w:type="dxa"/>
          </w:tcPr>
          <w:p w14:paraId="6EB8727E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86" w:type="dxa"/>
          </w:tcPr>
          <w:p w14:paraId="350D3CD7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5C56181E" w14:textId="77777777" w:rsidR="00DE4ECC" w:rsidRDefault="00DE4ECC">
      <w:pPr>
        <w:rPr>
          <w:rFonts w:ascii="Times New Roman"/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6DE8286A" w14:textId="77777777" w:rsidR="00DE4ECC" w:rsidRDefault="00DE4ECC">
      <w:pPr>
        <w:pStyle w:val="BodyText"/>
        <w:rPr>
          <w:b/>
          <w:sz w:val="20"/>
        </w:rPr>
      </w:pPr>
    </w:p>
    <w:p w14:paraId="7E634B76" w14:textId="77777777" w:rsidR="00DE4ECC" w:rsidRDefault="00DE4ECC">
      <w:pPr>
        <w:pStyle w:val="BodyText"/>
        <w:rPr>
          <w:b/>
          <w:sz w:val="20"/>
        </w:rPr>
      </w:pPr>
    </w:p>
    <w:p w14:paraId="4252EFDE" w14:textId="77777777" w:rsidR="00DE4ECC" w:rsidRDefault="00DE4ECC">
      <w:pPr>
        <w:pStyle w:val="BodyText"/>
        <w:spacing w:before="7"/>
        <w:rPr>
          <w:b/>
          <w:sz w:val="20"/>
        </w:rPr>
      </w:pPr>
    </w:p>
    <w:p w14:paraId="02C8F730" w14:textId="77777777" w:rsidR="00DE4ECC" w:rsidRDefault="00105BF9">
      <w:pPr>
        <w:pStyle w:val="BodyText"/>
        <w:tabs>
          <w:tab w:val="left" w:pos="2679"/>
        </w:tabs>
        <w:spacing w:line="273" w:lineRule="auto"/>
        <w:ind w:left="2680" w:right="250" w:hanging="1467"/>
        <w:jc w:val="both"/>
      </w:pPr>
      <w:r>
        <w:pict w14:anchorId="4C54BD7F">
          <v:shape id="_x0000_s5543" type="#_x0000_t202" style="position:absolute;left:0;text-align:left;margin-left:168pt;margin-top:91.75pt;width:381.6pt;height:56.55pt;z-index:-15705600;mso-wrap-distance-left:0;mso-wrap-distance-right:0;mso-position-horizontal-relative:page" filled="f" stroked="f">
            <v:textbox inset="0,0,0,0">
              <w:txbxContent>
                <w:p w14:paraId="60BD6727" w14:textId="77777777" w:rsidR="00DE4ECC" w:rsidRDefault="00DE4ECC">
                  <w:pPr>
                    <w:pStyle w:val="BodyText"/>
                    <w:spacing w:before="6"/>
                    <w:rPr>
                      <w:sz w:val="7"/>
                    </w:rPr>
                  </w:pPr>
                </w:p>
                <w:p w14:paraId="5D2B3642" w14:textId="77777777" w:rsidR="00DE4ECC" w:rsidRDefault="00105BF9">
                  <w:pPr>
                    <w:pStyle w:val="BodyText"/>
                    <w:ind w:left="263"/>
                    <w:rPr>
                      <w:sz w:val="20"/>
                    </w:rPr>
                  </w:pPr>
                  <w:r>
                    <w:rPr>
                      <w:noProof/>
                      <w:sz w:val="20"/>
                    </w:rPr>
                    <w:drawing>
                      <wp:inline distT="0" distB="0" distL="0" distR="0" wp14:anchorId="7F9B96C1" wp14:editId="0EF35963">
                        <wp:extent cx="292607" cy="295275"/>
                        <wp:effectExtent l="0" t="0" r="0" b="0"/>
                        <wp:docPr id="53" name="image33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" name="image33.png"/>
                                <pic:cNvPicPr/>
                              </pic:nvPicPr>
                              <pic:blipFill>
                                <a:blip r:embed="rId6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2607" cy="295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DCD72D1" w14:textId="77777777" w:rsidR="00DE4ECC" w:rsidRDefault="00105BF9">
                  <w:pPr>
                    <w:pStyle w:val="BodyText"/>
                    <w:spacing w:line="259" w:lineRule="auto"/>
                    <w:ind w:left="239" w:firstLine="118"/>
                  </w:pPr>
                  <w:r>
                    <w:rPr>
                      <w:rFonts w:ascii="Times New Roman"/>
                      <w:i/>
                      <w:color w:val="1F1917"/>
                      <w:w w:val="105"/>
                      <w:position w:val="2"/>
                    </w:rPr>
                    <w:t>Task</w:t>
                  </w:r>
                  <w:r>
                    <w:rPr>
                      <w:rFonts w:ascii="Times New Roman"/>
                      <w:i/>
                      <w:color w:val="1F1917"/>
                      <w:spacing w:val="1"/>
                      <w:w w:val="105"/>
                      <w:position w:val="2"/>
                    </w:rPr>
                    <w:t xml:space="preserve"> </w:t>
                  </w:r>
                  <w:r>
                    <w:rPr>
                      <w:w w:val="105"/>
                    </w:rPr>
                    <w:t>Take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an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organization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with which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you are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familiar,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and use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relevant tools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and</w:t>
                  </w:r>
                  <w:r>
                    <w:rPr>
                      <w:spacing w:val="-3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frameworks</w:t>
                  </w:r>
                  <w:r>
                    <w:rPr>
                      <w:spacing w:val="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to</w:t>
                  </w:r>
                  <w:r>
                    <w:rPr>
                      <w:spacing w:val="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identify</w:t>
                  </w:r>
                  <w:r>
                    <w:rPr>
                      <w:spacing w:val="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and</w:t>
                  </w:r>
                  <w:r>
                    <w:rPr>
                      <w:spacing w:val="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assess</w:t>
                  </w:r>
                  <w:r>
                    <w:rPr>
                      <w:spacing w:val="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potential</w:t>
                  </w:r>
                  <w:r>
                    <w:rPr>
                      <w:spacing w:val="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sources</w:t>
                  </w:r>
                  <w:r>
                    <w:rPr>
                      <w:spacing w:val="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competitive</w:t>
                  </w:r>
                  <w:r>
                    <w:rPr>
                      <w:spacing w:val="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advantage.</w:t>
                  </w:r>
                </w:p>
              </w:txbxContent>
            </v:textbox>
            <w10:wrap type="topAndBottom" anchorx="page"/>
          </v:shape>
        </w:pict>
      </w:r>
      <w:r>
        <w:pict w14:anchorId="69F6996F">
          <v:shape id="_x0000_s5542" style="position:absolute;left:0;text-align:left;margin-left:168pt;margin-top:91.75pt;width:381.6pt;height:56.55pt;z-index:15752192;mso-position-horizontal-relative:page" coordorigin="3360,1835" coordsize="7632,1131" o:spt="100" adj="0,,0" path="m10992,2965r-7632,l3360,1835r19,1109l10992,2944r,21xm3379,2944l3360,1835r7632,l10992,1854r-7613,l3379,2944xm10992,2944r-19,l10973,1854r19,l10992,2944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b/>
          <w:w w:val="105"/>
          <w:position w:val="2"/>
        </w:rPr>
        <w:t>Notes</w:t>
      </w:r>
      <w:r>
        <w:rPr>
          <w:b/>
          <w:w w:val="105"/>
          <w:position w:val="2"/>
        </w:rPr>
        <w:tab/>
      </w:r>
      <w:r>
        <w:rPr>
          <w:w w:val="105"/>
        </w:rPr>
        <w:t>Competitive advantage grows out of the entire system of activities. The value creation logic 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organization</w:t>
      </w:r>
      <w:r>
        <w:rPr>
          <w:spacing w:val="-9"/>
          <w:w w:val="105"/>
        </w:rPr>
        <w:t xml:space="preserve"> </w:t>
      </w:r>
      <w:r>
        <w:rPr>
          <w:w w:val="105"/>
        </w:rPr>
        <w:t>can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visualized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value</w:t>
      </w:r>
      <w:r>
        <w:rPr>
          <w:spacing w:val="-9"/>
          <w:w w:val="105"/>
        </w:rPr>
        <w:t xml:space="preserve"> </w:t>
      </w:r>
      <w:r>
        <w:rPr>
          <w:w w:val="105"/>
        </w:rPr>
        <w:t>chain.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more</w:t>
      </w:r>
      <w:r>
        <w:rPr>
          <w:spacing w:val="-5"/>
          <w:w w:val="105"/>
        </w:rPr>
        <w:t xml:space="preserve"> </w:t>
      </w:r>
      <w:r>
        <w:rPr>
          <w:w w:val="105"/>
        </w:rPr>
        <w:t>integrated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fit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activities</w:t>
      </w:r>
      <w:r>
        <w:rPr>
          <w:spacing w:val="-39"/>
          <w:w w:val="105"/>
        </w:rPr>
        <w:t xml:space="preserve"> </w:t>
      </w:r>
      <w:r>
        <w:rPr>
          <w:w w:val="105"/>
        </w:rPr>
        <w:t>relating to the functional focus are, the more effective is</w:t>
      </w:r>
      <w:r>
        <w:rPr>
          <w:w w:val="105"/>
        </w:rPr>
        <w:t xml:space="preserve"> the strategy and the more difficult is it</w:t>
      </w:r>
      <w:r>
        <w:rPr>
          <w:spacing w:val="-39"/>
          <w:w w:val="105"/>
        </w:rPr>
        <w:t xml:space="preserve"> </w:t>
      </w:r>
      <w:r>
        <w:rPr>
          <w:w w:val="105"/>
        </w:rPr>
        <w:t>to be copied by competition. In assessing its competitive strategy, the firm must focus on those</w:t>
      </w:r>
      <w:r>
        <w:rPr>
          <w:spacing w:val="-39"/>
          <w:w w:val="105"/>
        </w:rPr>
        <w:t xml:space="preserve"> </w:t>
      </w:r>
      <w:r>
        <w:rPr>
          <w:w w:val="105"/>
        </w:rPr>
        <w:t>value</w:t>
      </w:r>
      <w:r>
        <w:rPr>
          <w:spacing w:val="-7"/>
          <w:w w:val="105"/>
        </w:rPr>
        <w:t xml:space="preserve"> </w:t>
      </w:r>
      <w:r>
        <w:rPr>
          <w:w w:val="105"/>
        </w:rPr>
        <w:t>creating</w:t>
      </w:r>
      <w:r>
        <w:rPr>
          <w:spacing w:val="-7"/>
          <w:w w:val="105"/>
        </w:rPr>
        <w:t xml:space="preserve"> </w:t>
      </w:r>
      <w:r>
        <w:rPr>
          <w:w w:val="105"/>
        </w:rPr>
        <w:t>attributes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its</w:t>
      </w:r>
      <w:r>
        <w:rPr>
          <w:spacing w:val="-7"/>
          <w:w w:val="105"/>
        </w:rPr>
        <w:t xml:space="preserve"> </w:t>
      </w:r>
      <w:r>
        <w:rPr>
          <w:w w:val="105"/>
        </w:rPr>
        <w:t>customers</w:t>
      </w:r>
      <w:r>
        <w:rPr>
          <w:spacing w:val="-7"/>
          <w:w w:val="105"/>
        </w:rPr>
        <w:t xml:space="preserve"> </w:t>
      </w:r>
      <w:r>
        <w:rPr>
          <w:w w:val="105"/>
        </w:rPr>
        <w:t>look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product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which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firm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capable</w:t>
      </w:r>
      <w:r>
        <w:rPr>
          <w:spacing w:val="-39"/>
          <w:w w:val="105"/>
        </w:rPr>
        <w:t xml:space="preserve"> </w:t>
      </w:r>
      <w:r>
        <w:rPr>
          <w:w w:val="105"/>
        </w:rPr>
        <w:t>of delivering better than others. The value creation logic should be such that competitors will</w:t>
      </w:r>
      <w:r>
        <w:rPr>
          <w:spacing w:val="1"/>
          <w:w w:val="105"/>
        </w:rPr>
        <w:t xml:space="preserve"> </w:t>
      </w:r>
      <w:r>
        <w:rPr>
          <w:w w:val="105"/>
        </w:rPr>
        <w:t>find</w:t>
      </w:r>
      <w:r>
        <w:rPr>
          <w:spacing w:val="11"/>
          <w:w w:val="105"/>
        </w:rPr>
        <w:t xml:space="preserve"> </w:t>
      </w:r>
      <w:r>
        <w:rPr>
          <w:w w:val="105"/>
        </w:rPr>
        <w:t>that</w:t>
      </w:r>
      <w:r>
        <w:rPr>
          <w:spacing w:val="11"/>
          <w:w w:val="105"/>
        </w:rPr>
        <w:t xml:space="preserve"> </w:t>
      </w:r>
      <w:r>
        <w:rPr>
          <w:w w:val="105"/>
        </w:rPr>
        <w:t>they</w:t>
      </w:r>
      <w:r>
        <w:rPr>
          <w:spacing w:val="11"/>
          <w:w w:val="105"/>
        </w:rPr>
        <w:t xml:space="preserve"> </w:t>
      </w:r>
      <w:r>
        <w:rPr>
          <w:w w:val="105"/>
        </w:rPr>
        <w:t>cannot</w:t>
      </w:r>
      <w:r>
        <w:rPr>
          <w:spacing w:val="12"/>
          <w:w w:val="105"/>
        </w:rPr>
        <w:t xml:space="preserve"> </w:t>
      </w:r>
      <w:r>
        <w:rPr>
          <w:w w:val="105"/>
        </w:rPr>
        <w:t>easily</w:t>
      </w:r>
      <w:r>
        <w:rPr>
          <w:spacing w:val="11"/>
          <w:w w:val="105"/>
        </w:rPr>
        <w:t xml:space="preserve"> </w:t>
      </w:r>
      <w:r>
        <w:rPr>
          <w:w w:val="105"/>
        </w:rPr>
        <w:t>replicate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value</w:t>
      </w:r>
      <w:r>
        <w:rPr>
          <w:spacing w:val="11"/>
          <w:w w:val="105"/>
        </w:rPr>
        <w:t xml:space="preserve"> </w:t>
      </w:r>
      <w:r>
        <w:rPr>
          <w:w w:val="105"/>
        </w:rPr>
        <w:t>provided</w:t>
      </w:r>
      <w:r>
        <w:rPr>
          <w:spacing w:val="11"/>
          <w:w w:val="105"/>
        </w:rPr>
        <w:t xml:space="preserve"> </w:t>
      </w:r>
      <w:r>
        <w:rPr>
          <w:w w:val="105"/>
        </w:rPr>
        <w:t>by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firm.</w:t>
      </w:r>
    </w:p>
    <w:p w14:paraId="72BF9040" w14:textId="77777777" w:rsidR="00DE4ECC" w:rsidRDefault="00105BF9">
      <w:pPr>
        <w:pStyle w:val="Heading5"/>
        <w:spacing w:before="107"/>
        <w:ind w:left="2680"/>
        <w:jc w:val="both"/>
      </w:pPr>
      <w:proofErr w:type="spellStart"/>
      <w:r>
        <w:rPr>
          <w:w w:val="105"/>
        </w:rPr>
        <w:t>Self</w:t>
      </w:r>
      <w:r>
        <w:rPr>
          <w:spacing w:val="30"/>
          <w:w w:val="105"/>
        </w:rPr>
        <w:t xml:space="preserve"> </w:t>
      </w:r>
      <w:r>
        <w:rPr>
          <w:w w:val="105"/>
        </w:rPr>
        <w:t>Assessment</w:t>
      </w:r>
      <w:proofErr w:type="spellEnd"/>
    </w:p>
    <w:p w14:paraId="3A0DE0B6" w14:textId="77777777" w:rsidR="00DE4ECC" w:rsidRDefault="00DE4ECC">
      <w:pPr>
        <w:pStyle w:val="BodyText"/>
        <w:spacing w:before="7"/>
        <w:rPr>
          <w:b/>
          <w:sz w:val="22"/>
        </w:rPr>
      </w:pPr>
    </w:p>
    <w:p w14:paraId="41728174" w14:textId="77777777" w:rsidR="00DE4ECC" w:rsidRDefault="00105BF9">
      <w:pPr>
        <w:pStyle w:val="BodyText"/>
        <w:ind w:left="2680"/>
        <w:jc w:val="both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60DD2916" w14:textId="77777777" w:rsidR="00DE4ECC" w:rsidRDefault="00105BF9" w:rsidP="00105BF9">
      <w:pPr>
        <w:pStyle w:val="ListParagraph"/>
        <w:numPr>
          <w:ilvl w:val="0"/>
          <w:numId w:val="185"/>
        </w:numPr>
        <w:tabs>
          <w:tab w:val="left" w:pos="3159"/>
          <w:tab w:val="left" w:pos="3160"/>
          <w:tab w:val="left" w:leader="dot" w:pos="9138"/>
        </w:tabs>
        <w:spacing w:before="144"/>
        <w:ind w:left="3160"/>
        <w:jc w:val="left"/>
        <w:rPr>
          <w:sz w:val="18"/>
        </w:rPr>
      </w:pPr>
      <w:r>
        <w:rPr>
          <w:w w:val="105"/>
          <w:sz w:val="18"/>
        </w:rPr>
        <w:t>Cost</w:t>
      </w:r>
      <w:r>
        <w:rPr>
          <w:spacing w:val="28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Minimiser</w:t>
      </w:r>
      <w:proofErr w:type="spellEnd"/>
      <w:r>
        <w:rPr>
          <w:spacing w:val="32"/>
          <w:w w:val="105"/>
          <w:sz w:val="18"/>
        </w:rPr>
        <w:t xml:space="preserve"> </w:t>
      </w:r>
      <w:r>
        <w:rPr>
          <w:w w:val="105"/>
          <w:sz w:val="18"/>
        </w:rPr>
        <w:t>organizations</w:t>
      </w:r>
      <w:r>
        <w:rPr>
          <w:spacing w:val="31"/>
          <w:w w:val="105"/>
          <w:sz w:val="18"/>
        </w:rPr>
        <w:t xml:space="preserve"> </w:t>
      </w:r>
      <w:r>
        <w:rPr>
          <w:w w:val="105"/>
          <w:sz w:val="18"/>
        </w:rPr>
        <w:t>have</w:t>
      </w:r>
      <w:r>
        <w:rPr>
          <w:spacing w:val="32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31"/>
          <w:w w:val="105"/>
          <w:sz w:val="18"/>
        </w:rPr>
        <w:t xml:space="preserve"> </w:t>
      </w:r>
      <w:r>
        <w:rPr>
          <w:w w:val="105"/>
          <w:sz w:val="18"/>
        </w:rPr>
        <w:t>strategy</w:t>
      </w:r>
      <w:r>
        <w:rPr>
          <w:spacing w:val="32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31"/>
          <w:w w:val="105"/>
          <w:sz w:val="18"/>
        </w:rPr>
        <w:t xml:space="preserve"> </w:t>
      </w:r>
      <w:r>
        <w:rPr>
          <w:w w:val="105"/>
          <w:sz w:val="18"/>
        </w:rPr>
        <w:t>producing…</w:t>
      </w:r>
      <w:r>
        <w:rPr>
          <w:rFonts w:ascii="Times New Roman" w:hAnsi="Times New Roman"/>
          <w:w w:val="105"/>
          <w:sz w:val="18"/>
        </w:rPr>
        <w:tab/>
      </w:r>
      <w:r>
        <w:rPr>
          <w:w w:val="105"/>
          <w:sz w:val="18"/>
        </w:rPr>
        <w:t>,</w:t>
      </w:r>
      <w:r>
        <w:rPr>
          <w:spacing w:val="33"/>
          <w:w w:val="105"/>
          <w:sz w:val="18"/>
        </w:rPr>
        <w:t xml:space="preserve"> </w:t>
      </w:r>
      <w:r>
        <w:rPr>
          <w:w w:val="105"/>
          <w:sz w:val="18"/>
        </w:rPr>
        <w:t>high</w:t>
      </w:r>
      <w:r>
        <w:rPr>
          <w:spacing w:val="38"/>
          <w:w w:val="105"/>
          <w:sz w:val="18"/>
        </w:rPr>
        <w:t xml:space="preserve"> </w:t>
      </w:r>
      <w:r>
        <w:rPr>
          <w:w w:val="105"/>
          <w:sz w:val="18"/>
        </w:rPr>
        <w:t>volume</w:t>
      </w:r>
    </w:p>
    <w:p w14:paraId="1F7E2B0D" w14:textId="77777777" w:rsidR="00DE4ECC" w:rsidRDefault="00105BF9">
      <w:pPr>
        <w:pStyle w:val="BodyText"/>
        <w:spacing w:before="22"/>
        <w:ind w:left="3160"/>
      </w:pPr>
      <w:r>
        <w:rPr>
          <w:w w:val="105"/>
        </w:rPr>
        <w:t>products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services</w:t>
      </w:r>
      <w:r>
        <w:rPr>
          <w:spacing w:val="-3"/>
          <w:w w:val="105"/>
        </w:rPr>
        <w:t xml:space="preserve"> </w:t>
      </w:r>
      <w:r>
        <w:rPr>
          <w:w w:val="105"/>
        </w:rPr>
        <w:t>at</w:t>
      </w:r>
      <w:r>
        <w:rPr>
          <w:spacing w:val="-4"/>
          <w:w w:val="105"/>
        </w:rPr>
        <w:t xml:space="preserve"> </w:t>
      </w:r>
      <w:r>
        <w:rPr>
          <w:w w:val="105"/>
        </w:rPr>
        <w:t>low</w:t>
      </w:r>
      <w:r>
        <w:rPr>
          <w:spacing w:val="-4"/>
          <w:w w:val="105"/>
        </w:rPr>
        <w:t xml:space="preserve"> </w:t>
      </w:r>
      <w:r>
        <w:rPr>
          <w:w w:val="105"/>
        </w:rPr>
        <w:t>costs.</w:t>
      </w:r>
    </w:p>
    <w:p w14:paraId="46466771" w14:textId="77777777" w:rsidR="00DE4ECC" w:rsidRDefault="00105BF9" w:rsidP="00105BF9">
      <w:pPr>
        <w:pStyle w:val="ListParagraph"/>
        <w:numPr>
          <w:ilvl w:val="0"/>
          <w:numId w:val="185"/>
        </w:numPr>
        <w:tabs>
          <w:tab w:val="left" w:pos="3159"/>
          <w:tab w:val="left" w:pos="3160"/>
        </w:tabs>
        <w:spacing w:before="144"/>
        <w:ind w:left="3160"/>
        <w:jc w:val="left"/>
        <w:rPr>
          <w:sz w:val="18"/>
        </w:rPr>
      </w:pPr>
      <w:r>
        <w:rPr>
          <w:w w:val="105"/>
          <w:sz w:val="18"/>
        </w:rPr>
        <w:t>Technological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Serviceman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strategy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technological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leadership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custom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service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to</w:t>
      </w:r>
    </w:p>
    <w:p w14:paraId="15FB2C1A" w14:textId="77777777" w:rsidR="00DE4ECC" w:rsidRDefault="00105BF9">
      <w:pPr>
        <w:pStyle w:val="BodyText"/>
        <w:spacing w:before="22"/>
        <w:ind w:left="3160"/>
      </w:pPr>
      <w:r>
        <w:rPr>
          <w:w w:val="120"/>
        </w:rPr>
        <w:t>………………</w:t>
      </w:r>
      <w:r>
        <w:rPr>
          <w:spacing w:val="8"/>
          <w:w w:val="120"/>
        </w:rPr>
        <w:t xml:space="preserve"> </w:t>
      </w:r>
      <w:r>
        <w:rPr>
          <w:w w:val="120"/>
        </w:rPr>
        <w:t>markets.</w:t>
      </w:r>
    </w:p>
    <w:p w14:paraId="5FD790F3" w14:textId="77777777" w:rsidR="00DE4ECC" w:rsidRDefault="00105BF9" w:rsidP="00105BF9">
      <w:pPr>
        <w:pStyle w:val="ListParagraph"/>
        <w:numPr>
          <w:ilvl w:val="0"/>
          <w:numId w:val="185"/>
        </w:numPr>
        <w:tabs>
          <w:tab w:val="left" w:pos="3159"/>
          <w:tab w:val="left" w:pos="3160"/>
          <w:tab w:val="left" w:leader="dot" w:pos="6460"/>
        </w:tabs>
        <w:spacing w:before="144"/>
        <w:ind w:left="3160"/>
        <w:jc w:val="left"/>
        <w:rPr>
          <w:sz w:val="18"/>
        </w:rPr>
      </w:pPr>
      <w:r>
        <w:rPr>
          <w:w w:val="105"/>
          <w:sz w:val="18"/>
        </w:rPr>
        <w:t>Innovation,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flexibility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rFonts w:ascii="Times New Roman"/>
          <w:w w:val="105"/>
          <w:sz w:val="18"/>
        </w:rPr>
        <w:tab/>
      </w:r>
      <w:r>
        <w:rPr>
          <w:w w:val="105"/>
          <w:sz w:val="18"/>
        </w:rPr>
        <w:t>are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major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components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value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creation</w:t>
      </w:r>
    </w:p>
    <w:p w14:paraId="6BE09A42" w14:textId="77777777" w:rsidR="00DE4ECC" w:rsidRDefault="00105BF9">
      <w:pPr>
        <w:pStyle w:val="BodyText"/>
        <w:spacing w:before="22"/>
        <w:ind w:left="3160"/>
      </w:pPr>
      <w:r>
        <w:rPr>
          <w:w w:val="110"/>
        </w:rPr>
        <w:t>logic.</w:t>
      </w:r>
    </w:p>
    <w:p w14:paraId="228AC9F8" w14:textId="77777777" w:rsidR="00DE4ECC" w:rsidRDefault="00105BF9" w:rsidP="00105BF9">
      <w:pPr>
        <w:pStyle w:val="ListParagraph"/>
        <w:numPr>
          <w:ilvl w:val="0"/>
          <w:numId w:val="185"/>
        </w:numPr>
        <w:tabs>
          <w:tab w:val="left" w:pos="2906"/>
          <w:tab w:val="left" w:leader="dot" w:pos="4295"/>
        </w:tabs>
        <w:spacing w:before="144"/>
        <w:ind w:left="2906" w:hanging="226"/>
        <w:jc w:val="left"/>
        <w:rPr>
          <w:sz w:val="18"/>
        </w:rPr>
      </w:pPr>
      <w:r>
        <w:rPr>
          <w:w w:val="105"/>
          <w:sz w:val="18"/>
        </w:rPr>
        <w:t>strategy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build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custom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designs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low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volumes.</w:t>
      </w:r>
    </w:p>
    <w:p w14:paraId="4172E977" w14:textId="77777777" w:rsidR="00DE4ECC" w:rsidRDefault="00DE4ECC">
      <w:pPr>
        <w:pStyle w:val="BodyText"/>
        <w:spacing w:before="6"/>
        <w:rPr>
          <w:sz w:val="20"/>
        </w:rPr>
      </w:pPr>
    </w:p>
    <w:p w14:paraId="707340CF" w14:textId="77777777" w:rsidR="00DE4ECC" w:rsidRDefault="00105BF9" w:rsidP="00105BF9">
      <w:pPr>
        <w:pStyle w:val="Heading3"/>
        <w:numPr>
          <w:ilvl w:val="1"/>
          <w:numId w:val="193"/>
        </w:numPr>
        <w:tabs>
          <w:tab w:val="left" w:pos="3160"/>
        </w:tabs>
        <w:jc w:val="both"/>
        <w:rPr>
          <w:u w:val="none"/>
        </w:rPr>
      </w:pPr>
      <w:r>
        <w:t>Translating</w:t>
      </w:r>
      <w:r>
        <w:rPr>
          <w:spacing w:val="-8"/>
        </w:rPr>
        <w:t xml:space="preserve"> </w:t>
      </w:r>
      <w:r>
        <w:t>Strategy</w:t>
      </w:r>
      <w:r>
        <w:rPr>
          <w:spacing w:val="-8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Operational</w:t>
      </w:r>
      <w:r>
        <w:rPr>
          <w:spacing w:val="-8"/>
        </w:rPr>
        <w:t xml:space="preserve"> </w:t>
      </w:r>
      <w:r>
        <w:t>Effectiveness</w:t>
      </w:r>
    </w:p>
    <w:p w14:paraId="108A4973" w14:textId="77777777" w:rsidR="00DE4ECC" w:rsidRDefault="00DE4ECC">
      <w:pPr>
        <w:pStyle w:val="BodyText"/>
        <w:spacing w:before="10"/>
        <w:rPr>
          <w:b/>
          <w:sz w:val="22"/>
        </w:rPr>
      </w:pPr>
    </w:p>
    <w:p w14:paraId="24308B2F" w14:textId="77777777" w:rsidR="00DE4ECC" w:rsidRDefault="00105BF9">
      <w:pPr>
        <w:pStyle w:val="BodyText"/>
        <w:spacing w:line="266" w:lineRule="auto"/>
        <w:ind w:left="2680" w:right="225"/>
        <w:jc w:val="both"/>
      </w:pPr>
      <w:r>
        <w:rPr>
          <w:w w:val="105"/>
        </w:rPr>
        <w:t>OM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linked</w:t>
      </w:r>
      <w:r>
        <w:rPr>
          <w:spacing w:val="1"/>
          <w:w w:val="105"/>
        </w:rPr>
        <w:t xml:space="preserve"> </w:t>
      </w:r>
      <w:r>
        <w:rPr>
          <w:w w:val="105"/>
        </w:rPr>
        <w:t>directly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05"/>
        </w:rPr>
        <w:t>many</w:t>
      </w:r>
      <w:r>
        <w:rPr>
          <w:spacing w:val="1"/>
          <w:w w:val="105"/>
        </w:rPr>
        <w:t xml:space="preserve"> </w:t>
      </w:r>
      <w:r>
        <w:rPr>
          <w:w w:val="105"/>
        </w:rPr>
        <w:t>initiatives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firms</w:t>
      </w:r>
      <w:r>
        <w:rPr>
          <w:spacing w:val="1"/>
          <w:w w:val="105"/>
        </w:rPr>
        <w:t xml:space="preserve"> </w:t>
      </w:r>
      <w:r>
        <w:rPr>
          <w:w w:val="105"/>
        </w:rPr>
        <w:t>use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sustain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revitalize</w:t>
      </w:r>
      <w:r>
        <w:rPr>
          <w:spacing w:val="1"/>
          <w:w w:val="105"/>
        </w:rPr>
        <w:t xml:space="preserve"> </w:t>
      </w:r>
      <w:r>
        <w:rPr>
          <w:w w:val="105"/>
        </w:rPr>
        <w:t>competitiveness.</w:t>
      </w:r>
      <w:r>
        <w:rPr>
          <w:spacing w:val="1"/>
          <w:w w:val="105"/>
        </w:rPr>
        <w:t xml:space="preserve"> </w:t>
      </w:r>
      <w:r>
        <w:rPr>
          <w:w w:val="105"/>
        </w:rPr>
        <w:t>These</w:t>
      </w:r>
      <w:r>
        <w:rPr>
          <w:spacing w:val="1"/>
          <w:w w:val="105"/>
        </w:rPr>
        <w:t xml:space="preserve"> </w:t>
      </w:r>
      <w:r>
        <w:rPr>
          <w:w w:val="105"/>
        </w:rPr>
        <w:t>include</w:t>
      </w:r>
      <w:r>
        <w:rPr>
          <w:spacing w:val="1"/>
          <w:w w:val="105"/>
        </w:rPr>
        <w:t xml:space="preserve"> </w:t>
      </w:r>
      <w:r>
        <w:rPr>
          <w:w w:val="105"/>
        </w:rPr>
        <w:t>such</w:t>
      </w:r>
      <w:r>
        <w:rPr>
          <w:spacing w:val="1"/>
          <w:w w:val="105"/>
        </w:rPr>
        <w:t xml:space="preserve"> </w:t>
      </w:r>
      <w:r>
        <w:rPr>
          <w:w w:val="105"/>
        </w:rPr>
        <w:t>approaches</w:t>
      </w:r>
      <w:r>
        <w:rPr>
          <w:spacing w:val="1"/>
          <w:w w:val="105"/>
        </w:rPr>
        <w:t xml:space="preserve"> </w:t>
      </w:r>
      <w:r>
        <w:rPr>
          <w:w w:val="105"/>
        </w:rPr>
        <w:t>as</w:t>
      </w:r>
      <w:r>
        <w:rPr>
          <w:spacing w:val="1"/>
          <w:w w:val="105"/>
        </w:rPr>
        <w:t xml:space="preserve"> </w:t>
      </w:r>
      <w:r>
        <w:rPr>
          <w:w w:val="105"/>
        </w:rPr>
        <w:t>rapid</w:t>
      </w:r>
      <w:r>
        <w:rPr>
          <w:spacing w:val="1"/>
          <w:w w:val="105"/>
        </w:rPr>
        <w:t xml:space="preserve"> </w:t>
      </w:r>
      <w:r>
        <w:rPr>
          <w:w w:val="105"/>
        </w:rPr>
        <w:t>product</w:t>
      </w:r>
      <w:r>
        <w:rPr>
          <w:spacing w:val="1"/>
          <w:w w:val="105"/>
        </w:rPr>
        <w:t xml:space="preserve"> </w:t>
      </w:r>
      <w:r>
        <w:rPr>
          <w:w w:val="105"/>
        </w:rPr>
        <w:t>development,</w:t>
      </w:r>
      <w:r>
        <w:rPr>
          <w:spacing w:val="1"/>
          <w:w w:val="105"/>
        </w:rPr>
        <w:t xml:space="preserve"> </w:t>
      </w:r>
      <w:r>
        <w:rPr>
          <w:w w:val="105"/>
        </w:rPr>
        <w:t>process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improvement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total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quality,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lean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production,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supply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chain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management.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workplace</w:t>
      </w:r>
      <w:r>
        <w:rPr>
          <w:spacing w:val="-39"/>
          <w:w w:val="105"/>
        </w:rPr>
        <w:t xml:space="preserve"> </w:t>
      </w:r>
      <w:r>
        <w:rPr>
          <w:w w:val="105"/>
        </w:rPr>
        <w:t>becomes</w:t>
      </w:r>
      <w:r>
        <w:rPr>
          <w:spacing w:val="1"/>
          <w:w w:val="105"/>
        </w:rPr>
        <w:t xml:space="preserve"> </w:t>
      </w:r>
      <w:r>
        <w:rPr>
          <w:w w:val="105"/>
        </w:rPr>
        <w:t>more</w:t>
      </w:r>
      <w:r>
        <w:rPr>
          <w:spacing w:val="1"/>
          <w:w w:val="105"/>
        </w:rPr>
        <w:t xml:space="preserve"> </w:t>
      </w:r>
      <w:r>
        <w:rPr>
          <w:w w:val="105"/>
        </w:rPr>
        <w:t>flexible,</w:t>
      </w:r>
      <w:r>
        <w:rPr>
          <w:spacing w:val="1"/>
          <w:w w:val="105"/>
        </w:rPr>
        <w:t xml:space="preserve"> </w:t>
      </w:r>
      <w:r>
        <w:rPr>
          <w:w w:val="105"/>
        </w:rPr>
        <w:t>as</w:t>
      </w:r>
      <w:r>
        <w:rPr>
          <w:spacing w:val="1"/>
          <w:w w:val="105"/>
        </w:rPr>
        <w:t xml:space="preserve"> </w:t>
      </w:r>
      <w:r>
        <w:rPr>
          <w:w w:val="105"/>
        </w:rPr>
        <w:t>Information</w:t>
      </w:r>
      <w:r>
        <w:rPr>
          <w:spacing w:val="1"/>
          <w:w w:val="105"/>
        </w:rPr>
        <w:t xml:space="preserve"> </w:t>
      </w:r>
      <w:r>
        <w:rPr>
          <w:w w:val="105"/>
        </w:rPr>
        <w:t>Technology</w:t>
      </w:r>
      <w:r>
        <w:rPr>
          <w:spacing w:val="1"/>
          <w:w w:val="105"/>
        </w:rPr>
        <w:t xml:space="preserve"> </w:t>
      </w:r>
      <w:r>
        <w:rPr>
          <w:w w:val="105"/>
        </w:rPr>
        <w:t>(IT)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e-commerce</w:t>
      </w:r>
      <w:r>
        <w:rPr>
          <w:spacing w:val="1"/>
          <w:w w:val="105"/>
        </w:rPr>
        <w:t xml:space="preserve"> </w:t>
      </w:r>
      <w:r>
        <w:rPr>
          <w:w w:val="105"/>
        </w:rPr>
        <w:t>permit</w:t>
      </w:r>
      <w:r>
        <w:rPr>
          <w:spacing w:val="1"/>
          <w:w w:val="105"/>
        </w:rPr>
        <w:t xml:space="preserve"> </w:t>
      </w:r>
      <w:r>
        <w:rPr>
          <w:w w:val="105"/>
        </w:rPr>
        <w:t>new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innovative work arrangements, and as customers become more demanding, OM will continue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w w:val="105"/>
        </w:rPr>
        <w:t>play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w w:val="105"/>
        </w:rPr>
        <w:t>significant</w:t>
      </w:r>
      <w:r>
        <w:rPr>
          <w:spacing w:val="14"/>
          <w:w w:val="105"/>
        </w:rPr>
        <w:t xml:space="preserve"> </w:t>
      </w:r>
      <w:r>
        <w:rPr>
          <w:w w:val="105"/>
        </w:rPr>
        <w:t>role</w:t>
      </w:r>
      <w:r>
        <w:rPr>
          <w:spacing w:val="13"/>
          <w:w w:val="105"/>
        </w:rPr>
        <w:t xml:space="preserve"> </w:t>
      </w:r>
      <w:r>
        <w:rPr>
          <w:w w:val="105"/>
        </w:rPr>
        <w:t>from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w w:val="105"/>
        </w:rPr>
        <w:t>strategic</w:t>
      </w:r>
      <w:r>
        <w:rPr>
          <w:spacing w:val="14"/>
          <w:w w:val="105"/>
        </w:rPr>
        <w:t xml:space="preserve"> </w:t>
      </w:r>
      <w:r>
        <w:rPr>
          <w:w w:val="105"/>
        </w:rPr>
        <w:t>business</w:t>
      </w:r>
      <w:r>
        <w:rPr>
          <w:spacing w:val="13"/>
          <w:w w:val="105"/>
        </w:rPr>
        <w:t xml:space="preserve"> </w:t>
      </w:r>
      <w:r>
        <w:rPr>
          <w:w w:val="105"/>
        </w:rPr>
        <w:t>perspective.</w:t>
      </w:r>
    </w:p>
    <w:p w14:paraId="75584BB5" w14:textId="77777777" w:rsidR="00DE4ECC" w:rsidRDefault="00105BF9">
      <w:pPr>
        <w:pStyle w:val="BodyText"/>
        <w:spacing w:before="118" w:line="266" w:lineRule="auto"/>
        <w:ind w:left="2680" w:right="264"/>
        <w:jc w:val="both"/>
      </w:pPr>
      <w:r>
        <w:rPr>
          <w:w w:val="105"/>
        </w:rPr>
        <w:t>Value is a core concept in a business’s strategy because it directs organizations to strive to</w:t>
      </w:r>
      <w:r>
        <w:rPr>
          <w:spacing w:val="1"/>
          <w:w w:val="105"/>
        </w:rPr>
        <w:t xml:space="preserve"> </w:t>
      </w:r>
      <w:r>
        <w:rPr>
          <w:w w:val="105"/>
        </w:rPr>
        <w:t>understa</w:t>
      </w:r>
      <w:r>
        <w:rPr>
          <w:w w:val="105"/>
        </w:rPr>
        <w:t>nd the customer buying process. People part with their money to buy a product when</w:t>
      </w:r>
      <w:r>
        <w:rPr>
          <w:spacing w:val="-39"/>
          <w:w w:val="105"/>
        </w:rPr>
        <w:t xml:space="preserve"> </w:t>
      </w:r>
      <w:r>
        <w:rPr>
          <w:w w:val="105"/>
        </w:rPr>
        <w:t>it</w:t>
      </w:r>
      <w:r>
        <w:rPr>
          <w:spacing w:val="12"/>
          <w:w w:val="105"/>
        </w:rPr>
        <w:t xml:space="preserve"> </w:t>
      </w:r>
      <w:r>
        <w:rPr>
          <w:w w:val="105"/>
        </w:rPr>
        <w:t>delivers</w:t>
      </w:r>
      <w:r>
        <w:rPr>
          <w:spacing w:val="11"/>
          <w:w w:val="105"/>
        </w:rPr>
        <w:t xml:space="preserve"> </w:t>
      </w:r>
      <w:r>
        <w:rPr>
          <w:w w:val="105"/>
        </w:rPr>
        <w:t>more</w:t>
      </w:r>
      <w:r>
        <w:rPr>
          <w:spacing w:val="14"/>
          <w:w w:val="105"/>
        </w:rPr>
        <w:t xml:space="preserve"> </w:t>
      </w:r>
      <w:r>
        <w:rPr>
          <w:w w:val="105"/>
        </w:rPr>
        <w:t>“value”</w:t>
      </w:r>
      <w:r>
        <w:rPr>
          <w:spacing w:val="13"/>
          <w:w w:val="105"/>
        </w:rPr>
        <w:t xml:space="preserve"> </w:t>
      </w:r>
      <w:r>
        <w:rPr>
          <w:w w:val="105"/>
        </w:rPr>
        <w:t>than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value</w:t>
      </w:r>
      <w:r>
        <w:rPr>
          <w:spacing w:val="13"/>
          <w:w w:val="105"/>
        </w:rPr>
        <w:t xml:space="preserve"> </w:t>
      </w:r>
      <w:r>
        <w:rPr>
          <w:w w:val="105"/>
        </w:rPr>
        <w:t>they</w:t>
      </w:r>
      <w:r>
        <w:rPr>
          <w:spacing w:val="13"/>
          <w:w w:val="105"/>
        </w:rPr>
        <w:t xml:space="preserve"> </w:t>
      </w:r>
      <w:r>
        <w:rPr>
          <w:w w:val="105"/>
        </w:rPr>
        <w:t>attribute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money</w:t>
      </w:r>
      <w:r>
        <w:rPr>
          <w:spacing w:val="14"/>
          <w:w w:val="105"/>
        </w:rPr>
        <w:t xml:space="preserve"> </w:t>
      </w:r>
      <w:r>
        <w:rPr>
          <w:w w:val="105"/>
        </w:rPr>
        <w:t>exchange.</w:t>
      </w:r>
    </w:p>
    <w:p w14:paraId="575D6373" w14:textId="77777777" w:rsidR="00DE4ECC" w:rsidRDefault="00105BF9">
      <w:pPr>
        <w:pStyle w:val="BodyText"/>
        <w:spacing w:before="121" w:line="266" w:lineRule="auto"/>
        <w:ind w:left="2680" w:right="267"/>
        <w:jc w:val="both"/>
      </w:pPr>
      <w:r>
        <w:rPr>
          <w:w w:val="105"/>
        </w:rPr>
        <w:t>The value model assumes that a customer elects to purchase a product when a need exists and</w:t>
      </w:r>
      <w:r>
        <w:rPr>
          <w:spacing w:val="-39"/>
          <w:w w:val="105"/>
        </w:rPr>
        <w:t xml:space="preserve"> </w:t>
      </w:r>
      <w:r>
        <w:rPr>
          <w:w w:val="105"/>
        </w:rPr>
        <w:t>whe</w:t>
      </w:r>
      <w:r>
        <w:rPr>
          <w:w w:val="105"/>
        </w:rPr>
        <w:t>n the core and augmented benefits derived from making a purchase exceed the product’s</w:t>
      </w:r>
      <w:r>
        <w:rPr>
          <w:spacing w:val="1"/>
          <w:w w:val="105"/>
        </w:rPr>
        <w:t xml:space="preserve"> </w:t>
      </w:r>
      <w:r>
        <w:rPr>
          <w:w w:val="105"/>
        </w:rPr>
        <w:t>cost. The ultimate driver for all activities done within the organization is to satisfy the targeted</w:t>
      </w:r>
      <w:r>
        <w:rPr>
          <w:spacing w:val="-39"/>
          <w:w w:val="105"/>
        </w:rPr>
        <w:t xml:space="preserve"> </w:t>
      </w:r>
      <w:r>
        <w:rPr>
          <w:w w:val="105"/>
        </w:rPr>
        <w:t>customer.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product</w:t>
      </w:r>
      <w:r>
        <w:rPr>
          <w:spacing w:val="9"/>
          <w:w w:val="105"/>
        </w:rPr>
        <w:t xml:space="preserve"> </w:t>
      </w:r>
      <w:r>
        <w:rPr>
          <w:w w:val="105"/>
        </w:rPr>
        <w:t>should</w:t>
      </w:r>
      <w:r>
        <w:rPr>
          <w:spacing w:val="7"/>
          <w:w w:val="105"/>
        </w:rPr>
        <w:t xml:space="preserve"> </w:t>
      </w:r>
      <w:r>
        <w:rPr>
          <w:w w:val="105"/>
        </w:rPr>
        <w:t>also</w:t>
      </w:r>
      <w:r>
        <w:rPr>
          <w:spacing w:val="7"/>
          <w:w w:val="105"/>
        </w:rPr>
        <w:t xml:space="preserve"> </w:t>
      </w:r>
      <w:r>
        <w:rPr>
          <w:w w:val="105"/>
        </w:rPr>
        <w:t>offer</w:t>
      </w:r>
      <w:r>
        <w:rPr>
          <w:spacing w:val="7"/>
          <w:w w:val="105"/>
        </w:rPr>
        <w:t xml:space="preserve"> </w:t>
      </w:r>
      <w:r>
        <w:rPr>
          <w:w w:val="105"/>
        </w:rPr>
        <w:t>more</w:t>
      </w:r>
      <w:r>
        <w:rPr>
          <w:spacing w:val="7"/>
          <w:w w:val="105"/>
        </w:rPr>
        <w:t xml:space="preserve"> </w:t>
      </w:r>
      <w:r>
        <w:rPr>
          <w:w w:val="105"/>
        </w:rPr>
        <w:t>value</w:t>
      </w:r>
      <w:r>
        <w:rPr>
          <w:spacing w:val="8"/>
          <w:w w:val="105"/>
        </w:rPr>
        <w:t xml:space="preserve"> </w:t>
      </w:r>
      <w:r>
        <w:rPr>
          <w:w w:val="105"/>
        </w:rPr>
        <w:t>than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competitor’s</w:t>
      </w:r>
      <w:r>
        <w:rPr>
          <w:spacing w:val="7"/>
          <w:w w:val="105"/>
        </w:rPr>
        <w:t xml:space="preserve"> </w:t>
      </w:r>
      <w:r>
        <w:rPr>
          <w:w w:val="105"/>
        </w:rPr>
        <w:t>product.</w:t>
      </w:r>
    </w:p>
    <w:p w14:paraId="34BD26FE" w14:textId="77777777" w:rsidR="00DE4ECC" w:rsidRDefault="00105BF9">
      <w:pPr>
        <w:pStyle w:val="BodyText"/>
        <w:spacing w:before="119" w:line="264" w:lineRule="auto"/>
        <w:ind w:left="2680" w:right="269"/>
        <w:jc w:val="both"/>
      </w:pPr>
      <w:r>
        <w:rPr>
          <w:w w:val="105"/>
        </w:rPr>
        <w:t>This must be the primary way in which the organization views the marketplace and be a</w:t>
      </w:r>
      <w:r>
        <w:rPr>
          <w:spacing w:val="1"/>
          <w:w w:val="105"/>
        </w:rPr>
        <w:t xml:space="preserve"> </w:t>
      </w:r>
      <w:r>
        <w:rPr>
          <w:w w:val="105"/>
        </w:rPr>
        <w:t>determinant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strategy.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strategy</w:t>
      </w:r>
      <w:r>
        <w:rPr>
          <w:spacing w:val="15"/>
          <w:w w:val="105"/>
        </w:rPr>
        <w:t xml:space="preserve"> </w:t>
      </w:r>
      <w:r>
        <w:rPr>
          <w:w w:val="105"/>
        </w:rPr>
        <w:t>tells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operations</w:t>
      </w:r>
      <w:r>
        <w:rPr>
          <w:spacing w:val="15"/>
          <w:w w:val="105"/>
        </w:rPr>
        <w:t xml:space="preserve"> </w:t>
      </w:r>
      <w:r>
        <w:rPr>
          <w:w w:val="105"/>
        </w:rPr>
        <w:t>function:</w:t>
      </w:r>
    </w:p>
    <w:p w14:paraId="578DAD8C" w14:textId="77777777" w:rsidR="00DE4ECC" w:rsidRDefault="00105BF9" w:rsidP="00105BF9">
      <w:pPr>
        <w:pStyle w:val="ListParagraph"/>
        <w:numPr>
          <w:ilvl w:val="0"/>
          <w:numId w:val="184"/>
        </w:numPr>
        <w:tabs>
          <w:tab w:val="left" w:pos="3159"/>
          <w:tab w:val="left" w:pos="3160"/>
        </w:tabs>
        <w:spacing w:before="124"/>
        <w:rPr>
          <w:sz w:val="18"/>
        </w:rPr>
      </w:pPr>
      <w:r>
        <w:rPr>
          <w:w w:val="105"/>
          <w:sz w:val="18"/>
        </w:rPr>
        <w:t>Who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targeted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customers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what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they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want,</w:t>
      </w:r>
    </w:p>
    <w:p w14:paraId="7147B470" w14:textId="77777777" w:rsidR="00DE4ECC" w:rsidRDefault="00105BF9" w:rsidP="00105BF9">
      <w:pPr>
        <w:pStyle w:val="ListParagraph"/>
        <w:numPr>
          <w:ilvl w:val="0"/>
          <w:numId w:val="184"/>
        </w:numPr>
        <w:tabs>
          <w:tab w:val="left" w:pos="3159"/>
          <w:tab w:val="left" w:pos="3160"/>
        </w:tabs>
        <w:spacing w:before="141"/>
        <w:rPr>
          <w:sz w:val="18"/>
        </w:rPr>
      </w:pPr>
      <w:r>
        <w:rPr>
          <w:w w:val="105"/>
          <w:sz w:val="18"/>
        </w:rPr>
        <w:t>Estimates the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size of the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ma</w:t>
      </w:r>
      <w:r>
        <w:rPr>
          <w:w w:val="105"/>
          <w:sz w:val="18"/>
        </w:rPr>
        <w:t>rket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and the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anticipated distribution of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customers,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and</w:t>
      </w:r>
    </w:p>
    <w:p w14:paraId="66E2320F" w14:textId="77777777" w:rsidR="00DE4ECC" w:rsidRDefault="00105BF9" w:rsidP="00105BF9">
      <w:pPr>
        <w:pStyle w:val="ListParagraph"/>
        <w:numPr>
          <w:ilvl w:val="0"/>
          <w:numId w:val="184"/>
        </w:numPr>
        <w:tabs>
          <w:tab w:val="left" w:pos="3159"/>
          <w:tab w:val="left" w:pos="3160"/>
        </w:tabs>
        <w:spacing w:before="145"/>
        <w:rPr>
          <w:sz w:val="18"/>
        </w:rPr>
      </w:pPr>
      <w:r>
        <w:rPr>
          <w:sz w:val="18"/>
        </w:rPr>
        <w:t>Profiles</w:t>
      </w:r>
      <w:r>
        <w:rPr>
          <w:spacing w:val="24"/>
          <w:sz w:val="18"/>
        </w:rPr>
        <w:t xml:space="preserve"> </w:t>
      </w:r>
      <w:r>
        <w:rPr>
          <w:sz w:val="18"/>
        </w:rPr>
        <w:t>how</w:t>
      </w:r>
      <w:r>
        <w:rPr>
          <w:spacing w:val="27"/>
          <w:sz w:val="18"/>
        </w:rPr>
        <w:t xml:space="preserve"> </w:t>
      </w:r>
      <w:r>
        <w:rPr>
          <w:sz w:val="18"/>
        </w:rPr>
        <w:t>the</w:t>
      </w:r>
      <w:r>
        <w:rPr>
          <w:spacing w:val="25"/>
          <w:sz w:val="18"/>
        </w:rPr>
        <w:t xml:space="preserve"> </w:t>
      </w:r>
      <w:r>
        <w:rPr>
          <w:sz w:val="18"/>
        </w:rPr>
        <w:t>firm</w:t>
      </w:r>
      <w:r>
        <w:rPr>
          <w:spacing w:val="27"/>
          <w:sz w:val="18"/>
        </w:rPr>
        <w:t xml:space="preserve"> </w:t>
      </w:r>
      <w:r>
        <w:rPr>
          <w:sz w:val="18"/>
        </w:rPr>
        <w:t>intends</w:t>
      </w:r>
      <w:r>
        <w:rPr>
          <w:spacing w:val="24"/>
          <w:sz w:val="18"/>
        </w:rPr>
        <w:t xml:space="preserve"> </w:t>
      </w:r>
      <w:r>
        <w:rPr>
          <w:sz w:val="18"/>
        </w:rPr>
        <w:t>to</w:t>
      </w:r>
      <w:r>
        <w:rPr>
          <w:spacing w:val="25"/>
          <w:sz w:val="18"/>
        </w:rPr>
        <w:t xml:space="preserve"> </w:t>
      </w:r>
      <w:r>
        <w:rPr>
          <w:sz w:val="18"/>
        </w:rPr>
        <w:t>compete</w:t>
      </w:r>
      <w:r>
        <w:rPr>
          <w:spacing w:val="28"/>
          <w:sz w:val="18"/>
        </w:rPr>
        <w:t xml:space="preserve"> </w:t>
      </w:r>
      <w:r>
        <w:rPr>
          <w:sz w:val="18"/>
        </w:rPr>
        <w:t>to</w:t>
      </w:r>
      <w:r>
        <w:rPr>
          <w:spacing w:val="24"/>
          <w:sz w:val="18"/>
        </w:rPr>
        <w:t xml:space="preserve"> </w:t>
      </w:r>
      <w:r>
        <w:rPr>
          <w:sz w:val="18"/>
        </w:rPr>
        <w:t>win</w:t>
      </w:r>
      <w:r>
        <w:rPr>
          <w:spacing w:val="27"/>
          <w:sz w:val="18"/>
        </w:rPr>
        <w:t xml:space="preserve"> </w:t>
      </w:r>
      <w:r>
        <w:rPr>
          <w:sz w:val="18"/>
        </w:rPr>
        <w:t>these</w:t>
      </w:r>
      <w:r>
        <w:rPr>
          <w:spacing w:val="25"/>
          <w:sz w:val="18"/>
        </w:rPr>
        <w:t xml:space="preserve"> </w:t>
      </w:r>
      <w:r>
        <w:rPr>
          <w:sz w:val="18"/>
        </w:rPr>
        <w:t>customers.</w:t>
      </w:r>
    </w:p>
    <w:p w14:paraId="0EA74F94" w14:textId="77777777" w:rsidR="00DE4ECC" w:rsidRDefault="00105BF9">
      <w:pPr>
        <w:pStyle w:val="BodyText"/>
        <w:spacing w:before="141" w:line="266" w:lineRule="auto"/>
        <w:ind w:left="2680" w:right="264"/>
        <w:jc w:val="both"/>
      </w:pP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rapid</w:t>
      </w:r>
      <w:r>
        <w:rPr>
          <w:spacing w:val="-6"/>
          <w:w w:val="105"/>
        </w:rPr>
        <w:t xml:space="preserve"> </w:t>
      </w:r>
      <w:r>
        <w:rPr>
          <w:w w:val="105"/>
        </w:rPr>
        <w:t>changes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competitive</w:t>
      </w:r>
      <w:r>
        <w:rPr>
          <w:spacing w:val="-6"/>
          <w:w w:val="105"/>
        </w:rPr>
        <w:t xml:space="preserve"> </w:t>
      </w:r>
      <w:r>
        <w:rPr>
          <w:w w:val="105"/>
        </w:rPr>
        <w:t>environment,</w:t>
      </w:r>
      <w:r>
        <w:rPr>
          <w:spacing w:val="-7"/>
          <w:w w:val="105"/>
        </w:rPr>
        <w:t xml:space="preserve"> </w:t>
      </w:r>
      <w:r>
        <w:rPr>
          <w:w w:val="105"/>
        </w:rPr>
        <w:t>reflected</w:t>
      </w:r>
      <w:r>
        <w:rPr>
          <w:spacing w:val="-6"/>
          <w:w w:val="105"/>
        </w:rPr>
        <w:t xml:space="preserve"> </w:t>
      </w:r>
      <w:r>
        <w:rPr>
          <w:w w:val="105"/>
        </w:rPr>
        <w:t>by</w:t>
      </w:r>
      <w:r>
        <w:rPr>
          <w:spacing w:val="-7"/>
          <w:w w:val="105"/>
        </w:rPr>
        <w:t xml:space="preserve"> </w:t>
      </w:r>
      <w:r>
        <w:rPr>
          <w:w w:val="105"/>
        </w:rPr>
        <w:t>clock-speed,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having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major</w:t>
      </w:r>
      <w:r>
        <w:rPr>
          <w:spacing w:val="-40"/>
          <w:w w:val="105"/>
        </w:rPr>
        <w:t xml:space="preserve"> </w:t>
      </w:r>
      <w:r>
        <w:rPr>
          <w:w w:val="105"/>
        </w:rPr>
        <w:t>impact on strategy formulation and the competitive environment. There are three forces that</w:t>
      </w:r>
      <w:r>
        <w:rPr>
          <w:spacing w:val="1"/>
          <w:w w:val="105"/>
        </w:rPr>
        <w:t xml:space="preserve"> </w:t>
      </w:r>
      <w:r>
        <w:rPr>
          <w:w w:val="105"/>
        </w:rPr>
        <w:t>are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major</w:t>
      </w:r>
      <w:r>
        <w:rPr>
          <w:spacing w:val="10"/>
          <w:w w:val="105"/>
        </w:rPr>
        <w:t xml:space="preserve"> </w:t>
      </w:r>
      <w:r>
        <w:rPr>
          <w:w w:val="105"/>
        </w:rPr>
        <w:t>drivers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these</w:t>
      </w:r>
      <w:r>
        <w:rPr>
          <w:spacing w:val="12"/>
          <w:w w:val="105"/>
        </w:rPr>
        <w:t xml:space="preserve"> </w:t>
      </w:r>
      <w:r>
        <w:rPr>
          <w:w w:val="105"/>
        </w:rPr>
        <w:t>changes.</w:t>
      </w:r>
    </w:p>
    <w:p w14:paraId="43A4AA58" w14:textId="77777777" w:rsidR="00DE4ECC" w:rsidRDefault="00DE4ECC">
      <w:pPr>
        <w:spacing w:line="266" w:lineRule="auto"/>
        <w:jc w:val="both"/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1F27DA0C" w14:textId="77777777" w:rsidR="00DE4ECC" w:rsidRDefault="00DE4ECC">
      <w:pPr>
        <w:pStyle w:val="BodyText"/>
        <w:rPr>
          <w:sz w:val="20"/>
        </w:rPr>
      </w:pPr>
    </w:p>
    <w:p w14:paraId="56E4BD4C" w14:textId="77777777" w:rsidR="00DE4ECC" w:rsidRDefault="00DE4ECC">
      <w:pPr>
        <w:pStyle w:val="BodyText"/>
        <w:rPr>
          <w:sz w:val="20"/>
        </w:rPr>
      </w:pPr>
    </w:p>
    <w:p w14:paraId="203EFCA1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2B6E752C" w14:textId="77777777" w:rsidR="00DE4ECC" w:rsidRDefault="00DE4ECC">
      <w:pPr>
        <w:pStyle w:val="BodyText"/>
        <w:spacing w:before="6"/>
        <w:rPr>
          <w:sz w:val="20"/>
        </w:rPr>
      </w:pPr>
    </w:p>
    <w:p w14:paraId="4791D3CE" w14:textId="77777777" w:rsidR="00DE4ECC" w:rsidRDefault="00105BF9">
      <w:pPr>
        <w:pStyle w:val="BodyText"/>
        <w:spacing w:line="273" w:lineRule="auto"/>
        <w:ind w:left="234" w:right="56"/>
        <w:jc w:val="both"/>
      </w:pPr>
      <w:r>
        <w:t>Information</w:t>
      </w:r>
      <w:r>
        <w:rPr>
          <w:spacing w:val="39"/>
        </w:rPr>
        <w:t xml:space="preserve"> </w:t>
      </w:r>
      <w:r>
        <w:t>technology</w:t>
      </w:r>
      <w:r>
        <w:rPr>
          <w:spacing w:val="40"/>
        </w:rPr>
        <w:t xml:space="preserve"> </w:t>
      </w:r>
      <w:r>
        <w:t>provides</w:t>
      </w:r>
      <w:r>
        <w:rPr>
          <w:spacing w:val="39"/>
        </w:rPr>
        <w:t xml:space="preserve"> </w:t>
      </w:r>
      <w:r>
        <w:t>vast</w:t>
      </w:r>
      <w:r>
        <w:rPr>
          <w:spacing w:val="40"/>
        </w:rPr>
        <w:t xml:space="preserve"> </w:t>
      </w:r>
      <w:r>
        <w:t>new</w:t>
      </w:r>
      <w:r>
        <w:rPr>
          <w:spacing w:val="40"/>
        </w:rPr>
        <w:t xml:space="preserve"> </w:t>
      </w:r>
      <w:r>
        <w:t>ways</w:t>
      </w:r>
      <w:r>
        <w:rPr>
          <w:spacing w:val="39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communicate—both</w:t>
      </w:r>
      <w:r>
        <w:rPr>
          <w:spacing w:val="40"/>
        </w:rPr>
        <w:t xml:space="preserve"> </w:t>
      </w:r>
      <w:r>
        <w:t>within</w:t>
      </w:r>
      <w:r>
        <w:rPr>
          <w:spacing w:val="39"/>
        </w:rPr>
        <w:t xml:space="preserve"> </w:t>
      </w:r>
      <w:r>
        <w:t>operations,</w:t>
      </w:r>
      <w:r>
        <w:rPr>
          <w:spacing w:val="1"/>
        </w:rPr>
        <w:t xml:space="preserve"> </w:t>
      </w:r>
      <w:r>
        <w:t>such as having machines talking to machines, and between the players within the firm’s supply</w:t>
      </w:r>
      <w:r>
        <w:rPr>
          <w:spacing w:val="1"/>
        </w:rPr>
        <w:t xml:space="preserve"> </w:t>
      </w:r>
      <w:r>
        <w:t>chain,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B2B</w:t>
      </w:r>
      <w:r>
        <w:rPr>
          <w:spacing w:val="1"/>
        </w:rPr>
        <w:t xml:space="preserve"> </w:t>
      </w:r>
      <w:r>
        <w:t>(business-to-business)</w:t>
      </w:r>
      <w:r>
        <w:rPr>
          <w:spacing w:val="1"/>
        </w:rPr>
        <w:t xml:space="preserve"> </w:t>
      </w:r>
      <w:r>
        <w:t>vendor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software.</w:t>
      </w:r>
      <w:r>
        <w:rPr>
          <w:spacing w:val="1"/>
        </w:rPr>
        <w:t xml:space="preserve"> </w:t>
      </w:r>
      <w:r>
        <w:t>B2B</w:t>
      </w:r>
      <w:r>
        <w:rPr>
          <w:spacing w:val="1"/>
        </w:rPr>
        <w:t xml:space="preserve"> </w:t>
      </w:r>
      <w:r>
        <w:t>supply</w:t>
      </w:r>
      <w:r>
        <w:rPr>
          <w:spacing w:val="1"/>
        </w:rPr>
        <w:t xml:space="preserve"> </w:t>
      </w:r>
      <w:r>
        <w:t>chain</w:t>
      </w:r>
      <w:r>
        <w:rPr>
          <w:spacing w:val="1"/>
        </w:rPr>
        <w:t xml:space="preserve"> </w:t>
      </w:r>
      <w:r>
        <w:t>management tools that use information technology to enhance the</w:t>
      </w:r>
      <w:r>
        <w:t xml:space="preserve"> flow of materials within the</w:t>
      </w:r>
      <w:r>
        <w:rPr>
          <w:spacing w:val="1"/>
        </w:rPr>
        <w:t xml:space="preserve"> </w:t>
      </w:r>
      <w:r>
        <w:t>supply</w:t>
      </w:r>
      <w:r>
        <w:rPr>
          <w:spacing w:val="1"/>
        </w:rPr>
        <w:t xml:space="preserve"> </w:t>
      </w:r>
      <w:r>
        <w:t>chain</w:t>
      </w:r>
      <w:r>
        <w:rPr>
          <w:spacing w:val="1"/>
        </w:rPr>
        <w:t xml:space="preserve"> </w:t>
      </w:r>
      <w:r>
        <w:t>are</w:t>
      </w:r>
      <w:r>
        <w:rPr>
          <w:spacing w:val="39"/>
        </w:rPr>
        <w:t xml:space="preserve"> </w:t>
      </w:r>
      <w:r>
        <w:t>being</w:t>
      </w:r>
      <w:r>
        <w:rPr>
          <w:spacing w:val="40"/>
        </w:rPr>
        <w:t xml:space="preserve"> </w:t>
      </w:r>
      <w:r>
        <w:t>adopted</w:t>
      </w:r>
      <w:r>
        <w:rPr>
          <w:spacing w:val="39"/>
        </w:rPr>
        <w:t xml:space="preserve"> </w:t>
      </w:r>
      <w:r>
        <w:t>by many</w:t>
      </w:r>
      <w:r>
        <w:rPr>
          <w:spacing w:val="40"/>
        </w:rPr>
        <w:t xml:space="preserve"> </w:t>
      </w:r>
      <w:r>
        <w:t>organizations.</w:t>
      </w:r>
      <w:r>
        <w:rPr>
          <w:spacing w:val="40"/>
        </w:rPr>
        <w:t xml:space="preserve"> </w:t>
      </w:r>
      <w:r>
        <w:t>Traditional</w:t>
      </w:r>
      <w:r>
        <w:rPr>
          <w:spacing w:val="39"/>
        </w:rPr>
        <w:t xml:space="preserve"> </w:t>
      </w:r>
      <w:r>
        <w:t>‘purchasing’</w:t>
      </w:r>
      <w:r>
        <w:rPr>
          <w:spacing w:val="40"/>
        </w:rPr>
        <w:t xml:space="preserve"> </w:t>
      </w:r>
      <w:r>
        <w:t>may</w:t>
      </w:r>
      <w:r>
        <w:rPr>
          <w:spacing w:val="40"/>
        </w:rPr>
        <w:t xml:space="preserve"> </w:t>
      </w:r>
      <w:r>
        <w:t>continue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exist,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roles</w:t>
      </w:r>
      <w:r>
        <w:rPr>
          <w:spacing w:val="1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humans</w:t>
      </w:r>
      <w:r>
        <w:rPr>
          <w:spacing w:val="40"/>
        </w:rPr>
        <w:t xml:space="preserve"> </w:t>
      </w:r>
      <w:r>
        <w:t>within</w:t>
      </w:r>
      <w:r>
        <w:rPr>
          <w:spacing w:val="39"/>
        </w:rPr>
        <w:t xml:space="preserve"> </w:t>
      </w:r>
      <w:r>
        <w:t>e-purchasing</w:t>
      </w:r>
      <w:r>
        <w:rPr>
          <w:spacing w:val="40"/>
        </w:rPr>
        <w:t xml:space="preserve"> </w:t>
      </w:r>
      <w:r>
        <w:t>systems</w:t>
      </w:r>
      <w:r>
        <w:rPr>
          <w:spacing w:val="40"/>
        </w:rPr>
        <w:t xml:space="preserve"> </w:t>
      </w:r>
      <w:r>
        <w:t>will</w:t>
      </w:r>
      <w:r>
        <w:rPr>
          <w:spacing w:val="39"/>
        </w:rPr>
        <w:t xml:space="preserve"> </w:t>
      </w:r>
      <w:r>
        <w:t>be</w:t>
      </w:r>
      <w:r>
        <w:rPr>
          <w:spacing w:val="40"/>
        </w:rPr>
        <w:t xml:space="preserve"> </w:t>
      </w:r>
      <w:r>
        <w:t>dramatically</w:t>
      </w:r>
      <w:r>
        <w:rPr>
          <w:spacing w:val="40"/>
        </w:rPr>
        <w:t xml:space="preserve"> </w:t>
      </w:r>
      <w:r>
        <w:t>different.</w:t>
      </w:r>
      <w:r>
        <w:rPr>
          <w:spacing w:val="1"/>
        </w:rPr>
        <w:t xml:space="preserve"> </w:t>
      </w:r>
      <w:r>
        <w:t>This</w:t>
      </w:r>
      <w:r>
        <w:rPr>
          <w:spacing w:val="13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first</w:t>
      </w:r>
      <w:r>
        <w:rPr>
          <w:spacing w:val="13"/>
        </w:rPr>
        <w:t xml:space="preserve"> </w:t>
      </w:r>
      <w:r>
        <w:t>force.</w:t>
      </w:r>
    </w:p>
    <w:p w14:paraId="40774FDE" w14:textId="77777777" w:rsidR="00DE4ECC" w:rsidRDefault="00105BF9">
      <w:pPr>
        <w:pStyle w:val="BodyText"/>
        <w:spacing w:before="116" w:line="273" w:lineRule="auto"/>
        <w:ind w:left="234" w:right="53"/>
        <w:jc w:val="both"/>
      </w:pP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second</w:t>
      </w:r>
      <w:r>
        <w:rPr>
          <w:spacing w:val="-3"/>
          <w:w w:val="105"/>
        </w:rPr>
        <w:t xml:space="preserve"> </w:t>
      </w:r>
      <w:r>
        <w:rPr>
          <w:w w:val="105"/>
        </w:rPr>
        <w:t>force</w:t>
      </w:r>
      <w:r>
        <w:rPr>
          <w:spacing w:val="-3"/>
          <w:w w:val="105"/>
        </w:rPr>
        <w:t xml:space="preserve"> </w:t>
      </w:r>
      <w:r>
        <w:rPr>
          <w:w w:val="105"/>
        </w:rPr>
        <w:t>is the</w:t>
      </w:r>
      <w:r>
        <w:rPr>
          <w:spacing w:val="-3"/>
          <w:w w:val="105"/>
        </w:rPr>
        <w:t xml:space="preserve"> </w:t>
      </w:r>
      <w:r>
        <w:rPr>
          <w:w w:val="105"/>
        </w:rPr>
        <w:t>market’s</w:t>
      </w:r>
      <w:r>
        <w:rPr>
          <w:spacing w:val="-3"/>
          <w:w w:val="105"/>
        </w:rPr>
        <w:t xml:space="preserve"> </w:t>
      </w:r>
      <w:r>
        <w:rPr>
          <w:w w:val="105"/>
        </w:rPr>
        <w:t>demand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product</w:t>
      </w:r>
      <w:r>
        <w:rPr>
          <w:spacing w:val="-3"/>
          <w:w w:val="105"/>
        </w:rPr>
        <w:t xml:space="preserve"> </w:t>
      </w:r>
      <w:r>
        <w:rPr>
          <w:w w:val="105"/>
        </w:rPr>
        <w:t>customization. Customers</w:t>
      </w:r>
      <w:r>
        <w:rPr>
          <w:spacing w:val="-3"/>
          <w:w w:val="105"/>
        </w:rPr>
        <w:t xml:space="preserve"> </w:t>
      </w:r>
      <w:r>
        <w:rPr>
          <w:w w:val="105"/>
        </w:rPr>
        <w:t>can</w:t>
      </w:r>
      <w:r>
        <w:rPr>
          <w:spacing w:val="-3"/>
          <w:w w:val="105"/>
        </w:rPr>
        <w:t xml:space="preserve"> </w:t>
      </w:r>
      <w:r>
        <w:rPr>
          <w:w w:val="105"/>
        </w:rPr>
        <w:t>participate</w:t>
      </w:r>
      <w:r>
        <w:rPr>
          <w:spacing w:val="-39"/>
          <w:w w:val="105"/>
        </w:rPr>
        <w:t xml:space="preserve"> </w:t>
      </w: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leading</w:t>
      </w:r>
      <w:r>
        <w:rPr>
          <w:spacing w:val="14"/>
          <w:w w:val="105"/>
        </w:rPr>
        <w:t xml:space="preserve"> </w:t>
      </w:r>
      <w:r>
        <w:rPr>
          <w:w w:val="105"/>
        </w:rPr>
        <w:t>edge</w:t>
      </w:r>
      <w:r>
        <w:rPr>
          <w:spacing w:val="13"/>
          <w:w w:val="105"/>
        </w:rPr>
        <w:t xml:space="preserve"> </w:t>
      </w:r>
      <w:r>
        <w:rPr>
          <w:w w:val="105"/>
        </w:rPr>
        <w:t>firms’</w:t>
      </w:r>
      <w:r>
        <w:rPr>
          <w:spacing w:val="12"/>
          <w:w w:val="105"/>
        </w:rPr>
        <w:t xml:space="preserve"> </w:t>
      </w:r>
      <w:r>
        <w:rPr>
          <w:w w:val="105"/>
        </w:rPr>
        <w:t>product</w:t>
      </w:r>
      <w:r>
        <w:rPr>
          <w:spacing w:val="15"/>
          <w:w w:val="105"/>
        </w:rPr>
        <w:t xml:space="preserve"> </w:t>
      </w:r>
      <w:r>
        <w:rPr>
          <w:w w:val="105"/>
        </w:rPr>
        <w:t>innovation</w:t>
      </w:r>
      <w:r>
        <w:rPr>
          <w:spacing w:val="12"/>
          <w:w w:val="105"/>
        </w:rPr>
        <w:t xml:space="preserve"> </w:t>
      </w:r>
      <w:r>
        <w:rPr>
          <w:w w:val="105"/>
        </w:rPr>
        <w:t>process.</w:t>
      </w:r>
    </w:p>
    <w:p w14:paraId="3C3FBCCF" w14:textId="77777777" w:rsidR="00DE4ECC" w:rsidRDefault="00105BF9">
      <w:pPr>
        <w:pStyle w:val="BodyText"/>
        <w:spacing w:before="197" w:line="268" w:lineRule="auto"/>
        <w:ind w:left="234" w:right="53" w:firstLine="24"/>
        <w:jc w:val="both"/>
      </w:pPr>
      <w:r>
        <w:rPr>
          <w:noProof/>
        </w:rPr>
        <w:drawing>
          <wp:inline distT="0" distB="0" distL="0" distR="0" wp14:anchorId="34693189" wp14:editId="429E1210">
            <wp:extent cx="226524" cy="229627"/>
            <wp:effectExtent l="0" t="0" r="0" b="0"/>
            <wp:docPr id="5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w w:val="105"/>
          <w:position w:val="1"/>
        </w:rPr>
        <w:t xml:space="preserve">Example: </w:t>
      </w:r>
      <w:r>
        <w:rPr>
          <w:w w:val="105"/>
          <w:position w:val="1"/>
        </w:rPr>
        <w:t>Maruti Udyog Limited, the premier automobile manufacturer in India, has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</w:rPr>
        <w:t>responded to the changing c</w:t>
      </w:r>
      <w:r>
        <w:rPr>
          <w:w w:val="105"/>
        </w:rPr>
        <w:t>ompetitive conditions in the market. In a bid to retain its premier</w:t>
      </w:r>
      <w:r>
        <w:rPr>
          <w:spacing w:val="1"/>
          <w:w w:val="105"/>
        </w:rPr>
        <w:t xml:space="preserve"> </w:t>
      </w:r>
      <w:r>
        <w:rPr>
          <w:w w:val="105"/>
        </w:rPr>
        <w:t>position in the market, it is offering customization for its basic car model, the Maruti 800, even</w:t>
      </w:r>
      <w:r>
        <w:rPr>
          <w:spacing w:val="-39"/>
          <w:w w:val="105"/>
        </w:rPr>
        <w:t xml:space="preserve"> </w:t>
      </w:r>
      <w:r>
        <w:rPr>
          <w:w w:val="105"/>
        </w:rPr>
        <w:t xml:space="preserve">before consumers have demanded it. This includes basic face lifting to a completely </w:t>
      </w:r>
      <w:proofErr w:type="spellStart"/>
      <w:r>
        <w:rPr>
          <w:w w:val="105"/>
        </w:rPr>
        <w:t>colou</w:t>
      </w:r>
      <w:r>
        <w:rPr>
          <w:w w:val="105"/>
        </w:rPr>
        <w:t>r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 xml:space="preserve">coordinated version. The customer has been offered a choice of </w:t>
      </w:r>
      <w:proofErr w:type="spellStart"/>
      <w:r>
        <w:rPr>
          <w:w w:val="105"/>
        </w:rPr>
        <w:t>colour</w:t>
      </w:r>
      <w:proofErr w:type="spellEnd"/>
      <w:r>
        <w:rPr>
          <w:w w:val="105"/>
        </w:rPr>
        <w:t xml:space="preserve"> combinations, material</w:t>
      </w:r>
      <w:r>
        <w:rPr>
          <w:spacing w:val="1"/>
          <w:w w:val="105"/>
        </w:rPr>
        <w:t xml:space="preserve"> </w:t>
      </w:r>
      <w:r>
        <w:rPr>
          <w:w w:val="105"/>
        </w:rPr>
        <w:t>and functionality add-ons. The facility is available on new purchases. It is also available for</w:t>
      </w:r>
      <w:r>
        <w:rPr>
          <w:spacing w:val="1"/>
          <w:w w:val="105"/>
        </w:rPr>
        <w:t xml:space="preserve"> </w:t>
      </w:r>
      <w:r>
        <w:rPr>
          <w:w w:val="105"/>
        </w:rPr>
        <w:t>in-use</w:t>
      </w:r>
      <w:r>
        <w:rPr>
          <w:spacing w:val="9"/>
          <w:w w:val="105"/>
        </w:rPr>
        <w:t xml:space="preserve"> </w:t>
      </w:r>
      <w:r>
        <w:rPr>
          <w:w w:val="105"/>
        </w:rPr>
        <w:t>cars</w:t>
      </w:r>
      <w:r>
        <w:rPr>
          <w:spacing w:val="9"/>
          <w:w w:val="105"/>
        </w:rPr>
        <w:t xml:space="preserve"> </w:t>
      </w:r>
      <w:r>
        <w:rPr>
          <w:w w:val="105"/>
        </w:rPr>
        <w:t>so</w:t>
      </w:r>
      <w:r>
        <w:rPr>
          <w:spacing w:val="8"/>
          <w:w w:val="105"/>
        </w:rPr>
        <w:t xml:space="preserve"> </w:t>
      </w:r>
      <w:r>
        <w:rPr>
          <w:w w:val="105"/>
        </w:rPr>
        <w:t>that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company</w:t>
      </w:r>
      <w:r>
        <w:rPr>
          <w:spacing w:val="9"/>
          <w:w w:val="105"/>
        </w:rPr>
        <w:t xml:space="preserve"> </w:t>
      </w:r>
      <w:r>
        <w:rPr>
          <w:w w:val="105"/>
        </w:rPr>
        <w:t>retains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goodwill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its</w:t>
      </w:r>
      <w:r>
        <w:rPr>
          <w:spacing w:val="9"/>
          <w:w w:val="105"/>
        </w:rPr>
        <w:t xml:space="preserve"> </w:t>
      </w:r>
      <w:r>
        <w:rPr>
          <w:w w:val="105"/>
        </w:rPr>
        <w:t>existing</w:t>
      </w:r>
      <w:r>
        <w:rPr>
          <w:spacing w:val="9"/>
          <w:w w:val="105"/>
        </w:rPr>
        <w:t xml:space="preserve"> </w:t>
      </w:r>
      <w:r>
        <w:rPr>
          <w:w w:val="105"/>
        </w:rPr>
        <w:t>customers.</w:t>
      </w:r>
    </w:p>
    <w:p w14:paraId="743B1DC6" w14:textId="77777777" w:rsidR="00DE4ECC" w:rsidRDefault="00105BF9">
      <w:pPr>
        <w:pStyle w:val="BodyText"/>
        <w:spacing w:before="116" w:line="273" w:lineRule="auto"/>
        <w:ind w:left="234" w:right="51"/>
        <w:jc w:val="both"/>
      </w:pPr>
      <w:r>
        <w:t>Customization has increased in importance as economies of scale no longer induce manufacturers</w:t>
      </w:r>
      <w:r>
        <w:rPr>
          <w:spacing w:val="1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make</w:t>
      </w:r>
      <w:r>
        <w:rPr>
          <w:spacing w:val="2"/>
          <w:w w:val="105"/>
        </w:rPr>
        <w:t xml:space="preserve"> </w:t>
      </w:r>
      <w:r>
        <w:rPr>
          <w:w w:val="105"/>
        </w:rPr>
        <w:t>standard</w:t>
      </w:r>
      <w:r>
        <w:rPr>
          <w:spacing w:val="2"/>
          <w:w w:val="105"/>
        </w:rPr>
        <w:t xml:space="preserve"> </w:t>
      </w:r>
      <w:r>
        <w:rPr>
          <w:w w:val="105"/>
        </w:rPr>
        <w:t>products</w:t>
      </w:r>
      <w:r>
        <w:rPr>
          <w:spacing w:val="3"/>
          <w:w w:val="105"/>
        </w:rPr>
        <w:t xml:space="preserve"> </w:t>
      </w:r>
      <w:r>
        <w:rPr>
          <w:w w:val="105"/>
        </w:rPr>
        <w:t>using</w:t>
      </w:r>
      <w:r>
        <w:rPr>
          <w:spacing w:val="2"/>
          <w:w w:val="105"/>
        </w:rPr>
        <w:t xml:space="preserve"> </w:t>
      </w:r>
      <w:r>
        <w:rPr>
          <w:w w:val="105"/>
        </w:rPr>
        <w:t>standard</w:t>
      </w:r>
      <w:r>
        <w:rPr>
          <w:spacing w:val="2"/>
          <w:w w:val="105"/>
        </w:rPr>
        <w:t xml:space="preserve"> </w:t>
      </w:r>
      <w:r>
        <w:rPr>
          <w:w w:val="105"/>
        </w:rPr>
        <w:t>parts.</w:t>
      </w:r>
    </w:p>
    <w:p w14:paraId="1AF22733" w14:textId="77777777" w:rsidR="00DE4ECC" w:rsidRDefault="00105BF9">
      <w:pPr>
        <w:pStyle w:val="BodyText"/>
        <w:spacing w:before="197" w:line="261" w:lineRule="auto"/>
        <w:ind w:left="234" w:right="47" w:firstLine="24"/>
        <w:jc w:val="both"/>
      </w:pPr>
      <w:r>
        <w:rPr>
          <w:noProof/>
        </w:rPr>
        <w:drawing>
          <wp:inline distT="0" distB="0" distL="0" distR="0" wp14:anchorId="4527B99E" wp14:editId="2008B905">
            <wp:extent cx="226524" cy="229627"/>
            <wp:effectExtent l="0" t="0" r="0" b="0"/>
            <wp:docPr id="5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position w:val="1"/>
          <w:sz w:val="20"/>
        </w:rPr>
        <w:t xml:space="preserve">      </w:t>
      </w:r>
      <w:r>
        <w:rPr>
          <w:rFonts w:ascii="Times New Roman" w:hAnsi="Times New Roman"/>
          <w:spacing w:val="-12"/>
          <w:position w:val="1"/>
          <w:sz w:val="20"/>
        </w:rPr>
        <w:t xml:space="preserve"> </w:t>
      </w:r>
      <w:r>
        <w:rPr>
          <w:i/>
          <w:position w:val="1"/>
        </w:rPr>
        <w:t xml:space="preserve">Example: </w:t>
      </w:r>
      <w:r>
        <w:rPr>
          <w:position w:val="1"/>
        </w:rPr>
        <w:t>Sundaram Fasteners Ltd. has split its earlier integrated manufacturing syste</w:t>
      </w:r>
      <w:r>
        <w:rPr>
          <w:position w:val="1"/>
        </w:rPr>
        <w:t>m</w:t>
      </w:r>
      <w:r>
        <w:rPr>
          <w:spacing w:val="1"/>
          <w:position w:val="1"/>
        </w:rPr>
        <w:t xml:space="preserve"> </w:t>
      </w:r>
      <w:r>
        <w:rPr>
          <w:w w:val="105"/>
        </w:rPr>
        <w:t>into smaller production modules. The company calls these ‘zones of autonomous production’.</w:t>
      </w:r>
      <w:r>
        <w:rPr>
          <w:spacing w:val="1"/>
          <w:w w:val="105"/>
        </w:rPr>
        <w:t xml:space="preserve"> </w:t>
      </w:r>
      <w:r>
        <w:rPr>
          <w:w w:val="105"/>
        </w:rPr>
        <w:t>These</w:t>
      </w:r>
      <w:r>
        <w:rPr>
          <w:spacing w:val="-2"/>
          <w:w w:val="105"/>
        </w:rPr>
        <w:t xml:space="preserve"> </w:t>
      </w:r>
      <w:r>
        <w:rPr>
          <w:w w:val="105"/>
        </w:rPr>
        <w:t>have</w:t>
      </w:r>
      <w:r>
        <w:rPr>
          <w:spacing w:val="-4"/>
          <w:w w:val="105"/>
        </w:rPr>
        <w:t xml:space="preserve"> </w:t>
      </w:r>
      <w:r>
        <w:rPr>
          <w:w w:val="105"/>
        </w:rPr>
        <w:t>enhanced</w:t>
      </w:r>
      <w:r>
        <w:rPr>
          <w:spacing w:val="-2"/>
          <w:w w:val="105"/>
        </w:rPr>
        <w:t xml:space="preserve"> </w:t>
      </w:r>
      <w:r>
        <w:rPr>
          <w:w w:val="105"/>
        </w:rPr>
        <w:t>worker</w:t>
      </w:r>
      <w:r>
        <w:rPr>
          <w:spacing w:val="-1"/>
          <w:w w:val="105"/>
        </w:rPr>
        <w:t xml:space="preserve"> </w:t>
      </w:r>
      <w:r>
        <w:rPr>
          <w:w w:val="105"/>
        </w:rPr>
        <w:t>skills</w:t>
      </w:r>
      <w:r>
        <w:rPr>
          <w:spacing w:val="-2"/>
          <w:w w:val="105"/>
        </w:rPr>
        <w:t xml:space="preserve"> </w:t>
      </w:r>
      <w:r>
        <w:rPr>
          <w:w w:val="105"/>
        </w:rPr>
        <w:t>on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one</w:t>
      </w:r>
      <w:r>
        <w:rPr>
          <w:spacing w:val="-2"/>
          <w:w w:val="105"/>
        </w:rPr>
        <w:t xml:space="preserve"> </w:t>
      </w:r>
      <w:r>
        <w:rPr>
          <w:w w:val="105"/>
        </w:rPr>
        <w:t>hand,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company’s</w:t>
      </w:r>
      <w:r>
        <w:rPr>
          <w:spacing w:val="-2"/>
          <w:w w:val="105"/>
        </w:rPr>
        <w:t xml:space="preserve"> </w:t>
      </w:r>
      <w:r>
        <w:rPr>
          <w:w w:val="105"/>
        </w:rPr>
        <w:t>flexibility</w:t>
      </w:r>
      <w:r>
        <w:rPr>
          <w:spacing w:val="-1"/>
          <w:w w:val="105"/>
        </w:rPr>
        <w:t xml:space="preserve"> </w:t>
      </w:r>
      <w:r>
        <w:rPr>
          <w:w w:val="105"/>
        </w:rPr>
        <w:t>on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other.</w:t>
      </w:r>
    </w:p>
    <w:p w14:paraId="56D68327" w14:textId="77777777" w:rsidR="00DE4ECC" w:rsidRDefault="00105BF9">
      <w:pPr>
        <w:pStyle w:val="BodyText"/>
        <w:spacing w:before="127" w:line="273" w:lineRule="auto"/>
        <w:ind w:left="234" w:right="47"/>
        <w:jc w:val="both"/>
      </w:pPr>
      <w:r>
        <w:rPr>
          <w:w w:val="105"/>
        </w:rPr>
        <w:t>The third major force impacting operations managers is increased globalism-especially within</w:t>
      </w:r>
      <w:r>
        <w:rPr>
          <w:spacing w:val="1"/>
          <w:w w:val="105"/>
        </w:rPr>
        <w:t xml:space="preserve"> </w:t>
      </w:r>
      <w:r>
        <w:rPr>
          <w:w w:val="105"/>
        </w:rPr>
        <w:t>the firms’ supply chain. This has been instrumental in creating a new production system of</w:t>
      </w:r>
      <w:r>
        <w:rPr>
          <w:spacing w:val="1"/>
          <w:w w:val="105"/>
        </w:rPr>
        <w:t xml:space="preserve"> </w:t>
      </w:r>
      <w:r>
        <w:rPr>
          <w:w w:val="105"/>
        </w:rPr>
        <w:t>“worldwide sourcing” which is now a foundation of the new world economy.</w:t>
      </w:r>
      <w:r>
        <w:rPr>
          <w:w w:val="105"/>
        </w:rPr>
        <w:t xml:space="preserve"> Instead of simply</w:t>
      </w:r>
      <w:r>
        <w:rPr>
          <w:spacing w:val="1"/>
          <w:w w:val="105"/>
        </w:rPr>
        <w:t xml:space="preserve"> </w:t>
      </w:r>
      <w:r>
        <w:t>operating plants abroad, multinationals integrate those plants that manufacture their components</w:t>
      </w:r>
      <w:r>
        <w:rPr>
          <w:spacing w:val="1"/>
        </w:rPr>
        <w:t xml:space="preserve"> </w:t>
      </w:r>
      <w:r>
        <w:rPr>
          <w:w w:val="105"/>
        </w:rPr>
        <w:t>as</w:t>
      </w:r>
      <w:r>
        <w:rPr>
          <w:spacing w:val="16"/>
          <w:w w:val="105"/>
        </w:rPr>
        <w:t xml:space="preserve"> </w:t>
      </w:r>
      <w:r>
        <w:rPr>
          <w:w w:val="105"/>
        </w:rPr>
        <w:t>subdivisions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globally</w:t>
      </w:r>
      <w:r>
        <w:rPr>
          <w:spacing w:val="17"/>
          <w:w w:val="105"/>
        </w:rPr>
        <w:t xml:space="preserve"> </w:t>
      </w:r>
      <w:r>
        <w:rPr>
          <w:w w:val="105"/>
        </w:rPr>
        <w:t>organized</w:t>
      </w:r>
      <w:r>
        <w:rPr>
          <w:spacing w:val="15"/>
          <w:w w:val="105"/>
        </w:rPr>
        <w:t xml:space="preserve"> </w:t>
      </w:r>
      <w:r>
        <w:rPr>
          <w:w w:val="105"/>
        </w:rPr>
        <w:t>production</w:t>
      </w:r>
      <w:r>
        <w:rPr>
          <w:spacing w:val="16"/>
          <w:w w:val="105"/>
        </w:rPr>
        <w:t xml:space="preserve"> </w:t>
      </w:r>
      <w:r>
        <w:rPr>
          <w:w w:val="105"/>
        </w:rPr>
        <w:t>process.</w:t>
      </w:r>
    </w:p>
    <w:p w14:paraId="7E724EC6" w14:textId="77777777" w:rsidR="00DE4ECC" w:rsidRDefault="00105BF9">
      <w:pPr>
        <w:pStyle w:val="BodyText"/>
        <w:spacing w:before="195" w:line="252" w:lineRule="auto"/>
        <w:ind w:left="234" w:right="50" w:firstLine="24"/>
        <w:jc w:val="both"/>
      </w:pPr>
      <w:r>
        <w:rPr>
          <w:noProof/>
        </w:rPr>
        <w:drawing>
          <wp:inline distT="0" distB="0" distL="0" distR="0" wp14:anchorId="09AEA766" wp14:editId="0C589879">
            <wp:extent cx="226488" cy="228307"/>
            <wp:effectExtent l="0" t="0" r="0" b="0"/>
            <wp:docPr id="5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488" cy="22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position w:val="1"/>
        </w:rPr>
        <w:t>Example:</w:t>
      </w:r>
      <w:r>
        <w:rPr>
          <w:i/>
          <w:spacing w:val="1"/>
          <w:position w:val="1"/>
        </w:rPr>
        <w:t xml:space="preserve"> </w:t>
      </w:r>
      <w:r>
        <w:rPr>
          <w:position w:val="1"/>
        </w:rPr>
        <w:t>General</w:t>
      </w:r>
      <w:r>
        <w:rPr>
          <w:spacing w:val="1"/>
          <w:position w:val="1"/>
        </w:rPr>
        <w:t xml:space="preserve"> </w:t>
      </w:r>
      <w:r>
        <w:rPr>
          <w:position w:val="1"/>
        </w:rPr>
        <w:t>Motors</w:t>
      </w:r>
      <w:r>
        <w:rPr>
          <w:spacing w:val="1"/>
          <w:position w:val="1"/>
        </w:rPr>
        <w:t xml:space="preserve"> </w:t>
      </w:r>
      <w:r>
        <w:rPr>
          <w:position w:val="1"/>
        </w:rPr>
        <w:t>sources</w:t>
      </w:r>
      <w:r>
        <w:rPr>
          <w:spacing w:val="1"/>
          <w:position w:val="1"/>
        </w:rPr>
        <w:t xml:space="preserve"> </w:t>
      </w:r>
      <w:r>
        <w:rPr>
          <w:position w:val="1"/>
        </w:rPr>
        <w:t>its</w:t>
      </w:r>
      <w:r>
        <w:rPr>
          <w:spacing w:val="1"/>
          <w:position w:val="1"/>
        </w:rPr>
        <w:t xml:space="preserve"> </w:t>
      </w:r>
      <w:r>
        <w:rPr>
          <w:position w:val="1"/>
        </w:rPr>
        <w:t>components</w:t>
      </w:r>
      <w:r>
        <w:rPr>
          <w:spacing w:val="1"/>
          <w:position w:val="1"/>
        </w:rPr>
        <w:t xml:space="preserve"> </w:t>
      </w:r>
      <w:r>
        <w:rPr>
          <w:position w:val="1"/>
        </w:rPr>
        <w:t>from</w:t>
      </w:r>
      <w:r>
        <w:rPr>
          <w:spacing w:val="1"/>
          <w:position w:val="1"/>
        </w:rPr>
        <w:t xml:space="preserve"> </w:t>
      </w:r>
      <w:r>
        <w:rPr>
          <w:position w:val="1"/>
        </w:rPr>
        <w:t>as</w:t>
      </w:r>
      <w:r>
        <w:rPr>
          <w:spacing w:val="1"/>
          <w:position w:val="1"/>
        </w:rPr>
        <w:t xml:space="preserve"> </w:t>
      </w:r>
      <w:r>
        <w:rPr>
          <w:position w:val="1"/>
        </w:rPr>
        <w:t>many</w:t>
      </w:r>
      <w:r>
        <w:rPr>
          <w:spacing w:val="1"/>
          <w:position w:val="1"/>
        </w:rPr>
        <w:t xml:space="preserve"> </w:t>
      </w:r>
      <w:r>
        <w:rPr>
          <w:position w:val="1"/>
        </w:rPr>
        <w:t>as</w:t>
      </w:r>
      <w:r>
        <w:rPr>
          <w:spacing w:val="1"/>
          <w:position w:val="1"/>
        </w:rPr>
        <w:t xml:space="preserve"> </w:t>
      </w:r>
      <w:r>
        <w:rPr>
          <w:position w:val="1"/>
        </w:rPr>
        <w:t>50</w:t>
      </w:r>
      <w:r>
        <w:rPr>
          <w:spacing w:val="1"/>
          <w:position w:val="1"/>
        </w:rPr>
        <w:t xml:space="preserve"> </w:t>
      </w:r>
      <w:r>
        <w:rPr>
          <w:position w:val="1"/>
        </w:rPr>
        <w:t>countries.</w:t>
      </w:r>
      <w:r>
        <w:rPr>
          <w:spacing w:val="1"/>
          <w:position w:val="1"/>
        </w:rPr>
        <w:t xml:space="preserve"> </w:t>
      </w:r>
      <w:r>
        <w:rPr>
          <w:position w:val="1"/>
        </w:rPr>
        <w:t>Its</w:t>
      </w:r>
      <w:r>
        <w:rPr>
          <w:spacing w:val="1"/>
          <w:position w:val="1"/>
        </w:rPr>
        <w:t xml:space="preserve"> </w:t>
      </w:r>
      <w:r>
        <w:t>radiator</w:t>
      </w:r>
      <w:r>
        <w:rPr>
          <w:spacing w:val="11"/>
        </w:rPr>
        <w:t xml:space="preserve"> </w:t>
      </w:r>
      <w:r>
        <w:t>caps</w:t>
      </w:r>
      <w:r>
        <w:rPr>
          <w:spacing w:val="9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supplied</w:t>
      </w:r>
      <w:r>
        <w:rPr>
          <w:spacing w:val="12"/>
        </w:rPr>
        <w:t xml:space="preserve"> </w:t>
      </w:r>
      <w:r>
        <w:t>by</w:t>
      </w:r>
      <w:r>
        <w:rPr>
          <w:spacing w:val="9"/>
        </w:rPr>
        <w:t xml:space="preserve"> </w:t>
      </w:r>
      <w:r>
        <w:t>Sundaram</w:t>
      </w:r>
      <w:r>
        <w:rPr>
          <w:spacing w:val="11"/>
        </w:rPr>
        <w:t xml:space="preserve"> </w:t>
      </w:r>
      <w:r>
        <w:t>Fasteners.</w:t>
      </w:r>
    </w:p>
    <w:p w14:paraId="0244F972" w14:textId="77777777" w:rsidR="00DE4ECC" w:rsidRDefault="00105BF9">
      <w:pPr>
        <w:pStyle w:val="BodyText"/>
        <w:spacing w:before="141" w:line="273" w:lineRule="auto"/>
        <w:ind w:left="234" w:right="55"/>
        <w:jc w:val="both"/>
      </w:pPr>
      <w:r>
        <w:rPr>
          <w:w w:val="105"/>
        </w:rPr>
        <w:t>Globalism also impacts the services sector. A small security set up in Hyderabad is providing</w:t>
      </w:r>
      <w:r>
        <w:rPr>
          <w:spacing w:val="1"/>
          <w:w w:val="105"/>
        </w:rPr>
        <w:t xml:space="preserve"> </w:t>
      </w:r>
      <w:r>
        <w:rPr>
          <w:w w:val="105"/>
        </w:rPr>
        <w:t>security services for a number of large integrated office complexes in New York, though it has</w:t>
      </w:r>
      <w:r>
        <w:rPr>
          <w:spacing w:val="1"/>
          <w:w w:val="105"/>
        </w:rPr>
        <w:t xml:space="preserve"> </w:t>
      </w:r>
      <w:r>
        <w:rPr>
          <w:w w:val="105"/>
        </w:rPr>
        <w:t>pl</w:t>
      </w:r>
      <w:r>
        <w:rPr>
          <w:w w:val="105"/>
        </w:rPr>
        <w:t>aced no security personnel in the U.S.A. Another example is the emergence of India into a</w:t>
      </w:r>
      <w:r>
        <w:rPr>
          <w:spacing w:val="1"/>
          <w:w w:val="105"/>
        </w:rPr>
        <w:t xml:space="preserve"> </w:t>
      </w:r>
      <w:r>
        <w:rPr>
          <w:w w:val="105"/>
        </w:rPr>
        <w:t>major player in software development. Infosys, NIIT, HCL, etc., are primarily offering their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services in offshore markets. They service clients such as Ford, General </w:t>
      </w:r>
      <w:r>
        <w:rPr>
          <w:w w:val="105"/>
        </w:rPr>
        <w:t>Motors, GE, Unilever,</w:t>
      </w:r>
      <w:r>
        <w:rPr>
          <w:spacing w:val="1"/>
          <w:w w:val="105"/>
        </w:rPr>
        <w:t xml:space="preserve"> </w:t>
      </w:r>
      <w:r>
        <w:rPr>
          <w:w w:val="105"/>
        </w:rPr>
        <w:t>etc.</w:t>
      </w:r>
    </w:p>
    <w:p w14:paraId="2B22331A" w14:textId="77777777" w:rsidR="00DE4ECC" w:rsidRDefault="00DE4ECC">
      <w:pPr>
        <w:pStyle w:val="BodyText"/>
        <w:spacing w:before="1"/>
      </w:pPr>
    </w:p>
    <w:p w14:paraId="5A0F3820" w14:textId="77777777" w:rsidR="00DE4ECC" w:rsidRDefault="00105BF9" w:rsidP="00105BF9">
      <w:pPr>
        <w:pStyle w:val="Heading5"/>
        <w:numPr>
          <w:ilvl w:val="2"/>
          <w:numId w:val="183"/>
        </w:numPr>
        <w:tabs>
          <w:tab w:val="left" w:pos="954"/>
          <w:tab w:val="left" w:pos="955"/>
        </w:tabs>
        <w:spacing w:before="1"/>
        <w:ind w:hanging="721"/>
      </w:pPr>
      <w:r>
        <w:t>Implementing</w:t>
      </w:r>
      <w:r>
        <w:rPr>
          <w:spacing w:val="42"/>
        </w:rPr>
        <w:t xml:space="preserve"> </w:t>
      </w:r>
      <w:r>
        <w:t>Strategy</w:t>
      </w:r>
    </w:p>
    <w:p w14:paraId="14E8FFA4" w14:textId="77777777" w:rsidR="00DE4ECC" w:rsidRDefault="00DE4ECC">
      <w:pPr>
        <w:pStyle w:val="BodyText"/>
        <w:spacing w:before="11"/>
        <w:rPr>
          <w:b/>
          <w:sz w:val="22"/>
        </w:rPr>
      </w:pPr>
    </w:p>
    <w:p w14:paraId="49A3EC27" w14:textId="77777777" w:rsidR="00DE4ECC" w:rsidRDefault="00105BF9">
      <w:pPr>
        <w:pStyle w:val="BodyText"/>
        <w:spacing w:line="273" w:lineRule="auto"/>
        <w:ind w:left="234" w:right="45"/>
        <w:jc w:val="both"/>
      </w:pPr>
      <w:r>
        <w:rPr>
          <w:w w:val="105"/>
        </w:rPr>
        <w:t>Implementing the operations strategy involves the organizing, directing/implementing, and</w:t>
      </w:r>
      <w:r>
        <w:rPr>
          <w:spacing w:val="1"/>
          <w:w w:val="105"/>
        </w:rPr>
        <w:t xml:space="preserve"> </w:t>
      </w:r>
      <w:r>
        <w:t>controlling the different facets of management effectively. This process is difficult since it requires</w:t>
      </w:r>
      <w:r>
        <w:rPr>
          <w:spacing w:val="1"/>
        </w:rPr>
        <w:t xml:space="preserve"> </w:t>
      </w:r>
      <w:r>
        <w:rPr>
          <w:w w:val="105"/>
        </w:rPr>
        <w:t>top managem</w:t>
      </w:r>
      <w:r>
        <w:rPr>
          <w:w w:val="105"/>
        </w:rPr>
        <w:t>ent to secure and manage the resources needed to actually achieve the business</w:t>
      </w:r>
      <w:r>
        <w:rPr>
          <w:spacing w:val="1"/>
          <w:w w:val="105"/>
        </w:rPr>
        <w:t xml:space="preserve"> </w:t>
      </w:r>
      <w:r>
        <w:t>strategic</w:t>
      </w:r>
      <w:r>
        <w:rPr>
          <w:spacing w:val="20"/>
        </w:rPr>
        <w:t xml:space="preserve"> </w:t>
      </w:r>
      <w:r>
        <w:t>objectives:</w:t>
      </w:r>
      <w:r>
        <w:rPr>
          <w:spacing w:val="16"/>
        </w:rPr>
        <w:t xml:space="preserve"> </w:t>
      </w:r>
      <w:r>
        <w:t>managers</w:t>
      </w:r>
      <w:r>
        <w:rPr>
          <w:spacing w:val="20"/>
        </w:rPr>
        <w:t xml:space="preserve"> </w:t>
      </w:r>
      <w:r>
        <w:t>who</w:t>
      </w:r>
      <w:r>
        <w:rPr>
          <w:spacing w:val="21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t>faithfully</w:t>
      </w:r>
      <w:r>
        <w:rPr>
          <w:spacing w:val="21"/>
        </w:rPr>
        <w:t xml:space="preserve"> </w:t>
      </w:r>
      <w:r>
        <w:t>translate</w:t>
      </w:r>
      <w:r>
        <w:rPr>
          <w:spacing w:val="21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thoughts</w:t>
      </w:r>
      <w:r>
        <w:rPr>
          <w:spacing w:val="21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top</w:t>
      </w:r>
      <w:r>
        <w:rPr>
          <w:spacing w:val="16"/>
        </w:rPr>
        <w:t xml:space="preserve"> </w:t>
      </w:r>
      <w:r>
        <w:t>management,</w:t>
      </w:r>
      <w:r>
        <w:rPr>
          <w:spacing w:val="20"/>
        </w:rPr>
        <w:t xml:space="preserve"> </w:t>
      </w:r>
      <w:r>
        <w:t>and</w:t>
      </w:r>
      <w:r>
        <w:rPr>
          <w:spacing w:val="-37"/>
        </w:rPr>
        <w:t xml:space="preserve"> </w:t>
      </w:r>
      <w:r>
        <w:rPr>
          <w:w w:val="105"/>
        </w:rPr>
        <w:t>job</w:t>
      </w:r>
      <w:r>
        <w:rPr>
          <w:spacing w:val="15"/>
          <w:w w:val="105"/>
        </w:rPr>
        <w:t xml:space="preserve"> </w:t>
      </w:r>
      <w:r>
        <w:rPr>
          <w:w w:val="105"/>
        </w:rPr>
        <w:t>workers</w:t>
      </w:r>
      <w:r>
        <w:rPr>
          <w:spacing w:val="13"/>
          <w:w w:val="105"/>
        </w:rPr>
        <w:t xml:space="preserve"> </w:t>
      </w:r>
      <w:r>
        <w:rPr>
          <w:w w:val="105"/>
        </w:rPr>
        <w:t>who</w:t>
      </w:r>
      <w:r>
        <w:rPr>
          <w:spacing w:val="15"/>
          <w:w w:val="105"/>
        </w:rPr>
        <w:t xml:space="preserve"> </w:t>
      </w:r>
      <w:r>
        <w:rPr>
          <w:w w:val="105"/>
        </w:rPr>
        <w:t>have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skill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w w:val="105"/>
        </w:rPr>
        <w:t>motivation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w w:val="105"/>
        </w:rPr>
        <w:t>deliver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results.</w:t>
      </w:r>
    </w:p>
    <w:p w14:paraId="30A76923" w14:textId="77777777" w:rsidR="00DE4ECC" w:rsidRDefault="00105BF9">
      <w:pPr>
        <w:pStyle w:val="BodyText"/>
        <w:spacing w:before="117" w:line="273" w:lineRule="auto"/>
        <w:ind w:left="234" w:right="38"/>
        <w:jc w:val="both"/>
      </w:pPr>
      <w:r>
        <w:rPr>
          <w:w w:val="105"/>
        </w:rPr>
        <w:t>At</w:t>
      </w:r>
      <w:r>
        <w:rPr>
          <w:spacing w:val="-6"/>
          <w:w w:val="105"/>
        </w:rPr>
        <w:t xml:space="preserve"> </w:t>
      </w:r>
      <w:r>
        <w:rPr>
          <w:w w:val="105"/>
        </w:rPr>
        <w:t>slow</w:t>
      </w:r>
      <w:r>
        <w:rPr>
          <w:spacing w:val="-8"/>
          <w:w w:val="105"/>
        </w:rPr>
        <w:t xml:space="preserve"> </w:t>
      </w:r>
      <w:r>
        <w:rPr>
          <w:w w:val="105"/>
        </w:rPr>
        <w:t>clock-speeds,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means</w:t>
      </w:r>
      <w:r>
        <w:rPr>
          <w:spacing w:val="-5"/>
          <w:w w:val="105"/>
        </w:rPr>
        <w:t xml:space="preserve"> </w:t>
      </w:r>
      <w:r>
        <w:rPr>
          <w:w w:val="105"/>
        </w:rPr>
        <w:t>used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deploy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implement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corporate</w:t>
      </w:r>
      <w:r>
        <w:rPr>
          <w:spacing w:val="-8"/>
          <w:w w:val="105"/>
        </w:rPr>
        <w:t xml:space="preserve"> </w:t>
      </w:r>
      <w:r>
        <w:rPr>
          <w:w w:val="105"/>
        </w:rPr>
        <w:t>strategy</w:t>
      </w:r>
      <w:r>
        <w:rPr>
          <w:spacing w:val="-5"/>
          <w:w w:val="105"/>
        </w:rPr>
        <w:t xml:space="preserve"> </w:t>
      </w:r>
      <w:r>
        <w:rPr>
          <w:w w:val="105"/>
        </w:rPr>
        <w:t>throughout</w:t>
      </w:r>
      <w:r>
        <w:rPr>
          <w:spacing w:val="-40"/>
          <w:w w:val="105"/>
        </w:rPr>
        <w:t xml:space="preserve"> </w:t>
      </w:r>
      <w:r>
        <w:rPr>
          <w:w w:val="105"/>
        </w:rPr>
        <w:t>a firm can be policy driven. As one moves down through an organization, each level down can</w:t>
      </w:r>
      <w:r>
        <w:rPr>
          <w:spacing w:val="1"/>
          <w:w w:val="105"/>
        </w:rPr>
        <w:t xml:space="preserve"> </w:t>
      </w:r>
      <w:r>
        <w:rPr>
          <w:w w:val="105"/>
        </w:rPr>
        <w:t>define</w:t>
      </w:r>
      <w:r>
        <w:rPr>
          <w:spacing w:val="6"/>
          <w:w w:val="105"/>
        </w:rPr>
        <w:t xml:space="preserve"> </w:t>
      </w:r>
      <w:r>
        <w:rPr>
          <w:w w:val="105"/>
        </w:rPr>
        <w:t>what</w:t>
      </w:r>
      <w:r>
        <w:rPr>
          <w:spacing w:val="9"/>
          <w:w w:val="105"/>
        </w:rPr>
        <w:t xml:space="preserve"> </w:t>
      </w:r>
      <w:r>
        <w:rPr>
          <w:w w:val="105"/>
        </w:rPr>
        <w:t>its</w:t>
      </w:r>
      <w:r>
        <w:rPr>
          <w:spacing w:val="6"/>
          <w:w w:val="105"/>
        </w:rPr>
        <w:t xml:space="preserve"> </w:t>
      </w:r>
      <w:r>
        <w:rPr>
          <w:w w:val="105"/>
        </w:rPr>
        <w:t>function</w:t>
      </w:r>
      <w:r>
        <w:rPr>
          <w:spacing w:val="8"/>
          <w:w w:val="105"/>
        </w:rPr>
        <w:t xml:space="preserve"> </w:t>
      </w:r>
      <w:r>
        <w:rPr>
          <w:w w:val="105"/>
        </w:rPr>
        <w:t>needs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w w:val="105"/>
        </w:rPr>
        <w:t>do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6"/>
          <w:w w:val="105"/>
        </w:rPr>
        <w:t xml:space="preserve"> </w:t>
      </w:r>
      <w:r>
        <w:rPr>
          <w:w w:val="105"/>
        </w:rPr>
        <w:t>support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firm’s</w:t>
      </w:r>
      <w:r>
        <w:rPr>
          <w:spacing w:val="8"/>
          <w:w w:val="105"/>
        </w:rPr>
        <w:t xml:space="preserve"> </w:t>
      </w:r>
      <w:r>
        <w:rPr>
          <w:w w:val="105"/>
        </w:rPr>
        <w:t>efforts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w w:val="105"/>
        </w:rPr>
        <w:t>achieve</w:t>
      </w:r>
      <w:r>
        <w:rPr>
          <w:spacing w:val="6"/>
          <w:w w:val="105"/>
        </w:rPr>
        <w:t xml:space="preserve"> </w:t>
      </w:r>
      <w:r>
        <w:rPr>
          <w:w w:val="105"/>
        </w:rPr>
        <w:t>its</w:t>
      </w:r>
      <w:r>
        <w:rPr>
          <w:spacing w:val="8"/>
          <w:w w:val="105"/>
        </w:rPr>
        <w:t xml:space="preserve"> </w:t>
      </w:r>
      <w:r>
        <w:rPr>
          <w:w w:val="105"/>
        </w:rPr>
        <w:t>strategic</w:t>
      </w:r>
      <w:r>
        <w:rPr>
          <w:spacing w:val="7"/>
          <w:w w:val="105"/>
        </w:rPr>
        <w:t xml:space="preserve"> </w:t>
      </w:r>
      <w:r>
        <w:rPr>
          <w:w w:val="105"/>
        </w:rPr>
        <w:t>goals.</w:t>
      </w:r>
    </w:p>
    <w:p w14:paraId="21793CCF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431E838D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04A99477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12" w:space="668"/>
            <w:col w:w="1990"/>
          </w:cols>
        </w:sectPr>
      </w:pPr>
    </w:p>
    <w:p w14:paraId="78B13D58" w14:textId="77777777" w:rsidR="00DE4ECC" w:rsidRDefault="00DE4ECC">
      <w:pPr>
        <w:pStyle w:val="BodyText"/>
        <w:rPr>
          <w:b/>
          <w:sz w:val="20"/>
        </w:rPr>
      </w:pPr>
    </w:p>
    <w:p w14:paraId="428B47F0" w14:textId="77777777" w:rsidR="00DE4ECC" w:rsidRDefault="00DE4ECC">
      <w:pPr>
        <w:pStyle w:val="BodyText"/>
        <w:rPr>
          <w:b/>
          <w:sz w:val="20"/>
        </w:rPr>
      </w:pPr>
    </w:p>
    <w:p w14:paraId="74539C79" w14:textId="77777777" w:rsidR="00DE4ECC" w:rsidRDefault="00DE4ECC">
      <w:pPr>
        <w:pStyle w:val="BodyText"/>
        <w:spacing w:before="7"/>
        <w:rPr>
          <w:b/>
          <w:sz w:val="20"/>
        </w:rPr>
      </w:pPr>
    </w:p>
    <w:p w14:paraId="46A6C970" w14:textId="77777777" w:rsidR="00DE4ECC" w:rsidRDefault="00105BF9">
      <w:pPr>
        <w:pStyle w:val="BodyText"/>
        <w:tabs>
          <w:tab w:val="left" w:pos="2679"/>
        </w:tabs>
        <w:spacing w:line="273" w:lineRule="auto"/>
        <w:ind w:left="2680" w:right="268" w:hanging="1467"/>
        <w:jc w:val="both"/>
      </w:pPr>
      <w:r>
        <w:rPr>
          <w:b/>
          <w:w w:val="105"/>
          <w:position w:val="2"/>
        </w:rPr>
        <w:t>Notes</w:t>
      </w:r>
      <w:r>
        <w:rPr>
          <w:b/>
          <w:w w:val="105"/>
          <w:position w:val="2"/>
        </w:rPr>
        <w:tab/>
      </w:r>
      <w:r>
        <w:rPr>
          <w:w w:val="105"/>
        </w:rPr>
        <w:t>First you define the sub-goal, then install business processes capable of achieving these goals,</w:t>
      </w:r>
      <w:r>
        <w:rPr>
          <w:spacing w:val="1"/>
          <w:w w:val="105"/>
        </w:rPr>
        <w:t xml:space="preserve"> </w:t>
      </w:r>
      <w:r>
        <w:rPr>
          <w:w w:val="105"/>
        </w:rPr>
        <w:t>and lastly you measure how well each business process contributes to achieving the business</w:t>
      </w:r>
      <w:r>
        <w:rPr>
          <w:spacing w:val="1"/>
          <w:w w:val="105"/>
        </w:rPr>
        <w:t xml:space="preserve"> </w:t>
      </w:r>
      <w:r>
        <w:rPr>
          <w:w w:val="105"/>
        </w:rPr>
        <w:t>unit’s</w:t>
      </w:r>
      <w:r>
        <w:rPr>
          <w:spacing w:val="27"/>
          <w:w w:val="105"/>
        </w:rPr>
        <w:t xml:space="preserve"> </w:t>
      </w:r>
      <w:r>
        <w:rPr>
          <w:w w:val="105"/>
        </w:rPr>
        <w:t>objectives.</w:t>
      </w:r>
    </w:p>
    <w:p w14:paraId="078AB4B8" w14:textId="77777777" w:rsidR="00DE4ECC" w:rsidRDefault="00105BF9">
      <w:pPr>
        <w:pStyle w:val="BodyText"/>
        <w:spacing w:before="119" w:line="273" w:lineRule="auto"/>
        <w:ind w:left="2680" w:right="266"/>
        <w:jc w:val="both"/>
      </w:pPr>
      <w:r>
        <w:rPr>
          <w:w w:val="105"/>
        </w:rPr>
        <w:t>But</w:t>
      </w:r>
      <w:r>
        <w:rPr>
          <w:spacing w:val="-4"/>
          <w:w w:val="105"/>
        </w:rPr>
        <w:t xml:space="preserve"> </w:t>
      </w:r>
      <w:r>
        <w:rPr>
          <w:w w:val="105"/>
        </w:rPr>
        <w:t>at</w:t>
      </w:r>
      <w:r>
        <w:rPr>
          <w:spacing w:val="-6"/>
          <w:w w:val="105"/>
        </w:rPr>
        <w:t xml:space="preserve"> </w:t>
      </w:r>
      <w:r>
        <w:rPr>
          <w:w w:val="105"/>
        </w:rPr>
        <w:t>high</w:t>
      </w:r>
      <w:r>
        <w:rPr>
          <w:spacing w:val="-4"/>
          <w:w w:val="105"/>
        </w:rPr>
        <w:t xml:space="preserve"> </w:t>
      </w:r>
      <w:r>
        <w:rPr>
          <w:w w:val="105"/>
        </w:rPr>
        <w:t>clock-speeds,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proofErr w:type="gramStart"/>
      <w:r>
        <w:rPr>
          <w:w w:val="105"/>
        </w:rPr>
        <w:t>top</w:t>
      </w:r>
      <w:r>
        <w:rPr>
          <w:spacing w:val="-6"/>
          <w:w w:val="105"/>
        </w:rPr>
        <w:t xml:space="preserve"> </w:t>
      </w:r>
      <w:r>
        <w:rPr>
          <w:w w:val="105"/>
        </w:rPr>
        <w:t>down</w:t>
      </w:r>
      <w:proofErr w:type="gramEnd"/>
      <w:r>
        <w:rPr>
          <w:spacing w:val="-4"/>
          <w:w w:val="105"/>
        </w:rPr>
        <w:t xml:space="preserve"> </w:t>
      </w:r>
      <w:r>
        <w:rPr>
          <w:w w:val="105"/>
        </w:rPr>
        <w:t>approach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strategy</w:t>
      </w:r>
      <w:r>
        <w:rPr>
          <w:spacing w:val="-3"/>
          <w:w w:val="105"/>
        </w:rPr>
        <w:t xml:space="preserve"> </w:t>
      </w:r>
      <w:r>
        <w:rPr>
          <w:w w:val="105"/>
        </w:rPr>
        <w:t>implementation</w:t>
      </w:r>
      <w:r>
        <w:rPr>
          <w:spacing w:val="-6"/>
          <w:w w:val="105"/>
        </w:rPr>
        <w:t xml:space="preserve"> </w:t>
      </w:r>
      <w:r>
        <w:rPr>
          <w:w w:val="105"/>
        </w:rPr>
        <w:t>often</w:t>
      </w:r>
      <w:r>
        <w:rPr>
          <w:spacing w:val="-4"/>
          <w:w w:val="105"/>
        </w:rPr>
        <w:t xml:space="preserve"> </w:t>
      </w:r>
      <w:r>
        <w:rPr>
          <w:w w:val="105"/>
        </w:rPr>
        <w:t>fails</w:t>
      </w:r>
      <w:r>
        <w:rPr>
          <w:spacing w:val="-6"/>
          <w:w w:val="105"/>
        </w:rPr>
        <w:t xml:space="preserve"> </w:t>
      </w:r>
      <w:r>
        <w:rPr>
          <w:w w:val="105"/>
        </w:rPr>
        <w:t>because</w:t>
      </w:r>
      <w:r>
        <w:rPr>
          <w:spacing w:val="-3"/>
          <w:w w:val="105"/>
        </w:rPr>
        <w:t xml:space="preserve"> </w:t>
      </w:r>
      <w:r>
        <w:rPr>
          <w:w w:val="105"/>
        </w:rPr>
        <w:t>it</w:t>
      </w:r>
      <w:r>
        <w:rPr>
          <w:spacing w:val="-40"/>
          <w:w w:val="105"/>
        </w:rPr>
        <w:t xml:space="preserve"> </w:t>
      </w:r>
      <w:r>
        <w:rPr>
          <w:w w:val="105"/>
        </w:rPr>
        <w:t>can’t respond quickly to unforeseen opportunities and threats. In such cases, the organization</w:t>
      </w:r>
      <w:r>
        <w:rPr>
          <w:spacing w:val="1"/>
          <w:w w:val="105"/>
        </w:rPr>
        <w:t xml:space="preserve"> </w:t>
      </w:r>
      <w:r>
        <w:rPr>
          <w:w w:val="105"/>
        </w:rPr>
        <w:t>design must provide the firm’s units broad strategic guidelines and then empower the units to</w:t>
      </w:r>
      <w:r>
        <w:rPr>
          <w:spacing w:val="1"/>
          <w:w w:val="105"/>
        </w:rPr>
        <w:t xml:space="preserve"> </w:t>
      </w:r>
      <w:r>
        <w:rPr>
          <w:w w:val="105"/>
        </w:rPr>
        <w:t>do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which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necessary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contribute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achieving</w:t>
      </w:r>
      <w:r>
        <w:rPr>
          <w:spacing w:val="-5"/>
          <w:w w:val="105"/>
        </w:rPr>
        <w:t xml:space="preserve"> </w:t>
      </w:r>
      <w:r>
        <w:rPr>
          <w:w w:val="105"/>
        </w:rPr>
        <w:t>its</w:t>
      </w:r>
      <w:r>
        <w:rPr>
          <w:spacing w:val="-5"/>
          <w:w w:val="105"/>
        </w:rPr>
        <w:t xml:space="preserve"> </w:t>
      </w:r>
      <w:r>
        <w:rPr>
          <w:w w:val="105"/>
        </w:rPr>
        <w:t>goals.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faster</w:t>
      </w:r>
      <w:r>
        <w:rPr>
          <w:spacing w:val="-5"/>
          <w:w w:val="105"/>
        </w:rPr>
        <w:t xml:space="preserve"> </w:t>
      </w:r>
      <w:r>
        <w:rPr>
          <w:w w:val="105"/>
        </w:rPr>
        <w:t>lane,</w:t>
      </w:r>
      <w:r>
        <w:rPr>
          <w:spacing w:val="-5"/>
          <w:w w:val="105"/>
        </w:rPr>
        <w:t xml:space="preserve"> </w:t>
      </w:r>
      <w:r>
        <w:rPr>
          <w:w w:val="105"/>
        </w:rPr>
        <w:t>people</w:t>
      </w:r>
      <w:r>
        <w:rPr>
          <w:spacing w:val="-5"/>
          <w:w w:val="105"/>
        </w:rPr>
        <w:t xml:space="preserve"> </w:t>
      </w:r>
      <w:r>
        <w:rPr>
          <w:w w:val="105"/>
        </w:rPr>
        <w:t>become</w:t>
      </w:r>
      <w:r>
        <w:rPr>
          <w:spacing w:val="-40"/>
          <w:w w:val="105"/>
        </w:rPr>
        <w:t xml:space="preserve"> </w:t>
      </w:r>
      <w:r>
        <w:rPr>
          <w:w w:val="105"/>
        </w:rPr>
        <w:t>more important than policy. This reality is true for each of the firm’s functional areas, but it is</w:t>
      </w:r>
      <w:r>
        <w:rPr>
          <w:spacing w:val="1"/>
          <w:w w:val="105"/>
        </w:rPr>
        <w:t xml:space="preserve"> </w:t>
      </w:r>
      <w:r>
        <w:rPr>
          <w:w w:val="105"/>
        </w:rPr>
        <w:t>especially</w:t>
      </w:r>
      <w:r>
        <w:rPr>
          <w:spacing w:val="19"/>
          <w:w w:val="105"/>
        </w:rPr>
        <w:t xml:space="preserve"> </w:t>
      </w:r>
      <w:r>
        <w:rPr>
          <w:w w:val="105"/>
        </w:rPr>
        <w:t>true</w:t>
      </w:r>
      <w:r>
        <w:rPr>
          <w:spacing w:val="16"/>
          <w:w w:val="105"/>
        </w:rPr>
        <w:t xml:space="preserve"> </w:t>
      </w:r>
      <w:r>
        <w:rPr>
          <w:w w:val="105"/>
        </w:rPr>
        <w:t>for</w:t>
      </w:r>
      <w:r>
        <w:rPr>
          <w:spacing w:val="19"/>
          <w:w w:val="105"/>
        </w:rPr>
        <w:t xml:space="preserve"> </w:t>
      </w:r>
      <w:r>
        <w:rPr>
          <w:w w:val="105"/>
        </w:rPr>
        <w:t>its</w:t>
      </w:r>
      <w:r>
        <w:rPr>
          <w:spacing w:val="19"/>
          <w:w w:val="105"/>
        </w:rPr>
        <w:t xml:space="preserve"> </w:t>
      </w:r>
      <w:r>
        <w:rPr>
          <w:w w:val="105"/>
        </w:rPr>
        <w:t>operations</w:t>
      </w:r>
      <w:r>
        <w:rPr>
          <w:spacing w:val="16"/>
          <w:w w:val="105"/>
        </w:rPr>
        <w:t xml:space="preserve"> </w:t>
      </w:r>
      <w:r>
        <w:rPr>
          <w:w w:val="105"/>
        </w:rPr>
        <w:t>management</w:t>
      </w:r>
      <w:r>
        <w:rPr>
          <w:spacing w:val="19"/>
          <w:w w:val="105"/>
        </w:rPr>
        <w:t xml:space="preserve"> </w:t>
      </w:r>
      <w:r>
        <w:rPr>
          <w:w w:val="105"/>
        </w:rPr>
        <w:t>function.</w:t>
      </w:r>
    </w:p>
    <w:p w14:paraId="6F43A0F3" w14:textId="77777777" w:rsidR="00DE4ECC" w:rsidRDefault="00105BF9">
      <w:pPr>
        <w:pStyle w:val="BodyText"/>
        <w:spacing w:before="116" w:line="273" w:lineRule="auto"/>
        <w:ind w:left="2680" w:right="80"/>
      </w:pPr>
      <w:r>
        <w:t xml:space="preserve">Once the strategy </w:t>
      </w:r>
      <w:r>
        <w:t>is finalized, it has to be implemented through the functional areas. The operations</w:t>
      </w:r>
      <w:r>
        <w:rPr>
          <w:spacing w:val="-37"/>
        </w:rPr>
        <w:t xml:space="preserve"> </w:t>
      </w:r>
      <w:r>
        <w:rPr>
          <w:w w:val="105"/>
        </w:rPr>
        <w:t>managers</w:t>
      </w:r>
      <w:r>
        <w:rPr>
          <w:spacing w:val="20"/>
          <w:w w:val="105"/>
        </w:rPr>
        <w:t xml:space="preserve"> </w:t>
      </w:r>
      <w:r>
        <w:rPr>
          <w:w w:val="105"/>
        </w:rPr>
        <w:t>must</w:t>
      </w:r>
      <w:r>
        <w:rPr>
          <w:spacing w:val="22"/>
          <w:w w:val="105"/>
        </w:rPr>
        <w:t xml:space="preserve"> </w:t>
      </w:r>
      <w:r>
        <w:rPr>
          <w:w w:val="105"/>
        </w:rPr>
        <w:t>translate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strategy</w:t>
      </w:r>
      <w:r>
        <w:rPr>
          <w:spacing w:val="18"/>
          <w:w w:val="105"/>
        </w:rPr>
        <w:t xml:space="preserve"> </w:t>
      </w:r>
      <w:r>
        <w:rPr>
          <w:w w:val="105"/>
        </w:rPr>
        <w:t>by</w:t>
      </w:r>
      <w:r>
        <w:rPr>
          <w:spacing w:val="22"/>
          <w:w w:val="105"/>
        </w:rPr>
        <w:t xml:space="preserve"> </w:t>
      </w:r>
      <w:r>
        <w:rPr>
          <w:w w:val="105"/>
        </w:rPr>
        <w:t>working</w:t>
      </w:r>
      <w:r>
        <w:rPr>
          <w:spacing w:val="17"/>
          <w:w w:val="105"/>
        </w:rPr>
        <w:t xml:space="preserve"> </w:t>
      </w:r>
      <w:r>
        <w:rPr>
          <w:w w:val="105"/>
        </w:rPr>
        <w:t>out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details</w:t>
      </w:r>
      <w:r>
        <w:rPr>
          <w:spacing w:val="20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w w:val="105"/>
        </w:rPr>
        <w:t>how</w:t>
      </w:r>
      <w:r>
        <w:rPr>
          <w:spacing w:val="22"/>
          <w:w w:val="105"/>
        </w:rPr>
        <w:t xml:space="preserve"> </w:t>
      </w:r>
      <w:r>
        <w:rPr>
          <w:w w:val="105"/>
        </w:rPr>
        <w:t>it</w:t>
      </w:r>
      <w:r>
        <w:rPr>
          <w:spacing w:val="18"/>
          <w:w w:val="105"/>
        </w:rPr>
        <w:t xml:space="preserve"> </w:t>
      </w:r>
      <w:r>
        <w:rPr>
          <w:w w:val="105"/>
        </w:rPr>
        <w:t>can</w:t>
      </w:r>
      <w:r>
        <w:rPr>
          <w:spacing w:val="20"/>
          <w:w w:val="105"/>
        </w:rPr>
        <w:t xml:space="preserve"> </w:t>
      </w:r>
      <w:r>
        <w:rPr>
          <w:w w:val="105"/>
        </w:rPr>
        <w:t>or</w:t>
      </w:r>
      <w:r>
        <w:rPr>
          <w:spacing w:val="18"/>
          <w:w w:val="105"/>
        </w:rPr>
        <w:t xml:space="preserve"> </w:t>
      </w:r>
      <w:r>
        <w:rPr>
          <w:w w:val="105"/>
        </w:rPr>
        <w:t>should</w:t>
      </w:r>
      <w:r>
        <w:rPr>
          <w:spacing w:val="23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 xml:space="preserve"> </w:t>
      </w:r>
      <w:r>
        <w:rPr>
          <w:w w:val="105"/>
        </w:rPr>
        <w:t>executed.</w:t>
      </w:r>
      <w:r>
        <w:rPr>
          <w:spacing w:val="-7"/>
          <w:w w:val="105"/>
        </w:rPr>
        <w:t xml:space="preserve"> </w:t>
      </w:r>
      <w:r>
        <w:rPr>
          <w:w w:val="105"/>
        </w:rPr>
        <w:t>Implementing</w:t>
      </w:r>
      <w:r>
        <w:rPr>
          <w:spacing w:val="-6"/>
          <w:w w:val="105"/>
        </w:rPr>
        <w:t xml:space="preserve"> </w:t>
      </w:r>
      <w:r>
        <w:rPr>
          <w:w w:val="105"/>
        </w:rPr>
        <w:t>business</w:t>
      </w:r>
      <w:r>
        <w:rPr>
          <w:spacing w:val="-6"/>
          <w:w w:val="105"/>
        </w:rPr>
        <w:t xml:space="preserve"> </w:t>
      </w:r>
      <w:r>
        <w:rPr>
          <w:w w:val="105"/>
        </w:rPr>
        <w:t>strategy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often</w:t>
      </w:r>
      <w:r>
        <w:rPr>
          <w:spacing w:val="-5"/>
          <w:w w:val="105"/>
        </w:rPr>
        <w:t xml:space="preserve"> </w:t>
      </w:r>
      <w:r>
        <w:rPr>
          <w:w w:val="105"/>
        </w:rPr>
        <w:t>problematic.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firm’s</w:t>
      </w:r>
      <w:r>
        <w:rPr>
          <w:spacing w:val="-5"/>
          <w:w w:val="105"/>
        </w:rPr>
        <w:t xml:space="preserve"> </w:t>
      </w:r>
      <w:r>
        <w:rPr>
          <w:w w:val="105"/>
        </w:rPr>
        <w:t>expectations</w:t>
      </w:r>
      <w:r>
        <w:rPr>
          <w:spacing w:val="-7"/>
          <w:w w:val="105"/>
        </w:rPr>
        <w:t xml:space="preserve"> </w:t>
      </w:r>
      <w:r>
        <w:rPr>
          <w:w w:val="105"/>
        </w:rPr>
        <w:t>provide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basis</w:t>
      </w:r>
      <w:r>
        <w:rPr>
          <w:spacing w:val="16"/>
          <w:w w:val="105"/>
        </w:rPr>
        <w:t xml:space="preserve"> </w:t>
      </w:r>
      <w:r>
        <w:rPr>
          <w:w w:val="105"/>
        </w:rPr>
        <w:t>for</w:t>
      </w:r>
      <w:r>
        <w:rPr>
          <w:spacing w:val="16"/>
          <w:w w:val="105"/>
        </w:rPr>
        <w:t xml:space="preserve"> </w:t>
      </w:r>
      <w:r>
        <w:rPr>
          <w:w w:val="105"/>
        </w:rPr>
        <w:t>evaluating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effectiveness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management.</w:t>
      </w:r>
    </w:p>
    <w:p w14:paraId="10828DA1" w14:textId="77777777" w:rsidR="00DE4ECC" w:rsidRDefault="00105BF9">
      <w:pPr>
        <w:pStyle w:val="BodyText"/>
        <w:spacing w:before="118" w:line="273" w:lineRule="auto"/>
        <w:ind w:left="2680" w:right="255"/>
        <w:jc w:val="both"/>
      </w:pPr>
      <w:r>
        <w:rPr>
          <w:w w:val="105"/>
        </w:rPr>
        <w:t>Implementing</w:t>
      </w:r>
      <w:r>
        <w:rPr>
          <w:spacing w:val="1"/>
          <w:w w:val="105"/>
        </w:rPr>
        <w:t xml:space="preserve"> </w:t>
      </w:r>
      <w:r>
        <w:rPr>
          <w:w w:val="105"/>
        </w:rPr>
        <w:t>strategy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normally</w:t>
      </w:r>
      <w:r>
        <w:rPr>
          <w:spacing w:val="1"/>
          <w:w w:val="105"/>
        </w:rPr>
        <w:t xml:space="preserve"> </w:t>
      </w:r>
      <w:r>
        <w:rPr>
          <w:w w:val="105"/>
        </w:rPr>
        <w:t>considered</w:t>
      </w:r>
      <w:r>
        <w:rPr>
          <w:spacing w:val="1"/>
          <w:w w:val="105"/>
        </w:rPr>
        <w:t xml:space="preserve"> </w:t>
      </w:r>
      <w:r>
        <w:rPr>
          <w:w w:val="105"/>
        </w:rPr>
        <w:t>through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systems</w:t>
      </w:r>
      <w:r>
        <w:rPr>
          <w:spacing w:val="1"/>
          <w:w w:val="105"/>
        </w:rPr>
        <w:t xml:space="preserve"> </w:t>
      </w:r>
      <w:r>
        <w:rPr>
          <w:w w:val="105"/>
        </w:rPr>
        <w:t>perspective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views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management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three-stage</w:t>
      </w:r>
      <w:r>
        <w:rPr>
          <w:spacing w:val="-9"/>
          <w:w w:val="105"/>
        </w:rPr>
        <w:t xml:space="preserve"> </w:t>
      </w:r>
      <w:r>
        <w:rPr>
          <w:w w:val="105"/>
        </w:rPr>
        <w:t>process.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business</w:t>
      </w:r>
      <w:r>
        <w:rPr>
          <w:spacing w:val="-9"/>
          <w:w w:val="105"/>
        </w:rPr>
        <w:t xml:space="preserve"> </w:t>
      </w:r>
      <w:r>
        <w:rPr>
          <w:w w:val="105"/>
        </w:rPr>
        <w:t>environments</w:t>
      </w:r>
      <w:r>
        <w:rPr>
          <w:spacing w:val="-9"/>
          <w:w w:val="105"/>
        </w:rPr>
        <w:t xml:space="preserve"> </w:t>
      </w:r>
      <w:r>
        <w:rPr>
          <w:w w:val="105"/>
        </w:rPr>
        <w:t>where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change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pace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not</w:t>
      </w:r>
      <w:r>
        <w:rPr>
          <w:spacing w:val="-39"/>
          <w:w w:val="105"/>
        </w:rPr>
        <w:t xml:space="preserve"> </w:t>
      </w:r>
      <w:r>
        <w:rPr>
          <w:w w:val="105"/>
        </w:rPr>
        <w:t>very fast, this approach to strategy implementation works well. The three stages are described</w:t>
      </w:r>
      <w:r>
        <w:rPr>
          <w:spacing w:val="-39"/>
          <w:w w:val="105"/>
        </w:rPr>
        <w:t xml:space="preserve"> </w:t>
      </w:r>
      <w:r>
        <w:rPr>
          <w:w w:val="105"/>
        </w:rPr>
        <w:t>below:</w:t>
      </w:r>
    </w:p>
    <w:p w14:paraId="7B801CFF" w14:textId="77777777" w:rsidR="00DE4ECC" w:rsidRDefault="00105BF9" w:rsidP="00105BF9">
      <w:pPr>
        <w:pStyle w:val="ListParagraph"/>
        <w:numPr>
          <w:ilvl w:val="3"/>
          <w:numId w:val="183"/>
        </w:numPr>
        <w:tabs>
          <w:tab w:val="left" w:pos="3160"/>
        </w:tabs>
        <w:spacing w:before="118" w:line="273" w:lineRule="auto"/>
        <w:ind w:right="258"/>
        <w:jc w:val="both"/>
        <w:rPr>
          <w:sz w:val="18"/>
        </w:rPr>
      </w:pPr>
      <w:r>
        <w:rPr>
          <w:b/>
          <w:i/>
          <w:sz w:val="18"/>
        </w:rPr>
        <w:t>The Organization Level:</w:t>
      </w:r>
      <w:r>
        <w:rPr>
          <w:b/>
          <w:i/>
          <w:spacing w:val="39"/>
          <w:sz w:val="18"/>
        </w:rPr>
        <w:t xml:space="preserve"> </w:t>
      </w:r>
      <w:r>
        <w:rPr>
          <w:sz w:val="18"/>
        </w:rPr>
        <w:t>This reflects the competitive strategy of the organization. It uses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34"/>
          <w:sz w:val="18"/>
        </w:rPr>
        <w:t xml:space="preserve"> </w:t>
      </w:r>
      <w:r>
        <w:rPr>
          <w:sz w:val="18"/>
        </w:rPr>
        <w:t>corporate</w:t>
      </w:r>
      <w:r>
        <w:rPr>
          <w:spacing w:val="31"/>
          <w:sz w:val="18"/>
        </w:rPr>
        <w:t xml:space="preserve"> </w:t>
      </w:r>
      <w:r>
        <w:rPr>
          <w:sz w:val="18"/>
        </w:rPr>
        <w:t>strategy</w:t>
      </w:r>
      <w:r>
        <w:rPr>
          <w:spacing w:val="34"/>
          <w:sz w:val="18"/>
        </w:rPr>
        <w:t xml:space="preserve"> </w:t>
      </w:r>
      <w:r>
        <w:rPr>
          <w:sz w:val="18"/>
        </w:rPr>
        <w:t>as</w:t>
      </w:r>
      <w:r>
        <w:rPr>
          <w:spacing w:val="34"/>
          <w:sz w:val="18"/>
        </w:rPr>
        <w:t xml:space="preserve"> </w:t>
      </w:r>
      <w:r>
        <w:rPr>
          <w:sz w:val="18"/>
        </w:rPr>
        <w:t>an</w:t>
      </w:r>
      <w:r>
        <w:rPr>
          <w:spacing w:val="32"/>
          <w:sz w:val="18"/>
        </w:rPr>
        <w:t xml:space="preserve"> </w:t>
      </w:r>
      <w:r>
        <w:rPr>
          <w:sz w:val="18"/>
        </w:rPr>
        <w:t>input</w:t>
      </w:r>
      <w:r>
        <w:rPr>
          <w:spacing w:val="34"/>
          <w:sz w:val="18"/>
        </w:rPr>
        <w:t xml:space="preserve"> </w:t>
      </w:r>
      <w:r>
        <w:rPr>
          <w:sz w:val="18"/>
        </w:rPr>
        <w:t>and</w:t>
      </w:r>
      <w:r>
        <w:rPr>
          <w:spacing w:val="34"/>
          <w:sz w:val="18"/>
        </w:rPr>
        <w:t xml:space="preserve"> </w:t>
      </w:r>
      <w:r>
        <w:rPr>
          <w:sz w:val="18"/>
        </w:rPr>
        <w:t>then</w:t>
      </w:r>
      <w:r>
        <w:rPr>
          <w:spacing w:val="32"/>
          <w:sz w:val="18"/>
        </w:rPr>
        <w:t xml:space="preserve"> </w:t>
      </w:r>
      <w:r>
        <w:rPr>
          <w:sz w:val="18"/>
        </w:rPr>
        <w:t>converts</w:t>
      </w:r>
      <w:r>
        <w:rPr>
          <w:spacing w:val="34"/>
          <w:sz w:val="18"/>
        </w:rPr>
        <w:t xml:space="preserve"> </w:t>
      </w:r>
      <w:r>
        <w:rPr>
          <w:sz w:val="18"/>
        </w:rPr>
        <w:t>it</w:t>
      </w:r>
      <w:r>
        <w:rPr>
          <w:spacing w:val="34"/>
          <w:sz w:val="18"/>
        </w:rPr>
        <w:t xml:space="preserve"> </w:t>
      </w:r>
      <w:r>
        <w:rPr>
          <w:sz w:val="18"/>
        </w:rPr>
        <w:t>in</w:t>
      </w:r>
      <w:r>
        <w:rPr>
          <w:sz w:val="18"/>
        </w:rPr>
        <w:t>to</w:t>
      </w:r>
      <w:r>
        <w:rPr>
          <w:spacing w:val="32"/>
          <w:sz w:val="18"/>
        </w:rPr>
        <w:t xml:space="preserve"> </w:t>
      </w:r>
      <w:r>
        <w:rPr>
          <w:sz w:val="18"/>
        </w:rPr>
        <w:t>a</w:t>
      </w:r>
      <w:r>
        <w:rPr>
          <w:spacing w:val="34"/>
          <w:sz w:val="18"/>
        </w:rPr>
        <w:t xml:space="preserve"> </w:t>
      </w:r>
      <w:r>
        <w:rPr>
          <w:sz w:val="18"/>
        </w:rPr>
        <w:t>broad</w:t>
      </w:r>
      <w:r>
        <w:rPr>
          <w:spacing w:val="34"/>
          <w:sz w:val="18"/>
        </w:rPr>
        <w:t xml:space="preserve"> </w:t>
      </w:r>
      <w:r>
        <w:rPr>
          <w:sz w:val="18"/>
        </w:rPr>
        <w:t>description</w:t>
      </w:r>
      <w:r>
        <w:rPr>
          <w:spacing w:val="32"/>
          <w:sz w:val="18"/>
        </w:rPr>
        <w:t xml:space="preserve"> </w:t>
      </w:r>
      <w:r>
        <w:rPr>
          <w:sz w:val="18"/>
        </w:rPr>
        <w:t>of</w:t>
      </w:r>
      <w:r>
        <w:rPr>
          <w:spacing w:val="34"/>
          <w:sz w:val="18"/>
        </w:rPr>
        <w:t xml:space="preserve"> </w:t>
      </w:r>
      <w:r>
        <w:rPr>
          <w:sz w:val="18"/>
        </w:rPr>
        <w:t>how</w:t>
      </w:r>
      <w:r>
        <w:rPr>
          <w:spacing w:val="-37"/>
          <w:sz w:val="18"/>
        </w:rPr>
        <w:t xml:space="preserve"> </w:t>
      </w:r>
      <w:r>
        <w:rPr>
          <w:sz w:val="18"/>
        </w:rPr>
        <w:t>senior</w:t>
      </w:r>
      <w:r>
        <w:rPr>
          <w:spacing w:val="25"/>
          <w:sz w:val="18"/>
        </w:rPr>
        <w:t xml:space="preserve"> </w:t>
      </w:r>
      <w:r>
        <w:rPr>
          <w:sz w:val="18"/>
        </w:rPr>
        <w:t>management</w:t>
      </w:r>
      <w:r>
        <w:rPr>
          <w:spacing w:val="25"/>
          <w:sz w:val="18"/>
        </w:rPr>
        <w:t xml:space="preserve"> </w:t>
      </w:r>
      <w:r>
        <w:rPr>
          <w:sz w:val="18"/>
        </w:rPr>
        <w:t>wants</w:t>
      </w:r>
      <w:r>
        <w:rPr>
          <w:spacing w:val="25"/>
          <w:sz w:val="18"/>
        </w:rPr>
        <w:t xml:space="preserve"> </w:t>
      </w:r>
      <w:r>
        <w:rPr>
          <w:sz w:val="18"/>
        </w:rPr>
        <w:t>the</w:t>
      </w:r>
      <w:r>
        <w:rPr>
          <w:spacing w:val="25"/>
          <w:sz w:val="18"/>
        </w:rPr>
        <w:t xml:space="preserve"> </w:t>
      </w:r>
      <w:r>
        <w:rPr>
          <w:sz w:val="18"/>
        </w:rPr>
        <w:t>firm</w:t>
      </w:r>
      <w:r>
        <w:rPr>
          <w:spacing w:val="25"/>
          <w:sz w:val="18"/>
        </w:rPr>
        <w:t xml:space="preserve"> </w:t>
      </w:r>
      <w:r>
        <w:rPr>
          <w:sz w:val="18"/>
        </w:rPr>
        <w:t>and</w:t>
      </w:r>
      <w:r>
        <w:rPr>
          <w:spacing w:val="25"/>
          <w:sz w:val="18"/>
        </w:rPr>
        <w:t xml:space="preserve"> </w:t>
      </w:r>
      <w:r>
        <w:rPr>
          <w:sz w:val="18"/>
        </w:rPr>
        <w:t>its</w:t>
      </w:r>
      <w:r>
        <w:rPr>
          <w:spacing w:val="26"/>
          <w:sz w:val="18"/>
        </w:rPr>
        <w:t xml:space="preserve"> </w:t>
      </w:r>
      <w:r>
        <w:rPr>
          <w:sz w:val="18"/>
        </w:rPr>
        <w:t>units</w:t>
      </w:r>
      <w:r>
        <w:rPr>
          <w:spacing w:val="21"/>
          <w:sz w:val="18"/>
        </w:rPr>
        <w:t xml:space="preserve"> </w:t>
      </w:r>
      <w:r>
        <w:rPr>
          <w:sz w:val="18"/>
        </w:rPr>
        <w:t>to</w:t>
      </w:r>
      <w:r>
        <w:rPr>
          <w:spacing w:val="25"/>
          <w:sz w:val="18"/>
        </w:rPr>
        <w:t xml:space="preserve"> </w:t>
      </w:r>
      <w:r>
        <w:rPr>
          <w:sz w:val="18"/>
        </w:rPr>
        <w:t>be</w:t>
      </w:r>
      <w:r>
        <w:rPr>
          <w:spacing w:val="25"/>
          <w:sz w:val="18"/>
        </w:rPr>
        <w:t xml:space="preserve"> </w:t>
      </w:r>
      <w:r>
        <w:rPr>
          <w:sz w:val="18"/>
        </w:rPr>
        <w:t>run.</w:t>
      </w:r>
      <w:r>
        <w:rPr>
          <w:spacing w:val="26"/>
          <w:sz w:val="18"/>
        </w:rPr>
        <w:t xml:space="preserve"> </w:t>
      </w:r>
      <w:r>
        <w:rPr>
          <w:sz w:val="18"/>
        </w:rPr>
        <w:t>Outputs</w:t>
      </w:r>
      <w:r>
        <w:rPr>
          <w:spacing w:val="25"/>
          <w:sz w:val="18"/>
        </w:rPr>
        <w:t xml:space="preserve"> </w:t>
      </w:r>
      <w:r>
        <w:rPr>
          <w:sz w:val="18"/>
        </w:rPr>
        <w:t>of</w:t>
      </w:r>
      <w:r>
        <w:rPr>
          <w:spacing w:val="25"/>
          <w:sz w:val="18"/>
        </w:rPr>
        <w:t xml:space="preserve"> </w:t>
      </w:r>
      <w:r>
        <w:rPr>
          <w:sz w:val="18"/>
        </w:rPr>
        <w:t>this</w:t>
      </w:r>
      <w:r>
        <w:rPr>
          <w:spacing w:val="25"/>
          <w:sz w:val="18"/>
        </w:rPr>
        <w:t xml:space="preserve"> </w:t>
      </w:r>
      <w:r>
        <w:rPr>
          <w:sz w:val="18"/>
        </w:rPr>
        <w:t>level</w:t>
      </w:r>
      <w:r>
        <w:rPr>
          <w:spacing w:val="25"/>
          <w:sz w:val="18"/>
        </w:rPr>
        <w:t xml:space="preserve"> </w:t>
      </w:r>
      <w:r>
        <w:rPr>
          <w:sz w:val="18"/>
        </w:rPr>
        <w:t>include:</w:t>
      </w:r>
    </w:p>
    <w:p w14:paraId="7CE555B9" w14:textId="77777777" w:rsidR="00DE4ECC" w:rsidRDefault="00105BF9" w:rsidP="00105BF9">
      <w:pPr>
        <w:pStyle w:val="ListParagraph"/>
        <w:numPr>
          <w:ilvl w:val="4"/>
          <w:numId w:val="183"/>
        </w:numPr>
        <w:tabs>
          <w:tab w:val="left" w:pos="3640"/>
        </w:tabs>
        <w:spacing w:before="118" w:line="273" w:lineRule="auto"/>
        <w:ind w:right="261"/>
        <w:jc w:val="both"/>
        <w:rPr>
          <w:sz w:val="18"/>
        </w:rPr>
      </w:pPr>
      <w:r>
        <w:rPr>
          <w:i/>
          <w:sz w:val="18"/>
        </w:rPr>
        <w:t xml:space="preserve">Organizational Objectives: </w:t>
      </w:r>
      <w:r>
        <w:rPr>
          <w:sz w:val="18"/>
        </w:rPr>
        <w:t>The objectives define how the firm intends to achieve and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maintain its desired competitive advantage as well as how the firm intends to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benefit from said advantage, i.e., how much sales, market share, and earnings are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expected. Organizational goals also in</w:t>
      </w:r>
      <w:r>
        <w:rPr>
          <w:w w:val="105"/>
          <w:sz w:val="18"/>
        </w:rPr>
        <w:t>clude qualitative objectives, involving things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such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repeat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sales,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service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levels,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awards,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prestige,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etc.</w:t>
      </w:r>
    </w:p>
    <w:p w14:paraId="05169A6A" w14:textId="77777777" w:rsidR="00DE4ECC" w:rsidRDefault="00105BF9" w:rsidP="00105BF9">
      <w:pPr>
        <w:pStyle w:val="ListParagraph"/>
        <w:numPr>
          <w:ilvl w:val="4"/>
          <w:numId w:val="183"/>
        </w:numPr>
        <w:tabs>
          <w:tab w:val="left" w:pos="3640"/>
        </w:tabs>
        <w:spacing w:before="117" w:line="273" w:lineRule="auto"/>
        <w:ind w:right="245"/>
        <w:jc w:val="both"/>
        <w:rPr>
          <w:sz w:val="18"/>
        </w:rPr>
      </w:pPr>
      <w:r>
        <w:rPr>
          <w:i/>
          <w:sz w:val="18"/>
        </w:rPr>
        <w:t>Organization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Design:</w:t>
      </w:r>
      <w:r>
        <w:rPr>
          <w:i/>
          <w:spacing w:val="1"/>
          <w:sz w:val="18"/>
        </w:rPr>
        <w:t xml:space="preserve"> </w:t>
      </w:r>
      <w:r>
        <w:rPr>
          <w:sz w:val="18"/>
        </w:rPr>
        <w:t>This</w:t>
      </w:r>
      <w:r>
        <w:rPr>
          <w:spacing w:val="1"/>
          <w:sz w:val="18"/>
        </w:rPr>
        <w:t xml:space="preserve"> </w:t>
      </w:r>
      <w:r>
        <w:rPr>
          <w:sz w:val="18"/>
        </w:rPr>
        <w:t>defines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arrangement</w:t>
      </w:r>
      <w:r>
        <w:rPr>
          <w:spacing w:val="1"/>
          <w:sz w:val="18"/>
        </w:rPr>
        <w:t xml:space="preserve"> </w:t>
      </w:r>
      <w:r>
        <w:rPr>
          <w:sz w:val="18"/>
        </w:rPr>
        <w:t>of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units</w:t>
      </w:r>
      <w:r>
        <w:rPr>
          <w:spacing w:val="1"/>
          <w:sz w:val="18"/>
        </w:rPr>
        <w:t xml:space="preserve"> </w:t>
      </w:r>
      <w:r>
        <w:rPr>
          <w:sz w:val="18"/>
        </w:rPr>
        <w:t>to</w:t>
      </w:r>
      <w:r>
        <w:rPr>
          <w:spacing w:val="1"/>
          <w:sz w:val="18"/>
        </w:rPr>
        <w:t xml:space="preserve"> </w:t>
      </w:r>
      <w:r>
        <w:rPr>
          <w:sz w:val="18"/>
        </w:rPr>
        <w:t>implement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strategy.</w:t>
      </w:r>
      <w:r>
        <w:rPr>
          <w:spacing w:val="1"/>
          <w:sz w:val="18"/>
        </w:rPr>
        <w:t xml:space="preserve"> </w:t>
      </w:r>
      <w:r>
        <w:rPr>
          <w:sz w:val="18"/>
        </w:rPr>
        <w:t>It</w:t>
      </w:r>
      <w:r>
        <w:rPr>
          <w:spacing w:val="1"/>
          <w:sz w:val="18"/>
        </w:rPr>
        <w:t xml:space="preserve"> </w:t>
      </w:r>
      <w:r>
        <w:rPr>
          <w:sz w:val="18"/>
        </w:rPr>
        <w:t>involves</w:t>
      </w:r>
      <w:r>
        <w:rPr>
          <w:spacing w:val="1"/>
          <w:sz w:val="18"/>
        </w:rPr>
        <w:t xml:space="preserve"> </w:t>
      </w:r>
      <w:r>
        <w:rPr>
          <w:sz w:val="18"/>
        </w:rPr>
        <w:t>both</w:t>
      </w:r>
      <w:r>
        <w:rPr>
          <w:spacing w:val="1"/>
          <w:sz w:val="18"/>
        </w:rPr>
        <w:t xml:space="preserve"> </w:t>
      </w:r>
      <w:r>
        <w:rPr>
          <w:sz w:val="18"/>
        </w:rPr>
        <w:t>physical</w:t>
      </w:r>
      <w:r>
        <w:rPr>
          <w:spacing w:val="1"/>
          <w:sz w:val="18"/>
        </w:rPr>
        <w:t xml:space="preserve"> </w:t>
      </w:r>
      <w:r>
        <w:rPr>
          <w:sz w:val="18"/>
        </w:rPr>
        <w:t>entities</w:t>
      </w:r>
      <w:r>
        <w:rPr>
          <w:spacing w:val="1"/>
          <w:sz w:val="18"/>
        </w:rPr>
        <w:t xml:space="preserve"> </w:t>
      </w:r>
      <w:r>
        <w:rPr>
          <w:sz w:val="18"/>
        </w:rPr>
        <w:t>such</w:t>
      </w:r>
      <w:r>
        <w:rPr>
          <w:spacing w:val="1"/>
          <w:sz w:val="18"/>
        </w:rPr>
        <w:t xml:space="preserve"> </w:t>
      </w:r>
      <w:r>
        <w:rPr>
          <w:sz w:val="18"/>
        </w:rPr>
        <w:t>as</w:t>
      </w:r>
      <w:r>
        <w:rPr>
          <w:spacing w:val="1"/>
          <w:sz w:val="18"/>
        </w:rPr>
        <w:t xml:space="preserve"> </w:t>
      </w:r>
      <w:r>
        <w:rPr>
          <w:sz w:val="18"/>
        </w:rPr>
        <w:t>plant</w:t>
      </w:r>
      <w:r>
        <w:rPr>
          <w:spacing w:val="1"/>
          <w:sz w:val="18"/>
        </w:rPr>
        <w:t xml:space="preserve"> </w:t>
      </w:r>
      <w:r>
        <w:rPr>
          <w:sz w:val="18"/>
        </w:rPr>
        <w:t>and</w:t>
      </w:r>
      <w:r>
        <w:rPr>
          <w:spacing w:val="1"/>
          <w:sz w:val="18"/>
        </w:rPr>
        <w:t xml:space="preserve"> </w:t>
      </w:r>
      <w:r>
        <w:rPr>
          <w:sz w:val="18"/>
        </w:rPr>
        <w:t>equipment,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organization</w:t>
      </w:r>
      <w:r>
        <w:rPr>
          <w:spacing w:val="4"/>
          <w:sz w:val="18"/>
        </w:rPr>
        <w:t xml:space="preserve"> </w:t>
      </w:r>
      <w:r>
        <w:rPr>
          <w:sz w:val="18"/>
        </w:rPr>
        <w:t>structure,</w:t>
      </w:r>
      <w:r>
        <w:rPr>
          <w:spacing w:val="7"/>
          <w:sz w:val="18"/>
        </w:rPr>
        <w:t xml:space="preserve"> </w:t>
      </w:r>
      <w:r>
        <w:rPr>
          <w:sz w:val="18"/>
        </w:rPr>
        <w:t>and how</w:t>
      </w:r>
      <w:r>
        <w:rPr>
          <w:spacing w:val="4"/>
          <w:sz w:val="18"/>
        </w:rPr>
        <w:t xml:space="preserve"> </w:t>
      </w:r>
      <w:r>
        <w:rPr>
          <w:sz w:val="18"/>
        </w:rPr>
        <w:t>it expects</w:t>
      </w:r>
      <w:r>
        <w:rPr>
          <w:spacing w:val="5"/>
          <w:sz w:val="18"/>
        </w:rPr>
        <w:t xml:space="preserve"> </w:t>
      </w:r>
      <w:r>
        <w:rPr>
          <w:sz w:val="18"/>
        </w:rPr>
        <w:t>to treat/reward</w:t>
      </w:r>
      <w:r>
        <w:rPr>
          <w:spacing w:val="1"/>
          <w:sz w:val="18"/>
        </w:rPr>
        <w:t xml:space="preserve"> </w:t>
      </w:r>
      <w:r>
        <w:rPr>
          <w:sz w:val="18"/>
        </w:rPr>
        <w:t>its</w:t>
      </w:r>
      <w:r>
        <w:rPr>
          <w:spacing w:val="5"/>
          <w:sz w:val="18"/>
        </w:rPr>
        <w:t xml:space="preserve"> </w:t>
      </w:r>
      <w:r>
        <w:rPr>
          <w:sz w:val="18"/>
        </w:rPr>
        <w:t>people</w:t>
      </w:r>
      <w:r>
        <w:rPr>
          <w:spacing w:val="4"/>
          <w:sz w:val="18"/>
        </w:rPr>
        <w:t xml:space="preserve"> </w:t>
      </w:r>
      <w:r>
        <w:rPr>
          <w:sz w:val="18"/>
        </w:rPr>
        <w:t>for performance.</w:t>
      </w:r>
    </w:p>
    <w:p w14:paraId="4F2E7FE4" w14:textId="77777777" w:rsidR="00DE4ECC" w:rsidRDefault="00105BF9" w:rsidP="00105BF9">
      <w:pPr>
        <w:pStyle w:val="ListParagraph"/>
        <w:numPr>
          <w:ilvl w:val="4"/>
          <w:numId w:val="183"/>
        </w:numPr>
        <w:tabs>
          <w:tab w:val="left" w:pos="3640"/>
        </w:tabs>
        <w:spacing w:before="118" w:line="273" w:lineRule="auto"/>
        <w:ind w:right="247"/>
        <w:jc w:val="both"/>
        <w:rPr>
          <w:sz w:val="18"/>
        </w:rPr>
      </w:pPr>
      <w:r>
        <w:rPr>
          <w:i/>
          <w:sz w:val="18"/>
        </w:rPr>
        <w:t xml:space="preserve">Organizational Management: </w:t>
      </w:r>
      <w:r>
        <w:rPr>
          <w:sz w:val="18"/>
        </w:rPr>
        <w:t>The specific objectives for each group are translated into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measures to evaluate their performance, formulate a resource managem</w:t>
      </w:r>
      <w:r>
        <w:rPr>
          <w:w w:val="105"/>
          <w:sz w:val="18"/>
        </w:rPr>
        <w:t>ent plan,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develop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an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understanding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how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groups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will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interact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each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other.</w:t>
      </w:r>
    </w:p>
    <w:p w14:paraId="45ED2E30" w14:textId="77777777" w:rsidR="00DE4ECC" w:rsidRDefault="00105BF9" w:rsidP="00105BF9">
      <w:pPr>
        <w:pStyle w:val="ListParagraph"/>
        <w:numPr>
          <w:ilvl w:val="3"/>
          <w:numId w:val="183"/>
        </w:numPr>
        <w:tabs>
          <w:tab w:val="left" w:pos="3160"/>
        </w:tabs>
        <w:spacing w:before="119" w:line="273" w:lineRule="auto"/>
        <w:ind w:right="253"/>
        <w:jc w:val="both"/>
        <w:rPr>
          <w:sz w:val="18"/>
        </w:rPr>
      </w:pPr>
      <w:r>
        <w:rPr>
          <w:b/>
          <w:i/>
          <w:w w:val="105"/>
          <w:sz w:val="18"/>
        </w:rPr>
        <w:t>The Process</w:t>
      </w:r>
      <w:r>
        <w:rPr>
          <w:b/>
          <w:i/>
          <w:spacing w:val="1"/>
          <w:w w:val="105"/>
          <w:sz w:val="18"/>
        </w:rPr>
        <w:t xml:space="preserve"> </w:t>
      </w:r>
      <w:r>
        <w:rPr>
          <w:b/>
          <w:i/>
          <w:w w:val="105"/>
          <w:sz w:val="18"/>
        </w:rPr>
        <w:t>Level:</w:t>
      </w:r>
      <w:r>
        <w:rPr>
          <w:b/>
          <w:i/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This is 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level at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which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units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actually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do the work.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From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"/>
          <w:w w:val="105"/>
          <w:sz w:val="18"/>
        </w:rPr>
        <w:t xml:space="preserve"> </w:t>
      </w:r>
      <w:r>
        <w:rPr>
          <w:sz w:val="18"/>
        </w:rPr>
        <w:t>organizational level, the strategy has to be translated for each individual process. Processes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include such activities as order entry, product innovation, and the actual making of 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product.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process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level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again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broken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down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specific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sub-syst</w:t>
      </w:r>
      <w:r>
        <w:rPr>
          <w:w w:val="105"/>
          <w:sz w:val="18"/>
        </w:rPr>
        <w:t>ems:</w:t>
      </w:r>
    </w:p>
    <w:p w14:paraId="3711B18B" w14:textId="77777777" w:rsidR="00DE4ECC" w:rsidRDefault="00105BF9" w:rsidP="00105BF9">
      <w:pPr>
        <w:pStyle w:val="ListParagraph"/>
        <w:numPr>
          <w:ilvl w:val="4"/>
          <w:numId w:val="183"/>
        </w:numPr>
        <w:tabs>
          <w:tab w:val="left" w:pos="3640"/>
        </w:tabs>
        <w:spacing w:before="117"/>
        <w:jc w:val="both"/>
        <w:rPr>
          <w:sz w:val="18"/>
        </w:rPr>
      </w:pPr>
      <w:r>
        <w:rPr>
          <w:i/>
          <w:sz w:val="18"/>
        </w:rPr>
        <w:t>Process</w:t>
      </w:r>
      <w:r>
        <w:rPr>
          <w:i/>
          <w:spacing w:val="15"/>
          <w:sz w:val="18"/>
        </w:rPr>
        <w:t xml:space="preserve"> </w:t>
      </w:r>
      <w:r>
        <w:rPr>
          <w:i/>
          <w:sz w:val="18"/>
        </w:rPr>
        <w:t>Objectives:</w:t>
      </w:r>
      <w:r>
        <w:rPr>
          <w:i/>
          <w:spacing w:val="18"/>
          <w:sz w:val="18"/>
        </w:rPr>
        <w:t xml:space="preserve"> </w:t>
      </w:r>
      <w:r>
        <w:rPr>
          <w:sz w:val="18"/>
        </w:rPr>
        <w:t>These</w:t>
      </w:r>
      <w:r>
        <w:rPr>
          <w:spacing w:val="17"/>
          <w:sz w:val="18"/>
        </w:rPr>
        <w:t xml:space="preserve"> </w:t>
      </w:r>
      <w:r>
        <w:rPr>
          <w:sz w:val="18"/>
        </w:rPr>
        <w:t>are</w:t>
      </w:r>
      <w:r>
        <w:rPr>
          <w:spacing w:val="17"/>
          <w:sz w:val="18"/>
        </w:rPr>
        <w:t xml:space="preserve"> </w:t>
      </w:r>
      <w:r>
        <w:rPr>
          <w:sz w:val="18"/>
        </w:rPr>
        <w:t>measurable</w:t>
      </w:r>
      <w:r>
        <w:rPr>
          <w:spacing w:val="17"/>
          <w:sz w:val="18"/>
        </w:rPr>
        <w:t xml:space="preserve"> </w:t>
      </w:r>
      <w:r>
        <w:rPr>
          <w:sz w:val="18"/>
        </w:rPr>
        <w:t>objectives</w:t>
      </w:r>
      <w:r>
        <w:rPr>
          <w:spacing w:val="17"/>
          <w:sz w:val="18"/>
        </w:rPr>
        <w:t xml:space="preserve"> </w:t>
      </w:r>
      <w:r>
        <w:rPr>
          <w:sz w:val="18"/>
        </w:rPr>
        <w:t>for</w:t>
      </w:r>
      <w:r>
        <w:rPr>
          <w:spacing w:val="17"/>
          <w:sz w:val="18"/>
        </w:rPr>
        <w:t xml:space="preserve"> </w:t>
      </w:r>
      <w:r>
        <w:rPr>
          <w:sz w:val="18"/>
        </w:rPr>
        <w:t>each</w:t>
      </w:r>
      <w:r>
        <w:rPr>
          <w:spacing w:val="18"/>
          <w:sz w:val="18"/>
        </w:rPr>
        <w:t xml:space="preserve"> </w:t>
      </w:r>
      <w:r>
        <w:rPr>
          <w:sz w:val="18"/>
        </w:rPr>
        <w:t>of</w:t>
      </w:r>
      <w:r>
        <w:rPr>
          <w:spacing w:val="17"/>
          <w:sz w:val="18"/>
        </w:rPr>
        <w:t xml:space="preserve"> </w:t>
      </w:r>
      <w:r>
        <w:rPr>
          <w:sz w:val="18"/>
        </w:rPr>
        <w:t>the</w:t>
      </w:r>
      <w:r>
        <w:rPr>
          <w:spacing w:val="17"/>
          <w:sz w:val="18"/>
        </w:rPr>
        <w:t xml:space="preserve"> </w:t>
      </w:r>
      <w:r>
        <w:rPr>
          <w:sz w:val="18"/>
        </w:rPr>
        <w:t>processes.</w:t>
      </w:r>
    </w:p>
    <w:p w14:paraId="3CD4EDA0" w14:textId="77777777" w:rsidR="00DE4ECC" w:rsidRDefault="00DE4ECC">
      <w:pPr>
        <w:pStyle w:val="BodyText"/>
        <w:spacing w:before="4"/>
        <w:rPr>
          <w:sz w:val="19"/>
        </w:rPr>
      </w:pPr>
    </w:p>
    <w:p w14:paraId="4FACDB94" w14:textId="77777777" w:rsidR="00DE4ECC" w:rsidRDefault="00105BF9">
      <w:pPr>
        <w:pStyle w:val="BodyText"/>
        <w:spacing w:line="249" w:lineRule="auto"/>
        <w:ind w:left="3640" w:hanging="456"/>
      </w:pPr>
      <w:r>
        <w:rPr>
          <w:noProof/>
        </w:rPr>
        <w:drawing>
          <wp:inline distT="0" distB="0" distL="0" distR="0" wp14:anchorId="3DDE1813" wp14:editId="0C4E5AA3">
            <wp:extent cx="226524" cy="229627"/>
            <wp:effectExtent l="0" t="0" r="0" b="0"/>
            <wp:docPr id="6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0"/>
          <w:position w:val="1"/>
          <w:sz w:val="20"/>
        </w:rPr>
        <w:t xml:space="preserve"> </w:t>
      </w:r>
      <w:r>
        <w:rPr>
          <w:i/>
          <w:position w:val="1"/>
        </w:rPr>
        <w:t>Example:</w:t>
      </w:r>
      <w:r>
        <w:rPr>
          <w:i/>
          <w:spacing w:val="7"/>
          <w:position w:val="1"/>
        </w:rPr>
        <w:t xml:space="preserve"> </w:t>
      </w:r>
      <w:r>
        <w:rPr>
          <w:position w:val="1"/>
        </w:rPr>
        <w:t>Manufacturing</w:t>
      </w:r>
      <w:r>
        <w:rPr>
          <w:spacing w:val="6"/>
          <w:position w:val="1"/>
        </w:rPr>
        <w:t xml:space="preserve"> </w:t>
      </w:r>
      <w:r>
        <w:rPr>
          <w:position w:val="1"/>
        </w:rPr>
        <w:t>might</w:t>
      </w:r>
      <w:r>
        <w:rPr>
          <w:spacing w:val="8"/>
          <w:position w:val="1"/>
        </w:rPr>
        <w:t xml:space="preserve"> </w:t>
      </w:r>
      <w:r>
        <w:rPr>
          <w:position w:val="1"/>
        </w:rPr>
        <w:t>be</w:t>
      </w:r>
      <w:r>
        <w:rPr>
          <w:spacing w:val="6"/>
          <w:position w:val="1"/>
        </w:rPr>
        <w:t xml:space="preserve"> </w:t>
      </w:r>
      <w:r>
        <w:rPr>
          <w:position w:val="1"/>
        </w:rPr>
        <w:t>expected</w:t>
      </w:r>
      <w:r>
        <w:rPr>
          <w:spacing w:val="6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6"/>
          <w:position w:val="1"/>
        </w:rPr>
        <w:t xml:space="preserve"> </w:t>
      </w:r>
      <w:r>
        <w:rPr>
          <w:position w:val="1"/>
        </w:rPr>
        <w:t>translate</w:t>
      </w:r>
      <w:r>
        <w:rPr>
          <w:spacing w:val="6"/>
          <w:position w:val="1"/>
        </w:rPr>
        <w:t xml:space="preserve"> </w:t>
      </w:r>
      <w:r>
        <w:rPr>
          <w:position w:val="1"/>
        </w:rPr>
        <w:t>customer</w:t>
      </w:r>
      <w:r>
        <w:rPr>
          <w:spacing w:val="9"/>
          <w:position w:val="1"/>
        </w:rPr>
        <w:t xml:space="preserve"> </w:t>
      </w:r>
      <w:r>
        <w:rPr>
          <w:position w:val="1"/>
        </w:rPr>
        <w:t>orders</w:t>
      </w:r>
      <w:r>
        <w:rPr>
          <w:spacing w:val="6"/>
          <w:position w:val="1"/>
        </w:rPr>
        <w:t xml:space="preserve"> </w:t>
      </w:r>
      <w:r>
        <w:rPr>
          <w:position w:val="1"/>
        </w:rPr>
        <w:t>into</w:t>
      </w:r>
      <w:r>
        <w:rPr>
          <w:spacing w:val="6"/>
          <w:position w:val="1"/>
        </w:rPr>
        <w:t xml:space="preserve"> </w:t>
      </w:r>
      <w:r>
        <w:rPr>
          <w:position w:val="1"/>
        </w:rPr>
        <w:t>products</w:t>
      </w:r>
      <w:r>
        <w:rPr>
          <w:spacing w:val="-37"/>
          <w:position w:val="1"/>
        </w:rPr>
        <w:t xml:space="preserve"> </w:t>
      </w:r>
      <w:r>
        <w:rPr>
          <w:w w:val="105"/>
        </w:rPr>
        <w:t>within</w:t>
      </w:r>
      <w:r>
        <w:rPr>
          <w:spacing w:val="14"/>
          <w:w w:val="105"/>
        </w:rPr>
        <w:t xml:space="preserve"> </w:t>
      </w:r>
      <w:r>
        <w:rPr>
          <w:w w:val="105"/>
        </w:rPr>
        <w:t>six</w:t>
      </w:r>
      <w:r>
        <w:rPr>
          <w:spacing w:val="15"/>
          <w:w w:val="105"/>
        </w:rPr>
        <w:t xml:space="preserve"> </w:t>
      </w:r>
      <w:r>
        <w:rPr>
          <w:w w:val="105"/>
        </w:rPr>
        <w:t>working</w:t>
      </w:r>
      <w:r>
        <w:rPr>
          <w:spacing w:val="14"/>
          <w:w w:val="105"/>
        </w:rPr>
        <w:t xml:space="preserve"> </w:t>
      </w:r>
      <w:r>
        <w:rPr>
          <w:w w:val="105"/>
        </w:rPr>
        <w:t>days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being</w:t>
      </w:r>
      <w:r>
        <w:rPr>
          <w:spacing w:val="14"/>
          <w:w w:val="105"/>
        </w:rPr>
        <w:t xml:space="preserve"> </w:t>
      </w:r>
      <w:r>
        <w:rPr>
          <w:w w:val="105"/>
        </w:rPr>
        <w:t>communicated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them.</w:t>
      </w:r>
    </w:p>
    <w:p w14:paraId="3570AF68" w14:textId="77777777" w:rsidR="00DE4ECC" w:rsidRDefault="00105BF9">
      <w:pPr>
        <w:pStyle w:val="BodyText"/>
        <w:spacing w:before="144" w:line="273" w:lineRule="auto"/>
        <w:ind w:left="3640" w:right="269"/>
        <w:jc w:val="both"/>
      </w:pPr>
      <w:r>
        <w:rPr>
          <w:w w:val="105"/>
        </w:rPr>
        <w:t>Process objectives can be multi-dimensional, i.e., a production process might be</w:t>
      </w:r>
      <w:r>
        <w:rPr>
          <w:spacing w:val="1"/>
          <w:w w:val="105"/>
        </w:rPr>
        <w:t xml:space="preserve"> </w:t>
      </w:r>
      <w:r>
        <w:rPr>
          <w:w w:val="105"/>
        </w:rPr>
        <w:t>evaluated</w:t>
      </w:r>
      <w:r>
        <w:rPr>
          <w:spacing w:val="11"/>
          <w:w w:val="105"/>
        </w:rPr>
        <w:t xml:space="preserve"> </w:t>
      </w:r>
      <w:r>
        <w:rPr>
          <w:w w:val="105"/>
        </w:rPr>
        <w:t>on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basis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cost,</w:t>
      </w:r>
      <w:r>
        <w:rPr>
          <w:spacing w:val="10"/>
          <w:w w:val="105"/>
        </w:rPr>
        <w:t xml:space="preserve"> </w:t>
      </w:r>
      <w:r>
        <w:rPr>
          <w:w w:val="105"/>
        </w:rPr>
        <w:t>product</w:t>
      </w:r>
      <w:r>
        <w:rPr>
          <w:spacing w:val="12"/>
          <w:w w:val="105"/>
        </w:rPr>
        <w:t xml:space="preserve"> </w:t>
      </w:r>
      <w:r>
        <w:rPr>
          <w:w w:val="105"/>
        </w:rPr>
        <w:t>quality,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on-time</w:t>
      </w:r>
      <w:r>
        <w:rPr>
          <w:spacing w:val="10"/>
          <w:w w:val="105"/>
        </w:rPr>
        <w:t xml:space="preserve"> </w:t>
      </w:r>
      <w:r>
        <w:rPr>
          <w:w w:val="105"/>
        </w:rPr>
        <w:t>delivery</w:t>
      </w:r>
      <w:r>
        <w:rPr>
          <w:spacing w:val="12"/>
          <w:w w:val="105"/>
        </w:rPr>
        <w:t xml:space="preserve"> </w:t>
      </w:r>
      <w:r>
        <w:rPr>
          <w:w w:val="105"/>
        </w:rPr>
        <w:t>reliability.</w:t>
      </w:r>
    </w:p>
    <w:p w14:paraId="3F05FF2D" w14:textId="77777777" w:rsidR="00DE4ECC" w:rsidRDefault="00105BF9" w:rsidP="00105BF9">
      <w:pPr>
        <w:pStyle w:val="ListParagraph"/>
        <w:numPr>
          <w:ilvl w:val="4"/>
          <w:numId w:val="183"/>
        </w:numPr>
        <w:tabs>
          <w:tab w:val="left" w:pos="3640"/>
        </w:tabs>
        <w:spacing w:before="119" w:line="273" w:lineRule="auto"/>
        <w:ind w:right="262"/>
        <w:jc w:val="both"/>
        <w:rPr>
          <w:sz w:val="18"/>
        </w:rPr>
      </w:pPr>
      <w:r>
        <w:rPr>
          <w:i/>
          <w:sz w:val="18"/>
        </w:rPr>
        <w:t>Process Design:</w:t>
      </w:r>
      <w:r>
        <w:rPr>
          <w:i/>
          <w:spacing w:val="1"/>
          <w:sz w:val="18"/>
        </w:rPr>
        <w:t xml:space="preserve"> </w:t>
      </w:r>
      <w:r>
        <w:rPr>
          <w:sz w:val="18"/>
        </w:rPr>
        <w:t>In</w:t>
      </w:r>
      <w:r>
        <w:rPr>
          <w:spacing w:val="1"/>
          <w:sz w:val="18"/>
        </w:rPr>
        <w:t xml:space="preserve"> </w:t>
      </w:r>
      <w:r>
        <w:rPr>
          <w:sz w:val="18"/>
        </w:rPr>
        <w:t>order</w:t>
      </w:r>
      <w:r>
        <w:rPr>
          <w:spacing w:val="1"/>
          <w:sz w:val="18"/>
        </w:rPr>
        <w:t xml:space="preserve"> </w:t>
      </w:r>
      <w:r>
        <w:rPr>
          <w:sz w:val="18"/>
        </w:rPr>
        <w:t>to</w:t>
      </w:r>
      <w:r>
        <w:rPr>
          <w:spacing w:val="1"/>
          <w:sz w:val="18"/>
        </w:rPr>
        <w:t xml:space="preserve"> </w:t>
      </w:r>
      <w:r>
        <w:rPr>
          <w:sz w:val="18"/>
        </w:rPr>
        <w:t>achieve the</w:t>
      </w:r>
      <w:r>
        <w:rPr>
          <w:spacing w:val="1"/>
          <w:sz w:val="18"/>
        </w:rPr>
        <w:t xml:space="preserve"> </w:t>
      </w:r>
      <w:r>
        <w:rPr>
          <w:sz w:val="18"/>
        </w:rPr>
        <w:t>process objectives, it may be necessary</w:t>
      </w:r>
      <w:r>
        <w:rPr>
          <w:spacing w:val="39"/>
          <w:sz w:val="18"/>
        </w:rPr>
        <w:t xml:space="preserve"> </w:t>
      </w:r>
      <w:r>
        <w:rPr>
          <w:sz w:val="18"/>
        </w:rPr>
        <w:t>to</w:t>
      </w:r>
      <w:r>
        <w:rPr>
          <w:spacing w:val="1"/>
          <w:sz w:val="18"/>
        </w:rPr>
        <w:t xml:space="preserve"> </w:t>
      </w:r>
      <w:r>
        <w:rPr>
          <w:sz w:val="18"/>
        </w:rPr>
        <w:t>design or redesign processes. The objective is to provide each person with a work</w:t>
      </w:r>
      <w:r>
        <w:rPr>
          <w:spacing w:val="1"/>
          <w:sz w:val="18"/>
        </w:rPr>
        <w:t xml:space="preserve"> </w:t>
      </w:r>
      <w:r>
        <w:rPr>
          <w:sz w:val="18"/>
        </w:rPr>
        <w:t>situation</w:t>
      </w:r>
      <w:r>
        <w:rPr>
          <w:spacing w:val="1"/>
          <w:sz w:val="18"/>
        </w:rPr>
        <w:t xml:space="preserve"> </w:t>
      </w:r>
      <w:r>
        <w:rPr>
          <w:sz w:val="18"/>
        </w:rPr>
        <w:t>that</w:t>
      </w:r>
      <w:r>
        <w:rPr>
          <w:spacing w:val="1"/>
          <w:sz w:val="18"/>
        </w:rPr>
        <w:t xml:space="preserve"> </w:t>
      </w:r>
      <w:r>
        <w:rPr>
          <w:sz w:val="18"/>
        </w:rPr>
        <w:t>can</w:t>
      </w:r>
      <w:r>
        <w:rPr>
          <w:spacing w:val="1"/>
          <w:sz w:val="18"/>
        </w:rPr>
        <w:t xml:space="preserve"> </w:t>
      </w:r>
      <w:r>
        <w:rPr>
          <w:sz w:val="18"/>
        </w:rPr>
        <w:t>be</w:t>
      </w:r>
      <w:r>
        <w:rPr>
          <w:spacing w:val="1"/>
          <w:sz w:val="18"/>
        </w:rPr>
        <w:t xml:space="preserve"> </w:t>
      </w:r>
      <w:r>
        <w:rPr>
          <w:sz w:val="18"/>
        </w:rPr>
        <w:t>done</w:t>
      </w:r>
      <w:r>
        <w:rPr>
          <w:spacing w:val="1"/>
          <w:sz w:val="18"/>
        </w:rPr>
        <w:t xml:space="preserve"> </w:t>
      </w:r>
      <w:r>
        <w:rPr>
          <w:sz w:val="18"/>
        </w:rPr>
        <w:t>effectively</w:t>
      </w:r>
      <w:r>
        <w:rPr>
          <w:spacing w:val="1"/>
          <w:sz w:val="18"/>
        </w:rPr>
        <w:t xml:space="preserve"> </w:t>
      </w:r>
      <w:r>
        <w:rPr>
          <w:sz w:val="18"/>
        </w:rPr>
        <w:t>when</w:t>
      </w:r>
      <w:r>
        <w:rPr>
          <w:spacing w:val="1"/>
          <w:sz w:val="18"/>
        </w:rPr>
        <w:t xml:space="preserve"> </w:t>
      </w:r>
      <w:r>
        <w:rPr>
          <w:sz w:val="18"/>
        </w:rPr>
        <w:t>given</w:t>
      </w:r>
      <w:r>
        <w:rPr>
          <w:spacing w:val="1"/>
          <w:sz w:val="18"/>
        </w:rPr>
        <w:t xml:space="preserve"> </w:t>
      </w:r>
      <w:r>
        <w:rPr>
          <w:sz w:val="18"/>
        </w:rPr>
        <w:t>proper</w:t>
      </w:r>
      <w:r>
        <w:rPr>
          <w:spacing w:val="1"/>
          <w:sz w:val="18"/>
        </w:rPr>
        <w:t xml:space="preserve"> </w:t>
      </w:r>
      <w:r>
        <w:rPr>
          <w:sz w:val="18"/>
        </w:rPr>
        <w:t>guidance</w:t>
      </w:r>
      <w:r>
        <w:rPr>
          <w:spacing w:val="1"/>
          <w:sz w:val="18"/>
        </w:rPr>
        <w:t xml:space="preserve"> </w:t>
      </w:r>
      <w:r>
        <w:rPr>
          <w:sz w:val="18"/>
        </w:rPr>
        <w:t>and</w:t>
      </w:r>
      <w:r>
        <w:rPr>
          <w:spacing w:val="1"/>
          <w:sz w:val="18"/>
        </w:rPr>
        <w:t xml:space="preserve"> </w:t>
      </w:r>
      <w:r>
        <w:rPr>
          <w:sz w:val="18"/>
        </w:rPr>
        <w:t>adequate</w:t>
      </w:r>
      <w:r>
        <w:rPr>
          <w:spacing w:val="1"/>
          <w:sz w:val="18"/>
        </w:rPr>
        <w:t xml:space="preserve"> </w:t>
      </w:r>
      <w:r>
        <w:rPr>
          <w:sz w:val="18"/>
        </w:rPr>
        <w:t>resources.</w:t>
      </w:r>
    </w:p>
    <w:p w14:paraId="641B2561" w14:textId="77777777" w:rsidR="00DE4ECC" w:rsidRDefault="00DE4ECC">
      <w:pPr>
        <w:spacing w:line="273" w:lineRule="auto"/>
        <w:jc w:val="both"/>
        <w:rPr>
          <w:sz w:val="18"/>
        </w:r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0075F7BF" w14:textId="77777777" w:rsidR="00DE4ECC" w:rsidRDefault="00DE4ECC">
      <w:pPr>
        <w:pStyle w:val="BodyText"/>
        <w:rPr>
          <w:sz w:val="20"/>
        </w:rPr>
      </w:pPr>
    </w:p>
    <w:p w14:paraId="48AE1761" w14:textId="77777777" w:rsidR="00DE4ECC" w:rsidRDefault="00DE4ECC">
      <w:pPr>
        <w:pStyle w:val="BodyText"/>
        <w:rPr>
          <w:sz w:val="20"/>
        </w:rPr>
      </w:pPr>
    </w:p>
    <w:p w14:paraId="59C3B888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448B2BF9" w14:textId="77777777" w:rsidR="00DE4ECC" w:rsidRDefault="00DE4ECC">
      <w:pPr>
        <w:pStyle w:val="BodyText"/>
        <w:spacing w:before="6"/>
        <w:rPr>
          <w:sz w:val="20"/>
        </w:rPr>
      </w:pPr>
    </w:p>
    <w:p w14:paraId="2A22BEE2" w14:textId="77777777" w:rsidR="00DE4ECC" w:rsidRDefault="00105BF9" w:rsidP="00105BF9">
      <w:pPr>
        <w:pStyle w:val="ListParagraph"/>
        <w:numPr>
          <w:ilvl w:val="4"/>
          <w:numId w:val="183"/>
        </w:numPr>
        <w:tabs>
          <w:tab w:val="left" w:pos="1195"/>
        </w:tabs>
        <w:spacing w:before="0" w:line="273" w:lineRule="auto"/>
        <w:ind w:left="1194" w:right="41"/>
        <w:jc w:val="both"/>
        <w:rPr>
          <w:sz w:val="18"/>
        </w:rPr>
      </w:pPr>
      <w:r>
        <w:rPr>
          <w:i/>
          <w:sz w:val="18"/>
        </w:rPr>
        <w:t>Proces</w:t>
      </w:r>
      <w:r>
        <w:rPr>
          <w:i/>
          <w:sz w:val="18"/>
        </w:rPr>
        <w:t>s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Management:</w:t>
      </w:r>
      <w:r>
        <w:rPr>
          <w:i/>
          <w:spacing w:val="1"/>
          <w:sz w:val="18"/>
        </w:rPr>
        <w:t xml:space="preserve"> </w:t>
      </w:r>
      <w:r>
        <w:rPr>
          <w:sz w:val="18"/>
        </w:rPr>
        <w:t>This</w:t>
      </w:r>
      <w:r>
        <w:rPr>
          <w:spacing w:val="1"/>
          <w:sz w:val="18"/>
        </w:rPr>
        <w:t xml:space="preserve"> </w:t>
      </w:r>
      <w:r>
        <w:rPr>
          <w:sz w:val="18"/>
        </w:rPr>
        <w:t>involves</w:t>
      </w:r>
      <w:r>
        <w:rPr>
          <w:spacing w:val="1"/>
          <w:sz w:val="18"/>
        </w:rPr>
        <w:t xml:space="preserve"> </w:t>
      </w:r>
      <w:r>
        <w:rPr>
          <w:sz w:val="18"/>
        </w:rPr>
        <w:t>translating</w:t>
      </w:r>
      <w:r>
        <w:rPr>
          <w:spacing w:val="1"/>
          <w:sz w:val="18"/>
        </w:rPr>
        <w:t xml:space="preserve"> </w:t>
      </w:r>
      <w:r>
        <w:rPr>
          <w:sz w:val="18"/>
        </w:rPr>
        <w:t>process</w:t>
      </w:r>
      <w:r>
        <w:rPr>
          <w:spacing w:val="1"/>
          <w:sz w:val="18"/>
        </w:rPr>
        <w:t xml:space="preserve"> </w:t>
      </w:r>
      <w:r>
        <w:rPr>
          <w:sz w:val="18"/>
        </w:rPr>
        <w:t>objectives</w:t>
      </w:r>
      <w:r>
        <w:rPr>
          <w:spacing w:val="1"/>
          <w:sz w:val="18"/>
        </w:rPr>
        <w:t xml:space="preserve"> </w:t>
      </w:r>
      <w:r>
        <w:rPr>
          <w:sz w:val="18"/>
        </w:rPr>
        <w:t>into</w:t>
      </w:r>
      <w:r>
        <w:rPr>
          <w:spacing w:val="1"/>
          <w:sz w:val="18"/>
        </w:rPr>
        <w:t xml:space="preserve"> </w:t>
      </w:r>
      <w:r>
        <w:rPr>
          <w:sz w:val="18"/>
        </w:rPr>
        <w:t>specific</w:t>
      </w:r>
      <w:r>
        <w:rPr>
          <w:spacing w:val="1"/>
          <w:sz w:val="18"/>
        </w:rPr>
        <w:t xml:space="preserve"> </w:t>
      </w:r>
      <w:r>
        <w:rPr>
          <w:sz w:val="18"/>
        </w:rPr>
        <w:t>sub-objectives</w:t>
      </w:r>
      <w:r>
        <w:rPr>
          <w:spacing w:val="16"/>
          <w:sz w:val="18"/>
        </w:rPr>
        <w:t xml:space="preserve"> </w:t>
      </w:r>
      <w:r>
        <w:rPr>
          <w:sz w:val="18"/>
        </w:rPr>
        <w:t>for</w:t>
      </w:r>
      <w:r>
        <w:rPr>
          <w:spacing w:val="17"/>
          <w:sz w:val="18"/>
        </w:rPr>
        <w:t xml:space="preserve"> </w:t>
      </w:r>
      <w:r>
        <w:rPr>
          <w:sz w:val="18"/>
        </w:rPr>
        <w:t>its</w:t>
      </w:r>
      <w:r>
        <w:rPr>
          <w:spacing w:val="16"/>
          <w:sz w:val="18"/>
        </w:rPr>
        <w:t xml:space="preserve"> </w:t>
      </w:r>
      <w:r>
        <w:rPr>
          <w:sz w:val="18"/>
        </w:rPr>
        <w:t>subgroups</w:t>
      </w:r>
      <w:r>
        <w:rPr>
          <w:spacing w:val="17"/>
          <w:sz w:val="18"/>
        </w:rPr>
        <w:t xml:space="preserve"> </w:t>
      </w:r>
      <w:r>
        <w:rPr>
          <w:sz w:val="18"/>
        </w:rPr>
        <w:t>and</w:t>
      </w:r>
      <w:r>
        <w:rPr>
          <w:spacing w:val="17"/>
          <w:sz w:val="18"/>
        </w:rPr>
        <w:t xml:space="preserve"> </w:t>
      </w:r>
      <w:r>
        <w:rPr>
          <w:sz w:val="18"/>
        </w:rPr>
        <w:t>metrics</w:t>
      </w:r>
      <w:r>
        <w:rPr>
          <w:spacing w:val="10"/>
          <w:sz w:val="18"/>
        </w:rPr>
        <w:t xml:space="preserve"> </w:t>
      </w:r>
      <w:r>
        <w:rPr>
          <w:sz w:val="18"/>
        </w:rPr>
        <w:t>to</w:t>
      </w:r>
      <w:r>
        <w:rPr>
          <w:spacing w:val="17"/>
          <w:sz w:val="18"/>
        </w:rPr>
        <w:t xml:space="preserve"> </w:t>
      </w:r>
      <w:r>
        <w:rPr>
          <w:sz w:val="18"/>
        </w:rPr>
        <w:t>evaluate</w:t>
      </w:r>
      <w:r>
        <w:rPr>
          <w:spacing w:val="16"/>
          <w:sz w:val="18"/>
        </w:rPr>
        <w:t xml:space="preserve"> </w:t>
      </w:r>
      <w:r>
        <w:rPr>
          <w:sz w:val="18"/>
        </w:rPr>
        <w:t>their</w:t>
      </w:r>
      <w:r>
        <w:rPr>
          <w:spacing w:val="17"/>
          <w:sz w:val="18"/>
        </w:rPr>
        <w:t xml:space="preserve"> </w:t>
      </w:r>
      <w:r>
        <w:rPr>
          <w:sz w:val="18"/>
        </w:rPr>
        <w:t>performance.</w:t>
      </w:r>
      <w:r>
        <w:rPr>
          <w:spacing w:val="17"/>
          <w:sz w:val="18"/>
        </w:rPr>
        <w:t xml:space="preserve"> </w:t>
      </w:r>
      <w:r>
        <w:rPr>
          <w:sz w:val="18"/>
        </w:rPr>
        <w:t>The</w:t>
      </w:r>
      <w:r>
        <w:rPr>
          <w:spacing w:val="16"/>
          <w:sz w:val="18"/>
        </w:rPr>
        <w:t xml:space="preserve"> </w:t>
      </w:r>
      <w:r>
        <w:rPr>
          <w:sz w:val="18"/>
        </w:rPr>
        <w:t>idea</w:t>
      </w:r>
      <w:r>
        <w:rPr>
          <w:spacing w:val="-37"/>
          <w:sz w:val="18"/>
        </w:rPr>
        <w:t xml:space="preserve"> </w:t>
      </w:r>
      <w:r>
        <w:rPr>
          <w:sz w:val="18"/>
        </w:rPr>
        <w:t>is to</w:t>
      </w:r>
      <w:r>
        <w:rPr>
          <w:spacing w:val="1"/>
          <w:sz w:val="18"/>
        </w:rPr>
        <w:t xml:space="preserve"> </w:t>
      </w:r>
      <w:r>
        <w:rPr>
          <w:sz w:val="18"/>
        </w:rPr>
        <w:t>make sure</w:t>
      </w:r>
      <w:r>
        <w:rPr>
          <w:spacing w:val="1"/>
          <w:sz w:val="18"/>
        </w:rPr>
        <w:t xml:space="preserve"> </w:t>
      </w:r>
      <w:r>
        <w:rPr>
          <w:sz w:val="18"/>
        </w:rPr>
        <w:t>that the</w:t>
      </w:r>
      <w:r>
        <w:rPr>
          <w:spacing w:val="1"/>
          <w:sz w:val="18"/>
        </w:rPr>
        <w:t xml:space="preserve"> </w:t>
      </w:r>
      <w:r>
        <w:rPr>
          <w:sz w:val="18"/>
        </w:rPr>
        <w:t>way</w:t>
      </w:r>
      <w:r>
        <w:rPr>
          <w:spacing w:val="1"/>
          <w:sz w:val="18"/>
        </w:rPr>
        <w:t xml:space="preserve"> </w:t>
      </w:r>
      <w:r>
        <w:rPr>
          <w:sz w:val="18"/>
        </w:rPr>
        <w:t>in</w:t>
      </w:r>
      <w:r>
        <w:rPr>
          <w:spacing w:val="1"/>
          <w:sz w:val="18"/>
        </w:rPr>
        <w:t xml:space="preserve"> </w:t>
      </w:r>
      <w:r>
        <w:rPr>
          <w:sz w:val="18"/>
        </w:rPr>
        <w:t>which the</w:t>
      </w:r>
      <w:r>
        <w:rPr>
          <w:spacing w:val="1"/>
          <w:sz w:val="18"/>
        </w:rPr>
        <w:t xml:space="preserve"> </w:t>
      </w:r>
      <w:r>
        <w:rPr>
          <w:sz w:val="18"/>
        </w:rPr>
        <w:t>process is</w:t>
      </w:r>
      <w:r>
        <w:rPr>
          <w:spacing w:val="1"/>
          <w:sz w:val="18"/>
        </w:rPr>
        <w:t xml:space="preserve"> </w:t>
      </w:r>
      <w:r>
        <w:rPr>
          <w:sz w:val="18"/>
        </w:rPr>
        <w:t>managed is</w:t>
      </w:r>
      <w:r>
        <w:rPr>
          <w:spacing w:val="39"/>
          <w:sz w:val="18"/>
        </w:rPr>
        <w:t xml:space="preserve"> </w:t>
      </w:r>
      <w:r>
        <w:rPr>
          <w:sz w:val="18"/>
        </w:rPr>
        <w:t>able to</w:t>
      </w:r>
      <w:r>
        <w:rPr>
          <w:spacing w:val="40"/>
          <w:sz w:val="18"/>
        </w:rPr>
        <w:t xml:space="preserve"> </w:t>
      </w:r>
      <w:r>
        <w:rPr>
          <w:sz w:val="18"/>
        </w:rPr>
        <w:t>achieve</w:t>
      </w:r>
      <w:r>
        <w:rPr>
          <w:spacing w:val="1"/>
          <w:sz w:val="18"/>
        </w:rPr>
        <w:t xml:space="preserve"> </w:t>
      </w:r>
      <w:r>
        <w:rPr>
          <w:sz w:val="18"/>
        </w:rPr>
        <w:t>process</w:t>
      </w:r>
      <w:r>
        <w:rPr>
          <w:spacing w:val="29"/>
          <w:sz w:val="18"/>
        </w:rPr>
        <w:t xml:space="preserve"> </w:t>
      </w:r>
      <w:r>
        <w:rPr>
          <w:sz w:val="18"/>
        </w:rPr>
        <w:t>objectives.</w:t>
      </w:r>
    </w:p>
    <w:p w14:paraId="1201AC43" w14:textId="77777777" w:rsidR="00DE4ECC" w:rsidRDefault="00105BF9" w:rsidP="00105BF9">
      <w:pPr>
        <w:pStyle w:val="ListParagraph"/>
        <w:numPr>
          <w:ilvl w:val="3"/>
          <w:numId w:val="183"/>
        </w:numPr>
        <w:tabs>
          <w:tab w:val="left" w:pos="715"/>
        </w:tabs>
        <w:spacing w:before="118" w:line="273" w:lineRule="auto"/>
        <w:ind w:left="714" w:right="38"/>
        <w:jc w:val="both"/>
        <w:rPr>
          <w:sz w:val="18"/>
        </w:rPr>
      </w:pPr>
      <w:r>
        <w:rPr>
          <w:b/>
          <w:i/>
          <w:w w:val="105"/>
          <w:sz w:val="18"/>
        </w:rPr>
        <w:t xml:space="preserve">The Job/Performer Level: </w:t>
      </w:r>
      <w:r>
        <w:rPr>
          <w:w w:val="105"/>
          <w:sz w:val="18"/>
        </w:rPr>
        <w:t>Each process is a collection of jobs. The jobs that have been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identified need to be performed effectively. In order to do so effectively, jobs are broken</w:t>
      </w:r>
      <w:r>
        <w:rPr>
          <w:spacing w:val="1"/>
          <w:w w:val="105"/>
          <w:sz w:val="18"/>
        </w:rPr>
        <w:t xml:space="preserve"> </w:t>
      </w:r>
      <w:r>
        <w:rPr>
          <w:sz w:val="18"/>
        </w:rPr>
        <w:t>down into activities. These are the basic units of implementation. These need to be organized</w:t>
      </w:r>
      <w:r>
        <w:rPr>
          <w:spacing w:val="-37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directed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so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provide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control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management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process.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activities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job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broken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down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include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following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tasks:</w:t>
      </w:r>
    </w:p>
    <w:p w14:paraId="653A36BE" w14:textId="77777777" w:rsidR="00DE4ECC" w:rsidRDefault="00105BF9" w:rsidP="00105BF9">
      <w:pPr>
        <w:pStyle w:val="ListParagraph"/>
        <w:numPr>
          <w:ilvl w:val="4"/>
          <w:numId w:val="183"/>
        </w:numPr>
        <w:tabs>
          <w:tab w:val="left" w:pos="1195"/>
        </w:tabs>
        <w:spacing w:before="117"/>
        <w:ind w:left="1194" w:hanging="481"/>
        <w:jc w:val="both"/>
        <w:rPr>
          <w:sz w:val="18"/>
        </w:rPr>
      </w:pPr>
      <w:r>
        <w:rPr>
          <w:i/>
          <w:sz w:val="18"/>
        </w:rPr>
        <w:t>Job</w:t>
      </w:r>
      <w:r>
        <w:rPr>
          <w:i/>
          <w:spacing w:val="20"/>
          <w:sz w:val="18"/>
        </w:rPr>
        <w:t xml:space="preserve"> </w:t>
      </w:r>
      <w:r>
        <w:rPr>
          <w:i/>
          <w:sz w:val="18"/>
        </w:rPr>
        <w:t>Objectives:</w:t>
      </w:r>
      <w:r>
        <w:rPr>
          <w:i/>
          <w:spacing w:val="23"/>
          <w:sz w:val="18"/>
        </w:rPr>
        <w:t xml:space="preserve"> </w:t>
      </w:r>
      <w:r>
        <w:rPr>
          <w:sz w:val="18"/>
        </w:rPr>
        <w:t>Here</w:t>
      </w:r>
      <w:r>
        <w:rPr>
          <w:spacing w:val="21"/>
          <w:sz w:val="18"/>
        </w:rPr>
        <w:t xml:space="preserve"> </w:t>
      </w:r>
      <w:r>
        <w:rPr>
          <w:sz w:val="18"/>
        </w:rPr>
        <w:t>we</w:t>
      </w:r>
      <w:r>
        <w:rPr>
          <w:spacing w:val="23"/>
          <w:sz w:val="18"/>
        </w:rPr>
        <w:t xml:space="preserve"> </w:t>
      </w:r>
      <w:r>
        <w:rPr>
          <w:sz w:val="18"/>
        </w:rPr>
        <w:t>establish</w:t>
      </w:r>
      <w:r>
        <w:rPr>
          <w:spacing w:val="21"/>
          <w:sz w:val="18"/>
        </w:rPr>
        <w:t xml:space="preserve"> </w:t>
      </w:r>
      <w:r>
        <w:rPr>
          <w:sz w:val="18"/>
        </w:rPr>
        <w:t>objectives</w:t>
      </w:r>
      <w:r>
        <w:rPr>
          <w:spacing w:val="24"/>
          <w:sz w:val="18"/>
        </w:rPr>
        <w:t xml:space="preserve"> </w:t>
      </w:r>
      <w:r>
        <w:rPr>
          <w:sz w:val="18"/>
        </w:rPr>
        <w:t>for</w:t>
      </w:r>
      <w:r>
        <w:rPr>
          <w:spacing w:val="21"/>
          <w:sz w:val="18"/>
        </w:rPr>
        <w:t xml:space="preserve"> </w:t>
      </w:r>
      <w:r>
        <w:rPr>
          <w:sz w:val="18"/>
        </w:rPr>
        <w:t>the</w:t>
      </w:r>
      <w:r>
        <w:rPr>
          <w:spacing w:val="23"/>
          <w:sz w:val="18"/>
        </w:rPr>
        <w:t xml:space="preserve"> </w:t>
      </w:r>
      <w:r>
        <w:rPr>
          <w:sz w:val="18"/>
        </w:rPr>
        <w:t>people</w:t>
      </w:r>
      <w:r>
        <w:rPr>
          <w:spacing w:val="21"/>
          <w:sz w:val="18"/>
        </w:rPr>
        <w:t xml:space="preserve"> </w:t>
      </w:r>
      <w:r>
        <w:rPr>
          <w:sz w:val="18"/>
        </w:rPr>
        <w:t>staffing</w:t>
      </w:r>
      <w:r>
        <w:rPr>
          <w:spacing w:val="24"/>
          <w:sz w:val="18"/>
        </w:rPr>
        <w:t xml:space="preserve"> </w:t>
      </w:r>
      <w:r>
        <w:rPr>
          <w:sz w:val="18"/>
        </w:rPr>
        <w:t>the</w:t>
      </w:r>
      <w:r>
        <w:rPr>
          <w:spacing w:val="20"/>
          <w:sz w:val="18"/>
        </w:rPr>
        <w:t xml:space="preserve"> </w:t>
      </w:r>
      <w:r>
        <w:rPr>
          <w:sz w:val="18"/>
        </w:rPr>
        <w:t>process.</w:t>
      </w:r>
    </w:p>
    <w:p w14:paraId="0552FDE7" w14:textId="77777777" w:rsidR="00DE4ECC" w:rsidRDefault="00DE4ECC">
      <w:pPr>
        <w:pStyle w:val="BodyText"/>
        <w:spacing w:before="4"/>
        <w:rPr>
          <w:sz w:val="19"/>
        </w:rPr>
      </w:pPr>
    </w:p>
    <w:p w14:paraId="5BE34974" w14:textId="77777777" w:rsidR="00DE4ECC" w:rsidRDefault="00105BF9">
      <w:pPr>
        <w:pStyle w:val="BodyText"/>
        <w:spacing w:line="249" w:lineRule="auto"/>
        <w:ind w:left="1194" w:hanging="456"/>
      </w:pPr>
      <w:r>
        <w:rPr>
          <w:noProof/>
        </w:rPr>
        <w:drawing>
          <wp:inline distT="0" distB="0" distL="0" distR="0" wp14:anchorId="34F7C880" wp14:editId="20D3B390">
            <wp:extent cx="226524" cy="229627"/>
            <wp:effectExtent l="0" t="0" r="0" b="0"/>
            <wp:docPr id="6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</w:t>
      </w:r>
      <w:r>
        <w:rPr>
          <w:rFonts w:ascii="Times New Roman"/>
          <w:spacing w:val="-2"/>
          <w:position w:val="1"/>
          <w:sz w:val="20"/>
        </w:rPr>
        <w:t xml:space="preserve"> </w:t>
      </w:r>
      <w:r>
        <w:rPr>
          <w:i/>
          <w:w w:val="105"/>
          <w:position w:val="1"/>
        </w:rPr>
        <w:t>Example:</w:t>
      </w:r>
      <w:r>
        <w:rPr>
          <w:i/>
          <w:spacing w:val="18"/>
          <w:w w:val="105"/>
          <w:position w:val="1"/>
        </w:rPr>
        <w:t xml:space="preserve"> </w:t>
      </w:r>
      <w:r>
        <w:rPr>
          <w:w w:val="105"/>
          <w:position w:val="1"/>
        </w:rPr>
        <w:t>In</w:t>
      </w:r>
      <w:r>
        <w:rPr>
          <w:spacing w:val="18"/>
          <w:w w:val="105"/>
          <w:position w:val="1"/>
        </w:rPr>
        <w:t xml:space="preserve"> </w:t>
      </w:r>
      <w:r>
        <w:rPr>
          <w:w w:val="105"/>
          <w:position w:val="1"/>
        </w:rPr>
        <w:t>a</w:t>
      </w:r>
      <w:r>
        <w:rPr>
          <w:spacing w:val="13"/>
          <w:w w:val="105"/>
          <w:position w:val="1"/>
        </w:rPr>
        <w:t xml:space="preserve"> </w:t>
      </w:r>
      <w:r>
        <w:rPr>
          <w:w w:val="105"/>
          <w:position w:val="1"/>
        </w:rPr>
        <w:t>restaurant</w:t>
      </w:r>
      <w:r>
        <w:rPr>
          <w:spacing w:val="17"/>
          <w:w w:val="105"/>
          <w:position w:val="1"/>
        </w:rPr>
        <w:t xml:space="preserve"> </w:t>
      </w:r>
      <w:r>
        <w:rPr>
          <w:w w:val="105"/>
          <w:position w:val="1"/>
        </w:rPr>
        <w:t>a</w:t>
      </w:r>
      <w:r>
        <w:rPr>
          <w:spacing w:val="17"/>
          <w:w w:val="105"/>
          <w:position w:val="1"/>
        </w:rPr>
        <w:t xml:space="preserve"> </w:t>
      </w:r>
      <w:r>
        <w:rPr>
          <w:w w:val="105"/>
          <w:position w:val="1"/>
        </w:rPr>
        <w:t>waiter</w:t>
      </w:r>
      <w:r>
        <w:rPr>
          <w:spacing w:val="19"/>
          <w:w w:val="105"/>
          <w:position w:val="1"/>
        </w:rPr>
        <w:t xml:space="preserve"> </w:t>
      </w:r>
      <w:r>
        <w:rPr>
          <w:w w:val="105"/>
          <w:position w:val="1"/>
        </w:rPr>
        <w:t>might</w:t>
      </w:r>
      <w:r>
        <w:rPr>
          <w:spacing w:val="14"/>
          <w:w w:val="105"/>
          <w:position w:val="1"/>
        </w:rPr>
        <w:t xml:space="preserve"> </w:t>
      </w:r>
      <w:r>
        <w:rPr>
          <w:w w:val="105"/>
          <w:position w:val="1"/>
        </w:rPr>
        <w:t>be</w:t>
      </w:r>
      <w:r>
        <w:rPr>
          <w:spacing w:val="16"/>
          <w:w w:val="105"/>
          <w:position w:val="1"/>
        </w:rPr>
        <w:t xml:space="preserve"> </w:t>
      </w:r>
      <w:r>
        <w:rPr>
          <w:w w:val="105"/>
          <w:position w:val="1"/>
        </w:rPr>
        <w:t>expected</w:t>
      </w:r>
      <w:r>
        <w:rPr>
          <w:spacing w:val="16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18"/>
          <w:w w:val="105"/>
          <w:position w:val="1"/>
        </w:rPr>
        <w:t xml:space="preserve"> </w:t>
      </w:r>
      <w:r>
        <w:rPr>
          <w:w w:val="105"/>
          <w:position w:val="1"/>
        </w:rPr>
        <w:t>serve</w:t>
      </w:r>
      <w:r>
        <w:rPr>
          <w:spacing w:val="17"/>
          <w:w w:val="105"/>
          <w:position w:val="1"/>
        </w:rPr>
        <w:t xml:space="preserve"> </w:t>
      </w:r>
      <w:r>
        <w:rPr>
          <w:w w:val="105"/>
          <w:position w:val="1"/>
        </w:rPr>
        <w:t>five</w:t>
      </w:r>
      <w:r>
        <w:rPr>
          <w:spacing w:val="18"/>
          <w:w w:val="105"/>
          <w:position w:val="1"/>
        </w:rPr>
        <w:t xml:space="preserve"> </w:t>
      </w:r>
      <w:r>
        <w:rPr>
          <w:w w:val="105"/>
          <w:position w:val="1"/>
        </w:rPr>
        <w:t>tables</w:t>
      </w:r>
      <w:r>
        <w:rPr>
          <w:spacing w:val="16"/>
          <w:w w:val="105"/>
          <w:position w:val="1"/>
        </w:rPr>
        <w:t xml:space="preserve"> </w:t>
      </w:r>
      <w:r>
        <w:rPr>
          <w:w w:val="105"/>
          <w:position w:val="1"/>
        </w:rPr>
        <w:t>an</w:t>
      </w:r>
      <w:r>
        <w:rPr>
          <w:spacing w:val="18"/>
          <w:w w:val="105"/>
          <w:position w:val="1"/>
        </w:rPr>
        <w:t xml:space="preserve"> </w:t>
      </w:r>
      <w:r>
        <w:rPr>
          <w:w w:val="105"/>
          <w:position w:val="1"/>
        </w:rPr>
        <w:t>hour</w:t>
      </w:r>
      <w:r>
        <w:rPr>
          <w:spacing w:val="-38"/>
          <w:w w:val="105"/>
          <w:position w:val="1"/>
        </w:rPr>
        <w:t xml:space="preserve"> </w:t>
      </w:r>
      <w:r>
        <w:rPr>
          <w:w w:val="105"/>
        </w:rPr>
        <w:t>during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peak</w:t>
      </w:r>
      <w:r>
        <w:rPr>
          <w:spacing w:val="17"/>
          <w:w w:val="105"/>
        </w:rPr>
        <w:t xml:space="preserve"> </w:t>
      </w:r>
      <w:r>
        <w:rPr>
          <w:w w:val="105"/>
        </w:rPr>
        <w:t>shift-with</w:t>
      </w:r>
      <w:r>
        <w:rPr>
          <w:spacing w:val="19"/>
          <w:w w:val="105"/>
        </w:rPr>
        <w:t xml:space="preserve"> </w:t>
      </w:r>
      <w:r>
        <w:rPr>
          <w:w w:val="105"/>
        </w:rPr>
        <w:t>minimum</w:t>
      </w:r>
      <w:r>
        <w:rPr>
          <w:spacing w:val="17"/>
          <w:w w:val="105"/>
        </w:rPr>
        <w:t xml:space="preserve"> </w:t>
      </w:r>
      <w:r>
        <w:rPr>
          <w:w w:val="105"/>
        </w:rPr>
        <w:t>customer</w:t>
      </w:r>
      <w:r>
        <w:rPr>
          <w:spacing w:val="16"/>
          <w:w w:val="105"/>
        </w:rPr>
        <w:t xml:space="preserve"> </w:t>
      </w:r>
      <w:r>
        <w:rPr>
          <w:w w:val="105"/>
        </w:rPr>
        <w:t>complaints.</w:t>
      </w:r>
    </w:p>
    <w:p w14:paraId="3985CC5F" w14:textId="77777777" w:rsidR="00DE4ECC" w:rsidRDefault="00105BF9" w:rsidP="00105BF9">
      <w:pPr>
        <w:pStyle w:val="ListParagraph"/>
        <w:numPr>
          <w:ilvl w:val="4"/>
          <w:numId w:val="183"/>
        </w:numPr>
        <w:tabs>
          <w:tab w:val="left" w:pos="1195"/>
        </w:tabs>
        <w:spacing w:before="144" w:line="273" w:lineRule="auto"/>
        <w:ind w:left="1194" w:right="58"/>
        <w:jc w:val="both"/>
        <w:rPr>
          <w:sz w:val="18"/>
        </w:rPr>
      </w:pPr>
      <w:r>
        <w:rPr>
          <w:i/>
          <w:sz w:val="18"/>
        </w:rPr>
        <w:t xml:space="preserve">Job Design: </w:t>
      </w:r>
      <w:r>
        <w:rPr>
          <w:sz w:val="18"/>
        </w:rPr>
        <w:t>Managements’ task is to figure out what that way is and then to train</w:t>
      </w:r>
      <w:r>
        <w:rPr>
          <w:spacing w:val="1"/>
          <w:sz w:val="18"/>
        </w:rPr>
        <w:t xml:space="preserve"> </w:t>
      </w:r>
      <w:r>
        <w:rPr>
          <w:sz w:val="18"/>
        </w:rPr>
        <w:t>employees</w:t>
      </w:r>
      <w:r>
        <w:rPr>
          <w:spacing w:val="1"/>
          <w:sz w:val="18"/>
        </w:rPr>
        <w:t xml:space="preserve"> </w:t>
      </w:r>
      <w:r>
        <w:rPr>
          <w:sz w:val="18"/>
        </w:rPr>
        <w:t>to do</w:t>
      </w:r>
      <w:r>
        <w:rPr>
          <w:spacing w:val="1"/>
          <w:sz w:val="18"/>
        </w:rPr>
        <w:t xml:space="preserve"> </w:t>
      </w:r>
      <w:r>
        <w:rPr>
          <w:sz w:val="18"/>
        </w:rPr>
        <w:t>each task</w:t>
      </w:r>
      <w:r>
        <w:rPr>
          <w:spacing w:val="1"/>
          <w:sz w:val="18"/>
        </w:rPr>
        <w:t xml:space="preserve"> </w:t>
      </w:r>
      <w:r>
        <w:rPr>
          <w:sz w:val="18"/>
        </w:rPr>
        <w:t>in the</w:t>
      </w:r>
      <w:r>
        <w:rPr>
          <w:spacing w:val="1"/>
          <w:sz w:val="18"/>
        </w:rPr>
        <w:t xml:space="preserve"> </w:t>
      </w:r>
      <w:r>
        <w:rPr>
          <w:sz w:val="18"/>
        </w:rPr>
        <w:t>right manner.</w:t>
      </w:r>
      <w:r>
        <w:rPr>
          <w:spacing w:val="1"/>
          <w:sz w:val="18"/>
        </w:rPr>
        <w:t xml:space="preserve"> </w:t>
      </w:r>
      <w:r>
        <w:rPr>
          <w:sz w:val="18"/>
        </w:rPr>
        <w:t>However, employees</w:t>
      </w:r>
      <w:r>
        <w:rPr>
          <w:spacing w:val="1"/>
          <w:sz w:val="18"/>
        </w:rPr>
        <w:t xml:space="preserve"> </w:t>
      </w:r>
      <w:r>
        <w:rPr>
          <w:sz w:val="18"/>
        </w:rPr>
        <w:t>need to</w:t>
      </w:r>
      <w:r>
        <w:rPr>
          <w:spacing w:val="1"/>
          <w:sz w:val="18"/>
        </w:rPr>
        <w:t xml:space="preserve"> </w:t>
      </w:r>
      <w:r>
        <w:rPr>
          <w:sz w:val="18"/>
        </w:rPr>
        <w:t>feel</w:t>
      </w:r>
      <w:r>
        <w:rPr>
          <w:spacing w:val="1"/>
          <w:sz w:val="18"/>
        </w:rPr>
        <w:t xml:space="preserve"> </w:t>
      </w:r>
      <w:r>
        <w:rPr>
          <w:sz w:val="18"/>
        </w:rPr>
        <w:t>responsible for the appropriateness of their jobs. Job design is successful if it planned</w:t>
      </w:r>
      <w:r>
        <w:rPr>
          <w:spacing w:val="1"/>
          <w:sz w:val="18"/>
        </w:rPr>
        <w:t xml:space="preserve"> </w:t>
      </w:r>
      <w:r>
        <w:rPr>
          <w:sz w:val="18"/>
        </w:rPr>
        <w:t>within</w:t>
      </w:r>
      <w:r>
        <w:rPr>
          <w:spacing w:val="16"/>
          <w:sz w:val="18"/>
        </w:rPr>
        <w:t xml:space="preserve"> </w:t>
      </w:r>
      <w:r>
        <w:rPr>
          <w:sz w:val="18"/>
        </w:rPr>
        <w:t>the</w:t>
      </w:r>
      <w:r>
        <w:rPr>
          <w:spacing w:val="19"/>
          <w:sz w:val="18"/>
        </w:rPr>
        <w:t xml:space="preserve"> </w:t>
      </w:r>
      <w:r>
        <w:rPr>
          <w:sz w:val="18"/>
        </w:rPr>
        <w:t>context</w:t>
      </w:r>
      <w:r>
        <w:rPr>
          <w:spacing w:val="17"/>
          <w:sz w:val="18"/>
        </w:rPr>
        <w:t xml:space="preserve"> </w:t>
      </w:r>
      <w:r>
        <w:rPr>
          <w:sz w:val="18"/>
        </w:rPr>
        <w:t>of</w:t>
      </w:r>
      <w:r>
        <w:rPr>
          <w:spacing w:val="20"/>
          <w:sz w:val="18"/>
        </w:rPr>
        <w:t xml:space="preserve"> </w:t>
      </w:r>
      <w:r>
        <w:rPr>
          <w:sz w:val="18"/>
        </w:rPr>
        <w:t>the</w:t>
      </w:r>
      <w:r>
        <w:rPr>
          <w:spacing w:val="17"/>
          <w:sz w:val="18"/>
        </w:rPr>
        <w:t xml:space="preserve"> </w:t>
      </w:r>
      <w:r>
        <w:rPr>
          <w:sz w:val="18"/>
        </w:rPr>
        <w:t>organization’s</w:t>
      </w:r>
      <w:r>
        <w:rPr>
          <w:spacing w:val="20"/>
          <w:sz w:val="18"/>
        </w:rPr>
        <w:t xml:space="preserve"> </w:t>
      </w:r>
      <w:r>
        <w:rPr>
          <w:sz w:val="18"/>
        </w:rPr>
        <w:t>culture.</w:t>
      </w:r>
    </w:p>
    <w:p w14:paraId="5CFE1B32" w14:textId="77777777" w:rsidR="00DE4ECC" w:rsidRDefault="00105BF9" w:rsidP="00105BF9">
      <w:pPr>
        <w:pStyle w:val="ListParagraph"/>
        <w:numPr>
          <w:ilvl w:val="4"/>
          <w:numId w:val="183"/>
        </w:numPr>
        <w:tabs>
          <w:tab w:val="left" w:pos="1195"/>
        </w:tabs>
        <w:spacing w:before="118" w:line="273" w:lineRule="auto"/>
        <w:ind w:left="1194" w:right="61"/>
        <w:jc w:val="both"/>
        <w:rPr>
          <w:sz w:val="18"/>
        </w:rPr>
      </w:pPr>
      <w:r>
        <w:rPr>
          <w:i/>
          <w:w w:val="105"/>
          <w:sz w:val="18"/>
        </w:rPr>
        <w:t>Job</w:t>
      </w:r>
      <w:r>
        <w:rPr>
          <w:i/>
          <w:spacing w:val="-8"/>
          <w:w w:val="105"/>
          <w:sz w:val="18"/>
        </w:rPr>
        <w:t xml:space="preserve"> </w:t>
      </w:r>
      <w:r>
        <w:rPr>
          <w:i/>
          <w:w w:val="105"/>
          <w:sz w:val="18"/>
        </w:rPr>
        <w:t>Management:</w:t>
      </w:r>
      <w:r>
        <w:rPr>
          <w:i/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manager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must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manage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each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employee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way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enhances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likelihood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task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being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performed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effectively.</w:t>
      </w:r>
    </w:p>
    <w:p w14:paraId="1B664055" w14:textId="77777777" w:rsidR="00DE4ECC" w:rsidRDefault="00105BF9">
      <w:pPr>
        <w:pStyle w:val="BodyText"/>
        <w:spacing w:before="118" w:line="273" w:lineRule="auto"/>
        <w:ind w:left="234" w:right="54"/>
        <w:jc w:val="both"/>
      </w:pPr>
      <w:r>
        <w:t>Fast pace businesses are not fast pace in all areas. The trick is to identify those areas that are not</w:t>
      </w:r>
      <w:r>
        <w:rPr>
          <w:spacing w:val="1"/>
        </w:rPr>
        <w:t xml:space="preserve"> </w:t>
      </w:r>
      <w:r>
        <w:t>fast</w:t>
      </w:r>
      <w:r>
        <w:rPr>
          <w:spacing w:val="26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use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same</w:t>
      </w:r>
      <w:r>
        <w:rPr>
          <w:spacing w:val="28"/>
        </w:rPr>
        <w:t xml:space="preserve"> </w:t>
      </w:r>
      <w:r>
        <w:t>system</w:t>
      </w:r>
      <w:r>
        <w:rPr>
          <w:spacing w:val="28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implement</w:t>
      </w:r>
      <w:r>
        <w:rPr>
          <w:spacing w:val="27"/>
        </w:rPr>
        <w:t xml:space="preserve"> </w:t>
      </w:r>
      <w:r>
        <w:t>strategy.</w:t>
      </w:r>
      <w:r>
        <w:rPr>
          <w:spacing w:val="28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faster</w:t>
      </w:r>
      <w:r>
        <w:rPr>
          <w:spacing w:val="27"/>
        </w:rPr>
        <w:t xml:space="preserve"> </w:t>
      </w:r>
      <w:r>
        <w:t>paced</w:t>
      </w:r>
      <w:r>
        <w:rPr>
          <w:spacing w:val="26"/>
        </w:rPr>
        <w:t xml:space="preserve"> </w:t>
      </w:r>
      <w:r>
        <w:t>activities,</w:t>
      </w:r>
      <w:r>
        <w:rPr>
          <w:spacing w:val="27"/>
        </w:rPr>
        <w:t xml:space="preserve"> </w:t>
      </w:r>
      <w:r>
        <w:t>it</w:t>
      </w:r>
      <w:r>
        <w:rPr>
          <w:spacing w:val="27"/>
        </w:rPr>
        <w:t xml:space="preserve"> </w:t>
      </w:r>
      <w:r>
        <w:t>pays</w:t>
      </w:r>
      <w:r>
        <w:rPr>
          <w:spacing w:val="27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do</w:t>
      </w:r>
      <w:r>
        <w:rPr>
          <w:spacing w:val="28"/>
        </w:rPr>
        <w:t xml:space="preserve"> </w:t>
      </w:r>
      <w:r>
        <w:t>as</w:t>
      </w:r>
      <w:r>
        <w:rPr>
          <w:spacing w:val="-38"/>
        </w:rPr>
        <w:t xml:space="preserve"> </w:t>
      </w:r>
      <w:r>
        <w:t>much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‘best</w:t>
      </w:r>
      <w:r>
        <w:rPr>
          <w:spacing w:val="1"/>
        </w:rPr>
        <w:t xml:space="preserve"> </w:t>
      </w:r>
      <w:r>
        <w:t>practices’</w:t>
      </w:r>
      <w:r>
        <w:rPr>
          <w:spacing w:val="1"/>
        </w:rPr>
        <w:t xml:space="preserve"> </w:t>
      </w:r>
      <w:r>
        <w:t>approach.</w:t>
      </w:r>
      <w:r>
        <w:rPr>
          <w:spacing w:val="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practices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repetitive</w:t>
      </w:r>
      <w:r>
        <w:rPr>
          <w:spacing w:val="1"/>
        </w:rPr>
        <w:t xml:space="preserve"> </w:t>
      </w:r>
      <w:r>
        <w:t>problems.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organization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focus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scarce</w:t>
      </w:r>
      <w:r>
        <w:rPr>
          <w:spacing w:val="1"/>
        </w:rPr>
        <w:t xml:space="preserve"> </w:t>
      </w:r>
      <w:r>
        <w:t>talent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opportunities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non-recurring</w:t>
      </w:r>
      <w:r>
        <w:rPr>
          <w:spacing w:val="32"/>
        </w:rPr>
        <w:t xml:space="preserve"> </w:t>
      </w:r>
      <w:r>
        <w:t>problems.</w:t>
      </w:r>
    </w:p>
    <w:p w14:paraId="3CBEB753" w14:textId="77777777" w:rsidR="00DE4ECC" w:rsidRDefault="00DE4ECC">
      <w:pPr>
        <w:pStyle w:val="BodyText"/>
        <w:spacing w:before="3"/>
      </w:pPr>
    </w:p>
    <w:p w14:paraId="7B8BB8B3" w14:textId="77777777" w:rsidR="00DE4ECC" w:rsidRDefault="00105BF9">
      <w:pPr>
        <w:pStyle w:val="Heading5"/>
        <w:ind w:left="234"/>
        <w:jc w:val="both"/>
      </w:pPr>
      <w:proofErr w:type="spellStart"/>
      <w:r>
        <w:rPr>
          <w:w w:val="105"/>
        </w:rPr>
        <w:t>Self</w:t>
      </w:r>
      <w:r>
        <w:rPr>
          <w:spacing w:val="30"/>
          <w:w w:val="105"/>
        </w:rPr>
        <w:t xml:space="preserve"> </w:t>
      </w:r>
      <w:r>
        <w:rPr>
          <w:w w:val="105"/>
        </w:rPr>
        <w:t>Assessment</w:t>
      </w:r>
      <w:proofErr w:type="spellEnd"/>
    </w:p>
    <w:p w14:paraId="3A39AB28" w14:textId="77777777" w:rsidR="00DE4ECC" w:rsidRDefault="00DE4ECC">
      <w:pPr>
        <w:pStyle w:val="BodyText"/>
        <w:rPr>
          <w:b/>
          <w:sz w:val="23"/>
        </w:rPr>
      </w:pPr>
    </w:p>
    <w:p w14:paraId="5167E862" w14:textId="77777777" w:rsidR="00DE4ECC" w:rsidRDefault="00105BF9">
      <w:pPr>
        <w:pStyle w:val="BodyText"/>
        <w:ind w:left="234"/>
        <w:jc w:val="both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1A4AE30D" w14:textId="77777777" w:rsidR="00DE4ECC" w:rsidRDefault="00105BF9" w:rsidP="00105BF9">
      <w:pPr>
        <w:pStyle w:val="ListParagraph"/>
        <w:numPr>
          <w:ilvl w:val="0"/>
          <w:numId w:val="182"/>
        </w:numPr>
        <w:tabs>
          <w:tab w:val="left" w:pos="715"/>
          <w:tab w:val="left" w:leader="dot" w:pos="3291"/>
        </w:tabs>
        <w:spacing w:line="273" w:lineRule="auto"/>
        <w:ind w:right="56"/>
        <w:jc w:val="both"/>
        <w:rPr>
          <w:sz w:val="18"/>
        </w:rPr>
      </w:pPr>
      <w:r>
        <w:rPr>
          <w:w w:val="105"/>
          <w:sz w:val="18"/>
        </w:rPr>
        <w:t>Implementing strategy is normally considered through a systems perspective that views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management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rFonts w:ascii="Times New Roman"/>
          <w:w w:val="105"/>
          <w:sz w:val="18"/>
        </w:rPr>
        <w:tab/>
      </w:r>
      <w:r>
        <w:rPr>
          <w:w w:val="105"/>
          <w:sz w:val="18"/>
        </w:rPr>
        <w:t>process.</w:t>
      </w:r>
    </w:p>
    <w:p w14:paraId="45F52F55" w14:textId="77777777" w:rsidR="00DE4ECC" w:rsidRDefault="00105BF9" w:rsidP="00105BF9">
      <w:pPr>
        <w:pStyle w:val="ListParagraph"/>
        <w:numPr>
          <w:ilvl w:val="0"/>
          <w:numId w:val="182"/>
        </w:numPr>
        <w:tabs>
          <w:tab w:val="left" w:pos="714"/>
          <w:tab w:val="left" w:pos="715"/>
          <w:tab w:val="left" w:leader="dot" w:pos="2198"/>
        </w:tabs>
        <w:spacing w:before="119"/>
        <w:ind w:hanging="481"/>
        <w:rPr>
          <w:sz w:val="18"/>
        </w:rPr>
      </w:pPr>
      <w:r>
        <w:rPr>
          <w:w w:val="105"/>
          <w:sz w:val="18"/>
        </w:rPr>
        <w:t>The</w:t>
      </w:r>
      <w:r>
        <w:rPr>
          <w:rFonts w:ascii="Times New Roman"/>
          <w:w w:val="105"/>
          <w:sz w:val="18"/>
        </w:rPr>
        <w:tab/>
      </w:r>
      <w:r>
        <w:rPr>
          <w:w w:val="105"/>
          <w:sz w:val="18"/>
        </w:rPr>
        <w:t>Level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level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at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which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units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actually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do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work.</w:t>
      </w:r>
    </w:p>
    <w:p w14:paraId="6A259FE6" w14:textId="77777777" w:rsidR="00DE4ECC" w:rsidRDefault="00105BF9" w:rsidP="00105BF9">
      <w:pPr>
        <w:pStyle w:val="ListParagraph"/>
        <w:numPr>
          <w:ilvl w:val="0"/>
          <w:numId w:val="182"/>
        </w:numPr>
        <w:tabs>
          <w:tab w:val="left" w:pos="714"/>
          <w:tab w:val="left" w:pos="715"/>
          <w:tab w:val="left" w:leader="dot" w:pos="2685"/>
        </w:tabs>
        <w:ind w:hanging="481"/>
        <w:rPr>
          <w:sz w:val="18"/>
        </w:rPr>
      </w:pPr>
      <w:r>
        <w:rPr>
          <w:w w:val="105"/>
          <w:sz w:val="18"/>
        </w:rPr>
        <w:t>The</w:t>
      </w:r>
      <w:r>
        <w:rPr>
          <w:spacing w:val="-3"/>
          <w:w w:val="105"/>
          <w:sz w:val="18"/>
        </w:rPr>
        <w:t xml:space="preserve"> </w:t>
      </w:r>
      <w:proofErr w:type="gramStart"/>
      <w:r>
        <w:rPr>
          <w:w w:val="105"/>
          <w:sz w:val="18"/>
        </w:rPr>
        <w:t>firm’s</w:t>
      </w:r>
      <w:proofErr w:type="gramEnd"/>
      <w:r>
        <w:rPr>
          <w:rFonts w:ascii="Times New Roman" w:hAnsi="Times New Roman"/>
          <w:w w:val="105"/>
          <w:sz w:val="18"/>
        </w:rPr>
        <w:tab/>
      </w:r>
      <w:r>
        <w:rPr>
          <w:sz w:val="18"/>
        </w:rPr>
        <w:t>provide</w:t>
      </w:r>
      <w:r>
        <w:rPr>
          <w:spacing w:val="12"/>
          <w:sz w:val="18"/>
        </w:rPr>
        <w:t xml:space="preserve"> </w:t>
      </w:r>
      <w:r>
        <w:rPr>
          <w:sz w:val="18"/>
        </w:rPr>
        <w:t>the</w:t>
      </w:r>
      <w:r>
        <w:rPr>
          <w:spacing w:val="16"/>
          <w:sz w:val="18"/>
        </w:rPr>
        <w:t xml:space="preserve"> </w:t>
      </w:r>
      <w:r>
        <w:rPr>
          <w:sz w:val="18"/>
        </w:rPr>
        <w:t>basis</w:t>
      </w:r>
      <w:r>
        <w:rPr>
          <w:spacing w:val="13"/>
          <w:sz w:val="18"/>
        </w:rPr>
        <w:t xml:space="preserve"> </w:t>
      </w:r>
      <w:r>
        <w:rPr>
          <w:sz w:val="18"/>
        </w:rPr>
        <w:t>for</w:t>
      </w:r>
      <w:r>
        <w:rPr>
          <w:spacing w:val="16"/>
          <w:sz w:val="18"/>
        </w:rPr>
        <w:t xml:space="preserve"> </w:t>
      </w:r>
      <w:r>
        <w:rPr>
          <w:sz w:val="18"/>
        </w:rPr>
        <w:t>evaluating</w:t>
      </w:r>
      <w:r>
        <w:rPr>
          <w:spacing w:val="12"/>
          <w:sz w:val="18"/>
        </w:rPr>
        <w:t xml:space="preserve"> </w:t>
      </w:r>
      <w:r>
        <w:rPr>
          <w:sz w:val="18"/>
        </w:rPr>
        <w:t>the</w:t>
      </w:r>
      <w:r>
        <w:rPr>
          <w:spacing w:val="16"/>
          <w:sz w:val="18"/>
        </w:rPr>
        <w:t xml:space="preserve"> </w:t>
      </w:r>
      <w:r>
        <w:rPr>
          <w:sz w:val="18"/>
        </w:rPr>
        <w:t>effectiveness</w:t>
      </w:r>
      <w:r>
        <w:rPr>
          <w:spacing w:val="13"/>
          <w:sz w:val="18"/>
        </w:rPr>
        <w:t xml:space="preserve"> </w:t>
      </w:r>
      <w:r>
        <w:rPr>
          <w:sz w:val="18"/>
        </w:rPr>
        <w:t>of</w:t>
      </w:r>
      <w:r>
        <w:rPr>
          <w:spacing w:val="16"/>
          <w:sz w:val="18"/>
        </w:rPr>
        <w:t xml:space="preserve"> </w:t>
      </w:r>
      <w:r>
        <w:rPr>
          <w:sz w:val="18"/>
        </w:rPr>
        <w:t>management.</w:t>
      </w:r>
    </w:p>
    <w:p w14:paraId="40743A75" w14:textId="77777777" w:rsidR="00DE4ECC" w:rsidRDefault="00105BF9" w:rsidP="00105BF9">
      <w:pPr>
        <w:pStyle w:val="ListParagraph"/>
        <w:numPr>
          <w:ilvl w:val="0"/>
          <w:numId w:val="182"/>
        </w:numPr>
        <w:tabs>
          <w:tab w:val="left" w:pos="715"/>
          <w:tab w:val="left" w:leader="dot" w:pos="2209"/>
        </w:tabs>
        <w:spacing w:line="273" w:lineRule="auto"/>
        <w:ind w:right="57"/>
        <w:jc w:val="both"/>
        <w:rPr>
          <w:sz w:val="18"/>
        </w:rPr>
      </w:pPr>
      <w:r>
        <w:rPr>
          <w:w w:val="105"/>
          <w:sz w:val="18"/>
        </w:rPr>
        <w:t>Implementing the operations strategy involves the organizing, directing/implementing,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rFonts w:ascii="Times New Roman"/>
          <w:w w:val="105"/>
          <w:sz w:val="18"/>
        </w:rPr>
        <w:tab/>
      </w:r>
      <w:r>
        <w:rPr>
          <w:w w:val="105"/>
          <w:sz w:val="18"/>
        </w:rPr>
        <w:t>the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different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facets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management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effectively.</w:t>
      </w:r>
    </w:p>
    <w:p w14:paraId="45F376AA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281C41A2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5F0EB094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12" w:space="668"/>
            <w:col w:w="1990"/>
          </w:cols>
        </w:sectPr>
      </w:pPr>
    </w:p>
    <w:p w14:paraId="5198F79B" w14:textId="77777777" w:rsidR="00DE4ECC" w:rsidRDefault="00DE4ECC">
      <w:pPr>
        <w:pStyle w:val="BodyText"/>
        <w:spacing w:before="11"/>
        <w:rPr>
          <w:b/>
        </w:rPr>
      </w:pPr>
    </w:p>
    <w:p w14:paraId="745FC6FA" w14:textId="77777777" w:rsidR="00DE4ECC" w:rsidRDefault="00105BF9">
      <w:pPr>
        <w:pStyle w:val="BodyText"/>
        <w:ind w:left="95"/>
        <w:rPr>
          <w:sz w:val="20"/>
        </w:rPr>
      </w:pPr>
      <w:r>
        <w:rPr>
          <w:sz w:val="20"/>
        </w:rPr>
      </w:r>
      <w:r>
        <w:rPr>
          <w:sz w:val="20"/>
        </w:rPr>
        <w:pict w14:anchorId="2EF7057B">
          <v:group id="_x0000_s5531" style="width:393pt;height:149.4pt;mso-position-horizontal-relative:char;mso-position-vertical-relative:line" coordsize="7860,2988">
            <v:rect id="_x0000_s5541" style="position:absolute;left:1579;top:943;width:1860;height:20" fillcolor="black" stroked="f"/>
            <v:shape id="_x0000_s5540" type="#_x0000_t75" style="position:absolute;left:682;top:183;width:549;height:504">
              <v:imagedata r:id="rId62" o:title=""/>
            </v:shape>
            <v:shape id="_x0000_s5539" style="position:absolute;left:127;width:7644;height:2926" coordorigin="127" coordsize="7644,2926" o:spt="100" adj="0,,0" path="m7771,2926r-7644,l127,r22,2906l7771,2906r,20xm7771,2906r-19,l7752,19,127,19,127,,7771,r,19l149,19r,2887l7771,2906xe" fillcolor="black" stroked="f">
              <v:stroke joinstyle="round"/>
              <v:formulas/>
              <v:path arrowok="t" o:connecttype="segments"/>
            </v:shape>
            <v:rect id="_x0000_s5538" style="position:absolute;top:2738;width:7860;height:250" stroked="f"/>
            <v:shape id="_x0000_s5537" type="#_x0000_t202" style="position:absolute;left:557;top:62;width:606;height:538" filled="f" stroked="f">
              <v:textbox inset="0,0,0,0">
                <w:txbxContent>
                  <w:p w14:paraId="6D3AED67" w14:textId="77777777" w:rsidR="00DE4ECC" w:rsidRDefault="00105BF9">
                    <w:pPr>
                      <w:spacing w:before="4"/>
                      <w:rPr>
                        <w:rFonts w:ascii="Wingdings" w:hAnsi="Wingdings"/>
                        <w:sz w:val="48"/>
                      </w:rPr>
                    </w:pPr>
                    <w:r>
                      <w:rPr>
                        <w:rFonts w:ascii="Wingdings" w:hAnsi="Wingdings"/>
                        <w:color w:val="1F1917"/>
                        <w:sz w:val="48"/>
                      </w:rPr>
                      <w:t></w:t>
                    </w:r>
                  </w:p>
                </w:txbxContent>
              </v:textbox>
            </v:shape>
            <v:shape id="_x0000_s5536" type="#_x0000_t202" style="position:absolute;left:398;top:662;width:828;height:199" filled="f" stroked="f">
              <v:textbox inset="0,0,0,0">
                <w:txbxContent>
                  <w:p w14:paraId="426FA1AF" w14:textId="77777777" w:rsidR="00DE4ECC" w:rsidRDefault="00105BF9">
                    <w:pPr>
                      <w:spacing w:line="199" w:lineRule="exact"/>
                      <w:rPr>
                        <w:rFonts w:ascii="Times New Roman"/>
                        <w:i/>
                        <w:sz w:val="18"/>
                      </w:rPr>
                    </w:pPr>
                    <w:r>
                      <w:rPr>
                        <w:rFonts w:ascii="Times New Roman"/>
                        <w:i/>
                        <w:color w:val="1F1917"/>
                        <w:sz w:val="18"/>
                      </w:rPr>
                      <w:t>Case Study</w:t>
                    </w:r>
                  </w:p>
                </w:txbxContent>
              </v:textbox>
            </v:shape>
            <v:shape id="_x0000_s5535" type="#_x0000_t202" style="position:absolute;left:1579;top:664;width:1883;height:290" filled="f" stroked="f">
              <v:textbox inset="0,0,0,0">
                <w:txbxContent>
                  <w:p w14:paraId="7738A8F6" w14:textId="77777777" w:rsidR="00DE4ECC" w:rsidRDefault="00105BF9">
                    <w:pPr>
                      <w:spacing w:line="275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The</w:t>
                    </w:r>
                    <w:r>
                      <w:rPr>
                        <w:b/>
                        <w:spacing w:val="17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Bicycle</w:t>
                    </w:r>
                    <w:r>
                      <w:rPr>
                        <w:b/>
                        <w:spacing w:val="17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Ride</w:t>
                    </w:r>
                  </w:p>
                </w:txbxContent>
              </v:textbox>
            </v:shape>
            <v:shape id="_x0000_s5534" type="#_x0000_t202" style="position:absolute;left:379;top:998;width:7168;height:1103" filled="f" stroked="f">
              <v:textbox inset="0,0,0,0">
                <w:txbxContent>
                  <w:p w14:paraId="2A5B462B" w14:textId="77777777" w:rsidR="00DE4ECC" w:rsidRDefault="00105BF9">
                    <w:pPr>
                      <w:spacing w:line="1046" w:lineRule="exact"/>
                      <w:rPr>
                        <w:sz w:val="18"/>
                      </w:rPr>
                    </w:pPr>
                    <w:r>
                      <w:rPr>
                        <w:spacing w:val="1"/>
                        <w:w w:val="103"/>
                        <w:sz w:val="91"/>
                      </w:rPr>
                      <w:t>T</w:t>
                    </w:r>
                    <w:r>
                      <w:rPr>
                        <w:w w:val="119"/>
                        <w:sz w:val="18"/>
                      </w:rPr>
                      <w:t>U.K.,</w:t>
                    </w:r>
                    <w:r>
                      <w:rPr>
                        <w:spacing w:val="18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sz w:val="18"/>
                      </w:rPr>
                      <w:t>t</w:t>
                    </w:r>
                    <w:r>
                      <w:rPr>
                        <w:sz w:val="18"/>
                      </w:rPr>
                      <w:t>o</w:t>
                    </w:r>
                    <w:r>
                      <w:rPr>
                        <w:spacing w:val="1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indigenously</w:t>
                    </w:r>
                    <w:r>
                      <w:rPr>
                        <w:spacing w:val="17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04"/>
                        <w:sz w:val="18"/>
                      </w:rPr>
                      <w:t>produc</w:t>
                    </w:r>
                    <w:r>
                      <w:rPr>
                        <w:w w:val="104"/>
                        <w:sz w:val="18"/>
                      </w:rPr>
                      <w:t>e</w:t>
                    </w:r>
                    <w:r>
                      <w:rPr>
                        <w:spacing w:val="15"/>
                        <w:sz w:val="18"/>
                      </w:rPr>
                      <w:t xml:space="preserve"> </w:t>
                    </w:r>
                    <w:r>
                      <w:rPr>
                        <w:w w:val="102"/>
                        <w:sz w:val="18"/>
                      </w:rPr>
                      <w:t>complete</w:t>
                    </w:r>
                    <w:r>
                      <w:rPr>
                        <w:spacing w:val="18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02"/>
                        <w:sz w:val="18"/>
                      </w:rPr>
                      <w:t>bicycle</w:t>
                    </w:r>
                    <w:r>
                      <w:rPr>
                        <w:w w:val="102"/>
                        <w:sz w:val="18"/>
                      </w:rPr>
                      <w:t>s</w:t>
                    </w:r>
                    <w:r>
                      <w:rPr>
                        <w:spacing w:val="17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and</w:t>
                    </w:r>
                    <w:r>
                      <w:rPr>
                        <w:spacing w:val="15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02"/>
                        <w:sz w:val="18"/>
                      </w:rPr>
                      <w:t>bicycl</w:t>
                    </w:r>
                    <w:r>
                      <w:rPr>
                        <w:w w:val="102"/>
                        <w:sz w:val="18"/>
                      </w:rPr>
                      <w:t>e</w:t>
                    </w:r>
                    <w:r>
                      <w:rPr>
                        <w:spacing w:val="17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02"/>
                        <w:sz w:val="18"/>
                      </w:rPr>
                      <w:t>parts</w:t>
                    </w:r>
                    <w:r>
                      <w:rPr>
                        <w:w w:val="102"/>
                        <w:sz w:val="18"/>
                      </w:rPr>
                      <w:t>,</w:t>
                    </w:r>
                    <w:r>
                      <w:rPr>
                        <w:spacing w:val="1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and</w:t>
                    </w:r>
                    <w:r>
                      <w:rPr>
                        <w:spacing w:val="17"/>
                        <w:sz w:val="18"/>
                      </w:rPr>
                      <w:t xml:space="preserve"> </w:t>
                    </w:r>
                    <w:r>
                      <w:rPr>
                        <w:w w:val="101"/>
                        <w:sz w:val="18"/>
                      </w:rPr>
                      <w:t>substitute</w:t>
                    </w:r>
                  </w:p>
                </w:txbxContent>
              </v:textbox>
            </v:shape>
            <v:shape id="_x0000_s5533" type="#_x0000_t202" style="position:absolute;left:938;top:1197;width:6601;height:217" filled="f" stroked="f">
              <v:textbox inset="0,0,0,0">
                <w:txbxContent>
                  <w:p w14:paraId="2CC5D39A" w14:textId="77777777" w:rsidR="00DE4ECC" w:rsidRDefault="00105BF9">
                    <w:pPr>
                      <w:spacing w:line="206" w:lineRule="exact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I</w:t>
                    </w:r>
                    <w:r>
                      <w:rPr>
                        <w:spacing w:val="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Cycles</w:t>
                    </w:r>
                    <w:r>
                      <w:rPr>
                        <w:spacing w:val="9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was</w:t>
                    </w:r>
                    <w:r>
                      <w:rPr>
                        <w:spacing w:val="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promoted</w:t>
                    </w:r>
                    <w:r>
                      <w:rPr>
                        <w:spacing w:val="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by</w:t>
                    </w:r>
                    <w:r>
                      <w:rPr>
                        <w:spacing w:val="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the</w:t>
                    </w:r>
                    <w:r>
                      <w:rPr>
                        <w:spacing w:val="9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family</w:t>
                    </w:r>
                    <w:r>
                      <w:rPr>
                        <w:spacing w:val="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of</w:t>
                    </w:r>
                    <w:r>
                      <w:rPr>
                        <w:spacing w:val="9"/>
                        <w:w w:val="105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w w:val="105"/>
                        <w:sz w:val="18"/>
                      </w:rPr>
                      <w:t>Murugappa</w:t>
                    </w:r>
                    <w:proofErr w:type="spellEnd"/>
                    <w:r>
                      <w:rPr>
                        <w:spacing w:val="7"/>
                        <w:w w:val="105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w w:val="105"/>
                        <w:sz w:val="18"/>
                      </w:rPr>
                      <w:t>Chettairs</w:t>
                    </w:r>
                    <w:proofErr w:type="spellEnd"/>
                    <w:r>
                      <w:rPr>
                        <w:spacing w:val="9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in</w:t>
                    </w:r>
                    <w:r>
                      <w:rPr>
                        <w:spacing w:val="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September</w:t>
                    </w:r>
                    <w:r>
                      <w:rPr>
                        <w:spacing w:val="1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1949.</w:t>
                    </w:r>
                  </w:p>
                </w:txbxContent>
              </v:textbox>
            </v:shape>
            <v:shape id="_x0000_s5532" type="#_x0000_t202" style="position:absolute;left:379;top:1437;width:7335;height:1489" filled="f" stroked="f">
              <v:textbox inset="0,0,0,0">
                <w:txbxContent>
                  <w:p w14:paraId="69EABDF2" w14:textId="77777777" w:rsidR="00DE4ECC" w:rsidRDefault="00105BF9">
                    <w:pPr>
                      <w:spacing w:line="206" w:lineRule="exact"/>
                      <w:ind w:left="56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The</w:t>
                    </w:r>
                    <w:r>
                      <w:rPr>
                        <w:spacing w:val="2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company</w:t>
                    </w:r>
                    <w:r>
                      <w:rPr>
                        <w:spacing w:val="2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was</w:t>
                    </w:r>
                    <w:r>
                      <w:rPr>
                        <w:spacing w:val="2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</w:t>
                    </w:r>
                    <w:r>
                      <w:rPr>
                        <w:spacing w:val="2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collaboration</w:t>
                    </w:r>
                    <w:r>
                      <w:rPr>
                        <w:spacing w:val="2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formed</w:t>
                    </w:r>
                    <w:r>
                      <w:rPr>
                        <w:spacing w:val="2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with</w:t>
                    </w:r>
                    <w:r>
                      <w:rPr>
                        <w:spacing w:val="2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Hercules</w:t>
                    </w:r>
                    <w:r>
                      <w:rPr>
                        <w:spacing w:val="2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Cycles</w:t>
                    </w:r>
                    <w:r>
                      <w:rPr>
                        <w:spacing w:val="2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&amp;</w:t>
                    </w:r>
                    <w:r>
                      <w:rPr>
                        <w:spacing w:val="2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Motor</w:t>
                    </w:r>
                    <w:r>
                      <w:rPr>
                        <w:spacing w:val="2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Co.</w:t>
                    </w:r>
                    <w:r>
                      <w:rPr>
                        <w:spacing w:val="2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of</w:t>
                    </w:r>
                  </w:p>
                  <w:p w14:paraId="6D85D091" w14:textId="77777777" w:rsidR="00DE4ECC" w:rsidRDefault="00DE4ECC">
                    <w:pPr>
                      <w:spacing w:before="11"/>
                    </w:pPr>
                  </w:p>
                  <w:p w14:paraId="419F3AD8" w14:textId="77777777" w:rsidR="00DE4ECC" w:rsidRDefault="00105BF9">
                    <w:pPr>
                      <w:spacing w:line="273" w:lineRule="auto"/>
                      <w:ind w:right="193"/>
                      <w:jc w:val="both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imports. The bikes that TI Cycles manufactured were elegant, well-built and based on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British designs. They had immaculate reputations for quality and durability. For almost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forty</w:t>
                    </w:r>
                    <w:r>
                      <w:rPr>
                        <w:spacing w:val="2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years,</w:t>
                    </w:r>
                    <w:r>
                      <w:rPr>
                        <w:spacing w:val="2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the</w:t>
                    </w:r>
                    <w:r>
                      <w:rPr>
                        <w:spacing w:val="2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name</w:t>
                    </w:r>
                    <w:r>
                      <w:rPr>
                        <w:spacing w:val="2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“BSA”</w:t>
                    </w:r>
                    <w:r>
                      <w:rPr>
                        <w:spacing w:val="2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and</w:t>
                    </w:r>
                    <w:r>
                      <w:rPr>
                        <w:spacing w:val="2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“Hercules”</w:t>
                    </w:r>
                    <w:r>
                      <w:rPr>
                        <w:spacing w:val="2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were</w:t>
                    </w:r>
                    <w:r>
                      <w:rPr>
                        <w:spacing w:val="2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synonymous</w:t>
                    </w:r>
                    <w:r>
                      <w:rPr>
                        <w:spacing w:val="2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with</w:t>
                    </w:r>
                    <w:r>
                      <w:rPr>
                        <w:spacing w:val="2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value.</w:t>
                    </w:r>
                    <w:r>
                      <w:rPr>
                        <w:spacing w:val="2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The</w:t>
                    </w:r>
                    <w:r>
                      <w:rPr>
                        <w:spacing w:val="2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future</w:t>
                    </w:r>
                  </w:p>
                  <w:p w14:paraId="14A1472A" w14:textId="77777777" w:rsidR="00DE4ECC" w:rsidRDefault="00105BF9">
                    <w:pPr>
                      <w:spacing w:before="94"/>
                      <w:ind w:right="18"/>
                      <w:jc w:val="righ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w w:val="110"/>
                        <w:sz w:val="16"/>
                      </w:rPr>
                      <w:t>Contd...</w:t>
                    </w:r>
                  </w:p>
                </w:txbxContent>
              </v:textbox>
            </v:shape>
            <w10:anchorlock/>
          </v:group>
        </w:pict>
      </w:r>
    </w:p>
    <w:p w14:paraId="19616493" w14:textId="77777777" w:rsidR="00DE4ECC" w:rsidRDefault="00DE4ECC">
      <w:pPr>
        <w:rPr>
          <w:sz w:val="20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485C29B4" w14:textId="77777777" w:rsidR="00DE4ECC" w:rsidRDefault="00105BF9">
      <w:pPr>
        <w:pStyle w:val="BodyText"/>
        <w:rPr>
          <w:b/>
          <w:sz w:val="20"/>
        </w:rPr>
      </w:pPr>
      <w:r>
        <w:lastRenderedPageBreak/>
        <w:pict w14:anchorId="559A1E04">
          <v:group id="_x0000_s5528" style="position:absolute;margin-left:160.45pt;margin-top:95.15pt;width:394.7pt;height:643.2pt;z-index:-27612672;mso-position-horizontal-relative:page;mso-position-vertical-relative:page" coordorigin="3209,1903" coordsize="7894,12864">
            <v:shape id="_x0000_s5530" style="position:absolute;left:3360;top:2076;width:7632;height:12605" coordorigin="3360,2076" coordsize="7632,12605" o:spt="100" adj="0,,0" path="m10992,14681r-7632,l3360,2076r19,12586l10992,14662r,19xm10992,14662r-19,l10973,2098r-7613,l3360,2076r7632,l10992,2098r-7613,l3379,14662r7613,xe" fillcolor="black" stroked="f">
              <v:stroke joinstyle="round"/>
              <v:formulas/>
              <v:path arrowok="t" o:connecttype="segments"/>
            </v:shape>
            <v:shape id="_x0000_s5529" style="position:absolute;left:3208;top:1903;width:7894;height:12864" coordorigin="3209,1903" coordsize="7894,12864" o:spt="100" adj="0,,0" path="m11069,14518r-7860,l3209,14767r7860,l11069,14518xm11102,1903r-7860,l3242,2153r7860,l11102,1903xe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12B8B11D" w14:textId="77777777" w:rsidR="00DE4ECC" w:rsidRDefault="00DE4ECC">
      <w:pPr>
        <w:pStyle w:val="BodyText"/>
        <w:rPr>
          <w:b/>
          <w:sz w:val="20"/>
        </w:rPr>
      </w:pPr>
    </w:p>
    <w:p w14:paraId="526F6D64" w14:textId="77777777" w:rsidR="00DE4ECC" w:rsidRDefault="00DE4ECC">
      <w:pPr>
        <w:pStyle w:val="BodyText"/>
        <w:spacing w:before="6"/>
        <w:rPr>
          <w:b/>
          <w:sz w:val="20"/>
        </w:rPr>
      </w:pPr>
    </w:p>
    <w:p w14:paraId="17C47696" w14:textId="77777777" w:rsidR="00DE4ECC" w:rsidRDefault="00105BF9">
      <w:pPr>
        <w:pStyle w:val="BodyText"/>
        <w:tabs>
          <w:tab w:val="left" w:pos="2919"/>
        </w:tabs>
        <w:spacing w:line="273" w:lineRule="auto"/>
        <w:ind w:left="2920" w:right="490" w:hanging="1707"/>
        <w:jc w:val="both"/>
      </w:pPr>
      <w:r>
        <w:rPr>
          <w:b/>
          <w:position w:val="4"/>
        </w:rPr>
        <w:t>Notes</w:t>
      </w:r>
      <w:r>
        <w:rPr>
          <w:b/>
          <w:position w:val="4"/>
        </w:rPr>
        <w:tab/>
      </w:r>
      <w:r>
        <w:t>looked</w:t>
      </w:r>
      <w:r>
        <w:rPr>
          <w:spacing w:val="1"/>
        </w:rPr>
        <w:t xml:space="preserve"> </w:t>
      </w:r>
      <w:r>
        <w:t>bright. Generations</w:t>
      </w:r>
      <w:r>
        <w:rPr>
          <w:spacing w:val="1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kids</w:t>
      </w:r>
      <w:r>
        <w:rPr>
          <w:spacing w:val="40"/>
        </w:rPr>
        <w:t xml:space="preserve"> </w:t>
      </w:r>
      <w:r>
        <w:t>learned how</w:t>
      </w:r>
      <w:r>
        <w:rPr>
          <w:spacing w:val="39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ride on</w:t>
      </w:r>
      <w:r>
        <w:rPr>
          <w:spacing w:val="40"/>
        </w:rPr>
        <w:t xml:space="preserve"> </w:t>
      </w:r>
      <w:r>
        <w:t>elegant</w:t>
      </w:r>
      <w:r>
        <w:rPr>
          <w:spacing w:val="39"/>
        </w:rPr>
        <w:t xml:space="preserve"> </w:t>
      </w:r>
      <w:r>
        <w:t>BSA</w:t>
      </w:r>
      <w:r>
        <w:rPr>
          <w:spacing w:val="40"/>
        </w:rPr>
        <w:t xml:space="preserve"> </w:t>
      </w:r>
      <w:r>
        <w:t>or Hercules</w:t>
      </w:r>
      <w:r>
        <w:rPr>
          <w:spacing w:val="40"/>
        </w:rPr>
        <w:t xml:space="preserve"> </w:t>
      </w:r>
      <w:r>
        <w:t>bikes.</w:t>
      </w:r>
      <w:r>
        <w:rPr>
          <w:spacing w:val="-3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good</w:t>
      </w:r>
      <w:r>
        <w:rPr>
          <w:spacing w:val="11"/>
        </w:rPr>
        <w:t xml:space="preserve"> </w:t>
      </w:r>
      <w:r>
        <w:t>bike</w:t>
      </w:r>
      <w:r>
        <w:rPr>
          <w:spacing w:val="17"/>
        </w:rPr>
        <w:t xml:space="preserve"> </w:t>
      </w:r>
      <w:r>
        <w:t>enters</w:t>
      </w:r>
      <w:r>
        <w:rPr>
          <w:spacing w:val="17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life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child</w:t>
      </w:r>
      <w:r>
        <w:rPr>
          <w:spacing w:val="17"/>
        </w:rPr>
        <w:t xml:space="preserve"> </w:t>
      </w:r>
      <w:r>
        <w:t>like</w:t>
      </w:r>
      <w:r>
        <w:rPr>
          <w:spacing w:val="12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good</w:t>
      </w:r>
      <w:r>
        <w:rPr>
          <w:spacing w:val="17"/>
        </w:rPr>
        <w:t xml:space="preserve"> </w:t>
      </w:r>
      <w:r>
        <w:t>friend,</w:t>
      </w:r>
      <w:r>
        <w:rPr>
          <w:spacing w:val="12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many</w:t>
      </w:r>
      <w:r>
        <w:rPr>
          <w:spacing w:val="17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these</w:t>
      </w:r>
      <w:r>
        <w:rPr>
          <w:spacing w:val="17"/>
        </w:rPr>
        <w:t xml:space="preserve"> </w:t>
      </w:r>
      <w:r>
        <w:t>kids</w:t>
      </w:r>
      <w:r>
        <w:rPr>
          <w:spacing w:val="17"/>
        </w:rPr>
        <w:t xml:space="preserve"> </w:t>
      </w:r>
      <w:r>
        <w:t>grew</w:t>
      </w:r>
      <w:r>
        <w:rPr>
          <w:spacing w:val="12"/>
        </w:rPr>
        <w:t xml:space="preserve"> </w:t>
      </w:r>
      <w:r>
        <w:t>up</w:t>
      </w:r>
      <w:r>
        <w:rPr>
          <w:spacing w:val="1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6"/>
        </w:rPr>
        <w:t xml:space="preserve"> </w:t>
      </w:r>
      <w:r>
        <w:t>parents—parents</w:t>
      </w:r>
      <w:r>
        <w:rPr>
          <w:spacing w:val="14"/>
        </w:rPr>
        <w:t xml:space="preserve"> </w:t>
      </w:r>
      <w:r>
        <w:t>who</w:t>
      </w:r>
      <w:r>
        <w:rPr>
          <w:spacing w:val="16"/>
        </w:rPr>
        <w:t xml:space="preserve"> </w:t>
      </w:r>
      <w:r>
        <w:t>wanted</w:t>
      </w:r>
      <w:r>
        <w:rPr>
          <w:spacing w:val="15"/>
        </w:rPr>
        <w:t xml:space="preserve"> </w:t>
      </w:r>
      <w:r>
        <w:t>their</w:t>
      </w:r>
      <w:r>
        <w:rPr>
          <w:spacing w:val="16"/>
        </w:rPr>
        <w:t xml:space="preserve"> </w:t>
      </w:r>
      <w:r>
        <w:t>kids</w:t>
      </w:r>
      <w:r>
        <w:rPr>
          <w:spacing w:val="14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ride</w:t>
      </w:r>
      <w:r>
        <w:rPr>
          <w:spacing w:val="14"/>
        </w:rPr>
        <w:t xml:space="preserve"> </w:t>
      </w:r>
      <w:r>
        <w:t>these</w:t>
      </w:r>
      <w:r>
        <w:rPr>
          <w:spacing w:val="17"/>
        </w:rPr>
        <w:t xml:space="preserve"> </w:t>
      </w:r>
      <w:r>
        <w:t>bikes.</w:t>
      </w:r>
    </w:p>
    <w:p w14:paraId="6706297D" w14:textId="77777777" w:rsidR="00DE4ECC" w:rsidRDefault="00105BF9">
      <w:pPr>
        <w:pStyle w:val="BodyText"/>
        <w:spacing w:before="119" w:line="273" w:lineRule="auto"/>
        <w:ind w:left="2920" w:right="487"/>
        <w:jc w:val="both"/>
      </w:pPr>
      <w:r>
        <w:rPr>
          <w:w w:val="105"/>
        </w:rPr>
        <w:t>However, over the 1970s and 1980s, the market for bicycles was changing but TI Cycles</w:t>
      </w:r>
      <w:r>
        <w:rPr>
          <w:spacing w:val="1"/>
          <w:w w:val="105"/>
        </w:rPr>
        <w:t xml:space="preserve"> </w:t>
      </w:r>
      <w:r>
        <w:rPr>
          <w:w w:val="105"/>
        </w:rPr>
        <w:t>seemingly did not quite understand what was happening. In Ludhiana, Hero Cycles grew</w:t>
      </w:r>
      <w:r>
        <w:rPr>
          <w:spacing w:val="1"/>
          <w:w w:val="105"/>
        </w:rPr>
        <w:t xml:space="preserve"> </w:t>
      </w:r>
      <w:r>
        <w:rPr>
          <w:w w:val="105"/>
        </w:rPr>
        <w:t>from</w:t>
      </w:r>
      <w:r>
        <w:rPr>
          <w:spacing w:val="-8"/>
          <w:w w:val="105"/>
        </w:rPr>
        <w:t xml:space="preserve"> </w:t>
      </w:r>
      <w:r>
        <w:rPr>
          <w:w w:val="105"/>
        </w:rPr>
        <w:t>its</w:t>
      </w:r>
      <w:r>
        <w:rPr>
          <w:spacing w:val="-10"/>
          <w:w w:val="105"/>
        </w:rPr>
        <w:t xml:space="preserve"> </w:t>
      </w:r>
      <w:r>
        <w:rPr>
          <w:w w:val="105"/>
        </w:rPr>
        <w:t>origin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small</w:t>
      </w:r>
      <w:r>
        <w:rPr>
          <w:spacing w:val="-10"/>
          <w:w w:val="105"/>
        </w:rPr>
        <w:t xml:space="preserve"> </w:t>
      </w:r>
      <w:r>
        <w:rPr>
          <w:w w:val="105"/>
        </w:rPr>
        <w:t>producer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bicycles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largest</w:t>
      </w:r>
      <w:r>
        <w:rPr>
          <w:spacing w:val="-10"/>
          <w:w w:val="105"/>
        </w:rPr>
        <w:t xml:space="preserve"> </w:t>
      </w:r>
      <w:r>
        <w:rPr>
          <w:w w:val="105"/>
        </w:rPr>
        <w:t>manufacturer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bicycles,</w:t>
      </w:r>
      <w:r>
        <w:rPr>
          <w:spacing w:val="-7"/>
          <w:w w:val="105"/>
        </w:rPr>
        <w:t xml:space="preserve"> </w:t>
      </w:r>
      <w:r>
        <w:rPr>
          <w:w w:val="105"/>
        </w:rPr>
        <w:t>right</w:t>
      </w:r>
      <w:r>
        <w:rPr>
          <w:spacing w:val="-39"/>
          <w:w w:val="105"/>
        </w:rPr>
        <w:t xml:space="preserve"> </w:t>
      </w:r>
      <w:r>
        <w:rPr>
          <w:w w:val="105"/>
        </w:rPr>
        <w:t>under the nose of TI Cycles. At the heart of Hero Cycle’s success lay a different value</w:t>
      </w:r>
      <w:r>
        <w:rPr>
          <w:spacing w:val="1"/>
          <w:w w:val="105"/>
        </w:rPr>
        <w:t xml:space="preserve"> </w:t>
      </w:r>
      <w:r>
        <w:rPr>
          <w:w w:val="105"/>
        </w:rPr>
        <w:t>creating logic. Hero Cycles developed their cycles to meet specific Indian needs. They</w:t>
      </w:r>
      <w:r>
        <w:rPr>
          <w:spacing w:val="1"/>
          <w:w w:val="105"/>
        </w:rPr>
        <w:t xml:space="preserve"> </w:t>
      </w:r>
      <w:r>
        <w:rPr>
          <w:w w:val="105"/>
        </w:rPr>
        <w:t>designed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cycle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could</w:t>
      </w:r>
      <w:r>
        <w:rPr>
          <w:spacing w:val="-4"/>
          <w:w w:val="105"/>
        </w:rPr>
        <w:t xml:space="preserve"> </w:t>
      </w:r>
      <w:r>
        <w:rPr>
          <w:w w:val="105"/>
        </w:rPr>
        <w:t>carry</w:t>
      </w:r>
      <w:r>
        <w:rPr>
          <w:spacing w:val="-3"/>
          <w:w w:val="105"/>
        </w:rPr>
        <w:t xml:space="preserve"> </w:t>
      </w:r>
      <w:r>
        <w:rPr>
          <w:w w:val="105"/>
        </w:rPr>
        <w:t>two</w:t>
      </w:r>
      <w:r>
        <w:rPr>
          <w:spacing w:val="-4"/>
          <w:w w:val="105"/>
        </w:rPr>
        <w:t xml:space="preserve"> </w:t>
      </w:r>
      <w:r>
        <w:rPr>
          <w:w w:val="105"/>
        </w:rPr>
        <w:t>people</w:t>
      </w:r>
      <w:r>
        <w:rPr>
          <w:spacing w:val="-4"/>
          <w:w w:val="105"/>
        </w:rPr>
        <w:t xml:space="preserve"> </w:t>
      </w:r>
      <w:r>
        <w:rPr>
          <w:w w:val="105"/>
        </w:rPr>
        <w:t>plus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heavy</w:t>
      </w:r>
      <w:r>
        <w:rPr>
          <w:spacing w:val="-4"/>
          <w:w w:val="105"/>
        </w:rPr>
        <w:t xml:space="preserve"> </w:t>
      </w:r>
      <w:r>
        <w:rPr>
          <w:w w:val="105"/>
        </w:rPr>
        <w:t>load</w:t>
      </w:r>
      <w:r>
        <w:rPr>
          <w:spacing w:val="-3"/>
          <w:w w:val="105"/>
        </w:rPr>
        <w:t xml:space="preserve"> </w:t>
      </w:r>
      <w:r>
        <w:rPr>
          <w:w w:val="105"/>
        </w:rPr>
        <w:t>at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cheapest</w:t>
      </w:r>
      <w:r>
        <w:rPr>
          <w:spacing w:val="-3"/>
          <w:w w:val="105"/>
        </w:rPr>
        <w:t xml:space="preserve"> </w:t>
      </w:r>
      <w:r>
        <w:rPr>
          <w:w w:val="105"/>
        </w:rPr>
        <w:t>pr</w:t>
      </w:r>
      <w:r>
        <w:rPr>
          <w:w w:val="105"/>
        </w:rPr>
        <w:t>ice.</w:t>
      </w:r>
      <w:r>
        <w:rPr>
          <w:spacing w:val="-4"/>
          <w:w w:val="105"/>
        </w:rPr>
        <w:t xml:space="preserve"> </w:t>
      </w:r>
      <w:r>
        <w:rPr>
          <w:w w:val="105"/>
        </w:rPr>
        <w:t>They</w:t>
      </w:r>
      <w:r>
        <w:rPr>
          <w:spacing w:val="-39"/>
          <w:w w:val="105"/>
        </w:rPr>
        <w:t xml:space="preserve"> </w:t>
      </w:r>
      <w:r>
        <w:rPr>
          <w:w w:val="105"/>
        </w:rPr>
        <w:t>were not elegant products like BSA or Hercules, but they were designed for farmers to</w:t>
      </w:r>
      <w:r>
        <w:rPr>
          <w:spacing w:val="1"/>
          <w:w w:val="105"/>
        </w:rPr>
        <w:t xml:space="preserve"> </w:t>
      </w:r>
      <w:r>
        <w:rPr>
          <w:w w:val="105"/>
        </w:rPr>
        <w:t>carry</w:t>
      </w:r>
      <w:r>
        <w:rPr>
          <w:spacing w:val="16"/>
          <w:w w:val="105"/>
        </w:rPr>
        <w:t xml:space="preserve"> </w:t>
      </w:r>
      <w:r>
        <w:rPr>
          <w:w w:val="105"/>
        </w:rPr>
        <w:t>heavy</w:t>
      </w:r>
      <w:r>
        <w:rPr>
          <w:spacing w:val="20"/>
          <w:w w:val="105"/>
        </w:rPr>
        <w:t xml:space="preserve"> </w:t>
      </w:r>
      <w:r>
        <w:rPr>
          <w:w w:val="105"/>
        </w:rPr>
        <w:t>load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vegetables</w:t>
      </w:r>
      <w:r>
        <w:rPr>
          <w:spacing w:val="20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village</w:t>
      </w:r>
      <w:r>
        <w:rPr>
          <w:spacing w:val="16"/>
          <w:w w:val="105"/>
        </w:rPr>
        <w:t xml:space="preserve"> </w:t>
      </w:r>
      <w:r>
        <w:rPr>
          <w:w w:val="105"/>
        </w:rPr>
        <w:t>market.</w:t>
      </w:r>
    </w:p>
    <w:p w14:paraId="727287CF" w14:textId="77777777" w:rsidR="00DE4ECC" w:rsidRDefault="00105BF9">
      <w:pPr>
        <w:pStyle w:val="BodyText"/>
        <w:spacing w:before="115" w:line="273" w:lineRule="auto"/>
        <w:ind w:left="2920" w:right="497"/>
        <w:jc w:val="both"/>
      </w:pPr>
      <w:r>
        <w:rPr>
          <w:w w:val="105"/>
        </w:rPr>
        <w:t xml:space="preserve">In 1944, four Munjal brothers, headed by Shri </w:t>
      </w:r>
      <w:proofErr w:type="spellStart"/>
      <w:r>
        <w:rPr>
          <w:w w:val="105"/>
        </w:rPr>
        <w:t>Brijmohan</w:t>
      </w:r>
      <w:proofErr w:type="spellEnd"/>
      <w:r>
        <w:rPr>
          <w:w w:val="105"/>
        </w:rPr>
        <w:t xml:space="preserve"> Lal Munjal, came to Amritsar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from a small town called </w:t>
      </w:r>
      <w:proofErr w:type="spellStart"/>
      <w:r>
        <w:rPr>
          <w:w w:val="105"/>
        </w:rPr>
        <w:t>Kamalia</w:t>
      </w:r>
      <w:proofErr w:type="spellEnd"/>
      <w:r>
        <w:rPr>
          <w:w w:val="105"/>
        </w:rPr>
        <w:t>, now in Pakistan. They decided to start a business of</w:t>
      </w:r>
      <w:r>
        <w:rPr>
          <w:spacing w:val="1"/>
          <w:w w:val="105"/>
        </w:rPr>
        <w:t xml:space="preserve"> </w:t>
      </w:r>
      <w:r>
        <w:rPr>
          <w:w w:val="105"/>
        </w:rPr>
        <w:t>bicycle spare parts in Amritsar. This business evolved into Hero Cycles.</w:t>
      </w:r>
      <w:r>
        <w:rPr>
          <w:spacing w:val="1"/>
          <w:w w:val="105"/>
        </w:rPr>
        <w:t xml:space="preserve"> </w:t>
      </w:r>
      <w:r>
        <w:rPr>
          <w:w w:val="105"/>
        </w:rPr>
        <w:t>The Munjal</w:t>
      </w:r>
      <w:r>
        <w:rPr>
          <w:spacing w:val="1"/>
          <w:w w:val="105"/>
        </w:rPr>
        <w:t xml:space="preserve"> </w:t>
      </w:r>
      <w:r>
        <w:rPr>
          <w:w w:val="105"/>
        </w:rPr>
        <w:t>family created a local component infrastructure by inducing friends and family members</w:t>
      </w:r>
      <w:r>
        <w:rPr>
          <w:spacing w:val="-39"/>
          <w:w w:val="105"/>
        </w:rPr>
        <w:t xml:space="preserve"> </w:t>
      </w:r>
      <w:r>
        <w:rPr>
          <w:w w:val="105"/>
        </w:rPr>
        <w:t>to set up ancillary units. They developed a policy of supporting these units with both</w:t>
      </w:r>
      <w:r>
        <w:rPr>
          <w:spacing w:val="1"/>
          <w:w w:val="105"/>
        </w:rPr>
        <w:t xml:space="preserve"> </w:t>
      </w:r>
      <w:r>
        <w:rPr>
          <w:w w:val="105"/>
        </w:rPr>
        <w:t>funds and technical assistance. Much before Just-in-Time production became popular</w:t>
      </w:r>
      <w:r>
        <w:rPr>
          <w:w w:val="105"/>
        </w:rPr>
        <w:t>;</w:t>
      </w:r>
      <w:r>
        <w:rPr>
          <w:spacing w:val="1"/>
          <w:w w:val="105"/>
        </w:rPr>
        <w:t xml:space="preserve"> </w:t>
      </w:r>
      <w:r>
        <w:rPr>
          <w:w w:val="105"/>
        </w:rPr>
        <w:t>they adopted the system, leading to extremely low costs that allowed them to cut TI</w:t>
      </w:r>
      <w:r>
        <w:rPr>
          <w:spacing w:val="1"/>
          <w:w w:val="105"/>
        </w:rPr>
        <w:t xml:space="preserve"> </w:t>
      </w:r>
      <w:r>
        <w:rPr>
          <w:w w:val="105"/>
        </w:rPr>
        <w:t>Cycles</w:t>
      </w:r>
      <w:r>
        <w:rPr>
          <w:spacing w:val="-4"/>
          <w:w w:val="105"/>
        </w:rPr>
        <w:t xml:space="preserve"> </w:t>
      </w:r>
      <w:r>
        <w:rPr>
          <w:w w:val="105"/>
        </w:rPr>
        <w:t>prices</w:t>
      </w:r>
      <w:r>
        <w:rPr>
          <w:spacing w:val="-3"/>
          <w:w w:val="105"/>
        </w:rPr>
        <w:t xml:space="preserve"> </w:t>
      </w:r>
      <w:r>
        <w:rPr>
          <w:w w:val="105"/>
        </w:rPr>
        <w:t>by</w:t>
      </w:r>
      <w:r>
        <w:rPr>
          <w:spacing w:val="-3"/>
          <w:w w:val="105"/>
        </w:rPr>
        <w:t xml:space="preserve"> </w:t>
      </w:r>
      <w:r>
        <w:rPr>
          <w:w w:val="105"/>
        </w:rPr>
        <w:t>15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20</w:t>
      </w:r>
      <w:r>
        <w:rPr>
          <w:spacing w:val="-3"/>
          <w:w w:val="105"/>
        </w:rPr>
        <w:t xml:space="preserve"> </w:t>
      </w:r>
      <w:r>
        <w:rPr>
          <w:w w:val="105"/>
        </w:rPr>
        <w:t>per</w:t>
      </w:r>
      <w:r>
        <w:rPr>
          <w:spacing w:val="-4"/>
          <w:w w:val="105"/>
        </w:rPr>
        <w:t xml:space="preserve"> </w:t>
      </w:r>
      <w:r>
        <w:rPr>
          <w:w w:val="105"/>
        </w:rPr>
        <w:t>cent</w:t>
      </w:r>
      <w:r>
        <w:rPr>
          <w:spacing w:val="-3"/>
          <w:w w:val="105"/>
        </w:rPr>
        <w:t xml:space="preserve"> </w:t>
      </w:r>
      <w:r>
        <w:rPr>
          <w:w w:val="105"/>
        </w:rPr>
        <w:t>even</w:t>
      </w:r>
      <w:r>
        <w:rPr>
          <w:spacing w:val="-3"/>
          <w:w w:val="105"/>
        </w:rPr>
        <w:t xml:space="preserve"> </w:t>
      </w:r>
      <w:r>
        <w:rPr>
          <w:w w:val="105"/>
        </w:rPr>
        <w:t>on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cheapest</w:t>
      </w:r>
      <w:r>
        <w:rPr>
          <w:spacing w:val="-3"/>
          <w:w w:val="105"/>
        </w:rPr>
        <w:t xml:space="preserve"> </w:t>
      </w:r>
      <w:r>
        <w:rPr>
          <w:w w:val="105"/>
        </w:rPr>
        <w:t>models.</w:t>
      </w:r>
      <w:r>
        <w:rPr>
          <w:spacing w:val="-5"/>
          <w:w w:val="105"/>
        </w:rPr>
        <w:t xml:space="preserve"> </w:t>
      </w:r>
      <w:r>
        <w:rPr>
          <w:w w:val="105"/>
        </w:rPr>
        <w:t>Over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years,</w:t>
      </w:r>
      <w:r>
        <w:rPr>
          <w:spacing w:val="-3"/>
          <w:w w:val="105"/>
        </w:rPr>
        <w:t xml:space="preserve"> </w:t>
      </w:r>
      <w:r>
        <w:rPr>
          <w:w w:val="105"/>
        </w:rPr>
        <w:t>it</w:t>
      </w:r>
      <w:r>
        <w:rPr>
          <w:spacing w:val="-3"/>
          <w:w w:val="105"/>
        </w:rPr>
        <w:t xml:space="preserve"> </w:t>
      </w:r>
      <w:r>
        <w:rPr>
          <w:w w:val="105"/>
        </w:rPr>
        <w:t>became</w:t>
      </w:r>
      <w:r>
        <w:rPr>
          <w:spacing w:val="-39"/>
          <w:w w:val="105"/>
        </w:rPr>
        <w:t xml:space="preserve"> </w:t>
      </w:r>
      <w:r>
        <w:rPr>
          <w:w w:val="105"/>
        </w:rPr>
        <w:t>active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both</w:t>
      </w:r>
      <w:r>
        <w:rPr>
          <w:spacing w:val="-9"/>
          <w:w w:val="105"/>
        </w:rPr>
        <w:t xml:space="preserve"> </w:t>
      </w:r>
      <w:r>
        <w:rPr>
          <w:w w:val="105"/>
        </w:rPr>
        <w:t>standard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proofErr w:type="spellStart"/>
      <w:r>
        <w:rPr>
          <w:w w:val="105"/>
        </w:rPr>
        <w:t>speciality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bike</w:t>
      </w:r>
      <w:r>
        <w:rPr>
          <w:spacing w:val="-9"/>
          <w:w w:val="105"/>
        </w:rPr>
        <w:t xml:space="preserve"> </w:t>
      </w:r>
      <w:r>
        <w:rPr>
          <w:w w:val="105"/>
        </w:rPr>
        <w:t>segments.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1989,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launched</w:t>
      </w:r>
      <w:r>
        <w:rPr>
          <w:spacing w:val="-7"/>
          <w:w w:val="105"/>
        </w:rPr>
        <w:t xml:space="preserve"> </w:t>
      </w:r>
      <w:r>
        <w:rPr>
          <w:w w:val="105"/>
        </w:rPr>
        <w:t>Hero</w:t>
      </w:r>
      <w:r>
        <w:rPr>
          <w:spacing w:val="-9"/>
          <w:w w:val="105"/>
        </w:rPr>
        <w:t xml:space="preserve"> </w:t>
      </w:r>
      <w:r>
        <w:rPr>
          <w:w w:val="105"/>
        </w:rPr>
        <w:t>‘Ranger’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39"/>
          <w:w w:val="105"/>
        </w:rPr>
        <w:t xml:space="preserve"> </w:t>
      </w:r>
      <w:r>
        <w:rPr>
          <w:w w:val="105"/>
        </w:rPr>
        <w:t>satisfy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need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TI</w:t>
      </w:r>
      <w:r>
        <w:rPr>
          <w:spacing w:val="-6"/>
          <w:w w:val="105"/>
        </w:rPr>
        <w:t xml:space="preserve"> </w:t>
      </w:r>
      <w:r>
        <w:rPr>
          <w:w w:val="105"/>
        </w:rPr>
        <w:t>had</w:t>
      </w:r>
      <w:r>
        <w:rPr>
          <w:spacing w:val="-6"/>
          <w:w w:val="105"/>
        </w:rPr>
        <w:t xml:space="preserve"> </w:t>
      </w:r>
      <w:r>
        <w:rPr>
          <w:w w:val="105"/>
        </w:rPr>
        <w:t>overlooked—cycles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peddling</w:t>
      </w:r>
      <w:r>
        <w:rPr>
          <w:spacing w:val="-6"/>
          <w:w w:val="105"/>
        </w:rPr>
        <w:t xml:space="preserve"> </w:t>
      </w:r>
      <w:r>
        <w:rPr>
          <w:w w:val="105"/>
        </w:rPr>
        <w:t>on</w:t>
      </w:r>
      <w:r>
        <w:rPr>
          <w:spacing w:val="-6"/>
          <w:w w:val="105"/>
        </w:rPr>
        <w:t xml:space="preserve"> </w:t>
      </w:r>
      <w:r>
        <w:rPr>
          <w:w w:val="105"/>
        </w:rPr>
        <w:t>rugged</w:t>
      </w:r>
      <w:r>
        <w:rPr>
          <w:spacing w:val="-6"/>
          <w:w w:val="105"/>
        </w:rPr>
        <w:t xml:space="preserve"> </w:t>
      </w:r>
      <w:r>
        <w:rPr>
          <w:w w:val="105"/>
        </w:rPr>
        <w:t>terrain.</w:t>
      </w:r>
      <w:r>
        <w:rPr>
          <w:spacing w:val="30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created</w:t>
      </w:r>
      <w:r>
        <w:rPr>
          <w:spacing w:val="-39"/>
          <w:w w:val="105"/>
        </w:rPr>
        <w:t xml:space="preserve"> </w:t>
      </w:r>
      <w:r>
        <w:t>a new category of Mountain Terrain Bikes (MTB). Hero had further built its market position</w:t>
      </w:r>
      <w:r>
        <w:rPr>
          <w:spacing w:val="1"/>
        </w:rPr>
        <w:t xml:space="preserve"> </w:t>
      </w:r>
      <w:r>
        <w:rPr>
          <w:w w:val="105"/>
        </w:rPr>
        <w:t>by</w:t>
      </w:r>
      <w:r>
        <w:rPr>
          <w:spacing w:val="12"/>
          <w:w w:val="105"/>
        </w:rPr>
        <w:t xml:space="preserve"> </w:t>
      </w:r>
      <w:r>
        <w:rPr>
          <w:w w:val="105"/>
        </w:rPr>
        <w:t>introducing</w:t>
      </w:r>
      <w:r>
        <w:rPr>
          <w:spacing w:val="14"/>
          <w:w w:val="105"/>
        </w:rPr>
        <w:t xml:space="preserve"> </w:t>
      </w:r>
      <w:r>
        <w:rPr>
          <w:w w:val="105"/>
        </w:rPr>
        <w:t>fitness</w:t>
      </w:r>
      <w:r>
        <w:rPr>
          <w:spacing w:val="12"/>
          <w:w w:val="105"/>
        </w:rPr>
        <w:t xml:space="preserve"> </w:t>
      </w:r>
      <w:r>
        <w:rPr>
          <w:w w:val="105"/>
        </w:rPr>
        <w:t>bikes</w:t>
      </w:r>
      <w:r>
        <w:rPr>
          <w:spacing w:val="14"/>
          <w:w w:val="105"/>
        </w:rPr>
        <w:t xml:space="preserve"> </w:t>
      </w:r>
      <w:r>
        <w:rPr>
          <w:w w:val="105"/>
        </w:rPr>
        <w:t>under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brand</w:t>
      </w:r>
      <w:r>
        <w:rPr>
          <w:spacing w:val="12"/>
          <w:w w:val="105"/>
        </w:rPr>
        <w:t xml:space="preserve"> </w:t>
      </w:r>
      <w:r>
        <w:rPr>
          <w:w w:val="105"/>
        </w:rPr>
        <w:t>name</w:t>
      </w:r>
      <w:r>
        <w:rPr>
          <w:spacing w:val="14"/>
          <w:w w:val="105"/>
        </w:rPr>
        <w:t xml:space="preserve"> </w:t>
      </w:r>
      <w:r>
        <w:rPr>
          <w:w w:val="105"/>
        </w:rPr>
        <w:t>Hero</w:t>
      </w:r>
      <w:r>
        <w:rPr>
          <w:spacing w:val="12"/>
          <w:w w:val="105"/>
        </w:rPr>
        <w:t xml:space="preserve"> </w:t>
      </w:r>
      <w:r>
        <w:rPr>
          <w:w w:val="105"/>
        </w:rPr>
        <w:t>‘Allegro’.</w:t>
      </w:r>
    </w:p>
    <w:p w14:paraId="2ED10384" w14:textId="77777777" w:rsidR="00DE4ECC" w:rsidRDefault="00105BF9">
      <w:pPr>
        <w:pStyle w:val="BodyText"/>
        <w:spacing w:before="113" w:line="273" w:lineRule="auto"/>
        <w:ind w:left="2920" w:right="502"/>
        <w:jc w:val="both"/>
      </w:pPr>
      <w:r>
        <w:rPr>
          <w:w w:val="105"/>
        </w:rPr>
        <w:t>One executive at TI Cycles remarked, “Since our company had started the industry in</w:t>
      </w:r>
      <w:r>
        <w:rPr>
          <w:spacing w:val="1"/>
          <w:w w:val="105"/>
        </w:rPr>
        <w:t xml:space="preserve"> </w:t>
      </w:r>
      <w:r>
        <w:rPr>
          <w:w w:val="105"/>
        </w:rPr>
        <w:t>India, the general psychology inside TI was that the leadership position would continue</w:t>
      </w:r>
      <w:r>
        <w:rPr>
          <w:spacing w:val="1"/>
          <w:w w:val="105"/>
        </w:rPr>
        <w:t xml:space="preserve"> </w:t>
      </w:r>
      <w:r>
        <w:rPr>
          <w:w w:val="105"/>
        </w:rPr>
        <w:t>owing to the technical sophistication of the product. Hero Cycles i</w:t>
      </w:r>
      <w:r>
        <w:rPr>
          <w:w w:val="105"/>
        </w:rPr>
        <w:t>ntuitively learned to</w:t>
      </w:r>
      <w:r>
        <w:rPr>
          <w:spacing w:val="1"/>
          <w:w w:val="105"/>
        </w:rPr>
        <w:t xml:space="preserve"> </w:t>
      </w:r>
      <w:r>
        <w:rPr>
          <w:w w:val="105"/>
        </w:rPr>
        <w:t>make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cycles</w:t>
      </w:r>
      <w:r>
        <w:rPr>
          <w:spacing w:val="-2"/>
          <w:w w:val="105"/>
        </w:rPr>
        <w:t xml:space="preserve"> </w:t>
      </w:r>
      <w:r>
        <w:rPr>
          <w:w w:val="105"/>
        </w:rPr>
        <w:t>on</w:t>
      </w:r>
      <w:r>
        <w:rPr>
          <w:spacing w:val="-3"/>
          <w:w w:val="105"/>
        </w:rPr>
        <w:t xml:space="preserve"> </w:t>
      </w:r>
      <w:r>
        <w:rPr>
          <w:w w:val="105"/>
        </w:rPr>
        <w:t>its</w:t>
      </w:r>
      <w:r>
        <w:rPr>
          <w:spacing w:val="-3"/>
          <w:w w:val="105"/>
        </w:rPr>
        <w:t xml:space="preserve"> </w:t>
      </w:r>
      <w:r>
        <w:rPr>
          <w:w w:val="105"/>
        </w:rPr>
        <w:t>own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offered</w:t>
      </w:r>
      <w:r>
        <w:rPr>
          <w:spacing w:val="-3"/>
          <w:w w:val="105"/>
        </w:rPr>
        <w:t xml:space="preserve"> </w:t>
      </w:r>
      <w:r>
        <w:rPr>
          <w:w w:val="105"/>
        </w:rPr>
        <w:t>value</w:t>
      </w:r>
      <w:r>
        <w:rPr>
          <w:spacing w:val="-2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money.</w:t>
      </w:r>
      <w:r>
        <w:rPr>
          <w:spacing w:val="-3"/>
          <w:w w:val="105"/>
        </w:rPr>
        <w:t xml:space="preserve"> </w:t>
      </w:r>
      <w:r>
        <w:rPr>
          <w:w w:val="105"/>
        </w:rPr>
        <w:t>It</w:t>
      </w:r>
      <w:r>
        <w:rPr>
          <w:spacing w:val="-2"/>
          <w:w w:val="105"/>
        </w:rPr>
        <w:t xml:space="preserve"> </w:t>
      </w:r>
      <w:r>
        <w:rPr>
          <w:w w:val="105"/>
        </w:rPr>
        <w:t>competed</w:t>
      </w:r>
      <w:r>
        <w:rPr>
          <w:spacing w:val="-3"/>
          <w:w w:val="105"/>
        </w:rPr>
        <w:t xml:space="preserve"> </w:t>
      </w:r>
      <w:r>
        <w:rPr>
          <w:w w:val="105"/>
        </w:rPr>
        <w:t>on</w:t>
      </w:r>
      <w:r>
        <w:rPr>
          <w:spacing w:val="-3"/>
          <w:w w:val="105"/>
        </w:rPr>
        <w:t xml:space="preserve"> </w:t>
      </w:r>
      <w:r>
        <w:rPr>
          <w:w w:val="105"/>
        </w:rPr>
        <w:t>price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tapped</w:t>
      </w:r>
      <w:r>
        <w:rPr>
          <w:spacing w:val="-39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price</w:t>
      </w:r>
      <w:r>
        <w:rPr>
          <w:spacing w:val="15"/>
          <w:w w:val="105"/>
        </w:rPr>
        <w:t xml:space="preserve"> </w:t>
      </w:r>
      <w:r>
        <w:rPr>
          <w:w w:val="105"/>
        </w:rPr>
        <w:t>conscious</w:t>
      </w:r>
      <w:r>
        <w:rPr>
          <w:spacing w:val="12"/>
          <w:w w:val="105"/>
        </w:rPr>
        <w:t xml:space="preserve"> </w:t>
      </w:r>
      <w:r>
        <w:rPr>
          <w:w w:val="105"/>
        </w:rPr>
        <w:t>segment”.</w:t>
      </w:r>
    </w:p>
    <w:p w14:paraId="2380A769" w14:textId="77777777" w:rsidR="00DE4ECC" w:rsidRDefault="00105BF9">
      <w:pPr>
        <w:pStyle w:val="BodyText"/>
        <w:spacing w:before="118" w:line="273" w:lineRule="auto"/>
        <w:ind w:left="2920" w:right="445"/>
        <w:jc w:val="both"/>
      </w:pPr>
      <w:r>
        <w:rPr>
          <w:spacing w:val="-2"/>
          <w:w w:val="105"/>
        </w:rPr>
        <w:t>TI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Cycles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had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failed.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Its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failure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illustrates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two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facets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business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environment.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first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is</w:t>
      </w:r>
      <w:r>
        <w:rPr>
          <w:spacing w:val="-39"/>
          <w:w w:val="105"/>
        </w:rPr>
        <w:t xml:space="preserve"> </w:t>
      </w:r>
      <w:r>
        <w:rPr>
          <w:w w:val="105"/>
        </w:rPr>
        <w:t>the phenomenon called ‘customer disconnect’. This company had fallen so deeply in love</w:t>
      </w:r>
      <w:r>
        <w:rPr>
          <w:spacing w:val="1"/>
          <w:w w:val="105"/>
        </w:rPr>
        <w:t xml:space="preserve"> </w:t>
      </w:r>
      <w:r>
        <w:t>with what it had been that it no longer listened to what its customers and the bicycle market</w:t>
      </w:r>
      <w:r>
        <w:rPr>
          <w:spacing w:val="1"/>
        </w:rPr>
        <w:t xml:space="preserve"> </w:t>
      </w:r>
      <w:r>
        <w:rPr>
          <w:w w:val="105"/>
        </w:rPr>
        <w:t>wanted.</w:t>
      </w:r>
      <w:r>
        <w:rPr>
          <w:spacing w:val="-5"/>
          <w:w w:val="105"/>
        </w:rPr>
        <w:t xml:space="preserve"> </w:t>
      </w:r>
      <w:r>
        <w:rPr>
          <w:w w:val="105"/>
        </w:rPr>
        <w:t>TI</w:t>
      </w:r>
      <w:r>
        <w:rPr>
          <w:spacing w:val="-4"/>
          <w:w w:val="105"/>
        </w:rPr>
        <w:t xml:space="preserve"> </w:t>
      </w:r>
      <w:r>
        <w:rPr>
          <w:w w:val="105"/>
        </w:rPr>
        <w:t>Cycle’s</w:t>
      </w:r>
      <w:r>
        <w:rPr>
          <w:spacing w:val="-3"/>
          <w:w w:val="105"/>
        </w:rPr>
        <w:t xml:space="preserve"> </w:t>
      </w:r>
      <w:r>
        <w:rPr>
          <w:w w:val="105"/>
        </w:rPr>
        <w:t>greatest</w:t>
      </w:r>
      <w:r>
        <w:rPr>
          <w:spacing w:val="-5"/>
          <w:w w:val="105"/>
        </w:rPr>
        <w:t xml:space="preserve"> </w:t>
      </w:r>
      <w:r>
        <w:rPr>
          <w:w w:val="105"/>
        </w:rPr>
        <w:t>failure</w:t>
      </w:r>
      <w:r>
        <w:rPr>
          <w:spacing w:val="-4"/>
          <w:w w:val="105"/>
        </w:rPr>
        <w:t xml:space="preserve"> </w:t>
      </w:r>
      <w:r>
        <w:rPr>
          <w:w w:val="105"/>
        </w:rPr>
        <w:t>was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no</w:t>
      </w:r>
      <w:r>
        <w:rPr>
          <w:spacing w:val="-5"/>
          <w:w w:val="105"/>
        </w:rPr>
        <w:t xml:space="preserve"> </w:t>
      </w:r>
      <w:r>
        <w:rPr>
          <w:w w:val="105"/>
        </w:rPr>
        <w:t>longer</w:t>
      </w:r>
      <w:r>
        <w:rPr>
          <w:spacing w:val="-4"/>
          <w:w w:val="105"/>
        </w:rPr>
        <w:t xml:space="preserve"> </w:t>
      </w:r>
      <w:r>
        <w:rPr>
          <w:w w:val="105"/>
        </w:rPr>
        <w:t>understood</w:t>
      </w:r>
      <w:r>
        <w:rPr>
          <w:spacing w:val="-5"/>
          <w:w w:val="105"/>
        </w:rPr>
        <w:t xml:space="preserve"> </w:t>
      </w:r>
      <w:r>
        <w:rPr>
          <w:w w:val="105"/>
        </w:rPr>
        <w:t>its</w:t>
      </w:r>
      <w:r>
        <w:rPr>
          <w:spacing w:val="-4"/>
          <w:w w:val="105"/>
        </w:rPr>
        <w:t xml:space="preserve"> </w:t>
      </w:r>
      <w:r>
        <w:rPr>
          <w:w w:val="105"/>
        </w:rPr>
        <w:t>customers’</w:t>
      </w:r>
      <w:r>
        <w:rPr>
          <w:spacing w:val="-3"/>
          <w:w w:val="105"/>
        </w:rPr>
        <w:t xml:space="preserve"> </w:t>
      </w:r>
      <w:r>
        <w:rPr>
          <w:w w:val="105"/>
        </w:rPr>
        <w:t>values.</w:t>
      </w:r>
    </w:p>
    <w:p w14:paraId="19A3336D" w14:textId="77777777" w:rsidR="00DE4ECC" w:rsidRDefault="00105BF9">
      <w:pPr>
        <w:pStyle w:val="BodyText"/>
        <w:spacing w:before="117" w:line="273" w:lineRule="auto"/>
        <w:ind w:left="2920" w:right="487"/>
        <w:jc w:val="both"/>
      </w:pPr>
      <w:r>
        <w:rPr>
          <w:w w:val="105"/>
        </w:rPr>
        <w:t>Secondly,</w:t>
      </w:r>
      <w:r>
        <w:rPr>
          <w:spacing w:val="-3"/>
          <w:w w:val="105"/>
        </w:rPr>
        <w:t xml:space="preserve"> </w:t>
      </w:r>
      <w:r>
        <w:rPr>
          <w:w w:val="105"/>
        </w:rPr>
        <w:t>TI</w:t>
      </w:r>
      <w:r>
        <w:rPr>
          <w:spacing w:val="-3"/>
          <w:w w:val="105"/>
        </w:rPr>
        <w:t xml:space="preserve"> </w:t>
      </w:r>
      <w:r>
        <w:rPr>
          <w:w w:val="105"/>
        </w:rPr>
        <w:t>Cycles</w:t>
      </w:r>
      <w:r>
        <w:rPr>
          <w:spacing w:val="-3"/>
          <w:w w:val="105"/>
        </w:rPr>
        <w:t xml:space="preserve"> </w:t>
      </w:r>
      <w:r>
        <w:rPr>
          <w:w w:val="105"/>
        </w:rPr>
        <w:t>failed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see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disruptive</w:t>
      </w:r>
      <w:r>
        <w:rPr>
          <w:spacing w:val="-3"/>
          <w:w w:val="105"/>
        </w:rPr>
        <w:t xml:space="preserve"> </w:t>
      </w:r>
      <w:r>
        <w:rPr>
          <w:w w:val="105"/>
        </w:rPr>
        <w:t>forces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were</w:t>
      </w:r>
      <w:r>
        <w:rPr>
          <w:spacing w:val="-3"/>
          <w:w w:val="105"/>
        </w:rPr>
        <w:t xml:space="preserve"> </w:t>
      </w:r>
      <w:r>
        <w:rPr>
          <w:w w:val="105"/>
        </w:rPr>
        <w:t>changing</w:t>
      </w:r>
      <w:r>
        <w:rPr>
          <w:spacing w:val="-2"/>
          <w:w w:val="105"/>
        </w:rPr>
        <w:t xml:space="preserve"> </w:t>
      </w:r>
      <w:r>
        <w:rPr>
          <w:w w:val="105"/>
        </w:rPr>
        <w:t>its</w:t>
      </w:r>
      <w:r>
        <w:rPr>
          <w:spacing w:val="-3"/>
          <w:w w:val="105"/>
        </w:rPr>
        <w:t xml:space="preserve"> </w:t>
      </w:r>
      <w:r>
        <w:rPr>
          <w:w w:val="105"/>
        </w:rPr>
        <w:t>industry.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0"/>
          <w:w w:val="105"/>
        </w:rPr>
        <w:t xml:space="preserve"> </w:t>
      </w:r>
      <w:r>
        <w:rPr>
          <w:w w:val="105"/>
        </w:rPr>
        <w:t>values of its customers were changing. TI Cycles could not fathom the changing values.</w:t>
      </w:r>
      <w:r>
        <w:rPr>
          <w:spacing w:val="1"/>
          <w:w w:val="105"/>
        </w:rPr>
        <w:t xml:space="preserve"> </w:t>
      </w:r>
      <w:r>
        <w:t>New bicycle firms were assembling a wide r</w:t>
      </w:r>
      <w:r>
        <w:t>ange of products, often using highly engineered</w:t>
      </w:r>
      <w:r>
        <w:rPr>
          <w:spacing w:val="1"/>
        </w:rPr>
        <w:t xml:space="preserve"> </w:t>
      </w:r>
      <w:r>
        <w:rPr>
          <w:w w:val="105"/>
        </w:rPr>
        <w:t>components made by others. TI Cycles took pride that it made all of its components. It</w:t>
      </w:r>
      <w:r>
        <w:rPr>
          <w:spacing w:val="1"/>
          <w:w w:val="105"/>
        </w:rPr>
        <w:t xml:space="preserve"> </w:t>
      </w:r>
      <w:r>
        <w:rPr>
          <w:w w:val="105"/>
        </w:rPr>
        <w:t>could</w:t>
      </w:r>
      <w:r>
        <w:rPr>
          <w:spacing w:val="-6"/>
          <w:w w:val="105"/>
        </w:rPr>
        <w:t xml:space="preserve"> </w:t>
      </w:r>
      <w:r>
        <w:rPr>
          <w:w w:val="105"/>
        </w:rPr>
        <w:t>not</w:t>
      </w:r>
      <w:r>
        <w:rPr>
          <w:spacing w:val="-4"/>
          <w:w w:val="105"/>
        </w:rPr>
        <w:t xml:space="preserve"> </w:t>
      </w:r>
      <w:r>
        <w:rPr>
          <w:w w:val="105"/>
        </w:rPr>
        <w:t>see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merits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buying</w:t>
      </w:r>
      <w:r>
        <w:rPr>
          <w:spacing w:val="-6"/>
          <w:w w:val="105"/>
        </w:rPr>
        <w:t xml:space="preserve"> </w:t>
      </w:r>
      <w:r>
        <w:rPr>
          <w:w w:val="105"/>
        </w:rPr>
        <w:t>components</w:t>
      </w:r>
      <w:r>
        <w:rPr>
          <w:spacing w:val="-3"/>
          <w:w w:val="105"/>
        </w:rPr>
        <w:t xml:space="preserve"> </w:t>
      </w:r>
      <w:r>
        <w:rPr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w w:val="105"/>
        </w:rPr>
        <w:t>outside</w:t>
      </w:r>
      <w:r>
        <w:rPr>
          <w:spacing w:val="-3"/>
          <w:w w:val="105"/>
        </w:rPr>
        <w:t xml:space="preserve"> </w:t>
      </w:r>
      <w:r>
        <w:rPr>
          <w:w w:val="105"/>
        </w:rPr>
        <w:t>suppliers.</w:t>
      </w:r>
      <w:r>
        <w:rPr>
          <w:spacing w:val="-6"/>
          <w:w w:val="105"/>
        </w:rPr>
        <w:t xml:space="preserve"> </w:t>
      </w:r>
      <w:r>
        <w:rPr>
          <w:w w:val="105"/>
        </w:rPr>
        <w:t>But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new</w:t>
      </w:r>
      <w:r>
        <w:rPr>
          <w:spacing w:val="-5"/>
          <w:w w:val="105"/>
        </w:rPr>
        <w:t xml:space="preserve"> </w:t>
      </w:r>
      <w:r>
        <w:rPr>
          <w:w w:val="105"/>
        </w:rPr>
        <w:t>breed</w:t>
      </w:r>
      <w:r>
        <w:rPr>
          <w:spacing w:val="-40"/>
          <w:w w:val="105"/>
        </w:rPr>
        <w:t xml:space="preserve"> </w:t>
      </w:r>
      <w:r>
        <w:rPr>
          <w:w w:val="105"/>
        </w:rPr>
        <w:t>of cyclists started to buy lower cost bikes through the same marketing channel that</w:t>
      </w:r>
      <w:r>
        <w:rPr>
          <w:spacing w:val="1"/>
          <w:w w:val="105"/>
        </w:rPr>
        <w:t xml:space="preserve"> </w:t>
      </w:r>
      <w:r>
        <w:rPr>
          <w:w w:val="105"/>
        </w:rPr>
        <w:t>heretofore</w:t>
      </w:r>
      <w:r>
        <w:rPr>
          <w:spacing w:val="12"/>
          <w:w w:val="105"/>
        </w:rPr>
        <w:t xml:space="preserve"> </w:t>
      </w:r>
      <w:r>
        <w:rPr>
          <w:w w:val="105"/>
        </w:rPr>
        <w:t>had</w:t>
      </w:r>
      <w:r>
        <w:rPr>
          <w:spacing w:val="13"/>
          <w:w w:val="105"/>
        </w:rPr>
        <w:t xml:space="preserve"> </w:t>
      </w:r>
      <w:r>
        <w:rPr>
          <w:w w:val="105"/>
        </w:rPr>
        <w:t>sold</w:t>
      </w:r>
      <w:r>
        <w:rPr>
          <w:spacing w:val="16"/>
          <w:w w:val="105"/>
        </w:rPr>
        <w:t xml:space="preserve"> </w:t>
      </w:r>
      <w:r>
        <w:rPr>
          <w:w w:val="105"/>
        </w:rPr>
        <w:t>TI</w:t>
      </w:r>
      <w:r>
        <w:rPr>
          <w:spacing w:val="12"/>
          <w:w w:val="105"/>
        </w:rPr>
        <w:t xml:space="preserve"> </w:t>
      </w:r>
      <w:r>
        <w:rPr>
          <w:w w:val="105"/>
        </w:rPr>
        <w:t>Cycles.</w:t>
      </w:r>
    </w:p>
    <w:p w14:paraId="24F88CA1" w14:textId="77777777" w:rsidR="00DE4ECC" w:rsidRDefault="00105BF9">
      <w:pPr>
        <w:pStyle w:val="BodyText"/>
        <w:spacing w:before="116" w:line="273" w:lineRule="auto"/>
        <w:ind w:left="2920" w:right="499"/>
        <w:jc w:val="both"/>
      </w:pPr>
      <w:r>
        <w:rPr>
          <w:w w:val="105"/>
        </w:rPr>
        <w:t>In 1994-95, the family dominated board of directors had to wake up to the problem. The</w:t>
      </w:r>
      <w:r>
        <w:rPr>
          <w:spacing w:val="1"/>
          <w:w w:val="105"/>
        </w:rPr>
        <w:t xml:space="preserve"> </w:t>
      </w:r>
      <w:r>
        <w:t xml:space="preserve">total loss from operations of TI Cycles was </w:t>
      </w:r>
      <w:r>
        <w:rPr>
          <w:rFonts w:ascii="Georgia"/>
        </w:rPr>
        <w:t xml:space="preserve">` </w:t>
      </w:r>
      <w:r>
        <w:t>2.98 cro</w:t>
      </w:r>
      <w:r>
        <w:t xml:space="preserve">res on a sale of </w:t>
      </w:r>
      <w:r>
        <w:rPr>
          <w:rFonts w:ascii="Georgia"/>
        </w:rPr>
        <w:t xml:space="preserve">` </w:t>
      </w:r>
      <w:r>
        <w:t>208.28 crores. It had</w:t>
      </w:r>
      <w:r>
        <w:rPr>
          <w:spacing w:val="1"/>
        </w:rPr>
        <w:t xml:space="preserve"> </w:t>
      </w:r>
      <w:r>
        <w:rPr>
          <w:w w:val="105"/>
        </w:rPr>
        <w:t>slipped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number</w:t>
      </w:r>
      <w:r>
        <w:rPr>
          <w:spacing w:val="-2"/>
          <w:w w:val="105"/>
        </w:rPr>
        <w:t xml:space="preserve"> </w:t>
      </w:r>
      <w:r>
        <w:rPr>
          <w:w w:val="105"/>
        </w:rPr>
        <w:t>three</w:t>
      </w:r>
      <w:r>
        <w:rPr>
          <w:spacing w:val="-3"/>
          <w:w w:val="105"/>
        </w:rPr>
        <w:t xml:space="preserve"> </w:t>
      </w:r>
      <w:r>
        <w:rPr>
          <w:w w:val="105"/>
        </w:rPr>
        <w:t>position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industry.</w:t>
      </w:r>
      <w:r>
        <w:rPr>
          <w:spacing w:val="-2"/>
          <w:w w:val="105"/>
        </w:rPr>
        <w:t xml:space="preserve"> </w:t>
      </w:r>
      <w:r>
        <w:rPr>
          <w:w w:val="105"/>
        </w:rPr>
        <w:t>Its</w:t>
      </w:r>
      <w:r>
        <w:rPr>
          <w:spacing w:val="-4"/>
          <w:w w:val="105"/>
        </w:rPr>
        <w:t xml:space="preserve"> </w:t>
      </w:r>
      <w:r>
        <w:rPr>
          <w:w w:val="105"/>
        </w:rPr>
        <w:t>sales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domestic</w:t>
      </w:r>
      <w:r>
        <w:rPr>
          <w:spacing w:val="-4"/>
          <w:w w:val="105"/>
        </w:rPr>
        <w:t xml:space="preserve"> </w:t>
      </w:r>
      <w:r>
        <w:rPr>
          <w:w w:val="105"/>
        </w:rPr>
        <w:t>market</w:t>
      </w:r>
      <w:r>
        <w:rPr>
          <w:spacing w:val="-3"/>
          <w:w w:val="105"/>
        </w:rPr>
        <w:t xml:space="preserve"> </w:t>
      </w:r>
      <w:r>
        <w:rPr>
          <w:w w:val="105"/>
        </w:rPr>
        <w:t>had</w:t>
      </w:r>
      <w:r>
        <w:rPr>
          <w:spacing w:val="-39"/>
          <w:w w:val="105"/>
        </w:rPr>
        <w:t xml:space="preserve"> </w:t>
      </w:r>
      <w:r>
        <w:rPr>
          <w:w w:val="105"/>
        </w:rPr>
        <w:t>flattened out. The management had to admit that they needed to totally rethink their</w:t>
      </w:r>
      <w:r>
        <w:rPr>
          <w:spacing w:val="1"/>
          <w:w w:val="105"/>
        </w:rPr>
        <w:t xml:space="preserve"> </w:t>
      </w:r>
      <w:r>
        <w:t>concept of the markets, customers and c</w:t>
      </w:r>
      <w:r>
        <w:t>ompetitors. They had to change their supply chain</w:t>
      </w:r>
      <w:r>
        <w:rPr>
          <w:spacing w:val="1"/>
        </w:rPr>
        <w:t xml:space="preserve"> </w:t>
      </w:r>
      <w:r>
        <w:rPr>
          <w:w w:val="105"/>
        </w:rPr>
        <w:t>philosophy,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follow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w w:val="105"/>
        </w:rPr>
        <w:t>different</w:t>
      </w:r>
      <w:r>
        <w:rPr>
          <w:spacing w:val="13"/>
          <w:w w:val="105"/>
        </w:rPr>
        <w:t xml:space="preserve"> </w:t>
      </w:r>
      <w:r>
        <w:rPr>
          <w:w w:val="105"/>
        </w:rPr>
        <w:t>path.</w:t>
      </w:r>
    </w:p>
    <w:p w14:paraId="6E37C085" w14:textId="77777777" w:rsidR="00DE4ECC" w:rsidRDefault="00105BF9">
      <w:pPr>
        <w:pStyle w:val="BodyText"/>
        <w:spacing w:before="117" w:line="273" w:lineRule="auto"/>
        <w:ind w:left="2920" w:right="504"/>
        <w:jc w:val="both"/>
      </w:pPr>
      <w:r>
        <w:rPr>
          <w:w w:val="105"/>
        </w:rPr>
        <w:t>This led to the initiation of a series of measures at TI Cycles in product development and</w:t>
      </w:r>
      <w:r>
        <w:rPr>
          <w:spacing w:val="1"/>
          <w:w w:val="105"/>
        </w:rPr>
        <w:t xml:space="preserve"> </w:t>
      </w:r>
      <w:r>
        <w:t>manufacturing.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early</w:t>
      </w:r>
      <w:r>
        <w:rPr>
          <w:spacing w:val="8"/>
        </w:rPr>
        <w:t xml:space="preserve"> </w:t>
      </w:r>
      <w:r>
        <w:t>1995,</w:t>
      </w:r>
      <w:r>
        <w:rPr>
          <w:spacing w:val="5"/>
        </w:rPr>
        <w:t xml:space="preserve"> </w:t>
      </w:r>
      <w:r>
        <w:t>TI</w:t>
      </w:r>
      <w:r>
        <w:rPr>
          <w:spacing w:val="8"/>
        </w:rPr>
        <w:t xml:space="preserve"> </w:t>
      </w:r>
      <w:r>
        <w:t>Cycles</w:t>
      </w:r>
      <w:r>
        <w:rPr>
          <w:spacing w:val="8"/>
        </w:rPr>
        <w:t xml:space="preserve"> </w:t>
      </w:r>
      <w:r>
        <w:t>introduced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first</w:t>
      </w:r>
      <w:r>
        <w:rPr>
          <w:spacing w:val="8"/>
        </w:rPr>
        <w:t xml:space="preserve"> </w:t>
      </w:r>
      <w:r>
        <w:t>bike</w:t>
      </w:r>
      <w:r>
        <w:rPr>
          <w:spacing w:val="5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front</w:t>
      </w:r>
      <w:r>
        <w:rPr>
          <w:spacing w:val="8"/>
        </w:rPr>
        <w:t xml:space="preserve"> </w:t>
      </w:r>
      <w:r>
        <w:t>shock</w:t>
      </w:r>
      <w:r>
        <w:rPr>
          <w:spacing w:val="8"/>
        </w:rPr>
        <w:t xml:space="preserve"> </w:t>
      </w:r>
      <w:r>
        <w:t>absorbers</w:t>
      </w:r>
    </w:p>
    <w:p w14:paraId="6BE1ABD2" w14:textId="77777777" w:rsidR="00DE4ECC" w:rsidRDefault="00DE4ECC">
      <w:pPr>
        <w:pStyle w:val="BodyText"/>
        <w:spacing w:before="8"/>
        <w:rPr>
          <w:sz w:val="10"/>
        </w:rPr>
      </w:pPr>
    </w:p>
    <w:p w14:paraId="4B897AB8" w14:textId="77777777" w:rsidR="00DE4ECC" w:rsidRDefault="00105BF9">
      <w:pPr>
        <w:spacing w:before="96"/>
        <w:ind w:right="358"/>
        <w:jc w:val="right"/>
        <w:rPr>
          <w:i/>
          <w:sz w:val="16"/>
        </w:rPr>
      </w:pPr>
      <w:r>
        <w:rPr>
          <w:i/>
          <w:w w:val="110"/>
          <w:sz w:val="16"/>
        </w:rPr>
        <w:t>Contd...</w:t>
      </w:r>
    </w:p>
    <w:p w14:paraId="7435C02E" w14:textId="77777777" w:rsidR="00DE4ECC" w:rsidRDefault="00DE4ECC">
      <w:pPr>
        <w:jc w:val="right"/>
        <w:rPr>
          <w:sz w:val="16"/>
        </w:r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4D1A8EA9" w14:textId="77777777" w:rsidR="00DE4ECC" w:rsidRDefault="00DE4ECC">
      <w:pPr>
        <w:pStyle w:val="BodyText"/>
        <w:rPr>
          <w:i/>
          <w:sz w:val="20"/>
        </w:rPr>
      </w:pPr>
    </w:p>
    <w:p w14:paraId="0EDFBD3E" w14:textId="77777777" w:rsidR="00DE4ECC" w:rsidRDefault="00DE4ECC">
      <w:pPr>
        <w:pStyle w:val="BodyText"/>
        <w:rPr>
          <w:i/>
          <w:sz w:val="20"/>
        </w:rPr>
      </w:pPr>
    </w:p>
    <w:p w14:paraId="386BB0D1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166B0BBC" w14:textId="77777777" w:rsidR="00DE4ECC" w:rsidRDefault="00105BF9">
      <w:pPr>
        <w:pStyle w:val="BodyText"/>
        <w:spacing w:before="2"/>
        <w:rPr>
          <w:i/>
          <w:sz w:val="22"/>
        </w:rPr>
      </w:pPr>
      <w:r>
        <w:pict w14:anchorId="147E7398">
          <v:group id="_x0000_s5525" style="position:absolute;margin-left:40.7pt;margin-top:95.15pt;width:394.8pt;height:642.75pt;z-index:-27612160;mso-position-horizontal-relative:page;mso-position-vertical-relative:page" coordorigin="814,1903" coordsize="7896,12855">
            <v:shape id="_x0000_s5527" style="position:absolute;left:914;top:2076;width:7632;height:12605" coordorigin="914,2076" coordsize="7632,12605" o:spt="100" adj="0,,0" path="m8546,14681r-7632,l914,2076r20,12586l8546,14662r,19xm8546,14662r-19,l8527,2098r-7613,l914,2076r7632,l8546,2098r-7612,l934,14662r7612,xe" fillcolor="black" stroked="f">
              <v:stroke joinstyle="round"/>
              <v:formulas/>
              <v:path arrowok="t" o:connecttype="segments"/>
            </v:shape>
            <v:shape id="_x0000_s5526" style="position:absolute;left:813;top:1903;width:7896;height:12855" coordorigin="814,1903" coordsize="7896,12855" o:spt="100" adj="0,,0" path="m8674,14506r-7860,l814,14758r7860,l8674,14506xm8710,1903r-7860,l850,2153r7860,l8710,1903xe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23ADDB8E" w14:textId="77777777" w:rsidR="00DE4ECC" w:rsidRDefault="00105BF9">
      <w:pPr>
        <w:pStyle w:val="BodyText"/>
        <w:spacing w:line="273" w:lineRule="auto"/>
        <w:ind w:left="474" w:right="217"/>
        <w:jc w:val="both"/>
      </w:pPr>
      <w:r>
        <w:t>and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 xml:space="preserve">1995 </w:t>
      </w:r>
      <w:proofErr w:type="spellStart"/>
      <w:r>
        <w:t>Rockshok</w:t>
      </w:r>
      <w:proofErr w:type="spellEnd"/>
      <w:r>
        <w:rPr>
          <w:spacing w:val="-2"/>
        </w:rPr>
        <w:t xml:space="preserve"> </w:t>
      </w:r>
      <w:r>
        <w:t>FST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front and</w:t>
      </w:r>
      <w:r>
        <w:rPr>
          <w:spacing w:val="-2"/>
        </w:rPr>
        <w:t xml:space="preserve"> </w:t>
      </w:r>
      <w:r>
        <w:t>rear</w:t>
      </w:r>
      <w:r>
        <w:rPr>
          <w:spacing w:val="-2"/>
        </w:rPr>
        <w:t xml:space="preserve"> </w:t>
      </w:r>
      <w:r>
        <w:t>shock</w:t>
      </w:r>
      <w:r>
        <w:rPr>
          <w:spacing w:val="-6"/>
        </w:rPr>
        <w:t xml:space="preserve"> </w:t>
      </w:r>
      <w:r>
        <w:t>absorbers. In</w:t>
      </w:r>
      <w:r>
        <w:rPr>
          <w:spacing w:val="-2"/>
        </w:rPr>
        <w:t xml:space="preserve"> </w:t>
      </w:r>
      <w:r>
        <w:t>1998,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created a</w:t>
      </w:r>
      <w:r>
        <w:rPr>
          <w:spacing w:val="-2"/>
        </w:rPr>
        <w:t xml:space="preserve"> </w:t>
      </w:r>
      <w:r>
        <w:t>category</w:t>
      </w:r>
      <w:r>
        <w:rPr>
          <w:spacing w:val="-37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geared</w:t>
      </w:r>
      <w:r>
        <w:rPr>
          <w:spacing w:val="10"/>
        </w:rPr>
        <w:t xml:space="preserve"> </w:t>
      </w:r>
      <w:r>
        <w:t>bikes</w:t>
      </w:r>
      <w:r>
        <w:rPr>
          <w:spacing w:val="12"/>
        </w:rPr>
        <w:t xml:space="preserve"> </w:t>
      </w:r>
      <w:r>
        <w:t>under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Hercules</w:t>
      </w:r>
      <w:r>
        <w:rPr>
          <w:spacing w:val="10"/>
        </w:rPr>
        <w:t xml:space="preserve"> </w:t>
      </w:r>
      <w:r>
        <w:t>‘Top</w:t>
      </w:r>
      <w:r>
        <w:rPr>
          <w:spacing w:val="12"/>
        </w:rPr>
        <w:t xml:space="preserve"> </w:t>
      </w:r>
      <w:r>
        <w:t>Gear</w:t>
      </w:r>
      <w:r>
        <w:rPr>
          <w:spacing w:val="10"/>
        </w:rPr>
        <w:t xml:space="preserve"> </w:t>
      </w:r>
      <w:r>
        <w:t>Brand’.</w:t>
      </w:r>
    </w:p>
    <w:p w14:paraId="5FCC8929" w14:textId="77777777" w:rsidR="00DE4ECC" w:rsidRDefault="00105BF9">
      <w:pPr>
        <w:pStyle w:val="BodyText"/>
        <w:spacing w:before="119" w:line="273" w:lineRule="auto"/>
        <w:ind w:left="474" w:right="187"/>
        <w:jc w:val="both"/>
      </w:pPr>
      <w:r>
        <w:rPr>
          <w:w w:val="105"/>
        </w:rPr>
        <w:t>In the area of manufacturing, the company took steps at shop-floor restructuring, and</w:t>
      </w:r>
      <w:r>
        <w:rPr>
          <w:spacing w:val="1"/>
          <w:w w:val="105"/>
        </w:rPr>
        <w:t xml:space="preserve"> </w:t>
      </w:r>
      <w:r>
        <w:rPr>
          <w:w w:val="105"/>
        </w:rPr>
        <w:t>sourcing. As a part of an initiative, TQM was introduced in TI Cycles in January 1998. A</w:t>
      </w:r>
      <w:r>
        <w:rPr>
          <w:spacing w:val="1"/>
          <w:w w:val="105"/>
        </w:rPr>
        <w:t xml:space="preserve"> </w:t>
      </w:r>
      <w:r>
        <w:t>series of small group activities and cross-functional teams were introduced in th</w:t>
      </w:r>
      <w:r>
        <w:t>e company.</w:t>
      </w:r>
      <w:r>
        <w:rPr>
          <w:spacing w:val="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company</w:t>
      </w:r>
      <w:r>
        <w:rPr>
          <w:spacing w:val="-5"/>
        </w:rPr>
        <w:t xml:space="preserve"> </w:t>
      </w:r>
      <w:r>
        <w:t>obtained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ISO</w:t>
      </w:r>
      <w:r>
        <w:rPr>
          <w:spacing w:val="-10"/>
        </w:rPr>
        <w:t xml:space="preserve"> </w:t>
      </w:r>
      <w:r>
        <w:t>9000</w:t>
      </w:r>
      <w:r>
        <w:rPr>
          <w:spacing w:val="-3"/>
        </w:rPr>
        <w:t xml:space="preserve"> </w:t>
      </w:r>
      <w:r>
        <w:t>certificate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March</w:t>
      </w:r>
      <w:r>
        <w:rPr>
          <w:spacing w:val="-5"/>
        </w:rPr>
        <w:t xml:space="preserve"> </w:t>
      </w:r>
      <w:r>
        <w:t>2000.</w:t>
      </w:r>
      <w:r>
        <w:rPr>
          <w:spacing w:val="30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response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measures,</w:t>
      </w:r>
      <w:r>
        <w:rPr>
          <w:spacing w:val="-37"/>
        </w:rPr>
        <w:t xml:space="preserve"> </w:t>
      </w:r>
      <w:r>
        <w:t>productivity</w:t>
      </w:r>
      <w:r>
        <w:rPr>
          <w:spacing w:val="5"/>
        </w:rPr>
        <w:t xml:space="preserve"> </w:t>
      </w:r>
      <w:r>
        <w:t>per</w:t>
      </w:r>
      <w:r>
        <w:rPr>
          <w:spacing w:val="8"/>
        </w:rPr>
        <w:t xml:space="preserve"> </w:t>
      </w:r>
      <w:r>
        <w:t>man</w:t>
      </w:r>
      <w:r>
        <w:rPr>
          <w:spacing w:val="5"/>
        </w:rPr>
        <w:t xml:space="preserve"> </w:t>
      </w:r>
      <w:r>
        <w:t>per</w:t>
      </w:r>
      <w:r>
        <w:rPr>
          <w:spacing w:val="6"/>
        </w:rPr>
        <w:t xml:space="preserve"> </w:t>
      </w:r>
      <w:r>
        <w:t>day</w:t>
      </w:r>
      <w:r>
        <w:rPr>
          <w:spacing w:val="8"/>
        </w:rPr>
        <w:t xml:space="preserve"> </w:t>
      </w:r>
      <w:r>
        <w:t>increased</w:t>
      </w:r>
      <w:r>
        <w:rPr>
          <w:spacing w:val="5"/>
        </w:rPr>
        <w:t xml:space="preserve"> </w:t>
      </w:r>
      <w:r>
        <w:t>from</w:t>
      </w:r>
      <w:r>
        <w:rPr>
          <w:spacing w:val="6"/>
        </w:rPr>
        <w:t xml:space="preserve"> </w:t>
      </w:r>
      <w:r>
        <w:t>2.45</w:t>
      </w:r>
      <w:r>
        <w:rPr>
          <w:spacing w:val="7"/>
        </w:rPr>
        <w:t xml:space="preserve"> </w:t>
      </w:r>
      <w:r>
        <w:t>cycles</w:t>
      </w:r>
      <w:r>
        <w:rPr>
          <w:spacing w:val="6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1994-95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5.78</w:t>
      </w:r>
      <w:r>
        <w:rPr>
          <w:spacing w:val="7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1999-2000.</w:t>
      </w:r>
    </w:p>
    <w:p w14:paraId="44B6DB09" w14:textId="77777777" w:rsidR="00DE4ECC" w:rsidRDefault="00105BF9">
      <w:pPr>
        <w:pStyle w:val="BodyText"/>
        <w:spacing w:before="117" w:line="273" w:lineRule="auto"/>
        <w:ind w:left="474" w:right="198"/>
        <w:jc w:val="both"/>
      </w:pPr>
      <w:r>
        <w:rPr>
          <w:w w:val="105"/>
        </w:rPr>
        <w:t>In 1998, TI Cycles proposed to AVON Cycles, one of the smaller players in Ludhiana, that</w:t>
      </w:r>
      <w:r>
        <w:rPr>
          <w:spacing w:val="1"/>
          <w:w w:val="105"/>
        </w:rPr>
        <w:t xml:space="preserve"> </w:t>
      </w:r>
      <w:r>
        <w:rPr>
          <w:w w:val="105"/>
        </w:rPr>
        <w:t>they would provide help in assembling the bike and in ensuring quality and market it</w:t>
      </w:r>
      <w:r>
        <w:rPr>
          <w:spacing w:val="1"/>
          <w:w w:val="105"/>
        </w:rPr>
        <w:t xml:space="preserve"> </w:t>
      </w:r>
      <w:r>
        <w:rPr>
          <w:w w:val="105"/>
        </w:rPr>
        <w:t>under ‘TI Cycles’ brand.</w:t>
      </w:r>
      <w:r>
        <w:rPr>
          <w:spacing w:val="1"/>
          <w:w w:val="105"/>
        </w:rPr>
        <w:t xml:space="preserve"> </w:t>
      </w:r>
      <w:r>
        <w:rPr>
          <w:w w:val="105"/>
        </w:rPr>
        <w:t>This proposal enabled AVON to utilize its capacity and TI</w:t>
      </w:r>
      <w:r>
        <w:rPr>
          <w:w w:val="105"/>
        </w:rPr>
        <w:t xml:space="preserve"> Cycles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obtain</w:t>
      </w:r>
      <w:r>
        <w:rPr>
          <w:spacing w:val="1"/>
          <w:w w:val="105"/>
        </w:rPr>
        <w:t xml:space="preserve"> </w:t>
      </w:r>
      <w:r>
        <w:rPr>
          <w:w w:val="105"/>
        </w:rPr>
        <w:t>standard</w:t>
      </w:r>
      <w:r>
        <w:rPr>
          <w:spacing w:val="1"/>
          <w:w w:val="105"/>
        </w:rPr>
        <w:t xml:space="preserve"> </w:t>
      </w:r>
      <w:r>
        <w:rPr>
          <w:w w:val="105"/>
        </w:rPr>
        <w:t>cycles</w:t>
      </w:r>
      <w:r>
        <w:rPr>
          <w:spacing w:val="1"/>
          <w:w w:val="105"/>
        </w:rPr>
        <w:t xml:space="preserve"> </w:t>
      </w:r>
      <w:r>
        <w:rPr>
          <w:w w:val="105"/>
        </w:rPr>
        <w:t>at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lower</w:t>
      </w:r>
      <w:r>
        <w:rPr>
          <w:spacing w:val="1"/>
          <w:w w:val="105"/>
        </w:rPr>
        <w:t xml:space="preserve"> </w:t>
      </w:r>
      <w:r>
        <w:rPr>
          <w:w w:val="105"/>
        </w:rPr>
        <w:t>cost.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view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further</w:t>
      </w:r>
      <w:r>
        <w:rPr>
          <w:spacing w:val="1"/>
          <w:w w:val="105"/>
        </w:rPr>
        <w:t xml:space="preserve"> </w:t>
      </w:r>
      <w:r>
        <w:rPr>
          <w:w w:val="105"/>
        </w:rPr>
        <w:t>improve</w:t>
      </w:r>
      <w:r>
        <w:rPr>
          <w:spacing w:val="1"/>
          <w:w w:val="105"/>
        </w:rPr>
        <w:t xml:space="preserve"> </w:t>
      </w:r>
      <w:r>
        <w:rPr>
          <w:w w:val="105"/>
        </w:rPr>
        <w:t>its</w:t>
      </w:r>
      <w:r>
        <w:rPr>
          <w:spacing w:val="1"/>
          <w:w w:val="105"/>
        </w:rPr>
        <w:t xml:space="preserve"> </w:t>
      </w:r>
      <w:r>
        <w:rPr>
          <w:w w:val="105"/>
        </w:rPr>
        <w:t>cost</w:t>
      </w:r>
      <w:r>
        <w:rPr>
          <w:spacing w:val="1"/>
          <w:w w:val="105"/>
        </w:rPr>
        <w:t xml:space="preserve"> </w:t>
      </w:r>
      <w:r>
        <w:rPr>
          <w:w w:val="105"/>
        </w:rPr>
        <w:t>competitiveness and delivery, TI Cycles started a unit in Nasik, Maharashtra in 2000, to</w:t>
      </w:r>
      <w:r>
        <w:rPr>
          <w:spacing w:val="1"/>
          <w:w w:val="105"/>
        </w:rPr>
        <w:t xml:space="preserve"> </w:t>
      </w:r>
      <w:r>
        <w:rPr>
          <w:w w:val="105"/>
        </w:rPr>
        <w:t>paint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assemble</w:t>
      </w:r>
      <w:r>
        <w:rPr>
          <w:spacing w:val="-4"/>
          <w:w w:val="105"/>
        </w:rPr>
        <w:t xml:space="preserve"> </w:t>
      </w:r>
      <w:r>
        <w:rPr>
          <w:w w:val="105"/>
        </w:rPr>
        <w:t>bicycles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cater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needs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Western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Northe</w:t>
      </w:r>
      <w:r>
        <w:rPr>
          <w:w w:val="105"/>
        </w:rPr>
        <w:t>rn</w:t>
      </w:r>
      <w:r>
        <w:rPr>
          <w:spacing w:val="-4"/>
          <w:w w:val="105"/>
        </w:rPr>
        <w:t xml:space="preserve"> </w:t>
      </w:r>
      <w:r>
        <w:rPr>
          <w:w w:val="105"/>
        </w:rPr>
        <w:t>markets.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Thus</w:t>
      </w:r>
      <w:proofErr w:type="gramEnd"/>
      <w:r>
        <w:rPr>
          <w:spacing w:val="6"/>
          <w:w w:val="105"/>
        </w:rPr>
        <w:t xml:space="preserve"> </w:t>
      </w:r>
      <w:r>
        <w:rPr>
          <w:w w:val="105"/>
        </w:rPr>
        <w:t>has</w:t>
      </w:r>
      <w:r>
        <w:rPr>
          <w:spacing w:val="4"/>
          <w:w w:val="105"/>
        </w:rPr>
        <w:t xml:space="preserve"> </w:t>
      </w:r>
      <w:r>
        <w:rPr>
          <w:w w:val="105"/>
        </w:rPr>
        <w:t>begun</w:t>
      </w:r>
      <w:r>
        <w:rPr>
          <w:spacing w:val="7"/>
          <w:w w:val="105"/>
        </w:rPr>
        <w:t xml:space="preserve"> </w:t>
      </w:r>
      <w:r>
        <w:rPr>
          <w:w w:val="105"/>
        </w:rPr>
        <w:t>an</w:t>
      </w:r>
      <w:r>
        <w:rPr>
          <w:spacing w:val="7"/>
          <w:w w:val="105"/>
        </w:rPr>
        <w:t xml:space="preserve"> </w:t>
      </w:r>
      <w:r>
        <w:rPr>
          <w:w w:val="105"/>
        </w:rPr>
        <w:t>attempt</w:t>
      </w:r>
      <w:r>
        <w:rPr>
          <w:spacing w:val="4"/>
          <w:w w:val="105"/>
        </w:rPr>
        <w:t xml:space="preserve"> </w:t>
      </w:r>
      <w:r>
        <w:rPr>
          <w:w w:val="105"/>
        </w:rPr>
        <w:t>by</w:t>
      </w:r>
      <w:r>
        <w:rPr>
          <w:spacing w:val="6"/>
          <w:w w:val="105"/>
        </w:rPr>
        <w:t xml:space="preserve"> </w:t>
      </w:r>
      <w:r>
        <w:rPr>
          <w:w w:val="105"/>
        </w:rPr>
        <w:t>one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great</w:t>
      </w:r>
      <w:r>
        <w:rPr>
          <w:spacing w:val="6"/>
          <w:w w:val="105"/>
        </w:rPr>
        <w:t xml:space="preserve"> </w:t>
      </w:r>
      <w:r>
        <w:rPr>
          <w:w w:val="105"/>
        </w:rPr>
        <w:t>companies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make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proofErr w:type="spellStart"/>
      <w:r>
        <w:rPr>
          <w:w w:val="105"/>
        </w:rPr>
        <w:t>come</w:t>
      </w:r>
      <w:r>
        <w:rPr>
          <w:spacing w:val="7"/>
          <w:w w:val="105"/>
        </w:rPr>
        <w:t xml:space="preserve"> </w:t>
      </w:r>
      <w:r>
        <w:rPr>
          <w:w w:val="105"/>
        </w:rPr>
        <w:t>back</w:t>
      </w:r>
      <w:proofErr w:type="spellEnd"/>
      <w:r>
        <w:rPr>
          <w:w w:val="105"/>
        </w:rPr>
        <w:t>.</w:t>
      </w:r>
    </w:p>
    <w:p w14:paraId="35FDCCC0" w14:textId="77777777" w:rsidR="00DE4ECC" w:rsidRDefault="00105BF9">
      <w:pPr>
        <w:pStyle w:val="BodyText"/>
        <w:spacing w:before="116" w:line="273" w:lineRule="auto"/>
        <w:ind w:left="474" w:right="207"/>
        <w:jc w:val="both"/>
      </w:pPr>
      <w:r>
        <w:t>Essentially, an organization must address two questions: “Who are we?” and “What do we</w:t>
      </w:r>
      <w:r>
        <w:rPr>
          <w:spacing w:val="1"/>
        </w:rPr>
        <w:t xml:space="preserve"> </w:t>
      </w:r>
      <w:r>
        <w:t>want</w:t>
      </w:r>
      <w:r>
        <w:rPr>
          <w:spacing w:val="14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be?”</w:t>
      </w:r>
      <w:r>
        <w:rPr>
          <w:spacing w:val="15"/>
        </w:rPr>
        <w:t xml:space="preserve"> </w:t>
      </w:r>
      <w:r>
        <w:t>This</w:t>
      </w:r>
      <w:r>
        <w:rPr>
          <w:spacing w:val="18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mission</w:t>
      </w:r>
      <w:r>
        <w:rPr>
          <w:spacing w:val="15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organization</w:t>
      </w:r>
      <w:r>
        <w:rPr>
          <w:spacing w:val="18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it</w:t>
      </w:r>
      <w:r>
        <w:rPr>
          <w:spacing w:val="19"/>
        </w:rPr>
        <w:t xml:space="preserve"> </w:t>
      </w:r>
      <w:r>
        <w:t>defines</w:t>
      </w:r>
      <w:r>
        <w:rPr>
          <w:spacing w:val="14"/>
        </w:rPr>
        <w:t xml:space="preserve"> </w:t>
      </w:r>
      <w:r>
        <w:t>its</w:t>
      </w:r>
      <w:r>
        <w:rPr>
          <w:spacing w:val="19"/>
        </w:rPr>
        <w:t xml:space="preserve"> </w:t>
      </w:r>
      <w:r>
        <w:t>reason</w:t>
      </w:r>
      <w:r>
        <w:rPr>
          <w:spacing w:val="14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existence.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might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definition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products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provides,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products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services,</w:t>
      </w:r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markets,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needs,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distinctive competencies—the expertise that sets the firm apart from others. The mission</w:t>
      </w:r>
      <w:r>
        <w:rPr>
          <w:spacing w:val="1"/>
        </w:rPr>
        <w:t xml:space="preserve"> </w:t>
      </w:r>
      <w:r>
        <w:t>guides</w:t>
      </w:r>
      <w:r>
        <w:rPr>
          <w:spacing w:val="22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development</w:t>
      </w:r>
      <w:r>
        <w:rPr>
          <w:spacing w:val="24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strategies</w:t>
      </w:r>
      <w:r>
        <w:rPr>
          <w:spacing w:val="24"/>
        </w:rPr>
        <w:t xml:space="preserve"> </w:t>
      </w:r>
      <w:r>
        <w:t>by</w:t>
      </w:r>
      <w:r>
        <w:rPr>
          <w:spacing w:val="25"/>
        </w:rPr>
        <w:t xml:space="preserve"> </w:t>
      </w:r>
      <w:r>
        <w:t>different</w:t>
      </w:r>
      <w:r>
        <w:rPr>
          <w:spacing w:val="24"/>
        </w:rPr>
        <w:t xml:space="preserve"> </w:t>
      </w:r>
      <w:r>
        <w:t>groups</w:t>
      </w:r>
      <w:r>
        <w:rPr>
          <w:spacing w:val="22"/>
        </w:rPr>
        <w:t xml:space="preserve"> </w:t>
      </w:r>
      <w:r>
        <w:t>with</w:t>
      </w:r>
      <w:r>
        <w:t>in</w:t>
      </w:r>
      <w:r>
        <w:rPr>
          <w:spacing w:val="25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firm.</w:t>
      </w:r>
    </w:p>
    <w:p w14:paraId="64A4AB7A" w14:textId="77777777" w:rsidR="00DE4ECC" w:rsidRDefault="00105BF9" w:rsidP="00105BF9">
      <w:pPr>
        <w:pStyle w:val="ListParagraph"/>
        <w:numPr>
          <w:ilvl w:val="1"/>
          <w:numId w:val="182"/>
        </w:numPr>
        <w:tabs>
          <w:tab w:val="left" w:pos="955"/>
        </w:tabs>
        <w:spacing w:before="116"/>
        <w:ind w:hanging="481"/>
        <w:jc w:val="both"/>
        <w:rPr>
          <w:sz w:val="18"/>
        </w:rPr>
      </w:pPr>
      <w:r>
        <w:rPr>
          <w:w w:val="105"/>
          <w:sz w:val="18"/>
        </w:rPr>
        <w:t>It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determines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value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creation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logic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organization;</w:t>
      </w:r>
    </w:p>
    <w:p w14:paraId="1C535D56" w14:textId="77777777" w:rsidR="00DE4ECC" w:rsidRDefault="00105BF9" w:rsidP="00105BF9">
      <w:pPr>
        <w:pStyle w:val="ListParagraph"/>
        <w:numPr>
          <w:ilvl w:val="1"/>
          <w:numId w:val="182"/>
        </w:numPr>
        <w:tabs>
          <w:tab w:val="left" w:pos="955"/>
        </w:tabs>
        <w:ind w:hanging="481"/>
        <w:jc w:val="both"/>
        <w:rPr>
          <w:sz w:val="18"/>
        </w:rPr>
      </w:pPr>
      <w:r>
        <w:rPr>
          <w:sz w:val="18"/>
        </w:rPr>
        <w:t>Sets</w:t>
      </w:r>
      <w:r>
        <w:rPr>
          <w:spacing w:val="36"/>
          <w:sz w:val="18"/>
        </w:rPr>
        <w:t xml:space="preserve"> </w:t>
      </w:r>
      <w:r>
        <w:rPr>
          <w:sz w:val="18"/>
        </w:rPr>
        <w:t>limits</w:t>
      </w:r>
      <w:r>
        <w:rPr>
          <w:spacing w:val="36"/>
          <w:sz w:val="18"/>
        </w:rPr>
        <w:t xml:space="preserve"> </w:t>
      </w:r>
      <w:r>
        <w:rPr>
          <w:sz w:val="18"/>
        </w:rPr>
        <w:t>on</w:t>
      </w:r>
      <w:r>
        <w:rPr>
          <w:spacing w:val="38"/>
          <w:sz w:val="18"/>
        </w:rPr>
        <w:t xml:space="preserve"> </w:t>
      </w:r>
      <w:r>
        <w:rPr>
          <w:sz w:val="18"/>
        </w:rPr>
        <w:t>available</w:t>
      </w:r>
      <w:r>
        <w:rPr>
          <w:spacing w:val="36"/>
          <w:sz w:val="18"/>
        </w:rPr>
        <w:t xml:space="preserve"> </w:t>
      </w:r>
      <w:r>
        <w:rPr>
          <w:sz w:val="18"/>
        </w:rPr>
        <w:t>strategic</w:t>
      </w:r>
      <w:r>
        <w:rPr>
          <w:spacing w:val="36"/>
          <w:sz w:val="18"/>
        </w:rPr>
        <w:t xml:space="preserve"> </w:t>
      </w:r>
      <w:r>
        <w:rPr>
          <w:sz w:val="18"/>
        </w:rPr>
        <w:t>options;</w:t>
      </w:r>
    </w:p>
    <w:p w14:paraId="453062F1" w14:textId="77777777" w:rsidR="00DE4ECC" w:rsidRDefault="00105BF9" w:rsidP="00105BF9">
      <w:pPr>
        <w:pStyle w:val="ListParagraph"/>
        <w:numPr>
          <w:ilvl w:val="1"/>
          <w:numId w:val="182"/>
        </w:numPr>
        <w:tabs>
          <w:tab w:val="left" w:pos="955"/>
        </w:tabs>
        <w:spacing w:line="273" w:lineRule="auto"/>
        <w:ind w:right="213"/>
        <w:jc w:val="both"/>
        <w:rPr>
          <w:sz w:val="18"/>
        </w:rPr>
      </w:pPr>
      <w:r>
        <w:rPr>
          <w:w w:val="105"/>
          <w:sz w:val="18"/>
        </w:rPr>
        <w:t>It governs the trade-offs among the various performance measures and between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short-and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long-term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goals;</w:t>
      </w:r>
    </w:p>
    <w:p w14:paraId="6C5081F4" w14:textId="77777777" w:rsidR="00DE4ECC" w:rsidRDefault="00105BF9" w:rsidP="00105BF9">
      <w:pPr>
        <w:pStyle w:val="ListParagraph"/>
        <w:numPr>
          <w:ilvl w:val="1"/>
          <w:numId w:val="182"/>
        </w:numPr>
        <w:tabs>
          <w:tab w:val="left" w:pos="954"/>
          <w:tab w:val="left" w:pos="955"/>
        </w:tabs>
        <w:spacing w:before="119"/>
        <w:ind w:hanging="481"/>
        <w:rPr>
          <w:sz w:val="18"/>
        </w:rPr>
      </w:pPr>
      <w:r>
        <w:rPr>
          <w:sz w:val="18"/>
        </w:rPr>
        <w:t>It</w:t>
      </w:r>
      <w:r>
        <w:rPr>
          <w:spacing w:val="28"/>
          <w:sz w:val="18"/>
        </w:rPr>
        <w:t xml:space="preserve"> </w:t>
      </w:r>
      <w:r>
        <w:rPr>
          <w:sz w:val="18"/>
        </w:rPr>
        <w:t>establishes</w:t>
      </w:r>
      <w:r>
        <w:rPr>
          <w:spacing w:val="26"/>
          <w:sz w:val="18"/>
        </w:rPr>
        <w:t xml:space="preserve"> </w:t>
      </w:r>
      <w:r>
        <w:rPr>
          <w:sz w:val="18"/>
        </w:rPr>
        <w:t>the</w:t>
      </w:r>
      <w:r>
        <w:rPr>
          <w:spacing w:val="29"/>
          <w:sz w:val="18"/>
        </w:rPr>
        <w:t xml:space="preserve"> </w:t>
      </w:r>
      <w:r>
        <w:rPr>
          <w:sz w:val="18"/>
        </w:rPr>
        <w:t>context</w:t>
      </w:r>
      <w:r>
        <w:rPr>
          <w:spacing w:val="26"/>
          <w:sz w:val="18"/>
        </w:rPr>
        <w:t xml:space="preserve"> </w:t>
      </w:r>
      <w:r>
        <w:rPr>
          <w:sz w:val="18"/>
        </w:rPr>
        <w:t>within</w:t>
      </w:r>
      <w:r>
        <w:rPr>
          <w:spacing w:val="28"/>
          <w:sz w:val="18"/>
        </w:rPr>
        <w:t xml:space="preserve"> </w:t>
      </w:r>
      <w:r>
        <w:rPr>
          <w:sz w:val="18"/>
        </w:rPr>
        <w:t>which</w:t>
      </w:r>
      <w:r>
        <w:rPr>
          <w:spacing w:val="26"/>
          <w:sz w:val="18"/>
        </w:rPr>
        <w:t xml:space="preserve"> </w:t>
      </w:r>
      <w:r>
        <w:rPr>
          <w:sz w:val="18"/>
        </w:rPr>
        <w:t>daily</w:t>
      </w:r>
      <w:r>
        <w:rPr>
          <w:spacing w:val="29"/>
          <w:sz w:val="18"/>
        </w:rPr>
        <w:t xml:space="preserve"> </w:t>
      </w:r>
      <w:r>
        <w:rPr>
          <w:sz w:val="18"/>
        </w:rPr>
        <w:t>operating</w:t>
      </w:r>
      <w:r>
        <w:rPr>
          <w:spacing w:val="26"/>
          <w:sz w:val="18"/>
        </w:rPr>
        <w:t xml:space="preserve"> </w:t>
      </w:r>
      <w:r>
        <w:rPr>
          <w:sz w:val="18"/>
        </w:rPr>
        <w:t>decisions</w:t>
      </w:r>
      <w:r>
        <w:rPr>
          <w:spacing w:val="29"/>
          <w:sz w:val="18"/>
        </w:rPr>
        <w:t xml:space="preserve"> </w:t>
      </w:r>
      <w:r>
        <w:rPr>
          <w:sz w:val="18"/>
        </w:rPr>
        <w:t>are</w:t>
      </w:r>
      <w:r>
        <w:rPr>
          <w:spacing w:val="26"/>
          <w:sz w:val="18"/>
        </w:rPr>
        <w:t xml:space="preserve"> </w:t>
      </w:r>
      <w:r>
        <w:rPr>
          <w:sz w:val="18"/>
        </w:rPr>
        <w:t>made;</w:t>
      </w:r>
      <w:r>
        <w:rPr>
          <w:spacing w:val="28"/>
          <w:sz w:val="18"/>
        </w:rPr>
        <w:t xml:space="preserve"> </w:t>
      </w:r>
      <w:r>
        <w:rPr>
          <w:sz w:val="18"/>
        </w:rPr>
        <w:t>and</w:t>
      </w:r>
    </w:p>
    <w:p w14:paraId="679655A4" w14:textId="77777777" w:rsidR="00DE4ECC" w:rsidRDefault="00105BF9" w:rsidP="00105BF9">
      <w:pPr>
        <w:pStyle w:val="ListParagraph"/>
        <w:numPr>
          <w:ilvl w:val="1"/>
          <w:numId w:val="182"/>
        </w:numPr>
        <w:tabs>
          <w:tab w:val="left" w:pos="955"/>
        </w:tabs>
        <w:spacing w:line="273" w:lineRule="auto"/>
        <w:ind w:right="200"/>
        <w:jc w:val="both"/>
        <w:rPr>
          <w:sz w:val="18"/>
        </w:rPr>
      </w:pPr>
      <w:r>
        <w:rPr>
          <w:w w:val="105"/>
          <w:sz w:val="18"/>
        </w:rPr>
        <w:t>It inspires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employees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focus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their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efforts toward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overall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purpose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organization.</w:t>
      </w:r>
    </w:p>
    <w:p w14:paraId="0D6052EB" w14:textId="77777777" w:rsidR="00DE4ECC" w:rsidRDefault="00105BF9">
      <w:pPr>
        <w:pStyle w:val="BodyText"/>
        <w:spacing w:before="119" w:line="273" w:lineRule="auto"/>
        <w:ind w:left="474" w:right="210"/>
        <w:jc w:val="both"/>
      </w:pPr>
      <w:r>
        <w:rPr>
          <w:w w:val="105"/>
        </w:rPr>
        <w:t>TI Cycles provided value to its customers by producing elegant, high quality bicycles. To</w:t>
      </w:r>
      <w:r>
        <w:rPr>
          <w:spacing w:val="1"/>
          <w:w w:val="105"/>
        </w:rPr>
        <w:t xml:space="preserve"> </w:t>
      </w:r>
      <w:r>
        <w:rPr>
          <w:w w:val="105"/>
        </w:rPr>
        <w:t>implement this strategy of producing high quality, beautifully designed cycles, TI Cycles</w:t>
      </w:r>
      <w:r>
        <w:rPr>
          <w:spacing w:val="1"/>
          <w:w w:val="105"/>
        </w:rPr>
        <w:t xml:space="preserve"> </w:t>
      </w:r>
      <w:r>
        <w:rPr>
          <w:w w:val="105"/>
        </w:rPr>
        <w:t>adopted a policy of vertical integration. It pr</w:t>
      </w:r>
      <w:r>
        <w:rPr>
          <w:w w:val="105"/>
        </w:rPr>
        <w:t>oduced most of the components in-house, all</w:t>
      </w:r>
      <w:r>
        <w:rPr>
          <w:spacing w:val="-39"/>
          <w:w w:val="105"/>
        </w:rPr>
        <w:t xml:space="preserve"> </w:t>
      </w:r>
      <w:r>
        <w:rPr>
          <w:w w:val="105"/>
        </w:rPr>
        <w:t>the way down to the steel tubes required for the bicycle frame. It created organizational</w:t>
      </w:r>
      <w:r>
        <w:rPr>
          <w:spacing w:val="1"/>
          <w:w w:val="105"/>
        </w:rPr>
        <w:t xml:space="preserve"> </w:t>
      </w:r>
      <w:r>
        <w:rPr>
          <w:w w:val="105"/>
        </w:rPr>
        <w:t>values</w:t>
      </w:r>
      <w:r>
        <w:rPr>
          <w:spacing w:val="9"/>
          <w:w w:val="105"/>
        </w:rPr>
        <w:t xml:space="preserve"> </w:t>
      </w:r>
      <w:r>
        <w:rPr>
          <w:w w:val="105"/>
        </w:rPr>
        <w:t>and</w:t>
      </w:r>
      <w:r>
        <w:rPr>
          <w:spacing w:val="8"/>
          <w:w w:val="105"/>
        </w:rPr>
        <w:t xml:space="preserve"> </w:t>
      </w:r>
      <w:r>
        <w:rPr>
          <w:w w:val="105"/>
        </w:rPr>
        <w:t>people</w:t>
      </w:r>
      <w:r>
        <w:rPr>
          <w:spacing w:val="9"/>
          <w:w w:val="105"/>
        </w:rPr>
        <w:t xml:space="preserve"> </w:t>
      </w:r>
      <w:r>
        <w:rPr>
          <w:w w:val="105"/>
        </w:rPr>
        <w:t>processes</w:t>
      </w:r>
      <w:r>
        <w:rPr>
          <w:spacing w:val="9"/>
          <w:w w:val="105"/>
        </w:rPr>
        <w:t xml:space="preserve"> </w:t>
      </w:r>
      <w:r>
        <w:rPr>
          <w:w w:val="105"/>
        </w:rPr>
        <w:t>that</w:t>
      </w:r>
      <w:r>
        <w:rPr>
          <w:spacing w:val="8"/>
          <w:w w:val="105"/>
        </w:rPr>
        <w:t xml:space="preserve"> </w:t>
      </w:r>
      <w:r>
        <w:rPr>
          <w:w w:val="105"/>
        </w:rPr>
        <w:t>supported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vision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organization.</w:t>
      </w:r>
    </w:p>
    <w:p w14:paraId="4359A8C9" w14:textId="77777777" w:rsidR="00DE4ECC" w:rsidRDefault="00105BF9">
      <w:pPr>
        <w:pStyle w:val="BodyText"/>
        <w:spacing w:before="117" w:line="273" w:lineRule="auto"/>
        <w:ind w:left="474" w:right="200"/>
        <w:jc w:val="both"/>
      </w:pPr>
      <w:r>
        <w:rPr>
          <w:w w:val="105"/>
        </w:rPr>
        <w:t>Hero Cycles, on the other hand, had a fundamentally different value creation logic. It</w:t>
      </w:r>
      <w:r>
        <w:rPr>
          <w:spacing w:val="1"/>
          <w:w w:val="105"/>
        </w:rPr>
        <w:t xml:space="preserve"> </w:t>
      </w:r>
      <w:r>
        <w:rPr>
          <w:w w:val="105"/>
        </w:rPr>
        <w:t>manufactured</w:t>
      </w:r>
      <w:r>
        <w:rPr>
          <w:spacing w:val="1"/>
          <w:w w:val="105"/>
        </w:rPr>
        <w:t xml:space="preserve"> </w:t>
      </w:r>
      <w:r>
        <w:rPr>
          <w:w w:val="105"/>
        </w:rPr>
        <w:t>heavy</w:t>
      </w:r>
      <w:r>
        <w:rPr>
          <w:spacing w:val="1"/>
          <w:w w:val="105"/>
        </w:rPr>
        <w:t xml:space="preserve"> </w:t>
      </w:r>
      <w:r>
        <w:rPr>
          <w:w w:val="105"/>
        </w:rPr>
        <w:t>duty,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low</w:t>
      </w:r>
      <w:r>
        <w:rPr>
          <w:spacing w:val="1"/>
          <w:w w:val="105"/>
        </w:rPr>
        <w:t xml:space="preserve"> </w:t>
      </w:r>
      <w:r>
        <w:rPr>
          <w:w w:val="105"/>
        </w:rPr>
        <w:t>cost</w:t>
      </w:r>
      <w:proofErr w:type="gramEnd"/>
      <w:r>
        <w:rPr>
          <w:spacing w:val="1"/>
          <w:w w:val="105"/>
        </w:rPr>
        <w:t xml:space="preserve"> </w:t>
      </w:r>
      <w:r>
        <w:rPr>
          <w:w w:val="105"/>
        </w:rPr>
        <w:t>bicycles.</w:t>
      </w:r>
      <w:r>
        <w:rPr>
          <w:spacing w:val="1"/>
          <w:w w:val="105"/>
        </w:rPr>
        <w:t xml:space="preserve"> </w:t>
      </w:r>
      <w:r>
        <w:rPr>
          <w:w w:val="105"/>
        </w:rPr>
        <w:t>Hero</w:t>
      </w:r>
      <w:r>
        <w:rPr>
          <w:spacing w:val="1"/>
          <w:w w:val="105"/>
        </w:rPr>
        <w:t xml:space="preserve"> </w:t>
      </w:r>
      <w:r>
        <w:rPr>
          <w:w w:val="105"/>
        </w:rPr>
        <w:t>Cycles</w:t>
      </w:r>
      <w:r>
        <w:rPr>
          <w:spacing w:val="1"/>
          <w:w w:val="105"/>
        </w:rPr>
        <w:t xml:space="preserve"> </w:t>
      </w:r>
      <w:r>
        <w:rPr>
          <w:w w:val="105"/>
        </w:rPr>
        <w:t>outsourced</w:t>
      </w:r>
      <w:r>
        <w:rPr>
          <w:spacing w:val="1"/>
          <w:w w:val="105"/>
        </w:rPr>
        <w:t xml:space="preserve"> </w:t>
      </w:r>
      <w:r>
        <w:rPr>
          <w:w w:val="105"/>
        </w:rPr>
        <w:t>most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components. It focused on creating a highly efficient assembly operation in-house. Both</w:t>
      </w:r>
      <w:r>
        <w:rPr>
          <w:spacing w:val="1"/>
          <w:w w:val="105"/>
        </w:rPr>
        <w:t xml:space="preserve"> </w:t>
      </w:r>
      <w:r>
        <w:rPr>
          <w:w w:val="105"/>
        </w:rPr>
        <w:t>or</w:t>
      </w:r>
      <w:r>
        <w:rPr>
          <w:w w:val="105"/>
        </w:rPr>
        <w:t>ganizations were good at what they were trying to provide. Where did TI Cycles go</w:t>
      </w:r>
      <w:r>
        <w:rPr>
          <w:spacing w:val="1"/>
          <w:w w:val="105"/>
        </w:rPr>
        <w:t xml:space="preserve"> </w:t>
      </w:r>
      <w:r>
        <w:rPr>
          <w:w w:val="105"/>
        </w:rPr>
        <w:t>wrong?</w:t>
      </w:r>
    </w:p>
    <w:p w14:paraId="61ACEF53" w14:textId="77777777" w:rsidR="00DE4ECC" w:rsidRDefault="00105BF9">
      <w:pPr>
        <w:pStyle w:val="BodyText"/>
        <w:spacing w:before="117" w:line="273" w:lineRule="auto"/>
        <w:ind w:left="474" w:right="211"/>
        <w:jc w:val="both"/>
      </w:pPr>
      <w:r>
        <w:rPr>
          <w:w w:val="105"/>
        </w:rPr>
        <w:t>One executive at TI Cycles analyzed the situation as follows, “We have continued to</w:t>
      </w:r>
      <w:r>
        <w:rPr>
          <w:spacing w:val="1"/>
          <w:w w:val="105"/>
        </w:rPr>
        <w:t xml:space="preserve"> </w:t>
      </w:r>
      <w:r>
        <w:rPr>
          <w:w w:val="105"/>
        </w:rPr>
        <w:t>maintain our position in our market segment. Hero Cycles tapped the price conscious</w:t>
      </w:r>
      <w:r>
        <w:rPr>
          <w:spacing w:val="1"/>
          <w:w w:val="105"/>
        </w:rPr>
        <w:t xml:space="preserve"> </w:t>
      </w:r>
      <w:r>
        <w:rPr>
          <w:w w:val="105"/>
        </w:rPr>
        <w:t>segment which turned out to be the largest market segment in the industry and is the</w:t>
      </w:r>
      <w:r>
        <w:rPr>
          <w:spacing w:val="1"/>
          <w:w w:val="105"/>
        </w:rPr>
        <w:t xml:space="preserve"> </w:t>
      </w:r>
      <w:r>
        <w:rPr>
          <w:w w:val="105"/>
        </w:rPr>
        <w:t>leader in that segment. We did not see that market segment becoming so big, nor did we</w:t>
      </w:r>
      <w:r>
        <w:rPr>
          <w:spacing w:val="1"/>
          <w:w w:val="105"/>
        </w:rPr>
        <w:t xml:space="preserve"> </w:t>
      </w:r>
      <w:r>
        <w:rPr>
          <w:w w:val="105"/>
        </w:rPr>
        <w:t>believe</w:t>
      </w:r>
      <w:r>
        <w:rPr>
          <w:spacing w:val="14"/>
          <w:w w:val="105"/>
        </w:rPr>
        <w:t xml:space="preserve"> </w:t>
      </w:r>
      <w:r>
        <w:rPr>
          <w:w w:val="105"/>
        </w:rPr>
        <w:t>that</w:t>
      </w:r>
      <w:r>
        <w:rPr>
          <w:spacing w:val="14"/>
          <w:w w:val="105"/>
        </w:rPr>
        <w:t xml:space="preserve"> </w:t>
      </w:r>
      <w:r>
        <w:rPr>
          <w:w w:val="105"/>
        </w:rPr>
        <w:t>we</w:t>
      </w:r>
      <w:r>
        <w:rPr>
          <w:spacing w:val="13"/>
          <w:w w:val="105"/>
        </w:rPr>
        <w:t xml:space="preserve"> </w:t>
      </w:r>
      <w:r>
        <w:rPr>
          <w:w w:val="105"/>
        </w:rPr>
        <w:t>could</w:t>
      </w:r>
      <w:r>
        <w:rPr>
          <w:spacing w:val="15"/>
          <w:w w:val="105"/>
        </w:rPr>
        <w:t xml:space="preserve"> </w:t>
      </w:r>
      <w:r>
        <w:rPr>
          <w:w w:val="105"/>
        </w:rPr>
        <w:t>compete</w:t>
      </w:r>
      <w:r>
        <w:rPr>
          <w:spacing w:val="15"/>
          <w:w w:val="105"/>
        </w:rPr>
        <w:t xml:space="preserve"> </w:t>
      </w:r>
      <w:r>
        <w:rPr>
          <w:w w:val="105"/>
        </w:rPr>
        <w:t>on</w:t>
      </w:r>
      <w:r>
        <w:rPr>
          <w:spacing w:val="16"/>
          <w:w w:val="105"/>
        </w:rPr>
        <w:t xml:space="preserve"> </w:t>
      </w:r>
      <w:r>
        <w:rPr>
          <w:w w:val="105"/>
        </w:rPr>
        <w:t>price</w:t>
      </w:r>
      <w:r>
        <w:rPr>
          <w:spacing w:val="12"/>
          <w:w w:val="105"/>
        </w:rPr>
        <w:t xml:space="preserve"> </w:t>
      </w:r>
      <w:r>
        <w:rPr>
          <w:w w:val="105"/>
        </w:rPr>
        <w:t>with</w:t>
      </w:r>
      <w:r>
        <w:rPr>
          <w:spacing w:val="15"/>
          <w:w w:val="105"/>
        </w:rPr>
        <w:t xml:space="preserve"> </w:t>
      </w:r>
      <w:r>
        <w:rPr>
          <w:w w:val="105"/>
        </w:rPr>
        <w:t>Hero</w:t>
      </w:r>
      <w:r>
        <w:rPr>
          <w:spacing w:val="14"/>
          <w:w w:val="105"/>
        </w:rPr>
        <w:t xml:space="preserve"> </w:t>
      </w:r>
      <w:r>
        <w:rPr>
          <w:w w:val="105"/>
        </w:rPr>
        <w:t>Cycles”.</w:t>
      </w:r>
    </w:p>
    <w:p w14:paraId="426627DB" w14:textId="77777777" w:rsidR="00DE4ECC" w:rsidRDefault="00105BF9">
      <w:pPr>
        <w:pStyle w:val="BodyText"/>
        <w:spacing w:before="118" w:line="273" w:lineRule="auto"/>
        <w:ind w:left="474" w:right="188"/>
        <w:jc w:val="both"/>
      </w:pPr>
      <w:r>
        <w:rPr>
          <w:w w:val="105"/>
        </w:rPr>
        <w:t>A clear understanding of the implications of strategic choices on operational capability is</w:t>
      </w:r>
      <w:r>
        <w:rPr>
          <w:spacing w:val="-39"/>
          <w:w w:val="105"/>
        </w:rPr>
        <w:t xml:space="preserve"> </w:t>
      </w:r>
      <w:r>
        <w:t xml:space="preserve">vital to success. Without the capability to produce </w:t>
      </w:r>
      <w:proofErr w:type="gramStart"/>
      <w:r>
        <w:t>low cost</w:t>
      </w:r>
      <w:proofErr w:type="gramEnd"/>
      <w:r>
        <w:t xml:space="preserve"> products, no amount of dreaming</w:t>
      </w:r>
      <w:r>
        <w:rPr>
          <w:spacing w:val="1"/>
        </w:rPr>
        <w:t xml:space="preserve"> </w:t>
      </w:r>
      <w:r>
        <w:rPr>
          <w:w w:val="105"/>
        </w:rPr>
        <w:t>would</w:t>
      </w:r>
      <w:r>
        <w:rPr>
          <w:spacing w:val="31"/>
          <w:w w:val="105"/>
        </w:rPr>
        <w:t xml:space="preserve"> </w:t>
      </w:r>
      <w:r>
        <w:rPr>
          <w:w w:val="105"/>
        </w:rPr>
        <w:t>have</w:t>
      </w:r>
      <w:r>
        <w:rPr>
          <w:spacing w:val="36"/>
          <w:w w:val="105"/>
        </w:rPr>
        <w:t xml:space="preserve"> </w:t>
      </w:r>
      <w:r>
        <w:rPr>
          <w:w w:val="105"/>
        </w:rPr>
        <w:t>made</w:t>
      </w:r>
      <w:r>
        <w:rPr>
          <w:spacing w:val="33"/>
          <w:w w:val="105"/>
        </w:rPr>
        <w:t xml:space="preserve"> </w:t>
      </w:r>
      <w:r>
        <w:rPr>
          <w:w w:val="105"/>
        </w:rPr>
        <w:t>Hero</w:t>
      </w:r>
      <w:r>
        <w:rPr>
          <w:spacing w:val="36"/>
          <w:w w:val="105"/>
        </w:rPr>
        <w:t xml:space="preserve"> </w:t>
      </w:r>
      <w:r>
        <w:rPr>
          <w:w w:val="105"/>
        </w:rPr>
        <w:t>Cycles</w:t>
      </w:r>
      <w:r>
        <w:rPr>
          <w:spacing w:val="34"/>
          <w:w w:val="105"/>
        </w:rPr>
        <w:t xml:space="preserve"> </w:t>
      </w:r>
      <w:r>
        <w:rPr>
          <w:w w:val="105"/>
        </w:rPr>
        <w:t>capable</w:t>
      </w:r>
      <w:r>
        <w:rPr>
          <w:spacing w:val="36"/>
          <w:w w:val="105"/>
        </w:rPr>
        <w:t xml:space="preserve"> </w:t>
      </w:r>
      <w:r>
        <w:rPr>
          <w:w w:val="105"/>
        </w:rPr>
        <w:t>to</w:t>
      </w:r>
      <w:r>
        <w:rPr>
          <w:spacing w:val="31"/>
          <w:w w:val="105"/>
        </w:rPr>
        <w:t xml:space="preserve"> </w:t>
      </w:r>
      <w:r>
        <w:rPr>
          <w:w w:val="105"/>
        </w:rPr>
        <w:t>provide</w:t>
      </w:r>
      <w:r>
        <w:rPr>
          <w:spacing w:val="37"/>
          <w:w w:val="105"/>
        </w:rPr>
        <w:t xml:space="preserve"> </w:t>
      </w:r>
      <w:r>
        <w:rPr>
          <w:w w:val="105"/>
        </w:rPr>
        <w:t>a</w:t>
      </w:r>
      <w:r>
        <w:rPr>
          <w:spacing w:val="31"/>
          <w:w w:val="105"/>
        </w:rPr>
        <w:t xml:space="preserve"> </w:t>
      </w:r>
      <w:r>
        <w:rPr>
          <w:w w:val="105"/>
        </w:rPr>
        <w:t>product</w:t>
      </w:r>
      <w:r>
        <w:rPr>
          <w:spacing w:val="31"/>
          <w:w w:val="105"/>
        </w:rPr>
        <w:t xml:space="preserve"> </w:t>
      </w:r>
      <w:r>
        <w:rPr>
          <w:w w:val="105"/>
        </w:rPr>
        <w:t>to</w:t>
      </w:r>
      <w:r>
        <w:rPr>
          <w:spacing w:val="33"/>
          <w:w w:val="105"/>
        </w:rPr>
        <w:t xml:space="preserve"> </w:t>
      </w:r>
      <w:r>
        <w:rPr>
          <w:w w:val="105"/>
        </w:rPr>
        <w:t>replace</w:t>
      </w:r>
      <w:r>
        <w:rPr>
          <w:spacing w:val="36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w w:val="105"/>
        </w:rPr>
        <w:t>BSA</w:t>
      </w:r>
      <w:r>
        <w:rPr>
          <w:spacing w:val="33"/>
          <w:w w:val="105"/>
        </w:rPr>
        <w:t xml:space="preserve"> </w:t>
      </w:r>
      <w:r>
        <w:rPr>
          <w:w w:val="105"/>
        </w:rPr>
        <w:t>and</w:t>
      </w:r>
    </w:p>
    <w:p w14:paraId="6413DB31" w14:textId="77777777" w:rsidR="00DE4ECC" w:rsidRDefault="00105BF9">
      <w:pPr>
        <w:spacing w:before="82"/>
        <w:ind w:right="38"/>
        <w:jc w:val="right"/>
        <w:rPr>
          <w:i/>
          <w:sz w:val="16"/>
        </w:rPr>
      </w:pPr>
      <w:r>
        <w:rPr>
          <w:i/>
          <w:w w:val="110"/>
          <w:sz w:val="16"/>
        </w:rPr>
        <w:t>Contd...</w:t>
      </w:r>
    </w:p>
    <w:p w14:paraId="68CCD073" w14:textId="77777777" w:rsidR="00DE4ECC" w:rsidRDefault="00105BF9">
      <w:pPr>
        <w:pStyle w:val="BodyText"/>
        <w:spacing w:before="1"/>
        <w:rPr>
          <w:i/>
          <w:sz w:val="19"/>
        </w:rPr>
      </w:pPr>
      <w:r>
        <w:br w:type="column"/>
      </w:r>
    </w:p>
    <w:p w14:paraId="1465A9F7" w14:textId="77777777" w:rsidR="00DE4ECC" w:rsidRDefault="00105BF9">
      <w:pPr>
        <w:ind w:left="474"/>
        <w:rPr>
          <w:b/>
          <w:sz w:val="18"/>
        </w:rPr>
      </w:pPr>
      <w:r>
        <w:rPr>
          <w:b/>
          <w:sz w:val="18"/>
        </w:rPr>
        <w:t>Notes</w:t>
      </w:r>
    </w:p>
    <w:p w14:paraId="1B362892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829" w:space="511"/>
            <w:col w:w="2230"/>
          </w:cols>
        </w:sectPr>
      </w:pPr>
    </w:p>
    <w:p w14:paraId="07BF3997" w14:textId="77777777" w:rsidR="00DE4ECC" w:rsidRDefault="00DE4ECC">
      <w:pPr>
        <w:pStyle w:val="BodyText"/>
        <w:rPr>
          <w:b/>
          <w:sz w:val="20"/>
        </w:rPr>
      </w:pPr>
    </w:p>
    <w:p w14:paraId="4E111372" w14:textId="77777777" w:rsidR="00DE4ECC" w:rsidRDefault="00DE4ECC">
      <w:pPr>
        <w:pStyle w:val="BodyText"/>
        <w:rPr>
          <w:b/>
          <w:sz w:val="20"/>
        </w:rPr>
      </w:pPr>
    </w:p>
    <w:p w14:paraId="0023E219" w14:textId="77777777" w:rsidR="00DE4ECC" w:rsidRDefault="00105BF9">
      <w:pPr>
        <w:pStyle w:val="BodyText"/>
        <w:ind w:left="2562"/>
        <w:rPr>
          <w:sz w:val="20"/>
        </w:rPr>
      </w:pPr>
      <w:r>
        <w:rPr>
          <w:sz w:val="20"/>
        </w:rPr>
      </w:r>
      <w:r>
        <w:rPr>
          <w:sz w:val="20"/>
        </w:rPr>
        <w:pict w14:anchorId="7D753761">
          <v:group id="_x0000_s5523" style="width:393pt;height:12.5pt;mso-position-horizontal-relative:char;mso-position-vertical-relative:line" coordsize="7860,250">
            <v:rect id="_x0000_s5524" style="position:absolute;width:7860;height:250" stroked="f"/>
            <w10:anchorlock/>
          </v:group>
        </w:pict>
      </w:r>
    </w:p>
    <w:p w14:paraId="7BA578D9" w14:textId="77777777" w:rsidR="00DE4ECC" w:rsidRDefault="00105BF9">
      <w:pPr>
        <w:ind w:left="1213"/>
        <w:rPr>
          <w:b/>
          <w:sz w:val="18"/>
        </w:rPr>
      </w:pPr>
      <w:r>
        <w:pict w14:anchorId="14DA893D">
          <v:shape id="_x0000_s5522" type="#_x0000_t202" style="position:absolute;left:0;text-align:left;margin-left:168pt;margin-top:-.95pt;width:381.6pt;height:151.45pt;z-index:-27611136;mso-position-horizontal-relative:page" filled="f" stroked="f">
            <v:textbox inset="0,0,0,0">
              <w:txbxContent>
                <w:p w14:paraId="00B7D87F" w14:textId="77777777" w:rsidR="00DE4ECC" w:rsidRDefault="00105BF9">
                  <w:pPr>
                    <w:pStyle w:val="BodyText"/>
                    <w:spacing w:before="54" w:line="273" w:lineRule="auto"/>
                    <w:ind w:left="239" w:right="246"/>
                    <w:jc w:val="both"/>
                  </w:pPr>
                  <w:r>
                    <w:rPr>
                      <w:w w:val="105"/>
                    </w:rPr>
                    <w:t>Hercules</w:t>
                  </w:r>
                  <w:r>
                    <w:rPr>
                      <w:spacing w:val="-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bicycles.</w:t>
                  </w:r>
                  <w:r>
                    <w:rPr>
                      <w:spacing w:val="-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Their</w:t>
                  </w:r>
                  <w:r>
                    <w:rPr>
                      <w:spacing w:val="-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ability</w:t>
                  </w:r>
                  <w:r>
                    <w:rPr>
                      <w:spacing w:val="-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to</w:t>
                  </w:r>
                  <w:r>
                    <w:rPr>
                      <w:spacing w:val="-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design</w:t>
                  </w:r>
                  <w:r>
                    <w:rPr>
                      <w:spacing w:val="-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bicycles</w:t>
                  </w:r>
                  <w:r>
                    <w:rPr>
                      <w:spacing w:val="-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that</w:t>
                  </w:r>
                  <w:r>
                    <w:rPr>
                      <w:spacing w:val="-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met</w:t>
                  </w:r>
                  <w:r>
                    <w:rPr>
                      <w:spacing w:val="-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India</w:t>
                  </w:r>
                  <w:r>
                    <w:rPr>
                      <w:spacing w:val="-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specific</w:t>
                  </w:r>
                  <w:r>
                    <w:rPr>
                      <w:spacing w:val="-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needs</w:t>
                  </w:r>
                  <w:r>
                    <w:rPr>
                      <w:spacing w:val="-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at</w:t>
                  </w:r>
                  <w:r>
                    <w:rPr>
                      <w:spacing w:val="-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low</w:t>
                  </w:r>
                  <w:r>
                    <w:rPr>
                      <w:spacing w:val="-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cost</w:t>
                  </w:r>
                  <w:r>
                    <w:rPr>
                      <w:spacing w:val="-3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made it possible for them to provide the right product at the right time and make them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market</w:t>
                  </w:r>
                  <w:r>
                    <w:rPr>
                      <w:spacing w:val="2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leaders.</w:t>
                  </w:r>
                </w:p>
                <w:p w14:paraId="27F93EA1" w14:textId="77777777" w:rsidR="00DE4ECC" w:rsidRDefault="00105BF9">
                  <w:pPr>
                    <w:pStyle w:val="BodyText"/>
                    <w:spacing w:before="119" w:line="273" w:lineRule="auto"/>
                    <w:ind w:left="239" w:right="248"/>
                    <w:jc w:val="both"/>
                  </w:pPr>
                  <w:r>
                    <w:rPr>
                      <w:w w:val="105"/>
                    </w:rPr>
                    <w:t>TI Cycles operational strategy of producing elegant, high quality bicycles became the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corporate strategy of the company. This resulted in its inability t</w:t>
                  </w:r>
                  <w:r>
                    <w:rPr>
                      <w:w w:val="105"/>
                    </w:rPr>
                    <w:t>o compete with Hero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Cycles. It did not develop the capabilities to compete on price, and hence it could not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provide</w:t>
                  </w:r>
                  <w:r>
                    <w:rPr>
                      <w:spacing w:val="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value</w:t>
                  </w:r>
                  <w:r>
                    <w:rPr>
                      <w:spacing w:val="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when</w:t>
                  </w:r>
                  <w:r>
                    <w:rPr>
                      <w:spacing w:val="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there</w:t>
                  </w:r>
                  <w:r>
                    <w:rPr>
                      <w:spacing w:val="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was</w:t>
                  </w:r>
                  <w:r>
                    <w:rPr>
                      <w:spacing w:val="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shift</w:t>
                  </w:r>
                  <w:r>
                    <w:rPr>
                      <w:spacing w:val="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in</w:t>
                  </w:r>
                  <w:r>
                    <w:rPr>
                      <w:spacing w:val="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needs</w:t>
                  </w:r>
                  <w:r>
                    <w:rPr>
                      <w:spacing w:val="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market.</w:t>
                  </w:r>
                </w:p>
                <w:p w14:paraId="1FE46CB3" w14:textId="77777777" w:rsidR="00DE4ECC" w:rsidRDefault="00105BF9">
                  <w:pPr>
                    <w:spacing w:before="117"/>
                    <w:ind w:left="239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Questions</w:t>
                  </w:r>
                </w:p>
                <w:p w14:paraId="192AD593" w14:textId="77777777" w:rsidR="00DE4ECC" w:rsidRDefault="00105BF9" w:rsidP="00105BF9">
                  <w:pPr>
                    <w:pStyle w:val="BodyText"/>
                    <w:numPr>
                      <w:ilvl w:val="0"/>
                      <w:numId w:val="181"/>
                    </w:numPr>
                    <w:tabs>
                      <w:tab w:val="left" w:pos="719"/>
                      <w:tab w:val="left" w:pos="720"/>
                    </w:tabs>
                    <w:spacing w:before="149"/>
                    <w:ind w:hanging="481"/>
                  </w:pPr>
                  <w:r>
                    <w:rPr>
                      <w:w w:val="105"/>
                    </w:rPr>
                    <w:t>How</w:t>
                  </w:r>
                  <w:r>
                    <w:rPr>
                      <w:spacing w:val="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did</w:t>
                  </w:r>
                  <w:r>
                    <w:rPr>
                      <w:spacing w:val="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TI</w:t>
                  </w:r>
                  <w:r>
                    <w:rPr>
                      <w:spacing w:val="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cycle</w:t>
                  </w:r>
                  <w:r>
                    <w:rPr>
                      <w:spacing w:val="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loose</w:t>
                  </w:r>
                  <w:r>
                    <w:rPr>
                      <w:spacing w:val="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its</w:t>
                  </w:r>
                  <w:r>
                    <w:rPr>
                      <w:spacing w:val="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way?</w:t>
                  </w:r>
                </w:p>
                <w:p w14:paraId="1B502FA0" w14:textId="77777777" w:rsidR="00DE4ECC" w:rsidRDefault="00105BF9" w:rsidP="00105BF9">
                  <w:pPr>
                    <w:pStyle w:val="BodyText"/>
                    <w:numPr>
                      <w:ilvl w:val="0"/>
                      <w:numId w:val="181"/>
                    </w:numPr>
                    <w:tabs>
                      <w:tab w:val="left" w:pos="719"/>
                      <w:tab w:val="left" w:pos="720"/>
                    </w:tabs>
                    <w:spacing w:before="149"/>
                    <w:ind w:hanging="481"/>
                  </w:pPr>
                  <w:proofErr w:type="spellStart"/>
                  <w:r>
                    <w:rPr>
                      <w:w w:val="105"/>
                    </w:rPr>
                    <w:t>Analyse</w:t>
                  </w:r>
                  <w:proofErr w:type="spellEnd"/>
                  <w:r>
                    <w:rPr>
                      <w:spacing w:val="1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bicycle</w:t>
                  </w:r>
                  <w:r>
                    <w:rPr>
                      <w:spacing w:val="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market</w:t>
                  </w:r>
                  <w:r>
                    <w:rPr>
                      <w:spacing w:val="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in</w:t>
                  </w:r>
                  <w:r>
                    <w:rPr>
                      <w:spacing w:val="1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India.</w:t>
                  </w:r>
                </w:p>
              </w:txbxContent>
            </v:textbox>
            <w10:wrap anchorx="page"/>
          </v:shape>
        </w:pict>
      </w:r>
      <w:r>
        <w:pict w14:anchorId="1ECFAC86">
          <v:shape id="_x0000_s5521" style="position:absolute;left:0;text-align:left;margin-left:168pt;margin-top:-.95pt;width:381.6pt;height:151.45pt;z-index:15755264;mso-position-horizontal-relative:page" coordorigin="3360,-19" coordsize="7632,3029" o:spt="100" adj="0,,0" path="m10992,3010r-7632,l3360,-19r19,3010l10992,2991r,19xm10992,2991r-19,l10973,1,3360,1r,-20l10992,-19r,20l3379,1r,2990l10992,2991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b/>
          <w:sz w:val="18"/>
        </w:rPr>
        <w:t>Notes</w:t>
      </w:r>
    </w:p>
    <w:p w14:paraId="161A1DA3" w14:textId="77777777" w:rsidR="00DE4ECC" w:rsidRDefault="00DE4ECC">
      <w:pPr>
        <w:pStyle w:val="BodyText"/>
        <w:rPr>
          <w:b/>
          <w:sz w:val="20"/>
        </w:rPr>
      </w:pPr>
    </w:p>
    <w:p w14:paraId="02EFC15F" w14:textId="77777777" w:rsidR="00DE4ECC" w:rsidRDefault="00DE4ECC">
      <w:pPr>
        <w:pStyle w:val="BodyText"/>
        <w:rPr>
          <w:b/>
          <w:sz w:val="20"/>
        </w:rPr>
      </w:pPr>
    </w:p>
    <w:p w14:paraId="42DA141B" w14:textId="77777777" w:rsidR="00DE4ECC" w:rsidRDefault="00DE4ECC">
      <w:pPr>
        <w:pStyle w:val="BodyText"/>
        <w:rPr>
          <w:b/>
          <w:sz w:val="20"/>
        </w:rPr>
      </w:pPr>
    </w:p>
    <w:p w14:paraId="43422B4C" w14:textId="77777777" w:rsidR="00DE4ECC" w:rsidRDefault="00DE4ECC">
      <w:pPr>
        <w:pStyle w:val="BodyText"/>
        <w:rPr>
          <w:b/>
          <w:sz w:val="20"/>
        </w:rPr>
      </w:pPr>
    </w:p>
    <w:p w14:paraId="5C83EB22" w14:textId="77777777" w:rsidR="00DE4ECC" w:rsidRDefault="00DE4ECC">
      <w:pPr>
        <w:pStyle w:val="BodyText"/>
        <w:rPr>
          <w:b/>
          <w:sz w:val="20"/>
        </w:rPr>
      </w:pPr>
    </w:p>
    <w:p w14:paraId="4BE0601A" w14:textId="77777777" w:rsidR="00DE4ECC" w:rsidRDefault="00DE4ECC">
      <w:pPr>
        <w:pStyle w:val="BodyText"/>
        <w:rPr>
          <w:b/>
          <w:sz w:val="20"/>
        </w:rPr>
      </w:pPr>
    </w:p>
    <w:p w14:paraId="79D39CBC" w14:textId="77777777" w:rsidR="00DE4ECC" w:rsidRDefault="00DE4ECC">
      <w:pPr>
        <w:pStyle w:val="BodyText"/>
        <w:rPr>
          <w:b/>
          <w:sz w:val="20"/>
        </w:rPr>
      </w:pPr>
    </w:p>
    <w:p w14:paraId="4630C997" w14:textId="77777777" w:rsidR="00DE4ECC" w:rsidRDefault="00DE4ECC">
      <w:pPr>
        <w:pStyle w:val="BodyText"/>
        <w:rPr>
          <w:b/>
          <w:sz w:val="20"/>
        </w:rPr>
      </w:pPr>
    </w:p>
    <w:p w14:paraId="58B271E8" w14:textId="77777777" w:rsidR="00DE4ECC" w:rsidRDefault="00DE4ECC">
      <w:pPr>
        <w:pStyle w:val="BodyText"/>
        <w:rPr>
          <w:b/>
          <w:sz w:val="20"/>
        </w:rPr>
      </w:pPr>
    </w:p>
    <w:p w14:paraId="50C8B922" w14:textId="77777777" w:rsidR="00DE4ECC" w:rsidRDefault="00DE4ECC">
      <w:pPr>
        <w:pStyle w:val="BodyText"/>
        <w:rPr>
          <w:b/>
          <w:sz w:val="20"/>
        </w:rPr>
      </w:pPr>
    </w:p>
    <w:p w14:paraId="3F731DC0" w14:textId="77777777" w:rsidR="00DE4ECC" w:rsidRDefault="00DE4ECC">
      <w:pPr>
        <w:pStyle w:val="BodyText"/>
        <w:rPr>
          <w:b/>
          <w:sz w:val="20"/>
        </w:rPr>
      </w:pPr>
    </w:p>
    <w:p w14:paraId="3E4924C5" w14:textId="77777777" w:rsidR="00DE4ECC" w:rsidRDefault="00DE4ECC">
      <w:pPr>
        <w:pStyle w:val="BodyText"/>
        <w:spacing w:before="2"/>
        <w:rPr>
          <w:b/>
          <w:sz w:val="21"/>
        </w:rPr>
      </w:pPr>
    </w:p>
    <w:p w14:paraId="17146120" w14:textId="77777777" w:rsidR="00DE4ECC" w:rsidRDefault="00105BF9">
      <w:pPr>
        <w:spacing w:before="1" w:line="350" w:lineRule="auto"/>
        <w:ind w:left="2920" w:right="466"/>
        <w:rPr>
          <w:sz w:val="14"/>
        </w:rPr>
      </w:pPr>
      <w:r>
        <w:rPr>
          <w:b/>
          <w:i/>
          <w:sz w:val="14"/>
        </w:rPr>
        <w:t xml:space="preserve">Source: </w:t>
      </w:r>
      <w:r>
        <w:rPr>
          <w:sz w:val="14"/>
        </w:rPr>
        <w:t xml:space="preserve">Upendra Kachru, </w:t>
      </w:r>
      <w:r>
        <w:rPr>
          <w:i/>
          <w:sz w:val="14"/>
        </w:rPr>
        <w:t xml:space="preserve">Production and Operations Management – Text and Cases, </w:t>
      </w:r>
      <w:r>
        <w:rPr>
          <w:sz w:val="14"/>
        </w:rPr>
        <w:t>First Edition, Excel Book, New Delhi,</w:t>
      </w:r>
      <w:r>
        <w:rPr>
          <w:spacing w:val="1"/>
          <w:sz w:val="14"/>
        </w:rPr>
        <w:t xml:space="preserve"> </w:t>
      </w:r>
      <w:r>
        <w:rPr>
          <w:sz w:val="14"/>
        </w:rPr>
        <w:t>2007.</w:t>
      </w:r>
    </w:p>
    <w:p w14:paraId="03DECE03" w14:textId="77777777" w:rsidR="00DE4ECC" w:rsidRDefault="00DE4ECC">
      <w:pPr>
        <w:pStyle w:val="BodyText"/>
        <w:rPr>
          <w:sz w:val="15"/>
        </w:rPr>
      </w:pPr>
    </w:p>
    <w:p w14:paraId="15920436" w14:textId="77777777" w:rsidR="00DE4ECC" w:rsidRDefault="00105BF9" w:rsidP="00105BF9">
      <w:pPr>
        <w:pStyle w:val="Heading3"/>
        <w:numPr>
          <w:ilvl w:val="1"/>
          <w:numId w:val="193"/>
        </w:numPr>
        <w:tabs>
          <w:tab w:val="left" w:pos="3160"/>
        </w:tabs>
        <w:spacing w:before="1"/>
        <w:jc w:val="left"/>
        <w:rPr>
          <w:u w:val="none"/>
        </w:rPr>
      </w:pPr>
      <w:r>
        <w:t>Summary</w:t>
      </w:r>
    </w:p>
    <w:p w14:paraId="1DB84B29" w14:textId="77777777" w:rsidR="00DE4ECC" w:rsidRDefault="00DE4ECC">
      <w:pPr>
        <w:pStyle w:val="BodyText"/>
        <w:spacing w:before="2"/>
        <w:rPr>
          <w:b/>
          <w:sz w:val="23"/>
        </w:rPr>
      </w:pPr>
    </w:p>
    <w:p w14:paraId="42281892" w14:textId="77777777" w:rsidR="00DE4ECC" w:rsidRDefault="00105BF9" w:rsidP="00105BF9">
      <w:pPr>
        <w:pStyle w:val="ListParagraph"/>
        <w:numPr>
          <w:ilvl w:val="2"/>
          <w:numId w:val="182"/>
        </w:numPr>
        <w:tabs>
          <w:tab w:val="left" w:pos="3159"/>
          <w:tab w:val="left" w:pos="3160"/>
        </w:tabs>
        <w:spacing w:before="0"/>
        <w:rPr>
          <w:sz w:val="18"/>
        </w:rPr>
      </w:pPr>
      <w:r>
        <w:rPr>
          <w:w w:val="105"/>
          <w:sz w:val="18"/>
        </w:rPr>
        <w:t>The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objective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operations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strategy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should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give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firm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competitive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advantage.</w:t>
      </w:r>
    </w:p>
    <w:p w14:paraId="1743671E" w14:textId="77777777" w:rsidR="00DE4ECC" w:rsidRDefault="00105BF9" w:rsidP="00105BF9">
      <w:pPr>
        <w:pStyle w:val="ListParagraph"/>
        <w:numPr>
          <w:ilvl w:val="2"/>
          <w:numId w:val="182"/>
        </w:numPr>
        <w:tabs>
          <w:tab w:val="left" w:pos="3159"/>
          <w:tab w:val="left" w:pos="3160"/>
        </w:tabs>
        <w:spacing w:line="273" w:lineRule="auto"/>
        <w:ind w:right="267"/>
        <w:jc w:val="both"/>
        <w:rPr>
          <w:sz w:val="18"/>
        </w:rPr>
      </w:pPr>
      <w:r>
        <w:rPr>
          <w:w w:val="105"/>
          <w:sz w:val="18"/>
        </w:rPr>
        <w:t>Performance depends on the functionality, quality, speed, timeliness, and flexibility of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product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offering.</w:t>
      </w:r>
    </w:p>
    <w:p w14:paraId="0FD7A7B8" w14:textId="77777777" w:rsidR="00DE4ECC" w:rsidRDefault="00105BF9" w:rsidP="00105BF9">
      <w:pPr>
        <w:pStyle w:val="ListParagraph"/>
        <w:numPr>
          <w:ilvl w:val="2"/>
          <w:numId w:val="182"/>
        </w:numPr>
        <w:tabs>
          <w:tab w:val="left" w:pos="3159"/>
          <w:tab w:val="left" w:pos="3160"/>
        </w:tabs>
        <w:spacing w:before="119" w:line="273" w:lineRule="auto"/>
        <w:ind w:right="257"/>
        <w:jc w:val="both"/>
        <w:rPr>
          <w:sz w:val="18"/>
        </w:rPr>
      </w:pP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business</w:t>
      </w:r>
      <w:r>
        <w:rPr>
          <w:spacing w:val="1"/>
          <w:sz w:val="18"/>
        </w:rPr>
        <w:t xml:space="preserve"> </w:t>
      </w:r>
      <w:r>
        <w:rPr>
          <w:sz w:val="18"/>
        </w:rPr>
        <w:t>strategies</w:t>
      </w:r>
      <w:r>
        <w:rPr>
          <w:spacing w:val="1"/>
          <w:sz w:val="18"/>
        </w:rPr>
        <w:t xml:space="preserve"> </w:t>
      </w:r>
      <w:r>
        <w:rPr>
          <w:sz w:val="18"/>
        </w:rPr>
        <w:t>are</w:t>
      </w:r>
      <w:r>
        <w:rPr>
          <w:spacing w:val="1"/>
          <w:sz w:val="18"/>
        </w:rPr>
        <w:t xml:space="preserve"> </w:t>
      </w:r>
      <w:r>
        <w:rPr>
          <w:sz w:val="18"/>
        </w:rPr>
        <w:t>basically</w:t>
      </w:r>
      <w:r>
        <w:rPr>
          <w:spacing w:val="1"/>
          <w:sz w:val="18"/>
        </w:rPr>
        <w:t xml:space="preserve"> </w:t>
      </w:r>
      <w:r>
        <w:rPr>
          <w:sz w:val="18"/>
        </w:rPr>
        <w:t>competitive</w:t>
      </w:r>
      <w:r>
        <w:rPr>
          <w:spacing w:val="1"/>
          <w:sz w:val="18"/>
        </w:rPr>
        <w:t xml:space="preserve"> </w:t>
      </w:r>
      <w:r>
        <w:rPr>
          <w:sz w:val="18"/>
        </w:rPr>
        <w:t>strategies</w:t>
      </w:r>
      <w:r>
        <w:rPr>
          <w:spacing w:val="39"/>
          <w:sz w:val="18"/>
        </w:rPr>
        <w:t xml:space="preserve"> </w:t>
      </w:r>
      <w:r>
        <w:rPr>
          <w:sz w:val="18"/>
        </w:rPr>
        <w:t>whose</w:t>
      </w:r>
      <w:r>
        <w:rPr>
          <w:spacing w:val="40"/>
          <w:sz w:val="18"/>
        </w:rPr>
        <w:t xml:space="preserve"> </w:t>
      </w:r>
      <w:r>
        <w:rPr>
          <w:sz w:val="18"/>
        </w:rPr>
        <w:t>objectives</w:t>
      </w:r>
      <w:r>
        <w:rPr>
          <w:spacing w:val="39"/>
          <w:sz w:val="18"/>
        </w:rPr>
        <w:t xml:space="preserve"> </w:t>
      </w:r>
      <w:r>
        <w:rPr>
          <w:sz w:val="18"/>
        </w:rPr>
        <w:t>are</w:t>
      </w:r>
      <w:r>
        <w:rPr>
          <w:spacing w:val="40"/>
          <w:sz w:val="18"/>
        </w:rPr>
        <w:t xml:space="preserve"> </w:t>
      </w:r>
      <w:r>
        <w:rPr>
          <w:sz w:val="18"/>
        </w:rPr>
        <w:t>about</w:t>
      </w:r>
      <w:r>
        <w:rPr>
          <w:spacing w:val="1"/>
          <w:sz w:val="18"/>
        </w:rPr>
        <w:t xml:space="preserve"> </w:t>
      </w:r>
      <w:r>
        <w:rPr>
          <w:sz w:val="18"/>
        </w:rPr>
        <w:t>how</w:t>
      </w:r>
      <w:r>
        <w:rPr>
          <w:spacing w:val="16"/>
          <w:sz w:val="18"/>
        </w:rPr>
        <w:t xml:space="preserve"> </w:t>
      </w:r>
      <w:r>
        <w:rPr>
          <w:sz w:val="18"/>
        </w:rPr>
        <w:t>to</w:t>
      </w:r>
      <w:r>
        <w:rPr>
          <w:spacing w:val="19"/>
          <w:sz w:val="18"/>
        </w:rPr>
        <w:t xml:space="preserve"> </w:t>
      </w:r>
      <w:r>
        <w:rPr>
          <w:sz w:val="18"/>
        </w:rPr>
        <w:t>compete</w:t>
      </w:r>
      <w:r>
        <w:rPr>
          <w:spacing w:val="16"/>
          <w:sz w:val="18"/>
        </w:rPr>
        <w:t xml:space="preserve"> </w:t>
      </w:r>
      <w:r>
        <w:rPr>
          <w:sz w:val="18"/>
        </w:rPr>
        <w:t>successfully</w:t>
      </w:r>
      <w:r>
        <w:rPr>
          <w:spacing w:val="17"/>
          <w:sz w:val="18"/>
        </w:rPr>
        <w:t xml:space="preserve"> </w:t>
      </w:r>
      <w:r>
        <w:rPr>
          <w:sz w:val="18"/>
        </w:rPr>
        <w:t>in</w:t>
      </w:r>
      <w:r>
        <w:rPr>
          <w:spacing w:val="19"/>
          <w:sz w:val="18"/>
        </w:rPr>
        <w:t xml:space="preserve"> </w:t>
      </w:r>
      <w:r>
        <w:rPr>
          <w:sz w:val="18"/>
        </w:rPr>
        <w:t>particular</w:t>
      </w:r>
      <w:r>
        <w:rPr>
          <w:spacing w:val="16"/>
          <w:sz w:val="18"/>
        </w:rPr>
        <w:t xml:space="preserve"> </w:t>
      </w:r>
      <w:r>
        <w:rPr>
          <w:sz w:val="18"/>
        </w:rPr>
        <w:t>mark</w:t>
      </w:r>
      <w:r>
        <w:rPr>
          <w:sz w:val="18"/>
        </w:rPr>
        <w:t>ets.</w:t>
      </w:r>
    </w:p>
    <w:p w14:paraId="5F49EBB3" w14:textId="77777777" w:rsidR="00DE4ECC" w:rsidRDefault="00105BF9" w:rsidP="00105BF9">
      <w:pPr>
        <w:pStyle w:val="ListParagraph"/>
        <w:numPr>
          <w:ilvl w:val="2"/>
          <w:numId w:val="182"/>
        </w:numPr>
        <w:tabs>
          <w:tab w:val="left" w:pos="3159"/>
          <w:tab w:val="left" w:pos="3160"/>
        </w:tabs>
        <w:spacing w:before="119" w:line="273" w:lineRule="auto"/>
        <w:ind w:right="274"/>
        <w:jc w:val="both"/>
        <w:rPr>
          <w:sz w:val="18"/>
        </w:rPr>
      </w:pPr>
      <w:r>
        <w:rPr>
          <w:sz w:val="18"/>
        </w:rPr>
        <w:t>A</w:t>
      </w:r>
      <w:r>
        <w:rPr>
          <w:spacing w:val="1"/>
          <w:sz w:val="18"/>
        </w:rPr>
        <w:t xml:space="preserve"> </w:t>
      </w:r>
      <w:r>
        <w:rPr>
          <w:sz w:val="18"/>
        </w:rPr>
        <w:t>firm</w:t>
      </w:r>
      <w:r>
        <w:rPr>
          <w:spacing w:val="1"/>
          <w:sz w:val="18"/>
        </w:rPr>
        <w:t xml:space="preserve"> </w:t>
      </w:r>
      <w:r>
        <w:rPr>
          <w:sz w:val="18"/>
        </w:rPr>
        <w:t>pursuing</w:t>
      </w:r>
      <w:r>
        <w:rPr>
          <w:spacing w:val="1"/>
          <w:sz w:val="18"/>
        </w:rPr>
        <w:t xml:space="preserve"> </w:t>
      </w:r>
      <w:r>
        <w:rPr>
          <w:sz w:val="18"/>
        </w:rPr>
        <w:t>a</w:t>
      </w:r>
      <w:r>
        <w:rPr>
          <w:spacing w:val="1"/>
          <w:sz w:val="18"/>
        </w:rPr>
        <w:t xml:space="preserve"> </w:t>
      </w:r>
      <w:r>
        <w:rPr>
          <w:sz w:val="18"/>
        </w:rPr>
        <w:t>cost-leadership</w:t>
      </w:r>
      <w:r>
        <w:rPr>
          <w:spacing w:val="1"/>
          <w:sz w:val="18"/>
        </w:rPr>
        <w:t xml:space="preserve"> </w:t>
      </w:r>
      <w:r>
        <w:rPr>
          <w:sz w:val="18"/>
        </w:rPr>
        <w:t>strategy</w:t>
      </w:r>
      <w:r>
        <w:rPr>
          <w:spacing w:val="1"/>
          <w:sz w:val="18"/>
        </w:rPr>
        <w:t xml:space="preserve"> </w:t>
      </w:r>
      <w:r>
        <w:rPr>
          <w:sz w:val="18"/>
        </w:rPr>
        <w:t>attempts</w:t>
      </w:r>
      <w:r>
        <w:rPr>
          <w:spacing w:val="1"/>
          <w:sz w:val="18"/>
        </w:rPr>
        <w:t xml:space="preserve"> </w:t>
      </w:r>
      <w:r>
        <w:rPr>
          <w:sz w:val="18"/>
        </w:rPr>
        <w:t>to</w:t>
      </w:r>
      <w:r>
        <w:rPr>
          <w:spacing w:val="1"/>
          <w:sz w:val="18"/>
        </w:rPr>
        <w:t xml:space="preserve"> </w:t>
      </w:r>
      <w:r>
        <w:rPr>
          <w:sz w:val="18"/>
        </w:rPr>
        <w:t>gain</w:t>
      </w:r>
      <w:r>
        <w:rPr>
          <w:spacing w:val="1"/>
          <w:sz w:val="18"/>
        </w:rPr>
        <w:t xml:space="preserve"> </w:t>
      </w:r>
      <w:r>
        <w:rPr>
          <w:sz w:val="18"/>
        </w:rPr>
        <w:t>a</w:t>
      </w:r>
      <w:r>
        <w:rPr>
          <w:spacing w:val="1"/>
          <w:sz w:val="18"/>
        </w:rPr>
        <w:t xml:space="preserve"> </w:t>
      </w:r>
      <w:r>
        <w:rPr>
          <w:sz w:val="18"/>
        </w:rPr>
        <w:t>competitive</w:t>
      </w:r>
      <w:r>
        <w:rPr>
          <w:spacing w:val="1"/>
          <w:sz w:val="18"/>
        </w:rPr>
        <w:t xml:space="preserve"> </w:t>
      </w:r>
      <w:r>
        <w:rPr>
          <w:sz w:val="18"/>
        </w:rPr>
        <w:t>advantage</w:t>
      </w:r>
      <w:r>
        <w:rPr>
          <w:spacing w:val="1"/>
          <w:sz w:val="18"/>
        </w:rPr>
        <w:t xml:space="preserve"> </w:t>
      </w:r>
      <w:r>
        <w:rPr>
          <w:sz w:val="18"/>
        </w:rPr>
        <w:t>primarily</w:t>
      </w:r>
      <w:r>
        <w:rPr>
          <w:spacing w:val="23"/>
          <w:sz w:val="18"/>
        </w:rPr>
        <w:t xml:space="preserve"> </w:t>
      </w:r>
      <w:r>
        <w:rPr>
          <w:sz w:val="18"/>
        </w:rPr>
        <w:t>by</w:t>
      </w:r>
      <w:r>
        <w:rPr>
          <w:spacing w:val="23"/>
          <w:sz w:val="18"/>
        </w:rPr>
        <w:t xml:space="preserve"> </w:t>
      </w:r>
      <w:r>
        <w:rPr>
          <w:sz w:val="18"/>
        </w:rPr>
        <w:t>reducing</w:t>
      </w:r>
      <w:r>
        <w:rPr>
          <w:spacing w:val="24"/>
          <w:sz w:val="18"/>
        </w:rPr>
        <w:t xml:space="preserve"> </w:t>
      </w:r>
      <w:r>
        <w:rPr>
          <w:sz w:val="18"/>
        </w:rPr>
        <w:t>its</w:t>
      </w:r>
      <w:r>
        <w:rPr>
          <w:spacing w:val="23"/>
          <w:sz w:val="18"/>
        </w:rPr>
        <w:t xml:space="preserve"> </w:t>
      </w:r>
      <w:r>
        <w:rPr>
          <w:sz w:val="18"/>
        </w:rPr>
        <w:t>economic</w:t>
      </w:r>
      <w:r>
        <w:rPr>
          <w:spacing w:val="23"/>
          <w:sz w:val="18"/>
        </w:rPr>
        <w:t xml:space="preserve"> </w:t>
      </w:r>
      <w:r>
        <w:rPr>
          <w:sz w:val="18"/>
        </w:rPr>
        <w:t>costs</w:t>
      </w:r>
      <w:r>
        <w:rPr>
          <w:spacing w:val="24"/>
          <w:sz w:val="18"/>
        </w:rPr>
        <w:t xml:space="preserve"> </w:t>
      </w:r>
      <w:r>
        <w:rPr>
          <w:sz w:val="18"/>
        </w:rPr>
        <w:t>below</w:t>
      </w:r>
      <w:r>
        <w:rPr>
          <w:spacing w:val="23"/>
          <w:sz w:val="18"/>
        </w:rPr>
        <w:t xml:space="preserve"> </w:t>
      </w:r>
      <w:r>
        <w:rPr>
          <w:sz w:val="18"/>
        </w:rPr>
        <w:t>that</w:t>
      </w:r>
      <w:r>
        <w:rPr>
          <w:spacing w:val="23"/>
          <w:sz w:val="18"/>
        </w:rPr>
        <w:t xml:space="preserve"> </w:t>
      </w:r>
      <w:r>
        <w:rPr>
          <w:sz w:val="18"/>
        </w:rPr>
        <w:t>of</w:t>
      </w:r>
      <w:r>
        <w:rPr>
          <w:spacing w:val="24"/>
          <w:sz w:val="18"/>
        </w:rPr>
        <w:t xml:space="preserve"> </w:t>
      </w:r>
      <w:r>
        <w:rPr>
          <w:sz w:val="18"/>
        </w:rPr>
        <w:t>its</w:t>
      </w:r>
      <w:r>
        <w:rPr>
          <w:spacing w:val="23"/>
          <w:sz w:val="18"/>
        </w:rPr>
        <w:t xml:space="preserve"> </w:t>
      </w:r>
      <w:r>
        <w:rPr>
          <w:sz w:val="18"/>
        </w:rPr>
        <w:t>competitors.</w:t>
      </w:r>
    </w:p>
    <w:p w14:paraId="31E41229" w14:textId="77777777" w:rsidR="00DE4ECC" w:rsidRDefault="00105BF9" w:rsidP="00105BF9">
      <w:pPr>
        <w:pStyle w:val="ListParagraph"/>
        <w:numPr>
          <w:ilvl w:val="2"/>
          <w:numId w:val="182"/>
        </w:numPr>
        <w:tabs>
          <w:tab w:val="left" w:pos="3159"/>
          <w:tab w:val="left" w:pos="3160"/>
        </w:tabs>
        <w:spacing w:before="119" w:line="273" w:lineRule="auto"/>
        <w:ind w:right="259"/>
        <w:jc w:val="both"/>
        <w:rPr>
          <w:sz w:val="18"/>
        </w:rPr>
      </w:pPr>
      <w:r>
        <w:rPr>
          <w:sz w:val="18"/>
        </w:rPr>
        <w:t>In a differentiation strategy, a firm seeks to be unique in its industry along some dimensions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widely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valued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buyers.</w:t>
      </w:r>
    </w:p>
    <w:p w14:paraId="15998A76" w14:textId="77777777" w:rsidR="00DE4ECC" w:rsidRDefault="00105BF9" w:rsidP="00105BF9">
      <w:pPr>
        <w:pStyle w:val="ListParagraph"/>
        <w:numPr>
          <w:ilvl w:val="2"/>
          <w:numId w:val="182"/>
        </w:numPr>
        <w:tabs>
          <w:tab w:val="left" w:pos="3159"/>
          <w:tab w:val="left" w:pos="3160"/>
        </w:tabs>
        <w:spacing w:before="119" w:line="273" w:lineRule="auto"/>
        <w:ind w:right="266"/>
        <w:jc w:val="both"/>
        <w:rPr>
          <w:sz w:val="18"/>
        </w:rPr>
      </w:pPr>
      <w:r>
        <w:rPr>
          <w:w w:val="105"/>
          <w:sz w:val="18"/>
        </w:rPr>
        <w:t>The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generic strategy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focus rests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choice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a narrow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competitive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scope within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an</w:t>
      </w:r>
      <w:r>
        <w:rPr>
          <w:spacing w:val="-40"/>
          <w:w w:val="105"/>
          <w:sz w:val="18"/>
        </w:rPr>
        <w:t xml:space="preserve"> </w:t>
      </w:r>
      <w:r>
        <w:rPr>
          <w:w w:val="105"/>
          <w:sz w:val="18"/>
        </w:rPr>
        <w:t>industry.</w:t>
      </w:r>
    </w:p>
    <w:p w14:paraId="3E6182FF" w14:textId="77777777" w:rsidR="00DE4ECC" w:rsidRDefault="00105BF9" w:rsidP="00105BF9">
      <w:pPr>
        <w:pStyle w:val="ListParagraph"/>
        <w:numPr>
          <w:ilvl w:val="2"/>
          <w:numId w:val="182"/>
        </w:numPr>
        <w:tabs>
          <w:tab w:val="left" w:pos="3159"/>
          <w:tab w:val="left" w:pos="3160"/>
        </w:tabs>
        <w:spacing w:before="119" w:line="273" w:lineRule="auto"/>
        <w:ind w:right="250"/>
        <w:jc w:val="both"/>
        <w:rPr>
          <w:sz w:val="18"/>
        </w:rPr>
      </w:pPr>
      <w:r>
        <w:rPr>
          <w:w w:val="105"/>
          <w:sz w:val="18"/>
        </w:rPr>
        <w:t>Richardson, Taylor and Gordon have developed a six-element framework for operational</w:t>
      </w:r>
      <w:r>
        <w:rPr>
          <w:spacing w:val="-39"/>
          <w:w w:val="105"/>
          <w:sz w:val="18"/>
        </w:rPr>
        <w:t xml:space="preserve"> </w:t>
      </w:r>
      <w:r>
        <w:rPr>
          <w:sz w:val="18"/>
        </w:rPr>
        <w:t>strategy. Their framework elements are Technology Frontiersman, Technology Exploiters,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Technological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Serviceman,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Customizers,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Cost-minimizing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Customizers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Cost</w:t>
      </w:r>
      <w:r>
        <w:rPr>
          <w:spacing w:val="1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Minimise</w:t>
      </w:r>
      <w:r>
        <w:rPr>
          <w:w w:val="105"/>
          <w:sz w:val="18"/>
        </w:rPr>
        <w:t>rs</w:t>
      </w:r>
      <w:proofErr w:type="spellEnd"/>
      <w:r>
        <w:rPr>
          <w:w w:val="105"/>
          <w:sz w:val="18"/>
        </w:rPr>
        <w:t>.</w:t>
      </w:r>
    </w:p>
    <w:p w14:paraId="3DEB37F8" w14:textId="77777777" w:rsidR="00DE4ECC" w:rsidRDefault="00105BF9" w:rsidP="00105BF9">
      <w:pPr>
        <w:pStyle w:val="ListParagraph"/>
        <w:numPr>
          <w:ilvl w:val="2"/>
          <w:numId w:val="182"/>
        </w:numPr>
        <w:tabs>
          <w:tab w:val="left" w:pos="3159"/>
          <w:tab w:val="left" w:pos="3160"/>
        </w:tabs>
        <w:spacing w:before="117" w:line="273" w:lineRule="auto"/>
        <w:ind w:right="267"/>
        <w:jc w:val="both"/>
        <w:rPr>
          <w:sz w:val="18"/>
        </w:rPr>
      </w:pPr>
      <w:r>
        <w:rPr>
          <w:w w:val="105"/>
          <w:sz w:val="18"/>
        </w:rPr>
        <w:t>Implementing the operations strategy involves the organizing, directing/implementing,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controlling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different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facets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management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effectively.</w:t>
      </w:r>
    </w:p>
    <w:p w14:paraId="03CEFBF1" w14:textId="77777777" w:rsidR="00DE4ECC" w:rsidRDefault="00105BF9" w:rsidP="00105BF9">
      <w:pPr>
        <w:pStyle w:val="ListParagraph"/>
        <w:numPr>
          <w:ilvl w:val="2"/>
          <w:numId w:val="182"/>
        </w:numPr>
        <w:tabs>
          <w:tab w:val="left" w:pos="3159"/>
          <w:tab w:val="left" w:pos="3160"/>
        </w:tabs>
        <w:spacing w:before="119" w:line="273" w:lineRule="auto"/>
        <w:ind w:right="273"/>
        <w:jc w:val="both"/>
        <w:rPr>
          <w:sz w:val="18"/>
        </w:rPr>
      </w:pPr>
      <w:r>
        <w:rPr>
          <w:w w:val="105"/>
          <w:sz w:val="18"/>
        </w:rPr>
        <w:t>Value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core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concept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business’s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strategy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because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directs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organizations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strive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understand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customer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buying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process.</w:t>
      </w:r>
    </w:p>
    <w:p w14:paraId="36A3EDAC" w14:textId="77777777" w:rsidR="00DE4ECC" w:rsidRDefault="00105BF9" w:rsidP="00105BF9">
      <w:pPr>
        <w:pStyle w:val="ListParagraph"/>
        <w:numPr>
          <w:ilvl w:val="2"/>
          <w:numId w:val="182"/>
        </w:numPr>
        <w:tabs>
          <w:tab w:val="left" w:pos="3159"/>
          <w:tab w:val="left" w:pos="3160"/>
        </w:tabs>
        <w:spacing w:before="119" w:line="273" w:lineRule="auto"/>
        <w:ind w:right="266"/>
        <w:jc w:val="both"/>
        <w:rPr>
          <w:sz w:val="18"/>
        </w:rPr>
      </w:pPr>
      <w:r>
        <w:rPr>
          <w:w w:val="105"/>
          <w:sz w:val="18"/>
        </w:rPr>
        <w:t>Implementing strategy is normally considered through a systems perspective that views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management as a three-stage process which are at Organization Level, Process Level and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Job/Performer</w:t>
      </w:r>
      <w:r>
        <w:rPr>
          <w:spacing w:val="30"/>
          <w:w w:val="105"/>
          <w:sz w:val="18"/>
        </w:rPr>
        <w:t xml:space="preserve"> </w:t>
      </w:r>
      <w:r>
        <w:rPr>
          <w:w w:val="105"/>
          <w:sz w:val="18"/>
        </w:rPr>
        <w:t>Level.</w:t>
      </w:r>
    </w:p>
    <w:p w14:paraId="49E19DE6" w14:textId="77777777" w:rsidR="00DE4ECC" w:rsidRDefault="00DE4ECC">
      <w:pPr>
        <w:pStyle w:val="BodyText"/>
        <w:spacing w:before="1"/>
      </w:pPr>
    </w:p>
    <w:p w14:paraId="6F736628" w14:textId="77777777" w:rsidR="00DE4ECC" w:rsidRDefault="00105BF9" w:rsidP="00105BF9">
      <w:pPr>
        <w:pStyle w:val="Heading3"/>
        <w:numPr>
          <w:ilvl w:val="1"/>
          <w:numId w:val="193"/>
        </w:numPr>
        <w:tabs>
          <w:tab w:val="left" w:pos="3160"/>
        </w:tabs>
        <w:spacing w:before="1"/>
        <w:jc w:val="left"/>
        <w:rPr>
          <w:u w:val="none"/>
        </w:rPr>
      </w:pPr>
      <w:r>
        <w:t>Keywords</w:t>
      </w:r>
    </w:p>
    <w:p w14:paraId="3922F20F" w14:textId="77777777" w:rsidR="00DE4ECC" w:rsidRDefault="00DE4ECC">
      <w:pPr>
        <w:pStyle w:val="BodyText"/>
        <w:spacing w:before="2"/>
        <w:rPr>
          <w:b/>
          <w:sz w:val="23"/>
        </w:rPr>
      </w:pPr>
    </w:p>
    <w:p w14:paraId="0CAD0816" w14:textId="77777777" w:rsidR="00DE4ECC" w:rsidRDefault="00105BF9">
      <w:pPr>
        <w:pStyle w:val="BodyText"/>
        <w:spacing w:line="273" w:lineRule="auto"/>
        <w:ind w:left="2680" w:right="263"/>
        <w:jc w:val="both"/>
      </w:pPr>
      <w:r>
        <w:rPr>
          <w:b/>
          <w:i/>
        </w:rPr>
        <w:t>Corporate L</w:t>
      </w:r>
      <w:r>
        <w:rPr>
          <w:b/>
          <w:i/>
        </w:rPr>
        <w:t xml:space="preserve">evel Strategies: </w:t>
      </w:r>
      <w:r>
        <w:t>Strategies that are concerned with the broad and long-term questions</w:t>
      </w:r>
      <w:r>
        <w:rPr>
          <w:spacing w:val="1"/>
        </w:rPr>
        <w:t xml:space="preserve"> </w:t>
      </w:r>
      <w:r>
        <w:rPr>
          <w:w w:val="105"/>
        </w:rPr>
        <w:t>of what business the organization is in or wants to be in, and what it wants to do with those</w:t>
      </w:r>
      <w:r>
        <w:rPr>
          <w:spacing w:val="1"/>
          <w:w w:val="105"/>
        </w:rPr>
        <w:t xml:space="preserve"> </w:t>
      </w:r>
      <w:r>
        <w:rPr>
          <w:w w:val="105"/>
        </w:rPr>
        <w:t>businesses.</w:t>
      </w:r>
    </w:p>
    <w:p w14:paraId="651BF747" w14:textId="77777777" w:rsidR="00DE4ECC" w:rsidRDefault="00105BF9">
      <w:pPr>
        <w:pStyle w:val="BodyText"/>
        <w:spacing w:before="119"/>
        <w:ind w:left="2680"/>
        <w:jc w:val="both"/>
      </w:pPr>
      <w:r>
        <w:rPr>
          <w:b/>
          <w:i/>
          <w:w w:val="105"/>
        </w:rPr>
        <w:t>Flexibility:</w:t>
      </w:r>
      <w:r>
        <w:rPr>
          <w:b/>
          <w:i/>
          <w:spacing w:val="3"/>
          <w:w w:val="105"/>
        </w:rPr>
        <w:t xml:space="preserve"> </w:t>
      </w:r>
      <w:r>
        <w:rPr>
          <w:w w:val="105"/>
        </w:rPr>
        <w:t>It</w:t>
      </w:r>
      <w:r>
        <w:rPr>
          <w:spacing w:val="4"/>
          <w:w w:val="105"/>
        </w:rPr>
        <w:t xml:space="preserve"> </w:t>
      </w:r>
      <w:r>
        <w:rPr>
          <w:w w:val="105"/>
        </w:rPr>
        <w:t>is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ability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OM</w:t>
      </w:r>
      <w:r>
        <w:rPr>
          <w:spacing w:val="4"/>
          <w:w w:val="105"/>
        </w:rPr>
        <w:t xml:space="preserve"> </w:t>
      </w:r>
      <w:r>
        <w:rPr>
          <w:w w:val="105"/>
        </w:rPr>
        <w:t>system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w w:val="105"/>
        </w:rPr>
        <w:t>give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customer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product</w:t>
      </w:r>
      <w:r>
        <w:rPr>
          <w:spacing w:val="4"/>
          <w:w w:val="105"/>
        </w:rPr>
        <w:t xml:space="preserve"> </w:t>
      </w:r>
      <w:r>
        <w:rPr>
          <w:w w:val="105"/>
        </w:rPr>
        <w:t>desired.</w:t>
      </w:r>
    </w:p>
    <w:p w14:paraId="7CEA3CF9" w14:textId="77777777" w:rsidR="00DE4ECC" w:rsidRDefault="00DE4ECC">
      <w:pPr>
        <w:jc w:val="both"/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41322906" w14:textId="77777777" w:rsidR="00DE4ECC" w:rsidRDefault="00DE4ECC">
      <w:pPr>
        <w:pStyle w:val="BodyText"/>
        <w:rPr>
          <w:sz w:val="20"/>
        </w:rPr>
      </w:pPr>
    </w:p>
    <w:p w14:paraId="3C5C9BBA" w14:textId="77777777" w:rsidR="00DE4ECC" w:rsidRDefault="00DE4ECC">
      <w:pPr>
        <w:pStyle w:val="BodyText"/>
        <w:rPr>
          <w:sz w:val="20"/>
        </w:rPr>
      </w:pPr>
    </w:p>
    <w:p w14:paraId="47CF1286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6E06845B" w14:textId="77777777" w:rsidR="00DE4ECC" w:rsidRDefault="00DE4ECC">
      <w:pPr>
        <w:pStyle w:val="BodyText"/>
        <w:spacing w:before="1"/>
        <w:rPr>
          <w:sz w:val="20"/>
        </w:rPr>
      </w:pPr>
    </w:p>
    <w:p w14:paraId="0B10838F" w14:textId="77777777" w:rsidR="00DE4ECC" w:rsidRDefault="00105BF9">
      <w:pPr>
        <w:pStyle w:val="BodyText"/>
        <w:spacing w:line="264" w:lineRule="auto"/>
        <w:ind w:left="234"/>
      </w:pPr>
      <w:r>
        <w:rPr>
          <w:b/>
          <w:i/>
        </w:rPr>
        <w:t>Functionality</w:t>
      </w:r>
      <w:r>
        <w:rPr>
          <w:b/>
        </w:rPr>
        <w:t>:</w:t>
      </w:r>
      <w:r>
        <w:rPr>
          <w:b/>
          <w:spacing w:val="5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measure</w:t>
      </w:r>
      <w:r>
        <w:rPr>
          <w:spacing w:val="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extent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product,</w:t>
      </w:r>
      <w:r>
        <w:rPr>
          <w:spacing w:val="3"/>
        </w:rPr>
        <w:t xml:space="preserve"> </w:t>
      </w:r>
      <w:r>
        <w:t>when</w:t>
      </w:r>
      <w:r>
        <w:rPr>
          <w:spacing w:val="6"/>
        </w:rPr>
        <w:t xml:space="preserve"> </w:t>
      </w:r>
      <w:r>
        <w:t>properly</w:t>
      </w:r>
      <w:r>
        <w:rPr>
          <w:spacing w:val="3"/>
        </w:rPr>
        <w:t xml:space="preserve"> </w:t>
      </w:r>
      <w:r>
        <w:t>used,</w:t>
      </w:r>
      <w:r>
        <w:rPr>
          <w:spacing w:val="4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able</w:t>
      </w:r>
      <w:r>
        <w:rPr>
          <w:spacing w:val="6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accomplish</w:t>
      </w:r>
      <w:r>
        <w:rPr>
          <w:spacing w:val="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intended</w:t>
      </w:r>
      <w:r>
        <w:rPr>
          <w:spacing w:val="10"/>
        </w:rPr>
        <w:t xml:space="preserve"> </w:t>
      </w:r>
      <w:r>
        <w:t>use.</w:t>
      </w:r>
    </w:p>
    <w:p w14:paraId="1393B907" w14:textId="77777777" w:rsidR="00DE4ECC" w:rsidRDefault="00105BF9">
      <w:pPr>
        <w:spacing w:before="124" w:line="264" w:lineRule="auto"/>
        <w:ind w:left="234"/>
        <w:rPr>
          <w:sz w:val="18"/>
        </w:rPr>
      </w:pPr>
      <w:r>
        <w:rPr>
          <w:b/>
          <w:i/>
          <w:w w:val="105"/>
          <w:sz w:val="18"/>
        </w:rPr>
        <w:t>Generic</w:t>
      </w:r>
      <w:r>
        <w:rPr>
          <w:b/>
          <w:i/>
          <w:spacing w:val="-6"/>
          <w:w w:val="105"/>
          <w:sz w:val="18"/>
        </w:rPr>
        <w:t xml:space="preserve"> </w:t>
      </w:r>
      <w:r>
        <w:rPr>
          <w:b/>
          <w:i/>
          <w:w w:val="105"/>
          <w:sz w:val="18"/>
        </w:rPr>
        <w:t>Competitive</w:t>
      </w:r>
      <w:r>
        <w:rPr>
          <w:b/>
          <w:i/>
          <w:spacing w:val="-6"/>
          <w:w w:val="105"/>
          <w:sz w:val="18"/>
        </w:rPr>
        <w:t xml:space="preserve"> </w:t>
      </w:r>
      <w:r>
        <w:rPr>
          <w:b/>
          <w:i/>
          <w:w w:val="105"/>
          <w:sz w:val="18"/>
        </w:rPr>
        <w:t>Strategies:</w:t>
      </w:r>
      <w:r>
        <w:rPr>
          <w:b/>
          <w:i/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Competitive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strategies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used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organization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outperform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competition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defend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its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position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industry.</w:t>
      </w:r>
    </w:p>
    <w:p w14:paraId="252DFE3D" w14:textId="77777777" w:rsidR="00DE4ECC" w:rsidRDefault="00105BF9">
      <w:pPr>
        <w:pStyle w:val="BodyText"/>
        <w:spacing w:before="124" w:line="264" w:lineRule="auto"/>
        <w:ind w:left="234"/>
      </w:pPr>
      <w:r>
        <w:rPr>
          <w:b/>
          <w:i/>
        </w:rPr>
        <w:t>Quality:</w:t>
      </w:r>
      <w:r>
        <w:rPr>
          <w:b/>
          <w:i/>
          <w:spacing w:val="35"/>
        </w:rPr>
        <w:t xml:space="preserve"> </w:t>
      </w:r>
      <w:r>
        <w:t>It</w:t>
      </w:r>
      <w:r>
        <w:rPr>
          <w:spacing w:val="34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t>broadly</w:t>
      </w:r>
      <w:r>
        <w:rPr>
          <w:spacing w:val="35"/>
        </w:rPr>
        <w:t xml:space="preserve"> </w:t>
      </w:r>
      <w:r>
        <w:t>defined</w:t>
      </w:r>
      <w:r>
        <w:rPr>
          <w:spacing w:val="34"/>
        </w:rPr>
        <w:t xml:space="preserve"> </w:t>
      </w:r>
      <w:r>
        <w:t>as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extent</w:t>
      </w:r>
      <w:r>
        <w:rPr>
          <w:spacing w:val="35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which</w:t>
      </w:r>
      <w:r>
        <w:rPr>
          <w:spacing w:val="34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good</w:t>
      </w:r>
      <w:r>
        <w:rPr>
          <w:spacing w:val="35"/>
        </w:rPr>
        <w:t xml:space="preserve"> </w:t>
      </w:r>
      <w:r>
        <w:t>or</w:t>
      </w:r>
      <w:r>
        <w:rPr>
          <w:spacing w:val="34"/>
        </w:rPr>
        <w:t xml:space="preserve"> </w:t>
      </w:r>
      <w:r>
        <w:t>service</w:t>
      </w:r>
      <w:r>
        <w:rPr>
          <w:spacing w:val="34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t>delivered</w:t>
      </w:r>
      <w:r>
        <w:rPr>
          <w:spacing w:val="35"/>
        </w:rPr>
        <w:t xml:space="preserve"> </w:t>
      </w:r>
      <w:r>
        <w:t>consistent</w:t>
      </w:r>
      <w:r>
        <w:rPr>
          <w:spacing w:val="-37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what</w:t>
      </w:r>
      <w:r>
        <w:rPr>
          <w:spacing w:val="11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customer</w:t>
      </w:r>
      <w:r>
        <w:rPr>
          <w:spacing w:val="11"/>
        </w:rPr>
        <w:t xml:space="preserve"> </w:t>
      </w:r>
      <w:r>
        <w:t>has</w:t>
      </w:r>
      <w:r>
        <w:rPr>
          <w:spacing w:val="11"/>
        </w:rPr>
        <w:t xml:space="preserve"> </w:t>
      </w:r>
      <w:r>
        <w:t>been</w:t>
      </w:r>
      <w:r>
        <w:rPr>
          <w:spacing w:val="11"/>
        </w:rPr>
        <w:t xml:space="preserve"> </w:t>
      </w:r>
      <w:r>
        <w:t>led</w:t>
      </w:r>
      <w:r>
        <w:rPr>
          <w:spacing w:val="14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expect.</w:t>
      </w:r>
    </w:p>
    <w:p w14:paraId="707F2294" w14:textId="77777777" w:rsidR="00DE4ECC" w:rsidRDefault="00105BF9">
      <w:pPr>
        <w:pStyle w:val="BodyText"/>
        <w:spacing w:before="123" w:line="264" w:lineRule="auto"/>
        <w:ind w:left="234"/>
      </w:pPr>
      <w:r>
        <w:rPr>
          <w:b/>
          <w:i/>
        </w:rPr>
        <w:t>Speed</w:t>
      </w:r>
      <w:r>
        <w:rPr>
          <w:b/>
        </w:rPr>
        <w:t>:</w:t>
      </w:r>
      <w:r>
        <w:rPr>
          <w:b/>
          <w:spacing w:val="11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measure</w:t>
      </w:r>
      <w:r>
        <w:rPr>
          <w:spacing w:val="8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how</w:t>
      </w:r>
      <w:r>
        <w:rPr>
          <w:spacing w:val="8"/>
        </w:rPr>
        <w:t xml:space="preserve"> </w:t>
      </w:r>
      <w:r>
        <w:t>long</w:t>
      </w:r>
      <w:r>
        <w:rPr>
          <w:spacing w:val="8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customer</w:t>
      </w:r>
      <w:r>
        <w:rPr>
          <w:spacing w:val="9"/>
        </w:rPr>
        <w:t xml:space="preserve"> </w:t>
      </w:r>
      <w:r>
        <w:t>must</w:t>
      </w:r>
      <w:r>
        <w:rPr>
          <w:spacing w:val="13"/>
        </w:rPr>
        <w:t xml:space="preserve"> </w:t>
      </w:r>
      <w:r>
        <w:t>wait</w:t>
      </w:r>
      <w:r>
        <w:rPr>
          <w:spacing w:val="8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product</w:t>
      </w:r>
      <w:r>
        <w:rPr>
          <w:spacing w:val="9"/>
        </w:rPr>
        <w:t xml:space="preserve"> </w:t>
      </w:r>
      <w:r>
        <w:t>once</w:t>
      </w:r>
      <w:r>
        <w:rPr>
          <w:spacing w:val="13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requested,</w:t>
      </w:r>
      <w:r>
        <w:rPr>
          <w:spacing w:val="8"/>
        </w:rPr>
        <w:t xml:space="preserve"> </w:t>
      </w:r>
      <w:r>
        <w:t>and</w:t>
      </w:r>
      <w:r>
        <w:rPr>
          <w:spacing w:val="-36"/>
        </w:rPr>
        <w:t xml:space="preserve"> </w:t>
      </w:r>
      <w:r>
        <w:rPr>
          <w:w w:val="105"/>
        </w:rPr>
        <w:t>how</w:t>
      </w:r>
      <w:r>
        <w:rPr>
          <w:spacing w:val="10"/>
          <w:w w:val="105"/>
        </w:rPr>
        <w:t xml:space="preserve"> </w:t>
      </w:r>
      <w:r>
        <w:rPr>
          <w:w w:val="105"/>
        </w:rPr>
        <w:t>long</w:t>
      </w:r>
      <w:r>
        <w:rPr>
          <w:spacing w:val="7"/>
          <w:w w:val="105"/>
        </w:rPr>
        <w:t xml:space="preserve"> </w:t>
      </w:r>
      <w:r>
        <w:rPr>
          <w:w w:val="105"/>
        </w:rPr>
        <w:t>it</w:t>
      </w:r>
      <w:r>
        <w:rPr>
          <w:spacing w:val="10"/>
          <w:w w:val="105"/>
        </w:rPr>
        <w:t xml:space="preserve"> </w:t>
      </w:r>
      <w:r>
        <w:rPr>
          <w:w w:val="105"/>
        </w:rPr>
        <w:t>takes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design,</w:t>
      </w:r>
      <w:r>
        <w:rPr>
          <w:spacing w:val="10"/>
          <w:w w:val="105"/>
        </w:rPr>
        <w:t xml:space="preserve"> </w:t>
      </w:r>
      <w:r>
        <w:rPr>
          <w:w w:val="105"/>
        </w:rPr>
        <w:t>develop,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introduce</w:t>
      </w:r>
      <w:r>
        <w:rPr>
          <w:spacing w:val="7"/>
          <w:w w:val="105"/>
        </w:rPr>
        <w:t xml:space="preserve"> </w:t>
      </w:r>
      <w:r>
        <w:rPr>
          <w:w w:val="105"/>
        </w:rPr>
        <w:t>new</w:t>
      </w:r>
      <w:r>
        <w:rPr>
          <w:spacing w:val="10"/>
          <w:w w:val="105"/>
        </w:rPr>
        <w:t xml:space="preserve"> </w:t>
      </w:r>
      <w:r>
        <w:rPr>
          <w:w w:val="105"/>
        </w:rPr>
        <w:t>products.</w:t>
      </w:r>
    </w:p>
    <w:p w14:paraId="585E7F5A" w14:textId="77777777" w:rsidR="00DE4ECC" w:rsidRDefault="00DE4ECC">
      <w:pPr>
        <w:pStyle w:val="BodyText"/>
        <w:rPr>
          <w:sz w:val="19"/>
        </w:rPr>
      </w:pPr>
    </w:p>
    <w:p w14:paraId="3C4875A3" w14:textId="77777777" w:rsidR="00DE4ECC" w:rsidRDefault="00105BF9" w:rsidP="00105BF9">
      <w:pPr>
        <w:pStyle w:val="Heading3"/>
        <w:numPr>
          <w:ilvl w:val="1"/>
          <w:numId w:val="193"/>
        </w:numPr>
        <w:tabs>
          <w:tab w:val="left" w:pos="715"/>
        </w:tabs>
        <w:ind w:left="714" w:hanging="481"/>
        <w:jc w:val="left"/>
        <w:rPr>
          <w:u w:val="none"/>
        </w:rPr>
      </w:pPr>
      <w:r>
        <w:t>Review</w:t>
      </w:r>
      <w:r>
        <w:rPr>
          <w:spacing w:val="12"/>
        </w:rPr>
        <w:t xml:space="preserve"> </w:t>
      </w:r>
      <w:r>
        <w:t>Questions</w:t>
      </w:r>
    </w:p>
    <w:p w14:paraId="42D5D52B" w14:textId="77777777" w:rsidR="00DE4ECC" w:rsidRDefault="00DE4ECC">
      <w:pPr>
        <w:pStyle w:val="BodyText"/>
        <w:spacing w:before="10"/>
        <w:rPr>
          <w:b/>
          <w:sz w:val="22"/>
        </w:rPr>
      </w:pPr>
    </w:p>
    <w:p w14:paraId="205F9C21" w14:textId="77777777" w:rsidR="00DE4ECC" w:rsidRDefault="00105BF9" w:rsidP="00105BF9">
      <w:pPr>
        <w:pStyle w:val="ListParagraph"/>
        <w:numPr>
          <w:ilvl w:val="0"/>
          <w:numId w:val="180"/>
        </w:numPr>
        <w:tabs>
          <w:tab w:val="left" w:pos="715"/>
        </w:tabs>
        <w:spacing w:before="0" w:line="264" w:lineRule="auto"/>
        <w:ind w:right="42"/>
        <w:jc w:val="both"/>
        <w:rPr>
          <w:sz w:val="18"/>
        </w:rPr>
      </w:pPr>
      <w:r>
        <w:rPr>
          <w:w w:val="105"/>
          <w:sz w:val="18"/>
        </w:rPr>
        <w:t>Explain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important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issues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associated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key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decision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areas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Operations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Management.</w:t>
      </w:r>
    </w:p>
    <w:p w14:paraId="0EF558BC" w14:textId="77777777" w:rsidR="00DE4ECC" w:rsidRDefault="00105BF9" w:rsidP="00105BF9">
      <w:pPr>
        <w:pStyle w:val="ListParagraph"/>
        <w:numPr>
          <w:ilvl w:val="0"/>
          <w:numId w:val="180"/>
        </w:numPr>
        <w:tabs>
          <w:tab w:val="left" w:pos="715"/>
        </w:tabs>
        <w:spacing w:before="124" w:line="264" w:lineRule="auto"/>
        <w:ind w:right="62"/>
        <w:jc w:val="both"/>
        <w:rPr>
          <w:sz w:val="18"/>
        </w:rPr>
      </w:pPr>
      <w:r>
        <w:rPr>
          <w:sz w:val="18"/>
        </w:rPr>
        <w:t>What</w:t>
      </w:r>
      <w:r>
        <w:rPr>
          <w:spacing w:val="30"/>
          <w:sz w:val="18"/>
        </w:rPr>
        <w:t xml:space="preserve"> </w:t>
      </w:r>
      <w:r>
        <w:rPr>
          <w:sz w:val="18"/>
        </w:rPr>
        <w:t>are</w:t>
      </w:r>
      <w:r>
        <w:rPr>
          <w:spacing w:val="30"/>
          <w:sz w:val="18"/>
        </w:rPr>
        <w:t xml:space="preserve"> </w:t>
      </w:r>
      <w:r>
        <w:rPr>
          <w:sz w:val="18"/>
        </w:rPr>
        <w:t>some</w:t>
      </w:r>
      <w:r>
        <w:rPr>
          <w:spacing w:val="30"/>
          <w:sz w:val="18"/>
        </w:rPr>
        <w:t xml:space="preserve"> </w:t>
      </w:r>
      <w:r>
        <w:rPr>
          <w:sz w:val="18"/>
        </w:rPr>
        <w:t>of</w:t>
      </w:r>
      <w:r>
        <w:rPr>
          <w:spacing w:val="30"/>
          <w:sz w:val="18"/>
        </w:rPr>
        <w:t xml:space="preserve"> </w:t>
      </w:r>
      <w:r>
        <w:rPr>
          <w:sz w:val="18"/>
        </w:rPr>
        <w:t>the</w:t>
      </w:r>
      <w:r>
        <w:rPr>
          <w:spacing w:val="30"/>
          <w:sz w:val="18"/>
        </w:rPr>
        <w:t xml:space="preserve"> </w:t>
      </w:r>
      <w:r>
        <w:rPr>
          <w:sz w:val="18"/>
        </w:rPr>
        <w:t>current</w:t>
      </w:r>
      <w:r>
        <w:rPr>
          <w:spacing w:val="31"/>
          <w:sz w:val="18"/>
        </w:rPr>
        <w:t xml:space="preserve"> </w:t>
      </w:r>
      <w:r>
        <w:rPr>
          <w:sz w:val="18"/>
        </w:rPr>
        <w:t>challenges</w:t>
      </w:r>
      <w:r>
        <w:rPr>
          <w:spacing w:val="30"/>
          <w:sz w:val="18"/>
        </w:rPr>
        <w:t xml:space="preserve"> </w:t>
      </w:r>
      <w:r>
        <w:rPr>
          <w:sz w:val="18"/>
        </w:rPr>
        <w:t>that</w:t>
      </w:r>
      <w:r>
        <w:rPr>
          <w:spacing w:val="30"/>
          <w:sz w:val="18"/>
        </w:rPr>
        <w:t xml:space="preserve"> </w:t>
      </w:r>
      <w:r>
        <w:rPr>
          <w:sz w:val="18"/>
        </w:rPr>
        <w:t>operations</w:t>
      </w:r>
      <w:r>
        <w:rPr>
          <w:spacing w:val="30"/>
          <w:sz w:val="18"/>
        </w:rPr>
        <w:t xml:space="preserve"> </w:t>
      </w:r>
      <w:r>
        <w:rPr>
          <w:sz w:val="18"/>
        </w:rPr>
        <w:t>managers</w:t>
      </w:r>
      <w:r>
        <w:rPr>
          <w:spacing w:val="30"/>
          <w:sz w:val="18"/>
        </w:rPr>
        <w:t xml:space="preserve"> </w:t>
      </w:r>
      <w:r>
        <w:rPr>
          <w:sz w:val="18"/>
        </w:rPr>
        <w:t>face</w:t>
      </w:r>
      <w:r>
        <w:rPr>
          <w:spacing w:val="30"/>
          <w:sz w:val="18"/>
        </w:rPr>
        <w:t xml:space="preserve"> </w:t>
      </w:r>
      <w:r>
        <w:rPr>
          <w:sz w:val="18"/>
        </w:rPr>
        <w:t>in</w:t>
      </w:r>
      <w:r>
        <w:rPr>
          <w:spacing w:val="31"/>
          <w:sz w:val="18"/>
        </w:rPr>
        <w:t xml:space="preserve"> </w:t>
      </w:r>
      <w:r>
        <w:rPr>
          <w:sz w:val="18"/>
        </w:rPr>
        <w:t>each</w:t>
      </w:r>
      <w:r>
        <w:rPr>
          <w:spacing w:val="30"/>
          <w:sz w:val="18"/>
        </w:rPr>
        <w:t xml:space="preserve"> </w:t>
      </w:r>
      <w:r>
        <w:rPr>
          <w:sz w:val="18"/>
        </w:rPr>
        <w:t>decision</w:t>
      </w:r>
      <w:r>
        <w:rPr>
          <w:spacing w:val="-37"/>
          <w:sz w:val="18"/>
        </w:rPr>
        <w:t xml:space="preserve"> </w:t>
      </w:r>
      <w:r>
        <w:rPr>
          <w:sz w:val="18"/>
        </w:rPr>
        <w:t>area?</w:t>
      </w:r>
    </w:p>
    <w:p w14:paraId="7559E75B" w14:textId="77777777" w:rsidR="00DE4ECC" w:rsidRDefault="00105BF9" w:rsidP="00105BF9">
      <w:pPr>
        <w:pStyle w:val="ListParagraph"/>
        <w:numPr>
          <w:ilvl w:val="0"/>
          <w:numId w:val="180"/>
        </w:numPr>
        <w:tabs>
          <w:tab w:val="left" w:pos="715"/>
        </w:tabs>
        <w:spacing w:before="124" w:line="264" w:lineRule="auto"/>
        <w:ind w:right="41"/>
        <w:jc w:val="both"/>
        <w:rPr>
          <w:sz w:val="18"/>
        </w:rPr>
      </w:pPr>
      <w:r>
        <w:rPr>
          <w:w w:val="105"/>
          <w:sz w:val="18"/>
        </w:rPr>
        <w:t>To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what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extent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will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sustainability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competitive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advantage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depend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upon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organization’s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strategic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capabilities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its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position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within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industry?</w:t>
      </w:r>
    </w:p>
    <w:p w14:paraId="150D7DB4" w14:textId="77777777" w:rsidR="00DE4ECC" w:rsidRDefault="00105BF9" w:rsidP="00105BF9">
      <w:pPr>
        <w:pStyle w:val="ListParagraph"/>
        <w:numPr>
          <w:ilvl w:val="0"/>
          <w:numId w:val="180"/>
        </w:numPr>
        <w:tabs>
          <w:tab w:val="left" w:pos="714"/>
          <w:tab w:val="left" w:pos="715"/>
        </w:tabs>
        <w:spacing w:before="123"/>
        <w:ind w:hanging="481"/>
        <w:rPr>
          <w:sz w:val="18"/>
        </w:rPr>
      </w:pPr>
      <w:r>
        <w:rPr>
          <w:sz w:val="18"/>
        </w:rPr>
        <w:t>What</w:t>
      </w:r>
      <w:r>
        <w:rPr>
          <w:spacing w:val="22"/>
          <w:sz w:val="18"/>
        </w:rPr>
        <w:t xml:space="preserve"> </w:t>
      </w:r>
      <w:r>
        <w:rPr>
          <w:sz w:val="18"/>
        </w:rPr>
        <w:t>are</w:t>
      </w:r>
      <w:r>
        <w:rPr>
          <w:spacing w:val="22"/>
          <w:sz w:val="18"/>
        </w:rPr>
        <w:t xml:space="preserve"> </w:t>
      </w:r>
      <w:r>
        <w:rPr>
          <w:sz w:val="18"/>
        </w:rPr>
        <w:t>the</w:t>
      </w:r>
      <w:r>
        <w:rPr>
          <w:spacing w:val="22"/>
          <w:sz w:val="18"/>
        </w:rPr>
        <w:t xml:space="preserve"> </w:t>
      </w:r>
      <w:r>
        <w:rPr>
          <w:sz w:val="18"/>
        </w:rPr>
        <w:t>three</w:t>
      </w:r>
      <w:r>
        <w:rPr>
          <w:spacing w:val="22"/>
          <w:sz w:val="18"/>
        </w:rPr>
        <w:t xml:space="preserve"> </w:t>
      </w:r>
      <w:r>
        <w:rPr>
          <w:sz w:val="18"/>
        </w:rPr>
        <w:t>generic</w:t>
      </w:r>
      <w:r>
        <w:rPr>
          <w:spacing w:val="22"/>
          <w:sz w:val="18"/>
        </w:rPr>
        <w:t xml:space="preserve"> </w:t>
      </w:r>
      <w:r>
        <w:rPr>
          <w:sz w:val="18"/>
        </w:rPr>
        <w:t>strategies</w:t>
      </w:r>
      <w:r>
        <w:rPr>
          <w:spacing w:val="22"/>
          <w:sz w:val="18"/>
        </w:rPr>
        <w:t xml:space="preserve"> </w:t>
      </w:r>
      <w:r>
        <w:rPr>
          <w:sz w:val="18"/>
        </w:rPr>
        <w:t>with</w:t>
      </w:r>
      <w:r>
        <w:rPr>
          <w:spacing w:val="22"/>
          <w:sz w:val="18"/>
        </w:rPr>
        <w:t xml:space="preserve"> </w:t>
      </w:r>
      <w:r>
        <w:rPr>
          <w:sz w:val="18"/>
        </w:rPr>
        <w:t>which</w:t>
      </w:r>
      <w:r>
        <w:rPr>
          <w:spacing w:val="23"/>
          <w:sz w:val="18"/>
        </w:rPr>
        <w:t xml:space="preserve"> </w:t>
      </w:r>
      <w:r>
        <w:rPr>
          <w:sz w:val="18"/>
        </w:rPr>
        <w:t>operations</w:t>
      </w:r>
      <w:r>
        <w:rPr>
          <w:spacing w:val="22"/>
          <w:sz w:val="18"/>
        </w:rPr>
        <w:t xml:space="preserve"> </w:t>
      </w:r>
      <w:r>
        <w:rPr>
          <w:sz w:val="18"/>
        </w:rPr>
        <w:t>strategy</w:t>
      </w:r>
      <w:r>
        <w:rPr>
          <w:spacing w:val="22"/>
          <w:sz w:val="18"/>
        </w:rPr>
        <w:t xml:space="preserve"> </w:t>
      </w:r>
      <w:r>
        <w:rPr>
          <w:sz w:val="18"/>
        </w:rPr>
        <w:t>must</w:t>
      </w:r>
      <w:r>
        <w:rPr>
          <w:spacing w:val="22"/>
          <w:sz w:val="18"/>
        </w:rPr>
        <w:t xml:space="preserve"> </w:t>
      </w:r>
      <w:r>
        <w:rPr>
          <w:sz w:val="18"/>
        </w:rPr>
        <w:t>be</w:t>
      </w:r>
      <w:r>
        <w:rPr>
          <w:spacing w:val="22"/>
          <w:sz w:val="18"/>
        </w:rPr>
        <w:t xml:space="preserve"> </w:t>
      </w:r>
      <w:r>
        <w:rPr>
          <w:sz w:val="18"/>
        </w:rPr>
        <w:t>consonant?</w:t>
      </w:r>
    </w:p>
    <w:p w14:paraId="419C2EBE" w14:textId="77777777" w:rsidR="00DE4ECC" w:rsidRDefault="00105BF9" w:rsidP="00105BF9">
      <w:pPr>
        <w:pStyle w:val="ListParagraph"/>
        <w:numPr>
          <w:ilvl w:val="0"/>
          <w:numId w:val="180"/>
        </w:numPr>
        <w:tabs>
          <w:tab w:val="left" w:pos="715"/>
        </w:tabs>
        <w:spacing w:before="142" w:line="266" w:lineRule="auto"/>
        <w:ind w:right="43"/>
        <w:jc w:val="both"/>
        <w:rPr>
          <w:sz w:val="18"/>
        </w:rPr>
      </w:pPr>
      <w:r>
        <w:rPr>
          <w:sz w:val="18"/>
        </w:rPr>
        <w:t>‘The scope of Operations Management encompasses value creation and support processes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best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explained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types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decisions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operations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managers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face’.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Explain.</w:t>
      </w:r>
    </w:p>
    <w:p w14:paraId="1FBA0C63" w14:textId="77777777" w:rsidR="00DE4ECC" w:rsidRDefault="00105BF9" w:rsidP="00105BF9">
      <w:pPr>
        <w:pStyle w:val="ListParagraph"/>
        <w:numPr>
          <w:ilvl w:val="0"/>
          <w:numId w:val="180"/>
        </w:numPr>
        <w:tabs>
          <w:tab w:val="left" w:pos="715"/>
        </w:tabs>
        <w:spacing w:before="120" w:line="266" w:lineRule="auto"/>
        <w:ind w:right="58"/>
        <w:jc w:val="both"/>
        <w:rPr>
          <w:sz w:val="18"/>
        </w:rPr>
      </w:pPr>
      <w:r>
        <w:rPr>
          <w:w w:val="105"/>
          <w:sz w:val="18"/>
        </w:rPr>
        <w:t>‘As a developed nation becomes more industrialized, people gain in skills and affluence.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 xml:space="preserve">Many more people enter the </w:t>
      </w:r>
      <w:proofErr w:type="spellStart"/>
      <w:r>
        <w:rPr>
          <w:w w:val="105"/>
          <w:sz w:val="18"/>
        </w:rPr>
        <w:t>labour</w:t>
      </w:r>
      <w:proofErr w:type="spellEnd"/>
      <w:r>
        <w:rPr>
          <w:w w:val="105"/>
          <w:sz w:val="18"/>
        </w:rPr>
        <w:t xml:space="preserve"> force and very often, both the spouses are working’.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How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do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these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changes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reflect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role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operations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manager?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Explain.</w:t>
      </w:r>
    </w:p>
    <w:p w14:paraId="3F79F1E1" w14:textId="77777777" w:rsidR="00DE4ECC" w:rsidRDefault="00105BF9" w:rsidP="00105BF9">
      <w:pPr>
        <w:pStyle w:val="ListParagraph"/>
        <w:numPr>
          <w:ilvl w:val="0"/>
          <w:numId w:val="180"/>
        </w:numPr>
        <w:tabs>
          <w:tab w:val="left" w:pos="714"/>
          <w:tab w:val="left" w:pos="715"/>
        </w:tabs>
        <w:spacing w:before="120"/>
        <w:ind w:hanging="481"/>
        <w:rPr>
          <w:sz w:val="18"/>
        </w:rPr>
      </w:pPr>
      <w:r>
        <w:rPr>
          <w:w w:val="105"/>
          <w:sz w:val="18"/>
        </w:rPr>
        <w:t>How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do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three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generic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strategies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differ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provide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‘competitive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advantage’?</w:t>
      </w:r>
    </w:p>
    <w:p w14:paraId="44411C41" w14:textId="77777777" w:rsidR="00DE4ECC" w:rsidRDefault="00105BF9" w:rsidP="00105BF9">
      <w:pPr>
        <w:pStyle w:val="ListParagraph"/>
        <w:numPr>
          <w:ilvl w:val="0"/>
          <w:numId w:val="180"/>
        </w:numPr>
        <w:tabs>
          <w:tab w:val="left" w:pos="715"/>
        </w:tabs>
        <w:spacing w:before="144" w:line="266" w:lineRule="auto"/>
        <w:ind w:right="65"/>
        <w:jc w:val="both"/>
        <w:rPr>
          <w:sz w:val="18"/>
        </w:rPr>
      </w:pPr>
      <w:r>
        <w:rPr>
          <w:w w:val="105"/>
          <w:sz w:val="18"/>
        </w:rPr>
        <w:t>‘Some say that, Porters’ Generic Strategies reflect the concerns of OM better than 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framework developed by Richardson, Taylor and Gordon’. Do you agree? Give reasons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position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you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take.</w:t>
      </w:r>
    </w:p>
    <w:p w14:paraId="10E5C973" w14:textId="77777777" w:rsidR="00DE4ECC" w:rsidRDefault="00105BF9" w:rsidP="00105BF9">
      <w:pPr>
        <w:pStyle w:val="ListParagraph"/>
        <w:numPr>
          <w:ilvl w:val="0"/>
          <w:numId w:val="180"/>
        </w:numPr>
        <w:tabs>
          <w:tab w:val="left" w:pos="715"/>
        </w:tabs>
        <w:spacing w:before="118" w:line="266" w:lineRule="auto"/>
        <w:ind w:right="54"/>
        <w:jc w:val="both"/>
        <w:rPr>
          <w:sz w:val="18"/>
        </w:rPr>
      </w:pPr>
      <w:r>
        <w:rPr>
          <w:w w:val="105"/>
          <w:sz w:val="18"/>
        </w:rPr>
        <w:t>From the point of view of the Operations manager, what would you do in changing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market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conditions?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Would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you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adapt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your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operations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capabilities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find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new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markets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fit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your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existing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capabilities?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Explain.</w:t>
      </w:r>
    </w:p>
    <w:p w14:paraId="5A6E0077" w14:textId="77777777" w:rsidR="00DE4ECC" w:rsidRDefault="00105BF9" w:rsidP="00105BF9">
      <w:pPr>
        <w:pStyle w:val="ListParagraph"/>
        <w:numPr>
          <w:ilvl w:val="0"/>
          <w:numId w:val="180"/>
        </w:numPr>
        <w:tabs>
          <w:tab w:val="left" w:pos="715"/>
        </w:tabs>
        <w:spacing w:before="121" w:line="266" w:lineRule="auto"/>
        <w:ind w:right="56"/>
        <w:jc w:val="both"/>
        <w:rPr>
          <w:sz w:val="18"/>
        </w:rPr>
      </w:pPr>
      <w:r>
        <w:rPr>
          <w:w w:val="105"/>
          <w:sz w:val="18"/>
        </w:rPr>
        <w:t>Is it important to understand the complex tradeoffs involved in operational decisions as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well as how the different decision areas may be affected by such decisions? Give reasons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support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your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answer.</w:t>
      </w:r>
    </w:p>
    <w:p w14:paraId="4914BE34" w14:textId="77777777" w:rsidR="00DE4ECC" w:rsidRDefault="00DE4ECC">
      <w:pPr>
        <w:pStyle w:val="BodyText"/>
        <w:spacing w:before="8"/>
      </w:pPr>
    </w:p>
    <w:p w14:paraId="3BD1BD16" w14:textId="77777777" w:rsidR="00DE4ECC" w:rsidRDefault="00105BF9">
      <w:pPr>
        <w:pStyle w:val="Heading5"/>
        <w:ind w:left="234"/>
      </w:pPr>
      <w:r>
        <w:t>Answers:</w:t>
      </w:r>
      <w:r>
        <w:rPr>
          <w:spacing w:val="68"/>
        </w:rPr>
        <w:t xml:space="preserve"> </w:t>
      </w:r>
      <w:proofErr w:type="spellStart"/>
      <w:r>
        <w:t>Self</w:t>
      </w:r>
      <w:r>
        <w:rPr>
          <w:spacing w:val="75"/>
        </w:rPr>
        <w:t xml:space="preserve"> </w:t>
      </w:r>
      <w:r>
        <w:t>Assessment</w:t>
      </w:r>
      <w:proofErr w:type="spellEnd"/>
    </w:p>
    <w:p w14:paraId="784FD9EB" w14:textId="77777777" w:rsidR="00DE4ECC" w:rsidRDefault="00105BF9">
      <w:pPr>
        <w:pStyle w:val="BodyText"/>
        <w:spacing w:before="1"/>
        <w:rPr>
          <w:b/>
          <w:sz w:val="19"/>
        </w:rPr>
      </w:pPr>
      <w:r>
        <w:br w:type="column"/>
      </w:r>
    </w:p>
    <w:p w14:paraId="2A67FFEA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72D16B14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10" w:space="670"/>
            <w:col w:w="1990"/>
          </w:cols>
        </w:sectPr>
      </w:pPr>
    </w:p>
    <w:p w14:paraId="6705CB82" w14:textId="77777777" w:rsidR="00DE4ECC" w:rsidRDefault="00DE4ECC">
      <w:pPr>
        <w:pStyle w:val="BodyText"/>
        <w:spacing w:before="5"/>
        <w:rPr>
          <w:b/>
          <w:sz w:val="23"/>
        </w:rPr>
      </w:pPr>
    </w:p>
    <w:tbl>
      <w:tblPr>
        <w:tblW w:w="0" w:type="auto"/>
        <w:tblInd w:w="1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3"/>
        <w:gridCol w:w="2513"/>
        <w:gridCol w:w="1328"/>
        <w:gridCol w:w="1433"/>
      </w:tblGrid>
      <w:tr w:rsidR="00DE4ECC" w14:paraId="3AEC9982" w14:textId="77777777">
        <w:trPr>
          <w:trHeight w:val="278"/>
        </w:trPr>
        <w:tc>
          <w:tcPr>
            <w:tcW w:w="403" w:type="dxa"/>
          </w:tcPr>
          <w:p w14:paraId="645D3422" w14:textId="77777777" w:rsidR="00DE4ECC" w:rsidRDefault="00105BF9">
            <w:pPr>
              <w:pStyle w:val="TableParagraph"/>
              <w:spacing w:line="206" w:lineRule="exact"/>
              <w:ind w:left="50"/>
              <w:rPr>
                <w:sz w:val="18"/>
              </w:rPr>
            </w:pPr>
            <w:r>
              <w:rPr>
                <w:sz w:val="18"/>
              </w:rPr>
              <w:t>1.</w:t>
            </w:r>
          </w:p>
        </w:tc>
        <w:tc>
          <w:tcPr>
            <w:tcW w:w="2513" w:type="dxa"/>
          </w:tcPr>
          <w:p w14:paraId="66A5EA7E" w14:textId="77777777" w:rsidR="00DE4ECC" w:rsidRDefault="00105BF9">
            <w:pPr>
              <w:pStyle w:val="TableParagraph"/>
              <w:spacing w:line="206" w:lineRule="exact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value</w:t>
            </w:r>
            <w:r>
              <w:rPr>
                <w:spacing w:val="2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equation</w:t>
            </w:r>
          </w:p>
        </w:tc>
        <w:tc>
          <w:tcPr>
            <w:tcW w:w="1328" w:type="dxa"/>
          </w:tcPr>
          <w:p w14:paraId="0621E46E" w14:textId="77777777" w:rsidR="00DE4ECC" w:rsidRDefault="00105BF9">
            <w:pPr>
              <w:pStyle w:val="TableParagraph"/>
              <w:spacing w:line="206" w:lineRule="exact"/>
              <w:ind w:right="218"/>
              <w:jc w:val="right"/>
              <w:rPr>
                <w:sz w:val="18"/>
              </w:rPr>
            </w:pPr>
            <w:r>
              <w:rPr>
                <w:sz w:val="18"/>
              </w:rPr>
              <w:t>2.</w:t>
            </w:r>
          </w:p>
        </w:tc>
        <w:tc>
          <w:tcPr>
            <w:tcW w:w="1433" w:type="dxa"/>
          </w:tcPr>
          <w:p w14:paraId="5D44FEB7" w14:textId="77777777" w:rsidR="00DE4ECC" w:rsidRDefault="00105BF9">
            <w:pPr>
              <w:pStyle w:val="TableParagraph"/>
              <w:spacing w:line="206" w:lineRule="exact"/>
              <w:ind w:left="125"/>
              <w:rPr>
                <w:sz w:val="18"/>
              </w:rPr>
            </w:pPr>
            <w:r>
              <w:rPr>
                <w:sz w:val="18"/>
              </w:rPr>
              <w:t>lower</w:t>
            </w:r>
          </w:p>
        </w:tc>
      </w:tr>
      <w:tr w:rsidR="00DE4ECC" w14:paraId="19701474" w14:textId="77777777">
        <w:trPr>
          <w:trHeight w:val="339"/>
        </w:trPr>
        <w:tc>
          <w:tcPr>
            <w:tcW w:w="403" w:type="dxa"/>
          </w:tcPr>
          <w:p w14:paraId="21C9E0B4" w14:textId="77777777" w:rsidR="00DE4ECC" w:rsidRDefault="00105BF9">
            <w:pPr>
              <w:pStyle w:val="TableParagraph"/>
              <w:spacing w:before="57"/>
              <w:ind w:left="50"/>
              <w:rPr>
                <w:sz w:val="18"/>
              </w:rPr>
            </w:pPr>
            <w:r>
              <w:rPr>
                <w:sz w:val="18"/>
              </w:rPr>
              <w:t>3.</w:t>
            </w:r>
          </w:p>
        </w:tc>
        <w:tc>
          <w:tcPr>
            <w:tcW w:w="2513" w:type="dxa"/>
          </w:tcPr>
          <w:p w14:paraId="58BE1003" w14:textId="77777777" w:rsidR="00DE4ECC" w:rsidRDefault="00105BF9">
            <w:pPr>
              <w:pStyle w:val="TableParagraph"/>
              <w:spacing w:before="57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stream</w:t>
            </w:r>
            <w:r>
              <w:rPr>
                <w:spacing w:val="1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1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income</w:t>
            </w:r>
          </w:p>
        </w:tc>
        <w:tc>
          <w:tcPr>
            <w:tcW w:w="1328" w:type="dxa"/>
          </w:tcPr>
          <w:p w14:paraId="0E792CE4" w14:textId="77777777" w:rsidR="00DE4ECC" w:rsidRDefault="00105BF9">
            <w:pPr>
              <w:pStyle w:val="TableParagraph"/>
              <w:spacing w:before="57"/>
              <w:ind w:right="218"/>
              <w:jc w:val="right"/>
              <w:rPr>
                <w:sz w:val="18"/>
              </w:rPr>
            </w:pPr>
            <w:r>
              <w:rPr>
                <w:sz w:val="18"/>
              </w:rPr>
              <w:t>4.</w:t>
            </w:r>
          </w:p>
        </w:tc>
        <w:tc>
          <w:tcPr>
            <w:tcW w:w="1433" w:type="dxa"/>
          </w:tcPr>
          <w:p w14:paraId="59BBEC96" w14:textId="77777777" w:rsidR="00DE4ECC" w:rsidRDefault="00105BF9">
            <w:pPr>
              <w:pStyle w:val="TableParagraph"/>
              <w:spacing w:before="57"/>
              <w:ind w:left="125"/>
              <w:rPr>
                <w:sz w:val="18"/>
              </w:rPr>
            </w:pPr>
            <w:r>
              <w:rPr>
                <w:w w:val="105"/>
                <w:sz w:val="18"/>
              </w:rPr>
              <w:t>value</w:t>
            </w:r>
          </w:p>
        </w:tc>
      </w:tr>
      <w:tr w:rsidR="00DE4ECC" w14:paraId="72D7DF8C" w14:textId="77777777">
        <w:trPr>
          <w:trHeight w:val="339"/>
        </w:trPr>
        <w:tc>
          <w:tcPr>
            <w:tcW w:w="403" w:type="dxa"/>
          </w:tcPr>
          <w:p w14:paraId="7BCD776F" w14:textId="77777777" w:rsidR="00DE4ECC" w:rsidRDefault="00105BF9">
            <w:pPr>
              <w:pStyle w:val="TableParagraph"/>
              <w:spacing w:before="56"/>
              <w:ind w:left="50"/>
              <w:rPr>
                <w:sz w:val="18"/>
              </w:rPr>
            </w:pPr>
            <w:r>
              <w:rPr>
                <w:sz w:val="18"/>
              </w:rPr>
              <w:t>5.</w:t>
            </w:r>
          </w:p>
        </w:tc>
        <w:tc>
          <w:tcPr>
            <w:tcW w:w="2513" w:type="dxa"/>
          </w:tcPr>
          <w:p w14:paraId="146BE09A" w14:textId="77777777" w:rsidR="00DE4ECC" w:rsidRDefault="00105BF9">
            <w:pPr>
              <w:pStyle w:val="TableParagraph"/>
              <w:spacing w:before="56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bargaining</w:t>
            </w:r>
          </w:p>
        </w:tc>
        <w:tc>
          <w:tcPr>
            <w:tcW w:w="1328" w:type="dxa"/>
          </w:tcPr>
          <w:p w14:paraId="0994306B" w14:textId="77777777" w:rsidR="00DE4ECC" w:rsidRDefault="00105BF9">
            <w:pPr>
              <w:pStyle w:val="TableParagraph"/>
              <w:spacing w:before="56"/>
              <w:ind w:right="218"/>
              <w:jc w:val="right"/>
              <w:rPr>
                <w:sz w:val="18"/>
              </w:rPr>
            </w:pPr>
            <w:r>
              <w:rPr>
                <w:sz w:val="18"/>
              </w:rPr>
              <w:t>6.</w:t>
            </w:r>
          </w:p>
        </w:tc>
        <w:tc>
          <w:tcPr>
            <w:tcW w:w="1433" w:type="dxa"/>
          </w:tcPr>
          <w:p w14:paraId="15121C64" w14:textId="77777777" w:rsidR="00DE4ECC" w:rsidRDefault="00105BF9">
            <w:pPr>
              <w:pStyle w:val="TableParagraph"/>
              <w:spacing w:before="56"/>
              <w:ind w:left="125"/>
              <w:rPr>
                <w:sz w:val="18"/>
              </w:rPr>
            </w:pPr>
            <w:r>
              <w:rPr>
                <w:w w:val="105"/>
                <w:sz w:val="18"/>
              </w:rPr>
              <w:t>lines</w:t>
            </w:r>
            <w:r>
              <w:rPr>
                <w:spacing w:val="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defense</w:t>
            </w:r>
          </w:p>
        </w:tc>
      </w:tr>
      <w:tr w:rsidR="00DE4ECC" w14:paraId="0CA08BC8" w14:textId="77777777">
        <w:trPr>
          <w:trHeight w:val="340"/>
        </w:trPr>
        <w:tc>
          <w:tcPr>
            <w:tcW w:w="403" w:type="dxa"/>
          </w:tcPr>
          <w:p w14:paraId="5EA7F90A" w14:textId="77777777" w:rsidR="00DE4ECC" w:rsidRDefault="00105BF9">
            <w:pPr>
              <w:pStyle w:val="TableParagraph"/>
              <w:spacing w:before="57"/>
              <w:ind w:left="50"/>
              <w:rPr>
                <w:sz w:val="18"/>
              </w:rPr>
            </w:pPr>
            <w:r>
              <w:rPr>
                <w:sz w:val="18"/>
              </w:rPr>
              <w:t>7.</w:t>
            </w:r>
          </w:p>
        </w:tc>
        <w:tc>
          <w:tcPr>
            <w:tcW w:w="2513" w:type="dxa"/>
          </w:tcPr>
          <w:p w14:paraId="6D09E626" w14:textId="77777777" w:rsidR="00DE4ECC" w:rsidRDefault="00105BF9">
            <w:pPr>
              <w:pStyle w:val="TableParagraph"/>
              <w:spacing w:before="57"/>
              <w:ind w:left="127"/>
              <w:rPr>
                <w:sz w:val="18"/>
              </w:rPr>
            </w:pPr>
            <w:r>
              <w:rPr>
                <w:sz w:val="18"/>
              </w:rPr>
              <w:t>narrow</w:t>
            </w:r>
          </w:p>
        </w:tc>
        <w:tc>
          <w:tcPr>
            <w:tcW w:w="1328" w:type="dxa"/>
          </w:tcPr>
          <w:p w14:paraId="2FCF20C3" w14:textId="77777777" w:rsidR="00DE4ECC" w:rsidRDefault="00105BF9">
            <w:pPr>
              <w:pStyle w:val="TableParagraph"/>
              <w:spacing w:before="57"/>
              <w:ind w:right="218"/>
              <w:jc w:val="right"/>
              <w:rPr>
                <w:sz w:val="18"/>
              </w:rPr>
            </w:pPr>
            <w:r>
              <w:rPr>
                <w:sz w:val="18"/>
              </w:rPr>
              <w:t>8.</w:t>
            </w:r>
          </w:p>
        </w:tc>
        <w:tc>
          <w:tcPr>
            <w:tcW w:w="1433" w:type="dxa"/>
          </w:tcPr>
          <w:p w14:paraId="3828B47A" w14:textId="77777777" w:rsidR="00DE4ECC" w:rsidRDefault="00105BF9">
            <w:pPr>
              <w:pStyle w:val="TableParagraph"/>
              <w:spacing w:before="57"/>
              <w:ind w:left="125"/>
              <w:rPr>
                <w:sz w:val="18"/>
              </w:rPr>
            </w:pPr>
            <w:r>
              <w:rPr>
                <w:w w:val="105"/>
                <w:sz w:val="18"/>
              </w:rPr>
              <w:t>standardized</w:t>
            </w:r>
          </w:p>
        </w:tc>
      </w:tr>
      <w:tr w:rsidR="00DE4ECC" w14:paraId="3F54BEE4" w14:textId="77777777">
        <w:trPr>
          <w:trHeight w:val="339"/>
        </w:trPr>
        <w:tc>
          <w:tcPr>
            <w:tcW w:w="403" w:type="dxa"/>
          </w:tcPr>
          <w:p w14:paraId="061F3ADF" w14:textId="77777777" w:rsidR="00DE4ECC" w:rsidRDefault="00105BF9">
            <w:pPr>
              <w:pStyle w:val="TableParagraph"/>
              <w:spacing w:before="57"/>
              <w:ind w:left="50"/>
              <w:rPr>
                <w:sz w:val="18"/>
              </w:rPr>
            </w:pPr>
            <w:r>
              <w:rPr>
                <w:sz w:val="18"/>
              </w:rPr>
              <w:t>9.</w:t>
            </w:r>
          </w:p>
        </w:tc>
        <w:tc>
          <w:tcPr>
            <w:tcW w:w="2513" w:type="dxa"/>
          </w:tcPr>
          <w:p w14:paraId="77222DDD" w14:textId="77777777" w:rsidR="00DE4ECC" w:rsidRDefault="00105BF9">
            <w:pPr>
              <w:pStyle w:val="TableParagraph"/>
              <w:spacing w:before="57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low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volume</w:t>
            </w:r>
          </w:p>
        </w:tc>
        <w:tc>
          <w:tcPr>
            <w:tcW w:w="1328" w:type="dxa"/>
          </w:tcPr>
          <w:p w14:paraId="7546619B" w14:textId="77777777" w:rsidR="00DE4ECC" w:rsidRDefault="00105BF9">
            <w:pPr>
              <w:pStyle w:val="TableParagraph"/>
              <w:spacing w:before="57"/>
              <w:ind w:right="128"/>
              <w:jc w:val="right"/>
              <w:rPr>
                <w:sz w:val="18"/>
              </w:rPr>
            </w:pPr>
            <w:r>
              <w:rPr>
                <w:sz w:val="18"/>
              </w:rPr>
              <w:t>10.</w:t>
            </w:r>
          </w:p>
        </w:tc>
        <w:tc>
          <w:tcPr>
            <w:tcW w:w="1433" w:type="dxa"/>
          </w:tcPr>
          <w:p w14:paraId="281B6DEC" w14:textId="77777777" w:rsidR="00DE4ECC" w:rsidRDefault="00105BF9">
            <w:pPr>
              <w:pStyle w:val="TableParagraph"/>
              <w:spacing w:before="57"/>
              <w:ind w:left="125"/>
              <w:rPr>
                <w:sz w:val="18"/>
              </w:rPr>
            </w:pPr>
            <w:r>
              <w:rPr>
                <w:w w:val="105"/>
                <w:sz w:val="18"/>
              </w:rPr>
              <w:t>quality</w:t>
            </w:r>
          </w:p>
        </w:tc>
      </w:tr>
      <w:tr w:rsidR="00DE4ECC" w14:paraId="20B15EAE" w14:textId="77777777">
        <w:trPr>
          <w:trHeight w:val="339"/>
        </w:trPr>
        <w:tc>
          <w:tcPr>
            <w:tcW w:w="403" w:type="dxa"/>
          </w:tcPr>
          <w:p w14:paraId="312C0799" w14:textId="77777777" w:rsidR="00DE4ECC" w:rsidRDefault="00105BF9">
            <w:pPr>
              <w:pStyle w:val="TableParagraph"/>
              <w:spacing w:before="56"/>
              <w:ind w:left="50"/>
              <w:rPr>
                <w:sz w:val="18"/>
              </w:rPr>
            </w:pPr>
            <w:r>
              <w:rPr>
                <w:sz w:val="18"/>
              </w:rPr>
              <w:t>11.</w:t>
            </w:r>
          </w:p>
        </w:tc>
        <w:tc>
          <w:tcPr>
            <w:tcW w:w="2513" w:type="dxa"/>
          </w:tcPr>
          <w:p w14:paraId="012C3919" w14:textId="77777777" w:rsidR="00DE4ECC" w:rsidRDefault="00105BF9">
            <w:pPr>
              <w:pStyle w:val="TableParagraph"/>
              <w:spacing w:before="56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Customizers</w:t>
            </w:r>
          </w:p>
        </w:tc>
        <w:tc>
          <w:tcPr>
            <w:tcW w:w="1328" w:type="dxa"/>
          </w:tcPr>
          <w:p w14:paraId="1897369F" w14:textId="77777777" w:rsidR="00DE4ECC" w:rsidRDefault="00105BF9">
            <w:pPr>
              <w:pStyle w:val="TableParagraph"/>
              <w:spacing w:before="56"/>
              <w:ind w:right="128"/>
              <w:jc w:val="right"/>
              <w:rPr>
                <w:sz w:val="18"/>
              </w:rPr>
            </w:pPr>
            <w:r>
              <w:rPr>
                <w:sz w:val="18"/>
              </w:rPr>
              <w:t>12.</w:t>
            </w:r>
          </w:p>
        </w:tc>
        <w:tc>
          <w:tcPr>
            <w:tcW w:w="1433" w:type="dxa"/>
          </w:tcPr>
          <w:p w14:paraId="7C1730A0" w14:textId="77777777" w:rsidR="00DE4ECC" w:rsidRDefault="00105BF9">
            <w:pPr>
              <w:pStyle w:val="TableParagraph"/>
              <w:spacing w:before="56"/>
              <w:ind w:left="125"/>
              <w:rPr>
                <w:sz w:val="18"/>
              </w:rPr>
            </w:pPr>
            <w:r>
              <w:rPr>
                <w:sz w:val="18"/>
              </w:rPr>
              <w:t>three-stage</w:t>
            </w:r>
          </w:p>
        </w:tc>
      </w:tr>
      <w:tr w:rsidR="00DE4ECC" w14:paraId="0DFEBC61" w14:textId="77777777">
        <w:trPr>
          <w:trHeight w:val="340"/>
        </w:trPr>
        <w:tc>
          <w:tcPr>
            <w:tcW w:w="403" w:type="dxa"/>
          </w:tcPr>
          <w:p w14:paraId="4F89EE56" w14:textId="77777777" w:rsidR="00DE4ECC" w:rsidRDefault="00105BF9">
            <w:pPr>
              <w:pStyle w:val="TableParagraph"/>
              <w:spacing w:before="57"/>
              <w:ind w:left="50"/>
              <w:rPr>
                <w:sz w:val="18"/>
              </w:rPr>
            </w:pPr>
            <w:r>
              <w:rPr>
                <w:sz w:val="18"/>
              </w:rPr>
              <w:t>13.</w:t>
            </w:r>
          </w:p>
        </w:tc>
        <w:tc>
          <w:tcPr>
            <w:tcW w:w="2513" w:type="dxa"/>
          </w:tcPr>
          <w:p w14:paraId="79892AC3" w14:textId="77777777" w:rsidR="00DE4ECC" w:rsidRDefault="00105BF9">
            <w:pPr>
              <w:pStyle w:val="TableParagraph"/>
              <w:spacing w:before="57"/>
              <w:ind w:left="127"/>
              <w:rPr>
                <w:sz w:val="18"/>
              </w:rPr>
            </w:pPr>
            <w:r>
              <w:rPr>
                <w:sz w:val="18"/>
              </w:rPr>
              <w:t>Process</w:t>
            </w:r>
          </w:p>
        </w:tc>
        <w:tc>
          <w:tcPr>
            <w:tcW w:w="1328" w:type="dxa"/>
          </w:tcPr>
          <w:p w14:paraId="1E3A6CA9" w14:textId="77777777" w:rsidR="00DE4ECC" w:rsidRDefault="00105BF9">
            <w:pPr>
              <w:pStyle w:val="TableParagraph"/>
              <w:spacing w:before="57"/>
              <w:ind w:right="128"/>
              <w:jc w:val="right"/>
              <w:rPr>
                <w:sz w:val="18"/>
              </w:rPr>
            </w:pPr>
            <w:r>
              <w:rPr>
                <w:sz w:val="18"/>
              </w:rPr>
              <w:t>14.</w:t>
            </w:r>
          </w:p>
        </w:tc>
        <w:tc>
          <w:tcPr>
            <w:tcW w:w="1433" w:type="dxa"/>
          </w:tcPr>
          <w:p w14:paraId="42673F93" w14:textId="77777777" w:rsidR="00DE4ECC" w:rsidRDefault="00105BF9">
            <w:pPr>
              <w:pStyle w:val="TableParagraph"/>
              <w:spacing w:before="57"/>
              <w:ind w:left="125"/>
              <w:rPr>
                <w:sz w:val="18"/>
              </w:rPr>
            </w:pPr>
            <w:r>
              <w:rPr>
                <w:sz w:val="18"/>
              </w:rPr>
              <w:t>expectations</w:t>
            </w:r>
          </w:p>
        </w:tc>
      </w:tr>
      <w:tr w:rsidR="00DE4ECC" w14:paraId="5A3F8583" w14:textId="77777777">
        <w:trPr>
          <w:trHeight w:val="278"/>
        </w:trPr>
        <w:tc>
          <w:tcPr>
            <w:tcW w:w="403" w:type="dxa"/>
          </w:tcPr>
          <w:p w14:paraId="008D7DC7" w14:textId="77777777" w:rsidR="00DE4ECC" w:rsidRDefault="00105BF9">
            <w:pPr>
              <w:pStyle w:val="TableParagraph"/>
              <w:spacing w:before="57" w:line="202" w:lineRule="exact"/>
              <w:ind w:left="50"/>
              <w:rPr>
                <w:sz w:val="18"/>
              </w:rPr>
            </w:pPr>
            <w:r>
              <w:rPr>
                <w:sz w:val="18"/>
              </w:rPr>
              <w:t>15.</w:t>
            </w:r>
          </w:p>
        </w:tc>
        <w:tc>
          <w:tcPr>
            <w:tcW w:w="2513" w:type="dxa"/>
          </w:tcPr>
          <w:p w14:paraId="4F1EF909" w14:textId="77777777" w:rsidR="00DE4ECC" w:rsidRDefault="00105BF9">
            <w:pPr>
              <w:pStyle w:val="TableParagraph"/>
              <w:spacing w:before="57" w:line="202" w:lineRule="exact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controlling</w:t>
            </w:r>
          </w:p>
        </w:tc>
        <w:tc>
          <w:tcPr>
            <w:tcW w:w="1328" w:type="dxa"/>
          </w:tcPr>
          <w:p w14:paraId="72449B85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3" w:type="dxa"/>
          </w:tcPr>
          <w:p w14:paraId="4D0F2D09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51F1EB39" w14:textId="77777777" w:rsidR="00DE4ECC" w:rsidRDefault="00DE4ECC">
      <w:pPr>
        <w:rPr>
          <w:rFonts w:ascii="Times New Roman"/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48D9D47B" w14:textId="77777777" w:rsidR="00DE4ECC" w:rsidRDefault="00DE4ECC">
      <w:pPr>
        <w:pStyle w:val="BodyText"/>
        <w:rPr>
          <w:b/>
          <w:sz w:val="20"/>
        </w:rPr>
      </w:pPr>
    </w:p>
    <w:p w14:paraId="67B9464D" w14:textId="77777777" w:rsidR="00DE4ECC" w:rsidRDefault="00DE4ECC">
      <w:pPr>
        <w:pStyle w:val="BodyText"/>
        <w:rPr>
          <w:b/>
          <w:sz w:val="20"/>
        </w:rPr>
      </w:pPr>
    </w:p>
    <w:p w14:paraId="49CAED16" w14:textId="77777777" w:rsidR="00DE4ECC" w:rsidRDefault="00105BF9">
      <w:pPr>
        <w:tabs>
          <w:tab w:val="left" w:pos="2679"/>
        </w:tabs>
        <w:spacing w:before="236"/>
        <w:ind w:left="1213"/>
        <w:rPr>
          <w:b/>
          <w:sz w:val="24"/>
        </w:rPr>
      </w:pPr>
      <w:r>
        <w:rPr>
          <w:b/>
          <w:position w:val="5"/>
          <w:sz w:val="18"/>
        </w:rPr>
        <w:t>Notes</w:t>
      </w:r>
      <w:r>
        <w:rPr>
          <w:b/>
          <w:position w:val="5"/>
          <w:sz w:val="18"/>
        </w:rPr>
        <w:tab/>
      </w:r>
      <w:r>
        <w:rPr>
          <w:b/>
          <w:sz w:val="24"/>
          <w:u w:val="single"/>
        </w:rPr>
        <w:t>2.8</w:t>
      </w:r>
      <w:r>
        <w:rPr>
          <w:b/>
          <w:spacing w:val="27"/>
          <w:sz w:val="24"/>
          <w:u w:val="single"/>
        </w:rPr>
        <w:t xml:space="preserve"> </w:t>
      </w:r>
      <w:r>
        <w:rPr>
          <w:b/>
          <w:sz w:val="24"/>
          <w:u w:val="single"/>
        </w:rPr>
        <w:t>Further</w:t>
      </w:r>
      <w:r>
        <w:rPr>
          <w:b/>
          <w:spacing w:val="-5"/>
          <w:sz w:val="24"/>
          <w:u w:val="single"/>
        </w:rPr>
        <w:t xml:space="preserve"> </w:t>
      </w:r>
      <w:r>
        <w:rPr>
          <w:b/>
          <w:sz w:val="24"/>
          <w:u w:val="single"/>
        </w:rPr>
        <w:t>Readings</w:t>
      </w:r>
    </w:p>
    <w:p w14:paraId="08F63B2A" w14:textId="77777777" w:rsidR="00DE4ECC" w:rsidRDefault="00105BF9">
      <w:pPr>
        <w:pStyle w:val="BodyText"/>
        <w:spacing w:before="1"/>
        <w:rPr>
          <w:b/>
          <w:sz w:val="27"/>
        </w:rPr>
      </w:pPr>
      <w:r>
        <w:pict w14:anchorId="201A4F79">
          <v:group id="_x0000_s5518" style="position:absolute;margin-left:169.45pt;margin-top:17.85pt;width:26.05pt;height:18.6pt;z-index:-15701504;mso-wrap-distance-left:0;mso-wrap-distance-right:0;mso-position-horizontal-relative:page" coordorigin="3389,357" coordsize="521,372">
            <v:shape id="_x0000_s5520" style="position:absolute;left:3398;top:418;width:401;height:300" coordorigin="3399,418" coordsize="401,300" path="m3596,418r193,172l3799,666r-82,52l3606,709,3399,533,3596,418xe" filled="f" strokecolor="#1f1917" strokeweight=".33739mm">
              <v:path arrowok="t"/>
            </v:shape>
            <v:shape id="_x0000_s5519" type="#_x0000_t75" style="position:absolute;left:3475;top:356;width:434;height:319">
              <v:imagedata r:id="rId63" o:title=""/>
            </v:shape>
            <w10:wrap type="topAndBottom" anchorx="page"/>
          </v:group>
        </w:pict>
      </w:r>
    </w:p>
    <w:p w14:paraId="69486963" w14:textId="77777777" w:rsidR="00DE4ECC" w:rsidRDefault="00105BF9">
      <w:pPr>
        <w:tabs>
          <w:tab w:val="left" w:pos="3623"/>
        </w:tabs>
        <w:spacing w:line="192" w:lineRule="exact"/>
        <w:ind w:left="2501"/>
        <w:jc w:val="center"/>
        <w:rPr>
          <w:sz w:val="18"/>
        </w:rPr>
      </w:pPr>
      <w:r>
        <w:rPr>
          <w:rFonts w:ascii="Times New Roman" w:hAnsi="Times New Roman"/>
          <w:i/>
          <w:color w:val="1F1917"/>
          <w:position w:val="2"/>
          <w:sz w:val="17"/>
        </w:rPr>
        <w:t>Books</w:t>
      </w:r>
      <w:r>
        <w:rPr>
          <w:rFonts w:ascii="Times New Roman" w:hAnsi="Times New Roman"/>
          <w:i/>
          <w:color w:val="1F1917"/>
          <w:position w:val="2"/>
          <w:sz w:val="17"/>
        </w:rPr>
        <w:tab/>
      </w:r>
      <w:r>
        <w:rPr>
          <w:sz w:val="18"/>
        </w:rPr>
        <w:t>Upendra</w:t>
      </w:r>
      <w:r>
        <w:rPr>
          <w:spacing w:val="25"/>
          <w:sz w:val="18"/>
        </w:rPr>
        <w:t xml:space="preserve"> </w:t>
      </w:r>
      <w:r>
        <w:rPr>
          <w:sz w:val="18"/>
        </w:rPr>
        <w:t>Kachru,</w:t>
      </w:r>
      <w:r>
        <w:rPr>
          <w:spacing w:val="32"/>
          <w:sz w:val="18"/>
        </w:rPr>
        <w:t xml:space="preserve"> </w:t>
      </w:r>
      <w:r>
        <w:rPr>
          <w:i/>
          <w:sz w:val="18"/>
        </w:rPr>
        <w:t>Production</w:t>
      </w:r>
      <w:r>
        <w:rPr>
          <w:i/>
          <w:spacing w:val="27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25"/>
          <w:sz w:val="18"/>
        </w:rPr>
        <w:t xml:space="preserve"> </w:t>
      </w:r>
      <w:r>
        <w:rPr>
          <w:i/>
          <w:sz w:val="18"/>
        </w:rPr>
        <w:t>Operations</w:t>
      </w:r>
      <w:r>
        <w:rPr>
          <w:i/>
          <w:spacing w:val="28"/>
          <w:sz w:val="18"/>
        </w:rPr>
        <w:t xml:space="preserve"> </w:t>
      </w:r>
      <w:r>
        <w:rPr>
          <w:i/>
          <w:sz w:val="18"/>
        </w:rPr>
        <w:t>Management</w:t>
      </w:r>
      <w:r>
        <w:rPr>
          <w:i/>
          <w:spacing w:val="25"/>
          <w:sz w:val="18"/>
        </w:rPr>
        <w:t xml:space="preserve"> </w:t>
      </w:r>
      <w:r>
        <w:rPr>
          <w:i/>
          <w:sz w:val="18"/>
        </w:rPr>
        <w:t>–</w:t>
      </w:r>
      <w:r>
        <w:rPr>
          <w:i/>
          <w:spacing w:val="28"/>
          <w:sz w:val="18"/>
        </w:rPr>
        <w:t xml:space="preserve"> </w:t>
      </w:r>
      <w:r>
        <w:rPr>
          <w:i/>
          <w:sz w:val="18"/>
        </w:rPr>
        <w:t>Text</w:t>
      </w:r>
      <w:r>
        <w:rPr>
          <w:i/>
          <w:spacing w:val="25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28"/>
          <w:sz w:val="18"/>
        </w:rPr>
        <w:t xml:space="preserve"> </w:t>
      </w:r>
      <w:r>
        <w:rPr>
          <w:i/>
          <w:sz w:val="18"/>
        </w:rPr>
        <w:t>Cases</w:t>
      </w:r>
      <w:r>
        <w:rPr>
          <w:sz w:val="18"/>
        </w:rPr>
        <w:t>,</w:t>
      </w:r>
      <w:r>
        <w:rPr>
          <w:spacing w:val="27"/>
          <w:sz w:val="18"/>
        </w:rPr>
        <w:t xml:space="preserve"> </w:t>
      </w:r>
      <w:r>
        <w:rPr>
          <w:sz w:val="18"/>
        </w:rPr>
        <w:t>Excel</w:t>
      </w:r>
    </w:p>
    <w:p w14:paraId="19FFDE79" w14:textId="77777777" w:rsidR="00DE4ECC" w:rsidRDefault="00105BF9">
      <w:pPr>
        <w:pStyle w:val="BodyText"/>
        <w:spacing w:before="7"/>
        <w:ind w:left="3880"/>
      </w:pPr>
      <w:r>
        <w:rPr>
          <w:w w:val="110"/>
        </w:rPr>
        <w:t>Books, New</w:t>
      </w:r>
      <w:r>
        <w:rPr>
          <w:spacing w:val="1"/>
          <w:w w:val="110"/>
        </w:rPr>
        <w:t xml:space="preserve"> </w:t>
      </w:r>
      <w:r>
        <w:rPr>
          <w:w w:val="110"/>
        </w:rPr>
        <w:t>Delhi.</w:t>
      </w:r>
    </w:p>
    <w:p w14:paraId="080683D4" w14:textId="77777777" w:rsidR="00DE4ECC" w:rsidRDefault="00105BF9">
      <w:pPr>
        <w:pStyle w:val="BodyText"/>
        <w:spacing w:before="149" w:line="273" w:lineRule="auto"/>
        <w:ind w:left="3880"/>
      </w:pPr>
      <w:r>
        <w:rPr>
          <w:w w:val="105"/>
        </w:rPr>
        <w:t>Chase,</w:t>
      </w:r>
      <w:r>
        <w:rPr>
          <w:spacing w:val="27"/>
          <w:w w:val="105"/>
        </w:rPr>
        <w:t xml:space="preserve"> </w:t>
      </w:r>
      <w:r>
        <w:rPr>
          <w:w w:val="105"/>
        </w:rPr>
        <w:t>Richard</w:t>
      </w:r>
      <w:r>
        <w:rPr>
          <w:spacing w:val="30"/>
          <w:w w:val="105"/>
        </w:rPr>
        <w:t xml:space="preserve"> </w:t>
      </w:r>
      <w:r>
        <w:rPr>
          <w:w w:val="105"/>
        </w:rPr>
        <w:t>B.,</w:t>
      </w:r>
      <w:r>
        <w:rPr>
          <w:spacing w:val="27"/>
          <w:w w:val="105"/>
        </w:rPr>
        <w:t xml:space="preserve"> </w:t>
      </w:r>
      <w:r>
        <w:rPr>
          <w:w w:val="105"/>
        </w:rPr>
        <w:t>and</w:t>
      </w:r>
      <w:r>
        <w:rPr>
          <w:spacing w:val="30"/>
          <w:w w:val="105"/>
        </w:rPr>
        <w:t xml:space="preserve"> </w:t>
      </w:r>
      <w:r>
        <w:rPr>
          <w:w w:val="105"/>
        </w:rPr>
        <w:t>Eric</w:t>
      </w:r>
      <w:r>
        <w:rPr>
          <w:spacing w:val="26"/>
          <w:w w:val="105"/>
        </w:rPr>
        <w:t xml:space="preserve"> </w:t>
      </w:r>
      <w:r>
        <w:rPr>
          <w:w w:val="105"/>
        </w:rPr>
        <w:t>L.</w:t>
      </w:r>
      <w:r>
        <w:rPr>
          <w:spacing w:val="30"/>
          <w:w w:val="105"/>
        </w:rPr>
        <w:t xml:space="preserve"> </w:t>
      </w:r>
      <w:r>
        <w:rPr>
          <w:w w:val="105"/>
        </w:rPr>
        <w:t>Prentis,</w:t>
      </w:r>
      <w:r>
        <w:rPr>
          <w:spacing w:val="27"/>
          <w:w w:val="105"/>
        </w:rPr>
        <w:t xml:space="preserve"> </w:t>
      </w:r>
      <w:r>
        <w:rPr>
          <w:w w:val="105"/>
        </w:rPr>
        <w:t>‘Operations</w:t>
      </w:r>
      <w:r>
        <w:rPr>
          <w:spacing w:val="30"/>
          <w:w w:val="105"/>
        </w:rPr>
        <w:t xml:space="preserve"> </w:t>
      </w:r>
      <w:r>
        <w:rPr>
          <w:w w:val="105"/>
        </w:rPr>
        <w:t>Management:</w:t>
      </w:r>
      <w:r>
        <w:rPr>
          <w:spacing w:val="27"/>
          <w:w w:val="105"/>
        </w:rPr>
        <w:t xml:space="preserve"> </w:t>
      </w:r>
      <w:r>
        <w:rPr>
          <w:w w:val="105"/>
        </w:rPr>
        <w:t>A</w:t>
      </w:r>
      <w:r>
        <w:rPr>
          <w:spacing w:val="28"/>
          <w:w w:val="105"/>
        </w:rPr>
        <w:t xml:space="preserve"> </w:t>
      </w:r>
      <w:r>
        <w:rPr>
          <w:w w:val="105"/>
        </w:rPr>
        <w:t>Field</w:t>
      </w:r>
      <w:r>
        <w:rPr>
          <w:spacing w:val="1"/>
          <w:w w:val="105"/>
        </w:rPr>
        <w:t xml:space="preserve"> </w:t>
      </w:r>
      <w:r>
        <w:t>Rediscovered’,</w:t>
      </w:r>
      <w:r>
        <w:rPr>
          <w:spacing w:val="3"/>
        </w:rPr>
        <w:t xml:space="preserve"> </w:t>
      </w:r>
      <w:r>
        <w:rPr>
          <w:i/>
        </w:rPr>
        <w:t>Journal</w:t>
      </w:r>
      <w:r>
        <w:rPr>
          <w:i/>
          <w:spacing w:val="5"/>
        </w:rPr>
        <w:t xml:space="preserve"> </w:t>
      </w:r>
      <w:r>
        <w:rPr>
          <w:i/>
        </w:rPr>
        <w:t>of</w:t>
      </w:r>
      <w:r>
        <w:rPr>
          <w:i/>
          <w:spacing w:val="2"/>
        </w:rPr>
        <w:t xml:space="preserve"> </w:t>
      </w:r>
      <w:r>
        <w:rPr>
          <w:i/>
        </w:rPr>
        <w:t>Management,</w:t>
      </w:r>
      <w:r>
        <w:rPr>
          <w:i/>
          <w:spacing w:val="3"/>
        </w:rPr>
        <w:t xml:space="preserve"> </w:t>
      </w:r>
      <w:r>
        <w:t>Vol.13,</w:t>
      </w:r>
      <w:r>
        <w:rPr>
          <w:spacing w:val="5"/>
        </w:rPr>
        <w:t xml:space="preserve"> </w:t>
      </w:r>
      <w:r>
        <w:t>no.</w:t>
      </w:r>
      <w:r>
        <w:rPr>
          <w:spacing w:val="2"/>
        </w:rPr>
        <w:t xml:space="preserve"> </w:t>
      </w:r>
      <w:r>
        <w:t>2</w:t>
      </w:r>
      <w:r>
        <w:rPr>
          <w:spacing w:val="5"/>
        </w:rPr>
        <w:t xml:space="preserve"> </w:t>
      </w:r>
      <w:r>
        <w:t>(October</w:t>
      </w:r>
      <w:r>
        <w:rPr>
          <w:spacing w:val="2"/>
        </w:rPr>
        <w:t xml:space="preserve"> </w:t>
      </w:r>
      <w:r>
        <w:t>1987):</w:t>
      </w:r>
      <w:r>
        <w:rPr>
          <w:spacing w:val="5"/>
        </w:rPr>
        <w:t xml:space="preserve"> </w:t>
      </w:r>
      <w:r>
        <w:t>351:</w:t>
      </w:r>
      <w:r>
        <w:rPr>
          <w:spacing w:val="2"/>
        </w:rPr>
        <w:t xml:space="preserve"> </w:t>
      </w:r>
      <w:r>
        <w:t>366.</w:t>
      </w:r>
    </w:p>
    <w:p w14:paraId="7CFC1482" w14:textId="77777777" w:rsidR="00DE4ECC" w:rsidRDefault="00105BF9">
      <w:pPr>
        <w:spacing w:before="119" w:line="273" w:lineRule="auto"/>
        <w:ind w:left="3880"/>
        <w:rPr>
          <w:sz w:val="18"/>
        </w:rPr>
      </w:pPr>
      <w:r>
        <w:rPr>
          <w:sz w:val="18"/>
        </w:rPr>
        <w:t>Hayes,</w:t>
      </w:r>
      <w:r>
        <w:rPr>
          <w:spacing w:val="1"/>
          <w:sz w:val="18"/>
        </w:rPr>
        <w:t xml:space="preserve"> </w:t>
      </w:r>
      <w:r>
        <w:rPr>
          <w:sz w:val="18"/>
        </w:rPr>
        <w:t>Robert</w:t>
      </w:r>
      <w:r>
        <w:rPr>
          <w:spacing w:val="4"/>
          <w:sz w:val="18"/>
        </w:rPr>
        <w:t xml:space="preserve"> </w:t>
      </w:r>
      <w:r>
        <w:rPr>
          <w:sz w:val="18"/>
        </w:rPr>
        <w:t>H.,</w:t>
      </w:r>
      <w:r>
        <w:rPr>
          <w:spacing w:val="2"/>
          <w:sz w:val="18"/>
        </w:rPr>
        <w:t xml:space="preserve"> </w:t>
      </w:r>
      <w:r>
        <w:rPr>
          <w:i/>
          <w:sz w:val="18"/>
        </w:rPr>
        <w:t>Towards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a</w:t>
      </w:r>
      <w:r>
        <w:rPr>
          <w:i/>
          <w:spacing w:val="6"/>
          <w:sz w:val="18"/>
        </w:rPr>
        <w:t xml:space="preserve"> </w:t>
      </w:r>
      <w:r>
        <w:rPr>
          <w:i/>
          <w:sz w:val="18"/>
        </w:rPr>
        <w:t>‘New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Architecture’</w:t>
      </w:r>
      <w:r>
        <w:rPr>
          <w:i/>
          <w:spacing w:val="6"/>
          <w:sz w:val="18"/>
        </w:rPr>
        <w:t xml:space="preserve"> </w:t>
      </w:r>
      <w:r>
        <w:rPr>
          <w:i/>
          <w:sz w:val="18"/>
        </w:rPr>
        <w:t>for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ROM,</w:t>
      </w:r>
      <w:r>
        <w:rPr>
          <w:i/>
          <w:spacing w:val="-6"/>
          <w:sz w:val="18"/>
        </w:rPr>
        <w:t xml:space="preserve"> </w:t>
      </w:r>
      <w:r>
        <w:rPr>
          <w:sz w:val="18"/>
        </w:rPr>
        <w:t>Production</w:t>
      </w:r>
      <w:r>
        <w:rPr>
          <w:spacing w:val="6"/>
          <w:sz w:val="18"/>
        </w:rPr>
        <w:t xml:space="preserve"> </w:t>
      </w:r>
      <w:r>
        <w:rPr>
          <w:sz w:val="18"/>
        </w:rPr>
        <w:t>and</w:t>
      </w:r>
      <w:r>
        <w:rPr>
          <w:spacing w:val="2"/>
          <w:sz w:val="18"/>
        </w:rPr>
        <w:t xml:space="preserve"> </w:t>
      </w:r>
      <w:r>
        <w:rPr>
          <w:sz w:val="18"/>
        </w:rPr>
        <w:t>Operations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Management,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9, no.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2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(Summer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2000)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105-110.</w:t>
      </w:r>
    </w:p>
    <w:p w14:paraId="6DABBDC7" w14:textId="77777777" w:rsidR="00DE4ECC" w:rsidRDefault="00105BF9">
      <w:pPr>
        <w:spacing w:before="119"/>
        <w:ind w:left="3880"/>
        <w:rPr>
          <w:sz w:val="18"/>
        </w:rPr>
      </w:pPr>
      <w:r>
        <w:rPr>
          <w:sz w:val="18"/>
        </w:rPr>
        <w:t>R</w:t>
      </w:r>
      <w:r>
        <w:rPr>
          <w:spacing w:val="16"/>
          <w:sz w:val="18"/>
        </w:rPr>
        <w:t xml:space="preserve"> </w:t>
      </w:r>
      <w:r>
        <w:rPr>
          <w:sz w:val="18"/>
        </w:rPr>
        <w:t>C</w:t>
      </w:r>
      <w:r>
        <w:rPr>
          <w:spacing w:val="17"/>
          <w:sz w:val="18"/>
        </w:rPr>
        <w:t xml:space="preserve"> </w:t>
      </w:r>
      <w:r>
        <w:rPr>
          <w:sz w:val="18"/>
        </w:rPr>
        <w:t>Manchanda,</w:t>
      </w:r>
      <w:r>
        <w:rPr>
          <w:spacing w:val="26"/>
          <w:sz w:val="18"/>
        </w:rPr>
        <w:t xml:space="preserve"> </w:t>
      </w:r>
      <w:r>
        <w:rPr>
          <w:i/>
          <w:sz w:val="18"/>
        </w:rPr>
        <w:t>Production</w:t>
      </w:r>
      <w:r>
        <w:rPr>
          <w:i/>
          <w:spacing w:val="17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17"/>
          <w:sz w:val="18"/>
        </w:rPr>
        <w:t xml:space="preserve"> </w:t>
      </w:r>
      <w:r>
        <w:rPr>
          <w:i/>
          <w:sz w:val="18"/>
        </w:rPr>
        <w:t>Operations</w:t>
      </w:r>
      <w:r>
        <w:rPr>
          <w:i/>
          <w:spacing w:val="17"/>
          <w:sz w:val="18"/>
        </w:rPr>
        <w:t xml:space="preserve"> </w:t>
      </w:r>
      <w:r>
        <w:rPr>
          <w:i/>
          <w:sz w:val="18"/>
        </w:rPr>
        <w:t>Management</w:t>
      </w:r>
      <w:r>
        <w:rPr>
          <w:sz w:val="18"/>
        </w:rPr>
        <w:t>,</w:t>
      </w:r>
      <w:r>
        <w:rPr>
          <w:spacing w:val="17"/>
          <w:sz w:val="18"/>
        </w:rPr>
        <w:t xml:space="preserve"> </w:t>
      </w:r>
      <w:r>
        <w:rPr>
          <w:sz w:val="18"/>
        </w:rPr>
        <w:t>Excel</w:t>
      </w:r>
      <w:r>
        <w:rPr>
          <w:spacing w:val="17"/>
          <w:sz w:val="18"/>
        </w:rPr>
        <w:t xml:space="preserve"> </w:t>
      </w:r>
      <w:r>
        <w:rPr>
          <w:sz w:val="18"/>
        </w:rPr>
        <w:t>Books,</w:t>
      </w:r>
      <w:r>
        <w:rPr>
          <w:spacing w:val="16"/>
          <w:sz w:val="18"/>
        </w:rPr>
        <w:t xml:space="preserve"> </w:t>
      </w:r>
      <w:r>
        <w:rPr>
          <w:sz w:val="18"/>
        </w:rPr>
        <w:t>New</w:t>
      </w:r>
      <w:r>
        <w:rPr>
          <w:spacing w:val="17"/>
          <w:sz w:val="18"/>
        </w:rPr>
        <w:t xml:space="preserve"> </w:t>
      </w:r>
      <w:r>
        <w:rPr>
          <w:sz w:val="18"/>
        </w:rPr>
        <w:t>Delhi.</w:t>
      </w:r>
    </w:p>
    <w:p w14:paraId="709C738D" w14:textId="77777777" w:rsidR="00DE4ECC" w:rsidRDefault="00105BF9">
      <w:pPr>
        <w:spacing w:before="149" w:line="273" w:lineRule="auto"/>
        <w:ind w:left="3880" w:right="242"/>
        <w:rPr>
          <w:sz w:val="18"/>
        </w:rPr>
      </w:pPr>
      <w:r>
        <w:rPr>
          <w:sz w:val="18"/>
        </w:rPr>
        <w:t>Schonberger,</w:t>
      </w:r>
      <w:r>
        <w:rPr>
          <w:spacing w:val="26"/>
          <w:sz w:val="18"/>
        </w:rPr>
        <w:t xml:space="preserve"> </w:t>
      </w:r>
      <w:r>
        <w:rPr>
          <w:sz w:val="18"/>
        </w:rPr>
        <w:t>Richard</w:t>
      </w:r>
      <w:r>
        <w:rPr>
          <w:spacing w:val="26"/>
          <w:sz w:val="18"/>
        </w:rPr>
        <w:t xml:space="preserve"> </w:t>
      </w:r>
      <w:r>
        <w:rPr>
          <w:sz w:val="18"/>
        </w:rPr>
        <w:t>J.,</w:t>
      </w:r>
      <w:r>
        <w:rPr>
          <w:spacing w:val="32"/>
          <w:sz w:val="18"/>
        </w:rPr>
        <w:t xml:space="preserve"> </w:t>
      </w:r>
      <w:r>
        <w:rPr>
          <w:i/>
          <w:sz w:val="18"/>
        </w:rPr>
        <w:t>World</w:t>
      </w:r>
      <w:r>
        <w:rPr>
          <w:i/>
          <w:spacing w:val="27"/>
          <w:sz w:val="18"/>
        </w:rPr>
        <w:t xml:space="preserve"> </w:t>
      </w:r>
      <w:r>
        <w:rPr>
          <w:i/>
          <w:sz w:val="18"/>
        </w:rPr>
        <w:t>Class</w:t>
      </w:r>
      <w:r>
        <w:rPr>
          <w:i/>
          <w:spacing w:val="28"/>
          <w:sz w:val="18"/>
        </w:rPr>
        <w:t xml:space="preserve"> </w:t>
      </w:r>
      <w:r>
        <w:rPr>
          <w:i/>
          <w:sz w:val="18"/>
        </w:rPr>
        <w:t>Manufacturing:</w:t>
      </w:r>
      <w:r>
        <w:rPr>
          <w:i/>
          <w:spacing w:val="26"/>
          <w:sz w:val="18"/>
        </w:rPr>
        <w:t xml:space="preserve"> </w:t>
      </w:r>
      <w:r>
        <w:rPr>
          <w:i/>
          <w:sz w:val="18"/>
        </w:rPr>
        <w:t>The</w:t>
      </w:r>
      <w:r>
        <w:rPr>
          <w:i/>
          <w:spacing w:val="30"/>
          <w:sz w:val="18"/>
        </w:rPr>
        <w:t xml:space="preserve"> </w:t>
      </w:r>
      <w:r>
        <w:rPr>
          <w:i/>
          <w:sz w:val="18"/>
        </w:rPr>
        <w:t>Next</w:t>
      </w:r>
      <w:r>
        <w:rPr>
          <w:i/>
          <w:spacing w:val="26"/>
          <w:sz w:val="18"/>
        </w:rPr>
        <w:t xml:space="preserve"> </w:t>
      </w:r>
      <w:r>
        <w:rPr>
          <w:i/>
          <w:sz w:val="18"/>
        </w:rPr>
        <w:t>Decade,</w:t>
      </w:r>
      <w:r>
        <w:rPr>
          <w:i/>
          <w:spacing w:val="31"/>
          <w:sz w:val="18"/>
        </w:rPr>
        <w:t xml:space="preserve"> </w:t>
      </w:r>
      <w:r>
        <w:rPr>
          <w:sz w:val="18"/>
        </w:rPr>
        <w:t>New</w:t>
      </w:r>
      <w:r>
        <w:rPr>
          <w:spacing w:val="29"/>
          <w:sz w:val="18"/>
        </w:rPr>
        <w:t xml:space="preserve"> </w:t>
      </w:r>
      <w:r>
        <w:rPr>
          <w:sz w:val="18"/>
        </w:rPr>
        <w:t>York:</w:t>
      </w:r>
      <w:r>
        <w:rPr>
          <w:spacing w:val="-37"/>
          <w:sz w:val="18"/>
        </w:rPr>
        <w:t xml:space="preserve"> </w:t>
      </w:r>
      <w:r>
        <w:rPr>
          <w:sz w:val="18"/>
        </w:rPr>
        <w:t>The</w:t>
      </w:r>
      <w:r>
        <w:rPr>
          <w:spacing w:val="7"/>
          <w:sz w:val="18"/>
        </w:rPr>
        <w:t xml:space="preserve"> </w:t>
      </w:r>
      <w:r>
        <w:rPr>
          <w:sz w:val="18"/>
        </w:rPr>
        <w:t>Free</w:t>
      </w:r>
      <w:r>
        <w:rPr>
          <w:spacing w:val="5"/>
          <w:sz w:val="18"/>
        </w:rPr>
        <w:t xml:space="preserve"> </w:t>
      </w:r>
      <w:r>
        <w:rPr>
          <w:sz w:val="18"/>
        </w:rPr>
        <w:t>Press,</w:t>
      </w:r>
      <w:r>
        <w:rPr>
          <w:spacing w:val="8"/>
          <w:sz w:val="18"/>
        </w:rPr>
        <w:t xml:space="preserve"> </w:t>
      </w:r>
      <w:r>
        <w:rPr>
          <w:sz w:val="18"/>
        </w:rPr>
        <w:t>1996.</w:t>
      </w:r>
    </w:p>
    <w:p w14:paraId="3D09D698" w14:textId="77777777" w:rsidR="00DE4ECC" w:rsidRDefault="00105BF9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54" behindDoc="0" locked="0" layoutInCell="1" allowOverlap="1" wp14:anchorId="2C6790AD" wp14:editId="1C260DC6">
            <wp:simplePos x="0" y="0"/>
            <wp:positionH relativeFrom="page">
              <wp:posOffset>2304786</wp:posOffset>
            </wp:positionH>
            <wp:positionV relativeFrom="paragraph">
              <wp:posOffset>137702</wp:posOffset>
            </wp:positionV>
            <wp:extent cx="306035" cy="266700"/>
            <wp:effectExtent l="0" t="0" r="0" b="0"/>
            <wp:wrapTopAndBottom/>
            <wp:docPr id="6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03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7A4E20" w14:textId="77777777" w:rsidR="00DE4ECC" w:rsidRDefault="00105BF9">
      <w:pPr>
        <w:pStyle w:val="BodyText"/>
        <w:tabs>
          <w:tab w:val="left" w:pos="3879"/>
        </w:tabs>
        <w:spacing w:line="391" w:lineRule="auto"/>
        <w:ind w:left="3880" w:right="1994" w:hanging="1181"/>
      </w:pPr>
      <w:r>
        <w:rPr>
          <w:rFonts w:ascii="Times New Roman"/>
          <w:i/>
          <w:color w:val="1F1917"/>
          <w:w w:val="105"/>
          <w:position w:val="2"/>
          <w:sz w:val="17"/>
        </w:rPr>
        <w:t>Online</w:t>
      </w:r>
      <w:r>
        <w:rPr>
          <w:rFonts w:ascii="Times New Roman"/>
          <w:i/>
          <w:color w:val="1F1917"/>
          <w:spacing w:val="2"/>
          <w:w w:val="105"/>
          <w:position w:val="2"/>
          <w:sz w:val="17"/>
        </w:rPr>
        <w:t xml:space="preserve"> </w:t>
      </w:r>
      <w:r>
        <w:rPr>
          <w:rFonts w:ascii="Times New Roman"/>
          <w:i/>
          <w:color w:val="1F1917"/>
          <w:w w:val="105"/>
          <w:position w:val="2"/>
          <w:sz w:val="17"/>
        </w:rPr>
        <w:t>links</w:t>
      </w:r>
      <w:r>
        <w:rPr>
          <w:rFonts w:ascii="Times New Roman"/>
          <w:i/>
          <w:color w:val="1F1917"/>
          <w:w w:val="105"/>
          <w:position w:val="2"/>
          <w:sz w:val="17"/>
        </w:rPr>
        <w:tab/>
      </w:r>
      <w:hyperlink r:id="rId64">
        <w:r>
          <w:t>www.pcmag.com/.../0,2542,t=automation&amp;i=38258,00.asp</w:t>
        </w:r>
      </w:hyperlink>
      <w:r>
        <w:rPr>
          <w:spacing w:val="1"/>
        </w:rPr>
        <w:t xml:space="preserve"> </w:t>
      </w:r>
      <w:r>
        <w:rPr>
          <w:w w:val="105"/>
        </w:rPr>
        <w:t>ezinearticles.com</w:t>
      </w:r>
      <w:proofErr w:type="gramStart"/>
      <w:r>
        <w:rPr>
          <w:w w:val="105"/>
        </w:rPr>
        <w:t>/?The</w:t>
      </w:r>
      <w:proofErr w:type="gramEnd"/>
      <w:r>
        <w:rPr>
          <w:w w:val="105"/>
        </w:rPr>
        <w:t>...</w:t>
      </w:r>
      <w:proofErr w:type="spellStart"/>
      <w:r>
        <w:rPr>
          <w:w w:val="105"/>
        </w:rPr>
        <w:t>of-Measuring-Productivity&amp;id</w:t>
      </w:r>
      <w:proofErr w:type="spellEnd"/>
    </w:p>
    <w:p w14:paraId="1813F15A" w14:textId="77777777" w:rsidR="00DE4ECC" w:rsidRDefault="00DE4ECC">
      <w:pPr>
        <w:spacing w:line="391" w:lineRule="auto"/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501EC75C" w14:textId="77777777" w:rsidR="00DE4ECC" w:rsidRDefault="00105BF9">
      <w:pPr>
        <w:spacing w:before="64"/>
        <w:ind w:left="240"/>
        <w:rPr>
          <w:rFonts w:ascii="Times New Roman"/>
          <w:i/>
          <w:sz w:val="20"/>
        </w:rPr>
      </w:pPr>
      <w:r>
        <w:lastRenderedPageBreak/>
        <w:pict w14:anchorId="7AEB1EFF">
          <v:rect id="_x0000_s5517" style="position:absolute;left:0;text-align:left;margin-left:45.1pt;margin-top:15.75pt;width:504.6pt;height:.95pt;z-index:15757312;mso-position-horizontal-relative:page" fillcolor="black" stroked="f">
            <w10:wrap anchorx="page"/>
          </v:rect>
        </w:pict>
      </w:r>
      <w:bookmarkStart w:id="3" w:name="03"/>
      <w:bookmarkEnd w:id="3"/>
      <w:r>
        <w:rPr>
          <w:rFonts w:ascii="Times New Roman"/>
          <w:i/>
          <w:sz w:val="20"/>
        </w:rPr>
        <w:t>Neha</w:t>
      </w:r>
      <w:r>
        <w:rPr>
          <w:rFonts w:ascii="Times New Roman"/>
          <w:i/>
          <w:spacing w:val="-4"/>
          <w:sz w:val="20"/>
        </w:rPr>
        <w:t xml:space="preserve"> </w:t>
      </w:r>
      <w:proofErr w:type="spellStart"/>
      <w:r>
        <w:rPr>
          <w:rFonts w:ascii="Times New Roman"/>
          <w:i/>
          <w:sz w:val="20"/>
        </w:rPr>
        <w:t>Tikoo</w:t>
      </w:r>
      <w:proofErr w:type="spellEnd"/>
      <w:r>
        <w:rPr>
          <w:rFonts w:ascii="Times New Roman"/>
          <w:i/>
          <w:sz w:val="20"/>
        </w:rPr>
        <w:t>,</w:t>
      </w:r>
      <w:r>
        <w:rPr>
          <w:rFonts w:ascii="Times New Roman"/>
          <w:i/>
          <w:spacing w:val="-4"/>
          <w:sz w:val="20"/>
        </w:rPr>
        <w:t xml:space="preserve"> </w:t>
      </w:r>
      <w:r>
        <w:rPr>
          <w:rFonts w:ascii="Times New Roman"/>
          <w:i/>
          <w:sz w:val="20"/>
        </w:rPr>
        <w:t>Lovely</w:t>
      </w:r>
      <w:r>
        <w:rPr>
          <w:rFonts w:ascii="Times New Roman"/>
          <w:i/>
          <w:spacing w:val="-5"/>
          <w:sz w:val="20"/>
        </w:rPr>
        <w:t xml:space="preserve"> </w:t>
      </w:r>
      <w:r>
        <w:rPr>
          <w:rFonts w:ascii="Times New Roman"/>
          <w:i/>
          <w:sz w:val="20"/>
        </w:rPr>
        <w:t>Professional</w:t>
      </w:r>
      <w:r>
        <w:rPr>
          <w:rFonts w:ascii="Times New Roman"/>
          <w:i/>
          <w:spacing w:val="-6"/>
          <w:sz w:val="20"/>
        </w:rPr>
        <w:t xml:space="preserve"> </w:t>
      </w:r>
      <w:r>
        <w:rPr>
          <w:rFonts w:ascii="Times New Roman"/>
          <w:i/>
          <w:sz w:val="20"/>
        </w:rPr>
        <w:t>University</w:t>
      </w:r>
    </w:p>
    <w:p w14:paraId="47D30111" w14:textId="77777777" w:rsidR="00DE4ECC" w:rsidRDefault="00DE4ECC">
      <w:pPr>
        <w:pStyle w:val="BodyText"/>
        <w:rPr>
          <w:rFonts w:ascii="Times New Roman"/>
          <w:i/>
          <w:sz w:val="22"/>
        </w:rPr>
      </w:pPr>
    </w:p>
    <w:p w14:paraId="04DCD18E" w14:textId="77777777" w:rsidR="00DE4ECC" w:rsidRDefault="00DE4ECC">
      <w:pPr>
        <w:pStyle w:val="BodyText"/>
        <w:rPr>
          <w:rFonts w:ascii="Times New Roman"/>
          <w:i/>
          <w:sz w:val="22"/>
        </w:rPr>
      </w:pPr>
    </w:p>
    <w:p w14:paraId="265FE90A" w14:textId="77777777" w:rsidR="00DE4ECC" w:rsidRDefault="00DE4ECC">
      <w:pPr>
        <w:pStyle w:val="BodyText"/>
        <w:spacing w:before="4"/>
        <w:rPr>
          <w:rFonts w:ascii="Times New Roman"/>
          <w:i/>
        </w:rPr>
      </w:pPr>
    </w:p>
    <w:p w14:paraId="487BDDCE" w14:textId="77777777" w:rsidR="00DE4ECC" w:rsidRDefault="00105BF9">
      <w:pPr>
        <w:pStyle w:val="Heading2"/>
        <w:ind w:left="1405"/>
        <w:rPr>
          <w:u w:val="none"/>
        </w:rPr>
      </w:pPr>
      <w:r>
        <w:t>Unit</w:t>
      </w:r>
      <w:r>
        <w:rPr>
          <w:spacing w:val="8"/>
        </w:rPr>
        <w:t xml:space="preserve"> </w:t>
      </w:r>
      <w:r>
        <w:t>3:</w:t>
      </w:r>
      <w:r>
        <w:rPr>
          <w:spacing w:val="9"/>
        </w:rPr>
        <w:t xml:space="preserve"> </w:t>
      </w:r>
      <w:r>
        <w:t>Services</w:t>
      </w:r>
      <w:r>
        <w:rPr>
          <w:spacing w:val="10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their</w:t>
      </w:r>
      <w:r>
        <w:rPr>
          <w:spacing w:val="9"/>
        </w:rPr>
        <w:t xml:space="preserve"> </w:t>
      </w:r>
      <w:r>
        <w:t>Characteristics</w:t>
      </w:r>
    </w:p>
    <w:p w14:paraId="52F8F204" w14:textId="77777777" w:rsidR="00DE4ECC" w:rsidRDefault="00105BF9">
      <w:pPr>
        <w:spacing w:before="91"/>
        <w:ind w:left="240"/>
        <w:rPr>
          <w:b/>
          <w:i/>
          <w:sz w:val="18"/>
        </w:rPr>
      </w:pPr>
      <w:r>
        <w:br w:type="column"/>
      </w:r>
      <w:r>
        <w:rPr>
          <w:b/>
          <w:i/>
          <w:sz w:val="18"/>
        </w:rPr>
        <w:t>Unit</w:t>
      </w:r>
      <w:r>
        <w:rPr>
          <w:b/>
          <w:i/>
          <w:spacing w:val="2"/>
          <w:sz w:val="18"/>
        </w:rPr>
        <w:t xml:space="preserve"> </w:t>
      </w:r>
      <w:r>
        <w:rPr>
          <w:b/>
          <w:i/>
          <w:sz w:val="18"/>
        </w:rPr>
        <w:t>3: Services</w:t>
      </w:r>
      <w:r>
        <w:rPr>
          <w:b/>
          <w:i/>
          <w:spacing w:val="2"/>
          <w:sz w:val="18"/>
        </w:rPr>
        <w:t xml:space="preserve"> </w:t>
      </w:r>
      <w:r>
        <w:rPr>
          <w:b/>
          <w:i/>
          <w:sz w:val="18"/>
        </w:rPr>
        <w:t>and their</w:t>
      </w:r>
      <w:r>
        <w:rPr>
          <w:b/>
          <w:i/>
          <w:spacing w:val="2"/>
          <w:sz w:val="18"/>
        </w:rPr>
        <w:t xml:space="preserve"> </w:t>
      </w:r>
      <w:r>
        <w:rPr>
          <w:b/>
          <w:i/>
          <w:sz w:val="18"/>
        </w:rPr>
        <w:t>Characteristics</w:t>
      </w:r>
    </w:p>
    <w:p w14:paraId="3369568D" w14:textId="77777777" w:rsidR="00DE4ECC" w:rsidRDefault="00DE4ECC">
      <w:pPr>
        <w:pStyle w:val="BodyText"/>
        <w:rPr>
          <w:b/>
          <w:i/>
          <w:sz w:val="22"/>
        </w:rPr>
      </w:pPr>
    </w:p>
    <w:p w14:paraId="6B2A238E" w14:textId="77777777" w:rsidR="00DE4ECC" w:rsidRDefault="00DE4ECC">
      <w:pPr>
        <w:pStyle w:val="BodyText"/>
        <w:rPr>
          <w:b/>
          <w:i/>
          <w:sz w:val="22"/>
        </w:rPr>
      </w:pPr>
    </w:p>
    <w:p w14:paraId="4AA2F19A" w14:textId="77777777" w:rsidR="00DE4ECC" w:rsidRDefault="00DE4ECC">
      <w:pPr>
        <w:pStyle w:val="BodyText"/>
        <w:spacing w:before="10"/>
        <w:rPr>
          <w:b/>
          <w:i/>
          <w:sz w:val="17"/>
        </w:rPr>
      </w:pPr>
    </w:p>
    <w:p w14:paraId="681B73E4" w14:textId="77777777" w:rsidR="00DE4ECC" w:rsidRDefault="00105BF9">
      <w:pPr>
        <w:ind w:left="2042" w:right="1260"/>
        <w:jc w:val="center"/>
        <w:rPr>
          <w:b/>
          <w:sz w:val="18"/>
        </w:rPr>
      </w:pPr>
      <w:r>
        <w:rPr>
          <w:b/>
          <w:sz w:val="18"/>
        </w:rPr>
        <w:t>Notes</w:t>
      </w:r>
    </w:p>
    <w:p w14:paraId="0039CE98" w14:textId="77777777" w:rsidR="00DE4ECC" w:rsidRDefault="00DE4ECC">
      <w:pPr>
        <w:jc w:val="center"/>
        <w:rPr>
          <w:sz w:val="18"/>
        </w:rPr>
        <w:sectPr w:rsidR="00DE4ECC">
          <w:headerReference w:type="even" r:id="rId65"/>
          <w:headerReference w:type="default" r:id="rId66"/>
          <w:footerReference w:type="even" r:id="rId67"/>
          <w:footerReference w:type="default" r:id="rId68"/>
          <w:headerReference w:type="first" r:id="rId69"/>
          <w:pgSz w:w="11910" w:h="16840"/>
          <w:pgMar w:top="1080" w:right="660" w:bottom="1440" w:left="680" w:header="0" w:footer="1257" w:gutter="0"/>
          <w:pgNumType w:start="45"/>
          <w:cols w:num="2" w:space="720" w:equalWidth="0">
            <w:col w:w="6719" w:space="40"/>
            <w:col w:w="3811"/>
          </w:cols>
        </w:sectPr>
      </w:pPr>
    </w:p>
    <w:p w14:paraId="44B74BC0" w14:textId="77777777" w:rsidR="00DE4ECC" w:rsidRDefault="00DE4ECC">
      <w:pPr>
        <w:pStyle w:val="BodyText"/>
        <w:spacing w:before="7"/>
        <w:rPr>
          <w:b/>
          <w:sz w:val="24"/>
        </w:rPr>
      </w:pPr>
    </w:p>
    <w:p w14:paraId="46E1D6DF" w14:textId="77777777" w:rsidR="00DE4ECC" w:rsidRDefault="00105BF9">
      <w:pPr>
        <w:pStyle w:val="BodyText"/>
        <w:ind w:left="222"/>
        <w:rPr>
          <w:sz w:val="20"/>
        </w:rPr>
      </w:pPr>
      <w:r>
        <w:rPr>
          <w:sz w:val="20"/>
        </w:rPr>
      </w:r>
      <w:r>
        <w:rPr>
          <w:sz w:val="20"/>
        </w:rPr>
        <w:pict w14:anchorId="0F3BE510">
          <v:group id="_x0000_s5514" style="width:382.2pt;height:275.05pt;mso-position-horizontal-relative:char;mso-position-vertical-relative:line" coordsize="7644,5501">
            <v:shape id="_x0000_s5516" style="position:absolute;width:7644;height:5501" coordsize="7644,5501" o:spt="100" adj="0,,0" path="m7644,5501l,5501,,,22,5482r7622,l7644,5501xm7644,5482r-19,l7625,22,,22,,,7644,r,22l22,22r,5460l7644,5482xe" fillcolor="black" stroked="f">
              <v:stroke joinstyle="round"/>
              <v:formulas/>
              <v:path arrowok="t" o:connecttype="segments"/>
            </v:shape>
            <v:shape id="_x0000_s5515" type="#_x0000_t202" style="position:absolute;width:7644;height:5501" filled="f" stroked="f">
              <v:textbox inset="0,0,0,0">
                <w:txbxContent>
                  <w:p w14:paraId="1FA88BBA" w14:textId="77777777" w:rsidR="00DE4ECC" w:rsidRDefault="00105BF9">
                    <w:pPr>
                      <w:spacing w:before="112"/>
                      <w:ind w:left="247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w w:val="115"/>
                        <w:sz w:val="18"/>
                      </w:rPr>
                      <w:t>CONTENTS</w:t>
                    </w:r>
                  </w:p>
                  <w:p w14:paraId="20051C8A" w14:textId="77777777" w:rsidR="00DE4ECC" w:rsidRDefault="00105BF9">
                    <w:pPr>
                      <w:spacing w:before="149" w:line="410" w:lineRule="auto"/>
                      <w:ind w:left="247" w:right="5615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Objectives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Introduction</w:t>
                    </w:r>
                  </w:p>
                  <w:p w14:paraId="7F2495EC" w14:textId="77777777" w:rsidR="00DE4ECC" w:rsidRDefault="00105BF9" w:rsidP="00105BF9">
                    <w:pPr>
                      <w:numPr>
                        <w:ilvl w:val="1"/>
                        <w:numId w:val="179"/>
                      </w:numPr>
                      <w:tabs>
                        <w:tab w:val="left" w:pos="727"/>
                        <w:tab w:val="left" w:pos="728"/>
                      </w:tabs>
                      <w:spacing w:line="209" w:lineRule="exact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Meaning</w:t>
                    </w:r>
                    <w:r>
                      <w:rPr>
                        <w:spacing w:val="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and</w:t>
                    </w:r>
                    <w:r>
                      <w:rPr>
                        <w:spacing w:val="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Characteristics</w:t>
                    </w:r>
                    <w:r>
                      <w:rPr>
                        <w:spacing w:val="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of</w:t>
                    </w:r>
                    <w:r>
                      <w:rPr>
                        <w:spacing w:val="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Services</w:t>
                    </w:r>
                  </w:p>
                  <w:p w14:paraId="39987CFD" w14:textId="77777777" w:rsidR="00DE4ECC" w:rsidRDefault="00105BF9" w:rsidP="00105BF9">
                    <w:pPr>
                      <w:numPr>
                        <w:ilvl w:val="1"/>
                        <w:numId w:val="179"/>
                      </w:numPr>
                      <w:tabs>
                        <w:tab w:val="left" w:pos="727"/>
                        <w:tab w:val="left" w:pos="728"/>
                      </w:tabs>
                      <w:spacing w:before="149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Service</w:t>
                    </w:r>
                    <w:r>
                      <w:rPr>
                        <w:spacing w:val="1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Matrix</w:t>
                    </w:r>
                  </w:p>
                  <w:p w14:paraId="29FFD24C" w14:textId="77777777" w:rsidR="00DE4ECC" w:rsidRDefault="00105BF9" w:rsidP="00105BF9">
                    <w:pPr>
                      <w:numPr>
                        <w:ilvl w:val="1"/>
                        <w:numId w:val="179"/>
                      </w:numPr>
                      <w:tabs>
                        <w:tab w:val="left" w:pos="727"/>
                        <w:tab w:val="left" w:pos="728"/>
                      </w:tabs>
                      <w:spacing w:before="149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Managing</w:t>
                    </w:r>
                    <w:r>
                      <w:rPr>
                        <w:spacing w:val="2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Service</w:t>
                    </w:r>
                    <w:r>
                      <w:rPr>
                        <w:spacing w:val="2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Quality</w:t>
                    </w:r>
                  </w:p>
                  <w:p w14:paraId="56338606" w14:textId="77777777" w:rsidR="00DE4ECC" w:rsidRDefault="00105BF9" w:rsidP="00105BF9">
                    <w:pPr>
                      <w:numPr>
                        <w:ilvl w:val="2"/>
                        <w:numId w:val="179"/>
                      </w:numPr>
                      <w:tabs>
                        <w:tab w:val="left" w:pos="1447"/>
                        <w:tab w:val="left" w:pos="1448"/>
                      </w:tabs>
                      <w:spacing w:before="149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Product</w:t>
                    </w:r>
                    <w:r>
                      <w:rPr>
                        <w:spacing w:val="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Attributed</w:t>
                    </w:r>
                    <w:r>
                      <w:rPr>
                        <w:spacing w:val="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Approach</w:t>
                    </w:r>
                  </w:p>
                  <w:p w14:paraId="11A97AE9" w14:textId="77777777" w:rsidR="00DE4ECC" w:rsidRDefault="00105BF9" w:rsidP="00105BF9">
                    <w:pPr>
                      <w:numPr>
                        <w:ilvl w:val="2"/>
                        <w:numId w:val="179"/>
                      </w:numPr>
                      <w:tabs>
                        <w:tab w:val="left" w:pos="1447"/>
                        <w:tab w:val="left" w:pos="1448"/>
                      </w:tabs>
                      <w:spacing w:before="149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Consumer</w:t>
                    </w:r>
                    <w:r>
                      <w:rPr>
                        <w:spacing w:val="1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Oriented</w:t>
                    </w:r>
                    <w:r>
                      <w:rPr>
                        <w:spacing w:val="19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Approach</w:t>
                    </w:r>
                  </w:p>
                  <w:p w14:paraId="2DDCF13F" w14:textId="77777777" w:rsidR="00DE4ECC" w:rsidRDefault="00105BF9" w:rsidP="00105BF9">
                    <w:pPr>
                      <w:numPr>
                        <w:ilvl w:val="1"/>
                        <w:numId w:val="179"/>
                      </w:numPr>
                      <w:tabs>
                        <w:tab w:val="left" w:pos="727"/>
                        <w:tab w:val="left" w:pos="728"/>
                      </w:tabs>
                      <w:spacing w:before="149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Dimensions</w:t>
                    </w:r>
                    <w:r>
                      <w:rPr>
                        <w:spacing w:val="19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of</w:t>
                    </w:r>
                    <w:r>
                      <w:rPr>
                        <w:spacing w:val="19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Service</w:t>
                    </w:r>
                    <w:r>
                      <w:rPr>
                        <w:spacing w:val="2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Quality</w:t>
                    </w:r>
                  </w:p>
                  <w:p w14:paraId="101FC4FF" w14:textId="77777777" w:rsidR="00DE4ECC" w:rsidRDefault="00105BF9" w:rsidP="00105BF9">
                    <w:pPr>
                      <w:numPr>
                        <w:ilvl w:val="2"/>
                        <w:numId w:val="179"/>
                      </w:numPr>
                      <w:tabs>
                        <w:tab w:val="left" w:pos="1447"/>
                        <w:tab w:val="left" w:pos="1448"/>
                      </w:tabs>
                      <w:spacing w:before="149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Gaps</w:t>
                    </w:r>
                    <w:r>
                      <w:rPr>
                        <w:spacing w:val="19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in</w:t>
                    </w:r>
                    <w:r>
                      <w:rPr>
                        <w:spacing w:val="19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Service</w:t>
                    </w:r>
                    <w:r>
                      <w:rPr>
                        <w:spacing w:val="2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Quality</w:t>
                    </w:r>
                    <w:r>
                      <w:rPr>
                        <w:spacing w:val="2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Delivery</w:t>
                    </w:r>
                  </w:p>
                  <w:p w14:paraId="2DD52C93" w14:textId="77777777" w:rsidR="00DE4ECC" w:rsidRDefault="00105BF9" w:rsidP="00105BF9">
                    <w:pPr>
                      <w:numPr>
                        <w:ilvl w:val="1"/>
                        <w:numId w:val="179"/>
                      </w:numPr>
                      <w:tabs>
                        <w:tab w:val="left" w:pos="727"/>
                        <w:tab w:val="left" w:pos="728"/>
                      </w:tabs>
                      <w:spacing w:before="149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Role</w:t>
                    </w:r>
                    <w:r>
                      <w:rPr>
                        <w:spacing w:val="1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of</w:t>
                    </w:r>
                    <w:r>
                      <w:rPr>
                        <w:spacing w:val="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Services</w:t>
                    </w:r>
                    <w:r>
                      <w:rPr>
                        <w:spacing w:val="1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in</w:t>
                    </w:r>
                    <w:r>
                      <w:rPr>
                        <w:spacing w:val="1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Economy</w:t>
                    </w:r>
                  </w:p>
                  <w:p w14:paraId="661BD73F" w14:textId="77777777" w:rsidR="00DE4ECC" w:rsidRDefault="00105BF9" w:rsidP="00105BF9">
                    <w:pPr>
                      <w:numPr>
                        <w:ilvl w:val="1"/>
                        <w:numId w:val="179"/>
                      </w:numPr>
                      <w:tabs>
                        <w:tab w:val="left" w:pos="727"/>
                        <w:tab w:val="left" w:pos="728"/>
                      </w:tabs>
                      <w:spacing w:before="149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Summary</w:t>
                    </w:r>
                  </w:p>
                  <w:p w14:paraId="551D6F8A" w14:textId="77777777" w:rsidR="00DE4ECC" w:rsidRDefault="00105BF9" w:rsidP="00105BF9">
                    <w:pPr>
                      <w:numPr>
                        <w:ilvl w:val="1"/>
                        <w:numId w:val="179"/>
                      </w:numPr>
                      <w:tabs>
                        <w:tab w:val="left" w:pos="727"/>
                        <w:tab w:val="left" w:pos="728"/>
                      </w:tabs>
                      <w:spacing w:before="149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Keywords</w:t>
                    </w:r>
                  </w:p>
                  <w:p w14:paraId="654CF14C" w14:textId="77777777" w:rsidR="00DE4ECC" w:rsidRDefault="00105BF9" w:rsidP="00105BF9">
                    <w:pPr>
                      <w:numPr>
                        <w:ilvl w:val="1"/>
                        <w:numId w:val="179"/>
                      </w:numPr>
                      <w:tabs>
                        <w:tab w:val="left" w:pos="727"/>
                        <w:tab w:val="left" w:pos="728"/>
                      </w:tabs>
                      <w:spacing w:before="149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Review</w:t>
                    </w:r>
                    <w:r>
                      <w:rPr>
                        <w:spacing w:val="2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Questions</w:t>
                    </w:r>
                  </w:p>
                  <w:p w14:paraId="53D1ED97" w14:textId="77777777" w:rsidR="00DE4ECC" w:rsidRDefault="00105BF9" w:rsidP="00105BF9">
                    <w:pPr>
                      <w:numPr>
                        <w:ilvl w:val="1"/>
                        <w:numId w:val="179"/>
                      </w:numPr>
                      <w:tabs>
                        <w:tab w:val="left" w:pos="727"/>
                        <w:tab w:val="left" w:pos="728"/>
                      </w:tabs>
                      <w:spacing w:before="149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Further</w:t>
                    </w:r>
                    <w:r>
                      <w:rPr>
                        <w:spacing w:val="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Readings</w:t>
                    </w:r>
                  </w:p>
                </w:txbxContent>
              </v:textbox>
            </v:shape>
            <w10:anchorlock/>
          </v:group>
        </w:pict>
      </w:r>
    </w:p>
    <w:p w14:paraId="60FD143B" w14:textId="77777777" w:rsidR="00DE4ECC" w:rsidRDefault="00105BF9">
      <w:pPr>
        <w:spacing w:before="76"/>
        <w:ind w:left="229"/>
        <w:rPr>
          <w:b/>
          <w:sz w:val="24"/>
        </w:rPr>
      </w:pPr>
      <w:r>
        <w:rPr>
          <w:b/>
          <w:sz w:val="24"/>
          <w:u w:val="single"/>
        </w:rPr>
        <w:t>Objectives</w:t>
      </w:r>
    </w:p>
    <w:p w14:paraId="67FE18DD" w14:textId="77777777" w:rsidR="00DE4ECC" w:rsidRDefault="00DE4ECC">
      <w:pPr>
        <w:pStyle w:val="BodyText"/>
        <w:spacing w:before="3"/>
        <w:rPr>
          <w:b/>
          <w:sz w:val="23"/>
        </w:rPr>
      </w:pPr>
    </w:p>
    <w:p w14:paraId="1A0CB2AD" w14:textId="77777777" w:rsidR="00DE4ECC" w:rsidRDefault="00105BF9">
      <w:pPr>
        <w:pStyle w:val="BodyText"/>
        <w:ind w:left="229"/>
        <w:jc w:val="both"/>
      </w:pPr>
      <w:r>
        <w:rPr>
          <w:w w:val="105"/>
        </w:rPr>
        <w:t>After</w:t>
      </w:r>
      <w:r>
        <w:rPr>
          <w:spacing w:val="11"/>
          <w:w w:val="105"/>
        </w:rPr>
        <w:t xml:space="preserve"> </w:t>
      </w:r>
      <w:r>
        <w:rPr>
          <w:w w:val="105"/>
        </w:rPr>
        <w:t>studying</w:t>
      </w:r>
      <w:r>
        <w:rPr>
          <w:spacing w:val="13"/>
          <w:w w:val="105"/>
        </w:rPr>
        <w:t xml:space="preserve"> </w:t>
      </w:r>
      <w:r>
        <w:rPr>
          <w:w w:val="105"/>
        </w:rPr>
        <w:t>this</w:t>
      </w:r>
      <w:r>
        <w:rPr>
          <w:spacing w:val="12"/>
          <w:w w:val="105"/>
        </w:rPr>
        <w:t xml:space="preserve"> </w:t>
      </w:r>
      <w:r>
        <w:rPr>
          <w:w w:val="105"/>
        </w:rPr>
        <w:t>unit,</w:t>
      </w:r>
      <w:r>
        <w:rPr>
          <w:spacing w:val="11"/>
          <w:w w:val="105"/>
        </w:rPr>
        <w:t xml:space="preserve"> </w:t>
      </w:r>
      <w:r>
        <w:rPr>
          <w:w w:val="105"/>
        </w:rPr>
        <w:t>you</w:t>
      </w:r>
      <w:r>
        <w:rPr>
          <w:spacing w:val="13"/>
          <w:w w:val="105"/>
        </w:rPr>
        <w:t xml:space="preserve"> </w:t>
      </w:r>
      <w:r>
        <w:rPr>
          <w:w w:val="105"/>
        </w:rPr>
        <w:t>will</w:t>
      </w:r>
      <w:r>
        <w:rPr>
          <w:spacing w:val="11"/>
          <w:w w:val="105"/>
        </w:rPr>
        <w:t xml:space="preserve"> </w:t>
      </w:r>
      <w:r>
        <w:rPr>
          <w:w w:val="105"/>
        </w:rPr>
        <w:t>be</w:t>
      </w:r>
      <w:r>
        <w:rPr>
          <w:spacing w:val="13"/>
          <w:w w:val="105"/>
        </w:rPr>
        <w:t xml:space="preserve"> </w:t>
      </w:r>
      <w:r>
        <w:rPr>
          <w:w w:val="105"/>
        </w:rPr>
        <w:t>able</w:t>
      </w:r>
      <w:r>
        <w:rPr>
          <w:spacing w:val="11"/>
          <w:w w:val="105"/>
        </w:rPr>
        <w:t xml:space="preserve"> </w:t>
      </w:r>
      <w:r>
        <w:rPr>
          <w:w w:val="105"/>
        </w:rPr>
        <w:t>to:</w:t>
      </w:r>
    </w:p>
    <w:p w14:paraId="742F48E6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09"/>
          <w:tab w:val="left" w:pos="710"/>
        </w:tabs>
        <w:ind w:left="709" w:hanging="481"/>
        <w:rPr>
          <w:sz w:val="18"/>
        </w:rPr>
      </w:pPr>
      <w:r>
        <w:rPr>
          <w:w w:val="105"/>
          <w:sz w:val="18"/>
        </w:rPr>
        <w:t>Explain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meaning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characteristics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services;</w:t>
      </w:r>
    </w:p>
    <w:p w14:paraId="550C8648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09"/>
          <w:tab w:val="left" w:pos="710"/>
        </w:tabs>
        <w:ind w:left="709" w:hanging="481"/>
        <w:rPr>
          <w:sz w:val="18"/>
        </w:rPr>
      </w:pPr>
      <w:r>
        <w:rPr>
          <w:sz w:val="18"/>
        </w:rPr>
        <w:t>Describe</w:t>
      </w:r>
      <w:r>
        <w:rPr>
          <w:spacing w:val="31"/>
          <w:sz w:val="18"/>
        </w:rPr>
        <w:t xml:space="preserve"> </w:t>
      </w:r>
      <w:r>
        <w:rPr>
          <w:sz w:val="18"/>
        </w:rPr>
        <w:t>the</w:t>
      </w:r>
      <w:r>
        <w:rPr>
          <w:spacing w:val="28"/>
          <w:sz w:val="18"/>
        </w:rPr>
        <w:t xml:space="preserve"> </w:t>
      </w:r>
      <w:r>
        <w:rPr>
          <w:sz w:val="18"/>
        </w:rPr>
        <w:t>service</w:t>
      </w:r>
      <w:r>
        <w:rPr>
          <w:spacing w:val="31"/>
          <w:sz w:val="18"/>
        </w:rPr>
        <w:t xml:space="preserve"> </w:t>
      </w:r>
      <w:r>
        <w:rPr>
          <w:sz w:val="18"/>
        </w:rPr>
        <w:t>matrix;</w:t>
      </w:r>
    </w:p>
    <w:p w14:paraId="5C885331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09"/>
          <w:tab w:val="left" w:pos="710"/>
        </w:tabs>
        <w:ind w:left="709" w:hanging="481"/>
        <w:rPr>
          <w:sz w:val="18"/>
        </w:rPr>
      </w:pPr>
      <w:r>
        <w:rPr>
          <w:w w:val="105"/>
          <w:sz w:val="18"/>
        </w:rPr>
        <w:t>Discuss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management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service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quality;</w:t>
      </w:r>
    </w:p>
    <w:p w14:paraId="74EC733D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09"/>
          <w:tab w:val="left" w:pos="710"/>
        </w:tabs>
        <w:ind w:left="709" w:hanging="481"/>
        <w:rPr>
          <w:sz w:val="18"/>
        </w:rPr>
      </w:pPr>
      <w:r>
        <w:rPr>
          <w:w w:val="105"/>
          <w:sz w:val="18"/>
        </w:rPr>
        <w:t>Recognize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role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services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economy.</w:t>
      </w:r>
    </w:p>
    <w:p w14:paraId="2E0DCF57" w14:textId="77777777" w:rsidR="00DE4ECC" w:rsidRDefault="00DE4ECC">
      <w:pPr>
        <w:pStyle w:val="BodyText"/>
        <w:spacing w:before="8"/>
        <w:rPr>
          <w:sz w:val="20"/>
        </w:rPr>
      </w:pPr>
    </w:p>
    <w:p w14:paraId="62D810E6" w14:textId="77777777" w:rsidR="00DE4ECC" w:rsidRDefault="00105BF9">
      <w:pPr>
        <w:pStyle w:val="Heading3"/>
        <w:ind w:left="229" w:firstLine="0"/>
        <w:rPr>
          <w:u w:val="none"/>
        </w:rPr>
      </w:pPr>
      <w:r>
        <w:t>Introduction</w:t>
      </w:r>
    </w:p>
    <w:p w14:paraId="160D2EA9" w14:textId="77777777" w:rsidR="00DE4ECC" w:rsidRDefault="00DE4ECC">
      <w:pPr>
        <w:pStyle w:val="BodyText"/>
        <w:spacing w:before="3"/>
        <w:rPr>
          <w:b/>
          <w:sz w:val="23"/>
        </w:rPr>
      </w:pPr>
    </w:p>
    <w:p w14:paraId="12C3BA7A" w14:textId="77777777" w:rsidR="00DE4ECC" w:rsidRDefault="00105BF9">
      <w:pPr>
        <w:pStyle w:val="BodyText"/>
        <w:spacing w:line="273" w:lineRule="auto"/>
        <w:ind w:left="229" w:right="2703"/>
        <w:jc w:val="both"/>
      </w:pPr>
      <w:r>
        <w:t>There are growing sectors like retail, telephony and Internet service provider companies, business</w:t>
      </w:r>
      <w:r>
        <w:rPr>
          <w:spacing w:val="1"/>
        </w:rPr>
        <w:t xml:space="preserve"> </w:t>
      </w:r>
      <w:r>
        <w:rPr>
          <w:w w:val="105"/>
        </w:rPr>
        <w:t>process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knowledge</w:t>
      </w:r>
      <w:r>
        <w:rPr>
          <w:spacing w:val="-6"/>
          <w:w w:val="105"/>
        </w:rPr>
        <w:t xml:space="preserve"> </w:t>
      </w:r>
      <w:r>
        <w:rPr>
          <w:w w:val="105"/>
        </w:rPr>
        <w:t>process</w:t>
      </w:r>
      <w:r>
        <w:rPr>
          <w:spacing w:val="-7"/>
          <w:w w:val="105"/>
        </w:rPr>
        <w:t xml:space="preserve"> </w:t>
      </w:r>
      <w:r>
        <w:rPr>
          <w:w w:val="105"/>
        </w:rPr>
        <w:t>outsourcing</w:t>
      </w:r>
      <w:r>
        <w:rPr>
          <w:spacing w:val="-6"/>
          <w:w w:val="105"/>
        </w:rPr>
        <w:t xml:space="preserve"> </w:t>
      </w:r>
      <w:r>
        <w:rPr>
          <w:w w:val="105"/>
        </w:rPr>
        <w:t>companies,</w:t>
      </w:r>
      <w:r>
        <w:rPr>
          <w:spacing w:val="-6"/>
          <w:w w:val="105"/>
        </w:rPr>
        <w:t xml:space="preserve"> </w:t>
      </w:r>
      <w:r>
        <w:rPr>
          <w:w w:val="105"/>
        </w:rPr>
        <w:t>e-service</w:t>
      </w:r>
      <w:r>
        <w:rPr>
          <w:spacing w:val="-7"/>
          <w:w w:val="105"/>
        </w:rPr>
        <w:t xml:space="preserve"> </w:t>
      </w:r>
      <w:r>
        <w:rPr>
          <w:w w:val="105"/>
        </w:rPr>
        <w:t>providers</w:t>
      </w:r>
      <w:r>
        <w:rPr>
          <w:spacing w:val="-6"/>
          <w:w w:val="105"/>
        </w:rPr>
        <w:t xml:space="preserve"> </w:t>
      </w:r>
      <w:r>
        <w:rPr>
          <w:w w:val="105"/>
        </w:rPr>
        <w:t>who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termed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1"/>
          <w:w w:val="105"/>
        </w:rPr>
        <w:t xml:space="preserve"> </w:t>
      </w:r>
      <w:r>
        <w:rPr>
          <w:w w:val="105"/>
        </w:rPr>
        <w:t>emerging service sectors. A set of</w:t>
      </w:r>
      <w:r>
        <w:rPr>
          <w:spacing w:val="1"/>
          <w:w w:val="105"/>
        </w:rPr>
        <w:t xml:space="preserve"> </w:t>
      </w:r>
      <w:r>
        <w:rPr>
          <w:w w:val="105"/>
        </w:rPr>
        <w:t>service providers developing and providing services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companies, business houses and manufacturing sectors are called ‘business service provider’,</w:t>
      </w:r>
      <w:r>
        <w:rPr>
          <w:spacing w:val="1"/>
          <w:w w:val="105"/>
        </w:rPr>
        <w:t xml:space="preserve"> </w:t>
      </w:r>
      <w:r>
        <w:rPr>
          <w:w w:val="105"/>
        </w:rPr>
        <w:t>and those providing services to individual customers are called ‘consumer</w:t>
      </w:r>
      <w:r>
        <w:rPr>
          <w:w w:val="105"/>
        </w:rPr>
        <w:t xml:space="preserve"> service </w:t>
      </w:r>
      <w:proofErr w:type="gramStart"/>
      <w:r>
        <w:rPr>
          <w:w w:val="105"/>
        </w:rPr>
        <w:t>providers’</w:t>
      </w:r>
      <w:proofErr w:type="gramEnd"/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>However,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product,</w:t>
      </w:r>
      <w:r>
        <w:rPr>
          <w:spacing w:val="1"/>
          <w:w w:val="105"/>
        </w:rPr>
        <w:t xml:space="preserve"> </w:t>
      </w:r>
      <w:r>
        <w:rPr>
          <w:w w:val="105"/>
        </w:rPr>
        <w:t>which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offered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business</w:t>
      </w:r>
      <w:r>
        <w:rPr>
          <w:spacing w:val="1"/>
          <w:w w:val="105"/>
        </w:rPr>
        <w:t xml:space="preserve"> </w:t>
      </w:r>
      <w:r>
        <w:rPr>
          <w:w w:val="105"/>
        </w:rPr>
        <w:t>offer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combination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product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accompanying services. It is very difficult to separate a company as a pure product or service</w:t>
      </w:r>
      <w:r>
        <w:rPr>
          <w:spacing w:val="1"/>
          <w:w w:val="105"/>
        </w:rPr>
        <w:t xml:space="preserve"> </w:t>
      </w:r>
      <w:r>
        <w:rPr>
          <w:w w:val="105"/>
        </w:rPr>
        <w:t>company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today’s</w:t>
      </w:r>
      <w:r>
        <w:rPr>
          <w:spacing w:val="1"/>
          <w:w w:val="105"/>
        </w:rPr>
        <w:t xml:space="preserve"> </w:t>
      </w:r>
      <w:r>
        <w:rPr>
          <w:w w:val="105"/>
        </w:rPr>
        <w:t>economy.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complete</w:t>
      </w:r>
      <w:r>
        <w:rPr>
          <w:spacing w:val="1"/>
          <w:w w:val="105"/>
        </w:rPr>
        <w:t xml:space="preserve"> </w:t>
      </w:r>
      <w:r>
        <w:rPr>
          <w:w w:val="105"/>
        </w:rPr>
        <w:t>product</w:t>
      </w:r>
      <w:r>
        <w:rPr>
          <w:spacing w:val="1"/>
          <w:w w:val="105"/>
        </w:rPr>
        <w:t xml:space="preserve"> </w:t>
      </w:r>
      <w:r>
        <w:rPr>
          <w:w w:val="105"/>
        </w:rPr>
        <w:t>or</w:t>
      </w:r>
      <w:r>
        <w:rPr>
          <w:spacing w:val="1"/>
          <w:w w:val="105"/>
        </w:rPr>
        <w:t xml:space="preserve"> </w:t>
      </w:r>
      <w:r>
        <w:rPr>
          <w:w w:val="105"/>
        </w:rPr>
        <w:t>ind</w:t>
      </w:r>
      <w:r>
        <w:rPr>
          <w:w w:val="105"/>
        </w:rPr>
        <w:t>ividual</w:t>
      </w:r>
      <w:r>
        <w:rPr>
          <w:spacing w:val="1"/>
          <w:w w:val="105"/>
        </w:rPr>
        <w:t xml:space="preserve"> </w:t>
      </w:r>
      <w:r>
        <w:rPr>
          <w:w w:val="105"/>
        </w:rPr>
        <w:t>customers,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always</w:t>
      </w:r>
      <w:r>
        <w:rPr>
          <w:spacing w:val="1"/>
          <w:w w:val="105"/>
        </w:rPr>
        <w:t xml:space="preserve"> </w:t>
      </w:r>
      <w:r>
        <w:rPr>
          <w:w w:val="105"/>
        </w:rPr>
        <w:t>accompanied</w:t>
      </w:r>
      <w:r>
        <w:rPr>
          <w:spacing w:val="14"/>
          <w:w w:val="105"/>
        </w:rPr>
        <w:t xml:space="preserve"> </w:t>
      </w:r>
      <w:r>
        <w:rPr>
          <w:w w:val="105"/>
        </w:rPr>
        <w:t>by</w:t>
      </w:r>
      <w:r>
        <w:rPr>
          <w:spacing w:val="18"/>
          <w:w w:val="105"/>
        </w:rPr>
        <w:t xml:space="preserve"> </w:t>
      </w:r>
      <w:r>
        <w:rPr>
          <w:w w:val="105"/>
        </w:rPr>
        <w:t>services.</w:t>
      </w:r>
    </w:p>
    <w:p w14:paraId="79D58CD2" w14:textId="77777777" w:rsidR="00DE4ECC" w:rsidRDefault="00DE4ECC">
      <w:pPr>
        <w:pStyle w:val="BodyText"/>
        <w:spacing w:before="10"/>
        <w:rPr>
          <w:sz w:val="17"/>
        </w:rPr>
      </w:pPr>
    </w:p>
    <w:p w14:paraId="10883E77" w14:textId="77777777" w:rsidR="00DE4ECC" w:rsidRDefault="00105BF9" w:rsidP="00105BF9">
      <w:pPr>
        <w:pStyle w:val="Heading3"/>
        <w:numPr>
          <w:ilvl w:val="1"/>
          <w:numId w:val="178"/>
        </w:numPr>
        <w:tabs>
          <w:tab w:val="left" w:pos="710"/>
        </w:tabs>
        <w:ind w:hanging="481"/>
        <w:jc w:val="left"/>
        <w:rPr>
          <w:u w:val="none"/>
        </w:rPr>
      </w:pPr>
      <w:r>
        <w:t>Meaning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Characteristics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Services</w:t>
      </w:r>
    </w:p>
    <w:p w14:paraId="55D11D8A" w14:textId="77777777" w:rsidR="00DE4ECC" w:rsidRDefault="00DE4ECC">
      <w:pPr>
        <w:pStyle w:val="BodyText"/>
        <w:spacing w:before="3"/>
        <w:rPr>
          <w:b/>
          <w:sz w:val="23"/>
        </w:rPr>
      </w:pPr>
    </w:p>
    <w:p w14:paraId="52672DD2" w14:textId="77777777" w:rsidR="00DE4ECC" w:rsidRDefault="00105BF9">
      <w:pPr>
        <w:pStyle w:val="BodyText"/>
        <w:spacing w:line="273" w:lineRule="auto"/>
        <w:ind w:left="229" w:right="2703"/>
        <w:jc w:val="both"/>
      </w:pPr>
      <w:r>
        <w:rPr>
          <w:w w:val="105"/>
        </w:rPr>
        <w:t>A service is defined as any activity or benefit that one player offers to another in an exchange</w:t>
      </w:r>
      <w:r>
        <w:rPr>
          <w:spacing w:val="1"/>
          <w:w w:val="105"/>
        </w:rPr>
        <w:t xml:space="preserve"> </w:t>
      </w:r>
      <w:r>
        <w:rPr>
          <w:w w:val="105"/>
        </w:rPr>
        <w:t>process,</w:t>
      </w:r>
      <w:r>
        <w:rPr>
          <w:spacing w:val="23"/>
          <w:w w:val="105"/>
        </w:rPr>
        <w:t xml:space="preserve"> </w:t>
      </w:r>
      <w:r>
        <w:rPr>
          <w:w w:val="105"/>
        </w:rPr>
        <w:t>which</w:t>
      </w:r>
      <w:r>
        <w:rPr>
          <w:spacing w:val="27"/>
          <w:w w:val="105"/>
        </w:rPr>
        <w:t xml:space="preserve"> </w:t>
      </w:r>
      <w:r>
        <w:rPr>
          <w:w w:val="105"/>
        </w:rPr>
        <w:t>is</w:t>
      </w:r>
      <w:r>
        <w:rPr>
          <w:spacing w:val="23"/>
          <w:w w:val="105"/>
        </w:rPr>
        <w:t xml:space="preserve"> </w:t>
      </w:r>
      <w:r>
        <w:rPr>
          <w:w w:val="105"/>
        </w:rPr>
        <w:t>essentially</w:t>
      </w:r>
      <w:r>
        <w:rPr>
          <w:spacing w:val="23"/>
          <w:w w:val="105"/>
        </w:rPr>
        <w:t xml:space="preserve"> </w:t>
      </w:r>
      <w:r>
        <w:rPr>
          <w:w w:val="105"/>
        </w:rPr>
        <w:t>intangible</w:t>
      </w:r>
      <w:r>
        <w:rPr>
          <w:spacing w:val="23"/>
          <w:w w:val="105"/>
        </w:rPr>
        <w:t xml:space="preserve"> </w:t>
      </w:r>
      <w:r>
        <w:rPr>
          <w:w w:val="105"/>
        </w:rPr>
        <w:t>and</w:t>
      </w:r>
      <w:r>
        <w:rPr>
          <w:spacing w:val="27"/>
          <w:w w:val="105"/>
        </w:rPr>
        <w:t xml:space="preserve"> </w:t>
      </w:r>
      <w:r>
        <w:rPr>
          <w:w w:val="105"/>
        </w:rPr>
        <w:t>does</w:t>
      </w:r>
      <w:r>
        <w:rPr>
          <w:spacing w:val="23"/>
          <w:w w:val="105"/>
        </w:rPr>
        <w:t xml:space="preserve"> </w:t>
      </w:r>
      <w:r>
        <w:rPr>
          <w:w w:val="105"/>
        </w:rPr>
        <w:t>not</w:t>
      </w:r>
      <w:r>
        <w:rPr>
          <w:spacing w:val="24"/>
          <w:w w:val="105"/>
        </w:rPr>
        <w:t xml:space="preserve"> </w:t>
      </w:r>
      <w:r>
        <w:rPr>
          <w:w w:val="105"/>
        </w:rPr>
        <w:t>result</w:t>
      </w:r>
      <w:r>
        <w:rPr>
          <w:spacing w:val="18"/>
          <w:w w:val="105"/>
        </w:rPr>
        <w:t xml:space="preserve"> </w:t>
      </w:r>
      <w:r>
        <w:rPr>
          <w:w w:val="105"/>
        </w:rPr>
        <w:t>in</w:t>
      </w:r>
      <w:r>
        <w:rPr>
          <w:spacing w:val="27"/>
          <w:w w:val="105"/>
        </w:rPr>
        <w:t xml:space="preserve"> </w:t>
      </w:r>
      <w:r>
        <w:rPr>
          <w:w w:val="105"/>
        </w:rPr>
        <w:t>ownership</w:t>
      </w:r>
      <w:r>
        <w:rPr>
          <w:spacing w:val="19"/>
          <w:w w:val="105"/>
        </w:rPr>
        <w:t xml:space="preserve"> </w:t>
      </w:r>
      <w:r>
        <w:rPr>
          <w:w w:val="105"/>
        </w:rPr>
        <w:t>of</w:t>
      </w:r>
      <w:r>
        <w:rPr>
          <w:spacing w:val="26"/>
          <w:w w:val="105"/>
        </w:rPr>
        <w:t xml:space="preserve"> </w:t>
      </w:r>
      <w:r>
        <w:rPr>
          <w:w w:val="105"/>
        </w:rPr>
        <w:t>anything.</w:t>
      </w:r>
    </w:p>
    <w:p w14:paraId="5B55A056" w14:textId="77777777" w:rsidR="00DE4ECC" w:rsidRDefault="00DE4ECC">
      <w:pPr>
        <w:spacing w:line="273" w:lineRule="auto"/>
        <w:jc w:val="both"/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7EF4F548" w14:textId="77777777" w:rsidR="00DE4ECC" w:rsidRDefault="00DE4ECC">
      <w:pPr>
        <w:pStyle w:val="BodyText"/>
        <w:rPr>
          <w:sz w:val="20"/>
        </w:rPr>
      </w:pPr>
    </w:p>
    <w:p w14:paraId="1672B688" w14:textId="77777777" w:rsidR="00DE4ECC" w:rsidRDefault="00DE4ECC">
      <w:pPr>
        <w:pStyle w:val="BodyText"/>
        <w:rPr>
          <w:sz w:val="20"/>
        </w:rPr>
      </w:pPr>
    </w:p>
    <w:p w14:paraId="49D13E1F" w14:textId="77777777" w:rsidR="00DE4ECC" w:rsidRDefault="00DE4ECC">
      <w:pPr>
        <w:pStyle w:val="BodyText"/>
        <w:spacing w:before="7"/>
        <w:rPr>
          <w:sz w:val="20"/>
        </w:rPr>
      </w:pPr>
    </w:p>
    <w:p w14:paraId="7B49065F" w14:textId="77777777" w:rsidR="00DE4ECC" w:rsidRDefault="00105BF9">
      <w:pPr>
        <w:pStyle w:val="BodyText"/>
        <w:tabs>
          <w:tab w:val="left" w:pos="2679"/>
        </w:tabs>
        <w:spacing w:line="273" w:lineRule="auto"/>
        <w:ind w:left="2680" w:right="262" w:hanging="1467"/>
        <w:jc w:val="both"/>
      </w:pPr>
      <w:r>
        <w:rPr>
          <w:b/>
          <w:w w:val="105"/>
          <w:position w:val="2"/>
        </w:rPr>
        <w:t>Notes</w:t>
      </w:r>
      <w:r>
        <w:rPr>
          <w:b/>
          <w:w w:val="105"/>
          <w:position w:val="2"/>
        </w:rPr>
        <w:tab/>
      </w:r>
      <w:r>
        <w:rPr>
          <w:w w:val="105"/>
        </w:rPr>
        <w:t>Its production may or may not be tied to a phys</w:t>
      </w:r>
      <w:r>
        <w:rPr>
          <w:w w:val="105"/>
        </w:rPr>
        <w:t>ical product. Many manufacturers, distributors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retailers</w:t>
      </w:r>
      <w:r>
        <w:rPr>
          <w:spacing w:val="-2"/>
          <w:w w:val="105"/>
        </w:rPr>
        <w:t xml:space="preserve"> </w:t>
      </w:r>
      <w:r>
        <w:rPr>
          <w:w w:val="105"/>
        </w:rPr>
        <w:t>offer</w:t>
      </w:r>
      <w:r>
        <w:rPr>
          <w:spacing w:val="-1"/>
          <w:w w:val="105"/>
        </w:rPr>
        <w:t xml:space="preserve"> </w:t>
      </w:r>
      <w:r>
        <w:rPr>
          <w:w w:val="105"/>
        </w:rPr>
        <w:t>value</w:t>
      </w:r>
      <w:r>
        <w:rPr>
          <w:spacing w:val="-2"/>
          <w:w w:val="105"/>
        </w:rPr>
        <w:t xml:space="preserve"> </w:t>
      </w:r>
      <w:r>
        <w:rPr>
          <w:w w:val="105"/>
        </w:rPr>
        <w:t>added</w:t>
      </w:r>
      <w:r>
        <w:rPr>
          <w:spacing w:val="-2"/>
          <w:w w:val="105"/>
        </w:rPr>
        <w:t xml:space="preserve"> </w:t>
      </w:r>
      <w:r>
        <w:rPr>
          <w:w w:val="105"/>
        </w:rPr>
        <w:t>services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differentiate</w:t>
      </w:r>
      <w:r>
        <w:rPr>
          <w:spacing w:val="-2"/>
          <w:w w:val="105"/>
        </w:rPr>
        <w:t xml:space="preserve"> </w:t>
      </w:r>
      <w:r>
        <w:rPr>
          <w:w w:val="105"/>
        </w:rPr>
        <w:t>their</w:t>
      </w:r>
      <w:r>
        <w:rPr>
          <w:spacing w:val="-2"/>
          <w:w w:val="105"/>
        </w:rPr>
        <w:t xml:space="preserve"> </w:t>
      </w:r>
      <w:r>
        <w:rPr>
          <w:w w:val="105"/>
        </w:rPr>
        <w:t>offer</w:t>
      </w:r>
      <w:r>
        <w:rPr>
          <w:spacing w:val="-1"/>
          <w:w w:val="105"/>
        </w:rPr>
        <w:t xml:space="preserve"> </w:t>
      </w:r>
      <w:r>
        <w:rPr>
          <w:w w:val="105"/>
        </w:rPr>
        <w:t>from</w:t>
      </w:r>
      <w:r>
        <w:rPr>
          <w:spacing w:val="-2"/>
          <w:w w:val="105"/>
        </w:rPr>
        <w:t xml:space="preserve"> </w:t>
      </w:r>
      <w:r>
        <w:rPr>
          <w:w w:val="105"/>
        </w:rPr>
        <w:t>others.</w:t>
      </w:r>
      <w:r>
        <w:rPr>
          <w:spacing w:val="-2"/>
          <w:w w:val="105"/>
        </w:rPr>
        <w:t xml:space="preserve"> </w:t>
      </w:r>
      <w:r>
        <w:rPr>
          <w:w w:val="105"/>
        </w:rPr>
        <w:t>There</w:t>
      </w:r>
      <w:r>
        <w:rPr>
          <w:spacing w:val="-1"/>
          <w:w w:val="105"/>
        </w:rPr>
        <w:t xml:space="preserve"> </w:t>
      </w:r>
      <w:r>
        <w:rPr>
          <w:w w:val="105"/>
        </w:rPr>
        <w:t>are</w:t>
      </w:r>
      <w:r>
        <w:rPr>
          <w:spacing w:val="-2"/>
          <w:w w:val="105"/>
        </w:rPr>
        <w:t xml:space="preserve"> </w:t>
      </w:r>
      <w:r>
        <w:rPr>
          <w:w w:val="105"/>
        </w:rPr>
        <w:t>many</w:t>
      </w:r>
      <w:r>
        <w:rPr>
          <w:spacing w:val="-39"/>
          <w:w w:val="105"/>
        </w:rPr>
        <w:t xml:space="preserve"> </w:t>
      </w:r>
      <w:r>
        <w:rPr>
          <w:w w:val="105"/>
        </w:rPr>
        <w:t>pure</w:t>
      </w:r>
      <w:r>
        <w:rPr>
          <w:spacing w:val="6"/>
          <w:w w:val="105"/>
        </w:rPr>
        <w:t xml:space="preserve"> </w:t>
      </w:r>
      <w:r>
        <w:rPr>
          <w:w w:val="105"/>
        </w:rPr>
        <w:t>service</w:t>
      </w:r>
      <w:r>
        <w:rPr>
          <w:spacing w:val="7"/>
          <w:w w:val="105"/>
        </w:rPr>
        <w:t xml:space="preserve"> </w:t>
      </w:r>
      <w:r>
        <w:rPr>
          <w:w w:val="105"/>
        </w:rPr>
        <w:t>firms</w:t>
      </w:r>
      <w:r>
        <w:rPr>
          <w:spacing w:val="8"/>
          <w:w w:val="105"/>
        </w:rPr>
        <w:t xml:space="preserve"> </w:t>
      </w:r>
      <w:r>
        <w:rPr>
          <w:w w:val="105"/>
        </w:rPr>
        <w:t>who</w:t>
      </w:r>
      <w:r>
        <w:rPr>
          <w:spacing w:val="7"/>
          <w:w w:val="105"/>
        </w:rPr>
        <w:t xml:space="preserve"> </w:t>
      </w:r>
      <w:r>
        <w:rPr>
          <w:w w:val="105"/>
        </w:rPr>
        <w:t>use</w:t>
      </w:r>
      <w:r>
        <w:rPr>
          <w:spacing w:val="6"/>
          <w:w w:val="105"/>
        </w:rPr>
        <w:t xml:space="preserve"> </w:t>
      </w:r>
      <w:r>
        <w:rPr>
          <w:w w:val="105"/>
        </w:rPr>
        <w:t>Internet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e-commerce</w:t>
      </w:r>
      <w:r>
        <w:rPr>
          <w:spacing w:val="6"/>
          <w:w w:val="105"/>
        </w:rPr>
        <w:t xml:space="preserve"> </w:t>
      </w:r>
      <w:r>
        <w:rPr>
          <w:w w:val="105"/>
        </w:rPr>
        <w:t>technology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6"/>
          <w:w w:val="105"/>
        </w:rPr>
        <w:t xml:space="preserve"> </w:t>
      </w:r>
      <w:r>
        <w:rPr>
          <w:w w:val="105"/>
        </w:rPr>
        <w:t>reach</w:t>
      </w:r>
      <w:r>
        <w:rPr>
          <w:spacing w:val="7"/>
          <w:w w:val="105"/>
        </w:rPr>
        <w:t xml:space="preserve"> </w:t>
      </w:r>
      <w:r>
        <w:rPr>
          <w:w w:val="105"/>
        </w:rPr>
        <w:t>customers.</w:t>
      </w:r>
    </w:p>
    <w:p w14:paraId="3B8665EB" w14:textId="77777777" w:rsidR="00DE4ECC" w:rsidRDefault="00105BF9">
      <w:pPr>
        <w:pStyle w:val="BodyText"/>
        <w:spacing w:before="119" w:line="273" w:lineRule="auto"/>
        <w:ind w:left="2680" w:right="252"/>
        <w:jc w:val="both"/>
      </w:pP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pure</w:t>
      </w:r>
      <w:r>
        <w:rPr>
          <w:spacing w:val="-5"/>
          <w:w w:val="105"/>
        </w:rPr>
        <w:t xml:space="preserve"> </w:t>
      </w:r>
      <w:r>
        <w:rPr>
          <w:w w:val="105"/>
        </w:rPr>
        <w:t>service</w:t>
      </w:r>
      <w:r>
        <w:rPr>
          <w:spacing w:val="-4"/>
          <w:w w:val="105"/>
        </w:rPr>
        <w:t xml:space="preserve"> </w:t>
      </w:r>
      <w:r>
        <w:rPr>
          <w:w w:val="105"/>
        </w:rPr>
        <w:t>has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set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distinctive</w:t>
      </w:r>
      <w:r>
        <w:rPr>
          <w:spacing w:val="-5"/>
          <w:w w:val="105"/>
        </w:rPr>
        <w:t xml:space="preserve"> </w:t>
      </w:r>
      <w:r>
        <w:rPr>
          <w:w w:val="105"/>
        </w:rPr>
        <w:t>characteristics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differentiate</w:t>
      </w:r>
      <w:r>
        <w:rPr>
          <w:spacing w:val="-4"/>
          <w:w w:val="105"/>
        </w:rPr>
        <w:t xml:space="preserve"> </w:t>
      </w:r>
      <w:r>
        <w:rPr>
          <w:w w:val="105"/>
        </w:rPr>
        <w:t>them</w:t>
      </w:r>
      <w:r>
        <w:rPr>
          <w:spacing w:val="-5"/>
          <w:w w:val="105"/>
        </w:rPr>
        <w:t xml:space="preserve"> </w:t>
      </w:r>
      <w:r>
        <w:rPr>
          <w:w w:val="105"/>
        </w:rPr>
        <w:t>from</w:t>
      </w:r>
      <w:r>
        <w:rPr>
          <w:spacing w:val="-4"/>
          <w:w w:val="105"/>
        </w:rPr>
        <w:t xml:space="preserve"> </w:t>
      </w:r>
      <w:r>
        <w:rPr>
          <w:w w:val="105"/>
        </w:rPr>
        <w:t>pure</w:t>
      </w:r>
      <w:r>
        <w:rPr>
          <w:spacing w:val="-5"/>
          <w:w w:val="105"/>
        </w:rPr>
        <w:t xml:space="preserve"> </w:t>
      </w:r>
      <w:r>
        <w:rPr>
          <w:w w:val="105"/>
        </w:rPr>
        <w:t>goods</w:t>
      </w:r>
      <w:r>
        <w:rPr>
          <w:spacing w:val="-4"/>
          <w:w w:val="105"/>
        </w:rPr>
        <w:t xml:space="preserve"> </w:t>
      </w:r>
      <w:r>
        <w:rPr>
          <w:w w:val="105"/>
        </w:rPr>
        <w:t>or</w:t>
      </w:r>
      <w:r>
        <w:rPr>
          <w:spacing w:val="-39"/>
          <w:w w:val="105"/>
        </w:rPr>
        <w:t xml:space="preserve"> </w:t>
      </w:r>
      <w:r>
        <w:rPr>
          <w:w w:val="105"/>
        </w:rPr>
        <w:t>product</w:t>
      </w:r>
      <w:r>
        <w:rPr>
          <w:spacing w:val="1"/>
          <w:w w:val="105"/>
        </w:rPr>
        <w:t xml:space="preserve"> </w:t>
      </w:r>
      <w:r>
        <w:rPr>
          <w:w w:val="105"/>
        </w:rPr>
        <w:t>manufacturing</w:t>
      </w:r>
      <w:r>
        <w:rPr>
          <w:spacing w:val="1"/>
          <w:w w:val="105"/>
        </w:rPr>
        <w:t xml:space="preserve"> </w:t>
      </w:r>
      <w:r>
        <w:rPr>
          <w:w w:val="105"/>
        </w:rPr>
        <w:t>companies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ways</w:t>
      </w:r>
      <w:r>
        <w:rPr>
          <w:spacing w:val="1"/>
          <w:w w:val="105"/>
        </w:rPr>
        <w:t xml:space="preserve"> </w:t>
      </w:r>
      <w:r>
        <w:rPr>
          <w:w w:val="105"/>
        </w:rPr>
        <w:t>having</w:t>
      </w:r>
      <w:r>
        <w:rPr>
          <w:spacing w:val="1"/>
          <w:w w:val="105"/>
        </w:rPr>
        <w:t xml:space="preserve"> </w:t>
      </w:r>
      <w:r>
        <w:rPr>
          <w:w w:val="105"/>
        </w:rPr>
        <w:t>implications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marketing.</w:t>
      </w:r>
      <w:r>
        <w:rPr>
          <w:spacing w:val="1"/>
          <w:w w:val="105"/>
        </w:rPr>
        <w:t xml:space="preserve"> </w:t>
      </w:r>
      <w:r>
        <w:rPr>
          <w:w w:val="105"/>
        </w:rPr>
        <w:t>These</w:t>
      </w:r>
      <w:r>
        <w:rPr>
          <w:spacing w:val="1"/>
          <w:w w:val="105"/>
        </w:rPr>
        <w:t xml:space="preserve"> </w:t>
      </w:r>
      <w:r>
        <w:rPr>
          <w:w w:val="105"/>
        </w:rPr>
        <w:t>characteristics include intangibility, inseparability, variability, perishability and inability to</w:t>
      </w:r>
      <w:r>
        <w:rPr>
          <w:spacing w:val="1"/>
          <w:w w:val="105"/>
        </w:rPr>
        <w:t xml:space="preserve"> </w:t>
      </w:r>
      <w:r>
        <w:rPr>
          <w:w w:val="105"/>
        </w:rPr>
        <w:t>own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w w:val="105"/>
        </w:rPr>
        <w:t>service.</w:t>
      </w:r>
    </w:p>
    <w:p w14:paraId="2E00C881" w14:textId="77777777" w:rsidR="00DE4ECC" w:rsidRDefault="00DE4ECC">
      <w:pPr>
        <w:pStyle w:val="BodyText"/>
        <w:spacing w:before="7"/>
      </w:pPr>
    </w:p>
    <w:p w14:paraId="6F18D86C" w14:textId="77777777" w:rsidR="00DE4ECC" w:rsidRDefault="00105BF9">
      <w:pPr>
        <w:pStyle w:val="Heading6"/>
      </w:pPr>
      <w:r>
        <w:t>Intangibility</w:t>
      </w:r>
    </w:p>
    <w:p w14:paraId="2733A617" w14:textId="77777777" w:rsidR="00DE4ECC" w:rsidRDefault="00DE4ECC">
      <w:pPr>
        <w:pStyle w:val="BodyText"/>
        <w:spacing w:before="2"/>
        <w:rPr>
          <w:b/>
          <w:sz w:val="22"/>
        </w:rPr>
      </w:pPr>
    </w:p>
    <w:p w14:paraId="037787C4" w14:textId="77777777" w:rsidR="00DE4ECC" w:rsidRDefault="00105BF9">
      <w:pPr>
        <w:pStyle w:val="BodyText"/>
        <w:spacing w:line="266" w:lineRule="auto"/>
        <w:ind w:left="2680" w:right="245"/>
        <w:jc w:val="both"/>
      </w:pPr>
      <w:r>
        <w:t>A pure service is difficult to assess through any of the physical senses. It is a bundle of abstractions,</w:t>
      </w:r>
      <w:r>
        <w:rPr>
          <w:spacing w:val="1"/>
        </w:rPr>
        <w:t xml:space="preserve"> </w:t>
      </w:r>
      <w:r>
        <w:t>which cannot be assessed before it is owned. A potential customer can physically examine all the</w:t>
      </w:r>
      <w:r>
        <w:rPr>
          <w:spacing w:val="1"/>
        </w:rPr>
        <w:t xml:space="preserve"> </w:t>
      </w:r>
      <w:r>
        <w:rPr>
          <w:w w:val="105"/>
        </w:rPr>
        <w:t>alternative products in the market before making a choice. He can use criteria like packaging,</w:t>
      </w:r>
      <w:r>
        <w:rPr>
          <w:spacing w:val="1"/>
          <w:w w:val="105"/>
        </w:rPr>
        <w:t xml:space="preserve"> </w:t>
      </w:r>
      <w:r>
        <w:rPr>
          <w:w w:val="105"/>
        </w:rPr>
        <w:t>aesthetic</w:t>
      </w:r>
      <w:r>
        <w:rPr>
          <w:spacing w:val="-4"/>
          <w:w w:val="105"/>
        </w:rPr>
        <w:t xml:space="preserve"> </w:t>
      </w:r>
      <w:r>
        <w:rPr>
          <w:w w:val="105"/>
        </w:rPr>
        <w:t>appearances,</w:t>
      </w:r>
      <w:r>
        <w:rPr>
          <w:spacing w:val="-7"/>
          <w:w w:val="105"/>
        </w:rPr>
        <w:t xml:space="preserve"> </w:t>
      </w:r>
      <w:r>
        <w:rPr>
          <w:w w:val="105"/>
        </w:rPr>
        <w:t>taste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smell</w:t>
      </w:r>
      <w:r>
        <w:rPr>
          <w:spacing w:val="-4"/>
          <w:w w:val="105"/>
        </w:rPr>
        <w:t xml:space="preserve"> </w:t>
      </w:r>
      <w:r>
        <w:rPr>
          <w:w w:val="105"/>
        </w:rPr>
        <w:t>before</w:t>
      </w:r>
      <w:r>
        <w:rPr>
          <w:spacing w:val="-7"/>
          <w:w w:val="105"/>
        </w:rPr>
        <w:t xml:space="preserve"> </w:t>
      </w:r>
      <w:r>
        <w:rPr>
          <w:w w:val="105"/>
        </w:rPr>
        <w:t>making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choice.</w:t>
      </w:r>
      <w:r>
        <w:rPr>
          <w:spacing w:val="-7"/>
          <w:w w:val="105"/>
        </w:rPr>
        <w:t xml:space="preserve"> </w:t>
      </w:r>
      <w:r>
        <w:rPr>
          <w:w w:val="105"/>
        </w:rPr>
        <w:t>M</w:t>
      </w:r>
      <w:r>
        <w:rPr>
          <w:w w:val="105"/>
        </w:rPr>
        <w:t>any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benefit</w:t>
      </w:r>
      <w:r>
        <w:rPr>
          <w:spacing w:val="-7"/>
          <w:w w:val="105"/>
        </w:rPr>
        <w:t xml:space="preserve"> </w:t>
      </w:r>
      <w:r>
        <w:rPr>
          <w:w w:val="105"/>
        </w:rPr>
        <w:t>claims</w:t>
      </w:r>
      <w:r>
        <w:rPr>
          <w:spacing w:val="-4"/>
          <w:w w:val="105"/>
        </w:rPr>
        <w:t xml:space="preserve"> </w:t>
      </w:r>
      <w:r>
        <w:rPr>
          <w:w w:val="105"/>
        </w:rPr>
        <w:t>made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advertising</w:t>
      </w:r>
      <w:r>
        <w:rPr>
          <w:spacing w:val="-3"/>
          <w:w w:val="105"/>
        </w:rPr>
        <w:t xml:space="preserve"> </w:t>
      </w:r>
      <w:r>
        <w:rPr>
          <w:w w:val="105"/>
        </w:rPr>
        <w:t>can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3"/>
          <w:w w:val="105"/>
        </w:rPr>
        <w:t xml:space="preserve"> </w:t>
      </w:r>
      <w:r>
        <w:rPr>
          <w:w w:val="105"/>
        </w:rPr>
        <w:t>evaluated</w:t>
      </w:r>
      <w:r>
        <w:rPr>
          <w:spacing w:val="-3"/>
          <w:w w:val="105"/>
        </w:rPr>
        <w:t xml:space="preserve"> </w:t>
      </w:r>
      <w:r>
        <w:rPr>
          <w:w w:val="105"/>
        </w:rPr>
        <w:t>before</w:t>
      </w:r>
      <w:r>
        <w:rPr>
          <w:spacing w:val="-3"/>
          <w:w w:val="105"/>
        </w:rPr>
        <w:t xml:space="preserve"> </w:t>
      </w:r>
      <w:r>
        <w:rPr>
          <w:w w:val="105"/>
        </w:rPr>
        <w:t>making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purchase</w:t>
      </w:r>
      <w:r>
        <w:rPr>
          <w:spacing w:val="-3"/>
          <w:w w:val="105"/>
        </w:rPr>
        <w:t xml:space="preserve"> </w:t>
      </w:r>
      <w:r>
        <w:rPr>
          <w:w w:val="105"/>
        </w:rPr>
        <w:t>decision.</w:t>
      </w:r>
      <w:r>
        <w:rPr>
          <w:spacing w:val="-3"/>
          <w:w w:val="105"/>
        </w:rPr>
        <w:t xml:space="preserve"> </w:t>
      </w:r>
      <w:r>
        <w:rPr>
          <w:w w:val="105"/>
        </w:rPr>
        <w:t>Pure</w:t>
      </w:r>
      <w:r>
        <w:rPr>
          <w:spacing w:val="-3"/>
          <w:w w:val="105"/>
        </w:rPr>
        <w:t xml:space="preserve"> </w:t>
      </w:r>
      <w:r>
        <w:rPr>
          <w:w w:val="105"/>
        </w:rPr>
        <w:t>services</w:t>
      </w:r>
      <w:r>
        <w:rPr>
          <w:spacing w:val="-5"/>
          <w:w w:val="105"/>
        </w:rPr>
        <w:t xml:space="preserve"> </w:t>
      </w:r>
      <w:r>
        <w:rPr>
          <w:w w:val="105"/>
        </w:rPr>
        <w:t>do</w:t>
      </w:r>
      <w:r>
        <w:rPr>
          <w:spacing w:val="-3"/>
          <w:w w:val="105"/>
        </w:rPr>
        <w:t xml:space="preserve"> </w:t>
      </w:r>
      <w:r>
        <w:rPr>
          <w:w w:val="105"/>
        </w:rPr>
        <w:t>not</w:t>
      </w:r>
      <w:r>
        <w:rPr>
          <w:spacing w:val="-4"/>
          <w:w w:val="105"/>
        </w:rPr>
        <w:t xml:space="preserve"> </w:t>
      </w:r>
      <w:r>
        <w:rPr>
          <w:w w:val="105"/>
        </w:rPr>
        <w:t>have</w:t>
      </w:r>
      <w:r>
        <w:rPr>
          <w:spacing w:val="1"/>
          <w:w w:val="105"/>
        </w:rPr>
        <w:t xml:space="preserve"> </w:t>
      </w:r>
      <w:r>
        <w:rPr>
          <w:w w:val="105"/>
        </w:rPr>
        <w:t>any</w:t>
      </w:r>
      <w:r>
        <w:rPr>
          <w:spacing w:val="-5"/>
          <w:w w:val="105"/>
        </w:rPr>
        <w:t xml:space="preserve"> </w:t>
      </w:r>
      <w:r>
        <w:rPr>
          <w:w w:val="105"/>
        </w:rPr>
        <w:t>tangible</w:t>
      </w:r>
      <w:r>
        <w:rPr>
          <w:spacing w:val="-4"/>
          <w:w w:val="105"/>
        </w:rPr>
        <w:t xml:space="preserve"> </w:t>
      </w:r>
      <w:r>
        <w:rPr>
          <w:w w:val="105"/>
        </w:rPr>
        <w:t>properties,</w:t>
      </w:r>
      <w:r>
        <w:rPr>
          <w:spacing w:val="-7"/>
          <w:w w:val="105"/>
        </w:rPr>
        <w:t xml:space="preserve"> </w:t>
      </w:r>
      <w:r>
        <w:rPr>
          <w:w w:val="105"/>
        </w:rPr>
        <w:t>which</w:t>
      </w:r>
      <w:r>
        <w:rPr>
          <w:spacing w:val="-5"/>
          <w:w w:val="105"/>
        </w:rPr>
        <w:t xml:space="preserve"> </w:t>
      </w:r>
      <w:r>
        <w:rPr>
          <w:w w:val="105"/>
        </w:rPr>
        <w:t>can</w:t>
      </w:r>
      <w:r>
        <w:rPr>
          <w:spacing w:val="-4"/>
          <w:w w:val="105"/>
        </w:rPr>
        <w:t xml:space="preserve"> </w:t>
      </w:r>
      <w:r>
        <w:rPr>
          <w:w w:val="105"/>
        </w:rPr>
        <w:t>be</w:t>
      </w:r>
      <w:r>
        <w:rPr>
          <w:spacing w:val="-4"/>
          <w:w w:val="105"/>
        </w:rPr>
        <w:t xml:space="preserve"> </w:t>
      </w:r>
      <w:r>
        <w:rPr>
          <w:w w:val="105"/>
        </w:rPr>
        <w:t>used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w w:val="105"/>
        </w:rPr>
        <w:t>evaluative</w:t>
      </w:r>
      <w:r>
        <w:rPr>
          <w:spacing w:val="-4"/>
          <w:w w:val="105"/>
        </w:rPr>
        <w:t xml:space="preserve"> </w:t>
      </w:r>
      <w:r>
        <w:rPr>
          <w:w w:val="105"/>
        </w:rPr>
        <w:t>criteria</w:t>
      </w:r>
      <w:r>
        <w:rPr>
          <w:spacing w:val="-4"/>
          <w:w w:val="105"/>
        </w:rPr>
        <w:t xml:space="preserve"> </w:t>
      </w:r>
      <w:r>
        <w:rPr>
          <w:w w:val="105"/>
        </w:rPr>
        <w:t>by</w:t>
      </w:r>
      <w:r>
        <w:rPr>
          <w:spacing w:val="-5"/>
          <w:w w:val="105"/>
        </w:rPr>
        <w:t xml:space="preserve"> </w:t>
      </w:r>
      <w:r>
        <w:rPr>
          <w:w w:val="105"/>
        </w:rPr>
        <w:t>consumers</w:t>
      </w:r>
      <w:r>
        <w:rPr>
          <w:spacing w:val="-7"/>
          <w:w w:val="105"/>
        </w:rPr>
        <w:t xml:space="preserve"> </w:t>
      </w:r>
      <w:r>
        <w:rPr>
          <w:w w:val="105"/>
        </w:rPr>
        <w:t>before</w:t>
      </w:r>
      <w:r>
        <w:rPr>
          <w:spacing w:val="-4"/>
          <w:w w:val="105"/>
        </w:rPr>
        <w:t xml:space="preserve"> </w:t>
      </w:r>
      <w:r>
        <w:rPr>
          <w:w w:val="105"/>
        </w:rPr>
        <w:t>making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brand</w:t>
      </w:r>
      <w:r>
        <w:rPr>
          <w:spacing w:val="12"/>
          <w:w w:val="105"/>
        </w:rPr>
        <w:t xml:space="preserve"> </w:t>
      </w:r>
      <w:r>
        <w:rPr>
          <w:w w:val="105"/>
        </w:rPr>
        <w:t>choice.</w:t>
      </w:r>
    </w:p>
    <w:p w14:paraId="1BA021A7" w14:textId="77777777" w:rsidR="00DE4ECC" w:rsidRDefault="00105BF9">
      <w:pPr>
        <w:pStyle w:val="BodyText"/>
        <w:spacing w:before="117" w:line="266" w:lineRule="auto"/>
        <w:ind w:left="2680" w:right="246"/>
        <w:jc w:val="both"/>
      </w:pPr>
      <w:r>
        <w:t>The intangible characteristics that define services include reliability, care and empathy. Attentive</w:t>
      </w:r>
      <w:r>
        <w:rPr>
          <w:spacing w:val="1"/>
        </w:rPr>
        <w:t xml:space="preserve"> </w:t>
      </w:r>
      <w:r>
        <w:rPr>
          <w:w w:val="105"/>
        </w:rPr>
        <w:t>behavior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serving</w:t>
      </w:r>
      <w:r>
        <w:rPr>
          <w:spacing w:val="1"/>
          <w:w w:val="105"/>
        </w:rPr>
        <w:t xml:space="preserve"> </w:t>
      </w:r>
      <w:r>
        <w:rPr>
          <w:w w:val="105"/>
        </w:rPr>
        <w:t>staff</w:t>
      </w:r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 xml:space="preserve"> </w:t>
      </w:r>
      <w:r>
        <w:rPr>
          <w:w w:val="105"/>
        </w:rPr>
        <w:t>verified</w:t>
      </w:r>
      <w:r>
        <w:rPr>
          <w:spacing w:val="1"/>
          <w:w w:val="105"/>
        </w:rPr>
        <w:t xml:space="preserve"> </w:t>
      </w:r>
      <w:r>
        <w:rPr>
          <w:w w:val="105"/>
        </w:rPr>
        <w:t>only</w:t>
      </w:r>
      <w:r>
        <w:rPr>
          <w:spacing w:val="1"/>
          <w:w w:val="105"/>
        </w:rPr>
        <w:t xml:space="preserve"> </w:t>
      </w:r>
      <w:r>
        <w:rPr>
          <w:w w:val="105"/>
        </w:rPr>
        <w:t>after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service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purchased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during</w:t>
      </w:r>
      <w:r>
        <w:rPr>
          <w:spacing w:val="1"/>
          <w:w w:val="105"/>
        </w:rPr>
        <w:t xml:space="preserve"> </w:t>
      </w:r>
      <w:r>
        <w:rPr>
          <w:w w:val="105"/>
        </w:rPr>
        <w:t>consumption. Measurement of service quality is comparatively diffi</w:t>
      </w:r>
      <w:r>
        <w:rPr>
          <w:w w:val="105"/>
        </w:rPr>
        <w:t>cult in pure service cases.</w:t>
      </w:r>
      <w:r>
        <w:rPr>
          <w:spacing w:val="1"/>
          <w:w w:val="105"/>
        </w:rPr>
        <w:t xml:space="preserve"> </w:t>
      </w:r>
      <w:r>
        <w:rPr>
          <w:w w:val="105"/>
        </w:rPr>
        <w:t>Products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store</w:t>
      </w:r>
      <w:r>
        <w:rPr>
          <w:spacing w:val="-4"/>
          <w:w w:val="105"/>
        </w:rPr>
        <w:t xml:space="preserve"> </w:t>
      </w:r>
      <w:r>
        <w:rPr>
          <w:w w:val="105"/>
        </w:rPr>
        <w:t>have</w:t>
      </w:r>
      <w:r>
        <w:rPr>
          <w:spacing w:val="-6"/>
          <w:w w:val="105"/>
        </w:rPr>
        <w:t xml:space="preserve"> </w:t>
      </w:r>
      <w:r>
        <w:rPr>
          <w:w w:val="105"/>
        </w:rPr>
        <w:t>tangible,</w:t>
      </w:r>
      <w:r>
        <w:rPr>
          <w:spacing w:val="-4"/>
          <w:w w:val="105"/>
        </w:rPr>
        <w:t xml:space="preserve"> </w:t>
      </w:r>
      <w:r>
        <w:rPr>
          <w:w w:val="105"/>
        </w:rPr>
        <w:t>standardized,</w:t>
      </w:r>
      <w:r>
        <w:rPr>
          <w:spacing w:val="-4"/>
          <w:w w:val="105"/>
        </w:rPr>
        <w:t xml:space="preserve"> </w:t>
      </w:r>
      <w:r>
        <w:rPr>
          <w:w w:val="105"/>
        </w:rPr>
        <w:t>physical</w:t>
      </w:r>
      <w:r>
        <w:rPr>
          <w:spacing w:val="-3"/>
          <w:w w:val="105"/>
        </w:rPr>
        <w:t xml:space="preserve"> </w:t>
      </w:r>
      <w:r>
        <w:rPr>
          <w:w w:val="105"/>
        </w:rPr>
        <w:t>elements</w:t>
      </w:r>
      <w:r>
        <w:rPr>
          <w:spacing w:val="-7"/>
          <w:w w:val="105"/>
        </w:rPr>
        <w:t xml:space="preserve"> </w:t>
      </w:r>
      <w:r>
        <w:rPr>
          <w:w w:val="105"/>
        </w:rPr>
        <w:t>through</w:t>
      </w:r>
      <w:r>
        <w:rPr>
          <w:spacing w:val="-3"/>
          <w:w w:val="105"/>
        </w:rPr>
        <w:t xml:space="preserve"> </w:t>
      </w:r>
      <w:r>
        <w:rPr>
          <w:w w:val="105"/>
        </w:rPr>
        <w:t>which</w:t>
      </w:r>
      <w:r>
        <w:rPr>
          <w:spacing w:val="-4"/>
          <w:w w:val="105"/>
        </w:rPr>
        <w:t xml:space="preserve"> </w:t>
      </w:r>
      <w:r>
        <w:rPr>
          <w:w w:val="105"/>
        </w:rPr>
        <w:t>they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-4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 xml:space="preserve"> </w:t>
      </w:r>
      <w:r>
        <w:rPr>
          <w:w w:val="105"/>
        </w:rPr>
        <w:t>evaluated. In contrast to this, benchmarks for services are embedded in customer’s mind and</w:t>
      </w:r>
      <w:r>
        <w:rPr>
          <w:spacing w:val="1"/>
          <w:w w:val="105"/>
        </w:rPr>
        <w:t xml:space="preserve"> </w:t>
      </w:r>
      <w:r>
        <w:rPr>
          <w:w w:val="105"/>
        </w:rPr>
        <w:t>have to do with the service provider’s image. Today products are evaluated by comparing with</w:t>
      </w:r>
      <w:r>
        <w:rPr>
          <w:spacing w:val="-39"/>
          <w:w w:val="105"/>
        </w:rPr>
        <w:t xml:space="preserve"> </w:t>
      </w:r>
      <w:r>
        <w:rPr>
          <w:w w:val="105"/>
        </w:rPr>
        <w:t xml:space="preserve">associated services. Hotels are standardized with star facilities like </w:t>
      </w:r>
      <w:proofErr w:type="gramStart"/>
      <w:r>
        <w:rPr>
          <w:w w:val="105"/>
        </w:rPr>
        <w:t>five star</w:t>
      </w:r>
      <w:proofErr w:type="gramEnd"/>
      <w:r>
        <w:rPr>
          <w:w w:val="105"/>
        </w:rPr>
        <w:t>, three star due to a</w:t>
      </w:r>
      <w:r>
        <w:rPr>
          <w:spacing w:val="-39"/>
          <w:w w:val="105"/>
        </w:rPr>
        <w:t xml:space="preserve"> </w:t>
      </w:r>
      <w:r>
        <w:rPr>
          <w:w w:val="105"/>
        </w:rPr>
        <w:t>combination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tangible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intangible</w:t>
      </w:r>
      <w:r>
        <w:rPr>
          <w:spacing w:val="-3"/>
          <w:w w:val="105"/>
        </w:rPr>
        <w:t xml:space="preserve"> </w:t>
      </w:r>
      <w:r>
        <w:rPr>
          <w:w w:val="105"/>
        </w:rPr>
        <w:t>factors</w:t>
      </w:r>
      <w:r>
        <w:rPr>
          <w:spacing w:val="-4"/>
          <w:w w:val="105"/>
        </w:rPr>
        <w:t xml:space="preserve"> </w:t>
      </w:r>
      <w:r>
        <w:rPr>
          <w:w w:val="105"/>
        </w:rPr>
        <w:t>like</w:t>
      </w:r>
      <w:r>
        <w:rPr>
          <w:spacing w:val="-2"/>
          <w:w w:val="105"/>
        </w:rPr>
        <w:t xml:space="preserve"> </w:t>
      </w:r>
      <w:r>
        <w:rPr>
          <w:w w:val="105"/>
        </w:rPr>
        <w:t>location,</w:t>
      </w:r>
      <w:r>
        <w:rPr>
          <w:spacing w:val="-3"/>
          <w:w w:val="105"/>
        </w:rPr>
        <w:t xml:space="preserve"> </w:t>
      </w:r>
      <w:r>
        <w:rPr>
          <w:w w:val="105"/>
        </w:rPr>
        <w:t>facilities,</w:t>
      </w:r>
      <w:r>
        <w:rPr>
          <w:spacing w:val="-4"/>
          <w:w w:val="105"/>
        </w:rPr>
        <w:t xml:space="preserve"> </w:t>
      </w:r>
      <w:r>
        <w:rPr>
          <w:w w:val="105"/>
        </w:rPr>
        <w:t>number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people</w:t>
      </w:r>
      <w:r>
        <w:rPr>
          <w:spacing w:val="-4"/>
          <w:w w:val="105"/>
        </w:rPr>
        <w:t xml:space="preserve"> </w:t>
      </w:r>
      <w:r>
        <w:rPr>
          <w:w w:val="105"/>
        </w:rPr>
        <w:t>serving</w:t>
      </w:r>
      <w:r>
        <w:rPr>
          <w:spacing w:val="1"/>
          <w:w w:val="105"/>
        </w:rPr>
        <w:t xml:space="preserve"> </w:t>
      </w:r>
      <w:r>
        <w:rPr>
          <w:w w:val="105"/>
        </w:rPr>
        <w:t>per</w:t>
      </w:r>
      <w:r>
        <w:rPr>
          <w:spacing w:val="-8"/>
          <w:w w:val="105"/>
        </w:rPr>
        <w:t xml:space="preserve"> </w:t>
      </w:r>
      <w:r>
        <w:rPr>
          <w:w w:val="105"/>
        </w:rPr>
        <w:t>room,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physical</w:t>
      </w:r>
      <w:r>
        <w:rPr>
          <w:spacing w:val="-6"/>
          <w:w w:val="105"/>
        </w:rPr>
        <w:t xml:space="preserve"> </w:t>
      </w:r>
      <w:r>
        <w:rPr>
          <w:w w:val="105"/>
        </w:rPr>
        <w:t>ambience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other</w:t>
      </w:r>
      <w:r>
        <w:rPr>
          <w:spacing w:val="-6"/>
          <w:w w:val="105"/>
        </w:rPr>
        <w:t xml:space="preserve"> </w:t>
      </w:r>
      <w:r>
        <w:rPr>
          <w:w w:val="105"/>
        </w:rPr>
        <w:t>associated</w:t>
      </w:r>
      <w:r>
        <w:rPr>
          <w:spacing w:val="-7"/>
          <w:w w:val="105"/>
        </w:rPr>
        <w:t xml:space="preserve"> </w:t>
      </w:r>
      <w:r>
        <w:rPr>
          <w:w w:val="105"/>
        </w:rPr>
        <w:t>tangible</w:t>
      </w:r>
      <w:r>
        <w:rPr>
          <w:spacing w:val="-8"/>
          <w:w w:val="105"/>
        </w:rPr>
        <w:t xml:space="preserve"> </w:t>
      </w:r>
      <w:r>
        <w:rPr>
          <w:w w:val="105"/>
        </w:rPr>
        <w:t>factors.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presence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tangible</w:t>
      </w:r>
      <w:r>
        <w:rPr>
          <w:spacing w:val="1"/>
          <w:w w:val="105"/>
        </w:rPr>
        <w:t xml:space="preserve"> </w:t>
      </w:r>
      <w:r>
        <w:t xml:space="preserve">components helps customers to </w:t>
      </w:r>
      <w:r>
        <w:t>evaluate hotels and restaurants on the basis of evident visibility.</w:t>
      </w:r>
      <w:r>
        <w:rPr>
          <w:spacing w:val="1"/>
        </w:rPr>
        <w:t xml:space="preserve"> </w:t>
      </w:r>
      <w:r>
        <w:rPr>
          <w:w w:val="105"/>
        </w:rPr>
        <w:t>There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5"/>
          <w:w w:val="105"/>
        </w:rPr>
        <w:t xml:space="preserve"> </w:t>
      </w:r>
      <w:proofErr w:type="gramStart"/>
      <w:r>
        <w:rPr>
          <w:w w:val="105"/>
        </w:rPr>
        <w:t>less</w:t>
      </w:r>
      <w:proofErr w:type="gramEnd"/>
      <w:r>
        <w:rPr>
          <w:spacing w:val="-7"/>
          <w:w w:val="105"/>
        </w:rPr>
        <w:t xml:space="preserve"> </w:t>
      </w:r>
      <w:r>
        <w:rPr>
          <w:w w:val="105"/>
        </w:rPr>
        <w:t>tangible</w:t>
      </w:r>
      <w:r>
        <w:rPr>
          <w:spacing w:val="-6"/>
          <w:w w:val="105"/>
        </w:rPr>
        <w:t xml:space="preserve"> </w:t>
      </w:r>
      <w:r>
        <w:rPr>
          <w:w w:val="105"/>
        </w:rPr>
        <w:t>services</w:t>
      </w:r>
      <w:r>
        <w:rPr>
          <w:spacing w:val="-5"/>
          <w:w w:val="105"/>
        </w:rPr>
        <w:t xml:space="preserve"> </w:t>
      </w:r>
      <w:r>
        <w:rPr>
          <w:w w:val="105"/>
        </w:rPr>
        <w:t>like</w:t>
      </w:r>
      <w:r>
        <w:rPr>
          <w:spacing w:val="-7"/>
          <w:w w:val="105"/>
        </w:rPr>
        <w:t xml:space="preserve"> </w:t>
      </w:r>
      <w:r>
        <w:rPr>
          <w:w w:val="105"/>
        </w:rPr>
        <w:t>life</w:t>
      </w:r>
      <w:r>
        <w:rPr>
          <w:spacing w:val="-6"/>
          <w:w w:val="105"/>
        </w:rPr>
        <w:t xml:space="preserve"> </w:t>
      </w:r>
      <w:r>
        <w:rPr>
          <w:w w:val="105"/>
        </w:rPr>
        <w:t>insurance</w:t>
      </w:r>
      <w:r>
        <w:rPr>
          <w:spacing w:val="-5"/>
          <w:w w:val="105"/>
        </w:rPr>
        <w:t xml:space="preserve"> </w:t>
      </w:r>
      <w:r>
        <w:rPr>
          <w:w w:val="105"/>
        </w:rPr>
        <w:t>where</w:t>
      </w:r>
      <w:r>
        <w:rPr>
          <w:spacing w:val="-7"/>
          <w:w w:val="105"/>
        </w:rPr>
        <w:t xml:space="preserve"> </w:t>
      </w:r>
      <w:r>
        <w:rPr>
          <w:w w:val="105"/>
        </w:rPr>
        <w:t>visibility</w:t>
      </w:r>
      <w:r>
        <w:rPr>
          <w:spacing w:val="-5"/>
          <w:w w:val="105"/>
        </w:rPr>
        <w:t xml:space="preserve"> </w:t>
      </w:r>
      <w:r>
        <w:rPr>
          <w:w w:val="105"/>
        </w:rPr>
        <w:t>does</w:t>
      </w:r>
      <w:r>
        <w:rPr>
          <w:spacing w:val="-6"/>
          <w:w w:val="105"/>
        </w:rPr>
        <w:t xml:space="preserve"> </w:t>
      </w:r>
      <w:r>
        <w:rPr>
          <w:w w:val="105"/>
        </w:rPr>
        <w:t>not</w:t>
      </w:r>
      <w:r>
        <w:rPr>
          <w:spacing w:val="-7"/>
          <w:w w:val="105"/>
        </w:rPr>
        <w:t xml:space="preserve"> </w:t>
      </w:r>
      <w:r>
        <w:rPr>
          <w:w w:val="105"/>
        </w:rPr>
        <w:t>augment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service</w:t>
      </w:r>
      <w:r>
        <w:rPr>
          <w:spacing w:val="-39"/>
          <w:w w:val="105"/>
        </w:rPr>
        <w:t xml:space="preserve"> </w:t>
      </w:r>
      <w:r>
        <w:rPr>
          <w:w w:val="105"/>
        </w:rPr>
        <w:t>evaluation.</w:t>
      </w:r>
    </w:p>
    <w:p w14:paraId="6937C707" w14:textId="77777777" w:rsidR="00DE4ECC" w:rsidRDefault="00105BF9">
      <w:pPr>
        <w:pStyle w:val="BodyText"/>
        <w:spacing w:before="120" w:line="266" w:lineRule="auto"/>
        <w:ind w:left="2680" w:right="248"/>
        <w:jc w:val="both"/>
      </w:pPr>
      <w:r>
        <w:rPr>
          <w:w w:val="105"/>
        </w:rPr>
        <w:t>Intangibility</w:t>
      </w:r>
      <w:r>
        <w:rPr>
          <w:spacing w:val="1"/>
          <w:w w:val="105"/>
        </w:rPr>
        <w:t xml:space="preserve"> </w:t>
      </w:r>
      <w:r>
        <w:rPr>
          <w:w w:val="105"/>
        </w:rPr>
        <w:t>implies</w:t>
      </w:r>
      <w:r>
        <w:rPr>
          <w:spacing w:val="1"/>
          <w:w w:val="105"/>
        </w:rPr>
        <w:t xml:space="preserve"> </w:t>
      </w:r>
      <w:r>
        <w:rPr>
          <w:w w:val="105"/>
        </w:rPr>
        <w:t>lack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physical</w:t>
      </w:r>
      <w:r>
        <w:rPr>
          <w:spacing w:val="1"/>
          <w:w w:val="105"/>
        </w:rPr>
        <w:t xml:space="preserve"> </w:t>
      </w:r>
      <w:r>
        <w:rPr>
          <w:w w:val="105"/>
        </w:rPr>
        <w:t>evidence,</w:t>
      </w:r>
      <w:r>
        <w:rPr>
          <w:spacing w:val="1"/>
          <w:w w:val="105"/>
        </w:rPr>
        <w:t xml:space="preserve"> </w:t>
      </w:r>
      <w:r>
        <w:rPr>
          <w:w w:val="105"/>
        </w:rPr>
        <w:t>which</w:t>
      </w:r>
      <w:r>
        <w:rPr>
          <w:spacing w:val="1"/>
          <w:w w:val="105"/>
        </w:rPr>
        <w:t xml:space="preserve"> </w:t>
      </w:r>
      <w:r>
        <w:rPr>
          <w:w w:val="105"/>
        </w:rPr>
        <w:t>brings</w:t>
      </w:r>
      <w:r>
        <w:rPr>
          <w:spacing w:val="1"/>
          <w:w w:val="105"/>
        </w:rPr>
        <w:t xml:space="preserve"> </w:t>
      </w:r>
      <w:r>
        <w:rPr>
          <w:w w:val="105"/>
        </w:rPr>
        <w:t>uncertainty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minds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consumers while making a decision. So, an important task of any service marketer is to create</w:t>
      </w:r>
      <w:r>
        <w:rPr>
          <w:spacing w:val="1"/>
          <w:w w:val="105"/>
        </w:rPr>
        <w:t xml:space="preserve"> </w:t>
      </w:r>
      <w:r>
        <w:rPr>
          <w:w w:val="105"/>
        </w:rPr>
        <w:t>physical evidence to reduce uncertainty level in consumer’s mind. Developing good physical</w:t>
      </w:r>
      <w:r>
        <w:rPr>
          <w:spacing w:val="1"/>
          <w:w w:val="105"/>
        </w:rPr>
        <w:t xml:space="preserve"> </w:t>
      </w:r>
      <w:r>
        <w:rPr>
          <w:w w:val="105"/>
        </w:rPr>
        <w:t>evidence and building a strong brand can au</w:t>
      </w:r>
      <w:r>
        <w:rPr>
          <w:w w:val="105"/>
        </w:rPr>
        <w:t xml:space="preserve">gment the tangibility component of a </w:t>
      </w:r>
      <w:proofErr w:type="gramStart"/>
      <w:r>
        <w:rPr>
          <w:w w:val="105"/>
        </w:rPr>
        <w:t>service..</w:t>
      </w:r>
      <w:proofErr w:type="gramEnd"/>
      <w:r>
        <w:rPr>
          <w:spacing w:val="1"/>
          <w:w w:val="105"/>
        </w:rPr>
        <w:t xml:space="preserve"> </w:t>
      </w:r>
      <w:r>
        <w:rPr>
          <w:w w:val="105"/>
        </w:rPr>
        <w:t>While a service marketer tries to augment the service with tangible physical evidence, the</w:t>
      </w:r>
      <w:r>
        <w:rPr>
          <w:spacing w:val="1"/>
          <w:w w:val="105"/>
        </w:rPr>
        <w:t xml:space="preserve"> </w:t>
      </w:r>
      <w:r>
        <w:t>product marketer augments the tangible product with intangible services like after sales service,</w:t>
      </w:r>
      <w:r>
        <w:rPr>
          <w:spacing w:val="1"/>
        </w:rPr>
        <w:t xml:space="preserve"> </w:t>
      </w:r>
      <w:r>
        <w:rPr>
          <w:w w:val="105"/>
        </w:rPr>
        <w:t>warranty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8"/>
          <w:w w:val="105"/>
        </w:rPr>
        <w:t xml:space="preserve"> </w:t>
      </w:r>
      <w:r>
        <w:rPr>
          <w:w w:val="105"/>
        </w:rPr>
        <w:t>guarant</w:t>
      </w:r>
      <w:r>
        <w:rPr>
          <w:w w:val="105"/>
        </w:rPr>
        <w:t>ee</w:t>
      </w:r>
      <w:r>
        <w:rPr>
          <w:spacing w:val="9"/>
          <w:w w:val="105"/>
        </w:rPr>
        <w:t xml:space="preserve"> </w:t>
      </w:r>
      <w:r>
        <w:rPr>
          <w:w w:val="105"/>
        </w:rPr>
        <w:t>schemes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enrich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customer</w:t>
      </w:r>
      <w:r>
        <w:rPr>
          <w:spacing w:val="8"/>
          <w:w w:val="105"/>
        </w:rPr>
        <w:t xml:space="preserve"> </w:t>
      </w:r>
      <w:r>
        <w:rPr>
          <w:w w:val="105"/>
        </w:rPr>
        <w:t>experience.</w:t>
      </w:r>
    </w:p>
    <w:p w14:paraId="1BDB3CB3" w14:textId="77777777" w:rsidR="00DE4ECC" w:rsidRDefault="00105BF9">
      <w:pPr>
        <w:pStyle w:val="BodyText"/>
        <w:spacing w:before="10"/>
        <w:rPr>
          <w:sz w:val="14"/>
        </w:rPr>
      </w:pPr>
      <w:r>
        <w:rPr>
          <w:noProof/>
        </w:rPr>
        <w:drawing>
          <wp:anchor distT="0" distB="0" distL="0" distR="0" simplePos="0" relativeHeight="57" behindDoc="0" locked="0" layoutInCell="1" allowOverlap="1" wp14:anchorId="07CF4738" wp14:editId="35EBEFDC">
            <wp:simplePos x="0" y="0"/>
            <wp:positionH relativeFrom="page">
              <wp:posOffset>2435341</wp:posOffset>
            </wp:positionH>
            <wp:positionV relativeFrom="paragraph">
              <wp:posOffset>135338</wp:posOffset>
            </wp:positionV>
            <wp:extent cx="311798" cy="219456"/>
            <wp:effectExtent l="0" t="0" r="0" b="0"/>
            <wp:wrapTopAndBottom/>
            <wp:docPr id="6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798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B45ABF" w14:textId="77777777" w:rsidR="00DE4ECC" w:rsidRDefault="00105BF9">
      <w:pPr>
        <w:pStyle w:val="BodyText"/>
        <w:spacing w:line="244" w:lineRule="auto"/>
        <w:ind w:left="2920" w:firstLine="28"/>
      </w:pPr>
      <w:r>
        <w:rPr>
          <w:rFonts w:ascii="Times New Roman"/>
          <w:i/>
          <w:color w:val="1F1917"/>
          <w:w w:val="105"/>
          <w:position w:val="2"/>
        </w:rPr>
        <w:t xml:space="preserve">Did u know? </w:t>
      </w:r>
      <w:r>
        <w:rPr>
          <w:w w:val="105"/>
        </w:rPr>
        <w:t>Pure goods and pure services move in the opposite direction in terms of the</w:t>
      </w:r>
      <w:r>
        <w:rPr>
          <w:spacing w:val="-39"/>
          <w:w w:val="105"/>
        </w:rPr>
        <w:t xml:space="preserve"> </w:t>
      </w:r>
      <w:r>
        <w:rPr>
          <w:w w:val="105"/>
        </w:rPr>
        <w:t>general</w:t>
      </w:r>
      <w:r>
        <w:rPr>
          <w:spacing w:val="26"/>
          <w:w w:val="105"/>
        </w:rPr>
        <w:t xml:space="preserve"> </w:t>
      </w:r>
      <w:r>
        <w:rPr>
          <w:w w:val="105"/>
        </w:rPr>
        <w:t>approach</w:t>
      </w:r>
      <w:r>
        <w:rPr>
          <w:spacing w:val="24"/>
          <w:w w:val="105"/>
        </w:rPr>
        <w:t xml:space="preserve"> </w:t>
      </w:r>
      <w:r>
        <w:rPr>
          <w:w w:val="105"/>
        </w:rPr>
        <w:t>to</w:t>
      </w:r>
      <w:r>
        <w:rPr>
          <w:spacing w:val="27"/>
          <w:w w:val="105"/>
        </w:rPr>
        <w:t xml:space="preserve"> </w:t>
      </w:r>
      <w:r>
        <w:rPr>
          <w:w w:val="105"/>
        </w:rPr>
        <w:t>tangibility.</w:t>
      </w:r>
    </w:p>
    <w:p w14:paraId="560A224F" w14:textId="77777777" w:rsidR="00DE4ECC" w:rsidRDefault="00DE4ECC">
      <w:pPr>
        <w:pStyle w:val="BodyText"/>
        <w:spacing w:before="3"/>
      </w:pPr>
    </w:p>
    <w:p w14:paraId="5DD31121" w14:textId="77777777" w:rsidR="00DE4ECC" w:rsidRDefault="00105BF9">
      <w:pPr>
        <w:pStyle w:val="Heading6"/>
        <w:spacing w:before="1"/>
      </w:pPr>
      <w:r>
        <w:t>Inseparability</w:t>
      </w:r>
    </w:p>
    <w:p w14:paraId="0545166E" w14:textId="77777777" w:rsidR="00DE4ECC" w:rsidRDefault="00DE4ECC">
      <w:pPr>
        <w:pStyle w:val="BodyText"/>
        <w:spacing w:before="1"/>
        <w:rPr>
          <w:b/>
          <w:sz w:val="22"/>
        </w:rPr>
      </w:pPr>
    </w:p>
    <w:p w14:paraId="467A1B9B" w14:textId="77777777" w:rsidR="00DE4ECC" w:rsidRDefault="00105BF9">
      <w:pPr>
        <w:pStyle w:val="BodyText"/>
        <w:spacing w:line="266" w:lineRule="auto"/>
        <w:ind w:left="2680" w:right="222"/>
        <w:jc w:val="both"/>
      </w:pPr>
      <w:r>
        <w:t>Services cannot be separated from the source. The production and consumption of goods are two</w:t>
      </w:r>
      <w:r>
        <w:rPr>
          <w:spacing w:val="1"/>
        </w:rPr>
        <w:t xml:space="preserve"> </w:t>
      </w:r>
      <w:r>
        <w:rPr>
          <w:w w:val="105"/>
        </w:rPr>
        <w:t>separate activities. Companies produce goods in their manufacturing facilities and distribute</w:t>
      </w:r>
      <w:r>
        <w:rPr>
          <w:spacing w:val="1"/>
          <w:w w:val="105"/>
        </w:rPr>
        <w:t xml:space="preserve"> </w:t>
      </w:r>
      <w:r>
        <w:rPr>
          <w:w w:val="105"/>
        </w:rPr>
        <w:t>them</w:t>
      </w:r>
      <w:r>
        <w:rPr>
          <w:spacing w:val="1"/>
          <w:w w:val="105"/>
        </w:rPr>
        <w:t xml:space="preserve"> </w:t>
      </w:r>
      <w:r>
        <w:rPr>
          <w:w w:val="105"/>
        </w:rPr>
        <w:t>at</w:t>
      </w:r>
      <w:r>
        <w:rPr>
          <w:spacing w:val="1"/>
          <w:w w:val="105"/>
        </w:rPr>
        <w:t xml:space="preserve"> </w:t>
      </w:r>
      <w:r>
        <w:rPr>
          <w:w w:val="105"/>
        </w:rPr>
        <w:t>retailer’s</w:t>
      </w:r>
      <w:r>
        <w:rPr>
          <w:spacing w:val="1"/>
          <w:w w:val="105"/>
        </w:rPr>
        <w:t xml:space="preserve"> </w:t>
      </w:r>
      <w:r>
        <w:rPr>
          <w:w w:val="105"/>
        </w:rPr>
        <w:t>point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consumption.</w:t>
      </w:r>
      <w:r>
        <w:rPr>
          <w:spacing w:val="1"/>
          <w:w w:val="105"/>
        </w:rPr>
        <w:t xml:space="preserve"> </w:t>
      </w:r>
      <w:r>
        <w:rPr>
          <w:w w:val="105"/>
        </w:rPr>
        <w:t>Products</w:t>
      </w:r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 xml:space="preserve"> </w:t>
      </w:r>
      <w:r>
        <w:rPr>
          <w:w w:val="105"/>
        </w:rPr>
        <w:t>separated</w:t>
      </w:r>
      <w:r>
        <w:rPr>
          <w:spacing w:val="1"/>
          <w:w w:val="105"/>
        </w:rPr>
        <w:t xml:space="preserve"> </w:t>
      </w:r>
      <w:r>
        <w:rPr>
          <w:w w:val="105"/>
        </w:rPr>
        <w:t>from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source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t>manufacturing. Product marketing companies can achieve economies of scale through centralized</w:t>
      </w:r>
      <w:r>
        <w:rPr>
          <w:spacing w:val="1"/>
        </w:rPr>
        <w:t xml:space="preserve"> </w:t>
      </w:r>
      <w:r>
        <w:rPr>
          <w:w w:val="105"/>
        </w:rPr>
        <w:t>production and can have centralized quality management programs. The marketer can market</w:t>
      </w:r>
      <w:r>
        <w:rPr>
          <w:spacing w:val="1"/>
          <w:w w:val="105"/>
        </w:rPr>
        <w:t xml:space="preserve"> </w:t>
      </w:r>
      <w:r>
        <w:rPr>
          <w:w w:val="105"/>
        </w:rPr>
        <w:t>the product and the consumer can consume it at their c</w:t>
      </w:r>
      <w:r>
        <w:rPr>
          <w:w w:val="105"/>
        </w:rPr>
        <w:t xml:space="preserve">onvenient time. </w:t>
      </w:r>
      <w:proofErr w:type="gramStart"/>
      <w:r>
        <w:rPr>
          <w:w w:val="105"/>
        </w:rPr>
        <w:t>So</w:t>
      </w:r>
      <w:proofErr w:type="gramEnd"/>
      <w:r>
        <w:rPr>
          <w:w w:val="105"/>
        </w:rPr>
        <w:t xml:space="preserve"> production and</w:t>
      </w:r>
      <w:r>
        <w:rPr>
          <w:spacing w:val="1"/>
          <w:w w:val="105"/>
        </w:rPr>
        <w:t xml:space="preserve"> </w:t>
      </w:r>
      <w:r>
        <w:t>consumption are two separate issues in product marketing. Quite contrary to this, the consumption</w:t>
      </w:r>
      <w:r>
        <w:rPr>
          <w:spacing w:val="1"/>
        </w:rPr>
        <w:t xml:space="preserve"> </w:t>
      </w:r>
      <w:r>
        <w:rPr>
          <w:w w:val="105"/>
        </w:rPr>
        <w:t>of</w:t>
      </w:r>
      <w:r>
        <w:rPr>
          <w:spacing w:val="30"/>
          <w:w w:val="105"/>
        </w:rPr>
        <w:t xml:space="preserve"> </w:t>
      </w:r>
      <w:r>
        <w:rPr>
          <w:w w:val="105"/>
        </w:rPr>
        <w:t>services</w:t>
      </w:r>
      <w:r>
        <w:rPr>
          <w:spacing w:val="28"/>
          <w:w w:val="105"/>
        </w:rPr>
        <w:t xml:space="preserve"> </w:t>
      </w:r>
      <w:r>
        <w:rPr>
          <w:w w:val="105"/>
        </w:rPr>
        <w:t>is</w:t>
      </w:r>
      <w:r>
        <w:rPr>
          <w:spacing w:val="31"/>
          <w:w w:val="105"/>
        </w:rPr>
        <w:t xml:space="preserve"> </w:t>
      </w:r>
      <w:r>
        <w:rPr>
          <w:w w:val="105"/>
        </w:rPr>
        <w:t>inseparable</w:t>
      </w:r>
      <w:r>
        <w:rPr>
          <w:spacing w:val="27"/>
          <w:w w:val="105"/>
        </w:rPr>
        <w:t xml:space="preserve"> </w:t>
      </w:r>
      <w:r>
        <w:rPr>
          <w:w w:val="105"/>
        </w:rPr>
        <w:t>from</w:t>
      </w:r>
      <w:r>
        <w:rPr>
          <w:spacing w:val="29"/>
          <w:w w:val="105"/>
        </w:rPr>
        <w:t xml:space="preserve"> </w:t>
      </w:r>
      <w:r>
        <w:rPr>
          <w:w w:val="105"/>
        </w:rPr>
        <w:t>its</w:t>
      </w:r>
      <w:r>
        <w:rPr>
          <w:spacing w:val="29"/>
          <w:w w:val="105"/>
        </w:rPr>
        <w:t xml:space="preserve"> </w:t>
      </w:r>
      <w:r>
        <w:rPr>
          <w:w w:val="105"/>
        </w:rPr>
        <w:t>source</w:t>
      </w:r>
      <w:r>
        <w:rPr>
          <w:spacing w:val="30"/>
          <w:w w:val="105"/>
        </w:rPr>
        <w:t xml:space="preserve"> </w:t>
      </w:r>
      <w:r>
        <w:rPr>
          <w:w w:val="105"/>
        </w:rPr>
        <w:t>of</w:t>
      </w:r>
      <w:r>
        <w:rPr>
          <w:spacing w:val="28"/>
          <w:w w:val="105"/>
        </w:rPr>
        <w:t xml:space="preserve"> </w:t>
      </w:r>
      <w:r>
        <w:rPr>
          <w:w w:val="105"/>
        </w:rPr>
        <w:t>production.</w:t>
      </w:r>
      <w:r>
        <w:rPr>
          <w:spacing w:val="30"/>
          <w:w w:val="105"/>
        </w:rPr>
        <w:t xml:space="preserve"> </w:t>
      </w:r>
      <w:r>
        <w:rPr>
          <w:w w:val="105"/>
        </w:rPr>
        <w:t>In</w:t>
      </w:r>
      <w:r>
        <w:rPr>
          <w:spacing w:val="28"/>
          <w:w w:val="105"/>
        </w:rPr>
        <w:t xml:space="preserve"> </w:t>
      </w:r>
      <w:r>
        <w:rPr>
          <w:w w:val="105"/>
        </w:rPr>
        <w:t>order</w:t>
      </w:r>
      <w:r>
        <w:rPr>
          <w:spacing w:val="31"/>
          <w:w w:val="105"/>
        </w:rPr>
        <w:t xml:space="preserve"> </w:t>
      </w:r>
      <w:r>
        <w:rPr>
          <w:w w:val="105"/>
        </w:rPr>
        <w:t>to</w:t>
      </w:r>
      <w:r>
        <w:rPr>
          <w:spacing w:val="27"/>
          <w:w w:val="105"/>
        </w:rPr>
        <w:t xml:space="preserve"> </w:t>
      </w:r>
      <w:r>
        <w:rPr>
          <w:w w:val="105"/>
        </w:rPr>
        <w:t>realize</w:t>
      </w:r>
      <w:r>
        <w:rPr>
          <w:spacing w:val="30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w w:val="105"/>
        </w:rPr>
        <w:t>benefits</w:t>
      </w:r>
      <w:r>
        <w:rPr>
          <w:spacing w:val="30"/>
          <w:w w:val="105"/>
        </w:rPr>
        <w:t xml:space="preserve"> </w:t>
      </w:r>
      <w:r>
        <w:rPr>
          <w:w w:val="105"/>
        </w:rPr>
        <w:t>of</w:t>
      </w:r>
    </w:p>
    <w:p w14:paraId="5581D223" w14:textId="77777777" w:rsidR="00DE4ECC" w:rsidRDefault="00DE4ECC">
      <w:pPr>
        <w:spacing w:line="266" w:lineRule="auto"/>
        <w:jc w:val="both"/>
        <w:sectPr w:rsidR="00DE4ECC">
          <w:headerReference w:type="even" r:id="rId71"/>
          <w:headerReference w:type="default" r:id="rId72"/>
          <w:headerReference w:type="first" r:id="rId73"/>
          <w:pgSz w:w="11910" w:h="16840"/>
          <w:pgMar w:top="1400" w:right="660" w:bottom="1440" w:left="680" w:header="1195" w:footer="1257" w:gutter="0"/>
          <w:cols w:space="720"/>
        </w:sectPr>
      </w:pPr>
    </w:p>
    <w:p w14:paraId="706777D5" w14:textId="77777777" w:rsidR="00DE4ECC" w:rsidRDefault="00DE4ECC">
      <w:pPr>
        <w:pStyle w:val="BodyText"/>
        <w:rPr>
          <w:sz w:val="20"/>
        </w:rPr>
      </w:pPr>
    </w:p>
    <w:p w14:paraId="4C6D0E87" w14:textId="77777777" w:rsidR="00DE4ECC" w:rsidRDefault="00DE4ECC">
      <w:pPr>
        <w:pStyle w:val="BodyText"/>
        <w:rPr>
          <w:sz w:val="20"/>
        </w:rPr>
      </w:pPr>
    </w:p>
    <w:p w14:paraId="0ED33D78" w14:textId="77777777" w:rsidR="00DE4ECC" w:rsidRDefault="00DE4ECC">
      <w:pPr>
        <w:rPr>
          <w:sz w:val="20"/>
        </w:rPr>
        <w:sectPr w:rsidR="00DE4ECC">
          <w:headerReference w:type="even" r:id="rId74"/>
          <w:headerReference w:type="default" r:id="rId75"/>
          <w:footerReference w:type="even" r:id="rId76"/>
          <w:footerReference w:type="default" r:id="rId77"/>
          <w:headerReference w:type="first" r:id="rId78"/>
          <w:pgSz w:w="11910" w:h="16840"/>
          <w:pgMar w:top="1420" w:right="660" w:bottom="1440" w:left="680" w:header="1195" w:footer="1257" w:gutter="0"/>
          <w:pgNumType w:start="47"/>
          <w:cols w:space="720"/>
        </w:sectPr>
      </w:pPr>
    </w:p>
    <w:p w14:paraId="58E9D1B3" w14:textId="77777777" w:rsidR="00DE4ECC" w:rsidRDefault="00DE4ECC">
      <w:pPr>
        <w:pStyle w:val="BodyText"/>
        <w:spacing w:before="1"/>
        <w:rPr>
          <w:sz w:val="20"/>
        </w:rPr>
      </w:pPr>
    </w:p>
    <w:p w14:paraId="1D1EA735" w14:textId="77777777" w:rsidR="00DE4ECC" w:rsidRDefault="00105BF9">
      <w:pPr>
        <w:pStyle w:val="BodyText"/>
        <w:spacing w:line="266" w:lineRule="auto"/>
        <w:ind w:left="234" w:right="86"/>
        <w:jc w:val="both"/>
      </w:pPr>
      <w:r>
        <w:rPr>
          <w:w w:val="105"/>
        </w:rPr>
        <w:t>services, the producer and the consumer must meet and interact at the time of consumption.</w:t>
      </w:r>
      <w:r>
        <w:rPr>
          <w:spacing w:val="1"/>
          <w:w w:val="105"/>
        </w:rPr>
        <w:t xml:space="preserve"> </w:t>
      </w:r>
      <w:r>
        <w:rPr>
          <w:w w:val="105"/>
        </w:rPr>
        <w:t>Both must normally meet at a convenient time when the producer can pass on the benefit to</w:t>
      </w:r>
      <w:r>
        <w:rPr>
          <w:spacing w:val="1"/>
          <w:w w:val="105"/>
        </w:rPr>
        <w:t xml:space="preserve"> </w:t>
      </w:r>
      <w:r>
        <w:t>consumers. In personal care services, the consumer must be present during t</w:t>
      </w:r>
      <w:r>
        <w:t>he entire production</w:t>
      </w:r>
      <w:r>
        <w:rPr>
          <w:spacing w:val="1"/>
        </w:rPr>
        <w:t xml:space="preserve"> </w:t>
      </w:r>
      <w:r>
        <w:rPr>
          <w:w w:val="105"/>
        </w:rPr>
        <w:t xml:space="preserve">process </w:t>
      </w:r>
      <w:proofErr w:type="gramStart"/>
      <w:r>
        <w:rPr>
          <w:w w:val="105"/>
        </w:rPr>
        <w:t>e.g.</w:t>
      </w:r>
      <w:proofErr w:type="gramEnd"/>
      <w:r>
        <w:rPr>
          <w:w w:val="105"/>
        </w:rPr>
        <w:t xml:space="preserve"> a patient has to be there while a surgeon is performing a surgery. Inseparability</w:t>
      </w:r>
      <w:r>
        <w:rPr>
          <w:spacing w:val="1"/>
          <w:w w:val="105"/>
        </w:rPr>
        <w:t xml:space="preserve"> </w:t>
      </w:r>
      <w:r>
        <w:rPr>
          <w:w w:val="105"/>
        </w:rPr>
        <w:t>happens in both the cases when the service is provided by a human being or by a machine. The</w:t>
      </w:r>
      <w:r>
        <w:rPr>
          <w:spacing w:val="-39"/>
          <w:w w:val="105"/>
        </w:rPr>
        <w:t xml:space="preserve"> </w:t>
      </w:r>
      <w:r>
        <w:rPr>
          <w:w w:val="105"/>
        </w:rPr>
        <w:t>services of a machine can only be realized when</w:t>
      </w:r>
      <w:r>
        <w:rPr>
          <w:w w:val="105"/>
        </w:rPr>
        <w:t xml:space="preserve"> the consumers interact with the machine. Due</w:t>
      </w:r>
      <w:r>
        <w:rPr>
          <w:spacing w:val="-3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changes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8"/>
          <w:w w:val="105"/>
        </w:rPr>
        <w:t xml:space="preserve"> </w:t>
      </w:r>
      <w:r>
        <w:rPr>
          <w:w w:val="105"/>
        </w:rPr>
        <w:t>technology,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possible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geographically</w:t>
      </w:r>
      <w:r>
        <w:rPr>
          <w:spacing w:val="-8"/>
          <w:w w:val="105"/>
        </w:rPr>
        <w:t xml:space="preserve"> </w:t>
      </w:r>
      <w:r>
        <w:rPr>
          <w:w w:val="105"/>
        </w:rPr>
        <w:t>separate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producer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the consumer of a service </w:t>
      </w:r>
      <w:proofErr w:type="gramStart"/>
      <w:r>
        <w:rPr>
          <w:w w:val="105"/>
        </w:rPr>
        <w:t>e.g.</w:t>
      </w:r>
      <w:proofErr w:type="gramEnd"/>
      <w:r>
        <w:rPr>
          <w:w w:val="105"/>
        </w:rPr>
        <w:t xml:space="preserve"> a banking service is possible through Internet, ATM, kiosks and</w:t>
      </w:r>
      <w:r>
        <w:rPr>
          <w:spacing w:val="1"/>
          <w:w w:val="105"/>
        </w:rPr>
        <w:t xml:space="preserve"> </w:t>
      </w:r>
      <w:r>
        <w:rPr>
          <w:w w:val="105"/>
        </w:rPr>
        <w:t>mobile</w:t>
      </w:r>
      <w:r>
        <w:rPr>
          <w:spacing w:val="18"/>
          <w:w w:val="105"/>
        </w:rPr>
        <w:t xml:space="preserve"> </w:t>
      </w:r>
      <w:r>
        <w:rPr>
          <w:w w:val="105"/>
        </w:rPr>
        <w:t>or</w:t>
      </w:r>
      <w:r>
        <w:rPr>
          <w:spacing w:val="18"/>
          <w:w w:val="105"/>
        </w:rPr>
        <w:t xml:space="preserve"> </w:t>
      </w:r>
      <w:r>
        <w:rPr>
          <w:w w:val="105"/>
        </w:rPr>
        <w:t>tele-banking</w:t>
      </w:r>
      <w:r>
        <w:rPr>
          <w:spacing w:val="18"/>
          <w:w w:val="105"/>
        </w:rPr>
        <w:t xml:space="preserve"> </w:t>
      </w:r>
      <w:r>
        <w:rPr>
          <w:w w:val="105"/>
        </w:rPr>
        <w:t>facilities</w:t>
      </w:r>
      <w:r>
        <w:rPr>
          <w:spacing w:val="18"/>
          <w:w w:val="105"/>
        </w:rPr>
        <w:t xml:space="preserve"> </w:t>
      </w:r>
      <w:r>
        <w:rPr>
          <w:w w:val="105"/>
        </w:rPr>
        <w:t>due</w:t>
      </w:r>
      <w:r>
        <w:rPr>
          <w:spacing w:val="18"/>
          <w:w w:val="105"/>
        </w:rPr>
        <w:t xml:space="preserve"> </w:t>
      </w:r>
      <w:r>
        <w:rPr>
          <w:w w:val="105"/>
        </w:rPr>
        <w:t>to</w:t>
      </w:r>
      <w:r>
        <w:rPr>
          <w:spacing w:val="19"/>
          <w:w w:val="105"/>
        </w:rPr>
        <w:t xml:space="preserve"> </w:t>
      </w:r>
      <w:r>
        <w:rPr>
          <w:w w:val="105"/>
        </w:rPr>
        <w:t>low</w:t>
      </w:r>
      <w:r>
        <w:rPr>
          <w:spacing w:val="18"/>
          <w:w w:val="105"/>
        </w:rPr>
        <w:t xml:space="preserve"> </w:t>
      </w:r>
      <w:r>
        <w:rPr>
          <w:w w:val="105"/>
        </w:rPr>
        <w:t>level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18"/>
          <w:w w:val="105"/>
        </w:rPr>
        <w:t xml:space="preserve"> </w:t>
      </w:r>
      <w:r>
        <w:rPr>
          <w:w w:val="105"/>
        </w:rPr>
        <w:t>personal</w:t>
      </w:r>
      <w:r>
        <w:rPr>
          <w:spacing w:val="19"/>
          <w:w w:val="105"/>
        </w:rPr>
        <w:t xml:space="preserve"> </w:t>
      </w:r>
      <w:r>
        <w:rPr>
          <w:w w:val="105"/>
        </w:rPr>
        <w:t>contact.</w:t>
      </w:r>
    </w:p>
    <w:p w14:paraId="3C01544D" w14:textId="77777777" w:rsidR="00DE4ECC" w:rsidRDefault="00105BF9">
      <w:pPr>
        <w:pStyle w:val="BodyText"/>
        <w:spacing w:before="117" w:line="266" w:lineRule="auto"/>
        <w:ind w:left="234" w:right="75"/>
        <w:jc w:val="both"/>
      </w:pPr>
      <w:r>
        <w:t>Inseparability has its own marketing implications. In a manufactured good consumption pro</w:t>
      </w:r>
      <w:r>
        <w:t>cess,</w:t>
      </w:r>
      <w:r>
        <w:rPr>
          <w:spacing w:val="1"/>
        </w:rPr>
        <w:t xml:space="preserve"> </w:t>
      </w:r>
      <w:r>
        <w:rPr>
          <w:w w:val="105"/>
        </w:rPr>
        <w:t>the product can be produced, distributed, inventoried at retailer point and can be consumed</w:t>
      </w:r>
      <w:r>
        <w:rPr>
          <w:spacing w:val="1"/>
          <w:w w:val="105"/>
        </w:rPr>
        <w:t xml:space="preserve"> </w:t>
      </w:r>
      <w:r>
        <w:t>after procurement and stored for consumption. Inseparability causes a modification to the service</w:t>
      </w:r>
      <w:r>
        <w:rPr>
          <w:spacing w:val="1"/>
        </w:rPr>
        <w:t xml:space="preserve"> </w:t>
      </w:r>
      <w:r>
        <w:t>consumption process. They are generally sold first, then pro</w:t>
      </w:r>
      <w:r>
        <w:t>duced and consumed simultaneously.</w:t>
      </w:r>
      <w:r>
        <w:rPr>
          <w:spacing w:val="1"/>
        </w:rPr>
        <w:t xml:space="preserve"> </w:t>
      </w:r>
      <w:r>
        <w:rPr>
          <w:w w:val="105"/>
        </w:rPr>
        <w:t>While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method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producing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good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little</w:t>
      </w:r>
      <w:r>
        <w:rPr>
          <w:spacing w:val="-6"/>
          <w:w w:val="105"/>
        </w:rPr>
        <w:t xml:space="preserve"> </w:t>
      </w:r>
      <w:r>
        <w:rPr>
          <w:w w:val="105"/>
        </w:rPr>
        <w:t>relevance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consumer,</w:t>
      </w:r>
      <w:r>
        <w:rPr>
          <w:spacing w:val="-6"/>
          <w:w w:val="105"/>
        </w:rPr>
        <w:t xml:space="preserve"> </w:t>
      </w:r>
      <w:r>
        <w:rPr>
          <w:w w:val="105"/>
        </w:rPr>
        <w:t>production</w:t>
      </w:r>
      <w:r>
        <w:rPr>
          <w:spacing w:val="-5"/>
          <w:w w:val="105"/>
        </w:rPr>
        <w:t xml:space="preserve"> </w:t>
      </w:r>
      <w:r>
        <w:rPr>
          <w:w w:val="105"/>
        </w:rPr>
        <w:t>process</w:t>
      </w:r>
      <w:r>
        <w:rPr>
          <w:spacing w:val="-40"/>
          <w:w w:val="105"/>
        </w:rPr>
        <w:t xml:space="preserve"> </w:t>
      </w:r>
      <w:r>
        <w:rPr>
          <w:w w:val="105"/>
        </w:rPr>
        <w:t>of services is critical for customer satisfaction. In the goods marketing, they are not part of the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production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process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they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satisfied</w:t>
      </w:r>
      <w:r>
        <w:rPr>
          <w:spacing w:val="-9"/>
          <w:w w:val="105"/>
        </w:rPr>
        <w:t xml:space="preserve"> </w:t>
      </w:r>
      <w:r>
        <w:rPr>
          <w:w w:val="105"/>
        </w:rPr>
        <w:t>if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product</w:t>
      </w:r>
      <w:r>
        <w:rPr>
          <w:spacing w:val="-9"/>
          <w:w w:val="105"/>
        </w:rPr>
        <w:t xml:space="preserve"> </w:t>
      </w:r>
      <w:r>
        <w:rPr>
          <w:w w:val="105"/>
        </w:rPr>
        <w:t>meets</w:t>
      </w:r>
      <w:r>
        <w:rPr>
          <w:spacing w:val="-8"/>
          <w:w w:val="105"/>
        </w:rPr>
        <w:t xml:space="preserve"> </w:t>
      </w:r>
      <w:r>
        <w:rPr>
          <w:w w:val="105"/>
        </w:rPr>
        <w:t>their</w:t>
      </w:r>
      <w:r>
        <w:rPr>
          <w:spacing w:val="-9"/>
          <w:w w:val="105"/>
        </w:rPr>
        <w:t xml:space="preserve"> </w:t>
      </w:r>
      <w:r>
        <w:rPr>
          <w:w w:val="105"/>
        </w:rPr>
        <w:t>expectations.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services</w:t>
      </w:r>
      <w:r>
        <w:rPr>
          <w:spacing w:val="1"/>
          <w:w w:val="105"/>
        </w:rPr>
        <w:t xml:space="preserve"> </w:t>
      </w:r>
      <w:r>
        <w:rPr>
          <w:w w:val="105"/>
        </w:rPr>
        <w:t>marketing,</w:t>
      </w:r>
      <w:r>
        <w:rPr>
          <w:spacing w:val="-10"/>
          <w:w w:val="105"/>
        </w:rPr>
        <w:t xml:space="preserve"> </w:t>
      </w:r>
      <w:r>
        <w:rPr>
          <w:w w:val="105"/>
        </w:rPr>
        <w:t>since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consumer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part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production</w:t>
      </w:r>
      <w:r>
        <w:rPr>
          <w:spacing w:val="-9"/>
          <w:w w:val="105"/>
        </w:rPr>
        <w:t xml:space="preserve"> </w:t>
      </w:r>
      <w:r>
        <w:rPr>
          <w:w w:val="105"/>
        </w:rPr>
        <w:t>process,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process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important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the end service. </w:t>
      </w:r>
      <w:proofErr w:type="gramStart"/>
      <w:r>
        <w:rPr>
          <w:w w:val="105"/>
        </w:rPr>
        <w:t>So</w:t>
      </w:r>
      <w:proofErr w:type="gramEnd"/>
      <w:r>
        <w:rPr>
          <w:w w:val="105"/>
        </w:rPr>
        <w:t xml:space="preserve"> in some instances, a small change in the quality level of the production</w:t>
      </w:r>
      <w:r>
        <w:rPr>
          <w:spacing w:val="1"/>
          <w:w w:val="105"/>
        </w:rPr>
        <w:t xml:space="preserve"> </w:t>
      </w:r>
      <w:r>
        <w:rPr>
          <w:w w:val="105"/>
        </w:rPr>
        <w:t>process</w:t>
      </w:r>
      <w:r>
        <w:rPr>
          <w:spacing w:val="13"/>
          <w:w w:val="105"/>
        </w:rPr>
        <w:t xml:space="preserve"> </w:t>
      </w:r>
      <w:r>
        <w:rPr>
          <w:w w:val="105"/>
        </w:rPr>
        <w:t>may</w:t>
      </w:r>
      <w:r>
        <w:rPr>
          <w:spacing w:val="12"/>
          <w:w w:val="105"/>
        </w:rPr>
        <w:t xml:space="preserve"> </w:t>
      </w:r>
      <w:r>
        <w:rPr>
          <w:w w:val="105"/>
        </w:rPr>
        <w:t>totally</w:t>
      </w:r>
      <w:r>
        <w:rPr>
          <w:spacing w:val="14"/>
          <w:w w:val="105"/>
        </w:rPr>
        <w:t xml:space="preserve"> </w:t>
      </w:r>
      <w:r>
        <w:rPr>
          <w:w w:val="105"/>
        </w:rPr>
        <w:t>destroy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value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service.</w:t>
      </w:r>
    </w:p>
    <w:p w14:paraId="1A0BE2B8" w14:textId="77777777" w:rsidR="00DE4ECC" w:rsidRDefault="00DE4ECC">
      <w:pPr>
        <w:pStyle w:val="BodyText"/>
        <w:rPr>
          <w:sz w:val="19"/>
        </w:rPr>
      </w:pPr>
    </w:p>
    <w:p w14:paraId="55057107" w14:textId="77777777" w:rsidR="00DE4ECC" w:rsidRDefault="00105BF9">
      <w:pPr>
        <w:pStyle w:val="Heading6"/>
        <w:spacing w:before="1"/>
        <w:ind w:left="234"/>
      </w:pPr>
      <w:r>
        <w:t>Variability</w:t>
      </w:r>
    </w:p>
    <w:p w14:paraId="4CCDFE9F" w14:textId="77777777" w:rsidR="00DE4ECC" w:rsidRDefault="00DE4ECC">
      <w:pPr>
        <w:pStyle w:val="BodyText"/>
        <w:spacing w:before="1"/>
        <w:rPr>
          <w:b/>
          <w:sz w:val="22"/>
        </w:rPr>
      </w:pPr>
    </w:p>
    <w:p w14:paraId="15ADF4E1" w14:textId="77777777" w:rsidR="00DE4ECC" w:rsidRDefault="00105BF9">
      <w:pPr>
        <w:pStyle w:val="BodyText"/>
        <w:spacing w:line="266" w:lineRule="auto"/>
        <w:ind w:left="234" w:right="66"/>
        <w:jc w:val="both"/>
      </w:pPr>
      <w:r>
        <w:rPr>
          <w:w w:val="105"/>
        </w:rPr>
        <w:t>Mass produced goods and services can be standardized and the current age is the age of</w:t>
      </w:r>
      <w:r>
        <w:rPr>
          <w:spacing w:val="1"/>
          <w:w w:val="105"/>
        </w:rPr>
        <w:t xml:space="preserve"> </w:t>
      </w:r>
      <w:r>
        <w:rPr>
          <w:w w:val="105"/>
        </w:rPr>
        <w:t>standardization.</w:t>
      </w:r>
      <w:r>
        <w:rPr>
          <w:spacing w:val="-5"/>
          <w:w w:val="105"/>
        </w:rPr>
        <w:t xml:space="preserve"> </w:t>
      </w:r>
      <w:r>
        <w:rPr>
          <w:w w:val="105"/>
        </w:rPr>
        <w:t>But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case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services</w:t>
      </w:r>
      <w:r>
        <w:rPr>
          <w:spacing w:val="-4"/>
          <w:w w:val="105"/>
        </w:rPr>
        <w:t xml:space="preserve"> </w:t>
      </w:r>
      <w:r>
        <w:rPr>
          <w:w w:val="105"/>
        </w:rPr>
        <w:t>like</w:t>
      </w:r>
      <w:r>
        <w:rPr>
          <w:spacing w:val="-4"/>
          <w:w w:val="105"/>
        </w:rPr>
        <w:t xml:space="preserve"> </w:t>
      </w:r>
      <w:r>
        <w:rPr>
          <w:w w:val="105"/>
        </w:rPr>
        <w:t>airlines,</w:t>
      </w:r>
      <w:r>
        <w:rPr>
          <w:spacing w:val="-5"/>
          <w:w w:val="105"/>
        </w:rPr>
        <w:t xml:space="preserve"> </w:t>
      </w:r>
      <w:r>
        <w:rPr>
          <w:w w:val="105"/>
        </w:rPr>
        <w:t>legal</w:t>
      </w:r>
      <w:r>
        <w:rPr>
          <w:spacing w:val="-4"/>
          <w:w w:val="105"/>
        </w:rPr>
        <w:t xml:space="preserve"> </w:t>
      </w:r>
      <w:r>
        <w:rPr>
          <w:w w:val="105"/>
        </w:rPr>
        <w:t>advice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financial</w:t>
      </w:r>
      <w:r>
        <w:rPr>
          <w:spacing w:val="-4"/>
          <w:w w:val="105"/>
        </w:rPr>
        <w:t xml:space="preserve"> </w:t>
      </w:r>
      <w:r>
        <w:rPr>
          <w:w w:val="105"/>
        </w:rPr>
        <w:t>services,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very</w:t>
      </w:r>
      <w:r>
        <w:rPr>
          <w:spacing w:val="-39"/>
          <w:w w:val="105"/>
        </w:rPr>
        <w:t xml:space="preserve"> </w:t>
      </w:r>
      <w:r>
        <w:rPr>
          <w:w w:val="105"/>
        </w:rPr>
        <w:t>difficult to keep the services consistent and standardized. Varia</w:t>
      </w:r>
      <w:r>
        <w:rPr>
          <w:w w:val="105"/>
        </w:rPr>
        <w:t>bility in services has an impact</w:t>
      </w:r>
      <w:r>
        <w:rPr>
          <w:spacing w:val="1"/>
          <w:w w:val="105"/>
        </w:rPr>
        <w:t xml:space="preserve"> </w:t>
      </w:r>
      <w:r>
        <w:rPr>
          <w:w w:val="105"/>
        </w:rPr>
        <w:t>not</w:t>
      </w:r>
      <w:r>
        <w:rPr>
          <w:spacing w:val="-9"/>
          <w:w w:val="105"/>
        </w:rPr>
        <w:t xml:space="preserve"> </w:t>
      </w:r>
      <w:r>
        <w:rPr>
          <w:w w:val="105"/>
        </w:rPr>
        <w:t>only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customer</w:t>
      </w:r>
      <w:r>
        <w:rPr>
          <w:spacing w:val="-8"/>
          <w:w w:val="105"/>
        </w:rPr>
        <w:t xml:space="preserve"> </w:t>
      </w:r>
      <w:r>
        <w:rPr>
          <w:w w:val="105"/>
        </w:rPr>
        <w:t>satisfaction</w:t>
      </w:r>
      <w:r>
        <w:rPr>
          <w:spacing w:val="-8"/>
          <w:w w:val="105"/>
        </w:rPr>
        <w:t xml:space="preserve"> </w:t>
      </w:r>
      <w:r>
        <w:rPr>
          <w:w w:val="105"/>
        </w:rPr>
        <w:t>but</w:t>
      </w:r>
      <w:r>
        <w:rPr>
          <w:spacing w:val="-8"/>
          <w:w w:val="105"/>
        </w:rPr>
        <w:t xml:space="preserve"> </w:t>
      </w:r>
      <w:r>
        <w:rPr>
          <w:w w:val="105"/>
        </w:rPr>
        <w:t>also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production</w:t>
      </w:r>
      <w:r>
        <w:rPr>
          <w:spacing w:val="-8"/>
          <w:w w:val="105"/>
        </w:rPr>
        <w:t xml:space="preserve"> </w:t>
      </w:r>
      <w:r>
        <w:rPr>
          <w:w w:val="105"/>
        </w:rPr>
        <w:t>process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services.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customer</w:t>
      </w:r>
      <w:r>
        <w:rPr>
          <w:spacing w:val="-39"/>
          <w:w w:val="105"/>
        </w:rPr>
        <w:t xml:space="preserve"> </w:t>
      </w:r>
      <w:r>
        <w:rPr>
          <w:w w:val="105"/>
        </w:rPr>
        <w:t>is involved in both production and consumption process at the same time, variability has a</w:t>
      </w:r>
      <w:r>
        <w:rPr>
          <w:spacing w:val="1"/>
          <w:w w:val="105"/>
        </w:rPr>
        <w:t xml:space="preserve"> </w:t>
      </w:r>
      <w:r>
        <w:rPr>
          <w:w w:val="105"/>
        </w:rPr>
        <w:t>greater impact on services marketing. It is very difficult to monitor and control services for</w:t>
      </w:r>
      <w:r>
        <w:rPr>
          <w:spacing w:val="1"/>
          <w:w w:val="105"/>
        </w:rPr>
        <w:t xml:space="preserve"> </w:t>
      </w:r>
      <w:r>
        <w:rPr>
          <w:w w:val="105"/>
        </w:rPr>
        <w:t>consistency and standardization. The opportunity for pre-delivery insp</w:t>
      </w:r>
      <w:r>
        <w:rPr>
          <w:w w:val="105"/>
        </w:rPr>
        <w:t>ection and rejection of</w:t>
      </w:r>
      <w:r>
        <w:rPr>
          <w:spacing w:val="1"/>
          <w:w w:val="105"/>
        </w:rPr>
        <w:t xml:space="preserve"> </w:t>
      </w:r>
      <w:r>
        <w:rPr>
          <w:w w:val="105"/>
        </w:rPr>
        <w:t>products</w:t>
      </w:r>
      <w:r>
        <w:rPr>
          <w:spacing w:val="10"/>
          <w:w w:val="105"/>
        </w:rPr>
        <w:t xml:space="preserve"> </w:t>
      </w:r>
      <w:r>
        <w:rPr>
          <w:w w:val="105"/>
        </w:rPr>
        <w:t>is</w:t>
      </w:r>
      <w:r>
        <w:rPr>
          <w:spacing w:val="12"/>
          <w:w w:val="105"/>
        </w:rPr>
        <w:t xml:space="preserve"> </w:t>
      </w:r>
      <w:r>
        <w:rPr>
          <w:w w:val="105"/>
        </w:rPr>
        <w:t>possible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manufactured</w:t>
      </w:r>
      <w:r>
        <w:rPr>
          <w:spacing w:val="11"/>
          <w:w w:val="105"/>
        </w:rPr>
        <w:t xml:space="preserve"> </w:t>
      </w:r>
      <w:r>
        <w:rPr>
          <w:w w:val="105"/>
        </w:rPr>
        <w:t>goods</w:t>
      </w:r>
      <w:r>
        <w:rPr>
          <w:spacing w:val="12"/>
          <w:w w:val="105"/>
        </w:rPr>
        <w:t xml:space="preserve"> </w:t>
      </w:r>
      <w:r>
        <w:rPr>
          <w:w w:val="105"/>
        </w:rPr>
        <w:t>but</w:t>
      </w:r>
      <w:r>
        <w:rPr>
          <w:spacing w:val="11"/>
          <w:w w:val="105"/>
        </w:rPr>
        <w:t xml:space="preserve"> </w:t>
      </w:r>
      <w:r>
        <w:rPr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w w:val="105"/>
        </w:rPr>
        <w:t>impossible</w:t>
      </w:r>
      <w:r>
        <w:rPr>
          <w:spacing w:val="13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services.</w:t>
      </w:r>
    </w:p>
    <w:p w14:paraId="4D980A6B" w14:textId="77777777" w:rsidR="00DE4ECC" w:rsidRDefault="00105BF9">
      <w:pPr>
        <w:pStyle w:val="BodyText"/>
        <w:spacing w:before="121" w:line="266" w:lineRule="auto"/>
        <w:ind w:left="234"/>
      </w:pPr>
      <w:r>
        <w:t>Variability</w:t>
      </w:r>
      <w:r>
        <w:rPr>
          <w:spacing w:val="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production</w:t>
      </w:r>
      <w:r>
        <w:rPr>
          <w:spacing w:val="3"/>
        </w:rPr>
        <w:t xml:space="preserve"> </w:t>
      </w:r>
      <w:r>
        <w:t>standards</w:t>
      </w:r>
      <w:r>
        <w:rPr>
          <w:spacing w:val="3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greatest concern</w:t>
      </w:r>
      <w:r>
        <w:rPr>
          <w:spacing w:val="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organizations</w:t>
      </w:r>
      <w:r>
        <w:rPr>
          <w:spacing w:val="4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customers</w:t>
      </w:r>
      <w:r>
        <w:rPr>
          <w:spacing w:val="-37"/>
        </w:rPr>
        <w:t xml:space="preserve"> </w:t>
      </w:r>
      <w:r>
        <w:t>constitute</w:t>
      </w:r>
      <w:r>
        <w:rPr>
          <w:spacing w:val="6"/>
        </w:rPr>
        <w:t xml:space="preserve"> </w:t>
      </w:r>
      <w:r>
        <w:t>an</w:t>
      </w:r>
      <w:r>
        <w:rPr>
          <w:spacing w:val="8"/>
        </w:rPr>
        <w:t xml:space="preserve"> </w:t>
      </w:r>
      <w:r>
        <w:t>important</w:t>
      </w:r>
      <w:r>
        <w:rPr>
          <w:spacing w:val="4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production</w:t>
      </w:r>
      <w:r>
        <w:rPr>
          <w:spacing w:val="8"/>
        </w:rPr>
        <w:t xml:space="preserve"> </w:t>
      </w:r>
      <w:r>
        <w:t>process.</w:t>
      </w:r>
      <w:r>
        <w:rPr>
          <w:spacing w:val="4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true</w:t>
      </w:r>
      <w:r>
        <w:rPr>
          <w:spacing w:val="2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cases</w:t>
      </w:r>
      <w:r>
        <w:rPr>
          <w:spacing w:val="2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labor-intensive</w:t>
      </w:r>
      <w:r>
        <w:rPr>
          <w:spacing w:val="2"/>
        </w:rPr>
        <w:t xml:space="preserve"> </w:t>
      </w:r>
      <w:r>
        <w:t>services.</w:t>
      </w:r>
      <w:r>
        <w:rPr>
          <w:spacing w:val="-37"/>
        </w:rPr>
        <w:t xml:space="preserve"> </w:t>
      </w:r>
      <w:r>
        <w:rPr>
          <w:w w:val="105"/>
        </w:rPr>
        <w:t>There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w w:val="105"/>
        </w:rPr>
        <w:t>higher scope for</w:t>
      </w:r>
      <w:r>
        <w:rPr>
          <w:spacing w:val="2"/>
          <w:w w:val="105"/>
        </w:rPr>
        <w:t xml:space="preserve"> </w:t>
      </w:r>
      <w:r>
        <w:rPr>
          <w:w w:val="105"/>
        </w:rPr>
        <w:t>quality control in</w:t>
      </w:r>
      <w:r>
        <w:rPr>
          <w:spacing w:val="4"/>
          <w:w w:val="105"/>
        </w:rPr>
        <w:t xml:space="preserve"> </w:t>
      </w:r>
      <w:r>
        <w:rPr>
          <w:w w:val="105"/>
        </w:rPr>
        <w:t>machine-based</w:t>
      </w:r>
      <w:r>
        <w:rPr>
          <w:spacing w:val="-1"/>
          <w:w w:val="105"/>
        </w:rPr>
        <w:t xml:space="preserve"> </w:t>
      </w:r>
      <w:r>
        <w:rPr>
          <w:w w:val="105"/>
        </w:rPr>
        <w:t>services during its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production, </w:t>
      </w:r>
      <w:proofErr w:type="gramStart"/>
      <w:r>
        <w:rPr>
          <w:w w:val="105"/>
        </w:rPr>
        <w:t>e.g.</w:t>
      </w:r>
      <w:proofErr w:type="gramEnd"/>
      <w:r>
        <w:rPr>
          <w:spacing w:val="-39"/>
          <w:w w:val="105"/>
        </w:rPr>
        <w:t xml:space="preserve"> </w:t>
      </w:r>
      <w:r>
        <w:rPr>
          <w:w w:val="105"/>
        </w:rPr>
        <w:t>telecommunication</w:t>
      </w:r>
      <w:r>
        <w:rPr>
          <w:spacing w:val="6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w w:val="105"/>
        </w:rPr>
        <w:t>mobile</w:t>
      </w:r>
      <w:r>
        <w:rPr>
          <w:spacing w:val="7"/>
          <w:w w:val="105"/>
        </w:rPr>
        <w:t xml:space="preserve"> </w:t>
      </w:r>
      <w:r>
        <w:rPr>
          <w:w w:val="105"/>
        </w:rPr>
        <w:t>services</w:t>
      </w:r>
      <w:r>
        <w:rPr>
          <w:spacing w:val="4"/>
          <w:w w:val="105"/>
        </w:rPr>
        <w:t xml:space="preserve"> </w:t>
      </w:r>
      <w:r>
        <w:rPr>
          <w:w w:val="105"/>
        </w:rPr>
        <w:t>can</w:t>
      </w:r>
      <w:r>
        <w:rPr>
          <w:spacing w:val="7"/>
          <w:w w:val="105"/>
        </w:rPr>
        <w:t xml:space="preserve"> </w:t>
      </w:r>
      <w:r>
        <w:rPr>
          <w:w w:val="105"/>
        </w:rPr>
        <w:t>operate</w:t>
      </w:r>
      <w:r>
        <w:rPr>
          <w:spacing w:val="5"/>
          <w:w w:val="105"/>
        </w:rPr>
        <w:t xml:space="preserve"> </w:t>
      </w:r>
      <w:r>
        <w:rPr>
          <w:w w:val="105"/>
        </w:rPr>
        <w:t>at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w w:val="105"/>
        </w:rPr>
        <w:t>very</w:t>
      </w:r>
      <w:r>
        <w:rPr>
          <w:spacing w:val="6"/>
          <w:w w:val="105"/>
        </w:rPr>
        <w:t xml:space="preserve"> </w:t>
      </w:r>
      <w:r>
        <w:rPr>
          <w:w w:val="105"/>
        </w:rPr>
        <w:t>low</w:t>
      </w:r>
      <w:r>
        <w:rPr>
          <w:spacing w:val="5"/>
          <w:w w:val="105"/>
        </w:rPr>
        <w:t xml:space="preserve"> </w:t>
      </w:r>
      <w:r>
        <w:rPr>
          <w:w w:val="105"/>
        </w:rPr>
        <w:t>failure</w:t>
      </w:r>
      <w:r>
        <w:rPr>
          <w:spacing w:val="6"/>
          <w:w w:val="105"/>
        </w:rPr>
        <w:t xml:space="preserve"> </w:t>
      </w:r>
      <w:r>
        <w:rPr>
          <w:w w:val="105"/>
        </w:rPr>
        <w:t>rate.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equipment-</w:t>
      </w:r>
      <w:r>
        <w:rPr>
          <w:spacing w:val="-39"/>
          <w:w w:val="105"/>
        </w:rPr>
        <w:t xml:space="preserve"> </w:t>
      </w:r>
      <w:r>
        <w:rPr>
          <w:w w:val="105"/>
        </w:rPr>
        <w:t>based</w:t>
      </w:r>
      <w:r>
        <w:rPr>
          <w:spacing w:val="6"/>
          <w:w w:val="105"/>
        </w:rPr>
        <w:t xml:space="preserve"> </w:t>
      </w:r>
      <w:r>
        <w:rPr>
          <w:w w:val="105"/>
        </w:rPr>
        <w:t>services</w:t>
      </w:r>
      <w:r>
        <w:rPr>
          <w:spacing w:val="6"/>
          <w:w w:val="105"/>
        </w:rPr>
        <w:t xml:space="preserve"> </w:t>
      </w:r>
      <w:r>
        <w:rPr>
          <w:w w:val="105"/>
        </w:rPr>
        <w:t>are</w:t>
      </w:r>
      <w:r>
        <w:rPr>
          <w:spacing w:val="9"/>
          <w:w w:val="105"/>
        </w:rPr>
        <w:t xml:space="preserve"> </w:t>
      </w:r>
      <w:r>
        <w:rPr>
          <w:w w:val="105"/>
        </w:rPr>
        <w:t>less</w:t>
      </w:r>
      <w:r>
        <w:rPr>
          <w:spacing w:val="5"/>
          <w:w w:val="105"/>
        </w:rPr>
        <w:t xml:space="preserve"> </w:t>
      </w:r>
      <w:r>
        <w:rPr>
          <w:w w:val="105"/>
        </w:rPr>
        <w:t>variable</w:t>
      </w:r>
      <w:r>
        <w:rPr>
          <w:spacing w:val="7"/>
          <w:w w:val="105"/>
        </w:rPr>
        <w:t xml:space="preserve"> </w:t>
      </w:r>
      <w:r>
        <w:rPr>
          <w:w w:val="105"/>
        </w:rPr>
        <w:t>than</w:t>
      </w:r>
      <w:r>
        <w:rPr>
          <w:spacing w:val="7"/>
          <w:w w:val="105"/>
        </w:rPr>
        <w:t xml:space="preserve"> </w:t>
      </w:r>
      <w:r>
        <w:rPr>
          <w:w w:val="105"/>
        </w:rPr>
        <w:t>human-based</w:t>
      </w:r>
      <w:r>
        <w:rPr>
          <w:spacing w:val="6"/>
          <w:w w:val="105"/>
        </w:rPr>
        <w:t xml:space="preserve"> </w:t>
      </w:r>
      <w:r>
        <w:rPr>
          <w:w w:val="105"/>
        </w:rPr>
        <w:t>services.</w:t>
      </w:r>
      <w:r>
        <w:rPr>
          <w:spacing w:val="7"/>
          <w:w w:val="105"/>
        </w:rPr>
        <w:t xml:space="preserve"> </w:t>
      </w:r>
      <w:r>
        <w:rPr>
          <w:w w:val="105"/>
        </w:rPr>
        <w:t>Today,</w:t>
      </w:r>
      <w:r>
        <w:rPr>
          <w:spacing w:val="9"/>
          <w:w w:val="105"/>
        </w:rPr>
        <w:t xml:space="preserve"> </w:t>
      </w:r>
      <w:r>
        <w:rPr>
          <w:w w:val="105"/>
        </w:rPr>
        <w:t>interactive</w:t>
      </w:r>
      <w:r>
        <w:rPr>
          <w:spacing w:val="6"/>
          <w:w w:val="105"/>
        </w:rPr>
        <w:t xml:space="preserve"> </w:t>
      </w:r>
      <w:r>
        <w:rPr>
          <w:w w:val="105"/>
        </w:rPr>
        <w:t>voice</w:t>
      </w:r>
      <w:r>
        <w:rPr>
          <w:spacing w:val="9"/>
          <w:w w:val="105"/>
        </w:rPr>
        <w:t xml:space="preserve"> </w:t>
      </w:r>
      <w:r>
        <w:rPr>
          <w:w w:val="105"/>
        </w:rPr>
        <w:t>response</w:t>
      </w:r>
      <w:r>
        <w:rPr>
          <w:spacing w:val="1"/>
          <w:w w:val="105"/>
        </w:rPr>
        <w:t xml:space="preserve"> </w:t>
      </w:r>
      <w:r>
        <w:t>systems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virtual</w:t>
      </w:r>
      <w:r>
        <w:rPr>
          <w:spacing w:val="7"/>
        </w:rPr>
        <w:t xml:space="preserve"> </w:t>
      </w:r>
      <w:r>
        <w:t>representatives</w:t>
      </w:r>
      <w:r>
        <w:rPr>
          <w:spacing w:val="7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Internet</w:t>
      </w:r>
      <w:r>
        <w:rPr>
          <w:spacing w:val="2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providing</w:t>
      </w:r>
      <w:r>
        <w:rPr>
          <w:spacing w:val="9"/>
        </w:rPr>
        <w:t xml:space="preserve"> </w:t>
      </w:r>
      <w:r>
        <w:t>better</w:t>
      </w:r>
      <w:r>
        <w:rPr>
          <w:spacing w:val="10"/>
        </w:rPr>
        <w:t xml:space="preserve"> </w:t>
      </w:r>
      <w:r>
        <w:t>customer</w:t>
      </w:r>
      <w:r>
        <w:rPr>
          <w:spacing w:val="9"/>
        </w:rPr>
        <w:t xml:space="preserve"> </w:t>
      </w:r>
      <w:r>
        <w:t>service</w:t>
      </w:r>
      <w:r>
        <w:rPr>
          <w:spacing w:val="7"/>
        </w:rPr>
        <w:t xml:space="preserve"> </w:t>
      </w:r>
      <w:r>
        <w:t>than</w:t>
      </w:r>
      <w:r>
        <w:rPr>
          <w:spacing w:val="9"/>
        </w:rPr>
        <w:t xml:space="preserve"> </w:t>
      </w:r>
      <w:r>
        <w:t>human</w:t>
      </w:r>
      <w:r>
        <w:rPr>
          <w:spacing w:val="-37"/>
        </w:rPr>
        <w:t xml:space="preserve"> </w:t>
      </w:r>
      <w:r>
        <w:rPr>
          <w:w w:val="105"/>
        </w:rPr>
        <w:t>operators.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variability</w:t>
      </w:r>
      <w:r>
        <w:rPr>
          <w:spacing w:val="23"/>
          <w:w w:val="105"/>
        </w:rPr>
        <w:t xml:space="preserve"> </w:t>
      </w:r>
      <w:r>
        <w:rPr>
          <w:w w:val="105"/>
        </w:rPr>
        <w:t>of</w:t>
      </w:r>
      <w:r>
        <w:rPr>
          <w:spacing w:val="24"/>
          <w:w w:val="105"/>
        </w:rPr>
        <w:t xml:space="preserve"> </w:t>
      </w:r>
      <w:r>
        <w:rPr>
          <w:w w:val="105"/>
        </w:rPr>
        <w:t>service</w:t>
      </w:r>
      <w:r>
        <w:rPr>
          <w:spacing w:val="22"/>
          <w:w w:val="105"/>
        </w:rPr>
        <w:t xml:space="preserve"> </w:t>
      </w:r>
      <w:r>
        <w:rPr>
          <w:w w:val="105"/>
        </w:rPr>
        <w:t>output</w:t>
      </w:r>
      <w:r>
        <w:rPr>
          <w:spacing w:val="25"/>
          <w:w w:val="105"/>
        </w:rPr>
        <w:t xml:space="preserve"> </w:t>
      </w:r>
      <w:r>
        <w:rPr>
          <w:w w:val="105"/>
        </w:rPr>
        <w:t>poses</w:t>
      </w:r>
      <w:r>
        <w:rPr>
          <w:spacing w:val="22"/>
          <w:w w:val="105"/>
        </w:rPr>
        <w:t xml:space="preserve"> </w:t>
      </w:r>
      <w:r>
        <w:rPr>
          <w:w w:val="105"/>
        </w:rPr>
        <w:t>problems</w:t>
      </w:r>
      <w:r>
        <w:rPr>
          <w:spacing w:val="25"/>
          <w:w w:val="105"/>
        </w:rPr>
        <w:t xml:space="preserve"> </w:t>
      </w:r>
      <w:r>
        <w:rPr>
          <w:w w:val="105"/>
        </w:rPr>
        <w:t>for</w:t>
      </w:r>
      <w:r>
        <w:rPr>
          <w:spacing w:val="24"/>
          <w:w w:val="105"/>
        </w:rPr>
        <w:t xml:space="preserve"> </w:t>
      </w:r>
      <w:r>
        <w:rPr>
          <w:w w:val="105"/>
        </w:rPr>
        <w:t>brand</w:t>
      </w:r>
      <w:r>
        <w:rPr>
          <w:spacing w:val="24"/>
          <w:w w:val="105"/>
        </w:rPr>
        <w:t xml:space="preserve"> </w:t>
      </w:r>
      <w:r>
        <w:rPr>
          <w:w w:val="105"/>
        </w:rPr>
        <w:t>building.</w:t>
      </w:r>
      <w:r>
        <w:rPr>
          <w:spacing w:val="23"/>
          <w:w w:val="105"/>
        </w:rPr>
        <w:t xml:space="preserve"> </w:t>
      </w:r>
      <w:r>
        <w:rPr>
          <w:w w:val="105"/>
        </w:rPr>
        <w:t>It</w:t>
      </w:r>
      <w:r>
        <w:rPr>
          <w:spacing w:val="24"/>
          <w:w w:val="105"/>
        </w:rPr>
        <w:t xml:space="preserve"> </w:t>
      </w:r>
      <w:r>
        <w:rPr>
          <w:w w:val="105"/>
        </w:rPr>
        <w:t>is</w:t>
      </w:r>
      <w:r>
        <w:rPr>
          <w:spacing w:val="22"/>
          <w:w w:val="105"/>
        </w:rPr>
        <w:t xml:space="preserve"> </w:t>
      </w:r>
      <w:r>
        <w:rPr>
          <w:w w:val="105"/>
        </w:rPr>
        <w:t>easy</w:t>
      </w:r>
      <w:r>
        <w:rPr>
          <w:spacing w:val="25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incorporate</w:t>
      </w:r>
      <w:r>
        <w:rPr>
          <w:spacing w:val="2"/>
          <w:w w:val="105"/>
        </w:rPr>
        <w:t xml:space="preserve"> </w:t>
      </w:r>
      <w:r>
        <w:rPr>
          <w:w w:val="105"/>
        </w:rPr>
        <w:t>monitoring</w:t>
      </w:r>
      <w:r>
        <w:rPr>
          <w:spacing w:val="6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quality</w:t>
      </w:r>
      <w:r>
        <w:rPr>
          <w:spacing w:val="4"/>
          <w:w w:val="105"/>
        </w:rPr>
        <w:t xml:space="preserve"> </w:t>
      </w:r>
      <w:r>
        <w:rPr>
          <w:w w:val="105"/>
        </w:rPr>
        <w:t>control</w:t>
      </w:r>
      <w:r>
        <w:rPr>
          <w:spacing w:val="3"/>
          <w:w w:val="105"/>
        </w:rPr>
        <w:t xml:space="preserve"> </w:t>
      </w:r>
      <w:r>
        <w:rPr>
          <w:w w:val="105"/>
        </w:rPr>
        <w:t>systems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manufacturing</w:t>
      </w:r>
      <w:r>
        <w:rPr>
          <w:spacing w:val="6"/>
          <w:w w:val="105"/>
        </w:rPr>
        <w:t xml:space="preserve"> </w:t>
      </w:r>
      <w:r>
        <w:rPr>
          <w:w w:val="105"/>
        </w:rPr>
        <w:t>processes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4"/>
          <w:w w:val="105"/>
        </w:rPr>
        <w:t xml:space="preserve"> </w:t>
      </w:r>
      <w:r>
        <w:rPr>
          <w:w w:val="105"/>
        </w:rPr>
        <w:t>measuring</w:t>
      </w:r>
      <w:r>
        <w:rPr>
          <w:spacing w:val="-38"/>
          <w:w w:val="105"/>
        </w:rPr>
        <w:t xml:space="preserve"> </w:t>
      </w:r>
      <w:r>
        <w:rPr>
          <w:w w:val="105"/>
        </w:rPr>
        <w:t>consistency</w:t>
      </w:r>
      <w:r>
        <w:rPr>
          <w:spacing w:val="12"/>
          <w:w w:val="105"/>
        </w:rPr>
        <w:t xml:space="preserve"> </w:t>
      </w: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output.</w:t>
      </w:r>
      <w:r>
        <w:rPr>
          <w:spacing w:val="11"/>
          <w:w w:val="105"/>
        </w:rPr>
        <w:t xml:space="preserve"> </w:t>
      </w:r>
      <w:r>
        <w:rPr>
          <w:w w:val="105"/>
        </w:rPr>
        <w:t>This</w:t>
      </w:r>
      <w:r>
        <w:rPr>
          <w:spacing w:val="8"/>
          <w:w w:val="105"/>
        </w:rPr>
        <w:t xml:space="preserve"> </w:t>
      </w:r>
      <w:r>
        <w:rPr>
          <w:w w:val="105"/>
        </w:rPr>
        <w:t>consistency</w:t>
      </w:r>
      <w:r>
        <w:rPr>
          <w:spacing w:val="10"/>
          <w:w w:val="105"/>
        </w:rPr>
        <w:t xml:space="preserve"> </w:t>
      </w:r>
      <w:r>
        <w:rPr>
          <w:w w:val="105"/>
        </w:rPr>
        <w:t>is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‘brand</w:t>
      </w:r>
      <w:r>
        <w:rPr>
          <w:spacing w:val="9"/>
          <w:w w:val="105"/>
        </w:rPr>
        <w:t xml:space="preserve"> </w:t>
      </w:r>
      <w:r>
        <w:rPr>
          <w:w w:val="105"/>
        </w:rPr>
        <w:t>promise’</w:t>
      </w:r>
      <w:r>
        <w:rPr>
          <w:spacing w:val="9"/>
          <w:w w:val="105"/>
        </w:rPr>
        <w:t xml:space="preserve"> </w:t>
      </w:r>
      <w:r>
        <w:rPr>
          <w:w w:val="105"/>
        </w:rPr>
        <w:t>for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manufactured</w:t>
      </w:r>
      <w:r>
        <w:rPr>
          <w:spacing w:val="9"/>
          <w:w w:val="105"/>
        </w:rPr>
        <w:t xml:space="preserve"> </w:t>
      </w:r>
      <w:r>
        <w:rPr>
          <w:w w:val="105"/>
        </w:rPr>
        <w:t>product.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reduce</w:t>
      </w:r>
      <w:r>
        <w:rPr>
          <w:spacing w:val="-3"/>
          <w:w w:val="105"/>
        </w:rPr>
        <w:t xml:space="preserve"> </w:t>
      </w:r>
      <w:r>
        <w:rPr>
          <w:w w:val="105"/>
        </w:rPr>
        <w:t>variability</w:t>
      </w:r>
      <w:r>
        <w:rPr>
          <w:spacing w:val="-3"/>
          <w:w w:val="105"/>
        </w:rPr>
        <w:t xml:space="preserve"> </w:t>
      </w:r>
      <w:r>
        <w:rPr>
          <w:w w:val="105"/>
        </w:rPr>
        <w:t>in services,</w:t>
      </w:r>
      <w:r>
        <w:rPr>
          <w:spacing w:val="-4"/>
          <w:w w:val="105"/>
        </w:rPr>
        <w:t xml:space="preserve"> </w:t>
      </w:r>
      <w:r>
        <w:rPr>
          <w:w w:val="105"/>
        </w:rPr>
        <w:t>marketing managers</w:t>
      </w:r>
      <w:r>
        <w:rPr>
          <w:spacing w:val="-3"/>
          <w:w w:val="105"/>
        </w:rPr>
        <w:t xml:space="preserve"> </w:t>
      </w:r>
      <w:r>
        <w:rPr>
          <w:w w:val="105"/>
        </w:rPr>
        <w:t>should</w:t>
      </w:r>
      <w:r>
        <w:rPr>
          <w:spacing w:val="-2"/>
          <w:w w:val="105"/>
        </w:rPr>
        <w:t xml:space="preserve"> </w:t>
      </w:r>
      <w:r>
        <w:rPr>
          <w:w w:val="105"/>
        </w:rPr>
        <w:t>try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simplify</w:t>
      </w:r>
      <w:r>
        <w:rPr>
          <w:spacing w:val="-3"/>
          <w:w w:val="105"/>
        </w:rPr>
        <w:t xml:space="preserve"> </w:t>
      </w:r>
      <w:r>
        <w:rPr>
          <w:w w:val="105"/>
        </w:rPr>
        <w:t>jobs,</w:t>
      </w:r>
      <w:r>
        <w:rPr>
          <w:spacing w:val="-1"/>
          <w:w w:val="105"/>
        </w:rPr>
        <w:t xml:space="preserve"> </w:t>
      </w:r>
      <w:r>
        <w:rPr>
          <w:w w:val="105"/>
        </w:rPr>
        <w:t>automate</w:t>
      </w:r>
      <w:r>
        <w:rPr>
          <w:spacing w:val="-5"/>
          <w:w w:val="105"/>
        </w:rPr>
        <w:t xml:space="preserve"> </w:t>
      </w:r>
      <w:r>
        <w:rPr>
          <w:w w:val="105"/>
        </w:rPr>
        <w:t>jobs</w:t>
      </w:r>
      <w:r>
        <w:rPr>
          <w:spacing w:val="-1"/>
          <w:w w:val="105"/>
        </w:rPr>
        <w:t xml:space="preserve"> </w:t>
      </w:r>
      <w:r>
        <w:rPr>
          <w:w w:val="105"/>
        </w:rPr>
        <w:t>by</w:t>
      </w:r>
      <w:r>
        <w:rPr>
          <w:spacing w:val="-39"/>
          <w:w w:val="105"/>
        </w:rPr>
        <w:t xml:space="preserve"> </w:t>
      </w:r>
      <w:r>
        <w:rPr>
          <w:w w:val="105"/>
        </w:rPr>
        <w:t>substituting</w:t>
      </w:r>
      <w:r>
        <w:rPr>
          <w:spacing w:val="10"/>
          <w:w w:val="105"/>
        </w:rPr>
        <w:t xml:space="preserve"> </w:t>
      </w:r>
      <w:r>
        <w:rPr>
          <w:w w:val="105"/>
        </w:rPr>
        <w:t>interactive</w:t>
      </w:r>
      <w:r>
        <w:rPr>
          <w:spacing w:val="8"/>
          <w:w w:val="105"/>
        </w:rPr>
        <w:t xml:space="preserve"> </w:t>
      </w:r>
      <w:r>
        <w:rPr>
          <w:w w:val="105"/>
        </w:rPr>
        <w:t>machines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place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human</w:t>
      </w:r>
      <w:r>
        <w:rPr>
          <w:spacing w:val="10"/>
          <w:w w:val="105"/>
        </w:rPr>
        <w:t xml:space="preserve"> </w:t>
      </w:r>
      <w:r>
        <w:rPr>
          <w:w w:val="105"/>
        </w:rPr>
        <w:t>service</w:t>
      </w:r>
      <w:r>
        <w:rPr>
          <w:spacing w:val="10"/>
          <w:w w:val="105"/>
        </w:rPr>
        <w:t xml:space="preserve"> </w:t>
      </w:r>
      <w:r>
        <w:rPr>
          <w:w w:val="105"/>
        </w:rPr>
        <w:t>providers.</w:t>
      </w:r>
    </w:p>
    <w:p w14:paraId="5CD48AED" w14:textId="77777777" w:rsidR="00DE4ECC" w:rsidRDefault="00105BF9">
      <w:pPr>
        <w:pStyle w:val="BodyText"/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58" behindDoc="0" locked="0" layoutInCell="1" allowOverlap="1" wp14:anchorId="375D8D76" wp14:editId="1B08A6BC">
            <wp:simplePos x="0" y="0"/>
            <wp:positionH relativeFrom="page">
              <wp:posOffset>882385</wp:posOffset>
            </wp:positionH>
            <wp:positionV relativeFrom="paragraph">
              <wp:posOffset>134703</wp:posOffset>
            </wp:positionV>
            <wp:extent cx="311255" cy="228695"/>
            <wp:effectExtent l="0" t="0" r="0" b="0"/>
            <wp:wrapTopAndBottom/>
            <wp:docPr id="6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7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255" cy="228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E2A10E" w14:textId="77777777" w:rsidR="00DE4ECC" w:rsidRDefault="00105BF9">
      <w:pPr>
        <w:ind w:left="503"/>
        <w:rPr>
          <w:b/>
          <w:sz w:val="18"/>
        </w:rPr>
      </w:pPr>
      <w:r>
        <w:rPr>
          <w:rFonts w:ascii="Times New Roman"/>
          <w:i/>
          <w:color w:val="1F1917"/>
          <w:position w:val="2"/>
          <w:sz w:val="18"/>
        </w:rPr>
        <w:t>Did</w:t>
      </w:r>
      <w:r>
        <w:rPr>
          <w:rFonts w:ascii="Times New Roman"/>
          <w:i/>
          <w:color w:val="1F1917"/>
          <w:spacing w:val="-5"/>
          <w:position w:val="2"/>
          <w:sz w:val="18"/>
        </w:rPr>
        <w:t xml:space="preserve"> </w:t>
      </w:r>
      <w:r>
        <w:rPr>
          <w:rFonts w:ascii="Times New Roman"/>
          <w:i/>
          <w:color w:val="1F1917"/>
          <w:position w:val="2"/>
          <w:sz w:val="18"/>
        </w:rPr>
        <w:t>u</w:t>
      </w:r>
      <w:r>
        <w:rPr>
          <w:rFonts w:ascii="Times New Roman"/>
          <w:i/>
          <w:color w:val="1F1917"/>
          <w:spacing w:val="-9"/>
          <w:position w:val="2"/>
          <w:sz w:val="18"/>
        </w:rPr>
        <w:t xml:space="preserve"> </w:t>
      </w:r>
      <w:r>
        <w:rPr>
          <w:rFonts w:ascii="Times New Roman"/>
          <w:i/>
          <w:color w:val="1F1917"/>
          <w:position w:val="2"/>
          <w:sz w:val="18"/>
        </w:rPr>
        <w:t>know?</w:t>
      </w:r>
      <w:r>
        <w:rPr>
          <w:rFonts w:ascii="Times New Roman"/>
          <w:i/>
          <w:color w:val="1F1917"/>
          <w:spacing w:val="-1"/>
          <w:position w:val="2"/>
          <w:sz w:val="18"/>
        </w:rPr>
        <w:t xml:space="preserve"> </w:t>
      </w:r>
      <w:r>
        <w:rPr>
          <w:b/>
          <w:sz w:val="18"/>
        </w:rPr>
        <w:t>What</w:t>
      </w:r>
      <w:r>
        <w:rPr>
          <w:b/>
          <w:spacing w:val="-9"/>
          <w:sz w:val="18"/>
        </w:rPr>
        <w:t xml:space="preserve"> </w:t>
      </w:r>
      <w:r>
        <w:rPr>
          <w:b/>
          <w:sz w:val="18"/>
        </w:rPr>
        <w:t>are</w:t>
      </w:r>
      <w:r>
        <w:rPr>
          <w:b/>
          <w:spacing w:val="-7"/>
          <w:sz w:val="18"/>
        </w:rPr>
        <w:t xml:space="preserve"> </w:t>
      </w:r>
      <w:r>
        <w:rPr>
          <w:b/>
          <w:sz w:val="18"/>
        </w:rPr>
        <w:t>hybrid</w:t>
      </w:r>
      <w:r>
        <w:rPr>
          <w:b/>
          <w:spacing w:val="-7"/>
          <w:sz w:val="18"/>
        </w:rPr>
        <w:t xml:space="preserve"> </w:t>
      </w:r>
      <w:r>
        <w:rPr>
          <w:b/>
          <w:sz w:val="18"/>
        </w:rPr>
        <w:t>services?</w:t>
      </w:r>
    </w:p>
    <w:p w14:paraId="714972B2" w14:textId="77777777" w:rsidR="00DE4ECC" w:rsidRDefault="00105BF9">
      <w:pPr>
        <w:pStyle w:val="BodyText"/>
        <w:spacing w:before="79"/>
        <w:ind w:left="474"/>
      </w:pPr>
      <w:r>
        <w:rPr>
          <w:w w:val="105"/>
        </w:rPr>
        <w:t>Hybrid services</w:t>
      </w:r>
      <w:r>
        <w:rPr>
          <w:spacing w:val="2"/>
          <w:w w:val="105"/>
        </w:rPr>
        <w:t xml:space="preserve"> </w:t>
      </w:r>
      <w:r>
        <w:rPr>
          <w:w w:val="105"/>
        </w:rPr>
        <w:t>like</w:t>
      </w:r>
      <w:r>
        <w:rPr>
          <w:spacing w:val="1"/>
          <w:w w:val="105"/>
        </w:rPr>
        <w:t xml:space="preserve"> </w:t>
      </w:r>
      <w:r>
        <w:rPr>
          <w:w w:val="105"/>
        </w:rPr>
        <w:t>restaurants</w:t>
      </w:r>
      <w:r>
        <w:rPr>
          <w:spacing w:val="2"/>
          <w:w w:val="105"/>
        </w:rPr>
        <w:t xml:space="preserve"> </w:t>
      </w:r>
      <w:r>
        <w:rPr>
          <w:w w:val="105"/>
        </w:rPr>
        <w:t>where both</w:t>
      </w:r>
      <w:r>
        <w:rPr>
          <w:spacing w:val="2"/>
          <w:w w:val="105"/>
        </w:rPr>
        <w:t xml:space="preserve"> </w:t>
      </w:r>
      <w:r>
        <w:rPr>
          <w:w w:val="105"/>
        </w:rPr>
        <w:t>product and</w:t>
      </w:r>
      <w:r>
        <w:rPr>
          <w:spacing w:val="2"/>
          <w:w w:val="105"/>
        </w:rPr>
        <w:t xml:space="preserve"> </w:t>
      </w:r>
      <w:r>
        <w:rPr>
          <w:w w:val="105"/>
        </w:rPr>
        <w:t>service are</w:t>
      </w:r>
      <w:r>
        <w:rPr>
          <w:spacing w:val="2"/>
          <w:w w:val="105"/>
        </w:rPr>
        <w:t xml:space="preserve"> </w:t>
      </w:r>
      <w:r>
        <w:rPr>
          <w:w w:val="105"/>
        </w:rPr>
        <w:t>important.</w:t>
      </w:r>
    </w:p>
    <w:p w14:paraId="29C203FC" w14:textId="77777777" w:rsidR="00DE4ECC" w:rsidRDefault="00DE4ECC">
      <w:pPr>
        <w:pStyle w:val="BodyText"/>
        <w:spacing w:before="3"/>
        <w:rPr>
          <w:sz w:val="21"/>
        </w:rPr>
      </w:pPr>
    </w:p>
    <w:p w14:paraId="131FB4FD" w14:textId="77777777" w:rsidR="00DE4ECC" w:rsidRDefault="00105BF9">
      <w:pPr>
        <w:pStyle w:val="Heading6"/>
        <w:spacing w:before="1"/>
        <w:ind w:left="234"/>
      </w:pPr>
      <w:r>
        <w:t>Perishability</w:t>
      </w:r>
    </w:p>
    <w:p w14:paraId="426F0A9A" w14:textId="77777777" w:rsidR="00DE4ECC" w:rsidRDefault="00DE4ECC">
      <w:pPr>
        <w:pStyle w:val="BodyText"/>
        <w:spacing w:before="1"/>
        <w:rPr>
          <w:b/>
          <w:sz w:val="22"/>
        </w:rPr>
      </w:pPr>
    </w:p>
    <w:p w14:paraId="38F694BB" w14:textId="77777777" w:rsidR="00DE4ECC" w:rsidRDefault="00105BF9">
      <w:pPr>
        <w:pStyle w:val="BodyText"/>
        <w:spacing w:line="266" w:lineRule="auto"/>
        <w:ind w:left="234" w:right="88"/>
        <w:jc w:val="both"/>
      </w:pPr>
      <w:r>
        <w:t>Manufactured</w:t>
      </w:r>
      <w:r>
        <w:rPr>
          <w:spacing w:val="19"/>
        </w:rPr>
        <w:t xml:space="preserve"> </w:t>
      </w:r>
      <w:r>
        <w:t>goods</w:t>
      </w:r>
      <w:r>
        <w:rPr>
          <w:spacing w:val="19"/>
        </w:rPr>
        <w:t xml:space="preserve"> </w:t>
      </w:r>
      <w:r>
        <w:t>can</w:t>
      </w:r>
      <w:r>
        <w:rPr>
          <w:spacing w:val="19"/>
        </w:rPr>
        <w:t xml:space="preserve"> </w:t>
      </w:r>
      <w:r>
        <w:t>be</w:t>
      </w:r>
      <w:r>
        <w:rPr>
          <w:spacing w:val="20"/>
        </w:rPr>
        <w:t xml:space="preserve"> </w:t>
      </w:r>
      <w:r>
        <w:t>stored</w:t>
      </w:r>
      <w:r>
        <w:rPr>
          <w:spacing w:val="19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future</w:t>
      </w:r>
      <w:r>
        <w:rPr>
          <w:spacing w:val="19"/>
        </w:rPr>
        <w:t xml:space="preserve"> </w:t>
      </w:r>
      <w:r>
        <w:t>consumption</w:t>
      </w:r>
      <w:r>
        <w:rPr>
          <w:spacing w:val="20"/>
        </w:rPr>
        <w:t xml:space="preserve"> </w:t>
      </w:r>
      <w:r>
        <w:t>whereas</w:t>
      </w:r>
      <w:r>
        <w:rPr>
          <w:spacing w:val="19"/>
        </w:rPr>
        <w:t xml:space="preserve"> </w:t>
      </w:r>
      <w:r>
        <w:t>services</w:t>
      </w:r>
      <w:r>
        <w:rPr>
          <w:spacing w:val="19"/>
        </w:rPr>
        <w:t xml:space="preserve"> </w:t>
      </w:r>
      <w:r>
        <w:t>cannot</w:t>
      </w:r>
      <w:r>
        <w:rPr>
          <w:spacing w:val="20"/>
        </w:rPr>
        <w:t xml:space="preserve"> </w:t>
      </w:r>
      <w:r>
        <w:t>be</w:t>
      </w:r>
      <w:r>
        <w:rPr>
          <w:spacing w:val="19"/>
        </w:rPr>
        <w:t xml:space="preserve"> </w:t>
      </w:r>
      <w:r>
        <w:t>stored.</w:t>
      </w:r>
      <w:r>
        <w:rPr>
          <w:spacing w:val="19"/>
        </w:rPr>
        <w:t xml:space="preserve"> </w:t>
      </w:r>
      <w:r>
        <w:t>It</w:t>
      </w:r>
      <w:r>
        <w:rPr>
          <w:spacing w:val="-37"/>
        </w:rPr>
        <w:t xml:space="preserve"> </w:t>
      </w:r>
      <w:r>
        <w:t>is possible for the manufacturer to store and manage inventory levels to suit different market</w:t>
      </w:r>
      <w:r>
        <w:rPr>
          <w:spacing w:val="1"/>
        </w:rPr>
        <w:t xml:space="preserve"> </w:t>
      </w:r>
      <w:r>
        <w:t>situations</w:t>
      </w:r>
      <w:r>
        <w:rPr>
          <w:spacing w:val="7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demand</w:t>
      </w:r>
      <w:r>
        <w:rPr>
          <w:spacing w:val="8"/>
        </w:rPr>
        <w:t xml:space="preserve"> </w:t>
      </w:r>
      <w:r>
        <w:t>patterns.</w:t>
      </w:r>
      <w:r>
        <w:rPr>
          <w:spacing w:val="8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serv</w:t>
      </w:r>
      <w:r>
        <w:t>ices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contrast</w:t>
      </w:r>
      <w:r>
        <w:rPr>
          <w:spacing w:val="12"/>
        </w:rPr>
        <w:t xml:space="preserve"> </w:t>
      </w:r>
      <w:r>
        <w:t>neither</w:t>
      </w:r>
      <w:r>
        <w:rPr>
          <w:spacing w:val="8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stored</w:t>
      </w:r>
      <w:r>
        <w:rPr>
          <w:spacing w:val="8"/>
        </w:rPr>
        <w:t xml:space="preserve"> </w:t>
      </w:r>
      <w:r>
        <w:t>nor</w:t>
      </w:r>
      <w:r>
        <w:rPr>
          <w:spacing w:val="8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carried</w:t>
      </w:r>
    </w:p>
    <w:p w14:paraId="66B49B27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39B1237A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5BAABFE8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50" w:space="630"/>
            <w:col w:w="1990"/>
          </w:cols>
        </w:sectPr>
      </w:pPr>
    </w:p>
    <w:p w14:paraId="40911726" w14:textId="77777777" w:rsidR="00DE4ECC" w:rsidRDefault="00DE4ECC">
      <w:pPr>
        <w:pStyle w:val="BodyText"/>
        <w:rPr>
          <w:b/>
          <w:sz w:val="20"/>
        </w:rPr>
      </w:pPr>
    </w:p>
    <w:p w14:paraId="1931EDEA" w14:textId="77777777" w:rsidR="00DE4ECC" w:rsidRDefault="00DE4ECC">
      <w:pPr>
        <w:pStyle w:val="BodyText"/>
        <w:rPr>
          <w:b/>
          <w:sz w:val="20"/>
        </w:rPr>
      </w:pPr>
    </w:p>
    <w:p w14:paraId="2B80ED12" w14:textId="77777777" w:rsidR="00DE4ECC" w:rsidRDefault="00DE4ECC">
      <w:pPr>
        <w:pStyle w:val="BodyText"/>
        <w:spacing w:before="1"/>
        <w:rPr>
          <w:b/>
          <w:sz w:val="21"/>
        </w:rPr>
      </w:pPr>
    </w:p>
    <w:p w14:paraId="0C1394D3" w14:textId="77777777" w:rsidR="00DE4ECC" w:rsidRDefault="00105BF9">
      <w:pPr>
        <w:pStyle w:val="BodyText"/>
        <w:tabs>
          <w:tab w:val="left" w:pos="2679"/>
        </w:tabs>
        <w:spacing w:line="266" w:lineRule="auto"/>
        <w:ind w:left="2680" w:right="225" w:hanging="1467"/>
        <w:jc w:val="both"/>
      </w:pPr>
      <w:r>
        <w:pict w14:anchorId="35F13CFC">
          <v:group id="_x0000_s5496" style="position:absolute;left:0;text-align:left;margin-left:181.2pt;margin-top:70.5pt;width:22.35pt;height:24.2pt;z-index:15759872;mso-position-horizontal-relative:page" coordorigin="3624,1410" coordsize="447,484">
            <v:rect id="_x0000_s5513" style="position:absolute;left:3633;top:1492;width:390;height:392" filled="f" strokecolor="#1f1917" strokeweight=".33819mm"/>
            <v:line id="_x0000_s5512" style="position:absolute" from="3638,1550" to="4009,1550" strokecolor="#1f1917" strokeweight=".341mm"/>
            <v:line id="_x0000_s5511" style="position:absolute" from="3790,1487" to="3785,1879" strokecolor="#1f1917" strokeweight=".33542mm"/>
            <v:rect id="_x0000_s5510" style="position:absolute;left:3699;top:1617;width:5;height:5" fillcolor="#1f1917" stroked="f"/>
            <v:rect id="_x0000_s5509" style="position:absolute;left:3699;top:1617;width:5;height:5" filled="f" strokecolor="#1f1917" strokeweight=".33814mm"/>
            <v:shape id="_x0000_s5508" style="position:absolute;left:3699;top:1666;width:5;height:10" coordorigin="3700,1666" coordsize="5,10" path="m3705,1676r-5,-5l3700,1666r5,l3705,1676xe" fillcolor="#1f1917" stroked="f">
              <v:path arrowok="t"/>
            </v:shape>
            <v:shape id="_x0000_s5507" style="position:absolute;left:3699;top:1666;width:5;height:10" coordorigin="3700,1666" coordsize="5,10" path="m3705,1666r,5l3705,1676r-5,-5l3700,1666r5,xe" filled="f" strokecolor="#1f1917" strokeweight=".3365mm">
              <v:path arrowok="t"/>
            </v:shape>
            <v:rect id="_x0000_s5506" style="position:absolute;left:3699;top:1714;width:5;height:5" fillcolor="#1f1917" stroked="f"/>
            <v:rect id="_x0000_s5505" style="position:absolute;left:3699;top:1714;width:5;height:5" filled="f" strokecolor="#1f1917" strokeweight=".33814mm"/>
            <v:shape id="_x0000_s5504" style="position:absolute;left:3699;top:1762;width:5;height:10" coordorigin="3700,1763" coordsize="5,10" path="m3705,1772r-5,-4l3700,1763r5,l3705,1772xe" fillcolor="#1f1917" stroked="f">
              <v:path arrowok="t"/>
            </v:shape>
            <v:shape id="_x0000_s5503" style="position:absolute;left:3699;top:1762;width:5;height:10" coordorigin="3700,1763" coordsize="5,10" path="m3705,1763r,5l3705,1772r-5,-4l3700,1763r5,xe" filled="f" strokecolor="#1f1917" strokeweight=".3365mm">
              <v:path arrowok="t"/>
            </v:shape>
            <v:shape id="_x0000_s5502" style="position:absolute;left:3699;top:1811;width:5;height:10" coordorigin="3700,1811" coordsize="5,10" path="m3705,1821r-5,l3700,1816r5,-5l3705,1821xe" fillcolor="#1f1917" stroked="f">
              <v:path arrowok="t"/>
            </v:shape>
            <v:shape id="_x0000_s5501" style="position:absolute;left:3699;top:1617;width:267;height:203" coordorigin="3700,1618" coordsize="267,203" o:spt="100" adj="0,,0" path="m3705,1811r,5l3705,1816r,5l3705,1821r-5,l3700,1816r,l3705,1811xm3852,1816r114,m3852,1768r114,m3852,1719r114,m3852,1671r114,m3852,1618r114,e" filled="f" strokecolor="#1f1917" strokeweight=".33819mm">
              <v:stroke joinstyle="round"/>
              <v:formulas/>
              <v:path arrowok="t" o:connecttype="segments"/>
            </v:shape>
            <v:rect id="_x0000_s5500" style="position:absolute;left:4008;top:1419;width:53;height:165" stroked="f"/>
            <v:rect id="_x0000_s5499" style="position:absolute;left:4008;top:1419;width:53;height:165" filled="f" strokecolor="#1f1917" strokeweight=".33592mm"/>
            <v:shape id="_x0000_s5498" style="position:absolute;left:3752;top:1419;width:262;height:155" coordorigin="3752,1420" coordsize="262,155" path="m3776,1574r-5,-5l3762,1565r-10,-20l3800,1473r47,-44l4014,1420r,135l3895,1526r-24,34l3852,1560r-5,-5l3842,1545r24,-43l3838,1545r-10,l3819,1540r-10,-9l3838,1487r-62,87xe" stroked="f">
              <v:path arrowok="t"/>
            </v:shape>
            <v:shape id="_x0000_s5497" style="position:absolute;left:3752;top:1419;width:262;height:155" coordorigin="3752,1420" coordsize="262,155" path="m4014,1555r-119,-29l3871,1560r-10,l3852,1560r-5,-5l3842,1545r24,-43l3838,1545r-10,l3819,1540r-5,-4l3809,1531r29,-44l3776,1574r-5,-5l3762,1565r-5,-10l3752,1545r48,-72l3847,1429r167,-9l4014,1555xe" filled="f" strokecolor="#1f1917" strokeweight=".33953mm">
              <v:path arrowok="t"/>
            </v:shape>
            <w10:wrap anchorx="page"/>
          </v:group>
        </w:pict>
      </w:r>
      <w:r>
        <w:pict w14:anchorId="02BD5C5A">
          <v:shape id="_x0000_s5495" style="position:absolute;left:0;text-align:left;margin-left:168pt;margin-top:66.3pt;width:381.6pt;height:116.65pt;z-index:15760384;mso-position-horizontal-relative:page" coordorigin="3360,1326" coordsize="7632,2333" o:spt="100" adj="0,,0" path="m10992,3659r-7632,l3360,1326r19,2313l10992,3639r,20xm10992,3639r-19,l10973,1345r-7613,l3360,1326r7632,l10992,1345r-7613,l3379,3639r7613,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b/>
          <w:w w:val="105"/>
          <w:position w:val="1"/>
        </w:rPr>
        <w:t>Notes</w:t>
      </w:r>
      <w:r>
        <w:rPr>
          <w:b/>
          <w:w w:val="105"/>
          <w:position w:val="1"/>
        </w:rPr>
        <w:tab/>
      </w:r>
      <w:r>
        <w:rPr>
          <w:w w:val="105"/>
        </w:rPr>
        <w:t xml:space="preserve">forward. If few seats are lying vacant in an </w:t>
      </w:r>
      <w:proofErr w:type="spellStart"/>
      <w:r>
        <w:rPr>
          <w:w w:val="105"/>
        </w:rPr>
        <w:t>aeroplane</w:t>
      </w:r>
      <w:proofErr w:type="spellEnd"/>
      <w:r>
        <w:rPr>
          <w:w w:val="105"/>
        </w:rPr>
        <w:t>, they cannot be stored or carried forward</w:t>
      </w:r>
      <w:r>
        <w:rPr>
          <w:spacing w:val="1"/>
          <w:w w:val="105"/>
        </w:rPr>
        <w:t xml:space="preserve"> </w:t>
      </w:r>
      <w:r>
        <w:rPr>
          <w:w w:val="105"/>
        </w:rPr>
        <w:t>for the next trip. There are very few services with a constant demand pattern over a period of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time. Many </w:t>
      </w:r>
      <w:proofErr w:type="gramStart"/>
      <w:r>
        <w:rPr>
          <w:w w:val="105"/>
        </w:rPr>
        <w:t>show</w:t>
      </w:r>
      <w:proofErr w:type="gramEnd"/>
      <w:r>
        <w:rPr>
          <w:w w:val="105"/>
        </w:rPr>
        <w:t xml:space="preserve"> considerable variations due to seasonal and cycl</w:t>
      </w:r>
      <w:r>
        <w:rPr>
          <w:w w:val="105"/>
        </w:rPr>
        <w:t>ical nature of the service</w:t>
      </w:r>
      <w:r>
        <w:rPr>
          <w:spacing w:val="1"/>
          <w:w w:val="105"/>
        </w:rPr>
        <w:t xml:space="preserve"> </w:t>
      </w:r>
      <w:r>
        <w:t>demand and also due to unpredictable demand patterns. The perishable nature of service demands</w:t>
      </w:r>
      <w:r>
        <w:rPr>
          <w:spacing w:val="1"/>
        </w:rPr>
        <w:t xml:space="preserve"> </w:t>
      </w:r>
      <w:r>
        <w:rPr>
          <w:w w:val="105"/>
        </w:rPr>
        <w:t>greater</w:t>
      </w:r>
      <w:r>
        <w:rPr>
          <w:spacing w:val="13"/>
          <w:w w:val="105"/>
        </w:rPr>
        <w:t xml:space="preserve"> </w:t>
      </w:r>
      <w:r>
        <w:rPr>
          <w:w w:val="105"/>
        </w:rPr>
        <w:t>attention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w w:val="105"/>
        </w:rPr>
        <w:t>demand</w:t>
      </w:r>
      <w:r>
        <w:rPr>
          <w:spacing w:val="16"/>
          <w:w w:val="105"/>
        </w:rPr>
        <w:t xml:space="preserve"> </w:t>
      </w:r>
      <w:r>
        <w:rPr>
          <w:w w:val="105"/>
        </w:rPr>
        <w:t>management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service.</w:t>
      </w:r>
    </w:p>
    <w:p w14:paraId="6641087D" w14:textId="77777777" w:rsidR="00DE4ECC" w:rsidRDefault="00105BF9">
      <w:pPr>
        <w:pStyle w:val="BodyText"/>
        <w:rPr>
          <w:sz w:val="9"/>
        </w:rPr>
      </w:pPr>
      <w:r>
        <w:pict w14:anchorId="358CA324">
          <v:shape id="_x0000_s5494" type="#_x0000_t202" style="position:absolute;margin-left:168pt;margin-top:7.25pt;width:381.6pt;height:116.65pt;z-index:-15698432;mso-wrap-distance-left:0;mso-wrap-distance-right:0;mso-position-horizontal-relative:page" filled="f" stroked="f">
            <v:textbox inset="0,0,0,0">
              <w:txbxContent>
                <w:p w14:paraId="59D066E3" w14:textId="77777777" w:rsidR="00DE4ECC" w:rsidRDefault="00DE4ECC">
                  <w:pPr>
                    <w:pStyle w:val="BodyText"/>
                    <w:rPr>
                      <w:sz w:val="22"/>
                    </w:rPr>
                  </w:pPr>
                </w:p>
                <w:p w14:paraId="2B07F6F2" w14:textId="77777777" w:rsidR="00DE4ECC" w:rsidRDefault="00DE4ECC">
                  <w:pPr>
                    <w:pStyle w:val="BodyText"/>
                    <w:spacing w:before="3"/>
                    <w:rPr>
                      <w:sz w:val="27"/>
                    </w:rPr>
                  </w:pPr>
                </w:p>
                <w:p w14:paraId="6B996BA4" w14:textId="77777777" w:rsidR="00DE4ECC" w:rsidRDefault="00105BF9">
                  <w:pPr>
                    <w:pStyle w:val="BodyText"/>
                    <w:spacing w:line="271" w:lineRule="auto"/>
                    <w:ind w:left="239" w:right="236" w:firstLine="42"/>
                    <w:jc w:val="both"/>
                  </w:pPr>
                  <w:r>
                    <w:rPr>
                      <w:rFonts w:ascii="Times New Roman"/>
                      <w:i/>
                      <w:color w:val="1F1917"/>
                      <w:w w:val="105"/>
                      <w:position w:val="2"/>
                    </w:rPr>
                    <w:t>Notes</w:t>
                  </w:r>
                  <w:r>
                    <w:rPr>
                      <w:rFonts w:ascii="Times New Roman"/>
                      <w:i/>
                      <w:color w:val="1F1917"/>
                      <w:spacing w:val="1"/>
                      <w:w w:val="105"/>
                      <w:position w:val="2"/>
                    </w:rPr>
                    <w:t xml:space="preserve"> </w:t>
                  </w:r>
                  <w:r>
                    <w:rPr>
                      <w:w w:val="105"/>
                    </w:rPr>
                    <w:t>The service marketer will like to smoothen the troughs and crests in d</w:t>
                  </w:r>
                  <w:r>
                    <w:rPr>
                      <w:w w:val="105"/>
                    </w:rPr>
                    <w:t>emand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patterns and schedule production processes of services in such a way that there is an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optimal consumption at the point of production and consumption of that service. The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demand and supply patterns should match both in short term and long term by usin</w:t>
                  </w:r>
                  <w:r>
                    <w:rPr>
                      <w:w w:val="105"/>
                    </w:rPr>
                    <w:t>g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t>pricing and promotion tools to resolve demand-supply imbalance. Airlines offer discounted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w w:val="105"/>
                    </w:rPr>
                    <w:t>fares before departure to maximize the benefits of supply by offering tickets at a low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price.</w:t>
                  </w:r>
                </w:p>
              </w:txbxContent>
            </v:textbox>
            <w10:wrap type="topAndBottom" anchorx="page"/>
          </v:shape>
        </w:pict>
      </w:r>
    </w:p>
    <w:p w14:paraId="67EF9932" w14:textId="77777777" w:rsidR="00DE4ECC" w:rsidRDefault="00105BF9">
      <w:pPr>
        <w:pStyle w:val="Heading6"/>
        <w:spacing w:before="140"/>
      </w:pPr>
      <w:r>
        <w:t>Inability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Own</w:t>
      </w:r>
      <w:r>
        <w:rPr>
          <w:spacing w:val="-5"/>
        </w:rPr>
        <w:t xml:space="preserve"> </w:t>
      </w:r>
      <w:r>
        <w:t>Services</w:t>
      </w:r>
    </w:p>
    <w:p w14:paraId="6DD501AE" w14:textId="77777777" w:rsidR="00DE4ECC" w:rsidRDefault="00DE4ECC">
      <w:pPr>
        <w:pStyle w:val="BodyText"/>
        <w:spacing w:before="2"/>
        <w:rPr>
          <w:b/>
          <w:sz w:val="22"/>
        </w:rPr>
      </w:pPr>
    </w:p>
    <w:p w14:paraId="1FAE6D58" w14:textId="77777777" w:rsidR="00DE4ECC" w:rsidRDefault="00105BF9">
      <w:pPr>
        <w:pStyle w:val="BodyText"/>
        <w:spacing w:line="266" w:lineRule="auto"/>
        <w:ind w:left="2680" w:right="254"/>
        <w:jc w:val="both"/>
      </w:pPr>
      <w:r>
        <w:pict w14:anchorId="6F5B69A1">
          <v:shape id="_x0000_s5493" type="#_x0000_t202" style="position:absolute;left:0;text-align:left;margin-left:168pt;margin-top:111.5pt;width:381.6pt;height:56.55pt;z-index:-15697920;mso-wrap-distance-left:0;mso-wrap-distance-right:0;mso-position-horizontal-relative:page" filled="f" stroked="f">
            <v:textbox inset="0,0,0,0">
              <w:txbxContent>
                <w:p w14:paraId="1E9045FE" w14:textId="77777777" w:rsidR="00DE4ECC" w:rsidRDefault="00DE4ECC">
                  <w:pPr>
                    <w:pStyle w:val="BodyText"/>
                    <w:spacing w:before="9"/>
                    <w:rPr>
                      <w:sz w:val="8"/>
                    </w:rPr>
                  </w:pPr>
                </w:p>
                <w:p w14:paraId="1FD9F2B9" w14:textId="77777777" w:rsidR="00DE4ECC" w:rsidRDefault="00105BF9">
                  <w:pPr>
                    <w:pStyle w:val="BodyText"/>
                    <w:ind w:left="263"/>
                    <w:rPr>
                      <w:sz w:val="20"/>
                    </w:rPr>
                  </w:pPr>
                  <w:r>
                    <w:rPr>
                      <w:noProof/>
                      <w:sz w:val="20"/>
                    </w:rPr>
                    <w:drawing>
                      <wp:inline distT="0" distB="0" distL="0" distR="0" wp14:anchorId="28B8D467" wp14:editId="55B9380D">
                        <wp:extent cx="292607" cy="295275"/>
                        <wp:effectExtent l="0" t="0" r="0" b="0"/>
                        <wp:docPr id="71" name="image38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2" name="image38.png"/>
                                <pic:cNvPicPr/>
                              </pic:nvPicPr>
                              <pic:blipFill>
                                <a:blip r:embed="rId8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2607" cy="295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74167B2" w14:textId="77777777" w:rsidR="00DE4ECC" w:rsidRDefault="00105BF9">
                  <w:pPr>
                    <w:pStyle w:val="BodyText"/>
                    <w:spacing w:line="261" w:lineRule="auto"/>
                    <w:ind w:left="239" w:firstLine="118"/>
                  </w:pPr>
                  <w:r>
                    <w:rPr>
                      <w:rFonts w:ascii="Times New Roman"/>
                      <w:i/>
                      <w:color w:val="1F1917"/>
                      <w:w w:val="105"/>
                      <w:position w:val="2"/>
                    </w:rPr>
                    <w:t>Task</w:t>
                  </w:r>
                  <w:r>
                    <w:rPr>
                      <w:rFonts w:ascii="Times New Roman"/>
                      <w:i/>
                      <w:color w:val="1F1917"/>
                      <w:spacing w:val="2"/>
                      <w:w w:val="105"/>
                      <w:position w:val="2"/>
                    </w:rPr>
                    <w:t xml:space="preserve"> </w:t>
                  </w:r>
                  <w:r>
                    <w:rPr>
                      <w:w w:val="105"/>
                    </w:rPr>
                    <w:t>The degree</w:t>
                  </w:r>
                  <w:r>
                    <w:rPr>
                      <w:spacing w:val="-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intangibility</w:t>
                  </w:r>
                  <w:r>
                    <w:rPr>
                      <w:spacing w:val="-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and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inseparability</w:t>
                  </w:r>
                  <w:r>
                    <w:rPr>
                      <w:spacing w:val="-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are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-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true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crucial</w:t>
                  </w:r>
                  <w:r>
                    <w:rPr>
                      <w:spacing w:val="-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issues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in</w:t>
                  </w:r>
                  <w:r>
                    <w:rPr>
                      <w:spacing w:val="-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service</w:t>
                  </w:r>
                  <w:r>
                    <w:rPr>
                      <w:spacing w:val="-39"/>
                      <w:w w:val="105"/>
                    </w:rPr>
                    <w:t xml:space="preserve"> </w:t>
                  </w:r>
                  <w:r>
                    <w:t>marketing.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t>Explain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t>how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t>these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t>two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t>factors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t>influence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t>marketing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t>large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t>corporate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t>hospital.</w:t>
                  </w:r>
                </w:p>
              </w:txbxContent>
            </v:textbox>
            <w10:wrap type="topAndBottom" anchorx="page"/>
          </v:shape>
        </w:pict>
      </w:r>
      <w:r>
        <w:pict w14:anchorId="20F03642">
          <v:shape id="_x0000_s5492" style="position:absolute;left:0;text-align:left;margin-left:168pt;margin-top:111.5pt;width:381.6pt;height:56.55pt;z-index:15760896;mso-position-horizontal-relative:page" coordorigin="3360,2230" coordsize="7632,1131" o:spt="100" adj="0,,0" path="m10992,3361r-7632,l3360,2230r19,1111l10992,3341r,20xm3379,3341l3360,2230r7632,l10992,2249r-7613,l3379,3341xm10992,3341r-19,l10973,2249r19,l10992,3341xe" fillcolor="black" stroked="f">
            <v:stroke joinstyle="round"/>
            <v:formulas/>
            <v:path arrowok="t" o:connecttype="segments"/>
            <w10:wrap anchorx="page"/>
          </v:shape>
        </w:pict>
      </w:r>
      <w:r>
        <w:t>This characteristic of not owning a service emanates from the characteristics of intangibility and</w:t>
      </w:r>
      <w:r>
        <w:rPr>
          <w:spacing w:val="1"/>
        </w:rPr>
        <w:t xml:space="preserve"> </w:t>
      </w:r>
      <w:r>
        <w:t>perishability.</w:t>
      </w:r>
      <w:r>
        <w:rPr>
          <w:spacing w:val="9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buyers</w:t>
      </w:r>
      <w:r>
        <w:rPr>
          <w:spacing w:val="9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acquire</w:t>
      </w:r>
      <w:r>
        <w:rPr>
          <w:spacing w:val="6"/>
        </w:rPr>
        <w:t xml:space="preserve"> </w:t>
      </w:r>
      <w:r>
        <w:t>title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goods</w:t>
      </w:r>
      <w:r>
        <w:rPr>
          <w:spacing w:val="6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transaction</w:t>
      </w:r>
      <w:r>
        <w:rPr>
          <w:spacing w:val="9"/>
        </w:rPr>
        <w:t xml:space="preserve"> </w:t>
      </w:r>
      <w:r>
        <w:t>process</w:t>
      </w:r>
      <w:r>
        <w:rPr>
          <w:spacing w:val="5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continue</w:t>
      </w:r>
      <w:r>
        <w:rPr>
          <w:spacing w:val="10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do</w:t>
      </w:r>
      <w:r>
        <w:rPr>
          <w:spacing w:val="9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wish.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hand,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performed,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ownership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transferred</w:t>
      </w:r>
      <w:r>
        <w:rPr>
          <w:spacing w:val="16"/>
        </w:rPr>
        <w:t xml:space="preserve"> </w:t>
      </w:r>
      <w:r>
        <w:t>from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seller</w:t>
      </w:r>
      <w:r>
        <w:rPr>
          <w:spacing w:val="16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buyer.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buyer</w:t>
      </w:r>
      <w:r>
        <w:rPr>
          <w:spacing w:val="14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only</w:t>
      </w:r>
      <w:r>
        <w:rPr>
          <w:spacing w:val="17"/>
        </w:rPr>
        <w:t xml:space="preserve"> </w:t>
      </w:r>
      <w:r>
        <w:t>buying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right</w:t>
      </w:r>
      <w:r>
        <w:rPr>
          <w:spacing w:val="17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service</w:t>
      </w:r>
      <w:r>
        <w:rPr>
          <w:spacing w:val="17"/>
        </w:rPr>
        <w:t xml:space="preserve"> </w:t>
      </w:r>
      <w:r>
        <w:t>process.</w:t>
      </w:r>
      <w:r>
        <w:rPr>
          <w:spacing w:val="1"/>
        </w:rPr>
        <w:t xml:space="preserve"> </w:t>
      </w:r>
      <w:proofErr w:type="gramStart"/>
      <w:r>
        <w:t>So</w:t>
      </w:r>
      <w:proofErr w:type="gramEnd"/>
      <w:r>
        <w:rPr>
          <w:spacing w:val="18"/>
        </w:rPr>
        <w:t xml:space="preserve"> </w:t>
      </w:r>
      <w:r>
        <w:t>there</w:t>
      </w:r>
      <w:r>
        <w:rPr>
          <w:spacing w:val="16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difference</w:t>
      </w:r>
      <w:r>
        <w:rPr>
          <w:spacing w:val="18"/>
        </w:rPr>
        <w:t xml:space="preserve"> </w:t>
      </w:r>
      <w:r>
        <w:t>between</w:t>
      </w:r>
      <w:r>
        <w:rPr>
          <w:spacing w:val="18"/>
        </w:rPr>
        <w:t xml:space="preserve"> </w:t>
      </w:r>
      <w:r>
        <w:t>inability</w:t>
      </w:r>
      <w:r>
        <w:rPr>
          <w:spacing w:val="17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own</w:t>
      </w:r>
      <w:r>
        <w:rPr>
          <w:spacing w:val="16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service</w:t>
      </w:r>
      <w:r>
        <w:rPr>
          <w:spacing w:val="17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rights</w:t>
      </w:r>
      <w:r>
        <w:rPr>
          <w:spacing w:val="17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buyer</w:t>
      </w:r>
      <w:r>
        <w:rPr>
          <w:spacing w:val="16"/>
        </w:rPr>
        <w:t xml:space="preserve"> </w:t>
      </w:r>
      <w:r>
        <w:t>may</w:t>
      </w:r>
      <w:r>
        <w:rPr>
          <w:spacing w:val="18"/>
        </w:rPr>
        <w:t xml:space="preserve"> </w:t>
      </w:r>
      <w:r>
        <w:t>acquire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carried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proofErr w:type="spellStart"/>
      <w:r>
        <w:t>sometime</w:t>
      </w:r>
      <w:proofErr w:type="spellEnd"/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future.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aspect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implication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distribution of services. A wholesaler or a retailer cannot take a title, contrary to the case with</w:t>
      </w:r>
      <w:r>
        <w:rPr>
          <w:spacing w:val="1"/>
        </w:rPr>
        <w:t xml:space="preserve"> </w:t>
      </w:r>
      <w:r>
        <w:t>goods. So direct distribution methods are more common and wherever intermediaries are used,</w:t>
      </w:r>
      <w:r>
        <w:rPr>
          <w:spacing w:val="1"/>
        </w:rPr>
        <w:t xml:space="preserve"> </w:t>
      </w:r>
      <w:r>
        <w:t>they</w:t>
      </w:r>
      <w:r>
        <w:rPr>
          <w:spacing w:val="15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used</w:t>
      </w:r>
      <w:r>
        <w:rPr>
          <w:spacing w:val="15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co-producer</w:t>
      </w:r>
      <w:r>
        <w:rPr>
          <w:spacing w:val="12"/>
        </w:rPr>
        <w:t xml:space="preserve"> </w:t>
      </w:r>
      <w:r>
        <w:t>or</w:t>
      </w:r>
      <w:r>
        <w:rPr>
          <w:spacing w:val="15"/>
        </w:rPr>
        <w:t xml:space="preserve"> </w:t>
      </w:r>
      <w:r>
        <w:t>co-creator</w:t>
      </w:r>
      <w:r>
        <w:rPr>
          <w:spacing w:val="13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value</w:t>
      </w:r>
      <w:r>
        <w:rPr>
          <w:spacing w:val="15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cons</w:t>
      </w:r>
      <w:r>
        <w:t>umer.</w:t>
      </w:r>
    </w:p>
    <w:p w14:paraId="01A589A3" w14:textId="77777777" w:rsidR="00DE4ECC" w:rsidRDefault="00105BF9">
      <w:pPr>
        <w:spacing w:before="124"/>
        <w:ind w:left="2680"/>
        <w:rPr>
          <w:b/>
        </w:rPr>
      </w:pPr>
      <w:proofErr w:type="spellStart"/>
      <w:r>
        <w:rPr>
          <w:b/>
          <w:w w:val="105"/>
        </w:rPr>
        <w:t>Self</w:t>
      </w:r>
      <w:r>
        <w:rPr>
          <w:b/>
          <w:spacing w:val="30"/>
          <w:w w:val="105"/>
        </w:rPr>
        <w:t xml:space="preserve"> </w:t>
      </w:r>
      <w:r>
        <w:rPr>
          <w:b/>
          <w:w w:val="105"/>
        </w:rPr>
        <w:t>Assessment</w:t>
      </w:r>
      <w:proofErr w:type="spellEnd"/>
    </w:p>
    <w:p w14:paraId="469DDC53" w14:textId="77777777" w:rsidR="00DE4ECC" w:rsidRDefault="00DE4ECC">
      <w:pPr>
        <w:pStyle w:val="BodyText"/>
        <w:spacing w:before="6"/>
        <w:rPr>
          <w:b/>
          <w:sz w:val="22"/>
        </w:rPr>
      </w:pPr>
    </w:p>
    <w:p w14:paraId="311A3924" w14:textId="77777777" w:rsidR="00DE4ECC" w:rsidRDefault="00105BF9">
      <w:pPr>
        <w:pStyle w:val="BodyText"/>
        <w:spacing w:before="1"/>
        <w:ind w:left="2680"/>
        <w:jc w:val="both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560EE8FA" w14:textId="77777777" w:rsidR="00DE4ECC" w:rsidRDefault="00105BF9" w:rsidP="00105BF9">
      <w:pPr>
        <w:pStyle w:val="ListParagraph"/>
        <w:numPr>
          <w:ilvl w:val="2"/>
          <w:numId w:val="178"/>
        </w:numPr>
        <w:tabs>
          <w:tab w:val="left" w:pos="3159"/>
          <w:tab w:val="left" w:pos="3160"/>
        </w:tabs>
        <w:spacing w:before="141"/>
        <w:rPr>
          <w:sz w:val="18"/>
        </w:rPr>
      </w:pPr>
      <w:r>
        <w:rPr>
          <w:w w:val="105"/>
          <w:sz w:val="18"/>
        </w:rPr>
        <w:t>The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intangible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characteristics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define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services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include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reliability,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care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8"/>
          <w:w w:val="105"/>
          <w:sz w:val="18"/>
        </w:rPr>
        <w:t xml:space="preserve"> </w:t>
      </w:r>
      <w:r>
        <w:rPr>
          <w:w w:val="115"/>
          <w:sz w:val="18"/>
        </w:rPr>
        <w:t>………………</w:t>
      </w:r>
    </w:p>
    <w:p w14:paraId="150CA2ED" w14:textId="77777777" w:rsidR="00DE4ECC" w:rsidRDefault="00105BF9" w:rsidP="00105BF9">
      <w:pPr>
        <w:pStyle w:val="ListParagraph"/>
        <w:numPr>
          <w:ilvl w:val="2"/>
          <w:numId w:val="178"/>
        </w:numPr>
        <w:tabs>
          <w:tab w:val="left" w:pos="3159"/>
          <w:tab w:val="left" w:pos="3160"/>
          <w:tab w:val="left" w:leader="dot" w:pos="9258"/>
        </w:tabs>
        <w:spacing w:before="145"/>
        <w:rPr>
          <w:sz w:val="18"/>
        </w:rPr>
      </w:pPr>
      <w:r>
        <w:rPr>
          <w:sz w:val="18"/>
        </w:rPr>
        <w:t>The</w:t>
      </w:r>
      <w:r>
        <w:rPr>
          <w:spacing w:val="14"/>
          <w:sz w:val="18"/>
        </w:rPr>
        <w:t xml:space="preserve"> </w:t>
      </w:r>
      <w:r>
        <w:rPr>
          <w:sz w:val="18"/>
        </w:rPr>
        <w:t>perishable</w:t>
      </w:r>
      <w:r>
        <w:rPr>
          <w:spacing w:val="16"/>
          <w:sz w:val="18"/>
        </w:rPr>
        <w:t xml:space="preserve"> </w:t>
      </w:r>
      <w:r>
        <w:rPr>
          <w:sz w:val="18"/>
        </w:rPr>
        <w:t>nature</w:t>
      </w:r>
      <w:r>
        <w:rPr>
          <w:spacing w:val="14"/>
          <w:sz w:val="18"/>
        </w:rPr>
        <w:t xml:space="preserve"> </w:t>
      </w:r>
      <w:r>
        <w:rPr>
          <w:sz w:val="18"/>
        </w:rPr>
        <w:t>of</w:t>
      </w:r>
      <w:r>
        <w:rPr>
          <w:spacing w:val="17"/>
          <w:sz w:val="18"/>
        </w:rPr>
        <w:t xml:space="preserve"> </w:t>
      </w:r>
      <w:r>
        <w:rPr>
          <w:sz w:val="18"/>
        </w:rPr>
        <w:t>service</w:t>
      </w:r>
      <w:r>
        <w:rPr>
          <w:spacing w:val="14"/>
          <w:sz w:val="18"/>
        </w:rPr>
        <w:t xml:space="preserve"> </w:t>
      </w:r>
      <w:r>
        <w:rPr>
          <w:sz w:val="18"/>
        </w:rPr>
        <w:t>demands</w:t>
      </w:r>
      <w:r>
        <w:rPr>
          <w:spacing w:val="14"/>
          <w:sz w:val="18"/>
        </w:rPr>
        <w:t xml:space="preserve"> </w:t>
      </w:r>
      <w:r>
        <w:rPr>
          <w:sz w:val="18"/>
        </w:rPr>
        <w:t>greater</w:t>
      </w:r>
      <w:r>
        <w:rPr>
          <w:spacing w:val="16"/>
          <w:sz w:val="18"/>
        </w:rPr>
        <w:t xml:space="preserve"> </w:t>
      </w:r>
      <w:r>
        <w:rPr>
          <w:sz w:val="18"/>
        </w:rPr>
        <w:t>attention</w:t>
      </w:r>
      <w:r>
        <w:rPr>
          <w:spacing w:val="14"/>
          <w:sz w:val="18"/>
        </w:rPr>
        <w:t xml:space="preserve"> </w:t>
      </w:r>
      <w:r>
        <w:rPr>
          <w:sz w:val="18"/>
        </w:rPr>
        <w:t>to</w:t>
      </w:r>
      <w:r>
        <w:rPr>
          <w:rFonts w:ascii="Times New Roman"/>
          <w:sz w:val="18"/>
        </w:rPr>
        <w:tab/>
      </w:r>
      <w:r>
        <w:rPr>
          <w:sz w:val="18"/>
        </w:rPr>
        <w:t>management</w:t>
      </w:r>
    </w:p>
    <w:p w14:paraId="20D32B5A" w14:textId="77777777" w:rsidR="00DE4ECC" w:rsidRDefault="00105BF9">
      <w:pPr>
        <w:pStyle w:val="BodyText"/>
        <w:spacing w:before="21"/>
        <w:ind w:left="3160"/>
      </w:pP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w w:val="105"/>
        </w:rPr>
        <w:t>service.</w:t>
      </w:r>
    </w:p>
    <w:p w14:paraId="6032D996" w14:textId="77777777" w:rsidR="00DE4ECC" w:rsidRDefault="00105BF9" w:rsidP="00105BF9">
      <w:pPr>
        <w:pStyle w:val="ListParagraph"/>
        <w:numPr>
          <w:ilvl w:val="2"/>
          <w:numId w:val="178"/>
        </w:numPr>
        <w:tabs>
          <w:tab w:val="left" w:pos="3159"/>
          <w:tab w:val="left" w:pos="3160"/>
        </w:tabs>
        <w:spacing w:before="145"/>
        <w:rPr>
          <w:sz w:val="18"/>
        </w:rPr>
      </w:pPr>
      <w:r>
        <w:rPr>
          <w:w w:val="105"/>
          <w:sz w:val="18"/>
        </w:rPr>
        <w:t>Variability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services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has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an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impact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not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only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customer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satisfaction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but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also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the</w:t>
      </w:r>
    </w:p>
    <w:p w14:paraId="19D22AAF" w14:textId="77777777" w:rsidR="00DE4ECC" w:rsidRDefault="00105BF9">
      <w:pPr>
        <w:pStyle w:val="BodyText"/>
        <w:spacing w:before="21"/>
        <w:ind w:left="3160"/>
      </w:pPr>
      <w:r>
        <w:rPr>
          <w:w w:val="115"/>
        </w:rPr>
        <w:t>………………</w:t>
      </w:r>
      <w:r>
        <w:rPr>
          <w:spacing w:val="-4"/>
          <w:w w:val="115"/>
        </w:rPr>
        <w:t xml:space="preserve"> </w:t>
      </w:r>
      <w:r>
        <w:rPr>
          <w:w w:val="115"/>
        </w:rPr>
        <w:t>process</w:t>
      </w:r>
      <w:r>
        <w:rPr>
          <w:spacing w:val="-4"/>
          <w:w w:val="115"/>
        </w:rPr>
        <w:t xml:space="preserve"> </w:t>
      </w:r>
      <w:r>
        <w:rPr>
          <w:w w:val="115"/>
        </w:rPr>
        <w:t>of</w:t>
      </w:r>
      <w:r>
        <w:rPr>
          <w:spacing w:val="-4"/>
          <w:w w:val="115"/>
        </w:rPr>
        <w:t xml:space="preserve"> </w:t>
      </w:r>
      <w:r>
        <w:rPr>
          <w:w w:val="115"/>
        </w:rPr>
        <w:t>services.</w:t>
      </w:r>
    </w:p>
    <w:p w14:paraId="2EBC3139" w14:textId="77777777" w:rsidR="00DE4ECC" w:rsidRDefault="00105BF9" w:rsidP="00105BF9">
      <w:pPr>
        <w:pStyle w:val="ListParagraph"/>
        <w:numPr>
          <w:ilvl w:val="2"/>
          <w:numId w:val="178"/>
        </w:numPr>
        <w:tabs>
          <w:tab w:val="left" w:pos="3159"/>
          <w:tab w:val="left" w:pos="3160"/>
          <w:tab w:val="left" w:leader="dot" w:pos="7406"/>
        </w:tabs>
        <w:spacing w:before="144" w:line="264" w:lineRule="auto"/>
        <w:ind w:right="275"/>
        <w:rPr>
          <w:sz w:val="18"/>
        </w:rPr>
      </w:pPr>
      <w:r>
        <w:rPr>
          <w:sz w:val="18"/>
        </w:rPr>
        <w:t>A</w:t>
      </w:r>
      <w:r>
        <w:rPr>
          <w:spacing w:val="1"/>
          <w:sz w:val="18"/>
        </w:rPr>
        <w:t xml:space="preserve"> </w:t>
      </w:r>
      <w:r>
        <w:rPr>
          <w:sz w:val="18"/>
        </w:rPr>
        <w:t>service</w:t>
      </w:r>
      <w:r>
        <w:rPr>
          <w:spacing w:val="7"/>
          <w:sz w:val="18"/>
        </w:rPr>
        <w:t xml:space="preserve"> </w:t>
      </w:r>
      <w:r>
        <w:rPr>
          <w:sz w:val="18"/>
        </w:rPr>
        <w:t>is</w:t>
      </w:r>
      <w:r>
        <w:rPr>
          <w:spacing w:val="8"/>
          <w:sz w:val="18"/>
        </w:rPr>
        <w:t xml:space="preserve"> </w:t>
      </w:r>
      <w:r>
        <w:rPr>
          <w:sz w:val="18"/>
        </w:rPr>
        <w:t>defined</w:t>
      </w:r>
      <w:r>
        <w:rPr>
          <w:spacing w:val="8"/>
          <w:sz w:val="18"/>
        </w:rPr>
        <w:t xml:space="preserve"> </w:t>
      </w:r>
      <w:r>
        <w:rPr>
          <w:sz w:val="18"/>
        </w:rPr>
        <w:t>as</w:t>
      </w:r>
      <w:r>
        <w:rPr>
          <w:spacing w:val="8"/>
          <w:sz w:val="18"/>
        </w:rPr>
        <w:t xml:space="preserve"> </w:t>
      </w:r>
      <w:r>
        <w:rPr>
          <w:sz w:val="18"/>
        </w:rPr>
        <w:t>any</w:t>
      </w:r>
      <w:r>
        <w:rPr>
          <w:spacing w:val="11"/>
          <w:sz w:val="18"/>
        </w:rPr>
        <w:t xml:space="preserve"> </w:t>
      </w:r>
      <w:r>
        <w:rPr>
          <w:sz w:val="18"/>
        </w:rPr>
        <w:t>activity</w:t>
      </w:r>
      <w:r>
        <w:rPr>
          <w:spacing w:val="5"/>
          <w:sz w:val="18"/>
        </w:rPr>
        <w:t xml:space="preserve"> </w:t>
      </w:r>
      <w:r>
        <w:rPr>
          <w:sz w:val="18"/>
        </w:rPr>
        <w:t>or</w:t>
      </w:r>
      <w:r>
        <w:rPr>
          <w:spacing w:val="8"/>
          <w:sz w:val="18"/>
        </w:rPr>
        <w:t xml:space="preserve"> </w:t>
      </w:r>
      <w:r>
        <w:rPr>
          <w:sz w:val="18"/>
        </w:rPr>
        <w:t>benefit</w:t>
      </w:r>
      <w:r>
        <w:rPr>
          <w:spacing w:val="5"/>
          <w:sz w:val="18"/>
        </w:rPr>
        <w:t xml:space="preserve"> </w:t>
      </w:r>
      <w:r>
        <w:rPr>
          <w:sz w:val="18"/>
        </w:rPr>
        <w:t>that</w:t>
      </w:r>
      <w:r>
        <w:rPr>
          <w:spacing w:val="7"/>
          <w:sz w:val="18"/>
        </w:rPr>
        <w:t xml:space="preserve"> </w:t>
      </w:r>
      <w:r>
        <w:rPr>
          <w:sz w:val="18"/>
        </w:rPr>
        <w:t>one</w:t>
      </w:r>
      <w:r>
        <w:rPr>
          <w:spacing w:val="7"/>
          <w:sz w:val="18"/>
        </w:rPr>
        <w:t xml:space="preserve"> </w:t>
      </w:r>
      <w:r>
        <w:rPr>
          <w:sz w:val="18"/>
        </w:rPr>
        <w:t>player</w:t>
      </w:r>
      <w:r>
        <w:rPr>
          <w:spacing w:val="11"/>
          <w:sz w:val="18"/>
        </w:rPr>
        <w:t xml:space="preserve"> </w:t>
      </w:r>
      <w:r>
        <w:rPr>
          <w:sz w:val="18"/>
        </w:rPr>
        <w:t>offers</w:t>
      </w:r>
      <w:r>
        <w:rPr>
          <w:spacing w:val="5"/>
          <w:sz w:val="18"/>
        </w:rPr>
        <w:t xml:space="preserve"> </w:t>
      </w:r>
      <w:r>
        <w:rPr>
          <w:sz w:val="18"/>
        </w:rPr>
        <w:t>to</w:t>
      </w:r>
      <w:r>
        <w:rPr>
          <w:spacing w:val="7"/>
          <w:sz w:val="18"/>
        </w:rPr>
        <w:t xml:space="preserve"> </w:t>
      </w:r>
      <w:r>
        <w:rPr>
          <w:sz w:val="18"/>
        </w:rPr>
        <w:t>another</w:t>
      </w:r>
      <w:r>
        <w:rPr>
          <w:spacing w:val="5"/>
          <w:sz w:val="18"/>
        </w:rPr>
        <w:t xml:space="preserve"> </w:t>
      </w:r>
      <w:r>
        <w:rPr>
          <w:sz w:val="18"/>
        </w:rPr>
        <w:t>in</w:t>
      </w:r>
      <w:r>
        <w:rPr>
          <w:spacing w:val="8"/>
          <w:sz w:val="18"/>
        </w:rPr>
        <w:t xml:space="preserve"> </w:t>
      </w:r>
      <w:r>
        <w:rPr>
          <w:sz w:val="18"/>
        </w:rPr>
        <w:t>an</w:t>
      </w:r>
      <w:r>
        <w:rPr>
          <w:spacing w:val="1"/>
          <w:sz w:val="18"/>
        </w:rPr>
        <w:t xml:space="preserve"> </w:t>
      </w:r>
      <w:r>
        <w:rPr>
          <w:sz w:val="18"/>
        </w:rPr>
        <w:t>exchange</w:t>
      </w:r>
      <w:r>
        <w:rPr>
          <w:spacing w:val="24"/>
          <w:sz w:val="18"/>
        </w:rPr>
        <w:t xml:space="preserve"> </w:t>
      </w:r>
      <w:r>
        <w:rPr>
          <w:sz w:val="18"/>
        </w:rPr>
        <w:t>process,</w:t>
      </w:r>
      <w:r>
        <w:rPr>
          <w:spacing w:val="27"/>
          <w:sz w:val="18"/>
        </w:rPr>
        <w:t xml:space="preserve"> </w:t>
      </w:r>
      <w:r>
        <w:rPr>
          <w:sz w:val="18"/>
        </w:rPr>
        <w:t>which</w:t>
      </w:r>
      <w:r>
        <w:rPr>
          <w:spacing w:val="25"/>
          <w:sz w:val="18"/>
        </w:rPr>
        <w:t xml:space="preserve"> </w:t>
      </w:r>
      <w:r>
        <w:rPr>
          <w:sz w:val="18"/>
        </w:rPr>
        <w:t>is</w:t>
      </w:r>
      <w:r>
        <w:rPr>
          <w:spacing w:val="27"/>
          <w:sz w:val="18"/>
        </w:rPr>
        <w:t xml:space="preserve"> </w:t>
      </w:r>
      <w:r>
        <w:rPr>
          <w:sz w:val="18"/>
        </w:rPr>
        <w:t>essentially</w:t>
      </w:r>
      <w:r>
        <w:rPr>
          <w:rFonts w:ascii="Times New Roman"/>
          <w:sz w:val="18"/>
        </w:rPr>
        <w:tab/>
      </w:r>
      <w:r>
        <w:rPr>
          <w:sz w:val="18"/>
        </w:rPr>
        <w:t>and</w:t>
      </w:r>
      <w:r>
        <w:rPr>
          <w:spacing w:val="23"/>
          <w:sz w:val="18"/>
        </w:rPr>
        <w:t xml:space="preserve"> </w:t>
      </w:r>
      <w:r>
        <w:rPr>
          <w:sz w:val="18"/>
        </w:rPr>
        <w:t>does</w:t>
      </w:r>
      <w:r>
        <w:rPr>
          <w:spacing w:val="25"/>
          <w:sz w:val="18"/>
        </w:rPr>
        <w:t xml:space="preserve"> </w:t>
      </w:r>
      <w:r>
        <w:rPr>
          <w:sz w:val="18"/>
        </w:rPr>
        <w:t>not</w:t>
      </w:r>
      <w:r>
        <w:rPr>
          <w:spacing w:val="23"/>
          <w:sz w:val="18"/>
        </w:rPr>
        <w:t xml:space="preserve"> </w:t>
      </w:r>
      <w:r>
        <w:rPr>
          <w:sz w:val="18"/>
        </w:rPr>
        <w:t>result</w:t>
      </w:r>
      <w:r>
        <w:rPr>
          <w:spacing w:val="25"/>
          <w:sz w:val="18"/>
        </w:rPr>
        <w:t xml:space="preserve"> </w:t>
      </w:r>
      <w:r>
        <w:rPr>
          <w:sz w:val="18"/>
        </w:rPr>
        <w:t>in</w:t>
      </w:r>
      <w:r>
        <w:rPr>
          <w:spacing w:val="23"/>
          <w:sz w:val="18"/>
        </w:rPr>
        <w:t xml:space="preserve"> </w:t>
      </w:r>
      <w:r>
        <w:rPr>
          <w:sz w:val="18"/>
        </w:rPr>
        <w:t>ownership</w:t>
      </w:r>
      <w:r>
        <w:rPr>
          <w:spacing w:val="25"/>
          <w:sz w:val="18"/>
        </w:rPr>
        <w:t xml:space="preserve"> </w:t>
      </w:r>
      <w:r>
        <w:rPr>
          <w:sz w:val="18"/>
        </w:rPr>
        <w:t>of</w:t>
      </w:r>
    </w:p>
    <w:p w14:paraId="04B933A6" w14:textId="77777777" w:rsidR="00DE4ECC" w:rsidRDefault="00105BF9">
      <w:pPr>
        <w:pStyle w:val="BodyText"/>
        <w:spacing w:before="4"/>
        <w:ind w:left="3160"/>
      </w:pPr>
      <w:r>
        <w:rPr>
          <w:w w:val="105"/>
        </w:rPr>
        <w:t>anything.</w:t>
      </w:r>
    </w:p>
    <w:p w14:paraId="4FFF15E9" w14:textId="77777777" w:rsidR="00DE4ECC" w:rsidRDefault="00105BF9" w:rsidP="00105BF9">
      <w:pPr>
        <w:pStyle w:val="ListParagraph"/>
        <w:numPr>
          <w:ilvl w:val="2"/>
          <w:numId w:val="178"/>
        </w:numPr>
        <w:tabs>
          <w:tab w:val="left" w:pos="3159"/>
          <w:tab w:val="left" w:pos="3160"/>
          <w:tab w:val="left" w:leader="dot" w:pos="9263"/>
        </w:tabs>
        <w:spacing w:before="142"/>
        <w:rPr>
          <w:sz w:val="18"/>
        </w:rPr>
      </w:pPr>
      <w:r>
        <w:rPr>
          <w:w w:val="105"/>
          <w:sz w:val="18"/>
        </w:rPr>
        <w:t>The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aspect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inability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own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services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has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an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implication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rFonts w:ascii="Times New Roman"/>
          <w:w w:val="105"/>
          <w:sz w:val="18"/>
        </w:rPr>
        <w:tab/>
      </w:r>
      <w:r>
        <w:rPr>
          <w:w w:val="105"/>
          <w:sz w:val="18"/>
        </w:rPr>
        <w:t>of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services.</w:t>
      </w:r>
    </w:p>
    <w:p w14:paraId="07F864BD" w14:textId="77777777" w:rsidR="00DE4ECC" w:rsidRDefault="00DE4ECC">
      <w:pPr>
        <w:pStyle w:val="BodyText"/>
        <w:spacing w:before="8"/>
        <w:rPr>
          <w:sz w:val="20"/>
        </w:rPr>
      </w:pPr>
    </w:p>
    <w:p w14:paraId="5F3D5903" w14:textId="77777777" w:rsidR="00DE4ECC" w:rsidRDefault="00105BF9" w:rsidP="00105BF9">
      <w:pPr>
        <w:pStyle w:val="Heading3"/>
        <w:numPr>
          <w:ilvl w:val="1"/>
          <w:numId w:val="178"/>
        </w:numPr>
        <w:tabs>
          <w:tab w:val="left" w:pos="3160"/>
        </w:tabs>
        <w:spacing w:before="1"/>
        <w:ind w:left="3160"/>
        <w:jc w:val="left"/>
        <w:rPr>
          <w:u w:val="none"/>
        </w:rPr>
      </w:pPr>
      <w:r>
        <w:rPr>
          <w:u w:val="thick"/>
        </w:rPr>
        <w:t>Service</w:t>
      </w:r>
      <w:r>
        <w:rPr>
          <w:spacing w:val="-8"/>
          <w:u w:val="thick"/>
        </w:rPr>
        <w:t xml:space="preserve"> </w:t>
      </w:r>
      <w:r>
        <w:rPr>
          <w:u w:val="thick"/>
        </w:rPr>
        <w:t>Matrix</w:t>
      </w:r>
    </w:p>
    <w:p w14:paraId="4F8CA453" w14:textId="77777777" w:rsidR="00DE4ECC" w:rsidRDefault="00DE4ECC">
      <w:pPr>
        <w:pStyle w:val="BodyText"/>
        <w:spacing w:before="9"/>
        <w:rPr>
          <w:b/>
          <w:sz w:val="22"/>
        </w:rPr>
      </w:pPr>
    </w:p>
    <w:p w14:paraId="6188F4FE" w14:textId="77777777" w:rsidR="00DE4ECC" w:rsidRDefault="00105BF9">
      <w:pPr>
        <w:pStyle w:val="BodyText"/>
        <w:spacing w:line="266" w:lineRule="auto"/>
        <w:ind w:left="2680" w:right="268"/>
        <w:jc w:val="both"/>
      </w:pPr>
      <w:r>
        <w:t>The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Matrix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categorization</w:t>
      </w:r>
      <w:r>
        <w:rPr>
          <w:spacing w:val="1"/>
        </w:rPr>
        <w:t xml:space="preserve"> </w:t>
      </w:r>
      <w:r>
        <w:t>matrix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industry</w:t>
      </w:r>
      <w:r>
        <w:rPr>
          <w:spacing w:val="1"/>
        </w:rPr>
        <w:t xml:space="preserve"> </w:t>
      </w:r>
      <w:r>
        <w:t>firms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characteristics</w:t>
      </w:r>
      <w:r>
        <w:rPr>
          <w:spacing w:val="16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individual</w:t>
      </w:r>
      <w:r>
        <w:rPr>
          <w:spacing w:val="16"/>
        </w:rPr>
        <w:t xml:space="preserve"> </w:t>
      </w:r>
      <w:r>
        <w:t>firm’s</w:t>
      </w:r>
      <w:r>
        <w:rPr>
          <w:spacing w:val="16"/>
        </w:rPr>
        <w:t xml:space="preserve"> </w:t>
      </w:r>
      <w:r>
        <w:t>service</w:t>
      </w:r>
      <w:r>
        <w:rPr>
          <w:spacing w:val="15"/>
        </w:rPr>
        <w:t xml:space="preserve"> </w:t>
      </w:r>
      <w:r>
        <w:t>processes.</w:t>
      </w:r>
      <w:r>
        <w:rPr>
          <w:spacing w:val="16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matrix</w:t>
      </w:r>
      <w:r>
        <w:rPr>
          <w:spacing w:val="16"/>
        </w:rPr>
        <w:t xml:space="preserve"> </w:t>
      </w:r>
      <w:r>
        <w:t>was</w:t>
      </w:r>
      <w:r>
        <w:rPr>
          <w:spacing w:val="19"/>
        </w:rPr>
        <w:t xml:space="preserve"> </w:t>
      </w:r>
      <w:r>
        <w:t>derived</w:t>
      </w:r>
      <w:r>
        <w:rPr>
          <w:spacing w:val="16"/>
        </w:rPr>
        <w:t xml:space="preserve"> </w:t>
      </w:r>
      <w:r>
        <w:t>by</w:t>
      </w:r>
      <w:r>
        <w:rPr>
          <w:spacing w:val="15"/>
        </w:rPr>
        <w:t xml:space="preserve"> </w:t>
      </w:r>
      <w:r>
        <w:t>Roger</w:t>
      </w:r>
    </w:p>
    <w:p w14:paraId="5E2BA33E" w14:textId="77777777" w:rsidR="00DE4ECC" w:rsidRDefault="00DE4ECC">
      <w:pPr>
        <w:spacing w:line="266" w:lineRule="auto"/>
        <w:jc w:val="both"/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4B225BBD" w14:textId="77777777" w:rsidR="00DE4ECC" w:rsidRDefault="00DE4ECC">
      <w:pPr>
        <w:pStyle w:val="BodyText"/>
        <w:rPr>
          <w:sz w:val="20"/>
        </w:rPr>
      </w:pPr>
    </w:p>
    <w:p w14:paraId="00262FD1" w14:textId="77777777" w:rsidR="00DE4ECC" w:rsidRDefault="00DE4ECC">
      <w:pPr>
        <w:pStyle w:val="BodyText"/>
        <w:rPr>
          <w:sz w:val="20"/>
        </w:rPr>
      </w:pPr>
    </w:p>
    <w:p w14:paraId="54050359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5F5E3D6E" w14:textId="77777777" w:rsidR="00DE4ECC" w:rsidRDefault="00DE4ECC">
      <w:pPr>
        <w:pStyle w:val="BodyText"/>
        <w:spacing w:before="1"/>
        <w:rPr>
          <w:sz w:val="20"/>
        </w:rPr>
      </w:pPr>
    </w:p>
    <w:p w14:paraId="3D6793DB" w14:textId="77777777" w:rsidR="00DE4ECC" w:rsidRDefault="00105BF9">
      <w:pPr>
        <w:pStyle w:val="BodyText"/>
        <w:spacing w:line="268" w:lineRule="auto"/>
        <w:ind w:left="234" w:right="46"/>
        <w:jc w:val="both"/>
      </w:pPr>
      <w:proofErr w:type="spellStart"/>
      <w:r>
        <w:rPr>
          <w:w w:val="105"/>
        </w:rPr>
        <w:t>Schmenner</w:t>
      </w:r>
      <w:proofErr w:type="spellEnd"/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primary</w:t>
      </w:r>
      <w:r>
        <w:rPr>
          <w:spacing w:val="-7"/>
          <w:w w:val="105"/>
        </w:rPr>
        <w:t xml:space="preserve"> </w:t>
      </w:r>
      <w:r>
        <w:rPr>
          <w:w w:val="105"/>
        </w:rPr>
        <w:t>appeared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1986.</w:t>
      </w:r>
      <w:r>
        <w:rPr>
          <w:spacing w:val="-9"/>
          <w:w w:val="105"/>
        </w:rPr>
        <w:t xml:space="preserve"> </w:t>
      </w:r>
      <w:r>
        <w:rPr>
          <w:w w:val="105"/>
        </w:rPr>
        <w:t>Although</w:t>
      </w:r>
      <w:r>
        <w:rPr>
          <w:spacing w:val="-10"/>
          <w:w w:val="105"/>
        </w:rPr>
        <w:t xml:space="preserve"> </w:t>
      </w:r>
      <w:r>
        <w:rPr>
          <w:w w:val="105"/>
        </w:rPr>
        <w:t>considerably</w:t>
      </w:r>
      <w:r>
        <w:rPr>
          <w:spacing w:val="-9"/>
          <w:w w:val="105"/>
        </w:rPr>
        <w:t xml:space="preserve"> </w:t>
      </w:r>
      <w:r>
        <w:rPr>
          <w:w w:val="105"/>
        </w:rPr>
        <w:t>different,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Service</w:t>
      </w:r>
      <w:r>
        <w:rPr>
          <w:spacing w:val="-10"/>
          <w:w w:val="105"/>
        </w:rPr>
        <w:t xml:space="preserve"> </w:t>
      </w:r>
      <w:r>
        <w:rPr>
          <w:w w:val="105"/>
        </w:rPr>
        <w:t>Process</w:t>
      </w:r>
      <w:r>
        <w:rPr>
          <w:spacing w:val="-39"/>
          <w:w w:val="105"/>
        </w:rPr>
        <w:t xml:space="preserve"> </w:t>
      </w:r>
      <w:r>
        <w:rPr>
          <w:w w:val="105"/>
        </w:rPr>
        <w:t>Matrix</w:t>
      </w:r>
      <w:r>
        <w:rPr>
          <w:spacing w:val="-4"/>
          <w:w w:val="105"/>
        </w:rPr>
        <w:t xml:space="preserve"> </w:t>
      </w:r>
      <w:r>
        <w:rPr>
          <w:w w:val="105"/>
        </w:rPr>
        <w:t>can</w:t>
      </w:r>
      <w:r>
        <w:rPr>
          <w:spacing w:val="-4"/>
          <w:w w:val="105"/>
        </w:rPr>
        <w:t xml:space="preserve"> </w:t>
      </w:r>
      <w:r>
        <w:rPr>
          <w:w w:val="105"/>
        </w:rPr>
        <w:t>be</w:t>
      </w:r>
      <w:r>
        <w:rPr>
          <w:spacing w:val="-7"/>
          <w:w w:val="105"/>
        </w:rPr>
        <w:t xml:space="preserve"> </w:t>
      </w:r>
      <w:r>
        <w:rPr>
          <w:w w:val="105"/>
        </w:rPr>
        <w:t>seen</w:t>
      </w:r>
      <w:r>
        <w:rPr>
          <w:spacing w:val="-3"/>
          <w:w w:val="105"/>
        </w:rPr>
        <w:t xml:space="preserve"> </w:t>
      </w:r>
      <w:r>
        <w:rPr>
          <w:w w:val="105"/>
        </w:rPr>
        <w:t>somewhat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service</w:t>
      </w:r>
      <w:r>
        <w:rPr>
          <w:spacing w:val="-3"/>
          <w:w w:val="105"/>
        </w:rPr>
        <w:t xml:space="preserve"> </w:t>
      </w:r>
      <w:r>
        <w:rPr>
          <w:w w:val="105"/>
        </w:rPr>
        <w:t>industry</w:t>
      </w:r>
      <w:r>
        <w:rPr>
          <w:spacing w:val="-4"/>
          <w:w w:val="105"/>
        </w:rPr>
        <w:t xml:space="preserve"> </w:t>
      </w:r>
      <w:r>
        <w:rPr>
          <w:w w:val="105"/>
        </w:rPr>
        <w:t>version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Wheelwright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Hayes’</w:t>
      </w:r>
      <w:r>
        <w:rPr>
          <w:spacing w:val="-4"/>
          <w:w w:val="105"/>
        </w:rPr>
        <w:t xml:space="preserve"> </w:t>
      </w:r>
      <w:r>
        <w:rPr>
          <w:w w:val="105"/>
        </w:rPr>
        <w:t>P</w:t>
      </w:r>
      <w:r>
        <w:rPr>
          <w:w w:val="105"/>
        </w:rPr>
        <w:t>roduct-</w:t>
      </w:r>
      <w:r>
        <w:rPr>
          <w:spacing w:val="-39"/>
          <w:w w:val="105"/>
        </w:rPr>
        <w:t xml:space="preserve"> </w:t>
      </w:r>
      <w:r>
        <w:rPr>
          <w:w w:val="105"/>
        </w:rPr>
        <w:t>Process Matrix. The Service Process Matrix can be helpful when investigating the strategic</w:t>
      </w:r>
      <w:r>
        <w:rPr>
          <w:spacing w:val="1"/>
          <w:w w:val="105"/>
        </w:rPr>
        <w:t xml:space="preserve"> </w:t>
      </w:r>
      <w:r>
        <w:rPr>
          <w:w w:val="105"/>
        </w:rPr>
        <w:t>changes in service operations. In addition, there are unique managerial challenges connected</w:t>
      </w:r>
      <w:r>
        <w:rPr>
          <w:spacing w:val="1"/>
          <w:w w:val="105"/>
        </w:rPr>
        <w:t xml:space="preserve"> </w:t>
      </w:r>
      <w:r>
        <w:rPr>
          <w:w w:val="105"/>
        </w:rPr>
        <w:t>with each quadrant of the matrix. By paying close attention to the challenges associated with</w:t>
      </w:r>
      <w:r>
        <w:rPr>
          <w:spacing w:val="1"/>
          <w:w w:val="105"/>
        </w:rPr>
        <w:t xml:space="preserve"> </w:t>
      </w:r>
      <w:r>
        <w:rPr>
          <w:w w:val="105"/>
        </w:rPr>
        <w:t>their</w:t>
      </w:r>
      <w:r>
        <w:rPr>
          <w:spacing w:val="13"/>
          <w:w w:val="105"/>
        </w:rPr>
        <w:t xml:space="preserve"> </w:t>
      </w:r>
      <w:r>
        <w:rPr>
          <w:w w:val="105"/>
        </w:rPr>
        <w:t>related</w:t>
      </w:r>
      <w:r>
        <w:rPr>
          <w:spacing w:val="12"/>
          <w:w w:val="105"/>
        </w:rPr>
        <w:t xml:space="preserve"> </w:t>
      </w:r>
      <w:r>
        <w:rPr>
          <w:w w:val="105"/>
        </w:rPr>
        <w:t>classification,</w:t>
      </w:r>
      <w:r>
        <w:rPr>
          <w:spacing w:val="14"/>
          <w:w w:val="105"/>
        </w:rPr>
        <w:t xml:space="preserve"> </w:t>
      </w:r>
      <w:r>
        <w:rPr>
          <w:w w:val="105"/>
        </w:rPr>
        <w:t>service</w:t>
      </w:r>
      <w:r>
        <w:rPr>
          <w:spacing w:val="12"/>
          <w:w w:val="105"/>
        </w:rPr>
        <w:t xml:space="preserve"> </w:t>
      </w:r>
      <w:r>
        <w:rPr>
          <w:w w:val="105"/>
        </w:rPr>
        <w:t>firms</w:t>
      </w:r>
      <w:r>
        <w:rPr>
          <w:spacing w:val="14"/>
          <w:w w:val="105"/>
        </w:rPr>
        <w:t xml:space="preserve"> </w:t>
      </w:r>
      <w:r>
        <w:rPr>
          <w:w w:val="105"/>
        </w:rPr>
        <w:t>may</w:t>
      </w:r>
      <w:r>
        <w:rPr>
          <w:spacing w:val="13"/>
          <w:w w:val="105"/>
        </w:rPr>
        <w:t xml:space="preserve"> </w:t>
      </w:r>
      <w:r>
        <w:rPr>
          <w:w w:val="105"/>
        </w:rPr>
        <w:t>perk</w:t>
      </w:r>
      <w:r>
        <w:rPr>
          <w:spacing w:val="14"/>
          <w:w w:val="105"/>
        </w:rPr>
        <w:t xml:space="preserve"> </w:t>
      </w:r>
      <w:r>
        <w:rPr>
          <w:w w:val="105"/>
        </w:rPr>
        <w:t>up</w:t>
      </w:r>
      <w:r>
        <w:rPr>
          <w:spacing w:val="11"/>
          <w:w w:val="105"/>
        </w:rPr>
        <w:t xml:space="preserve"> </w:t>
      </w:r>
      <w:r>
        <w:rPr>
          <w:w w:val="105"/>
        </w:rPr>
        <w:t>their</w:t>
      </w:r>
      <w:r>
        <w:rPr>
          <w:spacing w:val="14"/>
          <w:w w:val="105"/>
        </w:rPr>
        <w:t xml:space="preserve"> </w:t>
      </w:r>
      <w:r>
        <w:rPr>
          <w:w w:val="105"/>
        </w:rPr>
        <w:t>performance.</w:t>
      </w:r>
    </w:p>
    <w:p w14:paraId="49A00BCE" w14:textId="77777777" w:rsidR="00DE4ECC" w:rsidRDefault="00105BF9">
      <w:pPr>
        <w:pStyle w:val="BodyText"/>
        <w:spacing w:before="118" w:line="268" w:lineRule="auto"/>
        <w:ind w:left="234" w:right="54"/>
        <w:jc w:val="both"/>
      </w:pPr>
      <w:r>
        <w:rPr>
          <w:w w:val="105"/>
        </w:rPr>
        <w:t xml:space="preserve">The classification characteristics take in the degree of labor intensity and a jointly </w:t>
      </w:r>
      <w:r>
        <w:rPr>
          <w:w w:val="105"/>
        </w:rPr>
        <w:t>measured</w:t>
      </w:r>
      <w:r>
        <w:rPr>
          <w:spacing w:val="1"/>
          <w:w w:val="105"/>
        </w:rPr>
        <w:t xml:space="preserve"> </w:t>
      </w:r>
      <w:r>
        <w:rPr>
          <w:w w:val="105"/>
        </w:rPr>
        <w:t>degree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customer</w:t>
      </w:r>
      <w:r>
        <w:rPr>
          <w:spacing w:val="-5"/>
          <w:w w:val="105"/>
        </w:rPr>
        <w:t xml:space="preserve"> </w:t>
      </w:r>
      <w:r>
        <w:rPr>
          <w:w w:val="105"/>
        </w:rPr>
        <w:t>interaction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customization.</w:t>
      </w:r>
      <w:r>
        <w:rPr>
          <w:spacing w:val="-5"/>
          <w:w w:val="105"/>
        </w:rPr>
        <w:t xml:space="preserve"> </w:t>
      </w:r>
      <w:r>
        <w:rPr>
          <w:w w:val="105"/>
        </w:rPr>
        <w:t>Labor</w:t>
      </w:r>
      <w:r>
        <w:rPr>
          <w:spacing w:val="-5"/>
          <w:w w:val="105"/>
        </w:rPr>
        <w:t xml:space="preserve"> </w:t>
      </w:r>
      <w:r>
        <w:rPr>
          <w:w w:val="105"/>
        </w:rPr>
        <w:t>intensity</w:t>
      </w:r>
      <w:r>
        <w:rPr>
          <w:spacing w:val="-5"/>
          <w:w w:val="105"/>
        </w:rPr>
        <w:t xml:space="preserve"> </w:t>
      </w:r>
      <w:r>
        <w:rPr>
          <w:w w:val="105"/>
        </w:rPr>
        <w:t>can</w:t>
      </w:r>
      <w:r>
        <w:rPr>
          <w:spacing w:val="-3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described</w:t>
      </w:r>
      <w:r>
        <w:rPr>
          <w:spacing w:val="-5"/>
          <w:w w:val="105"/>
        </w:rPr>
        <w:t xml:space="preserve"> </w:t>
      </w:r>
      <w:r>
        <w:rPr>
          <w:w w:val="105"/>
        </w:rPr>
        <w:t>as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ratio</w:t>
      </w:r>
      <w:r>
        <w:rPr>
          <w:spacing w:val="-39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labor</w:t>
      </w:r>
      <w:r>
        <w:rPr>
          <w:spacing w:val="-5"/>
          <w:w w:val="105"/>
        </w:rPr>
        <w:t xml:space="preserve"> </w:t>
      </w:r>
      <w:r>
        <w:rPr>
          <w:w w:val="105"/>
        </w:rPr>
        <w:t>cost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plant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equipment.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firm</w:t>
      </w:r>
      <w:r>
        <w:rPr>
          <w:spacing w:val="-5"/>
          <w:w w:val="105"/>
        </w:rPr>
        <w:t xml:space="preserve"> </w:t>
      </w:r>
      <w:r>
        <w:rPr>
          <w:w w:val="105"/>
        </w:rPr>
        <w:t>whose</w:t>
      </w:r>
      <w:r>
        <w:rPr>
          <w:spacing w:val="-5"/>
          <w:w w:val="105"/>
        </w:rPr>
        <w:t xml:space="preserve"> </w:t>
      </w:r>
      <w:r>
        <w:rPr>
          <w:w w:val="105"/>
        </w:rPr>
        <w:t>product,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5"/>
          <w:w w:val="105"/>
        </w:rPr>
        <w:t xml:space="preserve"> </w:t>
      </w:r>
      <w:r>
        <w:rPr>
          <w:w w:val="105"/>
        </w:rPr>
        <w:t>else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case</w:t>
      </w:r>
      <w:r>
        <w:rPr>
          <w:spacing w:val="-5"/>
          <w:w w:val="105"/>
        </w:rPr>
        <w:t xml:space="preserve"> </w:t>
      </w:r>
      <w:r>
        <w:rPr>
          <w:w w:val="105"/>
        </w:rPr>
        <w:t>service,</w:t>
      </w:r>
      <w:r>
        <w:rPr>
          <w:spacing w:val="-5"/>
          <w:w w:val="105"/>
        </w:rPr>
        <w:t xml:space="preserve"> </w:t>
      </w:r>
      <w:r>
        <w:rPr>
          <w:w w:val="105"/>
        </w:rPr>
        <w:t>requires</w:t>
      </w:r>
      <w:r>
        <w:rPr>
          <w:spacing w:val="-39"/>
          <w:w w:val="105"/>
        </w:rPr>
        <w:t xml:space="preserve"> </w:t>
      </w:r>
      <w:r>
        <w:rPr>
          <w:w w:val="105"/>
        </w:rPr>
        <w:t>a high content of time and effort with comparatively little plant and equipment cost would be</w:t>
      </w:r>
      <w:r>
        <w:rPr>
          <w:spacing w:val="1"/>
          <w:w w:val="105"/>
        </w:rPr>
        <w:t xml:space="preserve"> </w:t>
      </w:r>
      <w:r>
        <w:rPr>
          <w:w w:val="105"/>
        </w:rPr>
        <w:t>said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labor</w:t>
      </w:r>
      <w:r>
        <w:rPr>
          <w:spacing w:val="-4"/>
          <w:w w:val="105"/>
        </w:rPr>
        <w:t xml:space="preserve"> </w:t>
      </w:r>
      <w:r>
        <w:rPr>
          <w:w w:val="105"/>
        </w:rPr>
        <w:t>intense.</w:t>
      </w:r>
      <w:r>
        <w:rPr>
          <w:spacing w:val="-6"/>
          <w:w w:val="105"/>
        </w:rPr>
        <w:t xml:space="preserve"> </w:t>
      </w:r>
      <w:r>
        <w:rPr>
          <w:w w:val="105"/>
        </w:rPr>
        <w:t>Customer</w:t>
      </w:r>
      <w:r>
        <w:rPr>
          <w:spacing w:val="-4"/>
          <w:w w:val="105"/>
        </w:rPr>
        <w:t xml:space="preserve"> </w:t>
      </w:r>
      <w:r>
        <w:rPr>
          <w:w w:val="105"/>
        </w:rPr>
        <w:t>interaction</w:t>
      </w:r>
      <w:r>
        <w:rPr>
          <w:spacing w:val="-5"/>
          <w:w w:val="105"/>
        </w:rPr>
        <w:t xml:space="preserve"> </w:t>
      </w:r>
      <w:r>
        <w:rPr>
          <w:w w:val="105"/>
        </w:rPr>
        <w:t>symbolizes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degree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which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customer</w:t>
      </w:r>
      <w:r>
        <w:rPr>
          <w:spacing w:val="-4"/>
          <w:w w:val="105"/>
        </w:rPr>
        <w:t xml:space="preserve"> </w:t>
      </w:r>
      <w:r>
        <w:rPr>
          <w:w w:val="105"/>
        </w:rPr>
        <w:t>can</w:t>
      </w:r>
      <w:r>
        <w:rPr>
          <w:spacing w:val="-40"/>
          <w:w w:val="105"/>
        </w:rPr>
        <w:t xml:space="preserve"> </w:t>
      </w:r>
      <w:r>
        <w:rPr>
          <w:w w:val="105"/>
        </w:rPr>
        <w:t>intervene</w:t>
      </w:r>
      <w:r>
        <w:rPr>
          <w:spacing w:val="14"/>
          <w:w w:val="105"/>
        </w:rPr>
        <w:t xml:space="preserve"> </w:t>
      </w:r>
      <w:r>
        <w:rPr>
          <w:w w:val="105"/>
        </w:rPr>
        <w:t>in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service</w:t>
      </w:r>
      <w:r>
        <w:rPr>
          <w:spacing w:val="17"/>
          <w:w w:val="105"/>
        </w:rPr>
        <w:t xml:space="preserve"> </w:t>
      </w:r>
      <w:r>
        <w:rPr>
          <w:w w:val="105"/>
        </w:rPr>
        <w:t>process.</w:t>
      </w:r>
    </w:p>
    <w:p w14:paraId="1BF1B01C" w14:textId="77777777" w:rsidR="00DE4ECC" w:rsidRDefault="00DE4ECC">
      <w:pPr>
        <w:pStyle w:val="BodyText"/>
        <w:spacing w:before="1"/>
        <w:rPr>
          <w:sz w:val="17"/>
        </w:rPr>
      </w:pPr>
    </w:p>
    <w:p w14:paraId="21FDE695" w14:textId="77777777" w:rsidR="00DE4ECC" w:rsidRDefault="00105BF9">
      <w:pPr>
        <w:pStyle w:val="BodyText"/>
        <w:spacing w:line="249" w:lineRule="auto"/>
        <w:ind w:left="234" w:right="38" w:firstLine="24"/>
        <w:jc w:val="both"/>
      </w:pPr>
      <w:r>
        <w:rPr>
          <w:noProof/>
        </w:rPr>
        <w:drawing>
          <wp:inline distT="0" distB="0" distL="0" distR="0" wp14:anchorId="3A5E43B0" wp14:editId="4D579C3D">
            <wp:extent cx="226524" cy="229627"/>
            <wp:effectExtent l="0" t="0" r="0" b="0"/>
            <wp:docPr id="7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position w:val="1"/>
        </w:rPr>
        <w:t>Example:</w:t>
      </w:r>
      <w:r>
        <w:rPr>
          <w:i/>
          <w:spacing w:val="20"/>
          <w:position w:val="1"/>
        </w:rPr>
        <w:t xml:space="preserve"> </w:t>
      </w:r>
      <w:r>
        <w:rPr>
          <w:position w:val="1"/>
        </w:rPr>
        <w:t>A</w:t>
      </w:r>
      <w:r>
        <w:rPr>
          <w:spacing w:val="18"/>
          <w:position w:val="1"/>
        </w:rPr>
        <w:t xml:space="preserve"> </w:t>
      </w:r>
      <w:r>
        <w:rPr>
          <w:position w:val="1"/>
        </w:rPr>
        <w:t>high</w:t>
      </w:r>
      <w:r>
        <w:rPr>
          <w:spacing w:val="18"/>
          <w:position w:val="1"/>
        </w:rPr>
        <w:t xml:space="preserve"> </w:t>
      </w:r>
      <w:r>
        <w:rPr>
          <w:position w:val="1"/>
        </w:rPr>
        <w:t>degree</w:t>
      </w:r>
      <w:r>
        <w:rPr>
          <w:spacing w:val="13"/>
          <w:position w:val="1"/>
        </w:rPr>
        <w:t xml:space="preserve"> </w:t>
      </w:r>
      <w:r>
        <w:rPr>
          <w:position w:val="1"/>
        </w:rPr>
        <w:t>of</w:t>
      </w:r>
      <w:r>
        <w:rPr>
          <w:spacing w:val="18"/>
          <w:position w:val="1"/>
        </w:rPr>
        <w:t xml:space="preserve"> </w:t>
      </w:r>
      <w:r>
        <w:rPr>
          <w:position w:val="1"/>
        </w:rPr>
        <w:t>interaction</w:t>
      </w:r>
      <w:r>
        <w:rPr>
          <w:spacing w:val="18"/>
          <w:position w:val="1"/>
        </w:rPr>
        <w:t xml:space="preserve"> </w:t>
      </w:r>
      <w:r>
        <w:rPr>
          <w:position w:val="1"/>
        </w:rPr>
        <w:t>would</w:t>
      </w:r>
      <w:r>
        <w:rPr>
          <w:spacing w:val="18"/>
          <w:position w:val="1"/>
        </w:rPr>
        <w:t xml:space="preserve"> </w:t>
      </w:r>
      <w:r>
        <w:rPr>
          <w:position w:val="1"/>
        </w:rPr>
        <w:t>mean</w:t>
      </w:r>
      <w:r>
        <w:rPr>
          <w:spacing w:val="18"/>
          <w:position w:val="1"/>
        </w:rPr>
        <w:t xml:space="preserve"> </w:t>
      </w:r>
      <w:r>
        <w:rPr>
          <w:position w:val="1"/>
        </w:rPr>
        <w:t>that</w:t>
      </w:r>
      <w:r>
        <w:rPr>
          <w:spacing w:val="18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13"/>
          <w:position w:val="1"/>
        </w:rPr>
        <w:t xml:space="preserve"> </w:t>
      </w:r>
      <w:r>
        <w:rPr>
          <w:position w:val="1"/>
        </w:rPr>
        <w:t>customer</w:t>
      </w:r>
      <w:r>
        <w:rPr>
          <w:spacing w:val="18"/>
          <w:position w:val="1"/>
        </w:rPr>
        <w:t xml:space="preserve"> </w:t>
      </w:r>
      <w:r>
        <w:rPr>
          <w:position w:val="1"/>
        </w:rPr>
        <w:t>can</w:t>
      </w:r>
      <w:r>
        <w:rPr>
          <w:spacing w:val="18"/>
          <w:position w:val="1"/>
        </w:rPr>
        <w:t xml:space="preserve"> </w:t>
      </w:r>
      <w:r>
        <w:rPr>
          <w:position w:val="1"/>
        </w:rPr>
        <w:t>demand</w:t>
      </w:r>
      <w:r>
        <w:rPr>
          <w:spacing w:val="18"/>
          <w:position w:val="1"/>
        </w:rPr>
        <w:t xml:space="preserve"> </w:t>
      </w:r>
      <w:r>
        <w:rPr>
          <w:position w:val="1"/>
        </w:rPr>
        <w:t>more</w:t>
      </w:r>
      <w:r>
        <w:rPr>
          <w:spacing w:val="-37"/>
          <w:position w:val="1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t>less</w:t>
      </w:r>
      <w:r>
        <w:rPr>
          <w:spacing w:val="15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some</w:t>
      </w:r>
      <w:r>
        <w:rPr>
          <w:spacing w:val="13"/>
        </w:rPr>
        <w:t xml:space="preserve"> </w:t>
      </w:r>
      <w:r>
        <w:t>aspects</w:t>
      </w:r>
      <w:r>
        <w:rPr>
          <w:spacing w:val="14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service.</w:t>
      </w:r>
    </w:p>
    <w:p w14:paraId="2483B5C0" w14:textId="77777777" w:rsidR="00DE4ECC" w:rsidRDefault="00105BF9">
      <w:pPr>
        <w:pStyle w:val="BodyText"/>
        <w:spacing w:before="144" w:line="273" w:lineRule="auto"/>
        <w:ind w:left="234" w:right="72"/>
        <w:jc w:val="both"/>
      </w:pPr>
      <w:r>
        <w:pict w14:anchorId="3511C02E">
          <v:group id="_x0000_s5476" style="position:absolute;left:0;text-align:left;margin-left:45.95pt;margin-top:40.1pt;width:381.4pt;height:222.6pt;z-index:15761408;mso-position-horizontal-relative:page" coordorigin="919,802" coordsize="7628,4452">
            <v:shape id="_x0000_s5491" style="position:absolute;left:919;top:989;width:7628;height:4265" coordorigin="919,989" coordsize="7628,4265" o:spt="100" adj="0,,0" path="m8546,5254r-7627,l919,989r19,4246l8546,5235r,19xm8546,5235r-19,l8527,1009r-7608,l919,989r7627,l8546,1009r-7608,l938,5235r7608,xe" fillcolor="black" stroked="f">
              <v:stroke joinstyle="round"/>
              <v:formulas/>
              <v:path arrowok="t" o:connecttype="segments"/>
            </v:shape>
            <v:rect id="_x0000_s5490" style="position:absolute;left:3254;top:819;width:2914;height:329" stroked="f"/>
            <v:shape id="_x0000_s5489" style="position:absolute;left:3240;top:802;width:2945;height:360" coordorigin="3240,802" coordsize="2945,360" o:spt="100" adj="0,,0" path="m6185,1162r-2945,l3240,802r19,341l6185,1143r,19xm3259,1143l3240,802r2945,l6185,824r-2926,l3259,1143xm6185,1143r-22,l6163,824r22,l6185,1143xe" fillcolor="black" stroked="f">
              <v:stroke joinstyle="round"/>
              <v:formulas/>
              <v:path arrowok="t" o:connecttype="segments"/>
            </v:shape>
            <v:shape id="_x0000_s5488" style="position:absolute;left:2754;top:1439;width:4369;height:3236" coordorigin="2755,1440" coordsize="4369,3236" o:spt="100" adj="0,,0" path="m2804,1534r-49,l2809,1440r51,89l2804,1529r,5xm2809,4626r-5,-5l2804,1529r15,l2819,4616r-10,l2809,4626xm2863,1534r-44,l2819,1529r41,l2863,1534xm7025,4675r,-109l7114,4616r-79,l7035,4626r79,l7025,4675xm2809,4626r,-10l2819,4616r,5l2809,4626xm7025,4626r-4216,l2819,4621r,-5l7025,4616r,10xm7114,4626r-79,l7035,4616r79,l7123,4621r-9,5xm2809,4626r-5,l2804,4621r5,5xe" fillcolor="#373334" stroked="f">
              <v:stroke joinstyle="round"/>
              <v:formulas/>
              <v:path arrowok="t" o:connecttype="segments"/>
            </v:shape>
            <v:shape id="_x0000_s5487" style="position:absolute;left:2024;top:1271;width:5411;height:3856" coordorigin="2024,1271" coordsize="5411,3856" o:spt="100" adj="0,,0" path="m2809,4621r1032,l3841,4076r-1032,l2809,4621xm3841,4081r1056,l4897,3119r-1056,l3841,4081xm6343,1970r928,l7271,1464r-928,l6343,1970xm2024,5126r5410,l7434,1271r-5410,l2024,5126xm4897,3114r1446,l6343,1970r-1446,l4897,3114xe" filled="f" strokecolor="#373334" strokeweight=".17447mm">
              <v:stroke joinstyle="round"/>
              <v:formulas/>
              <v:path arrowok="t" o:connecttype="segments"/>
            </v:shape>
            <v:shape id="_x0000_s5486" type="#_x0000_t202" style="position:absolute;left:2379;top:1423;width:363;height:210" filled="f" stroked="f">
              <v:textbox inset="0,0,0,0">
                <w:txbxContent>
                  <w:p w14:paraId="2521B475" w14:textId="77777777" w:rsidR="00DE4ECC" w:rsidRDefault="00105BF9">
                    <w:pPr>
                      <w:spacing w:line="198" w:lineRule="exact"/>
                      <w:rPr>
                        <w:sz w:val="17"/>
                      </w:rPr>
                    </w:pPr>
                    <w:r>
                      <w:rPr>
                        <w:color w:val="373334"/>
                        <w:w w:val="110"/>
                        <w:sz w:val="17"/>
                      </w:rPr>
                      <w:t>Low</w:t>
                    </w:r>
                  </w:p>
                </w:txbxContent>
              </v:textbox>
            </v:shape>
            <v:shape id="_x0000_s5485" type="#_x0000_t202" style="position:absolute;left:6481;top:1492;width:596;height:428" filled="f" stroked="f">
              <v:textbox inset="0,0,0,0">
                <w:txbxContent>
                  <w:p w14:paraId="4C8B7555" w14:textId="77777777" w:rsidR="00DE4ECC" w:rsidRDefault="00105BF9">
                    <w:pPr>
                      <w:spacing w:line="261" w:lineRule="auto"/>
                      <w:ind w:right="2"/>
                      <w:rPr>
                        <w:sz w:val="17"/>
                      </w:rPr>
                    </w:pPr>
                    <w:r>
                      <w:rPr>
                        <w:color w:val="373334"/>
                        <w:w w:val="105"/>
                        <w:sz w:val="17"/>
                      </w:rPr>
                      <w:t>Service</w:t>
                    </w:r>
                    <w:r>
                      <w:rPr>
                        <w:color w:val="373334"/>
                        <w:spacing w:val="-37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73334"/>
                        <w:spacing w:val="-1"/>
                        <w:w w:val="105"/>
                        <w:sz w:val="17"/>
                      </w:rPr>
                      <w:t>Factory</w:t>
                    </w:r>
                  </w:p>
                </w:txbxContent>
              </v:textbox>
            </v:shape>
            <v:shape id="_x0000_s5484" type="#_x0000_t202" style="position:absolute;left:5341;top:2240;width:565;height:423" filled="f" stroked="f">
              <v:textbox inset="0,0,0,0">
                <w:txbxContent>
                  <w:p w14:paraId="17F41266" w14:textId="77777777" w:rsidR="00DE4ECC" w:rsidRDefault="00105BF9">
                    <w:pPr>
                      <w:spacing w:line="256" w:lineRule="auto"/>
                      <w:ind w:right="16" w:firstLine="78"/>
                      <w:rPr>
                        <w:sz w:val="17"/>
                      </w:rPr>
                    </w:pPr>
                    <w:r>
                      <w:rPr>
                        <w:color w:val="373334"/>
                        <w:w w:val="105"/>
                        <w:sz w:val="17"/>
                      </w:rPr>
                      <w:t>Mass</w:t>
                    </w:r>
                    <w:r>
                      <w:rPr>
                        <w:color w:val="373334"/>
                        <w:spacing w:val="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73334"/>
                        <w:sz w:val="17"/>
                      </w:rPr>
                      <w:t>Service</w:t>
                    </w:r>
                  </w:p>
                </w:txbxContent>
              </v:textbox>
            </v:shape>
            <v:shape id="_x0000_s5483" type="#_x0000_t202" style="position:absolute;left:4097;top:3345;width:565;height:423" filled="f" stroked="f">
              <v:textbox inset="0,0,0,0">
                <w:txbxContent>
                  <w:p w14:paraId="0D7CB498" w14:textId="77777777" w:rsidR="00DE4ECC" w:rsidRDefault="00105BF9">
                    <w:pPr>
                      <w:spacing w:line="256" w:lineRule="auto"/>
                      <w:ind w:left="78" w:right="17" w:hanging="79"/>
                      <w:rPr>
                        <w:sz w:val="17"/>
                      </w:rPr>
                    </w:pPr>
                    <w:r>
                      <w:rPr>
                        <w:color w:val="373334"/>
                        <w:sz w:val="17"/>
                      </w:rPr>
                      <w:t>Service</w:t>
                    </w:r>
                    <w:r>
                      <w:rPr>
                        <w:color w:val="373334"/>
                        <w:spacing w:val="-35"/>
                        <w:sz w:val="17"/>
                      </w:rPr>
                      <w:t xml:space="preserve"> </w:t>
                    </w:r>
                    <w:r>
                      <w:rPr>
                        <w:color w:val="373334"/>
                        <w:w w:val="105"/>
                        <w:sz w:val="17"/>
                      </w:rPr>
                      <w:t>Shop</w:t>
                    </w:r>
                  </w:p>
                </w:txbxContent>
              </v:textbox>
            </v:shape>
            <v:shape id="_x0000_s5482" type="#_x0000_t202" style="position:absolute;left:2344;top:4421;width:414;height:210" filled="f" stroked="f">
              <v:textbox inset="0,0,0,0">
                <w:txbxContent>
                  <w:p w14:paraId="2F27E202" w14:textId="77777777" w:rsidR="00DE4ECC" w:rsidRDefault="00105BF9">
                    <w:pPr>
                      <w:spacing w:line="198" w:lineRule="exact"/>
                      <w:rPr>
                        <w:sz w:val="17"/>
                      </w:rPr>
                    </w:pPr>
                    <w:r>
                      <w:rPr>
                        <w:color w:val="373334"/>
                        <w:w w:val="115"/>
                        <w:sz w:val="17"/>
                      </w:rPr>
                      <w:t>High</w:t>
                    </w:r>
                  </w:p>
                </w:txbxContent>
              </v:textbox>
            </v:shape>
            <v:shape id="_x0000_s5481" type="#_x0000_t202" style="position:absolute;left:2858;top:4163;width:955;height:423" filled="f" stroked="f">
              <v:textbox inset="0,0,0,0">
                <w:txbxContent>
                  <w:p w14:paraId="790848B9" w14:textId="77777777" w:rsidR="00DE4ECC" w:rsidRDefault="00105BF9">
                    <w:pPr>
                      <w:spacing w:line="256" w:lineRule="auto"/>
                      <w:ind w:left="192" w:right="3" w:hanging="193"/>
                      <w:rPr>
                        <w:sz w:val="17"/>
                      </w:rPr>
                    </w:pPr>
                    <w:r>
                      <w:rPr>
                        <w:color w:val="373334"/>
                        <w:spacing w:val="-1"/>
                        <w:w w:val="105"/>
                        <w:sz w:val="17"/>
                      </w:rPr>
                      <w:t>Professional</w:t>
                    </w:r>
                    <w:r>
                      <w:rPr>
                        <w:color w:val="373334"/>
                        <w:spacing w:val="-37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373334"/>
                        <w:w w:val="105"/>
                        <w:sz w:val="17"/>
                      </w:rPr>
                      <w:t>Service</w:t>
                    </w:r>
                  </w:p>
                </w:txbxContent>
              </v:textbox>
            </v:shape>
            <v:shape id="_x0000_s5480" type="#_x0000_t202" style="position:absolute;left:2952;top:4693;width:414;height:210" filled="f" stroked="f">
              <v:textbox inset="0,0,0,0">
                <w:txbxContent>
                  <w:p w14:paraId="60E98C2F" w14:textId="77777777" w:rsidR="00DE4ECC" w:rsidRDefault="00105BF9">
                    <w:pPr>
                      <w:spacing w:line="198" w:lineRule="exact"/>
                      <w:rPr>
                        <w:sz w:val="17"/>
                      </w:rPr>
                    </w:pPr>
                    <w:r>
                      <w:rPr>
                        <w:color w:val="373334"/>
                        <w:w w:val="115"/>
                        <w:sz w:val="17"/>
                      </w:rPr>
                      <w:t>High</w:t>
                    </w:r>
                  </w:p>
                </w:txbxContent>
              </v:textbox>
            </v:shape>
            <v:shape id="_x0000_s5479" type="#_x0000_t202" style="position:absolute;left:4516;top:4797;width:1149;height:210" filled="f" stroked="f">
              <v:textbox inset="0,0,0,0">
                <w:txbxContent>
                  <w:p w14:paraId="5E63F283" w14:textId="77777777" w:rsidR="00DE4ECC" w:rsidRDefault="00105BF9">
                    <w:pPr>
                      <w:spacing w:line="198" w:lineRule="exact"/>
                      <w:rPr>
                        <w:sz w:val="17"/>
                      </w:rPr>
                    </w:pPr>
                    <w:r>
                      <w:rPr>
                        <w:color w:val="373334"/>
                        <w:w w:val="105"/>
                        <w:sz w:val="17"/>
                      </w:rPr>
                      <w:t>Customization</w:t>
                    </w:r>
                  </w:p>
                </w:txbxContent>
              </v:textbox>
            </v:shape>
            <v:shape id="_x0000_s5478" type="#_x0000_t202" style="position:absolute;left:6827;top:4663;width:363;height:210" filled="f" stroked="f">
              <v:textbox inset="0,0,0,0">
                <w:txbxContent>
                  <w:p w14:paraId="3F8AD963" w14:textId="77777777" w:rsidR="00DE4ECC" w:rsidRDefault="00105BF9">
                    <w:pPr>
                      <w:spacing w:line="198" w:lineRule="exact"/>
                      <w:rPr>
                        <w:sz w:val="17"/>
                      </w:rPr>
                    </w:pPr>
                    <w:r>
                      <w:rPr>
                        <w:color w:val="373334"/>
                        <w:w w:val="110"/>
                        <w:sz w:val="17"/>
                      </w:rPr>
                      <w:t>Low</w:t>
                    </w:r>
                  </w:p>
                </w:txbxContent>
              </v:textbox>
            </v:shape>
            <v:shape id="_x0000_s5477" type="#_x0000_t202" style="position:absolute;left:3403;top:833;width:2674;height:194" filled="f" stroked="f">
              <v:textbox inset="0,0,0,0">
                <w:txbxContent>
                  <w:p w14:paraId="5DB86125" w14:textId="77777777" w:rsidR="00DE4ECC" w:rsidRDefault="00105BF9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Figure</w:t>
                    </w:r>
                    <w:r>
                      <w:rPr>
                        <w:b/>
                        <w:spacing w:val="37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3.1:</w:t>
                    </w:r>
                    <w:r>
                      <w:rPr>
                        <w:b/>
                        <w:spacing w:val="38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Service</w:t>
                    </w:r>
                    <w:r>
                      <w:rPr>
                        <w:b/>
                        <w:spacing w:val="38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Process</w:t>
                    </w:r>
                    <w:r>
                      <w:rPr>
                        <w:b/>
                        <w:spacing w:val="40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Matrix</w:t>
                    </w:r>
                  </w:p>
                </w:txbxContent>
              </v:textbox>
            </v:shape>
            <w10:wrap anchorx="page"/>
          </v:group>
        </w:pict>
      </w:r>
      <w:r>
        <w:pict w14:anchorId="05066D65">
          <v:shape id="_x0000_s5475" type="#_x0000_t202" style="position:absolute;left:0;text-align:left;margin-left:115.45pt;margin-top:108.55pt;width:12.45pt;height:60.6pt;z-index:15761920;mso-position-horizontal-relative:page" filled="f" stroked="f">
            <v:textbox style="layout-flow:vertical;mso-layout-flow-alt:bottom-to-top" inset="0,0,0,0">
              <w:txbxContent>
                <w:p w14:paraId="4144E8E5" w14:textId="77777777" w:rsidR="00DE4ECC" w:rsidRDefault="00105BF9">
                  <w:pPr>
                    <w:spacing w:before="18"/>
                    <w:ind w:left="20"/>
                    <w:rPr>
                      <w:sz w:val="17"/>
                    </w:rPr>
                  </w:pPr>
                  <w:r>
                    <w:rPr>
                      <w:color w:val="373334"/>
                      <w:w w:val="105"/>
                      <w:sz w:val="17"/>
                    </w:rPr>
                    <w:t>Labor Intensity</w:t>
                  </w:r>
                </w:p>
              </w:txbxContent>
            </v:textbox>
            <w10:wrap anchorx="page"/>
          </v:shape>
        </w:pict>
      </w:r>
      <w:r>
        <w:t>Customization refers to the need and ability to alter the service in order to please the individual</w:t>
      </w:r>
      <w:r>
        <w:rPr>
          <w:spacing w:val="1"/>
        </w:rPr>
        <w:t xml:space="preserve"> </w:t>
      </w:r>
      <w:r>
        <w:t>customer’s</w:t>
      </w:r>
      <w:r>
        <w:rPr>
          <w:spacing w:val="18"/>
        </w:rPr>
        <w:t xml:space="preserve"> </w:t>
      </w:r>
      <w:r>
        <w:t>particular</w:t>
      </w:r>
      <w:r>
        <w:rPr>
          <w:spacing w:val="20"/>
        </w:rPr>
        <w:t xml:space="preserve"> </w:t>
      </w:r>
      <w:r>
        <w:t>preferences.</w:t>
      </w:r>
    </w:p>
    <w:p w14:paraId="6BE0557F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183CE5AC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7343A6C3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15" w:space="665"/>
            <w:col w:w="1990"/>
          </w:cols>
        </w:sectPr>
      </w:pPr>
    </w:p>
    <w:p w14:paraId="05617849" w14:textId="77777777" w:rsidR="00DE4ECC" w:rsidRDefault="00DE4ECC">
      <w:pPr>
        <w:pStyle w:val="BodyText"/>
        <w:rPr>
          <w:b/>
          <w:sz w:val="20"/>
        </w:rPr>
      </w:pPr>
    </w:p>
    <w:p w14:paraId="07503C4C" w14:textId="77777777" w:rsidR="00DE4ECC" w:rsidRDefault="00DE4ECC">
      <w:pPr>
        <w:pStyle w:val="BodyText"/>
        <w:rPr>
          <w:b/>
          <w:sz w:val="20"/>
        </w:rPr>
      </w:pPr>
    </w:p>
    <w:p w14:paraId="2C25F6CB" w14:textId="77777777" w:rsidR="00DE4ECC" w:rsidRDefault="00DE4ECC">
      <w:pPr>
        <w:pStyle w:val="BodyText"/>
        <w:rPr>
          <w:b/>
          <w:sz w:val="20"/>
        </w:rPr>
      </w:pPr>
    </w:p>
    <w:p w14:paraId="477992A7" w14:textId="77777777" w:rsidR="00DE4ECC" w:rsidRDefault="00DE4ECC">
      <w:pPr>
        <w:pStyle w:val="BodyText"/>
        <w:rPr>
          <w:b/>
          <w:sz w:val="20"/>
        </w:rPr>
      </w:pPr>
    </w:p>
    <w:p w14:paraId="1DFBE065" w14:textId="77777777" w:rsidR="00DE4ECC" w:rsidRDefault="00DE4ECC">
      <w:pPr>
        <w:pStyle w:val="BodyText"/>
        <w:rPr>
          <w:b/>
          <w:sz w:val="20"/>
        </w:rPr>
      </w:pPr>
    </w:p>
    <w:p w14:paraId="62DC405B" w14:textId="77777777" w:rsidR="00DE4ECC" w:rsidRDefault="00DE4ECC">
      <w:pPr>
        <w:pStyle w:val="BodyText"/>
        <w:rPr>
          <w:b/>
          <w:sz w:val="20"/>
        </w:rPr>
      </w:pPr>
    </w:p>
    <w:p w14:paraId="369DCFB5" w14:textId="77777777" w:rsidR="00DE4ECC" w:rsidRDefault="00DE4ECC">
      <w:pPr>
        <w:pStyle w:val="BodyText"/>
        <w:rPr>
          <w:b/>
          <w:sz w:val="20"/>
        </w:rPr>
      </w:pPr>
    </w:p>
    <w:p w14:paraId="5F3614C4" w14:textId="77777777" w:rsidR="00DE4ECC" w:rsidRDefault="00DE4ECC">
      <w:pPr>
        <w:pStyle w:val="BodyText"/>
        <w:rPr>
          <w:b/>
          <w:sz w:val="20"/>
        </w:rPr>
      </w:pPr>
    </w:p>
    <w:p w14:paraId="38C77E04" w14:textId="77777777" w:rsidR="00DE4ECC" w:rsidRDefault="00DE4ECC">
      <w:pPr>
        <w:pStyle w:val="BodyText"/>
        <w:rPr>
          <w:b/>
          <w:sz w:val="20"/>
        </w:rPr>
      </w:pPr>
    </w:p>
    <w:p w14:paraId="583A3EFC" w14:textId="77777777" w:rsidR="00DE4ECC" w:rsidRDefault="00DE4ECC">
      <w:pPr>
        <w:pStyle w:val="BodyText"/>
        <w:rPr>
          <w:b/>
          <w:sz w:val="20"/>
        </w:rPr>
      </w:pPr>
    </w:p>
    <w:p w14:paraId="4D8F3A17" w14:textId="77777777" w:rsidR="00DE4ECC" w:rsidRDefault="00DE4ECC">
      <w:pPr>
        <w:pStyle w:val="BodyText"/>
        <w:rPr>
          <w:b/>
          <w:sz w:val="20"/>
        </w:rPr>
      </w:pPr>
    </w:p>
    <w:p w14:paraId="0AB45774" w14:textId="77777777" w:rsidR="00DE4ECC" w:rsidRDefault="00DE4ECC">
      <w:pPr>
        <w:pStyle w:val="BodyText"/>
        <w:rPr>
          <w:b/>
          <w:sz w:val="20"/>
        </w:rPr>
      </w:pPr>
    </w:p>
    <w:p w14:paraId="438BC17A" w14:textId="77777777" w:rsidR="00DE4ECC" w:rsidRDefault="00DE4ECC">
      <w:pPr>
        <w:pStyle w:val="BodyText"/>
        <w:rPr>
          <w:b/>
          <w:sz w:val="20"/>
        </w:rPr>
      </w:pPr>
    </w:p>
    <w:p w14:paraId="638A31F8" w14:textId="77777777" w:rsidR="00DE4ECC" w:rsidRDefault="00DE4ECC">
      <w:pPr>
        <w:pStyle w:val="BodyText"/>
        <w:rPr>
          <w:b/>
          <w:sz w:val="20"/>
        </w:rPr>
      </w:pPr>
    </w:p>
    <w:p w14:paraId="47ABF054" w14:textId="77777777" w:rsidR="00DE4ECC" w:rsidRDefault="00DE4ECC">
      <w:pPr>
        <w:pStyle w:val="BodyText"/>
        <w:rPr>
          <w:b/>
          <w:sz w:val="20"/>
        </w:rPr>
      </w:pPr>
    </w:p>
    <w:p w14:paraId="2A2F9C4F" w14:textId="77777777" w:rsidR="00DE4ECC" w:rsidRDefault="00DE4ECC">
      <w:pPr>
        <w:pStyle w:val="BodyText"/>
        <w:rPr>
          <w:b/>
          <w:sz w:val="20"/>
        </w:rPr>
      </w:pPr>
    </w:p>
    <w:p w14:paraId="7F8C5BB6" w14:textId="77777777" w:rsidR="00DE4ECC" w:rsidRDefault="00DE4ECC">
      <w:pPr>
        <w:pStyle w:val="BodyText"/>
        <w:rPr>
          <w:b/>
          <w:sz w:val="20"/>
        </w:rPr>
      </w:pPr>
    </w:p>
    <w:p w14:paraId="46A74D3A" w14:textId="77777777" w:rsidR="00DE4ECC" w:rsidRDefault="00DE4ECC">
      <w:pPr>
        <w:pStyle w:val="BodyText"/>
        <w:rPr>
          <w:b/>
          <w:sz w:val="20"/>
        </w:rPr>
      </w:pPr>
    </w:p>
    <w:p w14:paraId="1B4A8A81" w14:textId="77777777" w:rsidR="00DE4ECC" w:rsidRDefault="00DE4ECC">
      <w:pPr>
        <w:pStyle w:val="BodyText"/>
        <w:rPr>
          <w:b/>
          <w:sz w:val="20"/>
        </w:rPr>
      </w:pPr>
    </w:p>
    <w:p w14:paraId="15B047F0" w14:textId="77777777" w:rsidR="00DE4ECC" w:rsidRDefault="00DE4ECC">
      <w:pPr>
        <w:pStyle w:val="BodyText"/>
        <w:spacing w:before="5"/>
        <w:rPr>
          <w:b/>
          <w:sz w:val="15"/>
        </w:rPr>
      </w:pPr>
    </w:p>
    <w:p w14:paraId="26C48A32" w14:textId="77777777" w:rsidR="00DE4ECC" w:rsidRDefault="00105BF9">
      <w:pPr>
        <w:spacing w:before="96"/>
        <w:ind w:left="234"/>
        <w:jc w:val="both"/>
        <w:rPr>
          <w:sz w:val="14"/>
        </w:rPr>
      </w:pPr>
      <w:r>
        <w:rPr>
          <w:b/>
          <w:i/>
          <w:sz w:val="14"/>
        </w:rPr>
        <w:t>Source:</w:t>
      </w:r>
      <w:r>
        <w:rPr>
          <w:b/>
          <w:i/>
          <w:spacing w:val="-2"/>
          <w:sz w:val="14"/>
        </w:rPr>
        <w:t xml:space="preserve"> </w:t>
      </w:r>
      <w:hyperlink r:id="rId81">
        <w:r>
          <w:rPr>
            <w:sz w:val="14"/>
          </w:rPr>
          <w:t>http://www.slideshare.net/taquilla/operations-management-919-slides-presentation</w:t>
        </w:r>
      </w:hyperlink>
    </w:p>
    <w:p w14:paraId="5CF668FE" w14:textId="77777777" w:rsidR="00DE4ECC" w:rsidRDefault="00DE4ECC">
      <w:pPr>
        <w:pStyle w:val="BodyText"/>
        <w:spacing w:before="7"/>
        <w:rPr>
          <w:sz w:val="21"/>
        </w:rPr>
      </w:pPr>
    </w:p>
    <w:p w14:paraId="7426C764" w14:textId="77777777" w:rsidR="00DE4ECC" w:rsidRDefault="00105BF9">
      <w:pPr>
        <w:pStyle w:val="BodyText"/>
        <w:spacing w:line="268" w:lineRule="auto"/>
        <w:ind w:left="234" w:right="2710"/>
        <w:jc w:val="both"/>
      </w:pPr>
      <w:r>
        <w:rPr>
          <w:w w:val="105"/>
        </w:rPr>
        <w:t>The vertical axis on the matrix, as shown in Figure 3.1, is a range with hig</w:t>
      </w:r>
      <w:r>
        <w:rPr>
          <w:w w:val="105"/>
        </w:rPr>
        <w:t>h degree of labor</w:t>
      </w:r>
      <w:r>
        <w:rPr>
          <w:spacing w:val="1"/>
          <w:w w:val="105"/>
        </w:rPr>
        <w:t xml:space="preserve"> </w:t>
      </w:r>
      <w:r>
        <w:rPr>
          <w:w w:val="105"/>
        </w:rPr>
        <w:t>intensity on one end (bottom) and low degree of labor intensity on the other end (top). The</w:t>
      </w:r>
      <w:r>
        <w:rPr>
          <w:spacing w:val="1"/>
          <w:w w:val="105"/>
        </w:rPr>
        <w:t xml:space="preserve"> </w:t>
      </w:r>
      <w:r>
        <w:rPr>
          <w:w w:val="105"/>
        </w:rPr>
        <w:t>horizontal axis is a range with high degree of customer interaction and customization on one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ends</w:t>
      </w:r>
      <w:proofErr w:type="gramEnd"/>
      <w:r>
        <w:rPr>
          <w:w w:val="105"/>
        </w:rPr>
        <w:t xml:space="preserve"> (right) and low degree of customer interaction a</w:t>
      </w:r>
      <w:r>
        <w:rPr>
          <w:w w:val="105"/>
        </w:rPr>
        <w:t>nd customization on the other end (left).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This results in a matrix with four quadrants, each with </w:t>
      </w:r>
      <w:proofErr w:type="spellStart"/>
      <w:proofErr w:type="gramStart"/>
      <w:r>
        <w:rPr>
          <w:w w:val="105"/>
        </w:rPr>
        <w:t>a</w:t>
      </w:r>
      <w:proofErr w:type="spellEnd"/>
      <w:proofErr w:type="gramEnd"/>
      <w:r>
        <w:rPr>
          <w:w w:val="105"/>
        </w:rPr>
        <w:t xml:space="preserve"> exclusive combination of degrees of</w:t>
      </w:r>
      <w:r>
        <w:rPr>
          <w:spacing w:val="1"/>
          <w:w w:val="105"/>
        </w:rPr>
        <w:t xml:space="preserve"> </w:t>
      </w:r>
      <w:r>
        <w:rPr>
          <w:w w:val="105"/>
        </w:rPr>
        <w:t>labor</w:t>
      </w:r>
      <w:r>
        <w:rPr>
          <w:spacing w:val="20"/>
          <w:w w:val="105"/>
        </w:rPr>
        <w:t xml:space="preserve"> </w:t>
      </w:r>
      <w:r>
        <w:rPr>
          <w:w w:val="105"/>
        </w:rPr>
        <w:t>intensity,</w:t>
      </w:r>
      <w:r>
        <w:rPr>
          <w:spacing w:val="23"/>
          <w:w w:val="105"/>
        </w:rPr>
        <w:t xml:space="preserve"> </w:t>
      </w:r>
      <w:r>
        <w:rPr>
          <w:w w:val="105"/>
        </w:rPr>
        <w:t>customer</w:t>
      </w:r>
      <w:r>
        <w:rPr>
          <w:spacing w:val="21"/>
          <w:w w:val="105"/>
        </w:rPr>
        <w:t xml:space="preserve"> </w:t>
      </w:r>
      <w:r>
        <w:rPr>
          <w:w w:val="105"/>
        </w:rPr>
        <w:t>interaction</w:t>
      </w:r>
      <w:r>
        <w:rPr>
          <w:spacing w:val="23"/>
          <w:w w:val="105"/>
        </w:rPr>
        <w:t xml:space="preserve"> </w:t>
      </w:r>
      <w:r>
        <w:rPr>
          <w:w w:val="105"/>
        </w:rPr>
        <w:t>and</w:t>
      </w:r>
      <w:r>
        <w:rPr>
          <w:spacing w:val="21"/>
          <w:w w:val="105"/>
        </w:rPr>
        <w:t xml:space="preserve"> </w:t>
      </w:r>
      <w:r>
        <w:rPr>
          <w:w w:val="105"/>
        </w:rPr>
        <w:t>customization.</w:t>
      </w:r>
    </w:p>
    <w:p w14:paraId="0EBC2F7B" w14:textId="77777777" w:rsidR="00DE4ECC" w:rsidRDefault="00105BF9">
      <w:pPr>
        <w:pStyle w:val="BodyText"/>
        <w:spacing w:before="118" w:line="268" w:lineRule="auto"/>
        <w:ind w:left="234" w:right="2697"/>
        <w:jc w:val="both"/>
      </w:pPr>
      <w:r>
        <w:rPr>
          <w:w w:val="105"/>
        </w:rPr>
        <w:t>The upper left quadrant includes firms with a low degree of lab</w:t>
      </w:r>
      <w:r>
        <w:rPr>
          <w:w w:val="105"/>
        </w:rPr>
        <w:t>or intensity and a low degree of</w:t>
      </w:r>
      <w:r>
        <w:rPr>
          <w:spacing w:val="-39"/>
          <w:w w:val="105"/>
        </w:rPr>
        <w:t xml:space="preserve"> </w:t>
      </w:r>
      <w:r>
        <w:rPr>
          <w:w w:val="105"/>
        </w:rPr>
        <w:t>interaction and customization. This quadrant is labeled “Service Factory.” Low labor intensity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slight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no</w:t>
      </w:r>
      <w:r>
        <w:rPr>
          <w:spacing w:val="-7"/>
          <w:w w:val="105"/>
        </w:rPr>
        <w:t xml:space="preserve"> </w:t>
      </w:r>
      <w:r>
        <w:rPr>
          <w:w w:val="105"/>
        </w:rPr>
        <w:t>customer</w:t>
      </w:r>
      <w:r>
        <w:rPr>
          <w:spacing w:val="-8"/>
          <w:w w:val="105"/>
        </w:rPr>
        <w:t xml:space="preserve"> </w:t>
      </w:r>
      <w:r>
        <w:rPr>
          <w:w w:val="105"/>
        </w:rPr>
        <w:t>interaction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customization</w:t>
      </w:r>
      <w:r>
        <w:rPr>
          <w:spacing w:val="-8"/>
          <w:w w:val="105"/>
        </w:rPr>
        <w:t xml:space="preserve"> </w:t>
      </w:r>
      <w:r>
        <w:rPr>
          <w:w w:val="105"/>
        </w:rPr>
        <w:t>makes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quadrant</w:t>
      </w:r>
      <w:r>
        <w:rPr>
          <w:spacing w:val="-6"/>
          <w:w w:val="105"/>
        </w:rPr>
        <w:t xml:space="preserve"> </w:t>
      </w:r>
      <w:r>
        <w:rPr>
          <w:w w:val="105"/>
        </w:rPr>
        <w:t>similar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lower</w:t>
      </w:r>
      <w:r>
        <w:rPr>
          <w:spacing w:val="-39"/>
          <w:w w:val="105"/>
        </w:rPr>
        <w:t xml:space="preserve"> </w:t>
      </w:r>
      <w:r>
        <w:t>right area of the Product-Process Matrix where recurring assembly and continuous flow processes</w:t>
      </w:r>
      <w:r>
        <w:rPr>
          <w:spacing w:val="1"/>
        </w:rPr>
        <w:t xml:space="preserve"> </w:t>
      </w:r>
      <w:r>
        <w:rPr>
          <w:w w:val="105"/>
        </w:rPr>
        <w:t>are located. This allows service firms in this quadrant to operate in a fashion alike to factories,</w:t>
      </w:r>
      <w:r>
        <w:rPr>
          <w:spacing w:val="1"/>
          <w:w w:val="105"/>
        </w:rPr>
        <w:t xml:space="preserve"> </w:t>
      </w:r>
      <w:r>
        <w:rPr>
          <w:w w:val="105"/>
        </w:rPr>
        <w:t>hence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title</w:t>
      </w:r>
      <w:r>
        <w:rPr>
          <w:spacing w:val="-5"/>
          <w:w w:val="105"/>
        </w:rPr>
        <w:t xml:space="preserve"> </w:t>
      </w:r>
      <w:r>
        <w:rPr>
          <w:w w:val="105"/>
        </w:rPr>
        <w:t>“Service</w:t>
      </w:r>
      <w:r>
        <w:rPr>
          <w:spacing w:val="-5"/>
          <w:w w:val="105"/>
        </w:rPr>
        <w:t xml:space="preserve"> </w:t>
      </w:r>
      <w:r>
        <w:rPr>
          <w:w w:val="105"/>
        </w:rPr>
        <w:t>Factory.”</w:t>
      </w:r>
      <w:r>
        <w:rPr>
          <w:spacing w:val="-5"/>
          <w:w w:val="105"/>
        </w:rPr>
        <w:t xml:space="preserve"> </w:t>
      </w:r>
      <w:r>
        <w:rPr>
          <w:w w:val="105"/>
        </w:rPr>
        <w:t>These</w:t>
      </w:r>
      <w:r>
        <w:rPr>
          <w:spacing w:val="-4"/>
          <w:w w:val="105"/>
        </w:rPr>
        <w:t xml:space="preserve"> </w:t>
      </w:r>
      <w:r>
        <w:rPr>
          <w:w w:val="105"/>
        </w:rPr>
        <w:t>firms</w:t>
      </w:r>
      <w:r>
        <w:rPr>
          <w:spacing w:val="-5"/>
          <w:w w:val="105"/>
        </w:rPr>
        <w:t xml:space="preserve"> </w:t>
      </w:r>
      <w:r>
        <w:rPr>
          <w:w w:val="105"/>
        </w:rPr>
        <w:t>can</w:t>
      </w:r>
      <w:r>
        <w:rPr>
          <w:spacing w:val="-5"/>
          <w:w w:val="105"/>
        </w:rPr>
        <w:t xml:space="preserve"> </w:t>
      </w:r>
      <w:r>
        <w:rPr>
          <w:w w:val="105"/>
        </w:rPr>
        <w:t>take</w:t>
      </w:r>
      <w:r>
        <w:rPr>
          <w:spacing w:val="-5"/>
          <w:w w:val="105"/>
        </w:rPr>
        <w:t xml:space="preserve"> </w:t>
      </w:r>
      <w:r>
        <w:rPr>
          <w:w w:val="105"/>
        </w:rPr>
        <w:t>adva</w:t>
      </w:r>
      <w:r>
        <w:rPr>
          <w:w w:val="105"/>
        </w:rPr>
        <w:t>ntage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economies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scale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may</w:t>
      </w:r>
    </w:p>
    <w:p w14:paraId="647647BD" w14:textId="77777777" w:rsidR="00DE4ECC" w:rsidRDefault="00DE4ECC">
      <w:pPr>
        <w:spacing w:line="268" w:lineRule="auto"/>
        <w:jc w:val="both"/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28AB177F" w14:textId="77777777" w:rsidR="00DE4ECC" w:rsidRDefault="00DE4ECC">
      <w:pPr>
        <w:pStyle w:val="BodyText"/>
        <w:rPr>
          <w:sz w:val="20"/>
        </w:rPr>
      </w:pPr>
    </w:p>
    <w:p w14:paraId="46B123F3" w14:textId="77777777" w:rsidR="00DE4ECC" w:rsidRDefault="00DE4ECC">
      <w:pPr>
        <w:pStyle w:val="BodyText"/>
        <w:rPr>
          <w:sz w:val="20"/>
        </w:rPr>
      </w:pPr>
    </w:p>
    <w:p w14:paraId="14BCFFB1" w14:textId="77777777" w:rsidR="00DE4ECC" w:rsidRDefault="00DE4ECC">
      <w:pPr>
        <w:pStyle w:val="BodyText"/>
        <w:spacing w:before="1"/>
        <w:rPr>
          <w:sz w:val="21"/>
        </w:rPr>
      </w:pPr>
    </w:p>
    <w:p w14:paraId="31A9D7AF" w14:textId="77777777" w:rsidR="00DE4ECC" w:rsidRDefault="00105BF9">
      <w:pPr>
        <w:pStyle w:val="BodyText"/>
        <w:tabs>
          <w:tab w:val="left" w:pos="2679"/>
        </w:tabs>
        <w:spacing w:line="266" w:lineRule="auto"/>
        <w:ind w:left="2680" w:right="270" w:hanging="1467"/>
      </w:pPr>
      <w:r>
        <w:rPr>
          <w:b/>
          <w:w w:val="105"/>
          <w:position w:val="1"/>
        </w:rPr>
        <w:t>Notes</w:t>
      </w:r>
      <w:r>
        <w:rPr>
          <w:b/>
          <w:w w:val="105"/>
          <w:position w:val="1"/>
        </w:rPr>
        <w:tab/>
      </w:r>
      <w:r>
        <w:rPr>
          <w:w w:val="105"/>
        </w:rPr>
        <w:t>employ</w:t>
      </w:r>
      <w:r>
        <w:rPr>
          <w:spacing w:val="21"/>
          <w:w w:val="105"/>
        </w:rPr>
        <w:t xml:space="preserve"> </w:t>
      </w:r>
      <w:r>
        <w:rPr>
          <w:w w:val="105"/>
        </w:rPr>
        <w:t>less</w:t>
      </w:r>
      <w:r>
        <w:rPr>
          <w:spacing w:val="25"/>
          <w:w w:val="105"/>
        </w:rPr>
        <w:t xml:space="preserve"> </w:t>
      </w:r>
      <w:r>
        <w:rPr>
          <w:w w:val="105"/>
        </w:rPr>
        <w:t>expensive</w:t>
      </w:r>
      <w:r>
        <w:rPr>
          <w:spacing w:val="22"/>
          <w:w w:val="105"/>
        </w:rPr>
        <w:t xml:space="preserve"> </w:t>
      </w:r>
      <w:r>
        <w:rPr>
          <w:w w:val="105"/>
        </w:rPr>
        <w:t>unskilled</w:t>
      </w:r>
      <w:r>
        <w:rPr>
          <w:spacing w:val="25"/>
          <w:w w:val="105"/>
        </w:rPr>
        <w:t xml:space="preserve"> </w:t>
      </w:r>
      <w:r>
        <w:rPr>
          <w:w w:val="105"/>
        </w:rPr>
        <w:t>workers</w:t>
      </w:r>
      <w:r>
        <w:rPr>
          <w:spacing w:val="24"/>
          <w:w w:val="105"/>
        </w:rPr>
        <w:t xml:space="preserve"> </w:t>
      </w:r>
      <w:r>
        <w:rPr>
          <w:w w:val="105"/>
        </w:rPr>
        <w:t>as</w:t>
      </w:r>
      <w:r>
        <w:rPr>
          <w:spacing w:val="25"/>
          <w:w w:val="105"/>
        </w:rPr>
        <w:t xml:space="preserve"> </w:t>
      </w:r>
      <w:r>
        <w:rPr>
          <w:w w:val="105"/>
        </w:rPr>
        <w:t>do</w:t>
      </w:r>
      <w:r>
        <w:rPr>
          <w:spacing w:val="22"/>
          <w:w w:val="105"/>
        </w:rPr>
        <w:t xml:space="preserve"> </w:t>
      </w:r>
      <w:r>
        <w:rPr>
          <w:w w:val="105"/>
        </w:rPr>
        <w:t>most</w:t>
      </w:r>
      <w:r>
        <w:rPr>
          <w:spacing w:val="23"/>
          <w:w w:val="105"/>
        </w:rPr>
        <w:t xml:space="preserve"> </w:t>
      </w:r>
      <w:r>
        <w:rPr>
          <w:w w:val="105"/>
        </w:rPr>
        <w:t>factories.</w:t>
      </w:r>
      <w:r>
        <w:rPr>
          <w:spacing w:val="22"/>
          <w:w w:val="105"/>
        </w:rPr>
        <w:t xml:space="preserve"> </w:t>
      </w:r>
      <w:r>
        <w:rPr>
          <w:w w:val="105"/>
        </w:rPr>
        <w:t>Firms</w:t>
      </w:r>
      <w:r>
        <w:rPr>
          <w:spacing w:val="24"/>
          <w:w w:val="105"/>
        </w:rPr>
        <w:t xml:space="preserve"> </w:t>
      </w:r>
      <w:r>
        <w:rPr>
          <w:w w:val="105"/>
        </w:rPr>
        <w:t>categorized</w:t>
      </w:r>
      <w:r>
        <w:rPr>
          <w:spacing w:val="22"/>
          <w:w w:val="105"/>
        </w:rPr>
        <w:t xml:space="preserve"> </w:t>
      </w:r>
      <w:r>
        <w:rPr>
          <w:w w:val="105"/>
        </w:rPr>
        <w:t>as</w:t>
      </w:r>
      <w:r>
        <w:rPr>
          <w:spacing w:val="24"/>
          <w:w w:val="105"/>
        </w:rPr>
        <w:t xml:space="preserve"> </w:t>
      </w:r>
      <w:r>
        <w:rPr>
          <w:w w:val="105"/>
        </w:rPr>
        <w:t>service</w:t>
      </w:r>
      <w:r>
        <w:rPr>
          <w:spacing w:val="-39"/>
          <w:w w:val="105"/>
        </w:rPr>
        <w:t xml:space="preserve"> </w:t>
      </w:r>
      <w:r>
        <w:rPr>
          <w:w w:val="105"/>
        </w:rPr>
        <w:t>factories</w:t>
      </w:r>
      <w:r>
        <w:rPr>
          <w:spacing w:val="16"/>
          <w:w w:val="105"/>
        </w:rPr>
        <w:t xml:space="preserve"> </w:t>
      </w:r>
      <w:r>
        <w:rPr>
          <w:w w:val="105"/>
        </w:rPr>
        <w:t>include</w:t>
      </w:r>
      <w:r>
        <w:rPr>
          <w:spacing w:val="16"/>
          <w:w w:val="105"/>
        </w:rPr>
        <w:t xml:space="preserve"> </w:t>
      </w:r>
      <w:r>
        <w:rPr>
          <w:w w:val="105"/>
        </w:rPr>
        <w:t>truck</w:t>
      </w:r>
      <w:r>
        <w:rPr>
          <w:spacing w:val="16"/>
          <w:w w:val="105"/>
        </w:rPr>
        <w:t xml:space="preserve"> </w:t>
      </w:r>
      <w:r>
        <w:rPr>
          <w:w w:val="105"/>
        </w:rPr>
        <w:t>lines,</w:t>
      </w:r>
      <w:r>
        <w:rPr>
          <w:spacing w:val="19"/>
          <w:w w:val="105"/>
        </w:rPr>
        <w:t xml:space="preserve"> </w:t>
      </w:r>
      <w:r>
        <w:rPr>
          <w:w w:val="105"/>
        </w:rPr>
        <w:t>hotels/motels,</w:t>
      </w:r>
      <w:r>
        <w:rPr>
          <w:spacing w:val="17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w w:val="105"/>
        </w:rPr>
        <w:t>airlines.</w:t>
      </w:r>
    </w:p>
    <w:p w14:paraId="5BC418C2" w14:textId="77777777" w:rsidR="00DE4ECC" w:rsidRDefault="00105BF9">
      <w:pPr>
        <w:pStyle w:val="BodyText"/>
        <w:spacing w:before="129" w:line="273" w:lineRule="auto"/>
        <w:ind w:left="2680" w:right="259"/>
        <w:jc w:val="both"/>
      </w:pPr>
      <w:r>
        <w:rPr>
          <w:w w:val="105"/>
        </w:rPr>
        <w:t>The upper right quadrant includes firms with a low degree of labor intensity but a high degree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interaction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customization.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upper</w:t>
      </w:r>
      <w:r>
        <w:rPr>
          <w:spacing w:val="-5"/>
          <w:w w:val="105"/>
        </w:rPr>
        <w:t xml:space="preserve"> </w:t>
      </w:r>
      <w:r>
        <w:rPr>
          <w:w w:val="105"/>
        </w:rPr>
        <w:t>right</w:t>
      </w:r>
      <w:r>
        <w:rPr>
          <w:spacing w:val="-1"/>
          <w:w w:val="105"/>
        </w:rPr>
        <w:t xml:space="preserve"> </w:t>
      </w:r>
      <w:r>
        <w:rPr>
          <w:w w:val="105"/>
        </w:rPr>
        <w:t>quadrant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>labeled</w:t>
      </w:r>
      <w:r>
        <w:rPr>
          <w:spacing w:val="-4"/>
          <w:w w:val="105"/>
        </w:rPr>
        <w:t xml:space="preserve"> </w:t>
      </w:r>
      <w:r>
        <w:rPr>
          <w:w w:val="105"/>
        </w:rPr>
        <w:t>“Service</w:t>
      </w:r>
      <w:r>
        <w:rPr>
          <w:spacing w:val="-1"/>
          <w:w w:val="105"/>
        </w:rPr>
        <w:t xml:space="preserve"> </w:t>
      </w:r>
      <w:r>
        <w:rPr>
          <w:w w:val="105"/>
        </w:rPr>
        <w:t>Shop.”</w:t>
      </w:r>
      <w:r>
        <w:rPr>
          <w:spacing w:val="-5"/>
          <w:w w:val="105"/>
        </w:rPr>
        <w:t xml:space="preserve"> </w:t>
      </w:r>
      <w:r>
        <w:rPr>
          <w:w w:val="105"/>
        </w:rPr>
        <w:t>Hospitals,</w:t>
      </w:r>
      <w:r>
        <w:rPr>
          <w:spacing w:val="-39"/>
          <w:w w:val="105"/>
        </w:rPr>
        <w:t xml:space="preserve"> </w:t>
      </w:r>
      <w:r>
        <w:rPr>
          <w:w w:val="105"/>
        </w:rPr>
        <w:t>auto</w:t>
      </w:r>
      <w:r>
        <w:rPr>
          <w:spacing w:val="5"/>
          <w:w w:val="105"/>
        </w:rPr>
        <w:t xml:space="preserve"> </w:t>
      </w:r>
      <w:r>
        <w:rPr>
          <w:w w:val="105"/>
        </w:rPr>
        <w:t>repair</w:t>
      </w:r>
      <w:r>
        <w:rPr>
          <w:spacing w:val="4"/>
          <w:w w:val="105"/>
        </w:rPr>
        <w:t xml:space="preserve"> </w:t>
      </w:r>
      <w:r>
        <w:rPr>
          <w:w w:val="105"/>
        </w:rPr>
        <w:t>shops</w:t>
      </w:r>
      <w:r>
        <w:rPr>
          <w:spacing w:val="6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w w:val="105"/>
        </w:rPr>
        <w:t>lots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restaurants</w:t>
      </w:r>
      <w:r>
        <w:rPr>
          <w:spacing w:val="4"/>
          <w:w w:val="105"/>
        </w:rPr>
        <w:t xml:space="preserve"> </w:t>
      </w:r>
      <w:r>
        <w:rPr>
          <w:w w:val="105"/>
        </w:rPr>
        <w:t>are</w:t>
      </w:r>
      <w:r>
        <w:rPr>
          <w:spacing w:val="6"/>
          <w:w w:val="105"/>
        </w:rPr>
        <w:t xml:space="preserve"> </w:t>
      </w:r>
      <w:r>
        <w:rPr>
          <w:w w:val="105"/>
        </w:rPr>
        <w:t>found</w:t>
      </w:r>
      <w:r>
        <w:rPr>
          <w:spacing w:val="6"/>
          <w:w w:val="105"/>
        </w:rPr>
        <w:t xml:space="preserve"> </w:t>
      </w:r>
      <w:r>
        <w:rPr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w w:val="105"/>
        </w:rPr>
        <w:t>this</w:t>
      </w:r>
      <w:r>
        <w:rPr>
          <w:spacing w:val="6"/>
          <w:w w:val="105"/>
        </w:rPr>
        <w:t xml:space="preserve"> </w:t>
      </w:r>
      <w:r>
        <w:rPr>
          <w:w w:val="105"/>
        </w:rPr>
        <w:t>quadrant.</w:t>
      </w:r>
    </w:p>
    <w:p w14:paraId="0CF6AF8F" w14:textId="77777777" w:rsidR="00DE4ECC" w:rsidRDefault="00105BF9">
      <w:pPr>
        <w:pStyle w:val="BodyText"/>
        <w:spacing w:before="118" w:line="273" w:lineRule="auto"/>
        <w:ind w:left="2680" w:right="273"/>
        <w:jc w:val="both"/>
      </w:pP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lower</w:t>
      </w:r>
      <w:r>
        <w:rPr>
          <w:spacing w:val="-1"/>
          <w:w w:val="105"/>
        </w:rPr>
        <w:t xml:space="preserve"> </w:t>
      </w:r>
      <w:r>
        <w:rPr>
          <w:w w:val="105"/>
        </w:rPr>
        <w:t>left</w:t>
      </w:r>
      <w:r>
        <w:rPr>
          <w:spacing w:val="-3"/>
          <w:w w:val="105"/>
        </w:rPr>
        <w:t xml:space="preserve"> </w:t>
      </w:r>
      <w:r>
        <w:rPr>
          <w:w w:val="105"/>
        </w:rPr>
        <w:t>quadrant</w:t>
      </w:r>
      <w:r>
        <w:rPr>
          <w:spacing w:val="-1"/>
          <w:w w:val="105"/>
        </w:rPr>
        <w:t xml:space="preserve"> </w:t>
      </w:r>
      <w:r>
        <w:rPr>
          <w:w w:val="105"/>
        </w:rPr>
        <w:t>includes</w:t>
      </w:r>
      <w:r>
        <w:rPr>
          <w:spacing w:val="-4"/>
          <w:w w:val="105"/>
        </w:rPr>
        <w:t xml:space="preserve"> </w:t>
      </w:r>
      <w:r>
        <w:rPr>
          <w:w w:val="105"/>
        </w:rPr>
        <w:t>firms</w:t>
      </w:r>
      <w:r>
        <w:rPr>
          <w:spacing w:val="-3"/>
          <w:w w:val="105"/>
        </w:rPr>
        <w:t xml:space="preserve"> </w:t>
      </w:r>
      <w:r>
        <w:rPr>
          <w:w w:val="105"/>
        </w:rPr>
        <w:t>with</w:t>
      </w:r>
      <w:r>
        <w:rPr>
          <w:spacing w:val="-1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high degree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labor</w:t>
      </w:r>
      <w:r>
        <w:rPr>
          <w:spacing w:val="-3"/>
          <w:w w:val="105"/>
        </w:rPr>
        <w:t xml:space="preserve"> </w:t>
      </w:r>
      <w:r>
        <w:rPr>
          <w:w w:val="105"/>
        </w:rPr>
        <w:t>intensity</w:t>
      </w:r>
      <w:r>
        <w:rPr>
          <w:spacing w:val="-4"/>
          <w:w w:val="105"/>
        </w:rPr>
        <w:t xml:space="preserve"> </w:t>
      </w:r>
      <w:r>
        <w:rPr>
          <w:w w:val="105"/>
        </w:rPr>
        <w:t>but</w:t>
      </w:r>
      <w:r>
        <w:rPr>
          <w:spacing w:val="-1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low</w:t>
      </w:r>
      <w:r>
        <w:rPr>
          <w:spacing w:val="-1"/>
          <w:w w:val="105"/>
        </w:rPr>
        <w:t xml:space="preserve"> </w:t>
      </w:r>
      <w:r>
        <w:rPr>
          <w:w w:val="105"/>
        </w:rPr>
        <w:t>degree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40"/>
          <w:w w:val="105"/>
        </w:rPr>
        <w:t xml:space="preserve"> </w:t>
      </w:r>
      <w:r>
        <w:rPr>
          <w:w w:val="105"/>
        </w:rPr>
        <w:t>interaction and customization. This quadrant is labeled “Mass Service.” Mass service providers</w:t>
      </w:r>
      <w:r>
        <w:rPr>
          <w:spacing w:val="-39"/>
          <w:w w:val="105"/>
        </w:rPr>
        <w:t xml:space="preserve"> </w:t>
      </w:r>
      <w:r>
        <w:rPr>
          <w:w w:val="105"/>
        </w:rPr>
        <w:t>contain</w:t>
      </w:r>
      <w:r>
        <w:rPr>
          <w:spacing w:val="19"/>
          <w:w w:val="105"/>
        </w:rPr>
        <w:t xml:space="preserve"> </w:t>
      </w:r>
      <w:r>
        <w:rPr>
          <w:w w:val="105"/>
        </w:rPr>
        <w:t>retail/wholesale</w:t>
      </w:r>
      <w:r>
        <w:rPr>
          <w:spacing w:val="20"/>
          <w:w w:val="105"/>
        </w:rPr>
        <w:t xml:space="preserve"> </w:t>
      </w:r>
      <w:r>
        <w:rPr>
          <w:w w:val="105"/>
        </w:rPr>
        <w:t>firms</w:t>
      </w:r>
      <w:r>
        <w:rPr>
          <w:spacing w:val="22"/>
          <w:w w:val="105"/>
        </w:rPr>
        <w:t xml:space="preserve"> </w:t>
      </w:r>
      <w:r>
        <w:rPr>
          <w:w w:val="105"/>
        </w:rPr>
        <w:t>and</w:t>
      </w:r>
      <w:r>
        <w:rPr>
          <w:spacing w:val="20"/>
          <w:w w:val="105"/>
        </w:rPr>
        <w:t xml:space="preserve"> </w:t>
      </w:r>
      <w:r>
        <w:rPr>
          <w:w w:val="105"/>
        </w:rPr>
        <w:t>schools.</w:t>
      </w:r>
    </w:p>
    <w:p w14:paraId="6EB9B5B2" w14:textId="77777777" w:rsidR="00DE4ECC" w:rsidRDefault="00105BF9">
      <w:pPr>
        <w:pStyle w:val="BodyText"/>
        <w:spacing w:before="118" w:line="273" w:lineRule="auto"/>
        <w:ind w:left="2680" w:right="237"/>
        <w:jc w:val="both"/>
      </w:pPr>
      <w:r>
        <w:rPr>
          <w:w w:val="105"/>
        </w:rPr>
        <w:t>Lastly, th</w:t>
      </w:r>
      <w:r>
        <w:rPr>
          <w:w w:val="105"/>
        </w:rPr>
        <w:t>e lower right quadrant includes firms with a high degree of labor intensity and a high</w:t>
      </w:r>
      <w:r>
        <w:rPr>
          <w:spacing w:val="1"/>
          <w:w w:val="105"/>
        </w:rPr>
        <w:t xml:space="preserve"> </w:t>
      </w:r>
      <w:r>
        <w:rPr>
          <w:w w:val="105"/>
        </w:rPr>
        <w:t>degree of interaction and customization. The lower right quadrant is labeled “Professional</w:t>
      </w:r>
      <w:r>
        <w:rPr>
          <w:spacing w:val="1"/>
          <w:w w:val="105"/>
        </w:rPr>
        <w:t xml:space="preserve"> </w:t>
      </w:r>
      <w:r>
        <w:rPr>
          <w:w w:val="105"/>
        </w:rPr>
        <w:t>Service.”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quadrant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alike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upper</w:t>
      </w:r>
      <w:r>
        <w:rPr>
          <w:spacing w:val="-7"/>
          <w:w w:val="105"/>
        </w:rPr>
        <w:t xml:space="preserve"> </w:t>
      </w:r>
      <w:r>
        <w:rPr>
          <w:w w:val="105"/>
        </w:rPr>
        <w:t>left</w:t>
      </w:r>
      <w:r>
        <w:rPr>
          <w:spacing w:val="-7"/>
          <w:w w:val="105"/>
        </w:rPr>
        <w:t xml:space="preserve"> </w:t>
      </w:r>
      <w:r>
        <w:rPr>
          <w:w w:val="105"/>
        </w:rPr>
        <w:t>section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Product-Process</w:t>
      </w:r>
      <w:r>
        <w:rPr>
          <w:spacing w:val="-7"/>
          <w:w w:val="105"/>
        </w:rPr>
        <w:t xml:space="preserve"> </w:t>
      </w:r>
      <w:r>
        <w:rPr>
          <w:w w:val="105"/>
        </w:rPr>
        <w:t>Matrix</w:t>
      </w:r>
      <w:r>
        <w:rPr>
          <w:spacing w:val="-7"/>
          <w:w w:val="105"/>
        </w:rPr>
        <w:t xml:space="preserve"> </w:t>
      </w:r>
      <w:r>
        <w:rPr>
          <w:w w:val="105"/>
        </w:rPr>
        <w:t>where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-39"/>
          <w:w w:val="105"/>
        </w:rPr>
        <w:t xml:space="preserve"> </w:t>
      </w:r>
      <w:r>
        <w:rPr>
          <w:w w:val="105"/>
        </w:rPr>
        <w:t>shops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batch</w:t>
      </w:r>
      <w:r>
        <w:rPr>
          <w:spacing w:val="-5"/>
          <w:w w:val="105"/>
        </w:rPr>
        <w:t xml:space="preserve"> </w:t>
      </w:r>
      <w:r>
        <w:rPr>
          <w:w w:val="105"/>
        </w:rPr>
        <w:t>processes</w:t>
      </w:r>
      <w:r>
        <w:rPr>
          <w:spacing w:val="-4"/>
          <w:w w:val="105"/>
        </w:rPr>
        <w:t xml:space="preserve"> </w:t>
      </w:r>
      <w:r>
        <w:rPr>
          <w:w w:val="105"/>
        </w:rPr>
        <w:t>are</w:t>
      </w:r>
      <w:r>
        <w:rPr>
          <w:spacing w:val="-4"/>
          <w:w w:val="105"/>
        </w:rPr>
        <w:t xml:space="preserve"> </w:t>
      </w:r>
      <w:r>
        <w:rPr>
          <w:w w:val="105"/>
        </w:rPr>
        <w:t>found.</w:t>
      </w:r>
      <w:r>
        <w:rPr>
          <w:spacing w:val="-5"/>
          <w:w w:val="105"/>
        </w:rPr>
        <w:t xml:space="preserve"> </w:t>
      </w:r>
      <w:r>
        <w:rPr>
          <w:w w:val="105"/>
        </w:rPr>
        <w:t>Doctors,</w:t>
      </w:r>
      <w:r>
        <w:rPr>
          <w:spacing w:val="-4"/>
          <w:w w:val="105"/>
        </w:rPr>
        <w:t xml:space="preserve"> </w:t>
      </w:r>
      <w:r>
        <w:rPr>
          <w:w w:val="105"/>
        </w:rPr>
        <w:t>lawyers,</w:t>
      </w:r>
      <w:r>
        <w:rPr>
          <w:spacing w:val="-4"/>
          <w:w w:val="105"/>
        </w:rPr>
        <w:t xml:space="preserve"> </w:t>
      </w:r>
      <w:r>
        <w:rPr>
          <w:w w:val="105"/>
        </w:rPr>
        <w:t>accountants,</w:t>
      </w:r>
      <w:r>
        <w:rPr>
          <w:spacing w:val="-5"/>
          <w:w w:val="105"/>
        </w:rPr>
        <w:t xml:space="preserve"> </w:t>
      </w:r>
      <w:r>
        <w:rPr>
          <w:w w:val="105"/>
        </w:rPr>
        <w:t>architects,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investment</w:t>
      </w:r>
      <w:r>
        <w:rPr>
          <w:spacing w:val="1"/>
          <w:w w:val="105"/>
        </w:rPr>
        <w:t xml:space="preserve"> </w:t>
      </w:r>
      <w:r>
        <w:rPr>
          <w:w w:val="105"/>
        </w:rPr>
        <w:t>bankers are usual service providers that tend to be labor intense and have a high degree of</w:t>
      </w:r>
      <w:r>
        <w:rPr>
          <w:spacing w:val="1"/>
          <w:w w:val="105"/>
        </w:rPr>
        <w:t xml:space="preserve"> </w:t>
      </w:r>
      <w:r>
        <w:rPr>
          <w:w w:val="105"/>
        </w:rPr>
        <w:t>customer</w:t>
      </w:r>
      <w:r>
        <w:rPr>
          <w:spacing w:val="21"/>
          <w:w w:val="105"/>
        </w:rPr>
        <w:t xml:space="preserve"> </w:t>
      </w:r>
      <w:r>
        <w:rPr>
          <w:w w:val="105"/>
        </w:rPr>
        <w:t>interaction</w:t>
      </w:r>
      <w:r>
        <w:rPr>
          <w:spacing w:val="22"/>
          <w:w w:val="105"/>
        </w:rPr>
        <w:t xml:space="preserve"> </w:t>
      </w:r>
      <w:r>
        <w:rPr>
          <w:w w:val="105"/>
        </w:rPr>
        <w:t>and</w:t>
      </w:r>
      <w:r>
        <w:rPr>
          <w:spacing w:val="22"/>
          <w:w w:val="105"/>
        </w:rPr>
        <w:t xml:space="preserve"> </w:t>
      </w:r>
      <w:r>
        <w:rPr>
          <w:w w:val="105"/>
        </w:rPr>
        <w:t>customizati</w:t>
      </w:r>
      <w:r>
        <w:rPr>
          <w:w w:val="105"/>
        </w:rPr>
        <w:t>on.</w:t>
      </w:r>
    </w:p>
    <w:p w14:paraId="657C6912" w14:textId="77777777" w:rsidR="00DE4ECC" w:rsidRDefault="00105BF9">
      <w:pPr>
        <w:pStyle w:val="BodyText"/>
        <w:spacing w:before="117" w:line="273" w:lineRule="auto"/>
        <w:ind w:left="2680" w:right="270"/>
        <w:jc w:val="both"/>
      </w:pPr>
      <w:r>
        <w:rPr>
          <w:w w:val="105"/>
        </w:rPr>
        <w:t xml:space="preserve">In 1994, </w:t>
      </w:r>
      <w:proofErr w:type="spellStart"/>
      <w:r>
        <w:rPr>
          <w:w w:val="105"/>
        </w:rPr>
        <w:t>Dotchin</w:t>
      </w:r>
      <w:proofErr w:type="spellEnd"/>
      <w:r>
        <w:rPr>
          <w:w w:val="105"/>
        </w:rPr>
        <w:t xml:space="preserve"> and Oakland projected that in addition to the four categories: service factory,</w:t>
      </w:r>
      <w:r>
        <w:rPr>
          <w:spacing w:val="1"/>
          <w:w w:val="105"/>
        </w:rPr>
        <w:t xml:space="preserve"> </w:t>
      </w:r>
      <w:r>
        <w:rPr>
          <w:w w:val="105"/>
        </w:rPr>
        <w:t>service shop, mass service and professional service, a fifth category should be added: personal</w:t>
      </w:r>
      <w:r>
        <w:rPr>
          <w:spacing w:val="1"/>
          <w:w w:val="105"/>
        </w:rPr>
        <w:t xml:space="preserve"> </w:t>
      </w:r>
      <w:r>
        <w:rPr>
          <w:w w:val="105"/>
        </w:rPr>
        <w:t>service. They rationalize the inclusion by describing perso</w:t>
      </w:r>
      <w:r>
        <w:rPr>
          <w:w w:val="105"/>
        </w:rPr>
        <w:t>nal services as those directed at</w:t>
      </w:r>
      <w:r>
        <w:rPr>
          <w:spacing w:val="1"/>
          <w:w w:val="105"/>
        </w:rPr>
        <w:t xml:space="preserve"> </w:t>
      </w:r>
      <w:r>
        <w:rPr>
          <w:w w:val="105"/>
        </w:rPr>
        <w:t>people,</w:t>
      </w:r>
      <w:r>
        <w:rPr>
          <w:spacing w:val="-8"/>
          <w:w w:val="105"/>
        </w:rPr>
        <w:t xml:space="preserve"> </w:t>
      </w:r>
      <w:r>
        <w:rPr>
          <w:w w:val="105"/>
        </w:rPr>
        <w:t>thereby</w:t>
      </w:r>
      <w:r>
        <w:rPr>
          <w:spacing w:val="-7"/>
          <w:w w:val="105"/>
        </w:rPr>
        <w:t xml:space="preserve"> </w:t>
      </w:r>
      <w:r>
        <w:rPr>
          <w:w w:val="105"/>
        </w:rPr>
        <w:t>high</w:t>
      </w:r>
      <w:r>
        <w:rPr>
          <w:spacing w:val="-8"/>
          <w:w w:val="105"/>
        </w:rPr>
        <w:t xml:space="preserve"> </w:t>
      </w:r>
      <w:r>
        <w:rPr>
          <w:w w:val="105"/>
        </w:rPr>
        <w:t>contact,</w:t>
      </w:r>
      <w:r>
        <w:rPr>
          <w:spacing w:val="-5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opposed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professional</w:t>
      </w:r>
      <w:r>
        <w:rPr>
          <w:spacing w:val="-8"/>
          <w:w w:val="105"/>
        </w:rPr>
        <w:t xml:space="preserve"> </w:t>
      </w:r>
      <w:r>
        <w:rPr>
          <w:w w:val="105"/>
        </w:rPr>
        <w:t>services</w:t>
      </w:r>
      <w:r>
        <w:rPr>
          <w:spacing w:val="-7"/>
          <w:w w:val="105"/>
        </w:rPr>
        <w:t xml:space="preserve"> </w:t>
      </w:r>
      <w:r>
        <w:rPr>
          <w:w w:val="105"/>
        </w:rPr>
        <w:t>which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bound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things,</w:t>
      </w:r>
      <w:r>
        <w:rPr>
          <w:spacing w:val="1"/>
          <w:w w:val="105"/>
        </w:rPr>
        <w:t xml:space="preserve"> </w:t>
      </w:r>
      <w:r>
        <w:rPr>
          <w:w w:val="105"/>
        </w:rPr>
        <w:t>thereby,</w:t>
      </w:r>
      <w:r>
        <w:rPr>
          <w:spacing w:val="19"/>
          <w:w w:val="105"/>
        </w:rPr>
        <w:t xml:space="preserve"> </w:t>
      </w:r>
      <w:r>
        <w:rPr>
          <w:w w:val="105"/>
        </w:rPr>
        <w:t>achieved</w:t>
      </w:r>
      <w:r>
        <w:rPr>
          <w:spacing w:val="20"/>
          <w:w w:val="105"/>
        </w:rPr>
        <w:t xml:space="preserve"> </w:t>
      </w:r>
      <w:r>
        <w:rPr>
          <w:w w:val="105"/>
        </w:rPr>
        <w:t>with</w:t>
      </w:r>
      <w:r>
        <w:rPr>
          <w:spacing w:val="19"/>
          <w:w w:val="105"/>
        </w:rPr>
        <w:t xml:space="preserve"> </w:t>
      </w:r>
      <w:r>
        <w:rPr>
          <w:w w:val="105"/>
        </w:rPr>
        <w:t>little</w:t>
      </w:r>
      <w:r>
        <w:rPr>
          <w:spacing w:val="20"/>
          <w:w w:val="105"/>
        </w:rPr>
        <w:t xml:space="preserve"> </w:t>
      </w:r>
      <w:r>
        <w:rPr>
          <w:w w:val="105"/>
        </w:rPr>
        <w:t>contact</w:t>
      </w:r>
      <w:r>
        <w:rPr>
          <w:spacing w:val="20"/>
          <w:w w:val="105"/>
        </w:rPr>
        <w:t xml:space="preserve"> </w:t>
      </w:r>
      <w:r>
        <w:rPr>
          <w:w w:val="105"/>
        </w:rPr>
        <w:t>time.</w:t>
      </w:r>
    </w:p>
    <w:p w14:paraId="70D7B7AB" w14:textId="77777777" w:rsidR="00DE4ECC" w:rsidRDefault="00DE4ECC">
      <w:pPr>
        <w:pStyle w:val="BodyText"/>
        <w:spacing w:before="2"/>
      </w:pPr>
    </w:p>
    <w:p w14:paraId="1EAE1D0D" w14:textId="77777777" w:rsidR="00DE4ECC" w:rsidRDefault="00105BF9">
      <w:pPr>
        <w:spacing w:before="1"/>
        <w:ind w:left="2680"/>
        <w:jc w:val="both"/>
        <w:rPr>
          <w:b/>
        </w:rPr>
      </w:pPr>
      <w:proofErr w:type="spellStart"/>
      <w:r>
        <w:rPr>
          <w:b/>
          <w:w w:val="105"/>
        </w:rPr>
        <w:t>Self</w:t>
      </w:r>
      <w:r>
        <w:rPr>
          <w:b/>
          <w:spacing w:val="30"/>
          <w:w w:val="105"/>
        </w:rPr>
        <w:t xml:space="preserve"> </w:t>
      </w:r>
      <w:r>
        <w:rPr>
          <w:b/>
          <w:w w:val="105"/>
        </w:rPr>
        <w:t>Assessment</w:t>
      </w:r>
      <w:proofErr w:type="spellEnd"/>
    </w:p>
    <w:p w14:paraId="189D2E01" w14:textId="77777777" w:rsidR="00DE4ECC" w:rsidRDefault="00DE4ECC">
      <w:pPr>
        <w:pStyle w:val="BodyText"/>
        <w:spacing w:before="11"/>
        <w:rPr>
          <w:b/>
          <w:sz w:val="22"/>
        </w:rPr>
      </w:pPr>
    </w:p>
    <w:p w14:paraId="60FA8B44" w14:textId="77777777" w:rsidR="00DE4ECC" w:rsidRDefault="00105BF9">
      <w:pPr>
        <w:pStyle w:val="BodyText"/>
        <w:ind w:left="2680"/>
        <w:jc w:val="both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06BDA4AC" w14:textId="77777777" w:rsidR="00DE4ECC" w:rsidRDefault="00105BF9" w:rsidP="00105BF9">
      <w:pPr>
        <w:pStyle w:val="ListParagraph"/>
        <w:numPr>
          <w:ilvl w:val="1"/>
          <w:numId w:val="180"/>
        </w:numPr>
        <w:tabs>
          <w:tab w:val="left" w:pos="3159"/>
          <w:tab w:val="left" w:pos="3160"/>
          <w:tab w:val="left" w:leader="dot" w:pos="8846"/>
        </w:tabs>
        <w:jc w:val="left"/>
        <w:rPr>
          <w:sz w:val="18"/>
        </w:rPr>
      </w:pPr>
      <w:r>
        <w:rPr>
          <w:w w:val="105"/>
          <w:sz w:val="18"/>
        </w:rPr>
        <w:t>Service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Process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Matrix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helpful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when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investigating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rFonts w:ascii="Times New Roman"/>
          <w:w w:val="105"/>
          <w:sz w:val="18"/>
        </w:rPr>
        <w:tab/>
      </w:r>
      <w:r>
        <w:rPr>
          <w:w w:val="105"/>
          <w:sz w:val="18"/>
        </w:rPr>
        <w:t>changes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service</w:t>
      </w:r>
    </w:p>
    <w:p w14:paraId="3462FC5A" w14:textId="77777777" w:rsidR="00DE4ECC" w:rsidRDefault="00105BF9">
      <w:pPr>
        <w:pStyle w:val="BodyText"/>
        <w:spacing w:before="29"/>
        <w:ind w:left="3160"/>
      </w:pPr>
      <w:r>
        <w:rPr>
          <w:w w:val="105"/>
        </w:rPr>
        <w:t>operations.</w:t>
      </w:r>
    </w:p>
    <w:p w14:paraId="5477E66E" w14:textId="77777777" w:rsidR="00DE4ECC" w:rsidRDefault="00105BF9" w:rsidP="00105BF9">
      <w:pPr>
        <w:pStyle w:val="ListParagraph"/>
        <w:numPr>
          <w:ilvl w:val="1"/>
          <w:numId w:val="180"/>
        </w:numPr>
        <w:tabs>
          <w:tab w:val="left" w:pos="2816"/>
          <w:tab w:val="left" w:leader="dot" w:pos="4284"/>
        </w:tabs>
        <w:ind w:left="2816" w:hanging="136"/>
        <w:jc w:val="left"/>
        <w:rPr>
          <w:sz w:val="18"/>
        </w:rPr>
      </w:pPr>
      <w:r>
        <w:rPr>
          <w:sz w:val="18"/>
        </w:rPr>
        <w:t>can</w:t>
      </w:r>
      <w:r>
        <w:rPr>
          <w:spacing w:val="21"/>
          <w:sz w:val="18"/>
        </w:rPr>
        <w:t xml:space="preserve"> </w:t>
      </w:r>
      <w:r>
        <w:rPr>
          <w:sz w:val="18"/>
        </w:rPr>
        <w:t>be</w:t>
      </w:r>
      <w:r>
        <w:rPr>
          <w:spacing w:val="21"/>
          <w:sz w:val="18"/>
        </w:rPr>
        <w:t xml:space="preserve"> </w:t>
      </w:r>
      <w:r>
        <w:rPr>
          <w:sz w:val="18"/>
        </w:rPr>
        <w:t>described</w:t>
      </w:r>
      <w:r>
        <w:rPr>
          <w:spacing w:val="21"/>
          <w:sz w:val="18"/>
        </w:rPr>
        <w:t xml:space="preserve"> </w:t>
      </w:r>
      <w:r>
        <w:rPr>
          <w:sz w:val="18"/>
        </w:rPr>
        <w:t>as</w:t>
      </w:r>
      <w:r>
        <w:rPr>
          <w:spacing w:val="21"/>
          <w:sz w:val="18"/>
        </w:rPr>
        <w:t xml:space="preserve"> </w:t>
      </w:r>
      <w:r>
        <w:rPr>
          <w:sz w:val="18"/>
        </w:rPr>
        <w:t>the</w:t>
      </w:r>
      <w:r>
        <w:rPr>
          <w:spacing w:val="21"/>
          <w:sz w:val="18"/>
        </w:rPr>
        <w:t xml:space="preserve"> </w:t>
      </w:r>
      <w:r>
        <w:rPr>
          <w:sz w:val="18"/>
        </w:rPr>
        <w:t>ratio</w:t>
      </w:r>
      <w:r>
        <w:rPr>
          <w:spacing w:val="17"/>
          <w:sz w:val="18"/>
        </w:rPr>
        <w:t xml:space="preserve"> </w:t>
      </w:r>
      <w:r>
        <w:rPr>
          <w:sz w:val="18"/>
        </w:rPr>
        <w:t>of</w:t>
      </w:r>
      <w:r>
        <w:rPr>
          <w:spacing w:val="21"/>
          <w:sz w:val="18"/>
        </w:rPr>
        <w:t xml:space="preserve"> </w:t>
      </w:r>
      <w:r>
        <w:rPr>
          <w:sz w:val="18"/>
        </w:rPr>
        <w:t>labor</w:t>
      </w:r>
      <w:r>
        <w:rPr>
          <w:spacing w:val="21"/>
          <w:sz w:val="18"/>
        </w:rPr>
        <w:t xml:space="preserve"> </w:t>
      </w:r>
      <w:r>
        <w:rPr>
          <w:sz w:val="18"/>
        </w:rPr>
        <w:t>cost</w:t>
      </w:r>
      <w:r>
        <w:rPr>
          <w:spacing w:val="21"/>
          <w:sz w:val="18"/>
        </w:rPr>
        <w:t xml:space="preserve"> </w:t>
      </w:r>
      <w:r>
        <w:rPr>
          <w:sz w:val="18"/>
        </w:rPr>
        <w:t>to</w:t>
      </w:r>
      <w:r>
        <w:rPr>
          <w:spacing w:val="21"/>
          <w:sz w:val="18"/>
        </w:rPr>
        <w:t xml:space="preserve"> </w:t>
      </w:r>
      <w:r>
        <w:rPr>
          <w:sz w:val="18"/>
        </w:rPr>
        <w:t>plant</w:t>
      </w:r>
      <w:r>
        <w:rPr>
          <w:spacing w:val="21"/>
          <w:sz w:val="18"/>
        </w:rPr>
        <w:t xml:space="preserve"> </w:t>
      </w:r>
      <w:r>
        <w:rPr>
          <w:sz w:val="18"/>
        </w:rPr>
        <w:t>and</w:t>
      </w:r>
      <w:r>
        <w:rPr>
          <w:spacing w:val="21"/>
          <w:sz w:val="18"/>
        </w:rPr>
        <w:t xml:space="preserve"> </w:t>
      </w:r>
      <w:r>
        <w:rPr>
          <w:sz w:val="18"/>
        </w:rPr>
        <w:t>equipment.</w:t>
      </w:r>
    </w:p>
    <w:p w14:paraId="16CFECB8" w14:textId="77777777" w:rsidR="00DE4ECC" w:rsidRDefault="00DE4ECC">
      <w:pPr>
        <w:pStyle w:val="BodyText"/>
        <w:spacing w:before="9"/>
        <w:rPr>
          <w:sz w:val="20"/>
        </w:rPr>
      </w:pPr>
    </w:p>
    <w:p w14:paraId="41B911C1" w14:textId="77777777" w:rsidR="00DE4ECC" w:rsidRDefault="00105BF9" w:rsidP="00105BF9">
      <w:pPr>
        <w:pStyle w:val="Heading3"/>
        <w:numPr>
          <w:ilvl w:val="1"/>
          <w:numId w:val="178"/>
        </w:numPr>
        <w:tabs>
          <w:tab w:val="left" w:pos="3160"/>
        </w:tabs>
        <w:ind w:left="3160"/>
        <w:jc w:val="both"/>
        <w:rPr>
          <w:u w:val="none"/>
        </w:rPr>
      </w:pPr>
      <w:r>
        <w:rPr>
          <w:u w:val="thick"/>
        </w:rPr>
        <w:t>Managing</w:t>
      </w:r>
      <w:r>
        <w:rPr>
          <w:spacing w:val="21"/>
          <w:u w:val="thick"/>
        </w:rPr>
        <w:t xml:space="preserve"> </w:t>
      </w:r>
      <w:r>
        <w:rPr>
          <w:u w:val="thick"/>
        </w:rPr>
        <w:t>Service</w:t>
      </w:r>
      <w:r>
        <w:rPr>
          <w:spacing w:val="25"/>
          <w:u w:val="thick"/>
        </w:rPr>
        <w:t xml:space="preserve"> </w:t>
      </w:r>
      <w:r>
        <w:rPr>
          <w:u w:val="thick"/>
        </w:rPr>
        <w:t>Quality</w:t>
      </w:r>
    </w:p>
    <w:p w14:paraId="73EAFAD1" w14:textId="77777777" w:rsidR="00DE4ECC" w:rsidRDefault="00DE4ECC">
      <w:pPr>
        <w:pStyle w:val="BodyText"/>
        <w:spacing w:before="3"/>
        <w:rPr>
          <w:b/>
          <w:sz w:val="23"/>
        </w:rPr>
      </w:pPr>
    </w:p>
    <w:p w14:paraId="18A51EBC" w14:textId="77777777" w:rsidR="00DE4ECC" w:rsidRDefault="00105BF9">
      <w:pPr>
        <w:pStyle w:val="BodyText"/>
        <w:spacing w:line="273" w:lineRule="auto"/>
        <w:ind w:left="2680" w:right="250"/>
        <w:jc w:val="both"/>
      </w:pPr>
      <w:r>
        <w:t>Customers test the quality of service of a firm at every encounter. Each of the customer encounters</w:t>
      </w:r>
      <w:r>
        <w:rPr>
          <w:spacing w:val="1"/>
        </w:rPr>
        <w:t xml:space="preserve"> </w:t>
      </w:r>
      <w:r>
        <w:t>is called ‘moment of truth’ and a series of moments of truth lead to a relationship. If the experience</w:t>
      </w:r>
      <w:r>
        <w:rPr>
          <w:spacing w:val="1"/>
        </w:rPr>
        <w:t xml:space="preserve"> </w:t>
      </w:r>
      <w:r>
        <w:rPr>
          <w:w w:val="105"/>
        </w:rPr>
        <w:t xml:space="preserve">from service encounters </w:t>
      </w:r>
      <w:proofErr w:type="gramStart"/>
      <w:r>
        <w:rPr>
          <w:w w:val="105"/>
        </w:rPr>
        <w:t>are</w:t>
      </w:r>
      <w:proofErr w:type="gramEnd"/>
      <w:r>
        <w:rPr>
          <w:w w:val="105"/>
        </w:rPr>
        <w:t xml:space="preserve"> bad, it may not lead to c</w:t>
      </w:r>
      <w:r>
        <w:rPr>
          <w:w w:val="105"/>
        </w:rPr>
        <w:t>ustomer satisfaction. Management of</w:t>
      </w:r>
      <w:r>
        <w:rPr>
          <w:spacing w:val="1"/>
          <w:w w:val="105"/>
        </w:rPr>
        <w:t xml:space="preserve"> </w:t>
      </w:r>
      <w:r>
        <w:rPr>
          <w:w w:val="105"/>
        </w:rPr>
        <w:t>service quality is a growing concern for a service marketer. Quality management involves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deciding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quality</w:t>
      </w:r>
      <w:r>
        <w:rPr>
          <w:spacing w:val="-8"/>
          <w:w w:val="105"/>
        </w:rPr>
        <w:t xml:space="preserve"> </w:t>
      </w:r>
      <w:r>
        <w:rPr>
          <w:w w:val="105"/>
        </w:rPr>
        <w:t>standards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implementing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method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assurance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performance</w:t>
      </w:r>
      <w:r>
        <w:rPr>
          <w:spacing w:val="-7"/>
          <w:w w:val="105"/>
        </w:rPr>
        <w:t xml:space="preserve"> </w:t>
      </w:r>
      <w:r>
        <w:rPr>
          <w:w w:val="105"/>
        </w:rPr>
        <w:t>level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the staff and the facilities. Quality has emerged as a major competitive element in service</w:t>
      </w:r>
      <w:r>
        <w:rPr>
          <w:spacing w:val="1"/>
          <w:w w:val="105"/>
        </w:rPr>
        <w:t xml:space="preserve"> </w:t>
      </w:r>
      <w:r>
        <w:rPr>
          <w:w w:val="105"/>
        </w:rPr>
        <w:t>company strategies. Service providers are giving increasing emphasis on creating reputation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3"/>
          <w:w w:val="105"/>
        </w:rPr>
        <w:t xml:space="preserve"> </w:t>
      </w:r>
      <w:r>
        <w:rPr>
          <w:w w:val="105"/>
        </w:rPr>
        <w:t>good</w:t>
      </w:r>
      <w:r>
        <w:rPr>
          <w:spacing w:val="12"/>
          <w:w w:val="105"/>
        </w:rPr>
        <w:t xml:space="preserve"> </w:t>
      </w:r>
      <w:r>
        <w:rPr>
          <w:w w:val="105"/>
        </w:rPr>
        <w:t>quality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w w:val="105"/>
        </w:rPr>
        <w:t>service</w:t>
      </w:r>
      <w:r>
        <w:rPr>
          <w:spacing w:val="12"/>
          <w:w w:val="105"/>
        </w:rPr>
        <w:t xml:space="preserve"> </w:t>
      </w:r>
      <w:r>
        <w:rPr>
          <w:w w:val="105"/>
        </w:rPr>
        <w:t>as</w:t>
      </w:r>
      <w:r>
        <w:rPr>
          <w:spacing w:val="14"/>
          <w:w w:val="105"/>
        </w:rPr>
        <w:t xml:space="preserve"> </w:t>
      </w:r>
      <w:r>
        <w:rPr>
          <w:w w:val="105"/>
        </w:rPr>
        <w:t>this</w:t>
      </w:r>
      <w:r>
        <w:rPr>
          <w:spacing w:val="14"/>
          <w:w w:val="105"/>
        </w:rPr>
        <w:t xml:space="preserve"> </w:t>
      </w:r>
      <w:r>
        <w:rPr>
          <w:w w:val="105"/>
        </w:rPr>
        <w:t>provides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w w:val="105"/>
        </w:rPr>
        <w:t>positive</w:t>
      </w:r>
      <w:r>
        <w:rPr>
          <w:spacing w:val="14"/>
          <w:w w:val="105"/>
        </w:rPr>
        <w:t xml:space="preserve"> </w:t>
      </w:r>
      <w:r>
        <w:rPr>
          <w:w w:val="105"/>
        </w:rPr>
        <w:t>image</w:t>
      </w:r>
      <w:r>
        <w:rPr>
          <w:spacing w:val="14"/>
          <w:w w:val="105"/>
        </w:rPr>
        <w:t xml:space="preserve"> </w:t>
      </w:r>
      <w:r>
        <w:rPr>
          <w:w w:val="105"/>
        </w:rPr>
        <w:t>for</w:t>
      </w:r>
      <w:r>
        <w:rPr>
          <w:spacing w:val="11"/>
          <w:w w:val="105"/>
        </w:rPr>
        <w:t xml:space="preserve"> </w:t>
      </w:r>
      <w:r>
        <w:rPr>
          <w:w w:val="105"/>
        </w:rPr>
        <w:t>their</w:t>
      </w:r>
      <w:r>
        <w:rPr>
          <w:spacing w:val="14"/>
          <w:w w:val="105"/>
        </w:rPr>
        <w:t xml:space="preserve"> </w:t>
      </w:r>
      <w:r>
        <w:rPr>
          <w:w w:val="105"/>
        </w:rPr>
        <w:t>organization.</w:t>
      </w:r>
    </w:p>
    <w:p w14:paraId="1198E10D" w14:textId="77777777" w:rsidR="00DE4ECC" w:rsidRDefault="00DE4ECC">
      <w:pPr>
        <w:pStyle w:val="BodyText"/>
        <w:rPr>
          <w:sz w:val="20"/>
        </w:rPr>
      </w:pPr>
    </w:p>
    <w:p w14:paraId="30FE5F87" w14:textId="77777777" w:rsidR="00DE4ECC" w:rsidRDefault="00DE4ECC">
      <w:pPr>
        <w:pStyle w:val="BodyText"/>
        <w:spacing w:before="3"/>
        <w:rPr>
          <w:sz w:val="27"/>
        </w:rPr>
      </w:pPr>
    </w:p>
    <w:p w14:paraId="29A3938A" w14:textId="77777777" w:rsidR="00DE4ECC" w:rsidRDefault="00105BF9">
      <w:pPr>
        <w:pStyle w:val="BodyText"/>
        <w:spacing w:before="103" w:line="256" w:lineRule="auto"/>
        <w:ind w:left="2920" w:right="466" w:firstLine="19"/>
      </w:pPr>
      <w:r>
        <w:pict w14:anchorId="629F7682">
          <v:group id="_x0000_s5472" style="position:absolute;left:0;text-align:left;margin-left:182.9pt;margin-top:-16.5pt;width:22.6pt;height:23.2pt;z-index:15762432;mso-position-horizontal-relative:page" coordorigin="3658,-330" coordsize="452,464">
            <v:shape id="_x0000_s5474" style="position:absolute;left:3667;top:-321;width:432;height:402" coordorigin="3667,-321" coordsize="432,402" path="m3883,-321r106,201l4099,81r-216,l3667,81r106,-201l3883,-321xe" filled="f" strokecolor="#1f1917" strokeweight=".338mm">
              <v:path arrowok="t"/>
            </v:shape>
            <v:shape id="_x0000_s5473" type="#_x0000_t202" style="position:absolute;left:3657;top:-331;width:452;height:464" filled="f" stroked="f">
              <v:textbox inset="0,0,0,0">
                <w:txbxContent>
                  <w:p w14:paraId="335EFB49" w14:textId="77777777" w:rsidR="00DE4ECC" w:rsidRDefault="00105BF9">
                    <w:pPr>
                      <w:spacing w:before="13"/>
                      <w:ind w:right="1"/>
                      <w:jc w:val="center"/>
                      <w:rPr>
                        <w:rFonts w:ascii="Times New Roman"/>
                        <w:sz w:val="39"/>
                      </w:rPr>
                    </w:pPr>
                    <w:r>
                      <w:rPr>
                        <w:rFonts w:ascii="Times New Roman"/>
                        <w:color w:val="1F1917"/>
                        <w:w w:val="102"/>
                        <w:sz w:val="39"/>
                      </w:rPr>
                      <w:t>!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Times New Roman" w:hAnsi="Times New Roman"/>
          <w:i/>
          <w:color w:val="1F1917"/>
          <w:w w:val="105"/>
          <w:position w:val="2"/>
          <w:sz w:val="17"/>
        </w:rPr>
        <w:t>Caution</w:t>
      </w:r>
      <w:r>
        <w:rPr>
          <w:rFonts w:ascii="Times New Roman" w:hAnsi="Times New Roman"/>
          <w:i/>
          <w:color w:val="1F1917"/>
          <w:spacing w:val="25"/>
          <w:w w:val="105"/>
          <w:position w:val="2"/>
          <w:sz w:val="17"/>
        </w:rPr>
        <w:t xml:space="preserve"> </w:t>
      </w:r>
      <w:r>
        <w:rPr>
          <w:w w:val="105"/>
        </w:rPr>
        <w:t>It</w:t>
      </w:r>
      <w:r>
        <w:rPr>
          <w:spacing w:val="11"/>
          <w:w w:val="105"/>
        </w:rPr>
        <w:t xml:space="preserve"> </w:t>
      </w:r>
      <w:r>
        <w:rPr>
          <w:w w:val="105"/>
        </w:rPr>
        <w:t>must</w:t>
      </w:r>
      <w:r>
        <w:rPr>
          <w:spacing w:val="14"/>
          <w:w w:val="105"/>
        </w:rPr>
        <w:t xml:space="preserve"> </w:t>
      </w:r>
      <w:r>
        <w:rPr>
          <w:w w:val="105"/>
        </w:rPr>
        <w:t>be</w:t>
      </w:r>
      <w:r>
        <w:rPr>
          <w:spacing w:val="14"/>
          <w:w w:val="105"/>
        </w:rPr>
        <w:t xml:space="preserve"> </w:t>
      </w:r>
      <w:r>
        <w:rPr>
          <w:w w:val="105"/>
        </w:rPr>
        <w:t>kept</w:t>
      </w:r>
      <w:r>
        <w:rPr>
          <w:spacing w:val="14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mind</w:t>
      </w:r>
      <w:r>
        <w:rPr>
          <w:spacing w:val="14"/>
          <w:w w:val="105"/>
        </w:rPr>
        <w:t xml:space="preserve"> </w:t>
      </w:r>
      <w:r>
        <w:rPr>
          <w:w w:val="105"/>
        </w:rPr>
        <w:t>that</w:t>
      </w:r>
      <w:r>
        <w:rPr>
          <w:spacing w:val="14"/>
          <w:w w:val="105"/>
        </w:rPr>
        <w:t xml:space="preserve"> </w:t>
      </w:r>
      <w:r>
        <w:rPr>
          <w:w w:val="105"/>
        </w:rPr>
        <w:t>if</w:t>
      </w:r>
      <w:r>
        <w:rPr>
          <w:spacing w:val="14"/>
          <w:w w:val="105"/>
        </w:rPr>
        <w:t xml:space="preserve"> </w:t>
      </w:r>
      <w:r>
        <w:rPr>
          <w:w w:val="105"/>
        </w:rPr>
        <w:t>quality</w:t>
      </w:r>
      <w:r>
        <w:rPr>
          <w:spacing w:val="11"/>
          <w:w w:val="105"/>
        </w:rPr>
        <w:t xml:space="preserve"> </w:t>
      </w:r>
      <w:r>
        <w:rPr>
          <w:w w:val="105"/>
        </w:rPr>
        <w:t>people</w:t>
      </w:r>
      <w:r>
        <w:rPr>
          <w:spacing w:val="14"/>
          <w:w w:val="105"/>
        </w:rPr>
        <w:t xml:space="preserve"> </w:t>
      </w:r>
      <w:r>
        <w:rPr>
          <w:w w:val="105"/>
        </w:rPr>
        <w:t>leave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organization,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entity</w:t>
      </w:r>
      <w:r>
        <w:rPr>
          <w:spacing w:val="-39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quality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service</w:t>
      </w:r>
      <w:r>
        <w:rPr>
          <w:spacing w:val="12"/>
          <w:w w:val="105"/>
        </w:rPr>
        <w:t xml:space="preserve"> </w:t>
      </w:r>
      <w:r>
        <w:rPr>
          <w:w w:val="105"/>
        </w:rPr>
        <w:t>is</w:t>
      </w:r>
      <w:r>
        <w:rPr>
          <w:spacing w:val="12"/>
          <w:w w:val="105"/>
        </w:rPr>
        <w:t xml:space="preserve"> </w:t>
      </w:r>
      <w:r>
        <w:rPr>
          <w:w w:val="105"/>
        </w:rPr>
        <w:t>affected,</w:t>
      </w:r>
      <w:r>
        <w:rPr>
          <w:spacing w:val="11"/>
          <w:w w:val="105"/>
        </w:rPr>
        <w:t xml:space="preserve"> </w:t>
      </w:r>
      <w:r>
        <w:rPr>
          <w:w w:val="105"/>
        </w:rPr>
        <w:t>dampening</w:t>
      </w:r>
      <w:r>
        <w:rPr>
          <w:spacing w:val="15"/>
          <w:w w:val="105"/>
        </w:rPr>
        <w:t xml:space="preserve"> </w:t>
      </w:r>
      <w:r>
        <w:rPr>
          <w:w w:val="105"/>
        </w:rPr>
        <w:t>company’s</w:t>
      </w:r>
      <w:r>
        <w:rPr>
          <w:spacing w:val="12"/>
          <w:w w:val="105"/>
        </w:rPr>
        <w:t xml:space="preserve"> </w:t>
      </w:r>
      <w:r>
        <w:rPr>
          <w:w w:val="105"/>
        </w:rPr>
        <w:t>overall</w:t>
      </w:r>
      <w:r>
        <w:rPr>
          <w:spacing w:val="11"/>
          <w:w w:val="105"/>
        </w:rPr>
        <w:t xml:space="preserve"> </w:t>
      </w:r>
      <w:r>
        <w:rPr>
          <w:w w:val="105"/>
        </w:rPr>
        <w:t>image.</w:t>
      </w:r>
    </w:p>
    <w:p w14:paraId="035FD247" w14:textId="77777777" w:rsidR="00DE4ECC" w:rsidRDefault="00105BF9">
      <w:pPr>
        <w:pStyle w:val="BodyText"/>
        <w:spacing w:before="134" w:line="273" w:lineRule="auto"/>
        <w:ind w:left="2680" w:right="253"/>
        <w:jc w:val="both"/>
      </w:pPr>
      <w:r>
        <w:rPr>
          <w:w w:val="105"/>
        </w:rPr>
        <w:t>The service quality management process involves matching evolving customer expectations.</w:t>
      </w:r>
      <w:r>
        <w:rPr>
          <w:spacing w:val="1"/>
          <w:w w:val="105"/>
        </w:rPr>
        <w:t xml:space="preserve"> </w:t>
      </w:r>
      <w:r>
        <w:rPr>
          <w:w w:val="105"/>
        </w:rPr>
        <w:t>Customers have their own service expectations from a firm. A customer is satisfied when his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expectation </w:t>
      </w:r>
      <w:proofErr w:type="gramStart"/>
      <w:r>
        <w:rPr>
          <w:w w:val="105"/>
        </w:rPr>
        <w:t>match</w:t>
      </w:r>
      <w:proofErr w:type="gramEnd"/>
      <w:r>
        <w:rPr>
          <w:w w:val="105"/>
        </w:rPr>
        <w:t xml:space="preserve"> the perceived service. When the perceived service passes </w:t>
      </w:r>
      <w:r>
        <w:rPr>
          <w:w w:val="105"/>
        </w:rPr>
        <w:t>over the expected</w:t>
      </w:r>
      <w:r>
        <w:rPr>
          <w:spacing w:val="-39"/>
          <w:w w:val="105"/>
        </w:rPr>
        <w:t xml:space="preserve"> </w:t>
      </w:r>
      <w:r>
        <w:rPr>
          <w:w w:val="105"/>
        </w:rPr>
        <w:t>service,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customer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delighted.</w:t>
      </w:r>
      <w:r>
        <w:rPr>
          <w:spacing w:val="1"/>
          <w:w w:val="105"/>
        </w:rPr>
        <w:t xml:space="preserve"> </w:t>
      </w:r>
      <w:r>
        <w:rPr>
          <w:w w:val="105"/>
        </w:rPr>
        <w:t>Failure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meeting</w:t>
      </w:r>
      <w:r>
        <w:rPr>
          <w:spacing w:val="1"/>
          <w:w w:val="105"/>
        </w:rPr>
        <w:t xml:space="preserve"> </w:t>
      </w:r>
      <w:r>
        <w:rPr>
          <w:w w:val="105"/>
        </w:rPr>
        <w:t>expectation</w:t>
      </w:r>
      <w:r>
        <w:rPr>
          <w:spacing w:val="1"/>
          <w:w w:val="105"/>
        </w:rPr>
        <w:t xml:space="preserve"> </w:t>
      </w:r>
      <w:r>
        <w:rPr>
          <w:w w:val="105"/>
        </w:rPr>
        <w:t>results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customer</w:t>
      </w:r>
      <w:r>
        <w:rPr>
          <w:spacing w:val="1"/>
          <w:w w:val="105"/>
        </w:rPr>
        <w:t xml:space="preserve"> </w:t>
      </w:r>
      <w:r>
        <w:rPr>
          <w:w w:val="105"/>
        </w:rPr>
        <w:t>dissatisfaction, complaint and withdrawal of the service consumption. There are three reasons</w:t>
      </w:r>
      <w:r>
        <w:rPr>
          <w:spacing w:val="-39"/>
          <w:w w:val="105"/>
        </w:rPr>
        <w:t xml:space="preserve"> </w:t>
      </w:r>
      <w:r>
        <w:rPr>
          <w:w w:val="105"/>
        </w:rPr>
        <w:t>for the</w:t>
      </w:r>
      <w:r>
        <w:rPr>
          <w:spacing w:val="1"/>
          <w:w w:val="105"/>
        </w:rPr>
        <w:t xml:space="preserve"> </w:t>
      </w:r>
      <w:r>
        <w:rPr>
          <w:w w:val="105"/>
        </w:rPr>
        <w:t>increasing relevance</w:t>
      </w:r>
      <w:r>
        <w:rPr>
          <w:spacing w:val="1"/>
          <w:w w:val="105"/>
        </w:rPr>
        <w:t xml:space="preserve"> </w:t>
      </w:r>
      <w:r>
        <w:rPr>
          <w:w w:val="105"/>
        </w:rPr>
        <w:t>of quality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management in </w:t>
      </w:r>
      <w:proofErr w:type="gramStart"/>
      <w:r>
        <w:rPr>
          <w:w w:val="105"/>
        </w:rPr>
        <w:t>services  sector</w:t>
      </w:r>
      <w:proofErr w:type="gramEnd"/>
      <w:r>
        <w:rPr>
          <w:w w:val="105"/>
        </w:rPr>
        <w:t xml:space="preserve"> as  mentioned in  the</w:t>
      </w:r>
      <w:r>
        <w:rPr>
          <w:spacing w:val="1"/>
          <w:w w:val="105"/>
        </w:rPr>
        <w:t xml:space="preserve"> </w:t>
      </w:r>
      <w:r>
        <w:rPr>
          <w:w w:val="105"/>
        </w:rPr>
        <w:t>Box</w:t>
      </w:r>
      <w:r>
        <w:rPr>
          <w:spacing w:val="-5"/>
          <w:w w:val="105"/>
        </w:rPr>
        <w:t xml:space="preserve"> </w:t>
      </w:r>
      <w:r>
        <w:rPr>
          <w:w w:val="105"/>
        </w:rPr>
        <w:t>3.1.</w:t>
      </w:r>
    </w:p>
    <w:p w14:paraId="0E12A9AA" w14:textId="77777777" w:rsidR="00DE4ECC" w:rsidRDefault="00DE4ECC">
      <w:pPr>
        <w:spacing w:line="273" w:lineRule="auto"/>
        <w:jc w:val="both"/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7D039740" w14:textId="77777777" w:rsidR="00DE4ECC" w:rsidRDefault="00DE4ECC">
      <w:pPr>
        <w:pStyle w:val="BodyText"/>
        <w:rPr>
          <w:sz w:val="20"/>
        </w:rPr>
      </w:pPr>
    </w:p>
    <w:p w14:paraId="0DCE70CF" w14:textId="77777777" w:rsidR="00DE4ECC" w:rsidRDefault="00DE4ECC">
      <w:pPr>
        <w:pStyle w:val="BodyText"/>
        <w:rPr>
          <w:sz w:val="20"/>
        </w:rPr>
      </w:pPr>
    </w:p>
    <w:p w14:paraId="43CA60BC" w14:textId="77777777" w:rsidR="00DE4ECC" w:rsidRDefault="00DE4ECC">
      <w:pPr>
        <w:pStyle w:val="BodyText"/>
        <w:spacing w:before="1"/>
        <w:rPr>
          <w:sz w:val="19"/>
        </w:rPr>
      </w:pPr>
    </w:p>
    <w:p w14:paraId="45EDD43A" w14:textId="77777777" w:rsidR="00DE4ECC" w:rsidRDefault="00105BF9">
      <w:pPr>
        <w:ind w:right="1270"/>
        <w:jc w:val="right"/>
        <w:rPr>
          <w:b/>
          <w:sz w:val="18"/>
        </w:rPr>
      </w:pPr>
      <w:r>
        <w:pict w14:anchorId="1A92499F">
          <v:group id="_x0000_s5424" style="position:absolute;left:0;text-align:left;margin-left:45.7pt;margin-top:-.7pt;width:381.6pt;height:103.35pt;z-index:15763968;mso-position-horizontal-relative:page" coordorigin="914,-14" coordsize="7632,2067">
            <v:shape id="_x0000_s5471" style="position:absolute;left:914;top:185;width:7632;height:1868" coordorigin="914,185" coordsize="7632,1868" o:spt="100" adj="0,,0" path="m8546,2053r-7632,l914,185r20,1848l8546,2033r,20xm8546,2033r-19,l8527,205r-7612,l914,185r7632,l8546,205r-7612,l934,2033r7612,xe" fillcolor="black" stroked="f">
              <v:stroke joinstyle="round"/>
              <v:formulas/>
              <v:path arrowok="t" o:connecttype="segments"/>
            </v:shape>
            <v:rect id="_x0000_s5470" style="position:absolute;left:2150;top:3;width:5158;height:329" stroked="f"/>
            <v:shape id="_x0000_s5469" style="position:absolute;left:1231;top:-14;width:6094;height:562" coordorigin="1232,-14" coordsize="6094,562" o:spt="100" adj="0,,0" path="m1246,534r-14,l1232,548r14,l1246,534xm7325,-14r-22,l7303,8r,319l2155,327r,-319l7303,8r,-22l2134,-14r,360l7325,346r,-19l7325,8r,-22xe" fillcolor="black" stroked="f">
              <v:stroke joinstyle="round"/>
              <v:formulas/>
              <v:path arrowok="t" o:connecttype="segments"/>
            </v:shape>
            <v:shape id="_x0000_s5468" style="position:absolute;left:1231;top:533;width:15;height:14" coordorigin="1232,534" coordsize="15,14" o:spt="100" adj="0,,0" path="m1232,534r14,m1232,534r,14e" filled="f" strokeweight=".04167mm">
              <v:stroke joinstyle="round"/>
              <v:formulas/>
              <v:path arrowok="t" o:connecttype="segments"/>
            </v:shape>
            <v:rect id="_x0000_s5467" style="position:absolute;left:1231;top:533;width:15;height:14" fillcolor="black" stroked="f"/>
            <v:shape id="_x0000_s5466" style="position:absolute;left:1231;top:533;width:15;height:14" coordorigin="1232,534" coordsize="15,14" o:spt="100" adj="0,,0" path="m1232,534r14,m1232,534r,14e" filled="f" strokeweight=".04167mm">
              <v:stroke joinstyle="round"/>
              <v:formulas/>
              <v:path arrowok="t" o:connecttype="segments"/>
            </v:shape>
            <v:rect id="_x0000_s5465" style="position:absolute;left:1245;top:533;width:7009;height:14" fillcolor="black" stroked="f"/>
            <v:line id="_x0000_s5464" style="position:absolute" from="1246,534" to="8255,534" strokeweight=".04089mm"/>
            <v:rect id="_x0000_s5463" style="position:absolute;left:8254;top:533;width:15;height:14" fillcolor="black" stroked="f"/>
            <v:shape id="_x0000_s5462" style="position:absolute;left:8254;top:533;width:15;height:14" coordorigin="8255,534" coordsize="15,14" o:spt="100" adj="0,,0" path="m8255,534r14,m8255,534r,14e" filled="f" strokeweight=".04167mm">
              <v:stroke joinstyle="round"/>
              <v:formulas/>
              <v:path arrowok="t" o:connecttype="segments"/>
            </v:shape>
            <v:rect id="_x0000_s5461" style="position:absolute;left:8254;top:533;width:15;height:14" fillcolor="black" stroked="f"/>
            <v:shape id="_x0000_s5460" style="position:absolute;left:8254;top:533;width:15;height:14" coordorigin="8255,534" coordsize="15,14" o:spt="100" adj="0,,0" path="m8255,534r14,m8255,534r,14e" filled="f" strokeweight=".04167mm">
              <v:stroke joinstyle="round"/>
              <v:formulas/>
              <v:path arrowok="t" o:connecttype="segments"/>
            </v:shape>
            <v:rect id="_x0000_s5459" style="position:absolute;left:1231;top:547;width:15;height:211" fillcolor="black" stroked="f"/>
            <v:line id="_x0000_s5458" style="position:absolute" from="1232,548" to="1232,759" strokeweight=".04244mm"/>
            <v:rect id="_x0000_s5457" style="position:absolute;left:8254;top:547;width:15;height:211" fillcolor="black" stroked="f"/>
            <v:line id="_x0000_s5456" style="position:absolute" from="8255,548" to="8255,759" strokeweight=".04244mm"/>
            <v:rect id="_x0000_s5455" style="position:absolute;left:1231;top:758;width:15;height:251" fillcolor="black" stroked="f"/>
            <v:line id="_x0000_s5454" style="position:absolute" from="1232,759" to="1232,1009" strokeweight=".04244mm"/>
            <v:rect id="_x0000_s5453" style="position:absolute;left:8254;top:758;width:15;height:251" fillcolor="black" stroked="f"/>
            <v:line id="_x0000_s5452" style="position:absolute" from="8255,759" to="8255,1009" strokeweight=".04244mm"/>
            <v:rect id="_x0000_s5451" style="position:absolute;left:1231;top:1008;width:15;height:193" fillcolor="black" stroked="f"/>
            <v:line id="_x0000_s5450" style="position:absolute" from="1232,1009" to="1232,1201" strokeweight=".04244mm"/>
            <v:rect id="_x0000_s5449" style="position:absolute;left:8254;top:1008;width:15;height:193" fillcolor="black" stroked="f"/>
            <v:line id="_x0000_s5448" style="position:absolute" from="8255,1009" to="8255,1201" strokeweight=".04244mm"/>
            <v:rect id="_x0000_s5447" style="position:absolute;left:1231;top:1201;width:15;height:251" fillcolor="black" stroked="f"/>
            <v:line id="_x0000_s5446" style="position:absolute" from="1232,1201" to="1232,1452" strokeweight=".04244mm"/>
            <v:rect id="_x0000_s5445" style="position:absolute;left:8254;top:1201;width:15;height:251" fillcolor="black" stroked="f"/>
            <v:line id="_x0000_s5444" style="position:absolute" from="8255,1201" to="8255,1452" strokeweight=".04244mm"/>
            <v:rect id="_x0000_s5443" style="position:absolute;left:1231;top:1451;width:15;height:193" fillcolor="black" stroked="f"/>
            <v:line id="_x0000_s5442" style="position:absolute" from="1232,1452" to="1232,1644" strokeweight=".04244mm"/>
            <v:rect id="_x0000_s5441" style="position:absolute;left:8254;top:1451;width:15;height:193" fillcolor="black" stroked="f"/>
            <v:line id="_x0000_s5440" style="position:absolute" from="8255,1452" to="8255,1644" strokeweight=".04244mm"/>
            <v:rect id="_x0000_s5439" style="position:absolute;left:1231;top:1894;width:15;height:14" fillcolor="black" stroked="f"/>
            <v:shape id="_x0000_s5438" style="position:absolute;left:1231;top:1894;width:15;height:14" coordorigin="1232,1894" coordsize="15,14" o:spt="100" adj="0,,0" path="m1232,1894r14,m1232,1894r,14e" filled="f" strokeweight=".04167mm">
              <v:stroke joinstyle="round"/>
              <v:formulas/>
              <v:path arrowok="t" o:connecttype="segments"/>
            </v:shape>
            <v:rect id="_x0000_s5437" style="position:absolute;left:1231;top:1894;width:15;height:14" fillcolor="black" stroked="f"/>
            <v:shape id="_x0000_s5436" style="position:absolute;left:1231;top:1894;width:15;height:14" coordorigin="1232,1894" coordsize="15,14" o:spt="100" adj="0,,0" path="m1232,1894r14,m1232,1894r,14e" filled="f" strokeweight=".04167mm">
              <v:stroke joinstyle="round"/>
              <v:formulas/>
              <v:path arrowok="t" o:connecttype="segments"/>
            </v:shape>
            <v:rect id="_x0000_s5435" style="position:absolute;left:1245;top:1894;width:7009;height:14" fillcolor="black" stroked="f"/>
            <v:line id="_x0000_s5434" style="position:absolute" from="1246,1894" to="8255,1894" strokeweight=".04089mm"/>
            <v:rect id="_x0000_s5433" style="position:absolute;left:8254;top:1894;width:15;height:14" fillcolor="black" stroked="f"/>
            <v:shape id="_x0000_s5432" style="position:absolute;left:8254;top:1894;width:15;height:14" coordorigin="8255,1894" coordsize="15,14" o:spt="100" adj="0,,0" path="m8255,1894r14,m8255,1894r,14e" filled="f" strokeweight=".04167mm">
              <v:stroke joinstyle="round"/>
              <v:formulas/>
              <v:path arrowok="t" o:connecttype="segments"/>
            </v:shape>
            <v:rect id="_x0000_s5431" style="position:absolute;left:8254;top:1894;width:15;height:14" fillcolor="black" stroked="f"/>
            <v:shape id="_x0000_s5430" style="position:absolute;left:8254;top:1894;width:15;height:14" coordorigin="8255,1894" coordsize="15,14" o:spt="100" adj="0,,0" path="m8255,1894r14,m8255,1894r,14e" filled="f" strokeweight=".04167mm">
              <v:stroke joinstyle="round"/>
              <v:formulas/>
              <v:path arrowok="t" o:connecttype="segments"/>
            </v:shape>
            <v:rect id="_x0000_s5429" style="position:absolute;left:1231;top:1644;width:15;height:251" fillcolor="black" stroked="f"/>
            <v:line id="_x0000_s5428" style="position:absolute" from="1232,1644" to="1232,1894" strokeweight=".04244mm"/>
            <v:rect id="_x0000_s5427" style="position:absolute;left:8254;top:1644;width:15;height:251" fillcolor="black" stroked="f"/>
            <v:line id="_x0000_s5426" style="position:absolute" from="8255,1644" to="8255,1894" strokeweight=".04244mm"/>
            <v:shape id="_x0000_s5425" type="#_x0000_t202" style="position:absolute;left:914;top:-14;width:7632;height:2067" filled="f" stroked="f">
              <v:textbox inset="0,0,0,0">
                <w:txbxContent>
                  <w:p w14:paraId="3178344E" w14:textId="77777777" w:rsidR="00DE4ECC" w:rsidRDefault="00105BF9">
                    <w:pPr>
                      <w:spacing w:before="76"/>
                      <w:ind w:left="1237" w:right="1237"/>
                      <w:jc w:val="center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Box</w:t>
                    </w:r>
                    <w:r>
                      <w:rPr>
                        <w:b/>
                        <w:spacing w:val="1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3.1:</w:t>
                    </w:r>
                    <w:r>
                      <w:rPr>
                        <w:b/>
                        <w:spacing w:val="46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Increasing</w:t>
                    </w:r>
                    <w:r>
                      <w:rPr>
                        <w:b/>
                        <w:spacing w:val="4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Relevance</w:t>
                    </w:r>
                    <w:r>
                      <w:rPr>
                        <w:b/>
                        <w:spacing w:val="4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of</w:t>
                    </w:r>
                    <w:r>
                      <w:rPr>
                        <w:b/>
                        <w:spacing w:val="45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Service</w:t>
                    </w:r>
                    <w:r>
                      <w:rPr>
                        <w:b/>
                        <w:spacing w:val="4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Quality</w:t>
                    </w:r>
                    <w:r>
                      <w:rPr>
                        <w:b/>
                        <w:spacing w:val="45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Management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18"/>
        </w:rPr>
        <w:t>Notes</w:t>
      </w:r>
    </w:p>
    <w:p w14:paraId="4FF39D4B" w14:textId="77777777" w:rsidR="00DE4ECC" w:rsidRDefault="00DE4ECC">
      <w:pPr>
        <w:pStyle w:val="BodyText"/>
        <w:rPr>
          <w:b/>
          <w:sz w:val="20"/>
        </w:rPr>
      </w:pPr>
    </w:p>
    <w:p w14:paraId="4FE6397C" w14:textId="77777777" w:rsidR="00DE4ECC" w:rsidRDefault="00DE4ECC">
      <w:pPr>
        <w:pStyle w:val="BodyText"/>
        <w:rPr>
          <w:b/>
          <w:sz w:val="20"/>
        </w:rPr>
      </w:pPr>
    </w:p>
    <w:p w14:paraId="4E3831D2" w14:textId="77777777" w:rsidR="00DE4ECC" w:rsidRDefault="00DE4ECC">
      <w:pPr>
        <w:pStyle w:val="BodyText"/>
        <w:rPr>
          <w:b/>
          <w:sz w:val="20"/>
        </w:rPr>
      </w:pPr>
    </w:p>
    <w:p w14:paraId="5CDC3515" w14:textId="77777777" w:rsidR="00DE4ECC" w:rsidRDefault="00DE4ECC">
      <w:pPr>
        <w:pStyle w:val="BodyText"/>
        <w:rPr>
          <w:b/>
          <w:sz w:val="20"/>
        </w:rPr>
      </w:pPr>
    </w:p>
    <w:p w14:paraId="06ED40C5" w14:textId="77777777" w:rsidR="00DE4ECC" w:rsidRDefault="00DE4ECC">
      <w:pPr>
        <w:pStyle w:val="BodyText"/>
        <w:rPr>
          <w:b/>
          <w:sz w:val="20"/>
        </w:rPr>
      </w:pPr>
    </w:p>
    <w:p w14:paraId="56DA8CBF" w14:textId="77777777" w:rsidR="00DE4ECC" w:rsidRDefault="00DE4ECC">
      <w:pPr>
        <w:pStyle w:val="BodyText"/>
        <w:rPr>
          <w:b/>
          <w:sz w:val="20"/>
        </w:rPr>
      </w:pPr>
    </w:p>
    <w:p w14:paraId="19566AA8" w14:textId="77777777" w:rsidR="00DE4ECC" w:rsidRDefault="00DE4ECC">
      <w:pPr>
        <w:pStyle w:val="BodyText"/>
        <w:rPr>
          <w:b/>
          <w:sz w:val="20"/>
        </w:rPr>
      </w:pPr>
    </w:p>
    <w:p w14:paraId="23467EC2" w14:textId="77777777" w:rsidR="00DE4ECC" w:rsidRDefault="00DE4ECC">
      <w:pPr>
        <w:pStyle w:val="BodyText"/>
        <w:spacing w:before="9"/>
        <w:rPr>
          <w:b/>
          <w:sz w:val="20"/>
        </w:rPr>
      </w:pPr>
    </w:p>
    <w:p w14:paraId="62799624" w14:textId="77777777" w:rsidR="00DE4ECC" w:rsidRDefault="00105BF9">
      <w:pPr>
        <w:pStyle w:val="BodyText"/>
        <w:spacing w:before="95" w:line="266" w:lineRule="auto"/>
        <w:ind w:left="234" w:right="2715"/>
        <w:jc w:val="both"/>
      </w:pPr>
      <w:r>
        <w:pict w14:anchorId="791F1DEB">
          <v:group id="_x0000_s5406" style="position:absolute;left:0;text-align:left;margin-left:58.9pt;margin-top:51.45pt;width:22.35pt;height:24.2pt;z-index:15764480;mso-position-horizontal-relative:page" coordorigin="1178,1029" coordsize="447,484">
            <v:rect id="_x0000_s5423" style="position:absolute;left:1187;top:1111;width:390;height:392" filled="f" strokecolor="#1f1917" strokeweight=".33819mm"/>
            <v:line id="_x0000_s5422" style="position:absolute" from="1192,1170" to="1563,1170" strokecolor="#1f1917" strokeweight=".341mm"/>
            <v:line id="_x0000_s5421" style="position:absolute" from="1345,1107" to="1340,1498" strokecolor="#1f1917" strokeweight=".33542mm"/>
            <v:rect id="_x0000_s5420" style="position:absolute;left:1254;top:1237;width:5;height:5" fillcolor="#1f1917" stroked="f"/>
            <v:rect id="_x0000_s5419" style="position:absolute;left:1254;top:1237;width:5;height:5" filled="f" strokecolor="#1f1917" strokeweight=".33814mm"/>
            <v:shape id="_x0000_s5418" style="position:absolute;left:1254;top:1285;width:5;height:10" coordorigin="1254,1286" coordsize="5,10" path="m1259,1295r-5,-5l1254,1286r5,l1259,1295xe" fillcolor="#1f1917" stroked="f">
              <v:path arrowok="t"/>
            </v:shape>
            <v:shape id="_x0000_s5417" style="position:absolute;left:1254;top:1285;width:5;height:10" coordorigin="1254,1286" coordsize="5,10" path="m1259,1286r,4l1259,1295r-5,-5l1254,1286r5,xe" filled="f" strokecolor="#1f1917" strokeweight=".3365mm">
              <v:path arrowok="t"/>
            </v:shape>
            <v:rect id="_x0000_s5416" style="position:absolute;left:1254;top:1333;width:5;height:5" fillcolor="#1f1917" stroked="f"/>
            <v:rect id="_x0000_s5415" style="position:absolute;left:1254;top:1333;width:5;height:5" filled="f" strokecolor="#1f1917" strokeweight=".33814mm"/>
            <v:shape id="_x0000_s5414" style="position:absolute;left:1254;top:1382;width:5;height:10" coordorigin="1254,1382" coordsize="5,10" path="m1259,1392r-5,-5l1254,1382r5,l1259,1392xe" fillcolor="#1f1917" stroked="f">
              <v:path arrowok="t"/>
            </v:shape>
            <v:shape id="_x0000_s5413" style="position:absolute;left:1254;top:1382;width:5;height:10" coordorigin="1254,1382" coordsize="5,10" path="m1259,1382r,5l1259,1392r-5,-5l1254,1382r5,xe" filled="f" strokecolor="#1f1917" strokeweight=".3365mm">
              <v:path arrowok="t"/>
            </v:shape>
            <v:shape id="_x0000_s5412" style="position:absolute;left:1254;top:1430;width:5;height:10" coordorigin="1254,1431" coordsize="5,10" path="m1259,1440r-5,l1254,1435r5,-4l1259,1440xe" fillcolor="#1f1917" stroked="f">
              <v:path arrowok="t"/>
            </v:shape>
            <v:shape id="_x0000_s5411" style="position:absolute;left:1254;top:1237;width:267;height:203" coordorigin="1254,1237" coordsize="267,203" o:spt="100" adj="0,,0" path="m1259,1431r,4l1259,1435r,5l1259,1440r-5,l1254,1435r,l1259,1431xm1406,1435r114,m1406,1387r114,m1406,1339r114,m1406,1290r114,m1406,1237r114,e" filled="f" strokecolor="#1f1917" strokeweight=".33819mm">
              <v:stroke joinstyle="round"/>
              <v:formulas/>
              <v:path arrowok="t" o:connecttype="segments"/>
            </v:shape>
            <v:rect id="_x0000_s5410" style="position:absolute;left:1563;top:1039;width:53;height:165" stroked="f"/>
            <v:rect id="_x0000_s5409" style="position:absolute;left:1563;top:1039;width:53;height:165" filled="f" strokecolor="#1f1917" strokeweight=".33592mm"/>
            <v:shape id="_x0000_s5408" style="position:absolute;left:1306;top:1039;width:262;height:155" coordorigin="1307,1039" coordsize="262,155" path="m1330,1194r-4,-5l1316,1184r-9,-19l1354,1092r48,-43l1568,1039r,135l1449,1145r-24,34l1406,1179r-4,-5l1397,1165r24,-44l1392,1165r-9,l1373,1160r-9,-10l1392,1107r-62,87xe" stroked="f">
              <v:path arrowok="t"/>
            </v:shape>
            <v:shape id="_x0000_s5407" style="position:absolute;left:1306;top:1039;width:262;height:155" coordorigin="1307,1039" coordsize="262,155" path="m1568,1174r-119,-29l1425,1179r-9,l1406,1179r-4,-5l1397,1165r24,-44l1392,1165r-9,l1373,1160r-5,-5l1364,1150r28,-43l1330,1194r-4,-5l1316,1184r-5,-10l1307,1165r47,-73l1402,1049r166,-10l1568,1174xe" filled="f" strokecolor="#1f1917" strokeweight=".33953mm">
              <v:path arrowok="t"/>
            </v:shape>
            <w10:wrap anchorx="page"/>
          </v:group>
        </w:pict>
      </w:r>
      <w:r>
        <w:pict w14:anchorId="39CBB350">
          <v:shape id="_x0000_s5405" style="position:absolute;left:0;text-align:left;margin-left:45.7pt;margin-top:47.25pt;width:381.6pt;height:134.9pt;z-index:15764992;mso-position-horizontal-relative:page" coordorigin="914,945" coordsize="7632,2698" o:spt="100" adj="0,,0" path="m8546,3643r-7632,l914,945r20,2679l8546,3624r,19xm8546,3624r-19,l8527,964r-7612,l914,945r7632,l8546,964r-7612,l934,3624r7612,xe" fillcolor="black" stroked="f">
            <v:stroke joinstyle="round"/>
            <v:formulas/>
            <v:path arrowok="t" o:connecttype="segments"/>
            <w10:wrap anchorx="page"/>
          </v:shape>
        </w:pict>
      </w:r>
      <w:r>
        <w:t>A reputation of good quality is a major advantage because perception of risk for many service</w:t>
      </w:r>
      <w:r>
        <w:rPr>
          <w:spacing w:val="1"/>
        </w:rPr>
        <w:t xml:space="preserve"> </w:t>
      </w:r>
      <w:r>
        <w:t>providers is very high. Good quality bridges the gap between pre-use perceptions and post-use</w:t>
      </w:r>
      <w:r>
        <w:rPr>
          <w:spacing w:val="1"/>
        </w:rPr>
        <w:t xml:space="preserve"> </w:t>
      </w:r>
      <w:r>
        <w:t>experience</w:t>
      </w:r>
      <w:r>
        <w:rPr>
          <w:spacing w:val="15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service</w:t>
      </w:r>
      <w:r>
        <w:rPr>
          <w:spacing w:val="16"/>
        </w:rPr>
        <w:t xml:space="preserve"> </w:t>
      </w:r>
      <w:r>
        <w:t>consumed.</w:t>
      </w:r>
    </w:p>
    <w:p w14:paraId="6D81CFB9" w14:textId="77777777" w:rsidR="00DE4ECC" w:rsidRDefault="00105BF9">
      <w:pPr>
        <w:pStyle w:val="BodyText"/>
        <w:spacing w:before="3"/>
        <w:rPr>
          <w:sz w:val="9"/>
        </w:rPr>
      </w:pPr>
      <w:r>
        <w:pict w14:anchorId="56AAD01D">
          <v:shape id="_x0000_s5404" type="#_x0000_t202" style="position:absolute;margin-left:45.7pt;margin-top:7.4pt;width:381.6pt;height:134.9pt;z-index:-15694336;mso-wrap-distance-left:0;mso-wrap-distance-right:0;mso-position-horizontal-relative:page" filled="f" stroked="f">
            <v:textbox inset="0,0,0,0">
              <w:txbxContent>
                <w:p w14:paraId="79A0419F" w14:textId="77777777" w:rsidR="00DE4ECC" w:rsidRDefault="00DE4ECC">
                  <w:pPr>
                    <w:pStyle w:val="BodyText"/>
                    <w:rPr>
                      <w:sz w:val="24"/>
                    </w:rPr>
                  </w:pPr>
                </w:p>
                <w:p w14:paraId="1402577E" w14:textId="77777777" w:rsidR="00DE4ECC" w:rsidRDefault="00DE4ECC">
                  <w:pPr>
                    <w:pStyle w:val="BodyText"/>
                    <w:spacing w:before="3"/>
                    <w:rPr>
                      <w:sz w:val="25"/>
                    </w:rPr>
                  </w:pPr>
                </w:p>
                <w:p w14:paraId="38E33173" w14:textId="77777777" w:rsidR="00DE4ECC" w:rsidRDefault="00105BF9">
                  <w:pPr>
                    <w:pStyle w:val="BodyText"/>
                    <w:ind w:left="282"/>
                  </w:pPr>
                  <w:r>
                    <w:rPr>
                      <w:rFonts w:ascii="Times New Roman"/>
                      <w:i/>
                      <w:color w:val="1F1917"/>
                      <w:w w:val="105"/>
                      <w:position w:val="2"/>
                    </w:rPr>
                    <w:t>Notes</w:t>
                  </w:r>
                  <w:r>
                    <w:rPr>
                      <w:rFonts w:ascii="Times New Roman"/>
                      <w:i/>
                      <w:color w:val="1F1917"/>
                      <w:spacing w:val="36"/>
                      <w:w w:val="105"/>
                      <w:position w:val="2"/>
                    </w:rPr>
                    <w:t xml:space="preserve"> </w:t>
                  </w:r>
                  <w:r>
                    <w:rPr>
                      <w:w w:val="105"/>
                    </w:rPr>
                    <w:t>Five</w:t>
                  </w:r>
                  <w:r>
                    <w:rPr>
                      <w:spacing w:val="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Stars</w:t>
                  </w:r>
                  <w:r>
                    <w:rPr>
                      <w:spacing w:val="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Service</w:t>
                  </w:r>
                  <w:r>
                    <w:rPr>
                      <w:spacing w:val="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Quality</w:t>
                  </w:r>
                  <w:r>
                    <w:rPr>
                      <w:spacing w:val="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(The</w:t>
                  </w:r>
                  <w:r>
                    <w:rPr>
                      <w:spacing w:val="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RATER</w:t>
                  </w:r>
                  <w:r>
                    <w:rPr>
                      <w:spacing w:val="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Model)</w:t>
                  </w:r>
                </w:p>
                <w:p w14:paraId="7EECD6D9" w14:textId="77777777" w:rsidR="00DE4ECC" w:rsidRDefault="00105BF9" w:rsidP="00105BF9">
                  <w:pPr>
                    <w:pStyle w:val="BodyText"/>
                    <w:numPr>
                      <w:ilvl w:val="0"/>
                      <w:numId w:val="177"/>
                    </w:numPr>
                    <w:tabs>
                      <w:tab w:val="left" w:pos="719"/>
                      <w:tab w:val="left" w:pos="720"/>
                    </w:tabs>
                    <w:spacing w:before="134"/>
                    <w:ind w:hanging="481"/>
                  </w:pPr>
                  <w:r>
                    <w:rPr>
                      <w:w w:val="105"/>
                    </w:rPr>
                    <w:t>Reliability</w:t>
                  </w:r>
                </w:p>
                <w:p w14:paraId="5EFB4D5F" w14:textId="77777777" w:rsidR="00DE4ECC" w:rsidRDefault="00105BF9" w:rsidP="00105BF9">
                  <w:pPr>
                    <w:pStyle w:val="BodyText"/>
                    <w:numPr>
                      <w:ilvl w:val="0"/>
                      <w:numId w:val="177"/>
                    </w:numPr>
                    <w:tabs>
                      <w:tab w:val="left" w:pos="719"/>
                      <w:tab w:val="left" w:pos="720"/>
                    </w:tabs>
                    <w:spacing w:before="142"/>
                    <w:ind w:hanging="481"/>
                  </w:pPr>
                  <w:r>
                    <w:rPr>
                      <w:w w:val="105"/>
                    </w:rPr>
                    <w:t>Assurance</w:t>
                  </w:r>
                </w:p>
                <w:p w14:paraId="69D4302B" w14:textId="77777777" w:rsidR="00DE4ECC" w:rsidRDefault="00105BF9" w:rsidP="00105BF9">
                  <w:pPr>
                    <w:pStyle w:val="BodyText"/>
                    <w:numPr>
                      <w:ilvl w:val="0"/>
                      <w:numId w:val="177"/>
                    </w:numPr>
                    <w:tabs>
                      <w:tab w:val="left" w:pos="719"/>
                      <w:tab w:val="left" w:pos="720"/>
                    </w:tabs>
                    <w:spacing w:before="140"/>
                    <w:ind w:hanging="481"/>
                  </w:pPr>
                  <w:r>
                    <w:rPr>
                      <w:w w:val="105"/>
                    </w:rPr>
                    <w:t>Tangibles</w:t>
                  </w:r>
                </w:p>
                <w:p w14:paraId="0C48C8BA" w14:textId="77777777" w:rsidR="00DE4ECC" w:rsidRDefault="00105BF9" w:rsidP="00105BF9">
                  <w:pPr>
                    <w:pStyle w:val="BodyText"/>
                    <w:numPr>
                      <w:ilvl w:val="0"/>
                      <w:numId w:val="177"/>
                    </w:numPr>
                    <w:tabs>
                      <w:tab w:val="left" w:pos="719"/>
                      <w:tab w:val="left" w:pos="720"/>
                    </w:tabs>
                    <w:spacing w:before="141"/>
                    <w:ind w:hanging="481"/>
                  </w:pPr>
                  <w:r>
                    <w:rPr>
                      <w:w w:val="105"/>
                    </w:rPr>
                    <w:t>Empathy</w:t>
                  </w:r>
                </w:p>
                <w:p w14:paraId="5F4938A6" w14:textId="77777777" w:rsidR="00DE4ECC" w:rsidRDefault="00105BF9" w:rsidP="00105BF9">
                  <w:pPr>
                    <w:pStyle w:val="BodyText"/>
                    <w:numPr>
                      <w:ilvl w:val="0"/>
                      <w:numId w:val="177"/>
                    </w:numPr>
                    <w:tabs>
                      <w:tab w:val="left" w:pos="719"/>
                      <w:tab w:val="left" w:pos="720"/>
                    </w:tabs>
                    <w:spacing w:before="142"/>
                    <w:ind w:hanging="481"/>
                  </w:pPr>
                  <w:r>
                    <w:t>Responsiveness</w:t>
                  </w:r>
                </w:p>
              </w:txbxContent>
            </v:textbox>
            <w10:wrap type="topAndBottom" anchorx="page"/>
          </v:shape>
        </w:pict>
      </w:r>
      <w:r>
        <w:pict w14:anchorId="71FED062">
          <v:group id="_x0000_s5393" style="position:absolute;margin-left:45.7pt;margin-top:149.75pt;width:381.6pt;height:173.65pt;z-index:-15693824;mso-wrap-distance-left:0;mso-wrap-distance-right:0;mso-position-horizontal-relative:page" coordorigin="914,2995" coordsize="7632,3473">
            <v:shape id="_x0000_s5403" style="position:absolute;left:914;top:3191;width:7632;height:3276" coordorigin="914,3191" coordsize="7632,3276" o:spt="100" adj="0,,0" path="m8546,6467r-7632,l914,3191r20,3257l8546,6448r,19xm8546,6448r-19,l8527,3213r-7612,l914,3191r7632,l8546,3213r-7612,l934,6448r7612,xe" fillcolor="black" stroked="f">
              <v:stroke joinstyle="round"/>
              <v:formulas/>
              <v:path arrowok="t" o:connecttype="segments"/>
            </v:shape>
            <v:rect id="_x0000_s5402" style="position:absolute;left:3369;top:3008;width:2717;height:329" stroked="f"/>
            <v:shape id="_x0000_s5401" style="position:absolute;left:3355;top:2994;width:2748;height:360" coordorigin="3355,2995" coordsize="2748,360" o:spt="100" adj="0,,0" path="m6103,3355r-2748,l3355,2995r19,338l6103,3333r,22xm3374,3333r-19,-338l6103,2995r,19l3374,3014r,319xm6103,3333r-21,l6082,3014r21,l6103,3333xe" fillcolor="black" stroked="f">
              <v:stroke joinstyle="round"/>
              <v:formulas/>
              <v:path arrowok="t" o:connecttype="segments"/>
            </v:shape>
            <v:shape id="_x0000_s5400" style="position:absolute;left:3239;top:3875;width:2737;height:2442" coordorigin="3239,3875" coordsize="2737,2442" path="m5444,6317l4608,5747r-837,570l4091,5391,3239,4806r1049,l4608,3875r319,931l5976,4806r-851,585l5444,6317xe" stroked="f">
              <v:path arrowok="t"/>
            </v:shape>
            <v:shape id="_x0000_s5399" style="position:absolute;left:3239;top:3875;width:2737;height:2442" coordorigin="3239,3875" coordsize="2737,2442" path="m4608,3875r-320,931l3239,4806r852,585l3771,6317r837,-570l5444,6317,5125,5391r851,-585l4927,4806,4608,3875xe" filled="f" strokeweight=".26875mm">
              <v:path arrowok="t"/>
            </v:shape>
            <v:shape id="_x0000_s5398" type="#_x0000_t202" style="position:absolute;left:3494;top:3081;width:2494;height:653" filled="f" stroked="f">
              <v:textbox inset="0,0,0,0">
                <w:txbxContent>
                  <w:p w14:paraId="381288CC" w14:textId="77777777" w:rsidR="00DE4ECC" w:rsidRDefault="00105BF9">
                    <w:pPr>
                      <w:spacing w:line="184" w:lineRule="exact"/>
                      <w:ind w:right="18"/>
                      <w:jc w:val="center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05"/>
                        <w:sz w:val="16"/>
                      </w:rPr>
                      <w:t>Figure</w:t>
                    </w:r>
                    <w:r>
                      <w:rPr>
                        <w:b/>
                        <w:spacing w:val="13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3.2:</w:t>
                    </w:r>
                    <w:r>
                      <w:rPr>
                        <w:b/>
                        <w:spacing w:val="13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Five</w:t>
                    </w:r>
                    <w:r>
                      <w:rPr>
                        <w:b/>
                        <w:spacing w:val="15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Stars</w:t>
                    </w:r>
                    <w:r>
                      <w:rPr>
                        <w:b/>
                        <w:spacing w:val="11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of</w:t>
                    </w:r>
                    <w:r>
                      <w:rPr>
                        <w:b/>
                        <w:spacing w:val="13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Quality</w:t>
                    </w:r>
                  </w:p>
                  <w:p w14:paraId="3A16BC59" w14:textId="77777777" w:rsidR="00DE4ECC" w:rsidRDefault="00DE4ECC">
                    <w:pPr>
                      <w:spacing w:before="11"/>
                      <w:rPr>
                        <w:b/>
                      </w:rPr>
                    </w:pPr>
                  </w:p>
                  <w:p w14:paraId="15446BB1" w14:textId="77777777" w:rsidR="00DE4ECC" w:rsidRDefault="00105BF9">
                    <w:pPr>
                      <w:ind w:right="57"/>
                      <w:jc w:val="center"/>
                      <w:rPr>
                        <w:sz w:val="16"/>
                      </w:rPr>
                    </w:pPr>
                    <w:r>
                      <w:rPr>
                        <w:color w:val="373334"/>
                        <w:w w:val="110"/>
                        <w:sz w:val="16"/>
                      </w:rPr>
                      <w:t>Reliability</w:t>
                    </w:r>
                  </w:p>
                </w:txbxContent>
              </v:textbox>
            </v:shape>
            <v:shape id="_x0000_s5397" type="#_x0000_t202" style="position:absolute;left:2326;top:4539;width:800;height:203" filled="f" stroked="f">
              <v:textbox inset="0,0,0,0">
                <w:txbxContent>
                  <w:p w14:paraId="54978779" w14:textId="77777777" w:rsidR="00DE4ECC" w:rsidRDefault="00105BF9">
                    <w:pPr>
                      <w:spacing w:before="3"/>
                      <w:rPr>
                        <w:sz w:val="16"/>
                      </w:rPr>
                    </w:pPr>
                    <w:r>
                      <w:rPr>
                        <w:color w:val="373334"/>
                        <w:w w:val="110"/>
                        <w:sz w:val="16"/>
                      </w:rPr>
                      <w:t>Assurance</w:t>
                    </w:r>
                  </w:p>
                </w:txbxContent>
              </v:textbox>
            </v:shape>
            <v:shape id="_x0000_s5396" type="#_x0000_t202" style="position:absolute;left:5960;top:4513;width:1195;height:203" filled="f" stroked="f">
              <v:textbox inset="0,0,0,0">
                <w:txbxContent>
                  <w:p w14:paraId="147D2D50" w14:textId="77777777" w:rsidR="00DE4ECC" w:rsidRDefault="00105BF9">
                    <w:pPr>
                      <w:spacing w:before="3"/>
                      <w:rPr>
                        <w:sz w:val="16"/>
                      </w:rPr>
                    </w:pPr>
                    <w:r>
                      <w:rPr>
                        <w:color w:val="373334"/>
                        <w:w w:val="105"/>
                        <w:sz w:val="16"/>
                      </w:rPr>
                      <w:t>Responsiveness</w:t>
                    </w:r>
                  </w:p>
                </w:txbxContent>
              </v:textbox>
            </v:shape>
            <v:shape id="_x0000_s5395" type="#_x0000_t202" style="position:absolute;left:3026;top:5749;width:748;height:203" filled="f" stroked="f">
              <v:textbox inset="0,0,0,0">
                <w:txbxContent>
                  <w:p w14:paraId="34BA16C4" w14:textId="77777777" w:rsidR="00DE4ECC" w:rsidRDefault="00105BF9">
                    <w:pPr>
                      <w:spacing w:before="3"/>
                      <w:rPr>
                        <w:sz w:val="16"/>
                      </w:rPr>
                    </w:pPr>
                    <w:r>
                      <w:rPr>
                        <w:color w:val="373334"/>
                        <w:w w:val="110"/>
                        <w:sz w:val="16"/>
                      </w:rPr>
                      <w:t>Tangibles</w:t>
                    </w:r>
                  </w:p>
                </w:txbxContent>
              </v:textbox>
            </v:shape>
            <v:shape id="_x0000_s5394" type="#_x0000_t202" style="position:absolute;left:5834;top:5800;width:705;height:203" filled="f" stroked="f">
              <v:textbox inset="0,0,0,0">
                <w:txbxContent>
                  <w:p w14:paraId="6EBEC37A" w14:textId="77777777" w:rsidR="00DE4ECC" w:rsidRDefault="00105BF9">
                    <w:pPr>
                      <w:spacing w:before="3"/>
                      <w:rPr>
                        <w:sz w:val="16"/>
                      </w:rPr>
                    </w:pPr>
                    <w:r>
                      <w:rPr>
                        <w:color w:val="373334"/>
                        <w:w w:val="110"/>
                        <w:sz w:val="16"/>
                      </w:rPr>
                      <w:t>Empathy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80AD495" w14:textId="77777777" w:rsidR="00DE4ECC" w:rsidRDefault="00DE4ECC">
      <w:pPr>
        <w:pStyle w:val="BodyText"/>
        <w:spacing w:before="1"/>
        <w:rPr>
          <w:sz w:val="8"/>
        </w:rPr>
      </w:pPr>
    </w:p>
    <w:p w14:paraId="428A3304" w14:textId="77777777" w:rsidR="00DE4ECC" w:rsidRDefault="00105BF9">
      <w:pPr>
        <w:pStyle w:val="BodyText"/>
        <w:spacing w:before="133" w:line="264" w:lineRule="auto"/>
        <w:ind w:left="234" w:right="2701"/>
        <w:jc w:val="both"/>
        <w:rPr>
          <w:i/>
        </w:rPr>
      </w:pPr>
      <w:r>
        <w:t>The</w:t>
      </w:r>
      <w:r>
        <w:rPr>
          <w:spacing w:val="26"/>
        </w:rPr>
        <w:t xml:space="preserve"> </w:t>
      </w:r>
      <w:r>
        <w:t>service</w:t>
      </w:r>
      <w:r>
        <w:rPr>
          <w:spacing w:val="26"/>
        </w:rPr>
        <w:t xml:space="preserve"> </w:t>
      </w:r>
      <w:r>
        <w:t>providers</w:t>
      </w:r>
      <w:r>
        <w:rPr>
          <w:spacing w:val="23"/>
        </w:rPr>
        <w:t xml:space="preserve"> </w:t>
      </w:r>
      <w:r>
        <w:t>are</w:t>
      </w:r>
      <w:r>
        <w:rPr>
          <w:spacing w:val="26"/>
        </w:rPr>
        <w:t xml:space="preserve"> </w:t>
      </w:r>
      <w:r>
        <w:t>more</w:t>
      </w:r>
      <w:r>
        <w:rPr>
          <w:spacing w:val="26"/>
        </w:rPr>
        <w:t xml:space="preserve"> </w:t>
      </w:r>
      <w:r>
        <w:t>likely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be</w:t>
      </w:r>
      <w:r>
        <w:rPr>
          <w:spacing w:val="24"/>
        </w:rPr>
        <w:t xml:space="preserve"> </w:t>
      </w:r>
      <w:r>
        <w:t>successful</w:t>
      </w:r>
      <w:r>
        <w:rPr>
          <w:spacing w:val="26"/>
        </w:rPr>
        <w:t xml:space="preserve"> </w:t>
      </w:r>
      <w:r>
        <w:t>if</w:t>
      </w:r>
      <w:r>
        <w:rPr>
          <w:spacing w:val="26"/>
        </w:rPr>
        <w:t xml:space="preserve"> </w:t>
      </w:r>
      <w:r>
        <w:t>they</w:t>
      </w:r>
      <w:r>
        <w:rPr>
          <w:spacing w:val="26"/>
        </w:rPr>
        <w:t xml:space="preserve"> </w:t>
      </w:r>
      <w:r>
        <w:t>can</w:t>
      </w:r>
      <w:r>
        <w:rPr>
          <w:spacing w:val="26"/>
        </w:rPr>
        <w:t xml:space="preserve"> </w:t>
      </w:r>
      <w:r>
        <w:t>be</w:t>
      </w:r>
      <w:r>
        <w:rPr>
          <w:spacing w:val="26"/>
        </w:rPr>
        <w:t xml:space="preserve"> </w:t>
      </w:r>
      <w:r>
        <w:t>depended</w:t>
      </w:r>
      <w:r>
        <w:rPr>
          <w:spacing w:val="24"/>
        </w:rPr>
        <w:t xml:space="preserve"> </w:t>
      </w:r>
      <w:r>
        <w:t>upon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deliver</w:t>
      </w:r>
      <w:r>
        <w:rPr>
          <w:spacing w:val="1"/>
        </w:rPr>
        <w:t xml:space="preserve"> </w:t>
      </w:r>
      <w:r>
        <w:t>high quality service with respect to the quality determinants as mentioned above in relation to</w:t>
      </w:r>
      <w:r>
        <w:rPr>
          <w:spacing w:val="1"/>
        </w:rPr>
        <w:t xml:space="preserve"> </w:t>
      </w:r>
      <w:r>
        <w:t>competitors. Quality management approach can be divided into two categories, namely</w:t>
      </w:r>
      <w:r>
        <w:rPr>
          <w:spacing w:val="1"/>
        </w:rPr>
        <w:t xml:space="preserve"> </w:t>
      </w:r>
      <w:r>
        <w:rPr>
          <w:i/>
        </w:rPr>
        <w:t>product</w:t>
      </w:r>
      <w:r>
        <w:rPr>
          <w:i/>
          <w:spacing w:val="1"/>
        </w:rPr>
        <w:t xml:space="preserve"> </w:t>
      </w:r>
      <w:r>
        <w:rPr>
          <w:i/>
        </w:rPr>
        <w:t>attributed</w:t>
      </w:r>
      <w:r>
        <w:rPr>
          <w:i/>
          <w:spacing w:val="4"/>
        </w:rPr>
        <w:t xml:space="preserve"> </w:t>
      </w:r>
      <w:r>
        <w:rPr>
          <w:i/>
        </w:rPr>
        <w:t>approa</w:t>
      </w:r>
      <w:r>
        <w:rPr>
          <w:i/>
        </w:rPr>
        <w:t>ch</w:t>
      </w:r>
      <w:r>
        <w:rPr>
          <w:i/>
          <w:spacing w:val="3"/>
        </w:rPr>
        <w:t xml:space="preserve"> </w:t>
      </w:r>
      <w:r>
        <w:rPr>
          <w:i/>
        </w:rPr>
        <w:t>and</w:t>
      </w:r>
      <w:r>
        <w:rPr>
          <w:i/>
          <w:spacing w:val="5"/>
        </w:rPr>
        <w:t xml:space="preserve"> </w:t>
      </w:r>
      <w:proofErr w:type="gramStart"/>
      <w:r>
        <w:rPr>
          <w:i/>
        </w:rPr>
        <w:t>customer</w:t>
      </w:r>
      <w:r>
        <w:rPr>
          <w:i/>
          <w:spacing w:val="2"/>
        </w:rPr>
        <w:t xml:space="preserve"> </w:t>
      </w:r>
      <w:r>
        <w:rPr>
          <w:i/>
        </w:rPr>
        <w:t>oriented</w:t>
      </w:r>
      <w:proofErr w:type="gramEnd"/>
      <w:r>
        <w:rPr>
          <w:i/>
          <w:spacing w:val="5"/>
        </w:rPr>
        <w:t xml:space="preserve"> </w:t>
      </w:r>
      <w:r>
        <w:rPr>
          <w:i/>
        </w:rPr>
        <w:t>approach.</w:t>
      </w:r>
    </w:p>
    <w:p w14:paraId="4AD406F4" w14:textId="77777777" w:rsidR="00DE4ECC" w:rsidRDefault="00DE4ECC">
      <w:pPr>
        <w:pStyle w:val="BodyText"/>
        <w:spacing w:before="11"/>
        <w:rPr>
          <w:i/>
        </w:rPr>
      </w:pPr>
    </w:p>
    <w:p w14:paraId="431BAB10" w14:textId="77777777" w:rsidR="00DE4ECC" w:rsidRDefault="00105BF9" w:rsidP="00105BF9">
      <w:pPr>
        <w:pStyle w:val="ListParagraph"/>
        <w:numPr>
          <w:ilvl w:val="2"/>
          <w:numId w:val="176"/>
        </w:numPr>
        <w:tabs>
          <w:tab w:val="left" w:pos="954"/>
          <w:tab w:val="left" w:pos="955"/>
        </w:tabs>
        <w:spacing w:before="0"/>
        <w:ind w:hanging="721"/>
        <w:jc w:val="left"/>
        <w:rPr>
          <w:b/>
        </w:rPr>
      </w:pPr>
      <w:r>
        <w:rPr>
          <w:b/>
        </w:rPr>
        <w:t>Product</w:t>
      </w:r>
      <w:r>
        <w:rPr>
          <w:b/>
          <w:spacing w:val="30"/>
        </w:rPr>
        <w:t xml:space="preserve"> </w:t>
      </w:r>
      <w:r>
        <w:rPr>
          <w:b/>
        </w:rPr>
        <w:t>Attributed</w:t>
      </w:r>
      <w:r>
        <w:rPr>
          <w:b/>
          <w:spacing w:val="34"/>
        </w:rPr>
        <w:t xml:space="preserve"> </w:t>
      </w:r>
      <w:r>
        <w:rPr>
          <w:b/>
        </w:rPr>
        <w:t>Approach</w:t>
      </w:r>
    </w:p>
    <w:p w14:paraId="177E5849" w14:textId="77777777" w:rsidR="00DE4ECC" w:rsidRDefault="00DE4ECC">
      <w:pPr>
        <w:pStyle w:val="BodyText"/>
        <w:spacing w:before="6"/>
        <w:rPr>
          <w:b/>
          <w:sz w:val="22"/>
        </w:rPr>
      </w:pPr>
    </w:p>
    <w:p w14:paraId="650DA955" w14:textId="77777777" w:rsidR="00DE4ECC" w:rsidRDefault="00105BF9">
      <w:pPr>
        <w:pStyle w:val="BodyText"/>
        <w:spacing w:before="1" w:line="264" w:lineRule="auto"/>
        <w:ind w:left="234" w:right="2686"/>
        <w:jc w:val="both"/>
      </w:pPr>
      <w:r>
        <w:t>In product-attributed approach, customers try to judge the product’s conformance to standardized</w:t>
      </w:r>
      <w:r>
        <w:rPr>
          <w:spacing w:val="1"/>
        </w:rPr>
        <w:t xml:space="preserve"> </w:t>
      </w:r>
      <w:r>
        <w:t>requirements,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reference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company</w:t>
      </w:r>
      <w:r>
        <w:rPr>
          <w:spacing w:val="39"/>
        </w:rPr>
        <w:t xml:space="preserve"> </w:t>
      </w:r>
      <w:r>
        <w:t>managers</w:t>
      </w:r>
      <w:r>
        <w:rPr>
          <w:spacing w:val="40"/>
        </w:rPr>
        <w:t xml:space="preserve"> </w:t>
      </w:r>
      <w:r>
        <w:t>think</w:t>
      </w:r>
      <w:r>
        <w:rPr>
          <w:spacing w:val="39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failure</w:t>
      </w:r>
      <w:r>
        <w:rPr>
          <w:spacing w:val="-37"/>
        </w:rPr>
        <w:t xml:space="preserve"> </w:t>
      </w:r>
      <w:r>
        <w:t>point is. In this approach, organizations try to control their produc</w:t>
      </w:r>
      <w:r>
        <w:t>ts using an internal product</w:t>
      </w:r>
      <w:r>
        <w:rPr>
          <w:spacing w:val="1"/>
        </w:rPr>
        <w:t xml:space="preserve"> </w:t>
      </w:r>
      <w:r>
        <w:t xml:space="preserve">perspective </w:t>
      </w:r>
      <w:proofErr w:type="gramStart"/>
      <w:r>
        <w:t>e.g.</w:t>
      </w:r>
      <w:proofErr w:type="gramEnd"/>
      <w:r>
        <w:t xml:space="preserve"> a manufacturer of potato chips can grade pieces of potatoes received from the</w:t>
      </w:r>
      <w:r>
        <w:rPr>
          <w:spacing w:val="1"/>
        </w:rPr>
        <w:t xml:space="preserve"> </w:t>
      </w:r>
      <w:r>
        <w:t>supplier according to certain objective criteria. These criteria can be weight, shape, size, color,</w:t>
      </w:r>
      <w:r>
        <w:rPr>
          <w:spacing w:val="1"/>
        </w:rPr>
        <w:t xml:space="preserve"> </w:t>
      </w:r>
      <w:r>
        <w:t>texture</w:t>
      </w:r>
      <w:r>
        <w:rPr>
          <w:spacing w:val="15"/>
        </w:rPr>
        <w:t xml:space="preserve"> </w:t>
      </w:r>
      <w:r>
        <w:t>etc.</w:t>
      </w:r>
      <w:r>
        <w:rPr>
          <w:spacing w:val="15"/>
        </w:rPr>
        <w:t xml:space="preserve"> </w:t>
      </w:r>
      <w:r>
        <w:t>From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consumer’s</w:t>
      </w:r>
      <w:r>
        <w:rPr>
          <w:spacing w:val="15"/>
        </w:rPr>
        <w:t xml:space="preserve"> </w:t>
      </w:r>
      <w:r>
        <w:t>point</w:t>
      </w:r>
      <w:r>
        <w:rPr>
          <w:spacing w:val="15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view,</w:t>
      </w:r>
      <w:r>
        <w:rPr>
          <w:spacing w:val="15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an</w:t>
      </w:r>
      <w:r>
        <w:rPr>
          <w:spacing w:val="15"/>
        </w:rPr>
        <w:t xml:space="preserve"> </w:t>
      </w:r>
      <w:r>
        <w:t>external</w:t>
      </w:r>
      <w:r>
        <w:rPr>
          <w:spacing w:val="16"/>
        </w:rPr>
        <w:t xml:space="preserve"> </w:t>
      </w:r>
      <w:r>
        <w:t>perspective,</w:t>
      </w:r>
      <w:r>
        <w:rPr>
          <w:spacing w:val="15"/>
        </w:rPr>
        <w:t xml:space="preserve"> </w:t>
      </w:r>
      <w:r>
        <w:t>assessment</w:t>
      </w:r>
      <w:r>
        <w:rPr>
          <w:spacing w:val="15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quality</w:t>
      </w:r>
    </w:p>
    <w:p w14:paraId="5826004A" w14:textId="77777777" w:rsidR="00DE4ECC" w:rsidRDefault="00DE4ECC">
      <w:pPr>
        <w:spacing w:line="264" w:lineRule="auto"/>
        <w:jc w:val="both"/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44E5EBA0" w14:textId="77777777" w:rsidR="00DE4ECC" w:rsidRDefault="00DE4ECC">
      <w:pPr>
        <w:pStyle w:val="BodyText"/>
        <w:rPr>
          <w:sz w:val="20"/>
        </w:rPr>
      </w:pPr>
    </w:p>
    <w:p w14:paraId="438D43AC" w14:textId="77777777" w:rsidR="00DE4ECC" w:rsidRDefault="00DE4ECC">
      <w:pPr>
        <w:pStyle w:val="BodyText"/>
        <w:rPr>
          <w:sz w:val="20"/>
        </w:rPr>
      </w:pPr>
    </w:p>
    <w:p w14:paraId="1D6A0291" w14:textId="77777777" w:rsidR="00DE4ECC" w:rsidRDefault="00DE4ECC">
      <w:pPr>
        <w:pStyle w:val="BodyText"/>
        <w:spacing w:before="1"/>
        <w:rPr>
          <w:sz w:val="21"/>
        </w:rPr>
      </w:pPr>
    </w:p>
    <w:p w14:paraId="06F1296E" w14:textId="77777777" w:rsidR="00DE4ECC" w:rsidRDefault="00105BF9">
      <w:pPr>
        <w:pStyle w:val="BodyText"/>
        <w:tabs>
          <w:tab w:val="left" w:pos="2679"/>
        </w:tabs>
        <w:spacing w:line="264" w:lineRule="auto"/>
        <w:ind w:left="2680" w:right="258" w:hanging="1467"/>
        <w:jc w:val="both"/>
      </w:pPr>
      <w:r>
        <w:pict w14:anchorId="578D365D">
          <v:group id="_x0000_s5380" style="position:absolute;left:0;text-align:left;margin-left:168pt;margin-top:65.45pt;width:381.6pt;height:219.5pt;z-index:-15691776;mso-wrap-distance-left:0;mso-wrap-distance-right:0;mso-position-horizontal-relative:page" coordorigin="3360,1309" coordsize="7632,4390">
            <v:shape id="_x0000_s5392" style="position:absolute;left:3360;top:1508;width:7632;height:4191" coordorigin="3360,1508" coordsize="7632,4191" o:spt="100" adj="0,,0" path="m10992,5699r-7632,l3360,1508r19,4171l10992,5679r,20xm10992,5679r-19,l10973,1527r-7613,l3360,1508r7632,l10992,1527r-7613,l3379,5679r7613,xe" fillcolor="black" stroked="f">
              <v:stroke joinstyle="round"/>
              <v:formulas/>
              <v:path arrowok="t" o:connecttype="segments"/>
            </v:shape>
            <v:rect id="_x0000_s5391" style="position:absolute;left:5457;top:1323;width:3449;height:332" stroked="f"/>
            <v:shape id="_x0000_s5390" style="position:absolute;left:5443;top:1309;width:3480;height:360" coordorigin="5443,1309" coordsize="3480,360" o:spt="100" adj="0,,0" path="m8923,1669r-3480,l5443,1309r19,341l8923,1650r,19xm5462,1650r-19,-341l8923,1309r,19l5462,1328r,322xm8923,1650r-21,l8902,1328r21,l8923,1650xe" fillcolor="black" stroked="f">
              <v:stroke joinstyle="round"/>
              <v:formulas/>
              <v:path arrowok="t" o:connecttype="segments"/>
            </v:shape>
            <v:shape id="_x0000_s5389" style="position:absolute;left:6088;top:1815;width:2179;height:3767" coordorigin="6089,1816" coordsize="2179,3767" o:spt="100" adj="0,,0" path="m6089,2131r,-315l8267,1816r,315l6089,2131xm6089,2969r,-568l8189,2401r,568l6089,2969xm6089,3848r,-572l8189,3276r,572l6089,3848xm6089,4699r,-519l8189,4180r,519l6089,4699xm6089,5582r,-511l8189,5071r,511l6089,5582xm7155,2127r,131e" filled="f" strokeweight=".21714mm">
              <v:stroke joinstyle="round"/>
              <v:formulas/>
              <v:path arrowok="t" o:connecttype="segments"/>
            </v:shape>
            <v:shape id="_x0000_s5388" style="position:absolute;left:7097;top:2257;width:128;height:135" coordorigin="7098,2258" coordsize="128,135" path="m7155,2393r-57,-135l7225,2258r-70,135xe" fillcolor="black" stroked="f">
              <v:path arrowok="t"/>
            </v:shape>
            <v:line id="_x0000_s5387" style="position:absolute" from="7155,2961" to="7155,3141" strokeweight=".21792mm"/>
            <v:shape id="_x0000_s5386" style="position:absolute;left:7097;top:3140;width:128;height:135" coordorigin="7098,3141" coordsize="128,135" path="m7155,3276r-57,-135l7225,3141r-70,135xe" fillcolor="black" stroked="f">
              <v:path arrowok="t"/>
            </v:shape>
            <v:line id="_x0000_s5385" style="position:absolute" from="7155,3848" to="7155,4045" strokeweight=".21792mm"/>
            <v:shape id="_x0000_s5384" style="position:absolute;left:7097;top:4036;width:128;height:135" coordorigin="7098,4036" coordsize="128,135" path="m7155,4171r-57,-135l7225,4036r-70,135xe" fillcolor="black" stroked="f">
              <v:path arrowok="t"/>
            </v:shape>
            <v:line id="_x0000_s5383" style="position:absolute" from="7155,4728" to="7155,4924" strokeweight=".21792mm"/>
            <v:shape id="_x0000_s5382" style="position:absolute;left:7097;top:4923;width:128;height:135" coordorigin="7098,4924" coordsize="128,135" path="m7155,5059r-57,-135l7225,4924r-70,135xe" fillcolor="black" stroked="f">
              <v:path arrowok="t"/>
            </v:shape>
            <v:shape id="_x0000_s5381" type="#_x0000_t202" style="position:absolute;left:5580;top:1383;width:3215;height:194" filled="f" stroked="f">
              <v:textbox inset="0,0,0,0">
                <w:txbxContent>
                  <w:p w14:paraId="60A72C87" w14:textId="77777777" w:rsidR="00DE4ECC" w:rsidRDefault="00105BF9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Figure</w:t>
                    </w:r>
                    <w:r>
                      <w:rPr>
                        <w:b/>
                        <w:spacing w:val="49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3.3:</w:t>
                    </w:r>
                    <w:r>
                      <w:rPr>
                        <w:b/>
                        <w:spacing w:val="52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Product</w:t>
                    </w:r>
                    <w:r>
                      <w:rPr>
                        <w:b/>
                        <w:spacing w:val="48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Attributed</w:t>
                    </w:r>
                    <w:r>
                      <w:rPr>
                        <w:b/>
                        <w:spacing w:val="5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Approach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b/>
          <w:w w:val="105"/>
          <w:position w:val="1"/>
        </w:rPr>
        <w:t>Notes</w:t>
      </w:r>
      <w:r>
        <w:rPr>
          <w:b/>
          <w:w w:val="105"/>
          <w:position w:val="1"/>
        </w:rPr>
        <w:tab/>
      </w:r>
      <w:r>
        <w:rPr>
          <w:w w:val="105"/>
        </w:rPr>
        <w:t>can be made at the supermarket or vegetable store prior to purchase. Consumers can touch or</w:t>
      </w:r>
      <w:r>
        <w:rPr>
          <w:spacing w:val="1"/>
          <w:w w:val="105"/>
        </w:rPr>
        <w:t xml:space="preserve"> </w:t>
      </w:r>
      <w:r>
        <w:rPr>
          <w:w w:val="105"/>
        </w:rPr>
        <w:t>feel goods at a more subjective level. But in both cases, the assessment of quality relates to the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finished product. This involves </w:t>
      </w:r>
      <w:r>
        <w:rPr>
          <w:i/>
          <w:w w:val="105"/>
        </w:rPr>
        <w:t xml:space="preserve">inward </w:t>
      </w:r>
      <w:r>
        <w:rPr>
          <w:w w:val="105"/>
        </w:rPr>
        <w:t>looking product-led approa</w:t>
      </w:r>
      <w:r>
        <w:rPr>
          <w:w w:val="105"/>
        </w:rPr>
        <w:t>ch. The product-attributed</w:t>
      </w:r>
      <w:r>
        <w:rPr>
          <w:spacing w:val="1"/>
          <w:w w:val="105"/>
        </w:rPr>
        <w:t xml:space="preserve"> </w:t>
      </w:r>
      <w:r>
        <w:t>approach focuses on eight elements: Performance, Features, Reliability, Conformance, Durability,</w:t>
      </w:r>
      <w:r>
        <w:rPr>
          <w:spacing w:val="1"/>
        </w:rPr>
        <w:t xml:space="preserve"> </w:t>
      </w:r>
      <w:r>
        <w:rPr>
          <w:w w:val="105"/>
        </w:rPr>
        <w:t>Serviceability,</w:t>
      </w:r>
      <w:r>
        <w:rPr>
          <w:spacing w:val="20"/>
          <w:w w:val="105"/>
        </w:rPr>
        <w:t xml:space="preserve"> </w:t>
      </w:r>
      <w:r>
        <w:rPr>
          <w:w w:val="105"/>
        </w:rPr>
        <w:t>Aesthetics</w:t>
      </w:r>
      <w:r>
        <w:rPr>
          <w:spacing w:val="20"/>
          <w:w w:val="105"/>
        </w:rPr>
        <w:t xml:space="preserve"> </w:t>
      </w:r>
      <w:r>
        <w:rPr>
          <w:w w:val="105"/>
        </w:rPr>
        <w:t>and</w:t>
      </w:r>
      <w:r>
        <w:rPr>
          <w:spacing w:val="20"/>
          <w:w w:val="105"/>
        </w:rPr>
        <w:t xml:space="preserve"> </w:t>
      </w:r>
      <w:r>
        <w:rPr>
          <w:w w:val="105"/>
        </w:rPr>
        <w:t>Perceived</w:t>
      </w:r>
      <w:r>
        <w:rPr>
          <w:spacing w:val="21"/>
          <w:w w:val="105"/>
        </w:rPr>
        <w:t xml:space="preserve"> </w:t>
      </w:r>
      <w:r>
        <w:rPr>
          <w:w w:val="105"/>
        </w:rPr>
        <w:t>Quality.</w:t>
      </w:r>
    </w:p>
    <w:p w14:paraId="6CCF0FA4" w14:textId="77777777" w:rsidR="00DE4ECC" w:rsidRDefault="00105BF9" w:rsidP="00105BF9">
      <w:pPr>
        <w:pStyle w:val="Heading5"/>
        <w:numPr>
          <w:ilvl w:val="2"/>
          <w:numId w:val="176"/>
        </w:numPr>
        <w:tabs>
          <w:tab w:val="left" w:pos="3399"/>
          <w:tab w:val="left" w:pos="3400"/>
        </w:tabs>
        <w:spacing w:before="150"/>
        <w:ind w:left="3400"/>
        <w:jc w:val="left"/>
      </w:pPr>
      <w:r>
        <w:t>Consumer</w:t>
      </w:r>
      <w:r>
        <w:rPr>
          <w:spacing w:val="2"/>
        </w:rPr>
        <w:t xml:space="preserve"> </w:t>
      </w:r>
      <w:r>
        <w:t>Oriented</w:t>
      </w:r>
      <w:r>
        <w:rPr>
          <w:spacing w:val="50"/>
        </w:rPr>
        <w:t xml:space="preserve"> </w:t>
      </w:r>
      <w:r>
        <w:t>Approach</w:t>
      </w:r>
    </w:p>
    <w:p w14:paraId="5E97E6A2" w14:textId="77777777" w:rsidR="00DE4ECC" w:rsidRDefault="00DE4ECC">
      <w:pPr>
        <w:pStyle w:val="BodyText"/>
        <w:spacing w:before="9"/>
        <w:rPr>
          <w:b/>
          <w:sz w:val="20"/>
        </w:rPr>
      </w:pPr>
    </w:p>
    <w:p w14:paraId="0477CFF6" w14:textId="77777777" w:rsidR="00DE4ECC" w:rsidRDefault="00105BF9">
      <w:pPr>
        <w:pStyle w:val="BodyText"/>
        <w:spacing w:line="261" w:lineRule="auto"/>
        <w:ind w:left="2680" w:right="259"/>
        <w:jc w:val="both"/>
      </w:pPr>
      <w:r>
        <w:t>This approach may also be termed as user-based approach. This approach starts from the premise</w:t>
      </w:r>
      <w:r>
        <w:rPr>
          <w:spacing w:val="1"/>
        </w:rPr>
        <w:t xml:space="preserve"> </w:t>
      </w:r>
      <w:r>
        <w:t xml:space="preserve">that quality </w:t>
      </w:r>
      <w:r>
        <w:rPr>
          <w:i/>
        </w:rPr>
        <w:t>“lies in the eyes of the beholder”</w:t>
      </w:r>
      <w:r>
        <w:t>. It is, therefore, more appropriate to adopt a consumer-</w:t>
      </w:r>
      <w:r>
        <w:rPr>
          <w:spacing w:val="1"/>
        </w:rPr>
        <w:t xml:space="preserve"> </w:t>
      </w:r>
      <w:r>
        <w:t>oriented</w:t>
      </w:r>
      <w:r>
        <w:rPr>
          <w:spacing w:val="1"/>
        </w:rPr>
        <w:t xml:space="preserve"> </w:t>
      </w:r>
      <w:r>
        <w:t>approach,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recognizes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holistic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delivery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controlled by taking</w:t>
      </w:r>
      <w:r>
        <w:rPr>
          <w:spacing w:val="39"/>
        </w:rPr>
        <w:t xml:space="preserve"> </w:t>
      </w:r>
      <w:r>
        <w:t>into consideration the expectations</w:t>
      </w:r>
      <w:r>
        <w:rPr>
          <w:spacing w:val="40"/>
        </w:rPr>
        <w:t xml:space="preserve"> </w:t>
      </w:r>
      <w:r>
        <w:t>and attitudes of service</w:t>
      </w:r>
      <w:r>
        <w:rPr>
          <w:spacing w:val="39"/>
        </w:rPr>
        <w:t xml:space="preserve"> </w:t>
      </w:r>
      <w:r>
        <w:t>clients. Goods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satisfy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preferences</w:t>
      </w:r>
      <w:r>
        <w:rPr>
          <w:spacing w:val="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believed</w:t>
      </w:r>
      <w:r>
        <w:rPr>
          <w:spacing w:val="39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have</w:t>
      </w:r>
      <w:r>
        <w:rPr>
          <w:spacing w:val="39"/>
        </w:rPr>
        <w:t xml:space="preserve"> </w:t>
      </w:r>
      <w:r>
        <w:t>high</w:t>
      </w:r>
      <w:r>
        <w:rPr>
          <w:spacing w:val="40"/>
        </w:rPr>
        <w:t xml:space="preserve"> </w:t>
      </w:r>
      <w:r>
        <w:t>quality.</w:t>
      </w:r>
      <w:r>
        <w:rPr>
          <w:spacing w:val="40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major</w:t>
      </w:r>
      <w:r>
        <w:rPr>
          <w:spacing w:val="40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with</w:t>
      </w:r>
      <w:r>
        <w:rPr>
          <w:spacing w:val="27"/>
        </w:rPr>
        <w:t xml:space="preserve"> </w:t>
      </w:r>
      <w:r>
        <w:t>customer-orient</w:t>
      </w:r>
      <w:r>
        <w:t>ed</w:t>
      </w:r>
      <w:r>
        <w:rPr>
          <w:spacing w:val="31"/>
        </w:rPr>
        <w:t xml:space="preserve"> </w:t>
      </w:r>
      <w:r>
        <w:t>approach</w:t>
      </w:r>
      <w:r>
        <w:rPr>
          <w:spacing w:val="27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equating</w:t>
      </w:r>
      <w:r>
        <w:rPr>
          <w:spacing w:val="27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quality</w:t>
      </w:r>
      <w:r>
        <w:rPr>
          <w:spacing w:val="28"/>
        </w:rPr>
        <w:t xml:space="preserve"> </w:t>
      </w:r>
      <w:r>
        <w:t>with</w:t>
      </w:r>
      <w:r>
        <w:rPr>
          <w:spacing w:val="30"/>
        </w:rPr>
        <w:t xml:space="preserve"> </w:t>
      </w:r>
      <w:r>
        <w:t>maximum</w:t>
      </w:r>
      <w:r>
        <w:rPr>
          <w:spacing w:val="29"/>
        </w:rPr>
        <w:t xml:space="preserve"> </w:t>
      </w:r>
      <w:r>
        <w:t>satisfaction.</w:t>
      </w:r>
    </w:p>
    <w:p w14:paraId="0371D48E" w14:textId="77777777" w:rsidR="00DE4ECC" w:rsidRDefault="00105BF9">
      <w:pPr>
        <w:pStyle w:val="BodyText"/>
        <w:spacing w:before="5"/>
        <w:rPr>
          <w:sz w:val="9"/>
        </w:rPr>
      </w:pPr>
      <w:r>
        <w:pict w14:anchorId="5F6B63E0">
          <v:group id="_x0000_s5367" style="position:absolute;margin-left:168pt;margin-top:7.5pt;width:381.6pt;height:233.65pt;z-index:-15691264;mso-wrap-distance-left:0;mso-wrap-distance-right:0;mso-position-horizontal-relative:page" coordorigin="3360,150" coordsize="7632,4673">
            <v:shape id="_x0000_s5379" style="position:absolute;left:3360;top:346;width:7632;height:4476" coordorigin="3360,346" coordsize="7632,4476" o:spt="100" adj="0,,0" path="m10992,4822r-7632,l3360,346r19,4455l10992,4801r,21xm10992,4801r-19,l10973,368r-7613,l3360,346r7632,l10992,368r-7613,l3379,4801r7613,xe" fillcolor="black" stroked="f">
              <v:stroke joinstyle="round"/>
              <v:formulas/>
              <v:path arrowok="t" o:connecttype="segments"/>
            </v:shape>
            <v:rect id="_x0000_s5378" style="position:absolute;left:5438;top:163;width:3495;height:332" stroked="f"/>
            <v:shape id="_x0000_s5377" style="position:absolute;left:5421;top:149;width:3526;height:360" coordorigin="5422,150" coordsize="3526,360" o:spt="100" adj="0,,0" path="m8947,510r-3525,l5422,150r21,340l8947,490r,20xm5443,490l5422,150r3525,l8947,169r-3504,l5443,490xm8947,490r-19,l8928,169r19,l8947,490xe" fillcolor="black" stroked="f">
              <v:stroke joinstyle="round"/>
              <v:formulas/>
              <v:path arrowok="t" o:connecttype="segments"/>
            </v:shape>
            <v:shape id="_x0000_s5376" style="position:absolute;left:6061;top:614;width:2229;height:4120" coordorigin="6062,615" coordsize="2229,4120" o:spt="100" adj="0,,0" path="m6075,937r,-322l8273,615r,322l6075,937xm6075,1803r,-538l8282,1265r,538l6075,1803xm6075,2849r,-715l8282,2134r,715l6075,2849xm6062,3791r,-564l8290,3227r,564l6062,3791xm6079,4734r,-603l8286,4131r,603l6079,4734xm7182,950r,181e" filled="f" strokeweight=".22792mm">
              <v:stroke joinstyle="round"/>
              <v:formulas/>
              <v:path arrowok="t" o:connecttype="segments"/>
            </v:shape>
            <v:shape id="_x0000_s5375" style="position:absolute;left:7113;top:1126;width:138;height:143" coordorigin="7114,1127" coordsize="138,143" path="m7182,1269r-68,-142l7251,1127r-69,142xe" fillcolor="black" stroked="f">
              <v:path arrowok="t"/>
            </v:shape>
            <v:line id="_x0000_s5374" style="position:absolute" from="7182,1803" to="7182,1979" strokeweight=".22808mm"/>
            <v:shape id="_x0000_s5373" style="position:absolute;left:7113;top:1970;width:138;height:143" coordorigin="7114,1971" coordsize="138,143" path="m7182,2113r-68,-142l7251,1971r-69,142xe" fillcolor="black" stroked="f">
              <v:path arrowok="t"/>
            </v:shape>
            <v:line id="_x0000_s5372" style="position:absolute" from="7182,2866" to="7182,3068" strokeweight=".22808mm"/>
            <v:shape id="_x0000_s5371" style="position:absolute;left:7113;top:3050;width:138;height:138" coordorigin="7114,3051" coordsize="138,138" path="m7182,3189r-68,-138l7251,3051r-69,138xe" fillcolor="black" stroked="f">
              <v:path arrowok="t"/>
            </v:shape>
            <v:line id="_x0000_s5370" style="position:absolute" from="7182,3800" to="7182,3994" strokeweight=".22808mm"/>
            <v:shape id="_x0000_s5369" style="position:absolute;left:7113;top:3989;width:138;height:143" coordorigin="7114,3989" coordsize="138,143" path="m7182,4131r-68,-142l7251,3989r-69,142xe" fillcolor="black" stroked="f">
              <v:path arrowok="t"/>
            </v:shape>
            <v:shape id="_x0000_s5368" type="#_x0000_t202" style="position:absolute;left:5541;top:217;width:3291;height:194" filled="f" stroked="f">
              <v:textbox inset="0,0,0,0">
                <w:txbxContent>
                  <w:p w14:paraId="06356E3F" w14:textId="77777777" w:rsidR="00DE4ECC" w:rsidRDefault="00105BF9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Figure</w:t>
                    </w:r>
                    <w:r>
                      <w:rPr>
                        <w:b/>
                        <w:spacing w:val="58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3.4:</w:t>
                    </w:r>
                    <w:r>
                      <w:rPr>
                        <w:b/>
                        <w:spacing w:val="62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Consumer</w:t>
                    </w:r>
                    <w:r>
                      <w:rPr>
                        <w:b/>
                        <w:spacing w:val="56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Oriented</w:t>
                    </w:r>
                    <w:r>
                      <w:rPr>
                        <w:b/>
                        <w:spacing w:val="57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Approach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0F40A4D" w14:textId="77777777" w:rsidR="00DE4ECC" w:rsidRDefault="00DE4ECC">
      <w:pPr>
        <w:rPr>
          <w:sz w:val="9"/>
        </w:r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6D3C0715" w14:textId="77777777" w:rsidR="00DE4ECC" w:rsidRDefault="00DE4ECC">
      <w:pPr>
        <w:pStyle w:val="BodyText"/>
        <w:rPr>
          <w:sz w:val="20"/>
        </w:rPr>
      </w:pPr>
    </w:p>
    <w:p w14:paraId="32E8AC09" w14:textId="77777777" w:rsidR="00DE4ECC" w:rsidRDefault="00DE4ECC">
      <w:pPr>
        <w:pStyle w:val="BodyText"/>
        <w:rPr>
          <w:sz w:val="20"/>
        </w:rPr>
      </w:pPr>
    </w:p>
    <w:p w14:paraId="231CB568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1F680BFC" w14:textId="77777777" w:rsidR="00DE4ECC" w:rsidRDefault="00DE4ECC">
      <w:pPr>
        <w:pStyle w:val="BodyText"/>
        <w:spacing w:before="1"/>
        <w:rPr>
          <w:sz w:val="21"/>
        </w:rPr>
      </w:pPr>
    </w:p>
    <w:p w14:paraId="75A074AC" w14:textId="77777777" w:rsidR="00DE4ECC" w:rsidRDefault="00105BF9">
      <w:pPr>
        <w:pStyle w:val="BodyText"/>
        <w:spacing w:before="1" w:line="285" w:lineRule="auto"/>
        <w:ind w:left="234" w:right="40"/>
        <w:jc w:val="both"/>
      </w:pPr>
      <w:r>
        <w:t>A consumer may enjoy a particular brand because of its unusual taste or features; and yet he may</w:t>
      </w:r>
      <w:r>
        <w:rPr>
          <w:spacing w:val="1"/>
        </w:rPr>
        <w:t xml:space="preserve"> </w:t>
      </w:r>
      <w:r>
        <w:t>regard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brand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higher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proofErr w:type="gramStart"/>
      <w:r>
        <w:t>e.g.</w:t>
      </w:r>
      <w:proofErr w:type="gramEnd"/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enjoy</w:t>
      </w:r>
      <w:r>
        <w:rPr>
          <w:spacing w:val="1"/>
        </w:rPr>
        <w:t xml:space="preserve"> </w:t>
      </w:r>
      <w:proofErr w:type="spellStart"/>
      <w:r>
        <w:rPr>
          <w:i/>
        </w:rPr>
        <w:t>Dosa</w:t>
      </w:r>
      <w:proofErr w:type="spellEnd"/>
      <w:r>
        <w:rPr>
          <w:i/>
          <w:spacing w:val="1"/>
        </w:rPr>
        <w:t xml:space="preserve"> </w:t>
      </w:r>
      <w:r>
        <w:t>at</w:t>
      </w:r>
      <w:r>
        <w:rPr>
          <w:spacing w:val="39"/>
        </w:rPr>
        <w:t xml:space="preserve"> </w:t>
      </w:r>
      <w:r>
        <w:t>Karnataka</w:t>
      </w:r>
      <w:r>
        <w:rPr>
          <w:spacing w:val="1"/>
        </w:rPr>
        <w:t xml:space="preserve"> </w:t>
      </w:r>
      <w:r>
        <w:t>Restaurant</w:t>
      </w:r>
      <w:r>
        <w:rPr>
          <w:spacing w:val="1"/>
        </w:rPr>
        <w:t xml:space="preserve"> </w:t>
      </w:r>
      <w:r>
        <w:t>but still</w:t>
      </w:r>
      <w:r>
        <w:rPr>
          <w:spacing w:val="1"/>
        </w:rPr>
        <w:t xml:space="preserve"> </w:t>
      </w:r>
      <w:r>
        <w:t>feel that</w:t>
      </w:r>
      <w:r>
        <w:rPr>
          <w:spacing w:val="1"/>
        </w:rPr>
        <w:t xml:space="preserve"> </w:t>
      </w:r>
      <w:r>
        <w:t>the one</w:t>
      </w:r>
      <w:r>
        <w:rPr>
          <w:spacing w:val="1"/>
        </w:rPr>
        <w:t xml:space="preserve"> </w:t>
      </w:r>
      <w:r>
        <w:t>at Sagar</w:t>
      </w:r>
      <w:r>
        <w:rPr>
          <w:spacing w:val="1"/>
        </w:rPr>
        <w:t xml:space="preserve"> </w:t>
      </w:r>
      <w:proofErr w:type="spellStart"/>
      <w:r>
        <w:t>Ratna</w:t>
      </w:r>
      <w:proofErr w:type="spellEnd"/>
      <w:r>
        <w:rPr>
          <w:spacing w:val="1"/>
        </w:rPr>
        <w:t xml:space="preserve"> </w:t>
      </w:r>
      <w:r>
        <w:t>is the</w:t>
      </w:r>
      <w:r>
        <w:rPr>
          <w:spacing w:val="39"/>
        </w:rPr>
        <w:t xml:space="preserve"> </w:t>
      </w:r>
      <w:r>
        <w:t>best. This</w:t>
      </w:r>
      <w:r>
        <w:rPr>
          <w:spacing w:val="40"/>
        </w:rPr>
        <w:t xml:space="preserve"> </w:t>
      </w:r>
      <w:r>
        <w:t xml:space="preserve">highlights </w:t>
      </w:r>
      <w:proofErr w:type="gramStart"/>
      <w:r>
        <w:t>that</w:t>
      </w:r>
      <w:r>
        <w:rPr>
          <w:spacing w:val="39"/>
        </w:rPr>
        <w:t xml:space="preserve"> </w:t>
      </w:r>
      <w:r>
        <w:t>customers</w:t>
      </w:r>
      <w:proofErr w:type="gramEnd"/>
      <w:r>
        <w:rPr>
          <w:spacing w:val="1"/>
        </w:rPr>
        <w:t xml:space="preserve"> </w:t>
      </w:r>
      <w:r>
        <w:t>make judgments about the quality of service delivery process as well as the final outcome. The</w:t>
      </w:r>
      <w:r>
        <w:rPr>
          <w:spacing w:val="1"/>
        </w:rPr>
        <w:t xml:space="preserve"> </w:t>
      </w:r>
      <w:r>
        <w:t>independent businessman might assess the quality of the consultant’s work not only on the final</w:t>
      </w:r>
      <w:r>
        <w:rPr>
          <w:spacing w:val="1"/>
        </w:rPr>
        <w:t xml:space="preserve"> </w:t>
      </w:r>
      <w:r>
        <w:t>appearance of the techno-economic feasibility report but also on the way the employees of the</w:t>
      </w:r>
      <w:r>
        <w:rPr>
          <w:spacing w:val="1"/>
        </w:rPr>
        <w:t xml:space="preserve"> </w:t>
      </w:r>
      <w:r>
        <w:t>organization</w:t>
      </w:r>
      <w:r>
        <w:rPr>
          <w:spacing w:val="25"/>
        </w:rPr>
        <w:t xml:space="preserve"> </w:t>
      </w:r>
      <w:r>
        <w:t>respond</w:t>
      </w:r>
      <w:r>
        <w:rPr>
          <w:spacing w:val="22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queries</w:t>
      </w:r>
      <w:r>
        <w:rPr>
          <w:spacing w:val="23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speed</w:t>
      </w:r>
      <w:r>
        <w:rPr>
          <w:spacing w:val="25"/>
        </w:rPr>
        <w:t xml:space="preserve"> </w:t>
      </w:r>
      <w:r>
        <w:t>with</w:t>
      </w:r>
      <w:r>
        <w:rPr>
          <w:spacing w:val="25"/>
        </w:rPr>
        <w:t xml:space="preserve"> </w:t>
      </w:r>
      <w:r>
        <w:t>which</w:t>
      </w:r>
      <w:r>
        <w:rPr>
          <w:spacing w:val="23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work</w:t>
      </w:r>
      <w:r>
        <w:rPr>
          <w:spacing w:val="25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being</w:t>
      </w:r>
      <w:r>
        <w:rPr>
          <w:spacing w:val="25"/>
        </w:rPr>
        <w:t xml:space="preserve"> </w:t>
      </w:r>
      <w:r>
        <w:t>performed.</w:t>
      </w:r>
    </w:p>
    <w:p w14:paraId="27A8D82E" w14:textId="77777777" w:rsidR="00DE4ECC" w:rsidRDefault="00105BF9">
      <w:pPr>
        <w:pStyle w:val="BodyText"/>
        <w:spacing w:before="126" w:line="285" w:lineRule="auto"/>
        <w:ind w:left="234" w:right="38"/>
        <w:jc w:val="both"/>
      </w:pPr>
      <w:r>
        <w:pict w14:anchorId="35E37D44">
          <v:group id="_x0000_s5362" style="position:absolute;left:0;text-align:left;margin-left:46.2pt;margin-top:100.65pt;width:381.6pt;height:141.85pt;z-index:-27598848;mso-position-horizontal-relative:page" coordorigin="924,2013" coordsize="7632,2837">
            <v:shape id="_x0000_s5366" style="position:absolute;left:924;top:2212;width:7632;height:2638" coordorigin="924,2212" coordsize="7632,2638" o:spt="100" adj="0,,0" path="m8556,4850r-7632,l924,2212r19,2616l8556,4828r,22xm8556,4828r-22,l8534,2231r-7610,l924,2212r7632,l8556,2231r-7613,l943,4828r7613,xe" fillcolor="black" stroked="f">
              <v:stroke joinstyle="round"/>
              <v:formulas/>
              <v:path arrowok="t" o:connecttype="segments"/>
            </v:shape>
            <v:rect id="_x0000_s5365" style="position:absolute;left:3139;top:2027;width:3188;height:332" stroked="f"/>
            <v:shape id="_x0000_s5364" style="position:absolute;left:3124;top:2013;width:3219;height:360" coordorigin="3125,2013" coordsize="3219,360" o:spt="100" adj="0,,0" path="m6343,2373r-3218,l3125,2013r19,341l6343,2354r,19xm3144,2354r-19,-341l6343,2013r,19l3144,2032r,322xm6343,2354r-21,l6322,2032r21,l6343,2354xe" fillcolor="black" stroked="f">
              <v:stroke joinstyle="round"/>
              <v:formulas/>
              <v:path arrowok="t" o:connecttype="segments"/>
            </v:shape>
            <v:shape id="_x0000_s5363" type="#_x0000_t202" style="position:absolute;left:924;top:2013;width:7632;height:2837" filled="f" stroked="f">
              <v:textbox inset="0,0,0,0">
                <w:txbxContent>
                  <w:p w14:paraId="1EC41DAD" w14:textId="77777777" w:rsidR="00DE4ECC" w:rsidRDefault="00105BF9">
                    <w:pPr>
                      <w:spacing w:before="76"/>
                      <w:ind w:left="1220" w:right="1237"/>
                      <w:jc w:val="center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Table</w:t>
                    </w:r>
                    <w:r>
                      <w:rPr>
                        <w:b/>
                        <w:spacing w:val="7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3.1:</w:t>
                    </w:r>
                    <w:r>
                      <w:rPr>
                        <w:b/>
                        <w:spacing w:val="3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Two</w:t>
                    </w:r>
                    <w:r>
                      <w:rPr>
                        <w:b/>
                        <w:spacing w:val="40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Dimensions</w:t>
                    </w:r>
                    <w:r>
                      <w:rPr>
                        <w:b/>
                        <w:spacing w:val="3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of</w:t>
                    </w:r>
                    <w:r>
                      <w:rPr>
                        <w:b/>
                        <w:spacing w:val="39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Quality</w:t>
                    </w:r>
                  </w:p>
                </w:txbxContent>
              </v:textbox>
            </v:shape>
            <w10:wrap anchorx="page"/>
          </v:group>
        </w:pic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service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made</w:t>
      </w:r>
      <w:r>
        <w:rPr>
          <w:spacing w:val="-9"/>
          <w:w w:val="105"/>
        </w:rPr>
        <w:t xml:space="preserve"> </w:t>
      </w:r>
      <w:r>
        <w:rPr>
          <w:w w:val="105"/>
        </w:rPr>
        <w:t>up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tang</w:t>
      </w:r>
      <w:r>
        <w:rPr>
          <w:w w:val="105"/>
        </w:rPr>
        <w:t>ible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intangible</w:t>
      </w:r>
      <w:r>
        <w:rPr>
          <w:spacing w:val="-9"/>
          <w:w w:val="105"/>
        </w:rPr>
        <w:t xml:space="preserve"> </w:t>
      </w:r>
      <w:r>
        <w:rPr>
          <w:w w:val="105"/>
        </w:rPr>
        <w:t>components.</w:t>
      </w:r>
      <w:r>
        <w:rPr>
          <w:spacing w:val="-9"/>
          <w:w w:val="105"/>
        </w:rPr>
        <w:t xml:space="preserve"> </w:t>
      </w:r>
      <w:r>
        <w:rPr>
          <w:w w:val="105"/>
        </w:rPr>
        <w:t>Researchers</w:t>
      </w:r>
      <w:r>
        <w:rPr>
          <w:spacing w:val="-9"/>
          <w:w w:val="105"/>
        </w:rPr>
        <w:t xml:space="preserve"> </w:t>
      </w:r>
      <w:r>
        <w:rPr>
          <w:w w:val="105"/>
        </w:rPr>
        <w:t>have</w:t>
      </w:r>
      <w:r>
        <w:rPr>
          <w:spacing w:val="-6"/>
          <w:w w:val="105"/>
        </w:rPr>
        <w:t xml:space="preserve"> </w:t>
      </w:r>
      <w:r>
        <w:rPr>
          <w:w w:val="105"/>
        </w:rPr>
        <w:t>made</w:t>
      </w:r>
      <w:r>
        <w:rPr>
          <w:spacing w:val="-9"/>
          <w:w w:val="105"/>
        </w:rPr>
        <w:t xml:space="preserve"> </w:t>
      </w:r>
      <w:r>
        <w:rPr>
          <w:w w:val="105"/>
        </w:rPr>
        <w:t>attempts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39"/>
          <w:w w:val="105"/>
        </w:rPr>
        <w:t xml:space="preserve"> </w:t>
      </w:r>
      <w:r>
        <w:rPr>
          <w:w w:val="105"/>
        </w:rPr>
        <w:t xml:space="preserve">define service quality </w:t>
      </w:r>
      <w:proofErr w:type="gramStart"/>
      <w:r>
        <w:rPr>
          <w:w w:val="105"/>
        </w:rPr>
        <w:t>and in the process</w:t>
      </w:r>
      <w:proofErr w:type="gramEnd"/>
      <w:r>
        <w:rPr>
          <w:w w:val="105"/>
        </w:rPr>
        <w:t xml:space="preserve"> have made distinction between objective measures of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quality and subjective measures of quality. According to </w:t>
      </w:r>
      <w:proofErr w:type="spellStart"/>
      <w:r>
        <w:rPr>
          <w:w w:val="105"/>
        </w:rPr>
        <w:t>Gronroos</w:t>
      </w:r>
      <w:proofErr w:type="spellEnd"/>
      <w:r>
        <w:rPr>
          <w:w w:val="105"/>
        </w:rPr>
        <w:t>, a service can be broken</w:t>
      </w:r>
      <w:r>
        <w:rPr>
          <w:spacing w:val="1"/>
          <w:w w:val="105"/>
        </w:rPr>
        <w:t xml:space="preserve"> </w:t>
      </w:r>
      <w:r>
        <w:t>down into two components, namely technical quality and functional quality; both the dimensions</w:t>
      </w:r>
      <w:r>
        <w:rPr>
          <w:spacing w:val="1"/>
        </w:rPr>
        <w:t xml:space="preserve"> </w:t>
      </w:r>
      <w:r>
        <w:rPr>
          <w:w w:val="105"/>
        </w:rPr>
        <w:t xml:space="preserve">are relevant to customers. For a service provider, it is the starting </w:t>
      </w:r>
      <w:r>
        <w:rPr>
          <w:w w:val="105"/>
        </w:rPr>
        <w:t>point to know how quality is</w:t>
      </w:r>
      <w:r>
        <w:rPr>
          <w:spacing w:val="-39"/>
          <w:w w:val="105"/>
        </w:rPr>
        <w:t xml:space="preserve"> </w:t>
      </w:r>
      <w:r>
        <w:rPr>
          <w:w w:val="105"/>
        </w:rPr>
        <w:t>judged</w:t>
      </w:r>
      <w:r>
        <w:rPr>
          <w:spacing w:val="-8"/>
          <w:w w:val="105"/>
        </w:rPr>
        <w:t xml:space="preserve"> </w:t>
      </w:r>
      <w:r>
        <w:rPr>
          <w:w w:val="105"/>
        </w:rPr>
        <w:t>by</w:t>
      </w:r>
      <w:r>
        <w:rPr>
          <w:spacing w:val="-7"/>
          <w:w w:val="105"/>
        </w:rPr>
        <w:t xml:space="preserve"> </w:t>
      </w:r>
      <w:r>
        <w:rPr>
          <w:w w:val="105"/>
        </w:rPr>
        <w:t>customers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perceptual</w:t>
      </w:r>
      <w:r>
        <w:rPr>
          <w:spacing w:val="-7"/>
          <w:w w:val="105"/>
        </w:rPr>
        <w:t xml:space="preserve"> </w:t>
      </w:r>
      <w:r>
        <w:rPr>
          <w:w w:val="105"/>
        </w:rPr>
        <w:t>processes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judgment</w:t>
      </w:r>
      <w:r>
        <w:rPr>
          <w:spacing w:val="-7"/>
          <w:w w:val="105"/>
        </w:rPr>
        <w:t xml:space="preserve"> </w:t>
      </w:r>
      <w:r>
        <w:rPr>
          <w:w w:val="105"/>
        </w:rPr>
        <w:t>towards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quality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service</w:t>
      </w:r>
      <w:r>
        <w:rPr>
          <w:spacing w:val="24"/>
          <w:w w:val="105"/>
        </w:rPr>
        <w:t xml:space="preserve"> </w:t>
      </w:r>
      <w:r>
        <w:rPr>
          <w:w w:val="105"/>
        </w:rPr>
        <w:t>experienced.</w:t>
      </w:r>
    </w:p>
    <w:p w14:paraId="137A338E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52189611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1441EEF5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03" w:space="677"/>
            <w:col w:w="1990"/>
          </w:cols>
        </w:sectPr>
      </w:pPr>
    </w:p>
    <w:p w14:paraId="4078EC3E" w14:textId="77777777" w:rsidR="00DE4ECC" w:rsidRDefault="00DE4ECC">
      <w:pPr>
        <w:pStyle w:val="BodyText"/>
        <w:rPr>
          <w:b/>
          <w:sz w:val="20"/>
        </w:rPr>
      </w:pPr>
    </w:p>
    <w:p w14:paraId="7A0BEC0C" w14:textId="77777777" w:rsidR="00DE4ECC" w:rsidRDefault="00DE4ECC">
      <w:pPr>
        <w:pStyle w:val="BodyText"/>
        <w:rPr>
          <w:b/>
          <w:sz w:val="20"/>
        </w:rPr>
      </w:pPr>
    </w:p>
    <w:p w14:paraId="366B8D48" w14:textId="77777777" w:rsidR="00DE4ECC" w:rsidRDefault="00DE4ECC">
      <w:pPr>
        <w:pStyle w:val="BodyText"/>
        <w:spacing w:before="11"/>
        <w:rPr>
          <w:b/>
          <w:sz w:val="15"/>
        </w:rPr>
      </w:pPr>
    </w:p>
    <w:tbl>
      <w:tblPr>
        <w:tblW w:w="0" w:type="auto"/>
        <w:tblInd w:w="40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3"/>
        <w:gridCol w:w="2728"/>
        <w:gridCol w:w="3034"/>
      </w:tblGrid>
      <w:tr w:rsidR="00DE4ECC" w14:paraId="543E5CE9" w14:textId="77777777">
        <w:trPr>
          <w:trHeight w:val="310"/>
        </w:trPr>
        <w:tc>
          <w:tcPr>
            <w:tcW w:w="1553" w:type="dxa"/>
          </w:tcPr>
          <w:p w14:paraId="5717E5FC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728" w:type="dxa"/>
          </w:tcPr>
          <w:p w14:paraId="4ADEE4CA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34" w:type="dxa"/>
          </w:tcPr>
          <w:p w14:paraId="63FBF6F7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E4ECC" w14:paraId="61F6CDD6" w14:textId="77777777">
        <w:trPr>
          <w:trHeight w:val="912"/>
        </w:trPr>
        <w:tc>
          <w:tcPr>
            <w:tcW w:w="1553" w:type="dxa"/>
          </w:tcPr>
          <w:p w14:paraId="777F4828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728" w:type="dxa"/>
          </w:tcPr>
          <w:p w14:paraId="69002DD9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34" w:type="dxa"/>
          </w:tcPr>
          <w:p w14:paraId="46EBDFD5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E4ECC" w14:paraId="397B6518" w14:textId="77777777">
        <w:trPr>
          <w:trHeight w:val="914"/>
        </w:trPr>
        <w:tc>
          <w:tcPr>
            <w:tcW w:w="1553" w:type="dxa"/>
          </w:tcPr>
          <w:p w14:paraId="54437451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728" w:type="dxa"/>
          </w:tcPr>
          <w:p w14:paraId="3AD21EA5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34" w:type="dxa"/>
          </w:tcPr>
          <w:p w14:paraId="29EE63E7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4DE20AD5" w14:textId="77777777" w:rsidR="00DE4ECC" w:rsidRDefault="00DE4ECC">
      <w:pPr>
        <w:pStyle w:val="BodyText"/>
        <w:spacing w:before="5"/>
        <w:rPr>
          <w:b/>
          <w:sz w:val="16"/>
        </w:rPr>
      </w:pPr>
    </w:p>
    <w:p w14:paraId="73C6614C" w14:textId="77777777" w:rsidR="00DE4ECC" w:rsidRDefault="00105BF9">
      <w:pPr>
        <w:pStyle w:val="BodyText"/>
        <w:spacing w:before="95" w:line="273" w:lineRule="auto"/>
        <w:ind w:left="234" w:right="2682"/>
      </w:pPr>
      <w:r>
        <w:pict w14:anchorId="73495AF6">
          <v:shape id="_x0000_s5361" type="#_x0000_t202" style="position:absolute;left:0;text-align:left;margin-left:45.1pt;margin-top:35.15pt;width:382.2pt;height:69.5pt;z-index:-15690752;mso-wrap-distance-left:0;mso-wrap-distance-right:0;mso-position-horizontal-relative:page" filled="f" stroked="f">
            <v:textbox inset="0,0,0,0">
              <w:txbxContent>
                <w:p w14:paraId="4AFFA766" w14:textId="77777777" w:rsidR="00DE4ECC" w:rsidRDefault="00DE4ECC">
                  <w:pPr>
                    <w:pStyle w:val="BodyText"/>
                    <w:spacing w:before="1"/>
                    <w:rPr>
                      <w:sz w:val="8"/>
                    </w:rPr>
                  </w:pPr>
                </w:p>
                <w:p w14:paraId="4CC5C979" w14:textId="77777777" w:rsidR="00DE4ECC" w:rsidRDefault="00105BF9">
                  <w:pPr>
                    <w:pStyle w:val="BodyText"/>
                    <w:ind w:left="275"/>
                    <w:rPr>
                      <w:sz w:val="20"/>
                    </w:rPr>
                  </w:pPr>
                  <w:r>
                    <w:rPr>
                      <w:noProof/>
                      <w:sz w:val="20"/>
                    </w:rPr>
                    <w:drawing>
                      <wp:inline distT="0" distB="0" distL="0" distR="0" wp14:anchorId="3DA83340" wp14:editId="78C2E0A2">
                        <wp:extent cx="293930" cy="295275"/>
                        <wp:effectExtent l="0" t="0" r="0" b="0"/>
                        <wp:docPr id="75" name="image25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6" name="image25.png"/>
                                <pic:cNvPicPr/>
                              </pic:nvPicPr>
                              <pic:blipFill>
                                <a:blip r:embed="rId3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3930" cy="295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ACF037E" w14:textId="77777777" w:rsidR="00DE4ECC" w:rsidRDefault="00105BF9">
                  <w:pPr>
                    <w:pStyle w:val="BodyText"/>
                    <w:spacing w:line="266" w:lineRule="auto"/>
                    <w:ind w:left="251" w:right="256" w:firstLine="119"/>
                    <w:jc w:val="both"/>
                  </w:pPr>
                  <w:r>
                    <w:rPr>
                      <w:rFonts w:ascii="Times New Roman"/>
                      <w:i/>
                      <w:color w:val="1F1917"/>
                      <w:w w:val="105"/>
                      <w:position w:val="2"/>
                    </w:rPr>
                    <w:t>Task</w:t>
                  </w:r>
                  <w:r>
                    <w:rPr>
                      <w:rFonts w:ascii="Times New Roman"/>
                      <w:i/>
                      <w:color w:val="1F1917"/>
                      <w:spacing w:val="1"/>
                      <w:w w:val="105"/>
                      <w:position w:val="2"/>
                    </w:rPr>
                    <w:t xml:space="preserve"> </w:t>
                  </w:r>
                  <w:r>
                    <w:rPr>
                      <w:w w:val="105"/>
                    </w:rPr>
                    <w:t>How is it possible to manage quality of service for a firm, which has wider and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deeper service mix? Take the case of a multiple service provider like ICICI Bank and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explain</w:t>
                  </w:r>
                  <w:r>
                    <w:rPr>
                      <w:spacing w:val="2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various</w:t>
                  </w:r>
                  <w:r>
                    <w:rPr>
                      <w:spacing w:val="2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service</w:t>
                  </w:r>
                  <w:r>
                    <w:rPr>
                      <w:spacing w:val="2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levels.</w:t>
                  </w:r>
                </w:p>
              </w:txbxContent>
            </v:textbox>
            <w10:wrap type="topAndBottom" anchorx="page"/>
          </v:shape>
        </w:pict>
      </w:r>
      <w:r>
        <w:pict w14:anchorId="60339796">
          <v:shape id="_x0000_s5360" style="position:absolute;left:0;text-align:left;margin-left:45.1pt;margin-top:35.15pt;width:382.2pt;height:69.5pt;z-index:15767552;mso-position-horizontal-relative:page" coordorigin="902,703" coordsize="7644,1390" o:spt="100" adj="0,,0" path="m8546,2092r-7644,l902,703r22,1370l8546,2073r,19xm924,2073l902,703r7644,l8546,722r-7622,l924,2073xm8546,2073r-19,l8527,722r19,l8546,2073xe" fillcolor="black" stroked="f">
            <v:stroke joinstyle="round"/>
            <v:formulas/>
            <v:path arrowok="t" o:connecttype="segments"/>
            <w10:wrap anchorx="page"/>
          </v:shape>
        </w:pict>
      </w:r>
      <w:r>
        <w:t>Whatever</w:t>
      </w:r>
      <w:r>
        <w:rPr>
          <w:spacing w:val="13"/>
        </w:rPr>
        <w:t xml:space="preserve"> </w:t>
      </w:r>
      <w:r>
        <w:t>approach</w:t>
      </w:r>
      <w:r>
        <w:rPr>
          <w:spacing w:val="14"/>
        </w:rPr>
        <w:t xml:space="preserve"> </w:t>
      </w:r>
      <w:r>
        <w:t>we</w:t>
      </w:r>
      <w:r>
        <w:rPr>
          <w:spacing w:val="14"/>
        </w:rPr>
        <w:t xml:space="preserve"> </w:t>
      </w:r>
      <w:r>
        <w:t>may</w:t>
      </w:r>
      <w:r>
        <w:rPr>
          <w:spacing w:val="13"/>
        </w:rPr>
        <w:t xml:space="preserve"> </w:t>
      </w:r>
      <w:r>
        <w:t>take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define</w:t>
      </w:r>
      <w:r>
        <w:rPr>
          <w:spacing w:val="14"/>
        </w:rPr>
        <w:t xml:space="preserve"> </w:t>
      </w:r>
      <w:r>
        <w:t>quality,</w:t>
      </w:r>
      <w:r>
        <w:rPr>
          <w:spacing w:val="13"/>
        </w:rPr>
        <w:t xml:space="preserve"> </w:t>
      </w:r>
      <w:r>
        <w:t>most</w:t>
      </w:r>
      <w:r>
        <w:rPr>
          <w:spacing w:val="14"/>
        </w:rPr>
        <w:t xml:space="preserve"> </w:t>
      </w:r>
      <w:r>
        <w:t>rese</w:t>
      </w:r>
      <w:r>
        <w:t>archers</w:t>
      </w:r>
      <w:r>
        <w:rPr>
          <w:spacing w:val="14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view</w:t>
      </w:r>
      <w:r>
        <w:rPr>
          <w:spacing w:val="14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the</w:t>
      </w:r>
      <w:r>
        <w:rPr>
          <w:spacing w:val="-37"/>
        </w:rPr>
        <w:t xml:space="preserve"> </w:t>
      </w:r>
      <w:r>
        <w:t>customer</w:t>
      </w:r>
      <w:r>
        <w:rPr>
          <w:spacing w:val="20"/>
        </w:rPr>
        <w:t xml:space="preserve"> </w:t>
      </w:r>
      <w:r>
        <w:t>who</w:t>
      </w:r>
      <w:r>
        <w:rPr>
          <w:spacing w:val="20"/>
        </w:rPr>
        <w:t xml:space="preserve"> </w:t>
      </w:r>
      <w:r>
        <w:t>defines</w:t>
      </w:r>
      <w:r>
        <w:rPr>
          <w:spacing w:val="21"/>
        </w:rPr>
        <w:t xml:space="preserve"> </w:t>
      </w:r>
      <w:r>
        <w:t>quality.</w:t>
      </w:r>
    </w:p>
    <w:p w14:paraId="1C8F8B3C" w14:textId="77777777" w:rsidR="00DE4ECC" w:rsidRDefault="00105BF9">
      <w:pPr>
        <w:pStyle w:val="Heading5"/>
        <w:spacing w:before="95"/>
        <w:ind w:left="234"/>
      </w:pPr>
      <w:proofErr w:type="spellStart"/>
      <w:r>
        <w:rPr>
          <w:w w:val="105"/>
        </w:rPr>
        <w:t>Self</w:t>
      </w:r>
      <w:r>
        <w:rPr>
          <w:spacing w:val="30"/>
          <w:w w:val="105"/>
        </w:rPr>
        <w:t xml:space="preserve"> </w:t>
      </w:r>
      <w:r>
        <w:rPr>
          <w:w w:val="105"/>
        </w:rPr>
        <w:t>Assessment</w:t>
      </w:r>
      <w:proofErr w:type="spellEnd"/>
    </w:p>
    <w:p w14:paraId="49DD428E" w14:textId="77777777" w:rsidR="00DE4ECC" w:rsidRDefault="00DE4ECC">
      <w:pPr>
        <w:pStyle w:val="BodyText"/>
        <w:spacing w:before="7"/>
        <w:rPr>
          <w:b/>
          <w:sz w:val="23"/>
        </w:rPr>
      </w:pPr>
    </w:p>
    <w:p w14:paraId="484F1F8C" w14:textId="77777777" w:rsidR="00DE4ECC" w:rsidRDefault="00105BF9">
      <w:pPr>
        <w:pStyle w:val="BodyText"/>
        <w:ind w:left="234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1E7A0F29" w14:textId="77777777" w:rsidR="00DE4ECC" w:rsidRDefault="00105BF9" w:rsidP="00105BF9">
      <w:pPr>
        <w:pStyle w:val="ListParagraph"/>
        <w:numPr>
          <w:ilvl w:val="1"/>
          <w:numId w:val="180"/>
        </w:numPr>
        <w:tabs>
          <w:tab w:val="left" w:pos="715"/>
        </w:tabs>
        <w:spacing w:before="159" w:line="285" w:lineRule="auto"/>
        <w:ind w:left="714" w:right="2697"/>
        <w:jc w:val="both"/>
        <w:rPr>
          <w:sz w:val="18"/>
        </w:rPr>
      </w:pPr>
      <w:r>
        <w:rPr>
          <w:w w:val="105"/>
          <w:sz w:val="18"/>
        </w:rPr>
        <w:t>In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…………………approach,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customers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try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judge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product’s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conformance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standardized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requirements,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which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have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been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set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reference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what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company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managers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think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failure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point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is.</w:t>
      </w:r>
    </w:p>
    <w:p w14:paraId="4BA44E71" w14:textId="77777777" w:rsidR="00DE4ECC" w:rsidRDefault="00105BF9" w:rsidP="00105BF9">
      <w:pPr>
        <w:pStyle w:val="ListParagraph"/>
        <w:numPr>
          <w:ilvl w:val="1"/>
          <w:numId w:val="180"/>
        </w:numPr>
        <w:tabs>
          <w:tab w:val="left" w:pos="715"/>
          <w:tab w:val="left" w:leader="dot" w:pos="4369"/>
        </w:tabs>
        <w:spacing w:before="118" w:line="283" w:lineRule="auto"/>
        <w:ind w:left="714" w:right="2720"/>
        <w:jc w:val="both"/>
        <w:rPr>
          <w:sz w:val="18"/>
        </w:rPr>
      </w:pPr>
      <w:r>
        <w:rPr>
          <w:w w:val="105"/>
          <w:sz w:val="18"/>
        </w:rPr>
        <w:t>Service providers are giving increasing emphasis on creating reputation for good quality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service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this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provides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rFonts w:ascii="Times New Roman"/>
          <w:w w:val="105"/>
          <w:sz w:val="18"/>
        </w:rPr>
        <w:tab/>
      </w:r>
      <w:r>
        <w:rPr>
          <w:w w:val="105"/>
          <w:sz w:val="18"/>
        </w:rPr>
        <w:t>for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their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organization.</w:t>
      </w:r>
    </w:p>
    <w:p w14:paraId="796227E1" w14:textId="77777777" w:rsidR="00DE4ECC" w:rsidRDefault="00105BF9" w:rsidP="00105BF9">
      <w:pPr>
        <w:pStyle w:val="ListParagraph"/>
        <w:numPr>
          <w:ilvl w:val="1"/>
          <w:numId w:val="180"/>
        </w:numPr>
        <w:tabs>
          <w:tab w:val="left" w:pos="715"/>
          <w:tab w:val="left" w:leader="dot" w:pos="1827"/>
        </w:tabs>
        <w:spacing w:before="121" w:line="283" w:lineRule="auto"/>
        <w:ind w:left="714" w:right="2698"/>
        <w:jc w:val="both"/>
        <w:rPr>
          <w:sz w:val="18"/>
        </w:rPr>
      </w:pPr>
      <w:r>
        <w:rPr>
          <w:w w:val="105"/>
          <w:sz w:val="18"/>
        </w:rPr>
        <w:t>Quality management involves deciding on quality standards and implementing a method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rFonts w:ascii="Times New Roman"/>
          <w:w w:val="105"/>
          <w:sz w:val="18"/>
        </w:rPr>
        <w:tab/>
      </w:r>
      <w:r>
        <w:rPr>
          <w:w w:val="105"/>
          <w:sz w:val="18"/>
        </w:rPr>
        <w:t>on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performance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level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staff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facilities.</w:t>
      </w:r>
    </w:p>
    <w:p w14:paraId="45A0D2FB" w14:textId="77777777" w:rsidR="00DE4ECC" w:rsidRDefault="00105BF9" w:rsidP="00105BF9">
      <w:pPr>
        <w:pStyle w:val="ListParagraph"/>
        <w:numPr>
          <w:ilvl w:val="1"/>
          <w:numId w:val="180"/>
        </w:numPr>
        <w:tabs>
          <w:tab w:val="left" w:pos="461"/>
          <w:tab w:val="left" w:leader="dot" w:pos="1884"/>
        </w:tabs>
        <w:spacing w:before="123"/>
        <w:ind w:left="460" w:hanging="227"/>
        <w:jc w:val="both"/>
        <w:rPr>
          <w:sz w:val="18"/>
        </w:rPr>
      </w:pPr>
      <w:r>
        <w:rPr>
          <w:sz w:val="18"/>
        </w:rPr>
        <w:t>approach</w:t>
      </w:r>
      <w:r>
        <w:rPr>
          <w:spacing w:val="3"/>
          <w:sz w:val="18"/>
        </w:rPr>
        <w:t xml:space="preserve"> </w:t>
      </w:r>
      <w:r>
        <w:rPr>
          <w:sz w:val="18"/>
        </w:rPr>
        <w:t>starts from</w:t>
      </w:r>
      <w:r>
        <w:rPr>
          <w:spacing w:val="4"/>
          <w:sz w:val="18"/>
        </w:rPr>
        <w:t xml:space="preserve"> </w:t>
      </w:r>
      <w:r>
        <w:rPr>
          <w:sz w:val="18"/>
        </w:rPr>
        <w:t>the premise</w:t>
      </w:r>
      <w:r>
        <w:rPr>
          <w:spacing w:val="4"/>
          <w:sz w:val="18"/>
        </w:rPr>
        <w:t xml:space="preserve"> </w:t>
      </w:r>
      <w:r>
        <w:rPr>
          <w:sz w:val="18"/>
        </w:rPr>
        <w:t>that</w:t>
      </w:r>
      <w:r>
        <w:rPr>
          <w:spacing w:val="-1"/>
          <w:sz w:val="18"/>
        </w:rPr>
        <w:t xml:space="preserve"> </w:t>
      </w:r>
      <w:r>
        <w:rPr>
          <w:sz w:val="18"/>
        </w:rPr>
        <w:t>quality</w:t>
      </w:r>
      <w:r>
        <w:rPr>
          <w:spacing w:val="4"/>
          <w:sz w:val="18"/>
        </w:rPr>
        <w:t xml:space="preserve"> </w:t>
      </w:r>
      <w:r>
        <w:rPr>
          <w:i/>
          <w:sz w:val="18"/>
        </w:rPr>
        <w:t>“lies in</w:t>
      </w:r>
      <w:r>
        <w:rPr>
          <w:i/>
          <w:spacing w:val="4"/>
          <w:sz w:val="18"/>
        </w:rPr>
        <w:t xml:space="preserve"> </w:t>
      </w:r>
      <w:r>
        <w:rPr>
          <w:i/>
          <w:sz w:val="18"/>
        </w:rPr>
        <w:t>the eyes of</w:t>
      </w:r>
      <w:r>
        <w:rPr>
          <w:i/>
          <w:spacing w:val="3"/>
          <w:sz w:val="18"/>
        </w:rPr>
        <w:t xml:space="preserve"> </w:t>
      </w:r>
      <w:r>
        <w:rPr>
          <w:i/>
          <w:sz w:val="18"/>
        </w:rPr>
        <w:t>the beholder”</w:t>
      </w:r>
      <w:r>
        <w:rPr>
          <w:sz w:val="18"/>
        </w:rPr>
        <w:t>.</w:t>
      </w:r>
    </w:p>
    <w:p w14:paraId="45CAC4EB" w14:textId="77777777" w:rsidR="00DE4ECC" w:rsidRDefault="00DE4ECC">
      <w:pPr>
        <w:jc w:val="both"/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0EF14E21" w14:textId="77777777" w:rsidR="00DE4ECC" w:rsidRDefault="00DE4ECC">
      <w:pPr>
        <w:pStyle w:val="BodyText"/>
        <w:rPr>
          <w:sz w:val="20"/>
        </w:rPr>
      </w:pPr>
    </w:p>
    <w:p w14:paraId="5A4F0AE6" w14:textId="77777777" w:rsidR="00DE4ECC" w:rsidRDefault="00DE4ECC">
      <w:pPr>
        <w:pStyle w:val="BodyText"/>
        <w:rPr>
          <w:sz w:val="20"/>
        </w:rPr>
      </w:pPr>
    </w:p>
    <w:p w14:paraId="2561FB43" w14:textId="77777777" w:rsidR="00DE4ECC" w:rsidRDefault="00105BF9">
      <w:pPr>
        <w:pStyle w:val="Heading3"/>
        <w:tabs>
          <w:tab w:val="left" w:pos="2679"/>
        </w:tabs>
        <w:spacing w:before="236"/>
        <w:ind w:left="1213" w:firstLine="0"/>
        <w:rPr>
          <w:u w:val="none"/>
        </w:rPr>
      </w:pPr>
      <w:r>
        <w:rPr>
          <w:position w:val="5"/>
          <w:sz w:val="18"/>
          <w:u w:val="none"/>
        </w:rPr>
        <w:t>Notes</w:t>
      </w:r>
      <w:r>
        <w:rPr>
          <w:position w:val="5"/>
          <w:sz w:val="18"/>
          <w:u w:val="none"/>
        </w:rPr>
        <w:tab/>
      </w:r>
      <w:r>
        <w:t>3.4</w:t>
      </w:r>
      <w:r>
        <w:rPr>
          <w:spacing w:val="88"/>
        </w:rPr>
        <w:t xml:space="preserve"> </w:t>
      </w:r>
      <w:r>
        <w:t>Dimensions of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Quality</w:t>
      </w:r>
    </w:p>
    <w:p w14:paraId="3AF10DC9" w14:textId="77777777" w:rsidR="00DE4ECC" w:rsidRDefault="00DE4ECC">
      <w:pPr>
        <w:pStyle w:val="BodyText"/>
        <w:spacing w:before="3"/>
        <w:rPr>
          <w:b/>
          <w:sz w:val="23"/>
        </w:rPr>
      </w:pPr>
    </w:p>
    <w:p w14:paraId="4CAAA6B2" w14:textId="77777777" w:rsidR="00DE4ECC" w:rsidRDefault="00105BF9">
      <w:pPr>
        <w:pStyle w:val="BodyText"/>
        <w:spacing w:line="273" w:lineRule="auto"/>
        <w:ind w:left="2680" w:right="260"/>
        <w:jc w:val="both"/>
      </w:pPr>
      <w:r>
        <w:rPr>
          <w:w w:val="105"/>
        </w:rPr>
        <w:t>Quality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concept</w:t>
      </w:r>
      <w:r>
        <w:rPr>
          <w:spacing w:val="-6"/>
          <w:w w:val="105"/>
        </w:rPr>
        <w:t xml:space="preserve"> </w:t>
      </w:r>
      <w:r>
        <w:rPr>
          <w:w w:val="105"/>
        </w:rPr>
        <w:t>related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attitude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customers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their</w:t>
      </w:r>
      <w:r>
        <w:rPr>
          <w:spacing w:val="-8"/>
          <w:w w:val="105"/>
        </w:rPr>
        <w:t xml:space="preserve"> </w:t>
      </w:r>
      <w:r>
        <w:rPr>
          <w:w w:val="105"/>
        </w:rPr>
        <w:t>comprehensive</w:t>
      </w:r>
      <w:r>
        <w:rPr>
          <w:spacing w:val="-7"/>
          <w:w w:val="105"/>
        </w:rPr>
        <w:t xml:space="preserve"> </w:t>
      </w:r>
      <w:r>
        <w:rPr>
          <w:w w:val="105"/>
        </w:rPr>
        <w:t>evaluation</w:t>
      </w:r>
      <w:r>
        <w:rPr>
          <w:spacing w:val="-40"/>
          <w:w w:val="105"/>
        </w:rPr>
        <w:t xml:space="preserve"> </w:t>
      </w:r>
      <w:r>
        <w:rPr>
          <w:w w:val="105"/>
        </w:rPr>
        <w:t>of the service. It is built upon a series of evaluative experiences of the services delivered by the</w:t>
      </w:r>
      <w:r>
        <w:rPr>
          <w:spacing w:val="-39"/>
          <w:w w:val="105"/>
        </w:rPr>
        <w:t xml:space="preserve"> </w:t>
      </w:r>
      <w:r>
        <w:rPr>
          <w:w w:val="105"/>
        </w:rPr>
        <w:t>organization to the custome</w:t>
      </w:r>
      <w:r>
        <w:rPr>
          <w:w w:val="105"/>
        </w:rPr>
        <w:t>rs. The service quality can only be accessed after the service is</w:t>
      </w:r>
      <w:r>
        <w:rPr>
          <w:spacing w:val="1"/>
          <w:w w:val="105"/>
        </w:rPr>
        <w:t xml:space="preserve"> </w:t>
      </w:r>
      <w:r>
        <w:rPr>
          <w:w w:val="105"/>
        </w:rPr>
        <w:t>consumed.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assessment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service</w:t>
      </w:r>
      <w:r>
        <w:rPr>
          <w:spacing w:val="-5"/>
          <w:w w:val="105"/>
        </w:rPr>
        <w:t xml:space="preserve"> </w:t>
      </w:r>
      <w:r>
        <w:rPr>
          <w:w w:val="105"/>
        </w:rPr>
        <w:t>quality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made</w:t>
      </w:r>
      <w:r>
        <w:rPr>
          <w:spacing w:val="-5"/>
          <w:w w:val="105"/>
        </w:rPr>
        <w:t xml:space="preserve"> </w:t>
      </w:r>
      <w:r>
        <w:rPr>
          <w:w w:val="105"/>
        </w:rPr>
        <w:t>during</w:t>
      </w:r>
      <w:r>
        <w:rPr>
          <w:spacing w:val="-6"/>
          <w:w w:val="105"/>
        </w:rPr>
        <w:t xml:space="preserve"> </w:t>
      </w:r>
      <w:r>
        <w:rPr>
          <w:w w:val="105"/>
        </w:rPr>
        <w:t>delivery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service</w:t>
      </w:r>
      <w:r>
        <w:rPr>
          <w:spacing w:val="-3"/>
          <w:w w:val="105"/>
        </w:rPr>
        <w:t xml:space="preserve"> </w:t>
      </w:r>
      <w:r>
        <w:rPr>
          <w:w w:val="105"/>
        </w:rPr>
        <w:t>when</w:t>
      </w:r>
      <w:r>
        <w:rPr>
          <w:spacing w:val="-5"/>
          <w:w w:val="105"/>
        </w:rPr>
        <w:t xml:space="preserve"> </w:t>
      </w:r>
      <w:r>
        <w:rPr>
          <w:w w:val="105"/>
        </w:rPr>
        <w:t>customer</w:t>
      </w:r>
      <w:r>
        <w:rPr>
          <w:spacing w:val="-39"/>
          <w:w w:val="105"/>
        </w:rPr>
        <w:t xml:space="preserve"> </w:t>
      </w:r>
      <w:r>
        <w:rPr>
          <w:w w:val="105"/>
        </w:rPr>
        <w:t>encounters the service personnel. Customer satisfaction with service quality is defined by</w:t>
      </w:r>
      <w:r>
        <w:rPr>
          <w:spacing w:val="1"/>
          <w:w w:val="105"/>
        </w:rPr>
        <w:t xml:space="preserve"> </w:t>
      </w:r>
      <w:r>
        <w:rPr>
          <w:w w:val="105"/>
        </w:rPr>
        <w:t>comparing perceptions of service</w:t>
      </w:r>
      <w:r>
        <w:rPr>
          <w:spacing w:val="1"/>
          <w:w w:val="105"/>
        </w:rPr>
        <w:t xml:space="preserve"> </w:t>
      </w:r>
      <w:r>
        <w:rPr>
          <w:w w:val="105"/>
        </w:rPr>
        <w:t>received with</w:t>
      </w:r>
      <w:r>
        <w:rPr>
          <w:spacing w:val="1"/>
          <w:w w:val="105"/>
        </w:rPr>
        <w:t xml:space="preserve"> </w:t>
      </w:r>
      <w:r>
        <w:rPr>
          <w:w w:val="105"/>
        </w:rPr>
        <w:t>the perception</w:t>
      </w:r>
      <w:r>
        <w:rPr>
          <w:spacing w:val="1"/>
          <w:w w:val="105"/>
        </w:rPr>
        <w:t xml:space="preserve"> </w:t>
      </w:r>
      <w:r>
        <w:rPr>
          <w:w w:val="105"/>
        </w:rPr>
        <w:t>of expected service of the</w:t>
      </w:r>
      <w:r>
        <w:rPr>
          <w:spacing w:val="1"/>
          <w:w w:val="105"/>
        </w:rPr>
        <w:t xml:space="preserve"> </w:t>
      </w:r>
      <w:r>
        <w:rPr>
          <w:w w:val="105"/>
        </w:rPr>
        <w:t>consumers.</w:t>
      </w:r>
      <w:r>
        <w:rPr>
          <w:spacing w:val="-4"/>
          <w:w w:val="105"/>
        </w:rPr>
        <w:t xml:space="preserve"> </w:t>
      </w:r>
      <w:r>
        <w:rPr>
          <w:w w:val="105"/>
        </w:rPr>
        <w:t>When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expectations</w:t>
      </w:r>
      <w:r>
        <w:rPr>
          <w:spacing w:val="-2"/>
          <w:w w:val="105"/>
        </w:rPr>
        <w:t xml:space="preserve"> </w:t>
      </w:r>
      <w:r>
        <w:rPr>
          <w:w w:val="105"/>
        </w:rPr>
        <w:t>exceed,</w:t>
      </w:r>
      <w:r>
        <w:rPr>
          <w:spacing w:val="-3"/>
          <w:w w:val="105"/>
        </w:rPr>
        <w:t xml:space="preserve"> </w:t>
      </w:r>
      <w:r>
        <w:rPr>
          <w:w w:val="105"/>
        </w:rPr>
        <w:t>service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perceived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be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excep</w:t>
      </w:r>
      <w:r>
        <w:rPr>
          <w:w w:val="105"/>
        </w:rPr>
        <w:t>tional</w:t>
      </w:r>
      <w:r>
        <w:rPr>
          <w:spacing w:val="-1"/>
          <w:w w:val="105"/>
        </w:rPr>
        <w:t xml:space="preserve"> </w:t>
      </w:r>
      <w:r>
        <w:rPr>
          <w:w w:val="105"/>
        </w:rPr>
        <w:t>quality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9"/>
          <w:w w:val="105"/>
        </w:rPr>
        <w:t xml:space="preserve"> </w:t>
      </w:r>
      <w:r>
        <w:rPr>
          <w:w w:val="105"/>
        </w:rPr>
        <w:t>gives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w w:val="105"/>
        </w:rPr>
        <w:t>pleasant</w:t>
      </w:r>
      <w:r>
        <w:rPr>
          <w:spacing w:val="12"/>
          <w:w w:val="105"/>
        </w:rPr>
        <w:t xml:space="preserve"> </w:t>
      </w:r>
      <w:r>
        <w:rPr>
          <w:w w:val="105"/>
        </w:rPr>
        <w:t>surprise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customer.</w:t>
      </w:r>
    </w:p>
    <w:p w14:paraId="49C9C9DD" w14:textId="77777777" w:rsidR="00DE4ECC" w:rsidRDefault="00105BF9">
      <w:pPr>
        <w:pStyle w:val="BodyText"/>
        <w:spacing w:before="115" w:line="273" w:lineRule="auto"/>
        <w:ind w:left="2680" w:right="267"/>
        <w:jc w:val="both"/>
      </w:pPr>
      <w:r>
        <w:rPr>
          <w:w w:val="105"/>
        </w:rPr>
        <w:t>Dimensions of service quality refer to the elements which customers judge as relevant in</w:t>
      </w:r>
      <w:r>
        <w:rPr>
          <w:spacing w:val="1"/>
          <w:w w:val="105"/>
        </w:rPr>
        <w:t xml:space="preserve"> </w:t>
      </w:r>
      <w:r>
        <w:rPr>
          <w:w w:val="105"/>
        </w:rPr>
        <w:t>developing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good</w:t>
      </w:r>
      <w:r>
        <w:rPr>
          <w:spacing w:val="-5"/>
          <w:w w:val="105"/>
        </w:rPr>
        <w:t xml:space="preserve"> </w:t>
      </w:r>
      <w:r>
        <w:rPr>
          <w:w w:val="105"/>
        </w:rPr>
        <w:t>quality</w:t>
      </w:r>
      <w:r>
        <w:rPr>
          <w:spacing w:val="-2"/>
          <w:w w:val="105"/>
        </w:rPr>
        <w:t xml:space="preserve"> </w:t>
      </w:r>
      <w:r>
        <w:rPr>
          <w:w w:val="105"/>
        </w:rPr>
        <w:t>service.</w:t>
      </w:r>
      <w:r>
        <w:rPr>
          <w:spacing w:val="-5"/>
          <w:w w:val="105"/>
        </w:rPr>
        <w:t xml:space="preserve"> </w:t>
      </w:r>
      <w:r>
        <w:rPr>
          <w:w w:val="105"/>
        </w:rPr>
        <w:t>Parasuraman,</w:t>
      </w:r>
      <w:r>
        <w:rPr>
          <w:spacing w:val="-4"/>
          <w:w w:val="105"/>
        </w:rPr>
        <w:t xml:space="preserve"> </w:t>
      </w:r>
      <w:r>
        <w:rPr>
          <w:w w:val="105"/>
        </w:rPr>
        <w:t>Zeithaml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Berry</w:t>
      </w:r>
      <w:r>
        <w:rPr>
          <w:spacing w:val="-4"/>
          <w:w w:val="105"/>
        </w:rPr>
        <w:t xml:space="preserve"> </w:t>
      </w:r>
      <w:r>
        <w:rPr>
          <w:w w:val="105"/>
        </w:rPr>
        <w:t>suggested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criteria</w:t>
      </w:r>
      <w:r>
        <w:rPr>
          <w:spacing w:val="-39"/>
          <w:w w:val="105"/>
        </w:rPr>
        <w:t xml:space="preserve"> </w:t>
      </w:r>
      <w:r>
        <w:rPr>
          <w:w w:val="105"/>
        </w:rPr>
        <w:t>used by consumers that are important in molding their expectations and perceptions have ten</w:t>
      </w:r>
      <w:r>
        <w:rPr>
          <w:spacing w:val="1"/>
          <w:w w:val="105"/>
        </w:rPr>
        <w:t xml:space="preserve"> </w:t>
      </w:r>
      <w:r>
        <w:rPr>
          <w:w w:val="105"/>
        </w:rPr>
        <w:t>dimensions;</w:t>
      </w:r>
      <w:r>
        <w:rPr>
          <w:spacing w:val="9"/>
          <w:w w:val="105"/>
        </w:rPr>
        <w:t xml:space="preserve"> </w:t>
      </w:r>
      <w:r>
        <w:rPr>
          <w:w w:val="105"/>
        </w:rPr>
        <w:t>each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these</w:t>
      </w:r>
      <w:r>
        <w:rPr>
          <w:spacing w:val="9"/>
          <w:w w:val="105"/>
        </w:rPr>
        <w:t xml:space="preserve"> </w:t>
      </w:r>
      <w:r>
        <w:rPr>
          <w:w w:val="105"/>
        </w:rPr>
        <w:t>dimensions</w:t>
      </w:r>
      <w:r>
        <w:rPr>
          <w:spacing w:val="9"/>
          <w:w w:val="105"/>
        </w:rPr>
        <w:t xml:space="preserve"> </w:t>
      </w:r>
      <w:r>
        <w:rPr>
          <w:w w:val="105"/>
        </w:rPr>
        <w:t>is</w:t>
      </w:r>
      <w:r>
        <w:rPr>
          <w:spacing w:val="9"/>
          <w:w w:val="105"/>
        </w:rPr>
        <w:t xml:space="preserve"> </w:t>
      </w:r>
      <w:r>
        <w:rPr>
          <w:w w:val="105"/>
        </w:rPr>
        <w:t>explained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Box</w:t>
      </w:r>
      <w:r>
        <w:rPr>
          <w:spacing w:val="9"/>
          <w:w w:val="105"/>
        </w:rPr>
        <w:t xml:space="preserve"> </w:t>
      </w:r>
      <w:r>
        <w:rPr>
          <w:w w:val="105"/>
        </w:rPr>
        <w:t>3.2.</w:t>
      </w:r>
    </w:p>
    <w:p w14:paraId="5D51FCE6" w14:textId="77777777" w:rsidR="00DE4ECC" w:rsidRDefault="00DE4ECC">
      <w:pPr>
        <w:pStyle w:val="BodyText"/>
        <w:rPr>
          <w:sz w:val="20"/>
        </w:rPr>
      </w:pPr>
    </w:p>
    <w:p w14:paraId="2D5FE6B0" w14:textId="77777777" w:rsidR="00DE4ECC" w:rsidRDefault="00DE4ECC">
      <w:pPr>
        <w:pStyle w:val="BodyText"/>
        <w:spacing w:before="6"/>
        <w:rPr>
          <w:sz w:val="27"/>
        </w:rPr>
      </w:pPr>
    </w:p>
    <w:p w14:paraId="5321AD53" w14:textId="77777777" w:rsidR="00DE4ECC" w:rsidRDefault="00105BF9">
      <w:pPr>
        <w:pStyle w:val="BodyText"/>
        <w:spacing w:before="103" w:line="256" w:lineRule="auto"/>
        <w:ind w:left="2920" w:right="466" w:firstLine="19"/>
      </w:pPr>
      <w:r>
        <w:pict w14:anchorId="364B3806">
          <v:group id="_x0000_s5357" style="position:absolute;left:0;text-align:left;margin-left:182.9pt;margin-top:-16.5pt;width:22.6pt;height:23.2pt;z-index:15768576;mso-position-horizontal-relative:page" coordorigin="3658,-330" coordsize="452,464">
            <v:shape id="_x0000_s5359" style="position:absolute;left:3667;top:-321;width:432;height:402" coordorigin="3667,-321" coordsize="432,402" path="m3883,-321r106,201l4099,81r-216,l3667,81r106,-201l3883,-321xe" filled="f" strokecolor="#1f1917" strokeweight=".338mm">
              <v:path arrowok="t"/>
            </v:shape>
            <v:shape id="_x0000_s5358" type="#_x0000_t202" style="position:absolute;left:3657;top:-331;width:452;height:464" filled="f" stroked="f">
              <v:textbox inset="0,0,0,0">
                <w:txbxContent>
                  <w:p w14:paraId="0C0DAD1D" w14:textId="77777777" w:rsidR="00DE4ECC" w:rsidRDefault="00105BF9">
                    <w:pPr>
                      <w:spacing w:before="13"/>
                      <w:ind w:right="1"/>
                      <w:jc w:val="center"/>
                      <w:rPr>
                        <w:rFonts w:ascii="Times New Roman"/>
                        <w:sz w:val="39"/>
                      </w:rPr>
                    </w:pPr>
                    <w:r>
                      <w:rPr>
                        <w:rFonts w:ascii="Times New Roman"/>
                        <w:color w:val="1F1917"/>
                        <w:w w:val="102"/>
                        <w:sz w:val="39"/>
                      </w:rPr>
                      <w:t>!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Times New Roman"/>
          <w:i/>
          <w:color w:val="1F1917"/>
          <w:position w:val="2"/>
          <w:sz w:val="17"/>
        </w:rPr>
        <w:t>Caution</w:t>
      </w:r>
      <w:r>
        <w:rPr>
          <w:rFonts w:ascii="Times New Roman"/>
          <w:i/>
          <w:color w:val="1F1917"/>
          <w:spacing w:val="35"/>
          <w:position w:val="2"/>
          <w:sz w:val="17"/>
        </w:rPr>
        <w:t xml:space="preserve"> </w:t>
      </w:r>
      <w:r>
        <w:t>Firms</w:t>
      </w:r>
      <w:r>
        <w:rPr>
          <w:spacing w:val="22"/>
        </w:rPr>
        <w:t xml:space="preserve"> </w:t>
      </w:r>
      <w:r>
        <w:t>are</w:t>
      </w:r>
      <w:r>
        <w:rPr>
          <w:spacing w:val="20"/>
        </w:rPr>
        <w:t xml:space="preserve"> </w:t>
      </w:r>
      <w:proofErr w:type="gramStart"/>
      <w:r>
        <w:t>require</w:t>
      </w:r>
      <w:proofErr w:type="gramEnd"/>
      <w:r>
        <w:rPr>
          <w:spacing w:val="20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choose</w:t>
      </w:r>
      <w:r>
        <w:rPr>
          <w:spacing w:val="20"/>
        </w:rPr>
        <w:t xml:space="preserve"> </w:t>
      </w:r>
      <w:r>
        <w:t>wide</w:t>
      </w:r>
      <w:r>
        <w:rPr>
          <w:spacing w:val="20"/>
        </w:rPr>
        <w:t xml:space="preserve"> </w:t>
      </w:r>
      <w:r>
        <w:t>or</w:t>
      </w:r>
      <w:r>
        <w:rPr>
          <w:spacing w:val="22"/>
        </w:rPr>
        <w:t xml:space="preserve"> </w:t>
      </w:r>
      <w:r>
        <w:t>narrow</w:t>
      </w:r>
      <w:r>
        <w:rPr>
          <w:spacing w:val="20"/>
        </w:rPr>
        <w:t xml:space="preserve"> </w:t>
      </w:r>
      <w:r>
        <w:t>product</w:t>
      </w:r>
      <w:r>
        <w:rPr>
          <w:spacing w:val="20"/>
        </w:rPr>
        <w:t xml:space="preserve"> </w:t>
      </w:r>
      <w:r>
        <w:t>or</w:t>
      </w:r>
      <w:r>
        <w:rPr>
          <w:spacing w:val="22"/>
        </w:rPr>
        <w:t xml:space="preserve"> </w:t>
      </w:r>
      <w:r>
        <w:t>service</w:t>
      </w:r>
      <w:r>
        <w:rPr>
          <w:spacing w:val="20"/>
        </w:rPr>
        <w:t xml:space="preserve"> </w:t>
      </w:r>
      <w:r>
        <w:t>lines</w:t>
      </w:r>
      <w:r>
        <w:rPr>
          <w:spacing w:val="20"/>
        </w:rPr>
        <w:t xml:space="preserve"> </w:t>
      </w:r>
      <w:r>
        <w:t>on</w:t>
      </w:r>
      <w:r>
        <w:rPr>
          <w:spacing w:val="22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basis</w:t>
      </w:r>
      <w:r>
        <w:rPr>
          <w:spacing w:val="1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organizational</w:t>
      </w:r>
      <w:r>
        <w:rPr>
          <w:spacing w:val="27"/>
        </w:rPr>
        <w:t xml:space="preserve"> </w:t>
      </w:r>
      <w:r>
        <w:t>objectives</w:t>
      </w:r>
      <w:r>
        <w:rPr>
          <w:spacing w:val="27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capabilities</w:t>
      </w:r>
      <w:r>
        <w:rPr>
          <w:spacing w:val="28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market</w:t>
      </w:r>
      <w:r>
        <w:rPr>
          <w:spacing w:val="27"/>
        </w:rPr>
        <w:t xml:space="preserve"> </w:t>
      </w:r>
      <w:r>
        <w:t>expectations.</w:t>
      </w:r>
    </w:p>
    <w:p w14:paraId="4E033C9E" w14:textId="77777777" w:rsidR="00DE4ECC" w:rsidRDefault="00105BF9">
      <w:pPr>
        <w:pStyle w:val="BodyText"/>
        <w:spacing w:before="7"/>
        <w:rPr>
          <w:sz w:val="11"/>
        </w:rPr>
      </w:pPr>
      <w:r>
        <w:pict w14:anchorId="7EB1128C">
          <v:group id="_x0000_s5281" style="position:absolute;margin-left:168pt;margin-top:8.8pt;width:381.6pt;height:195pt;z-index:-15689216;mso-wrap-distance-left:0;mso-wrap-distance-right:0;mso-position-horizontal-relative:page" coordorigin="3360,176" coordsize="7632,3900">
            <v:shape id="_x0000_s5356" style="position:absolute;left:3360;top:372;width:7632;height:3704" coordorigin="3360,372" coordsize="7632,3704" o:spt="100" adj="0,,0" path="m10992,4076r-7632,l3360,372r19,3682l10992,4054r,22xm10992,4054r-19,l10973,394r-7613,l3360,372r7632,l10992,394r-7613,l3379,4054r7613,xe" fillcolor="black" stroked="f">
              <v:stroke joinstyle="round"/>
              <v:formulas/>
              <v:path arrowok="t" o:connecttype="segments"/>
            </v:shape>
            <v:rect id="_x0000_s5355" style="position:absolute;left:5575;top:189;width:3190;height:332" stroked="f"/>
            <v:shape id="_x0000_s5354" style="position:absolute;left:3482;top:175;width:5297;height:545" coordorigin="3482,176" coordsize="5297,545" o:spt="100" adj="0,,0" path="m3492,711r-10,l3482,720r10,l3492,711xm8779,176r-19,l8760,195r,321l5580,516r,-321l8760,195r,-19l5561,176r,360l8779,536r,-20l8779,195r,-19xe" fillcolor="black" stroked="f">
              <v:stroke joinstyle="round"/>
              <v:formulas/>
              <v:path arrowok="t" o:connecttype="segments"/>
            </v:shape>
            <v:shape id="_x0000_s5353" style="position:absolute;left:3482;top:710;width:10;height:10" coordorigin="3482,711" coordsize="10,10" o:spt="100" adj="0,,0" path="m3482,711r10,m3482,711r,9e" filled="f" strokeweight=".12pt">
              <v:stroke joinstyle="round"/>
              <v:formulas/>
              <v:path arrowok="t" o:connecttype="segments"/>
            </v:shape>
            <v:rect id="_x0000_s5352" style="position:absolute;left:3482;top:710;width:10;height:10" fillcolor="black" stroked="f"/>
            <v:shape id="_x0000_s5351" style="position:absolute;left:3482;top:710;width:10;height:10" coordorigin="3482,711" coordsize="10,10" o:spt="100" adj="0,,0" path="m3482,711r10,m3482,711r,9e" filled="f" strokeweight=".12pt">
              <v:stroke joinstyle="round"/>
              <v:formulas/>
              <v:path arrowok="t" o:connecttype="segments"/>
            </v:shape>
            <v:rect id="_x0000_s5350" style="position:absolute;left:3491;top:710;width:7339;height:10" fillcolor="black" stroked="f"/>
            <v:line id="_x0000_s5349" style="position:absolute" from="3492,711" to="10830,711" strokeweight=".04239mm"/>
            <v:rect id="_x0000_s5348" style="position:absolute;left:10830;top:710;width:10;height:10" fillcolor="black" stroked="f"/>
            <v:shape id="_x0000_s5347" style="position:absolute;left:10830;top:710;width:10;height:10" coordorigin="10830,711" coordsize="10,10" o:spt="100" adj="0,,0" path="m10830,711r10,m10830,711r,9e" filled="f" strokeweight=".12pt">
              <v:stroke joinstyle="round"/>
              <v:formulas/>
              <v:path arrowok="t" o:connecttype="segments"/>
            </v:shape>
            <v:rect id="_x0000_s5346" style="position:absolute;left:10830;top:710;width:10;height:10" fillcolor="black" stroked="f"/>
            <v:shape id="_x0000_s5345" style="position:absolute;left:10830;top:710;width:10;height:10" coordorigin="10830,711" coordsize="10,10" o:spt="100" adj="0,,0" path="m10830,711r10,m10830,711r,9e" filled="f" strokeweight=".12pt">
              <v:stroke joinstyle="round"/>
              <v:formulas/>
              <v:path arrowok="t" o:connecttype="segments"/>
            </v:shape>
            <v:rect id="_x0000_s5344" style="position:absolute;left:3482;top:720;width:10;height:279" fillcolor="black" stroked="f"/>
            <v:line id="_x0000_s5343" style="position:absolute" from="3482,720" to="3482,999" strokeweight=".04228mm"/>
            <v:rect id="_x0000_s5342" style="position:absolute;left:10830;top:720;width:10;height:279" fillcolor="black" stroked="f"/>
            <v:line id="_x0000_s5341" style="position:absolute" from="10830,720" to="10830,999" strokeweight=".04228mm"/>
            <v:rect id="_x0000_s5340" style="position:absolute;left:3482;top:999;width:10;height:260" fillcolor="black" stroked="f"/>
            <v:line id="_x0000_s5339" style="position:absolute" from="3482,999" to="3482,1259" strokeweight=".04228mm"/>
            <v:rect id="_x0000_s5338" style="position:absolute;left:10830;top:999;width:10;height:260" fillcolor="black" stroked="f"/>
            <v:line id="_x0000_s5337" style="position:absolute" from="10830,999" to="10830,1259" strokeweight=".04228mm"/>
            <v:rect id="_x0000_s5336" style="position:absolute;left:3482;top:1258;width:10;height:260" fillcolor="black" stroked="f"/>
            <v:line id="_x0000_s5335" style="position:absolute" from="3482,1259" to="3482,1518" strokeweight=".04228mm"/>
            <v:rect id="_x0000_s5334" style="position:absolute;left:10830;top:1258;width:10;height:260" fillcolor="black" stroked="f"/>
            <v:line id="_x0000_s5333" style="position:absolute" from="10830,1259" to="10830,1518" strokeweight=".04228mm"/>
            <v:rect id="_x0000_s5332" style="position:absolute;left:3482;top:1518;width:10;height:260" fillcolor="black" stroked="f"/>
            <v:line id="_x0000_s5331" style="position:absolute" from="3482,1518" to="3482,1778" strokeweight=".04228mm"/>
            <v:rect id="_x0000_s5330" style="position:absolute;left:10830;top:1518;width:10;height:260" fillcolor="black" stroked="f"/>
            <v:line id="_x0000_s5329" style="position:absolute" from="10830,1518" to="10830,1778" strokeweight=".04228mm"/>
            <v:rect id="_x0000_s5328" style="position:absolute;left:3482;top:1777;width:10;height:200" fillcolor="black" stroked="f"/>
            <v:line id="_x0000_s5327" style="position:absolute" from="3482,1778" to="3482,1977" strokeweight=".04228mm"/>
            <v:rect id="_x0000_s5326" style="position:absolute;left:10830;top:1777;width:10;height:200" fillcolor="black" stroked="f"/>
            <v:line id="_x0000_s5325" style="position:absolute" from="10830,1778" to="10830,1977" strokeweight=".04228mm"/>
            <v:rect id="_x0000_s5324" style="position:absolute;left:3482;top:1977;width:10;height:260" fillcolor="black" stroked="f"/>
            <v:line id="_x0000_s5323" style="position:absolute" from="3482,1977" to="3482,2237" strokeweight=".04228mm"/>
            <v:rect id="_x0000_s5322" style="position:absolute;left:10830;top:1977;width:10;height:260" fillcolor="black" stroked="f"/>
            <v:line id="_x0000_s5321" style="position:absolute" from="10830,1977" to="10830,2237" strokeweight=".04228mm"/>
            <v:rect id="_x0000_s5320" style="position:absolute;left:3482;top:2236;width:10;height:258" fillcolor="black" stroked="f"/>
            <v:line id="_x0000_s5319" style="position:absolute" from="3482,2237" to="3482,2494" strokeweight=".04228mm"/>
            <v:rect id="_x0000_s5318" style="position:absolute;left:10830;top:2236;width:10;height:258" fillcolor="black" stroked="f"/>
            <v:line id="_x0000_s5317" style="position:absolute" from="10830,2237" to="10830,2494" strokeweight=".04228mm"/>
            <v:rect id="_x0000_s5316" style="position:absolute;left:3482;top:2494;width:10;height:200" fillcolor="black" stroked="f"/>
            <v:line id="_x0000_s5315" style="position:absolute" from="3482,2494" to="3482,2694" strokeweight=".04228mm"/>
            <v:rect id="_x0000_s5314" style="position:absolute;left:10830;top:2494;width:10;height:200" fillcolor="black" stroked="f"/>
            <v:line id="_x0000_s5313" style="position:absolute" from="10830,2494" to="10830,2694" strokeweight=".04228mm"/>
            <v:rect id="_x0000_s5312" style="position:absolute;left:3482;top:2693;width:10;height:260" fillcolor="black" stroked="f"/>
            <v:line id="_x0000_s5311" style="position:absolute" from="3482,2694" to="3482,2953" strokeweight=".04228mm"/>
            <v:rect id="_x0000_s5310" style="position:absolute;left:10830;top:2693;width:10;height:260" fillcolor="black" stroked="f"/>
            <v:line id="_x0000_s5309" style="position:absolute" from="10830,2694" to="10830,2953" strokeweight=".04228mm"/>
            <v:rect id="_x0000_s5308" style="position:absolute;left:3482;top:2953;width:10;height:260" fillcolor="black" stroked="f"/>
            <v:line id="_x0000_s5307" style="position:absolute" from="3482,2953" to="3482,3213" strokeweight=".04228mm"/>
            <v:rect id="_x0000_s5306" style="position:absolute;left:10830;top:2953;width:10;height:260" fillcolor="black" stroked="f"/>
            <v:line id="_x0000_s5305" style="position:absolute" from="10830,2953" to="10830,3213" strokeweight=".04228mm"/>
            <v:rect id="_x0000_s5304" style="position:absolute;left:3482;top:3212;width:10;height:200" fillcolor="black" stroked="f"/>
            <v:line id="_x0000_s5303" style="position:absolute" from="3482,3213" to="3482,3412" strokeweight=".04228mm"/>
            <v:rect id="_x0000_s5302" style="position:absolute;left:10830;top:3212;width:10;height:200" fillcolor="black" stroked="f"/>
            <v:line id="_x0000_s5301" style="position:absolute" from="10830,3213" to="10830,3412" strokeweight=".04228mm"/>
            <v:rect id="_x0000_s5300" style="position:absolute;left:3482;top:3412;width:10;height:260" fillcolor="black" stroked="f"/>
            <v:line id="_x0000_s5299" style="position:absolute" from="3482,3412" to="3482,3672" strokeweight=".04228mm"/>
            <v:rect id="_x0000_s5298" style="position:absolute;left:10830;top:3412;width:10;height:260" fillcolor="black" stroked="f"/>
            <v:line id="_x0000_s5297" style="position:absolute" from="10830,3412" to="10830,3672" strokeweight=".04228mm"/>
            <v:rect id="_x0000_s5296" style="position:absolute;left:3482;top:3950;width:10;height:10" fillcolor="black" stroked="f"/>
            <v:shape id="_x0000_s5295" style="position:absolute;left:3482;top:3950;width:10;height:10" coordorigin="3482,3950" coordsize="10,10" o:spt="100" adj="0,,0" path="m3482,3950r10,m3482,3950r,10e" filled="f" strokeweight=".12pt">
              <v:stroke joinstyle="round"/>
              <v:formulas/>
              <v:path arrowok="t" o:connecttype="segments"/>
            </v:shape>
            <v:rect id="_x0000_s5294" style="position:absolute;left:3482;top:3950;width:10;height:10" fillcolor="black" stroked="f"/>
            <v:shape id="_x0000_s5293" style="position:absolute;left:3482;top:3950;width:10;height:10" coordorigin="3482,3950" coordsize="10,10" o:spt="100" adj="0,,0" path="m3482,3950r10,m3482,3950r,10e" filled="f" strokeweight=".12pt">
              <v:stroke joinstyle="round"/>
              <v:formulas/>
              <v:path arrowok="t" o:connecttype="segments"/>
            </v:shape>
            <v:rect id="_x0000_s5292" style="position:absolute;left:3491;top:3950;width:7339;height:10" fillcolor="black" stroked="f"/>
            <v:line id="_x0000_s5291" style="position:absolute" from="3492,3950" to="10830,3950" strokeweight=".04239mm"/>
            <v:rect id="_x0000_s5290" style="position:absolute;left:10830;top:3950;width:10;height:10" fillcolor="black" stroked="f"/>
            <v:shape id="_x0000_s5289" style="position:absolute;left:10830;top:3950;width:10;height:10" coordorigin="10830,3950" coordsize="10,10" o:spt="100" adj="0,,0" path="m10830,3950r10,m10830,3950r,10e" filled="f" strokeweight=".12pt">
              <v:stroke joinstyle="round"/>
              <v:formulas/>
              <v:path arrowok="t" o:connecttype="segments"/>
            </v:shape>
            <v:rect id="_x0000_s5288" style="position:absolute;left:10830;top:3950;width:10;height:10" fillcolor="black" stroked="f"/>
            <v:shape id="_x0000_s5287" style="position:absolute;left:10830;top:3950;width:10;height:10" coordorigin="10830,3950" coordsize="10,10" o:spt="100" adj="0,,0" path="m10830,3950r10,m10830,3950r,10e" filled="f" strokeweight=".12pt">
              <v:stroke joinstyle="round"/>
              <v:formulas/>
              <v:path arrowok="t" o:connecttype="segments"/>
            </v:shape>
            <v:rect id="_x0000_s5286" style="position:absolute;left:3482;top:3671;width:10;height:279" fillcolor="black" stroked="f"/>
            <v:line id="_x0000_s5285" style="position:absolute" from="3482,3672" to="3482,3950" strokeweight=".04228mm"/>
            <v:rect id="_x0000_s5284" style="position:absolute;left:10830;top:3671;width:10;height:279" fillcolor="black" stroked="f"/>
            <v:line id="_x0000_s5283" style="position:absolute" from="10830,3672" to="10830,3950" strokeweight=".04228mm"/>
            <v:shape id="_x0000_s5282" type="#_x0000_t202" style="position:absolute;left:5750;top:243;width:2871;height:194" filled="f" stroked="f">
              <v:textbox inset="0,0,0,0">
                <w:txbxContent>
                  <w:p w14:paraId="1AC45288" w14:textId="77777777" w:rsidR="00DE4ECC" w:rsidRDefault="00105BF9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Box</w:t>
                    </w:r>
                    <w:r>
                      <w:rPr>
                        <w:b/>
                        <w:spacing w:val="46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3.2:</w:t>
                    </w:r>
                    <w:r>
                      <w:rPr>
                        <w:b/>
                        <w:spacing w:val="50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Service</w:t>
                    </w:r>
                    <w:r>
                      <w:rPr>
                        <w:b/>
                        <w:spacing w:val="46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Quality</w:t>
                    </w:r>
                    <w:r>
                      <w:rPr>
                        <w:b/>
                        <w:spacing w:val="48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Dimensions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D394FB7" w14:textId="77777777" w:rsidR="00DE4ECC" w:rsidRDefault="00105BF9">
      <w:pPr>
        <w:pStyle w:val="BodyText"/>
        <w:spacing w:before="109" w:line="273" w:lineRule="auto"/>
        <w:ind w:left="2680" w:right="258"/>
        <w:jc w:val="both"/>
      </w:pPr>
      <w:r>
        <w:t>Subsequent research has reduced these dimensions of service quality to five independent factors</w:t>
      </w:r>
      <w:r>
        <w:rPr>
          <w:spacing w:val="1"/>
        </w:rPr>
        <w:t xml:space="preserve"> </w:t>
      </w:r>
      <w:r>
        <w:t>namely reliability, responsiveness, assurance (a combination of competence, courtesy, credibility</w:t>
      </w:r>
      <w:r>
        <w:rPr>
          <w:spacing w:val="1"/>
        </w:rPr>
        <w:t xml:space="preserve"> </w:t>
      </w:r>
      <w:r>
        <w:t>and security), empathy (a combination of access, communication and understanding of customer)</w:t>
      </w:r>
      <w:r>
        <w:rPr>
          <w:spacing w:val="1"/>
        </w:rPr>
        <w:t xml:space="preserve"> </w:t>
      </w:r>
      <w:r>
        <w:t>and tangibles. There are four key factors that can influence a c</w:t>
      </w:r>
      <w:r>
        <w:t>ustomer’s expectations, which may</w:t>
      </w:r>
      <w:r>
        <w:rPr>
          <w:spacing w:val="1"/>
        </w:rPr>
        <w:t xml:space="preserve"> </w:t>
      </w:r>
      <w:r>
        <w:rPr>
          <w:w w:val="105"/>
        </w:rPr>
        <w:t>help</w:t>
      </w:r>
      <w:r>
        <w:rPr>
          <w:spacing w:val="11"/>
          <w:w w:val="105"/>
        </w:rPr>
        <w:t xml:space="preserve"> </w:t>
      </w:r>
      <w:r>
        <w:rPr>
          <w:w w:val="105"/>
        </w:rPr>
        <w:t>customers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shaping</w:t>
      </w:r>
      <w:r>
        <w:rPr>
          <w:spacing w:val="12"/>
          <w:w w:val="105"/>
        </w:rPr>
        <w:t xml:space="preserve"> </w:t>
      </w:r>
      <w:r>
        <w:rPr>
          <w:w w:val="105"/>
        </w:rPr>
        <w:t>their</w:t>
      </w:r>
      <w:r>
        <w:rPr>
          <w:spacing w:val="11"/>
          <w:w w:val="105"/>
        </w:rPr>
        <w:t xml:space="preserve"> </w:t>
      </w:r>
      <w:r>
        <w:rPr>
          <w:w w:val="105"/>
        </w:rPr>
        <w:t>expectations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service:</w:t>
      </w:r>
    </w:p>
    <w:p w14:paraId="4AB402E9" w14:textId="77777777" w:rsidR="00DE4ECC" w:rsidRDefault="00105BF9" w:rsidP="00105BF9">
      <w:pPr>
        <w:pStyle w:val="ListParagraph"/>
        <w:numPr>
          <w:ilvl w:val="2"/>
          <w:numId w:val="180"/>
        </w:numPr>
        <w:tabs>
          <w:tab w:val="left" w:pos="3159"/>
          <w:tab w:val="left" w:pos="3160"/>
        </w:tabs>
        <w:spacing w:before="117" w:line="273" w:lineRule="auto"/>
        <w:ind w:right="246"/>
        <w:rPr>
          <w:sz w:val="18"/>
        </w:rPr>
      </w:pPr>
      <w:r>
        <w:rPr>
          <w:b/>
          <w:i/>
          <w:sz w:val="18"/>
        </w:rPr>
        <w:t>Word</w:t>
      </w:r>
      <w:r>
        <w:rPr>
          <w:b/>
          <w:i/>
          <w:spacing w:val="14"/>
          <w:sz w:val="18"/>
        </w:rPr>
        <w:t xml:space="preserve"> </w:t>
      </w:r>
      <w:r>
        <w:rPr>
          <w:b/>
          <w:i/>
          <w:sz w:val="18"/>
        </w:rPr>
        <w:t>of</w:t>
      </w:r>
      <w:r>
        <w:rPr>
          <w:b/>
          <w:i/>
          <w:spacing w:val="14"/>
          <w:sz w:val="18"/>
        </w:rPr>
        <w:t xml:space="preserve"> </w:t>
      </w:r>
      <w:r>
        <w:rPr>
          <w:b/>
          <w:i/>
          <w:sz w:val="18"/>
        </w:rPr>
        <w:t>Mouth</w:t>
      </w:r>
      <w:r>
        <w:rPr>
          <w:b/>
          <w:i/>
          <w:spacing w:val="14"/>
          <w:sz w:val="18"/>
        </w:rPr>
        <w:t xml:space="preserve"> </w:t>
      </w:r>
      <w:r>
        <w:rPr>
          <w:b/>
          <w:i/>
          <w:sz w:val="18"/>
        </w:rPr>
        <w:t>Communication:</w:t>
      </w:r>
      <w:r>
        <w:rPr>
          <w:b/>
          <w:i/>
          <w:spacing w:val="13"/>
          <w:sz w:val="18"/>
        </w:rPr>
        <w:t xml:space="preserve"> </w:t>
      </w:r>
      <w:r>
        <w:rPr>
          <w:sz w:val="18"/>
        </w:rPr>
        <w:t>This</w:t>
      </w:r>
      <w:r>
        <w:rPr>
          <w:spacing w:val="10"/>
          <w:sz w:val="18"/>
        </w:rPr>
        <w:t xml:space="preserve"> </w:t>
      </w:r>
      <w:r>
        <w:rPr>
          <w:sz w:val="18"/>
        </w:rPr>
        <w:t>is</w:t>
      </w:r>
      <w:r>
        <w:rPr>
          <w:spacing w:val="14"/>
          <w:sz w:val="18"/>
        </w:rPr>
        <w:t xml:space="preserve"> </w:t>
      </w:r>
      <w:r>
        <w:rPr>
          <w:sz w:val="18"/>
        </w:rPr>
        <w:t>the</w:t>
      </w:r>
      <w:r>
        <w:rPr>
          <w:spacing w:val="14"/>
          <w:sz w:val="18"/>
        </w:rPr>
        <w:t xml:space="preserve"> </w:t>
      </w:r>
      <w:r>
        <w:rPr>
          <w:sz w:val="18"/>
        </w:rPr>
        <w:t>communication</w:t>
      </w:r>
      <w:r>
        <w:rPr>
          <w:spacing w:val="10"/>
          <w:sz w:val="18"/>
        </w:rPr>
        <w:t xml:space="preserve"> </w:t>
      </w:r>
      <w:r>
        <w:rPr>
          <w:sz w:val="18"/>
        </w:rPr>
        <w:t>that</w:t>
      </w:r>
      <w:r>
        <w:rPr>
          <w:spacing w:val="14"/>
          <w:sz w:val="18"/>
        </w:rPr>
        <w:t xml:space="preserve"> </w:t>
      </w:r>
      <w:r>
        <w:rPr>
          <w:sz w:val="18"/>
        </w:rPr>
        <w:t>flows</w:t>
      </w:r>
      <w:r>
        <w:rPr>
          <w:spacing w:val="14"/>
          <w:sz w:val="18"/>
        </w:rPr>
        <w:t xml:space="preserve"> </w:t>
      </w:r>
      <w:r>
        <w:rPr>
          <w:sz w:val="18"/>
        </w:rPr>
        <w:t>from</w:t>
      </w:r>
      <w:r>
        <w:rPr>
          <w:spacing w:val="14"/>
          <w:sz w:val="18"/>
        </w:rPr>
        <w:t xml:space="preserve"> </w:t>
      </w:r>
      <w:r>
        <w:rPr>
          <w:sz w:val="18"/>
        </w:rPr>
        <w:t>one</w:t>
      </w:r>
      <w:r>
        <w:rPr>
          <w:spacing w:val="10"/>
          <w:sz w:val="18"/>
        </w:rPr>
        <w:t xml:space="preserve"> </w:t>
      </w:r>
      <w:r>
        <w:rPr>
          <w:sz w:val="18"/>
        </w:rPr>
        <w:t>person</w:t>
      </w:r>
      <w:r>
        <w:rPr>
          <w:spacing w:val="14"/>
          <w:sz w:val="18"/>
        </w:rPr>
        <w:t xml:space="preserve"> </w:t>
      </w:r>
      <w:r>
        <w:rPr>
          <w:sz w:val="18"/>
        </w:rPr>
        <w:t>to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another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social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loop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helps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formulating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service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quality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perceptions.</w:t>
      </w:r>
    </w:p>
    <w:p w14:paraId="76E07FFB" w14:textId="77777777" w:rsidR="00DE4ECC" w:rsidRDefault="00105BF9" w:rsidP="00105BF9">
      <w:pPr>
        <w:pStyle w:val="ListParagraph"/>
        <w:numPr>
          <w:ilvl w:val="2"/>
          <w:numId w:val="180"/>
        </w:numPr>
        <w:tabs>
          <w:tab w:val="left" w:pos="3159"/>
          <w:tab w:val="left" w:pos="3160"/>
        </w:tabs>
        <w:spacing w:before="119" w:line="273" w:lineRule="auto"/>
        <w:ind w:right="261"/>
        <w:rPr>
          <w:sz w:val="18"/>
        </w:rPr>
      </w:pPr>
      <w:r>
        <w:rPr>
          <w:b/>
          <w:i/>
          <w:sz w:val="18"/>
        </w:rPr>
        <w:t>Personal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Needs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and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Preferences:</w:t>
      </w:r>
      <w:r>
        <w:rPr>
          <w:b/>
          <w:i/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relative</w:t>
      </w:r>
      <w:r>
        <w:rPr>
          <w:spacing w:val="1"/>
          <w:sz w:val="18"/>
        </w:rPr>
        <w:t xml:space="preserve"> </w:t>
      </w:r>
      <w:r>
        <w:rPr>
          <w:sz w:val="18"/>
        </w:rPr>
        <w:t>importance</w:t>
      </w:r>
      <w:r>
        <w:rPr>
          <w:spacing w:val="1"/>
          <w:sz w:val="18"/>
        </w:rPr>
        <w:t xml:space="preserve"> </w:t>
      </w:r>
      <w:r>
        <w:rPr>
          <w:sz w:val="18"/>
        </w:rPr>
        <w:t>that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person</w:t>
      </w:r>
      <w:r>
        <w:rPr>
          <w:spacing w:val="1"/>
          <w:sz w:val="18"/>
        </w:rPr>
        <w:t xml:space="preserve"> </w:t>
      </w:r>
      <w:r>
        <w:rPr>
          <w:sz w:val="18"/>
        </w:rPr>
        <w:t>gives</w:t>
      </w:r>
      <w:r>
        <w:rPr>
          <w:spacing w:val="1"/>
          <w:sz w:val="18"/>
        </w:rPr>
        <w:t xml:space="preserve"> </w:t>
      </w:r>
      <w:r>
        <w:rPr>
          <w:sz w:val="18"/>
        </w:rPr>
        <w:t>to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-37"/>
          <w:sz w:val="18"/>
        </w:rPr>
        <w:t xml:space="preserve"> </w:t>
      </w:r>
      <w:r>
        <w:rPr>
          <w:sz w:val="18"/>
        </w:rPr>
        <w:t>service</w:t>
      </w:r>
      <w:r>
        <w:rPr>
          <w:spacing w:val="13"/>
          <w:sz w:val="18"/>
        </w:rPr>
        <w:t xml:space="preserve"> </w:t>
      </w:r>
      <w:r>
        <w:rPr>
          <w:sz w:val="18"/>
        </w:rPr>
        <w:t>as</w:t>
      </w:r>
      <w:r>
        <w:rPr>
          <w:spacing w:val="14"/>
          <w:sz w:val="18"/>
        </w:rPr>
        <w:t xml:space="preserve"> </w:t>
      </w:r>
      <w:r>
        <w:rPr>
          <w:sz w:val="18"/>
        </w:rPr>
        <w:t>an</w:t>
      </w:r>
      <w:r>
        <w:rPr>
          <w:spacing w:val="13"/>
          <w:sz w:val="18"/>
        </w:rPr>
        <w:t xml:space="preserve"> </w:t>
      </w:r>
      <w:r>
        <w:rPr>
          <w:sz w:val="18"/>
        </w:rPr>
        <w:t>essential</w:t>
      </w:r>
      <w:r>
        <w:rPr>
          <w:spacing w:val="14"/>
          <w:sz w:val="18"/>
        </w:rPr>
        <w:t xml:space="preserve"> </w:t>
      </w:r>
      <w:r>
        <w:rPr>
          <w:sz w:val="18"/>
        </w:rPr>
        <w:t>part</w:t>
      </w:r>
      <w:r>
        <w:rPr>
          <w:spacing w:val="13"/>
          <w:sz w:val="18"/>
        </w:rPr>
        <w:t xml:space="preserve"> </w:t>
      </w:r>
      <w:r>
        <w:rPr>
          <w:sz w:val="18"/>
        </w:rPr>
        <w:t>of</w:t>
      </w:r>
      <w:r>
        <w:rPr>
          <w:spacing w:val="14"/>
          <w:sz w:val="18"/>
        </w:rPr>
        <w:t xml:space="preserve"> </w:t>
      </w:r>
      <w:r>
        <w:rPr>
          <w:sz w:val="18"/>
        </w:rPr>
        <w:t>the</w:t>
      </w:r>
      <w:r>
        <w:rPr>
          <w:spacing w:val="13"/>
          <w:sz w:val="18"/>
        </w:rPr>
        <w:t xml:space="preserve"> </w:t>
      </w:r>
      <w:r>
        <w:rPr>
          <w:sz w:val="18"/>
        </w:rPr>
        <w:t>offer.</w:t>
      </w:r>
    </w:p>
    <w:p w14:paraId="1D9AAA22" w14:textId="77777777" w:rsidR="00DE4ECC" w:rsidRDefault="00105BF9" w:rsidP="00105BF9">
      <w:pPr>
        <w:pStyle w:val="ListParagraph"/>
        <w:numPr>
          <w:ilvl w:val="2"/>
          <w:numId w:val="180"/>
        </w:numPr>
        <w:tabs>
          <w:tab w:val="left" w:pos="3159"/>
          <w:tab w:val="left" w:pos="3160"/>
        </w:tabs>
        <w:spacing w:before="119" w:line="273" w:lineRule="auto"/>
        <w:ind w:right="266"/>
        <w:rPr>
          <w:sz w:val="18"/>
        </w:rPr>
      </w:pPr>
      <w:r>
        <w:rPr>
          <w:b/>
          <w:i/>
          <w:sz w:val="18"/>
        </w:rPr>
        <w:t>Past</w:t>
      </w:r>
      <w:r>
        <w:rPr>
          <w:b/>
          <w:i/>
          <w:spacing w:val="39"/>
          <w:sz w:val="18"/>
        </w:rPr>
        <w:t xml:space="preserve"> </w:t>
      </w:r>
      <w:r>
        <w:rPr>
          <w:b/>
          <w:i/>
          <w:sz w:val="18"/>
        </w:rPr>
        <w:t>Experience</w:t>
      </w:r>
      <w:r>
        <w:rPr>
          <w:i/>
          <w:sz w:val="18"/>
        </w:rPr>
        <w:t>:</w:t>
      </w:r>
      <w:r>
        <w:rPr>
          <w:i/>
          <w:spacing w:val="2"/>
          <w:sz w:val="18"/>
        </w:rPr>
        <w:t xml:space="preserve"> </w:t>
      </w:r>
      <w:r>
        <w:rPr>
          <w:sz w:val="18"/>
        </w:rPr>
        <w:t>The</w:t>
      </w:r>
      <w:r>
        <w:rPr>
          <w:spacing w:val="2"/>
          <w:sz w:val="18"/>
        </w:rPr>
        <w:t xml:space="preserve"> </w:t>
      </w:r>
      <w:r>
        <w:rPr>
          <w:sz w:val="18"/>
        </w:rPr>
        <w:t>customer</w:t>
      </w:r>
      <w:r>
        <w:rPr>
          <w:spacing w:val="4"/>
          <w:sz w:val="18"/>
        </w:rPr>
        <w:t xml:space="preserve"> </w:t>
      </w:r>
      <w:r>
        <w:rPr>
          <w:sz w:val="18"/>
        </w:rPr>
        <w:t>expectations</w:t>
      </w:r>
      <w:r>
        <w:rPr>
          <w:spacing w:val="2"/>
          <w:sz w:val="18"/>
        </w:rPr>
        <w:t xml:space="preserve"> </w:t>
      </w:r>
      <w:r>
        <w:rPr>
          <w:sz w:val="18"/>
        </w:rPr>
        <w:t>also</w:t>
      </w:r>
      <w:r>
        <w:rPr>
          <w:spacing w:val="4"/>
          <w:sz w:val="18"/>
        </w:rPr>
        <w:t xml:space="preserve"> </w:t>
      </w:r>
      <w:r>
        <w:rPr>
          <w:sz w:val="18"/>
        </w:rPr>
        <w:t>depend</w:t>
      </w:r>
      <w:r>
        <w:rPr>
          <w:spacing w:val="5"/>
          <w:sz w:val="18"/>
        </w:rPr>
        <w:t xml:space="preserve"> </w:t>
      </w:r>
      <w:r>
        <w:rPr>
          <w:sz w:val="18"/>
        </w:rPr>
        <w:t>upon</w:t>
      </w:r>
      <w:r>
        <w:rPr>
          <w:spacing w:val="3"/>
          <w:sz w:val="18"/>
        </w:rPr>
        <w:t xml:space="preserve"> </w:t>
      </w:r>
      <w:r>
        <w:rPr>
          <w:sz w:val="18"/>
        </w:rPr>
        <w:t>past</w:t>
      </w:r>
      <w:r>
        <w:rPr>
          <w:spacing w:val="2"/>
          <w:sz w:val="18"/>
        </w:rPr>
        <w:t xml:space="preserve"> </w:t>
      </w:r>
      <w:r>
        <w:rPr>
          <w:sz w:val="18"/>
        </w:rPr>
        <w:t>experiences</w:t>
      </w:r>
      <w:r>
        <w:rPr>
          <w:spacing w:val="2"/>
          <w:sz w:val="18"/>
        </w:rPr>
        <w:t xml:space="preserve"> </w:t>
      </w:r>
      <w:r>
        <w:rPr>
          <w:sz w:val="18"/>
        </w:rPr>
        <w:t>of</w:t>
      </w:r>
      <w:r>
        <w:rPr>
          <w:spacing w:val="4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customer</w:t>
      </w:r>
      <w:r>
        <w:rPr>
          <w:spacing w:val="20"/>
          <w:sz w:val="18"/>
        </w:rPr>
        <w:t xml:space="preserve"> </w:t>
      </w:r>
      <w:r>
        <w:rPr>
          <w:sz w:val="18"/>
        </w:rPr>
        <w:t>with</w:t>
      </w:r>
      <w:r>
        <w:rPr>
          <w:spacing w:val="20"/>
          <w:sz w:val="18"/>
        </w:rPr>
        <w:t xml:space="preserve"> </w:t>
      </w:r>
      <w:r>
        <w:rPr>
          <w:sz w:val="18"/>
        </w:rPr>
        <w:t>the</w:t>
      </w:r>
      <w:r>
        <w:rPr>
          <w:spacing w:val="21"/>
          <w:sz w:val="18"/>
        </w:rPr>
        <w:t xml:space="preserve"> </w:t>
      </w:r>
      <w:r>
        <w:rPr>
          <w:sz w:val="18"/>
        </w:rPr>
        <w:t>service</w:t>
      </w:r>
      <w:r>
        <w:rPr>
          <w:spacing w:val="20"/>
          <w:sz w:val="18"/>
        </w:rPr>
        <w:t xml:space="preserve"> </w:t>
      </w:r>
      <w:r>
        <w:rPr>
          <w:sz w:val="18"/>
        </w:rPr>
        <w:t>provider.</w:t>
      </w:r>
    </w:p>
    <w:p w14:paraId="517DAE32" w14:textId="77777777" w:rsidR="00DE4ECC" w:rsidRDefault="00105BF9" w:rsidP="00105BF9">
      <w:pPr>
        <w:pStyle w:val="ListParagraph"/>
        <w:numPr>
          <w:ilvl w:val="2"/>
          <w:numId w:val="180"/>
        </w:numPr>
        <w:tabs>
          <w:tab w:val="left" w:pos="3159"/>
          <w:tab w:val="left" w:pos="3160"/>
        </w:tabs>
        <w:spacing w:before="119" w:line="273" w:lineRule="auto"/>
        <w:ind w:right="265"/>
        <w:rPr>
          <w:sz w:val="18"/>
        </w:rPr>
      </w:pPr>
      <w:r>
        <w:rPr>
          <w:b/>
          <w:i/>
          <w:w w:val="105"/>
          <w:sz w:val="18"/>
        </w:rPr>
        <w:t>External Communications</w:t>
      </w:r>
      <w:r>
        <w:rPr>
          <w:i/>
          <w:w w:val="105"/>
          <w:sz w:val="18"/>
        </w:rPr>
        <w:t>:</w:t>
      </w:r>
      <w:r>
        <w:rPr>
          <w:i/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External communications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like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advertising, public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relations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other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publicity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tools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also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influence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1"/>
          <w:w w:val="105"/>
          <w:sz w:val="18"/>
        </w:rPr>
        <w:t xml:space="preserve"> </w:t>
      </w:r>
      <w:proofErr w:type="gramStart"/>
      <w:r>
        <w:rPr>
          <w:w w:val="105"/>
          <w:sz w:val="18"/>
        </w:rPr>
        <w:t>quality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service</w:t>
      </w:r>
      <w:proofErr w:type="gramEnd"/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perception.</w:t>
      </w:r>
    </w:p>
    <w:p w14:paraId="5D9097D1" w14:textId="77777777" w:rsidR="00DE4ECC" w:rsidRDefault="00DE4ECC">
      <w:pPr>
        <w:spacing w:line="273" w:lineRule="auto"/>
        <w:rPr>
          <w:sz w:val="18"/>
        </w:r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0F1D1D19" w14:textId="77777777" w:rsidR="00DE4ECC" w:rsidRDefault="00DE4ECC">
      <w:pPr>
        <w:pStyle w:val="BodyText"/>
        <w:rPr>
          <w:sz w:val="20"/>
        </w:rPr>
      </w:pPr>
    </w:p>
    <w:p w14:paraId="6AF1F855" w14:textId="77777777" w:rsidR="00DE4ECC" w:rsidRDefault="00DE4ECC">
      <w:pPr>
        <w:pStyle w:val="BodyText"/>
        <w:rPr>
          <w:sz w:val="20"/>
        </w:rPr>
      </w:pPr>
    </w:p>
    <w:p w14:paraId="5FD0D42E" w14:textId="77777777" w:rsidR="00DE4ECC" w:rsidRDefault="00DE4ECC">
      <w:pPr>
        <w:pStyle w:val="BodyText"/>
        <w:spacing w:before="1"/>
        <w:rPr>
          <w:sz w:val="19"/>
        </w:rPr>
      </w:pPr>
    </w:p>
    <w:p w14:paraId="6968D9ED" w14:textId="77777777" w:rsidR="00DE4ECC" w:rsidRDefault="00105BF9">
      <w:pPr>
        <w:ind w:right="1270"/>
        <w:jc w:val="right"/>
        <w:rPr>
          <w:b/>
          <w:sz w:val="18"/>
        </w:rPr>
      </w:pPr>
      <w:r>
        <w:pict w14:anchorId="6A2172ED">
          <v:group id="_x0000_s5227" style="position:absolute;left:0;text-align:left;margin-left:45.7pt;margin-top:.05pt;width:381.6pt;height:245.55pt;z-index:15769088;mso-position-horizontal-relative:page" coordorigin="914,1" coordsize="7632,4911">
            <v:shape id="_x0000_s5280" style="position:absolute;left:914;top:199;width:7632;height:4712" coordorigin="914,200" coordsize="7632,4712" o:spt="100" adj="0,,0" path="m8546,4911r-7632,l914,200r20,4692l8546,4892r,19xm8546,4892r-19,l8527,219r-7613,l914,200r7632,l8546,219r-7612,l934,4892r7612,xe" fillcolor="black" stroked="f">
              <v:stroke joinstyle="round"/>
              <v:formulas/>
              <v:path arrowok="t" o:connecttype="segments"/>
            </v:shape>
            <v:rect id="_x0000_s5279" style="position:absolute;left:2949;top:17;width:3651;height:329" stroked="f"/>
            <v:shape id="_x0000_s5278" style="position:absolute;left:2935;width:3680;height:360" coordorigin="2935,1" coordsize="3680,360" o:spt="100" adj="0,,0" path="m6614,361r-3679,l2935,1r19,340l6614,341r,20xm2954,341l2935,1r3679,l6614,22r-3660,l2954,341xm6614,341r-19,l6595,22r19,l6614,341xe" fillcolor="black" stroked="f">
              <v:stroke joinstyle="round"/>
              <v:formulas/>
              <v:path arrowok="t" o:connecttype="segments"/>
            </v:shape>
            <v:shape id="_x0000_s5277" style="position:absolute;left:5060;top:3079;width:125;height:1057" coordorigin="5060,3080" coordsize="125,1057" o:spt="100" adj="0,,0" path="m5070,3080r114,m5060,4136r115,e" filled="f" strokeweight=".20483mm">
              <v:stroke joinstyle="round"/>
              <v:formulas/>
              <v:path arrowok="t" o:connecttype="segments"/>
            </v:shape>
            <v:rect id="_x0000_s5276" style="position:absolute;left:2226;top:467;width:4585;height:464" fillcolor="#ddd" stroked="f"/>
            <v:rect id="_x0000_s5275" style="position:absolute;left:2226;top:467;width:4585;height:464" filled="f" strokeweight=".20703mm"/>
            <v:rect id="_x0000_s5274" style="position:absolute;left:1078;top:1444;width:1656;height:580" fillcolor="#eaeaea" stroked="f"/>
            <v:rect id="_x0000_s5273" style="position:absolute;left:1078;top:1444;width:1656;height:580" filled="f" strokeweight=".20658mm"/>
            <v:rect id="_x0000_s5272" style="position:absolute;left:3116;top:1434;width:1369;height:589" fillcolor="#eaeaea" stroked="f"/>
            <v:rect id="_x0000_s5271" style="position:absolute;left:3116;top:1434;width:1369;height:589" filled="f" strokeweight=".20639mm"/>
            <v:rect id="_x0000_s5270" style="position:absolute;left:4954;top:1434;width:1371;height:589" fillcolor="#eaeaea" stroked="f"/>
            <v:rect id="_x0000_s5269" style="position:absolute;left:4954;top:1434;width:1371;height:589" filled="f" strokeweight=".20639mm"/>
            <v:rect id="_x0000_s5268" style="position:absolute;left:6677;top:1434;width:1572;height:589" fillcolor="#eaeaea" stroked="f"/>
            <v:rect id="_x0000_s5267" style="position:absolute;left:6677;top:1434;width:1572;height:589" filled="f" strokeweight=".20653mm"/>
            <v:rect id="_x0000_s5266" style="position:absolute;left:3691;top:2764;width:1369;height:656" fillcolor="#eaeaea" stroked="f"/>
            <v:rect id="_x0000_s5265" style="position:absolute;left:3691;top:2764;width:1369;height:656" filled="f" strokeweight=".20625mm"/>
            <v:rect id="_x0000_s5264" style="position:absolute;left:3691;top:3782;width:1369;height:736" fillcolor="#eaeaea" stroked="f"/>
            <v:rect id="_x0000_s5263" style="position:absolute;left:3691;top:3782;width:1369;height:736" filled="f" strokeweight=".20608mm"/>
            <v:rect id="_x0000_s5262" style="position:absolute;left:1221;top:2725;width:1771;height:1939" fillcolor="#eaeaea" stroked="f"/>
            <v:rect id="_x0000_s5261" style="position:absolute;left:1221;top:2725;width:1771;height:1939" filled="f" strokeweight=".20464mm"/>
            <v:rect id="_x0000_s5260" style="position:absolute;left:5529;top:2471;width:2862;height:2290" fillcolor="#eaeaea" stroked="f"/>
            <v:shape id="_x0000_s5259" style="position:absolute;left:2083;top:954;width:6308;height:3806" coordorigin="2083,955" coordsize="6308,3806" o:spt="100" adj="0,,0" path="m5529,2471r2862,l8391,4760r-2862,l5529,2471xm2083,1190r5514,m2083,2324r5456,m4495,955r,111e" filled="f" strokeweight=".20483mm">
              <v:stroke joinstyle="round"/>
              <v:formulas/>
              <v:path arrowok="t" o:connecttype="segments"/>
            </v:shape>
            <v:shape id="_x0000_s5258" style="position:absolute;left:4434;top:1062;width:125;height:128" coordorigin="4434,1062" coordsize="125,128" path="m4497,1190r-63,-128l4558,1062r-61,128xe" fillcolor="black" stroked="f">
              <v:path arrowok="t"/>
            </v:shape>
            <v:line id="_x0000_s5257" style="position:absolute" from="3921,1199" to="3921,1311" strokeweight=".20261mm"/>
            <v:shape id="_x0000_s5256" style="position:absolute;left:3859;top:1307;width:125;height:130" coordorigin="3860,1307" coordsize="125,130" path="m3923,1436r-63,-129l3984,1307r-61,129xe" fillcolor="black" stroked="f">
              <v:path arrowok="t"/>
            </v:shape>
            <v:line id="_x0000_s5255" style="position:absolute" from="5644,1199" to="5644,1311" strokeweight=".20261mm"/>
            <v:shape id="_x0000_s5254" style="position:absolute;left:5582;top:1307;width:125;height:130" coordorigin="5583,1307" coordsize="125,130" path="m5646,1436r-63,-129l5707,1307r-61,129xe" fillcolor="black" stroked="f">
              <v:path arrowok="t"/>
            </v:shape>
            <v:line id="_x0000_s5253" style="position:absolute" from="7587,1190" to="7587,1301" strokeweight=".20261mm"/>
            <v:shape id="_x0000_s5252" style="position:absolute;left:7525;top:1297;width:125;height:128" coordorigin="7526,1297" coordsize="125,128" path="m7587,1424r-61,-127l7650,1297r-63,127xe" fillcolor="black" stroked="f">
              <v:path arrowok="t"/>
            </v:shape>
            <v:line id="_x0000_s5251" style="position:absolute" from="2083,1199" to="2083,1311" strokeweight=".20261mm"/>
            <v:shape id="_x0000_s5250" style="position:absolute;left:2021;top:1307;width:125;height:130" coordorigin="2022,1307" coordsize="125,130" path="m2085,1436r-63,-129l2146,1307r-61,129xe" fillcolor="black" stroked="f">
              <v:path arrowok="t"/>
            </v:shape>
            <v:shape id="_x0000_s5249" style="position:absolute;left:2083;top:2031;width:5456;height:2104" coordorigin="2083,2031" coordsize="5456,2104" o:spt="100" adj="0,,0" path="m2083,2031r,293m7539,2031r,293m3347,3078r,1056m5184,3078r,1056m3347,3078r224,e" filled="f" strokeweight=".20483mm">
              <v:stroke joinstyle="round"/>
              <v:formulas/>
              <v:path arrowok="t" o:connecttype="segments"/>
            </v:shape>
            <v:shape id="_x0000_s5248" style="position:absolute;left:3566;top:3015;width:127;height:128" coordorigin="3567,3015" coordsize="127,128" path="m3567,3142r,-127l3693,3080r-126,62xe" fillcolor="black" stroked="f">
              <v:path arrowok="t"/>
            </v:shape>
            <v:line id="_x0000_s5247" style="position:absolute" from="3347,4134" to="3571,4134" strokeweight=".20708mm"/>
            <v:shape id="_x0000_s5246" style="position:absolute;left:3566;top:4071;width:127;height:128" coordorigin="3567,4072" coordsize="127,128" path="m3567,4199r,-127l3693,4136r-126,63xe" fillcolor="black" stroked="f">
              <v:path arrowok="t"/>
            </v:shape>
            <v:line id="_x0000_s5245" style="position:absolute" from="5184,3665" to="5408,3665" strokeweight=".20708mm"/>
            <v:shape id="_x0000_s5244" style="position:absolute;left:5404;top:3602;width:127;height:128" coordorigin="5405,3602" coordsize="127,128" path="m5405,3729r,-127l5531,3667r-126,62xe" fillcolor="black" stroked="f">
              <v:path arrowok="t"/>
            </v:shape>
            <v:shape id="_x0000_s5243" style="position:absolute;left:3002;top:2324;width:1379;height:1341" coordorigin="3002,2324" coordsize="1379,1341" o:spt="100" adj="0,,0" path="m3002,3665r345,m4380,2324r,216e" filled="f" strokeweight=".20483mm">
              <v:stroke joinstyle="round"/>
              <v:formulas/>
              <v:path arrowok="t" o:connecttype="segments"/>
            </v:shape>
            <v:shape id="_x0000_s5242" style="position:absolute;left:4319;top:2535;width:125;height:130" coordorigin="4319,2536" coordsize="125,130" path="m4382,2665r-63,-129l4444,2536r-62,129xe" fillcolor="black" stroked="f">
              <v:path arrowok="t"/>
            </v:shape>
            <v:line id="_x0000_s5241" style="position:absolute" from="3806,2031" to="3806,2201" strokeweight=".20261mm"/>
            <v:shape id="_x0000_s5240" style="position:absolute;left:3744;top:2197;width:125;height:128" coordorigin="3745,2197" coordsize="125,128" path="m3808,2324r-63,-127l3869,2197r-61,127xe" fillcolor="black" stroked="f">
              <v:path arrowok="t"/>
            </v:shape>
            <v:line id="_x0000_s5239" style="position:absolute" from="5673,2031" to="5673,2201" strokeweight=".20261mm"/>
            <v:shape id="_x0000_s5238" style="position:absolute;left:5611;top:2197;width:125;height:128" coordorigin="5611,2197" coordsize="125,128" path="m5673,2324r-62,-127l5736,2197r-63,127xe" fillcolor="black" stroked="f">
              <v:path arrowok="t"/>
            </v:shape>
            <v:shape id="_x0000_s5237" type="#_x0000_t202" style="position:absolute;left:3096;top:65;width:3292;height:194" filled="f" stroked="f">
              <v:textbox inset="0,0,0,0">
                <w:txbxContent>
                  <w:p w14:paraId="0396E1BB" w14:textId="77777777" w:rsidR="00DE4ECC" w:rsidRDefault="00105BF9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Figure</w:t>
                    </w:r>
                    <w:r>
                      <w:rPr>
                        <w:b/>
                        <w:spacing w:val="47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3.5:</w:t>
                    </w:r>
                    <w:r>
                      <w:rPr>
                        <w:b/>
                        <w:spacing w:val="48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Dimensions</w:t>
                    </w:r>
                    <w:r>
                      <w:rPr>
                        <w:b/>
                        <w:spacing w:val="47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of</w:t>
                    </w:r>
                    <w:r>
                      <w:rPr>
                        <w:b/>
                        <w:spacing w:val="4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Service</w:t>
                    </w:r>
                    <w:r>
                      <w:rPr>
                        <w:b/>
                        <w:spacing w:val="47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Quality</w:t>
                    </w:r>
                  </w:p>
                </w:txbxContent>
              </v:textbox>
            </v:shape>
            <v:shape id="_x0000_s5236" type="#_x0000_t202" style="position:absolute;left:6677;top:1434;width:1572;height:589" filled="f" stroked="f">
              <v:textbox inset="0,0,0,0">
                <w:txbxContent>
                  <w:p w14:paraId="1AE59551" w14:textId="77777777" w:rsidR="00DE4ECC" w:rsidRDefault="00105BF9">
                    <w:pPr>
                      <w:spacing w:before="117" w:line="268" w:lineRule="auto"/>
                      <w:ind w:left="252" w:firstLine="271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w w:val="105"/>
                        <w:sz w:val="14"/>
                      </w:rPr>
                      <w:t>External</w:t>
                    </w:r>
                    <w:r>
                      <w:rPr>
                        <w:rFonts w:ascii="Arial MT"/>
                        <w:spacing w:val="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Arial MT"/>
                        <w:sz w:val="14"/>
                      </w:rPr>
                      <w:t>Communications</w:t>
                    </w:r>
                  </w:p>
                </w:txbxContent>
              </v:textbox>
            </v:shape>
            <v:shape id="_x0000_s5235" type="#_x0000_t202" style="position:absolute;left:4954;top:1434;width:1371;height:589" filled="f" stroked="f">
              <v:textbox inset="0,0,0,0">
                <w:txbxContent>
                  <w:p w14:paraId="6CF116EE" w14:textId="77777777" w:rsidR="00DE4ECC" w:rsidRDefault="00DE4ECC">
                    <w:pPr>
                      <w:rPr>
                        <w:sz w:val="15"/>
                      </w:rPr>
                    </w:pPr>
                  </w:p>
                  <w:p w14:paraId="78099BC6" w14:textId="77777777" w:rsidR="00DE4ECC" w:rsidRDefault="00105BF9">
                    <w:pPr>
                      <w:ind w:left="126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Past</w:t>
                    </w:r>
                    <w:r>
                      <w:rPr>
                        <w:rFonts w:ascii="Arial MT"/>
                        <w:spacing w:val="13"/>
                        <w:sz w:val="14"/>
                      </w:rPr>
                      <w:t xml:space="preserve"> </w:t>
                    </w:r>
                    <w:r>
                      <w:rPr>
                        <w:rFonts w:ascii="Arial MT"/>
                        <w:sz w:val="14"/>
                      </w:rPr>
                      <w:t>Experiences</w:t>
                    </w:r>
                  </w:p>
                </w:txbxContent>
              </v:textbox>
            </v:shape>
            <v:shape id="_x0000_s5234" type="#_x0000_t202" style="position:absolute;left:3116;top:1434;width:1369;height:589" filled="f" stroked="f">
              <v:textbox inset="0,0,0,0">
                <w:txbxContent>
                  <w:p w14:paraId="4879371A" w14:textId="77777777" w:rsidR="00DE4ECC" w:rsidRDefault="00DE4ECC">
                    <w:pPr>
                      <w:rPr>
                        <w:sz w:val="15"/>
                      </w:rPr>
                    </w:pPr>
                  </w:p>
                  <w:p w14:paraId="6D43BDCE" w14:textId="77777777" w:rsidR="00DE4ECC" w:rsidRDefault="00105BF9">
                    <w:pPr>
                      <w:ind w:left="174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Personal</w:t>
                    </w:r>
                    <w:r>
                      <w:rPr>
                        <w:rFonts w:ascii="Arial MT"/>
                        <w:spacing w:val="9"/>
                        <w:sz w:val="14"/>
                      </w:rPr>
                      <w:t xml:space="preserve"> </w:t>
                    </w:r>
                    <w:r>
                      <w:rPr>
                        <w:rFonts w:ascii="Arial MT"/>
                        <w:sz w:val="14"/>
                      </w:rPr>
                      <w:t>Needs</w:t>
                    </w:r>
                  </w:p>
                </w:txbxContent>
              </v:textbox>
            </v:shape>
            <v:shape id="_x0000_s5233" type="#_x0000_t202" style="position:absolute;left:1078;top:1434;width:1656;height:589" filled="f" stroked="f">
              <v:textbox inset="0,0,0,0">
                <w:txbxContent>
                  <w:p w14:paraId="48EE2620" w14:textId="77777777" w:rsidR="00DE4ECC" w:rsidRDefault="00105BF9">
                    <w:pPr>
                      <w:spacing w:before="129" w:line="266" w:lineRule="auto"/>
                      <w:ind w:left="331" w:right="312" w:firstLine="28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w w:val="105"/>
                        <w:sz w:val="14"/>
                      </w:rPr>
                      <w:t>Word of Mouth</w:t>
                    </w:r>
                    <w:r>
                      <w:rPr>
                        <w:rFonts w:ascii="Arial MT"/>
                        <w:spacing w:val="-38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Arial MT"/>
                        <w:sz w:val="14"/>
                      </w:rPr>
                      <w:t>Communication</w:t>
                    </w:r>
                  </w:p>
                </w:txbxContent>
              </v:textbox>
            </v:shape>
            <v:shape id="_x0000_s5232" type="#_x0000_t202" style="position:absolute;left:2226;top:467;width:4585;height:464" filled="f" stroked="f">
              <v:textbox inset="0,0,0,0">
                <w:txbxContent>
                  <w:p w14:paraId="0000B788" w14:textId="77777777" w:rsidR="00DE4ECC" w:rsidRDefault="00DE4ECC">
                    <w:pPr>
                      <w:spacing w:before="3"/>
                      <w:rPr>
                        <w:sz w:val="12"/>
                      </w:rPr>
                    </w:pPr>
                  </w:p>
                  <w:p w14:paraId="368D9F78" w14:textId="77777777" w:rsidR="00DE4ECC" w:rsidRDefault="00105BF9">
                    <w:pPr>
                      <w:spacing w:before="1"/>
                      <w:ind w:left="1443"/>
                      <w:rPr>
                        <w:rFonts w:ascii="Arial"/>
                        <w:b/>
                        <w:sz w:val="14"/>
                      </w:rPr>
                    </w:pPr>
                    <w:r>
                      <w:rPr>
                        <w:rFonts w:ascii="Arial"/>
                        <w:b/>
                        <w:sz w:val="14"/>
                      </w:rPr>
                      <w:t>Influencing</w:t>
                    </w:r>
                    <w:r>
                      <w:rPr>
                        <w:rFonts w:ascii="Arial"/>
                        <w:b/>
                        <w:spacing w:val="20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4"/>
                      </w:rPr>
                      <w:t>Expectations</w:t>
                    </w:r>
                  </w:p>
                </w:txbxContent>
              </v:textbox>
            </v:shape>
            <v:shape id="_x0000_s5231" type="#_x0000_t202" style="position:absolute;left:3691;top:3782;width:1369;height:736" filled="f" stroked="f">
              <v:textbox inset="0,0,0,0">
                <w:txbxContent>
                  <w:p w14:paraId="0B08765E" w14:textId="77777777" w:rsidR="00DE4ECC" w:rsidRDefault="00DE4ECC">
                    <w:pPr>
                      <w:spacing w:before="1"/>
                      <w:rPr>
                        <w:sz w:val="14"/>
                      </w:rPr>
                    </w:pPr>
                  </w:p>
                  <w:p w14:paraId="5EB1AD78" w14:textId="77777777" w:rsidR="00DE4ECC" w:rsidRDefault="00105BF9">
                    <w:pPr>
                      <w:spacing w:before="1" w:line="268" w:lineRule="auto"/>
                      <w:ind w:left="411" w:hanging="45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Perceived</w:t>
                    </w:r>
                    <w:r>
                      <w:rPr>
                        <w:rFonts w:ascii="Arial MT"/>
                        <w:spacing w:val="-36"/>
                        <w:sz w:val="14"/>
                      </w:rPr>
                      <w:t xml:space="preserve"> </w:t>
                    </w:r>
                    <w:r>
                      <w:rPr>
                        <w:rFonts w:ascii="Arial MT"/>
                        <w:w w:val="105"/>
                        <w:sz w:val="14"/>
                      </w:rPr>
                      <w:t>Services</w:t>
                    </w:r>
                  </w:p>
                </w:txbxContent>
              </v:textbox>
            </v:shape>
            <v:shape id="_x0000_s5230" type="#_x0000_t202" style="position:absolute;left:3691;top:2764;width:1369;height:656" filled="f" stroked="f">
              <v:textbox inset="0,0,0,0">
                <w:txbxContent>
                  <w:p w14:paraId="21E68CF9" w14:textId="77777777" w:rsidR="00DE4ECC" w:rsidRDefault="00DE4ECC">
                    <w:pPr>
                      <w:spacing w:before="3"/>
                      <w:rPr>
                        <w:sz w:val="14"/>
                      </w:rPr>
                    </w:pPr>
                  </w:p>
                  <w:p w14:paraId="24BAF18B" w14:textId="77777777" w:rsidR="00DE4ECC" w:rsidRDefault="00105BF9">
                    <w:pPr>
                      <w:spacing w:before="1" w:line="266" w:lineRule="auto"/>
                      <w:ind w:left="411" w:right="374" w:hanging="25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Expected</w:t>
                    </w:r>
                    <w:r>
                      <w:rPr>
                        <w:rFonts w:ascii="Arial MT"/>
                        <w:spacing w:val="-36"/>
                        <w:sz w:val="14"/>
                      </w:rPr>
                      <w:t xml:space="preserve"> </w:t>
                    </w:r>
                    <w:r>
                      <w:rPr>
                        <w:rFonts w:ascii="Arial MT"/>
                        <w:w w:val="105"/>
                        <w:sz w:val="14"/>
                      </w:rPr>
                      <w:t>Services</w:t>
                    </w:r>
                  </w:p>
                </w:txbxContent>
              </v:textbox>
            </v:shape>
            <v:shape id="_x0000_s5229" type="#_x0000_t202" style="position:absolute;left:1221;top:2725;width:1771;height:1939" filled="f" stroked="f">
              <v:textbox inset="0,0,0,0">
                <w:txbxContent>
                  <w:p w14:paraId="1CD606D6" w14:textId="77777777" w:rsidR="00DE4ECC" w:rsidRDefault="00105BF9">
                    <w:pPr>
                      <w:spacing w:before="76" w:line="259" w:lineRule="auto"/>
                      <w:ind w:left="369" w:firstLine="22"/>
                      <w:rPr>
                        <w:rFonts w:ascii="Arial"/>
                        <w:b/>
                        <w:sz w:val="14"/>
                      </w:rPr>
                    </w:pPr>
                    <w:r>
                      <w:rPr>
                        <w:rFonts w:ascii="Arial"/>
                        <w:b/>
                        <w:sz w:val="14"/>
                      </w:rPr>
                      <w:t>Dimensions</w:t>
                    </w:r>
                    <w:r>
                      <w:rPr>
                        <w:rFonts w:ascii="Arial"/>
                        <w:b/>
                        <w:spacing w:val="7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4"/>
                      </w:rPr>
                      <w:t>of</w:t>
                    </w:r>
                    <w:r>
                      <w:rPr>
                        <w:rFonts w:ascii="Arial"/>
                        <w:b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4"/>
                      </w:rPr>
                      <w:t>Service</w:t>
                    </w:r>
                    <w:r>
                      <w:rPr>
                        <w:rFonts w:ascii="Arial"/>
                        <w:b/>
                        <w:spacing w:val="9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4"/>
                      </w:rPr>
                      <w:t>Quality</w:t>
                    </w:r>
                  </w:p>
                  <w:p w14:paraId="59D0F2EB" w14:textId="77777777" w:rsidR="00DE4ECC" w:rsidRDefault="00DE4ECC">
                    <w:pPr>
                      <w:spacing w:before="4"/>
                      <w:rPr>
                        <w:rFonts w:ascii="Arial"/>
                        <w:b/>
                        <w:sz w:val="14"/>
                      </w:rPr>
                    </w:pPr>
                  </w:p>
                  <w:p w14:paraId="4003FD89" w14:textId="77777777" w:rsidR="00DE4ECC" w:rsidRDefault="00105BF9" w:rsidP="00105BF9">
                    <w:pPr>
                      <w:numPr>
                        <w:ilvl w:val="0"/>
                        <w:numId w:val="175"/>
                      </w:numPr>
                      <w:tabs>
                        <w:tab w:val="left" w:pos="407"/>
                        <w:tab w:val="left" w:pos="408"/>
                      </w:tabs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w w:val="105"/>
                        <w:sz w:val="14"/>
                      </w:rPr>
                      <w:t>Reliability</w:t>
                    </w:r>
                  </w:p>
                  <w:p w14:paraId="74223447" w14:textId="77777777" w:rsidR="00DE4ECC" w:rsidRDefault="00105BF9" w:rsidP="00105BF9">
                    <w:pPr>
                      <w:numPr>
                        <w:ilvl w:val="0"/>
                        <w:numId w:val="175"/>
                      </w:numPr>
                      <w:tabs>
                        <w:tab w:val="left" w:pos="407"/>
                        <w:tab w:val="left" w:pos="408"/>
                      </w:tabs>
                      <w:spacing w:before="7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w w:val="105"/>
                        <w:sz w:val="14"/>
                      </w:rPr>
                      <w:t>Responsiveness</w:t>
                    </w:r>
                  </w:p>
                  <w:p w14:paraId="5F3C7AE2" w14:textId="77777777" w:rsidR="00DE4ECC" w:rsidRDefault="00105BF9" w:rsidP="00105BF9">
                    <w:pPr>
                      <w:numPr>
                        <w:ilvl w:val="0"/>
                        <w:numId w:val="175"/>
                      </w:numPr>
                      <w:tabs>
                        <w:tab w:val="left" w:pos="407"/>
                        <w:tab w:val="left" w:pos="408"/>
                      </w:tabs>
                      <w:spacing w:before="9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w w:val="105"/>
                        <w:sz w:val="14"/>
                      </w:rPr>
                      <w:t>Assurance</w:t>
                    </w:r>
                  </w:p>
                  <w:p w14:paraId="2E4309F1" w14:textId="77777777" w:rsidR="00DE4ECC" w:rsidRDefault="00105BF9" w:rsidP="00105BF9">
                    <w:pPr>
                      <w:numPr>
                        <w:ilvl w:val="0"/>
                        <w:numId w:val="175"/>
                      </w:numPr>
                      <w:tabs>
                        <w:tab w:val="left" w:pos="407"/>
                        <w:tab w:val="left" w:pos="408"/>
                      </w:tabs>
                      <w:spacing w:before="9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w w:val="105"/>
                        <w:sz w:val="14"/>
                      </w:rPr>
                      <w:t>Empathy</w:t>
                    </w:r>
                  </w:p>
                  <w:p w14:paraId="5CE13439" w14:textId="77777777" w:rsidR="00DE4ECC" w:rsidRDefault="00105BF9" w:rsidP="00105BF9">
                    <w:pPr>
                      <w:numPr>
                        <w:ilvl w:val="0"/>
                        <w:numId w:val="175"/>
                      </w:numPr>
                      <w:tabs>
                        <w:tab w:val="left" w:pos="407"/>
                        <w:tab w:val="left" w:pos="408"/>
                      </w:tabs>
                      <w:spacing w:before="8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w w:val="105"/>
                        <w:sz w:val="14"/>
                      </w:rPr>
                      <w:t>Tangibles</w:t>
                    </w:r>
                  </w:p>
                </w:txbxContent>
              </v:textbox>
            </v:shape>
            <v:shape id="_x0000_s5228" type="#_x0000_t202" style="position:absolute;left:5529;top:2471;width:2862;height:2290" filled="f" stroked="f">
              <v:textbox inset="0,0,0,0">
                <w:txbxContent>
                  <w:p w14:paraId="1AE3B54F" w14:textId="77777777" w:rsidR="00DE4ECC" w:rsidRDefault="00105BF9">
                    <w:pPr>
                      <w:spacing w:before="76"/>
                      <w:ind w:left="553"/>
                      <w:rPr>
                        <w:rFonts w:ascii="Arial"/>
                        <w:b/>
                        <w:sz w:val="14"/>
                      </w:rPr>
                    </w:pPr>
                    <w:r>
                      <w:rPr>
                        <w:rFonts w:ascii="Arial"/>
                        <w:b/>
                        <w:sz w:val="14"/>
                      </w:rPr>
                      <w:t>Perceived</w:t>
                    </w:r>
                    <w:r>
                      <w:rPr>
                        <w:rFonts w:ascii="Arial"/>
                        <w:b/>
                        <w:spacing w:val="14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4"/>
                      </w:rPr>
                      <w:t>Service</w:t>
                    </w:r>
                    <w:r>
                      <w:rPr>
                        <w:rFonts w:ascii="Arial"/>
                        <w:b/>
                        <w:spacing w:val="14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4"/>
                      </w:rPr>
                      <w:t>Quality</w:t>
                    </w:r>
                  </w:p>
                  <w:p w14:paraId="2CAF6374" w14:textId="77777777" w:rsidR="00DE4ECC" w:rsidRDefault="00DE4ECC">
                    <w:pPr>
                      <w:spacing w:before="4"/>
                      <w:rPr>
                        <w:rFonts w:ascii="Arial"/>
                        <w:b/>
                        <w:sz w:val="20"/>
                      </w:rPr>
                    </w:pPr>
                  </w:p>
                  <w:p w14:paraId="5F87251E" w14:textId="77777777" w:rsidR="00DE4ECC" w:rsidRDefault="00105BF9" w:rsidP="00105BF9">
                    <w:pPr>
                      <w:numPr>
                        <w:ilvl w:val="0"/>
                        <w:numId w:val="174"/>
                      </w:numPr>
                      <w:tabs>
                        <w:tab w:val="left" w:pos="408"/>
                      </w:tabs>
                      <w:spacing w:line="379" w:lineRule="auto"/>
                      <w:ind w:right="828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w w:val="105"/>
                        <w:sz w:val="14"/>
                      </w:rPr>
                      <w:t>Expectations exceeded</w:t>
                    </w:r>
                    <w:r>
                      <w:rPr>
                        <w:rFonts w:ascii="Arial MT"/>
                        <w:spacing w:val="1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Arial MT"/>
                        <w:sz w:val="14"/>
                      </w:rPr>
                      <w:t>ES&gt;PS</w:t>
                    </w:r>
                    <w:r>
                      <w:rPr>
                        <w:rFonts w:ascii="Arial MT"/>
                        <w:spacing w:val="9"/>
                        <w:sz w:val="14"/>
                      </w:rPr>
                      <w:t xml:space="preserve"> </w:t>
                    </w:r>
                    <w:r>
                      <w:rPr>
                        <w:rFonts w:ascii="Arial MT"/>
                        <w:sz w:val="14"/>
                      </w:rPr>
                      <w:t>(Quality</w:t>
                    </w:r>
                    <w:r>
                      <w:rPr>
                        <w:rFonts w:ascii="Arial MT"/>
                        <w:spacing w:val="10"/>
                        <w:sz w:val="14"/>
                      </w:rPr>
                      <w:t xml:space="preserve"> </w:t>
                    </w:r>
                    <w:r>
                      <w:rPr>
                        <w:rFonts w:ascii="Arial MT"/>
                        <w:sz w:val="14"/>
                      </w:rPr>
                      <w:t>Surprise)</w:t>
                    </w:r>
                  </w:p>
                  <w:p w14:paraId="5EA7D0C7" w14:textId="77777777" w:rsidR="00DE4ECC" w:rsidRDefault="00105BF9" w:rsidP="00105BF9">
                    <w:pPr>
                      <w:numPr>
                        <w:ilvl w:val="0"/>
                        <w:numId w:val="174"/>
                      </w:numPr>
                      <w:tabs>
                        <w:tab w:val="left" w:pos="408"/>
                      </w:tabs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w w:val="105"/>
                        <w:sz w:val="14"/>
                      </w:rPr>
                      <w:t>Expectations</w:t>
                    </w:r>
                    <w:r>
                      <w:rPr>
                        <w:rFonts w:ascii="Arial MT"/>
                        <w:spacing w:val="-8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Arial MT"/>
                        <w:w w:val="105"/>
                        <w:sz w:val="14"/>
                      </w:rPr>
                      <w:t>MET</w:t>
                    </w:r>
                  </w:p>
                  <w:p w14:paraId="67015D2C" w14:textId="77777777" w:rsidR="00DE4ECC" w:rsidRDefault="00105BF9">
                    <w:pPr>
                      <w:spacing w:before="93"/>
                      <w:ind w:left="407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ES=PS</w:t>
                    </w:r>
                    <w:r>
                      <w:rPr>
                        <w:rFonts w:ascii="Arial MT"/>
                        <w:spacing w:val="14"/>
                        <w:sz w:val="14"/>
                      </w:rPr>
                      <w:t xml:space="preserve"> </w:t>
                    </w:r>
                    <w:r>
                      <w:rPr>
                        <w:rFonts w:ascii="Arial MT"/>
                        <w:sz w:val="14"/>
                      </w:rPr>
                      <w:t>(Satisfactory</w:t>
                    </w:r>
                    <w:r>
                      <w:rPr>
                        <w:rFonts w:ascii="Arial MT"/>
                        <w:spacing w:val="15"/>
                        <w:sz w:val="14"/>
                      </w:rPr>
                      <w:t xml:space="preserve"> </w:t>
                    </w:r>
                    <w:r>
                      <w:rPr>
                        <w:rFonts w:ascii="Arial MT"/>
                        <w:sz w:val="14"/>
                      </w:rPr>
                      <w:t>Quality)</w:t>
                    </w:r>
                  </w:p>
                  <w:p w14:paraId="3A605CFE" w14:textId="77777777" w:rsidR="00DE4ECC" w:rsidRDefault="00105BF9" w:rsidP="00105BF9">
                    <w:pPr>
                      <w:numPr>
                        <w:ilvl w:val="0"/>
                        <w:numId w:val="174"/>
                      </w:numPr>
                      <w:tabs>
                        <w:tab w:val="left" w:pos="408"/>
                      </w:tabs>
                      <w:spacing w:before="94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Expectations</w:t>
                    </w:r>
                    <w:r>
                      <w:rPr>
                        <w:rFonts w:ascii="Arial MT"/>
                        <w:spacing w:val="10"/>
                        <w:sz w:val="14"/>
                      </w:rPr>
                      <w:t xml:space="preserve"> </w:t>
                    </w:r>
                    <w:r>
                      <w:rPr>
                        <w:rFonts w:ascii="Arial MT"/>
                        <w:sz w:val="14"/>
                      </w:rPr>
                      <w:t>not</w:t>
                    </w:r>
                    <w:r>
                      <w:rPr>
                        <w:rFonts w:ascii="Arial MT"/>
                        <w:spacing w:val="9"/>
                        <w:sz w:val="14"/>
                      </w:rPr>
                      <w:t xml:space="preserve"> </w:t>
                    </w:r>
                    <w:r>
                      <w:rPr>
                        <w:rFonts w:ascii="Arial MT"/>
                        <w:sz w:val="14"/>
                      </w:rPr>
                      <w:t>met</w:t>
                    </w:r>
                  </w:p>
                  <w:p w14:paraId="1DDC475B" w14:textId="77777777" w:rsidR="00DE4ECC" w:rsidRDefault="00105BF9">
                    <w:pPr>
                      <w:spacing w:before="101"/>
                      <w:ind w:left="407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ES&lt;PS</w:t>
                    </w:r>
                    <w:r>
                      <w:rPr>
                        <w:rFonts w:ascii="Arial MT"/>
                        <w:spacing w:val="15"/>
                        <w:sz w:val="14"/>
                      </w:rPr>
                      <w:t xml:space="preserve"> </w:t>
                    </w:r>
                    <w:r>
                      <w:rPr>
                        <w:rFonts w:ascii="Arial MT"/>
                        <w:sz w:val="14"/>
                      </w:rPr>
                      <w:t>(Unacceptable</w:t>
                    </w:r>
                    <w:r>
                      <w:rPr>
                        <w:rFonts w:ascii="Arial MT"/>
                        <w:spacing w:val="16"/>
                        <w:sz w:val="14"/>
                      </w:rPr>
                      <w:t xml:space="preserve"> </w:t>
                    </w:r>
                    <w:r>
                      <w:rPr>
                        <w:rFonts w:ascii="Arial MT"/>
                        <w:sz w:val="14"/>
                      </w:rPr>
                      <w:t>Quality)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18"/>
        </w:rPr>
        <w:t>Notes</w:t>
      </w:r>
    </w:p>
    <w:p w14:paraId="767D448B" w14:textId="77777777" w:rsidR="00DE4ECC" w:rsidRDefault="00DE4ECC">
      <w:pPr>
        <w:pStyle w:val="BodyText"/>
        <w:rPr>
          <w:b/>
          <w:sz w:val="20"/>
        </w:rPr>
      </w:pPr>
    </w:p>
    <w:p w14:paraId="3EBB7478" w14:textId="77777777" w:rsidR="00DE4ECC" w:rsidRDefault="00DE4ECC">
      <w:pPr>
        <w:pStyle w:val="BodyText"/>
        <w:rPr>
          <w:b/>
          <w:sz w:val="20"/>
        </w:rPr>
      </w:pPr>
    </w:p>
    <w:p w14:paraId="386FEFB1" w14:textId="77777777" w:rsidR="00DE4ECC" w:rsidRDefault="00DE4ECC">
      <w:pPr>
        <w:pStyle w:val="BodyText"/>
        <w:rPr>
          <w:b/>
          <w:sz w:val="20"/>
        </w:rPr>
      </w:pPr>
    </w:p>
    <w:p w14:paraId="394B39CF" w14:textId="77777777" w:rsidR="00DE4ECC" w:rsidRDefault="00DE4ECC">
      <w:pPr>
        <w:pStyle w:val="BodyText"/>
        <w:rPr>
          <w:b/>
          <w:sz w:val="20"/>
        </w:rPr>
      </w:pPr>
    </w:p>
    <w:p w14:paraId="15F5923E" w14:textId="77777777" w:rsidR="00DE4ECC" w:rsidRDefault="00DE4ECC">
      <w:pPr>
        <w:pStyle w:val="BodyText"/>
        <w:rPr>
          <w:b/>
          <w:sz w:val="20"/>
        </w:rPr>
      </w:pPr>
    </w:p>
    <w:p w14:paraId="08F8186A" w14:textId="77777777" w:rsidR="00DE4ECC" w:rsidRDefault="00DE4ECC">
      <w:pPr>
        <w:pStyle w:val="BodyText"/>
        <w:rPr>
          <w:b/>
          <w:sz w:val="20"/>
        </w:rPr>
      </w:pPr>
    </w:p>
    <w:p w14:paraId="30CD3D5A" w14:textId="77777777" w:rsidR="00DE4ECC" w:rsidRDefault="00DE4ECC">
      <w:pPr>
        <w:pStyle w:val="BodyText"/>
        <w:rPr>
          <w:b/>
          <w:sz w:val="20"/>
        </w:rPr>
      </w:pPr>
    </w:p>
    <w:p w14:paraId="4CB76AEE" w14:textId="77777777" w:rsidR="00DE4ECC" w:rsidRDefault="00DE4ECC">
      <w:pPr>
        <w:pStyle w:val="BodyText"/>
        <w:rPr>
          <w:b/>
          <w:sz w:val="20"/>
        </w:rPr>
      </w:pPr>
    </w:p>
    <w:p w14:paraId="338E0002" w14:textId="77777777" w:rsidR="00DE4ECC" w:rsidRDefault="00DE4ECC">
      <w:pPr>
        <w:pStyle w:val="BodyText"/>
        <w:rPr>
          <w:b/>
          <w:sz w:val="20"/>
        </w:rPr>
      </w:pPr>
    </w:p>
    <w:p w14:paraId="69A31481" w14:textId="77777777" w:rsidR="00DE4ECC" w:rsidRDefault="00DE4ECC">
      <w:pPr>
        <w:pStyle w:val="BodyText"/>
        <w:rPr>
          <w:b/>
          <w:sz w:val="20"/>
        </w:rPr>
      </w:pPr>
    </w:p>
    <w:p w14:paraId="30569984" w14:textId="77777777" w:rsidR="00DE4ECC" w:rsidRDefault="00DE4ECC">
      <w:pPr>
        <w:pStyle w:val="BodyText"/>
        <w:rPr>
          <w:b/>
          <w:sz w:val="20"/>
        </w:rPr>
      </w:pPr>
    </w:p>
    <w:p w14:paraId="054C3213" w14:textId="77777777" w:rsidR="00DE4ECC" w:rsidRDefault="00DE4ECC">
      <w:pPr>
        <w:pStyle w:val="BodyText"/>
        <w:rPr>
          <w:b/>
          <w:sz w:val="20"/>
        </w:rPr>
      </w:pPr>
    </w:p>
    <w:p w14:paraId="5729C390" w14:textId="77777777" w:rsidR="00DE4ECC" w:rsidRDefault="00DE4ECC">
      <w:pPr>
        <w:pStyle w:val="BodyText"/>
        <w:rPr>
          <w:b/>
          <w:sz w:val="20"/>
        </w:rPr>
      </w:pPr>
    </w:p>
    <w:p w14:paraId="78406225" w14:textId="77777777" w:rsidR="00DE4ECC" w:rsidRDefault="00DE4ECC">
      <w:pPr>
        <w:pStyle w:val="BodyText"/>
        <w:rPr>
          <w:b/>
          <w:sz w:val="20"/>
        </w:rPr>
      </w:pPr>
    </w:p>
    <w:p w14:paraId="590228CA" w14:textId="77777777" w:rsidR="00DE4ECC" w:rsidRDefault="00DE4ECC">
      <w:pPr>
        <w:pStyle w:val="BodyText"/>
        <w:rPr>
          <w:b/>
          <w:sz w:val="20"/>
        </w:rPr>
      </w:pPr>
    </w:p>
    <w:p w14:paraId="42E3B742" w14:textId="77777777" w:rsidR="00DE4ECC" w:rsidRDefault="00DE4ECC">
      <w:pPr>
        <w:pStyle w:val="BodyText"/>
        <w:rPr>
          <w:b/>
          <w:sz w:val="20"/>
        </w:rPr>
      </w:pPr>
    </w:p>
    <w:p w14:paraId="34FA2BB4" w14:textId="77777777" w:rsidR="00DE4ECC" w:rsidRDefault="00DE4ECC">
      <w:pPr>
        <w:pStyle w:val="BodyText"/>
        <w:rPr>
          <w:b/>
          <w:sz w:val="20"/>
        </w:rPr>
      </w:pPr>
    </w:p>
    <w:p w14:paraId="7C6B723A" w14:textId="77777777" w:rsidR="00DE4ECC" w:rsidRDefault="00DE4ECC">
      <w:pPr>
        <w:pStyle w:val="BodyText"/>
        <w:rPr>
          <w:b/>
          <w:sz w:val="20"/>
        </w:rPr>
      </w:pPr>
    </w:p>
    <w:p w14:paraId="410A131B" w14:textId="77777777" w:rsidR="00DE4ECC" w:rsidRDefault="00DE4ECC">
      <w:pPr>
        <w:pStyle w:val="BodyText"/>
        <w:rPr>
          <w:b/>
          <w:sz w:val="20"/>
        </w:rPr>
      </w:pPr>
    </w:p>
    <w:p w14:paraId="3A8BCC59" w14:textId="77777777" w:rsidR="00DE4ECC" w:rsidRDefault="00DE4ECC">
      <w:pPr>
        <w:pStyle w:val="BodyText"/>
        <w:spacing w:before="7"/>
        <w:rPr>
          <w:b/>
          <w:sz w:val="26"/>
        </w:rPr>
      </w:pPr>
    </w:p>
    <w:p w14:paraId="202B4E7F" w14:textId="77777777" w:rsidR="00DE4ECC" w:rsidRDefault="00105BF9">
      <w:pPr>
        <w:pStyle w:val="BodyText"/>
        <w:spacing w:before="96" w:line="292" w:lineRule="auto"/>
        <w:ind w:left="234" w:right="2705"/>
        <w:jc w:val="both"/>
      </w:pPr>
      <w:r>
        <w:rPr>
          <w:w w:val="105"/>
        </w:rPr>
        <w:t xml:space="preserve">There are various issues involved in the </w:t>
      </w:r>
      <w:proofErr w:type="gramStart"/>
      <w:r>
        <w:rPr>
          <w:w w:val="105"/>
        </w:rPr>
        <w:t>quality of service</w:t>
      </w:r>
      <w:proofErr w:type="gramEnd"/>
      <w:r>
        <w:rPr>
          <w:w w:val="105"/>
        </w:rPr>
        <w:t xml:space="preserve"> productivity. The managerial task is</w:t>
      </w:r>
      <w:r>
        <w:rPr>
          <w:spacing w:val="1"/>
          <w:w w:val="105"/>
        </w:rPr>
        <w:t xml:space="preserve"> </w:t>
      </w:r>
      <w:r>
        <w:rPr>
          <w:w w:val="105"/>
        </w:rPr>
        <w:t>to transform the service inputs into outputs, to bring a balance between the productivity and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quality of services. If the productivity increases then there is </w:t>
      </w:r>
      <w:r>
        <w:rPr>
          <w:w w:val="105"/>
        </w:rPr>
        <w:t>a chance that the quality might be</w:t>
      </w:r>
      <w:r>
        <w:rPr>
          <w:spacing w:val="-39"/>
          <w:w w:val="105"/>
        </w:rPr>
        <w:t xml:space="preserve"> </w:t>
      </w:r>
      <w:r>
        <w:rPr>
          <w:w w:val="105"/>
        </w:rPr>
        <w:t>compromised. Whether technology is the issue related to delivery of services or the quality of</w:t>
      </w:r>
      <w:r>
        <w:rPr>
          <w:spacing w:val="1"/>
          <w:w w:val="105"/>
        </w:rPr>
        <w:t xml:space="preserve"> </w:t>
      </w:r>
      <w:r>
        <w:rPr>
          <w:w w:val="105"/>
        </w:rPr>
        <w:t>manpower; the service provider will decide the perception of the service. Productivity helps to</w:t>
      </w:r>
      <w:r>
        <w:rPr>
          <w:spacing w:val="-39"/>
          <w:w w:val="105"/>
        </w:rPr>
        <w:t xml:space="preserve"> </w:t>
      </w:r>
      <w:r>
        <w:rPr>
          <w:w w:val="105"/>
        </w:rPr>
        <w:t>keep the costs down as lowerin</w:t>
      </w:r>
      <w:r>
        <w:rPr>
          <w:w w:val="105"/>
        </w:rPr>
        <w:t>g prices helps in building the market and competing better.</w:t>
      </w:r>
      <w:r>
        <w:rPr>
          <w:spacing w:val="1"/>
          <w:w w:val="105"/>
        </w:rPr>
        <w:t xml:space="preserve"> </w:t>
      </w:r>
      <w:r>
        <w:t>Higher productivity helps in generating additional revenue, which helps in enhancing marketing</w:t>
      </w:r>
      <w:r>
        <w:rPr>
          <w:spacing w:val="1"/>
        </w:rPr>
        <w:t xml:space="preserve"> </w:t>
      </w:r>
      <w:r>
        <w:rPr>
          <w:w w:val="105"/>
        </w:rPr>
        <w:t>budget and rising profits, which in turn, helps in investing in innovative service management</w:t>
      </w:r>
      <w:r>
        <w:rPr>
          <w:spacing w:val="1"/>
          <w:w w:val="105"/>
        </w:rPr>
        <w:t xml:space="preserve"> </w:t>
      </w:r>
      <w:r>
        <w:rPr>
          <w:w w:val="105"/>
        </w:rPr>
        <w:t>program</w:t>
      </w:r>
      <w:r>
        <w:rPr>
          <w:w w:val="105"/>
        </w:rPr>
        <w:t>s.</w:t>
      </w:r>
    </w:p>
    <w:p w14:paraId="386F21A6" w14:textId="77777777" w:rsidR="00DE4ECC" w:rsidRDefault="00105BF9">
      <w:pPr>
        <w:pStyle w:val="BodyText"/>
        <w:spacing w:before="123" w:line="292" w:lineRule="auto"/>
        <w:ind w:left="234" w:right="2685"/>
        <w:jc w:val="both"/>
      </w:pPr>
      <w:r>
        <w:rPr>
          <w:w w:val="105"/>
        </w:rPr>
        <w:t>Quality helps in</w:t>
      </w:r>
      <w:r>
        <w:rPr>
          <w:spacing w:val="1"/>
          <w:w w:val="105"/>
        </w:rPr>
        <w:t xml:space="preserve"> </w:t>
      </w:r>
      <w:r>
        <w:rPr>
          <w:w w:val="105"/>
        </w:rPr>
        <w:t>gaining competitive advantage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through </w:t>
      </w:r>
      <w:proofErr w:type="gramStart"/>
      <w:r>
        <w:rPr>
          <w:w w:val="105"/>
        </w:rPr>
        <w:t>services  in</w:t>
      </w:r>
      <w:proofErr w:type="gramEnd"/>
      <w:r>
        <w:rPr>
          <w:w w:val="105"/>
        </w:rPr>
        <w:t xml:space="preserve"> a commodity market.  It</w:t>
      </w:r>
      <w:r>
        <w:rPr>
          <w:spacing w:val="1"/>
          <w:w w:val="105"/>
        </w:rPr>
        <w:t xml:space="preserve"> </w:t>
      </w:r>
      <w:r>
        <w:rPr>
          <w:w w:val="105"/>
        </w:rPr>
        <w:t>also helps in increasing customer value, which contributes towards improving the bottom line.</w:t>
      </w:r>
      <w:r>
        <w:rPr>
          <w:spacing w:val="1"/>
          <w:w w:val="105"/>
        </w:rPr>
        <w:t xml:space="preserve"> </w:t>
      </w:r>
      <w:r>
        <w:t>The service quality is measured using three parameters - efficiency, effectiveness and productivity.</w:t>
      </w:r>
      <w:r>
        <w:rPr>
          <w:spacing w:val="1"/>
        </w:rPr>
        <w:t xml:space="preserve"> </w:t>
      </w:r>
      <w:r>
        <w:t xml:space="preserve">Efficiency is a comparison to a standard, which is usually a </w:t>
      </w:r>
      <w:r>
        <w:t>time-based phenomenon that explains</w:t>
      </w:r>
      <w:r>
        <w:rPr>
          <w:spacing w:val="1"/>
        </w:rPr>
        <w:t xml:space="preserve"> </w:t>
      </w:r>
      <w:r>
        <w:rPr>
          <w:w w:val="105"/>
        </w:rPr>
        <w:t>how</w:t>
      </w:r>
      <w:r>
        <w:rPr>
          <w:spacing w:val="-7"/>
          <w:w w:val="105"/>
        </w:rPr>
        <w:t xml:space="preserve"> </w:t>
      </w:r>
      <w:r>
        <w:rPr>
          <w:w w:val="105"/>
        </w:rPr>
        <w:t>long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employee</w:t>
      </w:r>
      <w:r>
        <w:rPr>
          <w:spacing w:val="-4"/>
          <w:w w:val="105"/>
        </w:rPr>
        <w:t xml:space="preserve"> </w:t>
      </w:r>
      <w:r>
        <w:rPr>
          <w:w w:val="105"/>
        </w:rPr>
        <w:t>takes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perform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service</w:t>
      </w:r>
      <w:r>
        <w:rPr>
          <w:spacing w:val="-4"/>
          <w:w w:val="105"/>
        </w:rPr>
        <w:t xml:space="preserve"> </w:t>
      </w:r>
      <w:r>
        <w:rPr>
          <w:w w:val="105"/>
        </w:rPr>
        <w:t>function.</w:t>
      </w:r>
      <w:r>
        <w:rPr>
          <w:spacing w:val="-6"/>
          <w:w w:val="105"/>
        </w:rPr>
        <w:t xml:space="preserve"> </w:t>
      </w:r>
      <w:r>
        <w:rPr>
          <w:w w:val="105"/>
        </w:rPr>
        <w:t>Effectiveness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degree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which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the firm meets its goals whereas productivity is the financial evaluation of output to input </w:t>
      </w:r>
      <w:proofErr w:type="gramStart"/>
      <w:r>
        <w:rPr>
          <w:w w:val="105"/>
        </w:rPr>
        <w:t>i.e.</w:t>
      </w:r>
      <w:proofErr w:type="gramEnd"/>
      <w:r>
        <w:rPr>
          <w:spacing w:val="1"/>
          <w:w w:val="105"/>
        </w:rPr>
        <w:t xml:space="preserve"> </w:t>
      </w:r>
      <w:r>
        <w:rPr>
          <w:w w:val="105"/>
        </w:rPr>
        <w:t>consistent</w:t>
      </w:r>
      <w:r>
        <w:rPr>
          <w:spacing w:val="9"/>
          <w:w w:val="105"/>
        </w:rPr>
        <w:t xml:space="preserve"> </w:t>
      </w:r>
      <w:r>
        <w:rPr>
          <w:w w:val="105"/>
        </w:rPr>
        <w:t>delivery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out</w:t>
      </w:r>
      <w:r>
        <w:rPr>
          <w:w w:val="105"/>
        </w:rPr>
        <w:t>put</w:t>
      </w:r>
      <w:r>
        <w:rPr>
          <w:spacing w:val="13"/>
          <w:w w:val="105"/>
        </w:rPr>
        <w:t xml:space="preserve"> </w:t>
      </w:r>
      <w:r>
        <w:rPr>
          <w:w w:val="105"/>
        </w:rPr>
        <w:t>desired</w:t>
      </w:r>
      <w:r>
        <w:rPr>
          <w:spacing w:val="10"/>
          <w:w w:val="105"/>
        </w:rPr>
        <w:t xml:space="preserve"> </w:t>
      </w:r>
      <w:r>
        <w:rPr>
          <w:w w:val="105"/>
        </w:rPr>
        <w:t>by</w:t>
      </w:r>
      <w:r>
        <w:rPr>
          <w:spacing w:val="9"/>
          <w:w w:val="105"/>
        </w:rPr>
        <w:t xml:space="preserve"> </w:t>
      </w:r>
      <w:r>
        <w:rPr>
          <w:w w:val="105"/>
        </w:rPr>
        <w:t>customers</w:t>
      </w:r>
      <w:r>
        <w:rPr>
          <w:spacing w:val="13"/>
          <w:w w:val="105"/>
        </w:rPr>
        <w:t xml:space="preserve"> </w:t>
      </w:r>
      <w:r>
        <w:rPr>
          <w:w w:val="105"/>
        </w:rPr>
        <w:t>should</w:t>
      </w:r>
      <w:r>
        <w:rPr>
          <w:spacing w:val="9"/>
          <w:w w:val="105"/>
        </w:rPr>
        <w:t xml:space="preserve"> </w:t>
      </w:r>
      <w:r>
        <w:rPr>
          <w:w w:val="105"/>
        </w:rPr>
        <w:t>command</w:t>
      </w:r>
      <w:r>
        <w:rPr>
          <w:spacing w:val="13"/>
          <w:w w:val="105"/>
        </w:rPr>
        <w:t xml:space="preserve"> </w:t>
      </w:r>
      <w:r>
        <w:rPr>
          <w:w w:val="105"/>
        </w:rPr>
        <w:t>higher</w:t>
      </w:r>
      <w:r>
        <w:rPr>
          <w:spacing w:val="10"/>
          <w:w w:val="105"/>
        </w:rPr>
        <w:t xml:space="preserve"> </w:t>
      </w:r>
      <w:r>
        <w:rPr>
          <w:w w:val="105"/>
        </w:rPr>
        <w:t>price.</w:t>
      </w:r>
    </w:p>
    <w:p w14:paraId="1A6AAA09" w14:textId="77777777" w:rsidR="00DE4ECC" w:rsidRDefault="00DE4ECC">
      <w:pPr>
        <w:pStyle w:val="BodyText"/>
        <w:spacing w:before="10"/>
        <w:rPr>
          <w:sz w:val="17"/>
        </w:rPr>
      </w:pPr>
    </w:p>
    <w:p w14:paraId="0909CEC0" w14:textId="77777777" w:rsidR="00DE4ECC" w:rsidRDefault="00105BF9">
      <w:pPr>
        <w:tabs>
          <w:tab w:val="left" w:pos="954"/>
        </w:tabs>
        <w:spacing w:before="1"/>
        <w:ind w:left="234"/>
        <w:rPr>
          <w:b/>
        </w:rPr>
      </w:pPr>
      <w:r>
        <w:rPr>
          <w:b/>
          <w:w w:val="105"/>
        </w:rPr>
        <w:t>3.4.1</w:t>
      </w:r>
      <w:r>
        <w:rPr>
          <w:b/>
          <w:w w:val="105"/>
        </w:rPr>
        <w:tab/>
        <w:t>Gaps</w:t>
      </w:r>
      <w:r>
        <w:rPr>
          <w:b/>
          <w:spacing w:val="20"/>
          <w:w w:val="105"/>
        </w:rPr>
        <w:t xml:space="preserve"> </w:t>
      </w:r>
      <w:r>
        <w:rPr>
          <w:b/>
          <w:w w:val="105"/>
        </w:rPr>
        <w:t>in</w:t>
      </w:r>
      <w:r>
        <w:rPr>
          <w:b/>
          <w:spacing w:val="25"/>
          <w:w w:val="105"/>
        </w:rPr>
        <w:t xml:space="preserve"> </w:t>
      </w:r>
      <w:r>
        <w:rPr>
          <w:b/>
          <w:w w:val="105"/>
        </w:rPr>
        <w:t>Service</w:t>
      </w:r>
      <w:r>
        <w:rPr>
          <w:b/>
          <w:spacing w:val="21"/>
          <w:w w:val="105"/>
        </w:rPr>
        <w:t xml:space="preserve"> </w:t>
      </w:r>
      <w:r>
        <w:rPr>
          <w:b/>
          <w:w w:val="105"/>
        </w:rPr>
        <w:t>Quality</w:t>
      </w:r>
      <w:r>
        <w:rPr>
          <w:b/>
          <w:spacing w:val="25"/>
          <w:w w:val="105"/>
        </w:rPr>
        <w:t xml:space="preserve"> </w:t>
      </w:r>
      <w:r>
        <w:rPr>
          <w:b/>
          <w:w w:val="105"/>
        </w:rPr>
        <w:t>Delivery</w:t>
      </w:r>
    </w:p>
    <w:p w14:paraId="584D470F" w14:textId="77777777" w:rsidR="00DE4ECC" w:rsidRDefault="00DE4ECC">
      <w:pPr>
        <w:pStyle w:val="BodyText"/>
        <w:rPr>
          <w:b/>
          <w:sz w:val="24"/>
        </w:rPr>
      </w:pPr>
    </w:p>
    <w:p w14:paraId="27ABE3D7" w14:textId="77777777" w:rsidR="00DE4ECC" w:rsidRDefault="00105BF9">
      <w:pPr>
        <w:pStyle w:val="BodyText"/>
        <w:spacing w:line="292" w:lineRule="auto"/>
        <w:ind w:left="234" w:right="2697"/>
        <w:jc w:val="both"/>
      </w:pPr>
      <w:r>
        <w:rPr>
          <w:w w:val="105"/>
        </w:rPr>
        <w:t>Leading service and consumer durable companies measure the gap between the customer’s</w:t>
      </w:r>
      <w:r>
        <w:rPr>
          <w:spacing w:val="1"/>
          <w:w w:val="105"/>
        </w:rPr>
        <w:t xml:space="preserve"> </w:t>
      </w:r>
      <w:r>
        <w:rPr>
          <w:w w:val="105"/>
        </w:rPr>
        <w:t>service expectations against the perceived services as a routine feedback process. Zeithaml,</w:t>
      </w:r>
      <w:r>
        <w:rPr>
          <w:spacing w:val="1"/>
          <w:w w:val="105"/>
        </w:rPr>
        <w:t xml:space="preserve"> </w:t>
      </w:r>
      <w:r>
        <w:rPr>
          <w:w w:val="105"/>
        </w:rPr>
        <w:t>Parasuraman and Berry developed a model which suggest that customers become d</w:t>
      </w:r>
      <w:r>
        <w:rPr>
          <w:w w:val="105"/>
        </w:rPr>
        <w:t>issatisfied</w:t>
      </w:r>
      <w:r>
        <w:rPr>
          <w:spacing w:val="1"/>
          <w:w w:val="105"/>
        </w:rPr>
        <w:t xml:space="preserve"> </w:t>
      </w:r>
      <w:r>
        <w:t>when their perceptions about service performance don’t match their expectations and the model</w:t>
      </w:r>
      <w:r>
        <w:rPr>
          <w:spacing w:val="1"/>
        </w:rPr>
        <w:t xml:space="preserve"> </w:t>
      </w:r>
      <w:r>
        <w:rPr>
          <w:w w:val="105"/>
        </w:rPr>
        <w:t>explains five gaps that can lead to customer dissatisfaction. Expectations are affected by four</w:t>
      </w:r>
      <w:r>
        <w:rPr>
          <w:spacing w:val="1"/>
          <w:w w:val="105"/>
        </w:rPr>
        <w:t xml:space="preserve"> </w:t>
      </w:r>
      <w:r>
        <w:rPr>
          <w:w w:val="105"/>
        </w:rPr>
        <w:t>factors – customer’s personal need, past experience wi</w:t>
      </w:r>
      <w:r>
        <w:rPr>
          <w:w w:val="105"/>
        </w:rPr>
        <w:t>th the service providers, word of mouth</w:t>
      </w:r>
      <w:r>
        <w:rPr>
          <w:spacing w:val="1"/>
          <w:w w:val="105"/>
        </w:rPr>
        <w:t xml:space="preserve"> </w:t>
      </w:r>
      <w:r>
        <w:t>communication with other customers and communications from service firm and its competitors.</w:t>
      </w:r>
      <w:r>
        <w:rPr>
          <w:spacing w:val="1"/>
        </w:rPr>
        <w:t xml:space="preserve"> </w:t>
      </w:r>
      <w:r>
        <w:rPr>
          <w:w w:val="105"/>
        </w:rPr>
        <w:t>What the service provider promised and what he ultimately delivered affect the perceptions of</w:t>
      </w:r>
      <w:r>
        <w:rPr>
          <w:spacing w:val="-39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quality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services.</w:t>
      </w:r>
      <w:r>
        <w:rPr>
          <w:spacing w:val="7"/>
          <w:w w:val="105"/>
        </w:rPr>
        <w:t xml:space="preserve"> </w:t>
      </w:r>
      <w:r>
        <w:rPr>
          <w:w w:val="105"/>
        </w:rPr>
        <w:t>This</w:t>
      </w:r>
      <w:r>
        <w:rPr>
          <w:spacing w:val="10"/>
          <w:w w:val="105"/>
        </w:rPr>
        <w:t xml:space="preserve"> </w:t>
      </w:r>
      <w:r>
        <w:rPr>
          <w:w w:val="105"/>
        </w:rPr>
        <w:t>model</w:t>
      </w:r>
      <w:r>
        <w:rPr>
          <w:spacing w:val="7"/>
          <w:w w:val="105"/>
        </w:rPr>
        <w:t xml:space="preserve"> </w:t>
      </w:r>
      <w:r>
        <w:rPr>
          <w:w w:val="105"/>
        </w:rPr>
        <w:t>identifies</w:t>
      </w:r>
      <w:r>
        <w:rPr>
          <w:spacing w:val="10"/>
          <w:w w:val="105"/>
        </w:rPr>
        <w:t xml:space="preserve"> </w:t>
      </w:r>
      <w:r>
        <w:rPr>
          <w:w w:val="105"/>
        </w:rPr>
        <w:t>five</w:t>
      </w:r>
      <w:r>
        <w:rPr>
          <w:spacing w:val="9"/>
          <w:w w:val="105"/>
        </w:rPr>
        <w:t xml:space="preserve"> </w:t>
      </w:r>
      <w:r>
        <w:rPr>
          <w:w w:val="105"/>
        </w:rPr>
        <w:t>gaps</w:t>
      </w:r>
      <w:r>
        <w:rPr>
          <w:spacing w:val="8"/>
          <w:w w:val="105"/>
        </w:rPr>
        <w:t xml:space="preserve"> </w:t>
      </w:r>
      <w:r>
        <w:rPr>
          <w:w w:val="105"/>
        </w:rPr>
        <w:t>as</w:t>
      </w:r>
      <w:r>
        <w:rPr>
          <w:spacing w:val="9"/>
          <w:w w:val="105"/>
        </w:rPr>
        <w:t xml:space="preserve"> </w:t>
      </w:r>
      <w:r>
        <w:rPr>
          <w:w w:val="105"/>
        </w:rPr>
        <w:t>mentioned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Box</w:t>
      </w:r>
      <w:r>
        <w:rPr>
          <w:spacing w:val="9"/>
          <w:w w:val="105"/>
        </w:rPr>
        <w:t xml:space="preserve"> </w:t>
      </w:r>
      <w:r>
        <w:rPr>
          <w:w w:val="105"/>
        </w:rPr>
        <w:t>3.3.</w:t>
      </w:r>
    </w:p>
    <w:p w14:paraId="08507D56" w14:textId="77777777" w:rsidR="00DE4ECC" w:rsidRDefault="00DE4ECC">
      <w:pPr>
        <w:spacing w:line="292" w:lineRule="auto"/>
        <w:jc w:val="both"/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12E4F1A2" w14:textId="77777777" w:rsidR="00DE4ECC" w:rsidRDefault="00DE4ECC">
      <w:pPr>
        <w:pStyle w:val="BodyText"/>
        <w:rPr>
          <w:sz w:val="20"/>
        </w:rPr>
      </w:pPr>
    </w:p>
    <w:p w14:paraId="74169FD3" w14:textId="77777777" w:rsidR="00DE4ECC" w:rsidRDefault="00DE4ECC">
      <w:pPr>
        <w:pStyle w:val="BodyText"/>
        <w:rPr>
          <w:sz w:val="20"/>
        </w:rPr>
      </w:pPr>
    </w:p>
    <w:p w14:paraId="22FE68E6" w14:textId="77777777" w:rsidR="00DE4ECC" w:rsidRDefault="00DE4ECC">
      <w:pPr>
        <w:pStyle w:val="BodyText"/>
        <w:spacing w:before="10"/>
        <w:rPr>
          <w:sz w:val="20"/>
        </w:rPr>
      </w:pPr>
    </w:p>
    <w:p w14:paraId="150B1427" w14:textId="77777777" w:rsidR="00DE4ECC" w:rsidRDefault="00105BF9">
      <w:pPr>
        <w:ind w:left="1213"/>
        <w:rPr>
          <w:b/>
          <w:sz w:val="18"/>
        </w:rPr>
      </w:pPr>
      <w:r>
        <w:pict w14:anchorId="2042E7DC">
          <v:group id="_x0000_s5222" style="position:absolute;left:0;text-align:left;margin-left:168pt;margin-top:.4pt;width:381.6pt;height:112.7pt;z-index:15770112;mso-position-horizontal-relative:page" coordorigin="3360,8" coordsize="7632,2254">
            <v:shape id="_x0000_s5226" style="position:absolute;left:3360;top:185;width:7632;height:2076" coordorigin="3360,185" coordsize="7632,2076" o:spt="100" adj="0,,0" path="m10992,2261r-7632,l3360,185r19,2057l10992,2242r,19xm10992,2242r-19,l10973,205r-7613,l3360,185r7632,l10992,205r-7613,l3379,2242r7613,xe" fillcolor="black" stroked="f">
              <v:stroke joinstyle="round"/>
              <v:formulas/>
              <v:path arrowok="t" o:connecttype="segments"/>
            </v:shape>
            <v:rect id="_x0000_s5225" style="position:absolute;left:5822;top:22;width:2705;height:329" stroked="f"/>
            <v:shape id="_x0000_s5224" style="position:absolute;left:5808;top:7;width:2734;height:360" coordorigin="5808,8" coordsize="2734,360" o:spt="100" adj="0,,0" path="m8542,368r-2734,l5808,8r19,338l8542,346r,22xm5827,346l5808,8r2734,l8542,27r-2715,l5827,346xm8542,346r-20,l8522,27r20,l8542,346xe" fillcolor="black" stroked="f">
              <v:stroke joinstyle="round"/>
              <v:formulas/>
              <v:path arrowok="t" o:connecttype="segments"/>
            </v:shape>
            <v:shape id="_x0000_s5223" type="#_x0000_t202" style="position:absolute;left:3360;top:7;width:7632;height:2254" filled="f" stroked="f">
              <v:textbox inset="0,0,0,0">
                <w:txbxContent>
                  <w:p w14:paraId="67DB162E" w14:textId="77777777" w:rsidR="00DE4ECC" w:rsidRDefault="00105BF9">
                    <w:pPr>
                      <w:spacing w:before="73"/>
                      <w:ind w:left="1237" w:right="1237"/>
                      <w:jc w:val="center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Box</w:t>
                    </w:r>
                    <w:r>
                      <w:rPr>
                        <w:b/>
                        <w:spacing w:val="6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3.3:</w:t>
                    </w:r>
                    <w:r>
                      <w:rPr>
                        <w:b/>
                        <w:spacing w:val="4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Service</w:t>
                    </w:r>
                    <w:r>
                      <w:rPr>
                        <w:b/>
                        <w:spacing w:val="42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Quality</w:t>
                    </w:r>
                    <w:r>
                      <w:rPr>
                        <w:b/>
                        <w:spacing w:val="40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Gaps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18"/>
        </w:rPr>
        <w:t>Notes</w:t>
      </w:r>
    </w:p>
    <w:p w14:paraId="6510D26A" w14:textId="77777777" w:rsidR="00DE4ECC" w:rsidRDefault="00DE4ECC">
      <w:pPr>
        <w:pStyle w:val="BodyText"/>
        <w:rPr>
          <w:b/>
          <w:sz w:val="20"/>
        </w:rPr>
      </w:pPr>
    </w:p>
    <w:p w14:paraId="516519D4" w14:textId="77777777" w:rsidR="00DE4ECC" w:rsidRDefault="00DE4ECC">
      <w:pPr>
        <w:pStyle w:val="BodyText"/>
        <w:rPr>
          <w:b/>
          <w:sz w:val="20"/>
        </w:rPr>
      </w:pPr>
    </w:p>
    <w:p w14:paraId="2E9CB461" w14:textId="77777777" w:rsidR="00DE4ECC" w:rsidRDefault="00DE4ECC">
      <w:pPr>
        <w:pStyle w:val="BodyText"/>
        <w:rPr>
          <w:b/>
          <w:sz w:val="20"/>
        </w:rPr>
      </w:pPr>
    </w:p>
    <w:p w14:paraId="4CC0C953" w14:textId="77777777" w:rsidR="00DE4ECC" w:rsidRDefault="00DE4ECC">
      <w:pPr>
        <w:pStyle w:val="BodyText"/>
        <w:rPr>
          <w:b/>
          <w:sz w:val="20"/>
        </w:rPr>
      </w:pPr>
    </w:p>
    <w:p w14:paraId="1AF8580F" w14:textId="77777777" w:rsidR="00DE4ECC" w:rsidRDefault="00DE4ECC">
      <w:pPr>
        <w:pStyle w:val="BodyText"/>
        <w:rPr>
          <w:b/>
          <w:sz w:val="20"/>
        </w:rPr>
      </w:pPr>
    </w:p>
    <w:p w14:paraId="4457084C" w14:textId="77777777" w:rsidR="00DE4ECC" w:rsidRDefault="00DE4ECC">
      <w:pPr>
        <w:pStyle w:val="BodyText"/>
        <w:rPr>
          <w:b/>
          <w:sz w:val="20"/>
        </w:rPr>
      </w:pPr>
    </w:p>
    <w:p w14:paraId="59E62513" w14:textId="77777777" w:rsidR="00DE4ECC" w:rsidRDefault="00DE4ECC">
      <w:pPr>
        <w:pStyle w:val="BodyText"/>
        <w:rPr>
          <w:b/>
          <w:sz w:val="20"/>
        </w:rPr>
      </w:pPr>
    </w:p>
    <w:p w14:paraId="6D291F18" w14:textId="77777777" w:rsidR="00DE4ECC" w:rsidRDefault="00DE4ECC">
      <w:pPr>
        <w:pStyle w:val="BodyText"/>
        <w:rPr>
          <w:b/>
          <w:sz w:val="20"/>
        </w:rPr>
      </w:pPr>
    </w:p>
    <w:p w14:paraId="5D9AC9B6" w14:textId="77777777" w:rsidR="00DE4ECC" w:rsidRDefault="00DE4ECC">
      <w:pPr>
        <w:pStyle w:val="BodyText"/>
        <w:spacing w:before="7"/>
        <w:rPr>
          <w:b/>
        </w:rPr>
      </w:pPr>
    </w:p>
    <w:p w14:paraId="16393DD6" w14:textId="77777777" w:rsidR="00DE4ECC" w:rsidRDefault="00105BF9">
      <w:pPr>
        <w:pStyle w:val="BodyText"/>
        <w:spacing w:before="96" w:line="273" w:lineRule="auto"/>
        <w:ind w:left="2680" w:right="263"/>
        <w:jc w:val="both"/>
      </w:pPr>
      <w:r>
        <w:pict w14:anchorId="41C59CC4">
          <v:group id="_x0000_s5194" style="position:absolute;left:0;text-align:left;margin-left:168pt;margin-top:43.1pt;width:381.6pt;height:307.7pt;z-index:-15687680;mso-wrap-distance-left:0;mso-wrap-distance-right:0;mso-position-horizontal-relative:page" coordorigin="3360,862" coordsize="7632,6154">
            <v:shape id="_x0000_s5221" style="position:absolute;left:3360;top:1042;width:7632;height:5974" coordorigin="3360,1042" coordsize="7632,5974" o:spt="100" adj="0,,0" path="m10992,7016r-7632,l3360,1042r19,5955l10992,6997r,19xm10992,6997r-19,l10973,1061r-7613,l3360,1042r7632,l10992,1061r-7613,l3379,6997r7613,xe" fillcolor="black" stroked="f">
              <v:stroke joinstyle="round"/>
              <v:formulas/>
              <v:path arrowok="t" o:connecttype="segments"/>
            </v:shape>
            <v:rect id="_x0000_s5220" style="position:absolute;left:5784;top:879;width:2763;height:329" stroked="f"/>
            <v:shape id="_x0000_s5219" style="position:absolute;left:5767;top:862;width:2796;height:360" coordorigin="5767,862" coordsize="2796,360" o:spt="100" adj="0,,0" path="m8563,1222r-2796,l5767,862r22,341l8563,1203r,19xm5789,1203l5767,862r2796,l8563,884r-2774,l5789,1203xm8563,1203r-21,l8542,884r21,l8563,1203xe" fillcolor="black" stroked="f">
              <v:stroke joinstyle="round"/>
              <v:formulas/>
              <v:path arrowok="t" o:connecttype="segments"/>
            </v:shape>
            <v:rect id="_x0000_s5218" style="position:absolute;left:5177;top:4367;width:912;height:394" fillcolor="#070707" stroked="f"/>
            <v:shape id="_x0000_s5217" type="#_x0000_t75" style="position:absolute;left:3499;top:1511;width:7358;height:5373">
              <v:imagedata r:id="rId82" o:title=""/>
            </v:shape>
            <v:rect id="_x0000_s5216" style="position:absolute;left:5177;top:4367;width:912;height:394" filled="f" strokeweight=".22903mm"/>
            <v:rect id="_x0000_s5215" style="position:absolute;left:6055;top:1440;width:1487;height:555" fillcolor="#eaeaea" stroked="f"/>
            <v:rect id="_x0000_s5214" style="position:absolute;left:6055;top:1440;width:1487;height:555" filled="f" strokeweight=".22903mm"/>
            <v:rect id="_x0000_s5213" style="position:absolute;left:9044;top:1453;width:1482;height:555" fillcolor="#eaeaea" stroked="f"/>
            <v:rect id="_x0000_s5212" style="position:absolute;left:9044;top:1453;width:1482;height:555" filled="f" strokeweight=".22903mm"/>
            <v:shape id="_x0000_s5211" type="#_x0000_t202" style="position:absolute;left:5908;top:924;width:2554;height:194" filled="f" stroked="f">
              <v:textbox inset="0,0,0,0">
                <w:txbxContent>
                  <w:p w14:paraId="18368BAF" w14:textId="77777777" w:rsidR="00DE4ECC" w:rsidRDefault="00105BF9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Figure</w:t>
                    </w:r>
                    <w:r>
                      <w:rPr>
                        <w:b/>
                        <w:spacing w:val="46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3.6:</w:t>
                    </w:r>
                    <w:r>
                      <w:rPr>
                        <w:b/>
                        <w:spacing w:val="50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Service</w:t>
                    </w:r>
                    <w:r>
                      <w:rPr>
                        <w:b/>
                        <w:spacing w:val="47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Quality</w:t>
                    </w:r>
                    <w:r>
                      <w:rPr>
                        <w:b/>
                        <w:spacing w:val="50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Gaps</w:t>
                    </w:r>
                  </w:p>
                </w:txbxContent>
              </v:textbox>
            </v:shape>
            <v:shape id="_x0000_s5210" type="#_x0000_t202" style="position:absolute;left:3981;top:1630;width:1189;height:381" filled="f" stroked="f">
              <v:textbox inset="0,0,0,0">
                <w:txbxContent>
                  <w:p w14:paraId="3E6822A6" w14:textId="77777777" w:rsidR="00DE4ECC" w:rsidRDefault="00105BF9">
                    <w:pPr>
                      <w:spacing w:before="4" w:line="232" w:lineRule="auto"/>
                      <w:ind w:right="1" w:firstLine="38"/>
                      <w:rPr>
                        <w:sz w:val="16"/>
                      </w:rPr>
                    </w:pPr>
                    <w:r>
                      <w:rPr>
                        <w:color w:val="373334"/>
                        <w:spacing w:val="-1"/>
                        <w:w w:val="110"/>
                        <w:sz w:val="16"/>
                      </w:rPr>
                      <w:t>Word of Mouth</w:t>
                    </w:r>
                    <w:r>
                      <w:rPr>
                        <w:color w:val="373334"/>
                        <w:spacing w:val="-36"/>
                        <w:w w:val="110"/>
                        <w:sz w:val="16"/>
                      </w:rPr>
                      <w:t xml:space="preserve"> </w:t>
                    </w:r>
                    <w:r>
                      <w:rPr>
                        <w:color w:val="373334"/>
                        <w:spacing w:val="-2"/>
                        <w:w w:val="110"/>
                        <w:sz w:val="16"/>
                      </w:rPr>
                      <w:t>Communication</w:t>
                    </w:r>
                  </w:p>
                </w:txbxContent>
              </v:textbox>
            </v:shape>
            <v:shape id="_x0000_s5209" type="#_x0000_t202" style="position:absolute;left:6301;top:2487;width:1239;height:199" filled="f" stroked="f">
              <v:textbox inset="0,0,0,0">
                <w:txbxContent>
                  <w:p w14:paraId="51DD8E7D" w14:textId="77777777" w:rsidR="00DE4ECC" w:rsidRDefault="00105BF9">
                    <w:pPr>
                      <w:rPr>
                        <w:sz w:val="16"/>
                      </w:rPr>
                    </w:pPr>
                    <w:r>
                      <w:rPr>
                        <w:color w:val="373334"/>
                        <w:w w:val="105"/>
                        <w:sz w:val="16"/>
                      </w:rPr>
                      <w:t>Expected</w:t>
                    </w:r>
                    <w:r>
                      <w:rPr>
                        <w:color w:val="373334"/>
                        <w:spacing w:val="-3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color w:val="373334"/>
                        <w:w w:val="105"/>
                        <w:sz w:val="16"/>
                      </w:rPr>
                      <w:t>Service</w:t>
                    </w:r>
                  </w:p>
                </w:txbxContent>
              </v:textbox>
            </v:shape>
            <v:shape id="_x0000_s5208" type="#_x0000_t202" style="position:absolute;left:5476;top:3072;width:458;height:199" filled="f" stroked="f">
              <v:textbox inset="0,0,0,0">
                <w:txbxContent>
                  <w:p w14:paraId="7374A585" w14:textId="77777777" w:rsidR="00DE4ECC" w:rsidRDefault="00105BF9">
                    <w:pPr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FFFFFF"/>
                        <w:w w:val="105"/>
                        <w:sz w:val="16"/>
                      </w:rPr>
                      <w:t>Gap</w:t>
                    </w:r>
                    <w:r>
                      <w:rPr>
                        <w:b/>
                        <w:color w:val="FFFFFF"/>
                        <w:spacing w:val="1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105"/>
                        <w:sz w:val="16"/>
                      </w:rPr>
                      <w:t>5</w:t>
                    </w:r>
                  </w:p>
                </w:txbxContent>
              </v:textbox>
            </v:shape>
            <v:shape id="_x0000_s5207" type="#_x0000_t202" style="position:absolute;left:3760;top:3288;width:731;height:199" filled="f" stroked="f">
              <v:textbox inset="0,0,0,0">
                <w:txbxContent>
                  <w:p w14:paraId="357369DD" w14:textId="77777777" w:rsidR="00DE4ECC" w:rsidRDefault="00105BF9">
                    <w:pPr>
                      <w:rPr>
                        <w:sz w:val="16"/>
                      </w:rPr>
                    </w:pPr>
                    <w:r>
                      <w:rPr>
                        <w:color w:val="373334"/>
                        <w:spacing w:val="-1"/>
                        <w:w w:val="110"/>
                        <w:sz w:val="16"/>
                      </w:rPr>
                      <w:t>Customer</w:t>
                    </w:r>
                  </w:p>
                </w:txbxContent>
              </v:textbox>
            </v:shape>
            <v:shape id="_x0000_s5206" type="#_x0000_t202" style="position:absolute;left:6340;top:3267;width:1287;height:199" filled="f" stroked="f">
              <v:textbox inset="0,0,0,0">
                <w:txbxContent>
                  <w:p w14:paraId="4D3EEE42" w14:textId="77777777" w:rsidR="00DE4ECC" w:rsidRDefault="00105BF9">
                    <w:pPr>
                      <w:rPr>
                        <w:sz w:val="16"/>
                      </w:rPr>
                    </w:pPr>
                    <w:r>
                      <w:rPr>
                        <w:color w:val="373334"/>
                        <w:w w:val="105"/>
                        <w:sz w:val="16"/>
                      </w:rPr>
                      <w:t>Perceived</w:t>
                    </w:r>
                    <w:r>
                      <w:rPr>
                        <w:color w:val="373334"/>
                        <w:spacing w:val="-2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color w:val="373334"/>
                        <w:w w:val="105"/>
                        <w:sz w:val="16"/>
                      </w:rPr>
                      <w:t>Service</w:t>
                    </w:r>
                  </w:p>
                </w:txbxContent>
              </v:textbox>
            </v:shape>
            <v:shape id="_x0000_s5205" type="#_x0000_t202" style="position:absolute;left:6288;top:4046;width:1200;height:199" filled="f" stroked="f">
              <v:textbox inset="0,0,0,0">
                <w:txbxContent>
                  <w:p w14:paraId="01A6FE93" w14:textId="77777777" w:rsidR="00DE4ECC" w:rsidRDefault="00105BF9">
                    <w:pPr>
                      <w:rPr>
                        <w:sz w:val="16"/>
                      </w:rPr>
                    </w:pPr>
                    <w:r>
                      <w:rPr>
                        <w:color w:val="373334"/>
                        <w:w w:val="105"/>
                        <w:sz w:val="16"/>
                      </w:rPr>
                      <w:t>Service</w:t>
                    </w:r>
                    <w:r>
                      <w:rPr>
                        <w:color w:val="373334"/>
                        <w:spacing w:val="7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color w:val="373334"/>
                        <w:w w:val="105"/>
                        <w:sz w:val="16"/>
                      </w:rPr>
                      <w:t>Delivery</w:t>
                    </w:r>
                  </w:p>
                </w:txbxContent>
              </v:textbox>
            </v:shape>
            <v:shape id="_x0000_s5204" type="#_x0000_t202" style="position:absolute;left:8388;top:3920;width:458;height:199" filled="f" stroked="f">
              <v:textbox inset="0,0,0,0">
                <w:txbxContent>
                  <w:p w14:paraId="3608C08A" w14:textId="77777777" w:rsidR="00DE4ECC" w:rsidRDefault="00105BF9">
                    <w:pPr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FFFFFF"/>
                        <w:w w:val="105"/>
                        <w:sz w:val="16"/>
                      </w:rPr>
                      <w:t>Gap</w:t>
                    </w:r>
                    <w:r>
                      <w:rPr>
                        <w:b/>
                        <w:color w:val="FFFFFF"/>
                        <w:spacing w:val="1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105"/>
                        <w:sz w:val="16"/>
                      </w:rPr>
                      <w:t>4</w:t>
                    </w:r>
                  </w:p>
                </w:txbxContent>
              </v:textbox>
            </v:shape>
            <v:shape id="_x0000_s5203" type="#_x0000_t202" style="position:absolute;left:3691;top:4535;width:652;height:199" filled="f" stroked="f">
              <v:textbox inset="0,0,0,0">
                <w:txbxContent>
                  <w:p w14:paraId="0F5FD74B" w14:textId="77777777" w:rsidR="00DE4ECC" w:rsidRDefault="00105BF9">
                    <w:pPr>
                      <w:rPr>
                        <w:sz w:val="16"/>
                      </w:rPr>
                    </w:pPr>
                    <w:r>
                      <w:rPr>
                        <w:color w:val="373334"/>
                        <w:w w:val="105"/>
                        <w:sz w:val="16"/>
                      </w:rPr>
                      <w:t>Provider</w:t>
                    </w:r>
                  </w:p>
                </w:txbxContent>
              </v:textbox>
            </v:shape>
            <v:shape id="_x0000_s5202" type="#_x0000_t202" style="position:absolute;left:5316;top:4457;width:458;height:199" filled="f" stroked="f">
              <v:textbox inset="0,0,0,0">
                <w:txbxContent>
                  <w:p w14:paraId="3D81095D" w14:textId="77777777" w:rsidR="00DE4ECC" w:rsidRDefault="00105BF9">
                    <w:pPr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FFFFFF"/>
                        <w:w w:val="105"/>
                        <w:sz w:val="16"/>
                      </w:rPr>
                      <w:t>Gap</w:t>
                    </w:r>
                    <w:r>
                      <w:rPr>
                        <w:b/>
                        <w:color w:val="FFFFFF"/>
                        <w:spacing w:val="1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105"/>
                        <w:sz w:val="16"/>
                      </w:rPr>
                      <w:t>3</w:t>
                    </w:r>
                  </w:p>
                </w:txbxContent>
              </v:textbox>
            </v:shape>
            <v:shape id="_x0000_s5201" type="#_x0000_t202" style="position:absolute;left:9420;top:4093;width:1371;height:562" filled="f" stroked="f">
              <v:textbox inset="0,0,0,0">
                <w:txbxContent>
                  <w:p w14:paraId="3026FEC4" w14:textId="77777777" w:rsidR="00DE4ECC" w:rsidRDefault="00105BF9">
                    <w:pPr>
                      <w:spacing w:before="4" w:line="232" w:lineRule="auto"/>
                      <w:ind w:left="-1" w:right="18" w:hanging="70"/>
                      <w:jc w:val="center"/>
                      <w:rPr>
                        <w:sz w:val="16"/>
                      </w:rPr>
                    </w:pPr>
                    <w:r>
                      <w:rPr>
                        <w:color w:val="373334"/>
                        <w:w w:val="105"/>
                        <w:sz w:val="16"/>
                      </w:rPr>
                      <w:t>External</w:t>
                    </w:r>
                    <w:r>
                      <w:rPr>
                        <w:color w:val="373334"/>
                        <w:spacing w:val="1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color w:val="373334"/>
                        <w:w w:val="105"/>
                        <w:sz w:val="16"/>
                      </w:rPr>
                      <w:t>Communication</w:t>
                    </w:r>
                    <w:r>
                      <w:rPr>
                        <w:color w:val="373334"/>
                        <w:spacing w:val="7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color w:val="373334"/>
                        <w:w w:val="105"/>
                        <w:sz w:val="16"/>
                      </w:rPr>
                      <w:t>to</w:t>
                    </w:r>
                    <w:r>
                      <w:rPr>
                        <w:color w:val="373334"/>
                        <w:spacing w:val="-34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color w:val="373334"/>
                        <w:w w:val="105"/>
                        <w:sz w:val="16"/>
                      </w:rPr>
                      <w:t>Customers</w:t>
                    </w:r>
                  </w:p>
                </w:txbxContent>
              </v:textbox>
            </v:shape>
            <v:shape id="_x0000_s5200" type="#_x0000_t202" style="position:absolute;left:3994;top:5275;width:458;height:199" filled="f" stroked="f">
              <v:textbox inset="0,0,0,0">
                <w:txbxContent>
                  <w:p w14:paraId="5849574E" w14:textId="77777777" w:rsidR="00DE4ECC" w:rsidRDefault="00105BF9">
                    <w:pPr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FFFFFF"/>
                        <w:w w:val="105"/>
                        <w:sz w:val="16"/>
                      </w:rPr>
                      <w:t>Gap</w:t>
                    </w:r>
                    <w:r>
                      <w:rPr>
                        <w:b/>
                        <w:color w:val="FFFFFF"/>
                        <w:spacing w:val="1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105"/>
                        <w:sz w:val="16"/>
                      </w:rPr>
                      <w:t>1</w:t>
                    </w:r>
                  </w:p>
                </w:txbxContent>
              </v:textbox>
            </v:shape>
            <v:shape id="_x0000_s5199" type="#_x0000_t202" style="position:absolute;left:5394;top:5210;width:458;height:199" filled="f" stroked="f">
              <v:textbox inset="0,0,0,0">
                <w:txbxContent>
                  <w:p w14:paraId="78697415" w14:textId="77777777" w:rsidR="00DE4ECC" w:rsidRDefault="00105BF9">
                    <w:pPr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FEFEFE"/>
                        <w:w w:val="105"/>
                        <w:sz w:val="16"/>
                      </w:rPr>
                      <w:t>Gap</w:t>
                    </w:r>
                    <w:r>
                      <w:rPr>
                        <w:b/>
                        <w:color w:val="FEFEFE"/>
                        <w:spacing w:val="1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color w:val="FEFEFE"/>
                        <w:w w:val="105"/>
                        <w:sz w:val="16"/>
                      </w:rPr>
                      <w:t>2</w:t>
                    </w:r>
                  </w:p>
                </w:txbxContent>
              </v:textbox>
            </v:shape>
            <v:shape id="_x0000_s5198" type="#_x0000_t202" style="position:absolute;left:6681;top:4972;width:1123;height:394" filled="f" stroked="f">
              <v:textbox inset="0,0,0,0">
                <w:txbxContent>
                  <w:p w14:paraId="486271D5" w14:textId="77777777" w:rsidR="00DE4ECC" w:rsidRDefault="00105BF9">
                    <w:pPr>
                      <w:spacing w:line="249" w:lineRule="auto"/>
                      <w:ind w:left="30" w:hanging="31"/>
                      <w:rPr>
                        <w:sz w:val="16"/>
                      </w:rPr>
                    </w:pPr>
                    <w:r>
                      <w:rPr>
                        <w:color w:val="373334"/>
                        <w:w w:val="105"/>
                        <w:sz w:val="16"/>
                      </w:rPr>
                      <w:t>Service</w:t>
                    </w:r>
                    <w:r>
                      <w:rPr>
                        <w:color w:val="373334"/>
                        <w:spacing w:val="6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color w:val="373334"/>
                        <w:w w:val="105"/>
                        <w:sz w:val="16"/>
                      </w:rPr>
                      <w:t>Quality</w:t>
                    </w:r>
                    <w:r>
                      <w:rPr>
                        <w:color w:val="373334"/>
                        <w:spacing w:val="-34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color w:val="373334"/>
                        <w:w w:val="105"/>
                        <w:sz w:val="16"/>
                      </w:rPr>
                      <w:t>Specifications</w:t>
                    </w:r>
                  </w:p>
                </w:txbxContent>
              </v:textbox>
            </v:shape>
            <v:shape id="_x0000_s5197" type="#_x0000_t202" style="position:absolute;left:6824;top:6055;width:976;height:749" filled="f" stroked="f">
              <v:textbox inset="0,0,0,0">
                <w:txbxContent>
                  <w:p w14:paraId="6F3503A9" w14:textId="77777777" w:rsidR="00DE4ECC" w:rsidRDefault="00105BF9">
                    <w:pPr>
                      <w:spacing w:before="3" w:line="235" w:lineRule="auto"/>
                      <w:ind w:right="1" w:firstLine="4"/>
                      <w:rPr>
                        <w:sz w:val="16"/>
                      </w:rPr>
                    </w:pPr>
                    <w:r>
                      <w:rPr>
                        <w:color w:val="373334"/>
                        <w:w w:val="105"/>
                        <w:sz w:val="16"/>
                      </w:rPr>
                      <w:t>Management</w:t>
                    </w:r>
                    <w:r>
                      <w:rPr>
                        <w:color w:val="373334"/>
                        <w:spacing w:val="-34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color w:val="373334"/>
                        <w:w w:val="105"/>
                        <w:sz w:val="16"/>
                      </w:rPr>
                      <w:t>Perceptions</w:t>
                    </w:r>
                    <w:r>
                      <w:rPr>
                        <w:color w:val="373334"/>
                        <w:spacing w:val="1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color w:val="373334"/>
                        <w:w w:val="105"/>
                        <w:sz w:val="16"/>
                      </w:rPr>
                      <w:t>of</w:t>
                    </w:r>
                    <w:r>
                      <w:rPr>
                        <w:color w:val="373334"/>
                        <w:spacing w:val="4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color w:val="373334"/>
                        <w:w w:val="105"/>
                        <w:sz w:val="16"/>
                      </w:rPr>
                      <w:t>Customer</w:t>
                    </w:r>
                    <w:r>
                      <w:rPr>
                        <w:color w:val="373334"/>
                        <w:spacing w:val="1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color w:val="373334"/>
                        <w:w w:val="105"/>
                        <w:sz w:val="16"/>
                      </w:rPr>
                      <w:t>Expectations</w:t>
                    </w:r>
                  </w:p>
                </w:txbxContent>
              </v:textbox>
            </v:shape>
            <v:shape id="_x0000_s5196" type="#_x0000_t202" style="position:absolute;left:9044;top:1453;width:1482;height:555" filled="f" stroked="f">
              <v:textbox inset="0,0,0,0">
                <w:txbxContent>
                  <w:p w14:paraId="5874CA1F" w14:textId="77777777" w:rsidR="00DE4ECC" w:rsidRDefault="00105BF9">
                    <w:pPr>
                      <w:spacing w:before="172"/>
                      <w:ind w:left="181"/>
                      <w:rPr>
                        <w:sz w:val="16"/>
                      </w:rPr>
                    </w:pPr>
                    <w:r>
                      <w:rPr>
                        <w:color w:val="373334"/>
                        <w:w w:val="105"/>
                        <w:sz w:val="16"/>
                      </w:rPr>
                      <w:t>Past</w:t>
                    </w:r>
                    <w:r>
                      <w:rPr>
                        <w:color w:val="373334"/>
                        <w:spacing w:val="-4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color w:val="373334"/>
                        <w:w w:val="105"/>
                        <w:sz w:val="16"/>
                      </w:rPr>
                      <w:t>Experience</w:t>
                    </w:r>
                  </w:p>
                </w:txbxContent>
              </v:textbox>
            </v:shape>
            <v:shape id="_x0000_s5195" type="#_x0000_t202" style="position:absolute;left:6055;top:1440;width:1487;height:555" filled="f" stroked="f">
              <v:textbox inset="0,0,0,0">
                <w:txbxContent>
                  <w:p w14:paraId="6ED4F4B0" w14:textId="77777777" w:rsidR="00DE4ECC" w:rsidRDefault="00105BF9">
                    <w:pPr>
                      <w:spacing w:before="172"/>
                      <w:ind w:left="203"/>
                      <w:rPr>
                        <w:sz w:val="16"/>
                      </w:rPr>
                    </w:pPr>
                    <w:r>
                      <w:rPr>
                        <w:color w:val="373334"/>
                        <w:w w:val="105"/>
                        <w:sz w:val="16"/>
                      </w:rPr>
                      <w:t>Personal</w:t>
                    </w:r>
                    <w:r>
                      <w:rPr>
                        <w:color w:val="373334"/>
                        <w:spacing w:val="7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color w:val="373334"/>
                        <w:w w:val="105"/>
                        <w:sz w:val="16"/>
                      </w:rPr>
                      <w:t>Needs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w w:val="105"/>
        </w:rPr>
        <w:t>The ZPB model is applicable to all service providers and empirical research suggests that</w:t>
      </w:r>
      <w:r>
        <w:rPr>
          <w:spacing w:val="1"/>
          <w:w w:val="105"/>
        </w:rPr>
        <w:t xml:space="preserve"> </w:t>
      </w:r>
      <w:r>
        <w:rPr>
          <w:w w:val="105"/>
        </w:rPr>
        <w:t>organizations should manage to fill the quality gaps in services so that the customer will stay</w:t>
      </w:r>
      <w:r>
        <w:rPr>
          <w:spacing w:val="1"/>
          <w:w w:val="105"/>
        </w:rPr>
        <w:t xml:space="preserve"> </w:t>
      </w:r>
      <w:r>
        <w:rPr>
          <w:w w:val="105"/>
        </w:rPr>
        <w:t>satisfied.</w:t>
      </w:r>
    </w:p>
    <w:p w14:paraId="2D05F1BE" w14:textId="77777777" w:rsidR="00DE4ECC" w:rsidRDefault="00105BF9">
      <w:pPr>
        <w:pStyle w:val="BodyText"/>
        <w:spacing w:before="116" w:line="264" w:lineRule="auto"/>
        <w:ind w:left="2680" w:right="241"/>
        <w:jc w:val="both"/>
      </w:pPr>
      <w:r>
        <w:rPr>
          <w:w w:val="105"/>
        </w:rPr>
        <w:t>In the Figure 3.6, the gap between customer expectations an</w:t>
      </w:r>
      <w:r>
        <w:rPr>
          <w:w w:val="105"/>
        </w:rPr>
        <w:t>d perceptions is defined as the</w:t>
      </w:r>
      <w:r>
        <w:rPr>
          <w:spacing w:val="1"/>
          <w:w w:val="105"/>
        </w:rPr>
        <w:t xml:space="preserve"> </w:t>
      </w:r>
      <w:r>
        <w:rPr>
          <w:w w:val="105"/>
        </w:rPr>
        <w:t>Gap-5 and shown to depend on the size and direction associated with the delivery of services.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Gap-1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discrepancy</w:t>
      </w:r>
      <w:r>
        <w:rPr>
          <w:spacing w:val="-4"/>
          <w:w w:val="105"/>
        </w:rPr>
        <w:t xml:space="preserve"> </w:t>
      </w:r>
      <w:r>
        <w:rPr>
          <w:w w:val="105"/>
        </w:rPr>
        <w:t>between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customer</w:t>
      </w:r>
      <w:r>
        <w:rPr>
          <w:spacing w:val="-7"/>
          <w:w w:val="105"/>
        </w:rPr>
        <w:t xml:space="preserve"> </w:t>
      </w:r>
      <w:r>
        <w:rPr>
          <w:w w:val="105"/>
        </w:rPr>
        <w:t>expectations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management</w:t>
      </w:r>
      <w:r>
        <w:rPr>
          <w:spacing w:val="-5"/>
          <w:w w:val="105"/>
        </w:rPr>
        <w:t xml:space="preserve"> </w:t>
      </w:r>
      <w:r>
        <w:rPr>
          <w:w w:val="105"/>
        </w:rPr>
        <w:t>perceptions</w:t>
      </w:r>
      <w:r>
        <w:rPr>
          <w:spacing w:val="1"/>
          <w:w w:val="105"/>
        </w:rPr>
        <w:t xml:space="preserve"> </w:t>
      </w:r>
      <w:r>
        <w:rPr>
          <w:w w:val="105"/>
        </w:rPr>
        <w:t>of these expectations. It arises from the management’s lack of understanding of how customers</w:t>
      </w:r>
      <w:r>
        <w:rPr>
          <w:spacing w:val="-39"/>
          <w:w w:val="105"/>
        </w:rPr>
        <w:t xml:space="preserve"> </w:t>
      </w:r>
      <w:r>
        <w:rPr>
          <w:w w:val="105"/>
        </w:rPr>
        <w:t>formulate</w:t>
      </w:r>
      <w:r>
        <w:rPr>
          <w:spacing w:val="-8"/>
          <w:w w:val="105"/>
        </w:rPr>
        <w:t xml:space="preserve"> </w:t>
      </w:r>
      <w:r>
        <w:rPr>
          <w:w w:val="105"/>
        </w:rPr>
        <w:t>their</w:t>
      </w:r>
      <w:r>
        <w:rPr>
          <w:spacing w:val="-7"/>
          <w:w w:val="105"/>
        </w:rPr>
        <w:t xml:space="preserve"> </w:t>
      </w:r>
      <w:r>
        <w:rPr>
          <w:w w:val="105"/>
        </w:rPr>
        <w:t>expectations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basis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number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sources</w:t>
      </w:r>
      <w:r>
        <w:rPr>
          <w:spacing w:val="-7"/>
          <w:w w:val="105"/>
        </w:rPr>
        <w:t xml:space="preserve"> </w:t>
      </w:r>
      <w:proofErr w:type="gramStart"/>
      <w:r>
        <w:rPr>
          <w:w w:val="105"/>
        </w:rPr>
        <w:t>i.e.</w:t>
      </w:r>
      <w:proofErr w:type="gramEnd"/>
      <w:r>
        <w:rPr>
          <w:spacing w:val="-10"/>
          <w:w w:val="105"/>
        </w:rPr>
        <w:t xml:space="preserve"> </w:t>
      </w:r>
      <w:r>
        <w:rPr>
          <w:w w:val="105"/>
        </w:rPr>
        <w:t>advertising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firm,</w:t>
      </w:r>
      <w:r>
        <w:rPr>
          <w:spacing w:val="-7"/>
          <w:w w:val="105"/>
        </w:rPr>
        <w:t xml:space="preserve"> </w:t>
      </w:r>
      <w:r>
        <w:rPr>
          <w:w w:val="105"/>
        </w:rPr>
        <w:t>past</w:t>
      </w:r>
      <w:r>
        <w:rPr>
          <w:spacing w:val="-39"/>
          <w:w w:val="105"/>
        </w:rPr>
        <w:t xml:space="preserve"> </w:t>
      </w:r>
      <w:r>
        <w:rPr>
          <w:w w:val="105"/>
        </w:rPr>
        <w:t>experience with</w:t>
      </w:r>
      <w:r>
        <w:rPr>
          <w:spacing w:val="2"/>
          <w:w w:val="105"/>
        </w:rPr>
        <w:t xml:space="preserve"> </w:t>
      </w:r>
      <w:r>
        <w:rPr>
          <w:w w:val="105"/>
        </w:rPr>
        <w:t>the firm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its competitors,</w:t>
      </w:r>
      <w:r>
        <w:rPr>
          <w:spacing w:val="1"/>
          <w:w w:val="105"/>
        </w:rPr>
        <w:t xml:space="preserve"> </w:t>
      </w:r>
      <w:r>
        <w:rPr>
          <w:w w:val="105"/>
        </w:rPr>
        <w:t>personal</w:t>
      </w:r>
      <w:r>
        <w:rPr>
          <w:spacing w:val="2"/>
          <w:w w:val="105"/>
        </w:rPr>
        <w:t xml:space="preserve"> </w:t>
      </w:r>
      <w:r>
        <w:rPr>
          <w:w w:val="105"/>
        </w:rPr>
        <w:t>needs a</w:t>
      </w:r>
      <w:r>
        <w:rPr>
          <w:w w:val="105"/>
        </w:rPr>
        <w:t>nd</w:t>
      </w:r>
      <w:r>
        <w:rPr>
          <w:spacing w:val="1"/>
          <w:w w:val="105"/>
        </w:rPr>
        <w:t xml:space="preserve"> </w:t>
      </w:r>
      <w:r>
        <w:rPr>
          <w:w w:val="105"/>
        </w:rPr>
        <w:t>communication</w:t>
      </w:r>
      <w:r>
        <w:rPr>
          <w:spacing w:val="2"/>
          <w:w w:val="105"/>
        </w:rPr>
        <w:t xml:space="preserve"> </w:t>
      </w:r>
      <w:r>
        <w:rPr>
          <w:w w:val="105"/>
        </w:rPr>
        <w:t>with friends.</w:t>
      </w:r>
    </w:p>
    <w:p w14:paraId="5817C5F0" w14:textId="77777777" w:rsidR="00DE4ECC" w:rsidRDefault="00105BF9">
      <w:pPr>
        <w:pStyle w:val="BodyText"/>
        <w:spacing w:before="120" w:line="264" w:lineRule="auto"/>
        <w:ind w:left="2680" w:right="80"/>
      </w:pPr>
      <w:r>
        <w:t>Strategies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close</w:t>
      </w:r>
      <w:r>
        <w:rPr>
          <w:spacing w:val="7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gap</w:t>
      </w:r>
      <w:r>
        <w:rPr>
          <w:spacing w:val="5"/>
        </w:rPr>
        <w:t xml:space="preserve"> </w:t>
      </w:r>
      <w:r>
        <w:t>include</w:t>
      </w:r>
      <w:r>
        <w:rPr>
          <w:spacing w:val="9"/>
        </w:rPr>
        <w:t xml:space="preserve"> </w:t>
      </w:r>
      <w:r>
        <w:t>improving</w:t>
      </w:r>
      <w:r>
        <w:rPr>
          <w:spacing w:val="12"/>
        </w:rPr>
        <w:t xml:space="preserve"> </w:t>
      </w:r>
      <w:r>
        <w:t>marketing</w:t>
      </w:r>
      <w:r>
        <w:rPr>
          <w:spacing w:val="11"/>
        </w:rPr>
        <w:t xml:space="preserve"> </w:t>
      </w:r>
      <w:r>
        <w:t>research,</w:t>
      </w:r>
      <w:r>
        <w:rPr>
          <w:spacing w:val="12"/>
        </w:rPr>
        <w:t xml:space="preserve"> </w:t>
      </w:r>
      <w:r>
        <w:t>fostering</w:t>
      </w:r>
      <w:r>
        <w:rPr>
          <w:spacing w:val="12"/>
        </w:rPr>
        <w:t xml:space="preserve"> </w:t>
      </w:r>
      <w:r>
        <w:t>better</w:t>
      </w:r>
      <w:r>
        <w:rPr>
          <w:spacing w:val="7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rPr>
          <w:w w:val="105"/>
        </w:rPr>
        <w:t>between management and service employees and reducing levels of management that distance</w:t>
      </w:r>
      <w:r>
        <w:rPr>
          <w:spacing w:val="-39"/>
          <w:w w:val="10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customer.</w:t>
      </w:r>
      <w:r>
        <w:rPr>
          <w:spacing w:val="13"/>
        </w:rPr>
        <w:t xml:space="preserve"> </w:t>
      </w:r>
      <w:r>
        <w:t>Gap-2</w:t>
      </w:r>
      <w:r>
        <w:rPr>
          <w:spacing w:val="14"/>
        </w:rPr>
        <w:t xml:space="preserve"> </w:t>
      </w:r>
      <w:r>
        <w:t>results</w:t>
      </w:r>
      <w:r>
        <w:rPr>
          <w:spacing w:val="18"/>
        </w:rPr>
        <w:t xml:space="preserve"> </w:t>
      </w:r>
      <w:r>
        <w:t>from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management’s</w:t>
      </w:r>
      <w:r>
        <w:rPr>
          <w:spacing w:val="13"/>
        </w:rPr>
        <w:t xml:space="preserve"> </w:t>
      </w:r>
      <w:r>
        <w:t>inability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formulate</w:t>
      </w:r>
      <w:r>
        <w:rPr>
          <w:spacing w:val="19"/>
        </w:rPr>
        <w:t xml:space="preserve"> </w:t>
      </w:r>
      <w:r>
        <w:t>target</w:t>
      </w:r>
      <w:r>
        <w:rPr>
          <w:spacing w:val="13"/>
        </w:rPr>
        <w:t xml:space="preserve"> </w:t>
      </w:r>
      <w:r>
        <w:t>levels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rPr>
          <w:w w:val="105"/>
        </w:rPr>
        <w:t>quality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meet perceptions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customer</w:t>
      </w:r>
      <w:r>
        <w:rPr>
          <w:spacing w:val="1"/>
          <w:w w:val="105"/>
        </w:rPr>
        <w:t xml:space="preserve"> </w:t>
      </w:r>
      <w:r>
        <w:rPr>
          <w:w w:val="105"/>
        </w:rPr>
        <w:t>expectations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to translate</w:t>
      </w:r>
      <w:r>
        <w:rPr>
          <w:spacing w:val="1"/>
          <w:w w:val="105"/>
        </w:rPr>
        <w:t xml:space="preserve"> </w:t>
      </w:r>
      <w:r>
        <w:rPr>
          <w:w w:val="105"/>
        </w:rPr>
        <w:t>them into</w:t>
      </w:r>
      <w:r>
        <w:rPr>
          <w:spacing w:val="1"/>
          <w:w w:val="105"/>
        </w:rPr>
        <w:t xml:space="preserve"> </w:t>
      </w:r>
      <w:r>
        <w:rPr>
          <w:w w:val="105"/>
        </w:rPr>
        <w:t>workable</w:t>
      </w:r>
      <w:r>
        <w:rPr>
          <w:spacing w:val="1"/>
          <w:w w:val="105"/>
        </w:rPr>
        <w:t xml:space="preserve"> </w:t>
      </w:r>
      <w:r>
        <w:rPr>
          <w:w w:val="105"/>
        </w:rPr>
        <w:t>specifications.</w:t>
      </w:r>
      <w:r>
        <w:rPr>
          <w:spacing w:val="19"/>
          <w:w w:val="105"/>
        </w:rPr>
        <w:t xml:space="preserve"> </w:t>
      </w:r>
      <w:r>
        <w:rPr>
          <w:w w:val="105"/>
        </w:rPr>
        <w:t>It</w:t>
      </w:r>
      <w:r>
        <w:rPr>
          <w:spacing w:val="16"/>
          <w:w w:val="105"/>
        </w:rPr>
        <w:t xml:space="preserve"> </w:t>
      </w:r>
      <w:r>
        <w:rPr>
          <w:w w:val="105"/>
        </w:rPr>
        <w:t>results</w:t>
      </w:r>
      <w:r>
        <w:rPr>
          <w:spacing w:val="19"/>
          <w:w w:val="105"/>
        </w:rPr>
        <w:t xml:space="preserve"> </w:t>
      </w:r>
      <w:r>
        <w:rPr>
          <w:w w:val="105"/>
        </w:rPr>
        <w:t>from</w:t>
      </w:r>
      <w:r>
        <w:rPr>
          <w:spacing w:val="17"/>
          <w:w w:val="105"/>
        </w:rPr>
        <w:t xml:space="preserve"> </w:t>
      </w:r>
      <w:r>
        <w:rPr>
          <w:w w:val="105"/>
        </w:rPr>
        <w:t>lack</w:t>
      </w:r>
      <w:r>
        <w:rPr>
          <w:spacing w:val="21"/>
          <w:w w:val="105"/>
        </w:rPr>
        <w:t xml:space="preserve"> </w:t>
      </w:r>
      <w:r>
        <w:rPr>
          <w:w w:val="105"/>
        </w:rPr>
        <w:t>of</w:t>
      </w:r>
      <w:r>
        <w:rPr>
          <w:spacing w:val="19"/>
          <w:w w:val="105"/>
        </w:rPr>
        <w:t xml:space="preserve"> </w:t>
      </w:r>
      <w:r>
        <w:rPr>
          <w:w w:val="105"/>
        </w:rPr>
        <w:t>management</w:t>
      </w:r>
      <w:r>
        <w:rPr>
          <w:spacing w:val="19"/>
          <w:w w:val="105"/>
        </w:rPr>
        <w:t xml:space="preserve"> </w:t>
      </w:r>
      <w:r>
        <w:rPr>
          <w:w w:val="105"/>
        </w:rPr>
        <w:t>commitment</w:t>
      </w:r>
      <w:r>
        <w:rPr>
          <w:spacing w:val="16"/>
          <w:w w:val="105"/>
        </w:rPr>
        <w:t xml:space="preserve"> </w:t>
      </w:r>
      <w:r>
        <w:rPr>
          <w:w w:val="105"/>
        </w:rPr>
        <w:t>to</w:t>
      </w:r>
      <w:r>
        <w:rPr>
          <w:spacing w:val="20"/>
          <w:w w:val="105"/>
        </w:rPr>
        <w:t xml:space="preserve"> </w:t>
      </w:r>
      <w:r>
        <w:rPr>
          <w:w w:val="105"/>
        </w:rPr>
        <w:t>service</w:t>
      </w:r>
      <w:r>
        <w:rPr>
          <w:spacing w:val="16"/>
          <w:w w:val="105"/>
        </w:rPr>
        <w:t xml:space="preserve"> </w:t>
      </w:r>
      <w:r>
        <w:rPr>
          <w:w w:val="105"/>
        </w:rPr>
        <w:t>quality</w:t>
      </w:r>
      <w:r>
        <w:rPr>
          <w:spacing w:val="19"/>
          <w:w w:val="105"/>
        </w:rPr>
        <w:t xml:space="preserve"> </w:t>
      </w:r>
      <w:r>
        <w:rPr>
          <w:w w:val="105"/>
        </w:rPr>
        <w:t>as</w:t>
      </w:r>
      <w:r>
        <w:rPr>
          <w:spacing w:val="17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105"/>
        </w:rPr>
        <w:t xml:space="preserve"> </w:t>
      </w:r>
      <w:r>
        <w:rPr>
          <w:w w:val="105"/>
        </w:rPr>
        <w:t>result</w:t>
      </w:r>
      <w:r>
        <w:rPr>
          <w:spacing w:val="1"/>
          <w:w w:val="105"/>
        </w:rPr>
        <w:t xml:space="preserve"> </w:t>
      </w:r>
      <w:r>
        <w:t>perception of infeasibility in meeting customer expectations for each of the resources and excessive</w:t>
      </w:r>
      <w:r>
        <w:rPr>
          <w:spacing w:val="1"/>
        </w:rPr>
        <w:t xml:space="preserve"> </w:t>
      </w:r>
      <w:r>
        <w:rPr>
          <w:w w:val="105"/>
        </w:rPr>
        <w:t>demand.</w:t>
      </w:r>
    </w:p>
    <w:p w14:paraId="23115FB5" w14:textId="77777777" w:rsidR="00DE4ECC" w:rsidRDefault="00DE4ECC">
      <w:pPr>
        <w:spacing w:line="264" w:lineRule="auto"/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6C915C39" w14:textId="77777777" w:rsidR="00DE4ECC" w:rsidRDefault="00DE4ECC">
      <w:pPr>
        <w:pStyle w:val="BodyText"/>
        <w:rPr>
          <w:sz w:val="20"/>
        </w:rPr>
      </w:pPr>
    </w:p>
    <w:p w14:paraId="1F8BDCC3" w14:textId="77777777" w:rsidR="00DE4ECC" w:rsidRDefault="00DE4ECC">
      <w:pPr>
        <w:pStyle w:val="BodyText"/>
        <w:rPr>
          <w:sz w:val="20"/>
        </w:rPr>
      </w:pPr>
    </w:p>
    <w:p w14:paraId="53A0E79A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5EE1D2B7" w14:textId="77777777" w:rsidR="00DE4ECC" w:rsidRDefault="00DE4ECC">
      <w:pPr>
        <w:pStyle w:val="BodyText"/>
        <w:spacing w:before="6"/>
        <w:rPr>
          <w:sz w:val="20"/>
        </w:rPr>
      </w:pPr>
    </w:p>
    <w:p w14:paraId="185D932B" w14:textId="77777777" w:rsidR="00DE4ECC" w:rsidRDefault="00105BF9">
      <w:pPr>
        <w:pStyle w:val="BodyText"/>
        <w:spacing w:line="273" w:lineRule="auto"/>
        <w:ind w:left="234" w:right="38"/>
        <w:jc w:val="both"/>
      </w:pPr>
      <w:r>
        <w:rPr>
          <w:w w:val="105"/>
        </w:rPr>
        <w:t>However, setting goals and standardizing service delivery tasks can reduce this gap. Gap-3 is</w:t>
      </w:r>
      <w:r>
        <w:rPr>
          <w:spacing w:val="1"/>
          <w:w w:val="105"/>
        </w:rPr>
        <w:t xml:space="preserve"> </w:t>
      </w:r>
      <w:r>
        <w:rPr>
          <w:w w:val="105"/>
        </w:rPr>
        <w:t>referred as ‘service performance gap’ because actual delivery of service does not meet the</w:t>
      </w:r>
      <w:r>
        <w:rPr>
          <w:spacing w:val="1"/>
          <w:w w:val="105"/>
        </w:rPr>
        <w:t xml:space="preserve"> </w:t>
      </w:r>
      <w:r>
        <w:rPr>
          <w:w w:val="105"/>
        </w:rPr>
        <w:t>specifications set by management. This can arise because of lack of tea</w:t>
      </w:r>
      <w:r>
        <w:rPr>
          <w:w w:val="105"/>
        </w:rPr>
        <w:t>mwork, poor employee</w:t>
      </w:r>
      <w:r>
        <w:rPr>
          <w:spacing w:val="1"/>
          <w:w w:val="105"/>
        </w:rPr>
        <w:t xml:space="preserve"> </w:t>
      </w:r>
      <w:r>
        <w:rPr>
          <w:w w:val="105"/>
        </w:rPr>
        <w:t>selections, inadequate training and inappropriate job design and man specifications. Gap-4 is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discrepancy</w:t>
      </w:r>
      <w:r>
        <w:rPr>
          <w:spacing w:val="1"/>
          <w:w w:val="105"/>
        </w:rPr>
        <w:t xml:space="preserve"> </w:t>
      </w:r>
      <w:r>
        <w:rPr>
          <w:w w:val="105"/>
        </w:rPr>
        <w:t>between</w:t>
      </w:r>
      <w:r>
        <w:rPr>
          <w:spacing w:val="1"/>
          <w:w w:val="105"/>
        </w:rPr>
        <w:t xml:space="preserve"> </w:t>
      </w:r>
      <w:r>
        <w:rPr>
          <w:w w:val="105"/>
        </w:rPr>
        <w:t>service</w:t>
      </w:r>
      <w:r>
        <w:rPr>
          <w:spacing w:val="1"/>
          <w:w w:val="105"/>
        </w:rPr>
        <w:t xml:space="preserve"> </w:t>
      </w:r>
      <w:r>
        <w:rPr>
          <w:w w:val="105"/>
        </w:rPr>
        <w:t>delivery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external</w:t>
      </w:r>
      <w:r>
        <w:rPr>
          <w:spacing w:val="1"/>
          <w:w w:val="105"/>
        </w:rPr>
        <w:t xml:space="preserve"> </w:t>
      </w:r>
      <w:r>
        <w:rPr>
          <w:w w:val="105"/>
        </w:rPr>
        <w:t>communications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form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exaggerated</w:t>
      </w:r>
      <w:r>
        <w:rPr>
          <w:spacing w:val="-10"/>
          <w:w w:val="105"/>
        </w:rPr>
        <w:t xml:space="preserve"> </w:t>
      </w:r>
      <w:r>
        <w:rPr>
          <w:w w:val="105"/>
        </w:rPr>
        <w:t>promises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lack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9"/>
          <w:w w:val="105"/>
        </w:rPr>
        <w:t xml:space="preserve"> </w:t>
      </w:r>
      <w:r>
        <w:rPr>
          <w:w w:val="105"/>
        </w:rPr>
        <w:t>provided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service</w:t>
      </w:r>
      <w:r>
        <w:rPr>
          <w:spacing w:val="-7"/>
          <w:w w:val="105"/>
        </w:rPr>
        <w:t xml:space="preserve"> </w:t>
      </w:r>
      <w:r>
        <w:rPr>
          <w:w w:val="105"/>
        </w:rPr>
        <w:t>personnel.</w:t>
      </w:r>
      <w:r>
        <w:rPr>
          <w:spacing w:val="-9"/>
          <w:w w:val="105"/>
        </w:rPr>
        <w:t xml:space="preserve"> </w:t>
      </w:r>
      <w:r>
        <w:rPr>
          <w:w w:val="105"/>
        </w:rPr>
        <w:t>Gap-5</w:t>
      </w:r>
      <w:r>
        <w:rPr>
          <w:spacing w:val="-9"/>
          <w:w w:val="105"/>
        </w:rPr>
        <w:t xml:space="preserve"> </w:t>
      </w:r>
      <w:r>
        <w:rPr>
          <w:w w:val="105"/>
        </w:rPr>
        <w:t>represents</w:t>
      </w:r>
      <w:r>
        <w:rPr>
          <w:spacing w:val="1"/>
          <w:w w:val="105"/>
        </w:rPr>
        <w:t xml:space="preserve"> </w:t>
      </w:r>
      <w:r>
        <w:rPr>
          <w:w w:val="105"/>
        </w:rPr>
        <w:t>key challenges to ensure good service quality. The provider must meet or exceed customer</w:t>
      </w:r>
      <w:r>
        <w:rPr>
          <w:spacing w:val="1"/>
          <w:w w:val="105"/>
        </w:rPr>
        <w:t xml:space="preserve"> </w:t>
      </w:r>
      <w:r>
        <w:rPr>
          <w:w w:val="105"/>
        </w:rPr>
        <w:t>expectations,</w:t>
      </w:r>
      <w:r>
        <w:rPr>
          <w:spacing w:val="-11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perceived</w:t>
      </w:r>
      <w:r>
        <w:rPr>
          <w:spacing w:val="-10"/>
          <w:w w:val="105"/>
        </w:rPr>
        <w:t xml:space="preserve"> </w:t>
      </w:r>
      <w:r>
        <w:rPr>
          <w:w w:val="105"/>
        </w:rPr>
        <w:t>service</w:t>
      </w:r>
      <w:r>
        <w:rPr>
          <w:spacing w:val="-10"/>
          <w:w w:val="105"/>
        </w:rPr>
        <w:t xml:space="preserve"> </w:t>
      </w:r>
      <w:r>
        <w:rPr>
          <w:w w:val="105"/>
        </w:rPr>
        <w:t>quality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result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consumer’s</w:t>
      </w:r>
      <w:r>
        <w:rPr>
          <w:spacing w:val="-11"/>
          <w:w w:val="105"/>
        </w:rPr>
        <w:t xml:space="preserve"> </w:t>
      </w:r>
      <w:r>
        <w:rPr>
          <w:w w:val="105"/>
        </w:rPr>
        <w:t>comparison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expected</w:t>
      </w:r>
      <w:r>
        <w:rPr>
          <w:spacing w:val="-39"/>
          <w:w w:val="105"/>
        </w:rPr>
        <w:t xml:space="preserve"> </w:t>
      </w:r>
      <w:r>
        <w:rPr>
          <w:w w:val="105"/>
        </w:rPr>
        <w:t>service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r>
        <w:rPr>
          <w:w w:val="105"/>
        </w:rPr>
        <w:t>perceived</w:t>
      </w:r>
      <w:r>
        <w:rPr>
          <w:spacing w:val="-3"/>
          <w:w w:val="105"/>
        </w:rPr>
        <w:t xml:space="preserve"> </w:t>
      </w:r>
      <w:r>
        <w:rPr>
          <w:w w:val="105"/>
        </w:rPr>
        <w:t>service</w:t>
      </w:r>
      <w:r>
        <w:rPr>
          <w:spacing w:val="-4"/>
          <w:w w:val="105"/>
        </w:rPr>
        <w:t xml:space="preserve"> </w:t>
      </w:r>
      <w:r>
        <w:rPr>
          <w:w w:val="105"/>
        </w:rPr>
        <w:t>delivery.</w:t>
      </w:r>
      <w:r>
        <w:rPr>
          <w:spacing w:val="-3"/>
          <w:w w:val="105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possible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identify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service</w:t>
      </w:r>
      <w:r>
        <w:rPr>
          <w:spacing w:val="-4"/>
          <w:w w:val="105"/>
        </w:rPr>
        <w:t xml:space="preserve"> </w:t>
      </w:r>
      <w:r>
        <w:rPr>
          <w:w w:val="105"/>
        </w:rPr>
        <w:t>quality</w:t>
      </w:r>
      <w:r>
        <w:rPr>
          <w:spacing w:val="-3"/>
          <w:w w:val="105"/>
        </w:rPr>
        <w:t xml:space="preserve"> </w:t>
      </w:r>
      <w:r>
        <w:rPr>
          <w:w w:val="105"/>
        </w:rPr>
        <w:t>gaps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each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these</w:t>
      </w:r>
      <w:r>
        <w:rPr>
          <w:spacing w:val="-10"/>
          <w:w w:val="105"/>
        </w:rPr>
        <w:t xml:space="preserve"> </w:t>
      </w:r>
      <w:r>
        <w:rPr>
          <w:w w:val="105"/>
        </w:rPr>
        <w:t>levels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take</w:t>
      </w:r>
      <w:r>
        <w:rPr>
          <w:spacing w:val="-9"/>
          <w:w w:val="105"/>
        </w:rPr>
        <w:t xml:space="preserve"> </w:t>
      </w:r>
      <w:r>
        <w:rPr>
          <w:w w:val="105"/>
        </w:rPr>
        <w:t>corrective</w:t>
      </w:r>
      <w:r>
        <w:rPr>
          <w:spacing w:val="-9"/>
          <w:w w:val="105"/>
        </w:rPr>
        <w:t xml:space="preserve"> </w:t>
      </w:r>
      <w:r>
        <w:rPr>
          <w:w w:val="105"/>
        </w:rPr>
        <w:t>actions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solving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service</w:t>
      </w:r>
      <w:r>
        <w:rPr>
          <w:spacing w:val="-9"/>
          <w:w w:val="105"/>
        </w:rPr>
        <w:t xml:space="preserve"> </w:t>
      </w:r>
      <w:r>
        <w:rPr>
          <w:w w:val="105"/>
        </w:rPr>
        <w:t>quality</w:t>
      </w:r>
      <w:r>
        <w:rPr>
          <w:spacing w:val="-9"/>
          <w:w w:val="105"/>
        </w:rPr>
        <w:t xml:space="preserve"> </w:t>
      </w:r>
      <w:r>
        <w:rPr>
          <w:w w:val="105"/>
        </w:rPr>
        <w:t>management</w:t>
      </w:r>
      <w:r>
        <w:rPr>
          <w:spacing w:val="-9"/>
          <w:w w:val="105"/>
        </w:rPr>
        <w:t xml:space="preserve"> </w:t>
      </w:r>
      <w:r>
        <w:rPr>
          <w:w w:val="105"/>
        </w:rPr>
        <w:t>problems.</w:t>
      </w:r>
    </w:p>
    <w:p w14:paraId="58E3A68C" w14:textId="77777777" w:rsidR="00DE4ECC" w:rsidRDefault="00DE4ECC">
      <w:pPr>
        <w:pStyle w:val="BodyText"/>
      </w:pPr>
    </w:p>
    <w:p w14:paraId="30791F1A" w14:textId="77777777" w:rsidR="00DE4ECC" w:rsidRDefault="00105BF9">
      <w:pPr>
        <w:pStyle w:val="Heading5"/>
        <w:ind w:left="234"/>
        <w:jc w:val="both"/>
      </w:pPr>
      <w:proofErr w:type="spellStart"/>
      <w:r>
        <w:rPr>
          <w:w w:val="105"/>
        </w:rPr>
        <w:t>Self</w:t>
      </w:r>
      <w:r>
        <w:rPr>
          <w:spacing w:val="30"/>
          <w:w w:val="105"/>
        </w:rPr>
        <w:t xml:space="preserve"> </w:t>
      </w:r>
      <w:r>
        <w:rPr>
          <w:w w:val="105"/>
        </w:rPr>
        <w:t>Assessment</w:t>
      </w:r>
      <w:proofErr w:type="spellEnd"/>
    </w:p>
    <w:p w14:paraId="31AB04E8" w14:textId="77777777" w:rsidR="00DE4ECC" w:rsidRDefault="00DE4ECC">
      <w:pPr>
        <w:pStyle w:val="BodyText"/>
        <w:rPr>
          <w:b/>
          <w:sz w:val="23"/>
        </w:rPr>
      </w:pPr>
    </w:p>
    <w:p w14:paraId="08E817AB" w14:textId="77777777" w:rsidR="00DE4ECC" w:rsidRDefault="00105BF9">
      <w:pPr>
        <w:pStyle w:val="BodyText"/>
        <w:ind w:left="234"/>
        <w:jc w:val="both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4AE0B75D" w14:textId="77777777" w:rsidR="00DE4ECC" w:rsidRDefault="00105BF9" w:rsidP="00105BF9">
      <w:pPr>
        <w:pStyle w:val="ListParagraph"/>
        <w:numPr>
          <w:ilvl w:val="1"/>
          <w:numId w:val="180"/>
        </w:numPr>
        <w:tabs>
          <w:tab w:val="left" w:pos="461"/>
          <w:tab w:val="left" w:leader="dot" w:pos="1849"/>
        </w:tabs>
        <w:ind w:left="460" w:hanging="227"/>
        <w:jc w:val="left"/>
        <w:rPr>
          <w:sz w:val="18"/>
        </w:rPr>
      </w:pPr>
      <w:r>
        <w:rPr>
          <w:w w:val="105"/>
          <w:sz w:val="18"/>
        </w:rPr>
        <w:t>means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willingness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help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customers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provide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prompt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service.</w:t>
      </w:r>
    </w:p>
    <w:p w14:paraId="29E74620" w14:textId="77777777" w:rsidR="00DE4ECC" w:rsidRDefault="00105BF9" w:rsidP="00105BF9">
      <w:pPr>
        <w:pStyle w:val="ListParagraph"/>
        <w:numPr>
          <w:ilvl w:val="1"/>
          <w:numId w:val="180"/>
        </w:numPr>
        <w:tabs>
          <w:tab w:val="left" w:pos="714"/>
          <w:tab w:val="left" w:pos="715"/>
          <w:tab w:val="left" w:leader="dot" w:pos="7467"/>
        </w:tabs>
        <w:ind w:left="714" w:hanging="481"/>
        <w:jc w:val="left"/>
        <w:rPr>
          <w:sz w:val="18"/>
        </w:rPr>
      </w:pPr>
      <w:r>
        <w:rPr>
          <w:w w:val="105"/>
          <w:sz w:val="18"/>
        </w:rPr>
        <w:t>Zeithaml,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Parasuraman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Berry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developed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model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which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explains</w:t>
      </w:r>
      <w:r>
        <w:rPr>
          <w:rFonts w:ascii="Times New Roman"/>
          <w:w w:val="105"/>
          <w:sz w:val="18"/>
        </w:rPr>
        <w:tab/>
      </w:r>
      <w:r>
        <w:rPr>
          <w:w w:val="105"/>
          <w:sz w:val="18"/>
        </w:rPr>
        <w:t>gaps</w:t>
      </w:r>
    </w:p>
    <w:p w14:paraId="2879FD36" w14:textId="77777777" w:rsidR="00DE4ECC" w:rsidRDefault="00105BF9">
      <w:pPr>
        <w:pStyle w:val="BodyText"/>
        <w:spacing w:before="29"/>
        <w:ind w:left="714"/>
      </w:pPr>
      <w:r>
        <w:t>that</w:t>
      </w:r>
      <w:r>
        <w:rPr>
          <w:spacing w:val="24"/>
        </w:rPr>
        <w:t xml:space="preserve"> </w:t>
      </w:r>
      <w:r>
        <w:t>can</w:t>
      </w:r>
      <w:r>
        <w:rPr>
          <w:spacing w:val="24"/>
        </w:rPr>
        <w:t xml:space="preserve"> </w:t>
      </w:r>
      <w:r>
        <w:t>lead</w:t>
      </w:r>
      <w:r>
        <w:rPr>
          <w:spacing w:val="24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customer</w:t>
      </w:r>
      <w:r>
        <w:rPr>
          <w:spacing w:val="24"/>
        </w:rPr>
        <w:t xml:space="preserve"> </w:t>
      </w:r>
      <w:r>
        <w:t>dissatisfaction.</w:t>
      </w:r>
    </w:p>
    <w:p w14:paraId="6AF3D44F" w14:textId="77777777" w:rsidR="00DE4ECC" w:rsidRDefault="00DE4ECC">
      <w:pPr>
        <w:pStyle w:val="BodyText"/>
        <w:spacing w:before="8"/>
        <w:rPr>
          <w:sz w:val="20"/>
        </w:rPr>
      </w:pPr>
    </w:p>
    <w:p w14:paraId="2724D6C8" w14:textId="77777777" w:rsidR="00DE4ECC" w:rsidRDefault="00105BF9" w:rsidP="00105BF9">
      <w:pPr>
        <w:pStyle w:val="Heading3"/>
        <w:numPr>
          <w:ilvl w:val="1"/>
          <w:numId w:val="173"/>
        </w:numPr>
        <w:tabs>
          <w:tab w:val="left" w:pos="715"/>
        </w:tabs>
        <w:ind w:hanging="481"/>
        <w:jc w:val="both"/>
        <w:rPr>
          <w:u w:val="none"/>
        </w:rPr>
      </w:pPr>
      <w:r>
        <w:t>Role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Services</w:t>
      </w:r>
      <w:r>
        <w:rPr>
          <w:spacing w:val="11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Economy</w:t>
      </w:r>
    </w:p>
    <w:p w14:paraId="4B5088B4" w14:textId="77777777" w:rsidR="00DE4ECC" w:rsidRDefault="00DE4ECC">
      <w:pPr>
        <w:pStyle w:val="BodyText"/>
        <w:spacing w:before="3"/>
        <w:rPr>
          <w:b/>
          <w:sz w:val="23"/>
        </w:rPr>
      </w:pPr>
    </w:p>
    <w:p w14:paraId="6B993742" w14:textId="77777777" w:rsidR="00DE4ECC" w:rsidRDefault="00105BF9">
      <w:pPr>
        <w:pStyle w:val="BodyText"/>
        <w:spacing w:line="273" w:lineRule="auto"/>
        <w:ind w:left="234" w:right="53"/>
        <w:jc w:val="both"/>
      </w:pPr>
      <w:r>
        <w:rPr>
          <w:w w:val="105"/>
        </w:rPr>
        <w:t>The service sector has come to stay as one of the key drivers of modern economic systems.</w:t>
      </w:r>
      <w:r>
        <w:rPr>
          <w:spacing w:val="1"/>
          <w:w w:val="105"/>
        </w:rPr>
        <w:t xml:space="preserve"> </w:t>
      </w:r>
      <w:r>
        <w:rPr>
          <w:w w:val="105"/>
        </w:rPr>
        <w:t>While, consumer affluence is propelled by increase in income level, and generation of wealth</w:t>
      </w:r>
      <w:r>
        <w:rPr>
          <w:spacing w:val="1"/>
          <w:w w:val="105"/>
        </w:rPr>
        <w:t xml:space="preserve"> </w:t>
      </w:r>
      <w:r>
        <w:t>across majority of industrialized nations, it has also contributed toward</w:t>
      </w:r>
      <w:r>
        <w:t>s growth in services. The</w:t>
      </w:r>
      <w:r>
        <w:rPr>
          <w:spacing w:val="1"/>
        </w:rPr>
        <w:t xml:space="preserve"> </w:t>
      </w:r>
      <w:r>
        <w:rPr>
          <w:w w:val="105"/>
        </w:rPr>
        <w:t>service economy contributed more than half of the Gross Domestic Product (GDP) in many of</w:t>
      </w:r>
      <w:r>
        <w:rPr>
          <w:spacing w:val="1"/>
          <w:w w:val="105"/>
        </w:rPr>
        <w:t xml:space="preserve"> </w:t>
      </w:r>
      <w:r>
        <w:t>the developed nations.</w:t>
      </w:r>
      <w:r>
        <w:rPr>
          <w:spacing w:val="1"/>
        </w:rPr>
        <w:t xml:space="preserve"> </w:t>
      </w:r>
      <w:r>
        <w:t>Even in developing countries</w:t>
      </w:r>
      <w:r>
        <w:rPr>
          <w:spacing w:val="39"/>
        </w:rPr>
        <w:t xml:space="preserve"> </w:t>
      </w:r>
      <w:r>
        <w:t>like India and China,</w:t>
      </w:r>
      <w:r>
        <w:rPr>
          <w:spacing w:val="40"/>
        </w:rPr>
        <w:t xml:space="preserve"> </w:t>
      </w:r>
      <w:r>
        <w:t>services have emerged</w:t>
      </w:r>
      <w:r>
        <w:rPr>
          <w:spacing w:val="1"/>
        </w:rPr>
        <w:t xml:space="preserve"> </w:t>
      </w:r>
      <w:r>
        <w:rPr>
          <w:w w:val="105"/>
        </w:rPr>
        <w:t>as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key</w:t>
      </w:r>
      <w:r>
        <w:rPr>
          <w:spacing w:val="1"/>
          <w:w w:val="105"/>
        </w:rPr>
        <w:t xml:space="preserve"> </w:t>
      </w:r>
      <w:r>
        <w:rPr>
          <w:w w:val="105"/>
        </w:rPr>
        <w:t>sector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fuelling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growth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success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business</w:t>
      </w:r>
      <w:r>
        <w:rPr>
          <w:spacing w:val="1"/>
          <w:w w:val="105"/>
        </w:rPr>
        <w:t xml:space="preserve"> </w:t>
      </w:r>
      <w:r>
        <w:rPr>
          <w:w w:val="105"/>
        </w:rPr>
        <w:t>houses.</w:t>
      </w:r>
      <w:r>
        <w:rPr>
          <w:spacing w:val="1"/>
          <w:w w:val="105"/>
        </w:rPr>
        <w:t xml:space="preserve"> </w:t>
      </w:r>
      <w:r>
        <w:rPr>
          <w:w w:val="105"/>
        </w:rPr>
        <w:t>Many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successful</w:t>
      </w:r>
      <w:r>
        <w:rPr>
          <w:spacing w:val="1"/>
          <w:w w:val="105"/>
        </w:rPr>
        <w:t xml:space="preserve"> </w:t>
      </w:r>
      <w:r>
        <w:rPr>
          <w:w w:val="105"/>
        </w:rPr>
        <w:t>manufacturing</w:t>
      </w:r>
      <w:r>
        <w:rPr>
          <w:spacing w:val="-2"/>
          <w:w w:val="105"/>
        </w:rPr>
        <w:t xml:space="preserve"> </w:t>
      </w:r>
      <w:r>
        <w:rPr>
          <w:w w:val="105"/>
        </w:rPr>
        <w:t>companies</w:t>
      </w:r>
      <w:r>
        <w:rPr>
          <w:spacing w:val="-3"/>
          <w:w w:val="105"/>
        </w:rPr>
        <w:t xml:space="preserve"> </w:t>
      </w:r>
      <w:r>
        <w:rPr>
          <w:w w:val="105"/>
        </w:rPr>
        <w:t>like</w:t>
      </w:r>
      <w:r>
        <w:rPr>
          <w:spacing w:val="-2"/>
          <w:w w:val="105"/>
        </w:rPr>
        <w:t xml:space="preserve"> </w:t>
      </w:r>
      <w:r>
        <w:rPr>
          <w:w w:val="105"/>
        </w:rPr>
        <w:t>Tata,</w:t>
      </w:r>
      <w:r>
        <w:rPr>
          <w:spacing w:val="-1"/>
          <w:w w:val="105"/>
        </w:rPr>
        <w:t xml:space="preserve"> </w:t>
      </w:r>
      <w:proofErr w:type="spellStart"/>
      <w:r>
        <w:rPr>
          <w:w w:val="105"/>
        </w:rPr>
        <w:t>Birlas</w:t>
      </w:r>
      <w:proofErr w:type="spellEnd"/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Reliance</w:t>
      </w:r>
      <w:r>
        <w:rPr>
          <w:spacing w:val="-1"/>
          <w:w w:val="105"/>
        </w:rPr>
        <w:t xml:space="preserve"> </w:t>
      </w:r>
      <w:r>
        <w:rPr>
          <w:w w:val="105"/>
        </w:rPr>
        <w:t>have</w:t>
      </w:r>
      <w:r>
        <w:rPr>
          <w:spacing w:val="-4"/>
          <w:w w:val="105"/>
        </w:rPr>
        <w:t xml:space="preserve"> </w:t>
      </w:r>
      <w:r>
        <w:rPr>
          <w:w w:val="105"/>
        </w:rPr>
        <w:t>entered</w:t>
      </w:r>
      <w:r>
        <w:rPr>
          <w:spacing w:val="-1"/>
          <w:w w:val="105"/>
        </w:rPr>
        <w:t xml:space="preserve"> </w:t>
      </w:r>
      <w:r>
        <w:rPr>
          <w:w w:val="105"/>
        </w:rPr>
        <w:t>into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service</w:t>
      </w:r>
      <w:r>
        <w:rPr>
          <w:spacing w:val="-1"/>
          <w:w w:val="105"/>
        </w:rPr>
        <w:t xml:space="preserve"> </w:t>
      </w:r>
      <w:r>
        <w:rPr>
          <w:w w:val="105"/>
        </w:rPr>
        <w:t>business.</w:t>
      </w:r>
    </w:p>
    <w:p w14:paraId="6FE9BEF5" w14:textId="77777777" w:rsidR="00DE4ECC" w:rsidRDefault="00105BF9">
      <w:pPr>
        <w:pStyle w:val="BodyText"/>
        <w:spacing w:before="116" w:line="273" w:lineRule="auto"/>
        <w:ind w:left="234" w:right="58"/>
        <w:jc w:val="both"/>
      </w:pP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service</w:t>
      </w:r>
      <w:r>
        <w:rPr>
          <w:spacing w:val="-2"/>
          <w:w w:val="105"/>
        </w:rPr>
        <w:t xml:space="preserve"> </w:t>
      </w:r>
      <w:r>
        <w:rPr>
          <w:w w:val="105"/>
        </w:rPr>
        <w:t>sector</w:t>
      </w:r>
      <w:r>
        <w:rPr>
          <w:spacing w:val="-2"/>
          <w:w w:val="105"/>
        </w:rPr>
        <w:t xml:space="preserve"> </w:t>
      </w:r>
      <w:r>
        <w:rPr>
          <w:w w:val="105"/>
        </w:rPr>
        <w:t>has become</w:t>
      </w:r>
      <w:r>
        <w:rPr>
          <w:spacing w:val="-2"/>
          <w:w w:val="105"/>
        </w:rPr>
        <w:t xml:space="preserve"> </w:t>
      </w:r>
      <w:r>
        <w:rPr>
          <w:w w:val="105"/>
        </w:rPr>
        <w:t>more</w:t>
      </w:r>
      <w:r>
        <w:rPr>
          <w:spacing w:val="-2"/>
          <w:w w:val="105"/>
        </w:rPr>
        <w:t xml:space="preserve"> </w:t>
      </w:r>
      <w:r>
        <w:rPr>
          <w:w w:val="105"/>
        </w:rPr>
        <w:t>competitive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posing</w:t>
      </w:r>
      <w:r>
        <w:rPr>
          <w:spacing w:val="-2"/>
          <w:w w:val="105"/>
        </w:rPr>
        <w:t xml:space="preserve"> </w:t>
      </w:r>
      <w:r>
        <w:rPr>
          <w:w w:val="105"/>
        </w:rPr>
        <w:t>more challenges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managers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40"/>
          <w:w w:val="105"/>
        </w:rPr>
        <w:t xml:space="preserve"> </w:t>
      </w:r>
      <w:r>
        <w:rPr>
          <w:w w:val="105"/>
        </w:rPr>
        <w:t>apply</w:t>
      </w:r>
      <w:r>
        <w:rPr>
          <w:spacing w:val="-2"/>
          <w:w w:val="105"/>
        </w:rPr>
        <w:t xml:space="preserve"> </w:t>
      </w:r>
      <w:r>
        <w:rPr>
          <w:w w:val="105"/>
        </w:rPr>
        <w:t>principles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strategies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achieve</w:t>
      </w:r>
      <w:r>
        <w:rPr>
          <w:spacing w:val="-2"/>
          <w:w w:val="105"/>
        </w:rPr>
        <w:t xml:space="preserve"> </w:t>
      </w:r>
      <w:r>
        <w:rPr>
          <w:w w:val="105"/>
        </w:rPr>
        <w:t>success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service</w:t>
      </w:r>
      <w:r>
        <w:rPr>
          <w:spacing w:val="-2"/>
          <w:w w:val="105"/>
        </w:rPr>
        <w:t xml:space="preserve"> </w:t>
      </w:r>
      <w:r>
        <w:rPr>
          <w:w w:val="105"/>
        </w:rPr>
        <w:t>sector.</w:t>
      </w:r>
      <w:r>
        <w:rPr>
          <w:spacing w:val="-2"/>
          <w:w w:val="105"/>
        </w:rPr>
        <w:t xml:space="preserve"> </w:t>
      </w:r>
      <w:r>
        <w:rPr>
          <w:w w:val="105"/>
        </w:rPr>
        <w:t>Deregulation,</w:t>
      </w:r>
      <w:r>
        <w:rPr>
          <w:spacing w:val="-2"/>
          <w:w w:val="105"/>
        </w:rPr>
        <w:t xml:space="preserve"> </w:t>
      </w:r>
      <w:r>
        <w:rPr>
          <w:w w:val="105"/>
        </w:rPr>
        <w:t>economic</w:t>
      </w:r>
      <w:r>
        <w:rPr>
          <w:spacing w:val="-39"/>
          <w:w w:val="105"/>
        </w:rPr>
        <w:t xml:space="preserve"> </w:t>
      </w:r>
      <w:r>
        <w:rPr>
          <w:w w:val="105"/>
        </w:rPr>
        <w:t>liberalization and rising expectations of consumers have made managers to apply managerial</w:t>
      </w:r>
      <w:r>
        <w:rPr>
          <w:spacing w:val="1"/>
          <w:w w:val="105"/>
        </w:rPr>
        <w:t xml:space="preserve"> </w:t>
      </w:r>
      <w:r>
        <w:rPr>
          <w:w w:val="105"/>
        </w:rPr>
        <w:t>skills, practices and strategies to satisfy customers. Though the industri</w:t>
      </w:r>
      <w:r>
        <w:rPr>
          <w:w w:val="105"/>
        </w:rPr>
        <w:t>al revolution brought</w:t>
      </w:r>
      <w:r>
        <w:rPr>
          <w:spacing w:val="1"/>
          <w:w w:val="105"/>
        </w:rPr>
        <w:t xml:space="preserve"> </w:t>
      </w:r>
      <w:r>
        <w:rPr>
          <w:w w:val="105"/>
        </w:rPr>
        <w:t>manufacturing sector to the forefront, service sector contributed towards the rapid growth of</w:t>
      </w:r>
      <w:r>
        <w:rPr>
          <w:spacing w:val="1"/>
          <w:w w:val="105"/>
        </w:rPr>
        <w:t xml:space="preserve"> </w:t>
      </w:r>
      <w:r>
        <w:rPr>
          <w:w w:val="105"/>
        </w:rPr>
        <w:t>business. The industrial revolution saw development of many services whose existence was</w:t>
      </w:r>
      <w:r>
        <w:rPr>
          <w:spacing w:val="1"/>
          <w:w w:val="105"/>
        </w:rPr>
        <w:t xml:space="preserve"> </w:t>
      </w:r>
      <w:r>
        <w:rPr>
          <w:w w:val="105"/>
        </w:rPr>
        <w:t>important</w:t>
      </w:r>
      <w:r>
        <w:rPr>
          <w:spacing w:val="27"/>
          <w:w w:val="105"/>
        </w:rPr>
        <w:t xml:space="preserve"> </w:t>
      </w:r>
      <w:r>
        <w:rPr>
          <w:w w:val="105"/>
        </w:rPr>
        <w:t>for</w:t>
      </w:r>
      <w:r>
        <w:rPr>
          <w:spacing w:val="24"/>
          <w:w w:val="105"/>
        </w:rPr>
        <w:t xml:space="preserve"> </w:t>
      </w:r>
      <w:r>
        <w:rPr>
          <w:w w:val="105"/>
        </w:rPr>
        <w:t>economic</w:t>
      </w:r>
      <w:r>
        <w:rPr>
          <w:spacing w:val="27"/>
          <w:w w:val="105"/>
        </w:rPr>
        <w:t xml:space="preserve"> </w:t>
      </w:r>
      <w:r>
        <w:rPr>
          <w:w w:val="105"/>
        </w:rPr>
        <w:t>development.</w:t>
      </w:r>
    </w:p>
    <w:p w14:paraId="754FB111" w14:textId="77777777" w:rsidR="00DE4ECC" w:rsidRDefault="00105BF9">
      <w:pPr>
        <w:pStyle w:val="BodyText"/>
        <w:spacing w:before="194" w:line="266" w:lineRule="auto"/>
        <w:ind w:left="234" w:right="56" w:firstLine="24"/>
        <w:jc w:val="both"/>
      </w:pPr>
      <w:r>
        <w:rPr>
          <w:noProof/>
        </w:rPr>
        <w:drawing>
          <wp:inline distT="0" distB="0" distL="0" distR="0" wp14:anchorId="551BEDBC" wp14:editId="2B7C19AB">
            <wp:extent cx="226524" cy="229627"/>
            <wp:effectExtent l="0" t="0" r="0" b="0"/>
            <wp:docPr id="7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position w:val="1"/>
        </w:rPr>
        <w:t>Example:</w:t>
      </w:r>
      <w:r>
        <w:rPr>
          <w:i/>
          <w:spacing w:val="1"/>
          <w:position w:val="1"/>
        </w:rPr>
        <w:t xml:space="preserve"> </w:t>
      </w:r>
      <w:r>
        <w:rPr>
          <w:position w:val="1"/>
        </w:rPr>
        <w:t>Without</w:t>
      </w:r>
      <w:r>
        <w:rPr>
          <w:spacing w:val="1"/>
          <w:position w:val="1"/>
        </w:rPr>
        <w:t xml:space="preserve"> </w:t>
      </w:r>
      <w:r>
        <w:rPr>
          <w:position w:val="1"/>
        </w:rPr>
        <w:t>development</w:t>
      </w:r>
      <w:r>
        <w:rPr>
          <w:spacing w:val="1"/>
          <w:position w:val="1"/>
        </w:rPr>
        <w:t xml:space="preserve"> </w:t>
      </w:r>
      <w:r>
        <w:rPr>
          <w:position w:val="1"/>
        </w:rPr>
        <w:t>in</w:t>
      </w:r>
      <w:r>
        <w:rPr>
          <w:spacing w:val="1"/>
          <w:position w:val="1"/>
        </w:rPr>
        <w:t xml:space="preserve"> </w:t>
      </w:r>
      <w:r>
        <w:rPr>
          <w:position w:val="1"/>
        </w:rPr>
        <w:t>transport</w:t>
      </w:r>
      <w:r>
        <w:rPr>
          <w:spacing w:val="1"/>
          <w:position w:val="1"/>
        </w:rPr>
        <w:t xml:space="preserve"> </w:t>
      </w:r>
      <w:r>
        <w:rPr>
          <w:position w:val="1"/>
        </w:rPr>
        <w:t>and</w:t>
      </w:r>
      <w:r>
        <w:rPr>
          <w:spacing w:val="1"/>
          <w:position w:val="1"/>
        </w:rPr>
        <w:t xml:space="preserve"> </w:t>
      </w:r>
      <w:r>
        <w:rPr>
          <w:position w:val="1"/>
        </w:rPr>
        <w:t>shipping</w:t>
      </w:r>
      <w:r>
        <w:rPr>
          <w:spacing w:val="1"/>
          <w:position w:val="1"/>
        </w:rPr>
        <w:t xml:space="preserve"> </w:t>
      </w:r>
      <w:r>
        <w:rPr>
          <w:position w:val="1"/>
        </w:rPr>
        <w:t>services,</w:t>
      </w:r>
      <w:r>
        <w:rPr>
          <w:spacing w:val="39"/>
          <w:position w:val="1"/>
        </w:rPr>
        <w:t xml:space="preserve"> </w:t>
      </w:r>
      <w:r>
        <w:rPr>
          <w:position w:val="1"/>
        </w:rPr>
        <w:t>goods</w:t>
      </w:r>
      <w:r>
        <w:rPr>
          <w:spacing w:val="40"/>
          <w:position w:val="1"/>
        </w:rPr>
        <w:t xml:space="preserve"> </w:t>
      </w:r>
      <w:r>
        <w:rPr>
          <w:position w:val="1"/>
        </w:rPr>
        <w:t>would</w:t>
      </w:r>
      <w:r>
        <w:rPr>
          <w:spacing w:val="39"/>
          <w:position w:val="1"/>
        </w:rPr>
        <w:t xml:space="preserve"> </w:t>
      </w:r>
      <w:r>
        <w:rPr>
          <w:position w:val="1"/>
        </w:rPr>
        <w:t>not</w:t>
      </w:r>
      <w:r>
        <w:rPr>
          <w:spacing w:val="1"/>
          <w:position w:val="1"/>
        </w:rPr>
        <w:t xml:space="preserve"> </w:t>
      </w:r>
      <w:r>
        <w:t>have been able to move across the nations; without financial services and distribution of finance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wealth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entrepreneurs,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got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desired</w:t>
      </w:r>
      <w:r>
        <w:rPr>
          <w:spacing w:val="1"/>
        </w:rPr>
        <w:t xml:space="preserve"> </w:t>
      </w:r>
      <w:r>
        <w:t>feed</w:t>
      </w:r>
      <w:r>
        <w:rPr>
          <w:spacing w:val="1"/>
        </w:rPr>
        <w:t xml:space="preserve"> </w:t>
      </w:r>
      <w:r>
        <w:t>for</w:t>
      </w:r>
      <w:r>
        <w:rPr>
          <w:spacing w:val="39"/>
        </w:rPr>
        <w:t xml:space="preserve"> </w:t>
      </w:r>
      <w:r>
        <w:t>seeding</w:t>
      </w:r>
      <w:r>
        <w:rPr>
          <w:spacing w:val="4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growth.</w:t>
      </w:r>
    </w:p>
    <w:p w14:paraId="0D48C0F4" w14:textId="77777777" w:rsidR="00DE4ECC" w:rsidRDefault="00105BF9">
      <w:pPr>
        <w:pStyle w:val="BodyText"/>
        <w:spacing w:before="115" w:line="273" w:lineRule="auto"/>
        <w:ind w:left="234" w:right="53"/>
        <w:jc w:val="both"/>
      </w:pPr>
      <w:proofErr w:type="gramStart"/>
      <w:r>
        <w:rPr>
          <w:w w:val="105"/>
        </w:rPr>
        <w:t>So</w:t>
      </w:r>
      <w:proofErr w:type="gramEnd"/>
      <w:r>
        <w:rPr>
          <w:w w:val="105"/>
        </w:rPr>
        <w:t xml:space="preserve"> a strong service industry emerged to meet the needs of manufacturing sector, to meet the</w:t>
      </w:r>
      <w:r>
        <w:rPr>
          <w:spacing w:val="1"/>
          <w:w w:val="105"/>
        </w:rPr>
        <w:t xml:space="preserve"> </w:t>
      </w:r>
      <w:r>
        <w:rPr>
          <w:w w:val="105"/>
        </w:rPr>
        <w:t>demand patterns of intermediaries who took the output of manufacturing sector for wider</w:t>
      </w:r>
      <w:r>
        <w:rPr>
          <w:spacing w:val="1"/>
          <w:w w:val="105"/>
        </w:rPr>
        <w:t xml:space="preserve"> </w:t>
      </w:r>
      <w:r>
        <w:rPr>
          <w:w w:val="105"/>
        </w:rPr>
        <w:t>distribution to consumers. Since then, service sector h</w:t>
      </w:r>
      <w:r>
        <w:rPr>
          <w:w w:val="105"/>
        </w:rPr>
        <w:t>as come to stay as the biggest source of</w:t>
      </w:r>
      <w:r>
        <w:rPr>
          <w:spacing w:val="1"/>
          <w:w w:val="105"/>
        </w:rPr>
        <w:t xml:space="preserve"> </w:t>
      </w:r>
      <w:r>
        <w:rPr>
          <w:w w:val="105"/>
        </w:rPr>
        <w:t>employment and</w:t>
      </w:r>
      <w:r>
        <w:rPr>
          <w:spacing w:val="1"/>
          <w:w w:val="105"/>
        </w:rPr>
        <w:t xml:space="preserve"> </w:t>
      </w:r>
      <w:r>
        <w:rPr>
          <w:w w:val="105"/>
        </w:rPr>
        <w:t>value generation. Due to</w:t>
      </w:r>
      <w:r>
        <w:rPr>
          <w:spacing w:val="1"/>
          <w:w w:val="105"/>
        </w:rPr>
        <w:t xml:space="preserve"> </w:t>
      </w:r>
      <w:r>
        <w:rPr>
          <w:w w:val="105"/>
        </w:rPr>
        <w:t>increase in</w:t>
      </w:r>
      <w:r>
        <w:rPr>
          <w:spacing w:val="1"/>
          <w:w w:val="105"/>
        </w:rPr>
        <w:t xml:space="preserve"> </w:t>
      </w:r>
      <w:r>
        <w:rPr>
          <w:w w:val="105"/>
        </w:rPr>
        <w:t>competition, manufacturers</w:t>
      </w:r>
      <w:r>
        <w:rPr>
          <w:spacing w:val="1"/>
          <w:w w:val="105"/>
        </w:rPr>
        <w:t xml:space="preserve"> </w:t>
      </w:r>
      <w:r>
        <w:rPr>
          <w:w w:val="105"/>
        </w:rPr>
        <w:t>started</w:t>
      </w:r>
      <w:r>
        <w:rPr>
          <w:spacing w:val="1"/>
          <w:w w:val="105"/>
        </w:rPr>
        <w:t xml:space="preserve"> </w:t>
      </w:r>
      <w:r>
        <w:rPr>
          <w:w w:val="105"/>
        </w:rPr>
        <w:t>differentiating the product offer through quality of service delivered to customers. There is a</w:t>
      </w:r>
      <w:r>
        <w:rPr>
          <w:spacing w:val="1"/>
          <w:w w:val="105"/>
        </w:rPr>
        <w:t xml:space="preserve"> </w:t>
      </w:r>
      <w:r>
        <w:rPr>
          <w:w w:val="105"/>
        </w:rPr>
        <w:t>close</w:t>
      </w:r>
      <w:r>
        <w:rPr>
          <w:spacing w:val="-8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8"/>
          <w:w w:val="105"/>
        </w:rPr>
        <w:t xml:space="preserve"> </w:t>
      </w:r>
      <w:r>
        <w:rPr>
          <w:w w:val="105"/>
        </w:rPr>
        <w:t>between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level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economic</w:t>
      </w:r>
      <w:r>
        <w:rPr>
          <w:spacing w:val="-8"/>
          <w:w w:val="105"/>
        </w:rPr>
        <w:t xml:space="preserve"> </w:t>
      </w:r>
      <w:r>
        <w:rPr>
          <w:w w:val="105"/>
        </w:rPr>
        <w:t>development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w w:val="105"/>
        </w:rPr>
        <w:t>economy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strength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39"/>
          <w:w w:val="105"/>
        </w:rPr>
        <w:t xml:space="preserve"> </w:t>
      </w:r>
      <w:r>
        <w:rPr>
          <w:w w:val="105"/>
        </w:rPr>
        <w:t>its service sector. Service sector facilitates improved productivi</w:t>
      </w:r>
      <w:r>
        <w:rPr>
          <w:w w:val="105"/>
        </w:rPr>
        <w:t>ty and higher employment for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w w:val="105"/>
        </w:rPr>
        <w:t>economy.</w:t>
      </w:r>
    </w:p>
    <w:p w14:paraId="3B1F1A25" w14:textId="77777777" w:rsidR="00DE4ECC" w:rsidRDefault="00105BF9">
      <w:pPr>
        <w:pStyle w:val="BodyText"/>
        <w:spacing w:before="111" w:line="266" w:lineRule="auto"/>
        <w:ind w:left="234" w:right="57"/>
        <w:jc w:val="both"/>
      </w:pPr>
      <w:r>
        <w:rPr>
          <w:w w:val="105"/>
        </w:rPr>
        <w:t>It is very difficult to find out the exact difference between products and services in today’s</w:t>
      </w:r>
      <w:r>
        <w:rPr>
          <w:spacing w:val="1"/>
          <w:w w:val="105"/>
        </w:rPr>
        <w:t xml:space="preserve"> </w:t>
      </w:r>
      <w:r>
        <w:rPr>
          <w:w w:val="105"/>
        </w:rPr>
        <w:t>context</w:t>
      </w:r>
      <w:r>
        <w:rPr>
          <w:spacing w:val="15"/>
          <w:w w:val="105"/>
        </w:rPr>
        <w:t xml:space="preserve"> </w:t>
      </w:r>
      <w:r>
        <w:rPr>
          <w:w w:val="105"/>
        </w:rPr>
        <w:t>as</w:t>
      </w:r>
      <w:r>
        <w:rPr>
          <w:spacing w:val="17"/>
          <w:w w:val="105"/>
        </w:rPr>
        <w:t xml:space="preserve"> </w:t>
      </w:r>
      <w:r>
        <w:rPr>
          <w:w w:val="105"/>
        </w:rPr>
        <w:t>what</w:t>
      </w:r>
      <w:r>
        <w:rPr>
          <w:spacing w:val="15"/>
          <w:w w:val="105"/>
        </w:rPr>
        <w:t xml:space="preserve"> </w:t>
      </w:r>
      <w:r>
        <w:rPr>
          <w:w w:val="105"/>
        </w:rPr>
        <w:t>is</w:t>
      </w:r>
      <w:r>
        <w:rPr>
          <w:spacing w:val="16"/>
          <w:w w:val="105"/>
        </w:rPr>
        <w:t xml:space="preserve"> </w:t>
      </w:r>
      <w:r>
        <w:rPr>
          <w:w w:val="105"/>
        </w:rPr>
        <w:t>being</w:t>
      </w:r>
      <w:r>
        <w:rPr>
          <w:spacing w:val="15"/>
          <w:w w:val="105"/>
        </w:rPr>
        <w:t xml:space="preserve"> </w:t>
      </w:r>
      <w:r>
        <w:rPr>
          <w:w w:val="105"/>
        </w:rPr>
        <w:t>offered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w w:val="105"/>
        </w:rPr>
        <w:t>consumers</w:t>
      </w:r>
      <w:r>
        <w:rPr>
          <w:spacing w:val="15"/>
          <w:w w:val="105"/>
        </w:rPr>
        <w:t xml:space="preserve"> </w:t>
      </w:r>
      <w:r>
        <w:rPr>
          <w:w w:val="105"/>
        </w:rPr>
        <w:t>as</w:t>
      </w:r>
      <w:r>
        <w:rPr>
          <w:spacing w:val="17"/>
          <w:w w:val="105"/>
        </w:rPr>
        <w:t xml:space="preserve"> </w:t>
      </w:r>
      <w:r>
        <w:rPr>
          <w:w w:val="105"/>
        </w:rPr>
        <w:t>a</w:t>
      </w:r>
      <w:r>
        <w:rPr>
          <w:spacing w:val="15"/>
          <w:w w:val="105"/>
        </w:rPr>
        <w:t xml:space="preserve"> </w:t>
      </w:r>
      <w:r>
        <w:rPr>
          <w:w w:val="105"/>
        </w:rPr>
        <w:t>product</w:t>
      </w:r>
      <w:r>
        <w:rPr>
          <w:spacing w:val="16"/>
          <w:w w:val="105"/>
        </w:rPr>
        <w:t xml:space="preserve"> </w:t>
      </w:r>
      <w:r>
        <w:rPr>
          <w:w w:val="105"/>
        </w:rPr>
        <w:t>is</w:t>
      </w:r>
      <w:r>
        <w:rPr>
          <w:spacing w:val="17"/>
          <w:w w:val="105"/>
        </w:rPr>
        <w:t xml:space="preserve"> </w:t>
      </w:r>
      <w:r>
        <w:rPr>
          <w:w w:val="105"/>
        </w:rPr>
        <w:t>well</w:t>
      </w:r>
      <w:r>
        <w:rPr>
          <w:spacing w:val="15"/>
          <w:w w:val="105"/>
        </w:rPr>
        <w:t xml:space="preserve"> </w:t>
      </w:r>
      <w:r>
        <w:rPr>
          <w:w w:val="105"/>
        </w:rPr>
        <w:t>supported</w:t>
      </w:r>
      <w:r>
        <w:rPr>
          <w:spacing w:val="16"/>
          <w:w w:val="105"/>
        </w:rPr>
        <w:t xml:space="preserve"> </w:t>
      </w:r>
      <w:r>
        <w:rPr>
          <w:w w:val="105"/>
        </w:rPr>
        <w:t>by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7"/>
          <w:w w:val="105"/>
        </w:rPr>
        <w:t xml:space="preserve"> </w:t>
      </w:r>
      <w:r>
        <w:rPr>
          <w:w w:val="105"/>
        </w:rPr>
        <w:t>bundle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</w:p>
    <w:p w14:paraId="333ADE8D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74788A48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4F5DDBCC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18" w:space="662"/>
            <w:col w:w="1990"/>
          </w:cols>
        </w:sectPr>
      </w:pPr>
    </w:p>
    <w:p w14:paraId="5EC613D3" w14:textId="77777777" w:rsidR="00DE4ECC" w:rsidRDefault="00DE4ECC">
      <w:pPr>
        <w:pStyle w:val="BodyText"/>
        <w:rPr>
          <w:b/>
          <w:sz w:val="20"/>
        </w:rPr>
      </w:pPr>
    </w:p>
    <w:p w14:paraId="6FF36303" w14:textId="77777777" w:rsidR="00DE4ECC" w:rsidRDefault="00DE4ECC">
      <w:pPr>
        <w:pStyle w:val="BodyText"/>
        <w:rPr>
          <w:b/>
          <w:sz w:val="20"/>
        </w:rPr>
      </w:pPr>
    </w:p>
    <w:p w14:paraId="672A505D" w14:textId="77777777" w:rsidR="00DE4ECC" w:rsidRDefault="00DE4ECC">
      <w:pPr>
        <w:pStyle w:val="BodyText"/>
        <w:spacing w:before="1"/>
        <w:rPr>
          <w:b/>
          <w:sz w:val="21"/>
        </w:rPr>
      </w:pPr>
    </w:p>
    <w:p w14:paraId="5D59FDBD" w14:textId="77777777" w:rsidR="00DE4ECC" w:rsidRDefault="00105BF9">
      <w:pPr>
        <w:pStyle w:val="BodyText"/>
        <w:tabs>
          <w:tab w:val="left" w:pos="2679"/>
        </w:tabs>
        <w:spacing w:line="266" w:lineRule="auto"/>
        <w:ind w:left="2680" w:right="267" w:hanging="1467"/>
        <w:jc w:val="both"/>
      </w:pPr>
      <w:r>
        <w:rPr>
          <w:b/>
          <w:w w:val="105"/>
          <w:position w:val="1"/>
        </w:rPr>
        <w:t>Notes</w:t>
      </w:r>
      <w:r>
        <w:rPr>
          <w:b/>
          <w:w w:val="105"/>
          <w:position w:val="1"/>
        </w:rPr>
        <w:tab/>
      </w:r>
      <w:r>
        <w:rPr>
          <w:w w:val="105"/>
        </w:rPr>
        <w:t>services, during and after the product is purchased and consumed. Above this level, there is a</w:t>
      </w:r>
      <w:r>
        <w:rPr>
          <w:spacing w:val="1"/>
          <w:w w:val="105"/>
        </w:rPr>
        <w:t xml:space="preserve"> </w:t>
      </w:r>
      <w:r>
        <w:rPr>
          <w:w w:val="105"/>
        </w:rPr>
        <w:t>great service provider in the form of government and governmental departments affecting all</w:t>
      </w:r>
      <w:r>
        <w:rPr>
          <w:spacing w:val="1"/>
          <w:w w:val="105"/>
        </w:rPr>
        <w:t xml:space="preserve"> </w:t>
      </w:r>
      <w:r>
        <w:rPr>
          <w:w w:val="105"/>
        </w:rPr>
        <w:t>aspects of our life. Private non-</w:t>
      </w:r>
      <w:r>
        <w:rPr>
          <w:w w:val="105"/>
        </w:rPr>
        <w:t>profit sectors like non-governmental agencies, religious and</w:t>
      </w:r>
      <w:r>
        <w:rPr>
          <w:spacing w:val="1"/>
          <w:w w:val="105"/>
        </w:rPr>
        <w:t xml:space="preserve"> </w:t>
      </w:r>
      <w:r>
        <w:rPr>
          <w:w w:val="105"/>
        </w:rPr>
        <w:t>educational institutions, foundations, hospitals are also a part of the social sector. Business</w:t>
      </w:r>
      <w:r>
        <w:rPr>
          <w:spacing w:val="1"/>
          <w:w w:val="105"/>
        </w:rPr>
        <w:t xml:space="preserve"> </w:t>
      </w:r>
      <w:r>
        <w:t>sectors include airlines, financial services, banks, insurance and merchant banking organizations;</w:t>
      </w:r>
      <w:r>
        <w:rPr>
          <w:spacing w:val="1"/>
        </w:rPr>
        <w:t xml:space="preserve"> </w:t>
      </w:r>
      <w:r>
        <w:rPr>
          <w:w w:val="105"/>
        </w:rPr>
        <w:t>law</w:t>
      </w:r>
      <w:r>
        <w:rPr>
          <w:spacing w:val="-5"/>
          <w:w w:val="105"/>
        </w:rPr>
        <w:t xml:space="preserve"> </w:t>
      </w:r>
      <w:r>
        <w:rPr>
          <w:w w:val="105"/>
        </w:rPr>
        <w:t>firms,</w:t>
      </w:r>
      <w:r>
        <w:rPr>
          <w:spacing w:val="-3"/>
          <w:w w:val="105"/>
        </w:rPr>
        <w:t xml:space="preserve"> </w:t>
      </w:r>
      <w:r>
        <w:rPr>
          <w:w w:val="105"/>
        </w:rPr>
        <w:t>management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process</w:t>
      </w:r>
      <w:r>
        <w:rPr>
          <w:spacing w:val="-5"/>
          <w:w w:val="105"/>
        </w:rPr>
        <w:t xml:space="preserve"> </w:t>
      </w:r>
      <w:r>
        <w:rPr>
          <w:w w:val="105"/>
        </w:rPr>
        <w:t>consultants,</w:t>
      </w:r>
      <w:r>
        <w:rPr>
          <w:spacing w:val="-2"/>
          <w:w w:val="105"/>
        </w:rPr>
        <w:t xml:space="preserve"> </w:t>
      </w:r>
      <w:r>
        <w:rPr>
          <w:w w:val="105"/>
        </w:rPr>
        <w:t>entertainment</w:t>
      </w:r>
      <w:r>
        <w:rPr>
          <w:spacing w:val="-5"/>
          <w:w w:val="105"/>
        </w:rPr>
        <w:t xml:space="preserve"> </w:t>
      </w:r>
      <w:r>
        <w:rPr>
          <w:w w:val="105"/>
        </w:rPr>
        <w:t>companies,</w:t>
      </w:r>
      <w:r>
        <w:rPr>
          <w:spacing w:val="-3"/>
          <w:w w:val="105"/>
        </w:rPr>
        <w:t xml:space="preserve"> </w:t>
      </w:r>
      <w:r>
        <w:rPr>
          <w:w w:val="105"/>
        </w:rPr>
        <w:t>hotels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hospital</w:t>
      </w:r>
      <w:r>
        <w:rPr>
          <w:spacing w:val="-39"/>
          <w:w w:val="105"/>
        </w:rPr>
        <w:t xml:space="preserve"> </w:t>
      </w:r>
      <w:r>
        <w:rPr>
          <w:w w:val="105"/>
        </w:rPr>
        <w:t>industries</w:t>
      </w:r>
      <w:r>
        <w:rPr>
          <w:spacing w:val="13"/>
          <w:w w:val="105"/>
        </w:rPr>
        <w:t xml:space="preserve"> </w:t>
      </w:r>
      <w:r>
        <w:rPr>
          <w:w w:val="105"/>
        </w:rPr>
        <w:t>constitute</w:t>
      </w:r>
      <w:r>
        <w:rPr>
          <w:spacing w:val="16"/>
          <w:w w:val="105"/>
        </w:rPr>
        <w:t xml:space="preserve"> </w:t>
      </w:r>
      <w:r>
        <w:rPr>
          <w:w w:val="105"/>
        </w:rPr>
        <w:t>another</w:t>
      </w:r>
      <w:r>
        <w:rPr>
          <w:spacing w:val="13"/>
          <w:w w:val="105"/>
        </w:rPr>
        <w:t xml:space="preserve"> </w:t>
      </w:r>
      <w:r>
        <w:rPr>
          <w:w w:val="105"/>
        </w:rPr>
        <w:t>sector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services.</w:t>
      </w:r>
    </w:p>
    <w:p w14:paraId="60682276" w14:textId="77777777" w:rsidR="00DE4ECC" w:rsidRDefault="00DE4ECC">
      <w:pPr>
        <w:pStyle w:val="BodyText"/>
        <w:spacing w:before="7"/>
      </w:pPr>
    </w:p>
    <w:p w14:paraId="15FEEACD" w14:textId="77777777" w:rsidR="00DE4ECC" w:rsidRDefault="00105BF9">
      <w:pPr>
        <w:ind w:left="2680"/>
        <w:rPr>
          <w:b/>
        </w:rPr>
      </w:pPr>
      <w:proofErr w:type="spellStart"/>
      <w:r>
        <w:rPr>
          <w:b/>
          <w:w w:val="105"/>
        </w:rPr>
        <w:t>Self</w:t>
      </w:r>
      <w:r>
        <w:rPr>
          <w:b/>
          <w:spacing w:val="30"/>
          <w:w w:val="105"/>
        </w:rPr>
        <w:t xml:space="preserve"> </w:t>
      </w:r>
      <w:r>
        <w:rPr>
          <w:b/>
          <w:w w:val="105"/>
        </w:rPr>
        <w:t>Assessment</w:t>
      </w:r>
      <w:proofErr w:type="spellEnd"/>
    </w:p>
    <w:p w14:paraId="6F827D75" w14:textId="77777777" w:rsidR="00DE4ECC" w:rsidRDefault="00DE4ECC">
      <w:pPr>
        <w:pStyle w:val="BodyText"/>
        <w:rPr>
          <w:b/>
          <w:sz w:val="23"/>
        </w:rPr>
      </w:pPr>
    </w:p>
    <w:p w14:paraId="7C13DA2D" w14:textId="77777777" w:rsidR="00DE4ECC" w:rsidRDefault="00105BF9">
      <w:pPr>
        <w:pStyle w:val="BodyText"/>
        <w:ind w:left="2680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20A5E71C" w14:textId="77777777" w:rsidR="00DE4ECC" w:rsidRDefault="00105BF9" w:rsidP="00105BF9">
      <w:pPr>
        <w:pStyle w:val="ListParagraph"/>
        <w:numPr>
          <w:ilvl w:val="1"/>
          <w:numId w:val="180"/>
        </w:numPr>
        <w:tabs>
          <w:tab w:val="left" w:pos="3159"/>
          <w:tab w:val="left" w:pos="3160"/>
          <w:tab w:val="left" w:leader="dot" w:pos="8432"/>
        </w:tabs>
        <w:spacing w:line="273" w:lineRule="auto"/>
        <w:ind w:right="274"/>
        <w:jc w:val="left"/>
        <w:rPr>
          <w:sz w:val="18"/>
        </w:rPr>
      </w:pPr>
      <w:r>
        <w:rPr>
          <w:w w:val="105"/>
          <w:sz w:val="18"/>
        </w:rPr>
        <w:t>Deregulation,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economic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liberalization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rising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expectations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consumers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have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made</w:t>
      </w:r>
      <w:r>
        <w:rPr>
          <w:spacing w:val="-38"/>
          <w:w w:val="105"/>
          <w:sz w:val="18"/>
        </w:rPr>
        <w:t xml:space="preserve"> </w:t>
      </w:r>
      <w:r>
        <w:rPr>
          <w:w w:val="105"/>
          <w:sz w:val="18"/>
        </w:rPr>
        <w:t>managers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apply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managerial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skills,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practices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rFonts w:ascii="Times New Roman"/>
          <w:w w:val="105"/>
          <w:sz w:val="18"/>
        </w:rPr>
        <w:tab/>
      </w:r>
      <w:r>
        <w:rPr>
          <w:w w:val="105"/>
          <w:sz w:val="18"/>
        </w:rPr>
        <w:t>to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satisfy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customers.</w:t>
      </w:r>
    </w:p>
    <w:p w14:paraId="179FF344" w14:textId="77777777" w:rsidR="00DE4ECC" w:rsidRDefault="00105BF9" w:rsidP="00105BF9">
      <w:pPr>
        <w:pStyle w:val="ListParagraph"/>
        <w:numPr>
          <w:ilvl w:val="1"/>
          <w:numId w:val="180"/>
        </w:numPr>
        <w:tabs>
          <w:tab w:val="left" w:pos="3159"/>
          <w:tab w:val="left" w:pos="3160"/>
          <w:tab w:val="left" w:leader="dot" w:pos="8881"/>
        </w:tabs>
        <w:spacing w:before="119"/>
        <w:jc w:val="left"/>
        <w:rPr>
          <w:sz w:val="18"/>
        </w:rPr>
      </w:pPr>
      <w:r>
        <w:rPr>
          <w:w w:val="105"/>
          <w:sz w:val="18"/>
        </w:rPr>
        <w:t>Due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increase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competition,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manufacturers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started</w:t>
      </w:r>
      <w:r>
        <w:rPr>
          <w:rFonts w:ascii="Times New Roman"/>
          <w:w w:val="105"/>
          <w:sz w:val="18"/>
        </w:rPr>
        <w:tab/>
      </w:r>
      <w:r>
        <w:rPr>
          <w:w w:val="105"/>
          <w:sz w:val="18"/>
        </w:rPr>
        <w:t>the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product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offer</w:t>
      </w:r>
    </w:p>
    <w:p w14:paraId="6E44463A" w14:textId="77777777" w:rsidR="00DE4ECC" w:rsidRDefault="00105BF9">
      <w:pPr>
        <w:pStyle w:val="BodyText"/>
        <w:spacing w:before="29"/>
        <w:ind w:left="3160"/>
      </w:pPr>
      <w:r>
        <w:pict w14:anchorId="52F17CD4">
          <v:group id="_x0000_s5149" style="position:absolute;left:0;text-align:left;margin-left:161.65pt;margin-top:17.7pt;width:393pt;height:436.45pt;z-index:-27595264;mso-position-horizontal-relative:page" coordorigin="3233,354" coordsize="7860,8729">
            <v:rect id="_x0000_s5193" style="position:absolute;left:4800;top:1436;width:1846;height:22" fillcolor="black" stroked="f"/>
            <v:shape id="_x0000_s5192" type="#_x0000_t75" style="position:absolute;left:3902;top:675;width:548;height:504">
              <v:imagedata r:id="rId83" o:title=""/>
            </v:shape>
            <v:rect id="_x0000_s5191" style="position:absolute;left:4517;top:3337;width:9;height:272" fillcolor="black" stroked="f"/>
            <v:line id="_x0000_s5190" style="position:absolute" from="4518,3338" to="4518,3609" strokeweight=".03553mm"/>
            <v:rect id="_x0000_s5189" style="position:absolute;left:4517;top:3617;width:9;height:264" fillcolor="black" stroked="f"/>
            <v:line id="_x0000_s5188" style="position:absolute" from="4518,3617" to="4518,3881" strokeweight=".03553mm"/>
            <v:rect id="_x0000_s5187" style="position:absolute;left:4517;top:3889;width:9;height:266" fillcolor="black" stroked="f"/>
            <v:line id="_x0000_s5186" style="position:absolute" from="4518,3889" to="4518,4155" strokeweight=".03553mm"/>
            <v:rect id="_x0000_s5185" style="position:absolute;left:4517;top:4162;width:9;height:264" fillcolor="black" stroked="f"/>
            <v:line id="_x0000_s5184" style="position:absolute" from="4518,4163" to="4518,4426" strokeweight=".03553mm"/>
            <v:rect id="_x0000_s5183" style="position:absolute;left:4517;top:4434;width:9;height:264" fillcolor="black" stroked="f"/>
            <v:line id="_x0000_s5182" style="position:absolute" from="4518,4434" to="4518,4698" strokeweight=".03553mm"/>
            <v:rect id="_x0000_s5181" style="position:absolute;left:6300;top:3337;width:9;height:272" fillcolor="black" stroked="f"/>
            <v:line id="_x0000_s5180" style="position:absolute" from="6300,3338" to="6300,3609" strokeweight=".03553mm"/>
            <v:rect id="_x0000_s5179" style="position:absolute;left:6300;top:3617;width:9;height:264" fillcolor="black" stroked="f"/>
            <v:line id="_x0000_s5178" style="position:absolute" from="6300,3617" to="6300,3881" strokeweight=".03553mm"/>
            <v:rect id="_x0000_s5177" style="position:absolute;left:6300;top:3889;width:9;height:266" fillcolor="black" stroked="f"/>
            <v:line id="_x0000_s5176" style="position:absolute" from="6300,3889" to="6300,4155" strokeweight=".03553mm"/>
            <v:rect id="_x0000_s5175" style="position:absolute;left:6300;top:4162;width:9;height:264" fillcolor="black" stroked="f"/>
            <v:line id="_x0000_s5174" style="position:absolute" from="6300,4163" to="6300,4426" strokeweight=".03553mm"/>
            <v:rect id="_x0000_s5173" style="position:absolute;left:6300;top:4434;width:9;height:264" fillcolor="black" stroked="f"/>
            <v:line id="_x0000_s5172" style="position:absolute" from="6300,4434" to="6300,4698" strokeweight=".03553mm"/>
            <v:rect id="_x0000_s5171" style="position:absolute;left:7841;top:3337;width:9;height:272" fillcolor="black" stroked="f"/>
            <v:line id="_x0000_s5170" style="position:absolute" from="7841,3338" to="7841,3609" strokeweight=".03553mm"/>
            <v:rect id="_x0000_s5169" style="position:absolute;left:7841;top:3617;width:9;height:264" fillcolor="black" stroked="f"/>
            <v:line id="_x0000_s5168" style="position:absolute" from="7841,3617" to="7841,3881" strokeweight=".03553mm"/>
            <v:rect id="_x0000_s5167" style="position:absolute;left:7841;top:3889;width:9;height:266" fillcolor="black" stroked="f"/>
            <v:line id="_x0000_s5166" style="position:absolute" from="7841,3889" to="7841,4155" strokeweight=".03553mm"/>
            <v:rect id="_x0000_s5165" style="position:absolute;left:7841;top:4162;width:9;height:264" fillcolor="black" stroked="f"/>
            <v:line id="_x0000_s5164" style="position:absolute" from="7841,4163" to="7841,4426" strokeweight=".03553mm"/>
            <v:rect id="_x0000_s5163" style="position:absolute;left:7841;top:4434;width:9;height:264" fillcolor="black" stroked="f"/>
            <v:line id="_x0000_s5162" style="position:absolute" from="7841,4434" to="7841,4698" strokeweight=".03553mm"/>
            <v:rect id="_x0000_s5161" style="position:absolute;left:9804;top:3337;width:9;height:272" fillcolor="black" stroked="f"/>
            <v:line id="_x0000_s5160" style="position:absolute" from="9805,3338" to="9805,3609" strokeweight=".03553mm"/>
            <v:rect id="_x0000_s5159" style="position:absolute;left:9804;top:3617;width:9;height:264" fillcolor="black" stroked="f"/>
            <v:line id="_x0000_s5158" style="position:absolute" from="9805,3617" to="9805,3881" strokeweight=".03553mm"/>
            <v:rect id="_x0000_s5157" style="position:absolute;left:9804;top:3889;width:9;height:266" fillcolor="black" stroked="f"/>
            <v:line id="_x0000_s5156" style="position:absolute" from="9805,3889" to="9805,4155" strokeweight=".03553mm"/>
            <v:rect id="_x0000_s5155" style="position:absolute;left:9804;top:4162;width:9;height:264" fillcolor="black" stroked="f"/>
            <v:line id="_x0000_s5154" style="position:absolute" from="9805,4163" to="9805,4426" strokeweight=".03553mm"/>
            <v:rect id="_x0000_s5153" style="position:absolute;left:9804;top:4434;width:9;height:264" fillcolor="black" stroked="f"/>
            <v:line id="_x0000_s5152" style="position:absolute" from="9805,4434" to="9805,4698" strokeweight=".03553mm"/>
            <v:shape id="_x0000_s5151" style="position:absolute;left:3350;top:353;width:7642;height:8633" coordorigin="3350,354" coordsize="7642,8633" o:spt="100" adj="0,,0" path="m10992,8986r-7642,l3350,354r20,8613l10992,8967r,19xm10992,8967r-19,l10973,373r-7623,l3350,354r7642,l10992,373r-7622,l3370,8967r7622,xe" fillcolor="black" stroked="f">
              <v:stroke joinstyle="round"/>
              <v:formulas/>
              <v:path arrowok="t" o:connecttype="segments"/>
            </v:shape>
            <v:rect id="_x0000_s5150" style="position:absolute;left:3232;top:8832;width:7860;height:250" stroked="f"/>
            <w10:wrap anchorx="page"/>
          </v:group>
        </w:pict>
      </w:r>
      <w:r>
        <w:rPr>
          <w:w w:val="105"/>
        </w:rPr>
        <w:t>through</w:t>
      </w:r>
      <w:r>
        <w:rPr>
          <w:spacing w:val="7"/>
          <w:w w:val="105"/>
        </w:rPr>
        <w:t xml:space="preserve"> </w:t>
      </w:r>
      <w:r>
        <w:rPr>
          <w:w w:val="105"/>
        </w:rPr>
        <w:t>quality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service</w:t>
      </w:r>
      <w:r>
        <w:rPr>
          <w:spacing w:val="10"/>
          <w:w w:val="105"/>
        </w:rPr>
        <w:t xml:space="preserve"> </w:t>
      </w:r>
      <w:r>
        <w:rPr>
          <w:w w:val="105"/>
        </w:rPr>
        <w:t>delivered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customers.</w:t>
      </w:r>
    </w:p>
    <w:p w14:paraId="4C4706B2" w14:textId="77777777" w:rsidR="00DE4ECC" w:rsidRDefault="00DE4ECC">
      <w:pPr>
        <w:pStyle w:val="BodyText"/>
        <w:spacing w:before="2"/>
        <w:rPr>
          <w:sz w:val="27"/>
        </w:rPr>
      </w:pPr>
    </w:p>
    <w:p w14:paraId="5BD8BC98" w14:textId="77777777" w:rsidR="00DE4ECC" w:rsidRDefault="00105BF9">
      <w:pPr>
        <w:pStyle w:val="Heading1"/>
        <w:spacing w:before="1"/>
        <w:ind w:left="3097"/>
      </w:pPr>
      <w:r>
        <w:rPr>
          <w:color w:val="1F1917"/>
        </w:rPr>
        <w:t></w:t>
      </w:r>
    </w:p>
    <w:p w14:paraId="24C7FC92" w14:textId="77777777" w:rsidR="00DE4ECC" w:rsidRDefault="00105BF9">
      <w:pPr>
        <w:spacing w:before="58"/>
        <w:ind w:left="2939"/>
        <w:jc w:val="both"/>
        <w:rPr>
          <w:b/>
          <w:sz w:val="24"/>
        </w:rPr>
      </w:pPr>
      <w:r>
        <w:pict w14:anchorId="154EA457">
          <v:shape id="_x0000_s5148" type="#_x0000_t202" style="position:absolute;left:0;text-align:left;margin-left:180pt;margin-top:19.95pt;width:28.05pt;height:55.15pt;z-index:-27594752;mso-position-horizontal-relative:page" filled="f" stroked="f">
            <v:textbox inset="0,0,0,0">
              <w:txbxContent>
                <w:p w14:paraId="194E1262" w14:textId="77777777" w:rsidR="00DE4ECC" w:rsidRDefault="00105BF9">
                  <w:pPr>
                    <w:spacing w:line="1046" w:lineRule="exact"/>
                    <w:rPr>
                      <w:sz w:val="91"/>
                    </w:rPr>
                  </w:pPr>
                  <w:r>
                    <w:rPr>
                      <w:w w:val="103"/>
                      <w:sz w:val="91"/>
                    </w:rPr>
                    <w:t>T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i/>
          <w:color w:val="1F1917"/>
          <w:position w:val="6"/>
          <w:sz w:val="18"/>
        </w:rPr>
        <w:t>Case</w:t>
      </w:r>
      <w:r>
        <w:rPr>
          <w:rFonts w:ascii="Times New Roman"/>
          <w:i/>
          <w:color w:val="1F1917"/>
          <w:spacing w:val="5"/>
          <w:position w:val="6"/>
          <w:sz w:val="18"/>
        </w:rPr>
        <w:t xml:space="preserve"> </w:t>
      </w:r>
      <w:r>
        <w:rPr>
          <w:rFonts w:ascii="Times New Roman"/>
          <w:i/>
          <w:color w:val="1F1917"/>
          <w:position w:val="6"/>
          <w:sz w:val="18"/>
        </w:rPr>
        <w:t xml:space="preserve">Study      </w:t>
      </w:r>
      <w:r>
        <w:rPr>
          <w:rFonts w:ascii="Times New Roman"/>
          <w:i/>
          <w:color w:val="1F1917"/>
          <w:spacing w:val="44"/>
          <w:position w:val="6"/>
          <w:sz w:val="18"/>
        </w:rPr>
        <w:t xml:space="preserve"> </w:t>
      </w:r>
      <w:r>
        <w:rPr>
          <w:b/>
          <w:sz w:val="24"/>
        </w:rPr>
        <w:t>Apollo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Hospitals</w:t>
      </w:r>
    </w:p>
    <w:p w14:paraId="27312F5A" w14:textId="77777777" w:rsidR="00DE4ECC" w:rsidRDefault="00DE4ECC">
      <w:pPr>
        <w:pStyle w:val="BodyText"/>
        <w:spacing w:before="7"/>
        <w:rPr>
          <w:b/>
          <w:sz w:val="21"/>
        </w:rPr>
      </w:pPr>
    </w:p>
    <w:p w14:paraId="24F26005" w14:textId="77777777" w:rsidR="00DE4ECC" w:rsidRDefault="00105BF9">
      <w:pPr>
        <w:pStyle w:val="BodyText"/>
        <w:spacing w:line="273" w:lineRule="auto"/>
        <w:ind w:left="2920" w:right="494" w:firstLine="559"/>
        <w:jc w:val="right"/>
      </w:pPr>
      <w:r>
        <w:rPr>
          <w:w w:val="105"/>
        </w:rPr>
        <w:t>he</w:t>
      </w:r>
      <w:r>
        <w:rPr>
          <w:spacing w:val="9"/>
          <w:w w:val="105"/>
        </w:rPr>
        <w:t xml:space="preserve"> </w:t>
      </w:r>
      <w:r>
        <w:rPr>
          <w:w w:val="105"/>
        </w:rPr>
        <w:t>Chief</w:t>
      </w:r>
      <w:r>
        <w:rPr>
          <w:spacing w:val="11"/>
          <w:w w:val="105"/>
        </w:rPr>
        <w:t xml:space="preserve"> </w:t>
      </w:r>
      <w:r>
        <w:rPr>
          <w:w w:val="105"/>
        </w:rPr>
        <w:t>Executive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Apollo</w:t>
      </w:r>
      <w:r>
        <w:rPr>
          <w:spacing w:val="9"/>
          <w:w w:val="105"/>
        </w:rPr>
        <w:t xml:space="preserve"> </w:t>
      </w:r>
      <w:r>
        <w:rPr>
          <w:w w:val="105"/>
        </w:rPr>
        <w:t>Hospitals</w:t>
      </w:r>
      <w:r>
        <w:rPr>
          <w:spacing w:val="11"/>
          <w:w w:val="105"/>
        </w:rPr>
        <w:t xml:space="preserve"> </w:t>
      </w:r>
      <w:r>
        <w:rPr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w w:val="105"/>
        </w:rPr>
        <w:t>attempting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w w:val="105"/>
        </w:rPr>
        <w:t>determine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capacity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-39"/>
          <w:w w:val="105"/>
        </w:rPr>
        <w:t xml:space="preserve"> </w:t>
      </w:r>
      <w:r>
        <w:rPr>
          <w:w w:val="105"/>
        </w:rPr>
        <w:t>their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outpatients</w:t>
      </w:r>
      <w:proofErr w:type="gramEnd"/>
      <w:r>
        <w:rPr>
          <w:spacing w:val="1"/>
          <w:w w:val="105"/>
        </w:rPr>
        <w:t xml:space="preserve"> </w:t>
      </w:r>
      <w:r>
        <w:rPr>
          <w:w w:val="105"/>
        </w:rPr>
        <w:t>department.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flow  of</w:t>
      </w:r>
      <w:proofErr w:type="gramEnd"/>
      <w:r>
        <w:rPr>
          <w:w w:val="105"/>
        </w:rPr>
        <w:t xml:space="preserve">  people  to  the  hospital  follows  this</w:t>
      </w:r>
      <w:r>
        <w:rPr>
          <w:spacing w:val="1"/>
          <w:w w:val="105"/>
        </w:rPr>
        <w:t xml:space="preserve"> </w:t>
      </w:r>
      <w:r>
        <w:rPr>
          <w:w w:val="105"/>
        </w:rPr>
        <w:t>sequence.</w:t>
      </w:r>
      <w:r>
        <w:rPr>
          <w:spacing w:val="8"/>
          <w:w w:val="105"/>
        </w:rPr>
        <w:t xml:space="preserve"> </w:t>
      </w:r>
      <w:r>
        <w:rPr>
          <w:w w:val="105"/>
        </w:rPr>
        <w:t>People</w:t>
      </w:r>
      <w:r>
        <w:rPr>
          <w:spacing w:val="7"/>
          <w:w w:val="105"/>
        </w:rPr>
        <w:t xml:space="preserve"> </w:t>
      </w:r>
      <w:r>
        <w:rPr>
          <w:w w:val="105"/>
        </w:rPr>
        <w:t>arrive</w:t>
      </w:r>
      <w:r>
        <w:rPr>
          <w:spacing w:val="9"/>
          <w:w w:val="105"/>
        </w:rPr>
        <w:t xml:space="preserve"> </w:t>
      </w:r>
      <w:r>
        <w:rPr>
          <w:w w:val="105"/>
        </w:rPr>
        <w:t>at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hospital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park</w:t>
      </w:r>
      <w:r>
        <w:rPr>
          <w:spacing w:val="7"/>
          <w:w w:val="105"/>
        </w:rPr>
        <w:t xml:space="preserve"> </w:t>
      </w:r>
      <w:r>
        <w:rPr>
          <w:w w:val="105"/>
        </w:rPr>
        <w:t>their</w:t>
      </w:r>
      <w:r>
        <w:rPr>
          <w:spacing w:val="7"/>
          <w:w w:val="105"/>
        </w:rPr>
        <w:t xml:space="preserve"> </w:t>
      </w:r>
      <w:r>
        <w:rPr>
          <w:w w:val="105"/>
        </w:rPr>
        <w:t>cars.</w:t>
      </w:r>
      <w:r>
        <w:rPr>
          <w:spacing w:val="8"/>
          <w:w w:val="105"/>
        </w:rPr>
        <w:t xml:space="preserve"> </w:t>
      </w:r>
      <w:r>
        <w:rPr>
          <w:w w:val="105"/>
        </w:rPr>
        <w:t>From</w:t>
      </w:r>
      <w:r>
        <w:rPr>
          <w:spacing w:val="10"/>
          <w:w w:val="105"/>
        </w:rPr>
        <w:t xml:space="preserve"> </w:t>
      </w:r>
      <w:r>
        <w:rPr>
          <w:w w:val="105"/>
        </w:rPr>
        <w:t>records</w:t>
      </w:r>
      <w:r>
        <w:rPr>
          <w:spacing w:val="7"/>
          <w:w w:val="105"/>
        </w:rPr>
        <w:t xml:space="preserve"> </w:t>
      </w:r>
      <w:r>
        <w:rPr>
          <w:w w:val="105"/>
        </w:rPr>
        <w:t>that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hospital</w:t>
      </w:r>
      <w:r>
        <w:rPr>
          <w:spacing w:val="-9"/>
          <w:w w:val="105"/>
        </w:rPr>
        <w:t xml:space="preserve"> </w:t>
      </w:r>
      <w:r>
        <w:rPr>
          <w:w w:val="105"/>
        </w:rPr>
        <w:t>keeps,</w:t>
      </w:r>
      <w:r>
        <w:rPr>
          <w:spacing w:val="-8"/>
          <w:w w:val="105"/>
        </w:rPr>
        <w:t xml:space="preserve"> </w:t>
      </w:r>
      <w:r>
        <w:rPr>
          <w:w w:val="105"/>
        </w:rPr>
        <w:t>40</w:t>
      </w:r>
      <w:r>
        <w:rPr>
          <w:spacing w:val="-9"/>
          <w:w w:val="105"/>
        </w:rPr>
        <w:t xml:space="preserve"> </w:t>
      </w:r>
      <w:r>
        <w:rPr>
          <w:w w:val="105"/>
        </w:rPr>
        <w:t>per</w:t>
      </w:r>
      <w:r>
        <w:rPr>
          <w:spacing w:val="-8"/>
          <w:w w:val="105"/>
        </w:rPr>
        <w:t xml:space="preserve"> </w:t>
      </w:r>
      <w:r>
        <w:rPr>
          <w:w w:val="105"/>
        </w:rPr>
        <w:t>cent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guests</w:t>
      </w:r>
      <w:r>
        <w:rPr>
          <w:spacing w:val="-9"/>
          <w:w w:val="105"/>
        </w:rPr>
        <w:t xml:space="preserve"> </w:t>
      </w:r>
      <w:r>
        <w:rPr>
          <w:w w:val="105"/>
        </w:rPr>
        <w:t>who</w:t>
      </w:r>
      <w:r>
        <w:rPr>
          <w:spacing w:val="-6"/>
          <w:w w:val="105"/>
        </w:rPr>
        <w:t xml:space="preserve"> </w:t>
      </w:r>
      <w:r>
        <w:rPr>
          <w:w w:val="105"/>
        </w:rPr>
        <w:t>come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8"/>
          <w:w w:val="105"/>
        </w:rPr>
        <w:t xml:space="preserve"> </w:t>
      </w:r>
      <w:r>
        <w:rPr>
          <w:w w:val="105"/>
        </w:rPr>
        <w:t>visitors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proofErr w:type="gramStart"/>
      <w:r>
        <w:rPr>
          <w:w w:val="105"/>
        </w:rPr>
        <w:t>in-patients</w:t>
      </w:r>
      <w:proofErr w:type="gramEnd"/>
      <w:r>
        <w:rPr>
          <w:spacing w:val="-8"/>
          <w:w w:val="105"/>
        </w:rPr>
        <w:t xml:space="preserve"> </w:t>
      </w:r>
      <w:r>
        <w:rPr>
          <w:w w:val="105"/>
        </w:rPr>
        <w:t>wards.</w:t>
      </w:r>
    </w:p>
    <w:p w14:paraId="015A6EDF" w14:textId="77777777" w:rsidR="00DE4ECC" w:rsidRDefault="00105BF9">
      <w:pPr>
        <w:pStyle w:val="BodyText"/>
        <w:spacing w:line="209" w:lineRule="exact"/>
        <w:ind w:left="2920"/>
        <w:jc w:val="both"/>
      </w:pP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remaining</w:t>
      </w:r>
      <w:r>
        <w:rPr>
          <w:spacing w:val="-1"/>
          <w:w w:val="105"/>
        </w:rPr>
        <w:t xml:space="preserve"> </w:t>
      </w:r>
      <w:r>
        <w:rPr>
          <w:w w:val="105"/>
        </w:rPr>
        <w:t>60</w:t>
      </w:r>
      <w:r>
        <w:rPr>
          <w:spacing w:val="-1"/>
          <w:w w:val="105"/>
        </w:rPr>
        <w:t xml:space="preserve"> </w:t>
      </w:r>
      <w:r>
        <w:rPr>
          <w:w w:val="105"/>
        </w:rPr>
        <w:t>per cent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arrivals</w:t>
      </w:r>
      <w:r>
        <w:rPr>
          <w:spacing w:val="-1"/>
          <w:w w:val="105"/>
        </w:rPr>
        <w:t xml:space="preserve"> </w:t>
      </w:r>
      <w:r>
        <w:rPr>
          <w:w w:val="105"/>
        </w:rPr>
        <w:t>go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out</w:t>
      </w:r>
      <w:r>
        <w:rPr>
          <w:spacing w:val="-1"/>
          <w:w w:val="105"/>
        </w:rPr>
        <w:t xml:space="preserve"> </w:t>
      </w:r>
      <w:proofErr w:type="gramStart"/>
      <w:r>
        <w:rPr>
          <w:w w:val="105"/>
        </w:rPr>
        <w:t>patients</w:t>
      </w:r>
      <w:proofErr w:type="gramEnd"/>
      <w:r>
        <w:rPr>
          <w:spacing w:val="-1"/>
          <w:w w:val="105"/>
        </w:rPr>
        <w:t xml:space="preserve"> </w:t>
      </w:r>
      <w:r>
        <w:rPr>
          <w:w w:val="105"/>
        </w:rPr>
        <w:t>area.</w:t>
      </w:r>
    </w:p>
    <w:p w14:paraId="055C0654" w14:textId="77777777" w:rsidR="00DE4ECC" w:rsidRDefault="00105BF9">
      <w:pPr>
        <w:spacing w:before="137"/>
        <w:ind w:left="2426"/>
        <w:jc w:val="center"/>
        <w:rPr>
          <w:b/>
          <w:sz w:val="16"/>
        </w:rPr>
      </w:pPr>
      <w:r>
        <w:rPr>
          <w:b/>
          <w:sz w:val="16"/>
        </w:rPr>
        <w:t>Table</w:t>
      </w:r>
      <w:r>
        <w:rPr>
          <w:b/>
          <w:spacing w:val="42"/>
          <w:sz w:val="16"/>
        </w:rPr>
        <w:t xml:space="preserve"> </w:t>
      </w:r>
      <w:r>
        <w:rPr>
          <w:b/>
          <w:sz w:val="16"/>
        </w:rPr>
        <w:t>1:</w:t>
      </w:r>
      <w:r>
        <w:rPr>
          <w:b/>
          <w:spacing w:val="47"/>
          <w:sz w:val="16"/>
        </w:rPr>
        <w:t xml:space="preserve"> </w:t>
      </w:r>
      <w:r>
        <w:rPr>
          <w:b/>
          <w:sz w:val="16"/>
        </w:rPr>
        <w:t>Resources</w:t>
      </w:r>
      <w:r>
        <w:rPr>
          <w:b/>
          <w:spacing w:val="42"/>
          <w:sz w:val="16"/>
        </w:rPr>
        <w:t xml:space="preserve"> </w:t>
      </w:r>
      <w:r>
        <w:rPr>
          <w:b/>
          <w:sz w:val="16"/>
        </w:rPr>
        <w:t>in</w:t>
      </w:r>
      <w:r>
        <w:rPr>
          <w:b/>
          <w:spacing w:val="47"/>
          <w:sz w:val="16"/>
        </w:rPr>
        <w:t xml:space="preserve"> </w:t>
      </w:r>
      <w:r>
        <w:rPr>
          <w:b/>
          <w:sz w:val="16"/>
        </w:rPr>
        <w:t>the</w:t>
      </w:r>
      <w:r>
        <w:rPr>
          <w:b/>
          <w:spacing w:val="45"/>
          <w:sz w:val="16"/>
        </w:rPr>
        <w:t xml:space="preserve"> </w:t>
      </w:r>
      <w:r>
        <w:rPr>
          <w:b/>
          <w:sz w:val="16"/>
        </w:rPr>
        <w:t>Outpatient</w:t>
      </w:r>
      <w:r>
        <w:rPr>
          <w:b/>
          <w:spacing w:val="42"/>
          <w:sz w:val="16"/>
        </w:rPr>
        <w:t xml:space="preserve"> </w:t>
      </w:r>
      <w:r>
        <w:rPr>
          <w:b/>
          <w:sz w:val="16"/>
        </w:rPr>
        <w:t>Department</w:t>
      </w:r>
    </w:p>
    <w:p w14:paraId="366B8987" w14:textId="77777777" w:rsidR="00DE4ECC" w:rsidRDefault="00DE4ECC">
      <w:pPr>
        <w:pStyle w:val="BodyText"/>
        <w:rPr>
          <w:b/>
          <w:sz w:val="13"/>
        </w:rPr>
      </w:pPr>
    </w:p>
    <w:tbl>
      <w:tblPr>
        <w:tblW w:w="0" w:type="auto"/>
        <w:tblInd w:w="38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94"/>
        <w:gridCol w:w="1540"/>
        <w:gridCol w:w="2161"/>
      </w:tblGrid>
      <w:tr w:rsidR="00DE4ECC" w14:paraId="1DA0A69D" w14:textId="77777777">
        <w:trPr>
          <w:trHeight w:val="269"/>
        </w:trPr>
        <w:tc>
          <w:tcPr>
            <w:tcW w:w="1594" w:type="dxa"/>
            <w:tcBorders>
              <w:top w:val="single" w:sz="4" w:space="0" w:color="000000"/>
              <w:bottom w:val="single" w:sz="4" w:space="0" w:color="000000"/>
            </w:tcBorders>
          </w:tcPr>
          <w:p w14:paraId="5687CA2E" w14:textId="77777777" w:rsidR="00DE4ECC" w:rsidRDefault="00105BF9">
            <w:pPr>
              <w:pStyle w:val="TableParagraph"/>
              <w:spacing w:before="2"/>
              <w:ind w:left="94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Department/Area</w:t>
            </w:r>
          </w:p>
        </w:tc>
        <w:tc>
          <w:tcPr>
            <w:tcW w:w="1540" w:type="dxa"/>
            <w:tcBorders>
              <w:top w:val="single" w:sz="4" w:space="0" w:color="000000"/>
              <w:bottom w:val="single" w:sz="4" w:space="0" w:color="000000"/>
            </w:tcBorders>
          </w:tcPr>
          <w:p w14:paraId="326421E6" w14:textId="77777777" w:rsidR="00DE4ECC" w:rsidRDefault="00105BF9">
            <w:pPr>
              <w:pStyle w:val="TableParagraph"/>
              <w:spacing w:before="2"/>
              <w:ind w:left="283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Capacity/Size</w:t>
            </w:r>
          </w:p>
        </w:tc>
        <w:tc>
          <w:tcPr>
            <w:tcW w:w="2161" w:type="dxa"/>
            <w:tcBorders>
              <w:top w:val="single" w:sz="4" w:space="0" w:color="000000"/>
              <w:bottom w:val="single" w:sz="4" w:space="0" w:color="000000"/>
            </w:tcBorders>
          </w:tcPr>
          <w:p w14:paraId="46755091" w14:textId="77777777" w:rsidR="00DE4ECC" w:rsidRDefault="00105BF9">
            <w:pPr>
              <w:pStyle w:val="TableParagraph"/>
              <w:spacing w:before="2"/>
              <w:ind w:left="284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Service</w:t>
            </w:r>
            <w:r>
              <w:rPr>
                <w:rFonts w:ascii="Arial"/>
                <w:b/>
                <w:spacing w:val="2"/>
                <w:sz w:val="15"/>
              </w:rPr>
              <w:t xml:space="preserve"> </w:t>
            </w:r>
            <w:r>
              <w:rPr>
                <w:rFonts w:ascii="Arial"/>
                <w:b/>
                <w:sz w:val="15"/>
              </w:rPr>
              <w:t>/Rate</w:t>
            </w:r>
          </w:p>
        </w:tc>
      </w:tr>
      <w:tr w:rsidR="00DE4ECC" w14:paraId="5EC348CB" w14:textId="77777777">
        <w:trPr>
          <w:trHeight w:val="261"/>
        </w:trPr>
        <w:tc>
          <w:tcPr>
            <w:tcW w:w="1594" w:type="dxa"/>
            <w:tcBorders>
              <w:top w:val="single" w:sz="4" w:space="0" w:color="000000"/>
              <w:bottom w:val="single" w:sz="4" w:space="0" w:color="000000"/>
            </w:tcBorders>
          </w:tcPr>
          <w:p w14:paraId="3724AA01" w14:textId="77777777" w:rsidR="00DE4ECC" w:rsidRDefault="00105BF9">
            <w:pPr>
              <w:pStyle w:val="TableParagraph"/>
              <w:ind w:left="94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Parking</w:t>
            </w:r>
            <w:r>
              <w:rPr>
                <w:rFonts w:ascii="Arial MT"/>
                <w:spacing w:val="2"/>
                <w:sz w:val="15"/>
              </w:rPr>
              <w:t xml:space="preserve"> </w:t>
            </w:r>
            <w:r>
              <w:rPr>
                <w:rFonts w:ascii="Arial MT"/>
                <w:sz w:val="15"/>
              </w:rPr>
              <w:t>Area</w:t>
            </w:r>
          </w:p>
        </w:tc>
        <w:tc>
          <w:tcPr>
            <w:tcW w:w="1540" w:type="dxa"/>
            <w:tcBorders>
              <w:top w:val="single" w:sz="4" w:space="0" w:color="000000"/>
              <w:bottom w:val="single" w:sz="4" w:space="0" w:color="000000"/>
            </w:tcBorders>
          </w:tcPr>
          <w:p w14:paraId="149AC175" w14:textId="77777777" w:rsidR="00DE4ECC" w:rsidRDefault="00105BF9">
            <w:pPr>
              <w:pStyle w:val="TableParagraph"/>
              <w:ind w:left="283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500</w:t>
            </w:r>
            <w:r>
              <w:rPr>
                <w:rFonts w:ascii="Arial MT"/>
                <w:spacing w:val="1"/>
                <w:sz w:val="15"/>
              </w:rPr>
              <w:t xml:space="preserve"> </w:t>
            </w:r>
            <w:r>
              <w:rPr>
                <w:rFonts w:ascii="Arial MT"/>
                <w:sz w:val="15"/>
              </w:rPr>
              <w:t>Spaces</w:t>
            </w:r>
          </w:p>
        </w:tc>
        <w:tc>
          <w:tcPr>
            <w:tcW w:w="2161" w:type="dxa"/>
            <w:tcBorders>
              <w:top w:val="single" w:sz="4" w:space="0" w:color="000000"/>
              <w:bottom w:val="single" w:sz="4" w:space="0" w:color="000000"/>
            </w:tcBorders>
          </w:tcPr>
          <w:p w14:paraId="0FFC57DC" w14:textId="77777777" w:rsidR="00DE4ECC" w:rsidRDefault="00105BF9">
            <w:pPr>
              <w:pStyle w:val="TableParagraph"/>
              <w:ind w:left="284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2.2</w:t>
            </w:r>
            <w:r>
              <w:rPr>
                <w:rFonts w:ascii="Arial MT"/>
                <w:spacing w:val="-1"/>
                <w:sz w:val="15"/>
              </w:rPr>
              <w:t xml:space="preserve"> </w:t>
            </w:r>
            <w:r>
              <w:rPr>
                <w:rFonts w:ascii="Arial MT"/>
                <w:sz w:val="15"/>
              </w:rPr>
              <w:t>persons per</w:t>
            </w:r>
            <w:r>
              <w:rPr>
                <w:rFonts w:ascii="Arial MT"/>
                <w:spacing w:val="-1"/>
                <w:sz w:val="15"/>
              </w:rPr>
              <w:t xml:space="preserve"> </w:t>
            </w:r>
            <w:r>
              <w:rPr>
                <w:rFonts w:ascii="Arial MT"/>
                <w:sz w:val="15"/>
              </w:rPr>
              <w:t>car</w:t>
            </w:r>
          </w:p>
        </w:tc>
      </w:tr>
      <w:tr w:rsidR="00DE4ECC" w14:paraId="72EEBDC7" w14:textId="77777777">
        <w:trPr>
          <w:trHeight w:val="263"/>
        </w:trPr>
        <w:tc>
          <w:tcPr>
            <w:tcW w:w="1594" w:type="dxa"/>
            <w:tcBorders>
              <w:top w:val="single" w:sz="4" w:space="0" w:color="000000"/>
              <w:bottom w:val="single" w:sz="4" w:space="0" w:color="000000"/>
            </w:tcBorders>
          </w:tcPr>
          <w:p w14:paraId="04CC8498" w14:textId="77777777" w:rsidR="00DE4ECC" w:rsidRDefault="00105BF9">
            <w:pPr>
              <w:pStyle w:val="TableParagraph"/>
              <w:ind w:left="94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Registration</w:t>
            </w:r>
            <w:r>
              <w:rPr>
                <w:rFonts w:ascii="Arial MT"/>
                <w:spacing w:val="-2"/>
                <w:sz w:val="15"/>
              </w:rPr>
              <w:t xml:space="preserve"> </w:t>
            </w:r>
            <w:r>
              <w:rPr>
                <w:rFonts w:ascii="Arial MT"/>
                <w:sz w:val="15"/>
              </w:rPr>
              <w:t>Area</w:t>
            </w:r>
          </w:p>
        </w:tc>
        <w:tc>
          <w:tcPr>
            <w:tcW w:w="1540" w:type="dxa"/>
            <w:tcBorders>
              <w:top w:val="single" w:sz="4" w:space="0" w:color="000000"/>
              <w:bottom w:val="single" w:sz="4" w:space="0" w:color="000000"/>
            </w:tcBorders>
          </w:tcPr>
          <w:p w14:paraId="35075D76" w14:textId="77777777" w:rsidR="00DE4ECC" w:rsidRDefault="00105BF9">
            <w:pPr>
              <w:pStyle w:val="TableParagraph"/>
              <w:ind w:left="283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3</w:t>
            </w:r>
            <w:r>
              <w:rPr>
                <w:rFonts w:ascii="Arial MT"/>
                <w:spacing w:val="2"/>
                <w:sz w:val="15"/>
              </w:rPr>
              <w:t xml:space="preserve"> </w:t>
            </w:r>
            <w:r>
              <w:rPr>
                <w:rFonts w:ascii="Arial MT"/>
                <w:sz w:val="15"/>
              </w:rPr>
              <w:t>Attendants</w:t>
            </w:r>
          </w:p>
        </w:tc>
        <w:tc>
          <w:tcPr>
            <w:tcW w:w="2161" w:type="dxa"/>
            <w:tcBorders>
              <w:top w:val="single" w:sz="4" w:space="0" w:color="000000"/>
              <w:bottom w:val="single" w:sz="4" w:space="0" w:color="000000"/>
            </w:tcBorders>
          </w:tcPr>
          <w:p w14:paraId="76995214" w14:textId="77777777" w:rsidR="00DE4ECC" w:rsidRDefault="00105BF9">
            <w:pPr>
              <w:pStyle w:val="TableParagraph"/>
              <w:ind w:left="284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5 minutes per patient</w:t>
            </w:r>
          </w:p>
        </w:tc>
      </w:tr>
      <w:tr w:rsidR="00DE4ECC" w14:paraId="1AE58E33" w14:textId="77777777">
        <w:trPr>
          <w:trHeight w:val="261"/>
        </w:trPr>
        <w:tc>
          <w:tcPr>
            <w:tcW w:w="1594" w:type="dxa"/>
            <w:tcBorders>
              <w:top w:val="single" w:sz="4" w:space="0" w:color="000000"/>
              <w:bottom w:val="single" w:sz="4" w:space="0" w:color="000000"/>
            </w:tcBorders>
          </w:tcPr>
          <w:p w14:paraId="4BF36684" w14:textId="77777777" w:rsidR="00DE4ECC" w:rsidRDefault="00105BF9">
            <w:pPr>
              <w:pStyle w:val="TableParagraph"/>
              <w:ind w:left="94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Seating</w:t>
            </w:r>
            <w:r>
              <w:rPr>
                <w:rFonts w:ascii="Arial MT"/>
                <w:spacing w:val="2"/>
                <w:sz w:val="15"/>
              </w:rPr>
              <w:t xml:space="preserve"> </w:t>
            </w:r>
            <w:r>
              <w:rPr>
                <w:rFonts w:ascii="Arial MT"/>
                <w:sz w:val="15"/>
              </w:rPr>
              <w:t>Area</w:t>
            </w:r>
          </w:p>
        </w:tc>
        <w:tc>
          <w:tcPr>
            <w:tcW w:w="1540" w:type="dxa"/>
            <w:tcBorders>
              <w:top w:val="single" w:sz="4" w:space="0" w:color="000000"/>
              <w:bottom w:val="single" w:sz="4" w:space="0" w:color="000000"/>
            </w:tcBorders>
          </w:tcPr>
          <w:p w14:paraId="53B0AD18" w14:textId="77777777" w:rsidR="00DE4ECC" w:rsidRDefault="00105BF9">
            <w:pPr>
              <w:pStyle w:val="TableParagraph"/>
              <w:ind w:left="283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6000 sq.</w:t>
            </w:r>
            <w:r>
              <w:rPr>
                <w:rFonts w:ascii="Arial MT"/>
                <w:spacing w:val="1"/>
                <w:sz w:val="15"/>
              </w:rPr>
              <w:t xml:space="preserve"> </w:t>
            </w:r>
            <w:r>
              <w:rPr>
                <w:rFonts w:ascii="Arial MT"/>
                <w:sz w:val="15"/>
              </w:rPr>
              <w:t>ft.</w:t>
            </w:r>
          </w:p>
        </w:tc>
        <w:tc>
          <w:tcPr>
            <w:tcW w:w="2161" w:type="dxa"/>
            <w:tcBorders>
              <w:top w:val="single" w:sz="4" w:space="0" w:color="000000"/>
              <w:bottom w:val="single" w:sz="4" w:space="0" w:color="000000"/>
            </w:tcBorders>
          </w:tcPr>
          <w:p w14:paraId="3BED5513" w14:textId="77777777" w:rsidR="00DE4ECC" w:rsidRDefault="00105BF9">
            <w:pPr>
              <w:pStyle w:val="TableParagraph"/>
              <w:ind w:left="284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Waiting</w:t>
            </w:r>
            <w:r>
              <w:rPr>
                <w:rFonts w:ascii="Arial MT"/>
                <w:spacing w:val="2"/>
                <w:sz w:val="15"/>
              </w:rPr>
              <w:t xml:space="preserve"> </w:t>
            </w:r>
            <w:r>
              <w:rPr>
                <w:rFonts w:ascii="Arial MT"/>
                <w:sz w:val="15"/>
              </w:rPr>
              <w:t>time</w:t>
            </w:r>
            <w:r>
              <w:rPr>
                <w:rFonts w:ascii="Arial MT"/>
                <w:spacing w:val="2"/>
                <w:sz w:val="15"/>
              </w:rPr>
              <w:t xml:space="preserve"> </w:t>
            </w:r>
            <w:r>
              <w:rPr>
                <w:rFonts w:ascii="Arial MT"/>
                <w:sz w:val="15"/>
              </w:rPr>
              <w:t>60</w:t>
            </w:r>
            <w:r>
              <w:rPr>
                <w:rFonts w:ascii="Arial MT"/>
                <w:spacing w:val="2"/>
                <w:sz w:val="15"/>
              </w:rPr>
              <w:t xml:space="preserve"> </w:t>
            </w:r>
            <w:r>
              <w:rPr>
                <w:rFonts w:ascii="Arial MT"/>
                <w:sz w:val="15"/>
              </w:rPr>
              <w:t>minutes</w:t>
            </w:r>
          </w:p>
        </w:tc>
      </w:tr>
      <w:tr w:rsidR="00DE4ECC" w14:paraId="3077FD62" w14:textId="77777777">
        <w:trPr>
          <w:trHeight w:val="261"/>
        </w:trPr>
        <w:tc>
          <w:tcPr>
            <w:tcW w:w="1594" w:type="dxa"/>
            <w:tcBorders>
              <w:top w:val="single" w:sz="4" w:space="0" w:color="000000"/>
              <w:bottom w:val="single" w:sz="4" w:space="0" w:color="000000"/>
            </w:tcBorders>
          </w:tcPr>
          <w:p w14:paraId="738CFB43" w14:textId="77777777" w:rsidR="00DE4ECC" w:rsidRDefault="00105BF9">
            <w:pPr>
              <w:pStyle w:val="TableParagraph"/>
              <w:ind w:left="94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No.</w:t>
            </w:r>
            <w:r>
              <w:rPr>
                <w:rFonts w:ascii="Arial MT"/>
                <w:spacing w:val="-2"/>
                <w:sz w:val="15"/>
              </w:rPr>
              <w:t xml:space="preserve"> </w:t>
            </w:r>
            <w:r>
              <w:rPr>
                <w:rFonts w:ascii="Arial MT"/>
                <w:sz w:val="15"/>
              </w:rPr>
              <w:t>of</w:t>
            </w:r>
            <w:r>
              <w:rPr>
                <w:rFonts w:ascii="Arial MT"/>
                <w:spacing w:val="-1"/>
                <w:sz w:val="15"/>
              </w:rPr>
              <w:t xml:space="preserve"> </w:t>
            </w:r>
            <w:r>
              <w:rPr>
                <w:rFonts w:ascii="Arial MT"/>
                <w:sz w:val="15"/>
              </w:rPr>
              <w:t>Doctors</w:t>
            </w:r>
          </w:p>
        </w:tc>
        <w:tc>
          <w:tcPr>
            <w:tcW w:w="1540" w:type="dxa"/>
            <w:tcBorders>
              <w:top w:val="single" w:sz="4" w:space="0" w:color="000000"/>
              <w:bottom w:val="single" w:sz="4" w:space="0" w:color="000000"/>
            </w:tcBorders>
          </w:tcPr>
          <w:p w14:paraId="02903726" w14:textId="77777777" w:rsidR="00DE4ECC" w:rsidRDefault="00105BF9">
            <w:pPr>
              <w:pStyle w:val="TableParagraph"/>
              <w:ind w:left="283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30</w:t>
            </w:r>
          </w:p>
        </w:tc>
        <w:tc>
          <w:tcPr>
            <w:tcW w:w="2161" w:type="dxa"/>
            <w:tcBorders>
              <w:top w:val="single" w:sz="4" w:space="0" w:color="000000"/>
              <w:bottom w:val="single" w:sz="4" w:space="0" w:color="000000"/>
            </w:tcBorders>
          </w:tcPr>
          <w:p w14:paraId="71A05F61" w14:textId="77777777" w:rsidR="00DE4ECC" w:rsidRDefault="00105BF9">
            <w:pPr>
              <w:pStyle w:val="TableParagraph"/>
              <w:ind w:left="284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10</w:t>
            </w:r>
            <w:r>
              <w:rPr>
                <w:rFonts w:ascii="Arial MT"/>
                <w:spacing w:val="-1"/>
                <w:sz w:val="15"/>
              </w:rPr>
              <w:t xml:space="preserve"> </w:t>
            </w:r>
            <w:r>
              <w:rPr>
                <w:rFonts w:ascii="Arial MT"/>
                <w:sz w:val="15"/>
              </w:rPr>
              <w:t>minutes per patient</w:t>
            </w:r>
          </w:p>
        </w:tc>
      </w:tr>
    </w:tbl>
    <w:p w14:paraId="06406DCD" w14:textId="77777777" w:rsidR="00DE4ECC" w:rsidRDefault="00105BF9">
      <w:pPr>
        <w:pStyle w:val="BodyText"/>
        <w:spacing w:before="116" w:line="268" w:lineRule="auto"/>
        <w:ind w:left="2920" w:right="490"/>
        <w:jc w:val="both"/>
      </w:pPr>
      <w:r>
        <w:t>According to standards that management has developed over the years, 50 per cent of the</w:t>
      </w:r>
      <w:r>
        <w:rPr>
          <w:spacing w:val="1"/>
        </w:rPr>
        <w:t xml:space="preserve"> </w:t>
      </w:r>
      <w:r>
        <w:t>patients</w:t>
      </w:r>
      <w:r>
        <w:rPr>
          <w:spacing w:val="23"/>
        </w:rPr>
        <w:t xml:space="preserve"> </w:t>
      </w:r>
      <w:r>
        <w:t>require</w:t>
      </w:r>
      <w:r>
        <w:rPr>
          <w:spacing w:val="24"/>
        </w:rPr>
        <w:t xml:space="preserve"> </w:t>
      </w:r>
      <w:r>
        <w:t>registering</w:t>
      </w:r>
      <w:r>
        <w:rPr>
          <w:spacing w:val="24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it</w:t>
      </w:r>
      <w:r>
        <w:rPr>
          <w:spacing w:val="24"/>
        </w:rPr>
        <w:t xml:space="preserve"> </w:t>
      </w:r>
      <w:r>
        <w:t>takes</w:t>
      </w:r>
      <w:r>
        <w:rPr>
          <w:spacing w:val="24"/>
        </w:rPr>
        <w:t xml:space="preserve"> </w:t>
      </w:r>
      <w:r>
        <w:t>about</w:t>
      </w:r>
      <w:r>
        <w:rPr>
          <w:spacing w:val="24"/>
        </w:rPr>
        <w:t xml:space="preserve"> </w:t>
      </w:r>
      <w:r>
        <w:t>five</w:t>
      </w:r>
      <w:r>
        <w:rPr>
          <w:spacing w:val="24"/>
        </w:rPr>
        <w:t xml:space="preserve"> </w:t>
      </w:r>
      <w:r>
        <w:t>minutes</w:t>
      </w:r>
      <w:r>
        <w:rPr>
          <w:spacing w:val="24"/>
        </w:rPr>
        <w:t xml:space="preserve"> </w:t>
      </w:r>
      <w:r>
        <w:t>at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registration</w:t>
      </w:r>
      <w:r>
        <w:rPr>
          <w:spacing w:val="24"/>
        </w:rPr>
        <w:t xml:space="preserve"> </w:t>
      </w:r>
      <w:r>
        <w:t>desk.</w:t>
      </w:r>
      <w:r>
        <w:rPr>
          <w:spacing w:val="24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 xml:space="preserve">that, the patient goes to the specific </w:t>
      </w:r>
      <w:proofErr w:type="gramStart"/>
      <w:r>
        <w:t>outpatients</w:t>
      </w:r>
      <w:proofErr w:type="gramEnd"/>
      <w:r>
        <w:t xml:space="preserve"> department and requires six square feet of</w:t>
      </w:r>
      <w:r>
        <w:rPr>
          <w:spacing w:val="1"/>
        </w:rPr>
        <w:t xml:space="preserve"> </w:t>
      </w:r>
      <w:r>
        <w:t>seating</w:t>
      </w:r>
      <w:r>
        <w:rPr>
          <w:spacing w:val="20"/>
        </w:rPr>
        <w:t xml:space="preserve"> </w:t>
      </w:r>
      <w:r>
        <w:t>space</w:t>
      </w:r>
      <w:r>
        <w:rPr>
          <w:spacing w:val="20"/>
        </w:rPr>
        <w:t xml:space="preserve"> </w:t>
      </w:r>
      <w:r>
        <w:t>including</w:t>
      </w:r>
      <w:r>
        <w:rPr>
          <w:spacing w:val="17"/>
        </w:rPr>
        <w:t xml:space="preserve"> </w:t>
      </w:r>
      <w:r>
        <w:t>infrastructure.</w:t>
      </w:r>
      <w:r>
        <w:rPr>
          <w:spacing w:val="21"/>
        </w:rPr>
        <w:t xml:space="preserve"> </w:t>
      </w:r>
      <w:r>
        <w:t>Table</w:t>
      </w:r>
      <w:r>
        <w:rPr>
          <w:spacing w:val="20"/>
        </w:rPr>
        <w:t xml:space="preserve"> </w:t>
      </w:r>
      <w:r>
        <w:t>1</w:t>
      </w:r>
      <w:r>
        <w:rPr>
          <w:spacing w:val="20"/>
        </w:rPr>
        <w:t xml:space="preserve"> </w:t>
      </w:r>
      <w:r>
        <w:t>depicts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resources</w:t>
      </w:r>
      <w:r>
        <w:rPr>
          <w:spacing w:val="17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hospital.</w:t>
      </w:r>
    </w:p>
    <w:p w14:paraId="70C0F2BD" w14:textId="77777777" w:rsidR="00DE4ECC" w:rsidRDefault="00105BF9">
      <w:pPr>
        <w:pStyle w:val="BodyText"/>
        <w:spacing w:before="118" w:line="268" w:lineRule="auto"/>
        <w:ind w:left="2920" w:right="508"/>
        <w:jc w:val="both"/>
      </w:pPr>
      <w:r>
        <w:rPr>
          <w:w w:val="105"/>
        </w:rPr>
        <w:t xml:space="preserve">On the average 2.2 people arrive per car; only 90 per cent of the seats in </w:t>
      </w:r>
      <w:r>
        <w:rPr>
          <w:w w:val="105"/>
        </w:rPr>
        <w:t>the waiting area</w:t>
      </w:r>
      <w:r>
        <w:rPr>
          <w:spacing w:val="-39"/>
          <w:w w:val="105"/>
        </w:rPr>
        <w:t xml:space="preserve"> </w:t>
      </w:r>
      <w:r>
        <w:rPr>
          <w:w w:val="105"/>
        </w:rPr>
        <w:t>are normally available because sometimes patients come in wheel chairs and stretchers.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average stay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sixty</w:t>
      </w:r>
      <w:r>
        <w:rPr>
          <w:spacing w:val="-3"/>
          <w:w w:val="105"/>
        </w:rPr>
        <w:t xml:space="preserve"> </w:t>
      </w:r>
      <w:r>
        <w:rPr>
          <w:w w:val="105"/>
        </w:rPr>
        <w:t>minutes.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2.2</w:t>
      </w:r>
      <w:r>
        <w:rPr>
          <w:spacing w:val="-3"/>
          <w:w w:val="105"/>
        </w:rPr>
        <w:t xml:space="preserve"> </w:t>
      </w:r>
      <w:r>
        <w:rPr>
          <w:w w:val="105"/>
        </w:rPr>
        <w:t>people who</w:t>
      </w:r>
      <w:r>
        <w:rPr>
          <w:spacing w:val="-4"/>
          <w:w w:val="105"/>
        </w:rPr>
        <w:t xml:space="preserve"> </w:t>
      </w:r>
      <w:r>
        <w:rPr>
          <w:w w:val="105"/>
        </w:rPr>
        <w:t>come</w:t>
      </w:r>
      <w:r>
        <w:rPr>
          <w:spacing w:val="-3"/>
          <w:w w:val="105"/>
        </w:rPr>
        <w:t xml:space="preserve"> </w:t>
      </w:r>
      <w:r>
        <w:rPr>
          <w:w w:val="105"/>
        </w:rPr>
        <w:t>in a</w:t>
      </w:r>
      <w:r>
        <w:rPr>
          <w:spacing w:val="-3"/>
          <w:w w:val="105"/>
        </w:rPr>
        <w:t xml:space="preserve"> </w:t>
      </w:r>
      <w:r>
        <w:rPr>
          <w:w w:val="105"/>
        </w:rPr>
        <w:t>car,</w:t>
      </w:r>
      <w:r>
        <w:rPr>
          <w:spacing w:val="-3"/>
          <w:w w:val="105"/>
        </w:rPr>
        <w:t xml:space="preserve"> </w:t>
      </w:r>
      <w:r>
        <w:rPr>
          <w:w w:val="105"/>
        </w:rPr>
        <w:t>only</w:t>
      </w:r>
      <w:r>
        <w:rPr>
          <w:spacing w:val="-3"/>
          <w:w w:val="105"/>
        </w:rPr>
        <w:t xml:space="preserve"> </w:t>
      </w:r>
      <w:r>
        <w:rPr>
          <w:w w:val="105"/>
        </w:rPr>
        <w:t>one</w:t>
      </w:r>
      <w:r>
        <w:rPr>
          <w:spacing w:val="-1"/>
          <w:w w:val="105"/>
        </w:rPr>
        <w:t xml:space="preserve"> </w:t>
      </w:r>
      <w:r>
        <w:rPr>
          <w:w w:val="105"/>
        </w:rPr>
        <w:t>person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39"/>
          <w:w w:val="105"/>
        </w:rPr>
        <w:t xml:space="preserve"> </w:t>
      </w:r>
      <w:r>
        <w:rPr>
          <w:w w:val="105"/>
        </w:rPr>
        <w:t xml:space="preserve">a patient. There are 30 doctors to attend to the patients. The management </w:t>
      </w:r>
      <w:proofErr w:type="spellStart"/>
      <w:r>
        <w:rPr>
          <w:w w:val="105"/>
        </w:rPr>
        <w:t>anted</w:t>
      </w:r>
      <w:proofErr w:type="spellEnd"/>
      <w:r>
        <w:rPr>
          <w:w w:val="105"/>
        </w:rPr>
        <w:t xml:space="preserve"> to know</w:t>
      </w:r>
      <w:r>
        <w:rPr>
          <w:spacing w:val="-39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capacity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system.</w:t>
      </w:r>
    </w:p>
    <w:p w14:paraId="352D2F60" w14:textId="77777777" w:rsidR="00DE4ECC" w:rsidRDefault="00105BF9">
      <w:pPr>
        <w:pStyle w:val="BodyText"/>
        <w:spacing w:before="119"/>
        <w:ind w:left="2409"/>
        <w:jc w:val="center"/>
      </w:pP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begin,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capacity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each</w:t>
      </w:r>
      <w:r>
        <w:rPr>
          <w:spacing w:val="-2"/>
          <w:w w:val="105"/>
        </w:rPr>
        <w:t xml:space="preserve"> </w:t>
      </w:r>
      <w:r>
        <w:rPr>
          <w:w w:val="105"/>
        </w:rPr>
        <w:t>area</w:t>
      </w:r>
      <w:r>
        <w:rPr>
          <w:spacing w:val="-3"/>
          <w:w w:val="105"/>
        </w:rPr>
        <w:t xml:space="preserve"> </w:t>
      </w:r>
      <w:r>
        <w:rPr>
          <w:w w:val="105"/>
        </w:rPr>
        <w:t>can</w:t>
      </w:r>
      <w:r>
        <w:rPr>
          <w:spacing w:val="-1"/>
          <w:w w:val="105"/>
        </w:rPr>
        <w:t xml:space="preserve"> </w:t>
      </w:r>
      <w:r>
        <w:rPr>
          <w:w w:val="105"/>
        </w:rPr>
        <w:t>be</w:t>
      </w:r>
      <w:r>
        <w:rPr>
          <w:spacing w:val="-2"/>
          <w:w w:val="105"/>
        </w:rPr>
        <w:t xml:space="preserve"> </w:t>
      </w:r>
      <w:r>
        <w:rPr>
          <w:w w:val="105"/>
        </w:rPr>
        <w:t>calculated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terms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persons</w:t>
      </w:r>
      <w:r>
        <w:rPr>
          <w:spacing w:val="-2"/>
          <w:w w:val="105"/>
        </w:rPr>
        <w:t xml:space="preserve"> </w:t>
      </w:r>
      <w:r>
        <w:rPr>
          <w:w w:val="105"/>
        </w:rPr>
        <w:t>served</w:t>
      </w:r>
      <w:r>
        <w:rPr>
          <w:spacing w:val="-3"/>
          <w:w w:val="105"/>
        </w:rPr>
        <w:t xml:space="preserve"> </w:t>
      </w:r>
      <w:r>
        <w:rPr>
          <w:w w:val="105"/>
        </w:rPr>
        <w:t>per</w:t>
      </w:r>
      <w:r>
        <w:rPr>
          <w:spacing w:val="-1"/>
          <w:w w:val="105"/>
        </w:rPr>
        <w:t xml:space="preserve"> </w:t>
      </w:r>
      <w:r>
        <w:rPr>
          <w:w w:val="105"/>
        </w:rPr>
        <w:t>hour.</w:t>
      </w:r>
    </w:p>
    <w:p w14:paraId="217F5350" w14:textId="77777777" w:rsidR="00DE4ECC" w:rsidRDefault="00105BF9">
      <w:pPr>
        <w:pStyle w:val="BodyText"/>
        <w:spacing w:before="144" w:line="268" w:lineRule="auto"/>
        <w:ind w:left="2920" w:right="498"/>
        <w:jc w:val="both"/>
      </w:pPr>
      <w:r>
        <w:rPr>
          <w:w w:val="105"/>
        </w:rPr>
        <w:t>To calculate the capacity of the system and deter</w:t>
      </w:r>
      <w:r>
        <w:rPr>
          <w:w w:val="105"/>
        </w:rPr>
        <w:t>mine the bottleneck department in this</w:t>
      </w:r>
      <w:r>
        <w:rPr>
          <w:spacing w:val="1"/>
          <w:w w:val="105"/>
        </w:rPr>
        <w:t xml:space="preserve"> </w:t>
      </w:r>
      <w:r>
        <w:rPr>
          <w:w w:val="105"/>
        </w:rPr>
        <w:t>case, we can start by inspecting the department capacities. It is clear that the system’s</w:t>
      </w:r>
      <w:r>
        <w:rPr>
          <w:spacing w:val="1"/>
          <w:w w:val="105"/>
        </w:rPr>
        <w:t xml:space="preserve"> </w:t>
      </w:r>
      <w:r>
        <w:rPr>
          <w:w w:val="105"/>
        </w:rPr>
        <w:t>capacity cannot exceed 180 patients/hour because that is the capacity of the number of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patients the doctors can treat. This is </w:t>
      </w:r>
      <w:r>
        <w:rPr>
          <w:w w:val="105"/>
        </w:rPr>
        <w:t>also the optimum capacity. We start looking at the</w:t>
      </w:r>
      <w:r>
        <w:rPr>
          <w:spacing w:val="1"/>
          <w:w w:val="105"/>
        </w:rPr>
        <w:t xml:space="preserve"> </w:t>
      </w:r>
      <w:r>
        <w:rPr>
          <w:w w:val="105"/>
        </w:rPr>
        <w:t>service</w:t>
      </w:r>
      <w:r>
        <w:rPr>
          <w:spacing w:val="5"/>
          <w:w w:val="105"/>
        </w:rPr>
        <w:t xml:space="preserve"> </w:t>
      </w:r>
      <w:r>
        <w:rPr>
          <w:w w:val="105"/>
        </w:rPr>
        <w:t>capacity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each</w:t>
      </w:r>
      <w:r>
        <w:rPr>
          <w:spacing w:val="5"/>
          <w:w w:val="105"/>
        </w:rPr>
        <w:t xml:space="preserve"> </w:t>
      </w:r>
      <w:r>
        <w:rPr>
          <w:w w:val="105"/>
        </w:rPr>
        <w:t>department.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results</w:t>
      </w:r>
      <w:r>
        <w:rPr>
          <w:spacing w:val="5"/>
          <w:w w:val="105"/>
        </w:rPr>
        <w:t xml:space="preserve"> </w:t>
      </w:r>
      <w:r>
        <w:rPr>
          <w:w w:val="105"/>
        </w:rPr>
        <w:t>are</w:t>
      </w:r>
      <w:r>
        <w:rPr>
          <w:spacing w:val="5"/>
          <w:w w:val="105"/>
        </w:rPr>
        <w:t xml:space="preserve"> </w:t>
      </w:r>
      <w:r>
        <w:rPr>
          <w:w w:val="105"/>
        </w:rPr>
        <w:t>shown</w:t>
      </w:r>
      <w:r>
        <w:rPr>
          <w:spacing w:val="5"/>
          <w:w w:val="105"/>
        </w:rPr>
        <w:t xml:space="preserve"> </w:t>
      </w:r>
      <w:r>
        <w:rPr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Table</w:t>
      </w:r>
      <w:r>
        <w:rPr>
          <w:spacing w:val="5"/>
          <w:w w:val="105"/>
        </w:rPr>
        <w:t xml:space="preserve"> </w:t>
      </w:r>
      <w:r>
        <w:rPr>
          <w:w w:val="105"/>
        </w:rPr>
        <w:t>2.</w:t>
      </w:r>
    </w:p>
    <w:p w14:paraId="2CABEAF2" w14:textId="77777777" w:rsidR="00DE4ECC" w:rsidRDefault="00105BF9">
      <w:pPr>
        <w:spacing w:before="95"/>
        <w:ind w:right="317"/>
        <w:jc w:val="right"/>
        <w:rPr>
          <w:i/>
          <w:sz w:val="16"/>
        </w:rPr>
      </w:pPr>
      <w:r>
        <w:rPr>
          <w:i/>
          <w:w w:val="110"/>
          <w:sz w:val="16"/>
        </w:rPr>
        <w:t>Contd...</w:t>
      </w:r>
    </w:p>
    <w:p w14:paraId="5A61194F" w14:textId="77777777" w:rsidR="00DE4ECC" w:rsidRDefault="00DE4ECC">
      <w:pPr>
        <w:jc w:val="right"/>
        <w:rPr>
          <w:sz w:val="16"/>
        </w:r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5A14CBE8" w14:textId="77777777" w:rsidR="00DE4ECC" w:rsidRDefault="00DE4ECC">
      <w:pPr>
        <w:pStyle w:val="BodyText"/>
        <w:rPr>
          <w:i/>
          <w:sz w:val="20"/>
        </w:rPr>
      </w:pPr>
    </w:p>
    <w:p w14:paraId="6ADF65CF" w14:textId="77777777" w:rsidR="00DE4ECC" w:rsidRDefault="00DE4ECC">
      <w:pPr>
        <w:pStyle w:val="BodyText"/>
        <w:rPr>
          <w:i/>
          <w:sz w:val="20"/>
        </w:rPr>
      </w:pPr>
    </w:p>
    <w:p w14:paraId="1751B0EF" w14:textId="77777777" w:rsidR="00DE4ECC" w:rsidRDefault="00105BF9">
      <w:pPr>
        <w:pStyle w:val="BodyText"/>
        <w:ind w:left="121"/>
        <w:rPr>
          <w:sz w:val="20"/>
        </w:rPr>
      </w:pPr>
      <w:r>
        <w:rPr>
          <w:sz w:val="20"/>
        </w:rPr>
      </w:r>
      <w:r>
        <w:rPr>
          <w:sz w:val="20"/>
        </w:rPr>
        <w:pict w14:anchorId="6B336555">
          <v:group id="_x0000_s5146" style="width:393pt;height:12.5pt;mso-position-horizontal-relative:char;mso-position-vertical-relative:line" coordsize="7860,250">
            <v:rect id="_x0000_s5147" style="position:absolute;width:7860;height:250" stroked="f"/>
            <w10:anchorlock/>
          </v:group>
        </w:pict>
      </w:r>
    </w:p>
    <w:p w14:paraId="33FD88AE" w14:textId="77777777" w:rsidR="00DE4ECC" w:rsidRDefault="00105BF9">
      <w:pPr>
        <w:ind w:right="1270"/>
        <w:jc w:val="right"/>
        <w:rPr>
          <w:b/>
          <w:sz w:val="18"/>
        </w:rPr>
      </w:pPr>
      <w:r>
        <w:pict w14:anchorId="2DC3683D">
          <v:group id="_x0000_s5135" style="position:absolute;left:0;text-align:left;margin-left:134.9pt;margin-top:18.3pt;width:.5pt;height:81.3pt;z-index:-27593728;mso-position-horizontal-relative:page" coordorigin="2698,366" coordsize="10,1626">
            <v:rect id="_x0000_s5145" style="position:absolute;left:2698;top:366;width:9;height:542" fillcolor="black" stroked="f"/>
            <v:line id="_x0000_s5144" style="position:absolute" from="2699,366" to="2699,907" strokeweight=".0355mm"/>
            <v:rect id="_x0000_s5143" style="position:absolute;left:2698;top:915;width:9;height:263" fillcolor="black" stroked="f"/>
            <v:line id="_x0000_s5142" style="position:absolute" from="2699,915" to="2699,1178" strokeweight=".0355mm"/>
            <v:rect id="_x0000_s5141" style="position:absolute;left:2698;top:1186;width:9;height:263" fillcolor="black" stroked="f"/>
            <v:line id="_x0000_s5140" style="position:absolute" from="2699,1186" to="2699,1449" strokeweight=".0355mm"/>
            <v:rect id="_x0000_s5139" style="position:absolute;left:2698;top:1456;width:9;height:265" fillcolor="black" stroked="f"/>
            <v:line id="_x0000_s5138" style="position:absolute" from="2699,1457" to="2699,1721" strokeweight=".0355mm"/>
            <v:rect id="_x0000_s5137" style="position:absolute;left:2698;top:1729;width:9;height:263" fillcolor="black" stroked="f"/>
            <v:line id="_x0000_s5136" style="position:absolute" from="2699,1729" to="2699,1992" strokeweight=".0355mm"/>
            <w10:wrap anchorx="page"/>
          </v:group>
        </w:pict>
      </w:r>
      <w:r>
        <w:pict w14:anchorId="3C82B777">
          <v:group id="_x0000_s5124" style="position:absolute;left:0;text-align:left;margin-left:220pt;margin-top:18.3pt;width:.5pt;height:81.3pt;z-index:-27593216;mso-position-horizontal-relative:page" coordorigin="4400,366" coordsize="10,1626">
            <v:rect id="_x0000_s5134" style="position:absolute;left:4401;top:366;width:9;height:542" fillcolor="black" stroked="f"/>
            <v:line id="_x0000_s5133" style="position:absolute" from="4401,366" to="4401,907" strokeweight=".0355mm"/>
            <v:rect id="_x0000_s5132" style="position:absolute;left:4401;top:915;width:9;height:263" fillcolor="black" stroked="f"/>
            <v:line id="_x0000_s5131" style="position:absolute" from="4401,915" to="4401,1178" strokeweight=".0355mm"/>
            <v:rect id="_x0000_s5130" style="position:absolute;left:4401;top:1186;width:9;height:263" fillcolor="black" stroked="f"/>
            <v:line id="_x0000_s5129" style="position:absolute" from="4401,1186" to="4401,1449" strokeweight=".0355mm"/>
            <v:rect id="_x0000_s5128" style="position:absolute;left:4401;top:1456;width:9;height:265" fillcolor="black" stroked="f"/>
            <v:line id="_x0000_s5127" style="position:absolute" from="4401,1457" to="4401,1721" strokeweight=".0355mm"/>
            <v:rect id="_x0000_s5126" style="position:absolute;left:4401;top:1729;width:9;height:263" fillcolor="black" stroked="f"/>
            <v:line id="_x0000_s5125" style="position:absolute" from="4401,1729" to="4401,1992" strokeweight=".0355mm"/>
            <w10:wrap anchorx="page"/>
          </v:group>
        </w:pict>
      </w:r>
      <w:r>
        <w:pict w14:anchorId="7DC518C2">
          <v:group id="_x0000_s5113" style="position:absolute;left:0;text-align:left;margin-left:283.2pt;margin-top:18.3pt;width:.5pt;height:81.3pt;z-index:-27592704;mso-position-horizontal-relative:page" coordorigin="5664,366" coordsize="10,1626">
            <v:rect id="_x0000_s5123" style="position:absolute;left:5664;top:366;width:9;height:542" fillcolor="black" stroked="f"/>
            <v:line id="_x0000_s5122" style="position:absolute" from="5665,366" to="5665,907" strokeweight=".0355mm"/>
            <v:rect id="_x0000_s5121" style="position:absolute;left:5664;top:915;width:9;height:263" fillcolor="black" stroked="f"/>
            <v:line id="_x0000_s5120" style="position:absolute" from="5665,915" to="5665,1178" strokeweight=".0355mm"/>
            <v:rect id="_x0000_s5119" style="position:absolute;left:5664;top:1186;width:9;height:263" fillcolor="black" stroked="f"/>
            <v:line id="_x0000_s5118" style="position:absolute" from="5665,1186" to="5665,1449" strokeweight=".0355mm"/>
            <v:rect id="_x0000_s5117" style="position:absolute;left:5664;top:1456;width:9;height:265" fillcolor="black" stroked="f"/>
            <v:line id="_x0000_s5116" style="position:absolute" from="5665,1457" to="5665,1721" strokeweight=".0355mm"/>
            <v:rect id="_x0000_s5115" style="position:absolute;left:5664;top:1729;width:9;height:263" fillcolor="black" stroked="f"/>
            <v:line id="_x0000_s5114" style="position:absolute" from="5665,1729" to="5665,1992" strokeweight=".0355mm"/>
            <w10:wrap anchorx="page"/>
          </v:group>
        </w:pict>
      </w:r>
      <w:r>
        <w:pict w14:anchorId="0D53C417">
          <v:group id="_x0000_s5102" style="position:absolute;left:0;text-align:left;margin-left:337.3pt;margin-top:18.3pt;width:.5pt;height:81.3pt;z-index:-27592192;mso-position-horizontal-relative:page" coordorigin="6746,366" coordsize="10,1626">
            <v:rect id="_x0000_s5112" style="position:absolute;left:6747;top:366;width:9;height:542" fillcolor="black" stroked="f"/>
            <v:line id="_x0000_s5111" style="position:absolute" from="6747,366" to="6747,907" strokeweight=".0355mm"/>
            <v:rect id="_x0000_s5110" style="position:absolute;left:6747;top:915;width:9;height:263" fillcolor="black" stroked="f"/>
            <v:line id="_x0000_s5109" style="position:absolute" from="6747,915" to="6747,1178" strokeweight=".0355mm"/>
            <v:rect id="_x0000_s5108" style="position:absolute;left:6747;top:1186;width:9;height:263" fillcolor="black" stroked="f"/>
            <v:line id="_x0000_s5107" style="position:absolute" from="6747,1186" to="6747,1449" strokeweight=".0355mm"/>
            <v:rect id="_x0000_s5106" style="position:absolute;left:6747;top:1456;width:9;height:265" fillcolor="black" stroked="f"/>
            <v:line id="_x0000_s5105" style="position:absolute" from="6747,1457" to="6747,1721" strokeweight=".0355mm"/>
            <v:rect id="_x0000_s5104" style="position:absolute;left:6747;top:1729;width:9;height:263" fillcolor="black" stroked="f"/>
            <v:line id="_x0000_s5103" style="position:absolute" from="6747,1729" to="6747,1992" strokeweight=".0355mm"/>
            <w10:wrap anchorx="page"/>
          </v:group>
        </w:pict>
      </w:r>
      <w:r>
        <w:pict w14:anchorId="61965256">
          <v:group id="_x0000_s5099" style="position:absolute;left:0;text-align:left;margin-left:57.7pt;margin-top:1.25pt;width:358.65pt;height:226.95pt;z-index:-27591680;mso-position-horizontal-relative:page" coordorigin="1154,25" coordsize="7173,4539">
            <v:shape id="_x0000_s5101" type="#_x0000_t202" style="position:absolute;left:2944;top:24;width:3590;height:194" filled="f" stroked="f">
              <v:textbox inset="0,0,0,0">
                <w:txbxContent>
                  <w:p w14:paraId="762DD435" w14:textId="77777777" w:rsidR="00DE4ECC" w:rsidRDefault="00105BF9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Table</w:t>
                    </w:r>
                    <w:r>
                      <w:rPr>
                        <w:b/>
                        <w:spacing w:val="38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2:</w:t>
                    </w:r>
                    <w:r>
                      <w:rPr>
                        <w:b/>
                        <w:spacing w:val="42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Service</w:t>
                    </w:r>
                    <w:r>
                      <w:rPr>
                        <w:b/>
                        <w:spacing w:val="39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Capacity</w:t>
                    </w:r>
                    <w:r>
                      <w:rPr>
                        <w:b/>
                        <w:spacing w:val="40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of</w:t>
                    </w:r>
                    <w:r>
                      <w:rPr>
                        <w:b/>
                        <w:spacing w:val="38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each</w:t>
                    </w:r>
                    <w:r>
                      <w:rPr>
                        <w:b/>
                        <w:spacing w:val="40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Department</w:t>
                    </w:r>
                  </w:p>
                </w:txbxContent>
              </v:textbox>
            </v:shape>
            <v:shape id="_x0000_s5100" type="#_x0000_t202" style="position:absolute;left:1154;top:2186;width:7173;height:2377" filled="f" stroked="f">
              <v:textbox inset="0,0,0,0">
                <w:txbxContent>
                  <w:p w14:paraId="58A91F21" w14:textId="77777777" w:rsidR="00DE4ECC" w:rsidRDefault="00105BF9">
                    <w:pPr>
                      <w:spacing w:line="273" w:lineRule="auto"/>
                      <w:ind w:right="18"/>
                      <w:jc w:val="both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This calculation yields the system capacity, 72 patients per hour. The bottleneck department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is the registration area. In spi</w:t>
                    </w:r>
                    <w:r>
                      <w:rPr>
                        <w:sz w:val="18"/>
                      </w:rPr>
                      <w:t>te of the fact that doctors are available, patients cannot see the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doctors because they need to register. There is a justification to increase the number of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people in the registration area so that the doctors are fully utilized. We can also see that if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there</w:t>
                    </w:r>
                    <w:r>
                      <w:rPr>
                        <w:spacing w:val="2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is</w:t>
                    </w:r>
                    <w:r>
                      <w:rPr>
                        <w:spacing w:val="2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demand</w:t>
                    </w:r>
                    <w:r>
                      <w:rPr>
                        <w:spacing w:val="29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for</w:t>
                    </w:r>
                    <w:r>
                      <w:rPr>
                        <w:spacing w:val="2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2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hospital’s</w:t>
                    </w:r>
                    <w:r>
                      <w:rPr>
                        <w:spacing w:val="2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services,</w:t>
                    </w:r>
                    <w:r>
                      <w:rPr>
                        <w:spacing w:val="2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2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hospital</w:t>
                    </w:r>
                    <w:r>
                      <w:rPr>
                        <w:spacing w:val="2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could</w:t>
                    </w:r>
                    <w:r>
                      <w:rPr>
                        <w:spacing w:val="2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expand</w:t>
                    </w:r>
                    <w:r>
                      <w:rPr>
                        <w:spacing w:val="2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to</w:t>
                    </w:r>
                    <w:r>
                      <w:rPr>
                        <w:spacing w:val="2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cater</w:t>
                    </w:r>
                    <w:r>
                      <w:rPr>
                        <w:spacing w:val="2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to</w:t>
                    </w:r>
                    <w:r>
                      <w:rPr>
                        <w:spacing w:val="2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around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400</w:t>
                    </w:r>
                    <w:r>
                      <w:rPr>
                        <w:spacing w:val="1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patients</w:t>
                    </w:r>
                    <w:r>
                      <w:rPr>
                        <w:spacing w:val="1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without</w:t>
                    </w:r>
                    <w:r>
                      <w:rPr>
                        <w:spacing w:val="1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</w:t>
                    </w:r>
                    <w:r>
                      <w:rPr>
                        <w:spacing w:val="1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major</w:t>
                    </w:r>
                    <w:r>
                      <w:rPr>
                        <w:spacing w:val="1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investment</w:t>
                    </w:r>
                    <w:r>
                      <w:rPr>
                        <w:spacing w:val="1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</w:t>
                    </w:r>
                    <w:r>
                      <w:rPr>
                        <w:spacing w:val="1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assets.</w:t>
                    </w:r>
                  </w:p>
                  <w:p w14:paraId="6B1C1DE3" w14:textId="77777777" w:rsidR="00DE4ECC" w:rsidRDefault="00105BF9">
                    <w:pPr>
                      <w:spacing w:before="111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Question</w:t>
                    </w:r>
                  </w:p>
                  <w:p w14:paraId="30B372B2" w14:textId="77777777" w:rsidR="00DE4ECC" w:rsidRDefault="00105BF9">
                    <w:pPr>
                      <w:spacing w:before="145" w:line="273" w:lineRule="auto"/>
                      <w:ind w:right="37"/>
                      <w:jc w:val="both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What are the challenges faced by the management in managing capacity at Apollo and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what</w:t>
                    </w:r>
                    <w:r>
                      <w:rPr>
                        <w:spacing w:val="1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solution</w:t>
                    </w:r>
                    <w:r>
                      <w:rPr>
                        <w:spacing w:val="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can</w:t>
                    </w:r>
                    <w:r>
                      <w:rPr>
                        <w:spacing w:val="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you</w:t>
                    </w:r>
                    <w:r>
                      <w:rPr>
                        <w:spacing w:val="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</w:t>
                    </w:r>
                    <w:r>
                      <w:rPr>
                        <w:w w:val="105"/>
                        <w:sz w:val="18"/>
                      </w:rPr>
                      <w:t>uggest?</w:t>
                    </w:r>
                  </w:p>
                </w:txbxContent>
              </v:textbox>
            </v:shape>
            <w10:wrap anchorx="page"/>
          </v:group>
        </w:pict>
      </w:r>
      <w:r>
        <w:pict w14:anchorId="5EE19EFB">
          <v:shape id="_x0000_s5098" style="position:absolute;left:0;text-align:left;margin-left:45.7pt;margin-top:-2.6pt;width:381.6pt;height:236.2pt;z-index:15774720;mso-position-horizontal-relative:page" coordorigin="914,-52" coordsize="7632,4724" o:spt="100" adj="0,,0" path="m8546,4671r-7632,l914,-52r20,4704l8546,4652r,19xm8546,4652r-19,l8527,-33r-7613,l914,-52r7632,l8546,-33r-7612,l934,4652r7612,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b/>
          <w:sz w:val="18"/>
        </w:rPr>
        <w:t>Notes</w:t>
      </w:r>
    </w:p>
    <w:p w14:paraId="20715C78" w14:textId="77777777" w:rsidR="00DE4ECC" w:rsidRDefault="00DE4ECC">
      <w:pPr>
        <w:pStyle w:val="BodyText"/>
        <w:spacing w:before="11"/>
        <w:rPr>
          <w:b/>
          <w:sz w:val="7"/>
        </w:rPr>
      </w:pPr>
    </w:p>
    <w:tbl>
      <w:tblPr>
        <w:tblW w:w="0" w:type="auto"/>
        <w:tblInd w:w="20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70"/>
        <w:gridCol w:w="1349"/>
        <w:gridCol w:w="1037"/>
      </w:tblGrid>
      <w:tr w:rsidR="00DE4ECC" w14:paraId="3C1F1DEE" w14:textId="77777777">
        <w:trPr>
          <w:trHeight w:val="539"/>
        </w:trPr>
        <w:tc>
          <w:tcPr>
            <w:tcW w:w="1670" w:type="dxa"/>
            <w:tcBorders>
              <w:top w:val="single" w:sz="4" w:space="0" w:color="000000"/>
              <w:bottom w:val="single" w:sz="4" w:space="0" w:color="000000"/>
            </w:tcBorders>
          </w:tcPr>
          <w:p w14:paraId="37F53898" w14:textId="77777777" w:rsidR="00DE4ECC" w:rsidRDefault="00105BF9">
            <w:pPr>
              <w:pStyle w:val="TableParagraph"/>
              <w:spacing w:before="4"/>
              <w:ind w:left="94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Department/Area</w:t>
            </w:r>
          </w:p>
        </w:tc>
        <w:tc>
          <w:tcPr>
            <w:tcW w:w="1349" w:type="dxa"/>
            <w:tcBorders>
              <w:top w:val="single" w:sz="4" w:space="0" w:color="000000"/>
              <w:bottom w:val="single" w:sz="4" w:space="0" w:color="000000"/>
            </w:tcBorders>
          </w:tcPr>
          <w:p w14:paraId="5588E041" w14:textId="77777777" w:rsidR="00DE4ECC" w:rsidRDefault="00105BF9">
            <w:pPr>
              <w:pStyle w:val="TableParagraph"/>
              <w:spacing w:before="4"/>
              <w:ind w:right="140"/>
              <w:jc w:val="right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Capacity</w:t>
            </w:r>
          </w:p>
          <w:p w14:paraId="7F1010ED" w14:textId="77777777" w:rsidR="00DE4ECC" w:rsidRDefault="00105BF9">
            <w:pPr>
              <w:pStyle w:val="TableParagraph"/>
              <w:spacing w:before="98"/>
              <w:ind w:right="139"/>
              <w:jc w:val="right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(People/Hr.)</w:t>
            </w:r>
          </w:p>
        </w:tc>
        <w:tc>
          <w:tcPr>
            <w:tcW w:w="1037" w:type="dxa"/>
            <w:tcBorders>
              <w:top w:val="single" w:sz="4" w:space="0" w:color="000000"/>
              <w:bottom w:val="single" w:sz="4" w:space="0" w:color="000000"/>
            </w:tcBorders>
          </w:tcPr>
          <w:p w14:paraId="266642D8" w14:textId="77777777" w:rsidR="00DE4ECC" w:rsidRDefault="00105BF9">
            <w:pPr>
              <w:pStyle w:val="TableParagraph"/>
              <w:spacing w:before="4"/>
              <w:ind w:right="95"/>
              <w:jc w:val="right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Patients/</w:t>
            </w:r>
            <w:proofErr w:type="spellStart"/>
            <w:r>
              <w:rPr>
                <w:rFonts w:ascii="Arial"/>
                <w:b/>
                <w:sz w:val="15"/>
              </w:rPr>
              <w:t>Hr</w:t>
            </w:r>
            <w:proofErr w:type="spellEnd"/>
          </w:p>
        </w:tc>
      </w:tr>
      <w:tr w:rsidR="00DE4ECC" w14:paraId="118555D5" w14:textId="77777777">
        <w:trPr>
          <w:trHeight w:val="260"/>
        </w:trPr>
        <w:tc>
          <w:tcPr>
            <w:tcW w:w="1670" w:type="dxa"/>
            <w:tcBorders>
              <w:top w:val="single" w:sz="4" w:space="0" w:color="000000"/>
              <w:bottom w:val="single" w:sz="4" w:space="0" w:color="000000"/>
            </w:tcBorders>
          </w:tcPr>
          <w:p w14:paraId="10CBF58D" w14:textId="77777777" w:rsidR="00DE4ECC" w:rsidRDefault="00105BF9">
            <w:pPr>
              <w:pStyle w:val="TableParagraph"/>
              <w:ind w:left="94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Parking</w:t>
            </w:r>
            <w:r>
              <w:rPr>
                <w:rFonts w:ascii="Arial MT"/>
                <w:spacing w:val="2"/>
                <w:sz w:val="15"/>
              </w:rPr>
              <w:t xml:space="preserve"> </w:t>
            </w:r>
            <w:r>
              <w:rPr>
                <w:rFonts w:ascii="Arial MT"/>
                <w:sz w:val="15"/>
              </w:rPr>
              <w:t>Area</w:t>
            </w:r>
          </w:p>
        </w:tc>
        <w:tc>
          <w:tcPr>
            <w:tcW w:w="1349" w:type="dxa"/>
            <w:tcBorders>
              <w:top w:val="single" w:sz="4" w:space="0" w:color="000000"/>
              <w:bottom w:val="single" w:sz="4" w:space="0" w:color="000000"/>
            </w:tcBorders>
          </w:tcPr>
          <w:p w14:paraId="7B97DDA3" w14:textId="77777777" w:rsidR="00DE4ECC" w:rsidRDefault="00105BF9">
            <w:pPr>
              <w:pStyle w:val="TableParagraph"/>
              <w:ind w:right="139"/>
              <w:jc w:val="right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1100</w:t>
            </w:r>
          </w:p>
        </w:tc>
        <w:tc>
          <w:tcPr>
            <w:tcW w:w="1037" w:type="dxa"/>
            <w:tcBorders>
              <w:top w:val="single" w:sz="4" w:space="0" w:color="000000"/>
              <w:bottom w:val="single" w:sz="4" w:space="0" w:color="000000"/>
            </w:tcBorders>
          </w:tcPr>
          <w:p w14:paraId="0C1EB7FE" w14:textId="77777777" w:rsidR="00DE4ECC" w:rsidRDefault="00105BF9">
            <w:pPr>
              <w:pStyle w:val="TableParagraph"/>
              <w:ind w:right="95"/>
              <w:jc w:val="right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300</w:t>
            </w:r>
          </w:p>
        </w:tc>
      </w:tr>
      <w:tr w:rsidR="00DE4ECC" w14:paraId="3BDEE719" w14:textId="77777777">
        <w:trPr>
          <w:trHeight w:val="260"/>
        </w:trPr>
        <w:tc>
          <w:tcPr>
            <w:tcW w:w="1670" w:type="dxa"/>
            <w:tcBorders>
              <w:top w:val="single" w:sz="4" w:space="0" w:color="000000"/>
              <w:bottom w:val="single" w:sz="4" w:space="0" w:color="000000"/>
            </w:tcBorders>
          </w:tcPr>
          <w:p w14:paraId="433A7597" w14:textId="77777777" w:rsidR="00DE4ECC" w:rsidRDefault="00105BF9">
            <w:pPr>
              <w:pStyle w:val="TableParagraph"/>
              <w:ind w:left="94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Registration</w:t>
            </w:r>
            <w:r>
              <w:rPr>
                <w:rFonts w:ascii="Arial MT"/>
                <w:spacing w:val="-2"/>
                <w:sz w:val="15"/>
              </w:rPr>
              <w:t xml:space="preserve"> </w:t>
            </w:r>
            <w:r>
              <w:rPr>
                <w:rFonts w:ascii="Arial MT"/>
                <w:sz w:val="15"/>
              </w:rPr>
              <w:t>Area</w:t>
            </w:r>
          </w:p>
        </w:tc>
        <w:tc>
          <w:tcPr>
            <w:tcW w:w="1349" w:type="dxa"/>
            <w:tcBorders>
              <w:top w:val="single" w:sz="4" w:space="0" w:color="000000"/>
              <w:bottom w:val="single" w:sz="4" w:space="0" w:color="000000"/>
            </w:tcBorders>
          </w:tcPr>
          <w:p w14:paraId="34BDF7F3" w14:textId="77777777" w:rsidR="00DE4ECC" w:rsidRDefault="00105BF9">
            <w:pPr>
              <w:pStyle w:val="TableParagraph"/>
              <w:ind w:right="138"/>
              <w:jc w:val="right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36</w:t>
            </w:r>
          </w:p>
        </w:tc>
        <w:tc>
          <w:tcPr>
            <w:tcW w:w="1037" w:type="dxa"/>
            <w:tcBorders>
              <w:top w:val="single" w:sz="4" w:space="0" w:color="000000"/>
              <w:bottom w:val="single" w:sz="4" w:space="0" w:color="000000"/>
            </w:tcBorders>
          </w:tcPr>
          <w:p w14:paraId="76DDF3CD" w14:textId="77777777" w:rsidR="00DE4ECC" w:rsidRDefault="00105BF9">
            <w:pPr>
              <w:pStyle w:val="TableParagraph"/>
              <w:ind w:right="95"/>
              <w:jc w:val="right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72</w:t>
            </w:r>
          </w:p>
        </w:tc>
      </w:tr>
      <w:tr w:rsidR="00DE4ECC" w14:paraId="439FC4DA" w14:textId="77777777">
        <w:trPr>
          <w:trHeight w:val="262"/>
        </w:trPr>
        <w:tc>
          <w:tcPr>
            <w:tcW w:w="1670" w:type="dxa"/>
            <w:tcBorders>
              <w:top w:val="single" w:sz="4" w:space="0" w:color="000000"/>
              <w:bottom w:val="single" w:sz="4" w:space="0" w:color="000000"/>
            </w:tcBorders>
          </w:tcPr>
          <w:p w14:paraId="71548C03" w14:textId="77777777" w:rsidR="00DE4ECC" w:rsidRDefault="00105BF9">
            <w:pPr>
              <w:pStyle w:val="TableParagraph"/>
              <w:ind w:left="94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Seating</w:t>
            </w:r>
            <w:r>
              <w:rPr>
                <w:rFonts w:ascii="Arial MT"/>
                <w:spacing w:val="2"/>
                <w:sz w:val="15"/>
              </w:rPr>
              <w:t xml:space="preserve"> </w:t>
            </w:r>
            <w:r>
              <w:rPr>
                <w:rFonts w:ascii="Arial MT"/>
                <w:sz w:val="15"/>
              </w:rPr>
              <w:t>Area</w:t>
            </w:r>
          </w:p>
        </w:tc>
        <w:tc>
          <w:tcPr>
            <w:tcW w:w="1349" w:type="dxa"/>
            <w:tcBorders>
              <w:top w:val="single" w:sz="4" w:space="0" w:color="000000"/>
              <w:bottom w:val="single" w:sz="4" w:space="0" w:color="000000"/>
            </w:tcBorders>
          </w:tcPr>
          <w:p w14:paraId="538C3870" w14:textId="77777777" w:rsidR="00DE4ECC" w:rsidRDefault="00105BF9">
            <w:pPr>
              <w:pStyle w:val="TableParagraph"/>
              <w:ind w:right="139"/>
              <w:jc w:val="right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1000</w:t>
            </w:r>
          </w:p>
        </w:tc>
        <w:tc>
          <w:tcPr>
            <w:tcW w:w="1037" w:type="dxa"/>
            <w:tcBorders>
              <w:top w:val="single" w:sz="4" w:space="0" w:color="000000"/>
              <w:bottom w:val="single" w:sz="4" w:space="0" w:color="000000"/>
            </w:tcBorders>
          </w:tcPr>
          <w:p w14:paraId="455E0983" w14:textId="77777777" w:rsidR="00DE4ECC" w:rsidRDefault="00105BF9">
            <w:pPr>
              <w:pStyle w:val="TableParagraph"/>
              <w:ind w:right="96"/>
              <w:jc w:val="right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409</w:t>
            </w:r>
          </w:p>
        </w:tc>
      </w:tr>
      <w:tr w:rsidR="00DE4ECC" w14:paraId="37FE4D46" w14:textId="77777777">
        <w:trPr>
          <w:trHeight w:val="260"/>
        </w:trPr>
        <w:tc>
          <w:tcPr>
            <w:tcW w:w="1670" w:type="dxa"/>
            <w:tcBorders>
              <w:top w:val="single" w:sz="4" w:space="0" w:color="000000"/>
              <w:bottom w:val="single" w:sz="4" w:space="0" w:color="000000"/>
            </w:tcBorders>
          </w:tcPr>
          <w:p w14:paraId="634FA600" w14:textId="77777777" w:rsidR="00DE4ECC" w:rsidRDefault="00105BF9">
            <w:pPr>
              <w:pStyle w:val="TableParagraph"/>
              <w:ind w:left="94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Doctor</w:t>
            </w:r>
          </w:p>
        </w:tc>
        <w:tc>
          <w:tcPr>
            <w:tcW w:w="1349" w:type="dxa"/>
            <w:tcBorders>
              <w:top w:val="single" w:sz="4" w:space="0" w:color="000000"/>
              <w:bottom w:val="single" w:sz="4" w:space="0" w:color="000000"/>
            </w:tcBorders>
          </w:tcPr>
          <w:p w14:paraId="01A040CB" w14:textId="77777777" w:rsidR="00DE4ECC" w:rsidRDefault="00105BF9">
            <w:pPr>
              <w:pStyle w:val="TableParagraph"/>
              <w:ind w:right="139"/>
              <w:jc w:val="right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396</w:t>
            </w:r>
          </w:p>
        </w:tc>
        <w:tc>
          <w:tcPr>
            <w:tcW w:w="1037" w:type="dxa"/>
            <w:tcBorders>
              <w:top w:val="single" w:sz="4" w:space="0" w:color="000000"/>
              <w:bottom w:val="single" w:sz="4" w:space="0" w:color="000000"/>
            </w:tcBorders>
          </w:tcPr>
          <w:p w14:paraId="7BE269B5" w14:textId="77777777" w:rsidR="00DE4ECC" w:rsidRDefault="00105BF9">
            <w:pPr>
              <w:pStyle w:val="TableParagraph"/>
              <w:ind w:right="95"/>
              <w:jc w:val="right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180</w:t>
            </w:r>
          </w:p>
        </w:tc>
      </w:tr>
    </w:tbl>
    <w:p w14:paraId="31E759DC" w14:textId="77777777" w:rsidR="00DE4ECC" w:rsidRDefault="00DE4ECC">
      <w:pPr>
        <w:pStyle w:val="BodyText"/>
        <w:rPr>
          <w:b/>
          <w:sz w:val="22"/>
        </w:rPr>
      </w:pPr>
    </w:p>
    <w:p w14:paraId="136F2830" w14:textId="77777777" w:rsidR="00DE4ECC" w:rsidRDefault="00DE4ECC">
      <w:pPr>
        <w:pStyle w:val="BodyText"/>
        <w:rPr>
          <w:b/>
          <w:sz w:val="22"/>
        </w:rPr>
      </w:pPr>
    </w:p>
    <w:p w14:paraId="2A65760E" w14:textId="77777777" w:rsidR="00DE4ECC" w:rsidRDefault="00DE4ECC">
      <w:pPr>
        <w:pStyle w:val="BodyText"/>
        <w:rPr>
          <w:b/>
          <w:sz w:val="22"/>
        </w:rPr>
      </w:pPr>
    </w:p>
    <w:p w14:paraId="116ECEE8" w14:textId="77777777" w:rsidR="00DE4ECC" w:rsidRDefault="00DE4ECC">
      <w:pPr>
        <w:pStyle w:val="BodyText"/>
        <w:rPr>
          <w:b/>
          <w:sz w:val="22"/>
        </w:rPr>
      </w:pPr>
    </w:p>
    <w:p w14:paraId="63044942" w14:textId="77777777" w:rsidR="00DE4ECC" w:rsidRDefault="00DE4ECC">
      <w:pPr>
        <w:pStyle w:val="BodyText"/>
        <w:rPr>
          <w:b/>
          <w:sz w:val="22"/>
        </w:rPr>
      </w:pPr>
    </w:p>
    <w:p w14:paraId="367B64E9" w14:textId="77777777" w:rsidR="00DE4ECC" w:rsidRDefault="00DE4ECC">
      <w:pPr>
        <w:pStyle w:val="BodyText"/>
        <w:rPr>
          <w:b/>
          <w:sz w:val="22"/>
        </w:rPr>
      </w:pPr>
    </w:p>
    <w:p w14:paraId="36DB02C1" w14:textId="77777777" w:rsidR="00DE4ECC" w:rsidRDefault="00DE4ECC">
      <w:pPr>
        <w:pStyle w:val="BodyText"/>
        <w:rPr>
          <w:b/>
          <w:sz w:val="22"/>
        </w:rPr>
      </w:pPr>
    </w:p>
    <w:p w14:paraId="0B05843A" w14:textId="77777777" w:rsidR="00DE4ECC" w:rsidRDefault="00DE4ECC">
      <w:pPr>
        <w:pStyle w:val="BodyText"/>
        <w:rPr>
          <w:b/>
          <w:sz w:val="22"/>
        </w:rPr>
      </w:pPr>
    </w:p>
    <w:p w14:paraId="6DAE5DF0" w14:textId="77777777" w:rsidR="00DE4ECC" w:rsidRDefault="00DE4ECC">
      <w:pPr>
        <w:pStyle w:val="BodyText"/>
        <w:rPr>
          <w:b/>
          <w:sz w:val="22"/>
        </w:rPr>
      </w:pPr>
    </w:p>
    <w:p w14:paraId="5556BB38" w14:textId="77777777" w:rsidR="00DE4ECC" w:rsidRDefault="00DE4ECC">
      <w:pPr>
        <w:pStyle w:val="BodyText"/>
        <w:rPr>
          <w:b/>
          <w:sz w:val="22"/>
        </w:rPr>
      </w:pPr>
    </w:p>
    <w:p w14:paraId="7B593712" w14:textId="77777777" w:rsidR="00DE4ECC" w:rsidRDefault="00105BF9">
      <w:pPr>
        <w:spacing w:before="156" w:line="350" w:lineRule="auto"/>
        <w:ind w:left="474" w:right="2682"/>
        <w:rPr>
          <w:sz w:val="14"/>
        </w:rPr>
      </w:pPr>
      <w:r>
        <w:rPr>
          <w:b/>
          <w:i/>
          <w:sz w:val="14"/>
        </w:rPr>
        <w:t>Source:</w:t>
      </w:r>
      <w:r>
        <w:rPr>
          <w:b/>
          <w:i/>
          <w:spacing w:val="-3"/>
          <w:sz w:val="14"/>
        </w:rPr>
        <w:t xml:space="preserve"> </w:t>
      </w:r>
      <w:r>
        <w:rPr>
          <w:sz w:val="14"/>
        </w:rPr>
        <w:t>Upendra</w:t>
      </w:r>
      <w:r>
        <w:rPr>
          <w:spacing w:val="-5"/>
          <w:sz w:val="14"/>
        </w:rPr>
        <w:t xml:space="preserve"> </w:t>
      </w:r>
      <w:r>
        <w:rPr>
          <w:sz w:val="14"/>
        </w:rPr>
        <w:t>Kachru,</w:t>
      </w:r>
      <w:r>
        <w:rPr>
          <w:spacing w:val="-4"/>
          <w:sz w:val="14"/>
        </w:rPr>
        <w:t xml:space="preserve"> </w:t>
      </w:r>
      <w:r>
        <w:rPr>
          <w:i/>
          <w:sz w:val="14"/>
        </w:rPr>
        <w:t>Production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and</w:t>
      </w:r>
      <w:r>
        <w:rPr>
          <w:i/>
          <w:spacing w:val="-4"/>
          <w:sz w:val="14"/>
        </w:rPr>
        <w:t xml:space="preserve"> </w:t>
      </w:r>
      <w:r>
        <w:rPr>
          <w:i/>
          <w:sz w:val="14"/>
        </w:rPr>
        <w:t>Operations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Management</w:t>
      </w:r>
      <w:r>
        <w:rPr>
          <w:i/>
          <w:spacing w:val="-2"/>
          <w:sz w:val="14"/>
        </w:rPr>
        <w:t xml:space="preserve"> </w:t>
      </w:r>
      <w:r>
        <w:rPr>
          <w:i/>
          <w:sz w:val="14"/>
        </w:rPr>
        <w:t>–</w:t>
      </w:r>
      <w:r>
        <w:rPr>
          <w:i/>
          <w:spacing w:val="-7"/>
          <w:sz w:val="14"/>
        </w:rPr>
        <w:t xml:space="preserve"> </w:t>
      </w:r>
      <w:r>
        <w:rPr>
          <w:i/>
          <w:sz w:val="14"/>
        </w:rPr>
        <w:t>Text</w:t>
      </w:r>
      <w:r>
        <w:rPr>
          <w:i/>
          <w:spacing w:val="-1"/>
          <w:sz w:val="14"/>
        </w:rPr>
        <w:t xml:space="preserve"> </w:t>
      </w:r>
      <w:r>
        <w:rPr>
          <w:i/>
          <w:sz w:val="14"/>
        </w:rPr>
        <w:t>and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Cases,</w:t>
      </w:r>
      <w:r>
        <w:rPr>
          <w:i/>
          <w:spacing w:val="-2"/>
          <w:sz w:val="14"/>
        </w:rPr>
        <w:t xml:space="preserve"> </w:t>
      </w:r>
      <w:r>
        <w:rPr>
          <w:sz w:val="14"/>
        </w:rPr>
        <w:t>First</w:t>
      </w:r>
      <w:r>
        <w:rPr>
          <w:spacing w:val="-5"/>
          <w:sz w:val="14"/>
        </w:rPr>
        <w:t xml:space="preserve"> </w:t>
      </w:r>
      <w:r>
        <w:rPr>
          <w:sz w:val="14"/>
        </w:rPr>
        <w:t>Edition,</w:t>
      </w:r>
      <w:r>
        <w:rPr>
          <w:spacing w:val="-4"/>
          <w:sz w:val="14"/>
        </w:rPr>
        <w:t xml:space="preserve"> </w:t>
      </w:r>
      <w:r>
        <w:rPr>
          <w:sz w:val="14"/>
        </w:rPr>
        <w:t>Excel</w:t>
      </w:r>
      <w:r>
        <w:rPr>
          <w:spacing w:val="-2"/>
          <w:sz w:val="14"/>
        </w:rPr>
        <w:t xml:space="preserve"> </w:t>
      </w:r>
      <w:r>
        <w:rPr>
          <w:sz w:val="14"/>
        </w:rPr>
        <w:t>Books,</w:t>
      </w:r>
      <w:r>
        <w:rPr>
          <w:spacing w:val="-5"/>
          <w:sz w:val="14"/>
        </w:rPr>
        <w:t xml:space="preserve"> </w:t>
      </w:r>
      <w:r>
        <w:rPr>
          <w:sz w:val="14"/>
        </w:rPr>
        <w:t>New</w:t>
      </w:r>
      <w:r>
        <w:rPr>
          <w:spacing w:val="-5"/>
          <w:sz w:val="14"/>
        </w:rPr>
        <w:t xml:space="preserve"> </w:t>
      </w:r>
      <w:r>
        <w:rPr>
          <w:sz w:val="14"/>
        </w:rPr>
        <w:t>Delhi,</w:t>
      </w:r>
      <w:r>
        <w:rPr>
          <w:spacing w:val="1"/>
          <w:sz w:val="14"/>
        </w:rPr>
        <w:t xml:space="preserve"> </w:t>
      </w:r>
      <w:r>
        <w:rPr>
          <w:sz w:val="14"/>
        </w:rPr>
        <w:t>2007.</w:t>
      </w:r>
    </w:p>
    <w:p w14:paraId="28A2A4AD" w14:textId="77777777" w:rsidR="00DE4ECC" w:rsidRDefault="00DE4ECC">
      <w:pPr>
        <w:pStyle w:val="BodyText"/>
        <w:spacing w:before="1"/>
        <w:rPr>
          <w:sz w:val="15"/>
        </w:rPr>
      </w:pPr>
    </w:p>
    <w:p w14:paraId="0294537F" w14:textId="77777777" w:rsidR="00DE4ECC" w:rsidRDefault="00105BF9" w:rsidP="00105BF9">
      <w:pPr>
        <w:pStyle w:val="ListParagraph"/>
        <w:numPr>
          <w:ilvl w:val="1"/>
          <w:numId w:val="173"/>
        </w:numPr>
        <w:tabs>
          <w:tab w:val="left" w:pos="715"/>
        </w:tabs>
        <w:spacing w:before="0"/>
        <w:ind w:hanging="481"/>
        <w:jc w:val="left"/>
        <w:rPr>
          <w:b/>
          <w:sz w:val="24"/>
        </w:rPr>
      </w:pPr>
      <w:r>
        <w:rPr>
          <w:b/>
          <w:sz w:val="24"/>
          <w:u w:val="thick"/>
        </w:rPr>
        <w:t>Summary</w:t>
      </w:r>
    </w:p>
    <w:p w14:paraId="0F53F007" w14:textId="77777777" w:rsidR="00DE4ECC" w:rsidRDefault="00DE4ECC">
      <w:pPr>
        <w:pStyle w:val="BodyText"/>
        <w:spacing w:before="3"/>
        <w:rPr>
          <w:b/>
          <w:sz w:val="23"/>
        </w:rPr>
      </w:pPr>
    </w:p>
    <w:p w14:paraId="222BFB90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0" w:line="273" w:lineRule="auto"/>
        <w:ind w:right="2714"/>
        <w:jc w:val="both"/>
        <w:rPr>
          <w:sz w:val="18"/>
        </w:rPr>
      </w:pPr>
      <w:r>
        <w:rPr>
          <w:w w:val="105"/>
          <w:sz w:val="18"/>
        </w:rPr>
        <w:t>Service is defined as any activity or benefit that one party can offer to another which is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essentially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intangible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does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not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result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ownership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anything.</w:t>
      </w:r>
    </w:p>
    <w:p w14:paraId="0C5E8494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21" w:line="273" w:lineRule="auto"/>
        <w:ind w:right="2715"/>
        <w:jc w:val="both"/>
        <w:rPr>
          <w:sz w:val="18"/>
        </w:rPr>
      </w:pPr>
      <w:r>
        <w:rPr>
          <w:w w:val="105"/>
          <w:sz w:val="18"/>
        </w:rPr>
        <w:t>Pure services have distinct characteristics of intangibility, inseparability, perishability,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variability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lack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ownership.</w:t>
      </w:r>
    </w:p>
    <w:p w14:paraId="2110DD43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9" w:line="273" w:lineRule="auto"/>
        <w:ind w:right="2714"/>
        <w:jc w:val="both"/>
        <w:rPr>
          <w:sz w:val="18"/>
        </w:rPr>
      </w:pPr>
      <w:r>
        <w:rPr>
          <w:w w:val="105"/>
          <w:sz w:val="18"/>
        </w:rPr>
        <w:t>The Service Process Matrix is a categorization matrix of service industry firms based on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characteristics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individual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firm’s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service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processes.</w:t>
      </w:r>
    </w:p>
    <w:p w14:paraId="1F050F5C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9" w:line="273" w:lineRule="auto"/>
        <w:ind w:right="2704"/>
        <w:jc w:val="both"/>
        <w:rPr>
          <w:sz w:val="18"/>
        </w:rPr>
      </w:pPr>
      <w:r>
        <w:rPr>
          <w:w w:val="105"/>
          <w:sz w:val="18"/>
        </w:rPr>
        <w:t>Service quality is an important issue in marketing of services due to the fact that both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production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consumption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services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occur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at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same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time.</w:t>
      </w:r>
    </w:p>
    <w:p w14:paraId="202B02DB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9" w:line="273" w:lineRule="auto"/>
        <w:ind w:right="2705"/>
        <w:jc w:val="both"/>
        <w:rPr>
          <w:sz w:val="18"/>
        </w:rPr>
      </w:pPr>
      <w:r>
        <w:rPr>
          <w:w w:val="105"/>
          <w:sz w:val="18"/>
        </w:rPr>
        <w:t>The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various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service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quality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dimensions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include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reliability,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responsiveness,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assurance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empathy. The quality of a service will delight a customer when it exceeds the service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expectations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customers.</w:t>
      </w:r>
    </w:p>
    <w:p w14:paraId="2D195B82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8" w:line="273" w:lineRule="auto"/>
        <w:ind w:right="2712"/>
        <w:jc w:val="both"/>
        <w:rPr>
          <w:sz w:val="18"/>
        </w:rPr>
      </w:pPr>
      <w:r>
        <w:rPr>
          <w:w w:val="105"/>
          <w:sz w:val="18"/>
        </w:rPr>
        <w:t>There are five types of service quality gaps that a service marketer should try to bridge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through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an</w:t>
      </w:r>
      <w:r>
        <w:rPr>
          <w:spacing w:val="26"/>
          <w:w w:val="105"/>
          <w:sz w:val="18"/>
        </w:rPr>
        <w:t xml:space="preserve"> </w:t>
      </w:r>
      <w:r>
        <w:rPr>
          <w:w w:val="105"/>
          <w:sz w:val="18"/>
        </w:rPr>
        <w:t>effectiv</w:t>
      </w:r>
      <w:r>
        <w:rPr>
          <w:w w:val="105"/>
          <w:sz w:val="18"/>
        </w:rPr>
        <w:t>e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service-marketing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program.</w:t>
      </w:r>
    </w:p>
    <w:p w14:paraId="40D85CCC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9" w:line="273" w:lineRule="auto"/>
        <w:ind w:right="2714"/>
        <w:jc w:val="both"/>
        <w:rPr>
          <w:sz w:val="18"/>
        </w:rPr>
      </w:pPr>
      <w:r>
        <w:rPr>
          <w:w w:val="105"/>
          <w:sz w:val="18"/>
        </w:rPr>
        <w:t>An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effective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quality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management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program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should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try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develop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strategies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fill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gaps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create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customer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delight.</w:t>
      </w:r>
    </w:p>
    <w:p w14:paraId="476CDE64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9" w:line="273" w:lineRule="auto"/>
        <w:ind w:right="2715"/>
        <w:jc w:val="both"/>
        <w:rPr>
          <w:sz w:val="18"/>
        </w:rPr>
      </w:pPr>
      <w:r>
        <w:rPr>
          <w:w w:val="105"/>
          <w:sz w:val="18"/>
        </w:rPr>
        <w:t>Service sector is one of the key contributing factors for growth of our economy 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civilization.</w:t>
      </w:r>
    </w:p>
    <w:p w14:paraId="369C8BD4" w14:textId="77777777" w:rsidR="00DE4ECC" w:rsidRDefault="00DE4ECC">
      <w:pPr>
        <w:pStyle w:val="BodyText"/>
        <w:spacing w:before="2"/>
      </w:pPr>
    </w:p>
    <w:p w14:paraId="2EAD1444" w14:textId="77777777" w:rsidR="00DE4ECC" w:rsidRDefault="00105BF9" w:rsidP="00105BF9">
      <w:pPr>
        <w:pStyle w:val="Heading3"/>
        <w:numPr>
          <w:ilvl w:val="1"/>
          <w:numId w:val="173"/>
        </w:numPr>
        <w:tabs>
          <w:tab w:val="left" w:pos="715"/>
        </w:tabs>
        <w:ind w:hanging="481"/>
        <w:jc w:val="left"/>
        <w:rPr>
          <w:u w:val="none"/>
        </w:rPr>
      </w:pPr>
      <w:r>
        <w:t>Keywords</w:t>
      </w:r>
    </w:p>
    <w:p w14:paraId="40EF3CC9" w14:textId="77777777" w:rsidR="00DE4ECC" w:rsidRDefault="00DE4ECC">
      <w:pPr>
        <w:pStyle w:val="BodyText"/>
        <w:spacing w:before="2"/>
        <w:rPr>
          <w:b/>
          <w:sz w:val="23"/>
        </w:rPr>
      </w:pPr>
    </w:p>
    <w:p w14:paraId="34FBBAD2" w14:textId="77777777" w:rsidR="00DE4ECC" w:rsidRDefault="00105BF9">
      <w:pPr>
        <w:pStyle w:val="BodyText"/>
        <w:spacing w:before="1" w:line="273" w:lineRule="auto"/>
        <w:ind w:left="234" w:right="2682"/>
      </w:pPr>
      <w:r>
        <w:rPr>
          <w:b/>
          <w:i/>
        </w:rPr>
        <w:t>Consumer</w:t>
      </w:r>
      <w:r>
        <w:rPr>
          <w:b/>
          <w:i/>
          <w:spacing w:val="32"/>
        </w:rPr>
        <w:t xml:space="preserve"> </w:t>
      </w:r>
      <w:r>
        <w:rPr>
          <w:b/>
          <w:i/>
        </w:rPr>
        <w:t>Services</w:t>
      </w:r>
      <w:r>
        <w:rPr>
          <w:i/>
        </w:rPr>
        <w:t>:</w:t>
      </w:r>
      <w:r>
        <w:rPr>
          <w:i/>
          <w:spacing w:val="35"/>
        </w:rPr>
        <w:t xml:space="preserve"> </w:t>
      </w:r>
      <w:r>
        <w:t>These</w:t>
      </w:r>
      <w:r>
        <w:rPr>
          <w:spacing w:val="34"/>
        </w:rPr>
        <w:t xml:space="preserve"> </w:t>
      </w:r>
      <w:r>
        <w:t>are</w:t>
      </w:r>
      <w:r>
        <w:rPr>
          <w:spacing w:val="35"/>
        </w:rPr>
        <w:t xml:space="preserve"> </w:t>
      </w:r>
      <w:r>
        <w:t>aimed</w:t>
      </w:r>
      <w:r>
        <w:rPr>
          <w:spacing w:val="34"/>
        </w:rPr>
        <w:t xml:space="preserve"> </w:t>
      </w:r>
      <w:r>
        <w:t>at</w:t>
      </w:r>
      <w:r>
        <w:rPr>
          <w:spacing w:val="34"/>
        </w:rPr>
        <w:t xml:space="preserve"> </w:t>
      </w:r>
      <w:r>
        <w:t>individual</w:t>
      </w:r>
      <w:r>
        <w:rPr>
          <w:spacing w:val="32"/>
        </w:rPr>
        <w:t xml:space="preserve"> </w:t>
      </w:r>
      <w:r>
        <w:t>consumers</w:t>
      </w:r>
      <w:r>
        <w:rPr>
          <w:spacing w:val="35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are</w:t>
      </w:r>
      <w:r>
        <w:rPr>
          <w:spacing w:val="34"/>
        </w:rPr>
        <w:t xml:space="preserve"> </w:t>
      </w:r>
      <w:r>
        <w:t>consumed</w:t>
      </w:r>
      <w:r>
        <w:rPr>
          <w:spacing w:val="34"/>
        </w:rPr>
        <w:t xml:space="preserve"> </w:t>
      </w:r>
      <w:r>
        <w:t>for</w:t>
      </w:r>
      <w:r>
        <w:rPr>
          <w:spacing w:val="35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reasons.</w:t>
      </w:r>
    </w:p>
    <w:p w14:paraId="383ACEED" w14:textId="77777777" w:rsidR="00DE4ECC" w:rsidRDefault="00105BF9">
      <w:pPr>
        <w:pStyle w:val="BodyText"/>
        <w:spacing w:before="119" w:line="273" w:lineRule="auto"/>
        <w:ind w:left="234" w:right="2682"/>
      </w:pPr>
      <w:r>
        <w:rPr>
          <w:b/>
          <w:i/>
          <w:w w:val="105"/>
        </w:rPr>
        <w:t>Functional</w:t>
      </w:r>
      <w:r>
        <w:rPr>
          <w:b/>
          <w:i/>
          <w:spacing w:val="-8"/>
          <w:w w:val="105"/>
        </w:rPr>
        <w:t xml:space="preserve"> </w:t>
      </w:r>
      <w:r>
        <w:rPr>
          <w:b/>
          <w:i/>
          <w:w w:val="105"/>
        </w:rPr>
        <w:t>Quality</w:t>
      </w:r>
      <w:r>
        <w:rPr>
          <w:i/>
          <w:w w:val="105"/>
        </w:rPr>
        <w:t>:</w:t>
      </w:r>
      <w:r>
        <w:rPr>
          <w:i/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relates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‘how’</w:t>
      </w:r>
      <w:r>
        <w:rPr>
          <w:spacing w:val="-7"/>
          <w:w w:val="105"/>
        </w:rPr>
        <w:t xml:space="preserve"> </w:t>
      </w:r>
      <w:r>
        <w:rPr>
          <w:w w:val="105"/>
        </w:rPr>
        <w:t>technical</w:t>
      </w:r>
      <w:r>
        <w:rPr>
          <w:spacing w:val="-7"/>
          <w:w w:val="105"/>
        </w:rPr>
        <w:t xml:space="preserve"> </w:t>
      </w:r>
      <w:r>
        <w:rPr>
          <w:w w:val="105"/>
        </w:rPr>
        <w:t>quality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being</w:t>
      </w:r>
      <w:r>
        <w:rPr>
          <w:spacing w:val="-7"/>
          <w:w w:val="105"/>
        </w:rPr>
        <w:t xml:space="preserve"> </w:t>
      </w:r>
      <w:r>
        <w:rPr>
          <w:w w:val="105"/>
        </w:rPr>
        <w:t>delivered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consumer.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39"/>
          <w:w w:val="105"/>
        </w:rPr>
        <w:t xml:space="preserve"> </w:t>
      </w:r>
      <w:r>
        <w:rPr>
          <w:w w:val="105"/>
        </w:rPr>
        <w:t>aspect</w:t>
      </w:r>
      <w:r>
        <w:rPr>
          <w:spacing w:val="6"/>
          <w:w w:val="105"/>
        </w:rPr>
        <w:t xml:space="preserve"> </w:t>
      </w:r>
      <w:r>
        <w:rPr>
          <w:w w:val="105"/>
        </w:rPr>
        <w:t>cannot</w:t>
      </w:r>
      <w:r>
        <w:rPr>
          <w:spacing w:val="6"/>
          <w:w w:val="105"/>
        </w:rPr>
        <w:t xml:space="preserve"> </w:t>
      </w:r>
      <w:r>
        <w:rPr>
          <w:w w:val="105"/>
        </w:rPr>
        <w:t>be</w:t>
      </w:r>
      <w:r>
        <w:rPr>
          <w:spacing w:val="6"/>
          <w:w w:val="105"/>
        </w:rPr>
        <w:t xml:space="preserve"> </w:t>
      </w:r>
      <w:r>
        <w:rPr>
          <w:w w:val="105"/>
        </w:rPr>
        <w:t>as</w:t>
      </w:r>
      <w:r>
        <w:rPr>
          <w:spacing w:val="6"/>
          <w:w w:val="105"/>
        </w:rPr>
        <w:t xml:space="preserve"> </w:t>
      </w:r>
      <w:r>
        <w:rPr>
          <w:w w:val="105"/>
        </w:rPr>
        <w:t>accurately</w:t>
      </w:r>
      <w:r>
        <w:rPr>
          <w:spacing w:val="9"/>
          <w:w w:val="105"/>
        </w:rPr>
        <w:t xml:space="preserve"> </w:t>
      </w:r>
      <w:r>
        <w:rPr>
          <w:w w:val="105"/>
        </w:rPr>
        <w:t>measured</w:t>
      </w:r>
      <w:r>
        <w:rPr>
          <w:spacing w:val="6"/>
          <w:w w:val="105"/>
        </w:rPr>
        <w:t xml:space="preserve"> </w:t>
      </w:r>
      <w:r>
        <w:rPr>
          <w:w w:val="105"/>
        </w:rPr>
        <w:t>as</w:t>
      </w:r>
      <w:r>
        <w:rPr>
          <w:spacing w:val="6"/>
          <w:w w:val="105"/>
        </w:rPr>
        <w:t xml:space="preserve"> </w:t>
      </w:r>
      <w:r>
        <w:rPr>
          <w:w w:val="105"/>
        </w:rPr>
        <w:t>technical</w:t>
      </w:r>
      <w:r>
        <w:rPr>
          <w:spacing w:val="6"/>
          <w:w w:val="105"/>
        </w:rPr>
        <w:t xml:space="preserve"> </w:t>
      </w:r>
      <w:r>
        <w:rPr>
          <w:w w:val="105"/>
        </w:rPr>
        <w:t>quality.</w:t>
      </w:r>
    </w:p>
    <w:p w14:paraId="43211C42" w14:textId="77777777" w:rsidR="00DE4ECC" w:rsidRDefault="00DE4ECC">
      <w:pPr>
        <w:spacing w:line="273" w:lineRule="auto"/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6845F8B9" w14:textId="77777777" w:rsidR="00DE4ECC" w:rsidRDefault="00DE4ECC">
      <w:pPr>
        <w:pStyle w:val="BodyText"/>
        <w:rPr>
          <w:sz w:val="20"/>
        </w:rPr>
      </w:pPr>
    </w:p>
    <w:p w14:paraId="5F63CEDC" w14:textId="77777777" w:rsidR="00DE4ECC" w:rsidRDefault="00DE4ECC">
      <w:pPr>
        <w:pStyle w:val="BodyText"/>
        <w:rPr>
          <w:sz w:val="20"/>
        </w:rPr>
      </w:pPr>
    </w:p>
    <w:p w14:paraId="1303BF37" w14:textId="77777777" w:rsidR="00DE4ECC" w:rsidRDefault="00DE4ECC">
      <w:pPr>
        <w:pStyle w:val="BodyText"/>
        <w:spacing w:before="7"/>
        <w:rPr>
          <w:sz w:val="20"/>
        </w:rPr>
      </w:pPr>
    </w:p>
    <w:p w14:paraId="11CB6D09" w14:textId="77777777" w:rsidR="00DE4ECC" w:rsidRDefault="00105BF9">
      <w:pPr>
        <w:pStyle w:val="BodyText"/>
        <w:tabs>
          <w:tab w:val="left" w:pos="2679"/>
        </w:tabs>
        <w:spacing w:line="273" w:lineRule="auto"/>
        <w:ind w:left="2680" w:right="255" w:hanging="1467"/>
        <w:jc w:val="both"/>
      </w:pPr>
      <w:r>
        <w:rPr>
          <w:b/>
          <w:w w:val="105"/>
          <w:position w:val="2"/>
        </w:rPr>
        <w:t>Notes</w:t>
      </w:r>
      <w:r>
        <w:rPr>
          <w:b/>
          <w:w w:val="105"/>
          <w:position w:val="2"/>
        </w:rPr>
        <w:tab/>
      </w:r>
      <w:r>
        <w:rPr>
          <w:b/>
          <w:i/>
          <w:w w:val="105"/>
        </w:rPr>
        <w:t xml:space="preserve">Intangibility: </w:t>
      </w:r>
      <w:r>
        <w:rPr>
          <w:w w:val="105"/>
        </w:rPr>
        <w:t>A pure service is difficult to assess through any of the physical senses. It is a</w:t>
      </w:r>
      <w:r>
        <w:rPr>
          <w:spacing w:val="1"/>
          <w:w w:val="105"/>
        </w:rPr>
        <w:t xml:space="preserve"> </w:t>
      </w:r>
      <w:r>
        <w:rPr>
          <w:w w:val="105"/>
        </w:rPr>
        <w:t>bundle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abstraction,</w:t>
      </w:r>
      <w:r>
        <w:rPr>
          <w:spacing w:val="-7"/>
          <w:w w:val="105"/>
        </w:rPr>
        <w:t xml:space="preserve"> </w:t>
      </w:r>
      <w:r>
        <w:rPr>
          <w:w w:val="105"/>
        </w:rPr>
        <w:t>which</w:t>
      </w:r>
      <w:r>
        <w:rPr>
          <w:spacing w:val="-7"/>
          <w:w w:val="105"/>
        </w:rPr>
        <w:t xml:space="preserve"> </w:t>
      </w:r>
      <w:r>
        <w:rPr>
          <w:w w:val="105"/>
        </w:rPr>
        <w:t>cannot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assessed</w:t>
      </w:r>
      <w:r>
        <w:rPr>
          <w:spacing w:val="-7"/>
          <w:w w:val="105"/>
        </w:rPr>
        <w:t xml:space="preserve"> </w:t>
      </w:r>
      <w:r>
        <w:rPr>
          <w:w w:val="105"/>
        </w:rPr>
        <w:t>before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owned.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explains</w:t>
      </w:r>
      <w:r>
        <w:rPr>
          <w:spacing w:val="-10"/>
          <w:w w:val="105"/>
        </w:rPr>
        <w:t xml:space="preserve"> </w:t>
      </w:r>
      <w:r>
        <w:rPr>
          <w:w w:val="105"/>
        </w:rPr>
        <w:t>intangibility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39"/>
          <w:w w:val="105"/>
        </w:rPr>
        <w:t xml:space="preserve"> </w:t>
      </w:r>
      <w:r>
        <w:rPr>
          <w:w w:val="105"/>
        </w:rPr>
        <w:t>services.</w:t>
      </w:r>
    </w:p>
    <w:p w14:paraId="4422B3C2" w14:textId="77777777" w:rsidR="00DE4ECC" w:rsidRDefault="00105BF9">
      <w:pPr>
        <w:pStyle w:val="BodyText"/>
        <w:spacing w:before="119" w:line="273" w:lineRule="auto"/>
        <w:ind w:left="2680"/>
      </w:pPr>
      <w:r>
        <w:rPr>
          <w:b/>
          <w:i/>
        </w:rPr>
        <w:t>Perishability:</w:t>
      </w:r>
      <w:r>
        <w:rPr>
          <w:b/>
          <w:i/>
          <w:spacing w:val="12"/>
        </w:rPr>
        <w:t xml:space="preserve"> </w:t>
      </w:r>
      <w:r>
        <w:t>Services</w:t>
      </w:r>
      <w:r>
        <w:rPr>
          <w:spacing w:val="13"/>
        </w:rPr>
        <w:t xml:space="preserve"> </w:t>
      </w:r>
      <w:r>
        <w:t>cannot</w:t>
      </w:r>
      <w:r>
        <w:rPr>
          <w:spacing w:val="13"/>
        </w:rPr>
        <w:t xml:space="preserve"> </w:t>
      </w:r>
      <w:r>
        <w:t>be</w:t>
      </w:r>
      <w:r>
        <w:rPr>
          <w:spacing w:val="16"/>
        </w:rPr>
        <w:t xml:space="preserve"> </w:t>
      </w:r>
      <w:r>
        <w:t>separated</w:t>
      </w:r>
      <w:r>
        <w:rPr>
          <w:spacing w:val="13"/>
        </w:rPr>
        <w:t xml:space="preserve"> </w:t>
      </w:r>
      <w:r>
        <w:t>from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source</w:t>
      </w:r>
      <w:r>
        <w:rPr>
          <w:spacing w:val="16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hence</w:t>
      </w:r>
      <w:r>
        <w:rPr>
          <w:spacing w:val="12"/>
        </w:rPr>
        <w:t xml:space="preserve"> </w:t>
      </w:r>
      <w:r>
        <w:t>they</w:t>
      </w:r>
      <w:r>
        <w:rPr>
          <w:spacing w:val="13"/>
        </w:rPr>
        <w:t xml:space="preserve"> </w:t>
      </w:r>
      <w:r>
        <w:t>cannot</w:t>
      </w:r>
      <w:r>
        <w:rPr>
          <w:spacing w:val="17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t>stored</w:t>
      </w:r>
      <w:r>
        <w:rPr>
          <w:spacing w:val="13"/>
        </w:rPr>
        <w:t xml:space="preserve"> </w:t>
      </w:r>
      <w:r>
        <w:t>for</w:t>
      </w:r>
      <w:r>
        <w:rPr>
          <w:spacing w:val="-36"/>
        </w:rPr>
        <w:t xml:space="preserve"> </w:t>
      </w:r>
      <w:r>
        <w:t>future</w:t>
      </w:r>
      <w:r>
        <w:rPr>
          <w:spacing w:val="25"/>
        </w:rPr>
        <w:t xml:space="preserve"> </w:t>
      </w:r>
      <w:r>
        <w:t>consumption.</w:t>
      </w:r>
    </w:p>
    <w:p w14:paraId="0256E9E1" w14:textId="77777777" w:rsidR="00DE4ECC" w:rsidRDefault="00105BF9">
      <w:pPr>
        <w:pStyle w:val="BodyText"/>
        <w:spacing w:before="118" w:line="273" w:lineRule="auto"/>
        <w:ind w:left="2680" w:right="242"/>
      </w:pPr>
      <w:r>
        <w:rPr>
          <w:b/>
          <w:i/>
        </w:rPr>
        <w:t>Producer</w:t>
      </w:r>
      <w:r>
        <w:rPr>
          <w:b/>
          <w:i/>
          <w:spacing w:val="18"/>
        </w:rPr>
        <w:t xml:space="preserve"> </w:t>
      </w:r>
      <w:r>
        <w:rPr>
          <w:b/>
          <w:i/>
        </w:rPr>
        <w:t>Services</w:t>
      </w:r>
      <w:r>
        <w:rPr>
          <w:i/>
        </w:rPr>
        <w:t>:</w:t>
      </w:r>
      <w:r>
        <w:rPr>
          <w:i/>
          <w:spacing w:val="18"/>
        </w:rPr>
        <w:t xml:space="preserve"> </w:t>
      </w:r>
      <w:r>
        <w:t>These</w:t>
      </w:r>
      <w:r>
        <w:rPr>
          <w:spacing w:val="18"/>
        </w:rPr>
        <w:t xml:space="preserve"> </w:t>
      </w:r>
      <w:r>
        <w:t>are</w:t>
      </w:r>
      <w:r>
        <w:rPr>
          <w:spacing w:val="20"/>
        </w:rPr>
        <w:t xml:space="preserve"> </w:t>
      </w:r>
      <w:r>
        <w:t>meant</w:t>
      </w:r>
      <w:r>
        <w:rPr>
          <w:spacing w:val="18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organizations</w:t>
      </w:r>
      <w:r>
        <w:rPr>
          <w:spacing w:val="20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t>buy</w:t>
      </w:r>
      <w:r>
        <w:rPr>
          <w:spacing w:val="18"/>
        </w:rPr>
        <w:t xml:space="preserve"> </w:t>
      </w:r>
      <w:r>
        <w:t>them</w:t>
      </w:r>
      <w:r>
        <w:rPr>
          <w:spacing w:val="20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deliver</w:t>
      </w:r>
      <w:r>
        <w:rPr>
          <w:spacing w:val="18"/>
        </w:rPr>
        <w:t xml:space="preserve"> </w:t>
      </w:r>
      <w:r>
        <w:t>either</w:t>
      </w:r>
      <w:r>
        <w:rPr>
          <w:spacing w:val="20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product</w:t>
      </w:r>
      <w:r>
        <w:rPr>
          <w:spacing w:val="-36"/>
        </w:rPr>
        <w:t xml:space="preserve"> </w:t>
      </w:r>
      <w:r>
        <w:t>or</w:t>
      </w:r>
      <w:r>
        <w:rPr>
          <w:spacing w:val="15"/>
        </w:rPr>
        <w:t xml:space="preserve"> </w:t>
      </w:r>
      <w:r>
        <w:t>service</w:t>
      </w:r>
      <w:r>
        <w:rPr>
          <w:spacing w:val="15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end</w:t>
      </w:r>
      <w:r>
        <w:rPr>
          <w:spacing w:val="15"/>
        </w:rPr>
        <w:t xml:space="preserve"> </w:t>
      </w:r>
      <w:r>
        <w:t>customer.</w:t>
      </w:r>
    </w:p>
    <w:p w14:paraId="5B570C64" w14:textId="77777777" w:rsidR="00DE4ECC" w:rsidRDefault="00105BF9">
      <w:pPr>
        <w:pStyle w:val="BodyText"/>
        <w:spacing w:before="119" w:line="273" w:lineRule="auto"/>
        <w:ind w:left="2680"/>
      </w:pPr>
      <w:r>
        <w:rPr>
          <w:b/>
          <w:i/>
          <w:w w:val="105"/>
        </w:rPr>
        <w:t>Technical</w:t>
      </w:r>
      <w:r>
        <w:rPr>
          <w:b/>
          <w:i/>
          <w:spacing w:val="-1"/>
          <w:w w:val="105"/>
        </w:rPr>
        <w:t xml:space="preserve"> </w:t>
      </w:r>
      <w:r>
        <w:rPr>
          <w:b/>
          <w:i/>
          <w:w w:val="105"/>
        </w:rPr>
        <w:t>Quality:</w:t>
      </w:r>
      <w:r>
        <w:rPr>
          <w:b/>
          <w:i/>
          <w:spacing w:val="3"/>
          <w:w w:val="105"/>
        </w:rPr>
        <w:t xml:space="preserve"> </w:t>
      </w: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relates</w:t>
      </w:r>
      <w:r>
        <w:rPr>
          <w:spacing w:val="2"/>
          <w:w w:val="105"/>
        </w:rPr>
        <w:t xml:space="preserve"> </w:t>
      </w:r>
      <w:r>
        <w:rPr>
          <w:w w:val="105"/>
        </w:rPr>
        <w:t>to quantifiable</w:t>
      </w:r>
      <w:r>
        <w:rPr>
          <w:spacing w:val="2"/>
          <w:w w:val="105"/>
        </w:rPr>
        <w:t xml:space="preserve"> </w:t>
      </w:r>
      <w:r>
        <w:rPr>
          <w:w w:val="105"/>
        </w:rPr>
        <w:t>aspects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service that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2"/>
          <w:w w:val="105"/>
        </w:rPr>
        <w:t xml:space="preserve"> </w:t>
      </w:r>
      <w:r>
        <w:rPr>
          <w:w w:val="105"/>
        </w:rPr>
        <w:t>‘what’</w:t>
      </w:r>
      <w:r>
        <w:rPr>
          <w:spacing w:val="1"/>
          <w:w w:val="105"/>
        </w:rPr>
        <w:t xml:space="preserve"> </w:t>
      </w:r>
      <w:r>
        <w:rPr>
          <w:w w:val="105"/>
        </w:rPr>
        <w:t>is being</w:t>
      </w:r>
      <w:r>
        <w:rPr>
          <w:spacing w:val="2"/>
          <w:w w:val="105"/>
        </w:rPr>
        <w:t xml:space="preserve"> </w:t>
      </w:r>
      <w:r>
        <w:rPr>
          <w:w w:val="105"/>
        </w:rPr>
        <w:t>done.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-38"/>
          <w:w w:val="105"/>
        </w:rPr>
        <w:t xml:space="preserve"> </w:t>
      </w:r>
      <w:r>
        <w:rPr>
          <w:w w:val="105"/>
        </w:rPr>
        <w:t>aspect</w:t>
      </w:r>
      <w:r>
        <w:rPr>
          <w:spacing w:val="5"/>
          <w:w w:val="105"/>
        </w:rPr>
        <w:t xml:space="preserve"> </w:t>
      </w:r>
      <w:r>
        <w:rPr>
          <w:w w:val="105"/>
        </w:rPr>
        <w:t>can</w:t>
      </w:r>
      <w:r>
        <w:rPr>
          <w:spacing w:val="5"/>
          <w:w w:val="105"/>
        </w:rPr>
        <w:t xml:space="preserve"> </w:t>
      </w:r>
      <w:r>
        <w:rPr>
          <w:w w:val="105"/>
        </w:rPr>
        <w:t>be</w:t>
      </w:r>
      <w:r>
        <w:rPr>
          <w:spacing w:val="6"/>
          <w:w w:val="105"/>
        </w:rPr>
        <w:t xml:space="preserve"> </w:t>
      </w:r>
      <w:r>
        <w:rPr>
          <w:w w:val="105"/>
        </w:rPr>
        <w:t>accurately</w:t>
      </w:r>
      <w:r>
        <w:rPr>
          <w:spacing w:val="5"/>
          <w:w w:val="105"/>
        </w:rPr>
        <w:t xml:space="preserve"> </w:t>
      </w:r>
      <w:r>
        <w:rPr>
          <w:w w:val="105"/>
        </w:rPr>
        <w:t>measured.</w:t>
      </w:r>
    </w:p>
    <w:p w14:paraId="35834640" w14:textId="77777777" w:rsidR="00DE4ECC" w:rsidRDefault="00105BF9">
      <w:pPr>
        <w:pStyle w:val="BodyText"/>
        <w:spacing w:before="119"/>
        <w:ind w:left="2680"/>
      </w:pPr>
      <w:r>
        <w:rPr>
          <w:b/>
          <w:i/>
          <w:w w:val="105"/>
        </w:rPr>
        <w:t>Variability:</w:t>
      </w:r>
      <w:r>
        <w:rPr>
          <w:b/>
          <w:i/>
          <w:spacing w:val="-1"/>
          <w:w w:val="105"/>
        </w:rPr>
        <w:t xml:space="preserve"> </w:t>
      </w:r>
      <w:r>
        <w:rPr>
          <w:w w:val="105"/>
        </w:rPr>
        <w:t>Services cannot</w:t>
      </w:r>
      <w:r>
        <w:rPr>
          <w:spacing w:val="-1"/>
          <w:w w:val="105"/>
        </w:rPr>
        <w:t xml:space="preserve"> </w:t>
      </w:r>
      <w:r>
        <w:rPr>
          <w:w w:val="105"/>
        </w:rPr>
        <w:t>be</w:t>
      </w:r>
      <w:r>
        <w:rPr>
          <w:spacing w:val="-1"/>
          <w:w w:val="105"/>
        </w:rPr>
        <w:t xml:space="preserve"> </w:t>
      </w:r>
      <w:r>
        <w:rPr>
          <w:w w:val="105"/>
        </w:rPr>
        <w:t>standardized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hence they</w:t>
      </w:r>
      <w:r>
        <w:rPr>
          <w:spacing w:val="-1"/>
          <w:w w:val="105"/>
        </w:rPr>
        <w:t xml:space="preserve"> </w:t>
      </w:r>
      <w:r>
        <w:rPr>
          <w:w w:val="105"/>
        </w:rPr>
        <w:t>are</w:t>
      </w:r>
      <w:r>
        <w:rPr>
          <w:spacing w:val="-1"/>
          <w:w w:val="105"/>
        </w:rPr>
        <w:t xml:space="preserve"> </w:t>
      </w:r>
      <w:r>
        <w:rPr>
          <w:w w:val="105"/>
        </w:rPr>
        <w:t>variable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-1"/>
          <w:w w:val="105"/>
        </w:rPr>
        <w:t xml:space="preserve"> </w:t>
      </w:r>
      <w:r>
        <w:rPr>
          <w:w w:val="105"/>
        </w:rPr>
        <w:t>nature.</w:t>
      </w:r>
    </w:p>
    <w:p w14:paraId="082AE1A4" w14:textId="77777777" w:rsidR="00DE4ECC" w:rsidRDefault="00DE4ECC">
      <w:pPr>
        <w:pStyle w:val="BodyText"/>
        <w:spacing w:before="9"/>
        <w:rPr>
          <w:sz w:val="20"/>
        </w:rPr>
      </w:pPr>
    </w:p>
    <w:p w14:paraId="701F02A1" w14:textId="77777777" w:rsidR="00DE4ECC" w:rsidRDefault="00105BF9" w:rsidP="00105BF9">
      <w:pPr>
        <w:pStyle w:val="Heading3"/>
        <w:numPr>
          <w:ilvl w:val="1"/>
          <w:numId w:val="173"/>
        </w:numPr>
        <w:tabs>
          <w:tab w:val="left" w:pos="3160"/>
        </w:tabs>
        <w:ind w:left="3160"/>
        <w:jc w:val="left"/>
        <w:rPr>
          <w:u w:val="none"/>
        </w:rPr>
      </w:pPr>
      <w:r>
        <w:t>Review</w:t>
      </w:r>
      <w:r>
        <w:rPr>
          <w:spacing w:val="12"/>
        </w:rPr>
        <w:t xml:space="preserve"> </w:t>
      </w:r>
      <w:r>
        <w:t>Questions</w:t>
      </w:r>
    </w:p>
    <w:p w14:paraId="70B4C136" w14:textId="77777777" w:rsidR="00DE4ECC" w:rsidRDefault="00DE4ECC">
      <w:pPr>
        <w:pStyle w:val="BodyText"/>
        <w:spacing w:before="2"/>
        <w:rPr>
          <w:b/>
          <w:sz w:val="23"/>
        </w:rPr>
      </w:pPr>
    </w:p>
    <w:p w14:paraId="61653604" w14:textId="77777777" w:rsidR="00DE4ECC" w:rsidRDefault="00105BF9" w:rsidP="00105BF9">
      <w:pPr>
        <w:pStyle w:val="ListParagraph"/>
        <w:numPr>
          <w:ilvl w:val="0"/>
          <w:numId w:val="172"/>
        </w:numPr>
        <w:tabs>
          <w:tab w:val="left" w:pos="3159"/>
          <w:tab w:val="left" w:pos="3160"/>
        </w:tabs>
        <w:spacing w:before="1"/>
        <w:rPr>
          <w:sz w:val="18"/>
        </w:rPr>
      </w:pPr>
      <w:r>
        <w:rPr>
          <w:w w:val="105"/>
          <w:sz w:val="18"/>
        </w:rPr>
        <w:t>Define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service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concept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explain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its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relevance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modern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society.</w:t>
      </w:r>
    </w:p>
    <w:p w14:paraId="02D62BF8" w14:textId="77777777" w:rsidR="00DE4ECC" w:rsidRDefault="00105BF9" w:rsidP="00105BF9">
      <w:pPr>
        <w:pStyle w:val="ListParagraph"/>
        <w:numPr>
          <w:ilvl w:val="0"/>
          <w:numId w:val="172"/>
        </w:numPr>
        <w:tabs>
          <w:tab w:val="left" w:pos="3204"/>
          <w:tab w:val="left" w:pos="3205"/>
        </w:tabs>
        <w:spacing w:line="273" w:lineRule="auto"/>
        <w:ind w:right="239"/>
        <w:rPr>
          <w:sz w:val="18"/>
        </w:rPr>
      </w:pPr>
      <w:r>
        <w:tab/>
      </w:r>
      <w:r>
        <w:rPr>
          <w:w w:val="105"/>
          <w:sz w:val="18"/>
        </w:rPr>
        <w:t>Is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important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separate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services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products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modern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day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marketing?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Support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your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decision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suitable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arguments.</w:t>
      </w:r>
    </w:p>
    <w:p w14:paraId="6D618DE0" w14:textId="77777777" w:rsidR="00DE4ECC" w:rsidRDefault="00105BF9" w:rsidP="00105BF9">
      <w:pPr>
        <w:pStyle w:val="ListParagraph"/>
        <w:numPr>
          <w:ilvl w:val="0"/>
          <w:numId w:val="172"/>
        </w:numPr>
        <w:tabs>
          <w:tab w:val="left" w:pos="3159"/>
          <w:tab w:val="left" w:pos="3160"/>
        </w:tabs>
        <w:spacing w:before="118"/>
        <w:rPr>
          <w:sz w:val="18"/>
        </w:rPr>
      </w:pPr>
      <w:r>
        <w:rPr>
          <w:w w:val="105"/>
          <w:sz w:val="18"/>
        </w:rPr>
        <w:t>What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pure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service?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Explain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continuum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services.</w:t>
      </w:r>
    </w:p>
    <w:p w14:paraId="528CC0D7" w14:textId="77777777" w:rsidR="00DE4ECC" w:rsidRDefault="00105BF9" w:rsidP="00105BF9">
      <w:pPr>
        <w:pStyle w:val="ListParagraph"/>
        <w:numPr>
          <w:ilvl w:val="0"/>
          <w:numId w:val="172"/>
        </w:numPr>
        <w:tabs>
          <w:tab w:val="left" w:pos="3159"/>
          <w:tab w:val="left" w:pos="3160"/>
        </w:tabs>
        <w:rPr>
          <w:sz w:val="18"/>
        </w:rPr>
      </w:pPr>
      <w:r>
        <w:rPr>
          <w:w w:val="105"/>
          <w:sz w:val="18"/>
        </w:rPr>
        <w:t>Explain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characteristics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pure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services.</w:t>
      </w:r>
    </w:p>
    <w:p w14:paraId="7CCEC940" w14:textId="77777777" w:rsidR="00DE4ECC" w:rsidRDefault="00105BF9" w:rsidP="00105BF9">
      <w:pPr>
        <w:pStyle w:val="ListParagraph"/>
        <w:numPr>
          <w:ilvl w:val="0"/>
          <w:numId w:val="172"/>
        </w:numPr>
        <w:tabs>
          <w:tab w:val="left" w:pos="3159"/>
          <w:tab w:val="left" w:pos="3160"/>
        </w:tabs>
        <w:rPr>
          <w:sz w:val="18"/>
        </w:rPr>
      </w:pPr>
      <w:r>
        <w:rPr>
          <w:w w:val="105"/>
          <w:sz w:val="18"/>
        </w:rPr>
        <w:t>Explain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role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intangibility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service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marketing.</w:t>
      </w:r>
    </w:p>
    <w:p w14:paraId="240B9197" w14:textId="77777777" w:rsidR="00DE4ECC" w:rsidRDefault="00105BF9" w:rsidP="00105BF9">
      <w:pPr>
        <w:pStyle w:val="ListParagraph"/>
        <w:numPr>
          <w:ilvl w:val="0"/>
          <w:numId w:val="172"/>
        </w:numPr>
        <w:tabs>
          <w:tab w:val="left" w:pos="3204"/>
          <w:tab w:val="left" w:pos="3205"/>
        </w:tabs>
        <w:spacing w:line="273" w:lineRule="auto"/>
        <w:ind w:right="254"/>
        <w:rPr>
          <w:sz w:val="18"/>
        </w:rPr>
      </w:pPr>
      <w:r>
        <w:tab/>
      </w:r>
      <w:r>
        <w:rPr>
          <w:w w:val="105"/>
          <w:sz w:val="18"/>
        </w:rPr>
        <w:t>“Service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Process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Matrix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helpful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when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investigating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strategic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changes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service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operations.”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Explain.</w:t>
      </w:r>
    </w:p>
    <w:p w14:paraId="6ADD12B6" w14:textId="77777777" w:rsidR="00DE4ECC" w:rsidRDefault="00105BF9" w:rsidP="00105BF9">
      <w:pPr>
        <w:pStyle w:val="ListParagraph"/>
        <w:numPr>
          <w:ilvl w:val="0"/>
          <w:numId w:val="172"/>
        </w:numPr>
        <w:tabs>
          <w:tab w:val="left" w:pos="3159"/>
          <w:tab w:val="left" w:pos="3160"/>
        </w:tabs>
        <w:spacing w:before="119" w:line="273" w:lineRule="auto"/>
        <w:ind w:right="268"/>
        <w:rPr>
          <w:sz w:val="18"/>
        </w:rPr>
      </w:pPr>
      <w:r>
        <w:rPr>
          <w:w w:val="105"/>
          <w:sz w:val="18"/>
        </w:rPr>
        <w:t>What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key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factors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influence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customer’s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expectations,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which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may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help</w:t>
      </w:r>
      <w:r>
        <w:rPr>
          <w:spacing w:val="-38"/>
          <w:w w:val="105"/>
          <w:sz w:val="18"/>
        </w:rPr>
        <w:t xml:space="preserve"> </w:t>
      </w:r>
      <w:r>
        <w:rPr>
          <w:w w:val="105"/>
          <w:sz w:val="18"/>
        </w:rPr>
        <w:t>customers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shaping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their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expectations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service?</w:t>
      </w:r>
    </w:p>
    <w:p w14:paraId="3E23CD8C" w14:textId="77777777" w:rsidR="00DE4ECC" w:rsidRDefault="00105BF9" w:rsidP="00105BF9">
      <w:pPr>
        <w:pStyle w:val="ListParagraph"/>
        <w:numPr>
          <w:ilvl w:val="0"/>
          <w:numId w:val="172"/>
        </w:numPr>
        <w:tabs>
          <w:tab w:val="left" w:pos="3159"/>
          <w:tab w:val="left" w:pos="3160"/>
        </w:tabs>
        <w:spacing w:before="119" w:line="273" w:lineRule="auto"/>
        <w:ind w:right="267"/>
        <w:rPr>
          <w:sz w:val="18"/>
        </w:rPr>
      </w:pPr>
      <w:r>
        <w:rPr>
          <w:w w:val="105"/>
          <w:sz w:val="18"/>
        </w:rPr>
        <w:t>Why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quality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an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important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factor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service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marketing?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How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measure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dimensions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service</w:t>
      </w:r>
      <w:r>
        <w:rPr>
          <w:spacing w:val="29"/>
          <w:w w:val="105"/>
          <w:sz w:val="18"/>
        </w:rPr>
        <w:t xml:space="preserve"> </w:t>
      </w:r>
      <w:r>
        <w:rPr>
          <w:w w:val="105"/>
          <w:sz w:val="18"/>
        </w:rPr>
        <w:t>quality?</w:t>
      </w:r>
    </w:p>
    <w:p w14:paraId="7E915064" w14:textId="77777777" w:rsidR="00DE4ECC" w:rsidRDefault="00105BF9" w:rsidP="00105BF9">
      <w:pPr>
        <w:pStyle w:val="ListParagraph"/>
        <w:numPr>
          <w:ilvl w:val="0"/>
          <w:numId w:val="172"/>
        </w:numPr>
        <w:tabs>
          <w:tab w:val="left" w:pos="3159"/>
          <w:tab w:val="left" w:pos="3160"/>
        </w:tabs>
        <w:spacing w:before="119"/>
        <w:rPr>
          <w:sz w:val="18"/>
        </w:rPr>
      </w:pPr>
      <w:r>
        <w:rPr>
          <w:w w:val="105"/>
          <w:sz w:val="18"/>
        </w:rPr>
        <w:t>Explain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role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following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dimensions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measuring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managing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service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quality:</w:t>
      </w:r>
    </w:p>
    <w:p w14:paraId="27C6190C" w14:textId="77777777" w:rsidR="00DE4ECC" w:rsidRDefault="00105BF9" w:rsidP="00105BF9">
      <w:pPr>
        <w:pStyle w:val="ListParagraph"/>
        <w:numPr>
          <w:ilvl w:val="1"/>
          <w:numId w:val="172"/>
        </w:numPr>
        <w:tabs>
          <w:tab w:val="left" w:pos="3639"/>
          <w:tab w:val="left" w:pos="3640"/>
        </w:tabs>
        <w:rPr>
          <w:sz w:val="18"/>
        </w:rPr>
      </w:pPr>
      <w:r>
        <w:rPr>
          <w:w w:val="105"/>
          <w:sz w:val="18"/>
        </w:rPr>
        <w:t>Reliability</w:t>
      </w:r>
    </w:p>
    <w:p w14:paraId="75BB99A1" w14:textId="77777777" w:rsidR="00DE4ECC" w:rsidRDefault="00105BF9" w:rsidP="00105BF9">
      <w:pPr>
        <w:pStyle w:val="ListParagraph"/>
        <w:numPr>
          <w:ilvl w:val="1"/>
          <w:numId w:val="172"/>
        </w:numPr>
        <w:tabs>
          <w:tab w:val="left" w:pos="3639"/>
          <w:tab w:val="left" w:pos="3640"/>
        </w:tabs>
        <w:rPr>
          <w:sz w:val="18"/>
        </w:rPr>
      </w:pPr>
      <w:r>
        <w:rPr>
          <w:sz w:val="18"/>
        </w:rPr>
        <w:t>Responsiveness</w:t>
      </w:r>
    </w:p>
    <w:p w14:paraId="39019F23" w14:textId="77777777" w:rsidR="00DE4ECC" w:rsidRDefault="00105BF9" w:rsidP="00105BF9">
      <w:pPr>
        <w:pStyle w:val="ListParagraph"/>
        <w:numPr>
          <w:ilvl w:val="1"/>
          <w:numId w:val="172"/>
        </w:numPr>
        <w:tabs>
          <w:tab w:val="left" w:pos="3640"/>
        </w:tabs>
        <w:rPr>
          <w:sz w:val="18"/>
        </w:rPr>
      </w:pPr>
      <w:r>
        <w:rPr>
          <w:w w:val="105"/>
          <w:sz w:val="18"/>
        </w:rPr>
        <w:t>Empathy</w:t>
      </w:r>
    </w:p>
    <w:p w14:paraId="0E42E00E" w14:textId="77777777" w:rsidR="00DE4ECC" w:rsidRDefault="00105BF9" w:rsidP="00105BF9">
      <w:pPr>
        <w:pStyle w:val="ListParagraph"/>
        <w:numPr>
          <w:ilvl w:val="1"/>
          <w:numId w:val="172"/>
        </w:numPr>
        <w:tabs>
          <w:tab w:val="left" w:pos="3640"/>
        </w:tabs>
        <w:rPr>
          <w:sz w:val="18"/>
        </w:rPr>
      </w:pPr>
      <w:r>
        <w:rPr>
          <w:w w:val="105"/>
          <w:sz w:val="18"/>
        </w:rPr>
        <w:t>Assurance</w:t>
      </w:r>
    </w:p>
    <w:p w14:paraId="369A2080" w14:textId="77777777" w:rsidR="00DE4ECC" w:rsidRDefault="00105BF9" w:rsidP="00105BF9">
      <w:pPr>
        <w:pStyle w:val="ListParagraph"/>
        <w:numPr>
          <w:ilvl w:val="0"/>
          <w:numId w:val="172"/>
        </w:numPr>
        <w:tabs>
          <w:tab w:val="left" w:pos="3159"/>
          <w:tab w:val="left" w:pos="3160"/>
        </w:tabs>
        <w:spacing w:line="273" w:lineRule="auto"/>
        <w:ind w:right="255"/>
        <w:rPr>
          <w:sz w:val="18"/>
        </w:rPr>
      </w:pPr>
      <w:r>
        <w:rPr>
          <w:w w:val="105"/>
          <w:sz w:val="18"/>
        </w:rPr>
        <w:t>What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service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quality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gaps?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What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strategies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should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you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follow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fill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up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service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quality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gap?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How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many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these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gaps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based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consumer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perception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why?</w:t>
      </w:r>
    </w:p>
    <w:p w14:paraId="51DD96CE" w14:textId="77777777" w:rsidR="00DE4ECC" w:rsidRDefault="00DE4ECC">
      <w:pPr>
        <w:pStyle w:val="BodyText"/>
        <w:spacing w:before="4"/>
      </w:pPr>
    </w:p>
    <w:p w14:paraId="3CEF418A" w14:textId="77777777" w:rsidR="00DE4ECC" w:rsidRDefault="00105BF9">
      <w:pPr>
        <w:ind w:left="2680"/>
        <w:rPr>
          <w:b/>
        </w:rPr>
      </w:pPr>
      <w:r>
        <w:rPr>
          <w:b/>
        </w:rPr>
        <w:t>Answers:</w:t>
      </w:r>
      <w:r>
        <w:rPr>
          <w:b/>
          <w:spacing w:val="68"/>
        </w:rPr>
        <w:t xml:space="preserve"> </w:t>
      </w:r>
      <w:proofErr w:type="spellStart"/>
      <w:r>
        <w:rPr>
          <w:b/>
        </w:rPr>
        <w:t>Self</w:t>
      </w:r>
      <w:r>
        <w:rPr>
          <w:b/>
          <w:spacing w:val="75"/>
        </w:rPr>
        <w:t xml:space="preserve"> </w:t>
      </w:r>
      <w:r>
        <w:rPr>
          <w:b/>
        </w:rPr>
        <w:t>Assessment</w:t>
      </w:r>
      <w:proofErr w:type="spellEnd"/>
    </w:p>
    <w:p w14:paraId="41B229C4" w14:textId="77777777" w:rsidR="00DE4ECC" w:rsidRDefault="00DE4ECC">
      <w:pPr>
        <w:pStyle w:val="BodyText"/>
        <w:spacing w:before="5"/>
        <w:rPr>
          <w:b/>
          <w:sz w:val="23"/>
        </w:rPr>
      </w:pPr>
    </w:p>
    <w:tbl>
      <w:tblPr>
        <w:tblW w:w="0" w:type="auto"/>
        <w:tblInd w:w="26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31"/>
        <w:gridCol w:w="1412"/>
        <w:gridCol w:w="1677"/>
      </w:tblGrid>
      <w:tr w:rsidR="00DE4ECC" w14:paraId="0B7D648C" w14:textId="77777777">
        <w:trPr>
          <w:trHeight w:val="288"/>
        </w:trPr>
        <w:tc>
          <w:tcPr>
            <w:tcW w:w="2831" w:type="dxa"/>
          </w:tcPr>
          <w:p w14:paraId="6AF92DDA" w14:textId="77777777" w:rsidR="00DE4ECC" w:rsidRDefault="00105BF9">
            <w:pPr>
              <w:pStyle w:val="TableParagraph"/>
              <w:tabs>
                <w:tab w:val="left" w:pos="529"/>
              </w:tabs>
              <w:spacing w:line="206" w:lineRule="exact"/>
              <w:ind w:left="50"/>
              <w:rPr>
                <w:sz w:val="18"/>
              </w:rPr>
            </w:pPr>
            <w:r>
              <w:rPr>
                <w:sz w:val="18"/>
              </w:rPr>
              <w:t>1.</w:t>
            </w:r>
            <w:r>
              <w:rPr>
                <w:sz w:val="18"/>
              </w:rPr>
              <w:tab/>
              <w:t>empathy</w:t>
            </w:r>
          </w:p>
        </w:tc>
        <w:tc>
          <w:tcPr>
            <w:tcW w:w="1412" w:type="dxa"/>
          </w:tcPr>
          <w:p w14:paraId="7460E261" w14:textId="77777777" w:rsidR="00DE4ECC" w:rsidRDefault="00105BF9">
            <w:pPr>
              <w:pStyle w:val="TableParagraph"/>
              <w:spacing w:line="206" w:lineRule="exact"/>
              <w:ind w:right="217"/>
              <w:jc w:val="right"/>
              <w:rPr>
                <w:sz w:val="18"/>
              </w:rPr>
            </w:pPr>
            <w:r>
              <w:rPr>
                <w:sz w:val="18"/>
              </w:rPr>
              <w:t>2.</w:t>
            </w:r>
          </w:p>
        </w:tc>
        <w:tc>
          <w:tcPr>
            <w:tcW w:w="1677" w:type="dxa"/>
          </w:tcPr>
          <w:p w14:paraId="43D98984" w14:textId="77777777" w:rsidR="00DE4ECC" w:rsidRDefault="00105BF9">
            <w:pPr>
              <w:pStyle w:val="TableParagraph"/>
              <w:spacing w:line="206" w:lineRule="exact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demand</w:t>
            </w:r>
          </w:p>
        </w:tc>
      </w:tr>
      <w:tr w:rsidR="00DE4ECC" w14:paraId="7617AA5B" w14:textId="77777777">
        <w:trPr>
          <w:trHeight w:val="360"/>
        </w:trPr>
        <w:tc>
          <w:tcPr>
            <w:tcW w:w="2831" w:type="dxa"/>
          </w:tcPr>
          <w:p w14:paraId="64870F4C" w14:textId="77777777" w:rsidR="00DE4ECC" w:rsidRDefault="00105BF9">
            <w:pPr>
              <w:pStyle w:val="TableParagraph"/>
              <w:tabs>
                <w:tab w:val="left" w:pos="529"/>
              </w:tabs>
              <w:spacing w:before="66"/>
              <w:ind w:left="50"/>
              <w:rPr>
                <w:sz w:val="18"/>
              </w:rPr>
            </w:pPr>
            <w:r>
              <w:rPr>
                <w:sz w:val="18"/>
              </w:rPr>
              <w:t>3.</w:t>
            </w:r>
            <w:r>
              <w:rPr>
                <w:sz w:val="18"/>
              </w:rPr>
              <w:tab/>
              <w:t>production</w:t>
            </w:r>
          </w:p>
        </w:tc>
        <w:tc>
          <w:tcPr>
            <w:tcW w:w="1412" w:type="dxa"/>
          </w:tcPr>
          <w:p w14:paraId="2C62B88B" w14:textId="77777777" w:rsidR="00DE4ECC" w:rsidRDefault="00105BF9">
            <w:pPr>
              <w:pStyle w:val="TableParagraph"/>
              <w:spacing w:before="66"/>
              <w:ind w:right="217"/>
              <w:jc w:val="right"/>
              <w:rPr>
                <w:sz w:val="18"/>
              </w:rPr>
            </w:pPr>
            <w:r>
              <w:rPr>
                <w:sz w:val="18"/>
              </w:rPr>
              <w:t>4.</w:t>
            </w:r>
          </w:p>
        </w:tc>
        <w:tc>
          <w:tcPr>
            <w:tcW w:w="1677" w:type="dxa"/>
          </w:tcPr>
          <w:p w14:paraId="624E6F7B" w14:textId="77777777" w:rsidR="00DE4ECC" w:rsidRDefault="00105BF9">
            <w:pPr>
              <w:pStyle w:val="TableParagraph"/>
              <w:spacing w:before="66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intangible</w:t>
            </w:r>
          </w:p>
        </w:tc>
      </w:tr>
      <w:tr w:rsidR="00DE4ECC" w14:paraId="6D53C44E" w14:textId="77777777">
        <w:trPr>
          <w:trHeight w:val="360"/>
        </w:trPr>
        <w:tc>
          <w:tcPr>
            <w:tcW w:w="2831" w:type="dxa"/>
          </w:tcPr>
          <w:p w14:paraId="04EF5BC0" w14:textId="77777777" w:rsidR="00DE4ECC" w:rsidRDefault="00105BF9">
            <w:pPr>
              <w:pStyle w:val="TableParagraph"/>
              <w:tabs>
                <w:tab w:val="left" w:pos="529"/>
              </w:tabs>
              <w:spacing w:before="66"/>
              <w:ind w:left="50"/>
              <w:rPr>
                <w:sz w:val="18"/>
              </w:rPr>
            </w:pPr>
            <w:r>
              <w:rPr>
                <w:sz w:val="18"/>
              </w:rPr>
              <w:t>5.</w:t>
            </w:r>
            <w:r>
              <w:rPr>
                <w:sz w:val="18"/>
              </w:rPr>
              <w:tab/>
              <w:t>distribution</w:t>
            </w:r>
          </w:p>
        </w:tc>
        <w:tc>
          <w:tcPr>
            <w:tcW w:w="1412" w:type="dxa"/>
          </w:tcPr>
          <w:p w14:paraId="6D9F7D6F" w14:textId="77777777" w:rsidR="00DE4ECC" w:rsidRDefault="00105BF9">
            <w:pPr>
              <w:pStyle w:val="TableParagraph"/>
              <w:spacing w:before="66"/>
              <w:ind w:right="217"/>
              <w:jc w:val="right"/>
              <w:rPr>
                <w:sz w:val="18"/>
              </w:rPr>
            </w:pPr>
            <w:r>
              <w:rPr>
                <w:sz w:val="18"/>
              </w:rPr>
              <w:t>6.</w:t>
            </w:r>
          </w:p>
        </w:tc>
        <w:tc>
          <w:tcPr>
            <w:tcW w:w="1677" w:type="dxa"/>
          </w:tcPr>
          <w:p w14:paraId="1A9BFD5E" w14:textId="77777777" w:rsidR="00DE4ECC" w:rsidRDefault="00105BF9">
            <w:pPr>
              <w:pStyle w:val="TableParagraph"/>
              <w:spacing w:before="66"/>
              <w:ind w:left="127"/>
              <w:rPr>
                <w:sz w:val="18"/>
              </w:rPr>
            </w:pPr>
            <w:r>
              <w:rPr>
                <w:sz w:val="18"/>
              </w:rPr>
              <w:t>strategic</w:t>
            </w:r>
          </w:p>
        </w:tc>
      </w:tr>
      <w:tr w:rsidR="00DE4ECC" w14:paraId="2B5AE230" w14:textId="77777777">
        <w:trPr>
          <w:trHeight w:val="360"/>
        </w:trPr>
        <w:tc>
          <w:tcPr>
            <w:tcW w:w="2831" w:type="dxa"/>
          </w:tcPr>
          <w:p w14:paraId="419ED747" w14:textId="77777777" w:rsidR="00DE4ECC" w:rsidRDefault="00105BF9">
            <w:pPr>
              <w:pStyle w:val="TableParagraph"/>
              <w:tabs>
                <w:tab w:val="left" w:pos="529"/>
              </w:tabs>
              <w:spacing w:before="66"/>
              <w:ind w:left="50"/>
              <w:rPr>
                <w:sz w:val="18"/>
              </w:rPr>
            </w:pPr>
            <w:r>
              <w:rPr>
                <w:sz w:val="18"/>
              </w:rPr>
              <w:t>7.</w:t>
            </w:r>
            <w:r>
              <w:rPr>
                <w:sz w:val="18"/>
              </w:rPr>
              <w:tab/>
              <w:t>Labor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intensity</w:t>
            </w:r>
          </w:p>
        </w:tc>
        <w:tc>
          <w:tcPr>
            <w:tcW w:w="1412" w:type="dxa"/>
          </w:tcPr>
          <w:p w14:paraId="05B58AD9" w14:textId="77777777" w:rsidR="00DE4ECC" w:rsidRDefault="00105BF9">
            <w:pPr>
              <w:pStyle w:val="TableParagraph"/>
              <w:spacing w:before="66"/>
              <w:ind w:right="217"/>
              <w:jc w:val="right"/>
              <w:rPr>
                <w:sz w:val="18"/>
              </w:rPr>
            </w:pPr>
            <w:r>
              <w:rPr>
                <w:sz w:val="18"/>
              </w:rPr>
              <w:t>8.</w:t>
            </w:r>
          </w:p>
        </w:tc>
        <w:tc>
          <w:tcPr>
            <w:tcW w:w="1677" w:type="dxa"/>
          </w:tcPr>
          <w:p w14:paraId="209C6852" w14:textId="77777777" w:rsidR="00DE4ECC" w:rsidRDefault="00105BF9">
            <w:pPr>
              <w:pStyle w:val="TableParagraph"/>
              <w:spacing w:before="66"/>
              <w:ind w:left="127"/>
              <w:rPr>
                <w:sz w:val="18"/>
              </w:rPr>
            </w:pPr>
            <w:r>
              <w:rPr>
                <w:sz w:val="18"/>
              </w:rPr>
              <w:t>product-attributed</w:t>
            </w:r>
          </w:p>
        </w:tc>
      </w:tr>
      <w:tr w:rsidR="00DE4ECC" w14:paraId="33D273A6" w14:textId="77777777">
        <w:trPr>
          <w:trHeight w:val="288"/>
        </w:trPr>
        <w:tc>
          <w:tcPr>
            <w:tcW w:w="2831" w:type="dxa"/>
          </w:tcPr>
          <w:p w14:paraId="58A42174" w14:textId="77777777" w:rsidR="00DE4ECC" w:rsidRDefault="00105BF9">
            <w:pPr>
              <w:pStyle w:val="TableParagraph"/>
              <w:tabs>
                <w:tab w:val="left" w:pos="529"/>
              </w:tabs>
              <w:spacing w:before="66" w:line="202" w:lineRule="exact"/>
              <w:ind w:left="50"/>
              <w:rPr>
                <w:sz w:val="18"/>
              </w:rPr>
            </w:pPr>
            <w:r>
              <w:rPr>
                <w:sz w:val="18"/>
              </w:rPr>
              <w:t>9.</w:t>
            </w:r>
            <w:r>
              <w:rPr>
                <w:sz w:val="18"/>
              </w:rPr>
              <w:tab/>
              <w:t>positive</w:t>
            </w:r>
            <w:r>
              <w:rPr>
                <w:spacing w:val="63"/>
                <w:sz w:val="18"/>
              </w:rPr>
              <w:t xml:space="preserve"> </w:t>
            </w:r>
            <w:r>
              <w:rPr>
                <w:sz w:val="18"/>
              </w:rPr>
              <w:t>image</w:t>
            </w:r>
          </w:p>
        </w:tc>
        <w:tc>
          <w:tcPr>
            <w:tcW w:w="1412" w:type="dxa"/>
          </w:tcPr>
          <w:p w14:paraId="2BA44D10" w14:textId="77777777" w:rsidR="00DE4ECC" w:rsidRDefault="00105BF9">
            <w:pPr>
              <w:pStyle w:val="TableParagraph"/>
              <w:spacing w:before="66" w:line="202" w:lineRule="exact"/>
              <w:ind w:right="127"/>
              <w:jc w:val="right"/>
              <w:rPr>
                <w:sz w:val="18"/>
              </w:rPr>
            </w:pPr>
            <w:r>
              <w:rPr>
                <w:sz w:val="18"/>
              </w:rPr>
              <w:t>10.</w:t>
            </w:r>
          </w:p>
        </w:tc>
        <w:tc>
          <w:tcPr>
            <w:tcW w:w="1677" w:type="dxa"/>
          </w:tcPr>
          <w:p w14:paraId="592D2432" w14:textId="77777777" w:rsidR="00DE4ECC" w:rsidRDefault="00105BF9">
            <w:pPr>
              <w:pStyle w:val="TableParagraph"/>
              <w:spacing w:before="66" w:line="202" w:lineRule="exact"/>
              <w:ind w:left="127"/>
              <w:rPr>
                <w:sz w:val="18"/>
              </w:rPr>
            </w:pPr>
            <w:r>
              <w:rPr>
                <w:sz w:val="18"/>
              </w:rPr>
              <w:t>assurance</w:t>
            </w:r>
          </w:p>
        </w:tc>
      </w:tr>
    </w:tbl>
    <w:p w14:paraId="2BAB66D8" w14:textId="77777777" w:rsidR="00DE4ECC" w:rsidRDefault="00DE4ECC">
      <w:pPr>
        <w:spacing w:line="202" w:lineRule="exact"/>
        <w:rPr>
          <w:sz w:val="18"/>
        </w:r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69954781" w14:textId="77777777" w:rsidR="00DE4ECC" w:rsidRDefault="00DE4ECC">
      <w:pPr>
        <w:pStyle w:val="BodyText"/>
        <w:rPr>
          <w:b/>
          <w:sz w:val="20"/>
        </w:rPr>
      </w:pPr>
    </w:p>
    <w:p w14:paraId="1EE5144E" w14:textId="77777777" w:rsidR="00DE4ECC" w:rsidRDefault="00DE4ECC">
      <w:pPr>
        <w:pStyle w:val="BodyText"/>
        <w:rPr>
          <w:b/>
          <w:sz w:val="20"/>
        </w:rPr>
      </w:pPr>
    </w:p>
    <w:p w14:paraId="5548B227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60E75663" w14:textId="77777777" w:rsidR="00DE4ECC" w:rsidRDefault="00DE4ECC">
      <w:pPr>
        <w:pStyle w:val="BodyText"/>
        <w:rPr>
          <w:b/>
          <w:sz w:val="28"/>
        </w:rPr>
      </w:pPr>
    </w:p>
    <w:p w14:paraId="25E9F41A" w14:textId="77777777" w:rsidR="00DE4ECC" w:rsidRDefault="00DE4ECC">
      <w:pPr>
        <w:pStyle w:val="BodyText"/>
        <w:rPr>
          <w:b/>
          <w:sz w:val="28"/>
        </w:rPr>
      </w:pPr>
    </w:p>
    <w:p w14:paraId="1B463EA6" w14:textId="77777777" w:rsidR="00DE4ECC" w:rsidRDefault="00DE4ECC">
      <w:pPr>
        <w:pStyle w:val="BodyText"/>
        <w:rPr>
          <w:b/>
          <w:sz w:val="28"/>
        </w:rPr>
      </w:pPr>
    </w:p>
    <w:p w14:paraId="70DE186E" w14:textId="77777777" w:rsidR="00DE4ECC" w:rsidRDefault="00DE4ECC">
      <w:pPr>
        <w:pStyle w:val="BodyText"/>
        <w:spacing w:before="8"/>
        <w:rPr>
          <w:b/>
          <w:sz w:val="36"/>
        </w:rPr>
      </w:pPr>
    </w:p>
    <w:p w14:paraId="135C21A9" w14:textId="77777777" w:rsidR="00DE4ECC" w:rsidRDefault="00105BF9" w:rsidP="00105BF9">
      <w:pPr>
        <w:pStyle w:val="Heading3"/>
        <w:numPr>
          <w:ilvl w:val="1"/>
          <w:numId w:val="173"/>
        </w:numPr>
        <w:tabs>
          <w:tab w:val="left" w:pos="715"/>
        </w:tabs>
        <w:ind w:hanging="481"/>
        <w:jc w:val="left"/>
        <w:rPr>
          <w:u w:val="none"/>
        </w:rPr>
      </w:pPr>
      <w:r>
        <w:pict w14:anchorId="109CF90D">
          <v:shape id="_x0000_s5097" type="#_x0000_t202" style="position:absolute;left:0;text-align:left;margin-left:43.2pt;margin-top:-58.45pt;width:284.55pt;height:46.85pt;z-index:15776256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3018"/>
                    <w:gridCol w:w="1224"/>
                    <w:gridCol w:w="1448"/>
                  </w:tblGrid>
                  <w:tr w:rsidR="00DE4ECC" w14:paraId="18394526" w14:textId="77777777">
                    <w:trPr>
                      <w:trHeight w:val="288"/>
                    </w:trPr>
                    <w:tc>
                      <w:tcPr>
                        <w:tcW w:w="3018" w:type="dxa"/>
                      </w:tcPr>
                      <w:p w14:paraId="18F8FE5F" w14:textId="77777777" w:rsidR="00DE4ECC" w:rsidRDefault="00105BF9">
                        <w:pPr>
                          <w:pStyle w:val="TableParagraph"/>
                          <w:tabs>
                            <w:tab w:val="left" w:pos="529"/>
                          </w:tabs>
                          <w:spacing w:line="206" w:lineRule="exact"/>
                          <w:ind w:left="50"/>
                          <w:rPr>
                            <w:sz w:val="18"/>
                          </w:rPr>
                        </w:pPr>
                        <w:r>
                          <w:rPr>
                            <w:w w:val="105"/>
                            <w:sz w:val="18"/>
                          </w:rPr>
                          <w:t>11.</w:t>
                        </w:r>
                        <w:r>
                          <w:rPr>
                            <w:w w:val="105"/>
                            <w:sz w:val="18"/>
                          </w:rPr>
                          <w:tab/>
                          <w:t>Consumer</w:t>
                        </w:r>
                        <w:r>
                          <w:rPr>
                            <w:spacing w:val="30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8"/>
                          </w:rPr>
                          <w:t>Oriented</w:t>
                        </w:r>
                      </w:p>
                    </w:tc>
                    <w:tc>
                      <w:tcPr>
                        <w:tcW w:w="1224" w:type="dxa"/>
                      </w:tcPr>
                      <w:p w14:paraId="234338FD" w14:textId="77777777" w:rsidR="00DE4ECC" w:rsidRDefault="00105BF9">
                        <w:pPr>
                          <w:pStyle w:val="TableParagraph"/>
                          <w:spacing w:line="206" w:lineRule="exact"/>
                          <w:ind w:right="126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12.</w:t>
                        </w:r>
                      </w:p>
                    </w:tc>
                    <w:tc>
                      <w:tcPr>
                        <w:tcW w:w="1448" w:type="dxa"/>
                      </w:tcPr>
                      <w:p w14:paraId="64EDF768" w14:textId="77777777" w:rsidR="00DE4ECC" w:rsidRDefault="00105BF9">
                        <w:pPr>
                          <w:pStyle w:val="TableParagraph"/>
                          <w:spacing w:line="206" w:lineRule="exact"/>
                          <w:ind w:left="12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Responsiveness</w:t>
                        </w:r>
                      </w:p>
                    </w:tc>
                  </w:tr>
                  <w:tr w:rsidR="00DE4ECC" w14:paraId="1CEFE448" w14:textId="77777777">
                    <w:trPr>
                      <w:trHeight w:val="360"/>
                    </w:trPr>
                    <w:tc>
                      <w:tcPr>
                        <w:tcW w:w="3018" w:type="dxa"/>
                      </w:tcPr>
                      <w:p w14:paraId="681E79A6" w14:textId="77777777" w:rsidR="00DE4ECC" w:rsidRDefault="00105BF9">
                        <w:pPr>
                          <w:pStyle w:val="TableParagraph"/>
                          <w:tabs>
                            <w:tab w:val="left" w:pos="529"/>
                          </w:tabs>
                          <w:spacing w:before="66"/>
                          <w:ind w:left="50"/>
                          <w:rPr>
                            <w:sz w:val="18"/>
                          </w:rPr>
                        </w:pPr>
                        <w:r>
                          <w:rPr>
                            <w:w w:val="105"/>
                            <w:sz w:val="18"/>
                          </w:rPr>
                          <w:t>13.</w:t>
                        </w:r>
                        <w:r>
                          <w:rPr>
                            <w:w w:val="105"/>
                            <w:sz w:val="18"/>
                          </w:rPr>
                          <w:tab/>
                          <w:t>five</w:t>
                        </w:r>
                      </w:p>
                    </w:tc>
                    <w:tc>
                      <w:tcPr>
                        <w:tcW w:w="1224" w:type="dxa"/>
                      </w:tcPr>
                      <w:p w14:paraId="742DD401" w14:textId="77777777" w:rsidR="00DE4ECC" w:rsidRDefault="00105BF9">
                        <w:pPr>
                          <w:pStyle w:val="TableParagraph"/>
                          <w:spacing w:before="66"/>
                          <w:ind w:right="126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14.</w:t>
                        </w:r>
                      </w:p>
                    </w:tc>
                    <w:tc>
                      <w:tcPr>
                        <w:tcW w:w="1448" w:type="dxa"/>
                      </w:tcPr>
                      <w:p w14:paraId="1D2B307D" w14:textId="77777777" w:rsidR="00DE4ECC" w:rsidRDefault="00105BF9">
                        <w:pPr>
                          <w:pStyle w:val="TableParagraph"/>
                          <w:spacing w:before="66"/>
                          <w:ind w:left="12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strategies</w:t>
                        </w:r>
                      </w:p>
                    </w:tc>
                  </w:tr>
                  <w:tr w:rsidR="00DE4ECC" w14:paraId="35F32D97" w14:textId="77777777">
                    <w:trPr>
                      <w:trHeight w:val="288"/>
                    </w:trPr>
                    <w:tc>
                      <w:tcPr>
                        <w:tcW w:w="3018" w:type="dxa"/>
                      </w:tcPr>
                      <w:p w14:paraId="3A1572D3" w14:textId="77777777" w:rsidR="00DE4ECC" w:rsidRDefault="00105BF9">
                        <w:pPr>
                          <w:pStyle w:val="TableParagraph"/>
                          <w:tabs>
                            <w:tab w:val="left" w:pos="529"/>
                          </w:tabs>
                          <w:spacing w:before="66" w:line="202" w:lineRule="exact"/>
                          <w:ind w:left="5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15.</w:t>
                        </w:r>
                        <w:r>
                          <w:rPr>
                            <w:sz w:val="18"/>
                          </w:rPr>
                          <w:tab/>
                          <w:t>differentiating</w:t>
                        </w:r>
                      </w:p>
                    </w:tc>
                    <w:tc>
                      <w:tcPr>
                        <w:tcW w:w="1224" w:type="dxa"/>
                      </w:tcPr>
                      <w:p w14:paraId="63E2EC3B" w14:textId="77777777" w:rsidR="00DE4ECC" w:rsidRDefault="00DE4ECC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448" w:type="dxa"/>
                      </w:tcPr>
                      <w:p w14:paraId="138D7CA3" w14:textId="77777777" w:rsidR="00DE4ECC" w:rsidRDefault="00DE4ECC"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 w14:paraId="4D28D26C" w14:textId="77777777" w:rsidR="00DE4ECC" w:rsidRDefault="00DE4ECC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spacing w:val="-1"/>
        </w:rPr>
        <w:t>Further</w:t>
      </w:r>
      <w:r>
        <w:rPr>
          <w:spacing w:val="-6"/>
        </w:rPr>
        <w:t xml:space="preserve"> </w:t>
      </w:r>
      <w:r>
        <w:t>Readings</w:t>
      </w:r>
    </w:p>
    <w:p w14:paraId="508400DF" w14:textId="77777777" w:rsidR="00DE4ECC" w:rsidRDefault="00105BF9">
      <w:pPr>
        <w:pStyle w:val="BodyText"/>
        <w:spacing w:before="1"/>
        <w:rPr>
          <w:b/>
          <w:sz w:val="19"/>
        </w:rPr>
      </w:pPr>
      <w:r>
        <w:br w:type="column"/>
      </w:r>
    </w:p>
    <w:p w14:paraId="732258DB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07B7AE57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2661" w:space="5919"/>
            <w:col w:w="1990"/>
          </w:cols>
        </w:sectPr>
      </w:pPr>
    </w:p>
    <w:p w14:paraId="2CA7FEEC" w14:textId="77777777" w:rsidR="00DE4ECC" w:rsidRDefault="00DE4ECC">
      <w:pPr>
        <w:pStyle w:val="BodyText"/>
        <w:rPr>
          <w:b/>
          <w:sz w:val="20"/>
        </w:rPr>
      </w:pPr>
    </w:p>
    <w:p w14:paraId="43EB69DE" w14:textId="77777777" w:rsidR="00DE4ECC" w:rsidRDefault="00DE4ECC">
      <w:pPr>
        <w:pStyle w:val="BodyText"/>
        <w:spacing w:before="5"/>
        <w:rPr>
          <w:b/>
          <w:sz w:val="10"/>
        </w:rPr>
      </w:pPr>
    </w:p>
    <w:p w14:paraId="39494416" w14:textId="77777777" w:rsidR="00DE4ECC" w:rsidRDefault="00105BF9">
      <w:pPr>
        <w:pStyle w:val="BodyText"/>
        <w:ind w:left="263"/>
        <w:rPr>
          <w:sz w:val="20"/>
        </w:rPr>
      </w:pPr>
      <w:r>
        <w:rPr>
          <w:sz w:val="20"/>
        </w:rPr>
      </w:r>
      <w:r>
        <w:rPr>
          <w:sz w:val="20"/>
        </w:rPr>
        <w:pict w14:anchorId="508437B1">
          <v:group id="_x0000_s5094" style="width:26.15pt;height:18.6pt;mso-position-horizontal-relative:char;mso-position-vertical-relative:line" coordsize="523,372">
            <v:shape id="_x0000_s5096" style="position:absolute;left:9;top:61;width:402;height:300" coordorigin="10,62" coordsize="402,300" path="m208,62l402,233r9,76l329,362,218,352,10,176,208,62xe" filled="f" strokecolor="#1f1917" strokeweight=".33789mm">
              <v:path arrowok="t"/>
            </v:shape>
            <v:shape id="_x0000_s5095" type="#_x0000_t75" style="position:absolute;left:87;width:436;height:319">
              <v:imagedata r:id="rId84" o:title=""/>
            </v:shape>
            <w10:anchorlock/>
          </v:group>
        </w:pict>
      </w:r>
    </w:p>
    <w:p w14:paraId="4AC5E30C" w14:textId="77777777" w:rsidR="00DE4ECC" w:rsidRDefault="00105BF9">
      <w:pPr>
        <w:tabs>
          <w:tab w:val="left" w:pos="1434"/>
        </w:tabs>
        <w:spacing w:line="201" w:lineRule="exact"/>
        <w:ind w:left="311"/>
        <w:rPr>
          <w:sz w:val="18"/>
        </w:rPr>
      </w:pPr>
      <w:r>
        <w:rPr>
          <w:rFonts w:ascii="Times New Roman" w:hAnsi="Times New Roman"/>
          <w:i/>
          <w:color w:val="1F1917"/>
          <w:position w:val="2"/>
          <w:sz w:val="17"/>
        </w:rPr>
        <w:t>Books</w:t>
      </w:r>
      <w:r>
        <w:rPr>
          <w:rFonts w:ascii="Times New Roman" w:hAnsi="Times New Roman"/>
          <w:i/>
          <w:color w:val="1F1917"/>
          <w:position w:val="2"/>
          <w:sz w:val="17"/>
        </w:rPr>
        <w:tab/>
      </w:r>
      <w:r>
        <w:rPr>
          <w:sz w:val="18"/>
        </w:rPr>
        <w:t>Upendra</w:t>
      </w:r>
      <w:r>
        <w:rPr>
          <w:spacing w:val="15"/>
          <w:sz w:val="18"/>
        </w:rPr>
        <w:t xml:space="preserve"> </w:t>
      </w:r>
      <w:r>
        <w:rPr>
          <w:sz w:val="18"/>
        </w:rPr>
        <w:t>Kachru,</w:t>
      </w:r>
      <w:r>
        <w:rPr>
          <w:spacing w:val="21"/>
          <w:sz w:val="18"/>
        </w:rPr>
        <w:t xml:space="preserve"> </w:t>
      </w:r>
      <w:r>
        <w:rPr>
          <w:i/>
          <w:sz w:val="18"/>
        </w:rPr>
        <w:t>Production</w:t>
      </w:r>
      <w:r>
        <w:rPr>
          <w:i/>
          <w:spacing w:val="19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19"/>
          <w:sz w:val="18"/>
        </w:rPr>
        <w:t xml:space="preserve"> </w:t>
      </w:r>
      <w:r>
        <w:rPr>
          <w:i/>
          <w:sz w:val="18"/>
        </w:rPr>
        <w:t>Operations</w:t>
      </w:r>
      <w:r>
        <w:rPr>
          <w:i/>
          <w:spacing w:val="18"/>
          <w:sz w:val="18"/>
        </w:rPr>
        <w:t xml:space="preserve"> </w:t>
      </w:r>
      <w:r>
        <w:rPr>
          <w:i/>
          <w:sz w:val="18"/>
        </w:rPr>
        <w:t>Management</w:t>
      </w:r>
      <w:r>
        <w:rPr>
          <w:i/>
          <w:spacing w:val="19"/>
          <w:sz w:val="18"/>
        </w:rPr>
        <w:t xml:space="preserve"> </w:t>
      </w:r>
      <w:r>
        <w:rPr>
          <w:i/>
          <w:sz w:val="18"/>
        </w:rPr>
        <w:t>—</w:t>
      </w:r>
      <w:r>
        <w:rPr>
          <w:i/>
          <w:spacing w:val="18"/>
          <w:sz w:val="18"/>
        </w:rPr>
        <w:t xml:space="preserve"> </w:t>
      </w:r>
      <w:r>
        <w:rPr>
          <w:i/>
          <w:sz w:val="18"/>
        </w:rPr>
        <w:t>Text</w:t>
      </w:r>
      <w:r>
        <w:rPr>
          <w:i/>
          <w:spacing w:val="18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19"/>
          <w:sz w:val="18"/>
        </w:rPr>
        <w:t xml:space="preserve"> </w:t>
      </w:r>
      <w:r>
        <w:rPr>
          <w:i/>
          <w:sz w:val="18"/>
        </w:rPr>
        <w:t>Cases</w:t>
      </w:r>
      <w:r>
        <w:rPr>
          <w:sz w:val="18"/>
        </w:rPr>
        <w:t>,</w:t>
      </w:r>
      <w:r>
        <w:rPr>
          <w:spacing w:val="18"/>
          <w:sz w:val="18"/>
        </w:rPr>
        <w:t xml:space="preserve"> </w:t>
      </w:r>
      <w:r>
        <w:rPr>
          <w:sz w:val="18"/>
        </w:rPr>
        <w:t>Excel</w:t>
      </w:r>
    </w:p>
    <w:p w14:paraId="24A42225" w14:textId="77777777" w:rsidR="00DE4ECC" w:rsidRDefault="00105BF9">
      <w:pPr>
        <w:pStyle w:val="BodyText"/>
        <w:spacing w:before="7"/>
        <w:ind w:left="1434"/>
      </w:pPr>
      <w:r>
        <w:rPr>
          <w:w w:val="110"/>
        </w:rPr>
        <w:t>Books, New</w:t>
      </w:r>
      <w:r>
        <w:rPr>
          <w:spacing w:val="1"/>
          <w:w w:val="110"/>
        </w:rPr>
        <w:t xml:space="preserve"> </w:t>
      </w:r>
      <w:r>
        <w:rPr>
          <w:w w:val="110"/>
        </w:rPr>
        <w:t>Delhi.</w:t>
      </w:r>
    </w:p>
    <w:p w14:paraId="47BEB6AA" w14:textId="77777777" w:rsidR="00DE4ECC" w:rsidRDefault="00105BF9">
      <w:pPr>
        <w:spacing w:before="149"/>
        <w:ind w:left="1434"/>
        <w:rPr>
          <w:sz w:val="18"/>
        </w:rPr>
      </w:pPr>
      <w:proofErr w:type="spellStart"/>
      <w:r>
        <w:rPr>
          <w:sz w:val="18"/>
        </w:rPr>
        <w:t>Tapan</w:t>
      </w:r>
      <w:proofErr w:type="spellEnd"/>
      <w:r>
        <w:rPr>
          <w:spacing w:val="13"/>
          <w:sz w:val="18"/>
        </w:rPr>
        <w:t xml:space="preserve"> </w:t>
      </w:r>
      <w:r>
        <w:rPr>
          <w:sz w:val="18"/>
        </w:rPr>
        <w:t>Panda,</w:t>
      </w:r>
      <w:r>
        <w:rPr>
          <w:spacing w:val="22"/>
          <w:sz w:val="18"/>
        </w:rPr>
        <w:t xml:space="preserve"> </w:t>
      </w:r>
      <w:r>
        <w:rPr>
          <w:i/>
          <w:sz w:val="18"/>
        </w:rPr>
        <w:t>Marketing</w:t>
      </w:r>
      <w:r>
        <w:rPr>
          <w:i/>
          <w:spacing w:val="14"/>
          <w:sz w:val="18"/>
        </w:rPr>
        <w:t xml:space="preserve"> </w:t>
      </w:r>
      <w:r>
        <w:rPr>
          <w:i/>
          <w:sz w:val="18"/>
        </w:rPr>
        <w:t>Management</w:t>
      </w:r>
      <w:r>
        <w:rPr>
          <w:i/>
          <w:spacing w:val="14"/>
          <w:sz w:val="18"/>
        </w:rPr>
        <w:t xml:space="preserve"> </w:t>
      </w:r>
      <w:r>
        <w:rPr>
          <w:i/>
          <w:sz w:val="18"/>
        </w:rPr>
        <w:t>–</w:t>
      </w:r>
      <w:r>
        <w:rPr>
          <w:i/>
          <w:spacing w:val="14"/>
          <w:sz w:val="18"/>
        </w:rPr>
        <w:t xml:space="preserve"> </w:t>
      </w:r>
      <w:r>
        <w:rPr>
          <w:i/>
          <w:sz w:val="18"/>
        </w:rPr>
        <w:t>Text</w:t>
      </w:r>
      <w:r>
        <w:rPr>
          <w:i/>
          <w:spacing w:val="13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14"/>
          <w:sz w:val="18"/>
        </w:rPr>
        <w:t xml:space="preserve"> </w:t>
      </w:r>
      <w:r>
        <w:rPr>
          <w:i/>
          <w:sz w:val="18"/>
        </w:rPr>
        <w:t>Cases</w:t>
      </w:r>
      <w:r>
        <w:rPr>
          <w:sz w:val="18"/>
        </w:rPr>
        <w:t>,</w:t>
      </w:r>
      <w:r>
        <w:rPr>
          <w:spacing w:val="14"/>
          <w:sz w:val="18"/>
        </w:rPr>
        <w:t xml:space="preserve"> </w:t>
      </w:r>
      <w:r>
        <w:rPr>
          <w:sz w:val="18"/>
        </w:rPr>
        <w:t>Excel</w:t>
      </w:r>
      <w:r>
        <w:rPr>
          <w:spacing w:val="14"/>
          <w:sz w:val="18"/>
        </w:rPr>
        <w:t xml:space="preserve"> </w:t>
      </w:r>
      <w:r>
        <w:rPr>
          <w:sz w:val="18"/>
        </w:rPr>
        <w:t>Books,</w:t>
      </w:r>
      <w:r>
        <w:rPr>
          <w:spacing w:val="14"/>
          <w:sz w:val="18"/>
        </w:rPr>
        <w:t xml:space="preserve"> </w:t>
      </w:r>
      <w:r>
        <w:rPr>
          <w:sz w:val="18"/>
        </w:rPr>
        <w:t>New</w:t>
      </w:r>
      <w:r>
        <w:rPr>
          <w:spacing w:val="13"/>
          <w:sz w:val="18"/>
        </w:rPr>
        <w:t xml:space="preserve"> </w:t>
      </w:r>
      <w:r>
        <w:rPr>
          <w:sz w:val="18"/>
        </w:rPr>
        <w:t>Delhi.</w:t>
      </w:r>
    </w:p>
    <w:p w14:paraId="7A726DB3" w14:textId="77777777" w:rsidR="00DE4ECC" w:rsidRDefault="00105BF9">
      <w:pPr>
        <w:pStyle w:val="BodyText"/>
        <w:spacing w:before="149" w:line="273" w:lineRule="auto"/>
        <w:ind w:left="1434" w:right="2682"/>
      </w:pPr>
      <w:r>
        <w:t>Chase,</w:t>
      </w:r>
      <w:r>
        <w:rPr>
          <w:spacing w:val="1"/>
        </w:rPr>
        <w:t xml:space="preserve"> </w:t>
      </w:r>
      <w:r>
        <w:t>Richard</w:t>
      </w:r>
      <w:r>
        <w:rPr>
          <w:spacing w:val="1"/>
        </w:rPr>
        <w:t xml:space="preserve"> </w:t>
      </w:r>
      <w:r>
        <w:t>B.,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Eric</w:t>
      </w:r>
      <w:r>
        <w:rPr>
          <w:spacing w:val="1"/>
        </w:rPr>
        <w:t xml:space="preserve"> </w:t>
      </w:r>
      <w:r>
        <w:t>L.</w:t>
      </w:r>
      <w:r>
        <w:rPr>
          <w:spacing w:val="1"/>
        </w:rPr>
        <w:t xml:space="preserve"> </w:t>
      </w:r>
      <w:r>
        <w:t>Prentis,</w:t>
      </w:r>
      <w:r>
        <w:rPr>
          <w:spacing w:val="1"/>
        </w:rPr>
        <w:t xml:space="preserve"> </w:t>
      </w:r>
      <w:r>
        <w:t>‘Operations</w:t>
      </w:r>
      <w:r>
        <w:rPr>
          <w:spacing w:val="1"/>
        </w:rPr>
        <w:t xml:space="preserve"> </w:t>
      </w:r>
      <w:r>
        <w:t>Management: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Field</w:t>
      </w:r>
      <w:r>
        <w:rPr>
          <w:spacing w:val="-37"/>
        </w:rPr>
        <w:t xml:space="preserve"> </w:t>
      </w:r>
      <w:r>
        <w:t>Rediscovered’</w:t>
      </w:r>
      <w:r>
        <w:rPr>
          <w:i/>
        </w:rPr>
        <w:t>,</w:t>
      </w:r>
      <w:r>
        <w:rPr>
          <w:i/>
          <w:spacing w:val="1"/>
        </w:rPr>
        <w:t xml:space="preserve"> </w:t>
      </w:r>
      <w:r>
        <w:rPr>
          <w:i/>
        </w:rPr>
        <w:t>Journal</w:t>
      </w:r>
      <w:r>
        <w:rPr>
          <w:i/>
          <w:spacing w:val="2"/>
        </w:rPr>
        <w:t xml:space="preserve"> </w:t>
      </w:r>
      <w:r>
        <w:rPr>
          <w:i/>
        </w:rPr>
        <w:t>of</w:t>
      </w:r>
      <w:r>
        <w:rPr>
          <w:i/>
          <w:spacing w:val="2"/>
        </w:rPr>
        <w:t xml:space="preserve"> </w:t>
      </w:r>
      <w:r>
        <w:rPr>
          <w:i/>
        </w:rPr>
        <w:t>Management,</w:t>
      </w:r>
      <w:r>
        <w:rPr>
          <w:i/>
          <w:spacing w:val="4"/>
        </w:rPr>
        <w:t xml:space="preserve"> </w:t>
      </w:r>
      <w:r>
        <w:t>13,</w:t>
      </w:r>
      <w:r>
        <w:rPr>
          <w:spacing w:val="1"/>
        </w:rPr>
        <w:t xml:space="preserve"> </w:t>
      </w:r>
      <w:r>
        <w:t>no.</w:t>
      </w:r>
      <w:r>
        <w:rPr>
          <w:spacing w:val="2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(October</w:t>
      </w:r>
      <w:r>
        <w:rPr>
          <w:spacing w:val="2"/>
        </w:rPr>
        <w:t xml:space="preserve"> </w:t>
      </w:r>
      <w:r>
        <w:t>1987):</w:t>
      </w:r>
      <w:r>
        <w:rPr>
          <w:spacing w:val="1"/>
        </w:rPr>
        <w:t xml:space="preserve"> </w:t>
      </w:r>
      <w:r>
        <w:t>351:</w:t>
      </w:r>
      <w:r>
        <w:rPr>
          <w:spacing w:val="2"/>
        </w:rPr>
        <w:t xml:space="preserve"> </w:t>
      </w:r>
      <w:r>
        <w:t>366.</w:t>
      </w:r>
    </w:p>
    <w:p w14:paraId="12E752FB" w14:textId="77777777" w:rsidR="00DE4ECC" w:rsidRDefault="00105BF9">
      <w:pPr>
        <w:spacing w:before="119" w:line="273" w:lineRule="auto"/>
        <w:ind w:left="1434" w:right="2682"/>
        <w:rPr>
          <w:sz w:val="18"/>
        </w:rPr>
      </w:pPr>
      <w:r>
        <w:rPr>
          <w:sz w:val="18"/>
        </w:rPr>
        <w:t>Hayes,</w:t>
      </w:r>
      <w:r>
        <w:rPr>
          <w:spacing w:val="1"/>
          <w:sz w:val="18"/>
        </w:rPr>
        <w:t xml:space="preserve"> </w:t>
      </w:r>
      <w:r>
        <w:rPr>
          <w:sz w:val="18"/>
        </w:rPr>
        <w:t>Robert</w:t>
      </w:r>
      <w:r>
        <w:rPr>
          <w:spacing w:val="4"/>
          <w:sz w:val="18"/>
        </w:rPr>
        <w:t xml:space="preserve"> </w:t>
      </w:r>
      <w:r>
        <w:rPr>
          <w:sz w:val="18"/>
        </w:rPr>
        <w:t>H.,</w:t>
      </w:r>
      <w:r>
        <w:rPr>
          <w:spacing w:val="2"/>
          <w:sz w:val="18"/>
        </w:rPr>
        <w:t xml:space="preserve"> </w:t>
      </w:r>
      <w:r>
        <w:rPr>
          <w:i/>
          <w:sz w:val="18"/>
        </w:rPr>
        <w:t>Towards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a</w:t>
      </w:r>
      <w:r>
        <w:rPr>
          <w:i/>
          <w:spacing w:val="6"/>
          <w:sz w:val="18"/>
        </w:rPr>
        <w:t xml:space="preserve"> </w:t>
      </w:r>
      <w:r>
        <w:rPr>
          <w:i/>
          <w:sz w:val="18"/>
        </w:rPr>
        <w:t>‘New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Architecture’</w:t>
      </w:r>
      <w:r>
        <w:rPr>
          <w:i/>
          <w:spacing w:val="6"/>
          <w:sz w:val="18"/>
        </w:rPr>
        <w:t xml:space="preserve"> </w:t>
      </w:r>
      <w:r>
        <w:rPr>
          <w:i/>
          <w:sz w:val="18"/>
        </w:rPr>
        <w:t>for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ROM,</w:t>
      </w:r>
      <w:r>
        <w:rPr>
          <w:i/>
          <w:spacing w:val="-6"/>
          <w:sz w:val="18"/>
        </w:rPr>
        <w:t xml:space="preserve"> </w:t>
      </w:r>
      <w:r>
        <w:rPr>
          <w:sz w:val="18"/>
        </w:rPr>
        <w:t>Production</w:t>
      </w:r>
      <w:r>
        <w:rPr>
          <w:spacing w:val="6"/>
          <w:sz w:val="18"/>
        </w:rPr>
        <w:t xml:space="preserve"> </w:t>
      </w:r>
      <w:r>
        <w:rPr>
          <w:sz w:val="18"/>
        </w:rPr>
        <w:t>and</w:t>
      </w:r>
      <w:r>
        <w:rPr>
          <w:spacing w:val="2"/>
          <w:sz w:val="18"/>
        </w:rPr>
        <w:t xml:space="preserve"> </w:t>
      </w:r>
      <w:r>
        <w:rPr>
          <w:sz w:val="18"/>
        </w:rPr>
        <w:t>Operations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Management,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9, no.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2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(Summer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2000)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105-110.</w:t>
      </w:r>
    </w:p>
    <w:p w14:paraId="4F6730D6" w14:textId="77777777" w:rsidR="00DE4ECC" w:rsidRDefault="00105BF9">
      <w:pPr>
        <w:spacing w:before="119"/>
        <w:ind w:left="1434"/>
        <w:rPr>
          <w:sz w:val="18"/>
        </w:rPr>
      </w:pPr>
      <w:r>
        <w:rPr>
          <w:sz w:val="18"/>
        </w:rPr>
        <w:t>R</w:t>
      </w:r>
      <w:r>
        <w:rPr>
          <w:spacing w:val="16"/>
          <w:sz w:val="18"/>
        </w:rPr>
        <w:t xml:space="preserve"> </w:t>
      </w:r>
      <w:r>
        <w:rPr>
          <w:sz w:val="18"/>
        </w:rPr>
        <w:t>C</w:t>
      </w:r>
      <w:r>
        <w:rPr>
          <w:spacing w:val="17"/>
          <w:sz w:val="18"/>
        </w:rPr>
        <w:t xml:space="preserve"> </w:t>
      </w:r>
      <w:r>
        <w:rPr>
          <w:sz w:val="18"/>
        </w:rPr>
        <w:t>Manchanda,</w:t>
      </w:r>
      <w:r>
        <w:rPr>
          <w:spacing w:val="26"/>
          <w:sz w:val="18"/>
        </w:rPr>
        <w:t xml:space="preserve"> </w:t>
      </w:r>
      <w:r>
        <w:rPr>
          <w:i/>
          <w:sz w:val="18"/>
        </w:rPr>
        <w:t>Production</w:t>
      </w:r>
      <w:r>
        <w:rPr>
          <w:i/>
          <w:spacing w:val="17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17"/>
          <w:sz w:val="18"/>
        </w:rPr>
        <w:t xml:space="preserve"> </w:t>
      </w:r>
      <w:r>
        <w:rPr>
          <w:i/>
          <w:sz w:val="18"/>
        </w:rPr>
        <w:t>Operations</w:t>
      </w:r>
      <w:r>
        <w:rPr>
          <w:i/>
          <w:spacing w:val="17"/>
          <w:sz w:val="18"/>
        </w:rPr>
        <w:t xml:space="preserve"> </w:t>
      </w:r>
      <w:r>
        <w:rPr>
          <w:i/>
          <w:sz w:val="18"/>
        </w:rPr>
        <w:t>Management</w:t>
      </w:r>
      <w:r>
        <w:rPr>
          <w:sz w:val="18"/>
        </w:rPr>
        <w:t>,</w:t>
      </w:r>
      <w:r>
        <w:rPr>
          <w:spacing w:val="17"/>
          <w:sz w:val="18"/>
        </w:rPr>
        <w:t xml:space="preserve"> </w:t>
      </w:r>
      <w:r>
        <w:rPr>
          <w:sz w:val="18"/>
        </w:rPr>
        <w:t>Excel</w:t>
      </w:r>
      <w:r>
        <w:rPr>
          <w:spacing w:val="17"/>
          <w:sz w:val="18"/>
        </w:rPr>
        <w:t xml:space="preserve"> </w:t>
      </w:r>
      <w:r>
        <w:rPr>
          <w:sz w:val="18"/>
        </w:rPr>
        <w:t>Books,</w:t>
      </w:r>
      <w:r>
        <w:rPr>
          <w:spacing w:val="16"/>
          <w:sz w:val="18"/>
        </w:rPr>
        <w:t xml:space="preserve"> </w:t>
      </w:r>
      <w:r>
        <w:rPr>
          <w:sz w:val="18"/>
        </w:rPr>
        <w:t>New</w:t>
      </w:r>
      <w:r>
        <w:rPr>
          <w:spacing w:val="17"/>
          <w:sz w:val="18"/>
        </w:rPr>
        <w:t xml:space="preserve"> </w:t>
      </w:r>
      <w:r>
        <w:rPr>
          <w:sz w:val="18"/>
        </w:rPr>
        <w:t>Delhi.</w:t>
      </w:r>
    </w:p>
    <w:p w14:paraId="44C970C9" w14:textId="77777777" w:rsidR="00DE4ECC" w:rsidRDefault="00105BF9">
      <w:pPr>
        <w:spacing w:before="149" w:line="273" w:lineRule="auto"/>
        <w:ind w:left="1434" w:right="2682"/>
        <w:rPr>
          <w:sz w:val="18"/>
        </w:rPr>
      </w:pPr>
      <w:r>
        <w:rPr>
          <w:sz w:val="18"/>
        </w:rPr>
        <w:t>Schonberger,</w:t>
      </w:r>
      <w:r>
        <w:rPr>
          <w:spacing w:val="26"/>
          <w:sz w:val="18"/>
        </w:rPr>
        <w:t xml:space="preserve"> </w:t>
      </w:r>
      <w:r>
        <w:rPr>
          <w:sz w:val="18"/>
        </w:rPr>
        <w:t>Richard</w:t>
      </w:r>
      <w:r>
        <w:rPr>
          <w:spacing w:val="26"/>
          <w:sz w:val="18"/>
        </w:rPr>
        <w:t xml:space="preserve"> </w:t>
      </w:r>
      <w:r>
        <w:rPr>
          <w:sz w:val="18"/>
        </w:rPr>
        <w:t>J.,</w:t>
      </w:r>
      <w:r>
        <w:rPr>
          <w:spacing w:val="32"/>
          <w:sz w:val="18"/>
        </w:rPr>
        <w:t xml:space="preserve"> </w:t>
      </w:r>
      <w:r>
        <w:rPr>
          <w:i/>
          <w:sz w:val="18"/>
        </w:rPr>
        <w:t>World</w:t>
      </w:r>
      <w:r>
        <w:rPr>
          <w:i/>
          <w:spacing w:val="26"/>
          <w:sz w:val="18"/>
        </w:rPr>
        <w:t xml:space="preserve"> </w:t>
      </w:r>
      <w:r>
        <w:rPr>
          <w:i/>
          <w:sz w:val="18"/>
        </w:rPr>
        <w:t>Class</w:t>
      </w:r>
      <w:r>
        <w:rPr>
          <w:i/>
          <w:spacing w:val="29"/>
          <w:sz w:val="18"/>
        </w:rPr>
        <w:t xml:space="preserve"> </w:t>
      </w:r>
      <w:r>
        <w:rPr>
          <w:i/>
          <w:sz w:val="18"/>
        </w:rPr>
        <w:t>Manufacturing:</w:t>
      </w:r>
      <w:r>
        <w:rPr>
          <w:i/>
          <w:spacing w:val="26"/>
          <w:sz w:val="18"/>
        </w:rPr>
        <w:t xml:space="preserve"> </w:t>
      </w:r>
      <w:r>
        <w:rPr>
          <w:i/>
          <w:sz w:val="18"/>
        </w:rPr>
        <w:t>The</w:t>
      </w:r>
      <w:r>
        <w:rPr>
          <w:i/>
          <w:spacing w:val="30"/>
          <w:sz w:val="18"/>
        </w:rPr>
        <w:t xml:space="preserve"> </w:t>
      </w:r>
      <w:r>
        <w:rPr>
          <w:i/>
          <w:sz w:val="18"/>
        </w:rPr>
        <w:t>Next</w:t>
      </w:r>
      <w:r>
        <w:rPr>
          <w:i/>
          <w:spacing w:val="26"/>
          <w:sz w:val="18"/>
        </w:rPr>
        <w:t xml:space="preserve"> </w:t>
      </w:r>
      <w:r>
        <w:rPr>
          <w:i/>
          <w:sz w:val="18"/>
        </w:rPr>
        <w:t>Decade,</w:t>
      </w:r>
      <w:r>
        <w:rPr>
          <w:i/>
          <w:spacing w:val="31"/>
          <w:sz w:val="18"/>
        </w:rPr>
        <w:t xml:space="preserve"> </w:t>
      </w:r>
      <w:r>
        <w:rPr>
          <w:sz w:val="18"/>
        </w:rPr>
        <w:t>New</w:t>
      </w:r>
      <w:r>
        <w:rPr>
          <w:spacing w:val="29"/>
          <w:sz w:val="18"/>
        </w:rPr>
        <w:t xml:space="preserve"> </w:t>
      </w:r>
      <w:r>
        <w:rPr>
          <w:sz w:val="18"/>
        </w:rPr>
        <w:t>York:</w:t>
      </w:r>
      <w:r>
        <w:rPr>
          <w:spacing w:val="-37"/>
          <w:sz w:val="18"/>
        </w:rPr>
        <w:t xml:space="preserve"> </w:t>
      </w:r>
      <w:r>
        <w:rPr>
          <w:sz w:val="18"/>
        </w:rPr>
        <w:t>The</w:t>
      </w:r>
      <w:r>
        <w:rPr>
          <w:spacing w:val="7"/>
          <w:sz w:val="18"/>
        </w:rPr>
        <w:t xml:space="preserve"> </w:t>
      </w:r>
      <w:r>
        <w:rPr>
          <w:sz w:val="18"/>
        </w:rPr>
        <w:t>Free</w:t>
      </w:r>
      <w:r>
        <w:rPr>
          <w:spacing w:val="5"/>
          <w:sz w:val="18"/>
        </w:rPr>
        <w:t xml:space="preserve"> </w:t>
      </w:r>
      <w:r>
        <w:rPr>
          <w:sz w:val="18"/>
        </w:rPr>
        <w:t>Press,</w:t>
      </w:r>
      <w:r>
        <w:rPr>
          <w:spacing w:val="8"/>
          <w:sz w:val="18"/>
        </w:rPr>
        <w:t xml:space="preserve"> </w:t>
      </w:r>
      <w:r>
        <w:rPr>
          <w:sz w:val="18"/>
        </w:rPr>
        <w:t>1996.</w:t>
      </w:r>
    </w:p>
    <w:p w14:paraId="7EF8B033" w14:textId="77777777" w:rsidR="00DE4ECC" w:rsidRDefault="00105BF9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92" behindDoc="0" locked="0" layoutInCell="1" allowOverlap="1" wp14:anchorId="7B5968A0" wp14:editId="300FAE79">
            <wp:simplePos x="0" y="0"/>
            <wp:positionH relativeFrom="page">
              <wp:posOffset>751830</wp:posOffset>
            </wp:positionH>
            <wp:positionV relativeFrom="paragraph">
              <wp:posOffset>137702</wp:posOffset>
            </wp:positionV>
            <wp:extent cx="306035" cy="266700"/>
            <wp:effectExtent l="0" t="0" r="0" b="0"/>
            <wp:wrapTopAndBottom/>
            <wp:docPr id="7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2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03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8C84EC" w14:textId="77777777" w:rsidR="00DE4ECC" w:rsidRDefault="00105BF9">
      <w:pPr>
        <w:pStyle w:val="BodyText"/>
        <w:tabs>
          <w:tab w:val="left" w:pos="1434"/>
        </w:tabs>
        <w:spacing w:line="254" w:lineRule="auto"/>
        <w:ind w:left="1434" w:right="2712" w:hanging="1181"/>
      </w:pPr>
      <w:r>
        <w:rPr>
          <w:rFonts w:ascii="Times New Roman"/>
          <w:i/>
          <w:color w:val="1F1917"/>
          <w:w w:val="105"/>
          <w:position w:val="2"/>
          <w:sz w:val="17"/>
        </w:rPr>
        <w:t>Online</w:t>
      </w:r>
      <w:r>
        <w:rPr>
          <w:rFonts w:ascii="Times New Roman"/>
          <w:i/>
          <w:color w:val="1F1917"/>
          <w:spacing w:val="2"/>
          <w:w w:val="105"/>
          <w:position w:val="2"/>
          <w:sz w:val="17"/>
        </w:rPr>
        <w:t xml:space="preserve"> </w:t>
      </w:r>
      <w:r>
        <w:rPr>
          <w:rFonts w:ascii="Times New Roman"/>
          <w:i/>
          <w:color w:val="1F1917"/>
          <w:w w:val="105"/>
          <w:position w:val="2"/>
          <w:sz w:val="17"/>
        </w:rPr>
        <w:t>links</w:t>
      </w:r>
      <w:r>
        <w:rPr>
          <w:rFonts w:ascii="Times New Roman"/>
          <w:i/>
          <w:color w:val="1F1917"/>
          <w:w w:val="105"/>
          <w:position w:val="2"/>
          <w:sz w:val="17"/>
        </w:rPr>
        <w:tab/>
      </w:r>
      <w:hyperlink r:id="rId85">
        <w:r>
          <w:rPr>
            <w:spacing w:val="11"/>
            <w:w w:val="105"/>
          </w:rPr>
          <w:t>http://www.marcbowles.com/courses/adv_dip/module4/module10/</w:t>
        </w:r>
      </w:hyperlink>
      <w:r>
        <w:rPr>
          <w:spacing w:val="12"/>
          <w:w w:val="105"/>
        </w:rPr>
        <w:t xml:space="preserve"> </w:t>
      </w:r>
      <w:r>
        <w:rPr>
          <w:w w:val="105"/>
        </w:rPr>
        <w:t>m10three.htm</w:t>
      </w:r>
    </w:p>
    <w:p w14:paraId="1AD416E5" w14:textId="77777777" w:rsidR="00DE4ECC" w:rsidRDefault="00105BF9">
      <w:pPr>
        <w:pStyle w:val="BodyText"/>
        <w:spacing w:before="114" w:line="273" w:lineRule="auto"/>
        <w:ind w:left="1434" w:right="2682"/>
      </w:pPr>
      <w:hyperlink r:id="rId86">
        <w:r>
          <w:rPr>
            <w:spacing w:val="17"/>
            <w:w w:val="105"/>
          </w:rPr>
          <w:t>http://w</w:t>
        </w:r>
      </w:hyperlink>
      <w:r>
        <w:rPr>
          <w:spacing w:val="17"/>
          <w:w w:val="105"/>
        </w:rPr>
        <w:t>ww.</w:t>
      </w:r>
      <w:r>
        <w:rPr>
          <w:spacing w:val="-8"/>
          <w:w w:val="105"/>
        </w:rPr>
        <w:t xml:space="preserve"> </w:t>
      </w:r>
      <w:proofErr w:type="spellStart"/>
      <w:r>
        <w:rPr>
          <w:spacing w:val="16"/>
          <w:w w:val="105"/>
        </w:rPr>
        <w:t>weibull</w:t>
      </w:r>
      <w:proofErr w:type="spellEnd"/>
      <w:r>
        <w:rPr>
          <w:spacing w:val="16"/>
          <w:w w:val="105"/>
        </w:rPr>
        <w:t>.</w:t>
      </w:r>
      <w:r>
        <w:rPr>
          <w:spacing w:val="-8"/>
          <w:w w:val="105"/>
        </w:rPr>
        <w:t xml:space="preserve"> </w:t>
      </w:r>
      <w:r>
        <w:rPr>
          <w:spacing w:val="16"/>
          <w:w w:val="105"/>
        </w:rPr>
        <w:t>com/System</w:t>
      </w:r>
      <w:r>
        <w:rPr>
          <w:spacing w:val="-10"/>
          <w:w w:val="105"/>
        </w:rPr>
        <w:t xml:space="preserve"> </w:t>
      </w:r>
      <w:r>
        <w:rPr>
          <w:spacing w:val="12"/>
          <w:w w:val="105"/>
        </w:rPr>
        <w:t>Rel</w:t>
      </w:r>
      <w:r>
        <w:rPr>
          <w:spacing w:val="-10"/>
          <w:w w:val="105"/>
        </w:rPr>
        <w:t xml:space="preserve"> </w:t>
      </w:r>
      <w:r>
        <w:rPr>
          <w:spacing w:val="18"/>
          <w:w w:val="105"/>
        </w:rPr>
        <w:t>Web/</w:t>
      </w:r>
      <w:proofErr w:type="spellStart"/>
      <w:r>
        <w:rPr>
          <w:spacing w:val="18"/>
          <w:w w:val="105"/>
        </w:rPr>
        <w:t>component_reliability</w:t>
      </w:r>
      <w:proofErr w:type="spellEnd"/>
      <w:r>
        <w:rPr>
          <w:spacing w:val="18"/>
          <w:w w:val="105"/>
        </w:rPr>
        <w:t>_</w:t>
      </w:r>
      <w:r>
        <w:rPr>
          <w:spacing w:val="-38"/>
          <w:w w:val="105"/>
        </w:rPr>
        <w:t xml:space="preserve"> </w:t>
      </w:r>
      <w:r>
        <w:rPr>
          <w:w w:val="105"/>
        </w:rPr>
        <w:t>importance.htm</w:t>
      </w:r>
    </w:p>
    <w:p w14:paraId="557F1BC4" w14:textId="77777777" w:rsidR="00DE4ECC" w:rsidRDefault="00DE4ECC">
      <w:pPr>
        <w:spacing w:line="273" w:lineRule="auto"/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08592079" w14:textId="77777777" w:rsidR="00DE4ECC" w:rsidRDefault="00105BF9">
      <w:pPr>
        <w:tabs>
          <w:tab w:val="left" w:pos="6621"/>
        </w:tabs>
        <w:spacing w:before="65" w:after="13"/>
        <w:ind w:left="232"/>
        <w:rPr>
          <w:rFonts w:ascii="Times New Roman"/>
          <w:i/>
          <w:sz w:val="20"/>
        </w:rPr>
      </w:pPr>
      <w:bookmarkStart w:id="4" w:name="04"/>
      <w:bookmarkEnd w:id="4"/>
      <w:r>
        <w:rPr>
          <w:b/>
          <w:i/>
          <w:sz w:val="18"/>
        </w:rPr>
        <w:lastRenderedPageBreak/>
        <w:t>Production</w:t>
      </w:r>
      <w:r>
        <w:rPr>
          <w:b/>
          <w:i/>
          <w:spacing w:val="21"/>
          <w:sz w:val="18"/>
        </w:rPr>
        <w:t xml:space="preserve"> </w:t>
      </w:r>
      <w:r>
        <w:rPr>
          <w:b/>
          <w:i/>
          <w:sz w:val="18"/>
        </w:rPr>
        <w:t>and</w:t>
      </w:r>
      <w:r>
        <w:rPr>
          <w:b/>
          <w:i/>
          <w:spacing w:val="24"/>
          <w:sz w:val="18"/>
        </w:rPr>
        <w:t xml:space="preserve"> </w:t>
      </w:r>
      <w:r>
        <w:rPr>
          <w:b/>
          <w:i/>
          <w:sz w:val="18"/>
        </w:rPr>
        <w:t>Operations</w:t>
      </w:r>
      <w:r>
        <w:rPr>
          <w:b/>
          <w:i/>
          <w:spacing w:val="21"/>
          <w:sz w:val="18"/>
        </w:rPr>
        <w:t xml:space="preserve"> </w:t>
      </w:r>
      <w:r>
        <w:rPr>
          <w:b/>
          <w:i/>
          <w:sz w:val="18"/>
        </w:rPr>
        <w:t>Management</w:t>
      </w:r>
      <w:r>
        <w:rPr>
          <w:b/>
          <w:i/>
          <w:sz w:val="18"/>
        </w:rPr>
        <w:tab/>
      </w:r>
      <w:proofErr w:type="spellStart"/>
      <w:r>
        <w:rPr>
          <w:rFonts w:ascii="Times New Roman"/>
          <w:i/>
          <w:position w:val="1"/>
          <w:sz w:val="20"/>
        </w:rPr>
        <w:t>Tanima</w:t>
      </w:r>
      <w:proofErr w:type="spellEnd"/>
      <w:r>
        <w:rPr>
          <w:rFonts w:ascii="Times New Roman"/>
          <w:i/>
          <w:spacing w:val="-3"/>
          <w:position w:val="1"/>
          <w:sz w:val="20"/>
        </w:rPr>
        <w:t xml:space="preserve"> </w:t>
      </w:r>
      <w:r>
        <w:rPr>
          <w:rFonts w:ascii="Times New Roman"/>
          <w:i/>
          <w:position w:val="1"/>
          <w:sz w:val="20"/>
        </w:rPr>
        <w:t>Dutta,</w:t>
      </w:r>
      <w:r>
        <w:rPr>
          <w:rFonts w:ascii="Times New Roman"/>
          <w:i/>
          <w:spacing w:val="-5"/>
          <w:position w:val="1"/>
          <w:sz w:val="20"/>
        </w:rPr>
        <w:t xml:space="preserve"> </w:t>
      </w:r>
      <w:r>
        <w:rPr>
          <w:rFonts w:ascii="Times New Roman"/>
          <w:i/>
          <w:position w:val="1"/>
          <w:sz w:val="20"/>
        </w:rPr>
        <w:t>Lovely</w:t>
      </w:r>
      <w:r>
        <w:rPr>
          <w:rFonts w:ascii="Times New Roman"/>
          <w:i/>
          <w:spacing w:val="-4"/>
          <w:position w:val="1"/>
          <w:sz w:val="20"/>
        </w:rPr>
        <w:t xml:space="preserve"> </w:t>
      </w:r>
      <w:r>
        <w:rPr>
          <w:rFonts w:ascii="Times New Roman"/>
          <w:i/>
          <w:position w:val="1"/>
          <w:sz w:val="20"/>
        </w:rPr>
        <w:t>Professional</w:t>
      </w:r>
      <w:r>
        <w:rPr>
          <w:rFonts w:ascii="Times New Roman"/>
          <w:i/>
          <w:spacing w:val="-5"/>
          <w:position w:val="1"/>
          <w:sz w:val="20"/>
        </w:rPr>
        <w:t xml:space="preserve"> </w:t>
      </w:r>
      <w:r>
        <w:rPr>
          <w:rFonts w:ascii="Times New Roman"/>
          <w:i/>
          <w:position w:val="1"/>
          <w:sz w:val="20"/>
        </w:rPr>
        <w:t>University</w:t>
      </w:r>
    </w:p>
    <w:p w14:paraId="5E3F7582" w14:textId="77777777" w:rsidR="00DE4ECC" w:rsidRDefault="00105BF9">
      <w:pPr>
        <w:pStyle w:val="BodyText"/>
        <w:spacing w:line="20" w:lineRule="exact"/>
        <w:ind w:left="232"/>
        <w:rPr>
          <w:rFonts w:ascii="Times New Roman"/>
          <w:sz w:val="2"/>
        </w:rPr>
      </w:pPr>
      <w:r>
        <w:rPr>
          <w:rFonts w:ascii="Times New Roman"/>
          <w:sz w:val="2"/>
        </w:rPr>
      </w:r>
      <w:r>
        <w:rPr>
          <w:rFonts w:ascii="Times New Roman"/>
          <w:sz w:val="2"/>
        </w:rPr>
        <w:pict w14:anchorId="2E7A478B">
          <v:group id="_x0000_s5092" style="width:7in;height:1pt;mso-position-horizontal-relative:char;mso-position-vertical-relative:line" coordsize="10080,20">
            <v:rect id="_x0000_s5093" style="position:absolute;width:10080;height:20" fillcolor="black" stroked="f"/>
            <w10:anchorlock/>
          </v:group>
        </w:pict>
      </w:r>
    </w:p>
    <w:p w14:paraId="438BD4DE" w14:textId="77777777" w:rsidR="00DE4ECC" w:rsidRDefault="00DE4ECC">
      <w:pPr>
        <w:pStyle w:val="BodyText"/>
        <w:rPr>
          <w:rFonts w:ascii="Times New Roman"/>
          <w:i/>
          <w:sz w:val="20"/>
        </w:rPr>
      </w:pPr>
    </w:p>
    <w:p w14:paraId="66721DEA" w14:textId="77777777" w:rsidR="00DE4ECC" w:rsidRDefault="00DE4ECC">
      <w:pPr>
        <w:pStyle w:val="BodyText"/>
        <w:rPr>
          <w:rFonts w:ascii="Times New Roman"/>
          <w:i/>
          <w:sz w:val="20"/>
        </w:rPr>
      </w:pPr>
    </w:p>
    <w:p w14:paraId="42F28EF9" w14:textId="77777777" w:rsidR="00DE4ECC" w:rsidRDefault="00105BF9">
      <w:pPr>
        <w:tabs>
          <w:tab w:val="left" w:pos="4969"/>
        </w:tabs>
        <w:spacing w:before="216"/>
        <w:ind w:left="1213"/>
        <w:rPr>
          <w:b/>
          <w:sz w:val="28"/>
        </w:rPr>
      </w:pPr>
      <w:r>
        <w:rPr>
          <w:b/>
          <w:position w:val="8"/>
          <w:sz w:val="18"/>
        </w:rPr>
        <w:t>Notes</w:t>
      </w:r>
      <w:r>
        <w:rPr>
          <w:b/>
          <w:position w:val="8"/>
          <w:sz w:val="18"/>
        </w:rPr>
        <w:tab/>
      </w:r>
      <w:r>
        <w:rPr>
          <w:b/>
          <w:sz w:val="28"/>
          <w:u w:val="single"/>
        </w:rPr>
        <w:t>Unit</w:t>
      </w:r>
      <w:r>
        <w:rPr>
          <w:b/>
          <w:spacing w:val="50"/>
          <w:sz w:val="28"/>
          <w:u w:val="single"/>
        </w:rPr>
        <w:t xml:space="preserve"> </w:t>
      </w:r>
      <w:r>
        <w:rPr>
          <w:b/>
          <w:sz w:val="28"/>
          <w:u w:val="single"/>
        </w:rPr>
        <w:t>4:</w:t>
      </w:r>
      <w:r>
        <w:rPr>
          <w:b/>
          <w:spacing w:val="50"/>
          <w:sz w:val="28"/>
          <w:u w:val="single"/>
        </w:rPr>
        <w:t xml:space="preserve"> </w:t>
      </w:r>
      <w:r>
        <w:rPr>
          <w:b/>
          <w:sz w:val="28"/>
          <w:u w:val="single"/>
        </w:rPr>
        <w:t>Quality</w:t>
      </w:r>
      <w:r>
        <w:rPr>
          <w:b/>
          <w:spacing w:val="49"/>
          <w:sz w:val="28"/>
          <w:u w:val="single"/>
        </w:rPr>
        <w:t xml:space="preserve"> </w:t>
      </w:r>
      <w:r>
        <w:rPr>
          <w:b/>
          <w:sz w:val="28"/>
          <w:u w:val="single"/>
        </w:rPr>
        <w:t>Control</w:t>
      </w:r>
    </w:p>
    <w:p w14:paraId="6E63AEAF" w14:textId="77777777" w:rsidR="00DE4ECC" w:rsidRDefault="00105BF9">
      <w:pPr>
        <w:pStyle w:val="BodyText"/>
        <w:spacing w:before="3"/>
        <w:rPr>
          <w:b/>
          <w:sz w:val="21"/>
        </w:rPr>
      </w:pPr>
      <w:r>
        <w:pict w14:anchorId="2417754B">
          <v:group id="_x0000_s5089" style="position:absolute;margin-left:167.5pt;margin-top:14.45pt;width:382.1pt;height:328.6pt;z-index:-15680000;mso-wrap-distance-left:0;mso-wrap-distance-right:0;mso-position-horizontal-relative:page" coordorigin="3350,289" coordsize="7642,6572">
            <v:shape id="_x0000_s5091" style="position:absolute;left:3350;top:288;width:7642;height:6572" coordorigin="3350,289" coordsize="7642,6572" o:spt="100" adj="0,,0" path="m10992,6860r-7642,l3350,289r20,6549l10992,6838r,22xm10992,6838r-19,l10973,310r-7623,l3350,289r7642,l10992,310r-7622,l3370,6838r7622,xe" fillcolor="black" stroked="f">
              <v:stroke joinstyle="round"/>
              <v:formulas/>
              <v:path arrowok="t" o:connecttype="segments"/>
            </v:shape>
            <v:shape id="_x0000_s5090" type="#_x0000_t202" style="position:absolute;left:3350;top:288;width:7642;height:6572" filled="f" stroked="f">
              <v:textbox inset="0,0,0,0">
                <w:txbxContent>
                  <w:p w14:paraId="284E257E" w14:textId="77777777" w:rsidR="00DE4ECC" w:rsidRDefault="00105BF9">
                    <w:pPr>
                      <w:spacing w:before="112"/>
                      <w:ind w:left="244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w w:val="115"/>
                        <w:sz w:val="18"/>
                      </w:rPr>
                      <w:t>CONTENTS</w:t>
                    </w:r>
                  </w:p>
                  <w:p w14:paraId="59011AA1" w14:textId="77777777" w:rsidR="00DE4ECC" w:rsidRDefault="00105BF9">
                    <w:pPr>
                      <w:spacing w:before="149" w:line="410" w:lineRule="auto"/>
                      <w:ind w:left="244" w:right="5613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Objectives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Introduction</w:t>
                    </w:r>
                  </w:p>
                  <w:p w14:paraId="1A6773BF" w14:textId="77777777" w:rsidR="00DE4ECC" w:rsidRDefault="00105BF9" w:rsidP="00105BF9">
                    <w:pPr>
                      <w:numPr>
                        <w:ilvl w:val="1"/>
                        <w:numId w:val="171"/>
                      </w:numPr>
                      <w:tabs>
                        <w:tab w:val="left" w:pos="724"/>
                        <w:tab w:val="left" w:pos="725"/>
                      </w:tabs>
                      <w:spacing w:line="209" w:lineRule="exact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What</w:t>
                    </w:r>
                    <w:r>
                      <w:rPr>
                        <w:spacing w:val="9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is</w:t>
                    </w:r>
                    <w:r>
                      <w:rPr>
                        <w:spacing w:val="1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Quality?</w:t>
                    </w:r>
                  </w:p>
                  <w:p w14:paraId="0DD03763" w14:textId="77777777" w:rsidR="00DE4ECC" w:rsidRDefault="00105BF9" w:rsidP="00105BF9">
                    <w:pPr>
                      <w:numPr>
                        <w:ilvl w:val="1"/>
                        <w:numId w:val="171"/>
                      </w:numPr>
                      <w:tabs>
                        <w:tab w:val="left" w:pos="724"/>
                        <w:tab w:val="left" w:pos="725"/>
                      </w:tabs>
                      <w:spacing w:before="149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Statistical</w:t>
                    </w:r>
                    <w:r>
                      <w:rPr>
                        <w:spacing w:val="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Process</w:t>
                    </w:r>
                    <w:r>
                      <w:rPr>
                        <w:spacing w:val="1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Control</w:t>
                    </w:r>
                  </w:p>
                  <w:p w14:paraId="07E99202" w14:textId="77777777" w:rsidR="00DE4ECC" w:rsidRDefault="00105BF9" w:rsidP="00105BF9">
                    <w:pPr>
                      <w:numPr>
                        <w:ilvl w:val="2"/>
                        <w:numId w:val="171"/>
                      </w:numPr>
                      <w:tabs>
                        <w:tab w:val="left" w:pos="1444"/>
                        <w:tab w:val="left" w:pos="1445"/>
                      </w:tabs>
                      <w:spacing w:before="149"/>
                      <w:ind w:hanging="721"/>
                      <w:rPr>
                        <w:sz w:val="18"/>
                      </w:rPr>
                    </w:pPr>
                    <w:proofErr w:type="gramStart"/>
                    <w:r>
                      <w:rPr>
                        <w:w w:val="105"/>
                        <w:sz w:val="18"/>
                      </w:rPr>
                      <w:t xml:space="preserve">Control </w:t>
                    </w:r>
                    <w:r>
                      <w:rPr>
                        <w:spacing w:val="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Charts</w:t>
                    </w:r>
                    <w:proofErr w:type="gramEnd"/>
                  </w:p>
                  <w:p w14:paraId="2692FD51" w14:textId="77777777" w:rsidR="00DE4ECC" w:rsidRDefault="00105BF9" w:rsidP="00105BF9">
                    <w:pPr>
                      <w:numPr>
                        <w:ilvl w:val="2"/>
                        <w:numId w:val="171"/>
                      </w:numPr>
                      <w:tabs>
                        <w:tab w:val="left" w:pos="1444"/>
                        <w:tab w:val="left" w:pos="1445"/>
                      </w:tabs>
                      <w:spacing w:before="149"/>
                      <w:ind w:hanging="721"/>
                      <w:rPr>
                        <w:sz w:val="18"/>
                      </w:rPr>
                    </w:pPr>
                    <w:proofErr w:type="gramStart"/>
                    <w:r>
                      <w:rPr>
                        <w:w w:val="105"/>
                        <w:sz w:val="18"/>
                      </w:rPr>
                      <w:t xml:space="preserve">Control </w:t>
                    </w:r>
                    <w:r>
                      <w:rPr>
                        <w:spacing w:val="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Limits</w:t>
                    </w:r>
                    <w:proofErr w:type="gramEnd"/>
                  </w:p>
                  <w:p w14:paraId="700CD4CE" w14:textId="77777777" w:rsidR="00DE4ECC" w:rsidRDefault="00105BF9" w:rsidP="00105BF9">
                    <w:pPr>
                      <w:numPr>
                        <w:ilvl w:val="2"/>
                        <w:numId w:val="171"/>
                      </w:numPr>
                      <w:tabs>
                        <w:tab w:val="left" w:pos="1444"/>
                        <w:tab w:val="left" w:pos="1445"/>
                      </w:tabs>
                      <w:spacing w:before="149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Analysis</w:t>
                    </w:r>
                    <w:r>
                      <w:rPr>
                        <w:spacing w:val="1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of</w:t>
                    </w:r>
                    <w:r>
                      <w:rPr>
                        <w:spacing w:val="1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Patterns</w:t>
                    </w:r>
                    <w:r>
                      <w:rPr>
                        <w:spacing w:val="1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on</w:t>
                    </w:r>
                    <w:r>
                      <w:rPr>
                        <w:spacing w:val="1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Control</w:t>
                    </w:r>
                    <w:r>
                      <w:rPr>
                        <w:spacing w:val="1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Charts</w:t>
                    </w:r>
                  </w:p>
                  <w:p w14:paraId="374CCE82" w14:textId="77777777" w:rsidR="00DE4ECC" w:rsidRDefault="00105BF9" w:rsidP="00105BF9">
                    <w:pPr>
                      <w:numPr>
                        <w:ilvl w:val="2"/>
                        <w:numId w:val="171"/>
                      </w:numPr>
                      <w:tabs>
                        <w:tab w:val="left" w:pos="1444"/>
                        <w:tab w:val="left" w:pos="1445"/>
                      </w:tabs>
                      <w:spacing w:before="149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Control</w:t>
                    </w:r>
                    <w:r>
                      <w:rPr>
                        <w:spacing w:val="2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Charts</w:t>
                    </w:r>
                    <w:r>
                      <w:rPr>
                        <w:spacing w:val="2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for</w:t>
                    </w:r>
                    <w:r>
                      <w:rPr>
                        <w:spacing w:val="2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Variables</w:t>
                    </w:r>
                  </w:p>
                  <w:p w14:paraId="189B2BD1" w14:textId="77777777" w:rsidR="00DE4ECC" w:rsidRDefault="00105BF9" w:rsidP="00105BF9">
                    <w:pPr>
                      <w:numPr>
                        <w:ilvl w:val="2"/>
                        <w:numId w:val="171"/>
                      </w:numPr>
                      <w:tabs>
                        <w:tab w:val="left" w:pos="1444"/>
                        <w:tab w:val="left" w:pos="1445"/>
                      </w:tabs>
                      <w:spacing w:before="149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Control</w:t>
                    </w:r>
                    <w:r>
                      <w:rPr>
                        <w:spacing w:val="2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Charts</w:t>
                    </w:r>
                    <w:r>
                      <w:rPr>
                        <w:spacing w:val="2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for</w:t>
                    </w:r>
                    <w:r>
                      <w:rPr>
                        <w:spacing w:val="2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Attributes</w:t>
                    </w:r>
                  </w:p>
                  <w:p w14:paraId="13ECBB8F" w14:textId="77777777" w:rsidR="00DE4ECC" w:rsidRDefault="00105BF9" w:rsidP="00105BF9">
                    <w:pPr>
                      <w:numPr>
                        <w:ilvl w:val="1"/>
                        <w:numId w:val="171"/>
                      </w:numPr>
                      <w:tabs>
                        <w:tab w:val="left" w:pos="724"/>
                        <w:tab w:val="left" w:pos="725"/>
                      </w:tabs>
                      <w:spacing w:before="149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Analytical</w:t>
                    </w:r>
                    <w:r>
                      <w:rPr>
                        <w:spacing w:val="3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Tools</w:t>
                    </w:r>
                  </w:p>
                  <w:p w14:paraId="7BE40D20" w14:textId="77777777" w:rsidR="00DE4ECC" w:rsidRDefault="00105BF9" w:rsidP="00105BF9">
                    <w:pPr>
                      <w:numPr>
                        <w:ilvl w:val="2"/>
                        <w:numId w:val="171"/>
                      </w:numPr>
                      <w:tabs>
                        <w:tab w:val="left" w:pos="1444"/>
                        <w:tab w:val="left" w:pos="1445"/>
                      </w:tabs>
                      <w:spacing w:before="149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Checklists</w:t>
                    </w:r>
                    <w:r>
                      <w:rPr>
                        <w:spacing w:val="1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and</w:t>
                    </w:r>
                    <w:r>
                      <w:rPr>
                        <w:spacing w:val="1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Tally</w:t>
                    </w:r>
                    <w:r>
                      <w:rPr>
                        <w:spacing w:val="1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Charts</w:t>
                    </w:r>
                  </w:p>
                  <w:p w14:paraId="76D87CF5" w14:textId="77777777" w:rsidR="00DE4ECC" w:rsidRDefault="00105BF9" w:rsidP="00105BF9">
                    <w:pPr>
                      <w:numPr>
                        <w:ilvl w:val="2"/>
                        <w:numId w:val="171"/>
                      </w:numPr>
                      <w:tabs>
                        <w:tab w:val="left" w:pos="1444"/>
                        <w:tab w:val="left" w:pos="1445"/>
                      </w:tabs>
                      <w:spacing w:before="149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Histograms</w:t>
                    </w:r>
                    <w:r>
                      <w:rPr>
                        <w:spacing w:val="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and</w:t>
                    </w:r>
                    <w:r>
                      <w:rPr>
                        <w:spacing w:val="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Graphs</w:t>
                    </w:r>
                  </w:p>
                  <w:p w14:paraId="6A3EB86A" w14:textId="77777777" w:rsidR="00DE4ECC" w:rsidRDefault="00105BF9" w:rsidP="00105BF9">
                    <w:pPr>
                      <w:numPr>
                        <w:ilvl w:val="2"/>
                        <w:numId w:val="171"/>
                      </w:numPr>
                      <w:tabs>
                        <w:tab w:val="left" w:pos="1444"/>
                        <w:tab w:val="left" w:pos="1445"/>
                      </w:tabs>
                      <w:spacing w:before="149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Pareto</w:t>
                    </w:r>
                    <w:r>
                      <w:rPr>
                        <w:spacing w:val="1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Charts</w:t>
                    </w:r>
                  </w:p>
                  <w:p w14:paraId="0335ACA1" w14:textId="77777777" w:rsidR="00DE4ECC" w:rsidRDefault="00105BF9" w:rsidP="00105BF9">
                    <w:pPr>
                      <w:numPr>
                        <w:ilvl w:val="1"/>
                        <w:numId w:val="171"/>
                      </w:numPr>
                      <w:tabs>
                        <w:tab w:val="left" w:pos="724"/>
                        <w:tab w:val="left" w:pos="725"/>
                      </w:tabs>
                      <w:spacing w:before="149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Summary</w:t>
                    </w:r>
                  </w:p>
                  <w:p w14:paraId="3D2C421A" w14:textId="77777777" w:rsidR="00DE4ECC" w:rsidRDefault="00105BF9" w:rsidP="00105BF9">
                    <w:pPr>
                      <w:numPr>
                        <w:ilvl w:val="1"/>
                        <w:numId w:val="171"/>
                      </w:numPr>
                      <w:tabs>
                        <w:tab w:val="left" w:pos="724"/>
                        <w:tab w:val="left" w:pos="725"/>
                      </w:tabs>
                      <w:spacing w:before="149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Keywords</w:t>
                    </w:r>
                  </w:p>
                  <w:p w14:paraId="65F0C054" w14:textId="77777777" w:rsidR="00DE4ECC" w:rsidRDefault="00105BF9" w:rsidP="00105BF9">
                    <w:pPr>
                      <w:numPr>
                        <w:ilvl w:val="1"/>
                        <w:numId w:val="171"/>
                      </w:numPr>
                      <w:tabs>
                        <w:tab w:val="left" w:pos="724"/>
                        <w:tab w:val="left" w:pos="725"/>
                      </w:tabs>
                      <w:spacing w:before="149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Review</w:t>
                    </w:r>
                    <w:r>
                      <w:rPr>
                        <w:spacing w:val="2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Questions</w:t>
                    </w:r>
                  </w:p>
                  <w:p w14:paraId="600F4209" w14:textId="77777777" w:rsidR="00DE4ECC" w:rsidRDefault="00105BF9" w:rsidP="00105BF9">
                    <w:pPr>
                      <w:numPr>
                        <w:ilvl w:val="1"/>
                        <w:numId w:val="171"/>
                      </w:numPr>
                      <w:tabs>
                        <w:tab w:val="left" w:pos="724"/>
                        <w:tab w:val="left" w:pos="725"/>
                      </w:tabs>
                      <w:spacing w:before="148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Further</w:t>
                    </w:r>
                    <w:r>
                      <w:rPr>
                        <w:spacing w:val="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Readings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13173AD" w14:textId="77777777" w:rsidR="00DE4ECC" w:rsidRDefault="00105BF9">
      <w:pPr>
        <w:pStyle w:val="Heading3"/>
        <w:spacing w:before="86"/>
        <w:ind w:left="2675" w:firstLine="0"/>
        <w:rPr>
          <w:u w:val="none"/>
        </w:rPr>
      </w:pPr>
      <w:r>
        <w:t>Objectives</w:t>
      </w:r>
    </w:p>
    <w:p w14:paraId="612F7050" w14:textId="77777777" w:rsidR="00DE4ECC" w:rsidRDefault="00DE4ECC">
      <w:pPr>
        <w:pStyle w:val="BodyText"/>
        <w:spacing w:before="2"/>
        <w:rPr>
          <w:b/>
          <w:sz w:val="23"/>
        </w:rPr>
      </w:pPr>
    </w:p>
    <w:p w14:paraId="73F49D4E" w14:textId="77777777" w:rsidR="00DE4ECC" w:rsidRDefault="00105BF9">
      <w:pPr>
        <w:pStyle w:val="BodyText"/>
        <w:spacing w:before="1"/>
        <w:ind w:left="2675"/>
        <w:jc w:val="both"/>
      </w:pPr>
      <w:r>
        <w:rPr>
          <w:w w:val="105"/>
        </w:rPr>
        <w:t>After</w:t>
      </w:r>
      <w:r>
        <w:rPr>
          <w:spacing w:val="11"/>
          <w:w w:val="105"/>
        </w:rPr>
        <w:t xml:space="preserve"> </w:t>
      </w:r>
      <w:r>
        <w:rPr>
          <w:w w:val="105"/>
        </w:rPr>
        <w:t>studying</w:t>
      </w:r>
      <w:r>
        <w:rPr>
          <w:spacing w:val="13"/>
          <w:w w:val="105"/>
        </w:rPr>
        <w:t xml:space="preserve"> </w:t>
      </w:r>
      <w:r>
        <w:rPr>
          <w:w w:val="105"/>
        </w:rPr>
        <w:t>this</w:t>
      </w:r>
      <w:r>
        <w:rPr>
          <w:spacing w:val="12"/>
          <w:w w:val="105"/>
        </w:rPr>
        <w:t xml:space="preserve"> </w:t>
      </w:r>
      <w:r>
        <w:rPr>
          <w:w w:val="105"/>
        </w:rPr>
        <w:t>unit,</w:t>
      </w:r>
      <w:r>
        <w:rPr>
          <w:spacing w:val="11"/>
          <w:w w:val="105"/>
        </w:rPr>
        <w:t xml:space="preserve"> </w:t>
      </w:r>
      <w:r>
        <w:rPr>
          <w:w w:val="105"/>
        </w:rPr>
        <w:t>you</w:t>
      </w:r>
      <w:r>
        <w:rPr>
          <w:spacing w:val="13"/>
          <w:w w:val="105"/>
        </w:rPr>
        <w:t xml:space="preserve"> </w:t>
      </w:r>
      <w:r>
        <w:rPr>
          <w:w w:val="105"/>
        </w:rPr>
        <w:t>will</w:t>
      </w:r>
      <w:r>
        <w:rPr>
          <w:spacing w:val="11"/>
          <w:w w:val="105"/>
        </w:rPr>
        <w:t xml:space="preserve"> </w:t>
      </w:r>
      <w:r>
        <w:rPr>
          <w:w w:val="105"/>
        </w:rPr>
        <w:t>be</w:t>
      </w:r>
      <w:r>
        <w:rPr>
          <w:spacing w:val="13"/>
          <w:w w:val="105"/>
        </w:rPr>
        <w:t xml:space="preserve"> </w:t>
      </w:r>
      <w:r>
        <w:rPr>
          <w:w w:val="105"/>
        </w:rPr>
        <w:t>able</w:t>
      </w:r>
      <w:r>
        <w:rPr>
          <w:spacing w:val="11"/>
          <w:w w:val="105"/>
        </w:rPr>
        <w:t xml:space="preserve"> </w:t>
      </w:r>
      <w:r>
        <w:rPr>
          <w:w w:val="105"/>
        </w:rPr>
        <w:t>to:</w:t>
      </w:r>
    </w:p>
    <w:p w14:paraId="0A43A264" w14:textId="77777777" w:rsidR="00DE4ECC" w:rsidRDefault="00105BF9" w:rsidP="00105BF9">
      <w:pPr>
        <w:pStyle w:val="ListParagraph"/>
        <w:numPr>
          <w:ilvl w:val="2"/>
          <w:numId w:val="173"/>
        </w:numPr>
        <w:tabs>
          <w:tab w:val="left" w:pos="3155"/>
          <w:tab w:val="left" w:pos="3156"/>
        </w:tabs>
        <w:ind w:hanging="481"/>
        <w:rPr>
          <w:sz w:val="18"/>
        </w:rPr>
      </w:pPr>
      <w:r>
        <w:rPr>
          <w:w w:val="105"/>
          <w:sz w:val="18"/>
        </w:rPr>
        <w:t>Describe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meaning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quality;</w:t>
      </w:r>
    </w:p>
    <w:p w14:paraId="5FB97CEA" w14:textId="77777777" w:rsidR="00DE4ECC" w:rsidRDefault="00105BF9" w:rsidP="00105BF9">
      <w:pPr>
        <w:pStyle w:val="ListParagraph"/>
        <w:numPr>
          <w:ilvl w:val="2"/>
          <w:numId w:val="173"/>
        </w:numPr>
        <w:tabs>
          <w:tab w:val="left" w:pos="3155"/>
          <w:tab w:val="left" w:pos="3156"/>
        </w:tabs>
        <w:ind w:hanging="481"/>
        <w:rPr>
          <w:sz w:val="18"/>
        </w:rPr>
      </w:pPr>
      <w:r>
        <w:rPr>
          <w:sz w:val="18"/>
        </w:rPr>
        <w:t>Discuss</w:t>
      </w:r>
      <w:r>
        <w:rPr>
          <w:spacing w:val="22"/>
          <w:sz w:val="18"/>
        </w:rPr>
        <w:t xml:space="preserve"> </w:t>
      </w:r>
      <w:r>
        <w:rPr>
          <w:sz w:val="18"/>
        </w:rPr>
        <w:t>the</w:t>
      </w:r>
      <w:r>
        <w:rPr>
          <w:spacing w:val="20"/>
          <w:sz w:val="18"/>
        </w:rPr>
        <w:t xml:space="preserve"> </w:t>
      </w:r>
      <w:r>
        <w:rPr>
          <w:sz w:val="18"/>
        </w:rPr>
        <w:t>statistical</w:t>
      </w:r>
      <w:r>
        <w:rPr>
          <w:spacing w:val="22"/>
          <w:sz w:val="18"/>
        </w:rPr>
        <w:t xml:space="preserve"> </w:t>
      </w:r>
      <w:r>
        <w:rPr>
          <w:sz w:val="18"/>
        </w:rPr>
        <w:t>process</w:t>
      </w:r>
      <w:r>
        <w:rPr>
          <w:spacing w:val="23"/>
          <w:sz w:val="18"/>
        </w:rPr>
        <w:t xml:space="preserve"> </w:t>
      </w:r>
      <w:r>
        <w:rPr>
          <w:sz w:val="18"/>
        </w:rPr>
        <w:t>control;</w:t>
      </w:r>
    </w:p>
    <w:p w14:paraId="69FA0BC0" w14:textId="77777777" w:rsidR="00DE4ECC" w:rsidRDefault="00105BF9" w:rsidP="00105BF9">
      <w:pPr>
        <w:pStyle w:val="ListParagraph"/>
        <w:numPr>
          <w:ilvl w:val="2"/>
          <w:numId w:val="173"/>
        </w:numPr>
        <w:tabs>
          <w:tab w:val="left" w:pos="3155"/>
          <w:tab w:val="left" w:pos="3156"/>
        </w:tabs>
        <w:ind w:hanging="481"/>
        <w:rPr>
          <w:sz w:val="18"/>
        </w:rPr>
      </w:pPr>
      <w:r>
        <w:rPr>
          <w:w w:val="105"/>
          <w:sz w:val="18"/>
        </w:rPr>
        <w:t>Explain the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conception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control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charts.</w:t>
      </w:r>
    </w:p>
    <w:p w14:paraId="38A1B06C" w14:textId="77777777" w:rsidR="00DE4ECC" w:rsidRDefault="00DE4ECC">
      <w:pPr>
        <w:pStyle w:val="BodyText"/>
        <w:spacing w:before="8"/>
        <w:rPr>
          <w:sz w:val="20"/>
        </w:rPr>
      </w:pPr>
    </w:p>
    <w:p w14:paraId="2DF9F9C0" w14:textId="77777777" w:rsidR="00DE4ECC" w:rsidRDefault="00105BF9">
      <w:pPr>
        <w:pStyle w:val="Heading3"/>
        <w:ind w:left="2675" w:firstLine="0"/>
        <w:rPr>
          <w:u w:val="none"/>
        </w:rPr>
      </w:pPr>
      <w:r>
        <w:t>Introduction</w:t>
      </w:r>
    </w:p>
    <w:p w14:paraId="69EEFE68" w14:textId="77777777" w:rsidR="00DE4ECC" w:rsidRDefault="00DE4ECC">
      <w:pPr>
        <w:pStyle w:val="BodyText"/>
        <w:spacing w:before="3"/>
        <w:rPr>
          <w:b/>
          <w:sz w:val="23"/>
        </w:rPr>
      </w:pPr>
    </w:p>
    <w:p w14:paraId="10A2DCD0" w14:textId="77777777" w:rsidR="00DE4ECC" w:rsidRDefault="00105BF9">
      <w:pPr>
        <w:pStyle w:val="BodyText"/>
        <w:spacing w:line="273" w:lineRule="auto"/>
        <w:ind w:left="2675" w:right="268"/>
        <w:jc w:val="both"/>
      </w:pPr>
      <w:r>
        <w:rPr>
          <w:w w:val="105"/>
        </w:rPr>
        <w:t>Quality has become a key economic factor in terms of staying competitive on a global basis. It</w:t>
      </w:r>
      <w:r>
        <w:rPr>
          <w:spacing w:val="1"/>
          <w:w w:val="105"/>
        </w:rPr>
        <w:t xml:space="preserve"> </w:t>
      </w:r>
      <w:r>
        <w:rPr>
          <w:w w:val="105"/>
        </w:rPr>
        <w:t>has become necessary for promoting business growth. This is because quality leadership is</w:t>
      </w:r>
      <w:r>
        <w:rPr>
          <w:spacing w:val="1"/>
          <w:w w:val="105"/>
        </w:rPr>
        <w:t xml:space="preserve"> </w:t>
      </w:r>
      <w:r>
        <w:rPr>
          <w:w w:val="105"/>
        </w:rPr>
        <w:t>linked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customer</w:t>
      </w:r>
      <w:r>
        <w:rPr>
          <w:spacing w:val="-4"/>
          <w:w w:val="105"/>
        </w:rPr>
        <w:t xml:space="preserve"> </w:t>
      </w:r>
      <w:r>
        <w:rPr>
          <w:w w:val="105"/>
        </w:rPr>
        <w:t>focus.</w:t>
      </w:r>
      <w:r>
        <w:rPr>
          <w:spacing w:val="-2"/>
          <w:w w:val="105"/>
        </w:rPr>
        <w:t xml:space="preserve"> </w:t>
      </w:r>
      <w:r>
        <w:rPr>
          <w:w w:val="105"/>
        </w:rPr>
        <w:t>If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company</w:t>
      </w:r>
      <w:r>
        <w:rPr>
          <w:spacing w:val="-2"/>
          <w:w w:val="105"/>
        </w:rPr>
        <w:t xml:space="preserve"> </w:t>
      </w:r>
      <w:r>
        <w:rPr>
          <w:w w:val="105"/>
        </w:rPr>
        <w:t>cares</w:t>
      </w:r>
      <w:r>
        <w:rPr>
          <w:spacing w:val="-5"/>
          <w:w w:val="105"/>
        </w:rPr>
        <w:t xml:space="preserve"> </w:t>
      </w:r>
      <w:r>
        <w:rPr>
          <w:w w:val="105"/>
        </w:rPr>
        <w:t>deeply</w:t>
      </w:r>
      <w:r>
        <w:rPr>
          <w:spacing w:val="-4"/>
          <w:w w:val="105"/>
        </w:rPr>
        <w:t xml:space="preserve"> </w:t>
      </w:r>
      <w:r>
        <w:rPr>
          <w:w w:val="105"/>
        </w:rPr>
        <w:t>for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needs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its</w:t>
      </w:r>
      <w:r>
        <w:rPr>
          <w:spacing w:val="-4"/>
          <w:w w:val="105"/>
        </w:rPr>
        <w:t xml:space="preserve"> </w:t>
      </w:r>
      <w:r>
        <w:rPr>
          <w:w w:val="105"/>
        </w:rPr>
        <w:t>customers</w:t>
      </w:r>
      <w:r>
        <w:rPr>
          <w:spacing w:val="-2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bound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39"/>
          <w:w w:val="105"/>
        </w:rPr>
        <w:t xml:space="preserve"> </w:t>
      </w:r>
      <w:r>
        <w:rPr>
          <w:w w:val="105"/>
        </w:rPr>
        <w:t>be</w:t>
      </w:r>
      <w:r>
        <w:rPr>
          <w:spacing w:val="7"/>
          <w:w w:val="105"/>
        </w:rPr>
        <w:t xml:space="preserve"> </w:t>
      </w:r>
      <w:r>
        <w:rPr>
          <w:w w:val="105"/>
        </w:rPr>
        <w:t>successful.</w:t>
      </w:r>
      <w:r>
        <w:rPr>
          <w:spacing w:val="5"/>
          <w:w w:val="105"/>
        </w:rPr>
        <w:t xml:space="preserve"> </w:t>
      </w:r>
      <w:r>
        <w:rPr>
          <w:w w:val="105"/>
        </w:rPr>
        <w:t>This</w:t>
      </w:r>
      <w:r>
        <w:rPr>
          <w:spacing w:val="7"/>
          <w:w w:val="105"/>
        </w:rPr>
        <w:t xml:space="preserve"> </w:t>
      </w:r>
      <w:r>
        <w:rPr>
          <w:w w:val="105"/>
        </w:rPr>
        <w:t>is</w:t>
      </w:r>
      <w:r>
        <w:rPr>
          <w:spacing w:val="8"/>
          <w:w w:val="105"/>
        </w:rPr>
        <w:t xml:space="preserve"> </w:t>
      </w:r>
      <w:r>
        <w:rPr>
          <w:w w:val="105"/>
        </w:rPr>
        <w:t>what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Toyota</w:t>
      </w:r>
      <w:r>
        <w:rPr>
          <w:spacing w:val="7"/>
          <w:w w:val="105"/>
        </w:rPr>
        <w:t xml:space="preserve"> </w:t>
      </w:r>
      <w:r>
        <w:rPr>
          <w:w w:val="105"/>
        </w:rPr>
        <w:t>Motor</w:t>
      </w:r>
      <w:r>
        <w:rPr>
          <w:spacing w:val="5"/>
          <w:w w:val="105"/>
        </w:rPr>
        <w:t xml:space="preserve"> </w:t>
      </w:r>
      <w:r>
        <w:rPr>
          <w:w w:val="105"/>
        </w:rPr>
        <w:t>Company</w:t>
      </w:r>
      <w:r>
        <w:rPr>
          <w:spacing w:val="8"/>
          <w:w w:val="105"/>
        </w:rPr>
        <w:t xml:space="preserve"> </w:t>
      </w:r>
      <w:r>
        <w:rPr>
          <w:w w:val="105"/>
        </w:rPr>
        <w:t>has</w:t>
      </w:r>
      <w:r>
        <w:rPr>
          <w:spacing w:val="7"/>
          <w:w w:val="105"/>
        </w:rPr>
        <w:t xml:space="preserve"> </w:t>
      </w:r>
      <w:r>
        <w:rPr>
          <w:w w:val="105"/>
        </w:rPr>
        <w:t>done</w:t>
      </w:r>
      <w:r>
        <w:rPr>
          <w:spacing w:val="5"/>
          <w:w w:val="105"/>
        </w:rPr>
        <w:t xml:space="preserve"> </w:t>
      </w:r>
      <w:r>
        <w:rPr>
          <w:w w:val="105"/>
        </w:rPr>
        <w:t>so</w:t>
      </w:r>
      <w:r>
        <w:rPr>
          <w:spacing w:val="7"/>
          <w:w w:val="105"/>
        </w:rPr>
        <w:t xml:space="preserve"> </w:t>
      </w:r>
      <w:r>
        <w:rPr>
          <w:w w:val="105"/>
        </w:rPr>
        <w:t>well</w:t>
      </w:r>
      <w:r>
        <w:rPr>
          <w:spacing w:val="8"/>
          <w:w w:val="105"/>
        </w:rPr>
        <w:t xml:space="preserve"> </w:t>
      </w:r>
      <w:r>
        <w:rPr>
          <w:w w:val="105"/>
        </w:rPr>
        <w:t>year</w:t>
      </w:r>
      <w:r>
        <w:rPr>
          <w:spacing w:val="4"/>
          <w:w w:val="105"/>
        </w:rPr>
        <w:t xml:space="preserve"> </w:t>
      </w:r>
      <w:r>
        <w:rPr>
          <w:w w:val="105"/>
        </w:rPr>
        <w:t>after</w:t>
      </w:r>
      <w:r>
        <w:rPr>
          <w:spacing w:val="8"/>
          <w:w w:val="105"/>
        </w:rPr>
        <w:t xml:space="preserve"> </w:t>
      </w:r>
      <w:r>
        <w:rPr>
          <w:w w:val="105"/>
        </w:rPr>
        <w:t>year.</w:t>
      </w:r>
    </w:p>
    <w:p w14:paraId="52FDC2CC" w14:textId="77777777" w:rsidR="00DE4ECC" w:rsidRDefault="00105BF9">
      <w:pPr>
        <w:pStyle w:val="BodyText"/>
        <w:spacing w:before="118" w:line="273" w:lineRule="auto"/>
        <w:ind w:left="2675" w:right="265"/>
        <w:jc w:val="both"/>
      </w:pPr>
      <w:r>
        <w:rPr>
          <w:w w:val="105"/>
        </w:rPr>
        <w:t>In order to be competitive, work needs to get done, customers need to get served, and day-to-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day problems need to get addressed. These are </w:t>
      </w:r>
      <w:r>
        <w:rPr>
          <w:w w:val="105"/>
        </w:rPr>
        <w:t>some of the challenges of quality management.</w:t>
      </w:r>
      <w:r>
        <w:rPr>
          <w:spacing w:val="1"/>
          <w:w w:val="105"/>
        </w:rPr>
        <w:t xml:space="preserve"> </w:t>
      </w:r>
      <w:r>
        <w:rPr>
          <w:w w:val="105"/>
        </w:rPr>
        <w:t>Actions of the leadership team set the pace and guide the direction of change. Jet Airways is a</w:t>
      </w:r>
      <w:r>
        <w:rPr>
          <w:spacing w:val="1"/>
          <w:w w:val="105"/>
        </w:rPr>
        <w:t xml:space="preserve"> </w:t>
      </w:r>
      <w:r>
        <w:rPr>
          <w:w w:val="105"/>
        </w:rPr>
        <w:t>case and example of leading change in the airlines industry with the philosophy of providing</w:t>
      </w:r>
      <w:r>
        <w:rPr>
          <w:spacing w:val="1"/>
          <w:w w:val="105"/>
        </w:rPr>
        <w:t xml:space="preserve"> </w:t>
      </w:r>
      <w:r>
        <w:rPr>
          <w:w w:val="105"/>
        </w:rPr>
        <w:t>growth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leadership</w:t>
      </w:r>
      <w:r>
        <w:rPr>
          <w:spacing w:val="12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an</w:t>
      </w:r>
      <w:r>
        <w:rPr>
          <w:spacing w:val="12"/>
          <w:w w:val="105"/>
        </w:rPr>
        <w:t xml:space="preserve"> </w:t>
      </w:r>
      <w:r>
        <w:rPr>
          <w:w w:val="105"/>
        </w:rPr>
        <w:t>industry</w:t>
      </w:r>
      <w:r>
        <w:rPr>
          <w:spacing w:val="9"/>
          <w:w w:val="105"/>
        </w:rPr>
        <w:t xml:space="preserve"> </w:t>
      </w:r>
      <w:r>
        <w:rPr>
          <w:w w:val="105"/>
        </w:rPr>
        <w:t>through</w:t>
      </w:r>
      <w:r>
        <w:rPr>
          <w:spacing w:val="12"/>
          <w:w w:val="105"/>
        </w:rPr>
        <w:t xml:space="preserve"> </w:t>
      </w:r>
      <w:r>
        <w:rPr>
          <w:w w:val="105"/>
        </w:rPr>
        <w:t>leadership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quality.</w:t>
      </w:r>
    </w:p>
    <w:p w14:paraId="6C26DE87" w14:textId="77777777" w:rsidR="00DE4ECC" w:rsidRDefault="00DE4ECC">
      <w:pPr>
        <w:spacing w:line="273" w:lineRule="auto"/>
        <w:jc w:val="both"/>
        <w:sectPr w:rsidR="00DE4ECC">
          <w:headerReference w:type="even" r:id="rId87"/>
          <w:headerReference w:type="default" r:id="rId88"/>
          <w:footerReference w:type="even" r:id="rId89"/>
          <w:footerReference w:type="default" r:id="rId90"/>
          <w:headerReference w:type="first" r:id="rId91"/>
          <w:pgSz w:w="11910" w:h="16840"/>
          <w:pgMar w:top="1080" w:right="660" w:bottom="1440" w:left="680" w:header="0" w:footer="1257" w:gutter="0"/>
          <w:pgNumType w:start="62"/>
          <w:cols w:space="720"/>
        </w:sectPr>
      </w:pPr>
    </w:p>
    <w:p w14:paraId="2A33D9C1" w14:textId="77777777" w:rsidR="00DE4ECC" w:rsidRDefault="00DE4ECC">
      <w:pPr>
        <w:pStyle w:val="BodyText"/>
        <w:rPr>
          <w:sz w:val="20"/>
        </w:rPr>
      </w:pPr>
    </w:p>
    <w:p w14:paraId="22358C91" w14:textId="77777777" w:rsidR="00DE4ECC" w:rsidRDefault="00DE4ECC">
      <w:pPr>
        <w:pStyle w:val="BodyText"/>
        <w:rPr>
          <w:sz w:val="20"/>
        </w:rPr>
      </w:pPr>
    </w:p>
    <w:p w14:paraId="7B5E6D24" w14:textId="77777777" w:rsidR="00DE4ECC" w:rsidRDefault="00DE4ECC">
      <w:pPr>
        <w:rPr>
          <w:sz w:val="20"/>
        </w:rPr>
        <w:sectPr w:rsidR="00DE4ECC">
          <w:headerReference w:type="even" r:id="rId92"/>
          <w:headerReference w:type="default" r:id="rId93"/>
          <w:headerReference w:type="first" r:id="rId94"/>
          <w:pgSz w:w="11910" w:h="16840"/>
          <w:pgMar w:top="1420" w:right="660" w:bottom="1440" w:left="680" w:header="1195" w:footer="1257" w:gutter="0"/>
          <w:cols w:space="720"/>
        </w:sectPr>
      </w:pPr>
    </w:p>
    <w:p w14:paraId="708DEF71" w14:textId="77777777" w:rsidR="00DE4ECC" w:rsidRDefault="00105BF9" w:rsidP="00105BF9">
      <w:pPr>
        <w:pStyle w:val="Heading3"/>
        <w:numPr>
          <w:ilvl w:val="1"/>
          <w:numId w:val="170"/>
        </w:numPr>
        <w:tabs>
          <w:tab w:val="left" w:pos="715"/>
        </w:tabs>
        <w:spacing w:before="215"/>
        <w:ind w:hanging="481"/>
        <w:rPr>
          <w:u w:val="none"/>
        </w:rPr>
      </w:pPr>
      <w:r>
        <w:t>What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Quality?</w:t>
      </w:r>
    </w:p>
    <w:p w14:paraId="1027BB83" w14:textId="77777777" w:rsidR="00DE4ECC" w:rsidRDefault="00DE4ECC">
      <w:pPr>
        <w:pStyle w:val="BodyText"/>
        <w:spacing w:before="7"/>
        <w:rPr>
          <w:b/>
          <w:sz w:val="23"/>
        </w:rPr>
      </w:pPr>
    </w:p>
    <w:p w14:paraId="5F5154FF" w14:textId="77777777" w:rsidR="00DE4ECC" w:rsidRDefault="00105BF9">
      <w:pPr>
        <w:pStyle w:val="BodyText"/>
        <w:spacing w:line="280" w:lineRule="auto"/>
        <w:ind w:left="234"/>
      </w:pPr>
      <w:r>
        <w:rPr>
          <w:w w:val="105"/>
        </w:rPr>
        <w:t>“Quality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product</w:t>
      </w:r>
      <w:r>
        <w:rPr>
          <w:spacing w:val="-3"/>
          <w:w w:val="105"/>
        </w:rPr>
        <w:t xml:space="preserve"> </w:t>
      </w:r>
      <w:r>
        <w:rPr>
          <w:w w:val="105"/>
        </w:rPr>
        <w:t>or</w:t>
      </w:r>
      <w:r>
        <w:rPr>
          <w:spacing w:val="-2"/>
          <w:w w:val="105"/>
        </w:rPr>
        <w:t xml:space="preserve"> </w:t>
      </w:r>
      <w:r>
        <w:rPr>
          <w:w w:val="105"/>
        </w:rPr>
        <w:t>service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not</w:t>
      </w:r>
      <w:r>
        <w:rPr>
          <w:spacing w:val="-3"/>
          <w:w w:val="105"/>
        </w:rPr>
        <w:t xml:space="preserve"> </w:t>
      </w:r>
      <w:r>
        <w:rPr>
          <w:w w:val="105"/>
        </w:rPr>
        <w:t>what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supplier</w:t>
      </w:r>
      <w:r>
        <w:rPr>
          <w:spacing w:val="-2"/>
          <w:w w:val="105"/>
        </w:rPr>
        <w:t xml:space="preserve"> </w:t>
      </w:r>
      <w:r>
        <w:rPr>
          <w:w w:val="105"/>
        </w:rPr>
        <w:t>puts</w:t>
      </w:r>
      <w:r>
        <w:rPr>
          <w:spacing w:val="-3"/>
          <w:w w:val="105"/>
        </w:rPr>
        <w:t xml:space="preserve"> </w:t>
      </w:r>
      <w:r>
        <w:rPr>
          <w:w w:val="105"/>
        </w:rPr>
        <w:t>in.</w:t>
      </w:r>
      <w:r>
        <w:rPr>
          <w:spacing w:val="-2"/>
          <w:w w:val="105"/>
        </w:rPr>
        <w:t xml:space="preserve"> </w:t>
      </w:r>
      <w:r>
        <w:rPr>
          <w:w w:val="105"/>
        </w:rPr>
        <w:t>It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what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customer</w:t>
      </w:r>
      <w:r>
        <w:rPr>
          <w:spacing w:val="-3"/>
          <w:w w:val="105"/>
        </w:rPr>
        <w:t xml:space="preserve"> </w:t>
      </w:r>
      <w:r>
        <w:rPr>
          <w:w w:val="105"/>
        </w:rPr>
        <w:t>gets</w:t>
      </w:r>
      <w:r>
        <w:rPr>
          <w:spacing w:val="-2"/>
          <w:w w:val="105"/>
        </w:rPr>
        <w:t xml:space="preserve"> </w:t>
      </w:r>
      <w:r>
        <w:rPr>
          <w:w w:val="105"/>
        </w:rPr>
        <w:t>out</w:t>
      </w:r>
      <w:r>
        <w:rPr>
          <w:spacing w:val="-39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is</w:t>
      </w:r>
      <w:r>
        <w:rPr>
          <w:spacing w:val="11"/>
          <w:w w:val="105"/>
        </w:rPr>
        <w:t xml:space="preserve"> </w:t>
      </w:r>
      <w:r>
        <w:rPr>
          <w:w w:val="105"/>
        </w:rPr>
        <w:t>willing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w w:val="105"/>
        </w:rPr>
        <w:t>pay</w:t>
      </w:r>
      <w:r>
        <w:rPr>
          <w:spacing w:val="14"/>
          <w:w w:val="105"/>
        </w:rPr>
        <w:t xml:space="preserve"> </w:t>
      </w:r>
      <w:r>
        <w:rPr>
          <w:w w:val="105"/>
        </w:rPr>
        <w:t>for.”</w:t>
      </w:r>
    </w:p>
    <w:p w14:paraId="4E36B49F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23BC0683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7F52A5C1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16" w:space="664"/>
            <w:col w:w="1990"/>
          </w:cols>
        </w:sectPr>
      </w:pPr>
    </w:p>
    <w:p w14:paraId="20ADD8F9" w14:textId="77777777" w:rsidR="00DE4ECC" w:rsidRDefault="00105BF9">
      <w:pPr>
        <w:pStyle w:val="BodyText"/>
        <w:spacing w:before="3"/>
        <w:ind w:left="6562"/>
      </w:pPr>
      <w:r>
        <w:t>–</w:t>
      </w:r>
      <w:r>
        <w:rPr>
          <w:spacing w:val="39"/>
        </w:rPr>
        <w:t xml:space="preserve"> </w:t>
      </w:r>
      <w:r>
        <w:t>Peter</w:t>
      </w:r>
      <w:r>
        <w:rPr>
          <w:spacing w:val="10"/>
        </w:rPr>
        <w:t xml:space="preserve"> </w:t>
      </w:r>
      <w:r>
        <w:t>Drucker</w:t>
      </w:r>
    </w:p>
    <w:p w14:paraId="486985AC" w14:textId="77777777" w:rsidR="00DE4ECC" w:rsidRDefault="00105BF9">
      <w:pPr>
        <w:pStyle w:val="BodyText"/>
        <w:spacing w:before="156" w:line="283" w:lineRule="auto"/>
        <w:ind w:left="234" w:right="2709"/>
        <w:jc w:val="both"/>
      </w:pPr>
      <w:r>
        <w:rPr>
          <w:w w:val="105"/>
        </w:rPr>
        <w:t>Companies offering a powerful combination of low prices and high quality are capturing the</w:t>
      </w:r>
      <w:r>
        <w:rPr>
          <w:spacing w:val="1"/>
          <w:w w:val="105"/>
        </w:rPr>
        <w:t xml:space="preserve"> </w:t>
      </w:r>
      <w:r>
        <w:rPr>
          <w:w w:val="105"/>
        </w:rPr>
        <w:t>hearts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wallets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consumers.</w:t>
      </w:r>
      <w:r>
        <w:rPr>
          <w:spacing w:val="-4"/>
          <w:w w:val="105"/>
        </w:rPr>
        <w:t xml:space="preserve"> </w:t>
      </w:r>
      <w:r>
        <w:rPr>
          <w:w w:val="105"/>
        </w:rPr>
        <w:t>Today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w w:val="105"/>
        </w:rPr>
        <w:t>value</w:t>
      </w:r>
      <w:r>
        <w:rPr>
          <w:spacing w:val="-5"/>
          <w:w w:val="105"/>
        </w:rPr>
        <w:t xml:space="preserve"> </w:t>
      </w:r>
      <w:r>
        <w:rPr>
          <w:w w:val="105"/>
        </w:rPr>
        <w:t>driven</w:t>
      </w:r>
      <w:r>
        <w:rPr>
          <w:spacing w:val="-8"/>
          <w:w w:val="105"/>
        </w:rPr>
        <w:t xml:space="preserve"> </w:t>
      </w:r>
      <w:r>
        <w:rPr>
          <w:w w:val="105"/>
        </w:rPr>
        <w:t>companies</w:t>
      </w:r>
      <w:r>
        <w:rPr>
          <w:spacing w:val="-5"/>
          <w:w w:val="105"/>
        </w:rPr>
        <w:t xml:space="preserve"> </w:t>
      </w:r>
      <w:r>
        <w:rPr>
          <w:w w:val="105"/>
        </w:rPr>
        <w:t>are</w:t>
      </w:r>
      <w:r>
        <w:rPr>
          <w:spacing w:val="-8"/>
          <w:w w:val="105"/>
        </w:rPr>
        <w:t xml:space="preserve"> </w:t>
      </w:r>
      <w:r>
        <w:rPr>
          <w:w w:val="105"/>
        </w:rPr>
        <w:t>growing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number,</w:t>
      </w:r>
      <w:r>
        <w:rPr>
          <w:spacing w:val="-8"/>
          <w:w w:val="105"/>
        </w:rPr>
        <w:t xml:space="preserve"> </w:t>
      </w:r>
      <w:r>
        <w:rPr>
          <w:w w:val="105"/>
        </w:rPr>
        <w:t>they</w:t>
      </w:r>
      <w:r>
        <w:rPr>
          <w:spacing w:val="-39"/>
          <w:w w:val="105"/>
        </w:rPr>
        <w:t xml:space="preserve"> </w:t>
      </w:r>
      <w:r>
        <w:rPr>
          <w:w w:val="105"/>
        </w:rPr>
        <w:t>are moving from competing on price to providing quality, service and convenience. As value</w:t>
      </w:r>
      <w:r>
        <w:rPr>
          <w:spacing w:val="1"/>
          <w:w w:val="105"/>
        </w:rPr>
        <w:t xml:space="preserve"> </w:t>
      </w:r>
      <w:r>
        <w:rPr>
          <w:w w:val="105"/>
        </w:rPr>
        <w:t>players gain share, at varying speeds, across economies, they change the nature of competition</w:t>
      </w:r>
      <w:r>
        <w:rPr>
          <w:spacing w:val="-39"/>
          <w:w w:val="105"/>
        </w:rPr>
        <w:t xml:space="preserve"> </w:t>
      </w:r>
      <w:r>
        <w:rPr>
          <w:w w:val="105"/>
        </w:rPr>
        <w:t xml:space="preserve">by transforming consumer attitudes about trade-offs between price and </w:t>
      </w:r>
      <w:r>
        <w:rPr>
          <w:w w:val="105"/>
        </w:rPr>
        <w:t>quality. Today, quality</w:t>
      </w:r>
      <w:r>
        <w:rPr>
          <w:spacing w:val="-39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considered</w:t>
      </w:r>
      <w:r>
        <w:rPr>
          <w:spacing w:val="-8"/>
          <w:w w:val="105"/>
        </w:rPr>
        <w:t xml:space="preserve"> </w:t>
      </w:r>
      <w:r>
        <w:rPr>
          <w:w w:val="105"/>
        </w:rPr>
        <w:t>an</w:t>
      </w:r>
      <w:r>
        <w:rPr>
          <w:spacing w:val="-10"/>
          <w:w w:val="105"/>
        </w:rPr>
        <w:t xml:space="preserve"> </w:t>
      </w:r>
      <w:r>
        <w:rPr>
          <w:w w:val="105"/>
        </w:rPr>
        <w:t>‘order</w:t>
      </w:r>
      <w:r>
        <w:rPr>
          <w:spacing w:val="-10"/>
          <w:w w:val="105"/>
        </w:rPr>
        <w:t xml:space="preserve"> </w:t>
      </w:r>
      <w:r>
        <w:rPr>
          <w:w w:val="105"/>
        </w:rPr>
        <w:t>qualifying’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not</w:t>
      </w:r>
      <w:r>
        <w:rPr>
          <w:spacing w:val="-10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w w:val="105"/>
        </w:rPr>
        <w:t>‘order</w:t>
      </w:r>
      <w:r>
        <w:rPr>
          <w:spacing w:val="-10"/>
          <w:w w:val="105"/>
        </w:rPr>
        <w:t xml:space="preserve"> </w:t>
      </w:r>
      <w:r>
        <w:rPr>
          <w:w w:val="105"/>
        </w:rPr>
        <w:t>winning’</w:t>
      </w:r>
      <w:r>
        <w:rPr>
          <w:spacing w:val="-11"/>
          <w:w w:val="105"/>
        </w:rPr>
        <w:t xml:space="preserve"> </w:t>
      </w:r>
      <w:r>
        <w:rPr>
          <w:w w:val="105"/>
        </w:rPr>
        <w:t>attribute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product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service.</w:t>
      </w:r>
    </w:p>
    <w:p w14:paraId="133A00B0" w14:textId="77777777" w:rsidR="00DE4ECC" w:rsidRDefault="00105BF9">
      <w:pPr>
        <w:pStyle w:val="BodyText"/>
        <w:spacing w:before="114" w:line="280" w:lineRule="auto"/>
        <w:ind w:left="234" w:right="2710"/>
        <w:jc w:val="both"/>
      </w:pPr>
      <w:r>
        <w:rPr>
          <w:w w:val="105"/>
        </w:rPr>
        <w:t>How do you, as a consumer, evaluate quality? One approach which customers use to evaluate</w:t>
      </w:r>
      <w:r>
        <w:rPr>
          <w:spacing w:val="1"/>
          <w:w w:val="105"/>
        </w:rPr>
        <w:t xml:space="preserve"> </w:t>
      </w:r>
      <w:r>
        <w:rPr>
          <w:w w:val="105"/>
        </w:rPr>
        <w:t>quality</w:t>
      </w:r>
      <w:r>
        <w:rPr>
          <w:spacing w:val="9"/>
          <w:w w:val="105"/>
        </w:rPr>
        <w:t xml:space="preserve"> </w:t>
      </w:r>
      <w:r>
        <w:rPr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cite</w:t>
      </w:r>
      <w:r>
        <w:rPr>
          <w:spacing w:val="10"/>
          <w:w w:val="105"/>
        </w:rPr>
        <w:t xml:space="preserve"> </w:t>
      </w:r>
      <w:r>
        <w:rPr>
          <w:w w:val="105"/>
        </w:rPr>
        <w:t>attributes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produ</w:t>
      </w:r>
      <w:r>
        <w:rPr>
          <w:w w:val="105"/>
        </w:rPr>
        <w:t>ct</w:t>
      </w:r>
      <w:r>
        <w:rPr>
          <w:spacing w:val="9"/>
          <w:w w:val="105"/>
        </w:rPr>
        <w:t xml:space="preserve"> </w:t>
      </w:r>
      <w:r>
        <w:rPr>
          <w:w w:val="105"/>
        </w:rPr>
        <w:t>or</w:t>
      </w:r>
      <w:r>
        <w:rPr>
          <w:spacing w:val="8"/>
          <w:w w:val="105"/>
        </w:rPr>
        <w:t xml:space="preserve"> </w:t>
      </w:r>
      <w:r>
        <w:rPr>
          <w:w w:val="105"/>
        </w:rPr>
        <w:t>its</w:t>
      </w:r>
      <w:r>
        <w:rPr>
          <w:spacing w:val="10"/>
          <w:w w:val="105"/>
        </w:rPr>
        <w:t xml:space="preserve"> </w:t>
      </w:r>
      <w:r>
        <w:rPr>
          <w:w w:val="105"/>
        </w:rPr>
        <w:t>product</w:t>
      </w:r>
      <w:r>
        <w:rPr>
          <w:spacing w:val="9"/>
          <w:w w:val="105"/>
        </w:rPr>
        <w:t xml:space="preserve"> </w:t>
      </w:r>
      <w:r>
        <w:rPr>
          <w:w w:val="105"/>
        </w:rPr>
        <w:t>delivery</w:t>
      </w:r>
      <w:r>
        <w:rPr>
          <w:spacing w:val="10"/>
          <w:w w:val="105"/>
        </w:rPr>
        <w:t xml:space="preserve"> </w:t>
      </w:r>
      <w:r>
        <w:rPr>
          <w:w w:val="105"/>
        </w:rPr>
        <w:t>process.</w:t>
      </w:r>
    </w:p>
    <w:p w14:paraId="33391450" w14:textId="77777777" w:rsidR="00DE4ECC" w:rsidRDefault="00105BF9">
      <w:pPr>
        <w:pStyle w:val="BodyText"/>
        <w:spacing w:before="196" w:line="268" w:lineRule="auto"/>
        <w:ind w:left="234" w:right="2709" w:firstLine="24"/>
        <w:jc w:val="both"/>
      </w:pPr>
      <w:r>
        <w:rPr>
          <w:noProof/>
        </w:rPr>
        <w:drawing>
          <wp:inline distT="0" distB="0" distL="0" distR="0" wp14:anchorId="32FB70E6" wp14:editId="7326F94C">
            <wp:extent cx="226488" cy="228307"/>
            <wp:effectExtent l="0" t="0" r="0" b="0"/>
            <wp:docPr id="8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2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488" cy="22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w w:val="105"/>
          <w:position w:val="1"/>
        </w:rPr>
        <w:t xml:space="preserve">Example: </w:t>
      </w:r>
      <w:r>
        <w:rPr>
          <w:w w:val="105"/>
          <w:position w:val="1"/>
        </w:rPr>
        <w:t>If someone were to ask you to judge the quality of a personal computer, you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</w:rPr>
        <w:t>might reply by citing such things as: the way it looks, how long it took to set up, how long it</w:t>
      </w:r>
      <w:r>
        <w:rPr>
          <w:spacing w:val="1"/>
          <w:w w:val="105"/>
        </w:rPr>
        <w:t xml:space="preserve"> </w:t>
      </w:r>
      <w:r>
        <w:rPr>
          <w:w w:val="105"/>
        </w:rPr>
        <w:t>takes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boot</w:t>
      </w:r>
      <w:r>
        <w:rPr>
          <w:spacing w:val="10"/>
          <w:w w:val="105"/>
        </w:rPr>
        <w:t xml:space="preserve"> </w:t>
      </w:r>
      <w:r>
        <w:rPr>
          <w:w w:val="105"/>
        </w:rPr>
        <w:t>up,</w:t>
      </w:r>
      <w:r>
        <w:rPr>
          <w:spacing w:val="6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whether</w:t>
      </w:r>
      <w:r>
        <w:rPr>
          <w:spacing w:val="7"/>
          <w:w w:val="105"/>
        </w:rPr>
        <w:t xml:space="preserve"> </w:t>
      </w:r>
      <w:r>
        <w:rPr>
          <w:w w:val="105"/>
        </w:rPr>
        <w:t>or</w:t>
      </w:r>
      <w:r>
        <w:rPr>
          <w:spacing w:val="10"/>
          <w:w w:val="105"/>
        </w:rPr>
        <w:t xml:space="preserve"> </w:t>
      </w:r>
      <w:r>
        <w:rPr>
          <w:w w:val="105"/>
        </w:rPr>
        <w:t>not</w:t>
      </w:r>
      <w:r>
        <w:rPr>
          <w:spacing w:val="6"/>
          <w:w w:val="105"/>
        </w:rPr>
        <w:t xml:space="preserve"> </w:t>
      </w:r>
      <w:r>
        <w:rPr>
          <w:w w:val="105"/>
        </w:rPr>
        <w:t>it</w:t>
      </w:r>
      <w:r>
        <w:rPr>
          <w:spacing w:val="10"/>
          <w:w w:val="105"/>
        </w:rPr>
        <w:t xml:space="preserve"> </w:t>
      </w:r>
      <w:r>
        <w:rPr>
          <w:w w:val="105"/>
        </w:rPr>
        <w:t>has</w:t>
      </w:r>
      <w:r>
        <w:rPr>
          <w:spacing w:val="7"/>
          <w:w w:val="105"/>
        </w:rPr>
        <w:t xml:space="preserve"> </w:t>
      </w:r>
      <w:r>
        <w:rPr>
          <w:w w:val="105"/>
        </w:rPr>
        <w:t>Intel</w:t>
      </w:r>
      <w:r>
        <w:rPr>
          <w:spacing w:val="9"/>
          <w:w w:val="105"/>
        </w:rPr>
        <w:t xml:space="preserve"> </w:t>
      </w:r>
      <w:r>
        <w:rPr>
          <w:w w:val="105"/>
        </w:rPr>
        <w:t>Inside.</w:t>
      </w:r>
    </w:p>
    <w:p w14:paraId="2FCD19A1" w14:textId="77777777" w:rsidR="00DE4ECC" w:rsidRDefault="00105BF9">
      <w:pPr>
        <w:pStyle w:val="BodyText"/>
        <w:spacing w:before="126" w:line="280" w:lineRule="auto"/>
        <w:ind w:left="234" w:right="2709"/>
        <w:jc w:val="both"/>
      </w:pPr>
      <w:r>
        <w:rPr>
          <w:w w:val="105"/>
        </w:rPr>
        <w:t>If the product is a service, such as a meal, the determinants of quality might include: the meal</w:t>
      </w:r>
      <w:r>
        <w:rPr>
          <w:spacing w:val="1"/>
          <w:w w:val="105"/>
        </w:rPr>
        <w:t xml:space="preserve"> </w:t>
      </w:r>
      <w:r>
        <w:rPr>
          <w:w w:val="105"/>
        </w:rPr>
        <w:t>itsel</w:t>
      </w:r>
      <w:r>
        <w:rPr>
          <w:w w:val="105"/>
        </w:rPr>
        <w:t xml:space="preserve">f, its presentation, the manner in which it was delivered, and quite possibly the </w:t>
      </w:r>
      <w:proofErr w:type="spellStart"/>
      <w:r>
        <w:rPr>
          <w:w w:val="105"/>
        </w:rPr>
        <w:t>behaviour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people</w:t>
      </w:r>
      <w:r>
        <w:rPr>
          <w:spacing w:val="10"/>
          <w:w w:val="105"/>
        </w:rPr>
        <w:t xml:space="preserve"> </w:t>
      </w:r>
      <w:r>
        <w:rPr>
          <w:w w:val="105"/>
        </w:rPr>
        <w:t>at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next</w:t>
      </w:r>
      <w:r>
        <w:rPr>
          <w:spacing w:val="12"/>
          <w:w w:val="105"/>
        </w:rPr>
        <w:t xml:space="preserve"> </w:t>
      </w:r>
      <w:r>
        <w:rPr>
          <w:w w:val="105"/>
        </w:rPr>
        <w:t>table.</w:t>
      </w:r>
    </w:p>
    <w:p w14:paraId="6A5D03C9" w14:textId="77777777" w:rsidR="00DE4ECC" w:rsidRDefault="00105BF9">
      <w:pPr>
        <w:pStyle w:val="BodyText"/>
        <w:spacing w:before="123" w:line="283" w:lineRule="auto"/>
        <w:ind w:left="234" w:right="2705"/>
        <w:jc w:val="both"/>
      </w:pPr>
      <w:r>
        <w:rPr>
          <w:w w:val="105"/>
        </w:rPr>
        <w:t>In effect, you are citing attributes of quality, i.e., the traits associated with quality that can be</w:t>
      </w:r>
      <w:r>
        <w:rPr>
          <w:spacing w:val="1"/>
          <w:w w:val="105"/>
        </w:rPr>
        <w:t xml:space="preserve"> </w:t>
      </w:r>
      <w:r>
        <w:rPr>
          <w:w w:val="105"/>
        </w:rPr>
        <w:t>identified and, more importan</w:t>
      </w:r>
      <w:r>
        <w:rPr>
          <w:w w:val="105"/>
        </w:rPr>
        <w:t>tly, measured. Attributes, however, are not the same as quality.</w:t>
      </w:r>
      <w:r>
        <w:rPr>
          <w:spacing w:val="1"/>
          <w:w w:val="105"/>
        </w:rPr>
        <w:t xml:space="preserve"> </w:t>
      </w:r>
      <w:r>
        <w:rPr>
          <w:w w:val="105"/>
        </w:rPr>
        <w:t>Identifying every attribute of quality for a product would not describe that product’s quality</w:t>
      </w:r>
      <w:r>
        <w:rPr>
          <w:spacing w:val="1"/>
          <w:w w:val="105"/>
        </w:rPr>
        <w:t xml:space="preserve"> </w:t>
      </w:r>
      <w:r>
        <w:rPr>
          <w:w w:val="105"/>
        </w:rPr>
        <w:t>level.</w:t>
      </w:r>
      <w:r>
        <w:rPr>
          <w:spacing w:val="13"/>
          <w:w w:val="105"/>
        </w:rPr>
        <w:t xml:space="preserve"> </w:t>
      </w:r>
      <w:r>
        <w:rPr>
          <w:w w:val="105"/>
        </w:rPr>
        <w:t>Some</w:t>
      </w:r>
      <w:r>
        <w:rPr>
          <w:spacing w:val="15"/>
          <w:w w:val="105"/>
        </w:rPr>
        <w:t xml:space="preserve"> </w:t>
      </w:r>
      <w:r>
        <w:rPr>
          <w:w w:val="105"/>
        </w:rPr>
        <w:t>attributes</w:t>
      </w:r>
      <w:r>
        <w:rPr>
          <w:spacing w:val="14"/>
          <w:w w:val="105"/>
        </w:rPr>
        <w:t xml:space="preserve"> </w:t>
      </w:r>
      <w:r>
        <w:rPr>
          <w:w w:val="105"/>
        </w:rPr>
        <w:t>used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w w:val="105"/>
        </w:rPr>
        <w:t>help</w:t>
      </w:r>
      <w:r>
        <w:rPr>
          <w:spacing w:val="14"/>
          <w:w w:val="105"/>
        </w:rPr>
        <w:t xml:space="preserve"> </w:t>
      </w:r>
      <w:r>
        <w:rPr>
          <w:w w:val="105"/>
        </w:rPr>
        <w:t>define</w:t>
      </w:r>
      <w:r>
        <w:rPr>
          <w:spacing w:val="14"/>
          <w:w w:val="105"/>
        </w:rPr>
        <w:t xml:space="preserve"> </w:t>
      </w:r>
      <w:r>
        <w:rPr>
          <w:w w:val="105"/>
        </w:rPr>
        <w:t>quality</w:t>
      </w:r>
      <w:r>
        <w:rPr>
          <w:spacing w:val="14"/>
          <w:w w:val="105"/>
        </w:rPr>
        <w:t xml:space="preserve"> </w:t>
      </w:r>
      <w:r>
        <w:rPr>
          <w:w w:val="105"/>
        </w:rPr>
        <w:t>are:</w:t>
      </w:r>
    </w:p>
    <w:p w14:paraId="0D672F1B" w14:textId="77777777" w:rsidR="00DE4ECC" w:rsidRDefault="00105BF9" w:rsidP="00105BF9">
      <w:pPr>
        <w:pStyle w:val="ListParagraph"/>
        <w:numPr>
          <w:ilvl w:val="0"/>
          <w:numId w:val="169"/>
        </w:numPr>
        <w:tabs>
          <w:tab w:val="left" w:pos="715"/>
        </w:tabs>
        <w:spacing w:before="116" w:line="283" w:lineRule="auto"/>
        <w:ind w:right="2708"/>
        <w:jc w:val="both"/>
        <w:rPr>
          <w:sz w:val="18"/>
        </w:rPr>
      </w:pPr>
      <w:r>
        <w:rPr>
          <w:b/>
          <w:i/>
          <w:sz w:val="18"/>
        </w:rPr>
        <w:t>Freshness:</w:t>
      </w:r>
      <w:r>
        <w:rPr>
          <w:b/>
          <w:i/>
          <w:spacing w:val="1"/>
          <w:sz w:val="18"/>
        </w:rPr>
        <w:t xml:space="preserve"> </w:t>
      </w:r>
      <w:r>
        <w:rPr>
          <w:sz w:val="18"/>
        </w:rPr>
        <w:t>Some products</w:t>
      </w:r>
      <w:r>
        <w:rPr>
          <w:spacing w:val="39"/>
          <w:sz w:val="18"/>
        </w:rPr>
        <w:t xml:space="preserve"> </w:t>
      </w:r>
      <w:r>
        <w:rPr>
          <w:sz w:val="18"/>
        </w:rPr>
        <w:t>are perishable,</w:t>
      </w:r>
      <w:r>
        <w:rPr>
          <w:spacing w:val="40"/>
          <w:sz w:val="18"/>
        </w:rPr>
        <w:t xml:space="preserve"> </w:t>
      </w:r>
      <w:r>
        <w:rPr>
          <w:sz w:val="18"/>
        </w:rPr>
        <w:t>i.e., the</w:t>
      </w:r>
      <w:r>
        <w:rPr>
          <w:spacing w:val="39"/>
          <w:sz w:val="18"/>
        </w:rPr>
        <w:t xml:space="preserve"> </w:t>
      </w:r>
      <w:r>
        <w:rPr>
          <w:sz w:val="18"/>
        </w:rPr>
        <w:t>quality declines</w:t>
      </w:r>
      <w:r>
        <w:rPr>
          <w:spacing w:val="40"/>
          <w:sz w:val="18"/>
        </w:rPr>
        <w:t xml:space="preserve"> </w:t>
      </w:r>
      <w:r>
        <w:rPr>
          <w:sz w:val="18"/>
        </w:rPr>
        <w:t>over time.</w:t>
      </w:r>
      <w:r>
        <w:rPr>
          <w:spacing w:val="40"/>
          <w:sz w:val="18"/>
        </w:rPr>
        <w:t xml:space="preserve"> </w:t>
      </w:r>
      <w:r>
        <w:rPr>
          <w:sz w:val="18"/>
        </w:rPr>
        <w:t>Vegetables</w:t>
      </w:r>
      <w:r>
        <w:rPr>
          <w:spacing w:val="1"/>
          <w:sz w:val="18"/>
        </w:rPr>
        <w:t xml:space="preserve"> </w:t>
      </w:r>
      <w:proofErr w:type="gramStart"/>
      <w:r>
        <w:rPr>
          <w:sz w:val="18"/>
        </w:rPr>
        <w:t>fall ”into</w:t>
      </w:r>
      <w:proofErr w:type="gramEnd"/>
      <w:r>
        <w:rPr>
          <w:sz w:val="18"/>
        </w:rPr>
        <w:t xml:space="preserve"> this category. Fashion items also are subject to obsolescence. At the other extreme</w:t>
      </w:r>
      <w:proofErr w:type="gramStart"/>
      <w:r>
        <w:rPr>
          <w:sz w:val="18"/>
        </w:rPr>
        <w:t>,</w:t>
      </w:r>
      <w:r>
        <w:rPr>
          <w:spacing w:val="1"/>
          <w:sz w:val="18"/>
        </w:rPr>
        <w:t xml:space="preserve"> </w:t>
      </w:r>
      <w:r>
        <w:rPr>
          <w:sz w:val="18"/>
        </w:rPr>
        <w:t>”the</w:t>
      </w:r>
      <w:proofErr w:type="gramEnd"/>
      <w:r>
        <w:rPr>
          <w:spacing w:val="21"/>
          <w:sz w:val="18"/>
        </w:rPr>
        <w:t xml:space="preserve"> </w:t>
      </w:r>
      <w:r>
        <w:rPr>
          <w:sz w:val="18"/>
        </w:rPr>
        <w:t>value</w:t>
      </w:r>
      <w:r>
        <w:rPr>
          <w:spacing w:val="22"/>
          <w:sz w:val="18"/>
        </w:rPr>
        <w:t xml:space="preserve"> </w:t>
      </w:r>
      <w:r>
        <w:rPr>
          <w:sz w:val="18"/>
        </w:rPr>
        <w:t>associated</w:t>
      </w:r>
      <w:r>
        <w:rPr>
          <w:spacing w:val="22"/>
          <w:sz w:val="18"/>
        </w:rPr>
        <w:t xml:space="preserve"> </w:t>
      </w:r>
      <w:r>
        <w:rPr>
          <w:sz w:val="18"/>
        </w:rPr>
        <w:t>with</w:t>
      </w:r>
      <w:r>
        <w:rPr>
          <w:spacing w:val="22"/>
          <w:sz w:val="18"/>
        </w:rPr>
        <w:t xml:space="preserve"> </w:t>
      </w:r>
      <w:r>
        <w:rPr>
          <w:sz w:val="18"/>
        </w:rPr>
        <w:t>some</w:t>
      </w:r>
      <w:r>
        <w:rPr>
          <w:spacing w:val="22"/>
          <w:sz w:val="18"/>
        </w:rPr>
        <w:t xml:space="preserve"> </w:t>
      </w:r>
      <w:r>
        <w:rPr>
          <w:sz w:val="18"/>
        </w:rPr>
        <w:t>products</w:t>
      </w:r>
      <w:r>
        <w:rPr>
          <w:spacing w:val="22"/>
          <w:sz w:val="18"/>
        </w:rPr>
        <w:t xml:space="preserve"> </w:t>
      </w:r>
      <w:r>
        <w:rPr>
          <w:sz w:val="18"/>
        </w:rPr>
        <w:t>increases</w:t>
      </w:r>
      <w:r>
        <w:rPr>
          <w:spacing w:val="22"/>
          <w:sz w:val="18"/>
        </w:rPr>
        <w:t xml:space="preserve"> </w:t>
      </w:r>
      <w:r>
        <w:rPr>
          <w:sz w:val="18"/>
        </w:rPr>
        <w:t>with</w:t>
      </w:r>
      <w:r>
        <w:rPr>
          <w:spacing w:val="25"/>
          <w:sz w:val="18"/>
        </w:rPr>
        <w:t xml:space="preserve"> </w:t>
      </w:r>
      <w:r>
        <w:rPr>
          <w:sz w:val="18"/>
        </w:rPr>
        <w:t>age,</w:t>
      </w:r>
      <w:r>
        <w:rPr>
          <w:spacing w:val="22"/>
          <w:sz w:val="18"/>
        </w:rPr>
        <w:t xml:space="preserve"> </w:t>
      </w:r>
      <w:r>
        <w:rPr>
          <w:sz w:val="18"/>
        </w:rPr>
        <w:t>as</w:t>
      </w:r>
      <w:r>
        <w:rPr>
          <w:spacing w:val="22"/>
          <w:sz w:val="18"/>
        </w:rPr>
        <w:t xml:space="preserve"> </w:t>
      </w:r>
      <w:r>
        <w:rPr>
          <w:sz w:val="18"/>
        </w:rPr>
        <w:t>is</w:t>
      </w:r>
      <w:r>
        <w:rPr>
          <w:spacing w:val="22"/>
          <w:sz w:val="18"/>
        </w:rPr>
        <w:t xml:space="preserve"> </w:t>
      </w:r>
      <w:r>
        <w:rPr>
          <w:sz w:val="18"/>
        </w:rPr>
        <w:t>the</w:t>
      </w:r>
      <w:r>
        <w:rPr>
          <w:spacing w:val="22"/>
          <w:sz w:val="18"/>
        </w:rPr>
        <w:t xml:space="preserve"> </w:t>
      </w:r>
      <w:r>
        <w:rPr>
          <w:sz w:val="18"/>
        </w:rPr>
        <w:t>case</w:t>
      </w:r>
      <w:r>
        <w:rPr>
          <w:spacing w:val="22"/>
          <w:sz w:val="18"/>
        </w:rPr>
        <w:t xml:space="preserve"> </w:t>
      </w:r>
      <w:r>
        <w:rPr>
          <w:sz w:val="18"/>
        </w:rPr>
        <w:t>with</w:t>
      </w:r>
      <w:r>
        <w:rPr>
          <w:spacing w:val="22"/>
          <w:sz w:val="18"/>
        </w:rPr>
        <w:t xml:space="preserve"> </w:t>
      </w:r>
      <w:r>
        <w:rPr>
          <w:sz w:val="18"/>
        </w:rPr>
        <w:t>antiques</w:t>
      </w:r>
      <w:r>
        <w:rPr>
          <w:spacing w:val="1"/>
          <w:sz w:val="18"/>
        </w:rPr>
        <w:t xml:space="preserve"> </w:t>
      </w:r>
      <w:r>
        <w:rPr>
          <w:sz w:val="18"/>
        </w:rPr>
        <w:t>and</w:t>
      </w:r>
      <w:r>
        <w:rPr>
          <w:spacing w:val="5"/>
          <w:sz w:val="18"/>
        </w:rPr>
        <w:t xml:space="preserve"> </w:t>
      </w:r>
      <w:r>
        <w:rPr>
          <w:sz w:val="18"/>
        </w:rPr>
        <w:t>r</w:t>
      </w:r>
      <w:r>
        <w:rPr>
          <w:sz w:val="18"/>
        </w:rPr>
        <w:t>ed</w:t>
      </w:r>
      <w:r>
        <w:rPr>
          <w:spacing w:val="8"/>
          <w:sz w:val="18"/>
        </w:rPr>
        <w:t xml:space="preserve"> </w:t>
      </w:r>
      <w:r>
        <w:rPr>
          <w:sz w:val="18"/>
        </w:rPr>
        <w:t>wine.</w:t>
      </w:r>
    </w:p>
    <w:p w14:paraId="4A86E6AA" w14:textId="77777777" w:rsidR="00DE4ECC" w:rsidRDefault="00105BF9" w:rsidP="00105BF9">
      <w:pPr>
        <w:pStyle w:val="ListParagraph"/>
        <w:numPr>
          <w:ilvl w:val="0"/>
          <w:numId w:val="169"/>
        </w:numPr>
        <w:tabs>
          <w:tab w:val="left" w:pos="715"/>
        </w:tabs>
        <w:spacing w:before="115" w:line="283" w:lineRule="auto"/>
        <w:ind w:right="2699"/>
        <w:jc w:val="both"/>
        <w:rPr>
          <w:sz w:val="18"/>
        </w:rPr>
      </w:pPr>
      <w:r>
        <w:rPr>
          <w:b/>
          <w:i/>
          <w:w w:val="105"/>
          <w:sz w:val="18"/>
        </w:rPr>
        <w:t xml:space="preserve">Reliability: </w:t>
      </w:r>
      <w:r>
        <w:rPr>
          <w:w w:val="105"/>
          <w:sz w:val="18"/>
        </w:rPr>
        <w:t>The quality associated with a product often increases with the dependability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product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customer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experience.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Patients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expect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hospitals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have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competent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staff.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Customers expect telephones to work. Ni-Cd Batteries manufactured by ECIL should be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reliable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other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internationally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manufactured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batteries.</w:t>
      </w:r>
    </w:p>
    <w:p w14:paraId="344BE904" w14:textId="77777777" w:rsidR="00DE4ECC" w:rsidRDefault="00105BF9" w:rsidP="00105BF9">
      <w:pPr>
        <w:pStyle w:val="ListParagraph"/>
        <w:numPr>
          <w:ilvl w:val="0"/>
          <w:numId w:val="169"/>
        </w:numPr>
        <w:tabs>
          <w:tab w:val="left" w:pos="715"/>
        </w:tabs>
        <w:spacing w:before="117" w:line="280" w:lineRule="auto"/>
        <w:ind w:right="2697"/>
        <w:jc w:val="both"/>
        <w:rPr>
          <w:sz w:val="18"/>
        </w:rPr>
      </w:pPr>
      <w:r>
        <w:rPr>
          <w:b/>
          <w:i/>
          <w:w w:val="105"/>
          <w:sz w:val="18"/>
        </w:rPr>
        <w:t>Durability:</w:t>
      </w:r>
      <w:r>
        <w:rPr>
          <w:b/>
          <w:i/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quality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attribute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implies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product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performance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under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adverse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conditions. Eveready’s Red com</w:t>
      </w:r>
      <w:r>
        <w:rPr>
          <w:w w:val="105"/>
          <w:sz w:val="18"/>
        </w:rPr>
        <w:t>mercials are designed to convey the durability of its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batteries.</w:t>
      </w:r>
    </w:p>
    <w:p w14:paraId="5F370F73" w14:textId="77777777" w:rsidR="00DE4ECC" w:rsidRDefault="00105BF9" w:rsidP="00105BF9">
      <w:pPr>
        <w:pStyle w:val="ListParagraph"/>
        <w:numPr>
          <w:ilvl w:val="0"/>
          <w:numId w:val="169"/>
        </w:numPr>
        <w:tabs>
          <w:tab w:val="left" w:pos="715"/>
        </w:tabs>
        <w:spacing w:before="124" w:line="280" w:lineRule="auto"/>
        <w:ind w:right="2714"/>
        <w:jc w:val="both"/>
        <w:rPr>
          <w:sz w:val="18"/>
        </w:rPr>
      </w:pPr>
      <w:r>
        <w:rPr>
          <w:b/>
          <w:i/>
          <w:sz w:val="18"/>
        </w:rPr>
        <w:t xml:space="preserve">Safety: </w:t>
      </w:r>
      <w:r>
        <w:rPr>
          <w:sz w:val="18"/>
        </w:rPr>
        <w:t>This is an attribute of quality that measures the likelihood of harm from goods or</w:t>
      </w:r>
      <w:r>
        <w:rPr>
          <w:spacing w:val="1"/>
          <w:sz w:val="18"/>
        </w:rPr>
        <w:t xml:space="preserve"> </w:t>
      </w:r>
      <w:r>
        <w:rPr>
          <w:sz w:val="18"/>
        </w:rPr>
        <w:t>service. What is safe can be a controversial issue.</w:t>
      </w:r>
      <w:r>
        <w:rPr>
          <w:spacing w:val="39"/>
          <w:sz w:val="18"/>
        </w:rPr>
        <w:t xml:space="preserve"> </w:t>
      </w:r>
      <w:r>
        <w:rPr>
          <w:sz w:val="18"/>
        </w:rPr>
        <w:t>For instance, is a gun with a safety clip</w:t>
      </w:r>
      <w:r>
        <w:rPr>
          <w:spacing w:val="1"/>
          <w:sz w:val="18"/>
        </w:rPr>
        <w:t xml:space="preserve"> </w:t>
      </w:r>
      <w:r>
        <w:rPr>
          <w:sz w:val="18"/>
        </w:rPr>
        <w:t>safe?</w:t>
      </w:r>
      <w:r>
        <w:rPr>
          <w:spacing w:val="9"/>
          <w:sz w:val="18"/>
        </w:rPr>
        <w:t xml:space="preserve"> </w:t>
      </w:r>
      <w:r>
        <w:rPr>
          <w:sz w:val="18"/>
        </w:rPr>
        <w:t>Is</w:t>
      </w:r>
      <w:r>
        <w:rPr>
          <w:spacing w:val="11"/>
          <w:sz w:val="18"/>
        </w:rPr>
        <w:t xml:space="preserve"> </w:t>
      </w:r>
      <w:r>
        <w:rPr>
          <w:sz w:val="18"/>
        </w:rPr>
        <w:t>the</w:t>
      </w:r>
      <w:r>
        <w:rPr>
          <w:spacing w:val="10"/>
          <w:sz w:val="18"/>
        </w:rPr>
        <w:t xml:space="preserve"> </w:t>
      </w:r>
      <w:r>
        <w:rPr>
          <w:sz w:val="18"/>
        </w:rPr>
        <w:t>packaging</w:t>
      </w:r>
      <w:r>
        <w:rPr>
          <w:spacing w:val="9"/>
          <w:sz w:val="18"/>
        </w:rPr>
        <w:t xml:space="preserve"> </w:t>
      </w:r>
      <w:r>
        <w:rPr>
          <w:sz w:val="18"/>
        </w:rPr>
        <w:t>of</w:t>
      </w:r>
      <w:r>
        <w:rPr>
          <w:spacing w:val="11"/>
          <w:sz w:val="18"/>
        </w:rPr>
        <w:t xml:space="preserve"> </w:t>
      </w:r>
      <w:r>
        <w:rPr>
          <w:sz w:val="18"/>
        </w:rPr>
        <w:t>a</w:t>
      </w:r>
      <w:r>
        <w:rPr>
          <w:spacing w:val="10"/>
          <w:sz w:val="18"/>
        </w:rPr>
        <w:t xml:space="preserve"> </w:t>
      </w:r>
      <w:r>
        <w:rPr>
          <w:sz w:val="18"/>
        </w:rPr>
        <w:t>product</w:t>
      </w:r>
      <w:r>
        <w:rPr>
          <w:spacing w:val="11"/>
          <w:sz w:val="18"/>
        </w:rPr>
        <w:t xml:space="preserve"> </w:t>
      </w:r>
      <w:r>
        <w:rPr>
          <w:sz w:val="18"/>
        </w:rPr>
        <w:t>tamper</w:t>
      </w:r>
      <w:r>
        <w:rPr>
          <w:spacing w:val="9"/>
          <w:sz w:val="18"/>
        </w:rPr>
        <w:t xml:space="preserve"> </w:t>
      </w:r>
      <w:r>
        <w:rPr>
          <w:sz w:val="18"/>
        </w:rPr>
        <w:t>proof?</w:t>
      </w:r>
    </w:p>
    <w:p w14:paraId="5E58962D" w14:textId="77777777" w:rsidR="00DE4ECC" w:rsidRDefault="00105BF9" w:rsidP="00105BF9">
      <w:pPr>
        <w:pStyle w:val="ListParagraph"/>
        <w:numPr>
          <w:ilvl w:val="0"/>
          <w:numId w:val="169"/>
        </w:numPr>
        <w:tabs>
          <w:tab w:val="left" w:pos="715"/>
        </w:tabs>
        <w:spacing w:before="123" w:line="283" w:lineRule="auto"/>
        <w:ind w:right="2694"/>
        <w:jc w:val="both"/>
        <w:rPr>
          <w:sz w:val="18"/>
        </w:rPr>
      </w:pPr>
      <w:proofErr w:type="gramStart"/>
      <w:r>
        <w:rPr>
          <w:b/>
          <w:i/>
          <w:w w:val="105"/>
          <w:sz w:val="18"/>
        </w:rPr>
        <w:t>Environmental</w:t>
      </w:r>
      <w:proofErr w:type="gramEnd"/>
      <w:r>
        <w:rPr>
          <w:b/>
          <w:i/>
          <w:spacing w:val="-11"/>
          <w:w w:val="105"/>
          <w:sz w:val="18"/>
        </w:rPr>
        <w:t xml:space="preserve"> </w:t>
      </w:r>
      <w:r>
        <w:rPr>
          <w:b/>
          <w:i/>
          <w:w w:val="105"/>
          <w:sz w:val="18"/>
        </w:rPr>
        <w:t>Friendly:</w:t>
      </w:r>
      <w:r>
        <w:rPr>
          <w:b/>
          <w:i/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case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safety,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this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quality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attribute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has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both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societal</w:t>
      </w:r>
      <w:r>
        <w:rPr>
          <w:spacing w:val="-39"/>
          <w:w w:val="105"/>
          <w:sz w:val="18"/>
        </w:rPr>
        <w:t xml:space="preserve"> </w:t>
      </w:r>
      <w:r>
        <w:rPr>
          <w:sz w:val="18"/>
        </w:rPr>
        <w:t>aspects and is indi</w:t>
      </w:r>
      <w:r>
        <w:rPr>
          <w:sz w:val="18"/>
        </w:rPr>
        <w:t xml:space="preserve">vidual specific. The requirements for being considered an </w:t>
      </w:r>
      <w:proofErr w:type="gramStart"/>
      <w:r>
        <w:rPr>
          <w:sz w:val="18"/>
        </w:rPr>
        <w:t>environmental</w:t>
      </w:r>
      <w:proofErr w:type="gramEnd"/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friendly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product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becoming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more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stringent.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example,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firms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must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now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also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focus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how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product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disposed</w:t>
      </w:r>
      <w:r>
        <w:rPr>
          <w:spacing w:val="8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off</w:t>
      </w:r>
      <w:proofErr w:type="spellEnd"/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after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its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useful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life.</w:t>
      </w:r>
    </w:p>
    <w:p w14:paraId="07862FAB" w14:textId="77777777" w:rsidR="00DE4ECC" w:rsidRDefault="00105BF9" w:rsidP="00105BF9">
      <w:pPr>
        <w:pStyle w:val="ListParagraph"/>
        <w:numPr>
          <w:ilvl w:val="0"/>
          <w:numId w:val="169"/>
        </w:numPr>
        <w:tabs>
          <w:tab w:val="left" w:pos="715"/>
        </w:tabs>
        <w:spacing w:before="115" w:line="283" w:lineRule="auto"/>
        <w:ind w:right="2692"/>
        <w:jc w:val="both"/>
        <w:rPr>
          <w:sz w:val="18"/>
        </w:rPr>
      </w:pPr>
      <w:r>
        <w:rPr>
          <w:b/>
          <w:i/>
          <w:sz w:val="18"/>
        </w:rPr>
        <w:t xml:space="preserve">Serviceability: </w:t>
      </w:r>
      <w:r>
        <w:rPr>
          <w:sz w:val="18"/>
        </w:rPr>
        <w:t>This attribute relates to the ease and cost associated with servicing a product</w:t>
      </w:r>
      <w:r>
        <w:rPr>
          <w:spacing w:val="1"/>
          <w:sz w:val="18"/>
        </w:rPr>
        <w:t xml:space="preserve"> </w:t>
      </w:r>
      <w:r>
        <w:rPr>
          <w:sz w:val="18"/>
        </w:rPr>
        <w:t>after the sale has been made. Products are now being increasingly designed so that they do</w:t>
      </w:r>
      <w:r>
        <w:rPr>
          <w:spacing w:val="1"/>
          <w:sz w:val="18"/>
        </w:rPr>
        <w:t xml:space="preserve"> </w:t>
      </w:r>
      <w:r>
        <w:rPr>
          <w:sz w:val="18"/>
        </w:rPr>
        <w:t>not</w:t>
      </w:r>
      <w:r>
        <w:rPr>
          <w:spacing w:val="-1"/>
          <w:sz w:val="18"/>
        </w:rPr>
        <w:t xml:space="preserve"> </w:t>
      </w:r>
      <w:r>
        <w:rPr>
          <w:sz w:val="18"/>
        </w:rPr>
        <w:t>need service,</w:t>
      </w:r>
      <w:r>
        <w:rPr>
          <w:spacing w:val="-3"/>
          <w:sz w:val="18"/>
        </w:rPr>
        <w:t xml:space="preserve"> </w:t>
      </w:r>
      <w:r>
        <w:rPr>
          <w:sz w:val="18"/>
        </w:rPr>
        <w:t>such</w:t>
      </w:r>
      <w:r>
        <w:rPr>
          <w:spacing w:val="-1"/>
          <w:sz w:val="18"/>
        </w:rPr>
        <w:t xml:space="preserve"> </w:t>
      </w:r>
      <w:r>
        <w:rPr>
          <w:sz w:val="18"/>
        </w:rPr>
        <w:t>as car batteries. But many others</w:t>
      </w:r>
      <w:r>
        <w:rPr>
          <w:spacing w:val="2"/>
          <w:sz w:val="18"/>
        </w:rPr>
        <w:t xml:space="preserve"> </w:t>
      </w:r>
      <w:r>
        <w:rPr>
          <w:sz w:val="18"/>
        </w:rPr>
        <w:t>do require</w:t>
      </w:r>
      <w:r>
        <w:rPr>
          <w:spacing w:val="-4"/>
          <w:sz w:val="18"/>
        </w:rPr>
        <w:t xml:space="preserve"> </w:t>
      </w:r>
      <w:r>
        <w:rPr>
          <w:sz w:val="18"/>
        </w:rPr>
        <w:t>service and this</w:t>
      </w:r>
      <w:r>
        <w:rPr>
          <w:spacing w:val="-3"/>
          <w:sz w:val="18"/>
        </w:rPr>
        <w:t xml:space="preserve"> </w:t>
      </w:r>
      <w:r>
        <w:rPr>
          <w:sz w:val="18"/>
        </w:rPr>
        <w:t>capability</w:t>
      </w:r>
    </w:p>
    <w:p w14:paraId="41DF5524" w14:textId="77777777" w:rsidR="00DE4ECC" w:rsidRDefault="00DE4ECC">
      <w:pPr>
        <w:spacing w:line="283" w:lineRule="auto"/>
        <w:jc w:val="both"/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2FD20B63" w14:textId="77777777" w:rsidR="00DE4ECC" w:rsidRDefault="00DE4ECC">
      <w:pPr>
        <w:pStyle w:val="BodyText"/>
        <w:rPr>
          <w:sz w:val="20"/>
        </w:rPr>
      </w:pPr>
    </w:p>
    <w:p w14:paraId="280BAF7B" w14:textId="77777777" w:rsidR="00DE4ECC" w:rsidRDefault="00DE4ECC">
      <w:pPr>
        <w:pStyle w:val="BodyText"/>
        <w:rPr>
          <w:sz w:val="20"/>
        </w:rPr>
      </w:pPr>
    </w:p>
    <w:p w14:paraId="6357C558" w14:textId="77777777" w:rsidR="00DE4ECC" w:rsidRDefault="00DE4ECC">
      <w:pPr>
        <w:pStyle w:val="BodyText"/>
        <w:rPr>
          <w:sz w:val="21"/>
        </w:rPr>
      </w:pPr>
    </w:p>
    <w:p w14:paraId="393A9BA2" w14:textId="77777777" w:rsidR="00DE4ECC" w:rsidRDefault="00105BF9">
      <w:pPr>
        <w:pStyle w:val="BodyText"/>
        <w:tabs>
          <w:tab w:val="left" w:pos="3159"/>
        </w:tabs>
        <w:spacing w:line="283" w:lineRule="auto"/>
        <w:ind w:left="3160" w:right="243" w:hanging="1947"/>
        <w:jc w:val="both"/>
      </w:pPr>
      <w:r>
        <w:rPr>
          <w:b/>
          <w:w w:val="105"/>
          <w:position w:val="2"/>
        </w:rPr>
        <w:t>Notes</w:t>
      </w:r>
      <w:r>
        <w:rPr>
          <w:b/>
          <w:w w:val="105"/>
          <w:position w:val="2"/>
        </w:rPr>
        <w:tab/>
      </w:r>
      <w:r>
        <w:rPr>
          <w:spacing w:val="-1"/>
          <w:w w:val="105"/>
        </w:rPr>
        <w:t>must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both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designed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into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product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post-sale</w:t>
      </w:r>
      <w:r>
        <w:rPr>
          <w:spacing w:val="-6"/>
          <w:w w:val="105"/>
        </w:rPr>
        <w:t xml:space="preserve"> </w:t>
      </w:r>
      <w:r>
        <w:rPr>
          <w:w w:val="105"/>
        </w:rPr>
        <w:t>service</w:t>
      </w:r>
      <w:r>
        <w:rPr>
          <w:spacing w:val="-6"/>
          <w:w w:val="105"/>
        </w:rPr>
        <w:t xml:space="preserve"> </w:t>
      </w:r>
      <w:r>
        <w:rPr>
          <w:w w:val="105"/>
        </w:rPr>
        <w:t>system.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especially</w:t>
      </w:r>
      <w:r>
        <w:rPr>
          <w:spacing w:val="-39"/>
          <w:w w:val="105"/>
        </w:rPr>
        <w:t xml:space="preserve"> </w:t>
      </w:r>
      <w:r>
        <w:t>important for consumer durables. ECIL, perhaps, has not been able to convey that it has an</w:t>
      </w:r>
      <w:r>
        <w:rPr>
          <w:spacing w:val="1"/>
        </w:rPr>
        <w:t xml:space="preserve"> </w:t>
      </w:r>
      <w:r>
        <w:rPr>
          <w:w w:val="105"/>
        </w:rPr>
        <w:t>adequate</w:t>
      </w:r>
      <w:r>
        <w:rPr>
          <w:spacing w:val="17"/>
          <w:w w:val="105"/>
        </w:rPr>
        <w:t xml:space="preserve"> </w:t>
      </w:r>
      <w:r>
        <w:rPr>
          <w:w w:val="105"/>
        </w:rPr>
        <w:t>service</w:t>
      </w:r>
      <w:r>
        <w:rPr>
          <w:spacing w:val="15"/>
          <w:w w:val="105"/>
        </w:rPr>
        <w:t xml:space="preserve"> </w:t>
      </w:r>
      <w:r>
        <w:rPr>
          <w:w w:val="105"/>
        </w:rPr>
        <w:t>organization</w:t>
      </w:r>
      <w:r>
        <w:rPr>
          <w:spacing w:val="17"/>
          <w:w w:val="105"/>
        </w:rPr>
        <w:t xml:space="preserve"> </w:t>
      </w:r>
      <w:r>
        <w:rPr>
          <w:w w:val="105"/>
        </w:rPr>
        <w:t>for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televisions</w:t>
      </w:r>
      <w:r>
        <w:rPr>
          <w:spacing w:val="15"/>
          <w:w w:val="105"/>
        </w:rPr>
        <w:t xml:space="preserve"> </w:t>
      </w:r>
      <w:r>
        <w:rPr>
          <w:w w:val="105"/>
        </w:rPr>
        <w:t>it</w:t>
      </w:r>
      <w:r>
        <w:rPr>
          <w:spacing w:val="17"/>
          <w:w w:val="105"/>
        </w:rPr>
        <w:t xml:space="preserve"> </w:t>
      </w:r>
      <w:r>
        <w:rPr>
          <w:w w:val="105"/>
        </w:rPr>
        <w:t>manufactures.</w:t>
      </w:r>
    </w:p>
    <w:p w14:paraId="18716774" w14:textId="77777777" w:rsidR="00DE4ECC" w:rsidRDefault="00105BF9" w:rsidP="00105BF9">
      <w:pPr>
        <w:pStyle w:val="ListParagraph"/>
        <w:numPr>
          <w:ilvl w:val="0"/>
          <w:numId w:val="169"/>
        </w:numPr>
        <w:tabs>
          <w:tab w:val="left" w:pos="3160"/>
        </w:tabs>
        <w:spacing w:before="115" w:line="280" w:lineRule="auto"/>
        <w:ind w:left="3160" w:right="270"/>
        <w:jc w:val="both"/>
        <w:rPr>
          <w:sz w:val="18"/>
        </w:rPr>
      </w:pPr>
      <w:r>
        <w:rPr>
          <w:b/>
          <w:i/>
          <w:sz w:val="18"/>
        </w:rPr>
        <w:t>Aesthetics:</w:t>
      </w:r>
      <w:r>
        <w:rPr>
          <w:b/>
          <w:i/>
          <w:spacing w:val="1"/>
          <w:sz w:val="18"/>
        </w:rPr>
        <w:t xml:space="preserve"> </w:t>
      </w:r>
      <w:r>
        <w:rPr>
          <w:sz w:val="18"/>
        </w:rPr>
        <w:t>A</w:t>
      </w:r>
      <w:r>
        <w:rPr>
          <w:spacing w:val="1"/>
          <w:sz w:val="18"/>
        </w:rPr>
        <w:t xml:space="preserve"> </w:t>
      </w:r>
      <w:r>
        <w:rPr>
          <w:sz w:val="18"/>
        </w:rPr>
        <w:t>product’s</w:t>
      </w:r>
      <w:r>
        <w:rPr>
          <w:spacing w:val="1"/>
          <w:sz w:val="18"/>
        </w:rPr>
        <w:t xml:space="preserve"> </w:t>
      </w:r>
      <w:r>
        <w:rPr>
          <w:sz w:val="18"/>
        </w:rPr>
        <w:t>appearance,</w:t>
      </w:r>
      <w:r>
        <w:rPr>
          <w:spacing w:val="1"/>
          <w:sz w:val="18"/>
        </w:rPr>
        <w:t xml:space="preserve"> </w:t>
      </w:r>
      <w:r>
        <w:rPr>
          <w:sz w:val="18"/>
        </w:rPr>
        <w:t>feel,</w:t>
      </w:r>
      <w:r>
        <w:rPr>
          <w:spacing w:val="1"/>
          <w:sz w:val="18"/>
        </w:rPr>
        <w:t xml:space="preserve"> </w:t>
      </w:r>
      <w:r>
        <w:rPr>
          <w:sz w:val="18"/>
        </w:rPr>
        <w:t>sound,</w:t>
      </w:r>
      <w:r>
        <w:rPr>
          <w:spacing w:val="1"/>
          <w:sz w:val="18"/>
        </w:rPr>
        <w:t xml:space="preserve"> </w:t>
      </w:r>
      <w:r>
        <w:rPr>
          <w:sz w:val="18"/>
        </w:rPr>
        <w:t>taste,</w:t>
      </w:r>
      <w:r>
        <w:rPr>
          <w:spacing w:val="1"/>
          <w:sz w:val="18"/>
        </w:rPr>
        <w:t xml:space="preserve"> </w:t>
      </w:r>
      <w:r>
        <w:rPr>
          <w:sz w:val="18"/>
        </w:rPr>
        <w:t>or</w:t>
      </w:r>
      <w:r>
        <w:rPr>
          <w:spacing w:val="1"/>
          <w:sz w:val="18"/>
        </w:rPr>
        <w:t xml:space="preserve"> </w:t>
      </w:r>
      <w:r>
        <w:rPr>
          <w:sz w:val="18"/>
        </w:rPr>
        <w:t>smell</w:t>
      </w:r>
      <w:r>
        <w:rPr>
          <w:spacing w:val="1"/>
          <w:sz w:val="18"/>
        </w:rPr>
        <w:t xml:space="preserve"> </w:t>
      </w:r>
      <w:r>
        <w:rPr>
          <w:sz w:val="18"/>
        </w:rPr>
        <w:t>reflects</w:t>
      </w:r>
      <w:r>
        <w:rPr>
          <w:spacing w:val="1"/>
          <w:sz w:val="18"/>
        </w:rPr>
        <w:t xml:space="preserve"> </w:t>
      </w:r>
      <w:r>
        <w:rPr>
          <w:sz w:val="18"/>
        </w:rPr>
        <w:t>its</w:t>
      </w:r>
      <w:r>
        <w:rPr>
          <w:spacing w:val="1"/>
          <w:sz w:val="18"/>
        </w:rPr>
        <w:t xml:space="preserve"> </w:t>
      </w:r>
      <w:r>
        <w:rPr>
          <w:sz w:val="18"/>
        </w:rPr>
        <w:t>aesthetics.</w:t>
      </w:r>
      <w:r>
        <w:rPr>
          <w:spacing w:val="1"/>
          <w:sz w:val="18"/>
        </w:rPr>
        <w:t xml:space="preserve"> </w:t>
      </w:r>
      <w:r>
        <w:rPr>
          <w:sz w:val="18"/>
        </w:rPr>
        <w:t>Aesthetics</w:t>
      </w:r>
      <w:r>
        <w:rPr>
          <w:spacing w:val="1"/>
          <w:sz w:val="18"/>
        </w:rPr>
        <w:t xml:space="preserve"> </w:t>
      </w:r>
      <w:r>
        <w:rPr>
          <w:sz w:val="18"/>
        </w:rPr>
        <w:t>are</w:t>
      </w:r>
      <w:r>
        <w:rPr>
          <w:spacing w:val="1"/>
          <w:sz w:val="18"/>
        </w:rPr>
        <w:t xml:space="preserve"> </w:t>
      </w:r>
      <w:r>
        <w:rPr>
          <w:sz w:val="18"/>
        </w:rPr>
        <w:t>hard</w:t>
      </w:r>
      <w:r>
        <w:rPr>
          <w:spacing w:val="1"/>
          <w:sz w:val="18"/>
        </w:rPr>
        <w:t xml:space="preserve"> </w:t>
      </w:r>
      <w:r>
        <w:rPr>
          <w:sz w:val="18"/>
        </w:rPr>
        <w:t>to</w:t>
      </w:r>
      <w:r>
        <w:rPr>
          <w:spacing w:val="1"/>
          <w:sz w:val="18"/>
        </w:rPr>
        <w:t xml:space="preserve"> </w:t>
      </w:r>
      <w:r>
        <w:rPr>
          <w:sz w:val="18"/>
        </w:rPr>
        <w:t>define;</w:t>
      </w:r>
      <w:r>
        <w:rPr>
          <w:spacing w:val="1"/>
          <w:sz w:val="18"/>
        </w:rPr>
        <w:t xml:space="preserve"> </w:t>
      </w:r>
      <w:r>
        <w:rPr>
          <w:sz w:val="18"/>
        </w:rPr>
        <w:t>it</w:t>
      </w:r>
      <w:r>
        <w:rPr>
          <w:spacing w:val="1"/>
          <w:sz w:val="18"/>
        </w:rPr>
        <w:t xml:space="preserve"> </w:t>
      </w:r>
      <w:r>
        <w:rPr>
          <w:sz w:val="18"/>
        </w:rPr>
        <w:t>is</w:t>
      </w:r>
      <w:r>
        <w:rPr>
          <w:spacing w:val="1"/>
          <w:sz w:val="18"/>
        </w:rPr>
        <w:t xml:space="preserve"> </w:t>
      </w:r>
      <w:r>
        <w:rPr>
          <w:sz w:val="18"/>
        </w:rPr>
        <w:t>customer</w:t>
      </w:r>
      <w:r>
        <w:rPr>
          <w:spacing w:val="39"/>
          <w:sz w:val="18"/>
        </w:rPr>
        <w:t xml:space="preserve"> </w:t>
      </w:r>
      <w:r>
        <w:rPr>
          <w:sz w:val="18"/>
        </w:rPr>
        <w:t>specific</w:t>
      </w:r>
      <w:r>
        <w:rPr>
          <w:spacing w:val="40"/>
          <w:sz w:val="18"/>
        </w:rPr>
        <w:t xml:space="preserve"> </w:t>
      </w:r>
      <w:r>
        <w:rPr>
          <w:sz w:val="18"/>
        </w:rPr>
        <w:t>and</w:t>
      </w:r>
      <w:r>
        <w:rPr>
          <w:spacing w:val="39"/>
          <w:sz w:val="18"/>
        </w:rPr>
        <w:t xml:space="preserve"> </w:t>
      </w:r>
      <w:r>
        <w:rPr>
          <w:sz w:val="18"/>
        </w:rPr>
        <w:t>sometimes</w:t>
      </w:r>
      <w:r>
        <w:rPr>
          <w:spacing w:val="40"/>
          <w:sz w:val="18"/>
        </w:rPr>
        <w:t xml:space="preserve"> </w:t>
      </w:r>
      <w:r>
        <w:rPr>
          <w:sz w:val="18"/>
        </w:rPr>
        <w:t>situation</w:t>
      </w:r>
      <w:r>
        <w:rPr>
          <w:spacing w:val="40"/>
          <w:sz w:val="18"/>
        </w:rPr>
        <w:t xml:space="preserve"> </w:t>
      </w:r>
      <w:r>
        <w:rPr>
          <w:sz w:val="18"/>
        </w:rPr>
        <w:t>specific.</w:t>
      </w:r>
      <w:r>
        <w:rPr>
          <w:spacing w:val="1"/>
          <w:sz w:val="18"/>
        </w:rPr>
        <w:t xml:space="preserve"> </w:t>
      </w:r>
      <w:r>
        <w:rPr>
          <w:sz w:val="18"/>
        </w:rPr>
        <w:t>What</w:t>
      </w:r>
      <w:r>
        <w:rPr>
          <w:spacing w:val="29"/>
          <w:sz w:val="18"/>
        </w:rPr>
        <w:t xml:space="preserve"> </w:t>
      </w:r>
      <w:r>
        <w:rPr>
          <w:sz w:val="18"/>
        </w:rPr>
        <w:t>is</w:t>
      </w:r>
      <w:r>
        <w:rPr>
          <w:spacing w:val="30"/>
          <w:sz w:val="18"/>
        </w:rPr>
        <w:t xml:space="preserve"> </w:t>
      </w:r>
      <w:r>
        <w:rPr>
          <w:sz w:val="18"/>
        </w:rPr>
        <w:t>aesthetically</w:t>
      </w:r>
      <w:r>
        <w:rPr>
          <w:spacing w:val="29"/>
          <w:sz w:val="18"/>
        </w:rPr>
        <w:t xml:space="preserve"> </w:t>
      </w:r>
      <w:r>
        <w:rPr>
          <w:sz w:val="18"/>
        </w:rPr>
        <w:t>pleasing</w:t>
      </w:r>
      <w:r>
        <w:rPr>
          <w:spacing w:val="30"/>
          <w:sz w:val="18"/>
        </w:rPr>
        <w:t xml:space="preserve"> </w:t>
      </w:r>
      <w:r>
        <w:rPr>
          <w:sz w:val="18"/>
        </w:rPr>
        <w:t>to</w:t>
      </w:r>
      <w:r>
        <w:rPr>
          <w:spacing w:val="29"/>
          <w:sz w:val="18"/>
        </w:rPr>
        <w:t xml:space="preserve"> </w:t>
      </w:r>
      <w:r>
        <w:rPr>
          <w:sz w:val="18"/>
        </w:rPr>
        <w:t>one</w:t>
      </w:r>
      <w:r>
        <w:rPr>
          <w:spacing w:val="27"/>
          <w:sz w:val="18"/>
        </w:rPr>
        <w:t xml:space="preserve"> </w:t>
      </w:r>
      <w:r>
        <w:rPr>
          <w:sz w:val="18"/>
        </w:rPr>
        <w:t>individual</w:t>
      </w:r>
      <w:r>
        <w:rPr>
          <w:spacing w:val="30"/>
          <w:sz w:val="18"/>
        </w:rPr>
        <w:t xml:space="preserve"> </w:t>
      </w:r>
      <w:r>
        <w:rPr>
          <w:sz w:val="18"/>
        </w:rPr>
        <w:t>may</w:t>
      </w:r>
      <w:r>
        <w:rPr>
          <w:spacing w:val="31"/>
          <w:sz w:val="18"/>
        </w:rPr>
        <w:t xml:space="preserve"> </w:t>
      </w:r>
      <w:r>
        <w:rPr>
          <w:sz w:val="18"/>
        </w:rPr>
        <w:t>be</w:t>
      </w:r>
      <w:r>
        <w:rPr>
          <w:spacing w:val="29"/>
          <w:sz w:val="18"/>
        </w:rPr>
        <w:t xml:space="preserve"> </w:t>
      </w:r>
      <w:r>
        <w:rPr>
          <w:sz w:val="18"/>
        </w:rPr>
        <w:t>considered</w:t>
      </w:r>
      <w:r>
        <w:rPr>
          <w:spacing w:val="31"/>
          <w:sz w:val="18"/>
        </w:rPr>
        <w:t xml:space="preserve"> </w:t>
      </w:r>
      <w:r>
        <w:rPr>
          <w:sz w:val="18"/>
        </w:rPr>
        <w:t>ugly</w:t>
      </w:r>
      <w:r>
        <w:rPr>
          <w:spacing w:val="29"/>
          <w:sz w:val="18"/>
        </w:rPr>
        <w:t xml:space="preserve"> </w:t>
      </w:r>
      <w:r>
        <w:rPr>
          <w:sz w:val="18"/>
        </w:rPr>
        <w:t>by</w:t>
      </w:r>
      <w:r>
        <w:rPr>
          <w:spacing w:val="30"/>
          <w:sz w:val="18"/>
        </w:rPr>
        <w:t xml:space="preserve"> </w:t>
      </w:r>
      <w:r>
        <w:rPr>
          <w:sz w:val="18"/>
        </w:rPr>
        <w:t>another.</w:t>
      </w:r>
    </w:p>
    <w:p w14:paraId="519A7933" w14:textId="77777777" w:rsidR="00DE4ECC" w:rsidRDefault="00105BF9" w:rsidP="00105BF9">
      <w:pPr>
        <w:pStyle w:val="ListParagraph"/>
        <w:numPr>
          <w:ilvl w:val="0"/>
          <w:numId w:val="169"/>
        </w:numPr>
        <w:tabs>
          <w:tab w:val="left" w:pos="3160"/>
        </w:tabs>
        <w:spacing w:before="116" w:line="280" w:lineRule="auto"/>
        <w:ind w:left="3160" w:right="262"/>
        <w:jc w:val="both"/>
        <w:rPr>
          <w:sz w:val="18"/>
        </w:rPr>
      </w:pPr>
      <w:r>
        <w:rPr>
          <w:b/>
          <w:i/>
          <w:w w:val="105"/>
          <w:sz w:val="18"/>
        </w:rPr>
        <w:t xml:space="preserve">Attribute Consistency: </w:t>
      </w:r>
      <w:r>
        <w:rPr>
          <w:w w:val="105"/>
          <w:sz w:val="18"/>
        </w:rPr>
        <w:t xml:space="preserve">The attributes associated with a product should </w:t>
      </w:r>
      <w:r>
        <w:rPr>
          <w:w w:val="105"/>
          <w:sz w:val="18"/>
        </w:rPr>
        <w:t>be internally</w:t>
      </w:r>
      <w:r>
        <w:rPr>
          <w:spacing w:val="1"/>
          <w:w w:val="105"/>
          <w:sz w:val="18"/>
        </w:rPr>
        <w:t xml:space="preserve"> </w:t>
      </w:r>
      <w:r>
        <w:rPr>
          <w:sz w:val="18"/>
        </w:rPr>
        <w:t>consistent. It would make little sense to build a Maruti 800 with airfoils, or a biodegradable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cigarette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filter.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Products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inconsistent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combinations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features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aren’t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likely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match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needs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their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buyers.</w:t>
      </w:r>
    </w:p>
    <w:p w14:paraId="2E286BE0" w14:textId="77777777" w:rsidR="00DE4ECC" w:rsidRDefault="00105BF9">
      <w:pPr>
        <w:pStyle w:val="BodyText"/>
        <w:spacing w:before="116" w:line="280" w:lineRule="auto"/>
        <w:ind w:left="2680" w:right="270"/>
        <w:jc w:val="both"/>
      </w:pPr>
      <w:r>
        <w:rPr>
          <w:w w:val="105"/>
        </w:rPr>
        <w:t>To a certain degree, the functionality and the quality overlap. Products with excellent designs</w:t>
      </w:r>
      <w:r>
        <w:rPr>
          <w:spacing w:val="1"/>
          <w:w w:val="105"/>
        </w:rPr>
        <w:t xml:space="preserve"> </w:t>
      </w:r>
      <w:r>
        <w:rPr>
          <w:w w:val="105"/>
        </w:rPr>
        <w:t>will</w:t>
      </w:r>
      <w:r>
        <w:rPr>
          <w:spacing w:val="4"/>
          <w:w w:val="105"/>
        </w:rPr>
        <w:t xml:space="preserve"> </w:t>
      </w:r>
      <w:r>
        <w:rPr>
          <w:w w:val="105"/>
        </w:rPr>
        <w:t>excel</w:t>
      </w:r>
      <w:r>
        <w:rPr>
          <w:spacing w:val="3"/>
          <w:w w:val="105"/>
        </w:rPr>
        <w:t xml:space="preserve"> </w:t>
      </w:r>
      <w:r>
        <w:rPr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attributes</w:t>
      </w:r>
      <w:r>
        <w:rPr>
          <w:spacing w:val="5"/>
          <w:w w:val="105"/>
        </w:rPr>
        <w:t xml:space="preserve"> </w:t>
      </w:r>
      <w:r>
        <w:rPr>
          <w:w w:val="105"/>
        </w:rPr>
        <w:t>that</w:t>
      </w:r>
      <w:r>
        <w:rPr>
          <w:spacing w:val="4"/>
          <w:w w:val="105"/>
        </w:rPr>
        <w:t xml:space="preserve"> </w:t>
      </w:r>
      <w:r>
        <w:rPr>
          <w:w w:val="105"/>
        </w:rPr>
        <w:t>matter.</w:t>
      </w:r>
      <w:r>
        <w:rPr>
          <w:spacing w:val="3"/>
          <w:w w:val="105"/>
        </w:rPr>
        <w:t xml:space="preserve"> </w:t>
      </w:r>
      <w:r>
        <w:rPr>
          <w:w w:val="105"/>
        </w:rPr>
        <w:t>These</w:t>
      </w:r>
      <w:r>
        <w:rPr>
          <w:spacing w:val="5"/>
          <w:w w:val="105"/>
        </w:rPr>
        <w:t xml:space="preserve"> </w:t>
      </w:r>
      <w:r>
        <w:rPr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turn</w:t>
      </w:r>
      <w:r>
        <w:rPr>
          <w:spacing w:val="3"/>
          <w:w w:val="105"/>
        </w:rPr>
        <w:t xml:space="preserve"> </w:t>
      </w:r>
      <w:r>
        <w:rPr>
          <w:w w:val="105"/>
        </w:rPr>
        <w:t>increase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functionality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product.</w:t>
      </w:r>
    </w:p>
    <w:p w14:paraId="5FBF3BC0" w14:textId="77777777" w:rsidR="00DE4ECC" w:rsidRDefault="00DE4ECC">
      <w:pPr>
        <w:pStyle w:val="BodyText"/>
        <w:spacing w:before="6"/>
      </w:pPr>
    </w:p>
    <w:p w14:paraId="46642A9D" w14:textId="77777777" w:rsidR="00DE4ECC" w:rsidRDefault="00105BF9">
      <w:pPr>
        <w:ind w:left="2680"/>
        <w:jc w:val="both"/>
        <w:rPr>
          <w:b/>
          <w:sz w:val="20"/>
        </w:rPr>
      </w:pPr>
      <w:r>
        <w:rPr>
          <w:b/>
          <w:sz w:val="20"/>
        </w:rPr>
        <w:t>Definition</w:t>
      </w:r>
      <w:r>
        <w:rPr>
          <w:b/>
          <w:spacing w:val="4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Quality</w:t>
      </w:r>
    </w:p>
    <w:p w14:paraId="0BC3982A" w14:textId="77777777" w:rsidR="00DE4ECC" w:rsidRDefault="00DE4ECC">
      <w:pPr>
        <w:pStyle w:val="BodyText"/>
        <w:spacing w:before="7"/>
        <w:rPr>
          <w:b/>
          <w:sz w:val="22"/>
        </w:rPr>
      </w:pPr>
    </w:p>
    <w:p w14:paraId="69B12F8A" w14:textId="77777777" w:rsidR="00DE4ECC" w:rsidRDefault="00105BF9">
      <w:pPr>
        <w:pStyle w:val="BodyText"/>
        <w:spacing w:line="273" w:lineRule="auto"/>
        <w:ind w:left="2680" w:right="252"/>
        <w:jc w:val="both"/>
      </w:pPr>
      <w:r>
        <w:rPr>
          <w:w w:val="105"/>
        </w:rPr>
        <w:t>Concepts of what constitutes quality have changed over the last decade. Traditional definitions</w:t>
      </w:r>
      <w:r>
        <w:rPr>
          <w:spacing w:val="-39"/>
          <w:w w:val="105"/>
        </w:rPr>
        <w:t xml:space="preserve"> </w:t>
      </w:r>
      <w:r>
        <w:t>focused on</w:t>
      </w:r>
      <w:r>
        <w:rPr>
          <w:spacing w:val="1"/>
        </w:rPr>
        <w:t xml:space="preserve"> </w:t>
      </w:r>
      <w:r>
        <w:t>conformance to</w:t>
      </w:r>
      <w:r>
        <w:rPr>
          <w:spacing w:val="1"/>
        </w:rPr>
        <w:t xml:space="preserve"> </w:t>
      </w:r>
      <w:r>
        <w:t>standards. Such</w:t>
      </w:r>
      <w:r>
        <w:rPr>
          <w:spacing w:val="1"/>
        </w:rPr>
        <w:t xml:space="preserve"> </w:t>
      </w:r>
      <w:r>
        <w:t>definitions were</w:t>
      </w:r>
      <w:r>
        <w:rPr>
          <w:spacing w:val="39"/>
        </w:rPr>
        <w:t xml:space="preserve"> </w:t>
      </w:r>
      <w:r>
        <w:t>based on</w:t>
      </w:r>
      <w:r>
        <w:rPr>
          <w:spacing w:val="40"/>
        </w:rPr>
        <w:t xml:space="preserve"> </w:t>
      </w:r>
      <w:r>
        <w:t>the customer’s</w:t>
      </w:r>
      <w:r>
        <w:rPr>
          <w:spacing w:val="39"/>
        </w:rPr>
        <w:t xml:space="preserve"> </w:t>
      </w:r>
      <w:r>
        <w:t>perception</w:t>
      </w:r>
      <w:r>
        <w:rPr>
          <w:spacing w:val="-37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quality.</w:t>
      </w:r>
      <w:r>
        <w:rPr>
          <w:spacing w:val="12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new</w:t>
      </w:r>
      <w:r>
        <w:rPr>
          <w:spacing w:val="10"/>
        </w:rPr>
        <w:t xml:space="preserve"> </w:t>
      </w:r>
      <w:r>
        <w:t>definition</w:t>
      </w:r>
      <w:r>
        <w:rPr>
          <w:spacing w:val="9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quality</w:t>
      </w:r>
      <w:r>
        <w:rPr>
          <w:spacing w:val="10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has</w:t>
      </w:r>
      <w:r>
        <w:rPr>
          <w:spacing w:val="12"/>
        </w:rPr>
        <w:t xml:space="preserve"> </w:t>
      </w:r>
      <w:r>
        <w:t>emerged</w:t>
      </w:r>
      <w:r>
        <w:rPr>
          <w:spacing w:val="10"/>
        </w:rPr>
        <w:t xml:space="preserve"> </w:t>
      </w:r>
      <w:r>
        <w:t>focuses</w:t>
      </w:r>
      <w:r>
        <w:rPr>
          <w:spacing w:val="9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achieving</w:t>
      </w:r>
      <w:r>
        <w:rPr>
          <w:spacing w:val="12"/>
        </w:rPr>
        <w:t xml:space="preserve"> </w:t>
      </w:r>
      <w:r>
        <w:t>value</w:t>
      </w:r>
      <w:r>
        <w:rPr>
          <w:spacing w:val="7"/>
        </w:rPr>
        <w:t xml:space="preserve"> </w:t>
      </w:r>
      <w:r>
        <w:t>entitlement.</w:t>
      </w:r>
    </w:p>
    <w:p w14:paraId="4D79A862" w14:textId="77777777" w:rsidR="00DE4ECC" w:rsidRDefault="00105BF9">
      <w:pPr>
        <w:pStyle w:val="BodyText"/>
        <w:spacing w:before="118" w:line="273" w:lineRule="auto"/>
        <w:ind w:left="2680" w:right="271"/>
        <w:jc w:val="both"/>
      </w:pPr>
      <w:r>
        <w:rPr>
          <w:w w:val="105"/>
        </w:rPr>
        <w:t>Quality is a state in which value entitlement is realized for the customer and provider in every</w:t>
      </w:r>
      <w:r>
        <w:rPr>
          <w:spacing w:val="1"/>
          <w:w w:val="105"/>
        </w:rPr>
        <w:t xml:space="preserve"> </w:t>
      </w:r>
      <w:r>
        <w:rPr>
          <w:w w:val="105"/>
        </w:rPr>
        <w:t>aspect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business</w:t>
      </w:r>
      <w:r>
        <w:rPr>
          <w:spacing w:val="14"/>
          <w:w w:val="105"/>
        </w:rPr>
        <w:t xml:space="preserve"> </w:t>
      </w:r>
      <w:r>
        <w:rPr>
          <w:w w:val="105"/>
        </w:rPr>
        <w:t>relationship.</w:t>
      </w:r>
    </w:p>
    <w:p w14:paraId="4F3D9CFB" w14:textId="77777777" w:rsidR="00DE4ECC" w:rsidRDefault="00105BF9">
      <w:pPr>
        <w:pStyle w:val="BodyText"/>
        <w:spacing w:before="8"/>
        <w:rPr>
          <w:sz w:val="14"/>
        </w:rPr>
      </w:pPr>
      <w:r>
        <w:rPr>
          <w:noProof/>
        </w:rPr>
        <w:drawing>
          <wp:anchor distT="0" distB="0" distL="0" distR="0" simplePos="0" relativeHeight="96" behindDoc="0" locked="0" layoutInCell="1" allowOverlap="1" wp14:anchorId="3936DF55" wp14:editId="09228A23">
            <wp:simplePos x="0" y="0"/>
            <wp:positionH relativeFrom="page">
              <wp:posOffset>2435341</wp:posOffset>
            </wp:positionH>
            <wp:positionV relativeFrom="paragraph">
              <wp:posOffset>134110</wp:posOffset>
            </wp:positionV>
            <wp:extent cx="311126" cy="228600"/>
            <wp:effectExtent l="0" t="0" r="0" b="0"/>
            <wp:wrapTopAndBottom/>
            <wp:docPr id="8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29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126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BC19CF" w14:textId="77777777" w:rsidR="00DE4ECC" w:rsidRDefault="00105BF9">
      <w:pPr>
        <w:ind w:left="2948"/>
        <w:rPr>
          <w:b/>
          <w:sz w:val="18"/>
        </w:rPr>
      </w:pPr>
      <w:r>
        <w:rPr>
          <w:rFonts w:ascii="Times New Roman"/>
          <w:i/>
          <w:color w:val="1F1917"/>
          <w:position w:val="2"/>
          <w:sz w:val="18"/>
        </w:rPr>
        <w:t>Did</w:t>
      </w:r>
      <w:r>
        <w:rPr>
          <w:rFonts w:ascii="Times New Roman"/>
          <w:i/>
          <w:color w:val="1F1917"/>
          <w:spacing w:val="6"/>
          <w:position w:val="2"/>
          <w:sz w:val="18"/>
        </w:rPr>
        <w:t xml:space="preserve"> </w:t>
      </w:r>
      <w:r>
        <w:rPr>
          <w:rFonts w:ascii="Times New Roman"/>
          <w:i/>
          <w:color w:val="1F1917"/>
          <w:position w:val="2"/>
          <w:sz w:val="18"/>
        </w:rPr>
        <w:t>u</w:t>
      </w:r>
      <w:r>
        <w:rPr>
          <w:rFonts w:ascii="Times New Roman"/>
          <w:i/>
          <w:color w:val="1F1917"/>
          <w:spacing w:val="1"/>
          <w:position w:val="2"/>
          <w:sz w:val="18"/>
        </w:rPr>
        <w:t xml:space="preserve"> </w:t>
      </w:r>
      <w:r>
        <w:rPr>
          <w:rFonts w:ascii="Times New Roman"/>
          <w:i/>
          <w:color w:val="1F1917"/>
          <w:position w:val="2"/>
          <w:sz w:val="18"/>
        </w:rPr>
        <w:t>know?</w:t>
      </w:r>
      <w:r>
        <w:rPr>
          <w:rFonts w:ascii="Times New Roman"/>
          <w:i/>
          <w:color w:val="1F1917"/>
          <w:spacing w:val="5"/>
          <w:position w:val="2"/>
          <w:sz w:val="18"/>
        </w:rPr>
        <w:t xml:space="preserve"> </w:t>
      </w:r>
      <w:r>
        <w:rPr>
          <w:b/>
          <w:sz w:val="18"/>
        </w:rPr>
        <w:t>What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is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Value?</w:t>
      </w:r>
    </w:p>
    <w:p w14:paraId="1036DEC3" w14:textId="77777777" w:rsidR="00DE4ECC" w:rsidRDefault="00105BF9">
      <w:pPr>
        <w:pStyle w:val="BodyText"/>
        <w:spacing w:before="80" w:line="273" w:lineRule="auto"/>
        <w:ind w:left="2920" w:right="503"/>
      </w:pPr>
      <w:r>
        <w:rPr>
          <w:w w:val="105"/>
        </w:rPr>
        <w:t>‘Value’</w:t>
      </w:r>
      <w:r>
        <w:rPr>
          <w:spacing w:val="-5"/>
          <w:w w:val="105"/>
        </w:rPr>
        <w:t xml:space="preserve"> </w:t>
      </w:r>
      <w:r>
        <w:rPr>
          <w:w w:val="105"/>
        </w:rPr>
        <w:t>represents</w:t>
      </w:r>
      <w:r>
        <w:rPr>
          <w:spacing w:val="-7"/>
          <w:w w:val="105"/>
        </w:rPr>
        <w:t xml:space="preserve"> </w:t>
      </w:r>
      <w:r>
        <w:rPr>
          <w:w w:val="105"/>
        </w:rPr>
        <w:t>economic</w:t>
      </w:r>
      <w:r>
        <w:rPr>
          <w:spacing w:val="-5"/>
          <w:w w:val="105"/>
        </w:rPr>
        <w:t xml:space="preserve"> </w:t>
      </w:r>
      <w:r>
        <w:rPr>
          <w:w w:val="105"/>
        </w:rPr>
        <w:t>worth,</w:t>
      </w:r>
      <w:r>
        <w:rPr>
          <w:spacing w:val="-4"/>
          <w:w w:val="105"/>
        </w:rPr>
        <w:t xml:space="preserve"> </w:t>
      </w:r>
      <w:r>
        <w:rPr>
          <w:w w:val="105"/>
        </w:rPr>
        <w:t>practical</w:t>
      </w:r>
      <w:r>
        <w:rPr>
          <w:spacing w:val="-5"/>
          <w:w w:val="105"/>
        </w:rPr>
        <w:t xml:space="preserve"> </w:t>
      </w:r>
      <w:r>
        <w:rPr>
          <w:w w:val="105"/>
        </w:rPr>
        <w:t>utility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availability</w:t>
      </w:r>
      <w:r>
        <w:rPr>
          <w:spacing w:val="-4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both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customer</w:t>
      </w:r>
      <w:r>
        <w:rPr>
          <w:spacing w:val="-39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company</w:t>
      </w:r>
      <w:r>
        <w:rPr>
          <w:spacing w:val="7"/>
          <w:w w:val="105"/>
        </w:rPr>
        <w:t xml:space="preserve"> </w:t>
      </w:r>
      <w:r>
        <w:rPr>
          <w:w w:val="105"/>
        </w:rPr>
        <w:t>that</w:t>
      </w:r>
      <w:r>
        <w:rPr>
          <w:spacing w:val="4"/>
          <w:w w:val="105"/>
        </w:rPr>
        <w:t xml:space="preserve"> </w:t>
      </w:r>
      <w:r>
        <w:rPr>
          <w:w w:val="105"/>
        </w:rPr>
        <w:t>creates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product</w:t>
      </w:r>
      <w:r>
        <w:rPr>
          <w:spacing w:val="7"/>
          <w:w w:val="105"/>
        </w:rPr>
        <w:t xml:space="preserve"> </w:t>
      </w:r>
      <w:r>
        <w:rPr>
          <w:w w:val="105"/>
        </w:rPr>
        <w:t>or</w:t>
      </w:r>
      <w:r>
        <w:rPr>
          <w:spacing w:val="6"/>
          <w:w w:val="105"/>
        </w:rPr>
        <w:t xml:space="preserve"> </w:t>
      </w:r>
      <w:r>
        <w:rPr>
          <w:w w:val="105"/>
        </w:rPr>
        <w:t>service.</w:t>
      </w:r>
    </w:p>
    <w:p w14:paraId="240C9A09" w14:textId="77777777" w:rsidR="00DE4ECC" w:rsidRDefault="00105BF9">
      <w:pPr>
        <w:pStyle w:val="BodyText"/>
        <w:spacing w:before="119" w:line="273" w:lineRule="auto"/>
        <w:ind w:left="2680" w:right="265"/>
      </w:pPr>
      <w:r>
        <w:rPr>
          <w:w w:val="105"/>
        </w:rPr>
        <w:t>This definition accepts the fact that the quality of products or services rarely consist of a single</w:t>
      </w:r>
      <w:r>
        <w:rPr>
          <w:spacing w:val="-39"/>
          <w:w w:val="105"/>
        </w:rPr>
        <w:t xml:space="preserve"> </w:t>
      </w:r>
      <w:r>
        <w:rPr>
          <w:w w:val="105"/>
        </w:rPr>
        <w:t>element.</w:t>
      </w:r>
      <w:r>
        <w:rPr>
          <w:spacing w:val="27"/>
          <w:w w:val="105"/>
        </w:rPr>
        <w:t xml:space="preserve"> </w:t>
      </w:r>
      <w:r>
        <w:rPr>
          <w:w w:val="105"/>
        </w:rPr>
        <w:t>‘Value</w:t>
      </w:r>
      <w:r>
        <w:rPr>
          <w:spacing w:val="24"/>
          <w:w w:val="105"/>
        </w:rPr>
        <w:t xml:space="preserve"> </w:t>
      </w:r>
      <w:r>
        <w:rPr>
          <w:w w:val="105"/>
        </w:rPr>
        <w:t>entitlement’</w:t>
      </w:r>
      <w:r>
        <w:rPr>
          <w:spacing w:val="27"/>
          <w:w w:val="105"/>
        </w:rPr>
        <w:t xml:space="preserve"> </w:t>
      </w:r>
      <w:r>
        <w:rPr>
          <w:w w:val="105"/>
        </w:rPr>
        <w:t>means:</w:t>
      </w:r>
    </w:p>
    <w:p w14:paraId="127E11C8" w14:textId="77777777" w:rsidR="00DE4ECC" w:rsidRDefault="00105BF9" w:rsidP="00105BF9">
      <w:pPr>
        <w:pStyle w:val="ListParagraph"/>
        <w:numPr>
          <w:ilvl w:val="0"/>
          <w:numId w:val="168"/>
        </w:numPr>
        <w:tabs>
          <w:tab w:val="left" w:pos="3159"/>
          <w:tab w:val="left" w:pos="3160"/>
        </w:tabs>
        <w:spacing w:before="119" w:line="273" w:lineRule="auto"/>
        <w:ind w:right="266"/>
        <w:rPr>
          <w:sz w:val="18"/>
        </w:rPr>
      </w:pPr>
      <w:r>
        <w:rPr>
          <w:sz w:val="18"/>
        </w:rPr>
        <w:t>For</w:t>
      </w:r>
      <w:r>
        <w:rPr>
          <w:spacing w:val="11"/>
          <w:sz w:val="18"/>
        </w:rPr>
        <w:t xml:space="preserve"> </w:t>
      </w:r>
      <w:r>
        <w:rPr>
          <w:sz w:val="18"/>
        </w:rPr>
        <w:t>the</w:t>
      </w:r>
      <w:r>
        <w:rPr>
          <w:spacing w:val="9"/>
          <w:sz w:val="18"/>
        </w:rPr>
        <w:t xml:space="preserve"> </w:t>
      </w:r>
      <w:r>
        <w:rPr>
          <w:sz w:val="18"/>
        </w:rPr>
        <w:t>customer</w:t>
      </w:r>
      <w:r>
        <w:rPr>
          <w:spacing w:val="7"/>
          <w:sz w:val="18"/>
        </w:rPr>
        <w:t xml:space="preserve"> </w:t>
      </w:r>
      <w:r>
        <w:rPr>
          <w:sz w:val="18"/>
        </w:rPr>
        <w:t>–</w:t>
      </w:r>
      <w:r>
        <w:rPr>
          <w:spacing w:val="9"/>
          <w:sz w:val="18"/>
        </w:rPr>
        <w:t xml:space="preserve"> </w:t>
      </w:r>
      <w:r>
        <w:rPr>
          <w:sz w:val="18"/>
        </w:rPr>
        <w:t>a</w:t>
      </w:r>
      <w:r>
        <w:rPr>
          <w:spacing w:val="6"/>
          <w:sz w:val="18"/>
        </w:rPr>
        <w:t xml:space="preserve"> </w:t>
      </w:r>
      <w:r>
        <w:rPr>
          <w:sz w:val="18"/>
        </w:rPr>
        <w:t>rightful</w:t>
      </w:r>
      <w:r>
        <w:rPr>
          <w:spacing w:val="12"/>
          <w:sz w:val="18"/>
        </w:rPr>
        <w:t xml:space="preserve"> </w:t>
      </w:r>
      <w:r>
        <w:rPr>
          <w:sz w:val="18"/>
        </w:rPr>
        <w:t>level</w:t>
      </w:r>
      <w:r>
        <w:rPr>
          <w:spacing w:val="10"/>
          <w:sz w:val="18"/>
        </w:rPr>
        <w:t xml:space="preserve"> </w:t>
      </w:r>
      <w:r>
        <w:rPr>
          <w:sz w:val="18"/>
        </w:rPr>
        <w:t>of</w:t>
      </w:r>
      <w:r>
        <w:rPr>
          <w:spacing w:val="12"/>
          <w:sz w:val="18"/>
        </w:rPr>
        <w:t xml:space="preserve"> </w:t>
      </w:r>
      <w:r>
        <w:rPr>
          <w:sz w:val="18"/>
        </w:rPr>
        <w:t>expectation</w:t>
      </w:r>
      <w:r>
        <w:rPr>
          <w:spacing w:val="10"/>
          <w:sz w:val="18"/>
        </w:rPr>
        <w:t xml:space="preserve"> </w:t>
      </w:r>
      <w:r>
        <w:rPr>
          <w:sz w:val="18"/>
        </w:rPr>
        <w:t>to</w:t>
      </w:r>
      <w:r>
        <w:rPr>
          <w:spacing w:val="12"/>
          <w:sz w:val="18"/>
        </w:rPr>
        <w:t xml:space="preserve"> </w:t>
      </w:r>
      <w:r>
        <w:rPr>
          <w:sz w:val="18"/>
        </w:rPr>
        <w:t>buy</w:t>
      </w:r>
      <w:r>
        <w:rPr>
          <w:spacing w:val="6"/>
          <w:sz w:val="18"/>
        </w:rPr>
        <w:t xml:space="preserve"> </w:t>
      </w:r>
      <w:r>
        <w:rPr>
          <w:sz w:val="18"/>
        </w:rPr>
        <w:t>high-quality</w:t>
      </w:r>
      <w:r>
        <w:rPr>
          <w:spacing w:val="51"/>
          <w:sz w:val="18"/>
        </w:rPr>
        <w:t xml:space="preserve"> </w:t>
      </w:r>
      <w:r>
        <w:rPr>
          <w:sz w:val="18"/>
        </w:rPr>
        <w:t>products</w:t>
      </w:r>
      <w:r>
        <w:rPr>
          <w:spacing w:val="49"/>
          <w:sz w:val="18"/>
        </w:rPr>
        <w:t xml:space="preserve"> </w:t>
      </w:r>
      <w:r>
        <w:rPr>
          <w:sz w:val="18"/>
        </w:rPr>
        <w:t>at</w:t>
      </w:r>
      <w:r>
        <w:rPr>
          <w:spacing w:val="47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lowest</w:t>
      </w:r>
      <w:r>
        <w:rPr>
          <w:spacing w:val="26"/>
          <w:sz w:val="18"/>
        </w:rPr>
        <w:t xml:space="preserve"> </w:t>
      </w:r>
      <w:r>
        <w:rPr>
          <w:sz w:val="18"/>
        </w:rPr>
        <w:t>possible</w:t>
      </w:r>
      <w:r>
        <w:rPr>
          <w:spacing w:val="27"/>
          <w:sz w:val="18"/>
        </w:rPr>
        <w:t xml:space="preserve"> </w:t>
      </w:r>
      <w:r>
        <w:rPr>
          <w:sz w:val="18"/>
        </w:rPr>
        <w:t>cost.</w:t>
      </w:r>
    </w:p>
    <w:p w14:paraId="097CD637" w14:textId="77777777" w:rsidR="00DE4ECC" w:rsidRDefault="00105BF9" w:rsidP="00105BF9">
      <w:pPr>
        <w:pStyle w:val="ListParagraph"/>
        <w:numPr>
          <w:ilvl w:val="0"/>
          <w:numId w:val="168"/>
        </w:numPr>
        <w:tabs>
          <w:tab w:val="left" w:pos="3159"/>
          <w:tab w:val="left" w:pos="3160"/>
        </w:tabs>
        <w:spacing w:before="119" w:line="273" w:lineRule="auto"/>
        <w:ind w:right="259"/>
        <w:rPr>
          <w:sz w:val="18"/>
        </w:rPr>
      </w:pPr>
      <w:r>
        <w:rPr>
          <w:sz w:val="18"/>
        </w:rPr>
        <w:t>For</w:t>
      </w:r>
      <w:r>
        <w:rPr>
          <w:spacing w:val="11"/>
          <w:sz w:val="18"/>
        </w:rPr>
        <w:t xml:space="preserve"> </w:t>
      </w:r>
      <w:r>
        <w:rPr>
          <w:sz w:val="18"/>
        </w:rPr>
        <w:t>the</w:t>
      </w:r>
      <w:r>
        <w:rPr>
          <w:spacing w:val="12"/>
          <w:sz w:val="18"/>
        </w:rPr>
        <w:t xml:space="preserve"> </w:t>
      </w:r>
      <w:r>
        <w:rPr>
          <w:sz w:val="18"/>
        </w:rPr>
        <w:t>pr</w:t>
      </w:r>
      <w:r>
        <w:rPr>
          <w:sz w:val="18"/>
        </w:rPr>
        <w:t>ovider</w:t>
      </w:r>
      <w:r>
        <w:rPr>
          <w:spacing w:val="12"/>
          <w:sz w:val="18"/>
        </w:rPr>
        <w:t xml:space="preserve"> </w:t>
      </w:r>
      <w:r>
        <w:rPr>
          <w:sz w:val="18"/>
        </w:rPr>
        <w:t>–</w:t>
      </w:r>
      <w:r>
        <w:rPr>
          <w:spacing w:val="6"/>
          <w:sz w:val="18"/>
        </w:rPr>
        <w:t xml:space="preserve"> </w:t>
      </w:r>
      <w:r>
        <w:rPr>
          <w:sz w:val="18"/>
        </w:rPr>
        <w:t>a</w:t>
      </w:r>
      <w:r>
        <w:rPr>
          <w:spacing w:val="12"/>
          <w:sz w:val="18"/>
        </w:rPr>
        <w:t xml:space="preserve"> </w:t>
      </w:r>
      <w:r>
        <w:rPr>
          <w:sz w:val="18"/>
        </w:rPr>
        <w:t>rightful</w:t>
      </w:r>
      <w:r>
        <w:rPr>
          <w:spacing w:val="12"/>
          <w:sz w:val="18"/>
        </w:rPr>
        <w:t xml:space="preserve"> </w:t>
      </w:r>
      <w:r>
        <w:rPr>
          <w:sz w:val="18"/>
        </w:rPr>
        <w:t>level</w:t>
      </w:r>
      <w:r>
        <w:rPr>
          <w:spacing w:val="11"/>
          <w:sz w:val="18"/>
        </w:rPr>
        <w:t xml:space="preserve"> </w:t>
      </w:r>
      <w:r>
        <w:rPr>
          <w:sz w:val="18"/>
        </w:rPr>
        <w:t>of</w:t>
      </w:r>
      <w:r>
        <w:rPr>
          <w:spacing w:val="12"/>
          <w:sz w:val="18"/>
        </w:rPr>
        <w:t xml:space="preserve"> </w:t>
      </w:r>
      <w:r>
        <w:rPr>
          <w:sz w:val="18"/>
        </w:rPr>
        <w:t>expectation</w:t>
      </w:r>
      <w:r>
        <w:rPr>
          <w:spacing w:val="12"/>
          <w:sz w:val="18"/>
        </w:rPr>
        <w:t xml:space="preserve"> </w:t>
      </w:r>
      <w:r>
        <w:rPr>
          <w:sz w:val="18"/>
        </w:rPr>
        <w:t>to</w:t>
      </w:r>
      <w:r>
        <w:rPr>
          <w:spacing w:val="11"/>
          <w:sz w:val="18"/>
        </w:rPr>
        <w:t xml:space="preserve"> </w:t>
      </w:r>
      <w:r>
        <w:rPr>
          <w:sz w:val="18"/>
        </w:rPr>
        <w:t>produce</w:t>
      </w:r>
      <w:r>
        <w:rPr>
          <w:spacing w:val="12"/>
          <w:sz w:val="18"/>
        </w:rPr>
        <w:t xml:space="preserve"> </w:t>
      </w:r>
      <w:r>
        <w:rPr>
          <w:sz w:val="18"/>
        </w:rPr>
        <w:t>quality</w:t>
      </w:r>
      <w:r>
        <w:rPr>
          <w:spacing w:val="12"/>
          <w:sz w:val="18"/>
        </w:rPr>
        <w:t xml:space="preserve"> </w:t>
      </w:r>
      <w:r>
        <w:rPr>
          <w:sz w:val="18"/>
        </w:rPr>
        <w:t>products</w:t>
      </w:r>
      <w:r>
        <w:rPr>
          <w:spacing w:val="11"/>
          <w:sz w:val="18"/>
        </w:rPr>
        <w:t xml:space="preserve"> </w:t>
      </w:r>
      <w:r>
        <w:rPr>
          <w:sz w:val="18"/>
        </w:rPr>
        <w:t>at</w:t>
      </w:r>
      <w:r>
        <w:rPr>
          <w:spacing w:val="12"/>
          <w:sz w:val="18"/>
        </w:rPr>
        <w:t xml:space="preserve"> </w:t>
      </w:r>
      <w:r>
        <w:rPr>
          <w:sz w:val="18"/>
        </w:rPr>
        <w:t>the</w:t>
      </w:r>
      <w:r>
        <w:rPr>
          <w:spacing w:val="12"/>
          <w:sz w:val="18"/>
        </w:rPr>
        <w:t xml:space="preserve"> </w:t>
      </w:r>
      <w:r>
        <w:rPr>
          <w:sz w:val="18"/>
        </w:rPr>
        <w:t>highest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possible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profits.</w:t>
      </w:r>
    </w:p>
    <w:p w14:paraId="1532A412" w14:textId="77777777" w:rsidR="00DE4ECC" w:rsidRDefault="00DE4ECC">
      <w:pPr>
        <w:pStyle w:val="BodyText"/>
        <w:spacing w:before="4"/>
      </w:pPr>
    </w:p>
    <w:p w14:paraId="52CD00D5" w14:textId="77777777" w:rsidR="00DE4ECC" w:rsidRDefault="00105BF9">
      <w:pPr>
        <w:ind w:left="2680"/>
        <w:rPr>
          <w:b/>
        </w:rPr>
      </w:pPr>
      <w:proofErr w:type="spellStart"/>
      <w:r>
        <w:rPr>
          <w:b/>
          <w:w w:val="105"/>
        </w:rPr>
        <w:t>Self</w:t>
      </w:r>
      <w:r>
        <w:rPr>
          <w:b/>
          <w:spacing w:val="30"/>
          <w:w w:val="105"/>
        </w:rPr>
        <w:t xml:space="preserve"> </w:t>
      </w:r>
      <w:r>
        <w:rPr>
          <w:b/>
          <w:w w:val="105"/>
        </w:rPr>
        <w:t>Assessment</w:t>
      </w:r>
      <w:proofErr w:type="spellEnd"/>
    </w:p>
    <w:p w14:paraId="1DA5D15C" w14:textId="77777777" w:rsidR="00DE4ECC" w:rsidRDefault="00DE4ECC">
      <w:pPr>
        <w:pStyle w:val="BodyText"/>
        <w:rPr>
          <w:b/>
          <w:sz w:val="23"/>
        </w:rPr>
      </w:pPr>
    </w:p>
    <w:p w14:paraId="7D5D7210" w14:textId="77777777" w:rsidR="00DE4ECC" w:rsidRDefault="00105BF9">
      <w:pPr>
        <w:pStyle w:val="BodyText"/>
        <w:ind w:left="2680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04EDC022" w14:textId="77777777" w:rsidR="00DE4ECC" w:rsidRDefault="00105BF9" w:rsidP="00105BF9">
      <w:pPr>
        <w:pStyle w:val="ListParagraph"/>
        <w:numPr>
          <w:ilvl w:val="0"/>
          <w:numId w:val="167"/>
        </w:numPr>
        <w:tabs>
          <w:tab w:val="left" w:pos="3159"/>
          <w:tab w:val="left" w:pos="3160"/>
        </w:tabs>
        <w:rPr>
          <w:sz w:val="18"/>
        </w:rPr>
      </w:pPr>
      <w:r>
        <w:rPr>
          <w:w w:val="110"/>
          <w:sz w:val="18"/>
        </w:rPr>
        <w:t>A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product’s</w:t>
      </w:r>
      <w:r>
        <w:rPr>
          <w:spacing w:val="-4"/>
          <w:w w:val="110"/>
          <w:sz w:val="18"/>
        </w:rPr>
        <w:t xml:space="preserve"> </w:t>
      </w:r>
      <w:r>
        <w:rPr>
          <w:w w:val="110"/>
          <w:sz w:val="18"/>
        </w:rPr>
        <w:t>appearance,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feel,</w:t>
      </w:r>
      <w:r>
        <w:rPr>
          <w:spacing w:val="-4"/>
          <w:w w:val="110"/>
          <w:sz w:val="18"/>
        </w:rPr>
        <w:t xml:space="preserve"> </w:t>
      </w:r>
      <w:r>
        <w:rPr>
          <w:w w:val="110"/>
          <w:sz w:val="18"/>
        </w:rPr>
        <w:t>sound,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taste,</w:t>
      </w:r>
      <w:r>
        <w:rPr>
          <w:spacing w:val="-4"/>
          <w:w w:val="110"/>
          <w:sz w:val="18"/>
        </w:rPr>
        <w:t xml:space="preserve"> </w:t>
      </w:r>
      <w:r>
        <w:rPr>
          <w:w w:val="110"/>
          <w:sz w:val="18"/>
        </w:rPr>
        <w:t>or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smell</w:t>
      </w:r>
      <w:r>
        <w:rPr>
          <w:spacing w:val="-4"/>
          <w:w w:val="110"/>
          <w:sz w:val="18"/>
        </w:rPr>
        <w:t xml:space="preserve"> </w:t>
      </w:r>
      <w:r>
        <w:rPr>
          <w:w w:val="110"/>
          <w:sz w:val="18"/>
        </w:rPr>
        <w:t>reflects</w:t>
      </w:r>
      <w:r>
        <w:rPr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>its</w:t>
      </w:r>
      <w:r>
        <w:rPr>
          <w:spacing w:val="-5"/>
          <w:w w:val="110"/>
          <w:sz w:val="18"/>
        </w:rPr>
        <w:t xml:space="preserve"> </w:t>
      </w:r>
      <w:r>
        <w:rPr>
          <w:w w:val="110"/>
          <w:sz w:val="18"/>
        </w:rPr>
        <w:t>……………</w:t>
      </w:r>
      <w:proofErr w:type="gramStart"/>
      <w:r>
        <w:rPr>
          <w:w w:val="110"/>
          <w:sz w:val="18"/>
        </w:rPr>
        <w:t>…</w:t>
      </w:r>
      <w:r>
        <w:rPr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>.</w:t>
      </w:r>
      <w:proofErr w:type="gramEnd"/>
    </w:p>
    <w:p w14:paraId="2FF0969E" w14:textId="77777777" w:rsidR="00DE4ECC" w:rsidRDefault="00105BF9" w:rsidP="00105BF9">
      <w:pPr>
        <w:pStyle w:val="ListParagraph"/>
        <w:numPr>
          <w:ilvl w:val="0"/>
          <w:numId w:val="167"/>
        </w:numPr>
        <w:tabs>
          <w:tab w:val="left" w:pos="2816"/>
          <w:tab w:val="left" w:leader="dot" w:pos="4297"/>
        </w:tabs>
        <w:ind w:left="2816" w:hanging="136"/>
        <w:rPr>
          <w:sz w:val="18"/>
        </w:rPr>
      </w:pPr>
      <w:r>
        <w:rPr>
          <w:w w:val="105"/>
          <w:sz w:val="18"/>
        </w:rPr>
        <w:t>is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an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attribute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quality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measures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likelihood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harm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from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goods</w:t>
      </w:r>
    </w:p>
    <w:p w14:paraId="3BCF0311" w14:textId="77777777" w:rsidR="00DE4ECC" w:rsidRDefault="00105BF9">
      <w:pPr>
        <w:pStyle w:val="BodyText"/>
        <w:spacing w:before="29"/>
        <w:ind w:left="3160"/>
      </w:pPr>
      <w:r>
        <w:t>or</w:t>
      </w:r>
      <w:r>
        <w:rPr>
          <w:spacing w:val="37"/>
        </w:rPr>
        <w:t xml:space="preserve"> </w:t>
      </w:r>
      <w:r>
        <w:t>service.</w:t>
      </w:r>
    </w:p>
    <w:p w14:paraId="0FB56A96" w14:textId="77777777" w:rsidR="00DE4ECC" w:rsidRDefault="00105BF9" w:rsidP="00105BF9">
      <w:pPr>
        <w:pStyle w:val="ListParagraph"/>
        <w:numPr>
          <w:ilvl w:val="0"/>
          <w:numId w:val="167"/>
        </w:numPr>
        <w:tabs>
          <w:tab w:val="left" w:pos="3159"/>
          <w:tab w:val="left" w:pos="3160"/>
          <w:tab w:val="left" w:leader="dot" w:pos="6619"/>
        </w:tabs>
        <w:rPr>
          <w:sz w:val="18"/>
        </w:rPr>
      </w:pPr>
      <w:r>
        <w:rPr>
          <w:sz w:val="18"/>
        </w:rPr>
        <w:t>Quality</w:t>
      </w:r>
      <w:r>
        <w:rPr>
          <w:spacing w:val="49"/>
          <w:sz w:val="18"/>
        </w:rPr>
        <w:t xml:space="preserve"> </w:t>
      </w:r>
      <w:r>
        <w:rPr>
          <w:sz w:val="18"/>
        </w:rPr>
        <w:t>is</w:t>
      </w:r>
      <w:r>
        <w:rPr>
          <w:spacing w:val="47"/>
          <w:sz w:val="18"/>
        </w:rPr>
        <w:t xml:space="preserve"> </w:t>
      </w:r>
      <w:r>
        <w:rPr>
          <w:sz w:val="18"/>
        </w:rPr>
        <w:t>a</w:t>
      </w:r>
      <w:r>
        <w:rPr>
          <w:spacing w:val="45"/>
          <w:sz w:val="18"/>
        </w:rPr>
        <w:t xml:space="preserve"> </w:t>
      </w:r>
      <w:r>
        <w:rPr>
          <w:sz w:val="18"/>
        </w:rPr>
        <w:t>state</w:t>
      </w:r>
      <w:r>
        <w:rPr>
          <w:spacing w:val="44"/>
          <w:sz w:val="18"/>
        </w:rPr>
        <w:t xml:space="preserve"> </w:t>
      </w:r>
      <w:r>
        <w:rPr>
          <w:sz w:val="18"/>
        </w:rPr>
        <w:t>in</w:t>
      </w:r>
      <w:r>
        <w:rPr>
          <w:spacing w:val="47"/>
          <w:sz w:val="18"/>
        </w:rPr>
        <w:t xml:space="preserve"> </w:t>
      </w:r>
      <w:r>
        <w:rPr>
          <w:sz w:val="18"/>
        </w:rPr>
        <w:t>which</w:t>
      </w:r>
      <w:r>
        <w:rPr>
          <w:rFonts w:ascii="Times New Roman"/>
          <w:sz w:val="18"/>
        </w:rPr>
        <w:tab/>
      </w:r>
      <w:r>
        <w:rPr>
          <w:sz w:val="18"/>
        </w:rPr>
        <w:t>entitlement</w:t>
      </w:r>
      <w:r>
        <w:rPr>
          <w:spacing w:val="5"/>
          <w:sz w:val="18"/>
        </w:rPr>
        <w:t xml:space="preserve"> </w:t>
      </w:r>
      <w:r>
        <w:rPr>
          <w:sz w:val="18"/>
        </w:rPr>
        <w:t>is</w:t>
      </w:r>
      <w:r>
        <w:rPr>
          <w:spacing w:val="49"/>
          <w:sz w:val="18"/>
        </w:rPr>
        <w:t xml:space="preserve"> </w:t>
      </w:r>
      <w:r>
        <w:rPr>
          <w:sz w:val="18"/>
        </w:rPr>
        <w:t>realized</w:t>
      </w:r>
      <w:r>
        <w:rPr>
          <w:spacing w:val="48"/>
          <w:sz w:val="18"/>
        </w:rPr>
        <w:t xml:space="preserve"> </w:t>
      </w:r>
      <w:r>
        <w:rPr>
          <w:sz w:val="18"/>
        </w:rPr>
        <w:t>for</w:t>
      </w:r>
      <w:r>
        <w:rPr>
          <w:spacing w:val="50"/>
          <w:sz w:val="18"/>
        </w:rPr>
        <w:t xml:space="preserve"> </w:t>
      </w:r>
      <w:r>
        <w:rPr>
          <w:sz w:val="18"/>
        </w:rPr>
        <w:t>the</w:t>
      </w:r>
      <w:r>
        <w:rPr>
          <w:spacing w:val="43"/>
          <w:sz w:val="18"/>
        </w:rPr>
        <w:t xml:space="preserve"> </w:t>
      </w:r>
      <w:r>
        <w:rPr>
          <w:sz w:val="18"/>
        </w:rPr>
        <w:t>customer</w:t>
      </w:r>
      <w:r>
        <w:rPr>
          <w:spacing w:val="50"/>
          <w:sz w:val="18"/>
        </w:rPr>
        <w:t xml:space="preserve"> </w:t>
      </w:r>
      <w:r>
        <w:rPr>
          <w:sz w:val="18"/>
        </w:rPr>
        <w:t>and</w:t>
      </w:r>
    </w:p>
    <w:p w14:paraId="3DC6B3F1" w14:textId="77777777" w:rsidR="00DE4ECC" w:rsidRDefault="00105BF9">
      <w:pPr>
        <w:pStyle w:val="BodyText"/>
        <w:spacing w:before="29"/>
        <w:ind w:left="3160"/>
      </w:pPr>
      <w:r>
        <w:rPr>
          <w:w w:val="105"/>
        </w:rPr>
        <w:t>provider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every</w:t>
      </w:r>
      <w:r>
        <w:rPr>
          <w:spacing w:val="3"/>
          <w:w w:val="105"/>
        </w:rPr>
        <w:t xml:space="preserve"> </w:t>
      </w:r>
      <w:r>
        <w:rPr>
          <w:w w:val="105"/>
        </w:rPr>
        <w:t>aspect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business</w:t>
      </w:r>
      <w:r>
        <w:rPr>
          <w:spacing w:val="2"/>
          <w:w w:val="105"/>
        </w:rPr>
        <w:t xml:space="preserve"> </w:t>
      </w:r>
      <w:r>
        <w:rPr>
          <w:w w:val="105"/>
        </w:rPr>
        <w:t>relationship.</w:t>
      </w:r>
    </w:p>
    <w:p w14:paraId="0AF1E7EA" w14:textId="77777777" w:rsidR="00DE4ECC" w:rsidRDefault="00105BF9" w:rsidP="00105BF9">
      <w:pPr>
        <w:pStyle w:val="ListParagraph"/>
        <w:numPr>
          <w:ilvl w:val="0"/>
          <w:numId w:val="167"/>
        </w:numPr>
        <w:tabs>
          <w:tab w:val="left" w:pos="2816"/>
          <w:tab w:val="left" w:leader="dot" w:pos="4278"/>
        </w:tabs>
        <w:ind w:left="2816" w:hanging="136"/>
        <w:rPr>
          <w:sz w:val="18"/>
        </w:rPr>
      </w:pPr>
      <w:r>
        <w:rPr>
          <w:sz w:val="18"/>
        </w:rPr>
        <w:t>attribute</w:t>
      </w:r>
      <w:r>
        <w:rPr>
          <w:spacing w:val="4"/>
          <w:sz w:val="18"/>
        </w:rPr>
        <w:t xml:space="preserve"> </w:t>
      </w:r>
      <w:r>
        <w:rPr>
          <w:sz w:val="18"/>
        </w:rPr>
        <w:t>relates</w:t>
      </w:r>
      <w:r>
        <w:rPr>
          <w:spacing w:val="5"/>
          <w:sz w:val="18"/>
        </w:rPr>
        <w:t xml:space="preserve"> </w:t>
      </w:r>
      <w:r>
        <w:rPr>
          <w:sz w:val="18"/>
        </w:rPr>
        <w:t>to</w:t>
      </w:r>
      <w:r>
        <w:rPr>
          <w:spacing w:val="2"/>
          <w:sz w:val="18"/>
        </w:rPr>
        <w:t xml:space="preserve"> </w:t>
      </w:r>
      <w:r>
        <w:rPr>
          <w:sz w:val="18"/>
        </w:rPr>
        <w:t>the</w:t>
      </w:r>
      <w:r>
        <w:rPr>
          <w:spacing w:val="5"/>
          <w:sz w:val="18"/>
        </w:rPr>
        <w:t xml:space="preserve"> </w:t>
      </w:r>
      <w:r>
        <w:rPr>
          <w:sz w:val="18"/>
        </w:rPr>
        <w:t>ease</w:t>
      </w:r>
      <w:r>
        <w:rPr>
          <w:spacing w:val="5"/>
          <w:sz w:val="18"/>
        </w:rPr>
        <w:t xml:space="preserve"> </w:t>
      </w:r>
      <w:r>
        <w:rPr>
          <w:sz w:val="18"/>
        </w:rPr>
        <w:t>and</w:t>
      </w:r>
      <w:r>
        <w:rPr>
          <w:spacing w:val="4"/>
          <w:sz w:val="18"/>
        </w:rPr>
        <w:t xml:space="preserve"> </w:t>
      </w:r>
      <w:r>
        <w:rPr>
          <w:sz w:val="18"/>
        </w:rPr>
        <w:t>cost</w:t>
      </w:r>
      <w:r>
        <w:rPr>
          <w:spacing w:val="5"/>
          <w:sz w:val="18"/>
        </w:rPr>
        <w:t xml:space="preserve"> </w:t>
      </w:r>
      <w:r>
        <w:rPr>
          <w:sz w:val="18"/>
        </w:rPr>
        <w:t>associated</w:t>
      </w:r>
      <w:r>
        <w:rPr>
          <w:spacing w:val="5"/>
          <w:sz w:val="18"/>
        </w:rPr>
        <w:t xml:space="preserve"> </w:t>
      </w:r>
      <w:r>
        <w:rPr>
          <w:sz w:val="18"/>
        </w:rPr>
        <w:t>with</w:t>
      </w:r>
      <w:r>
        <w:rPr>
          <w:spacing w:val="2"/>
          <w:sz w:val="18"/>
        </w:rPr>
        <w:t xml:space="preserve"> </w:t>
      </w:r>
      <w:r>
        <w:rPr>
          <w:sz w:val="18"/>
        </w:rPr>
        <w:t>servicing</w:t>
      </w:r>
      <w:r>
        <w:rPr>
          <w:spacing w:val="5"/>
          <w:sz w:val="18"/>
        </w:rPr>
        <w:t xml:space="preserve"> </w:t>
      </w:r>
      <w:r>
        <w:rPr>
          <w:sz w:val="18"/>
        </w:rPr>
        <w:t>a</w:t>
      </w:r>
      <w:r>
        <w:rPr>
          <w:spacing w:val="5"/>
          <w:sz w:val="18"/>
        </w:rPr>
        <w:t xml:space="preserve"> </w:t>
      </w:r>
      <w:r>
        <w:rPr>
          <w:sz w:val="18"/>
        </w:rPr>
        <w:t>product</w:t>
      </w:r>
      <w:r>
        <w:rPr>
          <w:spacing w:val="4"/>
          <w:sz w:val="18"/>
        </w:rPr>
        <w:t xml:space="preserve"> </w:t>
      </w:r>
      <w:r>
        <w:rPr>
          <w:sz w:val="18"/>
        </w:rPr>
        <w:t>after</w:t>
      </w:r>
    </w:p>
    <w:p w14:paraId="7D5ABACB" w14:textId="77777777" w:rsidR="00DE4ECC" w:rsidRDefault="00105BF9">
      <w:pPr>
        <w:pStyle w:val="BodyText"/>
        <w:spacing w:before="29"/>
        <w:ind w:left="3160"/>
      </w:pP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sale</w:t>
      </w:r>
      <w:r>
        <w:rPr>
          <w:spacing w:val="2"/>
          <w:w w:val="105"/>
        </w:rPr>
        <w:t xml:space="preserve"> </w:t>
      </w:r>
      <w:r>
        <w:rPr>
          <w:w w:val="105"/>
        </w:rPr>
        <w:t>has</w:t>
      </w:r>
      <w:r>
        <w:rPr>
          <w:spacing w:val="-1"/>
          <w:w w:val="105"/>
        </w:rPr>
        <w:t xml:space="preserve"> </w:t>
      </w:r>
      <w:r>
        <w:rPr>
          <w:w w:val="105"/>
        </w:rPr>
        <w:t>been</w:t>
      </w:r>
      <w:r>
        <w:rPr>
          <w:spacing w:val="1"/>
          <w:w w:val="105"/>
        </w:rPr>
        <w:t xml:space="preserve"> </w:t>
      </w:r>
      <w:r>
        <w:rPr>
          <w:w w:val="105"/>
        </w:rPr>
        <w:t>made.</w:t>
      </w:r>
    </w:p>
    <w:p w14:paraId="1CBD0631" w14:textId="77777777" w:rsidR="00DE4ECC" w:rsidRDefault="00105BF9" w:rsidP="00105BF9">
      <w:pPr>
        <w:pStyle w:val="ListParagraph"/>
        <w:numPr>
          <w:ilvl w:val="0"/>
          <w:numId w:val="167"/>
        </w:numPr>
        <w:tabs>
          <w:tab w:val="left" w:pos="3159"/>
          <w:tab w:val="left" w:pos="3160"/>
        </w:tabs>
        <w:rPr>
          <w:sz w:val="18"/>
        </w:rPr>
      </w:pPr>
      <w:r>
        <w:rPr>
          <w:sz w:val="18"/>
        </w:rPr>
        <w:t>The</w:t>
      </w:r>
      <w:r>
        <w:rPr>
          <w:spacing w:val="67"/>
          <w:sz w:val="18"/>
        </w:rPr>
        <w:t xml:space="preserve"> </w:t>
      </w:r>
      <w:r>
        <w:rPr>
          <w:sz w:val="18"/>
        </w:rPr>
        <w:t>quality</w:t>
      </w:r>
      <w:r>
        <w:rPr>
          <w:spacing w:val="71"/>
          <w:sz w:val="18"/>
        </w:rPr>
        <w:t xml:space="preserve"> </w:t>
      </w:r>
      <w:r>
        <w:rPr>
          <w:sz w:val="18"/>
        </w:rPr>
        <w:t>attribute</w:t>
      </w:r>
      <w:r>
        <w:rPr>
          <w:spacing w:val="67"/>
          <w:sz w:val="18"/>
        </w:rPr>
        <w:t xml:space="preserve"> </w:t>
      </w:r>
      <w:r>
        <w:rPr>
          <w:sz w:val="18"/>
        </w:rPr>
        <w:t>that</w:t>
      </w:r>
      <w:r>
        <w:rPr>
          <w:spacing w:val="68"/>
          <w:sz w:val="18"/>
        </w:rPr>
        <w:t xml:space="preserve"> </w:t>
      </w:r>
      <w:r>
        <w:rPr>
          <w:sz w:val="18"/>
        </w:rPr>
        <w:t>implies</w:t>
      </w:r>
      <w:r>
        <w:rPr>
          <w:spacing w:val="67"/>
          <w:sz w:val="18"/>
        </w:rPr>
        <w:t xml:space="preserve"> </w:t>
      </w:r>
      <w:r>
        <w:rPr>
          <w:sz w:val="18"/>
        </w:rPr>
        <w:t>product</w:t>
      </w:r>
      <w:r>
        <w:rPr>
          <w:spacing w:val="68"/>
          <w:sz w:val="18"/>
        </w:rPr>
        <w:t xml:space="preserve"> </w:t>
      </w:r>
      <w:r>
        <w:rPr>
          <w:sz w:val="18"/>
        </w:rPr>
        <w:t>performance</w:t>
      </w:r>
      <w:r>
        <w:rPr>
          <w:spacing w:val="71"/>
          <w:sz w:val="18"/>
        </w:rPr>
        <w:t xml:space="preserve"> </w:t>
      </w:r>
      <w:r>
        <w:rPr>
          <w:sz w:val="18"/>
        </w:rPr>
        <w:t>under</w:t>
      </w:r>
      <w:r>
        <w:rPr>
          <w:spacing w:val="71"/>
          <w:sz w:val="18"/>
        </w:rPr>
        <w:t xml:space="preserve"> </w:t>
      </w:r>
      <w:r>
        <w:rPr>
          <w:sz w:val="18"/>
        </w:rPr>
        <w:t>adverse</w:t>
      </w:r>
      <w:r>
        <w:rPr>
          <w:spacing w:val="67"/>
          <w:sz w:val="18"/>
        </w:rPr>
        <w:t xml:space="preserve"> </w:t>
      </w:r>
      <w:r>
        <w:rPr>
          <w:sz w:val="18"/>
        </w:rPr>
        <w:t>conditions</w:t>
      </w:r>
      <w:r>
        <w:rPr>
          <w:spacing w:val="70"/>
          <w:sz w:val="18"/>
        </w:rPr>
        <w:t xml:space="preserve"> </w:t>
      </w:r>
      <w:r>
        <w:rPr>
          <w:sz w:val="18"/>
        </w:rPr>
        <w:t>is</w:t>
      </w:r>
    </w:p>
    <w:p w14:paraId="1AA356CD" w14:textId="77777777" w:rsidR="00DE4ECC" w:rsidRDefault="00105BF9">
      <w:pPr>
        <w:pStyle w:val="BodyText"/>
        <w:spacing w:before="29"/>
        <w:ind w:left="3160"/>
      </w:pPr>
      <w:r>
        <w:rPr>
          <w:w w:val="130"/>
        </w:rPr>
        <w:t>………………</w:t>
      </w:r>
      <w:r>
        <w:rPr>
          <w:spacing w:val="2"/>
          <w:w w:val="130"/>
        </w:rPr>
        <w:t xml:space="preserve"> </w:t>
      </w:r>
      <w:r>
        <w:rPr>
          <w:w w:val="130"/>
        </w:rPr>
        <w:t>.</w:t>
      </w:r>
    </w:p>
    <w:p w14:paraId="0745B784" w14:textId="77777777" w:rsidR="00DE4ECC" w:rsidRDefault="00DE4ECC">
      <w:pPr>
        <w:sectPr w:rsidR="00DE4ECC">
          <w:headerReference w:type="even" r:id="rId95"/>
          <w:headerReference w:type="default" r:id="rId96"/>
          <w:footerReference w:type="even" r:id="rId97"/>
          <w:footerReference w:type="default" r:id="rId98"/>
          <w:headerReference w:type="first" r:id="rId99"/>
          <w:pgSz w:w="11910" w:h="16840"/>
          <w:pgMar w:top="1400" w:right="660" w:bottom="1440" w:left="680" w:header="1195" w:footer="1257" w:gutter="0"/>
          <w:pgNumType w:start="64"/>
          <w:cols w:space="720"/>
        </w:sectPr>
      </w:pPr>
    </w:p>
    <w:p w14:paraId="189DE98B" w14:textId="77777777" w:rsidR="00DE4ECC" w:rsidRDefault="00DE4ECC">
      <w:pPr>
        <w:pStyle w:val="BodyText"/>
        <w:rPr>
          <w:sz w:val="20"/>
        </w:rPr>
      </w:pPr>
    </w:p>
    <w:p w14:paraId="7D1541E0" w14:textId="77777777" w:rsidR="00DE4ECC" w:rsidRDefault="00DE4ECC">
      <w:pPr>
        <w:pStyle w:val="BodyText"/>
        <w:rPr>
          <w:sz w:val="20"/>
        </w:rPr>
      </w:pPr>
    </w:p>
    <w:p w14:paraId="338D1A0C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472D18F3" w14:textId="77777777" w:rsidR="00DE4ECC" w:rsidRDefault="00105BF9">
      <w:pPr>
        <w:pStyle w:val="Heading1"/>
        <w:spacing w:before="285"/>
      </w:pPr>
      <w:r>
        <w:rPr>
          <w:noProof/>
        </w:rPr>
        <w:drawing>
          <wp:anchor distT="0" distB="0" distL="0" distR="0" simplePos="0" relativeHeight="475729408" behindDoc="1" locked="0" layoutInCell="1" allowOverlap="1" wp14:anchorId="0D1A146B" wp14:editId="3C8E0D16">
            <wp:simplePos x="0" y="0"/>
            <wp:positionH relativeFrom="page">
              <wp:posOffset>828205</wp:posOffset>
            </wp:positionH>
            <wp:positionV relativeFrom="paragraph">
              <wp:posOffset>256846</wp:posOffset>
            </wp:positionV>
            <wp:extent cx="349763" cy="316992"/>
            <wp:effectExtent l="0" t="0" r="0" b="0"/>
            <wp:wrapNone/>
            <wp:docPr id="8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2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763" cy="316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098D205">
          <v:shape id="_x0000_s5088" style="position:absolute;left:0;text-align:left;margin-left:45.1pt;margin-top:12.55pt;width:382.2pt;height:463pt;z-index:15779840;mso-position-horizontal-relative:page;mso-position-vertical-relative:text" coordorigin="902,251" coordsize="7644,9260" o:spt="100" adj="0,,0" path="m8546,9510r-7644,l902,251r22,9240l8546,9491r,19xm8546,9491r-19,l8527,270r-7625,l902,251r7644,l8546,270r-7622,l924,9491r7622,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color w:val="1F1917"/>
        </w:rPr>
        <w:t></w:t>
      </w:r>
    </w:p>
    <w:p w14:paraId="2822ECE8" w14:textId="77777777" w:rsidR="00DE4ECC" w:rsidRDefault="00105BF9">
      <w:pPr>
        <w:tabs>
          <w:tab w:val="left" w:pos="1674"/>
        </w:tabs>
        <w:spacing w:before="16"/>
        <w:ind w:left="513"/>
        <w:rPr>
          <w:b/>
          <w:sz w:val="24"/>
        </w:rPr>
      </w:pPr>
      <w:r>
        <w:pict w14:anchorId="71BDD92A">
          <v:shape id="_x0000_s5087" type="#_x0000_t202" style="position:absolute;left:0;text-align:left;margin-left:57.7pt;margin-top:17.65pt;width:35.95pt;height:55.15pt;z-index:-27586560;mso-position-horizontal-relative:page" filled="f" stroked="f">
            <v:textbox inset="0,0,0,0">
              <w:txbxContent>
                <w:p w14:paraId="7C435184" w14:textId="77777777" w:rsidR="00DE4ECC" w:rsidRDefault="00105BF9">
                  <w:pPr>
                    <w:spacing w:line="1046" w:lineRule="exact"/>
                    <w:rPr>
                      <w:sz w:val="91"/>
                    </w:rPr>
                  </w:pPr>
                  <w:r>
                    <w:rPr>
                      <w:w w:val="120"/>
                      <w:sz w:val="91"/>
                    </w:rPr>
                    <w:t>Q</w:t>
                  </w:r>
                </w:p>
              </w:txbxContent>
            </v:textbox>
            <w10:wrap anchorx="page"/>
          </v:shape>
        </w:pict>
      </w:r>
      <w:proofErr w:type="spellStart"/>
      <w:r>
        <w:rPr>
          <w:rFonts w:ascii="Times New Roman"/>
          <w:i/>
          <w:color w:val="1F1917"/>
          <w:position w:val="2"/>
          <w:sz w:val="17"/>
        </w:rPr>
        <w:t>Caselet</w:t>
      </w:r>
      <w:proofErr w:type="spellEnd"/>
      <w:r>
        <w:rPr>
          <w:rFonts w:ascii="Times New Roman"/>
          <w:i/>
          <w:color w:val="1F1917"/>
          <w:position w:val="2"/>
          <w:sz w:val="17"/>
        </w:rPr>
        <w:tab/>
      </w:r>
      <w:r>
        <w:rPr>
          <w:b/>
          <w:sz w:val="24"/>
        </w:rPr>
        <w:t>Quality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Control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brings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Cheers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3"/>
          <w:sz w:val="24"/>
        </w:rPr>
        <w:t xml:space="preserve"> </w:t>
      </w:r>
      <w:proofErr w:type="spellStart"/>
      <w:r>
        <w:rPr>
          <w:b/>
          <w:sz w:val="24"/>
        </w:rPr>
        <w:t>Coonoor</w:t>
      </w:r>
      <w:proofErr w:type="spellEnd"/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Farmers</w:t>
      </w:r>
    </w:p>
    <w:p w14:paraId="5EE756D2" w14:textId="77777777" w:rsidR="00DE4ECC" w:rsidRDefault="00105BF9">
      <w:pPr>
        <w:pStyle w:val="BodyText"/>
        <w:spacing w:line="20" w:lineRule="exact"/>
        <w:ind w:left="1674"/>
        <w:rPr>
          <w:sz w:val="2"/>
        </w:rPr>
      </w:pPr>
      <w:r>
        <w:rPr>
          <w:sz w:val="2"/>
        </w:rPr>
      </w:r>
      <w:r>
        <w:rPr>
          <w:sz w:val="2"/>
        </w:rPr>
        <w:pict w14:anchorId="28D56B3D">
          <v:group id="_x0000_s5085" style="width:276.75pt;height:1pt;mso-position-horizontal-relative:char;mso-position-vertical-relative:line" coordsize="5535,20">
            <v:rect id="_x0000_s5086" style="position:absolute;width:5535;height:20" fillcolor="black" stroked="f"/>
            <w10:anchorlock/>
          </v:group>
        </w:pict>
      </w:r>
    </w:p>
    <w:p w14:paraId="6BFAAE9F" w14:textId="77777777" w:rsidR="00DE4ECC" w:rsidRDefault="00105BF9">
      <w:pPr>
        <w:pStyle w:val="BodyText"/>
        <w:spacing w:before="229" w:line="273" w:lineRule="auto"/>
        <w:ind w:left="1187" w:right="265"/>
        <w:jc w:val="both"/>
      </w:pPr>
      <w:proofErr w:type="spellStart"/>
      <w:r>
        <w:t>uality</w:t>
      </w:r>
      <w:proofErr w:type="spellEnd"/>
      <w:r>
        <w:t xml:space="preserve"> upgradation efforts led by the Tea Board and the United Planters’ Association</w:t>
      </w:r>
      <w:r>
        <w:rPr>
          <w:spacing w:val="1"/>
        </w:rPr>
        <w:t xml:space="preserve"> </w:t>
      </w:r>
      <w:r>
        <w:rPr>
          <w:w w:val="105"/>
        </w:rPr>
        <w:t>of South India (</w:t>
      </w:r>
      <w:proofErr w:type="spellStart"/>
      <w:r>
        <w:rPr>
          <w:w w:val="105"/>
        </w:rPr>
        <w:t>Upasi</w:t>
      </w:r>
      <w:proofErr w:type="spellEnd"/>
      <w:r>
        <w:rPr>
          <w:w w:val="105"/>
        </w:rPr>
        <w:t>) have helped increase the sales and prices of tea from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Coonoor</w:t>
      </w:r>
      <w:proofErr w:type="spellEnd"/>
      <w:r>
        <w:rPr>
          <w:w w:val="105"/>
        </w:rPr>
        <w:t>.</w:t>
      </w:r>
      <w:r>
        <w:rPr>
          <w:spacing w:val="13"/>
          <w:w w:val="105"/>
        </w:rPr>
        <w:t xml:space="preserve"> </w:t>
      </w:r>
      <w:r>
        <w:rPr>
          <w:w w:val="105"/>
        </w:rPr>
        <w:t>While</w:t>
      </w:r>
      <w:r>
        <w:rPr>
          <w:spacing w:val="12"/>
          <w:w w:val="105"/>
        </w:rPr>
        <w:t xml:space="preserve"> </w:t>
      </w:r>
      <w:r>
        <w:rPr>
          <w:w w:val="105"/>
        </w:rPr>
        <w:t>there</w:t>
      </w:r>
      <w:r>
        <w:rPr>
          <w:spacing w:val="13"/>
          <w:w w:val="105"/>
        </w:rPr>
        <w:t xml:space="preserve"> </w:t>
      </w:r>
      <w:r>
        <w:rPr>
          <w:w w:val="105"/>
        </w:rPr>
        <w:t>has</w:t>
      </w:r>
      <w:r>
        <w:rPr>
          <w:spacing w:val="13"/>
          <w:w w:val="105"/>
        </w:rPr>
        <w:t xml:space="preserve"> </w:t>
      </w:r>
      <w:r>
        <w:rPr>
          <w:w w:val="105"/>
        </w:rPr>
        <w:t>been</w:t>
      </w:r>
      <w:r>
        <w:rPr>
          <w:spacing w:val="14"/>
          <w:w w:val="105"/>
        </w:rPr>
        <w:t xml:space="preserve"> </w:t>
      </w:r>
      <w:r>
        <w:rPr>
          <w:w w:val="105"/>
        </w:rPr>
        <w:t>substantial</w:t>
      </w:r>
      <w:r>
        <w:rPr>
          <w:spacing w:val="11"/>
          <w:w w:val="105"/>
        </w:rPr>
        <w:t xml:space="preserve"> </w:t>
      </w:r>
      <w:r>
        <w:rPr>
          <w:w w:val="105"/>
        </w:rPr>
        <w:t>decline</w:t>
      </w:r>
      <w:r>
        <w:rPr>
          <w:spacing w:val="14"/>
          <w:w w:val="105"/>
        </w:rPr>
        <w:t xml:space="preserve"> </w:t>
      </w:r>
      <w:r>
        <w:rPr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w w:val="105"/>
        </w:rPr>
        <w:t>sales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prices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South</w:t>
      </w:r>
    </w:p>
    <w:p w14:paraId="0B09FF07" w14:textId="77777777" w:rsidR="00DE4ECC" w:rsidRDefault="00105BF9">
      <w:pPr>
        <w:pStyle w:val="BodyText"/>
        <w:spacing w:line="273" w:lineRule="auto"/>
        <w:ind w:left="474" w:right="291"/>
        <w:jc w:val="both"/>
      </w:pPr>
      <w:r>
        <w:t>Indian</w:t>
      </w:r>
      <w:r>
        <w:rPr>
          <w:spacing w:val="1"/>
        </w:rPr>
        <w:t xml:space="preserve"> </w:t>
      </w:r>
      <w:r>
        <w:t>tea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general,</w:t>
      </w:r>
      <w:r>
        <w:rPr>
          <w:spacing w:val="1"/>
        </w:rPr>
        <w:t xml:space="preserve"> </w:t>
      </w:r>
      <w:r>
        <w:t>sales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proofErr w:type="spellStart"/>
      <w:r>
        <w:t>Coonoor</w:t>
      </w:r>
      <w:proofErr w:type="spellEnd"/>
      <w:r>
        <w:rPr>
          <w:spacing w:val="1"/>
        </w:rPr>
        <w:t xml:space="preserve"> </w:t>
      </w:r>
      <w:r>
        <w:t>auction</w:t>
      </w:r>
      <w:r>
        <w:rPr>
          <w:spacing w:val="39"/>
        </w:rPr>
        <w:t xml:space="preserve"> </w:t>
      </w:r>
      <w:proofErr w:type="spellStart"/>
      <w:r>
        <w:t>centre</w:t>
      </w:r>
      <w:proofErr w:type="spellEnd"/>
      <w:r>
        <w:rPr>
          <w:spacing w:val="40"/>
        </w:rPr>
        <w:t xml:space="preserve"> </w:t>
      </w:r>
      <w:r>
        <w:t>increased</w:t>
      </w:r>
      <w:r>
        <w:rPr>
          <w:spacing w:val="39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74.555</w:t>
      </w:r>
      <w:r>
        <w:rPr>
          <w:spacing w:val="40"/>
        </w:rPr>
        <w:t xml:space="preserve"> </w:t>
      </w:r>
      <w:r>
        <w:t>million</w:t>
      </w:r>
      <w:r>
        <w:rPr>
          <w:spacing w:val="39"/>
        </w:rPr>
        <w:t xml:space="preserve"> </w:t>
      </w:r>
      <w:r>
        <w:t>kg</w:t>
      </w:r>
      <w:r>
        <w:rPr>
          <w:spacing w:val="1"/>
        </w:rPr>
        <w:t xml:space="preserve"> </w:t>
      </w:r>
      <w:r>
        <w:t>during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proofErr w:type="spellStart"/>
      <w:r>
        <w:t>calender</w:t>
      </w:r>
      <w:proofErr w:type="spellEnd"/>
      <w:r>
        <w:rPr>
          <w:spacing w:val="17"/>
        </w:rPr>
        <w:t xml:space="preserve"> </w:t>
      </w:r>
      <w:r>
        <w:t>year</w:t>
      </w:r>
      <w:r>
        <w:rPr>
          <w:spacing w:val="18"/>
        </w:rPr>
        <w:t xml:space="preserve"> </w:t>
      </w:r>
      <w:r>
        <w:t>2001</w:t>
      </w:r>
      <w:r>
        <w:rPr>
          <w:spacing w:val="17"/>
        </w:rPr>
        <w:t xml:space="preserve"> </w:t>
      </w:r>
      <w:r>
        <w:t>from</w:t>
      </w:r>
      <w:r>
        <w:rPr>
          <w:spacing w:val="18"/>
        </w:rPr>
        <w:t xml:space="preserve"> </w:t>
      </w:r>
      <w:r>
        <w:t>70.967</w:t>
      </w:r>
      <w:r>
        <w:rPr>
          <w:spacing w:val="17"/>
        </w:rPr>
        <w:t xml:space="preserve"> </w:t>
      </w:r>
      <w:r>
        <w:t>million</w:t>
      </w:r>
      <w:r>
        <w:rPr>
          <w:spacing w:val="18"/>
        </w:rPr>
        <w:t xml:space="preserve"> </w:t>
      </w:r>
      <w:r>
        <w:t>kg</w:t>
      </w:r>
      <w:r>
        <w:rPr>
          <w:spacing w:val="17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previous</w:t>
      </w:r>
      <w:r>
        <w:rPr>
          <w:spacing w:val="18"/>
        </w:rPr>
        <w:t xml:space="preserve"> </w:t>
      </w:r>
      <w:r>
        <w:t>year.</w:t>
      </w:r>
      <w:r>
        <w:rPr>
          <w:spacing w:val="17"/>
        </w:rPr>
        <w:t xml:space="preserve"> </w:t>
      </w:r>
      <w:r>
        <w:t>Average</w:t>
      </w:r>
      <w:r>
        <w:rPr>
          <w:spacing w:val="18"/>
        </w:rPr>
        <w:t xml:space="preserve"> </w:t>
      </w:r>
      <w:r>
        <w:t>price</w:t>
      </w:r>
      <w:r>
        <w:rPr>
          <w:spacing w:val="1"/>
        </w:rPr>
        <w:t xml:space="preserve"> </w:t>
      </w:r>
      <w:r>
        <w:t>also</w:t>
      </w:r>
      <w:r>
        <w:rPr>
          <w:spacing w:val="3"/>
        </w:rPr>
        <w:t xml:space="preserve"> </w:t>
      </w:r>
      <w:r>
        <w:t>was</w:t>
      </w:r>
      <w:r>
        <w:rPr>
          <w:spacing w:val="7"/>
        </w:rPr>
        <w:t xml:space="preserve"> </w:t>
      </w:r>
      <w:r>
        <w:t>better</w:t>
      </w:r>
      <w:r>
        <w:rPr>
          <w:spacing w:val="4"/>
        </w:rPr>
        <w:t xml:space="preserve"> </w:t>
      </w:r>
      <w:r>
        <w:t>at</w:t>
      </w:r>
      <w:r>
        <w:rPr>
          <w:spacing w:val="10"/>
        </w:rPr>
        <w:t xml:space="preserve"> </w:t>
      </w:r>
      <w:r>
        <w:rPr>
          <w:rFonts w:ascii="Georgia"/>
        </w:rPr>
        <w:t>`</w:t>
      </w:r>
      <w:r>
        <w:rPr>
          <w:rFonts w:ascii="Georgia"/>
          <w:spacing w:val="4"/>
        </w:rPr>
        <w:t xml:space="preserve"> </w:t>
      </w:r>
      <w:r>
        <w:t>41.46</w:t>
      </w:r>
      <w:r>
        <w:rPr>
          <w:spacing w:val="4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kg</w:t>
      </w:r>
      <w:r>
        <w:rPr>
          <w:spacing w:val="4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2001</w:t>
      </w:r>
      <w:r>
        <w:rPr>
          <w:spacing w:val="4"/>
        </w:rPr>
        <w:t xml:space="preserve"> </w:t>
      </w:r>
      <w:r>
        <w:t>than</w:t>
      </w:r>
      <w:r>
        <w:rPr>
          <w:spacing w:val="23"/>
        </w:rPr>
        <w:t xml:space="preserve"> </w:t>
      </w:r>
      <w:r>
        <w:rPr>
          <w:rFonts w:ascii="Georgia"/>
        </w:rPr>
        <w:t>`</w:t>
      </w:r>
      <w:r>
        <w:rPr>
          <w:rFonts w:ascii="Georgia"/>
          <w:spacing w:val="4"/>
        </w:rPr>
        <w:t xml:space="preserve"> </w:t>
      </w:r>
      <w:r>
        <w:t>39.01</w:t>
      </w:r>
      <w:r>
        <w:rPr>
          <w:spacing w:val="4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2000.</w:t>
      </w:r>
    </w:p>
    <w:p w14:paraId="19896D5D" w14:textId="77777777" w:rsidR="00DE4ECC" w:rsidRDefault="00105BF9">
      <w:pPr>
        <w:pStyle w:val="BodyText"/>
        <w:spacing w:before="111" w:line="268" w:lineRule="auto"/>
        <w:ind w:left="474" w:right="291"/>
        <w:jc w:val="both"/>
      </w:pPr>
      <w:r>
        <w:rPr>
          <w:w w:val="105"/>
        </w:rPr>
        <w:t>The South Indian tea industry is passing through a severe crisis of low prices mainly due</w:t>
      </w:r>
      <w:r>
        <w:rPr>
          <w:spacing w:val="-39"/>
          <w:w w:val="105"/>
        </w:rPr>
        <w:t xml:space="preserve"> </w:t>
      </w:r>
      <w:r>
        <w:rPr>
          <w:w w:val="105"/>
        </w:rPr>
        <w:t>to poor quality and the dependence on a single export market, Russia. With the global</w:t>
      </w:r>
      <w:r>
        <w:rPr>
          <w:spacing w:val="1"/>
          <w:w w:val="105"/>
        </w:rPr>
        <w:t xml:space="preserve"> </w:t>
      </w:r>
      <w:r>
        <w:rPr>
          <w:w w:val="105"/>
        </w:rPr>
        <w:t>over supply of tea and the demand of the Russians for better quality, South Indi</w:t>
      </w:r>
      <w:r>
        <w:rPr>
          <w:w w:val="105"/>
        </w:rPr>
        <w:t>an tea is</w:t>
      </w:r>
      <w:r>
        <w:rPr>
          <w:spacing w:val="1"/>
          <w:w w:val="105"/>
        </w:rPr>
        <w:t xml:space="preserve"> </w:t>
      </w:r>
      <w:r>
        <w:rPr>
          <w:w w:val="105"/>
        </w:rPr>
        <w:t>losing</w:t>
      </w:r>
      <w:r>
        <w:rPr>
          <w:spacing w:val="-2"/>
          <w:w w:val="105"/>
        </w:rPr>
        <w:t xml:space="preserve"> </w:t>
      </w:r>
      <w:r>
        <w:rPr>
          <w:w w:val="105"/>
        </w:rPr>
        <w:t>Russian</w:t>
      </w:r>
      <w:r>
        <w:rPr>
          <w:spacing w:val="-2"/>
          <w:w w:val="105"/>
        </w:rPr>
        <w:t xml:space="preserve"> </w:t>
      </w:r>
      <w:r>
        <w:rPr>
          <w:w w:val="105"/>
        </w:rPr>
        <w:t>market</w:t>
      </w:r>
      <w:r>
        <w:rPr>
          <w:spacing w:val="-2"/>
          <w:w w:val="105"/>
        </w:rPr>
        <w:t xml:space="preserve"> </w:t>
      </w:r>
      <w:r>
        <w:rPr>
          <w:w w:val="105"/>
        </w:rPr>
        <w:t>also.</w:t>
      </w:r>
      <w:r>
        <w:rPr>
          <w:spacing w:val="-1"/>
          <w:w w:val="105"/>
        </w:rPr>
        <w:t xml:space="preserve"> </w:t>
      </w:r>
      <w:r>
        <w:rPr>
          <w:w w:val="105"/>
        </w:rPr>
        <w:t>Even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domestic internal</w:t>
      </w:r>
      <w:r>
        <w:rPr>
          <w:spacing w:val="-2"/>
          <w:w w:val="105"/>
        </w:rPr>
        <w:t xml:space="preserve"> </w:t>
      </w:r>
      <w:r>
        <w:rPr>
          <w:w w:val="105"/>
        </w:rPr>
        <w:t>market,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Tea</w:t>
      </w:r>
      <w:r>
        <w:rPr>
          <w:spacing w:val="-1"/>
          <w:w w:val="105"/>
        </w:rPr>
        <w:t xml:space="preserve"> </w:t>
      </w:r>
      <w:r>
        <w:rPr>
          <w:w w:val="105"/>
        </w:rPr>
        <w:t>Board</w:t>
      </w:r>
      <w:r>
        <w:rPr>
          <w:spacing w:val="-2"/>
          <w:w w:val="105"/>
        </w:rPr>
        <w:t xml:space="preserve"> </w:t>
      </w:r>
      <w:r>
        <w:rPr>
          <w:w w:val="105"/>
        </w:rPr>
        <w:t>found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39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survey</w:t>
      </w:r>
      <w:r>
        <w:rPr>
          <w:spacing w:val="-2"/>
          <w:w w:val="105"/>
        </w:rPr>
        <w:t xml:space="preserve"> </w:t>
      </w:r>
      <w:r>
        <w:rPr>
          <w:w w:val="105"/>
        </w:rPr>
        <w:t>that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South</w:t>
      </w:r>
      <w:r>
        <w:rPr>
          <w:spacing w:val="-2"/>
          <w:w w:val="105"/>
        </w:rPr>
        <w:t xml:space="preserve"> </w:t>
      </w:r>
      <w:r>
        <w:rPr>
          <w:w w:val="105"/>
        </w:rPr>
        <w:t>Indian</w:t>
      </w:r>
      <w:r>
        <w:rPr>
          <w:spacing w:val="-2"/>
          <w:w w:val="105"/>
        </w:rPr>
        <w:t xml:space="preserve"> </w:t>
      </w:r>
      <w:r>
        <w:rPr>
          <w:w w:val="105"/>
        </w:rPr>
        <w:t>tea</w:t>
      </w:r>
      <w:r>
        <w:rPr>
          <w:spacing w:val="-3"/>
          <w:w w:val="105"/>
        </w:rPr>
        <w:t xml:space="preserve"> </w:t>
      </w:r>
      <w:r>
        <w:rPr>
          <w:w w:val="105"/>
        </w:rPr>
        <w:t>“was</w:t>
      </w:r>
      <w:r>
        <w:rPr>
          <w:spacing w:val="-2"/>
          <w:w w:val="105"/>
        </w:rPr>
        <w:t xml:space="preserve"> </w:t>
      </w:r>
      <w:r>
        <w:rPr>
          <w:w w:val="105"/>
        </w:rPr>
        <w:t>becoming</w:t>
      </w:r>
      <w:r>
        <w:rPr>
          <w:spacing w:val="-2"/>
          <w:w w:val="105"/>
        </w:rPr>
        <w:t xml:space="preserve"> </w:t>
      </w:r>
      <w:r>
        <w:rPr>
          <w:w w:val="105"/>
        </w:rPr>
        <w:t>unpopular</w:t>
      </w:r>
      <w:r>
        <w:rPr>
          <w:spacing w:val="-2"/>
          <w:w w:val="105"/>
        </w:rPr>
        <w:t xml:space="preserve"> </w:t>
      </w:r>
      <w:r>
        <w:rPr>
          <w:w w:val="105"/>
        </w:rPr>
        <w:t>because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its</w:t>
      </w:r>
      <w:r>
        <w:rPr>
          <w:spacing w:val="-3"/>
          <w:w w:val="105"/>
        </w:rPr>
        <w:t xml:space="preserve"> </w:t>
      </w:r>
      <w:r>
        <w:rPr>
          <w:w w:val="105"/>
        </w:rPr>
        <w:t>poor</w:t>
      </w:r>
      <w:r>
        <w:rPr>
          <w:spacing w:val="-2"/>
          <w:w w:val="105"/>
        </w:rPr>
        <w:t xml:space="preserve"> </w:t>
      </w:r>
      <w:r>
        <w:rPr>
          <w:w w:val="105"/>
        </w:rPr>
        <w:t>quality”.</w:t>
      </w:r>
    </w:p>
    <w:p w14:paraId="483536A4" w14:textId="77777777" w:rsidR="00DE4ECC" w:rsidRDefault="00105BF9">
      <w:pPr>
        <w:pStyle w:val="BodyText"/>
        <w:spacing w:before="119" w:line="268" w:lineRule="auto"/>
        <w:ind w:left="474" w:right="281"/>
        <w:jc w:val="both"/>
      </w:pPr>
      <w:r>
        <w:rPr>
          <w:w w:val="105"/>
        </w:rPr>
        <w:t xml:space="preserve">According to former </w:t>
      </w:r>
      <w:proofErr w:type="spellStart"/>
      <w:r>
        <w:rPr>
          <w:w w:val="105"/>
        </w:rPr>
        <w:t>Coonoor</w:t>
      </w:r>
      <w:proofErr w:type="spellEnd"/>
      <w:r>
        <w:rPr>
          <w:w w:val="105"/>
        </w:rPr>
        <w:t xml:space="preserve"> Tea Trade Association (CTTA) chairman </w:t>
      </w:r>
      <w:proofErr w:type="spellStart"/>
      <w:r>
        <w:rPr>
          <w:w w:val="105"/>
        </w:rPr>
        <w:t>Di</w:t>
      </w:r>
      <w:r>
        <w:rPr>
          <w:w w:val="105"/>
        </w:rPr>
        <w:t>pank</w:t>
      </w:r>
      <w:proofErr w:type="spellEnd"/>
      <w:r>
        <w:rPr>
          <w:w w:val="105"/>
        </w:rPr>
        <w:t xml:space="preserve"> Shah, who</w:t>
      </w:r>
      <w:r>
        <w:rPr>
          <w:spacing w:val="-39"/>
          <w:w w:val="105"/>
        </w:rPr>
        <w:t xml:space="preserve"> </w:t>
      </w:r>
      <w:r>
        <w:rPr>
          <w:w w:val="105"/>
        </w:rPr>
        <w:t xml:space="preserve">relinquished office last month, the tea from </w:t>
      </w:r>
      <w:proofErr w:type="spellStart"/>
      <w:r>
        <w:rPr>
          <w:w w:val="105"/>
        </w:rPr>
        <w:t>Coonoor</w:t>
      </w:r>
      <w:proofErr w:type="spellEnd"/>
      <w:r>
        <w:rPr>
          <w:w w:val="105"/>
        </w:rPr>
        <w:t xml:space="preserve"> “can get consumer acceptance and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realise</w:t>
      </w:r>
      <w:proofErr w:type="spellEnd"/>
      <w:r>
        <w:rPr>
          <w:spacing w:val="13"/>
          <w:w w:val="105"/>
        </w:rPr>
        <w:t xml:space="preserve"> </w:t>
      </w:r>
      <w:r>
        <w:rPr>
          <w:w w:val="105"/>
        </w:rPr>
        <w:t>higher</w:t>
      </w:r>
      <w:r>
        <w:rPr>
          <w:spacing w:val="15"/>
          <w:w w:val="105"/>
        </w:rPr>
        <w:t xml:space="preserve"> </w:t>
      </w:r>
      <w:r>
        <w:rPr>
          <w:w w:val="105"/>
        </w:rPr>
        <w:t>prices</w:t>
      </w:r>
      <w:r>
        <w:rPr>
          <w:spacing w:val="13"/>
          <w:w w:val="105"/>
        </w:rPr>
        <w:t xml:space="preserve"> </w:t>
      </w:r>
      <w:r>
        <w:rPr>
          <w:w w:val="105"/>
        </w:rPr>
        <w:t>only</w:t>
      </w:r>
      <w:r>
        <w:rPr>
          <w:spacing w:val="16"/>
          <w:w w:val="105"/>
        </w:rPr>
        <w:t xml:space="preserve"> </w:t>
      </w:r>
      <w:r>
        <w:rPr>
          <w:w w:val="105"/>
        </w:rPr>
        <w:t>if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industry</w:t>
      </w:r>
      <w:r>
        <w:rPr>
          <w:spacing w:val="13"/>
          <w:w w:val="105"/>
        </w:rPr>
        <w:t xml:space="preserve"> </w:t>
      </w:r>
      <w:r>
        <w:rPr>
          <w:w w:val="105"/>
        </w:rPr>
        <w:t>is</w:t>
      </w:r>
      <w:r>
        <w:rPr>
          <w:spacing w:val="16"/>
          <w:w w:val="105"/>
        </w:rPr>
        <w:t xml:space="preserve"> </w:t>
      </w:r>
      <w:r>
        <w:rPr>
          <w:w w:val="105"/>
        </w:rPr>
        <w:t>committed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5"/>
          <w:w w:val="105"/>
        </w:rPr>
        <w:t xml:space="preserve"> </w:t>
      </w:r>
      <w:r>
        <w:rPr>
          <w:w w:val="105"/>
        </w:rPr>
        <w:t>quality”.</w:t>
      </w:r>
    </w:p>
    <w:p w14:paraId="3C7E11B6" w14:textId="77777777" w:rsidR="00DE4ECC" w:rsidRDefault="00105BF9">
      <w:pPr>
        <w:pStyle w:val="BodyText"/>
        <w:spacing w:before="119" w:line="268" w:lineRule="auto"/>
        <w:ind w:left="474" w:right="271"/>
        <w:jc w:val="both"/>
      </w:pP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his</w:t>
      </w:r>
      <w:r>
        <w:rPr>
          <w:spacing w:val="-1"/>
          <w:w w:val="105"/>
        </w:rPr>
        <w:t xml:space="preserve"> </w:t>
      </w:r>
      <w:r>
        <w:rPr>
          <w:w w:val="105"/>
        </w:rPr>
        <w:t>address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9th</w:t>
      </w:r>
      <w:r>
        <w:rPr>
          <w:spacing w:val="-1"/>
          <w:w w:val="105"/>
        </w:rPr>
        <w:t xml:space="preserve"> </w:t>
      </w:r>
      <w:r>
        <w:rPr>
          <w:w w:val="105"/>
        </w:rPr>
        <w:t>annual</w:t>
      </w:r>
      <w:r>
        <w:rPr>
          <w:spacing w:val="-2"/>
          <w:w w:val="105"/>
        </w:rPr>
        <w:t xml:space="preserve"> </w:t>
      </w:r>
      <w:r>
        <w:rPr>
          <w:w w:val="105"/>
        </w:rPr>
        <w:t>general</w:t>
      </w:r>
      <w:r>
        <w:rPr>
          <w:spacing w:val="-1"/>
          <w:w w:val="105"/>
        </w:rPr>
        <w:t xml:space="preserve"> </w:t>
      </w:r>
      <w:r>
        <w:rPr>
          <w:w w:val="105"/>
        </w:rPr>
        <w:t>meeting</w:t>
      </w:r>
      <w:r>
        <w:rPr>
          <w:spacing w:val="-1"/>
          <w:w w:val="105"/>
        </w:rPr>
        <w:t xml:space="preserve"> </w:t>
      </w:r>
      <w:r>
        <w:rPr>
          <w:w w:val="105"/>
        </w:rPr>
        <w:t>(AGM)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CTTA</w:t>
      </w:r>
      <w:r>
        <w:rPr>
          <w:spacing w:val="-2"/>
          <w:w w:val="105"/>
        </w:rPr>
        <w:t xml:space="preserve"> </w:t>
      </w:r>
      <w:r>
        <w:rPr>
          <w:w w:val="105"/>
        </w:rPr>
        <w:t>recently</w:t>
      </w:r>
      <w:r>
        <w:rPr>
          <w:spacing w:val="-1"/>
          <w:w w:val="105"/>
        </w:rPr>
        <w:t xml:space="preserve"> </w:t>
      </w:r>
      <w:r>
        <w:rPr>
          <w:w w:val="105"/>
        </w:rPr>
        <w:t>he</w:t>
      </w:r>
      <w:r>
        <w:rPr>
          <w:spacing w:val="-2"/>
          <w:w w:val="105"/>
        </w:rPr>
        <w:t xml:space="preserve"> </w:t>
      </w:r>
      <w:r>
        <w:rPr>
          <w:w w:val="105"/>
        </w:rPr>
        <w:t>said</w:t>
      </w:r>
      <w:r>
        <w:rPr>
          <w:spacing w:val="-1"/>
          <w:w w:val="105"/>
        </w:rPr>
        <w:t xml:space="preserve"> </w:t>
      </w:r>
      <w:r>
        <w:rPr>
          <w:w w:val="105"/>
        </w:rPr>
        <w:t>that</w:t>
      </w:r>
      <w:r>
        <w:rPr>
          <w:spacing w:val="-1"/>
          <w:w w:val="105"/>
        </w:rPr>
        <w:t xml:space="preserve"> </w:t>
      </w:r>
      <w:r>
        <w:rPr>
          <w:w w:val="105"/>
        </w:rPr>
        <w:t>Tea</w:t>
      </w:r>
      <w:r>
        <w:rPr>
          <w:spacing w:val="-40"/>
          <w:w w:val="105"/>
        </w:rPr>
        <w:t xml:space="preserve"> </w:t>
      </w:r>
      <w:r>
        <w:rPr>
          <w:w w:val="105"/>
        </w:rPr>
        <w:t>Board and UPASI had taken a number of steps to bring about qualitative changes in the</w:t>
      </w:r>
      <w:r>
        <w:rPr>
          <w:spacing w:val="1"/>
          <w:w w:val="105"/>
        </w:rPr>
        <w:t xml:space="preserve"> </w:t>
      </w:r>
      <w:r>
        <w:t>plucking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processing</w:t>
      </w:r>
      <w:r>
        <w:rPr>
          <w:spacing w:val="9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tea.</w:t>
      </w:r>
      <w:r>
        <w:rPr>
          <w:spacing w:val="12"/>
        </w:rPr>
        <w:t xml:space="preserve"> </w:t>
      </w:r>
      <w:r>
        <w:t>Tea</w:t>
      </w:r>
      <w:r>
        <w:rPr>
          <w:spacing w:val="11"/>
        </w:rPr>
        <w:t xml:space="preserve"> </w:t>
      </w:r>
      <w:r>
        <w:t>Board</w:t>
      </w:r>
      <w:r>
        <w:rPr>
          <w:spacing w:val="9"/>
        </w:rPr>
        <w:t xml:space="preserve"> </w:t>
      </w:r>
      <w:r>
        <w:t>took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delegation</w:t>
      </w:r>
      <w:r>
        <w:rPr>
          <w:spacing w:val="12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growers</w:t>
      </w:r>
      <w:r>
        <w:rPr>
          <w:spacing w:val="12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manufacturers</w:t>
      </w:r>
      <w:r>
        <w:rPr>
          <w:spacing w:val="1"/>
        </w:rPr>
        <w:t xml:space="preserve"> </w:t>
      </w:r>
      <w:r>
        <w:rPr>
          <w:spacing w:val="-1"/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North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Indian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tea</w:t>
      </w:r>
      <w:r>
        <w:rPr>
          <w:spacing w:val="-8"/>
          <w:w w:val="105"/>
        </w:rPr>
        <w:t xml:space="preserve"> </w:t>
      </w:r>
      <w:r>
        <w:rPr>
          <w:w w:val="105"/>
        </w:rPr>
        <w:t>market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make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comparative</w:t>
      </w:r>
      <w:r>
        <w:rPr>
          <w:spacing w:val="-8"/>
          <w:w w:val="105"/>
        </w:rPr>
        <w:t xml:space="preserve"> </w:t>
      </w:r>
      <w:r>
        <w:rPr>
          <w:w w:val="105"/>
        </w:rPr>
        <w:t>study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quality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tea</w:t>
      </w:r>
      <w:r>
        <w:rPr>
          <w:spacing w:val="-8"/>
          <w:w w:val="105"/>
        </w:rPr>
        <w:t xml:space="preserve"> </w:t>
      </w:r>
      <w:r>
        <w:rPr>
          <w:w w:val="105"/>
        </w:rPr>
        <w:t>sold</w:t>
      </w:r>
      <w:r>
        <w:rPr>
          <w:spacing w:val="-8"/>
          <w:w w:val="105"/>
        </w:rPr>
        <w:t xml:space="preserve"> </w:t>
      </w:r>
      <w:r>
        <w:rPr>
          <w:w w:val="105"/>
        </w:rPr>
        <w:t>there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w w:val="105"/>
        </w:rPr>
        <w:t>those</w:t>
      </w:r>
      <w:r>
        <w:rPr>
          <w:spacing w:val="7"/>
          <w:w w:val="105"/>
        </w:rPr>
        <w:t xml:space="preserve"> </w:t>
      </w:r>
      <w:r>
        <w:rPr>
          <w:w w:val="105"/>
        </w:rPr>
        <w:t>produced</w:t>
      </w:r>
      <w:r>
        <w:rPr>
          <w:spacing w:val="6"/>
          <w:w w:val="105"/>
        </w:rPr>
        <w:t xml:space="preserve"> </w:t>
      </w:r>
      <w:r>
        <w:rPr>
          <w:w w:val="105"/>
        </w:rPr>
        <w:t>by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Southern</w:t>
      </w:r>
      <w:r>
        <w:rPr>
          <w:spacing w:val="7"/>
          <w:w w:val="105"/>
        </w:rPr>
        <w:t xml:space="preserve"> </w:t>
      </w:r>
      <w:r>
        <w:rPr>
          <w:w w:val="105"/>
        </w:rPr>
        <w:t>industry.</w:t>
      </w:r>
    </w:p>
    <w:p w14:paraId="4B7A4EAE" w14:textId="77777777" w:rsidR="00DE4ECC" w:rsidRDefault="00105BF9">
      <w:pPr>
        <w:pStyle w:val="BodyText"/>
        <w:spacing w:before="119" w:line="266" w:lineRule="auto"/>
        <w:ind w:left="474" w:right="292"/>
        <w:jc w:val="both"/>
      </w:pP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result,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words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proofErr w:type="spellStart"/>
      <w:r>
        <w:rPr>
          <w:w w:val="105"/>
        </w:rPr>
        <w:t>Mr</w:t>
      </w:r>
      <w:proofErr w:type="spellEnd"/>
      <w:r>
        <w:rPr>
          <w:spacing w:val="-1"/>
          <w:w w:val="105"/>
        </w:rPr>
        <w:t xml:space="preserve"> </w:t>
      </w:r>
      <w:r>
        <w:rPr>
          <w:w w:val="105"/>
        </w:rPr>
        <w:t>Shah,</w:t>
      </w:r>
      <w:r>
        <w:rPr>
          <w:spacing w:val="-2"/>
          <w:w w:val="105"/>
        </w:rPr>
        <w:t xml:space="preserve"> </w:t>
      </w:r>
      <w:r>
        <w:rPr>
          <w:w w:val="105"/>
        </w:rPr>
        <w:t>“Was</w:t>
      </w:r>
      <w:r>
        <w:rPr>
          <w:spacing w:val="-1"/>
          <w:w w:val="105"/>
        </w:rPr>
        <w:t xml:space="preserve"> </w:t>
      </w:r>
      <w:r>
        <w:rPr>
          <w:w w:val="105"/>
        </w:rPr>
        <w:t>heartbreaking</w:t>
      </w:r>
      <w:r>
        <w:rPr>
          <w:spacing w:val="-2"/>
          <w:w w:val="105"/>
        </w:rPr>
        <w:t xml:space="preserve"> </w:t>
      </w:r>
      <w:r>
        <w:rPr>
          <w:w w:val="105"/>
        </w:rPr>
        <w:t>as</w:t>
      </w:r>
      <w:r>
        <w:rPr>
          <w:spacing w:val="-1"/>
          <w:w w:val="105"/>
        </w:rPr>
        <w:t xml:space="preserve"> </w:t>
      </w:r>
      <w:r>
        <w:rPr>
          <w:w w:val="105"/>
        </w:rPr>
        <w:t>it</w:t>
      </w:r>
      <w:r>
        <w:rPr>
          <w:spacing w:val="-2"/>
          <w:w w:val="105"/>
        </w:rPr>
        <w:t xml:space="preserve"> </w:t>
      </w:r>
      <w:r>
        <w:rPr>
          <w:w w:val="105"/>
        </w:rPr>
        <w:t>was</w:t>
      </w:r>
      <w:r>
        <w:rPr>
          <w:spacing w:val="-2"/>
          <w:w w:val="105"/>
        </w:rPr>
        <w:t xml:space="preserve"> </w:t>
      </w:r>
      <w:r>
        <w:rPr>
          <w:w w:val="105"/>
        </w:rPr>
        <w:t>found</w:t>
      </w:r>
      <w:r>
        <w:rPr>
          <w:spacing w:val="-1"/>
          <w:w w:val="105"/>
        </w:rPr>
        <w:t xml:space="preserve"> </w:t>
      </w:r>
      <w:r>
        <w:rPr>
          <w:w w:val="105"/>
        </w:rPr>
        <w:t>that</w:t>
      </w:r>
      <w:r>
        <w:rPr>
          <w:spacing w:val="-2"/>
          <w:w w:val="105"/>
        </w:rPr>
        <w:t xml:space="preserve"> </w:t>
      </w:r>
      <w:r>
        <w:rPr>
          <w:w w:val="105"/>
        </w:rPr>
        <w:t>tea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only</w:t>
      </w:r>
      <w:r>
        <w:rPr>
          <w:spacing w:val="-1"/>
          <w:w w:val="105"/>
        </w:rPr>
        <w:t xml:space="preserve"> </w:t>
      </w:r>
      <w:r>
        <w:rPr>
          <w:w w:val="105"/>
        </w:rPr>
        <w:t>a</w:t>
      </w:r>
      <w:r>
        <w:rPr>
          <w:spacing w:val="-39"/>
          <w:w w:val="105"/>
        </w:rPr>
        <w:t xml:space="preserve"> </w:t>
      </w:r>
      <w:r>
        <w:rPr>
          <w:w w:val="105"/>
        </w:rPr>
        <w:t>couple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factories</w:t>
      </w:r>
      <w:r>
        <w:rPr>
          <w:spacing w:val="7"/>
          <w:w w:val="105"/>
        </w:rPr>
        <w:t xml:space="preserve"> </w:t>
      </w:r>
      <w:r>
        <w:rPr>
          <w:w w:val="105"/>
        </w:rPr>
        <w:t>matched</w:t>
      </w:r>
      <w:r>
        <w:rPr>
          <w:spacing w:val="10"/>
          <w:w w:val="105"/>
        </w:rPr>
        <w:t xml:space="preserve"> </w:t>
      </w:r>
      <w:r>
        <w:rPr>
          <w:w w:val="105"/>
        </w:rPr>
        <w:t>with</w:t>
      </w:r>
      <w:r>
        <w:rPr>
          <w:spacing w:val="7"/>
          <w:w w:val="105"/>
        </w:rPr>
        <w:t xml:space="preserve"> </w:t>
      </w:r>
      <w:r>
        <w:rPr>
          <w:w w:val="105"/>
        </w:rPr>
        <w:t>what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buyers</w:t>
      </w:r>
      <w:r>
        <w:rPr>
          <w:spacing w:val="10"/>
          <w:w w:val="105"/>
        </w:rPr>
        <w:t xml:space="preserve"> </w:t>
      </w:r>
      <w:r>
        <w:rPr>
          <w:w w:val="105"/>
        </w:rPr>
        <w:t>wanted.”</w:t>
      </w:r>
    </w:p>
    <w:p w14:paraId="2E2941B4" w14:textId="77777777" w:rsidR="00DE4ECC" w:rsidRDefault="00105BF9">
      <w:pPr>
        <w:pStyle w:val="BodyText"/>
        <w:spacing w:before="122" w:line="271" w:lineRule="auto"/>
        <w:ind w:left="474" w:right="301"/>
        <w:jc w:val="both"/>
      </w:pPr>
      <w:proofErr w:type="spellStart"/>
      <w:r>
        <w:rPr>
          <w:w w:val="105"/>
        </w:rPr>
        <w:t>Realising</w:t>
      </w:r>
      <w:proofErr w:type="spellEnd"/>
      <w:r>
        <w:rPr>
          <w:w w:val="105"/>
        </w:rPr>
        <w:t xml:space="preserve"> the urgent need for quality upgradation of the South Indian teas Tea Board and</w:t>
      </w:r>
      <w:r>
        <w:rPr>
          <w:spacing w:val="-40"/>
          <w:w w:val="105"/>
        </w:rPr>
        <w:t xml:space="preserve"> </w:t>
      </w:r>
      <w:r>
        <w:rPr>
          <w:w w:val="105"/>
        </w:rPr>
        <w:t>UPASI</w:t>
      </w:r>
      <w:r>
        <w:rPr>
          <w:spacing w:val="7"/>
          <w:w w:val="105"/>
        </w:rPr>
        <w:t xml:space="preserve"> </w:t>
      </w:r>
      <w:r>
        <w:rPr>
          <w:w w:val="105"/>
        </w:rPr>
        <w:t>embarked</w:t>
      </w:r>
      <w:r>
        <w:rPr>
          <w:spacing w:val="5"/>
          <w:w w:val="105"/>
        </w:rPr>
        <w:t xml:space="preserve"> </w:t>
      </w:r>
      <w:r>
        <w:rPr>
          <w:w w:val="105"/>
        </w:rPr>
        <w:t>on</w:t>
      </w:r>
      <w:r>
        <w:rPr>
          <w:spacing w:val="7"/>
          <w:w w:val="105"/>
        </w:rPr>
        <w:t xml:space="preserve"> </w:t>
      </w:r>
      <w:r>
        <w:rPr>
          <w:w w:val="105"/>
        </w:rPr>
        <w:t>educating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growers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8"/>
          <w:w w:val="105"/>
        </w:rPr>
        <w:t xml:space="preserve"> </w:t>
      </w:r>
      <w:r>
        <w:rPr>
          <w:w w:val="105"/>
        </w:rPr>
        <w:t>manufacturers.</w:t>
      </w:r>
    </w:p>
    <w:p w14:paraId="7FCA5DB8" w14:textId="77777777" w:rsidR="00DE4ECC" w:rsidRDefault="00105BF9">
      <w:pPr>
        <w:pStyle w:val="BodyText"/>
        <w:spacing w:before="116" w:line="266" w:lineRule="auto"/>
        <w:ind w:left="474" w:right="300"/>
        <w:jc w:val="both"/>
      </w:pP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farmers</w:t>
      </w:r>
      <w:r>
        <w:rPr>
          <w:spacing w:val="-5"/>
          <w:w w:val="105"/>
        </w:rPr>
        <w:t xml:space="preserve"> </w:t>
      </w:r>
      <w:r>
        <w:rPr>
          <w:w w:val="105"/>
        </w:rPr>
        <w:t>were</w:t>
      </w:r>
      <w:r>
        <w:rPr>
          <w:spacing w:val="-4"/>
          <w:w w:val="105"/>
        </w:rPr>
        <w:t xml:space="preserve"> </w:t>
      </w:r>
      <w:r>
        <w:rPr>
          <w:w w:val="105"/>
        </w:rPr>
        <w:t>trained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maintain</w:t>
      </w:r>
      <w:r>
        <w:rPr>
          <w:spacing w:val="-4"/>
          <w:w w:val="105"/>
        </w:rPr>
        <w:t xml:space="preserve"> </w:t>
      </w:r>
      <w:r>
        <w:rPr>
          <w:w w:val="105"/>
        </w:rPr>
        <w:t>plucking</w:t>
      </w:r>
      <w:r>
        <w:rPr>
          <w:spacing w:val="-5"/>
          <w:w w:val="105"/>
        </w:rPr>
        <w:t xml:space="preserve"> </w:t>
      </w:r>
      <w:r>
        <w:rPr>
          <w:w w:val="105"/>
        </w:rPr>
        <w:t>standards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bought</w:t>
      </w:r>
      <w:r>
        <w:rPr>
          <w:spacing w:val="-3"/>
          <w:w w:val="105"/>
        </w:rPr>
        <w:t xml:space="preserve"> </w:t>
      </w:r>
      <w:r>
        <w:rPr>
          <w:w w:val="105"/>
        </w:rPr>
        <w:t>leaf</w:t>
      </w:r>
      <w:r>
        <w:rPr>
          <w:spacing w:val="-5"/>
          <w:w w:val="105"/>
        </w:rPr>
        <w:t xml:space="preserve"> </w:t>
      </w:r>
      <w:r>
        <w:rPr>
          <w:w w:val="105"/>
        </w:rPr>
        <w:t>factories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39"/>
          <w:w w:val="105"/>
        </w:rPr>
        <w:t xml:space="preserve"> </w:t>
      </w:r>
      <w:r>
        <w:rPr>
          <w:w w:val="105"/>
        </w:rPr>
        <w:t>improve</w:t>
      </w:r>
      <w:r>
        <w:rPr>
          <w:spacing w:val="20"/>
          <w:w w:val="105"/>
        </w:rPr>
        <w:t xml:space="preserve"> </w:t>
      </w:r>
      <w:r>
        <w:rPr>
          <w:w w:val="105"/>
        </w:rPr>
        <w:t>quality</w:t>
      </w:r>
      <w:r>
        <w:rPr>
          <w:spacing w:val="20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w w:val="105"/>
        </w:rPr>
        <w:t>their</w:t>
      </w:r>
      <w:r>
        <w:rPr>
          <w:spacing w:val="20"/>
          <w:w w:val="105"/>
        </w:rPr>
        <w:t xml:space="preserve"> </w:t>
      </w:r>
      <w:r>
        <w:rPr>
          <w:w w:val="105"/>
        </w:rPr>
        <w:t>produce.</w:t>
      </w:r>
    </w:p>
    <w:p w14:paraId="117A590D" w14:textId="77777777" w:rsidR="00DE4ECC" w:rsidRDefault="00105BF9">
      <w:pPr>
        <w:pStyle w:val="BodyText"/>
        <w:spacing w:before="125" w:line="266" w:lineRule="auto"/>
        <w:ind w:left="474" w:right="293"/>
        <w:jc w:val="both"/>
      </w:pPr>
      <w:proofErr w:type="spellStart"/>
      <w:r>
        <w:rPr>
          <w:w w:val="105"/>
        </w:rPr>
        <w:t>Mr</w:t>
      </w:r>
      <w:proofErr w:type="spellEnd"/>
      <w:r>
        <w:rPr>
          <w:w w:val="105"/>
        </w:rPr>
        <w:t xml:space="preserve"> Shah said there was no immediate impact on prices “because of the demand/supply</w:t>
      </w:r>
      <w:r>
        <w:rPr>
          <w:spacing w:val="1"/>
          <w:w w:val="105"/>
        </w:rPr>
        <w:t xml:space="preserve"> </w:t>
      </w:r>
      <w:r>
        <w:rPr>
          <w:w w:val="105"/>
        </w:rPr>
        <w:t>position”.</w:t>
      </w:r>
      <w:r>
        <w:rPr>
          <w:spacing w:val="3"/>
          <w:w w:val="105"/>
        </w:rPr>
        <w:t xml:space="preserve"> </w:t>
      </w:r>
      <w:r>
        <w:rPr>
          <w:w w:val="105"/>
        </w:rPr>
        <w:t>He</w:t>
      </w:r>
      <w:r>
        <w:rPr>
          <w:spacing w:val="3"/>
          <w:w w:val="105"/>
        </w:rPr>
        <w:t xml:space="preserve"> </w:t>
      </w:r>
      <w:r>
        <w:rPr>
          <w:w w:val="105"/>
        </w:rPr>
        <w:t>denied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accusation</w:t>
      </w:r>
      <w:r>
        <w:rPr>
          <w:spacing w:val="4"/>
          <w:w w:val="105"/>
        </w:rPr>
        <w:t xml:space="preserve"> </w:t>
      </w:r>
      <w:r>
        <w:rPr>
          <w:w w:val="105"/>
        </w:rPr>
        <w:t>that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prices</w:t>
      </w:r>
      <w:r>
        <w:rPr>
          <w:spacing w:val="4"/>
          <w:w w:val="105"/>
        </w:rPr>
        <w:t xml:space="preserve"> </w:t>
      </w:r>
      <w:r>
        <w:rPr>
          <w:w w:val="105"/>
        </w:rPr>
        <w:t>were</w:t>
      </w:r>
      <w:r>
        <w:rPr>
          <w:spacing w:val="3"/>
          <w:w w:val="105"/>
        </w:rPr>
        <w:t xml:space="preserve"> </w:t>
      </w:r>
      <w:r>
        <w:rPr>
          <w:w w:val="105"/>
        </w:rPr>
        <w:t>manipulated</w:t>
      </w:r>
      <w:r>
        <w:rPr>
          <w:spacing w:val="4"/>
          <w:w w:val="105"/>
        </w:rPr>
        <w:t xml:space="preserve"> </w:t>
      </w:r>
      <w:r>
        <w:rPr>
          <w:w w:val="105"/>
        </w:rPr>
        <w:t>by</w:t>
      </w:r>
      <w:r>
        <w:rPr>
          <w:spacing w:val="3"/>
          <w:w w:val="105"/>
        </w:rPr>
        <w:t xml:space="preserve"> </w:t>
      </w:r>
      <w:r>
        <w:rPr>
          <w:w w:val="105"/>
        </w:rPr>
        <w:t>trade</w:t>
      </w:r>
      <w:r>
        <w:rPr>
          <w:spacing w:val="4"/>
          <w:w w:val="105"/>
        </w:rPr>
        <w:t xml:space="preserve"> </w:t>
      </w:r>
      <w:r>
        <w:rPr>
          <w:w w:val="105"/>
        </w:rPr>
        <w:t>cartels.</w:t>
      </w:r>
    </w:p>
    <w:p w14:paraId="1DB70F48" w14:textId="77777777" w:rsidR="00DE4ECC" w:rsidRDefault="00105BF9">
      <w:pPr>
        <w:pStyle w:val="BodyText"/>
        <w:spacing w:before="122" w:line="268" w:lineRule="auto"/>
        <w:ind w:left="474" w:right="285"/>
        <w:jc w:val="both"/>
      </w:pPr>
      <w:r>
        <w:rPr>
          <w:w w:val="105"/>
        </w:rPr>
        <w:t xml:space="preserve">Gradually the improved quality was </w:t>
      </w:r>
      <w:proofErr w:type="spellStart"/>
      <w:r>
        <w:rPr>
          <w:w w:val="105"/>
        </w:rPr>
        <w:t>realised</w:t>
      </w:r>
      <w:proofErr w:type="spellEnd"/>
      <w:r>
        <w:rPr>
          <w:w w:val="105"/>
        </w:rPr>
        <w:t xml:space="preserve"> by the upcountry buyers and they came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forward to offer higher prices. “Price of good tea improved by at least </w:t>
      </w:r>
      <w:r>
        <w:rPr>
          <w:rFonts w:ascii="Georgia" w:hAnsi="Georgia"/>
          <w:w w:val="105"/>
        </w:rPr>
        <w:t xml:space="preserve">` </w:t>
      </w:r>
      <w:r>
        <w:rPr>
          <w:w w:val="105"/>
        </w:rPr>
        <w:t>15 per kg and</w:t>
      </w:r>
      <w:r>
        <w:rPr>
          <w:spacing w:val="1"/>
          <w:w w:val="105"/>
        </w:rPr>
        <w:t xml:space="preserve"> </w:t>
      </w:r>
      <w:r>
        <w:rPr>
          <w:w w:val="105"/>
        </w:rPr>
        <w:t>plainer</w:t>
      </w:r>
      <w:r>
        <w:rPr>
          <w:spacing w:val="7"/>
          <w:w w:val="105"/>
        </w:rPr>
        <w:t xml:space="preserve"> </w:t>
      </w:r>
      <w:r>
        <w:rPr>
          <w:w w:val="105"/>
        </w:rPr>
        <w:t>ones</w:t>
      </w:r>
      <w:r>
        <w:rPr>
          <w:spacing w:val="6"/>
          <w:w w:val="105"/>
        </w:rPr>
        <w:t xml:space="preserve"> </w:t>
      </w:r>
      <w:r>
        <w:rPr>
          <w:w w:val="105"/>
        </w:rPr>
        <w:t>by</w:t>
      </w:r>
      <w:r>
        <w:rPr>
          <w:spacing w:val="12"/>
          <w:w w:val="105"/>
        </w:rPr>
        <w:t xml:space="preserve"> </w:t>
      </w:r>
      <w:r>
        <w:rPr>
          <w:rFonts w:ascii="Georgia" w:hAnsi="Georgia"/>
          <w:w w:val="105"/>
        </w:rPr>
        <w:t>`</w:t>
      </w:r>
      <w:r>
        <w:rPr>
          <w:rFonts w:ascii="Georgia" w:hAnsi="Georgia"/>
          <w:spacing w:val="6"/>
          <w:w w:val="105"/>
        </w:rPr>
        <w:t xml:space="preserve"> </w:t>
      </w:r>
      <w:r>
        <w:rPr>
          <w:w w:val="105"/>
        </w:rPr>
        <w:t>4-6,”</w:t>
      </w:r>
      <w:r>
        <w:rPr>
          <w:spacing w:val="7"/>
          <w:w w:val="105"/>
        </w:rPr>
        <w:t xml:space="preserve"> </w:t>
      </w:r>
      <w:r>
        <w:rPr>
          <w:w w:val="105"/>
        </w:rPr>
        <w:t>he</w:t>
      </w:r>
      <w:r>
        <w:rPr>
          <w:spacing w:val="8"/>
          <w:w w:val="105"/>
        </w:rPr>
        <w:t xml:space="preserve"> </w:t>
      </w:r>
      <w:r>
        <w:rPr>
          <w:w w:val="105"/>
        </w:rPr>
        <w:t>said.</w:t>
      </w:r>
    </w:p>
    <w:p w14:paraId="12D2028B" w14:textId="77777777" w:rsidR="00DE4ECC" w:rsidRDefault="00105BF9">
      <w:pPr>
        <w:spacing w:before="161"/>
        <w:ind w:left="474"/>
        <w:jc w:val="both"/>
        <w:rPr>
          <w:sz w:val="14"/>
        </w:rPr>
      </w:pPr>
      <w:r>
        <w:rPr>
          <w:b/>
          <w:i/>
          <w:sz w:val="14"/>
        </w:rPr>
        <w:t>Source:</w:t>
      </w:r>
      <w:r>
        <w:rPr>
          <w:b/>
          <w:i/>
          <w:spacing w:val="-3"/>
          <w:sz w:val="14"/>
        </w:rPr>
        <w:t xml:space="preserve"> </w:t>
      </w:r>
      <w:r>
        <w:rPr>
          <w:sz w:val="14"/>
        </w:rPr>
        <w:t>Article at</w:t>
      </w:r>
      <w:r>
        <w:rPr>
          <w:spacing w:val="-5"/>
          <w:sz w:val="14"/>
        </w:rPr>
        <w:t xml:space="preserve"> </w:t>
      </w:r>
      <w:r>
        <w:rPr>
          <w:sz w:val="14"/>
        </w:rPr>
        <w:t>financialexpress.com</w:t>
      </w:r>
    </w:p>
    <w:p w14:paraId="1DB8499E" w14:textId="77777777" w:rsidR="00DE4ECC" w:rsidRDefault="00DE4ECC">
      <w:pPr>
        <w:pStyle w:val="BodyText"/>
        <w:spacing w:before="6"/>
        <w:rPr>
          <w:sz w:val="21"/>
        </w:rPr>
      </w:pPr>
    </w:p>
    <w:p w14:paraId="41ECF1F0" w14:textId="77777777" w:rsidR="00DE4ECC" w:rsidRDefault="00105BF9" w:rsidP="00105BF9">
      <w:pPr>
        <w:pStyle w:val="Heading3"/>
        <w:numPr>
          <w:ilvl w:val="1"/>
          <w:numId w:val="170"/>
        </w:numPr>
        <w:tabs>
          <w:tab w:val="left" w:pos="715"/>
        </w:tabs>
        <w:ind w:hanging="481"/>
        <w:jc w:val="both"/>
        <w:rPr>
          <w:u w:val="none"/>
        </w:rPr>
      </w:pPr>
      <w:r>
        <w:rPr>
          <w:w w:val="95"/>
        </w:rPr>
        <w:t>Statistical</w:t>
      </w:r>
      <w:r>
        <w:rPr>
          <w:spacing w:val="22"/>
          <w:w w:val="95"/>
        </w:rPr>
        <w:t xml:space="preserve"> </w:t>
      </w:r>
      <w:r>
        <w:rPr>
          <w:w w:val="95"/>
        </w:rPr>
        <w:t>Process</w:t>
      </w:r>
      <w:r>
        <w:rPr>
          <w:spacing w:val="22"/>
          <w:w w:val="95"/>
        </w:rPr>
        <w:t xml:space="preserve"> </w:t>
      </w:r>
      <w:r>
        <w:rPr>
          <w:w w:val="95"/>
        </w:rPr>
        <w:t>Control</w:t>
      </w:r>
    </w:p>
    <w:p w14:paraId="3A0A5F3A" w14:textId="77777777" w:rsidR="00DE4ECC" w:rsidRDefault="00DE4ECC">
      <w:pPr>
        <w:pStyle w:val="BodyText"/>
        <w:spacing w:before="10"/>
        <w:rPr>
          <w:b/>
          <w:sz w:val="22"/>
        </w:rPr>
      </w:pPr>
    </w:p>
    <w:p w14:paraId="3AF40225" w14:textId="77777777" w:rsidR="00DE4ECC" w:rsidRDefault="00105BF9">
      <w:pPr>
        <w:pStyle w:val="BodyText"/>
        <w:spacing w:line="266" w:lineRule="auto"/>
        <w:ind w:left="234" w:right="38"/>
        <w:jc w:val="both"/>
      </w:pPr>
      <w:r>
        <w:t>The</w:t>
      </w:r>
      <w:r>
        <w:rPr>
          <w:spacing w:val="1"/>
        </w:rPr>
        <w:t xml:space="preserve"> </w:t>
      </w:r>
      <w:r>
        <w:t>concept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variability</w:t>
      </w:r>
      <w:r>
        <w:rPr>
          <w:spacing w:val="1"/>
        </w:rPr>
        <w:t xml:space="preserve"> </w:t>
      </w:r>
      <w:r>
        <w:t>forms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heart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statistical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control.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variation</w:t>
      </w:r>
      <w:r>
        <w:rPr>
          <w:spacing w:val="18"/>
        </w:rPr>
        <w:t xml:space="preserve"> </w:t>
      </w:r>
      <w:r>
        <w:t>can</w:t>
      </w:r>
      <w:r>
        <w:rPr>
          <w:spacing w:val="19"/>
        </w:rPr>
        <w:t xml:space="preserve"> </w:t>
      </w:r>
      <w:r>
        <w:t>be</w:t>
      </w:r>
      <w:r>
        <w:rPr>
          <w:spacing w:val="19"/>
        </w:rPr>
        <w:t xml:space="preserve"> </w:t>
      </w:r>
      <w:r>
        <w:t>partitioned</w:t>
      </w:r>
      <w:r>
        <w:rPr>
          <w:spacing w:val="19"/>
        </w:rPr>
        <w:t xml:space="preserve"> </w:t>
      </w:r>
      <w:r>
        <w:t>into</w:t>
      </w:r>
      <w:r>
        <w:rPr>
          <w:spacing w:val="19"/>
        </w:rPr>
        <w:t xml:space="preserve"> </w:t>
      </w:r>
      <w:r>
        <w:t>two</w:t>
      </w:r>
      <w:r>
        <w:rPr>
          <w:spacing w:val="19"/>
        </w:rPr>
        <w:t xml:space="preserve"> </w:t>
      </w:r>
      <w:r>
        <w:t>components.</w:t>
      </w:r>
      <w:r>
        <w:rPr>
          <w:spacing w:val="19"/>
        </w:rPr>
        <w:t xml:space="preserve"> </w:t>
      </w:r>
      <w:r>
        <w:t>Natural</w:t>
      </w:r>
      <w:r>
        <w:rPr>
          <w:spacing w:val="18"/>
        </w:rPr>
        <w:t xml:space="preserve"> </w:t>
      </w:r>
      <w:r>
        <w:t>process</w:t>
      </w:r>
      <w:r>
        <w:rPr>
          <w:spacing w:val="19"/>
        </w:rPr>
        <w:t xml:space="preserve"> </w:t>
      </w:r>
      <w:r>
        <w:t>variation</w:t>
      </w:r>
      <w:r>
        <w:rPr>
          <w:spacing w:val="19"/>
        </w:rPr>
        <w:t xml:space="preserve"> </w:t>
      </w:r>
      <w:r>
        <w:t>or</w:t>
      </w:r>
      <w:r>
        <w:rPr>
          <w:spacing w:val="19"/>
        </w:rPr>
        <w:t xml:space="preserve"> </w:t>
      </w:r>
      <w:r>
        <w:t>system</w:t>
      </w:r>
      <w:r>
        <w:rPr>
          <w:spacing w:val="19"/>
        </w:rPr>
        <w:t xml:space="preserve"> </w:t>
      </w:r>
      <w:r>
        <w:t>variation</w:t>
      </w:r>
      <w:r>
        <w:rPr>
          <w:spacing w:val="1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naturally</w:t>
      </w:r>
      <w:r>
        <w:rPr>
          <w:spacing w:val="7"/>
        </w:rPr>
        <w:t xml:space="preserve"> </w:t>
      </w:r>
      <w:r>
        <w:t>occurring</w:t>
      </w:r>
      <w:r>
        <w:rPr>
          <w:spacing w:val="5"/>
        </w:rPr>
        <w:t xml:space="preserve"> </w:t>
      </w:r>
      <w:r>
        <w:t>fluctuation</w:t>
      </w:r>
      <w:r>
        <w:rPr>
          <w:spacing w:val="5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vari</w:t>
      </w:r>
      <w:r>
        <w:t>ation</w:t>
      </w:r>
      <w:r>
        <w:rPr>
          <w:spacing w:val="8"/>
        </w:rPr>
        <w:t xml:space="preserve"> </w:t>
      </w:r>
      <w:r>
        <w:t>inherent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all</w:t>
      </w:r>
      <w:r>
        <w:rPr>
          <w:spacing w:val="5"/>
        </w:rPr>
        <w:t xml:space="preserve"> </w:t>
      </w:r>
      <w:r>
        <w:t>processes.</w:t>
      </w:r>
      <w:r>
        <w:rPr>
          <w:spacing w:val="8"/>
        </w:rPr>
        <w:t xml:space="preserve"> </w:t>
      </w:r>
      <w:r>
        <w:t>Special</w:t>
      </w:r>
      <w:r>
        <w:rPr>
          <w:spacing w:val="5"/>
        </w:rPr>
        <w:t xml:space="preserve"> </w:t>
      </w:r>
      <w:r>
        <w:t>cause</w:t>
      </w:r>
      <w:r>
        <w:rPr>
          <w:spacing w:val="5"/>
        </w:rPr>
        <w:t xml:space="preserve"> </w:t>
      </w:r>
      <w:r>
        <w:t>variation</w:t>
      </w:r>
      <w:r>
        <w:rPr>
          <w:spacing w:val="1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typically</w:t>
      </w:r>
      <w:r>
        <w:rPr>
          <w:spacing w:val="21"/>
        </w:rPr>
        <w:t xml:space="preserve"> </w:t>
      </w:r>
      <w:r>
        <w:t>caused</w:t>
      </w:r>
      <w:r>
        <w:rPr>
          <w:spacing w:val="19"/>
        </w:rPr>
        <w:t xml:space="preserve"> </w:t>
      </w:r>
      <w:r>
        <w:t>by</w:t>
      </w:r>
      <w:r>
        <w:rPr>
          <w:spacing w:val="22"/>
        </w:rPr>
        <w:t xml:space="preserve"> </w:t>
      </w:r>
      <w:r>
        <w:t>some</w:t>
      </w:r>
      <w:r>
        <w:rPr>
          <w:spacing w:val="22"/>
        </w:rPr>
        <w:t xml:space="preserve"> </w:t>
      </w:r>
      <w:r>
        <w:t>problem</w:t>
      </w:r>
      <w:r>
        <w:rPr>
          <w:spacing w:val="21"/>
        </w:rPr>
        <w:t xml:space="preserve"> </w:t>
      </w:r>
      <w:r>
        <w:t>or</w:t>
      </w:r>
      <w:r>
        <w:rPr>
          <w:spacing w:val="23"/>
        </w:rPr>
        <w:t xml:space="preserve"> </w:t>
      </w:r>
      <w:r>
        <w:t>extraordinary</w:t>
      </w:r>
      <w:r>
        <w:rPr>
          <w:spacing w:val="21"/>
        </w:rPr>
        <w:t xml:space="preserve"> </w:t>
      </w:r>
      <w:r>
        <w:t>occurrence</w:t>
      </w:r>
      <w:r>
        <w:rPr>
          <w:spacing w:val="19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system.</w:t>
      </w:r>
    </w:p>
    <w:p w14:paraId="3E03299F" w14:textId="77777777" w:rsidR="00DE4ECC" w:rsidRDefault="00105BF9">
      <w:pPr>
        <w:pStyle w:val="BodyText"/>
        <w:spacing w:before="119" w:line="266" w:lineRule="auto"/>
        <w:ind w:left="234" w:right="53"/>
        <w:jc w:val="both"/>
      </w:pPr>
      <w:r>
        <w:rPr>
          <w:w w:val="105"/>
        </w:rPr>
        <w:t>World-class companies combine early</w:t>
      </w:r>
      <w:r>
        <w:rPr>
          <w:spacing w:val="1"/>
          <w:w w:val="105"/>
        </w:rPr>
        <w:t xml:space="preserve"> </w:t>
      </w:r>
      <w:r>
        <w:rPr>
          <w:w w:val="105"/>
        </w:rPr>
        <w:t>inspection with Statistical Process Control (SPC) to</w:t>
      </w:r>
      <w:r>
        <w:rPr>
          <w:spacing w:val="1"/>
          <w:w w:val="105"/>
        </w:rPr>
        <w:t xml:space="preserve"> </w:t>
      </w:r>
      <w:r>
        <w:rPr>
          <w:w w:val="105"/>
        </w:rPr>
        <w:t>monitor quality and detect and correct abnormalities. Using statistical process control, the</w:t>
      </w:r>
      <w:r>
        <w:rPr>
          <w:spacing w:val="1"/>
          <w:w w:val="105"/>
        </w:rPr>
        <w:t xml:space="preserve"> </w:t>
      </w:r>
      <w:r>
        <w:rPr>
          <w:w w:val="105"/>
        </w:rPr>
        <w:t>process is monitored through sampling. Important decisions in implementing such programs</w:t>
      </w:r>
      <w:r>
        <w:rPr>
          <w:spacing w:val="1"/>
          <w:w w:val="105"/>
        </w:rPr>
        <w:t xml:space="preserve"> </w:t>
      </w:r>
      <w:r>
        <w:t>include how to measur</w:t>
      </w:r>
      <w:r>
        <w:t>e quality characteristics, what size sample to collect, and at which stage in</w:t>
      </w:r>
      <w:r>
        <w:rPr>
          <w:spacing w:val="1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process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conduct</w:t>
      </w:r>
      <w:r>
        <w:rPr>
          <w:spacing w:val="8"/>
          <w:w w:val="105"/>
        </w:rPr>
        <w:t xml:space="preserve"> </w:t>
      </w:r>
      <w:r>
        <w:rPr>
          <w:w w:val="105"/>
        </w:rPr>
        <w:t>inspections.</w:t>
      </w:r>
    </w:p>
    <w:p w14:paraId="1A608CFC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050D5952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6C2853FC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08" w:space="672"/>
            <w:col w:w="1990"/>
          </w:cols>
        </w:sectPr>
      </w:pPr>
    </w:p>
    <w:p w14:paraId="622AE966" w14:textId="77777777" w:rsidR="00DE4ECC" w:rsidRDefault="00DE4ECC">
      <w:pPr>
        <w:pStyle w:val="BodyText"/>
        <w:rPr>
          <w:b/>
          <w:sz w:val="20"/>
        </w:rPr>
      </w:pPr>
    </w:p>
    <w:p w14:paraId="2348DBD4" w14:textId="77777777" w:rsidR="00DE4ECC" w:rsidRDefault="00DE4ECC">
      <w:pPr>
        <w:pStyle w:val="BodyText"/>
        <w:rPr>
          <w:b/>
          <w:sz w:val="20"/>
        </w:rPr>
      </w:pPr>
    </w:p>
    <w:p w14:paraId="3D260B77" w14:textId="77777777" w:rsidR="00DE4ECC" w:rsidRDefault="00DE4ECC">
      <w:pPr>
        <w:pStyle w:val="BodyText"/>
        <w:spacing w:before="1"/>
        <w:rPr>
          <w:b/>
          <w:sz w:val="21"/>
        </w:rPr>
      </w:pPr>
    </w:p>
    <w:p w14:paraId="77929797" w14:textId="77777777" w:rsidR="00DE4ECC" w:rsidRDefault="00105BF9">
      <w:pPr>
        <w:pStyle w:val="BodyText"/>
        <w:tabs>
          <w:tab w:val="left" w:pos="1466"/>
        </w:tabs>
        <w:ind w:right="110"/>
        <w:jc w:val="center"/>
      </w:pPr>
      <w:r>
        <w:rPr>
          <w:b/>
          <w:position w:val="1"/>
        </w:rPr>
        <w:t>Notes</w:t>
      </w:r>
      <w:r>
        <w:rPr>
          <w:b/>
          <w:position w:val="1"/>
        </w:rPr>
        <w:tab/>
      </w:r>
      <w:r>
        <w:t>SPC</w:t>
      </w:r>
      <w:r>
        <w:rPr>
          <w:spacing w:val="24"/>
        </w:rPr>
        <w:t xml:space="preserve"> </w:t>
      </w:r>
      <w:r>
        <w:t>uses</w:t>
      </w:r>
      <w:r>
        <w:rPr>
          <w:spacing w:val="25"/>
        </w:rPr>
        <w:t xml:space="preserve"> </w:t>
      </w:r>
      <w:r>
        <w:t>control</w:t>
      </w:r>
      <w:r>
        <w:rPr>
          <w:spacing w:val="25"/>
        </w:rPr>
        <w:t xml:space="preserve"> </w:t>
      </w:r>
      <w:r>
        <w:t>charts</w:t>
      </w:r>
      <w:r>
        <w:rPr>
          <w:spacing w:val="24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determine</w:t>
      </w:r>
      <w:r>
        <w:rPr>
          <w:spacing w:val="22"/>
        </w:rPr>
        <w:t xml:space="preserve"> </w:t>
      </w:r>
      <w:r>
        <w:t>if</w:t>
      </w:r>
      <w:r>
        <w:rPr>
          <w:spacing w:val="25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process</w:t>
      </w:r>
      <w:r>
        <w:rPr>
          <w:spacing w:val="24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within</w:t>
      </w:r>
      <w:r>
        <w:rPr>
          <w:spacing w:val="25"/>
        </w:rPr>
        <w:t xml:space="preserve"> </w:t>
      </w:r>
      <w:r>
        <w:t>controlled</w:t>
      </w:r>
      <w:r>
        <w:rPr>
          <w:spacing w:val="25"/>
        </w:rPr>
        <w:t xml:space="preserve"> </w:t>
      </w:r>
      <w:r>
        <w:t>parameters.</w:t>
      </w:r>
    </w:p>
    <w:p w14:paraId="4DCE6102" w14:textId="77777777" w:rsidR="00DE4ECC" w:rsidRDefault="00105BF9" w:rsidP="00105BF9">
      <w:pPr>
        <w:pStyle w:val="ListParagraph"/>
        <w:numPr>
          <w:ilvl w:val="2"/>
          <w:numId w:val="170"/>
        </w:numPr>
        <w:tabs>
          <w:tab w:val="left" w:pos="3159"/>
          <w:tab w:val="left" w:pos="3160"/>
        </w:tabs>
        <w:spacing w:before="120"/>
        <w:rPr>
          <w:sz w:val="18"/>
        </w:rPr>
      </w:pPr>
      <w:r>
        <w:rPr>
          <w:w w:val="105"/>
          <w:sz w:val="18"/>
        </w:rPr>
        <w:t>If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determined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process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‘out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control’,</w:t>
      </w:r>
    </w:p>
    <w:p w14:paraId="016C6BF6" w14:textId="77777777" w:rsidR="00DE4ECC" w:rsidRDefault="00105BF9" w:rsidP="00105BF9">
      <w:pPr>
        <w:pStyle w:val="ListParagraph"/>
        <w:numPr>
          <w:ilvl w:val="2"/>
          <w:numId w:val="170"/>
        </w:numPr>
        <w:tabs>
          <w:tab w:val="left" w:pos="3159"/>
          <w:tab w:val="left" w:pos="3160"/>
        </w:tabs>
        <w:spacing w:before="122"/>
        <w:rPr>
          <w:sz w:val="18"/>
        </w:rPr>
      </w:pPr>
      <w:r>
        <w:rPr>
          <w:w w:val="105"/>
          <w:sz w:val="18"/>
        </w:rPr>
        <w:t>SPC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provides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opportunity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investigate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determine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cause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this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condition.</w:t>
      </w:r>
    </w:p>
    <w:p w14:paraId="377674DD" w14:textId="77777777" w:rsidR="00DE4ECC" w:rsidRDefault="00105BF9" w:rsidP="00105BF9">
      <w:pPr>
        <w:pStyle w:val="ListParagraph"/>
        <w:numPr>
          <w:ilvl w:val="2"/>
          <w:numId w:val="170"/>
        </w:numPr>
        <w:tabs>
          <w:tab w:val="left" w:pos="3159"/>
          <w:tab w:val="left" w:pos="3160"/>
        </w:tabs>
        <w:spacing w:before="121"/>
        <w:rPr>
          <w:sz w:val="18"/>
        </w:rPr>
      </w:pPr>
      <w:r>
        <w:rPr>
          <w:spacing w:val="-1"/>
          <w:w w:val="105"/>
          <w:sz w:val="18"/>
        </w:rPr>
        <w:t>When</w:t>
      </w:r>
      <w:r>
        <w:rPr>
          <w:spacing w:val="-8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the</w:t>
      </w:r>
      <w:r>
        <w:rPr>
          <w:spacing w:val="-8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root</w:t>
      </w:r>
      <w:r>
        <w:rPr>
          <w:spacing w:val="-9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cause</w:t>
      </w:r>
      <w:r>
        <w:rPr>
          <w:spacing w:val="-7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of</w:t>
      </w:r>
      <w:r>
        <w:rPr>
          <w:spacing w:val="-6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the</w:t>
      </w:r>
      <w:r>
        <w:rPr>
          <w:spacing w:val="-7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problem</w:t>
      </w:r>
      <w:r>
        <w:rPr>
          <w:spacing w:val="-7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is</w:t>
      </w:r>
      <w:r>
        <w:rPr>
          <w:spacing w:val="-9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determined,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strategy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identified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correct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it.</w:t>
      </w:r>
    </w:p>
    <w:p w14:paraId="566E1A7A" w14:textId="77777777" w:rsidR="00DE4ECC" w:rsidRDefault="00105BF9" w:rsidP="00105BF9">
      <w:pPr>
        <w:pStyle w:val="ListParagraph"/>
        <w:numPr>
          <w:ilvl w:val="2"/>
          <w:numId w:val="170"/>
        </w:numPr>
        <w:tabs>
          <w:tab w:val="left" w:pos="3160"/>
        </w:tabs>
        <w:spacing w:before="120" w:line="264" w:lineRule="auto"/>
        <w:ind w:right="257"/>
        <w:jc w:val="both"/>
        <w:rPr>
          <w:sz w:val="18"/>
        </w:rPr>
      </w:pPr>
      <w:r>
        <w:rPr>
          <w:sz w:val="18"/>
        </w:rPr>
        <w:t>Adjustments can be made to the process so that the process is unable to produce defective</w:t>
      </w:r>
      <w:r>
        <w:rPr>
          <w:spacing w:val="1"/>
          <w:sz w:val="18"/>
        </w:rPr>
        <w:t xml:space="preserve"> </w:t>
      </w:r>
      <w:r>
        <w:rPr>
          <w:sz w:val="18"/>
        </w:rPr>
        <w:t>parts.</w:t>
      </w:r>
    </w:p>
    <w:p w14:paraId="58FA979B" w14:textId="77777777" w:rsidR="00DE4ECC" w:rsidRDefault="00105BF9" w:rsidP="00105BF9">
      <w:pPr>
        <w:pStyle w:val="ListParagraph"/>
        <w:numPr>
          <w:ilvl w:val="2"/>
          <w:numId w:val="170"/>
        </w:numPr>
        <w:tabs>
          <w:tab w:val="left" w:pos="3160"/>
        </w:tabs>
        <w:spacing w:before="100" w:line="264" w:lineRule="auto"/>
        <w:ind w:right="248"/>
        <w:jc w:val="both"/>
        <w:rPr>
          <w:sz w:val="18"/>
        </w:rPr>
      </w:pPr>
      <w:r>
        <w:rPr>
          <w:sz w:val="18"/>
        </w:rPr>
        <w:t>The</w:t>
      </w:r>
      <w:r>
        <w:rPr>
          <w:spacing w:val="16"/>
          <w:sz w:val="18"/>
        </w:rPr>
        <w:t xml:space="preserve"> </w:t>
      </w:r>
      <w:r>
        <w:rPr>
          <w:sz w:val="18"/>
        </w:rPr>
        <w:t>investigation</w:t>
      </w:r>
      <w:r>
        <w:rPr>
          <w:spacing w:val="17"/>
          <w:sz w:val="18"/>
        </w:rPr>
        <w:t xml:space="preserve"> </w:t>
      </w:r>
      <w:r>
        <w:rPr>
          <w:sz w:val="18"/>
        </w:rPr>
        <w:t>and</w:t>
      </w:r>
      <w:r>
        <w:rPr>
          <w:spacing w:val="12"/>
          <w:sz w:val="18"/>
        </w:rPr>
        <w:t xml:space="preserve"> </w:t>
      </w:r>
      <w:r>
        <w:rPr>
          <w:sz w:val="18"/>
        </w:rPr>
        <w:t>subsequent</w:t>
      </w:r>
      <w:r>
        <w:rPr>
          <w:spacing w:val="17"/>
          <w:sz w:val="18"/>
        </w:rPr>
        <w:t xml:space="preserve"> </w:t>
      </w:r>
      <w:r>
        <w:rPr>
          <w:sz w:val="18"/>
        </w:rPr>
        <w:t>correction</w:t>
      </w:r>
      <w:r>
        <w:rPr>
          <w:spacing w:val="17"/>
          <w:sz w:val="18"/>
        </w:rPr>
        <w:t xml:space="preserve"> </w:t>
      </w:r>
      <w:r>
        <w:rPr>
          <w:sz w:val="18"/>
        </w:rPr>
        <w:t>strategy</w:t>
      </w:r>
      <w:r>
        <w:rPr>
          <w:spacing w:val="17"/>
          <w:sz w:val="18"/>
        </w:rPr>
        <w:t xml:space="preserve"> </w:t>
      </w:r>
      <w:proofErr w:type="gramStart"/>
      <w:r>
        <w:rPr>
          <w:sz w:val="18"/>
        </w:rPr>
        <w:t>is</w:t>
      </w:r>
      <w:proofErr w:type="gramEnd"/>
      <w:r>
        <w:rPr>
          <w:spacing w:val="17"/>
          <w:sz w:val="18"/>
        </w:rPr>
        <w:t xml:space="preserve"> </w:t>
      </w:r>
      <w:r>
        <w:rPr>
          <w:sz w:val="18"/>
        </w:rPr>
        <w:t>frequently</w:t>
      </w:r>
      <w:r>
        <w:rPr>
          <w:spacing w:val="17"/>
          <w:sz w:val="18"/>
        </w:rPr>
        <w:t xml:space="preserve"> </w:t>
      </w:r>
      <w:r>
        <w:rPr>
          <w:sz w:val="18"/>
        </w:rPr>
        <w:t>a</w:t>
      </w:r>
      <w:r>
        <w:rPr>
          <w:spacing w:val="12"/>
          <w:sz w:val="18"/>
        </w:rPr>
        <w:t xml:space="preserve"> </w:t>
      </w:r>
      <w:r>
        <w:rPr>
          <w:sz w:val="18"/>
        </w:rPr>
        <w:t>team</w:t>
      </w:r>
      <w:r>
        <w:rPr>
          <w:spacing w:val="17"/>
          <w:sz w:val="18"/>
        </w:rPr>
        <w:t xml:space="preserve"> </w:t>
      </w:r>
      <w:r>
        <w:rPr>
          <w:sz w:val="18"/>
        </w:rPr>
        <w:t>process</w:t>
      </w:r>
      <w:r>
        <w:rPr>
          <w:spacing w:val="17"/>
          <w:sz w:val="18"/>
        </w:rPr>
        <w:t xml:space="preserve"> </w:t>
      </w:r>
      <w:r>
        <w:rPr>
          <w:sz w:val="18"/>
        </w:rPr>
        <w:t>and</w:t>
      </w:r>
      <w:r>
        <w:rPr>
          <w:spacing w:val="17"/>
          <w:sz w:val="18"/>
        </w:rPr>
        <w:t xml:space="preserve"> </w:t>
      </w:r>
      <w:r>
        <w:rPr>
          <w:sz w:val="18"/>
        </w:rPr>
        <w:t>one</w:t>
      </w:r>
      <w:r>
        <w:rPr>
          <w:spacing w:val="-38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more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TQM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process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improvement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tools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used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identify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root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cause.</w:t>
      </w:r>
    </w:p>
    <w:p w14:paraId="2096F49F" w14:textId="77777777" w:rsidR="00DE4ECC" w:rsidRDefault="00DE4ECC">
      <w:pPr>
        <w:pStyle w:val="BodyText"/>
        <w:spacing w:before="11"/>
      </w:pPr>
    </w:p>
    <w:p w14:paraId="5A332D09" w14:textId="77777777" w:rsidR="00DE4ECC" w:rsidRDefault="00105BF9" w:rsidP="00105BF9">
      <w:pPr>
        <w:pStyle w:val="ListParagraph"/>
        <w:numPr>
          <w:ilvl w:val="2"/>
          <w:numId w:val="166"/>
        </w:numPr>
        <w:tabs>
          <w:tab w:val="left" w:pos="3399"/>
          <w:tab w:val="left" w:pos="3400"/>
        </w:tabs>
        <w:spacing w:before="0"/>
        <w:jc w:val="left"/>
        <w:rPr>
          <w:b/>
        </w:rPr>
      </w:pPr>
      <w:r>
        <w:rPr>
          <w:b/>
        </w:rPr>
        <w:t>Control</w:t>
      </w:r>
      <w:r>
        <w:rPr>
          <w:b/>
          <w:spacing w:val="46"/>
        </w:rPr>
        <w:t xml:space="preserve"> </w:t>
      </w:r>
      <w:r>
        <w:rPr>
          <w:b/>
        </w:rPr>
        <w:t>Charts</w:t>
      </w:r>
    </w:p>
    <w:p w14:paraId="785391BA" w14:textId="77777777" w:rsidR="00DE4ECC" w:rsidRDefault="00DE4ECC">
      <w:pPr>
        <w:pStyle w:val="BodyText"/>
        <w:spacing w:before="7"/>
        <w:rPr>
          <w:b/>
          <w:sz w:val="22"/>
        </w:rPr>
      </w:pPr>
    </w:p>
    <w:p w14:paraId="390A7625" w14:textId="77777777" w:rsidR="00DE4ECC" w:rsidRDefault="00105BF9">
      <w:pPr>
        <w:pStyle w:val="BodyText"/>
        <w:spacing w:line="264" w:lineRule="auto"/>
        <w:ind w:left="2680" w:right="268"/>
        <w:jc w:val="both"/>
      </w:pPr>
      <w:r>
        <w:t>When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depends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some</w:t>
      </w:r>
      <w:r>
        <w:rPr>
          <w:spacing w:val="39"/>
        </w:rPr>
        <w:t xml:space="preserve"> </w:t>
      </w:r>
      <w:r>
        <w:t>measurable</w:t>
      </w:r>
      <w:r>
        <w:rPr>
          <w:spacing w:val="40"/>
        </w:rPr>
        <w:t xml:space="preserve"> </w:t>
      </w:r>
      <w:r>
        <w:t>physical</w:t>
      </w:r>
      <w:r>
        <w:rPr>
          <w:spacing w:val="39"/>
        </w:rPr>
        <w:t xml:space="preserve"> </w:t>
      </w:r>
      <w:r>
        <w:t>quantity,</w:t>
      </w:r>
      <w:r>
        <w:rPr>
          <w:spacing w:val="40"/>
        </w:rPr>
        <w:t xml:space="preserve"> </w:t>
      </w:r>
      <w:r>
        <w:t>e.g.,</w:t>
      </w:r>
      <w:r>
        <w:rPr>
          <w:spacing w:val="40"/>
        </w:rPr>
        <w:t xml:space="preserve"> </w:t>
      </w:r>
      <w:r>
        <w:t>weight,</w:t>
      </w:r>
      <w:r>
        <w:rPr>
          <w:spacing w:val="1"/>
        </w:rPr>
        <w:t xml:space="preserve"> </w:t>
      </w:r>
      <w:r>
        <w:t>height, length, diameter, etc., control charts are used to ensure that these quantities are within</w:t>
      </w:r>
      <w:r>
        <w:rPr>
          <w:spacing w:val="1"/>
        </w:rPr>
        <w:t xml:space="preserve"> </w:t>
      </w:r>
      <w:r>
        <w:t>limits</w:t>
      </w:r>
      <w:r>
        <w:rPr>
          <w:spacing w:val="1"/>
        </w:rPr>
        <w:t xml:space="preserve"> </w:t>
      </w:r>
      <w:r>
        <w:t>permitted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</w:t>
      </w:r>
      <w:r>
        <w:t>rocess.</w:t>
      </w:r>
      <w:r>
        <w:rPr>
          <w:spacing w:val="1"/>
        </w:rPr>
        <w:t xml:space="preserve"> </w:t>
      </w:r>
      <w:r>
        <w:t>Control</w:t>
      </w:r>
      <w:r>
        <w:rPr>
          <w:spacing w:val="39"/>
        </w:rPr>
        <w:t xml:space="preserve"> </w:t>
      </w:r>
      <w:r>
        <w:t>charts</w:t>
      </w:r>
      <w:r>
        <w:rPr>
          <w:spacing w:val="40"/>
        </w:rPr>
        <w:t xml:space="preserve"> </w:t>
      </w:r>
      <w:r>
        <w:t>are</w:t>
      </w:r>
      <w:r>
        <w:rPr>
          <w:spacing w:val="39"/>
        </w:rPr>
        <w:t xml:space="preserve"> </w:t>
      </w:r>
      <w:r>
        <w:t>time-sequenced</w:t>
      </w:r>
      <w:r>
        <w:rPr>
          <w:spacing w:val="40"/>
        </w:rPr>
        <w:t xml:space="preserve"> </w:t>
      </w:r>
      <w:r>
        <w:t>charts</w:t>
      </w:r>
      <w:r>
        <w:rPr>
          <w:spacing w:val="40"/>
        </w:rPr>
        <w:t xml:space="preserve"> </w:t>
      </w:r>
      <w:r>
        <w:t>showing</w:t>
      </w:r>
      <w:r>
        <w:rPr>
          <w:spacing w:val="39"/>
        </w:rPr>
        <w:t xml:space="preserve"> </w:t>
      </w:r>
      <w:r>
        <w:t>plotted</w:t>
      </w:r>
      <w:r>
        <w:rPr>
          <w:spacing w:val="1"/>
        </w:rPr>
        <w:t xml:space="preserve"> </w:t>
      </w:r>
      <w:r>
        <w:t>values</w:t>
      </w:r>
      <w:r>
        <w:rPr>
          <w:spacing w:val="22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statistic</w:t>
      </w:r>
      <w:r>
        <w:rPr>
          <w:spacing w:val="23"/>
        </w:rPr>
        <w:t xml:space="preserve"> </w:t>
      </w:r>
      <w:r>
        <w:t>including</w:t>
      </w:r>
      <w:r>
        <w:rPr>
          <w:spacing w:val="22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centerline</w:t>
      </w:r>
      <w:r>
        <w:rPr>
          <w:spacing w:val="20"/>
        </w:rPr>
        <w:t xml:space="preserve"> </w:t>
      </w:r>
      <w:r>
        <w:t>average</w:t>
      </w:r>
      <w:r>
        <w:rPr>
          <w:spacing w:val="22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one</w:t>
      </w:r>
      <w:r>
        <w:rPr>
          <w:spacing w:val="23"/>
        </w:rPr>
        <w:t xml:space="preserve"> </w:t>
      </w:r>
      <w:r>
        <w:t>or</w:t>
      </w:r>
      <w:r>
        <w:rPr>
          <w:spacing w:val="23"/>
        </w:rPr>
        <w:t xml:space="preserve"> </w:t>
      </w:r>
      <w:r>
        <w:t>more</w:t>
      </w:r>
      <w:r>
        <w:rPr>
          <w:spacing w:val="24"/>
        </w:rPr>
        <w:t xml:space="preserve"> </w:t>
      </w:r>
      <w:r>
        <w:t>control</w:t>
      </w:r>
      <w:r>
        <w:rPr>
          <w:spacing w:val="23"/>
        </w:rPr>
        <w:t xml:space="preserve"> </w:t>
      </w:r>
      <w:r>
        <w:t>limits.</w:t>
      </w:r>
    </w:p>
    <w:p w14:paraId="616340BB" w14:textId="77777777" w:rsidR="00DE4ECC" w:rsidRDefault="00DE4ECC">
      <w:pPr>
        <w:pStyle w:val="BodyText"/>
        <w:spacing w:before="1"/>
        <w:rPr>
          <w:sz w:val="19"/>
        </w:rPr>
      </w:pPr>
    </w:p>
    <w:p w14:paraId="37B7373A" w14:textId="77777777" w:rsidR="00DE4ECC" w:rsidRDefault="00105BF9">
      <w:pPr>
        <w:pStyle w:val="Heading6"/>
        <w:jc w:val="both"/>
      </w:pPr>
      <w:r>
        <w:rPr>
          <w:w w:val="95"/>
        </w:rPr>
        <w:t>Central</w:t>
      </w:r>
      <w:r>
        <w:rPr>
          <w:spacing w:val="17"/>
          <w:w w:val="95"/>
        </w:rPr>
        <w:t xml:space="preserve"> </w:t>
      </w:r>
      <w:r>
        <w:rPr>
          <w:w w:val="95"/>
        </w:rPr>
        <w:t>Limit</w:t>
      </w:r>
      <w:r>
        <w:rPr>
          <w:spacing w:val="10"/>
          <w:w w:val="95"/>
        </w:rPr>
        <w:t xml:space="preserve"> </w:t>
      </w:r>
      <w:r>
        <w:rPr>
          <w:w w:val="95"/>
        </w:rPr>
        <w:t>Theorem</w:t>
      </w:r>
      <w:r>
        <w:rPr>
          <w:spacing w:val="18"/>
          <w:w w:val="95"/>
        </w:rPr>
        <w:t xml:space="preserve"> </w:t>
      </w:r>
      <w:r>
        <w:rPr>
          <w:w w:val="95"/>
        </w:rPr>
        <w:t>of</w:t>
      </w:r>
      <w:r>
        <w:rPr>
          <w:spacing w:val="15"/>
          <w:w w:val="95"/>
        </w:rPr>
        <w:t xml:space="preserve"> </w:t>
      </w:r>
      <w:r>
        <w:rPr>
          <w:w w:val="95"/>
        </w:rPr>
        <w:t>Statistics</w:t>
      </w:r>
    </w:p>
    <w:p w14:paraId="0ACE7820" w14:textId="77777777" w:rsidR="00DE4ECC" w:rsidRDefault="00DE4ECC">
      <w:pPr>
        <w:pStyle w:val="BodyText"/>
        <w:spacing w:before="2"/>
        <w:rPr>
          <w:b/>
          <w:sz w:val="22"/>
        </w:rPr>
      </w:pPr>
    </w:p>
    <w:p w14:paraId="2DE3251D" w14:textId="77777777" w:rsidR="00DE4ECC" w:rsidRDefault="00105BF9" w:rsidP="00105BF9">
      <w:pPr>
        <w:pStyle w:val="ListParagraph"/>
        <w:numPr>
          <w:ilvl w:val="0"/>
          <w:numId w:val="165"/>
        </w:numPr>
        <w:tabs>
          <w:tab w:val="left" w:pos="3160"/>
        </w:tabs>
        <w:spacing w:before="0" w:line="264" w:lineRule="auto"/>
        <w:ind w:right="266"/>
        <w:jc w:val="both"/>
        <w:rPr>
          <w:sz w:val="18"/>
        </w:rPr>
      </w:pPr>
      <w:r>
        <w:rPr>
          <w:w w:val="105"/>
          <w:sz w:val="18"/>
        </w:rPr>
        <w:t>Data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critical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characteristic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large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lot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an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item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produced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an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operation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will often display a pattern similar to a normal distribution. The theoretical basis of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control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charts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Central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Limit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Theorem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statistics.</w:t>
      </w:r>
    </w:p>
    <w:p w14:paraId="7E1399EE" w14:textId="77777777" w:rsidR="00DE4ECC" w:rsidRDefault="00105BF9" w:rsidP="00105BF9">
      <w:pPr>
        <w:pStyle w:val="ListParagraph"/>
        <w:numPr>
          <w:ilvl w:val="0"/>
          <w:numId w:val="165"/>
        </w:numPr>
        <w:tabs>
          <w:tab w:val="left" w:pos="3160"/>
        </w:tabs>
        <w:spacing w:before="100"/>
        <w:jc w:val="both"/>
        <w:rPr>
          <w:sz w:val="18"/>
        </w:rPr>
      </w:pPr>
      <w:r>
        <w:rPr>
          <w:sz w:val="18"/>
        </w:rPr>
        <w:t>Control</w:t>
      </w:r>
      <w:r>
        <w:rPr>
          <w:spacing w:val="21"/>
          <w:sz w:val="18"/>
        </w:rPr>
        <w:t xml:space="preserve"> </w:t>
      </w:r>
      <w:r>
        <w:rPr>
          <w:sz w:val="18"/>
        </w:rPr>
        <w:t>charts</w:t>
      </w:r>
      <w:r>
        <w:rPr>
          <w:spacing w:val="20"/>
          <w:sz w:val="18"/>
        </w:rPr>
        <w:t xml:space="preserve"> </w:t>
      </w:r>
      <w:r>
        <w:rPr>
          <w:sz w:val="18"/>
        </w:rPr>
        <w:t>use</w:t>
      </w:r>
      <w:r>
        <w:rPr>
          <w:spacing w:val="21"/>
          <w:sz w:val="18"/>
        </w:rPr>
        <w:t xml:space="preserve"> </w:t>
      </w:r>
      <w:r>
        <w:rPr>
          <w:sz w:val="18"/>
        </w:rPr>
        <w:t>this</w:t>
      </w:r>
      <w:r>
        <w:rPr>
          <w:spacing w:val="22"/>
          <w:sz w:val="18"/>
        </w:rPr>
        <w:t xml:space="preserve"> </w:t>
      </w:r>
      <w:r>
        <w:rPr>
          <w:sz w:val="18"/>
        </w:rPr>
        <w:t>theorem</w:t>
      </w:r>
      <w:r>
        <w:rPr>
          <w:spacing w:val="22"/>
          <w:sz w:val="18"/>
        </w:rPr>
        <w:t xml:space="preserve"> </w:t>
      </w:r>
      <w:r>
        <w:rPr>
          <w:sz w:val="18"/>
        </w:rPr>
        <w:t>to</w:t>
      </w:r>
      <w:r>
        <w:rPr>
          <w:spacing w:val="19"/>
          <w:sz w:val="18"/>
        </w:rPr>
        <w:t xml:space="preserve"> </w:t>
      </w:r>
      <w:r>
        <w:rPr>
          <w:sz w:val="18"/>
        </w:rPr>
        <w:t>predict</w:t>
      </w:r>
      <w:r>
        <w:rPr>
          <w:spacing w:val="22"/>
          <w:sz w:val="18"/>
        </w:rPr>
        <w:t xml:space="preserve"> </w:t>
      </w:r>
      <w:r>
        <w:rPr>
          <w:sz w:val="18"/>
        </w:rPr>
        <w:t>the</w:t>
      </w:r>
      <w:r>
        <w:rPr>
          <w:spacing w:val="22"/>
          <w:sz w:val="18"/>
        </w:rPr>
        <w:t xml:space="preserve"> </w:t>
      </w:r>
      <w:r>
        <w:rPr>
          <w:sz w:val="18"/>
        </w:rPr>
        <w:t>performance</w:t>
      </w:r>
      <w:r>
        <w:rPr>
          <w:spacing w:val="22"/>
          <w:sz w:val="18"/>
        </w:rPr>
        <w:t xml:space="preserve"> </w:t>
      </w:r>
      <w:r>
        <w:rPr>
          <w:sz w:val="18"/>
        </w:rPr>
        <w:t>of</w:t>
      </w:r>
      <w:r>
        <w:rPr>
          <w:spacing w:val="19"/>
          <w:sz w:val="18"/>
        </w:rPr>
        <w:t xml:space="preserve"> </w:t>
      </w:r>
      <w:r>
        <w:rPr>
          <w:sz w:val="18"/>
        </w:rPr>
        <w:t>a</w:t>
      </w:r>
      <w:r>
        <w:rPr>
          <w:spacing w:val="22"/>
          <w:sz w:val="18"/>
        </w:rPr>
        <w:t xml:space="preserve"> </w:t>
      </w:r>
      <w:r>
        <w:rPr>
          <w:sz w:val="18"/>
        </w:rPr>
        <w:t>process.</w:t>
      </w:r>
    </w:p>
    <w:p w14:paraId="51053BD7" w14:textId="77777777" w:rsidR="00DE4ECC" w:rsidRDefault="00105BF9" w:rsidP="00105BF9">
      <w:pPr>
        <w:pStyle w:val="ListParagraph"/>
        <w:numPr>
          <w:ilvl w:val="0"/>
          <w:numId w:val="165"/>
        </w:numPr>
        <w:tabs>
          <w:tab w:val="left" w:pos="3160"/>
        </w:tabs>
        <w:spacing w:before="120" w:line="264" w:lineRule="auto"/>
        <w:ind w:right="252"/>
        <w:jc w:val="both"/>
        <w:rPr>
          <w:sz w:val="18"/>
        </w:rPr>
      </w:pPr>
      <w:r>
        <w:rPr>
          <w:w w:val="105"/>
          <w:sz w:val="18"/>
        </w:rPr>
        <w:t>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theorem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specifies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if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we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compute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averages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many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random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samples,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characteristics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will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distributed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approximately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normally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irrespective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distribution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specific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characteristic,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if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subgroups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ordered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time.</w:t>
      </w:r>
    </w:p>
    <w:p w14:paraId="50D59506" w14:textId="77777777" w:rsidR="00DE4ECC" w:rsidRDefault="00105BF9">
      <w:pPr>
        <w:pStyle w:val="BodyText"/>
        <w:spacing w:before="120" w:line="264" w:lineRule="auto"/>
        <w:ind w:left="2680" w:right="277"/>
        <w:jc w:val="both"/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means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can</w:t>
      </w:r>
      <w:r>
        <w:rPr>
          <w:spacing w:val="-9"/>
          <w:w w:val="105"/>
        </w:rPr>
        <w:t xml:space="preserve"> </w:t>
      </w:r>
      <w:r>
        <w:rPr>
          <w:w w:val="105"/>
        </w:rPr>
        <w:t>use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control</w:t>
      </w:r>
      <w:r>
        <w:rPr>
          <w:spacing w:val="-9"/>
          <w:w w:val="105"/>
        </w:rPr>
        <w:t xml:space="preserve"> </w:t>
      </w:r>
      <w:r>
        <w:rPr>
          <w:w w:val="105"/>
        </w:rPr>
        <w:t>chart</w:t>
      </w:r>
      <w:r>
        <w:rPr>
          <w:spacing w:val="-9"/>
          <w:w w:val="105"/>
        </w:rPr>
        <w:t xml:space="preserve"> </w:t>
      </w:r>
      <w:r>
        <w:rPr>
          <w:w w:val="105"/>
        </w:rPr>
        <w:t>based</w:t>
      </w:r>
      <w:r>
        <w:rPr>
          <w:spacing w:val="-9"/>
          <w:w w:val="105"/>
        </w:rPr>
        <w:t xml:space="preserve"> </w:t>
      </w:r>
      <w:r>
        <w:rPr>
          <w:w w:val="105"/>
        </w:rPr>
        <w:t>upon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properties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normal</w:t>
      </w:r>
      <w:r>
        <w:rPr>
          <w:spacing w:val="-9"/>
          <w:w w:val="105"/>
        </w:rPr>
        <w:t xml:space="preserve"> </w:t>
      </w:r>
      <w:r>
        <w:rPr>
          <w:w w:val="105"/>
        </w:rPr>
        <w:t>distribution</w:t>
      </w:r>
      <w:r>
        <w:rPr>
          <w:spacing w:val="-39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determine</w:t>
      </w:r>
      <w:r>
        <w:rPr>
          <w:spacing w:val="14"/>
          <w:w w:val="105"/>
        </w:rPr>
        <w:t xml:space="preserve"> </w:t>
      </w:r>
      <w:r>
        <w:rPr>
          <w:w w:val="105"/>
        </w:rPr>
        <w:t>if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operation</w:t>
      </w:r>
      <w:r>
        <w:rPr>
          <w:spacing w:val="11"/>
          <w:w w:val="105"/>
        </w:rPr>
        <w:t xml:space="preserve"> </w:t>
      </w:r>
      <w:r>
        <w:rPr>
          <w:w w:val="105"/>
        </w:rPr>
        <w:t>was</w:t>
      </w:r>
      <w:r>
        <w:rPr>
          <w:spacing w:val="13"/>
          <w:w w:val="105"/>
        </w:rPr>
        <w:t xml:space="preserve"> </w:t>
      </w:r>
      <w:r>
        <w:rPr>
          <w:w w:val="105"/>
        </w:rPr>
        <w:t>‘in</w:t>
      </w:r>
      <w:r>
        <w:rPr>
          <w:spacing w:val="10"/>
          <w:w w:val="105"/>
        </w:rPr>
        <w:t xml:space="preserve"> </w:t>
      </w:r>
      <w:r>
        <w:rPr>
          <w:w w:val="105"/>
        </w:rPr>
        <w:t>control’</w:t>
      </w:r>
      <w:r>
        <w:rPr>
          <w:spacing w:val="14"/>
          <w:w w:val="105"/>
        </w:rPr>
        <w:t xml:space="preserve"> </w:t>
      </w:r>
      <w:r>
        <w:rPr>
          <w:w w:val="105"/>
        </w:rPr>
        <w:t>during</w:t>
      </w:r>
      <w:r>
        <w:rPr>
          <w:spacing w:val="11"/>
          <w:w w:val="105"/>
        </w:rPr>
        <w:t xml:space="preserve"> </w:t>
      </w:r>
      <w:r>
        <w:rPr>
          <w:w w:val="105"/>
        </w:rPr>
        <w:t>its</w:t>
      </w:r>
      <w:r>
        <w:rPr>
          <w:spacing w:val="13"/>
          <w:w w:val="105"/>
        </w:rPr>
        <w:t xml:space="preserve"> </w:t>
      </w:r>
      <w:r>
        <w:rPr>
          <w:w w:val="105"/>
        </w:rPr>
        <w:t>performance.</w:t>
      </w:r>
    </w:p>
    <w:p w14:paraId="2CC2F2EE" w14:textId="77777777" w:rsidR="00DE4ECC" w:rsidRDefault="00105BF9">
      <w:pPr>
        <w:pStyle w:val="BodyText"/>
        <w:spacing w:before="121" w:line="264" w:lineRule="auto"/>
        <w:ind w:left="2680" w:right="275"/>
        <w:jc w:val="both"/>
      </w:pPr>
      <w:r>
        <w:rPr>
          <w:w w:val="105"/>
        </w:rPr>
        <w:t>The control chart will, therefore, also indicate the likelihood if the process were going out of</w:t>
      </w:r>
      <w:r>
        <w:rPr>
          <w:spacing w:val="1"/>
          <w:w w:val="105"/>
        </w:rPr>
        <w:t xml:space="preserve"> </w:t>
      </w:r>
      <w:r>
        <w:rPr>
          <w:w w:val="105"/>
        </w:rPr>
        <w:t>control.</w:t>
      </w:r>
      <w:r>
        <w:rPr>
          <w:w w:val="105"/>
        </w:rPr>
        <w:t xml:space="preserve"> It also imputes that the lot of characteristics about the mean will be similar to the</w:t>
      </w:r>
      <w:r>
        <w:rPr>
          <w:spacing w:val="1"/>
          <w:w w:val="105"/>
        </w:rPr>
        <w:t xml:space="preserve"> </w:t>
      </w:r>
      <w:r>
        <w:rPr>
          <w:w w:val="105"/>
        </w:rPr>
        <w:t>measured ranges of the samples. The standard deviation of the ranges can be calculated by</w:t>
      </w:r>
      <w:r>
        <w:rPr>
          <w:spacing w:val="1"/>
          <w:w w:val="105"/>
        </w:rPr>
        <w:t xml:space="preserve"> </w:t>
      </w:r>
      <w:r>
        <w:rPr>
          <w:w w:val="105"/>
        </w:rPr>
        <w:t>formula</w:t>
      </w:r>
      <w:r>
        <w:rPr>
          <w:spacing w:val="21"/>
          <w:w w:val="105"/>
        </w:rPr>
        <w:t xml:space="preserve"> </w:t>
      </w:r>
      <w:r>
        <w:rPr>
          <w:w w:val="105"/>
        </w:rPr>
        <w:t>derived</w:t>
      </w:r>
      <w:r>
        <w:rPr>
          <w:spacing w:val="24"/>
          <w:w w:val="105"/>
        </w:rPr>
        <w:t xml:space="preserve"> </w:t>
      </w:r>
      <w:r>
        <w:rPr>
          <w:w w:val="105"/>
        </w:rPr>
        <w:t>from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normal</w:t>
      </w:r>
      <w:r>
        <w:rPr>
          <w:spacing w:val="22"/>
          <w:w w:val="105"/>
        </w:rPr>
        <w:t xml:space="preserve"> </w:t>
      </w:r>
      <w:r>
        <w:rPr>
          <w:w w:val="105"/>
        </w:rPr>
        <w:t>distribution.</w:t>
      </w:r>
    </w:p>
    <w:p w14:paraId="4DEE4F94" w14:textId="77777777" w:rsidR="00DE4ECC" w:rsidRDefault="00105BF9">
      <w:pPr>
        <w:pStyle w:val="BodyText"/>
        <w:spacing w:before="118"/>
        <w:ind w:left="2680"/>
        <w:jc w:val="both"/>
      </w:pPr>
      <w:r>
        <w:rPr>
          <w:w w:val="105"/>
        </w:rPr>
        <w:t>There</w:t>
      </w:r>
      <w:r>
        <w:rPr>
          <w:spacing w:val="-1"/>
          <w:w w:val="105"/>
        </w:rPr>
        <w:t xml:space="preserve"> </w:t>
      </w:r>
      <w:r>
        <w:rPr>
          <w:w w:val="105"/>
        </w:rPr>
        <w:t>can</w:t>
      </w:r>
      <w:r>
        <w:rPr>
          <w:spacing w:val="2"/>
          <w:w w:val="105"/>
        </w:rPr>
        <w:t xml:space="preserve"> </w:t>
      </w:r>
      <w:r>
        <w:rPr>
          <w:w w:val="105"/>
        </w:rPr>
        <w:t>be two</w:t>
      </w:r>
      <w:r>
        <w:rPr>
          <w:spacing w:val="1"/>
          <w:w w:val="105"/>
        </w:rPr>
        <w:t xml:space="preserve"> </w:t>
      </w:r>
      <w:r>
        <w:rPr>
          <w:w w:val="105"/>
        </w:rPr>
        <w:t>types of</w:t>
      </w:r>
      <w:r>
        <w:rPr>
          <w:spacing w:val="1"/>
          <w:w w:val="105"/>
        </w:rPr>
        <w:t xml:space="preserve"> </w:t>
      </w:r>
      <w:r>
        <w:rPr>
          <w:w w:val="105"/>
        </w:rPr>
        <w:t>control charts</w:t>
      </w:r>
      <w:r>
        <w:rPr>
          <w:spacing w:val="1"/>
          <w:w w:val="105"/>
        </w:rPr>
        <w:t xml:space="preserve"> </w:t>
      </w:r>
      <w:r>
        <w:rPr>
          <w:w w:val="105"/>
        </w:rPr>
        <w:t>representing the</w:t>
      </w:r>
      <w:r>
        <w:rPr>
          <w:spacing w:val="2"/>
          <w:w w:val="105"/>
        </w:rPr>
        <w:t xml:space="preserve"> </w:t>
      </w:r>
      <w:r>
        <w:rPr>
          <w:w w:val="105"/>
        </w:rPr>
        <w:t>two types</w:t>
      </w:r>
      <w:r>
        <w:rPr>
          <w:spacing w:val="1"/>
          <w:w w:val="105"/>
        </w:rPr>
        <w:t xml:space="preserve"> </w:t>
      </w:r>
      <w:r>
        <w:rPr>
          <w:w w:val="105"/>
        </w:rPr>
        <w:t>of sampling:</w:t>
      </w:r>
    </w:p>
    <w:p w14:paraId="4A6FC6AB" w14:textId="77777777" w:rsidR="00DE4ECC" w:rsidRDefault="00105BF9" w:rsidP="00105BF9">
      <w:pPr>
        <w:pStyle w:val="ListParagraph"/>
        <w:numPr>
          <w:ilvl w:val="0"/>
          <w:numId w:val="164"/>
        </w:numPr>
        <w:tabs>
          <w:tab w:val="left" w:pos="3160"/>
        </w:tabs>
        <w:spacing w:before="142"/>
        <w:jc w:val="both"/>
        <w:rPr>
          <w:sz w:val="18"/>
        </w:rPr>
      </w:pPr>
      <w:r>
        <w:rPr>
          <w:w w:val="105"/>
          <w:sz w:val="18"/>
        </w:rPr>
        <w:t>Control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charts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variables,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and</w:t>
      </w:r>
    </w:p>
    <w:p w14:paraId="3D256929" w14:textId="77777777" w:rsidR="00DE4ECC" w:rsidRDefault="00105BF9" w:rsidP="00105BF9">
      <w:pPr>
        <w:pStyle w:val="ListParagraph"/>
        <w:numPr>
          <w:ilvl w:val="0"/>
          <w:numId w:val="164"/>
        </w:numPr>
        <w:tabs>
          <w:tab w:val="left" w:pos="3160"/>
        </w:tabs>
        <w:spacing w:before="120"/>
        <w:jc w:val="both"/>
        <w:rPr>
          <w:sz w:val="18"/>
        </w:rPr>
      </w:pPr>
      <w:r>
        <w:rPr>
          <w:sz w:val="18"/>
        </w:rPr>
        <w:t>Control</w:t>
      </w:r>
      <w:r>
        <w:rPr>
          <w:spacing w:val="37"/>
          <w:sz w:val="18"/>
        </w:rPr>
        <w:t xml:space="preserve"> </w:t>
      </w:r>
      <w:r>
        <w:rPr>
          <w:sz w:val="18"/>
        </w:rPr>
        <w:t>charts</w:t>
      </w:r>
      <w:r>
        <w:rPr>
          <w:spacing w:val="1"/>
          <w:sz w:val="18"/>
        </w:rPr>
        <w:t xml:space="preserve"> </w:t>
      </w:r>
      <w:r>
        <w:rPr>
          <w:sz w:val="18"/>
        </w:rPr>
        <w:t>for</w:t>
      </w:r>
      <w:r>
        <w:rPr>
          <w:spacing w:val="37"/>
          <w:sz w:val="18"/>
        </w:rPr>
        <w:t xml:space="preserve"> </w:t>
      </w:r>
      <w:r>
        <w:rPr>
          <w:sz w:val="18"/>
        </w:rPr>
        <w:t>attributes.</w:t>
      </w:r>
    </w:p>
    <w:p w14:paraId="5F4017F8" w14:textId="77777777" w:rsidR="00DE4ECC" w:rsidRDefault="00105BF9" w:rsidP="00105BF9">
      <w:pPr>
        <w:pStyle w:val="ListParagraph"/>
        <w:numPr>
          <w:ilvl w:val="0"/>
          <w:numId w:val="163"/>
        </w:numPr>
        <w:tabs>
          <w:tab w:val="left" w:pos="3160"/>
        </w:tabs>
        <w:spacing w:before="123" w:line="264" w:lineRule="auto"/>
        <w:ind w:right="262"/>
        <w:jc w:val="both"/>
        <w:rPr>
          <w:sz w:val="18"/>
        </w:rPr>
      </w:pPr>
      <w:r>
        <w:rPr>
          <w:b/>
          <w:i/>
          <w:w w:val="105"/>
          <w:sz w:val="18"/>
        </w:rPr>
        <w:t xml:space="preserve">Control charts for variable: </w:t>
      </w:r>
      <w:r>
        <w:rPr>
          <w:w w:val="105"/>
          <w:sz w:val="18"/>
        </w:rPr>
        <w:t>In the case of variables, control of the process average or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mean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quality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level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usually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determined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</w:t>
      </w:r>
      <w:r>
        <w:rPr>
          <w:w w:val="105"/>
          <w:sz w:val="18"/>
        </w:rPr>
        <w:t>he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control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chart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means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(µ),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X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bar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chart.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control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variability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process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determined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using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control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chart</w:t>
      </w:r>
      <w:r>
        <w:rPr>
          <w:spacing w:val="-40"/>
          <w:w w:val="105"/>
          <w:sz w:val="18"/>
        </w:rPr>
        <w:t xml:space="preserve"> </w:t>
      </w:r>
      <w:r>
        <w:rPr>
          <w:w w:val="105"/>
          <w:sz w:val="18"/>
        </w:rPr>
        <w:t>for range, or the R chart. The X bar chart is developed from the average of each subgroup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data, i.e., the data in each R chart is taken as a single reading, and from a number of these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data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points,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X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bar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chart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constructed.</w:t>
      </w:r>
    </w:p>
    <w:p w14:paraId="38E46946" w14:textId="77777777" w:rsidR="00DE4ECC" w:rsidRDefault="00105BF9" w:rsidP="00105BF9">
      <w:pPr>
        <w:pStyle w:val="ListParagraph"/>
        <w:numPr>
          <w:ilvl w:val="0"/>
          <w:numId w:val="163"/>
        </w:numPr>
        <w:tabs>
          <w:tab w:val="left" w:pos="3160"/>
        </w:tabs>
        <w:spacing w:before="97" w:line="264" w:lineRule="auto"/>
        <w:ind w:right="254"/>
        <w:jc w:val="both"/>
        <w:rPr>
          <w:sz w:val="18"/>
        </w:rPr>
      </w:pPr>
      <w:r>
        <w:rPr>
          <w:b/>
          <w:i/>
          <w:w w:val="105"/>
          <w:sz w:val="18"/>
        </w:rPr>
        <w:t xml:space="preserve">Control charts for attributes: </w:t>
      </w:r>
      <w:r>
        <w:rPr>
          <w:w w:val="105"/>
          <w:sz w:val="18"/>
        </w:rPr>
        <w:t>Similarly, control charts for sampling by attributes are</w:t>
      </w:r>
      <w:r>
        <w:rPr>
          <w:spacing w:val="1"/>
          <w:w w:val="105"/>
          <w:sz w:val="18"/>
        </w:rPr>
        <w:t xml:space="preserve"> </w:t>
      </w:r>
      <w:r>
        <w:rPr>
          <w:sz w:val="18"/>
        </w:rPr>
        <w:t>called ‘p’ charts. ‘P’ charts measure the variability in a process. c-chart is another device for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controlling attributes. It is used where the total number of defects (</w:t>
      </w:r>
      <w:r>
        <w:rPr>
          <w:w w:val="105"/>
          <w:sz w:val="18"/>
        </w:rPr>
        <w:t>of all kinds) in the</w:t>
      </w:r>
      <w:r>
        <w:rPr>
          <w:spacing w:val="1"/>
          <w:w w:val="105"/>
          <w:sz w:val="18"/>
        </w:rPr>
        <w:t xml:space="preserve"> </w:t>
      </w:r>
      <w:r>
        <w:rPr>
          <w:sz w:val="18"/>
        </w:rPr>
        <w:t>product</w:t>
      </w:r>
      <w:r>
        <w:rPr>
          <w:spacing w:val="7"/>
          <w:sz w:val="18"/>
        </w:rPr>
        <w:t xml:space="preserve"> </w:t>
      </w:r>
      <w:r>
        <w:rPr>
          <w:sz w:val="18"/>
        </w:rPr>
        <w:t>must</w:t>
      </w:r>
      <w:r>
        <w:rPr>
          <w:spacing w:val="10"/>
          <w:sz w:val="18"/>
        </w:rPr>
        <w:t xml:space="preserve"> </w:t>
      </w:r>
      <w:r>
        <w:rPr>
          <w:sz w:val="18"/>
        </w:rPr>
        <w:t>be</w:t>
      </w:r>
      <w:r>
        <w:rPr>
          <w:spacing w:val="8"/>
          <w:sz w:val="18"/>
        </w:rPr>
        <w:t xml:space="preserve"> </w:t>
      </w:r>
      <w:r>
        <w:rPr>
          <w:sz w:val="18"/>
        </w:rPr>
        <w:t>kept</w:t>
      </w:r>
      <w:r>
        <w:rPr>
          <w:spacing w:val="8"/>
          <w:sz w:val="18"/>
        </w:rPr>
        <w:t xml:space="preserve"> </w:t>
      </w:r>
      <w:r>
        <w:rPr>
          <w:sz w:val="18"/>
        </w:rPr>
        <w:t>under</w:t>
      </w:r>
      <w:r>
        <w:rPr>
          <w:spacing w:val="7"/>
          <w:sz w:val="18"/>
        </w:rPr>
        <w:t xml:space="preserve"> </w:t>
      </w:r>
      <w:r>
        <w:rPr>
          <w:sz w:val="18"/>
        </w:rPr>
        <w:t>control.</w:t>
      </w:r>
      <w:r>
        <w:rPr>
          <w:spacing w:val="10"/>
          <w:sz w:val="18"/>
        </w:rPr>
        <w:t xml:space="preserve"> </w:t>
      </w:r>
      <w:r>
        <w:rPr>
          <w:sz w:val="18"/>
        </w:rPr>
        <w:t>The</w:t>
      </w:r>
      <w:r>
        <w:rPr>
          <w:spacing w:val="8"/>
          <w:sz w:val="18"/>
        </w:rPr>
        <w:t xml:space="preserve"> </w:t>
      </w:r>
      <w:r>
        <w:rPr>
          <w:sz w:val="18"/>
        </w:rPr>
        <w:t>c-chart</w:t>
      </w:r>
      <w:r>
        <w:rPr>
          <w:spacing w:val="8"/>
          <w:sz w:val="18"/>
        </w:rPr>
        <w:t xml:space="preserve"> </w:t>
      </w:r>
      <w:r>
        <w:rPr>
          <w:sz w:val="18"/>
        </w:rPr>
        <w:t>is</w:t>
      </w:r>
      <w:r>
        <w:rPr>
          <w:spacing w:val="10"/>
          <w:sz w:val="18"/>
        </w:rPr>
        <w:t xml:space="preserve"> </w:t>
      </w:r>
      <w:r>
        <w:rPr>
          <w:sz w:val="18"/>
        </w:rPr>
        <w:t>useful</w:t>
      </w:r>
      <w:r>
        <w:rPr>
          <w:spacing w:val="8"/>
          <w:sz w:val="18"/>
        </w:rPr>
        <w:t xml:space="preserve"> </w:t>
      </w:r>
      <w:r>
        <w:rPr>
          <w:sz w:val="18"/>
        </w:rPr>
        <w:t>where</w:t>
      </w:r>
      <w:r>
        <w:rPr>
          <w:spacing w:val="7"/>
          <w:sz w:val="18"/>
        </w:rPr>
        <w:t xml:space="preserve"> </w:t>
      </w:r>
      <w:r>
        <w:rPr>
          <w:sz w:val="18"/>
        </w:rPr>
        <w:t>the</w:t>
      </w:r>
      <w:r>
        <w:rPr>
          <w:spacing w:val="8"/>
          <w:sz w:val="18"/>
        </w:rPr>
        <w:t xml:space="preserve"> </w:t>
      </w:r>
      <w:r>
        <w:rPr>
          <w:sz w:val="18"/>
        </w:rPr>
        <w:t>opportunity</w:t>
      </w:r>
      <w:r>
        <w:rPr>
          <w:spacing w:val="10"/>
          <w:sz w:val="18"/>
        </w:rPr>
        <w:t xml:space="preserve"> </w:t>
      </w:r>
      <w:r>
        <w:rPr>
          <w:sz w:val="18"/>
        </w:rPr>
        <w:t>for</w:t>
      </w:r>
      <w:r>
        <w:rPr>
          <w:spacing w:val="8"/>
          <w:sz w:val="18"/>
        </w:rPr>
        <w:t xml:space="preserve"> </w:t>
      </w:r>
      <w:r>
        <w:rPr>
          <w:sz w:val="18"/>
        </w:rPr>
        <w:t>defects</w:t>
      </w:r>
      <w:r>
        <w:rPr>
          <w:spacing w:val="-38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large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while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actual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occurrence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small.</w:t>
      </w:r>
    </w:p>
    <w:p w14:paraId="2DA776A7" w14:textId="77777777" w:rsidR="00DE4ECC" w:rsidRDefault="00105BF9">
      <w:pPr>
        <w:pStyle w:val="BodyText"/>
        <w:spacing w:before="100" w:line="264" w:lineRule="auto"/>
        <w:ind w:left="3160" w:right="273"/>
        <w:jc w:val="both"/>
      </w:pPr>
      <w:r>
        <w:rPr>
          <w:w w:val="105"/>
        </w:rPr>
        <w:t>Control Charts, rather than merely identifying defectives after they are produced, as in</w:t>
      </w:r>
      <w:r>
        <w:rPr>
          <w:spacing w:val="1"/>
          <w:w w:val="105"/>
        </w:rPr>
        <w:t xml:space="preserve"> </w:t>
      </w:r>
      <w:r>
        <w:rPr>
          <w:w w:val="105"/>
        </w:rPr>
        <w:t>acceptance</w:t>
      </w:r>
      <w:r>
        <w:rPr>
          <w:spacing w:val="8"/>
          <w:w w:val="105"/>
        </w:rPr>
        <w:t xml:space="preserve"> </w:t>
      </w:r>
      <w:r>
        <w:rPr>
          <w:w w:val="105"/>
        </w:rPr>
        <w:t>sampling,</w:t>
      </w:r>
      <w:r>
        <w:rPr>
          <w:spacing w:val="11"/>
          <w:w w:val="105"/>
        </w:rPr>
        <w:t xml:space="preserve"> </w:t>
      </w:r>
      <w:r>
        <w:rPr>
          <w:w w:val="105"/>
        </w:rPr>
        <w:t>help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w w:val="105"/>
        </w:rPr>
        <w:t>prevent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production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defectives.</w:t>
      </w:r>
    </w:p>
    <w:p w14:paraId="0C7F9E71" w14:textId="77777777" w:rsidR="00DE4ECC" w:rsidRDefault="00DE4ECC">
      <w:pPr>
        <w:spacing w:line="264" w:lineRule="auto"/>
        <w:jc w:val="both"/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16EE0A41" w14:textId="77777777" w:rsidR="00DE4ECC" w:rsidRDefault="00DE4ECC">
      <w:pPr>
        <w:pStyle w:val="BodyText"/>
        <w:rPr>
          <w:sz w:val="20"/>
        </w:rPr>
      </w:pPr>
    </w:p>
    <w:p w14:paraId="450C11BE" w14:textId="77777777" w:rsidR="00DE4ECC" w:rsidRDefault="00DE4ECC">
      <w:pPr>
        <w:pStyle w:val="BodyText"/>
        <w:rPr>
          <w:sz w:val="20"/>
        </w:rPr>
      </w:pPr>
    </w:p>
    <w:p w14:paraId="7B116D5A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669D12E6" w14:textId="77777777" w:rsidR="00DE4ECC" w:rsidRDefault="00DE4ECC">
      <w:pPr>
        <w:pStyle w:val="BodyText"/>
        <w:spacing w:before="1"/>
        <w:rPr>
          <w:sz w:val="20"/>
        </w:rPr>
      </w:pPr>
    </w:p>
    <w:p w14:paraId="32EAEF7A" w14:textId="77777777" w:rsidR="00DE4ECC" w:rsidRDefault="00105BF9">
      <w:pPr>
        <w:pStyle w:val="BodyText"/>
        <w:spacing w:line="264" w:lineRule="auto"/>
        <w:ind w:left="234" w:right="38"/>
        <w:jc w:val="both"/>
      </w:pPr>
      <w:r>
        <w:t>The</w:t>
      </w:r>
      <w:r>
        <w:rPr>
          <w:spacing w:val="17"/>
        </w:rPr>
        <w:t xml:space="preserve"> </w:t>
      </w:r>
      <w:r>
        <w:t>common</w:t>
      </w:r>
      <w:r>
        <w:rPr>
          <w:spacing w:val="12"/>
        </w:rPr>
        <w:t xml:space="preserve"> </w:t>
      </w:r>
      <w:r>
        <w:t>approach</w:t>
      </w:r>
      <w:r>
        <w:rPr>
          <w:spacing w:val="17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on-line</w:t>
      </w:r>
      <w:r>
        <w:rPr>
          <w:spacing w:val="12"/>
        </w:rPr>
        <w:t xml:space="preserve"> </w:t>
      </w:r>
      <w:r>
        <w:t>quality</w:t>
      </w:r>
      <w:r>
        <w:rPr>
          <w:spacing w:val="17"/>
        </w:rPr>
        <w:t xml:space="preserve"> </w:t>
      </w:r>
      <w:r>
        <w:t>control</w:t>
      </w:r>
      <w:r>
        <w:rPr>
          <w:spacing w:val="18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straightforward:</w:t>
      </w:r>
      <w:r>
        <w:rPr>
          <w:spacing w:val="12"/>
        </w:rPr>
        <w:t xml:space="preserve"> </w:t>
      </w:r>
      <w:r>
        <w:t>We</w:t>
      </w:r>
      <w:r>
        <w:rPr>
          <w:spacing w:val="18"/>
        </w:rPr>
        <w:t xml:space="preserve"> </w:t>
      </w:r>
      <w:r>
        <w:t>simply</w:t>
      </w:r>
      <w:r>
        <w:rPr>
          <w:spacing w:val="17"/>
        </w:rPr>
        <w:t xml:space="preserve"> </w:t>
      </w:r>
      <w:r>
        <w:t>take</w:t>
      </w:r>
      <w:r>
        <w:rPr>
          <w:spacing w:val="12"/>
        </w:rPr>
        <w:t xml:space="preserve"> </w:t>
      </w:r>
      <w:r>
        <w:t>out</w:t>
      </w:r>
      <w:r>
        <w:rPr>
          <w:spacing w:val="17"/>
        </w:rPr>
        <w:t xml:space="preserve"> </w:t>
      </w:r>
      <w:r>
        <w:t>samples</w:t>
      </w:r>
      <w:r>
        <w:rPr>
          <w:spacing w:val="1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definite</w:t>
      </w:r>
      <w:r>
        <w:rPr>
          <w:spacing w:val="-3"/>
          <w:w w:val="105"/>
        </w:rPr>
        <w:t xml:space="preserve"> </w:t>
      </w:r>
      <w:r>
        <w:rPr>
          <w:w w:val="105"/>
        </w:rPr>
        <w:t>size</w:t>
      </w:r>
      <w:r>
        <w:rPr>
          <w:spacing w:val="-3"/>
          <w:w w:val="105"/>
        </w:rPr>
        <w:t xml:space="preserve"> </w:t>
      </w:r>
      <w:r>
        <w:rPr>
          <w:w w:val="105"/>
        </w:rPr>
        <w:t>from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ongoing</w:t>
      </w:r>
      <w:r>
        <w:rPr>
          <w:spacing w:val="-3"/>
          <w:w w:val="105"/>
        </w:rPr>
        <w:t xml:space="preserve"> </w:t>
      </w:r>
      <w:r>
        <w:rPr>
          <w:w w:val="105"/>
        </w:rPr>
        <w:t>production</w:t>
      </w:r>
      <w:r>
        <w:rPr>
          <w:spacing w:val="-3"/>
          <w:w w:val="105"/>
        </w:rPr>
        <w:t xml:space="preserve"> </w:t>
      </w:r>
      <w:r>
        <w:rPr>
          <w:w w:val="105"/>
        </w:rPr>
        <w:t>process.</w:t>
      </w:r>
      <w:r>
        <w:rPr>
          <w:spacing w:val="-3"/>
          <w:w w:val="105"/>
        </w:rPr>
        <w:t xml:space="preserve"> </w:t>
      </w:r>
      <w:r>
        <w:rPr>
          <w:w w:val="105"/>
        </w:rPr>
        <w:t>We</w:t>
      </w:r>
      <w:r>
        <w:rPr>
          <w:spacing w:val="-3"/>
          <w:w w:val="105"/>
        </w:rPr>
        <w:t xml:space="preserve"> </w:t>
      </w:r>
      <w:r>
        <w:rPr>
          <w:w w:val="105"/>
        </w:rPr>
        <w:t>afterward</w:t>
      </w:r>
      <w:r>
        <w:rPr>
          <w:spacing w:val="-3"/>
          <w:w w:val="105"/>
        </w:rPr>
        <w:t xml:space="preserve"> </w:t>
      </w:r>
      <w:r>
        <w:rPr>
          <w:w w:val="105"/>
        </w:rPr>
        <w:t>produce</w:t>
      </w:r>
      <w:r>
        <w:rPr>
          <w:spacing w:val="-3"/>
          <w:w w:val="105"/>
        </w:rPr>
        <w:t xml:space="preserve"> </w:t>
      </w:r>
      <w:r>
        <w:rPr>
          <w:w w:val="105"/>
        </w:rPr>
        <w:t>line</w:t>
      </w:r>
      <w:r>
        <w:rPr>
          <w:spacing w:val="-3"/>
          <w:w w:val="105"/>
        </w:rPr>
        <w:t xml:space="preserve"> </w:t>
      </w:r>
      <w:r>
        <w:rPr>
          <w:w w:val="105"/>
        </w:rPr>
        <w:t>charts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9"/>
          <w:w w:val="105"/>
        </w:rPr>
        <w:t xml:space="preserve"> </w:t>
      </w:r>
      <w:r>
        <w:rPr>
          <w:w w:val="105"/>
        </w:rPr>
        <w:t>variability in those samples and think about their closeness to target specifications. If a trend</w:t>
      </w:r>
      <w:r>
        <w:rPr>
          <w:spacing w:val="1"/>
          <w:w w:val="105"/>
        </w:rPr>
        <w:t xml:space="preserve"> </w:t>
      </w:r>
      <w:r>
        <w:rPr>
          <w:w w:val="105"/>
        </w:rPr>
        <w:t>comes into view in</w:t>
      </w:r>
      <w:r>
        <w:rPr>
          <w:w w:val="105"/>
        </w:rPr>
        <w:t xml:space="preserve"> those lines, or if samples fall outside pre-specified limits, we state the</w:t>
      </w:r>
      <w:r>
        <w:rPr>
          <w:spacing w:val="1"/>
          <w:w w:val="105"/>
        </w:rPr>
        <w:t xml:space="preserve"> </w:t>
      </w:r>
      <w:r>
        <w:rPr>
          <w:w w:val="105"/>
        </w:rPr>
        <w:t>process to be out of control and take action to locate the cause of the problem. These types of</w:t>
      </w:r>
      <w:r>
        <w:rPr>
          <w:spacing w:val="1"/>
          <w:w w:val="105"/>
        </w:rPr>
        <w:t xml:space="preserve"> </w:t>
      </w:r>
      <w:r>
        <w:rPr>
          <w:w w:val="105"/>
        </w:rPr>
        <w:t>charts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times</w:t>
      </w:r>
      <w:r>
        <w:rPr>
          <w:spacing w:val="-7"/>
          <w:w w:val="105"/>
        </w:rPr>
        <w:t xml:space="preserve"> </w:t>
      </w:r>
      <w:r>
        <w:rPr>
          <w:w w:val="105"/>
        </w:rPr>
        <w:t>also</w:t>
      </w:r>
      <w:r>
        <w:rPr>
          <w:spacing w:val="-6"/>
          <w:w w:val="105"/>
        </w:rPr>
        <w:t xml:space="preserve"> </w:t>
      </w:r>
      <w:r>
        <w:rPr>
          <w:w w:val="105"/>
        </w:rPr>
        <w:t>referred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Shewhart</w:t>
      </w:r>
      <w:r>
        <w:rPr>
          <w:spacing w:val="-6"/>
          <w:w w:val="105"/>
        </w:rPr>
        <w:t xml:space="preserve"> </w:t>
      </w:r>
      <w:r>
        <w:rPr>
          <w:w w:val="105"/>
        </w:rPr>
        <w:t>control</w:t>
      </w:r>
      <w:r>
        <w:rPr>
          <w:spacing w:val="-7"/>
          <w:w w:val="105"/>
        </w:rPr>
        <w:t xml:space="preserve"> </w:t>
      </w:r>
      <w:r>
        <w:rPr>
          <w:w w:val="105"/>
        </w:rPr>
        <w:t>charts</w:t>
      </w:r>
      <w:r>
        <w:rPr>
          <w:spacing w:val="-7"/>
          <w:w w:val="105"/>
        </w:rPr>
        <w:t xml:space="preserve"> </w:t>
      </w:r>
      <w:r>
        <w:rPr>
          <w:w w:val="105"/>
        </w:rPr>
        <w:t>named</w:t>
      </w:r>
      <w:r>
        <w:rPr>
          <w:spacing w:val="-7"/>
          <w:w w:val="105"/>
        </w:rPr>
        <w:t xml:space="preserve"> </w:t>
      </w:r>
      <w:r>
        <w:rPr>
          <w:w w:val="105"/>
        </w:rPr>
        <w:t>after</w:t>
      </w:r>
      <w:r>
        <w:rPr>
          <w:spacing w:val="-7"/>
          <w:w w:val="105"/>
        </w:rPr>
        <w:t xml:space="preserve"> </w:t>
      </w:r>
      <w:r>
        <w:rPr>
          <w:w w:val="105"/>
        </w:rPr>
        <w:t>W.</w:t>
      </w:r>
      <w:r>
        <w:rPr>
          <w:spacing w:val="-6"/>
          <w:w w:val="105"/>
        </w:rPr>
        <w:t xml:space="preserve"> </w:t>
      </w:r>
      <w:r>
        <w:rPr>
          <w:w w:val="105"/>
        </w:rPr>
        <w:t>A.</w:t>
      </w:r>
      <w:r>
        <w:rPr>
          <w:spacing w:val="-7"/>
          <w:w w:val="105"/>
        </w:rPr>
        <w:t xml:space="preserve"> </w:t>
      </w:r>
      <w:r>
        <w:rPr>
          <w:w w:val="105"/>
        </w:rPr>
        <w:t>Shewhart,</w:t>
      </w:r>
      <w:r>
        <w:rPr>
          <w:spacing w:val="-7"/>
          <w:w w:val="105"/>
        </w:rPr>
        <w:t xml:space="preserve"> </w:t>
      </w:r>
      <w:r>
        <w:rPr>
          <w:w w:val="105"/>
        </w:rPr>
        <w:t>who</w:t>
      </w:r>
      <w:r>
        <w:rPr>
          <w:spacing w:val="-39"/>
          <w:w w:val="105"/>
        </w:rPr>
        <w:t xml:space="preserve"> </w:t>
      </w:r>
      <w:r>
        <w:rPr>
          <w:w w:val="105"/>
        </w:rPr>
        <w:t>is</w:t>
      </w:r>
      <w:r>
        <w:rPr>
          <w:spacing w:val="11"/>
          <w:w w:val="105"/>
        </w:rPr>
        <w:t xml:space="preserve"> </w:t>
      </w:r>
      <w:r>
        <w:rPr>
          <w:w w:val="105"/>
        </w:rPr>
        <w:t>usually</w:t>
      </w:r>
      <w:r>
        <w:rPr>
          <w:spacing w:val="13"/>
          <w:w w:val="105"/>
        </w:rPr>
        <w:t xml:space="preserve"> </w:t>
      </w:r>
      <w:r>
        <w:rPr>
          <w:w w:val="105"/>
        </w:rPr>
        <w:t>credited</w:t>
      </w:r>
      <w:r>
        <w:rPr>
          <w:spacing w:val="11"/>
          <w:w w:val="105"/>
        </w:rPr>
        <w:t xml:space="preserve"> </w:t>
      </w:r>
      <w:r>
        <w:rPr>
          <w:w w:val="105"/>
        </w:rPr>
        <w:t>as</w:t>
      </w:r>
      <w:r>
        <w:rPr>
          <w:spacing w:val="11"/>
          <w:w w:val="105"/>
        </w:rPr>
        <w:t xml:space="preserve"> </w:t>
      </w:r>
      <w:r>
        <w:rPr>
          <w:w w:val="105"/>
        </w:rPr>
        <w:t>being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first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w w:val="105"/>
        </w:rPr>
        <w:t>initiate</w:t>
      </w:r>
      <w:r>
        <w:rPr>
          <w:spacing w:val="13"/>
          <w:w w:val="105"/>
        </w:rPr>
        <w:t xml:space="preserve"> </w:t>
      </w:r>
      <w:r>
        <w:rPr>
          <w:w w:val="105"/>
        </w:rPr>
        <w:t>these</w:t>
      </w:r>
      <w:r>
        <w:rPr>
          <w:spacing w:val="11"/>
          <w:w w:val="105"/>
        </w:rPr>
        <w:t xml:space="preserve"> </w:t>
      </w:r>
      <w:r>
        <w:rPr>
          <w:w w:val="105"/>
        </w:rPr>
        <w:t>methods.</w:t>
      </w:r>
    </w:p>
    <w:p w14:paraId="79F1E0B3" w14:textId="77777777" w:rsidR="00DE4ECC" w:rsidRDefault="00DE4ECC">
      <w:pPr>
        <w:pStyle w:val="BodyText"/>
        <w:spacing w:before="3"/>
        <w:rPr>
          <w:sz w:val="19"/>
        </w:rPr>
      </w:pPr>
    </w:p>
    <w:p w14:paraId="4F463ADF" w14:textId="77777777" w:rsidR="00DE4ECC" w:rsidRDefault="00105BF9">
      <w:pPr>
        <w:pStyle w:val="Heading6"/>
        <w:ind w:left="234"/>
        <w:jc w:val="both"/>
      </w:pPr>
      <w:r>
        <w:rPr>
          <w:spacing w:val="-1"/>
        </w:rPr>
        <w:t>Short</w:t>
      </w:r>
      <w:r>
        <w:rPr>
          <w:spacing w:val="-8"/>
        </w:rPr>
        <w:t xml:space="preserve"> </w:t>
      </w:r>
      <w:r>
        <w:rPr>
          <w:spacing w:val="-1"/>
        </w:rPr>
        <w:t>Run</w:t>
      </w:r>
      <w:r>
        <w:rPr>
          <w:spacing w:val="-15"/>
        </w:rPr>
        <w:t xml:space="preserve"> </w:t>
      </w:r>
      <w:r>
        <w:rPr>
          <w:spacing w:val="-1"/>
        </w:rPr>
        <w:t>Control</w:t>
      </w:r>
      <w:r>
        <w:rPr>
          <w:spacing w:val="-8"/>
        </w:rPr>
        <w:t xml:space="preserve"> </w:t>
      </w:r>
      <w:r>
        <w:rPr>
          <w:spacing w:val="-1"/>
        </w:rPr>
        <w:t>Charts</w:t>
      </w:r>
    </w:p>
    <w:p w14:paraId="544D62FD" w14:textId="77777777" w:rsidR="00DE4ECC" w:rsidRDefault="00DE4ECC">
      <w:pPr>
        <w:pStyle w:val="BodyText"/>
        <w:spacing w:before="7"/>
        <w:rPr>
          <w:b/>
          <w:sz w:val="22"/>
        </w:rPr>
      </w:pPr>
    </w:p>
    <w:p w14:paraId="37DB65EB" w14:textId="77777777" w:rsidR="00DE4ECC" w:rsidRDefault="00105BF9">
      <w:pPr>
        <w:pStyle w:val="BodyText"/>
        <w:spacing w:line="273" w:lineRule="auto"/>
        <w:ind w:left="234" w:right="39"/>
        <w:jc w:val="both"/>
      </w:pPr>
      <w:r>
        <w:t>The</w:t>
      </w:r>
      <w:r>
        <w:rPr>
          <w:spacing w:val="20"/>
        </w:rPr>
        <w:t xml:space="preserve"> </w:t>
      </w:r>
      <w:r>
        <w:t>short</w:t>
      </w:r>
      <w:r>
        <w:rPr>
          <w:spacing w:val="21"/>
        </w:rPr>
        <w:t xml:space="preserve"> </w:t>
      </w:r>
      <w:r>
        <w:t>run</w:t>
      </w:r>
      <w:r>
        <w:rPr>
          <w:spacing w:val="21"/>
        </w:rPr>
        <w:t xml:space="preserve"> </w:t>
      </w:r>
      <w:r>
        <w:t>control</w:t>
      </w:r>
      <w:r>
        <w:rPr>
          <w:spacing w:val="21"/>
        </w:rPr>
        <w:t xml:space="preserve"> </w:t>
      </w:r>
      <w:r>
        <w:t>chart,</w:t>
      </w:r>
      <w:r>
        <w:rPr>
          <w:spacing w:val="21"/>
        </w:rPr>
        <w:t xml:space="preserve"> </w:t>
      </w:r>
      <w:r>
        <w:t>or</w:t>
      </w:r>
      <w:r>
        <w:rPr>
          <w:spacing w:val="20"/>
        </w:rPr>
        <w:t xml:space="preserve"> </w:t>
      </w:r>
      <w:r>
        <w:t>else</w:t>
      </w:r>
      <w:r>
        <w:rPr>
          <w:spacing w:val="21"/>
        </w:rPr>
        <w:t xml:space="preserve"> </w:t>
      </w:r>
      <w:r>
        <w:t>control</w:t>
      </w:r>
      <w:r>
        <w:rPr>
          <w:spacing w:val="21"/>
        </w:rPr>
        <w:t xml:space="preserve"> </w:t>
      </w:r>
      <w:r>
        <w:t>chart</w:t>
      </w:r>
      <w:r>
        <w:rPr>
          <w:spacing w:val="21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t>short</w:t>
      </w:r>
      <w:r>
        <w:rPr>
          <w:spacing w:val="20"/>
        </w:rPr>
        <w:t xml:space="preserve"> </w:t>
      </w:r>
      <w:r>
        <w:t>production</w:t>
      </w:r>
      <w:r>
        <w:rPr>
          <w:spacing w:val="21"/>
        </w:rPr>
        <w:t xml:space="preserve"> </w:t>
      </w:r>
      <w:r>
        <w:t>runs,</w:t>
      </w:r>
      <w:r>
        <w:rPr>
          <w:spacing w:val="21"/>
        </w:rPr>
        <w:t xml:space="preserve"> </w:t>
      </w:r>
      <w:r>
        <w:t>plots</w:t>
      </w:r>
      <w:r>
        <w:rPr>
          <w:spacing w:val="21"/>
        </w:rPr>
        <w:t xml:space="preserve"> </w:t>
      </w:r>
      <w:r>
        <w:t>interpretation</w:t>
      </w:r>
      <w:r>
        <w:rPr>
          <w:spacing w:val="-3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variables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attributes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parts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chart.</w:t>
      </w:r>
      <w:r>
        <w:rPr>
          <w:spacing w:val="1"/>
        </w:rPr>
        <w:t xml:space="preserve"> </w:t>
      </w:r>
      <w:r>
        <w:t>Short</w:t>
      </w:r>
      <w:r>
        <w:rPr>
          <w:spacing w:val="1"/>
        </w:rPr>
        <w:t xml:space="preserve"> </w:t>
      </w:r>
      <w:r>
        <w:t>run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charts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developed</w:t>
      </w:r>
      <w:r>
        <w:rPr>
          <w:spacing w:val="25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deal</w:t>
      </w:r>
      <w:r>
        <w:rPr>
          <w:spacing w:val="26"/>
        </w:rPr>
        <w:t xml:space="preserve"> </w:t>
      </w:r>
      <w:r>
        <w:t>with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requirement</w:t>
      </w:r>
      <w:r>
        <w:rPr>
          <w:spacing w:val="26"/>
        </w:rPr>
        <w:t xml:space="preserve"> </w:t>
      </w:r>
      <w:r>
        <w:t>that</w:t>
      </w:r>
      <w:r>
        <w:rPr>
          <w:spacing w:val="24"/>
        </w:rPr>
        <w:t xml:space="preserve"> </w:t>
      </w:r>
      <w:r>
        <w:t>several</w:t>
      </w:r>
      <w:r>
        <w:rPr>
          <w:spacing w:val="26"/>
        </w:rPr>
        <w:t xml:space="preserve"> </w:t>
      </w:r>
      <w:r>
        <w:t>dozen</w:t>
      </w:r>
      <w:r>
        <w:rPr>
          <w:spacing w:val="26"/>
        </w:rPr>
        <w:t xml:space="preserve"> </w:t>
      </w:r>
      <w:r>
        <w:t>measurements</w:t>
      </w:r>
      <w:r>
        <w:rPr>
          <w:spacing w:val="26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process</w:t>
      </w:r>
      <w:r>
        <w:rPr>
          <w:spacing w:val="26"/>
        </w:rPr>
        <w:t xml:space="preserve"> </w:t>
      </w:r>
      <w:r>
        <w:t>have</w:t>
      </w:r>
      <w:r>
        <w:rPr>
          <w:spacing w:val="26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24"/>
        </w:rPr>
        <w:t xml:space="preserve"> </w:t>
      </w:r>
      <w:r>
        <w:t>collected</w:t>
      </w:r>
      <w:r>
        <w:rPr>
          <w:spacing w:val="24"/>
        </w:rPr>
        <w:t xml:space="preserve"> </w:t>
      </w:r>
      <w:r>
        <w:t>before</w:t>
      </w:r>
      <w:r>
        <w:rPr>
          <w:spacing w:val="25"/>
        </w:rPr>
        <w:t xml:space="preserve"> </w:t>
      </w:r>
      <w:r>
        <w:t>control</w:t>
      </w:r>
      <w:r>
        <w:rPr>
          <w:spacing w:val="28"/>
        </w:rPr>
        <w:t xml:space="preserve"> </w:t>
      </w:r>
      <w:r>
        <w:t>limits</w:t>
      </w:r>
      <w:r>
        <w:rPr>
          <w:spacing w:val="25"/>
        </w:rPr>
        <w:t xml:space="preserve"> </w:t>
      </w:r>
      <w:r>
        <w:t>are</w:t>
      </w:r>
      <w:r>
        <w:rPr>
          <w:spacing w:val="24"/>
        </w:rPr>
        <w:t xml:space="preserve"> </w:t>
      </w:r>
      <w:r>
        <w:t>calculated.</w:t>
      </w:r>
      <w:r>
        <w:rPr>
          <w:spacing w:val="25"/>
        </w:rPr>
        <w:t xml:space="preserve"> </w:t>
      </w:r>
      <w:r>
        <w:t>Meeting</w:t>
      </w:r>
      <w:r>
        <w:rPr>
          <w:spacing w:val="24"/>
        </w:rPr>
        <w:t xml:space="preserve"> </w:t>
      </w:r>
      <w:r>
        <w:t>this</w:t>
      </w:r>
      <w:r>
        <w:rPr>
          <w:spacing w:val="24"/>
        </w:rPr>
        <w:t xml:space="preserve"> </w:t>
      </w:r>
      <w:r>
        <w:t>requirement</w:t>
      </w:r>
      <w:r>
        <w:rPr>
          <w:spacing w:val="29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habitually</w:t>
      </w:r>
      <w:r>
        <w:rPr>
          <w:spacing w:val="25"/>
        </w:rPr>
        <w:t xml:space="preserve"> </w:t>
      </w:r>
      <w:r>
        <w:t>difficult</w:t>
      </w:r>
      <w:r>
        <w:rPr>
          <w:spacing w:val="-38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operations</w:t>
      </w:r>
      <w:r>
        <w:rPr>
          <w:spacing w:val="22"/>
        </w:rPr>
        <w:t xml:space="preserve"> </w:t>
      </w:r>
      <w:r>
        <w:t>tha</w:t>
      </w:r>
      <w:r>
        <w:t>t</w:t>
      </w:r>
      <w:r>
        <w:rPr>
          <w:spacing w:val="22"/>
        </w:rPr>
        <w:t xml:space="preserve"> </w:t>
      </w:r>
      <w:r>
        <w:t>produce</w:t>
      </w:r>
      <w:r>
        <w:rPr>
          <w:spacing w:val="19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limited</w:t>
      </w:r>
      <w:r>
        <w:rPr>
          <w:spacing w:val="22"/>
        </w:rPr>
        <w:t xml:space="preserve"> </w:t>
      </w:r>
      <w:r>
        <w:t>number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an</w:t>
      </w:r>
      <w:r>
        <w:rPr>
          <w:spacing w:val="23"/>
        </w:rPr>
        <w:t xml:space="preserve"> </w:t>
      </w:r>
      <w:r>
        <w:t>exacting</w:t>
      </w:r>
      <w:r>
        <w:rPr>
          <w:spacing w:val="22"/>
        </w:rPr>
        <w:t xml:space="preserve"> </w:t>
      </w:r>
      <w:r>
        <w:t>part</w:t>
      </w:r>
      <w:r>
        <w:rPr>
          <w:spacing w:val="19"/>
        </w:rPr>
        <w:t xml:space="preserve"> </w:t>
      </w:r>
      <w:r>
        <w:t>during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production</w:t>
      </w:r>
      <w:r>
        <w:rPr>
          <w:spacing w:val="23"/>
        </w:rPr>
        <w:t xml:space="preserve"> </w:t>
      </w:r>
      <w:r>
        <w:t>run.</w:t>
      </w:r>
    </w:p>
    <w:p w14:paraId="76E1B253" w14:textId="77777777" w:rsidR="00DE4ECC" w:rsidRDefault="00105BF9">
      <w:pPr>
        <w:pStyle w:val="BodyText"/>
        <w:spacing w:before="195" w:line="268" w:lineRule="auto"/>
        <w:ind w:left="234" w:right="47" w:firstLine="24"/>
        <w:jc w:val="both"/>
      </w:pPr>
      <w:r>
        <w:rPr>
          <w:noProof/>
        </w:rPr>
        <w:drawing>
          <wp:inline distT="0" distB="0" distL="0" distR="0" wp14:anchorId="1E7FD13D" wp14:editId="288ACEFA">
            <wp:extent cx="226488" cy="228307"/>
            <wp:effectExtent l="0" t="0" r="0" b="0"/>
            <wp:docPr id="87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3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488" cy="22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w w:val="105"/>
          <w:position w:val="1"/>
        </w:rPr>
        <w:t xml:space="preserve">Example: </w:t>
      </w:r>
      <w:r>
        <w:rPr>
          <w:w w:val="105"/>
          <w:position w:val="1"/>
        </w:rPr>
        <w:t>A paper mill may produce only three or four (huge) rolls of a particular kind</w:t>
      </w:r>
      <w:r>
        <w:rPr>
          <w:spacing w:val="-39"/>
          <w:w w:val="105"/>
          <w:position w:val="1"/>
        </w:rPr>
        <w:t xml:space="preserve"> </w:t>
      </w:r>
      <w:r>
        <w:rPr>
          <w:w w:val="105"/>
        </w:rPr>
        <w:t xml:space="preserve">of paper (i.e., </w:t>
      </w:r>
      <w:r>
        <w:rPr>
          <w:i/>
          <w:w w:val="105"/>
        </w:rPr>
        <w:t>part</w:t>
      </w:r>
      <w:r>
        <w:rPr>
          <w:w w:val="105"/>
        </w:rPr>
        <w:t>) and then shift production to another kind of paper. But if variables, such as</w:t>
      </w:r>
      <w:r>
        <w:rPr>
          <w:spacing w:val="1"/>
          <w:w w:val="105"/>
        </w:rPr>
        <w:t xml:space="preserve"> </w:t>
      </w:r>
      <w:r>
        <w:rPr>
          <w:w w:val="105"/>
        </w:rPr>
        <w:t>paper</w:t>
      </w:r>
      <w:r>
        <w:rPr>
          <w:spacing w:val="-8"/>
          <w:w w:val="105"/>
        </w:rPr>
        <w:t xml:space="preserve"> </w:t>
      </w:r>
      <w:r>
        <w:rPr>
          <w:w w:val="105"/>
        </w:rPr>
        <w:t>thickness,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attributes,</w:t>
      </w:r>
      <w:r>
        <w:rPr>
          <w:spacing w:val="-7"/>
          <w:w w:val="105"/>
        </w:rPr>
        <w:t xml:space="preserve"> </w:t>
      </w:r>
      <w:r>
        <w:rPr>
          <w:w w:val="105"/>
        </w:rPr>
        <w:t>such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w w:val="105"/>
        </w:rPr>
        <w:t>blemishes,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monitored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several</w:t>
      </w:r>
      <w:r>
        <w:rPr>
          <w:spacing w:val="-8"/>
          <w:w w:val="105"/>
        </w:rPr>
        <w:t xml:space="preserve"> </w:t>
      </w:r>
      <w:r>
        <w:rPr>
          <w:w w:val="105"/>
        </w:rPr>
        <w:t>dozen</w:t>
      </w:r>
      <w:r>
        <w:rPr>
          <w:spacing w:val="-7"/>
          <w:w w:val="105"/>
        </w:rPr>
        <w:t xml:space="preserve"> </w:t>
      </w:r>
      <w:r>
        <w:rPr>
          <w:w w:val="105"/>
        </w:rPr>
        <w:t>rolls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paper</w:t>
      </w:r>
      <w:r>
        <w:rPr>
          <w:spacing w:val="-39"/>
          <w:w w:val="105"/>
        </w:rPr>
        <w:t xml:space="preserve"> </w:t>
      </w:r>
      <w:r>
        <w:rPr>
          <w:w w:val="105"/>
        </w:rPr>
        <w:t>of, say, a dozen different kinds, control limits for thickness and blemishes c</w:t>
      </w:r>
      <w:r>
        <w:rPr>
          <w:w w:val="105"/>
        </w:rPr>
        <w:t>ould be calculated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i/>
          <w:w w:val="105"/>
        </w:rPr>
        <w:t>transformed</w:t>
      </w:r>
      <w:r>
        <w:rPr>
          <w:i/>
          <w:spacing w:val="-5"/>
          <w:w w:val="105"/>
        </w:rPr>
        <w:t xml:space="preserve"> </w:t>
      </w:r>
      <w:r>
        <w:rPr>
          <w:w w:val="105"/>
        </w:rPr>
        <w:t>(within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short</w:t>
      </w:r>
      <w:r>
        <w:rPr>
          <w:spacing w:val="8"/>
          <w:w w:val="105"/>
        </w:rPr>
        <w:t xml:space="preserve"> </w:t>
      </w:r>
      <w:r>
        <w:rPr>
          <w:w w:val="105"/>
        </w:rPr>
        <w:t>production</w:t>
      </w:r>
      <w:r>
        <w:rPr>
          <w:spacing w:val="10"/>
          <w:w w:val="105"/>
        </w:rPr>
        <w:t xml:space="preserve"> </w:t>
      </w:r>
      <w:r>
        <w:rPr>
          <w:w w:val="105"/>
        </w:rPr>
        <w:t>run)</w:t>
      </w:r>
      <w:r>
        <w:rPr>
          <w:spacing w:val="8"/>
          <w:w w:val="105"/>
        </w:rPr>
        <w:t xml:space="preserve"> </w:t>
      </w:r>
      <w:r>
        <w:rPr>
          <w:w w:val="105"/>
        </w:rPr>
        <w:t>variable</w:t>
      </w:r>
      <w:r>
        <w:rPr>
          <w:spacing w:val="10"/>
          <w:w w:val="105"/>
        </w:rPr>
        <w:t xml:space="preserve"> </w:t>
      </w:r>
      <w:r>
        <w:rPr>
          <w:w w:val="105"/>
        </w:rPr>
        <w:t>values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interest.</w:t>
      </w:r>
    </w:p>
    <w:p w14:paraId="4B82FEB5" w14:textId="77777777" w:rsidR="00DE4ECC" w:rsidRDefault="00DE4ECC">
      <w:pPr>
        <w:pStyle w:val="BodyText"/>
        <w:spacing w:before="8"/>
        <w:rPr>
          <w:sz w:val="17"/>
        </w:rPr>
      </w:pPr>
    </w:p>
    <w:p w14:paraId="7B723699" w14:textId="77777777" w:rsidR="00DE4ECC" w:rsidRDefault="00105BF9" w:rsidP="00105BF9">
      <w:pPr>
        <w:pStyle w:val="Heading5"/>
        <w:numPr>
          <w:ilvl w:val="2"/>
          <w:numId w:val="166"/>
        </w:numPr>
        <w:tabs>
          <w:tab w:val="left" w:pos="954"/>
          <w:tab w:val="left" w:pos="955"/>
        </w:tabs>
        <w:ind w:left="954" w:hanging="721"/>
        <w:jc w:val="left"/>
      </w:pPr>
      <w:r>
        <w:t>Control</w:t>
      </w:r>
      <w:r>
        <w:rPr>
          <w:spacing w:val="35"/>
        </w:rPr>
        <w:t xml:space="preserve"> </w:t>
      </w:r>
      <w:r>
        <w:t>Limits</w:t>
      </w:r>
    </w:p>
    <w:p w14:paraId="67A58B68" w14:textId="77777777" w:rsidR="00DE4ECC" w:rsidRDefault="00DE4ECC">
      <w:pPr>
        <w:pStyle w:val="BodyText"/>
        <w:rPr>
          <w:b/>
          <w:sz w:val="23"/>
        </w:rPr>
      </w:pPr>
    </w:p>
    <w:p w14:paraId="54E2107D" w14:textId="77777777" w:rsidR="00DE4ECC" w:rsidRDefault="00105BF9">
      <w:pPr>
        <w:pStyle w:val="BodyText"/>
        <w:spacing w:line="273" w:lineRule="auto"/>
        <w:ind w:left="234" w:right="42"/>
        <w:jc w:val="both"/>
      </w:pPr>
      <w:r>
        <w:rPr>
          <w:w w:val="105"/>
        </w:rPr>
        <w:t>We are aware from our basic statistics course that plus and minus three standard deviations</w:t>
      </w:r>
      <w:r>
        <w:rPr>
          <w:spacing w:val="1"/>
          <w:w w:val="105"/>
        </w:rPr>
        <w:t xml:space="preserve"> </w:t>
      </w:r>
      <w:r>
        <w:rPr>
          <w:w w:val="105"/>
        </w:rPr>
        <w:t>from the mean of normal destruction will include 99.73 per cent of all data in the distribution.</w:t>
      </w:r>
      <w:r>
        <w:rPr>
          <w:spacing w:val="1"/>
          <w:w w:val="105"/>
        </w:rPr>
        <w:t xml:space="preserve"> </w:t>
      </w:r>
      <w:r>
        <w:rPr>
          <w:w w:val="105"/>
        </w:rPr>
        <w:t>When the mean absolute deviation of a data set is less than three s</w:t>
      </w:r>
      <w:r>
        <w:rPr>
          <w:w w:val="105"/>
        </w:rPr>
        <w:t>tandard deviations, it is</w:t>
      </w:r>
      <w:r>
        <w:rPr>
          <w:spacing w:val="1"/>
          <w:w w:val="105"/>
        </w:rPr>
        <w:t xml:space="preserve"> </w:t>
      </w:r>
      <w:r>
        <w:rPr>
          <w:w w:val="105"/>
        </w:rPr>
        <w:t>considered to be within acceptable limits or error. Using the same rationale, the Upper Control</w:t>
      </w:r>
      <w:r>
        <w:rPr>
          <w:spacing w:val="-39"/>
          <w:w w:val="105"/>
        </w:rPr>
        <w:t xml:space="preserve"> </w:t>
      </w:r>
      <w:r>
        <w:rPr>
          <w:w w:val="105"/>
        </w:rPr>
        <w:t>Limit</w:t>
      </w:r>
      <w:r>
        <w:rPr>
          <w:spacing w:val="-9"/>
          <w:w w:val="105"/>
        </w:rPr>
        <w:t xml:space="preserve"> </w:t>
      </w:r>
      <w:r>
        <w:rPr>
          <w:w w:val="105"/>
        </w:rPr>
        <w:t>(UCL)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calculated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3s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set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chart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shown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Figure</w:t>
      </w:r>
      <w:r>
        <w:rPr>
          <w:spacing w:val="-9"/>
          <w:w w:val="105"/>
        </w:rPr>
        <w:t xml:space="preserve"> </w:t>
      </w:r>
      <w:r>
        <w:rPr>
          <w:w w:val="105"/>
        </w:rPr>
        <w:t>below.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Lower</w:t>
      </w:r>
      <w:r>
        <w:rPr>
          <w:spacing w:val="-9"/>
          <w:w w:val="105"/>
        </w:rPr>
        <w:t xml:space="preserve"> </w:t>
      </w:r>
      <w:r>
        <w:rPr>
          <w:w w:val="105"/>
        </w:rPr>
        <w:t>Control</w:t>
      </w:r>
      <w:r>
        <w:rPr>
          <w:spacing w:val="-39"/>
          <w:w w:val="105"/>
        </w:rPr>
        <w:t xml:space="preserve"> </w:t>
      </w:r>
      <w:r>
        <w:rPr>
          <w:w w:val="105"/>
        </w:rPr>
        <w:t>Limit (LCL) is established in the same manner. These are the limits in which the measured</w:t>
      </w:r>
      <w:r>
        <w:rPr>
          <w:spacing w:val="1"/>
          <w:w w:val="105"/>
        </w:rPr>
        <w:t xml:space="preserve"> </w:t>
      </w:r>
      <w:r>
        <w:rPr>
          <w:w w:val="105"/>
        </w:rPr>
        <w:t>parameters</w:t>
      </w:r>
      <w:r>
        <w:rPr>
          <w:spacing w:val="12"/>
          <w:w w:val="105"/>
        </w:rPr>
        <w:t xml:space="preserve"> </w:t>
      </w:r>
      <w:r>
        <w:rPr>
          <w:w w:val="105"/>
        </w:rPr>
        <w:t>are</w:t>
      </w:r>
      <w:r>
        <w:rPr>
          <w:spacing w:val="14"/>
          <w:w w:val="105"/>
        </w:rPr>
        <w:t xml:space="preserve"> </w:t>
      </w:r>
      <w:r>
        <w:rPr>
          <w:w w:val="105"/>
        </w:rPr>
        <w:t>expected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fall</w:t>
      </w:r>
      <w:r>
        <w:rPr>
          <w:spacing w:val="12"/>
          <w:w w:val="105"/>
        </w:rPr>
        <w:t xml:space="preserve"> </w:t>
      </w:r>
      <w:r>
        <w:rPr>
          <w:w w:val="105"/>
        </w:rPr>
        <w:t>into.</w:t>
      </w:r>
    </w:p>
    <w:p w14:paraId="7F9F60FA" w14:textId="77777777" w:rsidR="00DE4ECC" w:rsidRDefault="00105BF9">
      <w:pPr>
        <w:pStyle w:val="BodyText"/>
        <w:spacing w:before="116" w:line="273" w:lineRule="auto"/>
        <w:ind w:left="234" w:right="42"/>
        <w:jc w:val="both"/>
      </w:pPr>
      <w:r>
        <w:t>Although, industry practice is to use three standard deviations, some applications may merit the</w:t>
      </w:r>
      <w:r>
        <w:rPr>
          <w:spacing w:val="1"/>
        </w:rPr>
        <w:t xml:space="preserve"> </w:t>
      </w:r>
      <w:r>
        <w:rPr>
          <w:w w:val="105"/>
        </w:rPr>
        <w:t>use of wider or narrower contro</w:t>
      </w:r>
      <w:r>
        <w:rPr>
          <w:w w:val="105"/>
        </w:rPr>
        <w:t>l limits. However, the measure of limits is always based on</w:t>
      </w:r>
      <w:r>
        <w:rPr>
          <w:spacing w:val="1"/>
          <w:w w:val="105"/>
        </w:rPr>
        <w:t xml:space="preserve"> </w:t>
      </w:r>
      <w:r>
        <w:rPr>
          <w:w w:val="105"/>
        </w:rPr>
        <w:t>standard</w:t>
      </w:r>
      <w:r>
        <w:rPr>
          <w:spacing w:val="15"/>
          <w:w w:val="105"/>
        </w:rPr>
        <w:t xml:space="preserve"> </w:t>
      </w:r>
      <w:r>
        <w:rPr>
          <w:w w:val="105"/>
        </w:rPr>
        <w:t>deviations.</w:t>
      </w:r>
    </w:p>
    <w:p w14:paraId="2058414C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74CDB86E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13293A2B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00" w:space="680"/>
            <w:col w:w="1990"/>
          </w:cols>
        </w:sectPr>
      </w:pPr>
    </w:p>
    <w:p w14:paraId="2FA92DCF" w14:textId="77777777" w:rsidR="00DE4ECC" w:rsidRDefault="00DE4ECC">
      <w:pPr>
        <w:pStyle w:val="BodyText"/>
        <w:spacing w:before="9"/>
        <w:rPr>
          <w:b/>
          <w:sz w:val="10"/>
        </w:rPr>
      </w:pPr>
    </w:p>
    <w:p w14:paraId="084F1BCB" w14:textId="77777777" w:rsidR="00DE4ECC" w:rsidRDefault="00105BF9">
      <w:pPr>
        <w:pStyle w:val="BodyText"/>
        <w:ind w:left="234"/>
        <w:rPr>
          <w:sz w:val="20"/>
        </w:rPr>
      </w:pPr>
      <w:r>
        <w:rPr>
          <w:sz w:val="20"/>
        </w:rPr>
      </w:r>
      <w:r>
        <w:rPr>
          <w:sz w:val="20"/>
        </w:rPr>
        <w:pict w14:anchorId="74875CC3">
          <v:group id="_x0000_s5073" style="width:381.6pt;height:127.7pt;mso-position-horizontal-relative:char;mso-position-vertical-relative:line" coordsize="7632,2554">
            <v:shape id="_x0000_s5084" style="position:absolute;top:175;width:7632;height:2379" coordorigin=",175" coordsize="7632,2379" o:spt="100" adj="0,,0" path="m7632,2554l,2554,,175,19,2534r7613,l7632,2554xm7632,2534r-19,l7613,197,,197,,175r7632,l7632,197,19,197r,2337l7632,2534xe" fillcolor="black" stroked="f">
              <v:stroke joinstyle="round"/>
              <v:formulas/>
              <v:path arrowok="t" o:connecttype="segments"/>
            </v:shape>
            <v:rect id="_x0000_s5083" style="position:absolute;left:2683;top:14;width:2261;height:332" stroked="f"/>
            <v:shape id="_x0000_s5082" style="position:absolute;left:2668;width:2290;height:360" coordorigin="2669" coordsize="2290,360" o:spt="100" adj="0,,0" path="m4958,360r-2289,l2669,r19,341l4958,341r,19xm2688,341l2669,,4958,r,19l2688,19r,322xm4958,341r-19,l4939,19r19,l4958,341xe" fillcolor="black" stroked="f">
              <v:stroke joinstyle="round"/>
              <v:formulas/>
              <v:path arrowok="t" o:connecttype="segments"/>
            </v:shape>
            <v:shape id="_x0000_s5081" type="#_x0000_t75" style="position:absolute;left:102;top:530;width:7421;height:1914">
              <v:imagedata r:id="rId102" o:title=""/>
            </v:shape>
            <v:shape id="_x0000_s5080" type="#_x0000_t202" style="position:absolute;left:2796;top:101;width:2060;height:194" filled="f" stroked="f">
              <v:textbox inset="0,0,0,0">
                <w:txbxContent>
                  <w:p w14:paraId="0655F114" w14:textId="77777777" w:rsidR="00DE4ECC" w:rsidRDefault="00105BF9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Figure</w:t>
                    </w:r>
                    <w:r>
                      <w:rPr>
                        <w:b/>
                        <w:spacing w:val="1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4.1:</w:t>
                    </w:r>
                    <w:r>
                      <w:rPr>
                        <w:b/>
                        <w:spacing w:val="45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Control</w:t>
                    </w:r>
                    <w:r>
                      <w:rPr>
                        <w:b/>
                        <w:spacing w:val="46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Charts</w:t>
                    </w:r>
                  </w:p>
                </w:txbxContent>
              </v:textbox>
            </v:shape>
            <v:shape id="_x0000_s5079" type="#_x0000_t202" style="position:absolute;left:473;top:608;width:2076;height:186" filled="f" stroked="f">
              <v:textbox inset="0,0,0,0">
                <w:txbxContent>
                  <w:p w14:paraId="7F00D595" w14:textId="77777777" w:rsidR="00DE4ECC" w:rsidRDefault="00105BF9">
                    <w:pPr>
                      <w:spacing w:line="175" w:lineRule="exact"/>
                      <w:rPr>
                        <w:sz w:val="15"/>
                      </w:rPr>
                    </w:pPr>
                    <w:r>
                      <w:rPr>
                        <w:rFonts w:ascii="Times New Roman"/>
                        <w:color w:val="373334"/>
                        <w:sz w:val="15"/>
                        <w:shd w:val="clear" w:color="auto" w:fill="FEFEFE"/>
                      </w:rPr>
                      <w:t xml:space="preserve"> </w:t>
                    </w:r>
                    <w:r>
                      <w:rPr>
                        <w:rFonts w:ascii="Times New Roman"/>
                        <w:color w:val="373334"/>
                        <w:sz w:val="15"/>
                        <w:shd w:val="clear" w:color="auto" w:fill="FEFEFE"/>
                      </w:rPr>
                      <w:t xml:space="preserve">  </w:t>
                    </w:r>
                    <w:r>
                      <w:rPr>
                        <w:rFonts w:ascii="Times New Roman"/>
                        <w:color w:val="373334"/>
                        <w:spacing w:val="9"/>
                        <w:sz w:val="15"/>
                        <w:shd w:val="clear" w:color="auto" w:fill="FEFEFE"/>
                      </w:rPr>
                      <w:t xml:space="preserve"> </w:t>
                    </w:r>
                    <w:r>
                      <w:rPr>
                        <w:color w:val="373334"/>
                        <w:w w:val="105"/>
                        <w:sz w:val="15"/>
                        <w:shd w:val="clear" w:color="auto" w:fill="FEFEFE"/>
                      </w:rPr>
                      <w:t>Process</w:t>
                    </w:r>
                    <w:r>
                      <w:rPr>
                        <w:color w:val="373334"/>
                        <w:spacing w:val="-8"/>
                        <w:w w:val="105"/>
                        <w:sz w:val="15"/>
                        <w:shd w:val="clear" w:color="auto" w:fill="FEFEFE"/>
                      </w:rPr>
                      <w:t xml:space="preserve"> </w:t>
                    </w:r>
                    <w:r>
                      <w:rPr>
                        <w:color w:val="373334"/>
                        <w:w w:val="105"/>
                        <w:sz w:val="15"/>
                        <w:shd w:val="clear" w:color="auto" w:fill="FEFEFE"/>
                      </w:rPr>
                      <w:t>in</w:t>
                    </w:r>
                    <w:r>
                      <w:rPr>
                        <w:color w:val="373334"/>
                        <w:spacing w:val="-9"/>
                        <w:w w:val="105"/>
                        <w:sz w:val="15"/>
                        <w:shd w:val="clear" w:color="auto" w:fill="FEFEFE"/>
                      </w:rPr>
                      <w:t xml:space="preserve"> </w:t>
                    </w:r>
                    <w:r>
                      <w:rPr>
                        <w:color w:val="373334"/>
                        <w:w w:val="105"/>
                        <w:sz w:val="15"/>
                        <w:shd w:val="clear" w:color="auto" w:fill="FEFEFE"/>
                      </w:rPr>
                      <w:t>Statistical</w:t>
                    </w:r>
                    <w:r>
                      <w:rPr>
                        <w:color w:val="373334"/>
                        <w:spacing w:val="-8"/>
                        <w:w w:val="105"/>
                        <w:sz w:val="15"/>
                        <w:shd w:val="clear" w:color="auto" w:fill="FEFEFE"/>
                      </w:rPr>
                      <w:t xml:space="preserve"> </w:t>
                    </w:r>
                    <w:r>
                      <w:rPr>
                        <w:color w:val="373334"/>
                        <w:w w:val="105"/>
                        <w:sz w:val="15"/>
                        <w:shd w:val="clear" w:color="auto" w:fill="FEFEFE"/>
                      </w:rPr>
                      <w:t>Con</w:t>
                    </w:r>
                    <w:r>
                      <w:rPr>
                        <w:color w:val="373334"/>
                        <w:w w:val="105"/>
                        <w:sz w:val="15"/>
                      </w:rPr>
                      <w:t>trol</w:t>
                    </w:r>
                  </w:p>
                </w:txbxContent>
              </v:textbox>
            </v:shape>
            <v:shape id="_x0000_s5078" type="#_x0000_t202" style="position:absolute;left:4445;top:704;width:2269;height:186" filled="f" stroked="f">
              <v:textbox inset="0,0,0,0">
                <w:txbxContent>
                  <w:p w14:paraId="72ABCDF1" w14:textId="77777777" w:rsidR="00DE4ECC" w:rsidRDefault="00105BF9">
                    <w:pPr>
                      <w:spacing w:line="175" w:lineRule="exact"/>
                      <w:rPr>
                        <w:sz w:val="15"/>
                      </w:rPr>
                    </w:pPr>
                    <w:r>
                      <w:rPr>
                        <w:rFonts w:ascii="Times New Roman"/>
                        <w:color w:val="373334"/>
                        <w:sz w:val="15"/>
                        <w:shd w:val="clear" w:color="auto" w:fill="FEFEFE"/>
                      </w:rPr>
                      <w:t xml:space="preserve"> </w:t>
                    </w:r>
                    <w:r>
                      <w:rPr>
                        <w:rFonts w:ascii="Times New Roman"/>
                        <w:color w:val="373334"/>
                        <w:spacing w:val="-20"/>
                        <w:sz w:val="15"/>
                        <w:shd w:val="clear" w:color="auto" w:fill="FEFEFE"/>
                      </w:rPr>
                      <w:t xml:space="preserve"> </w:t>
                    </w:r>
                    <w:r>
                      <w:rPr>
                        <w:color w:val="373334"/>
                        <w:w w:val="105"/>
                        <w:sz w:val="15"/>
                        <w:shd w:val="clear" w:color="auto" w:fill="FEFEFE"/>
                      </w:rPr>
                      <w:t>Process</w:t>
                    </w:r>
                    <w:r>
                      <w:rPr>
                        <w:color w:val="373334"/>
                        <w:spacing w:val="-3"/>
                        <w:w w:val="105"/>
                        <w:sz w:val="15"/>
                        <w:shd w:val="clear" w:color="auto" w:fill="FEFEFE"/>
                      </w:rPr>
                      <w:t xml:space="preserve"> </w:t>
                    </w:r>
                    <w:r>
                      <w:rPr>
                        <w:color w:val="373334"/>
                        <w:w w:val="105"/>
                        <w:sz w:val="15"/>
                        <w:shd w:val="clear" w:color="auto" w:fill="FEFEFE"/>
                      </w:rPr>
                      <w:t>Out</w:t>
                    </w:r>
                    <w:r>
                      <w:rPr>
                        <w:color w:val="373334"/>
                        <w:spacing w:val="-3"/>
                        <w:w w:val="105"/>
                        <w:sz w:val="15"/>
                        <w:shd w:val="clear" w:color="auto" w:fill="FEFEFE"/>
                      </w:rPr>
                      <w:t xml:space="preserve"> </w:t>
                    </w:r>
                    <w:r>
                      <w:rPr>
                        <w:color w:val="373334"/>
                        <w:w w:val="105"/>
                        <w:sz w:val="15"/>
                        <w:shd w:val="clear" w:color="auto" w:fill="FEFEFE"/>
                      </w:rPr>
                      <w:t>of</w:t>
                    </w:r>
                    <w:r>
                      <w:rPr>
                        <w:color w:val="373334"/>
                        <w:spacing w:val="-1"/>
                        <w:w w:val="105"/>
                        <w:sz w:val="15"/>
                        <w:shd w:val="clear" w:color="auto" w:fill="FEFEFE"/>
                      </w:rPr>
                      <w:t xml:space="preserve"> </w:t>
                    </w:r>
                    <w:r>
                      <w:rPr>
                        <w:color w:val="373334"/>
                        <w:w w:val="105"/>
                        <w:sz w:val="15"/>
                        <w:shd w:val="clear" w:color="auto" w:fill="FEFEFE"/>
                      </w:rPr>
                      <w:t>Statistical</w:t>
                    </w:r>
                    <w:r>
                      <w:rPr>
                        <w:color w:val="373334"/>
                        <w:spacing w:val="-3"/>
                        <w:w w:val="105"/>
                        <w:sz w:val="15"/>
                        <w:shd w:val="clear" w:color="auto" w:fill="FEFEFE"/>
                      </w:rPr>
                      <w:t xml:space="preserve"> </w:t>
                    </w:r>
                    <w:r>
                      <w:rPr>
                        <w:color w:val="373334"/>
                        <w:w w:val="105"/>
                        <w:sz w:val="15"/>
                        <w:shd w:val="clear" w:color="auto" w:fill="FEFEFE"/>
                      </w:rPr>
                      <w:t>C</w:t>
                    </w:r>
                    <w:r>
                      <w:rPr>
                        <w:color w:val="373334"/>
                        <w:w w:val="105"/>
                        <w:sz w:val="15"/>
                      </w:rPr>
                      <w:t>ontrol</w:t>
                    </w:r>
                  </w:p>
                </w:txbxContent>
              </v:textbox>
            </v:shape>
            <v:shape id="_x0000_s5077" type="#_x0000_t202" style="position:absolute;left:3473;top:2218;width:464;height:186" filled="f" stroked="f">
              <v:textbox inset="0,0,0,0">
                <w:txbxContent>
                  <w:p w14:paraId="14228EC3" w14:textId="77777777" w:rsidR="00DE4ECC" w:rsidRDefault="00105BF9">
                    <w:pPr>
                      <w:spacing w:line="175" w:lineRule="exact"/>
                      <w:rPr>
                        <w:sz w:val="15"/>
                      </w:rPr>
                    </w:pPr>
                    <w:r>
                      <w:rPr>
                        <w:rFonts w:ascii="Times New Roman"/>
                        <w:color w:val="373334"/>
                        <w:sz w:val="15"/>
                        <w:shd w:val="clear" w:color="auto" w:fill="FEFEFE"/>
                      </w:rPr>
                      <w:t xml:space="preserve"> </w:t>
                    </w:r>
                    <w:r>
                      <w:rPr>
                        <w:rFonts w:ascii="Times New Roman"/>
                        <w:color w:val="373334"/>
                        <w:sz w:val="15"/>
                        <w:shd w:val="clear" w:color="auto" w:fill="FEFEFE"/>
                      </w:rPr>
                      <w:t xml:space="preserve"> </w:t>
                    </w:r>
                    <w:r>
                      <w:rPr>
                        <w:rFonts w:ascii="Times New Roman"/>
                        <w:color w:val="373334"/>
                        <w:spacing w:val="-10"/>
                        <w:sz w:val="15"/>
                        <w:shd w:val="clear" w:color="auto" w:fill="FEFEFE"/>
                      </w:rPr>
                      <w:t xml:space="preserve"> </w:t>
                    </w:r>
                    <w:r>
                      <w:rPr>
                        <w:color w:val="373334"/>
                        <w:w w:val="105"/>
                        <w:sz w:val="15"/>
                        <w:shd w:val="clear" w:color="auto" w:fill="FEFEFE"/>
                      </w:rPr>
                      <w:t>Time</w:t>
                    </w:r>
                  </w:p>
                </w:txbxContent>
              </v:textbox>
            </v:shape>
            <v:shape id="_x0000_s5076" type="#_x0000_t202" style="position:absolute;left:7134;top:2119;width:389;height:303" fillcolor="#fefefe" stroked="f">
              <v:textbox inset="0,0,0,0">
                <w:txbxContent>
                  <w:p w14:paraId="7997A976" w14:textId="77777777" w:rsidR="00DE4ECC" w:rsidRDefault="00105BF9">
                    <w:pPr>
                      <w:spacing w:before="138" w:line="164" w:lineRule="exact"/>
                      <w:ind w:left="38"/>
                      <w:rPr>
                        <w:sz w:val="15"/>
                      </w:rPr>
                    </w:pPr>
                    <w:r>
                      <w:rPr>
                        <w:color w:val="373334"/>
                        <w:w w:val="105"/>
                        <w:sz w:val="15"/>
                      </w:rPr>
                      <w:t>Time</w:t>
                    </w:r>
                  </w:p>
                </w:txbxContent>
              </v:textbox>
            </v:shape>
            <v:shape id="_x0000_s5075" type="#_x0000_t202" style="position:absolute;left:4104;top:1131;width:298;height:1247" fillcolor="#fefefe" stroked="f">
              <v:textbox inset="0,0,0,0">
                <w:txbxContent>
                  <w:p w14:paraId="08783A31" w14:textId="77777777" w:rsidR="00DE4ECC" w:rsidRDefault="00105BF9">
                    <w:pPr>
                      <w:spacing w:before="19" w:line="588" w:lineRule="auto"/>
                      <w:ind w:left="38" w:right="-27" w:hanging="48"/>
                      <w:rPr>
                        <w:sz w:val="15"/>
                      </w:rPr>
                    </w:pPr>
                    <w:r>
                      <w:rPr>
                        <w:color w:val="373334"/>
                        <w:w w:val="120"/>
                        <w:sz w:val="15"/>
                      </w:rPr>
                      <w:t>UCL</w:t>
                    </w:r>
                    <w:r>
                      <w:rPr>
                        <w:color w:val="373334"/>
                        <w:spacing w:val="-37"/>
                        <w:w w:val="120"/>
                        <w:sz w:val="15"/>
                      </w:rPr>
                      <w:t xml:space="preserve"> </w:t>
                    </w:r>
                    <w:r>
                      <w:rPr>
                        <w:color w:val="373334"/>
                        <w:w w:val="120"/>
                        <w:sz w:val="15"/>
                      </w:rPr>
                      <w:t>CL</w:t>
                    </w:r>
                  </w:p>
                  <w:p w14:paraId="075D1A35" w14:textId="77777777" w:rsidR="00DE4ECC" w:rsidRDefault="00105BF9">
                    <w:pPr>
                      <w:spacing w:before="8"/>
                      <w:ind w:left="4"/>
                      <w:rPr>
                        <w:sz w:val="15"/>
                      </w:rPr>
                    </w:pPr>
                    <w:r>
                      <w:rPr>
                        <w:color w:val="373334"/>
                        <w:spacing w:val="-1"/>
                        <w:w w:val="120"/>
                        <w:sz w:val="15"/>
                      </w:rPr>
                      <w:t>LCL</w:t>
                    </w:r>
                  </w:p>
                </w:txbxContent>
              </v:textbox>
            </v:shape>
            <v:shape id="_x0000_s5074" type="#_x0000_t202" style="position:absolute;left:119;top:995;width:298;height:1251" fillcolor="#fefefe" stroked="f">
              <v:textbox inset="0,0,0,0">
                <w:txbxContent>
                  <w:p w14:paraId="6E3FFF1A" w14:textId="77777777" w:rsidR="00DE4ECC" w:rsidRDefault="00105BF9">
                    <w:pPr>
                      <w:spacing w:before="85" w:line="588" w:lineRule="auto"/>
                      <w:ind w:left="43" w:right="-32" w:hanging="48"/>
                      <w:rPr>
                        <w:sz w:val="15"/>
                      </w:rPr>
                    </w:pPr>
                    <w:r>
                      <w:rPr>
                        <w:color w:val="373334"/>
                        <w:w w:val="120"/>
                        <w:sz w:val="15"/>
                      </w:rPr>
                      <w:t>UCL</w:t>
                    </w:r>
                    <w:r>
                      <w:rPr>
                        <w:color w:val="373334"/>
                        <w:spacing w:val="-37"/>
                        <w:w w:val="120"/>
                        <w:sz w:val="15"/>
                      </w:rPr>
                      <w:t xml:space="preserve"> </w:t>
                    </w:r>
                    <w:r>
                      <w:rPr>
                        <w:color w:val="373334"/>
                        <w:w w:val="120"/>
                        <w:sz w:val="15"/>
                      </w:rPr>
                      <w:t>CL</w:t>
                    </w:r>
                  </w:p>
                  <w:p w14:paraId="282A6DAD" w14:textId="77777777" w:rsidR="00DE4ECC" w:rsidRDefault="00105BF9">
                    <w:pPr>
                      <w:spacing w:before="7"/>
                      <w:ind w:left="8" w:right="-15"/>
                      <w:rPr>
                        <w:sz w:val="15"/>
                      </w:rPr>
                    </w:pPr>
                    <w:r>
                      <w:rPr>
                        <w:color w:val="373334"/>
                        <w:w w:val="120"/>
                        <w:sz w:val="15"/>
                      </w:rPr>
                      <w:t>LCL</w:t>
                    </w:r>
                  </w:p>
                </w:txbxContent>
              </v:textbox>
            </v:shape>
            <w10:anchorlock/>
          </v:group>
        </w:pict>
      </w:r>
    </w:p>
    <w:p w14:paraId="5DE9FA0F" w14:textId="77777777" w:rsidR="00DE4ECC" w:rsidRDefault="00DE4ECC">
      <w:pPr>
        <w:pStyle w:val="BodyText"/>
        <w:spacing w:before="2"/>
        <w:rPr>
          <w:b/>
          <w:sz w:val="8"/>
        </w:rPr>
      </w:pPr>
    </w:p>
    <w:p w14:paraId="742AFDF1" w14:textId="77777777" w:rsidR="00DE4ECC" w:rsidRDefault="00105BF9">
      <w:pPr>
        <w:pStyle w:val="BodyText"/>
        <w:spacing w:before="95" w:line="273" w:lineRule="auto"/>
        <w:ind w:left="234" w:right="2705"/>
        <w:jc w:val="both"/>
      </w:pPr>
      <w:r>
        <w:rPr>
          <w:w w:val="105"/>
        </w:rPr>
        <w:t>We can see that the process on the left in Figure 4.1 is in apparent statistical control. All the</w:t>
      </w:r>
      <w:r>
        <w:rPr>
          <w:spacing w:val="1"/>
          <w:w w:val="105"/>
        </w:rPr>
        <w:t xml:space="preserve"> </w:t>
      </w:r>
      <w:r>
        <w:rPr>
          <w:w w:val="105"/>
        </w:rPr>
        <w:t>points lay within the Upper Control Limits (UCL) and the Lower Control Limits (LCL). The</w:t>
      </w:r>
      <w:r>
        <w:rPr>
          <w:spacing w:val="1"/>
          <w:w w:val="105"/>
        </w:rPr>
        <w:t xml:space="preserve"> </w:t>
      </w:r>
      <w:r>
        <w:rPr>
          <w:w w:val="105"/>
        </w:rPr>
        <w:t>variation seen in the points in the figure on the left is due to common cause variation, which is</w:t>
      </w:r>
      <w:r>
        <w:rPr>
          <w:spacing w:val="1"/>
          <w:w w:val="105"/>
        </w:rPr>
        <w:t xml:space="preserve"> </w:t>
      </w:r>
      <w:r>
        <w:rPr>
          <w:w w:val="105"/>
        </w:rPr>
        <w:t>considered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part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process.</w:t>
      </w:r>
      <w:r>
        <w:rPr>
          <w:spacing w:val="-8"/>
          <w:w w:val="105"/>
        </w:rPr>
        <w:t xml:space="preserve"> </w:t>
      </w:r>
      <w:r>
        <w:rPr>
          <w:w w:val="105"/>
        </w:rPr>
        <w:t>Common</w:t>
      </w:r>
      <w:r>
        <w:rPr>
          <w:spacing w:val="-8"/>
          <w:w w:val="105"/>
        </w:rPr>
        <w:t xml:space="preserve"> </w:t>
      </w:r>
      <w:r>
        <w:rPr>
          <w:w w:val="105"/>
        </w:rPr>
        <w:t>cause</w:t>
      </w:r>
      <w:r>
        <w:rPr>
          <w:spacing w:val="-8"/>
          <w:w w:val="105"/>
        </w:rPr>
        <w:t xml:space="preserve"> </w:t>
      </w:r>
      <w:r>
        <w:rPr>
          <w:w w:val="105"/>
        </w:rPr>
        <w:t>variation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variation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process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cannot</w:t>
      </w:r>
      <w:r>
        <w:rPr>
          <w:spacing w:val="-39"/>
          <w:w w:val="105"/>
        </w:rPr>
        <w:t xml:space="preserve"> </w:t>
      </w:r>
      <w:r>
        <w:rPr>
          <w:w w:val="105"/>
        </w:rPr>
        <w:t>be</w:t>
      </w:r>
      <w:r>
        <w:rPr>
          <w:spacing w:val="12"/>
          <w:w w:val="105"/>
        </w:rPr>
        <w:t xml:space="preserve"> </w:t>
      </w:r>
      <w:r>
        <w:rPr>
          <w:w w:val="105"/>
        </w:rPr>
        <w:t>attributed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w w:val="105"/>
        </w:rPr>
        <w:t>any</w:t>
      </w:r>
      <w:r>
        <w:rPr>
          <w:spacing w:val="13"/>
          <w:w w:val="105"/>
        </w:rPr>
        <w:t xml:space="preserve"> </w:t>
      </w:r>
      <w:r>
        <w:rPr>
          <w:w w:val="105"/>
        </w:rPr>
        <w:t>defect.</w:t>
      </w:r>
    </w:p>
    <w:p w14:paraId="305D075B" w14:textId="77777777" w:rsidR="00DE4ECC" w:rsidRDefault="00DE4ECC">
      <w:pPr>
        <w:spacing w:line="273" w:lineRule="auto"/>
        <w:jc w:val="both"/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7BEFEAD2" w14:textId="77777777" w:rsidR="00DE4ECC" w:rsidRDefault="00DE4ECC">
      <w:pPr>
        <w:pStyle w:val="BodyText"/>
        <w:rPr>
          <w:sz w:val="20"/>
        </w:rPr>
      </w:pPr>
    </w:p>
    <w:p w14:paraId="3E108668" w14:textId="77777777" w:rsidR="00DE4ECC" w:rsidRDefault="00DE4ECC">
      <w:pPr>
        <w:pStyle w:val="BodyText"/>
        <w:rPr>
          <w:sz w:val="20"/>
        </w:rPr>
      </w:pPr>
    </w:p>
    <w:p w14:paraId="1B011109" w14:textId="77777777" w:rsidR="00DE4ECC" w:rsidRDefault="00DE4ECC">
      <w:pPr>
        <w:pStyle w:val="BodyText"/>
        <w:spacing w:before="7"/>
        <w:rPr>
          <w:sz w:val="20"/>
        </w:rPr>
      </w:pPr>
    </w:p>
    <w:p w14:paraId="12F7442A" w14:textId="77777777" w:rsidR="00DE4ECC" w:rsidRDefault="00105BF9">
      <w:pPr>
        <w:pStyle w:val="BodyText"/>
        <w:tabs>
          <w:tab w:val="left" w:pos="2679"/>
        </w:tabs>
        <w:spacing w:line="273" w:lineRule="auto"/>
        <w:ind w:left="2680" w:right="245" w:hanging="1467"/>
        <w:jc w:val="both"/>
      </w:pPr>
      <w:r>
        <w:pict w14:anchorId="07FEA6D8">
          <v:group id="_x0000_s5067" style="position:absolute;left:0;text-align:left;margin-left:168.25pt;margin-top:91.85pt;width:381.4pt;height:133.45pt;z-index:-15676416;mso-wrap-distance-left:0;mso-wrap-distance-right:0;mso-position-horizontal-relative:page" coordorigin="3365,1837" coordsize="7628,2669">
            <v:shape id="_x0000_s5072" style="position:absolute;left:3364;top:2015;width:7628;height:2492" coordorigin="3365,2015" coordsize="7628,2492" o:spt="100" adj="0,,0" path="m10992,4506r-7627,l3365,2015r19,2472l10992,4487r,19xm10992,4487r-19,l10973,2034r-7608,l3365,2015r7627,l10992,2034r-7608,l3384,4487r7608,xe" fillcolor="black" stroked="f">
              <v:stroke joinstyle="round"/>
              <v:formulas/>
              <v:path arrowok="t" o:connecttype="segments"/>
            </v:shape>
            <v:rect id="_x0000_s5071" style="position:absolute;left:5712;top:1854;width:2936;height:329" stroked="f"/>
            <v:shape id="_x0000_s5070" style="position:absolute;left:5695;top:1837;width:2967;height:360" coordorigin="5695,1837" coordsize="2967,360" o:spt="100" adj="0,,0" path="m8662,2197r-2967,l5695,1837r22,341l8662,2178r,19xm5717,2178r-22,-341l8662,1837r,22l5717,1859r,319xm8662,2178r-20,l8642,1859r20,l8662,2178xe" fillcolor="black" stroked="f">
              <v:stroke joinstyle="round"/>
              <v:formulas/>
              <v:path arrowok="t" o:connecttype="segments"/>
            </v:shape>
            <v:shape id="_x0000_s5069" type="#_x0000_t75" style="position:absolute;left:3604;top:2334;width:7142;height:2125">
              <v:imagedata r:id="rId103" o:title=""/>
            </v:shape>
            <v:shape id="_x0000_s5068" type="#_x0000_t202" style="position:absolute;left:3364;top:1837;width:7628;height:2669" filled="f" stroked="f">
              <v:textbox inset="0,0,0,0">
                <w:txbxContent>
                  <w:p w14:paraId="64F45C71" w14:textId="77777777" w:rsidR="00DE4ECC" w:rsidRDefault="00105BF9">
                    <w:pPr>
                      <w:spacing w:before="88"/>
                      <w:ind w:left="1183" w:right="1189"/>
                      <w:jc w:val="center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05"/>
                        <w:sz w:val="16"/>
                      </w:rPr>
                      <w:t>Figure</w:t>
                    </w:r>
                    <w:r>
                      <w:rPr>
                        <w:b/>
                        <w:spacing w:val="26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4.2:</w:t>
                    </w:r>
                    <w:r>
                      <w:rPr>
                        <w:b/>
                        <w:spacing w:val="26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A</w:t>
                    </w:r>
                    <w:r>
                      <w:rPr>
                        <w:b/>
                        <w:spacing w:val="26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Typical</w:t>
                    </w:r>
                    <w:r>
                      <w:rPr>
                        <w:b/>
                        <w:spacing w:val="25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Cycle</w:t>
                    </w:r>
                    <w:r>
                      <w:rPr>
                        <w:b/>
                        <w:spacing w:val="27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in</w:t>
                    </w:r>
                    <w:r>
                      <w:rPr>
                        <w:b/>
                        <w:spacing w:val="26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SPC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b/>
          <w:w w:val="105"/>
          <w:position w:val="2"/>
        </w:rPr>
        <w:t>Notes</w:t>
      </w:r>
      <w:r>
        <w:rPr>
          <w:b/>
          <w:w w:val="105"/>
          <w:position w:val="2"/>
        </w:rPr>
        <w:tab/>
      </w:r>
      <w:r>
        <w:rPr>
          <w:w w:val="105"/>
        </w:rPr>
        <w:t>However,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process</w:t>
      </w:r>
      <w:r>
        <w:rPr>
          <w:spacing w:val="-6"/>
          <w:w w:val="105"/>
        </w:rPr>
        <w:t xml:space="preserve"> </w:t>
      </w:r>
      <w:r>
        <w:rPr>
          <w:w w:val="105"/>
        </w:rPr>
        <w:t>shown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right-hand</w:t>
      </w:r>
      <w:r>
        <w:rPr>
          <w:spacing w:val="-5"/>
          <w:w w:val="105"/>
        </w:rPr>
        <w:t xml:space="preserve"> </w:t>
      </w:r>
      <w:r>
        <w:rPr>
          <w:w w:val="105"/>
        </w:rPr>
        <w:t>side</w:t>
      </w:r>
      <w:r>
        <w:rPr>
          <w:spacing w:val="-6"/>
          <w:w w:val="105"/>
        </w:rPr>
        <w:t xml:space="preserve"> </w:t>
      </w:r>
      <w:r>
        <w:rPr>
          <w:w w:val="105"/>
        </w:rPr>
        <w:t>figure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out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statistical</w:t>
      </w:r>
      <w:r>
        <w:rPr>
          <w:spacing w:val="-5"/>
          <w:w w:val="105"/>
        </w:rPr>
        <w:t xml:space="preserve"> </w:t>
      </w:r>
      <w:r>
        <w:rPr>
          <w:w w:val="105"/>
        </w:rPr>
        <w:t>control.</w:t>
      </w:r>
      <w:r>
        <w:rPr>
          <w:spacing w:val="-9"/>
          <w:w w:val="105"/>
        </w:rPr>
        <w:t xml:space="preserve"> </w:t>
      </w:r>
      <w:r>
        <w:rPr>
          <w:w w:val="105"/>
        </w:rPr>
        <w:t>Notice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39"/>
          <w:w w:val="105"/>
        </w:rPr>
        <w:t xml:space="preserve"> </w:t>
      </w:r>
      <w:r>
        <w:t>a single point is outside the control limits (above them). This means that a source of special cause</w:t>
      </w:r>
      <w:r>
        <w:rPr>
          <w:spacing w:val="1"/>
        </w:rPr>
        <w:t xml:space="preserve"> </w:t>
      </w:r>
      <w:r>
        <w:t>variation is present. A special cause variation is a variation that can be attributed to defects in the</w:t>
      </w:r>
      <w:r>
        <w:rPr>
          <w:spacing w:val="1"/>
        </w:rPr>
        <w:t xml:space="preserve"> </w:t>
      </w:r>
      <w:r>
        <w:rPr>
          <w:spacing w:val="-1"/>
          <w:w w:val="105"/>
        </w:rPr>
        <w:t>process,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i.e.,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process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control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should</w:t>
      </w:r>
      <w:r>
        <w:rPr>
          <w:spacing w:val="-7"/>
          <w:w w:val="105"/>
        </w:rPr>
        <w:t xml:space="preserve"> </w:t>
      </w:r>
      <w:r>
        <w:rPr>
          <w:w w:val="105"/>
        </w:rPr>
        <w:t>be.</w:t>
      </w:r>
      <w:r>
        <w:rPr>
          <w:spacing w:val="-6"/>
          <w:w w:val="105"/>
        </w:rPr>
        <w:t xml:space="preserve"> </w:t>
      </w:r>
      <w:r>
        <w:rPr>
          <w:w w:val="105"/>
        </w:rPr>
        <w:t>Having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point</w:t>
      </w:r>
      <w:r>
        <w:rPr>
          <w:spacing w:val="-6"/>
          <w:w w:val="105"/>
        </w:rPr>
        <w:t xml:space="preserve"> </w:t>
      </w:r>
      <w:r>
        <w:rPr>
          <w:w w:val="105"/>
        </w:rPr>
        <w:t>outside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control</w:t>
      </w:r>
      <w:r>
        <w:rPr>
          <w:spacing w:val="-6"/>
          <w:w w:val="105"/>
        </w:rPr>
        <w:t xml:space="preserve"> </w:t>
      </w:r>
      <w:r>
        <w:rPr>
          <w:w w:val="105"/>
        </w:rPr>
        <w:t>limits</w:t>
      </w:r>
      <w:r>
        <w:rPr>
          <w:spacing w:val="1"/>
          <w:w w:val="105"/>
        </w:rPr>
        <w:t xml:space="preserve"> </w:t>
      </w:r>
      <w:r>
        <w:rPr>
          <w:w w:val="105"/>
        </w:rPr>
        <w:t>is the most easily detectable out-of-control condition. Though the likelihood of this happening</w:t>
      </w:r>
      <w:r>
        <w:rPr>
          <w:spacing w:val="1"/>
          <w:w w:val="105"/>
        </w:rPr>
        <w:t xml:space="preserve"> </w:t>
      </w:r>
      <w:r>
        <w:rPr>
          <w:w w:val="105"/>
        </w:rPr>
        <w:t>by chance is only about 1 in 1,000, this source of special variation has to be isolated and dealt</w:t>
      </w:r>
      <w:r>
        <w:rPr>
          <w:spacing w:val="1"/>
          <w:w w:val="105"/>
        </w:rPr>
        <w:t xml:space="preserve"> </w:t>
      </w:r>
      <w:r>
        <w:rPr>
          <w:w w:val="105"/>
        </w:rPr>
        <w:t>with.</w:t>
      </w:r>
    </w:p>
    <w:p w14:paraId="32FEB415" w14:textId="77777777" w:rsidR="00DE4ECC" w:rsidRDefault="00105BF9">
      <w:pPr>
        <w:pStyle w:val="BodyText"/>
        <w:spacing w:before="150" w:line="273" w:lineRule="auto"/>
        <w:ind w:left="2680" w:right="264"/>
        <w:jc w:val="both"/>
      </w:pPr>
      <w:r>
        <w:rPr>
          <w:w w:val="105"/>
        </w:rPr>
        <w:t>Figure 4.2 illustrates the typical cycle in SPC. In the first segment, the process is highly variable</w:t>
      </w:r>
      <w:r>
        <w:rPr>
          <w:spacing w:val="-39"/>
          <w:w w:val="105"/>
        </w:rPr>
        <w:t xml:space="preserve"> </w:t>
      </w:r>
      <w:r>
        <w:t xml:space="preserve">and out of statistical control. As special causes </w:t>
      </w:r>
      <w:r>
        <w:t>of variation are found and eliminated, the process</w:t>
      </w:r>
      <w:r>
        <w:rPr>
          <w:spacing w:val="1"/>
        </w:rPr>
        <w:t xml:space="preserve"> </w:t>
      </w:r>
      <w:r>
        <w:rPr>
          <w:w w:val="105"/>
        </w:rPr>
        <w:t>comes into statistical control in the second segment. Finally, through process improvement,</w:t>
      </w:r>
      <w:r>
        <w:rPr>
          <w:spacing w:val="1"/>
          <w:w w:val="105"/>
        </w:rPr>
        <w:t xml:space="preserve"> </w:t>
      </w:r>
      <w:r>
        <w:rPr>
          <w:w w:val="105"/>
        </w:rPr>
        <w:t>variation is reduced. The narrowing of the control limits generally is an indication of process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improvement. The </w:t>
      </w:r>
      <w:r>
        <w:rPr>
          <w:w w:val="105"/>
        </w:rPr>
        <w:t>chart in the figure is educative in that it shows that by eliminating special</w:t>
      </w:r>
      <w:r>
        <w:rPr>
          <w:spacing w:val="1"/>
          <w:w w:val="105"/>
        </w:rPr>
        <w:t xml:space="preserve"> </w:t>
      </w:r>
      <w:r>
        <w:rPr>
          <w:w w:val="105"/>
        </w:rPr>
        <w:t>cause variation the process can be brought in control; and by process improvement we can</w:t>
      </w:r>
      <w:r>
        <w:rPr>
          <w:spacing w:val="1"/>
          <w:w w:val="105"/>
        </w:rPr>
        <w:t xml:space="preserve"> </w:t>
      </w:r>
      <w:r>
        <w:t>reduce</w:t>
      </w:r>
      <w:r>
        <w:rPr>
          <w:spacing w:val="9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process</w:t>
      </w:r>
      <w:r>
        <w:rPr>
          <w:spacing w:val="9"/>
        </w:rPr>
        <w:t xml:space="preserve"> </w:t>
      </w:r>
      <w:r>
        <w:t>variation</w:t>
      </w:r>
      <w:r>
        <w:rPr>
          <w:spacing w:val="10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move</w:t>
      </w:r>
      <w:r>
        <w:rPr>
          <w:spacing w:val="5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control</w:t>
      </w:r>
      <w:r>
        <w:rPr>
          <w:spacing w:val="9"/>
        </w:rPr>
        <w:t xml:space="preserve"> </w:t>
      </w:r>
      <w:r>
        <w:t>limits</w:t>
      </w:r>
      <w:r>
        <w:rPr>
          <w:spacing w:val="9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towards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centerline</w:t>
      </w:r>
      <w:r>
        <w:rPr>
          <w:spacing w:val="9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process.</w:t>
      </w:r>
    </w:p>
    <w:p w14:paraId="704F65A3" w14:textId="77777777" w:rsidR="00DE4ECC" w:rsidRDefault="00105BF9">
      <w:pPr>
        <w:pStyle w:val="BodyText"/>
        <w:spacing w:before="116" w:line="273" w:lineRule="auto"/>
        <w:ind w:left="2680" w:right="270"/>
        <w:jc w:val="both"/>
      </w:pPr>
      <w:r>
        <w:rPr>
          <w:w w:val="105"/>
        </w:rPr>
        <w:t>By following this system on an ongoing basis, we help to prevent the production of defectives.</w:t>
      </w:r>
      <w:r>
        <w:rPr>
          <w:spacing w:val="1"/>
          <w:w w:val="105"/>
        </w:rPr>
        <w:t xml:space="preserve"> </w:t>
      </w:r>
      <w:r>
        <w:rPr>
          <w:w w:val="105"/>
        </w:rPr>
        <w:t>The first step for the analysis of a control chart is to determine, what patterns one should look</w:t>
      </w:r>
      <w:r>
        <w:rPr>
          <w:spacing w:val="1"/>
          <w:w w:val="105"/>
        </w:rPr>
        <w:t xml:space="preserve"> </w:t>
      </w:r>
      <w:r>
        <w:rPr>
          <w:w w:val="105"/>
        </w:rPr>
        <w:t>out</w:t>
      </w:r>
      <w:r>
        <w:rPr>
          <w:spacing w:val="6"/>
          <w:w w:val="105"/>
        </w:rPr>
        <w:t xml:space="preserve"> </w:t>
      </w:r>
      <w:r>
        <w:rPr>
          <w:w w:val="105"/>
        </w:rPr>
        <w:t>for?</w:t>
      </w:r>
      <w:r>
        <w:rPr>
          <w:spacing w:val="3"/>
          <w:w w:val="105"/>
        </w:rPr>
        <w:t xml:space="preserve"> </w:t>
      </w:r>
      <w:r>
        <w:rPr>
          <w:w w:val="105"/>
        </w:rPr>
        <w:t>What</w:t>
      </w:r>
      <w:r>
        <w:rPr>
          <w:spacing w:val="7"/>
          <w:w w:val="105"/>
        </w:rPr>
        <w:t xml:space="preserve"> </w:t>
      </w:r>
      <w:r>
        <w:rPr>
          <w:w w:val="105"/>
        </w:rPr>
        <w:t>are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patterns</w:t>
      </w:r>
      <w:r>
        <w:rPr>
          <w:spacing w:val="4"/>
          <w:w w:val="105"/>
        </w:rPr>
        <w:t xml:space="preserve"> </w:t>
      </w:r>
      <w:r>
        <w:rPr>
          <w:w w:val="105"/>
        </w:rPr>
        <w:t>that</w:t>
      </w:r>
      <w:r>
        <w:rPr>
          <w:spacing w:val="6"/>
          <w:w w:val="105"/>
        </w:rPr>
        <w:t xml:space="preserve"> </w:t>
      </w:r>
      <w:r>
        <w:rPr>
          <w:w w:val="105"/>
        </w:rPr>
        <w:t>indicate</w:t>
      </w:r>
      <w:r>
        <w:rPr>
          <w:spacing w:val="4"/>
          <w:w w:val="105"/>
        </w:rPr>
        <w:t xml:space="preserve"> </w:t>
      </w:r>
      <w:r>
        <w:rPr>
          <w:w w:val="105"/>
        </w:rPr>
        <w:t>that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w w:val="105"/>
        </w:rPr>
        <w:t>process</w:t>
      </w:r>
      <w:r>
        <w:rPr>
          <w:spacing w:val="7"/>
          <w:w w:val="105"/>
        </w:rPr>
        <w:t xml:space="preserve"> </w:t>
      </w:r>
      <w:r>
        <w:rPr>
          <w:w w:val="105"/>
        </w:rPr>
        <w:t>is</w:t>
      </w:r>
      <w:r>
        <w:rPr>
          <w:spacing w:val="3"/>
          <w:w w:val="105"/>
        </w:rPr>
        <w:t xml:space="preserve"> </w:t>
      </w:r>
      <w:r>
        <w:rPr>
          <w:w w:val="105"/>
        </w:rPr>
        <w:t>going</w:t>
      </w:r>
      <w:r>
        <w:rPr>
          <w:spacing w:val="6"/>
          <w:w w:val="105"/>
        </w:rPr>
        <w:t xml:space="preserve"> </w:t>
      </w:r>
      <w:r>
        <w:rPr>
          <w:w w:val="105"/>
        </w:rPr>
        <w:t>out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control?</w:t>
      </w:r>
    </w:p>
    <w:p w14:paraId="30FB2084" w14:textId="77777777" w:rsidR="00DE4ECC" w:rsidRDefault="00DE4ECC">
      <w:pPr>
        <w:pStyle w:val="BodyText"/>
        <w:spacing w:before="4"/>
      </w:pPr>
    </w:p>
    <w:p w14:paraId="2D1B3D00" w14:textId="77777777" w:rsidR="00DE4ECC" w:rsidRDefault="00105BF9" w:rsidP="00105BF9">
      <w:pPr>
        <w:pStyle w:val="Heading5"/>
        <w:numPr>
          <w:ilvl w:val="2"/>
          <w:numId w:val="166"/>
        </w:numPr>
        <w:tabs>
          <w:tab w:val="left" w:pos="3399"/>
          <w:tab w:val="left" w:pos="3400"/>
        </w:tabs>
        <w:jc w:val="left"/>
      </w:pPr>
      <w:r>
        <w:t>Analysis</w:t>
      </w:r>
      <w:r>
        <w:rPr>
          <w:spacing w:val="31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Patterns</w:t>
      </w:r>
      <w:r>
        <w:rPr>
          <w:spacing w:val="31"/>
        </w:rPr>
        <w:t xml:space="preserve"> </w:t>
      </w:r>
      <w:r>
        <w:t>on</w:t>
      </w:r>
      <w:r>
        <w:rPr>
          <w:spacing w:val="32"/>
        </w:rPr>
        <w:t xml:space="preserve"> </w:t>
      </w:r>
      <w:r>
        <w:t>Control</w:t>
      </w:r>
      <w:r>
        <w:rPr>
          <w:spacing w:val="31"/>
        </w:rPr>
        <w:t xml:space="preserve"> </w:t>
      </w:r>
      <w:r>
        <w:t>Charts</w:t>
      </w:r>
    </w:p>
    <w:p w14:paraId="08FFE2B3" w14:textId="77777777" w:rsidR="00DE4ECC" w:rsidRDefault="00DE4ECC">
      <w:pPr>
        <w:pStyle w:val="BodyText"/>
        <w:rPr>
          <w:b/>
          <w:sz w:val="23"/>
        </w:rPr>
      </w:pPr>
    </w:p>
    <w:p w14:paraId="5BA89B42" w14:textId="77777777" w:rsidR="00DE4ECC" w:rsidRDefault="00105BF9">
      <w:pPr>
        <w:pStyle w:val="BodyText"/>
        <w:spacing w:line="273" w:lineRule="auto"/>
        <w:ind w:left="2680" w:right="264"/>
        <w:jc w:val="both"/>
      </w:pPr>
      <w:r>
        <w:rPr>
          <w:w w:val="105"/>
        </w:rPr>
        <w:t>A control chart may indicate an out-of-control condition either when one or more points fall</w:t>
      </w:r>
      <w:r>
        <w:rPr>
          <w:spacing w:val="1"/>
          <w:w w:val="105"/>
        </w:rPr>
        <w:t xml:space="preserve"> </w:t>
      </w:r>
      <w:r>
        <w:rPr>
          <w:w w:val="105"/>
        </w:rPr>
        <w:t>beyond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control</w:t>
      </w:r>
      <w:r>
        <w:rPr>
          <w:spacing w:val="-3"/>
          <w:w w:val="105"/>
        </w:rPr>
        <w:t xml:space="preserve"> </w:t>
      </w:r>
      <w:r>
        <w:rPr>
          <w:w w:val="105"/>
        </w:rPr>
        <w:t>limits.</w:t>
      </w:r>
      <w:r>
        <w:rPr>
          <w:spacing w:val="-4"/>
          <w:w w:val="105"/>
        </w:rPr>
        <w:t xml:space="preserve"> </w:t>
      </w:r>
      <w:r>
        <w:rPr>
          <w:w w:val="105"/>
        </w:rPr>
        <w:t>This</w:t>
      </w:r>
      <w:r>
        <w:rPr>
          <w:spacing w:val="-3"/>
          <w:w w:val="105"/>
        </w:rPr>
        <w:t xml:space="preserve"> </w:t>
      </w:r>
      <w:r>
        <w:rPr>
          <w:w w:val="105"/>
        </w:rPr>
        <w:t>pattern</w:t>
      </w:r>
      <w:r>
        <w:rPr>
          <w:spacing w:val="-6"/>
          <w:w w:val="105"/>
        </w:rPr>
        <w:t xml:space="preserve"> </w:t>
      </w:r>
      <w:r>
        <w:rPr>
          <w:w w:val="105"/>
        </w:rPr>
        <w:t>may</w:t>
      </w:r>
      <w:r>
        <w:rPr>
          <w:spacing w:val="-3"/>
          <w:w w:val="105"/>
        </w:rPr>
        <w:t xml:space="preserve"> </w:t>
      </w:r>
      <w:r>
        <w:rPr>
          <w:w w:val="105"/>
        </w:rPr>
        <w:t>indicate</w:t>
      </w:r>
      <w:r>
        <w:rPr>
          <w:spacing w:val="-4"/>
          <w:w w:val="105"/>
        </w:rPr>
        <w:t xml:space="preserve"> </w:t>
      </w:r>
      <w:r>
        <w:rPr>
          <w:w w:val="105"/>
        </w:rPr>
        <w:t>an</w:t>
      </w:r>
      <w:r>
        <w:rPr>
          <w:spacing w:val="-5"/>
          <w:w w:val="105"/>
        </w:rPr>
        <w:t xml:space="preserve"> </w:t>
      </w:r>
      <w:r>
        <w:rPr>
          <w:w w:val="105"/>
        </w:rPr>
        <w:t>out-of-control</w:t>
      </w:r>
      <w:r>
        <w:rPr>
          <w:spacing w:val="-4"/>
          <w:w w:val="105"/>
        </w:rPr>
        <w:t xml:space="preserve"> </w:t>
      </w:r>
      <w:r>
        <w:rPr>
          <w:w w:val="105"/>
        </w:rPr>
        <w:t>condition</w:t>
      </w:r>
      <w:r>
        <w:rPr>
          <w:spacing w:val="-3"/>
          <w:w w:val="105"/>
        </w:rPr>
        <w:t xml:space="preserve"> </w:t>
      </w:r>
      <w:r>
        <w:rPr>
          <w:w w:val="105"/>
        </w:rPr>
        <w:t>which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due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39"/>
          <w:w w:val="105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special</w:t>
      </w:r>
      <w:r>
        <w:rPr>
          <w:spacing w:val="18"/>
        </w:rPr>
        <w:t xml:space="preserve"> </w:t>
      </w:r>
      <w:r>
        <w:t>cause</w:t>
      </w:r>
      <w:r>
        <w:rPr>
          <w:spacing w:val="18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variance</w:t>
      </w:r>
      <w:r>
        <w:rPr>
          <w:spacing w:val="18"/>
        </w:rPr>
        <w:t xml:space="preserve"> </w:t>
      </w:r>
      <w:r>
        <w:t>from</w:t>
      </w:r>
      <w:r>
        <w:rPr>
          <w:spacing w:val="18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material,</w:t>
      </w:r>
      <w:r>
        <w:rPr>
          <w:spacing w:val="18"/>
        </w:rPr>
        <w:t xml:space="preserve"> </w:t>
      </w:r>
      <w:r>
        <w:t>equipment,</w:t>
      </w:r>
      <w:r>
        <w:rPr>
          <w:spacing w:val="18"/>
        </w:rPr>
        <w:t xml:space="preserve"> </w:t>
      </w:r>
      <w:r>
        <w:t>method,</w:t>
      </w:r>
      <w:r>
        <w:rPr>
          <w:spacing w:val="13"/>
        </w:rPr>
        <w:t xml:space="preserve"> </w:t>
      </w:r>
      <w:r>
        <w:t>or</w:t>
      </w:r>
      <w:r>
        <w:rPr>
          <w:spacing w:val="18"/>
        </w:rPr>
        <w:t xml:space="preserve"> </w:t>
      </w:r>
      <w:r>
        <w:t>measurement</w:t>
      </w:r>
      <w:r>
        <w:rPr>
          <w:spacing w:val="18"/>
        </w:rPr>
        <w:t xml:space="preserve"> </w:t>
      </w:r>
      <w:r>
        <w:t>system</w:t>
      </w:r>
      <w:r>
        <w:rPr>
          <w:spacing w:val="18"/>
        </w:rPr>
        <w:t xml:space="preserve"> </w:t>
      </w:r>
      <w:r>
        <w:t>change.</w:t>
      </w:r>
    </w:p>
    <w:p w14:paraId="6E590F96" w14:textId="77777777" w:rsidR="00DE4ECC" w:rsidRDefault="00DE4ECC">
      <w:pPr>
        <w:pStyle w:val="BodyText"/>
        <w:rPr>
          <w:sz w:val="20"/>
        </w:rPr>
      </w:pPr>
    </w:p>
    <w:p w14:paraId="69B7DACF" w14:textId="77777777" w:rsidR="00DE4ECC" w:rsidRDefault="00DE4ECC">
      <w:pPr>
        <w:pStyle w:val="BodyText"/>
        <w:spacing w:before="6"/>
        <w:rPr>
          <w:sz w:val="27"/>
        </w:rPr>
      </w:pPr>
    </w:p>
    <w:p w14:paraId="4D523800" w14:textId="77777777" w:rsidR="00DE4ECC" w:rsidRDefault="00105BF9">
      <w:pPr>
        <w:pStyle w:val="BodyText"/>
        <w:spacing w:before="103" w:line="266" w:lineRule="auto"/>
        <w:ind w:left="2920" w:right="501" w:firstLine="19"/>
        <w:jc w:val="both"/>
      </w:pPr>
      <w:r>
        <w:pict w14:anchorId="4F5365A3">
          <v:group id="_x0000_s5064" style="position:absolute;left:0;text-align:left;margin-left:182.9pt;margin-top:-16.5pt;width:22.6pt;height:23.2pt;z-index:15781376;mso-position-horizontal-relative:page" coordorigin="3658,-330" coordsize="452,464">
            <v:shape id="_x0000_s5066" style="position:absolute;left:3667;top:-321;width:432;height:402" coordorigin="3667,-321" coordsize="432,402" path="m3883,-321r106,201l4099,81r-216,l3667,81r106,-201l3883,-321xe" filled="f" strokecolor="#1f1917" strokeweight=".338mm">
              <v:path arrowok="t"/>
            </v:shape>
            <v:shape id="_x0000_s5065" type="#_x0000_t202" style="position:absolute;left:3657;top:-331;width:452;height:464" filled="f" stroked="f">
              <v:textbox inset="0,0,0,0">
                <w:txbxContent>
                  <w:p w14:paraId="30EBDB54" w14:textId="77777777" w:rsidR="00DE4ECC" w:rsidRDefault="00105BF9">
                    <w:pPr>
                      <w:spacing w:before="13"/>
                      <w:ind w:right="1"/>
                      <w:jc w:val="center"/>
                      <w:rPr>
                        <w:rFonts w:ascii="Times New Roman"/>
                        <w:sz w:val="39"/>
                      </w:rPr>
                    </w:pPr>
                    <w:r>
                      <w:rPr>
                        <w:rFonts w:ascii="Times New Roman"/>
                        <w:color w:val="1F1917"/>
                        <w:w w:val="102"/>
                        <w:sz w:val="39"/>
                      </w:rPr>
                      <w:t>!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Times New Roman"/>
          <w:i/>
          <w:color w:val="1F1917"/>
          <w:position w:val="2"/>
          <w:sz w:val="17"/>
        </w:rPr>
        <w:t>Caution</w:t>
      </w:r>
      <w:r>
        <w:rPr>
          <w:rFonts w:ascii="Times New Roman"/>
          <w:i/>
          <w:color w:val="1F1917"/>
          <w:spacing w:val="42"/>
          <w:position w:val="2"/>
          <w:sz w:val="17"/>
        </w:rPr>
        <w:t xml:space="preserve"> </w:t>
      </w:r>
      <w:r>
        <w:t>It should be remembered that Control chart may also indicate wrong measurement</w:t>
      </w:r>
      <w:r>
        <w:rPr>
          <w:spacing w:val="1"/>
        </w:rPr>
        <w:t xml:space="preserve"> </w:t>
      </w:r>
      <w:r>
        <w:rPr>
          <w:w w:val="105"/>
        </w:rPr>
        <w:t>of a part or parts, miscalculated or wrongly plotted data points, and/or miscalculated or</w:t>
      </w:r>
      <w:r>
        <w:rPr>
          <w:spacing w:val="1"/>
          <w:w w:val="105"/>
        </w:rPr>
        <w:t xml:space="preserve"> </w:t>
      </w:r>
      <w:r>
        <w:rPr>
          <w:w w:val="105"/>
        </w:rPr>
        <w:t>wrongly</w:t>
      </w:r>
      <w:r>
        <w:rPr>
          <w:spacing w:val="29"/>
          <w:w w:val="105"/>
        </w:rPr>
        <w:t xml:space="preserve"> </w:t>
      </w:r>
      <w:r>
        <w:rPr>
          <w:w w:val="105"/>
        </w:rPr>
        <w:t>plotted</w:t>
      </w:r>
      <w:r>
        <w:rPr>
          <w:spacing w:val="24"/>
          <w:w w:val="105"/>
        </w:rPr>
        <w:t xml:space="preserve"> </w:t>
      </w:r>
      <w:r>
        <w:rPr>
          <w:w w:val="105"/>
        </w:rPr>
        <w:t>control</w:t>
      </w:r>
      <w:r>
        <w:rPr>
          <w:spacing w:val="30"/>
          <w:w w:val="105"/>
        </w:rPr>
        <w:t xml:space="preserve"> </w:t>
      </w:r>
      <w:r>
        <w:rPr>
          <w:w w:val="105"/>
        </w:rPr>
        <w:t>limits.</w:t>
      </w:r>
    </w:p>
    <w:p w14:paraId="663B3B0E" w14:textId="77777777" w:rsidR="00DE4ECC" w:rsidRDefault="00105BF9">
      <w:pPr>
        <w:pStyle w:val="BodyText"/>
        <w:spacing w:before="125" w:line="273" w:lineRule="auto"/>
        <w:ind w:left="2680" w:right="246"/>
        <w:jc w:val="both"/>
      </w:pPr>
      <w:r>
        <w:t xml:space="preserve">Other patterns that should create concern are when the </w:t>
      </w:r>
      <w:r>
        <w:t>plotted points exhibit some non-random</w:t>
      </w:r>
      <w:r>
        <w:rPr>
          <w:spacing w:val="1"/>
        </w:rPr>
        <w:t xml:space="preserve"> </w:t>
      </w:r>
      <w:r>
        <w:t>pattern</w:t>
      </w:r>
      <w:r>
        <w:rPr>
          <w:spacing w:val="20"/>
        </w:rPr>
        <w:t xml:space="preserve"> </w:t>
      </w:r>
      <w:r>
        <w:t>of</w:t>
      </w:r>
      <w:r>
        <w:rPr>
          <w:spacing w:val="23"/>
        </w:rPr>
        <w:t xml:space="preserve"> </w:t>
      </w:r>
      <w:proofErr w:type="spellStart"/>
      <w:r>
        <w:t>behaviour</w:t>
      </w:r>
      <w:proofErr w:type="spellEnd"/>
      <w:r>
        <w:t>.</w:t>
      </w:r>
      <w:r>
        <w:rPr>
          <w:spacing w:val="21"/>
        </w:rPr>
        <w:t xml:space="preserve"> </w:t>
      </w:r>
      <w:r>
        <w:t>These</w:t>
      </w:r>
      <w:r>
        <w:rPr>
          <w:spacing w:val="20"/>
        </w:rPr>
        <w:t xml:space="preserve"> </w:t>
      </w:r>
      <w:r>
        <w:t>situations</w:t>
      </w:r>
      <w:r>
        <w:rPr>
          <w:spacing w:val="23"/>
        </w:rPr>
        <w:t xml:space="preserve"> </w:t>
      </w:r>
      <w:r>
        <w:t>are</w:t>
      </w:r>
      <w:r>
        <w:rPr>
          <w:spacing w:val="21"/>
        </w:rPr>
        <w:t xml:space="preserve"> </w:t>
      </w:r>
      <w:r>
        <w:t>described</w:t>
      </w:r>
      <w:r>
        <w:rPr>
          <w:spacing w:val="20"/>
        </w:rPr>
        <w:t xml:space="preserve"> </w:t>
      </w:r>
      <w:r>
        <w:t>below</w:t>
      </w:r>
      <w:r>
        <w:rPr>
          <w:spacing w:val="20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need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be</w:t>
      </w:r>
      <w:r>
        <w:rPr>
          <w:spacing w:val="23"/>
        </w:rPr>
        <w:t xml:space="preserve"> </w:t>
      </w:r>
      <w:r>
        <w:t>looked</w:t>
      </w:r>
      <w:r>
        <w:rPr>
          <w:spacing w:val="20"/>
        </w:rPr>
        <w:t xml:space="preserve"> </w:t>
      </w:r>
      <w:r>
        <w:t>into:</w:t>
      </w:r>
    </w:p>
    <w:p w14:paraId="095566E0" w14:textId="77777777" w:rsidR="00DE4ECC" w:rsidRDefault="00105BF9" w:rsidP="00105BF9">
      <w:pPr>
        <w:pStyle w:val="ListParagraph"/>
        <w:numPr>
          <w:ilvl w:val="0"/>
          <w:numId w:val="162"/>
        </w:numPr>
        <w:tabs>
          <w:tab w:val="left" w:pos="3160"/>
        </w:tabs>
        <w:spacing w:before="119" w:line="273" w:lineRule="auto"/>
        <w:ind w:right="261"/>
        <w:jc w:val="both"/>
        <w:rPr>
          <w:sz w:val="18"/>
        </w:rPr>
      </w:pPr>
      <w:r>
        <w:rPr>
          <w:sz w:val="18"/>
        </w:rPr>
        <w:t>A</w:t>
      </w:r>
      <w:r>
        <w:rPr>
          <w:spacing w:val="31"/>
          <w:sz w:val="18"/>
        </w:rPr>
        <w:t xml:space="preserve"> </w:t>
      </w:r>
      <w:r>
        <w:rPr>
          <w:sz w:val="18"/>
        </w:rPr>
        <w:t>run</w:t>
      </w:r>
      <w:r>
        <w:rPr>
          <w:spacing w:val="31"/>
          <w:sz w:val="18"/>
        </w:rPr>
        <w:t xml:space="preserve"> </w:t>
      </w:r>
      <w:r>
        <w:rPr>
          <w:sz w:val="18"/>
        </w:rPr>
        <w:t>of</w:t>
      </w:r>
      <w:r>
        <w:rPr>
          <w:spacing w:val="31"/>
          <w:sz w:val="18"/>
        </w:rPr>
        <w:t xml:space="preserve"> </w:t>
      </w:r>
      <w:r>
        <w:rPr>
          <w:sz w:val="18"/>
        </w:rPr>
        <w:t>eight</w:t>
      </w:r>
      <w:r>
        <w:rPr>
          <w:spacing w:val="31"/>
          <w:sz w:val="18"/>
        </w:rPr>
        <w:t xml:space="preserve"> </w:t>
      </w:r>
      <w:r>
        <w:rPr>
          <w:sz w:val="18"/>
        </w:rPr>
        <w:t>points</w:t>
      </w:r>
      <w:r>
        <w:rPr>
          <w:spacing w:val="28"/>
          <w:sz w:val="18"/>
        </w:rPr>
        <w:t xml:space="preserve"> </w:t>
      </w:r>
      <w:r>
        <w:rPr>
          <w:sz w:val="18"/>
        </w:rPr>
        <w:t>on</w:t>
      </w:r>
      <w:r>
        <w:rPr>
          <w:spacing w:val="31"/>
          <w:sz w:val="18"/>
        </w:rPr>
        <w:t xml:space="preserve"> </w:t>
      </w:r>
      <w:r>
        <w:rPr>
          <w:sz w:val="18"/>
        </w:rPr>
        <w:t>one</w:t>
      </w:r>
      <w:r>
        <w:rPr>
          <w:spacing w:val="31"/>
          <w:sz w:val="18"/>
        </w:rPr>
        <w:t xml:space="preserve"> </w:t>
      </w:r>
      <w:r>
        <w:rPr>
          <w:sz w:val="18"/>
        </w:rPr>
        <w:t>side</w:t>
      </w:r>
      <w:r>
        <w:rPr>
          <w:spacing w:val="32"/>
          <w:sz w:val="18"/>
        </w:rPr>
        <w:t xml:space="preserve"> </w:t>
      </w:r>
      <w:r>
        <w:rPr>
          <w:sz w:val="18"/>
        </w:rPr>
        <w:t>of</w:t>
      </w:r>
      <w:r>
        <w:rPr>
          <w:spacing w:val="31"/>
          <w:sz w:val="18"/>
        </w:rPr>
        <w:t xml:space="preserve"> </w:t>
      </w:r>
      <w:r>
        <w:rPr>
          <w:sz w:val="18"/>
        </w:rPr>
        <w:t>the</w:t>
      </w:r>
      <w:r>
        <w:rPr>
          <w:spacing w:val="31"/>
          <w:sz w:val="18"/>
        </w:rPr>
        <w:t xml:space="preserve"> </w:t>
      </w:r>
      <w:r>
        <w:rPr>
          <w:sz w:val="18"/>
        </w:rPr>
        <w:t>center</w:t>
      </w:r>
      <w:r>
        <w:rPr>
          <w:spacing w:val="31"/>
          <w:sz w:val="18"/>
        </w:rPr>
        <w:t xml:space="preserve"> </w:t>
      </w:r>
      <w:r>
        <w:rPr>
          <w:sz w:val="18"/>
        </w:rPr>
        <w:t>line.</w:t>
      </w:r>
      <w:r>
        <w:rPr>
          <w:spacing w:val="31"/>
          <w:sz w:val="18"/>
        </w:rPr>
        <w:t xml:space="preserve"> </w:t>
      </w:r>
      <w:r>
        <w:rPr>
          <w:sz w:val="18"/>
        </w:rPr>
        <w:t>This</w:t>
      </w:r>
      <w:r>
        <w:rPr>
          <w:spacing w:val="32"/>
          <w:sz w:val="18"/>
        </w:rPr>
        <w:t xml:space="preserve"> </w:t>
      </w:r>
      <w:r>
        <w:rPr>
          <w:sz w:val="18"/>
        </w:rPr>
        <w:t>pattern</w:t>
      </w:r>
      <w:r>
        <w:rPr>
          <w:spacing w:val="27"/>
          <w:sz w:val="18"/>
        </w:rPr>
        <w:t xml:space="preserve"> </w:t>
      </w:r>
      <w:r>
        <w:rPr>
          <w:sz w:val="18"/>
        </w:rPr>
        <w:t>indicates</w:t>
      </w:r>
      <w:r>
        <w:rPr>
          <w:spacing w:val="32"/>
          <w:sz w:val="18"/>
        </w:rPr>
        <w:t xml:space="preserve"> </w:t>
      </w:r>
      <w:r>
        <w:rPr>
          <w:sz w:val="18"/>
        </w:rPr>
        <w:t>a</w:t>
      </w:r>
      <w:r>
        <w:rPr>
          <w:spacing w:val="31"/>
          <w:sz w:val="18"/>
        </w:rPr>
        <w:t xml:space="preserve"> </w:t>
      </w:r>
      <w:r>
        <w:rPr>
          <w:sz w:val="18"/>
        </w:rPr>
        <w:t>shift</w:t>
      </w:r>
      <w:r>
        <w:rPr>
          <w:spacing w:val="31"/>
          <w:sz w:val="18"/>
        </w:rPr>
        <w:t xml:space="preserve"> </w:t>
      </w:r>
      <w:r>
        <w:rPr>
          <w:sz w:val="18"/>
        </w:rPr>
        <w:t>in</w:t>
      </w:r>
      <w:r>
        <w:rPr>
          <w:spacing w:val="31"/>
          <w:sz w:val="18"/>
        </w:rPr>
        <w:t xml:space="preserve"> </w:t>
      </w:r>
      <w:r>
        <w:rPr>
          <w:sz w:val="18"/>
        </w:rPr>
        <w:t>the</w:t>
      </w:r>
      <w:r>
        <w:rPr>
          <w:spacing w:val="-37"/>
          <w:sz w:val="18"/>
        </w:rPr>
        <w:t xml:space="preserve"> </w:t>
      </w:r>
      <w:r>
        <w:rPr>
          <w:sz w:val="18"/>
        </w:rPr>
        <w:t>process</w:t>
      </w:r>
      <w:r>
        <w:rPr>
          <w:spacing w:val="1"/>
          <w:sz w:val="18"/>
        </w:rPr>
        <w:t xml:space="preserve"> </w:t>
      </w:r>
      <w:r>
        <w:rPr>
          <w:sz w:val="18"/>
        </w:rPr>
        <w:t>output</w:t>
      </w:r>
      <w:r>
        <w:rPr>
          <w:spacing w:val="1"/>
          <w:sz w:val="18"/>
        </w:rPr>
        <w:t xml:space="preserve"> </w:t>
      </w:r>
      <w:r>
        <w:rPr>
          <w:sz w:val="18"/>
        </w:rPr>
        <w:t>from</w:t>
      </w:r>
      <w:r>
        <w:rPr>
          <w:spacing w:val="1"/>
          <w:sz w:val="18"/>
        </w:rPr>
        <w:t xml:space="preserve"> </w:t>
      </w:r>
      <w:r>
        <w:rPr>
          <w:sz w:val="18"/>
        </w:rPr>
        <w:t>changes</w:t>
      </w:r>
      <w:r>
        <w:rPr>
          <w:spacing w:val="1"/>
          <w:sz w:val="18"/>
        </w:rPr>
        <w:t xml:space="preserve"> </w:t>
      </w:r>
      <w:r>
        <w:rPr>
          <w:sz w:val="18"/>
        </w:rPr>
        <w:t>in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equipment,</w:t>
      </w:r>
      <w:r>
        <w:rPr>
          <w:spacing w:val="1"/>
          <w:sz w:val="18"/>
        </w:rPr>
        <w:t xml:space="preserve"> </w:t>
      </w:r>
      <w:r>
        <w:rPr>
          <w:sz w:val="18"/>
        </w:rPr>
        <w:t>methods,</w:t>
      </w:r>
      <w:r>
        <w:rPr>
          <w:spacing w:val="1"/>
          <w:sz w:val="18"/>
        </w:rPr>
        <w:t xml:space="preserve"> </w:t>
      </w:r>
      <w:r>
        <w:rPr>
          <w:sz w:val="18"/>
        </w:rPr>
        <w:t>or</w:t>
      </w:r>
      <w:r>
        <w:rPr>
          <w:spacing w:val="1"/>
          <w:sz w:val="18"/>
        </w:rPr>
        <w:t xml:space="preserve"> </w:t>
      </w:r>
      <w:r>
        <w:rPr>
          <w:sz w:val="18"/>
        </w:rPr>
        <w:t>materials</w:t>
      </w:r>
      <w:r>
        <w:rPr>
          <w:spacing w:val="1"/>
          <w:sz w:val="18"/>
        </w:rPr>
        <w:t xml:space="preserve"> </w:t>
      </w:r>
      <w:r>
        <w:rPr>
          <w:sz w:val="18"/>
        </w:rPr>
        <w:t>or</w:t>
      </w:r>
      <w:r>
        <w:rPr>
          <w:spacing w:val="1"/>
          <w:sz w:val="18"/>
        </w:rPr>
        <w:t xml:space="preserve"> </w:t>
      </w:r>
      <w:r>
        <w:rPr>
          <w:sz w:val="18"/>
        </w:rPr>
        <w:t>a</w:t>
      </w:r>
      <w:r>
        <w:rPr>
          <w:spacing w:val="1"/>
          <w:sz w:val="18"/>
        </w:rPr>
        <w:t xml:space="preserve"> </w:t>
      </w:r>
      <w:r>
        <w:rPr>
          <w:sz w:val="18"/>
        </w:rPr>
        <w:t>shift</w:t>
      </w:r>
      <w:r>
        <w:rPr>
          <w:spacing w:val="1"/>
          <w:sz w:val="18"/>
        </w:rPr>
        <w:t xml:space="preserve"> </w:t>
      </w:r>
      <w:r>
        <w:rPr>
          <w:sz w:val="18"/>
        </w:rPr>
        <w:t>in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measurement</w:t>
      </w:r>
      <w:r>
        <w:rPr>
          <w:spacing w:val="30"/>
          <w:sz w:val="18"/>
        </w:rPr>
        <w:t xml:space="preserve"> </w:t>
      </w:r>
      <w:r>
        <w:rPr>
          <w:sz w:val="18"/>
        </w:rPr>
        <w:t>system.</w:t>
      </w:r>
    </w:p>
    <w:p w14:paraId="2C584A3C" w14:textId="77777777" w:rsidR="00DE4ECC" w:rsidRDefault="00105BF9" w:rsidP="00105BF9">
      <w:pPr>
        <w:pStyle w:val="ListParagraph"/>
        <w:numPr>
          <w:ilvl w:val="0"/>
          <w:numId w:val="162"/>
        </w:numPr>
        <w:tabs>
          <w:tab w:val="left" w:pos="3160"/>
        </w:tabs>
        <w:spacing w:before="118" w:line="273" w:lineRule="auto"/>
        <w:ind w:right="270"/>
        <w:jc w:val="both"/>
        <w:rPr>
          <w:sz w:val="18"/>
        </w:rPr>
      </w:pPr>
      <w:r>
        <w:rPr>
          <w:w w:val="105"/>
          <w:sz w:val="18"/>
        </w:rPr>
        <w:t>An unusual or non-random pattern in the data; e.g., a trend of seven points in a row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upward or downward. This may show a gradual deterioration or wear in equipment;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improvement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26"/>
          <w:w w:val="105"/>
          <w:sz w:val="18"/>
        </w:rPr>
        <w:t xml:space="preserve"> </w:t>
      </w:r>
      <w:r>
        <w:rPr>
          <w:w w:val="105"/>
          <w:sz w:val="18"/>
        </w:rPr>
        <w:t>deterioration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29"/>
          <w:w w:val="105"/>
          <w:sz w:val="18"/>
        </w:rPr>
        <w:t xml:space="preserve"> </w:t>
      </w:r>
      <w:r>
        <w:rPr>
          <w:w w:val="105"/>
          <w:sz w:val="18"/>
        </w:rPr>
        <w:t>technique.</w:t>
      </w:r>
    </w:p>
    <w:p w14:paraId="5224B5BD" w14:textId="77777777" w:rsidR="00DE4ECC" w:rsidRDefault="00DE4ECC">
      <w:pPr>
        <w:spacing w:line="273" w:lineRule="auto"/>
        <w:jc w:val="both"/>
        <w:rPr>
          <w:sz w:val="18"/>
        </w:r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655CFA9C" w14:textId="77777777" w:rsidR="00DE4ECC" w:rsidRDefault="00DE4ECC">
      <w:pPr>
        <w:pStyle w:val="BodyText"/>
        <w:rPr>
          <w:sz w:val="20"/>
        </w:rPr>
      </w:pPr>
    </w:p>
    <w:p w14:paraId="3B07228A" w14:textId="77777777" w:rsidR="00DE4ECC" w:rsidRDefault="00DE4ECC">
      <w:pPr>
        <w:pStyle w:val="BodyText"/>
        <w:rPr>
          <w:sz w:val="20"/>
        </w:rPr>
      </w:pPr>
    </w:p>
    <w:p w14:paraId="1BC4E93E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6C34B295" w14:textId="77777777" w:rsidR="00DE4ECC" w:rsidRDefault="00DE4ECC">
      <w:pPr>
        <w:pStyle w:val="BodyText"/>
        <w:spacing w:before="6"/>
        <w:rPr>
          <w:sz w:val="20"/>
        </w:rPr>
      </w:pPr>
    </w:p>
    <w:p w14:paraId="3CB3EDC6" w14:textId="77777777" w:rsidR="00DE4ECC" w:rsidRDefault="00105BF9" w:rsidP="00105BF9">
      <w:pPr>
        <w:pStyle w:val="ListParagraph"/>
        <w:numPr>
          <w:ilvl w:val="0"/>
          <w:numId w:val="162"/>
        </w:numPr>
        <w:tabs>
          <w:tab w:val="left" w:pos="715"/>
        </w:tabs>
        <w:spacing w:before="0" w:line="273" w:lineRule="auto"/>
        <w:ind w:left="714" w:right="38"/>
        <w:jc w:val="both"/>
        <w:rPr>
          <w:sz w:val="18"/>
        </w:rPr>
      </w:pPr>
      <w:r>
        <w:rPr>
          <w:sz w:val="18"/>
        </w:rPr>
        <w:t>Cycling of data can indicate that temperature or other recurring changes in the environment;</w:t>
      </w:r>
      <w:r>
        <w:rPr>
          <w:spacing w:val="1"/>
          <w:sz w:val="18"/>
        </w:rPr>
        <w:t xml:space="preserve"> </w:t>
      </w:r>
      <w:r>
        <w:rPr>
          <w:sz w:val="18"/>
        </w:rPr>
        <w:t>diffe</w:t>
      </w:r>
      <w:r>
        <w:rPr>
          <w:sz w:val="18"/>
        </w:rPr>
        <w:t>rences</w:t>
      </w:r>
      <w:r>
        <w:rPr>
          <w:spacing w:val="12"/>
          <w:sz w:val="18"/>
        </w:rPr>
        <w:t xml:space="preserve"> </w:t>
      </w:r>
      <w:r>
        <w:rPr>
          <w:sz w:val="18"/>
        </w:rPr>
        <w:t>between</w:t>
      </w:r>
      <w:r>
        <w:rPr>
          <w:spacing w:val="13"/>
          <w:sz w:val="18"/>
        </w:rPr>
        <w:t xml:space="preserve"> </w:t>
      </w:r>
      <w:r>
        <w:rPr>
          <w:sz w:val="18"/>
        </w:rPr>
        <w:t>operators</w:t>
      </w:r>
      <w:r>
        <w:rPr>
          <w:spacing w:val="13"/>
          <w:sz w:val="18"/>
        </w:rPr>
        <w:t xml:space="preserve"> </w:t>
      </w:r>
      <w:r>
        <w:rPr>
          <w:sz w:val="18"/>
        </w:rPr>
        <w:t>or</w:t>
      </w:r>
      <w:r>
        <w:rPr>
          <w:spacing w:val="13"/>
          <w:sz w:val="18"/>
        </w:rPr>
        <w:t xml:space="preserve"> </w:t>
      </w:r>
      <w:r>
        <w:rPr>
          <w:sz w:val="18"/>
        </w:rPr>
        <w:t>operator</w:t>
      </w:r>
      <w:r>
        <w:rPr>
          <w:spacing w:val="12"/>
          <w:sz w:val="18"/>
        </w:rPr>
        <w:t xml:space="preserve"> </w:t>
      </w:r>
      <w:r>
        <w:rPr>
          <w:sz w:val="18"/>
        </w:rPr>
        <w:t>techniques;</w:t>
      </w:r>
      <w:r>
        <w:rPr>
          <w:spacing w:val="13"/>
          <w:sz w:val="18"/>
        </w:rPr>
        <w:t xml:space="preserve"> </w:t>
      </w:r>
      <w:r>
        <w:rPr>
          <w:sz w:val="18"/>
        </w:rPr>
        <w:t>rotation</w:t>
      </w:r>
      <w:r>
        <w:rPr>
          <w:spacing w:val="13"/>
          <w:sz w:val="18"/>
        </w:rPr>
        <w:t xml:space="preserve"> </w:t>
      </w:r>
      <w:r>
        <w:rPr>
          <w:sz w:val="18"/>
        </w:rPr>
        <w:t>of</w:t>
      </w:r>
      <w:r>
        <w:rPr>
          <w:spacing w:val="13"/>
          <w:sz w:val="18"/>
        </w:rPr>
        <w:t xml:space="preserve"> </w:t>
      </w:r>
      <w:r>
        <w:rPr>
          <w:sz w:val="18"/>
        </w:rPr>
        <w:t>machines;</w:t>
      </w:r>
      <w:r>
        <w:rPr>
          <w:spacing w:val="12"/>
          <w:sz w:val="18"/>
        </w:rPr>
        <w:t xml:space="preserve"> </w:t>
      </w:r>
      <w:r>
        <w:rPr>
          <w:sz w:val="18"/>
        </w:rPr>
        <w:t>or</w:t>
      </w:r>
      <w:r>
        <w:rPr>
          <w:spacing w:val="13"/>
          <w:sz w:val="18"/>
        </w:rPr>
        <w:t xml:space="preserve"> </w:t>
      </w:r>
      <w:r>
        <w:rPr>
          <w:sz w:val="18"/>
        </w:rPr>
        <w:t>differences</w:t>
      </w:r>
      <w:r>
        <w:rPr>
          <w:spacing w:val="1"/>
          <w:sz w:val="18"/>
        </w:rPr>
        <w:t xml:space="preserve"> </w:t>
      </w:r>
      <w:r>
        <w:rPr>
          <w:sz w:val="18"/>
        </w:rPr>
        <w:t>in</w:t>
      </w:r>
      <w:r>
        <w:rPr>
          <w:spacing w:val="18"/>
          <w:sz w:val="18"/>
        </w:rPr>
        <w:t xml:space="preserve"> </w:t>
      </w:r>
      <w:r>
        <w:rPr>
          <w:sz w:val="18"/>
        </w:rPr>
        <w:t>measuring</w:t>
      </w:r>
      <w:r>
        <w:rPr>
          <w:spacing w:val="19"/>
          <w:sz w:val="18"/>
        </w:rPr>
        <w:t xml:space="preserve"> </w:t>
      </w:r>
      <w:r>
        <w:rPr>
          <w:sz w:val="18"/>
        </w:rPr>
        <w:t>or</w:t>
      </w:r>
      <w:r>
        <w:rPr>
          <w:spacing w:val="17"/>
          <w:sz w:val="18"/>
        </w:rPr>
        <w:t xml:space="preserve"> </w:t>
      </w:r>
      <w:r>
        <w:rPr>
          <w:sz w:val="18"/>
        </w:rPr>
        <w:t>testing</w:t>
      </w:r>
      <w:r>
        <w:rPr>
          <w:spacing w:val="18"/>
          <w:sz w:val="18"/>
        </w:rPr>
        <w:t xml:space="preserve"> </w:t>
      </w:r>
      <w:r>
        <w:rPr>
          <w:sz w:val="18"/>
        </w:rPr>
        <w:t>devices</w:t>
      </w:r>
      <w:r>
        <w:rPr>
          <w:spacing w:val="20"/>
          <w:sz w:val="18"/>
        </w:rPr>
        <w:t xml:space="preserve"> </w:t>
      </w:r>
      <w:r>
        <w:rPr>
          <w:sz w:val="18"/>
        </w:rPr>
        <w:t>being</w:t>
      </w:r>
      <w:r>
        <w:rPr>
          <w:spacing w:val="18"/>
          <w:sz w:val="18"/>
        </w:rPr>
        <w:t xml:space="preserve"> </w:t>
      </w:r>
      <w:r>
        <w:rPr>
          <w:sz w:val="18"/>
        </w:rPr>
        <w:t>used.</w:t>
      </w:r>
    </w:p>
    <w:p w14:paraId="5DB59148" w14:textId="77777777" w:rsidR="00DE4ECC" w:rsidRDefault="00105BF9" w:rsidP="00105BF9">
      <w:pPr>
        <w:pStyle w:val="ListParagraph"/>
        <w:numPr>
          <w:ilvl w:val="0"/>
          <w:numId w:val="162"/>
        </w:numPr>
        <w:tabs>
          <w:tab w:val="left" w:pos="715"/>
        </w:tabs>
        <w:spacing w:before="118"/>
        <w:ind w:left="714" w:hanging="481"/>
        <w:jc w:val="both"/>
        <w:rPr>
          <w:sz w:val="18"/>
        </w:rPr>
      </w:pPr>
      <w:r>
        <w:rPr>
          <w:w w:val="105"/>
          <w:sz w:val="18"/>
        </w:rPr>
        <w:t>Several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points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near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warning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control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limit.</w:t>
      </w:r>
    </w:p>
    <w:p w14:paraId="19935485" w14:textId="77777777" w:rsidR="00DE4ECC" w:rsidRDefault="00105BF9">
      <w:pPr>
        <w:pStyle w:val="BodyText"/>
        <w:spacing w:before="149" w:line="273" w:lineRule="auto"/>
        <w:ind w:left="234" w:right="71"/>
        <w:jc w:val="both"/>
      </w:pPr>
      <w:r>
        <w:rPr>
          <w:w w:val="105"/>
        </w:rPr>
        <w:t>In addition, care needs to be exercised when two of three consecutive points are outside the</w:t>
      </w:r>
      <w:r>
        <w:rPr>
          <w:spacing w:val="1"/>
          <w:w w:val="105"/>
        </w:rPr>
        <w:t xml:space="preserve"> </w:t>
      </w:r>
      <w:r>
        <w:rPr>
          <w:w w:val="105"/>
        </w:rPr>
        <w:t>2-sigma warning limits but still inside the control limits. This may be the result of a large shift</w:t>
      </w:r>
      <w:r>
        <w:rPr>
          <w:spacing w:val="1"/>
          <w:w w:val="105"/>
        </w:rPr>
        <w:t xml:space="preserve"> </w:t>
      </w:r>
      <w:r>
        <w:rPr>
          <w:w w:val="105"/>
        </w:rPr>
        <w:t>in the process in the equipment, methods, materials, or operato</w:t>
      </w:r>
      <w:r>
        <w:rPr>
          <w:w w:val="105"/>
        </w:rPr>
        <w:t>r or a shift in the measurement</w:t>
      </w:r>
      <w:r>
        <w:rPr>
          <w:spacing w:val="-39"/>
          <w:w w:val="105"/>
        </w:rPr>
        <w:t xml:space="preserve"> </w:t>
      </w:r>
      <w:r>
        <w:rPr>
          <w:w w:val="105"/>
        </w:rPr>
        <w:t>system. Even when four of five consecutive points are beyond the 1-sigma limits, it should be a</w:t>
      </w:r>
      <w:r>
        <w:rPr>
          <w:spacing w:val="-39"/>
          <w:w w:val="105"/>
        </w:rPr>
        <w:t xml:space="preserve"> </w:t>
      </w:r>
      <w:r>
        <w:rPr>
          <w:w w:val="105"/>
        </w:rPr>
        <w:t>matter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concern.</w:t>
      </w:r>
      <w:r>
        <w:rPr>
          <w:spacing w:val="-5"/>
          <w:w w:val="105"/>
        </w:rPr>
        <w:t xml:space="preserve"> </w:t>
      </w:r>
      <w:r>
        <w:rPr>
          <w:w w:val="105"/>
        </w:rPr>
        <w:t>Vigilance</w:t>
      </w:r>
      <w:r>
        <w:rPr>
          <w:spacing w:val="-3"/>
          <w:w w:val="105"/>
        </w:rPr>
        <w:t xml:space="preserve"> </w:t>
      </w:r>
      <w:r>
        <w:rPr>
          <w:w w:val="105"/>
        </w:rPr>
        <w:t>ensures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prevent</w:t>
      </w:r>
      <w:r>
        <w:rPr>
          <w:spacing w:val="-5"/>
          <w:w w:val="105"/>
        </w:rPr>
        <w:t xml:space="preserve"> </w:t>
      </w:r>
      <w:r>
        <w:rPr>
          <w:w w:val="105"/>
        </w:rPr>
        <w:t>defectives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not</w:t>
      </w:r>
      <w:r>
        <w:rPr>
          <w:spacing w:val="-5"/>
          <w:w w:val="105"/>
        </w:rPr>
        <w:t xml:space="preserve"> </w:t>
      </w:r>
      <w:r>
        <w:rPr>
          <w:w w:val="105"/>
        </w:rPr>
        <w:t>just</w:t>
      </w:r>
      <w:r>
        <w:rPr>
          <w:spacing w:val="-5"/>
          <w:w w:val="105"/>
        </w:rPr>
        <w:t xml:space="preserve"> </w:t>
      </w:r>
      <w:r>
        <w:rPr>
          <w:w w:val="105"/>
        </w:rPr>
        <w:t>identify</w:t>
      </w:r>
      <w:r>
        <w:rPr>
          <w:spacing w:val="-5"/>
          <w:w w:val="105"/>
        </w:rPr>
        <w:t xml:space="preserve"> </w:t>
      </w:r>
      <w:r>
        <w:rPr>
          <w:w w:val="105"/>
        </w:rPr>
        <w:t>defectives.</w:t>
      </w:r>
    </w:p>
    <w:p w14:paraId="441E323B" w14:textId="77777777" w:rsidR="00DE4ECC" w:rsidRDefault="00DE4ECC">
      <w:pPr>
        <w:pStyle w:val="BodyText"/>
        <w:spacing w:before="3"/>
      </w:pPr>
    </w:p>
    <w:p w14:paraId="5579D8F3" w14:textId="77777777" w:rsidR="00DE4ECC" w:rsidRDefault="00105BF9" w:rsidP="00105BF9">
      <w:pPr>
        <w:pStyle w:val="Heading5"/>
        <w:numPr>
          <w:ilvl w:val="2"/>
          <w:numId w:val="166"/>
        </w:numPr>
        <w:tabs>
          <w:tab w:val="left" w:pos="955"/>
        </w:tabs>
        <w:ind w:left="954" w:hanging="721"/>
        <w:jc w:val="both"/>
      </w:pPr>
      <w:r>
        <w:t>Control</w:t>
      </w:r>
      <w:r>
        <w:rPr>
          <w:spacing w:val="39"/>
        </w:rPr>
        <w:t xml:space="preserve"> </w:t>
      </w:r>
      <w:r>
        <w:t>Charts</w:t>
      </w:r>
      <w:r>
        <w:rPr>
          <w:spacing w:val="38"/>
        </w:rPr>
        <w:t xml:space="preserve"> </w:t>
      </w:r>
      <w:r>
        <w:t>for</w:t>
      </w:r>
      <w:r>
        <w:rPr>
          <w:spacing w:val="43"/>
        </w:rPr>
        <w:t xml:space="preserve"> </w:t>
      </w:r>
      <w:r>
        <w:t>Variables</w:t>
      </w:r>
    </w:p>
    <w:p w14:paraId="3E84C21C" w14:textId="77777777" w:rsidR="00DE4ECC" w:rsidRDefault="00DE4ECC">
      <w:pPr>
        <w:pStyle w:val="BodyText"/>
        <w:rPr>
          <w:b/>
          <w:sz w:val="23"/>
        </w:rPr>
      </w:pPr>
    </w:p>
    <w:p w14:paraId="0617923A" w14:textId="77777777" w:rsidR="00DE4ECC" w:rsidRDefault="00105BF9">
      <w:pPr>
        <w:pStyle w:val="BodyText"/>
        <w:spacing w:line="273" w:lineRule="auto"/>
        <w:ind w:left="234" w:right="75"/>
        <w:jc w:val="both"/>
      </w:pPr>
      <w:r>
        <w:t>Many</w:t>
      </w:r>
      <w:r>
        <w:rPr>
          <w:spacing w:val="1"/>
        </w:rPr>
        <w:t xml:space="preserve"> </w:t>
      </w:r>
      <w:r>
        <w:t>quality characteristics</w:t>
      </w:r>
      <w:r>
        <w:rPr>
          <w:spacing w:val="1"/>
        </w:rPr>
        <w:t xml:space="preserve"> </w:t>
      </w:r>
      <w:r>
        <w:t>can be</w:t>
      </w:r>
      <w:r>
        <w:rPr>
          <w:spacing w:val="1"/>
        </w:rPr>
        <w:t xml:space="preserve"> </w:t>
      </w:r>
      <w:r>
        <w:t>expressed</w:t>
      </w:r>
      <w:r>
        <w:rPr>
          <w:spacing w:val="1"/>
        </w:rPr>
        <w:t xml:space="preserve"> </w:t>
      </w:r>
      <w:r>
        <w:t>in terms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 numerical</w:t>
      </w:r>
      <w:r>
        <w:rPr>
          <w:spacing w:val="1"/>
        </w:rPr>
        <w:t xml:space="preserve"> </w:t>
      </w:r>
      <w:r>
        <w:t>measurement. A</w:t>
      </w:r>
      <w:r>
        <w:rPr>
          <w:spacing w:val="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measurable quality characteristic, such as a dimension, weight, or volume, is called a variable.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charts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variables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extensively</w:t>
      </w:r>
      <w:r>
        <w:rPr>
          <w:spacing w:val="1"/>
        </w:rPr>
        <w:t xml:space="preserve"> </w:t>
      </w:r>
      <w:r>
        <w:t>used</w:t>
      </w:r>
      <w:r>
        <w:rPr>
          <w:spacing w:val="39"/>
        </w:rPr>
        <w:t xml:space="preserve"> </w:t>
      </w:r>
      <w:r>
        <w:t>control</w:t>
      </w:r>
      <w:r>
        <w:rPr>
          <w:spacing w:val="40"/>
        </w:rPr>
        <w:t xml:space="preserve"> </w:t>
      </w:r>
      <w:r>
        <w:t>charts</w:t>
      </w:r>
      <w:r>
        <w:rPr>
          <w:spacing w:val="39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industry.</w:t>
      </w:r>
      <w:r>
        <w:rPr>
          <w:spacing w:val="40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 xml:space="preserve">usually lead to more efficient control procedures and provide more </w:t>
      </w:r>
      <w:r>
        <w:t>information about process</w:t>
      </w:r>
      <w:r>
        <w:rPr>
          <w:spacing w:val="1"/>
        </w:rPr>
        <w:t xml:space="preserve"> </w:t>
      </w:r>
      <w:r>
        <w:t>performance</w:t>
      </w:r>
      <w:r>
        <w:rPr>
          <w:spacing w:val="17"/>
        </w:rPr>
        <w:t xml:space="preserve"> </w:t>
      </w:r>
      <w:r>
        <w:t>than</w:t>
      </w:r>
      <w:r>
        <w:rPr>
          <w:spacing w:val="16"/>
        </w:rPr>
        <w:t xml:space="preserve"> </w:t>
      </w:r>
      <w:r>
        <w:t>do</w:t>
      </w:r>
      <w:r>
        <w:rPr>
          <w:spacing w:val="19"/>
        </w:rPr>
        <w:t xml:space="preserve"> </w:t>
      </w:r>
      <w:r>
        <w:t>attributes</w:t>
      </w:r>
      <w:r>
        <w:rPr>
          <w:spacing w:val="15"/>
        </w:rPr>
        <w:t xml:space="preserve"> </w:t>
      </w:r>
      <w:r>
        <w:t>control</w:t>
      </w:r>
      <w:r>
        <w:rPr>
          <w:spacing w:val="19"/>
        </w:rPr>
        <w:t xml:space="preserve"> </w:t>
      </w:r>
      <w:r>
        <w:t>charts.</w:t>
      </w:r>
    </w:p>
    <w:p w14:paraId="51517DAE" w14:textId="77777777" w:rsidR="00DE4ECC" w:rsidRDefault="00105BF9">
      <w:pPr>
        <w:pStyle w:val="BodyText"/>
        <w:spacing w:before="117" w:line="273" w:lineRule="auto"/>
        <w:ind w:left="234" w:right="72"/>
        <w:jc w:val="both"/>
      </w:pPr>
      <w:r>
        <w:rPr>
          <w:w w:val="105"/>
        </w:rPr>
        <w:t>Constructing</w:t>
      </w:r>
      <w:r>
        <w:rPr>
          <w:spacing w:val="-7"/>
          <w:w w:val="105"/>
        </w:rPr>
        <w:t xml:space="preserve"> </w:t>
      </w:r>
      <w:r>
        <w:rPr>
          <w:w w:val="105"/>
        </w:rPr>
        <w:t>charts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means</w:t>
      </w:r>
      <w:r>
        <w:rPr>
          <w:spacing w:val="-6"/>
          <w:w w:val="105"/>
        </w:rPr>
        <w:t xml:space="preserve"> </w:t>
      </w:r>
      <w:r>
        <w:rPr>
          <w:w w:val="105"/>
        </w:rPr>
        <w:t>(µ)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X</w:t>
      </w:r>
      <w:r>
        <w:rPr>
          <w:spacing w:val="-7"/>
          <w:w w:val="105"/>
        </w:rPr>
        <w:t xml:space="preserve"> </w:t>
      </w:r>
      <w:r>
        <w:rPr>
          <w:w w:val="105"/>
        </w:rPr>
        <w:t>bar</w:t>
      </w:r>
      <w:r>
        <w:rPr>
          <w:spacing w:val="-9"/>
          <w:w w:val="105"/>
        </w:rPr>
        <w:t xml:space="preserve"> </w:t>
      </w:r>
      <w:r>
        <w:rPr>
          <w:w w:val="105"/>
        </w:rPr>
        <w:t>chart</w:t>
      </w:r>
      <w:r>
        <w:rPr>
          <w:spacing w:val="-7"/>
          <w:w w:val="105"/>
        </w:rPr>
        <w:t xml:space="preserve"> </w:t>
      </w:r>
      <w:r>
        <w:rPr>
          <w:w w:val="105"/>
        </w:rPr>
        <w:t>using</w:t>
      </w:r>
      <w:r>
        <w:rPr>
          <w:spacing w:val="-9"/>
          <w:w w:val="105"/>
        </w:rPr>
        <w:t xml:space="preserve"> </w:t>
      </w:r>
      <w:r>
        <w:rPr>
          <w:w w:val="105"/>
        </w:rPr>
        <w:t>MS</w:t>
      </w:r>
      <w:r>
        <w:rPr>
          <w:spacing w:val="-7"/>
          <w:w w:val="105"/>
        </w:rPr>
        <w:t xml:space="preserve"> </w:t>
      </w:r>
      <w:r>
        <w:rPr>
          <w:w w:val="105"/>
        </w:rPr>
        <w:t>Excel: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R</w:t>
      </w:r>
      <w:r>
        <w:rPr>
          <w:spacing w:val="-7"/>
          <w:w w:val="105"/>
        </w:rPr>
        <w:t xml:space="preserve"> </w:t>
      </w:r>
      <w:r>
        <w:rPr>
          <w:w w:val="105"/>
        </w:rPr>
        <w:t>chart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developed</w:t>
      </w:r>
      <w:r>
        <w:rPr>
          <w:spacing w:val="-6"/>
          <w:w w:val="105"/>
        </w:rPr>
        <w:t xml:space="preserve"> </w:t>
      </w:r>
      <w:r>
        <w:rPr>
          <w:w w:val="105"/>
        </w:rPr>
        <w:t>from</w:t>
      </w:r>
      <w:r>
        <w:rPr>
          <w:spacing w:val="-40"/>
          <w:w w:val="105"/>
        </w:rPr>
        <w:t xml:space="preserve"> </w:t>
      </w:r>
      <w:r>
        <w:rPr>
          <w:w w:val="105"/>
        </w:rPr>
        <w:t>the ranges of each subgroup data, which is calculated by subtracting the maximum and the</w:t>
      </w:r>
      <w:r>
        <w:rPr>
          <w:spacing w:val="1"/>
          <w:w w:val="105"/>
        </w:rPr>
        <w:t xml:space="preserve"> </w:t>
      </w:r>
      <w:r>
        <w:rPr>
          <w:w w:val="105"/>
        </w:rPr>
        <w:t>minimum</w:t>
      </w:r>
      <w:r>
        <w:rPr>
          <w:spacing w:val="1"/>
          <w:w w:val="105"/>
        </w:rPr>
        <w:t xml:space="preserve"> </w:t>
      </w:r>
      <w:r>
        <w:rPr>
          <w:w w:val="105"/>
        </w:rPr>
        <w:t>value in</w:t>
      </w:r>
      <w:r>
        <w:rPr>
          <w:spacing w:val="1"/>
          <w:w w:val="105"/>
        </w:rPr>
        <w:t xml:space="preserve"> </w:t>
      </w:r>
      <w:r>
        <w:rPr>
          <w:w w:val="105"/>
        </w:rPr>
        <w:t>each</w:t>
      </w:r>
      <w:r>
        <w:rPr>
          <w:spacing w:val="1"/>
          <w:w w:val="105"/>
        </w:rPr>
        <w:t xml:space="preserve"> </w:t>
      </w:r>
      <w:r>
        <w:rPr>
          <w:w w:val="105"/>
        </w:rPr>
        <w:t>subgroup.</w:t>
      </w:r>
      <w:r>
        <w:rPr>
          <w:spacing w:val="1"/>
          <w:w w:val="105"/>
        </w:rPr>
        <w:t xml:space="preserve"> </w:t>
      </w:r>
      <w:r>
        <w:rPr>
          <w:w w:val="105"/>
        </w:rPr>
        <w:t>An example</w:t>
      </w:r>
      <w:r>
        <w:rPr>
          <w:spacing w:val="1"/>
          <w:w w:val="105"/>
        </w:rPr>
        <w:t xml:space="preserve"> </w:t>
      </w:r>
      <w:r>
        <w:rPr>
          <w:w w:val="105"/>
        </w:rPr>
        <w:t>showing the development of</w:t>
      </w:r>
      <w:r>
        <w:rPr>
          <w:spacing w:val="1"/>
          <w:w w:val="105"/>
        </w:rPr>
        <w:t xml:space="preserve"> </w:t>
      </w:r>
      <w:r>
        <w:rPr>
          <w:w w:val="105"/>
        </w:rPr>
        <w:t>the charts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provided.</w:t>
      </w:r>
    </w:p>
    <w:p w14:paraId="3E4F6868" w14:textId="77777777" w:rsidR="00DE4ECC" w:rsidRDefault="00105BF9">
      <w:pPr>
        <w:pStyle w:val="BodyText"/>
        <w:spacing w:before="118" w:line="273" w:lineRule="auto"/>
        <w:ind w:left="234" w:right="39"/>
        <w:jc w:val="both"/>
      </w:pPr>
      <w:r>
        <w:rPr>
          <w:w w:val="105"/>
        </w:rPr>
        <w:t>Let us take an example showing the procedure for making X bar and R Contr</w:t>
      </w:r>
      <w:r>
        <w:rPr>
          <w:w w:val="105"/>
        </w:rPr>
        <w:t>ol Charts. We have</w:t>
      </w:r>
      <w:r>
        <w:rPr>
          <w:spacing w:val="-39"/>
          <w:w w:val="105"/>
        </w:rPr>
        <w:t xml:space="preserve"> </w:t>
      </w:r>
      <w:r>
        <w:t>discussed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specifications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steel</w:t>
      </w:r>
      <w:r>
        <w:rPr>
          <w:spacing w:val="-2"/>
        </w:rPr>
        <w:t xml:space="preserve"> </w:t>
      </w:r>
      <w:r>
        <w:t>shaft</w:t>
      </w:r>
      <w:r>
        <w:rPr>
          <w:spacing w:val="-10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earlier section.</w:t>
      </w:r>
      <w:r>
        <w:rPr>
          <w:spacing w:val="-6"/>
        </w:rPr>
        <w:t xml:space="preserve"> </w:t>
      </w:r>
      <w:r>
        <w:t>Let</w:t>
      </w:r>
      <w:r>
        <w:rPr>
          <w:spacing w:val="-7"/>
        </w:rPr>
        <w:t xml:space="preserve"> </w:t>
      </w:r>
      <w:r>
        <w:t>us</w:t>
      </w:r>
      <w:r>
        <w:rPr>
          <w:spacing w:val="-4"/>
        </w:rPr>
        <w:t xml:space="preserve"> </w:t>
      </w:r>
      <w:r>
        <w:t>consider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measurements</w:t>
      </w:r>
      <w:r>
        <w:rPr>
          <w:spacing w:val="-38"/>
        </w:rPr>
        <w:t xml:space="preserve"> </w:t>
      </w:r>
      <w:r>
        <w:rPr>
          <w:w w:val="105"/>
        </w:rPr>
        <w:t>taken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diameter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shaft.</w:t>
      </w:r>
      <w:r>
        <w:rPr>
          <w:spacing w:val="29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aim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achieve</w:t>
      </w:r>
      <w:r>
        <w:rPr>
          <w:spacing w:val="-7"/>
          <w:w w:val="105"/>
        </w:rPr>
        <w:t xml:space="preserve"> </w:t>
      </w:r>
      <w:r>
        <w:rPr>
          <w:w w:val="105"/>
        </w:rPr>
        <w:t>statistical</w:t>
      </w:r>
      <w:r>
        <w:rPr>
          <w:spacing w:val="-6"/>
          <w:w w:val="105"/>
        </w:rPr>
        <w:t xml:space="preserve"> </w:t>
      </w:r>
      <w:r>
        <w:rPr>
          <w:w w:val="105"/>
        </w:rPr>
        <w:t>control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diameter</w:t>
      </w:r>
      <w:r>
        <w:rPr>
          <w:spacing w:val="-6"/>
          <w:w w:val="105"/>
        </w:rPr>
        <w:t xml:space="preserve"> </w:t>
      </w:r>
      <w:r>
        <w:rPr>
          <w:w w:val="105"/>
        </w:rPr>
        <w:t>using</w:t>
      </w:r>
      <w:r>
        <w:rPr>
          <w:spacing w:val="1"/>
          <w:w w:val="105"/>
        </w:rPr>
        <w:t xml:space="preserve"> </w:t>
      </w:r>
      <w:r>
        <w:rPr>
          <w:w w:val="105"/>
        </w:rPr>
        <w:t>X</w:t>
      </w:r>
      <w:r>
        <w:rPr>
          <w:spacing w:val="-6"/>
          <w:w w:val="105"/>
        </w:rPr>
        <w:t xml:space="preserve"> </w:t>
      </w:r>
      <w:r>
        <w:rPr>
          <w:w w:val="105"/>
        </w:rPr>
        <w:t>bar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R</w:t>
      </w:r>
      <w:r>
        <w:rPr>
          <w:spacing w:val="-5"/>
          <w:w w:val="105"/>
        </w:rPr>
        <w:t xml:space="preserve"> </w:t>
      </w:r>
      <w:r>
        <w:rPr>
          <w:w w:val="105"/>
        </w:rPr>
        <w:t>charts.</w:t>
      </w:r>
      <w:r>
        <w:rPr>
          <w:spacing w:val="-6"/>
          <w:w w:val="105"/>
        </w:rPr>
        <w:t xml:space="preserve"> </w:t>
      </w:r>
      <w:r>
        <w:rPr>
          <w:w w:val="105"/>
        </w:rPr>
        <w:t>Measurements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diameter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ten</w:t>
      </w:r>
      <w:r>
        <w:rPr>
          <w:spacing w:val="-5"/>
          <w:w w:val="105"/>
        </w:rPr>
        <w:t xml:space="preserve"> </w:t>
      </w:r>
      <w:r>
        <w:rPr>
          <w:w w:val="105"/>
        </w:rPr>
        <w:t>samples,</w:t>
      </w:r>
      <w:r>
        <w:rPr>
          <w:spacing w:val="-5"/>
          <w:w w:val="105"/>
        </w:rPr>
        <w:t xml:space="preserve"> </w:t>
      </w:r>
      <w:r>
        <w:rPr>
          <w:w w:val="105"/>
        </w:rPr>
        <w:t>each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three</w:t>
      </w:r>
      <w:r>
        <w:rPr>
          <w:spacing w:val="-5"/>
          <w:w w:val="105"/>
        </w:rPr>
        <w:t xml:space="preserve"> </w:t>
      </w:r>
      <w:r>
        <w:rPr>
          <w:w w:val="105"/>
        </w:rPr>
        <w:t>units,</w:t>
      </w:r>
      <w:r>
        <w:rPr>
          <w:spacing w:val="-5"/>
          <w:w w:val="105"/>
        </w:rPr>
        <w:t xml:space="preserve"> </w:t>
      </w:r>
      <w:r>
        <w:rPr>
          <w:w w:val="105"/>
        </w:rPr>
        <w:t>have</w:t>
      </w:r>
      <w:r>
        <w:rPr>
          <w:spacing w:val="-5"/>
          <w:w w:val="105"/>
        </w:rPr>
        <w:t xml:space="preserve"> </w:t>
      </w:r>
      <w:r>
        <w:rPr>
          <w:w w:val="105"/>
        </w:rPr>
        <w:t>been</w:t>
      </w:r>
      <w:r>
        <w:rPr>
          <w:spacing w:val="1"/>
          <w:w w:val="105"/>
        </w:rPr>
        <w:t xml:space="preserve"> </w:t>
      </w:r>
      <w:r>
        <w:rPr>
          <w:w w:val="105"/>
        </w:rPr>
        <w:t>taken</w:t>
      </w:r>
      <w:r>
        <w:rPr>
          <w:spacing w:val="9"/>
          <w:w w:val="105"/>
        </w:rPr>
        <w:t xml:space="preserve"> </w:t>
      </w:r>
      <w:r>
        <w:rPr>
          <w:w w:val="105"/>
        </w:rPr>
        <w:t>when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process</w:t>
      </w:r>
      <w:r>
        <w:rPr>
          <w:spacing w:val="10"/>
          <w:w w:val="105"/>
        </w:rPr>
        <w:t xml:space="preserve"> </w:t>
      </w:r>
      <w:r>
        <w:rPr>
          <w:w w:val="105"/>
        </w:rPr>
        <w:t>is</w:t>
      </w:r>
      <w:r>
        <w:rPr>
          <w:spacing w:val="9"/>
          <w:w w:val="105"/>
        </w:rPr>
        <w:t xml:space="preserve"> </w:t>
      </w:r>
      <w:r>
        <w:rPr>
          <w:w w:val="105"/>
        </w:rPr>
        <w:t>assumed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be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control.</w:t>
      </w:r>
    </w:p>
    <w:p w14:paraId="076542B7" w14:textId="77777777" w:rsidR="00DE4ECC" w:rsidRDefault="00105BF9">
      <w:pPr>
        <w:pStyle w:val="BodyText"/>
        <w:spacing w:before="117" w:line="273" w:lineRule="auto"/>
        <w:ind w:left="234" w:right="72"/>
        <w:jc w:val="both"/>
      </w:pPr>
      <w:r>
        <w:t>The data was entered into an Excel worksheet as shown in Table below. The mean in each sample</w:t>
      </w:r>
      <w:r>
        <w:rPr>
          <w:spacing w:val="1"/>
        </w:rPr>
        <w:t xml:space="preserve"> </w:t>
      </w:r>
      <w:r>
        <w:rPr>
          <w:w w:val="105"/>
        </w:rPr>
        <w:t xml:space="preserve">was calculated by selecting the S </w:t>
      </w:r>
      <w:r>
        <w:rPr>
          <w:w w:val="105"/>
        </w:rPr>
        <w:t>symbol on the Excel Toolbar and selecting ‘average’ on the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drop down</w:t>
      </w:r>
      <w:proofErr w:type="gramEnd"/>
      <w:r>
        <w:rPr>
          <w:w w:val="105"/>
        </w:rPr>
        <w:t xml:space="preserve"> menu. The averages of each row represent the ‘µ’ value for each set of samples. The</w:t>
      </w:r>
      <w:r>
        <w:rPr>
          <w:spacing w:val="-39"/>
          <w:w w:val="105"/>
        </w:rPr>
        <w:t xml:space="preserve"> </w:t>
      </w:r>
      <w:r>
        <w:rPr>
          <w:w w:val="105"/>
        </w:rPr>
        <w:t>data selected automatically by the program needs to be checked and corrected to include only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data</w:t>
      </w:r>
      <w:r>
        <w:rPr>
          <w:spacing w:val="15"/>
          <w:w w:val="105"/>
        </w:rPr>
        <w:t xml:space="preserve"> </w:t>
      </w:r>
      <w:r>
        <w:rPr>
          <w:w w:val="105"/>
        </w:rPr>
        <w:t>that</w:t>
      </w:r>
      <w:r>
        <w:rPr>
          <w:spacing w:val="11"/>
          <w:w w:val="105"/>
        </w:rPr>
        <w:t xml:space="preserve"> </w:t>
      </w:r>
      <w:r>
        <w:rPr>
          <w:w w:val="105"/>
        </w:rPr>
        <w:t>represented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observations.</w:t>
      </w:r>
    </w:p>
    <w:p w14:paraId="52BD0D4B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39B3D388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42C6E7B7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31" w:space="649"/>
            <w:col w:w="1990"/>
          </w:cols>
        </w:sectPr>
      </w:pPr>
    </w:p>
    <w:p w14:paraId="63B4331E" w14:textId="77777777" w:rsidR="00DE4ECC" w:rsidRDefault="00DE4ECC">
      <w:pPr>
        <w:pStyle w:val="BodyText"/>
        <w:spacing w:before="10"/>
        <w:rPr>
          <w:b/>
          <w:sz w:val="10"/>
        </w:rPr>
      </w:pPr>
    </w:p>
    <w:p w14:paraId="1319E55C" w14:textId="77777777" w:rsidR="00DE4ECC" w:rsidRDefault="00105BF9">
      <w:pPr>
        <w:pStyle w:val="BodyText"/>
        <w:ind w:left="234"/>
        <w:rPr>
          <w:sz w:val="20"/>
        </w:rPr>
      </w:pPr>
      <w:r>
        <w:rPr>
          <w:sz w:val="20"/>
        </w:rPr>
      </w:r>
      <w:r>
        <w:rPr>
          <w:sz w:val="20"/>
        </w:rPr>
        <w:pict w14:anchorId="3895FB93">
          <v:group id="_x0000_s5058" style="width:381.4pt;height:218.3pt;mso-position-horizontal-relative:char;mso-position-vertical-relative:line" coordsize="7628,4366">
            <v:shape id="_x0000_s5063" style="position:absolute;top:175;width:7628;height:4191" coordorigin=",175" coordsize="7628,4191" o:spt="100" adj="0,,0" path="m7627,4366l,4366,,175,19,4346r7608,l7627,4366xm7627,4346r-19,l7608,197,,197,,175r7627,l7627,197,19,197r,4149l7627,4346xe" fillcolor="black" stroked="f">
              <v:stroke joinstyle="round"/>
              <v:formulas/>
              <v:path arrowok="t" o:connecttype="segments"/>
            </v:shape>
            <v:rect id="_x0000_s5062" style="position:absolute;left:1845;top:14;width:3963;height:332" stroked="f"/>
            <v:shape id="_x0000_s5061" style="position:absolute;left:1828;width:3996;height:360" coordorigin="1829" coordsize="3996,360" o:spt="100" adj="0,,0" path="m5825,360r-3996,l1829,r21,341l5825,341r,19xm1850,341l1829,,5825,r,19l1850,19r,322xm5825,341r-22,l5803,19r22,l5825,341xe" fillcolor="black" stroked="f">
              <v:stroke joinstyle="round"/>
              <v:formulas/>
              <v:path arrowok="t" o:connecttype="segments"/>
            </v:shape>
            <v:shape id="_x0000_s5060" type="#_x0000_t75" style="position:absolute;left:374;top:478;width:6886;height:3780">
              <v:imagedata r:id="rId104" o:title=""/>
            </v:shape>
            <v:shape id="_x0000_s5059" type="#_x0000_t202" style="position:absolute;left:1948;top:79;width:3755;height:194" filled="f" stroked="f">
              <v:textbox inset="0,0,0,0">
                <w:txbxContent>
                  <w:p w14:paraId="270FEC2A" w14:textId="77777777" w:rsidR="00DE4ECC" w:rsidRDefault="00105BF9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Table</w:t>
                    </w:r>
                    <w:r>
                      <w:rPr>
                        <w:b/>
                        <w:spacing w:val="7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4.1: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Data</w:t>
                    </w:r>
                    <w:r>
                      <w:rPr>
                        <w:b/>
                        <w:spacing w:val="4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for</w:t>
                    </w:r>
                    <w:r>
                      <w:rPr>
                        <w:b/>
                        <w:spacing w:val="38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Measurement</w:t>
                    </w:r>
                    <w:r>
                      <w:rPr>
                        <w:b/>
                        <w:spacing w:val="40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on</w:t>
                    </w:r>
                    <w:r>
                      <w:rPr>
                        <w:b/>
                        <w:spacing w:val="38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Steel</w:t>
                    </w:r>
                    <w:r>
                      <w:rPr>
                        <w:b/>
                        <w:spacing w:val="39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Shaft</w:t>
                    </w:r>
                  </w:p>
                </w:txbxContent>
              </v:textbox>
            </v:shape>
            <w10:anchorlock/>
          </v:group>
        </w:pict>
      </w:r>
    </w:p>
    <w:p w14:paraId="6380BDA1" w14:textId="77777777" w:rsidR="00DE4ECC" w:rsidRDefault="00DE4ECC">
      <w:pPr>
        <w:rPr>
          <w:sz w:val="20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5CF7C711" w14:textId="77777777" w:rsidR="00DE4ECC" w:rsidRDefault="00DE4ECC">
      <w:pPr>
        <w:pStyle w:val="BodyText"/>
        <w:rPr>
          <w:b/>
          <w:sz w:val="20"/>
        </w:rPr>
      </w:pPr>
    </w:p>
    <w:p w14:paraId="289CC180" w14:textId="77777777" w:rsidR="00DE4ECC" w:rsidRDefault="00DE4ECC">
      <w:pPr>
        <w:pStyle w:val="BodyText"/>
        <w:rPr>
          <w:b/>
          <w:sz w:val="20"/>
        </w:rPr>
      </w:pPr>
    </w:p>
    <w:p w14:paraId="20B81BAD" w14:textId="77777777" w:rsidR="00DE4ECC" w:rsidRDefault="00DE4ECC">
      <w:pPr>
        <w:pStyle w:val="BodyText"/>
        <w:spacing w:before="3"/>
        <w:rPr>
          <w:b/>
          <w:sz w:val="21"/>
        </w:rPr>
      </w:pPr>
    </w:p>
    <w:p w14:paraId="520A7CF6" w14:textId="77777777" w:rsidR="00DE4ECC" w:rsidRDefault="00105BF9">
      <w:pPr>
        <w:pStyle w:val="BodyText"/>
        <w:tabs>
          <w:tab w:val="left" w:pos="2679"/>
        </w:tabs>
        <w:spacing w:line="283" w:lineRule="auto"/>
        <w:ind w:left="2680" w:right="271" w:hanging="1467"/>
        <w:jc w:val="both"/>
      </w:pPr>
      <w:r>
        <w:rPr>
          <w:b/>
          <w:w w:val="105"/>
          <w:position w:val="2"/>
        </w:rPr>
        <w:t>Notes</w:t>
      </w:r>
      <w:r>
        <w:rPr>
          <w:b/>
          <w:w w:val="105"/>
          <w:position w:val="2"/>
        </w:rPr>
        <w:tab/>
      </w:r>
      <w:r>
        <w:t>The range was calculated by visually examining the observation data in each row and subtracting</w:t>
      </w:r>
      <w:r>
        <w:rPr>
          <w:spacing w:val="1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largest</w:t>
      </w:r>
      <w:r>
        <w:rPr>
          <w:spacing w:val="-2"/>
          <w:w w:val="105"/>
        </w:rPr>
        <w:t xml:space="preserve"> </w:t>
      </w:r>
      <w:r>
        <w:rPr>
          <w:w w:val="105"/>
        </w:rPr>
        <w:t>number</w:t>
      </w:r>
      <w:r>
        <w:rPr>
          <w:spacing w:val="-3"/>
          <w:w w:val="105"/>
        </w:rPr>
        <w:t xml:space="preserve"> </w:t>
      </w:r>
      <w:r>
        <w:rPr>
          <w:w w:val="105"/>
        </w:rPr>
        <w:t>from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smallest</w:t>
      </w:r>
      <w:r>
        <w:rPr>
          <w:spacing w:val="-2"/>
          <w:w w:val="105"/>
        </w:rPr>
        <w:t xml:space="preserve"> </w:t>
      </w:r>
      <w:r>
        <w:rPr>
          <w:w w:val="105"/>
        </w:rPr>
        <w:t>number.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range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measure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dispersion,</w:t>
      </w:r>
      <w:r>
        <w:rPr>
          <w:spacing w:val="-4"/>
          <w:w w:val="105"/>
        </w:rPr>
        <w:t xml:space="preserve"> </w:t>
      </w:r>
      <w:proofErr w:type="gramStart"/>
      <w:r>
        <w:rPr>
          <w:w w:val="105"/>
        </w:rPr>
        <w:t>i.e.</w:t>
      </w:r>
      <w:proofErr w:type="gramEnd"/>
      <w:r>
        <w:rPr>
          <w:spacing w:val="-3"/>
          <w:w w:val="105"/>
        </w:rPr>
        <w:t xml:space="preserve"> </w:t>
      </w:r>
      <w:r>
        <w:rPr>
          <w:w w:val="105"/>
        </w:rPr>
        <w:t>it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9"/>
          <w:w w:val="105"/>
        </w:rPr>
        <w:t xml:space="preserve"> </w:t>
      </w:r>
      <w:r>
        <w:rPr>
          <w:w w:val="105"/>
        </w:rPr>
        <w:t>difference</w:t>
      </w:r>
      <w:r>
        <w:rPr>
          <w:spacing w:val="12"/>
          <w:w w:val="105"/>
        </w:rPr>
        <w:t xml:space="preserve"> </w:t>
      </w:r>
      <w:r>
        <w:rPr>
          <w:w w:val="105"/>
        </w:rPr>
        <w:t>between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maximum</w:t>
      </w:r>
      <w:r>
        <w:rPr>
          <w:spacing w:val="15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minimum</w:t>
      </w:r>
      <w:r>
        <w:rPr>
          <w:spacing w:val="15"/>
          <w:w w:val="105"/>
        </w:rPr>
        <w:t xml:space="preserve"> </w:t>
      </w:r>
      <w:r>
        <w:rPr>
          <w:w w:val="105"/>
        </w:rPr>
        <w:t>values</w:t>
      </w:r>
      <w:r>
        <w:rPr>
          <w:spacing w:val="12"/>
          <w:w w:val="10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sample.</w:t>
      </w:r>
    </w:p>
    <w:p w14:paraId="7768BD49" w14:textId="77777777" w:rsidR="00DE4ECC" w:rsidRDefault="00105BF9">
      <w:pPr>
        <w:pStyle w:val="BodyText"/>
        <w:spacing w:before="121" w:line="285" w:lineRule="auto"/>
        <w:ind w:left="2680" w:right="265"/>
        <w:jc w:val="both"/>
      </w:pP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mean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means</w:t>
      </w:r>
      <w:r>
        <w:rPr>
          <w:spacing w:val="-4"/>
          <w:w w:val="105"/>
        </w:rPr>
        <w:t xml:space="preserve"> </w:t>
      </w:r>
      <w:r>
        <w:rPr>
          <w:w w:val="105"/>
        </w:rPr>
        <w:t>was</w:t>
      </w:r>
      <w:r>
        <w:rPr>
          <w:spacing w:val="-7"/>
          <w:w w:val="105"/>
        </w:rPr>
        <w:t xml:space="preserve"> </w:t>
      </w:r>
      <w:r>
        <w:rPr>
          <w:w w:val="105"/>
        </w:rPr>
        <w:t>found</w:t>
      </w:r>
      <w:r>
        <w:rPr>
          <w:spacing w:val="-8"/>
          <w:w w:val="105"/>
        </w:rPr>
        <w:t xml:space="preserve"> </w:t>
      </w:r>
      <w:r>
        <w:rPr>
          <w:w w:val="105"/>
        </w:rPr>
        <w:t>by</w:t>
      </w:r>
      <w:r>
        <w:rPr>
          <w:spacing w:val="-4"/>
          <w:w w:val="105"/>
        </w:rPr>
        <w:t xml:space="preserve"> </w:t>
      </w:r>
      <w:r>
        <w:rPr>
          <w:w w:val="105"/>
        </w:rPr>
        <w:t>selecting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</w:t>
      </w:r>
      <w:r>
        <w:rPr>
          <w:spacing w:val="-4"/>
          <w:w w:val="105"/>
        </w:rPr>
        <w:t xml:space="preserve"> </w:t>
      </w:r>
      <w:r>
        <w:rPr>
          <w:w w:val="105"/>
        </w:rPr>
        <w:t>symbol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averaging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values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‘µ’.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40"/>
          <w:w w:val="105"/>
        </w:rPr>
        <w:t xml:space="preserve"> </w:t>
      </w:r>
      <w:r>
        <w:rPr>
          <w:w w:val="105"/>
        </w:rPr>
        <w:t>time</w:t>
      </w:r>
      <w:r>
        <w:rPr>
          <w:spacing w:val="-4"/>
          <w:w w:val="105"/>
        </w:rPr>
        <w:t xml:space="preserve"> </w:t>
      </w:r>
      <w:r>
        <w:rPr>
          <w:w w:val="105"/>
        </w:rPr>
        <w:t>we</w:t>
      </w:r>
      <w:r>
        <w:rPr>
          <w:spacing w:val="-1"/>
          <w:w w:val="105"/>
        </w:rPr>
        <w:t xml:space="preserve"> </w:t>
      </w:r>
      <w:r>
        <w:rPr>
          <w:w w:val="105"/>
        </w:rPr>
        <w:t>are</w:t>
      </w:r>
      <w:r>
        <w:rPr>
          <w:spacing w:val="-3"/>
          <w:w w:val="105"/>
        </w:rPr>
        <w:t xml:space="preserve"> </w:t>
      </w:r>
      <w:r>
        <w:rPr>
          <w:w w:val="105"/>
        </w:rPr>
        <w:t>averaging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column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must</w:t>
      </w:r>
      <w:r>
        <w:rPr>
          <w:spacing w:val="-2"/>
          <w:w w:val="105"/>
        </w:rPr>
        <w:t xml:space="preserve"> </w:t>
      </w:r>
      <w:r>
        <w:rPr>
          <w:w w:val="105"/>
        </w:rPr>
        <w:t>ensure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correct</w:t>
      </w:r>
      <w:r>
        <w:rPr>
          <w:spacing w:val="-2"/>
          <w:w w:val="105"/>
        </w:rPr>
        <w:t xml:space="preserve"> </w:t>
      </w:r>
      <w:r>
        <w:rPr>
          <w:w w:val="105"/>
        </w:rPr>
        <w:t>column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>selected.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mean</w:t>
      </w:r>
      <w:r>
        <w:rPr>
          <w:spacing w:val="-3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ranges</w:t>
      </w:r>
      <w:r>
        <w:rPr>
          <w:spacing w:val="-6"/>
          <w:w w:val="105"/>
        </w:rPr>
        <w:t xml:space="preserve"> </w:t>
      </w:r>
      <w:proofErr w:type="gramStart"/>
      <w:r>
        <w:rPr>
          <w:w w:val="105"/>
        </w:rPr>
        <w:t>are</w:t>
      </w:r>
      <w:proofErr w:type="gramEnd"/>
      <w:r>
        <w:rPr>
          <w:spacing w:val="-8"/>
          <w:w w:val="105"/>
        </w:rPr>
        <w:t xml:space="preserve"> </w:t>
      </w:r>
      <w:r>
        <w:rPr>
          <w:w w:val="105"/>
        </w:rPr>
        <w:t>also</w:t>
      </w:r>
      <w:r>
        <w:rPr>
          <w:spacing w:val="-9"/>
          <w:w w:val="105"/>
        </w:rPr>
        <w:t xml:space="preserve"> </w:t>
      </w:r>
      <w:r>
        <w:rPr>
          <w:w w:val="105"/>
        </w:rPr>
        <w:t>calculated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similar</w:t>
      </w:r>
      <w:r>
        <w:rPr>
          <w:spacing w:val="-8"/>
          <w:w w:val="105"/>
        </w:rPr>
        <w:t xml:space="preserve"> </w:t>
      </w:r>
      <w:r>
        <w:rPr>
          <w:w w:val="105"/>
        </w:rPr>
        <w:t>manner</w:t>
      </w:r>
      <w:r>
        <w:rPr>
          <w:spacing w:val="-9"/>
          <w:w w:val="105"/>
        </w:rPr>
        <w:t xml:space="preserve"> </w:t>
      </w:r>
      <w:r>
        <w:rPr>
          <w:w w:val="105"/>
        </w:rPr>
        <w:t>by</w:t>
      </w:r>
      <w:r>
        <w:rPr>
          <w:spacing w:val="-5"/>
          <w:w w:val="105"/>
        </w:rPr>
        <w:t xml:space="preserve"> </w:t>
      </w:r>
      <w:r>
        <w:rPr>
          <w:w w:val="105"/>
        </w:rPr>
        <w:t>selecting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</w:t>
      </w:r>
      <w:r>
        <w:rPr>
          <w:spacing w:val="-9"/>
          <w:w w:val="105"/>
        </w:rPr>
        <w:t xml:space="preserve"> </w:t>
      </w:r>
      <w:r>
        <w:rPr>
          <w:w w:val="105"/>
        </w:rPr>
        <w:t>symbol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averaging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39"/>
          <w:w w:val="105"/>
        </w:rPr>
        <w:t xml:space="preserve"> </w:t>
      </w:r>
      <w:r>
        <w:rPr>
          <w:w w:val="105"/>
        </w:rPr>
        <w:t>values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‘R’.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mean</w:t>
      </w:r>
      <w:r>
        <w:rPr>
          <w:spacing w:val="7"/>
          <w:w w:val="105"/>
        </w:rPr>
        <w:t xml:space="preserve"> </w:t>
      </w:r>
      <w:r>
        <w:rPr>
          <w:w w:val="105"/>
        </w:rPr>
        <w:t>values</w:t>
      </w:r>
      <w:r>
        <w:rPr>
          <w:spacing w:val="7"/>
          <w:w w:val="105"/>
        </w:rPr>
        <w:t xml:space="preserve"> </w:t>
      </w:r>
      <w:r>
        <w:rPr>
          <w:w w:val="105"/>
        </w:rPr>
        <w:t>are</w:t>
      </w:r>
      <w:r>
        <w:rPr>
          <w:spacing w:val="6"/>
          <w:w w:val="105"/>
        </w:rPr>
        <w:t xml:space="preserve"> </w:t>
      </w:r>
      <w:r>
        <w:rPr>
          <w:w w:val="105"/>
        </w:rPr>
        <w:t>shown</w:t>
      </w:r>
      <w:r>
        <w:rPr>
          <w:spacing w:val="7"/>
          <w:w w:val="105"/>
        </w:rPr>
        <w:t xml:space="preserve"> </w:t>
      </w:r>
      <w:r>
        <w:rPr>
          <w:w w:val="105"/>
        </w:rPr>
        <w:t>in</w:t>
      </w:r>
      <w:r>
        <w:rPr>
          <w:spacing w:val="7"/>
          <w:w w:val="105"/>
        </w:rPr>
        <w:t xml:space="preserve"> </w:t>
      </w:r>
      <w:r>
        <w:rPr>
          <w:w w:val="105"/>
        </w:rPr>
        <w:t>row</w:t>
      </w:r>
      <w:r>
        <w:rPr>
          <w:spacing w:val="7"/>
          <w:w w:val="105"/>
        </w:rPr>
        <w:t xml:space="preserve"> </w:t>
      </w:r>
      <w:r>
        <w:rPr>
          <w:w w:val="105"/>
        </w:rPr>
        <w:t>15</w:t>
      </w:r>
      <w:r>
        <w:rPr>
          <w:spacing w:val="7"/>
          <w:w w:val="105"/>
        </w:rPr>
        <w:t xml:space="preserve"> </w:t>
      </w:r>
      <w:r>
        <w:rPr>
          <w:w w:val="105"/>
        </w:rPr>
        <w:t>in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table.</w:t>
      </w:r>
    </w:p>
    <w:p w14:paraId="08328425" w14:textId="77777777" w:rsidR="00DE4ECC" w:rsidRDefault="00105BF9">
      <w:pPr>
        <w:pStyle w:val="BodyText"/>
        <w:spacing w:before="117" w:line="285" w:lineRule="auto"/>
        <w:ind w:left="2680" w:right="255"/>
        <w:jc w:val="both"/>
      </w:pPr>
      <w:r>
        <w:rPr>
          <w:w w:val="105"/>
        </w:rPr>
        <w:t>Standard tables are available that give the number of defective pieces acceptable in each lot</w:t>
      </w:r>
      <w:r>
        <w:rPr>
          <w:spacing w:val="1"/>
          <w:w w:val="105"/>
        </w:rPr>
        <w:t xml:space="preserve"> </w:t>
      </w:r>
      <w:r>
        <w:rPr>
          <w:w w:val="105"/>
        </w:rPr>
        <w:t>based on the size of the sample. Using such a table, wit</w:t>
      </w:r>
      <w:r>
        <w:rPr>
          <w:w w:val="105"/>
        </w:rPr>
        <w:t>h n = 3, we get; d2 = 1.693. The standard</w:t>
      </w:r>
      <w:r>
        <w:rPr>
          <w:spacing w:val="-39"/>
          <w:w w:val="105"/>
        </w:rPr>
        <w:t xml:space="preserve"> </w:t>
      </w:r>
      <w:r>
        <w:rPr>
          <w:w w:val="105"/>
        </w:rPr>
        <w:t>deviation of the sample can be calculated by dividing the value of the mean of the range (µ) by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value</w:t>
      </w:r>
      <w:r>
        <w:rPr>
          <w:spacing w:val="8"/>
          <w:w w:val="105"/>
        </w:rPr>
        <w:t xml:space="preserve"> </w:t>
      </w:r>
      <w:r>
        <w:rPr>
          <w:w w:val="105"/>
        </w:rPr>
        <w:t>d2.</w:t>
      </w:r>
    </w:p>
    <w:p w14:paraId="15044534" w14:textId="77777777" w:rsidR="00DE4ECC" w:rsidRDefault="00105BF9">
      <w:pPr>
        <w:pStyle w:val="BodyText"/>
        <w:spacing w:before="116" w:line="283" w:lineRule="auto"/>
        <w:ind w:left="2680" w:right="276"/>
        <w:jc w:val="both"/>
      </w:pPr>
      <w:r>
        <w:t>The</w:t>
      </w:r>
      <w:r>
        <w:rPr>
          <w:spacing w:val="13"/>
        </w:rPr>
        <w:t xml:space="preserve"> </w:t>
      </w:r>
      <w:r>
        <w:t>standard</w:t>
      </w:r>
      <w:r>
        <w:rPr>
          <w:spacing w:val="10"/>
        </w:rPr>
        <w:t xml:space="preserve"> </w:t>
      </w:r>
      <w:r>
        <w:t>error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sample</w:t>
      </w:r>
      <w:r>
        <w:rPr>
          <w:spacing w:val="14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obtained</w:t>
      </w:r>
      <w:r>
        <w:rPr>
          <w:spacing w:val="10"/>
        </w:rPr>
        <w:t xml:space="preserve"> </w:t>
      </w:r>
      <w:r>
        <w:t>using</w:t>
      </w:r>
      <w:r>
        <w:rPr>
          <w:spacing w:val="1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formula</w:t>
      </w:r>
      <w:r>
        <w:rPr>
          <w:spacing w:val="13"/>
        </w:rPr>
        <w:t xml:space="preserve"> </w:t>
      </w:r>
      <w:r>
        <w:t>given</w:t>
      </w:r>
      <w:r>
        <w:rPr>
          <w:spacing w:val="14"/>
        </w:rPr>
        <w:t xml:space="preserve"> </w:t>
      </w:r>
      <w:r>
        <w:t>below</w:t>
      </w:r>
      <w:r>
        <w:rPr>
          <w:spacing w:val="10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shown</w:t>
      </w:r>
      <w:r>
        <w:rPr>
          <w:spacing w:val="9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row</w:t>
      </w:r>
      <w:r>
        <w:rPr>
          <w:spacing w:val="-38"/>
        </w:rPr>
        <w:t xml:space="preserve"> </w:t>
      </w:r>
      <w:r>
        <w:rPr>
          <w:w w:val="105"/>
        </w:rPr>
        <w:t>18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figure.</w:t>
      </w:r>
    </w:p>
    <w:p w14:paraId="5FDF937C" w14:textId="77777777" w:rsidR="00DE4ECC" w:rsidRDefault="00105BF9">
      <w:pPr>
        <w:pStyle w:val="BodyText"/>
        <w:spacing w:before="121"/>
        <w:ind w:left="2429"/>
        <w:jc w:val="center"/>
      </w:pPr>
      <w:r>
        <w:rPr>
          <w:w w:val="110"/>
        </w:rPr>
        <w:t>sµ</w:t>
      </w:r>
      <w:r>
        <w:rPr>
          <w:spacing w:val="-2"/>
          <w:w w:val="110"/>
        </w:rPr>
        <w:t xml:space="preserve"> </w:t>
      </w:r>
      <w:r>
        <w:rPr>
          <w:w w:val="110"/>
        </w:rPr>
        <w:t>=</w:t>
      </w:r>
      <w:r>
        <w:rPr>
          <w:spacing w:val="-1"/>
          <w:w w:val="110"/>
        </w:rPr>
        <w:t xml:space="preserve"> </w:t>
      </w:r>
      <w:r>
        <w:rPr>
          <w:w w:val="110"/>
        </w:rPr>
        <w:t>s</w:t>
      </w:r>
      <w:r>
        <w:rPr>
          <w:spacing w:val="-1"/>
          <w:w w:val="110"/>
        </w:rPr>
        <w:t xml:space="preserve"> </w:t>
      </w:r>
      <w:r>
        <w:rPr>
          <w:w w:val="110"/>
        </w:rPr>
        <w:t>/</w:t>
      </w:r>
      <w:r>
        <w:rPr>
          <w:spacing w:val="-1"/>
          <w:w w:val="110"/>
        </w:rPr>
        <w:t xml:space="preserve"> </w:t>
      </w:r>
      <w:r>
        <w:rPr>
          <w:w w:val="110"/>
        </w:rPr>
        <w:t>v</w:t>
      </w:r>
      <w:r>
        <w:rPr>
          <w:spacing w:val="-1"/>
          <w:w w:val="110"/>
        </w:rPr>
        <w:t xml:space="preserve"> </w:t>
      </w:r>
      <w:r>
        <w:rPr>
          <w:w w:val="110"/>
        </w:rPr>
        <w:t>n</w:t>
      </w:r>
    </w:p>
    <w:p w14:paraId="1F29F3B6" w14:textId="77777777" w:rsidR="00DE4ECC" w:rsidRDefault="00105BF9">
      <w:pPr>
        <w:pStyle w:val="BodyText"/>
        <w:spacing w:before="159" w:line="285" w:lineRule="auto"/>
        <w:ind w:left="2680" w:right="261"/>
        <w:jc w:val="both"/>
      </w:pPr>
      <w:r>
        <w:rPr>
          <w:w w:val="105"/>
        </w:rPr>
        <w:t>Though the Upper Control Limit (UCL) and the Lower Control Limit (LCL), by convention and</w:t>
      </w:r>
      <w:r>
        <w:rPr>
          <w:spacing w:val="1"/>
          <w:w w:val="105"/>
        </w:rPr>
        <w:t xml:space="preserve"> </w:t>
      </w:r>
      <w:r>
        <w:rPr>
          <w:w w:val="105"/>
        </w:rPr>
        <w:t>due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standard</w:t>
      </w:r>
      <w:r>
        <w:rPr>
          <w:spacing w:val="-4"/>
          <w:w w:val="105"/>
        </w:rPr>
        <w:t xml:space="preserve"> </w:t>
      </w:r>
      <w:r>
        <w:rPr>
          <w:w w:val="105"/>
        </w:rPr>
        <w:t>statistical</w:t>
      </w:r>
      <w:r>
        <w:rPr>
          <w:spacing w:val="-3"/>
          <w:w w:val="105"/>
        </w:rPr>
        <w:t xml:space="preserve"> </w:t>
      </w:r>
      <w:r>
        <w:rPr>
          <w:w w:val="105"/>
        </w:rPr>
        <w:t>practice,</w:t>
      </w:r>
      <w:r>
        <w:rPr>
          <w:spacing w:val="-3"/>
          <w:w w:val="105"/>
        </w:rPr>
        <w:t xml:space="preserve"> </w:t>
      </w:r>
      <w:r>
        <w:rPr>
          <w:w w:val="105"/>
        </w:rPr>
        <w:t>it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normally</w:t>
      </w:r>
      <w:r>
        <w:rPr>
          <w:spacing w:val="-4"/>
          <w:w w:val="105"/>
        </w:rPr>
        <w:t xml:space="preserve"> </w:t>
      </w:r>
      <w:r>
        <w:rPr>
          <w:w w:val="105"/>
        </w:rPr>
        <w:t>fixed</w:t>
      </w:r>
      <w:r>
        <w:rPr>
          <w:spacing w:val="-3"/>
          <w:w w:val="105"/>
        </w:rPr>
        <w:t xml:space="preserve"> </w:t>
      </w:r>
      <w:r>
        <w:rPr>
          <w:w w:val="105"/>
        </w:rPr>
        <w:t>at</w:t>
      </w:r>
      <w:r>
        <w:rPr>
          <w:spacing w:val="-3"/>
          <w:w w:val="105"/>
        </w:rPr>
        <w:t xml:space="preserve"> </w:t>
      </w:r>
      <w:r>
        <w:rPr>
          <w:w w:val="105"/>
        </w:rPr>
        <w:t>3</w:t>
      </w:r>
      <w:r>
        <w:rPr>
          <w:spacing w:val="-3"/>
          <w:w w:val="105"/>
        </w:rPr>
        <w:t xml:space="preserve"> </w:t>
      </w:r>
      <w:r>
        <w:rPr>
          <w:w w:val="105"/>
        </w:rPr>
        <w:t>times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standard</w:t>
      </w:r>
      <w:r>
        <w:rPr>
          <w:spacing w:val="-2"/>
          <w:w w:val="105"/>
        </w:rPr>
        <w:t xml:space="preserve"> </w:t>
      </w:r>
      <w:r>
        <w:rPr>
          <w:w w:val="105"/>
        </w:rPr>
        <w:t>deviation.</w:t>
      </w:r>
      <w:r>
        <w:rPr>
          <w:spacing w:val="-3"/>
          <w:w w:val="105"/>
        </w:rPr>
        <w:t xml:space="preserve"> </w:t>
      </w:r>
      <w:r>
        <w:rPr>
          <w:w w:val="105"/>
        </w:rPr>
        <w:t>Based</w:t>
      </w:r>
      <w:r>
        <w:rPr>
          <w:spacing w:val="-40"/>
          <w:w w:val="105"/>
        </w:rPr>
        <w:t xml:space="preserve"> </w:t>
      </w:r>
      <w:r>
        <w:rPr>
          <w:w w:val="105"/>
        </w:rPr>
        <w:t>on</w:t>
      </w:r>
      <w:r>
        <w:rPr>
          <w:spacing w:val="6"/>
          <w:w w:val="105"/>
        </w:rPr>
        <w:t xml:space="preserve"> </w:t>
      </w:r>
      <w:r>
        <w:rPr>
          <w:w w:val="105"/>
        </w:rPr>
        <w:t>this</w:t>
      </w:r>
      <w:r>
        <w:rPr>
          <w:spacing w:val="6"/>
          <w:w w:val="105"/>
        </w:rPr>
        <w:t xml:space="preserve"> </w:t>
      </w:r>
      <w:r>
        <w:rPr>
          <w:w w:val="105"/>
        </w:rPr>
        <w:t>rationale,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UCL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w w:val="105"/>
        </w:rPr>
        <w:t>LCL</w:t>
      </w:r>
      <w:r>
        <w:rPr>
          <w:spacing w:val="4"/>
          <w:w w:val="105"/>
        </w:rPr>
        <w:t xml:space="preserve"> </w:t>
      </w:r>
      <w:r>
        <w:rPr>
          <w:w w:val="105"/>
        </w:rPr>
        <w:t>have</w:t>
      </w:r>
      <w:r>
        <w:rPr>
          <w:spacing w:val="6"/>
          <w:w w:val="105"/>
        </w:rPr>
        <w:t xml:space="preserve"> </w:t>
      </w:r>
      <w:r>
        <w:rPr>
          <w:w w:val="105"/>
        </w:rPr>
        <w:t>been</w:t>
      </w:r>
      <w:r>
        <w:rPr>
          <w:spacing w:val="7"/>
          <w:w w:val="105"/>
        </w:rPr>
        <w:t xml:space="preserve"> </w:t>
      </w:r>
      <w:r>
        <w:rPr>
          <w:w w:val="105"/>
        </w:rPr>
        <w:t>shown</w:t>
      </w:r>
      <w:r>
        <w:rPr>
          <w:spacing w:val="6"/>
          <w:w w:val="105"/>
        </w:rPr>
        <w:t xml:space="preserve"> </w:t>
      </w:r>
      <w:r>
        <w:rPr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w w:val="105"/>
        </w:rPr>
        <w:t>rows</w:t>
      </w:r>
      <w:r>
        <w:rPr>
          <w:spacing w:val="6"/>
          <w:w w:val="105"/>
        </w:rPr>
        <w:t xml:space="preserve"> </w:t>
      </w:r>
      <w:r>
        <w:rPr>
          <w:w w:val="105"/>
        </w:rPr>
        <w:t>20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w w:val="105"/>
        </w:rPr>
        <w:t>21</w:t>
      </w:r>
      <w:r>
        <w:rPr>
          <w:spacing w:val="4"/>
          <w:w w:val="105"/>
        </w:rPr>
        <w:t xml:space="preserve"> </w:t>
      </w:r>
      <w:r>
        <w:rPr>
          <w:w w:val="105"/>
        </w:rPr>
        <w:t>in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figure.</w:t>
      </w:r>
    </w:p>
    <w:p w14:paraId="277743AB" w14:textId="77777777" w:rsidR="00DE4ECC" w:rsidRDefault="00105BF9">
      <w:pPr>
        <w:pStyle w:val="BodyText"/>
        <w:spacing w:before="118" w:line="283" w:lineRule="auto"/>
        <w:ind w:left="2680" w:right="262"/>
        <w:jc w:val="both"/>
      </w:pPr>
      <w:r>
        <w:rPr>
          <w:w w:val="105"/>
        </w:rPr>
        <w:t>The data in the table and the additional calculations can now be converted into a graphical</w:t>
      </w:r>
      <w:r>
        <w:rPr>
          <w:spacing w:val="1"/>
          <w:w w:val="105"/>
        </w:rPr>
        <w:t xml:space="preserve"> </w:t>
      </w:r>
      <w:r>
        <w:rPr>
          <w:w w:val="105"/>
        </w:rPr>
        <w:t>presentation using the Chart Wizard in Excel. Use the ‘line type’ chart type and provide values</w:t>
      </w:r>
      <w:r>
        <w:rPr>
          <w:spacing w:val="1"/>
          <w:w w:val="105"/>
        </w:rPr>
        <w:t xml:space="preserve"> </w:t>
      </w:r>
      <w:r>
        <w:rPr>
          <w:w w:val="105"/>
        </w:rPr>
        <w:t>for the 4 series, i.e., means of samples, UCL, CL and LCL. The y-axis should represent the</w:t>
      </w:r>
      <w:r>
        <w:rPr>
          <w:spacing w:val="1"/>
          <w:w w:val="105"/>
        </w:rPr>
        <w:t xml:space="preserve"> </w:t>
      </w:r>
      <w:r>
        <w:rPr>
          <w:w w:val="105"/>
        </w:rPr>
        <w:t>variable</w:t>
      </w:r>
      <w:r>
        <w:rPr>
          <w:spacing w:val="-11"/>
          <w:w w:val="105"/>
        </w:rPr>
        <w:t xml:space="preserve"> </w:t>
      </w:r>
      <w:r>
        <w:rPr>
          <w:w w:val="105"/>
        </w:rPr>
        <w:t>measurement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x-axis</w:t>
      </w:r>
      <w:r>
        <w:rPr>
          <w:spacing w:val="-10"/>
          <w:w w:val="105"/>
        </w:rPr>
        <w:t xml:space="preserve"> </w:t>
      </w:r>
      <w:r>
        <w:rPr>
          <w:w w:val="105"/>
        </w:rPr>
        <w:t>represents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sequence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sample</w:t>
      </w:r>
      <w:r>
        <w:rPr>
          <w:w w:val="105"/>
        </w:rPr>
        <w:t>s.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control</w:t>
      </w:r>
      <w:r>
        <w:rPr>
          <w:spacing w:val="-10"/>
          <w:w w:val="105"/>
        </w:rPr>
        <w:t xml:space="preserve"> </w:t>
      </w:r>
      <w:r>
        <w:rPr>
          <w:w w:val="105"/>
        </w:rPr>
        <w:t>chart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39"/>
          <w:w w:val="105"/>
        </w:rPr>
        <w:t xml:space="preserve"> </w:t>
      </w:r>
      <w:r>
        <w:rPr>
          <w:w w:val="105"/>
        </w:rPr>
        <w:t>example</w:t>
      </w:r>
      <w:r>
        <w:rPr>
          <w:spacing w:val="12"/>
          <w:w w:val="105"/>
        </w:rPr>
        <w:t xml:space="preserve"> </w:t>
      </w:r>
      <w:r>
        <w:rPr>
          <w:w w:val="105"/>
        </w:rPr>
        <w:t>we</w:t>
      </w:r>
      <w:r>
        <w:rPr>
          <w:spacing w:val="12"/>
          <w:w w:val="105"/>
        </w:rPr>
        <w:t xml:space="preserve"> </w:t>
      </w:r>
      <w:r>
        <w:rPr>
          <w:w w:val="105"/>
        </w:rPr>
        <w:t>have</w:t>
      </w:r>
      <w:r>
        <w:rPr>
          <w:spacing w:val="12"/>
          <w:w w:val="105"/>
        </w:rPr>
        <w:t xml:space="preserve"> </w:t>
      </w:r>
      <w:r>
        <w:rPr>
          <w:w w:val="105"/>
        </w:rPr>
        <w:t>been</w:t>
      </w:r>
      <w:r>
        <w:rPr>
          <w:spacing w:val="12"/>
          <w:w w:val="105"/>
        </w:rPr>
        <w:t xml:space="preserve"> </w:t>
      </w:r>
      <w:r>
        <w:rPr>
          <w:w w:val="105"/>
        </w:rPr>
        <w:t>following</w:t>
      </w:r>
      <w:r>
        <w:rPr>
          <w:spacing w:val="12"/>
          <w:w w:val="105"/>
        </w:rPr>
        <w:t xml:space="preserve"> </w:t>
      </w:r>
      <w:r>
        <w:rPr>
          <w:w w:val="105"/>
        </w:rPr>
        <w:t>is</w:t>
      </w:r>
      <w:r>
        <w:rPr>
          <w:spacing w:val="12"/>
          <w:w w:val="105"/>
        </w:rPr>
        <w:t xml:space="preserve"> </w:t>
      </w:r>
      <w:r>
        <w:rPr>
          <w:w w:val="105"/>
        </w:rPr>
        <w:t>shown</w:t>
      </w:r>
      <w:r>
        <w:rPr>
          <w:spacing w:val="12"/>
          <w:w w:val="105"/>
        </w:rPr>
        <w:t xml:space="preserve"> </w:t>
      </w:r>
      <w:r>
        <w:rPr>
          <w:w w:val="105"/>
        </w:rPr>
        <w:t>as</w:t>
      </w:r>
      <w:r>
        <w:rPr>
          <w:spacing w:val="12"/>
          <w:w w:val="105"/>
        </w:rPr>
        <w:t xml:space="preserve"> </w:t>
      </w:r>
      <w:r>
        <w:rPr>
          <w:w w:val="105"/>
        </w:rPr>
        <w:t>Figure</w:t>
      </w:r>
      <w:r>
        <w:rPr>
          <w:spacing w:val="12"/>
          <w:w w:val="105"/>
        </w:rPr>
        <w:t xml:space="preserve"> </w:t>
      </w:r>
      <w:r>
        <w:rPr>
          <w:w w:val="105"/>
        </w:rPr>
        <w:t>4.3.</w:t>
      </w:r>
    </w:p>
    <w:p w14:paraId="256BB397" w14:textId="77777777" w:rsidR="00DE4ECC" w:rsidRDefault="00105BF9">
      <w:pPr>
        <w:pStyle w:val="BodyText"/>
        <w:spacing w:before="10"/>
        <w:rPr>
          <w:sz w:val="9"/>
        </w:rPr>
      </w:pPr>
      <w:r>
        <w:pict w14:anchorId="6CE0FABC">
          <v:group id="_x0000_s4951" style="position:absolute;margin-left:168.25pt;margin-top:7.75pt;width:381.4pt;height:183.85pt;z-index:-15674880;mso-wrap-distance-left:0;mso-wrap-distance-right:0;mso-position-horizontal-relative:page" coordorigin="3365,155" coordsize="7628,3677">
            <v:shape id="_x0000_s5057" style="position:absolute;left:3364;top:332;width:7628;height:3500" coordorigin="3365,332" coordsize="7628,3500" o:spt="100" adj="0,,0" path="m10992,3832r-7627,l3365,332r19,3480l10992,3812r,20xm10992,3812r-19,l10973,352r-7608,l3365,332r7627,l10992,352r-7608,l3384,3812r7608,xe" fillcolor="black" stroked="f">
              <v:stroke joinstyle="round"/>
              <v:formulas/>
              <v:path arrowok="t" o:connecttype="segments"/>
            </v:shape>
            <v:rect id="_x0000_s5056" style="position:absolute;left:5611;top:171;width:3106;height:329" stroked="f"/>
            <v:shape id="_x0000_s5055" style="position:absolute;left:5596;top:154;width:3135;height:360" coordorigin="5597,155" coordsize="3135,360" o:spt="100" adj="0,,0" path="m8731,515r-3134,l5597,155r19,341l8731,496r,19xm5616,496l5597,155r3134,l8731,176r-3115,l5616,496xm8731,496r-19,l8712,176r19,l8731,496xe" fillcolor="black" stroked="f">
              <v:stroke joinstyle="round"/>
              <v:formulas/>
              <v:path arrowok="t" o:connecttype="segments"/>
            </v:shape>
            <v:rect id="_x0000_s5054" style="position:absolute;left:4077;top:661;width:5714;height:2982" stroked="f"/>
            <v:rect id="_x0000_s5053" style="position:absolute;left:4077;top:661;width:5714;height:2982" filled="f" strokeweight=".08414mm"/>
            <v:rect id="_x0000_s5052" style="position:absolute;left:4773;top:909;width:4937;height:2238" fillcolor="#bfbfbf" stroked="f"/>
            <v:shape id="_x0000_s5051" style="position:absolute;left:4773;top:909;width:4923;height:1789" coordorigin="4773,909" coordsize="4923,1789" o:spt="100" adj="0,,0" path="m4773,2698r4923,m4773,2235r4923,m4773,1801r4923,m4773,1358r4923,m4773,909r4923,e" filled="f" strokeweight=".08411mm">
              <v:stroke joinstyle="round"/>
              <v:formulas/>
              <v:path arrowok="t" o:connecttype="segments"/>
            </v:shape>
            <v:rect id="_x0000_s5050" style="position:absolute;left:4773;top:909;width:4937;height:2238" filled="f" strokecolor="#7f7f7f" strokeweight=".25239mm"/>
            <v:shape id="_x0000_s5049" style="position:absolute;left:4720;top:909;width:4990;height:2290" coordorigin="4721,909" coordsize="4990,2290" o:spt="100" adj="0,,0" path="m4773,909r,2237m4721,3146r52,m4721,2698r52,m4721,2235r52,m4721,1801r52,m4721,1358r52,m4721,909r52,m4773,3146r4937,m4773,3199r,-53m5269,3199r,-53m5769,3199r,-53m6241,3199r,-53m6741,3199r,-53m7241,3199r,-53m7742,3199r,-53m8228,3199r,-53m8714,3199r,-53m9210,3199r,-53m9710,3199r,-53e" filled="f" strokeweight=".08411mm">
              <v:stroke joinstyle="round"/>
              <v:formulas/>
              <v:path arrowok="t" o:connecttype="segments"/>
            </v:shape>
            <v:shape id="_x0000_s5048" style="position:absolute;left:5020;top:1739;width:4442;height:301" coordorigin="5021,1739" coordsize="4442,301" path="m5021,1801r486,210l6007,2040r486,-53l6989,1949r486,-186l7975,1830r486,76l8962,1739r500,62e" filled="f" strokecolor="#080808" strokeweight=".25244mm">
              <v:path arrowok="t"/>
            </v:shape>
            <v:shape id="_x0000_s5047" style="position:absolute;left:5020;top:1314;width:4442;height:2" coordorigin="5021,1315" coordsize="4442,0" path="m5021,1315r,l8962,1315r500,e" filled="f" strokecolor="#474747" strokeweight=".25244mm">
              <v:path arrowok="t"/>
            </v:shape>
            <v:shape id="_x0000_s5046" style="position:absolute;left:5020;top:2445;width:4442;height:2" coordorigin="5021,2445" coordsize="4442,0" path="m5021,2445r,l8962,2445r500,e" filled="f" strokecolor="#ececec" strokeweight=".25244mm">
              <v:path arrowok="t"/>
            </v:shape>
            <v:shape id="_x0000_s5045" style="position:absolute;left:5020;top:1882;width:4442;height:2" coordorigin="5021,1882" coordsize="4442,0" path="m5021,1882r,l8962,1882r500,e" filled="f" strokecolor="#242424" strokeweight=".25244mm">
              <v:path arrowok="t"/>
            </v:shape>
            <v:shape id="_x0000_s5044" style="position:absolute;left:4982;top:1763;width:77;height:82" coordorigin="4983,1763" coordsize="77,82" path="m5021,1844r-38,-43l5021,1763r38,38l5021,1844xe" fillcolor="#080808" stroked="f">
              <v:path arrowok="t"/>
            </v:shape>
            <v:shape id="_x0000_s5043" style="position:absolute;left:4982;top:1763;width:77;height:82" coordorigin="4983,1763" coordsize="77,82" path="m5021,1763r38,38l5021,1844r-38,-43l5021,1763xe" filled="f" strokecolor="#080808" strokeweight=".25231mm">
              <v:path arrowok="t"/>
            </v:shape>
            <v:shape id="_x0000_s5042" style="position:absolute;left:5468;top:1972;width:77;height:82" coordorigin="5469,1973" coordsize="77,82" path="m5507,2054r-38,-43l5507,1973r38,38l5507,2054xe" fillcolor="#080808" stroked="f">
              <v:path arrowok="t"/>
            </v:shape>
            <v:shape id="_x0000_s5041" style="position:absolute;left:5468;top:1972;width:77;height:82" coordorigin="5469,1973" coordsize="77,82" path="m5507,1973r38,38l5507,2054r-38,-43l5507,1973xe" filled="f" strokecolor="#080808" strokeweight=".25231mm">
              <v:path arrowok="t"/>
            </v:shape>
            <v:shape id="_x0000_s5040" style="position:absolute;left:5964;top:2001;width:81;height:77" coordorigin="5964,2002" coordsize="81,77" path="m6007,2078r-43,-38l6007,2002r38,38l6007,2078xe" fillcolor="#080808" stroked="f">
              <v:path arrowok="t"/>
            </v:shape>
            <v:shape id="_x0000_s5039" style="position:absolute;left:5964;top:2001;width:81;height:77" coordorigin="5964,2002" coordsize="81,77" path="m6007,2002r38,38l6007,2078r-43,-38l6007,2002xe" filled="f" strokecolor="#080808" strokeweight=".25231mm">
              <v:path arrowok="t"/>
            </v:shape>
            <v:shape id="_x0000_s5038" style="position:absolute;left:6450;top:1949;width:81;height:63" coordorigin="6450,1949" coordsize="81,63" path="m6493,2011r-43,-24l6493,1949r38,38l6493,2011xe" fillcolor="#080808" stroked="f">
              <v:path arrowok="t"/>
            </v:shape>
            <v:shape id="_x0000_s5037" style="position:absolute;left:6450;top:1949;width:81;height:63" coordorigin="6450,1949" coordsize="81,63" path="m6493,1949r38,38l6493,2011r-43,-24l6493,1949xe" filled="f" strokecolor="#080808" strokeweight=".25233mm">
              <v:path arrowok="t"/>
            </v:shape>
            <v:shape id="_x0000_s5036" style="position:absolute;left:6950;top:1906;width:81;height:82" coordorigin="6951,1906" coordsize="81,82" path="m6989,1987r-38,-38l6989,1906r43,43l6989,1987xe" fillcolor="#080808" stroked="f">
              <v:path arrowok="t"/>
            </v:shape>
            <v:shape id="_x0000_s5035" style="position:absolute;left:6950;top:1906;width:81;height:82" coordorigin="6951,1906" coordsize="81,82" path="m6989,1906r43,43l6989,1987r-38,-38l6989,1906xe" filled="f" strokecolor="#080808" strokeweight=".25231mm">
              <v:path arrowok="t"/>
            </v:shape>
            <v:shape id="_x0000_s5034" style="position:absolute;left:7436;top:1739;width:81;height:63" coordorigin="7437,1739" coordsize="81,63" path="m7475,1801r-38,-38l7475,1739r43,24l7475,1801xe" fillcolor="#080808" stroked="f">
              <v:path arrowok="t"/>
            </v:shape>
            <v:shape id="_x0000_s5033" style="position:absolute;left:7436;top:1739;width:81;height:63" coordorigin="7437,1739" coordsize="81,63" path="m7475,1739r43,24l7475,1801r-38,-38l7475,1739xe" filled="f" strokecolor="#080808" strokeweight=".25233mm">
              <v:path arrowok="t"/>
            </v:shape>
            <v:shape id="_x0000_s5032" style="position:absolute;left:7937;top:1791;width:77;height:77" coordorigin="7937,1792" coordsize="77,77" path="m7975,1868r-38,-38l7975,1792r38,38l7975,1868xe" fillcolor="#080808" stroked="f">
              <v:path arrowok="t"/>
            </v:shape>
            <v:shape id="_x0000_s5031" style="position:absolute;left:7937;top:1791;width:77;height:77" coordorigin="7937,1792" coordsize="77,77" path="m7975,1792r38,38l7975,1868r-38,-38l7975,1792xe" filled="f" strokecolor="#080808" strokeweight=".25231mm">
              <v:path arrowok="t"/>
            </v:shape>
            <v:shape id="_x0000_s5030" style="position:absolute;left:8423;top:1882;width:77;height:67" coordorigin="8423,1882" coordsize="77,67" path="m8461,1949r-38,-43l8461,1882r39,24l8461,1949xe" fillcolor="#080808" stroked="f">
              <v:path arrowok="t"/>
            </v:shape>
            <v:shape id="_x0000_s5029" style="position:absolute;left:8423;top:1882;width:77;height:67" coordorigin="8423,1882" coordsize="77,67" path="m8461,1882r39,24l8461,1949r-38,-43l8461,1882xe" filled="f" strokecolor="#080808" strokeweight=".25231mm">
              <v:path arrowok="t"/>
            </v:shape>
            <v:shape id="_x0000_s5028" style="position:absolute;left:8923;top:1696;width:77;height:82" coordorigin="8924,1696" coordsize="77,82" path="m8962,1777r-38,-38l8962,1696r38,43l8962,1777xe" fillcolor="#080808" stroked="f">
              <v:path arrowok="t"/>
            </v:shape>
            <v:shape id="_x0000_s5027" style="position:absolute;left:8923;top:1696;width:77;height:82" coordorigin="8924,1696" coordsize="77,82" path="m8962,1696r38,43l8962,1777r-38,-38l8962,1696xe" filled="f" strokecolor="#080808" strokeweight=".25231mm">
              <v:path arrowok="t"/>
            </v:shape>
            <v:shape id="_x0000_s5026" style="position:absolute;left:9419;top:1763;width:81;height:82" coordorigin="9419,1763" coordsize="81,82" path="m9462,1844r-43,-43l9462,1763r38,38l9462,1844xe" fillcolor="#080808" stroked="f">
              <v:path arrowok="t"/>
            </v:shape>
            <v:shape id="_x0000_s5025" style="position:absolute;left:9419;top:1763;width:81;height:82" coordorigin="9419,1763" coordsize="81,82" path="m9462,1763r38,38l9462,1844r-43,-43l9462,1763xe" filled="f" strokecolor="#080808" strokeweight=".25231mm">
              <v:path arrowok="t"/>
            </v:shape>
            <v:rect id="_x0000_s5024" style="position:absolute;left:4982;top:1290;width:67;height:67" fillcolor="#474747" stroked="f"/>
            <v:rect id="_x0000_s5023" style="position:absolute;left:4982;top:1290;width:67;height:67" filled="f" strokecolor="#474747" strokeweight=".25231mm"/>
            <v:rect id="_x0000_s5022" style="position:absolute;left:5468;top:1290;width:77;height:67" fillcolor="#474747" stroked="f"/>
            <v:rect id="_x0000_s5021" style="position:absolute;left:5468;top:1290;width:77;height:67" filled="f" strokecolor="#474747" strokeweight=".25231mm"/>
            <v:rect id="_x0000_s5020" style="position:absolute;left:5964;top:1290;width:67;height:67" fillcolor="#474747" stroked="f"/>
            <v:rect id="_x0000_s5019" style="position:absolute;left:5964;top:1290;width:67;height:67" filled="f" strokecolor="#474747" strokeweight=".25231mm"/>
            <v:rect id="_x0000_s5018" style="position:absolute;left:6450;top:1290;width:81;height:67" fillcolor="#474747" stroked="f"/>
            <v:rect id="_x0000_s5017" style="position:absolute;left:6450;top:1290;width:81;height:67" filled="f" strokecolor="#474747" strokeweight=".25233mm"/>
            <v:rect id="_x0000_s5016" style="position:absolute;left:6950;top:1290;width:81;height:67" fillcolor="#474747" stroked="f"/>
            <v:rect id="_x0000_s5015" style="position:absolute;left:6950;top:1290;width:81;height:67" filled="f" strokecolor="#474747" strokeweight=".25233mm"/>
            <v:rect id="_x0000_s5014" style="position:absolute;left:7436;top:1290;width:81;height:67" fillcolor="#474747" stroked="f"/>
            <v:rect id="_x0000_s5013" style="position:absolute;left:7436;top:1290;width:81;height:67" filled="f" strokecolor="#474747" strokeweight=".25233mm"/>
            <v:rect id="_x0000_s5012" style="position:absolute;left:7937;top:1290;width:67;height:67" fillcolor="#474747" stroked="f"/>
            <v:rect id="_x0000_s5011" style="position:absolute;left:7937;top:1290;width:67;height:67" filled="f" strokecolor="#474747" strokeweight=".25231mm"/>
            <v:rect id="_x0000_s5010" style="position:absolute;left:8423;top:1290;width:77;height:67" fillcolor="#474747" stroked="f"/>
            <v:rect id="_x0000_s5009" style="position:absolute;left:8423;top:1290;width:77;height:67" filled="f" strokecolor="#474747" strokeweight=".25231mm"/>
            <v:rect id="_x0000_s5008" style="position:absolute;left:8923;top:1290;width:77;height:67" fillcolor="#474747" stroked="f"/>
            <v:rect id="_x0000_s5007" style="position:absolute;left:8923;top:1290;width:77;height:67" filled="f" strokecolor="#474747" strokeweight=".25231mm"/>
            <v:rect id="_x0000_s5006" style="position:absolute;left:9419;top:1290;width:67;height:67" fillcolor="#474747" stroked="f"/>
            <v:rect id="_x0000_s5005" style="position:absolute;left:9419;top:1290;width:67;height:67" filled="f" strokecolor="#474747" strokeweight=".25231mm"/>
            <v:shape id="_x0000_s5004" style="position:absolute;left:4982;top:2407;width:77;height:82" coordorigin="4983,2407" coordsize="77,82" path="m5059,2488r-76,l5021,2407r38,81xe" fillcolor="#ececec" stroked="f">
              <v:path arrowok="t"/>
            </v:shape>
            <v:shape id="_x0000_s5003" style="position:absolute;left:4982;top:2407;width:77;height:82" coordorigin="4983,2407" coordsize="77,82" path="m5021,2407r38,81l4983,2488r38,-81xe" filled="f" strokecolor="#ececec" strokeweight=".25231mm">
              <v:path arrowok="t"/>
            </v:shape>
            <v:shape id="_x0000_s5002" style="position:absolute;left:5468;top:2407;width:77;height:82" coordorigin="5469,2407" coordsize="77,82" path="m5545,2488r-76,l5507,2407r38,81xe" fillcolor="#ececec" stroked="f">
              <v:path arrowok="t"/>
            </v:shape>
            <v:shape id="_x0000_s5001" style="position:absolute;left:5468;top:2407;width:77;height:82" coordorigin="5469,2407" coordsize="77,82" path="m5507,2407r38,81l5469,2488r38,-81xe" filled="f" strokecolor="#ececec" strokeweight=".25231mm">
              <v:path arrowok="t"/>
            </v:shape>
            <v:shape id="_x0000_s5000" style="position:absolute;left:5964;top:2407;width:81;height:82" coordorigin="5964,2407" coordsize="81,82" path="m6045,2488r-81,l6007,2407r38,81xe" fillcolor="#ececec" stroked="f">
              <v:path arrowok="t"/>
            </v:shape>
            <v:shape id="_x0000_s4999" style="position:absolute;left:5964;top:2407;width:81;height:82" coordorigin="5964,2407" coordsize="81,82" path="m6007,2407r38,81l5964,2488r43,-81xe" filled="f" strokecolor="#ececec" strokeweight=".25231mm">
              <v:path arrowok="t"/>
            </v:shape>
            <v:shape id="_x0000_s4998" style="position:absolute;left:6450;top:2407;width:81;height:82" coordorigin="6450,2407" coordsize="81,82" path="m6531,2488r-81,l6493,2407r38,81xe" fillcolor="#ececec" stroked="f">
              <v:path arrowok="t"/>
            </v:shape>
            <v:shape id="_x0000_s4997" style="position:absolute;left:6450;top:2407;width:81;height:82" coordorigin="6450,2407" coordsize="81,82" path="m6493,2407r38,81l6450,2488r43,-81xe" filled="f" strokecolor="#ececec" strokeweight=".25231mm">
              <v:path arrowok="t"/>
            </v:shape>
            <v:shape id="_x0000_s4996" style="position:absolute;left:6950;top:2407;width:81;height:82" coordorigin="6951,2407" coordsize="81,82" path="m7032,2488r-81,l6989,2407r43,81xe" fillcolor="#ececec" stroked="f">
              <v:path arrowok="t"/>
            </v:shape>
            <v:shape id="_x0000_s4995" style="position:absolute;left:6950;top:2407;width:81;height:82" coordorigin="6951,2407" coordsize="81,82" path="m6989,2407r43,81l6951,2488r38,-81xe" filled="f" strokecolor="#ececec" strokeweight=".25231mm">
              <v:path arrowok="t"/>
            </v:shape>
            <v:shape id="_x0000_s4994" style="position:absolute;left:7436;top:2407;width:81;height:82" coordorigin="7437,2407" coordsize="81,82" path="m7518,2488r-81,l7475,2407r43,81xe" fillcolor="#ececec" stroked="f">
              <v:path arrowok="t"/>
            </v:shape>
            <v:shape id="_x0000_s4993" style="position:absolute;left:7436;top:2407;width:81;height:82" coordorigin="7437,2407" coordsize="81,82" path="m7475,2407r43,81l7437,2488r38,-81xe" filled="f" strokecolor="#ececec" strokeweight=".25231mm">
              <v:path arrowok="t"/>
            </v:shape>
            <v:shape id="_x0000_s4992" style="position:absolute;left:7937;top:2407;width:77;height:82" coordorigin="7937,2407" coordsize="77,82" path="m8013,2488r-76,l7975,2407r38,81xe" fillcolor="#ececec" stroked="f">
              <v:path arrowok="t"/>
            </v:shape>
            <v:shape id="_x0000_s4991" style="position:absolute;left:7937;top:2407;width:77;height:82" coordorigin="7937,2407" coordsize="77,82" path="m7975,2407r38,81l7937,2488r38,-81xe" filled="f" strokecolor="#ececec" strokeweight=".25231mm">
              <v:path arrowok="t"/>
            </v:shape>
            <v:shape id="_x0000_s4990" style="position:absolute;left:8423;top:2407;width:77;height:82" coordorigin="8423,2407" coordsize="77,82" path="m8500,2488r-77,l8461,2407r39,81xe" fillcolor="#ececec" stroked="f">
              <v:path arrowok="t"/>
            </v:shape>
            <v:shape id="_x0000_s4989" style="position:absolute;left:8423;top:2407;width:77;height:82" coordorigin="8423,2407" coordsize="77,82" path="m8461,2407r39,81l8423,2488r38,-81xe" filled="f" strokecolor="#ececec" strokeweight=".25231mm">
              <v:path arrowok="t"/>
            </v:shape>
            <v:shape id="_x0000_s4988" style="position:absolute;left:8923;top:2407;width:77;height:82" coordorigin="8924,2407" coordsize="77,82" path="m9000,2488r-76,l8962,2407r38,81xe" fillcolor="#ececec" stroked="f">
              <v:path arrowok="t"/>
            </v:shape>
            <v:shape id="_x0000_s4987" style="position:absolute;left:8923;top:2407;width:77;height:82" coordorigin="8924,2407" coordsize="77,82" path="m8962,2407r38,81l8924,2488r38,-81xe" filled="f" strokecolor="#ececec" strokeweight=".25231mm">
              <v:path arrowok="t"/>
            </v:shape>
            <v:shape id="_x0000_s4986" style="position:absolute;left:9419;top:2407;width:81;height:82" coordorigin="9419,2407" coordsize="81,82" path="m9500,2488r-81,l9462,2407r38,81xe" fillcolor="#ececec" stroked="f">
              <v:path arrowok="t"/>
            </v:shape>
            <v:shape id="_x0000_s4985" style="position:absolute;left:9419;top:2407;width:81;height:82" coordorigin="9419,2407" coordsize="81,82" path="m9462,2407r38,81l9419,2488r43,-81xe" filled="f" strokecolor="#ececec" strokeweight=".25231mm">
              <v:path arrowok="t"/>
            </v:shape>
            <v:shape id="_x0000_s4984" style="position:absolute;left:4982;top:1844;width:77;height:63" coordorigin="4983,1844" coordsize="77,63" o:spt="100" adj="0,,0" path="m5021,1882r-38,-38m5021,1882r38,24m5021,1882r-38,24m5021,1882r38,-38m5021,1882r,-38e" filled="f" strokecolor="#242424" strokeweight=".25231mm">
              <v:stroke joinstyle="round"/>
              <v:formulas/>
              <v:path arrowok="t" o:connecttype="segments"/>
            </v:shape>
            <v:line id="_x0000_s4983" style="position:absolute" from="5014,1894" to="5028,1894" strokecolor="#242424" strokeweight=".42075mm"/>
            <v:shape id="_x0000_s4982" style="position:absolute;left:5468;top:1844;width:77;height:63" coordorigin="5469,1844" coordsize="77,63" o:spt="100" adj="0,,0" path="m5507,1882r-38,-38m5507,1882r38,24m5507,1882r-38,24m5507,1882r38,-38m5507,1882r,-38e" filled="f" strokecolor="#242424" strokeweight=".25231mm">
              <v:stroke joinstyle="round"/>
              <v:formulas/>
              <v:path arrowok="t" o:connecttype="segments"/>
            </v:shape>
            <v:line id="_x0000_s4981" style="position:absolute" from="5500,1894" to="5514,1894" strokecolor="#242424" strokeweight=".42075mm"/>
            <v:shape id="_x0000_s4980" style="position:absolute;left:5964;top:1844;width:81;height:63" coordorigin="5964,1844" coordsize="81,63" o:spt="100" adj="0,,0" path="m6007,1882r-43,-38m6007,1882r38,24m6007,1882r-43,24m6007,1882r38,-38m6007,1882r,-38e" filled="f" strokecolor="#242424" strokeweight=".25231mm">
              <v:stroke joinstyle="round"/>
              <v:formulas/>
              <v:path arrowok="t" o:connecttype="segments"/>
            </v:shape>
            <v:line id="_x0000_s4979" style="position:absolute" from="6000,1894" to="6014,1894" strokecolor="#242424" strokeweight=".42075mm"/>
            <v:shape id="_x0000_s4978" style="position:absolute;left:6450;top:1844;width:81;height:63" coordorigin="6450,1844" coordsize="81,63" o:spt="100" adj="0,,0" path="m6493,1882r-43,-38m6493,1882r38,24m6493,1882r-43,24m6493,1882r38,-38m6493,1882r,-38e" filled="f" strokecolor="#242424" strokeweight=".25231mm">
              <v:stroke joinstyle="round"/>
              <v:formulas/>
              <v:path arrowok="t" o:connecttype="segments"/>
            </v:shape>
            <v:line id="_x0000_s4977" style="position:absolute" from="6486,1894" to="6501,1894" strokecolor="#242424" strokeweight=".42075mm"/>
            <v:shape id="_x0000_s4976" style="position:absolute;left:6950;top:1844;width:81;height:63" coordorigin="6951,1844" coordsize="81,63" o:spt="100" adj="0,,0" path="m6989,1882r-38,-38m6989,1882r43,24m6989,1882r-38,24m6989,1882r43,-38m6989,1882r,-38e" filled="f" strokecolor="#242424" strokeweight=".25231mm">
              <v:stroke joinstyle="round"/>
              <v:formulas/>
              <v:path arrowok="t" o:connecttype="segments"/>
            </v:shape>
            <v:line id="_x0000_s4975" style="position:absolute" from="6982,1894" to="6996,1894" strokecolor="#242424" strokeweight=".42075mm"/>
            <v:shape id="_x0000_s4974" style="position:absolute;left:7436;top:1844;width:81;height:63" coordorigin="7437,1844" coordsize="81,63" o:spt="100" adj="0,,0" path="m7475,1882r-38,-38m7475,1882r43,24m7475,1882r-38,24m7475,1882r43,-38m7475,1882r,-38e" filled="f" strokecolor="#242424" strokeweight=".25231mm">
              <v:stroke joinstyle="round"/>
              <v:formulas/>
              <v:path arrowok="t" o:connecttype="segments"/>
            </v:shape>
            <v:line id="_x0000_s4973" style="position:absolute" from="7468,1894" to="7482,1894" strokecolor="#242424" strokeweight=".42075mm"/>
            <v:shape id="_x0000_s4972" style="position:absolute;left:7937;top:1844;width:77;height:63" coordorigin="7937,1844" coordsize="77,63" o:spt="100" adj="0,,0" path="m7975,1882r-38,-38m7975,1882r38,24m7975,1882r-38,24m7975,1882r38,-38m7975,1882r,-38e" filled="f" strokecolor="#242424" strokeweight=".25231mm">
              <v:stroke joinstyle="round"/>
              <v:formulas/>
              <v:path arrowok="t" o:connecttype="segments"/>
            </v:shape>
            <v:line id="_x0000_s4971" style="position:absolute" from="7968,1894" to="7982,1894" strokecolor="#242424" strokeweight=".42075mm"/>
            <v:shape id="_x0000_s4970" style="position:absolute;left:8423;top:1844;width:77;height:63" coordorigin="8423,1844" coordsize="77,63" o:spt="100" adj="0,,0" path="m8461,1882r-38,-38m8461,1882r39,24m8461,1882r-38,24m8461,1882r39,-38m8461,1882r,-38e" filled="f" strokecolor="#242424" strokeweight=".25231mm">
              <v:stroke joinstyle="round"/>
              <v:formulas/>
              <v:path arrowok="t" o:connecttype="segments"/>
            </v:shape>
            <v:line id="_x0000_s4969" style="position:absolute" from="8454,1894" to="8469,1894" strokecolor="#242424" strokeweight=".42075mm"/>
            <v:shape id="_x0000_s4968" style="position:absolute;left:8923;top:1844;width:77;height:63" coordorigin="8924,1844" coordsize="77,63" o:spt="100" adj="0,,0" path="m8962,1882r-38,-38m8962,1882r38,24m8962,1882r-38,24m8962,1882r38,-38m8962,1882r,-38e" filled="f" strokecolor="#242424" strokeweight=".25231mm">
              <v:stroke joinstyle="round"/>
              <v:formulas/>
              <v:path arrowok="t" o:connecttype="segments"/>
            </v:shape>
            <v:line id="_x0000_s4967" style="position:absolute" from="8955,1894" to="8969,1894" strokecolor="#242424" strokeweight=".42075mm"/>
            <v:shape id="_x0000_s4966" style="position:absolute;left:9419;top:1844;width:81;height:63" coordorigin="9419,1844" coordsize="81,63" o:spt="100" adj="0,,0" path="m9462,1882r-43,-38m9462,1882r38,24m9462,1882r-43,24m9462,1882r38,-38m9462,1882r,-38e" filled="f" strokecolor="#242424" strokeweight=".25231mm">
              <v:stroke joinstyle="round"/>
              <v:formulas/>
              <v:path arrowok="t" o:connecttype="segments"/>
            </v:shape>
            <v:line id="_x0000_s4965" style="position:absolute" from="9455,1894" to="9469,1894" strokecolor="#242424" strokeweight=".42075mm"/>
            <v:shape id="_x0000_s4964" style="position:absolute;left:5020;top:1314;width:4442;height:1131" coordorigin="5021,1315" coordsize="4442,1131" o:spt="100" adj="0,,0" path="m5021,1315r4441,m5021,2445r4441,m5021,1882r4441,e" filled="f" strokeweight=".25231mm">
              <v:stroke joinstyle="round"/>
              <v:formulas/>
              <v:path arrowok="t" o:connecttype="segments"/>
            </v:shape>
            <v:rect id="_x0000_s4963" style="position:absolute;left:4077;top:661;width:5714;height:2982" filled="f" strokeweight=".16825mm"/>
            <v:shape id="_x0000_s4962" type="#_x0000_t202" style="position:absolute;left:4220;top:801;width:377;height:2413" filled="f" stroked="f">
              <v:textbox inset="0,0,0,0">
                <w:txbxContent>
                  <w:p w14:paraId="4905D057" w14:textId="77777777" w:rsidR="00DE4ECC" w:rsidRDefault="00105BF9">
                    <w:pPr>
                      <w:spacing w:before="3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2.010</w:t>
                    </w:r>
                  </w:p>
                  <w:p w14:paraId="7F1678B0" w14:textId="77777777" w:rsidR="00DE4ECC" w:rsidRDefault="00DE4ECC">
                    <w:pPr>
                      <w:spacing w:before="2"/>
                      <w:rPr>
                        <w:sz w:val="23"/>
                      </w:rPr>
                    </w:pPr>
                  </w:p>
                  <w:p w14:paraId="1C20E509" w14:textId="77777777" w:rsidR="00DE4ECC" w:rsidRDefault="00105BF9">
                    <w:pPr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2.005</w:t>
                    </w:r>
                  </w:p>
                  <w:p w14:paraId="34FF4FBB" w14:textId="77777777" w:rsidR="00DE4ECC" w:rsidRDefault="00DE4ECC">
                    <w:pPr>
                      <w:spacing w:before="3"/>
                      <w:rPr>
                        <w:sz w:val="23"/>
                      </w:rPr>
                    </w:pPr>
                  </w:p>
                  <w:p w14:paraId="41A27B05" w14:textId="77777777" w:rsidR="00DE4ECC" w:rsidRDefault="00105BF9">
                    <w:pPr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2.000</w:t>
                    </w:r>
                  </w:p>
                  <w:p w14:paraId="1156509A" w14:textId="77777777" w:rsidR="00DE4ECC" w:rsidRDefault="00DE4ECC">
                    <w:pPr>
                      <w:spacing w:before="1"/>
                    </w:pPr>
                  </w:p>
                  <w:p w14:paraId="375ED8FF" w14:textId="77777777" w:rsidR="00DE4ECC" w:rsidRDefault="00105BF9">
                    <w:pPr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1.995</w:t>
                    </w:r>
                  </w:p>
                  <w:p w14:paraId="4CB77931" w14:textId="77777777" w:rsidR="00DE4ECC" w:rsidRDefault="00DE4ECC">
                    <w:pPr>
                      <w:spacing w:before="9"/>
                    </w:pPr>
                  </w:p>
                  <w:p w14:paraId="35B11C60" w14:textId="77777777" w:rsidR="00DE4ECC" w:rsidRDefault="00105BF9">
                    <w:pPr>
                      <w:spacing w:before="1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1.990</w:t>
                    </w:r>
                  </w:p>
                  <w:p w14:paraId="669A64F7" w14:textId="77777777" w:rsidR="00DE4ECC" w:rsidRDefault="00DE4ECC">
                    <w:pPr>
                      <w:spacing w:before="2"/>
                      <w:rPr>
                        <w:sz w:val="23"/>
                      </w:rPr>
                    </w:pPr>
                  </w:p>
                  <w:p w14:paraId="4C204C9E" w14:textId="77777777" w:rsidR="00DE4ECC" w:rsidRDefault="00105BF9">
                    <w:pPr>
                      <w:spacing w:before="1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1.985</w:t>
                    </w:r>
                  </w:p>
                </w:txbxContent>
              </v:textbox>
            </v:shape>
            <v:shape id="_x0000_s4961" type="#_x0000_t202" style="position:absolute;left:4968;top:3287;width:99;height:190" filled="f" stroked="f">
              <v:textbox inset="0,0,0,0">
                <w:txbxContent>
                  <w:p w14:paraId="36ED9509" w14:textId="77777777" w:rsidR="00DE4ECC" w:rsidRDefault="00105BF9">
                    <w:pPr>
                      <w:spacing w:before="3"/>
                      <w:rPr>
                        <w:sz w:val="15"/>
                      </w:rPr>
                    </w:pPr>
                    <w:r>
                      <w:rPr>
                        <w:w w:val="94"/>
                        <w:sz w:val="15"/>
                      </w:rPr>
                      <w:t>1</w:t>
                    </w:r>
                  </w:p>
                </w:txbxContent>
              </v:textbox>
            </v:shape>
            <v:shape id="_x0000_s4960" type="#_x0000_t202" style="position:absolute;left:5468;top:3287;width:99;height:190" filled="f" stroked="f">
              <v:textbox inset="0,0,0,0">
                <w:txbxContent>
                  <w:p w14:paraId="3E9E391A" w14:textId="77777777" w:rsidR="00DE4ECC" w:rsidRDefault="00105BF9">
                    <w:pPr>
                      <w:spacing w:before="3"/>
                      <w:rPr>
                        <w:sz w:val="15"/>
                      </w:rPr>
                    </w:pPr>
                    <w:r>
                      <w:rPr>
                        <w:w w:val="94"/>
                        <w:sz w:val="15"/>
                      </w:rPr>
                      <w:t>2</w:t>
                    </w:r>
                  </w:p>
                </w:txbxContent>
              </v:textbox>
            </v:shape>
            <v:shape id="_x0000_s4959" type="#_x0000_t202" style="position:absolute;left:5954;top:3287;width:99;height:190" filled="f" stroked="f">
              <v:textbox inset="0,0,0,0">
                <w:txbxContent>
                  <w:p w14:paraId="6C5B7743" w14:textId="77777777" w:rsidR="00DE4ECC" w:rsidRDefault="00105BF9">
                    <w:pPr>
                      <w:spacing w:before="3"/>
                      <w:rPr>
                        <w:sz w:val="15"/>
                      </w:rPr>
                    </w:pPr>
                    <w:r>
                      <w:rPr>
                        <w:w w:val="94"/>
                        <w:sz w:val="15"/>
                      </w:rPr>
                      <w:t>3</w:t>
                    </w:r>
                  </w:p>
                </w:txbxContent>
              </v:textbox>
            </v:shape>
            <v:shape id="_x0000_s4958" type="#_x0000_t202" style="position:absolute;left:6450;top:3287;width:99;height:190" filled="f" stroked="f">
              <v:textbox inset="0,0,0,0">
                <w:txbxContent>
                  <w:p w14:paraId="3CDF2E56" w14:textId="77777777" w:rsidR="00DE4ECC" w:rsidRDefault="00105BF9">
                    <w:pPr>
                      <w:spacing w:before="3"/>
                      <w:rPr>
                        <w:sz w:val="15"/>
                      </w:rPr>
                    </w:pPr>
                    <w:r>
                      <w:rPr>
                        <w:w w:val="94"/>
                        <w:sz w:val="15"/>
                      </w:rPr>
                      <w:t>4</w:t>
                    </w:r>
                  </w:p>
                </w:txbxContent>
              </v:textbox>
            </v:shape>
            <v:shape id="_x0000_s4957" type="#_x0000_t202" style="position:absolute;left:6950;top:3287;width:99;height:190" filled="f" stroked="f">
              <v:textbox inset="0,0,0,0">
                <w:txbxContent>
                  <w:p w14:paraId="274422D4" w14:textId="77777777" w:rsidR="00DE4ECC" w:rsidRDefault="00105BF9">
                    <w:pPr>
                      <w:spacing w:before="3"/>
                      <w:rPr>
                        <w:sz w:val="15"/>
                      </w:rPr>
                    </w:pPr>
                    <w:r>
                      <w:rPr>
                        <w:w w:val="94"/>
                        <w:sz w:val="15"/>
                      </w:rPr>
                      <w:t>5</w:t>
                    </w:r>
                  </w:p>
                </w:txbxContent>
              </v:textbox>
            </v:shape>
            <v:shape id="_x0000_s4956" type="#_x0000_t202" style="position:absolute;left:7436;top:3287;width:99;height:190" filled="f" stroked="f">
              <v:textbox inset="0,0,0,0">
                <w:txbxContent>
                  <w:p w14:paraId="17FCEBEB" w14:textId="77777777" w:rsidR="00DE4ECC" w:rsidRDefault="00105BF9">
                    <w:pPr>
                      <w:spacing w:before="3"/>
                      <w:rPr>
                        <w:sz w:val="15"/>
                      </w:rPr>
                    </w:pPr>
                    <w:r>
                      <w:rPr>
                        <w:w w:val="94"/>
                        <w:sz w:val="15"/>
                      </w:rPr>
                      <w:t>6</w:t>
                    </w:r>
                  </w:p>
                </w:txbxContent>
              </v:textbox>
            </v:shape>
            <v:shape id="_x0000_s4955" type="#_x0000_t202" style="position:absolute;left:7922;top:3287;width:99;height:190" filled="f" stroked="f">
              <v:textbox inset="0,0,0,0">
                <w:txbxContent>
                  <w:p w14:paraId="7B84A597" w14:textId="77777777" w:rsidR="00DE4ECC" w:rsidRDefault="00105BF9">
                    <w:pPr>
                      <w:spacing w:before="3"/>
                      <w:rPr>
                        <w:sz w:val="15"/>
                      </w:rPr>
                    </w:pPr>
                    <w:r>
                      <w:rPr>
                        <w:w w:val="94"/>
                        <w:sz w:val="15"/>
                      </w:rPr>
                      <w:t>7</w:t>
                    </w:r>
                  </w:p>
                </w:txbxContent>
              </v:textbox>
            </v:shape>
            <v:shape id="_x0000_s4954" type="#_x0000_t202" style="position:absolute;left:8423;top:3287;width:99;height:190" filled="f" stroked="f">
              <v:textbox inset="0,0,0,0">
                <w:txbxContent>
                  <w:p w14:paraId="4139C519" w14:textId="77777777" w:rsidR="00DE4ECC" w:rsidRDefault="00105BF9">
                    <w:pPr>
                      <w:spacing w:before="3"/>
                      <w:rPr>
                        <w:sz w:val="15"/>
                      </w:rPr>
                    </w:pPr>
                    <w:r>
                      <w:rPr>
                        <w:w w:val="94"/>
                        <w:sz w:val="15"/>
                      </w:rPr>
                      <w:t>8</w:t>
                    </w:r>
                  </w:p>
                </w:txbxContent>
              </v:textbox>
            </v:shape>
            <v:shape id="_x0000_s4953" type="#_x0000_t202" style="position:absolute;left:8923;top:3287;width:623;height:190" filled="f" stroked="f">
              <v:textbox inset="0,0,0,0">
                <w:txbxContent>
                  <w:p w14:paraId="3E6EB616" w14:textId="77777777" w:rsidR="00DE4ECC" w:rsidRDefault="00105BF9">
                    <w:pPr>
                      <w:tabs>
                        <w:tab w:val="left" w:pos="443"/>
                      </w:tabs>
                      <w:spacing w:before="3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9</w:t>
                    </w:r>
                    <w:r>
                      <w:rPr>
                        <w:sz w:val="15"/>
                      </w:rPr>
                      <w:tab/>
                      <w:t>10</w:t>
                    </w:r>
                  </w:p>
                </w:txbxContent>
              </v:textbox>
            </v:shape>
            <v:shape id="_x0000_s4952" type="#_x0000_t202" style="position:absolute;left:5803;top:227;width:2763;height:194" filled="f" stroked="f">
              <v:textbox inset="0,0,0,0">
                <w:txbxContent>
                  <w:p w14:paraId="63095A92" w14:textId="77777777" w:rsidR="00DE4ECC" w:rsidRDefault="00105BF9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Figure</w:t>
                    </w:r>
                    <w:r>
                      <w:rPr>
                        <w:b/>
                        <w:spacing w:val="42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4.3:</w:t>
                    </w:r>
                    <w:r>
                      <w:rPr>
                        <w:b/>
                        <w:spacing w:val="4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R</w:t>
                    </w:r>
                    <w:r>
                      <w:rPr>
                        <w:b/>
                        <w:spacing w:val="38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Chart</w:t>
                    </w:r>
                    <w:r>
                      <w:rPr>
                        <w:b/>
                        <w:spacing w:val="42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using</w:t>
                    </w:r>
                    <w:r>
                      <w:rPr>
                        <w:b/>
                        <w:spacing w:val="40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MS</w:t>
                    </w:r>
                    <w:r>
                      <w:rPr>
                        <w:b/>
                        <w:spacing w:val="4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Excel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FD571BC" w14:textId="77777777" w:rsidR="00DE4ECC" w:rsidRDefault="00105BF9">
      <w:pPr>
        <w:pStyle w:val="BodyText"/>
        <w:spacing w:before="119" w:line="283" w:lineRule="auto"/>
        <w:ind w:left="2680" w:right="241"/>
        <w:jc w:val="both"/>
      </w:pPr>
      <w:r>
        <w:t>The</w:t>
      </w:r>
      <w:r>
        <w:rPr>
          <w:spacing w:val="18"/>
        </w:rPr>
        <w:t xml:space="preserve"> </w:t>
      </w:r>
      <w:r>
        <w:t>R</w:t>
      </w:r>
      <w:r>
        <w:rPr>
          <w:spacing w:val="19"/>
        </w:rPr>
        <w:t xml:space="preserve"> </w:t>
      </w:r>
      <w:r>
        <w:t>chart</w:t>
      </w:r>
      <w:r>
        <w:rPr>
          <w:spacing w:val="19"/>
        </w:rPr>
        <w:t xml:space="preserve"> </w:t>
      </w:r>
      <w:r>
        <w:t>indicates</w:t>
      </w:r>
      <w:r>
        <w:rPr>
          <w:spacing w:val="19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process</w:t>
      </w:r>
      <w:r>
        <w:rPr>
          <w:spacing w:val="19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control.</w:t>
      </w:r>
      <w:r>
        <w:rPr>
          <w:spacing w:val="18"/>
        </w:rPr>
        <w:t xml:space="preserve"> </w:t>
      </w:r>
      <w:r>
        <w:t>All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points</w:t>
      </w:r>
      <w:r>
        <w:rPr>
          <w:spacing w:val="19"/>
        </w:rPr>
        <w:t xml:space="preserve"> </w:t>
      </w:r>
      <w:r>
        <w:t>fall</w:t>
      </w:r>
      <w:r>
        <w:rPr>
          <w:spacing w:val="18"/>
        </w:rPr>
        <w:t xml:space="preserve"> </w:t>
      </w:r>
      <w:r>
        <w:t>between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UCL</w:t>
      </w:r>
      <w:r>
        <w:rPr>
          <w:spacing w:val="19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LCL.</w:t>
      </w:r>
      <w:r>
        <w:rPr>
          <w:spacing w:val="1"/>
        </w:rPr>
        <w:t xml:space="preserve"> </w:t>
      </w:r>
      <w:r>
        <w:t>As a matter of fact, the process seems to be in excellent control, all the points are very close to the</w:t>
      </w:r>
      <w:r>
        <w:rPr>
          <w:spacing w:val="1"/>
        </w:rPr>
        <w:t xml:space="preserve"> </w:t>
      </w:r>
      <w:r>
        <w:t>CL.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verified.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dealing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quality</w:t>
      </w:r>
      <w:r>
        <w:rPr>
          <w:spacing w:val="39"/>
        </w:rPr>
        <w:t xml:space="preserve"> </w:t>
      </w:r>
      <w:r>
        <w:t>characteristic</w:t>
      </w:r>
      <w:r>
        <w:rPr>
          <w:spacing w:val="40"/>
        </w:rPr>
        <w:t xml:space="preserve"> </w:t>
      </w:r>
      <w:r>
        <w:t>that</w:t>
      </w:r>
      <w:r>
        <w:rPr>
          <w:spacing w:val="39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variable,</w:t>
      </w:r>
      <w:r>
        <w:rPr>
          <w:spacing w:val="13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standard</w:t>
      </w:r>
      <w:r>
        <w:rPr>
          <w:spacing w:val="14"/>
        </w:rPr>
        <w:t xml:space="preserve"> </w:t>
      </w:r>
      <w:r>
        <w:t>practice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control</w:t>
      </w:r>
      <w:r>
        <w:rPr>
          <w:spacing w:val="13"/>
        </w:rPr>
        <w:t xml:space="preserve"> </w:t>
      </w:r>
      <w:r>
        <w:t>both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mean</w:t>
      </w:r>
      <w:r>
        <w:rPr>
          <w:spacing w:val="14"/>
        </w:rPr>
        <w:t xml:space="preserve"> </w:t>
      </w:r>
      <w:r>
        <w:t>value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quality</w:t>
      </w:r>
      <w:r>
        <w:rPr>
          <w:spacing w:val="14"/>
        </w:rPr>
        <w:t xml:space="preserve"> </w:t>
      </w:r>
      <w:r>
        <w:t>characteristic</w:t>
      </w:r>
      <w:r>
        <w:rPr>
          <w:spacing w:val="1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its</w:t>
      </w:r>
      <w:r>
        <w:rPr>
          <w:spacing w:val="16"/>
        </w:rPr>
        <w:t xml:space="preserve"> </w:t>
      </w:r>
      <w:r>
        <w:t>variability.</w:t>
      </w:r>
      <w:r>
        <w:rPr>
          <w:spacing w:val="15"/>
        </w:rPr>
        <w:t xml:space="preserve"> </w:t>
      </w:r>
      <w:r>
        <w:t>This</w:t>
      </w:r>
      <w:r>
        <w:rPr>
          <w:spacing w:val="16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done</w:t>
      </w:r>
      <w:r>
        <w:rPr>
          <w:spacing w:val="14"/>
        </w:rPr>
        <w:t xml:space="preserve"> </w:t>
      </w:r>
      <w:r>
        <w:t>by</w:t>
      </w:r>
      <w:r>
        <w:rPr>
          <w:spacing w:val="17"/>
        </w:rPr>
        <w:t xml:space="preserve"> </w:t>
      </w:r>
      <w:r>
        <w:t>using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R</w:t>
      </w:r>
      <w:r>
        <w:rPr>
          <w:spacing w:val="16"/>
        </w:rPr>
        <w:t xml:space="preserve"> </w:t>
      </w:r>
      <w:r>
        <w:t>chart.</w:t>
      </w:r>
    </w:p>
    <w:p w14:paraId="2A7916E2" w14:textId="77777777" w:rsidR="00DE4ECC" w:rsidRDefault="00105BF9">
      <w:pPr>
        <w:pStyle w:val="BodyText"/>
        <w:spacing w:before="123" w:line="285" w:lineRule="auto"/>
        <w:ind w:left="2680" w:right="255"/>
        <w:jc w:val="both"/>
      </w:pPr>
      <w:r>
        <w:rPr>
          <w:b/>
          <w:i/>
        </w:rPr>
        <w:t xml:space="preserve">The R Chart: </w:t>
      </w:r>
      <w:r>
        <w:t>The basic data for the R chart was shown in Table 4.2 and its calculation explained.</w:t>
      </w:r>
      <w:r>
        <w:rPr>
          <w:spacing w:val="1"/>
        </w:rPr>
        <w:t xml:space="preserve"> </w:t>
      </w:r>
      <w:r>
        <w:rPr>
          <w:w w:val="105"/>
        </w:rPr>
        <w:t>From standard tables, with n = 3, we get the value of d3; whi</w:t>
      </w:r>
      <w:r>
        <w:rPr>
          <w:w w:val="105"/>
        </w:rPr>
        <w:t>ch relates to the variability of the</w:t>
      </w:r>
      <w:r>
        <w:rPr>
          <w:spacing w:val="1"/>
          <w:w w:val="105"/>
        </w:rPr>
        <w:t xml:space="preserve"> </w:t>
      </w:r>
      <w:r>
        <w:rPr>
          <w:w w:val="105"/>
        </w:rPr>
        <w:t>sample.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case,</w:t>
      </w:r>
      <w:r>
        <w:rPr>
          <w:spacing w:val="-5"/>
          <w:w w:val="105"/>
        </w:rPr>
        <w:t xml:space="preserve"> </w:t>
      </w:r>
      <w:r>
        <w:rPr>
          <w:w w:val="105"/>
        </w:rPr>
        <w:t>d3</w:t>
      </w:r>
      <w:r>
        <w:rPr>
          <w:spacing w:val="-5"/>
          <w:w w:val="105"/>
        </w:rPr>
        <w:t xml:space="preserve"> </w:t>
      </w:r>
      <w:r>
        <w:rPr>
          <w:w w:val="105"/>
        </w:rPr>
        <w:t>=</w:t>
      </w:r>
      <w:r>
        <w:rPr>
          <w:spacing w:val="-5"/>
          <w:w w:val="105"/>
        </w:rPr>
        <w:t xml:space="preserve"> </w:t>
      </w:r>
      <w:r>
        <w:rPr>
          <w:w w:val="105"/>
        </w:rPr>
        <w:t>1.693.</w:t>
      </w:r>
      <w:r>
        <w:rPr>
          <w:spacing w:val="-5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value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used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obtain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standard</w:t>
      </w:r>
      <w:r>
        <w:rPr>
          <w:spacing w:val="-5"/>
          <w:w w:val="105"/>
        </w:rPr>
        <w:t xml:space="preserve"> </w:t>
      </w:r>
      <w:r>
        <w:rPr>
          <w:w w:val="105"/>
        </w:rPr>
        <w:t>deviation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range.</w:t>
      </w:r>
    </w:p>
    <w:p w14:paraId="026FB0ED" w14:textId="77777777" w:rsidR="00DE4ECC" w:rsidRDefault="00DE4ECC">
      <w:pPr>
        <w:spacing w:line="285" w:lineRule="auto"/>
        <w:jc w:val="both"/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11E318E4" w14:textId="77777777" w:rsidR="00DE4ECC" w:rsidRDefault="00DE4ECC">
      <w:pPr>
        <w:pStyle w:val="BodyText"/>
        <w:rPr>
          <w:sz w:val="20"/>
        </w:rPr>
      </w:pPr>
    </w:p>
    <w:p w14:paraId="503E9D6C" w14:textId="77777777" w:rsidR="00DE4ECC" w:rsidRDefault="00DE4ECC">
      <w:pPr>
        <w:pStyle w:val="BodyText"/>
        <w:rPr>
          <w:sz w:val="20"/>
        </w:rPr>
      </w:pPr>
    </w:p>
    <w:p w14:paraId="0D2A2ABA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25B5EA07" w14:textId="77777777" w:rsidR="00DE4ECC" w:rsidRDefault="00DE4ECC">
      <w:pPr>
        <w:pStyle w:val="BodyText"/>
        <w:spacing w:before="6"/>
        <w:rPr>
          <w:sz w:val="20"/>
        </w:rPr>
      </w:pPr>
    </w:p>
    <w:p w14:paraId="4EDFDAD2" w14:textId="77777777" w:rsidR="00DE4ECC" w:rsidRDefault="00105BF9">
      <w:pPr>
        <w:pStyle w:val="BodyText"/>
        <w:spacing w:line="273" w:lineRule="auto"/>
        <w:ind w:left="234" w:right="38"/>
        <w:jc w:val="both"/>
      </w:pP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mean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ranges</w:t>
      </w:r>
      <w:r>
        <w:rPr>
          <w:spacing w:val="-5"/>
          <w:w w:val="105"/>
        </w:rPr>
        <w:t xml:space="preserve"> </w:t>
      </w:r>
      <w:r>
        <w:rPr>
          <w:w w:val="105"/>
        </w:rPr>
        <w:t>gives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center</w:t>
      </w:r>
      <w:r>
        <w:rPr>
          <w:spacing w:val="-4"/>
          <w:w w:val="105"/>
        </w:rPr>
        <w:t xml:space="preserve"> </w:t>
      </w:r>
      <w:r>
        <w:rPr>
          <w:w w:val="105"/>
        </w:rPr>
        <w:t>line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R</w:t>
      </w:r>
      <w:r>
        <w:rPr>
          <w:spacing w:val="-7"/>
          <w:w w:val="105"/>
        </w:rPr>
        <w:t xml:space="preserve"> </w:t>
      </w:r>
      <w:r>
        <w:rPr>
          <w:w w:val="105"/>
        </w:rPr>
        <w:t>chart.</w:t>
      </w:r>
      <w:r>
        <w:rPr>
          <w:spacing w:val="-5"/>
          <w:w w:val="105"/>
        </w:rPr>
        <w:t xml:space="preserve"> </w:t>
      </w:r>
      <w:r>
        <w:rPr>
          <w:w w:val="105"/>
        </w:rPr>
        <w:t>Using</w:t>
      </w:r>
      <w:r>
        <w:rPr>
          <w:spacing w:val="-4"/>
          <w:w w:val="105"/>
        </w:rPr>
        <w:t xml:space="preserve"> </w:t>
      </w:r>
      <w:r>
        <w:rPr>
          <w:w w:val="105"/>
        </w:rPr>
        <w:t>standard</w:t>
      </w:r>
      <w:r>
        <w:rPr>
          <w:spacing w:val="-5"/>
          <w:w w:val="105"/>
        </w:rPr>
        <w:t xml:space="preserve"> </w:t>
      </w:r>
      <w:r>
        <w:rPr>
          <w:w w:val="105"/>
        </w:rPr>
        <w:t>statistical</w:t>
      </w:r>
      <w:r>
        <w:rPr>
          <w:spacing w:val="-4"/>
          <w:w w:val="105"/>
        </w:rPr>
        <w:t xml:space="preserve"> </w:t>
      </w:r>
      <w:r>
        <w:rPr>
          <w:w w:val="105"/>
        </w:rPr>
        <w:t>practice,</w:t>
      </w:r>
      <w:r>
        <w:rPr>
          <w:spacing w:val="-39"/>
          <w:w w:val="105"/>
        </w:rPr>
        <w:t xml:space="preserve"> </w:t>
      </w:r>
      <w:r>
        <w:rPr>
          <w:w w:val="105"/>
        </w:rPr>
        <w:t>the Upper Control Limit (UCL) and the Lower Control Limit (LCL), are calculated at 3 times the</w:t>
      </w:r>
      <w:r>
        <w:rPr>
          <w:spacing w:val="-39"/>
          <w:w w:val="105"/>
        </w:rPr>
        <w:t xml:space="preserve"> </w:t>
      </w:r>
      <w:r>
        <w:rPr>
          <w:w w:val="105"/>
        </w:rPr>
        <w:t>standard deviation. Based on this rationale, the UCL and LCL have been shown in rows 19 and</w:t>
      </w:r>
      <w:r>
        <w:rPr>
          <w:spacing w:val="1"/>
          <w:w w:val="105"/>
        </w:rPr>
        <w:t xml:space="preserve"> </w:t>
      </w:r>
      <w:r>
        <w:rPr>
          <w:w w:val="105"/>
        </w:rPr>
        <w:t>20</w:t>
      </w:r>
      <w:r>
        <w:rPr>
          <w:spacing w:val="5"/>
          <w:w w:val="105"/>
        </w:rPr>
        <w:t xml:space="preserve"> </w:t>
      </w: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Table</w:t>
      </w:r>
      <w:r>
        <w:rPr>
          <w:spacing w:val="5"/>
          <w:w w:val="105"/>
        </w:rPr>
        <w:t xml:space="preserve"> </w:t>
      </w:r>
      <w:r>
        <w:rPr>
          <w:w w:val="105"/>
        </w:rPr>
        <w:t>4.2.</w:t>
      </w:r>
    </w:p>
    <w:p w14:paraId="7CDA80AE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65877D9B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19EAA0D1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02" w:space="678"/>
            <w:col w:w="1990"/>
          </w:cols>
        </w:sectPr>
      </w:pPr>
    </w:p>
    <w:p w14:paraId="59282EEB" w14:textId="77777777" w:rsidR="00DE4ECC" w:rsidRDefault="00DE4ECC">
      <w:pPr>
        <w:pStyle w:val="BodyText"/>
        <w:spacing w:before="8"/>
        <w:rPr>
          <w:b/>
          <w:sz w:val="10"/>
        </w:rPr>
      </w:pPr>
    </w:p>
    <w:p w14:paraId="759CC1AA" w14:textId="77777777" w:rsidR="00DE4ECC" w:rsidRDefault="00105BF9">
      <w:pPr>
        <w:pStyle w:val="BodyText"/>
        <w:ind w:left="234"/>
        <w:rPr>
          <w:sz w:val="20"/>
        </w:rPr>
      </w:pPr>
      <w:r>
        <w:rPr>
          <w:sz w:val="20"/>
        </w:rPr>
      </w:r>
      <w:r>
        <w:rPr>
          <w:sz w:val="20"/>
        </w:rPr>
        <w:pict w14:anchorId="2ED95D02">
          <v:group id="_x0000_s4945" style="width:381.4pt;height:224.05pt;mso-position-horizontal-relative:char;mso-position-vertical-relative:line" coordsize="7628,4481">
            <v:shape id="_x0000_s4950" style="position:absolute;top:177;width:7628;height:4304" coordorigin=",178" coordsize="7628,4304" o:spt="100" adj="0,,0" path="m7627,4481l,4481,,178,19,4462r7608,l7627,4481xm7627,4462r-19,l7608,197,,197,,178r7627,l7627,197,19,197r,4265l7627,4462xe" fillcolor="black" stroked="f">
              <v:stroke joinstyle="round"/>
              <v:formulas/>
              <v:path arrowok="t" o:connecttype="segments"/>
            </v:shape>
            <v:rect id="_x0000_s4949" style="position:absolute;left:2604;top:16;width:2436;height:329" stroked="f"/>
            <v:shape id="_x0000_s4948" style="position:absolute;left:2589;width:2468;height:360" coordorigin="2590" coordsize="2468,360" o:spt="100" adj="0,,0" path="m5057,360r-2467,l2590,r19,341l5057,341r,19xm2609,341l2590,,5057,r,22l2609,22r,319xm5057,341r-22,l5035,22r22,l5057,341xe" fillcolor="black" stroked="f">
              <v:stroke joinstyle="round"/>
              <v:formulas/>
              <v:path arrowok="t" o:connecttype="segments"/>
            </v:shape>
            <v:shape id="_x0000_s4947" type="#_x0000_t75" style="position:absolute;left:145;top:434;width:7343;height:3953">
              <v:imagedata r:id="rId105" o:title=""/>
            </v:shape>
            <v:shape id="_x0000_s4946" type="#_x0000_t202" style="position:absolute;left:2700;top:101;width:2247;height:194" filled="f" stroked="f">
              <v:textbox inset="0,0,0,0">
                <w:txbxContent>
                  <w:p w14:paraId="72F1AEB4" w14:textId="77777777" w:rsidR="00DE4ECC" w:rsidRDefault="00105BF9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Table</w:t>
                    </w:r>
                    <w:r>
                      <w:rPr>
                        <w:b/>
                        <w:spacing w:val="3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4.2:</w:t>
                    </w:r>
                    <w:r>
                      <w:rPr>
                        <w:b/>
                        <w:spacing w:val="28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The</w:t>
                    </w:r>
                    <w:r>
                      <w:rPr>
                        <w:b/>
                        <w:spacing w:val="30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R</w:t>
                    </w:r>
                    <w:r>
                      <w:rPr>
                        <w:b/>
                        <w:spacing w:val="25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Chart</w:t>
                    </w:r>
                    <w:r>
                      <w:rPr>
                        <w:b/>
                        <w:spacing w:val="30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Table</w:t>
                    </w:r>
                  </w:p>
                </w:txbxContent>
              </v:textbox>
            </v:shape>
            <w10:anchorlock/>
          </v:group>
        </w:pict>
      </w:r>
    </w:p>
    <w:p w14:paraId="19BE7DDD" w14:textId="77777777" w:rsidR="00DE4ECC" w:rsidRDefault="00105BF9">
      <w:pPr>
        <w:pStyle w:val="BodyText"/>
        <w:spacing w:before="107" w:line="273" w:lineRule="auto"/>
        <w:ind w:left="234" w:right="2698"/>
        <w:jc w:val="both"/>
      </w:pP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data</w:t>
      </w:r>
      <w:r>
        <w:rPr>
          <w:spacing w:val="-9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now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9"/>
          <w:w w:val="105"/>
        </w:rPr>
        <w:t xml:space="preserve"> </w:t>
      </w:r>
      <w:r>
        <w:rPr>
          <w:w w:val="105"/>
        </w:rPr>
        <w:t>converted</w:t>
      </w:r>
      <w:r>
        <w:rPr>
          <w:spacing w:val="-9"/>
          <w:w w:val="105"/>
        </w:rPr>
        <w:t xml:space="preserve"> </w:t>
      </w:r>
      <w:r>
        <w:rPr>
          <w:w w:val="105"/>
        </w:rPr>
        <w:t>into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graphical</w:t>
      </w:r>
      <w:r>
        <w:rPr>
          <w:spacing w:val="-7"/>
          <w:w w:val="105"/>
        </w:rPr>
        <w:t xml:space="preserve"> </w:t>
      </w:r>
      <w:r>
        <w:rPr>
          <w:w w:val="105"/>
        </w:rPr>
        <w:t>presentation</w:t>
      </w:r>
      <w:r>
        <w:rPr>
          <w:spacing w:val="-9"/>
          <w:w w:val="105"/>
        </w:rPr>
        <w:t xml:space="preserve"> </w:t>
      </w:r>
      <w:r>
        <w:rPr>
          <w:w w:val="105"/>
        </w:rPr>
        <w:t>using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Chart</w:t>
      </w:r>
      <w:r>
        <w:rPr>
          <w:spacing w:val="-10"/>
          <w:w w:val="105"/>
        </w:rPr>
        <w:t xml:space="preserve"> </w:t>
      </w:r>
      <w:r>
        <w:rPr>
          <w:w w:val="105"/>
        </w:rPr>
        <w:t>Wizard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Excel.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1"/>
          <w:w w:val="105"/>
        </w:rPr>
        <w:t xml:space="preserve"> </w:t>
      </w:r>
      <w:r>
        <w:rPr>
          <w:w w:val="105"/>
        </w:rPr>
        <w:t>previously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case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µ</w:t>
      </w:r>
      <w:r>
        <w:rPr>
          <w:spacing w:val="-4"/>
          <w:w w:val="105"/>
        </w:rPr>
        <w:t xml:space="preserve"> </w:t>
      </w:r>
      <w:r>
        <w:rPr>
          <w:w w:val="105"/>
        </w:rPr>
        <w:t>chart,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‘line</w:t>
      </w:r>
      <w:r>
        <w:rPr>
          <w:spacing w:val="-4"/>
          <w:w w:val="105"/>
        </w:rPr>
        <w:t xml:space="preserve"> </w:t>
      </w:r>
      <w:r>
        <w:rPr>
          <w:w w:val="105"/>
        </w:rPr>
        <w:t>type’</w:t>
      </w:r>
      <w:r>
        <w:rPr>
          <w:spacing w:val="-4"/>
          <w:w w:val="105"/>
        </w:rPr>
        <w:t xml:space="preserve"> </w:t>
      </w:r>
      <w:r>
        <w:rPr>
          <w:w w:val="105"/>
        </w:rPr>
        <w:t>chart</w:t>
      </w:r>
      <w:r>
        <w:rPr>
          <w:spacing w:val="-5"/>
          <w:w w:val="105"/>
        </w:rPr>
        <w:t xml:space="preserve"> </w:t>
      </w:r>
      <w:r>
        <w:rPr>
          <w:w w:val="105"/>
        </w:rPr>
        <w:t>type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used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values</w:t>
      </w:r>
      <w:r>
        <w:rPr>
          <w:spacing w:val="-4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4</w:t>
      </w:r>
      <w:r>
        <w:rPr>
          <w:spacing w:val="-4"/>
          <w:w w:val="105"/>
        </w:rPr>
        <w:t xml:space="preserve"> </w:t>
      </w:r>
      <w:r>
        <w:rPr>
          <w:w w:val="105"/>
        </w:rPr>
        <w:t>series,</w:t>
      </w:r>
      <w:r>
        <w:rPr>
          <w:spacing w:val="1"/>
          <w:w w:val="105"/>
        </w:rPr>
        <w:t xml:space="preserve"> </w:t>
      </w:r>
      <w:r>
        <w:rPr>
          <w:w w:val="105"/>
        </w:rPr>
        <w:t>i.e., means of ranges, UCL, CL and LCL incorporated. The y-axis should represent the variable</w:t>
      </w:r>
      <w:r>
        <w:rPr>
          <w:spacing w:val="1"/>
          <w:w w:val="105"/>
        </w:rPr>
        <w:t xml:space="preserve"> </w:t>
      </w:r>
      <w:r>
        <w:t>measurement and the x-axis represents the sequence of samples. The control chart that resu</w:t>
      </w:r>
      <w:r>
        <w:t>lts is</w:t>
      </w:r>
      <w:r>
        <w:rPr>
          <w:spacing w:val="1"/>
        </w:rPr>
        <w:t xml:space="preserve"> </w:t>
      </w:r>
      <w:r>
        <w:rPr>
          <w:w w:val="105"/>
        </w:rPr>
        <w:t>shown</w:t>
      </w:r>
      <w:r>
        <w:rPr>
          <w:spacing w:val="7"/>
          <w:w w:val="105"/>
        </w:rPr>
        <w:t xml:space="preserve"> </w:t>
      </w:r>
      <w:r>
        <w:rPr>
          <w:w w:val="105"/>
        </w:rPr>
        <w:t>as</w:t>
      </w:r>
      <w:r>
        <w:rPr>
          <w:spacing w:val="8"/>
          <w:w w:val="105"/>
        </w:rPr>
        <w:t xml:space="preserve"> </w:t>
      </w:r>
      <w:r>
        <w:rPr>
          <w:w w:val="105"/>
        </w:rPr>
        <w:t>Figure</w:t>
      </w:r>
      <w:r>
        <w:rPr>
          <w:spacing w:val="8"/>
          <w:w w:val="105"/>
        </w:rPr>
        <w:t xml:space="preserve"> </w:t>
      </w:r>
      <w:r>
        <w:rPr>
          <w:w w:val="105"/>
        </w:rPr>
        <w:t>4.4.</w:t>
      </w:r>
    </w:p>
    <w:p w14:paraId="3BEF385D" w14:textId="77777777" w:rsidR="00DE4ECC" w:rsidRDefault="00105BF9">
      <w:pPr>
        <w:pStyle w:val="BodyText"/>
        <w:spacing w:before="6"/>
        <w:rPr>
          <w:sz w:val="8"/>
        </w:rPr>
      </w:pPr>
      <w:r>
        <w:pict w14:anchorId="63D1F27C">
          <v:group id="_x0000_s4875" style="position:absolute;margin-left:45.7pt;margin-top:6.95pt;width:381.6pt;height:156.85pt;z-index:-15673856;mso-wrap-distance-left:0;mso-wrap-distance-right:0;mso-position-horizontal-relative:page" coordorigin="914,139" coordsize="7632,3137">
            <v:shape id="_x0000_s4944" style="position:absolute;left:914;top:316;width:7632;height:2960" coordorigin="914,317" coordsize="7632,2960" o:spt="100" adj="0,,0" path="m8546,3276r-7632,l914,317r20,2940l8546,3257r,19xm8546,3257r-19,l8527,336r-7612,l914,317r7632,l8546,336r-7612,l934,3257r7612,xe" fillcolor="black" stroked="f">
              <v:stroke joinstyle="round"/>
              <v:formulas/>
              <v:path arrowok="t" o:connecttype="segments"/>
            </v:shape>
            <v:rect id="_x0000_s4943" style="position:absolute;left:3249;top:156;width:2940;height:329" stroked="f"/>
            <v:shape id="_x0000_s4942" style="position:absolute;left:3235;top:139;width:2969;height:360" coordorigin="3235,139" coordsize="2969,360" o:spt="100" adj="0,,0" path="m6204,499r-2969,l3235,139r19,341l6204,480r,19xm3254,480l3235,139r2969,l6204,161r-2950,l3254,480xm6204,480r-19,l6185,161r19,l6204,480xe" fillcolor="black" stroked="f">
              <v:stroke joinstyle="round"/>
              <v:formulas/>
              <v:path arrowok="t" o:connecttype="segments"/>
            </v:shape>
            <v:rect id="_x0000_s4941" style="position:absolute;left:1852;top:655;width:5236;height:2494" stroked="f"/>
            <v:rect id="_x0000_s4940" style="position:absolute;left:1852;top:655;width:5236;height:2494" filled="f" strokeweight=".27197mm"/>
            <v:rect id="_x0000_s4939" style="position:absolute;left:2431;top:896;width:4539;height:2001" fillcolor="#bfbfbf" stroked="f"/>
            <v:shape id="_x0000_s4938" style="position:absolute;left:2431;top:896;width:4539;height:2001" coordorigin="2432,897" coordsize="4539,2001" o:spt="100" adj="0,,0" path="m2432,2897r4538,m2432,2486r4538,m2432,1689r4538,m2432,1308r4538,m2432,897r4538,e" filled="f" strokeweight=".09058mm">
              <v:stroke joinstyle="round"/>
              <v:formulas/>
              <v:path arrowok="t" o:connecttype="segments"/>
            </v:shape>
            <v:rect id="_x0000_s4937" style="position:absolute;left:2431;top:896;width:4539;height:2001" filled="f" strokecolor="#7f7f7f" strokeweight=".27197mm"/>
            <v:shape id="_x0000_s4936" style="position:absolute;left:2390;top:896;width:4580;height:2001" coordorigin="2391,897" coordsize="4580,2001" o:spt="100" adj="0,,0" path="m2432,897r,2000m2391,2897r41,m2391,2486r41,m2391,2085r41,m2391,1689r41,m2391,1308r41,m2391,897r41,m2432,2085r4538,m2432,2146r,-61m2898,2146r,-61m3339,2146r,-61m3791,2146r,-61m4242,2146r,-61m4709,2146r,-61m5160,2146r,-61m5616,2146r,-61m6052,2146r,-61m6519,2146r,-61m6970,2146r,-61e" filled="f" strokeweight=".09058mm">
              <v:stroke joinstyle="round"/>
              <v:formulas/>
              <v:path arrowok="t" o:connecttype="segments"/>
            </v:shape>
            <v:shape id="_x0000_s4935" style="position:absolute;left:2657;top:1009;width:4087;height:2" coordorigin="2657,1010" coordsize="4087,0" path="m2657,1010r,l6293,1010r451,e" filled="f" strokecolor="#080808" strokeweight=".27211mm">
              <v:path arrowok="t"/>
            </v:shape>
            <v:shape id="_x0000_s4934" style="position:absolute;left:2657;top:1848;width:4087;height:2" coordorigin="2657,1848" coordsize="4087,0" path="m2657,1848r,l6293,1848r451,e" filled="f" strokecolor="#474747" strokeweight=".27211mm">
              <v:path arrowok="t"/>
            </v:shape>
            <v:shape id="_x0000_s4933" style="position:absolute;left:2657;top:2681;width:4087;height:2" coordorigin="2657,2681" coordsize="4087,0" path="m2657,2681r,l6293,2681r451,e" filled="f" strokecolor="#ececec" strokeweight=".27211mm">
              <v:path arrowok="t"/>
            </v:shape>
            <v:shape id="_x0000_s4932" style="position:absolute;left:2657;top:1734;width:4087;height:237" coordorigin="2657,1735" coordsize="4087,237" path="m2657,1776r452,41l3565,1889r451,82l4483,1735r436,113l5375,1946r451,l6293,1776r451,e" filled="f" strokecolor="#c9c9c9" strokeweight=".27211mm">
              <v:path arrowok="t"/>
            </v:shape>
            <v:shape id="_x0000_s4931" style="position:absolute;left:2616;top:968;width:83;height:83" coordorigin="2616,969" coordsize="83,83" path="m2657,1051r-41,-41l2657,969r41,41l2657,1051xe" fillcolor="#080808" stroked="f">
              <v:path arrowok="t"/>
            </v:shape>
            <v:shape id="_x0000_s4930" style="position:absolute;left:2616;top:968;width:83;height:83" coordorigin="2616,969" coordsize="83,83" path="m2657,969r41,41l2657,1051r-41,-41l2657,969xe" filled="f" strokecolor="#080808" strokeweight=".27172mm">
              <v:path arrowok="t"/>
            </v:shape>
            <v:shape id="_x0000_s4929" style="position:absolute;left:3067;top:968;width:88;height:83" coordorigin="3068,969" coordsize="88,83" path="m3109,1051r-41,-41l3109,969r46,41l3109,1051xe" fillcolor="#080808" stroked="f">
              <v:path arrowok="t"/>
            </v:shape>
            <v:shape id="_x0000_s4928" style="position:absolute;left:3067;top:968;width:88;height:83" coordorigin="3068,969" coordsize="88,83" path="m3109,969r46,41l3109,1051r-41,-41l3109,969xe" filled="f" strokecolor="#080808" strokeweight=".27175mm">
              <v:path arrowok="t"/>
            </v:shape>
            <v:shape id="_x0000_s4927" style="position:absolute;left:3518;top:968;width:103;height:83" coordorigin="3519,969" coordsize="103,83" path="m3565,1051r-46,-41l3565,969r56,41l3565,1051xe" fillcolor="#080808" stroked="f">
              <v:path arrowok="t"/>
            </v:shape>
            <v:shape id="_x0000_s4926" style="position:absolute;left:3518;top:968;width:103;height:83" coordorigin="3519,969" coordsize="103,83" path="m3565,969r56,41l3565,1051r-46,-41l3565,969xe" filled="f" strokecolor="#080808" strokeweight=".27181mm">
              <v:path arrowok="t"/>
            </v:shape>
            <v:shape id="_x0000_s4925" style="position:absolute;left:3985;top:968;width:88;height:83" coordorigin="3986,969" coordsize="88,83" path="m4016,1051r-30,-41l4016,969r57,41l4016,1051xe" fillcolor="#080808" stroked="f">
              <v:path arrowok="t"/>
            </v:shape>
            <v:shape id="_x0000_s4924" style="position:absolute;left:3985;top:968;width:88;height:83" coordorigin="3986,969" coordsize="88,83" path="m4016,969r57,41l4016,1051r-30,-41l4016,969xe" filled="f" strokecolor="#080808" strokeweight=".27175mm">
              <v:path arrowok="t"/>
            </v:shape>
            <v:shape id="_x0000_s4923" style="position:absolute;left:4426;top:968;width:98;height:83" coordorigin="4426,969" coordsize="98,83" path="m4483,1051r-57,-41l4483,969r41,41l4483,1051xe" fillcolor="#080808" stroked="f">
              <v:path arrowok="t"/>
            </v:shape>
            <v:shape id="_x0000_s4922" style="position:absolute;left:4426;top:968;width:98;height:83" coordorigin="4426,969" coordsize="98,83" path="m4483,969r41,41l4483,1051r-57,-41l4483,969xe" filled="f" strokecolor="#080808" strokeweight=".27178mm">
              <v:path arrowok="t"/>
            </v:shape>
            <v:shape id="_x0000_s4921" style="position:absolute;left:4877;top:968;width:88;height:83" coordorigin="4878,969" coordsize="88,83" path="m4919,1051r-41,-41l4919,969r46,41l4919,1051xe" fillcolor="#080808" stroked="f">
              <v:path arrowok="t"/>
            </v:shape>
            <v:shape id="_x0000_s4920" style="position:absolute;left:4877;top:968;width:88;height:83" coordorigin="4878,969" coordsize="88,83" path="m4919,969r46,41l4919,1051r-41,-41l4919,969xe" filled="f" strokecolor="#080808" strokeweight=".27175mm">
              <v:path arrowok="t"/>
            </v:shape>
            <v:shape id="_x0000_s4919" style="position:absolute;left:5328;top:968;width:103;height:83" coordorigin="5329,969" coordsize="103,83" path="m5375,1051r-46,-41l5375,969r57,41l5375,1051xe" fillcolor="#080808" stroked="f">
              <v:path arrowok="t"/>
            </v:shape>
            <v:shape id="_x0000_s4918" style="position:absolute;left:5328;top:968;width:103;height:83" coordorigin="5329,969" coordsize="103,83" path="m5375,969r57,41l5375,1051r-46,-41l5375,969xe" filled="f" strokecolor="#080808" strokeweight=".27181mm">
              <v:path arrowok="t"/>
            </v:shape>
            <v:shape id="_x0000_s4917" style="position:absolute;left:5800;top:968;width:83;height:83" coordorigin="5801,969" coordsize="83,83" path="m5826,1051r-25,-41l5826,969r57,41l5826,1051xe" fillcolor="#080808" stroked="f">
              <v:path arrowok="t"/>
            </v:shape>
            <v:shape id="_x0000_s4916" style="position:absolute;left:5800;top:968;width:83;height:83" coordorigin="5801,969" coordsize="83,83" path="m5826,969r57,41l5826,1051r-25,-41l5826,969xe" filled="f" strokecolor="#080808" strokeweight=".27172mm">
              <v:path arrowok="t"/>
            </v:shape>
            <v:shape id="_x0000_s4915" style="position:absolute;left:6251;top:968;width:83;height:83" coordorigin="6252,969" coordsize="83,83" path="m6293,1051r-41,-41l6293,969r41,41l6293,1051xe" fillcolor="#080808" stroked="f">
              <v:path arrowok="t"/>
            </v:shape>
            <v:shape id="_x0000_s4914" style="position:absolute;left:6251;top:968;width:83;height:83" coordorigin="6252,969" coordsize="83,83" path="m6293,969r41,41l6293,1051r-41,-41l6293,969xe" filled="f" strokecolor="#080808" strokeweight=".27172mm">
              <v:path arrowok="t"/>
            </v:shape>
            <v:shape id="_x0000_s4913" style="position:absolute;left:6703;top:968;width:88;height:83" coordorigin="6703,969" coordsize="88,83" path="m6744,1051r-41,-41l6744,969r46,41l6744,1051xe" fillcolor="#080808" stroked="f">
              <v:path arrowok="t"/>
            </v:shape>
            <v:shape id="_x0000_s4912" style="position:absolute;left:6703;top:968;width:88;height:83" coordorigin="6703,969" coordsize="88,83" path="m6744,969r46,41l6744,1051r-41,-41l6744,969xe" filled="f" strokecolor="#080808" strokeweight=".27175mm">
              <v:path arrowok="t"/>
            </v:shape>
            <v:rect id="_x0000_s4911" style="position:absolute;left:2616;top:1801;width:72;height:88" fillcolor="#474747" stroked="f"/>
            <v:rect id="_x0000_s4910" style="position:absolute;left:2616;top:1801;width:72;height:88" filled="f" strokecolor="#474747" strokeweight=".77pt"/>
            <v:rect id="_x0000_s4909" style="position:absolute;left:3067;top:1801;width:88;height:88" fillcolor="#474747" stroked="f"/>
            <v:rect id="_x0000_s4908" style="position:absolute;left:3067;top:1801;width:88;height:88" filled="f" strokecolor="#474747" strokeweight=".27172mm"/>
            <v:rect id="_x0000_s4907" style="position:absolute;left:3518;top:1801;width:88;height:88" fillcolor="#474747" stroked="f"/>
            <v:rect id="_x0000_s4906" style="position:absolute;left:3518;top:1801;width:88;height:88" filled="f" strokecolor="#474747" strokeweight=".27172mm"/>
            <v:rect id="_x0000_s4905" style="position:absolute;left:3985;top:1801;width:72;height:88" fillcolor="#474747" stroked="f"/>
            <v:rect id="_x0000_s4904" style="position:absolute;left:3985;top:1801;width:72;height:88" filled="f" strokecolor="#474747" strokeweight=".77pt"/>
            <v:rect id="_x0000_s4903" style="position:absolute;left:4426;top:1801;width:98;height:88" fillcolor="#474747" stroked="f"/>
            <v:rect id="_x0000_s4902" style="position:absolute;left:4426;top:1801;width:98;height:88" filled="f" strokecolor="#474747" strokeweight=".27178mm"/>
            <v:rect id="_x0000_s4901" style="position:absolute;left:4877;top:1801;width:88;height:88" fillcolor="#474747" stroked="f"/>
            <v:rect id="_x0000_s4900" style="position:absolute;left:4877;top:1801;width:88;height:88" filled="f" strokecolor="#474747" strokeweight=".27172mm"/>
            <v:rect id="_x0000_s4899" style="position:absolute;left:5328;top:1801;width:88;height:88" fillcolor="#474747" stroked="f"/>
            <v:rect id="_x0000_s4898" style="position:absolute;left:5328;top:1801;width:88;height:88" filled="f" strokecolor="#474747" strokeweight=".27172mm"/>
            <v:rect id="_x0000_s4897" style="position:absolute;left:5800;top:1801;width:67;height:88" fillcolor="#474747" stroked="f"/>
            <v:rect id="_x0000_s4896" style="position:absolute;left:5800;top:1801;width:67;height:88" filled="f" strokecolor="#474747" strokeweight=".27161mm"/>
            <v:rect id="_x0000_s4895" style="position:absolute;left:6251;top:1801;width:83;height:88" fillcolor="#474747" stroked="f"/>
            <v:rect id="_x0000_s4894" style="position:absolute;left:6251;top:1801;width:83;height:88" filled="f" strokecolor="#474747" strokeweight=".27169mm"/>
            <v:rect id="_x0000_s4893" style="position:absolute;left:6703;top:1801;width:88;height:88" fillcolor="#474747" stroked="f"/>
            <v:rect id="_x0000_s4892" style="position:absolute;left:6703;top:1801;width:88;height:88" filled="f" strokecolor="#474747" strokeweight=".27172mm"/>
            <v:shape id="_x0000_s4891" style="position:absolute;left:2616;top:2624;width:83;height:103" coordorigin="2616,2624" coordsize="83,103" path="m2698,2727r-82,l2657,2624r41,103xe" fillcolor="#ececec" stroked="f">
              <v:path arrowok="t"/>
            </v:shape>
            <v:shape id="_x0000_s4890" style="position:absolute;left:2616;top:2624;width:83;height:103" coordorigin="2616,2624" coordsize="83,103" path="m2657,2624r41,103l2616,2727r41,-103xe" filled="f" strokecolor="#ececec" strokeweight=".77pt">
              <v:path arrowok="t"/>
            </v:shape>
            <v:shape id="_x0000_s4889" type="#_x0000_t75" style="position:absolute;left:3059;top:2616;width:103;height:119">
              <v:imagedata r:id="rId106" o:title=""/>
            </v:shape>
            <v:shape id="_x0000_s4888" type="#_x0000_t75" style="position:absolute;left:3511;top:2616;width:118;height:119">
              <v:imagedata r:id="rId107" o:title=""/>
            </v:shape>
            <v:shape id="_x0000_s4887" type="#_x0000_t75" style="position:absolute;left:3977;top:2616;width:103;height:119">
              <v:imagedata r:id="rId108" o:title=""/>
            </v:shape>
            <v:shape id="_x0000_s4886" type="#_x0000_t75" style="position:absolute;left:4418;top:2616;width:113;height:119">
              <v:imagedata r:id="rId109" o:title=""/>
            </v:shape>
            <v:shape id="_x0000_s4885" type="#_x0000_t75" style="position:absolute;left:4870;top:2616;width:103;height:119">
              <v:imagedata r:id="rId106" o:title=""/>
            </v:shape>
            <v:shape id="_x0000_s4884" type="#_x0000_t75" style="position:absolute;left:5321;top:2616;width:118;height:119">
              <v:imagedata r:id="rId110" o:title=""/>
            </v:shape>
            <v:shape id="_x0000_s4883" style="position:absolute;left:5800;top:2624;width:83;height:103" coordorigin="5801,2624" coordsize="83,103" path="m5883,2727r-82,l5826,2624r57,103xe" fillcolor="#ececec" stroked="f">
              <v:path arrowok="t"/>
            </v:shape>
            <v:shape id="_x0000_s4882" style="position:absolute;left:5800;top:2624;width:83;height:103" coordorigin="5801,2624" coordsize="83,103" path="m5826,2624r57,103l5801,2727r25,-103xe" filled="f" strokecolor="#ececec" strokeweight=".77pt">
              <v:path arrowok="t"/>
            </v:shape>
            <v:shape id="_x0000_s4881" style="position:absolute;left:6251;top:2624;width:83;height:103" coordorigin="6252,2624" coordsize="83,103" path="m6334,2727r-82,l6293,2624r41,103xe" fillcolor="#ececec" stroked="f">
              <v:path arrowok="t"/>
            </v:shape>
            <v:shape id="_x0000_s4880" style="position:absolute;left:6251;top:2624;width:83;height:103" coordorigin="6252,2624" coordsize="83,103" path="m6293,2624r41,103l6252,2727r41,-103xe" filled="f" strokecolor="#ececec" strokeweight=".77pt">
              <v:path arrowok="t"/>
            </v:shape>
            <v:shape id="_x0000_s4879" type="#_x0000_t75" style="position:absolute;left:6695;top:2616;width:103;height:119">
              <v:imagedata r:id="rId111" o:title=""/>
            </v:shape>
            <v:shape id="_x0000_s4878" style="position:absolute;left:2616;top:1688;width:4174;height:330" coordorigin="2616,1689" coordsize="4174,330" o:spt="100" adj="0,,0" path="m2657,1776r-41,-57m2657,1776r41,41m2657,1776r-41,41m2657,1776r41,-57m3109,1817r-41,-41m3109,1817r46,41m3109,1817r-41,41m3109,1817r46,-41m3565,1889r-46,-41m3565,1889r56,57m3565,1889r-46,57m3565,1889r56,-41m4016,1971r-30,-41m4016,1971r57,47m4016,1971r-30,47m4016,1971r57,-41m4483,1735r-57,-46m4483,1735r41,41m4483,1735r-57,41m4483,1735r41,-46m4919,1848r-41,-46m4919,1848r46,41m4919,1848r-41,41m4919,1848r46,-46m5375,1946r-46,-57m5375,1946r57,41m5375,1946r-46,41m5375,1946r57,-57m5826,1946r-25,-57m5826,1946r57,41m5826,1946r-25,41m5826,1946r57,-57m6293,1776r-41,-57m6293,1776r41,41m6293,1776r-41,41m6293,1776r41,-57m6744,1776r-41,-57m6744,1776r46,41m6744,1776r-41,41m6744,1776r46,-57e" filled="f" strokecolor="#c9c9c9" strokeweight=".27172mm">
              <v:stroke joinstyle="round"/>
              <v:formulas/>
              <v:path arrowok="t" o:connecttype="segments"/>
            </v:shape>
            <v:shape id="_x0000_s4877" type="#_x0000_t202" style="position:absolute;left:3396;top:226;width:2689;height:194" filled="f" stroked="f">
              <v:textbox inset="0,0,0,0">
                <w:txbxContent>
                  <w:p w14:paraId="644189B5" w14:textId="77777777" w:rsidR="00DE4ECC" w:rsidRDefault="00105BF9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Figure</w:t>
                    </w:r>
                    <w:r>
                      <w:rPr>
                        <w:b/>
                        <w:spacing w:val="38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4.4:</w:t>
                    </w:r>
                    <w:r>
                      <w:rPr>
                        <w:b/>
                        <w:spacing w:val="4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R</w:t>
                    </w:r>
                    <w:r>
                      <w:rPr>
                        <w:b/>
                        <w:spacing w:val="3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Chart</w:t>
                    </w:r>
                    <w:r>
                      <w:rPr>
                        <w:b/>
                        <w:spacing w:val="39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for</w:t>
                    </w:r>
                    <w:r>
                      <w:rPr>
                        <w:b/>
                        <w:spacing w:val="37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Steel</w:t>
                    </w:r>
                    <w:r>
                      <w:rPr>
                        <w:b/>
                        <w:spacing w:val="39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Shaft</w:t>
                    </w:r>
                  </w:p>
                </w:txbxContent>
              </v:textbox>
            </v:shape>
            <v:shape id="_x0000_s4876" type="#_x0000_t202" style="position:absolute;left:1852;top:655;width:5236;height:2494" filled="f" stroked="f">
              <v:textbox inset="0,0,0,0">
                <w:txbxContent>
                  <w:p w14:paraId="3D4344D3" w14:textId="77777777" w:rsidR="00DE4ECC" w:rsidRDefault="00105BF9">
                    <w:pPr>
                      <w:spacing w:before="106"/>
                      <w:ind w:left="169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0.03</w:t>
                    </w:r>
                  </w:p>
                  <w:p w14:paraId="58B42320" w14:textId="77777777" w:rsidR="00DE4ECC" w:rsidRDefault="00DE4ECC">
                    <w:pPr>
                      <w:rPr>
                        <w:sz w:val="18"/>
                      </w:rPr>
                    </w:pPr>
                  </w:p>
                  <w:p w14:paraId="11B45F9D" w14:textId="77777777" w:rsidR="00DE4ECC" w:rsidRDefault="00105BF9">
                    <w:pPr>
                      <w:spacing w:before="1"/>
                      <w:ind w:left="169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0.02</w:t>
                    </w:r>
                  </w:p>
                  <w:p w14:paraId="4FC4CD78" w14:textId="77777777" w:rsidR="00DE4ECC" w:rsidRDefault="00DE4ECC">
                    <w:pPr>
                      <w:spacing w:before="10"/>
                      <w:rPr>
                        <w:sz w:val="15"/>
                      </w:rPr>
                    </w:pPr>
                  </w:p>
                  <w:p w14:paraId="4C0B60B7" w14:textId="77777777" w:rsidR="00DE4ECC" w:rsidRDefault="00105BF9">
                    <w:pPr>
                      <w:ind w:left="169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0.01</w:t>
                    </w:r>
                  </w:p>
                  <w:p w14:paraId="6B8A2A70" w14:textId="77777777" w:rsidR="00DE4ECC" w:rsidRDefault="00DE4ECC">
                    <w:pPr>
                      <w:spacing w:before="9"/>
                      <w:rPr>
                        <w:sz w:val="16"/>
                      </w:rPr>
                    </w:pPr>
                  </w:p>
                  <w:p w14:paraId="2E8B0259" w14:textId="77777777" w:rsidR="00DE4ECC" w:rsidRDefault="00105BF9">
                    <w:pPr>
                      <w:ind w:left="379"/>
                      <w:rPr>
                        <w:sz w:val="17"/>
                      </w:rPr>
                    </w:pPr>
                    <w:r>
                      <w:rPr>
                        <w:w w:val="89"/>
                        <w:sz w:val="17"/>
                      </w:rPr>
                      <w:t>0</w:t>
                    </w:r>
                  </w:p>
                  <w:p w14:paraId="25E5ED52" w14:textId="77777777" w:rsidR="00DE4ECC" w:rsidRDefault="00105BF9">
                    <w:pPr>
                      <w:tabs>
                        <w:tab w:val="left" w:pos="1230"/>
                        <w:tab w:val="left" w:pos="1681"/>
                        <w:tab w:val="left" w:pos="2133"/>
                        <w:tab w:val="left" w:pos="2589"/>
                        <w:tab w:val="left" w:pos="3040"/>
                        <w:tab w:val="left" w:pos="3491"/>
                        <w:tab w:val="left" w:pos="3948"/>
                        <w:tab w:val="left" w:pos="4414"/>
                        <w:tab w:val="left" w:pos="4809"/>
                      </w:tabs>
                      <w:spacing w:before="12" w:line="192" w:lineRule="exact"/>
                      <w:ind w:left="764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1</w:t>
                    </w:r>
                    <w:r>
                      <w:rPr>
                        <w:sz w:val="17"/>
                      </w:rPr>
                      <w:tab/>
                      <w:t>2</w:t>
                    </w:r>
                    <w:r>
                      <w:rPr>
                        <w:sz w:val="17"/>
                      </w:rPr>
                      <w:tab/>
                      <w:t>3</w:t>
                    </w:r>
                    <w:r>
                      <w:rPr>
                        <w:sz w:val="17"/>
                      </w:rPr>
                      <w:tab/>
                      <w:t>4</w:t>
                    </w:r>
                    <w:r>
                      <w:rPr>
                        <w:sz w:val="17"/>
                      </w:rPr>
                      <w:tab/>
                      <w:t>5</w:t>
                    </w:r>
                    <w:r>
                      <w:rPr>
                        <w:sz w:val="17"/>
                      </w:rPr>
                      <w:tab/>
                      <w:t>6</w:t>
                    </w:r>
                    <w:r>
                      <w:rPr>
                        <w:sz w:val="17"/>
                      </w:rPr>
                      <w:tab/>
                      <w:t>7</w:t>
                    </w:r>
                    <w:r>
                      <w:rPr>
                        <w:sz w:val="17"/>
                      </w:rPr>
                      <w:tab/>
                      <w:t>8</w:t>
                    </w:r>
                    <w:r>
                      <w:rPr>
                        <w:sz w:val="17"/>
                      </w:rPr>
                      <w:tab/>
                      <w:t>9</w:t>
                    </w:r>
                    <w:r>
                      <w:rPr>
                        <w:sz w:val="17"/>
                      </w:rPr>
                      <w:tab/>
                      <w:t>10</w:t>
                    </w:r>
                  </w:p>
                  <w:p w14:paraId="00CE263B" w14:textId="77777777" w:rsidR="00DE4ECC" w:rsidRDefault="00105BF9">
                    <w:pPr>
                      <w:spacing w:line="192" w:lineRule="exact"/>
                      <w:ind w:left="138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-0.01</w:t>
                    </w:r>
                  </w:p>
                  <w:p w14:paraId="7F9D44D3" w14:textId="77777777" w:rsidR="00DE4ECC" w:rsidRDefault="00DE4ECC">
                    <w:pPr>
                      <w:spacing w:before="9"/>
                      <w:rPr>
                        <w:sz w:val="16"/>
                      </w:rPr>
                    </w:pPr>
                  </w:p>
                  <w:p w14:paraId="4F6656FA" w14:textId="77777777" w:rsidR="00DE4ECC" w:rsidRDefault="00105BF9">
                    <w:pPr>
                      <w:ind w:left="138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-0.02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35220A6" w14:textId="77777777" w:rsidR="00DE4ECC" w:rsidRDefault="00105BF9">
      <w:pPr>
        <w:pStyle w:val="BodyText"/>
        <w:spacing w:before="138" w:line="273" w:lineRule="auto"/>
        <w:ind w:left="234" w:right="2698"/>
        <w:jc w:val="both"/>
      </w:pPr>
      <w:r>
        <w:rPr>
          <w:w w:val="105"/>
        </w:rPr>
        <w:t>It can be seen that all the points are within the UCL and the LCL. Since the process variability is</w:t>
      </w:r>
      <w:r>
        <w:rPr>
          <w:spacing w:val="-39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control,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process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control.</w:t>
      </w:r>
      <w:r>
        <w:rPr>
          <w:spacing w:val="1"/>
          <w:w w:val="105"/>
        </w:rPr>
        <w:t xml:space="preserve"> </w:t>
      </w:r>
      <w:r>
        <w:rPr>
          <w:w w:val="105"/>
        </w:rPr>
        <w:t>These</w:t>
      </w:r>
      <w:r>
        <w:rPr>
          <w:spacing w:val="1"/>
          <w:w w:val="105"/>
        </w:rPr>
        <w:t xml:space="preserve"> </w:t>
      </w:r>
      <w:r>
        <w:rPr>
          <w:w w:val="105"/>
        </w:rPr>
        <w:t>charts</w:t>
      </w:r>
      <w:r>
        <w:rPr>
          <w:spacing w:val="1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stable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1"/>
          <w:w w:val="105"/>
        </w:rPr>
        <w:t xml:space="preserve"> </w:t>
      </w:r>
      <w:r>
        <w:rPr>
          <w:w w:val="105"/>
        </w:rPr>
        <w:t>now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 xml:space="preserve"> </w:t>
      </w:r>
      <w:r>
        <w:rPr>
          <w:w w:val="105"/>
        </w:rPr>
        <w:t>used</w:t>
      </w:r>
      <w:r>
        <w:rPr>
          <w:spacing w:val="1"/>
          <w:w w:val="105"/>
        </w:rPr>
        <w:t xml:space="preserve"> </w:t>
      </w:r>
      <w:r>
        <w:rPr>
          <w:w w:val="105"/>
        </w:rPr>
        <w:t>as</w:t>
      </w:r>
      <w:r>
        <w:rPr>
          <w:spacing w:val="1"/>
          <w:w w:val="105"/>
        </w:rPr>
        <w:t xml:space="preserve"> </w:t>
      </w:r>
      <w:r>
        <w:rPr>
          <w:w w:val="105"/>
        </w:rPr>
        <w:t>benchmarks.</w:t>
      </w:r>
    </w:p>
    <w:p w14:paraId="60BB6A7A" w14:textId="77777777" w:rsidR="00DE4ECC" w:rsidRDefault="00105BF9">
      <w:pPr>
        <w:pStyle w:val="BodyText"/>
        <w:spacing w:before="118" w:line="273" w:lineRule="auto"/>
        <w:ind w:left="234" w:right="2698"/>
        <w:jc w:val="both"/>
      </w:pPr>
      <w:r>
        <w:rPr>
          <w:w w:val="105"/>
        </w:rPr>
        <w:t>This</w:t>
      </w:r>
      <w:r>
        <w:rPr>
          <w:spacing w:val="1"/>
          <w:w w:val="105"/>
        </w:rPr>
        <w:t xml:space="preserve"> </w:t>
      </w:r>
      <w:r>
        <w:rPr>
          <w:w w:val="105"/>
        </w:rPr>
        <w:t>means</w:t>
      </w:r>
      <w:r>
        <w:rPr>
          <w:spacing w:val="1"/>
          <w:w w:val="105"/>
        </w:rPr>
        <w:t xml:space="preserve"> </w:t>
      </w:r>
      <w:r>
        <w:rPr>
          <w:w w:val="105"/>
        </w:rPr>
        <w:t>that,</w:t>
      </w:r>
      <w:r>
        <w:rPr>
          <w:spacing w:val="1"/>
          <w:w w:val="105"/>
        </w:rPr>
        <w:t xml:space="preserve"> </w:t>
      </w:r>
      <w:r>
        <w:rPr>
          <w:w w:val="105"/>
        </w:rPr>
        <w:t>given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stated</w:t>
      </w:r>
      <w:r>
        <w:rPr>
          <w:spacing w:val="1"/>
          <w:w w:val="105"/>
        </w:rPr>
        <w:t xml:space="preserve"> </w:t>
      </w:r>
      <w:r>
        <w:rPr>
          <w:w w:val="105"/>
        </w:rPr>
        <w:t>levels,</w:t>
      </w:r>
      <w:r>
        <w:rPr>
          <w:spacing w:val="1"/>
          <w:w w:val="105"/>
        </w:rPr>
        <w:t xml:space="preserve"> </w:t>
      </w:r>
      <w:r>
        <w:rPr>
          <w:w w:val="105"/>
        </w:rPr>
        <w:t>these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control  limits</w:t>
      </w:r>
      <w:proofErr w:type="gramEnd"/>
      <w:r>
        <w:rPr>
          <w:w w:val="105"/>
        </w:rPr>
        <w:t xml:space="preserve">  can  be  adopted  for  use  in</w:t>
      </w:r>
      <w:r>
        <w:rPr>
          <w:spacing w:val="1"/>
          <w:w w:val="105"/>
        </w:rPr>
        <w:t xml:space="preserve"> </w:t>
      </w:r>
      <w:r>
        <w:rPr>
          <w:w w:val="105"/>
        </w:rPr>
        <w:t>online</w:t>
      </w:r>
      <w:r>
        <w:rPr>
          <w:spacing w:val="-5"/>
          <w:w w:val="105"/>
        </w:rPr>
        <w:t xml:space="preserve"> </w:t>
      </w:r>
      <w:r>
        <w:rPr>
          <w:w w:val="105"/>
        </w:rPr>
        <w:t>statistical</w:t>
      </w:r>
      <w:r>
        <w:rPr>
          <w:spacing w:val="-7"/>
          <w:w w:val="105"/>
        </w:rPr>
        <w:t xml:space="preserve"> </w:t>
      </w:r>
      <w:r>
        <w:rPr>
          <w:w w:val="105"/>
        </w:rPr>
        <w:t>process</w:t>
      </w:r>
      <w:r>
        <w:rPr>
          <w:spacing w:val="-5"/>
          <w:w w:val="105"/>
        </w:rPr>
        <w:t xml:space="preserve"> </w:t>
      </w:r>
      <w:r>
        <w:rPr>
          <w:w w:val="105"/>
        </w:rPr>
        <w:t>control.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X</w:t>
      </w:r>
      <w:r>
        <w:rPr>
          <w:spacing w:val="-5"/>
          <w:w w:val="105"/>
        </w:rPr>
        <w:t xml:space="preserve"> </w:t>
      </w:r>
      <w:r>
        <w:rPr>
          <w:w w:val="105"/>
        </w:rPr>
        <w:t>bar</w:t>
      </w:r>
      <w:r>
        <w:rPr>
          <w:spacing w:val="-6"/>
          <w:w w:val="105"/>
        </w:rPr>
        <w:t xml:space="preserve"> </w:t>
      </w:r>
      <w:r>
        <w:rPr>
          <w:w w:val="105"/>
        </w:rPr>
        <w:t>chart</w:t>
      </w:r>
      <w:r>
        <w:rPr>
          <w:spacing w:val="-5"/>
          <w:w w:val="105"/>
        </w:rPr>
        <w:t xml:space="preserve"> </w:t>
      </w:r>
      <w:r>
        <w:rPr>
          <w:w w:val="105"/>
        </w:rPr>
        <w:t>can</w:t>
      </w:r>
      <w:r>
        <w:rPr>
          <w:spacing w:val="-5"/>
          <w:w w:val="105"/>
        </w:rPr>
        <w:t xml:space="preserve"> </w:t>
      </w:r>
      <w:r>
        <w:rPr>
          <w:w w:val="105"/>
        </w:rPr>
        <w:t>now</w:t>
      </w:r>
      <w:r>
        <w:rPr>
          <w:spacing w:val="-6"/>
          <w:w w:val="105"/>
        </w:rPr>
        <w:t xml:space="preserve"> </w:t>
      </w:r>
      <w:proofErr w:type="gramStart"/>
      <w:r>
        <w:rPr>
          <w:w w:val="105"/>
        </w:rPr>
        <w:t>constructed</w:t>
      </w:r>
      <w:proofErr w:type="gramEnd"/>
      <w:r>
        <w:rPr>
          <w:w w:val="105"/>
        </w:rPr>
        <w:t>.</w:t>
      </w:r>
      <w:r>
        <w:rPr>
          <w:spacing w:val="-5"/>
          <w:w w:val="105"/>
        </w:rPr>
        <w:t xml:space="preserve"> </w:t>
      </w:r>
      <w:r>
        <w:rPr>
          <w:w w:val="105"/>
        </w:rPr>
        <w:t>However,</w:t>
      </w:r>
      <w:r>
        <w:rPr>
          <w:spacing w:val="-7"/>
          <w:w w:val="105"/>
        </w:rPr>
        <w:t xml:space="preserve"> </w:t>
      </w:r>
      <w:r>
        <w:rPr>
          <w:w w:val="105"/>
        </w:rPr>
        <w:t>control</w:t>
      </w:r>
      <w:r>
        <w:rPr>
          <w:spacing w:val="-5"/>
          <w:w w:val="105"/>
        </w:rPr>
        <w:t xml:space="preserve"> </w:t>
      </w:r>
      <w:r>
        <w:rPr>
          <w:w w:val="105"/>
        </w:rPr>
        <w:t>charts</w:t>
      </w:r>
      <w:r>
        <w:rPr>
          <w:spacing w:val="-39"/>
          <w:w w:val="105"/>
        </w:rPr>
        <w:t xml:space="preserve"> </w:t>
      </w:r>
      <w:r>
        <w:rPr>
          <w:w w:val="105"/>
        </w:rPr>
        <w:t>require to be updated continuously. Old data should be discarded and replaced by new data.</w:t>
      </w:r>
      <w:r>
        <w:rPr>
          <w:spacing w:val="1"/>
          <w:w w:val="105"/>
        </w:rPr>
        <w:t xml:space="preserve"> </w:t>
      </w:r>
      <w:r>
        <w:rPr>
          <w:w w:val="105"/>
        </w:rPr>
        <w:t>This is necessary, i</w:t>
      </w:r>
      <w:r>
        <w:rPr>
          <w:w w:val="105"/>
        </w:rPr>
        <w:t>n spite of the fact that the data may show that both the R and the X bar chart</w:t>
      </w:r>
      <w:r>
        <w:rPr>
          <w:spacing w:val="-39"/>
          <w:w w:val="105"/>
        </w:rPr>
        <w:t xml:space="preserve"> </w:t>
      </w:r>
      <w:r>
        <w:rPr>
          <w:w w:val="105"/>
        </w:rPr>
        <w:t>exhibit</w:t>
      </w:r>
      <w:r>
        <w:rPr>
          <w:spacing w:val="27"/>
          <w:w w:val="105"/>
        </w:rPr>
        <w:t xml:space="preserve"> </w:t>
      </w:r>
      <w:r>
        <w:rPr>
          <w:w w:val="105"/>
        </w:rPr>
        <w:t>control.</w:t>
      </w:r>
    </w:p>
    <w:p w14:paraId="10F0B2EC" w14:textId="77777777" w:rsidR="00DE4ECC" w:rsidRDefault="00DE4ECC">
      <w:pPr>
        <w:spacing w:line="273" w:lineRule="auto"/>
        <w:jc w:val="both"/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7D0CD116" w14:textId="77777777" w:rsidR="00DE4ECC" w:rsidRDefault="00DE4ECC">
      <w:pPr>
        <w:pStyle w:val="BodyText"/>
        <w:rPr>
          <w:sz w:val="20"/>
        </w:rPr>
      </w:pPr>
    </w:p>
    <w:p w14:paraId="6FBE3286" w14:textId="77777777" w:rsidR="00DE4ECC" w:rsidRDefault="00DE4ECC">
      <w:pPr>
        <w:pStyle w:val="BodyText"/>
        <w:rPr>
          <w:sz w:val="20"/>
        </w:rPr>
      </w:pPr>
    </w:p>
    <w:p w14:paraId="6EA5307E" w14:textId="77777777" w:rsidR="00DE4ECC" w:rsidRDefault="00DE4ECC">
      <w:pPr>
        <w:pStyle w:val="BodyText"/>
        <w:spacing w:before="7"/>
        <w:rPr>
          <w:sz w:val="20"/>
        </w:rPr>
      </w:pPr>
    </w:p>
    <w:p w14:paraId="52424EAE" w14:textId="77777777" w:rsidR="00DE4ECC" w:rsidRDefault="00105BF9">
      <w:pPr>
        <w:pStyle w:val="BodyText"/>
        <w:tabs>
          <w:tab w:val="left" w:pos="2679"/>
        </w:tabs>
        <w:ind w:left="1213"/>
      </w:pPr>
      <w:r>
        <w:rPr>
          <w:b/>
          <w:w w:val="105"/>
          <w:position w:val="2"/>
        </w:rPr>
        <w:t>Notes</w:t>
      </w:r>
      <w:r>
        <w:rPr>
          <w:b/>
          <w:w w:val="105"/>
          <w:position w:val="2"/>
        </w:rPr>
        <w:tab/>
      </w:r>
      <w:r>
        <w:rPr>
          <w:w w:val="105"/>
        </w:rPr>
        <w:t>Such</w:t>
      </w:r>
      <w:r>
        <w:rPr>
          <w:spacing w:val="5"/>
          <w:w w:val="105"/>
        </w:rPr>
        <w:t xml:space="preserve"> </w:t>
      </w:r>
      <w:r>
        <w:rPr>
          <w:w w:val="105"/>
        </w:rPr>
        <w:t>problems</w:t>
      </w:r>
      <w:r>
        <w:rPr>
          <w:spacing w:val="4"/>
          <w:w w:val="105"/>
        </w:rPr>
        <w:t xml:space="preserve"> </w:t>
      </w:r>
      <w:r>
        <w:rPr>
          <w:w w:val="105"/>
        </w:rPr>
        <w:t>can</w:t>
      </w:r>
      <w:r>
        <w:rPr>
          <w:spacing w:val="6"/>
          <w:w w:val="105"/>
        </w:rPr>
        <w:t xml:space="preserve"> </w:t>
      </w:r>
      <w:r>
        <w:rPr>
          <w:w w:val="105"/>
        </w:rPr>
        <w:t>also</w:t>
      </w:r>
      <w:r>
        <w:rPr>
          <w:spacing w:val="6"/>
          <w:w w:val="105"/>
        </w:rPr>
        <w:t xml:space="preserve"> </w:t>
      </w:r>
      <w:r>
        <w:rPr>
          <w:w w:val="105"/>
        </w:rPr>
        <w:t>be</w:t>
      </w:r>
      <w:r>
        <w:rPr>
          <w:spacing w:val="4"/>
          <w:w w:val="105"/>
        </w:rPr>
        <w:t xml:space="preserve"> </w:t>
      </w:r>
      <w:r>
        <w:rPr>
          <w:w w:val="105"/>
        </w:rPr>
        <w:t>worked</w:t>
      </w:r>
      <w:r>
        <w:rPr>
          <w:spacing w:val="6"/>
          <w:w w:val="105"/>
        </w:rPr>
        <w:t xml:space="preserve"> </w:t>
      </w:r>
      <w:r>
        <w:rPr>
          <w:w w:val="105"/>
        </w:rPr>
        <w:t>out</w:t>
      </w:r>
      <w:r>
        <w:rPr>
          <w:spacing w:val="6"/>
          <w:w w:val="105"/>
        </w:rPr>
        <w:t xml:space="preserve"> </w:t>
      </w:r>
      <w:r>
        <w:rPr>
          <w:w w:val="105"/>
        </w:rPr>
        <w:t>manually</w:t>
      </w:r>
      <w:r>
        <w:rPr>
          <w:spacing w:val="6"/>
          <w:w w:val="105"/>
        </w:rPr>
        <w:t xml:space="preserve"> </w:t>
      </w:r>
      <w:r>
        <w:rPr>
          <w:w w:val="105"/>
        </w:rPr>
        <w:t>as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solved</w:t>
      </w:r>
      <w:r>
        <w:rPr>
          <w:spacing w:val="6"/>
          <w:w w:val="105"/>
        </w:rPr>
        <w:t xml:space="preserve"> </w:t>
      </w:r>
      <w:r>
        <w:rPr>
          <w:w w:val="105"/>
        </w:rPr>
        <w:t>example</w:t>
      </w:r>
      <w:r>
        <w:rPr>
          <w:spacing w:val="4"/>
          <w:w w:val="105"/>
        </w:rPr>
        <w:t xml:space="preserve"> </w:t>
      </w:r>
      <w:r>
        <w:rPr>
          <w:w w:val="105"/>
        </w:rPr>
        <w:t>below</w:t>
      </w:r>
      <w:r>
        <w:rPr>
          <w:spacing w:val="6"/>
          <w:w w:val="105"/>
        </w:rPr>
        <w:t xml:space="preserve"> </w:t>
      </w:r>
      <w:r>
        <w:rPr>
          <w:w w:val="105"/>
        </w:rPr>
        <w:t>shows:</w:t>
      </w:r>
    </w:p>
    <w:p w14:paraId="54D13B42" w14:textId="77777777" w:rsidR="00DE4ECC" w:rsidRDefault="00DE4ECC">
      <w:pPr>
        <w:pStyle w:val="BodyText"/>
        <w:spacing w:before="4"/>
        <w:rPr>
          <w:sz w:val="19"/>
        </w:rPr>
      </w:pPr>
    </w:p>
    <w:p w14:paraId="79DB28D7" w14:textId="77777777" w:rsidR="00DE4ECC" w:rsidRDefault="00105BF9">
      <w:pPr>
        <w:pStyle w:val="BodyText"/>
        <w:spacing w:line="261" w:lineRule="auto"/>
        <w:ind w:left="2680" w:right="245" w:firstLine="24"/>
        <w:jc w:val="both"/>
      </w:pPr>
      <w:r>
        <w:rPr>
          <w:noProof/>
        </w:rPr>
        <w:drawing>
          <wp:inline distT="0" distB="0" distL="0" distR="0" wp14:anchorId="08507A4F" wp14:editId="1270D476">
            <wp:extent cx="226524" cy="229627"/>
            <wp:effectExtent l="0" t="0" r="0" b="0"/>
            <wp:docPr id="8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w w:val="105"/>
          <w:position w:val="1"/>
        </w:rPr>
        <w:t>Example:</w:t>
      </w:r>
      <w:r>
        <w:rPr>
          <w:i/>
          <w:spacing w:val="-6"/>
          <w:w w:val="105"/>
          <w:position w:val="1"/>
        </w:rPr>
        <w:t xml:space="preserve"> </w:t>
      </w:r>
      <w:r>
        <w:rPr>
          <w:w w:val="105"/>
          <w:position w:val="1"/>
        </w:rPr>
        <w:t>Construct</w:t>
      </w:r>
      <w:r>
        <w:rPr>
          <w:spacing w:val="-7"/>
          <w:w w:val="105"/>
          <w:position w:val="1"/>
        </w:rPr>
        <w:t xml:space="preserve"> </w:t>
      </w:r>
      <w:r>
        <w:rPr>
          <w:w w:val="105"/>
          <w:position w:val="1"/>
        </w:rPr>
        <w:t>a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control</w:t>
      </w:r>
      <w:r>
        <w:rPr>
          <w:spacing w:val="-7"/>
          <w:w w:val="105"/>
          <w:position w:val="1"/>
        </w:rPr>
        <w:t xml:space="preserve"> </w:t>
      </w:r>
      <w:r>
        <w:rPr>
          <w:w w:val="105"/>
          <w:position w:val="1"/>
        </w:rPr>
        <w:t>chart</w:t>
      </w:r>
      <w:r>
        <w:rPr>
          <w:spacing w:val="-7"/>
          <w:w w:val="105"/>
          <w:position w:val="1"/>
        </w:rPr>
        <w:t xml:space="preserve"> </w:t>
      </w:r>
      <w:r>
        <w:rPr>
          <w:w w:val="105"/>
          <w:position w:val="1"/>
        </w:rPr>
        <w:t>for</w:t>
      </w:r>
      <w:r>
        <w:rPr>
          <w:spacing w:val="-7"/>
          <w:w w:val="105"/>
          <w:position w:val="1"/>
        </w:rPr>
        <w:t xml:space="preserve"> </w:t>
      </w:r>
      <w:r>
        <w:rPr>
          <w:w w:val="105"/>
          <w:position w:val="1"/>
        </w:rPr>
        <w:t>mean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and</w:t>
      </w:r>
      <w:r>
        <w:rPr>
          <w:spacing w:val="-7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7"/>
          <w:w w:val="105"/>
          <w:position w:val="1"/>
        </w:rPr>
        <w:t xml:space="preserve"> </w:t>
      </w:r>
      <w:r>
        <w:rPr>
          <w:w w:val="105"/>
          <w:position w:val="1"/>
        </w:rPr>
        <w:t>range</w:t>
      </w:r>
      <w:r>
        <w:rPr>
          <w:spacing w:val="-7"/>
          <w:w w:val="105"/>
          <w:position w:val="1"/>
        </w:rPr>
        <w:t xml:space="preserve"> </w:t>
      </w:r>
      <w:r>
        <w:rPr>
          <w:w w:val="105"/>
          <w:position w:val="1"/>
        </w:rPr>
        <w:t>for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7"/>
          <w:w w:val="105"/>
          <w:position w:val="1"/>
        </w:rPr>
        <w:t xml:space="preserve"> </w:t>
      </w:r>
      <w:r>
        <w:rPr>
          <w:w w:val="105"/>
          <w:position w:val="1"/>
        </w:rPr>
        <w:t>following</w:t>
      </w:r>
      <w:r>
        <w:rPr>
          <w:spacing w:val="-7"/>
          <w:w w:val="105"/>
          <w:position w:val="1"/>
        </w:rPr>
        <w:t xml:space="preserve"> </w:t>
      </w:r>
      <w:r>
        <w:rPr>
          <w:w w:val="105"/>
          <w:position w:val="1"/>
        </w:rPr>
        <w:t>data</w:t>
      </w:r>
      <w:r>
        <w:rPr>
          <w:spacing w:val="-7"/>
          <w:w w:val="105"/>
          <w:position w:val="1"/>
        </w:rPr>
        <w:t xml:space="preserve"> </w:t>
      </w:r>
      <w:r>
        <w:rPr>
          <w:w w:val="105"/>
          <w:position w:val="1"/>
        </w:rPr>
        <w:t>on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39"/>
          <w:w w:val="105"/>
          <w:position w:val="1"/>
        </w:rPr>
        <w:t xml:space="preserve"> </w:t>
      </w:r>
      <w:r>
        <w:rPr>
          <w:w w:val="105"/>
        </w:rPr>
        <w:t>basis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data</w:t>
      </w:r>
      <w:r>
        <w:rPr>
          <w:spacing w:val="-4"/>
          <w:w w:val="105"/>
        </w:rPr>
        <w:t xml:space="preserve"> </w:t>
      </w:r>
      <w:r>
        <w:rPr>
          <w:w w:val="105"/>
        </w:rPr>
        <w:t>provided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fuses,</w:t>
      </w:r>
      <w:r>
        <w:rPr>
          <w:spacing w:val="-6"/>
          <w:w w:val="105"/>
        </w:rPr>
        <w:t xml:space="preserve"> </w:t>
      </w:r>
      <w:r>
        <w:rPr>
          <w:w w:val="105"/>
        </w:rPr>
        <w:t>samples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5</w:t>
      </w:r>
      <w:r>
        <w:rPr>
          <w:spacing w:val="-6"/>
          <w:w w:val="105"/>
        </w:rPr>
        <w:t xml:space="preserve"> </w:t>
      </w:r>
      <w:r>
        <w:rPr>
          <w:w w:val="105"/>
        </w:rPr>
        <w:t>being</w:t>
      </w:r>
      <w:r>
        <w:rPr>
          <w:spacing w:val="-4"/>
          <w:w w:val="105"/>
        </w:rPr>
        <w:t xml:space="preserve"> </w:t>
      </w:r>
      <w:r>
        <w:rPr>
          <w:w w:val="105"/>
        </w:rPr>
        <w:t>taken</w:t>
      </w:r>
      <w:r>
        <w:rPr>
          <w:spacing w:val="-4"/>
          <w:w w:val="105"/>
        </w:rPr>
        <w:t xml:space="preserve"> </w:t>
      </w:r>
      <w:r>
        <w:rPr>
          <w:w w:val="105"/>
        </w:rPr>
        <w:t>every</w:t>
      </w:r>
      <w:r>
        <w:rPr>
          <w:spacing w:val="-6"/>
          <w:w w:val="105"/>
        </w:rPr>
        <w:t xml:space="preserve"> </w:t>
      </w:r>
      <w:r>
        <w:rPr>
          <w:w w:val="105"/>
        </w:rPr>
        <w:t>hour</w:t>
      </w:r>
      <w:r>
        <w:rPr>
          <w:spacing w:val="-4"/>
          <w:w w:val="105"/>
        </w:rPr>
        <w:t xml:space="preserve"> </w:t>
      </w:r>
      <w:r>
        <w:rPr>
          <w:w w:val="105"/>
        </w:rPr>
        <w:t>(each</w:t>
      </w:r>
      <w:r>
        <w:rPr>
          <w:spacing w:val="-6"/>
          <w:w w:val="105"/>
        </w:rPr>
        <w:t xml:space="preserve"> </w:t>
      </w:r>
      <w:r>
        <w:rPr>
          <w:w w:val="105"/>
        </w:rPr>
        <w:t>set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5</w:t>
      </w:r>
      <w:r>
        <w:rPr>
          <w:spacing w:val="-6"/>
          <w:w w:val="105"/>
        </w:rPr>
        <w:t xml:space="preserve"> </w:t>
      </w:r>
      <w:r>
        <w:rPr>
          <w:w w:val="105"/>
        </w:rPr>
        <w:t>has</w:t>
      </w:r>
      <w:r>
        <w:rPr>
          <w:spacing w:val="-4"/>
          <w:w w:val="105"/>
        </w:rPr>
        <w:t xml:space="preserve"> </w:t>
      </w:r>
      <w:r>
        <w:rPr>
          <w:w w:val="105"/>
        </w:rPr>
        <w:t>been</w:t>
      </w:r>
      <w:r>
        <w:rPr>
          <w:spacing w:val="1"/>
          <w:w w:val="105"/>
        </w:rPr>
        <w:t xml:space="preserve"> </w:t>
      </w:r>
      <w:r>
        <w:rPr>
          <w:w w:val="105"/>
        </w:rPr>
        <w:t>arranged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w w:val="105"/>
        </w:rPr>
        <w:t>ascending</w:t>
      </w:r>
      <w:r>
        <w:rPr>
          <w:spacing w:val="10"/>
          <w:w w:val="105"/>
        </w:rPr>
        <w:t xml:space="preserve"> </w:t>
      </w:r>
      <w:r>
        <w:rPr>
          <w:w w:val="105"/>
        </w:rPr>
        <w:t>order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magnitude).</w:t>
      </w:r>
    </w:p>
    <w:p w14:paraId="67BAC673" w14:textId="77777777" w:rsidR="00DE4ECC" w:rsidRDefault="00DE4ECC">
      <w:pPr>
        <w:pStyle w:val="BodyText"/>
        <w:spacing w:before="6"/>
        <w:rPr>
          <w:sz w:val="11"/>
        </w:rPr>
      </w:pPr>
    </w:p>
    <w:tbl>
      <w:tblPr>
        <w:tblW w:w="0" w:type="auto"/>
        <w:tblInd w:w="27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9"/>
        <w:gridCol w:w="631"/>
        <w:gridCol w:w="629"/>
        <w:gridCol w:w="629"/>
        <w:gridCol w:w="631"/>
        <w:gridCol w:w="629"/>
        <w:gridCol w:w="629"/>
        <w:gridCol w:w="631"/>
        <w:gridCol w:w="631"/>
        <w:gridCol w:w="631"/>
        <w:gridCol w:w="629"/>
        <w:gridCol w:w="631"/>
      </w:tblGrid>
      <w:tr w:rsidR="00DE4ECC" w14:paraId="52D1C44B" w14:textId="77777777">
        <w:trPr>
          <w:trHeight w:val="720"/>
        </w:trPr>
        <w:tc>
          <w:tcPr>
            <w:tcW w:w="629" w:type="dxa"/>
          </w:tcPr>
          <w:p w14:paraId="035C1DD8" w14:textId="77777777" w:rsidR="00DE4ECC" w:rsidRDefault="00105BF9">
            <w:pPr>
              <w:pStyle w:val="TableParagraph"/>
              <w:spacing w:before="40" w:line="381" w:lineRule="auto"/>
              <w:ind w:left="271" w:right="25" w:hanging="231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Sample</w:t>
            </w:r>
            <w:r>
              <w:rPr>
                <w:rFonts w:ascii="Arial"/>
                <w:b/>
                <w:spacing w:val="-39"/>
                <w:sz w:val="15"/>
              </w:rPr>
              <w:t xml:space="preserve"> </w:t>
            </w:r>
            <w:r>
              <w:rPr>
                <w:rFonts w:ascii="Arial"/>
                <w:b/>
                <w:sz w:val="15"/>
              </w:rPr>
              <w:t>1</w:t>
            </w:r>
          </w:p>
        </w:tc>
        <w:tc>
          <w:tcPr>
            <w:tcW w:w="631" w:type="dxa"/>
          </w:tcPr>
          <w:p w14:paraId="7FF1A8CD" w14:textId="77777777" w:rsidR="00DE4ECC" w:rsidRDefault="00105BF9">
            <w:pPr>
              <w:pStyle w:val="TableParagraph"/>
              <w:spacing w:before="40" w:line="381" w:lineRule="auto"/>
              <w:ind w:left="271" w:right="27" w:hanging="231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Sample</w:t>
            </w:r>
            <w:r>
              <w:rPr>
                <w:rFonts w:ascii="Arial"/>
                <w:b/>
                <w:spacing w:val="-39"/>
                <w:sz w:val="15"/>
              </w:rPr>
              <w:t xml:space="preserve"> </w:t>
            </w:r>
            <w:r>
              <w:rPr>
                <w:rFonts w:ascii="Arial"/>
                <w:b/>
                <w:sz w:val="15"/>
              </w:rPr>
              <w:t>2</w:t>
            </w:r>
          </w:p>
        </w:tc>
        <w:tc>
          <w:tcPr>
            <w:tcW w:w="629" w:type="dxa"/>
          </w:tcPr>
          <w:p w14:paraId="74E5CFA8" w14:textId="77777777" w:rsidR="00DE4ECC" w:rsidRDefault="00105BF9">
            <w:pPr>
              <w:pStyle w:val="TableParagraph"/>
              <w:spacing w:before="40" w:line="381" w:lineRule="auto"/>
              <w:ind w:left="271" w:right="25" w:hanging="231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Sample</w:t>
            </w:r>
            <w:r>
              <w:rPr>
                <w:rFonts w:ascii="Arial"/>
                <w:b/>
                <w:spacing w:val="-39"/>
                <w:sz w:val="15"/>
              </w:rPr>
              <w:t xml:space="preserve"> </w:t>
            </w:r>
            <w:r>
              <w:rPr>
                <w:rFonts w:ascii="Arial"/>
                <w:b/>
                <w:sz w:val="15"/>
              </w:rPr>
              <w:t>3</w:t>
            </w:r>
          </w:p>
        </w:tc>
        <w:tc>
          <w:tcPr>
            <w:tcW w:w="629" w:type="dxa"/>
          </w:tcPr>
          <w:p w14:paraId="2F5C64BB" w14:textId="77777777" w:rsidR="00DE4ECC" w:rsidRDefault="00105BF9">
            <w:pPr>
              <w:pStyle w:val="TableParagraph"/>
              <w:spacing w:before="40" w:line="381" w:lineRule="auto"/>
              <w:ind w:left="271" w:right="25" w:hanging="231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Sample</w:t>
            </w:r>
            <w:r>
              <w:rPr>
                <w:rFonts w:ascii="Arial"/>
                <w:b/>
                <w:spacing w:val="-39"/>
                <w:sz w:val="15"/>
              </w:rPr>
              <w:t xml:space="preserve"> </w:t>
            </w:r>
            <w:r>
              <w:rPr>
                <w:rFonts w:ascii="Arial"/>
                <w:b/>
                <w:sz w:val="15"/>
              </w:rPr>
              <w:t>4</w:t>
            </w:r>
          </w:p>
        </w:tc>
        <w:tc>
          <w:tcPr>
            <w:tcW w:w="631" w:type="dxa"/>
          </w:tcPr>
          <w:p w14:paraId="069127CA" w14:textId="77777777" w:rsidR="00DE4ECC" w:rsidRDefault="00105BF9">
            <w:pPr>
              <w:pStyle w:val="TableParagraph"/>
              <w:spacing w:before="40" w:line="381" w:lineRule="auto"/>
              <w:ind w:left="272" w:right="26" w:hanging="231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Sample</w:t>
            </w:r>
            <w:r>
              <w:rPr>
                <w:rFonts w:ascii="Arial"/>
                <w:b/>
                <w:spacing w:val="-39"/>
                <w:sz w:val="15"/>
              </w:rPr>
              <w:t xml:space="preserve"> </w:t>
            </w:r>
            <w:r>
              <w:rPr>
                <w:rFonts w:ascii="Arial"/>
                <w:b/>
                <w:sz w:val="15"/>
              </w:rPr>
              <w:t>5</w:t>
            </w:r>
          </w:p>
        </w:tc>
        <w:tc>
          <w:tcPr>
            <w:tcW w:w="629" w:type="dxa"/>
          </w:tcPr>
          <w:p w14:paraId="09B0194C" w14:textId="77777777" w:rsidR="00DE4ECC" w:rsidRDefault="00105BF9">
            <w:pPr>
              <w:pStyle w:val="TableParagraph"/>
              <w:spacing w:before="40" w:line="381" w:lineRule="auto"/>
              <w:ind w:left="272" w:right="24" w:hanging="231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Sample</w:t>
            </w:r>
            <w:r>
              <w:rPr>
                <w:rFonts w:ascii="Arial"/>
                <w:b/>
                <w:spacing w:val="-39"/>
                <w:sz w:val="15"/>
              </w:rPr>
              <w:t xml:space="preserve"> </w:t>
            </w:r>
            <w:r>
              <w:rPr>
                <w:rFonts w:ascii="Arial"/>
                <w:b/>
                <w:sz w:val="15"/>
              </w:rPr>
              <w:t>6</w:t>
            </w:r>
          </w:p>
        </w:tc>
        <w:tc>
          <w:tcPr>
            <w:tcW w:w="629" w:type="dxa"/>
          </w:tcPr>
          <w:p w14:paraId="43C732D4" w14:textId="77777777" w:rsidR="00DE4ECC" w:rsidRDefault="00105BF9">
            <w:pPr>
              <w:pStyle w:val="TableParagraph"/>
              <w:spacing w:before="40" w:line="381" w:lineRule="auto"/>
              <w:ind w:left="272" w:right="24" w:hanging="231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Sample</w:t>
            </w:r>
            <w:r>
              <w:rPr>
                <w:rFonts w:ascii="Arial"/>
                <w:b/>
                <w:spacing w:val="-39"/>
                <w:sz w:val="15"/>
              </w:rPr>
              <w:t xml:space="preserve"> </w:t>
            </w:r>
            <w:r>
              <w:rPr>
                <w:rFonts w:ascii="Arial"/>
                <w:b/>
                <w:sz w:val="15"/>
              </w:rPr>
              <w:t>7</w:t>
            </w:r>
          </w:p>
        </w:tc>
        <w:tc>
          <w:tcPr>
            <w:tcW w:w="631" w:type="dxa"/>
          </w:tcPr>
          <w:p w14:paraId="4BF5CE06" w14:textId="77777777" w:rsidR="00DE4ECC" w:rsidRDefault="00105BF9">
            <w:pPr>
              <w:pStyle w:val="TableParagraph"/>
              <w:spacing w:before="40" w:line="381" w:lineRule="auto"/>
              <w:ind w:left="272" w:right="26" w:hanging="231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Sample</w:t>
            </w:r>
            <w:r>
              <w:rPr>
                <w:rFonts w:ascii="Arial"/>
                <w:b/>
                <w:spacing w:val="-39"/>
                <w:sz w:val="15"/>
              </w:rPr>
              <w:t xml:space="preserve"> </w:t>
            </w:r>
            <w:r>
              <w:rPr>
                <w:rFonts w:ascii="Arial"/>
                <w:b/>
                <w:sz w:val="15"/>
              </w:rPr>
              <w:t>8</w:t>
            </w:r>
          </w:p>
        </w:tc>
        <w:tc>
          <w:tcPr>
            <w:tcW w:w="631" w:type="dxa"/>
          </w:tcPr>
          <w:p w14:paraId="2FEDA24F" w14:textId="77777777" w:rsidR="00DE4ECC" w:rsidRDefault="00105BF9">
            <w:pPr>
              <w:pStyle w:val="TableParagraph"/>
              <w:spacing w:before="40" w:line="381" w:lineRule="auto"/>
              <w:ind w:left="272" w:right="26" w:hanging="231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Sample</w:t>
            </w:r>
            <w:r>
              <w:rPr>
                <w:rFonts w:ascii="Arial"/>
                <w:b/>
                <w:spacing w:val="-39"/>
                <w:sz w:val="15"/>
              </w:rPr>
              <w:t xml:space="preserve"> </w:t>
            </w:r>
            <w:r>
              <w:rPr>
                <w:rFonts w:ascii="Arial"/>
                <w:b/>
                <w:sz w:val="15"/>
              </w:rPr>
              <w:t>9</w:t>
            </w:r>
          </w:p>
        </w:tc>
        <w:tc>
          <w:tcPr>
            <w:tcW w:w="631" w:type="dxa"/>
          </w:tcPr>
          <w:p w14:paraId="4A787A47" w14:textId="77777777" w:rsidR="00DE4ECC" w:rsidRDefault="00105BF9">
            <w:pPr>
              <w:pStyle w:val="TableParagraph"/>
              <w:spacing w:before="40" w:line="381" w:lineRule="auto"/>
              <w:ind w:left="229" w:right="26" w:hanging="188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Sample</w:t>
            </w:r>
            <w:r>
              <w:rPr>
                <w:rFonts w:ascii="Arial"/>
                <w:b/>
                <w:spacing w:val="-39"/>
                <w:sz w:val="15"/>
              </w:rPr>
              <w:t xml:space="preserve"> </w:t>
            </w:r>
            <w:r>
              <w:rPr>
                <w:rFonts w:ascii="Arial"/>
                <w:b/>
                <w:sz w:val="15"/>
              </w:rPr>
              <w:t>10</w:t>
            </w:r>
          </w:p>
        </w:tc>
        <w:tc>
          <w:tcPr>
            <w:tcW w:w="629" w:type="dxa"/>
          </w:tcPr>
          <w:p w14:paraId="0AF7DDDF" w14:textId="77777777" w:rsidR="00DE4ECC" w:rsidRDefault="00105BF9">
            <w:pPr>
              <w:pStyle w:val="TableParagraph"/>
              <w:spacing w:before="40" w:line="381" w:lineRule="auto"/>
              <w:ind w:left="229" w:right="24" w:hanging="188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Sample</w:t>
            </w:r>
            <w:r>
              <w:rPr>
                <w:rFonts w:ascii="Arial"/>
                <w:b/>
                <w:spacing w:val="-39"/>
                <w:sz w:val="15"/>
              </w:rPr>
              <w:t xml:space="preserve"> </w:t>
            </w:r>
            <w:r>
              <w:rPr>
                <w:rFonts w:ascii="Arial"/>
                <w:b/>
                <w:sz w:val="15"/>
              </w:rPr>
              <w:t>11</w:t>
            </w:r>
          </w:p>
        </w:tc>
        <w:tc>
          <w:tcPr>
            <w:tcW w:w="631" w:type="dxa"/>
          </w:tcPr>
          <w:p w14:paraId="620772F3" w14:textId="77777777" w:rsidR="00DE4ECC" w:rsidRDefault="00105BF9">
            <w:pPr>
              <w:pStyle w:val="TableParagraph"/>
              <w:spacing w:before="40" w:line="381" w:lineRule="auto"/>
              <w:ind w:left="229" w:right="26" w:hanging="188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Sample</w:t>
            </w:r>
            <w:r>
              <w:rPr>
                <w:rFonts w:ascii="Arial"/>
                <w:b/>
                <w:spacing w:val="-39"/>
                <w:sz w:val="15"/>
              </w:rPr>
              <w:t xml:space="preserve"> </w:t>
            </w:r>
            <w:r>
              <w:rPr>
                <w:rFonts w:ascii="Arial"/>
                <w:b/>
                <w:sz w:val="15"/>
              </w:rPr>
              <w:t>12</w:t>
            </w:r>
          </w:p>
        </w:tc>
      </w:tr>
      <w:tr w:rsidR="00DE4ECC" w14:paraId="72A1AFFA" w14:textId="77777777">
        <w:trPr>
          <w:trHeight w:val="439"/>
        </w:trPr>
        <w:tc>
          <w:tcPr>
            <w:tcW w:w="629" w:type="dxa"/>
          </w:tcPr>
          <w:p w14:paraId="5464604A" w14:textId="77777777" w:rsidR="00DE4ECC" w:rsidRDefault="00105BF9">
            <w:pPr>
              <w:pStyle w:val="TableParagraph"/>
              <w:spacing w:before="36"/>
              <w:ind w:left="168" w:right="159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42</w:t>
            </w:r>
          </w:p>
        </w:tc>
        <w:tc>
          <w:tcPr>
            <w:tcW w:w="631" w:type="dxa"/>
          </w:tcPr>
          <w:p w14:paraId="29CED811" w14:textId="77777777" w:rsidR="00DE4ECC" w:rsidRDefault="00105BF9">
            <w:pPr>
              <w:pStyle w:val="TableParagraph"/>
              <w:spacing w:before="36"/>
              <w:ind w:left="168" w:right="161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42</w:t>
            </w:r>
          </w:p>
        </w:tc>
        <w:tc>
          <w:tcPr>
            <w:tcW w:w="629" w:type="dxa"/>
          </w:tcPr>
          <w:p w14:paraId="7F43CE34" w14:textId="77777777" w:rsidR="00DE4ECC" w:rsidRDefault="00105BF9">
            <w:pPr>
              <w:pStyle w:val="TableParagraph"/>
              <w:spacing w:before="36"/>
              <w:ind w:left="168" w:right="159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10</w:t>
            </w:r>
          </w:p>
        </w:tc>
        <w:tc>
          <w:tcPr>
            <w:tcW w:w="629" w:type="dxa"/>
          </w:tcPr>
          <w:p w14:paraId="674A8C69" w14:textId="77777777" w:rsidR="00DE4ECC" w:rsidRDefault="00105BF9">
            <w:pPr>
              <w:pStyle w:val="TableParagraph"/>
              <w:spacing w:before="36"/>
              <w:ind w:left="168" w:right="159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36</w:t>
            </w:r>
          </w:p>
        </w:tc>
        <w:tc>
          <w:tcPr>
            <w:tcW w:w="631" w:type="dxa"/>
          </w:tcPr>
          <w:p w14:paraId="31F98B29" w14:textId="77777777" w:rsidR="00DE4ECC" w:rsidRDefault="00105BF9">
            <w:pPr>
              <w:pStyle w:val="TableParagraph"/>
              <w:spacing w:before="36"/>
              <w:ind w:left="168" w:right="161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42</w:t>
            </w:r>
          </w:p>
        </w:tc>
        <w:tc>
          <w:tcPr>
            <w:tcW w:w="629" w:type="dxa"/>
          </w:tcPr>
          <w:p w14:paraId="4D5C76C4" w14:textId="77777777" w:rsidR="00DE4ECC" w:rsidRDefault="00105BF9">
            <w:pPr>
              <w:pStyle w:val="TableParagraph"/>
              <w:spacing w:before="36"/>
              <w:ind w:left="229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51</w:t>
            </w:r>
          </w:p>
        </w:tc>
        <w:tc>
          <w:tcPr>
            <w:tcW w:w="629" w:type="dxa"/>
          </w:tcPr>
          <w:p w14:paraId="6F4512FE" w14:textId="77777777" w:rsidR="00DE4ECC" w:rsidRDefault="00105BF9">
            <w:pPr>
              <w:pStyle w:val="TableParagraph"/>
              <w:spacing w:before="36"/>
              <w:ind w:left="168" w:right="159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60</w:t>
            </w:r>
          </w:p>
        </w:tc>
        <w:tc>
          <w:tcPr>
            <w:tcW w:w="631" w:type="dxa"/>
          </w:tcPr>
          <w:p w14:paraId="47F699A7" w14:textId="77777777" w:rsidR="00DE4ECC" w:rsidRDefault="00105BF9">
            <w:pPr>
              <w:pStyle w:val="TableParagraph"/>
              <w:spacing w:before="36"/>
              <w:ind w:left="168" w:right="160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18</w:t>
            </w:r>
          </w:p>
        </w:tc>
        <w:tc>
          <w:tcPr>
            <w:tcW w:w="631" w:type="dxa"/>
          </w:tcPr>
          <w:p w14:paraId="5A716D6A" w14:textId="77777777" w:rsidR="00DE4ECC" w:rsidRDefault="00105BF9">
            <w:pPr>
              <w:pStyle w:val="TableParagraph"/>
              <w:spacing w:before="36"/>
              <w:ind w:left="168" w:right="160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15</w:t>
            </w:r>
          </w:p>
        </w:tc>
        <w:tc>
          <w:tcPr>
            <w:tcW w:w="631" w:type="dxa"/>
          </w:tcPr>
          <w:p w14:paraId="4C7F5BDD" w14:textId="77777777" w:rsidR="00DE4ECC" w:rsidRDefault="00105BF9">
            <w:pPr>
              <w:pStyle w:val="TableParagraph"/>
              <w:spacing w:before="36"/>
              <w:ind w:left="168" w:right="160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69</w:t>
            </w:r>
          </w:p>
        </w:tc>
        <w:tc>
          <w:tcPr>
            <w:tcW w:w="629" w:type="dxa"/>
          </w:tcPr>
          <w:p w14:paraId="4CF41DC1" w14:textId="77777777" w:rsidR="00DE4ECC" w:rsidRDefault="00105BF9">
            <w:pPr>
              <w:pStyle w:val="TableParagraph"/>
              <w:spacing w:before="36"/>
              <w:ind w:right="217"/>
              <w:jc w:val="right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64</w:t>
            </w:r>
          </w:p>
        </w:tc>
        <w:tc>
          <w:tcPr>
            <w:tcW w:w="631" w:type="dxa"/>
          </w:tcPr>
          <w:p w14:paraId="4C26413D" w14:textId="77777777" w:rsidR="00DE4ECC" w:rsidRDefault="00105BF9">
            <w:pPr>
              <w:pStyle w:val="TableParagraph"/>
              <w:spacing w:before="36"/>
              <w:ind w:left="229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61</w:t>
            </w:r>
          </w:p>
        </w:tc>
      </w:tr>
      <w:tr w:rsidR="00DE4ECC" w14:paraId="1992F68E" w14:textId="77777777">
        <w:trPr>
          <w:trHeight w:val="439"/>
        </w:trPr>
        <w:tc>
          <w:tcPr>
            <w:tcW w:w="629" w:type="dxa"/>
          </w:tcPr>
          <w:p w14:paraId="3FE8FC76" w14:textId="77777777" w:rsidR="00DE4ECC" w:rsidRDefault="00105BF9">
            <w:pPr>
              <w:pStyle w:val="TableParagraph"/>
              <w:spacing w:before="36"/>
              <w:ind w:left="168" w:right="159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65</w:t>
            </w:r>
          </w:p>
        </w:tc>
        <w:tc>
          <w:tcPr>
            <w:tcW w:w="631" w:type="dxa"/>
          </w:tcPr>
          <w:p w14:paraId="682A1168" w14:textId="77777777" w:rsidR="00DE4ECC" w:rsidRDefault="00105BF9">
            <w:pPr>
              <w:pStyle w:val="TableParagraph"/>
              <w:spacing w:before="36"/>
              <w:ind w:left="168" w:right="161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45</w:t>
            </w:r>
          </w:p>
        </w:tc>
        <w:tc>
          <w:tcPr>
            <w:tcW w:w="629" w:type="dxa"/>
          </w:tcPr>
          <w:p w14:paraId="30EABB1E" w14:textId="77777777" w:rsidR="00DE4ECC" w:rsidRDefault="00105BF9">
            <w:pPr>
              <w:pStyle w:val="TableParagraph"/>
              <w:spacing w:before="36"/>
              <w:ind w:left="168" w:right="159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24</w:t>
            </w:r>
          </w:p>
        </w:tc>
        <w:tc>
          <w:tcPr>
            <w:tcW w:w="629" w:type="dxa"/>
          </w:tcPr>
          <w:p w14:paraId="38193CCC" w14:textId="77777777" w:rsidR="00DE4ECC" w:rsidRDefault="00105BF9">
            <w:pPr>
              <w:pStyle w:val="TableParagraph"/>
              <w:spacing w:before="36"/>
              <w:ind w:left="168" w:right="159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54</w:t>
            </w:r>
          </w:p>
        </w:tc>
        <w:tc>
          <w:tcPr>
            <w:tcW w:w="631" w:type="dxa"/>
          </w:tcPr>
          <w:p w14:paraId="3B3E4237" w14:textId="77777777" w:rsidR="00DE4ECC" w:rsidRDefault="00105BF9">
            <w:pPr>
              <w:pStyle w:val="TableParagraph"/>
              <w:spacing w:before="36"/>
              <w:ind w:left="168" w:right="161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51</w:t>
            </w:r>
          </w:p>
        </w:tc>
        <w:tc>
          <w:tcPr>
            <w:tcW w:w="629" w:type="dxa"/>
          </w:tcPr>
          <w:p w14:paraId="5E7F053B" w14:textId="77777777" w:rsidR="00DE4ECC" w:rsidRDefault="00105BF9">
            <w:pPr>
              <w:pStyle w:val="TableParagraph"/>
              <w:spacing w:before="36"/>
              <w:ind w:left="229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74</w:t>
            </w:r>
          </w:p>
        </w:tc>
        <w:tc>
          <w:tcPr>
            <w:tcW w:w="629" w:type="dxa"/>
          </w:tcPr>
          <w:p w14:paraId="49F88CB0" w14:textId="77777777" w:rsidR="00DE4ECC" w:rsidRDefault="00105BF9">
            <w:pPr>
              <w:pStyle w:val="TableParagraph"/>
              <w:spacing w:before="36"/>
              <w:ind w:left="168" w:right="159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60</w:t>
            </w:r>
          </w:p>
        </w:tc>
        <w:tc>
          <w:tcPr>
            <w:tcW w:w="631" w:type="dxa"/>
          </w:tcPr>
          <w:p w14:paraId="5F3A1720" w14:textId="77777777" w:rsidR="00DE4ECC" w:rsidRDefault="00105BF9">
            <w:pPr>
              <w:pStyle w:val="TableParagraph"/>
              <w:spacing w:before="36"/>
              <w:ind w:left="168" w:right="160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20</w:t>
            </w:r>
          </w:p>
        </w:tc>
        <w:tc>
          <w:tcPr>
            <w:tcW w:w="631" w:type="dxa"/>
          </w:tcPr>
          <w:p w14:paraId="529602A3" w14:textId="77777777" w:rsidR="00DE4ECC" w:rsidRDefault="00105BF9">
            <w:pPr>
              <w:pStyle w:val="TableParagraph"/>
              <w:spacing w:before="36"/>
              <w:ind w:left="168" w:right="160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30</w:t>
            </w:r>
          </w:p>
        </w:tc>
        <w:tc>
          <w:tcPr>
            <w:tcW w:w="631" w:type="dxa"/>
          </w:tcPr>
          <w:p w14:paraId="5FF00326" w14:textId="77777777" w:rsidR="00DE4ECC" w:rsidRDefault="00105BF9">
            <w:pPr>
              <w:pStyle w:val="TableParagraph"/>
              <w:spacing w:before="36"/>
              <w:ind w:left="168" w:right="161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109</w:t>
            </w:r>
          </w:p>
        </w:tc>
        <w:tc>
          <w:tcPr>
            <w:tcW w:w="629" w:type="dxa"/>
          </w:tcPr>
          <w:p w14:paraId="15B5C424" w14:textId="77777777" w:rsidR="00DE4ECC" w:rsidRDefault="00105BF9">
            <w:pPr>
              <w:pStyle w:val="TableParagraph"/>
              <w:spacing w:before="36"/>
              <w:ind w:right="217"/>
              <w:jc w:val="right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90</w:t>
            </w:r>
          </w:p>
        </w:tc>
        <w:tc>
          <w:tcPr>
            <w:tcW w:w="631" w:type="dxa"/>
          </w:tcPr>
          <w:p w14:paraId="79324BCD" w14:textId="77777777" w:rsidR="00DE4ECC" w:rsidRDefault="00105BF9">
            <w:pPr>
              <w:pStyle w:val="TableParagraph"/>
              <w:spacing w:before="36"/>
              <w:ind w:left="229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78</w:t>
            </w:r>
          </w:p>
        </w:tc>
      </w:tr>
      <w:tr w:rsidR="00DE4ECC" w14:paraId="740DB084" w14:textId="77777777">
        <w:trPr>
          <w:trHeight w:val="439"/>
        </w:trPr>
        <w:tc>
          <w:tcPr>
            <w:tcW w:w="629" w:type="dxa"/>
          </w:tcPr>
          <w:p w14:paraId="36095B76" w14:textId="77777777" w:rsidR="00DE4ECC" w:rsidRDefault="00105BF9">
            <w:pPr>
              <w:pStyle w:val="TableParagraph"/>
              <w:spacing w:before="36"/>
              <w:ind w:left="168" w:right="159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75</w:t>
            </w:r>
          </w:p>
        </w:tc>
        <w:tc>
          <w:tcPr>
            <w:tcW w:w="631" w:type="dxa"/>
          </w:tcPr>
          <w:p w14:paraId="20068859" w14:textId="77777777" w:rsidR="00DE4ECC" w:rsidRDefault="00105BF9">
            <w:pPr>
              <w:pStyle w:val="TableParagraph"/>
              <w:spacing w:before="36"/>
              <w:ind w:left="168" w:right="161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68</w:t>
            </w:r>
          </w:p>
        </w:tc>
        <w:tc>
          <w:tcPr>
            <w:tcW w:w="629" w:type="dxa"/>
          </w:tcPr>
          <w:p w14:paraId="35A986F0" w14:textId="77777777" w:rsidR="00DE4ECC" w:rsidRDefault="00105BF9">
            <w:pPr>
              <w:pStyle w:val="TableParagraph"/>
              <w:spacing w:before="36"/>
              <w:ind w:left="168" w:right="159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80</w:t>
            </w:r>
          </w:p>
        </w:tc>
        <w:tc>
          <w:tcPr>
            <w:tcW w:w="629" w:type="dxa"/>
          </w:tcPr>
          <w:p w14:paraId="43AA7F67" w14:textId="77777777" w:rsidR="00DE4ECC" w:rsidRDefault="00105BF9">
            <w:pPr>
              <w:pStyle w:val="TableParagraph"/>
              <w:spacing w:before="36"/>
              <w:ind w:left="168" w:right="159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89</w:t>
            </w:r>
          </w:p>
        </w:tc>
        <w:tc>
          <w:tcPr>
            <w:tcW w:w="631" w:type="dxa"/>
          </w:tcPr>
          <w:p w14:paraId="7EE66091" w14:textId="77777777" w:rsidR="00DE4ECC" w:rsidRDefault="00105BF9">
            <w:pPr>
              <w:pStyle w:val="TableParagraph"/>
              <w:spacing w:before="36"/>
              <w:ind w:left="168" w:right="161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57</w:t>
            </w:r>
          </w:p>
        </w:tc>
        <w:tc>
          <w:tcPr>
            <w:tcW w:w="629" w:type="dxa"/>
          </w:tcPr>
          <w:p w14:paraId="671385D2" w14:textId="77777777" w:rsidR="00DE4ECC" w:rsidRDefault="00105BF9">
            <w:pPr>
              <w:pStyle w:val="TableParagraph"/>
              <w:spacing w:before="36"/>
              <w:ind w:left="229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75</w:t>
            </w:r>
          </w:p>
        </w:tc>
        <w:tc>
          <w:tcPr>
            <w:tcW w:w="629" w:type="dxa"/>
          </w:tcPr>
          <w:p w14:paraId="7301BFE6" w14:textId="77777777" w:rsidR="00DE4ECC" w:rsidRDefault="00105BF9">
            <w:pPr>
              <w:pStyle w:val="TableParagraph"/>
              <w:spacing w:before="36"/>
              <w:ind w:left="168" w:right="159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72</w:t>
            </w:r>
          </w:p>
        </w:tc>
        <w:tc>
          <w:tcPr>
            <w:tcW w:w="631" w:type="dxa"/>
          </w:tcPr>
          <w:p w14:paraId="252BC900" w14:textId="77777777" w:rsidR="00DE4ECC" w:rsidRDefault="00105BF9">
            <w:pPr>
              <w:pStyle w:val="TableParagraph"/>
              <w:spacing w:before="36"/>
              <w:ind w:left="168" w:right="160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27</w:t>
            </w:r>
          </w:p>
        </w:tc>
        <w:tc>
          <w:tcPr>
            <w:tcW w:w="631" w:type="dxa"/>
          </w:tcPr>
          <w:p w14:paraId="1BCAD4F3" w14:textId="77777777" w:rsidR="00DE4ECC" w:rsidRDefault="00105BF9">
            <w:pPr>
              <w:pStyle w:val="TableParagraph"/>
              <w:spacing w:before="36"/>
              <w:ind w:left="168" w:right="160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39</w:t>
            </w:r>
          </w:p>
        </w:tc>
        <w:tc>
          <w:tcPr>
            <w:tcW w:w="631" w:type="dxa"/>
          </w:tcPr>
          <w:p w14:paraId="4F5840D9" w14:textId="77777777" w:rsidR="00DE4ECC" w:rsidRDefault="00105BF9">
            <w:pPr>
              <w:pStyle w:val="TableParagraph"/>
              <w:spacing w:before="36"/>
              <w:ind w:left="168" w:right="161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113</w:t>
            </w:r>
          </w:p>
        </w:tc>
        <w:tc>
          <w:tcPr>
            <w:tcW w:w="629" w:type="dxa"/>
          </w:tcPr>
          <w:p w14:paraId="07BCA51E" w14:textId="77777777" w:rsidR="00DE4ECC" w:rsidRDefault="00105BF9">
            <w:pPr>
              <w:pStyle w:val="TableParagraph"/>
              <w:spacing w:before="36"/>
              <w:ind w:right="217"/>
              <w:jc w:val="right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93</w:t>
            </w:r>
          </w:p>
        </w:tc>
        <w:tc>
          <w:tcPr>
            <w:tcW w:w="631" w:type="dxa"/>
          </w:tcPr>
          <w:p w14:paraId="6B173308" w14:textId="77777777" w:rsidR="00DE4ECC" w:rsidRDefault="00105BF9">
            <w:pPr>
              <w:pStyle w:val="TableParagraph"/>
              <w:spacing w:before="36"/>
              <w:ind w:left="229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94</w:t>
            </w:r>
          </w:p>
        </w:tc>
      </w:tr>
      <w:tr w:rsidR="00DE4ECC" w14:paraId="5E6CBE6B" w14:textId="77777777">
        <w:trPr>
          <w:trHeight w:val="439"/>
        </w:trPr>
        <w:tc>
          <w:tcPr>
            <w:tcW w:w="629" w:type="dxa"/>
          </w:tcPr>
          <w:p w14:paraId="4C39A679" w14:textId="77777777" w:rsidR="00DE4ECC" w:rsidRDefault="00105BF9">
            <w:pPr>
              <w:pStyle w:val="TableParagraph"/>
              <w:spacing w:before="36"/>
              <w:ind w:left="168" w:right="159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78</w:t>
            </w:r>
          </w:p>
        </w:tc>
        <w:tc>
          <w:tcPr>
            <w:tcW w:w="631" w:type="dxa"/>
          </w:tcPr>
          <w:p w14:paraId="5AB446CC" w14:textId="77777777" w:rsidR="00DE4ECC" w:rsidRDefault="00105BF9">
            <w:pPr>
              <w:pStyle w:val="TableParagraph"/>
              <w:spacing w:before="36"/>
              <w:ind w:left="168" w:right="161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72</w:t>
            </w:r>
          </w:p>
        </w:tc>
        <w:tc>
          <w:tcPr>
            <w:tcW w:w="629" w:type="dxa"/>
          </w:tcPr>
          <w:p w14:paraId="510CEDF4" w14:textId="77777777" w:rsidR="00DE4ECC" w:rsidRDefault="00105BF9">
            <w:pPr>
              <w:pStyle w:val="TableParagraph"/>
              <w:spacing w:before="36"/>
              <w:ind w:left="168" w:right="159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81</w:t>
            </w:r>
          </w:p>
        </w:tc>
        <w:tc>
          <w:tcPr>
            <w:tcW w:w="629" w:type="dxa"/>
          </w:tcPr>
          <w:p w14:paraId="78118E6B" w14:textId="77777777" w:rsidR="00DE4ECC" w:rsidRDefault="00105BF9">
            <w:pPr>
              <w:pStyle w:val="TableParagraph"/>
              <w:spacing w:before="36"/>
              <w:ind w:left="168" w:right="159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77</w:t>
            </w:r>
          </w:p>
        </w:tc>
        <w:tc>
          <w:tcPr>
            <w:tcW w:w="631" w:type="dxa"/>
          </w:tcPr>
          <w:p w14:paraId="54918479" w14:textId="77777777" w:rsidR="00DE4ECC" w:rsidRDefault="00105BF9">
            <w:pPr>
              <w:pStyle w:val="TableParagraph"/>
              <w:spacing w:before="36"/>
              <w:ind w:left="168" w:right="161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59</w:t>
            </w:r>
          </w:p>
        </w:tc>
        <w:tc>
          <w:tcPr>
            <w:tcW w:w="629" w:type="dxa"/>
          </w:tcPr>
          <w:p w14:paraId="6D93FB7B" w14:textId="77777777" w:rsidR="00DE4ECC" w:rsidRDefault="00105BF9">
            <w:pPr>
              <w:pStyle w:val="TableParagraph"/>
              <w:spacing w:before="36"/>
              <w:ind w:left="229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78</w:t>
            </w:r>
          </w:p>
        </w:tc>
        <w:tc>
          <w:tcPr>
            <w:tcW w:w="629" w:type="dxa"/>
          </w:tcPr>
          <w:p w14:paraId="6123A29B" w14:textId="77777777" w:rsidR="00DE4ECC" w:rsidRDefault="00105BF9">
            <w:pPr>
              <w:pStyle w:val="TableParagraph"/>
              <w:spacing w:before="36"/>
              <w:ind w:left="168" w:right="159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95</w:t>
            </w:r>
          </w:p>
        </w:tc>
        <w:tc>
          <w:tcPr>
            <w:tcW w:w="631" w:type="dxa"/>
          </w:tcPr>
          <w:p w14:paraId="2F21F724" w14:textId="77777777" w:rsidR="00DE4ECC" w:rsidRDefault="00105BF9">
            <w:pPr>
              <w:pStyle w:val="TableParagraph"/>
              <w:spacing w:before="36"/>
              <w:ind w:left="168" w:right="160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42</w:t>
            </w:r>
          </w:p>
        </w:tc>
        <w:tc>
          <w:tcPr>
            <w:tcW w:w="631" w:type="dxa"/>
          </w:tcPr>
          <w:p w14:paraId="4512E9F5" w14:textId="77777777" w:rsidR="00DE4ECC" w:rsidRDefault="00105BF9">
            <w:pPr>
              <w:pStyle w:val="TableParagraph"/>
              <w:spacing w:before="36"/>
              <w:ind w:left="168" w:right="160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62</w:t>
            </w:r>
          </w:p>
        </w:tc>
        <w:tc>
          <w:tcPr>
            <w:tcW w:w="631" w:type="dxa"/>
          </w:tcPr>
          <w:p w14:paraId="01A63998" w14:textId="77777777" w:rsidR="00DE4ECC" w:rsidRDefault="00105BF9">
            <w:pPr>
              <w:pStyle w:val="TableParagraph"/>
              <w:spacing w:before="36"/>
              <w:ind w:left="168" w:right="161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118</w:t>
            </w:r>
          </w:p>
        </w:tc>
        <w:tc>
          <w:tcPr>
            <w:tcW w:w="629" w:type="dxa"/>
          </w:tcPr>
          <w:p w14:paraId="60FC2AAC" w14:textId="77777777" w:rsidR="00DE4ECC" w:rsidRDefault="00105BF9">
            <w:pPr>
              <w:pStyle w:val="TableParagraph"/>
              <w:spacing w:before="36"/>
              <w:ind w:right="174"/>
              <w:jc w:val="right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109</w:t>
            </w:r>
          </w:p>
        </w:tc>
        <w:tc>
          <w:tcPr>
            <w:tcW w:w="631" w:type="dxa"/>
          </w:tcPr>
          <w:p w14:paraId="44FDFA00" w14:textId="77777777" w:rsidR="00DE4ECC" w:rsidRDefault="00105BF9">
            <w:pPr>
              <w:pStyle w:val="TableParagraph"/>
              <w:spacing w:before="36"/>
              <w:ind w:left="186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109</w:t>
            </w:r>
          </w:p>
        </w:tc>
      </w:tr>
      <w:tr w:rsidR="00DE4ECC" w14:paraId="10ED8428" w14:textId="77777777">
        <w:trPr>
          <w:trHeight w:val="439"/>
        </w:trPr>
        <w:tc>
          <w:tcPr>
            <w:tcW w:w="629" w:type="dxa"/>
          </w:tcPr>
          <w:p w14:paraId="0CD208B5" w14:textId="77777777" w:rsidR="00DE4ECC" w:rsidRDefault="00105BF9">
            <w:pPr>
              <w:pStyle w:val="TableParagraph"/>
              <w:spacing w:before="36"/>
              <w:ind w:left="168" w:right="159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87</w:t>
            </w:r>
          </w:p>
        </w:tc>
        <w:tc>
          <w:tcPr>
            <w:tcW w:w="631" w:type="dxa"/>
          </w:tcPr>
          <w:p w14:paraId="70A4C890" w14:textId="77777777" w:rsidR="00DE4ECC" w:rsidRDefault="00105BF9">
            <w:pPr>
              <w:pStyle w:val="TableParagraph"/>
              <w:spacing w:before="36"/>
              <w:ind w:left="168" w:right="161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90</w:t>
            </w:r>
          </w:p>
        </w:tc>
        <w:tc>
          <w:tcPr>
            <w:tcW w:w="629" w:type="dxa"/>
          </w:tcPr>
          <w:p w14:paraId="7CAF4115" w14:textId="77777777" w:rsidR="00DE4ECC" w:rsidRDefault="00105BF9">
            <w:pPr>
              <w:pStyle w:val="TableParagraph"/>
              <w:spacing w:before="36"/>
              <w:ind w:left="168" w:right="159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81</w:t>
            </w:r>
          </w:p>
        </w:tc>
        <w:tc>
          <w:tcPr>
            <w:tcW w:w="629" w:type="dxa"/>
          </w:tcPr>
          <w:p w14:paraId="6A60BDBC" w14:textId="77777777" w:rsidR="00DE4ECC" w:rsidRDefault="00105BF9">
            <w:pPr>
              <w:pStyle w:val="TableParagraph"/>
              <w:spacing w:before="36"/>
              <w:ind w:left="168" w:right="159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84</w:t>
            </w:r>
          </w:p>
        </w:tc>
        <w:tc>
          <w:tcPr>
            <w:tcW w:w="631" w:type="dxa"/>
          </w:tcPr>
          <w:p w14:paraId="1C5BBFEC" w14:textId="77777777" w:rsidR="00DE4ECC" w:rsidRDefault="00105BF9">
            <w:pPr>
              <w:pStyle w:val="TableParagraph"/>
              <w:spacing w:before="36"/>
              <w:ind w:left="168" w:right="161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78</w:t>
            </w:r>
          </w:p>
        </w:tc>
        <w:tc>
          <w:tcPr>
            <w:tcW w:w="629" w:type="dxa"/>
          </w:tcPr>
          <w:p w14:paraId="06DE866C" w14:textId="77777777" w:rsidR="00DE4ECC" w:rsidRDefault="00105BF9">
            <w:pPr>
              <w:pStyle w:val="TableParagraph"/>
              <w:spacing w:before="36"/>
              <w:ind w:left="186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132</w:t>
            </w:r>
          </w:p>
        </w:tc>
        <w:tc>
          <w:tcPr>
            <w:tcW w:w="629" w:type="dxa"/>
          </w:tcPr>
          <w:p w14:paraId="21D78DDD" w14:textId="77777777" w:rsidR="00DE4ECC" w:rsidRDefault="00105BF9">
            <w:pPr>
              <w:pStyle w:val="TableParagraph"/>
              <w:spacing w:before="36"/>
              <w:ind w:left="168" w:right="159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138</w:t>
            </w:r>
          </w:p>
        </w:tc>
        <w:tc>
          <w:tcPr>
            <w:tcW w:w="631" w:type="dxa"/>
          </w:tcPr>
          <w:p w14:paraId="656A2CB4" w14:textId="77777777" w:rsidR="00DE4ECC" w:rsidRDefault="00105BF9">
            <w:pPr>
              <w:pStyle w:val="TableParagraph"/>
              <w:spacing w:before="36"/>
              <w:ind w:left="168" w:right="160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60</w:t>
            </w:r>
          </w:p>
        </w:tc>
        <w:tc>
          <w:tcPr>
            <w:tcW w:w="631" w:type="dxa"/>
          </w:tcPr>
          <w:p w14:paraId="3541D1EE" w14:textId="77777777" w:rsidR="00DE4ECC" w:rsidRDefault="00105BF9">
            <w:pPr>
              <w:pStyle w:val="TableParagraph"/>
              <w:spacing w:before="36"/>
              <w:ind w:left="168" w:right="160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84</w:t>
            </w:r>
          </w:p>
        </w:tc>
        <w:tc>
          <w:tcPr>
            <w:tcW w:w="631" w:type="dxa"/>
          </w:tcPr>
          <w:p w14:paraId="391F5773" w14:textId="77777777" w:rsidR="00DE4ECC" w:rsidRDefault="00105BF9">
            <w:pPr>
              <w:pStyle w:val="TableParagraph"/>
              <w:spacing w:before="36"/>
              <w:ind w:left="168" w:right="161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153</w:t>
            </w:r>
          </w:p>
        </w:tc>
        <w:tc>
          <w:tcPr>
            <w:tcW w:w="629" w:type="dxa"/>
          </w:tcPr>
          <w:p w14:paraId="026AB544" w14:textId="77777777" w:rsidR="00DE4ECC" w:rsidRDefault="00105BF9">
            <w:pPr>
              <w:pStyle w:val="TableParagraph"/>
              <w:spacing w:before="36"/>
              <w:ind w:right="174"/>
              <w:jc w:val="right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112</w:t>
            </w:r>
          </w:p>
        </w:tc>
        <w:tc>
          <w:tcPr>
            <w:tcW w:w="631" w:type="dxa"/>
          </w:tcPr>
          <w:p w14:paraId="52B8A70D" w14:textId="77777777" w:rsidR="00DE4ECC" w:rsidRDefault="00105BF9">
            <w:pPr>
              <w:pStyle w:val="TableParagraph"/>
              <w:spacing w:before="36"/>
              <w:ind w:left="186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136</w:t>
            </w:r>
          </w:p>
        </w:tc>
      </w:tr>
    </w:tbl>
    <w:p w14:paraId="02F3A244" w14:textId="77777777" w:rsidR="00DE4ECC" w:rsidRDefault="00105BF9">
      <w:pPr>
        <w:pStyle w:val="BodyText"/>
        <w:spacing w:before="182"/>
        <w:ind w:left="2680"/>
      </w:pPr>
      <w:r>
        <w:rPr>
          <w:w w:val="105"/>
        </w:rPr>
        <w:t>Comment</w:t>
      </w:r>
      <w:r>
        <w:rPr>
          <w:spacing w:val="5"/>
          <w:w w:val="105"/>
        </w:rPr>
        <w:t xml:space="preserve"> </w:t>
      </w:r>
      <w:r>
        <w:rPr>
          <w:w w:val="105"/>
        </w:rPr>
        <w:t>on</w:t>
      </w:r>
      <w:r>
        <w:rPr>
          <w:spacing w:val="6"/>
          <w:w w:val="105"/>
        </w:rPr>
        <w:t xml:space="preserve"> </w:t>
      </w:r>
      <w:r>
        <w:rPr>
          <w:w w:val="105"/>
        </w:rPr>
        <w:t>whether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production</w:t>
      </w:r>
      <w:r>
        <w:rPr>
          <w:spacing w:val="4"/>
          <w:w w:val="105"/>
        </w:rPr>
        <w:t xml:space="preserve"> </w:t>
      </w:r>
      <w:r>
        <w:rPr>
          <w:w w:val="105"/>
        </w:rPr>
        <w:t>seems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w w:val="105"/>
        </w:rPr>
        <w:t>be</w:t>
      </w:r>
      <w:r>
        <w:rPr>
          <w:spacing w:val="5"/>
          <w:w w:val="105"/>
        </w:rPr>
        <w:t xml:space="preserve"> </w:t>
      </w:r>
      <w:r>
        <w:rPr>
          <w:w w:val="105"/>
        </w:rPr>
        <w:t>under</w:t>
      </w:r>
      <w:r>
        <w:rPr>
          <w:spacing w:val="5"/>
          <w:w w:val="105"/>
        </w:rPr>
        <w:t xml:space="preserve"> </w:t>
      </w:r>
      <w:r>
        <w:rPr>
          <w:w w:val="105"/>
        </w:rPr>
        <w:t>control.</w:t>
      </w:r>
    </w:p>
    <w:p w14:paraId="57A4B2DD" w14:textId="77777777" w:rsidR="00DE4ECC" w:rsidRDefault="00DE4ECC">
      <w:pPr>
        <w:pStyle w:val="BodyText"/>
        <w:spacing w:before="4"/>
        <w:rPr>
          <w:sz w:val="21"/>
        </w:rPr>
      </w:pPr>
    </w:p>
    <w:p w14:paraId="646EAFE9" w14:textId="77777777" w:rsidR="00DE4ECC" w:rsidRDefault="00105BF9">
      <w:pPr>
        <w:ind w:left="2680"/>
        <w:rPr>
          <w:b/>
          <w:i/>
          <w:sz w:val="20"/>
        </w:rPr>
      </w:pPr>
      <w:r>
        <w:rPr>
          <w:b/>
          <w:i/>
          <w:sz w:val="20"/>
        </w:rPr>
        <w:t>Answer</w:t>
      </w:r>
    </w:p>
    <w:p w14:paraId="055F7682" w14:textId="77777777" w:rsidR="00DE4ECC" w:rsidRDefault="00DE4ECC">
      <w:pPr>
        <w:pStyle w:val="BodyText"/>
        <w:spacing w:before="7"/>
        <w:rPr>
          <w:b/>
          <w:i/>
          <w:sz w:val="22"/>
        </w:rPr>
      </w:pPr>
    </w:p>
    <w:p w14:paraId="3A520C2E" w14:textId="77777777" w:rsidR="00DE4ECC" w:rsidRDefault="00105BF9">
      <w:pPr>
        <w:pStyle w:val="BodyText"/>
        <w:spacing w:line="273" w:lineRule="auto"/>
        <w:ind w:left="2680" w:right="267"/>
      </w:pPr>
      <w:r>
        <w:t>From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data</w:t>
      </w:r>
      <w:r>
        <w:rPr>
          <w:spacing w:val="13"/>
        </w:rPr>
        <w:t xml:space="preserve"> </w:t>
      </w:r>
      <w:r>
        <w:t>provided,</w:t>
      </w:r>
      <w:r>
        <w:rPr>
          <w:spacing w:val="10"/>
        </w:rPr>
        <w:t xml:space="preserve"> </w:t>
      </w:r>
      <w:r>
        <w:t>we</w:t>
      </w:r>
      <w:r>
        <w:rPr>
          <w:spacing w:val="11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calculate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sample</w:t>
      </w:r>
      <w:r>
        <w:rPr>
          <w:spacing w:val="14"/>
        </w:rPr>
        <w:t xml:space="preserve"> </w:t>
      </w:r>
      <w:r>
        <w:t>mean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sample</w:t>
      </w:r>
      <w:r>
        <w:rPr>
          <w:spacing w:val="11"/>
        </w:rPr>
        <w:t xml:space="preserve"> </w:t>
      </w:r>
      <w:r>
        <w:t>range</w:t>
      </w:r>
      <w:r>
        <w:rPr>
          <w:spacing w:val="13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X-Chart</w:t>
      </w:r>
      <w:r>
        <w:rPr>
          <w:spacing w:val="1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R-Chart.</w:t>
      </w:r>
      <w:r>
        <w:rPr>
          <w:spacing w:val="13"/>
          <w:w w:val="105"/>
        </w:rPr>
        <w:t xml:space="preserve"> </w:t>
      </w:r>
      <w:r>
        <w:rPr>
          <w:w w:val="105"/>
        </w:rPr>
        <w:t>These</w:t>
      </w:r>
      <w:r>
        <w:rPr>
          <w:spacing w:val="11"/>
          <w:w w:val="105"/>
        </w:rPr>
        <w:t xml:space="preserve"> </w:t>
      </w:r>
      <w:r>
        <w:rPr>
          <w:w w:val="105"/>
        </w:rPr>
        <w:t>calculations</w:t>
      </w:r>
      <w:r>
        <w:rPr>
          <w:spacing w:val="14"/>
          <w:w w:val="105"/>
        </w:rPr>
        <w:t xml:space="preserve"> </w:t>
      </w:r>
      <w:r>
        <w:rPr>
          <w:w w:val="105"/>
        </w:rPr>
        <w:t>are</w:t>
      </w:r>
      <w:r>
        <w:rPr>
          <w:spacing w:val="11"/>
          <w:w w:val="105"/>
        </w:rPr>
        <w:t xml:space="preserve"> </w:t>
      </w:r>
      <w:r>
        <w:rPr>
          <w:w w:val="105"/>
        </w:rPr>
        <w:t>given</w:t>
      </w:r>
      <w:r>
        <w:rPr>
          <w:spacing w:val="12"/>
          <w:w w:val="105"/>
        </w:rPr>
        <w:t xml:space="preserve"> </w:t>
      </w:r>
      <w:r>
        <w:rPr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w w:val="105"/>
        </w:rPr>
        <w:t>tabular</w:t>
      </w:r>
      <w:r>
        <w:rPr>
          <w:spacing w:val="13"/>
          <w:w w:val="105"/>
        </w:rPr>
        <w:t xml:space="preserve"> </w:t>
      </w:r>
      <w:r>
        <w:rPr>
          <w:w w:val="105"/>
        </w:rPr>
        <w:t>form</w:t>
      </w:r>
      <w:r>
        <w:rPr>
          <w:spacing w:val="11"/>
          <w:w w:val="105"/>
        </w:rPr>
        <w:t xml:space="preserve"> </w:t>
      </w:r>
      <w:r>
        <w:rPr>
          <w:w w:val="105"/>
        </w:rPr>
        <w:t>below:</w:t>
      </w:r>
    </w:p>
    <w:p w14:paraId="78AA07F7" w14:textId="77777777" w:rsidR="00DE4ECC" w:rsidRDefault="00DE4ECC">
      <w:pPr>
        <w:pStyle w:val="BodyText"/>
        <w:spacing w:before="4" w:after="1"/>
        <w:rPr>
          <w:sz w:val="14"/>
        </w:rPr>
      </w:pPr>
    </w:p>
    <w:tbl>
      <w:tblPr>
        <w:tblW w:w="0" w:type="auto"/>
        <w:tblInd w:w="28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7"/>
        <w:gridCol w:w="837"/>
        <w:gridCol w:w="839"/>
        <w:gridCol w:w="837"/>
        <w:gridCol w:w="839"/>
        <w:gridCol w:w="839"/>
        <w:gridCol w:w="839"/>
        <w:gridCol w:w="841"/>
        <w:gridCol w:w="841"/>
      </w:tblGrid>
      <w:tr w:rsidR="00DE4ECC" w14:paraId="1752779E" w14:textId="77777777">
        <w:trPr>
          <w:trHeight w:val="554"/>
        </w:trPr>
        <w:tc>
          <w:tcPr>
            <w:tcW w:w="747" w:type="dxa"/>
          </w:tcPr>
          <w:p w14:paraId="2E0084F8" w14:textId="77777777" w:rsidR="00DE4ECC" w:rsidRDefault="00105BF9">
            <w:pPr>
              <w:pStyle w:val="TableParagraph"/>
              <w:spacing w:before="6"/>
              <w:ind w:left="84" w:right="79"/>
              <w:jc w:val="center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Sample</w:t>
            </w:r>
          </w:p>
          <w:p w14:paraId="64F9E9D8" w14:textId="77777777" w:rsidR="00DE4ECC" w:rsidRDefault="00105BF9">
            <w:pPr>
              <w:pStyle w:val="TableParagraph"/>
              <w:spacing w:before="102"/>
              <w:ind w:left="84" w:right="75"/>
              <w:jc w:val="center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No.</w:t>
            </w:r>
          </w:p>
        </w:tc>
        <w:tc>
          <w:tcPr>
            <w:tcW w:w="4191" w:type="dxa"/>
            <w:gridSpan w:val="5"/>
          </w:tcPr>
          <w:p w14:paraId="628CF5CF" w14:textId="77777777" w:rsidR="00DE4ECC" w:rsidRDefault="00105BF9">
            <w:pPr>
              <w:pStyle w:val="TableParagraph"/>
              <w:spacing w:before="6"/>
              <w:ind w:left="1318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Sample</w:t>
            </w:r>
            <w:r>
              <w:rPr>
                <w:rFonts w:ascii="Arial"/>
                <w:b/>
                <w:spacing w:val="16"/>
                <w:sz w:val="15"/>
              </w:rPr>
              <w:t xml:space="preserve"> </w:t>
            </w:r>
            <w:r>
              <w:rPr>
                <w:rFonts w:ascii="Arial"/>
                <w:b/>
                <w:sz w:val="15"/>
              </w:rPr>
              <w:t>observations</w:t>
            </w:r>
          </w:p>
        </w:tc>
        <w:tc>
          <w:tcPr>
            <w:tcW w:w="839" w:type="dxa"/>
          </w:tcPr>
          <w:p w14:paraId="54BEE715" w14:textId="77777777" w:rsidR="00DE4ECC" w:rsidRDefault="00105BF9">
            <w:pPr>
              <w:pStyle w:val="TableParagraph"/>
              <w:spacing w:before="6"/>
              <w:ind w:left="220" w:right="210"/>
              <w:jc w:val="center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Total</w:t>
            </w:r>
          </w:p>
          <w:p w14:paraId="3AB3E526" w14:textId="77777777" w:rsidR="00DE4ECC" w:rsidRDefault="00105BF9">
            <w:pPr>
              <w:pStyle w:val="TableParagraph"/>
              <w:spacing w:before="100"/>
              <w:ind w:left="220" w:right="209"/>
              <w:jc w:val="center"/>
              <w:rPr>
                <w:rFonts w:ascii="Arial" w:hAnsi="Arial"/>
                <w:b/>
                <w:sz w:val="15"/>
              </w:rPr>
            </w:pPr>
            <w:r>
              <w:rPr>
                <w:rFonts w:ascii="Symbol" w:hAnsi="Symbol"/>
                <w:sz w:val="15"/>
              </w:rPr>
              <w:t></w:t>
            </w:r>
            <w:r>
              <w:rPr>
                <w:rFonts w:ascii="Arial" w:hAnsi="Arial"/>
                <w:b/>
                <w:sz w:val="15"/>
              </w:rPr>
              <w:t>X</w:t>
            </w:r>
          </w:p>
        </w:tc>
        <w:tc>
          <w:tcPr>
            <w:tcW w:w="841" w:type="dxa"/>
          </w:tcPr>
          <w:p w14:paraId="226AB873" w14:textId="77777777" w:rsidR="00DE4ECC" w:rsidRDefault="00105BF9">
            <w:pPr>
              <w:pStyle w:val="TableParagraph"/>
              <w:spacing w:before="6"/>
              <w:ind w:left="146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Sample</w:t>
            </w:r>
          </w:p>
          <w:p w14:paraId="7332DEDA" w14:textId="77777777" w:rsidR="00DE4ECC" w:rsidRDefault="00105BF9">
            <w:pPr>
              <w:pStyle w:val="TableParagraph"/>
              <w:spacing w:before="102"/>
              <w:ind w:left="152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Mean</w:t>
            </w:r>
            <w:r>
              <w:rPr>
                <w:rFonts w:ascii="Arial"/>
                <w:b/>
                <w:spacing w:val="12"/>
                <w:sz w:val="15"/>
              </w:rPr>
              <w:t xml:space="preserve"> </w:t>
            </w:r>
            <w:r>
              <w:rPr>
                <w:rFonts w:ascii="Arial"/>
                <w:b/>
                <w:sz w:val="15"/>
              </w:rPr>
              <w:t>X</w:t>
            </w:r>
          </w:p>
        </w:tc>
        <w:tc>
          <w:tcPr>
            <w:tcW w:w="841" w:type="dxa"/>
          </w:tcPr>
          <w:p w14:paraId="019C518D" w14:textId="77777777" w:rsidR="00DE4ECC" w:rsidRDefault="00105BF9">
            <w:pPr>
              <w:pStyle w:val="TableParagraph"/>
              <w:spacing w:before="6"/>
              <w:ind w:left="146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Sample</w:t>
            </w:r>
          </w:p>
          <w:p w14:paraId="64F1478A" w14:textId="77777777" w:rsidR="00DE4ECC" w:rsidRDefault="00105BF9">
            <w:pPr>
              <w:pStyle w:val="TableParagraph"/>
              <w:spacing w:before="102"/>
              <w:ind w:left="185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Range</w:t>
            </w:r>
          </w:p>
        </w:tc>
      </w:tr>
      <w:tr w:rsidR="00DE4ECC" w14:paraId="2476C6A7" w14:textId="77777777">
        <w:trPr>
          <w:trHeight w:val="266"/>
        </w:trPr>
        <w:tc>
          <w:tcPr>
            <w:tcW w:w="747" w:type="dxa"/>
          </w:tcPr>
          <w:p w14:paraId="51C3985A" w14:textId="77777777" w:rsidR="00DE4ECC" w:rsidRDefault="00105BF9">
            <w:pPr>
              <w:pStyle w:val="TableParagraph"/>
              <w:spacing w:before="2"/>
              <w:ind w:left="399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1.</w:t>
            </w:r>
          </w:p>
        </w:tc>
        <w:tc>
          <w:tcPr>
            <w:tcW w:w="837" w:type="dxa"/>
          </w:tcPr>
          <w:p w14:paraId="57B89820" w14:textId="77777777" w:rsidR="00DE4ECC" w:rsidRDefault="00105BF9">
            <w:pPr>
              <w:pStyle w:val="TableParagraph"/>
              <w:spacing w:before="2"/>
              <w:ind w:left="313" w:right="306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42</w:t>
            </w:r>
          </w:p>
        </w:tc>
        <w:tc>
          <w:tcPr>
            <w:tcW w:w="839" w:type="dxa"/>
          </w:tcPr>
          <w:p w14:paraId="5FB0DEE3" w14:textId="77777777" w:rsidR="00DE4ECC" w:rsidRDefault="00105BF9">
            <w:pPr>
              <w:pStyle w:val="TableParagraph"/>
              <w:spacing w:before="2"/>
              <w:ind w:left="219" w:right="210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65</w:t>
            </w:r>
          </w:p>
        </w:tc>
        <w:tc>
          <w:tcPr>
            <w:tcW w:w="837" w:type="dxa"/>
          </w:tcPr>
          <w:p w14:paraId="1F638D73" w14:textId="77777777" w:rsidR="00DE4ECC" w:rsidRDefault="00105BF9">
            <w:pPr>
              <w:pStyle w:val="TableParagraph"/>
              <w:spacing w:before="2"/>
              <w:ind w:right="320"/>
              <w:jc w:val="right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75</w:t>
            </w:r>
          </w:p>
        </w:tc>
        <w:tc>
          <w:tcPr>
            <w:tcW w:w="839" w:type="dxa"/>
          </w:tcPr>
          <w:p w14:paraId="4936263B" w14:textId="77777777" w:rsidR="00DE4ECC" w:rsidRDefault="00105BF9">
            <w:pPr>
              <w:pStyle w:val="TableParagraph"/>
              <w:spacing w:before="2"/>
              <w:ind w:left="219" w:right="210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78</w:t>
            </w:r>
          </w:p>
        </w:tc>
        <w:tc>
          <w:tcPr>
            <w:tcW w:w="839" w:type="dxa"/>
          </w:tcPr>
          <w:p w14:paraId="3D657AC7" w14:textId="77777777" w:rsidR="00DE4ECC" w:rsidRDefault="00105BF9">
            <w:pPr>
              <w:pStyle w:val="TableParagraph"/>
              <w:spacing w:before="2"/>
              <w:ind w:left="334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87</w:t>
            </w:r>
          </w:p>
        </w:tc>
        <w:tc>
          <w:tcPr>
            <w:tcW w:w="839" w:type="dxa"/>
          </w:tcPr>
          <w:p w14:paraId="7923F9DC" w14:textId="77777777" w:rsidR="00DE4ECC" w:rsidRDefault="00105BF9">
            <w:pPr>
              <w:pStyle w:val="TableParagraph"/>
              <w:spacing w:before="2"/>
              <w:ind w:left="219" w:right="210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347</w:t>
            </w:r>
          </w:p>
        </w:tc>
        <w:tc>
          <w:tcPr>
            <w:tcW w:w="841" w:type="dxa"/>
          </w:tcPr>
          <w:p w14:paraId="74355764" w14:textId="77777777" w:rsidR="00DE4ECC" w:rsidRDefault="00105BF9">
            <w:pPr>
              <w:pStyle w:val="TableParagraph"/>
              <w:spacing w:before="2"/>
              <w:ind w:left="212" w:right="203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69.4</w:t>
            </w:r>
          </w:p>
        </w:tc>
        <w:tc>
          <w:tcPr>
            <w:tcW w:w="841" w:type="dxa"/>
          </w:tcPr>
          <w:p w14:paraId="3D669BE0" w14:textId="77777777" w:rsidR="00DE4ECC" w:rsidRDefault="00105BF9">
            <w:pPr>
              <w:pStyle w:val="TableParagraph"/>
              <w:spacing w:before="2"/>
              <w:ind w:left="212" w:right="203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45</w:t>
            </w:r>
          </w:p>
        </w:tc>
      </w:tr>
      <w:tr w:rsidR="00DE4ECC" w14:paraId="62AE6154" w14:textId="77777777">
        <w:trPr>
          <w:trHeight w:val="264"/>
        </w:trPr>
        <w:tc>
          <w:tcPr>
            <w:tcW w:w="747" w:type="dxa"/>
          </w:tcPr>
          <w:p w14:paraId="7BAFCC2E" w14:textId="77777777" w:rsidR="00DE4ECC" w:rsidRDefault="00105BF9">
            <w:pPr>
              <w:pStyle w:val="TableParagraph"/>
              <w:spacing w:before="2"/>
              <w:ind w:left="399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2.</w:t>
            </w:r>
          </w:p>
        </w:tc>
        <w:tc>
          <w:tcPr>
            <w:tcW w:w="837" w:type="dxa"/>
          </w:tcPr>
          <w:p w14:paraId="223906E9" w14:textId="77777777" w:rsidR="00DE4ECC" w:rsidRDefault="00105BF9">
            <w:pPr>
              <w:pStyle w:val="TableParagraph"/>
              <w:spacing w:before="2"/>
              <w:ind w:left="313" w:right="306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42</w:t>
            </w:r>
          </w:p>
        </w:tc>
        <w:tc>
          <w:tcPr>
            <w:tcW w:w="839" w:type="dxa"/>
          </w:tcPr>
          <w:p w14:paraId="00CAD86A" w14:textId="77777777" w:rsidR="00DE4ECC" w:rsidRDefault="00105BF9">
            <w:pPr>
              <w:pStyle w:val="TableParagraph"/>
              <w:spacing w:before="2"/>
              <w:ind w:left="219" w:right="210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45</w:t>
            </w:r>
          </w:p>
        </w:tc>
        <w:tc>
          <w:tcPr>
            <w:tcW w:w="837" w:type="dxa"/>
          </w:tcPr>
          <w:p w14:paraId="00DCFDBA" w14:textId="77777777" w:rsidR="00DE4ECC" w:rsidRDefault="00105BF9">
            <w:pPr>
              <w:pStyle w:val="TableParagraph"/>
              <w:spacing w:before="2"/>
              <w:ind w:right="320"/>
              <w:jc w:val="right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68</w:t>
            </w:r>
          </w:p>
        </w:tc>
        <w:tc>
          <w:tcPr>
            <w:tcW w:w="839" w:type="dxa"/>
          </w:tcPr>
          <w:p w14:paraId="38FE8A49" w14:textId="77777777" w:rsidR="00DE4ECC" w:rsidRDefault="00105BF9">
            <w:pPr>
              <w:pStyle w:val="TableParagraph"/>
              <w:spacing w:before="2"/>
              <w:ind w:left="219" w:right="210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72</w:t>
            </w:r>
          </w:p>
        </w:tc>
        <w:tc>
          <w:tcPr>
            <w:tcW w:w="839" w:type="dxa"/>
          </w:tcPr>
          <w:p w14:paraId="180BDCF6" w14:textId="77777777" w:rsidR="00DE4ECC" w:rsidRDefault="00105BF9">
            <w:pPr>
              <w:pStyle w:val="TableParagraph"/>
              <w:spacing w:before="2"/>
              <w:ind w:left="334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90</w:t>
            </w:r>
          </w:p>
        </w:tc>
        <w:tc>
          <w:tcPr>
            <w:tcW w:w="839" w:type="dxa"/>
          </w:tcPr>
          <w:p w14:paraId="1A288AB5" w14:textId="77777777" w:rsidR="00DE4ECC" w:rsidRDefault="00105BF9">
            <w:pPr>
              <w:pStyle w:val="TableParagraph"/>
              <w:spacing w:before="2"/>
              <w:ind w:left="219" w:right="210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317</w:t>
            </w:r>
          </w:p>
        </w:tc>
        <w:tc>
          <w:tcPr>
            <w:tcW w:w="841" w:type="dxa"/>
          </w:tcPr>
          <w:p w14:paraId="205E0438" w14:textId="77777777" w:rsidR="00DE4ECC" w:rsidRDefault="00105BF9">
            <w:pPr>
              <w:pStyle w:val="TableParagraph"/>
              <w:spacing w:before="2"/>
              <w:ind w:left="212" w:right="203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63.4</w:t>
            </w:r>
          </w:p>
        </w:tc>
        <w:tc>
          <w:tcPr>
            <w:tcW w:w="841" w:type="dxa"/>
          </w:tcPr>
          <w:p w14:paraId="51D4903D" w14:textId="77777777" w:rsidR="00DE4ECC" w:rsidRDefault="00105BF9">
            <w:pPr>
              <w:pStyle w:val="TableParagraph"/>
              <w:spacing w:before="2"/>
              <w:ind w:left="212" w:right="203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48</w:t>
            </w:r>
          </w:p>
        </w:tc>
      </w:tr>
      <w:tr w:rsidR="00DE4ECC" w14:paraId="7877D033" w14:textId="77777777">
        <w:trPr>
          <w:trHeight w:val="264"/>
        </w:trPr>
        <w:tc>
          <w:tcPr>
            <w:tcW w:w="747" w:type="dxa"/>
          </w:tcPr>
          <w:p w14:paraId="56D8C64E" w14:textId="77777777" w:rsidR="00DE4ECC" w:rsidRDefault="00105BF9">
            <w:pPr>
              <w:pStyle w:val="TableParagraph"/>
              <w:spacing w:before="2"/>
              <w:ind w:left="399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3.</w:t>
            </w:r>
          </w:p>
        </w:tc>
        <w:tc>
          <w:tcPr>
            <w:tcW w:w="837" w:type="dxa"/>
          </w:tcPr>
          <w:p w14:paraId="553C82AA" w14:textId="77777777" w:rsidR="00DE4ECC" w:rsidRDefault="00105BF9">
            <w:pPr>
              <w:pStyle w:val="TableParagraph"/>
              <w:spacing w:before="2"/>
              <w:ind w:left="313" w:right="306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19</w:t>
            </w:r>
          </w:p>
        </w:tc>
        <w:tc>
          <w:tcPr>
            <w:tcW w:w="839" w:type="dxa"/>
          </w:tcPr>
          <w:p w14:paraId="0D6D95EB" w14:textId="77777777" w:rsidR="00DE4ECC" w:rsidRDefault="00105BF9">
            <w:pPr>
              <w:pStyle w:val="TableParagraph"/>
              <w:spacing w:before="2"/>
              <w:ind w:left="219" w:right="210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24</w:t>
            </w:r>
          </w:p>
        </w:tc>
        <w:tc>
          <w:tcPr>
            <w:tcW w:w="837" w:type="dxa"/>
          </w:tcPr>
          <w:p w14:paraId="401D09E6" w14:textId="77777777" w:rsidR="00DE4ECC" w:rsidRDefault="00105BF9">
            <w:pPr>
              <w:pStyle w:val="TableParagraph"/>
              <w:spacing w:before="2"/>
              <w:ind w:right="320"/>
              <w:jc w:val="right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80</w:t>
            </w:r>
          </w:p>
        </w:tc>
        <w:tc>
          <w:tcPr>
            <w:tcW w:w="839" w:type="dxa"/>
          </w:tcPr>
          <w:p w14:paraId="351198DE" w14:textId="77777777" w:rsidR="00DE4ECC" w:rsidRDefault="00105BF9">
            <w:pPr>
              <w:pStyle w:val="TableParagraph"/>
              <w:spacing w:before="2"/>
              <w:ind w:left="219" w:right="210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81</w:t>
            </w:r>
          </w:p>
        </w:tc>
        <w:tc>
          <w:tcPr>
            <w:tcW w:w="839" w:type="dxa"/>
          </w:tcPr>
          <w:p w14:paraId="7F224E18" w14:textId="77777777" w:rsidR="00DE4ECC" w:rsidRDefault="00105BF9">
            <w:pPr>
              <w:pStyle w:val="TableParagraph"/>
              <w:spacing w:before="2"/>
              <w:ind w:left="334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81</w:t>
            </w:r>
          </w:p>
        </w:tc>
        <w:tc>
          <w:tcPr>
            <w:tcW w:w="839" w:type="dxa"/>
          </w:tcPr>
          <w:p w14:paraId="621AD991" w14:textId="77777777" w:rsidR="00DE4ECC" w:rsidRDefault="00105BF9">
            <w:pPr>
              <w:pStyle w:val="TableParagraph"/>
              <w:spacing w:before="2"/>
              <w:ind w:left="219" w:right="210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285</w:t>
            </w:r>
          </w:p>
        </w:tc>
        <w:tc>
          <w:tcPr>
            <w:tcW w:w="841" w:type="dxa"/>
          </w:tcPr>
          <w:p w14:paraId="3B196A6A" w14:textId="77777777" w:rsidR="00DE4ECC" w:rsidRDefault="00105BF9">
            <w:pPr>
              <w:pStyle w:val="TableParagraph"/>
              <w:spacing w:before="2"/>
              <w:ind w:left="212" w:right="203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57.0</w:t>
            </w:r>
          </w:p>
        </w:tc>
        <w:tc>
          <w:tcPr>
            <w:tcW w:w="841" w:type="dxa"/>
          </w:tcPr>
          <w:p w14:paraId="59143D12" w14:textId="77777777" w:rsidR="00DE4ECC" w:rsidRDefault="00105BF9">
            <w:pPr>
              <w:pStyle w:val="TableParagraph"/>
              <w:spacing w:before="2"/>
              <w:ind w:left="212" w:right="203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62</w:t>
            </w:r>
          </w:p>
        </w:tc>
      </w:tr>
      <w:tr w:rsidR="00DE4ECC" w14:paraId="449A8B06" w14:textId="77777777">
        <w:trPr>
          <w:trHeight w:val="264"/>
        </w:trPr>
        <w:tc>
          <w:tcPr>
            <w:tcW w:w="747" w:type="dxa"/>
          </w:tcPr>
          <w:p w14:paraId="277B2D9D" w14:textId="77777777" w:rsidR="00DE4ECC" w:rsidRDefault="00105BF9">
            <w:pPr>
              <w:pStyle w:val="TableParagraph"/>
              <w:spacing w:before="2"/>
              <w:ind w:left="399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4.</w:t>
            </w:r>
          </w:p>
        </w:tc>
        <w:tc>
          <w:tcPr>
            <w:tcW w:w="837" w:type="dxa"/>
          </w:tcPr>
          <w:p w14:paraId="3B91A7E4" w14:textId="77777777" w:rsidR="00DE4ECC" w:rsidRDefault="00105BF9">
            <w:pPr>
              <w:pStyle w:val="TableParagraph"/>
              <w:spacing w:before="2"/>
              <w:ind w:left="313" w:right="306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36</w:t>
            </w:r>
          </w:p>
        </w:tc>
        <w:tc>
          <w:tcPr>
            <w:tcW w:w="839" w:type="dxa"/>
          </w:tcPr>
          <w:p w14:paraId="5DE2B715" w14:textId="77777777" w:rsidR="00DE4ECC" w:rsidRDefault="00105BF9">
            <w:pPr>
              <w:pStyle w:val="TableParagraph"/>
              <w:spacing w:before="2"/>
              <w:ind w:left="219" w:right="210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54</w:t>
            </w:r>
          </w:p>
        </w:tc>
        <w:tc>
          <w:tcPr>
            <w:tcW w:w="837" w:type="dxa"/>
          </w:tcPr>
          <w:p w14:paraId="5D9697FD" w14:textId="77777777" w:rsidR="00DE4ECC" w:rsidRDefault="00105BF9">
            <w:pPr>
              <w:pStyle w:val="TableParagraph"/>
              <w:spacing w:before="2"/>
              <w:ind w:right="320"/>
              <w:jc w:val="right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69</w:t>
            </w:r>
          </w:p>
        </w:tc>
        <w:tc>
          <w:tcPr>
            <w:tcW w:w="839" w:type="dxa"/>
          </w:tcPr>
          <w:p w14:paraId="7551AC4F" w14:textId="77777777" w:rsidR="00DE4ECC" w:rsidRDefault="00105BF9">
            <w:pPr>
              <w:pStyle w:val="TableParagraph"/>
              <w:spacing w:before="2"/>
              <w:ind w:left="219" w:right="210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77</w:t>
            </w:r>
          </w:p>
        </w:tc>
        <w:tc>
          <w:tcPr>
            <w:tcW w:w="839" w:type="dxa"/>
          </w:tcPr>
          <w:p w14:paraId="594C4603" w14:textId="77777777" w:rsidR="00DE4ECC" w:rsidRDefault="00105BF9">
            <w:pPr>
              <w:pStyle w:val="TableParagraph"/>
              <w:spacing w:before="2"/>
              <w:ind w:left="334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84</w:t>
            </w:r>
          </w:p>
        </w:tc>
        <w:tc>
          <w:tcPr>
            <w:tcW w:w="839" w:type="dxa"/>
          </w:tcPr>
          <w:p w14:paraId="5E26CFE8" w14:textId="77777777" w:rsidR="00DE4ECC" w:rsidRDefault="00105BF9">
            <w:pPr>
              <w:pStyle w:val="TableParagraph"/>
              <w:spacing w:before="2"/>
              <w:ind w:left="219" w:right="210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320</w:t>
            </w:r>
          </w:p>
        </w:tc>
        <w:tc>
          <w:tcPr>
            <w:tcW w:w="841" w:type="dxa"/>
          </w:tcPr>
          <w:p w14:paraId="1202E9ED" w14:textId="77777777" w:rsidR="00DE4ECC" w:rsidRDefault="00105BF9">
            <w:pPr>
              <w:pStyle w:val="TableParagraph"/>
              <w:spacing w:before="2"/>
              <w:ind w:left="212" w:right="203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64.0</w:t>
            </w:r>
          </w:p>
        </w:tc>
        <w:tc>
          <w:tcPr>
            <w:tcW w:w="841" w:type="dxa"/>
          </w:tcPr>
          <w:p w14:paraId="14D4D921" w14:textId="77777777" w:rsidR="00DE4ECC" w:rsidRDefault="00105BF9">
            <w:pPr>
              <w:pStyle w:val="TableParagraph"/>
              <w:spacing w:before="2"/>
              <w:ind w:left="212" w:right="203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48</w:t>
            </w:r>
          </w:p>
        </w:tc>
      </w:tr>
      <w:tr w:rsidR="00DE4ECC" w14:paraId="5759AAEC" w14:textId="77777777">
        <w:trPr>
          <w:trHeight w:val="266"/>
        </w:trPr>
        <w:tc>
          <w:tcPr>
            <w:tcW w:w="747" w:type="dxa"/>
          </w:tcPr>
          <w:p w14:paraId="77D43C51" w14:textId="77777777" w:rsidR="00DE4ECC" w:rsidRDefault="00105BF9">
            <w:pPr>
              <w:pStyle w:val="TableParagraph"/>
              <w:spacing w:before="2"/>
              <w:ind w:left="399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5.</w:t>
            </w:r>
          </w:p>
        </w:tc>
        <w:tc>
          <w:tcPr>
            <w:tcW w:w="837" w:type="dxa"/>
          </w:tcPr>
          <w:p w14:paraId="241AF925" w14:textId="77777777" w:rsidR="00DE4ECC" w:rsidRDefault="00105BF9">
            <w:pPr>
              <w:pStyle w:val="TableParagraph"/>
              <w:spacing w:before="2"/>
              <w:ind w:left="313" w:right="306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42</w:t>
            </w:r>
          </w:p>
        </w:tc>
        <w:tc>
          <w:tcPr>
            <w:tcW w:w="839" w:type="dxa"/>
          </w:tcPr>
          <w:p w14:paraId="39D4D4E3" w14:textId="77777777" w:rsidR="00DE4ECC" w:rsidRDefault="00105BF9">
            <w:pPr>
              <w:pStyle w:val="TableParagraph"/>
              <w:spacing w:before="2"/>
              <w:ind w:left="219" w:right="210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51</w:t>
            </w:r>
          </w:p>
        </w:tc>
        <w:tc>
          <w:tcPr>
            <w:tcW w:w="837" w:type="dxa"/>
          </w:tcPr>
          <w:p w14:paraId="34F7D724" w14:textId="77777777" w:rsidR="00DE4ECC" w:rsidRDefault="00105BF9">
            <w:pPr>
              <w:pStyle w:val="TableParagraph"/>
              <w:spacing w:before="2"/>
              <w:ind w:right="320"/>
              <w:jc w:val="right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57</w:t>
            </w:r>
          </w:p>
        </w:tc>
        <w:tc>
          <w:tcPr>
            <w:tcW w:w="839" w:type="dxa"/>
          </w:tcPr>
          <w:p w14:paraId="23054F48" w14:textId="77777777" w:rsidR="00DE4ECC" w:rsidRDefault="00105BF9">
            <w:pPr>
              <w:pStyle w:val="TableParagraph"/>
              <w:spacing w:before="2"/>
              <w:ind w:left="219" w:right="210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59</w:t>
            </w:r>
          </w:p>
        </w:tc>
        <w:tc>
          <w:tcPr>
            <w:tcW w:w="839" w:type="dxa"/>
          </w:tcPr>
          <w:p w14:paraId="1DBF3069" w14:textId="77777777" w:rsidR="00DE4ECC" w:rsidRDefault="00105BF9">
            <w:pPr>
              <w:pStyle w:val="TableParagraph"/>
              <w:spacing w:before="2"/>
              <w:ind w:left="334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78</w:t>
            </w:r>
          </w:p>
        </w:tc>
        <w:tc>
          <w:tcPr>
            <w:tcW w:w="839" w:type="dxa"/>
          </w:tcPr>
          <w:p w14:paraId="4AB0E8E9" w14:textId="77777777" w:rsidR="00DE4ECC" w:rsidRDefault="00105BF9">
            <w:pPr>
              <w:pStyle w:val="TableParagraph"/>
              <w:spacing w:before="2"/>
              <w:ind w:left="219" w:right="210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287</w:t>
            </w:r>
          </w:p>
        </w:tc>
        <w:tc>
          <w:tcPr>
            <w:tcW w:w="841" w:type="dxa"/>
          </w:tcPr>
          <w:p w14:paraId="7FE41865" w14:textId="77777777" w:rsidR="00DE4ECC" w:rsidRDefault="00105BF9">
            <w:pPr>
              <w:pStyle w:val="TableParagraph"/>
              <w:spacing w:before="2"/>
              <w:ind w:left="212" w:right="203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57.4</w:t>
            </w:r>
          </w:p>
        </w:tc>
        <w:tc>
          <w:tcPr>
            <w:tcW w:w="841" w:type="dxa"/>
          </w:tcPr>
          <w:p w14:paraId="6C88CE27" w14:textId="77777777" w:rsidR="00DE4ECC" w:rsidRDefault="00105BF9">
            <w:pPr>
              <w:pStyle w:val="TableParagraph"/>
              <w:spacing w:before="2"/>
              <w:ind w:left="212" w:right="203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36</w:t>
            </w:r>
          </w:p>
        </w:tc>
      </w:tr>
      <w:tr w:rsidR="00DE4ECC" w14:paraId="5AF9CAFE" w14:textId="77777777">
        <w:trPr>
          <w:trHeight w:val="264"/>
        </w:trPr>
        <w:tc>
          <w:tcPr>
            <w:tcW w:w="747" w:type="dxa"/>
          </w:tcPr>
          <w:p w14:paraId="25FF0A36" w14:textId="77777777" w:rsidR="00DE4ECC" w:rsidRDefault="00105BF9">
            <w:pPr>
              <w:pStyle w:val="TableParagraph"/>
              <w:spacing w:before="2"/>
              <w:ind w:left="399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6.</w:t>
            </w:r>
          </w:p>
        </w:tc>
        <w:tc>
          <w:tcPr>
            <w:tcW w:w="837" w:type="dxa"/>
          </w:tcPr>
          <w:p w14:paraId="4437715D" w14:textId="77777777" w:rsidR="00DE4ECC" w:rsidRDefault="00105BF9">
            <w:pPr>
              <w:pStyle w:val="TableParagraph"/>
              <w:spacing w:before="2"/>
              <w:ind w:left="313" w:right="306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51</w:t>
            </w:r>
          </w:p>
        </w:tc>
        <w:tc>
          <w:tcPr>
            <w:tcW w:w="839" w:type="dxa"/>
          </w:tcPr>
          <w:p w14:paraId="1E04DC05" w14:textId="77777777" w:rsidR="00DE4ECC" w:rsidRDefault="00105BF9">
            <w:pPr>
              <w:pStyle w:val="TableParagraph"/>
              <w:spacing w:before="2"/>
              <w:ind w:left="219" w:right="210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74</w:t>
            </w:r>
          </w:p>
        </w:tc>
        <w:tc>
          <w:tcPr>
            <w:tcW w:w="837" w:type="dxa"/>
          </w:tcPr>
          <w:p w14:paraId="3B79807C" w14:textId="77777777" w:rsidR="00DE4ECC" w:rsidRDefault="00105BF9">
            <w:pPr>
              <w:pStyle w:val="TableParagraph"/>
              <w:spacing w:before="2"/>
              <w:ind w:right="320"/>
              <w:jc w:val="right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75</w:t>
            </w:r>
          </w:p>
        </w:tc>
        <w:tc>
          <w:tcPr>
            <w:tcW w:w="839" w:type="dxa"/>
          </w:tcPr>
          <w:p w14:paraId="3F42F8A0" w14:textId="77777777" w:rsidR="00DE4ECC" w:rsidRDefault="00105BF9">
            <w:pPr>
              <w:pStyle w:val="TableParagraph"/>
              <w:spacing w:before="2"/>
              <w:ind w:left="219" w:right="210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78</w:t>
            </w:r>
          </w:p>
        </w:tc>
        <w:tc>
          <w:tcPr>
            <w:tcW w:w="839" w:type="dxa"/>
          </w:tcPr>
          <w:p w14:paraId="0748FB54" w14:textId="77777777" w:rsidR="00DE4ECC" w:rsidRDefault="00105BF9">
            <w:pPr>
              <w:pStyle w:val="TableParagraph"/>
              <w:spacing w:before="2"/>
              <w:ind w:left="291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132</w:t>
            </w:r>
          </w:p>
        </w:tc>
        <w:tc>
          <w:tcPr>
            <w:tcW w:w="839" w:type="dxa"/>
          </w:tcPr>
          <w:p w14:paraId="15DE79E5" w14:textId="77777777" w:rsidR="00DE4ECC" w:rsidRDefault="00105BF9">
            <w:pPr>
              <w:pStyle w:val="TableParagraph"/>
              <w:spacing w:before="2"/>
              <w:ind w:left="219" w:right="210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410</w:t>
            </w:r>
          </w:p>
        </w:tc>
        <w:tc>
          <w:tcPr>
            <w:tcW w:w="841" w:type="dxa"/>
          </w:tcPr>
          <w:p w14:paraId="12F6F865" w14:textId="77777777" w:rsidR="00DE4ECC" w:rsidRDefault="00105BF9">
            <w:pPr>
              <w:pStyle w:val="TableParagraph"/>
              <w:spacing w:before="2"/>
              <w:ind w:left="212" w:right="203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82.0</w:t>
            </w:r>
          </w:p>
        </w:tc>
        <w:tc>
          <w:tcPr>
            <w:tcW w:w="841" w:type="dxa"/>
          </w:tcPr>
          <w:p w14:paraId="27A408FE" w14:textId="77777777" w:rsidR="00DE4ECC" w:rsidRDefault="00105BF9">
            <w:pPr>
              <w:pStyle w:val="TableParagraph"/>
              <w:spacing w:before="2"/>
              <w:ind w:left="212" w:right="203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81</w:t>
            </w:r>
          </w:p>
        </w:tc>
      </w:tr>
      <w:tr w:rsidR="00DE4ECC" w14:paraId="4656CF84" w14:textId="77777777">
        <w:trPr>
          <w:trHeight w:val="264"/>
        </w:trPr>
        <w:tc>
          <w:tcPr>
            <w:tcW w:w="747" w:type="dxa"/>
          </w:tcPr>
          <w:p w14:paraId="3BED607E" w14:textId="77777777" w:rsidR="00DE4ECC" w:rsidRDefault="00105BF9">
            <w:pPr>
              <w:pStyle w:val="TableParagraph"/>
              <w:spacing w:before="2"/>
              <w:ind w:left="399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7.</w:t>
            </w:r>
          </w:p>
        </w:tc>
        <w:tc>
          <w:tcPr>
            <w:tcW w:w="837" w:type="dxa"/>
          </w:tcPr>
          <w:p w14:paraId="1C9BA308" w14:textId="77777777" w:rsidR="00DE4ECC" w:rsidRDefault="00105BF9">
            <w:pPr>
              <w:pStyle w:val="TableParagraph"/>
              <w:spacing w:before="2"/>
              <w:ind w:left="313" w:right="306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60</w:t>
            </w:r>
          </w:p>
        </w:tc>
        <w:tc>
          <w:tcPr>
            <w:tcW w:w="839" w:type="dxa"/>
          </w:tcPr>
          <w:p w14:paraId="19CA3AE8" w14:textId="77777777" w:rsidR="00DE4ECC" w:rsidRDefault="00105BF9">
            <w:pPr>
              <w:pStyle w:val="TableParagraph"/>
              <w:spacing w:before="2"/>
              <w:ind w:left="219" w:right="210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60</w:t>
            </w:r>
          </w:p>
        </w:tc>
        <w:tc>
          <w:tcPr>
            <w:tcW w:w="837" w:type="dxa"/>
          </w:tcPr>
          <w:p w14:paraId="7E429751" w14:textId="77777777" w:rsidR="00DE4ECC" w:rsidRDefault="00105BF9">
            <w:pPr>
              <w:pStyle w:val="TableParagraph"/>
              <w:spacing w:before="2"/>
              <w:ind w:right="320"/>
              <w:jc w:val="right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72</w:t>
            </w:r>
          </w:p>
        </w:tc>
        <w:tc>
          <w:tcPr>
            <w:tcW w:w="839" w:type="dxa"/>
          </w:tcPr>
          <w:p w14:paraId="5BB3F1BD" w14:textId="77777777" w:rsidR="00DE4ECC" w:rsidRDefault="00105BF9">
            <w:pPr>
              <w:pStyle w:val="TableParagraph"/>
              <w:spacing w:before="2"/>
              <w:ind w:left="219" w:right="210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98</w:t>
            </w:r>
          </w:p>
        </w:tc>
        <w:tc>
          <w:tcPr>
            <w:tcW w:w="839" w:type="dxa"/>
          </w:tcPr>
          <w:p w14:paraId="214DCE7B" w14:textId="77777777" w:rsidR="00DE4ECC" w:rsidRDefault="00105BF9">
            <w:pPr>
              <w:pStyle w:val="TableParagraph"/>
              <w:spacing w:before="2"/>
              <w:ind w:left="291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138</w:t>
            </w:r>
          </w:p>
        </w:tc>
        <w:tc>
          <w:tcPr>
            <w:tcW w:w="839" w:type="dxa"/>
          </w:tcPr>
          <w:p w14:paraId="40F710F6" w14:textId="77777777" w:rsidR="00DE4ECC" w:rsidRDefault="00105BF9">
            <w:pPr>
              <w:pStyle w:val="TableParagraph"/>
              <w:spacing w:before="2"/>
              <w:ind w:left="219" w:right="210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425</w:t>
            </w:r>
          </w:p>
        </w:tc>
        <w:tc>
          <w:tcPr>
            <w:tcW w:w="841" w:type="dxa"/>
          </w:tcPr>
          <w:p w14:paraId="615283C2" w14:textId="77777777" w:rsidR="00DE4ECC" w:rsidRDefault="00105BF9">
            <w:pPr>
              <w:pStyle w:val="TableParagraph"/>
              <w:spacing w:before="2"/>
              <w:ind w:left="212" w:right="203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85.0</w:t>
            </w:r>
          </w:p>
        </w:tc>
        <w:tc>
          <w:tcPr>
            <w:tcW w:w="841" w:type="dxa"/>
          </w:tcPr>
          <w:p w14:paraId="359593E0" w14:textId="77777777" w:rsidR="00DE4ECC" w:rsidRDefault="00105BF9">
            <w:pPr>
              <w:pStyle w:val="TableParagraph"/>
              <w:spacing w:before="2"/>
              <w:ind w:left="212" w:right="203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78</w:t>
            </w:r>
          </w:p>
        </w:tc>
      </w:tr>
      <w:tr w:rsidR="00DE4ECC" w14:paraId="3E39342D" w14:textId="77777777">
        <w:trPr>
          <w:trHeight w:val="264"/>
        </w:trPr>
        <w:tc>
          <w:tcPr>
            <w:tcW w:w="747" w:type="dxa"/>
          </w:tcPr>
          <w:p w14:paraId="0B63DE50" w14:textId="77777777" w:rsidR="00DE4ECC" w:rsidRDefault="00105BF9">
            <w:pPr>
              <w:pStyle w:val="TableParagraph"/>
              <w:spacing w:before="2"/>
              <w:ind w:left="399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8.</w:t>
            </w:r>
          </w:p>
        </w:tc>
        <w:tc>
          <w:tcPr>
            <w:tcW w:w="837" w:type="dxa"/>
          </w:tcPr>
          <w:p w14:paraId="115450FF" w14:textId="77777777" w:rsidR="00DE4ECC" w:rsidRDefault="00105BF9">
            <w:pPr>
              <w:pStyle w:val="TableParagraph"/>
              <w:spacing w:before="2"/>
              <w:ind w:left="313" w:right="306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18</w:t>
            </w:r>
          </w:p>
        </w:tc>
        <w:tc>
          <w:tcPr>
            <w:tcW w:w="839" w:type="dxa"/>
          </w:tcPr>
          <w:p w14:paraId="6AB4075F" w14:textId="77777777" w:rsidR="00DE4ECC" w:rsidRDefault="00105BF9">
            <w:pPr>
              <w:pStyle w:val="TableParagraph"/>
              <w:spacing w:before="2"/>
              <w:ind w:left="219" w:right="210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20</w:t>
            </w:r>
          </w:p>
        </w:tc>
        <w:tc>
          <w:tcPr>
            <w:tcW w:w="837" w:type="dxa"/>
          </w:tcPr>
          <w:p w14:paraId="178BC552" w14:textId="77777777" w:rsidR="00DE4ECC" w:rsidRDefault="00105BF9">
            <w:pPr>
              <w:pStyle w:val="TableParagraph"/>
              <w:spacing w:before="2"/>
              <w:ind w:right="320"/>
              <w:jc w:val="right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27</w:t>
            </w:r>
          </w:p>
        </w:tc>
        <w:tc>
          <w:tcPr>
            <w:tcW w:w="839" w:type="dxa"/>
          </w:tcPr>
          <w:p w14:paraId="681D8D4A" w14:textId="77777777" w:rsidR="00DE4ECC" w:rsidRDefault="00105BF9">
            <w:pPr>
              <w:pStyle w:val="TableParagraph"/>
              <w:spacing w:before="2"/>
              <w:ind w:left="219" w:right="210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42</w:t>
            </w:r>
          </w:p>
        </w:tc>
        <w:tc>
          <w:tcPr>
            <w:tcW w:w="839" w:type="dxa"/>
          </w:tcPr>
          <w:p w14:paraId="50C23A0E" w14:textId="77777777" w:rsidR="00DE4ECC" w:rsidRDefault="00105BF9">
            <w:pPr>
              <w:pStyle w:val="TableParagraph"/>
              <w:spacing w:before="2"/>
              <w:ind w:left="334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60</w:t>
            </w:r>
          </w:p>
        </w:tc>
        <w:tc>
          <w:tcPr>
            <w:tcW w:w="839" w:type="dxa"/>
          </w:tcPr>
          <w:p w14:paraId="463A13B0" w14:textId="77777777" w:rsidR="00DE4ECC" w:rsidRDefault="00105BF9">
            <w:pPr>
              <w:pStyle w:val="TableParagraph"/>
              <w:spacing w:before="2"/>
              <w:ind w:left="219" w:right="210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167</w:t>
            </w:r>
          </w:p>
        </w:tc>
        <w:tc>
          <w:tcPr>
            <w:tcW w:w="841" w:type="dxa"/>
          </w:tcPr>
          <w:p w14:paraId="3D12104B" w14:textId="77777777" w:rsidR="00DE4ECC" w:rsidRDefault="00105BF9">
            <w:pPr>
              <w:pStyle w:val="TableParagraph"/>
              <w:spacing w:before="2"/>
              <w:ind w:left="212" w:right="203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33.4</w:t>
            </w:r>
          </w:p>
        </w:tc>
        <w:tc>
          <w:tcPr>
            <w:tcW w:w="841" w:type="dxa"/>
          </w:tcPr>
          <w:p w14:paraId="7907E06A" w14:textId="77777777" w:rsidR="00DE4ECC" w:rsidRDefault="00105BF9">
            <w:pPr>
              <w:pStyle w:val="TableParagraph"/>
              <w:spacing w:before="2"/>
              <w:ind w:left="212" w:right="203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42</w:t>
            </w:r>
          </w:p>
        </w:tc>
      </w:tr>
      <w:tr w:rsidR="00DE4ECC" w14:paraId="4FBB2CCF" w14:textId="77777777">
        <w:trPr>
          <w:trHeight w:val="266"/>
        </w:trPr>
        <w:tc>
          <w:tcPr>
            <w:tcW w:w="747" w:type="dxa"/>
          </w:tcPr>
          <w:p w14:paraId="33936AF4" w14:textId="77777777" w:rsidR="00DE4ECC" w:rsidRDefault="00105BF9">
            <w:pPr>
              <w:pStyle w:val="TableParagraph"/>
              <w:spacing w:before="2"/>
              <w:ind w:left="399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9.</w:t>
            </w:r>
          </w:p>
        </w:tc>
        <w:tc>
          <w:tcPr>
            <w:tcW w:w="837" w:type="dxa"/>
          </w:tcPr>
          <w:p w14:paraId="397AECDB" w14:textId="77777777" w:rsidR="00DE4ECC" w:rsidRDefault="00105BF9">
            <w:pPr>
              <w:pStyle w:val="TableParagraph"/>
              <w:spacing w:before="2"/>
              <w:ind w:left="313" w:right="306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15</w:t>
            </w:r>
          </w:p>
        </w:tc>
        <w:tc>
          <w:tcPr>
            <w:tcW w:w="839" w:type="dxa"/>
          </w:tcPr>
          <w:p w14:paraId="3BDD5BB6" w14:textId="77777777" w:rsidR="00DE4ECC" w:rsidRDefault="00105BF9">
            <w:pPr>
              <w:pStyle w:val="TableParagraph"/>
              <w:spacing w:before="2"/>
              <w:ind w:left="219" w:right="210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30</w:t>
            </w:r>
          </w:p>
        </w:tc>
        <w:tc>
          <w:tcPr>
            <w:tcW w:w="837" w:type="dxa"/>
          </w:tcPr>
          <w:p w14:paraId="361419E7" w14:textId="77777777" w:rsidR="00DE4ECC" w:rsidRDefault="00105BF9">
            <w:pPr>
              <w:pStyle w:val="TableParagraph"/>
              <w:spacing w:before="2"/>
              <w:ind w:right="320"/>
              <w:jc w:val="right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30</w:t>
            </w:r>
          </w:p>
        </w:tc>
        <w:tc>
          <w:tcPr>
            <w:tcW w:w="839" w:type="dxa"/>
          </w:tcPr>
          <w:p w14:paraId="3C328304" w14:textId="77777777" w:rsidR="00DE4ECC" w:rsidRDefault="00105BF9">
            <w:pPr>
              <w:pStyle w:val="TableParagraph"/>
              <w:spacing w:before="2"/>
              <w:ind w:left="219" w:right="210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62</w:t>
            </w:r>
          </w:p>
        </w:tc>
        <w:tc>
          <w:tcPr>
            <w:tcW w:w="839" w:type="dxa"/>
          </w:tcPr>
          <w:p w14:paraId="78D910F5" w14:textId="77777777" w:rsidR="00DE4ECC" w:rsidRDefault="00105BF9">
            <w:pPr>
              <w:pStyle w:val="TableParagraph"/>
              <w:spacing w:before="2"/>
              <w:ind w:left="334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84</w:t>
            </w:r>
          </w:p>
        </w:tc>
        <w:tc>
          <w:tcPr>
            <w:tcW w:w="839" w:type="dxa"/>
          </w:tcPr>
          <w:p w14:paraId="3A6C8569" w14:textId="77777777" w:rsidR="00DE4ECC" w:rsidRDefault="00105BF9">
            <w:pPr>
              <w:pStyle w:val="TableParagraph"/>
              <w:spacing w:before="2"/>
              <w:ind w:left="219" w:right="210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230</w:t>
            </w:r>
          </w:p>
        </w:tc>
        <w:tc>
          <w:tcPr>
            <w:tcW w:w="841" w:type="dxa"/>
          </w:tcPr>
          <w:p w14:paraId="7046D11A" w14:textId="77777777" w:rsidR="00DE4ECC" w:rsidRDefault="00105BF9">
            <w:pPr>
              <w:pStyle w:val="TableParagraph"/>
              <w:spacing w:before="2"/>
              <w:ind w:left="212" w:right="203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46.0</w:t>
            </w:r>
          </w:p>
        </w:tc>
        <w:tc>
          <w:tcPr>
            <w:tcW w:w="841" w:type="dxa"/>
          </w:tcPr>
          <w:p w14:paraId="67D0C8FB" w14:textId="77777777" w:rsidR="00DE4ECC" w:rsidRDefault="00105BF9">
            <w:pPr>
              <w:pStyle w:val="TableParagraph"/>
              <w:spacing w:before="2"/>
              <w:ind w:left="212" w:right="203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69</w:t>
            </w:r>
          </w:p>
        </w:tc>
      </w:tr>
      <w:tr w:rsidR="00DE4ECC" w14:paraId="114DAF95" w14:textId="77777777">
        <w:trPr>
          <w:trHeight w:val="264"/>
        </w:trPr>
        <w:tc>
          <w:tcPr>
            <w:tcW w:w="747" w:type="dxa"/>
          </w:tcPr>
          <w:p w14:paraId="5AB2E30E" w14:textId="77777777" w:rsidR="00DE4ECC" w:rsidRDefault="00105BF9">
            <w:pPr>
              <w:pStyle w:val="TableParagraph"/>
              <w:spacing w:before="2"/>
              <w:ind w:left="399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10.</w:t>
            </w:r>
          </w:p>
        </w:tc>
        <w:tc>
          <w:tcPr>
            <w:tcW w:w="837" w:type="dxa"/>
          </w:tcPr>
          <w:p w14:paraId="1BBD7278" w14:textId="77777777" w:rsidR="00DE4ECC" w:rsidRDefault="00105BF9">
            <w:pPr>
              <w:pStyle w:val="TableParagraph"/>
              <w:spacing w:before="2"/>
              <w:ind w:left="313" w:right="306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69</w:t>
            </w:r>
          </w:p>
        </w:tc>
        <w:tc>
          <w:tcPr>
            <w:tcW w:w="839" w:type="dxa"/>
          </w:tcPr>
          <w:p w14:paraId="4DDD2C07" w14:textId="77777777" w:rsidR="00DE4ECC" w:rsidRDefault="00105BF9">
            <w:pPr>
              <w:pStyle w:val="TableParagraph"/>
              <w:spacing w:before="2"/>
              <w:ind w:left="218" w:right="210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109</w:t>
            </w:r>
          </w:p>
        </w:tc>
        <w:tc>
          <w:tcPr>
            <w:tcW w:w="837" w:type="dxa"/>
          </w:tcPr>
          <w:p w14:paraId="38EED87E" w14:textId="77777777" w:rsidR="00DE4ECC" w:rsidRDefault="00105BF9">
            <w:pPr>
              <w:pStyle w:val="TableParagraph"/>
              <w:spacing w:before="2"/>
              <w:ind w:right="277"/>
              <w:jc w:val="right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113</w:t>
            </w:r>
          </w:p>
        </w:tc>
        <w:tc>
          <w:tcPr>
            <w:tcW w:w="839" w:type="dxa"/>
          </w:tcPr>
          <w:p w14:paraId="3DF42C58" w14:textId="77777777" w:rsidR="00DE4ECC" w:rsidRDefault="00105BF9">
            <w:pPr>
              <w:pStyle w:val="TableParagraph"/>
              <w:spacing w:before="2"/>
              <w:ind w:left="219" w:right="210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118</w:t>
            </w:r>
          </w:p>
        </w:tc>
        <w:tc>
          <w:tcPr>
            <w:tcW w:w="839" w:type="dxa"/>
          </w:tcPr>
          <w:p w14:paraId="5B560C40" w14:textId="77777777" w:rsidR="00DE4ECC" w:rsidRDefault="00105BF9">
            <w:pPr>
              <w:pStyle w:val="TableParagraph"/>
              <w:spacing w:before="2"/>
              <w:ind w:left="291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153</w:t>
            </w:r>
          </w:p>
        </w:tc>
        <w:tc>
          <w:tcPr>
            <w:tcW w:w="839" w:type="dxa"/>
          </w:tcPr>
          <w:p w14:paraId="0F20DCC1" w14:textId="77777777" w:rsidR="00DE4ECC" w:rsidRDefault="00105BF9">
            <w:pPr>
              <w:pStyle w:val="TableParagraph"/>
              <w:spacing w:before="2"/>
              <w:ind w:left="219" w:right="210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562</w:t>
            </w:r>
          </w:p>
        </w:tc>
        <w:tc>
          <w:tcPr>
            <w:tcW w:w="841" w:type="dxa"/>
          </w:tcPr>
          <w:p w14:paraId="7AC181FF" w14:textId="77777777" w:rsidR="00DE4ECC" w:rsidRDefault="00105BF9">
            <w:pPr>
              <w:pStyle w:val="TableParagraph"/>
              <w:spacing w:before="2"/>
              <w:ind w:left="212" w:right="203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112.4</w:t>
            </w:r>
          </w:p>
        </w:tc>
        <w:tc>
          <w:tcPr>
            <w:tcW w:w="841" w:type="dxa"/>
          </w:tcPr>
          <w:p w14:paraId="6CA50214" w14:textId="77777777" w:rsidR="00DE4ECC" w:rsidRDefault="00105BF9">
            <w:pPr>
              <w:pStyle w:val="TableParagraph"/>
              <w:spacing w:before="2"/>
              <w:ind w:left="212" w:right="203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84</w:t>
            </w:r>
          </w:p>
        </w:tc>
      </w:tr>
      <w:tr w:rsidR="00DE4ECC" w14:paraId="27528691" w14:textId="77777777">
        <w:trPr>
          <w:trHeight w:val="264"/>
        </w:trPr>
        <w:tc>
          <w:tcPr>
            <w:tcW w:w="747" w:type="dxa"/>
          </w:tcPr>
          <w:p w14:paraId="6C559369" w14:textId="77777777" w:rsidR="00DE4ECC" w:rsidRDefault="00105BF9">
            <w:pPr>
              <w:pStyle w:val="TableParagraph"/>
              <w:spacing w:before="2"/>
              <w:ind w:left="399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11.</w:t>
            </w:r>
          </w:p>
        </w:tc>
        <w:tc>
          <w:tcPr>
            <w:tcW w:w="837" w:type="dxa"/>
          </w:tcPr>
          <w:p w14:paraId="2A050A66" w14:textId="77777777" w:rsidR="00DE4ECC" w:rsidRDefault="00105BF9">
            <w:pPr>
              <w:pStyle w:val="TableParagraph"/>
              <w:spacing w:before="2"/>
              <w:ind w:left="313" w:right="306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64</w:t>
            </w:r>
          </w:p>
        </w:tc>
        <w:tc>
          <w:tcPr>
            <w:tcW w:w="839" w:type="dxa"/>
          </w:tcPr>
          <w:p w14:paraId="1E6CAA39" w14:textId="77777777" w:rsidR="00DE4ECC" w:rsidRDefault="00105BF9">
            <w:pPr>
              <w:pStyle w:val="TableParagraph"/>
              <w:spacing w:before="2"/>
              <w:ind w:left="219" w:right="210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90</w:t>
            </w:r>
          </w:p>
        </w:tc>
        <w:tc>
          <w:tcPr>
            <w:tcW w:w="837" w:type="dxa"/>
          </w:tcPr>
          <w:p w14:paraId="49CB04E7" w14:textId="77777777" w:rsidR="00DE4ECC" w:rsidRDefault="00105BF9">
            <w:pPr>
              <w:pStyle w:val="TableParagraph"/>
              <w:spacing w:before="2"/>
              <w:ind w:right="320"/>
              <w:jc w:val="right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93</w:t>
            </w:r>
          </w:p>
        </w:tc>
        <w:tc>
          <w:tcPr>
            <w:tcW w:w="839" w:type="dxa"/>
          </w:tcPr>
          <w:p w14:paraId="0C87F49A" w14:textId="77777777" w:rsidR="00DE4ECC" w:rsidRDefault="00105BF9">
            <w:pPr>
              <w:pStyle w:val="TableParagraph"/>
              <w:spacing w:before="2"/>
              <w:ind w:left="219" w:right="210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109</w:t>
            </w:r>
          </w:p>
        </w:tc>
        <w:tc>
          <w:tcPr>
            <w:tcW w:w="839" w:type="dxa"/>
          </w:tcPr>
          <w:p w14:paraId="56BF73E3" w14:textId="77777777" w:rsidR="00DE4ECC" w:rsidRDefault="00105BF9">
            <w:pPr>
              <w:pStyle w:val="TableParagraph"/>
              <w:spacing w:before="2"/>
              <w:ind w:left="291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112</w:t>
            </w:r>
          </w:p>
        </w:tc>
        <w:tc>
          <w:tcPr>
            <w:tcW w:w="839" w:type="dxa"/>
          </w:tcPr>
          <w:p w14:paraId="09CDB14C" w14:textId="77777777" w:rsidR="00DE4ECC" w:rsidRDefault="00105BF9">
            <w:pPr>
              <w:pStyle w:val="TableParagraph"/>
              <w:spacing w:before="2"/>
              <w:ind w:left="219" w:right="210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468</w:t>
            </w:r>
          </w:p>
        </w:tc>
        <w:tc>
          <w:tcPr>
            <w:tcW w:w="841" w:type="dxa"/>
          </w:tcPr>
          <w:p w14:paraId="33175E51" w14:textId="77777777" w:rsidR="00DE4ECC" w:rsidRDefault="00105BF9">
            <w:pPr>
              <w:pStyle w:val="TableParagraph"/>
              <w:spacing w:before="2"/>
              <w:ind w:left="212" w:right="203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93.6</w:t>
            </w:r>
          </w:p>
        </w:tc>
        <w:tc>
          <w:tcPr>
            <w:tcW w:w="841" w:type="dxa"/>
          </w:tcPr>
          <w:p w14:paraId="228A1BA0" w14:textId="77777777" w:rsidR="00DE4ECC" w:rsidRDefault="00105BF9">
            <w:pPr>
              <w:pStyle w:val="TableParagraph"/>
              <w:spacing w:before="2"/>
              <w:ind w:left="212" w:right="203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48</w:t>
            </w:r>
          </w:p>
        </w:tc>
      </w:tr>
      <w:tr w:rsidR="00DE4ECC" w14:paraId="27251B95" w14:textId="77777777">
        <w:trPr>
          <w:trHeight w:val="264"/>
        </w:trPr>
        <w:tc>
          <w:tcPr>
            <w:tcW w:w="747" w:type="dxa"/>
          </w:tcPr>
          <w:p w14:paraId="2401406B" w14:textId="77777777" w:rsidR="00DE4ECC" w:rsidRDefault="00105BF9">
            <w:pPr>
              <w:pStyle w:val="TableParagraph"/>
              <w:spacing w:before="2"/>
              <w:ind w:left="399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12.</w:t>
            </w:r>
          </w:p>
        </w:tc>
        <w:tc>
          <w:tcPr>
            <w:tcW w:w="837" w:type="dxa"/>
          </w:tcPr>
          <w:p w14:paraId="5F11173F" w14:textId="77777777" w:rsidR="00DE4ECC" w:rsidRDefault="00105BF9">
            <w:pPr>
              <w:pStyle w:val="TableParagraph"/>
              <w:spacing w:before="2"/>
              <w:ind w:left="313" w:right="306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61</w:t>
            </w:r>
          </w:p>
        </w:tc>
        <w:tc>
          <w:tcPr>
            <w:tcW w:w="839" w:type="dxa"/>
          </w:tcPr>
          <w:p w14:paraId="2DB5A594" w14:textId="77777777" w:rsidR="00DE4ECC" w:rsidRDefault="00105BF9">
            <w:pPr>
              <w:pStyle w:val="TableParagraph"/>
              <w:spacing w:before="2"/>
              <w:ind w:left="219" w:right="210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78</w:t>
            </w:r>
          </w:p>
        </w:tc>
        <w:tc>
          <w:tcPr>
            <w:tcW w:w="837" w:type="dxa"/>
          </w:tcPr>
          <w:p w14:paraId="2C9DE281" w14:textId="77777777" w:rsidR="00DE4ECC" w:rsidRDefault="00105BF9">
            <w:pPr>
              <w:pStyle w:val="TableParagraph"/>
              <w:spacing w:before="2"/>
              <w:ind w:right="320"/>
              <w:jc w:val="right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94</w:t>
            </w:r>
          </w:p>
        </w:tc>
        <w:tc>
          <w:tcPr>
            <w:tcW w:w="839" w:type="dxa"/>
          </w:tcPr>
          <w:p w14:paraId="40072A22" w14:textId="77777777" w:rsidR="00DE4ECC" w:rsidRDefault="00105BF9">
            <w:pPr>
              <w:pStyle w:val="TableParagraph"/>
              <w:spacing w:before="2"/>
              <w:ind w:left="219" w:right="210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109</w:t>
            </w:r>
          </w:p>
        </w:tc>
        <w:tc>
          <w:tcPr>
            <w:tcW w:w="839" w:type="dxa"/>
          </w:tcPr>
          <w:p w14:paraId="6DE827D3" w14:textId="77777777" w:rsidR="00DE4ECC" w:rsidRDefault="00105BF9">
            <w:pPr>
              <w:pStyle w:val="TableParagraph"/>
              <w:spacing w:before="2"/>
              <w:ind w:left="291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136</w:t>
            </w:r>
          </w:p>
        </w:tc>
        <w:tc>
          <w:tcPr>
            <w:tcW w:w="839" w:type="dxa"/>
          </w:tcPr>
          <w:p w14:paraId="7E4CC2CF" w14:textId="77777777" w:rsidR="00DE4ECC" w:rsidRDefault="00105BF9">
            <w:pPr>
              <w:pStyle w:val="TableParagraph"/>
              <w:spacing w:before="2"/>
              <w:ind w:left="219" w:right="210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478</w:t>
            </w:r>
          </w:p>
        </w:tc>
        <w:tc>
          <w:tcPr>
            <w:tcW w:w="841" w:type="dxa"/>
          </w:tcPr>
          <w:p w14:paraId="61DA7476" w14:textId="77777777" w:rsidR="00DE4ECC" w:rsidRDefault="00105BF9">
            <w:pPr>
              <w:pStyle w:val="TableParagraph"/>
              <w:spacing w:before="2"/>
              <w:ind w:left="212" w:right="203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95.6</w:t>
            </w:r>
          </w:p>
        </w:tc>
        <w:tc>
          <w:tcPr>
            <w:tcW w:w="841" w:type="dxa"/>
          </w:tcPr>
          <w:p w14:paraId="14B2B70D" w14:textId="77777777" w:rsidR="00DE4ECC" w:rsidRDefault="00105BF9">
            <w:pPr>
              <w:pStyle w:val="TableParagraph"/>
              <w:spacing w:before="2"/>
              <w:ind w:left="212" w:right="203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sz w:val="15"/>
              </w:rPr>
              <w:t>75</w:t>
            </w:r>
          </w:p>
        </w:tc>
      </w:tr>
      <w:tr w:rsidR="00DE4ECC" w14:paraId="70EA3F1D" w14:textId="77777777">
        <w:trPr>
          <w:trHeight w:val="282"/>
        </w:trPr>
        <w:tc>
          <w:tcPr>
            <w:tcW w:w="7459" w:type="dxa"/>
            <w:gridSpan w:val="9"/>
          </w:tcPr>
          <w:p w14:paraId="559FDCE6" w14:textId="77777777" w:rsidR="00DE4ECC" w:rsidRDefault="00105BF9">
            <w:pPr>
              <w:pStyle w:val="TableParagraph"/>
              <w:tabs>
                <w:tab w:val="left" w:pos="5808"/>
              </w:tabs>
              <w:spacing w:before="2"/>
              <w:ind w:left="92"/>
              <w:rPr>
                <w:rFonts w:ascii="Arial MT" w:hAnsi="Arial MT"/>
                <w:sz w:val="15"/>
              </w:rPr>
            </w:pPr>
            <w:r>
              <w:rPr>
                <w:rFonts w:ascii="Arial MT" w:hAnsi="Arial MT"/>
                <w:sz w:val="15"/>
              </w:rPr>
              <w:t>Total</w:t>
            </w:r>
            <w:r>
              <w:rPr>
                <w:rFonts w:ascii="Arial MT" w:hAnsi="Arial MT"/>
                <w:sz w:val="15"/>
              </w:rPr>
              <w:tab/>
            </w:r>
            <w:r>
              <w:rPr>
                <w:rFonts w:ascii="Symbol" w:hAnsi="Symbol"/>
                <w:sz w:val="15"/>
              </w:rPr>
              <w:t></w:t>
            </w:r>
            <w:r>
              <w:rPr>
                <w:rFonts w:ascii="Symbol" w:hAnsi="Symbol"/>
                <w:sz w:val="15"/>
              </w:rPr>
              <w:t></w:t>
            </w:r>
            <w:r>
              <w:rPr>
                <w:rFonts w:ascii="Times New Roman" w:hAnsi="Times New Roman"/>
                <w:spacing w:val="4"/>
                <w:sz w:val="15"/>
              </w:rPr>
              <w:t xml:space="preserve"> </w:t>
            </w:r>
            <w:r>
              <w:rPr>
                <w:rFonts w:ascii="Arial MT" w:hAnsi="Arial MT"/>
                <w:sz w:val="15"/>
              </w:rPr>
              <w:t>=</w:t>
            </w:r>
            <w:r>
              <w:rPr>
                <w:rFonts w:ascii="Arial MT" w:hAnsi="Arial MT"/>
                <w:spacing w:val="4"/>
                <w:sz w:val="15"/>
              </w:rPr>
              <w:t xml:space="preserve"> </w:t>
            </w:r>
            <w:r>
              <w:rPr>
                <w:rFonts w:ascii="Arial MT" w:hAnsi="Arial MT"/>
                <w:sz w:val="15"/>
              </w:rPr>
              <w:t xml:space="preserve">859.2  </w:t>
            </w:r>
            <w:r>
              <w:rPr>
                <w:rFonts w:ascii="Arial MT" w:hAnsi="Arial MT"/>
                <w:spacing w:val="24"/>
                <w:sz w:val="15"/>
              </w:rPr>
              <w:t xml:space="preserve"> </w:t>
            </w:r>
            <w:r>
              <w:rPr>
                <w:rFonts w:ascii="Symbol" w:hAnsi="Symbol"/>
                <w:sz w:val="15"/>
              </w:rPr>
              <w:t></w:t>
            </w:r>
            <w:r>
              <w:rPr>
                <w:rFonts w:ascii="Arial MT" w:hAnsi="Arial MT"/>
                <w:sz w:val="15"/>
              </w:rPr>
              <w:t>R</w:t>
            </w:r>
            <w:r>
              <w:rPr>
                <w:rFonts w:ascii="Arial MT" w:hAnsi="Arial MT"/>
                <w:spacing w:val="4"/>
                <w:sz w:val="15"/>
              </w:rPr>
              <w:t xml:space="preserve"> </w:t>
            </w:r>
            <w:r>
              <w:rPr>
                <w:rFonts w:ascii="Arial MT" w:hAnsi="Arial MT"/>
                <w:sz w:val="15"/>
              </w:rPr>
              <w:t>=716</w:t>
            </w:r>
          </w:p>
        </w:tc>
      </w:tr>
    </w:tbl>
    <w:p w14:paraId="65843A63" w14:textId="77777777" w:rsidR="00DE4ECC" w:rsidRDefault="00105BF9" w:rsidP="00105BF9">
      <w:pPr>
        <w:pStyle w:val="ListParagraph"/>
        <w:numPr>
          <w:ilvl w:val="3"/>
          <w:numId w:val="166"/>
        </w:numPr>
        <w:tabs>
          <w:tab w:val="left" w:pos="3159"/>
          <w:tab w:val="left" w:pos="3160"/>
        </w:tabs>
        <w:spacing w:before="176"/>
        <w:jc w:val="left"/>
        <w:rPr>
          <w:sz w:val="18"/>
        </w:rPr>
      </w:pPr>
      <w:r>
        <w:rPr>
          <w:w w:val="105"/>
          <w:sz w:val="18"/>
        </w:rPr>
        <w:t>The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mean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sample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mean.</w:t>
      </w:r>
    </w:p>
    <w:p w14:paraId="1CC0D5BD" w14:textId="77777777" w:rsidR="00DE4ECC" w:rsidRDefault="00105BF9">
      <w:pPr>
        <w:pStyle w:val="BodyText"/>
        <w:spacing w:before="139"/>
        <w:ind w:left="3160"/>
      </w:pPr>
      <w:r>
        <w:t>The</w:t>
      </w:r>
      <w:r>
        <w:rPr>
          <w:spacing w:val="11"/>
        </w:rPr>
        <w:t xml:space="preserve"> </w:t>
      </w:r>
      <w:r>
        <w:t>sum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12</w:t>
      </w:r>
      <w:r>
        <w:rPr>
          <w:spacing w:val="14"/>
        </w:rPr>
        <w:t xml:space="preserve"> </w:t>
      </w:r>
      <w:r>
        <w:t>sample</w:t>
      </w:r>
      <w:r>
        <w:rPr>
          <w:spacing w:val="12"/>
        </w:rPr>
        <w:t xml:space="preserve"> </w:t>
      </w:r>
      <w:r>
        <w:t>means</w:t>
      </w:r>
      <w:r>
        <w:rPr>
          <w:spacing w:val="12"/>
        </w:rPr>
        <w:t xml:space="preserve"> </w:t>
      </w:r>
      <w:r>
        <w:t>(</w:t>
      </w:r>
      <w:r>
        <w:rPr>
          <w:rFonts w:ascii="Symbol" w:hAnsi="Symbol"/>
        </w:rPr>
        <w:t></w:t>
      </w:r>
      <w:r>
        <w:t>)</w:t>
      </w:r>
      <w:r>
        <w:rPr>
          <w:spacing w:val="14"/>
        </w:rPr>
        <w:t xml:space="preserve"> </w:t>
      </w:r>
      <w:r>
        <w:t>is:</w:t>
      </w:r>
    </w:p>
    <w:p w14:paraId="2CD46B1C" w14:textId="77777777" w:rsidR="00DE4ECC" w:rsidRDefault="00105BF9">
      <w:pPr>
        <w:pStyle w:val="BodyText"/>
        <w:tabs>
          <w:tab w:val="left" w:pos="3944"/>
        </w:tabs>
        <w:spacing w:before="139"/>
        <w:ind w:left="3402"/>
      </w:pPr>
      <w:r>
        <w:pict w14:anchorId="0D936958">
          <v:group id="_x0000_s4872" style="position:absolute;left:0;text-align:left;margin-left:193.75pt;margin-top:8.15pt;width:6.45pt;height:8.2pt;z-index:15783936;mso-position-horizontal-relative:page" coordorigin="3875,163" coordsize="129,164">
            <v:line id="_x0000_s4874" style="position:absolute" from="3877,168" to="3997,168" strokeweight=".15181mm"/>
            <v:shape id="_x0000_s4873" type="#_x0000_t75" style="position:absolute;left:3875;top:202;width:129;height:125">
              <v:imagedata r:id="rId112" o:title=""/>
            </v:shape>
            <w10:wrap anchorx="page"/>
          </v:group>
        </w:pict>
      </w:r>
      <w:r>
        <w:pict w14:anchorId="6B3D0A77">
          <v:group id="_x0000_s4869" style="position:absolute;left:0;text-align:left;margin-left:220.9pt;margin-top:8.15pt;width:6.45pt;height:8.2pt;z-index:-27581440;mso-position-horizontal-relative:page" coordorigin="4418,163" coordsize="129,164">
            <v:line id="_x0000_s4871" style="position:absolute" from="4420,168" to="4539,168" strokeweight=".15181mm"/>
            <v:shape id="_x0000_s4870" type="#_x0000_t75" style="position:absolute;left:4417;top:202;width:129;height:125">
              <v:imagedata r:id="rId113" o:title=""/>
            </v:shape>
            <w10:wrap anchorx="page"/>
          </v:group>
        </w:pict>
      </w:r>
      <w:r>
        <w:rPr>
          <w:w w:val="105"/>
        </w:rPr>
        <w:t>=</w:t>
      </w:r>
      <w:r>
        <w:rPr>
          <w:spacing w:val="-1"/>
          <w:w w:val="105"/>
        </w:rPr>
        <w:t xml:space="preserve"> </w:t>
      </w:r>
      <w:r>
        <w:rPr>
          <w:rFonts w:ascii="Symbol" w:hAnsi="Symbol"/>
          <w:w w:val="105"/>
        </w:rPr>
        <w:t></w:t>
      </w:r>
      <w:r>
        <w:rPr>
          <w:rFonts w:ascii="Times New Roman" w:hAnsi="Times New Roman"/>
          <w:w w:val="105"/>
        </w:rPr>
        <w:tab/>
      </w:r>
      <w:r>
        <w:t>/</w:t>
      </w:r>
      <w:r>
        <w:rPr>
          <w:spacing w:val="2"/>
        </w:rPr>
        <w:t xml:space="preserve"> </w:t>
      </w:r>
      <w:r>
        <w:t>12</w:t>
      </w:r>
      <w:r>
        <w:rPr>
          <w:spacing w:val="-1"/>
        </w:rPr>
        <w:t xml:space="preserve"> </w:t>
      </w:r>
      <w:proofErr w:type="gramStart"/>
      <w:r>
        <w:t xml:space="preserve">= </w:t>
      </w:r>
      <w:r>
        <w:rPr>
          <w:spacing w:val="1"/>
        </w:rPr>
        <w:t xml:space="preserve"> </w:t>
      </w:r>
      <w:r>
        <w:t>859.2</w:t>
      </w:r>
      <w:proofErr w:type="gramEnd"/>
      <w:r>
        <w:rPr>
          <w:spacing w:val="-2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12</w:t>
      </w:r>
      <w:r>
        <w:rPr>
          <w:spacing w:val="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71.6</w:t>
      </w:r>
    </w:p>
    <w:p w14:paraId="6C1DD488" w14:textId="77777777" w:rsidR="00DE4ECC" w:rsidRDefault="00105BF9" w:rsidP="00105BF9">
      <w:pPr>
        <w:pStyle w:val="ListParagraph"/>
        <w:numPr>
          <w:ilvl w:val="3"/>
          <w:numId w:val="166"/>
        </w:numPr>
        <w:tabs>
          <w:tab w:val="left" w:pos="3159"/>
          <w:tab w:val="left" w:pos="3160"/>
        </w:tabs>
        <w:jc w:val="left"/>
        <w:rPr>
          <w:sz w:val="18"/>
        </w:rPr>
      </w:pPr>
      <w:r>
        <w:rPr>
          <w:w w:val="105"/>
          <w:sz w:val="18"/>
        </w:rPr>
        <w:t>The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mean,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sample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ranges,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denoted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R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calculated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follows</w:t>
      </w:r>
    </w:p>
    <w:p w14:paraId="4F6F4A8F" w14:textId="77777777" w:rsidR="00DE4ECC" w:rsidRDefault="00105BF9">
      <w:pPr>
        <w:pStyle w:val="BodyText"/>
        <w:spacing w:before="149"/>
        <w:ind w:left="3385"/>
      </w:pPr>
      <w:r>
        <w:pict w14:anchorId="1FC76B99">
          <v:group id="_x0000_s4866" style="position:absolute;left:0;text-align:left;margin-left:195.55pt;margin-top:7.55pt;width:5.95pt;height:8.2pt;z-index:15784960;mso-position-horizontal-relative:page" coordorigin="3911,151" coordsize="119,164">
            <v:line id="_x0000_s4868" style="position:absolute" from="3911,155" to="4023,155" strokeweight=".15022mm"/>
            <v:shape id="_x0000_s4867" style="position:absolute;left:3911;top:187;width:118;height:128" coordorigin="3912,188" coordsize="118,128" o:spt="100" adj="0,,0" path="m3953,308r-35,l3929,306r-1,-109l3928,195r-7,-2l3915,193r-2,-1l3913,190r2,-1l3926,188r11,l3966,188r11,1l3985,192r-42,l3942,193r,58l3943,252r,1l3979,253r-1,l3977,254r1,2l3978,257r1,l3942,257r,47l3943,306r10,2xm3979,253r-17,l3969,252r6,-4l3979,243r5,-6l3984,223r-2,-12l3977,202r-9,-7l3955,192r30,l3994,197r6,9l4000,239r-13,10l3979,253xm4027,315r-7,l4009,314r-9,-3l3991,303r-9,-12l3977,284r-7,-13l3964,263r-2,-4l3959,257r20,l3989,274r9,13l4006,298r9,9l4018,310r5,2l4028,313r1,l4029,314r-1,l4027,315xm3957,313r-44,l3912,312r,-3l3913,308r45,l3959,309r-1,3l3957,313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w w:val="95"/>
        </w:rPr>
        <w:t>=</w:t>
      </w:r>
      <w:r>
        <w:rPr>
          <w:spacing w:val="4"/>
          <w:w w:val="95"/>
        </w:rPr>
        <w:t xml:space="preserve"> </w:t>
      </w:r>
      <w:r>
        <w:rPr>
          <w:w w:val="95"/>
        </w:rPr>
        <w:t>716/12</w:t>
      </w:r>
      <w:r>
        <w:rPr>
          <w:spacing w:val="5"/>
          <w:w w:val="95"/>
        </w:rPr>
        <w:t xml:space="preserve"> </w:t>
      </w:r>
      <w:r>
        <w:rPr>
          <w:w w:val="95"/>
        </w:rPr>
        <w:t>=</w:t>
      </w:r>
      <w:r>
        <w:rPr>
          <w:spacing w:val="5"/>
          <w:w w:val="95"/>
        </w:rPr>
        <w:t xml:space="preserve"> </w:t>
      </w:r>
      <w:r>
        <w:rPr>
          <w:w w:val="95"/>
        </w:rPr>
        <w:t>59.66</w:t>
      </w:r>
    </w:p>
    <w:p w14:paraId="7B8C322D" w14:textId="77777777" w:rsidR="00DE4ECC" w:rsidRDefault="00DE4ECC">
      <w:p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4C6DED92" w14:textId="77777777" w:rsidR="00DE4ECC" w:rsidRDefault="00DE4ECC">
      <w:pPr>
        <w:pStyle w:val="BodyText"/>
        <w:rPr>
          <w:sz w:val="20"/>
        </w:rPr>
      </w:pPr>
    </w:p>
    <w:p w14:paraId="303FD261" w14:textId="77777777" w:rsidR="00DE4ECC" w:rsidRDefault="00DE4ECC">
      <w:pPr>
        <w:pStyle w:val="BodyText"/>
        <w:rPr>
          <w:sz w:val="20"/>
        </w:rPr>
      </w:pPr>
    </w:p>
    <w:p w14:paraId="1B76B300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33BDBFB9" w14:textId="77777777" w:rsidR="00DE4ECC" w:rsidRDefault="00DE4ECC">
      <w:pPr>
        <w:pStyle w:val="BodyText"/>
        <w:spacing w:before="6"/>
        <w:rPr>
          <w:sz w:val="21"/>
        </w:rPr>
      </w:pPr>
    </w:p>
    <w:p w14:paraId="1170E2F1" w14:textId="77777777" w:rsidR="00DE4ECC" w:rsidRDefault="00105BF9" w:rsidP="00105BF9">
      <w:pPr>
        <w:pStyle w:val="ListParagraph"/>
        <w:numPr>
          <w:ilvl w:val="3"/>
          <w:numId w:val="166"/>
        </w:numPr>
        <w:tabs>
          <w:tab w:val="left" w:pos="715"/>
        </w:tabs>
        <w:spacing w:before="0" w:line="432" w:lineRule="auto"/>
        <w:ind w:left="714" w:right="38"/>
        <w:jc w:val="left"/>
        <w:rPr>
          <w:sz w:val="18"/>
        </w:rPr>
      </w:pPr>
      <w:r>
        <w:pict w14:anchorId="40778381">
          <v:group id="_x0000_s4857" style="position:absolute;left:0;text-align:left;margin-left:86.6pt;margin-top:47.85pt;width:240.2pt;height:239.35pt;z-index:-27579904;mso-position-horizontal-relative:page" coordorigin="1732,957" coordsize="4804,4787">
            <v:shape id="_x0000_s4865" type="#_x0000_t202" style="position:absolute;left:4114;top:956;width:850;height:382" filled="f" stroked="f">
              <v:textbox inset="0,0,0,0">
                <w:txbxContent>
                  <w:p w14:paraId="0397B5E6" w14:textId="77777777" w:rsidR="00DE4ECC" w:rsidRDefault="00105BF9">
                    <w:pPr>
                      <w:spacing w:line="235" w:lineRule="auto"/>
                      <w:ind w:right="5"/>
                      <w:rPr>
                        <w:rFonts w:ascii="Arial MT"/>
                        <w:sz w:val="17"/>
                      </w:rPr>
                    </w:pPr>
                    <w:r>
                      <w:rPr>
                        <w:rFonts w:ascii="Arial MT"/>
                        <w:sz w:val="17"/>
                      </w:rPr>
                      <w:t>OUT OF</w:t>
                    </w:r>
                    <w:r>
                      <w:rPr>
                        <w:rFonts w:ascii="Arial MT"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  <w:sz w:val="17"/>
                      </w:rPr>
                      <w:t>CONTROL</w:t>
                    </w:r>
                  </w:p>
                </w:txbxContent>
              </v:textbox>
            </v:shape>
            <v:shape id="_x0000_s4864" type="#_x0000_t202" style="position:absolute;left:1732;top:1638;width:304;height:3992" filled="f" stroked="f">
              <v:textbox inset="0,0,0,0">
                <w:txbxContent>
                  <w:p w14:paraId="578A9503" w14:textId="77777777" w:rsidR="00DE4ECC" w:rsidRDefault="00105BF9">
                    <w:pPr>
                      <w:spacing w:line="190" w:lineRule="exact"/>
                      <w:rPr>
                        <w:rFonts w:ascii="Arial MT"/>
                        <w:sz w:val="17"/>
                      </w:rPr>
                    </w:pPr>
                    <w:r>
                      <w:rPr>
                        <w:rFonts w:ascii="Arial MT"/>
                        <w:sz w:val="17"/>
                      </w:rPr>
                      <w:t>110</w:t>
                    </w:r>
                  </w:p>
                  <w:p w14:paraId="7A836C6D" w14:textId="77777777" w:rsidR="00DE4ECC" w:rsidRDefault="00105BF9">
                    <w:pPr>
                      <w:spacing w:before="154"/>
                      <w:rPr>
                        <w:rFonts w:ascii="Arial MT"/>
                        <w:sz w:val="17"/>
                      </w:rPr>
                    </w:pPr>
                    <w:r>
                      <w:rPr>
                        <w:rFonts w:ascii="Arial MT"/>
                        <w:sz w:val="17"/>
                      </w:rPr>
                      <w:t>100</w:t>
                    </w:r>
                  </w:p>
                  <w:p w14:paraId="1EE397B9" w14:textId="77777777" w:rsidR="00DE4ECC" w:rsidRDefault="00105BF9">
                    <w:pPr>
                      <w:spacing w:before="98"/>
                      <w:rPr>
                        <w:rFonts w:ascii="Arial MT"/>
                        <w:sz w:val="17"/>
                      </w:rPr>
                    </w:pPr>
                    <w:r>
                      <w:rPr>
                        <w:rFonts w:ascii="Arial MT"/>
                        <w:sz w:val="17"/>
                      </w:rPr>
                      <w:t>90</w:t>
                    </w:r>
                  </w:p>
                  <w:p w14:paraId="1C404D15" w14:textId="77777777" w:rsidR="00DE4ECC" w:rsidRDefault="00105BF9">
                    <w:pPr>
                      <w:spacing w:before="156"/>
                      <w:rPr>
                        <w:rFonts w:ascii="Arial MT"/>
                        <w:sz w:val="17"/>
                      </w:rPr>
                    </w:pPr>
                    <w:r>
                      <w:rPr>
                        <w:rFonts w:ascii="Arial MT"/>
                        <w:sz w:val="17"/>
                      </w:rPr>
                      <w:t>80</w:t>
                    </w:r>
                  </w:p>
                  <w:p w14:paraId="69D9CCEF" w14:textId="77777777" w:rsidR="00DE4ECC" w:rsidRDefault="00105BF9">
                    <w:pPr>
                      <w:spacing w:before="155"/>
                      <w:rPr>
                        <w:rFonts w:ascii="Arial MT"/>
                        <w:sz w:val="17"/>
                      </w:rPr>
                    </w:pPr>
                    <w:r>
                      <w:rPr>
                        <w:rFonts w:ascii="Arial MT"/>
                        <w:sz w:val="17"/>
                      </w:rPr>
                      <w:t>70</w:t>
                    </w:r>
                  </w:p>
                  <w:p w14:paraId="6397D067" w14:textId="77777777" w:rsidR="00DE4ECC" w:rsidRDefault="00105BF9">
                    <w:pPr>
                      <w:spacing w:before="154"/>
                      <w:rPr>
                        <w:rFonts w:ascii="Arial MT"/>
                        <w:sz w:val="17"/>
                      </w:rPr>
                    </w:pPr>
                    <w:r>
                      <w:rPr>
                        <w:rFonts w:ascii="Arial MT"/>
                        <w:sz w:val="17"/>
                      </w:rPr>
                      <w:t>60</w:t>
                    </w:r>
                  </w:p>
                  <w:p w14:paraId="5222E89E" w14:textId="77777777" w:rsidR="00DE4ECC" w:rsidRDefault="00105BF9">
                    <w:pPr>
                      <w:spacing w:before="157"/>
                      <w:rPr>
                        <w:rFonts w:ascii="Arial MT"/>
                        <w:sz w:val="17"/>
                      </w:rPr>
                    </w:pPr>
                    <w:r>
                      <w:rPr>
                        <w:rFonts w:ascii="Arial MT"/>
                        <w:sz w:val="17"/>
                      </w:rPr>
                      <w:t>50</w:t>
                    </w:r>
                  </w:p>
                  <w:p w14:paraId="2042D024" w14:textId="77777777" w:rsidR="00DE4ECC" w:rsidRDefault="00105BF9">
                    <w:pPr>
                      <w:spacing w:before="154"/>
                      <w:rPr>
                        <w:rFonts w:ascii="Arial MT"/>
                        <w:sz w:val="17"/>
                      </w:rPr>
                    </w:pPr>
                    <w:r>
                      <w:rPr>
                        <w:rFonts w:ascii="Arial MT"/>
                        <w:sz w:val="17"/>
                      </w:rPr>
                      <w:t>40</w:t>
                    </w:r>
                  </w:p>
                  <w:p w14:paraId="3E37A748" w14:textId="77777777" w:rsidR="00DE4ECC" w:rsidRDefault="00105BF9">
                    <w:pPr>
                      <w:spacing w:before="155"/>
                      <w:rPr>
                        <w:rFonts w:ascii="Arial MT"/>
                        <w:sz w:val="17"/>
                      </w:rPr>
                    </w:pPr>
                    <w:r>
                      <w:rPr>
                        <w:rFonts w:ascii="Arial MT"/>
                        <w:sz w:val="17"/>
                      </w:rPr>
                      <w:t>30</w:t>
                    </w:r>
                  </w:p>
                  <w:p w14:paraId="78194374" w14:textId="77777777" w:rsidR="00DE4ECC" w:rsidRDefault="00105BF9">
                    <w:pPr>
                      <w:spacing w:before="156"/>
                      <w:rPr>
                        <w:rFonts w:ascii="Arial MT"/>
                        <w:sz w:val="17"/>
                      </w:rPr>
                    </w:pPr>
                    <w:r>
                      <w:rPr>
                        <w:rFonts w:ascii="Arial MT"/>
                        <w:sz w:val="17"/>
                      </w:rPr>
                      <w:t>20</w:t>
                    </w:r>
                  </w:p>
                  <w:p w14:paraId="7C3DB239" w14:textId="77777777" w:rsidR="00DE4ECC" w:rsidRDefault="00105BF9">
                    <w:pPr>
                      <w:spacing w:before="155"/>
                      <w:rPr>
                        <w:rFonts w:ascii="Arial MT"/>
                        <w:sz w:val="17"/>
                      </w:rPr>
                    </w:pPr>
                    <w:r>
                      <w:rPr>
                        <w:rFonts w:ascii="Arial MT"/>
                        <w:sz w:val="17"/>
                      </w:rPr>
                      <w:t>10</w:t>
                    </w:r>
                  </w:p>
                  <w:p w14:paraId="65EB22ED" w14:textId="77777777" w:rsidR="00DE4ECC" w:rsidRDefault="00105BF9">
                    <w:pPr>
                      <w:spacing w:before="156"/>
                      <w:rPr>
                        <w:rFonts w:ascii="Arial MT"/>
                        <w:sz w:val="17"/>
                      </w:rPr>
                    </w:pPr>
                    <w:r>
                      <w:rPr>
                        <w:rFonts w:ascii="Arial MT"/>
                        <w:sz w:val="17"/>
                      </w:rPr>
                      <w:t>0</w:t>
                    </w:r>
                  </w:p>
                </w:txbxContent>
              </v:textbox>
            </v:shape>
            <v:shape id="_x0000_s4863" type="#_x0000_t202" style="position:absolute;left:2923;top:5552;width:115;height:191" filled="f" stroked="f">
              <v:textbox inset="0,0,0,0">
                <w:txbxContent>
                  <w:p w14:paraId="2667B6EE" w14:textId="77777777" w:rsidR="00DE4ECC" w:rsidRDefault="00105BF9">
                    <w:pPr>
                      <w:spacing w:line="190" w:lineRule="exact"/>
                      <w:rPr>
                        <w:rFonts w:ascii="Arial MT"/>
                        <w:sz w:val="17"/>
                      </w:rPr>
                    </w:pPr>
                    <w:r>
                      <w:rPr>
                        <w:rFonts w:ascii="Arial MT"/>
                        <w:sz w:val="17"/>
                      </w:rPr>
                      <w:t>2</w:t>
                    </w:r>
                  </w:p>
                </w:txbxContent>
              </v:textbox>
            </v:shape>
            <v:shape id="_x0000_s4862" type="#_x0000_t202" style="position:absolute;left:3603;top:5552;width:115;height:191" filled="f" stroked="f">
              <v:textbox inset="0,0,0,0">
                <w:txbxContent>
                  <w:p w14:paraId="2DC6A791" w14:textId="77777777" w:rsidR="00DE4ECC" w:rsidRDefault="00105BF9">
                    <w:pPr>
                      <w:spacing w:line="190" w:lineRule="exact"/>
                      <w:rPr>
                        <w:rFonts w:ascii="Arial MT"/>
                        <w:sz w:val="17"/>
                      </w:rPr>
                    </w:pPr>
                    <w:r>
                      <w:rPr>
                        <w:rFonts w:ascii="Arial MT"/>
                        <w:sz w:val="17"/>
                      </w:rPr>
                      <w:t>4</w:t>
                    </w:r>
                  </w:p>
                </w:txbxContent>
              </v:textbox>
            </v:shape>
            <v:shape id="_x0000_s4861" type="#_x0000_t202" style="position:absolute;left:4284;top:5552;width:115;height:191" filled="f" stroked="f">
              <v:textbox inset="0,0,0,0">
                <w:txbxContent>
                  <w:p w14:paraId="48C7A0D6" w14:textId="77777777" w:rsidR="00DE4ECC" w:rsidRDefault="00105BF9">
                    <w:pPr>
                      <w:spacing w:line="190" w:lineRule="exact"/>
                      <w:rPr>
                        <w:rFonts w:ascii="Arial MT"/>
                        <w:sz w:val="17"/>
                      </w:rPr>
                    </w:pPr>
                    <w:r>
                      <w:rPr>
                        <w:rFonts w:ascii="Arial MT"/>
                        <w:sz w:val="17"/>
                      </w:rPr>
                      <w:t>6</w:t>
                    </w:r>
                  </w:p>
                </w:txbxContent>
              </v:textbox>
            </v:shape>
            <v:shape id="_x0000_s4860" type="#_x0000_t202" style="position:absolute;left:4965;top:5552;width:115;height:191" filled="f" stroked="f">
              <v:textbox inset="0,0,0,0">
                <w:txbxContent>
                  <w:p w14:paraId="0B94E068" w14:textId="77777777" w:rsidR="00DE4ECC" w:rsidRDefault="00105BF9">
                    <w:pPr>
                      <w:spacing w:line="190" w:lineRule="exact"/>
                      <w:rPr>
                        <w:rFonts w:ascii="Arial MT"/>
                        <w:sz w:val="17"/>
                      </w:rPr>
                    </w:pPr>
                    <w:r>
                      <w:rPr>
                        <w:rFonts w:ascii="Arial MT"/>
                        <w:sz w:val="17"/>
                      </w:rPr>
                      <w:t>8</w:t>
                    </w:r>
                  </w:p>
                </w:txbxContent>
              </v:textbox>
            </v:shape>
            <v:shape id="_x0000_s4859" type="#_x0000_t202" style="position:absolute;left:5645;top:5552;width:210;height:191" filled="f" stroked="f">
              <v:textbox inset="0,0,0,0">
                <w:txbxContent>
                  <w:p w14:paraId="4A658467" w14:textId="77777777" w:rsidR="00DE4ECC" w:rsidRDefault="00105BF9">
                    <w:pPr>
                      <w:spacing w:line="190" w:lineRule="exact"/>
                      <w:rPr>
                        <w:rFonts w:ascii="Arial MT"/>
                        <w:sz w:val="17"/>
                      </w:rPr>
                    </w:pPr>
                    <w:r>
                      <w:rPr>
                        <w:rFonts w:ascii="Arial MT"/>
                        <w:sz w:val="17"/>
                      </w:rPr>
                      <w:t>10</w:t>
                    </w:r>
                  </w:p>
                </w:txbxContent>
              </v:textbox>
            </v:shape>
            <v:shape id="_x0000_s4858" type="#_x0000_t202" style="position:absolute;left:6326;top:5552;width:210;height:191" filled="f" stroked="f">
              <v:textbox inset="0,0,0,0">
                <w:txbxContent>
                  <w:p w14:paraId="024CFCC5" w14:textId="77777777" w:rsidR="00DE4ECC" w:rsidRDefault="00105BF9">
                    <w:pPr>
                      <w:spacing w:line="190" w:lineRule="exact"/>
                      <w:rPr>
                        <w:rFonts w:ascii="Arial MT"/>
                        <w:sz w:val="17"/>
                      </w:rPr>
                    </w:pPr>
                    <w:r>
                      <w:rPr>
                        <w:rFonts w:ascii="Arial MT"/>
                        <w:sz w:val="17"/>
                      </w:rPr>
                      <w:t>12</w:t>
                    </w:r>
                  </w:p>
                </w:txbxContent>
              </v:textbox>
            </v:shape>
            <w10:wrap anchorx="page"/>
          </v:group>
        </w:pict>
      </w:r>
      <w:r>
        <w:pict w14:anchorId="43FCCB2C">
          <v:shape id="_x0000_s4856" style="position:absolute;left:0;text-align:left;margin-left:45.7pt;margin-top:41.05pt;width:381.6pt;height:255.6pt;z-index:15786496;mso-position-horizontal-relative:page" coordorigin="914,821" coordsize="7632,5112" o:spt="100" adj="0,,0" path="m8546,5933r-7632,l914,821r20,5091l8546,5912r,21xm8546,5912r-19,l8527,843r-7613,l914,821r7632,l8546,843r-7612,l934,5912r7612,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w w:val="105"/>
          <w:sz w:val="18"/>
        </w:rPr>
        <w:t>The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value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w w:val="105"/>
          <w:sz w:val="18"/>
          <w:vertAlign w:val="subscript"/>
        </w:rPr>
        <w:t>2</w:t>
      </w:r>
      <w:r>
        <w:rPr>
          <w:w w:val="105"/>
          <w:sz w:val="18"/>
        </w:rPr>
        <w:t>.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From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tables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values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given.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For n = 5, A</w:t>
      </w:r>
      <w:r>
        <w:rPr>
          <w:w w:val="105"/>
          <w:position w:val="-5"/>
          <w:sz w:val="10"/>
        </w:rPr>
        <w:t>2</w:t>
      </w:r>
      <w:r>
        <w:rPr>
          <w:spacing w:val="20"/>
          <w:w w:val="105"/>
          <w:position w:val="-5"/>
          <w:sz w:val="10"/>
        </w:rPr>
        <w:t xml:space="preserve"> </w:t>
      </w:r>
      <w:r>
        <w:rPr>
          <w:w w:val="105"/>
          <w:sz w:val="18"/>
        </w:rPr>
        <w:t>= 0.577, D</w:t>
      </w:r>
      <w:r>
        <w:rPr>
          <w:w w:val="105"/>
          <w:position w:val="-5"/>
          <w:sz w:val="10"/>
        </w:rPr>
        <w:t>3</w:t>
      </w:r>
      <w:r>
        <w:rPr>
          <w:spacing w:val="20"/>
          <w:w w:val="105"/>
          <w:position w:val="-5"/>
          <w:sz w:val="10"/>
        </w:rPr>
        <w:t xml:space="preserve"> </w:t>
      </w:r>
      <w:r>
        <w:rPr>
          <w:w w:val="105"/>
          <w:sz w:val="18"/>
        </w:rPr>
        <w:t>= 0 and D</w:t>
      </w:r>
      <w:r>
        <w:rPr>
          <w:w w:val="105"/>
          <w:position w:val="-5"/>
          <w:sz w:val="10"/>
        </w:rPr>
        <w:t>4</w:t>
      </w:r>
      <w:r>
        <w:rPr>
          <w:spacing w:val="20"/>
          <w:w w:val="105"/>
          <w:position w:val="-5"/>
          <w:sz w:val="10"/>
        </w:rPr>
        <w:t xml:space="preserve"> </w:t>
      </w:r>
      <w:r>
        <w:rPr>
          <w:w w:val="105"/>
          <w:sz w:val="18"/>
        </w:rPr>
        <w:t>= 2115.</w:t>
      </w:r>
    </w:p>
    <w:p w14:paraId="32BEFD03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63FD1E2D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007B8622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4782" w:space="3798"/>
            <w:col w:w="1990"/>
          </w:cols>
        </w:sectPr>
      </w:pPr>
    </w:p>
    <w:p w14:paraId="1DD57B67" w14:textId="77777777" w:rsidR="00DE4ECC" w:rsidRDefault="00DE4ECC">
      <w:pPr>
        <w:pStyle w:val="BodyText"/>
        <w:rPr>
          <w:b/>
          <w:sz w:val="20"/>
        </w:rPr>
      </w:pPr>
    </w:p>
    <w:p w14:paraId="21EBE8FA" w14:textId="77777777" w:rsidR="00DE4ECC" w:rsidRDefault="00DE4ECC">
      <w:pPr>
        <w:pStyle w:val="BodyText"/>
        <w:spacing w:before="5" w:after="1"/>
        <w:rPr>
          <w:b/>
          <w:sz w:val="27"/>
        </w:rPr>
      </w:pPr>
    </w:p>
    <w:p w14:paraId="72557388" w14:textId="77777777" w:rsidR="00DE4ECC" w:rsidRDefault="00105BF9">
      <w:pPr>
        <w:pStyle w:val="BodyText"/>
        <w:ind w:left="1589"/>
        <w:rPr>
          <w:sz w:val="20"/>
        </w:rPr>
      </w:pPr>
      <w:r>
        <w:rPr>
          <w:sz w:val="20"/>
        </w:rPr>
      </w:r>
      <w:r>
        <w:rPr>
          <w:sz w:val="20"/>
        </w:rPr>
        <w:pict w14:anchorId="4CA1DD38">
          <v:group id="_x0000_s4840" style="width:278.75pt;height:207.35pt;mso-position-horizontal-relative:char;mso-position-vertical-relative:line" coordsize="5575,4147">
            <v:line id="_x0000_s4855" style="position:absolute" from="2219,3440" to="2432,3335" strokeweight=".24039mm"/>
            <v:shape id="_x0000_s4854" style="position:absolute;left:2393;top:3269;width:168;height:135" coordorigin="2394,3269" coordsize="168,135" path="m2459,3403r-65,-134l2561,3269r-102,134xe" fillcolor="black" stroked="f">
              <v:path arrowok="t"/>
            </v:shape>
            <v:shape id="_x0000_s4853" type="#_x0000_t75" style="position:absolute;top:565;width:4209;height:2388">
              <v:imagedata r:id="rId114" o:title=""/>
            </v:shape>
            <v:line id="_x0000_s4852" style="position:absolute" from="7,1672" to="3825,1672" strokeweight=".24044mm"/>
            <v:shape id="_x0000_s4851" type="#_x0000_t75" style="position:absolute;left:2722;top:3094;width:184;height:182">
              <v:imagedata r:id="rId115" o:title=""/>
            </v:shape>
            <v:shape id="_x0000_s4850" style="position:absolute;left:6;top:220;width:4765;height:3920" coordorigin="7,220" coordsize="4765,3920" path="m7,220l41,4139r4730,-27e" filled="f" strokeweight=".24031mm">
              <v:path arrowok="t"/>
            </v:shape>
            <v:rect id="_x0000_s4849" style="position:absolute;left:3983;top:365;width:1432;height:437" stroked="f"/>
            <v:shape id="_x0000_s4848" style="position:absolute;left:3983;top:1526;width:1591;height:1420" coordorigin="3984,1527" coordsize="1591,1420" o:spt="100" adj="0,,0" path="m5415,1527r-1431,l3984,1963r1431,l5415,1527xm5574,2658r-1431,l4143,2947r1431,l5574,2658xe" stroked="f">
              <v:stroke joinstyle="round"/>
              <v:formulas/>
              <v:path arrowok="t" o:connecttype="segments"/>
            </v:shape>
            <v:shape id="_x0000_s4847" type="#_x0000_t75" style="position:absolute;left:3232;top:349;width:184;height:182">
              <v:imagedata r:id="rId115" o:title=""/>
            </v:shape>
            <v:line id="_x0000_s4846" style="position:absolute" from="2729,7" to="3117,232" strokeweight=".24036mm"/>
            <v:shape id="_x0000_s4845" style="position:absolute;left:3074;top:163;width:168;height:139" coordorigin="3074,164" coordsize="168,139" path="m3242,302l3074,291r77,-127l3242,302xe" fillcolor="black" stroked="f">
              <v:path arrowok="t"/>
            </v:shape>
            <v:shape id="_x0000_s4844" type="#_x0000_t202" style="position:absolute;left:4120;top:436;width:1157;height:192" filled="f" stroked="f">
              <v:textbox inset="0,0,0,0">
                <w:txbxContent>
                  <w:p w14:paraId="65731304" w14:textId="77777777" w:rsidR="00DE4ECC" w:rsidRDefault="00105BF9">
                    <w:pPr>
                      <w:spacing w:line="192" w:lineRule="exact"/>
                      <w:rPr>
                        <w:rFonts w:ascii="Arial MT"/>
                        <w:sz w:val="17"/>
                      </w:rPr>
                    </w:pPr>
                    <w:r>
                      <w:rPr>
                        <w:rFonts w:ascii="Arial MT"/>
                        <w:position w:val="1"/>
                        <w:sz w:val="17"/>
                      </w:rPr>
                      <w:t>UCL</w:t>
                    </w:r>
                    <w:r>
                      <w:rPr>
                        <w:rFonts w:ascii="Arial MT"/>
                        <w:sz w:val="11"/>
                      </w:rPr>
                      <w:t>R</w:t>
                    </w:r>
                    <w:r>
                      <w:rPr>
                        <w:rFonts w:ascii="Arial MT"/>
                        <w:spacing w:val="13"/>
                        <w:sz w:val="11"/>
                      </w:rPr>
                      <w:t xml:space="preserve"> </w:t>
                    </w:r>
                    <w:r>
                      <w:rPr>
                        <w:rFonts w:ascii="Arial MT"/>
                        <w:position w:val="1"/>
                        <w:sz w:val="17"/>
                      </w:rPr>
                      <w:t>=</w:t>
                    </w:r>
                    <w:r>
                      <w:rPr>
                        <w:rFonts w:ascii="Arial MT"/>
                        <w:spacing w:val="-2"/>
                        <w:position w:val="1"/>
                        <w:sz w:val="17"/>
                      </w:rPr>
                      <w:t xml:space="preserve"> </w:t>
                    </w:r>
                    <w:r>
                      <w:rPr>
                        <w:rFonts w:ascii="Arial MT"/>
                        <w:position w:val="1"/>
                        <w:sz w:val="17"/>
                      </w:rPr>
                      <w:t>106.02</w:t>
                    </w:r>
                  </w:p>
                </w:txbxContent>
              </v:textbox>
            </v:shape>
            <v:shape id="_x0000_s4843" type="#_x0000_t202" style="position:absolute;left:4120;top:1597;width:818;height:192" filled="f" stroked="f">
              <v:textbox inset="0,0,0,0">
                <w:txbxContent>
                  <w:p w14:paraId="387914E4" w14:textId="77777777" w:rsidR="00DE4ECC" w:rsidRDefault="00105BF9">
                    <w:pPr>
                      <w:spacing w:line="192" w:lineRule="exact"/>
                      <w:rPr>
                        <w:rFonts w:ascii="Arial MT"/>
                        <w:sz w:val="17"/>
                      </w:rPr>
                    </w:pPr>
                    <w:r>
                      <w:rPr>
                        <w:rFonts w:ascii="Arial MT"/>
                        <w:position w:val="1"/>
                        <w:sz w:val="17"/>
                      </w:rPr>
                      <w:t>CL</w:t>
                    </w:r>
                    <w:r>
                      <w:rPr>
                        <w:rFonts w:ascii="Arial MT"/>
                        <w:sz w:val="11"/>
                      </w:rPr>
                      <w:t>x</w:t>
                    </w:r>
                    <w:r>
                      <w:rPr>
                        <w:rFonts w:ascii="Arial MT"/>
                        <w:spacing w:val="12"/>
                        <w:sz w:val="11"/>
                      </w:rPr>
                      <w:t xml:space="preserve"> </w:t>
                    </w:r>
                    <w:r>
                      <w:rPr>
                        <w:rFonts w:ascii="Arial MT"/>
                        <w:position w:val="1"/>
                        <w:sz w:val="17"/>
                      </w:rPr>
                      <w:t>=</w:t>
                    </w:r>
                    <w:r>
                      <w:rPr>
                        <w:rFonts w:ascii="Arial MT"/>
                        <w:spacing w:val="-1"/>
                        <w:position w:val="1"/>
                        <w:sz w:val="17"/>
                      </w:rPr>
                      <w:t xml:space="preserve"> </w:t>
                    </w:r>
                    <w:r>
                      <w:rPr>
                        <w:rFonts w:ascii="Arial MT"/>
                        <w:position w:val="1"/>
                        <w:sz w:val="17"/>
                      </w:rPr>
                      <w:t>71.6</w:t>
                    </w:r>
                  </w:p>
                </w:txbxContent>
              </v:textbox>
            </v:shape>
            <v:shape id="_x0000_s4842" type="#_x0000_t202" style="position:absolute;left:4278;top:2733;width:952;height:191" filled="f" stroked="f">
              <v:textbox inset="0,0,0,0">
                <w:txbxContent>
                  <w:p w14:paraId="1CA4B9ED" w14:textId="77777777" w:rsidR="00DE4ECC" w:rsidRDefault="00105BF9">
                    <w:pPr>
                      <w:spacing w:line="190" w:lineRule="exact"/>
                      <w:rPr>
                        <w:rFonts w:ascii="Arial MT"/>
                        <w:sz w:val="17"/>
                      </w:rPr>
                    </w:pPr>
                    <w:r>
                      <w:rPr>
                        <w:rFonts w:ascii="Arial MT"/>
                        <w:sz w:val="17"/>
                      </w:rPr>
                      <w:t>LCL</w:t>
                    </w:r>
                    <w:r>
                      <w:rPr>
                        <w:rFonts w:ascii="Arial MT"/>
                        <w:spacing w:val="-3"/>
                        <w:sz w:val="17"/>
                      </w:rPr>
                      <w:t xml:space="preserve"> </w:t>
                    </w:r>
                    <w:r>
                      <w:rPr>
                        <w:rFonts w:ascii="Arial MT"/>
                        <w:sz w:val="17"/>
                      </w:rPr>
                      <w:t>=</w:t>
                    </w:r>
                    <w:r>
                      <w:rPr>
                        <w:rFonts w:ascii="Arial MT"/>
                        <w:spacing w:val="-2"/>
                        <w:sz w:val="17"/>
                      </w:rPr>
                      <w:t xml:space="preserve"> </w:t>
                    </w:r>
                    <w:r>
                      <w:rPr>
                        <w:rFonts w:ascii="Arial MT"/>
                        <w:sz w:val="17"/>
                      </w:rPr>
                      <w:t>37.17</w:t>
                    </w:r>
                  </w:p>
                </w:txbxContent>
              </v:textbox>
            </v:shape>
            <v:shape id="_x0000_s4841" type="#_x0000_t202" style="position:absolute;left:1163;top:3346;width:850;height:382" filled="f" stroked="f">
              <v:textbox inset="0,0,0,0">
                <w:txbxContent>
                  <w:p w14:paraId="4547EEBD" w14:textId="77777777" w:rsidR="00DE4ECC" w:rsidRDefault="00105BF9">
                    <w:pPr>
                      <w:spacing w:line="235" w:lineRule="auto"/>
                      <w:ind w:right="5"/>
                      <w:rPr>
                        <w:rFonts w:ascii="Arial MT"/>
                        <w:sz w:val="17"/>
                      </w:rPr>
                    </w:pPr>
                    <w:r>
                      <w:rPr>
                        <w:rFonts w:ascii="Arial MT"/>
                        <w:sz w:val="17"/>
                      </w:rPr>
                      <w:t>OUT OF</w:t>
                    </w:r>
                    <w:r>
                      <w:rPr>
                        <w:rFonts w:ascii="Arial MT"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  <w:sz w:val="17"/>
                      </w:rPr>
                      <w:t>CONTROL</w:t>
                    </w:r>
                  </w:p>
                </w:txbxContent>
              </v:textbox>
            </v:shape>
            <w10:anchorlock/>
          </v:group>
        </w:pict>
      </w:r>
    </w:p>
    <w:p w14:paraId="533E0D26" w14:textId="77777777" w:rsidR="00DE4ECC" w:rsidRDefault="00DE4ECC">
      <w:pPr>
        <w:pStyle w:val="BodyText"/>
        <w:rPr>
          <w:b/>
          <w:sz w:val="20"/>
        </w:rPr>
      </w:pPr>
    </w:p>
    <w:p w14:paraId="0E8B39DB" w14:textId="77777777" w:rsidR="00DE4ECC" w:rsidRDefault="00DE4ECC">
      <w:pPr>
        <w:pStyle w:val="BodyText"/>
        <w:spacing w:before="3"/>
        <w:rPr>
          <w:b/>
          <w:sz w:val="24"/>
        </w:rPr>
      </w:pPr>
    </w:p>
    <w:p w14:paraId="0E37523D" w14:textId="77777777" w:rsidR="00DE4ECC" w:rsidRDefault="00105BF9">
      <w:pPr>
        <w:pStyle w:val="BodyText"/>
        <w:spacing w:before="95" w:line="480" w:lineRule="auto"/>
        <w:ind w:left="234" w:right="3064"/>
      </w:pP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upper</w:t>
      </w:r>
      <w:r>
        <w:rPr>
          <w:spacing w:val="8"/>
          <w:w w:val="105"/>
        </w:rPr>
        <w:t xml:space="preserve"> </w:t>
      </w:r>
      <w:r>
        <w:rPr>
          <w:w w:val="105"/>
        </w:rPr>
        <w:t>control</w:t>
      </w:r>
      <w:r>
        <w:rPr>
          <w:spacing w:val="7"/>
          <w:w w:val="105"/>
        </w:rPr>
        <w:t xml:space="preserve"> </w:t>
      </w:r>
      <w:r>
        <w:rPr>
          <w:w w:val="105"/>
        </w:rPr>
        <w:t>limit</w:t>
      </w:r>
      <w:r>
        <w:rPr>
          <w:spacing w:val="6"/>
          <w:w w:val="105"/>
        </w:rPr>
        <w:t xml:space="preserve"> </w:t>
      </w:r>
      <w:r>
        <w:rPr>
          <w:w w:val="105"/>
        </w:rPr>
        <w:t>(UCL)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lower</w:t>
      </w:r>
      <w:r>
        <w:rPr>
          <w:spacing w:val="7"/>
          <w:w w:val="105"/>
        </w:rPr>
        <w:t xml:space="preserve"> </w:t>
      </w:r>
      <w:r>
        <w:rPr>
          <w:w w:val="105"/>
        </w:rPr>
        <w:t>control</w:t>
      </w:r>
      <w:r>
        <w:rPr>
          <w:spacing w:val="8"/>
          <w:w w:val="105"/>
        </w:rPr>
        <w:t xml:space="preserve"> </w:t>
      </w:r>
      <w:r>
        <w:rPr>
          <w:w w:val="105"/>
        </w:rPr>
        <w:t>limit</w:t>
      </w:r>
      <w:r>
        <w:rPr>
          <w:spacing w:val="8"/>
          <w:w w:val="105"/>
        </w:rPr>
        <w:t xml:space="preserve"> </w:t>
      </w:r>
      <w:r>
        <w:rPr>
          <w:w w:val="105"/>
        </w:rPr>
        <w:t>(LCL)</w:t>
      </w:r>
      <w:r>
        <w:rPr>
          <w:spacing w:val="5"/>
          <w:w w:val="105"/>
        </w:rPr>
        <w:t xml:space="preserve"> </w:t>
      </w:r>
      <w:r>
        <w:rPr>
          <w:w w:val="105"/>
        </w:rPr>
        <w:t>are</w:t>
      </w:r>
      <w:r>
        <w:rPr>
          <w:spacing w:val="8"/>
          <w:w w:val="105"/>
        </w:rPr>
        <w:t xml:space="preserve"> </w:t>
      </w:r>
      <w:r>
        <w:rPr>
          <w:w w:val="105"/>
        </w:rPr>
        <w:t>calculated</w:t>
      </w:r>
      <w:r>
        <w:rPr>
          <w:spacing w:val="7"/>
          <w:w w:val="105"/>
        </w:rPr>
        <w:t xml:space="preserve"> </w:t>
      </w:r>
      <w:r>
        <w:rPr>
          <w:w w:val="105"/>
        </w:rPr>
        <w:t>as</w:t>
      </w:r>
      <w:r>
        <w:rPr>
          <w:spacing w:val="8"/>
          <w:w w:val="105"/>
        </w:rPr>
        <w:t xml:space="preserve"> </w:t>
      </w:r>
      <w:r>
        <w:rPr>
          <w:w w:val="105"/>
        </w:rPr>
        <w:t>follows:</w:t>
      </w:r>
      <w:r>
        <w:rPr>
          <w:spacing w:val="-39"/>
          <w:w w:val="105"/>
        </w:rPr>
        <w:t xml:space="preserve"> </w:t>
      </w:r>
      <w:r>
        <w:rPr>
          <w:w w:val="105"/>
        </w:rPr>
        <w:t>UCLX</w:t>
      </w:r>
      <w:r>
        <w:rPr>
          <w:spacing w:val="-3"/>
          <w:w w:val="105"/>
        </w:rPr>
        <w:t xml:space="preserve"> </w:t>
      </w:r>
      <w:r>
        <w:rPr>
          <w:w w:val="105"/>
        </w:rPr>
        <w:t>=</w:t>
      </w:r>
      <w:r>
        <w:rPr>
          <w:spacing w:val="40"/>
          <w:w w:val="105"/>
        </w:rPr>
        <w:t xml:space="preserve"> </w:t>
      </w:r>
      <w:r>
        <w:rPr>
          <w:w w:val="105"/>
        </w:rPr>
        <w:t>+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w w:val="105"/>
          <w:vertAlign w:val="subscript"/>
        </w:rPr>
        <w:t>2</w:t>
      </w:r>
      <w:r>
        <w:rPr>
          <w:spacing w:val="-1"/>
          <w:w w:val="105"/>
        </w:rPr>
        <w:t xml:space="preserve"> </w:t>
      </w:r>
      <w:r>
        <w:rPr>
          <w:w w:val="105"/>
        </w:rPr>
        <w:t>=</w:t>
      </w:r>
      <w:r>
        <w:rPr>
          <w:spacing w:val="1"/>
          <w:w w:val="105"/>
        </w:rPr>
        <w:t xml:space="preserve"> </w:t>
      </w:r>
      <w:r>
        <w:rPr>
          <w:w w:val="105"/>
        </w:rPr>
        <w:t>71.6</w:t>
      </w:r>
      <w:r>
        <w:rPr>
          <w:spacing w:val="-3"/>
          <w:w w:val="105"/>
        </w:rPr>
        <w:t xml:space="preserve"> </w:t>
      </w:r>
      <w:r>
        <w:rPr>
          <w:w w:val="105"/>
        </w:rPr>
        <w:t>+</w:t>
      </w:r>
      <w:r>
        <w:rPr>
          <w:spacing w:val="-2"/>
          <w:w w:val="105"/>
        </w:rPr>
        <w:t xml:space="preserve"> </w:t>
      </w:r>
      <w:r>
        <w:rPr>
          <w:w w:val="105"/>
        </w:rPr>
        <w:t>0.577</w:t>
      </w:r>
      <w:r>
        <w:rPr>
          <w:spacing w:val="-3"/>
          <w:w w:val="105"/>
        </w:rPr>
        <w:t xml:space="preserve"> </w:t>
      </w:r>
      <w:r>
        <w:rPr>
          <w:w w:val="105"/>
        </w:rPr>
        <w:t>(59.66)</w:t>
      </w:r>
      <w:r>
        <w:rPr>
          <w:spacing w:val="1"/>
          <w:w w:val="105"/>
        </w:rPr>
        <w:t xml:space="preserve"> </w:t>
      </w:r>
      <w:r>
        <w:rPr>
          <w:w w:val="105"/>
        </w:rPr>
        <w:t>=</w:t>
      </w:r>
      <w:r>
        <w:rPr>
          <w:spacing w:val="-2"/>
          <w:w w:val="105"/>
        </w:rPr>
        <w:t xml:space="preserve"> </w:t>
      </w:r>
      <w:r>
        <w:rPr>
          <w:w w:val="105"/>
        </w:rPr>
        <w:t>106.024</w:t>
      </w:r>
    </w:p>
    <w:p w14:paraId="7B5AB32A" w14:textId="77777777" w:rsidR="00DE4ECC" w:rsidRDefault="00105BF9">
      <w:pPr>
        <w:pStyle w:val="BodyText"/>
        <w:spacing w:line="209" w:lineRule="exact"/>
        <w:ind w:left="234"/>
      </w:pPr>
      <w:r>
        <w:t>LCLX</w:t>
      </w:r>
      <w:r>
        <w:rPr>
          <w:spacing w:val="2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A</w:t>
      </w:r>
      <w:r>
        <w:rPr>
          <w:vertAlign w:val="subscript"/>
        </w:rPr>
        <w:t>2</w:t>
      </w:r>
      <w:r>
        <w:rPr>
          <w:spacing w:val="47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71.6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0.577</w:t>
      </w:r>
      <w:r>
        <w:rPr>
          <w:spacing w:val="3"/>
        </w:rPr>
        <w:t xml:space="preserve"> </w:t>
      </w:r>
      <w:r>
        <w:t>(59.66)</w:t>
      </w:r>
      <w:r>
        <w:rPr>
          <w:spacing w:val="3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37.176.</w:t>
      </w:r>
    </w:p>
    <w:p w14:paraId="61985D9F" w14:textId="77777777" w:rsidR="00DE4ECC" w:rsidRDefault="00105BF9">
      <w:pPr>
        <w:pStyle w:val="BodyText"/>
        <w:spacing w:before="209"/>
        <w:ind w:left="234"/>
        <w:jc w:val="both"/>
      </w:pPr>
      <w:r>
        <w:t>The</w:t>
      </w:r>
      <w:r>
        <w:rPr>
          <w:spacing w:val="25"/>
        </w:rPr>
        <w:t xml:space="preserve"> </w:t>
      </w:r>
      <w:r>
        <w:t>control</w:t>
      </w:r>
      <w:r>
        <w:rPr>
          <w:spacing w:val="24"/>
        </w:rPr>
        <w:t xml:space="preserve"> </w:t>
      </w:r>
      <w:r>
        <w:t>chart</w:t>
      </w:r>
      <w:r>
        <w:rPr>
          <w:spacing w:val="26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this</w:t>
      </w:r>
      <w:r>
        <w:rPr>
          <w:spacing w:val="26"/>
        </w:rPr>
        <w:t xml:space="preserve"> </w:t>
      </w:r>
      <w:r>
        <w:t>example</w:t>
      </w:r>
      <w:r>
        <w:rPr>
          <w:spacing w:val="26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shown</w:t>
      </w:r>
      <w:r>
        <w:rPr>
          <w:spacing w:val="26"/>
        </w:rPr>
        <w:t xml:space="preserve"> </w:t>
      </w:r>
      <w:r>
        <w:t>above.</w:t>
      </w:r>
    </w:p>
    <w:p w14:paraId="2D4C9745" w14:textId="77777777" w:rsidR="00DE4ECC" w:rsidRDefault="00DE4ECC">
      <w:pPr>
        <w:pStyle w:val="BodyText"/>
        <w:spacing w:before="10"/>
        <w:rPr>
          <w:sz w:val="17"/>
        </w:rPr>
      </w:pPr>
    </w:p>
    <w:p w14:paraId="6E540B3B" w14:textId="77777777" w:rsidR="00DE4ECC" w:rsidRDefault="00105BF9">
      <w:pPr>
        <w:pStyle w:val="BodyText"/>
        <w:spacing w:line="295" w:lineRule="auto"/>
        <w:ind w:left="234" w:right="2710"/>
        <w:jc w:val="both"/>
      </w:pPr>
      <w:r>
        <w:rPr>
          <w:w w:val="105"/>
        </w:rPr>
        <w:t>Since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sample</w:t>
      </w:r>
      <w:r>
        <w:rPr>
          <w:spacing w:val="-9"/>
          <w:w w:val="105"/>
        </w:rPr>
        <w:t xml:space="preserve"> </w:t>
      </w:r>
      <w:r>
        <w:rPr>
          <w:w w:val="105"/>
        </w:rPr>
        <w:t>mean</w:t>
      </w:r>
      <w:r>
        <w:rPr>
          <w:spacing w:val="-10"/>
          <w:w w:val="105"/>
        </w:rPr>
        <w:t xml:space="preserve"> </w:t>
      </w:r>
      <w:r>
        <w:rPr>
          <w:w w:val="105"/>
        </w:rPr>
        <w:t>points</w:t>
      </w:r>
      <w:r>
        <w:rPr>
          <w:spacing w:val="-9"/>
          <w:w w:val="105"/>
        </w:rPr>
        <w:t xml:space="preserve"> </w:t>
      </w:r>
      <w:r>
        <w:rPr>
          <w:w w:val="105"/>
        </w:rPr>
        <w:t>corresponding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sample</w:t>
      </w:r>
      <w:r>
        <w:rPr>
          <w:spacing w:val="-9"/>
          <w:w w:val="105"/>
        </w:rPr>
        <w:t xml:space="preserve"> </w:t>
      </w:r>
      <w:r>
        <w:rPr>
          <w:w w:val="105"/>
        </w:rPr>
        <w:t>numbers</w:t>
      </w:r>
      <w:r>
        <w:rPr>
          <w:spacing w:val="-10"/>
          <w:w w:val="105"/>
        </w:rPr>
        <w:t xml:space="preserve"> </w:t>
      </w:r>
      <w:r>
        <w:rPr>
          <w:w w:val="105"/>
        </w:rPr>
        <w:t>8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10</w:t>
      </w:r>
      <w:r>
        <w:rPr>
          <w:spacing w:val="-10"/>
          <w:w w:val="105"/>
        </w:rPr>
        <w:t xml:space="preserve"> </w:t>
      </w:r>
      <w:proofErr w:type="gramStart"/>
      <w:r>
        <w:rPr>
          <w:w w:val="105"/>
        </w:rPr>
        <w:t>lie</w:t>
      </w:r>
      <w:proofErr w:type="gramEnd"/>
      <w:r>
        <w:rPr>
          <w:spacing w:val="-9"/>
          <w:w w:val="105"/>
        </w:rPr>
        <w:t xml:space="preserve"> </w:t>
      </w:r>
      <w:r>
        <w:rPr>
          <w:w w:val="105"/>
        </w:rPr>
        <w:t>outside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control</w:t>
      </w:r>
      <w:r>
        <w:rPr>
          <w:spacing w:val="-40"/>
          <w:w w:val="105"/>
        </w:rPr>
        <w:t xml:space="preserve"> </w:t>
      </w:r>
      <w:r>
        <w:rPr>
          <w:w w:val="105"/>
        </w:rPr>
        <w:t>limits, the X-chart indicates lack of control in process average. This suggests the presence of</w:t>
      </w:r>
      <w:r>
        <w:rPr>
          <w:spacing w:val="1"/>
          <w:w w:val="105"/>
        </w:rPr>
        <w:t xml:space="preserve"> </w:t>
      </w:r>
      <w:r>
        <w:rPr>
          <w:w w:val="105"/>
        </w:rPr>
        <w:t>some</w:t>
      </w:r>
      <w:r>
        <w:rPr>
          <w:spacing w:val="7"/>
          <w:w w:val="105"/>
        </w:rPr>
        <w:t xml:space="preserve"> </w:t>
      </w:r>
      <w:r>
        <w:rPr>
          <w:w w:val="105"/>
        </w:rPr>
        <w:t>assignable</w:t>
      </w:r>
      <w:r>
        <w:rPr>
          <w:spacing w:val="8"/>
          <w:w w:val="105"/>
        </w:rPr>
        <w:t xml:space="preserve"> </w:t>
      </w:r>
      <w:r>
        <w:rPr>
          <w:w w:val="105"/>
        </w:rPr>
        <w:t>causes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variations</w:t>
      </w:r>
      <w:r>
        <w:rPr>
          <w:spacing w:val="7"/>
          <w:w w:val="105"/>
        </w:rPr>
        <w:t xml:space="preserve"> </w:t>
      </w:r>
      <w:r>
        <w:rPr>
          <w:w w:val="105"/>
        </w:rPr>
        <w:t>which</w:t>
      </w:r>
      <w:r>
        <w:rPr>
          <w:spacing w:val="8"/>
          <w:w w:val="105"/>
        </w:rPr>
        <w:t xml:space="preserve"> </w:t>
      </w:r>
      <w:r>
        <w:rPr>
          <w:w w:val="105"/>
        </w:rPr>
        <w:t>must</w:t>
      </w:r>
      <w:r>
        <w:rPr>
          <w:spacing w:val="8"/>
          <w:w w:val="105"/>
        </w:rPr>
        <w:t xml:space="preserve"> </w:t>
      </w:r>
      <w:r>
        <w:rPr>
          <w:w w:val="105"/>
        </w:rPr>
        <w:t>be</w:t>
      </w:r>
      <w:r>
        <w:rPr>
          <w:spacing w:val="8"/>
          <w:w w:val="105"/>
        </w:rPr>
        <w:t xml:space="preserve"> </w:t>
      </w:r>
      <w:r>
        <w:rPr>
          <w:w w:val="105"/>
        </w:rPr>
        <w:t>detected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corrected.</w:t>
      </w:r>
    </w:p>
    <w:p w14:paraId="293FB61E" w14:textId="77777777" w:rsidR="00DE4ECC" w:rsidRDefault="00105BF9">
      <w:pPr>
        <w:pStyle w:val="BodyText"/>
        <w:spacing w:before="159" w:line="477" w:lineRule="auto"/>
        <w:ind w:left="234" w:right="6522"/>
        <w:jc w:val="both"/>
      </w:pPr>
      <w:r>
        <w:rPr>
          <w:w w:val="105"/>
        </w:rPr>
        <w:t>Eliminating these points from X -chart only.</w:t>
      </w:r>
      <w:r>
        <w:rPr>
          <w:spacing w:val="1"/>
          <w:w w:val="105"/>
        </w:rPr>
        <w:t xml:space="preserve"> </w:t>
      </w:r>
      <w:r>
        <w:rPr>
          <w:spacing w:val="-1"/>
        </w:rPr>
        <w:t>Revised</w:t>
      </w:r>
      <w:r>
        <w:rPr>
          <w:spacing w:val="-7"/>
        </w:rPr>
        <w:t xml:space="preserve"> </w:t>
      </w:r>
      <w:r>
        <w:rPr>
          <w:spacing w:val="-1"/>
        </w:rPr>
        <w:t>=</w:t>
      </w:r>
      <w:r>
        <w:rPr>
          <w:spacing w:val="-6"/>
        </w:rPr>
        <w:t xml:space="preserve"> </w:t>
      </w:r>
      <w:r>
        <w:rPr>
          <w:spacing w:val="-1"/>
        </w:rPr>
        <w:t>[859.2</w:t>
      </w:r>
      <w:r>
        <w:rPr>
          <w:spacing w:val="-7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(33.4</w:t>
      </w:r>
      <w:r>
        <w:rPr>
          <w:spacing w:val="-7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112.4)]/</w:t>
      </w:r>
      <w:r>
        <w:rPr>
          <w:spacing w:val="-7"/>
        </w:rPr>
        <w:t xml:space="preserve"> </w:t>
      </w:r>
      <w:r>
        <w:t>(12–</w:t>
      </w:r>
      <w:r>
        <w:t>2)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71.34</w:t>
      </w:r>
    </w:p>
    <w:p w14:paraId="0C3A7518" w14:textId="77777777" w:rsidR="00DE4ECC" w:rsidRDefault="00105BF9">
      <w:pPr>
        <w:pStyle w:val="BodyText"/>
        <w:spacing w:before="1"/>
        <w:ind w:left="234"/>
        <w:jc w:val="both"/>
      </w:pPr>
      <w:r>
        <w:t>New</w:t>
      </w:r>
      <w:r>
        <w:rPr>
          <w:spacing w:val="7"/>
        </w:rPr>
        <w:t xml:space="preserve"> </w:t>
      </w:r>
      <w:r>
        <w:t>UCL</w:t>
      </w:r>
      <w:r>
        <w:rPr>
          <w:spacing w:val="4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71.34</w:t>
      </w:r>
      <w:r>
        <w:rPr>
          <w:spacing w:val="4"/>
        </w:rPr>
        <w:t xml:space="preserve"> </w:t>
      </w:r>
      <w:r>
        <w:t>+</w:t>
      </w:r>
      <w:r>
        <w:rPr>
          <w:spacing w:val="8"/>
        </w:rPr>
        <w:t xml:space="preserve"> </w:t>
      </w:r>
      <w:r>
        <w:t>A</w:t>
      </w:r>
      <w:r>
        <w:rPr>
          <w:vertAlign w:val="subscript"/>
        </w:rPr>
        <w:t>2</w:t>
      </w:r>
      <w:r>
        <w:rPr>
          <w:spacing w:val="4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71.34</w:t>
      </w:r>
      <w:r>
        <w:rPr>
          <w:spacing w:val="4"/>
        </w:rPr>
        <w:t xml:space="preserve"> </w:t>
      </w:r>
      <w:r>
        <w:t>+</w:t>
      </w:r>
      <w:r>
        <w:rPr>
          <w:spacing w:val="7"/>
        </w:rPr>
        <w:t xml:space="preserve"> </w:t>
      </w:r>
      <w:r>
        <w:t>34.6</w:t>
      </w:r>
      <w:r>
        <w:rPr>
          <w:spacing w:val="4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105.94</w:t>
      </w:r>
    </w:p>
    <w:p w14:paraId="39AAC52E" w14:textId="77777777" w:rsidR="00DE4ECC" w:rsidRDefault="00105BF9">
      <w:pPr>
        <w:pStyle w:val="BodyText"/>
        <w:spacing w:before="209"/>
        <w:ind w:left="234"/>
        <w:jc w:val="both"/>
      </w:pPr>
      <w:r>
        <w:t>New</w:t>
      </w:r>
      <w:r>
        <w:rPr>
          <w:spacing w:val="5"/>
        </w:rPr>
        <w:t xml:space="preserve"> </w:t>
      </w:r>
      <w:r>
        <w:t>LCL</w:t>
      </w:r>
      <w:r>
        <w:rPr>
          <w:spacing w:val="6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71.34</w:t>
      </w:r>
      <w:r>
        <w:rPr>
          <w:spacing w:val="6"/>
        </w:rPr>
        <w:t xml:space="preserve"> </w:t>
      </w:r>
      <w:r>
        <w:t>+</w:t>
      </w:r>
      <w:r>
        <w:rPr>
          <w:spacing w:val="5"/>
        </w:rPr>
        <w:t xml:space="preserve"> </w:t>
      </w:r>
      <w:r>
        <w:t>R</w:t>
      </w:r>
      <w:r>
        <w:rPr>
          <w:vertAlign w:val="subscript"/>
        </w:rPr>
        <w:t>2</w:t>
      </w:r>
      <w:r>
        <w:rPr>
          <w:spacing w:val="7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71.34</w:t>
      </w:r>
      <w:r>
        <w:rPr>
          <w:spacing w:val="2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34.6</w:t>
      </w:r>
      <w:r>
        <w:rPr>
          <w:spacing w:val="6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36.74.</w:t>
      </w:r>
    </w:p>
    <w:p w14:paraId="675B36AC" w14:textId="77777777" w:rsidR="00DE4ECC" w:rsidRDefault="00105BF9">
      <w:pPr>
        <w:pStyle w:val="BodyText"/>
        <w:spacing w:before="208" w:line="465" w:lineRule="auto"/>
        <w:ind w:left="234" w:right="5326"/>
      </w:pPr>
      <w:r>
        <w:rPr>
          <w:w w:val="105"/>
        </w:rPr>
        <w:t>Control</w:t>
      </w:r>
      <w:r>
        <w:rPr>
          <w:spacing w:val="8"/>
          <w:w w:val="105"/>
        </w:rPr>
        <w:t xml:space="preserve"> </w:t>
      </w:r>
      <w:r>
        <w:rPr>
          <w:w w:val="105"/>
        </w:rPr>
        <w:t>limits</w:t>
      </w:r>
      <w:r>
        <w:rPr>
          <w:spacing w:val="8"/>
          <w:w w:val="105"/>
        </w:rPr>
        <w:t xml:space="preserve"> </w:t>
      </w:r>
      <w:r>
        <w:rPr>
          <w:w w:val="105"/>
        </w:rPr>
        <w:t>for</w:t>
      </w:r>
      <w:r>
        <w:rPr>
          <w:spacing w:val="8"/>
          <w:w w:val="105"/>
        </w:rPr>
        <w:t xml:space="preserve"> </w:t>
      </w:r>
      <w:r>
        <w:rPr>
          <w:w w:val="105"/>
        </w:rPr>
        <w:t>R-chart.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3-s</w:t>
      </w:r>
      <w:r>
        <w:rPr>
          <w:spacing w:val="8"/>
          <w:w w:val="105"/>
        </w:rPr>
        <w:t xml:space="preserve"> </w:t>
      </w:r>
      <w:r>
        <w:rPr>
          <w:w w:val="105"/>
        </w:rPr>
        <w:t>control</w:t>
      </w:r>
      <w:r>
        <w:rPr>
          <w:spacing w:val="9"/>
          <w:w w:val="105"/>
        </w:rPr>
        <w:t xml:space="preserve"> </w:t>
      </w:r>
      <w:r>
        <w:rPr>
          <w:w w:val="105"/>
        </w:rPr>
        <w:t>limits</w:t>
      </w:r>
      <w:r>
        <w:rPr>
          <w:spacing w:val="8"/>
          <w:w w:val="105"/>
        </w:rPr>
        <w:t xml:space="preserve"> </w:t>
      </w:r>
      <w:r>
        <w:rPr>
          <w:w w:val="105"/>
        </w:rPr>
        <w:t>are</w:t>
      </w:r>
      <w:r>
        <w:rPr>
          <w:spacing w:val="8"/>
          <w:w w:val="105"/>
        </w:rPr>
        <w:t xml:space="preserve"> </w:t>
      </w:r>
      <w:r>
        <w:rPr>
          <w:w w:val="105"/>
        </w:rPr>
        <w:t>given</w:t>
      </w:r>
      <w:r>
        <w:rPr>
          <w:spacing w:val="9"/>
          <w:w w:val="105"/>
        </w:rPr>
        <w:t xml:space="preserve"> </w:t>
      </w:r>
      <w:r>
        <w:rPr>
          <w:w w:val="105"/>
        </w:rPr>
        <w:t>by:</w:t>
      </w:r>
      <w:r>
        <w:rPr>
          <w:spacing w:val="-39"/>
          <w:w w:val="105"/>
        </w:rPr>
        <w:t xml:space="preserve"> </w:t>
      </w:r>
      <w:r>
        <w:rPr>
          <w:w w:val="105"/>
        </w:rPr>
        <w:t>UCLR</w:t>
      </w:r>
      <w:r>
        <w:rPr>
          <w:spacing w:val="-4"/>
          <w:w w:val="105"/>
        </w:rPr>
        <w:t xml:space="preserve"> </w:t>
      </w:r>
      <w:r>
        <w:rPr>
          <w:w w:val="105"/>
        </w:rPr>
        <w:t>= D4R</w:t>
      </w:r>
      <w:r>
        <w:rPr>
          <w:spacing w:val="-3"/>
          <w:w w:val="105"/>
        </w:rPr>
        <w:t xml:space="preserve"> </w:t>
      </w:r>
      <w:r>
        <w:rPr>
          <w:w w:val="105"/>
        </w:rPr>
        <w:t>= 2.115</w:t>
      </w:r>
      <w:r>
        <w:rPr>
          <w:spacing w:val="-5"/>
          <w:w w:val="105"/>
        </w:rPr>
        <w:t xml:space="preserve"> </w:t>
      </w:r>
      <w:r>
        <w:rPr>
          <w:rFonts w:ascii="Symbol" w:hAnsi="Symbol"/>
          <w:w w:val="105"/>
        </w:rPr>
        <w:t></w:t>
      </w:r>
      <w:r>
        <w:rPr>
          <w:rFonts w:ascii="Times New Roman" w:hAnsi="Times New Roman"/>
          <w:spacing w:val="-10"/>
          <w:w w:val="105"/>
        </w:rPr>
        <w:t xml:space="preserve"> </w:t>
      </w:r>
      <w:r>
        <w:rPr>
          <w:w w:val="105"/>
        </w:rPr>
        <w:t>59.66</w:t>
      </w:r>
      <w:r>
        <w:rPr>
          <w:spacing w:val="-4"/>
          <w:w w:val="105"/>
        </w:rPr>
        <w:t xml:space="preserve"> </w:t>
      </w:r>
      <w:r>
        <w:rPr>
          <w:w w:val="105"/>
        </w:rPr>
        <w:t>=</w:t>
      </w:r>
      <w:r>
        <w:rPr>
          <w:spacing w:val="-3"/>
          <w:w w:val="105"/>
        </w:rPr>
        <w:t xml:space="preserve"> </w:t>
      </w:r>
      <w:r>
        <w:rPr>
          <w:w w:val="105"/>
        </w:rPr>
        <w:t>126.1809</w:t>
      </w:r>
    </w:p>
    <w:p w14:paraId="314D50D5" w14:textId="77777777" w:rsidR="00DE4ECC" w:rsidRDefault="00105BF9">
      <w:pPr>
        <w:pStyle w:val="BodyText"/>
        <w:spacing w:before="3" w:line="477" w:lineRule="auto"/>
        <w:ind w:left="234" w:right="8757"/>
      </w:pPr>
      <w:r>
        <w:rPr>
          <w:w w:val="105"/>
        </w:rPr>
        <w:t>LCLR</w:t>
      </w:r>
      <w:r>
        <w:rPr>
          <w:spacing w:val="3"/>
          <w:w w:val="105"/>
        </w:rPr>
        <w:t xml:space="preserve"> </w:t>
      </w:r>
      <w:r>
        <w:rPr>
          <w:w w:val="105"/>
        </w:rPr>
        <w:t>=</w:t>
      </w:r>
      <w:r>
        <w:rPr>
          <w:spacing w:val="4"/>
          <w:w w:val="105"/>
        </w:rPr>
        <w:t xml:space="preserve"> </w:t>
      </w:r>
      <w:r>
        <w:rPr>
          <w:w w:val="105"/>
        </w:rPr>
        <w:t>D3R</w:t>
      </w:r>
      <w:r>
        <w:rPr>
          <w:spacing w:val="8"/>
          <w:w w:val="105"/>
        </w:rPr>
        <w:t xml:space="preserve"> </w:t>
      </w:r>
      <w:r>
        <w:rPr>
          <w:w w:val="105"/>
        </w:rPr>
        <w:t>=</w:t>
      </w:r>
      <w:r>
        <w:rPr>
          <w:spacing w:val="4"/>
          <w:w w:val="105"/>
        </w:rPr>
        <w:t xml:space="preserve"> </w:t>
      </w:r>
      <w:r>
        <w:rPr>
          <w:w w:val="105"/>
        </w:rPr>
        <w:t>0</w:t>
      </w:r>
      <w:r>
        <w:rPr>
          <w:spacing w:val="-39"/>
          <w:w w:val="105"/>
        </w:rPr>
        <w:t xml:space="preserve"> </w:t>
      </w:r>
      <w:r>
        <w:rPr>
          <w:w w:val="105"/>
        </w:rPr>
        <w:t>CLR</w:t>
      </w:r>
      <w:r>
        <w:rPr>
          <w:spacing w:val="1"/>
          <w:w w:val="105"/>
        </w:rPr>
        <w:t xml:space="preserve"> </w:t>
      </w:r>
      <w:r>
        <w:rPr>
          <w:w w:val="105"/>
        </w:rPr>
        <w:t>=</w:t>
      </w:r>
      <w:r>
        <w:rPr>
          <w:spacing w:val="-3"/>
          <w:w w:val="105"/>
        </w:rPr>
        <w:t xml:space="preserve"> </w:t>
      </w:r>
      <w:r>
        <w:rPr>
          <w:w w:val="105"/>
        </w:rPr>
        <w:t>R</w:t>
      </w:r>
      <w:r>
        <w:rPr>
          <w:spacing w:val="1"/>
          <w:w w:val="105"/>
        </w:rPr>
        <w:t xml:space="preserve"> </w:t>
      </w:r>
      <w:r>
        <w:rPr>
          <w:w w:val="105"/>
        </w:rPr>
        <w:t>=</w:t>
      </w:r>
      <w:r>
        <w:rPr>
          <w:spacing w:val="2"/>
          <w:w w:val="105"/>
        </w:rPr>
        <w:t xml:space="preserve"> </w:t>
      </w:r>
      <w:r>
        <w:rPr>
          <w:w w:val="105"/>
        </w:rPr>
        <w:t>59.66</w:t>
      </w:r>
    </w:p>
    <w:p w14:paraId="7E22C7E1" w14:textId="77777777" w:rsidR="00DE4ECC" w:rsidRDefault="00DE4ECC">
      <w:pPr>
        <w:spacing w:line="477" w:lineRule="auto"/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175AEE0A" w14:textId="77777777" w:rsidR="00DE4ECC" w:rsidRDefault="00DE4ECC">
      <w:pPr>
        <w:pStyle w:val="BodyText"/>
        <w:rPr>
          <w:sz w:val="20"/>
        </w:rPr>
      </w:pPr>
    </w:p>
    <w:p w14:paraId="166AAD4F" w14:textId="77777777" w:rsidR="00DE4ECC" w:rsidRDefault="00DE4ECC">
      <w:pPr>
        <w:pStyle w:val="BodyText"/>
        <w:rPr>
          <w:sz w:val="20"/>
        </w:rPr>
      </w:pPr>
    </w:p>
    <w:p w14:paraId="1587619B" w14:textId="77777777" w:rsidR="00DE4ECC" w:rsidRDefault="00DE4ECC">
      <w:pPr>
        <w:pStyle w:val="BodyText"/>
        <w:spacing w:before="9"/>
        <w:rPr>
          <w:sz w:val="20"/>
        </w:rPr>
      </w:pPr>
    </w:p>
    <w:p w14:paraId="05B829BD" w14:textId="77777777" w:rsidR="00DE4ECC" w:rsidRDefault="00105BF9">
      <w:pPr>
        <w:pStyle w:val="BodyText"/>
        <w:tabs>
          <w:tab w:val="left" w:pos="2679"/>
        </w:tabs>
        <w:ind w:left="1213"/>
      </w:pPr>
      <w:r>
        <w:pict w14:anchorId="78B096EA">
          <v:shape id="_x0000_s4839" style="position:absolute;left:0;text-align:left;margin-left:168pt;margin-top:21.1pt;width:381.6pt;height:184.6pt;z-index:15788032;mso-position-horizontal-relative:page" coordorigin="3360,422" coordsize="7632,3692" o:spt="100" adj="0,,0" path="m10992,4113r-7632,l3360,422r19,3669l10992,4091r,22xm10992,4091r-19,l10973,443r-7613,l3360,422r7632,l10992,443r-7613,l3379,4091r7613,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b/>
          <w:position w:val="3"/>
        </w:rPr>
        <w:t>Notes</w:t>
      </w:r>
      <w:r>
        <w:rPr>
          <w:b/>
          <w:position w:val="3"/>
        </w:rPr>
        <w:tab/>
      </w:r>
      <w:r>
        <w:t>The</w:t>
      </w:r>
      <w:r>
        <w:rPr>
          <w:spacing w:val="20"/>
        </w:rPr>
        <w:t xml:space="preserve"> </w:t>
      </w:r>
      <w:r>
        <w:t>control</w:t>
      </w:r>
      <w:r>
        <w:rPr>
          <w:spacing w:val="21"/>
        </w:rPr>
        <w:t xml:space="preserve"> </w:t>
      </w:r>
      <w:r>
        <w:t>chart</w:t>
      </w:r>
      <w:r>
        <w:rPr>
          <w:spacing w:val="21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R</w:t>
      </w:r>
      <w:r>
        <w:rPr>
          <w:spacing w:val="20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shown</w:t>
      </w:r>
      <w:r>
        <w:rPr>
          <w:spacing w:val="21"/>
        </w:rPr>
        <w:t xml:space="preserve"> </w:t>
      </w:r>
      <w:r>
        <w:t>below:</w:t>
      </w:r>
    </w:p>
    <w:p w14:paraId="0525F481" w14:textId="77777777" w:rsidR="00DE4ECC" w:rsidRDefault="00105BF9">
      <w:pPr>
        <w:pStyle w:val="BodyText"/>
        <w:spacing w:before="5"/>
        <w:rPr>
          <w:sz w:val="22"/>
        </w:rPr>
      </w:pPr>
      <w:r>
        <w:pict w14:anchorId="299A8C97">
          <v:group id="_x0000_s4832" style="position:absolute;margin-left:262.25pt;margin-top:15.15pt;width:231.55pt;height:160.55pt;z-index:-15670272;mso-wrap-distance-left:0;mso-wrap-distance-right:0;mso-position-horizontal-relative:page" coordorigin="5245,303" coordsize="4631,3211">
            <v:shape id="_x0000_s4838" style="position:absolute;left:5251;top:308;width:4074;height:3200" coordorigin="5251,308" coordsize="4074,3200" o:spt="100" adj="0,,0" path="m5251,1978r3265,m5251,308r29,3200l9325,3485e" filled="f" strokeweight=".20081mm">
              <v:stroke joinstyle="round"/>
              <v:formulas/>
              <v:path arrowok="t" o:connecttype="segments"/>
            </v:shape>
            <v:rect id="_x0000_s4837" style="position:absolute;left:8652;top:427;width:1225;height:355" stroked="f"/>
            <v:rect id="_x0000_s4836" style="position:absolute;left:8597;top:1699;width:1225;height:355" stroked="f"/>
            <v:shape id="_x0000_s4835" style="position:absolute;left:5245;top:629;width:3359;height:12" coordorigin="5245,629" coordsize="3359,12" o:spt="100" adj="0,,0" path="m5304,635r-6,-6l5251,629r-6,6l5251,640r49,l5304,637r,-2xm5385,635r-6,-6l5333,629r-2,l5327,633r,6l5329,640r52,l5385,637r,-2xm5467,635r-6,-6l5414,629r-2,l5408,633r,6l5410,640r53,l5467,637r,-2xm5548,635r-6,-6l5496,629r-2,l5490,633r,6l5492,640r52,l5548,637r,-2xm5629,635r-5,-6l5577,629r-2,l5571,633r,6l5573,640r53,l5629,637r,-2xm5711,635r-6,-6l5659,629r-2,l5653,633r,6l5655,640r52,l5711,637r,-2xm5792,635r-5,-6l5740,629r-2,l5734,633r,6l5736,640r53,l5792,637r,-2xm5874,635r-6,-6l5822,629r-2,l5816,633r,6l5818,640r52,l5874,637r,-2xm5955,635r-5,-6l5903,629r-2,l5897,633r,6l5899,640r53,l5955,637r,-2xm6037,635r-6,-6l5985,629r-2,l5979,633r,6l5981,640r52,l6037,637r,-2xm6118,635r-5,-6l6066,629r-2,l6060,633r,6l6062,640r52,l6118,637r,-2xm6200,635r-6,-6l6147,629r-1,l6142,633r,6l6144,640r52,l6200,637r,-2xm6281,635r-5,-6l6229,629r-2,l6223,633r,6l6225,640r52,l6281,637r,-2xm6363,635r-6,-6l6310,629r-2,l6305,633r,6l6307,640r52,l6363,637r,-2xm6444,635r-6,-6l6392,629r-2,l6386,633r,6l6388,640r52,l6444,637r,-2xm6526,635r-6,-6l6473,629r-2,l6468,633r,6l6470,640r52,l6526,637r,-2xm6607,635r-6,-6l6555,629r-2,l6549,633r,6l6551,640r52,l6607,637r,-2xm6689,635r-6,-6l6636,629r-2,l6631,633r,6l6632,640r53,l6689,637r,-2xm6770,635r-6,-6l6718,629r-2,l6712,633r,6l6714,640r52,l6770,637r,-2xm6852,635r-6,-6l6799,629r-2,l6793,633r,6l6795,640r53,l6852,637r,-2xm6933,635r-6,-6l6881,629r-2,l6875,633r,6l6877,640r52,l6933,637r,-2xm7015,635r-6,-6l6962,629r-2,l6956,633r,6l6958,640r53,l7015,637r,-2xm7096,635r-6,-6l7044,629r-2,l7038,633r,6l7040,640r52,l7096,637r,-2xm7178,635r-6,-6l7125,629r-2,l7119,633r,6l7121,640r53,l7178,637r,-2xm7259,635r-6,-6l7207,629r-2,l7201,633r,6l7203,640r52,l7259,637r,-2xm7341,635r-6,-6l7288,629r-2,l7282,633r,6l7284,640r53,l7341,637r,-2xm7422,635r-6,-6l7370,629r-2,l7364,633r,6l7366,640r52,l7422,637r,-2xm7504,635r-6,-6l7451,629r-2,l7445,633r,6l7447,640r53,l7504,637r,-2xm7585,635r-6,-6l7533,629r-2,l7527,633r,6l7529,640r52,l7585,637r,-2xm7666,635r-5,-6l7614,629r-2,l7608,633r,6l7610,640r53,l7666,637r,-2xm7748,635r-6,-6l7696,629r-2,l7690,633r,6l7692,640r52,l7748,637r,-2xm7829,635r-5,-6l7777,629r-2,l7771,633r,6l7773,640r53,l7829,637r,-2xm7911,635r-6,-6l7859,629r-2,l7853,633r,6l7855,640r52,l7911,637r,-2xm7992,635r-5,-6l7940,629r-2,l7934,633r,6l7936,640r53,l7992,637r,-2xm8074,635r-6,-6l8022,629r-2,l8016,633r,6l8018,640r52,l8074,637r,-2xm8155,635r-5,-6l8103,629r-2,l8097,633r,6l8099,640r52,l8155,637r,-2xm8237,635r-6,-6l8184,629r-1,l8179,633r,6l8181,640r52,l8237,637r,-2xm8318,635r-5,-6l8266,629r-2,l8260,633r,6l8262,640r52,l8318,637r,-2xm8400,635r-6,-6l8347,629r-2,l8342,633r,6l8344,640r52,l8400,637r,-2xm8481,635r-6,-6l8429,629r-2,l8423,633r,6l8425,640r52,l8481,637r,-2xm8563,635r-6,-6l8510,629r-2,l8505,633r,6l8507,640r52,l8563,637r,-2xm8604,635r-4,-4l8600,629r-10,l8586,633r,6l8588,640r10,l8604,635xe" fillcolor="black" stroked="f">
              <v:stroke joinstyle="round"/>
              <v:formulas/>
              <v:path arrowok="t" o:connecttype="segments"/>
            </v:shape>
            <v:shape id="_x0000_s4834" type="#_x0000_t202" style="position:absolute;left:8768;top:484;width:992;height:156" filled="f" stroked="f">
              <v:textbox inset="0,0,0,0">
                <w:txbxContent>
                  <w:p w14:paraId="263A6C48" w14:textId="77777777" w:rsidR="00DE4ECC" w:rsidRDefault="00105BF9">
                    <w:pPr>
                      <w:spacing w:line="155" w:lineRule="exac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w w:val="105"/>
                        <w:position w:val="1"/>
                        <w:sz w:val="14"/>
                      </w:rPr>
                      <w:t>UCL</w:t>
                    </w:r>
                    <w:r>
                      <w:rPr>
                        <w:rFonts w:ascii="Arial MT"/>
                        <w:w w:val="105"/>
                        <w:sz w:val="9"/>
                      </w:rPr>
                      <w:t>R</w:t>
                    </w:r>
                    <w:r>
                      <w:rPr>
                        <w:rFonts w:ascii="Arial MT"/>
                        <w:spacing w:val="8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rFonts w:ascii="Arial MT"/>
                        <w:w w:val="105"/>
                        <w:position w:val="1"/>
                        <w:sz w:val="14"/>
                      </w:rPr>
                      <w:t>=</w:t>
                    </w:r>
                    <w:r>
                      <w:rPr>
                        <w:rFonts w:ascii="Arial MT"/>
                        <w:spacing w:val="-7"/>
                        <w:w w:val="105"/>
                        <w:position w:val="1"/>
                        <w:sz w:val="14"/>
                      </w:rPr>
                      <w:t xml:space="preserve"> </w:t>
                    </w:r>
                    <w:r>
                      <w:rPr>
                        <w:rFonts w:ascii="Arial MT"/>
                        <w:w w:val="105"/>
                        <w:position w:val="1"/>
                        <w:sz w:val="14"/>
                      </w:rPr>
                      <w:t>126.18</w:t>
                    </w:r>
                  </w:p>
                </w:txbxContent>
              </v:textbox>
            </v:shape>
            <v:shape id="_x0000_s4833" type="#_x0000_t202" style="position:absolute;left:8714;top:1759;width:806;height:156" filled="f" stroked="f">
              <v:textbox inset="0,0,0,0">
                <w:txbxContent>
                  <w:p w14:paraId="29044B75" w14:textId="77777777" w:rsidR="00DE4ECC" w:rsidRDefault="00105BF9">
                    <w:pPr>
                      <w:spacing w:line="155" w:lineRule="exac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w w:val="105"/>
                        <w:position w:val="1"/>
                        <w:sz w:val="14"/>
                      </w:rPr>
                      <w:t>CL</w:t>
                    </w:r>
                    <w:r>
                      <w:rPr>
                        <w:rFonts w:ascii="Arial MT"/>
                        <w:w w:val="105"/>
                        <w:sz w:val="9"/>
                      </w:rPr>
                      <w:t>R</w:t>
                    </w:r>
                    <w:r>
                      <w:rPr>
                        <w:rFonts w:ascii="Arial MT"/>
                        <w:spacing w:val="9"/>
                        <w:w w:val="105"/>
                        <w:sz w:val="9"/>
                      </w:rPr>
                      <w:t xml:space="preserve"> </w:t>
                    </w:r>
                    <w:r>
                      <w:rPr>
                        <w:rFonts w:ascii="Arial MT"/>
                        <w:w w:val="105"/>
                        <w:position w:val="1"/>
                        <w:sz w:val="14"/>
                      </w:rPr>
                      <w:t>=</w:t>
                    </w:r>
                    <w:r>
                      <w:rPr>
                        <w:rFonts w:ascii="Arial MT"/>
                        <w:spacing w:val="-5"/>
                        <w:w w:val="105"/>
                        <w:position w:val="1"/>
                        <w:sz w:val="14"/>
                      </w:rPr>
                      <w:t xml:space="preserve"> </w:t>
                    </w:r>
                    <w:r>
                      <w:rPr>
                        <w:rFonts w:ascii="Arial MT"/>
                        <w:w w:val="105"/>
                        <w:position w:val="1"/>
                        <w:sz w:val="14"/>
                      </w:rPr>
                      <w:t>59.56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C21BF39" w14:textId="77777777" w:rsidR="00DE4ECC" w:rsidRDefault="00DE4ECC">
      <w:pPr>
        <w:pStyle w:val="BodyText"/>
        <w:rPr>
          <w:sz w:val="20"/>
        </w:rPr>
      </w:pPr>
    </w:p>
    <w:p w14:paraId="55B1B6B0" w14:textId="77777777" w:rsidR="00DE4ECC" w:rsidRDefault="00DE4ECC">
      <w:pPr>
        <w:pStyle w:val="BodyText"/>
        <w:spacing w:before="6"/>
        <w:rPr>
          <w:sz w:val="15"/>
        </w:rPr>
      </w:pPr>
    </w:p>
    <w:p w14:paraId="1DBA54A2" w14:textId="77777777" w:rsidR="00DE4ECC" w:rsidRDefault="00105BF9">
      <w:pPr>
        <w:pStyle w:val="BodyText"/>
        <w:spacing w:before="95" w:line="273" w:lineRule="auto"/>
        <w:ind w:left="2680" w:right="267"/>
        <w:jc w:val="both"/>
      </w:pPr>
      <w:r>
        <w:pict w14:anchorId="291040D1">
          <v:group id="_x0000_s4825" style="position:absolute;left:0;text-align:left;margin-left:239.3pt;margin-top:-173.15pt;width:176.45pt;height:160.6pt;z-index:-27578368;mso-position-horizontal-relative:page" coordorigin="4786,-3463" coordsize="3529,3212">
            <v:shape id="_x0000_s4831" type="#_x0000_t202" style="position:absolute;left:4785;top:-3464;width:263;height:3031" filled="f" stroked="f">
              <v:textbox inset="0,0,0,0">
                <w:txbxContent>
                  <w:p w14:paraId="483A6F02" w14:textId="77777777" w:rsidR="00DE4ECC" w:rsidRDefault="00105BF9">
                    <w:pPr>
                      <w:spacing w:line="156" w:lineRule="exac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w w:val="105"/>
                        <w:sz w:val="14"/>
                      </w:rPr>
                      <w:t>130</w:t>
                    </w:r>
                  </w:p>
                  <w:p w14:paraId="04C17FDD" w14:textId="77777777" w:rsidR="00DE4ECC" w:rsidRDefault="00105BF9">
                    <w:pPr>
                      <w:spacing w:before="78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w w:val="105"/>
                        <w:sz w:val="14"/>
                      </w:rPr>
                      <w:t>120</w:t>
                    </w:r>
                  </w:p>
                  <w:p w14:paraId="0E52F67D" w14:textId="77777777" w:rsidR="00DE4ECC" w:rsidRDefault="00105BF9">
                    <w:pPr>
                      <w:spacing w:before="80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w w:val="105"/>
                        <w:sz w:val="14"/>
                      </w:rPr>
                      <w:t>100</w:t>
                    </w:r>
                  </w:p>
                  <w:p w14:paraId="1FC6CB8A" w14:textId="77777777" w:rsidR="00DE4ECC" w:rsidRDefault="00105BF9">
                    <w:pPr>
                      <w:spacing w:before="78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w w:val="105"/>
                        <w:sz w:val="14"/>
                      </w:rPr>
                      <w:t>90</w:t>
                    </w:r>
                  </w:p>
                  <w:p w14:paraId="287B3477" w14:textId="77777777" w:rsidR="00DE4ECC" w:rsidRDefault="00105BF9">
                    <w:pPr>
                      <w:spacing w:before="79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w w:val="105"/>
                        <w:sz w:val="14"/>
                      </w:rPr>
                      <w:t>80</w:t>
                    </w:r>
                  </w:p>
                  <w:p w14:paraId="19989013" w14:textId="77777777" w:rsidR="00DE4ECC" w:rsidRDefault="00105BF9">
                    <w:pPr>
                      <w:spacing w:before="80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w w:val="105"/>
                        <w:sz w:val="14"/>
                      </w:rPr>
                      <w:t>70</w:t>
                    </w:r>
                  </w:p>
                  <w:p w14:paraId="0CDBF063" w14:textId="77777777" w:rsidR="00DE4ECC" w:rsidRDefault="00105BF9">
                    <w:pPr>
                      <w:spacing w:before="78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w w:val="105"/>
                        <w:sz w:val="14"/>
                      </w:rPr>
                      <w:t>60</w:t>
                    </w:r>
                  </w:p>
                  <w:p w14:paraId="6CA1C461" w14:textId="77777777" w:rsidR="00DE4ECC" w:rsidRDefault="00105BF9">
                    <w:pPr>
                      <w:spacing w:before="78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w w:val="105"/>
                        <w:sz w:val="14"/>
                      </w:rPr>
                      <w:t>50</w:t>
                    </w:r>
                  </w:p>
                  <w:p w14:paraId="14F7A2D8" w14:textId="77777777" w:rsidR="00DE4ECC" w:rsidRDefault="00105BF9">
                    <w:pPr>
                      <w:spacing w:before="80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w w:val="105"/>
                        <w:sz w:val="14"/>
                      </w:rPr>
                      <w:t>40</w:t>
                    </w:r>
                  </w:p>
                  <w:p w14:paraId="7B2EF7A1" w14:textId="77777777" w:rsidR="00DE4ECC" w:rsidRDefault="00105BF9">
                    <w:pPr>
                      <w:spacing w:before="79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w w:val="105"/>
                        <w:sz w:val="14"/>
                      </w:rPr>
                      <w:t>30</w:t>
                    </w:r>
                  </w:p>
                  <w:p w14:paraId="53DEE069" w14:textId="77777777" w:rsidR="00DE4ECC" w:rsidRDefault="00105BF9">
                    <w:pPr>
                      <w:spacing w:before="78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w w:val="105"/>
                        <w:sz w:val="14"/>
                      </w:rPr>
                      <w:t>20</w:t>
                    </w:r>
                  </w:p>
                  <w:p w14:paraId="2853FEFA" w14:textId="77777777" w:rsidR="00DE4ECC" w:rsidRDefault="00105BF9">
                    <w:pPr>
                      <w:spacing w:before="80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w w:val="105"/>
                        <w:sz w:val="14"/>
                      </w:rPr>
                      <w:t>10</w:t>
                    </w:r>
                  </w:p>
                  <w:p w14:paraId="396986B3" w14:textId="77777777" w:rsidR="00DE4ECC" w:rsidRDefault="00105BF9">
                    <w:pPr>
                      <w:spacing w:before="75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w w:val="103"/>
                        <w:sz w:val="14"/>
                      </w:rPr>
                      <w:t>0</w:t>
                    </w:r>
                  </w:p>
                </w:txbxContent>
              </v:textbox>
            </v:shape>
            <v:shape id="_x0000_s4830" type="#_x0000_t202" style="position:absolute;left:5804;top:-407;width:101;height:156" filled="f" stroked="f">
              <v:textbox inset="0,0,0,0">
                <w:txbxContent>
                  <w:p w14:paraId="527781DA" w14:textId="77777777" w:rsidR="00DE4ECC" w:rsidRDefault="00105BF9">
                    <w:pPr>
                      <w:spacing w:line="155" w:lineRule="exac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w w:val="103"/>
                        <w:sz w:val="14"/>
                      </w:rPr>
                      <w:t>2</w:t>
                    </w:r>
                  </w:p>
                </w:txbxContent>
              </v:textbox>
            </v:shape>
            <v:shape id="_x0000_s4829" type="#_x0000_t202" style="position:absolute;left:6386;top:-407;width:101;height:156" filled="f" stroked="f">
              <v:textbox inset="0,0,0,0">
                <w:txbxContent>
                  <w:p w14:paraId="78F31C12" w14:textId="77777777" w:rsidR="00DE4ECC" w:rsidRDefault="00105BF9">
                    <w:pPr>
                      <w:spacing w:line="155" w:lineRule="exac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w w:val="103"/>
                        <w:sz w:val="14"/>
                      </w:rPr>
                      <w:t>4</w:t>
                    </w:r>
                  </w:p>
                </w:txbxContent>
              </v:textbox>
            </v:shape>
            <v:shape id="_x0000_s4828" type="#_x0000_t202" style="position:absolute;left:6968;top:-407;width:101;height:156" filled="f" stroked="f">
              <v:textbox inset="0,0,0,0">
                <w:txbxContent>
                  <w:p w14:paraId="1B152DED" w14:textId="77777777" w:rsidR="00DE4ECC" w:rsidRDefault="00105BF9">
                    <w:pPr>
                      <w:spacing w:line="155" w:lineRule="exac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w w:val="103"/>
                        <w:sz w:val="14"/>
                      </w:rPr>
                      <w:t>6</w:t>
                    </w:r>
                  </w:p>
                </w:txbxContent>
              </v:textbox>
            </v:shape>
            <v:shape id="_x0000_s4827" type="#_x0000_t202" style="position:absolute;left:7550;top:-407;width:101;height:156" filled="f" stroked="f">
              <v:textbox inset="0,0,0,0">
                <w:txbxContent>
                  <w:p w14:paraId="214D53AA" w14:textId="77777777" w:rsidR="00DE4ECC" w:rsidRDefault="00105BF9">
                    <w:pPr>
                      <w:spacing w:line="155" w:lineRule="exac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w w:val="103"/>
                        <w:sz w:val="14"/>
                      </w:rPr>
                      <w:t>8</w:t>
                    </w:r>
                  </w:p>
                </w:txbxContent>
              </v:textbox>
            </v:shape>
            <v:shape id="_x0000_s4826" type="#_x0000_t202" style="position:absolute;left:8132;top:-407;width:182;height:156" filled="f" stroked="f">
              <v:textbox inset="0,0,0,0">
                <w:txbxContent>
                  <w:p w14:paraId="4F344A37" w14:textId="77777777" w:rsidR="00DE4ECC" w:rsidRDefault="00105BF9">
                    <w:pPr>
                      <w:spacing w:line="155" w:lineRule="exac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w w:val="105"/>
                        <w:sz w:val="14"/>
                      </w:rPr>
                      <w:t>10</w:t>
                    </w:r>
                  </w:p>
                </w:txbxContent>
              </v:textbox>
            </v:shape>
            <w10:wrap anchorx="page"/>
          </v:group>
        </w:pict>
      </w:r>
      <w:r>
        <w:t>The chart shows that the process variability is under control since all the sample (ranges) plotted</w:t>
      </w:r>
      <w:r>
        <w:rPr>
          <w:spacing w:val="1"/>
        </w:rPr>
        <w:t xml:space="preserve"> </w:t>
      </w:r>
      <w:r>
        <w:t>on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chart</w:t>
      </w:r>
      <w:r>
        <w:rPr>
          <w:spacing w:val="19"/>
        </w:rPr>
        <w:t xml:space="preserve"> </w:t>
      </w:r>
      <w:r>
        <w:t>are</w:t>
      </w:r>
      <w:r>
        <w:rPr>
          <w:spacing w:val="15"/>
        </w:rPr>
        <w:t xml:space="preserve"> </w:t>
      </w:r>
      <w:r>
        <w:t>within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control</w:t>
      </w:r>
      <w:r>
        <w:rPr>
          <w:spacing w:val="19"/>
        </w:rPr>
        <w:t xml:space="preserve"> </w:t>
      </w:r>
      <w:r>
        <w:t>limits.</w:t>
      </w:r>
    </w:p>
    <w:p w14:paraId="104D8466" w14:textId="77777777" w:rsidR="00DE4ECC" w:rsidRDefault="00DE4ECC">
      <w:pPr>
        <w:pStyle w:val="BodyText"/>
        <w:spacing w:before="4"/>
      </w:pPr>
    </w:p>
    <w:p w14:paraId="08DD03B7" w14:textId="77777777" w:rsidR="00DE4ECC" w:rsidRDefault="00105BF9" w:rsidP="00105BF9">
      <w:pPr>
        <w:pStyle w:val="Heading5"/>
        <w:numPr>
          <w:ilvl w:val="2"/>
          <w:numId w:val="166"/>
        </w:numPr>
        <w:tabs>
          <w:tab w:val="left" w:pos="3399"/>
          <w:tab w:val="left" w:pos="3400"/>
        </w:tabs>
        <w:jc w:val="left"/>
      </w:pPr>
      <w:r>
        <w:t>Control</w:t>
      </w:r>
      <w:r>
        <w:rPr>
          <w:spacing w:val="33"/>
        </w:rPr>
        <w:t xml:space="preserve"> </w:t>
      </w:r>
      <w:r>
        <w:t>Charts</w:t>
      </w:r>
      <w:r>
        <w:rPr>
          <w:spacing w:val="32"/>
        </w:rPr>
        <w:t xml:space="preserve"> </w:t>
      </w:r>
      <w:r>
        <w:t>for</w:t>
      </w:r>
      <w:r>
        <w:rPr>
          <w:spacing w:val="33"/>
        </w:rPr>
        <w:t xml:space="preserve"> </w:t>
      </w:r>
      <w:r>
        <w:t>Attributes</w:t>
      </w:r>
    </w:p>
    <w:p w14:paraId="21E441F9" w14:textId="77777777" w:rsidR="00DE4ECC" w:rsidRDefault="00DE4ECC">
      <w:pPr>
        <w:pStyle w:val="BodyText"/>
        <w:spacing w:before="7"/>
        <w:rPr>
          <w:b/>
          <w:sz w:val="22"/>
        </w:rPr>
      </w:pPr>
    </w:p>
    <w:p w14:paraId="4CC3B3AA" w14:textId="77777777" w:rsidR="00DE4ECC" w:rsidRDefault="00105BF9">
      <w:pPr>
        <w:pStyle w:val="BodyText"/>
        <w:spacing w:line="264" w:lineRule="auto"/>
        <w:ind w:left="2680" w:right="267"/>
        <w:jc w:val="both"/>
      </w:pPr>
      <w:r>
        <w:rPr>
          <w:w w:val="105"/>
        </w:rPr>
        <w:t>Taking the example of the steel shaft, a way to control the process is to use go</w:t>
      </w:r>
      <w:r>
        <w:rPr>
          <w:w w:val="105"/>
        </w:rPr>
        <w:t>-no go-gauges to</w:t>
      </w:r>
      <w:r>
        <w:rPr>
          <w:spacing w:val="1"/>
          <w:w w:val="105"/>
        </w:rPr>
        <w:t xml:space="preserve"> </w:t>
      </w:r>
      <w:r>
        <w:t>check the diameter. These gauges will determine whether or not the samples are within tolerance</w:t>
      </w:r>
      <w:r>
        <w:rPr>
          <w:spacing w:val="1"/>
        </w:rPr>
        <w:t xml:space="preserve"> </w:t>
      </w:r>
      <w:r>
        <w:rPr>
          <w:w w:val="105"/>
        </w:rPr>
        <w:t>levels. The units within the samples that do not conform are defectives. These are counted and</w:t>
      </w:r>
      <w:r>
        <w:rPr>
          <w:spacing w:val="-39"/>
          <w:w w:val="105"/>
        </w:rPr>
        <w:t xml:space="preserve"> </w:t>
      </w:r>
      <w:r>
        <w:rPr>
          <w:w w:val="105"/>
        </w:rPr>
        <w:t>used</w:t>
      </w:r>
      <w:r>
        <w:rPr>
          <w:spacing w:val="9"/>
          <w:w w:val="105"/>
        </w:rPr>
        <w:t xml:space="preserve"> </w:t>
      </w:r>
      <w:r>
        <w:rPr>
          <w:w w:val="105"/>
        </w:rPr>
        <w:t>as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basis</w:t>
      </w:r>
      <w:r>
        <w:rPr>
          <w:spacing w:val="10"/>
          <w:w w:val="105"/>
        </w:rPr>
        <w:t xml:space="preserve"> </w:t>
      </w:r>
      <w:r>
        <w:rPr>
          <w:w w:val="105"/>
        </w:rPr>
        <w:t>for</w:t>
      </w:r>
      <w:r>
        <w:rPr>
          <w:spacing w:val="10"/>
          <w:w w:val="105"/>
        </w:rPr>
        <w:t xml:space="preserve"> </w:t>
      </w:r>
      <w:r>
        <w:rPr>
          <w:w w:val="105"/>
        </w:rPr>
        <w:t>developing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control</w:t>
      </w:r>
      <w:r>
        <w:rPr>
          <w:spacing w:val="10"/>
          <w:w w:val="105"/>
        </w:rPr>
        <w:t xml:space="preserve"> </w:t>
      </w:r>
      <w:r>
        <w:rPr>
          <w:w w:val="105"/>
        </w:rPr>
        <w:t>cha</w:t>
      </w:r>
      <w:r>
        <w:rPr>
          <w:w w:val="105"/>
        </w:rPr>
        <w:t>rt.</w:t>
      </w:r>
    </w:p>
    <w:p w14:paraId="0AD0622B" w14:textId="77777777" w:rsidR="00DE4ECC" w:rsidRDefault="00105BF9">
      <w:pPr>
        <w:pStyle w:val="BodyText"/>
        <w:spacing w:before="118" w:line="264" w:lineRule="auto"/>
        <w:ind w:left="2680" w:right="260"/>
        <w:jc w:val="both"/>
      </w:pPr>
      <w:r>
        <w:rPr>
          <w:w w:val="105"/>
        </w:rPr>
        <w:t>The ‘p’ chart is set up in essentially the same manner as the ‘µ’ or X bar chart in the control of</w:t>
      </w:r>
      <w:r>
        <w:rPr>
          <w:spacing w:val="1"/>
          <w:w w:val="105"/>
        </w:rPr>
        <w:t xml:space="preserve"> </w:t>
      </w:r>
      <w:r>
        <w:rPr>
          <w:w w:val="105"/>
        </w:rPr>
        <w:t>variables. It is used to control the fraction defective in the output of an operation while the</w:t>
      </w:r>
      <w:r>
        <w:rPr>
          <w:spacing w:val="1"/>
          <w:w w:val="105"/>
        </w:rPr>
        <w:t xml:space="preserve"> </w:t>
      </w:r>
      <w:r>
        <w:rPr>
          <w:w w:val="105"/>
        </w:rPr>
        <w:t>operation is being performed. The mean percentage defective (x) is taken as an approximation</w:t>
      </w:r>
      <w:r>
        <w:rPr>
          <w:spacing w:val="-39"/>
          <w:w w:val="105"/>
        </w:rPr>
        <w:t xml:space="preserve"> </w:t>
      </w:r>
      <w:r>
        <w:rPr>
          <w:w w:val="105"/>
        </w:rPr>
        <w:t>to the true percentage defective of the operation. The standard dev</w:t>
      </w:r>
      <w:r>
        <w:rPr>
          <w:w w:val="105"/>
        </w:rPr>
        <w:t>iation of the distribution 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sample</w:t>
      </w:r>
      <w:r>
        <w:rPr>
          <w:spacing w:val="12"/>
          <w:w w:val="105"/>
        </w:rPr>
        <w:t xml:space="preserve"> </w:t>
      </w:r>
      <w:r>
        <w:rPr>
          <w:w w:val="105"/>
        </w:rPr>
        <w:t>is</w:t>
      </w:r>
      <w:r>
        <w:rPr>
          <w:spacing w:val="14"/>
          <w:w w:val="105"/>
        </w:rPr>
        <w:t xml:space="preserve"> </w:t>
      </w:r>
      <w:r>
        <w:rPr>
          <w:w w:val="105"/>
        </w:rPr>
        <w:t>determined</w:t>
      </w:r>
      <w:r>
        <w:rPr>
          <w:spacing w:val="16"/>
          <w:w w:val="105"/>
        </w:rPr>
        <w:t xml:space="preserve"> </w:t>
      </w:r>
      <w:r>
        <w:rPr>
          <w:w w:val="105"/>
        </w:rPr>
        <w:t>using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formula:</w:t>
      </w:r>
    </w:p>
    <w:p w14:paraId="7752C430" w14:textId="77777777" w:rsidR="00DE4ECC" w:rsidRDefault="00105BF9">
      <w:pPr>
        <w:pStyle w:val="BodyText"/>
        <w:spacing w:before="121"/>
        <w:ind w:left="3400"/>
        <w:jc w:val="both"/>
      </w:pPr>
      <w:proofErr w:type="spellStart"/>
      <w:r>
        <w:rPr>
          <w:w w:val="105"/>
        </w:rPr>
        <w:t>sp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=</w:t>
      </w:r>
      <w:r>
        <w:rPr>
          <w:spacing w:val="1"/>
          <w:w w:val="105"/>
        </w:rPr>
        <w:t xml:space="preserve"> </w:t>
      </w:r>
      <w:r>
        <w:rPr>
          <w:w w:val="105"/>
        </w:rPr>
        <w:t>v</w:t>
      </w:r>
      <w:r>
        <w:rPr>
          <w:spacing w:val="2"/>
          <w:w w:val="105"/>
        </w:rPr>
        <w:t xml:space="preserve"> </w:t>
      </w:r>
      <w:r>
        <w:rPr>
          <w:w w:val="105"/>
        </w:rPr>
        <w:t>(p*q</w:t>
      </w:r>
      <w:r>
        <w:rPr>
          <w:spacing w:val="1"/>
          <w:w w:val="105"/>
        </w:rPr>
        <w:t xml:space="preserve"> </w:t>
      </w:r>
      <w:r>
        <w:rPr>
          <w:w w:val="105"/>
        </w:rPr>
        <w:t>/</w:t>
      </w:r>
      <w:r>
        <w:rPr>
          <w:spacing w:val="2"/>
          <w:w w:val="105"/>
        </w:rPr>
        <w:t xml:space="preserve"> </w:t>
      </w:r>
      <w:r>
        <w:rPr>
          <w:w w:val="105"/>
        </w:rPr>
        <w:t>n)</w:t>
      </w:r>
    </w:p>
    <w:p w14:paraId="3D3D6AF6" w14:textId="77777777" w:rsidR="00DE4ECC" w:rsidRDefault="00105BF9">
      <w:pPr>
        <w:pStyle w:val="BodyText"/>
        <w:spacing w:before="139"/>
        <w:ind w:left="3400"/>
        <w:jc w:val="both"/>
      </w:pPr>
      <w:r>
        <w:rPr>
          <w:w w:val="105"/>
        </w:rPr>
        <w:t>where:</w:t>
      </w:r>
      <w:r>
        <w:rPr>
          <w:spacing w:val="4"/>
          <w:w w:val="105"/>
        </w:rPr>
        <w:t xml:space="preserve"> </w:t>
      </w:r>
      <w:r>
        <w:rPr>
          <w:w w:val="105"/>
        </w:rPr>
        <w:t>‘p’</w:t>
      </w:r>
      <w:r>
        <w:rPr>
          <w:spacing w:val="2"/>
          <w:w w:val="105"/>
        </w:rPr>
        <w:t xml:space="preserve"> </w:t>
      </w:r>
      <w:r>
        <w:rPr>
          <w:w w:val="105"/>
        </w:rPr>
        <w:t>is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number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defective</w:t>
      </w:r>
      <w:r>
        <w:rPr>
          <w:spacing w:val="4"/>
          <w:w w:val="105"/>
        </w:rPr>
        <w:t xml:space="preserve"> </w:t>
      </w:r>
      <w:r>
        <w:rPr>
          <w:w w:val="105"/>
        </w:rPr>
        <w:t>units</w:t>
      </w:r>
    </w:p>
    <w:p w14:paraId="783D2D37" w14:textId="77777777" w:rsidR="00DE4ECC" w:rsidRDefault="00105BF9">
      <w:pPr>
        <w:pStyle w:val="BodyText"/>
        <w:spacing w:before="142" w:line="400" w:lineRule="auto"/>
        <w:ind w:left="3400" w:right="2840"/>
        <w:jc w:val="both"/>
      </w:pPr>
      <w:r>
        <w:rPr>
          <w:w w:val="105"/>
        </w:rPr>
        <w:t>‘q’ is the number of error free units (</w:t>
      </w:r>
      <w:proofErr w:type="gramStart"/>
      <w:r>
        <w:rPr>
          <w:w w:val="105"/>
        </w:rPr>
        <w:t>i.e.</w:t>
      </w:r>
      <w:proofErr w:type="gramEnd"/>
      <w:r>
        <w:rPr>
          <w:w w:val="105"/>
        </w:rPr>
        <w:t xml:space="preserve"> q = 1 - p), and</w:t>
      </w:r>
      <w:r>
        <w:rPr>
          <w:spacing w:val="-39"/>
          <w:w w:val="105"/>
        </w:rPr>
        <w:t xml:space="preserve"> </w:t>
      </w:r>
      <w:proofErr w:type="spellStart"/>
      <w:r>
        <w:rPr>
          <w:w w:val="105"/>
        </w:rPr>
        <w:t>sp</w:t>
      </w:r>
      <w:proofErr w:type="spellEnd"/>
      <w:r>
        <w:rPr>
          <w:spacing w:val="7"/>
          <w:w w:val="105"/>
        </w:rPr>
        <w:t xml:space="preserve"> </w:t>
      </w:r>
      <w:r>
        <w:rPr>
          <w:w w:val="105"/>
        </w:rPr>
        <w:t>is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standard</w:t>
      </w:r>
      <w:r>
        <w:rPr>
          <w:spacing w:val="7"/>
          <w:w w:val="105"/>
        </w:rPr>
        <w:t xml:space="preserve"> </w:t>
      </w:r>
      <w:r>
        <w:rPr>
          <w:w w:val="105"/>
        </w:rPr>
        <w:t>deviation.</w:t>
      </w:r>
    </w:p>
    <w:p w14:paraId="5DFC8C9E" w14:textId="77777777" w:rsidR="00DE4ECC" w:rsidRDefault="00105BF9">
      <w:pPr>
        <w:pStyle w:val="BodyText"/>
        <w:spacing w:line="264" w:lineRule="auto"/>
        <w:ind w:left="2680" w:right="241"/>
        <w:jc w:val="both"/>
      </w:pP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general</w:t>
      </w:r>
      <w:r>
        <w:rPr>
          <w:spacing w:val="1"/>
        </w:rPr>
        <w:t xml:space="preserve"> </w:t>
      </w:r>
      <w:r>
        <w:t>considerations</w:t>
      </w:r>
      <w:r>
        <w:rPr>
          <w:spacing w:val="1"/>
        </w:rPr>
        <w:t xml:space="preserve"> </w:t>
      </w:r>
      <w:r>
        <w:t>employed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constructing</w:t>
      </w:r>
      <w:r>
        <w:rPr>
          <w:spacing w:val="1"/>
        </w:rPr>
        <w:t xml:space="preserve"> </w:t>
      </w:r>
      <w:r>
        <w:t>X</w:t>
      </w:r>
      <w:r>
        <w:rPr>
          <w:spacing w:val="1"/>
        </w:rPr>
        <w:t xml:space="preserve"> </w:t>
      </w:r>
      <w:r>
        <w:t>bar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</w:t>
      </w:r>
      <w:r>
        <w:rPr>
          <w:spacing w:val="39"/>
        </w:rPr>
        <w:t xml:space="preserve"> </w:t>
      </w:r>
      <w:r>
        <w:t>control</w:t>
      </w:r>
      <w:r>
        <w:rPr>
          <w:spacing w:val="40"/>
        </w:rPr>
        <w:t xml:space="preserve"> </w:t>
      </w:r>
      <w:r>
        <w:t>charts</w:t>
      </w:r>
      <w:r>
        <w:rPr>
          <w:spacing w:val="39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variables</w:t>
      </w:r>
      <w:r>
        <w:rPr>
          <w:spacing w:val="30"/>
        </w:rPr>
        <w:t xml:space="preserve"> </w:t>
      </w:r>
      <w:r>
        <w:t>are</w:t>
      </w:r>
      <w:r>
        <w:rPr>
          <w:spacing w:val="31"/>
        </w:rPr>
        <w:t xml:space="preserve"> </w:t>
      </w:r>
      <w:r>
        <w:t>applicable</w:t>
      </w:r>
      <w:r>
        <w:rPr>
          <w:spacing w:val="31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t>control</w:t>
      </w:r>
      <w:r>
        <w:rPr>
          <w:spacing w:val="31"/>
        </w:rPr>
        <w:t xml:space="preserve"> </w:t>
      </w:r>
      <w:r>
        <w:t>charts</w:t>
      </w:r>
      <w:r>
        <w:rPr>
          <w:spacing w:val="31"/>
        </w:rPr>
        <w:t xml:space="preserve"> </w:t>
      </w:r>
      <w:r>
        <w:t>for</w:t>
      </w:r>
      <w:r>
        <w:rPr>
          <w:spacing w:val="31"/>
        </w:rPr>
        <w:t xml:space="preserve"> </w:t>
      </w:r>
      <w:r>
        <w:t>attributes.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control</w:t>
      </w:r>
      <w:r>
        <w:rPr>
          <w:spacing w:val="31"/>
        </w:rPr>
        <w:t xml:space="preserve"> </w:t>
      </w:r>
      <w:r>
        <w:t>limits</w:t>
      </w:r>
      <w:r>
        <w:rPr>
          <w:spacing w:val="31"/>
        </w:rPr>
        <w:t xml:space="preserve"> </w:t>
      </w:r>
      <w:r>
        <w:t>are</w:t>
      </w:r>
      <w:r>
        <w:rPr>
          <w:spacing w:val="31"/>
        </w:rPr>
        <w:t xml:space="preserve"> </w:t>
      </w:r>
      <w:r>
        <w:t>calculated</w:t>
      </w:r>
      <w:r>
        <w:rPr>
          <w:spacing w:val="3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3</w:t>
      </w:r>
      <w:r>
        <w:rPr>
          <w:spacing w:val="27"/>
        </w:rPr>
        <w:t xml:space="preserve"> </w:t>
      </w:r>
      <w:r>
        <w:t>times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standard</w:t>
      </w:r>
      <w:r>
        <w:rPr>
          <w:spacing w:val="30"/>
        </w:rPr>
        <w:t xml:space="preserve"> </w:t>
      </w:r>
      <w:r>
        <w:t>deviation.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UCL</w:t>
      </w:r>
      <w:r>
        <w:rPr>
          <w:spacing w:val="27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normally</w:t>
      </w:r>
      <w:r>
        <w:rPr>
          <w:spacing w:val="27"/>
        </w:rPr>
        <w:t xml:space="preserve"> </w:t>
      </w:r>
      <w:r>
        <w:t>taken</w:t>
      </w:r>
      <w:r>
        <w:rPr>
          <w:spacing w:val="30"/>
        </w:rPr>
        <w:t xml:space="preserve"> </w:t>
      </w:r>
      <w:r>
        <w:t>as</w:t>
      </w:r>
      <w:r>
        <w:rPr>
          <w:spacing w:val="27"/>
        </w:rPr>
        <w:t xml:space="preserve"> </w:t>
      </w:r>
      <w:r>
        <w:t>p</w:t>
      </w:r>
      <w:r>
        <w:rPr>
          <w:spacing w:val="27"/>
        </w:rPr>
        <w:t xml:space="preserve"> </w:t>
      </w:r>
      <w:r>
        <w:t>+</w:t>
      </w:r>
      <w:r>
        <w:rPr>
          <w:spacing w:val="27"/>
        </w:rPr>
        <w:t xml:space="preserve"> </w:t>
      </w:r>
      <w:r>
        <w:t>3sp</w:t>
      </w:r>
      <w:r>
        <w:rPr>
          <w:spacing w:val="27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LCL</w:t>
      </w:r>
      <w:r>
        <w:rPr>
          <w:spacing w:val="27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taken</w:t>
      </w:r>
      <w:r>
        <w:rPr>
          <w:spacing w:val="27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 - 3sp. If points are found beyond the limits, the assignable causes, if any, are eliminated, the</w:t>
      </w:r>
      <w:r>
        <w:rPr>
          <w:spacing w:val="1"/>
        </w:rPr>
        <w:t xml:space="preserve"> </w:t>
      </w:r>
      <w:r>
        <w:t>control limits recalculated and the chart is used thereafter for the duration of the lot run. Sample</w:t>
      </w:r>
      <w:r>
        <w:rPr>
          <w:spacing w:val="1"/>
        </w:rPr>
        <w:t xml:space="preserve"> </w:t>
      </w:r>
      <w:r>
        <w:t>sizes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intervals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samples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constant</w:t>
      </w:r>
      <w:r>
        <w:rPr>
          <w:spacing w:val="39"/>
        </w:rPr>
        <w:t xml:space="preserve"> </w:t>
      </w:r>
      <w:r>
        <w:t>or</w:t>
      </w:r>
      <w:r>
        <w:rPr>
          <w:spacing w:val="40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same</w:t>
      </w:r>
      <w:r>
        <w:rPr>
          <w:spacing w:val="40"/>
        </w:rPr>
        <w:t xml:space="preserve"> </w:t>
      </w:r>
      <w:r>
        <w:t>control</w:t>
      </w:r>
      <w:r>
        <w:rPr>
          <w:spacing w:val="40"/>
        </w:rPr>
        <w:t xml:space="preserve"> </w:t>
      </w:r>
      <w:r>
        <w:t>limits</w:t>
      </w:r>
      <w:r>
        <w:rPr>
          <w:spacing w:val="39"/>
        </w:rPr>
        <w:t xml:space="preserve"> </w:t>
      </w:r>
      <w:r>
        <w:t>will</w:t>
      </w:r>
      <w:r>
        <w:rPr>
          <w:spacing w:val="40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apply.</w:t>
      </w:r>
    </w:p>
    <w:p w14:paraId="3CAB6A22" w14:textId="77777777" w:rsidR="00DE4ECC" w:rsidRDefault="00105BF9">
      <w:pPr>
        <w:pStyle w:val="BodyText"/>
        <w:spacing w:before="118" w:line="264" w:lineRule="auto"/>
        <w:ind w:left="2680" w:right="265"/>
        <w:jc w:val="both"/>
      </w:pPr>
      <w:r>
        <w:t>The other chart used for control of attributes is called the c-chart. This finds application when the</w:t>
      </w:r>
      <w:r>
        <w:rPr>
          <w:spacing w:val="1"/>
        </w:rPr>
        <w:t xml:space="preserve"> </w:t>
      </w:r>
      <w:r>
        <w:rPr>
          <w:w w:val="105"/>
        </w:rPr>
        <w:t>criteria</w:t>
      </w:r>
      <w:r>
        <w:rPr>
          <w:spacing w:val="6"/>
          <w:w w:val="105"/>
        </w:rPr>
        <w:t xml:space="preserve"> </w:t>
      </w:r>
      <w:r>
        <w:rPr>
          <w:w w:val="105"/>
        </w:rPr>
        <w:t>for</w:t>
      </w:r>
      <w:r>
        <w:rPr>
          <w:spacing w:val="3"/>
          <w:w w:val="105"/>
        </w:rPr>
        <w:t xml:space="preserve"> </w:t>
      </w:r>
      <w:r>
        <w:rPr>
          <w:w w:val="105"/>
        </w:rPr>
        <w:t>deciding</w:t>
      </w:r>
      <w:r>
        <w:rPr>
          <w:spacing w:val="6"/>
          <w:w w:val="105"/>
        </w:rPr>
        <w:t xml:space="preserve"> </w:t>
      </w:r>
      <w:r>
        <w:rPr>
          <w:w w:val="105"/>
        </w:rPr>
        <w:t>on</w:t>
      </w:r>
      <w:r>
        <w:rPr>
          <w:spacing w:val="6"/>
          <w:w w:val="105"/>
        </w:rPr>
        <w:t xml:space="preserve"> </w:t>
      </w:r>
      <w:r>
        <w:rPr>
          <w:w w:val="105"/>
        </w:rPr>
        <w:t>quality</w:t>
      </w:r>
      <w:r>
        <w:rPr>
          <w:spacing w:val="4"/>
          <w:w w:val="105"/>
        </w:rPr>
        <w:t xml:space="preserve"> </w:t>
      </w:r>
      <w:r>
        <w:rPr>
          <w:w w:val="105"/>
        </w:rPr>
        <w:t>are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number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defects</w:t>
      </w:r>
      <w:r>
        <w:rPr>
          <w:spacing w:val="6"/>
          <w:w w:val="105"/>
        </w:rPr>
        <w:t xml:space="preserve"> </w:t>
      </w:r>
      <w:r>
        <w:rPr>
          <w:w w:val="105"/>
        </w:rPr>
        <w:t>each</w:t>
      </w:r>
      <w:r>
        <w:rPr>
          <w:spacing w:val="3"/>
          <w:w w:val="105"/>
        </w:rPr>
        <w:t xml:space="preserve"> </w:t>
      </w:r>
      <w:r>
        <w:rPr>
          <w:w w:val="105"/>
        </w:rPr>
        <w:t>unit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product</w:t>
      </w:r>
      <w:r>
        <w:rPr>
          <w:spacing w:val="6"/>
          <w:w w:val="105"/>
        </w:rPr>
        <w:t xml:space="preserve"> </w:t>
      </w:r>
      <w:r>
        <w:rPr>
          <w:w w:val="105"/>
        </w:rPr>
        <w:t>has.</w:t>
      </w:r>
    </w:p>
    <w:p w14:paraId="171360F0" w14:textId="77777777" w:rsidR="00DE4ECC" w:rsidRDefault="00DE4ECC">
      <w:pPr>
        <w:pStyle w:val="BodyText"/>
        <w:spacing w:before="3"/>
        <w:rPr>
          <w:sz w:val="17"/>
        </w:rPr>
      </w:pPr>
    </w:p>
    <w:p w14:paraId="5D7A8EB5" w14:textId="77777777" w:rsidR="00DE4ECC" w:rsidRDefault="00105BF9">
      <w:pPr>
        <w:pStyle w:val="BodyText"/>
        <w:spacing w:line="261" w:lineRule="auto"/>
        <w:ind w:left="2680" w:right="272" w:firstLine="24"/>
        <w:jc w:val="both"/>
      </w:pPr>
      <w:r>
        <w:rPr>
          <w:noProof/>
        </w:rPr>
        <w:drawing>
          <wp:inline distT="0" distB="0" distL="0" distR="0" wp14:anchorId="6F936219" wp14:editId="04274090">
            <wp:extent cx="226524" cy="229627"/>
            <wp:effectExtent l="0" t="0" r="0" b="0"/>
            <wp:docPr id="9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1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position w:val="1"/>
        </w:rPr>
        <w:t>Exam</w:t>
      </w:r>
      <w:r>
        <w:rPr>
          <w:i/>
          <w:position w:val="1"/>
        </w:rPr>
        <w:t xml:space="preserve">ple: </w:t>
      </w:r>
      <w:r>
        <w:rPr>
          <w:position w:val="1"/>
        </w:rPr>
        <w:t>In carpet manufacturing inconsistencies in weave or inconsistencies in design</w:t>
      </w:r>
      <w:r>
        <w:rPr>
          <w:spacing w:val="1"/>
          <w:position w:val="1"/>
        </w:rPr>
        <w:t xml:space="preserve"> </w:t>
      </w:r>
      <w:r>
        <w:t>are</w:t>
      </w:r>
      <w:r>
        <w:rPr>
          <w:spacing w:val="16"/>
        </w:rPr>
        <w:t xml:space="preserve"> </w:t>
      </w:r>
      <w:r>
        <w:t>often</w:t>
      </w:r>
      <w:r>
        <w:rPr>
          <w:spacing w:val="13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basis</w:t>
      </w:r>
      <w:r>
        <w:rPr>
          <w:spacing w:val="13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accepting</w:t>
      </w:r>
      <w:r>
        <w:rPr>
          <w:spacing w:val="13"/>
        </w:rPr>
        <w:t xml:space="preserve"> </w:t>
      </w:r>
      <w:r>
        <w:t>or</w:t>
      </w:r>
      <w:r>
        <w:rPr>
          <w:spacing w:val="16"/>
        </w:rPr>
        <w:t xml:space="preserve"> </w:t>
      </w:r>
      <w:r>
        <w:t>rejecting</w:t>
      </w:r>
      <w:r>
        <w:rPr>
          <w:spacing w:val="13"/>
        </w:rPr>
        <w:t xml:space="preserve"> </w:t>
      </w:r>
      <w:r>
        <w:t>carpets.</w:t>
      </w:r>
      <w:r>
        <w:rPr>
          <w:spacing w:val="17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number</w:t>
      </w:r>
      <w:r>
        <w:rPr>
          <w:spacing w:val="17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such</w:t>
      </w:r>
      <w:r>
        <w:rPr>
          <w:spacing w:val="16"/>
        </w:rPr>
        <w:t xml:space="preserve"> </w:t>
      </w:r>
      <w:r>
        <w:t>inconsistencies</w:t>
      </w:r>
      <w:r>
        <w:rPr>
          <w:spacing w:val="13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used</w:t>
      </w:r>
      <w:r>
        <w:rPr>
          <w:spacing w:val="-37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determine</w:t>
      </w:r>
      <w:r>
        <w:rPr>
          <w:spacing w:val="16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quality</w:t>
      </w:r>
      <w:r>
        <w:rPr>
          <w:spacing w:val="16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carpet.</w:t>
      </w:r>
      <w:r>
        <w:rPr>
          <w:spacing w:val="13"/>
        </w:rPr>
        <w:t xml:space="preserve"> </w:t>
      </w:r>
      <w:r>
        <w:t>This</w:t>
      </w:r>
      <w:r>
        <w:rPr>
          <w:spacing w:val="15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t>be</w:t>
      </w:r>
      <w:r>
        <w:rPr>
          <w:spacing w:val="16"/>
        </w:rPr>
        <w:t xml:space="preserve"> </w:t>
      </w:r>
      <w:r>
        <w:t>done</w:t>
      </w:r>
      <w:r>
        <w:rPr>
          <w:spacing w:val="12"/>
        </w:rPr>
        <w:t xml:space="preserve"> </w:t>
      </w:r>
      <w:r>
        <w:t>using</w:t>
      </w:r>
      <w:r>
        <w:rPr>
          <w:spacing w:val="16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c-chart.</w:t>
      </w:r>
    </w:p>
    <w:p w14:paraId="41C1A672" w14:textId="77777777" w:rsidR="00DE4ECC" w:rsidRDefault="00DE4ECC">
      <w:pPr>
        <w:spacing w:line="261" w:lineRule="auto"/>
        <w:jc w:val="both"/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3D1B4472" w14:textId="77777777" w:rsidR="00DE4ECC" w:rsidRDefault="00DE4ECC">
      <w:pPr>
        <w:pStyle w:val="BodyText"/>
        <w:rPr>
          <w:sz w:val="20"/>
        </w:rPr>
      </w:pPr>
    </w:p>
    <w:p w14:paraId="5A1DABDE" w14:textId="77777777" w:rsidR="00DE4ECC" w:rsidRDefault="00DE4ECC">
      <w:pPr>
        <w:pStyle w:val="BodyText"/>
        <w:rPr>
          <w:sz w:val="20"/>
        </w:rPr>
      </w:pPr>
    </w:p>
    <w:p w14:paraId="3F57576A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14C14957" w14:textId="77777777" w:rsidR="00DE4ECC" w:rsidRDefault="00DE4ECC">
      <w:pPr>
        <w:pStyle w:val="BodyText"/>
        <w:spacing w:before="6"/>
        <w:rPr>
          <w:sz w:val="20"/>
        </w:rPr>
      </w:pPr>
    </w:p>
    <w:p w14:paraId="56273B30" w14:textId="77777777" w:rsidR="00DE4ECC" w:rsidRDefault="00105BF9">
      <w:pPr>
        <w:pStyle w:val="BodyText"/>
        <w:spacing w:line="273" w:lineRule="auto"/>
        <w:ind w:left="234" w:right="38"/>
        <w:jc w:val="both"/>
      </w:pPr>
      <w:r>
        <w:pict w14:anchorId="70E481F1">
          <v:shape id="_x0000_s4824" style="position:absolute;left:0;text-align:left;margin-left:45.7pt;margin-top:42.25pt;width:381.6pt;height:385.45pt;z-index:15793664;mso-position-horizontal-relative:page" coordorigin="914,845" coordsize="7632,7709" o:spt="100" adj="0,,0" path="m8546,8554r-7632,l914,845r20,7690l8546,8535r,19xm8546,8535r-19,l8527,865r-7613,l914,845r7632,l8546,865r-7612,l934,8535r7612,xe" fillcolor="black" stroked="f">
            <v:stroke joinstyle="round"/>
            <v:formulas/>
            <v:path arrowok="t" o:connecttype="segments"/>
            <w10:wrap anchorx="page"/>
          </v:shape>
        </w:pict>
      </w:r>
      <w:r>
        <w:t>In this case, it is assumed that the pattern of defects per unit follows the Poisson distribution. The</w:t>
      </w:r>
      <w:r>
        <w:rPr>
          <w:spacing w:val="1"/>
        </w:rPr>
        <w:t xml:space="preserve"> </w:t>
      </w:r>
      <w:r>
        <w:t>mathematics</w:t>
      </w:r>
      <w:r>
        <w:rPr>
          <w:spacing w:val="23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Poisson</w:t>
      </w:r>
      <w:r>
        <w:rPr>
          <w:spacing w:val="23"/>
        </w:rPr>
        <w:t xml:space="preserve"> </w:t>
      </w:r>
      <w:r>
        <w:t>distribution</w:t>
      </w:r>
      <w:r>
        <w:rPr>
          <w:spacing w:val="24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used</w:t>
      </w:r>
      <w:r>
        <w:rPr>
          <w:spacing w:val="23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establish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mean</w:t>
      </w:r>
      <w:r>
        <w:rPr>
          <w:spacing w:val="24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control</w:t>
      </w:r>
      <w:r>
        <w:rPr>
          <w:spacing w:val="23"/>
        </w:rPr>
        <w:t xml:space="preserve"> </w:t>
      </w:r>
      <w:r>
        <w:t>limits</w:t>
      </w:r>
      <w:r>
        <w:rPr>
          <w:spacing w:val="23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the</w:t>
      </w:r>
      <w:r>
        <w:rPr>
          <w:spacing w:val="-37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-</w:t>
      </w:r>
      <w:r>
        <w:rPr>
          <w:spacing w:val="5"/>
        </w:rPr>
        <w:t xml:space="preserve"> </w:t>
      </w:r>
      <w:r>
        <w:t>chart.</w:t>
      </w:r>
    </w:p>
    <w:p w14:paraId="3A167D33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0BCDE26D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74741B5A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898" w:space="682"/>
            <w:col w:w="1990"/>
          </w:cols>
        </w:sectPr>
      </w:pPr>
    </w:p>
    <w:p w14:paraId="254A4EE6" w14:textId="77777777" w:rsidR="00DE4ECC" w:rsidRDefault="00DE4ECC">
      <w:pPr>
        <w:pStyle w:val="BodyText"/>
        <w:spacing w:before="8" w:after="1"/>
        <w:rPr>
          <w:b/>
          <w:sz w:val="16"/>
        </w:rPr>
      </w:pPr>
    </w:p>
    <w:p w14:paraId="2EC18321" w14:textId="77777777" w:rsidR="00DE4ECC" w:rsidRDefault="00105BF9">
      <w:pPr>
        <w:pStyle w:val="BodyText"/>
        <w:ind w:left="472"/>
        <w:rPr>
          <w:sz w:val="20"/>
        </w:rPr>
      </w:pPr>
      <w:r>
        <w:rPr>
          <w:sz w:val="20"/>
        </w:rPr>
      </w:r>
      <w:r>
        <w:rPr>
          <w:sz w:val="20"/>
        </w:rPr>
        <w:pict w14:anchorId="59C50901">
          <v:group id="_x0000_s4821" style="width:24.4pt;height:24.55pt;mso-position-horizontal-relative:char;mso-position-vertical-relative:line" coordsize="488,491">
            <v:shape id="_x0000_s4823" style="position:absolute;left:33;top:34;width:445;height:447" coordorigin="33,34" coordsize="445,447" o:spt="100" adj="0,,0" path="m277,101r201,l478,481r-335,l143,239r48,l191,220r5,-19l201,186r9,-4l220,182r9,9l234,210r5,29l282,239r,-43l311,201r23,l349,191r9,-14l358,167r,-4l354,158,344,148r-24,-9l282,139r-5,-38xm167,34l33,34r,138l81,172,76,153r5,-19l86,120r10,-5l105,115r10,10l119,144r5,28l172,172r-5,-43l196,134r24,l239,125r5,-15l244,106r,-10l239,91,229,82,205,72r-38,l167,34xm205,281r235,m205,329r235,m205,376r235,m205,429r235,e" filled="f" strokecolor="#1f1917" strokeweight=".33608mm">
              <v:stroke joinstyle="round"/>
              <v:formulas/>
              <v:path arrowok="t" o:connecttype="segments"/>
            </v:shape>
            <v:line id="_x0000_s4822" style="position:absolute" from="0,1" to="0,1" strokeweight=".12pt"/>
            <w10:anchorlock/>
          </v:group>
        </w:pict>
      </w:r>
    </w:p>
    <w:p w14:paraId="50D05DF5" w14:textId="77777777" w:rsidR="00DE4ECC" w:rsidRDefault="00DE4ECC">
      <w:pPr>
        <w:pStyle w:val="BodyText"/>
        <w:rPr>
          <w:b/>
          <w:sz w:val="20"/>
        </w:rPr>
      </w:pPr>
    </w:p>
    <w:p w14:paraId="64B15917" w14:textId="77777777" w:rsidR="00DE4ECC" w:rsidRDefault="00DE4ECC">
      <w:pPr>
        <w:pStyle w:val="BodyText"/>
        <w:rPr>
          <w:b/>
          <w:sz w:val="20"/>
        </w:rPr>
      </w:pPr>
    </w:p>
    <w:p w14:paraId="02B3C670" w14:textId="77777777" w:rsidR="00DE4ECC" w:rsidRDefault="00DE4ECC">
      <w:pPr>
        <w:pStyle w:val="BodyText"/>
        <w:rPr>
          <w:b/>
          <w:sz w:val="20"/>
        </w:rPr>
      </w:pPr>
    </w:p>
    <w:p w14:paraId="45D06C90" w14:textId="77777777" w:rsidR="00DE4ECC" w:rsidRDefault="00DE4ECC">
      <w:pPr>
        <w:pStyle w:val="BodyText"/>
        <w:rPr>
          <w:b/>
          <w:sz w:val="20"/>
        </w:rPr>
      </w:pPr>
    </w:p>
    <w:p w14:paraId="67E19ACB" w14:textId="77777777" w:rsidR="00DE4ECC" w:rsidRDefault="00DE4ECC">
      <w:pPr>
        <w:pStyle w:val="BodyText"/>
        <w:rPr>
          <w:b/>
          <w:sz w:val="20"/>
        </w:rPr>
      </w:pPr>
    </w:p>
    <w:p w14:paraId="54FC3D5B" w14:textId="77777777" w:rsidR="00DE4ECC" w:rsidRDefault="00DE4ECC">
      <w:pPr>
        <w:pStyle w:val="BodyText"/>
        <w:rPr>
          <w:b/>
          <w:sz w:val="20"/>
        </w:rPr>
      </w:pPr>
    </w:p>
    <w:p w14:paraId="6BCA9D34" w14:textId="77777777" w:rsidR="00DE4ECC" w:rsidRDefault="00DE4ECC">
      <w:pPr>
        <w:pStyle w:val="BodyText"/>
        <w:rPr>
          <w:b/>
          <w:sz w:val="20"/>
        </w:rPr>
      </w:pPr>
    </w:p>
    <w:p w14:paraId="56FDC93A" w14:textId="77777777" w:rsidR="00DE4ECC" w:rsidRDefault="00105BF9">
      <w:pPr>
        <w:pStyle w:val="BodyText"/>
        <w:spacing w:before="3"/>
        <w:rPr>
          <w:b/>
        </w:rPr>
      </w:pPr>
      <w:r>
        <w:pict w14:anchorId="76F742BA">
          <v:group id="_x0000_s4799" style="position:absolute;margin-left:130.8pt;margin-top:12.7pt;width:212.8pt;height:13.3pt;z-index:-15668224;mso-wrap-distance-left:0;mso-wrap-distance-right:0;mso-position-horizontal-relative:page" coordorigin="2616,254" coordsize="4256,266">
            <v:rect id="_x0000_s4820" style="position:absolute;left:2616;top:254;width:8;height:8" fillcolor="black" stroked="f"/>
            <v:shape id="_x0000_s4819" style="position:absolute;left:2616;top:254;width:8;height:8" coordorigin="2617,255" coordsize="8,8" o:spt="100" adj="0,,0" path="m2617,255r8,m2617,255r,7e" filled="f" strokeweight=".03386mm">
              <v:stroke joinstyle="round"/>
              <v:formulas/>
              <v:path arrowok="t" o:connecttype="segments"/>
            </v:shape>
            <v:rect id="_x0000_s4818" style="position:absolute;left:2616;top:254;width:8;height:8" fillcolor="black" stroked="f"/>
            <v:shape id="_x0000_s4817" style="position:absolute;left:2616;top:254;width:8;height:8" coordorigin="2617,255" coordsize="8,8" o:spt="100" adj="0,,0" path="m2617,255r8,m2617,255r,7e" filled="f" strokeweight=".03386mm">
              <v:stroke joinstyle="round"/>
              <v:formulas/>
              <v:path arrowok="t" o:connecttype="segments"/>
            </v:shape>
            <v:rect id="_x0000_s4816" style="position:absolute;left:2624;top:254;width:1264;height:8" fillcolor="black" stroked="f"/>
            <v:line id="_x0000_s4815" style="position:absolute" from="2625,255" to="3888,255" strokeweight=".03386mm"/>
            <v:rect id="_x0000_s4814" style="position:absolute;left:3887;top:254;width:8;height:8" fillcolor="black" stroked="f"/>
            <v:shape id="_x0000_s4813" style="position:absolute;left:3887;top:254;width:8;height:8" coordorigin="3888,255" coordsize="8,8" o:spt="100" adj="0,,0" path="m3888,255r8,m3888,255r,7e" filled="f" strokeweight=".03386mm">
              <v:stroke joinstyle="round"/>
              <v:formulas/>
              <v:path arrowok="t" o:connecttype="segments"/>
            </v:shape>
            <v:rect id="_x0000_s4812" style="position:absolute;left:3895;top:254;width:2969;height:8" fillcolor="black" stroked="f"/>
            <v:line id="_x0000_s4811" style="position:absolute" from="3896,255" to="6864,255" strokeweight=".03386mm"/>
            <v:rect id="_x0000_s4810" style="position:absolute;left:6863;top:254;width:8;height:8" fillcolor="black" stroked="f"/>
            <v:shape id="_x0000_s4809" style="position:absolute;left:6863;top:254;width:8;height:8" coordorigin="6864,255" coordsize="8,8" o:spt="100" adj="0,,0" path="m6864,255r7,m6864,255r,7e" filled="f" strokeweight=".03386mm">
              <v:stroke joinstyle="round"/>
              <v:formulas/>
              <v:path arrowok="t" o:connecttype="segments"/>
            </v:shape>
            <v:rect id="_x0000_s4808" style="position:absolute;left:6863;top:254;width:8;height:8" fillcolor="black" stroked="f"/>
            <v:shape id="_x0000_s4807" style="position:absolute;left:6863;top:254;width:8;height:8" coordorigin="6864,255" coordsize="8,8" o:spt="100" adj="0,,0" path="m6864,255r7,m6864,255r,7e" filled="f" strokeweight=".03386mm">
              <v:stroke joinstyle="round"/>
              <v:formulas/>
              <v:path arrowok="t" o:connecttype="segments"/>
            </v:shape>
            <v:rect id="_x0000_s4806" style="position:absolute;left:2616;top:262;width:8;height:258" fillcolor="black" stroked="f"/>
            <v:line id="_x0000_s4805" style="position:absolute" from="2617,262" to="2617,519" strokeweight=".03386mm"/>
            <v:rect id="_x0000_s4804" style="position:absolute;left:3887;top:262;width:8;height:258" fillcolor="black" stroked="f"/>
            <v:line id="_x0000_s4803" style="position:absolute" from="3888,262" to="3888,519" strokeweight=".03386mm"/>
            <v:rect id="_x0000_s4802" style="position:absolute;left:6863;top:262;width:8;height:258" fillcolor="black" stroked="f"/>
            <v:line id="_x0000_s4801" style="position:absolute" from="6864,262" to="6864,519" strokeweight=".03386mm"/>
            <v:shape id="_x0000_s4800" type="#_x0000_t202" style="position:absolute;left:2615;top:253;width:4256;height:266" filled="f" stroked="f">
              <v:textbox inset="0,0,0,0">
                <w:txbxContent>
                  <w:p w14:paraId="1254B175" w14:textId="77777777" w:rsidR="00DE4ECC" w:rsidRDefault="00105BF9">
                    <w:pPr>
                      <w:spacing w:before="15"/>
                      <w:ind w:left="2055"/>
                      <w:rPr>
                        <w:rFonts w:ascii="Arial"/>
                        <w:b/>
                        <w:sz w:val="14"/>
                      </w:rPr>
                    </w:pPr>
                    <w:r>
                      <w:rPr>
                        <w:rFonts w:ascii="Arial"/>
                        <w:b/>
                        <w:sz w:val="14"/>
                      </w:rPr>
                      <w:t>Readings</w:t>
                    </w:r>
                    <w:r>
                      <w:rPr>
                        <w:rFonts w:ascii="Arial"/>
                        <w:b/>
                        <w:spacing w:val="10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4"/>
                      </w:rPr>
                      <w:t>(in</w:t>
                    </w:r>
                    <w:r>
                      <w:rPr>
                        <w:rFonts w:ascii="Arial"/>
                        <w:b/>
                        <w:spacing w:val="10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4"/>
                      </w:rPr>
                      <w:t>inches)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11DA14A" w14:textId="77777777" w:rsidR="00DE4ECC" w:rsidRDefault="00DE4ECC">
      <w:pPr>
        <w:pStyle w:val="BodyText"/>
        <w:rPr>
          <w:b/>
          <w:sz w:val="20"/>
        </w:rPr>
      </w:pPr>
    </w:p>
    <w:p w14:paraId="48C19150" w14:textId="77777777" w:rsidR="00DE4ECC" w:rsidRDefault="00DE4ECC">
      <w:pPr>
        <w:pStyle w:val="BodyText"/>
        <w:rPr>
          <w:b/>
          <w:sz w:val="20"/>
        </w:rPr>
      </w:pPr>
    </w:p>
    <w:p w14:paraId="44F08673" w14:textId="77777777" w:rsidR="00DE4ECC" w:rsidRDefault="00DE4ECC">
      <w:pPr>
        <w:pStyle w:val="BodyText"/>
        <w:rPr>
          <w:b/>
          <w:sz w:val="20"/>
        </w:rPr>
      </w:pPr>
    </w:p>
    <w:p w14:paraId="5A62C231" w14:textId="77777777" w:rsidR="00DE4ECC" w:rsidRDefault="00DE4ECC">
      <w:pPr>
        <w:pStyle w:val="BodyText"/>
        <w:rPr>
          <w:b/>
          <w:sz w:val="20"/>
        </w:rPr>
      </w:pPr>
    </w:p>
    <w:p w14:paraId="19C0B888" w14:textId="77777777" w:rsidR="00DE4ECC" w:rsidRDefault="00DE4ECC">
      <w:pPr>
        <w:pStyle w:val="BodyText"/>
        <w:rPr>
          <w:b/>
          <w:sz w:val="20"/>
        </w:rPr>
      </w:pPr>
    </w:p>
    <w:p w14:paraId="1173EE02" w14:textId="77777777" w:rsidR="00DE4ECC" w:rsidRDefault="00DE4ECC">
      <w:pPr>
        <w:pStyle w:val="BodyText"/>
        <w:rPr>
          <w:b/>
          <w:sz w:val="20"/>
        </w:rPr>
      </w:pPr>
    </w:p>
    <w:p w14:paraId="277E89D6" w14:textId="77777777" w:rsidR="00DE4ECC" w:rsidRDefault="00DE4ECC">
      <w:pPr>
        <w:pStyle w:val="BodyText"/>
        <w:rPr>
          <w:b/>
          <w:sz w:val="20"/>
        </w:rPr>
      </w:pPr>
    </w:p>
    <w:p w14:paraId="3C7A98AE" w14:textId="77777777" w:rsidR="00DE4ECC" w:rsidRDefault="00DE4ECC">
      <w:pPr>
        <w:pStyle w:val="BodyText"/>
        <w:rPr>
          <w:b/>
          <w:sz w:val="20"/>
        </w:rPr>
      </w:pPr>
    </w:p>
    <w:p w14:paraId="46401F0E" w14:textId="77777777" w:rsidR="00DE4ECC" w:rsidRDefault="00DE4ECC">
      <w:pPr>
        <w:pStyle w:val="BodyText"/>
        <w:rPr>
          <w:b/>
          <w:sz w:val="20"/>
        </w:rPr>
      </w:pPr>
    </w:p>
    <w:p w14:paraId="24F43FBE" w14:textId="77777777" w:rsidR="00DE4ECC" w:rsidRDefault="00DE4ECC">
      <w:pPr>
        <w:pStyle w:val="BodyText"/>
        <w:rPr>
          <w:b/>
          <w:sz w:val="20"/>
        </w:rPr>
      </w:pPr>
    </w:p>
    <w:p w14:paraId="493E25D4" w14:textId="77777777" w:rsidR="00DE4ECC" w:rsidRDefault="00DE4ECC">
      <w:pPr>
        <w:pStyle w:val="BodyText"/>
        <w:rPr>
          <w:b/>
          <w:sz w:val="20"/>
        </w:rPr>
      </w:pPr>
    </w:p>
    <w:p w14:paraId="703E0CA1" w14:textId="77777777" w:rsidR="00DE4ECC" w:rsidRDefault="00DE4ECC">
      <w:pPr>
        <w:pStyle w:val="BodyText"/>
        <w:rPr>
          <w:b/>
          <w:sz w:val="20"/>
        </w:rPr>
      </w:pPr>
    </w:p>
    <w:p w14:paraId="17777BCB" w14:textId="77777777" w:rsidR="00DE4ECC" w:rsidRDefault="00DE4ECC">
      <w:pPr>
        <w:pStyle w:val="BodyText"/>
        <w:rPr>
          <w:b/>
          <w:sz w:val="20"/>
        </w:rPr>
      </w:pPr>
    </w:p>
    <w:p w14:paraId="5DD4E599" w14:textId="77777777" w:rsidR="00DE4ECC" w:rsidRDefault="00DE4ECC">
      <w:pPr>
        <w:pStyle w:val="BodyText"/>
        <w:rPr>
          <w:b/>
          <w:sz w:val="20"/>
        </w:rPr>
      </w:pPr>
    </w:p>
    <w:p w14:paraId="4B790A07" w14:textId="77777777" w:rsidR="00DE4ECC" w:rsidRDefault="00DE4ECC">
      <w:pPr>
        <w:pStyle w:val="BodyText"/>
        <w:rPr>
          <w:b/>
          <w:sz w:val="20"/>
        </w:rPr>
      </w:pPr>
    </w:p>
    <w:p w14:paraId="7D829A83" w14:textId="77777777" w:rsidR="00DE4ECC" w:rsidRDefault="00DE4ECC">
      <w:pPr>
        <w:pStyle w:val="BodyText"/>
        <w:rPr>
          <w:b/>
          <w:sz w:val="20"/>
        </w:rPr>
      </w:pPr>
    </w:p>
    <w:p w14:paraId="166E89FB" w14:textId="77777777" w:rsidR="00DE4ECC" w:rsidRDefault="00DE4ECC">
      <w:pPr>
        <w:pStyle w:val="BodyText"/>
        <w:rPr>
          <w:b/>
          <w:sz w:val="20"/>
        </w:rPr>
      </w:pPr>
    </w:p>
    <w:p w14:paraId="29B0155C" w14:textId="77777777" w:rsidR="00DE4ECC" w:rsidRDefault="00DE4ECC">
      <w:pPr>
        <w:pStyle w:val="BodyText"/>
        <w:rPr>
          <w:b/>
          <w:sz w:val="20"/>
        </w:rPr>
      </w:pPr>
    </w:p>
    <w:p w14:paraId="63304695" w14:textId="77777777" w:rsidR="00DE4ECC" w:rsidRDefault="00DE4ECC">
      <w:pPr>
        <w:pStyle w:val="BodyText"/>
        <w:rPr>
          <w:b/>
          <w:sz w:val="20"/>
        </w:rPr>
      </w:pPr>
    </w:p>
    <w:p w14:paraId="4E10AC01" w14:textId="77777777" w:rsidR="00DE4ECC" w:rsidRDefault="00DE4ECC">
      <w:pPr>
        <w:pStyle w:val="BodyText"/>
        <w:rPr>
          <w:b/>
          <w:sz w:val="20"/>
        </w:rPr>
      </w:pPr>
    </w:p>
    <w:p w14:paraId="70A36F16" w14:textId="77777777" w:rsidR="00DE4ECC" w:rsidRDefault="00DE4ECC">
      <w:pPr>
        <w:pStyle w:val="BodyText"/>
        <w:spacing w:before="1"/>
        <w:rPr>
          <w:b/>
          <w:sz w:val="25"/>
        </w:rPr>
      </w:pPr>
    </w:p>
    <w:p w14:paraId="48E99F32" w14:textId="77777777" w:rsidR="00DE4ECC" w:rsidRDefault="00105BF9">
      <w:pPr>
        <w:pStyle w:val="Heading5"/>
        <w:spacing w:before="95"/>
        <w:ind w:left="234"/>
      </w:pPr>
      <w:r>
        <w:pict w14:anchorId="06C7D1D6">
          <v:group id="_x0000_s4764" style="position:absolute;left:0;text-align:left;margin-left:130.8pt;margin-top:-250.7pt;width:.45pt;height:207.05pt;z-index:-27576320;mso-position-horizontal-relative:page" coordorigin="2616,-5014" coordsize="9,4141">
            <v:rect id="_x0000_s4798" style="position:absolute;left:2616;top:-5014;width:8;height:8" fillcolor="black" stroked="f"/>
            <v:shape id="_x0000_s4797" style="position:absolute;left:2616;top:-5014;width:8;height:8" coordorigin="2617,-5013" coordsize="8,8" o:spt="100" adj="0,,0" path="m2617,-5013r8,m2617,-5013r,7e" filled="f" strokeweight=".03386mm">
              <v:stroke joinstyle="round"/>
              <v:formulas/>
              <v:path arrowok="t" o:connecttype="segments"/>
            </v:shape>
            <v:rect id="_x0000_s4796" style="position:absolute;left:2616;top:-5006;width:8;height:258" fillcolor="black" stroked="f"/>
            <v:shape id="_x0000_s4795" style="position:absolute;left:2616;top:-5006;width:2;height:265" coordorigin="2617,-5006" coordsize="0,265" o:spt="100" adj="0,,0" path="m2617,-5006r,258m2617,-4748r,7e" filled="f" strokeweight=".03386mm">
              <v:stroke joinstyle="round"/>
              <v:formulas/>
              <v:path arrowok="t" o:connecttype="segments"/>
            </v:shape>
            <v:rect id="_x0000_s4794" style="position:absolute;left:2616;top:-4741;width:8;height:250" fillcolor="black" stroked="f"/>
            <v:shape id="_x0000_s4793" style="position:absolute;left:2616;top:-4741;width:2;height:258" coordorigin="2617,-4741" coordsize="0,258" o:spt="100" adj="0,,0" path="m2617,-4741r,250m2617,-4491r,7e" filled="f" strokeweight=".03386mm">
              <v:stroke joinstyle="round"/>
              <v:formulas/>
              <v:path arrowok="t" o:connecttype="segments"/>
            </v:shape>
            <v:rect id="_x0000_s4792" style="position:absolute;left:2616;top:-4484;width:8;height:252" fillcolor="black" stroked="f"/>
            <v:shape id="_x0000_s4791" style="position:absolute;left:2616;top:-4484;width:2;height:260" coordorigin="2617,-4484" coordsize="0,260" o:spt="100" adj="0,,0" path="m2617,-4484r,252m2617,-4232r,8e" filled="f" strokeweight=".03386mm">
              <v:stroke joinstyle="round"/>
              <v:formulas/>
              <v:path arrowok="t" o:connecttype="segments"/>
            </v:shape>
            <v:rect id="_x0000_s4790" style="position:absolute;left:2616;top:-4225;width:8;height:250" fillcolor="black" stroked="f"/>
            <v:shape id="_x0000_s4789" style="position:absolute;left:2616;top:-4225;width:2;height:258" coordorigin="2617,-4224" coordsize="0,258" o:spt="100" adj="0,,0" path="m2617,-4224r,249m2617,-3975r,8e" filled="f" strokeweight=".03386mm">
              <v:stroke joinstyle="round"/>
              <v:formulas/>
              <v:path arrowok="t" o:connecttype="segments"/>
            </v:shape>
            <v:rect id="_x0000_s4788" style="position:absolute;left:2616;top:-3968;width:8;height:250" fillcolor="black" stroked="f"/>
            <v:shape id="_x0000_s4787" style="position:absolute;left:2616;top:-3968;width:2;height:258" coordorigin="2617,-3967" coordsize="0,258" o:spt="100" adj="0,,0" path="m2617,-3967r,249m2617,-3718r,8e" filled="f" strokeweight=".03386mm">
              <v:stroke joinstyle="round"/>
              <v:formulas/>
              <v:path arrowok="t" o:connecttype="segments"/>
            </v:shape>
            <v:rect id="_x0000_s4786" style="position:absolute;left:2616;top:-3710;width:8;height:250" fillcolor="black" stroked="f"/>
            <v:shape id="_x0000_s4785" style="position:absolute;left:2616;top:-3710;width:2;height:258" coordorigin="2617,-3710" coordsize="0,258" o:spt="100" adj="0,,0" path="m2617,-3710r,250m2617,-3460r,7e" filled="f" strokeweight=".03386mm">
              <v:stroke joinstyle="round"/>
              <v:formulas/>
              <v:path arrowok="t" o:connecttype="segments"/>
            </v:shape>
            <v:rect id="_x0000_s4784" style="position:absolute;left:2616;top:-3453;width:8;height:252" fillcolor="black" stroked="f"/>
            <v:shape id="_x0000_s4783" style="position:absolute;left:2616;top:-3453;width:2;height:260" coordorigin="2617,-3453" coordsize="0,260" o:spt="100" adj="0,,0" path="m2617,-3453r,252m2617,-3201r,8e" filled="f" strokeweight=".03386mm">
              <v:stroke joinstyle="round"/>
              <v:formulas/>
              <v:path arrowok="t" o:connecttype="segments"/>
            </v:shape>
            <v:rect id="_x0000_s4782" style="position:absolute;left:2616;top:-3194;width:8;height:250" fillcolor="black" stroked="f"/>
            <v:shape id="_x0000_s4781" style="position:absolute;left:2616;top:-3194;width:2;height:258" coordorigin="2617,-3193" coordsize="0,258" o:spt="100" adj="0,,0" path="m2617,-3193r,249m2617,-2944r,8e" filled="f" strokeweight=".03386mm">
              <v:stroke joinstyle="round"/>
              <v:formulas/>
              <v:path arrowok="t" o:connecttype="segments"/>
            </v:shape>
            <v:rect id="_x0000_s4780" style="position:absolute;left:2616;top:-2937;width:8;height:250" fillcolor="black" stroked="f"/>
            <v:shape id="_x0000_s4779" style="position:absolute;left:2616;top:-2937;width:2;height:258" coordorigin="2617,-2936" coordsize="0,258" o:spt="100" adj="0,,0" path="m2617,-2936r,249m2617,-2687r,8e" filled="f" strokeweight=".03386mm">
              <v:stroke joinstyle="round"/>
              <v:formulas/>
              <v:path arrowok="t" o:connecttype="segments"/>
            </v:shape>
            <v:rect id="_x0000_s4778" style="position:absolute;left:2616;top:-2679;width:8;height:250" fillcolor="black" stroked="f"/>
            <v:shape id="_x0000_s4777" style="position:absolute;left:2616;top:-2679;width:2;height:258" coordorigin="2617,-2679" coordsize="0,258" o:spt="100" adj="0,,0" path="m2617,-2679r,250m2617,-2429r,7e" filled="f" strokeweight=".03386mm">
              <v:stroke joinstyle="round"/>
              <v:formulas/>
              <v:path arrowok="t" o:connecttype="segments"/>
            </v:shape>
            <v:rect id="_x0000_s4776" style="position:absolute;left:2616;top:-2422;width:8;height:252" fillcolor="black" stroked="f"/>
            <v:shape id="_x0000_s4775" style="position:absolute;left:2616;top:-2422;width:2;height:260" coordorigin="2617,-2422" coordsize="0,260" o:spt="100" adj="0,,0" path="m2617,-2422r,252m2617,-2170r,7e" filled="f" strokeweight=".03386mm">
              <v:stroke joinstyle="round"/>
              <v:formulas/>
              <v:path arrowok="t" o:connecttype="segments"/>
            </v:shape>
            <v:rect id="_x0000_s4774" style="position:absolute;left:2616;top:-2163;width:8;height:250" fillcolor="black" stroked="f"/>
            <v:shape id="_x0000_s4773" style="position:absolute;left:2616;top:-2163;width:2;height:258" coordorigin="2617,-2163" coordsize="0,258" o:spt="100" adj="0,,0" path="m2617,-2163r,250m2617,-1913r,8e" filled="f" strokeweight=".03386mm">
              <v:stroke joinstyle="round"/>
              <v:formulas/>
              <v:path arrowok="t" o:connecttype="segments"/>
            </v:shape>
            <v:rect id="_x0000_s4772" style="position:absolute;left:2616;top:-1906;width:8;height:250" fillcolor="black" stroked="f"/>
            <v:shape id="_x0000_s4771" style="position:absolute;left:2616;top:-1906;width:2;height:258" coordorigin="2617,-1905" coordsize="0,258" o:spt="100" adj="0,,0" path="m2617,-1905r,249m2617,-1656r,8e" filled="f" strokeweight=".03386mm">
              <v:stroke joinstyle="round"/>
              <v:formulas/>
              <v:path arrowok="t" o:connecttype="segments"/>
            </v:shape>
            <v:rect id="_x0000_s4770" style="position:absolute;left:2616;top:-1648;width:8;height:250" fillcolor="black" stroked="f"/>
            <v:shape id="_x0000_s4769" style="position:absolute;left:2616;top:-1648;width:2;height:258" coordorigin="2617,-1648" coordsize="0,258" o:spt="100" adj="0,,0" path="m2617,-1648r,250m2617,-1398r,7e" filled="f" strokeweight=".03386mm">
              <v:stroke joinstyle="round"/>
              <v:formulas/>
              <v:path arrowok="t" o:connecttype="segments"/>
            </v:shape>
            <v:rect id="_x0000_s4768" style="position:absolute;left:2616;top:-1391;width:8;height:250" fillcolor="black" stroked="f"/>
            <v:shape id="_x0000_s4767" style="position:absolute;left:2616;top:-1391;width:2;height:258" coordorigin="2617,-1391" coordsize="0,258" o:spt="100" adj="0,,0" path="m2617,-1391r,250m2617,-1141r,8e" filled="f" strokeweight=".03386mm">
              <v:stroke joinstyle="round"/>
              <v:formulas/>
              <v:path arrowok="t" o:connecttype="segments"/>
            </v:shape>
            <v:rect id="_x0000_s4766" style="position:absolute;left:2616;top:-1134;width:8;height:252" fillcolor="black" stroked="f"/>
            <v:shape id="_x0000_s4765" style="position:absolute;left:2616;top:-1134;width:2;height:260" coordorigin="2617,-1133" coordsize="0,260" o:spt="100" adj="0,,0" path="m2617,-1133r,251m2617,-882r,8m2617,-882r,8e" filled="f" strokeweight=".03386mm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3AC9A063">
          <v:group id="_x0000_s4730" style="position:absolute;left:0;text-align:left;margin-left:194.35pt;margin-top:-250.65pt;width:.45pt;height:207pt;z-index:-27575808;mso-position-horizontal-relative:page" coordorigin="3887,-5013" coordsize="9,4140">
            <v:line id="_x0000_s4763" style="position:absolute" from="3888,-5013" to="3888,-5006" strokeweight=".03386mm"/>
            <v:rect id="_x0000_s4762" style="position:absolute;left:3887;top:-5006;width:8;height:258" fillcolor="black" stroked="f"/>
            <v:shape id="_x0000_s4761" style="position:absolute;left:3887;top:-5006;width:2;height:265" coordorigin="3888,-5006" coordsize="0,265" o:spt="100" adj="0,,0" path="m3888,-5006r,258m3888,-4748r,7e" filled="f" strokeweight=".03386mm">
              <v:stroke joinstyle="round"/>
              <v:formulas/>
              <v:path arrowok="t" o:connecttype="segments"/>
            </v:shape>
            <v:rect id="_x0000_s4760" style="position:absolute;left:3887;top:-4741;width:8;height:250" fillcolor="black" stroked="f"/>
            <v:shape id="_x0000_s4759" style="position:absolute;left:3887;top:-4741;width:2;height:258" coordorigin="3888,-4741" coordsize="0,258" o:spt="100" adj="0,,0" path="m3888,-4741r,250m3888,-4491r,7e" filled="f" strokeweight=".03386mm">
              <v:stroke joinstyle="round"/>
              <v:formulas/>
              <v:path arrowok="t" o:connecttype="segments"/>
            </v:shape>
            <v:rect id="_x0000_s4758" style="position:absolute;left:3887;top:-4484;width:8;height:252" fillcolor="black" stroked="f"/>
            <v:shape id="_x0000_s4757" style="position:absolute;left:3887;top:-4484;width:2;height:260" coordorigin="3888,-4484" coordsize="0,260" o:spt="100" adj="0,,0" path="m3888,-4484r,252m3888,-4232r,8e" filled="f" strokeweight=".03386mm">
              <v:stroke joinstyle="round"/>
              <v:formulas/>
              <v:path arrowok="t" o:connecttype="segments"/>
            </v:shape>
            <v:rect id="_x0000_s4756" style="position:absolute;left:3887;top:-4225;width:8;height:250" fillcolor="black" stroked="f"/>
            <v:shape id="_x0000_s4755" style="position:absolute;left:3887;top:-4225;width:2;height:258" coordorigin="3888,-4224" coordsize="0,258" o:spt="100" adj="0,,0" path="m3888,-4224r,249m3888,-3975r,8e" filled="f" strokeweight=".03386mm">
              <v:stroke joinstyle="round"/>
              <v:formulas/>
              <v:path arrowok="t" o:connecttype="segments"/>
            </v:shape>
            <v:rect id="_x0000_s4754" style="position:absolute;left:3887;top:-3968;width:8;height:250" fillcolor="black" stroked="f"/>
            <v:shape id="_x0000_s4753" style="position:absolute;left:3887;top:-3968;width:2;height:258" coordorigin="3888,-3967" coordsize="0,258" o:spt="100" adj="0,,0" path="m3888,-3967r,249m3888,-3718r,8e" filled="f" strokeweight=".03386mm">
              <v:stroke joinstyle="round"/>
              <v:formulas/>
              <v:path arrowok="t" o:connecttype="segments"/>
            </v:shape>
            <v:rect id="_x0000_s4752" style="position:absolute;left:3887;top:-3710;width:8;height:250" fillcolor="black" stroked="f"/>
            <v:shape id="_x0000_s4751" style="position:absolute;left:3887;top:-3710;width:2;height:258" coordorigin="3888,-3710" coordsize="0,258" o:spt="100" adj="0,,0" path="m3888,-3710r,250m3888,-3460r,7e" filled="f" strokeweight=".03386mm">
              <v:stroke joinstyle="round"/>
              <v:formulas/>
              <v:path arrowok="t" o:connecttype="segments"/>
            </v:shape>
            <v:rect id="_x0000_s4750" style="position:absolute;left:3887;top:-3453;width:8;height:252" fillcolor="black" stroked="f"/>
            <v:shape id="_x0000_s4749" style="position:absolute;left:3887;top:-3453;width:2;height:260" coordorigin="3888,-3453" coordsize="0,260" o:spt="100" adj="0,,0" path="m3888,-3453r,252m3888,-3201r,8e" filled="f" strokeweight=".03386mm">
              <v:stroke joinstyle="round"/>
              <v:formulas/>
              <v:path arrowok="t" o:connecttype="segments"/>
            </v:shape>
            <v:rect id="_x0000_s4748" style="position:absolute;left:3887;top:-3194;width:8;height:250" fillcolor="black" stroked="f"/>
            <v:shape id="_x0000_s4747" style="position:absolute;left:3887;top:-3194;width:2;height:258" coordorigin="3888,-3193" coordsize="0,258" o:spt="100" adj="0,,0" path="m3888,-3193r,249m3888,-2944r,8e" filled="f" strokeweight=".03386mm">
              <v:stroke joinstyle="round"/>
              <v:formulas/>
              <v:path arrowok="t" o:connecttype="segments"/>
            </v:shape>
            <v:rect id="_x0000_s4746" style="position:absolute;left:3887;top:-2937;width:8;height:250" fillcolor="black" stroked="f"/>
            <v:shape id="_x0000_s4745" style="position:absolute;left:3887;top:-2937;width:2;height:258" coordorigin="3888,-2936" coordsize="0,258" o:spt="100" adj="0,,0" path="m3888,-2936r,249m3888,-2687r,8e" filled="f" strokeweight=".03386mm">
              <v:stroke joinstyle="round"/>
              <v:formulas/>
              <v:path arrowok="t" o:connecttype="segments"/>
            </v:shape>
            <v:rect id="_x0000_s4744" style="position:absolute;left:3887;top:-2679;width:8;height:250" fillcolor="black" stroked="f"/>
            <v:shape id="_x0000_s4743" style="position:absolute;left:3887;top:-2679;width:2;height:258" coordorigin="3888,-2679" coordsize="0,258" o:spt="100" adj="0,,0" path="m3888,-2679r,250m3888,-2429r,7e" filled="f" strokeweight=".03386mm">
              <v:stroke joinstyle="round"/>
              <v:formulas/>
              <v:path arrowok="t" o:connecttype="segments"/>
            </v:shape>
            <v:rect id="_x0000_s4742" style="position:absolute;left:3887;top:-2422;width:8;height:252" fillcolor="black" stroked="f"/>
            <v:shape id="_x0000_s4741" style="position:absolute;left:3887;top:-2422;width:2;height:260" coordorigin="3888,-2422" coordsize="0,260" o:spt="100" adj="0,,0" path="m3888,-2422r,252m3888,-2170r,7e" filled="f" strokeweight=".03386mm">
              <v:stroke joinstyle="round"/>
              <v:formulas/>
              <v:path arrowok="t" o:connecttype="segments"/>
            </v:shape>
            <v:rect id="_x0000_s4740" style="position:absolute;left:3887;top:-2163;width:8;height:250" fillcolor="black" stroked="f"/>
            <v:shape id="_x0000_s4739" style="position:absolute;left:3887;top:-2163;width:2;height:258" coordorigin="3888,-2163" coordsize="0,258" o:spt="100" adj="0,,0" path="m3888,-2163r,250m3888,-1913r,8e" filled="f" strokeweight=".03386mm">
              <v:stroke joinstyle="round"/>
              <v:formulas/>
              <v:path arrowok="t" o:connecttype="segments"/>
            </v:shape>
            <v:rect id="_x0000_s4738" style="position:absolute;left:3887;top:-1906;width:8;height:250" fillcolor="black" stroked="f"/>
            <v:shape id="_x0000_s4737" style="position:absolute;left:3887;top:-1906;width:2;height:258" coordorigin="3888,-1905" coordsize="0,258" o:spt="100" adj="0,,0" path="m3888,-1905r,249m3888,-1656r,8e" filled="f" strokeweight=".03386mm">
              <v:stroke joinstyle="round"/>
              <v:formulas/>
              <v:path arrowok="t" o:connecttype="segments"/>
            </v:shape>
            <v:rect id="_x0000_s4736" style="position:absolute;left:3887;top:-1648;width:8;height:250" fillcolor="black" stroked="f"/>
            <v:shape id="_x0000_s4735" style="position:absolute;left:3887;top:-1648;width:2;height:258" coordorigin="3888,-1648" coordsize="0,258" o:spt="100" adj="0,,0" path="m3888,-1648r,250m3888,-1398r,7e" filled="f" strokeweight=".03386mm">
              <v:stroke joinstyle="round"/>
              <v:formulas/>
              <v:path arrowok="t" o:connecttype="segments"/>
            </v:shape>
            <v:rect id="_x0000_s4734" style="position:absolute;left:3887;top:-1391;width:8;height:250" fillcolor="black" stroked="f"/>
            <v:shape id="_x0000_s4733" style="position:absolute;left:3887;top:-1391;width:2;height:258" coordorigin="3888,-1391" coordsize="0,258" o:spt="100" adj="0,,0" path="m3888,-1391r,250m3888,-1141r,8e" filled="f" strokeweight=".03386mm">
              <v:stroke joinstyle="round"/>
              <v:formulas/>
              <v:path arrowok="t" o:connecttype="segments"/>
            </v:shape>
            <v:rect id="_x0000_s4732" style="position:absolute;left:3887;top:-1134;width:8;height:252" fillcolor="black" stroked="f"/>
            <v:shape id="_x0000_s4731" style="position:absolute;left:3887;top:-1134;width:2;height:260" coordorigin="3888,-1133" coordsize="0,260" o:spt="100" adj="0,,0" path="m3888,-1133r,251m3888,-882r,8e" filled="f" strokeweight=".03386mm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641ABECB">
          <v:group id="_x0000_s4696" style="position:absolute;left:0;text-align:left;margin-left:242.75pt;margin-top:-250.65pt;width:.45pt;height:207pt;z-index:-27575296;mso-position-horizontal-relative:page" coordorigin="4855,-5013" coordsize="9,4140">
            <v:line id="_x0000_s4729" style="position:absolute" from="4855,-5013" to="4855,-5006" strokeweight=".03386mm"/>
            <v:rect id="_x0000_s4728" style="position:absolute;left:4855;top:-5006;width:8;height:258" fillcolor="black" stroked="f"/>
            <v:shape id="_x0000_s4727" style="position:absolute;left:4855;top:-5006;width:2;height:265" coordorigin="4855,-5006" coordsize="0,265" o:spt="100" adj="0,,0" path="m4855,-5006r,258m4855,-4748r,7e" filled="f" strokeweight=".03386mm">
              <v:stroke joinstyle="round"/>
              <v:formulas/>
              <v:path arrowok="t" o:connecttype="segments"/>
            </v:shape>
            <v:rect id="_x0000_s4726" style="position:absolute;left:4855;top:-4741;width:8;height:250" fillcolor="black" stroked="f"/>
            <v:shape id="_x0000_s4725" style="position:absolute;left:4855;top:-4741;width:2;height:258" coordorigin="4855,-4741" coordsize="0,258" o:spt="100" adj="0,,0" path="m4855,-4741r,250m4855,-4491r,7e" filled="f" strokeweight=".03386mm">
              <v:stroke joinstyle="round"/>
              <v:formulas/>
              <v:path arrowok="t" o:connecttype="segments"/>
            </v:shape>
            <v:rect id="_x0000_s4724" style="position:absolute;left:4855;top:-4484;width:8;height:252" fillcolor="black" stroked="f"/>
            <v:shape id="_x0000_s4723" style="position:absolute;left:4855;top:-4484;width:2;height:260" coordorigin="4855,-4484" coordsize="0,260" o:spt="100" adj="0,,0" path="m4855,-4484r,252m4855,-4232r,8e" filled="f" strokeweight=".03386mm">
              <v:stroke joinstyle="round"/>
              <v:formulas/>
              <v:path arrowok="t" o:connecttype="segments"/>
            </v:shape>
            <v:rect id="_x0000_s4722" style="position:absolute;left:4855;top:-4225;width:8;height:250" fillcolor="black" stroked="f"/>
            <v:shape id="_x0000_s4721" style="position:absolute;left:4855;top:-4225;width:2;height:258" coordorigin="4855,-4224" coordsize="0,258" o:spt="100" adj="0,,0" path="m4855,-4224r,249m4855,-3975r,8e" filled="f" strokeweight=".03386mm">
              <v:stroke joinstyle="round"/>
              <v:formulas/>
              <v:path arrowok="t" o:connecttype="segments"/>
            </v:shape>
            <v:rect id="_x0000_s4720" style="position:absolute;left:4855;top:-3968;width:8;height:250" fillcolor="black" stroked="f"/>
            <v:shape id="_x0000_s4719" style="position:absolute;left:4855;top:-3968;width:2;height:258" coordorigin="4855,-3967" coordsize="0,258" o:spt="100" adj="0,,0" path="m4855,-3967r,249m4855,-3718r,8e" filled="f" strokeweight=".03386mm">
              <v:stroke joinstyle="round"/>
              <v:formulas/>
              <v:path arrowok="t" o:connecttype="segments"/>
            </v:shape>
            <v:rect id="_x0000_s4718" style="position:absolute;left:4855;top:-3710;width:8;height:250" fillcolor="black" stroked="f"/>
            <v:shape id="_x0000_s4717" style="position:absolute;left:4855;top:-3710;width:2;height:258" coordorigin="4855,-3710" coordsize="0,258" o:spt="100" adj="0,,0" path="m4855,-3710r,250m4855,-3460r,7e" filled="f" strokeweight=".03386mm">
              <v:stroke joinstyle="round"/>
              <v:formulas/>
              <v:path arrowok="t" o:connecttype="segments"/>
            </v:shape>
            <v:rect id="_x0000_s4716" style="position:absolute;left:4855;top:-3453;width:8;height:252" fillcolor="black" stroked="f"/>
            <v:shape id="_x0000_s4715" style="position:absolute;left:4855;top:-3453;width:2;height:260" coordorigin="4855,-3453" coordsize="0,260" o:spt="100" adj="0,,0" path="m4855,-3453r,252m4855,-3201r,8e" filled="f" strokeweight=".03386mm">
              <v:stroke joinstyle="round"/>
              <v:formulas/>
              <v:path arrowok="t" o:connecttype="segments"/>
            </v:shape>
            <v:rect id="_x0000_s4714" style="position:absolute;left:4855;top:-3194;width:8;height:250" fillcolor="black" stroked="f"/>
            <v:shape id="_x0000_s4713" style="position:absolute;left:4855;top:-3194;width:2;height:258" coordorigin="4855,-3193" coordsize="0,258" o:spt="100" adj="0,,0" path="m4855,-3193r,249m4855,-2944r,8e" filled="f" strokeweight=".03386mm">
              <v:stroke joinstyle="round"/>
              <v:formulas/>
              <v:path arrowok="t" o:connecttype="segments"/>
            </v:shape>
            <v:rect id="_x0000_s4712" style="position:absolute;left:4855;top:-2937;width:8;height:250" fillcolor="black" stroked="f"/>
            <v:shape id="_x0000_s4711" style="position:absolute;left:4855;top:-2937;width:2;height:258" coordorigin="4855,-2936" coordsize="0,258" o:spt="100" adj="0,,0" path="m4855,-2936r,249m4855,-2687r,8e" filled="f" strokeweight=".03386mm">
              <v:stroke joinstyle="round"/>
              <v:formulas/>
              <v:path arrowok="t" o:connecttype="segments"/>
            </v:shape>
            <v:rect id="_x0000_s4710" style="position:absolute;left:4855;top:-2679;width:8;height:250" fillcolor="black" stroked="f"/>
            <v:shape id="_x0000_s4709" style="position:absolute;left:4855;top:-2679;width:2;height:258" coordorigin="4855,-2679" coordsize="0,258" o:spt="100" adj="0,,0" path="m4855,-2679r,250m4855,-2429r,7e" filled="f" strokeweight=".03386mm">
              <v:stroke joinstyle="round"/>
              <v:formulas/>
              <v:path arrowok="t" o:connecttype="segments"/>
            </v:shape>
            <v:rect id="_x0000_s4708" style="position:absolute;left:4855;top:-2422;width:8;height:252" fillcolor="black" stroked="f"/>
            <v:shape id="_x0000_s4707" style="position:absolute;left:4855;top:-2422;width:2;height:260" coordorigin="4855,-2422" coordsize="0,260" o:spt="100" adj="0,,0" path="m4855,-2422r,252m4855,-2170r,7e" filled="f" strokeweight=".03386mm">
              <v:stroke joinstyle="round"/>
              <v:formulas/>
              <v:path arrowok="t" o:connecttype="segments"/>
            </v:shape>
            <v:rect id="_x0000_s4706" style="position:absolute;left:4855;top:-2163;width:8;height:250" fillcolor="black" stroked="f"/>
            <v:shape id="_x0000_s4705" style="position:absolute;left:4855;top:-2163;width:2;height:258" coordorigin="4855,-2163" coordsize="0,258" o:spt="100" adj="0,,0" path="m4855,-2163r,250m4855,-1913r,8e" filled="f" strokeweight=".03386mm">
              <v:stroke joinstyle="round"/>
              <v:formulas/>
              <v:path arrowok="t" o:connecttype="segments"/>
            </v:shape>
            <v:rect id="_x0000_s4704" style="position:absolute;left:4855;top:-1906;width:8;height:250" fillcolor="black" stroked="f"/>
            <v:shape id="_x0000_s4703" style="position:absolute;left:4855;top:-1906;width:2;height:258" coordorigin="4855,-1905" coordsize="0,258" o:spt="100" adj="0,,0" path="m4855,-1905r,249m4855,-1656r,8e" filled="f" strokeweight=".03386mm">
              <v:stroke joinstyle="round"/>
              <v:formulas/>
              <v:path arrowok="t" o:connecttype="segments"/>
            </v:shape>
            <v:rect id="_x0000_s4702" style="position:absolute;left:4855;top:-1648;width:8;height:250" fillcolor="black" stroked="f"/>
            <v:shape id="_x0000_s4701" style="position:absolute;left:4855;top:-1648;width:2;height:258" coordorigin="4855,-1648" coordsize="0,258" o:spt="100" adj="0,,0" path="m4855,-1648r,250m4855,-1398r,7e" filled="f" strokeweight=".03386mm">
              <v:stroke joinstyle="round"/>
              <v:formulas/>
              <v:path arrowok="t" o:connecttype="segments"/>
            </v:shape>
            <v:rect id="_x0000_s4700" style="position:absolute;left:4855;top:-1391;width:8;height:250" fillcolor="black" stroked="f"/>
            <v:shape id="_x0000_s4699" style="position:absolute;left:4855;top:-1391;width:2;height:258" coordorigin="4855,-1391" coordsize="0,258" o:spt="100" adj="0,,0" path="m4855,-1391r,250m4855,-1141r,8e" filled="f" strokeweight=".03386mm">
              <v:stroke joinstyle="round"/>
              <v:formulas/>
              <v:path arrowok="t" o:connecttype="segments"/>
            </v:shape>
            <v:rect id="_x0000_s4698" style="position:absolute;left:4855;top:-1134;width:8;height:252" fillcolor="black" stroked="f"/>
            <v:shape id="_x0000_s4697" style="position:absolute;left:4855;top:-1134;width:2;height:260" coordorigin="4855,-1133" coordsize="0,260" o:spt="100" adj="0,,0" path="m4855,-1133r,251m4855,-882r,8e" filled="f" strokeweight=".03386mm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711660DD">
          <v:group id="_x0000_s4662" style="position:absolute;left:0;text-align:left;margin-left:276.25pt;margin-top:-250.65pt;width:.45pt;height:207pt;z-index:-27574784;mso-position-horizontal-relative:page" coordorigin="5525,-5013" coordsize="9,4140">
            <v:line id="_x0000_s4695" style="position:absolute" from="5526,-5013" to="5526,-5006" strokeweight=".03386mm"/>
            <v:rect id="_x0000_s4694" style="position:absolute;left:5525;top:-5006;width:8;height:258" fillcolor="black" stroked="f"/>
            <v:shape id="_x0000_s4693" style="position:absolute;left:5525;top:-5006;width:2;height:265" coordorigin="5526,-5006" coordsize="0,265" o:spt="100" adj="0,,0" path="m5526,-5006r,258m5526,-4748r,7e" filled="f" strokeweight=".03386mm">
              <v:stroke joinstyle="round"/>
              <v:formulas/>
              <v:path arrowok="t" o:connecttype="segments"/>
            </v:shape>
            <v:rect id="_x0000_s4692" style="position:absolute;left:5525;top:-4741;width:8;height:250" fillcolor="black" stroked="f"/>
            <v:shape id="_x0000_s4691" style="position:absolute;left:5525;top:-4741;width:2;height:258" coordorigin="5526,-4741" coordsize="0,258" o:spt="100" adj="0,,0" path="m5526,-4741r,250m5526,-4491r,7e" filled="f" strokeweight=".03386mm">
              <v:stroke joinstyle="round"/>
              <v:formulas/>
              <v:path arrowok="t" o:connecttype="segments"/>
            </v:shape>
            <v:rect id="_x0000_s4690" style="position:absolute;left:5525;top:-4484;width:8;height:252" fillcolor="black" stroked="f"/>
            <v:shape id="_x0000_s4689" style="position:absolute;left:5525;top:-4484;width:2;height:260" coordorigin="5526,-4484" coordsize="0,260" o:spt="100" adj="0,,0" path="m5526,-4484r,252m5526,-4232r,8e" filled="f" strokeweight=".03386mm">
              <v:stroke joinstyle="round"/>
              <v:formulas/>
              <v:path arrowok="t" o:connecttype="segments"/>
            </v:shape>
            <v:rect id="_x0000_s4688" style="position:absolute;left:5525;top:-4225;width:8;height:250" fillcolor="black" stroked="f"/>
            <v:shape id="_x0000_s4687" style="position:absolute;left:5525;top:-4225;width:2;height:258" coordorigin="5526,-4224" coordsize="0,258" o:spt="100" adj="0,,0" path="m5526,-4224r,249m5526,-3975r,8e" filled="f" strokeweight=".03386mm">
              <v:stroke joinstyle="round"/>
              <v:formulas/>
              <v:path arrowok="t" o:connecttype="segments"/>
            </v:shape>
            <v:rect id="_x0000_s4686" style="position:absolute;left:5525;top:-3968;width:8;height:250" fillcolor="black" stroked="f"/>
            <v:shape id="_x0000_s4685" style="position:absolute;left:5525;top:-3968;width:2;height:258" coordorigin="5526,-3967" coordsize="0,258" o:spt="100" adj="0,,0" path="m5526,-3967r,249m5526,-3718r,8e" filled="f" strokeweight=".03386mm">
              <v:stroke joinstyle="round"/>
              <v:formulas/>
              <v:path arrowok="t" o:connecttype="segments"/>
            </v:shape>
            <v:rect id="_x0000_s4684" style="position:absolute;left:5525;top:-3710;width:8;height:250" fillcolor="black" stroked="f"/>
            <v:shape id="_x0000_s4683" style="position:absolute;left:5525;top:-3710;width:2;height:258" coordorigin="5526,-3710" coordsize="0,258" o:spt="100" adj="0,,0" path="m5526,-3710r,250m5526,-3460r,7e" filled="f" strokeweight=".03386mm">
              <v:stroke joinstyle="round"/>
              <v:formulas/>
              <v:path arrowok="t" o:connecttype="segments"/>
            </v:shape>
            <v:rect id="_x0000_s4682" style="position:absolute;left:5525;top:-3453;width:8;height:252" fillcolor="black" stroked="f"/>
            <v:shape id="_x0000_s4681" style="position:absolute;left:5525;top:-3453;width:2;height:260" coordorigin="5526,-3453" coordsize="0,260" o:spt="100" adj="0,,0" path="m5526,-3453r,252m5526,-3201r,8e" filled="f" strokeweight=".03386mm">
              <v:stroke joinstyle="round"/>
              <v:formulas/>
              <v:path arrowok="t" o:connecttype="segments"/>
            </v:shape>
            <v:rect id="_x0000_s4680" style="position:absolute;left:5525;top:-3194;width:8;height:250" fillcolor="black" stroked="f"/>
            <v:shape id="_x0000_s4679" style="position:absolute;left:5525;top:-3194;width:2;height:258" coordorigin="5526,-3193" coordsize="0,258" o:spt="100" adj="0,,0" path="m5526,-3193r,249m5526,-2944r,8e" filled="f" strokeweight=".03386mm">
              <v:stroke joinstyle="round"/>
              <v:formulas/>
              <v:path arrowok="t" o:connecttype="segments"/>
            </v:shape>
            <v:rect id="_x0000_s4678" style="position:absolute;left:5525;top:-2937;width:8;height:250" fillcolor="black" stroked="f"/>
            <v:shape id="_x0000_s4677" style="position:absolute;left:5525;top:-2937;width:2;height:258" coordorigin="5526,-2936" coordsize="0,258" o:spt="100" adj="0,,0" path="m5526,-2936r,249m5526,-2687r,8e" filled="f" strokeweight=".03386mm">
              <v:stroke joinstyle="round"/>
              <v:formulas/>
              <v:path arrowok="t" o:connecttype="segments"/>
            </v:shape>
            <v:rect id="_x0000_s4676" style="position:absolute;left:5525;top:-2679;width:8;height:250" fillcolor="black" stroked="f"/>
            <v:shape id="_x0000_s4675" style="position:absolute;left:5525;top:-2679;width:2;height:258" coordorigin="5526,-2679" coordsize="0,258" o:spt="100" adj="0,,0" path="m5526,-2679r,250m5526,-2429r,7e" filled="f" strokeweight=".03386mm">
              <v:stroke joinstyle="round"/>
              <v:formulas/>
              <v:path arrowok="t" o:connecttype="segments"/>
            </v:shape>
            <v:rect id="_x0000_s4674" style="position:absolute;left:5525;top:-2422;width:8;height:252" fillcolor="black" stroked="f"/>
            <v:shape id="_x0000_s4673" style="position:absolute;left:5525;top:-2422;width:2;height:260" coordorigin="5526,-2422" coordsize="0,260" o:spt="100" adj="0,,0" path="m5526,-2422r,252m5526,-2170r,7e" filled="f" strokeweight=".03386mm">
              <v:stroke joinstyle="round"/>
              <v:formulas/>
              <v:path arrowok="t" o:connecttype="segments"/>
            </v:shape>
            <v:rect id="_x0000_s4672" style="position:absolute;left:5525;top:-2163;width:8;height:250" fillcolor="black" stroked="f"/>
            <v:shape id="_x0000_s4671" style="position:absolute;left:5525;top:-2163;width:2;height:258" coordorigin="5526,-2163" coordsize="0,258" o:spt="100" adj="0,,0" path="m5526,-2163r,250m5526,-1913r,8e" filled="f" strokeweight=".03386mm">
              <v:stroke joinstyle="round"/>
              <v:formulas/>
              <v:path arrowok="t" o:connecttype="segments"/>
            </v:shape>
            <v:rect id="_x0000_s4670" style="position:absolute;left:5525;top:-1906;width:8;height:250" fillcolor="black" stroked="f"/>
            <v:shape id="_x0000_s4669" style="position:absolute;left:5525;top:-1906;width:2;height:258" coordorigin="5526,-1905" coordsize="0,258" o:spt="100" adj="0,,0" path="m5526,-1905r,249m5526,-1656r,8e" filled="f" strokeweight=".03386mm">
              <v:stroke joinstyle="round"/>
              <v:formulas/>
              <v:path arrowok="t" o:connecttype="segments"/>
            </v:shape>
            <v:rect id="_x0000_s4668" style="position:absolute;left:5525;top:-1648;width:8;height:250" fillcolor="black" stroked="f"/>
            <v:shape id="_x0000_s4667" style="position:absolute;left:5525;top:-1648;width:2;height:258" coordorigin="5526,-1648" coordsize="0,258" o:spt="100" adj="0,,0" path="m5526,-1648r,250m5526,-1398r,7e" filled="f" strokeweight=".03386mm">
              <v:stroke joinstyle="round"/>
              <v:formulas/>
              <v:path arrowok="t" o:connecttype="segments"/>
            </v:shape>
            <v:rect id="_x0000_s4666" style="position:absolute;left:5525;top:-1391;width:8;height:250" fillcolor="black" stroked="f"/>
            <v:shape id="_x0000_s4665" style="position:absolute;left:5525;top:-1391;width:2;height:258" coordorigin="5526,-1391" coordsize="0,258" o:spt="100" adj="0,,0" path="m5526,-1391r,250m5526,-1141r,8e" filled="f" strokeweight=".03386mm">
              <v:stroke joinstyle="round"/>
              <v:formulas/>
              <v:path arrowok="t" o:connecttype="segments"/>
            </v:shape>
            <v:rect id="_x0000_s4664" style="position:absolute;left:5525;top:-1134;width:8;height:252" fillcolor="black" stroked="f"/>
            <v:shape id="_x0000_s4663" style="position:absolute;left:5525;top:-1134;width:2;height:260" coordorigin="5526,-1133" coordsize="0,260" o:spt="100" adj="0,,0" path="m5526,-1133r,251m5526,-882r,8e" filled="f" strokeweight=".03386mm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028EE671">
          <v:group id="_x0000_s4628" style="position:absolute;left:0;text-align:left;margin-left:309.65pt;margin-top:-250.65pt;width:.45pt;height:207pt;z-index:-27574272;mso-position-horizontal-relative:page" coordorigin="6193,-5013" coordsize="9,4140">
            <v:line id="_x0000_s4661" style="position:absolute" from="6194,-5013" to="6194,-5006" strokeweight=".03386mm"/>
            <v:rect id="_x0000_s4660" style="position:absolute;left:6193;top:-5006;width:8;height:258" fillcolor="black" stroked="f"/>
            <v:shape id="_x0000_s4659" style="position:absolute;left:6193;top:-5006;width:2;height:265" coordorigin="6194,-5006" coordsize="0,265" o:spt="100" adj="0,,0" path="m6194,-5006r,258m6194,-4748r,7e" filled="f" strokeweight=".03386mm">
              <v:stroke joinstyle="round"/>
              <v:formulas/>
              <v:path arrowok="t" o:connecttype="segments"/>
            </v:shape>
            <v:rect id="_x0000_s4658" style="position:absolute;left:6193;top:-4741;width:8;height:250" fillcolor="black" stroked="f"/>
            <v:shape id="_x0000_s4657" style="position:absolute;left:6193;top:-4741;width:2;height:258" coordorigin="6194,-4741" coordsize="0,258" o:spt="100" adj="0,,0" path="m6194,-4741r,250m6194,-4491r,7e" filled="f" strokeweight=".03386mm">
              <v:stroke joinstyle="round"/>
              <v:formulas/>
              <v:path arrowok="t" o:connecttype="segments"/>
            </v:shape>
            <v:rect id="_x0000_s4656" style="position:absolute;left:6193;top:-4484;width:8;height:252" fillcolor="black" stroked="f"/>
            <v:shape id="_x0000_s4655" style="position:absolute;left:6193;top:-4484;width:2;height:260" coordorigin="6194,-4484" coordsize="0,260" o:spt="100" adj="0,,0" path="m6194,-4484r,252m6194,-4232r,8e" filled="f" strokeweight=".03386mm">
              <v:stroke joinstyle="round"/>
              <v:formulas/>
              <v:path arrowok="t" o:connecttype="segments"/>
            </v:shape>
            <v:rect id="_x0000_s4654" style="position:absolute;left:6193;top:-4225;width:8;height:250" fillcolor="black" stroked="f"/>
            <v:shape id="_x0000_s4653" style="position:absolute;left:6193;top:-4225;width:2;height:258" coordorigin="6194,-4224" coordsize="0,258" o:spt="100" adj="0,,0" path="m6194,-4224r,249m6194,-3975r,8e" filled="f" strokeweight=".03386mm">
              <v:stroke joinstyle="round"/>
              <v:formulas/>
              <v:path arrowok="t" o:connecttype="segments"/>
            </v:shape>
            <v:rect id="_x0000_s4652" style="position:absolute;left:6193;top:-3968;width:8;height:250" fillcolor="black" stroked="f"/>
            <v:shape id="_x0000_s4651" style="position:absolute;left:6193;top:-3968;width:2;height:258" coordorigin="6194,-3967" coordsize="0,258" o:spt="100" adj="0,,0" path="m6194,-3967r,249m6194,-3718r,8e" filled="f" strokeweight=".03386mm">
              <v:stroke joinstyle="round"/>
              <v:formulas/>
              <v:path arrowok="t" o:connecttype="segments"/>
            </v:shape>
            <v:rect id="_x0000_s4650" style="position:absolute;left:6193;top:-3710;width:8;height:250" fillcolor="black" stroked="f"/>
            <v:shape id="_x0000_s4649" style="position:absolute;left:6193;top:-3710;width:2;height:258" coordorigin="6194,-3710" coordsize="0,258" o:spt="100" adj="0,,0" path="m6194,-3710r,250m6194,-3460r,7e" filled="f" strokeweight=".03386mm">
              <v:stroke joinstyle="round"/>
              <v:formulas/>
              <v:path arrowok="t" o:connecttype="segments"/>
            </v:shape>
            <v:rect id="_x0000_s4648" style="position:absolute;left:6193;top:-3453;width:8;height:252" fillcolor="black" stroked="f"/>
            <v:shape id="_x0000_s4647" style="position:absolute;left:6193;top:-3453;width:2;height:260" coordorigin="6194,-3453" coordsize="0,260" o:spt="100" adj="0,,0" path="m6194,-3453r,252m6194,-3201r,8e" filled="f" strokeweight=".03386mm">
              <v:stroke joinstyle="round"/>
              <v:formulas/>
              <v:path arrowok="t" o:connecttype="segments"/>
            </v:shape>
            <v:rect id="_x0000_s4646" style="position:absolute;left:6193;top:-3194;width:8;height:250" fillcolor="black" stroked="f"/>
            <v:shape id="_x0000_s4645" style="position:absolute;left:6193;top:-3194;width:2;height:258" coordorigin="6194,-3193" coordsize="0,258" o:spt="100" adj="0,,0" path="m6194,-3193r,249m6194,-2944r,8e" filled="f" strokeweight=".03386mm">
              <v:stroke joinstyle="round"/>
              <v:formulas/>
              <v:path arrowok="t" o:connecttype="segments"/>
            </v:shape>
            <v:rect id="_x0000_s4644" style="position:absolute;left:6193;top:-2937;width:8;height:250" fillcolor="black" stroked="f"/>
            <v:shape id="_x0000_s4643" style="position:absolute;left:6193;top:-2937;width:2;height:258" coordorigin="6194,-2936" coordsize="0,258" o:spt="100" adj="0,,0" path="m6194,-2936r,249m6194,-2687r,8e" filled="f" strokeweight=".03386mm">
              <v:stroke joinstyle="round"/>
              <v:formulas/>
              <v:path arrowok="t" o:connecttype="segments"/>
            </v:shape>
            <v:rect id="_x0000_s4642" style="position:absolute;left:6193;top:-2679;width:8;height:250" fillcolor="black" stroked="f"/>
            <v:shape id="_x0000_s4641" style="position:absolute;left:6193;top:-2679;width:2;height:258" coordorigin="6194,-2679" coordsize="0,258" o:spt="100" adj="0,,0" path="m6194,-2679r,250m6194,-2429r,7e" filled="f" strokeweight=".03386mm">
              <v:stroke joinstyle="round"/>
              <v:formulas/>
              <v:path arrowok="t" o:connecttype="segments"/>
            </v:shape>
            <v:rect id="_x0000_s4640" style="position:absolute;left:6193;top:-2422;width:8;height:252" fillcolor="black" stroked="f"/>
            <v:shape id="_x0000_s4639" style="position:absolute;left:6193;top:-2422;width:2;height:260" coordorigin="6194,-2422" coordsize="0,260" o:spt="100" adj="0,,0" path="m6194,-2422r,252m6194,-2170r,7e" filled="f" strokeweight=".03386mm">
              <v:stroke joinstyle="round"/>
              <v:formulas/>
              <v:path arrowok="t" o:connecttype="segments"/>
            </v:shape>
            <v:rect id="_x0000_s4638" style="position:absolute;left:6193;top:-2163;width:8;height:250" fillcolor="black" stroked="f"/>
            <v:shape id="_x0000_s4637" style="position:absolute;left:6193;top:-2163;width:2;height:258" coordorigin="6194,-2163" coordsize="0,258" o:spt="100" adj="0,,0" path="m6194,-2163r,250m6194,-1913r,8e" filled="f" strokeweight=".03386mm">
              <v:stroke joinstyle="round"/>
              <v:formulas/>
              <v:path arrowok="t" o:connecttype="segments"/>
            </v:shape>
            <v:rect id="_x0000_s4636" style="position:absolute;left:6193;top:-1906;width:8;height:250" fillcolor="black" stroked="f"/>
            <v:shape id="_x0000_s4635" style="position:absolute;left:6193;top:-1906;width:2;height:258" coordorigin="6194,-1905" coordsize="0,258" o:spt="100" adj="0,,0" path="m6194,-1905r,249m6194,-1656r,8e" filled="f" strokeweight=".03386mm">
              <v:stroke joinstyle="round"/>
              <v:formulas/>
              <v:path arrowok="t" o:connecttype="segments"/>
            </v:shape>
            <v:rect id="_x0000_s4634" style="position:absolute;left:6193;top:-1648;width:8;height:250" fillcolor="black" stroked="f"/>
            <v:shape id="_x0000_s4633" style="position:absolute;left:6193;top:-1648;width:2;height:258" coordorigin="6194,-1648" coordsize="0,258" o:spt="100" adj="0,,0" path="m6194,-1648r,250m6194,-1398r,7e" filled="f" strokeweight=".03386mm">
              <v:stroke joinstyle="round"/>
              <v:formulas/>
              <v:path arrowok="t" o:connecttype="segments"/>
            </v:shape>
            <v:rect id="_x0000_s4632" style="position:absolute;left:6193;top:-1391;width:8;height:250" fillcolor="black" stroked="f"/>
            <v:shape id="_x0000_s4631" style="position:absolute;left:6193;top:-1391;width:2;height:258" coordorigin="6194,-1391" coordsize="0,258" o:spt="100" adj="0,,0" path="m6194,-1391r,250m6194,-1141r,8e" filled="f" strokeweight=".03386mm">
              <v:stroke joinstyle="round"/>
              <v:formulas/>
              <v:path arrowok="t" o:connecttype="segments"/>
            </v:shape>
            <v:rect id="_x0000_s4630" style="position:absolute;left:6193;top:-1134;width:8;height:252" fillcolor="black" stroked="f"/>
            <v:shape id="_x0000_s4629" style="position:absolute;left:6193;top:-1134;width:2;height:260" coordorigin="6194,-1133" coordsize="0,260" o:spt="100" adj="0,,0" path="m6194,-1133r,251m6194,-882r,8e" filled="f" strokeweight=".03386mm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3F2B1CBF">
          <v:group id="_x0000_s4594" style="position:absolute;left:0;text-align:left;margin-left:343.15pt;margin-top:-250.65pt;width:.45pt;height:207pt;z-index:-27573760;mso-position-horizontal-relative:page" coordorigin="6863,-5013" coordsize="9,4140">
            <v:line id="_x0000_s4627" style="position:absolute" from="6864,-5013" to="6864,-5006" strokeweight=".03386mm"/>
            <v:rect id="_x0000_s4626" style="position:absolute;left:6863;top:-5006;width:8;height:258" fillcolor="black" stroked="f"/>
            <v:shape id="_x0000_s4625" style="position:absolute;left:6863;top:-5006;width:2;height:265" coordorigin="6864,-5006" coordsize="0,265" o:spt="100" adj="0,,0" path="m6864,-5006r,258m6864,-4748r,7e" filled="f" strokeweight=".03386mm">
              <v:stroke joinstyle="round"/>
              <v:formulas/>
              <v:path arrowok="t" o:connecttype="segments"/>
            </v:shape>
            <v:rect id="_x0000_s4624" style="position:absolute;left:6863;top:-4741;width:8;height:250" fillcolor="black" stroked="f"/>
            <v:shape id="_x0000_s4623" style="position:absolute;left:6863;top:-4741;width:2;height:258" coordorigin="6864,-4741" coordsize="0,258" o:spt="100" adj="0,,0" path="m6864,-4741r,250m6864,-4491r,7e" filled="f" strokeweight=".03386mm">
              <v:stroke joinstyle="round"/>
              <v:formulas/>
              <v:path arrowok="t" o:connecttype="segments"/>
            </v:shape>
            <v:rect id="_x0000_s4622" style="position:absolute;left:6863;top:-4484;width:8;height:252" fillcolor="black" stroked="f"/>
            <v:shape id="_x0000_s4621" style="position:absolute;left:6863;top:-4484;width:2;height:260" coordorigin="6864,-4484" coordsize="0,260" o:spt="100" adj="0,,0" path="m6864,-4484r,252m6864,-4232r,8e" filled="f" strokeweight=".03386mm">
              <v:stroke joinstyle="round"/>
              <v:formulas/>
              <v:path arrowok="t" o:connecttype="segments"/>
            </v:shape>
            <v:rect id="_x0000_s4620" style="position:absolute;left:6863;top:-4225;width:8;height:250" fillcolor="black" stroked="f"/>
            <v:shape id="_x0000_s4619" style="position:absolute;left:6863;top:-4225;width:2;height:258" coordorigin="6864,-4224" coordsize="0,258" o:spt="100" adj="0,,0" path="m6864,-4224r,249m6864,-3975r,8e" filled="f" strokeweight=".03386mm">
              <v:stroke joinstyle="round"/>
              <v:formulas/>
              <v:path arrowok="t" o:connecttype="segments"/>
            </v:shape>
            <v:rect id="_x0000_s4618" style="position:absolute;left:6863;top:-3968;width:8;height:250" fillcolor="black" stroked="f"/>
            <v:shape id="_x0000_s4617" style="position:absolute;left:6863;top:-3968;width:2;height:258" coordorigin="6864,-3967" coordsize="0,258" o:spt="100" adj="0,,0" path="m6864,-3967r,249m6864,-3718r,8e" filled="f" strokeweight=".03386mm">
              <v:stroke joinstyle="round"/>
              <v:formulas/>
              <v:path arrowok="t" o:connecttype="segments"/>
            </v:shape>
            <v:rect id="_x0000_s4616" style="position:absolute;left:6863;top:-3710;width:8;height:250" fillcolor="black" stroked="f"/>
            <v:shape id="_x0000_s4615" style="position:absolute;left:6863;top:-3710;width:2;height:258" coordorigin="6864,-3710" coordsize="0,258" o:spt="100" adj="0,,0" path="m6864,-3710r,250m6864,-3460r,7e" filled="f" strokeweight=".03386mm">
              <v:stroke joinstyle="round"/>
              <v:formulas/>
              <v:path arrowok="t" o:connecttype="segments"/>
            </v:shape>
            <v:rect id="_x0000_s4614" style="position:absolute;left:6863;top:-3453;width:8;height:252" fillcolor="black" stroked="f"/>
            <v:shape id="_x0000_s4613" style="position:absolute;left:6863;top:-3453;width:2;height:260" coordorigin="6864,-3453" coordsize="0,260" o:spt="100" adj="0,,0" path="m6864,-3453r,252m6864,-3201r,8e" filled="f" strokeweight=".03386mm">
              <v:stroke joinstyle="round"/>
              <v:formulas/>
              <v:path arrowok="t" o:connecttype="segments"/>
            </v:shape>
            <v:rect id="_x0000_s4612" style="position:absolute;left:6863;top:-3194;width:8;height:250" fillcolor="black" stroked="f"/>
            <v:shape id="_x0000_s4611" style="position:absolute;left:6863;top:-3194;width:2;height:258" coordorigin="6864,-3193" coordsize="0,258" o:spt="100" adj="0,,0" path="m6864,-3193r,249m6864,-2944r,8e" filled="f" strokeweight=".03386mm">
              <v:stroke joinstyle="round"/>
              <v:formulas/>
              <v:path arrowok="t" o:connecttype="segments"/>
            </v:shape>
            <v:rect id="_x0000_s4610" style="position:absolute;left:6863;top:-2937;width:8;height:250" fillcolor="black" stroked="f"/>
            <v:shape id="_x0000_s4609" style="position:absolute;left:6863;top:-2937;width:2;height:258" coordorigin="6864,-2936" coordsize="0,258" o:spt="100" adj="0,,0" path="m6864,-2936r,249m6864,-2687r,8e" filled="f" strokeweight=".03386mm">
              <v:stroke joinstyle="round"/>
              <v:formulas/>
              <v:path arrowok="t" o:connecttype="segments"/>
            </v:shape>
            <v:rect id="_x0000_s4608" style="position:absolute;left:6863;top:-2679;width:8;height:250" fillcolor="black" stroked="f"/>
            <v:shape id="_x0000_s4607" style="position:absolute;left:6863;top:-2679;width:2;height:258" coordorigin="6864,-2679" coordsize="0,258" o:spt="100" adj="0,,0" path="m6864,-2679r,250m6864,-2429r,7e" filled="f" strokeweight=".03386mm">
              <v:stroke joinstyle="round"/>
              <v:formulas/>
              <v:path arrowok="t" o:connecttype="segments"/>
            </v:shape>
            <v:rect id="_x0000_s4606" style="position:absolute;left:6863;top:-2422;width:8;height:252" fillcolor="black" stroked="f"/>
            <v:shape id="_x0000_s4605" style="position:absolute;left:6863;top:-2422;width:2;height:260" coordorigin="6864,-2422" coordsize="0,260" o:spt="100" adj="0,,0" path="m6864,-2422r,252m6864,-2170r,7e" filled="f" strokeweight=".03386mm">
              <v:stroke joinstyle="round"/>
              <v:formulas/>
              <v:path arrowok="t" o:connecttype="segments"/>
            </v:shape>
            <v:rect id="_x0000_s4604" style="position:absolute;left:6863;top:-2163;width:8;height:250" fillcolor="black" stroked="f"/>
            <v:shape id="_x0000_s4603" style="position:absolute;left:6863;top:-2163;width:2;height:258" coordorigin="6864,-2163" coordsize="0,258" o:spt="100" adj="0,,0" path="m6864,-2163r,250m6864,-1913r,8e" filled="f" strokeweight=".03386mm">
              <v:stroke joinstyle="round"/>
              <v:formulas/>
              <v:path arrowok="t" o:connecttype="segments"/>
            </v:shape>
            <v:rect id="_x0000_s4602" style="position:absolute;left:6863;top:-1906;width:8;height:250" fillcolor="black" stroked="f"/>
            <v:shape id="_x0000_s4601" style="position:absolute;left:6863;top:-1906;width:2;height:258" coordorigin="6864,-1905" coordsize="0,258" o:spt="100" adj="0,,0" path="m6864,-1905r,249m6864,-1656r,8e" filled="f" strokeweight=".03386mm">
              <v:stroke joinstyle="round"/>
              <v:formulas/>
              <v:path arrowok="t" o:connecttype="segments"/>
            </v:shape>
            <v:rect id="_x0000_s4600" style="position:absolute;left:6863;top:-1648;width:8;height:250" fillcolor="black" stroked="f"/>
            <v:shape id="_x0000_s4599" style="position:absolute;left:6863;top:-1648;width:2;height:258" coordorigin="6864,-1648" coordsize="0,258" o:spt="100" adj="0,,0" path="m6864,-1648r,250m6864,-1398r,7e" filled="f" strokeweight=".03386mm">
              <v:stroke joinstyle="round"/>
              <v:formulas/>
              <v:path arrowok="t" o:connecttype="segments"/>
            </v:shape>
            <v:rect id="_x0000_s4598" style="position:absolute;left:6863;top:-1391;width:8;height:250" fillcolor="black" stroked="f"/>
            <v:shape id="_x0000_s4597" style="position:absolute;left:6863;top:-1391;width:2;height:258" coordorigin="6864,-1391" coordsize="0,258" o:spt="100" adj="0,,0" path="m6864,-1391r,250m6864,-1141r,8e" filled="f" strokeweight=".03386mm">
              <v:stroke joinstyle="round"/>
              <v:formulas/>
              <v:path arrowok="t" o:connecttype="segments"/>
            </v:shape>
            <v:rect id="_x0000_s4596" style="position:absolute;left:6863;top:-1134;width:8;height:252" fillcolor="black" stroked="f"/>
            <v:shape id="_x0000_s4595" style="position:absolute;left:6863;top:-1134;width:2;height:260" coordorigin="6864,-1133" coordsize="0,260" o:spt="100" adj="0,,0" path="m6864,-1133r,251m6864,-882r,8m6864,-882r,8e" filled="f" strokeweight=".03386mm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73FA9EDB">
          <v:group id="_x0000_s4591" style="position:absolute;left:0;text-align:left;margin-left:57.7pt;margin-top:-359.65pt;width:361.15pt;height:349.7pt;z-index:-27573248;mso-position-horizontal-relative:page" coordorigin="1154,-7193" coordsize="7223,6994">
            <v:shape id="_x0000_s4593" type="#_x0000_t202" style="position:absolute;left:1154;top:-7194;width:7223;height:1765" filled="f" stroked="f">
              <v:textbox inset="0,0,0,0">
                <w:txbxContent>
                  <w:p w14:paraId="6E1E5FB4" w14:textId="77777777" w:rsidR="00DE4ECC" w:rsidRDefault="00105BF9">
                    <w:pPr>
                      <w:spacing w:line="268" w:lineRule="auto"/>
                      <w:ind w:firstLine="119"/>
                      <w:rPr>
                        <w:sz w:val="18"/>
                      </w:rPr>
                    </w:pPr>
                    <w:r>
                      <w:rPr>
                        <w:rFonts w:ascii="Times New Roman"/>
                        <w:i/>
                        <w:color w:val="1F1917"/>
                        <w:w w:val="105"/>
                        <w:position w:val="2"/>
                        <w:sz w:val="18"/>
                      </w:rPr>
                      <w:t>Task</w:t>
                    </w:r>
                    <w:r>
                      <w:rPr>
                        <w:rFonts w:ascii="Times New Roman"/>
                        <w:i/>
                        <w:color w:val="1F1917"/>
                        <w:spacing w:val="1"/>
                        <w:w w:val="105"/>
                        <w:position w:val="2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TELCO manufactures valves for its engines on the Tata truck. 8 valves are used on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each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truck.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These</w:t>
                    </w:r>
                    <w:r>
                      <w:rPr>
                        <w:spacing w:val="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valves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are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manufactured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on</w:t>
                    </w:r>
                    <w:r>
                      <w:rPr>
                        <w:spacing w:val="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high-speed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automated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machine.</w:t>
                    </w:r>
                    <w:r>
                      <w:rPr>
                        <w:spacing w:val="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machine</w:t>
                    </w:r>
                    <w:r>
                      <w:rPr>
                        <w:spacing w:val="-37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is</w:t>
                    </w:r>
                    <w:r>
                      <w:rPr>
                        <w:spacing w:val="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set up</w:t>
                    </w:r>
                    <w:r>
                      <w:rPr>
                        <w:spacing w:val="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to</w:t>
                    </w:r>
                    <w:r>
                      <w:rPr>
                        <w:spacing w:val="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produce</w:t>
                    </w:r>
                    <w:r>
                      <w:rPr>
                        <w:spacing w:val="-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</w:t>
                    </w:r>
                    <w:r>
                      <w:rPr>
                        <w:spacing w:val="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large</w:t>
                    </w:r>
                    <w:r>
                      <w:rPr>
                        <w:spacing w:val="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run of</w:t>
                    </w:r>
                    <w:r>
                      <w:rPr>
                        <w:spacing w:val="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valves</w:t>
                    </w:r>
                    <w:r>
                      <w:rPr>
                        <w:spacing w:val="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of 10,000</w:t>
                    </w:r>
                    <w:r>
                      <w:rPr>
                        <w:spacing w:val="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numbers</w:t>
                    </w:r>
                    <w:r>
                      <w:rPr>
                        <w:spacing w:val="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in</w:t>
                    </w:r>
                    <w:r>
                      <w:rPr>
                        <w:spacing w:val="-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each</w:t>
                    </w:r>
                    <w:r>
                      <w:rPr>
                        <w:spacing w:val="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set</w:t>
                    </w:r>
                    <w:r>
                      <w:rPr>
                        <w:spacing w:val="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up. The</w:t>
                    </w:r>
                    <w:r>
                      <w:rPr>
                        <w:spacing w:val="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specified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dimension</w:t>
                    </w:r>
                    <w:r>
                      <w:rPr>
                        <w:spacing w:val="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of</w:t>
                    </w:r>
                    <w:r>
                      <w:rPr>
                        <w:spacing w:val="9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the</w:t>
                    </w:r>
                    <w:r>
                      <w:rPr>
                        <w:spacing w:val="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valve</w:t>
                    </w:r>
                    <w:r>
                      <w:rPr>
                        <w:spacing w:val="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diameter</w:t>
                    </w:r>
                    <w:r>
                      <w:rPr>
                        <w:spacing w:val="9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is</w:t>
                    </w:r>
                    <w:r>
                      <w:rPr>
                        <w:spacing w:val="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2</w:t>
                    </w:r>
                    <w:r>
                      <w:rPr>
                        <w:spacing w:val="9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+</w:t>
                    </w:r>
                    <w:r>
                      <w:rPr>
                        <w:spacing w:val="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.001</w:t>
                    </w:r>
                    <w:r>
                      <w:rPr>
                        <w:spacing w:val="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-</w:t>
                    </w:r>
                    <w:r>
                      <w:rPr>
                        <w:spacing w:val="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.002</w:t>
                    </w:r>
                    <w:r>
                      <w:rPr>
                        <w:spacing w:val="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inches.</w:t>
                    </w:r>
                  </w:p>
                  <w:p w14:paraId="1E4A7361" w14:textId="77777777" w:rsidR="00DE4ECC" w:rsidRDefault="00105BF9">
                    <w:pPr>
                      <w:spacing w:before="95" w:line="273" w:lineRule="auto"/>
                      <w:ind w:right="77"/>
                      <w:jc w:val="both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To set up the machine and to create a control chart to be used throughout the run, 15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samples were taken with four valves in each sample. The complete list of samples and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their</w:t>
                    </w:r>
                    <w:r>
                      <w:rPr>
                        <w:spacing w:val="1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measured</w:t>
                    </w:r>
                    <w:r>
                      <w:rPr>
                        <w:spacing w:val="1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values</w:t>
                    </w:r>
                    <w:r>
                      <w:rPr>
                        <w:spacing w:val="1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are</w:t>
                    </w:r>
                    <w:r>
                      <w:rPr>
                        <w:spacing w:val="1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as</w:t>
                    </w:r>
                    <w:r>
                      <w:rPr>
                        <w:spacing w:val="1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follows:</w:t>
                    </w:r>
                  </w:p>
                </w:txbxContent>
              </v:textbox>
            </v:shape>
            <v:shape id="_x0000_s4592" type="#_x0000_t202" style="position:absolute;left:1154;top:-755;width:5368;height:556" filled="f" stroked="f">
              <v:textbox inset="0,0,0,0">
                <w:txbxContent>
                  <w:p w14:paraId="0DDFB7AB" w14:textId="77777777" w:rsidR="00DE4ECC" w:rsidRDefault="00105BF9">
                    <w:pPr>
                      <w:spacing w:line="206" w:lineRule="exact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Develop</w:t>
                    </w:r>
                    <w:r>
                      <w:rPr>
                        <w:spacing w:val="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an</w:t>
                    </w:r>
                    <w:r>
                      <w:rPr>
                        <w:spacing w:val="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X</w:t>
                    </w:r>
                    <w:r>
                      <w:rPr>
                        <w:spacing w:val="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chart</w:t>
                    </w:r>
                    <w:r>
                      <w:rPr>
                        <w:spacing w:val="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and</w:t>
                    </w:r>
                    <w:r>
                      <w:rPr>
                        <w:spacing w:val="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an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R</w:t>
                    </w:r>
                    <w:r>
                      <w:rPr>
                        <w:spacing w:val="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chart</w:t>
                    </w:r>
                    <w:r>
                      <w:rPr>
                        <w:spacing w:val="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and</w:t>
                    </w:r>
                    <w:r>
                      <w:rPr>
                        <w:spacing w:val="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plot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the</w:t>
                    </w:r>
                    <w:r>
                      <w:rPr>
                        <w:spacing w:val="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values.</w:t>
                    </w:r>
                  </w:p>
                  <w:p w14:paraId="5A95E1A1" w14:textId="77777777" w:rsidR="00DE4ECC" w:rsidRDefault="00105BF9">
                    <w:pPr>
                      <w:spacing w:before="127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From</w:t>
                    </w:r>
                    <w:r>
                      <w:rPr>
                        <w:spacing w:val="-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the</w:t>
                    </w:r>
                    <w:r>
                      <w:rPr>
                        <w:spacing w:val="-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charts,</w:t>
                    </w:r>
                    <w:r>
                      <w:rPr>
                        <w:spacing w:val="-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what</w:t>
                    </w:r>
                    <w:r>
                      <w:rPr>
                        <w:spacing w:val="-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comments</w:t>
                    </w:r>
                    <w:r>
                      <w:rPr>
                        <w:spacing w:val="-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can</w:t>
                    </w:r>
                    <w:r>
                      <w:rPr>
                        <w:spacing w:val="-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you</w:t>
                    </w:r>
                    <w:r>
                      <w:rPr>
                        <w:spacing w:val="-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make</w:t>
                    </w:r>
                    <w:r>
                      <w:rPr>
                        <w:spacing w:val="-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about</w:t>
                    </w:r>
                    <w:r>
                      <w:rPr>
                        <w:spacing w:val="-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the</w:t>
                    </w:r>
                    <w:r>
                      <w:rPr>
                        <w:spacing w:val="-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process?</w:t>
                    </w:r>
                  </w:p>
                </w:txbxContent>
              </v:textbox>
            </v:shape>
            <w10:wrap anchorx="page"/>
          </v:group>
        </w:pict>
      </w:r>
      <w:r>
        <w:pict w14:anchorId="70AD35BC">
          <v:shape id="_x0000_s4590" type="#_x0000_t202" style="position:absolute;left:0;text-align:left;margin-left:130.85pt;margin-top:-250.5pt;width:212.75pt;height:207.05pt;z-index:15793152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271"/>
                    <w:gridCol w:w="896"/>
                    <w:gridCol w:w="744"/>
                    <w:gridCol w:w="669"/>
                    <w:gridCol w:w="674"/>
                  </w:tblGrid>
                  <w:tr w:rsidR="00DE4ECC" w14:paraId="4A08E96D" w14:textId="77777777">
                    <w:trPr>
                      <w:trHeight w:val="254"/>
                    </w:trPr>
                    <w:tc>
                      <w:tcPr>
                        <w:tcW w:w="1271" w:type="dxa"/>
                        <w:tcBorders>
                          <w:bottom w:val="single" w:sz="4" w:space="0" w:color="000000"/>
                        </w:tcBorders>
                      </w:tcPr>
                      <w:p w14:paraId="19FEC83C" w14:textId="77777777" w:rsidR="00DE4ECC" w:rsidRDefault="00105BF9">
                        <w:pPr>
                          <w:pStyle w:val="TableParagraph"/>
                          <w:spacing w:line="160" w:lineRule="exact"/>
                          <w:ind w:left="80" w:right="76"/>
                          <w:jc w:val="center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sz w:val="14"/>
                          </w:rPr>
                          <w:t>Sample</w:t>
                        </w:r>
                        <w:r>
                          <w:rPr>
                            <w:rFonts w:ascii="Arial"/>
                            <w:b/>
                            <w:spacing w:val="9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14"/>
                          </w:rPr>
                          <w:t>Number</w:t>
                        </w:r>
                      </w:p>
                    </w:tc>
                    <w:tc>
                      <w:tcPr>
                        <w:tcW w:w="89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5E546017" w14:textId="77777777" w:rsidR="00DE4ECC" w:rsidRDefault="00105BF9">
                        <w:pPr>
                          <w:pStyle w:val="TableParagraph"/>
                          <w:spacing w:before="6"/>
                          <w:ind w:left="238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4"/>
                          </w:rPr>
                          <w:t>Valve</w:t>
                        </w:r>
                        <w:r>
                          <w:rPr>
                            <w:rFonts w:ascii="Arial"/>
                            <w:b/>
                            <w:spacing w:val="-6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74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65F73855" w14:textId="77777777" w:rsidR="00DE4ECC" w:rsidRDefault="00105BF9">
                        <w:pPr>
                          <w:pStyle w:val="TableParagraph"/>
                          <w:spacing w:before="6"/>
                          <w:ind w:left="161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4"/>
                          </w:rPr>
                          <w:t>Valve</w:t>
                        </w:r>
                        <w:r>
                          <w:rPr>
                            <w:rFonts w:ascii="Arial"/>
                            <w:b/>
                            <w:spacing w:val="-8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66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5838F6E2" w14:textId="77777777" w:rsidR="00DE4ECC" w:rsidRDefault="00105BF9">
                        <w:pPr>
                          <w:pStyle w:val="TableParagraph"/>
                          <w:spacing w:before="6"/>
                          <w:ind w:left="64" w:right="63"/>
                          <w:jc w:val="center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4"/>
                          </w:rPr>
                          <w:t>Valve</w:t>
                        </w:r>
                        <w:r>
                          <w:rPr>
                            <w:rFonts w:ascii="Arial"/>
                            <w:b/>
                            <w:spacing w:val="-8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67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1C642C6C" w14:textId="77777777" w:rsidR="00DE4ECC" w:rsidRDefault="00105BF9">
                        <w:pPr>
                          <w:pStyle w:val="TableParagraph"/>
                          <w:spacing w:before="6"/>
                          <w:ind w:left="63" w:right="65"/>
                          <w:jc w:val="center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4"/>
                          </w:rPr>
                          <w:t>Valve</w:t>
                        </w:r>
                        <w:r>
                          <w:rPr>
                            <w:rFonts w:ascii="Arial"/>
                            <w:b/>
                            <w:spacing w:val="-8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105"/>
                            <w:sz w:val="14"/>
                          </w:rPr>
                          <w:t>4</w:t>
                        </w:r>
                      </w:p>
                    </w:tc>
                  </w:tr>
                  <w:tr w:rsidR="00DE4ECC" w14:paraId="18C9FE1C" w14:textId="77777777">
                    <w:trPr>
                      <w:trHeight w:val="247"/>
                    </w:trPr>
                    <w:tc>
                      <w:tcPr>
                        <w:tcW w:w="12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52EFCB4B" w14:textId="77777777" w:rsidR="00DE4ECC" w:rsidRDefault="00105BF9">
                        <w:pPr>
                          <w:pStyle w:val="TableParagraph"/>
                          <w:spacing w:before="2"/>
                          <w:ind w:left="7"/>
                          <w:jc w:val="center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2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89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5456EE23" w14:textId="77777777" w:rsidR="00DE4ECC" w:rsidRDefault="00105BF9">
                        <w:pPr>
                          <w:pStyle w:val="TableParagraph"/>
                          <w:spacing w:before="2"/>
                          <w:ind w:left="90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2.0010</w:t>
                        </w:r>
                      </w:p>
                    </w:tc>
                    <w:tc>
                      <w:tcPr>
                        <w:tcW w:w="74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25FA9227" w14:textId="77777777" w:rsidR="00DE4ECC" w:rsidRDefault="00105BF9">
                        <w:pPr>
                          <w:pStyle w:val="TableParagraph"/>
                          <w:spacing w:before="2"/>
                          <w:ind w:left="161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2.0006</w:t>
                        </w:r>
                      </w:p>
                    </w:tc>
                    <w:tc>
                      <w:tcPr>
                        <w:tcW w:w="66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18C5A90E" w14:textId="77777777" w:rsidR="00DE4ECC" w:rsidRDefault="00105BF9">
                        <w:pPr>
                          <w:pStyle w:val="TableParagraph"/>
                          <w:spacing w:before="2"/>
                          <w:ind w:left="14" w:right="64"/>
                          <w:jc w:val="center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2.0009</w:t>
                        </w:r>
                      </w:p>
                    </w:tc>
                    <w:tc>
                      <w:tcPr>
                        <w:tcW w:w="67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71F32B1D" w14:textId="77777777" w:rsidR="00DE4ECC" w:rsidRDefault="00105BF9">
                        <w:pPr>
                          <w:pStyle w:val="TableParagraph"/>
                          <w:spacing w:before="2"/>
                          <w:ind w:left="11" w:right="68"/>
                          <w:jc w:val="center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2.0011</w:t>
                        </w:r>
                      </w:p>
                    </w:tc>
                  </w:tr>
                  <w:tr w:rsidR="00DE4ECC" w14:paraId="5FEA96D4" w14:textId="77777777">
                    <w:trPr>
                      <w:trHeight w:val="249"/>
                    </w:trPr>
                    <w:tc>
                      <w:tcPr>
                        <w:tcW w:w="12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18263458" w14:textId="77777777" w:rsidR="00DE4ECC" w:rsidRDefault="00105BF9">
                        <w:pPr>
                          <w:pStyle w:val="TableParagraph"/>
                          <w:spacing w:before="2"/>
                          <w:ind w:left="7"/>
                          <w:jc w:val="center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2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89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0CB2C1FA" w14:textId="77777777" w:rsidR="00DE4ECC" w:rsidRDefault="00105BF9">
                        <w:pPr>
                          <w:pStyle w:val="TableParagraph"/>
                          <w:spacing w:before="2"/>
                          <w:ind w:left="90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1.9993</w:t>
                        </w:r>
                      </w:p>
                    </w:tc>
                    <w:tc>
                      <w:tcPr>
                        <w:tcW w:w="74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40C85B87" w14:textId="77777777" w:rsidR="00DE4ECC" w:rsidRDefault="00105BF9">
                        <w:pPr>
                          <w:pStyle w:val="TableParagraph"/>
                          <w:spacing w:before="2"/>
                          <w:ind w:left="161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1.9966</w:t>
                        </w:r>
                      </w:p>
                    </w:tc>
                    <w:tc>
                      <w:tcPr>
                        <w:tcW w:w="66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616C1D5D" w14:textId="77777777" w:rsidR="00DE4ECC" w:rsidRDefault="00105BF9">
                        <w:pPr>
                          <w:pStyle w:val="TableParagraph"/>
                          <w:spacing w:before="2"/>
                          <w:ind w:left="14" w:right="64"/>
                          <w:jc w:val="center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2.0095</w:t>
                        </w:r>
                      </w:p>
                    </w:tc>
                    <w:tc>
                      <w:tcPr>
                        <w:tcW w:w="67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0BAF5207" w14:textId="77777777" w:rsidR="00DE4ECC" w:rsidRDefault="00105BF9">
                        <w:pPr>
                          <w:pStyle w:val="TableParagraph"/>
                          <w:spacing w:before="2"/>
                          <w:ind w:left="11" w:right="68"/>
                          <w:jc w:val="center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1.9994</w:t>
                        </w:r>
                      </w:p>
                    </w:tc>
                  </w:tr>
                  <w:tr w:rsidR="00DE4ECC" w14:paraId="0153ED3A" w14:textId="77777777">
                    <w:trPr>
                      <w:trHeight w:val="247"/>
                    </w:trPr>
                    <w:tc>
                      <w:tcPr>
                        <w:tcW w:w="12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45A93D60" w14:textId="77777777" w:rsidR="00DE4ECC" w:rsidRDefault="00105BF9">
                        <w:pPr>
                          <w:pStyle w:val="TableParagraph"/>
                          <w:spacing w:before="2"/>
                          <w:ind w:left="7"/>
                          <w:jc w:val="center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2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89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08A4571B" w14:textId="77777777" w:rsidR="00DE4ECC" w:rsidRDefault="00105BF9">
                        <w:pPr>
                          <w:pStyle w:val="TableParagraph"/>
                          <w:spacing w:before="2"/>
                          <w:ind w:left="90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1.9900</w:t>
                        </w:r>
                      </w:p>
                    </w:tc>
                    <w:tc>
                      <w:tcPr>
                        <w:tcW w:w="74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23AE685F" w14:textId="77777777" w:rsidR="00DE4ECC" w:rsidRDefault="00105BF9">
                        <w:pPr>
                          <w:pStyle w:val="TableParagraph"/>
                          <w:spacing w:before="2"/>
                          <w:ind w:left="161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1.9880</w:t>
                        </w:r>
                      </w:p>
                    </w:tc>
                    <w:tc>
                      <w:tcPr>
                        <w:tcW w:w="66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74E6DBE0" w14:textId="77777777" w:rsidR="00DE4ECC" w:rsidRDefault="00105BF9">
                        <w:pPr>
                          <w:pStyle w:val="TableParagraph"/>
                          <w:spacing w:before="2"/>
                          <w:ind w:left="14" w:right="64"/>
                          <w:jc w:val="center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1.9815</w:t>
                        </w:r>
                      </w:p>
                    </w:tc>
                    <w:tc>
                      <w:tcPr>
                        <w:tcW w:w="67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578E18A2" w14:textId="77777777" w:rsidR="00DE4ECC" w:rsidRDefault="00105BF9">
                        <w:pPr>
                          <w:pStyle w:val="TableParagraph"/>
                          <w:spacing w:before="2"/>
                          <w:ind w:left="11" w:right="68"/>
                          <w:jc w:val="center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1.9808</w:t>
                        </w:r>
                      </w:p>
                    </w:tc>
                  </w:tr>
                  <w:tr w:rsidR="00DE4ECC" w14:paraId="3AA2F7EC" w14:textId="77777777">
                    <w:trPr>
                      <w:trHeight w:val="247"/>
                    </w:trPr>
                    <w:tc>
                      <w:tcPr>
                        <w:tcW w:w="12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0BC06C8A" w14:textId="77777777" w:rsidR="00DE4ECC" w:rsidRDefault="00105BF9">
                        <w:pPr>
                          <w:pStyle w:val="TableParagraph"/>
                          <w:spacing w:before="2"/>
                          <w:ind w:left="7"/>
                          <w:jc w:val="center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2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89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7010B2E3" w14:textId="77777777" w:rsidR="00DE4ECC" w:rsidRDefault="00105BF9">
                        <w:pPr>
                          <w:pStyle w:val="TableParagraph"/>
                          <w:spacing w:before="2"/>
                          <w:ind w:left="90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1.9701</w:t>
                        </w:r>
                      </w:p>
                    </w:tc>
                    <w:tc>
                      <w:tcPr>
                        <w:tcW w:w="74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4BABA21E" w14:textId="77777777" w:rsidR="00DE4ECC" w:rsidRDefault="00105BF9">
                        <w:pPr>
                          <w:pStyle w:val="TableParagraph"/>
                          <w:spacing w:before="2"/>
                          <w:ind w:left="161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2.0010</w:t>
                        </w:r>
                      </w:p>
                    </w:tc>
                    <w:tc>
                      <w:tcPr>
                        <w:tcW w:w="66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12772D7F" w14:textId="77777777" w:rsidR="00DE4ECC" w:rsidRDefault="00105BF9">
                        <w:pPr>
                          <w:pStyle w:val="TableParagraph"/>
                          <w:spacing w:before="2"/>
                          <w:ind w:left="14" w:right="64"/>
                          <w:jc w:val="center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2.1009</w:t>
                        </w:r>
                      </w:p>
                    </w:tc>
                    <w:tc>
                      <w:tcPr>
                        <w:tcW w:w="67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01191764" w14:textId="77777777" w:rsidR="00DE4ECC" w:rsidRDefault="00105BF9">
                        <w:pPr>
                          <w:pStyle w:val="TableParagraph"/>
                          <w:spacing w:before="2"/>
                          <w:ind w:left="11" w:right="68"/>
                          <w:jc w:val="center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1.9980</w:t>
                        </w:r>
                      </w:p>
                    </w:tc>
                  </w:tr>
                  <w:tr w:rsidR="00DE4ECC" w14:paraId="714006E5" w14:textId="77777777">
                    <w:trPr>
                      <w:trHeight w:val="247"/>
                    </w:trPr>
                    <w:tc>
                      <w:tcPr>
                        <w:tcW w:w="12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190DF31A" w14:textId="77777777" w:rsidR="00DE4ECC" w:rsidRDefault="00105BF9">
                        <w:pPr>
                          <w:pStyle w:val="TableParagraph"/>
                          <w:spacing w:before="2"/>
                          <w:ind w:left="7"/>
                          <w:jc w:val="center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2"/>
                            <w:sz w:val="14"/>
                          </w:rPr>
                          <w:t>5</w:t>
                        </w:r>
                      </w:p>
                    </w:tc>
                    <w:tc>
                      <w:tcPr>
                        <w:tcW w:w="89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4733EDA2" w14:textId="77777777" w:rsidR="00DE4ECC" w:rsidRDefault="00105BF9">
                        <w:pPr>
                          <w:pStyle w:val="TableParagraph"/>
                          <w:spacing w:before="2"/>
                          <w:ind w:left="90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1.9903</w:t>
                        </w:r>
                      </w:p>
                    </w:tc>
                    <w:tc>
                      <w:tcPr>
                        <w:tcW w:w="74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2E303ABE" w14:textId="77777777" w:rsidR="00DE4ECC" w:rsidRDefault="00105BF9">
                        <w:pPr>
                          <w:pStyle w:val="TableParagraph"/>
                          <w:spacing w:before="2"/>
                          <w:ind w:left="161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1.9809</w:t>
                        </w:r>
                      </w:p>
                    </w:tc>
                    <w:tc>
                      <w:tcPr>
                        <w:tcW w:w="66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0B4A4B2A" w14:textId="77777777" w:rsidR="00DE4ECC" w:rsidRDefault="00105BF9">
                        <w:pPr>
                          <w:pStyle w:val="TableParagraph"/>
                          <w:spacing w:before="2"/>
                          <w:ind w:left="14" w:right="64"/>
                          <w:jc w:val="center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1.9775</w:t>
                        </w:r>
                      </w:p>
                    </w:tc>
                    <w:tc>
                      <w:tcPr>
                        <w:tcW w:w="67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3C325051" w14:textId="77777777" w:rsidR="00DE4ECC" w:rsidRDefault="00105BF9">
                        <w:pPr>
                          <w:pStyle w:val="TableParagraph"/>
                          <w:spacing w:before="2"/>
                          <w:ind w:left="11" w:right="68"/>
                          <w:jc w:val="center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1.9930</w:t>
                        </w:r>
                      </w:p>
                    </w:tc>
                  </w:tr>
                  <w:tr w:rsidR="00DE4ECC" w14:paraId="02EC9E21" w14:textId="77777777">
                    <w:trPr>
                      <w:trHeight w:val="249"/>
                    </w:trPr>
                    <w:tc>
                      <w:tcPr>
                        <w:tcW w:w="12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4055665E" w14:textId="77777777" w:rsidR="00DE4ECC" w:rsidRDefault="00105BF9">
                        <w:pPr>
                          <w:pStyle w:val="TableParagraph"/>
                          <w:spacing w:before="2"/>
                          <w:ind w:left="7"/>
                          <w:jc w:val="center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2"/>
                            <w:sz w:val="14"/>
                          </w:rPr>
                          <w:t>6</w:t>
                        </w:r>
                      </w:p>
                    </w:tc>
                    <w:tc>
                      <w:tcPr>
                        <w:tcW w:w="89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274502A3" w14:textId="77777777" w:rsidR="00DE4ECC" w:rsidRDefault="00105BF9">
                        <w:pPr>
                          <w:pStyle w:val="TableParagraph"/>
                          <w:spacing w:before="2"/>
                          <w:ind w:left="90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1.9940</w:t>
                        </w:r>
                      </w:p>
                    </w:tc>
                    <w:tc>
                      <w:tcPr>
                        <w:tcW w:w="74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1D82DC91" w14:textId="77777777" w:rsidR="00DE4ECC" w:rsidRDefault="00105BF9">
                        <w:pPr>
                          <w:pStyle w:val="TableParagraph"/>
                          <w:spacing w:before="2"/>
                          <w:ind w:left="161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1.9701</w:t>
                        </w:r>
                      </w:p>
                    </w:tc>
                    <w:tc>
                      <w:tcPr>
                        <w:tcW w:w="66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405466BD" w14:textId="77777777" w:rsidR="00DE4ECC" w:rsidRDefault="00105BF9">
                        <w:pPr>
                          <w:pStyle w:val="TableParagraph"/>
                          <w:spacing w:before="2"/>
                          <w:ind w:left="14" w:right="64"/>
                          <w:jc w:val="center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1.9940</w:t>
                        </w:r>
                      </w:p>
                    </w:tc>
                    <w:tc>
                      <w:tcPr>
                        <w:tcW w:w="67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00F6461E" w14:textId="77777777" w:rsidR="00DE4ECC" w:rsidRDefault="00105BF9">
                        <w:pPr>
                          <w:pStyle w:val="TableParagraph"/>
                          <w:spacing w:before="2"/>
                          <w:ind w:left="11" w:right="68"/>
                          <w:jc w:val="center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1.9805</w:t>
                        </w:r>
                      </w:p>
                    </w:tc>
                  </w:tr>
                  <w:tr w:rsidR="00DE4ECC" w14:paraId="5187B3DF" w14:textId="77777777">
                    <w:trPr>
                      <w:trHeight w:val="247"/>
                    </w:trPr>
                    <w:tc>
                      <w:tcPr>
                        <w:tcW w:w="12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4A7B186D" w14:textId="77777777" w:rsidR="00DE4ECC" w:rsidRDefault="00105BF9">
                        <w:pPr>
                          <w:pStyle w:val="TableParagraph"/>
                          <w:spacing w:before="2"/>
                          <w:ind w:left="7"/>
                          <w:jc w:val="center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2"/>
                            <w:sz w:val="14"/>
                          </w:rPr>
                          <w:t>7</w:t>
                        </w:r>
                      </w:p>
                    </w:tc>
                    <w:tc>
                      <w:tcPr>
                        <w:tcW w:w="89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6F64FB07" w14:textId="77777777" w:rsidR="00DE4ECC" w:rsidRDefault="00105BF9">
                        <w:pPr>
                          <w:pStyle w:val="TableParagraph"/>
                          <w:spacing w:before="2"/>
                          <w:ind w:left="90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1.9890</w:t>
                        </w:r>
                      </w:p>
                    </w:tc>
                    <w:tc>
                      <w:tcPr>
                        <w:tcW w:w="74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0FFF1C94" w14:textId="77777777" w:rsidR="00DE4ECC" w:rsidRDefault="00105BF9">
                        <w:pPr>
                          <w:pStyle w:val="TableParagraph"/>
                          <w:spacing w:before="2"/>
                          <w:ind w:left="161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1.9920</w:t>
                        </w:r>
                      </w:p>
                    </w:tc>
                    <w:tc>
                      <w:tcPr>
                        <w:tcW w:w="66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48F815EF" w14:textId="77777777" w:rsidR="00DE4ECC" w:rsidRDefault="00105BF9">
                        <w:pPr>
                          <w:pStyle w:val="TableParagraph"/>
                          <w:spacing w:before="2"/>
                          <w:ind w:left="14" w:right="64"/>
                          <w:jc w:val="center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1.9820</w:t>
                        </w:r>
                      </w:p>
                    </w:tc>
                    <w:tc>
                      <w:tcPr>
                        <w:tcW w:w="67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706E4631" w14:textId="77777777" w:rsidR="00DE4ECC" w:rsidRDefault="00105BF9">
                        <w:pPr>
                          <w:pStyle w:val="TableParagraph"/>
                          <w:spacing w:before="2"/>
                          <w:ind w:left="11" w:right="68"/>
                          <w:jc w:val="center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2.0020</w:t>
                        </w:r>
                      </w:p>
                    </w:tc>
                  </w:tr>
                  <w:tr w:rsidR="00DE4ECC" w14:paraId="0C43CBE0" w14:textId="77777777">
                    <w:trPr>
                      <w:trHeight w:val="247"/>
                    </w:trPr>
                    <w:tc>
                      <w:tcPr>
                        <w:tcW w:w="12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5E0C4568" w14:textId="77777777" w:rsidR="00DE4ECC" w:rsidRDefault="00105BF9">
                        <w:pPr>
                          <w:pStyle w:val="TableParagraph"/>
                          <w:spacing w:before="2"/>
                          <w:ind w:left="7"/>
                          <w:jc w:val="center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2"/>
                            <w:sz w:val="14"/>
                          </w:rPr>
                          <w:t>8</w:t>
                        </w:r>
                      </w:p>
                    </w:tc>
                    <w:tc>
                      <w:tcPr>
                        <w:tcW w:w="89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17CF86FE" w14:textId="77777777" w:rsidR="00DE4ECC" w:rsidRDefault="00105BF9">
                        <w:pPr>
                          <w:pStyle w:val="TableParagraph"/>
                          <w:spacing w:before="2"/>
                          <w:ind w:left="90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1.9801</w:t>
                        </w:r>
                      </w:p>
                    </w:tc>
                    <w:tc>
                      <w:tcPr>
                        <w:tcW w:w="74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0F7A7A72" w14:textId="77777777" w:rsidR="00DE4ECC" w:rsidRDefault="00105BF9">
                        <w:pPr>
                          <w:pStyle w:val="TableParagraph"/>
                          <w:spacing w:before="2"/>
                          <w:ind w:left="161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1.9860</w:t>
                        </w:r>
                      </w:p>
                    </w:tc>
                    <w:tc>
                      <w:tcPr>
                        <w:tcW w:w="66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68B8156B" w14:textId="77777777" w:rsidR="00DE4ECC" w:rsidRDefault="00105BF9">
                        <w:pPr>
                          <w:pStyle w:val="TableParagraph"/>
                          <w:spacing w:before="2"/>
                          <w:ind w:left="14" w:right="64"/>
                          <w:jc w:val="center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1.9960</w:t>
                        </w:r>
                      </w:p>
                    </w:tc>
                    <w:tc>
                      <w:tcPr>
                        <w:tcW w:w="67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791A97F0" w14:textId="77777777" w:rsidR="00DE4ECC" w:rsidRDefault="00105BF9">
                        <w:pPr>
                          <w:pStyle w:val="TableParagraph"/>
                          <w:spacing w:before="2"/>
                          <w:ind w:left="11" w:right="68"/>
                          <w:jc w:val="center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1.9960</w:t>
                        </w:r>
                      </w:p>
                    </w:tc>
                  </w:tr>
                  <w:tr w:rsidR="00DE4ECC" w14:paraId="1190F078" w14:textId="77777777">
                    <w:trPr>
                      <w:trHeight w:val="247"/>
                    </w:trPr>
                    <w:tc>
                      <w:tcPr>
                        <w:tcW w:w="12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1FF10341" w14:textId="77777777" w:rsidR="00DE4ECC" w:rsidRDefault="00105BF9">
                        <w:pPr>
                          <w:pStyle w:val="TableParagraph"/>
                          <w:spacing w:before="2"/>
                          <w:ind w:left="7"/>
                          <w:jc w:val="center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2"/>
                            <w:sz w:val="14"/>
                          </w:rPr>
                          <w:t>9</w:t>
                        </w:r>
                      </w:p>
                    </w:tc>
                    <w:tc>
                      <w:tcPr>
                        <w:tcW w:w="89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7C1694E6" w14:textId="77777777" w:rsidR="00DE4ECC" w:rsidRDefault="00105BF9">
                        <w:pPr>
                          <w:pStyle w:val="TableParagraph"/>
                          <w:spacing w:before="2"/>
                          <w:ind w:left="90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2.1006</w:t>
                        </w:r>
                      </w:p>
                    </w:tc>
                    <w:tc>
                      <w:tcPr>
                        <w:tcW w:w="74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095B35EB" w14:textId="77777777" w:rsidR="00DE4ECC" w:rsidRDefault="00105BF9">
                        <w:pPr>
                          <w:pStyle w:val="TableParagraph"/>
                          <w:spacing w:before="2"/>
                          <w:ind w:left="161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1.9890</w:t>
                        </w:r>
                      </w:p>
                    </w:tc>
                    <w:tc>
                      <w:tcPr>
                        <w:tcW w:w="66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0B301D50" w14:textId="77777777" w:rsidR="00DE4ECC" w:rsidRDefault="00105BF9">
                        <w:pPr>
                          <w:pStyle w:val="TableParagraph"/>
                          <w:spacing w:before="2"/>
                          <w:ind w:left="14" w:right="64"/>
                          <w:jc w:val="center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2.1005</w:t>
                        </w:r>
                      </w:p>
                    </w:tc>
                    <w:tc>
                      <w:tcPr>
                        <w:tcW w:w="67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4FE14E98" w14:textId="77777777" w:rsidR="00DE4ECC" w:rsidRDefault="00105BF9">
                        <w:pPr>
                          <w:pStyle w:val="TableParagraph"/>
                          <w:spacing w:before="2"/>
                          <w:ind w:left="11" w:right="68"/>
                          <w:jc w:val="center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2.1007</w:t>
                        </w:r>
                      </w:p>
                    </w:tc>
                  </w:tr>
                  <w:tr w:rsidR="00DE4ECC" w14:paraId="602FB620" w14:textId="77777777">
                    <w:trPr>
                      <w:trHeight w:val="249"/>
                    </w:trPr>
                    <w:tc>
                      <w:tcPr>
                        <w:tcW w:w="12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0065D782" w14:textId="77777777" w:rsidR="00DE4ECC" w:rsidRDefault="00105BF9">
                        <w:pPr>
                          <w:pStyle w:val="TableParagraph"/>
                          <w:spacing w:before="2"/>
                          <w:ind w:left="80" w:right="74"/>
                          <w:jc w:val="center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10</w:t>
                        </w:r>
                      </w:p>
                    </w:tc>
                    <w:tc>
                      <w:tcPr>
                        <w:tcW w:w="89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5E093445" w14:textId="77777777" w:rsidR="00DE4ECC" w:rsidRDefault="00105BF9">
                        <w:pPr>
                          <w:pStyle w:val="TableParagraph"/>
                          <w:spacing w:before="2"/>
                          <w:ind w:left="90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1.9920</w:t>
                        </w:r>
                      </w:p>
                    </w:tc>
                    <w:tc>
                      <w:tcPr>
                        <w:tcW w:w="74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2227350E" w14:textId="77777777" w:rsidR="00DE4ECC" w:rsidRDefault="00105BF9">
                        <w:pPr>
                          <w:pStyle w:val="TableParagraph"/>
                          <w:spacing w:before="2"/>
                          <w:ind w:left="161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2.1007</w:t>
                        </w:r>
                      </w:p>
                    </w:tc>
                    <w:tc>
                      <w:tcPr>
                        <w:tcW w:w="66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552B10DC" w14:textId="77777777" w:rsidR="00DE4ECC" w:rsidRDefault="00105BF9">
                        <w:pPr>
                          <w:pStyle w:val="TableParagraph"/>
                          <w:spacing w:before="2"/>
                          <w:ind w:left="14" w:right="64"/>
                          <w:jc w:val="center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2.1006</w:t>
                        </w:r>
                      </w:p>
                    </w:tc>
                    <w:tc>
                      <w:tcPr>
                        <w:tcW w:w="67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7032994B" w14:textId="77777777" w:rsidR="00DE4ECC" w:rsidRDefault="00105BF9">
                        <w:pPr>
                          <w:pStyle w:val="TableParagraph"/>
                          <w:spacing w:before="2"/>
                          <w:ind w:left="11" w:right="68"/>
                          <w:jc w:val="center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1.9790</w:t>
                        </w:r>
                      </w:p>
                    </w:tc>
                  </w:tr>
                  <w:tr w:rsidR="00DE4ECC" w14:paraId="71034DD0" w14:textId="77777777">
                    <w:trPr>
                      <w:trHeight w:val="247"/>
                    </w:trPr>
                    <w:tc>
                      <w:tcPr>
                        <w:tcW w:w="12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216AC869" w14:textId="77777777" w:rsidR="00DE4ECC" w:rsidRDefault="00105BF9">
                        <w:pPr>
                          <w:pStyle w:val="TableParagraph"/>
                          <w:spacing w:before="2"/>
                          <w:ind w:left="80" w:right="74"/>
                          <w:jc w:val="center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11</w:t>
                        </w:r>
                      </w:p>
                    </w:tc>
                    <w:tc>
                      <w:tcPr>
                        <w:tcW w:w="89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1897355F" w14:textId="77777777" w:rsidR="00DE4ECC" w:rsidRDefault="00105BF9">
                        <w:pPr>
                          <w:pStyle w:val="TableParagraph"/>
                          <w:spacing w:before="2"/>
                          <w:ind w:left="90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1.9960</w:t>
                        </w:r>
                      </w:p>
                    </w:tc>
                    <w:tc>
                      <w:tcPr>
                        <w:tcW w:w="74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7BE72D16" w14:textId="77777777" w:rsidR="00DE4ECC" w:rsidRDefault="00105BF9">
                        <w:pPr>
                          <w:pStyle w:val="TableParagraph"/>
                          <w:spacing w:before="2"/>
                          <w:ind w:left="161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2.1006</w:t>
                        </w:r>
                      </w:p>
                    </w:tc>
                    <w:tc>
                      <w:tcPr>
                        <w:tcW w:w="66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6EB9B24E" w14:textId="77777777" w:rsidR="00DE4ECC" w:rsidRDefault="00105BF9">
                        <w:pPr>
                          <w:pStyle w:val="TableParagraph"/>
                          <w:spacing w:before="2"/>
                          <w:ind w:left="14" w:right="64"/>
                          <w:jc w:val="center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1.9970</w:t>
                        </w:r>
                      </w:p>
                    </w:tc>
                    <w:tc>
                      <w:tcPr>
                        <w:tcW w:w="67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64FA4A5A" w14:textId="77777777" w:rsidR="00DE4ECC" w:rsidRDefault="00105BF9">
                        <w:pPr>
                          <w:pStyle w:val="TableParagraph"/>
                          <w:spacing w:before="2"/>
                          <w:ind w:left="11" w:right="68"/>
                          <w:jc w:val="center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1.9890</w:t>
                        </w:r>
                      </w:p>
                    </w:tc>
                  </w:tr>
                  <w:tr w:rsidR="00DE4ECC" w14:paraId="7686B83A" w14:textId="77777777">
                    <w:trPr>
                      <w:trHeight w:val="247"/>
                    </w:trPr>
                    <w:tc>
                      <w:tcPr>
                        <w:tcW w:w="12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26CD0CB7" w14:textId="77777777" w:rsidR="00DE4ECC" w:rsidRDefault="00105BF9">
                        <w:pPr>
                          <w:pStyle w:val="TableParagraph"/>
                          <w:spacing w:before="2"/>
                          <w:ind w:left="80" w:right="74"/>
                          <w:jc w:val="center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12</w:t>
                        </w:r>
                      </w:p>
                    </w:tc>
                    <w:tc>
                      <w:tcPr>
                        <w:tcW w:w="89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236D8E8A" w14:textId="77777777" w:rsidR="00DE4ECC" w:rsidRDefault="00105BF9">
                        <w:pPr>
                          <w:pStyle w:val="TableParagraph"/>
                          <w:spacing w:before="2"/>
                          <w:ind w:left="90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2.0019</w:t>
                        </w:r>
                      </w:p>
                    </w:tc>
                    <w:tc>
                      <w:tcPr>
                        <w:tcW w:w="74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3D02179A" w14:textId="77777777" w:rsidR="00DE4ECC" w:rsidRDefault="00105BF9">
                        <w:pPr>
                          <w:pStyle w:val="TableParagraph"/>
                          <w:spacing w:before="2"/>
                          <w:ind w:left="161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1.9960</w:t>
                        </w:r>
                      </w:p>
                    </w:tc>
                    <w:tc>
                      <w:tcPr>
                        <w:tcW w:w="66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14505620" w14:textId="77777777" w:rsidR="00DE4ECC" w:rsidRDefault="00105BF9">
                        <w:pPr>
                          <w:pStyle w:val="TableParagraph"/>
                          <w:spacing w:before="2"/>
                          <w:ind w:left="14" w:right="64"/>
                          <w:jc w:val="center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1.9910</w:t>
                        </w:r>
                      </w:p>
                    </w:tc>
                    <w:tc>
                      <w:tcPr>
                        <w:tcW w:w="67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6904C1AB" w14:textId="77777777" w:rsidR="00DE4ECC" w:rsidRDefault="00105BF9">
                        <w:pPr>
                          <w:pStyle w:val="TableParagraph"/>
                          <w:spacing w:before="2"/>
                          <w:ind w:left="11" w:right="68"/>
                          <w:jc w:val="center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2.0011</w:t>
                        </w:r>
                      </w:p>
                    </w:tc>
                  </w:tr>
                  <w:tr w:rsidR="00DE4ECC" w14:paraId="713C4D3C" w14:textId="77777777">
                    <w:trPr>
                      <w:trHeight w:val="247"/>
                    </w:trPr>
                    <w:tc>
                      <w:tcPr>
                        <w:tcW w:w="12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2956739F" w14:textId="77777777" w:rsidR="00DE4ECC" w:rsidRDefault="00105BF9">
                        <w:pPr>
                          <w:pStyle w:val="TableParagraph"/>
                          <w:spacing w:before="2"/>
                          <w:ind w:left="80" w:right="74"/>
                          <w:jc w:val="center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13</w:t>
                        </w:r>
                      </w:p>
                    </w:tc>
                    <w:tc>
                      <w:tcPr>
                        <w:tcW w:w="89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749E59A0" w14:textId="77777777" w:rsidR="00DE4ECC" w:rsidRDefault="00105BF9">
                        <w:pPr>
                          <w:pStyle w:val="TableParagraph"/>
                          <w:spacing w:before="2"/>
                          <w:ind w:left="90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1.9810</w:t>
                        </w:r>
                      </w:p>
                    </w:tc>
                    <w:tc>
                      <w:tcPr>
                        <w:tcW w:w="74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79E1382C" w14:textId="77777777" w:rsidR="00DE4ECC" w:rsidRDefault="00105BF9">
                        <w:pPr>
                          <w:pStyle w:val="TableParagraph"/>
                          <w:spacing w:before="2"/>
                          <w:ind w:left="161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1.9910</w:t>
                        </w:r>
                      </w:p>
                    </w:tc>
                    <w:tc>
                      <w:tcPr>
                        <w:tcW w:w="66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5034E34C" w14:textId="77777777" w:rsidR="00DE4ECC" w:rsidRDefault="00105BF9">
                        <w:pPr>
                          <w:pStyle w:val="TableParagraph"/>
                          <w:spacing w:before="2"/>
                          <w:ind w:left="14" w:right="64"/>
                          <w:jc w:val="center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1.9890</w:t>
                        </w:r>
                      </w:p>
                    </w:tc>
                    <w:tc>
                      <w:tcPr>
                        <w:tcW w:w="67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1800C96E" w14:textId="77777777" w:rsidR="00DE4ECC" w:rsidRDefault="00105BF9">
                        <w:pPr>
                          <w:pStyle w:val="TableParagraph"/>
                          <w:spacing w:before="2"/>
                          <w:ind w:left="11" w:right="68"/>
                          <w:jc w:val="center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2.0003</w:t>
                        </w:r>
                      </w:p>
                    </w:tc>
                  </w:tr>
                  <w:tr w:rsidR="00DE4ECC" w14:paraId="4DF471AD" w14:textId="77777777">
                    <w:trPr>
                      <w:trHeight w:val="247"/>
                    </w:trPr>
                    <w:tc>
                      <w:tcPr>
                        <w:tcW w:w="12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316BF38E" w14:textId="77777777" w:rsidR="00DE4ECC" w:rsidRDefault="00105BF9">
                        <w:pPr>
                          <w:pStyle w:val="TableParagraph"/>
                          <w:spacing w:before="2"/>
                          <w:ind w:left="80" w:right="74"/>
                          <w:jc w:val="center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14</w:t>
                        </w:r>
                      </w:p>
                    </w:tc>
                    <w:tc>
                      <w:tcPr>
                        <w:tcW w:w="89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156B52B3" w14:textId="77777777" w:rsidR="00DE4ECC" w:rsidRDefault="00105BF9">
                        <w:pPr>
                          <w:pStyle w:val="TableParagraph"/>
                          <w:spacing w:before="2"/>
                          <w:ind w:left="90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1.9990</w:t>
                        </w:r>
                      </w:p>
                    </w:tc>
                    <w:tc>
                      <w:tcPr>
                        <w:tcW w:w="74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515054C6" w14:textId="77777777" w:rsidR="00DE4ECC" w:rsidRDefault="00105BF9">
                        <w:pPr>
                          <w:pStyle w:val="TableParagraph"/>
                          <w:spacing w:before="2"/>
                          <w:ind w:left="161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1.9930</w:t>
                        </w:r>
                      </w:p>
                    </w:tc>
                    <w:tc>
                      <w:tcPr>
                        <w:tcW w:w="66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11D10F2B" w14:textId="77777777" w:rsidR="00DE4ECC" w:rsidRDefault="00105BF9">
                        <w:pPr>
                          <w:pStyle w:val="TableParagraph"/>
                          <w:spacing w:before="2"/>
                          <w:ind w:left="14" w:right="64"/>
                          <w:jc w:val="center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1.9880</w:t>
                        </w:r>
                      </w:p>
                    </w:tc>
                    <w:tc>
                      <w:tcPr>
                        <w:tcW w:w="67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1C3F92EE" w14:textId="77777777" w:rsidR="00DE4ECC" w:rsidRDefault="00105BF9">
                        <w:pPr>
                          <w:pStyle w:val="TableParagraph"/>
                          <w:spacing w:before="2"/>
                          <w:ind w:left="11" w:right="68"/>
                          <w:jc w:val="center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1.9840</w:t>
                        </w:r>
                      </w:p>
                    </w:tc>
                  </w:tr>
                  <w:tr w:rsidR="00DE4ECC" w14:paraId="1D5DC2C4" w14:textId="77777777">
                    <w:trPr>
                      <w:trHeight w:val="249"/>
                    </w:trPr>
                    <w:tc>
                      <w:tcPr>
                        <w:tcW w:w="12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35B9E30C" w14:textId="77777777" w:rsidR="00DE4ECC" w:rsidRDefault="00105BF9">
                        <w:pPr>
                          <w:pStyle w:val="TableParagraph"/>
                          <w:spacing w:before="2"/>
                          <w:ind w:left="80" w:right="74"/>
                          <w:jc w:val="center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15</w:t>
                        </w:r>
                      </w:p>
                    </w:tc>
                    <w:tc>
                      <w:tcPr>
                        <w:tcW w:w="89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37481E19" w14:textId="77777777" w:rsidR="00DE4ECC" w:rsidRDefault="00105BF9">
                        <w:pPr>
                          <w:pStyle w:val="TableParagraph"/>
                          <w:spacing w:before="2"/>
                          <w:ind w:left="90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2.0101</w:t>
                        </w:r>
                      </w:p>
                    </w:tc>
                    <w:tc>
                      <w:tcPr>
                        <w:tcW w:w="74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64B77DA5" w14:textId="77777777" w:rsidR="00DE4ECC" w:rsidRDefault="00105BF9">
                        <w:pPr>
                          <w:pStyle w:val="TableParagraph"/>
                          <w:spacing w:before="2"/>
                          <w:ind w:left="161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2.0002</w:t>
                        </w:r>
                      </w:p>
                    </w:tc>
                    <w:tc>
                      <w:tcPr>
                        <w:tcW w:w="66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6E5C179A" w14:textId="77777777" w:rsidR="00DE4ECC" w:rsidRDefault="00105BF9">
                        <w:pPr>
                          <w:pStyle w:val="TableParagraph"/>
                          <w:spacing w:before="2"/>
                          <w:ind w:left="14" w:right="64"/>
                          <w:jc w:val="center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2.0005</w:t>
                        </w:r>
                      </w:p>
                    </w:tc>
                    <w:tc>
                      <w:tcPr>
                        <w:tcW w:w="67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5E026807" w14:textId="77777777" w:rsidR="00DE4ECC" w:rsidRDefault="00105BF9">
                        <w:pPr>
                          <w:pStyle w:val="TableParagraph"/>
                          <w:spacing w:before="2"/>
                          <w:ind w:left="11" w:right="68"/>
                          <w:jc w:val="center"/>
                          <w:rPr>
                            <w:rFonts w:ascii="Arial MT"/>
                            <w:sz w:val="14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4"/>
                          </w:rPr>
                          <w:t>2.0009</w:t>
                        </w:r>
                      </w:p>
                    </w:tc>
                  </w:tr>
                </w:tbl>
                <w:p w14:paraId="31059419" w14:textId="77777777" w:rsidR="00DE4ECC" w:rsidRDefault="00DE4ECC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proofErr w:type="spellStart"/>
      <w:r>
        <w:rPr>
          <w:w w:val="105"/>
        </w:rPr>
        <w:t>Self</w:t>
      </w:r>
      <w:r>
        <w:rPr>
          <w:spacing w:val="30"/>
          <w:w w:val="105"/>
        </w:rPr>
        <w:t xml:space="preserve"> </w:t>
      </w:r>
      <w:r>
        <w:rPr>
          <w:w w:val="105"/>
        </w:rPr>
        <w:t>Assessment</w:t>
      </w:r>
      <w:proofErr w:type="spellEnd"/>
    </w:p>
    <w:p w14:paraId="458D12E9" w14:textId="77777777" w:rsidR="00DE4ECC" w:rsidRDefault="00DE4ECC">
      <w:pPr>
        <w:pStyle w:val="BodyText"/>
        <w:spacing w:before="11"/>
        <w:rPr>
          <w:b/>
          <w:sz w:val="22"/>
        </w:rPr>
      </w:pPr>
    </w:p>
    <w:p w14:paraId="501B5500" w14:textId="77777777" w:rsidR="00DE4ECC" w:rsidRDefault="00105BF9">
      <w:pPr>
        <w:pStyle w:val="BodyText"/>
        <w:ind w:left="234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4398D178" w14:textId="77777777" w:rsidR="00DE4ECC" w:rsidRDefault="00105BF9" w:rsidP="00105BF9">
      <w:pPr>
        <w:pStyle w:val="ListParagraph"/>
        <w:numPr>
          <w:ilvl w:val="0"/>
          <w:numId w:val="161"/>
        </w:numPr>
        <w:tabs>
          <w:tab w:val="left" w:pos="714"/>
          <w:tab w:val="left" w:pos="715"/>
        </w:tabs>
        <w:ind w:hanging="481"/>
        <w:rPr>
          <w:sz w:val="18"/>
        </w:rPr>
      </w:pPr>
      <w:r>
        <w:rPr>
          <w:w w:val="110"/>
          <w:sz w:val="18"/>
        </w:rPr>
        <w:t>The</w:t>
      </w:r>
      <w:r>
        <w:rPr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>R</w:t>
      </w:r>
      <w:r>
        <w:rPr>
          <w:spacing w:val="-1"/>
          <w:w w:val="110"/>
          <w:sz w:val="18"/>
        </w:rPr>
        <w:t xml:space="preserve"> </w:t>
      </w:r>
      <w:r>
        <w:rPr>
          <w:w w:val="110"/>
          <w:sz w:val="18"/>
        </w:rPr>
        <w:t>chart</w:t>
      </w:r>
      <w:r>
        <w:rPr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>indicates</w:t>
      </w:r>
      <w:r>
        <w:rPr>
          <w:spacing w:val="-1"/>
          <w:w w:val="110"/>
          <w:sz w:val="18"/>
        </w:rPr>
        <w:t xml:space="preserve"> </w:t>
      </w:r>
      <w:r>
        <w:rPr>
          <w:w w:val="110"/>
          <w:sz w:val="18"/>
        </w:rPr>
        <w:t>that</w:t>
      </w:r>
      <w:r>
        <w:rPr>
          <w:spacing w:val="-4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-1"/>
          <w:w w:val="110"/>
          <w:sz w:val="18"/>
        </w:rPr>
        <w:t xml:space="preserve"> </w:t>
      </w:r>
      <w:r>
        <w:rPr>
          <w:w w:val="110"/>
          <w:sz w:val="18"/>
        </w:rPr>
        <w:t>process</w:t>
      </w:r>
      <w:r>
        <w:rPr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>is</w:t>
      </w:r>
      <w:r>
        <w:rPr>
          <w:spacing w:val="-1"/>
          <w:w w:val="110"/>
          <w:sz w:val="18"/>
        </w:rPr>
        <w:t xml:space="preserve"> </w:t>
      </w:r>
      <w:r>
        <w:rPr>
          <w:w w:val="110"/>
          <w:sz w:val="18"/>
        </w:rPr>
        <w:t>in</w:t>
      </w:r>
      <w:r>
        <w:rPr>
          <w:spacing w:val="-1"/>
          <w:w w:val="110"/>
          <w:sz w:val="18"/>
        </w:rPr>
        <w:t xml:space="preserve"> </w:t>
      </w:r>
      <w:r>
        <w:rPr>
          <w:w w:val="110"/>
          <w:sz w:val="18"/>
        </w:rPr>
        <w:t>……………</w:t>
      </w:r>
      <w:proofErr w:type="gramStart"/>
      <w:r>
        <w:rPr>
          <w:w w:val="110"/>
          <w:sz w:val="18"/>
        </w:rPr>
        <w:t>…</w:t>
      </w:r>
      <w:r>
        <w:rPr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>.</w:t>
      </w:r>
      <w:proofErr w:type="gramEnd"/>
    </w:p>
    <w:p w14:paraId="58A8B4B8" w14:textId="77777777" w:rsidR="00DE4ECC" w:rsidRDefault="00105BF9" w:rsidP="00105BF9">
      <w:pPr>
        <w:pStyle w:val="ListParagraph"/>
        <w:numPr>
          <w:ilvl w:val="0"/>
          <w:numId w:val="161"/>
        </w:numPr>
        <w:tabs>
          <w:tab w:val="left" w:pos="714"/>
          <w:tab w:val="left" w:pos="715"/>
          <w:tab w:val="left" w:leader="dot" w:pos="2393"/>
        </w:tabs>
        <w:spacing w:line="273" w:lineRule="auto"/>
        <w:ind w:right="2711"/>
        <w:rPr>
          <w:sz w:val="18"/>
        </w:rPr>
      </w:pPr>
      <w:r>
        <w:rPr>
          <w:sz w:val="18"/>
        </w:rPr>
        <w:t>The</w:t>
      </w:r>
      <w:r>
        <w:rPr>
          <w:spacing w:val="19"/>
          <w:sz w:val="18"/>
        </w:rPr>
        <w:t xml:space="preserve"> </w:t>
      </w:r>
      <w:r>
        <w:rPr>
          <w:sz w:val="18"/>
        </w:rPr>
        <w:t>short</w:t>
      </w:r>
      <w:r>
        <w:rPr>
          <w:spacing w:val="16"/>
          <w:sz w:val="18"/>
        </w:rPr>
        <w:t xml:space="preserve"> </w:t>
      </w:r>
      <w:r>
        <w:rPr>
          <w:sz w:val="18"/>
        </w:rPr>
        <w:t>run</w:t>
      </w:r>
      <w:r>
        <w:rPr>
          <w:spacing w:val="20"/>
          <w:sz w:val="18"/>
        </w:rPr>
        <w:t xml:space="preserve"> </w:t>
      </w:r>
      <w:r>
        <w:rPr>
          <w:sz w:val="18"/>
        </w:rPr>
        <w:t>control</w:t>
      </w:r>
      <w:r>
        <w:rPr>
          <w:spacing w:val="16"/>
          <w:sz w:val="18"/>
        </w:rPr>
        <w:t xml:space="preserve"> </w:t>
      </w:r>
      <w:r>
        <w:rPr>
          <w:sz w:val="18"/>
        </w:rPr>
        <w:t>chart</w:t>
      </w:r>
      <w:r>
        <w:rPr>
          <w:spacing w:val="19"/>
          <w:sz w:val="18"/>
        </w:rPr>
        <w:t xml:space="preserve"> </w:t>
      </w:r>
      <w:r>
        <w:rPr>
          <w:sz w:val="18"/>
        </w:rPr>
        <w:t>plots</w:t>
      </w:r>
      <w:r>
        <w:rPr>
          <w:spacing w:val="20"/>
          <w:sz w:val="18"/>
        </w:rPr>
        <w:t xml:space="preserve"> </w:t>
      </w:r>
      <w:r>
        <w:rPr>
          <w:sz w:val="18"/>
        </w:rPr>
        <w:t>interpretation</w:t>
      </w:r>
      <w:r>
        <w:rPr>
          <w:spacing w:val="16"/>
          <w:sz w:val="18"/>
        </w:rPr>
        <w:t xml:space="preserve"> </w:t>
      </w:r>
      <w:r>
        <w:rPr>
          <w:sz w:val="18"/>
        </w:rPr>
        <w:t>of</w:t>
      </w:r>
      <w:r>
        <w:rPr>
          <w:spacing w:val="19"/>
          <w:sz w:val="18"/>
        </w:rPr>
        <w:t xml:space="preserve"> </w:t>
      </w:r>
      <w:r>
        <w:rPr>
          <w:sz w:val="18"/>
        </w:rPr>
        <w:t>variables</w:t>
      </w:r>
      <w:r>
        <w:rPr>
          <w:spacing w:val="20"/>
          <w:sz w:val="18"/>
        </w:rPr>
        <w:t xml:space="preserve"> </w:t>
      </w:r>
      <w:r>
        <w:rPr>
          <w:sz w:val="18"/>
        </w:rPr>
        <w:t>or</w:t>
      </w:r>
      <w:r>
        <w:rPr>
          <w:spacing w:val="16"/>
          <w:sz w:val="18"/>
        </w:rPr>
        <w:t xml:space="preserve"> </w:t>
      </w:r>
      <w:r>
        <w:rPr>
          <w:sz w:val="18"/>
        </w:rPr>
        <w:t>attributes</w:t>
      </w:r>
      <w:r>
        <w:rPr>
          <w:spacing w:val="19"/>
          <w:sz w:val="18"/>
        </w:rPr>
        <w:t xml:space="preserve"> </w:t>
      </w:r>
      <w:r>
        <w:rPr>
          <w:sz w:val="18"/>
        </w:rPr>
        <w:t>for</w:t>
      </w:r>
      <w:r>
        <w:rPr>
          <w:spacing w:val="17"/>
          <w:sz w:val="18"/>
        </w:rPr>
        <w:t xml:space="preserve"> </w:t>
      </w:r>
      <w:r>
        <w:rPr>
          <w:sz w:val="18"/>
        </w:rPr>
        <w:t>several</w:t>
      </w:r>
      <w:r>
        <w:rPr>
          <w:spacing w:val="19"/>
          <w:sz w:val="18"/>
        </w:rPr>
        <w:t xml:space="preserve"> </w:t>
      </w:r>
      <w:r>
        <w:rPr>
          <w:sz w:val="18"/>
        </w:rPr>
        <w:t>parts</w:t>
      </w:r>
      <w:r>
        <w:rPr>
          <w:spacing w:val="-37"/>
          <w:sz w:val="18"/>
        </w:rPr>
        <w:t xml:space="preserve"> </w:t>
      </w:r>
      <w:r>
        <w:rPr>
          <w:sz w:val="18"/>
        </w:rPr>
        <w:t>on</w:t>
      </w:r>
      <w:r>
        <w:rPr>
          <w:spacing w:val="13"/>
          <w:sz w:val="18"/>
        </w:rPr>
        <w:t xml:space="preserve"> </w:t>
      </w:r>
      <w:r>
        <w:rPr>
          <w:sz w:val="18"/>
        </w:rPr>
        <w:t>the</w:t>
      </w:r>
      <w:r>
        <w:rPr>
          <w:rFonts w:ascii="Times New Roman"/>
          <w:sz w:val="18"/>
        </w:rPr>
        <w:tab/>
      </w:r>
      <w:r>
        <w:rPr>
          <w:sz w:val="18"/>
        </w:rPr>
        <w:t>chart.</w:t>
      </w:r>
    </w:p>
    <w:p w14:paraId="5B29E5A9" w14:textId="77777777" w:rsidR="00DE4ECC" w:rsidRDefault="00105BF9" w:rsidP="00105BF9">
      <w:pPr>
        <w:pStyle w:val="ListParagraph"/>
        <w:numPr>
          <w:ilvl w:val="0"/>
          <w:numId w:val="161"/>
        </w:numPr>
        <w:tabs>
          <w:tab w:val="left" w:pos="714"/>
          <w:tab w:val="left" w:pos="715"/>
          <w:tab w:val="left" w:leader="dot" w:pos="2635"/>
        </w:tabs>
        <w:spacing w:before="119"/>
        <w:ind w:hanging="481"/>
        <w:rPr>
          <w:sz w:val="18"/>
        </w:rPr>
      </w:pPr>
      <w:r>
        <w:rPr>
          <w:sz w:val="18"/>
        </w:rPr>
        <w:t>SPC</w:t>
      </w:r>
      <w:r>
        <w:rPr>
          <w:spacing w:val="58"/>
          <w:sz w:val="18"/>
        </w:rPr>
        <w:t xml:space="preserve"> </w:t>
      </w:r>
      <w:r>
        <w:rPr>
          <w:sz w:val="18"/>
        </w:rPr>
        <w:t>uses</w:t>
      </w:r>
      <w:r>
        <w:rPr>
          <w:rFonts w:ascii="Times New Roman"/>
          <w:sz w:val="18"/>
        </w:rPr>
        <w:tab/>
      </w:r>
      <w:r>
        <w:rPr>
          <w:sz w:val="18"/>
        </w:rPr>
        <w:t>to</w:t>
      </w:r>
      <w:r>
        <w:rPr>
          <w:spacing w:val="21"/>
          <w:sz w:val="18"/>
        </w:rPr>
        <w:t xml:space="preserve"> </w:t>
      </w:r>
      <w:r>
        <w:rPr>
          <w:sz w:val="18"/>
        </w:rPr>
        <w:t>determine</w:t>
      </w:r>
      <w:r>
        <w:rPr>
          <w:spacing w:val="23"/>
          <w:sz w:val="18"/>
        </w:rPr>
        <w:t xml:space="preserve"> </w:t>
      </w:r>
      <w:r>
        <w:rPr>
          <w:sz w:val="18"/>
        </w:rPr>
        <w:t>if</w:t>
      </w:r>
      <w:r>
        <w:rPr>
          <w:spacing w:val="21"/>
          <w:sz w:val="18"/>
        </w:rPr>
        <w:t xml:space="preserve"> </w:t>
      </w:r>
      <w:r>
        <w:rPr>
          <w:sz w:val="18"/>
        </w:rPr>
        <w:t>a</w:t>
      </w:r>
      <w:r>
        <w:rPr>
          <w:spacing w:val="23"/>
          <w:sz w:val="18"/>
        </w:rPr>
        <w:t xml:space="preserve"> </w:t>
      </w:r>
      <w:r>
        <w:rPr>
          <w:sz w:val="18"/>
        </w:rPr>
        <w:t>process</w:t>
      </w:r>
      <w:r>
        <w:rPr>
          <w:spacing w:val="21"/>
          <w:sz w:val="18"/>
        </w:rPr>
        <w:t xml:space="preserve"> </w:t>
      </w:r>
      <w:r>
        <w:rPr>
          <w:sz w:val="18"/>
        </w:rPr>
        <w:t>is</w:t>
      </w:r>
      <w:r>
        <w:rPr>
          <w:spacing w:val="23"/>
          <w:sz w:val="18"/>
        </w:rPr>
        <w:t xml:space="preserve"> </w:t>
      </w:r>
      <w:r>
        <w:rPr>
          <w:sz w:val="18"/>
        </w:rPr>
        <w:t>within</w:t>
      </w:r>
      <w:r>
        <w:rPr>
          <w:spacing w:val="21"/>
          <w:sz w:val="18"/>
        </w:rPr>
        <w:t xml:space="preserve"> </w:t>
      </w:r>
      <w:r>
        <w:rPr>
          <w:sz w:val="18"/>
        </w:rPr>
        <w:t>controlled</w:t>
      </w:r>
      <w:r>
        <w:rPr>
          <w:spacing w:val="23"/>
          <w:sz w:val="18"/>
        </w:rPr>
        <w:t xml:space="preserve"> </w:t>
      </w:r>
      <w:r>
        <w:rPr>
          <w:sz w:val="18"/>
        </w:rPr>
        <w:t>parameters.</w:t>
      </w:r>
    </w:p>
    <w:p w14:paraId="715C7708" w14:textId="77777777" w:rsidR="00DE4ECC" w:rsidRDefault="00105BF9" w:rsidP="00105BF9">
      <w:pPr>
        <w:pStyle w:val="ListParagraph"/>
        <w:numPr>
          <w:ilvl w:val="0"/>
          <w:numId w:val="161"/>
        </w:numPr>
        <w:tabs>
          <w:tab w:val="left" w:pos="714"/>
          <w:tab w:val="left" w:pos="715"/>
          <w:tab w:val="left" w:leader="dot" w:pos="2177"/>
        </w:tabs>
        <w:ind w:hanging="481"/>
        <w:rPr>
          <w:sz w:val="18"/>
        </w:rPr>
      </w:pPr>
      <w:r>
        <w:rPr>
          <w:w w:val="105"/>
          <w:sz w:val="18"/>
        </w:rPr>
        <w:t>The</w:t>
      </w:r>
      <w:r>
        <w:rPr>
          <w:rFonts w:ascii="Times New Roman"/>
          <w:w w:val="105"/>
          <w:sz w:val="18"/>
        </w:rPr>
        <w:tab/>
      </w:r>
      <w:r>
        <w:rPr>
          <w:sz w:val="18"/>
        </w:rPr>
        <w:t>is</w:t>
      </w:r>
      <w:r>
        <w:rPr>
          <w:spacing w:val="8"/>
          <w:sz w:val="18"/>
        </w:rPr>
        <w:t xml:space="preserve"> </w:t>
      </w:r>
      <w:r>
        <w:rPr>
          <w:sz w:val="18"/>
        </w:rPr>
        <w:t>a</w:t>
      </w:r>
      <w:r>
        <w:rPr>
          <w:spacing w:val="11"/>
          <w:sz w:val="18"/>
        </w:rPr>
        <w:t xml:space="preserve"> </w:t>
      </w:r>
      <w:r>
        <w:rPr>
          <w:sz w:val="18"/>
        </w:rPr>
        <w:t>measure</w:t>
      </w:r>
      <w:r>
        <w:rPr>
          <w:spacing w:val="12"/>
          <w:sz w:val="18"/>
        </w:rPr>
        <w:t xml:space="preserve"> </w:t>
      </w:r>
      <w:r>
        <w:rPr>
          <w:sz w:val="18"/>
        </w:rPr>
        <w:t>of</w:t>
      </w:r>
      <w:r>
        <w:rPr>
          <w:spacing w:val="12"/>
          <w:sz w:val="18"/>
        </w:rPr>
        <w:t xml:space="preserve"> </w:t>
      </w:r>
      <w:r>
        <w:rPr>
          <w:sz w:val="18"/>
        </w:rPr>
        <w:t>dispersion,</w:t>
      </w:r>
      <w:r>
        <w:rPr>
          <w:spacing w:val="8"/>
          <w:sz w:val="18"/>
        </w:rPr>
        <w:t xml:space="preserve"> </w:t>
      </w:r>
      <w:proofErr w:type="gramStart"/>
      <w:r>
        <w:rPr>
          <w:sz w:val="18"/>
        </w:rPr>
        <w:t>i.e.</w:t>
      </w:r>
      <w:proofErr w:type="gramEnd"/>
      <w:r>
        <w:rPr>
          <w:spacing w:val="12"/>
          <w:sz w:val="18"/>
        </w:rPr>
        <w:t xml:space="preserve"> </w:t>
      </w:r>
      <w:r>
        <w:rPr>
          <w:sz w:val="18"/>
        </w:rPr>
        <w:t>it</w:t>
      </w:r>
      <w:r>
        <w:rPr>
          <w:spacing w:val="12"/>
          <w:sz w:val="18"/>
        </w:rPr>
        <w:t xml:space="preserve"> </w:t>
      </w:r>
      <w:r>
        <w:rPr>
          <w:sz w:val="18"/>
        </w:rPr>
        <w:t>is</w:t>
      </w:r>
      <w:r>
        <w:rPr>
          <w:spacing w:val="11"/>
          <w:sz w:val="18"/>
        </w:rPr>
        <w:t xml:space="preserve"> </w:t>
      </w:r>
      <w:r>
        <w:rPr>
          <w:sz w:val="18"/>
        </w:rPr>
        <w:t>the</w:t>
      </w:r>
      <w:r>
        <w:rPr>
          <w:spacing w:val="12"/>
          <w:sz w:val="18"/>
        </w:rPr>
        <w:t xml:space="preserve"> </w:t>
      </w:r>
      <w:r>
        <w:rPr>
          <w:sz w:val="18"/>
        </w:rPr>
        <w:t>difference</w:t>
      </w:r>
      <w:r>
        <w:rPr>
          <w:spacing w:val="8"/>
          <w:sz w:val="18"/>
        </w:rPr>
        <w:t xml:space="preserve"> </w:t>
      </w:r>
      <w:r>
        <w:rPr>
          <w:sz w:val="18"/>
        </w:rPr>
        <w:t>between</w:t>
      </w:r>
      <w:r>
        <w:rPr>
          <w:spacing w:val="12"/>
          <w:sz w:val="18"/>
        </w:rPr>
        <w:t xml:space="preserve"> </w:t>
      </w:r>
      <w:r>
        <w:rPr>
          <w:sz w:val="18"/>
        </w:rPr>
        <w:t>the</w:t>
      </w:r>
      <w:r>
        <w:rPr>
          <w:spacing w:val="12"/>
          <w:sz w:val="18"/>
        </w:rPr>
        <w:t xml:space="preserve"> </w:t>
      </w:r>
      <w:r>
        <w:rPr>
          <w:sz w:val="18"/>
        </w:rPr>
        <w:t>maximum</w:t>
      </w:r>
    </w:p>
    <w:p w14:paraId="034F6AAA" w14:textId="77777777" w:rsidR="00DE4ECC" w:rsidRDefault="00105BF9">
      <w:pPr>
        <w:pStyle w:val="BodyText"/>
        <w:spacing w:before="29"/>
        <w:ind w:left="714"/>
      </w:pP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minimum</w:t>
      </w:r>
      <w:r>
        <w:rPr>
          <w:spacing w:val="14"/>
          <w:w w:val="105"/>
        </w:rPr>
        <w:t xml:space="preserve"> </w:t>
      </w:r>
      <w:r>
        <w:rPr>
          <w:w w:val="105"/>
        </w:rPr>
        <w:t>values</w:t>
      </w:r>
      <w:r>
        <w:rPr>
          <w:spacing w:val="12"/>
          <w:w w:val="10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w w:val="105"/>
        </w:rPr>
        <w:t>sample.</w:t>
      </w:r>
    </w:p>
    <w:p w14:paraId="18BBBFDF" w14:textId="77777777" w:rsidR="00DE4ECC" w:rsidRDefault="00105BF9" w:rsidP="00105BF9">
      <w:pPr>
        <w:pStyle w:val="ListParagraph"/>
        <w:numPr>
          <w:ilvl w:val="0"/>
          <w:numId w:val="161"/>
        </w:numPr>
        <w:tabs>
          <w:tab w:val="left" w:pos="714"/>
          <w:tab w:val="left" w:pos="715"/>
          <w:tab w:val="left" w:leader="dot" w:pos="4718"/>
        </w:tabs>
        <w:ind w:hanging="481"/>
        <w:rPr>
          <w:sz w:val="18"/>
        </w:rPr>
      </w:pPr>
      <w:r>
        <w:rPr>
          <w:w w:val="105"/>
          <w:sz w:val="18"/>
        </w:rPr>
        <w:t>The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‘p’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chart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used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control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rFonts w:ascii="Times New Roman" w:hAnsi="Times New Roman"/>
          <w:w w:val="105"/>
          <w:sz w:val="18"/>
        </w:rPr>
        <w:tab/>
      </w:r>
      <w:r>
        <w:rPr>
          <w:w w:val="105"/>
          <w:sz w:val="18"/>
        </w:rPr>
        <w:t>defective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output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an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operation</w:t>
      </w:r>
    </w:p>
    <w:p w14:paraId="75BC85C2" w14:textId="77777777" w:rsidR="00DE4ECC" w:rsidRDefault="00105BF9">
      <w:pPr>
        <w:pStyle w:val="BodyText"/>
        <w:spacing w:before="29"/>
        <w:ind w:left="714"/>
      </w:pPr>
      <w:r>
        <w:rPr>
          <w:w w:val="105"/>
        </w:rPr>
        <w:t>while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operation</w:t>
      </w:r>
      <w:r>
        <w:rPr>
          <w:spacing w:val="11"/>
          <w:w w:val="105"/>
        </w:rPr>
        <w:t xml:space="preserve"> </w:t>
      </w:r>
      <w:r>
        <w:rPr>
          <w:w w:val="105"/>
        </w:rPr>
        <w:t>is</w:t>
      </w:r>
      <w:r>
        <w:rPr>
          <w:spacing w:val="9"/>
          <w:w w:val="105"/>
        </w:rPr>
        <w:t xml:space="preserve"> </w:t>
      </w:r>
      <w:r>
        <w:rPr>
          <w:w w:val="105"/>
        </w:rPr>
        <w:t>being</w:t>
      </w:r>
      <w:r>
        <w:rPr>
          <w:spacing w:val="9"/>
          <w:w w:val="105"/>
        </w:rPr>
        <w:t xml:space="preserve"> </w:t>
      </w:r>
      <w:r>
        <w:rPr>
          <w:w w:val="105"/>
        </w:rPr>
        <w:t>performed.</w:t>
      </w:r>
    </w:p>
    <w:p w14:paraId="5C6459B6" w14:textId="77777777" w:rsidR="00DE4ECC" w:rsidRDefault="00105BF9" w:rsidP="00105BF9">
      <w:pPr>
        <w:pStyle w:val="ListParagraph"/>
        <w:numPr>
          <w:ilvl w:val="0"/>
          <w:numId w:val="161"/>
        </w:numPr>
        <w:tabs>
          <w:tab w:val="left" w:pos="714"/>
          <w:tab w:val="left" w:pos="715"/>
          <w:tab w:val="left" w:leader="dot" w:pos="7723"/>
        </w:tabs>
        <w:ind w:hanging="481"/>
        <w:rPr>
          <w:sz w:val="18"/>
        </w:rPr>
      </w:pPr>
      <w:r>
        <w:rPr>
          <w:sz w:val="18"/>
        </w:rPr>
        <w:t>The</w:t>
      </w:r>
      <w:r>
        <w:rPr>
          <w:spacing w:val="24"/>
          <w:sz w:val="18"/>
        </w:rPr>
        <w:t xml:space="preserve"> </w:t>
      </w:r>
      <w:r>
        <w:rPr>
          <w:sz w:val="18"/>
        </w:rPr>
        <w:t>c-chart</w:t>
      </w:r>
      <w:r>
        <w:rPr>
          <w:spacing w:val="24"/>
          <w:sz w:val="18"/>
        </w:rPr>
        <w:t xml:space="preserve"> </w:t>
      </w:r>
      <w:r>
        <w:rPr>
          <w:sz w:val="18"/>
        </w:rPr>
        <w:t>is</w:t>
      </w:r>
      <w:r>
        <w:rPr>
          <w:spacing w:val="24"/>
          <w:sz w:val="18"/>
        </w:rPr>
        <w:t xml:space="preserve"> </w:t>
      </w:r>
      <w:r>
        <w:rPr>
          <w:sz w:val="18"/>
        </w:rPr>
        <w:t>useful</w:t>
      </w:r>
      <w:r>
        <w:rPr>
          <w:spacing w:val="24"/>
          <w:sz w:val="18"/>
        </w:rPr>
        <w:t xml:space="preserve"> </w:t>
      </w:r>
      <w:r>
        <w:rPr>
          <w:sz w:val="18"/>
        </w:rPr>
        <w:t>where</w:t>
      </w:r>
      <w:r>
        <w:rPr>
          <w:spacing w:val="24"/>
          <w:sz w:val="18"/>
        </w:rPr>
        <w:t xml:space="preserve"> </w:t>
      </w:r>
      <w:r>
        <w:rPr>
          <w:sz w:val="18"/>
        </w:rPr>
        <w:t>the</w:t>
      </w:r>
      <w:r>
        <w:rPr>
          <w:spacing w:val="24"/>
          <w:sz w:val="18"/>
        </w:rPr>
        <w:t xml:space="preserve"> </w:t>
      </w:r>
      <w:r>
        <w:rPr>
          <w:sz w:val="18"/>
        </w:rPr>
        <w:t>opportunity</w:t>
      </w:r>
      <w:r>
        <w:rPr>
          <w:spacing w:val="20"/>
          <w:sz w:val="18"/>
        </w:rPr>
        <w:t xml:space="preserve"> </w:t>
      </w:r>
      <w:r>
        <w:rPr>
          <w:sz w:val="18"/>
        </w:rPr>
        <w:t>for</w:t>
      </w:r>
      <w:r>
        <w:rPr>
          <w:spacing w:val="24"/>
          <w:sz w:val="18"/>
        </w:rPr>
        <w:t xml:space="preserve"> </w:t>
      </w:r>
      <w:r>
        <w:rPr>
          <w:sz w:val="18"/>
        </w:rPr>
        <w:t>defects</w:t>
      </w:r>
      <w:r>
        <w:rPr>
          <w:spacing w:val="24"/>
          <w:sz w:val="18"/>
        </w:rPr>
        <w:t xml:space="preserve"> </w:t>
      </w:r>
      <w:r>
        <w:rPr>
          <w:sz w:val="18"/>
        </w:rPr>
        <w:t>is</w:t>
      </w:r>
      <w:r>
        <w:rPr>
          <w:spacing w:val="24"/>
          <w:sz w:val="18"/>
        </w:rPr>
        <w:t xml:space="preserve"> </w:t>
      </w:r>
      <w:r>
        <w:rPr>
          <w:sz w:val="18"/>
        </w:rPr>
        <w:t>large</w:t>
      </w:r>
      <w:r>
        <w:rPr>
          <w:spacing w:val="24"/>
          <w:sz w:val="18"/>
        </w:rPr>
        <w:t xml:space="preserve"> </w:t>
      </w:r>
      <w:r>
        <w:rPr>
          <w:sz w:val="18"/>
        </w:rPr>
        <w:t>while</w:t>
      </w:r>
      <w:r>
        <w:rPr>
          <w:spacing w:val="24"/>
          <w:sz w:val="18"/>
        </w:rPr>
        <w:t xml:space="preserve"> </w:t>
      </w:r>
      <w:r>
        <w:rPr>
          <w:sz w:val="18"/>
        </w:rPr>
        <w:t>the</w:t>
      </w:r>
      <w:r>
        <w:rPr>
          <w:rFonts w:ascii="Times New Roman"/>
          <w:sz w:val="18"/>
        </w:rPr>
        <w:tab/>
      </w:r>
      <w:r>
        <w:rPr>
          <w:sz w:val="18"/>
        </w:rPr>
        <w:t>is</w:t>
      </w:r>
    </w:p>
    <w:p w14:paraId="10D28D3C" w14:textId="77777777" w:rsidR="00DE4ECC" w:rsidRDefault="00105BF9">
      <w:pPr>
        <w:pStyle w:val="BodyText"/>
        <w:spacing w:before="29"/>
        <w:ind w:left="714"/>
      </w:pPr>
      <w:r>
        <w:rPr>
          <w:w w:val="105"/>
        </w:rPr>
        <w:t>small.</w:t>
      </w:r>
    </w:p>
    <w:p w14:paraId="788102C5" w14:textId="77777777" w:rsidR="00DE4ECC" w:rsidRDefault="00DE4ECC">
      <w:pPr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085446D1" w14:textId="77777777" w:rsidR="00DE4ECC" w:rsidRDefault="00DE4ECC">
      <w:pPr>
        <w:pStyle w:val="BodyText"/>
        <w:rPr>
          <w:sz w:val="20"/>
        </w:rPr>
      </w:pPr>
    </w:p>
    <w:p w14:paraId="242D6E29" w14:textId="77777777" w:rsidR="00DE4ECC" w:rsidRDefault="00DE4ECC">
      <w:pPr>
        <w:pStyle w:val="BodyText"/>
        <w:rPr>
          <w:sz w:val="20"/>
        </w:rPr>
      </w:pPr>
    </w:p>
    <w:p w14:paraId="7DE7D124" w14:textId="77777777" w:rsidR="00DE4ECC" w:rsidRDefault="00105BF9">
      <w:pPr>
        <w:tabs>
          <w:tab w:val="left" w:pos="2679"/>
        </w:tabs>
        <w:spacing w:before="236"/>
        <w:ind w:left="1213"/>
        <w:rPr>
          <w:b/>
          <w:sz w:val="24"/>
        </w:rPr>
      </w:pPr>
      <w:r>
        <w:rPr>
          <w:b/>
          <w:position w:val="5"/>
          <w:sz w:val="18"/>
        </w:rPr>
        <w:t>Notes</w:t>
      </w:r>
      <w:r>
        <w:rPr>
          <w:b/>
          <w:position w:val="5"/>
          <w:sz w:val="18"/>
        </w:rPr>
        <w:tab/>
      </w:r>
      <w:r>
        <w:rPr>
          <w:b/>
          <w:sz w:val="24"/>
          <w:u w:val="single"/>
        </w:rPr>
        <w:t>4.3</w:t>
      </w:r>
      <w:r>
        <w:rPr>
          <w:b/>
          <w:spacing w:val="62"/>
          <w:sz w:val="24"/>
          <w:u w:val="single"/>
        </w:rPr>
        <w:t xml:space="preserve"> </w:t>
      </w:r>
      <w:r>
        <w:rPr>
          <w:b/>
          <w:sz w:val="24"/>
          <w:u w:val="single"/>
        </w:rPr>
        <w:t>Analytical</w:t>
      </w:r>
      <w:r>
        <w:rPr>
          <w:b/>
          <w:spacing w:val="-12"/>
          <w:sz w:val="24"/>
          <w:u w:val="single"/>
        </w:rPr>
        <w:t xml:space="preserve"> </w:t>
      </w:r>
      <w:r>
        <w:rPr>
          <w:b/>
          <w:sz w:val="24"/>
          <w:u w:val="single"/>
        </w:rPr>
        <w:t>Tools</w:t>
      </w:r>
    </w:p>
    <w:p w14:paraId="414F3F66" w14:textId="77777777" w:rsidR="00DE4ECC" w:rsidRDefault="00DE4ECC">
      <w:pPr>
        <w:pStyle w:val="BodyText"/>
        <w:spacing w:before="9"/>
        <w:rPr>
          <w:b/>
          <w:sz w:val="22"/>
        </w:rPr>
      </w:pPr>
    </w:p>
    <w:p w14:paraId="1840067F" w14:textId="77777777" w:rsidR="00DE4ECC" w:rsidRDefault="00105BF9">
      <w:pPr>
        <w:pStyle w:val="BodyText"/>
        <w:spacing w:before="1" w:line="266" w:lineRule="auto"/>
        <w:ind w:left="2680" w:right="264"/>
        <w:jc w:val="both"/>
      </w:pPr>
      <w:r>
        <w:rPr>
          <w:w w:val="105"/>
        </w:rPr>
        <w:t xml:space="preserve">Quality has </w:t>
      </w:r>
      <w:proofErr w:type="spellStart"/>
      <w:proofErr w:type="gramStart"/>
      <w:r>
        <w:rPr>
          <w:w w:val="105"/>
        </w:rPr>
        <w:t>became</w:t>
      </w:r>
      <w:proofErr w:type="spellEnd"/>
      <w:proofErr w:type="gramEnd"/>
      <w:r>
        <w:rPr>
          <w:w w:val="105"/>
        </w:rPr>
        <w:t xml:space="preserve"> a very serious issue in mass production systems because no longer are the</w:t>
      </w:r>
      <w:r>
        <w:rPr>
          <w:spacing w:val="1"/>
          <w:w w:val="105"/>
        </w:rPr>
        <w:t xml:space="preserve"> </w:t>
      </w:r>
      <w:r>
        <w:rPr>
          <w:w w:val="105"/>
        </w:rPr>
        <w:t>parts hand-built and individually fitted to the product. Mass-produced parts have to function</w:t>
      </w:r>
      <w:r>
        <w:rPr>
          <w:spacing w:val="1"/>
          <w:w w:val="105"/>
        </w:rPr>
        <w:t xml:space="preserve"> </w:t>
      </w:r>
      <w:r>
        <w:rPr>
          <w:w w:val="105"/>
        </w:rPr>
        <w:t>properly in every product built. Management wants a</w:t>
      </w:r>
      <w:r>
        <w:rPr>
          <w:w w:val="105"/>
        </w:rPr>
        <w:t>s little total variation in a process as</w:t>
      </w:r>
      <w:r>
        <w:rPr>
          <w:spacing w:val="1"/>
          <w:w w:val="105"/>
        </w:rPr>
        <w:t xml:space="preserve"> </w:t>
      </w:r>
      <w:r>
        <w:rPr>
          <w:w w:val="105"/>
        </w:rPr>
        <w:t>possible—both</w:t>
      </w:r>
      <w:r>
        <w:rPr>
          <w:spacing w:val="13"/>
          <w:w w:val="105"/>
        </w:rPr>
        <w:t xml:space="preserve"> </w:t>
      </w:r>
      <w:r>
        <w:rPr>
          <w:w w:val="105"/>
        </w:rPr>
        <w:t>common</w:t>
      </w:r>
      <w:r>
        <w:rPr>
          <w:spacing w:val="14"/>
          <w:w w:val="105"/>
        </w:rPr>
        <w:t xml:space="preserve"> </w:t>
      </w:r>
      <w:r>
        <w:rPr>
          <w:w w:val="105"/>
        </w:rPr>
        <w:t>cause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special</w:t>
      </w:r>
      <w:r>
        <w:rPr>
          <w:spacing w:val="14"/>
          <w:w w:val="105"/>
        </w:rPr>
        <w:t xml:space="preserve"> </w:t>
      </w:r>
      <w:r>
        <w:rPr>
          <w:w w:val="105"/>
        </w:rPr>
        <w:t>cause</w:t>
      </w:r>
      <w:r>
        <w:rPr>
          <w:spacing w:val="14"/>
          <w:w w:val="105"/>
        </w:rPr>
        <w:t xml:space="preserve"> </w:t>
      </w:r>
      <w:r>
        <w:rPr>
          <w:w w:val="105"/>
        </w:rPr>
        <w:t>variation.</w:t>
      </w:r>
    </w:p>
    <w:p w14:paraId="6B45F2D4" w14:textId="77777777" w:rsidR="00DE4ECC" w:rsidRDefault="00DE4ECC">
      <w:pPr>
        <w:pStyle w:val="BodyText"/>
        <w:spacing w:before="2"/>
        <w:rPr>
          <w:sz w:val="19"/>
        </w:rPr>
      </w:pPr>
    </w:p>
    <w:p w14:paraId="75818DCC" w14:textId="77777777" w:rsidR="00DE4ECC" w:rsidRDefault="00105BF9">
      <w:pPr>
        <w:pStyle w:val="Heading6"/>
      </w:pPr>
      <w:r>
        <w:rPr>
          <w:spacing w:val="-1"/>
        </w:rPr>
        <w:t>Reduced</w:t>
      </w:r>
      <w:r>
        <w:rPr>
          <w:spacing w:val="-9"/>
        </w:rPr>
        <w:t xml:space="preserve"> </w:t>
      </w:r>
      <w:r>
        <w:t>Variation</w:t>
      </w:r>
    </w:p>
    <w:p w14:paraId="0629C2C6" w14:textId="77777777" w:rsidR="00DE4ECC" w:rsidRDefault="00DE4ECC">
      <w:pPr>
        <w:pStyle w:val="BodyText"/>
        <w:spacing w:before="6"/>
        <w:rPr>
          <w:b/>
          <w:sz w:val="20"/>
        </w:rPr>
      </w:pPr>
    </w:p>
    <w:p w14:paraId="0B21DC8E" w14:textId="77777777" w:rsidR="00DE4ECC" w:rsidRDefault="00105BF9" w:rsidP="00105BF9">
      <w:pPr>
        <w:pStyle w:val="ListParagraph"/>
        <w:numPr>
          <w:ilvl w:val="1"/>
          <w:numId w:val="161"/>
        </w:numPr>
        <w:tabs>
          <w:tab w:val="left" w:pos="3159"/>
          <w:tab w:val="left" w:pos="3160"/>
        </w:tabs>
        <w:spacing w:before="0" w:line="264" w:lineRule="auto"/>
        <w:ind w:right="258"/>
        <w:rPr>
          <w:sz w:val="18"/>
        </w:rPr>
      </w:pPr>
      <w:r>
        <w:rPr>
          <w:sz w:val="18"/>
        </w:rPr>
        <w:t>Reduced</w:t>
      </w:r>
      <w:r>
        <w:rPr>
          <w:spacing w:val="1"/>
          <w:sz w:val="18"/>
        </w:rPr>
        <w:t xml:space="preserve"> </w:t>
      </w:r>
      <w:r>
        <w:rPr>
          <w:sz w:val="18"/>
        </w:rPr>
        <w:t>variation makes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process</w:t>
      </w:r>
      <w:r>
        <w:rPr>
          <w:spacing w:val="1"/>
          <w:sz w:val="18"/>
        </w:rPr>
        <w:t xml:space="preserve"> </w:t>
      </w:r>
      <w:r>
        <w:rPr>
          <w:sz w:val="18"/>
        </w:rPr>
        <w:t>more predictable</w:t>
      </w:r>
      <w:r>
        <w:rPr>
          <w:spacing w:val="1"/>
          <w:sz w:val="18"/>
        </w:rPr>
        <w:t xml:space="preserve"> </w:t>
      </w:r>
      <w:r>
        <w:rPr>
          <w:sz w:val="18"/>
        </w:rPr>
        <w:t>with</w:t>
      </w:r>
      <w:r>
        <w:rPr>
          <w:spacing w:val="1"/>
          <w:sz w:val="18"/>
        </w:rPr>
        <w:t xml:space="preserve"> </w:t>
      </w:r>
      <w:r>
        <w:rPr>
          <w:sz w:val="18"/>
        </w:rPr>
        <w:t>process</w:t>
      </w:r>
      <w:r>
        <w:rPr>
          <w:spacing w:val="1"/>
          <w:sz w:val="18"/>
        </w:rPr>
        <w:t xml:space="preserve"> </w:t>
      </w:r>
      <w:r>
        <w:rPr>
          <w:sz w:val="18"/>
        </w:rPr>
        <w:t>output closer</w:t>
      </w:r>
      <w:r>
        <w:rPr>
          <w:spacing w:val="1"/>
          <w:sz w:val="18"/>
        </w:rPr>
        <w:t xml:space="preserve"> </w:t>
      </w:r>
      <w:r>
        <w:rPr>
          <w:sz w:val="18"/>
        </w:rPr>
        <w:t>to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-37"/>
          <w:sz w:val="18"/>
        </w:rPr>
        <w:t xml:space="preserve"> </w:t>
      </w:r>
      <w:r>
        <w:rPr>
          <w:sz w:val="18"/>
        </w:rPr>
        <w:t>desired</w:t>
      </w:r>
      <w:r>
        <w:rPr>
          <w:spacing w:val="23"/>
          <w:sz w:val="18"/>
        </w:rPr>
        <w:t xml:space="preserve"> </w:t>
      </w:r>
      <w:r>
        <w:rPr>
          <w:sz w:val="18"/>
        </w:rPr>
        <w:t>or</w:t>
      </w:r>
      <w:r>
        <w:rPr>
          <w:spacing w:val="20"/>
          <w:sz w:val="18"/>
        </w:rPr>
        <w:t xml:space="preserve"> </w:t>
      </w:r>
      <w:r>
        <w:rPr>
          <w:sz w:val="18"/>
        </w:rPr>
        <w:t>nominal</w:t>
      </w:r>
      <w:r>
        <w:rPr>
          <w:spacing w:val="24"/>
          <w:sz w:val="18"/>
        </w:rPr>
        <w:t xml:space="preserve"> </w:t>
      </w:r>
      <w:r>
        <w:rPr>
          <w:sz w:val="18"/>
        </w:rPr>
        <w:t>value.</w:t>
      </w:r>
    </w:p>
    <w:p w14:paraId="2D16F706" w14:textId="77777777" w:rsidR="00DE4ECC" w:rsidRDefault="00105BF9" w:rsidP="00105BF9">
      <w:pPr>
        <w:pStyle w:val="ListParagraph"/>
        <w:numPr>
          <w:ilvl w:val="1"/>
          <w:numId w:val="161"/>
        </w:numPr>
        <w:tabs>
          <w:tab w:val="left" w:pos="3159"/>
          <w:tab w:val="left" w:pos="3160"/>
        </w:tabs>
        <w:spacing w:before="102" w:line="266" w:lineRule="auto"/>
        <w:ind w:right="273"/>
        <w:rPr>
          <w:sz w:val="18"/>
        </w:rPr>
      </w:pPr>
      <w:r>
        <w:rPr>
          <w:sz w:val="18"/>
        </w:rPr>
        <w:t>The desire</w:t>
      </w:r>
      <w:r>
        <w:rPr>
          <w:spacing w:val="1"/>
          <w:sz w:val="18"/>
        </w:rPr>
        <w:t xml:space="preserve"> </w:t>
      </w:r>
      <w:r>
        <w:rPr>
          <w:sz w:val="18"/>
        </w:rPr>
        <w:t>for absolutely</w:t>
      </w:r>
      <w:r>
        <w:rPr>
          <w:spacing w:val="1"/>
          <w:sz w:val="18"/>
        </w:rPr>
        <w:t xml:space="preserve"> </w:t>
      </w:r>
      <w:r>
        <w:rPr>
          <w:sz w:val="18"/>
        </w:rPr>
        <w:t>minimal variation mandates</w:t>
      </w:r>
      <w:r>
        <w:rPr>
          <w:spacing w:val="1"/>
          <w:sz w:val="18"/>
        </w:rPr>
        <w:t xml:space="preserve"> </w:t>
      </w:r>
      <w:r>
        <w:rPr>
          <w:sz w:val="18"/>
        </w:rPr>
        <w:t>working toward</w:t>
      </w:r>
      <w:r>
        <w:rPr>
          <w:spacing w:val="1"/>
          <w:sz w:val="18"/>
        </w:rPr>
        <w:t xml:space="preserve"> </w:t>
      </w:r>
      <w:r>
        <w:rPr>
          <w:sz w:val="18"/>
        </w:rPr>
        <w:t>the goal</w:t>
      </w:r>
      <w:r>
        <w:rPr>
          <w:spacing w:val="1"/>
          <w:sz w:val="18"/>
        </w:rPr>
        <w:t xml:space="preserve"> </w:t>
      </w:r>
      <w:r>
        <w:rPr>
          <w:sz w:val="18"/>
        </w:rPr>
        <w:t>of reduced</w:t>
      </w:r>
      <w:r>
        <w:rPr>
          <w:spacing w:val="-37"/>
          <w:sz w:val="18"/>
        </w:rPr>
        <w:t xml:space="preserve"> </w:t>
      </w:r>
      <w:r>
        <w:rPr>
          <w:w w:val="105"/>
          <w:sz w:val="18"/>
        </w:rPr>
        <w:t>process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variation.</w:t>
      </w:r>
    </w:p>
    <w:p w14:paraId="650F66F0" w14:textId="77777777" w:rsidR="00DE4ECC" w:rsidRDefault="00DE4ECC">
      <w:pPr>
        <w:pStyle w:val="BodyText"/>
        <w:spacing w:before="2"/>
        <w:rPr>
          <w:sz w:val="19"/>
        </w:rPr>
      </w:pPr>
    </w:p>
    <w:p w14:paraId="1AECE326" w14:textId="77777777" w:rsidR="00DE4ECC" w:rsidRDefault="00105BF9">
      <w:pPr>
        <w:pStyle w:val="Heading6"/>
      </w:pPr>
      <w:r>
        <w:rPr>
          <w:w w:val="95"/>
        </w:rPr>
        <w:t>Product</w:t>
      </w:r>
      <w:r>
        <w:rPr>
          <w:spacing w:val="4"/>
          <w:w w:val="95"/>
        </w:rPr>
        <w:t xml:space="preserve"> </w:t>
      </w:r>
      <w:r>
        <w:rPr>
          <w:w w:val="95"/>
        </w:rPr>
        <w:t>or Service</w:t>
      </w:r>
      <w:r>
        <w:rPr>
          <w:spacing w:val="7"/>
          <w:w w:val="95"/>
        </w:rPr>
        <w:t xml:space="preserve"> </w:t>
      </w:r>
      <w:r>
        <w:rPr>
          <w:w w:val="95"/>
        </w:rPr>
        <w:t>Inspections</w:t>
      </w:r>
    </w:p>
    <w:p w14:paraId="0CD2FA1B" w14:textId="77777777" w:rsidR="00DE4ECC" w:rsidRDefault="00DE4ECC">
      <w:pPr>
        <w:pStyle w:val="BodyText"/>
        <w:spacing w:before="2"/>
        <w:rPr>
          <w:b/>
          <w:sz w:val="22"/>
        </w:rPr>
      </w:pPr>
    </w:p>
    <w:p w14:paraId="14D1945C" w14:textId="77777777" w:rsidR="00DE4ECC" w:rsidRDefault="00105BF9" w:rsidP="00105BF9">
      <w:pPr>
        <w:pStyle w:val="ListParagraph"/>
        <w:numPr>
          <w:ilvl w:val="0"/>
          <w:numId w:val="160"/>
        </w:numPr>
        <w:tabs>
          <w:tab w:val="left" w:pos="3159"/>
          <w:tab w:val="left" w:pos="3160"/>
        </w:tabs>
        <w:spacing w:before="0" w:line="266" w:lineRule="auto"/>
        <w:ind w:right="266"/>
        <w:rPr>
          <w:sz w:val="18"/>
        </w:rPr>
      </w:pPr>
      <w:r>
        <w:rPr>
          <w:sz w:val="18"/>
        </w:rPr>
        <w:t>Product</w:t>
      </w:r>
      <w:r>
        <w:rPr>
          <w:spacing w:val="10"/>
          <w:sz w:val="18"/>
        </w:rPr>
        <w:t xml:space="preserve"> </w:t>
      </w:r>
      <w:r>
        <w:rPr>
          <w:sz w:val="18"/>
        </w:rPr>
        <w:t>or</w:t>
      </w:r>
      <w:r>
        <w:rPr>
          <w:spacing w:val="11"/>
          <w:sz w:val="18"/>
        </w:rPr>
        <w:t xml:space="preserve"> </w:t>
      </w:r>
      <w:r>
        <w:rPr>
          <w:sz w:val="18"/>
        </w:rPr>
        <w:t>service</w:t>
      </w:r>
      <w:r>
        <w:rPr>
          <w:spacing w:val="11"/>
          <w:sz w:val="18"/>
        </w:rPr>
        <w:t xml:space="preserve"> </w:t>
      </w:r>
      <w:r>
        <w:rPr>
          <w:sz w:val="18"/>
        </w:rPr>
        <w:t>inspections</w:t>
      </w:r>
      <w:r>
        <w:rPr>
          <w:spacing w:val="11"/>
          <w:sz w:val="18"/>
        </w:rPr>
        <w:t xml:space="preserve"> </w:t>
      </w:r>
      <w:r>
        <w:rPr>
          <w:sz w:val="18"/>
        </w:rPr>
        <w:t>generate</w:t>
      </w:r>
      <w:r>
        <w:rPr>
          <w:spacing w:val="11"/>
          <w:sz w:val="18"/>
        </w:rPr>
        <w:t xml:space="preserve"> </w:t>
      </w:r>
      <w:r>
        <w:rPr>
          <w:sz w:val="18"/>
        </w:rPr>
        <w:t>data</w:t>
      </w:r>
      <w:r>
        <w:rPr>
          <w:spacing w:val="15"/>
          <w:sz w:val="18"/>
        </w:rPr>
        <w:t xml:space="preserve"> </w:t>
      </w:r>
      <w:r>
        <w:rPr>
          <w:sz w:val="18"/>
        </w:rPr>
        <w:t>on</w:t>
      </w:r>
      <w:r>
        <w:rPr>
          <w:spacing w:val="11"/>
          <w:sz w:val="18"/>
        </w:rPr>
        <w:t xml:space="preserve"> </w:t>
      </w:r>
      <w:r>
        <w:rPr>
          <w:sz w:val="18"/>
        </w:rPr>
        <w:t>variations</w:t>
      </w:r>
      <w:r>
        <w:rPr>
          <w:spacing w:val="11"/>
          <w:sz w:val="18"/>
        </w:rPr>
        <w:t xml:space="preserve"> </w:t>
      </w:r>
      <w:r>
        <w:rPr>
          <w:sz w:val="18"/>
        </w:rPr>
        <w:t>of</w:t>
      </w:r>
      <w:r>
        <w:rPr>
          <w:spacing w:val="11"/>
          <w:sz w:val="18"/>
        </w:rPr>
        <w:t xml:space="preserve"> </w:t>
      </w:r>
      <w:r>
        <w:rPr>
          <w:sz w:val="18"/>
        </w:rPr>
        <w:t>characteristics,</w:t>
      </w:r>
      <w:r>
        <w:rPr>
          <w:spacing w:val="11"/>
          <w:sz w:val="18"/>
        </w:rPr>
        <w:t xml:space="preserve"> </w:t>
      </w:r>
      <w:r>
        <w:rPr>
          <w:sz w:val="18"/>
        </w:rPr>
        <w:t>processes</w:t>
      </w:r>
      <w:r>
        <w:rPr>
          <w:spacing w:val="11"/>
          <w:sz w:val="18"/>
        </w:rPr>
        <w:t xml:space="preserve"> </w:t>
      </w:r>
      <w:r>
        <w:rPr>
          <w:sz w:val="18"/>
        </w:rPr>
        <w:t>and</w:t>
      </w:r>
      <w:r>
        <w:rPr>
          <w:spacing w:val="-37"/>
          <w:sz w:val="18"/>
        </w:rPr>
        <w:t xml:space="preserve"> </w:t>
      </w:r>
      <w:r>
        <w:rPr>
          <w:w w:val="105"/>
          <w:sz w:val="18"/>
        </w:rPr>
        <w:t>products.</w:t>
      </w:r>
    </w:p>
    <w:p w14:paraId="473549E4" w14:textId="77777777" w:rsidR="00DE4ECC" w:rsidRDefault="00105BF9" w:rsidP="00105BF9">
      <w:pPr>
        <w:pStyle w:val="ListParagraph"/>
        <w:numPr>
          <w:ilvl w:val="0"/>
          <w:numId w:val="160"/>
        </w:numPr>
        <w:tabs>
          <w:tab w:val="left" w:pos="3159"/>
          <w:tab w:val="left" w:pos="3160"/>
        </w:tabs>
        <w:spacing w:before="120" w:line="266" w:lineRule="auto"/>
        <w:ind w:right="265"/>
        <w:rPr>
          <w:sz w:val="18"/>
        </w:rPr>
      </w:pPr>
      <w:r>
        <w:rPr>
          <w:sz w:val="18"/>
        </w:rPr>
        <w:t>Several</w:t>
      </w:r>
      <w:r>
        <w:rPr>
          <w:spacing w:val="27"/>
          <w:sz w:val="18"/>
        </w:rPr>
        <w:t xml:space="preserve"> </w:t>
      </w:r>
      <w:r>
        <w:rPr>
          <w:sz w:val="18"/>
        </w:rPr>
        <w:t>ways</w:t>
      </w:r>
      <w:r>
        <w:rPr>
          <w:spacing w:val="27"/>
          <w:sz w:val="18"/>
        </w:rPr>
        <w:t xml:space="preserve"> </w:t>
      </w:r>
      <w:r>
        <w:rPr>
          <w:sz w:val="18"/>
        </w:rPr>
        <w:t>are</w:t>
      </w:r>
      <w:r>
        <w:rPr>
          <w:spacing w:val="26"/>
          <w:sz w:val="18"/>
        </w:rPr>
        <w:t xml:space="preserve"> </w:t>
      </w:r>
      <w:r>
        <w:rPr>
          <w:sz w:val="18"/>
        </w:rPr>
        <w:t>used</w:t>
      </w:r>
      <w:r>
        <w:rPr>
          <w:spacing w:val="27"/>
          <w:sz w:val="18"/>
        </w:rPr>
        <w:t xml:space="preserve"> </w:t>
      </w:r>
      <w:r>
        <w:rPr>
          <w:sz w:val="18"/>
        </w:rPr>
        <w:t>to</w:t>
      </w:r>
      <w:r>
        <w:rPr>
          <w:spacing w:val="26"/>
          <w:sz w:val="18"/>
        </w:rPr>
        <w:t xml:space="preserve"> </w:t>
      </w:r>
      <w:r>
        <w:rPr>
          <w:sz w:val="18"/>
        </w:rPr>
        <w:t>generate</w:t>
      </w:r>
      <w:r>
        <w:rPr>
          <w:spacing w:val="27"/>
          <w:sz w:val="18"/>
        </w:rPr>
        <w:t xml:space="preserve"> </w:t>
      </w:r>
      <w:r>
        <w:rPr>
          <w:sz w:val="18"/>
        </w:rPr>
        <w:t>data</w:t>
      </w:r>
      <w:r>
        <w:rPr>
          <w:spacing w:val="24"/>
          <w:sz w:val="18"/>
        </w:rPr>
        <w:t xml:space="preserve"> </w:t>
      </w:r>
      <w:r>
        <w:rPr>
          <w:sz w:val="18"/>
        </w:rPr>
        <w:t>by</w:t>
      </w:r>
      <w:r>
        <w:rPr>
          <w:spacing w:val="26"/>
          <w:sz w:val="18"/>
        </w:rPr>
        <w:t xml:space="preserve"> </w:t>
      </w:r>
      <w:r>
        <w:rPr>
          <w:sz w:val="18"/>
        </w:rPr>
        <w:t>the</w:t>
      </w:r>
      <w:r>
        <w:rPr>
          <w:spacing w:val="27"/>
          <w:sz w:val="18"/>
        </w:rPr>
        <w:t xml:space="preserve"> </w:t>
      </w:r>
      <w:r>
        <w:rPr>
          <w:sz w:val="18"/>
        </w:rPr>
        <w:t>measurement</w:t>
      </w:r>
      <w:r>
        <w:rPr>
          <w:spacing w:val="27"/>
          <w:sz w:val="18"/>
        </w:rPr>
        <w:t xml:space="preserve"> </w:t>
      </w:r>
      <w:r>
        <w:rPr>
          <w:sz w:val="18"/>
        </w:rPr>
        <w:t>of</w:t>
      </w:r>
      <w:r>
        <w:rPr>
          <w:spacing w:val="28"/>
          <w:sz w:val="18"/>
        </w:rPr>
        <w:t xml:space="preserve"> </w:t>
      </w:r>
      <w:r>
        <w:rPr>
          <w:sz w:val="18"/>
        </w:rPr>
        <w:t>specific</w:t>
      </w:r>
      <w:r>
        <w:rPr>
          <w:spacing w:val="28"/>
          <w:sz w:val="18"/>
        </w:rPr>
        <w:t xml:space="preserve"> </w:t>
      </w:r>
      <w:r>
        <w:rPr>
          <w:sz w:val="18"/>
        </w:rPr>
        <w:t>characteristics</w:t>
      </w:r>
      <w:r>
        <w:rPr>
          <w:spacing w:val="27"/>
          <w:sz w:val="18"/>
        </w:rPr>
        <w:t xml:space="preserve"> </w:t>
      </w:r>
      <w:r>
        <w:rPr>
          <w:sz w:val="18"/>
        </w:rPr>
        <w:t>of</w:t>
      </w:r>
      <w:r>
        <w:rPr>
          <w:spacing w:val="-36"/>
          <w:sz w:val="18"/>
        </w:rPr>
        <w:t xml:space="preserve"> </w:t>
      </w:r>
      <w:r>
        <w:rPr>
          <w:sz w:val="18"/>
        </w:rPr>
        <w:t>the</w:t>
      </w:r>
      <w:r>
        <w:rPr>
          <w:spacing w:val="10"/>
          <w:sz w:val="18"/>
        </w:rPr>
        <w:t xml:space="preserve"> </w:t>
      </w:r>
      <w:r>
        <w:rPr>
          <w:sz w:val="18"/>
        </w:rPr>
        <w:t>product</w:t>
      </w:r>
      <w:r>
        <w:rPr>
          <w:spacing w:val="8"/>
          <w:sz w:val="18"/>
        </w:rPr>
        <w:t xml:space="preserve"> </w:t>
      </w:r>
      <w:r>
        <w:rPr>
          <w:sz w:val="18"/>
        </w:rPr>
        <w:t>or</w:t>
      </w:r>
      <w:r>
        <w:rPr>
          <w:spacing w:val="10"/>
          <w:sz w:val="18"/>
        </w:rPr>
        <w:t xml:space="preserve"> </w:t>
      </w:r>
      <w:r>
        <w:rPr>
          <w:sz w:val="18"/>
        </w:rPr>
        <w:t>process.</w:t>
      </w:r>
    </w:p>
    <w:p w14:paraId="626079B5" w14:textId="77777777" w:rsidR="00DE4ECC" w:rsidRDefault="00105BF9">
      <w:pPr>
        <w:pStyle w:val="BodyText"/>
        <w:spacing w:before="119" w:line="266" w:lineRule="auto"/>
        <w:ind w:left="2680" w:right="211"/>
        <w:jc w:val="both"/>
      </w:pPr>
      <w:r>
        <w:t>Once the specific data has been collected, valuable techniques, such as check lists, bar charts, scatter</w:t>
      </w:r>
      <w:r>
        <w:rPr>
          <w:spacing w:val="-37"/>
        </w:rPr>
        <w:t xml:space="preserve"> </w:t>
      </w:r>
      <w:r>
        <w:t>diagrams, Pareto analysis, fish-bone diagrams, etc., can be us</w:t>
      </w:r>
      <w:r>
        <w:t>ed to analyze and find ways to reduce</w:t>
      </w:r>
      <w:r>
        <w:rPr>
          <w:spacing w:val="1"/>
        </w:rPr>
        <w:t xml:space="preserve"> </w:t>
      </w:r>
      <w:r>
        <w:rPr>
          <w:w w:val="105"/>
        </w:rPr>
        <w:t>process</w:t>
      </w:r>
      <w:r>
        <w:rPr>
          <w:spacing w:val="-9"/>
          <w:w w:val="105"/>
        </w:rPr>
        <w:t xml:space="preserve"> </w:t>
      </w:r>
      <w:r>
        <w:rPr>
          <w:w w:val="105"/>
        </w:rPr>
        <w:t>variation,</w:t>
      </w:r>
      <w:r>
        <w:rPr>
          <w:spacing w:val="-5"/>
          <w:w w:val="105"/>
        </w:rPr>
        <w:t xml:space="preserve"> </w:t>
      </w:r>
      <w:r>
        <w:rPr>
          <w:w w:val="105"/>
        </w:rPr>
        <w:t>communicate</w:t>
      </w:r>
      <w:r>
        <w:rPr>
          <w:spacing w:val="-7"/>
          <w:w w:val="105"/>
        </w:rPr>
        <w:t xml:space="preserve"> </w:t>
      </w:r>
      <w:r>
        <w:rPr>
          <w:w w:val="105"/>
        </w:rPr>
        <w:t>quality</w:t>
      </w:r>
      <w:r>
        <w:rPr>
          <w:spacing w:val="-8"/>
          <w:w w:val="105"/>
        </w:rPr>
        <w:t xml:space="preserve"> </w:t>
      </w:r>
      <w:r>
        <w:rPr>
          <w:w w:val="105"/>
        </w:rPr>
        <w:t>issues,</w:t>
      </w:r>
      <w:r>
        <w:rPr>
          <w:spacing w:val="-5"/>
          <w:w w:val="105"/>
        </w:rPr>
        <w:t xml:space="preserve"> </w:t>
      </w:r>
      <w:r>
        <w:rPr>
          <w:w w:val="105"/>
        </w:rPr>
        <w:t>etc.</w:t>
      </w:r>
      <w:r>
        <w:rPr>
          <w:spacing w:val="-8"/>
          <w:w w:val="105"/>
        </w:rPr>
        <w:t xml:space="preserve"> </w:t>
      </w:r>
      <w:r>
        <w:rPr>
          <w:w w:val="105"/>
        </w:rPr>
        <w:t>Each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tools</w:t>
      </w:r>
      <w:r>
        <w:rPr>
          <w:spacing w:val="-7"/>
          <w:w w:val="105"/>
        </w:rPr>
        <w:t xml:space="preserve"> </w:t>
      </w:r>
      <w:r>
        <w:rPr>
          <w:w w:val="105"/>
        </w:rPr>
        <w:t>may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used</w:t>
      </w:r>
      <w:r>
        <w:rPr>
          <w:spacing w:val="-7"/>
          <w:w w:val="105"/>
        </w:rPr>
        <w:t xml:space="preserve"> </w:t>
      </w:r>
      <w:r>
        <w:rPr>
          <w:w w:val="105"/>
        </w:rPr>
        <w:t>independently,</w:t>
      </w:r>
      <w:r>
        <w:rPr>
          <w:spacing w:val="-39"/>
          <w:w w:val="105"/>
        </w:rPr>
        <w:t xml:space="preserve"> </w:t>
      </w:r>
      <w:r>
        <w:rPr>
          <w:w w:val="105"/>
        </w:rPr>
        <w:t>but their power grows if they are combined or used together. In solving a quality problem,</w:t>
      </w:r>
      <w:r>
        <w:rPr>
          <w:spacing w:val="1"/>
          <w:w w:val="105"/>
        </w:rPr>
        <w:t xml:space="preserve"> </w:t>
      </w:r>
      <w:r>
        <w:rPr>
          <w:w w:val="105"/>
        </w:rPr>
        <w:t>managers often</w:t>
      </w:r>
      <w:r>
        <w:rPr>
          <w:spacing w:val="4"/>
          <w:w w:val="105"/>
        </w:rPr>
        <w:t xml:space="preserve"> </w:t>
      </w:r>
      <w:r>
        <w:rPr>
          <w:w w:val="105"/>
        </w:rPr>
        <w:t>shift data</w:t>
      </w:r>
      <w:r>
        <w:rPr>
          <w:spacing w:val="2"/>
          <w:w w:val="105"/>
        </w:rPr>
        <w:t xml:space="preserve"> </w:t>
      </w:r>
      <w:r>
        <w:rPr>
          <w:w w:val="105"/>
        </w:rPr>
        <w:t>to clarify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issues</w:t>
      </w:r>
      <w:r>
        <w:rPr>
          <w:spacing w:val="2"/>
          <w:w w:val="105"/>
        </w:rPr>
        <w:t xml:space="preserve"> </w:t>
      </w:r>
      <w:r>
        <w:rPr>
          <w:w w:val="105"/>
        </w:rPr>
        <w:t>involved</w:t>
      </w:r>
      <w:r>
        <w:rPr>
          <w:spacing w:val="1"/>
          <w:w w:val="105"/>
        </w:rPr>
        <w:t xml:space="preserve"> </w:t>
      </w:r>
      <w:r>
        <w:rPr>
          <w:w w:val="105"/>
        </w:rPr>
        <w:t>and deducing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causes.</w:t>
      </w:r>
    </w:p>
    <w:p w14:paraId="2A29F257" w14:textId="77777777" w:rsidR="00DE4ECC" w:rsidRDefault="00105BF9">
      <w:pPr>
        <w:pStyle w:val="BodyText"/>
        <w:spacing w:before="120" w:line="266" w:lineRule="auto"/>
        <w:ind w:left="2680" w:right="271"/>
        <w:jc w:val="both"/>
      </w:pPr>
      <w:r>
        <w:rPr>
          <w:w w:val="105"/>
        </w:rPr>
        <w:t>The analytical tools discussed below are used in traditional quality improvement programs.</w:t>
      </w:r>
      <w:r>
        <w:rPr>
          <w:spacing w:val="1"/>
          <w:w w:val="105"/>
        </w:rPr>
        <w:t xml:space="preserve"> </w:t>
      </w:r>
      <w:r>
        <w:rPr>
          <w:w w:val="105"/>
        </w:rPr>
        <w:t>They are also used in Six Sigma, though their application and integration in a corporate wide</w:t>
      </w:r>
      <w:r>
        <w:rPr>
          <w:spacing w:val="1"/>
          <w:w w:val="105"/>
        </w:rPr>
        <w:t xml:space="preserve"> </w:t>
      </w:r>
      <w:r>
        <w:rPr>
          <w:w w:val="105"/>
        </w:rPr>
        <w:t>management</w:t>
      </w:r>
      <w:r>
        <w:rPr>
          <w:spacing w:val="15"/>
          <w:w w:val="105"/>
        </w:rPr>
        <w:t xml:space="preserve"> </w:t>
      </w:r>
      <w:r>
        <w:rPr>
          <w:w w:val="105"/>
        </w:rPr>
        <w:t>syst</w:t>
      </w:r>
      <w:r>
        <w:rPr>
          <w:w w:val="105"/>
        </w:rPr>
        <w:t>em</w:t>
      </w:r>
      <w:r>
        <w:rPr>
          <w:spacing w:val="13"/>
          <w:w w:val="105"/>
        </w:rPr>
        <w:t xml:space="preserve"> </w:t>
      </w:r>
      <w:r>
        <w:rPr>
          <w:w w:val="105"/>
        </w:rPr>
        <w:t>is</w:t>
      </w:r>
      <w:r>
        <w:rPr>
          <w:spacing w:val="14"/>
          <w:w w:val="105"/>
        </w:rPr>
        <w:t xml:space="preserve"> </w:t>
      </w:r>
      <w:r>
        <w:rPr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w w:val="105"/>
        </w:rPr>
        <w:t>some</w:t>
      </w:r>
      <w:r>
        <w:rPr>
          <w:spacing w:val="12"/>
          <w:w w:val="105"/>
        </w:rPr>
        <w:t xml:space="preserve"> </w:t>
      </w:r>
      <w:r>
        <w:rPr>
          <w:w w:val="105"/>
        </w:rPr>
        <w:t>ways</w:t>
      </w:r>
      <w:r>
        <w:rPr>
          <w:spacing w:val="15"/>
          <w:w w:val="105"/>
        </w:rPr>
        <w:t xml:space="preserve"> </w:t>
      </w:r>
      <w:r>
        <w:rPr>
          <w:w w:val="105"/>
        </w:rPr>
        <w:t>unique.</w:t>
      </w:r>
    </w:p>
    <w:p w14:paraId="2642C86D" w14:textId="77777777" w:rsidR="00DE4ECC" w:rsidRDefault="00DE4ECC">
      <w:pPr>
        <w:pStyle w:val="BodyText"/>
        <w:spacing w:before="8"/>
      </w:pPr>
    </w:p>
    <w:p w14:paraId="6B0FC8C0" w14:textId="77777777" w:rsidR="00DE4ECC" w:rsidRDefault="00105BF9" w:rsidP="00105BF9">
      <w:pPr>
        <w:pStyle w:val="Heading5"/>
        <w:numPr>
          <w:ilvl w:val="2"/>
          <w:numId w:val="159"/>
        </w:numPr>
        <w:tabs>
          <w:tab w:val="left" w:pos="3399"/>
          <w:tab w:val="left" w:pos="3400"/>
        </w:tabs>
        <w:spacing w:before="1"/>
        <w:jc w:val="left"/>
      </w:pPr>
      <w:r>
        <w:t>Checklists</w:t>
      </w:r>
      <w:r>
        <w:rPr>
          <w:spacing w:val="47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t>Tally</w:t>
      </w:r>
      <w:r>
        <w:rPr>
          <w:spacing w:val="47"/>
        </w:rPr>
        <w:t xml:space="preserve"> </w:t>
      </w:r>
      <w:r>
        <w:t>Charts</w:t>
      </w:r>
    </w:p>
    <w:p w14:paraId="57954EB5" w14:textId="77777777" w:rsidR="00DE4ECC" w:rsidRDefault="00DE4ECC">
      <w:pPr>
        <w:pStyle w:val="BodyText"/>
        <w:spacing w:before="11"/>
        <w:rPr>
          <w:b/>
          <w:sz w:val="22"/>
        </w:rPr>
      </w:pPr>
    </w:p>
    <w:p w14:paraId="15F95165" w14:textId="77777777" w:rsidR="00DE4ECC" w:rsidRDefault="00105BF9">
      <w:pPr>
        <w:pStyle w:val="BodyText"/>
        <w:ind w:left="2680"/>
      </w:pPr>
      <w:r>
        <w:t>Two</w:t>
      </w:r>
      <w:r>
        <w:rPr>
          <w:spacing w:val="18"/>
        </w:rPr>
        <w:t xml:space="preserve"> </w:t>
      </w:r>
      <w:r>
        <w:t>common</w:t>
      </w:r>
      <w:r>
        <w:rPr>
          <w:spacing w:val="18"/>
        </w:rPr>
        <w:t xml:space="preserve"> </w:t>
      </w:r>
      <w:r>
        <w:t>methods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capture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data</w:t>
      </w:r>
      <w:r>
        <w:rPr>
          <w:spacing w:val="22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t>(a)</w:t>
      </w:r>
      <w:r>
        <w:rPr>
          <w:spacing w:val="18"/>
        </w:rPr>
        <w:t xml:space="preserve"> </w:t>
      </w:r>
      <w:r>
        <w:t>checklists,</w:t>
      </w:r>
      <w:r>
        <w:rPr>
          <w:spacing w:val="18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(b)</w:t>
      </w:r>
      <w:r>
        <w:rPr>
          <w:spacing w:val="18"/>
        </w:rPr>
        <w:t xml:space="preserve"> </w:t>
      </w:r>
      <w:r>
        <w:t>tally</w:t>
      </w:r>
      <w:r>
        <w:rPr>
          <w:spacing w:val="18"/>
        </w:rPr>
        <w:t xml:space="preserve"> </w:t>
      </w:r>
      <w:r>
        <w:t>charts.</w:t>
      </w:r>
    </w:p>
    <w:p w14:paraId="18B448CA" w14:textId="77777777" w:rsidR="00DE4ECC" w:rsidRDefault="00DE4ECC">
      <w:pPr>
        <w:pStyle w:val="BodyText"/>
        <w:spacing w:before="4"/>
        <w:rPr>
          <w:sz w:val="21"/>
        </w:rPr>
      </w:pPr>
    </w:p>
    <w:p w14:paraId="57593098" w14:textId="77777777" w:rsidR="00DE4ECC" w:rsidRDefault="00105BF9">
      <w:pPr>
        <w:pStyle w:val="Heading6"/>
      </w:pPr>
      <w:r>
        <w:t>Checklist</w:t>
      </w:r>
    </w:p>
    <w:p w14:paraId="13AA0E70" w14:textId="77777777" w:rsidR="00DE4ECC" w:rsidRDefault="00DE4ECC">
      <w:pPr>
        <w:pStyle w:val="BodyText"/>
        <w:spacing w:before="7"/>
        <w:rPr>
          <w:b/>
          <w:sz w:val="22"/>
        </w:rPr>
      </w:pPr>
    </w:p>
    <w:p w14:paraId="7DF8A2A5" w14:textId="77777777" w:rsidR="00DE4ECC" w:rsidRDefault="00105BF9">
      <w:pPr>
        <w:pStyle w:val="BodyText"/>
        <w:spacing w:line="273" w:lineRule="auto"/>
        <w:ind w:left="2680" w:right="259"/>
        <w:jc w:val="both"/>
      </w:pPr>
      <w:r>
        <w:t>A checklist is a form used to record the frequency of occurrence of certain product or service</w:t>
      </w:r>
      <w:r>
        <w:rPr>
          <w:spacing w:val="1"/>
        </w:rPr>
        <w:t xml:space="preserve"> </w:t>
      </w:r>
      <w:r>
        <w:t>characteristic</w:t>
      </w:r>
      <w:r>
        <w:rPr>
          <w:spacing w:val="22"/>
        </w:rPr>
        <w:t xml:space="preserve"> </w:t>
      </w:r>
      <w:r>
        <w:t>related</w:t>
      </w:r>
      <w:r>
        <w:rPr>
          <w:spacing w:val="26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quality,</w:t>
      </w:r>
      <w:r>
        <w:rPr>
          <w:spacing w:val="23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often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first</w:t>
      </w:r>
      <w:r>
        <w:rPr>
          <w:spacing w:val="23"/>
        </w:rPr>
        <w:t xml:space="preserve"> </w:t>
      </w:r>
      <w:r>
        <w:t>step</w:t>
      </w:r>
      <w:r>
        <w:rPr>
          <w:spacing w:val="26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analysis</w:t>
      </w:r>
      <w:r>
        <w:rPr>
          <w:spacing w:val="23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quality</w:t>
      </w:r>
      <w:r>
        <w:rPr>
          <w:spacing w:val="23"/>
        </w:rPr>
        <w:t xml:space="preserve"> </w:t>
      </w:r>
      <w:r>
        <w:t>problems.</w:t>
      </w:r>
    </w:p>
    <w:p w14:paraId="46848A7A" w14:textId="77777777" w:rsidR="00DE4ECC" w:rsidRDefault="00105BF9">
      <w:pPr>
        <w:pStyle w:val="BodyText"/>
        <w:spacing w:before="8"/>
        <w:rPr>
          <w:sz w:val="10"/>
        </w:rPr>
      </w:pPr>
      <w:r>
        <w:pict w14:anchorId="3FF36901">
          <v:group id="_x0000_s4584" style="position:absolute;margin-left:168.25pt;margin-top:8.25pt;width:381.4pt;height:91.8pt;z-index:-15663104;mso-wrap-distance-left:0;mso-wrap-distance-right:0;mso-position-horizontal-relative:page" coordorigin="3365,165" coordsize="7628,1836">
            <v:shape id="_x0000_s4589" style="position:absolute;left:3364;top:342;width:7628;height:1659" coordorigin="3365,343" coordsize="7628,1659" o:spt="100" adj="0,,0" path="m10992,2001r-7627,l3365,343r19,1639l10992,1982r,19xm3384,1982l3365,343r7627,l10992,362r-7608,l3384,1982xm10992,1982r-19,l10973,362r19,l10992,1982xe" fillcolor="black" stroked="f">
              <v:stroke joinstyle="round"/>
              <v:formulas/>
              <v:path arrowok="t" o:connecttype="segments"/>
            </v:shape>
            <v:rect id="_x0000_s4588" style="position:absolute;left:6187;top:181;width:2000;height:329" stroked="f"/>
            <v:shape id="_x0000_s4587" style="position:absolute;left:6172;top:165;width:2031;height:360" coordorigin="6173,165" coordsize="2031,360" o:spt="100" adj="0,,0" path="m8203,525r-2030,l6173,165r19,341l8203,506r,19xm6192,506l6173,165r2030,l8203,187r-2011,l6192,506xm8203,506r-21,l8182,187r21,l8203,506xe" fillcolor="black" stroked="f">
              <v:stroke joinstyle="round"/>
              <v:formulas/>
              <v:path arrowok="t" o:connecttype="segments"/>
            </v:shape>
            <v:shape id="_x0000_s4586" type="#_x0000_t75" style="position:absolute;left:5678;top:705;width:3003;height:1157">
              <v:imagedata r:id="rId116" o:title=""/>
            </v:shape>
            <v:shape id="_x0000_s4585" type="#_x0000_t202" style="position:absolute;left:6364;top:227;width:1641;height:194" filled="f" stroked="f">
              <v:textbox inset="0,0,0,0">
                <w:txbxContent>
                  <w:p w14:paraId="6D196AAA" w14:textId="77777777" w:rsidR="00DE4ECC" w:rsidRDefault="00105BF9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Figure</w:t>
                    </w:r>
                    <w:r>
                      <w:rPr>
                        <w:b/>
                        <w:spacing w:val="52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4.5:</w:t>
                    </w:r>
                    <w:r>
                      <w:rPr>
                        <w:b/>
                        <w:spacing w:val="60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Checklist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5C151F2" w14:textId="77777777" w:rsidR="00DE4ECC" w:rsidRDefault="00105BF9">
      <w:pPr>
        <w:pStyle w:val="Heading6"/>
        <w:spacing w:before="61"/>
        <w:jc w:val="both"/>
      </w:pPr>
      <w:r>
        <w:t>Tally</w:t>
      </w:r>
      <w:r>
        <w:rPr>
          <w:spacing w:val="-7"/>
        </w:rPr>
        <w:t xml:space="preserve"> </w:t>
      </w:r>
      <w:r>
        <w:t>Chart</w:t>
      </w:r>
    </w:p>
    <w:p w14:paraId="447192C5" w14:textId="77777777" w:rsidR="00DE4ECC" w:rsidRDefault="00DE4ECC">
      <w:pPr>
        <w:pStyle w:val="BodyText"/>
        <w:spacing w:before="7"/>
        <w:rPr>
          <w:b/>
          <w:sz w:val="22"/>
        </w:rPr>
      </w:pPr>
    </w:p>
    <w:p w14:paraId="541871F2" w14:textId="77777777" w:rsidR="00DE4ECC" w:rsidRDefault="00105BF9">
      <w:pPr>
        <w:pStyle w:val="BodyText"/>
        <w:spacing w:line="273" w:lineRule="auto"/>
        <w:ind w:left="2680" w:right="264"/>
        <w:jc w:val="both"/>
      </w:pPr>
      <w:r>
        <w:t>A</w:t>
      </w:r>
      <w:r>
        <w:rPr>
          <w:spacing w:val="1"/>
        </w:rPr>
        <w:t xml:space="preserve"> </w:t>
      </w:r>
      <w:r>
        <w:t>tally</w:t>
      </w:r>
      <w:r>
        <w:rPr>
          <w:spacing w:val="1"/>
        </w:rPr>
        <w:t xml:space="preserve"> </w:t>
      </w:r>
      <w:r>
        <w:t>chart</w:t>
      </w:r>
      <w:r>
        <w:rPr>
          <w:spacing w:val="1"/>
        </w:rPr>
        <w:t xml:space="preserve"> </w:t>
      </w:r>
      <w:r>
        <w:t>is,</w:t>
      </w:r>
      <w:r>
        <w:rPr>
          <w:spacing w:val="1"/>
        </w:rPr>
        <w:t xml:space="preserve"> </w:t>
      </w:r>
      <w:r>
        <w:t>similarly,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quick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counting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occurrences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39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category.</w:t>
      </w:r>
      <w:r>
        <w:rPr>
          <w:spacing w:val="18"/>
        </w:rPr>
        <w:t xml:space="preserve"> </w:t>
      </w:r>
      <w:r>
        <w:t>These</w:t>
      </w:r>
      <w:r>
        <w:rPr>
          <w:spacing w:val="9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counted</w:t>
      </w:r>
      <w:r>
        <w:rPr>
          <w:spacing w:val="9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order</w:t>
      </w:r>
      <w:r>
        <w:rPr>
          <w:spacing w:val="10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mark</w:t>
      </w:r>
      <w:r>
        <w:rPr>
          <w:spacing w:val="10"/>
        </w:rPr>
        <w:t xml:space="preserve"> </w:t>
      </w:r>
      <w:r>
        <w:t>put</w:t>
      </w:r>
      <w:r>
        <w:rPr>
          <w:spacing w:val="6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correct</w:t>
      </w:r>
      <w:r>
        <w:rPr>
          <w:spacing w:val="10"/>
        </w:rPr>
        <w:t xml:space="preserve"> </w:t>
      </w:r>
      <w:r>
        <w:t>place.</w:t>
      </w:r>
      <w:r>
        <w:rPr>
          <w:spacing w:val="56"/>
        </w:rPr>
        <w:t xml:space="preserve"> </w:t>
      </w:r>
      <w:r>
        <w:t>When</w:t>
      </w:r>
      <w:r>
        <w:rPr>
          <w:spacing w:val="9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t>get</w:t>
      </w:r>
      <w:r>
        <w:rPr>
          <w:spacing w:val="10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5,</w:t>
      </w:r>
      <w:r>
        <w:rPr>
          <w:spacing w:val="9"/>
        </w:rPr>
        <w:t xml:space="preserve"> </w:t>
      </w:r>
      <w:r>
        <w:t>put</w:t>
      </w:r>
      <w:r>
        <w:rPr>
          <w:spacing w:val="1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mark</w:t>
      </w:r>
      <w:r>
        <w:rPr>
          <w:spacing w:val="17"/>
        </w:rPr>
        <w:t xml:space="preserve"> </w:t>
      </w:r>
      <w:r>
        <w:t>across,</w:t>
      </w:r>
      <w:r>
        <w:rPr>
          <w:spacing w:val="14"/>
        </w:rPr>
        <w:t xml:space="preserve"> </w:t>
      </w:r>
      <w:r>
        <w:t>i.e.,</w:t>
      </w:r>
      <w:r>
        <w:rPr>
          <w:spacing w:val="17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fifth</w:t>
      </w:r>
      <w:r>
        <w:rPr>
          <w:spacing w:val="15"/>
        </w:rPr>
        <w:t xml:space="preserve"> </w:t>
      </w:r>
      <w:r>
        <w:t>mark</w:t>
      </w:r>
      <w:r>
        <w:rPr>
          <w:spacing w:val="16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crossing</w:t>
      </w:r>
      <w:r>
        <w:rPr>
          <w:spacing w:val="15"/>
        </w:rPr>
        <w:t xml:space="preserve"> </w:t>
      </w:r>
      <w:r>
        <w:t>line.</w:t>
      </w:r>
    </w:p>
    <w:p w14:paraId="48D83DB6" w14:textId="77777777" w:rsidR="00DE4ECC" w:rsidRDefault="00DE4ECC">
      <w:pPr>
        <w:spacing w:line="273" w:lineRule="auto"/>
        <w:jc w:val="both"/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2AC43F11" w14:textId="77777777" w:rsidR="00DE4ECC" w:rsidRDefault="00DE4ECC">
      <w:pPr>
        <w:pStyle w:val="BodyText"/>
        <w:rPr>
          <w:sz w:val="20"/>
        </w:rPr>
      </w:pPr>
    </w:p>
    <w:p w14:paraId="45B441BF" w14:textId="77777777" w:rsidR="00DE4ECC" w:rsidRDefault="00DE4ECC">
      <w:pPr>
        <w:pStyle w:val="BodyText"/>
        <w:rPr>
          <w:sz w:val="20"/>
        </w:rPr>
      </w:pPr>
    </w:p>
    <w:p w14:paraId="2F4B1CAC" w14:textId="77777777" w:rsidR="00DE4ECC" w:rsidRDefault="00DE4ECC">
      <w:pPr>
        <w:pStyle w:val="BodyText"/>
        <w:spacing w:before="1"/>
        <w:rPr>
          <w:sz w:val="19"/>
        </w:rPr>
      </w:pPr>
    </w:p>
    <w:p w14:paraId="6F97B59E" w14:textId="77777777" w:rsidR="00DE4ECC" w:rsidRDefault="00105BF9">
      <w:pPr>
        <w:ind w:right="1270"/>
        <w:jc w:val="right"/>
        <w:rPr>
          <w:b/>
          <w:sz w:val="18"/>
        </w:rPr>
      </w:pPr>
      <w:r>
        <w:rPr>
          <w:noProof/>
        </w:rPr>
        <w:drawing>
          <wp:anchor distT="0" distB="0" distL="0" distR="0" simplePos="0" relativeHeight="475746304" behindDoc="1" locked="0" layoutInCell="1" allowOverlap="1" wp14:anchorId="78102101" wp14:editId="1DCF14CF">
            <wp:simplePos x="0" y="0"/>
            <wp:positionH relativeFrom="page">
              <wp:posOffset>596159</wp:posOffset>
            </wp:positionH>
            <wp:positionV relativeFrom="paragraph">
              <wp:posOffset>60114</wp:posOffset>
            </wp:positionV>
            <wp:extent cx="226524" cy="229627"/>
            <wp:effectExtent l="0" t="0" r="0" b="0"/>
            <wp:wrapNone/>
            <wp:docPr id="9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8"/>
        </w:rPr>
        <w:t>Notes</w:t>
      </w:r>
    </w:p>
    <w:p w14:paraId="2A1F6503" w14:textId="77777777" w:rsidR="00DE4ECC" w:rsidRDefault="00105BF9">
      <w:pPr>
        <w:pStyle w:val="BodyText"/>
        <w:spacing w:before="63" w:line="271" w:lineRule="auto"/>
        <w:ind w:left="234" w:right="2693" w:firstLine="720"/>
        <w:jc w:val="both"/>
      </w:pPr>
      <w:r>
        <w:rPr>
          <w:i/>
        </w:rPr>
        <w:t xml:space="preserve">Example: </w:t>
      </w:r>
      <w:r>
        <w:t>The pupils in a class were asked how they got to school. The frequency is how</w:t>
      </w:r>
      <w:r>
        <w:rPr>
          <w:spacing w:val="1"/>
        </w:rPr>
        <w:t xml:space="preserve"> </w:t>
      </w:r>
      <w:r>
        <w:t>often a particular response occurred. We can see that the frequency of ‘walk’ is 9, so there must</w:t>
      </w:r>
      <w:r>
        <w:rPr>
          <w:spacing w:val="1"/>
        </w:rPr>
        <w:t xml:space="preserve"> </w:t>
      </w:r>
      <w:r>
        <w:t>have</w:t>
      </w:r>
      <w:r>
        <w:rPr>
          <w:spacing w:val="17"/>
        </w:rPr>
        <w:t xml:space="preserve"> </w:t>
      </w:r>
      <w:r>
        <w:t>been</w:t>
      </w:r>
      <w:r>
        <w:rPr>
          <w:spacing w:val="17"/>
        </w:rPr>
        <w:t xml:space="preserve"> </w:t>
      </w:r>
      <w:r>
        <w:t>9</w:t>
      </w:r>
      <w:r>
        <w:rPr>
          <w:spacing w:val="18"/>
        </w:rPr>
        <w:t xml:space="preserve"> </w:t>
      </w:r>
      <w:r>
        <w:t>pupils</w:t>
      </w:r>
      <w:r>
        <w:rPr>
          <w:spacing w:val="17"/>
        </w:rPr>
        <w:t xml:space="preserve"> </w:t>
      </w:r>
      <w:r>
        <w:t>who</w:t>
      </w:r>
      <w:r>
        <w:rPr>
          <w:spacing w:val="17"/>
        </w:rPr>
        <w:t xml:space="preserve"> </w:t>
      </w:r>
      <w:r>
        <w:t>said</w:t>
      </w:r>
      <w:r>
        <w:rPr>
          <w:spacing w:val="18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t>they</w:t>
      </w:r>
      <w:r>
        <w:rPr>
          <w:spacing w:val="17"/>
        </w:rPr>
        <w:t xml:space="preserve"> </w:t>
      </w:r>
      <w:r>
        <w:t>walked</w:t>
      </w:r>
      <w:r>
        <w:rPr>
          <w:spacing w:val="18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school.</w:t>
      </w:r>
      <w:r>
        <w:rPr>
          <w:spacing w:val="17"/>
        </w:rPr>
        <w:t xml:space="preserve"> </w:t>
      </w:r>
      <w:r>
        <w:t>Information</w:t>
      </w:r>
      <w:r>
        <w:rPr>
          <w:spacing w:val="18"/>
        </w:rPr>
        <w:t xml:space="preserve"> </w:t>
      </w:r>
      <w:r>
        <w:t>can</w:t>
      </w:r>
      <w:r>
        <w:rPr>
          <w:spacing w:val="17"/>
        </w:rPr>
        <w:t xml:space="preserve"> </w:t>
      </w:r>
      <w:r>
        <w:t>be</w:t>
      </w:r>
      <w:r>
        <w:rPr>
          <w:spacing w:val="17"/>
        </w:rPr>
        <w:t xml:space="preserve"> </w:t>
      </w:r>
      <w:r>
        <w:t>counted</w:t>
      </w:r>
      <w:r>
        <w:rPr>
          <w:spacing w:val="18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t>grouped</w:t>
      </w:r>
      <w:r>
        <w:rPr>
          <w:spacing w:val="1"/>
        </w:rPr>
        <w:t xml:space="preserve"> </w:t>
      </w:r>
      <w:r>
        <w:t>into convenient categories or a range, e.g., height of plants in</w:t>
      </w:r>
      <w:r>
        <w:t xml:space="preserve"> cm. 1 to 5 cm. 6 to 10 cm., etc. The</w:t>
      </w:r>
      <w:r>
        <w:rPr>
          <w:spacing w:val="1"/>
        </w:rPr>
        <w:t xml:space="preserve"> </w:t>
      </w:r>
      <w:r>
        <w:t>characteristics may be measurable on a continuous scale e.g., diameter, time, or length; or on a</w:t>
      </w:r>
      <w:r>
        <w:rPr>
          <w:spacing w:val="1"/>
        </w:rPr>
        <w:t xml:space="preserve"> </w:t>
      </w:r>
      <w:r>
        <w:t>yes-or-no</w:t>
      </w:r>
      <w:r>
        <w:rPr>
          <w:spacing w:val="24"/>
        </w:rPr>
        <w:t xml:space="preserve"> </w:t>
      </w:r>
      <w:r>
        <w:t>basis</w:t>
      </w:r>
      <w:r>
        <w:rPr>
          <w:spacing w:val="27"/>
        </w:rPr>
        <w:t xml:space="preserve"> </w:t>
      </w:r>
      <w:r>
        <w:t>(go-no-go);</w:t>
      </w:r>
      <w:r>
        <w:rPr>
          <w:spacing w:val="24"/>
        </w:rPr>
        <w:t xml:space="preserve"> </w:t>
      </w:r>
      <w:proofErr w:type="gramStart"/>
      <w:r>
        <w:t>e.g.</w:t>
      </w:r>
      <w:proofErr w:type="gramEnd"/>
      <w:r>
        <w:rPr>
          <w:spacing w:val="27"/>
        </w:rPr>
        <w:t xml:space="preserve"> </w:t>
      </w:r>
      <w:r>
        <w:t>diameter,</w:t>
      </w:r>
      <w:r>
        <w:rPr>
          <w:spacing w:val="25"/>
        </w:rPr>
        <w:t xml:space="preserve"> </w:t>
      </w:r>
      <w:r>
        <w:t>time,</w:t>
      </w:r>
      <w:r>
        <w:rPr>
          <w:spacing w:val="26"/>
        </w:rPr>
        <w:t xml:space="preserve"> </w:t>
      </w:r>
      <w:r>
        <w:t>or</w:t>
      </w:r>
      <w:r>
        <w:rPr>
          <w:spacing w:val="25"/>
        </w:rPr>
        <w:t xml:space="preserve"> </w:t>
      </w:r>
      <w:r>
        <w:t>length.</w:t>
      </w:r>
    </w:p>
    <w:p w14:paraId="1172EC40" w14:textId="77777777" w:rsidR="00DE4ECC" w:rsidRDefault="00105BF9">
      <w:pPr>
        <w:pStyle w:val="BodyText"/>
        <w:spacing w:before="8"/>
        <w:rPr>
          <w:sz w:val="8"/>
        </w:rPr>
      </w:pPr>
      <w:r>
        <w:pict w14:anchorId="2C5DFCFA">
          <v:group id="_x0000_s4578" style="position:absolute;margin-left:45.7pt;margin-top:7.1pt;width:381.4pt;height:116.3pt;z-index:-15662592;mso-wrap-distance-left:0;mso-wrap-distance-right:0;mso-position-horizontal-relative:page" coordorigin="914,142" coordsize="7628,2326">
            <v:shape id="_x0000_s4583" style="position:absolute;left:914;top:316;width:7628;height:2151" coordorigin="914,317" coordsize="7628,2151" o:spt="100" adj="0,,0" path="m8542,2467r-7628,l914,317r20,2129l8542,2446r,21xm8542,2446r-20,l8522,336r-7607,l914,317r7628,l8542,336r-7608,l934,2446r7608,xe" fillcolor="black" stroked="f">
              <v:stroke joinstyle="round"/>
              <v:formulas/>
              <v:path arrowok="t" o:connecttype="segments"/>
            </v:shape>
            <v:rect id="_x0000_s4582" style="position:absolute;left:3736;top:156;width:2000;height:329" stroked="f"/>
            <v:shape id="_x0000_s4581" style="position:absolute;left:3722;top:141;width:2031;height:360" coordorigin="3722,142" coordsize="2031,360" o:spt="100" adj="0,,0" path="m5753,502r-2031,l3722,142r20,338l5753,480r,22xm3742,480l3722,142r2031,l5753,161r-2011,l3742,480xm5753,480r-22,l5731,161r22,l5753,480xe" fillcolor="black" stroked="f">
              <v:stroke joinstyle="round"/>
              <v:formulas/>
              <v:path arrowok="t" o:connecttype="segments"/>
            </v:shape>
            <v:shape id="_x0000_s4580" type="#_x0000_t75" style="position:absolute;left:2601;top:632;width:4263;height:1719">
              <v:imagedata r:id="rId117" o:title=""/>
            </v:shape>
            <v:shape id="_x0000_s4579" type="#_x0000_t202" style="position:absolute;left:3883;top:228;width:1714;height:194" filled="f" stroked="f">
              <v:textbox inset="0,0,0,0">
                <w:txbxContent>
                  <w:p w14:paraId="2E69745C" w14:textId="77777777" w:rsidR="00DE4ECC" w:rsidRDefault="00105BF9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Table</w:t>
                    </w:r>
                    <w:r>
                      <w:rPr>
                        <w:b/>
                        <w:spacing w:val="39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4.3:</w:t>
                    </w:r>
                    <w:r>
                      <w:rPr>
                        <w:b/>
                        <w:spacing w:val="3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Tally</w:t>
                    </w:r>
                    <w:r>
                      <w:rPr>
                        <w:b/>
                        <w:spacing w:val="39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Chart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0DE03A8" w14:textId="77777777" w:rsidR="00DE4ECC" w:rsidRDefault="00105BF9" w:rsidP="00105BF9">
      <w:pPr>
        <w:pStyle w:val="Heading5"/>
        <w:numPr>
          <w:ilvl w:val="2"/>
          <w:numId w:val="159"/>
        </w:numPr>
        <w:tabs>
          <w:tab w:val="left" w:pos="954"/>
          <w:tab w:val="left" w:pos="955"/>
        </w:tabs>
        <w:spacing w:before="66"/>
        <w:ind w:left="954" w:hanging="721"/>
        <w:jc w:val="left"/>
      </w:pPr>
      <w:r>
        <w:t>Histograms</w:t>
      </w:r>
      <w:r>
        <w:rPr>
          <w:spacing w:val="1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t>Graphs</w:t>
      </w:r>
    </w:p>
    <w:p w14:paraId="603F048B" w14:textId="77777777" w:rsidR="00DE4ECC" w:rsidRDefault="00DE4ECC">
      <w:pPr>
        <w:pStyle w:val="BodyText"/>
        <w:spacing w:before="5"/>
        <w:rPr>
          <w:b/>
          <w:sz w:val="22"/>
        </w:rPr>
      </w:pPr>
    </w:p>
    <w:p w14:paraId="6C9E3165" w14:textId="77777777" w:rsidR="00DE4ECC" w:rsidRDefault="00105BF9">
      <w:pPr>
        <w:pStyle w:val="BodyText"/>
        <w:spacing w:line="261" w:lineRule="auto"/>
        <w:ind w:left="234" w:right="2714"/>
        <w:jc w:val="both"/>
      </w:pPr>
      <w:r>
        <w:t>Information</w:t>
      </w:r>
      <w:r>
        <w:rPr>
          <w:spacing w:val="16"/>
        </w:rPr>
        <w:t xml:space="preserve"> </w:t>
      </w:r>
      <w:r>
        <w:t>from</w:t>
      </w:r>
      <w:r>
        <w:rPr>
          <w:spacing w:val="13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checklist</w:t>
      </w:r>
      <w:r>
        <w:rPr>
          <w:spacing w:val="13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tally</w:t>
      </w:r>
      <w:r>
        <w:rPr>
          <w:spacing w:val="17"/>
        </w:rPr>
        <w:t xml:space="preserve"> </w:t>
      </w:r>
      <w:r>
        <w:t>chart</w:t>
      </w:r>
      <w:r>
        <w:rPr>
          <w:spacing w:val="13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used</w:t>
      </w:r>
      <w:r>
        <w:rPr>
          <w:spacing w:val="13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construct</w:t>
      </w:r>
      <w:r>
        <w:rPr>
          <w:spacing w:val="17"/>
        </w:rPr>
        <w:t xml:space="preserve"> </w:t>
      </w:r>
      <w:r>
        <w:t>histograms</w:t>
      </w:r>
      <w:r>
        <w:rPr>
          <w:spacing w:val="13"/>
        </w:rPr>
        <w:t xml:space="preserve"> </w:t>
      </w:r>
      <w:r>
        <w:t>or</w:t>
      </w:r>
      <w:r>
        <w:rPr>
          <w:spacing w:val="16"/>
        </w:rPr>
        <w:t xml:space="preserve"> </w:t>
      </w:r>
      <w:r>
        <w:t>bar</w:t>
      </w:r>
      <w:r>
        <w:rPr>
          <w:spacing w:val="14"/>
        </w:rPr>
        <w:t xml:space="preserve"> </w:t>
      </w:r>
      <w:r>
        <w:t>charts.</w:t>
      </w:r>
      <w:r>
        <w:rPr>
          <w:spacing w:val="16"/>
        </w:rPr>
        <w:t xml:space="preserve"> </w:t>
      </w:r>
      <w:r>
        <w:t>These</w:t>
      </w:r>
      <w:r>
        <w:rPr>
          <w:spacing w:val="-37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basic</w:t>
      </w:r>
      <w:r>
        <w:rPr>
          <w:spacing w:val="16"/>
        </w:rPr>
        <w:t xml:space="preserve"> </w:t>
      </w:r>
      <w:r>
        <w:t>forms</w:t>
      </w:r>
      <w:r>
        <w:rPr>
          <w:spacing w:val="14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t>help</w:t>
      </w:r>
      <w:r>
        <w:rPr>
          <w:spacing w:val="14"/>
        </w:rPr>
        <w:t xml:space="preserve"> </w:t>
      </w:r>
      <w:r>
        <w:t>standardize</w:t>
      </w:r>
      <w:r>
        <w:rPr>
          <w:spacing w:val="16"/>
        </w:rPr>
        <w:t xml:space="preserve"> </w:t>
      </w:r>
      <w:r>
        <w:t>data</w:t>
      </w:r>
      <w:r>
        <w:rPr>
          <w:spacing w:val="15"/>
        </w:rPr>
        <w:t xml:space="preserve"> </w:t>
      </w:r>
      <w:r>
        <w:t>collection.</w:t>
      </w:r>
    </w:p>
    <w:p w14:paraId="0BD9E063" w14:textId="77777777" w:rsidR="00DE4ECC" w:rsidRDefault="00105BF9">
      <w:pPr>
        <w:pStyle w:val="BodyText"/>
        <w:spacing w:before="118" w:line="261" w:lineRule="auto"/>
        <w:ind w:left="234" w:right="2696"/>
        <w:jc w:val="both"/>
      </w:pPr>
      <w:r>
        <w:t>A</w:t>
      </w:r>
      <w:r>
        <w:rPr>
          <w:spacing w:val="1"/>
        </w:rPr>
        <w:t xml:space="preserve"> </w:t>
      </w:r>
      <w:r>
        <w:t>histogram</w:t>
      </w:r>
      <w:r>
        <w:rPr>
          <w:spacing w:val="1"/>
        </w:rPr>
        <w:t xml:space="preserve"> </w:t>
      </w:r>
      <w:r>
        <w:t>summarizes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measured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continuous</w:t>
      </w:r>
      <w:r>
        <w:rPr>
          <w:spacing w:val="40"/>
        </w:rPr>
        <w:t xml:space="preserve"> </w:t>
      </w:r>
      <w:r>
        <w:t>scale,</w:t>
      </w:r>
      <w:r>
        <w:rPr>
          <w:spacing w:val="40"/>
        </w:rPr>
        <w:t xml:space="preserve"> </w:t>
      </w:r>
      <w:r>
        <w:t>showing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frequency</w:t>
      </w:r>
      <w:r>
        <w:rPr>
          <w:spacing w:val="1"/>
        </w:rPr>
        <w:t xml:space="preserve"> </w:t>
      </w:r>
      <w:r>
        <w:t>distribution of some quality characteristic (in statistical terms, the central tendency and dispersion</w:t>
      </w:r>
      <w:r>
        <w:rPr>
          <w:spacing w:val="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data).</w:t>
      </w:r>
      <w:r>
        <w:rPr>
          <w:spacing w:val="13"/>
        </w:rPr>
        <w:t xml:space="preserve"> </w:t>
      </w:r>
      <w:r>
        <w:t>Often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mean</w:t>
      </w:r>
      <w:r>
        <w:rPr>
          <w:spacing w:val="13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data</w:t>
      </w:r>
      <w:r>
        <w:rPr>
          <w:spacing w:val="12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indicated</w:t>
      </w:r>
      <w:r>
        <w:rPr>
          <w:spacing w:val="13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histogram.</w:t>
      </w:r>
    </w:p>
    <w:p w14:paraId="4081F0A2" w14:textId="77777777" w:rsidR="00DE4ECC" w:rsidRDefault="00105BF9">
      <w:pPr>
        <w:pStyle w:val="BodyText"/>
        <w:spacing w:before="122" w:line="261" w:lineRule="auto"/>
        <w:ind w:left="234" w:right="2715"/>
        <w:jc w:val="both"/>
      </w:pPr>
      <w:r>
        <w:rPr>
          <w:w w:val="105"/>
        </w:rPr>
        <w:t>Graphs are perhaps the most widely used but least talked about tools in business.</w:t>
      </w:r>
      <w:r>
        <w:rPr>
          <w:w w:val="105"/>
        </w:rPr>
        <w:t xml:space="preserve"> Graphs are</w:t>
      </w:r>
      <w:r>
        <w:rPr>
          <w:spacing w:val="1"/>
          <w:w w:val="105"/>
        </w:rPr>
        <w:t xml:space="preserve"> </w:t>
      </w:r>
      <w:r>
        <w:rPr>
          <w:w w:val="105"/>
        </w:rPr>
        <w:t>convenient ways to clearly show your data. They represent data in a variety of formats. The</w:t>
      </w:r>
      <w:r>
        <w:rPr>
          <w:spacing w:val="1"/>
          <w:w w:val="105"/>
        </w:rPr>
        <w:t xml:space="preserve"> </w:t>
      </w:r>
      <w:r>
        <w:rPr>
          <w:w w:val="105"/>
        </w:rPr>
        <w:t>selection of a graph should be on the basis of the kind and purpose of data that needs to be</w:t>
      </w:r>
      <w:r>
        <w:rPr>
          <w:spacing w:val="1"/>
          <w:w w:val="105"/>
        </w:rPr>
        <w:t xml:space="preserve"> </w:t>
      </w:r>
      <w:r>
        <w:rPr>
          <w:w w:val="105"/>
        </w:rPr>
        <w:t>presented.</w:t>
      </w:r>
      <w:r>
        <w:rPr>
          <w:spacing w:val="-8"/>
          <w:w w:val="105"/>
        </w:rPr>
        <w:t xml:space="preserve"> </w:t>
      </w:r>
      <w:r>
        <w:rPr>
          <w:w w:val="105"/>
        </w:rPr>
        <w:t>There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three</w:t>
      </w:r>
      <w:r>
        <w:rPr>
          <w:spacing w:val="-9"/>
          <w:w w:val="105"/>
        </w:rPr>
        <w:t xml:space="preserve"> </w:t>
      </w:r>
      <w:r>
        <w:rPr>
          <w:w w:val="105"/>
        </w:rPr>
        <w:t>basic</w:t>
      </w:r>
      <w:r>
        <w:rPr>
          <w:spacing w:val="-7"/>
          <w:w w:val="105"/>
        </w:rPr>
        <w:t xml:space="preserve"> </w:t>
      </w:r>
      <w:r>
        <w:rPr>
          <w:w w:val="105"/>
        </w:rPr>
        <w:t>graph</w:t>
      </w:r>
      <w:r>
        <w:rPr>
          <w:spacing w:val="-7"/>
          <w:w w:val="105"/>
        </w:rPr>
        <w:t xml:space="preserve"> </w:t>
      </w:r>
      <w:r>
        <w:rPr>
          <w:w w:val="105"/>
        </w:rPr>
        <w:t>forms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their</w:t>
      </w:r>
      <w:r>
        <w:rPr>
          <w:spacing w:val="-9"/>
          <w:w w:val="105"/>
        </w:rPr>
        <w:t xml:space="preserve"> </w:t>
      </w:r>
      <w:r>
        <w:rPr>
          <w:w w:val="105"/>
        </w:rPr>
        <w:t>vari</w:t>
      </w:r>
      <w:r>
        <w:rPr>
          <w:w w:val="105"/>
        </w:rPr>
        <w:t>ations: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bar</w:t>
      </w:r>
      <w:r>
        <w:rPr>
          <w:spacing w:val="-9"/>
          <w:w w:val="105"/>
        </w:rPr>
        <w:t xml:space="preserve"> </w:t>
      </w:r>
      <w:r>
        <w:rPr>
          <w:w w:val="105"/>
        </w:rPr>
        <w:t>graph,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line</w:t>
      </w:r>
      <w:r>
        <w:rPr>
          <w:spacing w:val="-7"/>
          <w:w w:val="105"/>
        </w:rPr>
        <w:t xml:space="preserve"> </w:t>
      </w:r>
      <w:r>
        <w:rPr>
          <w:w w:val="105"/>
        </w:rPr>
        <w:t>graph,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pie</w:t>
      </w:r>
      <w:r>
        <w:rPr>
          <w:spacing w:val="6"/>
          <w:w w:val="105"/>
        </w:rPr>
        <w:t xml:space="preserve"> </w:t>
      </w:r>
      <w:r>
        <w:rPr>
          <w:w w:val="105"/>
        </w:rPr>
        <w:t>graph.</w:t>
      </w:r>
    </w:p>
    <w:p w14:paraId="53F9594E" w14:textId="77777777" w:rsidR="00DE4ECC" w:rsidRDefault="00DE4ECC">
      <w:pPr>
        <w:pStyle w:val="BodyText"/>
        <w:spacing w:before="4"/>
        <w:rPr>
          <w:sz w:val="19"/>
        </w:rPr>
      </w:pPr>
    </w:p>
    <w:p w14:paraId="1FE3F91A" w14:textId="77777777" w:rsidR="00DE4ECC" w:rsidRDefault="00105BF9">
      <w:pPr>
        <w:pStyle w:val="Heading6"/>
        <w:ind w:left="234"/>
        <w:jc w:val="both"/>
      </w:pPr>
      <w:r>
        <w:t>Bar</w:t>
      </w:r>
      <w:r>
        <w:rPr>
          <w:spacing w:val="4"/>
        </w:rPr>
        <w:t xml:space="preserve"> </w:t>
      </w:r>
      <w:r>
        <w:t>Graph</w:t>
      </w:r>
    </w:p>
    <w:p w14:paraId="07D82647" w14:textId="77777777" w:rsidR="00DE4ECC" w:rsidRDefault="00DE4ECC">
      <w:pPr>
        <w:pStyle w:val="BodyText"/>
        <w:rPr>
          <w:b/>
          <w:sz w:val="22"/>
        </w:rPr>
      </w:pPr>
    </w:p>
    <w:p w14:paraId="0A411E61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0"/>
        <w:ind w:hanging="481"/>
        <w:rPr>
          <w:sz w:val="18"/>
        </w:rPr>
      </w:pPr>
      <w:r>
        <w:rPr>
          <w:w w:val="105"/>
          <w:sz w:val="18"/>
        </w:rPr>
        <w:t>A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bar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graph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used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show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relationships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between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groups.</w:t>
      </w:r>
    </w:p>
    <w:p w14:paraId="7F3725A2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39" w:line="261" w:lineRule="auto"/>
        <w:ind w:right="2719"/>
        <w:rPr>
          <w:sz w:val="18"/>
        </w:rPr>
      </w:pPr>
      <w:r>
        <w:rPr>
          <w:sz w:val="18"/>
        </w:rPr>
        <w:t>A</w:t>
      </w:r>
      <w:r>
        <w:rPr>
          <w:spacing w:val="15"/>
          <w:sz w:val="18"/>
        </w:rPr>
        <w:t xml:space="preserve"> </w:t>
      </w:r>
      <w:r>
        <w:rPr>
          <w:sz w:val="18"/>
        </w:rPr>
        <w:t>series</w:t>
      </w:r>
      <w:r>
        <w:rPr>
          <w:spacing w:val="15"/>
          <w:sz w:val="18"/>
        </w:rPr>
        <w:t xml:space="preserve"> </w:t>
      </w:r>
      <w:r>
        <w:rPr>
          <w:sz w:val="18"/>
        </w:rPr>
        <w:t>of</w:t>
      </w:r>
      <w:r>
        <w:rPr>
          <w:spacing w:val="15"/>
          <w:sz w:val="18"/>
        </w:rPr>
        <w:t xml:space="preserve"> </w:t>
      </w:r>
      <w:r>
        <w:rPr>
          <w:sz w:val="18"/>
        </w:rPr>
        <w:t>bars</w:t>
      </w:r>
      <w:r>
        <w:rPr>
          <w:spacing w:val="18"/>
          <w:sz w:val="18"/>
        </w:rPr>
        <w:t xml:space="preserve"> </w:t>
      </w:r>
      <w:r>
        <w:rPr>
          <w:sz w:val="18"/>
        </w:rPr>
        <w:t>representing</w:t>
      </w:r>
      <w:r>
        <w:rPr>
          <w:spacing w:val="16"/>
          <w:sz w:val="18"/>
        </w:rPr>
        <w:t xml:space="preserve"> </w:t>
      </w:r>
      <w:r>
        <w:rPr>
          <w:sz w:val="18"/>
        </w:rPr>
        <w:t>the</w:t>
      </w:r>
      <w:r>
        <w:rPr>
          <w:spacing w:val="15"/>
          <w:sz w:val="18"/>
        </w:rPr>
        <w:t xml:space="preserve"> </w:t>
      </w:r>
      <w:r>
        <w:rPr>
          <w:sz w:val="18"/>
        </w:rPr>
        <w:t>frequency</w:t>
      </w:r>
      <w:r>
        <w:rPr>
          <w:spacing w:val="15"/>
          <w:sz w:val="18"/>
        </w:rPr>
        <w:t xml:space="preserve"> </w:t>
      </w:r>
      <w:r>
        <w:rPr>
          <w:sz w:val="18"/>
        </w:rPr>
        <w:t>of</w:t>
      </w:r>
      <w:r>
        <w:rPr>
          <w:spacing w:val="15"/>
          <w:sz w:val="18"/>
        </w:rPr>
        <w:t xml:space="preserve"> </w:t>
      </w:r>
      <w:r>
        <w:rPr>
          <w:sz w:val="18"/>
        </w:rPr>
        <w:t>occurrence</w:t>
      </w:r>
      <w:r>
        <w:rPr>
          <w:spacing w:val="15"/>
          <w:sz w:val="18"/>
        </w:rPr>
        <w:t xml:space="preserve"> </w:t>
      </w:r>
      <w:r>
        <w:rPr>
          <w:sz w:val="18"/>
        </w:rPr>
        <w:t>of</w:t>
      </w:r>
      <w:r>
        <w:rPr>
          <w:spacing w:val="18"/>
          <w:sz w:val="18"/>
        </w:rPr>
        <w:t xml:space="preserve"> </w:t>
      </w:r>
      <w:r>
        <w:rPr>
          <w:sz w:val="18"/>
        </w:rPr>
        <w:t>data</w:t>
      </w:r>
      <w:r>
        <w:rPr>
          <w:spacing w:val="16"/>
          <w:sz w:val="18"/>
        </w:rPr>
        <w:t xml:space="preserve"> </w:t>
      </w:r>
      <w:r>
        <w:rPr>
          <w:sz w:val="18"/>
        </w:rPr>
        <w:t>characteristics</w:t>
      </w:r>
      <w:r>
        <w:rPr>
          <w:spacing w:val="15"/>
          <w:sz w:val="18"/>
        </w:rPr>
        <w:t xml:space="preserve"> </w:t>
      </w:r>
      <w:r>
        <w:rPr>
          <w:sz w:val="18"/>
        </w:rPr>
        <w:t>measured</w:t>
      </w:r>
      <w:r>
        <w:rPr>
          <w:spacing w:val="-37"/>
          <w:sz w:val="18"/>
        </w:rPr>
        <w:t xml:space="preserve"> </w:t>
      </w:r>
      <w:r>
        <w:rPr>
          <w:sz w:val="18"/>
        </w:rPr>
        <w:t>on</w:t>
      </w:r>
      <w:r>
        <w:rPr>
          <w:spacing w:val="18"/>
          <w:sz w:val="18"/>
        </w:rPr>
        <w:t xml:space="preserve"> </w:t>
      </w:r>
      <w:r>
        <w:rPr>
          <w:sz w:val="18"/>
        </w:rPr>
        <w:t>a</w:t>
      </w:r>
      <w:r>
        <w:rPr>
          <w:spacing w:val="15"/>
          <w:sz w:val="18"/>
        </w:rPr>
        <w:t xml:space="preserve"> </w:t>
      </w:r>
      <w:r>
        <w:rPr>
          <w:sz w:val="18"/>
        </w:rPr>
        <w:t>yes-or-no</w:t>
      </w:r>
      <w:r>
        <w:rPr>
          <w:spacing w:val="17"/>
          <w:sz w:val="18"/>
        </w:rPr>
        <w:t xml:space="preserve"> </w:t>
      </w:r>
      <w:r>
        <w:rPr>
          <w:sz w:val="18"/>
        </w:rPr>
        <w:t>basis.</w:t>
      </w:r>
    </w:p>
    <w:p w14:paraId="01ABB31D" w14:textId="77777777" w:rsidR="00DE4ECC" w:rsidRDefault="00105BF9">
      <w:pPr>
        <w:pStyle w:val="BodyText"/>
        <w:spacing w:before="3"/>
        <w:rPr>
          <w:sz w:val="9"/>
        </w:rPr>
      </w:pPr>
      <w:r>
        <w:pict w14:anchorId="2CBECA01">
          <v:group id="_x0000_s4572" style="position:absolute;margin-left:45.7pt;margin-top:7.4pt;width:381.4pt;height:179.8pt;z-index:-15662080;mso-wrap-distance-left:0;mso-wrap-distance-right:0;mso-position-horizontal-relative:page" coordorigin="914,148" coordsize="7628,3596">
            <v:shape id="_x0000_s4577" style="position:absolute;left:914;top:322;width:7628;height:3420" coordorigin="914,323" coordsize="7628,3420" o:spt="100" adj="0,,0" path="m8542,3743r-7628,l914,323r20,3401l8542,3724r,19xm8542,3724r-20,l8522,342r-7607,l914,323r7628,l8542,342r-7608,l934,3724r7608,xe" fillcolor="black" stroked="f">
              <v:stroke joinstyle="round"/>
              <v:formulas/>
              <v:path arrowok="t" o:connecttype="segments"/>
            </v:shape>
            <v:rect id="_x0000_s4576" style="position:absolute;left:3676;top:161;width:2122;height:329" stroked="f"/>
            <v:shape id="_x0000_s4575" style="position:absolute;left:3662;top:147;width:2153;height:360" coordorigin="3662,148" coordsize="2153,360" o:spt="100" adj="0,,0" path="m5815,508r-2153,l3662,148r20,338l5815,486r,22xm3682,486l3662,148r2153,l5815,167r-2133,l3682,486xm5815,486r-21,l5794,167r21,l5815,486xe" fillcolor="black" stroked="f">
              <v:stroke joinstyle="round"/>
              <v:formulas/>
              <v:path arrowok="t" o:connecttype="segments"/>
            </v:shape>
            <v:shape id="_x0000_s4574" type="#_x0000_t75" style="position:absolute;left:1458;top:569;width:6543;height:3032">
              <v:imagedata r:id="rId118" o:title=""/>
            </v:shape>
            <v:shape id="_x0000_s4573" type="#_x0000_t202" style="position:absolute;left:3794;top:215;width:1895;height:194" filled="f" stroked="f">
              <v:textbox inset="0,0,0,0">
                <w:txbxContent>
                  <w:p w14:paraId="3D5DF56C" w14:textId="77777777" w:rsidR="00DE4ECC" w:rsidRDefault="00105BF9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Figure</w:t>
                    </w:r>
                    <w:r>
                      <w:rPr>
                        <w:b/>
                        <w:spacing w:val="37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4.6:</w:t>
                    </w:r>
                    <w:r>
                      <w:rPr>
                        <w:b/>
                        <w:spacing w:val="4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A</w:t>
                    </w:r>
                    <w:r>
                      <w:rPr>
                        <w:b/>
                        <w:spacing w:val="36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Bar</w:t>
                    </w:r>
                    <w:r>
                      <w:rPr>
                        <w:b/>
                        <w:spacing w:val="39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Graph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3030B5F" w14:textId="77777777" w:rsidR="00DE4ECC" w:rsidRDefault="00DE4ECC">
      <w:pPr>
        <w:rPr>
          <w:sz w:val="9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16D7F8F5" w14:textId="77777777" w:rsidR="00DE4ECC" w:rsidRDefault="00DE4ECC">
      <w:pPr>
        <w:pStyle w:val="BodyText"/>
        <w:rPr>
          <w:sz w:val="20"/>
        </w:rPr>
      </w:pPr>
    </w:p>
    <w:p w14:paraId="76769762" w14:textId="77777777" w:rsidR="00DE4ECC" w:rsidRDefault="00DE4ECC">
      <w:pPr>
        <w:pStyle w:val="BodyText"/>
        <w:rPr>
          <w:sz w:val="20"/>
        </w:rPr>
      </w:pPr>
    </w:p>
    <w:p w14:paraId="3E9A7646" w14:textId="77777777" w:rsidR="00DE4ECC" w:rsidRDefault="00DE4ECC">
      <w:pPr>
        <w:pStyle w:val="BodyText"/>
        <w:spacing w:before="10"/>
        <w:rPr>
          <w:sz w:val="20"/>
        </w:rPr>
      </w:pPr>
    </w:p>
    <w:p w14:paraId="46B83605" w14:textId="77777777" w:rsidR="00DE4ECC" w:rsidRDefault="00105BF9">
      <w:pPr>
        <w:pStyle w:val="BodyText"/>
        <w:tabs>
          <w:tab w:val="left" w:pos="2679"/>
          <w:tab w:val="left" w:pos="3159"/>
        </w:tabs>
        <w:ind w:left="1213"/>
      </w:pPr>
      <w:r>
        <w:rPr>
          <w:b/>
          <w:position w:val="1"/>
        </w:rPr>
        <w:t>Notes</w:t>
      </w:r>
      <w:r>
        <w:rPr>
          <w:b/>
          <w:position w:val="1"/>
        </w:rPr>
        <w:tab/>
      </w:r>
      <w:r>
        <w:rPr>
          <w:rFonts w:ascii="Wingdings" w:hAnsi="Wingdings"/>
          <w:sz w:val="14"/>
        </w:rPr>
        <w:t></w:t>
      </w:r>
      <w:r>
        <w:rPr>
          <w:rFonts w:ascii="Times New Roman" w:hAnsi="Times New Roman"/>
          <w:sz w:val="14"/>
        </w:rPr>
        <w:tab/>
      </w:r>
      <w:r>
        <w:t>The</w:t>
      </w:r>
      <w:r>
        <w:rPr>
          <w:spacing w:val="-3"/>
        </w:rPr>
        <w:t xml:space="preserve"> </w:t>
      </w:r>
      <w:r>
        <w:t>bar</w:t>
      </w:r>
      <w:r>
        <w:rPr>
          <w:spacing w:val="-4"/>
        </w:rPr>
        <w:t xml:space="preserve"> </w:t>
      </w:r>
      <w:r>
        <w:t>height</w:t>
      </w:r>
      <w:r>
        <w:rPr>
          <w:spacing w:val="-1"/>
        </w:rPr>
        <w:t xml:space="preserve"> </w:t>
      </w:r>
      <w:r>
        <w:t>indicates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times</w:t>
      </w:r>
      <w:r>
        <w:rPr>
          <w:spacing w:val="-4"/>
        </w:rPr>
        <w:t xml:space="preserve"> </w:t>
      </w:r>
      <w:r>
        <w:t>a particular</w:t>
      </w:r>
      <w:r>
        <w:rPr>
          <w:spacing w:val="-4"/>
        </w:rPr>
        <w:t xml:space="preserve"> </w:t>
      </w:r>
      <w:r>
        <w:t>quality</w:t>
      </w:r>
      <w:r>
        <w:rPr>
          <w:spacing w:val="-1"/>
        </w:rPr>
        <w:t xml:space="preserve"> </w:t>
      </w:r>
      <w:r>
        <w:t>characteristic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observed.</w:t>
      </w:r>
    </w:p>
    <w:p w14:paraId="23FD2872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139" w:line="261" w:lineRule="auto"/>
        <w:ind w:right="234"/>
        <w:rPr>
          <w:sz w:val="18"/>
        </w:rPr>
      </w:pPr>
      <w:r>
        <w:rPr>
          <w:w w:val="105"/>
          <w:sz w:val="18"/>
        </w:rPr>
        <w:t>The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two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items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being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compared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do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not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need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affect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each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other.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It’s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fast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way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show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big</w:t>
      </w:r>
      <w:r>
        <w:rPr>
          <w:spacing w:val="-38"/>
          <w:w w:val="105"/>
          <w:sz w:val="18"/>
        </w:rPr>
        <w:t xml:space="preserve"> </w:t>
      </w:r>
      <w:r>
        <w:rPr>
          <w:w w:val="105"/>
          <w:sz w:val="18"/>
        </w:rPr>
        <w:t>differences.</w:t>
      </w:r>
    </w:p>
    <w:p w14:paraId="420573F5" w14:textId="77777777" w:rsidR="00DE4ECC" w:rsidRDefault="00DE4ECC">
      <w:pPr>
        <w:pStyle w:val="BodyText"/>
        <w:spacing w:before="11"/>
        <w:rPr>
          <w:sz w:val="27"/>
        </w:rPr>
      </w:pPr>
    </w:p>
    <w:p w14:paraId="663E4FF9" w14:textId="77777777" w:rsidR="00DE4ECC" w:rsidRDefault="00105BF9">
      <w:pPr>
        <w:pStyle w:val="Heading6"/>
      </w:pPr>
      <w:r>
        <w:t>Line Graphs</w:t>
      </w:r>
    </w:p>
    <w:p w14:paraId="7F8EF8B7" w14:textId="77777777" w:rsidR="00DE4ECC" w:rsidRDefault="00DE4ECC">
      <w:pPr>
        <w:pStyle w:val="BodyText"/>
        <w:spacing w:before="7"/>
        <w:rPr>
          <w:b/>
          <w:sz w:val="22"/>
        </w:rPr>
      </w:pPr>
    </w:p>
    <w:p w14:paraId="2AE88EF3" w14:textId="77777777" w:rsidR="00DE4ECC" w:rsidRDefault="00105BF9" w:rsidP="00105BF9">
      <w:pPr>
        <w:pStyle w:val="ListParagraph"/>
        <w:numPr>
          <w:ilvl w:val="3"/>
          <w:numId w:val="159"/>
        </w:numPr>
        <w:tabs>
          <w:tab w:val="left" w:pos="3159"/>
          <w:tab w:val="left" w:pos="3160"/>
        </w:tabs>
        <w:spacing w:before="0" w:line="273" w:lineRule="auto"/>
        <w:ind w:right="268"/>
        <w:rPr>
          <w:sz w:val="18"/>
        </w:rPr>
      </w:pPr>
      <w:r>
        <w:rPr>
          <w:w w:val="105"/>
          <w:sz w:val="18"/>
        </w:rPr>
        <w:t>Line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graphs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represent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data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sequentially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data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points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connected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line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segments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highlight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trends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data.</w:t>
      </w:r>
    </w:p>
    <w:p w14:paraId="36C0CD88" w14:textId="77777777" w:rsidR="00DE4ECC" w:rsidRDefault="00105BF9" w:rsidP="00105BF9">
      <w:pPr>
        <w:pStyle w:val="ListParagraph"/>
        <w:numPr>
          <w:ilvl w:val="3"/>
          <w:numId w:val="159"/>
        </w:numPr>
        <w:tabs>
          <w:tab w:val="left" w:pos="3159"/>
          <w:tab w:val="left" w:pos="3160"/>
        </w:tabs>
        <w:spacing w:before="119" w:line="273" w:lineRule="auto"/>
        <w:ind w:right="276"/>
        <w:rPr>
          <w:sz w:val="18"/>
        </w:rPr>
      </w:pPr>
      <w:r>
        <w:rPr>
          <w:w w:val="105"/>
          <w:sz w:val="18"/>
        </w:rPr>
        <w:t>Line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graphs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used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show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continuing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data;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how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one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thing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affected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another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e.g.,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38"/>
          <w:w w:val="105"/>
          <w:sz w:val="18"/>
        </w:rPr>
        <w:t xml:space="preserve"> </w:t>
      </w:r>
      <w:r>
        <w:rPr>
          <w:w w:val="105"/>
          <w:sz w:val="18"/>
        </w:rPr>
        <w:t>control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charts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forecasting.</w:t>
      </w:r>
    </w:p>
    <w:p w14:paraId="1D99984D" w14:textId="77777777" w:rsidR="00DE4ECC" w:rsidRDefault="00105BF9">
      <w:pPr>
        <w:pStyle w:val="BodyText"/>
        <w:spacing w:before="3"/>
        <w:rPr>
          <w:sz w:val="9"/>
        </w:rPr>
      </w:pPr>
      <w:r>
        <w:pict w14:anchorId="2E585145">
          <v:group id="_x0000_s4566" style="position:absolute;margin-left:168.25pt;margin-top:7.4pt;width:381.4pt;height:182.8pt;z-index:-15661056;mso-wrap-distance-left:0;mso-wrap-distance-right:0;mso-position-horizontal-relative:page" coordorigin="3365,148" coordsize="7628,3656">
            <v:shape id="_x0000_s4571" style="position:absolute;left:3364;top:323;width:7628;height:3480" coordorigin="3365,324" coordsize="7628,3480" o:spt="100" adj="0,,0" path="m10992,3804r-7627,l3365,324r19,3460l10992,3784r,20xm10992,3784r-19,l10973,343r-7608,l3365,324r7627,l10992,343r-7608,l3384,3784r7608,xe" fillcolor="black" stroked="f">
              <v:stroke joinstyle="round"/>
              <v:formulas/>
              <v:path arrowok="t" o:connecttype="segments"/>
            </v:shape>
            <v:rect id="_x0000_s4570" style="position:absolute;left:5978;top:162;width:2379;height:329" stroked="f"/>
            <v:shape id="_x0000_s4569" style="position:absolute;left:5961;top:148;width:2410;height:360" coordorigin="5962,148" coordsize="2410,360" o:spt="100" adj="0,,0" path="m8371,508r-2409,l5962,148r21,339l8371,487r,21xm5983,487l5962,148r2409,l8371,168r-2388,l5983,487xm8371,487r-19,l8352,168r19,l8371,487xe" fillcolor="black" stroked="f">
              <v:stroke joinstyle="round"/>
              <v:formulas/>
              <v:path arrowok="t" o:connecttype="segments"/>
            </v:shape>
            <v:shape id="_x0000_s4568" type="#_x0000_t75" style="position:absolute;left:4137;top:821;width:6089;height:2876">
              <v:imagedata r:id="rId119" o:title=""/>
            </v:shape>
            <v:shape id="_x0000_s4567" type="#_x0000_t202" style="position:absolute;left:6194;top:208;width:1986;height:194" filled="f" stroked="f">
              <v:textbox inset="0,0,0,0">
                <w:txbxContent>
                  <w:p w14:paraId="1CB7BFA5" w14:textId="77777777" w:rsidR="00DE4ECC" w:rsidRDefault="00105BF9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05"/>
                        <w:sz w:val="16"/>
                      </w:rPr>
                      <w:t>Figure</w:t>
                    </w:r>
                    <w:r>
                      <w:rPr>
                        <w:b/>
                        <w:spacing w:val="23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4.7:</w:t>
                    </w:r>
                    <w:r>
                      <w:rPr>
                        <w:b/>
                        <w:spacing w:val="28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A</w:t>
                    </w:r>
                    <w:r>
                      <w:rPr>
                        <w:b/>
                        <w:spacing w:val="23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Line</w:t>
                    </w:r>
                    <w:r>
                      <w:rPr>
                        <w:b/>
                        <w:spacing w:val="28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Graph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87476CD" w14:textId="77777777" w:rsidR="00DE4ECC" w:rsidRDefault="00105BF9">
      <w:pPr>
        <w:pStyle w:val="BodyText"/>
        <w:spacing w:before="107"/>
        <w:ind w:left="2680"/>
      </w:pP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variation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w w:val="105"/>
        </w:rPr>
        <w:t>line</w:t>
      </w:r>
      <w:r>
        <w:rPr>
          <w:spacing w:val="7"/>
          <w:w w:val="105"/>
        </w:rPr>
        <w:t xml:space="preserve"> </w:t>
      </w:r>
      <w:r>
        <w:rPr>
          <w:w w:val="105"/>
        </w:rPr>
        <w:t>graph</w:t>
      </w:r>
      <w:r>
        <w:rPr>
          <w:spacing w:val="8"/>
          <w:w w:val="105"/>
        </w:rPr>
        <w:t xml:space="preserve"> </w:t>
      </w:r>
      <w:r>
        <w:rPr>
          <w:w w:val="105"/>
        </w:rPr>
        <w:t>is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w w:val="105"/>
        </w:rPr>
        <w:t>scatter</w:t>
      </w:r>
      <w:r>
        <w:rPr>
          <w:spacing w:val="7"/>
          <w:w w:val="105"/>
        </w:rPr>
        <w:t xml:space="preserve"> </w:t>
      </w:r>
      <w:r>
        <w:rPr>
          <w:w w:val="105"/>
        </w:rPr>
        <w:t>diagram.</w:t>
      </w:r>
    </w:p>
    <w:p w14:paraId="16FE4C20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142" w:line="264" w:lineRule="auto"/>
        <w:ind w:right="263"/>
        <w:jc w:val="both"/>
        <w:rPr>
          <w:sz w:val="18"/>
        </w:rPr>
      </w:pPr>
      <w:r>
        <w:rPr>
          <w:sz w:val="18"/>
        </w:rPr>
        <w:t>It is a plot of two variables plotted along two axes used to determine whether the variables</w:t>
      </w:r>
      <w:r>
        <w:rPr>
          <w:spacing w:val="1"/>
          <w:sz w:val="18"/>
        </w:rPr>
        <w:t xml:space="preserve"> </w:t>
      </w:r>
      <w:r>
        <w:rPr>
          <w:sz w:val="18"/>
        </w:rPr>
        <w:t>are</w:t>
      </w:r>
      <w:r>
        <w:rPr>
          <w:spacing w:val="22"/>
          <w:sz w:val="18"/>
        </w:rPr>
        <w:t xml:space="preserve"> </w:t>
      </w:r>
      <w:r>
        <w:rPr>
          <w:sz w:val="18"/>
        </w:rPr>
        <w:t>related.</w:t>
      </w:r>
    </w:p>
    <w:p w14:paraId="34BB1D33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119" w:line="264" w:lineRule="auto"/>
        <w:ind w:right="265"/>
        <w:jc w:val="both"/>
        <w:rPr>
          <w:sz w:val="18"/>
        </w:rPr>
      </w:pPr>
      <w:r>
        <w:rPr>
          <w:w w:val="105"/>
          <w:sz w:val="18"/>
        </w:rPr>
        <w:t>Each point on the scatter diagram represents one data observation. For example, there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may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suspicion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defects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shaft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we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discussed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e</w:t>
      </w:r>
      <w:r>
        <w:rPr>
          <w:w w:val="105"/>
          <w:sz w:val="18"/>
        </w:rPr>
        <w:t>arlier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function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limitations of the casting process, i.e., the casting process for that particular diameter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produces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too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many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defects.</w:t>
      </w:r>
    </w:p>
    <w:p w14:paraId="095C0280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120" w:line="264" w:lineRule="auto"/>
        <w:ind w:right="245"/>
        <w:jc w:val="both"/>
        <w:rPr>
          <w:sz w:val="18"/>
        </w:rPr>
      </w:pPr>
      <w:r>
        <w:rPr>
          <w:sz w:val="18"/>
        </w:rPr>
        <w:t>A scatter diagram</w:t>
      </w:r>
      <w:r>
        <w:rPr>
          <w:spacing w:val="1"/>
          <w:sz w:val="18"/>
        </w:rPr>
        <w:t xml:space="preserve"> </w:t>
      </w:r>
      <w:r>
        <w:rPr>
          <w:sz w:val="18"/>
        </w:rPr>
        <w:t>could be constructed by</w:t>
      </w:r>
      <w:r>
        <w:rPr>
          <w:spacing w:val="39"/>
          <w:sz w:val="18"/>
        </w:rPr>
        <w:t xml:space="preserve"> </w:t>
      </w:r>
      <w:r>
        <w:rPr>
          <w:sz w:val="18"/>
        </w:rPr>
        <w:t>plotting the number of</w:t>
      </w:r>
      <w:r>
        <w:rPr>
          <w:spacing w:val="40"/>
          <w:sz w:val="18"/>
        </w:rPr>
        <w:t xml:space="preserve"> </w:t>
      </w:r>
      <w:r>
        <w:rPr>
          <w:sz w:val="18"/>
        </w:rPr>
        <w:t>defective castings found</w:t>
      </w:r>
      <w:r>
        <w:rPr>
          <w:spacing w:val="1"/>
          <w:sz w:val="18"/>
        </w:rPr>
        <w:t xml:space="preserve"> </w:t>
      </w:r>
      <w:r>
        <w:rPr>
          <w:sz w:val="18"/>
        </w:rPr>
        <w:t>for</w:t>
      </w:r>
      <w:r>
        <w:rPr>
          <w:spacing w:val="11"/>
          <w:sz w:val="18"/>
        </w:rPr>
        <w:t xml:space="preserve"> </w:t>
      </w:r>
      <w:r>
        <w:rPr>
          <w:sz w:val="18"/>
        </w:rPr>
        <w:t>each</w:t>
      </w:r>
      <w:r>
        <w:rPr>
          <w:spacing w:val="14"/>
          <w:sz w:val="18"/>
        </w:rPr>
        <w:t xml:space="preserve"> </w:t>
      </w:r>
      <w:r>
        <w:rPr>
          <w:sz w:val="18"/>
        </w:rPr>
        <w:t>diameter</w:t>
      </w:r>
      <w:r>
        <w:rPr>
          <w:spacing w:val="11"/>
          <w:sz w:val="18"/>
        </w:rPr>
        <w:t xml:space="preserve"> </w:t>
      </w:r>
      <w:r>
        <w:rPr>
          <w:sz w:val="18"/>
        </w:rPr>
        <w:t>of</w:t>
      </w:r>
      <w:r>
        <w:rPr>
          <w:spacing w:val="14"/>
          <w:sz w:val="18"/>
        </w:rPr>
        <w:t xml:space="preserve"> </w:t>
      </w:r>
      <w:r>
        <w:rPr>
          <w:sz w:val="18"/>
        </w:rPr>
        <w:t>casting</w:t>
      </w:r>
      <w:r>
        <w:rPr>
          <w:spacing w:val="11"/>
          <w:sz w:val="18"/>
        </w:rPr>
        <w:t xml:space="preserve"> </w:t>
      </w:r>
      <w:r>
        <w:rPr>
          <w:sz w:val="18"/>
        </w:rPr>
        <w:t>produced.</w:t>
      </w:r>
    </w:p>
    <w:p w14:paraId="29D89B3A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119" w:line="264" w:lineRule="auto"/>
        <w:ind w:right="265"/>
        <w:jc w:val="both"/>
        <w:rPr>
          <w:sz w:val="18"/>
        </w:rPr>
      </w:pPr>
      <w:r>
        <w:pict w14:anchorId="0D3293CB">
          <v:group id="_x0000_s4560" style="position:absolute;left:0;text-align:left;margin-left:168.25pt;margin-top:35.25pt;width:381.4pt;height:138.75pt;z-index:-15660544;mso-wrap-distance-left:0;mso-wrap-distance-right:0;mso-position-horizontal-relative:page" coordorigin="3365,705" coordsize="7628,2775">
            <v:shape id="_x0000_s4565" style="position:absolute;left:3364;top:879;width:7628;height:2600" coordorigin="3365,880" coordsize="7628,2600" o:spt="100" adj="0,,0" path="m10992,3479r-7627,l3365,880r19,2580l10992,3460r,19xm10992,3460r-19,l10973,899r-7608,l3365,880r7627,l10992,899r-7608,l3384,3460r7608,xe" fillcolor="black" stroked="f">
              <v:stroke joinstyle="round"/>
              <v:formulas/>
              <v:path arrowok="t" o:connecttype="segments"/>
            </v:shape>
            <v:rect id="_x0000_s4564" style="position:absolute;left:5896;top:719;width:2580;height:329" stroked="f"/>
            <v:shape id="_x0000_s4563" style="position:absolute;left:5882;top:704;width:2609;height:360" coordorigin="5882,705" coordsize="2609,360" o:spt="100" adj="0,,0" path="m8491,1065r-2609,l5882,705r20,338l8491,1043r,22xm5902,1043l5882,705r2609,l8491,724r-2589,l5902,1043xm8491,1043r-19,l8472,724r19,l8491,1043xe" fillcolor="black" stroked="f">
              <v:stroke joinstyle="round"/>
              <v:formulas/>
              <v:path arrowok="t" o:connecttype="segments"/>
            </v:shape>
            <v:shape id="_x0000_s4562" type="#_x0000_t75" style="position:absolute;left:5620;top:1198;width:3112;height:2194">
              <v:imagedata r:id="rId120" o:title=""/>
            </v:shape>
            <v:shape id="_x0000_s4561" type="#_x0000_t202" style="position:absolute;left:6004;top:781;width:2359;height:194" filled="f" stroked="f">
              <v:textbox inset="0,0,0,0">
                <w:txbxContent>
                  <w:p w14:paraId="3C959A40" w14:textId="77777777" w:rsidR="00DE4ECC" w:rsidRDefault="00105BF9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Figure</w:t>
                    </w:r>
                    <w:r>
                      <w:rPr>
                        <w:b/>
                        <w:spacing w:val="42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4.8:</w:t>
                    </w:r>
                    <w:r>
                      <w:rPr>
                        <w:b/>
                        <w:spacing w:val="46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A</w:t>
                    </w:r>
                    <w:r>
                      <w:rPr>
                        <w:b/>
                        <w:spacing w:val="4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Scatter</w:t>
                    </w:r>
                    <w:r>
                      <w:rPr>
                        <w:b/>
                        <w:spacing w:val="48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Diagram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sz w:val="18"/>
        </w:rPr>
        <w:t>After</w:t>
      </w:r>
      <w:r>
        <w:rPr>
          <w:spacing w:val="16"/>
          <w:sz w:val="18"/>
        </w:rPr>
        <w:t xml:space="preserve"> </w:t>
      </w:r>
      <w:r>
        <w:rPr>
          <w:sz w:val="18"/>
        </w:rPr>
        <w:t>the</w:t>
      </w:r>
      <w:r>
        <w:rPr>
          <w:spacing w:val="12"/>
          <w:sz w:val="18"/>
        </w:rPr>
        <w:t xml:space="preserve"> </w:t>
      </w:r>
      <w:r>
        <w:rPr>
          <w:sz w:val="18"/>
        </w:rPr>
        <w:t>diagram</w:t>
      </w:r>
      <w:r>
        <w:rPr>
          <w:spacing w:val="16"/>
          <w:sz w:val="18"/>
        </w:rPr>
        <w:t xml:space="preserve"> </w:t>
      </w:r>
      <w:r>
        <w:rPr>
          <w:sz w:val="18"/>
        </w:rPr>
        <w:t>is</w:t>
      </w:r>
      <w:r>
        <w:rPr>
          <w:spacing w:val="12"/>
          <w:sz w:val="18"/>
        </w:rPr>
        <w:t xml:space="preserve"> </w:t>
      </w:r>
      <w:r>
        <w:rPr>
          <w:sz w:val="18"/>
        </w:rPr>
        <w:t>completed,</w:t>
      </w:r>
      <w:r>
        <w:rPr>
          <w:spacing w:val="16"/>
          <w:sz w:val="18"/>
        </w:rPr>
        <w:t xml:space="preserve"> </w:t>
      </w:r>
      <w:r>
        <w:rPr>
          <w:sz w:val="18"/>
        </w:rPr>
        <w:t>any</w:t>
      </w:r>
      <w:r>
        <w:rPr>
          <w:spacing w:val="16"/>
          <w:sz w:val="18"/>
        </w:rPr>
        <w:t xml:space="preserve"> </w:t>
      </w:r>
      <w:r>
        <w:rPr>
          <w:sz w:val="18"/>
        </w:rPr>
        <w:t>relationship</w:t>
      </w:r>
      <w:r>
        <w:rPr>
          <w:spacing w:val="12"/>
          <w:sz w:val="18"/>
        </w:rPr>
        <w:t xml:space="preserve"> </w:t>
      </w:r>
      <w:r>
        <w:rPr>
          <w:sz w:val="18"/>
        </w:rPr>
        <w:t>between</w:t>
      </w:r>
      <w:r>
        <w:rPr>
          <w:spacing w:val="16"/>
          <w:sz w:val="18"/>
        </w:rPr>
        <w:t xml:space="preserve"> </w:t>
      </w:r>
      <w:r>
        <w:rPr>
          <w:sz w:val="18"/>
        </w:rPr>
        <w:t>and</w:t>
      </w:r>
      <w:r>
        <w:rPr>
          <w:spacing w:val="16"/>
          <w:sz w:val="18"/>
        </w:rPr>
        <w:t xml:space="preserve"> </w:t>
      </w:r>
      <w:r>
        <w:rPr>
          <w:sz w:val="18"/>
        </w:rPr>
        <w:t>number</w:t>
      </w:r>
      <w:r>
        <w:rPr>
          <w:spacing w:val="12"/>
          <w:sz w:val="18"/>
        </w:rPr>
        <w:t xml:space="preserve"> </w:t>
      </w:r>
      <w:r>
        <w:rPr>
          <w:sz w:val="18"/>
        </w:rPr>
        <w:t>of</w:t>
      </w:r>
      <w:r>
        <w:rPr>
          <w:spacing w:val="16"/>
          <w:sz w:val="18"/>
        </w:rPr>
        <w:t xml:space="preserve"> </w:t>
      </w:r>
      <w:r>
        <w:rPr>
          <w:sz w:val="18"/>
        </w:rPr>
        <w:t>defects</w:t>
      </w:r>
      <w:r>
        <w:rPr>
          <w:spacing w:val="12"/>
          <w:sz w:val="18"/>
        </w:rPr>
        <w:t xml:space="preserve"> </w:t>
      </w:r>
      <w:r>
        <w:rPr>
          <w:sz w:val="18"/>
        </w:rPr>
        <w:t>for</w:t>
      </w:r>
      <w:r>
        <w:rPr>
          <w:spacing w:val="16"/>
          <w:sz w:val="18"/>
        </w:rPr>
        <w:t xml:space="preserve"> </w:t>
      </w:r>
      <w:r>
        <w:rPr>
          <w:sz w:val="18"/>
        </w:rPr>
        <w:t>shafts</w:t>
      </w:r>
      <w:r>
        <w:rPr>
          <w:spacing w:val="-37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different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diameters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casting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process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become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apparent.</w:t>
      </w:r>
    </w:p>
    <w:p w14:paraId="75C7D8C8" w14:textId="77777777" w:rsidR="00DE4ECC" w:rsidRDefault="00DE4ECC">
      <w:pPr>
        <w:spacing w:line="264" w:lineRule="auto"/>
        <w:jc w:val="both"/>
        <w:rPr>
          <w:sz w:val="18"/>
        </w:r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0ED47342" w14:textId="77777777" w:rsidR="00DE4ECC" w:rsidRDefault="00DE4ECC">
      <w:pPr>
        <w:pStyle w:val="BodyText"/>
        <w:rPr>
          <w:sz w:val="20"/>
        </w:rPr>
      </w:pPr>
    </w:p>
    <w:p w14:paraId="07567589" w14:textId="77777777" w:rsidR="00DE4ECC" w:rsidRDefault="00DE4ECC">
      <w:pPr>
        <w:pStyle w:val="BodyText"/>
        <w:rPr>
          <w:sz w:val="20"/>
        </w:rPr>
      </w:pPr>
    </w:p>
    <w:p w14:paraId="1AE7B1FC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45A3C047" w14:textId="77777777" w:rsidR="00DE4ECC" w:rsidRDefault="00DE4ECC">
      <w:pPr>
        <w:pStyle w:val="BodyText"/>
        <w:spacing w:before="4"/>
        <w:rPr>
          <w:sz w:val="28"/>
        </w:rPr>
      </w:pPr>
    </w:p>
    <w:p w14:paraId="36143252" w14:textId="77777777" w:rsidR="00DE4ECC" w:rsidRDefault="00105BF9">
      <w:pPr>
        <w:pStyle w:val="BodyText"/>
        <w:ind w:left="709"/>
        <w:rPr>
          <w:sz w:val="20"/>
        </w:rPr>
      </w:pPr>
      <w:r>
        <w:rPr>
          <w:noProof/>
          <w:sz w:val="20"/>
        </w:rPr>
        <w:drawing>
          <wp:inline distT="0" distB="0" distL="0" distR="0" wp14:anchorId="685C9069" wp14:editId="421CF8CA">
            <wp:extent cx="311126" cy="228600"/>
            <wp:effectExtent l="0" t="0" r="0" b="0"/>
            <wp:docPr id="95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63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126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B350D" w14:textId="77777777" w:rsidR="00DE4ECC" w:rsidRDefault="00105BF9">
      <w:pPr>
        <w:ind w:left="503"/>
        <w:rPr>
          <w:b/>
          <w:sz w:val="18"/>
        </w:rPr>
      </w:pPr>
      <w:r>
        <w:rPr>
          <w:rFonts w:ascii="Times New Roman"/>
          <w:i/>
          <w:color w:val="1F1917"/>
          <w:position w:val="2"/>
          <w:sz w:val="18"/>
        </w:rPr>
        <w:t>Did</w:t>
      </w:r>
      <w:r>
        <w:rPr>
          <w:rFonts w:ascii="Times New Roman"/>
          <w:i/>
          <w:color w:val="1F1917"/>
          <w:spacing w:val="-4"/>
          <w:position w:val="2"/>
          <w:sz w:val="18"/>
        </w:rPr>
        <w:t xml:space="preserve"> </w:t>
      </w:r>
      <w:r>
        <w:rPr>
          <w:rFonts w:ascii="Times New Roman"/>
          <w:i/>
          <w:color w:val="1F1917"/>
          <w:position w:val="2"/>
          <w:sz w:val="18"/>
        </w:rPr>
        <w:t>u</w:t>
      </w:r>
      <w:r>
        <w:rPr>
          <w:rFonts w:ascii="Times New Roman"/>
          <w:i/>
          <w:color w:val="1F1917"/>
          <w:spacing w:val="-7"/>
          <w:position w:val="2"/>
          <w:sz w:val="18"/>
        </w:rPr>
        <w:t xml:space="preserve"> </w:t>
      </w:r>
      <w:r>
        <w:rPr>
          <w:rFonts w:ascii="Times New Roman"/>
          <w:i/>
          <w:color w:val="1F1917"/>
          <w:position w:val="2"/>
          <w:sz w:val="18"/>
        </w:rPr>
        <w:t xml:space="preserve">know? </w:t>
      </w:r>
      <w:r>
        <w:rPr>
          <w:b/>
          <w:sz w:val="18"/>
        </w:rPr>
        <w:t>What</w:t>
      </w:r>
      <w:r>
        <w:rPr>
          <w:b/>
          <w:spacing w:val="-8"/>
          <w:sz w:val="18"/>
        </w:rPr>
        <w:t xml:space="preserve"> </w:t>
      </w:r>
      <w:r>
        <w:rPr>
          <w:b/>
          <w:sz w:val="18"/>
        </w:rPr>
        <w:t>is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a</w:t>
      </w:r>
      <w:r>
        <w:rPr>
          <w:b/>
          <w:spacing w:val="-8"/>
          <w:sz w:val="18"/>
        </w:rPr>
        <w:t xml:space="preserve"> </w:t>
      </w:r>
      <w:r>
        <w:rPr>
          <w:b/>
          <w:sz w:val="18"/>
        </w:rPr>
        <w:t>run</w:t>
      </w:r>
      <w:r>
        <w:rPr>
          <w:b/>
          <w:spacing w:val="-6"/>
          <w:sz w:val="18"/>
        </w:rPr>
        <w:t xml:space="preserve"> </w:t>
      </w:r>
      <w:r>
        <w:rPr>
          <w:b/>
          <w:sz w:val="18"/>
        </w:rPr>
        <w:t>chart?</w:t>
      </w:r>
    </w:p>
    <w:p w14:paraId="578F1594" w14:textId="77777777" w:rsidR="00DE4ECC" w:rsidRDefault="00105BF9">
      <w:pPr>
        <w:pStyle w:val="BodyText"/>
        <w:spacing w:before="126" w:line="441" w:lineRule="auto"/>
        <w:ind w:left="474"/>
      </w:pP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run</w:t>
      </w:r>
      <w:r>
        <w:rPr>
          <w:spacing w:val="-3"/>
          <w:w w:val="105"/>
        </w:rPr>
        <w:t xml:space="preserve"> </w:t>
      </w:r>
      <w:r>
        <w:rPr>
          <w:w w:val="105"/>
        </w:rPr>
        <w:t>chart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line</w:t>
      </w:r>
      <w:r>
        <w:rPr>
          <w:spacing w:val="-7"/>
          <w:w w:val="105"/>
        </w:rPr>
        <w:t xml:space="preserve"> </w:t>
      </w:r>
      <w:r>
        <w:rPr>
          <w:w w:val="105"/>
        </w:rPr>
        <w:t>graph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shows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4"/>
          <w:w w:val="105"/>
        </w:rPr>
        <w:t xml:space="preserve"> </w:t>
      </w:r>
      <w:r>
        <w:rPr>
          <w:w w:val="105"/>
        </w:rPr>
        <w:t>points</w:t>
      </w:r>
      <w:r>
        <w:rPr>
          <w:spacing w:val="-7"/>
          <w:w w:val="105"/>
        </w:rPr>
        <w:t xml:space="preserve"> </w:t>
      </w:r>
      <w:r>
        <w:rPr>
          <w:w w:val="105"/>
        </w:rPr>
        <w:t>plotted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order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which</w:t>
      </w:r>
      <w:r>
        <w:rPr>
          <w:spacing w:val="-4"/>
          <w:w w:val="105"/>
        </w:rPr>
        <w:t xml:space="preserve"> </w:t>
      </w:r>
      <w:r>
        <w:rPr>
          <w:w w:val="105"/>
        </w:rPr>
        <w:t>they</w:t>
      </w:r>
      <w:r>
        <w:rPr>
          <w:spacing w:val="-7"/>
          <w:w w:val="105"/>
        </w:rPr>
        <w:t xml:space="preserve"> </w:t>
      </w:r>
      <w:r>
        <w:rPr>
          <w:w w:val="105"/>
        </w:rPr>
        <w:t>occur.</w:t>
      </w:r>
      <w:r>
        <w:rPr>
          <w:spacing w:val="-39"/>
          <w:w w:val="105"/>
        </w:rPr>
        <w:t xml:space="preserve"> </w:t>
      </w:r>
      <w:r>
        <w:rPr>
          <w:w w:val="105"/>
        </w:rPr>
        <w:t>Usage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run</w:t>
      </w:r>
      <w:r>
        <w:rPr>
          <w:spacing w:val="6"/>
          <w:w w:val="105"/>
        </w:rPr>
        <w:t xml:space="preserve"> </w:t>
      </w:r>
      <w:r>
        <w:rPr>
          <w:w w:val="105"/>
        </w:rPr>
        <w:t>chart</w:t>
      </w:r>
    </w:p>
    <w:p w14:paraId="273BB126" w14:textId="77777777" w:rsidR="00DE4ECC" w:rsidRDefault="00105BF9" w:rsidP="00105BF9">
      <w:pPr>
        <w:pStyle w:val="ListParagraph"/>
        <w:numPr>
          <w:ilvl w:val="0"/>
          <w:numId w:val="158"/>
        </w:numPr>
        <w:tabs>
          <w:tab w:val="left" w:pos="954"/>
          <w:tab w:val="left" w:pos="955"/>
        </w:tabs>
        <w:spacing w:before="1" w:line="302" w:lineRule="auto"/>
        <w:ind w:right="50"/>
        <w:rPr>
          <w:sz w:val="18"/>
        </w:rPr>
      </w:pPr>
      <w:r>
        <w:rPr>
          <w:w w:val="105"/>
          <w:sz w:val="18"/>
        </w:rPr>
        <w:t>They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used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show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trends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shifts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process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over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time,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variation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over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time,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identify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decline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improvement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process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over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time.</w:t>
      </w:r>
    </w:p>
    <w:p w14:paraId="3807C53D" w14:textId="77777777" w:rsidR="00DE4ECC" w:rsidRDefault="00105BF9" w:rsidP="00105BF9">
      <w:pPr>
        <w:pStyle w:val="ListParagraph"/>
        <w:numPr>
          <w:ilvl w:val="0"/>
          <w:numId w:val="158"/>
        </w:numPr>
        <w:tabs>
          <w:tab w:val="left" w:pos="954"/>
          <w:tab w:val="left" w:pos="955"/>
        </w:tabs>
        <w:spacing w:before="124"/>
        <w:ind w:hanging="481"/>
        <w:rPr>
          <w:sz w:val="18"/>
        </w:rPr>
      </w:pPr>
      <w:r>
        <w:rPr>
          <w:w w:val="105"/>
          <w:sz w:val="18"/>
        </w:rPr>
        <w:t>They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used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examine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both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variables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attribute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data.</w:t>
      </w:r>
    </w:p>
    <w:p w14:paraId="1D26851C" w14:textId="77777777" w:rsidR="00DE4ECC" w:rsidRDefault="00105BF9" w:rsidP="00105BF9">
      <w:pPr>
        <w:pStyle w:val="ListParagraph"/>
        <w:numPr>
          <w:ilvl w:val="0"/>
          <w:numId w:val="158"/>
        </w:numPr>
        <w:tabs>
          <w:tab w:val="left" w:pos="954"/>
          <w:tab w:val="left" w:pos="955"/>
        </w:tabs>
        <w:spacing w:before="177" w:line="302" w:lineRule="auto"/>
        <w:ind w:right="44"/>
        <w:rPr>
          <w:sz w:val="18"/>
        </w:rPr>
      </w:pPr>
      <w:r>
        <w:rPr>
          <w:w w:val="105"/>
          <w:sz w:val="18"/>
        </w:rPr>
        <w:t>In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case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problem,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this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information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helpful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understand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magnitude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problem.</w:t>
      </w:r>
    </w:p>
    <w:p w14:paraId="69CD55BE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055F3A4F" w14:textId="77777777" w:rsidR="00DE4ECC" w:rsidRDefault="00105BF9">
      <w:pPr>
        <w:ind w:left="474"/>
        <w:rPr>
          <w:b/>
          <w:sz w:val="18"/>
        </w:rPr>
      </w:pPr>
      <w:r>
        <w:rPr>
          <w:b/>
          <w:sz w:val="18"/>
        </w:rPr>
        <w:t>Notes</w:t>
      </w:r>
    </w:p>
    <w:p w14:paraId="314CABD6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661" w:space="679"/>
            <w:col w:w="2230"/>
          </w:cols>
        </w:sectPr>
      </w:pPr>
    </w:p>
    <w:p w14:paraId="656900FD" w14:textId="77777777" w:rsidR="00DE4ECC" w:rsidRDefault="00DE4ECC">
      <w:pPr>
        <w:pStyle w:val="BodyText"/>
        <w:spacing w:before="1" w:after="1"/>
        <w:rPr>
          <w:b/>
          <w:sz w:val="16"/>
        </w:rPr>
      </w:pPr>
    </w:p>
    <w:p w14:paraId="0857D85C" w14:textId="77777777" w:rsidR="00DE4ECC" w:rsidRDefault="00105BF9">
      <w:pPr>
        <w:pStyle w:val="BodyText"/>
        <w:ind w:left="239"/>
        <w:rPr>
          <w:sz w:val="20"/>
        </w:rPr>
      </w:pPr>
      <w:r>
        <w:rPr>
          <w:sz w:val="20"/>
        </w:rPr>
      </w:r>
      <w:r>
        <w:rPr>
          <w:sz w:val="20"/>
        </w:rPr>
        <w:pict w14:anchorId="365DFE4A">
          <v:group id="_x0000_s4554" style="width:381.4pt;height:154.45pt;mso-position-horizontal-relative:char;mso-position-vertical-relative:line" coordsize="7628,3089">
            <v:shape id="_x0000_s4559" style="position:absolute;top:175;width:7628;height:2914" coordorigin=",175" coordsize="7628,2914" o:spt="100" adj="0,,0" path="m7627,3089l,3089,,175,19,3070r7608,l7627,3089xm7627,3070r-19,l7608,197,,197,,175r7627,l7627,197,19,197r,2873l7627,3070xe" fillcolor="black" stroked="f">
              <v:stroke joinstyle="round"/>
              <v:formulas/>
              <v:path arrowok="t" o:connecttype="segments"/>
            </v:shape>
            <v:rect id="_x0000_s4558" style="position:absolute;left:2371;top:14;width:2849;height:332" stroked="f"/>
            <v:shape id="_x0000_s4557" style="position:absolute;left:2354;width:2880;height:360" coordorigin="2354" coordsize="2880,360" o:spt="100" adj="0,,0" path="m5234,360r-2880,l2354,r22,341l5234,341r,19xm2376,341l2354,,5234,r,19l2376,19r,322xm5234,341r-19,l5215,19r19,l5234,341xe" fillcolor="black" stroked="f">
              <v:stroke joinstyle="round"/>
              <v:formulas/>
              <v:path arrowok="t" o:connecttype="segments"/>
            </v:shape>
            <v:shape id="_x0000_s4556" type="#_x0000_t75" style="position:absolute;left:1024;top:540;width:5572;height:2449">
              <v:imagedata r:id="rId122" o:title=""/>
            </v:shape>
            <v:shape id="_x0000_s4555" type="#_x0000_t202" style="position:absolute;left:2558;top:84;width:2524;height:194" filled="f" stroked="f">
              <v:textbox inset="0,0,0,0">
                <w:txbxContent>
                  <w:p w14:paraId="2E005F3D" w14:textId="77777777" w:rsidR="00DE4ECC" w:rsidRDefault="00105BF9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Figure</w:t>
                    </w:r>
                    <w:r>
                      <w:rPr>
                        <w:b/>
                        <w:spacing w:val="1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4.9:</w:t>
                    </w:r>
                    <w:r>
                      <w:rPr>
                        <w:b/>
                        <w:spacing w:val="39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A</w:t>
                    </w:r>
                    <w:r>
                      <w:rPr>
                        <w:b/>
                        <w:spacing w:val="42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Typical</w:t>
                    </w:r>
                    <w:r>
                      <w:rPr>
                        <w:b/>
                        <w:spacing w:val="38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Run</w:t>
                    </w:r>
                    <w:r>
                      <w:rPr>
                        <w:b/>
                        <w:spacing w:val="46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Chart</w:t>
                    </w:r>
                  </w:p>
                </w:txbxContent>
              </v:textbox>
            </v:shape>
            <w10:anchorlock/>
          </v:group>
        </w:pict>
      </w:r>
    </w:p>
    <w:p w14:paraId="2D13EADC" w14:textId="77777777" w:rsidR="00DE4ECC" w:rsidRDefault="00DE4ECC">
      <w:pPr>
        <w:pStyle w:val="BodyText"/>
        <w:spacing w:before="4"/>
        <w:rPr>
          <w:b/>
          <w:sz w:val="10"/>
        </w:rPr>
      </w:pPr>
    </w:p>
    <w:p w14:paraId="7025BE8E" w14:textId="77777777" w:rsidR="00DE4ECC" w:rsidRDefault="00105BF9">
      <w:pPr>
        <w:pStyle w:val="Heading6"/>
        <w:spacing w:before="94"/>
        <w:ind w:left="234"/>
      </w:pPr>
      <w:r>
        <w:rPr>
          <w:spacing w:val="-1"/>
        </w:rPr>
        <w:t>Pie</w:t>
      </w:r>
      <w:r>
        <w:rPr>
          <w:spacing w:val="-9"/>
        </w:rPr>
        <w:t xml:space="preserve"> </w:t>
      </w:r>
      <w:r>
        <w:rPr>
          <w:spacing w:val="-1"/>
        </w:rPr>
        <w:t>Charts</w:t>
      </w:r>
    </w:p>
    <w:p w14:paraId="730C361C" w14:textId="77777777" w:rsidR="00DE4ECC" w:rsidRDefault="00DE4ECC">
      <w:pPr>
        <w:pStyle w:val="BodyText"/>
        <w:spacing w:before="2"/>
        <w:rPr>
          <w:b/>
          <w:sz w:val="24"/>
        </w:rPr>
      </w:pPr>
    </w:p>
    <w:p w14:paraId="3684B8FF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" w:line="304" w:lineRule="auto"/>
        <w:ind w:right="2717"/>
        <w:rPr>
          <w:sz w:val="18"/>
        </w:rPr>
      </w:pPr>
      <w:r>
        <w:rPr>
          <w:sz w:val="18"/>
        </w:rPr>
        <w:t>Pie</w:t>
      </w:r>
      <w:r>
        <w:rPr>
          <w:spacing w:val="15"/>
          <w:sz w:val="18"/>
        </w:rPr>
        <w:t xml:space="preserve"> </w:t>
      </w:r>
      <w:r>
        <w:rPr>
          <w:sz w:val="18"/>
        </w:rPr>
        <w:t>charts</w:t>
      </w:r>
      <w:r>
        <w:rPr>
          <w:spacing w:val="15"/>
          <w:sz w:val="18"/>
        </w:rPr>
        <w:t xml:space="preserve"> </w:t>
      </w:r>
      <w:r>
        <w:rPr>
          <w:sz w:val="18"/>
        </w:rPr>
        <w:t>represent</w:t>
      </w:r>
      <w:r>
        <w:rPr>
          <w:spacing w:val="16"/>
          <w:sz w:val="18"/>
        </w:rPr>
        <w:t xml:space="preserve"> </w:t>
      </w:r>
      <w:r>
        <w:rPr>
          <w:sz w:val="18"/>
        </w:rPr>
        <w:t>quality</w:t>
      </w:r>
      <w:r>
        <w:rPr>
          <w:spacing w:val="15"/>
          <w:sz w:val="18"/>
        </w:rPr>
        <w:t xml:space="preserve"> </w:t>
      </w:r>
      <w:r>
        <w:rPr>
          <w:sz w:val="18"/>
        </w:rPr>
        <w:t>factors</w:t>
      </w:r>
      <w:r>
        <w:rPr>
          <w:spacing w:val="13"/>
          <w:sz w:val="18"/>
        </w:rPr>
        <w:t xml:space="preserve"> </w:t>
      </w:r>
      <w:r>
        <w:rPr>
          <w:sz w:val="18"/>
        </w:rPr>
        <w:t>as</w:t>
      </w:r>
      <w:r>
        <w:rPr>
          <w:spacing w:val="15"/>
          <w:sz w:val="18"/>
        </w:rPr>
        <w:t xml:space="preserve"> </w:t>
      </w:r>
      <w:r>
        <w:rPr>
          <w:sz w:val="18"/>
        </w:rPr>
        <w:t>slices</w:t>
      </w:r>
      <w:r>
        <w:rPr>
          <w:spacing w:val="16"/>
          <w:sz w:val="18"/>
        </w:rPr>
        <w:t xml:space="preserve"> </w:t>
      </w:r>
      <w:r>
        <w:rPr>
          <w:sz w:val="18"/>
        </w:rPr>
        <w:t>of</w:t>
      </w:r>
      <w:r>
        <w:rPr>
          <w:spacing w:val="15"/>
          <w:sz w:val="18"/>
        </w:rPr>
        <w:t xml:space="preserve"> </w:t>
      </w:r>
      <w:r>
        <w:rPr>
          <w:sz w:val="18"/>
        </w:rPr>
        <w:t>a</w:t>
      </w:r>
      <w:r>
        <w:rPr>
          <w:spacing w:val="16"/>
          <w:sz w:val="18"/>
        </w:rPr>
        <w:t xml:space="preserve"> </w:t>
      </w:r>
      <w:r>
        <w:rPr>
          <w:sz w:val="18"/>
        </w:rPr>
        <w:t>pie:</w:t>
      </w:r>
      <w:r>
        <w:rPr>
          <w:spacing w:val="15"/>
          <w:sz w:val="18"/>
        </w:rPr>
        <w:t xml:space="preserve"> </w:t>
      </w:r>
      <w:r>
        <w:rPr>
          <w:sz w:val="18"/>
        </w:rPr>
        <w:t>the</w:t>
      </w:r>
      <w:r>
        <w:rPr>
          <w:spacing w:val="15"/>
          <w:sz w:val="18"/>
        </w:rPr>
        <w:t xml:space="preserve"> </w:t>
      </w:r>
      <w:r>
        <w:rPr>
          <w:sz w:val="18"/>
        </w:rPr>
        <w:t>size</w:t>
      </w:r>
      <w:r>
        <w:rPr>
          <w:spacing w:val="16"/>
          <w:sz w:val="18"/>
        </w:rPr>
        <w:t xml:space="preserve"> </w:t>
      </w:r>
      <w:r>
        <w:rPr>
          <w:sz w:val="18"/>
        </w:rPr>
        <w:t>of</w:t>
      </w:r>
      <w:r>
        <w:rPr>
          <w:spacing w:val="13"/>
          <w:sz w:val="18"/>
        </w:rPr>
        <w:t xml:space="preserve"> </w:t>
      </w:r>
      <w:r>
        <w:rPr>
          <w:sz w:val="18"/>
        </w:rPr>
        <w:t>each</w:t>
      </w:r>
      <w:r>
        <w:rPr>
          <w:spacing w:val="15"/>
          <w:sz w:val="18"/>
        </w:rPr>
        <w:t xml:space="preserve"> </w:t>
      </w:r>
      <w:r>
        <w:rPr>
          <w:sz w:val="18"/>
        </w:rPr>
        <w:t>slice</w:t>
      </w:r>
      <w:r>
        <w:rPr>
          <w:spacing w:val="16"/>
          <w:sz w:val="18"/>
        </w:rPr>
        <w:t xml:space="preserve"> </w:t>
      </w:r>
      <w:r>
        <w:rPr>
          <w:sz w:val="18"/>
        </w:rPr>
        <w:t>is</w:t>
      </w:r>
      <w:r>
        <w:rPr>
          <w:spacing w:val="15"/>
          <w:sz w:val="18"/>
        </w:rPr>
        <w:t xml:space="preserve"> </w:t>
      </w:r>
      <w:r>
        <w:rPr>
          <w:sz w:val="18"/>
        </w:rPr>
        <w:t>in</w:t>
      </w:r>
      <w:r>
        <w:rPr>
          <w:spacing w:val="15"/>
          <w:sz w:val="18"/>
        </w:rPr>
        <w:t xml:space="preserve"> </w:t>
      </w:r>
      <w:r>
        <w:rPr>
          <w:sz w:val="18"/>
        </w:rPr>
        <w:t>proportion</w:t>
      </w:r>
      <w:r>
        <w:rPr>
          <w:spacing w:val="1"/>
          <w:sz w:val="18"/>
        </w:rPr>
        <w:t xml:space="preserve"> </w:t>
      </w:r>
      <w:r>
        <w:rPr>
          <w:sz w:val="18"/>
        </w:rPr>
        <w:t>to</w:t>
      </w:r>
      <w:r>
        <w:rPr>
          <w:spacing w:val="13"/>
          <w:sz w:val="18"/>
        </w:rPr>
        <w:t xml:space="preserve"> </w:t>
      </w:r>
      <w:r>
        <w:rPr>
          <w:sz w:val="18"/>
        </w:rPr>
        <w:t>the</w:t>
      </w:r>
      <w:r>
        <w:rPr>
          <w:spacing w:val="14"/>
          <w:sz w:val="18"/>
        </w:rPr>
        <w:t xml:space="preserve"> </w:t>
      </w:r>
      <w:r>
        <w:rPr>
          <w:sz w:val="18"/>
        </w:rPr>
        <w:t>number</w:t>
      </w:r>
      <w:r>
        <w:rPr>
          <w:spacing w:val="13"/>
          <w:sz w:val="18"/>
        </w:rPr>
        <w:t xml:space="preserve"> </w:t>
      </w:r>
      <w:r>
        <w:rPr>
          <w:sz w:val="18"/>
        </w:rPr>
        <w:t>of</w:t>
      </w:r>
      <w:r>
        <w:rPr>
          <w:spacing w:val="16"/>
          <w:sz w:val="18"/>
        </w:rPr>
        <w:t xml:space="preserve"> </w:t>
      </w:r>
      <w:r>
        <w:rPr>
          <w:sz w:val="18"/>
        </w:rPr>
        <w:t>occurrences</w:t>
      </w:r>
      <w:r>
        <w:rPr>
          <w:spacing w:val="14"/>
          <w:sz w:val="18"/>
        </w:rPr>
        <w:t xml:space="preserve"> </w:t>
      </w:r>
      <w:r>
        <w:rPr>
          <w:sz w:val="18"/>
        </w:rPr>
        <w:t>of</w:t>
      </w:r>
      <w:r>
        <w:rPr>
          <w:spacing w:val="13"/>
          <w:sz w:val="18"/>
        </w:rPr>
        <w:t xml:space="preserve"> </w:t>
      </w:r>
      <w:r>
        <w:rPr>
          <w:sz w:val="18"/>
        </w:rPr>
        <w:t>the</w:t>
      </w:r>
      <w:r>
        <w:rPr>
          <w:spacing w:val="14"/>
          <w:sz w:val="18"/>
        </w:rPr>
        <w:t xml:space="preserve"> </w:t>
      </w:r>
      <w:r>
        <w:rPr>
          <w:sz w:val="18"/>
        </w:rPr>
        <w:t>factor.</w:t>
      </w:r>
    </w:p>
    <w:p w14:paraId="1CB9ECF9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24"/>
        <w:ind w:hanging="481"/>
        <w:rPr>
          <w:sz w:val="18"/>
        </w:rPr>
      </w:pPr>
      <w:r>
        <w:rPr>
          <w:w w:val="105"/>
          <w:sz w:val="18"/>
        </w:rPr>
        <w:t>A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pie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chart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used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show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how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part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something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relates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whole.</w:t>
      </w:r>
    </w:p>
    <w:p w14:paraId="23C4DA3C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77" w:line="309" w:lineRule="auto"/>
        <w:ind w:right="2715"/>
        <w:rPr>
          <w:sz w:val="18"/>
        </w:rPr>
      </w:pPr>
      <w:r>
        <w:rPr>
          <w:sz w:val="18"/>
        </w:rPr>
        <w:t>These</w:t>
      </w:r>
      <w:r>
        <w:rPr>
          <w:spacing w:val="9"/>
          <w:sz w:val="18"/>
        </w:rPr>
        <w:t xml:space="preserve"> </w:t>
      </w:r>
      <w:r>
        <w:rPr>
          <w:sz w:val="18"/>
        </w:rPr>
        <w:t>charts</w:t>
      </w:r>
      <w:r>
        <w:rPr>
          <w:spacing w:val="7"/>
          <w:sz w:val="18"/>
        </w:rPr>
        <w:t xml:space="preserve"> </w:t>
      </w:r>
      <w:r>
        <w:rPr>
          <w:sz w:val="18"/>
        </w:rPr>
        <w:t>are</w:t>
      </w:r>
      <w:r>
        <w:rPr>
          <w:spacing w:val="10"/>
          <w:sz w:val="18"/>
        </w:rPr>
        <w:t xml:space="preserve"> </w:t>
      </w:r>
      <w:r>
        <w:rPr>
          <w:sz w:val="18"/>
        </w:rPr>
        <w:t>useful</w:t>
      </w:r>
      <w:r>
        <w:rPr>
          <w:spacing w:val="10"/>
          <w:sz w:val="18"/>
        </w:rPr>
        <w:t xml:space="preserve"> </w:t>
      </w:r>
      <w:r>
        <w:rPr>
          <w:sz w:val="18"/>
        </w:rPr>
        <w:t>for</w:t>
      </w:r>
      <w:r>
        <w:rPr>
          <w:spacing w:val="6"/>
          <w:sz w:val="18"/>
        </w:rPr>
        <w:t xml:space="preserve"> </w:t>
      </w:r>
      <w:r>
        <w:rPr>
          <w:sz w:val="18"/>
        </w:rPr>
        <w:t>showing</w:t>
      </w:r>
      <w:r>
        <w:rPr>
          <w:spacing w:val="10"/>
          <w:sz w:val="18"/>
        </w:rPr>
        <w:t xml:space="preserve"> </w:t>
      </w:r>
      <w:r>
        <w:rPr>
          <w:sz w:val="18"/>
        </w:rPr>
        <w:t>data</w:t>
      </w:r>
      <w:r>
        <w:rPr>
          <w:spacing w:val="10"/>
          <w:sz w:val="18"/>
        </w:rPr>
        <w:t xml:space="preserve"> </w:t>
      </w:r>
      <w:r>
        <w:rPr>
          <w:sz w:val="18"/>
        </w:rPr>
        <w:t>from</w:t>
      </w:r>
      <w:r>
        <w:rPr>
          <w:spacing w:val="6"/>
          <w:sz w:val="18"/>
        </w:rPr>
        <w:t xml:space="preserve"> </w:t>
      </w:r>
      <w:r>
        <w:rPr>
          <w:sz w:val="18"/>
        </w:rPr>
        <w:t>a</w:t>
      </w:r>
      <w:r>
        <w:rPr>
          <w:spacing w:val="10"/>
          <w:sz w:val="18"/>
        </w:rPr>
        <w:t xml:space="preserve"> </w:t>
      </w:r>
      <w:r>
        <w:rPr>
          <w:sz w:val="18"/>
        </w:rPr>
        <w:t>group</w:t>
      </w:r>
      <w:r>
        <w:rPr>
          <w:spacing w:val="10"/>
          <w:sz w:val="18"/>
        </w:rPr>
        <w:t xml:space="preserve"> </w:t>
      </w:r>
      <w:r>
        <w:rPr>
          <w:sz w:val="18"/>
        </w:rPr>
        <w:t>of</w:t>
      </w:r>
      <w:r>
        <w:rPr>
          <w:spacing w:val="10"/>
          <w:sz w:val="18"/>
        </w:rPr>
        <w:t xml:space="preserve"> </w:t>
      </w:r>
      <w:r>
        <w:rPr>
          <w:sz w:val="18"/>
        </w:rPr>
        <w:t>factors</w:t>
      </w:r>
      <w:r>
        <w:rPr>
          <w:spacing w:val="7"/>
          <w:sz w:val="18"/>
        </w:rPr>
        <w:t xml:space="preserve"> </w:t>
      </w:r>
      <w:r>
        <w:rPr>
          <w:sz w:val="18"/>
        </w:rPr>
        <w:t>that</w:t>
      </w:r>
      <w:r>
        <w:rPr>
          <w:spacing w:val="10"/>
          <w:sz w:val="18"/>
        </w:rPr>
        <w:t xml:space="preserve"> </w:t>
      </w:r>
      <w:r>
        <w:rPr>
          <w:sz w:val="18"/>
        </w:rPr>
        <w:t>can</w:t>
      </w:r>
      <w:r>
        <w:rPr>
          <w:spacing w:val="10"/>
          <w:sz w:val="18"/>
        </w:rPr>
        <w:t xml:space="preserve"> </w:t>
      </w:r>
      <w:r>
        <w:rPr>
          <w:sz w:val="18"/>
        </w:rPr>
        <w:t>be</w:t>
      </w:r>
      <w:r>
        <w:rPr>
          <w:spacing w:val="6"/>
          <w:sz w:val="18"/>
        </w:rPr>
        <w:t xml:space="preserve"> </w:t>
      </w:r>
      <w:r>
        <w:rPr>
          <w:sz w:val="18"/>
        </w:rPr>
        <w:t>represented</w:t>
      </w:r>
      <w:r>
        <w:rPr>
          <w:spacing w:val="10"/>
          <w:sz w:val="18"/>
        </w:rPr>
        <w:t xml:space="preserve"> </w:t>
      </w:r>
      <w:r>
        <w:rPr>
          <w:sz w:val="18"/>
        </w:rPr>
        <w:t>as</w:t>
      </w:r>
      <w:r>
        <w:rPr>
          <w:spacing w:val="-37"/>
          <w:sz w:val="18"/>
        </w:rPr>
        <w:t xml:space="preserve"> </w:t>
      </w:r>
      <w:r>
        <w:rPr>
          <w:sz w:val="18"/>
        </w:rPr>
        <w:t>percentages</w:t>
      </w:r>
      <w:r>
        <w:rPr>
          <w:spacing w:val="15"/>
          <w:sz w:val="18"/>
        </w:rPr>
        <w:t xml:space="preserve"> </w:t>
      </w:r>
      <w:r>
        <w:rPr>
          <w:sz w:val="18"/>
        </w:rPr>
        <w:t>totaling</w:t>
      </w:r>
      <w:r>
        <w:rPr>
          <w:spacing w:val="13"/>
          <w:sz w:val="18"/>
        </w:rPr>
        <w:t xml:space="preserve"> </w:t>
      </w:r>
      <w:r>
        <w:rPr>
          <w:sz w:val="18"/>
        </w:rPr>
        <w:t>100</w:t>
      </w:r>
      <w:r>
        <w:rPr>
          <w:spacing w:val="15"/>
          <w:sz w:val="18"/>
        </w:rPr>
        <w:t xml:space="preserve"> </w:t>
      </w:r>
      <w:r>
        <w:rPr>
          <w:sz w:val="18"/>
        </w:rPr>
        <w:t>per</w:t>
      </w:r>
      <w:r>
        <w:rPr>
          <w:spacing w:val="15"/>
          <w:sz w:val="18"/>
        </w:rPr>
        <w:t xml:space="preserve"> </w:t>
      </w:r>
      <w:r>
        <w:rPr>
          <w:sz w:val="18"/>
        </w:rPr>
        <w:t>cent.</w:t>
      </w:r>
    </w:p>
    <w:p w14:paraId="51F4F81A" w14:textId="77777777" w:rsidR="00DE4ECC" w:rsidRDefault="00105BF9">
      <w:pPr>
        <w:pStyle w:val="BodyText"/>
        <w:spacing w:before="8"/>
        <w:rPr>
          <w:sz w:val="11"/>
        </w:rPr>
      </w:pPr>
      <w:r>
        <w:pict w14:anchorId="4EF13C6A">
          <v:group id="_x0000_s4548" style="position:absolute;margin-left:45.95pt;margin-top:8.8pt;width:381.4pt;height:130.35pt;z-index:-15659520;mso-wrap-distance-left:0;mso-wrap-distance-right:0;mso-position-horizontal-relative:page" coordorigin="919,176" coordsize="7628,2607">
            <v:shape id="_x0000_s4553" style="position:absolute;left:919;top:353;width:7628;height:2429" coordorigin="919,354" coordsize="7628,2429" o:spt="100" adj="0,,0" path="m8546,2782r-7627,l919,354r19,2409l8546,2763r,19xm8546,2763r-19,l8527,373r-7608,l919,354r7627,l8546,373r-7608,l938,2763r7608,xe" fillcolor="black" stroked="f">
              <v:stroke joinstyle="round"/>
              <v:formulas/>
              <v:path arrowok="t" o:connecttype="segments"/>
            </v:shape>
            <v:rect id="_x0000_s4552" style="position:absolute;left:3614;top:192;width:2235;height:329" stroked="f"/>
            <v:shape id="_x0000_s4551" style="position:absolute;left:3597;top:175;width:2266;height:360" coordorigin="3598,176" coordsize="2266,360" o:spt="100" adj="0,,0" path="m5863,536r-2265,l3598,176r21,341l5863,517r,19xm3619,517l3598,176r2265,l5863,198r-2244,l3619,517xm5863,517r-19,l5844,198r19,l5863,517xe" fillcolor="black" stroked="f">
              <v:stroke joinstyle="round"/>
              <v:formulas/>
              <v:path arrowok="t" o:connecttype="segments"/>
            </v:shape>
            <v:shape id="_x0000_s4550" type="#_x0000_t75" style="position:absolute;left:3088;top:718;width:3281;height:1935">
              <v:imagedata r:id="rId123" o:title=""/>
            </v:shape>
            <v:shape id="_x0000_s4549" type="#_x0000_t202" style="position:absolute;left:3784;top:265;width:1912;height:194" filled="f" stroked="f">
              <v:textbox inset="0,0,0,0">
                <w:txbxContent>
                  <w:p w14:paraId="7B8D6A45" w14:textId="77777777" w:rsidR="00DE4ECC" w:rsidRDefault="00105BF9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Figure</w:t>
                    </w:r>
                    <w:r>
                      <w:rPr>
                        <w:b/>
                        <w:spacing w:val="37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4.10:</w:t>
                    </w:r>
                    <w:r>
                      <w:rPr>
                        <w:b/>
                        <w:spacing w:val="39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A</w:t>
                    </w:r>
                    <w:r>
                      <w:rPr>
                        <w:b/>
                        <w:spacing w:val="36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Pie</w:t>
                    </w:r>
                    <w:r>
                      <w:rPr>
                        <w:b/>
                        <w:spacing w:val="4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Chart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DDEE226" w14:textId="77777777" w:rsidR="00DE4ECC" w:rsidRDefault="00DE4ECC">
      <w:pPr>
        <w:rPr>
          <w:sz w:val="11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2A96AA71" w14:textId="77777777" w:rsidR="00DE4ECC" w:rsidRDefault="00DE4ECC">
      <w:pPr>
        <w:pStyle w:val="BodyText"/>
        <w:rPr>
          <w:sz w:val="20"/>
        </w:rPr>
      </w:pPr>
    </w:p>
    <w:p w14:paraId="71157455" w14:textId="77777777" w:rsidR="00DE4ECC" w:rsidRDefault="00DE4ECC">
      <w:pPr>
        <w:pStyle w:val="BodyText"/>
        <w:rPr>
          <w:sz w:val="20"/>
        </w:rPr>
      </w:pPr>
    </w:p>
    <w:p w14:paraId="5F1CE56D" w14:textId="77777777" w:rsidR="00DE4ECC" w:rsidRDefault="00DE4ECC">
      <w:pPr>
        <w:pStyle w:val="BodyText"/>
        <w:spacing w:before="10"/>
        <w:rPr>
          <w:sz w:val="20"/>
        </w:rPr>
      </w:pPr>
    </w:p>
    <w:p w14:paraId="729A6CDF" w14:textId="77777777" w:rsidR="00DE4ECC" w:rsidRDefault="00105BF9">
      <w:pPr>
        <w:ind w:left="1213"/>
        <w:rPr>
          <w:b/>
          <w:sz w:val="18"/>
        </w:rPr>
      </w:pPr>
      <w:r>
        <w:pict w14:anchorId="17A79F0E">
          <v:group id="_x0000_s4542" style="position:absolute;left:0;text-align:left;margin-left:168.25pt;margin-top:.4pt;width:381.4pt;height:190.7pt;z-index:15798784;mso-position-horizontal-relative:page" coordorigin="3365,8" coordsize="7628,3814">
            <v:shape id="_x0000_s4547" style="position:absolute;left:3364;top:183;width:7628;height:3639" coordorigin="3365,183" coordsize="7628,3639" o:spt="100" adj="0,,0" path="m10992,3821r-7627,l3365,183r19,3619l10992,3802r,19xm10992,3802r-19,l10973,202r-7608,l3365,183r7627,l10992,202r-7608,l3384,3802r7608,xe" fillcolor="black" stroked="f">
              <v:stroke joinstyle="round"/>
              <v:formulas/>
              <v:path arrowok="t" o:connecttype="segments"/>
            </v:shape>
            <v:rect id="_x0000_s4546" style="position:absolute;left:5268;top:22;width:3833;height:329" stroked="f"/>
            <v:shape id="_x0000_s4545" style="position:absolute;left:5251;top:7;width:3864;height:360" coordorigin="5251,8" coordsize="3864,360" o:spt="100" adj="0,,0" path="m9115,368r-3864,l5251,8r22,338l9115,346r,22xm5273,346l5251,8r3864,l9115,27r-3842,l5273,346xm9115,346r-19,l9096,27r19,l9115,346xe" fillcolor="black" stroked="f">
              <v:stroke joinstyle="round"/>
              <v:formulas/>
              <v:path arrowok="t" o:connecttype="segments"/>
            </v:shape>
            <v:shape id="_x0000_s4544" type="#_x0000_t75" style="position:absolute;left:4616;top:471;width:5115;height:3246">
              <v:imagedata r:id="rId124" o:title=""/>
            </v:shape>
            <v:shape id="_x0000_s4543" type="#_x0000_t202" style="position:absolute;left:5376;top:65;width:3619;height:194" filled="f" stroked="f">
              <v:textbox inset="0,0,0,0">
                <w:txbxContent>
                  <w:p w14:paraId="6AB46791" w14:textId="77777777" w:rsidR="00DE4ECC" w:rsidRDefault="00105BF9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Figure</w:t>
                    </w:r>
                    <w:r>
                      <w:rPr>
                        <w:b/>
                        <w:spacing w:val="45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4.11:</w:t>
                    </w:r>
                    <w:r>
                      <w:rPr>
                        <w:b/>
                        <w:spacing w:val="46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Using</w:t>
                    </w:r>
                    <w:r>
                      <w:rPr>
                        <w:b/>
                        <w:spacing w:val="4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MS</w:t>
                    </w:r>
                    <w:r>
                      <w:rPr>
                        <w:b/>
                        <w:spacing w:val="45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Excel</w:t>
                    </w:r>
                    <w:r>
                      <w:rPr>
                        <w:b/>
                        <w:spacing w:val="47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to</w:t>
                    </w:r>
                    <w:r>
                      <w:rPr>
                        <w:b/>
                        <w:spacing w:val="4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Create</w:t>
                    </w:r>
                    <w:r>
                      <w:rPr>
                        <w:b/>
                        <w:spacing w:val="45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Graphs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18"/>
        </w:rPr>
        <w:t>Notes</w:t>
      </w:r>
    </w:p>
    <w:p w14:paraId="294FA4E5" w14:textId="77777777" w:rsidR="00DE4ECC" w:rsidRDefault="00DE4ECC">
      <w:pPr>
        <w:pStyle w:val="BodyText"/>
        <w:rPr>
          <w:b/>
          <w:sz w:val="20"/>
        </w:rPr>
      </w:pPr>
    </w:p>
    <w:p w14:paraId="6F759EA9" w14:textId="77777777" w:rsidR="00DE4ECC" w:rsidRDefault="00DE4ECC">
      <w:pPr>
        <w:pStyle w:val="BodyText"/>
        <w:rPr>
          <w:b/>
          <w:sz w:val="20"/>
        </w:rPr>
      </w:pPr>
    </w:p>
    <w:p w14:paraId="0E549F73" w14:textId="77777777" w:rsidR="00DE4ECC" w:rsidRDefault="00DE4ECC">
      <w:pPr>
        <w:pStyle w:val="BodyText"/>
        <w:rPr>
          <w:b/>
          <w:sz w:val="20"/>
        </w:rPr>
      </w:pPr>
    </w:p>
    <w:p w14:paraId="5F75C189" w14:textId="77777777" w:rsidR="00DE4ECC" w:rsidRDefault="00DE4ECC">
      <w:pPr>
        <w:pStyle w:val="BodyText"/>
        <w:rPr>
          <w:b/>
          <w:sz w:val="20"/>
        </w:rPr>
      </w:pPr>
    </w:p>
    <w:p w14:paraId="438E9EE7" w14:textId="77777777" w:rsidR="00DE4ECC" w:rsidRDefault="00DE4ECC">
      <w:pPr>
        <w:pStyle w:val="BodyText"/>
        <w:rPr>
          <w:b/>
          <w:sz w:val="20"/>
        </w:rPr>
      </w:pPr>
    </w:p>
    <w:p w14:paraId="5172E09B" w14:textId="77777777" w:rsidR="00DE4ECC" w:rsidRDefault="00DE4ECC">
      <w:pPr>
        <w:pStyle w:val="BodyText"/>
        <w:rPr>
          <w:b/>
          <w:sz w:val="20"/>
        </w:rPr>
      </w:pPr>
    </w:p>
    <w:p w14:paraId="3F1F683C" w14:textId="77777777" w:rsidR="00DE4ECC" w:rsidRDefault="00DE4ECC">
      <w:pPr>
        <w:pStyle w:val="BodyText"/>
        <w:rPr>
          <w:b/>
          <w:sz w:val="20"/>
        </w:rPr>
      </w:pPr>
    </w:p>
    <w:p w14:paraId="32EE9C0A" w14:textId="77777777" w:rsidR="00DE4ECC" w:rsidRDefault="00DE4ECC">
      <w:pPr>
        <w:pStyle w:val="BodyText"/>
        <w:rPr>
          <w:b/>
          <w:sz w:val="20"/>
        </w:rPr>
      </w:pPr>
    </w:p>
    <w:p w14:paraId="06E50819" w14:textId="77777777" w:rsidR="00DE4ECC" w:rsidRDefault="00DE4ECC">
      <w:pPr>
        <w:pStyle w:val="BodyText"/>
        <w:rPr>
          <w:b/>
          <w:sz w:val="20"/>
        </w:rPr>
      </w:pPr>
    </w:p>
    <w:p w14:paraId="1B74601B" w14:textId="77777777" w:rsidR="00DE4ECC" w:rsidRDefault="00DE4ECC">
      <w:pPr>
        <w:pStyle w:val="BodyText"/>
        <w:rPr>
          <w:b/>
          <w:sz w:val="20"/>
        </w:rPr>
      </w:pPr>
    </w:p>
    <w:p w14:paraId="5A97A80D" w14:textId="77777777" w:rsidR="00DE4ECC" w:rsidRDefault="00DE4ECC">
      <w:pPr>
        <w:pStyle w:val="BodyText"/>
        <w:rPr>
          <w:b/>
          <w:sz w:val="20"/>
        </w:rPr>
      </w:pPr>
    </w:p>
    <w:p w14:paraId="0716D610" w14:textId="77777777" w:rsidR="00DE4ECC" w:rsidRDefault="00DE4ECC">
      <w:pPr>
        <w:pStyle w:val="BodyText"/>
        <w:rPr>
          <w:b/>
          <w:sz w:val="20"/>
        </w:rPr>
      </w:pPr>
    </w:p>
    <w:p w14:paraId="121EE767" w14:textId="77777777" w:rsidR="00DE4ECC" w:rsidRDefault="00DE4ECC">
      <w:pPr>
        <w:pStyle w:val="BodyText"/>
        <w:rPr>
          <w:b/>
          <w:sz w:val="20"/>
        </w:rPr>
      </w:pPr>
    </w:p>
    <w:p w14:paraId="46A007C0" w14:textId="77777777" w:rsidR="00DE4ECC" w:rsidRDefault="00DE4ECC">
      <w:pPr>
        <w:pStyle w:val="BodyText"/>
        <w:rPr>
          <w:b/>
          <w:sz w:val="20"/>
        </w:rPr>
      </w:pPr>
    </w:p>
    <w:p w14:paraId="04562679" w14:textId="77777777" w:rsidR="00DE4ECC" w:rsidRDefault="00DE4ECC">
      <w:pPr>
        <w:pStyle w:val="BodyText"/>
        <w:rPr>
          <w:b/>
          <w:sz w:val="20"/>
        </w:rPr>
      </w:pPr>
    </w:p>
    <w:p w14:paraId="780E9BA3" w14:textId="77777777" w:rsidR="00DE4ECC" w:rsidRDefault="00DE4ECC">
      <w:pPr>
        <w:pStyle w:val="BodyText"/>
        <w:spacing w:before="7"/>
        <w:rPr>
          <w:b/>
          <w:sz w:val="19"/>
        </w:rPr>
      </w:pPr>
    </w:p>
    <w:p w14:paraId="6375B872" w14:textId="77777777" w:rsidR="00DE4ECC" w:rsidRDefault="00105BF9">
      <w:pPr>
        <w:pStyle w:val="BodyText"/>
        <w:spacing w:line="273" w:lineRule="auto"/>
        <w:ind w:left="2680" w:right="266"/>
        <w:jc w:val="both"/>
      </w:pPr>
      <w:r>
        <w:t>The easiest way to create a graph is to enter your data into a spreadsheet program; e.g., Microsoft</w:t>
      </w:r>
      <w:r>
        <w:rPr>
          <w:spacing w:val="1"/>
        </w:rPr>
        <w:t xml:space="preserve"> </w:t>
      </w:r>
      <w:r>
        <w:t>Excel, etc. These programs will generate graphs from the data you enter. MS Excel has the graph</w:t>
      </w:r>
      <w:r>
        <w:rPr>
          <w:spacing w:val="1"/>
        </w:rPr>
        <w:t xml:space="preserve"> </w:t>
      </w:r>
      <w:r>
        <w:t>toolbar</w:t>
      </w:r>
      <w:r>
        <w:rPr>
          <w:spacing w:val="14"/>
        </w:rPr>
        <w:t xml:space="preserve"> </w:t>
      </w:r>
      <w:r>
        <w:t>on</w:t>
      </w:r>
      <w:r>
        <w:rPr>
          <w:spacing w:val="1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main</w:t>
      </w:r>
      <w:r>
        <w:rPr>
          <w:spacing w:val="14"/>
        </w:rPr>
        <w:t xml:space="preserve"> </w:t>
      </w:r>
      <w:r>
        <w:t>toolbar,</w:t>
      </w:r>
      <w:r>
        <w:rPr>
          <w:spacing w:val="15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t>seen</w:t>
      </w:r>
      <w:r>
        <w:rPr>
          <w:spacing w:val="15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Figure</w:t>
      </w:r>
      <w:r>
        <w:rPr>
          <w:spacing w:val="15"/>
        </w:rPr>
        <w:t xml:space="preserve"> </w:t>
      </w:r>
      <w:r>
        <w:t>4.11.</w:t>
      </w:r>
      <w:r>
        <w:rPr>
          <w:spacing w:val="14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figure</w:t>
      </w:r>
      <w:r>
        <w:rPr>
          <w:spacing w:val="15"/>
        </w:rPr>
        <w:t xml:space="preserve"> </w:t>
      </w:r>
      <w:r>
        <w:t>shows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types</w:t>
      </w:r>
      <w:r>
        <w:rPr>
          <w:spacing w:val="17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graphs</w:t>
      </w:r>
      <w:r>
        <w:rPr>
          <w:spacing w:val="1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done</w:t>
      </w:r>
      <w:r>
        <w:rPr>
          <w:spacing w:val="11"/>
        </w:rPr>
        <w:t xml:space="preserve"> </w:t>
      </w:r>
      <w:r>
        <w:t>Excel</w:t>
      </w:r>
      <w:r>
        <w:rPr>
          <w:spacing w:val="10"/>
        </w:rPr>
        <w:t xml:space="preserve"> </w:t>
      </w:r>
      <w:r>
        <w:t>programs.</w:t>
      </w:r>
    </w:p>
    <w:p w14:paraId="3631CD8C" w14:textId="77777777" w:rsidR="00DE4ECC" w:rsidRDefault="00DE4ECC">
      <w:pPr>
        <w:pStyle w:val="BodyText"/>
        <w:spacing w:before="3"/>
      </w:pPr>
    </w:p>
    <w:p w14:paraId="2FA74F6C" w14:textId="77777777" w:rsidR="00DE4ECC" w:rsidRDefault="00105BF9" w:rsidP="00105BF9">
      <w:pPr>
        <w:pStyle w:val="Heading5"/>
        <w:numPr>
          <w:ilvl w:val="2"/>
          <w:numId w:val="159"/>
        </w:numPr>
        <w:tabs>
          <w:tab w:val="left" w:pos="3399"/>
          <w:tab w:val="left" w:pos="3400"/>
        </w:tabs>
        <w:jc w:val="left"/>
      </w:pPr>
      <w:r>
        <w:t>Pareto</w:t>
      </w:r>
      <w:r>
        <w:rPr>
          <w:spacing w:val="26"/>
        </w:rPr>
        <w:t xml:space="preserve"> </w:t>
      </w:r>
      <w:r>
        <w:t>Charts</w:t>
      </w:r>
    </w:p>
    <w:p w14:paraId="409EBABA" w14:textId="77777777" w:rsidR="00DE4ECC" w:rsidRDefault="00DE4ECC">
      <w:pPr>
        <w:pStyle w:val="BodyText"/>
        <w:rPr>
          <w:b/>
          <w:sz w:val="23"/>
        </w:rPr>
      </w:pPr>
    </w:p>
    <w:p w14:paraId="246E38E7" w14:textId="77777777" w:rsidR="00DE4ECC" w:rsidRDefault="00105BF9">
      <w:pPr>
        <w:pStyle w:val="BodyText"/>
        <w:spacing w:line="273" w:lineRule="auto"/>
        <w:ind w:left="2680" w:right="265"/>
        <w:jc w:val="both"/>
      </w:pPr>
      <w:r>
        <w:t>A</w:t>
      </w:r>
      <w:r>
        <w:rPr>
          <w:spacing w:val="1"/>
        </w:rPr>
        <w:t xml:space="preserve"> </w:t>
      </w:r>
      <w:r>
        <w:t>Pareto</w:t>
      </w:r>
      <w:r>
        <w:rPr>
          <w:spacing w:val="1"/>
        </w:rPr>
        <w:t xml:space="preserve"> </w:t>
      </w:r>
      <w:r>
        <w:t>chart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graphically</w:t>
      </w:r>
      <w:r>
        <w:rPr>
          <w:spacing w:val="1"/>
        </w:rPr>
        <w:t xml:space="preserve"> </w:t>
      </w:r>
      <w:r>
        <w:t>summarize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display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relative</w:t>
      </w:r>
      <w:r>
        <w:rPr>
          <w:spacing w:val="1"/>
        </w:rPr>
        <w:t xml:space="preserve"> </w:t>
      </w:r>
      <w:r>
        <w:t>importance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differences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groups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Pareto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named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Vilfredo</w:t>
      </w:r>
      <w:r>
        <w:rPr>
          <w:spacing w:val="1"/>
        </w:rPr>
        <w:t xml:space="preserve"> </w:t>
      </w:r>
      <w:r>
        <w:t>Pareto,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19th-century Italian economist who postulated that a large share of wealth is owned by a small</w:t>
      </w:r>
      <w:r>
        <w:rPr>
          <w:spacing w:val="1"/>
        </w:rPr>
        <w:t xml:space="preserve"> </w:t>
      </w:r>
      <w:r>
        <w:t>percentage of the population. This is often referred to as the 80-20 rule; that is, 80 per cent of</w:t>
      </w:r>
      <w:r>
        <w:rPr>
          <w:spacing w:val="1"/>
        </w:rPr>
        <w:t xml:space="preserve"> </w:t>
      </w:r>
      <w:r>
        <w:t>problems</w:t>
      </w:r>
      <w:r>
        <w:rPr>
          <w:spacing w:val="13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caused</w:t>
      </w:r>
      <w:r>
        <w:rPr>
          <w:spacing w:val="11"/>
        </w:rPr>
        <w:t xml:space="preserve"> </w:t>
      </w:r>
      <w:r>
        <w:t>by</w:t>
      </w:r>
      <w:r>
        <w:rPr>
          <w:spacing w:val="14"/>
        </w:rPr>
        <w:t xml:space="preserve"> </w:t>
      </w:r>
      <w:r>
        <w:t>20</w:t>
      </w:r>
      <w:r>
        <w:rPr>
          <w:spacing w:val="13"/>
        </w:rPr>
        <w:t xml:space="preserve"> </w:t>
      </w:r>
      <w:r>
        <w:t>per</w:t>
      </w:r>
      <w:r>
        <w:rPr>
          <w:spacing w:val="14"/>
        </w:rPr>
        <w:t xml:space="preserve"> </w:t>
      </w:r>
      <w:r>
        <w:t>cent</w:t>
      </w:r>
      <w:r>
        <w:rPr>
          <w:spacing w:val="14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potential</w:t>
      </w:r>
      <w:r>
        <w:rPr>
          <w:spacing w:val="13"/>
        </w:rPr>
        <w:t xml:space="preserve"> </w:t>
      </w:r>
      <w:r>
        <w:t>sources.</w:t>
      </w:r>
    </w:p>
    <w:p w14:paraId="3389CCC3" w14:textId="77777777" w:rsidR="00DE4ECC" w:rsidRDefault="00105BF9">
      <w:pPr>
        <w:pStyle w:val="BodyText"/>
        <w:spacing w:before="117" w:line="273" w:lineRule="auto"/>
        <w:ind w:left="2680" w:right="269"/>
        <w:jc w:val="both"/>
      </w:pPr>
      <w:r>
        <w:pict w14:anchorId="148D88D2">
          <v:group id="_x0000_s4521" style="position:absolute;left:0;text-align:left;margin-left:160.8pt;margin-top:59.6pt;width:395.8pt;height:228.5pt;z-index:-15659008;mso-wrap-distance-left:0;mso-wrap-distance-right:0;mso-position-horizontal-relative:page" coordorigin="3216,1192" coordsize="7916,4570">
            <v:rect id="_x0000_s4541" style="position:absolute;left:3633;top:1370;width:390;height:392" filled="f" strokecolor="#1f1917" strokeweight=".33819mm"/>
            <v:line id="_x0000_s4540" style="position:absolute" from="3638,1429" to="4009,1429" strokecolor="#1f1917" strokeweight=".341mm"/>
            <v:line id="_x0000_s4539" style="position:absolute" from="3790,1366" to="3785,1757" strokecolor="#1f1917" strokeweight=".33542mm"/>
            <v:rect id="_x0000_s4538" style="position:absolute;left:3699;top:1496;width:5;height:5" fillcolor="#1f1917" stroked="f"/>
            <v:rect id="_x0000_s4537" style="position:absolute;left:3699;top:1496;width:5;height:5" filled="f" strokecolor="#1f1917" strokeweight=".33814mm"/>
            <v:shape id="_x0000_s4536" style="position:absolute;left:3699;top:1544;width:5;height:10" coordorigin="3700,1545" coordsize="5,10" path="m3705,1554r-5,-5l3700,1545r5,l3705,1554xe" fillcolor="#1f1917" stroked="f">
              <v:path arrowok="t"/>
            </v:shape>
            <v:shape id="_x0000_s4535" style="position:absolute;left:3699;top:1544;width:5;height:10" coordorigin="3700,1545" coordsize="5,10" path="m3705,1545r,4l3705,1554r-5,-5l3700,1545r5,xe" filled="f" strokecolor="#1f1917" strokeweight=".3365mm">
              <v:path arrowok="t"/>
            </v:shape>
            <v:rect id="_x0000_s4534" style="position:absolute;left:3699;top:1592;width:5;height:5" fillcolor="#1f1917" stroked="f"/>
            <v:rect id="_x0000_s4533" style="position:absolute;left:3699;top:1592;width:5;height:5" filled="f" strokecolor="#1f1917" strokeweight=".33814mm"/>
            <v:shape id="_x0000_s4532" style="position:absolute;left:3699;top:1641;width:5;height:10" coordorigin="3700,1641" coordsize="5,10" path="m3705,1651r-5,-5l3700,1641r5,l3705,1651xe" fillcolor="#1f1917" stroked="f">
              <v:path arrowok="t"/>
            </v:shape>
            <v:shape id="_x0000_s4531" style="position:absolute;left:3699;top:1641;width:5;height:10" coordorigin="3700,1641" coordsize="5,10" path="m3705,1641r,5l3705,1651r-5,-5l3700,1641r5,xe" filled="f" strokecolor="#1f1917" strokeweight=".3365mm">
              <v:path arrowok="t"/>
            </v:shape>
            <v:shape id="_x0000_s4530" style="position:absolute;left:3699;top:1689;width:5;height:10" coordorigin="3700,1690" coordsize="5,10" path="m3705,1699r-5,l3700,1694r5,-4l3705,1699xe" fillcolor="#1f1917" stroked="f">
              <v:path arrowok="t"/>
            </v:shape>
            <v:shape id="_x0000_s4529" style="position:absolute;left:3699;top:1496;width:267;height:203" coordorigin="3700,1496" coordsize="267,203" o:spt="100" adj="0,,0" path="m3705,1690r,4l3705,1694r,5l3705,1699r-5,l3700,1694r,l3705,1690xm3852,1694r114,m3852,1646r114,m3852,1598r114,m3852,1549r114,m3852,1496r114,e" filled="f" strokecolor="#1f1917" strokeweight=".33819mm">
              <v:stroke joinstyle="round"/>
              <v:formulas/>
              <v:path arrowok="t" o:connecttype="segments"/>
            </v:shape>
            <v:rect id="_x0000_s4528" style="position:absolute;left:4008;top:1298;width:53;height:165" stroked="f"/>
            <v:rect id="_x0000_s4527" style="position:absolute;left:4008;top:1298;width:53;height:165" filled="f" strokecolor="#1f1917" strokeweight=".33592mm"/>
            <v:shape id="_x0000_s4526" style="position:absolute;left:3752;top:1298;width:262;height:155" coordorigin="3752,1298" coordsize="262,155" path="m3776,1453r-5,-5l3762,1443r-10,-19l3800,1351r47,-43l4014,1298r,135l3895,1404r-24,34l3852,1438r-5,-5l3842,1424r24,-44l3838,1424r-10,l3819,1419r-10,-10l3838,1366r-62,87xe" stroked="f">
              <v:path arrowok="t"/>
            </v:shape>
            <v:shape id="_x0000_s4525" style="position:absolute;left:3752;top:1298;width:262;height:155" coordorigin="3752,1298" coordsize="262,155" path="m4014,1433r-119,-29l3871,1438r-10,l3852,1438r-5,-5l3842,1424r24,-44l3838,1424r-10,l3819,1419r-5,-5l3809,1409r29,-43l3776,1453r-5,-5l3762,1443r-5,-10l3752,1424r48,-73l3847,1308r167,-10l4014,1433xe" filled="f" strokecolor="#1f1917" strokeweight=".33953mm">
              <v:path arrowok="t"/>
            </v:shape>
            <v:shape id="_x0000_s4524" style="position:absolute;left:3360;top:1192;width:7632;height:4486" coordorigin="3360,1192" coordsize="7632,4486" o:spt="100" adj="0,,0" path="m10992,5678r-7632,l3360,1192r19,4467l10992,5659r,19xm10992,5659r-19,l10973,1211r-7613,l3360,1192r7632,l10992,1211r-7613,l3379,5659r7613,xe" fillcolor="black" stroked="f">
              <v:stroke joinstyle="round"/>
              <v:formulas/>
              <v:path arrowok="t" o:connecttype="segments"/>
            </v:shape>
            <v:shape id="_x0000_s4523" style="position:absolute;left:3216;top:5512;width:7916;height:250" coordorigin="3216,5512" coordsize="7916,250" path="m11131,5512r-7915,l3216,5762r7915,l11131,5740r,-209l11131,5512xe" stroked="f">
              <v:path arrowok="t"/>
            </v:shape>
            <v:shape id="_x0000_s4522" type="#_x0000_t202" style="position:absolute;left:3216;top:1192;width:7916;height:4570" filled="f" stroked="f">
              <v:textbox inset="0,0,0,0">
                <w:txbxContent>
                  <w:p w14:paraId="6D578E95" w14:textId="77777777" w:rsidR="00DE4ECC" w:rsidRDefault="00DE4ECC">
                    <w:pPr>
                      <w:rPr>
                        <w:sz w:val="24"/>
                      </w:rPr>
                    </w:pPr>
                  </w:p>
                  <w:p w14:paraId="5305E097" w14:textId="77777777" w:rsidR="00DE4ECC" w:rsidRDefault="00DE4ECC">
                    <w:pPr>
                      <w:spacing w:before="3"/>
                      <w:rPr>
                        <w:sz w:val="26"/>
                      </w:rPr>
                    </w:pPr>
                  </w:p>
                  <w:p w14:paraId="2385E171" w14:textId="77777777" w:rsidR="00DE4ECC" w:rsidRDefault="00105BF9">
                    <w:pPr>
                      <w:ind w:left="426"/>
                      <w:rPr>
                        <w:b/>
                        <w:sz w:val="18"/>
                      </w:rPr>
                    </w:pPr>
                    <w:r>
                      <w:rPr>
                        <w:rFonts w:ascii="Times New Roman"/>
                        <w:i/>
                        <w:color w:val="1F1917"/>
                        <w:position w:val="2"/>
                        <w:sz w:val="18"/>
                      </w:rPr>
                      <w:t>Notes</w:t>
                    </w:r>
                    <w:r>
                      <w:rPr>
                        <w:rFonts w:ascii="Times New Roman"/>
                        <w:i/>
                        <w:color w:val="1F1917"/>
                        <w:spacing w:val="34"/>
                        <w:position w:val="2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How</w:t>
                    </w:r>
                    <w:r>
                      <w:rPr>
                        <w:b/>
                        <w:spacing w:val="4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to</w:t>
                    </w:r>
                    <w:r>
                      <w:rPr>
                        <w:b/>
                        <w:spacing w:val="3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Construct</w:t>
                    </w:r>
                    <w:r>
                      <w:rPr>
                        <w:b/>
                        <w:spacing w:val="4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Pareto</w:t>
                    </w:r>
                    <w:r>
                      <w:rPr>
                        <w:b/>
                        <w:spacing w:val="3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Chart</w:t>
                    </w:r>
                  </w:p>
                  <w:p w14:paraId="622664B2" w14:textId="77777777" w:rsidR="00DE4ECC" w:rsidRDefault="00105BF9" w:rsidP="00105BF9">
                    <w:pPr>
                      <w:numPr>
                        <w:ilvl w:val="0"/>
                        <w:numId w:val="157"/>
                      </w:numPr>
                      <w:tabs>
                        <w:tab w:val="left" w:pos="863"/>
                        <w:tab w:val="left" w:pos="864"/>
                      </w:tabs>
                      <w:spacing w:before="139" w:line="273" w:lineRule="auto"/>
                      <w:ind w:left="863" w:right="386"/>
                      <w:jc w:val="both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A Pareto chart can be constructed by segmenting the range of the data into groups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(also</w:t>
                    </w:r>
                    <w:r>
                      <w:rPr>
                        <w:spacing w:val="2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called</w:t>
                    </w:r>
                    <w:r>
                      <w:rPr>
                        <w:spacing w:val="2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segments,</w:t>
                    </w:r>
                    <w:r>
                      <w:rPr>
                        <w:spacing w:val="2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bins</w:t>
                    </w:r>
                    <w:r>
                      <w:rPr>
                        <w:spacing w:val="2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or</w:t>
                    </w:r>
                    <w:r>
                      <w:rPr>
                        <w:spacing w:val="2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categories).</w:t>
                    </w:r>
                  </w:p>
                  <w:p w14:paraId="75F1E6CA" w14:textId="77777777" w:rsidR="00DE4ECC" w:rsidRDefault="00105BF9" w:rsidP="00105BF9">
                    <w:pPr>
                      <w:numPr>
                        <w:ilvl w:val="0"/>
                        <w:numId w:val="157"/>
                      </w:numPr>
                      <w:tabs>
                        <w:tab w:val="left" w:pos="863"/>
                        <w:tab w:val="left" w:pos="864"/>
                      </w:tabs>
                      <w:spacing w:before="119" w:line="273" w:lineRule="auto"/>
                      <w:ind w:left="863" w:right="388"/>
                      <w:jc w:val="both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The left-side vertical axis of the Pareto chart is labeled ‘frequency’ (the number of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counts for each category), the right-side vertical axis of the Pareto chart is the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cumulative percentage, and the horizontal axis of the Pareto chart is labeled with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the</w:t>
                    </w:r>
                    <w:r>
                      <w:rPr>
                        <w:spacing w:val="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group</w:t>
                    </w:r>
                    <w:r>
                      <w:rPr>
                        <w:spacing w:val="1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names</w:t>
                    </w:r>
                    <w:r>
                      <w:rPr>
                        <w:spacing w:val="1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of</w:t>
                    </w:r>
                    <w:r>
                      <w:rPr>
                        <w:spacing w:val="1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the</w:t>
                    </w:r>
                    <w:r>
                      <w:rPr>
                        <w:spacing w:val="1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response</w:t>
                    </w:r>
                    <w:r>
                      <w:rPr>
                        <w:spacing w:val="1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variables.</w:t>
                    </w:r>
                  </w:p>
                  <w:p w14:paraId="5C2FC353" w14:textId="77777777" w:rsidR="00DE4ECC" w:rsidRDefault="00105BF9" w:rsidP="00105BF9">
                    <w:pPr>
                      <w:numPr>
                        <w:ilvl w:val="0"/>
                        <w:numId w:val="157"/>
                      </w:numPr>
                      <w:tabs>
                        <w:tab w:val="left" w:pos="863"/>
                        <w:tab w:val="left" w:pos="864"/>
                      </w:tabs>
                      <w:spacing w:before="118"/>
                      <w:ind w:hanging="481"/>
                      <w:jc w:val="both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The numbers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of</w:t>
                    </w:r>
                    <w:r>
                      <w:rPr>
                        <w:spacing w:val="-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data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points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that reside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within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each</w:t>
                    </w:r>
                    <w:r>
                      <w:rPr>
                        <w:spacing w:val="-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group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are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determined.</w:t>
                    </w:r>
                  </w:p>
                  <w:p w14:paraId="2F652F61" w14:textId="77777777" w:rsidR="00DE4ECC" w:rsidRDefault="00105BF9" w:rsidP="00105BF9">
                    <w:pPr>
                      <w:numPr>
                        <w:ilvl w:val="0"/>
                        <w:numId w:val="157"/>
                      </w:numPr>
                      <w:tabs>
                        <w:tab w:val="left" w:pos="863"/>
                        <w:tab w:val="left" w:pos="864"/>
                      </w:tabs>
                      <w:spacing w:before="149"/>
                      <w:ind w:hanging="481"/>
                      <w:jc w:val="both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Select</w:t>
                    </w:r>
                    <w:r>
                      <w:rPr>
                        <w:spacing w:val="-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</w:t>
                    </w:r>
                    <w:r>
                      <w:rPr>
                        <w:spacing w:val="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standard unit</w:t>
                    </w:r>
                    <w:r>
                      <w:rPr>
                        <w:spacing w:val="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of</w:t>
                    </w:r>
                    <w:r>
                      <w:rPr>
                        <w:spacing w:val="-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measurement</w:t>
                    </w:r>
                    <w:r>
                      <w:rPr>
                        <w:spacing w:val="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and the</w:t>
                    </w:r>
                    <w:r>
                      <w:rPr>
                        <w:spacing w:val="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time</w:t>
                    </w:r>
                    <w:r>
                      <w:rPr>
                        <w:spacing w:val="-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period</w:t>
                    </w:r>
                    <w:r>
                      <w:rPr>
                        <w:spacing w:val="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to be</w:t>
                    </w:r>
                    <w:r>
                      <w:rPr>
                        <w:spacing w:val="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studied.</w:t>
                    </w:r>
                  </w:p>
                  <w:p w14:paraId="57D7691D" w14:textId="77777777" w:rsidR="00DE4ECC" w:rsidRDefault="00105BF9" w:rsidP="00105BF9">
                    <w:pPr>
                      <w:numPr>
                        <w:ilvl w:val="0"/>
                        <w:numId w:val="157"/>
                      </w:numPr>
                      <w:tabs>
                        <w:tab w:val="left" w:pos="863"/>
                        <w:tab w:val="left" w:pos="864"/>
                      </w:tabs>
                      <w:spacing w:before="149" w:line="273" w:lineRule="auto"/>
                      <w:ind w:left="863" w:right="375"/>
                      <w:jc w:val="both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Collect</w:t>
                    </w:r>
                    <w:r>
                      <w:rPr>
                        <w:spacing w:val="-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and</w:t>
                    </w:r>
                    <w:r>
                      <w:rPr>
                        <w:spacing w:val="-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summarize</w:t>
                    </w:r>
                    <w:r>
                      <w:rPr>
                        <w:spacing w:val="-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the</w:t>
                    </w:r>
                    <w:r>
                      <w:rPr>
                        <w:spacing w:val="-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data</w:t>
                    </w:r>
                    <w:r>
                      <w:rPr>
                        <w:spacing w:val="-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to</w:t>
                    </w:r>
                    <w:r>
                      <w:rPr>
                        <w:spacing w:val="-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construct</w:t>
                    </w:r>
                    <w:r>
                      <w:rPr>
                        <w:spacing w:val="-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</w:t>
                    </w:r>
                    <w:r>
                      <w:rPr>
                        <w:spacing w:val="-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Pareto</w:t>
                    </w:r>
                    <w:r>
                      <w:rPr>
                        <w:spacing w:val="-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chart.</w:t>
                    </w:r>
                    <w:r>
                      <w:rPr>
                        <w:spacing w:val="-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Unlike</w:t>
                    </w:r>
                    <w:r>
                      <w:rPr>
                        <w:spacing w:val="-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the</w:t>
                    </w:r>
                    <w:r>
                      <w:rPr>
                        <w:spacing w:val="-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bar</w:t>
                    </w:r>
                    <w:r>
                      <w:rPr>
                        <w:spacing w:val="-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chart,</w:t>
                    </w:r>
                    <w:r>
                      <w:rPr>
                        <w:spacing w:val="-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the</w:t>
                    </w:r>
                    <w:r>
                      <w:rPr>
                        <w:spacing w:val="-39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Pareto</w:t>
                    </w:r>
                    <w:r>
                      <w:rPr>
                        <w:spacing w:val="-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chart</w:t>
                    </w:r>
                    <w:r>
                      <w:rPr>
                        <w:spacing w:val="-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is</w:t>
                    </w:r>
                    <w:r>
                      <w:rPr>
                        <w:spacing w:val="-9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ordered</w:t>
                    </w:r>
                    <w:r>
                      <w:rPr>
                        <w:spacing w:val="-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in</w:t>
                    </w:r>
                    <w:r>
                      <w:rPr>
                        <w:spacing w:val="-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descending</w:t>
                    </w:r>
                    <w:r>
                      <w:rPr>
                        <w:spacing w:val="-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frequency</w:t>
                    </w:r>
                    <w:r>
                      <w:rPr>
                        <w:spacing w:val="-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magnitude.</w:t>
                    </w:r>
                    <w:r>
                      <w:rPr>
                        <w:spacing w:val="-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The</w:t>
                    </w:r>
                    <w:r>
                      <w:rPr>
                        <w:spacing w:val="-9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groups</w:t>
                    </w:r>
                    <w:r>
                      <w:rPr>
                        <w:spacing w:val="-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are</w:t>
                    </w:r>
                    <w:r>
                      <w:rPr>
                        <w:spacing w:val="-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defined</w:t>
                    </w:r>
                    <w:r>
                      <w:rPr>
                        <w:spacing w:val="-39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by</w:t>
                    </w:r>
                    <w:r>
                      <w:rPr>
                        <w:spacing w:val="1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the</w:t>
                    </w:r>
                    <w:r>
                      <w:rPr>
                        <w:spacing w:val="1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user.</w:t>
                    </w:r>
                  </w:p>
                  <w:p w14:paraId="7DE8654F" w14:textId="77777777" w:rsidR="00DE4ECC" w:rsidRDefault="00105BF9">
                    <w:pPr>
                      <w:spacing w:before="176"/>
                      <w:ind w:right="243"/>
                      <w:jc w:val="righ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w w:val="110"/>
                        <w:sz w:val="16"/>
                      </w:rPr>
                      <w:t>Contd...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w w:val="105"/>
        </w:rPr>
        <w:t>A Pareto diagram puts data in a hierarchical order, which allows the most significant problems</w:t>
      </w:r>
      <w:r>
        <w:rPr>
          <w:spacing w:val="-39"/>
          <w:w w:val="105"/>
        </w:rPr>
        <w:t xml:space="preserve"> </w:t>
      </w:r>
      <w:r>
        <w:rPr>
          <w:w w:val="105"/>
        </w:rPr>
        <w:t>to be corrected first. The Pareto analysis technique is used primarily to identify and evaluate</w:t>
      </w:r>
      <w:r>
        <w:rPr>
          <w:spacing w:val="1"/>
          <w:w w:val="105"/>
        </w:rPr>
        <w:t xml:space="preserve"> </w:t>
      </w:r>
      <w:r>
        <w:rPr>
          <w:w w:val="105"/>
        </w:rPr>
        <w:t>non-conformities, although it can summarize all types of data. It is also used to analyzing the</w:t>
      </w:r>
      <w:r>
        <w:rPr>
          <w:spacing w:val="1"/>
          <w:w w:val="105"/>
        </w:rPr>
        <w:t xml:space="preserve"> </w:t>
      </w:r>
      <w:r>
        <w:rPr>
          <w:w w:val="105"/>
        </w:rPr>
        <w:t>before</w:t>
      </w:r>
      <w:r>
        <w:rPr>
          <w:spacing w:val="6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after</w:t>
      </w:r>
      <w:r>
        <w:rPr>
          <w:spacing w:val="7"/>
          <w:w w:val="105"/>
        </w:rPr>
        <w:t xml:space="preserve"> </w:t>
      </w:r>
      <w:r>
        <w:rPr>
          <w:w w:val="105"/>
        </w:rPr>
        <w:t>impact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changes</w:t>
      </w:r>
      <w:r>
        <w:rPr>
          <w:spacing w:val="6"/>
          <w:w w:val="105"/>
        </w:rPr>
        <w:t xml:space="preserve"> </w:t>
      </w:r>
      <w:r>
        <w:rPr>
          <w:w w:val="105"/>
        </w:rPr>
        <w:t>made</w:t>
      </w:r>
      <w:r>
        <w:rPr>
          <w:spacing w:val="7"/>
          <w:w w:val="105"/>
        </w:rPr>
        <w:t xml:space="preserve"> </w:t>
      </w:r>
      <w:r>
        <w:rPr>
          <w:w w:val="105"/>
        </w:rPr>
        <w:t>in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process.</w:t>
      </w:r>
    </w:p>
    <w:p w14:paraId="48811C52" w14:textId="77777777" w:rsidR="00DE4ECC" w:rsidRDefault="00DE4ECC">
      <w:pPr>
        <w:spacing w:line="273" w:lineRule="auto"/>
        <w:jc w:val="both"/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1C285A92" w14:textId="77777777" w:rsidR="00DE4ECC" w:rsidRDefault="00DE4ECC">
      <w:pPr>
        <w:pStyle w:val="BodyText"/>
        <w:rPr>
          <w:sz w:val="20"/>
        </w:rPr>
      </w:pPr>
    </w:p>
    <w:p w14:paraId="53275247" w14:textId="77777777" w:rsidR="00DE4ECC" w:rsidRDefault="00DE4ECC">
      <w:pPr>
        <w:pStyle w:val="BodyText"/>
        <w:rPr>
          <w:sz w:val="20"/>
        </w:rPr>
      </w:pPr>
    </w:p>
    <w:p w14:paraId="268C5353" w14:textId="77777777" w:rsidR="00DE4ECC" w:rsidRDefault="00105BF9">
      <w:pPr>
        <w:pStyle w:val="BodyText"/>
        <w:ind w:left="174"/>
        <w:rPr>
          <w:sz w:val="20"/>
        </w:rPr>
      </w:pPr>
      <w:r>
        <w:rPr>
          <w:sz w:val="20"/>
        </w:rPr>
      </w:r>
      <w:r>
        <w:rPr>
          <w:sz w:val="20"/>
        </w:rPr>
        <w:pict w14:anchorId="23A65AC7">
          <v:group id="_x0000_s4519" style="width:389.55pt;height:12.5pt;mso-position-horizontal-relative:char;mso-position-vertical-relative:line" coordsize="7791,250">
            <v:shape id="_x0000_s4520" style="position:absolute;width:7791;height:250" coordsize="7791,250" path="m7790,l,,,250r7790,l7790,230r,-211l7790,xe" stroked="f">
              <v:path arrowok="t"/>
            </v:shape>
            <w10:anchorlock/>
          </v:group>
        </w:pict>
      </w:r>
    </w:p>
    <w:p w14:paraId="70654F59" w14:textId="77777777" w:rsidR="00DE4ECC" w:rsidRDefault="00105BF9">
      <w:pPr>
        <w:ind w:right="1270"/>
        <w:jc w:val="right"/>
        <w:rPr>
          <w:b/>
          <w:sz w:val="18"/>
        </w:rPr>
      </w:pPr>
      <w:r>
        <w:pict w14:anchorId="3FF5572A">
          <v:shape id="_x0000_s4518" type="#_x0000_t202" style="position:absolute;left:0;text-align:left;margin-left:45.7pt;margin-top:-4.65pt;width:381.6pt;height:138.25pt;z-index:-27565056;mso-position-horizontal-relative:page" filled="f" stroked="f">
            <v:textbox inset="0,0,0,0">
              <w:txbxContent>
                <w:p w14:paraId="698BF6E9" w14:textId="77777777" w:rsidR="00DE4ECC" w:rsidRDefault="00105BF9">
                  <w:pPr>
                    <w:spacing w:before="150"/>
                    <w:ind w:left="239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Pareto</w:t>
                  </w:r>
                  <w:r>
                    <w:rPr>
                      <w:b/>
                      <w:spacing w:val="4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Diagram</w:t>
                  </w:r>
                  <w:r>
                    <w:rPr>
                      <w:b/>
                      <w:spacing w:val="4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Analysis</w:t>
                  </w:r>
                </w:p>
                <w:p w14:paraId="398C3631" w14:textId="77777777" w:rsidR="00DE4ECC" w:rsidRDefault="00105BF9" w:rsidP="00105BF9">
                  <w:pPr>
                    <w:pStyle w:val="BodyText"/>
                    <w:numPr>
                      <w:ilvl w:val="0"/>
                      <w:numId w:val="156"/>
                    </w:numPr>
                    <w:tabs>
                      <w:tab w:val="left" w:pos="719"/>
                      <w:tab w:val="left" w:pos="720"/>
                    </w:tabs>
                    <w:spacing w:before="149" w:line="273" w:lineRule="auto"/>
                    <w:ind w:left="719" w:right="249"/>
                    <w:jc w:val="both"/>
                  </w:pPr>
                  <w:r>
                    <w:rPr>
                      <w:w w:val="105"/>
                    </w:rPr>
                    <w:t>Pareto</w:t>
                  </w:r>
                  <w:r>
                    <w:rPr>
                      <w:spacing w:val="-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analysis</w:t>
                  </w:r>
                  <w:r>
                    <w:rPr>
                      <w:spacing w:val="-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provides</w:t>
                  </w:r>
                  <w:r>
                    <w:rPr>
                      <w:spacing w:val="-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-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mechanism</w:t>
                  </w:r>
                  <w:r>
                    <w:rPr>
                      <w:spacing w:val="-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to</w:t>
                  </w:r>
                  <w:r>
                    <w:rPr>
                      <w:spacing w:val="-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control</w:t>
                  </w:r>
                  <w:r>
                    <w:rPr>
                      <w:spacing w:val="-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and</w:t>
                  </w:r>
                  <w:r>
                    <w:rPr>
                      <w:spacing w:val="-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direct</w:t>
                  </w:r>
                  <w:r>
                    <w:rPr>
                      <w:spacing w:val="-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effort</w:t>
                  </w:r>
                  <w:r>
                    <w:rPr>
                      <w:spacing w:val="-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to</w:t>
                  </w:r>
                  <w:r>
                    <w:rPr>
                      <w:spacing w:val="-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establish</w:t>
                  </w:r>
                  <w:r>
                    <w:rPr>
                      <w:spacing w:val="-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top</w:t>
                  </w:r>
                  <w:r>
                    <w:rPr>
                      <w:spacing w:val="-3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priorities</w:t>
                  </w:r>
                  <w:r>
                    <w:rPr>
                      <w:spacing w:val="1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and</w:t>
                  </w:r>
                  <w:r>
                    <w:rPr>
                      <w:spacing w:val="1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to</w:t>
                  </w:r>
                  <w:r>
                    <w:rPr>
                      <w:spacing w:val="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identify</w:t>
                  </w:r>
                  <w:r>
                    <w:rPr>
                      <w:spacing w:val="1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both</w:t>
                  </w:r>
                  <w:r>
                    <w:rPr>
                      <w:spacing w:val="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profitable</w:t>
                  </w:r>
                  <w:r>
                    <w:rPr>
                      <w:spacing w:val="1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and</w:t>
                  </w:r>
                  <w:r>
                    <w:rPr>
                      <w:spacing w:val="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unprofitable</w:t>
                  </w:r>
                  <w:r>
                    <w:rPr>
                      <w:spacing w:val="1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targets.</w:t>
                  </w:r>
                </w:p>
                <w:p w14:paraId="5307BEB5" w14:textId="77777777" w:rsidR="00DE4ECC" w:rsidRDefault="00105BF9" w:rsidP="00105BF9">
                  <w:pPr>
                    <w:pStyle w:val="BodyText"/>
                    <w:numPr>
                      <w:ilvl w:val="0"/>
                      <w:numId w:val="156"/>
                    </w:numPr>
                    <w:tabs>
                      <w:tab w:val="left" w:pos="719"/>
                      <w:tab w:val="left" w:pos="720"/>
                    </w:tabs>
                    <w:spacing w:before="119" w:line="273" w:lineRule="auto"/>
                    <w:ind w:left="719" w:right="244"/>
                    <w:jc w:val="both"/>
                  </w:pPr>
                  <w:r>
                    <w:rPr>
                      <w:w w:val="105"/>
                    </w:rPr>
                    <w:t>Pareto analysis is useful in a number of applications, e.g., prioritize problems,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goals,</w:t>
                  </w:r>
                  <w:r>
                    <w:rPr>
                      <w:spacing w:val="-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and</w:t>
                  </w:r>
                  <w:r>
                    <w:rPr>
                      <w:spacing w:val="-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objectives;</w:t>
                  </w:r>
                  <w:r>
                    <w:rPr>
                      <w:spacing w:val="-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identify</w:t>
                  </w:r>
                  <w:r>
                    <w:rPr>
                      <w:spacing w:val="-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root</w:t>
                  </w:r>
                  <w:r>
                    <w:rPr>
                      <w:spacing w:val="-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causes;</w:t>
                  </w:r>
                  <w:r>
                    <w:rPr>
                      <w:spacing w:val="-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select</w:t>
                  </w:r>
                  <w:r>
                    <w:rPr>
                      <w:spacing w:val="-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key</w:t>
                  </w:r>
                  <w:r>
                    <w:rPr>
                      <w:spacing w:val="-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customer</w:t>
                  </w:r>
                  <w:r>
                    <w:rPr>
                      <w:spacing w:val="-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relations</w:t>
                  </w:r>
                  <w:r>
                    <w:rPr>
                      <w:spacing w:val="-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and</w:t>
                  </w:r>
                  <w:r>
                    <w:rPr>
                      <w:spacing w:val="-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service</w:t>
                  </w:r>
                  <w:r>
                    <w:rPr>
                      <w:spacing w:val="-3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programs;</w:t>
                  </w:r>
                  <w:r>
                    <w:rPr>
                      <w:spacing w:val="-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select</w:t>
                  </w:r>
                  <w:r>
                    <w:rPr>
                      <w:spacing w:val="-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key</w:t>
                  </w:r>
                  <w:r>
                    <w:rPr>
                      <w:spacing w:val="-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employee</w:t>
                  </w:r>
                  <w:r>
                    <w:rPr>
                      <w:spacing w:val="-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relations</w:t>
                  </w:r>
                  <w:r>
                    <w:rPr>
                      <w:spacing w:val="-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improvement</w:t>
                  </w:r>
                  <w:r>
                    <w:rPr>
                      <w:spacing w:val="-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programs;</w:t>
                  </w:r>
                  <w:r>
                    <w:rPr>
                      <w:spacing w:val="-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select</w:t>
                  </w:r>
                  <w:r>
                    <w:rPr>
                      <w:spacing w:val="-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and</w:t>
                  </w:r>
                  <w:r>
                    <w:rPr>
                      <w:spacing w:val="-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define</w:t>
                  </w:r>
                  <w:r>
                    <w:rPr>
                      <w:spacing w:val="-3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key per</w:t>
                  </w:r>
                  <w:r>
                    <w:rPr>
                      <w:w w:val="105"/>
                    </w:rPr>
                    <w:t>formance improvement programs; allocate physical, financial and human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resources,</w:t>
                  </w:r>
                  <w:r>
                    <w:rPr>
                      <w:spacing w:val="1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etc.</w:t>
                  </w:r>
                </w:p>
                <w:p w14:paraId="6B2BF57A" w14:textId="77777777" w:rsidR="00DE4ECC" w:rsidRDefault="00105BF9" w:rsidP="00105BF9">
                  <w:pPr>
                    <w:pStyle w:val="BodyText"/>
                    <w:numPr>
                      <w:ilvl w:val="0"/>
                      <w:numId w:val="156"/>
                    </w:numPr>
                    <w:tabs>
                      <w:tab w:val="left" w:pos="719"/>
                      <w:tab w:val="left" w:pos="720"/>
                    </w:tabs>
                    <w:spacing w:before="117"/>
                    <w:ind w:hanging="481"/>
                    <w:jc w:val="both"/>
                  </w:pPr>
                  <w:r>
                    <w:t>In</w:t>
                  </w:r>
                  <w:r>
                    <w:rPr>
                      <w:spacing w:val="25"/>
                    </w:rPr>
                    <w:t xml:space="preserve"> </w:t>
                  </w:r>
                  <w:r>
                    <w:t>addition,</w:t>
                  </w:r>
                  <w:r>
                    <w:rPr>
                      <w:spacing w:val="25"/>
                    </w:rPr>
                    <w:t xml:space="preserve"> </w:t>
                  </w:r>
                  <w:r>
                    <w:t>as</w:t>
                  </w:r>
                  <w:r>
                    <w:rPr>
                      <w:spacing w:val="22"/>
                    </w:rPr>
                    <w:t xml:space="preserve"> </w:t>
                  </w:r>
                  <w:r>
                    <w:t>mentioned</w:t>
                  </w:r>
                  <w:r>
                    <w:rPr>
                      <w:spacing w:val="25"/>
                    </w:rPr>
                    <w:t xml:space="preserve"> </w:t>
                  </w:r>
                  <w:r>
                    <w:t>earlier,</w:t>
                  </w:r>
                  <w:r>
                    <w:rPr>
                      <w:spacing w:val="26"/>
                    </w:rPr>
                    <w:t xml:space="preserve"> </w:t>
                  </w:r>
                  <w:r>
                    <w:t>it</w:t>
                  </w:r>
                  <w:r>
                    <w:rPr>
                      <w:spacing w:val="25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22"/>
                    </w:rPr>
                    <w:t xml:space="preserve"> </w:t>
                  </w:r>
                  <w:r>
                    <w:t>used</w:t>
                  </w:r>
                  <w:r>
                    <w:rPr>
                      <w:spacing w:val="25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26"/>
                    </w:rPr>
                    <w:t xml:space="preserve"> </w:t>
                  </w:r>
                  <w:r>
                    <w:t>identify</w:t>
                  </w:r>
                  <w:r>
                    <w:rPr>
                      <w:spacing w:val="25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22"/>
                    </w:rPr>
                    <w:t xml:space="preserve"> </w:t>
                  </w:r>
                  <w:r>
                    <w:t>‘critical</w:t>
                  </w:r>
                  <w:r>
                    <w:rPr>
                      <w:spacing w:val="25"/>
                    </w:rPr>
                    <w:t xml:space="preserve"> </w:t>
                  </w:r>
                  <w:r>
                    <w:t>success</w:t>
                  </w:r>
                  <w:r>
                    <w:rPr>
                      <w:spacing w:val="25"/>
                    </w:rPr>
                    <w:t xml:space="preserve"> </w:t>
                  </w:r>
                  <w:proofErr w:type="gramStart"/>
                  <w:r>
                    <w:t>factors’</w:t>
                  </w:r>
                  <w:proofErr w:type="gramEnd"/>
                  <w:r>
                    <w:t>.</w:t>
                  </w:r>
                </w:p>
              </w:txbxContent>
            </v:textbox>
            <w10:wrap anchorx="page"/>
          </v:shape>
        </w:pict>
      </w:r>
      <w:r>
        <w:pict w14:anchorId="421DBC0D">
          <v:shape id="_x0000_s4517" style="position:absolute;left:0;text-align:left;margin-left:45.7pt;margin-top:-4.65pt;width:381.6pt;height:138.25pt;z-index:15801344;mso-position-horizontal-relative:page" coordorigin="914,-93" coordsize="7632,2765" o:spt="100" adj="0,,0" path="m8546,2672r-7632,l914,-93r20,2743l8546,2650r,22xm8546,2650r-19,l8527,-74r-7612,l914,-93r7632,l8546,-74r-7612,l934,2650r7612,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b/>
          <w:sz w:val="18"/>
        </w:rPr>
        <w:t>Notes</w:t>
      </w:r>
    </w:p>
    <w:p w14:paraId="79A1EC02" w14:textId="77777777" w:rsidR="00DE4ECC" w:rsidRDefault="00DE4ECC">
      <w:pPr>
        <w:pStyle w:val="BodyText"/>
        <w:rPr>
          <w:b/>
          <w:sz w:val="20"/>
        </w:rPr>
      </w:pPr>
    </w:p>
    <w:p w14:paraId="53E81178" w14:textId="77777777" w:rsidR="00DE4ECC" w:rsidRDefault="00DE4ECC">
      <w:pPr>
        <w:pStyle w:val="BodyText"/>
        <w:rPr>
          <w:b/>
          <w:sz w:val="20"/>
        </w:rPr>
      </w:pPr>
    </w:p>
    <w:p w14:paraId="08F31578" w14:textId="77777777" w:rsidR="00DE4ECC" w:rsidRDefault="00DE4ECC">
      <w:pPr>
        <w:pStyle w:val="BodyText"/>
        <w:rPr>
          <w:b/>
          <w:sz w:val="20"/>
        </w:rPr>
      </w:pPr>
    </w:p>
    <w:p w14:paraId="708B4D25" w14:textId="77777777" w:rsidR="00DE4ECC" w:rsidRDefault="00DE4ECC">
      <w:pPr>
        <w:pStyle w:val="BodyText"/>
        <w:rPr>
          <w:b/>
          <w:sz w:val="20"/>
        </w:rPr>
      </w:pPr>
    </w:p>
    <w:p w14:paraId="2B1B7942" w14:textId="77777777" w:rsidR="00DE4ECC" w:rsidRDefault="00DE4ECC">
      <w:pPr>
        <w:pStyle w:val="BodyText"/>
        <w:rPr>
          <w:b/>
          <w:sz w:val="20"/>
        </w:rPr>
      </w:pPr>
    </w:p>
    <w:p w14:paraId="58079358" w14:textId="77777777" w:rsidR="00DE4ECC" w:rsidRDefault="00DE4ECC">
      <w:pPr>
        <w:pStyle w:val="BodyText"/>
        <w:rPr>
          <w:b/>
          <w:sz w:val="20"/>
        </w:rPr>
      </w:pPr>
    </w:p>
    <w:p w14:paraId="35AC83EA" w14:textId="77777777" w:rsidR="00DE4ECC" w:rsidRDefault="00DE4ECC">
      <w:pPr>
        <w:pStyle w:val="BodyText"/>
        <w:rPr>
          <w:b/>
          <w:sz w:val="20"/>
        </w:rPr>
      </w:pPr>
    </w:p>
    <w:p w14:paraId="364D85E5" w14:textId="77777777" w:rsidR="00DE4ECC" w:rsidRDefault="00DE4ECC">
      <w:pPr>
        <w:pStyle w:val="BodyText"/>
        <w:rPr>
          <w:b/>
          <w:sz w:val="20"/>
        </w:rPr>
      </w:pPr>
    </w:p>
    <w:p w14:paraId="57166C85" w14:textId="77777777" w:rsidR="00DE4ECC" w:rsidRDefault="00DE4ECC">
      <w:pPr>
        <w:pStyle w:val="BodyText"/>
        <w:rPr>
          <w:b/>
          <w:sz w:val="20"/>
        </w:rPr>
      </w:pPr>
    </w:p>
    <w:p w14:paraId="124E0B5A" w14:textId="77777777" w:rsidR="00DE4ECC" w:rsidRDefault="00DE4ECC">
      <w:pPr>
        <w:pStyle w:val="BodyText"/>
        <w:rPr>
          <w:b/>
          <w:sz w:val="20"/>
        </w:rPr>
      </w:pPr>
    </w:p>
    <w:p w14:paraId="571637C9" w14:textId="77777777" w:rsidR="00DE4ECC" w:rsidRDefault="00105BF9">
      <w:pPr>
        <w:pStyle w:val="BodyText"/>
        <w:spacing w:before="3"/>
        <w:rPr>
          <w:b/>
        </w:rPr>
      </w:pPr>
      <w:r>
        <w:pict w14:anchorId="09C417BE">
          <v:group id="_x0000_s4511" style="position:absolute;margin-left:45.95pt;margin-top:12.65pt;width:381.4pt;height:196.2pt;z-index:-15657472;mso-wrap-distance-left:0;mso-wrap-distance-right:0;mso-position-horizontal-relative:page" coordorigin="919,253" coordsize="7628,3924">
            <v:shape id="_x0000_s4516" style="position:absolute;left:919;top:428;width:7628;height:3749" coordorigin="919,428" coordsize="7628,3749" o:spt="100" adj="0,,0" path="m8546,4177r-7627,l919,428r19,3730l8546,4158r,19xm8546,4158r-19,l8527,447r-7608,l919,428r7627,l8546,447r-7608,l938,4158r7608,xe" fillcolor="black" stroked="f">
              <v:stroke joinstyle="round"/>
              <v:formulas/>
              <v:path arrowok="t" o:connecttype="segments"/>
            </v:shape>
            <v:rect id="_x0000_s4515" style="position:absolute;left:3369;top:267;width:2717;height:329" stroked="f"/>
            <v:shape id="_x0000_s4514" style="position:absolute;left:3355;top:253;width:2748;height:360" coordorigin="3355,253" coordsize="2748,360" o:spt="100" adj="0,,0" path="m6103,613r-2748,l3355,253r19,338l6103,591r,22xm3374,591l3355,253r2748,l6103,272r-2729,l3374,591xm6103,591r-21,l6082,272r21,l6103,591xe" fillcolor="black" stroked="f">
              <v:stroke joinstyle="round"/>
              <v:formulas/>
              <v:path arrowok="t" o:connecttype="segments"/>
            </v:shape>
            <v:shape id="_x0000_s4513" type="#_x0000_t75" style="position:absolute;left:2571;top:742;width:4326;height:3309">
              <v:imagedata r:id="rId125" o:title=""/>
            </v:shape>
            <v:shape id="_x0000_s4512" type="#_x0000_t202" style="position:absolute;left:3537;top:313;width:2405;height:194" filled="f" stroked="f">
              <v:textbox inset="0,0,0,0">
                <w:txbxContent>
                  <w:p w14:paraId="7A599C0D" w14:textId="77777777" w:rsidR="00DE4ECC" w:rsidRDefault="00105BF9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Figure</w:t>
                    </w:r>
                    <w:r>
                      <w:rPr>
                        <w:b/>
                        <w:spacing w:val="36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4.12:</w:t>
                    </w:r>
                    <w:r>
                      <w:rPr>
                        <w:b/>
                        <w:spacing w:val="40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A</w:t>
                    </w:r>
                    <w:r>
                      <w:rPr>
                        <w:b/>
                        <w:spacing w:val="38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Pareto</w:t>
                    </w:r>
                    <w:r>
                      <w:rPr>
                        <w:b/>
                        <w:spacing w:val="40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Diagram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A670DCA" w14:textId="77777777" w:rsidR="00DE4ECC" w:rsidRDefault="00105BF9">
      <w:pPr>
        <w:pStyle w:val="BodyText"/>
        <w:spacing w:before="73" w:line="273" w:lineRule="auto"/>
        <w:ind w:left="234" w:right="2706"/>
        <w:jc w:val="both"/>
      </w:pPr>
      <w:r>
        <w:t>Table 4.4 shows the pattern of errors that contribute to the cost of photocopying. We see that</w:t>
      </w:r>
      <w:r>
        <w:rPr>
          <w:spacing w:val="1"/>
        </w:rPr>
        <w:t xml:space="preserve"> </w:t>
      </w:r>
      <w:r>
        <w:t>operator errors contribute to photocopying quality costs</w:t>
      </w:r>
      <w:r>
        <w:rPr>
          <w:spacing w:val="39"/>
        </w:rPr>
        <w:t xml:space="preserve"> </w:t>
      </w:r>
      <w:r>
        <w:t>as much as all other sources combined.</w:t>
      </w:r>
      <w:r>
        <w:rPr>
          <w:spacing w:val="1"/>
        </w:rPr>
        <w:t xml:space="preserve"> </w:t>
      </w:r>
      <w:r>
        <w:t>We</w:t>
      </w:r>
      <w:r>
        <w:rPr>
          <w:spacing w:val="17"/>
        </w:rPr>
        <w:t xml:space="preserve"> </w:t>
      </w:r>
      <w:r>
        <w:t>need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focus</w:t>
      </w:r>
      <w:r>
        <w:rPr>
          <w:spacing w:val="17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operator</w:t>
      </w:r>
      <w:r>
        <w:rPr>
          <w:spacing w:val="18"/>
        </w:rPr>
        <w:t xml:space="preserve"> </w:t>
      </w:r>
      <w:r>
        <w:t>error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bring</w:t>
      </w:r>
      <w:r>
        <w:rPr>
          <w:spacing w:val="17"/>
        </w:rPr>
        <w:t xml:space="preserve"> </w:t>
      </w:r>
      <w:r>
        <w:t>down</w:t>
      </w:r>
      <w:r>
        <w:rPr>
          <w:spacing w:val="17"/>
        </w:rPr>
        <w:t xml:space="preserve"> </w:t>
      </w:r>
      <w:r>
        <w:t>costs.</w:t>
      </w:r>
      <w:r>
        <w:rPr>
          <w:spacing w:val="17"/>
        </w:rPr>
        <w:t xml:space="preserve"> </w:t>
      </w:r>
      <w:r>
        <w:t>If</w:t>
      </w:r>
      <w:r>
        <w:rPr>
          <w:spacing w:val="17"/>
        </w:rPr>
        <w:t xml:space="preserve"> </w:t>
      </w:r>
      <w:r>
        <w:t>we</w:t>
      </w:r>
      <w:r>
        <w:rPr>
          <w:spacing w:val="14"/>
        </w:rPr>
        <w:t xml:space="preserve"> </w:t>
      </w:r>
      <w:r>
        <w:t>further</w:t>
      </w:r>
      <w:r>
        <w:rPr>
          <w:spacing w:val="17"/>
        </w:rPr>
        <w:t xml:space="preserve"> </w:t>
      </w:r>
      <w:r>
        <w:t>break</w:t>
      </w:r>
      <w:r>
        <w:rPr>
          <w:spacing w:val="17"/>
        </w:rPr>
        <w:t xml:space="preserve"> </w:t>
      </w:r>
      <w:r>
        <w:t>down</w:t>
      </w:r>
      <w:r>
        <w:rPr>
          <w:spacing w:val="17"/>
        </w:rPr>
        <w:t xml:space="preserve"> </w:t>
      </w:r>
      <w:r>
        <w:t>this</w:t>
      </w:r>
      <w:r>
        <w:rPr>
          <w:spacing w:val="17"/>
        </w:rPr>
        <w:t xml:space="preserve"> </w:t>
      </w:r>
      <w:r>
        <w:t>category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items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poor</w:t>
      </w:r>
      <w:r>
        <w:rPr>
          <w:spacing w:val="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instructions,</w:t>
      </w:r>
      <w:r>
        <w:rPr>
          <w:spacing w:val="1"/>
        </w:rPr>
        <w:t xml:space="preserve"> </w:t>
      </w:r>
      <w:r>
        <w:t>inadequate</w:t>
      </w:r>
      <w:r>
        <w:rPr>
          <w:spacing w:val="39"/>
        </w:rPr>
        <w:t xml:space="preserve"> </w:t>
      </w:r>
      <w:r>
        <w:t>attention</w:t>
      </w:r>
      <w:r>
        <w:rPr>
          <w:spacing w:val="40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machine,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so</w:t>
      </w:r>
      <w:r>
        <w:rPr>
          <w:spacing w:val="39"/>
        </w:rPr>
        <w:t xml:space="preserve"> </w:t>
      </w:r>
      <w:r>
        <w:t>forth,</w:t>
      </w:r>
      <w:r>
        <w:rPr>
          <w:spacing w:val="40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would</w:t>
      </w:r>
      <w:r>
        <w:rPr>
          <w:spacing w:val="16"/>
        </w:rPr>
        <w:t xml:space="preserve"> </w:t>
      </w:r>
      <w:r>
        <w:t>expect</w:t>
      </w:r>
      <w:r>
        <w:rPr>
          <w:spacing w:val="18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find</w:t>
      </w:r>
      <w:r>
        <w:rPr>
          <w:spacing w:val="18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few</w:t>
      </w:r>
      <w:r>
        <w:rPr>
          <w:spacing w:val="19"/>
        </w:rPr>
        <w:t xml:space="preserve"> </w:t>
      </w:r>
      <w:r>
        <w:t>vital</w:t>
      </w:r>
      <w:r>
        <w:rPr>
          <w:spacing w:val="16"/>
        </w:rPr>
        <w:t xml:space="preserve"> </w:t>
      </w:r>
      <w:r>
        <w:t>sources</w:t>
      </w:r>
      <w:r>
        <w:rPr>
          <w:spacing w:val="19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primarily</w:t>
      </w:r>
      <w:r>
        <w:rPr>
          <w:spacing w:val="18"/>
        </w:rPr>
        <w:t xml:space="preserve"> </w:t>
      </w:r>
      <w:r>
        <w:t>contribute</w:t>
      </w:r>
      <w:r>
        <w:rPr>
          <w:spacing w:val="17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costs.</w:t>
      </w:r>
    </w:p>
    <w:p w14:paraId="2E88A3D9" w14:textId="77777777" w:rsidR="00DE4ECC" w:rsidRDefault="00DE4ECC">
      <w:pPr>
        <w:pStyle w:val="BodyText"/>
        <w:rPr>
          <w:sz w:val="20"/>
        </w:rPr>
      </w:pPr>
    </w:p>
    <w:p w14:paraId="4B028EC7" w14:textId="77777777" w:rsidR="00DE4ECC" w:rsidRDefault="00DE4ECC">
      <w:pPr>
        <w:pStyle w:val="BodyText"/>
        <w:rPr>
          <w:sz w:val="20"/>
        </w:rPr>
      </w:pPr>
    </w:p>
    <w:p w14:paraId="3C2C450E" w14:textId="77777777" w:rsidR="00DE4ECC" w:rsidRDefault="00DE4ECC">
      <w:pPr>
        <w:pStyle w:val="BodyText"/>
        <w:spacing w:before="2"/>
        <w:rPr>
          <w:sz w:val="21"/>
        </w:rPr>
      </w:pPr>
    </w:p>
    <w:tbl>
      <w:tblPr>
        <w:tblW w:w="0" w:type="auto"/>
        <w:tblInd w:w="159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3"/>
        <w:gridCol w:w="1077"/>
        <w:gridCol w:w="1259"/>
        <w:gridCol w:w="1469"/>
      </w:tblGrid>
      <w:tr w:rsidR="00DE4ECC" w14:paraId="2F9657D5" w14:textId="77777777">
        <w:trPr>
          <w:trHeight w:val="832"/>
        </w:trPr>
        <w:tc>
          <w:tcPr>
            <w:tcW w:w="1333" w:type="dxa"/>
          </w:tcPr>
          <w:p w14:paraId="0961FEFC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77" w:type="dxa"/>
          </w:tcPr>
          <w:p w14:paraId="0F7FB54F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59" w:type="dxa"/>
          </w:tcPr>
          <w:p w14:paraId="315B4E2C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9" w:type="dxa"/>
          </w:tcPr>
          <w:p w14:paraId="16D2C9D9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18934019" w14:textId="77777777">
        <w:trPr>
          <w:trHeight w:val="267"/>
        </w:trPr>
        <w:tc>
          <w:tcPr>
            <w:tcW w:w="1333" w:type="dxa"/>
          </w:tcPr>
          <w:p w14:paraId="35B46397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77" w:type="dxa"/>
          </w:tcPr>
          <w:p w14:paraId="645D7032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59" w:type="dxa"/>
          </w:tcPr>
          <w:p w14:paraId="6FA60DEB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9" w:type="dxa"/>
          </w:tcPr>
          <w:p w14:paraId="5070F5D1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5AC3C451" w14:textId="77777777">
        <w:trPr>
          <w:trHeight w:val="537"/>
        </w:trPr>
        <w:tc>
          <w:tcPr>
            <w:tcW w:w="1333" w:type="dxa"/>
          </w:tcPr>
          <w:p w14:paraId="640ECB82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77" w:type="dxa"/>
          </w:tcPr>
          <w:p w14:paraId="26A21E8F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59" w:type="dxa"/>
          </w:tcPr>
          <w:p w14:paraId="347B0FBE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9" w:type="dxa"/>
          </w:tcPr>
          <w:p w14:paraId="7017C3E9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569E66D0" w14:textId="77777777">
        <w:trPr>
          <w:trHeight w:val="267"/>
        </w:trPr>
        <w:tc>
          <w:tcPr>
            <w:tcW w:w="1333" w:type="dxa"/>
          </w:tcPr>
          <w:p w14:paraId="234F4F3D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77" w:type="dxa"/>
          </w:tcPr>
          <w:p w14:paraId="349F9BA5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59" w:type="dxa"/>
          </w:tcPr>
          <w:p w14:paraId="6A22E387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9" w:type="dxa"/>
          </w:tcPr>
          <w:p w14:paraId="577FA309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2D65411F" w14:textId="77777777">
        <w:trPr>
          <w:trHeight w:val="267"/>
        </w:trPr>
        <w:tc>
          <w:tcPr>
            <w:tcW w:w="1333" w:type="dxa"/>
          </w:tcPr>
          <w:p w14:paraId="15DB0B89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77" w:type="dxa"/>
          </w:tcPr>
          <w:p w14:paraId="0F5655AC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59" w:type="dxa"/>
          </w:tcPr>
          <w:p w14:paraId="7E216539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9" w:type="dxa"/>
          </w:tcPr>
          <w:p w14:paraId="62352F52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52885AF5" w14:textId="77777777">
        <w:trPr>
          <w:trHeight w:val="271"/>
        </w:trPr>
        <w:tc>
          <w:tcPr>
            <w:tcW w:w="1333" w:type="dxa"/>
          </w:tcPr>
          <w:p w14:paraId="207FFE0F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77" w:type="dxa"/>
          </w:tcPr>
          <w:p w14:paraId="694236FA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59" w:type="dxa"/>
          </w:tcPr>
          <w:p w14:paraId="2C43F122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69" w:type="dxa"/>
          </w:tcPr>
          <w:p w14:paraId="458676CC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54164397" w14:textId="77777777" w:rsidR="00DE4ECC" w:rsidRDefault="00DE4ECC">
      <w:pPr>
        <w:pStyle w:val="BodyText"/>
        <w:spacing w:before="10"/>
        <w:rPr>
          <w:sz w:val="20"/>
        </w:rPr>
      </w:pPr>
    </w:p>
    <w:p w14:paraId="752BE8D8" w14:textId="77777777" w:rsidR="00DE4ECC" w:rsidRDefault="00105BF9">
      <w:pPr>
        <w:pStyle w:val="BodyText"/>
        <w:spacing w:before="95" w:line="273" w:lineRule="auto"/>
        <w:ind w:left="234" w:right="2717"/>
        <w:jc w:val="both"/>
      </w:pPr>
      <w:r>
        <w:pict w14:anchorId="42CF7F68">
          <v:group id="_x0000_s4506" style="position:absolute;left:0;text-align:left;margin-left:45.95pt;margin-top:-167.2pt;width:381.4pt;height:163.8pt;z-index:-27565568;mso-position-horizontal-relative:page" coordorigin="919,-3344" coordsize="7628,3276">
            <v:shape id="_x0000_s4510" style="position:absolute;left:919;top:-3188;width:7628;height:3120" coordorigin="919,-3188" coordsize="7628,3120" o:spt="100" adj="0,,0" path="m8546,-68r-7627,l919,-3188,938,-89r7608,l8546,-68xm8546,-89r-19,l8527,-3166r-7608,l919,-3188r7627,l8546,-3166r-7608,l938,-89r7608,xe" fillcolor="black" stroked="f">
              <v:stroke joinstyle="round"/>
              <v:formulas/>
              <v:path arrowok="t" o:connecttype="segments"/>
            </v:shape>
            <v:rect id="_x0000_s4509" style="position:absolute;left:3009;top:-3327;width:3459;height:329" stroked="f"/>
            <v:shape id="_x0000_s4508" style="position:absolute;left:2995;top:-3344;width:3490;height:360" coordorigin="2995,-3344" coordsize="3490,360" o:spt="100" adj="0,,0" path="m6485,-2984r-3490,l2995,-3344r19,341l6485,-3003r,19xm3014,-3003r-19,-341l6485,-3344r,22l3014,-3322r,319xm6485,-3003r-22,l6463,-3322r22,l6485,-3003xe" fillcolor="black" stroked="f">
              <v:stroke joinstyle="round"/>
              <v:formulas/>
              <v:path arrowok="t" o:connecttype="segments"/>
            </v:shape>
            <v:shape id="_x0000_s4507" type="#_x0000_t202" style="position:absolute;left:3141;top:-3286;width:3201;height:194" filled="f" stroked="f">
              <v:textbox inset="0,0,0,0">
                <w:txbxContent>
                  <w:p w14:paraId="418AF905" w14:textId="77777777" w:rsidR="00DE4ECC" w:rsidRDefault="00105BF9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Table</w:t>
                    </w:r>
                    <w:r>
                      <w:rPr>
                        <w:b/>
                        <w:spacing w:val="4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4.4:</w:t>
                    </w:r>
                    <w:r>
                      <w:rPr>
                        <w:b/>
                        <w:spacing w:val="4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Quality</w:t>
                    </w:r>
                    <w:r>
                      <w:rPr>
                        <w:b/>
                        <w:spacing w:val="42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Costs</w:t>
                    </w:r>
                    <w:r>
                      <w:rPr>
                        <w:b/>
                        <w:spacing w:val="42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in</w:t>
                    </w:r>
                    <w:r>
                      <w:rPr>
                        <w:b/>
                        <w:spacing w:val="42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Photocopying</w:t>
                    </w:r>
                  </w:p>
                </w:txbxContent>
              </v:textbox>
            </v:shape>
            <w10:wrap anchorx="page"/>
          </v:group>
        </w:pict>
      </w:r>
      <w:r>
        <w:t>Pareto analysis is also applicable in the presentation of PIs through selection of representative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characteristics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truly</w:t>
      </w:r>
      <w:r>
        <w:rPr>
          <w:spacing w:val="1"/>
        </w:rPr>
        <w:t xml:space="preserve"> </w:t>
      </w:r>
      <w:r>
        <w:t>determine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directly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indirectly</w:t>
      </w:r>
      <w:r>
        <w:rPr>
          <w:spacing w:val="1"/>
        </w:rPr>
        <w:t xml:space="preserve"> </w:t>
      </w:r>
      <w:r>
        <w:t>influence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confirm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desired</w:t>
      </w:r>
      <w:r>
        <w:rPr>
          <w:spacing w:val="20"/>
        </w:rPr>
        <w:t xml:space="preserve"> </w:t>
      </w:r>
      <w:r>
        <w:t>quality</w:t>
      </w:r>
      <w:r>
        <w:rPr>
          <w:spacing w:val="21"/>
        </w:rPr>
        <w:t xml:space="preserve"> </w:t>
      </w:r>
      <w:r>
        <w:t>or</w:t>
      </w:r>
      <w:r>
        <w:rPr>
          <w:spacing w:val="21"/>
        </w:rPr>
        <w:t xml:space="preserve"> </w:t>
      </w:r>
      <w:r>
        <w:t>performance</w:t>
      </w:r>
      <w:r>
        <w:rPr>
          <w:spacing w:val="24"/>
        </w:rPr>
        <w:t xml:space="preserve"> </w:t>
      </w:r>
      <w:r>
        <w:t>result</w:t>
      </w:r>
      <w:r>
        <w:rPr>
          <w:spacing w:val="21"/>
        </w:rPr>
        <w:t xml:space="preserve"> </w:t>
      </w:r>
      <w:r>
        <w:t>or</w:t>
      </w:r>
      <w:r>
        <w:rPr>
          <w:spacing w:val="21"/>
        </w:rPr>
        <w:t xml:space="preserve"> </w:t>
      </w:r>
      <w:r>
        <w:t>outcome.</w:t>
      </w:r>
    </w:p>
    <w:p w14:paraId="3090A360" w14:textId="77777777" w:rsidR="00DE4ECC" w:rsidRDefault="00DE4ECC">
      <w:pPr>
        <w:spacing w:line="273" w:lineRule="auto"/>
        <w:jc w:val="both"/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37D86BEC" w14:textId="77777777" w:rsidR="00DE4ECC" w:rsidRDefault="00DE4ECC">
      <w:pPr>
        <w:pStyle w:val="BodyText"/>
        <w:rPr>
          <w:sz w:val="20"/>
        </w:rPr>
      </w:pPr>
    </w:p>
    <w:p w14:paraId="04B1129B" w14:textId="77777777" w:rsidR="00DE4ECC" w:rsidRDefault="00DE4ECC">
      <w:pPr>
        <w:pStyle w:val="BodyText"/>
        <w:rPr>
          <w:sz w:val="20"/>
        </w:rPr>
      </w:pPr>
    </w:p>
    <w:p w14:paraId="18237DEE" w14:textId="77777777" w:rsidR="00DE4ECC" w:rsidRDefault="00DE4ECC">
      <w:pPr>
        <w:pStyle w:val="BodyText"/>
        <w:spacing w:before="3"/>
        <w:rPr>
          <w:sz w:val="20"/>
        </w:rPr>
      </w:pPr>
    </w:p>
    <w:p w14:paraId="24A2E117" w14:textId="77777777" w:rsidR="00DE4ECC" w:rsidRDefault="00105BF9">
      <w:pPr>
        <w:tabs>
          <w:tab w:val="left" w:pos="2679"/>
        </w:tabs>
        <w:spacing w:before="1"/>
        <w:ind w:left="1213"/>
        <w:rPr>
          <w:b/>
        </w:rPr>
      </w:pPr>
      <w:r>
        <w:rPr>
          <w:b/>
          <w:position w:val="3"/>
          <w:sz w:val="18"/>
        </w:rPr>
        <w:t>Notes</w:t>
      </w:r>
      <w:r>
        <w:rPr>
          <w:b/>
          <w:position w:val="3"/>
          <w:sz w:val="18"/>
        </w:rPr>
        <w:tab/>
      </w:r>
      <w:proofErr w:type="spellStart"/>
      <w:r>
        <w:rPr>
          <w:b/>
        </w:rPr>
        <w:t>Self</w:t>
      </w:r>
      <w:r>
        <w:rPr>
          <w:b/>
          <w:spacing w:val="79"/>
        </w:rPr>
        <w:t xml:space="preserve"> </w:t>
      </w:r>
      <w:r>
        <w:rPr>
          <w:b/>
        </w:rPr>
        <w:t>Assessment</w:t>
      </w:r>
      <w:proofErr w:type="spellEnd"/>
    </w:p>
    <w:p w14:paraId="17A1E9BA" w14:textId="77777777" w:rsidR="00DE4ECC" w:rsidRDefault="00DE4ECC">
      <w:pPr>
        <w:pStyle w:val="BodyText"/>
        <w:spacing w:before="11"/>
        <w:rPr>
          <w:b/>
          <w:sz w:val="22"/>
        </w:rPr>
      </w:pPr>
    </w:p>
    <w:p w14:paraId="39904B27" w14:textId="77777777" w:rsidR="00DE4ECC" w:rsidRDefault="00105BF9">
      <w:pPr>
        <w:pStyle w:val="BodyText"/>
        <w:ind w:left="2680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6F9FF50D" w14:textId="77777777" w:rsidR="00DE4ECC" w:rsidRDefault="00105BF9" w:rsidP="00105BF9">
      <w:pPr>
        <w:pStyle w:val="ListParagraph"/>
        <w:numPr>
          <w:ilvl w:val="0"/>
          <w:numId w:val="155"/>
        </w:numPr>
        <w:tabs>
          <w:tab w:val="left" w:pos="3159"/>
          <w:tab w:val="left" w:pos="3160"/>
          <w:tab w:val="left" w:leader="dot" w:pos="5162"/>
        </w:tabs>
        <w:spacing w:line="273" w:lineRule="auto"/>
        <w:ind w:right="258"/>
        <w:rPr>
          <w:sz w:val="18"/>
        </w:rPr>
      </w:pPr>
      <w:r>
        <w:rPr>
          <w:sz w:val="18"/>
        </w:rPr>
        <w:t>Reduced</w:t>
      </w:r>
      <w:r>
        <w:rPr>
          <w:spacing w:val="1"/>
          <w:sz w:val="18"/>
        </w:rPr>
        <w:t xml:space="preserve"> </w:t>
      </w:r>
      <w:r>
        <w:rPr>
          <w:sz w:val="18"/>
        </w:rPr>
        <w:t>variation makes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process</w:t>
      </w:r>
      <w:r>
        <w:rPr>
          <w:spacing w:val="1"/>
          <w:sz w:val="18"/>
        </w:rPr>
        <w:t xml:space="preserve"> </w:t>
      </w:r>
      <w:r>
        <w:rPr>
          <w:sz w:val="18"/>
        </w:rPr>
        <w:t>more predictable</w:t>
      </w:r>
      <w:r>
        <w:rPr>
          <w:spacing w:val="1"/>
          <w:sz w:val="18"/>
        </w:rPr>
        <w:t xml:space="preserve"> </w:t>
      </w:r>
      <w:r>
        <w:rPr>
          <w:sz w:val="18"/>
        </w:rPr>
        <w:t>with</w:t>
      </w:r>
      <w:r>
        <w:rPr>
          <w:spacing w:val="1"/>
          <w:sz w:val="18"/>
        </w:rPr>
        <w:t xml:space="preserve"> </w:t>
      </w:r>
      <w:r>
        <w:rPr>
          <w:sz w:val="18"/>
        </w:rPr>
        <w:t>process</w:t>
      </w:r>
      <w:r>
        <w:rPr>
          <w:spacing w:val="1"/>
          <w:sz w:val="18"/>
        </w:rPr>
        <w:t xml:space="preserve"> </w:t>
      </w:r>
      <w:r>
        <w:rPr>
          <w:sz w:val="18"/>
        </w:rPr>
        <w:t>output closer</w:t>
      </w:r>
      <w:r>
        <w:rPr>
          <w:spacing w:val="1"/>
          <w:sz w:val="18"/>
        </w:rPr>
        <w:t xml:space="preserve"> </w:t>
      </w:r>
      <w:r>
        <w:rPr>
          <w:sz w:val="18"/>
        </w:rPr>
        <w:t>to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-37"/>
          <w:sz w:val="18"/>
        </w:rPr>
        <w:t xml:space="preserve"> </w:t>
      </w:r>
      <w:r>
        <w:rPr>
          <w:sz w:val="18"/>
        </w:rPr>
        <w:t>desired</w:t>
      </w:r>
      <w:r>
        <w:rPr>
          <w:spacing w:val="17"/>
          <w:sz w:val="18"/>
        </w:rPr>
        <w:t xml:space="preserve"> </w:t>
      </w:r>
      <w:r>
        <w:rPr>
          <w:sz w:val="18"/>
        </w:rPr>
        <w:t>or</w:t>
      </w:r>
      <w:r>
        <w:rPr>
          <w:rFonts w:ascii="Times New Roman"/>
          <w:sz w:val="18"/>
        </w:rPr>
        <w:tab/>
      </w:r>
      <w:r>
        <w:rPr>
          <w:sz w:val="18"/>
        </w:rPr>
        <w:t>value.</w:t>
      </w:r>
    </w:p>
    <w:p w14:paraId="6688E46A" w14:textId="77777777" w:rsidR="00DE4ECC" w:rsidRDefault="00105BF9" w:rsidP="00105BF9">
      <w:pPr>
        <w:pStyle w:val="ListParagraph"/>
        <w:numPr>
          <w:ilvl w:val="0"/>
          <w:numId w:val="155"/>
        </w:numPr>
        <w:tabs>
          <w:tab w:val="left" w:pos="3159"/>
          <w:tab w:val="left" w:pos="3160"/>
          <w:tab w:val="left" w:leader="dot" w:pos="5487"/>
        </w:tabs>
        <w:spacing w:before="119"/>
        <w:rPr>
          <w:sz w:val="18"/>
        </w:rPr>
      </w:pPr>
      <w:r>
        <w:rPr>
          <w:sz w:val="18"/>
        </w:rPr>
        <w:t>A</w:t>
      </w:r>
      <w:r>
        <w:rPr>
          <w:spacing w:val="4"/>
          <w:sz w:val="18"/>
        </w:rPr>
        <w:t xml:space="preserve"> </w:t>
      </w:r>
      <w:r>
        <w:rPr>
          <w:sz w:val="18"/>
        </w:rPr>
        <w:t>checklist</w:t>
      </w:r>
      <w:r>
        <w:rPr>
          <w:spacing w:val="9"/>
          <w:sz w:val="18"/>
        </w:rPr>
        <w:t xml:space="preserve"> </w:t>
      </w:r>
      <w:r>
        <w:rPr>
          <w:sz w:val="18"/>
        </w:rPr>
        <w:t>is</w:t>
      </w:r>
      <w:r>
        <w:rPr>
          <w:spacing w:val="5"/>
          <w:sz w:val="18"/>
        </w:rPr>
        <w:t xml:space="preserve"> </w:t>
      </w:r>
      <w:r>
        <w:rPr>
          <w:sz w:val="18"/>
        </w:rPr>
        <w:t>a</w:t>
      </w:r>
      <w:r>
        <w:rPr>
          <w:rFonts w:ascii="Times New Roman"/>
          <w:sz w:val="18"/>
        </w:rPr>
        <w:tab/>
      </w:r>
      <w:r>
        <w:rPr>
          <w:sz w:val="18"/>
        </w:rPr>
        <w:t>used</w:t>
      </w:r>
      <w:r>
        <w:rPr>
          <w:spacing w:val="10"/>
          <w:sz w:val="18"/>
        </w:rPr>
        <w:t xml:space="preserve"> </w:t>
      </w:r>
      <w:r>
        <w:rPr>
          <w:sz w:val="18"/>
        </w:rPr>
        <w:t>to</w:t>
      </w:r>
      <w:r>
        <w:rPr>
          <w:spacing w:val="6"/>
          <w:sz w:val="18"/>
        </w:rPr>
        <w:t xml:space="preserve"> </w:t>
      </w:r>
      <w:r>
        <w:rPr>
          <w:sz w:val="18"/>
        </w:rPr>
        <w:t>record</w:t>
      </w:r>
      <w:r>
        <w:rPr>
          <w:spacing w:val="10"/>
          <w:sz w:val="18"/>
        </w:rPr>
        <w:t xml:space="preserve"> </w:t>
      </w:r>
      <w:r>
        <w:rPr>
          <w:sz w:val="18"/>
        </w:rPr>
        <w:t>the</w:t>
      </w:r>
      <w:r>
        <w:rPr>
          <w:spacing w:val="6"/>
          <w:sz w:val="18"/>
        </w:rPr>
        <w:t xml:space="preserve"> </w:t>
      </w:r>
      <w:r>
        <w:rPr>
          <w:sz w:val="18"/>
        </w:rPr>
        <w:t>frequency</w:t>
      </w:r>
      <w:r>
        <w:rPr>
          <w:spacing w:val="10"/>
          <w:sz w:val="18"/>
        </w:rPr>
        <w:t xml:space="preserve"> </w:t>
      </w:r>
      <w:r>
        <w:rPr>
          <w:sz w:val="18"/>
        </w:rPr>
        <w:t>of</w:t>
      </w:r>
      <w:r>
        <w:rPr>
          <w:spacing w:val="6"/>
          <w:sz w:val="18"/>
        </w:rPr>
        <w:t xml:space="preserve"> </w:t>
      </w:r>
      <w:r>
        <w:rPr>
          <w:sz w:val="18"/>
        </w:rPr>
        <w:t>occurrence</w:t>
      </w:r>
      <w:r>
        <w:rPr>
          <w:spacing w:val="10"/>
          <w:sz w:val="18"/>
        </w:rPr>
        <w:t xml:space="preserve"> </w:t>
      </w:r>
      <w:r>
        <w:rPr>
          <w:sz w:val="18"/>
        </w:rPr>
        <w:t>of</w:t>
      </w:r>
      <w:r>
        <w:rPr>
          <w:spacing w:val="6"/>
          <w:sz w:val="18"/>
        </w:rPr>
        <w:t xml:space="preserve"> </w:t>
      </w:r>
      <w:r>
        <w:rPr>
          <w:sz w:val="18"/>
        </w:rPr>
        <w:t>certain</w:t>
      </w:r>
      <w:r>
        <w:rPr>
          <w:spacing w:val="10"/>
          <w:sz w:val="18"/>
        </w:rPr>
        <w:t xml:space="preserve"> </w:t>
      </w:r>
      <w:r>
        <w:rPr>
          <w:sz w:val="18"/>
        </w:rPr>
        <w:t>product</w:t>
      </w:r>
    </w:p>
    <w:p w14:paraId="2CAF978B" w14:textId="77777777" w:rsidR="00DE4ECC" w:rsidRDefault="00105BF9">
      <w:pPr>
        <w:pStyle w:val="BodyText"/>
        <w:spacing w:before="29"/>
        <w:ind w:left="3160"/>
      </w:pPr>
      <w:r>
        <w:t>or</w:t>
      </w:r>
      <w:r>
        <w:rPr>
          <w:spacing w:val="26"/>
        </w:rPr>
        <w:t xml:space="preserve"> </w:t>
      </w:r>
      <w:r>
        <w:t>service</w:t>
      </w:r>
      <w:r>
        <w:rPr>
          <w:spacing w:val="30"/>
        </w:rPr>
        <w:t xml:space="preserve"> </w:t>
      </w:r>
      <w:r>
        <w:t>characteristic</w:t>
      </w:r>
      <w:r>
        <w:rPr>
          <w:spacing w:val="26"/>
        </w:rPr>
        <w:t xml:space="preserve"> </w:t>
      </w:r>
      <w:r>
        <w:t>related</w:t>
      </w:r>
      <w:r>
        <w:rPr>
          <w:spacing w:val="30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quality.</w:t>
      </w:r>
    </w:p>
    <w:p w14:paraId="67556B96" w14:textId="77777777" w:rsidR="00DE4ECC" w:rsidRDefault="00105BF9" w:rsidP="00105BF9">
      <w:pPr>
        <w:pStyle w:val="ListParagraph"/>
        <w:numPr>
          <w:ilvl w:val="0"/>
          <w:numId w:val="155"/>
        </w:numPr>
        <w:tabs>
          <w:tab w:val="left" w:pos="3159"/>
          <w:tab w:val="left" w:pos="3160"/>
          <w:tab w:val="left" w:leader="dot" w:pos="7900"/>
        </w:tabs>
        <w:rPr>
          <w:sz w:val="18"/>
        </w:rPr>
      </w:pPr>
      <w:r>
        <w:rPr>
          <w:w w:val="105"/>
          <w:sz w:val="18"/>
        </w:rPr>
        <w:t>Line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graphs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represent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data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sequentially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rFonts w:ascii="Times New Roman"/>
          <w:w w:val="105"/>
          <w:sz w:val="18"/>
        </w:rPr>
        <w:tab/>
      </w:r>
      <w:r>
        <w:rPr>
          <w:w w:val="105"/>
          <w:sz w:val="18"/>
        </w:rPr>
        <w:t>connected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line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segments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to</w:t>
      </w:r>
    </w:p>
    <w:p w14:paraId="530D4D41" w14:textId="77777777" w:rsidR="00DE4ECC" w:rsidRDefault="00105BF9">
      <w:pPr>
        <w:pStyle w:val="BodyText"/>
        <w:spacing w:before="29"/>
        <w:ind w:left="3160"/>
      </w:pPr>
      <w:r>
        <w:rPr>
          <w:w w:val="105"/>
        </w:rPr>
        <w:t>highlight</w:t>
      </w:r>
      <w:r>
        <w:rPr>
          <w:spacing w:val="6"/>
          <w:w w:val="105"/>
        </w:rPr>
        <w:t xml:space="preserve"> </w:t>
      </w:r>
      <w:r>
        <w:rPr>
          <w:w w:val="105"/>
        </w:rPr>
        <w:t>trends</w:t>
      </w:r>
      <w:r>
        <w:rPr>
          <w:spacing w:val="5"/>
          <w:w w:val="105"/>
        </w:rPr>
        <w:t xml:space="preserve"> </w:t>
      </w:r>
      <w:r>
        <w:rPr>
          <w:w w:val="105"/>
        </w:rPr>
        <w:t>in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data.</w:t>
      </w:r>
    </w:p>
    <w:p w14:paraId="4059A8CE" w14:textId="77777777" w:rsidR="00DE4ECC" w:rsidRDefault="00105BF9" w:rsidP="00105BF9">
      <w:pPr>
        <w:pStyle w:val="ListParagraph"/>
        <w:numPr>
          <w:ilvl w:val="0"/>
          <w:numId w:val="155"/>
        </w:numPr>
        <w:tabs>
          <w:tab w:val="left" w:pos="3159"/>
          <w:tab w:val="left" w:pos="3160"/>
          <w:tab w:val="left" w:leader="dot" w:pos="9389"/>
        </w:tabs>
        <w:rPr>
          <w:sz w:val="18"/>
        </w:rPr>
      </w:pPr>
      <w:r>
        <w:rPr>
          <w:w w:val="105"/>
          <w:sz w:val="18"/>
        </w:rPr>
        <w:t>A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Pareto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chart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used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graphically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summarize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display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rFonts w:ascii="Times New Roman"/>
          <w:w w:val="105"/>
          <w:sz w:val="18"/>
        </w:rPr>
        <w:tab/>
      </w:r>
      <w:r>
        <w:rPr>
          <w:w w:val="105"/>
          <w:sz w:val="18"/>
        </w:rPr>
        <w:t>importance</w:t>
      </w:r>
    </w:p>
    <w:p w14:paraId="4AADB9C8" w14:textId="77777777" w:rsidR="00DE4ECC" w:rsidRDefault="00105BF9">
      <w:pPr>
        <w:pStyle w:val="BodyText"/>
        <w:spacing w:before="29"/>
        <w:ind w:left="3160"/>
      </w:pP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differences</w:t>
      </w:r>
      <w:r>
        <w:rPr>
          <w:spacing w:val="2"/>
          <w:w w:val="105"/>
        </w:rPr>
        <w:t xml:space="preserve"> </w:t>
      </w:r>
      <w:r>
        <w:rPr>
          <w:w w:val="105"/>
        </w:rPr>
        <w:t>between</w:t>
      </w:r>
      <w:r>
        <w:rPr>
          <w:spacing w:val="1"/>
          <w:w w:val="105"/>
        </w:rPr>
        <w:t xml:space="preserve"> </w:t>
      </w:r>
      <w:r>
        <w:rPr>
          <w:w w:val="105"/>
        </w:rPr>
        <w:t>groups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data.</w:t>
      </w:r>
    </w:p>
    <w:p w14:paraId="05BD0A6C" w14:textId="77777777" w:rsidR="00DE4ECC" w:rsidRDefault="00DE4ECC">
      <w:pPr>
        <w:pStyle w:val="BodyText"/>
        <w:spacing w:before="9"/>
        <w:rPr>
          <w:sz w:val="20"/>
        </w:rPr>
      </w:pPr>
    </w:p>
    <w:p w14:paraId="40457FC4" w14:textId="77777777" w:rsidR="00DE4ECC" w:rsidRDefault="00105BF9" w:rsidP="00105BF9">
      <w:pPr>
        <w:pStyle w:val="Heading3"/>
        <w:numPr>
          <w:ilvl w:val="1"/>
          <w:numId w:val="154"/>
        </w:numPr>
        <w:tabs>
          <w:tab w:val="left" w:pos="3160"/>
        </w:tabs>
        <w:jc w:val="left"/>
        <w:rPr>
          <w:u w:val="none"/>
        </w:rPr>
      </w:pPr>
      <w:r>
        <w:t>Summary</w:t>
      </w:r>
    </w:p>
    <w:p w14:paraId="45435453" w14:textId="77777777" w:rsidR="00DE4ECC" w:rsidRDefault="00DE4ECC">
      <w:pPr>
        <w:pStyle w:val="BodyText"/>
        <w:spacing w:before="2"/>
        <w:rPr>
          <w:b/>
          <w:sz w:val="23"/>
        </w:rPr>
      </w:pPr>
    </w:p>
    <w:p w14:paraId="4306D0FD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1" w:line="273" w:lineRule="auto"/>
        <w:ind w:right="270"/>
        <w:rPr>
          <w:sz w:val="18"/>
        </w:rPr>
      </w:pPr>
      <w:r>
        <w:rPr>
          <w:w w:val="105"/>
          <w:sz w:val="18"/>
        </w:rPr>
        <w:t>Quality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state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which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value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entitlement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realized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customer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provider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38"/>
          <w:w w:val="105"/>
          <w:sz w:val="18"/>
        </w:rPr>
        <w:t xml:space="preserve"> </w:t>
      </w:r>
      <w:r>
        <w:rPr>
          <w:w w:val="105"/>
          <w:sz w:val="18"/>
        </w:rPr>
        <w:t>every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aspect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business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relationship.</w:t>
      </w:r>
    </w:p>
    <w:p w14:paraId="778C55C5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118" w:line="273" w:lineRule="auto"/>
        <w:ind w:right="260"/>
        <w:rPr>
          <w:sz w:val="18"/>
        </w:rPr>
      </w:pPr>
      <w:r>
        <w:rPr>
          <w:w w:val="105"/>
          <w:sz w:val="18"/>
        </w:rPr>
        <w:t>World-class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companies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combine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early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inspection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Statistical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Process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Control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(SPC)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monitor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quality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detect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correct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abnormalities.</w:t>
      </w:r>
    </w:p>
    <w:p w14:paraId="5DC35AEE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119" w:line="273" w:lineRule="auto"/>
        <w:ind w:right="252"/>
        <w:rPr>
          <w:sz w:val="18"/>
        </w:rPr>
      </w:pPr>
      <w:r>
        <w:rPr>
          <w:sz w:val="18"/>
        </w:rPr>
        <w:t>Statistical</w:t>
      </w:r>
      <w:r>
        <w:rPr>
          <w:spacing w:val="10"/>
          <w:sz w:val="18"/>
        </w:rPr>
        <w:t xml:space="preserve"> </w:t>
      </w:r>
      <w:r>
        <w:rPr>
          <w:sz w:val="18"/>
        </w:rPr>
        <w:t>Process</w:t>
      </w:r>
      <w:r>
        <w:rPr>
          <w:spacing w:val="15"/>
          <w:sz w:val="18"/>
        </w:rPr>
        <w:t xml:space="preserve"> </w:t>
      </w:r>
      <w:r>
        <w:rPr>
          <w:sz w:val="18"/>
        </w:rPr>
        <w:t>Control</w:t>
      </w:r>
      <w:r>
        <w:rPr>
          <w:spacing w:val="10"/>
          <w:sz w:val="18"/>
        </w:rPr>
        <w:t xml:space="preserve"> </w:t>
      </w:r>
      <w:r>
        <w:rPr>
          <w:sz w:val="18"/>
        </w:rPr>
        <w:t>uses</w:t>
      </w:r>
      <w:r>
        <w:rPr>
          <w:spacing w:val="16"/>
          <w:sz w:val="18"/>
        </w:rPr>
        <w:t xml:space="preserve"> </w:t>
      </w:r>
      <w:r>
        <w:rPr>
          <w:sz w:val="18"/>
        </w:rPr>
        <w:t>control</w:t>
      </w:r>
      <w:r>
        <w:rPr>
          <w:spacing w:val="10"/>
          <w:sz w:val="18"/>
        </w:rPr>
        <w:t xml:space="preserve"> </w:t>
      </w:r>
      <w:r>
        <w:rPr>
          <w:sz w:val="18"/>
        </w:rPr>
        <w:t>charts</w:t>
      </w:r>
      <w:r>
        <w:rPr>
          <w:spacing w:val="10"/>
          <w:sz w:val="18"/>
        </w:rPr>
        <w:t xml:space="preserve"> </w:t>
      </w:r>
      <w:r>
        <w:rPr>
          <w:sz w:val="18"/>
        </w:rPr>
        <w:t>to</w:t>
      </w:r>
      <w:r>
        <w:rPr>
          <w:spacing w:val="16"/>
          <w:sz w:val="18"/>
        </w:rPr>
        <w:t xml:space="preserve"> </w:t>
      </w:r>
      <w:r>
        <w:rPr>
          <w:sz w:val="18"/>
        </w:rPr>
        <w:t>determine</w:t>
      </w:r>
      <w:r>
        <w:rPr>
          <w:spacing w:val="10"/>
          <w:sz w:val="18"/>
        </w:rPr>
        <w:t xml:space="preserve"> </w:t>
      </w:r>
      <w:r>
        <w:rPr>
          <w:sz w:val="18"/>
        </w:rPr>
        <w:t>if</w:t>
      </w:r>
      <w:r>
        <w:rPr>
          <w:spacing w:val="10"/>
          <w:sz w:val="18"/>
        </w:rPr>
        <w:t xml:space="preserve"> </w:t>
      </w:r>
      <w:r>
        <w:rPr>
          <w:sz w:val="18"/>
        </w:rPr>
        <w:t>a</w:t>
      </w:r>
      <w:r>
        <w:rPr>
          <w:spacing w:val="16"/>
          <w:sz w:val="18"/>
        </w:rPr>
        <w:t xml:space="preserve"> </w:t>
      </w:r>
      <w:r>
        <w:rPr>
          <w:sz w:val="18"/>
        </w:rPr>
        <w:t>process</w:t>
      </w:r>
      <w:r>
        <w:rPr>
          <w:spacing w:val="10"/>
          <w:sz w:val="18"/>
        </w:rPr>
        <w:t xml:space="preserve"> </w:t>
      </w:r>
      <w:r>
        <w:rPr>
          <w:sz w:val="18"/>
        </w:rPr>
        <w:t>is</w:t>
      </w:r>
      <w:r>
        <w:rPr>
          <w:spacing w:val="15"/>
          <w:sz w:val="18"/>
        </w:rPr>
        <w:t xml:space="preserve"> </w:t>
      </w:r>
      <w:r>
        <w:rPr>
          <w:sz w:val="18"/>
        </w:rPr>
        <w:t>within</w:t>
      </w:r>
      <w:r>
        <w:rPr>
          <w:spacing w:val="11"/>
          <w:sz w:val="18"/>
        </w:rPr>
        <w:t xml:space="preserve"> </w:t>
      </w:r>
      <w:r>
        <w:rPr>
          <w:sz w:val="18"/>
        </w:rPr>
        <w:t>controlled</w:t>
      </w:r>
      <w:r>
        <w:rPr>
          <w:spacing w:val="-37"/>
          <w:sz w:val="18"/>
        </w:rPr>
        <w:t xml:space="preserve"> </w:t>
      </w:r>
      <w:r>
        <w:rPr>
          <w:sz w:val="18"/>
        </w:rPr>
        <w:t>parameters.</w:t>
      </w:r>
    </w:p>
    <w:p w14:paraId="2A8439C0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119" w:line="273" w:lineRule="auto"/>
        <w:ind w:right="245"/>
        <w:rPr>
          <w:sz w:val="18"/>
        </w:rPr>
      </w:pPr>
      <w:r>
        <w:rPr>
          <w:sz w:val="18"/>
        </w:rPr>
        <w:t>There</w:t>
      </w:r>
      <w:r>
        <w:rPr>
          <w:spacing w:val="14"/>
          <w:sz w:val="18"/>
        </w:rPr>
        <w:t xml:space="preserve"> </w:t>
      </w:r>
      <w:r>
        <w:rPr>
          <w:sz w:val="18"/>
        </w:rPr>
        <w:t>can</w:t>
      </w:r>
      <w:r>
        <w:rPr>
          <w:spacing w:val="14"/>
          <w:sz w:val="18"/>
        </w:rPr>
        <w:t xml:space="preserve"> </w:t>
      </w:r>
      <w:r>
        <w:rPr>
          <w:sz w:val="18"/>
        </w:rPr>
        <w:t>be</w:t>
      </w:r>
      <w:r>
        <w:rPr>
          <w:spacing w:val="15"/>
          <w:sz w:val="18"/>
        </w:rPr>
        <w:t xml:space="preserve"> </w:t>
      </w:r>
      <w:r>
        <w:rPr>
          <w:sz w:val="18"/>
        </w:rPr>
        <w:t>two</w:t>
      </w:r>
      <w:r>
        <w:rPr>
          <w:spacing w:val="10"/>
          <w:sz w:val="18"/>
        </w:rPr>
        <w:t xml:space="preserve"> </w:t>
      </w:r>
      <w:r>
        <w:rPr>
          <w:sz w:val="18"/>
        </w:rPr>
        <w:t>types</w:t>
      </w:r>
      <w:r>
        <w:rPr>
          <w:spacing w:val="14"/>
          <w:sz w:val="18"/>
        </w:rPr>
        <w:t xml:space="preserve"> </w:t>
      </w:r>
      <w:r>
        <w:rPr>
          <w:sz w:val="18"/>
        </w:rPr>
        <w:t>of</w:t>
      </w:r>
      <w:r>
        <w:rPr>
          <w:spacing w:val="15"/>
          <w:sz w:val="18"/>
        </w:rPr>
        <w:t xml:space="preserve"> </w:t>
      </w:r>
      <w:r>
        <w:rPr>
          <w:sz w:val="18"/>
        </w:rPr>
        <w:t>control</w:t>
      </w:r>
      <w:r>
        <w:rPr>
          <w:spacing w:val="14"/>
          <w:sz w:val="18"/>
        </w:rPr>
        <w:t xml:space="preserve"> </w:t>
      </w:r>
      <w:r>
        <w:rPr>
          <w:sz w:val="18"/>
        </w:rPr>
        <w:t>charts</w:t>
      </w:r>
      <w:r>
        <w:rPr>
          <w:spacing w:val="15"/>
          <w:sz w:val="18"/>
        </w:rPr>
        <w:t xml:space="preserve"> </w:t>
      </w:r>
      <w:r>
        <w:rPr>
          <w:sz w:val="18"/>
        </w:rPr>
        <w:t>representing</w:t>
      </w:r>
      <w:r>
        <w:rPr>
          <w:spacing w:val="14"/>
          <w:sz w:val="18"/>
        </w:rPr>
        <w:t xml:space="preserve"> </w:t>
      </w:r>
      <w:r>
        <w:rPr>
          <w:sz w:val="18"/>
        </w:rPr>
        <w:t>the</w:t>
      </w:r>
      <w:r>
        <w:rPr>
          <w:spacing w:val="15"/>
          <w:sz w:val="18"/>
        </w:rPr>
        <w:t xml:space="preserve"> </w:t>
      </w:r>
      <w:r>
        <w:rPr>
          <w:sz w:val="18"/>
        </w:rPr>
        <w:t>two</w:t>
      </w:r>
      <w:r>
        <w:rPr>
          <w:spacing w:val="14"/>
          <w:sz w:val="18"/>
        </w:rPr>
        <w:t xml:space="preserve"> </w:t>
      </w:r>
      <w:r>
        <w:rPr>
          <w:sz w:val="18"/>
        </w:rPr>
        <w:t>types</w:t>
      </w:r>
      <w:r>
        <w:rPr>
          <w:spacing w:val="10"/>
          <w:sz w:val="18"/>
        </w:rPr>
        <w:t xml:space="preserve"> </w:t>
      </w:r>
      <w:r>
        <w:rPr>
          <w:sz w:val="18"/>
        </w:rPr>
        <w:t>of</w:t>
      </w:r>
      <w:r>
        <w:rPr>
          <w:spacing w:val="14"/>
          <w:sz w:val="18"/>
        </w:rPr>
        <w:t xml:space="preserve"> </w:t>
      </w:r>
      <w:r>
        <w:rPr>
          <w:sz w:val="18"/>
        </w:rPr>
        <w:t>sampling</w:t>
      </w:r>
      <w:r>
        <w:rPr>
          <w:spacing w:val="15"/>
          <w:sz w:val="18"/>
        </w:rPr>
        <w:t xml:space="preserve"> </w:t>
      </w:r>
      <w:r>
        <w:rPr>
          <w:sz w:val="18"/>
        </w:rPr>
        <w:t>which</w:t>
      </w:r>
      <w:r>
        <w:rPr>
          <w:spacing w:val="14"/>
          <w:sz w:val="18"/>
        </w:rPr>
        <w:t xml:space="preserve"> </w:t>
      </w:r>
      <w:r>
        <w:rPr>
          <w:sz w:val="18"/>
        </w:rPr>
        <w:t>are</w:t>
      </w:r>
      <w:r>
        <w:rPr>
          <w:spacing w:val="-37"/>
          <w:sz w:val="18"/>
        </w:rPr>
        <w:t xml:space="preserve"> </w:t>
      </w:r>
      <w:r>
        <w:rPr>
          <w:w w:val="105"/>
          <w:sz w:val="18"/>
        </w:rPr>
        <w:t>Control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charts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variables,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Control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charts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attributes.</w:t>
      </w:r>
    </w:p>
    <w:p w14:paraId="2DA833B2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119" w:line="273" w:lineRule="auto"/>
        <w:ind w:right="266"/>
        <w:rPr>
          <w:sz w:val="18"/>
        </w:rPr>
      </w:pPr>
      <w:r>
        <w:rPr>
          <w:w w:val="105"/>
          <w:sz w:val="18"/>
        </w:rPr>
        <w:t>The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R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chart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developed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from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ranges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each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subgroup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data,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which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calculated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subtracting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maximum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minimum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value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each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subgroup.</w:t>
      </w:r>
    </w:p>
    <w:p w14:paraId="28D40F4E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119" w:line="273" w:lineRule="auto"/>
        <w:ind w:right="270"/>
        <w:rPr>
          <w:sz w:val="18"/>
        </w:rPr>
      </w:pPr>
      <w:r>
        <w:rPr>
          <w:w w:val="105"/>
          <w:sz w:val="18"/>
        </w:rPr>
        <w:t>In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case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variables,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control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process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average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mean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quality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level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usually</w:t>
      </w:r>
      <w:r>
        <w:rPr>
          <w:spacing w:val="-38"/>
          <w:w w:val="105"/>
          <w:sz w:val="18"/>
        </w:rPr>
        <w:t xml:space="preserve"> </w:t>
      </w:r>
      <w:r>
        <w:rPr>
          <w:w w:val="105"/>
          <w:sz w:val="18"/>
        </w:rPr>
        <w:t>determined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control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chart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means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(µ),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X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bar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chart.</w:t>
      </w:r>
    </w:p>
    <w:p w14:paraId="6A5BDC6E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119" w:line="273" w:lineRule="auto"/>
        <w:ind w:right="243"/>
        <w:rPr>
          <w:sz w:val="18"/>
        </w:rPr>
      </w:pPr>
      <w:r>
        <w:rPr>
          <w:sz w:val="18"/>
        </w:rPr>
        <w:t>The</w:t>
      </w:r>
      <w:r>
        <w:rPr>
          <w:spacing w:val="16"/>
          <w:sz w:val="18"/>
        </w:rPr>
        <w:t xml:space="preserve"> </w:t>
      </w:r>
      <w:r>
        <w:rPr>
          <w:sz w:val="18"/>
        </w:rPr>
        <w:t>c-chart</w:t>
      </w:r>
      <w:r>
        <w:rPr>
          <w:spacing w:val="16"/>
          <w:sz w:val="18"/>
        </w:rPr>
        <w:t xml:space="preserve"> </w:t>
      </w:r>
      <w:r>
        <w:rPr>
          <w:sz w:val="18"/>
        </w:rPr>
        <w:t>is</w:t>
      </w:r>
      <w:r>
        <w:rPr>
          <w:spacing w:val="16"/>
          <w:sz w:val="18"/>
        </w:rPr>
        <w:t xml:space="preserve"> </w:t>
      </w:r>
      <w:r>
        <w:rPr>
          <w:sz w:val="18"/>
        </w:rPr>
        <w:t>useful</w:t>
      </w:r>
      <w:r>
        <w:rPr>
          <w:spacing w:val="11"/>
          <w:sz w:val="18"/>
        </w:rPr>
        <w:t xml:space="preserve"> </w:t>
      </w:r>
      <w:r>
        <w:rPr>
          <w:sz w:val="18"/>
        </w:rPr>
        <w:t>where</w:t>
      </w:r>
      <w:r>
        <w:rPr>
          <w:spacing w:val="16"/>
          <w:sz w:val="18"/>
        </w:rPr>
        <w:t xml:space="preserve"> </w:t>
      </w:r>
      <w:r>
        <w:rPr>
          <w:sz w:val="18"/>
        </w:rPr>
        <w:t>the</w:t>
      </w:r>
      <w:r>
        <w:rPr>
          <w:spacing w:val="16"/>
          <w:sz w:val="18"/>
        </w:rPr>
        <w:t xml:space="preserve"> </w:t>
      </w:r>
      <w:r>
        <w:rPr>
          <w:sz w:val="18"/>
        </w:rPr>
        <w:t>opportunity</w:t>
      </w:r>
      <w:r>
        <w:rPr>
          <w:spacing w:val="16"/>
          <w:sz w:val="18"/>
        </w:rPr>
        <w:t xml:space="preserve"> </w:t>
      </w:r>
      <w:r>
        <w:rPr>
          <w:sz w:val="18"/>
        </w:rPr>
        <w:t>for</w:t>
      </w:r>
      <w:r>
        <w:rPr>
          <w:spacing w:val="15"/>
          <w:sz w:val="18"/>
        </w:rPr>
        <w:t xml:space="preserve"> </w:t>
      </w:r>
      <w:r>
        <w:rPr>
          <w:sz w:val="18"/>
        </w:rPr>
        <w:t>defects</w:t>
      </w:r>
      <w:r>
        <w:rPr>
          <w:spacing w:val="16"/>
          <w:sz w:val="18"/>
        </w:rPr>
        <w:t xml:space="preserve"> </w:t>
      </w:r>
      <w:r>
        <w:rPr>
          <w:sz w:val="18"/>
        </w:rPr>
        <w:t>is</w:t>
      </w:r>
      <w:r>
        <w:rPr>
          <w:spacing w:val="16"/>
          <w:sz w:val="18"/>
        </w:rPr>
        <w:t xml:space="preserve"> </w:t>
      </w:r>
      <w:r>
        <w:rPr>
          <w:sz w:val="18"/>
        </w:rPr>
        <w:t>large</w:t>
      </w:r>
      <w:r>
        <w:rPr>
          <w:spacing w:val="12"/>
          <w:sz w:val="18"/>
        </w:rPr>
        <w:t xml:space="preserve"> </w:t>
      </w:r>
      <w:r>
        <w:rPr>
          <w:sz w:val="18"/>
        </w:rPr>
        <w:t>while</w:t>
      </w:r>
      <w:r>
        <w:rPr>
          <w:spacing w:val="16"/>
          <w:sz w:val="18"/>
        </w:rPr>
        <w:t xml:space="preserve"> </w:t>
      </w:r>
      <w:r>
        <w:rPr>
          <w:sz w:val="18"/>
        </w:rPr>
        <w:t>the</w:t>
      </w:r>
      <w:r>
        <w:rPr>
          <w:spacing w:val="15"/>
          <w:sz w:val="18"/>
        </w:rPr>
        <w:t xml:space="preserve"> </w:t>
      </w:r>
      <w:r>
        <w:rPr>
          <w:sz w:val="18"/>
        </w:rPr>
        <w:t>actual</w:t>
      </w:r>
      <w:r>
        <w:rPr>
          <w:spacing w:val="16"/>
          <w:sz w:val="18"/>
        </w:rPr>
        <w:t xml:space="preserve"> </w:t>
      </w:r>
      <w:r>
        <w:rPr>
          <w:sz w:val="18"/>
        </w:rPr>
        <w:t>occurrence</w:t>
      </w:r>
      <w:r>
        <w:rPr>
          <w:spacing w:val="-36"/>
          <w:sz w:val="18"/>
        </w:rPr>
        <w:t xml:space="preserve"> </w:t>
      </w:r>
      <w:r>
        <w:rPr>
          <w:sz w:val="18"/>
        </w:rPr>
        <w:t>is</w:t>
      </w:r>
      <w:r>
        <w:rPr>
          <w:spacing w:val="26"/>
          <w:sz w:val="18"/>
        </w:rPr>
        <w:t xml:space="preserve"> </w:t>
      </w:r>
      <w:r>
        <w:rPr>
          <w:sz w:val="18"/>
        </w:rPr>
        <w:t>small.</w:t>
      </w:r>
    </w:p>
    <w:p w14:paraId="61245188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119" w:line="273" w:lineRule="auto"/>
        <w:ind w:right="258"/>
        <w:rPr>
          <w:sz w:val="18"/>
        </w:rPr>
      </w:pPr>
      <w:r>
        <w:rPr>
          <w:sz w:val="18"/>
        </w:rPr>
        <w:t>The</w:t>
      </w:r>
      <w:r>
        <w:rPr>
          <w:spacing w:val="8"/>
          <w:sz w:val="18"/>
        </w:rPr>
        <w:t xml:space="preserve"> </w:t>
      </w:r>
      <w:r>
        <w:rPr>
          <w:sz w:val="18"/>
        </w:rPr>
        <w:t>‘p’</w:t>
      </w:r>
      <w:r>
        <w:rPr>
          <w:spacing w:val="8"/>
          <w:sz w:val="18"/>
        </w:rPr>
        <w:t xml:space="preserve"> </w:t>
      </w:r>
      <w:r>
        <w:rPr>
          <w:sz w:val="18"/>
        </w:rPr>
        <w:t>chart</w:t>
      </w:r>
      <w:r>
        <w:rPr>
          <w:spacing w:val="8"/>
          <w:sz w:val="18"/>
        </w:rPr>
        <w:t xml:space="preserve"> </w:t>
      </w:r>
      <w:r>
        <w:rPr>
          <w:sz w:val="18"/>
        </w:rPr>
        <w:t>is</w:t>
      </w:r>
      <w:r>
        <w:rPr>
          <w:spacing w:val="8"/>
          <w:sz w:val="18"/>
        </w:rPr>
        <w:t xml:space="preserve"> </w:t>
      </w:r>
      <w:r>
        <w:rPr>
          <w:sz w:val="18"/>
        </w:rPr>
        <w:t>used</w:t>
      </w:r>
      <w:r>
        <w:rPr>
          <w:spacing w:val="5"/>
          <w:sz w:val="18"/>
        </w:rPr>
        <w:t xml:space="preserve"> </w:t>
      </w:r>
      <w:r>
        <w:rPr>
          <w:sz w:val="18"/>
        </w:rPr>
        <w:t>to</w:t>
      </w:r>
      <w:r>
        <w:rPr>
          <w:spacing w:val="8"/>
          <w:sz w:val="18"/>
        </w:rPr>
        <w:t xml:space="preserve"> </w:t>
      </w:r>
      <w:r>
        <w:rPr>
          <w:sz w:val="18"/>
        </w:rPr>
        <w:t>control</w:t>
      </w:r>
      <w:r>
        <w:rPr>
          <w:spacing w:val="9"/>
          <w:sz w:val="18"/>
        </w:rPr>
        <w:t xml:space="preserve"> </w:t>
      </w:r>
      <w:r>
        <w:rPr>
          <w:sz w:val="18"/>
        </w:rPr>
        <w:t>the</w:t>
      </w:r>
      <w:r>
        <w:rPr>
          <w:spacing w:val="8"/>
          <w:sz w:val="18"/>
        </w:rPr>
        <w:t xml:space="preserve"> </w:t>
      </w:r>
      <w:r>
        <w:rPr>
          <w:sz w:val="18"/>
        </w:rPr>
        <w:t>fraction</w:t>
      </w:r>
      <w:r>
        <w:rPr>
          <w:spacing w:val="8"/>
          <w:sz w:val="18"/>
        </w:rPr>
        <w:t xml:space="preserve"> </w:t>
      </w:r>
      <w:r>
        <w:rPr>
          <w:sz w:val="18"/>
        </w:rPr>
        <w:t>defective</w:t>
      </w:r>
      <w:r>
        <w:rPr>
          <w:spacing w:val="8"/>
          <w:sz w:val="18"/>
        </w:rPr>
        <w:t xml:space="preserve"> </w:t>
      </w:r>
      <w:r>
        <w:rPr>
          <w:sz w:val="18"/>
        </w:rPr>
        <w:t>in</w:t>
      </w:r>
      <w:r>
        <w:rPr>
          <w:spacing w:val="8"/>
          <w:sz w:val="18"/>
        </w:rPr>
        <w:t xml:space="preserve"> </w:t>
      </w:r>
      <w:r>
        <w:rPr>
          <w:sz w:val="18"/>
        </w:rPr>
        <w:t>the</w:t>
      </w:r>
      <w:r>
        <w:rPr>
          <w:spacing w:val="8"/>
          <w:sz w:val="18"/>
        </w:rPr>
        <w:t xml:space="preserve"> </w:t>
      </w:r>
      <w:r>
        <w:rPr>
          <w:sz w:val="18"/>
        </w:rPr>
        <w:t>output</w:t>
      </w:r>
      <w:r>
        <w:rPr>
          <w:spacing w:val="5"/>
          <w:sz w:val="18"/>
        </w:rPr>
        <w:t xml:space="preserve"> </w:t>
      </w:r>
      <w:r>
        <w:rPr>
          <w:sz w:val="18"/>
        </w:rPr>
        <w:t>of</w:t>
      </w:r>
      <w:r>
        <w:rPr>
          <w:spacing w:val="9"/>
          <w:sz w:val="18"/>
        </w:rPr>
        <w:t xml:space="preserve"> </w:t>
      </w:r>
      <w:r>
        <w:rPr>
          <w:sz w:val="18"/>
        </w:rPr>
        <w:t>an</w:t>
      </w:r>
      <w:r>
        <w:rPr>
          <w:spacing w:val="8"/>
          <w:sz w:val="18"/>
        </w:rPr>
        <w:t xml:space="preserve"> </w:t>
      </w:r>
      <w:r>
        <w:rPr>
          <w:sz w:val="18"/>
        </w:rPr>
        <w:t>operation</w:t>
      </w:r>
      <w:r>
        <w:rPr>
          <w:spacing w:val="8"/>
          <w:sz w:val="18"/>
        </w:rPr>
        <w:t xml:space="preserve"> </w:t>
      </w:r>
      <w:r>
        <w:rPr>
          <w:sz w:val="18"/>
        </w:rPr>
        <w:t>while</w:t>
      </w:r>
      <w:r>
        <w:rPr>
          <w:spacing w:val="8"/>
          <w:sz w:val="18"/>
        </w:rPr>
        <w:t xml:space="preserve"> </w:t>
      </w:r>
      <w:r>
        <w:rPr>
          <w:sz w:val="18"/>
        </w:rPr>
        <w:t>the</w:t>
      </w:r>
      <w:r>
        <w:rPr>
          <w:spacing w:val="-37"/>
          <w:sz w:val="18"/>
        </w:rPr>
        <w:t xml:space="preserve"> </w:t>
      </w:r>
      <w:r>
        <w:rPr>
          <w:w w:val="105"/>
          <w:sz w:val="18"/>
        </w:rPr>
        <w:t>operation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being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performed.</w:t>
      </w:r>
    </w:p>
    <w:p w14:paraId="4958CBFC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119"/>
        <w:rPr>
          <w:sz w:val="18"/>
        </w:rPr>
      </w:pPr>
      <w:r>
        <w:rPr>
          <w:sz w:val="18"/>
        </w:rPr>
        <w:t>Two</w:t>
      </w:r>
      <w:r>
        <w:rPr>
          <w:spacing w:val="18"/>
          <w:sz w:val="18"/>
        </w:rPr>
        <w:t xml:space="preserve"> </w:t>
      </w:r>
      <w:r>
        <w:rPr>
          <w:sz w:val="18"/>
        </w:rPr>
        <w:t>common</w:t>
      </w:r>
      <w:r>
        <w:rPr>
          <w:spacing w:val="18"/>
          <w:sz w:val="18"/>
        </w:rPr>
        <w:t xml:space="preserve"> </w:t>
      </w:r>
      <w:r>
        <w:rPr>
          <w:sz w:val="18"/>
        </w:rPr>
        <w:t>methods</w:t>
      </w:r>
      <w:r>
        <w:rPr>
          <w:spacing w:val="18"/>
          <w:sz w:val="18"/>
        </w:rPr>
        <w:t xml:space="preserve"> </w:t>
      </w:r>
      <w:r>
        <w:rPr>
          <w:sz w:val="18"/>
        </w:rPr>
        <w:t>to</w:t>
      </w:r>
      <w:r>
        <w:rPr>
          <w:spacing w:val="18"/>
          <w:sz w:val="18"/>
        </w:rPr>
        <w:t xml:space="preserve"> </w:t>
      </w:r>
      <w:r>
        <w:rPr>
          <w:sz w:val="18"/>
        </w:rPr>
        <w:t>capture</w:t>
      </w:r>
      <w:r>
        <w:rPr>
          <w:spacing w:val="18"/>
          <w:sz w:val="18"/>
        </w:rPr>
        <w:t xml:space="preserve"> </w:t>
      </w:r>
      <w:r>
        <w:rPr>
          <w:sz w:val="18"/>
        </w:rPr>
        <w:t>the</w:t>
      </w:r>
      <w:r>
        <w:rPr>
          <w:spacing w:val="18"/>
          <w:sz w:val="18"/>
        </w:rPr>
        <w:t xml:space="preserve"> </w:t>
      </w:r>
      <w:r>
        <w:rPr>
          <w:sz w:val="18"/>
        </w:rPr>
        <w:t>data</w:t>
      </w:r>
      <w:r>
        <w:rPr>
          <w:spacing w:val="22"/>
          <w:sz w:val="18"/>
        </w:rPr>
        <w:t xml:space="preserve"> </w:t>
      </w:r>
      <w:r>
        <w:rPr>
          <w:sz w:val="18"/>
        </w:rPr>
        <w:t>are</w:t>
      </w:r>
      <w:r>
        <w:rPr>
          <w:spacing w:val="18"/>
          <w:sz w:val="18"/>
        </w:rPr>
        <w:t xml:space="preserve"> </w:t>
      </w:r>
      <w:r>
        <w:rPr>
          <w:sz w:val="18"/>
        </w:rPr>
        <w:t>(a)</w:t>
      </w:r>
      <w:r>
        <w:rPr>
          <w:spacing w:val="18"/>
          <w:sz w:val="18"/>
        </w:rPr>
        <w:t xml:space="preserve"> </w:t>
      </w:r>
      <w:r>
        <w:rPr>
          <w:sz w:val="18"/>
        </w:rPr>
        <w:t>checklists,</w:t>
      </w:r>
      <w:r>
        <w:rPr>
          <w:spacing w:val="18"/>
          <w:sz w:val="18"/>
        </w:rPr>
        <w:t xml:space="preserve"> </w:t>
      </w:r>
      <w:r>
        <w:rPr>
          <w:sz w:val="18"/>
        </w:rPr>
        <w:t>and</w:t>
      </w:r>
      <w:r>
        <w:rPr>
          <w:spacing w:val="19"/>
          <w:sz w:val="18"/>
        </w:rPr>
        <w:t xml:space="preserve"> </w:t>
      </w:r>
      <w:r>
        <w:rPr>
          <w:sz w:val="18"/>
        </w:rPr>
        <w:t>(b)</w:t>
      </w:r>
      <w:r>
        <w:rPr>
          <w:spacing w:val="18"/>
          <w:sz w:val="18"/>
        </w:rPr>
        <w:t xml:space="preserve"> </w:t>
      </w:r>
      <w:r>
        <w:rPr>
          <w:sz w:val="18"/>
        </w:rPr>
        <w:t>tally</w:t>
      </w:r>
      <w:r>
        <w:rPr>
          <w:spacing w:val="18"/>
          <w:sz w:val="18"/>
        </w:rPr>
        <w:t xml:space="preserve"> </w:t>
      </w:r>
      <w:r>
        <w:rPr>
          <w:sz w:val="18"/>
        </w:rPr>
        <w:t>charts.</w:t>
      </w:r>
    </w:p>
    <w:p w14:paraId="6E966CDE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148" w:line="273" w:lineRule="auto"/>
        <w:ind w:right="268"/>
        <w:rPr>
          <w:sz w:val="18"/>
        </w:rPr>
      </w:pPr>
      <w:r>
        <w:rPr>
          <w:sz w:val="18"/>
        </w:rPr>
        <w:t>A</w:t>
      </w:r>
      <w:r>
        <w:rPr>
          <w:spacing w:val="15"/>
          <w:sz w:val="18"/>
        </w:rPr>
        <w:t xml:space="preserve"> </w:t>
      </w:r>
      <w:r>
        <w:rPr>
          <w:sz w:val="18"/>
        </w:rPr>
        <w:t>Pareto</w:t>
      </w:r>
      <w:r>
        <w:rPr>
          <w:spacing w:val="12"/>
          <w:sz w:val="18"/>
        </w:rPr>
        <w:t xml:space="preserve"> </w:t>
      </w:r>
      <w:r>
        <w:rPr>
          <w:sz w:val="18"/>
        </w:rPr>
        <w:t>chart</w:t>
      </w:r>
      <w:r>
        <w:rPr>
          <w:spacing w:val="16"/>
          <w:sz w:val="18"/>
        </w:rPr>
        <w:t xml:space="preserve"> </w:t>
      </w:r>
      <w:r>
        <w:rPr>
          <w:sz w:val="18"/>
        </w:rPr>
        <w:t>is</w:t>
      </w:r>
      <w:r>
        <w:rPr>
          <w:spacing w:val="11"/>
          <w:sz w:val="18"/>
        </w:rPr>
        <w:t xml:space="preserve"> </w:t>
      </w:r>
      <w:r>
        <w:rPr>
          <w:sz w:val="18"/>
        </w:rPr>
        <w:t>used</w:t>
      </w:r>
      <w:r>
        <w:rPr>
          <w:spacing w:val="16"/>
          <w:sz w:val="18"/>
        </w:rPr>
        <w:t xml:space="preserve"> </w:t>
      </w:r>
      <w:r>
        <w:rPr>
          <w:sz w:val="18"/>
        </w:rPr>
        <w:t>to</w:t>
      </w:r>
      <w:r>
        <w:rPr>
          <w:spacing w:val="12"/>
          <w:sz w:val="18"/>
        </w:rPr>
        <w:t xml:space="preserve"> </w:t>
      </w:r>
      <w:r>
        <w:rPr>
          <w:sz w:val="18"/>
        </w:rPr>
        <w:t>graphically</w:t>
      </w:r>
      <w:r>
        <w:rPr>
          <w:spacing w:val="16"/>
          <w:sz w:val="18"/>
        </w:rPr>
        <w:t xml:space="preserve"> </w:t>
      </w:r>
      <w:r>
        <w:rPr>
          <w:sz w:val="18"/>
        </w:rPr>
        <w:t>summarize</w:t>
      </w:r>
      <w:r>
        <w:rPr>
          <w:spacing w:val="15"/>
          <w:sz w:val="18"/>
        </w:rPr>
        <w:t xml:space="preserve"> </w:t>
      </w:r>
      <w:r>
        <w:rPr>
          <w:sz w:val="18"/>
        </w:rPr>
        <w:t>and</w:t>
      </w:r>
      <w:r>
        <w:rPr>
          <w:spacing w:val="12"/>
          <w:sz w:val="18"/>
        </w:rPr>
        <w:t xml:space="preserve"> </w:t>
      </w:r>
      <w:r>
        <w:rPr>
          <w:sz w:val="18"/>
        </w:rPr>
        <w:t>display</w:t>
      </w:r>
      <w:r>
        <w:rPr>
          <w:spacing w:val="16"/>
          <w:sz w:val="18"/>
        </w:rPr>
        <w:t xml:space="preserve"> </w:t>
      </w:r>
      <w:r>
        <w:rPr>
          <w:sz w:val="18"/>
        </w:rPr>
        <w:t>the</w:t>
      </w:r>
      <w:r>
        <w:rPr>
          <w:spacing w:val="11"/>
          <w:sz w:val="18"/>
        </w:rPr>
        <w:t xml:space="preserve"> </w:t>
      </w:r>
      <w:r>
        <w:rPr>
          <w:sz w:val="18"/>
        </w:rPr>
        <w:t>relative</w:t>
      </w:r>
      <w:r>
        <w:rPr>
          <w:spacing w:val="16"/>
          <w:sz w:val="18"/>
        </w:rPr>
        <w:t xml:space="preserve"> </w:t>
      </w:r>
      <w:r>
        <w:rPr>
          <w:sz w:val="18"/>
        </w:rPr>
        <w:t>importance</w:t>
      </w:r>
      <w:r>
        <w:rPr>
          <w:spacing w:val="12"/>
          <w:sz w:val="18"/>
        </w:rPr>
        <w:t xml:space="preserve"> </w:t>
      </w:r>
      <w:r>
        <w:rPr>
          <w:sz w:val="18"/>
        </w:rPr>
        <w:t>of</w:t>
      </w:r>
      <w:r>
        <w:rPr>
          <w:spacing w:val="16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differences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between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groups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data.</w:t>
      </w:r>
    </w:p>
    <w:p w14:paraId="1BDB7730" w14:textId="77777777" w:rsidR="00DE4ECC" w:rsidRDefault="00DE4ECC">
      <w:pPr>
        <w:pStyle w:val="BodyText"/>
        <w:spacing w:before="2"/>
      </w:pPr>
    </w:p>
    <w:p w14:paraId="4D782DB3" w14:textId="77777777" w:rsidR="00DE4ECC" w:rsidRDefault="00105BF9" w:rsidP="00105BF9">
      <w:pPr>
        <w:pStyle w:val="Heading3"/>
        <w:numPr>
          <w:ilvl w:val="1"/>
          <w:numId w:val="154"/>
        </w:numPr>
        <w:tabs>
          <w:tab w:val="left" w:pos="3160"/>
        </w:tabs>
        <w:spacing w:before="1"/>
        <w:jc w:val="left"/>
        <w:rPr>
          <w:u w:val="none"/>
        </w:rPr>
      </w:pPr>
      <w:r>
        <w:t>Keywords</w:t>
      </w:r>
    </w:p>
    <w:p w14:paraId="167E0DE3" w14:textId="77777777" w:rsidR="00DE4ECC" w:rsidRDefault="00DE4ECC">
      <w:pPr>
        <w:pStyle w:val="BodyText"/>
        <w:spacing w:before="2"/>
        <w:rPr>
          <w:b/>
          <w:sz w:val="23"/>
        </w:rPr>
      </w:pPr>
    </w:p>
    <w:p w14:paraId="7CE7797B" w14:textId="77777777" w:rsidR="00DE4ECC" w:rsidRDefault="00105BF9">
      <w:pPr>
        <w:pStyle w:val="BodyText"/>
        <w:spacing w:line="273" w:lineRule="auto"/>
        <w:ind w:left="2680" w:right="242"/>
      </w:pPr>
      <w:r>
        <w:rPr>
          <w:b/>
          <w:i/>
        </w:rPr>
        <w:t>Hard</w:t>
      </w:r>
      <w:r>
        <w:rPr>
          <w:b/>
          <w:i/>
          <w:spacing w:val="9"/>
        </w:rPr>
        <w:t xml:space="preserve"> </w:t>
      </w:r>
      <w:r>
        <w:rPr>
          <w:b/>
          <w:i/>
        </w:rPr>
        <w:t>Attributes:</w:t>
      </w:r>
      <w:r>
        <w:rPr>
          <w:b/>
          <w:i/>
          <w:spacing w:val="9"/>
        </w:rPr>
        <w:t xml:space="preserve"> </w:t>
      </w:r>
      <w:r>
        <w:t>These</w:t>
      </w:r>
      <w:r>
        <w:rPr>
          <w:spacing w:val="10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those</w:t>
      </w:r>
      <w:r>
        <w:rPr>
          <w:spacing w:val="10"/>
        </w:rPr>
        <w:t xml:space="preserve"> </w:t>
      </w:r>
      <w:r>
        <w:t>attributes</w:t>
      </w:r>
      <w:r>
        <w:rPr>
          <w:spacing w:val="9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must</w:t>
      </w:r>
      <w:r>
        <w:rPr>
          <w:spacing w:val="9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met</w:t>
      </w:r>
      <w:r>
        <w:rPr>
          <w:spacing w:val="10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delivered</w:t>
      </w:r>
      <w:r>
        <w:rPr>
          <w:spacing w:val="14"/>
        </w:rPr>
        <w:t xml:space="preserve"> </w:t>
      </w:r>
      <w:r>
        <w:t>product</w:t>
      </w:r>
      <w:r>
        <w:rPr>
          <w:spacing w:val="9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if</w:t>
      </w:r>
      <w:r>
        <w:rPr>
          <w:spacing w:val="15"/>
        </w:rPr>
        <w:t xml:space="preserve"> </w:t>
      </w:r>
      <w:r>
        <w:t>it</w:t>
      </w:r>
      <w:r>
        <w:rPr>
          <w:spacing w:val="16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t>considered</w:t>
      </w:r>
      <w:r>
        <w:rPr>
          <w:spacing w:val="16"/>
        </w:rPr>
        <w:t xml:space="preserve"> </w:t>
      </w:r>
      <w:r>
        <w:t>satisfactory.</w:t>
      </w:r>
    </w:p>
    <w:p w14:paraId="572C507A" w14:textId="77777777" w:rsidR="00DE4ECC" w:rsidRDefault="00105BF9">
      <w:pPr>
        <w:spacing w:before="119" w:line="273" w:lineRule="auto"/>
        <w:ind w:left="2680" w:right="267"/>
        <w:rPr>
          <w:sz w:val="18"/>
        </w:rPr>
      </w:pPr>
      <w:r>
        <w:rPr>
          <w:b/>
          <w:i/>
          <w:sz w:val="18"/>
        </w:rPr>
        <w:t>Operating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Characteristic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Curves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(OCC)</w:t>
      </w:r>
      <w:r>
        <w:rPr>
          <w:sz w:val="18"/>
        </w:rPr>
        <w:t>:</w:t>
      </w:r>
      <w:r>
        <w:rPr>
          <w:spacing w:val="1"/>
          <w:sz w:val="18"/>
        </w:rPr>
        <w:t xml:space="preserve"> </w:t>
      </w:r>
      <w:r>
        <w:rPr>
          <w:sz w:val="18"/>
        </w:rPr>
        <w:t>Curves</w:t>
      </w:r>
      <w:r>
        <w:rPr>
          <w:spacing w:val="1"/>
          <w:sz w:val="18"/>
        </w:rPr>
        <w:t xml:space="preserve"> </w:t>
      </w:r>
      <w:r>
        <w:rPr>
          <w:sz w:val="18"/>
        </w:rPr>
        <w:t>drawn</w:t>
      </w:r>
      <w:r>
        <w:rPr>
          <w:spacing w:val="39"/>
          <w:sz w:val="18"/>
        </w:rPr>
        <w:t xml:space="preserve"> </w:t>
      </w:r>
      <w:r>
        <w:rPr>
          <w:sz w:val="18"/>
        </w:rPr>
        <w:t>on</w:t>
      </w:r>
      <w:r>
        <w:rPr>
          <w:spacing w:val="40"/>
          <w:sz w:val="18"/>
        </w:rPr>
        <w:t xml:space="preserve"> </w:t>
      </w:r>
      <w:r>
        <w:rPr>
          <w:sz w:val="18"/>
        </w:rPr>
        <w:t>certain</w:t>
      </w:r>
      <w:r>
        <w:rPr>
          <w:spacing w:val="39"/>
          <w:sz w:val="18"/>
        </w:rPr>
        <w:t xml:space="preserve"> </w:t>
      </w:r>
      <w:r>
        <w:rPr>
          <w:sz w:val="18"/>
        </w:rPr>
        <w:t>parameters</w:t>
      </w:r>
      <w:r>
        <w:rPr>
          <w:spacing w:val="40"/>
          <w:sz w:val="18"/>
        </w:rPr>
        <w:t xml:space="preserve"> </w:t>
      </w:r>
      <w:r>
        <w:rPr>
          <w:sz w:val="18"/>
        </w:rPr>
        <w:t>that</w:t>
      </w:r>
      <w:r>
        <w:rPr>
          <w:spacing w:val="40"/>
          <w:sz w:val="18"/>
        </w:rPr>
        <w:t xml:space="preserve"> </w:t>
      </w:r>
      <w:r>
        <w:rPr>
          <w:sz w:val="18"/>
        </w:rPr>
        <w:t>determine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23"/>
          <w:sz w:val="18"/>
        </w:rPr>
        <w:t xml:space="preserve"> </w:t>
      </w:r>
      <w:r>
        <w:rPr>
          <w:sz w:val="18"/>
        </w:rPr>
        <w:t>sampling</w:t>
      </w:r>
      <w:r>
        <w:rPr>
          <w:spacing w:val="21"/>
          <w:sz w:val="18"/>
        </w:rPr>
        <w:t xml:space="preserve"> </w:t>
      </w:r>
      <w:r>
        <w:rPr>
          <w:sz w:val="18"/>
        </w:rPr>
        <w:t>plan</w:t>
      </w:r>
      <w:r>
        <w:rPr>
          <w:spacing w:val="24"/>
          <w:sz w:val="18"/>
        </w:rPr>
        <w:t xml:space="preserve"> </w:t>
      </w:r>
      <w:r>
        <w:rPr>
          <w:sz w:val="18"/>
        </w:rPr>
        <w:t>that</w:t>
      </w:r>
      <w:r>
        <w:rPr>
          <w:spacing w:val="23"/>
          <w:sz w:val="18"/>
        </w:rPr>
        <w:t xml:space="preserve"> </w:t>
      </w:r>
      <w:r>
        <w:rPr>
          <w:sz w:val="18"/>
        </w:rPr>
        <w:t>will</w:t>
      </w:r>
      <w:r>
        <w:rPr>
          <w:spacing w:val="20"/>
          <w:sz w:val="18"/>
        </w:rPr>
        <w:t xml:space="preserve"> </w:t>
      </w:r>
      <w:r>
        <w:rPr>
          <w:sz w:val="18"/>
        </w:rPr>
        <w:t>meet</w:t>
      </w:r>
      <w:r>
        <w:rPr>
          <w:spacing w:val="24"/>
          <w:sz w:val="18"/>
        </w:rPr>
        <w:t xml:space="preserve"> </w:t>
      </w:r>
      <w:r>
        <w:rPr>
          <w:sz w:val="18"/>
        </w:rPr>
        <w:t>the</w:t>
      </w:r>
      <w:r>
        <w:rPr>
          <w:spacing w:val="23"/>
          <w:sz w:val="18"/>
        </w:rPr>
        <w:t xml:space="preserve"> </w:t>
      </w:r>
      <w:r>
        <w:rPr>
          <w:sz w:val="18"/>
        </w:rPr>
        <w:t>specified</w:t>
      </w:r>
      <w:r>
        <w:rPr>
          <w:spacing w:val="22"/>
          <w:sz w:val="18"/>
        </w:rPr>
        <w:t xml:space="preserve"> </w:t>
      </w:r>
      <w:r>
        <w:rPr>
          <w:sz w:val="18"/>
        </w:rPr>
        <w:t>performance</w:t>
      </w:r>
      <w:r>
        <w:rPr>
          <w:spacing w:val="23"/>
          <w:sz w:val="18"/>
        </w:rPr>
        <w:t xml:space="preserve"> </w:t>
      </w:r>
      <w:r>
        <w:rPr>
          <w:sz w:val="18"/>
        </w:rPr>
        <w:t>requirements.</w:t>
      </w:r>
    </w:p>
    <w:p w14:paraId="5A184EA1" w14:textId="77777777" w:rsidR="00DE4ECC" w:rsidRDefault="00105BF9">
      <w:pPr>
        <w:pStyle w:val="BodyText"/>
        <w:spacing w:before="119" w:line="273" w:lineRule="auto"/>
        <w:ind w:left="2680"/>
      </w:pPr>
      <w:r>
        <w:rPr>
          <w:b/>
          <w:i/>
          <w:w w:val="105"/>
        </w:rPr>
        <w:t>Quality:</w:t>
      </w:r>
      <w:r>
        <w:rPr>
          <w:b/>
          <w:i/>
          <w:spacing w:val="18"/>
          <w:w w:val="105"/>
        </w:rPr>
        <w:t xml:space="preserve"> </w:t>
      </w:r>
      <w:r>
        <w:rPr>
          <w:w w:val="105"/>
        </w:rPr>
        <w:t>It</w:t>
      </w:r>
      <w:r>
        <w:rPr>
          <w:spacing w:val="17"/>
          <w:w w:val="105"/>
        </w:rPr>
        <w:t xml:space="preserve"> </w:t>
      </w:r>
      <w:r>
        <w:rPr>
          <w:w w:val="105"/>
        </w:rPr>
        <w:t>is</w:t>
      </w:r>
      <w:r>
        <w:rPr>
          <w:spacing w:val="20"/>
          <w:w w:val="105"/>
        </w:rPr>
        <w:t xml:space="preserve"> </w:t>
      </w:r>
      <w:r>
        <w:rPr>
          <w:w w:val="105"/>
        </w:rPr>
        <w:t>a</w:t>
      </w:r>
      <w:r>
        <w:rPr>
          <w:spacing w:val="17"/>
          <w:w w:val="105"/>
        </w:rPr>
        <w:t xml:space="preserve"> </w:t>
      </w:r>
      <w:r>
        <w:rPr>
          <w:w w:val="105"/>
        </w:rPr>
        <w:t>state</w:t>
      </w:r>
      <w:r>
        <w:rPr>
          <w:spacing w:val="17"/>
          <w:w w:val="105"/>
        </w:rPr>
        <w:t xml:space="preserve"> </w:t>
      </w:r>
      <w:r>
        <w:rPr>
          <w:w w:val="105"/>
        </w:rPr>
        <w:t>in</w:t>
      </w:r>
      <w:r>
        <w:rPr>
          <w:spacing w:val="17"/>
          <w:w w:val="105"/>
        </w:rPr>
        <w:t xml:space="preserve"> </w:t>
      </w:r>
      <w:r>
        <w:rPr>
          <w:w w:val="105"/>
        </w:rPr>
        <w:t>which</w:t>
      </w:r>
      <w:r>
        <w:rPr>
          <w:spacing w:val="18"/>
          <w:w w:val="105"/>
        </w:rPr>
        <w:t xml:space="preserve"> </w:t>
      </w:r>
      <w:r>
        <w:rPr>
          <w:w w:val="105"/>
        </w:rPr>
        <w:t>value</w:t>
      </w:r>
      <w:r>
        <w:rPr>
          <w:spacing w:val="17"/>
          <w:w w:val="105"/>
        </w:rPr>
        <w:t xml:space="preserve"> </w:t>
      </w:r>
      <w:r>
        <w:rPr>
          <w:w w:val="105"/>
        </w:rPr>
        <w:t>entitlement</w:t>
      </w:r>
      <w:r>
        <w:rPr>
          <w:spacing w:val="19"/>
          <w:w w:val="105"/>
        </w:rPr>
        <w:t xml:space="preserve"> </w:t>
      </w:r>
      <w:r>
        <w:rPr>
          <w:w w:val="105"/>
        </w:rPr>
        <w:t>is</w:t>
      </w:r>
      <w:r>
        <w:rPr>
          <w:spacing w:val="17"/>
          <w:w w:val="105"/>
        </w:rPr>
        <w:t xml:space="preserve"> </w:t>
      </w:r>
      <w:r>
        <w:rPr>
          <w:w w:val="105"/>
        </w:rPr>
        <w:t>realized</w:t>
      </w:r>
      <w:r>
        <w:rPr>
          <w:spacing w:val="18"/>
          <w:w w:val="105"/>
        </w:rPr>
        <w:t xml:space="preserve"> </w:t>
      </w:r>
      <w:r>
        <w:rPr>
          <w:w w:val="105"/>
        </w:rPr>
        <w:t>for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customer</w:t>
      </w:r>
      <w:r>
        <w:rPr>
          <w:spacing w:val="19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w w:val="105"/>
        </w:rPr>
        <w:t>provider</w:t>
      </w:r>
      <w:r>
        <w:rPr>
          <w:spacing w:val="17"/>
          <w:w w:val="105"/>
        </w:rPr>
        <w:t xml:space="preserve"> </w:t>
      </w:r>
      <w:r>
        <w:rPr>
          <w:w w:val="105"/>
        </w:rPr>
        <w:t>in</w:t>
      </w:r>
      <w:r>
        <w:rPr>
          <w:spacing w:val="-39"/>
          <w:w w:val="105"/>
        </w:rPr>
        <w:t xml:space="preserve"> </w:t>
      </w:r>
      <w:r>
        <w:rPr>
          <w:w w:val="105"/>
        </w:rPr>
        <w:t>every</w:t>
      </w:r>
      <w:r>
        <w:rPr>
          <w:spacing w:val="13"/>
          <w:w w:val="105"/>
        </w:rPr>
        <w:t xml:space="preserve"> </w:t>
      </w:r>
      <w:r>
        <w:rPr>
          <w:w w:val="105"/>
        </w:rPr>
        <w:t>aspect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business</w:t>
      </w:r>
      <w:r>
        <w:rPr>
          <w:spacing w:val="14"/>
          <w:w w:val="105"/>
        </w:rPr>
        <w:t xml:space="preserve"> </w:t>
      </w:r>
      <w:r>
        <w:rPr>
          <w:w w:val="105"/>
        </w:rPr>
        <w:t>relationship.</w:t>
      </w:r>
    </w:p>
    <w:p w14:paraId="718D6F6B" w14:textId="77777777" w:rsidR="00DE4ECC" w:rsidRDefault="00105BF9">
      <w:pPr>
        <w:pStyle w:val="BodyText"/>
        <w:spacing w:before="119" w:line="273" w:lineRule="auto"/>
        <w:ind w:left="2680"/>
      </w:pPr>
      <w:r>
        <w:rPr>
          <w:b/>
          <w:i/>
        </w:rPr>
        <w:t>Statistical</w:t>
      </w:r>
      <w:r>
        <w:rPr>
          <w:b/>
          <w:i/>
          <w:spacing w:val="7"/>
        </w:rPr>
        <w:t xml:space="preserve"> </w:t>
      </w:r>
      <w:r>
        <w:rPr>
          <w:b/>
          <w:i/>
        </w:rPr>
        <w:t>Process</w:t>
      </w:r>
      <w:r>
        <w:rPr>
          <w:b/>
          <w:i/>
          <w:spacing w:val="9"/>
        </w:rPr>
        <w:t xml:space="preserve"> </w:t>
      </w:r>
      <w:r>
        <w:rPr>
          <w:b/>
          <w:i/>
        </w:rPr>
        <w:t xml:space="preserve">Control: </w:t>
      </w:r>
      <w:r>
        <w:t>Control</w:t>
      </w:r>
      <w:r>
        <w:rPr>
          <w:spacing w:val="7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monitors</w:t>
      </w:r>
      <w:r>
        <w:rPr>
          <w:spacing w:val="10"/>
        </w:rPr>
        <w:t xml:space="preserve"> </w:t>
      </w:r>
      <w:r>
        <w:t>quality,</w:t>
      </w:r>
      <w:r>
        <w:rPr>
          <w:spacing w:val="7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detects</w:t>
      </w:r>
      <w:r>
        <w:rPr>
          <w:spacing w:val="7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corrects</w:t>
      </w:r>
      <w:r>
        <w:rPr>
          <w:spacing w:val="7"/>
        </w:rPr>
        <w:t xml:space="preserve"> </w:t>
      </w:r>
      <w:r>
        <w:t>abnormalities</w:t>
      </w:r>
      <w:r>
        <w:rPr>
          <w:spacing w:val="1"/>
        </w:rPr>
        <w:t xml:space="preserve"> </w:t>
      </w:r>
      <w:r>
        <w:rPr>
          <w:w w:val="105"/>
        </w:rPr>
        <w:t>through</w:t>
      </w:r>
      <w:r>
        <w:rPr>
          <w:spacing w:val="13"/>
          <w:w w:val="105"/>
        </w:rPr>
        <w:t xml:space="preserve"> </w:t>
      </w:r>
      <w:r>
        <w:rPr>
          <w:w w:val="105"/>
        </w:rPr>
        <w:t>sampling</w:t>
      </w:r>
      <w:r>
        <w:rPr>
          <w:spacing w:val="14"/>
          <w:w w:val="105"/>
        </w:rPr>
        <w:t xml:space="preserve"> </w:t>
      </w:r>
      <w:r>
        <w:rPr>
          <w:w w:val="105"/>
        </w:rPr>
        <w:t>based</w:t>
      </w:r>
      <w:r>
        <w:rPr>
          <w:spacing w:val="13"/>
          <w:w w:val="105"/>
        </w:rPr>
        <w:t xml:space="preserve"> </w:t>
      </w:r>
      <w:r>
        <w:rPr>
          <w:w w:val="105"/>
        </w:rPr>
        <w:t>on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principles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Central</w:t>
      </w:r>
      <w:r>
        <w:rPr>
          <w:spacing w:val="13"/>
          <w:w w:val="105"/>
        </w:rPr>
        <w:t xml:space="preserve"> </w:t>
      </w:r>
      <w:r>
        <w:rPr>
          <w:w w:val="105"/>
        </w:rPr>
        <w:t>Limit</w:t>
      </w:r>
      <w:r>
        <w:rPr>
          <w:spacing w:val="14"/>
          <w:w w:val="105"/>
        </w:rPr>
        <w:t xml:space="preserve"> </w:t>
      </w:r>
      <w:r>
        <w:rPr>
          <w:w w:val="105"/>
        </w:rPr>
        <w:t>Theorem.</w:t>
      </w:r>
    </w:p>
    <w:p w14:paraId="59F86284" w14:textId="77777777" w:rsidR="00DE4ECC" w:rsidRDefault="00DE4ECC">
      <w:pPr>
        <w:spacing w:line="273" w:lineRule="auto"/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28E84B87" w14:textId="77777777" w:rsidR="00DE4ECC" w:rsidRDefault="00DE4ECC">
      <w:pPr>
        <w:pStyle w:val="BodyText"/>
        <w:rPr>
          <w:sz w:val="20"/>
        </w:rPr>
      </w:pPr>
    </w:p>
    <w:p w14:paraId="72A65142" w14:textId="77777777" w:rsidR="00DE4ECC" w:rsidRDefault="00DE4ECC">
      <w:pPr>
        <w:pStyle w:val="BodyText"/>
        <w:rPr>
          <w:sz w:val="20"/>
        </w:rPr>
      </w:pPr>
    </w:p>
    <w:p w14:paraId="71883B4C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1257C939" w14:textId="77777777" w:rsidR="00DE4ECC" w:rsidRDefault="00DE4ECC">
      <w:pPr>
        <w:pStyle w:val="BodyText"/>
        <w:spacing w:before="6"/>
        <w:rPr>
          <w:sz w:val="20"/>
        </w:rPr>
      </w:pPr>
    </w:p>
    <w:p w14:paraId="4CCF57DD" w14:textId="77777777" w:rsidR="00DE4ECC" w:rsidRDefault="00105BF9">
      <w:pPr>
        <w:pStyle w:val="BodyText"/>
        <w:spacing w:line="273" w:lineRule="auto"/>
        <w:ind w:left="234"/>
      </w:pPr>
      <w:r>
        <w:rPr>
          <w:b/>
          <w:i/>
          <w:w w:val="105"/>
        </w:rPr>
        <w:t>Statistical</w:t>
      </w:r>
      <w:r>
        <w:rPr>
          <w:b/>
          <w:i/>
          <w:spacing w:val="4"/>
          <w:w w:val="105"/>
        </w:rPr>
        <w:t xml:space="preserve"> </w:t>
      </w:r>
      <w:r>
        <w:rPr>
          <w:b/>
          <w:i/>
          <w:w w:val="105"/>
        </w:rPr>
        <w:t>Quality</w:t>
      </w:r>
      <w:r>
        <w:rPr>
          <w:b/>
          <w:i/>
          <w:spacing w:val="6"/>
          <w:w w:val="105"/>
        </w:rPr>
        <w:t xml:space="preserve"> </w:t>
      </w:r>
      <w:r>
        <w:rPr>
          <w:b/>
          <w:i/>
          <w:w w:val="105"/>
        </w:rPr>
        <w:t>Control:</w:t>
      </w:r>
      <w:r>
        <w:rPr>
          <w:b/>
          <w:i/>
          <w:spacing w:val="7"/>
          <w:w w:val="105"/>
        </w:rPr>
        <w:t xml:space="preserve"> </w:t>
      </w:r>
      <w:r>
        <w:rPr>
          <w:w w:val="105"/>
        </w:rPr>
        <w:t>Control</w:t>
      </w:r>
      <w:r>
        <w:rPr>
          <w:spacing w:val="4"/>
          <w:w w:val="105"/>
        </w:rPr>
        <w:t xml:space="preserve"> </w:t>
      </w:r>
      <w:r>
        <w:rPr>
          <w:w w:val="105"/>
        </w:rPr>
        <w:t>that</w:t>
      </w:r>
      <w:r>
        <w:rPr>
          <w:spacing w:val="7"/>
          <w:w w:val="105"/>
        </w:rPr>
        <w:t xml:space="preserve"> </w:t>
      </w:r>
      <w:r>
        <w:rPr>
          <w:w w:val="105"/>
        </w:rPr>
        <w:t>provides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basis</w:t>
      </w:r>
      <w:r>
        <w:rPr>
          <w:spacing w:val="4"/>
          <w:w w:val="105"/>
        </w:rPr>
        <w:t xml:space="preserve"> </w:t>
      </w:r>
      <w:r>
        <w:rPr>
          <w:w w:val="105"/>
        </w:rPr>
        <w:t>for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philosophy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total</w:t>
      </w:r>
      <w:r>
        <w:rPr>
          <w:spacing w:val="4"/>
          <w:w w:val="105"/>
        </w:rPr>
        <w:t xml:space="preserve"> </w:t>
      </w:r>
      <w:r>
        <w:rPr>
          <w:w w:val="105"/>
        </w:rPr>
        <w:t>quality</w:t>
      </w:r>
      <w:r>
        <w:rPr>
          <w:spacing w:val="1"/>
          <w:w w:val="105"/>
        </w:rPr>
        <w:t xml:space="preserve"> </w:t>
      </w:r>
      <w:r>
        <w:rPr>
          <w:w w:val="105"/>
        </w:rPr>
        <w:t>management</w:t>
      </w:r>
      <w:r>
        <w:rPr>
          <w:spacing w:val="18"/>
          <w:w w:val="105"/>
        </w:rPr>
        <w:t xml:space="preserve"> </w:t>
      </w:r>
      <w:r>
        <w:rPr>
          <w:w w:val="105"/>
        </w:rPr>
        <w:t>using</w:t>
      </w:r>
      <w:r>
        <w:rPr>
          <w:spacing w:val="16"/>
          <w:w w:val="105"/>
        </w:rPr>
        <w:t xml:space="preserve"> </w:t>
      </w:r>
      <w:r>
        <w:rPr>
          <w:w w:val="105"/>
        </w:rPr>
        <w:t>statistical</w:t>
      </w:r>
      <w:r>
        <w:rPr>
          <w:spacing w:val="18"/>
          <w:w w:val="105"/>
        </w:rPr>
        <w:t xml:space="preserve"> </w:t>
      </w:r>
      <w:r>
        <w:rPr>
          <w:w w:val="105"/>
        </w:rPr>
        <w:t>techniques</w:t>
      </w:r>
      <w:r>
        <w:rPr>
          <w:spacing w:val="19"/>
          <w:w w:val="105"/>
        </w:rPr>
        <w:t xml:space="preserve"> </w:t>
      </w:r>
      <w:r>
        <w:rPr>
          <w:w w:val="105"/>
        </w:rPr>
        <w:t>for</w:t>
      </w:r>
      <w:r>
        <w:rPr>
          <w:spacing w:val="18"/>
          <w:w w:val="105"/>
        </w:rPr>
        <w:t xml:space="preserve"> </w:t>
      </w:r>
      <w:r>
        <w:rPr>
          <w:w w:val="105"/>
        </w:rPr>
        <w:t>control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9"/>
          <w:w w:val="105"/>
        </w:rPr>
        <w:t xml:space="preserve"> </w:t>
      </w:r>
      <w:r>
        <w:rPr>
          <w:w w:val="105"/>
        </w:rPr>
        <w:t>quality.</w:t>
      </w:r>
    </w:p>
    <w:p w14:paraId="496A900D" w14:textId="77777777" w:rsidR="00DE4ECC" w:rsidRDefault="00DE4ECC">
      <w:pPr>
        <w:pStyle w:val="BodyText"/>
        <w:spacing w:before="2"/>
      </w:pPr>
    </w:p>
    <w:p w14:paraId="1825299A" w14:textId="77777777" w:rsidR="00DE4ECC" w:rsidRDefault="00105BF9" w:rsidP="00105BF9">
      <w:pPr>
        <w:pStyle w:val="Heading3"/>
        <w:numPr>
          <w:ilvl w:val="1"/>
          <w:numId w:val="154"/>
        </w:numPr>
        <w:tabs>
          <w:tab w:val="left" w:pos="715"/>
        </w:tabs>
        <w:ind w:left="714" w:hanging="481"/>
        <w:jc w:val="left"/>
        <w:rPr>
          <w:u w:val="none"/>
        </w:rPr>
      </w:pPr>
      <w:r>
        <w:t>Review</w:t>
      </w:r>
      <w:r>
        <w:rPr>
          <w:spacing w:val="12"/>
        </w:rPr>
        <w:t xml:space="preserve"> </w:t>
      </w:r>
      <w:r>
        <w:t>Questions</w:t>
      </w:r>
    </w:p>
    <w:p w14:paraId="64B9BB7B" w14:textId="77777777" w:rsidR="00DE4ECC" w:rsidRDefault="00DE4ECC">
      <w:pPr>
        <w:pStyle w:val="BodyText"/>
        <w:spacing w:before="3"/>
        <w:rPr>
          <w:b/>
          <w:sz w:val="23"/>
        </w:rPr>
      </w:pPr>
    </w:p>
    <w:p w14:paraId="445A42E9" w14:textId="77777777" w:rsidR="00DE4ECC" w:rsidRDefault="00105BF9" w:rsidP="00105BF9">
      <w:pPr>
        <w:pStyle w:val="ListParagraph"/>
        <w:numPr>
          <w:ilvl w:val="0"/>
          <w:numId w:val="153"/>
        </w:numPr>
        <w:tabs>
          <w:tab w:val="left" w:pos="715"/>
        </w:tabs>
        <w:spacing w:before="0"/>
        <w:ind w:hanging="481"/>
        <w:jc w:val="both"/>
        <w:rPr>
          <w:sz w:val="18"/>
        </w:rPr>
      </w:pPr>
      <w:r>
        <w:rPr>
          <w:sz w:val="18"/>
        </w:rPr>
        <w:t>What</w:t>
      </w:r>
      <w:r>
        <w:rPr>
          <w:spacing w:val="23"/>
          <w:sz w:val="18"/>
        </w:rPr>
        <w:t xml:space="preserve"> </w:t>
      </w:r>
      <w:r>
        <w:rPr>
          <w:sz w:val="18"/>
        </w:rPr>
        <w:t>are</w:t>
      </w:r>
      <w:r>
        <w:rPr>
          <w:spacing w:val="25"/>
          <w:sz w:val="18"/>
        </w:rPr>
        <w:t xml:space="preserve"> </w:t>
      </w:r>
      <w:r>
        <w:rPr>
          <w:sz w:val="18"/>
        </w:rPr>
        <w:t>the</w:t>
      </w:r>
      <w:r>
        <w:rPr>
          <w:spacing w:val="24"/>
          <w:sz w:val="18"/>
        </w:rPr>
        <w:t xml:space="preserve"> </w:t>
      </w:r>
      <w:r>
        <w:rPr>
          <w:sz w:val="18"/>
        </w:rPr>
        <w:t>attributes</w:t>
      </w:r>
      <w:r>
        <w:rPr>
          <w:spacing w:val="25"/>
          <w:sz w:val="18"/>
        </w:rPr>
        <w:t xml:space="preserve"> </w:t>
      </w:r>
      <w:r>
        <w:rPr>
          <w:sz w:val="18"/>
        </w:rPr>
        <w:t>to</w:t>
      </w:r>
      <w:r>
        <w:rPr>
          <w:spacing w:val="23"/>
          <w:sz w:val="18"/>
        </w:rPr>
        <w:t xml:space="preserve"> </w:t>
      </w:r>
      <w:r>
        <w:rPr>
          <w:sz w:val="18"/>
        </w:rPr>
        <w:t>define</w:t>
      </w:r>
      <w:r>
        <w:rPr>
          <w:spacing w:val="27"/>
          <w:sz w:val="18"/>
        </w:rPr>
        <w:t xml:space="preserve"> </w:t>
      </w:r>
      <w:r>
        <w:rPr>
          <w:sz w:val="18"/>
        </w:rPr>
        <w:t>quality?</w:t>
      </w:r>
    </w:p>
    <w:p w14:paraId="55C5CDB1" w14:textId="77777777" w:rsidR="00DE4ECC" w:rsidRDefault="00105BF9" w:rsidP="00105BF9">
      <w:pPr>
        <w:pStyle w:val="ListParagraph"/>
        <w:numPr>
          <w:ilvl w:val="0"/>
          <w:numId w:val="153"/>
        </w:numPr>
        <w:tabs>
          <w:tab w:val="left" w:pos="715"/>
        </w:tabs>
        <w:spacing w:line="273" w:lineRule="auto"/>
        <w:ind w:right="42"/>
        <w:jc w:val="both"/>
        <w:rPr>
          <w:sz w:val="18"/>
        </w:rPr>
      </w:pPr>
      <w:r>
        <w:rPr>
          <w:w w:val="105"/>
          <w:sz w:val="18"/>
        </w:rPr>
        <w:t>Philosophy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total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quality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management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continuous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process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improvement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improving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processes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gave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rise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two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powerful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tools.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What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those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tools?</w:t>
      </w:r>
    </w:p>
    <w:p w14:paraId="2070F278" w14:textId="77777777" w:rsidR="00DE4ECC" w:rsidRDefault="00105BF9" w:rsidP="00105BF9">
      <w:pPr>
        <w:pStyle w:val="ListParagraph"/>
        <w:numPr>
          <w:ilvl w:val="0"/>
          <w:numId w:val="153"/>
        </w:numPr>
        <w:tabs>
          <w:tab w:val="left" w:pos="715"/>
        </w:tabs>
        <w:spacing w:before="119"/>
        <w:ind w:hanging="481"/>
        <w:jc w:val="both"/>
        <w:rPr>
          <w:sz w:val="18"/>
        </w:rPr>
      </w:pPr>
      <w:r>
        <w:rPr>
          <w:w w:val="105"/>
          <w:sz w:val="18"/>
        </w:rPr>
        <w:t>What are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the two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types of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control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charts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representing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two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types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sampling?</w:t>
      </w:r>
    </w:p>
    <w:p w14:paraId="2812A00A" w14:textId="77777777" w:rsidR="00DE4ECC" w:rsidRDefault="00105BF9" w:rsidP="00105BF9">
      <w:pPr>
        <w:pStyle w:val="ListParagraph"/>
        <w:numPr>
          <w:ilvl w:val="0"/>
          <w:numId w:val="153"/>
        </w:numPr>
        <w:tabs>
          <w:tab w:val="left" w:pos="715"/>
        </w:tabs>
        <w:ind w:hanging="481"/>
        <w:jc w:val="both"/>
        <w:rPr>
          <w:sz w:val="18"/>
        </w:rPr>
      </w:pPr>
      <w:r>
        <w:rPr>
          <w:sz w:val="18"/>
        </w:rPr>
        <w:t>What</w:t>
      </w:r>
      <w:r>
        <w:rPr>
          <w:spacing w:val="21"/>
          <w:sz w:val="18"/>
        </w:rPr>
        <w:t xml:space="preserve"> </w:t>
      </w:r>
      <w:r>
        <w:rPr>
          <w:sz w:val="18"/>
        </w:rPr>
        <w:t>is</w:t>
      </w:r>
      <w:r>
        <w:rPr>
          <w:spacing w:val="22"/>
          <w:sz w:val="18"/>
        </w:rPr>
        <w:t xml:space="preserve"> </w:t>
      </w:r>
      <w:r>
        <w:rPr>
          <w:sz w:val="18"/>
        </w:rPr>
        <w:t>statistical</w:t>
      </w:r>
      <w:r>
        <w:rPr>
          <w:spacing w:val="26"/>
          <w:sz w:val="18"/>
        </w:rPr>
        <w:t xml:space="preserve"> </w:t>
      </w:r>
      <w:r>
        <w:rPr>
          <w:sz w:val="18"/>
        </w:rPr>
        <w:t>process</w:t>
      </w:r>
      <w:r>
        <w:rPr>
          <w:spacing w:val="22"/>
          <w:sz w:val="18"/>
        </w:rPr>
        <w:t xml:space="preserve"> </w:t>
      </w:r>
      <w:r>
        <w:rPr>
          <w:sz w:val="18"/>
        </w:rPr>
        <w:t>control?</w:t>
      </w:r>
    </w:p>
    <w:p w14:paraId="6D926D2E" w14:textId="77777777" w:rsidR="00DE4ECC" w:rsidRDefault="00105BF9" w:rsidP="00105BF9">
      <w:pPr>
        <w:pStyle w:val="ListParagraph"/>
        <w:numPr>
          <w:ilvl w:val="0"/>
          <w:numId w:val="153"/>
        </w:numPr>
        <w:tabs>
          <w:tab w:val="left" w:pos="715"/>
        </w:tabs>
        <w:ind w:hanging="481"/>
        <w:jc w:val="both"/>
        <w:rPr>
          <w:sz w:val="18"/>
        </w:rPr>
      </w:pPr>
      <w:r>
        <w:rPr>
          <w:w w:val="105"/>
          <w:sz w:val="18"/>
        </w:rPr>
        <w:t>Explain checklists and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tally charts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as a common method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to capture the data.</w:t>
      </w:r>
    </w:p>
    <w:p w14:paraId="25737DD7" w14:textId="77777777" w:rsidR="00DE4ECC" w:rsidRDefault="00105BF9" w:rsidP="00105BF9">
      <w:pPr>
        <w:pStyle w:val="ListParagraph"/>
        <w:numPr>
          <w:ilvl w:val="0"/>
          <w:numId w:val="153"/>
        </w:numPr>
        <w:tabs>
          <w:tab w:val="left" w:pos="715"/>
        </w:tabs>
        <w:spacing w:line="273" w:lineRule="auto"/>
        <w:ind w:right="38"/>
        <w:jc w:val="both"/>
        <w:rPr>
          <w:sz w:val="18"/>
        </w:rPr>
      </w:pPr>
      <w:r>
        <w:rPr>
          <w:sz w:val="18"/>
        </w:rPr>
        <w:t>Quality has become a very serious issue in mass production systems, what are the analytical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tools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used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check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quality?</w:t>
      </w:r>
    </w:p>
    <w:p w14:paraId="5AAF6BF5" w14:textId="77777777" w:rsidR="00DE4ECC" w:rsidRDefault="00105BF9" w:rsidP="00105BF9">
      <w:pPr>
        <w:pStyle w:val="ListParagraph"/>
        <w:numPr>
          <w:ilvl w:val="0"/>
          <w:numId w:val="153"/>
        </w:numPr>
        <w:tabs>
          <w:tab w:val="left" w:pos="715"/>
        </w:tabs>
        <w:spacing w:before="118"/>
        <w:ind w:hanging="481"/>
        <w:jc w:val="both"/>
        <w:rPr>
          <w:sz w:val="18"/>
        </w:rPr>
      </w:pPr>
      <w:r>
        <w:rPr>
          <w:w w:val="105"/>
          <w:sz w:val="18"/>
        </w:rPr>
        <w:t>What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significance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Pareto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Chart?</w:t>
      </w:r>
    </w:p>
    <w:p w14:paraId="16CD8174" w14:textId="77777777" w:rsidR="00DE4ECC" w:rsidRDefault="00105BF9" w:rsidP="00105BF9">
      <w:pPr>
        <w:pStyle w:val="ListParagraph"/>
        <w:numPr>
          <w:ilvl w:val="0"/>
          <w:numId w:val="153"/>
        </w:numPr>
        <w:tabs>
          <w:tab w:val="left" w:pos="715"/>
        </w:tabs>
        <w:spacing w:line="273" w:lineRule="auto"/>
        <w:ind w:right="47"/>
        <w:jc w:val="both"/>
        <w:rPr>
          <w:sz w:val="18"/>
        </w:rPr>
      </w:pPr>
      <w:r>
        <w:rPr>
          <w:w w:val="105"/>
          <w:sz w:val="18"/>
        </w:rPr>
        <w:t>‘Control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charts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time-sequenced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charts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showing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plotted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values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statistic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including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40"/>
          <w:w w:val="105"/>
          <w:sz w:val="18"/>
        </w:rPr>
        <w:t xml:space="preserve"> </w:t>
      </w:r>
      <w:r>
        <w:rPr>
          <w:w w:val="105"/>
          <w:sz w:val="18"/>
        </w:rPr>
        <w:t>centerline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average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one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more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control</w:t>
      </w:r>
      <w:r>
        <w:rPr>
          <w:spacing w:val="-5"/>
          <w:w w:val="105"/>
          <w:sz w:val="18"/>
        </w:rPr>
        <w:t xml:space="preserve"> </w:t>
      </w:r>
      <w:proofErr w:type="gramStart"/>
      <w:r>
        <w:rPr>
          <w:w w:val="105"/>
          <w:sz w:val="18"/>
        </w:rPr>
        <w:t>limits’</w:t>
      </w:r>
      <w:proofErr w:type="gramEnd"/>
      <w:r>
        <w:rPr>
          <w:w w:val="105"/>
          <w:sz w:val="18"/>
        </w:rPr>
        <w:t>.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Explain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statement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highlighting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significant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usage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control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charts.</w:t>
      </w:r>
    </w:p>
    <w:p w14:paraId="64EC04BF" w14:textId="77777777" w:rsidR="00DE4ECC" w:rsidRDefault="00105BF9" w:rsidP="00105BF9">
      <w:pPr>
        <w:pStyle w:val="ListParagraph"/>
        <w:numPr>
          <w:ilvl w:val="0"/>
          <w:numId w:val="153"/>
        </w:numPr>
        <w:tabs>
          <w:tab w:val="left" w:pos="756"/>
        </w:tabs>
        <w:spacing w:before="119" w:line="273" w:lineRule="auto"/>
        <w:ind w:right="57"/>
        <w:jc w:val="both"/>
        <w:rPr>
          <w:sz w:val="18"/>
        </w:rPr>
      </w:pPr>
      <w:r>
        <w:tab/>
      </w:r>
      <w:r>
        <w:rPr>
          <w:sz w:val="18"/>
        </w:rPr>
        <w:t>The</w:t>
      </w:r>
      <w:r>
        <w:rPr>
          <w:spacing w:val="5"/>
          <w:sz w:val="18"/>
        </w:rPr>
        <w:t xml:space="preserve"> </w:t>
      </w:r>
      <w:r>
        <w:rPr>
          <w:sz w:val="18"/>
        </w:rPr>
        <w:t>‘p’</w:t>
      </w:r>
      <w:r>
        <w:rPr>
          <w:spacing w:val="9"/>
          <w:sz w:val="18"/>
        </w:rPr>
        <w:t xml:space="preserve"> </w:t>
      </w:r>
      <w:r>
        <w:rPr>
          <w:sz w:val="18"/>
        </w:rPr>
        <w:t>chart</w:t>
      </w:r>
      <w:r>
        <w:rPr>
          <w:spacing w:val="5"/>
          <w:sz w:val="18"/>
        </w:rPr>
        <w:t xml:space="preserve"> </w:t>
      </w:r>
      <w:r>
        <w:rPr>
          <w:sz w:val="18"/>
        </w:rPr>
        <w:t>is</w:t>
      </w:r>
      <w:r>
        <w:rPr>
          <w:spacing w:val="9"/>
          <w:sz w:val="18"/>
        </w:rPr>
        <w:t xml:space="preserve"> </w:t>
      </w:r>
      <w:r>
        <w:rPr>
          <w:sz w:val="18"/>
        </w:rPr>
        <w:t>set</w:t>
      </w:r>
      <w:r>
        <w:rPr>
          <w:spacing w:val="9"/>
          <w:sz w:val="18"/>
        </w:rPr>
        <w:t xml:space="preserve"> </w:t>
      </w:r>
      <w:r>
        <w:rPr>
          <w:sz w:val="18"/>
        </w:rPr>
        <w:t>up</w:t>
      </w:r>
      <w:r>
        <w:rPr>
          <w:spacing w:val="5"/>
          <w:sz w:val="18"/>
        </w:rPr>
        <w:t xml:space="preserve"> </w:t>
      </w:r>
      <w:r>
        <w:rPr>
          <w:sz w:val="18"/>
        </w:rPr>
        <w:t>in</w:t>
      </w:r>
      <w:r>
        <w:rPr>
          <w:spacing w:val="9"/>
          <w:sz w:val="18"/>
        </w:rPr>
        <w:t xml:space="preserve"> </w:t>
      </w:r>
      <w:r>
        <w:rPr>
          <w:sz w:val="18"/>
        </w:rPr>
        <w:t>essentially</w:t>
      </w:r>
      <w:r>
        <w:rPr>
          <w:spacing w:val="9"/>
          <w:sz w:val="18"/>
        </w:rPr>
        <w:t xml:space="preserve"> </w:t>
      </w:r>
      <w:r>
        <w:rPr>
          <w:sz w:val="18"/>
        </w:rPr>
        <w:t>the</w:t>
      </w:r>
      <w:r>
        <w:rPr>
          <w:spacing w:val="5"/>
          <w:sz w:val="18"/>
        </w:rPr>
        <w:t xml:space="preserve"> </w:t>
      </w:r>
      <w:r>
        <w:rPr>
          <w:sz w:val="18"/>
        </w:rPr>
        <w:t>same</w:t>
      </w:r>
      <w:r>
        <w:rPr>
          <w:spacing w:val="9"/>
          <w:sz w:val="18"/>
        </w:rPr>
        <w:t xml:space="preserve"> </w:t>
      </w:r>
      <w:r>
        <w:rPr>
          <w:sz w:val="18"/>
        </w:rPr>
        <w:t>manner</w:t>
      </w:r>
      <w:r>
        <w:rPr>
          <w:spacing w:val="6"/>
          <w:sz w:val="18"/>
        </w:rPr>
        <w:t xml:space="preserve"> </w:t>
      </w:r>
      <w:r>
        <w:rPr>
          <w:sz w:val="18"/>
        </w:rPr>
        <w:t>as</w:t>
      </w:r>
      <w:r>
        <w:rPr>
          <w:spacing w:val="9"/>
          <w:sz w:val="18"/>
        </w:rPr>
        <w:t xml:space="preserve"> </w:t>
      </w:r>
      <w:r>
        <w:rPr>
          <w:sz w:val="18"/>
        </w:rPr>
        <w:t>the</w:t>
      </w:r>
      <w:r>
        <w:rPr>
          <w:spacing w:val="9"/>
          <w:sz w:val="18"/>
        </w:rPr>
        <w:t xml:space="preserve"> </w:t>
      </w:r>
      <w:r>
        <w:rPr>
          <w:sz w:val="18"/>
        </w:rPr>
        <w:t>‘µ’</w:t>
      </w:r>
      <w:r>
        <w:rPr>
          <w:spacing w:val="5"/>
          <w:sz w:val="18"/>
        </w:rPr>
        <w:t xml:space="preserve"> </w:t>
      </w:r>
      <w:r>
        <w:rPr>
          <w:sz w:val="18"/>
        </w:rPr>
        <w:t>or</w:t>
      </w:r>
      <w:r>
        <w:rPr>
          <w:spacing w:val="9"/>
          <w:sz w:val="18"/>
        </w:rPr>
        <w:t xml:space="preserve"> </w:t>
      </w:r>
      <w:r>
        <w:rPr>
          <w:sz w:val="18"/>
        </w:rPr>
        <w:t>X</w:t>
      </w:r>
      <w:r>
        <w:rPr>
          <w:spacing w:val="9"/>
          <w:sz w:val="18"/>
        </w:rPr>
        <w:t xml:space="preserve"> </w:t>
      </w:r>
      <w:r>
        <w:rPr>
          <w:sz w:val="18"/>
        </w:rPr>
        <w:t>bar</w:t>
      </w:r>
      <w:r>
        <w:rPr>
          <w:spacing w:val="5"/>
          <w:sz w:val="18"/>
        </w:rPr>
        <w:t xml:space="preserve"> </w:t>
      </w:r>
      <w:r>
        <w:rPr>
          <w:sz w:val="18"/>
        </w:rPr>
        <w:t>chart</w:t>
      </w:r>
      <w:r>
        <w:rPr>
          <w:spacing w:val="9"/>
          <w:sz w:val="18"/>
        </w:rPr>
        <w:t xml:space="preserve"> </w:t>
      </w:r>
      <w:r>
        <w:rPr>
          <w:sz w:val="18"/>
        </w:rPr>
        <w:t>in</w:t>
      </w:r>
      <w:r>
        <w:rPr>
          <w:spacing w:val="5"/>
          <w:sz w:val="18"/>
        </w:rPr>
        <w:t xml:space="preserve"> </w:t>
      </w:r>
      <w:r>
        <w:rPr>
          <w:sz w:val="18"/>
        </w:rPr>
        <w:t>the</w:t>
      </w:r>
      <w:r>
        <w:rPr>
          <w:spacing w:val="9"/>
          <w:sz w:val="18"/>
        </w:rPr>
        <w:t xml:space="preserve"> </w:t>
      </w:r>
      <w:r>
        <w:rPr>
          <w:sz w:val="18"/>
        </w:rPr>
        <w:t>control</w:t>
      </w:r>
      <w:r>
        <w:rPr>
          <w:spacing w:val="-37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variables.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What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usage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‘P’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chart?</w:t>
      </w:r>
    </w:p>
    <w:p w14:paraId="4D7F09C6" w14:textId="77777777" w:rsidR="00DE4ECC" w:rsidRDefault="00105BF9" w:rsidP="00105BF9">
      <w:pPr>
        <w:pStyle w:val="ListParagraph"/>
        <w:numPr>
          <w:ilvl w:val="0"/>
          <w:numId w:val="153"/>
        </w:numPr>
        <w:tabs>
          <w:tab w:val="left" w:pos="715"/>
        </w:tabs>
        <w:spacing w:before="119"/>
        <w:ind w:hanging="481"/>
        <w:jc w:val="both"/>
        <w:rPr>
          <w:sz w:val="18"/>
        </w:rPr>
      </w:pPr>
      <w:r>
        <w:rPr>
          <w:sz w:val="18"/>
        </w:rPr>
        <w:t>Why</w:t>
      </w:r>
      <w:r>
        <w:rPr>
          <w:spacing w:val="28"/>
          <w:sz w:val="18"/>
        </w:rPr>
        <w:t xml:space="preserve"> </w:t>
      </w:r>
      <w:r>
        <w:rPr>
          <w:sz w:val="18"/>
        </w:rPr>
        <w:t>Statistical</w:t>
      </w:r>
      <w:r>
        <w:rPr>
          <w:spacing w:val="32"/>
          <w:sz w:val="18"/>
        </w:rPr>
        <w:t xml:space="preserve"> </w:t>
      </w:r>
      <w:r>
        <w:rPr>
          <w:sz w:val="18"/>
        </w:rPr>
        <w:t>Process</w:t>
      </w:r>
      <w:r>
        <w:rPr>
          <w:spacing w:val="28"/>
          <w:sz w:val="18"/>
        </w:rPr>
        <w:t xml:space="preserve"> </w:t>
      </w:r>
      <w:r>
        <w:rPr>
          <w:sz w:val="18"/>
        </w:rPr>
        <w:t>Control</w:t>
      </w:r>
      <w:r>
        <w:rPr>
          <w:spacing w:val="30"/>
          <w:sz w:val="18"/>
        </w:rPr>
        <w:t xml:space="preserve"> </w:t>
      </w:r>
      <w:r>
        <w:rPr>
          <w:sz w:val="18"/>
        </w:rPr>
        <w:t>uses</w:t>
      </w:r>
      <w:r>
        <w:rPr>
          <w:spacing w:val="29"/>
          <w:sz w:val="18"/>
        </w:rPr>
        <w:t xml:space="preserve"> </w:t>
      </w:r>
      <w:r>
        <w:rPr>
          <w:sz w:val="18"/>
        </w:rPr>
        <w:t>control</w:t>
      </w:r>
      <w:r>
        <w:rPr>
          <w:spacing w:val="31"/>
          <w:sz w:val="18"/>
        </w:rPr>
        <w:t xml:space="preserve"> </w:t>
      </w:r>
      <w:r>
        <w:rPr>
          <w:sz w:val="18"/>
        </w:rPr>
        <w:t>charts?</w:t>
      </w:r>
    </w:p>
    <w:p w14:paraId="1DA6CA79" w14:textId="77777777" w:rsidR="00DE4ECC" w:rsidRDefault="00DE4ECC">
      <w:pPr>
        <w:pStyle w:val="BodyText"/>
        <w:spacing w:before="10"/>
        <w:rPr>
          <w:sz w:val="20"/>
        </w:rPr>
      </w:pPr>
    </w:p>
    <w:p w14:paraId="22B239C2" w14:textId="77777777" w:rsidR="00DE4ECC" w:rsidRDefault="00105BF9">
      <w:pPr>
        <w:spacing w:before="1"/>
        <w:ind w:left="234"/>
        <w:rPr>
          <w:b/>
        </w:rPr>
      </w:pPr>
      <w:r>
        <w:rPr>
          <w:b/>
        </w:rPr>
        <w:t>Answers:</w:t>
      </w:r>
      <w:r>
        <w:rPr>
          <w:b/>
          <w:spacing w:val="68"/>
        </w:rPr>
        <w:t xml:space="preserve"> </w:t>
      </w:r>
      <w:proofErr w:type="spellStart"/>
      <w:r>
        <w:rPr>
          <w:b/>
        </w:rPr>
        <w:t>Self</w:t>
      </w:r>
      <w:r>
        <w:rPr>
          <w:b/>
          <w:spacing w:val="75"/>
        </w:rPr>
        <w:t xml:space="preserve"> </w:t>
      </w:r>
      <w:r>
        <w:rPr>
          <w:b/>
        </w:rPr>
        <w:t>Assessment</w:t>
      </w:r>
      <w:proofErr w:type="spellEnd"/>
    </w:p>
    <w:p w14:paraId="2A5E8AFD" w14:textId="77777777" w:rsidR="00DE4ECC" w:rsidRDefault="00DE4ECC">
      <w:pPr>
        <w:pStyle w:val="BodyText"/>
        <w:spacing w:before="4"/>
        <w:rPr>
          <w:b/>
          <w:sz w:val="23"/>
        </w:rPr>
      </w:pPr>
    </w:p>
    <w:tbl>
      <w:tblPr>
        <w:tblW w:w="0" w:type="auto"/>
        <w:tblInd w:w="1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3"/>
        <w:gridCol w:w="2505"/>
        <w:gridCol w:w="1336"/>
        <w:gridCol w:w="1300"/>
      </w:tblGrid>
      <w:tr w:rsidR="00DE4ECC" w14:paraId="0472E6E1" w14:textId="77777777">
        <w:trPr>
          <w:trHeight w:val="288"/>
        </w:trPr>
        <w:tc>
          <w:tcPr>
            <w:tcW w:w="403" w:type="dxa"/>
          </w:tcPr>
          <w:p w14:paraId="0806D8A4" w14:textId="77777777" w:rsidR="00DE4ECC" w:rsidRDefault="00105BF9">
            <w:pPr>
              <w:pStyle w:val="TableParagraph"/>
              <w:spacing w:line="206" w:lineRule="exact"/>
              <w:ind w:left="50"/>
              <w:rPr>
                <w:sz w:val="18"/>
              </w:rPr>
            </w:pPr>
            <w:r>
              <w:rPr>
                <w:sz w:val="18"/>
              </w:rPr>
              <w:t>1.</w:t>
            </w:r>
          </w:p>
        </w:tc>
        <w:tc>
          <w:tcPr>
            <w:tcW w:w="2505" w:type="dxa"/>
          </w:tcPr>
          <w:p w14:paraId="09B1BF0F" w14:textId="77777777" w:rsidR="00DE4ECC" w:rsidRDefault="00105BF9">
            <w:pPr>
              <w:pStyle w:val="TableParagraph"/>
              <w:spacing w:line="206" w:lineRule="exact"/>
              <w:ind w:left="127"/>
              <w:rPr>
                <w:sz w:val="18"/>
              </w:rPr>
            </w:pPr>
            <w:r>
              <w:rPr>
                <w:sz w:val="18"/>
              </w:rPr>
              <w:t>aesthetics</w:t>
            </w:r>
          </w:p>
        </w:tc>
        <w:tc>
          <w:tcPr>
            <w:tcW w:w="1336" w:type="dxa"/>
          </w:tcPr>
          <w:p w14:paraId="02FB4DC3" w14:textId="77777777" w:rsidR="00DE4ECC" w:rsidRDefault="00105BF9">
            <w:pPr>
              <w:pStyle w:val="TableParagraph"/>
              <w:spacing w:line="206" w:lineRule="exact"/>
              <w:ind w:right="218"/>
              <w:jc w:val="right"/>
              <w:rPr>
                <w:sz w:val="18"/>
              </w:rPr>
            </w:pPr>
            <w:r>
              <w:rPr>
                <w:sz w:val="18"/>
              </w:rPr>
              <w:t>2.</w:t>
            </w:r>
          </w:p>
        </w:tc>
        <w:tc>
          <w:tcPr>
            <w:tcW w:w="1300" w:type="dxa"/>
          </w:tcPr>
          <w:p w14:paraId="7DE2E4DD" w14:textId="77777777" w:rsidR="00DE4ECC" w:rsidRDefault="00105BF9">
            <w:pPr>
              <w:pStyle w:val="TableParagraph"/>
              <w:spacing w:line="206" w:lineRule="exact"/>
              <w:ind w:left="125"/>
              <w:rPr>
                <w:sz w:val="18"/>
              </w:rPr>
            </w:pPr>
            <w:r>
              <w:rPr>
                <w:w w:val="105"/>
                <w:sz w:val="18"/>
              </w:rPr>
              <w:t>Safety</w:t>
            </w:r>
          </w:p>
        </w:tc>
      </w:tr>
      <w:tr w:rsidR="00DE4ECC" w14:paraId="1768D9E2" w14:textId="77777777">
        <w:trPr>
          <w:trHeight w:val="360"/>
        </w:trPr>
        <w:tc>
          <w:tcPr>
            <w:tcW w:w="403" w:type="dxa"/>
          </w:tcPr>
          <w:p w14:paraId="47100235" w14:textId="77777777" w:rsidR="00DE4ECC" w:rsidRDefault="00105BF9">
            <w:pPr>
              <w:pStyle w:val="TableParagraph"/>
              <w:spacing w:before="66"/>
              <w:ind w:left="50"/>
              <w:rPr>
                <w:sz w:val="18"/>
              </w:rPr>
            </w:pPr>
            <w:r>
              <w:rPr>
                <w:sz w:val="18"/>
              </w:rPr>
              <w:t>3.</w:t>
            </w:r>
          </w:p>
        </w:tc>
        <w:tc>
          <w:tcPr>
            <w:tcW w:w="2505" w:type="dxa"/>
          </w:tcPr>
          <w:p w14:paraId="4C317522" w14:textId="77777777" w:rsidR="00DE4ECC" w:rsidRDefault="00105BF9">
            <w:pPr>
              <w:pStyle w:val="TableParagraph"/>
              <w:spacing w:before="66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value</w:t>
            </w:r>
          </w:p>
        </w:tc>
        <w:tc>
          <w:tcPr>
            <w:tcW w:w="1336" w:type="dxa"/>
          </w:tcPr>
          <w:p w14:paraId="206776F0" w14:textId="77777777" w:rsidR="00DE4ECC" w:rsidRDefault="00105BF9">
            <w:pPr>
              <w:pStyle w:val="TableParagraph"/>
              <w:spacing w:before="66"/>
              <w:ind w:right="218"/>
              <w:jc w:val="right"/>
              <w:rPr>
                <w:sz w:val="18"/>
              </w:rPr>
            </w:pPr>
            <w:r>
              <w:rPr>
                <w:sz w:val="18"/>
              </w:rPr>
              <w:t>4.</w:t>
            </w:r>
          </w:p>
        </w:tc>
        <w:tc>
          <w:tcPr>
            <w:tcW w:w="1300" w:type="dxa"/>
          </w:tcPr>
          <w:p w14:paraId="3C4AAA02" w14:textId="77777777" w:rsidR="00DE4ECC" w:rsidRDefault="00105BF9">
            <w:pPr>
              <w:pStyle w:val="TableParagraph"/>
              <w:spacing w:before="66"/>
              <w:ind w:left="125"/>
              <w:rPr>
                <w:sz w:val="18"/>
              </w:rPr>
            </w:pPr>
            <w:r>
              <w:rPr>
                <w:w w:val="105"/>
                <w:sz w:val="18"/>
              </w:rPr>
              <w:t>Serviceability</w:t>
            </w:r>
          </w:p>
        </w:tc>
      </w:tr>
      <w:tr w:rsidR="00DE4ECC" w14:paraId="09888596" w14:textId="77777777">
        <w:trPr>
          <w:trHeight w:val="360"/>
        </w:trPr>
        <w:tc>
          <w:tcPr>
            <w:tcW w:w="403" w:type="dxa"/>
          </w:tcPr>
          <w:p w14:paraId="2C7B6DB2" w14:textId="77777777" w:rsidR="00DE4ECC" w:rsidRDefault="00105BF9">
            <w:pPr>
              <w:pStyle w:val="TableParagraph"/>
              <w:spacing w:before="66"/>
              <w:ind w:left="50"/>
              <w:rPr>
                <w:sz w:val="18"/>
              </w:rPr>
            </w:pPr>
            <w:r>
              <w:rPr>
                <w:sz w:val="18"/>
              </w:rPr>
              <w:t>5.</w:t>
            </w:r>
          </w:p>
        </w:tc>
        <w:tc>
          <w:tcPr>
            <w:tcW w:w="2505" w:type="dxa"/>
          </w:tcPr>
          <w:p w14:paraId="162C2128" w14:textId="77777777" w:rsidR="00DE4ECC" w:rsidRDefault="00105BF9">
            <w:pPr>
              <w:pStyle w:val="TableParagraph"/>
              <w:spacing w:before="66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Durability</w:t>
            </w:r>
          </w:p>
        </w:tc>
        <w:tc>
          <w:tcPr>
            <w:tcW w:w="1336" w:type="dxa"/>
          </w:tcPr>
          <w:p w14:paraId="3600A6B1" w14:textId="77777777" w:rsidR="00DE4ECC" w:rsidRDefault="00105BF9">
            <w:pPr>
              <w:pStyle w:val="TableParagraph"/>
              <w:spacing w:before="66"/>
              <w:ind w:right="218"/>
              <w:jc w:val="right"/>
              <w:rPr>
                <w:sz w:val="18"/>
              </w:rPr>
            </w:pPr>
            <w:r>
              <w:rPr>
                <w:sz w:val="18"/>
              </w:rPr>
              <w:t>6.</w:t>
            </w:r>
          </w:p>
        </w:tc>
        <w:tc>
          <w:tcPr>
            <w:tcW w:w="1300" w:type="dxa"/>
          </w:tcPr>
          <w:p w14:paraId="52079FC1" w14:textId="77777777" w:rsidR="00DE4ECC" w:rsidRDefault="00105BF9">
            <w:pPr>
              <w:pStyle w:val="TableParagraph"/>
              <w:spacing w:before="66"/>
              <w:ind w:left="125"/>
              <w:rPr>
                <w:sz w:val="18"/>
              </w:rPr>
            </w:pPr>
            <w:r>
              <w:rPr>
                <w:sz w:val="18"/>
              </w:rPr>
              <w:t>control</w:t>
            </w:r>
          </w:p>
        </w:tc>
      </w:tr>
      <w:tr w:rsidR="00DE4ECC" w14:paraId="45342C41" w14:textId="77777777">
        <w:trPr>
          <w:trHeight w:val="360"/>
        </w:trPr>
        <w:tc>
          <w:tcPr>
            <w:tcW w:w="403" w:type="dxa"/>
          </w:tcPr>
          <w:p w14:paraId="55797022" w14:textId="77777777" w:rsidR="00DE4ECC" w:rsidRDefault="00105BF9">
            <w:pPr>
              <w:pStyle w:val="TableParagraph"/>
              <w:spacing w:before="66"/>
              <w:ind w:left="50"/>
              <w:rPr>
                <w:sz w:val="18"/>
              </w:rPr>
            </w:pPr>
            <w:r>
              <w:rPr>
                <w:sz w:val="18"/>
              </w:rPr>
              <w:t>7.</w:t>
            </w:r>
          </w:p>
        </w:tc>
        <w:tc>
          <w:tcPr>
            <w:tcW w:w="2505" w:type="dxa"/>
          </w:tcPr>
          <w:p w14:paraId="2ECF9B60" w14:textId="77777777" w:rsidR="00DE4ECC" w:rsidRDefault="00105BF9">
            <w:pPr>
              <w:pStyle w:val="TableParagraph"/>
              <w:spacing w:before="66"/>
              <w:ind w:left="127"/>
              <w:rPr>
                <w:sz w:val="18"/>
              </w:rPr>
            </w:pPr>
            <w:r>
              <w:rPr>
                <w:sz w:val="18"/>
              </w:rPr>
              <w:t>same</w:t>
            </w:r>
          </w:p>
        </w:tc>
        <w:tc>
          <w:tcPr>
            <w:tcW w:w="1336" w:type="dxa"/>
          </w:tcPr>
          <w:p w14:paraId="6D886F3D" w14:textId="77777777" w:rsidR="00DE4ECC" w:rsidRDefault="00105BF9">
            <w:pPr>
              <w:pStyle w:val="TableParagraph"/>
              <w:spacing w:before="66"/>
              <w:ind w:right="218"/>
              <w:jc w:val="right"/>
              <w:rPr>
                <w:sz w:val="18"/>
              </w:rPr>
            </w:pPr>
            <w:r>
              <w:rPr>
                <w:sz w:val="18"/>
              </w:rPr>
              <w:t>8.</w:t>
            </w:r>
          </w:p>
        </w:tc>
        <w:tc>
          <w:tcPr>
            <w:tcW w:w="1300" w:type="dxa"/>
          </w:tcPr>
          <w:p w14:paraId="26206E4C" w14:textId="77777777" w:rsidR="00DE4ECC" w:rsidRDefault="00105BF9">
            <w:pPr>
              <w:pStyle w:val="TableParagraph"/>
              <w:spacing w:before="66"/>
              <w:ind w:left="125"/>
              <w:rPr>
                <w:sz w:val="18"/>
              </w:rPr>
            </w:pPr>
            <w:r>
              <w:rPr>
                <w:sz w:val="18"/>
              </w:rPr>
              <w:t>control</w:t>
            </w:r>
            <w:r>
              <w:rPr>
                <w:spacing w:val="29"/>
                <w:sz w:val="18"/>
              </w:rPr>
              <w:t xml:space="preserve"> </w:t>
            </w:r>
            <w:r>
              <w:rPr>
                <w:sz w:val="18"/>
              </w:rPr>
              <w:t>charts</w:t>
            </w:r>
          </w:p>
        </w:tc>
      </w:tr>
      <w:tr w:rsidR="00DE4ECC" w14:paraId="37923D37" w14:textId="77777777">
        <w:trPr>
          <w:trHeight w:val="359"/>
        </w:trPr>
        <w:tc>
          <w:tcPr>
            <w:tcW w:w="403" w:type="dxa"/>
          </w:tcPr>
          <w:p w14:paraId="7D92A0DC" w14:textId="77777777" w:rsidR="00DE4ECC" w:rsidRDefault="00105BF9">
            <w:pPr>
              <w:pStyle w:val="TableParagraph"/>
              <w:spacing w:before="66"/>
              <w:ind w:left="50"/>
              <w:rPr>
                <w:sz w:val="18"/>
              </w:rPr>
            </w:pPr>
            <w:r>
              <w:rPr>
                <w:sz w:val="18"/>
              </w:rPr>
              <w:t>9.</w:t>
            </w:r>
          </w:p>
        </w:tc>
        <w:tc>
          <w:tcPr>
            <w:tcW w:w="2505" w:type="dxa"/>
          </w:tcPr>
          <w:p w14:paraId="7D3223A9" w14:textId="77777777" w:rsidR="00DE4ECC" w:rsidRDefault="00105BF9">
            <w:pPr>
              <w:pStyle w:val="TableParagraph"/>
              <w:spacing w:before="66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range</w:t>
            </w:r>
          </w:p>
        </w:tc>
        <w:tc>
          <w:tcPr>
            <w:tcW w:w="1336" w:type="dxa"/>
          </w:tcPr>
          <w:p w14:paraId="078F0176" w14:textId="77777777" w:rsidR="00DE4ECC" w:rsidRDefault="00105BF9">
            <w:pPr>
              <w:pStyle w:val="TableParagraph"/>
              <w:spacing w:before="66"/>
              <w:ind w:right="128"/>
              <w:jc w:val="right"/>
              <w:rPr>
                <w:sz w:val="18"/>
              </w:rPr>
            </w:pPr>
            <w:r>
              <w:rPr>
                <w:sz w:val="18"/>
              </w:rPr>
              <w:t>10.</w:t>
            </w:r>
          </w:p>
        </w:tc>
        <w:tc>
          <w:tcPr>
            <w:tcW w:w="1300" w:type="dxa"/>
          </w:tcPr>
          <w:p w14:paraId="1437B11C" w14:textId="77777777" w:rsidR="00DE4ECC" w:rsidRDefault="00105BF9">
            <w:pPr>
              <w:pStyle w:val="TableParagraph"/>
              <w:spacing w:before="66"/>
              <w:ind w:left="125"/>
              <w:rPr>
                <w:sz w:val="18"/>
              </w:rPr>
            </w:pPr>
            <w:r>
              <w:rPr>
                <w:sz w:val="18"/>
              </w:rPr>
              <w:t>fraction</w:t>
            </w:r>
          </w:p>
        </w:tc>
      </w:tr>
      <w:tr w:rsidR="00DE4ECC" w14:paraId="223581AA" w14:textId="77777777">
        <w:trPr>
          <w:trHeight w:val="360"/>
        </w:trPr>
        <w:tc>
          <w:tcPr>
            <w:tcW w:w="403" w:type="dxa"/>
          </w:tcPr>
          <w:p w14:paraId="004329BF" w14:textId="77777777" w:rsidR="00DE4ECC" w:rsidRDefault="00105BF9">
            <w:pPr>
              <w:pStyle w:val="TableParagraph"/>
              <w:spacing w:before="66"/>
              <w:ind w:left="50"/>
              <w:rPr>
                <w:sz w:val="18"/>
              </w:rPr>
            </w:pPr>
            <w:r>
              <w:rPr>
                <w:sz w:val="18"/>
              </w:rPr>
              <w:t>11.</w:t>
            </w:r>
          </w:p>
        </w:tc>
        <w:tc>
          <w:tcPr>
            <w:tcW w:w="2505" w:type="dxa"/>
          </w:tcPr>
          <w:p w14:paraId="2BA531CB" w14:textId="77777777" w:rsidR="00DE4ECC" w:rsidRDefault="00105BF9">
            <w:pPr>
              <w:pStyle w:val="TableParagraph"/>
              <w:spacing w:before="66"/>
              <w:ind w:left="127"/>
              <w:rPr>
                <w:sz w:val="18"/>
              </w:rPr>
            </w:pPr>
            <w:r>
              <w:rPr>
                <w:sz w:val="18"/>
              </w:rPr>
              <w:t>actual</w:t>
            </w:r>
            <w:r>
              <w:rPr>
                <w:spacing w:val="18"/>
                <w:sz w:val="18"/>
              </w:rPr>
              <w:t xml:space="preserve"> </w:t>
            </w:r>
            <w:r>
              <w:rPr>
                <w:sz w:val="18"/>
              </w:rPr>
              <w:t>occurrence</w:t>
            </w:r>
          </w:p>
        </w:tc>
        <w:tc>
          <w:tcPr>
            <w:tcW w:w="1336" w:type="dxa"/>
          </w:tcPr>
          <w:p w14:paraId="7B74156E" w14:textId="77777777" w:rsidR="00DE4ECC" w:rsidRDefault="00105BF9">
            <w:pPr>
              <w:pStyle w:val="TableParagraph"/>
              <w:spacing w:before="66"/>
              <w:ind w:right="128"/>
              <w:jc w:val="right"/>
              <w:rPr>
                <w:sz w:val="18"/>
              </w:rPr>
            </w:pPr>
            <w:r>
              <w:rPr>
                <w:sz w:val="18"/>
              </w:rPr>
              <w:t>12.</w:t>
            </w:r>
          </w:p>
        </w:tc>
        <w:tc>
          <w:tcPr>
            <w:tcW w:w="1300" w:type="dxa"/>
          </w:tcPr>
          <w:p w14:paraId="2F671FA3" w14:textId="77777777" w:rsidR="00DE4ECC" w:rsidRDefault="00105BF9">
            <w:pPr>
              <w:pStyle w:val="TableParagraph"/>
              <w:spacing w:before="66"/>
              <w:ind w:left="125"/>
              <w:rPr>
                <w:sz w:val="18"/>
              </w:rPr>
            </w:pPr>
            <w:r>
              <w:rPr>
                <w:w w:val="105"/>
                <w:sz w:val="18"/>
              </w:rPr>
              <w:t>nominal</w:t>
            </w:r>
          </w:p>
        </w:tc>
      </w:tr>
      <w:tr w:rsidR="00DE4ECC" w14:paraId="7F5C3055" w14:textId="77777777">
        <w:trPr>
          <w:trHeight w:val="360"/>
        </w:trPr>
        <w:tc>
          <w:tcPr>
            <w:tcW w:w="403" w:type="dxa"/>
          </w:tcPr>
          <w:p w14:paraId="79BC1B3D" w14:textId="77777777" w:rsidR="00DE4ECC" w:rsidRDefault="00105BF9">
            <w:pPr>
              <w:pStyle w:val="TableParagraph"/>
              <w:spacing w:before="66"/>
              <w:ind w:left="50"/>
              <w:rPr>
                <w:sz w:val="18"/>
              </w:rPr>
            </w:pPr>
            <w:r>
              <w:rPr>
                <w:sz w:val="18"/>
              </w:rPr>
              <w:t>13.</w:t>
            </w:r>
          </w:p>
        </w:tc>
        <w:tc>
          <w:tcPr>
            <w:tcW w:w="2505" w:type="dxa"/>
          </w:tcPr>
          <w:p w14:paraId="406DF41D" w14:textId="77777777" w:rsidR="00DE4ECC" w:rsidRDefault="00105BF9">
            <w:pPr>
              <w:pStyle w:val="TableParagraph"/>
              <w:spacing w:before="66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form</w:t>
            </w:r>
          </w:p>
        </w:tc>
        <w:tc>
          <w:tcPr>
            <w:tcW w:w="1336" w:type="dxa"/>
          </w:tcPr>
          <w:p w14:paraId="553AC73D" w14:textId="77777777" w:rsidR="00DE4ECC" w:rsidRDefault="00105BF9">
            <w:pPr>
              <w:pStyle w:val="TableParagraph"/>
              <w:spacing w:before="66"/>
              <w:ind w:right="128"/>
              <w:jc w:val="right"/>
              <w:rPr>
                <w:sz w:val="18"/>
              </w:rPr>
            </w:pPr>
            <w:r>
              <w:rPr>
                <w:sz w:val="18"/>
              </w:rPr>
              <w:t>14.</w:t>
            </w:r>
          </w:p>
        </w:tc>
        <w:tc>
          <w:tcPr>
            <w:tcW w:w="1300" w:type="dxa"/>
          </w:tcPr>
          <w:p w14:paraId="4AFA4CAC" w14:textId="77777777" w:rsidR="00DE4ECC" w:rsidRDefault="00105BF9">
            <w:pPr>
              <w:pStyle w:val="TableParagraph"/>
              <w:spacing w:before="66"/>
              <w:ind w:left="125"/>
              <w:rPr>
                <w:sz w:val="18"/>
              </w:rPr>
            </w:pPr>
            <w:r>
              <w:rPr>
                <w:w w:val="105"/>
                <w:sz w:val="18"/>
              </w:rPr>
              <w:t>data</w:t>
            </w:r>
            <w:r>
              <w:rPr>
                <w:spacing w:val="-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points</w:t>
            </w:r>
          </w:p>
        </w:tc>
      </w:tr>
      <w:tr w:rsidR="00DE4ECC" w14:paraId="5C25914B" w14:textId="77777777">
        <w:trPr>
          <w:trHeight w:val="288"/>
        </w:trPr>
        <w:tc>
          <w:tcPr>
            <w:tcW w:w="403" w:type="dxa"/>
          </w:tcPr>
          <w:p w14:paraId="0EB72285" w14:textId="77777777" w:rsidR="00DE4ECC" w:rsidRDefault="00105BF9">
            <w:pPr>
              <w:pStyle w:val="TableParagraph"/>
              <w:spacing w:before="66" w:line="202" w:lineRule="exact"/>
              <w:ind w:left="50"/>
              <w:rPr>
                <w:sz w:val="18"/>
              </w:rPr>
            </w:pPr>
            <w:r>
              <w:rPr>
                <w:sz w:val="18"/>
              </w:rPr>
              <w:t>15.</w:t>
            </w:r>
          </w:p>
        </w:tc>
        <w:tc>
          <w:tcPr>
            <w:tcW w:w="2505" w:type="dxa"/>
          </w:tcPr>
          <w:p w14:paraId="22B402B0" w14:textId="77777777" w:rsidR="00DE4ECC" w:rsidRDefault="00105BF9">
            <w:pPr>
              <w:pStyle w:val="TableParagraph"/>
              <w:spacing w:before="66" w:line="202" w:lineRule="exact"/>
              <w:ind w:left="127"/>
              <w:rPr>
                <w:sz w:val="18"/>
              </w:rPr>
            </w:pPr>
            <w:r>
              <w:rPr>
                <w:sz w:val="18"/>
              </w:rPr>
              <w:t>relative</w:t>
            </w:r>
          </w:p>
        </w:tc>
        <w:tc>
          <w:tcPr>
            <w:tcW w:w="1336" w:type="dxa"/>
          </w:tcPr>
          <w:p w14:paraId="6ED7E084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00" w:type="dxa"/>
          </w:tcPr>
          <w:p w14:paraId="6ACD2C33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2843D253" w14:textId="77777777" w:rsidR="00DE4ECC" w:rsidRDefault="00105BF9" w:rsidP="00105BF9">
      <w:pPr>
        <w:pStyle w:val="Heading3"/>
        <w:numPr>
          <w:ilvl w:val="1"/>
          <w:numId w:val="154"/>
        </w:numPr>
        <w:tabs>
          <w:tab w:val="left" w:pos="715"/>
        </w:tabs>
        <w:spacing w:before="232"/>
        <w:ind w:left="714" w:hanging="481"/>
        <w:jc w:val="left"/>
        <w:rPr>
          <w:u w:val="none"/>
        </w:rPr>
      </w:pPr>
      <w:r>
        <w:t>Further</w:t>
      </w:r>
      <w:r>
        <w:rPr>
          <w:spacing w:val="-6"/>
        </w:rPr>
        <w:t xml:space="preserve"> </w:t>
      </w:r>
      <w:r>
        <w:t>Readings</w:t>
      </w:r>
    </w:p>
    <w:p w14:paraId="4CE87917" w14:textId="77777777" w:rsidR="00DE4ECC" w:rsidRDefault="00105BF9">
      <w:pPr>
        <w:pStyle w:val="BodyText"/>
        <w:spacing w:before="1"/>
        <w:rPr>
          <w:b/>
          <w:sz w:val="19"/>
        </w:rPr>
      </w:pPr>
      <w:r>
        <w:br w:type="column"/>
      </w:r>
    </w:p>
    <w:p w14:paraId="0D7A5760" w14:textId="77777777" w:rsidR="00DE4ECC" w:rsidRDefault="00105BF9">
      <w:pPr>
        <w:ind w:left="184"/>
        <w:rPr>
          <w:b/>
          <w:sz w:val="18"/>
        </w:rPr>
      </w:pPr>
      <w:r>
        <w:rPr>
          <w:b/>
          <w:sz w:val="18"/>
        </w:rPr>
        <w:t>Notes</w:t>
      </w:r>
    </w:p>
    <w:p w14:paraId="2976C68F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12" w:space="718"/>
            <w:col w:w="1940"/>
          </w:cols>
        </w:sectPr>
      </w:pPr>
    </w:p>
    <w:p w14:paraId="4CAC16C4" w14:textId="77777777" w:rsidR="00DE4ECC" w:rsidRDefault="00DE4ECC">
      <w:pPr>
        <w:pStyle w:val="BodyText"/>
        <w:rPr>
          <w:b/>
          <w:sz w:val="20"/>
        </w:rPr>
      </w:pPr>
    </w:p>
    <w:p w14:paraId="00F24D9A" w14:textId="77777777" w:rsidR="00DE4ECC" w:rsidRDefault="00DE4ECC">
      <w:pPr>
        <w:pStyle w:val="BodyText"/>
        <w:spacing w:before="5"/>
        <w:rPr>
          <w:b/>
          <w:sz w:val="10"/>
        </w:rPr>
      </w:pPr>
    </w:p>
    <w:p w14:paraId="6A97ABBD" w14:textId="77777777" w:rsidR="00DE4ECC" w:rsidRDefault="00105BF9">
      <w:pPr>
        <w:pStyle w:val="BodyText"/>
        <w:ind w:left="263"/>
        <w:rPr>
          <w:sz w:val="20"/>
        </w:rPr>
      </w:pPr>
      <w:r>
        <w:rPr>
          <w:sz w:val="20"/>
        </w:rPr>
      </w:r>
      <w:r>
        <w:rPr>
          <w:sz w:val="20"/>
        </w:rPr>
        <w:pict w14:anchorId="149AC42F">
          <v:group id="_x0000_s4503" style="width:26.15pt;height:18.6pt;mso-position-horizontal-relative:char;mso-position-vertical-relative:line" coordsize="523,372">
            <v:shape id="_x0000_s4505" style="position:absolute;left:9;top:61;width:402;height:300" coordorigin="10,62" coordsize="402,300" path="m208,62l402,233r9,76l329,362,218,352,10,176,208,62xe" filled="f" strokecolor="#1f1917" strokeweight=".33789mm">
              <v:path arrowok="t"/>
            </v:shape>
            <v:shape id="_x0000_s4504" type="#_x0000_t75" style="position:absolute;left:87;width:436;height:319">
              <v:imagedata r:id="rId41" o:title=""/>
            </v:shape>
            <w10:anchorlock/>
          </v:group>
        </w:pict>
      </w:r>
    </w:p>
    <w:p w14:paraId="57A4649A" w14:textId="77777777" w:rsidR="00DE4ECC" w:rsidRDefault="00105BF9">
      <w:pPr>
        <w:tabs>
          <w:tab w:val="left" w:pos="1434"/>
        </w:tabs>
        <w:spacing w:line="201" w:lineRule="exact"/>
        <w:ind w:left="311"/>
        <w:rPr>
          <w:sz w:val="18"/>
        </w:rPr>
      </w:pPr>
      <w:r>
        <w:rPr>
          <w:rFonts w:ascii="Times New Roman" w:hAnsi="Times New Roman"/>
          <w:i/>
          <w:color w:val="1F1917"/>
          <w:position w:val="2"/>
          <w:sz w:val="17"/>
        </w:rPr>
        <w:t>Books</w:t>
      </w:r>
      <w:r>
        <w:rPr>
          <w:rFonts w:ascii="Times New Roman" w:hAnsi="Times New Roman"/>
          <w:i/>
          <w:color w:val="1F1917"/>
          <w:position w:val="2"/>
          <w:sz w:val="17"/>
        </w:rPr>
        <w:tab/>
      </w:r>
      <w:r>
        <w:rPr>
          <w:sz w:val="18"/>
        </w:rPr>
        <w:t>Upendra</w:t>
      </w:r>
      <w:r>
        <w:rPr>
          <w:spacing w:val="15"/>
          <w:sz w:val="18"/>
        </w:rPr>
        <w:t xml:space="preserve"> </w:t>
      </w:r>
      <w:r>
        <w:rPr>
          <w:sz w:val="18"/>
        </w:rPr>
        <w:t>Kachru,</w:t>
      </w:r>
      <w:r>
        <w:rPr>
          <w:spacing w:val="21"/>
          <w:sz w:val="18"/>
        </w:rPr>
        <w:t xml:space="preserve"> </w:t>
      </w:r>
      <w:r>
        <w:rPr>
          <w:i/>
          <w:sz w:val="18"/>
        </w:rPr>
        <w:t>Production</w:t>
      </w:r>
      <w:r>
        <w:rPr>
          <w:i/>
          <w:spacing w:val="19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19"/>
          <w:sz w:val="18"/>
        </w:rPr>
        <w:t xml:space="preserve"> </w:t>
      </w:r>
      <w:r>
        <w:rPr>
          <w:i/>
          <w:sz w:val="18"/>
        </w:rPr>
        <w:t>Operations</w:t>
      </w:r>
      <w:r>
        <w:rPr>
          <w:i/>
          <w:spacing w:val="18"/>
          <w:sz w:val="18"/>
        </w:rPr>
        <w:t xml:space="preserve"> </w:t>
      </w:r>
      <w:r>
        <w:rPr>
          <w:i/>
          <w:sz w:val="18"/>
        </w:rPr>
        <w:t>Management</w:t>
      </w:r>
      <w:r>
        <w:rPr>
          <w:i/>
          <w:spacing w:val="19"/>
          <w:sz w:val="18"/>
        </w:rPr>
        <w:t xml:space="preserve"> </w:t>
      </w:r>
      <w:r>
        <w:rPr>
          <w:i/>
          <w:sz w:val="18"/>
        </w:rPr>
        <w:t>—</w:t>
      </w:r>
      <w:r>
        <w:rPr>
          <w:i/>
          <w:spacing w:val="18"/>
          <w:sz w:val="18"/>
        </w:rPr>
        <w:t xml:space="preserve"> </w:t>
      </w:r>
      <w:r>
        <w:rPr>
          <w:i/>
          <w:sz w:val="18"/>
        </w:rPr>
        <w:t>Text</w:t>
      </w:r>
      <w:r>
        <w:rPr>
          <w:i/>
          <w:spacing w:val="18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19"/>
          <w:sz w:val="18"/>
        </w:rPr>
        <w:t xml:space="preserve"> </w:t>
      </w:r>
      <w:r>
        <w:rPr>
          <w:i/>
          <w:sz w:val="18"/>
        </w:rPr>
        <w:t>Cases</w:t>
      </w:r>
      <w:r>
        <w:rPr>
          <w:sz w:val="18"/>
        </w:rPr>
        <w:t>,</w:t>
      </w:r>
      <w:r>
        <w:rPr>
          <w:spacing w:val="18"/>
          <w:sz w:val="18"/>
        </w:rPr>
        <w:t xml:space="preserve"> </w:t>
      </w:r>
      <w:r>
        <w:rPr>
          <w:sz w:val="18"/>
        </w:rPr>
        <w:t>Excel</w:t>
      </w:r>
    </w:p>
    <w:p w14:paraId="58B43F4F" w14:textId="77777777" w:rsidR="00DE4ECC" w:rsidRDefault="00105BF9">
      <w:pPr>
        <w:pStyle w:val="BodyText"/>
        <w:spacing w:before="7"/>
        <w:ind w:left="1434"/>
      </w:pPr>
      <w:r>
        <w:rPr>
          <w:w w:val="110"/>
        </w:rPr>
        <w:t>Books, New</w:t>
      </w:r>
      <w:r>
        <w:rPr>
          <w:spacing w:val="1"/>
          <w:w w:val="110"/>
        </w:rPr>
        <w:t xml:space="preserve"> </w:t>
      </w:r>
      <w:r>
        <w:rPr>
          <w:w w:val="110"/>
        </w:rPr>
        <w:t>Delhi.</w:t>
      </w:r>
    </w:p>
    <w:p w14:paraId="15EDB1F6" w14:textId="77777777" w:rsidR="00DE4ECC" w:rsidRDefault="00105BF9">
      <w:pPr>
        <w:pStyle w:val="BodyText"/>
        <w:spacing w:before="149" w:line="273" w:lineRule="auto"/>
        <w:ind w:left="1434" w:right="2682"/>
      </w:pPr>
      <w:r>
        <w:t>Chase,</w:t>
      </w:r>
      <w:r>
        <w:rPr>
          <w:spacing w:val="1"/>
        </w:rPr>
        <w:t xml:space="preserve"> </w:t>
      </w:r>
      <w:r>
        <w:t>Richard</w:t>
      </w:r>
      <w:r>
        <w:rPr>
          <w:spacing w:val="1"/>
        </w:rPr>
        <w:t xml:space="preserve"> </w:t>
      </w:r>
      <w:r>
        <w:t>B.,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Eric</w:t>
      </w:r>
      <w:r>
        <w:rPr>
          <w:spacing w:val="1"/>
        </w:rPr>
        <w:t xml:space="preserve"> </w:t>
      </w:r>
      <w:r>
        <w:t>L.</w:t>
      </w:r>
      <w:r>
        <w:rPr>
          <w:spacing w:val="1"/>
        </w:rPr>
        <w:t xml:space="preserve"> </w:t>
      </w:r>
      <w:r>
        <w:t>Prentis,</w:t>
      </w:r>
      <w:r>
        <w:rPr>
          <w:spacing w:val="1"/>
        </w:rPr>
        <w:t xml:space="preserve"> </w:t>
      </w:r>
      <w:r>
        <w:t>‘Operations</w:t>
      </w:r>
      <w:r>
        <w:rPr>
          <w:spacing w:val="1"/>
        </w:rPr>
        <w:t xml:space="preserve"> </w:t>
      </w:r>
      <w:r>
        <w:t>Management: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Field</w:t>
      </w:r>
      <w:r>
        <w:rPr>
          <w:spacing w:val="-37"/>
        </w:rPr>
        <w:t xml:space="preserve"> </w:t>
      </w:r>
      <w:r>
        <w:t>Rediscovered’</w:t>
      </w:r>
      <w:r>
        <w:rPr>
          <w:i/>
        </w:rPr>
        <w:t>,</w:t>
      </w:r>
      <w:r>
        <w:rPr>
          <w:i/>
          <w:spacing w:val="1"/>
        </w:rPr>
        <w:t xml:space="preserve"> </w:t>
      </w:r>
      <w:r>
        <w:rPr>
          <w:i/>
        </w:rPr>
        <w:t>Journal</w:t>
      </w:r>
      <w:r>
        <w:rPr>
          <w:i/>
          <w:spacing w:val="2"/>
        </w:rPr>
        <w:t xml:space="preserve"> </w:t>
      </w:r>
      <w:r>
        <w:rPr>
          <w:i/>
        </w:rPr>
        <w:t>of</w:t>
      </w:r>
      <w:r>
        <w:rPr>
          <w:i/>
          <w:spacing w:val="2"/>
        </w:rPr>
        <w:t xml:space="preserve"> </w:t>
      </w:r>
      <w:r>
        <w:rPr>
          <w:i/>
        </w:rPr>
        <w:t>Management,</w:t>
      </w:r>
      <w:r>
        <w:rPr>
          <w:i/>
          <w:spacing w:val="4"/>
        </w:rPr>
        <w:t xml:space="preserve"> </w:t>
      </w:r>
      <w:r>
        <w:t>13,</w:t>
      </w:r>
      <w:r>
        <w:rPr>
          <w:spacing w:val="1"/>
        </w:rPr>
        <w:t xml:space="preserve"> </w:t>
      </w:r>
      <w:r>
        <w:t>no.</w:t>
      </w:r>
      <w:r>
        <w:rPr>
          <w:spacing w:val="2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(October</w:t>
      </w:r>
      <w:r>
        <w:rPr>
          <w:spacing w:val="2"/>
        </w:rPr>
        <w:t xml:space="preserve"> </w:t>
      </w:r>
      <w:r>
        <w:t>1987):</w:t>
      </w:r>
      <w:r>
        <w:rPr>
          <w:spacing w:val="1"/>
        </w:rPr>
        <w:t xml:space="preserve"> </w:t>
      </w:r>
      <w:r>
        <w:t>351:</w:t>
      </w:r>
      <w:r>
        <w:rPr>
          <w:spacing w:val="2"/>
        </w:rPr>
        <w:t xml:space="preserve"> </w:t>
      </w:r>
      <w:r>
        <w:t>366.</w:t>
      </w:r>
    </w:p>
    <w:p w14:paraId="5AD0F24C" w14:textId="77777777" w:rsidR="00DE4ECC" w:rsidRDefault="00105BF9">
      <w:pPr>
        <w:spacing w:before="119" w:line="273" w:lineRule="auto"/>
        <w:ind w:left="1434" w:right="2682"/>
        <w:rPr>
          <w:sz w:val="18"/>
        </w:rPr>
      </w:pPr>
      <w:r>
        <w:rPr>
          <w:sz w:val="18"/>
        </w:rPr>
        <w:t>Hayes,</w:t>
      </w:r>
      <w:r>
        <w:rPr>
          <w:spacing w:val="1"/>
          <w:sz w:val="18"/>
        </w:rPr>
        <w:t xml:space="preserve"> </w:t>
      </w:r>
      <w:r>
        <w:rPr>
          <w:sz w:val="18"/>
        </w:rPr>
        <w:t>Robert</w:t>
      </w:r>
      <w:r>
        <w:rPr>
          <w:spacing w:val="4"/>
          <w:sz w:val="18"/>
        </w:rPr>
        <w:t xml:space="preserve"> </w:t>
      </w:r>
      <w:r>
        <w:rPr>
          <w:sz w:val="18"/>
        </w:rPr>
        <w:t>H.,</w:t>
      </w:r>
      <w:r>
        <w:rPr>
          <w:spacing w:val="2"/>
          <w:sz w:val="18"/>
        </w:rPr>
        <w:t xml:space="preserve"> </w:t>
      </w:r>
      <w:r>
        <w:rPr>
          <w:i/>
          <w:sz w:val="18"/>
        </w:rPr>
        <w:t>Towards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a</w:t>
      </w:r>
      <w:r>
        <w:rPr>
          <w:i/>
          <w:spacing w:val="6"/>
          <w:sz w:val="18"/>
        </w:rPr>
        <w:t xml:space="preserve"> </w:t>
      </w:r>
      <w:r>
        <w:rPr>
          <w:i/>
          <w:sz w:val="18"/>
        </w:rPr>
        <w:t>‘New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Architecture’</w:t>
      </w:r>
      <w:r>
        <w:rPr>
          <w:i/>
          <w:spacing w:val="6"/>
          <w:sz w:val="18"/>
        </w:rPr>
        <w:t xml:space="preserve"> </w:t>
      </w:r>
      <w:r>
        <w:rPr>
          <w:i/>
          <w:sz w:val="18"/>
        </w:rPr>
        <w:t>for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ROM,</w:t>
      </w:r>
      <w:r>
        <w:rPr>
          <w:i/>
          <w:spacing w:val="-6"/>
          <w:sz w:val="18"/>
        </w:rPr>
        <w:t xml:space="preserve"> </w:t>
      </w:r>
      <w:r>
        <w:rPr>
          <w:sz w:val="18"/>
        </w:rPr>
        <w:t>Production</w:t>
      </w:r>
      <w:r>
        <w:rPr>
          <w:spacing w:val="6"/>
          <w:sz w:val="18"/>
        </w:rPr>
        <w:t xml:space="preserve"> </w:t>
      </w:r>
      <w:r>
        <w:rPr>
          <w:sz w:val="18"/>
        </w:rPr>
        <w:t>and</w:t>
      </w:r>
      <w:r>
        <w:rPr>
          <w:spacing w:val="2"/>
          <w:sz w:val="18"/>
        </w:rPr>
        <w:t xml:space="preserve"> </w:t>
      </w:r>
      <w:r>
        <w:rPr>
          <w:sz w:val="18"/>
        </w:rPr>
        <w:t>Operations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Management,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9, no.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2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(Summer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2000)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105-110.</w:t>
      </w:r>
    </w:p>
    <w:p w14:paraId="1CEC35D6" w14:textId="77777777" w:rsidR="00DE4ECC" w:rsidRDefault="00DE4ECC">
      <w:pPr>
        <w:spacing w:line="273" w:lineRule="auto"/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2CDA1F9F" w14:textId="77777777" w:rsidR="00DE4ECC" w:rsidRDefault="00DE4ECC">
      <w:pPr>
        <w:pStyle w:val="BodyText"/>
        <w:rPr>
          <w:sz w:val="20"/>
        </w:rPr>
      </w:pPr>
    </w:p>
    <w:p w14:paraId="46FBD82D" w14:textId="77777777" w:rsidR="00DE4ECC" w:rsidRDefault="00DE4ECC">
      <w:pPr>
        <w:pStyle w:val="BodyText"/>
        <w:rPr>
          <w:sz w:val="20"/>
        </w:rPr>
      </w:pPr>
    </w:p>
    <w:p w14:paraId="46A0FFC7" w14:textId="77777777" w:rsidR="00DE4ECC" w:rsidRDefault="00DE4ECC">
      <w:pPr>
        <w:pStyle w:val="BodyText"/>
        <w:spacing w:before="7"/>
        <w:rPr>
          <w:sz w:val="20"/>
        </w:rPr>
      </w:pPr>
    </w:p>
    <w:p w14:paraId="29814F6F" w14:textId="77777777" w:rsidR="00DE4ECC" w:rsidRDefault="00105BF9">
      <w:pPr>
        <w:tabs>
          <w:tab w:val="left" w:pos="3879"/>
        </w:tabs>
        <w:ind w:left="3880" w:hanging="2667"/>
        <w:rPr>
          <w:sz w:val="18"/>
        </w:rPr>
      </w:pPr>
      <w:r>
        <w:rPr>
          <w:b/>
          <w:w w:val="105"/>
          <w:position w:val="2"/>
          <w:sz w:val="18"/>
        </w:rPr>
        <w:t>Notes</w:t>
      </w:r>
      <w:r>
        <w:rPr>
          <w:b/>
          <w:w w:val="105"/>
          <w:position w:val="2"/>
          <w:sz w:val="18"/>
        </w:rPr>
        <w:tab/>
      </w:r>
      <w:r>
        <w:rPr>
          <w:sz w:val="18"/>
        </w:rPr>
        <w:t>R</w:t>
      </w:r>
      <w:r>
        <w:rPr>
          <w:spacing w:val="16"/>
          <w:sz w:val="18"/>
        </w:rPr>
        <w:t xml:space="preserve"> </w:t>
      </w:r>
      <w:r>
        <w:rPr>
          <w:sz w:val="18"/>
        </w:rPr>
        <w:t>C</w:t>
      </w:r>
      <w:r>
        <w:rPr>
          <w:spacing w:val="17"/>
          <w:sz w:val="18"/>
        </w:rPr>
        <w:t xml:space="preserve"> </w:t>
      </w:r>
      <w:r>
        <w:rPr>
          <w:sz w:val="18"/>
        </w:rPr>
        <w:t>Manchanda,</w:t>
      </w:r>
      <w:r>
        <w:rPr>
          <w:spacing w:val="26"/>
          <w:sz w:val="18"/>
        </w:rPr>
        <w:t xml:space="preserve"> </w:t>
      </w:r>
      <w:r>
        <w:rPr>
          <w:i/>
          <w:sz w:val="18"/>
        </w:rPr>
        <w:t>Production</w:t>
      </w:r>
      <w:r>
        <w:rPr>
          <w:i/>
          <w:spacing w:val="17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17"/>
          <w:sz w:val="18"/>
        </w:rPr>
        <w:t xml:space="preserve"> </w:t>
      </w:r>
      <w:r>
        <w:rPr>
          <w:i/>
          <w:sz w:val="18"/>
        </w:rPr>
        <w:t>Operations</w:t>
      </w:r>
      <w:r>
        <w:rPr>
          <w:i/>
          <w:spacing w:val="17"/>
          <w:sz w:val="18"/>
        </w:rPr>
        <w:t xml:space="preserve"> </w:t>
      </w:r>
      <w:r>
        <w:rPr>
          <w:i/>
          <w:sz w:val="18"/>
        </w:rPr>
        <w:t>Management</w:t>
      </w:r>
      <w:r>
        <w:rPr>
          <w:sz w:val="18"/>
        </w:rPr>
        <w:t>,</w:t>
      </w:r>
      <w:r>
        <w:rPr>
          <w:spacing w:val="17"/>
          <w:sz w:val="18"/>
        </w:rPr>
        <w:t xml:space="preserve"> </w:t>
      </w:r>
      <w:r>
        <w:rPr>
          <w:sz w:val="18"/>
        </w:rPr>
        <w:t>Excel</w:t>
      </w:r>
      <w:r>
        <w:rPr>
          <w:spacing w:val="17"/>
          <w:sz w:val="18"/>
        </w:rPr>
        <w:t xml:space="preserve"> </w:t>
      </w:r>
      <w:r>
        <w:rPr>
          <w:sz w:val="18"/>
        </w:rPr>
        <w:t>Books,</w:t>
      </w:r>
      <w:r>
        <w:rPr>
          <w:spacing w:val="16"/>
          <w:sz w:val="18"/>
        </w:rPr>
        <w:t xml:space="preserve"> </w:t>
      </w:r>
      <w:r>
        <w:rPr>
          <w:sz w:val="18"/>
        </w:rPr>
        <w:t>New</w:t>
      </w:r>
      <w:r>
        <w:rPr>
          <w:spacing w:val="17"/>
          <w:sz w:val="18"/>
        </w:rPr>
        <w:t xml:space="preserve"> </w:t>
      </w:r>
      <w:r>
        <w:rPr>
          <w:sz w:val="18"/>
        </w:rPr>
        <w:t>Delhi.</w:t>
      </w:r>
    </w:p>
    <w:p w14:paraId="60D11C81" w14:textId="77777777" w:rsidR="00DE4ECC" w:rsidRDefault="00105BF9">
      <w:pPr>
        <w:spacing w:before="149" w:line="273" w:lineRule="auto"/>
        <w:ind w:left="3880" w:right="242"/>
        <w:rPr>
          <w:sz w:val="18"/>
        </w:rPr>
      </w:pPr>
      <w:r>
        <w:rPr>
          <w:sz w:val="18"/>
        </w:rPr>
        <w:t>Schonberger,</w:t>
      </w:r>
      <w:r>
        <w:rPr>
          <w:spacing w:val="26"/>
          <w:sz w:val="18"/>
        </w:rPr>
        <w:t xml:space="preserve"> </w:t>
      </w:r>
      <w:r>
        <w:rPr>
          <w:sz w:val="18"/>
        </w:rPr>
        <w:t>Richard</w:t>
      </w:r>
      <w:r>
        <w:rPr>
          <w:spacing w:val="26"/>
          <w:sz w:val="18"/>
        </w:rPr>
        <w:t xml:space="preserve"> </w:t>
      </w:r>
      <w:r>
        <w:rPr>
          <w:sz w:val="18"/>
        </w:rPr>
        <w:t>J.,</w:t>
      </w:r>
      <w:r>
        <w:rPr>
          <w:spacing w:val="32"/>
          <w:sz w:val="18"/>
        </w:rPr>
        <w:t xml:space="preserve"> </w:t>
      </w:r>
      <w:r>
        <w:rPr>
          <w:i/>
          <w:sz w:val="18"/>
        </w:rPr>
        <w:t>World</w:t>
      </w:r>
      <w:r>
        <w:rPr>
          <w:i/>
          <w:spacing w:val="27"/>
          <w:sz w:val="18"/>
        </w:rPr>
        <w:t xml:space="preserve"> </w:t>
      </w:r>
      <w:r>
        <w:rPr>
          <w:i/>
          <w:sz w:val="18"/>
        </w:rPr>
        <w:t>Class</w:t>
      </w:r>
      <w:r>
        <w:rPr>
          <w:i/>
          <w:spacing w:val="28"/>
          <w:sz w:val="18"/>
        </w:rPr>
        <w:t xml:space="preserve"> </w:t>
      </w:r>
      <w:r>
        <w:rPr>
          <w:i/>
          <w:sz w:val="18"/>
        </w:rPr>
        <w:t>Manufacturing:</w:t>
      </w:r>
      <w:r>
        <w:rPr>
          <w:i/>
          <w:spacing w:val="26"/>
          <w:sz w:val="18"/>
        </w:rPr>
        <w:t xml:space="preserve"> </w:t>
      </w:r>
      <w:r>
        <w:rPr>
          <w:i/>
          <w:sz w:val="18"/>
        </w:rPr>
        <w:t>The</w:t>
      </w:r>
      <w:r>
        <w:rPr>
          <w:i/>
          <w:spacing w:val="30"/>
          <w:sz w:val="18"/>
        </w:rPr>
        <w:t xml:space="preserve"> </w:t>
      </w:r>
      <w:r>
        <w:rPr>
          <w:i/>
          <w:sz w:val="18"/>
        </w:rPr>
        <w:t>Next</w:t>
      </w:r>
      <w:r>
        <w:rPr>
          <w:i/>
          <w:spacing w:val="26"/>
          <w:sz w:val="18"/>
        </w:rPr>
        <w:t xml:space="preserve"> </w:t>
      </w:r>
      <w:r>
        <w:rPr>
          <w:i/>
          <w:sz w:val="18"/>
        </w:rPr>
        <w:t>Decade,</w:t>
      </w:r>
      <w:r>
        <w:rPr>
          <w:i/>
          <w:spacing w:val="31"/>
          <w:sz w:val="18"/>
        </w:rPr>
        <w:t xml:space="preserve"> </w:t>
      </w:r>
      <w:r>
        <w:rPr>
          <w:sz w:val="18"/>
        </w:rPr>
        <w:t>New</w:t>
      </w:r>
      <w:r>
        <w:rPr>
          <w:spacing w:val="29"/>
          <w:sz w:val="18"/>
        </w:rPr>
        <w:t xml:space="preserve"> </w:t>
      </w:r>
      <w:r>
        <w:rPr>
          <w:sz w:val="18"/>
        </w:rPr>
        <w:t>York:</w:t>
      </w:r>
      <w:r>
        <w:rPr>
          <w:spacing w:val="-37"/>
          <w:sz w:val="18"/>
        </w:rPr>
        <w:t xml:space="preserve"> </w:t>
      </w:r>
      <w:r>
        <w:rPr>
          <w:sz w:val="18"/>
        </w:rPr>
        <w:t>The</w:t>
      </w:r>
      <w:r>
        <w:rPr>
          <w:spacing w:val="7"/>
          <w:sz w:val="18"/>
        </w:rPr>
        <w:t xml:space="preserve"> </w:t>
      </w:r>
      <w:r>
        <w:rPr>
          <w:sz w:val="18"/>
        </w:rPr>
        <w:t>Free</w:t>
      </w:r>
      <w:r>
        <w:rPr>
          <w:spacing w:val="5"/>
          <w:sz w:val="18"/>
        </w:rPr>
        <w:t xml:space="preserve"> </w:t>
      </w:r>
      <w:r>
        <w:rPr>
          <w:sz w:val="18"/>
        </w:rPr>
        <w:t>Press,</w:t>
      </w:r>
      <w:r>
        <w:rPr>
          <w:spacing w:val="8"/>
          <w:sz w:val="18"/>
        </w:rPr>
        <w:t xml:space="preserve"> </w:t>
      </w:r>
      <w:r>
        <w:rPr>
          <w:sz w:val="18"/>
        </w:rPr>
        <w:t>1996.</w:t>
      </w:r>
    </w:p>
    <w:p w14:paraId="513F7022" w14:textId="77777777" w:rsidR="00DE4ECC" w:rsidRDefault="00105BF9">
      <w:pPr>
        <w:pStyle w:val="BodyText"/>
        <w:spacing w:before="3"/>
        <w:rPr>
          <w:sz w:val="15"/>
        </w:rPr>
      </w:pPr>
      <w:r>
        <w:rPr>
          <w:noProof/>
        </w:rPr>
        <w:drawing>
          <wp:anchor distT="0" distB="0" distL="0" distR="0" simplePos="0" relativeHeight="144" behindDoc="0" locked="0" layoutInCell="1" allowOverlap="1" wp14:anchorId="10650B34" wp14:editId="0F6B9259">
            <wp:simplePos x="0" y="0"/>
            <wp:positionH relativeFrom="page">
              <wp:posOffset>2304786</wp:posOffset>
            </wp:positionH>
            <wp:positionV relativeFrom="paragraph">
              <wp:posOffset>138337</wp:posOffset>
            </wp:positionV>
            <wp:extent cx="306035" cy="266700"/>
            <wp:effectExtent l="0" t="0" r="0" b="0"/>
            <wp:wrapTopAndBottom/>
            <wp:docPr id="9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2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03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BD9814" w14:textId="77777777" w:rsidR="00DE4ECC" w:rsidRDefault="00105BF9">
      <w:pPr>
        <w:pStyle w:val="BodyText"/>
        <w:tabs>
          <w:tab w:val="left" w:pos="3879"/>
        </w:tabs>
        <w:spacing w:line="391" w:lineRule="auto"/>
        <w:ind w:left="3880" w:right="1969" w:hanging="1181"/>
      </w:pPr>
      <w:r>
        <w:rPr>
          <w:rFonts w:ascii="Times New Roman"/>
          <w:i/>
          <w:color w:val="1F1917"/>
          <w:w w:val="105"/>
          <w:position w:val="2"/>
          <w:sz w:val="17"/>
        </w:rPr>
        <w:t>Online</w:t>
      </w:r>
      <w:r>
        <w:rPr>
          <w:rFonts w:ascii="Times New Roman"/>
          <w:i/>
          <w:color w:val="1F1917"/>
          <w:spacing w:val="2"/>
          <w:w w:val="105"/>
          <w:position w:val="2"/>
          <w:sz w:val="17"/>
        </w:rPr>
        <w:t xml:space="preserve"> </w:t>
      </w:r>
      <w:r>
        <w:rPr>
          <w:rFonts w:ascii="Times New Roman"/>
          <w:i/>
          <w:color w:val="1F1917"/>
          <w:w w:val="105"/>
          <w:position w:val="2"/>
          <w:sz w:val="17"/>
        </w:rPr>
        <w:t>links</w:t>
      </w:r>
      <w:r>
        <w:rPr>
          <w:rFonts w:ascii="Times New Roman"/>
          <w:i/>
          <w:color w:val="1F1917"/>
          <w:w w:val="105"/>
          <w:position w:val="2"/>
          <w:sz w:val="17"/>
        </w:rPr>
        <w:tab/>
      </w:r>
      <w:hyperlink r:id="rId126">
        <w:r>
          <w:rPr>
            <w:w w:val="105"/>
          </w:rPr>
          <w:t>www.iso.org/iso/management_standards.htm</w:t>
        </w:r>
      </w:hyperlink>
      <w:r>
        <w:rPr>
          <w:spacing w:val="1"/>
          <w:w w:val="105"/>
        </w:rPr>
        <w:t xml:space="preserve"> </w:t>
      </w:r>
      <w:hyperlink r:id="rId127">
        <w:r>
          <w:t>www.iso14000-iso14001-environmental-management.com</w:t>
        </w:r>
      </w:hyperlink>
    </w:p>
    <w:p w14:paraId="497FF4EE" w14:textId="77777777" w:rsidR="00DE4ECC" w:rsidRDefault="00DE4ECC">
      <w:pPr>
        <w:spacing w:line="391" w:lineRule="auto"/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4CE43B1B" w14:textId="77777777" w:rsidR="00DE4ECC" w:rsidRDefault="00105BF9">
      <w:pPr>
        <w:spacing w:before="64"/>
        <w:ind w:left="225"/>
        <w:rPr>
          <w:rFonts w:ascii="Times New Roman"/>
          <w:i/>
          <w:sz w:val="20"/>
        </w:rPr>
      </w:pPr>
      <w:r>
        <w:lastRenderedPageBreak/>
        <w:pict w14:anchorId="2CDA2C9C">
          <v:rect id="_x0000_s4502" style="position:absolute;left:0;text-align:left;margin-left:45.1pt;margin-top:15.75pt;width:504.6pt;height:.95pt;z-index:15803392;mso-position-horizontal-relative:page" fillcolor="black" stroked="f">
            <w10:wrap anchorx="page"/>
          </v:rect>
        </w:pict>
      </w:r>
      <w:bookmarkStart w:id="5" w:name="05"/>
      <w:bookmarkEnd w:id="5"/>
      <w:proofErr w:type="spellStart"/>
      <w:r>
        <w:rPr>
          <w:rFonts w:ascii="Times New Roman"/>
          <w:i/>
          <w:sz w:val="20"/>
        </w:rPr>
        <w:t>Tani</w:t>
      </w:r>
      <w:r>
        <w:rPr>
          <w:rFonts w:ascii="Times New Roman"/>
          <w:i/>
          <w:sz w:val="20"/>
        </w:rPr>
        <w:t>ma</w:t>
      </w:r>
      <w:proofErr w:type="spellEnd"/>
      <w:r>
        <w:rPr>
          <w:rFonts w:ascii="Times New Roman"/>
          <w:i/>
          <w:spacing w:val="-3"/>
          <w:sz w:val="20"/>
        </w:rPr>
        <w:t xml:space="preserve"> </w:t>
      </w:r>
      <w:r>
        <w:rPr>
          <w:rFonts w:ascii="Times New Roman"/>
          <w:i/>
          <w:sz w:val="20"/>
        </w:rPr>
        <w:t>Dutta,</w:t>
      </w:r>
      <w:r>
        <w:rPr>
          <w:rFonts w:ascii="Times New Roman"/>
          <w:i/>
          <w:spacing w:val="-5"/>
          <w:sz w:val="20"/>
        </w:rPr>
        <w:t xml:space="preserve"> </w:t>
      </w:r>
      <w:r>
        <w:rPr>
          <w:rFonts w:ascii="Times New Roman"/>
          <w:i/>
          <w:sz w:val="20"/>
        </w:rPr>
        <w:t>Lovely</w:t>
      </w:r>
      <w:r>
        <w:rPr>
          <w:rFonts w:ascii="Times New Roman"/>
          <w:i/>
          <w:spacing w:val="-4"/>
          <w:sz w:val="20"/>
        </w:rPr>
        <w:t xml:space="preserve"> </w:t>
      </w:r>
      <w:r>
        <w:rPr>
          <w:rFonts w:ascii="Times New Roman"/>
          <w:i/>
          <w:sz w:val="20"/>
        </w:rPr>
        <w:t>Professional</w:t>
      </w:r>
      <w:r>
        <w:rPr>
          <w:rFonts w:ascii="Times New Roman"/>
          <w:i/>
          <w:spacing w:val="-5"/>
          <w:sz w:val="20"/>
        </w:rPr>
        <w:t xml:space="preserve"> </w:t>
      </w:r>
      <w:r>
        <w:rPr>
          <w:rFonts w:ascii="Times New Roman"/>
          <w:i/>
          <w:sz w:val="20"/>
        </w:rPr>
        <w:t>University</w:t>
      </w:r>
    </w:p>
    <w:p w14:paraId="6ABC632E" w14:textId="77777777" w:rsidR="00DE4ECC" w:rsidRDefault="00DE4ECC">
      <w:pPr>
        <w:pStyle w:val="BodyText"/>
        <w:rPr>
          <w:rFonts w:ascii="Times New Roman"/>
          <w:i/>
          <w:sz w:val="22"/>
        </w:rPr>
      </w:pPr>
    </w:p>
    <w:p w14:paraId="5835DCE3" w14:textId="77777777" w:rsidR="00DE4ECC" w:rsidRDefault="00DE4ECC">
      <w:pPr>
        <w:pStyle w:val="BodyText"/>
        <w:rPr>
          <w:rFonts w:ascii="Times New Roman"/>
          <w:i/>
          <w:sz w:val="22"/>
        </w:rPr>
      </w:pPr>
    </w:p>
    <w:p w14:paraId="2567D000" w14:textId="77777777" w:rsidR="00DE4ECC" w:rsidRDefault="00DE4ECC">
      <w:pPr>
        <w:pStyle w:val="BodyText"/>
        <w:spacing w:before="4"/>
        <w:rPr>
          <w:rFonts w:ascii="Times New Roman"/>
          <w:i/>
        </w:rPr>
      </w:pPr>
    </w:p>
    <w:p w14:paraId="1AA35A2E" w14:textId="77777777" w:rsidR="00DE4ECC" w:rsidRDefault="00105BF9">
      <w:pPr>
        <w:ind w:left="2149"/>
        <w:rPr>
          <w:b/>
          <w:sz w:val="28"/>
        </w:rPr>
      </w:pPr>
      <w:r>
        <w:rPr>
          <w:b/>
          <w:sz w:val="28"/>
          <w:u w:val="single"/>
        </w:rPr>
        <w:t>Unit</w:t>
      </w:r>
      <w:r>
        <w:rPr>
          <w:b/>
          <w:spacing w:val="61"/>
          <w:sz w:val="28"/>
          <w:u w:val="single"/>
        </w:rPr>
        <w:t xml:space="preserve"> </w:t>
      </w:r>
      <w:r>
        <w:rPr>
          <w:b/>
          <w:sz w:val="28"/>
          <w:u w:val="single"/>
        </w:rPr>
        <w:t>5:</w:t>
      </w:r>
      <w:r>
        <w:rPr>
          <w:b/>
          <w:spacing w:val="59"/>
          <w:sz w:val="28"/>
          <w:u w:val="single"/>
        </w:rPr>
        <w:t xml:space="preserve"> </w:t>
      </w:r>
      <w:r>
        <w:rPr>
          <w:b/>
          <w:sz w:val="28"/>
          <w:u w:val="single"/>
        </w:rPr>
        <w:t>Quality</w:t>
      </w:r>
      <w:r>
        <w:rPr>
          <w:b/>
          <w:spacing w:val="62"/>
          <w:sz w:val="28"/>
          <w:u w:val="single"/>
        </w:rPr>
        <w:t xml:space="preserve"> </w:t>
      </w:r>
      <w:r>
        <w:rPr>
          <w:b/>
          <w:sz w:val="28"/>
          <w:u w:val="single"/>
        </w:rPr>
        <w:t>Management</w:t>
      </w:r>
    </w:p>
    <w:p w14:paraId="07C769CF" w14:textId="77777777" w:rsidR="00DE4ECC" w:rsidRDefault="00105BF9">
      <w:pPr>
        <w:spacing w:before="91"/>
        <w:ind w:left="225"/>
        <w:rPr>
          <w:b/>
          <w:i/>
          <w:sz w:val="18"/>
        </w:rPr>
      </w:pPr>
      <w:r>
        <w:br w:type="column"/>
      </w:r>
      <w:r>
        <w:rPr>
          <w:b/>
          <w:i/>
          <w:sz w:val="18"/>
        </w:rPr>
        <w:t>Unit</w:t>
      </w:r>
      <w:r>
        <w:rPr>
          <w:b/>
          <w:i/>
          <w:spacing w:val="25"/>
          <w:sz w:val="18"/>
        </w:rPr>
        <w:t xml:space="preserve"> </w:t>
      </w:r>
      <w:r>
        <w:rPr>
          <w:b/>
          <w:i/>
          <w:sz w:val="18"/>
        </w:rPr>
        <w:t>5:</w:t>
      </w:r>
      <w:r>
        <w:rPr>
          <w:b/>
          <w:i/>
          <w:spacing w:val="26"/>
          <w:sz w:val="18"/>
        </w:rPr>
        <w:t xml:space="preserve"> </w:t>
      </w:r>
      <w:r>
        <w:rPr>
          <w:b/>
          <w:i/>
          <w:sz w:val="18"/>
        </w:rPr>
        <w:t>Quality</w:t>
      </w:r>
      <w:r>
        <w:rPr>
          <w:b/>
          <w:i/>
          <w:spacing w:val="26"/>
          <w:sz w:val="18"/>
        </w:rPr>
        <w:t xml:space="preserve"> </w:t>
      </w:r>
      <w:r>
        <w:rPr>
          <w:b/>
          <w:i/>
          <w:sz w:val="18"/>
        </w:rPr>
        <w:t>Management</w:t>
      </w:r>
    </w:p>
    <w:p w14:paraId="0832EE8A" w14:textId="77777777" w:rsidR="00DE4ECC" w:rsidRDefault="00DE4ECC">
      <w:pPr>
        <w:pStyle w:val="BodyText"/>
        <w:rPr>
          <w:b/>
          <w:i/>
          <w:sz w:val="22"/>
        </w:rPr>
      </w:pPr>
    </w:p>
    <w:p w14:paraId="24F5CA6C" w14:textId="77777777" w:rsidR="00DE4ECC" w:rsidRDefault="00DE4ECC">
      <w:pPr>
        <w:pStyle w:val="BodyText"/>
        <w:rPr>
          <w:b/>
          <w:i/>
          <w:sz w:val="22"/>
        </w:rPr>
      </w:pPr>
    </w:p>
    <w:p w14:paraId="0463641C" w14:textId="77777777" w:rsidR="00DE4ECC" w:rsidRDefault="00DE4ECC">
      <w:pPr>
        <w:pStyle w:val="BodyText"/>
        <w:spacing w:before="10"/>
        <w:rPr>
          <w:b/>
          <w:i/>
          <w:sz w:val="17"/>
        </w:rPr>
      </w:pPr>
    </w:p>
    <w:p w14:paraId="74043599" w14:textId="77777777" w:rsidR="00DE4ECC" w:rsidRDefault="00105BF9">
      <w:pPr>
        <w:ind w:left="1068" w:right="1258"/>
        <w:jc w:val="center"/>
        <w:rPr>
          <w:b/>
          <w:sz w:val="18"/>
        </w:rPr>
      </w:pPr>
      <w:r>
        <w:rPr>
          <w:b/>
          <w:sz w:val="18"/>
        </w:rPr>
        <w:t>Notes</w:t>
      </w:r>
    </w:p>
    <w:p w14:paraId="60892DF5" w14:textId="77777777" w:rsidR="00DE4ECC" w:rsidRDefault="00DE4ECC">
      <w:pPr>
        <w:jc w:val="center"/>
        <w:rPr>
          <w:sz w:val="18"/>
        </w:rPr>
        <w:sectPr w:rsidR="00DE4ECC">
          <w:headerReference w:type="even" r:id="rId128"/>
          <w:headerReference w:type="default" r:id="rId129"/>
          <w:footerReference w:type="even" r:id="rId130"/>
          <w:footerReference w:type="default" r:id="rId131"/>
          <w:headerReference w:type="first" r:id="rId132"/>
          <w:pgSz w:w="11910" w:h="16840"/>
          <w:pgMar w:top="1080" w:right="660" w:bottom="1440" w:left="680" w:header="0" w:footer="1257" w:gutter="0"/>
          <w:pgNumType w:start="85"/>
          <w:cols w:num="2" w:space="720" w:equalWidth="0">
            <w:col w:w="5967" w:space="1767"/>
            <w:col w:w="2836"/>
          </w:cols>
        </w:sectPr>
      </w:pPr>
    </w:p>
    <w:p w14:paraId="09B5081E" w14:textId="77777777" w:rsidR="00DE4ECC" w:rsidRDefault="00DE4ECC">
      <w:pPr>
        <w:pStyle w:val="BodyText"/>
        <w:spacing w:before="7"/>
        <w:rPr>
          <w:b/>
          <w:sz w:val="24"/>
        </w:rPr>
      </w:pPr>
    </w:p>
    <w:p w14:paraId="010520E6" w14:textId="77777777" w:rsidR="00DE4ECC" w:rsidRDefault="00105BF9">
      <w:pPr>
        <w:pStyle w:val="BodyText"/>
        <w:ind w:left="222"/>
        <w:rPr>
          <w:sz w:val="20"/>
        </w:rPr>
      </w:pPr>
      <w:r>
        <w:rPr>
          <w:sz w:val="20"/>
        </w:rPr>
      </w:r>
      <w:r>
        <w:rPr>
          <w:sz w:val="20"/>
        </w:rPr>
        <w:pict w14:anchorId="7529D735">
          <v:group id="_x0000_s4499" style="width:382.2pt;height:427pt;mso-position-horizontal-relative:char;mso-position-vertical-relative:line" coordsize="7644,8540">
            <v:shape id="_x0000_s4501" style="position:absolute;width:7644;height:8540" coordsize="7644,8540" o:spt="100" adj="0,,0" path="m7644,8539l,8539,,,22,8520r7622,l7644,8539xm7644,8520r-19,l7625,22,,22,,,7644,r,22l22,22r,8498l7644,8520xe" fillcolor="black" stroked="f">
              <v:stroke joinstyle="round"/>
              <v:formulas/>
              <v:path arrowok="t" o:connecttype="segments"/>
            </v:shape>
            <v:shape id="_x0000_s4500" type="#_x0000_t202" style="position:absolute;width:7644;height:8540" filled="f" stroked="f">
              <v:textbox inset="0,0,0,0">
                <w:txbxContent>
                  <w:p w14:paraId="47FED463" w14:textId="77777777" w:rsidR="00DE4ECC" w:rsidRDefault="00105BF9">
                    <w:pPr>
                      <w:spacing w:before="112"/>
                      <w:ind w:left="247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w w:val="115"/>
                        <w:sz w:val="18"/>
                      </w:rPr>
                      <w:t>CONTENTS</w:t>
                    </w:r>
                  </w:p>
                  <w:p w14:paraId="1626BF92" w14:textId="77777777" w:rsidR="00DE4ECC" w:rsidRDefault="00105BF9">
                    <w:pPr>
                      <w:spacing w:before="149" w:line="386" w:lineRule="auto"/>
                      <w:ind w:left="247" w:right="5615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Objectives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Introduction</w:t>
                    </w:r>
                  </w:p>
                  <w:p w14:paraId="67900334" w14:textId="77777777" w:rsidR="00DE4ECC" w:rsidRDefault="00105BF9" w:rsidP="00105BF9">
                    <w:pPr>
                      <w:numPr>
                        <w:ilvl w:val="1"/>
                        <w:numId w:val="152"/>
                      </w:numPr>
                      <w:tabs>
                        <w:tab w:val="left" w:pos="727"/>
                        <w:tab w:val="left" w:pos="728"/>
                      </w:tabs>
                      <w:spacing w:line="208" w:lineRule="exact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Quality</w:t>
                    </w:r>
                    <w:r>
                      <w:rPr>
                        <w:spacing w:val="2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Management</w:t>
                    </w:r>
                    <w:r>
                      <w:rPr>
                        <w:spacing w:val="2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Principles</w:t>
                    </w:r>
                  </w:p>
                  <w:p w14:paraId="1AD7C074" w14:textId="77777777" w:rsidR="00DE4ECC" w:rsidRDefault="00105BF9" w:rsidP="00105BF9">
                    <w:pPr>
                      <w:numPr>
                        <w:ilvl w:val="2"/>
                        <w:numId w:val="152"/>
                      </w:numPr>
                      <w:tabs>
                        <w:tab w:val="left" w:pos="1447"/>
                        <w:tab w:val="left" w:pos="1448"/>
                      </w:tabs>
                      <w:spacing w:before="125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Evolution</w:t>
                    </w:r>
                    <w:r>
                      <w:rPr>
                        <w:spacing w:val="19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of</w:t>
                    </w:r>
                    <w:r>
                      <w:rPr>
                        <w:spacing w:val="2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Quality</w:t>
                    </w:r>
                    <w:r>
                      <w:rPr>
                        <w:spacing w:val="2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Management:</w:t>
                    </w:r>
                    <w:r>
                      <w:rPr>
                        <w:spacing w:val="2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Quality</w:t>
                    </w:r>
                    <w:r>
                      <w:rPr>
                        <w:spacing w:val="2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Gurus</w:t>
                    </w:r>
                  </w:p>
                  <w:p w14:paraId="61FEDE75" w14:textId="77777777" w:rsidR="00DE4ECC" w:rsidRDefault="00105BF9" w:rsidP="00105BF9">
                    <w:pPr>
                      <w:numPr>
                        <w:ilvl w:val="2"/>
                        <w:numId w:val="152"/>
                      </w:numPr>
                      <w:tabs>
                        <w:tab w:val="left" w:pos="1447"/>
                        <w:tab w:val="left" w:pos="1448"/>
                      </w:tabs>
                      <w:spacing w:before="125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Quality</w:t>
                    </w:r>
                    <w:r>
                      <w:rPr>
                        <w:spacing w:val="2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Principles</w:t>
                    </w:r>
                  </w:p>
                  <w:p w14:paraId="09A910D0" w14:textId="77777777" w:rsidR="00DE4ECC" w:rsidRDefault="00105BF9" w:rsidP="00105BF9">
                    <w:pPr>
                      <w:numPr>
                        <w:ilvl w:val="2"/>
                        <w:numId w:val="152"/>
                      </w:numPr>
                      <w:tabs>
                        <w:tab w:val="left" w:pos="1447"/>
                        <w:tab w:val="left" w:pos="1448"/>
                      </w:tabs>
                      <w:spacing w:before="125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Customer</w:t>
                    </w:r>
                    <w:r>
                      <w:rPr>
                        <w:spacing w:val="2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Focus</w:t>
                    </w:r>
                  </w:p>
                  <w:p w14:paraId="35F6BB07" w14:textId="77777777" w:rsidR="00DE4ECC" w:rsidRDefault="00105BF9" w:rsidP="00105BF9">
                    <w:pPr>
                      <w:numPr>
                        <w:ilvl w:val="2"/>
                        <w:numId w:val="152"/>
                      </w:numPr>
                      <w:tabs>
                        <w:tab w:val="left" w:pos="1447"/>
                        <w:tab w:val="left" w:pos="1448"/>
                      </w:tabs>
                      <w:spacing w:before="125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Design</w:t>
                    </w:r>
                    <w:r>
                      <w:rPr>
                        <w:spacing w:val="2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Quality</w:t>
                    </w:r>
                    <w:r>
                      <w:rPr>
                        <w:spacing w:val="2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and</w:t>
                    </w:r>
                    <w:r>
                      <w:rPr>
                        <w:spacing w:val="2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Conformance</w:t>
                    </w:r>
                    <w:r>
                      <w:rPr>
                        <w:spacing w:val="2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Quality</w:t>
                    </w:r>
                  </w:p>
                  <w:p w14:paraId="5571CF9D" w14:textId="77777777" w:rsidR="00DE4ECC" w:rsidRDefault="00105BF9" w:rsidP="00105BF9">
                    <w:pPr>
                      <w:numPr>
                        <w:ilvl w:val="2"/>
                        <w:numId w:val="152"/>
                      </w:numPr>
                      <w:tabs>
                        <w:tab w:val="left" w:pos="1447"/>
                        <w:tab w:val="left" w:pos="1448"/>
                      </w:tabs>
                      <w:spacing w:before="125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Leadership</w:t>
                    </w:r>
                  </w:p>
                  <w:p w14:paraId="0A368C3C" w14:textId="77777777" w:rsidR="00DE4ECC" w:rsidRDefault="00105BF9" w:rsidP="00105BF9">
                    <w:pPr>
                      <w:numPr>
                        <w:ilvl w:val="2"/>
                        <w:numId w:val="152"/>
                      </w:numPr>
                      <w:tabs>
                        <w:tab w:val="left" w:pos="1447"/>
                        <w:tab w:val="left" w:pos="1448"/>
                      </w:tabs>
                      <w:spacing w:before="125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Involvement</w:t>
                    </w:r>
                    <w:r>
                      <w:rPr>
                        <w:spacing w:val="2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of</w:t>
                    </w:r>
                    <w:r>
                      <w:rPr>
                        <w:spacing w:val="2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People</w:t>
                    </w:r>
                  </w:p>
                  <w:p w14:paraId="69AE973C" w14:textId="77777777" w:rsidR="00DE4ECC" w:rsidRDefault="00105BF9" w:rsidP="00105BF9">
                    <w:pPr>
                      <w:numPr>
                        <w:ilvl w:val="1"/>
                        <w:numId w:val="152"/>
                      </w:numPr>
                      <w:tabs>
                        <w:tab w:val="left" w:pos="727"/>
                        <w:tab w:val="left" w:pos="728"/>
                      </w:tabs>
                      <w:spacing w:before="125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Process</w:t>
                    </w:r>
                    <w:r>
                      <w:rPr>
                        <w:spacing w:val="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Approach</w:t>
                    </w:r>
                    <w:r>
                      <w:rPr>
                        <w:spacing w:val="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–</w:t>
                    </w:r>
                    <w:r>
                      <w:rPr>
                        <w:spacing w:val="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Total</w:t>
                    </w:r>
                    <w:r>
                      <w:rPr>
                        <w:spacing w:val="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Quality</w:t>
                    </w:r>
                    <w:r>
                      <w:rPr>
                        <w:spacing w:val="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Management</w:t>
                    </w:r>
                    <w:r>
                      <w:rPr>
                        <w:spacing w:val="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(TQM)</w:t>
                    </w:r>
                  </w:p>
                  <w:p w14:paraId="69ECD6E6" w14:textId="77777777" w:rsidR="00DE4ECC" w:rsidRDefault="00105BF9" w:rsidP="00105BF9">
                    <w:pPr>
                      <w:numPr>
                        <w:ilvl w:val="1"/>
                        <w:numId w:val="152"/>
                      </w:numPr>
                      <w:tabs>
                        <w:tab w:val="left" w:pos="727"/>
                        <w:tab w:val="left" w:pos="728"/>
                      </w:tabs>
                      <w:spacing w:before="125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Systems</w:t>
                    </w:r>
                    <w:r>
                      <w:rPr>
                        <w:spacing w:val="9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Approach</w:t>
                    </w:r>
                    <w:r>
                      <w:rPr>
                        <w:spacing w:val="9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to</w:t>
                    </w:r>
                    <w:r>
                      <w:rPr>
                        <w:spacing w:val="1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Management</w:t>
                    </w:r>
                  </w:p>
                  <w:p w14:paraId="3DFD2A4B" w14:textId="77777777" w:rsidR="00DE4ECC" w:rsidRDefault="00105BF9" w:rsidP="00105BF9">
                    <w:pPr>
                      <w:numPr>
                        <w:ilvl w:val="1"/>
                        <w:numId w:val="152"/>
                      </w:numPr>
                      <w:tabs>
                        <w:tab w:val="left" w:pos="727"/>
                        <w:tab w:val="left" w:pos="728"/>
                      </w:tabs>
                      <w:spacing w:before="125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Continual</w:t>
                    </w:r>
                    <w:r>
                      <w:rPr>
                        <w:spacing w:val="4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Improvement</w:t>
                    </w:r>
                  </w:p>
                  <w:p w14:paraId="344C58F0" w14:textId="77777777" w:rsidR="00DE4ECC" w:rsidRDefault="00105BF9" w:rsidP="00105BF9">
                    <w:pPr>
                      <w:numPr>
                        <w:ilvl w:val="1"/>
                        <w:numId w:val="152"/>
                      </w:numPr>
                      <w:tabs>
                        <w:tab w:val="left" w:pos="727"/>
                        <w:tab w:val="left" w:pos="728"/>
                      </w:tabs>
                      <w:spacing w:before="125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Quality</w:t>
                    </w:r>
                    <w:r>
                      <w:rPr>
                        <w:spacing w:val="2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Management</w:t>
                    </w:r>
                    <w:r>
                      <w:rPr>
                        <w:spacing w:val="2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Function</w:t>
                    </w:r>
                  </w:p>
                  <w:p w14:paraId="6FFCB2EC" w14:textId="77777777" w:rsidR="00DE4ECC" w:rsidRDefault="00105BF9" w:rsidP="00105BF9">
                    <w:pPr>
                      <w:numPr>
                        <w:ilvl w:val="2"/>
                        <w:numId w:val="152"/>
                      </w:numPr>
                      <w:tabs>
                        <w:tab w:val="left" w:pos="1447"/>
                        <w:tab w:val="left" w:pos="1448"/>
                      </w:tabs>
                      <w:spacing w:before="125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Control</w:t>
                    </w:r>
                    <w:r>
                      <w:rPr>
                        <w:spacing w:val="19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of</w:t>
                    </w:r>
                    <w:r>
                      <w:rPr>
                        <w:spacing w:val="2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Inspection</w:t>
                    </w:r>
                    <w:r>
                      <w:rPr>
                        <w:spacing w:val="2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Costs</w:t>
                    </w:r>
                  </w:p>
                  <w:p w14:paraId="4C68E95E" w14:textId="77777777" w:rsidR="00DE4ECC" w:rsidRDefault="00105BF9" w:rsidP="00105BF9">
                    <w:pPr>
                      <w:numPr>
                        <w:ilvl w:val="2"/>
                        <w:numId w:val="152"/>
                      </w:numPr>
                      <w:tabs>
                        <w:tab w:val="left" w:pos="1447"/>
                        <w:tab w:val="left" w:pos="1448"/>
                      </w:tabs>
                      <w:spacing w:before="125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Zero</w:t>
                    </w:r>
                    <w:r>
                      <w:rPr>
                        <w:spacing w:val="1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Defect</w:t>
                    </w:r>
                    <w:r>
                      <w:rPr>
                        <w:spacing w:val="2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Concept</w:t>
                    </w:r>
                  </w:p>
                  <w:p w14:paraId="6FCD88B2" w14:textId="77777777" w:rsidR="00DE4ECC" w:rsidRDefault="00105BF9" w:rsidP="00105BF9">
                    <w:pPr>
                      <w:numPr>
                        <w:ilvl w:val="1"/>
                        <w:numId w:val="152"/>
                      </w:numPr>
                      <w:tabs>
                        <w:tab w:val="left" w:pos="727"/>
                        <w:tab w:val="left" w:pos="728"/>
                      </w:tabs>
                      <w:spacing w:before="125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Service</w:t>
                    </w:r>
                    <w:r>
                      <w:rPr>
                        <w:spacing w:val="2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Quality</w:t>
                    </w:r>
                    <w:r>
                      <w:rPr>
                        <w:spacing w:val="2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Model</w:t>
                    </w:r>
                  </w:p>
                  <w:p w14:paraId="3B0214CB" w14:textId="77777777" w:rsidR="00DE4ECC" w:rsidRDefault="00105BF9" w:rsidP="00105BF9">
                    <w:pPr>
                      <w:numPr>
                        <w:ilvl w:val="1"/>
                        <w:numId w:val="152"/>
                      </w:numPr>
                      <w:tabs>
                        <w:tab w:val="left" w:pos="727"/>
                        <w:tab w:val="left" w:pos="728"/>
                      </w:tabs>
                      <w:spacing w:before="124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What</w:t>
                    </w:r>
                    <w:r>
                      <w:rPr>
                        <w:spacing w:val="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is</w:t>
                    </w:r>
                    <w:r>
                      <w:rPr>
                        <w:spacing w:val="9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Six</w:t>
                    </w:r>
                    <w:r>
                      <w:rPr>
                        <w:spacing w:val="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Sigma?</w:t>
                    </w:r>
                  </w:p>
                  <w:p w14:paraId="59E47A99" w14:textId="77777777" w:rsidR="00DE4ECC" w:rsidRDefault="00105BF9" w:rsidP="00105BF9">
                    <w:pPr>
                      <w:numPr>
                        <w:ilvl w:val="2"/>
                        <w:numId w:val="152"/>
                      </w:numPr>
                      <w:tabs>
                        <w:tab w:val="left" w:pos="1447"/>
                        <w:tab w:val="left" w:pos="1448"/>
                      </w:tabs>
                      <w:spacing w:before="125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Six</w:t>
                    </w:r>
                    <w:r>
                      <w:rPr>
                        <w:spacing w:val="1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Sigma</w:t>
                    </w:r>
                    <w:r>
                      <w:rPr>
                        <w:spacing w:val="1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Roles</w:t>
                    </w:r>
                    <w:r>
                      <w:rPr>
                        <w:spacing w:val="1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and</w:t>
                    </w:r>
                    <w:r>
                      <w:rPr>
                        <w:spacing w:val="1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Responsibilities</w:t>
                    </w:r>
                  </w:p>
                  <w:p w14:paraId="2D402B08" w14:textId="77777777" w:rsidR="00DE4ECC" w:rsidRDefault="00105BF9" w:rsidP="00105BF9">
                    <w:pPr>
                      <w:numPr>
                        <w:ilvl w:val="2"/>
                        <w:numId w:val="152"/>
                      </w:numPr>
                      <w:tabs>
                        <w:tab w:val="left" w:pos="1447"/>
                        <w:tab w:val="left" w:pos="1448"/>
                      </w:tabs>
                      <w:spacing w:before="125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Six</w:t>
                    </w:r>
                    <w:r>
                      <w:rPr>
                        <w:spacing w:val="3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Sigma</w:t>
                    </w:r>
                    <w:r>
                      <w:rPr>
                        <w:spacing w:val="3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Methodology</w:t>
                    </w:r>
                  </w:p>
                  <w:p w14:paraId="11BF9785" w14:textId="77777777" w:rsidR="00DE4ECC" w:rsidRDefault="00105BF9" w:rsidP="00105BF9">
                    <w:pPr>
                      <w:numPr>
                        <w:ilvl w:val="1"/>
                        <w:numId w:val="152"/>
                      </w:numPr>
                      <w:tabs>
                        <w:tab w:val="left" w:pos="727"/>
                        <w:tab w:val="left" w:pos="728"/>
                      </w:tabs>
                      <w:spacing w:before="125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Acceptance</w:t>
                    </w:r>
                    <w:r>
                      <w:rPr>
                        <w:spacing w:val="1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Sampling</w:t>
                    </w:r>
                  </w:p>
                  <w:p w14:paraId="7E2472F9" w14:textId="77777777" w:rsidR="00DE4ECC" w:rsidRDefault="00105BF9" w:rsidP="00105BF9">
                    <w:pPr>
                      <w:numPr>
                        <w:ilvl w:val="1"/>
                        <w:numId w:val="152"/>
                      </w:numPr>
                      <w:tabs>
                        <w:tab w:val="left" w:pos="727"/>
                        <w:tab w:val="left" w:pos="728"/>
                      </w:tabs>
                      <w:spacing w:before="125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Summary</w:t>
                    </w:r>
                  </w:p>
                  <w:p w14:paraId="575BBA5C" w14:textId="77777777" w:rsidR="00DE4ECC" w:rsidRDefault="00105BF9" w:rsidP="00105BF9">
                    <w:pPr>
                      <w:numPr>
                        <w:ilvl w:val="1"/>
                        <w:numId w:val="152"/>
                      </w:numPr>
                      <w:tabs>
                        <w:tab w:val="left" w:pos="728"/>
                      </w:tabs>
                      <w:spacing w:before="125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Keywords</w:t>
                    </w:r>
                  </w:p>
                  <w:p w14:paraId="750937A8" w14:textId="77777777" w:rsidR="00DE4ECC" w:rsidRDefault="00105BF9" w:rsidP="00105BF9">
                    <w:pPr>
                      <w:numPr>
                        <w:ilvl w:val="1"/>
                        <w:numId w:val="152"/>
                      </w:numPr>
                      <w:tabs>
                        <w:tab w:val="left" w:pos="728"/>
                      </w:tabs>
                      <w:spacing w:before="125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Review</w:t>
                    </w:r>
                    <w:r>
                      <w:rPr>
                        <w:spacing w:val="2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Questions</w:t>
                    </w:r>
                  </w:p>
                  <w:p w14:paraId="7DA918DF" w14:textId="77777777" w:rsidR="00DE4ECC" w:rsidRDefault="00105BF9" w:rsidP="00105BF9">
                    <w:pPr>
                      <w:numPr>
                        <w:ilvl w:val="1"/>
                        <w:numId w:val="152"/>
                      </w:numPr>
                      <w:tabs>
                        <w:tab w:val="left" w:pos="728"/>
                      </w:tabs>
                      <w:spacing w:before="125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Further</w:t>
                    </w:r>
                    <w:r>
                      <w:rPr>
                        <w:spacing w:val="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Readings</w:t>
                    </w:r>
                  </w:p>
                </w:txbxContent>
              </v:textbox>
            </v:shape>
            <w10:anchorlock/>
          </v:group>
        </w:pict>
      </w:r>
    </w:p>
    <w:p w14:paraId="3CCBBB4C" w14:textId="77777777" w:rsidR="00DE4ECC" w:rsidRDefault="00105BF9">
      <w:pPr>
        <w:spacing w:before="84"/>
        <w:ind w:left="229"/>
        <w:rPr>
          <w:b/>
          <w:sz w:val="24"/>
        </w:rPr>
      </w:pPr>
      <w:r>
        <w:rPr>
          <w:b/>
          <w:sz w:val="24"/>
          <w:u w:val="thick"/>
        </w:rPr>
        <w:t>Objectives</w:t>
      </w:r>
    </w:p>
    <w:p w14:paraId="6EDD1EBC" w14:textId="77777777" w:rsidR="00DE4ECC" w:rsidRDefault="00DE4ECC">
      <w:pPr>
        <w:pStyle w:val="BodyText"/>
        <w:spacing w:before="2"/>
        <w:rPr>
          <w:b/>
          <w:sz w:val="23"/>
        </w:rPr>
      </w:pPr>
    </w:p>
    <w:p w14:paraId="33F10C95" w14:textId="77777777" w:rsidR="00DE4ECC" w:rsidRDefault="00105BF9">
      <w:pPr>
        <w:pStyle w:val="BodyText"/>
        <w:spacing w:before="1"/>
        <w:ind w:left="229"/>
      </w:pPr>
      <w:r>
        <w:rPr>
          <w:w w:val="105"/>
        </w:rPr>
        <w:t>After</w:t>
      </w:r>
      <w:r>
        <w:rPr>
          <w:spacing w:val="11"/>
          <w:w w:val="105"/>
        </w:rPr>
        <w:t xml:space="preserve"> </w:t>
      </w:r>
      <w:r>
        <w:rPr>
          <w:w w:val="105"/>
        </w:rPr>
        <w:t>studying</w:t>
      </w:r>
      <w:r>
        <w:rPr>
          <w:spacing w:val="13"/>
          <w:w w:val="105"/>
        </w:rPr>
        <w:t xml:space="preserve"> </w:t>
      </w:r>
      <w:r>
        <w:rPr>
          <w:w w:val="105"/>
        </w:rPr>
        <w:t>this</w:t>
      </w:r>
      <w:r>
        <w:rPr>
          <w:spacing w:val="12"/>
          <w:w w:val="105"/>
        </w:rPr>
        <w:t xml:space="preserve"> </w:t>
      </w:r>
      <w:r>
        <w:rPr>
          <w:w w:val="105"/>
        </w:rPr>
        <w:t>unit,</w:t>
      </w:r>
      <w:r>
        <w:rPr>
          <w:spacing w:val="11"/>
          <w:w w:val="105"/>
        </w:rPr>
        <w:t xml:space="preserve"> </w:t>
      </w:r>
      <w:r>
        <w:rPr>
          <w:w w:val="105"/>
        </w:rPr>
        <w:t>you</w:t>
      </w:r>
      <w:r>
        <w:rPr>
          <w:spacing w:val="13"/>
          <w:w w:val="105"/>
        </w:rPr>
        <w:t xml:space="preserve"> </w:t>
      </w:r>
      <w:r>
        <w:rPr>
          <w:w w:val="105"/>
        </w:rPr>
        <w:t>will</w:t>
      </w:r>
      <w:r>
        <w:rPr>
          <w:spacing w:val="11"/>
          <w:w w:val="105"/>
        </w:rPr>
        <w:t xml:space="preserve"> </w:t>
      </w:r>
      <w:r>
        <w:rPr>
          <w:w w:val="105"/>
        </w:rPr>
        <w:t>be</w:t>
      </w:r>
      <w:r>
        <w:rPr>
          <w:spacing w:val="13"/>
          <w:w w:val="105"/>
        </w:rPr>
        <w:t xml:space="preserve"> </w:t>
      </w:r>
      <w:r>
        <w:rPr>
          <w:w w:val="105"/>
        </w:rPr>
        <w:t>able</w:t>
      </w:r>
      <w:r>
        <w:rPr>
          <w:spacing w:val="11"/>
          <w:w w:val="105"/>
        </w:rPr>
        <w:t xml:space="preserve"> </w:t>
      </w:r>
      <w:r>
        <w:rPr>
          <w:w w:val="105"/>
        </w:rPr>
        <w:t>to:</w:t>
      </w:r>
    </w:p>
    <w:p w14:paraId="417C7464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09"/>
          <w:tab w:val="left" w:pos="710"/>
        </w:tabs>
        <w:spacing w:before="125"/>
        <w:ind w:left="709" w:hanging="481"/>
        <w:rPr>
          <w:sz w:val="18"/>
        </w:rPr>
      </w:pPr>
      <w:r>
        <w:rPr>
          <w:w w:val="105"/>
          <w:sz w:val="18"/>
        </w:rPr>
        <w:t>Discuss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various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significant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aspects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related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quality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management;</w:t>
      </w:r>
    </w:p>
    <w:p w14:paraId="5E89E603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09"/>
          <w:tab w:val="left" w:pos="710"/>
        </w:tabs>
        <w:spacing w:before="125"/>
        <w:ind w:left="709" w:hanging="481"/>
        <w:rPr>
          <w:sz w:val="18"/>
        </w:rPr>
      </w:pPr>
      <w:r>
        <w:rPr>
          <w:w w:val="105"/>
          <w:sz w:val="18"/>
        </w:rPr>
        <w:t>Recognize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concept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total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quality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management;</w:t>
      </w:r>
    </w:p>
    <w:p w14:paraId="6B49D814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09"/>
          <w:tab w:val="left" w:pos="710"/>
        </w:tabs>
        <w:spacing w:before="125"/>
        <w:ind w:left="709" w:hanging="481"/>
        <w:rPr>
          <w:sz w:val="18"/>
        </w:rPr>
      </w:pPr>
      <w:r>
        <w:rPr>
          <w:w w:val="105"/>
          <w:sz w:val="18"/>
        </w:rPr>
        <w:t>Describe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impression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six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sigma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methodology;</w:t>
      </w:r>
    </w:p>
    <w:p w14:paraId="0AF3730D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09"/>
          <w:tab w:val="left" w:pos="710"/>
        </w:tabs>
        <w:spacing w:before="125"/>
        <w:ind w:left="709" w:hanging="481"/>
        <w:rPr>
          <w:sz w:val="18"/>
        </w:rPr>
      </w:pPr>
      <w:r>
        <w:rPr>
          <w:w w:val="105"/>
          <w:sz w:val="18"/>
        </w:rPr>
        <w:t>Explain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service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quality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model.</w:t>
      </w:r>
    </w:p>
    <w:p w14:paraId="38916FE6" w14:textId="77777777" w:rsidR="00DE4ECC" w:rsidRDefault="00DE4ECC">
      <w:pPr>
        <w:pStyle w:val="BodyText"/>
        <w:spacing w:before="8"/>
        <w:rPr>
          <w:sz w:val="20"/>
        </w:rPr>
      </w:pPr>
    </w:p>
    <w:p w14:paraId="3E7E8A8B" w14:textId="77777777" w:rsidR="00DE4ECC" w:rsidRDefault="00105BF9">
      <w:pPr>
        <w:pStyle w:val="Heading3"/>
        <w:ind w:left="229" w:firstLine="0"/>
        <w:rPr>
          <w:u w:val="none"/>
        </w:rPr>
      </w:pPr>
      <w:r>
        <w:rPr>
          <w:u w:val="thick"/>
        </w:rPr>
        <w:t>Introduction</w:t>
      </w:r>
    </w:p>
    <w:p w14:paraId="1795D4FC" w14:textId="77777777" w:rsidR="00DE4ECC" w:rsidRDefault="00105BF9">
      <w:pPr>
        <w:pStyle w:val="BodyText"/>
        <w:spacing w:before="251" w:line="273" w:lineRule="auto"/>
        <w:ind w:left="229" w:right="2712"/>
      </w:pPr>
      <w:r>
        <w:rPr>
          <w:w w:val="105"/>
        </w:rPr>
        <w:t>With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opening-up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Indian</w:t>
      </w:r>
      <w:r>
        <w:rPr>
          <w:spacing w:val="3"/>
          <w:w w:val="105"/>
        </w:rPr>
        <w:t xml:space="preserve"> </w:t>
      </w:r>
      <w:r>
        <w:rPr>
          <w:w w:val="105"/>
        </w:rPr>
        <w:t>markets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w w:val="105"/>
        </w:rPr>
        <w:t>international</w:t>
      </w:r>
      <w:r>
        <w:rPr>
          <w:spacing w:val="3"/>
          <w:w w:val="105"/>
        </w:rPr>
        <w:t xml:space="preserve"> </w:t>
      </w:r>
      <w:r>
        <w:rPr>
          <w:w w:val="105"/>
        </w:rPr>
        <w:t>competition,</w:t>
      </w:r>
      <w:r>
        <w:rPr>
          <w:spacing w:val="4"/>
          <w:w w:val="105"/>
        </w:rPr>
        <w:t xml:space="preserve"> </w:t>
      </w:r>
      <w:r>
        <w:rPr>
          <w:w w:val="105"/>
        </w:rPr>
        <w:t>it</w:t>
      </w:r>
      <w:r>
        <w:rPr>
          <w:spacing w:val="4"/>
          <w:w w:val="105"/>
        </w:rPr>
        <w:t xml:space="preserve"> </w:t>
      </w:r>
      <w:r>
        <w:rPr>
          <w:w w:val="105"/>
        </w:rPr>
        <w:t>has</w:t>
      </w:r>
      <w:r>
        <w:rPr>
          <w:spacing w:val="3"/>
          <w:w w:val="105"/>
        </w:rPr>
        <w:t xml:space="preserve"> </w:t>
      </w:r>
      <w:r>
        <w:rPr>
          <w:w w:val="105"/>
        </w:rPr>
        <w:t>become</w:t>
      </w:r>
      <w:r>
        <w:rPr>
          <w:spacing w:val="3"/>
          <w:w w:val="105"/>
        </w:rPr>
        <w:t xml:space="preserve"> </w:t>
      </w:r>
      <w:r>
        <w:rPr>
          <w:w w:val="105"/>
        </w:rPr>
        <w:t>imperative</w:t>
      </w:r>
      <w:r>
        <w:rPr>
          <w:spacing w:val="-38"/>
          <w:w w:val="105"/>
        </w:rPr>
        <w:t xml:space="preserve"> </w:t>
      </w:r>
      <w:r>
        <w:rPr>
          <w:w w:val="105"/>
        </w:rPr>
        <w:t>for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future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Indian</w:t>
      </w:r>
      <w:r>
        <w:rPr>
          <w:spacing w:val="13"/>
          <w:w w:val="105"/>
        </w:rPr>
        <w:t xml:space="preserve"> </w:t>
      </w:r>
      <w:r>
        <w:rPr>
          <w:w w:val="105"/>
        </w:rPr>
        <w:t>business</w:t>
      </w:r>
      <w:r>
        <w:rPr>
          <w:spacing w:val="14"/>
          <w:w w:val="105"/>
        </w:rPr>
        <w:t xml:space="preserve"> </w:t>
      </w:r>
      <w:r>
        <w:rPr>
          <w:w w:val="105"/>
        </w:rPr>
        <w:t>organizations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w w:val="105"/>
        </w:rPr>
        <w:t>be</w:t>
      </w:r>
      <w:r>
        <w:rPr>
          <w:spacing w:val="15"/>
          <w:w w:val="105"/>
        </w:rPr>
        <w:t xml:space="preserve"> </w:t>
      </w:r>
      <w:r>
        <w:rPr>
          <w:w w:val="105"/>
        </w:rPr>
        <w:t>competitive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w w:val="105"/>
        </w:rPr>
        <w:t>match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standards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</w:p>
    <w:p w14:paraId="6A187CE5" w14:textId="77777777" w:rsidR="00DE4ECC" w:rsidRDefault="00DE4ECC">
      <w:pPr>
        <w:spacing w:line="273" w:lineRule="auto"/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487C439E" w14:textId="77777777" w:rsidR="00DE4ECC" w:rsidRDefault="00DE4ECC">
      <w:pPr>
        <w:pStyle w:val="BodyText"/>
        <w:rPr>
          <w:sz w:val="20"/>
        </w:rPr>
      </w:pPr>
    </w:p>
    <w:p w14:paraId="623AE9D9" w14:textId="77777777" w:rsidR="00DE4ECC" w:rsidRDefault="00DE4ECC">
      <w:pPr>
        <w:pStyle w:val="BodyText"/>
        <w:rPr>
          <w:sz w:val="20"/>
        </w:rPr>
      </w:pPr>
    </w:p>
    <w:p w14:paraId="092A27CA" w14:textId="77777777" w:rsidR="00DE4ECC" w:rsidRDefault="00DE4ECC">
      <w:pPr>
        <w:pStyle w:val="BodyText"/>
        <w:spacing w:before="7"/>
        <w:rPr>
          <w:sz w:val="20"/>
        </w:rPr>
      </w:pPr>
    </w:p>
    <w:p w14:paraId="314530D3" w14:textId="77777777" w:rsidR="00DE4ECC" w:rsidRDefault="00105BF9">
      <w:pPr>
        <w:pStyle w:val="BodyText"/>
        <w:tabs>
          <w:tab w:val="left" w:pos="2679"/>
        </w:tabs>
        <w:spacing w:line="273" w:lineRule="auto"/>
        <w:ind w:left="2680" w:right="261" w:hanging="1467"/>
        <w:jc w:val="both"/>
      </w:pPr>
      <w:r>
        <w:rPr>
          <w:b/>
          <w:w w:val="105"/>
          <w:position w:val="2"/>
        </w:rPr>
        <w:t>Notes</w:t>
      </w:r>
      <w:r>
        <w:rPr>
          <w:b/>
          <w:w w:val="105"/>
          <w:position w:val="2"/>
        </w:rPr>
        <w:tab/>
      </w:r>
      <w:r>
        <w:rPr>
          <w:w w:val="105"/>
        </w:rPr>
        <w:t>comparable</w:t>
      </w:r>
      <w:r>
        <w:rPr>
          <w:spacing w:val="-6"/>
          <w:w w:val="105"/>
        </w:rPr>
        <w:t xml:space="preserve"> </w:t>
      </w:r>
      <w:r>
        <w:rPr>
          <w:w w:val="105"/>
        </w:rPr>
        <w:t>businesses</w:t>
      </w:r>
      <w:r>
        <w:rPr>
          <w:spacing w:val="-6"/>
          <w:w w:val="105"/>
        </w:rPr>
        <w:t xml:space="preserve"> </w:t>
      </w:r>
      <w:r>
        <w:rPr>
          <w:w w:val="105"/>
        </w:rPr>
        <w:t>around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world.</w:t>
      </w:r>
      <w:r>
        <w:rPr>
          <w:spacing w:val="-6"/>
          <w:w w:val="105"/>
        </w:rPr>
        <w:t xml:space="preserve"> </w:t>
      </w:r>
      <w:r>
        <w:rPr>
          <w:w w:val="105"/>
        </w:rPr>
        <w:t>Organizations</w:t>
      </w:r>
      <w:r>
        <w:rPr>
          <w:spacing w:val="-6"/>
          <w:w w:val="105"/>
        </w:rPr>
        <w:t xml:space="preserve"> </w:t>
      </w:r>
      <w:r>
        <w:rPr>
          <w:w w:val="105"/>
        </w:rPr>
        <w:t>need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work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w w:val="105"/>
        </w:rPr>
        <w:t>an</w:t>
      </w:r>
      <w:r>
        <w:rPr>
          <w:spacing w:val="-5"/>
          <w:w w:val="105"/>
        </w:rPr>
        <w:t xml:space="preserve"> </w:t>
      </w:r>
      <w:r>
        <w:rPr>
          <w:w w:val="105"/>
        </w:rPr>
        <w:t>ongoing</w:t>
      </w:r>
      <w:r>
        <w:rPr>
          <w:spacing w:val="-6"/>
          <w:w w:val="105"/>
        </w:rPr>
        <w:t xml:space="preserve"> </w:t>
      </w:r>
      <w:r>
        <w:rPr>
          <w:w w:val="105"/>
        </w:rPr>
        <w:t>sense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39"/>
          <w:w w:val="105"/>
        </w:rPr>
        <w:t xml:space="preserve"> </w:t>
      </w:r>
      <w:r>
        <w:rPr>
          <w:w w:val="105"/>
        </w:rPr>
        <w:t>renewal. This is not easy. Many things occur whenever an organization tries to accomplish</w:t>
      </w:r>
      <w:r>
        <w:rPr>
          <w:spacing w:val="1"/>
          <w:w w:val="105"/>
        </w:rPr>
        <w:t xml:space="preserve"> </w:t>
      </w:r>
      <w:r>
        <w:t>significant, meaningful improvement. However, these obstacles have to be overcome and quality</w:t>
      </w:r>
      <w:r>
        <w:rPr>
          <w:spacing w:val="1"/>
        </w:rPr>
        <w:t xml:space="preserve"> </w:t>
      </w:r>
      <w:r>
        <w:rPr>
          <w:w w:val="105"/>
        </w:rPr>
        <w:t>has to be an area of focus. Increasing focus on quality and improving th</w:t>
      </w:r>
      <w:r>
        <w:rPr>
          <w:w w:val="105"/>
        </w:rPr>
        <w:t>e quality of products</w:t>
      </w:r>
      <w:r>
        <w:rPr>
          <w:spacing w:val="1"/>
          <w:w w:val="105"/>
        </w:rPr>
        <w:t xml:space="preserve"> </w:t>
      </w:r>
      <w:r>
        <w:rPr>
          <w:w w:val="105"/>
        </w:rPr>
        <w:t>usually results</w:t>
      </w:r>
      <w:r>
        <w:rPr>
          <w:spacing w:val="3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lower</w:t>
      </w:r>
      <w:r>
        <w:rPr>
          <w:spacing w:val="3"/>
          <w:w w:val="105"/>
        </w:rPr>
        <w:t xml:space="preserve"> </w:t>
      </w:r>
      <w:r>
        <w:rPr>
          <w:w w:val="105"/>
        </w:rPr>
        <w:t>costs and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3"/>
          <w:w w:val="105"/>
        </w:rPr>
        <w:t xml:space="preserve"> </w:t>
      </w:r>
      <w:r>
        <w:rPr>
          <w:w w:val="105"/>
        </w:rPr>
        <w:t>very often</w:t>
      </w:r>
      <w:r>
        <w:rPr>
          <w:spacing w:val="3"/>
          <w:w w:val="105"/>
        </w:rPr>
        <w:t xml:space="preserve"> </w:t>
      </w:r>
      <w:r>
        <w:rPr>
          <w:w w:val="105"/>
        </w:rPr>
        <w:t>provides</w:t>
      </w:r>
      <w:r>
        <w:rPr>
          <w:spacing w:val="1"/>
          <w:w w:val="105"/>
        </w:rPr>
        <w:t xml:space="preserve"> </w:t>
      </w:r>
      <w:r>
        <w:rPr>
          <w:w w:val="105"/>
        </w:rPr>
        <w:t>a competitive</w:t>
      </w:r>
      <w:r>
        <w:rPr>
          <w:spacing w:val="4"/>
          <w:w w:val="105"/>
        </w:rPr>
        <w:t xml:space="preserve"> </w:t>
      </w:r>
      <w:r>
        <w:rPr>
          <w:w w:val="105"/>
        </w:rPr>
        <w:t>advantage to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firm.</w:t>
      </w:r>
    </w:p>
    <w:p w14:paraId="466ECA38" w14:textId="77777777" w:rsidR="00DE4ECC" w:rsidRDefault="00DE4ECC">
      <w:pPr>
        <w:pStyle w:val="BodyText"/>
      </w:pPr>
    </w:p>
    <w:p w14:paraId="2350AFB2" w14:textId="77777777" w:rsidR="00DE4ECC" w:rsidRDefault="00105BF9" w:rsidP="00105BF9">
      <w:pPr>
        <w:pStyle w:val="Heading3"/>
        <w:numPr>
          <w:ilvl w:val="1"/>
          <w:numId w:val="151"/>
        </w:numPr>
        <w:tabs>
          <w:tab w:val="left" w:pos="3160"/>
        </w:tabs>
        <w:spacing w:before="1"/>
        <w:jc w:val="both"/>
        <w:rPr>
          <w:u w:val="none"/>
        </w:rPr>
      </w:pPr>
      <w:r>
        <w:t>Quality</w:t>
      </w:r>
      <w:r>
        <w:rPr>
          <w:spacing w:val="5"/>
        </w:rPr>
        <w:t xml:space="preserve"> </w:t>
      </w:r>
      <w:r>
        <w:t>Management</w:t>
      </w:r>
      <w:r>
        <w:rPr>
          <w:spacing w:val="6"/>
        </w:rPr>
        <w:t xml:space="preserve"> </w:t>
      </w:r>
      <w:r>
        <w:t>Principles</w:t>
      </w:r>
    </w:p>
    <w:p w14:paraId="697101F9" w14:textId="77777777" w:rsidR="00DE4ECC" w:rsidRDefault="00DE4ECC">
      <w:pPr>
        <w:pStyle w:val="BodyText"/>
        <w:spacing w:before="9"/>
        <w:rPr>
          <w:b/>
          <w:sz w:val="22"/>
        </w:rPr>
      </w:pPr>
    </w:p>
    <w:p w14:paraId="2F65A425" w14:textId="77777777" w:rsidR="00DE4ECC" w:rsidRDefault="00105BF9">
      <w:pPr>
        <w:pStyle w:val="BodyText"/>
        <w:spacing w:line="266" w:lineRule="auto"/>
        <w:ind w:left="2680" w:right="261"/>
        <w:jc w:val="both"/>
      </w:pPr>
      <w:proofErr w:type="spellStart"/>
      <w:r>
        <w:rPr>
          <w:w w:val="105"/>
        </w:rPr>
        <w:t>Sumantra</w:t>
      </w:r>
      <w:proofErr w:type="spellEnd"/>
      <w:r>
        <w:rPr>
          <w:w w:val="105"/>
        </w:rPr>
        <w:t xml:space="preserve"> Ghoshal in his book Managing Radical Change talks about the Indian mentality of</w:t>
      </w:r>
      <w:r>
        <w:rPr>
          <w:spacing w:val="1"/>
          <w:w w:val="105"/>
        </w:rPr>
        <w:t xml:space="preserve"> </w:t>
      </w:r>
      <w:r>
        <w:rPr>
          <w:w w:val="105"/>
        </w:rPr>
        <w:t>‘</w:t>
      </w:r>
      <w:proofErr w:type="spellStart"/>
      <w:r>
        <w:rPr>
          <w:w w:val="105"/>
        </w:rPr>
        <w:t>chalta</w:t>
      </w:r>
      <w:proofErr w:type="spellEnd"/>
      <w:r>
        <w:rPr>
          <w:spacing w:val="7"/>
          <w:w w:val="105"/>
        </w:rPr>
        <w:t xml:space="preserve"> </w:t>
      </w:r>
      <w:proofErr w:type="spellStart"/>
      <w:r>
        <w:rPr>
          <w:w w:val="105"/>
        </w:rPr>
        <w:t>hai</w:t>
      </w:r>
      <w:proofErr w:type="spellEnd"/>
      <w:r>
        <w:rPr>
          <w:w w:val="105"/>
        </w:rPr>
        <w:t>’</w:t>
      </w:r>
      <w:r>
        <w:rPr>
          <w:spacing w:val="8"/>
          <w:w w:val="105"/>
        </w:rPr>
        <w:t xml:space="preserve"> </w:t>
      </w:r>
      <w:r>
        <w:rPr>
          <w:w w:val="105"/>
        </w:rPr>
        <w:t>or</w:t>
      </w:r>
      <w:r>
        <w:rPr>
          <w:spacing w:val="7"/>
          <w:w w:val="105"/>
        </w:rPr>
        <w:t xml:space="preserve"> </w:t>
      </w:r>
      <w:r>
        <w:rPr>
          <w:w w:val="105"/>
        </w:rPr>
        <w:t>‘satisfactory</w:t>
      </w:r>
      <w:r>
        <w:rPr>
          <w:spacing w:val="8"/>
          <w:w w:val="105"/>
        </w:rPr>
        <w:t xml:space="preserve"> </w:t>
      </w:r>
      <w:r>
        <w:rPr>
          <w:w w:val="105"/>
        </w:rPr>
        <w:t>underperformance’.</w:t>
      </w:r>
      <w:r>
        <w:rPr>
          <w:spacing w:val="8"/>
          <w:w w:val="105"/>
        </w:rPr>
        <w:t xml:space="preserve"> </w:t>
      </w:r>
      <w:r>
        <w:rPr>
          <w:w w:val="105"/>
        </w:rPr>
        <w:t>This</w:t>
      </w:r>
      <w:r>
        <w:rPr>
          <w:spacing w:val="7"/>
          <w:w w:val="105"/>
        </w:rPr>
        <w:t xml:space="preserve"> </w:t>
      </w:r>
      <w:r>
        <w:rPr>
          <w:w w:val="105"/>
        </w:rPr>
        <w:t>type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company</w:t>
      </w:r>
      <w:r>
        <w:rPr>
          <w:spacing w:val="9"/>
          <w:w w:val="105"/>
        </w:rPr>
        <w:t xml:space="preserve"> </w:t>
      </w:r>
      <w:r>
        <w:rPr>
          <w:w w:val="105"/>
        </w:rPr>
        <w:t>could</w:t>
      </w:r>
      <w:r>
        <w:rPr>
          <w:spacing w:val="7"/>
          <w:w w:val="105"/>
        </w:rPr>
        <w:t xml:space="preserve"> </w:t>
      </w:r>
      <w:r>
        <w:rPr>
          <w:w w:val="105"/>
        </w:rPr>
        <w:t>expect</w:t>
      </w:r>
      <w:r>
        <w:rPr>
          <w:spacing w:val="7"/>
          <w:w w:val="105"/>
        </w:rPr>
        <w:t xml:space="preserve"> </w:t>
      </w:r>
      <w:r>
        <w:rPr>
          <w:w w:val="105"/>
        </w:rPr>
        <w:t>as</w:t>
      </w:r>
      <w:r>
        <w:rPr>
          <w:spacing w:val="9"/>
          <w:w w:val="105"/>
        </w:rPr>
        <w:t xml:space="preserve"> </w:t>
      </w:r>
      <w:r>
        <w:rPr>
          <w:w w:val="105"/>
        </w:rPr>
        <w:t>much</w:t>
      </w:r>
      <w:r>
        <w:rPr>
          <w:spacing w:val="7"/>
          <w:w w:val="105"/>
        </w:rPr>
        <w:t xml:space="preserve"> </w:t>
      </w:r>
      <w:r>
        <w:rPr>
          <w:w w:val="105"/>
        </w:rPr>
        <w:t>as</w:t>
      </w:r>
      <w:r>
        <w:rPr>
          <w:spacing w:val="-39"/>
          <w:w w:val="105"/>
        </w:rPr>
        <w:t xml:space="preserve"> </w:t>
      </w:r>
      <w:r>
        <w:rPr>
          <w:w w:val="105"/>
        </w:rPr>
        <w:t>7 per cent of the goods it received and an equal percentage of products it shipped out to be</w:t>
      </w:r>
      <w:r>
        <w:rPr>
          <w:spacing w:val="1"/>
          <w:w w:val="105"/>
        </w:rPr>
        <w:t xml:space="preserve"> </w:t>
      </w:r>
      <w:r>
        <w:rPr>
          <w:w w:val="105"/>
        </w:rPr>
        <w:t>defective.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type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company,</w:t>
      </w:r>
      <w:r>
        <w:rPr>
          <w:spacing w:val="-10"/>
          <w:w w:val="105"/>
        </w:rPr>
        <w:t xml:space="preserve"> </w:t>
      </w:r>
      <w:r>
        <w:rPr>
          <w:w w:val="105"/>
        </w:rPr>
        <w:t>when</w:t>
      </w:r>
      <w:r>
        <w:rPr>
          <w:spacing w:val="-10"/>
          <w:w w:val="105"/>
        </w:rPr>
        <w:t xml:space="preserve"> </w:t>
      </w:r>
      <w:r>
        <w:rPr>
          <w:w w:val="105"/>
        </w:rPr>
        <w:t>asked</w:t>
      </w:r>
      <w:r>
        <w:rPr>
          <w:spacing w:val="-7"/>
          <w:w w:val="105"/>
        </w:rPr>
        <w:t xml:space="preserve"> </w:t>
      </w:r>
      <w:r>
        <w:rPr>
          <w:w w:val="105"/>
        </w:rPr>
        <w:t>what</w:t>
      </w:r>
      <w:r>
        <w:rPr>
          <w:spacing w:val="-10"/>
          <w:w w:val="105"/>
        </w:rPr>
        <w:t xml:space="preserve"> </w:t>
      </w:r>
      <w:r>
        <w:rPr>
          <w:w w:val="105"/>
        </w:rPr>
        <w:t>poor</w:t>
      </w:r>
      <w:r>
        <w:rPr>
          <w:spacing w:val="-7"/>
          <w:w w:val="105"/>
        </w:rPr>
        <w:t xml:space="preserve"> </w:t>
      </w:r>
      <w:r>
        <w:rPr>
          <w:w w:val="105"/>
        </w:rPr>
        <w:t>quality</w:t>
      </w:r>
      <w:r>
        <w:rPr>
          <w:spacing w:val="-10"/>
          <w:w w:val="105"/>
        </w:rPr>
        <w:t xml:space="preserve"> </w:t>
      </w:r>
      <w:r>
        <w:rPr>
          <w:w w:val="105"/>
        </w:rPr>
        <w:t>costs</w:t>
      </w:r>
      <w:r>
        <w:rPr>
          <w:spacing w:val="-10"/>
          <w:w w:val="105"/>
        </w:rPr>
        <w:t xml:space="preserve"> </w:t>
      </w:r>
      <w:r>
        <w:rPr>
          <w:w w:val="105"/>
        </w:rPr>
        <w:t>them,</w:t>
      </w:r>
      <w:r>
        <w:rPr>
          <w:spacing w:val="-8"/>
          <w:w w:val="105"/>
        </w:rPr>
        <w:t xml:space="preserve"> </w:t>
      </w:r>
      <w:r>
        <w:rPr>
          <w:w w:val="105"/>
        </w:rPr>
        <w:t>their</w:t>
      </w:r>
      <w:r>
        <w:rPr>
          <w:spacing w:val="-9"/>
          <w:w w:val="105"/>
        </w:rPr>
        <w:t xml:space="preserve"> </w:t>
      </w:r>
      <w:r>
        <w:rPr>
          <w:w w:val="105"/>
        </w:rPr>
        <w:t>guess</w:t>
      </w:r>
      <w:r>
        <w:rPr>
          <w:spacing w:val="-8"/>
          <w:w w:val="105"/>
        </w:rPr>
        <w:t xml:space="preserve"> </w:t>
      </w:r>
      <w:r>
        <w:rPr>
          <w:w w:val="105"/>
        </w:rPr>
        <w:t>would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39"/>
          <w:w w:val="105"/>
        </w:rPr>
        <w:t xml:space="preserve"> </w:t>
      </w:r>
      <w:r>
        <w:rPr>
          <w:w w:val="105"/>
        </w:rPr>
        <w:t>about</w:t>
      </w:r>
      <w:r>
        <w:rPr>
          <w:spacing w:val="-4"/>
          <w:w w:val="105"/>
        </w:rPr>
        <w:t xml:space="preserve"> </w:t>
      </w:r>
      <w:r>
        <w:rPr>
          <w:w w:val="105"/>
        </w:rPr>
        <w:t>3-5</w:t>
      </w:r>
      <w:r>
        <w:rPr>
          <w:spacing w:val="-6"/>
          <w:w w:val="105"/>
        </w:rPr>
        <w:t xml:space="preserve"> </w:t>
      </w:r>
      <w:r>
        <w:rPr>
          <w:w w:val="105"/>
        </w:rPr>
        <w:t>per</w:t>
      </w:r>
      <w:r>
        <w:rPr>
          <w:spacing w:val="-4"/>
          <w:w w:val="105"/>
        </w:rPr>
        <w:t xml:space="preserve"> </w:t>
      </w:r>
      <w:r>
        <w:rPr>
          <w:w w:val="105"/>
        </w:rPr>
        <w:t>cent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sales.</w:t>
      </w:r>
      <w:r>
        <w:rPr>
          <w:spacing w:val="-5"/>
          <w:w w:val="105"/>
        </w:rPr>
        <w:t xml:space="preserve"> </w:t>
      </w:r>
      <w:r>
        <w:rPr>
          <w:w w:val="105"/>
        </w:rPr>
        <w:t>But</w:t>
      </w:r>
      <w:r>
        <w:rPr>
          <w:spacing w:val="-4"/>
          <w:w w:val="105"/>
        </w:rPr>
        <w:t xml:space="preserve"> </w:t>
      </w:r>
      <w:r>
        <w:rPr>
          <w:w w:val="105"/>
        </w:rPr>
        <w:t>expert</w:t>
      </w:r>
      <w:r>
        <w:rPr>
          <w:spacing w:val="-6"/>
          <w:w w:val="105"/>
        </w:rPr>
        <w:t xml:space="preserve"> </w:t>
      </w:r>
      <w:r>
        <w:rPr>
          <w:w w:val="105"/>
        </w:rPr>
        <w:t>opinions</w:t>
      </w:r>
      <w:r>
        <w:rPr>
          <w:spacing w:val="-4"/>
          <w:w w:val="105"/>
        </w:rPr>
        <w:t xml:space="preserve"> </w:t>
      </w:r>
      <w:r>
        <w:rPr>
          <w:w w:val="105"/>
        </w:rPr>
        <w:t>actually</w:t>
      </w:r>
      <w:r>
        <w:rPr>
          <w:spacing w:val="-3"/>
          <w:w w:val="105"/>
        </w:rPr>
        <w:t xml:space="preserve"> </w:t>
      </w:r>
      <w:r>
        <w:rPr>
          <w:w w:val="105"/>
        </w:rPr>
        <w:t>calculate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costs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poor</w:t>
      </w:r>
      <w:r>
        <w:rPr>
          <w:spacing w:val="-5"/>
          <w:w w:val="105"/>
        </w:rPr>
        <w:t xml:space="preserve"> </w:t>
      </w:r>
      <w:r>
        <w:rPr>
          <w:w w:val="105"/>
        </w:rPr>
        <w:t>quality</w:t>
      </w:r>
      <w:r>
        <w:rPr>
          <w:spacing w:val="-4"/>
          <w:w w:val="105"/>
        </w:rPr>
        <w:t xml:space="preserve"> </w:t>
      </w:r>
      <w:r>
        <w:rPr>
          <w:w w:val="105"/>
        </w:rPr>
        <w:t>more</w:t>
      </w:r>
      <w:r>
        <w:rPr>
          <w:spacing w:val="-39"/>
          <w:w w:val="105"/>
        </w:rPr>
        <w:t xml:space="preserve"> </w:t>
      </w:r>
      <w:r>
        <w:rPr>
          <w:w w:val="105"/>
        </w:rPr>
        <w:t>like</w:t>
      </w:r>
      <w:r>
        <w:rPr>
          <w:spacing w:val="10"/>
          <w:w w:val="105"/>
        </w:rPr>
        <w:t xml:space="preserve"> </w:t>
      </w:r>
      <w:r>
        <w:rPr>
          <w:w w:val="105"/>
        </w:rPr>
        <w:t>20-30</w:t>
      </w:r>
      <w:r>
        <w:rPr>
          <w:spacing w:val="7"/>
          <w:w w:val="105"/>
        </w:rPr>
        <w:t xml:space="preserve"> </w:t>
      </w:r>
      <w:r>
        <w:rPr>
          <w:w w:val="105"/>
        </w:rPr>
        <w:t>per</w:t>
      </w:r>
      <w:r>
        <w:rPr>
          <w:spacing w:val="10"/>
          <w:w w:val="105"/>
        </w:rPr>
        <w:t xml:space="preserve"> </w:t>
      </w:r>
      <w:r>
        <w:rPr>
          <w:w w:val="105"/>
        </w:rPr>
        <w:t>cent.</w:t>
      </w:r>
    </w:p>
    <w:p w14:paraId="6956EE7D" w14:textId="77777777" w:rsidR="00DE4ECC" w:rsidRDefault="00DE4ECC">
      <w:pPr>
        <w:pStyle w:val="BodyText"/>
        <w:rPr>
          <w:sz w:val="20"/>
        </w:rPr>
      </w:pPr>
    </w:p>
    <w:p w14:paraId="47082373" w14:textId="77777777" w:rsidR="00DE4ECC" w:rsidRDefault="00DE4ECC">
      <w:pPr>
        <w:pStyle w:val="BodyText"/>
        <w:rPr>
          <w:sz w:val="20"/>
        </w:rPr>
      </w:pPr>
    </w:p>
    <w:p w14:paraId="1E44DE27" w14:textId="77777777" w:rsidR="00DE4ECC" w:rsidRDefault="00DE4ECC">
      <w:pPr>
        <w:pStyle w:val="BodyText"/>
        <w:spacing w:before="5"/>
      </w:pPr>
    </w:p>
    <w:tbl>
      <w:tblPr>
        <w:tblW w:w="0" w:type="auto"/>
        <w:tblInd w:w="33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84"/>
        <w:gridCol w:w="1590"/>
        <w:gridCol w:w="1605"/>
        <w:gridCol w:w="1576"/>
      </w:tblGrid>
      <w:tr w:rsidR="00DE4ECC" w14:paraId="48345320" w14:textId="77777777">
        <w:trPr>
          <w:trHeight w:val="433"/>
        </w:trPr>
        <w:tc>
          <w:tcPr>
            <w:tcW w:w="1584" w:type="dxa"/>
            <w:tcBorders>
              <w:bottom w:val="single" w:sz="6" w:space="0" w:color="007F00"/>
            </w:tcBorders>
          </w:tcPr>
          <w:p w14:paraId="530B3CCF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90" w:type="dxa"/>
            <w:tcBorders>
              <w:bottom w:val="single" w:sz="6" w:space="0" w:color="007F00"/>
            </w:tcBorders>
          </w:tcPr>
          <w:p w14:paraId="7128A557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05" w:type="dxa"/>
            <w:tcBorders>
              <w:bottom w:val="single" w:sz="6" w:space="0" w:color="007F00"/>
            </w:tcBorders>
          </w:tcPr>
          <w:p w14:paraId="3F5BFA22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76" w:type="dxa"/>
            <w:tcBorders>
              <w:bottom w:val="single" w:sz="6" w:space="0" w:color="007F00"/>
            </w:tcBorders>
          </w:tcPr>
          <w:p w14:paraId="4697CA2F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E4ECC" w14:paraId="4FFE0D63" w14:textId="77777777">
        <w:trPr>
          <w:trHeight w:val="3167"/>
        </w:trPr>
        <w:tc>
          <w:tcPr>
            <w:tcW w:w="1584" w:type="dxa"/>
            <w:tcBorders>
              <w:top w:val="single" w:sz="6" w:space="0" w:color="007F00"/>
            </w:tcBorders>
          </w:tcPr>
          <w:p w14:paraId="1A65DB9A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90" w:type="dxa"/>
            <w:tcBorders>
              <w:top w:val="single" w:sz="6" w:space="0" w:color="007F00"/>
            </w:tcBorders>
          </w:tcPr>
          <w:p w14:paraId="50A668C7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05" w:type="dxa"/>
            <w:tcBorders>
              <w:top w:val="single" w:sz="6" w:space="0" w:color="007F00"/>
            </w:tcBorders>
          </w:tcPr>
          <w:p w14:paraId="1B0E7F39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76" w:type="dxa"/>
            <w:tcBorders>
              <w:top w:val="single" w:sz="6" w:space="0" w:color="007F00"/>
            </w:tcBorders>
          </w:tcPr>
          <w:p w14:paraId="16337AE3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60546E46" w14:textId="77777777" w:rsidR="00DE4ECC" w:rsidRDefault="00DE4ECC">
      <w:pPr>
        <w:pStyle w:val="BodyText"/>
        <w:spacing w:before="9"/>
        <w:rPr>
          <w:sz w:val="11"/>
        </w:rPr>
      </w:pPr>
    </w:p>
    <w:p w14:paraId="22174F12" w14:textId="77777777" w:rsidR="00DE4ECC" w:rsidRDefault="00105BF9">
      <w:pPr>
        <w:pStyle w:val="BodyText"/>
        <w:spacing w:before="96" w:line="266" w:lineRule="auto"/>
        <w:ind w:left="2680" w:right="254"/>
        <w:jc w:val="both"/>
      </w:pPr>
      <w:r>
        <w:pict w14:anchorId="613209C2">
          <v:group id="_x0000_s4494" style="position:absolute;left:0;text-align:left;margin-left:168.25pt;margin-top:-212.85pt;width:381.4pt;height:212.8pt;z-index:-27561984;mso-position-horizontal-relative:page" coordorigin="3365,-4257" coordsize="7628,4256">
            <v:shape id="_x0000_s4498" style="position:absolute;left:3364;top:-4082;width:7628;height:4080" coordorigin="3365,-4082" coordsize="7628,4080" o:spt="100" adj="0,,0" path="m10992,-2r-7627,l3365,-4082r19,4059l10992,-23r,21xm10992,-23r-19,l10973,-4063r-7608,l3365,-4082r7627,l10992,-4063r-7608,l3384,-23r7608,xe" fillcolor="black" stroked="f">
              <v:stroke joinstyle="round"/>
              <v:formulas/>
              <v:path arrowok="t" o:connecttype="segments"/>
            </v:shape>
            <v:rect id="_x0000_s4497" style="position:absolute;left:5611;top:-4243;width:3125;height:329" stroked="f"/>
            <v:shape id="_x0000_s4496" style="position:absolute;left:5596;top:-4257;width:3156;height:360" coordorigin="5597,-4257" coordsize="3156,360" o:spt="100" adj="0,,0" path="m8753,-3897r-3156,l5597,-4257r19,338l8753,-3919r,22xm5616,-3919r-19,-338l8753,-4257r,19l5616,-4238r,319xm8753,-3919r-22,l8731,-4238r22,l8753,-3919xe" fillcolor="black" stroked="f">
              <v:stroke joinstyle="round"/>
              <v:formulas/>
              <v:path arrowok="t" o:connecttype="segments"/>
            </v:shape>
            <v:shape id="_x0000_s4495" type="#_x0000_t202" style="position:absolute;left:5750;top:-4226;width:2871;height:194" filled="f" stroked="f">
              <v:textbox inset="0,0,0,0">
                <w:txbxContent>
                  <w:p w14:paraId="44C06437" w14:textId="77777777" w:rsidR="00DE4ECC" w:rsidRDefault="00105BF9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Table</w:t>
                    </w:r>
                    <w:r>
                      <w:rPr>
                        <w:b/>
                        <w:spacing w:val="45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5.1:</w:t>
                    </w:r>
                    <w:r>
                      <w:rPr>
                        <w:b/>
                        <w:spacing w:val="39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Cost</w:t>
                    </w:r>
                    <w:r>
                      <w:rPr>
                        <w:b/>
                        <w:spacing w:val="42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of</w:t>
                    </w:r>
                    <w:r>
                      <w:rPr>
                        <w:b/>
                        <w:spacing w:val="38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Quality</w:t>
                    </w:r>
                    <w:r>
                      <w:rPr>
                        <w:b/>
                        <w:spacing w:val="4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Assurance</w:t>
                    </w:r>
                  </w:p>
                </w:txbxContent>
              </v:textbox>
            </v:shape>
            <w10:wrap anchorx="page"/>
          </v:group>
        </w:pict>
      </w:r>
      <w:r>
        <w:rPr>
          <w:w w:val="105"/>
        </w:rPr>
        <w:t>Can such companies compete with today’s value driven companies? They would find it very</w:t>
      </w:r>
      <w:r>
        <w:rPr>
          <w:spacing w:val="1"/>
          <w:w w:val="105"/>
        </w:rPr>
        <w:t xml:space="preserve"> </w:t>
      </w:r>
      <w:r>
        <w:rPr>
          <w:w w:val="105"/>
        </w:rPr>
        <w:t>difficult to compete. Today, the best companies do not count their defects per hundred but per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million! Philip Crosby states that the correct cost for a </w:t>
      </w:r>
      <w:proofErr w:type="spellStart"/>
      <w:proofErr w:type="gramStart"/>
      <w:r>
        <w:rPr>
          <w:w w:val="105"/>
        </w:rPr>
        <w:t>well run</w:t>
      </w:r>
      <w:proofErr w:type="spellEnd"/>
      <w:proofErr w:type="gramEnd"/>
      <w:r>
        <w:rPr>
          <w:w w:val="105"/>
        </w:rPr>
        <w:t xml:space="preserve"> qualit</w:t>
      </w:r>
      <w:r>
        <w:rPr>
          <w:w w:val="105"/>
        </w:rPr>
        <w:t>y management program</w:t>
      </w:r>
      <w:r>
        <w:rPr>
          <w:spacing w:val="1"/>
          <w:w w:val="105"/>
        </w:rPr>
        <w:t xml:space="preserve"> </w:t>
      </w:r>
      <w:r>
        <w:rPr>
          <w:w w:val="105"/>
        </w:rPr>
        <w:t>should be under 2.5 per cent. This is happening with a large number of professionally run</w:t>
      </w:r>
      <w:r>
        <w:rPr>
          <w:spacing w:val="1"/>
          <w:w w:val="105"/>
        </w:rPr>
        <w:t xml:space="preserve"> </w:t>
      </w:r>
      <w:r>
        <w:rPr>
          <w:w w:val="105"/>
        </w:rPr>
        <w:t>quality</w:t>
      </w:r>
      <w:r>
        <w:rPr>
          <w:spacing w:val="22"/>
          <w:w w:val="105"/>
        </w:rPr>
        <w:t xml:space="preserve"> </w:t>
      </w:r>
      <w:r>
        <w:rPr>
          <w:w w:val="105"/>
        </w:rPr>
        <w:t>conscious</w:t>
      </w:r>
      <w:r>
        <w:rPr>
          <w:spacing w:val="22"/>
          <w:w w:val="105"/>
        </w:rPr>
        <w:t xml:space="preserve"> </w:t>
      </w:r>
      <w:r>
        <w:rPr>
          <w:w w:val="105"/>
        </w:rPr>
        <w:t>firms.</w:t>
      </w:r>
    </w:p>
    <w:p w14:paraId="73411EA2" w14:textId="77777777" w:rsidR="00DE4ECC" w:rsidRDefault="00DE4ECC">
      <w:pPr>
        <w:pStyle w:val="BodyText"/>
        <w:spacing w:before="3"/>
        <w:rPr>
          <w:sz w:val="17"/>
        </w:rPr>
      </w:pPr>
    </w:p>
    <w:p w14:paraId="2441166D" w14:textId="77777777" w:rsidR="00DE4ECC" w:rsidRDefault="00105BF9">
      <w:pPr>
        <w:pStyle w:val="BodyText"/>
        <w:spacing w:line="264" w:lineRule="auto"/>
        <w:ind w:left="2680" w:right="252" w:firstLine="24"/>
        <w:jc w:val="both"/>
      </w:pPr>
      <w:r>
        <w:rPr>
          <w:noProof/>
        </w:rPr>
        <w:drawing>
          <wp:inline distT="0" distB="0" distL="0" distR="0" wp14:anchorId="57AD3AE8" wp14:editId="2BB9B18C">
            <wp:extent cx="226524" cy="229627"/>
            <wp:effectExtent l="0" t="0" r="0" b="0"/>
            <wp:docPr id="9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w w:val="105"/>
          <w:position w:val="1"/>
        </w:rPr>
        <w:t>Example:</w:t>
      </w:r>
      <w:r>
        <w:rPr>
          <w:i/>
          <w:spacing w:val="1"/>
          <w:w w:val="105"/>
          <w:position w:val="1"/>
        </w:rPr>
        <w:t xml:space="preserve"> </w:t>
      </w:r>
      <w:r>
        <w:rPr>
          <w:w w:val="105"/>
          <w:position w:val="1"/>
        </w:rPr>
        <w:t>When Matsushita bought over the TV plant run by Motorola at Quasar, the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</w:rPr>
        <w:t>plant</w:t>
      </w:r>
      <w:r>
        <w:rPr>
          <w:spacing w:val="-10"/>
          <w:w w:val="105"/>
        </w:rPr>
        <w:t xml:space="preserve"> </w:t>
      </w:r>
      <w:r>
        <w:rPr>
          <w:w w:val="105"/>
        </w:rPr>
        <w:t>had</w:t>
      </w:r>
      <w:r>
        <w:rPr>
          <w:spacing w:val="-9"/>
          <w:w w:val="105"/>
        </w:rPr>
        <w:t xml:space="preserve"> </w:t>
      </w:r>
      <w:r>
        <w:rPr>
          <w:w w:val="105"/>
        </w:rPr>
        <w:t>been</w:t>
      </w:r>
      <w:r>
        <w:rPr>
          <w:spacing w:val="-9"/>
          <w:w w:val="105"/>
        </w:rPr>
        <w:t xml:space="preserve"> </w:t>
      </w:r>
      <w:r>
        <w:rPr>
          <w:w w:val="105"/>
        </w:rPr>
        <w:t>running</w:t>
      </w:r>
      <w:r>
        <w:rPr>
          <w:spacing w:val="-9"/>
          <w:w w:val="105"/>
        </w:rPr>
        <w:t xml:space="preserve"> </w:t>
      </w:r>
      <w:r>
        <w:rPr>
          <w:w w:val="105"/>
        </w:rPr>
        <w:t>at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rate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150-180</w:t>
      </w:r>
      <w:r>
        <w:rPr>
          <w:spacing w:val="-9"/>
          <w:w w:val="105"/>
        </w:rPr>
        <w:t xml:space="preserve"> </w:t>
      </w:r>
      <w:r>
        <w:rPr>
          <w:w w:val="105"/>
        </w:rPr>
        <w:t>defects</w:t>
      </w:r>
      <w:r>
        <w:rPr>
          <w:spacing w:val="-9"/>
          <w:w w:val="105"/>
        </w:rPr>
        <w:t xml:space="preserve"> </w:t>
      </w:r>
      <w:r>
        <w:rPr>
          <w:w w:val="105"/>
        </w:rPr>
        <w:t>per</w:t>
      </w:r>
      <w:r>
        <w:rPr>
          <w:spacing w:val="-9"/>
          <w:w w:val="105"/>
        </w:rPr>
        <w:t xml:space="preserve"> </w:t>
      </w:r>
      <w:r>
        <w:rPr>
          <w:w w:val="105"/>
        </w:rPr>
        <w:t>100</w:t>
      </w:r>
      <w:r>
        <w:rPr>
          <w:spacing w:val="-9"/>
          <w:w w:val="105"/>
        </w:rPr>
        <w:t xml:space="preserve"> </w:t>
      </w:r>
      <w:r>
        <w:rPr>
          <w:w w:val="105"/>
        </w:rPr>
        <w:t>TV</w:t>
      </w:r>
      <w:r>
        <w:rPr>
          <w:spacing w:val="-9"/>
          <w:w w:val="105"/>
        </w:rPr>
        <w:t xml:space="preserve"> </w:t>
      </w:r>
      <w:r>
        <w:rPr>
          <w:w w:val="105"/>
        </w:rPr>
        <w:t>sets.</w:t>
      </w:r>
      <w:r>
        <w:rPr>
          <w:spacing w:val="-9"/>
          <w:w w:val="105"/>
        </w:rPr>
        <w:t xml:space="preserve"> </w:t>
      </w:r>
      <w:r>
        <w:rPr>
          <w:w w:val="105"/>
        </w:rPr>
        <w:t>Three</w:t>
      </w:r>
      <w:r>
        <w:rPr>
          <w:spacing w:val="-9"/>
          <w:w w:val="105"/>
        </w:rPr>
        <w:t xml:space="preserve"> </w:t>
      </w:r>
      <w:r>
        <w:rPr>
          <w:w w:val="105"/>
        </w:rPr>
        <w:t>years</w:t>
      </w:r>
      <w:r>
        <w:rPr>
          <w:spacing w:val="-9"/>
          <w:w w:val="105"/>
        </w:rPr>
        <w:t xml:space="preserve"> </w:t>
      </w:r>
      <w:r>
        <w:rPr>
          <w:w w:val="105"/>
        </w:rPr>
        <w:t>later,</w:t>
      </w:r>
      <w:r>
        <w:rPr>
          <w:spacing w:val="-9"/>
          <w:w w:val="105"/>
        </w:rPr>
        <w:t xml:space="preserve"> </w:t>
      </w:r>
      <w:r>
        <w:rPr>
          <w:w w:val="105"/>
        </w:rPr>
        <w:t>under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t>new</w:t>
      </w:r>
      <w:r>
        <w:rPr>
          <w:spacing w:val="8"/>
        </w:rPr>
        <w:t xml:space="preserve"> </w:t>
      </w:r>
      <w:r>
        <w:t>management,</w:t>
      </w:r>
      <w:r>
        <w:rPr>
          <w:spacing w:val="4"/>
        </w:rPr>
        <w:t xml:space="preserve"> </w:t>
      </w:r>
      <w:r>
        <w:t>Matsushita</w:t>
      </w:r>
      <w:r>
        <w:rPr>
          <w:spacing w:val="9"/>
        </w:rPr>
        <w:t xml:space="preserve"> </w:t>
      </w:r>
      <w:r>
        <w:t>was</w:t>
      </w:r>
      <w:r>
        <w:rPr>
          <w:spacing w:val="4"/>
        </w:rPr>
        <w:t xml:space="preserve"> </w:t>
      </w:r>
      <w:r>
        <w:t>running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plant</w:t>
      </w:r>
      <w:r>
        <w:rPr>
          <w:spacing w:val="4"/>
        </w:rPr>
        <w:t xml:space="preserve"> </w:t>
      </w:r>
      <w:r>
        <w:t>at</w:t>
      </w:r>
      <w:r>
        <w:rPr>
          <w:spacing w:val="9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rate</w:t>
      </w:r>
      <w:r>
        <w:rPr>
          <w:spacing w:val="9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3-4</w:t>
      </w:r>
      <w:r>
        <w:rPr>
          <w:spacing w:val="9"/>
        </w:rPr>
        <w:t xml:space="preserve"> </w:t>
      </w:r>
      <w:r>
        <w:t>defects</w:t>
      </w:r>
      <w:r>
        <w:rPr>
          <w:spacing w:val="8"/>
        </w:rPr>
        <w:t xml:space="preserve"> </w:t>
      </w:r>
      <w:r>
        <w:t>per</w:t>
      </w:r>
      <w:r>
        <w:rPr>
          <w:spacing w:val="4"/>
        </w:rPr>
        <w:t xml:space="preserve"> </w:t>
      </w:r>
      <w:r>
        <w:t>100</w:t>
      </w:r>
      <w:r>
        <w:rPr>
          <w:spacing w:val="9"/>
        </w:rPr>
        <w:t xml:space="preserve"> </w:t>
      </w:r>
      <w:r>
        <w:t>sets.</w:t>
      </w:r>
      <w:r>
        <w:rPr>
          <w:spacing w:val="4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rPr>
          <w:w w:val="105"/>
        </w:rPr>
        <w:t>of poor quality dropped from $ 22 million to less than $ 4 million annually, making the loss-</w:t>
      </w:r>
      <w:r>
        <w:rPr>
          <w:spacing w:val="1"/>
          <w:w w:val="105"/>
        </w:rPr>
        <w:t xml:space="preserve"> </w:t>
      </w:r>
      <w:r>
        <w:rPr>
          <w:w w:val="105"/>
        </w:rPr>
        <w:t>making plant profitable. All this did not cost much. Quality improvement was achieved through</w:t>
      </w:r>
      <w:r>
        <w:rPr>
          <w:spacing w:val="-39"/>
          <w:w w:val="105"/>
        </w:rPr>
        <w:t xml:space="preserve"> </w:t>
      </w:r>
      <w:r>
        <w:rPr>
          <w:w w:val="105"/>
        </w:rPr>
        <w:t>marginal</w:t>
      </w:r>
      <w:r>
        <w:rPr>
          <w:spacing w:val="1"/>
          <w:w w:val="105"/>
        </w:rPr>
        <w:t xml:space="preserve"> </w:t>
      </w:r>
      <w:r>
        <w:rPr>
          <w:w w:val="105"/>
        </w:rPr>
        <w:t>investments</w:t>
      </w:r>
      <w:r>
        <w:rPr>
          <w:spacing w:val="1"/>
          <w:w w:val="105"/>
        </w:rPr>
        <w:t xml:space="preserve"> </w:t>
      </w:r>
      <w:r>
        <w:rPr>
          <w:w w:val="105"/>
        </w:rPr>
        <w:t>but</w:t>
      </w:r>
      <w:r>
        <w:rPr>
          <w:spacing w:val="1"/>
          <w:w w:val="105"/>
        </w:rPr>
        <w:t xml:space="preserve"> </w:t>
      </w:r>
      <w:r>
        <w:rPr>
          <w:w w:val="105"/>
        </w:rPr>
        <w:t>primarily</w:t>
      </w:r>
      <w:r>
        <w:rPr>
          <w:spacing w:val="1"/>
          <w:w w:val="105"/>
        </w:rPr>
        <w:t xml:space="preserve"> </w:t>
      </w:r>
      <w:r>
        <w:rPr>
          <w:w w:val="105"/>
        </w:rPr>
        <w:t>by</w:t>
      </w:r>
      <w:r>
        <w:rPr>
          <w:spacing w:val="1"/>
          <w:w w:val="105"/>
        </w:rPr>
        <w:t xml:space="preserve"> </w:t>
      </w:r>
      <w:r>
        <w:rPr>
          <w:w w:val="105"/>
        </w:rPr>
        <w:t>innovative</w:t>
      </w:r>
      <w:r>
        <w:rPr>
          <w:spacing w:val="1"/>
          <w:w w:val="105"/>
        </w:rPr>
        <w:t xml:space="preserve"> </w:t>
      </w:r>
      <w:r>
        <w:rPr>
          <w:w w:val="105"/>
        </w:rPr>
        <w:t>empl</w:t>
      </w:r>
      <w:r>
        <w:rPr>
          <w:w w:val="105"/>
        </w:rPr>
        <w:t>oyee</w:t>
      </w:r>
      <w:r>
        <w:rPr>
          <w:spacing w:val="1"/>
          <w:w w:val="105"/>
        </w:rPr>
        <w:t xml:space="preserve"> </w:t>
      </w:r>
      <w:r>
        <w:rPr>
          <w:w w:val="105"/>
        </w:rPr>
        <w:t>relations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workplace</w:t>
      </w:r>
      <w:r>
        <w:rPr>
          <w:spacing w:val="1"/>
          <w:w w:val="105"/>
        </w:rPr>
        <w:t xml:space="preserve"> </w:t>
      </w:r>
      <w:r>
        <w:rPr>
          <w:w w:val="105"/>
        </w:rPr>
        <w:t>reorganization.</w:t>
      </w:r>
    </w:p>
    <w:p w14:paraId="70062AE3" w14:textId="77777777" w:rsidR="00DE4ECC" w:rsidRDefault="00105BF9">
      <w:pPr>
        <w:pStyle w:val="BodyText"/>
        <w:spacing w:before="108" w:line="266" w:lineRule="auto"/>
        <w:ind w:left="2680" w:right="259"/>
        <w:jc w:val="both"/>
      </w:pPr>
      <w:r>
        <w:t>Though</w:t>
      </w:r>
      <w:r>
        <w:rPr>
          <w:spacing w:val="8"/>
        </w:rPr>
        <w:t xml:space="preserve"> </w:t>
      </w:r>
      <w:r>
        <w:t>customers</w:t>
      </w:r>
      <w:r>
        <w:rPr>
          <w:spacing w:val="12"/>
        </w:rPr>
        <w:t xml:space="preserve"> </w:t>
      </w:r>
      <w:r>
        <w:t>consider</w:t>
      </w:r>
      <w:r>
        <w:rPr>
          <w:spacing w:val="9"/>
        </w:rPr>
        <w:t xml:space="preserve"> </w:t>
      </w:r>
      <w:r>
        <w:t>quality</w:t>
      </w:r>
      <w:r>
        <w:rPr>
          <w:spacing w:val="9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trade-off,</w:t>
      </w:r>
      <w:r>
        <w:rPr>
          <w:spacing w:val="9"/>
        </w:rPr>
        <w:t xml:space="preserve"> </w:t>
      </w:r>
      <w:r>
        <w:t>companies</w:t>
      </w:r>
      <w:r>
        <w:rPr>
          <w:spacing w:val="9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offer</w:t>
      </w:r>
      <w:r>
        <w:rPr>
          <w:spacing w:val="11"/>
        </w:rPr>
        <w:t xml:space="preserve"> </w:t>
      </w:r>
      <w:r>
        <w:t>low</w:t>
      </w:r>
      <w:r>
        <w:rPr>
          <w:spacing w:val="9"/>
        </w:rPr>
        <w:t xml:space="preserve"> </w:t>
      </w:r>
      <w:r>
        <w:t>prices</w:t>
      </w:r>
      <w:r>
        <w:rPr>
          <w:spacing w:val="9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high</w:t>
      </w:r>
      <w:r>
        <w:rPr>
          <w:spacing w:val="9"/>
        </w:rPr>
        <w:t xml:space="preserve"> </w:t>
      </w:r>
      <w:r>
        <w:t>quality,</w:t>
      </w:r>
      <w:r>
        <w:rPr>
          <w:spacing w:val="1"/>
        </w:rPr>
        <w:t xml:space="preserve"> </w:t>
      </w:r>
      <w:r>
        <w:t>do not see the trade-off. This is because they do not attribute cost to quality. The consensus is that</w:t>
      </w:r>
      <w:r>
        <w:rPr>
          <w:spacing w:val="1"/>
        </w:rPr>
        <w:t xml:space="preserve"> </w:t>
      </w:r>
      <w:r>
        <w:rPr>
          <w:w w:val="105"/>
        </w:rPr>
        <w:t>quality</w:t>
      </w:r>
      <w:r>
        <w:rPr>
          <w:spacing w:val="7"/>
          <w:w w:val="105"/>
        </w:rPr>
        <w:t xml:space="preserve"> </w:t>
      </w:r>
      <w:r>
        <w:rPr>
          <w:w w:val="105"/>
        </w:rPr>
        <w:t>in</w:t>
      </w:r>
      <w:r>
        <w:rPr>
          <w:w w:val="105"/>
        </w:rPr>
        <w:t>creases</w:t>
      </w:r>
      <w:r>
        <w:rPr>
          <w:spacing w:val="9"/>
          <w:w w:val="105"/>
        </w:rPr>
        <w:t xml:space="preserve"> </w:t>
      </w:r>
      <w:proofErr w:type="gramStart"/>
      <w:r>
        <w:rPr>
          <w:w w:val="105"/>
        </w:rPr>
        <w:t>profits</w:t>
      </w:r>
      <w:proofErr w:type="gramEnd"/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reduces</w:t>
      </w:r>
      <w:r>
        <w:rPr>
          <w:spacing w:val="7"/>
          <w:w w:val="105"/>
        </w:rPr>
        <w:t xml:space="preserve"> </w:t>
      </w:r>
      <w:r>
        <w:rPr>
          <w:w w:val="105"/>
        </w:rPr>
        <w:t>costs.</w:t>
      </w:r>
    </w:p>
    <w:p w14:paraId="37A837C2" w14:textId="77777777" w:rsidR="00DE4ECC" w:rsidRDefault="00105BF9">
      <w:pPr>
        <w:pStyle w:val="BodyText"/>
        <w:spacing w:before="121" w:line="264" w:lineRule="auto"/>
        <w:ind w:left="2680" w:right="267"/>
        <w:jc w:val="both"/>
      </w:pPr>
      <w:r>
        <w:rPr>
          <w:w w:val="105"/>
        </w:rPr>
        <w:t>The typical activities of quality assurance that cost the organization are shown in Table above.</w:t>
      </w:r>
      <w:r>
        <w:rPr>
          <w:spacing w:val="1"/>
          <w:w w:val="105"/>
        </w:rPr>
        <w:t xml:space="preserve"> </w:t>
      </w:r>
      <w:r>
        <w:rPr>
          <w:w w:val="105"/>
        </w:rPr>
        <w:t>Costs</w:t>
      </w:r>
      <w:r>
        <w:rPr>
          <w:spacing w:val="23"/>
          <w:w w:val="105"/>
        </w:rPr>
        <w:t xml:space="preserve"> </w:t>
      </w:r>
      <w:r>
        <w:rPr>
          <w:w w:val="105"/>
        </w:rPr>
        <w:t>of</w:t>
      </w:r>
      <w:r>
        <w:rPr>
          <w:spacing w:val="22"/>
          <w:w w:val="105"/>
        </w:rPr>
        <w:t xml:space="preserve"> </w:t>
      </w:r>
      <w:r>
        <w:rPr>
          <w:w w:val="105"/>
        </w:rPr>
        <w:t>poor</w:t>
      </w:r>
      <w:r>
        <w:rPr>
          <w:spacing w:val="23"/>
          <w:w w:val="105"/>
        </w:rPr>
        <w:t xml:space="preserve"> </w:t>
      </w:r>
      <w:r>
        <w:rPr>
          <w:w w:val="105"/>
        </w:rPr>
        <w:t>quality</w:t>
      </w:r>
      <w:r>
        <w:rPr>
          <w:spacing w:val="18"/>
          <w:w w:val="105"/>
        </w:rPr>
        <w:t xml:space="preserve"> </w:t>
      </w:r>
      <w:r>
        <w:rPr>
          <w:w w:val="105"/>
        </w:rPr>
        <w:t>are</w:t>
      </w:r>
      <w:r>
        <w:rPr>
          <w:spacing w:val="23"/>
          <w:w w:val="105"/>
        </w:rPr>
        <w:t xml:space="preserve"> </w:t>
      </w:r>
      <w:r>
        <w:rPr>
          <w:w w:val="105"/>
        </w:rPr>
        <w:t>generally</w:t>
      </w:r>
      <w:r>
        <w:rPr>
          <w:spacing w:val="21"/>
          <w:w w:val="105"/>
        </w:rPr>
        <w:t xml:space="preserve"> </w:t>
      </w:r>
      <w:r>
        <w:rPr>
          <w:w w:val="105"/>
        </w:rPr>
        <w:t>classified</w:t>
      </w:r>
      <w:r>
        <w:rPr>
          <w:spacing w:val="23"/>
          <w:w w:val="105"/>
        </w:rPr>
        <w:t xml:space="preserve"> </w:t>
      </w:r>
      <w:r>
        <w:rPr>
          <w:w w:val="105"/>
        </w:rPr>
        <w:t>into</w:t>
      </w:r>
      <w:r>
        <w:rPr>
          <w:spacing w:val="19"/>
          <w:w w:val="105"/>
        </w:rPr>
        <w:t xml:space="preserve"> </w:t>
      </w:r>
      <w:r>
        <w:rPr>
          <w:w w:val="105"/>
        </w:rPr>
        <w:t>four</w:t>
      </w:r>
      <w:r>
        <w:rPr>
          <w:spacing w:val="24"/>
          <w:w w:val="105"/>
        </w:rPr>
        <w:t xml:space="preserve"> </w:t>
      </w:r>
      <w:r>
        <w:rPr>
          <w:w w:val="105"/>
        </w:rPr>
        <w:t>broad</w:t>
      </w:r>
      <w:r>
        <w:rPr>
          <w:spacing w:val="21"/>
          <w:w w:val="105"/>
        </w:rPr>
        <w:t xml:space="preserve"> </w:t>
      </w:r>
      <w:r>
        <w:rPr>
          <w:w w:val="105"/>
        </w:rPr>
        <w:t>categories.</w:t>
      </w:r>
      <w:r>
        <w:rPr>
          <w:spacing w:val="24"/>
          <w:w w:val="105"/>
        </w:rPr>
        <w:t xml:space="preserve"> </w:t>
      </w:r>
      <w:proofErr w:type="spellStart"/>
      <w:r>
        <w:rPr>
          <w:w w:val="105"/>
        </w:rPr>
        <w:t>Juran</w:t>
      </w:r>
      <w:proofErr w:type="spellEnd"/>
      <w:r>
        <w:rPr>
          <w:spacing w:val="22"/>
          <w:w w:val="105"/>
        </w:rPr>
        <w:t xml:space="preserve"> </w:t>
      </w:r>
      <w:r>
        <w:rPr>
          <w:w w:val="105"/>
        </w:rPr>
        <w:t>defines</w:t>
      </w:r>
      <w:r>
        <w:rPr>
          <w:spacing w:val="23"/>
          <w:w w:val="105"/>
        </w:rPr>
        <w:t xml:space="preserve"> </w:t>
      </w:r>
      <w:r>
        <w:rPr>
          <w:w w:val="105"/>
        </w:rPr>
        <w:t>three</w:t>
      </w:r>
    </w:p>
    <w:p w14:paraId="4B6FD987" w14:textId="77777777" w:rsidR="00DE4ECC" w:rsidRDefault="00DE4ECC">
      <w:pPr>
        <w:spacing w:line="264" w:lineRule="auto"/>
        <w:jc w:val="both"/>
        <w:sectPr w:rsidR="00DE4ECC">
          <w:headerReference w:type="even" r:id="rId133"/>
          <w:headerReference w:type="default" r:id="rId134"/>
          <w:headerReference w:type="first" r:id="rId135"/>
          <w:pgSz w:w="11910" w:h="16840"/>
          <w:pgMar w:top="1400" w:right="660" w:bottom="1440" w:left="680" w:header="1195" w:footer="1257" w:gutter="0"/>
          <w:cols w:space="720"/>
        </w:sectPr>
      </w:pPr>
    </w:p>
    <w:p w14:paraId="1CF8F7E5" w14:textId="77777777" w:rsidR="00DE4ECC" w:rsidRDefault="00DE4ECC">
      <w:pPr>
        <w:pStyle w:val="BodyText"/>
        <w:rPr>
          <w:sz w:val="20"/>
        </w:rPr>
      </w:pPr>
    </w:p>
    <w:p w14:paraId="164ADC98" w14:textId="77777777" w:rsidR="00DE4ECC" w:rsidRDefault="00DE4ECC">
      <w:pPr>
        <w:pStyle w:val="BodyText"/>
        <w:rPr>
          <w:sz w:val="20"/>
        </w:rPr>
      </w:pPr>
    </w:p>
    <w:p w14:paraId="50FD62DF" w14:textId="77777777" w:rsidR="00DE4ECC" w:rsidRDefault="00DE4ECC">
      <w:pPr>
        <w:rPr>
          <w:sz w:val="20"/>
        </w:rPr>
        <w:sectPr w:rsidR="00DE4ECC">
          <w:headerReference w:type="even" r:id="rId136"/>
          <w:headerReference w:type="default" r:id="rId137"/>
          <w:footerReference w:type="even" r:id="rId138"/>
          <w:footerReference w:type="default" r:id="rId139"/>
          <w:headerReference w:type="first" r:id="rId140"/>
          <w:pgSz w:w="11910" w:h="16840"/>
          <w:pgMar w:top="1420" w:right="660" w:bottom="1440" w:left="680" w:header="1195" w:footer="1257" w:gutter="0"/>
          <w:pgNumType w:start="87"/>
          <w:cols w:space="720"/>
        </w:sectPr>
      </w:pPr>
    </w:p>
    <w:p w14:paraId="23C6F2EF" w14:textId="77777777" w:rsidR="00DE4ECC" w:rsidRDefault="00DE4ECC">
      <w:pPr>
        <w:pStyle w:val="BodyText"/>
        <w:spacing w:before="1"/>
        <w:rPr>
          <w:sz w:val="20"/>
        </w:rPr>
      </w:pPr>
    </w:p>
    <w:p w14:paraId="22628036" w14:textId="77777777" w:rsidR="00DE4ECC" w:rsidRDefault="00105BF9">
      <w:pPr>
        <w:pStyle w:val="BodyText"/>
        <w:spacing w:line="266" w:lineRule="auto"/>
        <w:ind w:left="234" w:right="38"/>
        <w:jc w:val="both"/>
      </w:pPr>
      <w:r>
        <w:rPr>
          <w:w w:val="105"/>
        </w:rPr>
        <w:t>quality zones relative to the point of minimum total quality costs. The “zone of improvement</w:t>
      </w:r>
      <w:r>
        <w:rPr>
          <w:spacing w:val="1"/>
          <w:w w:val="105"/>
        </w:rPr>
        <w:t xml:space="preserve"> </w:t>
      </w:r>
      <w:r>
        <w:rPr>
          <w:w w:val="105"/>
        </w:rPr>
        <w:t>projects” lies below the optimum quality level, while the “zone of perfectionism” lies above it.</w:t>
      </w:r>
      <w:r>
        <w:rPr>
          <w:spacing w:val="1"/>
          <w:w w:val="105"/>
        </w:rPr>
        <w:t xml:space="preserve"> </w:t>
      </w:r>
      <w:r>
        <w:rPr>
          <w:w w:val="105"/>
        </w:rPr>
        <w:t>Between</w:t>
      </w:r>
      <w:r>
        <w:rPr>
          <w:spacing w:val="-8"/>
          <w:w w:val="105"/>
        </w:rPr>
        <w:t xml:space="preserve"> </w:t>
      </w:r>
      <w:r>
        <w:rPr>
          <w:w w:val="105"/>
        </w:rPr>
        <w:t>them,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area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minimum</w:t>
      </w:r>
      <w:r>
        <w:rPr>
          <w:spacing w:val="-7"/>
          <w:w w:val="105"/>
        </w:rPr>
        <w:t xml:space="preserve"> </w:t>
      </w:r>
      <w:r>
        <w:rPr>
          <w:w w:val="105"/>
        </w:rPr>
        <w:t>total</w:t>
      </w:r>
      <w:r>
        <w:rPr>
          <w:spacing w:val="-7"/>
          <w:w w:val="105"/>
        </w:rPr>
        <w:t xml:space="preserve"> </w:t>
      </w:r>
      <w:r>
        <w:rPr>
          <w:w w:val="105"/>
        </w:rPr>
        <w:t>quality</w:t>
      </w:r>
      <w:r>
        <w:rPr>
          <w:spacing w:val="-10"/>
          <w:w w:val="105"/>
        </w:rPr>
        <w:t xml:space="preserve"> </w:t>
      </w:r>
      <w:r>
        <w:rPr>
          <w:w w:val="105"/>
        </w:rPr>
        <w:t>costs,</w:t>
      </w:r>
      <w:r>
        <w:rPr>
          <w:spacing w:val="-8"/>
          <w:w w:val="105"/>
        </w:rPr>
        <w:t xml:space="preserve"> </w:t>
      </w:r>
      <w:r>
        <w:rPr>
          <w:w w:val="105"/>
        </w:rPr>
        <w:t>lies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“zone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indifference.”</w:t>
      </w:r>
      <w:r>
        <w:rPr>
          <w:spacing w:val="-40"/>
          <w:w w:val="105"/>
        </w:rPr>
        <w:t xml:space="preserve"> </w:t>
      </w:r>
      <w:r>
        <w:rPr>
          <w:w w:val="105"/>
        </w:rPr>
        <w:t>He identifies the boundary of the zone of perfectionism as lying typically at a quality level</w:t>
      </w:r>
      <w:r>
        <w:rPr>
          <w:spacing w:val="1"/>
          <w:w w:val="105"/>
        </w:rPr>
        <w:t xml:space="preserve"> </w:t>
      </w:r>
      <w:r>
        <w:rPr>
          <w:w w:val="105"/>
        </w:rPr>
        <w:t>where</w:t>
      </w:r>
      <w:r>
        <w:rPr>
          <w:spacing w:val="5"/>
          <w:w w:val="105"/>
        </w:rPr>
        <w:t xml:space="preserve"> </w:t>
      </w:r>
      <w:r>
        <w:rPr>
          <w:w w:val="105"/>
        </w:rPr>
        <w:t>failure</w:t>
      </w:r>
      <w:r>
        <w:rPr>
          <w:spacing w:val="2"/>
          <w:w w:val="105"/>
        </w:rPr>
        <w:t xml:space="preserve"> </w:t>
      </w:r>
      <w:r>
        <w:rPr>
          <w:w w:val="105"/>
        </w:rPr>
        <w:t>costs</w:t>
      </w:r>
      <w:r>
        <w:rPr>
          <w:spacing w:val="5"/>
          <w:w w:val="105"/>
        </w:rPr>
        <w:t xml:space="preserve"> </w:t>
      </w:r>
      <w:r>
        <w:rPr>
          <w:w w:val="105"/>
        </w:rPr>
        <w:t>amount</w:t>
      </w:r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40</w:t>
      </w:r>
      <w:r>
        <w:rPr>
          <w:spacing w:val="5"/>
          <w:w w:val="105"/>
        </w:rPr>
        <w:t xml:space="preserve"> </w:t>
      </w:r>
      <w:r>
        <w:rPr>
          <w:w w:val="105"/>
        </w:rPr>
        <w:t>per</w:t>
      </w:r>
      <w:r>
        <w:rPr>
          <w:spacing w:val="5"/>
          <w:w w:val="105"/>
        </w:rPr>
        <w:t xml:space="preserve"> </w:t>
      </w:r>
      <w:r>
        <w:rPr>
          <w:w w:val="105"/>
        </w:rPr>
        <w:t>cent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total</w:t>
      </w:r>
      <w:r>
        <w:rPr>
          <w:spacing w:val="2"/>
          <w:w w:val="105"/>
        </w:rPr>
        <w:t xml:space="preserve"> </w:t>
      </w:r>
      <w:r>
        <w:rPr>
          <w:w w:val="105"/>
        </w:rPr>
        <w:t>quality</w:t>
      </w:r>
      <w:r>
        <w:rPr>
          <w:spacing w:val="5"/>
          <w:w w:val="105"/>
        </w:rPr>
        <w:t xml:space="preserve"> </w:t>
      </w:r>
      <w:r>
        <w:rPr>
          <w:w w:val="105"/>
        </w:rPr>
        <w:t>cost.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costs</w:t>
      </w:r>
      <w:r>
        <w:rPr>
          <w:spacing w:val="5"/>
          <w:w w:val="105"/>
        </w:rPr>
        <w:t xml:space="preserve"> </w:t>
      </w:r>
      <w:r>
        <w:rPr>
          <w:w w:val="105"/>
        </w:rPr>
        <w:t>include:</w:t>
      </w:r>
    </w:p>
    <w:p w14:paraId="37DD52BD" w14:textId="77777777" w:rsidR="00DE4ECC" w:rsidRDefault="00105BF9" w:rsidP="00105BF9">
      <w:pPr>
        <w:pStyle w:val="ListParagraph"/>
        <w:numPr>
          <w:ilvl w:val="0"/>
          <w:numId w:val="150"/>
        </w:numPr>
        <w:tabs>
          <w:tab w:val="left" w:pos="714"/>
          <w:tab w:val="left" w:pos="715"/>
        </w:tabs>
        <w:spacing w:before="123"/>
        <w:ind w:hanging="481"/>
        <w:rPr>
          <w:sz w:val="18"/>
        </w:rPr>
      </w:pPr>
      <w:r>
        <w:rPr>
          <w:w w:val="105"/>
          <w:sz w:val="18"/>
        </w:rPr>
        <w:t>Internal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Failure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Costs,</w:t>
      </w:r>
    </w:p>
    <w:p w14:paraId="40BBDC33" w14:textId="77777777" w:rsidR="00DE4ECC" w:rsidRDefault="00105BF9" w:rsidP="00105BF9">
      <w:pPr>
        <w:pStyle w:val="ListParagraph"/>
        <w:numPr>
          <w:ilvl w:val="0"/>
          <w:numId w:val="150"/>
        </w:numPr>
        <w:tabs>
          <w:tab w:val="left" w:pos="714"/>
          <w:tab w:val="left" w:pos="715"/>
        </w:tabs>
        <w:ind w:hanging="481"/>
        <w:rPr>
          <w:sz w:val="18"/>
        </w:rPr>
      </w:pPr>
      <w:r>
        <w:rPr>
          <w:w w:val="105"/>
          <w:sz w:val="18"/>
        </w:rPr>
        <w:t>External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Failure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Costs,</w:t>
      </w:r>
    </w:p>
    <w:p w14:paraId="01FB6B92" w14:textId="77777777" w:rsidR="00DE4ECC" w:rsidRDefault="00105BF9" w:rsidP="00105BF9">
      <w:pPr>
        <w:pStyle w:val="ListParagraph"/>
        <w:numPr>
          <w:ilvl w:val="0"/>
          <w:numId w:val="150"/>
        </w:numPr>
        <w:tabs>
          <w:tab w:val="left" w:pos="714"/>
          <w:tab w:val="left" w:pos="715"/>
        </w:tabs>
        <w:ind w:hanging="481"/>
        <w:rPr>
          <w:sz w:val="18"/>
        </w:rPr>
      </w:pPr>
      <w:r>
        <w:rPr>
          <w:w w:val="105"/>
          <w:sz w:val="18"/>
        </w:rPr>
        <w:t>Appraisal</w:t>
      </w:r>
      <w:r>
        <w:rPr>
          <w:spacing w:val="29"/>
          <w:w w:val="105"/>
          <w:sz w:val="18"/>
        </w:rPr>
        <w:t xml:space="preserve"> </w:t>
      </w:r>
      <w:r>
        <w:rPr>
          <w:w w:val="105"/>
          <w:sz w:val="18"/>
        </w:rPr>
        <w:t>Costs,</w:t>
      </w:r>
    </w:p>
    <w:p w14:paraId="255A67C1" w14:textId="77777777" w:rsidR="00DE4ECC" w:rsidRDefault="00105BF9" w:rsidP="00105BF9">
      <w:pPr>
        <w:pStyle w:val="ListParagraph"/>
        <w:numPr>
          <w:ilvl w:val="0"/>
          <w:numId w:val="150"/>
        </w:numPr>
        <w:tabs>
          <w:tab w:val="left" w:pos="714"/>
          <w:tab w:val="left" w:pos="715"/>
        </w:tabs>
        <w:ind w:hanging="481"/>
        <w:rPr>
          <w:sz w:val="18"/>
        </w:rPr>
      </w:pPr>
      <w:r>
        <w:rPr>
          <w:w w:val="105"/>
          <w:sz w:val="18"/>
        </w:rPr>
        <w:t>Prevention</w:t>
      </w:r>
      <w:r>
        <w:rPr>
          <w:spacing w:val="29"/>
          <w:w w:val="105"/>
          <w:sz w:val="18"/>
        </w:rPr>
        <w:t xml:space="preserve"> </w:t>
      </w:r>
      <w:r>
        <w:rPr>
          <w:w w:val="105"/>
          <w:sz w:val="18"/>
        </w:rPr>
        <w:t>Costs.</w:t>
      </w:r>
    </w:p>
    <w:p w14:paraId="184B14EF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136ED9B0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1EA1E5A5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898" w:space="682"/>
            <w:col w:w="1990"/>
          </w:cols>
        </w:sectPr>
      </w:pPr>
    </w:p>
    <w:p w14:paraId="43F3A0F7" w14:textId="77777777" w:rsidR="00DE4ECC" w:rsidRDefault="00DE4ECC">
      <w:pPr>
        <w:pStyle w:val="BodyText"/>
        <w:spacing w:before="9" w:after="1"/>
        <w:rPr>
          <w:b/>
          <w:sz w:val="16"/>
        </w:rPr>
      </w:pPr>
    </w:p>
    <w:p w14:paraId="7472FC25" w14:textId="77777777" w:rsidR="00DE4ECC" w:rsidRDefault="00105BF9">
      <w:pPr>
        <w:pStyle w:val="BodyText"/>
        <w:ind w:left="234"/>
        <w:rPr>
          <w:sz w:val="20"/>
        </w:rPr>
      </w:pPr>
      <w:r>
        <w:rPr>
          <w:sz w:val="20"/>
        </w:rPr>
      </w:r>
      <w:r>
        <w:rPr>
          <w:sz w:val="20"/>
        </w:rPr>
        <w:pict w14:anchorId="73019422">
          <v:group id="_x0000_s4488" style="width:381.6pt;height:186.4pt;mso-position-horizontal-relative:char;mso-position-vertical-relative:line" coordsize="7632,3728">
            <v:shape id="_x0000_s4493" style="position:absolute;top:177;width:7632;height:3550" coordorigin=",178" coordsize="7632,3550" o:spt="100" adj="0,,0" path="m7632,3727l,3727,,178,19,3706r7613,l7632,3727xm7632,3706r-19,l7613,197,,197,,178r7632,l7632,197,19,197r,3509l7632,3706xe" fillcolor="black" stroked="f">
              <v:stroke joinstyle="round"/>
              <v:formulas/>
              <v:path arrowok="t" o:connecttype="segments"/>
            </v:shape>
            <v:rect id="_x0000_s4492" style="position:absolute;left:1615;top:16;width:4359;height:329" stroked="f"/>
            <v:shape id="_x0000_s4491" style="position:absolute;left:1600;width:4390;height:360" coordorigin="1601" coordsize="4390,360" o:spt="100" adj="0,,0" path="m5990,360r-4389,l1601,r19,341l5990,341r,19xm1620,341l1601,,5990,r,22l1620,22r,319xm5990,341r-21,l5969,22r21,l5990,341xe" fillcolor="black" stroked="f">
              <v:stroke joinstyle="round"/>
              <v:formulas/>
              <v:path arrowok="t" o:connecttype="segments"/>
            </v:shape>
            <v:shape id="_x0000_s4490" type="#_x0000_t75" style="position:absolute;left:1440;top:513;width:4759;height:3110">
              <v:imagedata r:id="rId141" o:title=""/>
            </v:shape>
            <v:shape id="_x0000_s4489" type="#_x0000_t202" style="position:absolute;width:7632;height:3728" filled="f" stroked="f">
              <v:textbox inset="0,0,0,0">
                <w:txbxContent>
                  <w:p w14:paraId="3230DF56" w14:textId="77777777" w:rsidR="00DE4ECC" w:rsidRDefault="00105BF9">
                    <w:pPr>
                      <w:spacing w:before="56"/>
                      <w:ind w:left="1236" w:right="1237"/>
                      <w:jc w:val="center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05"/>
                        <w:sz w:val="16"/>
                      </w:rPr>
                      <w:t>Figure</w:t>
                    </w:r>
                    <w:r>
                      <w:rPr>
                        <w:b/>
                        <w:spacing w:val="24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5.1:</w:t>
                    </w:r>
                    <w:r>
                      <w:rPr>
                        <w:b/>
                        <w:spacing w:val="21"/>
                        <w:w w:val="105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05"/>
                        <w:sz w:val="16"/>
                      </w:rPr>
                      <w:t>Juran’s</w:t>
                    </w:r>
                    <w:proofErr w:type="spellEnd"/>
                    <w:r>
                      <w:rPr>
                        <w:b/>
                        <w:spacing w:val="25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Model</w:t>
                    </w:r>
                    <w:r>
                      <w:rPr>
                        <w:b/>
                        <w:spacing w:val="19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of</w:t>
                    </w:r>
                    <w:r>
                      <w:rPr>
                        <w:b/>
                        <w:spacing w:val="23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Optimum</w:t>
                    </w:r>
                    <w:r>
                      <w:rPr>
                        <w:b/>
                        <w:spacing w:val="23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Quality</w:t>
                    </w:r>
                    <w:r>
                      <w:rPr>
                        <w:b/>
                        <w:spacing w:val="20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Costs</w:t>
                    </w:r>
                  </w:p>
                </w:txbxContent>
              </v:textbox>
            </v:shape>
            <w10:anchorlock/>
          </v:group>
        </w:pict>
      </w:r>
    </w:p>
    <w:p w14:paraId="7A3FFE2A" w14:textId="77777777" w:rsidR="00DE4ECC" w:rsidRDefault="00105BF9">
      <w:pPr>
        <w:pStyle w:val="BodyText"/>
        <w:spacing w:before="93" w:line="273" w:lineRule="auto"/>
        <w:ind w:left="234" w:right="2691"/>
        <w:jc w:val="both"/>
      </w:pP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w w:val="105"/>
        </w:rPr>
        <w:t>can</w:t>
      </w:r>
      <w:r>
        <w:rPr>
          <w:spacing w:val="-3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seen</w:t>
      </w:r>
      <w:r>
        <w:rPr>
          <w:spacing w:val="-3"/>
          <w:w w:val="105"/>
        </w:rPr>
        <w:t xml:space="preserve"> </w:t>
      </w:r>
      <w:r>
        <w:rPr>
          <w:w w:val="105"/>
        </w:rPr>
        <w:t>from</w:t>
      </w:r>
      <w:r>
        <w:rPr>
          <w:spacing w:val="-8"/>
          <w:w w:val="105"/>
        </w:rPr>
        <w:t xml:space="preserve"> </w:t>
      </w:r>
      <w:proofErr w:type="spellStart"/>
      <w:r>
        <w:rPr>
          <w:w w:val="105"/>
        </w:rPr>
        <w:t>Juran’s</w:t>
      </w:r>
      <w:proofErr w:type="spellEnd"/>
      <w:r>
        <w:rPr>
          <w:spacing w:val="-3"/>
          <w:w w:val="105"/>
        </w:rPr>
        <w:t xml:space="preserve"> </w:t>
      </w:r>
      <w:r>
        <w:rPr>
          <w:w w:val="105"/>
        </w:rPr>
        <w:t>model</w:t>
      </w:r>
      <w:r>
        <w:rPr>
          <w:spacing w:val="-8"/>
          <w:w w:val="105"/>
        </w:rPr>
        <w:t xml:space="preserve"> </w:t>
      </w:r>
      <w:r>
        <w:rPr>
          <w:w w:val="105"/>
        </w:rPr>
        <w:t>shown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Figure</w:t>
      </w:r>
      <w:r>
        <w:rPr>
          <w:spacing w:val="-3"/>
          <w:w w:val="105"/>
        </w:rPr>
        <w:t xml:space="preserve"> </w:t>
      </w:r>
      <w:r>
        <w:rPr>
          <w:w w:val="105"/>
        </w:rPr>
        <w:t>above,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costs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improvement</w:t>
      </w:r>
      <w:r>
        <w:rPr>
          <w:spacing w:val="-8"/>
          <w:w w:val="105"/>
        </w:rPr>
        <w:t xml:space="preserve"> </w:t>
      </w:r>
      <w:r>
        <w:rPr>
          <w:w w:val="105"/>
        </w:rPr>
        <w:t>continue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40"/>
          <w:w w:val="105"/>
        </w:rPr>
        <w:t xml:space="preserve"> </w:t>
      </w:r>
      <w:r>
        <w:rPr>
          <w:w w:val="105"/>
        </w:rPr>
        <w:t>rise whilst the costs of failure continue to fall.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Juran</w:t>
      </w:r>
      <w:proofErr w:type="spellEnd"/>
      <w:r>
        <w:rPr>
          <w:w w:val="105"/>
        </w:rPr>
        <w:t xml:space="preserve"> suggests relaxing prevention efforts and</w:t>
      </w:r>
      <w:r>
        <w:rPr>
          <w:spacing w:val="1"/>
          <w:w w:val="105"/>
        </w:rPr>
        <w:t xml:space="preserve"> </w:t>
      </w:r>
      <w:r>
        <w:rPr>
          <w:w w:val="105"/>
        </w:rPr>
        <w:t>allowing (even encouraging) increased defect rates in the zone of perfectionism. The principle</w:t>
      </w:r>
      <w:r>
        <w:rPr>
          <w:spacing w:val="1"/>
          <w:w w:val="105"/>
        </w:rPr>
        <w:t xml:space="preserve"> </w:t>
      </w:r>
      <w:r>
        <w:rPr>
          <w:w w:val="105"/>
        </w:rPr>
        <w:t>of diminishing marginal returns in both benefits and effort suggest that a firm should produce</w:t>
      </w:r>
      <w:r>
        <w:rPr>
          <w:spacing w:val="1"/>
          <w:w w:val="105"/>
        </w:rPr>
        <w:t xml:space="preserve"> </w:t>
      </w:r>
      <w:r>
        <w:rPr>
          <w:w w:val="105"/>
        </w:rPr>
        <w:t>where Marginal Reve</w:t>
      </w:r>
      <w:r>
        <w:rPr>
          <w:w w:val="105"/>
        </w:rPr>
        <w:t>nue is equal to Marginal Cost; but when profit is less than zero, it may be</w:t>
      </w:r>
      <w:r>
        <w:rPr>
          <w:spacing w:val="1"/>
          <w:w w:val="105"/>
        </w:rPr>
        <w:t xml:space="preserve"> </w:t>
      </w:r>
      <w:r>
        <w:rPr>
          <w:w w:val="105"/>
        </w:rPr>
        <w:t>preferable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decrease</w:t>
      </w:r>
      <w:r>
        <w:rPr>
          <w:spacing w:val="-3"/>
          <w:w w:val="105"/>
        </w:rPr>
        <w:t xml:space="preserve"> </w:t>
      </w:r>
      <w:r>
        <w:rPr>
          <w:w w:val="105"/>
        </w:rPr>
        <w:t>efforts</w:t>
      </w:r>
      <w:r>
        <w:rPr>
          <w:spacing w:val="-4"/>
          <w:w w:val="105"/>
        </w:rPr>
        <w:t xml:space="preserve"> </w:t>
      </w:r>
      <w:r>
        <w:rPr>
          <w:w w:val="105"/>
        </w:rPr>
        <w:t>rather</w:t>
      </w:r>
      <w:r>
        <w:rPr>
          <w:spacing w:val="-3"/>
          <w:w w:val="105"/>
        </w:rPr>
        <w:t xml:space="preserve"> </w:t>
      </w:r>
      <w:r>
        <w:rPr>
          <w:w w:val="105"/>
        </w:rPr>
        <w:t>than</w:t>
      </w:r>
      <w:r>
        <w:rPr>
          <w:spacing w:val="-5"/>
          <w:w w:val="105"/>
        </w:rPr>
        <w:t xml:space="preserve"> </w:t>
      </w:r>
      <w:r>
        <w:rPr>
          <w:w w:val="105"/>
        </w:rPr>
        <w:t>continue.</w:t>
      </w:r>
      <w:r>
        <w:rPr>
          <w:spacing w:val="-3"/>
          <w:w w:val="105"/>
        </w:rPr>
        <w:t xml:space="preserve"> </w:t>
      </w:r>
      <w:r>
        <w:rPr>
          <w:w w:val="105"/>
        </w:rPr>
        <w:t>(In</w:t>
      </w:r>
      <w:r>
        <w:rPr>
          <w:spacing w:val="-4"/>
          <w:w w:val="105"/>
        </w:rPr>
        <w:t xml:space="preserve"> </w:t>
      </w:r>
      <w:r>
        <w:rPr>
          <w:w w:val="105"/>
        </w:rPr>
        <w:t>practice,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output</w:t>
      </w:r>
      <w:r>
        <w:rPr>
          <w:spacing w:val="-4"/>
          <w:w w:val="105"/>
        </w:rPr>
        <w:t xml:space="preserve"> </w:t>
      </w:r>
      <w:r>
        <w:rPr>
          <w:w w:val="105"/>
        </w:rPr>
        <w:t>units</w:t>
      </w:r>
      <w:r>
        <w:rPr>
          <w:spacing w:val="-3"/>
          <w:w w:val="105"/>
        </w:rPr>
        <w:t xml:space="preserve"> </w:t>
      </w:r>
      <w:r>
        <w:rPr>
          <w:w w:val="105"/>
        </w:rPr>
        <w:t>do</w:t>
      </w:r>
      <w:r>
        <w:rPr>
          <w:spacing w:val="-3"/>
          <w:w w:val="105"/>
        </w:rPr>
        <w:t xml:space="preserve"> </w:t>
      </w:r>
      <w:r>
        <w:rPr>
          <w:w w:val="105"/>
        </w:rPr>
        <w:t>not</w:t>
      </w:r>
      <w:r>
        <w:rPr>
          <w:spacing w:val="-5"/>
          <w:w w:val="105"/>
        </w:rPr>
        <w:t xml:space="preserve"> </w:t>
      </w:r>
      <w:r>
        <w:rPr>
          <w:w w:val="105"/>
        </w:rPr>
        <w:t>have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10"/>
          <w:w w:val="105"/>
        </w:rPr>
        <w:t xml:space="preserve"> </w:t>
      </w:r>
      <w:r>
        <w:rPr>
          <w:w w:val="105"/>
        </w:rPr>
        <w:t>single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judgments</w:t>
      </w:r>
      <w:r>
        <w:rPr>
          <w:spacing w:val="8"/>
          <w:w w:val="105"/>
        </w:rPr>
        <w:t xml:space="preserve"> </w:t>
      </w:r>
      <w:r>
        <w:rPr>
          <w:w w:val="105"/>
        </w:rPr>
        <w:t>have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w w:val="105"/>
        </w:rPr>
        <w:t>be</w:t>
      </w:r>
      <w:r>
        <w:rPr>
          <w:spacing w:val="10"/>
          <w:w w:val="105"/>
        </w:rPr>
        <w:t xml:space="preserve"> </w:t>
      </w:r>
      <w:r>
        <w:rPr>
          <w:w w:val="105"/>
        </w:rPr>
        <w:t>made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relation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w w:val="105"/>
        </w:rPr>
        <w:t>unit</w:t>
      </w:r>
      <w:r>
        <w:rPr>
          <w:spacing w:val="10"/>
          <w:w w:val="105"/>
        </w:rPr>
        <w:t xml:space="preserve"> </w:t>
      </w:r>
      <w:r>
        <w:rPr>
          <w:w w:val="105"/>
        </w:rPr>
        <w:t>or</w:t>
      </w:r>
      <w:r>
        <w:rPr>
          <w:spacing w:val="8"/>
          <w:w w:val="105"/>
        </w:rPr>
        <w:t xml:space="preserve"> </w:t>
      </w:r>
      <w:r>
        <w:rPr>
          <w:w w:val="105"/>
        </w:rPr>
        <w:t>batch</w:t>
      </w:r>
      <w:r>
        <w:rPr>
          <w:spacing w:val="11"/>
          <w:w w:val="105"/>
        </w:rPr>
        <w:t xml:space="preserve"> </w:t>
      </w:r>
      <w:r>
        <w:rPr>
          <w:w w:val="105"/>
        </w:rPr>
        <w:t>size.)</w:t>
      </w:r>
    </w:p>
    <w:p w14:paraId="040692AA" w14:textId="77777777" w:rsidR="00DE4ECC" w:rsidRDefault="00DE4ECC">
      <w:pPr>
        <w:pStyle w:val="BodyText"/>
        <w:spacing w:before="2"/>
      </w:pPr>
    </w:p>
    <w:p w14:paraId="0B352B8C" w14:textId="77777777" w:rsidR="00DE4ECC" w:rsidRDefault="00105BF9" w:rsidP="00105BF9">
      <w:pPr>
        <w:pStyle w:val="ListParagraph"/>
        <w:numPr>
          <w:ilvl w:val="2"/>
          <w:numId w:val="149"/>
        </w:numPr>
        <w:tabs>
          <w:tab w:val="left" w:pos="954"/>
          <w:tab w:val="left" w:pos="955"/>
        </w:tabs>
        <w:spacing w:before="0"/>
        <w:ind w:hanging="721"/>
        <w:jc w:val="left"/>
        <w:rPr>
          <w:b/>
        </w:rPr>
      </w:pPr>
      <w:r>
        <w:rPr>
          <w:b/>
          <w:w w:val="105"/>
        </w:rPr>
        <w:t>Evolution</w:t>
      </w:r>
      <w:r>
        <w:rPr>
          <w:b/>
          <w:spacing w:val="14"/>
          <w:w w:val="105"/>
        </w:rPr>
        <w:t xml:space="preserve"> </w:t>
      </w:r>
      <w:r>
        <w:rPr>
          <w:b/>
          <w:w w:val="105"/>
        </w:rPr>
        <w:t>of</w:t>
      </w:r>
      <w:r>
        <w:rPr>
          <w:b/>
          <w:spacing w:val="12"/>
          <w:w w:val="105"/>
        </w:rPr>
        <w:t xml:space="preserve"> </w:t>
      </w:r>
      <w:r>
        <w:rPr>
          <w:b/>
          <w:w w:val="105"/>
        </w:rPr>
        <w:t>Quality</w:t>
      </w:r>
      <w:r>
        <w:rPr>
          <w:b/>
          <w:spacing w:val="15"/>
          <w:w w:val="105"/>
        </w:rPr>
        <w:t xml:space="preserve"> </w:t>
      </w:r>
      <w:r>
        <w:rPr>
          <w:b/>
          <w:w w:val="105"/>
        </w:rPr>
        <w:t>Management:</w:t>
      </w:r>
      <w:r>
        <w:rPr>
          <w:b/>
          <w:spacing w:val="12"/>
          <w:w w:val="105"/>
        </w:rPr>
        <w:t xml:space="preserve"> </w:t>
      </w:r>
      <w:r>
        <w:rPr>
          <w:b/>
          <w:w w:val="105"/>
        </w:rPr>
        <w:t>Quality</w:t>
      </w:r>
      <w:r>
        <w:rPr>
          <w:b/>
          <w:spacing w:val="14"/>
          <w:w w:val="105"/>
        </w:rPr>
        <w:t xml:space="preserve"> </w:t>
      </w:r>
      <w:r>
        <w:rPr>
          <w:b/>
          <w:w w:val="105"/>
        </w:rPr>
        <w:t>Gurus</w:t>
      </w:r>
    </w:p>
    <w:p w14:paraId="11D45EA6" w14:textId="77777777" w:rsidR="00DE4ECC" w:rsidRDefault="00DE4ECC">
      <w:pPr>
        <w:pStyle w:val="BodyText"/>
        <w:rPr>
          <w:b/>
          <w:sz w:val="23"/>
        </w:rPr>
      </w:pPr>
    </w:p>
    <w:p w14:paraId="1B3FB00B" w14:textId="77777777" w:rsidR="00DE4ECC" w:rsidRDefault="00105BF9" w:rsidP="00105BF9">
      <w:pPr>
        <w:pStyle w:val="ListParagraph"/>
        <w:numPr>
          <w:ilvl w:val="0"/>
          <w:numId w:val="148"/>
        </w:numPr>
        <w:tabs>
          <w:tab w:val="left" w:pos="714"/>
          <w:tab w:val="left" w:pos="715"/>
        </w:tabs>
        <w:spacing w:before="0"/>
        <w:ind w:hanging="481"/>
        <w:jc w:val="left"/>
        <w:rPr>
          <w:sz w:val="18"/>
        </w:rPr>
      </w:pPr>
      <w:r>
        <w:rPr>
          <w:sz w:val="18"/>
        </w:rPr>
        <w:t>Walter</w:t>
      </w:r>
      <w:r>
        <w:rPr>
          <w:spacing w:val="37"/>
          <w:sz w:val="18"/>
        </w:rPr>
        <w:t xml:space="preserve"> </w:t>
      </w:r>
      <w:proofErr w:type="spellStart"/>
      <w:r>
        <w:rPr>
          <w:sz w:val="18"/>
        </w:rPr>
        <w:t>Shewart</w:t>
      </w:r>
      <w:proofErr w:type="spellEnd"/>
    </w:p>
    <w:p w14:paraId="75515023" w14:textId="77777777" w:rsidR="00DE4ECC" w:rsidRDefault="00105BF9" w:rsidP="00105BF9">
      <w:pPr>
        <w:pStyle w:val="ListParagraph"/>
        <w:numPr>
          <w:ilvl w:val="1"/>
          <w:numId w:val="148"/>
        </w:numPr>
        <w:tabs>
          <w:tab w:val="left" w:pos="1194"/>
          <w:tab w:val="left" w:pos="1195"/>
        </w:tabs>
        <w:ind w:hanging="481"/>
        <w:rPr>
          <w:sz w:val="18"/>
        </w:rPr>
      </w:pPr>
      <w:r>
        <w:rPr>
          <w:sz w:val="18"/>
        </w:rPr>
        <w:t>In</w:t>
      </w:r>
      <w:r>
        <w:rPr>
          <w:spacing w:val="14"/>
          <w:sz w:val="18"/>
        </w:rPr>
        <w:t xml:space="preserve"> </w:t>
      </w:r>
      <w:r>
        <w:rPr>
          <w:sz w:val="18"/>
        </w:rPr>
        <w:t>1920s,</w:t>
      </w:r>
      <w:r>
        <w:rPr>
          <w:spacing w:val="18"/>
          <w:sz w:val="18"/>
        </w:rPr>
        <w:t xml:space="preserve"> </w:t>
      </w:r>
      <w:r>
        <w:rPr>
          <w:sz w:val="18"/>
        </w:rPr>
        <w:t>developed</w:t>
      </w:r>
      <w:r>
        <w:rPr>
          <w:spacing w:val="15"/>
          <w:sz w:val="18"/>
        </w:rPr>
        <w:t xml:space="preserve"> </w:t>
      </w:r>
      <w:r>
        <w:rPr>
          <w:sz w:val="18"/>
        </w:rPr>
        <w:t>control</w:t>
      </w:r>
      <w:r>
        <w:rPr>
          <w:spacing w:val="18"/>
          <w:sz w:val="18"/>
        </w:rPr>
        <w:t xml:space="preserve"> </w:t>
      </w:r>
      <w:r>
        <w:rPr>
          <w:sz w:val="18"/>
        </w:rPr>
        <w:t>charts</w:t>
      </w:r>
    </w:p>
    <w:p w14:paraId="4B7C4D1E" w14:textId="77777777" w:rsidR="00DE4ECC" w:rsidRDefault="00105BF9" w:rsidP="00105BF9">
      <w:pPr>
        <w:pStyle w:val="ListParagraph"/>
        <w:numPr>
          <w:ilvl w:val="1"/>
          <w:numId w:val="148"/>
        </w:numPr>
        <w:tabs>
          <w:tab w:val="left" w:pos="1194"/>
          <w:tab w:val="left" w:pos="1195"/>
        </w:tabs>
        <w:ind w:hanging="481"/>
        <w:rPr>
          <w:sz w:val="18"/>
        </w:rPr>
      </w:pPr>
      <w:r>
        <w:rPr>
          <w:w w:val="105"/>
          <w:sz w:val="18"/>
        </w:rPr>
        <w:t>Introduced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expression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“Quality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Assurance”</w:t>
      </w:r>
    </w:p>
    <w:p w14:paraId="7AA76238" w14:textId="77777777" w:rsidR="00DE4ECC" w:rsidRDefault="00105BF9" w:rsidP="00105BF9">
      <w:pPr>
        <w:pStyle w:val="ListParagraph"/>
        <w:numPr>
          <w:ilvl w:val="0"/>
          <w:numId w:val="148"/>
        </w:numPr>
        <w:tabs>
          <w:tab w:val="left" w:pos="714"/>
          <w:tab w:val="left" w:pos="715"/>
        </w:tabs>
        <w:ind w:hanging="481"/>
        <w:jc w:val="left"/>
        <w:rPr>
          <w:sz w:val="18"/>
        </w:rPr>
      </w:pPr>
      <w:r>
        <w:rPr>
          <w:w w:val="105"/>
          <w:sz w:val="18"/>
        </w:rPr>
        <w:t>W.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Edwards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Deming</w:t>
      </w:r>
    </w:p>
    <w:p w14:paraId="026FF4E2" w14:textId="77777777" w:rsidR="00DE4ECC" w:rsidRDefault="00105BF9" w:rsidP="00105BF9">
      <w:pPr>
        <w:pStyle w:val="ListParagraph"/>
        <w:numPr>
          <w:ilvl w:val="1"/>
          <w:numId w:val="148"/>
        </w:numPr>
        <w:tabs>
          <w:tab w:val="left" w:pos="1194"/>
          <w:tab w:val="left" w:pos="1195"/>
        </w:tabs>
        <w:spacing w:line="273" w:lineRule="auto"/>
        <w:ind w:right="2697"/>
        <w:rPr>
          <w:sz w:val="18"/>
        </w:rPr>
      </w:pPr>
      <w:r>
        <w:rPr>
          <w:w w:val="105"/>
          <w:sz w:val="18"/>
        </w:rPr>
        <w:t>Developed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courses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during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World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War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II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educate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statistical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quality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control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techniques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engineers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executives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companies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were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military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suppliers.</w:t>
      </w:r>
    </w:p>
    <w:p w14:paraId="1C12435E" w14:textId="77777777" w:rsidR="00DE4ECC" w:rsidRDefault="00105BF9" w:rsidP="00105BF9">
      <w:pPr>
        <w:pStyle w:val="ListParagraph"/>
        <w:numPr>
          <w:ilvl w:val="1"/>
          <w:numId w:val="148"/>
        </w:numPr>
        <w:tabs>
          <w:tab w:val="left" w:pos="1194"/>
          <w:tab w:val="left" w:pos="1195"/>
        </w:tabs>
        <w:spacing w:before="119"/>
        <w:ind w:hanging="481"/>
        <w:rPr>
          <w:sz w:val="18"/>
        </w:rPr>
      </w:pPr>
      <w:r>
        <w:rPr>
          <w:w w:val="105"/>
          <w:sz w:val="18"/>
        </w:rPr>
        <w:t>After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war.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Began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teaching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statistical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quality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control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Japanese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companies.</w:t>
      </w:r>
    </w:p>
    <w:p w14:paraId="03AF28A6" w14:textId="77777777" w:rsidR="00DE4ECC" w:rsidRDefault="00105BF9" w:rsidP="00105BF9">
      <w:pPr>
        <w:pStyle w:val="ListParagraph"/>
        <w:numPr>
          <w:ilvl w:val="0"/>
          <w:numId w:val="148"/>
        </w:numPr>
        <w:tabs>
          <w:tab w:val="left" w:pos="714"/>
          <w:tab w:val="left" w:pos="715"/>
        </w:tabs>
        <w:ind w:hanging="481"/>
        <w:jc w:val="left"/>
        <w:rPr>
          <w:sz w:val="18"/>
        </w:rPr>
      </w:pPr>
      <w:r>
        <w:rPr>
          <w:w w:val="105"/>
          <w:sz w:val="18"/>
        </w:rPr>
        <w:t>Joseph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M</w:t>
      </w:r>
      <w:r>
        <w:rPr>
          <w:spacing w:val="4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Juran</w:t>
      </w:r>
      <w:proofErr w:type="spellEnd"/>
    </w:p>
    <w:p w14:paraId="71B714F6" w14:textId="77777777" w:rsidR="00DE4ECC" w:rsidRDefault="00105BF9" w:rsidP="00105BF9">
      <w:pPr>
        <w:pStyle w:val="ListParagraph"/>
        <w:numPr>
          <w:ilvl w:val="1"/>
          <w:numId w:val="148"/>
        </w:numPr>
        <w:tabs>
          <w:tab w:val="left" w:pos="1194"/>
          <w:tab w:val="left" w:pos="1195"/>
        </w:tabs>
        <w:ind w:hanging="481"/>
        <w:rPr>
          <w:sz w:val="18"/>
        </w:rPr>
      </w:pPr>
      <w:r>
        <w:rPr>
          <w:w w:val="105"/>
          <w:sz w:val="18"/>
        </w:rPr>
        <w:t>Followed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Deming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Japan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1954</w:t>
      </w:r>
    </w:p>
    <w:p w14:paraId="17AC0519" w14:textId="77777777" w:rsidR="00DE4ECC" w:rsidRDefault="00105BF9" w:rsidP="00105BF9">
      <w:pPr>
        <w:pStyle w:val="ListParagraph"/>
        <w:numPr>
          <w:ilvl w:val="1"/>
          <w:numId w:val="148"/>
        </w:numPr>
        <w:tabs>
          <w:tab w:val="left" w:pos="1194"/>
          <w:tab w:val="left" w:pos="1195"/>
        </w:tabs>
        <w:ind w:hanging="481"/>
        <w:rPr>
          <w:sz w:val="18"/>
        </w:rPr>
      </w:pPr>
      <w:r>
        <w:rPr>
          <w:w w:val="105"/>
          <w:sz w:val="18"/>
        </w:rPr>
        <w:t>Focused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strategic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quality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planning</w:t>
      </w:r>
    </w:p>
    <w:p w14:paraId="3D4C60EE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362F63ED" w14:textId="77777777" w:rsidR="00DE4ECC" w:rsidRDefault="00DE4ECC">
      <w:pPr>
        <w:pStyle w:val="BodyText"/>
        <w:rPr>
          <w:sz w:val="20"/>
        </w:rPr>
      </w:pPr>
    </w:p>
    <w:p w14:paraId="5319504A" w14:textId="77777777" w:rsidR="00DE4ECC" w:rsidRDefault="00DE4ECC">
      <w:pPr>
        <w:pStyle w:val="BodyText"/>
        <w:rPr>
          <w:sz w:val="20"/>
        </w:rPr>
      </w:pPr>
    </w:p>
    <w:p w14:paraId="0D2A14E2" w14:textId="77777777" w:rsidR="00DE4ECC" w:rsidRDefault="00DE4ECC">
      <w:pPr>
        <w:pStyle w:val="BodyText"/>
        <w:spacing w:before="7"/>
        <w:rPr>
          <w:sz w:val="20"/>
        </w:rPr>
      </w:pPr>
    </w:p>
    <w:p w14:paraId="226FC818" w14:textId="77777777" w:rsidR="00DE4ECC" w:rsidRDefault="00105BF9">
      <w:pPr>
        <w:pStyle w:val="BodyText"/>
        <w:tabs>
          <w:tab w:val="left" w:pos="3159"/>
        </w:tabs>
        <w:spacing w:line="273" w:lineRule="auto"/>
        <w:ind w:left="3640" w:right="261" w:hanging="2427"/>
      </w:pPr>
      <w:r>
        <w:rPr>
          <w:b/>
          <w:w w:val="105"/>
          <w:position w:val="2"/>
        </w:rPr>
        <w:t>Notes</w:t>
      </w:r>
      <w:r>
        <w:rPr>
          <w:b/>
          <w:w w:val="105"/>
          <w:position w:val="2"/>
        </w:rPr>
        <w:tab/>
      </w:r>
      <w:r>
        <w:rPr>
          <w:w w:val="95"/>
        </w:rPr>
        <w:t>(iii</w:t>
      </w:r>
      <w:proofErr w:type="gramStart"/>
      <w:r>
        <w:rPr>
          <w:w w:val="95"/>
        </w:rPr>
        <w:t>)</w:t>
      </w:r>
      <w:r>
        <w:rPr>
          <w:spacing w:val="62"/>
        </w:rPr>
        <w:t xml:space="preserve">  </w:t>
      </w:r>
      <w:r>
        <w:rPr>
          <w:w w:val="105"/>
        </w:rPr>
        <w:t>Quality</w:t>
      </w:r>
      <w:proofErr w:type="gramEnd"/>
      <w:r>
        <w:rPr>
          <w:spacing w:val="10"/>
          <w:w w:val="105"/>
        </w:rPr>
        <w:t xml:space="preserve"> </w:t>
      </w:r>
      <w:r>
        <w:rPr>
          <w:w w:val="105"/>
        </w:rPr>
        <w:t>improvement</w:t>
      </w:r>
      <w:r>
        <w:rPr>
          <w:spacing w:val="11"/>
          <w:w w:val="105"/>
        </w:rPr>
        <w:t xml:space="preserve"> </w:t>
      </w:r>
      <w:r>
        <w:rPr>
          <w:w w:val="105"/>
        </w:rPr>
        <w:t>achieved</w:t>
      </w:r>
      <w:r>
        <w:rPr>
          <w:spacing w:val="10"/>
          <w:w w:val="105"/>
        </w:rPr>
        <w:t xml:space="preserve"> </w:t>
      </w:r>
      <w:r>
        <w:rPr>
          <w:w w:val="105"/>
        </w:rPr>
        <w:t>by</w:t>
      </w:r>
      <w:r>
        <w:rPr>
          <w:spacing w:val="10"/>
          <w:w w:val="105"/>
        </w:rPr>
        <w:t xml:space="preserve"> </w:t>
      </w:r>
      <w:r>
        <w:rPr>
          <w:w w:val="105"/>
        </w:rPr>
        <w:t>focusing</w:t>
      </w:r>
      <w:r>
        <w:rPr>
          <w:spacing w:val="11"/>
          <w:w w:val="105"/>
        </w:rPr>
        <w:t xml:space="preserve"> </w:t>
      </w:r>
      <w:r>
        <w:rPr>
          <w:w w:val="105"/>
        </w:rPr>
        <w:t>on</w:t>
      </w:r>
      <w:r>
        <w:rPr>
          <w:spacing w:val="13"/>
          <w:w w:val="105"/>
        </w:rPr>
        <w:t xml:space="preserve"> </w:t>
      </w:r>
      <w:r>
        <w:rPr>
          <w:w w:val="105"/>
        </w:rPr>
        <w:t>projects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work</w:t>
      </w:r>
      <w:r>
        <w:rPr>
          <w:spacing w:val="11"/>
          <w:w w:val="105"/>
        </w:rPr>
        <w:t xml:space="preserve"> </w:t>
      </w:r>
      <w:r>
        <w:rPr>
          <w:w w:val="105"/>
        </w:rPr>
        <w:t>out</w:t>
      </w:r>
      <w:r>
        <w:rPr>
          <w:spacing w:val="10"/>
          <w:w w:val="105"/>
        </w:rPr>
        <w:t xml:space="preserve"> </w:t>
      </w:r>
      <w:r>
        <w:rPr>
          <w:w w:val="105"/>
        </w:rPr>
        <w:t>problems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-38"/>
          <w:w w:val="105"/>
        </w:rPr>
        <w:t xml:space="preserve"> </w:t>
      </w:r>
      <w:r>
        <w:rPr>
          <w:w w:val="105"/>
        </w:rPr>
        <w:t>securing</w:t>
      </w:r>
      <w:r>
        <w:rPr>
          <w:spacing w:val="24"/>
          <w:w w:val="105"/>
        </w:rPr>
        <w:t xml:space="preserve"> </w:t>
      </w:r>
      <w:r>
        <w:rPr>
          <w:w w:val="105"/>
        </w:rPr>
        <w:t>breakthrough</w:t>
      </w:r>
      <w:r>
        <w:rPr>
          <w:spacing w:val="28"/>
          <w:w w:val="105"/>
        </w:rPr>
        <w:t xml:space="preserve"> </w:t>
      </w:r>
      <w:r>
        <w:rPr>
          <w:w w:val="105"/>
        </w:rPr>
        <w:t>solutions.</w:t>
      </w:r>
    </w:p>
    <w:p w14:paraId="355BF7B8" w14:textId="77777777" w:rsidR="00DE4ECC" w:rsidRDefault="00105BF9" w:rsidP="00105BF9">
      <w:pPr>
        <w:pStyle w:val="ListParagraph"/>
        <w:numPr>
          <w:ilvl w:val="0"/>
          <w:numId w:val="148"/>
        </w:numPr>
        <w:tabs>
          <w:tab w:val="left" w:pos="3159"/>
          <w:tab w:val="left" w:pos="3160"/>
        </w:tabs>
        <w:spacing w:before="119"/>
        <w:ind w:left="3160"/>
        <w:jc w:val="left"/>
        <w:rPr>
          <w:sz w:val="18"/>
        </w:rPr>
      </w:pPr>
      <w:r>
        <w:rPr>
          <w:w w:val="105"/>
          <w:sz w:val="18"/>
        </w:rPr>
        <w:t>Kaoru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Ishikawa</w:t>
      </w:r>
    </w:p>
    <w:p w14:paraId="243B0DC2" w14:textId="77777777" w:rsidR="00DE4ECC" w:rsidRDefault="00105BF9" w:rsidP="00105BF9">
      <w:pPr>
        <w:pStyle w:val="ListParagraph"/>
        <w:numPr>
          <w:ilvl w:val="1"/>
          <w:numId w:val="148"/>
        </w:numPr>
        <w:tabs>
          <w:tab w:val="left" w:pos="3639"/>
          <w:tab w:val="left" w:pos="3640"/>
        </w:tabs>
        <w:ind w:left="3640"/>
        <w:rPr>
          <w:sz w:val="18"/>
        </w:rPr>
      </w:pPr>
      <w:r>
        <w:rPr>
          <w:w w:val="105"/>
          <w:sz w:val="18"/>
        </w:rPr>
        <w:t>Promoted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use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quality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circles</w:t>
      </w:r>
    </w:p>
    <w:p w14:paraId="088BA2FF" w14:textId="77777777" w:rsidR="00DE4ECC" w:rsidRDefault="00105BF9" w:rsidP="00105BF9">
      <w:pPr>
        <w:pStyle w:val="ListParagraph"/>
        <w:numPr>
          <w:ilvl w:val="1"/>
          <w:numId w:val="148"/>
        </w:numPr>
        <w:tabs>
          <w:tab w:val="left" w:pos="3639"/>
          <w:tab w:val="left" w:pos="3640"/>
        </w:tabs>
        <w:ind w:left="3640"/>
        <w:rPr>
          <w:sz w:val="18"/>
        </w:rPr>
      </w:pPr>
      <w:r>
        <w:rPr>
          <w:w w:val="105"/>
          <w:sz w:val="18"/>
        </w:rPr>
        <w:t>Developed</w:t>
      </w:r>
      <w:r>
        <w:rPr>
          <w:spacing w:val="35"/>
          <w:w w:val="105"/>
          <w:sz w:val="18"/>
        </w:rPr>
        <w:t xml:space="preserve"> </w:t>
      </w:r>
      <w:r>
        <w:rPr>
          <w:w w:val="105"/>
          <w:sz w:val="18"/>
        </w:rPr>
        <w:t>“Fishbone”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diagram</w:t>
      </w:r>
    </w:p>
    <w:p w14:paraId="6FF8CA1B" w14:textId="77777777" w:rsidR="00DE4ECC" w:rsidRDefault="00105BF9" w:rsidP="00105BF9">
      <w:pPr>
        <w:pStyle w:val="ListParagraph"/>
        <w:numPr>
          <w:ilvl w:val="1"/>
          <w:numId w:val="148"/>
        </w:numPr>
        <w:tabs>
          <w:tab w:val="left" w:pos="3640"/>
        </w:tabs>
        <w:ind w:left="3640"/>
        <w:rPr>
          <w:sz w:val="18"/>
        </w:rPr>
      </w:pPr>
      <w:r>
        <w:rPr>
          <w:w w:val="105"/>
          <w:sz w:val="18"/>
        </w:rPr>
        <w:t>Emphasized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significance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internal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customer</w:t>
      </w:r>
    </w:p>
    <w:p w14:paraId="366E53DD" w14:textId="77777777" w:rsidR="00DE4ECC" w:rsidRDefault="00DE4ECC">
      <w:pPr>
        <w:pStyle w:val="BodyText"/>
        <w:spacing w:before="11"/>
        <w:rPr>
          <w:sz w:val="20"/>
        </w:rPr>
      </w:pPr>
    </w:p>
    <w:p w14:paraId="4194080C" w14:textId="77777777" w:rsidR="00DE4ECC" w:rsidRDefault="00105BF9" w:rsidP="00105BF9">
      <w:pPr>
        <w:pStyle w:val="Heading5"/>
        <w:numPr>
          <w:ilvl w:val="2"/>
          <w:numId w:val="149"/>
        </w:numPr>
        <w:tabs>
          <w:tab w:val="left" w:pos="3399"/>
          <w:tab w:val="left" w:pos="3400"/>
        </w:tabs>
        <w:ind w:left="3400"/>
        <w:jc w:val="left"/>
      </w:pPr>
      <w:r>
        <w:t>Quality</w:t>
      </w:r>
      <w:r>
        <w:rPr>
          <w:spacing w:val="11"/>
        </w:rPr>
        <w:t xml:space="preserve"> </w:t>
      </w:r>
      <w:r>
        <w:t>Principles</w:t>
      </w:r>
    </w:p>
    <w:p w14:paraId="67058821" w14:textId="77777777" w:rsidR="00DE4ECC" w:rsidRDefault="00DE4ECC">
      <w:pPr>
        <w:pStyle w:val="BodyText"/>
        <w:rPr>
          <w:b/>
          <w:sz w:val="23"/>
        </w:rPr>
      </w:pPr>
    </w:p>
    <w:p w14:paraId="5A4436AC" w14:textId="77777777" w:rsidR="00DE4ECC" w:rsidRDefault="00105BF9">
      <w:pPr>
        <w:pStyle w:val="BodyText"/>
        <w:spacing w:line="273" w:lineRule="auto"/>
        <w:ind w:left="2680" w:right="270"/>
        <w:jc w:val="both"/>
      </w:pPr>
      <w:r>
        <w:rPr>
          <w:w w:val="105"/>
        </w:rPr>
        <w:t>Eight quality management principles have been enunciated by the International Standards</w:t>
      </w:r>
      <w:r>
        <w:rPr>
          <w:spacing w:val="1"/>
          <w:w w:val="105"/>
        </w:rPr>
        <w:t xml:space="preserve"> </w:t>
      </w:r>
      <w:r>
        <w:rPr>
          <w:w w:val="105"/>
        </w:rPr>
        <w:t>Institute</w:t>
      </w:r>
      <w:r>
        <w:rPr>
          <w:spacing w:val="-8"/>
          <w:w w:val="105"/>
        </w:rPr>
        <w:t xml:space="preserve"> </w:t>
      </w:r>
      <w:r>
        <w:rPr>
          <w:w w:val="105"/>
        </w:rPr>
        <w:t>(ISO)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which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quality</w:t>
      </w:r>
      <w:r>
        <w:rPr>
          <w:spacing w:val="-7"/>
          <w:w w:val="105"/>
        </w:rPr>
        <w:t xml:space="preserve"> </w:t>
      </w:r>
      <w:r>
        <w:rPr>
          <w:w w:val="105"/>
        </w:rPr>
        <w:t>management</w:t>
      </w:r>
      <w:r>
        <w:rPr>
          <w:spacing w:val="-8"/>
          <w:w w:val="105"/>
        </w:rPr>
        <w:t xml:space="preserve"> </w:t>
      </w:r>
      <w:r>
        <w:rPr>
          <w:w w:val="105"/>
        </w:rPr>
        <w:t>system</w:t>
      </w:r>
      <w:r>
        <w:rPr>
          <w:spacing w:val="-7"/>
          <w:w w:val="105"/>
        </w:rPr>
        <w:t xml:space="preserve"> </w:t>
      </w:r>
      <w:r>
        <w:rPr>
          <w:w w:val="105"/>
        </w:rPr>
        <w:t>standards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based.</w:t>
      </w:r>
      <w:r>
        <w:rPr>
          <w:spacing w:val="-7"/>
          <w:w w:val="105"/>
        </w:rPr>
        <w:t xml:space="preserve"> </w:t>
      </w:r>
      <w:r>
        <w:rPr>
          <w:w w:val="105"/>
        </w:rPr>
        <w:t>We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use</w:t>
      </w:r>
      <w:r>
        <w:rPr>
          <w:spacing w:val="-8"/>
          <w:w w:val="105"/>
        </w:rPr>
        <w:t xml:space="preserve"> </w:t>
      </w:r>
      <w:r>
        <w:rPr>
          <w:w w:val="105"/>
        </w:rPr>
        <w:t>these</w:t>
      </w:r>
      <w:r>
        <w:rPr>
          <w:spacing w:val="-39"/>
          <w:w w:val="105"/>
        </w:rPr>
        <w:t xml:space="preserve"> </w:t>
      </w:r>
      <w:r>
        <w:rPr>
          <w:w w:val="105"/>
        </w:rPr>
        <w:t>principles</w:t>
      </w:r>
      <w:r>
        <w:rPr>
          <w:spacing w:val="9"/>
          <w:w w:val="105"/>
        </w:rPr>
        <w:t xml:space="preserve"> </w:t>
      </w:r>
      <w:r>
        <w:rPr>
          <w:w w:val="105"/>
        </w:rPr>
        <w:t>as</w:t>
      </w:r>
      <w:r>
        <w:rPr>
          <w:spacing w:val="10"/>
          <w:w w:val="105"/>
        </w:rPr>
        <w:t xml:space="preserve"> </w:t>
      </w:r>
      <w:r>
        <w:rPr>
          <w:w w:val="105"/>
        </w:rPr>
        <w:t>our</w:t>
      </w:r>
      <w:r>
        <w:rPr>
          <w:spacing w:val="9"/>
          <w:w w:val="105"/>
        </w:rPr>
        <w:t xml:space="preserve"> </w:t>
      </w:r>
      <w:r>
        <w:rPr>
          <w:w w:val="105"/>
        </w:rPr>
        <w:t>framework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discuss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subject.</w:t>
      </w:r>
    </w:p>
    <w:p w14:paraId="05F258C7" w14:textId="77777777" w:rsidR="00DE4ECC" w:rsidRDefault="00105BF9">
      <w:pPr>
        <w:pStyle w:val="BodyText"/>
        <w:spacing w:before="118" w:line="273" w:lineRule="auto"/>
        <w:ind w:left="2680" w:right="253"/>
        <w:jc w:val="both"/>
      </w:pPr>
      <w:r>
        <w:t>The</w:t>
      </w:r>
      <w:r>
        <w:rPr>
          <w:spacing w:val="1"/>
        </w:rPr>
        <w:t xml:space="preserve"> </w:t>
      </w:r>
      <w:r>
        <w:t>principles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derived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ISO,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Technical</w:t>
      </w:r>
      <w:r>
        <w:rPr>
          <w:spacing w:val="40"/>
        </w:rPr>
        <w:t xml:space="preserve"> </w:t>
      </w:r>
      <w:r>
        <w:t>Committee</w:t>
      </w:r>
      <w:r>
        <w:rPr>
          <w:spacing w:val="40"/>
        </w:rPr>
        <w:t xml:space="preserve"> </w:t>
      </w:r>
      <w:r>
        <w:t>on</w:t>
      </w:r>
      <w:r>
        <w:rPr>
          <w:spacing w:val="40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hearings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committee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collective</w:t>
      </w:r>
      <w:r>
        <w:rPr>
          <w:spacing w:val="1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knowledge</w:t>
      </w:r>
      <w:r>
        <w:rPr>
          <w:spacing w:val="24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international</w:t>
      </w:r>
      <w:r>
        <w:rPr>
          <w:spacing w:val="25"/>
        </w:rPr>
        <w:t xml:space="preserve"> </w:t>
      </w:r>
      <w:r>
        <w:t>experts.</w:t>
      </w:r>
      <w:r>
        <w:rPr>
          <w:spacing w:val="21"/>
        </w:rPr>
        <w:t xml:space="preserve"> </w:t>
      </w:r>
      <w:r>
        <w:t>These</w:t>
      </w:r>
      <w:r>
        <w:rPr>
          <w:spacing w:val="25"/>
        </w:rPr>
        <w:t xml:space="preserve"> </w:t>
      </w:r>
      <w:r>
        <w:t>are</w:t>
      </w:r>
      <w:r>
        <w:rPr>
          <w:spacing w:val="22"/>
        </w:rPr>
        <w:t xml:space="preserve"> </w:t>
      </w:r>
      <w:r>
        <w:t>given</w:t>
      </w:r>
      <w:r>
        <w:rPr>
          <w:spacing w:val="24"/>
        </w:rPr>
        <w:t xml:space="preserve"> </w:t>
      </w:r>
      <w:r>
        <w:t>below:</w:t>
      </w:r>
    </w:p>
    <w:p w14:paraId="3D447A2C" w14:textId="77777777" w:rsidR="00DE4ECC" w:rsidRDefault="00105BF9">
      <w:pPr>
        <w:pStyle w:val="BodyText"/>
        <w:spacing w:before="119" w:line="273" w:lineRule="auto"/>
        <w:ind w:left="2680" w:right="262"/>
        <w:jc w:val="both"/>
      </w:pPr>
      <w:r>
        <w:rPr>
          <w:b/>
          <w:i/>
        </w:rPr>
        <w:t xml:space="preserve">Principle 1 – Customer focus: </w:t>
      </w:r>
      <w:r>
        <w:t>Organizations depend on their customers and therefore should</w:t>
      </w:r>
      <w:r>
        <w:rPr>
          <w:spacing w:val="1"/>
        </w:rPr>
        <w:t xml:space="preserve"> </w:t>
      </w:r>
      <w:r>
        <w:t>understand</w:t>
      </w:r>
      <w:r>
        <w:rPr>
          <w:spacing w:val="28"/>
        </w:rPr>
        <w:t xml:space="preserve"> </w:t>
      </w:r>
      <w:r>
        <w:t>current</w:t>
      </w:r>
      <w:r>
        <w:rPr>
          <w:spacing w:val="29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future</w:t>
      </w:r>
      <w:r>
        <w:rPr>
          <w:spacing w:val="28"/>
        </w:rPr>
        <w:t xml:space="preserve"> </w:t>
      </w:r>
      <w:r>
        <w:t>customer</w:t>
      </w:r>
      <w:r>
        <w:rPr>
          <w:spacing w:val="29"/>
        </w:rPr>
        <w:t xml:space="preserve"> </w:t>
      </w:r>
      <w:r>
        <w:t>needs,</w:t>
      </w:r>
      <w:r>
        <w:rPr>
          <w:spacing w:val="28"/>
        </w:rPr>
        <w:t xml:space="preserve"> </w:t>
      </w:r>
      <w:r>
        <w:t>should</w:t>
      </w:r>
      <w:r>
        <w:rPr>
          <w:spacing w:val="29"/>
        </w:rPr>
        <w:t xml:space="preserve"> </w:t>
      </w:r>
      <w:r>
        <w:t>meet</w:t>
      </w:r>
      <w:r>
        <w:rPr>
          <w:spacing w:val="29"/>
        </w:rPr>
        <w:t xml:space="preserve"> </w:t>
      </w:r>
      <w:r>
        <w:t>customer</w:t>
      </w:r>
      <w:r>
        <w:rPr>
          <w:spacing w:val="31"/>
        </w:rPr>
        <w:t xml:space="preserve"> </w:t>
      </w:r>
      <w:r>
        <w:t>requirements</w:t>
      </w:r>
      <w:r>
        <w:rPr>
          <w:spacing w:val="28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strive</w:t>
      </w:r>
      <w:r>
        <w:rPr>
          <w:spacing w:val="-37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exceed</w:t>
      </w:r>
      <w:r>
        <w:rPr>
          <w:spacing w:val="16"/>
        </w:rPr>
        <w:t xml:space="preserve"> </w:t>
      </w:r>
      <w:r>
        <w:t>customer</w:t>
      </w:r>
      <w:r>
        <w:rPr>
          <w:spacing w:val="15"/>
        </w:rPr>
        <w:t xml:space="preserve"> </w:t>
      </w:r>
      <w:r>
        <w:t>expectations.</w:t>
      </w:r>
    </w:p>
    <w:p w14:paraId="070FC673" w14:textId="77777777" w:rsidR="00DE4ECC" w:rsidRDefault="00105BF9">
      <w:pPr>
        <w:pStyle w:val="BodyText"/>
        <w:spacing w:before="118" w:line="273" w:lineRule="auto"/>
        <w:ind w:left="2680" w:right="269"/>
        <w:jc w:val="both"/>
      </w:pPr>
      <w:r>
        <w:rPr>
          <w:b/>
          <w:i/>
          <w:w w:val="105"/>
        </w:rPr>
        <w:t>Principle</w:t>
      </w:r>
      <w:r>
        <w:rPr>
          <w:b/>
          <w:i/>
          <w:spacing w:val="-4"/>
          <w:w w:val="105"/>
        </w:rPr>
        <w:t xml:space="preserve"> </w:t>
      </w:r>
      <w:r>
        <w:rPr>
          <w:b/>
          <w:i/>
          <w:w w:val="105"/>
        </w:rPr>
        <w:t>2</w:t>
      </w:r>
      <w:r>
        <w:rPr>
          <w:b/>
          <w:i/>
          <w:spacing w:val="-3"/>
          <w:w w:val="105"/>
        </w:rPr>
        <w:t xml:space="preserve"> </w:t>
      </w:r>
      <w:r>
        <w:rPr>
          <w:b/>
          <w:i/>
          <w:w w:val="105"/>
        </w:rPr>
        <w:t>–</w:t>
      </w:r>
      <w:r>
        <w:rPr>
          <w:b/>
          <w:i/>
          <w:spacing w:val="-3"/>
          <w:w w:val="105"/>
        </w:rPr>
        <w:t xml:space="preserve"> </w:t>
      </w:r>
      <w:r>
        <w:rPr>
          <w:b/>
          <w:i/>
          <w:w w:val="105"/>
        </w:rPr>
        <w:t>Leadership:</w:t>
      </w:r>
      <w:r>
        <w:rPr>
          <w:b/>
          <w:i/>
          <w:spacing w:val="-1"/>
          <w:w w:val="105"/>
        </w:rPr>
        <w:t xml:space="preserve"> </w:t>
      </w:r>
      <w:r>
        <w:rPr>
          <w:w w:val="105"/>
        </w:rPr>
        <w:t>Leaders</w:t>
      </w:r>
      <w:r>
        <w:rPr>
          <w:spacing w:val="-1"/>
          <w:w w:val="105"/>
        </w:rPr>
        <w:t xml:space="preserve"> </w:t>
      </w:r>
      <w:r>
        <w:rPr>
          <w:w w:val="105"/>
        </w:rPr>
        <w:t>establi</w:t>
      </w:r>
      <w:r>
        <w:rPr>
          <w:w w:val="105"/>
        </w:rPr>
        <w:t>sh</w:t>
      </w:r>
      <w:r>
        <w:rPr>
          <w:spacing w:val="-3"/>
          <w:w w:val="105"/>
        </w:rPr>
        <w:t xml:space="preserve"> </w:t>
      </w:r>
      <w:r>
        <w:rPr>
          <w:w w:val="105"/>
        </w:rPr>
        <w:t>unity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purpose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direction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organization.</w:t>
      </w:r>
      <w:r>
        <w:rPr>
          <w:spacing w:val="-40"/>
          <w:w w:val="105"/>
        </w:rPr>
        <w:t xml:space="preserve"> </w:t>
      </w:r>
      <w:r>
        <w:rPr>
          <w:w w:val="105"/>
        </w:rPr>
        <w:t>They should create and maintain the internal environment in which people can become fully</w:t>
      </w:r>
      <w:r>
        <w:rPr>
          <w:spacing w:val="1"/>
          <w:w w:val="105"/>
        </w:rPr>
        <w:t xml:space="preserve"> </w:t>
      </w:r>
      <w:r>
        <w:rPr>
          <w:w w:val="105"/>
        </w:rPr>
        <w:t>involved</w:t>
      </w:r>
      <w:r>
        <w:rPr>
          <w:spacing w:val="23"/>
          <w:w w:val="105"/>
        </w:rPr>
        <w:t xml:space="preserve"> </w:t>
      </w:r>
      <w:r>
        <w:rPr>
          <w:w w:val="105"/>
        </w:rPr>
        <w:t>in</w:t>
      </w:r>
      <w:r>
        <w:rPr>
          <w:spacing w:val="24"/>
          <w:w w:val="105"/>
        </w:rPr>
        <w:t xml:space="preserve"> </w:t>
      </w:r>
      <w:r>
        <w:rPr>
          <w:w w:val="105"/>
        </w:rPr>
        <w:t>achieving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organization’s</w:t>
      </w:r>
      <w:r>
        <w:rPr>
          <w:spacing w:val="24"/>
          <w:w w:val="105"/>
        </w:rPr>
        <w:t xml:space="preserve"> </w:t>
      </w:r>
      <w:r>
        <w:rPr>
          <w:w w:val="105"/>
        </w:rPr>
        <w:t>objectives.</w:t>
      </w:r>
    </w:p>
    <w:p w14:paraId="033CE2CD" w14:textId="77777777" w:rsidR="00DE4ECC" w:rsidRDefault="00105BF9">
      <w:pPr>
        <w:pStyle w:val="BodyText"/>
        <w:spacing w:before="118" w:line="273" w:lineRule="auto"/>
        <w:ind w:left="2680" w:right="270"/>
        <w:jc w:val="both"/>
      </w:pPr>
      <w:r>
        <w:rPr>
          <w:b/>
          <w:i/>
          <w:w w:val="105"/>
        </w:rPr>
        <w:t>Principle</w:t>
      </w:r>
      <w:r>
        <w:rPr>
          <w:b/>
          <w:i/>
          <w:spacing w:val="-5"/>
          <w:w w:val="105"/>
        </w:rPr>
        <w:t xml:space="preserve"> </w:t>
      </w:r>
      <w:r>
        <w:rPr>
          <w:b/>
          <w:i/>
          <w:w w:val="105"/>
        </w:rPr>
        <w:t>3</w:t>
      </w:r>
      <w:r>
        <w:rPr>
          <w:b/>
          <w:i/>
          <w:spacing w:val="-4"/>
          <w:w w:val="105"/>
        </w:rPr>
        <w:t xml:space="preserve"> </w:t>
      </w:r>
      <w:r>
        <w:rPr>
          <w:b/>
          <w:i/>
          <w:w w:val="105"/>
        </w:rPr>
        <w:t>–</w:t>
      </w:r>
      <w:r>
        <w:rPr>
          <w:b/>
          <w:i/>
          <w:spacing w:val="-5"/>
          <w:w w:val="105"/>
        </w:rPr>
        <w:t xml:space="preserve"> </w:t>
      </w:r>
      <w:r>
        <w:rPr>
          <w:b/>
          <w:i/>
          <w:w w:val="105"/>
        </w:rPr>
        <w:t>Involvement</w:t>
      </w:r>
      <w:r>
        <w:rPr>
          <w:b/>
          <w:i/>
          <w:spacing w:val="-3"/>
          <w:w w:val="105"/>
        </w:rPr>
        <w:t xml:space="preserve"> </w:t>
      </w:r>
      <w:r>
        <w:rPr>
          <w:b/>
          <w:i/>
          <w:w w:val="105"/>
        </w:rPr>
        <w:t>of</w:t>
      </w:r>
      <w:r>
        <w:rPr>
          <w:b/>
          <w:i/>
          <w:spacing w:val="-5"/>
          <w:w w:val="105"/>
        </w:rPr>
        <w:t xml:space="preserve"> </w:t>
      </w:r>
      <w:r>
        <w:rPr>
          <w:b/>
          <w:i/>
          <w:w w:val="105"/>
        </w:rPr>
        <w:t>people:</w:t>
      </w:r>
      <w:r>
        <w:rPr>
          <w:b/>
          <w:i/>
          <w:spacing w:val="1"/>
          <w:w w:val="105"/>
        </w:rPr>
        <w:t xml:space="preserve"> </w:t>
      </w:r>
      <w:r>
        <w:rPr>
          <w:w w:val="105"/>
        </w:rPr>
        <w:t>People</w:t>
      </w:r>
      <w:r>
        <w:rPr>
          <w:spacing w:val="-5"/>
          <w:w w:val="105"/>
        </w:rPr>
        <w:t xml:space="preserve"> </w:t>
      </w:r>
      <w:r>
        <w:rPr>
          <w:w w:val="105"/>
        </w:rPr>
        <w:t>at</w:t>
      </w:r>
      <w:r>
        <w:rPr>
          <w:spacing w:val="-3"/>
          <w:w w:val="105"/>
        </w:rPr>
        <w:t xml:space="preserve"> </w:t>
      </w:r>
      <w:r>
        <w:rPr>
          <w:w w:val="105"/>
        </w:rPr>
        <w:t>all</w:t>
      </w:r>
      <w:r>
        <w:rPr>
          <w:spacing w:val="-5"/>
          <w:w w:val="105"/>
        </w:rPr>
        <w:t xml:space="preserve"> </w:t>
      </w:r>
      <w:r>
        <w:rPr>
          <w:w w:val="105"/>
        </w:rPr>
        <w:t>levels</w:t>
      </w:r>
      <w:r>
        <w:rPr>
          <w:spacing w:val="-4"/>
          <w:w w:val="105"/>
        </w:rPr>
        <w:t xml:space="preserve"> </w:t>
      </w:r>
      <w:r>
        <w:rPr>
          <w:w w:val="105"/>
        </w:rPr>
        <w:t>are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essence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an</w:t>
      </w:r>
      <w:r>
        <w:rPr>
          <w:spacing w:val="-5"/>
          <w:w w:val="105"/>
        </w:rPr>
        <w:t xml:space="preserve"> </w:t>
      </w:r>
      <w:r>
        <w:rPr>
          <w:w w:val="105"/>
        </w:rPr>
        <w:t>organization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40"/>
          <w:w w:val="105"/>
        </w:rPr>
        <w:t xml:space="preserve"> </w:t>
      </w:r>
      <w:r>
        <w:rPr>
          <w:w w:val="105"/>
        </w:rPr>
        <w:t>their</w:t>
      </w:r>
      <w:r>
        <w:rPr>
          <w:spacing w:val="14"/>
          <w:w w:val="105"/>
        </w:rPr>
        <w:t xml:space="preserve"> </w:t>
      </w:r>
      <w:r>
        <w:rPr>
          <w:w w:val="105"/>
        </w:rPr>
        <w:t>full</w:t>
      </w:r>
      <w:r>
        <w:rPr>
          <w:spacing w:val="16"/>
          <w:w w:val="105"/>
        </w:rPr>
        <w:t xml:space="preserve"> </w:t>
      </w:r>
      <w:r>
        <w:rPr>
          <w:w w:val="105"/>
        </w:rPr>
        <w:t>involvement</w:t>
      </w:r>
      <w:r>
        <w:rPr>
          <w:spacing w:val="14"/>
          <w:w w:val="105"/>
        </w:rPr>
        <w:t xml:space="preserve"> </w:t>
      </w:r>
      <w:r>
        <w:rPr>
          <w:w w:val="105"/>
        </w:rPr>
        <w:t>enables</w:t>
      </w:r>
      <w:r>
        <w:rPr>
          <w:spacing w:val="14"/>
          <w:w w:val="105"/>
        </w:rPr>
        <w:t xml:space="preserve"> </w:t>
      </w:r>
      <w:r>
        <w:rPr>
          <w:w w:val="105"/>
        </w:rPr>
        <w:t>their</w:t>
      </w:r>
      <w:r>
        <w:rPr>
          <w:spacing w:val="16"/>
          <w:w w:val="105"/>
        </w:rPr>
        <w:t xml:space="preserve"> </w:t>
      </w:r>
      <w:r>
        <w:rPr>
          <w:w w:val="105"/>
        </w:rPr>
        <w:t>abilities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be</w:t>
      </w:r>
      <w:r>
        <w:rPr>
          <w:spacing w:val="16"/>
          <w:w w:val="105"/>
        </w:rPr>
        <w:t xml:space="preserve"> </w:t>
      </w:r>
      <w:r>
        <w:rPr>
          <w:w w:val="105"/>
        </w:rPr>
        <w:t>used</w:t>
      </w:r>
      <w:r>
        <w:rPr>
          <w:spacing w:val="14"/>
          <w:w w:val="105"/>
        </w:rPr>
        <w:t xml:space="preserve"> </w:t>
      </w:r>
      <w:r>
        <w:rPr>
          <w:w w:val="105"/>
        </w:rPr>
        <w:t>for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organization’s</w:t>
      </w:r>
      <w:r>
        <w:rPr>
          <w:spacing w:val="14"/>
          <w:w w:val="105"/>
        </w:rPr>
        <w:t xml:space="preserve"> </w:t>
      </w:r>
      <w:r>
        <w:rPr>
          <w:w w:val="105"/>
        </w:rPr>
        <w:t>benefit.</w:t>
      </w:r>
    </w:p>
    <w:p w14:paraId="51D58EB7" w14:textId="77777777" w:rsidR="00DE4ECC" w:rsidRDefault="00105BF9">
      <w:pPr>
        <w:spacing w:before="119" w:line="273" w:lineRule="auto"/>
        <w:ind w:left="2680" w:right="262"/>
        <w:jc w:val="both"/>
        <w:rPr>
          <w:sz w:val="18"/>
        </w:rPr>
      </w:pPr>
      <w:r>
        <w:rPr>
          <w:b/>
          <w:i/>
          <w:sz w:val="18"/>
        </w:rPr>
        <w:t xml:space="preserve">Principle 4 - Process approach: </w:t>
      </w:r>
      <w:r>
        <w:rPr>
          <w:sz w:val="18"/>
        </w:rPr>
        <w:t>A desired result is achieved more efficiently when activities and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related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resources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managed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process.</w:t>
      </w:r>
    </w:p>
    <w:p w14:paraId="08D0DDD3" w14:textId="77777777" w:rsidR="00DE4ECC" w:rsidRDefault="00105BF9">
      <w:pPr>
        <w:spacing w:before="119" w:line="273" w:lineRule="auto"/>
        <w:ind w:left="2680" w:right="255"/>
        <w:jc w:val="both"/>
        <w:rPr>
          <w:sz w:val="18"/>
        </w:rPr>
      </w:pPr>
      <w:r>
        <w:rPr>
          <w:b/>
          <w:i/>
          <w:w w:val="105"/>
          <w:sz w:val="18"/>
        </w:rPr>
        <w:t xml:space="preserve">Principle 5 – System approach to management: </w:t>
      </w:r>
      <w:r>
        <w:rPr>
          <w:w w:val="105"/>
          <w:sz w:val="18"/>
        </w:rPr>
        <w:t>Identifying, understanding and managing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interrelated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processes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system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contributes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organiz</w:t>
      </w:r>
      <w:r>
        <w:rPr>
          <w:w w:val="105"/>
          <w:sz w:val="18"/>
        </w:rPr>
        <w:t>ation’s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effectiveness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efficiency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achieving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its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objectives.</w:t>
      </w:r>
    </w:p>
    <w:p w14:paraId="4FDA9BE0" w14:textId="77777777" w:rsidR="00DE4ECC" w:rsidRDefault="00105BF9">
      <w:pPr>
        <w:spacing w:before="118" w:line="273" w:lineRule="auto"/>
        <w:ind w:left="2680" w:right="263"/>
        <w:jc w:val="both"/>
        <w:rPr>
          <w:sz w:val="18"/>
        </w:rPr>
      </w:pPr>
      <w:r>
        <w:rPr>
          <w:b/>
          <w:i/>
          <w:w w:val="105"/>
          <w:sz w:val="18"/>
        </w:rPr>
        <w:t xml:space="preserve">Principle 6 – Continual improvement: </w:t>
      </w:r>
      <w:r>
        <w:rPr>
          <w:w w:val="105"/>
          <w:sz w:val="18"/>
        </w:rPr>
        <w:t>Continual improvement of the organization’s overall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performance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should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permanent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objective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organization.</w:t>
      </w:r>
    </w:p>
    <w:p w14:paraId="109AD15F" w14:textId="77777777" w:rsidR="00DE4ECC" w:rsidRDefault="00105BF9">
      <w:pPr>
        <w:spacing w:before="119" w:line="273" w:lineRule="auto"/>
        <w:ind w:left="2680" w:right="262"/>
        <w:jc w:val="both"/>
        <w:rPr>
          <w:sz w:val="18"/>
        </w:rPr>
      </w:pPr>
      <w:r>
        <w:rPr>
          <w:b/>
          <w:i/>
          <w:sz w:val="18"/>
        </w:rPr>
        <w:t xml:space="preserve">Principle 7 – Factual approach to decision making: </w:t>
      </w:r>
      <w:r>
        <w:rPr>
          <w:sz w:val="18"/>
        </w:rPr>
        <w:t>Effective decisions are based on the analysis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data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information.</w:t>
      </w:r>
    </w:p>
    <w:p w14:paraId="1E5ED9B1" w14:textId="77777777" w:rsidR="00DE4ECC" w:rsidRDefault="00105BF9">
      <w:pPr>
        <w:spacing w:before="119" w:line="273" w:lineRule="auto"/>
        <w:ind w:left="2680" w:right="260"/>
        <w:jc w:val="both"/>
        <w:rPr>
          <w:sz w:val="18"/>
        </w:rPr>
      </w:pPr>
      <w:r>
        <w:rPr>
          <w:b/>
          <w:i/>
          <w:sz w:val="18"/>
        </w:rPr>
        <w:t>Principle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8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–</w:t>
      </w:r>
      <w:r>
        <w:rPr>
          <w:b/>
          <w:i/>
          <w:spacing w:val="39"/>
          <w:sz w:val="18"/>
        </w:rPr>
        <w:t xml:space="preserve"> </w:t>
      </w:r>
      <w:r>
        <w:rPr>
          <w:b/>
          <w:i/>
          <w:sz w:val="18"/>
        </w:rPr>
        <w:t>Mutually</w:t>
      </w:r>
      <w:r>
        <w:rPr>
          <w:b/>
          <w:i/>
          <w:spacing w:val="40"/>
          <w:sz w:val="18"/>
        </w:rPr>
        <w:t xml:space="preserve"> </w:t>
      </w:r>
      <w:r>
        <w:rPr>
          <w:b/>
          <w:i/>
          <w:sz w:val="18"/>
        </w:rPr>
        <w:t>beneficial</w:t>
      </w:r>
      <w:r>
        <w:rPr>
          <w:b/>
          <w:i/>
          <w:spacing w:val="39"/>
          <w:sz w:val="18"/>
        </w:rPr>
        <w:t xml:space="preserve"> </w:t>
      </w:r>
      <w:r>
        <w:rPr>
          <w:b/>
          <w:i/>
          <w:sz w:val="18"/>
        </w:rPr>
        <w:t>supplier</w:t>
      </w:r>
      <w:r>
        <w:rPr>
          <w:b/>
          <w:i/>
          <w:spacing w:val="40"/>
          <w:sz w:val="18"/>
        </w:rPr>
        <w:t xml:space="preserve"> </w:t>
      </w:r>
      <w:r>
        <w:rPr>
          <w:b/>
          <w:i/>
          <w:sz w:val="18"/>
        </w:rPr>
        <w:t>relationships:</w:t>
      </w:r>
      <w:r>
        <w:rPr>
          <w:b/>
          <w:i/>
          <w:spacing w:val="40"/>
          <w:sz w:val="18"/>
        </w:rPr>
        <w:t xml:space="preserve"> </w:t>
      </w:r>
      <w:r>
        <w:rPr>
          <w:sz w:val="18"/>
        </w:rPr>
        <w:t>An</w:t>
      </w:r>
      <w:r>
        <w:rPr>
          <w:spacing w:val="39"/>
          <w:sz w:val="18"/>
        </w:rPr>
        <w:t xml:space="preserve"> </w:t>
      </w:r>
      <w:r>
        <w:rPr>
          <w:sz w:val="18"/>
        </w:rPr>
        <w:t>organization</w:t>
      </w:r>
      <w:r>
        <w:rPr>
          <w:spacing w:val="40"/>
          <w:sz w:val="18"/>
        </w:rPr>
        <w:t xml:space="preserve"> </w:t>
      </w:r>
      <w:r>
        <w:rPr>
          <w:sz w:val="18"/>
        </w:rPr>
        <w:t>and</w:t>
      </w:r>
      <w:r>
        <w:rPr>
          <w:spacing w:val="40"/>
          <w:sz w:val="18"/>
        </w:rPr>
        <w:t xml:space="preserve"> </w:t>
      </w:r>
      <w:r>
        <w:rPr>
          <w:sz w:val="18"/>
        </w:rPr>
        <w:t>its</w:t>
      </w:r>
      <w:r>
        <w:rPr>
          <w:spacing w:val="39"/>
          <w:sz w:val="18"/>
        </w:rPr>
        <w:t xml:space="preserve"> </w:t>
      </w:r>
      <w:r>
        <w:rPr>
          <w:sz w:val="18"/>
        </w:rPr>
        <w:t>suppliers</w:t>
      </w:r>
      <w:r>
        <w:rPr>
          <w:spacing w:val="1"/>
          <w:sz w:val="18"/>
        </w:rPr>
        <w:t xml:space="preserve"> </w:t>
      </w:r>
      <w:r>
        <w:rPr>
          <w:sz w:val="18"/>
        </w:rPr>
        <w:t>are interdependent and a mutually beneficial relationship enhances the ability of both to create</w:t>
      </w:r>
      <w:r>
        <w:rPr>
          <w:spacing w:val="1"/>
          <w:sz w:val="18"/>
        </w:rPr>
        <w:t xml:space="preserve"> </w:t>
      </w:r>
      <w:r>
        <w:rPr>
          <w:sz w:val="18"/>
        </w:rPr>
        <w:t>value.</w:t>
      </w:r>
    </w:p>
    <w:p w14:paraId="37D22D46" w14:textId="77777777" w:rsidR="00DE4ECC" w:rsidRDefault="00105BF9">
      <w:pPr>
        <w:pStyle w:val="BodyText"/>
        <w:spacing w:before="118" w:line="273" w:lineRule="auto"/>
        <w:ind w:left="2680" w:right="255"/>
        <w:jc w:val="both"/>
      </w:pPr>
      <w:r>
        <w:rPr>
          <w:w w:val="105"/>
        </w:rPr>
        <w:t>These principles give an overview of total quality management and show how, collectively,</w:t>
      </w:r>
      <w:r>
        <w:rPr>
          <w:spacing w:val="1"/>
          <w:w w:val="105"/>
        </w:rPr>
        <w:t xml:space="preserve"> </w:t>
      </w:r>
      <w:r>
        <w:rPr>
          <w:w w:val="105"/>
        </w:rPr>
        <w:t>they can form a basis for performance improvement and organiza</w:t>
      </w:r>
      <w:r>
        <w:rPr>
          <w:w w:val="105"/>
        </w:rPr>
        <w:t>tional excellence. There are</w:t>
      </w:r>
      <w:r>
        <w:rPr>
          <w:spacing w:val="1"/>
          <w:w w:val="105"/>
        </w:rPr>
        <w:t xml:space="preserve"> </w:t>
      </w:r>
      <w:r>
        <w:rPr>
          <w:w w:val="105"/>
        </w:rPr>
        <w:t>many</w:t>
      </w:r>
      <w:r>
        <w:rPr>
          <w:spacing w:val="1"/>
          <w:w w:val="105"/>
        </w:rPr>
        <w:t xml:space="preserve"> </w:t>
      </w:r>
      <w:r>
        <w:rPr>
          <w:w w:val="105"/>
        </w:rPr>
        <w:t>different</w:t>
      </w:r>
      <w:r>
        <w:rPr>
          <w:spacing w:val="1"/>
          <w:w w:val="105"/>
        </w:rPr>
        <w:t xml:space="preserve"> </w:t>
      </w:r>
      <w:r>
        <w:rPr>
          <w:w w:val="105"/>
        </w:rPr>
        <w:t>ways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applying</w:t>
      </w:r>
      <w:r>
        <w:rPr>
          <w:spacing w:val="1"/>
          <w:w w:val="105"/>
        </w:rPr>
        <w:t xml:space="preserve"> </w:t>
      </w:r>
      <w:r>
        <w:rPr>
          <w:w w:val="105"/>
        </w:rPr>
        <w:t>these</w:t>
      </w:r>
      <w:r>
        <w:rPr>
          <w:spacing w:val="1"/>
          <w:w w:val="105"/>
        </w:rPr>
        <w:t xml:space="preserve"> </w:t>
      </w:r>
      <w:r>
        <w:rPr>
          <w:w w:val="105"/>
        </w:rPr>
        <w:t>quality</w:t>
      </w:r>
      <w:r>
        <w:rPr>
          <w:spacing w:val="1"/>
          <w:w w:val="105"/>
        </w:rPr>
        <w:t xml:space="preserve"> </w:t>
      </w:r>
      <w:r>
        <w:rPr>
          <w:w w:val="105"/>
        </w:rPr>
        <w:t>management</w:t>
      </w:r>
      <w:r>
        <w:rPr>
          <w:spacing w:val="1"/>
          <w:w w:val="105"/>
        </w:rPr>
        <w:t xml:space="preserve"> </w:t>
      </w:r>
      <w:r>
        <w:rPr>
          <w:w w:val="105"/>
        </w:rPr>
        <w:t>principles.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nature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organization and the specific challenges it faces will determine how to implement them. We</w:t>
      </w:r>
      <w:r>
        <w:rPr>
          <w:spacing w:val="1"/>
          <w:w w:val="105"/>
        </w:rPr>
        <w:t xml:space="preserve"> </w:t>
      </w:r>
      <w:r>
        <w:rPr>
          <w:w w:val="105"/>
        </w:rPr>
        <w:t>will</w:t>
      </w:r>
      <w:r>
        <w:rPr>
          <w:spacing w:val="6"/>
          <w:w w:val="105"/>
        </w:rPr>
        <w:t xml:space="preserve"> </w:t>
      </w:r>
      <w:r>
        <w:rPr>
          <w:w w:val="105"/>
        </w:rPr>
        <w:t>discuss</w:t>
      </w:r>
      <w:r>
        <w:rPr>
          <w:spacing w:val="7"/>
          <w:w w:val="105"/>
        </w:rPr>
        <w:t xml:space="preserve"> </w:t>
      </w:r>
      <w:r>
        <w:rPr>
          <w:w w:val="105"/>
        </w:rPr>
        <w:t>many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these</w:t>
      </w:r>
      <w:r>
        <w:rPr>
          <w:spacing w:val="6"/>
          <w:w w:val="105"/>
        </w:rPr>
        <w:t xml:space="preserve"> </w:t>
      </w:r>
      <w:r>
        <w:rPr>
          <w:w w:val="105"/>
        </w:rPr>
        <w:t>aspects</w:t>
      </w:r>
      <w:r>
        <w:rPr>
          <w:spacing w:val="7"/>
          <w:w w:val="105"/>
        </w:rPr>
        <w:t xml:space="preserve"> </w:t>
      </w:r>
      <w:r>
        <w:rPr>
          <w:w w:val="105"/>
        </w:rPr>
        <w:t>in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succeed</w:t>
      </w:r>
      <w:r>
        <w:rPr>
          <w:w w:val="105"/>
        </w:rPr>
        <w:t>ing</w:t>
      </w:r>
      <w:r>
        <w:rPr>
          <w:spacing w:val="7"/>
          <w:w w:val="105"/>
        </w:rPr>
        <w:t xml:space="preserve"> </w:t>
      </w:r>
      <w:r>
        <w:rPr>
          <w:w w:val="105"/>
        </w:rPr>
        <w:t>sections.</w:t>
      </w:r>
    </w:p>
    <w:p w14:paraId="151FA555" w14:textId="77777777" w:rsidR="00DE4ECC" w:rsidRDefault="00DE4ECC">
      <w:pPr>
        <w:pStyle w:val="BodyText"/>
        <w:spacing w:before="3"/>
      </w:pPr>
    </w:p>
    <w:p w14:paraId="7A166B9E" w14:textId="77777777" w:rsidR="00DE4ECC" w:rsidRDefault="00105BF9" w:rsidP="00105BF9">
      <w:pPr>
        <w:pStyle w:val="Heading5"/>
        <w:numPr>
          <w:ilvl w:val="2"/>
          <w:numId w:val="149"/>
        </w:numPr>
        <w:tabs>
          <w:tab w:val="left" w:pos="3399"/>
          <w:tab w:val="left" w:pos="3400"/>
        </w:tabs>
        <w:ind w:left="3400"/>
        <w:jc w:val="left"/>
      </w:pPr>
      <w:r>
        <w:t>Customer</w:t>
      </w:r>
      <w:r>
        <w:rPr>
          <w:spacing w:val="32"/>
        </w:rPr>
        <w:t xml:space="preserve"> </w:t>
      </w:r>
      <w:r>
        <w:t>Focus</w:t>
      </w:r>
    </w:p>
    <w:p w14:paraId="492B8003" w14:textId="77777777" w:rsidR="00DE4ECC" w:rsidRDefault="00DE4ECC">
      <w:pPr>
        <w:pStyle w:val="BodyText"/>
        <w:rPr>
          <w:b/>
          <w:sz w:val="23"/>
        </w:rPr>
      </w:pPr>
    </w:p>
    <w:p w14:paraId="24DAD76C" w14:textId="77777777" w:rsidR="00DE4ECC" w:rsidRDefault="00105BF9">
      <w:pPr>
        <w:pStyle w:val="BodyText"/>
        <w:spacing w:line="273" w:lineRule="auto"/>
        <w:ind w:left="2680" w:right="261"/>
        <w:jc w:val="both"/>
      </w:pPr>
      <w:r>
        <w:t>Customer focus is</w:t>
      </w:r>
      <w:r>
        <w:rPr>
          <w:spacing w:val="39"/>
        </w:rPr>
        <w:t xml:space="preserve"> </w:t>
      </w:r>
      <w:r>
        <w:t>more than “putting customers</w:t>
      </w:r>
      <w:r>
        <w:rPr>
          <w:spacing w:val="40"/>
        </w:rPr>
        <w:t xml:space="preserve"> </w:t>
      </w:r>
      <w:r>
        <w:t>first”, or finding mutually</w:t>
      </w:r>
      <w:r>
        <w:rPr>
          <w:spacing w:val="39"/>
        </w:rPr>
        <w:t xml:space="preserve"> </w:t>
      </w:r>
      <w:r>
        <w:t>satisfactory solutions</w:t>
      </w:r>
      <w:r>
        <w:rPr>
          <w:spacing w:val="1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shared</w:t>
      </w:r>
      <w:r>
        <w:rPr>
          <w:spacing w:val="3"/>
        </w:rPr>
        <w:t xml:space="preserve"> </w:t>
      </w:r>
      <w:r>
        <w:t>problems,</w:t>
      </w:r>
      <w:r>
        <w:rPr>
          <w:spacing w:val="5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dedication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excellence</w:t>
      </w:r>
      <w:r>
        <w:rPr>
          <w:spacing w:val="3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every</w:t>
      </w:r>
      <w:r>
        <w:rPr>
          <w:spacing w:val="3"/>
        </w:rPr>
        <w:t xml:space="preserve"> </w:t>
      </w:r>
      <w:r>
        <w:t>sale</w:t>
      </w:r>
      <w:r>
        <w:rPr>
          <w:spacing w:val="5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service</w:t>
      </w:r>
      <w:r>
        <w:rPr>
          <w:spacing w:val="5"/>
        </w:rPr>
        <w:t xml:space="preserve"> </w:t>
      </w:r>
      <w:r>
        <w:t>encounter.</w:t>
      </w:r>
      <w:r>
        <w:rPr>
          <w:spacing w:val="3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also</w:t>
      </w:r>
    </w:p>
    <w:p w14:paraId="7A870606" w14:textId="77777777" w:rsidR="00DE4ECC" w:rsidRDefault="00DE4ECC">
      <w:pPr>
        <w:spacing w:line="273" w:lineRule="auto"/>
        <w:jc w:val="both"/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28FF1270" w14:textId="77777777" w:rsidR="00DE4ECC" w:rsidRDefault="00DE4ECC">
      <w:pPr>
        <w:pStyle w:val="BodyText"/>
        <w:rPr>
          <w:sz w:val="20"/>
        </w:rPr>
      </w:pPr>
    </w:p>
    <w:p w14:paraId="5C7308B6" w14:textId="77777777" w:rsidR="00DE4ECC" w:rsidRDefault="00DE4ECC">
      <w:pPr>
        <w:pStyle w:val="BodyText"/>
        <w:rPr>
          <w:sz w:val="20"/>
        </w:rPr>
      </w:pPr>
    </w:p>
    <w:p w14:paraId="44220688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68617621" w14:textId="77777777" w:rsidR="00DE4ECC" w:rsidRDefault="00DE4ECC">
      <w:pPr>
        <w:pStyle w:val="BodyText"/>
        <w:spacing w:before="6"/>
        <w:rPr>
          <w:sz w:val="20"/>
        </w:rPr>
      </w:pPr>
    </w:p>
    <w:p w14:paraId="7DFDD150" w14:textId="77777777" w:rsidR="00DE4ECC" w:rsidRDefault="00105BF9">
      <w:pPr>
        <w:pStyle w:val="BodyText"/>
        <w:spacing w:line="273" w:lineRule="auto"/>
        <w:ind w:left="234" w:right="58"/>
        <w:jc w:val="both"/>
      </w:pPr>
      <w:r>
        <w:rPr>
          <w:w w:val="105"/>
        </w:rPr>
        <w:t>requires commitment to forging long-term relationships that create synergies of knowledge,</w:t>
      </w:r>
      <w:r>
        <w:rPr>
          <w:spacing w:val="1"/>
          <w:w w:val="105"/>
        </w:rPr>
        <w:t xml:space="preserve"> </w:t>
      </w:r>
      <w:r>
        <w:rPr>
          <w:w w:val="105"/>
        </w:rPr>
        <w:t>security,</w:t>
      </w:r>
      <w:r>
        <w:rPr>
          <w:spacing w:val="15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adaptability</w:t>
      </w:r>
      <w:r>
        <w:rPr>
          <w:spacing w:val="14"/>
          <w:w w:val="105"/>
        </w:rPr>
        <w:t xml:space="preserve"> </w:t>
      </w:r>
      <w:r>
        <w:rPr>
          <w:w w:val="105"/>
        </w:rPr>
        <w:t>for</w:t>
      </w:r>
      <w:r>
        <w:rPr>
          <w:spacing w:val="14"/>
          <w:w w:val="105"/>
        </w:rPr>
        <w:t xml:space="preserve"> </w:t>
      </w:r>
      <w:r>
        <w:rPr>
          <w:w w:val="105"/>
        </w:rPr>
        <w:t>both</w:t>
      </w:r>
      <w:r>
        <w:rPr>
          <w:spacing w:val="15"/>
          <w:w w:val="105"/>
        </w:rPr>
        <w:t xml:space="preserve"> </w:t>
      </w:r>
      <w:r>
        <w:rPr>
          <w:w w:val="105"/>
        </w:rPr>
        <w:t>parties.</w:t>
      </w:r>
    </w:p>
    <w:p w14:paraId="0D53D789" w14:textId="77777777" w:rsidR="00DE4ECC" w:rsidRDefault="00105BF9">
      <w:pPr>
        <w:pStyle w:val="BodyText"/>
        <w:spacing w:before="119" w:line="273" w:lineRule="auto"/>
        <w:ind w:left="234" w:right="46"/>
        <w:jc w:val="both"/>
      </w:pPr>
      <w:r>
        <w:rPr>
          <w:w w:val="105"/>
        </w:rPr>
        <w:t>This is true from the quality concept point of view because quality is defined as what the</w:t>
      </w:r>
      <w:r>
        <w:rPr>
          <w:spacing w:val="1"/>
          <w:w w:val="105"/>
        </w:rPr>
        <w:t xml:space="preserve"> </w:t>
      </w:r>
      <w:r>
        <w:rPr>
          <w:w w:val="105"/>
        </w:rPr>
        <w:t>customer wants. As different customers have different perceptions, quality means different</w:t>
      </w:r>
      <w:r>
        <w:rPr>
          <w:spacing w:val="1"/>
          <w:w w:val="105"/>
        </w:rPr>
        <w:t xml:space="preserve"> </w:t>
      </w:r>
      <w:r>
        <w:rPr>
          <w:w w:val="105"/>
        </w:rPr>
        <w:t>things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different</w:t>
      </w:r>
      <w:r>
        <w:rPr>
          <w:spacing w:val="-6"/>
          <w:w w:val="105"/>
        </w:rPr>
        <w:t xml:space="preserve"> </w:t>
      </w:r>
      <w:r>
        <w:rPr>
          <w:w w:val="105"/>
        </w:rPr>
        <w:t>people—it</w:t>
      </w:r>
      <w:r>
        <w:rPr>
          <w:spacing w:val="-6"/>
          <w:w w:val="105"/>
        </w:rPr>
        <w:t xml:space="preserve"> </w:t>
      </w:r>
      <w:r>
        <w:rPr>
          <w:w w:val="105"/>
        </w:rPr>
        <w:t>has</w:t>
      </w:r>
      <w:r>
        <w:rPr>
          <w:spacing w:val="-6"/>
          <w:w w:val="105"/>
        </w:rPr>
        <w:t xml:space="preserve"> </w:t>
      </w:r>
      <w:r>
        <w:rPr>
          <w:w w:val="105"/>
        </w:rPr>
        <w:t>many</w:t>
      </w:r>
      <w:r>
        <w:rPr>
          <w:spacing w:val="-6"/>
          <w:w w:val="105"/>
        </w:rPr>
        <w:t xml:space="preserve"> </w:t>
      </w:r>
      <w:r>
        <w:rPr>
          <w:w w:val="105"/>
        </w:rPr>
        <w:t>dimensions.</w:t>
      </w:r>
      <w:r>
        <w:rPr>
          <w:spacing w:val="-4"/>
          <w:w w:val="105"/>
        </w:rPr>
        <w:t xml:space="preserve"> </w:t>
      </w:r>
      <w:r>
        <w:rPr>
          <w:w w:val="105"/>
        </w:rPr>
        <w:t>Customers</w:t>
      </w:r>
      <w:r>
        <w:rPr>
          <w:spacing w:val="-6"/>
          <w:w w:val="105"/>
        </w:rPr>
        <w:t xml:space="preserve"> </w:t>
      </w:r>
      <w:r>
        <w:rPr>
          <w:w w:val="105"/>
        </w:rPr>
        <w:t>often</w:t>
      </w:r>
      <w:r>
        <w:rPr>
          <w:spacing w:val="-6"/>
          <w:w w:val="105"/>
        </w:rPr>
        <w:t xml:space="preserve"> </w:t>
      </w:r>
      <w:r>
        <w:rPr>
          <w:w w:val="105"/>
        </w:rPr>
        <w:t>evaluat</w:t>
      </w:r>
      <w:r>
        <w:rPr>
          <w:w w:val="105"/>
        </w:rPr>
        <w:t>e</w:t>
      </w:r>
      <w:r>
        <w:rPr>
          <w:spacing w:val="-6"/>
          <w:w w:val="105"/>
        </w:rPr>
        <w:t xml:space="preserve"> </w:t>
      </w:r>
      <w:r>
        <w:rPr>
          <w:w w:val="105"/>
        </w:rPr>
        <w:t>quality</w:t>
      </w:r>
      <w:r>
        <w:rPr>
          <w:spacing w:val="-7"/>
          <w:w w:val="105"/>
        </w:rPr>
        <w:t xml:space="preserve"> </w:t>
      </w:r>
      <w:r>
        <w:rPr>
          <w:w w:val="105"/>
        </w:rPr>
        <w:t>citing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39"/>
          <w:w w:val="105"/>
        </w:rPr>
        <w:t xml:space="preserve"> </w:t>
      </w:r>
      <w:r>
        <w:rPr>
          <w:w w:val="105"/>
        </w:rPr>
        <w:t>attributes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product</w:t>
      </w:r>
      <w:r>
        <w:rPr>
          <w:spacing w:val="-4"/>
          <w:w w:val="105"/>
        </w:rPr>
        <w:t xml:space="preserve"> </w:t>
      </w:r>
      <w:r>
        <w:rPr>
          <w:w w:val="105"/>
        </w:rPr>
        <w:t>or</w:t>
      </w:r>
      <w:r>
        <w:rPr>
          <w:spacing w:val="-1"/>
          <w:w w:val="105"/>
        </w:rPr>
        <w:t xml:space="preserve"> </w:t>
      </w:r>
      <w:r>
        <w:rPr>
          <w:w w:val="105"/>
        </w:rPr>
        <w:t>its</w:t>
      </w:r>
      <w:r>
        <w:rPr>
          <w:spacing w:val="-4"/>
          <w:w w:val="105"/>
        </w:rPr>
        <w:t xml:space="preserve"> </w:t>
      </w:r>
      <w:r>
        <w:rPr>
          <w:w w:val="105"/>
        </w:rPr>
        <w:t>product</w:t>
      </w:r>
      <w:r>
        <w:rPr>
          <w:spacing w:val="-3"/>
          <w:w w:val="105"/>
        </w:rPr>
        <w:t xml:space="preserve"> </w:t>
      </w:r>
      <w:r>
        <w:rPr>
          <w:w w:val="105"/>
        </w:rPr>
        <w:t>delivery</w:t>
      </w:r>
      <w:r>
        <w:rPr>
          <w:spacing w:val="-2"/>
          <w:w w:val="105"/>
        </w:rPr>
        <w:t xml:space="preserve"> </w:t>
      </w:r>
      <w:r>
        <w:rPr>
          <w:w w:val="105"/>
        </w:rPr>
        <w:t>process.</w:t>
      </w:r>
      <w:r>
        <w:rPr>
          <w:spacing w:val="-3"/>
          <w:w w:val="105"/>
        </w:rPr>
        <w:t xml:space="preserve"> </w:t>
      </w:r>
      <w:r>
        <w:rPr>
          <w:w w:val="105"/>
        </w:rPr>
        <w:t>These</w:t>
      </w:r>
      <w:r>
        <w:rPr>
          <w:spacing w:val="-4"/>
          <w:w w:val="105"/>
        </w:rPr>
        <w:t xml:space="preserve"> </w:t>
      </w:r>
      <w:r>
        <w:rPr>
          <w:w w:val="105"/>
        </w:rPr>
        <w:t>are</w:t>
      </w:r>
      <w:r>
        <w:rPr>
          <w:spacing w:val="-1"/>
          <w:w w:val="105"/>
        </w:rPr>
        <w:t xml:space="preserve"> </w:t>
      </w:r>
      <w:r>
        <w:rPr>
          <w:w w:val="105"/>
        </w:rPr>
        <w:t>attributes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quality,</w:t>
      </w:r>
      <w:r>
        <w:rPr>
          <w:spacing w:val="-1"/>
          <w:w w:val="105"/>
        </w:rPr>
        <w:t xml:space="preserve"> </w:t>
      </w:r>
      <w:r>
        <w:rPr>
          <w:w w:val="105"/>
        </w:rPr>
        <w:t>i.e.,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9"/>
          <w:w w:val="105"/>
        </w:rPr>
        <w:t xml:space="preserve"> </w:t>
      </w:r>
      <w:r>
        <w:rPr>
          <w:w w:val="105"/>
        </w:rPr>
        <w:t>traits</w:t>
      </w:r>
      <w:r>
        <w:rPr>
          <w:spacing w:val="11"/>
          <w:w w:val="105"/>
        </w:rPr>
        <w:t xml:space="preserve"> </w:t>
      </w:r>
      <w:r>
        <w:rPr>
          <w:w w:val="105"/>
        </w:rPr>
        <w:t>associated</w:t>
      </w:r>
      <w:r>
        <w:rPr>
          <w:spacing w:val="12"/>
          <w:w w:val="105"/>
        </w:rPr>
        <w:t xml:space="preserve"> </w:t>
      </w:r>
      <w:r>
        <w:rPr>
          <w:w w:val="105"/>
        </w:rPr>
        <w:t>with</w:t>
      </w:r>
      <w:r>
        <w:rPr>
          <w:spacing w:val="12"/>
          <w:w w:val="105"/>
        </w:rPr>
        <w:t xml:space="preserve"> </w:t>
      </w:r>
      <w:r>
        <w:rPr>
          <w:w w:val="105"/>
        </w:rPr>
        <w:t>quality</w:t>
      </w:r>
      <w:r>
        <w:rPr>
          <w:spacing w:val="11"/>
          <w:w w:val="105"/>
        </w:rPr>
        <w:t xml:space="preserve"> </w:t>
      </w:r>
      <w:r>
        <w:rPr>
          <w:w w:val="105"/>
        </w:rPr>
        <w:t>that</w:t>
      </w:r>
      <w:r>
        <w:rPr>
          <w:spacing w:val="12"/>
          <w:w w:val="105"/>
        </w:rPr>
        <w:t xml:space="preserve"> </w:t>
      </w:r>
      <w:r>
        <w:rPr>
          <w:w w:val="105"/>
        </w:rPr>
        <w:t>can</w:t>
      </w:r>
      <w:r>
        <w:rPr>
          <w:spacing w:val="12"/>
          <w:w w:val="105"/>
        </w:rPr>
        <w:t xml:space="preserve"> </w:t>
      </w:r>
      <w:r>
        <w:rPr>
          <w:w w:val="105"/>
        </w:rPr>
        <w:t>be</w:t>
      </w:r>
      <w:r>
        <w:rPr>
          <w:spacing w:val="11"/>
          <w:w w:val="105"/>
        </w:rPr>
        <w:t xml:space="preserve"> </w:t>
      </w:r>
      <w:r>
        <w:rPr>
          <w:w w:val="105"/>
        </w:rPr>
        <w:t>identified.</w:t>
      </w:r>
    </w:p>
    <w:p w14:paraId="648064C8" w14:textId="77777777" w:rsidR="00DE4ECC" w:rsidRDefault="00105BF9">
      <w:pPr>
        <w:pStyle w:val="BodyText"/>
        <w:spacing w:before="6"/>
        <w:rPr>
          <w:sz w:val="14"/>
        </w:rPr>
      </w:pPr>
      <w:r>
        <w:rPr>
          <w:noProof/>
        </w:rPr>
        <w:drawing>
          <wp:anchor distT="0" distB="0" distL="0" distR="0" simplePos="0" relativeHeight="149" behindDoc="0" locked="0" layoutInCell="1" allowOverlap="1" wp14:anchorId="1E9CD80F" wp14:editId="02198D19">
            <wp:simplePos x="0" y="0"/>
            <wp:positionH relativeFrom="page">
              <wp:posOffset>882385</wp:posOffset>
            </wp:positionH>
            <wp:positionV relativeFrom="paragraph">
              <wp:posOffset>132924</wp:posOffset>
            </wp:positionV>
            <wp:extent cx="311798" cy="219455"/>
            <wp:effectExtent l="0" t="0" r="0" b="0"/>
            <wp:wrapTopAndBottom/>
            <wp:docPr id="101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63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798" cy="21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A72779" w14:textId="77777777" w:rsidR="00DE4ECC" w:rsidRDefault="00105BF9">
      <w:pPr>
        <w:pStyle w:val="BodyText"/>
        <w:spacing w:line="244" w:lineRule="auto"/>
        <w:ind w:left="474" w:firstLine="28"/>
      </w:pPr>
      <w:r>
        <w:rPr>
          <w:rFonts w:ascii="Times New Roman"/>
          <w:i/>
          <w:color w:val="1F1917"/>
          <w:position w:val="2"/>
        </w:rPr>
        <w:t>Did</w:t>
      </w:r>
      <w:r>
        <w:rPr>
          <w:rFonts w:ascii="Times New Roman"/>
          <w:i/>
          <w:color w:val="1F1917"/>
          <w:spacing w:val="12"/>
          <w:position w:val="2"/>
        </w:rPr>
        <w:t xml:space="preserve"> </w:t>
      </w:r>
      <w:r>
        <w:rPr>
          <w:rFonts w:ascii="Times New Roman"/>
          <w:i/>
          <w:color w:val="1F1917"/>
          <w:position w:val="2"/>
        </w:rPr>
        <w:t>u</w:t>
      </w:r>
      <w:r>
        <w:rPr>
          <w:rFonts w:ascii="Times New Roman"/>
          <w:i/>
          <w:color w:val="1F1917"/>
          <w:spacing w:val="6"/>
          <w:position w:val="2"/>
        </w:rPr>
        <w:t xml:space="preserve"> </w:t>
      </w:r>
      <w:r>
        <w:rPr>
          <w:rFonts w:ascii="Times New Roman"/>
          <w:i/>
          <w:color w:val="1F1917"/>
          <w:position w:val="2"/>
        </w:rPr>
        <w:t>know?</w:t>
      </w:r>
      <w:r>
        <w:rPr>
          <w:rFonts w:ascii="Times New Roman"/>
          <w:i/>
          <w:color w:val="1F1917"/>
          <w:spacing w:val="27"/>
          <w:position w:val="2"/>
        </w:rPr>
        <w:t xml:space="preserve"> </w:t>
      </w:r>
      <w:r>
        <w:t>Quality</w:t>
      </w:r>
      <w:r>
        <w:rPr>
          <w:spacing w:val="21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perception</w:t>
      </w:r>
      <w:r>
        <w:rPr>
          <w:spacing w:val="17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customer</w:t>
      </w:r>
      <w:r>
        <w:rPr>
          <w:spacing w:val="17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degree</w:t>
      </w:r>
      <w:r>
        <w:rPr>
          <w:spacing w:val="17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which</w:t>
      </w:r>
      <w:r>
        <w:rPr>
          <w:spacing w:val="17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meets</w:t>
      </w:r>
      <w:r>
        <w:rPr>
          <w:spacing w:val="29"/>
        </w:rPr>
        <w:t xml:space="preserve"> </w:t>
      </w:r>
      <w:r>
        <w:t>expectations.</w:t>
      </w:r>
    </w:p>
    <w:p w14:paraId="23A20621" w14:textId="77777777" w:rsidR="00DE4ECC" w:rsidRDefault="00105BF9">
      <w:pPr>
        <w:pStyle w:val="BodyText"/>
        <w:spacing w:before="113"/>
        <w:ind w:left="234"/>
      </w:pPr>
      <w:r>
        <w:t>Quality</w:t>
      </w:r>
      <w:r>
        <w:rPr>
          <w:spacing w:val="30"/>
        </w:rPr>
        <w:t xml:space="preserve"> </w:t>
      </w:r>
      <w:r>
        <w:t>attributes</w:t>
      </w:r>
      <w:r>
        <w:rPr>
          <w:spacing w:val="28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customers</w:t>
      </w:r>
      <w:r>
        <w:rPr>
          <w:spacing w:val="28"/>
        </w:rPr>
        <w:t xml:space="preserve"> </w:t>
      </w:r>
      <w:r>
        <w:t>can</w:t>
      </w:r>
      <w:r>
        <w:rPr>
          <w:spacing w:val="31"/>
        </w:rPr>
        <w:t xml:space="preserve"> </w:t>
      </w:r>
      <w:r>
        <w:t>also</w:t>
      </w:r>
      <w:r>
        <w:rPr>
          <w:spacing w:val="30"/>
        </w:rPr>
        <w:t xml:space="preserve"> </w:t>
      </w:r>
      <w:r>
        <w:t>be</w:t>
      </w:r>
      <w:r>
        <w:rPr>
          <w:spacing w:val="28"/>
        </w:rPr>
        <w:t xml:space="preserve"> </w:t>
      </w:r>
      <w:r>
        <w:t>divided</w:t>
      </w:r>
      <w:r>
        <w:rPr>
          <w:spacing w:val="32"/>
        </w:rPr>
        <w:t xml:space="preserve"> </w:t>
      </w:r>
      <w:r>
        <w:t>into</w:t>
      </w:r>
      <w:r>
        <w:rPr>
          <w:spacing w:val="27"/>
        </w:rPr>
        <w:t xml:space="preserve"> </w:t>
      </w:r>
      <w:r>
        <w:t>two</w:t>
      </w:r>
      <w:r>
        <w:rPr>
          <w:spacing w:val="31"/>
        </w:rPr>
        <w:t xml:space="preserve"> </w:t>
      </w:r>
      <w:r>
        <w:t>categories:</w:t>
      </w:r>
    </w:p>
    <w:p w14:paraId="19D1EA2C" w14:textId="77777777" w:rsidR="00DE4ECC" w:rsidRDefault="00105BF9" w:rsidP="00105BF9">
      <w:pPr>
        <w:pStyle w:val="ListParagraph"/>
        <w:numPr>
          <w:ilvl w:val="0"/>
          <w:numId w:val="147"/>
        </w:numPr>
        <w:tabs>
          <w:tab w:val="left" w:pos="715"/>
        </w:tabs>
        <w:spacing w:line="273" w:lineRule="auto"/>
        <w:ind w:right="38"/>
        <w:jc w:val="both"/>
        <w:rPr>
          <w:sz w:val="18"/>
        </w:rPr>
      </w:pPr>
      <w:r>
        <w:rPr>
          <w:b/>
          <w:i/>
          <w:sz w:val="18"/>
        </w:rPr>
        <w:t xml:space="preserve">Hard Attributes: </w:t>
      </w:r>
      <w:r>
        <w:rPr>
          <w:sz w:val="18"/>
        </w:rPr>
        <w:t>These are those attributes that must be met by the delivered product or</w:t>
      </w:r>
      <w:r>
        <w:rPr>
          <w:spacing w:val="1"/>
          <w:sz w:val="18"/>
        </w:rPr>
        <w:t xml:space="preserve"> </w:t>
      </w:r>
      <w:r>
        <w:rPr>
          <w:sz w:val="18"/>
        </w:rPr>
        <w:t>service if it is to be considered satisfactory. There ar</w:t>
      </w:r>
      <w:r>
        <w:rPr>
          <w:sz w:val="18"/>
        </w:rPr>
        <w:t>e objective measures to these attributes,</w:t>
      </w:r>
      <w:r>
        <w:rPr>
          <w:spacing w:val="1"/>
          <w:sz w:val="18"/>
        </w:rPr>
        <w:t xml:space="preserve"> </w:t>
      </w:r>
      <w:r>
        <w:rPr>
          <w:sz w:val="18"/>
        </w:rPr>
        <w:t>e.g.,</w:t>
      </w:r>
      <w:r>
        <w:rPr>
          <w:spacing w:val="20"/>
          <w:sz w:val="18"/>
        </w:rPr>
        <w:t xml:space="preserve"> </w:t>
      </w:r>
      <w:r>
        <w:rPr>
          <w:sz w:val="18"/>
        </w:rPr>
        <w:t>size,</w:t>
      </w:r>
      <w:r>
        <w:rPr>
          <w:spacing w:val="23"/>
          <w:sz w:val="18"/>
        </w:rPr>
        <w:t xml:space="preserve"> </w:t>
      </w:r>
      <w:proofErr w:type="spellStart"/>
      <w:r>
        <w:rPr>
          <w:sz w:val="18"/>
        </w:rPr>
        <w:t>colour</w:t>
      </w:r>
      <w:proofErr w:type="spellEnd"/>
      <w:r>
        <w:rPr>
          <w:sz w:val="18"/>
        </w:rPr>
        <w:t>,</w:t>
      </w:r>
      <w:r>
        <w:rPr>
          <w:spacing w:val="22"/>
          <w:sz w:val="18"/>
        </w:rPr>
        <w:t xml:space="preserve"> </w:t>
      </w:r>
      <w:r>
        <w:rPr>
          <w:sz w:val="18"/>
        </w:rPr>
        <w:t>weight,</w:t>
      </w:r>
      <w:r>
        <w:rPr>
          <w:spacing w:val="23"/>
          <w:sz w:val="18"/>
        </w:rPr>
        <w:t xml:space="preserve"> </w:t>
      </w:r>
      <w:r>
        <w:rPr>
          <w:sz w:val="18"/>
        </w:rPr>
        <w:t>cost,</w:t>
      </w:r>
      <w:r>
        <w:rPr>
          <w:spacing w:val="22"/>
          <w:sz w:val="18"/>
        </w:rPr>
        <w:t xml:space="preserve"> </w:t>
      </w:r>
      <w:r>
        <w:rPr>
          <w:sz w:val="18"/>
        </w:rPr>
        <w:t>reliability,</w:t>
      </w:r>
      <w:r>
        <w:rPr>
          <w:spacing w:val="23"/>
          <w:sz w:val="18"/>
        </w:rPr>
        <w:t xml:space="preserve"> </w:t>
      </w:r>
      <w:r>
        <w:rPr>
          <w:sz w:val="18"/>
        </w:rPr>
        <w:t>etc.</w:t>
      </w:r>
      <w:r>
        <w:rPr>
          <w:spacing w:val="20"/>
          <w:sz w:val="18"/>
        </w:rPr>
        <w:t xml:space="preserve"> </w:t>
      </w:r>
      <w:r>
        <w:rPr>
          <w:sz w:val="18"/>
        </w:rPr>
        <w:t>and…</w:t>
      </w:r>
    </w:p>
    <w:p w14:paraId="251146B8" w14:textId="77777777" w:rsidR="00DE4ECC" w:rsidRDefault="00105BF9" w:rsidP="00105BF9">
      <w:pPr>
        <w:pStyle w:val="ListParagraph"/>
        <w:numPr>
          <w:ilvl w:val="0"/>
          <w:numId w:val="147"/>
        </w:numPr>
        <w:tabs>
          <w:tab w:val="left" w:pos="715"/>
        </w:tabs>
        <w:spacing w:before="118" w:line="273" w:lineRule="auto"/>
        <w:ind w:right="57"/>
        <w:jc w:val="both"/>
        <w:rPr>
          <w:sz w:val="18"/>
        </w:rPr>
      </w:pPr>
      <w:r>
        <w:rPr>
          <w:b/>
          <w:i/>
          <w:sz w:val="18"/>
        </w:rPr>
        <w:t xml:space="preserve">Soft Attributes: </w:t>
      </w:r>
      <w:r>
        <w:rPr>
          <w:sz w:val="18"/>
        </w:rPr>
        <w:t>These are those attributes that are desirable and have no hard measures.</w:t>
      </w:r>
      <w:r>
        <w:rPr>
          <w:spacing w:val="1"/>
          <w:sz w:val="18"/>
        </w:rPr>
        <w:t xml:space="preserve"> </w:t>
      </w:r>
      <w:r>
        <w:rPr>
          <w:sz w:val="18"/>
        </w:rPr>
        <w:t>These</w:t>
      </w:r>
      <w:r>
        <w:rPr>
          <w:spacing w:val="10"/>
          <w:sz w:val="18"/>
        </w:rPr>
        <w:t xml:space="preserve"> </w:t>
      </w:r>
      <w:r>
        <w:rPr>
          <w:sz w:val="18"/>
        </w:rPr>
        <w:t>attributes</w:t>
      </w:r>
      <w:r>
        <w:rPr>
          <w:spacing w:val="11"/>
          <w:sz w:val="18"/>
        </w:rPr>
        <w:t xml:space="preserve"> </w:t>
      </w:r>
      <w:r>
        <w:rPr>
          <w:sz w:val="18"/>
        </w:rPr>
        <w:t>are</w:t>
      </w:r>
      <w:r>
        <w:rPr>
          <w:spacing w:val="10"/>
          <w:sz w:val="18"/>
        </w:rPr>
        <w:t xml:space="preserve"> </w:t>
      </w:r>
      <w:r>
        <w:rPr>
          <w:sz w:val="18"/>
        </w:rPr>
        <w:t>based</w:t>
      </w:r>
      <w:r>
        <w:rPr>
          <w:spacing w:val="11"/>
          <w:sz w:val="18"/>
        </w:rPr>
        <w:t xml:space="preserve"> </w:t>
      </w:r>
      <w:r>
        <w:rPr>
          <w:sz w:val="18"/>
        </w:rPr>
        <w:t>on</w:t>
      </w:r>
      <w:r>
        <w:rPr>
          <w:spacing w:val="10"/>
          <w:sz w:val="18"/>
        </w:rPr>
        <w:t xml:space="preserve"> </w:t>
      </w:r>
      <w:r>
        <w:rPr>
          <w:sz w:val="18"/>
        </w:rPr>
        <w:t>the</w:t>
      </w:r>
      <w:r>
        <w:rPr>
          <w:spacing w:val="11"/>
          <w:sz w:val="18"/>
        </w:rPr>
        <w:t xml:space="preserve"> </w:t>
      </w:r>
      <w:r>
        <w:rPr>
          <w:sz w:val="18"/>
        </w:rPr>
        <w:t>‘sense’.</w:t>
      </w:r>
    </w:p>
    <w:p w14:paraId="22D2C52E" w14:textId="77777777" w:rsidR="00DE4ECC" w:rsidRDefault="00105BF9">
      <w:pPr>
        <w:pStyle w:val="BodyText"/>
        <w:spacing w:before="197" w:line="252" w:lineRule="auto"/>
        <w:ind w:left="234" w:firstLine="24"/>
      </w:pPr>
      <w:r>
        <w:rPr>
          <w:noProof/>
        </w:rPr>
        <w:drawing>
          <wp:inline distT="0" distB="0" distL="0" distR="0" wp14:anchorId="29469CCC" wp14:editId="14FA181B">
            <wp:extent cx="226524" cy="229627"/>
            <wp:effectExtent l="0" t="0" r="0" b="0"/>
            <wp:docPr id="10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1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position w:val="1"/>
          <w:sz w:val="20"/>
        </w:rPr>
        <w:t xml:space="preserve">      </w:t>
      </w:r>
      <w:r>
        <w:rPr>
          <w:rFonts w:ascii="Times New Roman" w:hAnsi="Times New Roman"/>
          <w:spacing w:val="-12"/>
          <w:position w:val="1"/>
          <w:sz w:val="20"/>
        </w:rPr>
        <w:t xml:space="preserve"> </w:t>
      </w:r>
      <w:r>
        <w:rPr>
          <w:i/>
          <w:w w:val="105"/>
          <w:position w:val="1"/>
        </w:rPr>
        <w:t>Example:</w:t>
      </w:r>
      <w:r>
        <w:rPr>
          <w:i/>
          <w:spacing w:val="35"/>
          <w:w w:val="105"/>
          <w:position w:val="1"/>
        </w:rPr>
        <w:t xml:space="preserve"> </w:t>
      </w:r>
      <w:r>
        <w:rPr>
          <w:w w:val="105"/>
          <w:position w:val="1"/>
        </w:rPr>
        <w:t>Jet</w:t>
      </w:r>
      <w:r>
        <w:rPr>
          <w:spacing w:val="25"/>
          <w:w w:val="105"/>
          <w:position w:val="1"/>
        </w:rPr>
        <w:t xml:space="preserve"> </w:t>
      </w:r>
      <w:r>
        <w:rPr>
          <w:w w:val="105"/>
          <w:position w:val="1"/>
        </w:rPr>
        <w:t>Airways</w:t>
      </w:r>
      <w:r>
        <w:rPr>
          <w:spacing w:val="30"/>
          <w:w w:val="105"/>
          <w:position w:val="1"/>
        </w:rPr>
        <w:t xml:space="preserve"> </w:t>
      </w:r>
      <w:r>
        <w:rPr>
          <w:w w:val="105"/>
          <w:position w:val="1"/>
        </w:rPr>
        <w:t>‘approachable,</w:t>
      </w:r>
      <w:r>
        <w:rPr>
          <w:spacing w:val="28"/>
          <w:w w:val="105"/>
          <w:position w:val="1"/>
        </w:rPr>
        <w:t xml:space="preserve"> </w:t>
      </w:r>
      <w:r>
        <w:rPr>
          <w:w w:val="105"/>
          <w:position w:val="1"/>
        </w:rPr>
        <w:t>warm</w:t>
      </w:r>
      <w:r>
        <w:rPr>
          <w:spacing w:val="32"/>
          <w:w w:val="105"/>
          <w:position w:val="1"/>
        </w:rPr>
        <w:t xml:space="preserve"> </w:t>
      </w:r>
      <w:r>
        <w:rPr>
          <w:w w:val="105"/>
          <w:position w:val="1"/>
        </w:rPr>
        <w:t>and</w:t>
      </w:r>
      <w:r>
        <w:rPr>
          <w:spacing w:val="29"/>
          <w:w w:val="105"/>
          <w:position w:val="1"/>
        </w:rPr>
        <w:t xml:space="preserve"> </w:t>
      </w:r>
      <w:r>
        <w:rPr>
          <w:w w:val="105"/>
          <w:position w:val="1"/>
        </w:rPr>
        <w:t>friendly</w:t>
      </w:r>
      <w:r>
        <w:rPr>
          <w:spacing w:val="33"/>
          <w:w w:val="105"/>
          <w:position w:val="1"/>
        </w:rPr>
        <w:t xml:space="preserve"> </w:t>
      </w:r>
      <w:r>
        <w:rPr>
          <w:w w:val="105"/>
          <w:position w:val="1"/>
        </w:rPr>
        <w:t>staff’,</w:t>
      </w:r>
      <w:r>
        <w:rPr>
          <w:spacing w:val="28"/>
          <w:w w:val="105"/>
          <w:position w:val="1"/>
        </w:rPr>
        <w:t xml:space="preserve"> </w:t>
      </w:r>
      <w:r>
        <w:rPr>
          <w:w w:val="105"/>
          <w:position w:val="1"/>
        </w:rPr>
        <w:t>‘being</w:t>
      </w:r>
      <w:r>
        <w:rPr>
          <w:spacing w:val="33"/>
          <w:w w:val="105"/>
          <w:position w:val="1"/>
        </w:rPr>
        <w:t xml:space="preserve"> </w:t>
      </w:r>
      <w:r>
        <w:rPr>
          <w:w w:val="105"/>
          <w:position w:val="1"/>
        </w:rPr>
        <w:t>treated</w:t>
      </w:r>
      <w:r>
        <w:rPr>
          <w:spacing w:val="28"/>
          <w:w w:val="105"/>
          <w:position w:val="1"/>
        </w:rPr>
        <w:t xml:space="preserve"> </w:t>
      </w:r>
      <w:r>
        <w:rPr>
          <w:w w:val="105"/>
          <w:position w:val="1"/>
        </w:rPr>
        <w:t>as</w:t>
      </w:r>
      <w:r>
        <w:rPr>
          <w:spacing w:val="31"/>
          <w:w w:val="105"/>
          <w:position w:val="1"/>
        </w:rPr>
        <w:t xml:space="preserve"> </w:t>
      </w:r>
      <w:r>
        <w:rPr>
          <w:w w:val="105"/>
          <w:position w:val="1"/>
        </w:rPr>
        <w:t>an</w:t>
      </w:r>
      <w:r>
        <w:rPr>
          <w:spacing w:val="-38"/>
          <w:w w:val="105"/>
          <w:position w:val="1"/>
        </w:rPr>
        <w:t xml:space="preserve"> </w:t>
      </w:r>
      <w:r>
        <w:rPr>
          <w:w w:val="105"/>
        </w:rPr>
        <w:t>individual’.</w:t>
      </w:r>
    </w:p>
    <w:p w14:paraId="0AE3425E" w14:textId="77777777" w:rsidR="00DE4ECC" w:rsidRDefault="00105BF9">
      <w:pPr>
        <w:pStyle w:val="BodyText"/>
        <w:spacing w:before="140"/>
        <w:ind w:left="234"/>
      </w:pPr>
      <w:r>
        <w:rPr>
          <w:w w:val="105"/>
        </w:rPr>
        <w:t>Sometimes,</w:t>
      </w:r>
      <w:r>
        <w:rPr>
          <w:spacing w:val="7"/>
          <w:w w:val="105"/>
        </w:rPr>
        <w:t xml:space="preserve"> </w:t>
      </w:r>
      <w:r>
        <w:rPr>
          <w:w w:val="105"/>
        </w:rPr>
        <w:t>it</w:t>
      </w:r>
      <w:r>
        <w:rPr>
          <w:spacing w:val="7"/>
          <w:w w:val="105"/>
        </w:rPr>
        <w:t xml:space="preserve"> </w:t>
      </w:r>
      <w:r>
        <w:rPr>
          <w:w w:val="105"/>
        </w:rPr>
        <w:t>may</w:t>
      </w:r>
      <w:r>
        <w:rPr>
          <w:spacing w:val="7"/>
          <w:w w:val="105"/>
        </w:rPr>
        <w:t xml:space="preserve"> </w:t>
      </w:r>
      <w:r>
        <w:rPr>
          <w:w w:val="105"/>
        </w:rPr>
        <w:t>be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type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w w:val="105"/>
        </w:rPr>
        <w:t>reputation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company</w:t>
      </w:r>
      <w:r>
        <w:rPr>
          <w:spacing w:val="7"/>
          <w:w w:val="105"/>
        </w:rPr>
        <w:t xml:space="preserve"> </w:t>
      </w:r>
      <w:r>
        <w:rPr>
          <w:w w:val="105"/>
        </w:rPr>
        <w:t>one</w:t>
      </w:r>
      <w:r>
        <w:rPr>
          <w:spacing w:val="7"/>
          <w:w w:val="105"/>
        </w:rPr>
        <w:t xml:space="preserve"> </w:t>
      </w:r>
      <w:r>
        <w:rPr>
          <w:w w:val="105"/>
        </w:rPr>
        <w:t>is</w:t>
      </w:r>
      <w:r>
        <w:rPr>
          <w:spacing w:val="7"/>
          <w:w w:val="105"/>
        </w:rPr>
        <w:t xml:space="preserve"> </w:t>
      </w:r>
      <w:r>
        <w:rPr>
          <w:w w:val="105"/>
        </w:rPr>
        <w:t>doing</w:t>
      </w:r>
      <w:r>
        <w:rPr>
          <w:spacing w:val="7"/>
          <w:w w:val="105"/>
        </w:rPr>
        <w:t xml:space="preserve"> </w:t>
      </w:r>
      <w:r>
        <w:rPr>
          <w:w w:val="105"/>
        </w:rPr>
        <w:t>business</w:t>
      </w:r>
      <w:r>
        <w:rPr>
          <w:spacing w:val="7"/>
          <w:w w:val="105"/>
        </w:rPr>
        <w:t xml:space="preserve"> </w:t>
      </w:r>
      <w:r>
        <w:rPr>
          <w:w w:val="105"/>
        </w:rPr>
        <w:t>with.</w:t>
      </w:r>
    </w:p>
    <w:p w14:paraId="4B75BCA8" w14:textId="77777777" w:rsidR="00DE4ECC" w:rsidRDefault="00105BF9">
      <w:pPr>
        <w:pStyle w:val="BodyText"/>
        <w:spacing w:before="149" w:line="273" w:lineRule="auto"/>
        <w:ind w:left="234" w:right="55"/>
        <w:jc w:val="both"/>
      </w:pPr>
      <w:r>
        <w:rPr>
          <w:w w:val="105"/>
        </w:rPr>
        <w:t>Attributes, however, are not the same as quality. Identifying every attribute of quality for a</w:t>
      </w:r>
      <w:r>
        <w:rPr>
          <w:spacing w:val="1"/>
          <w:w w:val="105"/>
        </w:rPr>
        <w:t xml:space="preserve"> </w:t>
      </w:r>
      <w:r>
        <w:rPr>
          <w:w w:val="105"/>
        </w:rPr>
        <w:t>product</w:t>
      </w:r>
      <w:r>
        <w:rPr>
          <w:spacing w:val="9"/>
          <w:w w:val="105"/>
        </w:rPr>
        <w:t xml:space="preserve"> </w:t>
      </w:r>
      <w:r>
        <w:rPr>
          <w:w w:val="105"/>
        </w:rPr>
        <w:t>would</w:t>
      </w:r>
      <w:r>
        <w:rPr>
          <w:spacing w:val="7"/>
          <w:w w:val="105"/>
        </w:rPr>
        <w:t xml:space="preserve"> </w:t>
      </w:r>
      <w:r>
        <w:rPr>
          <w:w w:val="105"/>
        </w:rPr>
        <w:t>not,</w:t>
      </w:r>
      <w:r>
        <w:rPr>
          <w:spacing w:val="9"/>
          <w:w w:val="105"/>
        </w:rPr>
        <w:t xml:space="preserve"> </w:t>
      </w:r>
      <w:r>
        <w:rPr>
          <w:w w:val="105"/>
        </w:rPr>
        <w:t>perhaps,</w:t>
      </w:r>
      <w:r>
        <w:rPr>
          <w:spacing w:val="7"/>
          <w:w w:val="105"/>
        </w:rPr>
        <w:t xml:space="preserve"> </w:t>
      </w:r>
      <w:r>
        <w:rPr>
          <w:w w:val="105"/>
        </w:rPr>
        <w:t>describe</w:t>
      </w:r>
      <w:r>
        <w:rPr>
          <w:spacing w:val="10"/>
          <w:w w:val="105"/>
        </w:rPr>
        <w:t xml:space="preserve"> </w:t>
      </w:r>
      <w:r>
        <w:rPr>
          <w:w w:val="105"/>
        </w:rPr>
        <w:t>that</w:t>
      </w:r>
      <w:r>
        <w:rPr>
          <w:spacing w:val="9"/>
          <w:w w:val="105"/>
        </w:rPr>
        <w:t xml:space="preserve"> </w:t>
      </w:r>
      <w:r>
        <w:rPr>
          <w:w w:val="105"/>
        </w:rPr>
        <w:t>product’s</w:t>
      </w:r>
      <w:r>
        <w:rPr>
          <w:spacing w:val="7"/>
          <w:w w:val="105"/>
        </w:rPr>
        <w:t xml:space="preserve"> </w:t>
      </w:r>
      <w:r>
        <w:rPr>
          <w:w w:val="105"/>
        </w:rPr>
        <w:t>quality</w:t>
      </w:r>
      <w:r>
        <w:rPr>
          <w:spacing w:val="10"/>
          <w:w w:val="105"/>
        </w:rPr>
        <w:t xml:space="preserve"> </w:t>
      </w:r>
      <w:r>
        <w:rPr>
          <w:w w:val="105"/>
        </w:rPr>
        <w:t>level.</w:t>
      </w:r>
    </w:p>
    <w:p w14:paraId="7ED34ED2" w14:textId="77777777" w:rsidR="00DE4ECC" w:rsidRDefault="00DE4ECC">
      <w:pPr>
        <w:pStyle w:val="BodyText"/>
        <w:spacing w:before="4"/>
      </w:pPr>
    </w:p>
    <w:p w14:paraId="0B83CDAC" w14:textId="77777777" w:rsidR="00DE4ECC" w:rsidRDefault="00105BF9" w:rsidP="00105BF9">
      <w:pPr>
        <w:pStyle w:val="Heading5"/>
        <w:numPr>
          <w:ilvl w:val="2"/>
          <w:numId w:val="149"/>
        </w:numPr>
        <w:tabs>
          <w:tab w:val="left" w:pos="954"/>
          <w:tab w:val="left" w:pos="955"/>
        </w:tabs>
        <w:ind w:hanging="721"/>
        <w:jc w:val="left"/>
      </w:pPr>
      <w:r>
        <w:rPr>
          <w:w w:val="105"/>
        </w:rPr>
        <w:t>Design</w:t>
      </w:r>
      <w:r>
        <w:rPr>
          <w:spacing w:val="18"/>
          <w:w w:val="105"/>
        </w:rPr>
        <w:t xml:space="preserve"> </w:t>
      </w:r>
      <w:r>
        <w:rPr>
          <w:w w:val="105"/>
        </w:rPr>
        <w:t>Quality</w:t>
      </w:r>
      <w:r>
        <w:rPr>
          <w:spacing w:val="18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w w:val="105"/>
        </w:rPr>
        <w:t>Conformance</w:t>
      </w:r>
      <w:r>
        <w:rPr>
          <w:spacing w:val="19"/>
          <w:w w:val="105"/>
        </w:rPr>
        <w:t xml:space="preserve"> </w:t>
      </w:r>
      <w:r>
        <w:rPr>
          <w:w w:val="105"/>
        </w:rPr>
        <w:t>Quality</w:t>
      </w:r>
    </w:p>
    <w:p w14:paraId="5A75EADE" w14:textId="77777777" w:rsidR="00DE4ECC" w:rsidRDefault="00DE4ECC">
      <w:pPr>
        <w:pStyle w:val="BodyText"/>
        <w:spacing w:before="3"/>
        <w:rPr>
          <w:b/>
          <w:sz w:val="23"/>
        </w:rPr>
      </w:pPr>
    </w:p>
    <w:p w14:paraId="78C02701" w14:textId="77777777" w:rsidR="00DE4ECC" w:rsidRDefault="00105BF9">
      <w:pPr>
        <w:pStyle w:val="BodyText"/>
        <w:ind w:left="234"/>
      </w:pPr>
      <w:r>
        <w:rPr>
          <w:w w:val="105"/>
        </w:rPr>
        <w:t>Though</w:t>
      </w:r>
      <w:r>
        <w:rPr>
          <w:spacing w:val="5"/>
          <w:w w:val="105"/>
        </w:rPr>
        <w:t xml:space="preserve"> </w:t>
      </w:r>
      <w:r>
        <w:rPr>
          <w:w w:val="105"/>
        </w:rPr>
        <w:t>quality</w:t>
      </w:r>
      <w:r>
        <w:rPr>
          <w:spacing w:val="6"/>
          <w:w w:val="105"/>
        </w:rPr>
        <w:t xml:space="preserve"> </w:t>
      </w:r>
      <w:r>
        <w:rPr>
          <w:w w:val="105"/>
        </w:rPr>
        <w:t>has</w:t>
      </w:r>
      <w:r>
        <w:rPr>
          <w:spacing w:val="5"/>
          <w:w w:val="105"/>
        </w:rPr>
        <w:t xml:space="preserve"> </w:t>
      </w:r>
      <w:r>
        <w:rPr>
          <w:w w:val="105"/>
        </w:rPr>
        <w:t>many</w:t>
      </w:r>
      <w:r>
        <w:rPr>
          <w:spacing w:val="6"/>
          <w:w w:val="105"/>
        </w:rPr>
        <w:t xml:space="preserve"> </w:t>
      </w:r>
      <w:r>
        <w:rPr>
          <w:w w:val="105"/>
        </w:rPr>
        <w:t>dimensions,</w:t>
      </w:r>
      <w:r>
        <w:rPr>
          <w:spacing w:val="6"/>
          <w:w w:val="105"/>
        </w:rPr>
        <w:t xml:space="preserve"> </w:t>
      </w:r>
      <w:r>
        <w:rPr>
          <w:w w:val="105"/>
        </w:rPr>
        <w:t>two</w:t>
      </w:r>
      <w:r>
        <w:rPr>
          <w:spacing w:val="5"/>
          <w:w w:val="105"/>
        </w:rPr>
        <w:t xml:space="preserve"> </w:t>
      </w:r>
      <w:r>
        <w:rPr>
          <w:w w:val="105"/>
        </w:rPr>
        <w:t>terms</w:t>
      </w:r>
      <w:r>
        <w:rPr>
          <w:spacing w:val="6"/>
          <w:w w:val="105"/>
        </w:rPr>
        <w:t xml:space="preserve"> </w:t>
      </w:r>
      <w:r>
        <w:rPr>
          <w:w w:val="105"/>
        </w:rPr>
        <w:t>are</w:t>
      </w:r>
      <w:r>
        <w:rPr>
          <w:spacing w:val="6"/>
          <w:w w:val="105"/>
        </w:rPr>
        <w:t xml:space="preserve"> </w:t>
      </w:r>
      <w:r>
        <w:rPr>
          <w:w w:val="105"/>
        </w:rPr>
        <w:t>commonly</w:t>
      </w:r>
      <w:r>
        <w:rPr>
          <w:spacing w:val="5"/>
          <w:w w:val="105"/>
        </w:rPr>
        <w:t xml:space="preserve"> </w:t>
      </w:r>
      <w:r>
        <w:rPr>
          <w:w w:val="105"/>
        </w:rPr>
        <w:t>used</w:t>
      </w:r>
      <w:r>
        <w:rPr>
          <w:spacing w:val="6"/>
          <w:w w:val="105"/>
        </w:rPr>
        <w:t xml:space="preserve"> </w:t>
      </w:r>
      <w:r>
        <w:rPr>
          <w:w w:val="105"/>
        </w:rPr>
        <w:t>in</w:t>
      </w:r>
      <w:r>
        <w:rPr>
          <w:spacing w:val="6"/>
          <w:w w:val="105"/>
        </w:rPr>
        <w:t xml:space="preserve"> </w:t>
      </w:r>
      <w:r>
        <w:rPr>
          <w:w w:val="105"/>
        </w:rPr>
        <w:t>this</w:t>
      </w:r>
      <w:r>
        <w:rPr>
          <w:spacing w:val="5"/>
          <w:w w:val="105"/>
        </w:rPr>
        <w:t xml:space="preserve"> </w:t>
      </w:r>
      <w:r>
        <w:rPr>
          <w:w w:val="105"/>
        </w:rPr>
        <w:t>context:</w:t>
      </w:r>
    </w:p>
    <w:p w14:paraId="7EA541D4" w14:textId="77777777" w:rsidR="00DE4ECC" w:rsidRDefault="00105BF9">
      <w:pPr>
        <w:pStyle w:val="BodyText"/>
        <w:spacing w:before="154"/>
        <w:ind w:left="234"/>
      </w:pPr>
      <w:r>
        <w:rPr>
          <w:b/>
        </w:rPr>
        <w:t>Design</w:t>
      </w:r>
      <w:r>
        <w:rPr>
          <w:b/>
          <w:spacing w:val="22"/>
        </w:rPr>
        <w:t xml:space="preserve"> </w:t>
      </w:r>
      <w:r>
        <w:rPr>
          <w:b/>
        </w:rPr>
        <w:t>quality</w:t>
      </w:r>
      <w:r>
        <w:rPr>
          <w:b/>
          <w:spacing w:val="25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inherent</w:t>
      </w:r>
      <w:r>
        <w:rPr>
          <w:spacing w:val="22"/>
        </w:rPr>
        <w:t xml:space="preserve"> </w:t>
      </w:r>
      <w:r>
        <w:t>quality</w:t>
      </w:r>
      <w:r>
        <w:rPr>
          <w:spacing w:val="22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product</w:t>
      </w:r>
      <w:r>
        <w:rPr>
          <w:spacing w:val="22"/>
        </w:rPr>
        <w:t xml:space="preserve"> </w:t>
      </w:r>
      <w:r>
        <w:t>or</w:t>
      </w:r>
      <w:r>
        <w:rPr>
          <w:spacing w:val="23"/>
        </w:rPr>
        <w:t xml:space="preserve"> </w:t>
      </w:r>
      <w:r>
        <w:t>service</w:t>
      </w:r>
      <w:r>
        <w:rPr>
          <w:spacing w:val="22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marketplace.</w:t>
      </w:r>
    </w:p>
    <w:p w14:paraId="24DB5495" w14:textId="77777777" w:rsidR="00DE4ECC" w:rsidRDefault="00105BF9">
      <w:pPr>
        <w:pStyle w:val="BodyText"/>
        <w:spacing w:before="156" w:line="278" w:lineRule="auto"/>
        <w:ind w:left="234" w:right="48"/>
        <w:jc w:val="both"/>
      </w:pPr>
      <w:r>
        <w:rPr>
          <w:b/>
        </w:rPr>
        <w:t>Conformance quality</w:t>
      </w:r>
      <w:r>
        <w:rPr>
          <w:b/>
          <w:spacing w:val="39"/>
        </w:rPr>
        <w:t xml:space="preserve"> </w:t>
      </w:r>
      <w:r>
        <w:t>refers to the degree to which the product or service design specifications</w:t>
      </w:r>
      <w:r>
        <w:rPr>
          <w:spacing w:val="1"/>
        </w:rPr>
        <w:t xml:space="preserve"> </w:t>
      </w:r>
      <w:r>
        <w:t>are</w:t>
      </w:r>
      <w:r>
        <w:rPr>
          <w:spacing w:val="22"/>
        </w:rPr>
        <w:t xml:space="preserve"> </w:t>
      </w:r>
      <w:r>
        <w:t>met.</w:t>
      </w:r>
    </w:p>
    <w:p w14:paraId="0D48A7A2" w14:textId="77777777" w:rsidR="00DE4ECC" w:rsidRDefault="00105BF9">
      <w:pPr>
        <w:pStyle w:val="BodyText"/>
        <w:spacing w:before="122" w:line="278" w:lineRule="auto"/>
        <w:ind w:left="234" w:right="44"/>
        <w:jc w:val="both"/>
      </w:pPr>
      <w:r>
        <w:rPr>
          <w:b/>
        </w:rPr>
        <w:t>Freedom</w:t>
      </w:r>
      <w:r>
        <w:rPr>
          <w:b/>
          <w:spacing w:val="1"/>
        </w:rPr>
        <w:t xml:space="preserve"> </w:t>
      </w:r>
      <w:r>
        <w:rPr>
          <w:b/>
        </w:rPr>
        <w:t>from</w:t>
      </w:r>
      <w:r>
        <w:rPr>
          <w:b/>
          <w:spacing w:val="1"/>
        </w:rPr>
        <w:t xml:space="preserve"> </w:t>
      </w:r>
      <w:r>
        <w:rPr>
          <w:b/>
        </w:rPr>
        <w:t>deficiencies</w:t>
      </w:r>
      <w:r>
        <w:rPr>
          <w:b/>
          <w:spacing w:val="1"/>
        </w:rPr>
        <w:t xml:space="preserve"> </w:t>
      </w:r>
      <w:r>
        <w:t>refers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conformance.</w:t>
      </w:r>
      <w:r>
        <w:rPr>
          <w:spacing w:val="1"/>
        </w:rPr>
        <w:t xml:space="preserve"> </w:t>
      </w:r>
      <w:r>
        <w:t>Increasing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conformance usually results in lower costs, fewer complaints and increased custome</w:t>
      </w:r>
      <w:r>
        <w:t>r satisfaction.</w:t>
      </w:r>
      <w:r>
        <w:rPr>
          <w:spacing w:val="1"/>
        </w:rPr>
        <w:t xml:space="preserve"> </w:t>
      </w:r>
      <w:r>
        <w:t>Both the quality of design and the quality of conformance should provide products that meet the</w:t>
      </w:r>
      <w:r>
        <w:rPr>
          <w:spacing w:val="1"/>
        </w:rPr>
        <w:t xml:space="preserve"> </w:t>
      </w:r>
      <w:r>
        <w:t>customer’s</w:t>
      </w:r>
      <w:r>
        <w:rPr>
          <w:spacing w:val="18"/>
        </w:rPr>
        <w:t xml:space="preserve"> </w:t>
      </w:r>
      <w:r>
        <w:t>objectives</w:t>
      </w:r>
      <w:r>
        <w:rPr>
          <w:spacing w:val="19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those</w:t>
      </w:r>
      <w:r>
        <w:rPr>
          <w:spacing w:val="17"/>
        </w:rPr>
        <w:t xml:space="preserve"> </w:t>
      </w:r>
      <w:r>
        <w:t>products.</w:t>
      </w:r>
    </w:p>
    <w:p w14:paraId="37539A9D" w14:textId="77777777" w:rsidR="00DE4ECC" w:rsidRDefault="00105BF9">
      <w:pPr>
        <w:pStyle w:val="BodyText"/>
        <w:spacing w:before="125" w:line="280" w:lineRule="auto"/>
        <w:ind w:left="234" w:right="38"/>
        <w:jc w:val="both"/>
      </w:pPr>
      <w:r>
        <w:rPr>
          <w:w w:val="105"/>
        </w:rPr>
        <w:t>Design</w:t>
      </w:r>
      <w:r>
        <w:rPr>
          <w:spacing w:val="1"/>
          <w:w w:val="105"/>
        </w:rPr>
        <w:t xml:space="preserve"> </w:t>
      </w:r>
      <w:r>
        <w:rPr>
          <w:w w:val="105"/>
        </w:rPr>
        <w:t>quality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conformance</w:t>
      </w:r>
      <w:r>
        <w:rPr>
          <w:spacing w:val="1"/>
          <w:w w:val="105"/>
        </w:rPr>
        <w:t xml:space="preserve"> </w:t>
      </w:r>
      <w:r>
        <w:rPr>
          <w:w w:val="105"/>
        </w:rPr>
        <w:t>quality</w:t>
      </w:r>
      <w:r>
        <w:rPr>
          <w:spacing w:val="1"/>
          <w:w w:val="105"/>
        </w:rPr>
        <w:t xml:space="preserve"> </w:t>
      </w:r>
      <w:r>
        <w:rPr>
          <w:w w:val="105"/>
        </w:rPr>
        <w:t>differ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design</w:t>
      </w:r>
      <w:r>
        <w:rPr>
          <w:spacing w:val="1"/>
          <w:w w:val="105"/>
        </w:rPr>
        <w:t xml:space="preserve"> </w:t>
      </w:r>
      <w:r>
        <w:rPr>
          <w:w w:val="105"/>
        </w:rPr>
        <w:t>quality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proactive,</w:t>
      </w:r>
      <w:r>
        <w:rPr>
          <w:spacing w:val="1"/>
          <w:w w:val="105"/>
        </w:rPr>
        <w:t xml:space="preserve"> </w:t>
      </w:r>
      <w:r>
        <w:rPr>
          <w:w w:val="105"/>
        </w:rPr>
        <w:t>while</w:t>
      </w:r>
      <w:r>
        <w:rPr>
          <w:spacing w:val="1"/>
          <w:w w:val="105"/>
        </w:rPr>
        <w:t xml:space="preserve"> </w:t>
      </w:r>
      <w:r>
        <w:rPr>
          <w:w w:val="105"/>
        </w:rPr>
        <w:t>conformance quality is reactive. Philip Crosby, the quality guru, believes that ensuring quality</w:t>
      </w:r>
      <w:r>
        <w:rPr>
          <w:spacing w:val="1"/>
          <w:w w:val="105"/>
        </w:rPr>
        <w:t xml:space="preserve"> </w:t>
      </w:r>
      <w:r>
        <w:rPr>
          <w:w w:val="105"/>
        </w:rPr>
        <w:t>should</w:t>
      </w:r>
      <w:r>
        <w:rPr>
          <w:spacing w:val="4"/>
          <w:w w:val="105"/>
        </w:rPr>
        <w:t xml:space="preserve"> </w:t>
      </w:r>
      <w:r>
        <w:rPr>
          <w:w w:val="105"/>
        </w:rPr>
        <w:t>occur</w:t>
      </w:r>
      <w:r>
        <w:rPr>
          <w:spacing w:val="7"/>
          <w:w w:val="105"/>
        </w:rPr>
        <w:t xml:space="preserve"> </w:t>
      </w:r>
      <w:r>
        <w:rPr>
          <w:w w:val="105"/>
        </w:rPr>
        <w:t>primarily</w:t>
      </w:r>
      <w:r>
        <w:rPr>
          <w:spacing w:val="5"/>
          <w:w w:val="105"/>
        </w:rPr>
        <w:t xml:space="preserve"> </w:t>
      </w:r>
      <w:r>
        <w:rPr>
          <w:w w:val="105"/>
        </w:rPr>
        <w:t>at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design</w:t>
      </w:r>
      <w:r>
        <w:rPr>
          <w:spacing w:val="7"/>
          <w:w w:val="105"/>
        </w:rPr>
        <w:t xml:space="preserve"> </w:t>
      </w:r>
      <w:r>
        <w:rPr>
          <w:w w:val="105"/>
        </w:rPr>
        <w:t>phase,</w:t>
      </w:r>
      <w:r>
        <w:rPr>
          <w:spacing w:val="4"/>
          <w:w w:val="105"/>
        </w:rPr>
        <w:t xml:space="preserve"> </w:t>
      </w:r>
      <w:r>
        <w:rPr>
          <w:w w:val="105"/>
        </w:rPr>
        <w:t>i.e.,</w:t>
      </w:r>
      <w:r>
        <w:rPr>
          <w:spacing w:val="5"/>
          <w:w w:val="105"/>
        </w:rPr>
        <w:t xml:space="preserve"> </w:t>
      </w:r>
      <w:r>
        <w:rPr>
          <w:w w:val="105"/>
        </w:rPr>
        <w:t>it</w:t>
      </w:r>
      <w:r>
        <w:rPr>
          <w:spacing w:val="7"/>
          <w:w w:val="105"/>
        </w:rPr>
        <w:t xml:space="preserve"> </w:t>
      </w:r>
      <w:r>
        <w:rPr>
          <w:w w:val="105"/>
        </w:rPr>
        <w:t>should</w:t>
      </w:r>
      <w:r>
        <w:rPr>
          <w:spacing w:val="4"/>
          <w:w w:val="105"/>
        </w:rPr>
        <w:t xml:space="preserve"> </w:t>
      </w:r>
      <w:r>
        <w:rPr>
          <w:w w:val="105"/>
        </w:rPr>
        <w:t>be</w:t>
      </w:r>
      <w:r>
        <w:rPr>
          <w:spacing w:val="7"/>
          <w:w w:val="105"/>
        </w:rPr>
        <w:t xml:space="preserve"> </w:t>
      </w:r>
      <w:r>
        <w:rPr>
          <w:w w:val="105"/>
        </w:rPr>
        <w:t>proactive</w:t>
      </w:r>
      <w:r>
        <w:rPr>
          <w:spacing w:val="5"/>
          <w:w w:val="105"/>
        </w:rPr>
        <w:t xml:space="preserve"> </w:t>
      </w:r>
      <w:r>
        <w:rPr>
          <w:w w:val="105"/>
        </w:rPr>
        <w:t>rather</w:t>
      </w:r>
      <w:r>
        <w:rPr>
          <w:spacing w:val="6"/>
          <w:w w:val="105"/>
        </w:rPr>
        <w:t xml:space="preserve"> </w:t>
      </w:r>
      <w:r>
        <w:rPr>
          <w:w w:val="105"/>
        </w:rPr>
        <w:t>than</w:t>
      </w:r>
      <w:r>
        <w:rPr>
          <w:spacing w:val="5"/>
          <w:w w:val="105"/>
        </w:rPr>
        <w:t xml:space="preserve"> </w:t>
      </w:r>
      <w:r>
        <w:rPr>
          <w:w w:val="105"/>
        </w:rPr>
        <w:t>reactive.</w:t>
      </w:r>
    </w:p>
    <w:p w14:paraId="1D5F4BAF" w14:textId="77777777" w:rsidR="00DE4ECC" w:rsidRDefault="00105BF9">
      <w:pPr>
        <w:pStyle w:val="BodyText"/>
        <w:spacing w:before="116" w:line="280" w:lineRule="auto"/>
        <w:ind w:left="234" w:right="46"/>
        <w:jc w:val="both"/>
      </w:pPr>
      <w:r>
        <w:rPr>
          <w:w w:val="105"/>
        </w:rPr>
        <w:t>Rather</w:t>
      </w:r>
      <w:r>
        <w:rPr>
          <w:spacing w:val="1"/>
          <w:w w:val="105"/>
        </w:rPr>
        <w:t xml:space="preserve"> </w:t>
      </w:r>
      <w:r>
        <w:rPr>
          <w:w w:val="105"/>
        </w:rPr>
        <w:t>than spending time and money on finding and fixing mistak</w:t>
      </w:r>
      <w:r>
        <w:rPr>
          <w:w w:val="105"/>
        </w:rPr>
        <w:t>es and errors,</w:t>
      </w:r>
      <w:r>
        <w:rPr>
          <w:spacing w:val="1"/>
          <w:w w:val="105"/>
        </w:rPr>
        <w:t xml:space="preserve"> </w:t>
      </w:r>
      <w:r>
        <w:rPr>
          <w:w w:val="105"/>
        </w:rPr>
        <w:t>Crosby</w:t>
      </w:r>
      <w:r>
        <w:rPr>
          <w:spacing w:val="1"/>
          <w:w w:val="105"/>
        </w:rPr>
        <w:t xml:space="preserve"> </w:t>
      </w:r>
      <w:r>
        <w:rPr>
          <w:w w:val="105"/>
        </w:rPr>
        <w:t>advocates doing a job right at the first time. Crosby challenges organizations to think of how</w:t>
      </w:r>
      <w:r>
        <w:rPr>
          <w:spacing w:val="1"/>
          <w:w w:val="105"/>
        </w:rPr>
        <w:t xml:space="preserve"> </w:t>
      </w:r>
      <w:r>
        <w:rPr>
          <w:w w:val="105"/>
        </w:rPr>
        <w:t>processes can be designed or redesigned to reduce errors and defects to reach a goal of “zero</w:t>
      </w:r>
      <w:r>
        <w:rPr>
          <w:spacing w:val="1"/>
          <w:w w:val="105"/>
        </w:rPr>
        <w:t xml:space="preserve"> </w:t>
      </w:r>
      <w:r>
        <w:rPr>
          <w:w w:val="105"/>
        </w:rPr>
        <w:t>defects”. Crosby coined the phrase “quality i</w:t>
      </w:r>
      <w:r>
        <w:rPr>
          <w:w w:val="105"/>
        </w:rPr>
        <w:t>s free”, meaning that the absence or lack of quality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7"/>
          <w:w w:val="105"/>
        </w:rPr>
        <w:t xml:space="preserve"> </w:t>
      </w:r>
      <w:r>
        <w:rPr>
          <w:w w:val="105"/>
        </w:rPr>
        <w:t>costly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w w:val="105"/>
        </w:rPr>
        <w:t>an</w:t>
      </w:r>
      <w:r>
        <w:rPr>
          <w:spacing w:val="18"/>
          <w:w w:val="105"/>
        </w:rPr>
        <w:t xml:space="preserve"> </w:t>
      </w:r>
      <w:r>
        <w:rPr>
          <w:w w:val="105"/>
        </w:rPr>
        <w:t>organization.</w:t>
      </w:r>
    </w:p>
    <w:p w14:paraId="6BE73976" w14:textId="77777777" w:rsidR="00DE4ECC" w:rsidRDefault="00105BF9">
      <w:pPr>
        <w:pStyle w:val="BodyText"/>
        <w:spacing w:before="117" w:line="278" w:lineRule="auto"/>
        <w:ind w:left="234" w:right="44"/>
        <w:jc w:val="both"/>
      </w:pPr>
      <w:r>
        <w:rPr>
          <w:w w:val="105"/>
        </w:rPr>
        <w:t>Some</w:t>
      </w:r>
      <w:r>
        <w:rPr>
          <w:spacing w:val="-9"/>
          <w:w w:val="105"/>
        </w:rPr>
        <w:t xml:space="preserve"> </w:t>
      </w:r>
      <w:r>
        <w:rPr>
          <w:w w:val="105"/>
        </w:rPr>
        <w:t>dimensions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quality,</w:t>
      </w:r>
      <w:r>
        <w:rPr>
          <w:spacing w:val="-5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description,</w:t>
      </w:r>
      <w:r>
        <w:rPr>
          <w:spacing w:val="-5"/>
          <w:w w:val="105"/>
        </w:rPr>
        <w:t xml:space="preserve"> </w:t>
      </w:r>
      <w:r>
        <w:rPr>
          <w:w w:val="105"/>
        </w:rPr>
        <w:t>are</w:t>
      </w:r>
      <w:r>
        <w:rPr>
          <w:spacing w:val="-8"/>
          <w:w w:val="105"/>
        </w:rPr>
        <w:t xml:space="preserve"> </w:t>
      </w:r>
      <w:r>
        <w:rPr>
          <w:w w:val="105"/>
        </w:rPr>
        <w:t>given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Table</w:t>
      </w:r>
      <w:r>
        <w:rPr>
          <w:spacing w:val="-5"/>
          <w:w w:val="105"/>
        </w:rPr>
        <w:t xml:space="preserve"> </w:t>
      </w:r>
      <w:r>
        <w:rPr>
          <w:w w:val="105"/>
        </w:rPr>
        <w:t>below</w:t>
      </w:r>
      <w:r>
        <w:rPr>
          <w:spacing w:val="-8"/>
          <w:w w:val="105"/>
        </w:rPr>
        <w:t xml:space="preserve"> </w:t>
      </w:r>
      <w:r>
        <w:rPr>
          <w:w w:val="105"/>
        </w:rPr>
        <w:t>along</w:t>
      </w:r>
      <w:r>
        <w:rPr>
          <w:spacing w:val="-5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measures</w:t>
      </w:r>
      <w:r>
        <w:rPr>
          <w:spacing w:val="-39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conformance</w:t>
      </w:r>
      <w:r>
        <w:rPr>
          <w:spacing w:val="9"/>
          <w:w w:val="105"/>
        </w:rPr>
        <w:t xml:space="preserve"> </w:t>
      </w:r>
      <w:r>
        <w:rPr>
          <w:w w:val="105"/>
        </w:rPr>
        <w:t>quality</w:t>
      </w:r>
      <w:r>
        <w:rPr>
          <w:spacing w:val="6"/>
          <w:w w:val="105"/>
        </w:rPr>
        <w:t xml:space="preserve"> </w:t>
      </w:r>
      <w:r>
        <w:rPr>
          <w:w w:val="105"/>
        </w:rPr>
        <w:t>both</w:t>
      </w:r>
      <w:r>
        <w:rPr>
          <w:spacing w:val="9"/>
          <w:w w:val="105"/>
        </w:rPr>
        <w:t xml:space="preserve"> </w:t>
      </w:r>
      <w:r>
        <w:rPr>
          <w:w w:val="105"/>
        </w:rPr>
        <w:t>for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w w:val="105"/>
        </w:rPr>
        <w:t>manufactured</w:t>
      </w:r>
      <w:r>
        <w:rPr>
          <w:spacing w:val="6"/>
          <w:w w:val="105"/>
        </w:rPr>
        <w:t xml:space="preserve"> </w:t>
      </w:r>
      <w:r>
        <w:rPr>
          <w:w w:val="105"/>
        </w:rPr>
        <w:t>product</w:t>
      </w:r>
      <w:r>
        <w:rPr>
          <w:spacing w:val="9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w w:val="105"/>
        </w:rPr>
        <w:t>service.</w:t>
      </w:r>
    </w:p>
    <w:p w14:paraId="2094493F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73CAC695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45313405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07" w:space="673"/>
            <w:col w:w="1990"/>
          </w:cols>
        </w:sectPr>
      </w:pPr>
    </w:p>
    <w:p w14:paraId="0BA58141" w14:textId="77777777" w:rsidR="00DE4ECC" w:rsidRDefault="00DE4ECC">
      <w:pPr>
        <w:pStyle w:val="BodyText"/>
        <w:rPr>
          <w:b/>
          <w:sz w:val="20"/>
        </w:rPr>
      </w:pPr>
    </w:p>
    <w:p w14:paraId="675C617E" w14:textId="77777777" w:rsidR="00DE4ECC" w:rsidRDefault="00DE4ECC">
      <w:pPr>
        <w:pStyle w:val="BodyText"/>
        <w:rPr>
          <w:b/>
          <w:sz w:val="20"/>
        </w:rPr>
      </w:pPr>
    </w:p>
    <w:p w14:paraId="5E151888" w14:textId="77777777" w:rsidR="00DE4ECC" w:rsidRDefault="00DE4ECC">
      <w:pPr>
        <w:rPr>
          <w:sz w:val="20"/>
        </w:r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6A5AF99D" w14:textId="77777777" w:rsidR="00DE4ECC" w:rsidRDefault="00DE4ECC">
      <w:pPr>
        <w:pStyle w:val="BodyText"/>
        <w:spacing w:before="10"/>
        <w:rPr>
          <w:b/>
          <w:sz w:val="20"/>
        </w:rPr>
      </w:pPr>
    </w:p>
    <w:p w14:paraId="3F26DE91" w14:textId="77777777" w:rsidR="00DE4ECC" w:rsidRDefault="00105BF9">
      <w:pPr>
        <w:jc w:val="right"/>
        <w:rPr>
          <w:b/>
          <w:sz w:val="18"/>
        </w:rPr>
      </w:pPr>
      <w:r>
        <w:rPr>
          <w:b/>
          <w:sz w:val="18"/>
        </w:rPr>
        <w:t>Notes</w:t>
      </w:r>
    </w:p>
    <w:p w14:paraId="5135350B" w14:textId="77777777" w:rsidR="00DE4ECC" w:rsidRDefault="00105BF9">
      <w:pPr>
        <w:pStyle w:val="BodyText"/>
        <w:rPr>
          <w:b/>
          <w:sz w:val="20"/>
        </w:rPr>
      </w:pPr>
      <w:r>
        <w:br w:type="column"/>
      </w:r>
    </w:p>
    <w:p w14:paraId="0140D512" w14:textId="77777777" w:rsidR="00DE4ECC" w:rsidRDefault="00DE4ECC">
      <w:pPr>
        <w:pStyle w:val="BodyText"/>
        <w:rPr>
          <w:b/>
          <w:sz w:val="20"/>
        </w:rPr>
      </w:pPr>
    </w:p>
    <w:p w14:paraId="2F3AC07F" w14:textId="77777777" w:rsidR="00DE4ECC" w:rsidRDefault="00DE4ECC">
      <w:pPr>
        <w:pStyle w:val="BodyText"/>
        <w:spacing w:before="1"/>
        <w:rPr>
          <w:b/>
          <w:sz w:val="25"/>
        </w:rPr>
      </w:pPr>
    </w:p>
    <w:tbl>
      <w:tblPr>
        <w:tblW w:w="0" w:type="auto"/>
        <w:tblInd w:w="10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1"/>
        <w:gridCol w:w="2600"/>
        <w:gridCol w:w="1550"/>
        <w:gridCol w:w="2108"/>
      </w:tblGrid>
      <w:tr w:rsidR="00DE4ECC" w14:paraId="76742203" w14:textId="77777777">
        <w:trPr>
          <w:trHeight w:val="261"/>
        </w:trPr>
        <w:tc>
          <w:tcPr>
            <w:tcW w:w="1211" w:type="dxa"/>
            <w:vMerge w:val="restart"/>
          </w:tcPr>
          <w:p w14:paraId="7BF7A160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600" w:type="dxa"/>
            <w:vMerge w:val="restart"/>
          </w:tcPr>
          <w:p w14:paraId="65F6D207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58" w:type="dxa"/>
            <w:gridSpan w:val="2"/>
          </w:tcPr>
          <w:p w14:paraId="48E43939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2B324452" w14:textId="77777777">
        <w:trPr>
          <w:trHeight w:val="419"/>
        </w:trPr>
        <w:tc>
          <w:tcPr>
            <w:tcW w:w="1211" w:type="dxa"/>
            <w:vMerge/>
            <w:tcBorders>
              <w:top w:val="nil"/>
            </w:tcBorders>
          </w:tcPr>
          <w:p w14:paraId="6049B2EA" w14:textId="77777777" w:rsidR="00DE4ECC" w:rsidRDefault="00DE4ECC">
            <w:pPr>
              <w:rPr>
                <w:sz w:val="2"/>
                <w:szCs w:val="2"/>
              </w:rPr>
            </w:pPr>
          </w:p>
        </w:tc>
        <w:tc>
          <w:tcPr>
            <w:tcW w:w="2600" w:type="dxa"/>
            <w:vMerge/>
            <w:tcBorders>
              <w:top w:val="nil"/>
            </w:tcBorders>
          </w:tcPr>
          <w:p w14:paraId="0661B585" w14:textId="77777777" w:rsidR="00DE4ECC" w:rsidRDefault="00DE4ECC">
            <w:pPr>
              <w:rPr>
                <w:sz w:val="2"/>
                <w:szCs w:val="2"/>
              </w:rPr>
            </w:pPr>
          </w:p>
        </w:tc>
        <w:tc>
          <w:tcPr>
            <w:tcW w:w="1550" w:type="dxa"/>
          </w:tcPr>
          <w:p w14:paraId="6D7D621E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08" w:type="dxa"/>
          </w:tcPr>
          <w:p w14:paraId="7E29F894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1AB2D2E6" w14:textId="77777777">
        <w:trPr>
          <w:trHeight w:val="738"/>
        </w:trPr>
        <w:tc>
          <w:tcPr>
            <w:tcW w:w="1211" w:type="dxa"/>
          </w:tcPr>
          <w:p w14:paraId="4273CFB0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600" w:type="dxa"/>
          </w:tcPr>
          <w:p w14:paraId="6FF35ADE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50" w:type="dxa"/>
          </w:tcPr>
          <w:p w14:paraId="65F1DEDF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08" w:type="dxa"/>
          </w:tcPr>
          <w:p w14:paraId="0B000454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60734C0C" w14:textId="77777777">
        <w:trPr>
          <w:trHeight w:val="614"/>
        </w:trPr>
        <w:tc>
          <w:tcPr>
            <w:tcW w:w="1211" w:type="dxa"/>
          </w:tcPr>
          <w:p w14:paraId="595186DD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600" w:type="dxa"/>
          </w:tcPr>
          <w:p w14:paraId="27AFA6CD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50" w:type="dxa"/>
          </w:tcPr>
          <w:p w14:paraId="189ECA23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08" w:type="dxa"/>
          </w:tcPr>
          <w:p w14:paraId="1EBD5504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141152BC" w14:textId="77777777">
        <w:trPr>
          <w:trHeight w:val="738"/>
        </w:trPr>
        <w:tc>
          <w:tcPr>
            <w:tcW w:w="1211" w:type="dxa"/>
          </w:tcPr>
          <w:p w14:paraId="42396125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600" w:type="dxa"/>
          </w:tcPr>
          <w:p w14:paraId="2E509ACA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50" w:type="dxa"/>
          </w:tcPr>
          <w:p w14:paraId="654F02C2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08" w:type="dxa"/>
          </w:tcPr>
          <w:p w14:paraId="2329C257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12F8A3B5" w14:textId="77777777">
        <w:trPr>
          <w:trHeight w:val="896"/>
        </w:trPr>
        <w:tc>
          <w:tcPr>
            <w:tcW w:w="1211" w:type="dxa"/>
          </w:tcPr>
          <w:p w14:paraId="779FA294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600" w:type="dxa"/>
          </w:tcPr>
          <w:p w14:paraId="422CEF04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50" w:type="dxa"/>
          </w:tcPr>
          <w:p w14:paraId="50DA51FB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08" w:type="dxa"/>
          </w:tcPr>
          <w:p w14:paraId="6287E8BE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3D9C3661" w14:textId="77777777">
        <w:trPr>
          <w:trHeight w:val="578"/>
        </w:trPr>
        <w:tc>
          <w:tcPr>
            <w:tcW w:w="1211" w:type="dxa"/>
          </w:tcPr>
          <w:p w14:paraId="67AD12B2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600" w:type="dxa"/>
          </w:tcPr>
          <w:p w14:paraId="75B31C7D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50" w:type="dxa"/>
          </w:tcPr>
          <w:p w14:paraId="7358E1D7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08" w:type="dxa"/>
          </w:tcPr>
          <w:p w14:paraId="33DCEDD1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5E0D776A" w14:textId="77777777">
        <w:trPr>
          <w:trHeight w:val="898"/>
        </w:trPr>
        <w:tc>
          <w:tcPr>
            <w:tcW w:w="1211" w:type="dxa"/>
          </w:tcPr>
          <w:p w14:paraId="2CDEFDB5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600" w:type="dxa"/>
          </w:tcPr>
          <w:p w14:paraId="01B7D3C3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50" w:type="dxa"/>
          </w:tcPr>
          <w:p w14:paraId="04438C80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08" w:type="dxa"/>
          </w:tcPr>
          <w:p w14:paraId="2E71C7DF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4CEE80FC" w14:textId="77777777">
        <w:trPr>
          <w:trHeight w:val="578"/>
        </w:trPr>
        <w:tc>
          <w:tcPr>
            <w:tcW w:w="1211" w:type="dxa"/>
          </w:tcPr>
          <w:p w14:paraId="45AAFE0E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600" w:type="dxa"/>
          </w:tcPr>
          <w:p w14:paraId="4BE12777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50" w:type="dxa"/>
          </w:tcPr>
          <w:p w14:paraId="17B3EBE8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08" w:type="dxa"/>
          </w:tcPr>
          <w:p w14:paraId="6C6DD76E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62BFED9A" w14:textId="77777777">
        <w:trPr>
          <w:trHeight w:val="522"/>
        </w:trPr>
        <w:tc>
          <w:tcPr>
            <w:tcW w:w="1211" w:type="dxa"/>
          </w:tcPr>
          <w:p w14:paraId="74D71E48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600" w:type="dxa"/>
          </w:tcPr>
          <w:p w14:paraId="7BB1AF15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50" w:type="dxa"/>
          </w:tcPr>
          <w:p w14:paraId="6A96AD71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08" w:type="dxa"/>
          </w:tcPr>
          <w:p w14:paraId="3188A8C9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0C9D25E0" w14:textId="77777777">
        <w:trPr>
          <w:trHeight w:val="738"/>
        </w:trPr>
        <w:tc>
          <w:tcPr>
            <w:tcW w:w="1211" w:type="dxa"/>
          </w:tcPr>
          <w:p w14:paraId="780B0AD4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600" w:type="dxa"/>
          </w:tcPr>
          <w:p w14:paraId="5AAB57B5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50" w:type="dxa"/>
          </w:tcPr>
          <w:p w14:paraId="7A509BC8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08" w:type="dxa"/>
          </w:tcPr>
          <w:p w14:paraId="0175507B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55554B7E" w14:textId="77777777">
        <w:trPr>
          <w:trHeight w:val="898"/>
        </w:trPr>
        <w:tc>
          <w:tcPr>
            <w:tcW w:w="1211" w:type="dxa"/>
          </w:tcPr>
          <w:p w14:paraId="03C2B5C8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600" w:type="dxa"/>
          </w:tcPr>
          <w:p w14:paraId="5FC4697F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50" w:type="dxa"/>
          </w:tcPr>
          <w:p w14:paraId="0D10194D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08" w:type="dxa"/>
          </w:tcPr>
          <w:p w14:paraId="3DA746D6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18562D8A" w14:textId="77777777">
        <w:trPr>
          <w:trHeight w:val="1103"/>
        </w:trPr>
        <w:tc>
          <w:tcPr>
            <w:tcW w:w="1211" w:type="dxa"/>
          </w:tcPr>
          <w:p w14:paraId="443E131D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600" w:type="dxa"/>
          </w:tcPr>
          <w:p w14:paraId="1C70206C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50" w:type="dxa"/>
          </w:tcPr>
          <w:p w14:paraId="14987D65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08" w:type="dxa"/>
          </w:tcPr>
          <w:p w14:paraId="390F3AF9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4A701ACB" w14:textId="77777777">
        <w:trPr>
          <w:trHeight w:val="578"/>
        </w:trPr>
        <w:tc>
          <w:tcPr>
            <w:tcW w:w="1211" w:type="dxa"/>
          </w:tcPr>
          <w:p w14:paraId="3D1DBAC2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600" w:type="dxa"/>
          </w:tcPr>
          <w:p w14:paraId="38928416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50" w:type="dxa"/>
          </w:tcPr>
          <w:p w14:paraId="67E21123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08" w:type="dxa"/>
          </w:tcPr>
          <w:p w14:paraId="66B8610D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29DAABCD" w14:textId="77777777">
        <w:trPr>
          <w:trHeight w:val="908"/>
        </w:trPr>
        <w:tc>
          <w:tcPr>
            <w:tcW w:w="1211" w:type="dxa"/>
          </w:tcPr>
          <w:p w14:paraId="49C0CD3D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600" w:type="dxa"/>
          </w:tcPr>
          <w:p w14:paraId="048E81CB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50" w:type="dxa"/>
          </w:tcPr>
          <w:p w14:paraId="6A15FA0C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08" w:type="dxa"/>
          </w:tcPr>
          <w:p w14:paraId="68268C21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44FD9AD5" w14:textId="77777777" w:rsidR="00DE4ECC" w:rsidRDefault="00DE4ECC">
      <w:pPr>
        <w:pStyle w:val="BodyText"/>
        <w:spacing w:before="2"/>
        <w:rPr>
          <w:b/>
          <w:sz w:val="23"/>
        </w:rPr>
      </w:pPr>
    </w:p>
    <w:p w14:paraId="5029C288" w14:textId="77777777" w:rsidR="00DE4ECC" w:rsidRDefault="00105BF9">
      <w:pPr>
        <w:pStyle w:val="BodyText"/>
        <w:spacing w:line="273" w:lineRule="auto"/>
        <w:ind w:left="946"/>
      </w:pPr>
      <w:r>
        <w:pict w14:anchorId="597B6DB1">
          <v:group id="_x0000_s4483" style="position:absolute;left:0;text-align:left;margin-left:168.25pt;margin-top:-572pt;width:381.4pt;height:564.5pt;z-index:-27560448;mso-position-horizontal-relative:page" coordorigin="3365,-11440" coordsize="7628,11290">
            <v:shape id="_x0000_s4487" style="position:absolute;left:3364;top:-11265;width:7628;height:11115" coordorigin="3365,-11265" coordsize="7628,11115" o:spt="100" adj="0,,0" path="m10992,-151r-7627,l3365,-11265r19,11093l10992,-172r,21xm10992,-172r-19,l10973,-11246r-7608,l3365,-11265r7627,l10992,-11246r-7608,l3384,-172r7608,xe" fillcolor="black" stroked="f">
              <v:stroke joinstyle="round"/>
              <v:formulas/>
              <v:path arrowok="t" o:connecttype="segments"/>
            </v:shape>
            <v:rect id="_x0000_s4486" style="position:absolute;left:4737;top:-11426;width:4896;height:329" stroked="f"/>
            <v:shape id="_x0000_s4485" style="position:absolute;left:4723;top:-11441;width:4925;height:360" coordorigin="4723,-11440" coordsize="4925,360" o:spt="100" adj="0,,0" path="m9648,-11080r-4925,l4723,-11440r19,338l9648,-11102r,22xm4742,-11102r-19,-338l9648,-11440r,19l4742,-11421r,319xm9648,-11102r-19,l9629,-11421r19,l9648,-11102xe" fillcolor="black" stroked="f">
              <v:stroke joinstyle="round"/>
              <v:formulas/>
              <v:path arrowok="t" o:connecttype="segments"/>
            </v:shape>
            <v:shape id="_x0000_s4484" type="#_x0000_t202" style="position:absolute;left:4843;top:-11361;width:4684;height:194" filled="f" stroked="f">
              <v:textbox inset="0,0,0,0">
                <w:txbxContent>
                  <w:p w14:paraId="210433A0" w14:textId="77777777" w:rsidR="00DE4ECC" w:rsidRDefault="00105BF9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Table</w:t>
                    </w:r>
                    <w:r>
                      <w:rPr>
                        <w:b/>
                        <w:spacing w:val="50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5.2:</w:t>
                    </w:r>
                    <w:r>
                      <w:rPr>
                        <w:b/>
                        <w:spacing w:val="48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Dimensions</w:t>
                    </w:r>
                    <w:r>
                      <w:rPr>
                        <w:b/>
                        <w:spacing w:val="50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of</w:t>
                    </w:r>
                    <w:r>
                      <w:rPr>
                        <w:b/>
                        <w:spacing w:val="47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Quality</w:t>
                    </w:r>
                    <w:r>
                      <w:rPr>
                        <w:b/>
                        <w:spacing w:val="50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and</w:t>
                    </w:r>
                    <w:r>
                      <w:rPr>
                        <w:b/>
                        <w:spacing w:val="47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Conformance</w:t>
                    </w:r>
                    <w:r>
                      <w:rPr>
                        <w:b/>
                        <w:spacing w:val="5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Quality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w w:val="105"/>
        </w:rPr>
        <w:t>Performance</w:t>
      </w:r>
      <w:r>
        <w:rPr>
          <w:b/>
          <w:spacing w:val="10"/>
          <w:w w:val="105"/>
        </w:rPr>
        <w:t xml:space="preserve"> </w:t>
      </w:r>
      <w:r>
        <w:rPr>
          <w:b/>
          <w:w w:val="105"/>
        </w:rPr>
        <w:t>quality</w:t>
      </w:r>
      <w:r>
        <w:rPr>
          <w:b/>
          <w:spacing w:val="16"/>
          <w:w w:val="105"/>
        </w:rPr>
        <w:t xml:space="preserve"> </w:t>
      </w:r>
      <w:r>
        <w:rPr>
          <w:w w:val="105"/>
        </w:rPr>
        <w:t>is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proofErr w:type="gramStart"/>
      <w:r>
        <w:rPr>
          <w:w w:val="105"/>
        </w:rPr>
        <w:t>most</w:t>
      </w:r>
      <w:r>
        <w:rPr>
          <w:spacing w:val="13"/>
          <w:w w:val="105"/>
        </w:rPr>
        <w:t xml:space="preserve"> </w:t>
      </w:r>
      <w:r>
        <w:rPr>
          <w:w w:val="105"/>
        </w:rPr>
        <w:t>easy</w:t>
      </w:r>
      <w:proofErr w:type="gramEnd"/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w w:val="105"/>
        </w:rPr>
        <w:t>define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customer</w:t>
      </w:r>
      <w:r>
        <w:rPr>
          <w:spacing w:val="11"/>
          <w:w w:val="105"/>
        </w:rPr>
        <w:t xml:space="preserve"> </w:t>
      </w:r>
      <w:r>
        <w:rPr>
          <w:w w:val="105"/>
        </w:rPr>
        <w:t>service</w:t>
      </w:r>
      <w:r>
        <w:rPr>
          <w:spacing w:val="12"/>
          <w:w w:val="105"/>
        </w:rPr>
        <w:t xml:space="preserve"> </w:t>
      </w:r>
      <w:r>
        <w:rPr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most</w:t>
      </w:r>
      <w:r>
        <w:rPr>
          <w:spacing w:val="13"/>
          <w:w w:val="105"/>
        </w:rPr>
        <w:t xml:space="preserve"> </w:t>
      </w:r>
      <w:r>
        <w:rPr>
          <w:w w:val="105"/>
        </w:rPr>
        <w:t>difficult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-38"/>
          <w:w w:val="105"/>
        </w:rPr>
        <w:t xml:space="preserve"> </w:t>
      </w:r>
      <w:r>
        <w:rPr>
          <w:w w:val="105"/>
        </w:rPr>
        <w:t>define,</w:t>
      </w:r>
      <w:r>
        <w:rPr>
          <w:spacing w:val="9"/>
          <w:w w:val="105"/>
        </w:rPr>
        <w:t xml:space="preserve"> </w:t>
      </w:r>
      <w:r>
        <w:rPr>
          <w:w w:val="105"/>
        </w:rPr>
        <w:t>both</w:t>
      </w:r>
      <w:r>
        <w:rPr>
          <w:spacing w:val="8"/>
          <w:w w:val="105"/>
        </w:rPr>
        <w:t xml:space="preserve"> </w:t>
      </w:r>
      <w:r>
        <w:rPr>
          <w:w w:val="105"/>
        </w:rPr>
        <w:t>these</w:t>
      </w:r>
      <w:r>
        <w:rPr>
          <w:spacing w:val="10"/>
          <w:w w:val="105"/>
        </w:rPr>
        <w:t xml:space="preserve"> </w:t>
      </w:r>
      <w:r>
        <w:rPr>
          <w:w w:val="105"/>
        </w:rPr>
        <w:t>are</w:t>
      </w:r>
      <w:r>
        <w:rPr>
          <w:spacing w:val="9"/>
          <w:w w:val="105"/>
        </w:rPr>
        <w:t xml:space="preserve"> </w:t>
      </w:r>
      <w:r>
        <w:rPr>
          <w:w w:val="105"/>
        </w:rPr>
        <w:t>crucial</w:t>
      </w:r>
      <w:r>
        <w:rPr>
          <w:spacing w:val="10"/>
          <w:w w:val="105"/>
        </w:rPr>
        <w:t xml:space="preserve"> </w:t>
      </w:r>
      <w:r>
        <w:rPr>
          <w:w w:val="105"/>
        </w:rPr>
        <w:t>components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long-term</w:t>
      </w:r>
      <w:r>
        <w:rPr>
          <w:spacing w:val="10"/>
          <w:w w:val="105"/>
        </w:rPr>
        <w:t xml:space="preserve"> </w:t>
      </w:r>
      <w:r>
        <w:rPr>
          <w:w w:val="105"/>
        </w:rPr>
        <w:t>survival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most</w:t>
      </w:r>
      <w:r>
        <w:rPr>
          <w:spacing w:val="10"/>
          <w:w w:val="105"/>
        </w:rPr>
        <w:t xml:space="preserve"> </w:t>
      </w:r>
      <w:r>
        <w:rPr>
          <w:w w:val="105"/>
        </w:rPr>
        <w:t>organizations.</w:t>
      </w:r>
    </w:p>
    <w:p w14:paraId="6D18BD7C" w14:textId="77777777" w:rsidR="00DE4ECC" w:rsidRDefault="00DE4ECC">
      <w:pPr>
        <w:spacing w:line="273" w:lineRule="auto"/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1694" w:space="40"/>
            <w:col w:w="8836"/>
          </w:cols>
        </w:sectPr>
      </w:pPr>
    </w:p>
    <w:p w14:paraId="692A3555" w14:textId="77777777" w:rsidR="00DE4ECC" w:rsidRDefault="00DE4ECC">
      <w:pPr>
        <w:pStyle w:val="BodyText"/>
        <w:rPr>
          <w:sz w:val="20"/>
        </w:rPr>
      </w:pPr>
    </w:p>
    <w:p w14:paraId="134CDE51" w14:textId="77777777" w:rsidR="00DE4ECC" w:rsidRDefault="00DE4ECC">
      <w:pPr>
        <w:pStyle w:val="BodyText"/>
        <w:rPr>
          <w:sz w:val="20"/>
        </w:rPr>
      </w:pPr>
    </w:p>
    <w:p w14:paraId="06F97424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2AE92AB9" w14:textId="77777777" w:rsidR="00DE4ECC" w:rsidRDefault="00105BF9" w:rsidP="00105BF9">
      <w:pPr>
        <w:pStyle w:val="Heading5"/>
        <w:numPr>
          <w:ilvl w:val="2"/>
          <w:numId w:val="149"/>
        </w:numPr>
        <w:tabs>
          <w:tab w:val="left" w:pos="954"/>
          <w:tab w:val="left" w:pos="955"/>
        </w:tabs>
        <w:spacing w:before="217"/>
        <w:ind w:hanging="721"/>
        <w:jc w:val="left"/>
      </w:pPr>
      <w:r>
        <w:t>Leadership</w:t>
      </w:r>
    </w:p>
    <w:p w14:paraId="4E18C409" w14:textId="77777777" w:rsidR="00DE4ECC" w:rsidRDefault="00DE4ECC">
      <w:pPr>
        <w:pStyle w:val="BodyText"/>
        <w:rPr>
          <w:b/>
          <w:sz w:val="23"/>
        </w:rPr>
      </w:pPr>
    </w:p>
    <w:p w14:paraId="27257C64" w14:textId="77777777" w:rsidR="00DE4ECC" w:rsidRDefault="00105BF9">
      <w:pPr>
        <w:pStyle w:val="BodyText"/>
        <w:spacing w:line="273" w:lineRule="auto"/>
        <w:ind w:left="234" w:right="55"/>
        <w:jc w:val="both"/>
      </w:pPr>
      <w:r>
        <w:rPr>
          <w:w w:val="105"/>
        </w:rPr>
        <w:t>According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Steve Forte,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CEO</w:t>
      </w:r>
      <w:r>
        <w:rPr>
          <w:spacing w:val="1"/>
          <w:w w:val="105"/>
        </w:rPr>
        <w:t xml:space="preserve"> </w:t>
      </w:r>
      <w:r>
        <w:rPr>
          <w:w w:val="105"/>
        </w:rPr>
        <w:t>of Jet Airways,</w:t>
      </w:r>
      <w:r>
        <w:rPr>
          <w:spacing w:val="1"/>
          <w:w w:val="105"/>
        </w:rPr>
        <w:t xml:space="preserve"> </w:t>
      </w:r>
      <w:r>
        <w:rPr>
          <w:w w:val="105"/>
        </w:rPr>
        <w:t>“In</w:t>
      </w:r>
      <w:r>
        <w:rPr>
          <w:spacing w:val="1"/>
          <w:w w:val="105"/>
        </w:rPr>
        <w:t xml:space="preserve"> </w:t>
      </w:r>
      <w:r>
        <w:rPr>
          <w:w w:val="105"/>
        </w:rPr>
        <w:t>the service</w:t>
      </w:r>
      <w:r>
        <w:rPr>
          <w:spacing w:val="1"/>
          <w:w w:val="105"/>
        </w:rPr>
        <w:t xml:space="preserve"> </w:t>
      </w:r>
      <w:r>
        <w:rPr>
          <w:w w:val="105"/>
        </w:rPr>
        <w:t>industry,</w:t>
      </w:r>
      <w:r>
        <w:rPr>
          <w:spacing w:val="1"/>
          <w:w w:val="105"/>
        </w:rPr>
        <w:t xml:space="preserve"> </w:t>
      </w:r>
      <w:r>
        <w:rPr>
          <w:w w:val="105"/>
        </w:rPr>
        <w:t>especially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competitive airline industry, knowing WHAT to do is not difficult; the HOW and convincing the</w:t>
      </w:r>
      <w:r>
        <w:rPr>
          <w:spacing w:val="-39"/>
          <w:w w:val="105"/>
        </w:rPr>
        <w:t xml:space="preserve"> </w:t>
      </w:r>
      <w:r>
        <w:rPr>
          <w:w w:val="105"/>
        </w:rPr>
        <w:t>team of the WHY is more often the problem.</w:t>
      </w:r>
      <w:proofErr w:type="gramStart"/>
      <w:r>
        <w:rPr>
          <w:w w:val="105"/>
        </w:rPr>
        <w:t>….Doing</w:t>
      </w:r>
      <w:proofErr w:type="gramEnd"/>
      <w:r>
        <w:rPr>
          <w:w w:val="105"/>
        </w:rPr>
        <w:t xml:space="preserve"> all the things right in the service profit</w:t>
      </w:r>
      <w:r>
        <w:rPr>
          <w:spacing w:val="1"/>
          <w:w w:val="105"/>
        </w:rPr>
        <w:t xml:space="preserve"> </w:t>
      </w:r>
      <w:r>
        <w:rPr>
          <w:w w:val="105"/>
        </w:rPr>
        <w:t>chain is required. One has to only look at the number of start-up airlines who have not made it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India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anywhere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else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world</w:t>
      </w:r>
      <w:r>
        <w:rPr>
          <w:spacing w:val="-11"/>
          <w:w w:val="105"/>
        </w:rPr>
        <w:t xml:space="preserve"> </w:t>
      </w:r>
      <w:r>
        <w:rPr>
          <w:w w:val="105"/>
        </w:rPr>
        <w:t>over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last</w:t>
      </w:r>
      <w:r>
        <w:rPr>
          <w:spacing w:val="-8"/>
          <w:w w:val="105"/>
        </w:rPr>
        <w:t xml:space="preserve"> </w:t>
      </w:r>
      <w:r>
        <w:rPr>
          <w:w w:val="105"/>
        </w:rPr>
        <w:t>few</w:t>
      </w:r>
      <w:r>
        <w:rPr>
          <w:spacing w:val="-8"/>
          <w:w w:val="105"/>
        </w:rPr>
        <w:t xml:space="preserve"> </w:t>
      </w:r>
      <w:r>
        <w:rPr>
          <w:w w:val="105"/>
        </w:rPr>
        <w:t>years</w:t>
      </w:r>
      <w:r>
        <w:rPr>
          <w:spacing w:val="-8"/>
          <w:w w:val="105"/>
        </w:rPr>
        <w:t xml:space="preserve"> </w:t>
      </w:r>
      <w:r>
        <w:rPr>
          <w:w w:val="105"/>
        </w:rPr>
        <w:t>(to</w:t>
      </w:r>
      <w:r>
        <w:rPr>
          <w:spacing w:val="-8"/>
          <w:w w:val="105"/>
        </w:rPr>
        <w:t xml:space="preserve"> </w:t>
      </w:r>
      <w:r>
        <w:rPr>
          <w:w w:val="105"/>
        </w:rPr>
        <w:t>understand</w:t>
      </w:r>
      <w:r>
        <w:rPr>
          <w:spacing w:val="-8"/>
          <w:w w:val="105"/>
        </w:rPr>
        <w:t xml:space="preserve"> </w:t>
      </w:r>
      <w:proofErr w:type="gramStart"/>
      <w:r>
        <w:rPr>
          <w:w w:val="105"/>
        </w:rPr>
        <w:t>this)…</w:t>
      </w:r>
      <w:proofErr w:type="gramEnd"/>
      <w:r>
        <w:rPr>
          <w:w w:val="105"/>
        </w:rPr>
        <w:t>.Without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40"/>
          <w:w w:val="105"/>
        </w:rPr>
        <w:t xml:space="preserve"> </w:t>
      </w:r>
      <w:r>
        <w:rPr>
          <w:w w:val="105"/>
        </w:rPr>
        <w:t>vision and drive of its founder and Chairman, Naresh Goyal, Jet Airways could easily have been</w:t>
      </w:r>
      <w:r>
        <w:rPr>
          <w:spacing w:val="-39"/>
          <w:w w:val="105"/>
        </w:rPr>
        <w:t xml:space="preserve"> </w:t>
      </w:r>
      <w:r>
        <w:rPr>
          <w:w w:val="105"/>
        </w:rPr>
        <w:t>one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failures.”</w:t>
      </w:r>
    </w:p>
    <w:p w14:paraId="6421CA1D" w14:textId="77777777" w:rsidR="00DE4ECC" w:rsidRDefault="00105BF9">
      <w:pPr>
        <w:pStyle w:val="BodyText"/>
        <w:spacing w:before="116" w:line="273" w:lineRule="auto"/>
        <w:ind w:left="234" w:right="38"/>
        <w:jc w:val="both"/>
      </w:pPr>
      <w:r>
        <w:rPr>
          <w:w w:val="105"/>
        </w:rPr>
        <w:t>Quality</w:t>
      </w:r>
      <w:r>
        <w:rPr>
          <w:spacing w:val="-6"/>
          <w:w w:val="105"/>
        </w:rPr>
        <w:t xml:space="preserve"> </w:t>
      </w:r>
      <w:r>
        <w:rPr>
          <w:w w:val="105"/>
        </w:rPr>
        <w:t>has</w:t>
      </w:r>
      <w:r>
        <w:rPr>
          <w:spacing w:val="-3"/>
          <w:w w:val="105"/>
        </w:rPr>
        <w:t xml:space="preserve"> </w:t>
      </w:r>
      <w:r>
        <w:rPr>
          <w:w w:val="105"/>
        </w:rPr>
        <w:t>often</w:t>
      </w:r>
      <w:r>
        <w:rPr>
          <w:spacing w:val="-6"/>
          <w:w w:val="105"/>
        </w:rPr>
        <w:t xml:space="preserve"> </w:t>
      </w:r>
      <w:r>
        <w:rPr>
          <w:w w:val="105"/>
        </w:rPr>
        <w:t>been</w:t>
      </w:r>
      <w:r>
        <w:rPr>
          <w:spacing w:val="-2"/>
          <w:w w:val="105"/>
        </w:rPr>
        <w:t xml:space="preserve"> </w:t>
      </w:r>
      <w:r>
        <w:rPr>
          <w:w w:val="105"/>
        </w:rPr>
        <w:t>likened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state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mind.</w:t>
      </w:r>
      <w:r>
        <w:rPr>
          <w:spacing w:val="-2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may</w:t>
      </w:r>
      <w:r>
        <w:rPr>
          <w:spacing w:val="-3"/>
          <w:w w:val="105"/>
        </w:rPr>
        <w:t xml:space="preserve"> </w:t>
      </w:r>
      <w:r>
        <w:rPr>
          <w:w w:val="105"/>
        </w:rPr>
        <w:t>have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best</w:t>
      </w:r>
      <w:r>
        <w:rPr>
          <w:spacing w:val="-6"/>
          <w:w w:val="105"/>
        </w:rPr>
        <w:t xml:space="preserve"> </w:t>
      </w:r>
      <w:r>
        <w:rPr>
          <w:w w:val="105"/>
        </w:rPr>
        <w:t>equipment</w:t>
      </w:r>
      <w:r>
        <w:rPr>
          <w:spacing w:val="-2"/>
          <w:w w:val="105"/>
        </w:rPr>
        <w:t xml:space="preserve"> </w:t>
      </w:r>
      <w:r>
        <w:rPr>
          <w:w w:val="105"/>
        </w:rPr>
        <w:t>but</w:t>
      </w:r>
      <w:r>
        <w:rPr>
          <w:spacing w:val="-6"/>
          <w:w w:val="105"/>
        </w:rPr>
        <w:t xml:space="preserve"> </w:t>
      </w:r>
      <w:r>
        <w:rPr>
          <w:w w:val="105"/>
        </w:rPr>
        <w:t>may</w:t>
      </w:r>
      <w:r>
        <w:rPr>
          <w:spacing w:val="-2"/>
          <w:w w:val="105"/>
        </w:rPr>
        <w:t xml:space="preserve"> </w:t>
      </w:r>
      <w:r>
        <w:rPr>
          <w:w w:val="105"/>
        </w:rPr>
        <w:t>not</w:t>
      </w:r>
      <w:r>
        <w:rPr>
          <w:spacing w:val="-39"/>
          <w:w w:val="105"/>
        </w:rPr>
        <w:t xml:space="preserve"> </w:t>
      </w:r>
      <w:r>
        <w:rPr>
          <w:w w:val="105"/>
        </w:rPr>
        <w:t>be providing a quality product. The job of management is leadership. It is the leaders who</w:t>
      </w:r>
      <w:r>
        <w:rPr>
          <w:spacing w:val="1"/>
          <w:w w:val="105"/>
        </w:rPr>
        <w:t xml:space="preserve"> </w:t>
      </w:r>
      <w:r>
        <w:rPr>
          <w:w w:val="105"/>
        </w:rPr>
        <w:t>establish unity of purpose and direction of the organization. Management has to create and</w:t>
      </w:r>
      <w:r>
        <w:rPr>
          <w:spacing w:val="1"/>
          <w:w w:val="105"/>
        </w:rPr>
        <w:t xml:space="preserve"> </w:t>
      </w:r>
      <w:r>
        <w:rPr>
          <w:w w:val="105"/>
        </w:rPr>
        <w:t>maintain the internal environment in which people can become fully involve</w:t>
      </w:r>
      <w:r>
        <w:rPr>
          <w:w w:val="105"/>
        </w:rPr>
        <w:t>d in achieving the</w:t>
      </w:r>
      <w:r>
        <w:rPr>
          <w:spacing w:val="1"/>
          <w:w w:val="105"/>
        </w:rPr>
        <w:t xml:space="preserve"> </w:t>
      </w:r>
      <w:r>
        <w:rPr>
          <w:w w:val="105"/>
        </w:rPr>
        <w:t>organization’s quality objectives. It has to lay down the standards with clear responsibility and</w:t>
      </w:r>
      <w:r>
        <w:rPr>
          <w:spacing w:val="-39"/>
          <w:w w:val="105"/>
        </w:rPr>
        <w:t xml:space="preserve"> </w:t>
      </w:r>
      <w:r>
        <w:rPr>
          <w:w w:val="105"/>
        </w:rPr>
        <w:t>authority</w:t>
      </w:r>
      <w:r>
        <w:rPr>
          <w:spacing w:val="23"/>
          <w:w w:val="105"/>
        </w:rPr>
        <w:t xml:space="preserve"> </w:t>
      </w:r>
      <w:r>
        <w:rPr>
          <w:w w:val="105"/>
        </w:rPr>
        <w:t>for</w:t>
      </w:r>
      <w:r>
        <w:rPr>
          <w:spacing w:val="23"/>
          <w:w w:val="105"/>
        </w:rPr>
        <w:t xml:space="preserve"> </w:t>
      </w:r>
      <w:r>
        <w:rPr>
          <w:w w:val="105"/>
        </w:rPr>
        <w:t>implementation</w:t>
      </w:r>
      <w:r>
        <w:rPr>
          <w:spacing w:val="22"/>
          <w:w w:val="105"/>
        </w:rPr>
        <w:t xml:space="preserve"> </w:t>
      </w:r>
      <w:r>
        <w:rPr>
          <w:w w:val="105"/>
        </w:rPr>
        <w:t>of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quality</w:t>
      </w:r>
      <w:r>
        <w:rPr>
          <w:spacing w:val="23"/>
          <w:w w:val="105"/>
        </w:rPr>
        <w:t xml:space="preserve"> </w:t>
      </w:r>
      <w:r>
        <w:rPr>
          <w:w w:val="105"/>
        </w:rPr>
        <w:t>program.</w:t>
      </w:r>
    </w:p>
    <w:p w14:paraId="7F53A6CE" w14:textId="77777777" w:rsidR="00DE4ECC" w:rsidRDefault="00DE4ECC">
      <w:pPr>
        <w:pStyle w:val="BodyText"/>
        <w:spacing w:before="6"/>
      </w:pPr>
    </w:p>
    <w:p w14:paraId="473318BC" w14:textId="77777777" w:rsidR="00DE4ECC" w:rsidRDefault="00105BF9">
      <w:pPr>
        <w:pStyle w:val="Heading6"/>
        <w:spacing w:before="1"/>
        <w:ind w:left="234"/>
        <w:jc w:val="both"/>
      </w:pPr>
      <w:r>
        <w:t>Develop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Strategy</w:t>
      </w:r>
    </w:p>
    <w:p w14:paraId="0E48AD5B" w14:textId="77777777" w:rsidR="00DE4ECC" w:rsidRDefault="00DE4ECC">
      <w:pPr>
        <w:pStyle w:val="BodyText"/>
        <w:spacing w:before="6"/>
        <w:rPr>
          <w:b/>
          <w:sz w:val="22"/>
        </w:rPr>
      </w:pPr>
    </w:p>
    <w:p w14:paraId="152F335C" w14:textId="77777777" w:rsidR="00DE4ECC" w:rsidRDefault="00105BF9">
      <w:pPr>
        <w:pStyle w:val="BodyText"/>
        <w:ind w:left="234"/>
        <w:jc w:val="both"/>
      </w:pPr>
      <w:r>
        <w:t>The</w:t>
      </w:r>
      <w:r>
        <w:rPr>
          <w:spacing w:val="24"/>
        </w:rPr>
        <w:t xml:space="preserve"> </w:t>
      </w:r>
      <w:r>
        <w:t>quality</w:t>
      </w:r>
      <w:r>
        <w:rPr>
          <w:spacing w:val="27"/>
        </w:rPr>
        <w:t xml:space="preserve"> </w:t>
      </w:r>
      <w:r>
        <w:t>strategy</w:t>
      </w:r>
      <w:r>
        <w:rPr>
          <w:spacing w:val="24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organization</w:t>
      </w:r>
      <w:r>
        <w:rPr>
          <w:spacing w:val="28"/>
        </w:rPr>
        <w:t xml:space="preserve"> </w:t>
      </w:r>
      <w:r>
        <w:t>has</w:t>
      </w:r>
      <w:r>
        <w:rPr>
          <w:spacing w:val="25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be</w:t>
      </w:r>
      <w:r>
        <w:rPr>
          <w:spacing w:val="25"/>
        </w:rPr>
        <w:t xml:space="preserve"> </w:t>
      </w:r>
      <w:r>
        <w:t>based</w:t>
      </w:r>
      <w:r>
        <w:rPr>
          <w:spacing w:val="26"/>
        </w:rPr>
        <w:t xml:space="preserve"> </w:t>
      </w:r>
      <w:r>
        <w:t>on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r</w:t>
      </w:r>
      <w:r>
        <w:t>esources</w:t>
      </w:r>
      <w:r>
        <w:rPr>
          <w:spacing w:val="25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organization.</w:t>
      </w:r>
    </w:p>
    <w:p w14:paraId="4ED205D8" w14:textId="77777777" w:rsidR="00DE4ECC" w:rsidRDefault="00105BF9">
      <w:pPr>
        <w:pStyle w:val="BodyText"/>
        <w:spacing w:before="149" w:line="273" w:lineRule="auto"/>
        <w:ind w:left="234" w:right="62"/>
        <w:jc w:val="both"/>
      </w:pPr>
      <w:r>
        <w:rPr>
          <w:w w:val="105"/>
        </w:rPr>
        <w:t>Deming suggested using ‘PDCA cycle’ as the basis for forming and implementing the quality</w:t>
      </w:r>
      <w:r>
        <w:rPr>
          <w:spacing w:val="1"/>
          <w:w w:val="105"/>
        </w:rPr>
        <w:t xml:space="preserve"> </w:t>
      </w:r>
      <w:r>
        <w:rPr>
          <w:w w:val="105"/>
        </w:rPr>
        <w:t>strategy, while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Juran</w:t>
      </w:r>
      <w:proofErr w:type="spellEnd"/>
      <w:r>
        <w:rPr>
          <w:w w:val="105"/>
        </w:rPr>
        <w:t xml:space="preserve"> suggested the ‘Quality</w:t>
      </w:r>
      <w:r>
        <w:rPr>
          <w:spacing w:val="1"/>
          <w:w w:val="105"/>
        </w:rPr>
        <w:t xml:space="preserve"> </w:t>
      </w:r>
      <w:r>
        <w:rPr>
          <w:w w:val="105"/>
        </w:rPr>
        <w:t>Council’ to</w:t>
      </w:r>
      <w:r>
        <w:rPr>
          <w:spacing w:val="1"/>
          <w:w w:val="105"/>
        </w:rPr>
        <w:t xml:space="preserve"> </w:t>
      </w:r>
      <w:r>
        <w:rPr>
          <w:w w:val="105"/>
        </w:rPr>
        <w:t>design and</w:t>
      </w:r>
      <w:r>
        <w:rPr>
          <w:spacing w:val="1"/>
          <w:w w:val="105"/>
        </w:rPr>
        <w:t xml:space="preserve"> </w:t>
      </w:r>
      <w:r>
        <w:rPr>
          <w:w w:val="105"/>
        </w:rPr>
        <w:t>implement the</w:t>
      </w:r>
      <w:r>
        <w:rPr>
          <w:spacing w:val="1"/>
          <w:w w:val="105"/>
        </w:rPr>
        <w:t xml:space="preserve"> </w:t>
      </w:r>
      <w:r>
        <w:rPr>
          <w:w w:val="105"/>
        </w:rPr>
        <w:t>overall</w:t>
      </w:r>
      <w:r>
        <w:rPr>
          <w:spacing w:val="1"/>
          <w:w w:val="105"/>
        </w:rPr>
        <w:t xml:space="preserve"> </w:t>
      </w:r>
      <w:r>
        <w:rPr>
          <w:w w:val="105"/>
        </w:rPr>
        <w:t>quality</w:t>
      </w:r>
      <w:r>
        <w:rPr>
          <w:spacing w:val="-4"/>
          <w:w w:val="105"/>
        </w:rPr>
        <w:t xml:space="preserve"> </w:t>
      </w:r>
      <w:r>
        <w:rPr>
          <w:w w:val="105"/>
        </w:rPr>
        <w:t>strategy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‘Vital</w:t>
      </w:r>
      <w:r>
        <w:rPr>
          <w:spacing w:val="-7"/>
          <w:w w:val="105"/>
        </w:rPr>
        <w:t xml:space="preserve"> </w:t>
      </w:r>
      <w:r>
        <w:rPr>
          <w:w w:val="105"/>
        </w:rPr>
        <w:t>Few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Useful</w:t>
      </w:r>
      <w:r>
        <w:rPr>
          <w:spacing w:val="-4"/>
          <w:w w:val="105"/>
        </w:rPr>
        <w:t xml:space="preserve"> </w:t>
      </w:r>
      <w:r>
        <w:rPr>
          <w:w w:val="105"/>
        </w:rPr>
        <w:t>Many’</w:t>
      </w:r>
      <w:r>
        <w:rPr>
          <w:spacing w:val="-4"/>
          <w:w w:val="105"/>
        </w:rPr>
        <w:t xml:space="preserve"> </w:t>
      </w:r>
      <w:r>
        <w:rPr>
          <w:w w:val="105"/>
        </w:rPr>
        <w:t>concept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identify</w:t>
      </w:r>
      <w:r>
        <w:rPr>
          <w:spacing w:val="-4"/>
          <w:w w:val="105"/>
        </w:rPr>
        <w:t xml:space="preserve"> </w:t>
      </w:r>
      <w:r>
        <w:rPr>
          <w:w w:val="105"/>
        </w:rPr>
        <w:t>areas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improvements.</w:t>
      </w:r>
      <w:r>
        <w:rPr>
          <w:spacing w:val="-39"/>
          <w:w w:val="105"/>
        </w:rPr>
        <w:t xml:space="preserve"> </w:t>
      </w:r>
      <w:r>
        <w:rPr>
          <w:w w:val="105"/>
        </w:rPr>
        <w:t>These</w:t>
      </w:r>
      <w:r>
        <w:rPr>
          <w:spacing w:val="5"/>
          <w:w w:val="105"/>
        </w:rPr>
        <w:t xml:space="preserve"> </w:t>
      </w:r>
      <w:r>
        <w:rPr>
          <w:w w:val="105"/>
        </w:rPr>
        <w:t>are</w:t>
      </w:r>
      <w:r>
        <w:rPr>
          <w:spacing w:val="7"/>
          <w:w w:val="105"/>
        </w:rPr>
        <w:t xml:space="preserve"> </w:t>
      </w:r>
      <w:r>
        <w:rPr>
          <w:w w:val="105"/>
        </w:rPr>
        <w:t>discussed</w:t>
      </w:r>
      <w:r>
        <w:rPr>
          <w:spacing w:val="5"/>
          <w:w w:val="105"/>
        </w:rPr>
        <w:t xml:space="preserve"> </w:t>
      </w: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this</w:t>
      </w:r>
      <w:r>
        <w:rPr>
          <w:spacing w:val="5"/>
          <w:w w:val="105"/>
        </w:rPr>
        <w:t xml:space="preserve"> </w:t>
      </w:r>
      <w:r>
        <w:rPr>
          <w:w w:val="105"/>
        </w:rPr>
        <w:t>section.</w:t>
      </w:r>
    </w:p>
    <w:p w14:paraId="6A371CDD" w14:textId="77777777" w:rsidR="00DE4ECC" w:rsidRDefault="00DE4ECC">
      <w:pPr>
        <w:pStyle w:val="BodyText"/>
        <w:spacing w:before="8"/>
      </w:pPr>
    </w:p>
    <w:p w14:paraId="5F5B2B9E" w14:textId="77777777" w:rsidR="00DE4ECC" w:rsidRDefault="00105BF9">
      <w:pPr>
        <w:pStyle w:val="Heading6"/>
        <w:ind w:left="234"/>
        <w:jc w:val="both"/>
      </w:pPr>
      <w:r>
        <w:rPr>
          <w:spacing w:val="-2"/>
          <w:w w:val="110"/>
        </w:rPr>
        <w:t>PDCA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Cycle</w:t>
      </w:r>
    </w:p>
    <w:p w14:paraId="47A5245D" w14:textId="77777777" w:rsidR="00DE4ECC" w:rsidRDefault="00DE4ECC">
      <w:pPr>
        <w:pStyle w:val="BodyText"/>
        <w:spacing w:before="6"/>
        <w:rPr>
          <w:b/>
          <w:sz w:val="22"/>
        </w:rPr>
      </w:pPr>
    </w:p>
    <w:p w14:paraId="2570E711" w14:textId="77777777" w:rsidR="00DE4ECC" w:rsidRDefault="00105BF9">
      <w:pPr>
        <w:pStyle w:val="BodyText"/>
        <w:spacing w:line="273" w:lineRule="auto"/>
        <w:ind w:left="234" w:right="60"/>
        <w:jc w:val="both"/>
      </w:pPr>
      <w:r>
        <w:t>Deming began working in Japan in 1950 and was instrumental in building the Japanese industry</w:t>
      </w:r>
      <w:r>
        <w:rPr>
          <w:spacing w:val="1"/>
        </w:rPr>
        <w:t xml:space="preserve"> </w:t>
      </w:r>
      <w:r>
        <w:rPr>
          <w:w w:val="105"/>
        </w:rPr>
        <w:t>into an economic world power. His philosophy was based on the idea that problems in a</w:t>
      </w:r>
      <w:r>
        <w:rPr>
          <w:spacing w:val="1"/>
          <w:w w:val="105"/>
        </w:rPr>
        <w:t xml:space="preserve"> </w:t>
      </w:r>
      <w:r>
        <w:rPr>
          <w:w w:val="105"/>
        </w:rPr>
        <w:t>production process are due to flaws in the design of the system, as opposed to being rooted in</w:t>
      </w:r>
      <w:r>
        <w:rPr>
          <w:spacing w:val="1"/>
          <w:w w:val="105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motivation</w:t>
      </w:r>
      <w:r>
        <w:rPr>
          <w:spacing w:val="19"/>
        </w:rPr>
        <w:t xml:space="preserve"> </w:t>
      </w:r>
      <w:r>
        <w:t>or</w:t>
      </w:r>
      <w:r>
        <w:rPr>
          <w:spacing w:val="24"/>
        </w:rPr>
        <w:t xml:space="preserve"> </w:t>
      </w:r>
      <w:r>
        <w:t>professional</w:t>
      </w:r>
      <w:r>
        <w:rPr>
          <w:spacing w:val="18"/>
        </w:rPr>
        <w:t xml:space="preserve"> </w:t>
      </w:r>
      <w:r>
        <w:t>commitment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workforce.</w:t>
      </w:r>
      <w:r>
        <w:rPr>
          <w:spacing w:val="19"/>
        </w:rPr>
        <w:t xml:space="preserve"> </w:t>
      </w:r>
      <w:r>
        <w:t>Under</w:t>
      </w:r>
      <w:r>
        <w:rPr>
          <w:spacing w:val="23"/>
        </w:rPr>
        <w:t xml:space="preserve"> </w:t>
      </w:r>
      <w:r>
        <w:t>Deming’s</w:t>
      </w:r>
      <w:r>
        <w:rPr>
          <w:spacing w:val="19"/>
        </w:rPr>
        <w:t xml:space="preserve"> </w:t>
      </w:r>
      <w:r>
        <w:t>approach,</w:t>
      </w:r>
      <w:r>
        <w:rPr>
          <w:spacing w:val="19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maintained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improved</w:t>
      </w:r>
      <w:r>
        <w:rPr>
          <w:spacing w:val="16"/>
        </w:rPr>
        <w:t xml:space="preserve"> </w:t>
      </w:r>
      <w:r>
        <w:t>when</w:t>
      </w:r>
      <w:r>
        <w:rPr>
          <w:spacing w:val="16"/>
        </w:rPr>
        <w:t xml:space="preserve"> </w:t>
      </w:r>
      <w:r>
        <w:t>leaders,</w:t>
      </w:r>
      <w:r>
        <w:rPr>
          <w:spacing w:val="15"/>
        </w:rPr>
        <w:t xml:space="preserve"> </w:t>
      </w:r>
      <w:r>
        <w:t>managers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workforce</w:t>
      </w:r>
      <w:r>
        <w:rPr>
          <w:spacing w:val="16"/>
        </w:rPr>
        <w:t xml:space="preserve"> </w:t>
      </w:r>
      <w:r>
        <w:t>understand</w:t>
      </w:r>
      <w:r>
        <w:rPr>
          <w:spacing w:val="15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commit</w:t>
      </w:r>
      <w:r>
        <w:rPr>
          <w:spacing w:val="1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w w:val="105"/>
        </w:rPr>
        <w:t>constant</w:t>
      </w:r>
      <w:r>
        <w:rPr>
          <w:spacing w:val="17"/>
          <w:w w:val="105"/>
        </w:rPr>
        <w:t xml:space="preserve"> </w:t>
      </w:r>
      <w:r>
        <w:rPr>
          <w:w w:val="105"/>
        </w:rPr>
        <w:t>customer</w:t>
      </w:r>
      <w:r>
        <w:rPr>
          <w:spacing w:val="17"/>
          <w:w w:val="105"/>
        </w:rPr>
        <w:t xml:space="preserve"> </w:t>
      </w:r>
      <w:r>
        <w:rPr>
          <w:w w:val="105"/>
        </w:rPr>
        <w:t>satisfaction</w:t>
      </w:r>
      <w:r>
        <w:rPr>
          <w:spacing w:val="17"/>
          <w:w w:val="105"/>
        </w:rPr>
        <w:t xml:space="preserve"> </w:t>
      </w:r>
      <w:r>
        <w:rPr>
          <w:w w:val="105"/>
        </w:rPr>
        <w:t>through</w:t>
      </w:r>
      <w:r>
        <w:rPr>
          <w:spacing w:val="17"/>
          <w:w w:val="105"/>
        </w:rPr>
        <w:t xml:space="preserve"> </w:t>
      </w:r>
      <w:r>
        <w:rPr>
          <w:w w:val="105"/>
        </w:rPr>
        <w:t>continuous</w:t>
      </w:r>
      <w:r>
        <w:rPr>
          <w:spacing w:val="17"/>
          <w:w w:val="105"/>
        </w:rPr>
        <w:t xml:space="preserve"> </w:t>
      </w:r>
      <w:r>
        <w:rPr>
          <w:w w:val="105"/>
        </w:rPr>
        <w:t>quality</w:t>
      </w:r>
      <w:r>
        <w:rPr>
          <w:spacing w:val="17"/>
          <w:w w:val="105"/>
        </w:rPr>
        <w:t xml:space="preserve"> </w:t>
      </w:r>
      <w:r>
        <w:rPr>
          <w:w w:val="105"/>
        </w:rPr>
        <w:t>improvement.</w:t>
      </w:r>
    </w:p>
    <w:p w14:paraId="775D4480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5019CDB9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08F6095A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18" w:space="662"/>
            <w:col w:w="1990"/>
          </w:cols>
        </w:sectPr>
      </w:pPr>
    </w:p>
    <w:p w14:paraId="61D17EAF" w14:textId="77777777" w:rsidR="00DE4ECC" w:rsidRDefault="00DE4ECC">
      <w:pPr>
        <w:pStyle w:val="BodyText"/>
        <w:spacing w:before="10" w:after="1"/>
        <w:rPr>
          <w:b/>
          <w:sz w:val="12"/>
        </w:rPr>
      </w:pPr>
    </w:p>
    <w:p w14:paraId="3CF5FA3B" w14:textId="77777777" w:rsidR="00DE4ECC" w:rsidRDefault="00105BF9">
      <w:pPr>
        <w:pStyle w:val="BodyText"/>
        <w:ind w:left="234"/>
        <w:rPr>
          <w:sz w:val="20"/>
        </w:rPr>
      </w:pPr>
      <w:r>
        <w:rPr>
          <w:sz w:val="20"/>
        </w:rPr>
      </w:r>
      <w:r>
        <w:rPr>
          <w:sz w:val="20"/>
        </w:rPr>
        <w:pict w14:anchorId="08182830">
          <v:group id="_x0000_s4465" style="width:381.4pt;height:141.25pt;mso-position-horizontal-relative:char;mso-position-vertical-relative:line" coordsize="7628,2825">
            <v:shape id="_x0000_s4482" style="position:absolute;top:175;width:7628;height:2650" coordorigin=",175" coordsize="7628,2650" o:spt="100" adj="0,,0" path="m7627,2825l,2825,,175,19,2806r7608,l7627,2825xm7627,2806r-19,l7608,197,,197,,175r7627,l7627,197,19,197r,2609l7627,2806xe" fillcolor="black" stroked="f">
              <v:stroke joinstyle="round"/>
              <v:formulas/>
              <v:path arrowok="t" o:connecttype="segments"/>
            </v:shape>
            <v:rect id="_x0000_s4481" style="position:absolute;left:2594;top:14;width:2432;height:332" stroked="f"/>
            <v:shape id="_x0000_s4480" style="position:absolute;left:2580;width:2460;height:360" coordorigin="2580" coordsize="2460,360" o:spt="100" adj="0,,0" path="m5040,360r-2460,l2580,r19,341l5040,341r,19xm2599,341l2580,,5040,r,19l2599,19r,322xm5040,341r-19,l5021,19r19,l5040,341xe" fillcolor="black" stroked="f">
              <v:stroke joinstyle="round"/>
              <v:formulas/>
              <v:path arrowok="t" o:connecttype="segments"/>
            </v:shape>
            <v:shape id="_x0000_s4479" style="position:absolute;left:3059;top:847;width:1656;height:1642" coordorigin="3060,847" coordsize="1656,1642" path="m3970,2489r-166,l3718,2477r-80,-23l3564,2426r-75,-34l3426,2352r-69,-52l3300,2249r-51,-57l3203,2130r-46,-69l3123,1987r-29,-74l3077,1833r-12,-80l3060,1668r5,-86l3077,1503r17,-80l3123,1349r34,-74l3203,1206r46,-62l3300,1087r57,-52l3426,984r63,-40l3564,910r74,-29l3718,864r86,-17l3884,847r86,l4131,881r74,29l4280,944r68,40l4411,1035r58,52l4526,1144r46,62l4612,1275r34,74l4675,1423r23,80l4709,1582r6,86l4709,1753r-11,80l4675,1913r-29,74l4612,2061r-40,69l4526,2192r-57,57l4411,2300r-63,52l4280,2392r-75,34l4131,2454r-80,23l3970,2489xe" fillcolor="#72706e" stroked="f">
              <v:path arrowok="t"/>
            </v:shape>
            <v:shape id="_x0000_s4478" style="position:absolute;left:2985;top:801;width:1656;height:1648" coordorigin="2985,802" coordsize="1656,1648" path="m3810,2449r-80,-6l3644,2432r-75,-18l3489,2386r-69,-34l3352,2306r-63,-45l3226,2209r-52,-62l3128,2084r-46,-68l3048,1947r-29,-80l3002,1793r-11,-85l2985,1628r6,-86l3002,1463r17,-80l3048,1303r34,-68l3128,1166r46,-62l3226,1047r63,-57l3352,944r68,-40l3489,870r80,-29l3644,819r86,-12l3810,802r86,5l3976,819r80,22l4137,870r68,34l4274,944r63,46l4452,1104r45,62l4537,1235r35,68l4601,1383r22,80l4635,1542r6,86l4635,1708r-12,85l4601,1867r-29,80l4537,2016r-40,68l4452,2147r-58,62l4337,2261r-63,45l4205,2352r-68,34l4056,2414r-80,18l3896,2443r-86,6xe" stroked="f">
              <v:path arrowok="t"/>
            </v:shape>
            <v:shape id="_x0000_s4477" style="position:absolute;left:2973;top:790;width:1679;height:1670" coordorigin="2974,790" coordsize="1679,1670" o:spt="100" adj="0,,0" path="m3237,1052r-17,-17l3277,984r69,-51l3415,893r68,-34l3564,830r80,-23l3724,796r86,-6l3810,813r-80,6l3650,830r-81,23l3495,876r-69,34l3357,955r-63,46l3237,1052xm4389,1052r-58,-51l4268,955r-68,-45l4131,876r-75,-23l3976,830r-80,-11l3810,813r,-23l3896,796r86,11l4062,830r75,29l4211,893r69,40l4348,984r58,51l4389,1052xm3220,2215r-57,-57l3117,2090r-80,-137l3008,1873r-17,-80l2979,1713r-5,-85l2979,1542r12,-85l3008,1377r29,-74l3077,1229r40,-68l3163,1092r57,-57l3237,1052r-51,57l3134,1172r-40,68l3060,1309r-29,74l3014,1463r-12,79l2997,1628r5,80l3014,1788r17,79l3060,1941r34,69l3134,2078r52,63l3237,2198r-17,17xm4406,2215r-17,-17l4440,2141r46,-63l4532,2010r34,-69l4589,1867r23,-79l4623,1708r6,-80l4623,1542r-11,-79l4589,1383r-23,-74l4532,1240r-46,-68l4440,1109r-51,-57l4406,1035r51,57l4509,1161r40,68l4583,1303r29,74l4635,1457r11,85l4652,1628r-6,85l4635,1793r-23,80l4583,1953r-34,68l4509,2090r-52,68l4406,2215xm3810,2460r-86,-6l3644,2443r-80,-17l3483,2397r-137,-79l3277,2272r-57,-57l3237,2198r57,51l3357,2300r69,40l3495,2375r74,28l3650,2420r80,12l3810,2437r,23xm3810,2460r,-23l3896,2432r80,-12l4056,2403r75,-28l4200,2340r68,-40l4331,2249r58,-51l4406,2215r-58,57l4280,2318r-69,39l4137,2397r-75,29l3982,2443r-86,11l3810,2460xe" fillcolor="#1f1917" stroked="f">
              <v:stroke joinstyle="round"/>
              <v:formulas/>
              <v:path arrowok="t" o:connecttype="segments"/>
            </v:shape>
            <v:shape id="_x0000_s4476" style="position:absolute;left:2979;top:812;width:1662;height:1630" coordorigin="2979,813" coordsize="1662,1630" o:spt="100" adj="0,,0" path="m2979,1622r1662,m3804,813r,1630e" filled="f" strokecolor="#1f1917" strokeweight=".20158mm">
              <v:stroke joinstyle="round"/>
              <v:formulas/>
              <v:path arrowok="t" o:connecttype="segments"/>
            </v:shape>
            <v:shape id="_x0000_s4475" style="position:absolute;left:3197;top:550;width:1238;height:137" coordorigin="3197,551" coordsize="1238,137" path="m4429,688r-75,-29l4274,636r-74,-23l4125,596r-80,-11l3970,574r-74,-6l3741,568r-80,6l3512,596r-80,17l3283,659r-80,29l3197,676r80,-28l3352,625r80,-23l3506,585r81,-11l3661,562r80,-6l3816,551r80,5l3970,562r81,12l4125,585r75,17l4280,625r74,23l4434,676r-5,12xe" fillcolor="#1f1917" stroked="f">
              <v:path arrowok="t"/>
            </v:shape>
            <v:shape id="_x0000_s4474" type="#_x0000_t75" style="position:absolute;left:4337;top:590;width:132;height:132">
              <v:imagedata r:id="rId142" o:title=""/>
            </v:shape>
            <v:shape id="_x0000_s4473" style="position:absolute;left:2744;top:1012;width:138;height:1232" coordorigin="2745,1012" coordsize="138,1232" path="m2871,2243r-29,-79l2796,2016r-17,-80l2767,1862r-11,-80l2750,1708r-5,-80l2750,1554r6,-80l2767,1400r12,-80l2796,1246r23,-80l2842,1092r29,-80l2882,1018r-29,80l2808,1246r-18,80l2767,1474r-5,80l2762,1708r5,74l2779,1856r11,80l2808,2010r22,74l2853,2164r29,74l2871,2243xe" fillcolor="#1f1917" stroked="f">
              <v:path arrowok="t"/>
            </v:shape>
            <v:shape id="_x0000_s4472" type="#_x0000_t75" style="position:absolute;left:2784;top:978;width:132;height:137">
              <v:imagedata r:id="rId143" o:title=""/>
            </v:shape>
            <v:shape id="_x0000_s4471" type="#_x0000_t75" style="position:absolute;left:3162;top:2517;width:132;height:132">
              <v:imagedata r:id="rId144" o:title=""/>
            </v:shape>
            <v:shape id="_x0000_s4470" style="position:absolute;left:3197;top:2551;width:1232;height:137" coordorigin="3197,2551" coordsize="1232,137" path="m3810,2688r-149,-11l3581,2665r-75,-11l3426,2637r-74,-23l3272,2591r-75,-28l3203,2551r74,29l3352,2603r80,22l3506,2642r75,12l3661,2665r75,6l3890,2671r75,-6l4045,2654r74,-12l4194,2625r80,-22l4348,2580r75,-29l4429,2563r-75,28l4274,2614r-74,23l4119,2654r-74,11l3965,2677r-75,5l3810,2688xe" fillcolor="#1f1917" stroked="f">
              <v:path arrowok="t"/>
            </v:shape>
            <v:shape id="_x0000_s4469" type="#_x0000_t75" style="position:absolute;left:4720;top:2146;width:132;height:137">
              <v:imagedata r:id="rId145" o:title=""/>
            </v:shape>
            <v:shape id="_x0000_s4468" style="position:absolute;left:4755;top:1018;width:138;height:1232" coordorigin="4755,1018" coordsize="138,1232" path="m4767,2249r-12,-6l4784,2164r46,-148l4847,1936r23,-148l4875,1708r,-154l4870,1480r-12,-74l4847,1326r-17,-74l4807,1178r-23,-80l4755,1024r12,-6l4795,1098r23,74l4841,1252r17,74l4870,1400r11,80l4887,1554r6,80l4887,1708r-6,80l4870,1862r-12,79l4841,2016r-23,79l4795,2169r-28,80xe" fillcolor="#1f1917" stroked="f">
              <v:path arrowok="t"/>
            </v:shape>
            <v:shape id="_x0000_s4467" type="#_x0000_t202" style="position:absolute;left:2721;top:74;width:2206;height:194" filled="f" stroked="f">
              <v:textbox inset="0,0,0,0">
                <w:txbxContent>
                  <w:p w14:paraId="7F0BC79A" w14:textId="77777777" w:rsidR="00DE4ECC" w:rsidRDefault="00105BF9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Figure</w:t>
                    </w:r>
                    <w:r>
                      <w:rPr>
                        <w:b/>
                        <w:spacing w:val="1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5.2:</w:t>
                    </w:r>
                    <w:r>
                      <w:rPr>
                        <w:b/>
                        <w:spacing w:val="52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The</w:t>
                    </w:r>
                    <w:r>
                      <w:rPr>
                        <w:b/>
                        <w:spacing w:val="50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PDCA</w:t>
                    </w:r>
                    <w:r>
                      <w:rPr>
                        <w:b/>
                        <w:spacing w:val="50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Cycle</w:t>
                    </w:r>
                  </w:p>
                </w:txbxContent>
              </v:textbox>
            </v:shape>
            <v:shape id="_x0000_s4466" type="#_x0000_t202" style="position:absolute;left:3242;top:1186;width:1277;height:909" filled="f" stroked="f">
              <v:textbox inset="0,0,0,0">
                <w:txbxContent>
                  <w:p w14:paraId="3BCBF7F0" w14:textId="77777777" w:rsidR="00DE4ECC" w:rsidRDefault="00105BF9">
                    <w:pPr>
                      <w:tabs>
                        <w:tab w:val="left" w:pos="796"/>
                      </w:tabs>
                      <w:spacing w:line="286" w:lineRule="exact"/>
                      <w:rPr>
                        <w:rFonts w:ascii="Tahoma"/>
                        <w:sz w:val="24"/>
                      </w:rPr>
                    </w:pPr>
                    <w:r>
                      <w:rPr>
                        <w:rFonts w:ascii="Tahoma"/>
                        <w:color w:val="1F1917"/>
                        <w:sz w:val="24"/>
                      </w:rPr>
                      <w:t>Plan</w:t>
                    </w:r>
                    <w:r>
                      <w:rPr>
                        <w:rFonts w:ascii="Tahoma"/>
                        <w:color w:val="1F1917"/>
                        <w:sz w:val="24"/>
                      </w:rPr>
                      <w:tab/>
                    </w:r>
                    <w:r>
                      <w:rPr>
                        <w:rFonts w:ascii="Tahoma"/>
                        <w:color w:val="1F1917"/>
                        <w:position w:val="1"/>
                        <w:sz w:val="24"/>
                      </w:rPr>
                      <w:t>Do</w:t>
                    </w:r>
                  </w:p>
                  <w:p w14:paraId="1AF3787A" w14:textId="77777777" w:rsidR="00DE4ECC" w:rsidRDefault="00DE4ECC">
                    <w:pPr>
                      <w:spacing w:before="12"/>
                      <w:rPr>
                        <w:rFonts w:ascii="Tahoma"/>
                        <w:sz w:val="26"/>
                      </w:rPr>
                    </w:pPr>
                  </w:p>
                  <w:p w14:paraId="096192FA" w14:textId="77777777" w:rsidR="00DE4ECC" w:rsidRDefault="00105BF9">
                    <w:pPr>
                      <w:tabs>
                        <w:tab w:val="left" w:pos="624"/>
                      </w:tabs>
                      <w:ind w:left="34"/>
                      <w:rPr>
                        <w:rFonts w:ascii="Tahoma"/>
                        <w:sz w:val="24"/>
                      </w:rPr>
                    </w:pPr>
                    <w:r>
                      <w:rPr>
                        <w:rFonts w:ascii="Tahoma"/>
                        <w:color w:val="1F1917"/>
                        <w:sz w:val="24"/>
                      </w:rPr>
                      <w:t>Act</w:t>
                    </w:r>
                    <w:r>
                      <w:rPr>
                        <w:rFonts w:ascii="Tahoma"/>
                        <w:color w:val="1F1917"/>
                        <w:sz w:val="24"/>
                      </w:rPr>
                      <w:tab/>
                      <w:t>Check</w:t>
                    </w:r>
                  </w:p>
                </w:txbxContent>
              </v:textbox>
            </v:shape>
            <w10:anchorlock/>
          </v:group>
        </w:pict>
      </w:r>
    </w:p>
    <w:p w14:paraId="438D9089" w14:textId="77777777" w:rsidR="00DE4ECC" w:rsidRDefault="00105BF9">
      <w:pPr>
        <w:pStyle w:val="BodyText"/>
        <w:spacing w:before="85" w:line="273" w:lineRule="auto"/>
        <w:ind w:left="234" w:right="2682"/>
      </w:pP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w w:val="105"/>
        </w:rPr>
        <w:t>facilitate</w:t>
      </w:r>
      <w:r>
        <w:rPr>
          <w:spacing w:val="8"/>
          <w:w w:val="105"/>
        </w:rPr>
        <w:t xml:space="preserve"> </w:t>
      </w:r>
      <w:r>
        <w:rPr>
          <w:w w:val="105"/>
        </w:rPr>
        <w:t>achieving</w:t>
      </w:r>
      <w:r>
        <w:rPr>
          <w:spacing w:val="6"/>
          <w:w w:val="105"/>
        </w:rPr>
        <w:t xml:space="preserve"> </w:t>
      </w:r>
      <w:r>
        <w:rPr>
          <w:w w:val="105"/>
        </w:rPr>
        <w:t>quality</w:t>
      </w:r>
      <w:r>
        <w:rPr>
          <w:spacing w:val="8"/>
          <w:w w:val="105"/>
        </w:rPr>
        <w:t xml:space="preserve"> </w:t>
      </w:r>
      <w:r>
        <w:rPr>
          <w:w w:val="105"/>
        </w:rPr>
        <w:t>goals,</w:t>
      </w:r>
      <w:r>
        <w:rPr>
          <w:spacing w:val="6"/>
          <w:w w:val="105"/>
        </w:rPr>
        <w:t xml:space="preserve"> </w:t>
      </w:r>
      <w:r>
        <w:rPr>
          <w:w w:val="105"/>
        </w:rPr>
        <w:t>Deming</w:t>
      </w:r>
      <w:r>
        <w:rPr>
          <w:spacing w:val="6"/>
          <w:w w:val="105"/>
        </w:rPr>
        <w:t xml:space="preserve"> </w:t>
      </w:r>
      <w:r>
        <w:rPr>
          <w:w w:val="105"/>
        </w:rPr>
        <w:t>and</w:t>
      </w:r>
      <w:r>
        <w:rPr>
          <w:spacing w:val="8"/>
          <w:w w:val="105"/>
        </w:rPr>
        <w:t xml:space="preserve"> </w:t>
      </w:r>
      <w:r>
        <w:rPr>
          <w:w w:val="105"/>
        </w:rPr>
        <w:t>his</w:t>
      </w:r>
      <w:r>
        <w:rPr>
          <w:spacing w:val="6"/>
          <w:w w:val="105"/>
        </w:rPr>
        <w:t xml:space="preserve"> </w:t>
      </w:r>
      <w:r>
        <w:rPr>
          <w:w w:val="105"/>
        </w:rPr>
        <w:t>colleague,</w:t>
      </w:r>
      <w:r>
        <w:rPr>
          <w:spacing w:val="8"/>
          <w:w w:val="105"/>
        </w:rPr>
        <w:t xml:space="preserve"> </w:t>
      </w:r>
      <w:r>
        <w:rPr>
          <w:w w:val="105"/>
        </w:rPr>
        <w:t>Shewhart,</w:t>
      </w:r>
      <w:r>
        <w:rPr>
          <w:spacing w:val="6"/>
          <w:w w:val="105"/>
        </w:rPr>
        <w:t xml:space="preserve"> </w:t>
      </w:r>
      <w:r>
        <w:rPr>
          <w:w w:val="105"/>
        </w:rPr>
        <w:t>promoted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PDCA</w:t>
      </w:r>
      <w:r>
        <w:rPr>
          <w:spacing w:val="-39"/>
          <w:w w:val="105"/>
        </w:rPr>
        <w:t xml:space="preserve"> </w:t>
      </w:r>
      <w:r>
        <w:rPr>
          <w:w w:val="105"/>
        </w:rPr>
        <w:t>cycle—a</w:t>
      </w:r>
      <w:r>
        <w:rPr>
          <w:spacing w:val="14"/>
          <w:w w:val="105"/>
        </w:rPr>
        <w:t xml:space="preserve"> </w:t>
      </w:r>
      <w:r>
        <w:rPr>
          <w:w w:val="105"/>
        </w:rPr>
        <w:t>plan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action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lead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quality</w:t>
      </w:r>
      <w:r>
        <w:rPr>
          <w:spacing w:val="13"/>
          <w:w w:val="105"/>
        </w:rPr>
        <w:t xml:space="preserve"> </w:t>
      </w:r>
      <w:r>
        <w:rPr>
          <w:w w:val="105"/>
        </w:rPr>
        <w:t>movement:</w:t>
      </w:r>
    </w:p>
    <w:p w14:paraId="28EEAF36" w14:textId="77777777" w:rsidR="00DE4ECC" w:rsidRDefault="00105BF9" w:rsidP="00105BF9">
      <w:pPr>
        <w:pStyle w:val="ListParagraph"/>
        <w:numPr>
          <w:ilvl w:val="0"/>
          <w:numId w:val="146"/>
        </w:numPr>
        <w:tabs>
          <w:tab w:val="left" w:pos="714"/>
          <w:tab w:val="left" w:pos="715"/>
        </w:tabs>
        <w:spacing w:before="119"/>
        <w:ind w:hanging="481"/>
        <w:rPr>
          <w:sz w:val="18"/>
        </w:rPr>
      </w:pPr>
      <w:r>
        <w:rPr>
          <w:w w:val="105"/>
          <w:sz w:val="18"/>
        </w:rPr>
        <w:t>Plan</w:t>
      </w:r>
    </w:p>
    <w:p w14:paraId="67C4837B" w14:textId="77777777" w:rsidR="00DE4ECC" w:rsidRDefault="00105BF9" w:rsidP="00105BF9">
      <w:pPr>
        <w:pStyle w:val="ListParagraph"/>
        <w:numPr>
          <w:ilvl w:val="0"/>
          <w:numId w:val="146"/>
        </w:numPr>
        <w:tabs>
          <w:tab w:val="left" w:pos="714"/>
          <w:tab w:val="left" w:pos="715"/>
        </w:tabs>
        <w:ind w:hanging="481"/>
        <w:rPr>
          <w:sz w:val="18"/>
        </w:rPr>
      </w:pPr>
      <w:r>
        <w:rPr>
          <w:w w:val="110"/>
          <w:sz w:val="18"/>
        </w:rPr>
        <w:t>Do</w:t>
      </w:r>
    </w:p>
    <w:p w14:paraId="78F4EFDB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67A28D28" w14:textId="77777777" w:rsidR="00DE4ECC" w:rsidRDefault="00DE4ECC">
      <w:pPr>
        <w:pStyle w:val="BodyText"/>
        <w:rPr>
          <w:sz w:val="20"/>
        </w:rPr>
      </w:pPr>
    </w:p>
    <w:p w14:paraId="620E273F" w14:textId="77777777" w:rsidR="00DE4ECC" w:rsidRDefault="00DE4ECC">
      <w:pPr>
        <w:pStyle w:val="BodyText"/>
        <w:rPr>
          <w:sz w:val="20"/>
        </w:rPr>
      </w:pPr>
    </w:p>
    <w:p w14:paraId="5404956B" w14:textId="77777777" w:rsidR="00DE4ECC" w:rsidRDefault="00DE4ECC">
      <w:pPr>
        <w:pStyle w:val="BodyText"/>
        <w:spacing w:before="7"/>
        <w:rPr>
          <w:sz w:val="20"/>
        </w:rPr>
      </w:pPr>
    </w:p>
    <w:p w14:paraId="4EE51B89" w14:textId="77777777" w:rsidR="00DE4ECC" w:rsidRDefault="00105BF9">
      <w:pPr>
        <w:tabs>
          <w:tab w:val="left" w:pos="2679"/>
          <w:tab w:val="left" w:pos="3159"/>
        </w:tabs>
        <w:ind w:left="1213"/>
        <w:rPr>
          <w:sz w:val="18"/>
        </w:rPr>
      </w:pPr>
      <w:r>
        <w:rPr>
          <w:b/>
          <w:w w:val="105"/>
          <w:position w:val="2"/>
          <w:sz w:val="18"/>
        </w:rPr>
        <w:t>Notes</w:t>
      </w:r>
      <w:r>
        <w:rPr>
          <w:b/>
          <w:w w:val="105"/>
          <w:position w:val="2"/>
          <w:sz w:val="18"/>
        </w:rPr>
        <w:tab/>
      </w:r>
      <w:r>
        <w:rPr>
          <w:w w:val="105"/>
          <w:sz w:val="18"/>
        </w:rPr>
        <w:t>3.</w:t>
      </w:r>
      <w:r>
        <w:rPr>
          <w:w w:val="105"/>
          <w:sz w:val="18"/>
        </w:rPr>
        <w:tab/>
        <w:t>Check</w:t>
      </w:r>
    </w:p>
    <w:p w14:paraId="465E45AA" w14:textId="77777777" w:rsidR="00DE4ECC" w:rsidRDefault="00105BF9">
      <w:pPr>
        <w:pStyle w:val="BodyText"/>
        <w:tabs>
          <w:tab w:val="left" w:pos="3159"/>
        </w:tabs>
        <w:spacing w:before="149"/>
        <w:ind w:left="2680"/>
      </w:pPr>
      <w:r>
        <w:rPr>
          <w:w w:val="105"/>
        </w:rPr>
        <w:t>4.</w:t>
      </w:r>
      <w:r>
        <w:rPr>
          <w:w w:val="105"/>
        </w:rPr>
        <w:tab/>
        <w:t>Act</w:t>
      </w:r>
    </w:p>
    <w:p w14:paraId="29A35E01" w14:textId="77777777" w:rsidR="00DE4ECC" w:rsidRDefault="00105BF9">
      <w:pPr>
        <w:pStyle w:val="BodyText"/>
        <w:spacing w:before="144" w:line="266" w:lineRule="auto"/>
        <w:ind w:left="2680" w:right="263"/>
        <w:jc w:val="both"/>
      </w:pPr>
      <w:r>
        <w:rPr>
          <w:w w:val="105"/>
        </w:rPr>
        <w:t>Plan to implement a policy to improve quality and/or decrease the cost of providing services.</w:t>
      </w:r>
      <w:r>
        <w:rPr>
          <w:spacing w:val="1"/>
          <w:w w:val="105"/>
        </w:rPr>
        <w:t xml:space="preserve"> </w:t>
      </w:r>
      <w:r>
        <w:rPr>
          <w:w w:val="105"/>
        </w:rPr>
        <w:t>After the plan is developed, we do it by putting the plan into action and then check to see if our</w:t>
      </w:r>
      <w:r>
        <w:rPr>
          <w:spacing w:val="-39"/>
          <w:w w:val="105"/>
        </w:rPr>
        <w:t xml:space="preserve"> </w:t>
      </w:r>
      <w:r>
        <w:t>plan has worked. Finally, we act either to stabilize the improvement that occurred or to determine</w:t>
      </w:r>
      <w:r>
        <w:rPr>
          <w:spacing w:val="1"/>
        </w:rPr>
        <w:t xml:space="preserve"> </w:t>
      </w:r>
      <w:r>
        <w:rPr>
          <w:w w:val="105"/>
        </w:rPr>
        <w:t>what</w:t>
      </w:r>
      <w:r>
        <w:rPr>
          <w:spacing w:val="10"/>
          <w:w w:val="105"/>
        </w:rPr>
        <w:t xml:space="preserve"> </w:t>
      </w:r>
      <w:r>
        <w:rPr>
          <w:w w:val="105"/>
        </w:rPr>
        <w:t>went</w:t>
      </w:r>
      <w:r>
        <w:rPr>
          <w:spacing w:val="9"/>
          <w:w w:val="105"/>
        </w:rPr>
        <w:t xml:space="preserve"> </w:t>
      </w:r>
      <w:r>
        <w:rPr>
          <w:w w:val="105"/>
        </w:rPr>
        <w:t>wrong</w:t>
      </w:r>
      <w:r>
        <w:rPr>
          <w:spacing w:val="12"/>
          <w:w w:val="105"/>
        </w:rPr>
        <w:t xml:space="preserve"> </w:t>
      </w:r>
      <w:r>
        <w:rPr>
          <w:w w:val="105"/>
        </w:rPr>
        <w:t>if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gains</w:t>
      </w:r>
      <w:r>
        <w:rPr>
          <w:spacing w:val="10"/>
          <w:w w:val="105"/>
        </w:rPr>
        <w:t xml:space="preserve"> </w:t>
      </w:r>
      <w:r>
        <w:rPr>
          <w:w w:val="105"/>
        </w:rPr>
        <w:t>we</w:t>
      </w:r>
      <w:r>
        <w:rPr>
          <w:spacing w:val="10"/>
          <w:w w:val="105"/>
        </w:rPr>
        <w:t xml:space="preserve"> </w:t>
      </w:r>
      <w:r>
        <w:rPr>
          <w:w w:val="105"/>
        </w:rPr>
        <w:t>planned</w:t>
      </w:r>
      <w:r>
        <w:rPr>
          <w:spacing w:val="10"/>
          <w:w w:val="105"/>
        </w:rPr>
        <w:t xml:space="preserve"> </w:t>
      </w:r>
      <w:r>
        <w:rPr>
          <w:w w:val="105"/>
        </w:rPr>
        <w:t>for</w:t>
      </w:r>
      <w:r>
        <w:rPr>
          <w:spacing w:val="12"/>
          <w:w w:val="105"/>
        </w:rPr>
        <w:t xml:space="preserve"> </w:t>
      </w:r>
      <w:r>
        <w:rPr>
          <w:w w:val="105"/>
        </w:rPr>
        <w:t>did</w:t>
      </w:r>
      <w:r>
        <w:rPr>
          <w:spacing w:val="10"/>
          <w:w w:val="105"/>
        </w:rPr>
        <w:t xml:space="preserve"> </w:t>
      </w:r>
      <w:r>
        <w:rPr>
          <w:w w:val="105"/>
        </w:rPr>
        <w:t>not</w:t>
      </w:r>
      <w:r>
        <w:rPr>
          <w:spacing w:val="10"/>
          <w:w w:val="105"/>
        </w:rPr>
        <w:t xml:space="preserve"> </w:t>
      </w:r>
      <w:r>
        <w:rPr>
          <w:w w:val="105"/>
        </w:rPr>
        <w:t>materi</w:t>
      </w:r>
      <w:r>
        <w:rPr>
          <w:w w:val="105"/>
        </w:rPr>
        <w:t>alize.</w:t>
      </w:r>
    </w:p>
    <w:p w14:paraId="7B5A1EA2" w14:textId="77777777" w:rsidR="00DE4ECC" w:rsidRDefault="00DE4ECC">
      <w:pPr>
        <w:pStyle w:val="BodyText"/>
        <w:rPr>
          <w:sz w:val="20"/>
        </w:rPr>
      </w:pPr>
    </w:p>
    <w:p w14:paraId="4B5617A0" w14:textId="77777777" w:rsidR="00DE4ECC" w:rsidRDefault="00DE4ECC">
      <w:pPr>
        <w:pStyle w:val="BodyText"/>
        <w:rPr>
          <w:sz w:val="28"/>
        </w:rPr>
      </w:pPr>
    </w:p>
    <w:p w14:paraId="40D528D2" w14:textId="77777777" w:rsidR="00DE4ECC" w:rsidRDefault="00105BF9">
      <w:pPr>
        <w:pStyle w:val="BodyText"/>
        <w:spacing w:before="103" w:line="256" w:lineRule="auto"/>
        <w:ind w:left="2920" w:right="501" w:firstLine="19"/>
      </w:pPr>
      <w:r>
        <w:pict w14:anchorId="21CA7E26">
          <v:group id="_x0000_s4462" style="position:absolute;left:0;text-align:left;margin-left:182.9pt;margin-top:-16.5pt;width:22.6pt;height:23.2pt;z-index:15806464;mso-position-horizontal-relative:page" coordorigin="3658,-330" coordsize="452,464">
            <v:shape id="_x0000_s4464" style="position:absolute;left:3667;top:-321;width:432;height:402" coordorigin="3667,-321" coordsize="432,402" path="m3883,-321r106,201l4099,81r-216,l3667,81r106,-201l3883,-321xe" filled="f" strokecolor="#1f1917" strokeweight=".338mm">
              <v:path arrowok="t"/>
            </v:shape>
            <v:shape id="_x0000_s4463" type="#_x0000_t202" style="position:absolute;left:3657;top:-331;width:452;height:464" filled="f" stroked="f">
              <v:textbox inset="0,0,0,0">
                <w:txbxContent>
                  <w:p w14:paraId="41BCA740" w14:textId="77777777" w:rsidR="00DE4ECC" w:rsidRDefault="00105BF9">
                    <w:pPr>
                      <w:spacing w:before="13"/>
                      <w:ind w:right="1"/>
                      <w:jc w:val="center"/>
                      <w:rPr>
                        <w:rFonts w:ascii="Times New Roman"/>
                        <w:sz w:val="39"/>
                      </w:rPr>
                    </w:pPr>
                    <w:r>
                      <w:rPr>
                        <w:rFonts w:ascii="Times New Roman"/>
                        <w:color w:val="1F1917"/>
                        <w:w w:val="102"/>
                        <w:sz w:val="39"/>
                      </w:rPr>
                      <w:t>!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Times New Roman"/>
          <w:i/>
          <w:color w:val="1F1917"/>
          <w:w w:val="105"/>
          <w:position w:val="2"/>
          <w:sz w:val="17"/>
        </w:rPr>
        <w:t>Caution</w:t>
      </w:r>
      <w:r>
        <w:rPr>
          <w:rFonts w:ascii="Times New Roman"/>
          <w:i/>
          <w:color w:val="1F1917"/>
          <w:spacing w:val="11"/>
          <w:w w:val="105"/>
          <w:position w:val="2"/>
          <w:sz w:val="17"/>
        </w:rPr>
        <w:t xml:space="preserve"> </w:t>
      </w: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be</w:t>
      </w:r>
      <w:r>
        <w:rPr>
          <w:spacing w:val="-1"/>
          <w:w w:val="105"/>
        </w:rPr>
        <w:t xml:space="preserve"> </w:t>
      </w:r>
      <w:r>
        <w:rPr>
          <w:w w:val="105"/>
        </w:rPr>
        <w:t>remembered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-1"/>
          <w:w w:val="105"/>
        </w:rPr>
        <w:t xml:space="preserve"> </w:t>
      </w:r>
      <w:r>
        <w:rPr>
          <w:w w:val="105"/>
        </w:rPr>
        <w:t>any</w:t>
      </w:r>
      <w:r>
        <w:rPr>
          <w:spacing w:val="2"/>
          <w:w w:val="105"/>
        </w:rPr>
        <w:t xml:space="preserve"> </w:t>
      </w:r>
      <w:r>
        <w:rPr>
          <w:w w:val="105"/>
        </w:rPr>
        <w:t>improvement</w:t>
      </w:r>
      <w:r>
        <w:rPr>
          <w:spacing w:val="-1"/>
          <w:w w:val="105"/>
        </w:rPr>
        <w:t xml:space="preserve"> </w:t>
      </w:r>
      <w:r>
        <w:rPr>
          <w:w w:val="105"/>
        </w:rPr>
        <w:t>realized</w:t>
      </w:r>
      <w:r>
        <w:rPr>
          <w:spacing w:val="1"/>
          <w:w w:val="105"/>
        </w:rPr>
        <w:t xml:space="preserve"> </w:t>
      </w:r>
      <w:r>
        <w:rPr>
          <w:w w:val="105"/>
        </w:rPr>
        <w:t>by</w:t>
      </w:r>
      <w:r>
        <w:rPr>
          <w:spacing w:val="-1"/>
          <w:w w:val="105"/>
        </w:rPr>
        <w:t xml:space="preserve"> </w:t>
      </w:r>
      <w:r>
        <w:rPr>
          <w:w w:val="105"/>
        </w:rPr>
        <w:t>carrying</w:t>
      </w:r>
      <w:r>
        <w:rPr>
          <w:spacing w:val="2"/>
          <w:w w:val="105"/>
        </w:rPr>
        <w:t xml:space="preserve"> </w:t>
      </w:r>
      <w:r>
        <w:rPr>
          <w:w w:val="105"/>
        </w:rPr>
        <w:t>out</w:t>
      </w:r>
      <w:r>
        <w:rPr>
          <w:spacing w:val="-1"/>
          <w:w w:val="105"/>
        </w:rPr>
        <w:t xml:space="preserve"> </w:t>
      </w:r>
      <w:r>
        <w:rPr>
          <w:w w:val="105"/>
        </w:rPr>
        <w:t>one</w:t>
      </w:r>
      <w:r>
        <w:rPr>
          <w:spacing w:val="1"/>
          <w:w w:val="105"/>
        </w:rPr>
        <w:t xml:space="preserve"> </w:t>
      </w:r>
      <w:r>
        <w:rPr>
          <w:w w:val="105"/>
        </w:rPr>
        <w:t>PDCA</w:t>
      </w:r>
      <w:r>
        <w:rPr>
          <w:spacing w:val="-38"/>
          <w:w w:val="105"/>
        </w:rPr>
        <w:t xml:space="preserve"> </w:t>
      </w:r>
      <w:r>
        <w:rPr>
          <w:w w:val="105"/>
        </w:rPr>
        <w:t>cycle</w:t>
      </w:r>
      <w:r>
        <w:rPr>
          <w:spacing w:val="11"/>
          <w:w w:val="105"/>
        </w:rPr>
        <w:t xml:space="preserve"> </w:t>
      </w:r>
      <w:r>
        <w:rPr>
          <w:w w:val="105"/>
        </w:rPr>
        <w:t>will</w:t>
      </w:r>
      <w:r>
        <w:rPr>
          <w:spacing w:val="12"/>
          <w:w w:val="105"/>
        </w:rPr>
        <w:t xml:space="preserve"> </w:t>
      </w:r>
      <w:r>
        <w:rPr>
          <w:w w:val="105"/>
        </w:rPr>
        <w:t>become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baseline</w:t>
      </w:r>
      <w:r>
        <w:rPr>
          <w:spacing w:val="11"/>
          <w:w w:val="105"/>
        </w:rPr>
        <w:t xml:space="preserve"> </w:t>
      </w:r>
      <w:r>
        <w:rPr>
          <w:w w:val="105"/>
        </w:rPr>
        <w:t>for</w:t>
      </w:r>
      <w:r>
        <w:rPr>
          <w:spacing w:val="11"/>
          <w:w w:val="105"/>
        </w:rPr>
        <w:t xml:space="preserve"> </w:t>
      </w:r>
      <w:r>
        <w:rPr>
          <w:w w:val="105"/>
        </w:rPr>
        <w:t>an</w:t>
      </w:r>
      <w:r>
        <w:rPr>
          <w:spacing w:val="11"/>
          <w:w w:val="105"/>
        </w:rPr>
        <w:t xml:space="preserve"> </w:t>
      </w:r>
      <w:r>
        <w:rPr>
          <w:w w:val="105"/>
        </w:rPr>
        <w:t>improvement</w:t>
      </w:r>
      <w:r>
        <w:rPr>
          <w:spacing w:val="11"/>
          <w:w w:val="105"/>
        </w:rPr>
        <w:t xml:space="preserve"> </w:t>
      </w:r>
      <w:r>
        <w:rPr>
          <w:w w:val="105"/>
        </w:rPr>
        <w:t>target</w:t>
      </w:r>
      <w:r>
        <w:rPr>
          <w:spacing w:val="11"/>
          <w:w w:val="105"/>
        </w:rPr>
        <w:t xml:space="preserve"> </w:t>
      </w:r>
      <w:r>
        <w:rPr>
          <w:w w:val="105"/>
        </w:rPr>
        <w:t>on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next</w:t>
      </w:r>
      <w:r>
        <w:rPr>
          <w:spacing w:val="11"/>
          <w:w w:val="105"/>
        </w:rPr>
        <w:t xml:space="preserve"> </w:t>
      </w:r>
      <w:r>
        <w:rPr>
          <w:w w:val="105"/>
        </w:rPr>
        <w:t>PDCA</w:t>
      </w:r>
      <w:r>
        <w:rPr>
          <w:spacing w:val="11"/>
          <w:w w:val="105"/>
        </w:rPr>
        <w:t xml:space="preserve"> </w:t>
      </w:r>
      <w:r>
        <w:rPr>
          <w:w w:val="105"/>
        </w:rPr>
        <w:t>cycle.</w:t>
      </w:r>
    </w:p>
    <w:p w14:paraId="4C8BD602" w14:textId="77777777" w:rsidR="00DE4ECC" w:rsidRDefault="00105BF9">
      <w:pPr>
        <w:pStyle w:val="BodyText"/>
        <w:spacing w:before="134" w:line="273" w:lineRule="auto"/>
        <w:ind w:left="2680" w:right="259"/>
        <w:jc w:val="both"/>
      </w:pPr>
      <w:r>
        <w:rPr>
          <w:w w:val="105"/>
        </w:rPr>
        <w:t>PDCA is a continuous cycle. The process of improvement (PDCA) is never ending, although the</w:t>
      </w:r>
      <w:r>
        <w:rPr>
          <w:spacing w:val="1"/>
          <w:w w:val="105"/>
        </w:rPr>
        <w:t xml:space="preserve"> </w:t>
      </w:r>
      <w:r>
        <w:rPr>
          <w:w w:val="105"/>
        </w:rPr>
        <w:t>dramatic</w:t>
      </w:r>
      <w:r>
        <w:rPr>
          <w:spacing w:val="15"/>
          <w:w w:val="105"/>
        </w:rPr>
        <w:t xml:space="preserve"> </w:t>
      </w:r>
      <w:r>
        <w:rPr>
          <w:w w:val="105"/>
        </w:rPr>
        <w:t>improvements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initial</w:t>
      </w:r>
      <w:r>
        <w:rPr>
          <w:spacing w:val="13"/>
          <w:w w:val="105"/>
        </w:rPr>
        <w:t xml:space="preserve"> </w:t>
      </w:r>
      <w:r>
        <w:rPr>
          <w:w w:val="105"/>
        </w:rPr>
        <w:t>PDCA</w:t>
      </w:r>
      <w:r>
        <w:rPr>
          <w:spacing w:val="14"/>
          <w:w w:val="105"/>
        </w:rPr>
        <w:t xml:space="preserve"> </w:t>
      </w:r>
      <w:r>
        <w:rPr>
          <w:w w:val="105"/>
        </w:rPr>
        <w:t>efforts</w:t>
      </w:r>
      <w:r>
        <w:rPr>
          <w:spacing w:val="14"/>
          <w:w w:val="105"/>
        </w:rPr>
        <w:t xml:space="preserve"> </w:t>
      </w:r>
      <w:r>
        <w:rPr>
          <w:w w:val="105"/>
        </w:rPr>
        <w:t>may</w:t>
      </w:r>
      <w:r>
        <w:rPr>
          <w:spacing w:val="13"/>
          <w:w w:val="105"/>
        </w:rPr>
        <w:t xml:space="preserve"> </w:t>
      </w:r>
      <w:r>
        <w:rPr>
          <w:w w:val="105"/>
        </w:rPr>
        <w:t>be</w:t>
      </w:r>
      <w:r>
        <w:rPr>
          <w:spacing w:val="14"/>
          <w:w w:val="105"/>
        </w:rPr>
        <w:t xml:space="preserve"> </w:t>
      </w:r>
      <w:r>
        <w:rPr>
          <w:w w:val="105"/>
        </w:rPr>
        <w:t>hard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sustain.</w:t>
      </w:r>
    </w:p>
    <w:p w14:paraId="2B9DDCC6" w14:textId="77777777" w:rsidR="00DE4ECC" w:rsidRDefault="00DE4ECC">
      <w:pPr>
        <w:pStyle w:val="BodyText"/>
        <w:spacing w:before="9"/>
      </w:pPr>
    </w:p>
    <w:p w14:paraId="622B6DCC" w14:textId="77777777" w:rsidR="00DE4ECC" w:rsidRDefault="00105BF9">
      <w:pPr>
        <w:pStyle w:val="Heading6"/>
      </w:pPr>
      <w:r>
        <w:t>Quality</w:t>
      </w:r>
      <w:r>
        <w:rPr>
          <w:spacing w:val="-4"/>
        </w:rPr>
        <w:t xml:space="preserve"> </w:t>
      </w:r>
      <w:r>
        <w:t>Council</w:t>
      </w:r>
    </w:p>
    <w:p w14:paraId="37200B18" w14:textId="77777777" w:rsidR="00DE4ECC" w:rsidRDefault="00DE4ECC">
      <w:pPr>
        <w:pStyle w:val="BodyText"/>
        <w:spacing w:before="7"/>
        <w:rPr>
          <w:b/>
          <w:sz w:val="22"/>
        </w:rPr>
      </w:pPr>
    </w:p>
    <w:p w14:paraId="63566558" w14:textId="77777777" w:rsidR="00DE4ECC" w:rsidRDefault="00105BF9">
      <w:pPr>
        <w:pStyle w:val="BodyText"/>
        <w:spacing w:line="273" w:lineRule="auto"/>
        <w:ind w:left="2680" w:right="273"/>
        <w:jc w:val="both"/>
      </w:pPr>
      <w:proofErr w:type="spellStart"/>
      <w:r>
        <w:rPr>
          <w:w w:val="105"/>
        </w:rPr>
        <w:t>Juran</w:t>
      </w:r>
      <w:proofErr w:type="spellEnd"/>
      <w:r>
        <w:rPr>
          <w:w w:val="105"/>
        </w:rPr>
        <w:t xml:space="preserve"> developed the idea of instituting a leadership group or “Quality Counc</w:t>
      </w:r>
      <w:r>
        <w:rPr>
          <w:w w:val="105"/>
        </w:rPr>
        <w:t>il”, consisting 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organization’s</w:t>
      </w:r>
      <w:r>
        <w:rPr>
          <w:spacing w:val="15"/>
          <w:w w:val="105"/>
        </w:rPr>
        <w:t xml:space="preserve"> </w:t>
      </w:r>
      <w:r>
        <w:rPr>
          <w:w w:val="105"/>
        </w:rPr>
        <w:t>senior</w:t>
      </w:r>
      <w:r>
        <w:rPr>
          <w:spacing w:val="15"/>
          <w:w w:val="105"/>
        </w:rPr>
        <w:t xml:space="preserve"> </w:t>
      </w:r>
      <w:r>
        <w:rPr>
          <w:w w:val="105"/>
        </w:rPr>
        <w:t>executive</w:t>
      </w:r>
      <w:r>
        <w:rPr>
          <w:spacing w:val="15"/>
          <w:w w:val="105"/>
        </w:rPr>
        <w:t xml:space="preserve"> </w:t>
      </w:r>
      <w:r>
        <w:rPr>
          <w:w w:val="105"/>
        </w:rPr>
        <w:t>staff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w w:val="105"/>
        </w:rPr>
        <w:t>senior</w:t>
      </w:r>
      <w:r>
        <w:rPr>
          <w:spacing w:val="14"/>
          <w:w w:val="105"/>
        </w:rPr>
        <w:t xml:space="preserve"> </w:t>
      </w:r>
      <w:r>
        <w:rPr>
          <w:w w:val="105"/>
        </w:rPr>
        <w:t>management.</w:t>
      </w:r>
    </w:p>
    <w:p w14:paraId="047AC1B5" w14:textId="77777777" w:rsidR="00DE4ECC" w:rsidRDefault="00DE4ECC">
      <w:pPr>
        <w:pStyle w:val="BodyText"/>
        <w:spacing w:before="9"/>
      </w:pPr>
    </w:p>
    <w:p w14:paraId="7465DCF8" w14:textId="77777777" w:rsidR="00DE4ECC" w:rsidRDefault="00105BF9">
      <w:pPr>
        <w:pStyle w:val="Heading6"/>
      </w:pPr>
      <w:r>
        <w:t>Responsibilities</w:t>
      </w:r>
      <w:r>
        <w:rPr>
          <w:spacing w:val="-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Quality</w:t>
      </w:r>
      <w:r>
        <w:rPr>
          <w:spacing w:val="-3"/>
        </w:rPr>
        <w:t xml:space="preserve"> </w:t>
      </w:r>
      <w:r>
        <w:t>Council</w:t>
      </w:r>
    </w:p>
    <w:p w14:paraId="02DB1A59" w14:textId="77777777" w:rsidR="00DE4ECC" w:rsidRDefault="00DE4ECC">
      <w:pPr>
        <w:pStyle w:val="BodyText"/>
        <w:spacing w:before="1"/>
        <w:rPr>
          <w:b/>
          <w:sz w:val="22"/>
        </w:rPr>
      </w:pPr>
    </w:p>
    <w:p w14:paraId="2A8E6C60" w14:textId="77777777" w:rsidR="00DE4ECC" w:rsidRDefault="00105BF9" w:rsidP="00105BF9">
      <w:pPr>
        <w:pStyle w:val="ListParagraph"/>
        <w:numPr>
          <w:ilvl w:val="0"/>
          <w:numId w:val="145"/>
        </w:numPr>
        <w:tabs>
          <w:tab w:val="left" w:pos="3160"/>
        </w:tabs>
        <w:spacing w:before="1" w:line="266" w:lineRule="auto"/>
        <w:ind w:right="273"/>
        <w:jc w:val="both"/>
        <w:rPr>
          <w:sz w:val="18"/>
        </w:rPr>
      </w:pPr>
      <w:r>
        <w:rPr>
          <w:w w:val="105"/>
          <w:sz w:val="18"/>
        </w:rPr>
        <w:t>The Quality Council is typically charged with the responsibility for designing the overall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strategy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quality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planning,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control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improvement.</w:t>
      </w:r>
    </w:p>
    <w:p w14:paraId="34E06084" w14:textId="77777777" w:rsidR="00DE4ECC" w:rsidRDefault="00105BF9" w:rsidP="00105BF9">
      <w:pPr>
        <w:pStyle w:val="ListParagraph"/>
        <w:numPr>
          <w:ilvl w:val="0"/>
          <w:numId w:val="145"/>
        </w:numPr>
        <w:tabs>
          <w:tab w:val="left" w:pos="3160"/>
        </w:tabs>
        <w:spacing w:before="119" w:line="266" w:lineRule="auto"/>
        <w:ind w:right="252"/>
        <w:jc w:val="both"/>
        <w:rPr>
          <w:sz w:val="18"/>
        </w:rPr>
      </w:pPr>
      <w:r>
        <w:rPr>
          <w:w w:val="105"/>
          <w:sz w:val="18"/>
        </w:rPr>
        <w:t>It</w:t>
      </w:r>
      <w:r>
        <w:rPr>
          <w:spacing w:val="1"/>
          <w:w w:val="105"/>
          <w:sz w:val="18"/>
        </w:rPr>
        <w:t xml:space="preserve"> </w:t>
      </w:r>
      <w:r>
        <w:rPr>
          <w:spacing w:val="10"/>
          <w:w w:val="105"/>
          <w:sz w:val="18"/>
        </w:rPr>
        <w:t>establishes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trust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"/>
          <w:w w:val="105"/>
          <w:sz w:val="18"/>
        </w:rPr>
        <w:t xml:space="preserve"> </w:t>
      </w:r>
      <w:r>
        <w:rPr>
          <w:spacing w:val="10"/>
          <w:w w:val="105"/>
          <w:sz w:val="18"/>
        </w:rPr>
        <w:t>eliminates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fear</w:t>
      </w:r>
      <w:r>
        <w:rPr>
          <w:spacing w:val="1"/>
          <w:w w:val="105"/>
          <w:sz w:val="18"/>
        </w:rPr>
        <w:t xml:space="preserve"> </w:t>
      </w:r>
      <w:r>
        <w:rPr>
          <w:spacing w:val="9"/>
          <w:w w:val="105"/>
          <w:sz w:val="18"/>
        </w:rPr>
        <w:t>amongst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"/>
          <w:w w:val="105"/>
          <w:sz w:val="18"/>
        </w:rPr>
        <w:t xml:space="preserve"> </w:t>
      </w:r>
      <w:r>
        <w:rPr>
          <w:spacing w:val="10"/>
          <w:w w:val="105"/>
          <w:sz w:val="18"/>
        </w:rPr>
        <w:t>employees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"/>
          <w:w w:val="105"/>
          <w:sz w:val="18"/>
        </w:rPr>
        <w:t xml:space="preserve"> </w:t>
      </w:r>
      <w:r>
        <w:rPr>
          <w:spacing w:val="9"/>
          <w:w w:val="105"/>
          <w:sz w:val="18"/>
        </w:rPr>
        <w:t>ensures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miscommunication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between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various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levels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an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organization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minimized.</w:t>
      </w:r>
    </w:p>
    <w:p w14:paraId="1EE376EE" w14:textId="77777777" w:rsidR="00DE4ECC" w:rsidRDefault="00105BF9" w:rsidP="00105BF9">
      <w:pPr>
        <w:pStyle w:val="ListParagraph"/>
        <w:numPr>
          <w:ilvl w:val="0"/>
          <w:numId w:val="145"/>
        </w:numPr>
        <w:tabs>
          <w:tab w:val="left" w:pos="3160"/>
        </w:tabs>
        <w:spacing w:before="120" w:line="266" w:lineRule="auto"/>
        <w:ind w:right="275"/>
        <w:jc w:val="both"/>
        <w:rPr>
          <w:sz w:val="18"/>
        </w:rPr>
      </w:pPr>
      <w:r>
        <w:rPr>
          <w:w w:val="105"/>
          <w:sz w:val="18"/>
        </w:rPr>
        <w:t>It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ensures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provides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people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required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resources,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training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freedom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act</w:t>
      </w:r>
      <w:r>
        <w:rPr>
          <w:spacing w:val="-40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responsibility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accountability.</w:t>
      </w:r>
    </w:p>
    <w:p w14:paraId="17564D2C" w14:textId="77777777" w:rsidR="00DE4ECC" w:rsidRDefault="00105BF9" w:rsidP="00105BF9">
      <w:pPr>
        <w:pStyle w:val="ListParagraph"/>
        <w:numPr>
          <w:ilvl w:val="0"/>
          <w:numId w:val="145"/>
        </w:numPr>
        <w:tabs>
          <w:tab w:val="left" w:pos="3160"/>
        </w:tabs>
        <w:spacing w:before="119" w:line="266" w:lineRule="auto"/>
        <w:ind w:right="262"/>
        <w:jc w:val="both"/>
        <w:rPr>
          <w:sz w:val="18"/>
        </w:rPr>
      </w:pPr>
      <w:r>
        <w:rPr>
          <w:w w:val="105"/>
          <w:sz w:val="18"/>
        </w:rPr>
        <w:t>Quality Improvement activities are seen as important as other management tasks (e.g.,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budgeting,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human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resource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management,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purchasing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training),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leaders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integrate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Quality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Improvement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into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every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aspect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their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operations.</w:t>
      </w:r>
    </w:p>
    <w:p w14:paraId="64DB5A1D" w14:textId="77777777" w:rsidR="00DE4ECC" w:rsidRDefault="00105BF9" w:rsidP="00105BF9">
      <w:pPr>
        <w:pStyle w:val="ListParagraph"/>
        <w:numPr>
          <w:ilvl w:val="0"/>
          <w:numId w:val="145"/>
        </w:numPr>
        <w:tabs>
          <w:tab w:val="left" w:pos="3160"/>
        </w:tabs>
        <w:spacing w:before="121" w:line="266" w:lineRule="auto"/>
        <w:ind w:right="268"/>
        <w:jc w:val="both"/>
        <w:rPr>
          <w:sz w:val="18"/>
        </w:rPr>
      </w:pPr>
      <w:r>
        <w:rPr>
          <w:w w:val="105"/>
          <w:sz w:val="18"/>
        </w:rPr>
        <w:t>Activities are evaluated, aligned and implemented in a unified way. The involvement of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senior management advances the objective of the council by inspiring, encouraging 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recognizing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people’s</w:t>
      </w:r>
      <w:r>
        <w:rPr>
          <w:spacing w:val="29"/>
          <w:w w:val="105"/>
          <w:sz w:val="18"/>
        </w:rPr>
        <w:t xml:space="preserve"> </w:t>
      </w:r>
      <w:r>
        <w:rPr>
          <w:w w:val="105"/>
          <w:sz w:val="18"/>
        </w:rPr>
        <w:t>contributions.</w:t>
      </w:r>
    </w:p>
    <w:p w14:paraId="4E1CEF2A" w14:textId="77777777" w:rsidR="00DE4ECC" w:rsidRDefault="00DE4ECC">
      <w:pPr>
        <w:pStyle w:val="BodyText"/>
        <w:spacing w:before="1"/>
        <w:rPr>
          <w:sz w:val="19"/>
        </w:rPr>
      </w:pPr>
    </w:p>
    <w:p w14:paraId="470FF5EC" w14:textId="77777777" w:rsidR="00DE4ECC" w:rsidRDefault="00105BF9">
      <w:pPr>
        <w:pStyle w:val="Heading6"/>
      </w:pPr>
      <w:r>
        <w:t>Vital</w:t>
      </w:r>
      <w:r>
        <w:rPr>
          <w:spacing w:val="2"/>
        </w:rPr>
        <w:t xml:space="preserve"> </w:t>
      </w:r>
      <w:r>
        <w:t>Few</w:t>
      </w:r>
      <w:r>
        <w:rPr>
          <w:spacing w:val="3"/>
        </w:rPr>
        <w:t xml:space="preserve"> </w:t>
      </w:r>
      <w:r>
        <w:t>and the</w:t>
      </w:r>
      <w:r>
        <w:rPr>
          <w:spacing w:val="3"/>
        </w:rPr>
        <w:t xml:space="preserve"> </w:t>
      </w:r>
      <w:r>
        <w:t>Useful</w:t>
      </w:r>
      <w:r>
        <w:rPr>
          <w:spacing w:val="3"/>
        </w:rPr>
        <w:t xml:space="preserve"> </w:t>
      </w:r>
      <w:r>
        <w:t>Many</w:t>
      </w:r>
    </w:p>
    <w:p w14:paraId="4A5A4C81" w14:textId="77777777" w:rsidR="00DE4ECC" w:rsidRDefault="00DE4ECC">
      <w:pPr>
        <w:pStyle w:val="BodyText"/>
        <w:spacing w:before="1"/>
        <w:rPr>
          <w:b/>
          <w:sz w:val="22"/>
        </w:rPr>
      </w:pPr>
    </w:p>
    <w:p w14:paraId="0535CEAD" w14:textId="77777777" w:rsidR="00DE4ECC" w:rsidRDefault="00105BF9">
      <w:pPr>
        <w:pStyle w:val="BodyText"/>
        <w:spacing w:before="1" w:line="266" w:lineRule="auto"/>
        <w:ind w:left="2680" w:right="252"/>
        <w:jc w:val="both"/>
      </w:pPr>
      <w:proofErr w:type="spellStart"/>
      <w:r>
        <w:rPr>
          <w:w w:val="105"/>
        </w:rPr>
        <w:t>Juran</w:t>
      </w:r>
      <w:proofErr w:type="spellEnd"/>
      <w:r>
        <w:rPr>
          <w:w w:val="105"/>
        </w:rPr>
        <w:t xml:space="preserve"> also prop</w:t>
      </w:r>
      <w:r>
        <w:rPr>
          <w:w w:val="105"/>
        </w:rPr>
        <w:t>osed the idea of the “Vital Few and the Useful Many”. The idea is to prioritize</w:t>
      </w:r>
      <w:r>
        <w:rPr>
          <w:spacing w:val="1"/>
          <w:w w:val="105"/>
        </w:rPr>
        <w:t xml:space="preserve"> </w:t>
      </w:r>
      <w:r>
        <w:rPr>
          <w:w w:val="105"/>
        </w:rPr>
        <w:t>which</w:t>
      </w:r>
      <w:r>
        <w:rPr>
          <w:spacing w:val="1"/>
          <w:w w:val="105"/>
        </w:rPr>
        <w:t xml:space="preserve"> </w:t>
      </w:r>
      <w:r>
        <w:rPr>
          <w:w w:val="105"/>
        </w:rPr>
        <w:t>Quality</w:t>
      </w:r>
      <w:r>
        <w:rPr>
          <w:spacing w:val="1"/>
          <w:w w:val="105"/>
        </w:rPr>
        <w:t xml:space="preserve"> </w:t>
      </w:r>
      <w:r>
        <w:rPr>
          <w:w w:val="105"/>
        </w:rPr>
        <w:t>Improvement</w:t>
      </w:r>
      <w:r>
        <w:rPr>
          <w:spacing w:val="1"/>
          <w:w w:val="105"/>
        </w:rPr>
        <w:t xml:space="preserve"> </w:t>
      </w:r>
      <w:r>
        <w:rPr>
          <w:w w:val="105"/>
        </w:rPr>
        <w:t>projects</w:t>
      </w:r>
      <w:r>
        <w:rPr>
          <w:spacing w:val="1"/>
          <w:w w:val="105"/>
        </w:rPr>
        <w:t xml:space="preserve"> </w:t>
      </w:r>
      <w:r>
        <w:rPr>
          <w:w w:val="105"/>
        </w:rPr>
        <w:t>should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 xml:space="preserve"> </w:t>
      </w:r>
      <w:r>
        <w:rPr>
          <w:w w:val="105"/>
        </w:rPr>
        <w:t>undertaken</w:t>
      </w:r>
      <w:r>
        <w:rPr>
          <w:spacing w:val="1"/>
          <w:w w:val="105"/>
        </w:rPr>
        <w:t xml:space="preserve"> </w:t>
      </w:r>
      <w:r>
        <w:rPr>
          <w:w w:val="105"/>
        </w:rPr>
        <w:t>by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organization.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any</w:t>
      </w:r>
      <w:r>
        <w:rPr>
          <w:spacing w:val="1"/>
          <w:w w:val="105"/>
        </w:rPr>
        <w:t xml:space="preserve"> </w:t>
      </w:r>
      <w:r>
        <w:rPr>
          <w:w w:val="105"/>
        </w:rPr>
        <w:t>organization, there can be a lengthy list of possible ideas for improvement. Since the resou</w:t>
      </w:r>
      <w:r>
        <w:rPr>
          <w:w w:val="105"/>
        </w:rPr>
        <w:t>rces</w:t>
      </w:r>
      <w:r>
        <w:rPr>
          <w:spacing w:val="-39"/>
          <w:w w:val="105"/>
        </w:rPr>
        <w:t xml:space="preserve"> </w:t>
      </w:r>
      <w:r>
        <w:rPr>
          <w:w w:val="105"/>
        </w:rPr>
        <w:t>to actually implement new ideas are limited, leaders must choose those vital few projects that</w:t>
      </w:r>
      <w:r>
        <w:rPr>
          <w:spacing w:val="1"/>
          <w:w w:val="105"/>
        </w:rPr>
        <w:t xml:space="preserve"> </w:t>
      </w:r>
      <w:r>
        <w:rPr>
          <w:w w:val="105"/>
        </w:rPr>
        <w:t>will</w:t>
      </w:r>
      <w:r>
        <w:rPr>
          <w:spacing w:val="14"/>
          <w:w w:val="105"/>
        </w:rPr>
        <w:t xml:space="preserve"> </w:t>
      </w:r>
      <w:r>
        <w:rPr>
          <w:w w:val="105"/>
        </w:rPr>
        <w:t>have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greatest</w:t>
      </w:r>
      <w:r>
        <w:rPr>
          <w:spacing w:val="17"/>
          <w:w w:val="105"/>
        </w:rPr>
        <w:t xml:space="preserve"> </w:t>
      </w:r>
      <w:r>
        <w:rPr>
          <w:w w:val="105"/>
        </w:rPr>
        <w:t>impact.</w:t>
      </w:r>
    </w:p>
    <w:p w14:paraId="7C468634" w14:textId="77777777" w:rsidR="00DE4ECC" w:rsidRDefault="00105BF9">
      <w:pPr>
        <w:pStyle w:val="BodyText"/>
        <w:spacing w:before="120" w:line="266" w:lineRule="auto"/>
        <w:ind w:left="2680" w:right="243"/>
        <w:jc w:val="both"/>
      </w:pPr>
      <w:r>
        <w:t>The</w:t>
      </w:r>
      <w:r>
        <w:rPr>
          <w:spacing w:val="14"/>
        </w:rPr>
        <w:t xml:space="preserve"> </w:t>
      </w:r>
      <w:r>
        <w:t>criteria</w:t>
      </w:r>
      <w:r>
        <w:rPr>
          <w:spacing w:val="14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selecting</w:t>
      </w:r>
      <w:r>
        <w:rPr>
          <w:spacing w:val="9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projects,</w:t>
      </w:r>
      <w:r>
        <w:rPr>
          <w:spacing w:val="14"/>
        </w:rPr>
        <w:t xml:space="preserve"> </w:t>
      </w:r>
      <w:r>
        <w:t>according</w:t>
      </w:r>
      <w:r>
        <w:rPr>
          <w:spacing w:val="15"/>
        </w:rPr>
        <w:t xml:space="preserve"> </w:t>
      </w:r>
      <w:r>
        <w:t>to</w:t>
      </w:r>
      <w:r>
        <w:rPr>
          <w:spacing w:val="14"/>
        </w:rPr>
        <w:t xml:space="preserve"> </w:t>
      </w:r>
      <w:proofErr w:type="spellStart"/>
      <w:r>
        <w:t>Juran</w:t>
      </w:r>
      <w:proofErr w:type="spellEnd"/>
      <w:r>
        <w:t>,</w:t>
      </w:r>
      <w:r>
        <w:rPr>
          <w:spacing w:val="14"/>
        </w:rPr>
        <w:t xml:space="preserve"> </w:t>
      </w:r>
      <w:r>
        <w:t>should</w:t>
      </w:r>
      <w:r>
        <w:rPr>
          <w:spacing w:val="15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t>based</w:t>
      </w:r>
      <w:r>
        <w:rPr>
          <w:spacing w:val="10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its</w:t>
      </w:r>
      <w:r>
        <w:rPr>
          <w:spacing w:val="15"/>
        </w:rPr>
        <w:t xml:space="preserve"> </w:t>
      </w:r>
      <w:r>
        <w:t>potential</w:t>
      </w:r>
      <w:r>
        <w:rPr>
          <w:spacing w:val="14"/>
        </w:rPr>
        <w:t xml:space="preserve"> </w:t>
      </w:r>
      <w:r>
        <w:t>impact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meeting</w:t>
      </w:r>
      <w:r>
        <w:rPr>
          <w:spacing w:val="1"/>
        </w:rPr>
        <w:t xml:space="preserve"> </w:t>
      </w:r>
      <w:r>
        <w:t>customer needs,</w:t>
      </w:r>
      <w:r>
        <w:rPr>
          <w:spacing w:val="1"/>
        </w:rPr>
        <w:t xml:space="preserve"> </w:t>
      </w:r>
      <w:r>
        <w:t>cutting</w:t>
      </w:r>
      <w:r>
        <w:rPr>
          <w:spacing w:val="1"/>
        </w:rPr>
        <w:t xml:space="preserve"> </w:t>
      </w:r>
      <w:r>
        <w:t>waste,</w:t>
      </w:r>
      <w:r>
        <w:rPr>
          <w:spacing w:val="1"/>
        </w:rPr>
        <w:t xml:space="preserve"> </w:t>
      </w:r>
      <w:r>
        <w:t>or</w:t>
      </w:r>
      <w:r>
        <w:rPr>
          <w:spacing w:val="39"/>
        </w:rPr>
        <w:t xml:space="preserve"> </w:t>
      </w:r>
      <w:r>
        <w:t>marshaling</w:t>
      </w:r>
      <w:r>
        <w:rPr>
          <w:spacing w:val="40"/>
        </w:rPr>
        <w:t xml:space="preserve"> </w:t>
      </w:r>
      <w:r>
        <w:t>the necessary</w:t>
      </w:r>
      <w:r>
        <w:rPr>
          <w:spacing w:val="39"/>
        </w:rPr>
        <w:t xml:space="preserve"> </w:t>
      </w:r>
      <w:r>
        <w:t>resources</w:t>
      </w:r>
      <w:r>
        <w:rPr>
          <w:spacing w:val="40"/>
        </w:rPr>
        <w:t xml:space="preserve"> </w:t>
      </w:r>
      <w:r>
        <w:t>required</w:t>
      </w:r>
      <w:r>
        <w:rPr>
          <w:spacing w:val="40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project.</w:t>
      </w:r>
    </w:p>
    <w:p w14:paraId="38978468" w14:textId="77777777" w:rsidR="00DE4ECC" w:rsidRDefault="00DE4ECC">
      <w:pPr>
        <w:pStyle w:val="BodyText"/>
        <w:spacing w:before="8"/>
      </w:pPr>
    </w:p>
    <w:p w14:paraId="27BF6C04" w14:textId="77777777" w:rsidR="00DE4ECC" w:rsidRDefault="00105BF9" w:rsidP="00105BF9">
      <w:pPr>
        <w:pStyle w:val="Heading5"/>
        <w:numPr>
          <w:ilvl w:val="2"/>
          <w:numId w:val="149"/>
        </w:numPr>
        <w:tabs>
          <w:tab w:val="left" w:pos="3399"/>
          <w:tab w:val="left" w:pos="3400"/>
        </w:tabs>
        <w:ind w:left="3400"/>
        <w:jc w:val="left"/>
      </w:pPr>
      <w:r>
        <w:t>Involvement</w:t>
      </w:r>
      <w:r>
        <w:rPr>
          <w:spacing w:val="28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People</w:t>
      </w:r>
    </w:p>
    <w:p w14:paraId="759F8DF2" w14:textId="77777777" w:rsidR="00DE4ECC" w:rsidRDefault="00DE4ECC">
      <w:pPr>
        <w:pStyle w:val="BodyText"/>
        <w:rPr>
          <w:b/>
          <w:sz w:val="23"/>
        </w:rPr>
      </w:pPr>
    </w:p>
    <w:p w14:paraId="05157B79" w14:textId="77777777" w:rsidR="00DE4ECC" w:rsidRDefault="00105BF9">
      <w:pPr>
        <w:pStyle w:val="BodyText"/>
        <w:spacing w:line="273" w:lineRule="auto"/>
        <w:ind w:left="2680" w:right="276"/>
        <w:jc w:val="both"/>
      </w:pPr>
      <w:r>
        <w:rPr>
          <w:w w:val="105"/>
        </w:rPr>
        <w:t>The Japanese have a saying: “Every defect is a treasure”. The meaning of this maxim is that</w:t>
      </w:r>
      <w:r>
        <w:rPr>
          <w:spacing w:val="1"/>
          <w:w w:val="105"/>
        </w:rPr>
        <w:t xml:space="preserve"> </w:t>
      </w:r>
      <w:r>
        <w:rPr>
          <w:w w:val="105"/>
        </w:rPr>
        <w:t>errors</w:t>
      </w:r>
      <w:r>
        <w:rPr>
          <w:spacing w:val="15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w w:val="105"/>
        </w:rPr>
        <w:t>failures</w:t>
      </w:r>
      <w:r>
        <w:rPr>
          <w:spacing w:val="14"/>
          <w:w w:val="105"/>
        </w:rPr>
        <w:t xml:space="preserve"> </w:t>
      </w:r>
      <w:r>
        <w:rPr>
          <w:w w:val="105"/>
        </w:rPr>
        <w:t>are</w:t>
      </w:r>
      <w:r>
        <w:rPr>
          <w:spacing w:val="16"/>
          <w:w w:val="105"/>
        </w:rPr>
        <w:t xml:space="preserve"> </w:t>
      </w:r>
      <w:r>
        <w:rPr>
          <w:w w:val="105"/>
        </w:rPr>
        <w:t>opportunities</w:t>
      </w:r>
      <w:r>
        <w:rPr>
          <w:spacing w:val="15"/>
          <w:w w:val="105"/>
        </w:rPr>
        <w:t xml:space="preserve"> </w:t>
      </w:r>
      <w:r>
        <w:rPr>
          <w:w w:val="105"/>
        </w:rPr>
        <w:t>for</w:t>
      </w:r>
      <w:r>
        <w:rPr>
          <w:spacing w:val="18"/>
          <w:w w:val="105"/>
        </w:rPr>
        <w:t xml:space="preserve"> </w:t>
      </w:r>
      <w:r>
        <w:rPr>
          <w:w w:val="105"/>
        </w:rPr>
        <w:t>improvement.</w:t>
      </w:r>
      <w:r>
        <w:rPr>
          <w:spacing w:val="13"/>
          <w:w w:val="105"/>
        </w:rPr>
        <w:t xml:space="preserve"> </w:t>
      </w:r>
      <w:r>
        <w:rPr>
          <w:w w:val="105"/>
        </w:rPr>
        <w:t>Errors</w:t>
      </w:r>
      <w:r>
        <w:rPr>
          <w:spacing w:val="18"/>
          <w:w w:val="105"/>
        </w:rPr>
        <w:t xml:space="preserve"> </w:t>
      </w:r>
      <w:r>
        <w:rPr>
          <w:w w:val="105"/>
        </w:rPr>
        <w:t>or</w:t>
      </w:r>
      <w:r>
        <w:rPr>
          <w:spacing w:val="16"/>
          <w:w w:val="105"/>
        </w:rPr>
        <w:t xml:space="preserve"> </w:t>
      </w:r>
      <w:r>
        <w:rPr>
          <w:w w:val="105"/>
        </w:rPr>
        <w:t>problems</w:t>
      </w:r>
      <w:r>
        <w:rPr>
          <w:spacing w:val="18"/>
          <w:w w:val="105"/>
        </w:rPr>
        <w:t xml:space="preserve"> </w:t>
      </w:r>
      <w:r>
        <w:rPr>
          <w:w w:val="105"/>
        </w:rPr>
        <w:t>can</w:t>
      </w:r>
      <w:r>
        <w:rPr>
          <w:spacing w:val="17"/>
          <w:w w:val="105"/>
        </w:rPr>
        <w:t xml:space="preserve"> </w:t>
      </w:r>
      <w:r>
        <w:rPr>
          <w:w w:val="105"/>
        </w:rPr>
        <w:t>help</w:t>
      </w:r>
      <w:r>
        <w:rPr>
          <w:spacing w:val="16"/>
          <w:w w:val="105"/>
        </w:rPr>
        <w:t xml:space="preserve"> </w:t>
      </w:r>
      <w:r>
        <w:rPr>
          <w:w w:val="105"/>
        </w:rPr>
        <w:t>identify</w:t>
      </w:r>
    </w:p>
    <w:p w14:paraId="242E7C7E" w14:textId="77777777" w:rsidR="00DE4ECC" w:rsidRDefault="00DE4ECC">
      <w:pPr>
        <w:spacing w:line="273" w:lineRule="auto"/>
        <w:jc w:val="both"/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266AB5B5" w14:textId="77777777" w:rsidR="00DE4ECC" w:rsidRDefault="00DE4ECC">
      <w:pPr>
        <w:pStyle w:val="BodyText"/>
        <w:rPr>
          <w:sz w:val="20"/>
        </w:rPr>
      </w:pPr>
    </w:p>
    <w:p w14:paraId="66C9A29D" w14:textId="77777777" w:rsidR="00DE4ECC" w:rsidRDefault="00DE4ECC">
      <w:pPr>
        <w:pStyle w:val="BodyText"/>
        <w:rPr>
          <w:sz w:val="20"/>
        </w:rPr>
      </w:pPr>
    </w:p>
    <w:p w14:paraId="60705446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505DE934" w14:textId="77777777" w:rsidR="00DE4ECC" w:rsidRDefault="00DE4ECC">
      <w:pPr>
        <w:pStyle w:val="BodyText"/>
        <w:spacing w:before="6"/>
        <w:rPr>
          <w:sz w:val="20"/>
        </w:rPr>
      </w:pPr>
    </w:p>
    <w:p w14:paraId="3DC85FAF" w14:textId="77777777" w:rsidR="00DE4ECC" w:rsidRDefault="00105BF9">
      <w:pPr>
        <w:pStyle w:val="BodyText"/>
        <w:spacing w:line="273" w:lineRule="auto"/>
        <w:ind w:left="234" w:right="45"/>
        <w:jc w:val="both"/>
      </w:pPr>
      <w:r>
        <w:t>more fundamental or systemic root causes and ways to improve the system. Yet, fear of identifying</w:t>
      </w:r>
      <w:r>
        <w:rPr>
          <w:spacing w:val="1"/>
        </w:rPr>
        <w:t xml:space="preserve"> </w:t>
      </w:r>
      <w:r>
        <w:rPr>
          <w:w w:val="105"/>
        </w:rPr>
        <w:t>problems is often seen as an admission that the current way of doing things is flawed or that</w:t>
      </w:r>
      <w:r>
        <w:rPr>
          <w:spacing w:val="1"/>
          <w:w w:val="105"/>
        </w:rPr>
        <w:t xml:space="preserve"> </w:t>
      </w:r>
      <w:r>
        <w:rPr>
          <w:w w:val="105"/>
        </w:rPr>
        <w:t>those responsible are poor performers. Managers can make sure th</w:t>
      </w:r>
      <w:r>
        <w:rPr>
          <w:w w:val="105"/>
        </w:rPr>
        <w:t>at it is understood failures</w:t>
      </w:r>
      <w:r>
        <w:rPr>
          <w:spacing w:val="1"/>
          <w:w w:val="105"/>
        </w:rPr>
        <w:t xml:space="preserve"> </w:t>
      </w:r>
      <w:r>
        <w:rPr>
          <w:w w:val="105"/>
        </w:rPr>
        <w:t>contribute</w:t>
      </w:r>
      <w:r>
        <w:rPr>
          <w:spacing w:val="18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5"/>
        </w:rPr>
        <w:t xml:space="preserve"> </w:t>
      </w:r>
      <w:r>
        <w:rPr>
          <w:w w:val="105"/>
        </w:rPr>
        <w:t>improvement</w:t>
      </w:r>
      <w:r>
        <w:rPr>
          <w:spacing w:val="19"/>
          <w:w w:val="105"/>
        </w:rPr>
        <w:t xml:space="preserve"> </w:t>
      </w:r>
      <w:r>
        <w:rPr>
          <w:w w:val="105"/>
        </w:rPr>
        <w:t>and</w:t>
      </w:r>
      <w:r>
        <w:rPr>
          <w:spacing w:val="21"/>
          <w:w w:val="105"/>
        </w:rPr>
        <w:t xml:space="preserve"> </w:t>
      </w:r>
      <w:r>
        <w:rPr>
          <w:w w:val="105"/>
        </w:rPr>
        <w:t>are</w:t>
      </w:r>
      <w:r>
        <w:rPr>
          <w:spacing w:val="19"/>
          <w:w w:val="105"/>
        </w:rPr>
        <w:t xml:space="preserve"> </w:t>
      </w:r>
      <w:r>
        <w:rPr>
          <w:w w:val="105"/>
        </w:rPr>
        <w:t>opportunities</w:t>
      </w:r>
      <w:r>
        <w:rPr>
          <w:spacing w:val="21"/>
          <w:w w:val="105"/>
        </w:rPr>
        <w:t xml:space="preserve"> </w:t>
      </w:r>
      <w:r>
        <w:rPr>
          <w:w w:val="105"/>
        </w:rPr>
        <w:t>for</w:t>
      </w:r>
      <w:r>
        <w:rPr>
          <w:spacing w:val="19"/>
          <w:w w:val="105"/>
        </w:rPr>
        <w:t xml:space="preserve"> </w:t>
      </w:r>
      <w:r>
        <w:rPr>
          <w:w w:val="105"/>
        </w:rPr>
        <w:t>quality</w:t>
      </w:r>
      <w:r>
        <w:rPr>
          <w:spacing w:val="20"/>
          <w:w w:val="105"/>
        </w:rPr>
        <w:t xml:space="preserve"> </w:t>
      </w:r>
      <w:r>
        <w:rPr>
          <w:w w:val="105"/>
        </w:rPr>
        <w:t>improvements.</w:t>
      </w:r>
    </w:p>
    <w:p w14:paraId="4B0B96B6" w14:textId="77777777" w:rsidR="00DE4ECC" w:rsidRDefault="00DE4ECC">
      <w:pPr>
        <w:pStyle w:val="BodyText"/>
        <w:spacing w:before="8"/>
      </w:pPr>
    </w:p>
    <w:p w14:paraId="16A1B1AA" w14:textId="77777777" w:rsidR="00DE4ECC" w:rsidRDefault="00105BF9">
      <w:pPr>
        <w:pStyle w:val="Heading6"/>
        <w:ind w:left="234"/>
      </w:pPr>
      <w:r>
        <w:rPr>
          <w:w w:val="95"/>
        </w:rPr>
        <w:t>Quality</w:t>
      </w:r>
      <w:r>
        <w:rPr>
          <w:spacing w:val="20"/>
          <w:w w:val="95"/>
        </w:rPr>
        <w:t xml:space="preserve"> </w:t>
      </w:r>
      <w:r>
        <w:rPr>
          <w:w w:val="95"/>
        </w:rPr>
        <w:t>Improvement</w:t>
      </w:r>
      <w:r>
        <w:rPr>
          <w:spacing w:val="13"/>
          <w:w w:val="95"/>
        </w:rPr>
        <w:t xml:space="preserve"> </w:t>
      </w:r>
      <w:r>
        <w:rPr>
          <w:w w:val="95"/>
        </w:rPr>
        <w:t>is</w:t>
      </w:r>
      <w:r>
        <w:rPr>
          <w:spacing w:val="17"/>
          <w:w w:val="95"/>
        </w:rPr>
        <w:t xml:space="preserve"> </w:t>
      </w:r>
      <w:r>
        <w:rPr>
          <w:w w:val="95"/>
        </w:rPr>
        <w:t>for</w:t>
      </w:r>
      <w:r>
        <w:rPr>
          <w:spacing w:val="18"/>
          <w:w w:val="95"/>
        </w:rPr>
        <w:t xml:space="preserve"> </w:t>
      </w:r>
      <w:r>
        <w:rPr>
          <w:w w:val="95"/>
        </w:rPr>
        <w:t>People</w:t>
      </w:r>
      <w:r>
        <w:rPr>
          <w:spacing w:val="17"/>
          <w:w w:val="95"/>
        </w:rPr>
        <w:t xml:space="preserve"> </w:t>
      </w:r>
      <w:r>
        <w:rPr>
          <w:w w:val="95"/>
        </w:rPr>
        <w:t>at</w:t>
      </w:r>
      <w:r>
        <w:rPr>
          <w:spacing w:val="18"/>
          <w:w w:val="95"/>
        </w:rPr>
        <w:t xml:space="preserve"> </w:t>
      </w:r>
      <w:r>
        <w:rPr>
          <w:w w:val="95"/>
        </w:rPr>
        <w:t>all</w:t>
      </w:r>
      <w:r>
        <w:rPr>
          <w:spacing w:val="17"/>
          <w:w w:val="95"/>
        </w:rPr>
        <w:t xml:space="preserve"> </w:t>
      </w:r>
      <w:r>
        <w:rPr>
          <w:w w:val="95"/>
        </w:rPr>
        <w:t>Levels</w:t>
      </w:r>
    </w:p>
    <w:p w14:paraId="54298FAA" w14:textId="77777777" w:rsidR="00DE4ECC" w:rsidRDefault="00DE4ECC">
      <w:pPr>
        <w:pStyle w:val="BodyText"/>
        <w:spacing w:before="6"/>
        <w:rPr>
          <w:b/>
          <w:sz w:val="22"/>
        </w:rPr>
      </w:pPr>
    </w:p>
    <w:p w14:paraId="59793C7B" w14:textId="77777777" w:rsidR="00DE4ECC" w:rsidRDefault="00105BF9">
      <w:pPr>
        <w:pStyle w:val="BodyText"/>
        <w:spacing w:line="273" w:lineRule="auto"/>
        <w:ind w:left="234" w:right="53"/>
        <w:jc w:val="both"/>
      </w:pPr>
      <w:r>
        <w:rPr>
          <w:w w:val="105"/>
        </w:rPr>
        <w:t>Quality</w:t>
      </w:r>
      <w:r>
        <w:rPr>
          <w:spacing w:val="-6"/>
          <w:w w:val="105"/>
        </w:rPr>
        <w:t xml:space="preserve"> </w:t>
      </w:r>
      <w:r>
        <w:rPr>
          <w:w w:val="105"/>
        </w:rPr>
        <w:t>Improvement</w:t>
      </w:r>
      <w:r>
        <w:rPr>
          <w:spacing w:val="-5"/>
          <w:w w:val="105"/>
        </w:rPr>
        <w:t xml:space="preserve"> </w:t>
      </w:r>
      <w:r>
        <w:rPr>
          <w:w w:val="105"/>
        </w:rPr>
        <w:t>programs</w:t>
      </w:r>
      <w:r>
        <w:rPr>
          <w:spacing w:val="-5"/>
          <w:w w:val="105"/>
        </w:rPr>
        <w:t xml:space="preserve"> </w:t>
      </w:r>
      <w:r>
        <w:rPr>
          <w:w w:val="105"/>
        </w:rPr>
        <w:t>need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adopted</w:t>
      </w:r>
      <w:r>
        <w:rPr>
          <w:spacing w:val="-6"/>
          <w:w w:val="105"/>
        </w:rPr>
        <w:t xml:space="preserve"> </w:t>
      </w:r>
      <w:r>
        <w:rPr>
          <w:w w:val="105"/>
        </w:rPr>
        <w:t>by</w:t>
      </w:r>
      <w:r>
        <w:rPr>
          <w:spacing w:val="-5"/>
          <w:w w:val="105"/>
        </w:rPr>
        <w:t xml:space="preserve"> </w:t>
      </w:r>
      <w:r>
        <w:rPr>
          <w:w w:val="105"/>
        </w:rPr>
        <w:t>people</w:t>
      </w:r>
      <w:r>
        <w:rPr>
          <w:spacing w:val="-5"/>
          <w:w w:val="105"/>
        </w:rPr>
        <w:t xml:space="preserve"> </w:t>
      </w:r>
      <w:r>
        <w:rPr>
          <w:w w:val="105"/>
        </w:rPr>
        <w:t>at</w:t>
      </w:r>
      <w:r>
        <w:rPr>
          <w:spacing w:val="-6"/>
          <w:w w:val="105"/>
        </w:rPr>
        <w:t xml:space="preserve"> </w:t>
      </w:r>
      <w:r>
        <w:rPr>
          <w:w w:val="105"/>
        </w:rPr>
        <w:t>all</w:t>
      </w:r>
      <w:r>
        <w:rPr>
          <w:spacing w:val="-5"/>
          <w:w w:val="105"/>
        </w:rPr>
        <w:t xml:space="preserve"> </w:t>
      </w:r>
      <w:r>
        <w:rPr>
          <w:w w:val="105"/>
        </w:rPr>
        <w:t>levels.</w:t>
      </w:r>
      <w:r>
        <w:rPr>
          <w:spacing w:val="-5"/>
          <w:w w:val="105"/>
        </w:rPr>
        <w:t xml:space="preserve"> </w:t>
      </w:r>
      <w:r>
        <w:rPr>
          <w:w w:val="105"/>
        </w:rPr>
        <w:t>They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essence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an</w:t>
      </w:r>
      <w:r>
        <w:rPr>
          <w:spacing w:val="1"/>
          <w:w w:val="105"/>
        </w:rPr>
        <w:t xml:space="preserve"> </w:t>
      </w:r>
      <w:r>
        <w:rPr>
          <w:w w:val="105"/>
        </w:rPr>
        <w:t>organization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their</w:t>
      </w:r>
      <w:r>
        <w:rPr>
          <w:spacing w:val="1"/>
          <w:w w:val="105"/>
        </w:rPr>
        <w:t xml:space="preserve"> </w:t>
      </w:r>
      <w:r>
        <w:rPr>
          <w:w w:val="105"/>
        </w:rPr>
        <w:t>full</w:t>
      </w:r>
      <w:r>
        <w:rPr>
          <w:spacing w:val="1"/>
          <w:w w:val="105"/>
        </w:rPr>
        <w:t xml:space="preserve"> </w:t>
      </w:r>
      <w:r>
        <w:rPr>
          <w:w w:val="105"/>
        </w:rPr>
        <w:t>involvement</w:t>
      </w:r>
      <w:r>
        <w:rPr>
          <w:spacing w:val="1"/>
          <w:w w:val="105"/>
        </w:rPr>
        <w:t xml:space="preserve"> </w:t>
      </w:r>
      <w:r>
        <w:rPr>
          <w:w w:val="105"/>
        </w:rPr>
        <w:t>enables</w:t>
      </w:r>
      <w:r>
        <w:rPr>
          <w:spacing w:val="1"/>
          <w:w w:val="105"/>
        </w:rPr>
        <w:t xml:space="preserve"> </w:t>
      </w:r>
      <w:r>
        <w:rPr>
          <w:w w:val="105"/>
        </w:rPr>
        <w:t>their</w:t>
      </w:r>
      <w:r>
        <w:rPr>
          <w:spacing w:val="1"/>
          <w:w w:val="105"/>
        </w:rPr>
        <w:t xml:space="preserve"> </w:t>
      </w:r>
      <w:r>
        <w:rPr>
          <w:w w:val="105"/>
        </w:rPr>
        <w:t>abilities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 xml:space="preserve"> </w:t>
      </w:r>
      <w:r>
        <w:rPr>
          <w:w w:val="105"/>
        </w:rPr>
        <w:t>used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organization’s benefit. The workforce is the most important component of the organization.</w:t>
      </w:r>
      <w:r>
        <w:rPr>
          <w:spacing w:val="1"/>
          <w:w w:val="105"/>
        </w:rPr>
        <w:t xml:space="preserve"> </w:t>
      </w:r>
      <w:r>
        <w:rPr>
          <w:w w:val="105"/>
        </w:rPr>
        <w:t>The organization cannot function properly without workers who are proud of their w</w:t>
      </w:r>
      <w:r>
        <w:rPr>
          <w:w w:val="105"/>
        </w:rPr>
        <w:t>ork and</w:t>
      </w:r>
      <w:r>
        <w:rPr>
          <w:spacing w:val="1"/>
          <w:w w:val="105"/>
        </w:rPr>
        <w:t xml:space="preserve"> </w:t>
      </w:r>
      <w:r>
        <w:rPr>
          <w:w w:val="105"/>
        </w:rPr>
        <w:t>who</w:t>
      </w:r>
      <w:r>
        <w:rPr>
          <w:spacing w:val="10"/>
          <w:w w:val="105"/>
        </w:rPr>
        <w:t xml:space="preserve"> </w:t>
      </w:r>
      <w:r>
        <w:rPr>
          <w:w w:val="105"/>
        </w:rPr>
        <w:t>feel</w:t>
      </w:r>
      <w:r>
        <w:rPr>
          <w:spacing w:val="10"/>
          <w:w w:val="105"/>
        </w:rPr>
        <w:t xml:space="preserve"> </w:t>
      </w:r>
      <w:r>
        <w:rPr>
          <w:w w:val="105"/>
        </w:rPr>
        <w:t>respected</w:t>
      </w:r>
      <w:r>
        <w:rPr>
          <w:spacing w:val="10"/>
          <w:w w:val="105"/>
        </w:rPr>
        <w:t xml:space="preserve"> </w:t>
      </w:r>
      <w:r>
        <w:rPr>
          <w:w w:val="105"/>
        </w:rPr>
        <w:t>as</w:t>
      </w:r>
      <w:r>
        <w:rPr>
          <w:spacing w:val="12"/>
          <w:w w:val="105"/>
        </w:rPr>
        <w:t xml:space="preserve"> </w:t>
      </w:r>
      <w:r>
        <w:rPr>
          <w:w w:val="105"/>
        </w:rPr>
        <w:t>individuals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professionals.</w:t>
      </w:r>
    </w:p>
    <w:p w14:paraId="1B121EB7" w14:textId="77777777" w:rsidR="00DE4ECC" w:rsidRDefault="00105BF9">
      <w:pPr>
        <w:pStyle w:val="BodyText"/>
        <w:spacing w:before="118" w:line="273" w:lineRule="auto"/>
        <w:ind w:left="234" w:right="40"/>
        <w:jc w:val="both"/>
      </w:pPr>
      <w:r>
        <w:t>Managers can help workers be successful by making sure that job responsibilities and performance</w:t>
      </w:r>
      <w:r>
        <w:rPr>
          <w:spacing w:val="1"/>
        </w:rPr>
        <w:t xml:space="preserve"> </w:t>
      </w:r>
      <w:r>
        <w:rPr>
          <w:w w:val="105"/>
        </w:rPr>
        <w:t>standards are clearly understood; building strong relationships between management and the</w:t>
      </w:r>
      <w:r>
        <w:rPr>
          <w:spacing w:val="1"/>
          <w:w w:val="105"/>
        </w:rPr>
        <w:t xml:space="preserve"> </w:t>
      </w:r>
      <w:r>
        <w:rPr>
          <w:w w:val="105"/>
        </w:rPr>
        <w:t>workfor</w:t>
      </w:r>
      <w:r>
        <w:rPr>
          <w:w w:val="105"/>
        </w:rPr>
        <w:t>ce; and providing workers with the best tools, instruments, supplies, and information</w:t>
      </w:r>
      <w:r>
        <w:rPr>
          <w:spacing w:val="1"/>
          <w:w w:val="105"/>
        </w:rPr>
        <w:t xml:space="preserve"> </w:t>
      </w:r>
      <w:r>
        <w:rPr>
          <w:w w:val="105"/>
        </w:rPr>
        <w:t>possible.</w:t>
      </w:r>
    </w:p>
    <w:p w14:paraId="213118C4" w14:textId="77777777" w:rsidR="00DE4ECC" w:rsidRDefault="00105BF9">
      <w:pPr>
        <w:pStyle w:val="BodyText"/>
        <w:spacing w:before="6"/>
        <w:rPr>
          <w:sz w:val="14"/>
        </w:rPr>
      </w:pPr>
      <w:r>
        <w:rPr>
          <w:noProof/>
        </w:rPr>
        <w:drawing>
          <wp:anchor distT="0" distB="0" distL="0" distR="0" simplePos="0" relativeHeight="153" behindDoc="0" locked="0" layoutInCell="1" allowOverlap="1" wp14:anchorId="705640EF" wp14:editId="3805F574">
            <wp:simplePos x="0" y="0"/>
            <wp:positionH relativeFrom="page">
              <wp:posOffset>1034785</wp:posOffset>
            </wp:positionH>
            <wp:positionV relativeFrom="paragraph">
              <wp:posOffset>132798</wp:posOffset>
            </wp:positionV>
            <wp:extent cx="311126" cy="228600"/>
            <wp:effectExtent l="0" t="0" r="0" b="0"/>
            <wp:wrapTopAndBottom/>
            <wp:docPr id="105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63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126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8FD936" w14:textId="77777777" w:rsidR="00DE4ECC" w:rsidRDefault="00105BF9">
      <w:pPr>
        <w:ind w:left="743"/>
        <w:rPr>
          <w:b/>
          <w:sz w:val="18"/>
        </w:rPr>
      </w:pPr>
      <w:r>
        <w:rPr>
          <w:rFonts w:ascii="Times New Roman"/>
          <w:i/>
          <w:color w:val="1F1917"/>
          <w:position w:val="2"/>
          <w:sz w:val="18"/>
        </w:rPr>
        <w:t>Did</w:t>
      </w:r>
      <w:r>
        <w:rPr>
          <w:rFonts w:ascii="Times New Roman"/>
          <w:i/>
          <w:color w:val="1F1917"/>
          <w:spacing w:val="-6"/>
          <w:position w:val="2"/>
          <w:sz w:val="18"/>
        </w:rPr>
        <w:t xml:space="preserve"> </w:t>
      </w:r>
      <w:r>
        <w:rPr>
          <w:rFonts w:ascii="Times New Roman"/>
          <w:i/>
          <w:color w:val="1F1917"/>
          <w:position w:val="2"/>
          <w:sz w:val="18"/>
        </w:rPr>
        <w:t>u</w:t>
      </w:r>
      <w:r>
        <w:rPr>
          <w:rFonts w:ascii="Times New Roman"/>
          <w:i/>
          <w:color w:val="1F1917"/>
          <w:spacing w:val="-10"/>
          <w:position w:val="2"/>
          <w:sz w:val="18"/>
        </w:rPr>
        <w:t xml:space="preserve"> </w:t>
      </w:r>
      <w:r>
        <w:rPr>
          <w:rFonts w:ascii="Times New Roman"/>
          <w:i/>
          <w:color w:val="1F1917"/>
          <w:position w:val="2"/>
          <w:sz w:val="18"/>
        </w:rPr>
        <w:t xml:space="preserve">know? </w:t>
      </w:r>
      <w:r>
        <w:rPr>
          <w:b/>
          <w:sz w:val="18"/>
        </w:rPr>
        <w:t>What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are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Improvement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Teams?</w:t>
      </w:r>
    </w:p>
    <w:p w14:paraId="708CEDCA" w14:textId="77777777" w:rsidR="00DE4ECC" w:rsidRDefault="00105BF9">
      <w:pPr>
        <w:pStyle w:val="BodyText"/>
        <w:spacing w:before="78" w:line="273" w:lineRule="auto"/>
        <w:ind w:left="474" w:right="296"/>
        <w:jc w:val="both"/>
      </w:pPr>
      <w:r>
        <w:rPr>
          <w:w w:val="105"/>
        </w:rPr>
        <w:t>Improvement teams that include broad representation throughout the organization can</w:t>
      </w:r>
      <w:r>
        <w:rPr>
          <w:spacing w:val="1"/>
          <w:w w:val="105"/>
        </w:rPr>
        <w:t xml:space="preserve"> </w:t>
      </w:r>
      <w:r>
        <w:t>help ensure success of initial efforts and create opportunities for cross-disciplinary dialogue</w:t>
      </w:r>
      <w:r>
        <w:rPr>
          <w:spacing w:val="1"/>
        </w:rPr>
        <w:t xml:space="preserve"> </w:t>
      </w:r>
      <w:r>
        <w:rPr>
          <w:w w:val="105"/>
        </w:rPr>
        <w:t>and</w:t>
      </w:r>
      <w:r>
        <w:rPr>
          <w:spacing w:val="17"/>
          <w:w w:val="105"/>
        </w:rPr>
        <w:t xml:space="preserve"> </w:t>
      </w:r>
      <w:r>
        <w:rPr>
          <w:w w:val="105"/>
        </w:rPr>
        <w:t>information</w:t>
      </w:r>
      <w:r>
        <w:rPr>
          <w:spacing w:val="17"/>
          <w:w w:val="105"/>
        </w:rPr>
        <w:t xml:space="preserve"> </w:t>
      </w:r>
      <w:r>
        <w:rPr>
          <w:w w:val="105"/>
        </w:rPr>
        <w:t>exchange.</w:t>
      </w:r>
    </w:p>
    <w:p w14:paraId="698B6447" w14:textId="77777777" w:rsidR="00DE4ECC" w:rsidRDefault="00105BF9">
      <w:pPr>
        <w:pStyle w:val="BodyText"/>
        <w:spacing w:before="119" w:line="273" w:lineRule="auto"/>
        <w:ind w:left="474" w:right="292"/>
        <w:jc w:val="both"/>
      </w:pPr>
      <w:r>
        <w:rPr>
          <w:w w:val="105"/>
        </w:rPr>
        <w:t>Effective quality management programs go beyond em</w:t>
      </w:r>
      <w:r>
        <w:rPr>
          <w:w w:val="105"/>
        </w:rPr>
        <w:t>phasizing one or two efforts or</w:t>
      </w:r>
      <w:r>
        <w:rPr>
          <w:spacing w:val="1"/>
          <w:w w:val="105"/>
        </w:rPr>
        <w:t xml:space="preserve"> </w:t>
      </w:r>
      <w:r>
        <w:t>areas to improve performance. Every activity, every process and every job can be improved.</w:t>
      </w:r>
      <w:r>
        <w:rPr>
          <w:spacing w:val="1"/>
        </w:rPr>
        <w:t xml:space="preserve"> </w:t>
      </w:r>
      <w:r>
        <w:rPr>
          <w:w w:val="105"/>
        </w:rPr>
        <w:t>Everyone within the organization can be given an opportunity to understand the quality</w:t>
      </w:r>
      <w:r>
        <w:rPr>
          <w:spacing w:val="1"/>
          <w:w w:val="105"/>
        </w:rPr>
        <w:t xml:space="preserve"> </w:t>
      </w:r>
      <w:r>
        <w:rPr>
          <w:w w:val="105"/>
        </w:rPr>
        <w:t>improvement</w:t>
      </w:r>
      <w:r>
        <w:rPr>
          <w:spacing w:val="18"/>
          <w:w w:val="105"/>
        </w:rPr>
        <w:t xml:space="preserve"> </w:t>
      </w:r>
      <w:r>
        <w:rPr>
          <w:w w:val="105"/>
        </w:rPr>
        <w:t>program</w:t>
      </w:r>
      <w:r>
        <w:rPr>
          <w:spacing w:val="19"/>
          <w:w w:val="105"/>
        </w:rPr>
        <w:t xml:space="preserve"> </w:t>
      </w:r>
      <w:r>
        <w:rPr>
          <w:w w:val="105"/>
        </w:rPr>
        <w:t>and</w:t>
      </w:r>
      <w:r>
        <w:rPr>
          <w:spacing w:val="19"/>
          <w:w w:val="105"/>
        </w:rPr>
        <w:t xml:space="preserve"> </w:t>
      </w:r>
      <w:r>
        <w:rPr>
          <w:w w:val="105"/>
        </w:rPr>
        <w:t>their</w:t>
      </w:r>
      <w:r>
        <w:rPr>
          <w:spacing w:val="19"/>
          <w:w w:val="105"/>
        </w:rPr>
        <w:t xml:space="preserve"> </w:t>
      </w:r>
      <w:r>
        <w:rPr>
          <w:w w:val="105"/>
        </w:rPr>
        <w:t>individual</w:t>
      </w:r>
      <w:r>
        <w:rPr>
          <w:spacing w:val="18"/>
          <w:w w:val="105"/>
        </w:rPr>
        <w:t xml:space="preserve"> </w:t>
      </w:r>
      <w:r>
        <w:rPr>
          <w:w w:val="105"/>
        </w:rPr>
        <w:t>role</w:t>
      </w:r>
      <w:r>
        <w:rPr>
          <w:spacing w:val="19"/>
          <w:w w:val="105"/>
        </w:rPr>
        <w:t xml:space="preserve"> </w:t>
      </w:r>
      <w:r>
        <w:rPr>
          <w:w w:val="105"/>
        </w:rPr>
        <w:t>within</w:t>
      </w:r>
      <w:r>
        <w:rPr>
          <w:spacing w:val="19"/>
          <w:w w:val="105"/>
        </w:rPr>
        <w:t xml:space="preserve"> </w:t>
      </w:r>
      <w:r>
        <w:rPr>
          <w:w w:val="105"/>
        </w:rPr>
        <w:t>that</w:t>
      </w:r>
      <w:r>
        <w:rPr>
          <w:spacing w:val="19"/>
          <w:w w:val="105"/>
        </w:rPr>
        <w:t xml:space="preserve"> </w:t>
      </w:r>
      <w:r>
        <w:rPr>
          <w:w w:val="105"/>
        </w:rPr>
        <w:t>effort.</w:t>
      </w:r>
    </w:p>
    <w:p w14:paraId="2392E86A" w14:textId="77777777" w:rsidR="00DE4ECC" w:rsidRDefault="00DE4ECC">
      <w:pPr>
        <w:pStyle w:val="BodyText"/>
        <w:spacing w:before="7"/>
      </w:pPr>
    </w:p>
    <w:p w14:paraId="55EADE35" w14:textId="77777777" w:rsidR="00DE4ECC" w:rsidRDefault="00105BF9">
      <w:pPr>
        <w:pStyle w:val="Heading6"/>
        <w:ind w:left="234"/>
      </w:pPr>
      <w:r>
        <w:t>Quality</w:t>
      </w:r>
      <w:r>
        <w:rPr>
          <w:spacing w:val="-5"/>
        </w:rPr>
        <w:t xml:space="preserve"> </w:t>
      </w:r>
      <w:r>
        <w:t>Circles</w:t>
      </w:r>
    </w:p>
    <w:p w14:paraId="2E5B7DD5" w14:textId="77777777" w:rsidR="00DE4ECC" w:rsidRDefault="00DE4ECC">
      <w:pPr>
        <w:pStyle w:val="BodyText"/>
        <w:spacing w:before="7"/>
        <w:rPr>
          <w:b/>
          <w:sz w:val="22"/>
        </w:rPr>
      </w:pPr>
    </w:p>
    <w:p w14:paraId="06F72169" w14:textId="77777777" w:rsidR="00DE4ECC" w:rsidRDefault="00105BF9">
      <w:pPr>
        <w:pStyle w:val="BodyText"/>
        <w:spacing w:line="273" w:lineRule="auto"/>
        <w:ind w:left="234" w:right="66"/>
        <w:jc w:val="both"/>
      </w:pPr>
      <w:r>
        <w:rPr>
          <w:w w:val="105"/>
        </w:rPr>
        <w:t>Quality circles (QCs), like many other innovations in quality improvement, were developed in</w:t>
      </w:r>
      <w:r>
        <w:rPr>
          <w:spacing w:val="1"/>
          <w:w w:val="105"/>
        </w:rPr>
        <w:t xml:space="preserve"> </w:t>
      </w:r>
      <w:r>
        <w:rPr>
          <w:w w:val="105"/>
        </w:rPr>
        <w:t>Japan.</w:t>
      </w:r>
      <w:r>
        <w:rPr>
          <w:spacing w:val="-10"/>
          <w:w w:val="105"/>
        </w:rPr>
        <w:t xml:space="preserve"> </w:t>
      </w:r>
      <w:r>
        <w:rPr>
          <w:w w:val="105"/>
        </w:rPr>
        <w:t>QCs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based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belief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every</w:t>
      </w:r>
      <w:r>
        <w:rPr>
          <w:spacing w:val="-10"/>
          <w:w w:val="105"/>
        </w:rPr>
        <w:t xml:space="preserve"> </w:t>
      </w:r>
      <w:r>
        <w:rPr>
          <w:w w:val="105"/>
        </w:rPr>
        <w:t>activity</w:t>
      </w:r>
      <w:r>
        <w:rPr>
          <w:spacing w:val="-10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improved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can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7"/>
          <w:w w:val="105"/>
        </w:rPr>
        <w:t xml:space="preserve"> </w:t>
      </w:r>
      <w:r>
        <w:rPr>
          <w:w w:val="105"/>
        </w:rPr>
        <w:t>done</w:t>
      </w:r>
      <w:r>
        <w:rPr>
          <w:spacing w:val="-10"/>
          <w:w w:val="105"/>
        </w:rPr>
        <w:t xml:space="preserve"> </w:t>
      </w:r>
      <w:r>
        <w:rPr>
          <w:w w:val="105"/>
        </w:rPr>
        <w:t>more</w:t>
      </w:r>
      <w:r>
        <w:rPr>
          <w:spacing w:val="-40"/>
          <w:w w:val="105"/>
        </w:rPr>
        <w:t xml:space="preserve"> </w:t>
      </w:r>
      <w:r>
        <w:rPr>
          <w:w w:val="105"/>
        </w:rPr>
        <w:t>effectively if the persons on the job put their mind to</w:t>
      </w:r>
      <w:r>
        <w:rPr>
          <w:spacing w:val="1"/>
          <w:w w:val="105"/>
        </w:rPr>
        <w:t xml:space="preserve"> </w:t>
      </w:r>
      <w:r>
        <w:rPr>
          <w:w w:val="105"/>
        </w:rPr>
        <w:t>it. The</w:t>
      </w:r>
      <w:r>
        <w:rPr>
          <w:spacing w:val="1"/>
          <w:w w:val="105"/>
        </w:rPr>
        <w:t xml:space="preserve"> </w:t>
      </w:r>
      <w:r>
        <w:rPr>
          <w:w w:val="105"/>
        </w:rPr>
        <w:t>QCs are deigned to involve</w:t>
      </w:r>
      <w:r>
        <w:rPr>
          <w:spacing w:val="1"/>
          <w:w w:val="105"/>
        </w:rPr>
        <w:t xml:space="preserve"> </w:t>
      </w:r>
      <w:r>
        <w:rPr>
          <w:w w:val="105"/>
        </w:rPr>
        <w:t>employees</w:t>
      </w:r>
      <w:r>
        <w:rPr>
          <w:spacing w:val="24"/>
          <w:w w:val="105"/>
        </w:rPr>
        <w:t xml:space="preserve"> </w:t>
      </w:r>
      <w:r>
        <w:rPr>
          <w:w w:val="105"/>
        </w:rPr>
        <w:t>in</w:t>
      </w:r>
      <w:r>
        <w:rPr>
          <w:spacing w:val="30"/>
          <w:w w:val="105"/>
        </w:rPr>
        <w:t xml:space="preserve"> </w:t>
      </w:r>
      <w:r>
        <w:rPr>
          <w:w w:val="105"/>
        </w:rPr>
        <w:t>quality</w:t>
      </w:r>
      <w:r>
        <w:rPr>
          <w:spacing w:val="27"/>
          <w:w w:val="105"/>
        </w:rPr>
        <w:t xml:space="preserve"> </w:t>
      </w:r>
      <w:r>
        <w:rPr>
          <w:w w:val="105"/>
        </w:rPr>
        <w:t>improvement</w:t>
      </w:r>
      <w:r>
        <w:rPr>
          <w:spacing w:val="28"/>
          <w:w w:val="105"/>
        </w:rPr>
        <w:t xml:space="preserve"> </w:t>
      </w:r>
      <w:r>
        <w:rPr>
          <w:w w:val="105"/>
        </w:rPr>
        <w:t>programs.</w:t>
      </w:r>
    </w:p>
    <w:p w14:paraId="51C96221" w14:textId="77777777" w:rsidR="00DE4ECC" w:rsidRDefault="00105BF9">
      <w:pPr>
        <w:pStyle w:val="BodyText"/>
        <w:spacing w:before="118" w:line="273" w:lineRule="auto"/>
        <w:ind w:left="234" w:right="76"/>
        <w:jc w:val="both"/>
      </w:pPr>
      <w:r>
        <w:rPr>
          <w:w w:val="105"/>
        </w:rPr>
        <w:t>Participation in a QC is voluntary, but employees are paid while participating during regular</w:t>
      </w:r>
      <w:r>
        <w:rPr>
          <w:spacing w:val="1"/>
          <w:w w:val="105"/>
        </w:rPr>
        <w:t xml:space="preserve"> </w:t>
      </w:r>
      <w:r>
        <w:rPr>
          <w:w w:val="105"/>
        </w:rPr>
        <w:t>working</w:t>
      </w:r>
      <w:r>
        <w:rPr>
          <w:spacing w:val="-2"/>
          <w:w w:val="105"/>
        </w:rPr>
        <w:t xml:space="preserve"> </w:t>
      </w:r>
      <w:r>
        <w:rPr>
          <w:w w:val="105"/>
        </w:rPr>
        <w:t>hours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2"/>
          <w:w w:val="105"/>
        </w:rPr>
        <w:t xml:space="preserve"> </w:t>
      </w:r>
      <w:r>
        <w:rPr>
          <w:w w:val="105"/>
        </w:rPr>
        <w:t>on</w:t>
      </w:r>
      <w:r>
        <w:rPr>
          <w:spacing w:val="-4"/>
          <w:w w:val="105"/>
        </w:rPr>
        <w:t xml:space="preserve"> </w:t>
      </w:r>
      <w:r>
        <w:rPr>
          <w:w w:val="105"/>
        </w:rPr>
        <w:t>overtime</w:t>
      </w:r>
      <w:r>
        <w:rPr>
          <w:w w:val="105"/>
        </w:rPr>
        <w:t>.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group</w:t>
      </w:r>
      <w:r>
        <w:rPr>
          <w:spacing w:val="-1"/>
          <w:w w:val="105"/>
        </w:rPr>
        <w:t xml:space="preserve"> </w:t>
      </w:r>
      <w:r>
        <w:rPr>
          <w:w w:val="105"/>
        </w:rPr>
        <w:t>leader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selected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trained</w:t>
      </w:r>
      <w:r>
        <w:rPr>
          <w:spacing w:val="-2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leadership</w:t>
      </w:r>
      <w:r>
        <w:rPr>
          <w:spacing w:val="-5"/>
          <w:w w:val="105"/>
        </w:rPr>
        <w:t xml:space="preserve"> </w:t>
      </w:r>
      <w:r>
        <w:rPr>
          <w:w w:val="105"/>
        </w:rPr>
        <w:t>role</w:t>
      </w:r>
      <w:r>
        <w:rPr>
          <w:spacing w:val="-2"/>
          <w:w w:val="105"/>
        </w:rPr>
        <w:t xml:space="preserve"> </w:t>
      </w:r>
      <w:r>
        <w:rPr>
          <w:w w:val="105"/>
        </w:rPr>
        <w:t>by</w:t>
      </w:r>
      <w:r>
        <w:rPr>
          <w:spacing w:val="-39"/>
          <w:w w:val="105"/>
        </w:rPr>
        <w:t xml:space="preserve"> </w:t>
      </w:r>
      <w:r>
        <w:rPr>
          <w:w w:val="105"/>
        </w:rPr>
        <w:t>the organization, and mentors the participating group in methods of problem solving, analysis,</w:t>
      </w:r>
      <w:r>
        <w:rPr>
          <w:spacing w:val="-39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reporting.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group</w:t>
      </w:r>
      <w:r>
        <w:rPr>
          <w:spacing w:val="-5"/>
          <w:w w:val="105"/>
        </w:rPr>
        <w:t xml:space="preserve"> </w:t>
      </w:r>
      <w:r>
        <w:rPr>
          <w:w w:val="105"/>
        </w:rPr>
        <w:t>identifies</w:t>
      </w:r>
      <w:r>
        <w:rPr>
          <w:spacing w:val="-3"/>
          <w:w w:val="105"/>
        </w:rPr>
        <w:t xml:space="preserve"> </w:t>
      </w:r>
      <w:r>
        <w:rPr>
          <w:w w:val="105"/>
        </w:rPr>
        <w:t>problems,</w:t>
      </w:r>
      <w:r>
        <w:rPr>
          <w:spacing w:val="-5"/>
          <w:w w:val="105"/>
        </w:rPr>
        <w:t xml:space="preserve"> </w:t>
      </w:r>
      <w:r>
        <w:rPr>
          <w:w w:val="105"/>
        </w:rPr>
        <w:t>collects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analyzes</w:t>
      </w:r>
      <w:r>
        <w:rPr>
          <w:spacing w:val="-5"/>
          <w:w w:val="105"/>
        </w:rPr>
        <w:t xml:space="preserve"> </w:t>
      </w:r>
      <w:r>
        <w:rPr>
          <w:w w:val="105"/>
        </w:rPr>
        <w:t>data,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also</w:t>
      </w:r>
      <w:r>
        <w:rPr>
          <w:spacing w:val="-5"/>
          <w:w w:val="105"/>
        </w:rPr>
        <w:t xml:space="preserve"> </w:t>
      </w:r>
      <w:r>
        <w:rPr>
          <w:w w:val="105"/>
        </w:rPr>
        <w:t>recommends</w:t>
      </w:r>
      <w:r>
        <w:rPr>
          <w:spacing w:val="-39"/>
          <w:w w:val="105"/>
        </w:rPr>
        <w:t xml:space="preserve"> </w:t>
      </w:r>
      <w:r>
        <w:rPr>
          <w:w w:val="105"/>
        </w:rPr>
        <w:t>solutions.</w:t>
      </w:r>
      <w:r>
        <w:rPr>
          <w:spacing w:val="8"/>
          <w:w w:val="105"/>
        </w:rPr>
        <w:t xml:space="preserve"> </w:t>
      </w:r>
      <w:r>
        <w:rPr>
          <w:w w:val="105"/>
        </w:rPr>
        <w:t>Those</w:t>
      </w:r>
      <w:r>
        <w:rPr>
          <w:spacing w:val="10"/>
          <w:w w:val="105"/>
        </w:rPr>
        <w:t xml:space="preserve"> </w:t>
      </w:r>
      <w:r>
        <w:rPr>
          <w:w w:val="105"/>
        </w:rPr>
        <w:t>changes</w:t>
      </w:r>
      <w:r>
        <w:rPr>
          <w:spacing w:val="8"/>
          <w:w w:val="105"/>
        </w:rPr>
        <w:t xml:space="preserve"> </w:t>
      </w:r>
      <w:r>
        <w:rPr>
          <w:w w:val="105"/>
        </w:rPr>
        <w:t>that</w:t>
      </w:r>
      <w:r>
        <w:rPr>
          <w:spacing w:val="10"/>
          <w:w w:val="105"/>
        </w:rPr>
        <w:t xml:space="preserve"> </w:t>
      </w:r>
      <w:r>
        <w:rPr>
          <w:w w:val="105"/>
        </w:rPr>
        <w:t>are</w:t>
      </w:r>
      <w:r>
        <w:rPr>
          <w:spacing w:val="8"/>
          <w:w w:val="105"/>
        </w:rPr>
        <w:t xml:space="preserve"> </w:t>
      </w:r>
      <w:r>
        <w:rPr>
          <w:w w:val="105"/>
        </w:rPr>
        <w:t>approved</w:t>
      </w:r>
      <w:r>
        <w:rPr>
          <w:spacing w:val="8"/>
          <w:w w:val="105"/>
        </w:rPr>
        <w:t xml:space="preserve"> </w:t>
      </w:r>
      <w:r>
        <w:rPr>
          <w:w w:val="105"/>
        </w:rPr>
        <w:t>by</w:t>
      </w:r>
      <w:r>
        <w:rPr>
          <w:spacing w:val="11"/>
          <w:w w:val="105"/>
        </w:rPr>
        <w:t xml:space="preserve"> </w:t>
      </w:r>
      <w:r>
        <w:rPr>
          <w:w w:val="105"/>
        </w:rPr>
        <w:t>management</w:t>
      </w:r>
      <w:r>
        <w:rPr>
          <w:spacing w:val="8"/>
          <w:w w:val="105"/>
        </w:rPr>
        <w:t xml:space="preserve"> </w:t>
      </w:r>
      <w:r>
        <w:rPr>
          <w:w w:val="105"/>
        </w:rPr>
        <w:t>are</w:t>
      </w:r>
      <w:r>
        <w:rPr>
          <w:spacing w:val="10"/>
          <w:w w:val="105"/>
        </w:rPr>
        <w:t xml:space="preserve"> </w:t>
      </w:r>
      <w:r>
        <w:rPr>
          <w:w w:val="105"/>
        </w:rPr>
        <w:t>carried</w:t>
      </w:r>
      <w:r>
        <w:rPr>
          <w:spacing w:val="8"/>
          <w:w w:val="105"/>
        </w:rPr>
        <w:t xml:space="preserve"> </w:t>
      </w:r>
      <w:r>
        <w:rPr>
          <w:w w:val="105"/>
        </w:rPr>
        <w:t>out.</w:t>
      </w:r>
    </w:p>
    <w:p w14:paraId="35C6738A" w14:textId="77777777" w:rsidR="00DE4ECC" w:rsidRDefault="00105BF9">
      <w:pPr>
        <w:pStyle w:val="BodyText"/>
        <w:spacing w:before="117" w:line="273" w:lineRule="auto"/>
        <w:ind w:left="234" w:right="38"/>
        <w:jc w:val="both"/>
      </w:pPr>
      <w:r>
        <w:rPr>
          <w:w w:val="105"/>
        </w:rPr>
        <w:t>Most</w:t>
      </w:r>
      <w:r>
        <w:rPr>
          <w:spacing w:val="-7"/>
          <w:w w:val="105"/>
        </w:rPr>
        <w:t xml:space="preserve"> </w:t>
      </w:r>
      <w:r>
        <w:rPr>
          <w:w w:val="105"/>
        </w:rPr>
        <w:t>organizations</w:t>
      </w:r>
      <w:r>
        <w:rPr>
          <w:spacing w:val="-7"/>
          <w:w w:val="105"/>
        </w:rPr>
        <w:t xml:space="preserve"> </w:t>
      </w:r>
      <w:r>
        <w:rPr>
          <w:w w:val="105"/>
        </w:rPr>
        <w:t>report</w:t>
      </w:r>
      <w:r>
        <w:rPr>
          <w:spacing w:val="-6"/>
          <w:w w:val="105"/>
        </w:rPr>
        <w:t xml:space="preserve"> </w:t>
      </w:r>
      <w:r>
        <w:rPr>
          <w:w w:val="105"/>
        </w:rPr>
        <w:t>cost</w:t>
      </w:r>
      <w:r>
        <w:rPr>
          <w:spacing w:val="-7"/>
          <w:w w:val="105"/>
        </w:rPr>
        <w:t xml:space="preserve"> </w:t>
      </w:r>
      <w:r>
        <w:rPr>
          <w:w w:val="105"/>
        </w:rPr>
        <w:t>benefits</w:t>
      </w:r>
      <w:r>
        <w:rPr>
          <w:spacing w:val="-6"/>
          <w:w w:val="105"/>
        </w:rPr>
        <w:t xml:space="preserve"> </w:t>
      </w:r>
      <w:r>
        <w:rPr>
          <w:w w:val="105"/>
        </w:rPr>
        <w:t>but</w:t>
      </w:r>
      <w:r>
        <w:rPr>
          <w:spacing w:val="-7"/>
          <w:w w:val="105"/>
        </w:rPr>
        <w:t xml:space="preserve"> </w:t>
      </w:r>
      <w:r>
        <w:rPr>
          <w:w w:val="105"/>
        </w:rPr>
        <w:t>more</w:t>
      </w:r>
      <w:r>
        <w:rPr>
          <w:spacing w:val="-6"/>
          <w:w w:val="105"/>
        </w:rPr>
        <w:t xml:space="preserve"> </w:t>
      </w:r>
      <w:r>
        <w:rPr>
          <w:w w:val="105"/>
        </w:rPr>
        <w:t>important,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has</w:t>
      </w:r>
      <w:r>
        <w:rPr>
          <w:spacing w:val="-7"/>
          <w:w w:val="105"/>
        </w:rPr>
        <w:t xml:space="preserve"> </w:t>
      </w:r>
      <w:r>
        <w:rPr>
          <w:w w:val="105"/>
        </w:rPr>
        <w:t>been</w:t>
      </w:r>
      <w:r>
        <w:rPr>
          <w:spacing w:val="-6"/>
          <w:w w:val="105"/>
        </w:rPr>
        <w:t xml:space="preserve"> </w:t>
      </w:r>
      <w:r>
        <w:rPr>
          <w:w w:val="105"/>
        </w:rPr>
        <w:t>found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effective</w:t>
      </w:r>
      <w:r>
        <w:rPr>
          <w:spacing w:val="-7"/>
          <w:w w:val="105"/>
        </w:rPr>
        <w:t xml:space="preserve"> </w:t>
      </w:r>
      <w:r>
        <w:rPr>
          <w:w w:val="105"/>
        </w:rPr>
        <w:t>QCs</w:t>
      </w:r>
      <w:r>
        <w:rPr>
          <w:spacing w:val="-39"/>
          <w:w w:val="105"/>
        </w:rPr>
        <w:t xml:space="preserve"> </w:t>
      </w:r>
      <w:r>
        <w:rPr>
          <w:w w:val="105"/>
        </w:rPr>
        <w:t>report higher group cohesion, performance norms, job satisfaction and intrinsic satisfaction,</w:t>
      </w:r>
      <w:r>
        <w:rPr>
          <w:spacing w:val="1"/>
          <w:w w:val="105"/>
        </w:rPr>
        <w:t xml:space="preserve"> </w:t>
      </w:r>
      <w:r>
        <w:rPr>
          <w:w w:val="105"/>
        </w:rPr>
        <w:t>satisfaction</w:t>
      </w:r>
      <w:r>
        <w:rPr>
          <w:spacing w:val="21"/>
          <w:w w:val="105"/>
        </w:rPr>
        <w:t xml:space="preserve"> </w:t>
      </w:r>
      <w:r>
        <w:rPr>
          <w:w w:val="105"/>
        </w:rPr>
        <w:t>with</w:t>
      </w:r>
      <w:r>
        <w:rPr>
          <w:spacing w:val="25"/>
          <w:w w:val="105"/>
        </w:rPr>
        <w:t xml:space="preserve"> </w:t>
      </w:r>
      <w:r>
        <w:rPr>
          <w:w w:val="105"/>
        </w:rPr>
        <w:t>co-workers,</w:t>
      </w:r>
      <w:r>
        <w:rPr>
          <w:spacing w:val="22"/>
          <w:w w:val="105"/>
        </w:rPr>
        <w:t xml:space="preserve"> </w:t>
      </w:r>
      <w:r>
        <w:rPr>
          <w:w w:val="105"/>
        </w:rPr>
        <w:t>self-monitoring,</w:t>
      </w:r>
      <w:r>
        <w:rPr>
          <w:spacing w:val="24"/>
          <w:w w:val="105"/>
        </w:rPr>
        <w:t xml:space="preserve"> </w:t>
      </w:r>
      <w:r>
        <w:rPr>
          <w:w w:val="105"/>
        </w:rPr>
        <w:t>and</w:t>
      </w:r>
      <w:r>
        <w:rPr>
          <w:spacing w:val="22"/>
          <w:w w:val="105"/>
        </w:rPr>
        <w:t xml:space="preserve"> </w:t>
      </w:r>
      <w:r>
        <w:rPr>
          <w:w w:val="105"/>
        </w:rPr>
        <w:t>organization</w:t>
      </w:r>
      <w:r>
        <w:rPr>
          <w:spacing w:val="25"/>
          <w:w w:val="105"/>
        </w:rPr>
        <w:t xml:space="preserve"> </w:t>
      </w:r>
      <w:r>
        <w:rPr>
          <w:w w:val="105"/>
        </w:rPr>
        <w:t>commitment.</w:t>
      </w:r>
    </w:p>
    <w:p w14:paraId="194B5006" w14:textId="77777777" w:rsidR="00DE4ECC" w:rsidRDefault="00DE4ECC">
      <w:pPr>
        <w:pStyle w:val="BodyText"/>
        <w:spacing w:before="8"/>
      </w:pPr>
    </w:p>
    <w:p w14:paraId="7949B651" w14:textId="77777777" w:rsidR="00DE4ECC" w:rsidRDefault="00105BF9">
      <w:pPr>
        <w:pStyle w:val="Heading6"/>
        <w:ind w:left="234"/>
      </w:pPr>
      <w:r>
        <w:rPr>
          <w:w w:val="95"/>
        </w:rPr>
        <w:t>Barriers</w:t>
      </w:r>
      <w:r>
        <w:rPr>
          <w:spacing w:val="10"/>
          <w:w w:val="95"/>
        </w:rPr>
        <w:t xml:space="preserve"> </w:t>
      </w:r>
      <w:r>
        <w:rPr>
          <w:w w:val="95"/>
        </w:rPr>
        <w:t>between</w:t>
      </w:r>
      <w:r>
        <w:rPr>
          <w:spacing w:val="14"/>
          <w:w w:val="95"/>
        </w:rPr>
        <w:t xml:space="preserve"> </w:t>
      </w:r>
      <w:r>
        <w:rPr>
          <w:w w:val="95"/>
        </w:rPr>
        <w:t>Departments</w:t>
      </w:r>
    </w:p>
    <w:p w14:paraId="1BE42DD9" w14:textId="77777777" w:rsidR="00DE4ECC" w:rsidRDefault="00DE4ECC">
      <w:pPr>
        <w:pStyle w:val="BodyText"/>
        <w:spacing w:before="6"/>
        <w:rPr>
          <w:b/>
          <w:sz w:val="22"/>
        </w:rPr>
      </w:pPr>
    </w:p>
    <w:p w14:paraId="1BBFB161" w14:textId="77777777" w:rsidR="00DE4ECC" w:rsidRDefault="00105BF9">
      <w:pPr>
        <w:pStyle w:val="BodyText"/>
        <w:spacing w:before="1" w:line="273" w:lineRule="auto"/>
        <w:ind w:left="234" w:right="69"/>
        <w:jc w:val="both"/>
      </w:pPr>
      <w:r>
        <w:rPr>
          <w:spacing w:val="-1"/>
          <w:w w:val="105"/>
        </w:rPr>
        <w:t>Barriers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between</w:t>
      </w:r>
      <w:r>
        <w:rPr>
          <w:spacing w:val="-5"/>
          <w:w w:val="105"/>
        </w:rPr>
        <w:t xml:space="preserve"> </w:t>
      </w:r>
      <w:r>
        <w:rPr>
          <w:w w:val="105"/>
        </w:rPr>
        <w:t>organizations</w:t>
      </w:r>
      <w:r>
        <w:rPr>
          <w:spacing w:val="-4"/>
          <w:w w:val="105"/>
        </w:rPr>
        <w:t xml:space="preserve"> </w:t>
      </w:r>
      <w:r>
        <w:rPr>
          <w:w w:val="105"/>
        </w:rPr>
        <w:t>or</w:t>
      </w:r>
      <w:r>
        <w:rPr>
          <w:spacing w:val="-3"/>
          <w:w w:val="105"/>
        </w:rPr>
        <w:t xml:space="preserve"> </w:t>
      </w:r>
      <w:r>
        <w:rPr>
          <w:w w:val="105"/>
        </w:rPr>
        <w:t>between</w:t>
      </w:r>
      <w:r>
        <w:rPr>
          <w:spacing w:val="-5"/>
          <w:w w:val="105"/>
        </w:rPr>
        <w:t xml:space="preserve"> </w:t>
      </w:r>
      <w:r>
        <w:rPr>
          <w:w w:val="105"/>
        </w:rPr>
        <w:t>departments</w:t>
      </w:r>
      <w:r>
        <w:rPr>
          <w:spacing w:val="-2"/>
          <w:w w:val="105"/>
        </w:rPr>
        <w:t xml:space="preserve"> </w:t>
      </w:r>
      <w:r>
        <w:rPr>
          <w:w w:val="105"/>
        </w:rPr>
        <w:t>w</w:t>
      </w:r>
      <w:r>
        <w:rPr>
          <w:w w:val="105"/>
        </w:rPr>
        <w:t>ithin</w:t>
      </w:r>
      <w:r>
        <w:rPr>
          <w:spacing w:val="-5"/>
          <w:w w:val="105"/>
        </w:rPr>
        <w:t xml:space="preserve"> </w:t>
      </w:r>
      <w:r>
        <w:rPr>
          <w:w w:val="105"/>
        </w:rPr>
        <w:t>one</w:t>
      </w:r>
      <w:r>
        <w:rPr>
          <w:spacing w:val="-4"/>
          <w:w w:val="105"/>
        </w:rPr>
        <w:t xml:space="preserve"> </w:t>
      </w:r>
      <w:r>
        <w:rPr>
          <w:w w:val="105"/>
        </w:rPr>
        <w:t>organization</w:t>
      </w:r>
      <w:r>
        <w:rPr>
          <w:spacing w:val="-3"/>
          <w:w w:val="105"/>
        </w:rPr>
        <w:t xml:space="preserve"> </w:t>
      </w:r>
      <w:r>
        <w:rPr>
          <w:w w:val="105"/>
        </w:rPr>
        <w:t>are</w:t>
      </w:r>
      <w:r>
        <w:rPr>
          <w:spacing w:val="-5"/>
          <w:w w:val="105"/>
        </w:rPr>
        <w:t xml:space="preserve"> </w:t>
      </w:r>
      <w:r>
        <w:rPr>
          <w:w w:val="105"/>
        </w:rPr>
        <w:t>obstacles</w:t>
      </w:r>
      <w:r>
        <w:rPr>
          <w:spacing w:val="-39"/>
          <w:w w:val="105"/>
        </w:rPr>
        <w:t xml:space="preserve"> </w:t>
      </w:r>
      <w:r>
        <w:rPr>
          <w:w w:val="105"/>
        </w:rPr>
        <w:t>to effective Quality Improvement. Interdepartmental or intra-organizational friction or lack of</w:t>
      </w:r>
      <w:r>
        <w:rPr>
          <w:spacing w:val="1"/>
          <w:w w:val="105"/>
        </w:rPr>
        <w:t xml:space="preserve"> </w:t>
      </w:r>
      <w:r>
        <w:rPr>
          <w:w w:val="105"/>
        </w:rPr>
        <w:t>cooperation</w:t>
      </w:r>
      <w:r>
        <w:rPr>
          <w:spacing w:val="9"/>
          <w:w w:val="105"/>
        </w:rPr>
        <w:t xml:space="preserve"> </w:t>
      </w:r>
      <w:r>
        <w:rPr>
          <w:w w:val="105"/>
        </w:rPr>
        <w:t>results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7"/>
          <w:w w:val="105"/>
        </w:rPr>
        <w:t xml:space="preserve"> </w:t>
      </w:r>
      <w:r>
        <w:rPr>
          <w:w w:val="105"/>
        </w:rPr>
        <w:t>waste,</w:t>
      </w:r>
      <w:r>
        <w:rPr>
          <w:spacing w:val="10"/>
          <w:w w:val="105"/>
        </w:rPr>
        <w:t xml:space="preserve"> </w:t>
      </w:r>
      <w:r>
        <w:rPr>
          <w:w w:val="105"/>
        </w:rPr>
        <w:t>errors,</w:t>
      </w:r>
      <w:r>
        <w:rPr>
          <w:spacing w:val="9"/>
          <w:w w:val="105"/>
        </w:rPr>
        <w:t xml:space="preserve"> </w:t>
      </w:r>
      <w:r>
        <w:rPr>
          <w:w w:val="105"/>
        </w:rPr>
        <w:t>delay,</w:t>
      </w:r>
      <w:r>
        <w:rPr>
          <w:spacing w:val="9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unnecessary</w:t>
      </w:r>
      <w:r>
        <w:rPr>
          <w:spacing w:val="7"/>
          <w:w w:val="105"/>
        </w:rPr>
        <w:t xml:space="preserve"> </w:t>
      </w:r>
      <w:r>
        <w:rPr>
          <w:w w:val="105"/>
        </w:rPr>
        <w:t>duplication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effort.</w:t>
      </w:r>
    </w:p>
    <w:p w14:paraId="24049E06" w14:textId="77777777" w:rsidR="00DE4ECC" w:rsidRDefault="00105BF9">
      <w:pPr>
        <w:pStyle w:val="BodyText"/>
        <w:spacing w:before="118" w:line="273" w:lineRule="auto"/>
        <w:ind w:left="234" w:right="59"/>
        <w:jc w:val="both"/>
      </w:pP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continuous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lasting</w:t>
      </w:r>
      <w:r>
        <w:rPr>
          <w:spacing w:val="1"/>
          <w:w w:val="105"/>
        </w:rPr>
        <w:t xml:space="preserve"> </w:t>
      </w:r>
      <w:r>
        <w:rPr>
          <w:w w:val="105"/>
        </w:rPr>
        <w:t>Quality</w:t>
      </w:r>
      <w:r>
        <w:rPr>
          <w:spacing w:val="1"/>
          <w:w w:val="105"/>
        </w:rPr>
        <w:t xml:space="preserve"> </w:t>
      </w:r>
      <w:r>
        <w:rPr>
          <w:w w:val="105"/>
        </w:rPr>
        <w:t>Improvement</w:t>
      </w:r>
      <w:r>
        <w:rPr>
          <w:spacing w:val="1"/>
          <w:w w:val="105"/>
        </w:rPr>
        <w:t xml:space="preserve"> </w:t>
      </w:r>
      <w:r>
        <w:rPr>
          <w:w w:val="105"/>
        </w:rPr>
        <w:t>program</w:t>
      </w:r>
      <w:r>
        <w:rPr>
          <w:spacing w:val="1"/>
          <w:w w:val="105"/>
        </w:rPr>
        <w:t xml:space="preserve"> </w:t>
      </w:r>
      <w:r>
        <w:rPr>
          <w:w w:val="105"/>
        </w:rPr>
        <w:t>requires</w:t>
      </w:r>
      <w:r>
        <w:rPr>
          <w:spacing w:val="1"/>
          <w:w w:val="105"/>
        </w:rPr>
        <w:t xml:space="preserve"> </w:t>
      </w:r>
      <w:r>
        <w:rPr>
          <w:w w:val="105"/>
        </w:rPr>
        <w:t>teamwork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crosses</w:t>
      </w:r>
      <w:r>
        <w:rPr>
          <w:spacing w:val="1"/>
          <w:w w:val="105"/>
        </w:rPr>
        <w:t xml:space="preserve"> </w:t>
      </w:r>
      <w:r>
        <w:rPr>
          <w:w w:val="105"/>
        </w:rPr>
        <w:t>traditional</w:t>
      </w:r>
      <w:r>
        <w:rPr>
          <w:spacing w:val="-6"/>
          <w:w w:val="105"/>
        </w:rPr>
        <w:t xml:space="preserve"> </w:t>
      </w:r>
      <w:r>
        <w:rPr>
          <w:w w:val="105"/>
        </w:rPr>
        <w:t>organizational</w:t>
      </w:r>
      <w:r>
        <w:rPr>
          <w:spacing w:val="-3"/>
          <w:w w:val="105"/>
        </w:rPr>
        <w:t xml:space="preserve"> </w:t>
      </w:r>
      <w:r>
        <w:rPr>
          <w:w w:val="105"/>
        </w:rPr>
        <w:t>lines.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requires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all</w:t>
      </w:r>
      <w:r>
        <w:rPr>
          <w:spacing w:val="-5"/>
          <w:w w:val="105"/>
        </w:rPr>
        <w:t xml:space="preserve"> </w:t>
      </w:r>
      <w:r>
        <w:rPr>
          <w:w w:val="105"/>
        </w:rPr>
        <w:t>workforce</w:t>
      </w:r>
      <w:r>
        <w:rPr>
          <w:spacing w:val="-5"/>
          <w:w w:val="105"/>
        </w:rPr>
        <w:t xml:space="preserve"> </w:t>
      </w:r>
      <w:r>
        <w:rPr>
          <w:w w:val="105"/>
        </w:rPr>
        <w:t>members,</w:t>
      </w:r>
      <w:r>
        <w:rPr>
          <w:spacing w:val="-6"/>
          <w:w w:val="105"/>
        </w:rPr>
        <w:t xml:space="preserve"> </w:t>
      </w:r>
      <w:r>
        <w:rPr>
          <w:w w:val="105"/>
        </w:rPr>
        <w:t>departments,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units</w:t>
      </w:r>
    </w:p>
    <w:p w14:paraId="602F001A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0623E0EE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2978CB20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22" w:space="658"/>
            <w:col w:w="1990"/>
          </w:cols>
        </w:sectPr>
      </w:pPr>
    </w:p>
    <w:p w14:paraId="1A155B1A" w14:textId="77777777" w:rsidR="00DE4ECC" w:rsidRDefault="00DE4ECC">
      <w:pPr>
        <w:pStyle w:val="BodyText"/>
        <w:rPr>
          <w:b/>
          <w:sz w:val="20"/>
        </w:rPr>
      </w:pPr>
    </w:p>
    <w:p w14:paraId="4054AB11" w14:textId="77777777" w:rsidR="00DE4ECC" w:rsidRDefault="00DE4ECC">
      <w:pPr>
        <w:pStyle w:val="BodyText"/>
        <w:rPr>
          <w:b/>
          <w:sz w:val="20"/>
        </w:rPr>
      </w:pPr>
    </w:p>
    <w:p w14:paraId="0B3394FA" w14:textId="77777777" w:rsidR="00DE4ECC" w:rsidRDefault="00DE4ECC">
      <w:pPr>
        <w:pStyle w:val="BodyText"/>
        <w:spacing w:before="7"/>
        <w:rPr>
          <w:b/>
          <w:sz w:val="20"/>
        </w:rPr>
      </w:pPr>
    </w:p>
    <w:p w14:paraId="54E70094" w14:textId="77777777" w:rsidR="00DE4ECC" w:rsidRDefault="00105BF9">
      <w:pPr>
        <w:pStyle w:val="BodyText"/>
        <w:tabs>
          <w:tab w:val="left" w:pos="2679"/>
        </w:tabs>
        <w:spacing w:line="273" w:lineRule="auto"/>
        <w:ind w:left="2680" w:right="252" w:hanging="1467"/>
        <w:jc w:val="both"/>
      </w:pPr>
      <w:r>
        <w:rPr>
          <w:b/>
          <w:w w:val="105"/>
          <w:position w:val="2"/>
        </w:rPr>
        <w:t>Notes</w:t>
      </w:r>
      <w:r>
        <w:rPr>
          <w:b/>
          <w:w w:val="105"/>
          <w:position w:val="2"/>
        </w:rPr>
        <w:tab/>
      </w:r>
      <w:r>
        <w:rPr>
          <w:w w:val="105"/>
        </w:rPr>
        <w:t>share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unified</w:t>
      </w:r>
      <w:r>
        <w:rPr>
          <w:spacing w:val="1"/>
          <w:w w:val="105"/>
        </w:rPr>
        <w:t xml:space="preserve"> </w:t>
      </w:r>
      <w:r>
        <w:rPr>
          <w:w w:val="105"/>
        </w:rPr>
        <w:t>purpose,</w:t>
      </w:r>
      <w:r>
        <w:rPr>
          <w:spacing w:val="1"/>
          <w:w w:val="105"/>
        </w:rPr>
        <w:t xml:space="preserve"> </w:t>
      </w:r>
      <w:r>
        <w:rPr>
          <w:w w:val="105"/>
        </w:rPr>
        <w:t>direction,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commitment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improve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organization.</w:t>
      </w:r>
      <w:r>
        <w:rPr>
          <w:spacing w:val="1"/>
          <w:w w:val="105"/>
        </w:rPr>
        <w:t xml:space="preserve"> </w:t>
      </w:r>
      <w:r>
        <w:rPr>
          <w:w w:val="105"/>
        </w:rPr>
        <w:t>Intra-</w:t>
      </w:r>
      <w:r>
        <w:rPr>
          <w:spacing w:val="1"/>
          <w:w w:val="105"/>
        </w:rPr>
        <w:t xml:space="preserve"> </w:t>
      </w:r>
      <w:r>
        <w:rPr>
          <w:w w:val="105"/>
        </w:rPr>
        <w:t>organizational pathways are developed and cultivated as mechanisms by which to improve</w:t>
      </w:r>
      <w:r>
        <w:rPr>
          <w:spacing w:val="1"/>
          <w:w w:val="105"/>
        </w:rPr>
        <w:t xml:space="preserve"> </w:t>
      </w:r>
      <w:r>
        <w:rPr>
          <w:w w:val="105"/>
        </w:rPr>
        <w:t>performance.</w:t>
      </w:r>
    </w:p>
    <w:p w14:paraId="3D0E0BBA" w14:textId="77777777" w:rsidR="00DE4ECC" w:rsidRDefault="00DE4ECC">
      <w:pPr>
        <w:pStyle w:val="BodyText"/>
        <w:spacing w:before="4"/>
      </w:pPr>
    </w:p>
    <w:p w14:paraId="5EE4AFDE" w14:textId="77777777" w:rsidR="00DE4ECC" w:rsidRDefault="00105BF9">
      <w:pPr>
        <w:pStyle w:val="Heading5"/>
        <w:ind w:left="2680"/>
        <w:jc w:val="both"/>
      </w:pPr>
      <w:proofErr w:type="spellStart"/>
      <w:r>
        <w:rPr>
          <w:w w:val="105"/>
        </w:rPr>
        <w:t>Self</w:t>
      </w:r>
      <w:r>
        <w:rPr>
          <w:spacing w:val="30"/>
          <w:w w:val="105"/>
        </w:rPr>
        <w:t xml:space="preserve"> </w:t>
      </w:r>
      <w:r>
        <w:rPr>
          <w:w w:val="105"/>
        </w:rPr>
        <w:t>Assessment</w:t>
      </w:r>
      <w:proofErr w:type="spellEnd"/>
    </w:p>
    <w:p w14:paraId="063BB490" w14:textId="77777777" w:rsidR="00DE4ECC" w:rsidRDefault="00DE4ECC">
      <w:pPr>
        <w:pStyle w:val="BodyText"/>
        <w:rPr>
          <w:b/>
          <w:sz w:val="23"/>
        </w:rPr>
      </w:pPr>
    </w:p>
    <w:p w14:paraId="3B8AB4C8" w14:textId="77777777" w:rsidR="00DE4ECC" w:rsidRDefault="00105BF9">
      <w:pPr>
        <w:pStyle w:val="BodyText"/>
        <w:ind w:left="2680"/>
        <w:jc w:val="both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53462689" w14:textId="77777777" w:rsidR="00DE4ECC" w:rsidRDefault="00105BF9" w:rsidP="00105BF9">
      <w:pPr>
        <w:pStyle w:val="ListParagraph"/>
        <w:numPr>
          <w:ilvl w:val="0"/>
          <w:numId w:val="144"/>
        </w:numPr>
        <w:tabs>
          <w:tab w:val="left" w:pos="2816"/>
          <w:tab w:val="left" w:leader="dot" w:pos="4299"/>
        </w:tabs>
        <w:jc w:val="both"/>
        <w:rPr>
          <w:sz w:val="18"/>
        </w:rPr>
      </w:pPr>
      <w:r>
        <w:rPr>
          <w:w w:val="105"/>
          <w:sz w:val="18"/>
        </w:rPr>
        <w:t>quality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management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principles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have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been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enunciated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International</w:t>
      </w:r>
    </w:p>
    <w:p w14:paraId="4541335B" w14:textId="77777777" w:rsidR="00DE4ECC" w:rsidRDefault="00105BF9">
      <w:pPr>
        <w:pStyle w:val="BodyText"/>
        <w:spacing w:before="29"/>
        <w:ind w:left="3160"/>
      </w:pPr>
      <w:r>
        <w:rPr>
          <w:w w:val="105"/>
        </w:rPr>
        <w:t>Standards</w:t>
      </w:r>
      <w:r>
        <w:rPr>
          <w:spacing w:val="-4"/>
          <w:w w:val="105"/>
        </w:rPr>
        <w:t xml:space="preserve"> </w:t>
      </w:r>
      <w:r>
        <w:rPr>
          <w:w w:val="105"/>
        </w:rPr>
        <w:t>Institute</w:t>
      </w:r>
      <w:r>
        <w:rPr>
          <w:spacing w:val="-4"/>
          <w:w w:val="105"/>
        </w:rPr>
        <w:t xml:space="preserve"> </w:t>
      </w:r>
      <w:r>
        <w:rPr>
          <w:w w:val="105"/>
        </w:rPr>
        <w:t>(ISO)</w:t>
      </w:r>
      <w:r>
        <w:rPr>
          <w:spacing w:val="-3"/>
          <w:w w:val="105"/>
        </w:rPr>
        <w:t xml:space="preserve"> </w:t>
      </w:r>
      <w:r>
        <w:rPr>
          <w:w w:val="105"/>
        </w:rPr>
        <w:t>on</w:t>
      </w:r>
      <w:r>
        <w:rPr>
          <w:spacing w:val="-3"/>
          <w:w w:val="105"/>
        </w:rPr>
        <w:t xml:space="preserve"> </w:t>
      </w:r>
      <w:r>
        <w:rPr>
          <w:w w:val="105"/>
        </w:rPr>
        <w:t>which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quality</w:t>
      </w:r>
      <w:r>
        <w:rPr>
          <w:spacing w:val="-3"/>
          <w:w w:val="105"/>
        </w:rPr>
        <w:t xml:space="preserve"> </w:t>
      </w:r>
      <w:r>
        <w:rPr>
          <w:w w:val="105"/>
        </w:rPr>
        <w:t>management</w:t>
      </w:r>
      <w:r>
        <w:rPr>
          <w:spacing w:val="-3"/>
          <w:w w:val="105"/>
        </w:rPr>
        <w:t xml:space="preserve"> </w:t>
      </w:r>
      <w:r>
        <w:rPr>
          <w:w w:val="105"/>
        </w:rPr>
        <w:t>system</w:t>
      </w:r>
      <w:r>
        <w:rPr>
          <w:spacing w:val="-3"/>
          <w:w w:val="105"/>
        </w:rPr>
        <w:t xml:space="preserve"> </w:t>
      </w:r>
      <w:r>
        <w:rPr>
          <w:w w:val="105"/>
        </w:rPr>
        <w:t>standards</w:t>
      </w:r>
      <w:r>
        <w:rPr>
          <w:spacing w:val="-5"/>
          <w:w w:val="105"/>
        </w:rPr>
        <w:t xml:space="preserve"> </w:t>
      </w:r>
      <w:r>
        <w:rPr>
          <w:w w:val="105"/>
        </w:rPr>
        <w:t>are</w:t>
      </w:r>
      <w:r>
        <w:rPr>
          <w:spacing w:val="-3"/>
          <w:w w:val="105"/>
        </w:rPr>
        <w:t xml:space="preserve"> </w:t>
      </w:r>
      <w:r>
        <w:rPr>
          <w:w w:val="105"/>
        </w:rPr>
        <w:t>based.</w:t>
      </w:r>
    </w:p>
    <w:p w14:paraId="715BFEE0" w14:textId="77777777" w:rsidR="00DE4ECC" w:rsidRDefault="00105BF9" w:rsidP="00105BF9">
      <w:pPr>
        <w:pStyle w:val="ListParagraph"/>
        <w:numPr>
          <w:ilvl w:val="0"/>
          <w:numId w:val="144"/>
        </w:numPr>
        <w:tabs>
          <w:tab w:val="left" w:pos="3159"/>
          <w:tab w:val="left" w:pos="3160"/>
          <w:tab w:val="left" w:leader="dot" w:pos="8455"/>
        </w:tabs>
        <w:spacing w:line="273" w:lineRule="auto"/>
        <w:ind w:left="3160" w:right="260" w:hanging="480"/>
        <w:rPr>
          <w:sz w:val="18"/>
        </w:rPr>
      </w:pPr>
      <w:r>
        <w:rPr>
          <w:sz w:val="18"/>
        </w:rPr>
        <w:t>The</w:t>
      </w:r>
      <w:r>
        <w:rPr>
          <w:spacing w:val="18"/>
          <w:sz w:val="18"/>
        </w:rPr>
        <w:t xml:space="preserve"> </w:t>
      </w:r>
      <w:r>
        <w:rPr>
          <w:sz w:val="18"/>
        </w:rPr>
        <w:t>criteria</w:t>
      </w:r>
      <w:r>
        <w:rPr>
          <w:spacing w:val="18"/>
          <w:sz w:val="18"/>
        </w:rPr>
        <w:t xml:space="preserve"> </w:t>
      </w:r>
      <w:r>
        <w:rPr>
          <w:sz w:val="18"/>
        </w:rPr>
        <w:t>for</w:t>
      </w:r>
      <w:r>
        <w:rPr>
          <w:spacing w:val="19"/>
          <w:sz w:val="18"/>
        </w:rPr>
        <w:t xml:space="preserve"> </w:t>
      </w:r>
      <w:r>
        <w:rPr>
          <w:sz w:val="18"/>
        </w:rPr>
        <w:t>selecting</w:t>
      </w:r>
      <w:r>
        <w:rPr>
          <w:spacing w:val="21"/>
          <w:sz w:val="18"/>
        </w:rPr>
        <w:t xml:space="preserve"> </w:t>
      </w:r>
      <w:r>
        <w:rPr>
          <w:sz w:val="18"/>
        </w:rPr>
        <w:t>the</w:t>
      </w:r>
      <w:r>
        <w:rPr>
          <w:spacing w:val="19"/>
          <w:sz w:val="18"/>
        </w:rPr>
        <w:t xml:space="preserve"> </w:t>
      </w:r>
      <w:r>
        <w:rPr>
          <w:sz w:val="18"/>
        </w:rPr>
        <w:t>projects,</w:t>
      </w:r>
      <w:r>
        <w:rPr>
          <w:spacing w:val="18"/>
          <w:sz w:val="18"/>
        </w:rPr>
        <w:t xml:space="preserve"> </w:t>
      </w:r>
      <w:r>
        <w:rPr>
          <w:sz w:val="18"/>
        </w:rPr>
        <w:t>according</w:t>
      </w:r>
      <w:r>
        <w:rPr>
          <w:spacing w:val="19"/>
          <w:sz w:val="18"/>
        </w:rPr>
        <w:t xml:space="preserve"> </w:t>
      </w:r>
      <w:r>
        <w:rPr>
          <w:sz w:val="18"/>
        </w:rPr>
        <w:t>to</w:t>
      </w:r>
      <w:r>
        <w:rPr>
          <w:spacing w:val="18"/>
          <w:sz w:val="18"/>
        </w:rPr>
        <w:t xml:space="preserve"> </w:t>
      </w:r>
      <w:proofErr w:type="spellStart"/>
      <w:r>
        <w:rPr>
          <w:sz w:val="18"/>
        </w:rPr>
        <w:t>Juran</w:t>
      </w:r>
      <w:proofErr w:type="spellEnd"/>
      <w:r>
        <w:rPr>
          <w:sz w:val="18"/>
        </w:rPr>
        <w:t>,</w:t>
      </w:r>
      <w:r>
        <w:rPr>
          <w:spacing w:val="18"/>
          <w:sz w:val="18"/>
        </w:rPr>
        <w:t xml:space="preserve"> </w:t>
      </w:r>
      <w:r>
        <w:rPr>
          <w:sz w:val="18"/>
        </w:rPr>
        <w:t>should</w:t>
      </w:r>
      <w:r>
        <w:rPr>
          <w:spacing w:val="19"/>
          <w:sz w:val="18"/>
        </w:rPr>
        <w:t xml:space="preserve"> </w:t>
      </w:r>
      <w:r>
        <w:rPr>
          <w:sz w:val="18"/>
        </w:rPr>
        <w:t>be</w:t>
      </w:r>
      <w:r>
        <w:rPr>
          <w:spacing w:val="21"/>
          <w:sz w:val="18"/>
        </w:rPr>
        <w:t xml:space="preserve"> </w:t>
      </w:r>
      <w:r>
        <w:rPr>
          <w:sz w:val="18"/>
        </w:rPr>
        <w:t>based</w:t>
      </w:r>
      <w:r>
        <w:rPr>
          <w:spacing w:val="19"/>
          <w:sz w:val="18"/>
        </w:rPr>
        <w:t xml:space="preserve"> </w:t>
      </w:r>
      <w:r>
        <w:rPr>
          <w:sz w:val="18"/>
        </w:rPr>
        <w:t>on</w:t>
      </w:r>
      <w:r>
        <w:rPr>
          <w:spacing w:val="18"/>
          <w:sz w:val="18"/>
        </w:rPr>
        <w:t xml:space="preserve"> </w:t>
      </w:r>
      <w:r>
        <w:rPr>
          <w:sz w:val="18"/>
        </w:rPr>
        <w:t>its</w:t>
      </w:r>
      <w:r>
        <w:rPr>
          <w:spacing w:val="19"/>
          <w:sz w:val="18"/>
        </w:rPr>
        <w:t xml:space="preserve"> </w:t>
      </w:r>
      <w:r>
        <w:rPr>
          <w:sz w:val="18"/>
        </w:rPr>
        <w:t>potential</w:t>
      </w:r>
      <w:r>
        <w:rPr>
          <w:spacing w:val="1"/>
          <w:sz w:val="18"/>
        </w:rPr>
        <w:t xml:space="preserve"> </w:t>
      </w:r>
      <w:r>
        <w:rPr>
          <w:sz w:val="18"/>
        </w:rPr>
        <w:t>impact</w:t>
      </w:r>
      <w:r>
        <w:rPr>
          <w:spacing w:val="6"/>
          <w:sz w:val="18"/>
        </w:rPr>
        <w:t xml:space="preserve"> </w:t>
      </w:r>
      <w:r>
        <w:rPr>
          <w:sz w:val="18"/>
        </w:rPr>
        <w:t>on</w:t>
      </w:r>
      <w:r>
        <w:rPr>
          <w:spacing w:val="9"/>
          <w:sz w:val="18"/>
        </w:rPr>
        <w:t xml:space="preserve"> </w:t>
      </w:r>
      <w:r>
        <w:rPr>
          <w:sz w:val="18"/>
        </w:rPr>
        <w:t>meeting</w:t>
      </w:r>
      <w:r>
        <w:rPr>
          <w:spacing w:val="7"/>
          <w:sz w:val="18"/>
        </w:rPr>
        <w:t xml:space="preserve"> </w:t>
      </w:r>
      <w:r>
        <w:rPr>
          <w:sz w:val="18"/>
        </w:rPr>
        <w:t>customer</w:t>
      </w:r>
      <w:r>
        <w:rPr>
          <w:spacing w:val="7"/>
          <w:sz w:val="18"/>
        </w:rPr>
        <w:t xml:space="preserve"> </w:t>
      </w:r>
      <w:r>
        <w:rPr>
          <w:sz w:val="18"/>
        </w:rPr>
        <w:t>needs,</w:t>
      </w:r>
      <w:r>
        <w:rPr>
          <w:spacing w:val="7"/>
          <w:sz w:val="18"/>
        </w:rPr>
        <w:t xml:space="preserve"> </w:t>
      </w:r>
      <w:r>
        <w:rPr>
          <w:sz w:val="18"/>
        </w:rPr>
        <w:t>cutting</w:t>
      </w:r>
      <w:r>
        <w:rPr>
          <w:spacing w:val="9"/>
          <w:sz w:val="18"/>
        </w:rPr>
        <w:t xml:space="preserve"> </w:t>
      </w:r>
      <w:r>
        <w:rPr>
          <w:sz w:val="18"/>
        </w:rPr>
        <w:t>waste,</w:t>
      </w:r>
      <w:r>
        <w:rPr>
          <w:spacing w:val="7"/>
          <w:sz w:val="18"/>
        </w:rPr>
        <w:t xml:space="preserve"> </w:t>
      </w:r>
      <w:r>
        <w:rPr>
          <w:sz w:val="18"/>
        </w:rPr>
        <w:t>or</w:t>
      </w:r>
      <w:r>
        <w:rPr>
          <w:rFonts w:ascii="Times New Roman"/>
          <w:sz w:val="18"/>
        </w:rPr>
        <w:tab/>
      </w:r>
      <w:r>
        <w:rPr>
          <w:sz w:val="18"/>
        </w:rPr>
        <w:t>the</w:t>
      </w:r>
      <w:r>
        <w:rPr>
          <w:spacing w:val="-3"/>
          <w:sz w:val="18"/>
        </w:rPr>
        <w:t xml:space="preserve"> </w:t>
      </w:r>
      <w:r>
        <w:rPr>
          <w:sz w:val="18"/>
        </w:rPr>
        <w:t>necessary</w:t>
      </w:r>
      <w:r>
        <w:rPr>
          <w:spacing w:val="-4"/>
          <w:sz w:val="18"/>
        </w:rPr>
        <w:t xml:space="preserve"> </w:t>
      </w:r>
      <w:r>
        <w:rPr>
          <w:sz w:val="18"/>
        </w:rPr>
        <w:t>resources</w:t>
      </w:r>
    </w:p>
    <w:p w14:paraId="714DC8E4" w14:textId="77777777" w:rsidR="00DE4ECC" w:rsidRDefault="00105BF9">
      <w:pPr>
        <w:pStyle w:val="BodyText"/>
        <w:spacing w:line="210" w:lineRule="exact"/>
        <w:ind w:left="3160"/>
      </w:pPr>
      <w:r>
        <w:rPr>
          <w:w w:val="105"/>
        </w:rPr>
        <w:t>required.</w:t>
      </w:r>
    </w:p>
    <w:p w14:paraId="5020B3DC" w14:textId="77777777" w:rsidR="00DE4ECC" w:rsidRDefault="00105BF9" w:rsidP="00105BF9">
      <w:pPr>
        <w:pStyle w:val="ListParagraph"/>
        <w:numPr>
          <w:ilvl w:val="0"/>
          <w:numId w:val="144"/>
        </w:numPr>
        <w:tabs>
          <w:tab w:val="left" w:pos="3160"/>
        </w:tabs>
        <w:ind w:left="3160" w:hanging="480"/>
        <w:jc w:val="both"/>
        <w:rPr>
          <w:sz w:val="18"/>
        </w:rPr>
      </w:pPr>
      <w:r>
        <w:rPr>
          <w:w w:val="110"/>
          <w:sz w:val="18"/>
        </w:rPr>
        <w:t>Quality</w:t>
      </w:r>
      <w:r>
        <w:rPr>
          <w:spacing w:val="6"/>
          <w:w w:val="110"/>
          <w:sz w:val="18"/>
        </w:rPr>
        <w:t xml:space="preserve"> </w:t>
      </w:r>
      <w:r>
        <w:rPr>
          <w:w w:val="110"/>
          <w:sz w:val="18"/>
        </w:rPr>
        <w:t>circles</w:t>
      </w:r>
      <w:r>
        <w:rPr>
          <w:spacing w:val="7"/>
          <w:w w:val="110"/>
          <w:sz w:val="18"/>
        </w:rPr>
        <w:t xml:space="preserve"> </w:t>
      </w:r>
      <w:r>
        <w:rPr>
          <w:w w:val="110"/>
          <w:sz w:val="18"/>
        </w:rPr>
        <w:t>in</w:t>
      </w:r>
      <w:r>
        <w:rPr>
          <w:spacing w:val="9"/>
          <w:w w:val="110"/>
          <w:sz w:val="18"/>
        </w:rPr>
        <w:t xml:space="preserve"> </w:t>
      </w:r>
      <w:r>
        <w:rPr>
          <w:w w:val="110"/>
          <w:sz w:val="18"/>
        </w:rPr>
        <w:t>quality</w:t>
      </w:r>
      <w:r>
        <w:rPr>
          <w:spacing w:val="6"/>
          <w:w w:val="110"/>
          <w:sz w:val="18"/>
        </w:rPr>
        <w:t xml:space="preserve"> </w:t>
      </w:r>
      <w:r>
        <w:rPr>
          <w:w w:val="110"/>
          <w:sz w:val="18"/>
        </w:rPr>
        <w:t>improvement</w:t>
      </w:r>
      <w:r>
        <w:rPr>
          <w:spacing w:val="6"/>
          <w:w w:val="110"/>
          <w:sz w:val="18"/>
        </w:rPr>
        <w:t xml:space="preserve"> </w:t>
      </w:r>
      <w:r>
        <w:rPr>
          <w:w w:val="110"/>
          <w:sz w:val="18"/>
        </w:rPr>
        <w:t>were</w:t>
      </w:r>
      <w:r>
        <w:rPr>
          <w:spacing w:val="7"/>
          <w:w w:val="110"/>
          <w:sz w:val="18"/>
        </w:rPr>
        <w:t xml:space="preserve"> </w:t>
      </w:r>
      <w:r>
        <w:rPr>
          <w:w w:val="110"/>
          <w:sz w:val="18"/>
        </w:rPr>
        <w:t>developed</w:t>
      </w:r>
      <w:r>
        <w:rPr>
          <w:spacing w:val="8"/>
          <w:w w:val="110"/>
          <w:sz w:val="18"/>
        </w:rPr>
        <w:t xml:space="preserve"> </w:t>
      </w:r>
      <w:r>
        <w:rPr>
          <w:w w:val="110"/>
          <w:sz w:val="18"/>
        </w:rPr>
        <w:t>in</w:t>
      </w:r>
      <w:r>
        <w:rPr>
          <w:spacing w:val="7"/>
          <w:w w:val="110"/>
          <w:sz w:val="18"/>
        </w:rPr>
        <w:t xml:space="preserve"> </w:t>
      </w:r>
      <w:r>
        <w:rPr>
          <w:w w:val="110"/>
          <w:sz w:val="18"/>
        </w:rPr>
        <w:t>……………</w:t>
      </w:r>
      <w:proofErr w:type="gramStart"/>
      <w:r>
        <w:rPr>
          <w:w w:val="110"/>
          <w:sz w:val="18"/>
        </w:rPr>
        <w:t>…</w:t>
      </w:r>
      <w:r>
        <w:rPr>
          <w:spacing w:val="6"/>
          <w:w w:val="110"/>
          <w:sz w:val="18"/>
        </w:rPr>
        <w:t xml:space="preserve"> </w:t>
      </w:r>
      <w:r>
        <w:rPr>
          <w:w w:val="110"/>
          <w:sz w:val="18"/>
        </w:rPr>
        <w:t>.</w:t>
      </w:r>
      <w:proofErr w:type="gramEnd"/>
    </w:p>
    <w:p w14:paraId="11A0E175" w14:textId="77777777" w:rsidR="00DE4ECC" w:rsidRDefault="00DE4ECC">
      <w:pPr>
        <w:pStyle w:val="BodyText"/>
        <w:spacing w:before="8"/>
        <w:rPr>
          <w:sz w:val="20"/>
        </w:rPr>
      </w:pPr>
    </w:p>
    <w:p w14:paraId="63F5F382" w14:textId="77777777" w:rsidR="00DE4ECC" w:rsidRDefault="00105BF9" w:rsidP="00105BF9">
      <w:pPr>
        <w:pStyle w:val="Heading3"/>
        <w:numPr>
          <w:ilvl w:val="1"/>
          <w:numId w:val="151"/>
        </w:numPr>
        <w:tabs>
          <w:tab w:val="left" w:pos="3160"/>
        </w:tabs>
        <w:spacing w:before="1"/>
        <w:jc w:val="both"/>
        <w:rPr>
          <w:u w:val="none"/>
        </w:rPr>
      </w:pPr>
      <w:r>
        <w:t>Process</w:t>
      </w:r>
      <w:r>
        <w:rPr>
          <w:spacing w:val="9"/>
        </w:rPr>
        <w:t xml:space="preserve"> </w:t>
      </w:r>
      <w:r>
        <w:t>Approach</w:t>
      </w:r>
      <w:r>
        <w:rPr>
          <w:spacing w:val="9"/>
        </w:rPr>
        <w:t xml:space="preserve"> </w:t>
      </w:r>
      <w:r>
        <w:t>–</w:t>
      </w:r>
      <w:r>
        <w:rPr>
          <w:spacing w:val="9"/>
        </w:rPr>
        <w:t xml:space="preserve"> </w:t>
      </w:r>
      <w:r>
        <w:t>Total</w:t>
      </w:r>
      <w:r>
        <w:rPr>
          <w:spacing w:val="15"/>
        </w:rPr>
        <w:t xml:space="preserve"> </w:t>
      </w:r>
      <w:r>
        <w:t>Quality</w:t>
      </w:r>
      <w:r>
        <w:rPr>
          <w:spacing w:val="9"/>
        </w:rPr>
        <w:t xml:space="preserve"> </w:t>
      </w:r>
      <w:r>
        <w:t>Management</w:t>
      </w:r>
      <w:r>
        <w:rPr>
          <w:spacing w:val="9"/>
        </w:rPr>
        <w:t xml:space="preserve"> </w:t>
      </w:r>
      <w:r>
        <w:t>(TQM)</w:t>
      </w:r>
    </w:p>
    <w:p w14:paraId="6D8BB04B" w14:textId="77777777" w:rsidR="00DE4ECC" w:rsidRDefault="00DE4ECC">
      <w:pPr>
        <w:pStyle w:val="BodyText"/>
        <w:spacing w:before="7"/>
        <w:rPr>
          <w:b/>
          <w:sz w:val="23"/>
        </w:rPr>
      </w:pPr>
    </w:p>
    <w:p w14:paraId="22F726EF" w14:textId="77777777" w:rsidR="00DE4ECC" w:rsidRDefault="00105BF9">
      <w:pPr>
        <w:pStyle w:val="BodyText"/>
        <w:spacing w:line="280" w:lineRule="auto"/>
        <w:ind w:left="2680" w:right="253"/>
        <w:jc w:val="both"/>
      </w:pPr>
      <w:r>
        <w:rPr>
          <w:w w:val="105"/>
        </w:rPr>
        <w:t>The late 1980’s saw a movement away from the concept of quality to that of</w:t>
      </w:r>
      <w:r>
        <w:rPr>
          <w:spacing w:val="1"/>
          <w:w w:val="105"/>
        </w:rPr>
        <w:t xml:space="preserve"> </w:t>
      </w:r>
      <w:r>
        <w:rPr>
          <w:b/>
          <w:w w:val="105"/>
        </w:rPr>
        <w:t>Total Quality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 xml:space="preserve">Management </w:t>
      </w:r>
      <w:r>
        <w:rPr>
          <w:w w:val="105"/>
        </w:rPr>
        <w:t>(TQM). It looked at the entire organization as the unit for implementing quality.</w:t>
      </w:r>
      <w:r>
        <w:rPr>
          <w:spacing w:val="1"/>
          <w:w w:val="105"/>
        </w:rPr>
        <w:t xml:space="preserve"> </w:t>
      </w:r>
      <w:r>
        <w:t xml:space="preserve">It started looking at ‘how the organization met these </w:t>
      </w:r>
      <w:proofErr w:type="gramStart"/>
      <w:r>
        <w:t>standards’</w:t>
      </w:r>
      <w:proofErr w:type="gramEnd"/>
      <w:r>
        <w:t>.</w:t>
      </w:r>
      <w:r>
        <w:rPr>
          <w:spacing w:val="39"/>
        </w:rPr>
        <w:t xml:space="preserve"> </w:t>
      </w:r>
      <w:r>
        <w:rPr>
          <w:b/>
        </w:rPr>
        <w:t>Total Qu</w:t>
      </w:r>
      <w:r>
        <w:rPr>
          <w:b/>
        </w:rPr>
        <w:t xml:space="preserve">ality Management </w:t>
      </w:r>
      <w:r>
        <w:t>can</w:t>
      </w:r>
      <w:r>
        <w:rPr>
          <w:spacing w:val="1"/>
        </w:rPr>
        <w:t xml:space="preserve"> </w:t>
      </w:r>
      <w:r>
        <w:rPr>
          <w:w w:val="105"/>
        </w:rPr>
        <w:t>be defined as “managing the entire organization so that it excels in all dimensions of products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services</w:t>
      </w:r>
      <w:r>
        <w:rPr>
          <w:spacing w:val="10"/>
          <w:w w:val="105"/>
        </w:rPr>
        <w:t xml:space="preserve"> </w:t>
      </w:r>
      <w:r>
        <w:rPr>
          <w:w w:val="105"/>
        </w:rPr>
        <w:t>that</w:t>
      </w:r>
      <w:r>
        <w:rPr>
          <w:spacing w:val="12"/>
          <w:w w:val="105"/>
        </w:rPr>
        <w:t xml:space="preserve"> </w:t>
      </w:r>
      <w:r>
        <w:rPr>
          <w:w w:val="105"/>
        </w:rPr>
        <w:t>are</w:t>
      </w:r>
      <w:r>
        <w:rPr>
          <w:spacing w:val="10"/>
          <w:w w:val="105"/>
        </w:rPr>
        <w:t xml:space="preserve"> </w:t>
      </w:r>
      <w:r>
        <w:rPr>
          <w:w w:val="105"/>
        </w:rPr>
        <w:t>important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customer.”</w:t>
      </w:r>
    </w:p>
    <w:p w14:paraId="7E9D51B2" w14:textId="77777777" w:rsidR="00DE4ECC" w:rsidRDefault="00105BF9">
      <w:pPr>
        <w:pStyle w:val="BodyText"/>
        <w:spacing w:before="126" w:line="283" w:lineRule="auto"/>
        <w:ind w:left="2680" w:right="269"/>
        <w:jc w:val="both"/>
      </w:pPr>
      <w:r>
        <w:rPr>
          <w:w w:val="105"/>
        </w:rPr>
        <w:t xml:space="preserve">TQM is a </w:t>
      </w:r>
      <w:r>
        <w:rPr>
          <w:b/>
          <w:w w:val="105"/>
        </w:rPr>
        <w:t xml:space="preserve">process approach </w:t>
      </w:r>
      <w:r>
        <w:rPr>
          <w:w w:val="105"/>
        </w:rPr>
        <w:t>and it is a management strategy. This approach is also used in ISO</w:t>
      </w:r>
      <w:r>
        <w:rPr>
          <w:spacing w:val="-39"/>
          <w:w w:val="105"/>
        </w:rPr>
        <w:t xml:space="preserve"> </w:t>
      </w:r>
      <w:r>
        <w:t>9000 standards. When managers use a process approach, it means that they manage the processes</w:t>
      </w:r>
      <w:r>
        <w:rPr>
          <w:spacing w:val="1"/>
        </w:rPr>
        <w:t xml:space="preserve"> </w:t>
      </w:r>
      <w:r>
        <w:rPr>
          <w:w w:val="105"/>
        </w:rPr>
        <w:t>that make up their organization, the interaction between these processes, and the inputs and</w:t>
      </w:r>
      <w:r>
        <w:rPr>
          <w:spacing w:val="1"/>
          <w:w w:val="105"/>
        </w:rPr>
        <w:t xml:space="preserve"> </w:t>
      </w:r>
      <w:r>
        <w:rPr>
          <w:w w:val="105"/>
        </w:rPr>
        <w:t>ou</w:t>
      </w:r>
      <w:r>
        <w:rPr>
          <w:w w:val="105"/>
        </w:rPr>
        <w:t>tputs</w:t>
      </w:r>
      <w:r>
        <w:rPr>
          <w:spacing w:val="11"/>
          <w:w w:val="105"/>
        </w:rPr>
        <w:t xml:space="preserve"> </w:t>
      </w:r>
      <w:r>
        <w:rPr>
          <w:w w:val="105"/>
        </w:rPr>
        <w:t>that</w:t>
      </w:r>
      <w:r>
        <w:rPr>
          <w:spacing w:val="13"/>
          <w:w w:val="105"/>
        </w:rPr>
        <w:t xml:space="preserve"> </w:t>
      </w:r>
      <w:r>
        <w:rPr>
          <w:w w:val="105"/>
        </w:rPr>
        <w:t>join</w:t>
      </w:r>
      <w:r>
        <w:rPr>
          <w:spacing w:val="12"/>
          <w:w w:val="105"/>
        </w:rPr>
        <w:t xml:space="preserve"> </w:t>
      </w:r>
      <w:r>
        <w:rPr>
          <w:w w:val="105"/>
        </w:rPr>
        <w:t>these</w:t>
      </w:r>
      <w:r>
        <w:rPr>
          <w:spacing w:val="13"/>
          <w:w w:val="105"/>
        </w:rPr>
        <w:t xml:space="preserve"> </w:t>
      </w:r>
      <w:r>
        <w:rPr>
          <w:w w:val="105"/>
        </w:rPr>
        <w:t>processes</w:t>
      </w:r>
      <w:r>
        <w:rPr>
          <w:spacing w:val="12"/>
          <w:w w:val="105"/>
        </w:rPr>
        <w:t xml:space="preserve"> </w:t>
      </w:r>
      <w:r>
        <w:rPr>
          <w:w w:val="105"/>
        </w:rPr>
        <w:t>together.</w:t>
      </w:r>
    </w:p>
    <w:p w14:paraId="745426AD" w14:textId="77777777" w:rsidR="00DE4ECC" w:rsidRDefault="00105BF9">
      <w:pPr>
        <w:pStyle w:val="BodyText"/>
        <w:spacing w:before="116" w:line="283" w:lineRule="auto"/>
        <w:ind w:left="2680" w:right="256"/>
        <w:jc w:val="both"/>
      </w:pPr>
      <w:r>
        <w:t>Since the process approach is now central to ISO’s approach, these processes need to be identified.</w:t>
      </w:r>
      <w:r>
        <w:rPr>
          <w:spacing w:val="1"/>
        </w:rPr>
        <w:t xml:space="preserve"> </w:t>
      </w:r>
      <w:r>
        <w:rPr>
          <w:w w:val="105"/>
        </w:rPr>
        <w:t>Below are listed 22 processes that make up a complete ISO 9001: 2000 Quality Management</w:t>
      </w:r>
      <w:r>
        <w:rPr>
          <w:spacing w:val="1"/>
          <w:w w:val="105"/>
        </w:rPr>
        <w:t xml:space="preserve"> </w:t>
      </w:r>
      <w:r>
        <w:rPr>
          <w:w w:val="105"/>
        </w:rPr>
        <w:t>System.</w:t>
      </w:r>
    </w:p>
    <w:p w14:paraId="5B5CB55B" w14:textId="77777777" w:rsidR="00DE4ECC" w:rsidRDefault="00105BF9" w:rsidP="00105BF9">
      <w:pPr>
        <w:pStyle w:val="ListParagraph"/>
        <w:numPr>
          <w:ilvl w:val="0"/>
          <w:numId w:val="143"/>
        </w:numPr>
        <w:tabs>
          <w:tab w:val="left" w:pos="3160"/>
        </w:tabs>
        <w:spacing w:before="117"/>
        <w:jc w:val="both"/>
        <w:rPr>
          <w:sz w:val="18"/>
        </w:rPr>
      </w:pPr>
      <w:r>
        <w:rPr>
          <w:w w:val="105"/>
          <w:sz w:val="18"/>
        </w:rPr>
        <w:t>Quality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Management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Process</w:t>
      </w:r>
    </w:p>
    <w:p w14:paraId="0EA63D4D" w14:textId="77777777" w:rsidR="00DE4ECC" w:rsidRDefault="00105BF9" w:rsidP="00105BF9">
      <w:pPr>
        <w:pStyle w:val="ListParagraph"/>
        <w:numPr>
          <w:ilvl w:val="0"/>
          <w:numId w:val="143"/>
        </w:numPr>
        <w:tabs>
          <w:tab w:val="left" w:pos="3160"/>
        </w:tabs>
        <w:spacing w:before="156"/>
        <w:jc w:val="both"/>
        <w:rPr>
          <w:sz w:val="18"/>
        </w:rPr>
      </w:pPr>
      <w:r>
        <w:rPr>
          <w:sz w:val="18"/>
        </w:rPr>
        <w:t>Resource</w:t>
      </w:r>
      <w:r>
        <w:rPr>
          <w:spacing w:val="36"/>
          <w:sz w:val="18"/>
        </w:rPr>
        <w:t xml:space="preserve"> </w:t>
      </w:r>
      <w:r>
        <w:rPr>
          <w:sz w:val="18"/>
        </w:rPr>
        <w:t>Management</w:t>
      </w:r>
      <w:r>
        <w:rPr>
          <w:spacing w:val="40"/>
          <w:sz w:val="18"/>
        </w:rPr>
        <w:t xml:space="preserve"> </w:t>
      </w:r>
      <w:r>
        <w:rPr>
          <w:sz w:val="18"/>
        </w:rPr>
        <w:t>Process</w:t>
      </w:r>
    </w:p>
    <w:p w14:paraId="1A8A7344" w14:textId="77777777" w:rsidR="00DE4ECC" w:rsidRDefault="00105BF9" w:rsidP="00105BF9">
      <w:pPr>
        <w:pStyle w:val="ListParagraph"/>
        <w:numPr>
          <w:ilvl w:val="0"/>
          <w:numId w:val="143"/>
        </w:numPr>
        <w:tabs>
          <w:tab w:val="left" w:pos="3160"/>
        </w:tabs>
        <w:spacing w:before="158"/>
        <w:jc w:val="both"/>
        <w:rPr>
          <w:sz w:val="18"/>
        </w:rPr>
      </w:pPr>
      <w:r>
        <w:rPr>
          <w:w w:val="105"/>
          <w:sz w:val="18"/>
        </w:rPr>
        <w:t>Continual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Improvement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Process</w:t>
      </w:r>
    </w:p>
    <w:p w14:paraId="4C74A556" w14:textId="77777777" w:rsidR="00DE4ECC" w:rsidRDefault="00105BF9" w:rsidP="00105BF9">
      <w:pPr>
        <w:pStyle w:val="ListParagraph"/>
        <w:numPr>
          <w:ilvl w:val="0"/>
          <w:numId w:val="143"/>
        </w:numPr>
        <w:tabs>
          <w:tab w:val="left" w:pos="3160"/>
        </w:tabs>
        <w:spacing w:before="156"/>
        <w:jc w:val="both"/>
        <w:rPr>
          <w:sz w:val="18"/>
        </w:rPr>
      </w:pPr>
      <w:r>
        <w:rPr>
          <w:w w:val="105"/>
          <w:sz w:val="18"/>
        </w:rPr>
        <w:t>Customer</w:t>
      </w:r>
      <w:r>
        <w:rPr>
          <w:spacing w:val="25"/>
          <w:w w:val="105"/>
          <w:sz w:val="18"/>
        </w:rPr>
        <w:t xml:space="preserve"> </w:t>
      </w:r>
      <w:r>
        <w:rPr>
          <w:w w:val="105"/>
          <w:sz w:val="18"/>
        </w:rPr>
        <w:t>Communications</w:t>
      </w:r>
      <w:r>
        <w:rPr>
          <w:spacing w:val="26"/>
          <w:w w:val="105"/>
          <w:sz w:val="18"/>
        </w:rPr>
        <w:t xml:space="preserve"> </w:t>
      </w:r>
      <w:r>
        <w:rPr>
          <w:w w:val="105"/>
          <w:sz w:val="18"/>
        </w:rPr>
        <w:t>Process</w:t>
      </w:r>
    </w:p>
    <w:p w14:paraId="31F79F79" w14:textId="77777777" w:rsidR="00DE4ECC" w:rsidRDefault="00105BF9" w:rsidP="00105BF9">
      <w:pPr>
        <w:pStyle w:val="ListParagraph"/>
        <w:numPr>
          <w:ilvl w:val="0"/>
          <w:numId w:val="143"/>
        </w:numPr>
        <w:tabs>
          <w:tab w:val="left" w:pos="3160"/>
        </w:tabs>
        <w:spacing w:before="157"/>
        <w:jc w:val="both"/>
        <w:rPr>
          <w:sz w:val="18"/>
        </w:rPr>
      </w:pPr>
      <w:r>
        <w:rPr>
          <w:w w:val="105"/>
          <w:sz w:val="18"/>
        </w:rPr>
        <w:t>Customer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Needs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Assessment</w:t>
      </w:r>
    </w:p>
    <w:p w14:paraId="03ADA686" w14:textId="77777777" w:rsidR="00DE4ECC" w:rsidRDefault="00105BF9" w:rsidP="00105BF9">
      <w:pPr>
        <w:pStyle w:val="ListParagraph"/>
        <w:numPr>
          <w:ilvl w:val="0"/>
          <w:numId w:val="143"/>
        </w:numPr>
        <w:tabs>
          <w:tab w:val="left" w:pos="3160"/>
        </w:tabs>
        <w:spacing w:before="158"/>
        <w:jc w:val="both"/>
        <w:rPr>
          <w:sz w:val="18"/>
        </w:rPr>
      </w:pPr>
      <w:r>
        <w:rPr>
          <w:w w:val="105"/>
          <w:sz w:val="18"/>
        </w:rPr>
        <w:t>Document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Control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Process</w:t>
      </w:r>
    </w:p>
    <w:p w14:paraId="37DA13AF" w14:textId="77777777" w:rsidR="00DE4ECC" w:rsidRDefault="00105BF9" w:rsidP="00105BF9">
      <w:pPr>
        <w:pStyle w:val="ListParagraph"/>
        <w:numPr>
          <w:ilvl w:val="0"/>
          <w:numId w:val="143"/>
        </w:numPr>
        <w:tabs>
          <w:tab w:val="left" w:pos="3160"/>
        </w:tabs>
        <w:spacing w:before="156"/>
        <w:jc w:val="both"/>
        <w:rPr>
          <w:sz w:val="18"/>
        </w:rPr>
      </w:pPr>
      <w:r>
        <w:rPr>
          <w:w w:val="105"/>
          <w:sz w:val="18"/>
        </w:rPr>
        <w:t>General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Systemic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Process</w:t>
      </w:r>
    </w:p>
    <w:p w14:paraId="4431F279" w14:textId="77777777" w:rsidR="00DE4ECC" w:rsidRDefault="00105BF9" w:rsidP="00105BF9">
      <w:pPr>
        <w:pStyle w:val="ListParagraph"/>
        <w:numPr>
          <w:ilvl w:val="0"/>
          <w:numId w:val="143"/>
        </w:numPr>
        <w:tabs>
          <w:tab w:val="left" w:pos="3160"/>
        </w:tabs>
        <w:spacing w:before="157"/>
        <w:jc w:val="both"/>
        <w:rPr>
          <w:sz w:val="18"/>
        </w:rPr>
      </w:pPr>
      <w:r>
        <w:rPr>
          <w:w w:val="105"/>
          <w:sz w:val="18"/>
        </w:rPr>
        <w:t>Internal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Audit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Process</w:t>
      </w:r>
    </w:p>
    <w:p w14:paraId="4B2FD3E3" w14:textId="77777777" w:rsidR="00DE4ECC" w:rsidRDefault="00105BF9" w:rsidP="00105BF9">
      <w:pPr>
        <w:pStyle w:val="ListParagraph"/>
        <w:numPr>
          <w:ilvl w:val="0"/>
          <w:numId w:val="143"/>
        </w:numPr>
        <w:tabs>
          <w:tab w:val="left" w:pos="3160"/>
        </w:tabs>
        <w:spacing w:before="158"/>
        <w:jc w:val="both"/>
        <w:rPr>
          <w:sz w:val="18"/>
        </w:rPr>
      </w:pPr>
      <w:r>
        <w:rPr>
          <w:sz w:val="18"/>
        </w:rPr>
        <w:t>Internal</w:t>
      </w:r>
      <w:r>
        <w:rPr>
          <w:spacing w:val="56"/>
          <w:sz w:val="18"/>
        </w:rPr>
        <w:t xml:space="preserve"> </w:t>
      </w:r>
      <w:r>
        <w:rPr>
          <w:sz w:val="18"/>
        </w:rPr>
        <w:t>Communications</w:t>
      </w:r>
      <w:r>
        <w:rPr>
          <w:spacing w:val="62"/>
          <w:sz w:val="18"/>
        </w:rPr>
        <w:t xml:space="preserve"> </w:t>
      </w:r>
      <w:r>
        <w:rPr>
          <w:sz w:val="18"/>
        </w:rPr>
        <w:t>Process</w:t>
      </w:r>
    </w:p>
    <w:p w14:paraId="04E093B2" w14:textId="77777777" w:rsidR="00DE4ECC" w:rsidRDefault="00105BF9" w:rsidP="00105BF9">
      <w:pPr>
        <w:pStyle w:val="ListParagraph"/>
        <w:numPr>
          <w:ilvl w:val="0"/>
          <w:numId w:val="143"/>
        </w:numPr>
        <w:tabs>
          <w:tab w:val="left" w:pos="3160"/>
        </w:tabs>
        <w:spacing w:before="156"/>
        <w:jc w:val="both"/>
        <w:rPr>
          <w:sz w:val="18"/>
        </w:rPr>
      </w:pPr>
      <w:r>
        <w:rPr>
          <w:w w:val="105"/>
          <w:sz w:val="18"/>
        </w:rPr>
        <w:t>Management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Review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Process</w:t>
      </w:r>
    </w:p>
    <w:p w14:paraId="368EBA2E" w14:textId="77777777" w:rsidR="00DE4ECC" w:rsidRDefault="00105BF9" w:rsidP="00105BF9">
      <w:pPr>
        <w:pStyle w:val="ListParagraph"/>
        <w:numPr>
          <w:ilvl w:val="0"/>
          <w:numId w:val="143"/>
        </w:numPr>
        <w:tabs>
          <w:tab w:val="left" w:pos="3160"/>
        </w:tabs>
        <w:spacing w:before="157"/>
        <w:jc w:val="both"/>
        <w:rPr>
          <w:sz w:val="18"/>
        </w:rPr>
      </w:pPr>
      <w:r>
        <w:rPr>
          <w:sz w:val="18"/>
        </w:rPr>
        <w:t>Market</w:t>
      </w:r>
      <w:r>
        <w:rPr>
          <w:spacing w:val="21"/>
          <w:sz w:val="18"/>
        </w:rPr>
        <w:t xml:space="preserve"> </w:t>
      </w:r>
      <w:r>
        <w:rPr>
          <w:sz w:val="18"/>
        </w:rPr>
        <w:t>Research</w:t>
      </w:r>
      <w:r>
        <w:rPr>
          <w:spacing w:val="21"/>
          <w:sz w:val="18"/>
        </w:rPr>
        <w:t xml:space="preserve"> </w:t>
      </w:r>
      <w:r>
        <w:rPr>
          <w:sz w:val="18"/>
        </w:rPr>
        <w:t>Process</w:t>
      </w:r>
    </w:p>
    <w:p w14:paraId="1C893820" w14:textId="77777777" w:rsidR="00DE4ECC" w:rsidRDefault="00105BF9" w:rsidP="00105BF9">
      <w:pPr>
        <w:pStyle w:val="ListParagraph"/>
        <w:numPr>
          <w:ilvl w:val="0"/>
          <w:numId w:val="143"/>
        </w:numPr>
        <w:tabs>
          <w:tab w:val="left" w:pos="3160"/>
        </w:tabs>
        <w:spacing w:before="158"/>
        <w:jc w:val="both"/>
        <w:rPr>
          <w:sz w:val="18"/>
        </w:rPr>
      </w:pPr>
      <w:r>
        <w:rPr>
          <w:w w:val="105"/>
          <w:sz w:val="18"/>
        </w:rPr>
        <w:t>Monitoring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Measuring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Process</w:t>
      </w:r>
    </w:p>
    <w:p w14:paraId="573AED0E" w14:textId="77777777" w:rsidR="00DE4ECC" w:rsidRDefault="00105BF9" w:rsidP="00105BF9">
      <w:pPr>
        <w:pStyle w:val="ListParagraph"/>
        <w:numPr>
          <w:ilvl w:val="0"/>
          <w:numId w:val="143"/>
        </w:numPr>
        <w:tabs>
          <w:tab w:val="left" w:pos="3160"/>
        </w:tabs>
        <w:spacing w:before="156"/>
        <w:jc w:val="both"/>
        <w:rPr>
          <w:sz w:val="18"/>
        </w:rPr>
      </w:pPr>
      <w:r>
        <w:rPr>
          <w:w w:val="105"/>
          <w:sz w:val="18"/>
        </w:rPr>
        <w:t>Nonconformance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Management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Process</w:t>
      </w:r>
    </w:p>
    <w:p w14:paraId="0AA50C3A" w14:textId="77777777" w:rsidR="00DE4ECC" w:rsidRDefault="00DE4ECC">
      <w:pPr>
        <w:jc w:val="both"/>
        <w:rPr>
          <w:sz w:val="18"/>
        </w:r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78D2D440" w14:textId="77777777" w:rsidR="00DE4ECC" w:rsidRDefault="00DE4ECC">
      <w:pPr>
        <w:pStyle w:val="BodyText"/>
        <w:rPr>
          <w:sz w:val="20"/>
        </w:rPr>
      </w:pPr>
    </w:p>
    <w:p w14:paraId="4B258A85" w14:textId="77777777" w:rsidR="00DE4ECC" w:rsidRDefault="00DE4ECC">
      <w:pPr>
        <w:pStyle w:val="BodyText"/>
        <w:rPr>
          <w:sz w:val="20"/>
        </w:rPr>
      </w:pPr>
    </w:p>
    <w:p w14:paraId="7A3FE01D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7F85A387" w14:textId="77777777" w:rsidR="00DE4ECC" w:rsidRDefault="00DE4ECC">
      <w:pPr>
        <w:pStyle w:val="BodyText"/>
        <w:spacing w:before="11"/>
        <w:rPr>
          <w:sz w:val="20"/>
        </w:rPr>
      </w:pPr>
    </w:p>
    <w:p w14:paraId="44DF80EE" w14:textId="77777777" w:rsidR="00DE4ECC" w:rsidRDefault="00105BF9" w:rsidP="00105BF9">
      <w:pPr>
        <w:pStyle w:val="ListParagraph"/>
        <w:numPr>
          <w:ilvl w:val="0"/>
          <w:numId w:val="143"/>
        </w:numPr>
        <w:tabs>
          <w:tab w:val="left" w:pos="714"/>
          <w:tab w:val="left" w:pos="715"/>
        </w:tabs>
        <w:spacing w:before="0"/>
        <w:ind w:left="714" w:hanging="481"/>
        <w:jc w:val="left"/>
        <w:rPr>
          <w:sz w:val="18"/>
        </w:rPr>
      </w:pPr>
      <w:r>
        <w:rPr>
          <w:w w:val="105"/>
          <w:sz w:val="18"/>
        </w:rPr>
        <w:t>Planning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Process</w:t>
      </w:r>
    </w:p>
    <w:p w14:paraId="4D621349" w14:textId="77777777" w:rsidR="00DE4ECC" w:rsidRDefault="00105BF9" w:rsidP="00105BF9">
      <w:pPr>
        <w:pStyle w:val="ListParagraph"/>
        <w:numPr>
          <w:ilvl w:val="0"/>
          <w:numId w:val="143"/>
        </w:numPr>
        <w:tabs>
          <w:tab w:val="left" w:pos="714"/>
          <w:tab w:val="left" w:pos="715"/>
        </w:tabs>
        <w:spacing w:before="156"/>
        <w:ind w:left="714" w:hanging="481"/>
        <w:jc w:val="left"/>
        <w:rPr>
          <w:sz w:val="18"/>
        </w:rPr>
      </w:pPr>
      <w:r>
        <w:rPr>
          <w:w w:val="105"/>
          <w:sz w:val="18"/>
        </w:rPr>
        <w:t>Product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Design Process</w:t>
      </w:r>
    </w:p>
    <w:p w14:paraId="468AB5C7" w14:textId="77777777" w:rsidR="00DE4ECC" w:rsidRDefault="00105BF9" w:rsidP="00105BF9">
      <w:pPr>
        <w:pStyle w:val="ListParagraph"/>
        <w:numPr>
          <w:ilvl w:val="0"/>
          <w:numId w:val="143"/>
        </w:numPr>
        <w:tabs>
          <w:tab w:val="left" w:pos="714"/>
          <w:tab w:val="left" w:pos="715"/>
        </w:tabs>
        <w:spacing w:before="159"/>
        <w:ind w:left="714" w:hanging="481"/>
        <w:jc w:val="left"/>
        <w:rPr>
          <w:sz w:val="18"/>
        </w:rPr>
      </w:pPr>
      <w:r>
        <w:rPr>
          <w:sz w:val="18"/>
        </w:rPr>
        <w:t>Product</w:t>
      </w:r>
      <w:r>
        <w:rPr>
          <w:spacing w:val="26"/>
          <w:sz w:val="18"/>
        </w:rPr>
        <w:t xml:space="preserve"> </w:t>
      </w:r>
      <w:r>
        <w:rPr>
          <w:sz w:val="18"/>
        </w:rPr>
        <w:t>Protection</w:t>
      </w:r>
      <w:r>
        <w:rPr>
          <w:spacing w:val="29"/>
          <w:sz w:val="18"/>
        </w:rPr>
        <w:t xml:space="preserve"> </w:t>
      </w:r>
      <w:r>
        <w:rPr>
          <w:sz w:val="18"/>
        </w:rPr>
        <w:t>Process</w:t>
      </w:r>
    </w:p>
    <w:p w14:paraId="526C8076" w14:textId="77777777" w:rsidR="00DE4ECC" w:rsidRDefault="00105BF9" w:rsidP="00105BF9">
      <w:pPr>
        <w:pStyle w:val="ListParagraph"/>
        <w:numPr>
          <w:ilvl w:val="0"/>
          <w:numId w:val="143"/>
        </w:numPr>
        <w:tabs>
          <w:tab w:val="left" w:pos="714"/>
          <w:tab w:val="left" w:pos="715"/>
        </w:tabs>
        <w:spacing w:before="156"/>
        <w:ind w:left="714" w:hanging="481"/>
        <w:jc w:val="left"/>
        <w:rPr>
          <w:sz w:val="18"/>
        </w:rPr>
      </w:pPr>
      <w:r>
        <w:rPr>
          <w:w w:val="105"/>
          <w:sz w:val="18"/>
        </w:rPr>
        <w:t>Production/Operation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Process</w:t>
      </w:r>
    </w:p>
    <w:p w14:paraId="278921A9" w14:textId="77777777" w:rsidR="00DE4ECC" w:rsidRDefault="00105BF9" w:rsidP="00105BF9">
      <w:pPr>
        <w:pStyle w:val="ListParagraph"/>
        <w:numPr>
          <w:ilvl w:val="0"/>
          <w:numId w:val="143"/>
        </w:numPr>
        <w:tabs>
          <w:tab w:val="left" w:pos="714"/>
          <w:tab w:val="left" w:pos="715"/>
        </w:tabs>
        <w:spacing w:before="156"/>
        <w:ind w:left="714" w:hanging="481"/>
        <w:jc w:val="left"/>
        <w:rPr>
          <w:sz w:val="18"/>
        </w:rPr>
      </w:pPr>
      <w:r>
        <w:rPr>
          <w:sz w:val="18"/>
        </w:rPr>
        <w:t>Purchasing</w:t>
      </w:r>
      <w:r>
        <w:rPr>
          <w:spacing w:val="25"/>
          <w:sz w:val="18"/>
        </w:rPr>
        <w:t xml:space="preserve"> </w:t>
      </w:r>
      <w:r>
        <w:rPr>
          <w:sz w:val="18"/>
        </w:rPr>
        <w:t>Process</w:t>
      </w:r>
    </w:p>
    <w:p w14:paraId="52DD0E5C" w14:textId="77777777" w:rsidR="00DE4ECC" w:rsidRDefault="00105BF9" w:rsidP="00105BF9">
      <w:pPr>
        <w:pStyle w:val="ListParagraph"/>
        <w:numPr>
          <w:ilvl w:val="0"/>
          <w:numId w:val="143"/>
        </w:numPr>
        <w:tabs>
          <w:tab w:val="left" w:pos="714"/>
          <w:tab w:val="left" w:pos="715"/>
        </w:tabs>
        <w:spacing w:before="159"/>
        <w:ind w:left="714" w:hanging="481"/>
        <w:jc w:val="left"/>
        <w:rPr>
          <w:sz w:val="18"/>
        </w:rPr>
      </w:pPr>
      <w:r>
        <w:rPr>
          <w:w w:val="105"/>
          <w:sz w:val="18"/>
        </w:rPr>
        <w:t>Record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Keeping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Process</w:t>
      </w:r>
    </w:p>
    <w:p w14:paraId="057CC195" w14:textId="77777777" w:rsidR="00DE4ECC" w:rsidRDefault="00105BF9" w:rsidP="00105BF9">
      <w:pPr>
        <w:pStyle w:val="ListParagraph"/>
        <w:numPr>
          <w:ilvl w:val="0"/>
          <w:numId w:val="143"/>
        </w:numPr>
        <w:tabs>
          <w:tab w:val="left" w:pos="714"/>
          <w:tab w:val="left" w:pos="715"/>
        </w:tabs>
        <w:spacing w:before="156"/>
        <w:ind w:left="714" w:hanging="481"/>
        <w:jc w:val="left"/>
        <w:rPr>
          <w:sz w:val="18"/>
        </w:rPr>
      </w:pPr>
      <w:r>
        <w:rPr>
          <w:sz w:val="18"/>
        </w:rPr>
        <w:t>Regulatory</w:t>
      </w:r>
      <w:r>
        <w:rPr>
          <w:spacing w:val="36"/>
          <w:sz w:val="18"/>
        </w:rPr>
        <w:t xml:space="preserve"> </w:t>
      </w:r>
      <w:r>
        <w:rPr>
          <w:sz w:val="18"/>
        </w:rPr>
        <w:t>Research</w:t>
      </w:r>
      <w:r>
        <w:rPr>
          <w:spacing w:val="1"/>
          <w:sz w:val="18"/>
        </w:rPr>
        <w:t xml:space="preserve"> </w:t>
      </w:r>
      <w:r>
        <w:rPr>
          <w:sz w:val="18"/>
        </w:rPr>
        <w:t>Process</w:t>
      </w:r>
    </w:p>
    <w:p w14:paraId="1E1B22A9" w14:textId="77777777" w:rsidR="00DE4ECC" w:rsidRDefault="00105BF9" w:rsidP="00105BF9">
      <w:pPr>
        <w:pStyle w:val="ListParagraph"/>
        <w:numPr>
          <w:ilvl w:val="0"/>
          <w:numId w:val="143"/>
        </w:numPr>
        <w:tabs>
          <w:tab w:val="left" w:pos="714"/>
          <w:tab w:val="left" w:pos="715"/>
        </w:tabs>
        <w:spacing w:before="156"/>
        <w:ind w:left="714" w:hanging="481"/>
        <w:jc w:val="left"/>
        <w:rPr>
          <w:sz w:val="18"/>
        </w:rPr>
      </w:pPr>
      <w:r>
        <w:rPr>
          <w:sz w:val="18"/>
        </w:rPr>
        <w:t>Service</w:t>
      </w:r>
      <w:r>
        <w:rPr>
          <w:spacing w:val="3"/>
          <w:sz w:val="18"/>
        </w:rPr>
        <w:t xml:space="preserve"> </w:t>
      </w:r>
      <w:r>
        <w:rPr>
          <w:sz w:val="18"/>
        </w:rPr>
        <w:t>Provision</w:t>
      </w:r>
      <w:r>
        <w:rPr>
          <w:spacing w:val="44"/>
          <w:sz w:val="18"/>
        </w:rPr>
        <w:t xml:space="preserve"> </w:t>
      </w:r>
      <w:r>
        <w:rPr>
          <w:sz w:val="18"/>
        </w:rPr>
        <w:t>Process</w:t>
      </w:r>
    </w:p>
    <w:p w14:paraId="120D6359" w14:textId="77777777" w:rsidR="00DE4ECC" w:rsidRDefault="00105BF9" w:rsidP="00105BF9">
      <w:pPr>
        <w:pStyle w:val="ListParagraph"/>
        <w:numPr>
          <w:ilvl w:val="0"/>
          <w:numId w:val="143"/>
        </w:numPr>
        <w:tabs>
          <w:tab w:val="left" w:pos="714"/>
          <w:tab w:val="left" w:pos="715"/>
        </w:tabs>
        <w:spacing w:before="158"/>
        <w:ind w:left="714" w:hanging="481"/>
        <w:jc w:val="left"/>
        <w:rPr>
          <w:sz w:val="18"/>
        </w:rPr>
      </w:pPr>
      <w:r>
        <w:rPr>
          <w:sz w:val="18"/>
        </w:rPr>
        <w:t>Training</w:t>
      </w:r>
      <w:r>
        <w:rPr>
          <w:spacing w:val="37"/>
          <w:sz w:val="18"/>
        </w:rPr>
        <w:t xml:space="preserve"> </w:t>
      </w:r>
      <w:r>
        <w:rPr>
          <w:sz w:val="18"/>
        </w:rPr>
        <w:t>Process</w:t>
      </w:r>
    </w:p>
    <w:p w14:paraId="26A8F86B" w14:textId="77777777" w:rsidR="00DE4ECC" w:rsidRDefault="00105BF9">
      <w:pPr>
        <w:pStyle w:val="BodyText"/>
        <w:spacing w:before="157" w:line="283" w:lineRule="auto"/>
        <w:ind w:left="234" w:right="38"/>
        <w:jc w:val="both"/>
      </w:pPr>
      <w:r>
        <w:rPr>
          <w:w w:val="105"/>
        </w:rPr>
        <w:t>The processes that make up a quality management system are linked together by many input-</w:t>
      </w:r>
      <w:r>
        <w:rPr>
          <w:spacing w:val="1"/>
          <w:w w:val="105"/>
        </w:rPr>
        <w:t xml:space="preserve"> </w:t>
      </w:r>
      <w:r>
        <w:rPr>
          <w:w w:val="105"/>
        </w:rPr>
        <w:t>output</w:t>
      </w:r>
      <w:r>
        <w:rPr>
          <w:spacing w:val="-6"/>
          <w:w w:val="105"/>
        </w:rPr>
        <w:t xml:space="preserve"> </w:t>
      </w:r>
      <w:r>
        <w:rPr>
          <w:w w:val="105"/>
        </w:rPr>
        <w:t>relationships.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following</w:t>
      </w:r>
      <w:r>
        <w:rPr>
          <w:spacing w:val="-6"/>
          <w:w w:val="105"/>
        </w:rPr>
        <w:t xml:space="preserve"> </w:t>
      </w:r>
      <w:r>
        <w:rPr>
          <w:w w:val="105"/>
        </w:rPr>
        <w:t>kinds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inputs/outputs</w:t>
      </w:r>
      <w:r>
        <w:rPr>
          <w:spacing w:val="-6"/>
          <w:w w:val="105"/>
        </w:rPr>
        <w:t xml:space="preserve"> </w:t>
      </w:r>
      <w:r>
        <w:rPr>
          <w:w w:val="105"/>
        </w:rPr>
        <w:t>connect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processes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make</w:t>
      </w:r>
      <w:r>
        <w:rPr>
          <w:spacing w:val="-5"/>
          <w:w w:val="105"/>
        </w:rPr>
        <w:t xml:space="preserve"> </w:t>
      </w:r>
      <w:r>
        <w:rPr>
          <w:w w:val="105"/>
        </w:rPr>
        <w:t>up</w:t>
      </w:r>
      <w:r>
        <w:rPr>
          <w:spacing w:val="-40"/>
          <w:w w:val="105"/>
        </w:rPr>
        <w:t xml:space="preserve"> </w:t>
      </w:r>
      <w:r>
        <w:rPr>
          <w:w w:val="105"/>
        </w:rPr>
        <w:t>a</w:t>
      </w:r>
      <w:r>
        <w:rPr>
          <w:spacing w:val="22"/>
          <w:w w:val="105"/>
        </w:rPr>
        <w:t xml:space="preserve"> </w:t>
      </w:r>
      <w:r>
        <w:rPr>
          <w:w w:val="105"/>
        </w:rPr>
        <w:t>quality</w:t>
      </w:r>
      <w:r>
        <w:rPr>
          <w:spacing w:val="20"/>
          <w:w w:val="105"/>
        </w:rPr>
        <w:t xml:space="preserve"> </w:t>
      </w:r>
      <w:r>
        <w:rPr>
          <w:w w:val="105"/>
        </w:rPr>
        <w:t>management</w:t>
      </w:r>
      <w:r>
        <w:rPr>
          <w:spacing w:val="22"/>
          <w:w w:val="105"/>
        </w:rPr>
        <w:t xml:space="preserve"> </w:t>
      </w:r>
      <w:r>
        <w:rPr>
          <w:w w:val="105"/>
        </w:rPr>
        <w:t>system:</w:t>
      </w:r>
    </w:p>
    <w:p w14:paraId="3B4EE55B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7"/>
        <w:ind w:hanging="481"/>
        <w:jc w:val="both"/>
        <w:rPr>
          <w:sz w:val="18"/>
        </w:rPr>
      </w:pPr>
      <w:r>
        <w:rPr>
          <w:w w:val="105"/>
          <w:sz w:val="18"/>
        </w:rPr>
        <w:t>Products</w:t>
      </w:r>
    </w:p>
    <w:p w14:paraId="5CC1AEA5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56"/>
        <w:ind w:hanging="481"/>
        <w:jc w:val="both"/>
        <w:rPr>
          <w:sz w:val="18"/>
        </w:rPr>
      </w:pPr>
      <w:r>
        <w:rPr>
          <w:sz w:val="18"/>
        </w:rPr>
        <w:t>Services</w:t>
      </w:r>
    </w:p>
    <w:p w14:paraId="0D55E0F0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58"/>
        <w:ind w:hanging="481"/>
        <w:rPr>
          <w:sz w:val="18"/>
        </w:rPr>
      </w:pPr>
      <w:r>
        <w:rPr>
          <w:w w:val="105"/>
          <w:sz w:val="18"/>
        </w:rPr>
        <w:t>Information</w:t>
      </w:r>
    </w:p>
    <w:p w14:paraId="32A3075E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57"/>
        <w:ind w:hanging="481"/>
        <w:rPr>
          <w:sz w:val="18"/>
        </w:rPr>
      </w:pPr>
      <w:r>
        <w:rPr>
          <w:w w:val="105"/>
          <w:sz w:val="18"/>
        </w:rPr>
        <w:t>Authorizations</w:t>
      </w:r>
    </w:p>
    <w:p w14:paraId="335E731F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56"/>
        <w:ind w:hanging="481"/>
        <w:rPr>
          <w:sz w:val="18"/>
        </w:rPr>
      </w:pPr>
      <w:r>
        <w:rPr>
          <w:w w:val="105"/>
          <w:sz w:val="18"/>
        </w:rPr>
        <w:t>Comments</w:t>
      </w:r>
    </w:p>
    <w:p w14:paraId="49733B29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58"/>
        <w:ind w:hanging="481"/>
        <w:rPr>
          <w:sz w:val="18"/>
        </w:rPr>
      </w:pPr>
      <w:r>
        <w:rPr>
          <w:w w:val="105"/>
          <w:sz w:val="18"/>
        </w:rPr>
        <w:t>Complaints</w:t>
      </w:r>
    </w:p>
    <w:p w14:paraId="64B177FF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56"/>
        <w:ind w:hanging="481"/>
        <w:jc w:val="both"/>
        <w:rPr>
          <w:sz w:val="18"/>
        </w:rPr>
      </w:pPr>
      <w:r>
        <w:rPr>
          <w:w w:val="105"/>
          <w:sz w:val="18"/>
        </w:rPr>
        <w:t>Data</w:t>
      </w:r>
    </w:p>
    <w:p w14:paraId="07556541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57"/>
        <w:ind w:hanging="481"/>
        <w:jc w:val="both"/>
        <w:rPr>
          <w:sz w:val="18"/>
        </w:rPr>
      </w:pPr>
      <w:r>
        <w:rPr>
          <w:w w:val="105"/>
          <w:sz w:val="18"/>
        </w:rPr>
        <w:t>Decisions</w:t>
      </w:r>
    </w:p>
    <w:p w14:paraId="721A2C80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58"/>
        <w:ind w:hanging="481"/>
        <w:rPr>
          <w:sz w:val="18"/>
        </w:rPr>
      </w:pPr>
      <w:r>
        <w:rPr>
          <w:w w:val="105"/>
          <w:sz w:val="18"/>
        </w:rPr>
        <w:t>Documents</w:t>
      </w:r>
    </w:p>
    <w:p w14:paraId="712A2C0C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56"/>
        <w:ind w:hanging="481"/>
        <w:rPr>
          <w:sz w:val="18"/>
        </w:rPr>
      </w:pPr>
      <w:r>
        <w:rPr>
          <w:w w:val="105"/>
          <w:sz w:val="18"/>
        </w:rPr>
        <w:t>Expectations</w:t>
      </w:r>
    </w:p>
    <w:p w14:paraId="79E8CACE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57"/>
        <w:ind w:hanging="481"/>
        <w:jc w:val="both"/>
        <w:rPr>
          <w:sz w:val="18"/>
        </w:rPr>
      </w:pPr>
      <w:r>
        <w:rPr>
          <w:w w:val="105"/>
          <w:sz w:val="18"/>
        </w:rPr>
        <w:t>Feedback</w:t>
      </w:r>
    </w:p>
    <w:p w14:paraId="72B94A2D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58"/>
        <w:ind w:hanging="481"/>
        <w:jc w:val="both"/>
        <w:rPr>
          <w:sz w:val="18"/>
        </w:rPr>
      </w:pPr>
      <w:r>
        <w:rPr>
          <w:w w:val="105"/>
          <w:sz w:val="18"/>
        </w:rPr>
        <w:t>Ideas</w:t>
      </w:r>
    </w:p>
    <w:p w14:paraId="495F9E9A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56"/>
        <w:ind w:hanging="481"/>
        <w:rPr>
          <w:sz w:val="18"/>
        </w:rPr>
      </w:pPr>
      <w:r>
        <w:rPr>
          <w:sz w:val="18"/>
        </w:rPr>
        <w:t>Instructions</w:t>
      </w:r>
    </w:p>
    <w:p w14:paraId="74545654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56"/>
        <w:ind w:hanging="481"/>
        <w:rPr>
          <w:sz w:val="18"/>
        </w:rPr>
      </w:pPr>
      <w:r>
        <w:rPr>
          <w:sz w:val="18"/>
        </w:rPr>
        <w:t>Measurements</w:t>
      </w:r>
    </w:p>
    <w:p w14:paraId="6280D34B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59"/>
        <w:ind w:hanging="481"/>
        <w:jc w:val="both"/>
        <w:rPr>
          <w:sz w:val="18"/>
        </w:rPr>
      </w:pPr>
      <w:r>
        <w:rPr>
          <w:w w:val="105"/>
          <w:sz w:val="18"/>
        </w:rPr>
        <w:t>Needs</w:t>
      </w:r>
    </w:p>
    <w:p w14:paraId="0336CAFA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56"/>
        <w:ind w:hanging="481"/>
        <w:jc w:val="both"/>
        <w:rPr>
          <w:sz w:val="18"/>
        </w:rPr>
      </w:pPr>
      <w:r>
        <w:rPr>
          <w:w w:val="105"/>
          <w:sz w:val="18"/>
        </w:rPr>
        <w:t>Plans</w:t>
      </w:r>
    </w:p>
    <w:p w14:paraId="68158D6B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56"/>
        <w:ind w:hanging="481"/>
        <w:jc w:val="both"/>
        <w:rPr>
          <w:sz w:val="18"/>
        </w:rPr>
      </w:pPr>
      <w:r>
        <w:rPr>
          <w:w w:val="105"/>
          <w:sz w:val="18"/>
        </w:rPr>
        <w:t>Proposals</w:t>
      </w:r>
    </w:p>
    <w:p w14:paraId="1DDF2F59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59"/>
        <w:ind w:hanging="481"/>
        <w:jc w:val="both"/>
        <w:rPr>
          <w:sz w:val="18"/>
        </w:rPr>
      </w:pPr>
      <w:r>
        <w:rPr>
          <w:w w:val="105"/>
          <w:sz w:val="18"/>
        </w:rPr>
        <w:t>Records</w:t>
      </w:r>
    </w:p>
    <w:p w14:paraId="16281BE9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56"/>
        <w:ind w:hanging="481"/>
        <w:jc w:val="both"/>
        <w:rPr>
          <w:sz w:val="18"/>
        </w:rPr>
      </w:pPr>
      <w:r>
        <w:rPr>
          <w:sz w:val="18"/>
        </w:rPr>
        <w:t>Reports</w:t>
      </w:r>
    </w:p>
    <w:p w14:paraId="1BC3846D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56"/>
        <w:ind w:hanging="481"/>
        <w:rPr>
          <w:sz w:val="18"/>
        </w:rPr>
      </w:pPr>
      <w:r>
        <w:rPr>
          <w:sz w:val="18"/>
        </w:rPr>
        <w:t>Requirements</w:t>
      </w:r>
    </w:p>
    <w:p w14:paraId="36BC07B7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59"/>
        <w:ind w:hanging="481"/>
        <w:jc w:val="both"/>
        <w:rPr>
          <w:sz w:val="18"/>
        </w:rPr>
      </w:pPr>
      <w:r>
        <w:rPr>
          <w:sz w:val="18"/>
        </w:rPr>
        <w:t>Resources</w:t>
      </w:r>
    </w:p>
    <w:p w14:paraId="6680C135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56"/>
        <w:ind w:hanging="481"/>
        <w:jc w:val="both"/>
        <w:rPr>
          <w:sz w:val="18"/>
        </w:rPr>
      </w:pPr>
      <w:r>
        <w:rPr>
          <w:sz w:val="18"/>
        </w:rPr>
        <w:t>Results</w:t>
      </w:r>
    </w:p>
    <w:p w14:paraId="74810443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56"/>
        <w:ind w:hanging="481"/>
        <w:jc w:val="both"/>
        <w:rPr>
          <w:sz w:val="18"/>
        </w:rPr>
      </w:pPr>
      <w:r>
        <w:rPr>
          <w:w w:val="105"/>
          <w:sz w:val="18"/>
        </w:rPr>
        <w:t>Solutions</w:t>
      </w:r>
    </w:p>
    <w:p w14:paraId="148D81C4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13B806C3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15E8100E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17" w:space="663"/>
            <w:col w:w="1990"/>
          </w:cols>
        </w:sectPr>
      </w:pPr>
    </w:p>
    <w:p w14:paraId="02BC98D2" w14:textId="77777777" w:rsidR="00DE4ECC" w:rsidRDefault="00DE4ECC">
      <w:pPr>
        <w:pStyle w:val="BodyText"/>
        <w:rPr>
          <w:b/>
          <w:sz w:val="20"/>
        </w:rPr>
      </w:pPr>
    </w:p>
    <w:p w14:paraId="183F5874" w14:textId="77777777" w:rsidR="00DE4ECC" w:rsidRDefault="00DE4ECC">
      <w:pPr>
        <w:pStyle w:val="BodyText"/>
        <w:rPr>
          <w:b/>
          <w:sz w:val="20"/>
        </w:rPr>
      </w:pPr>
    </w:p>
    <w:p w14:paraId="51311B68" w14:textId="77777777" w:rsidR="00DE4ECC" w:rsidRDefault="00DE4ECC">
      <w:pPr>
        <w:pStyle w:val="BodyText"/>
        <w:spacing w:before="10"/>
        <w:rPr>
          <w:b/>
          <w:sz w:val="20"/>
        </w:rPr>
      </w:pPr>
    </w:p>
    <w:p w14:paraId="63F53747" w14:textId="77777777" w:rsidR="00DE4ECC" w:rsidRDefault="00105BF9">
      <w:pPr>
        <w:ind w:left="1213"/>
        <w:rPr>
          <w:b/>
          <w:sz w:val="18"/>
        </w:rPr>
      </w:pPr>
      <w:r>
        <w:pict w14:anchorId="57A63AE1">
          <v:group id="_x0000_s4456" style="position:absolute;left:0;text-align:left;margin-left:168.25pt;margin-top:.25pt;width:381.4pt;height:283.35pt;z-index:15807488;mso-position-horizontal-relative:page" coordorigin="3365,5" coordsize="7628,5667">
            <v:shape id="_x0000_s4461" style="position:absolute;left:3364;top:180;width:7628;height:5492" coordorigin="3365,181" coordsize="7628,5492" o:spt="100" adj="0,,0" path="m10992,5672r-7627,l3365,181r19,5469l10992,5650r,22xm10992,5650r-19,l10973,202r-7608,l3365,181r7627,l10992,202r-7608,l3384,5650r7608,xe" fillcolor="black" stroked="f">
              <v:stroke joinstyle="round"/>
              <v:formulas/>
              <v:path arrowok="t" o:connecttype="segments"/>
            </v:shape>
            <v:rect id="_x0000_s4460" style="position:absolute;left:5767;top:19;width:2820;height:332" stroked="f"/>
            <v:shape id="_x0000_s4459" style="position:absolute;left:5752;top:5;width:2849;height:360" coordorigin="5753,5" coordsize="2849,360" o:spt="100" adj="0,,0" path="m8602,365r-2849,l5753,5r19,341l8602,346r,19xm5772,346l5753,5r2849,l8602,25r-2830,l5772,346xm8602,346r-20,l8582,25r20,l8602,346xe" fillcolor="black" stroked="f">
              <v:stroke joinstyle="round"/>
              <v:formulas/>
              <v:path arrowok="t" o:connecttype="segments"/>
            </v:shape>
            <v:shape id="_x0000_s4458" type="#_x0000_t75" style="position:absolute;left:3734;top:545;width:6886;height:5012">
              <v:imagedata r:id="rId146" o:title=""/>
            </v:shape>
            <v:shape id="_x0000_s4457" type="#_x0000_t202" style="position:absolute;left:5908;top:65;width:2553;height:194" filled="f" stroked="f">
              <v:textbox inset="0,0,0,0">
                <w:txbxContent>
                  <w:p w14:paraId="42118AED" w14:textId="77777777" w:rsidR="00DE4ECC" w:rsidRDefault="00105BF9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Figure</w:t>
                    </w:r>
                    <w:r>
                      <w:rPr>
                        <w:b/>
                        <w:spacing w:val="26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5.3:</w:t>
                    </w:r>
                    <w:r>
                      <w:rPr>
                        <w:b/>
                        <w:spacing w:val="32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Network</w:t>
                    </w:r>
                    <w:r>
                      <w:rPr>
                        <w:b/>
                        <w:spacing w:val="30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of</w:t>
                    </w:r>
                    <w:r>
                      <w:rPr>
                        <w:b/>
                        <w:spacing w:val="3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Processes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18"/>
        </w:rPr>
        <w:t>Notes</w:t>
      </w:r>
    </w:p>
    <w:p w14:paraId="5156781B" w14:textId="77777777" w:rsidR="00DE4ECC" w:rsidRDefault="00DE4ECC">
      <w:pPr>
        <w:pStyle w:val="BodyText"/>
        <w:rPr>
          <w:b/>
          <w:sz w:val="20"/>
        </w:rPr>
      </w:pPr>
    </w:p>
    <w:p w14:paraId="7D4A916D" w14:textId="77777777" w:rsidR="00DE4ECC" w:rsidRDefault="00DE4ECC">
      <w:pPr>
        <w:pStyle w:val="BodyText"/>
        <w:rPr>
          <w:b/>
          <w:sz w:val="20"/>
        </w:rPr>
      </w:pPr>
    </w:p>
    <w:p w14:paraId="30B9F8D6" w14:textId="77777777" w:rsidR="00DE4ECC" w:rsidRDefault="00DE4ECC">
      <w:pPr>
        <w:pStyle w:val="BodyText"/>
        <w:rPr>
          <w:b/>
          <w:sz w:val="20"/>
        </w:rPr>
      </w:pPr>
    </w:p>
    <w:p w14:paraId="698BF57E" w14:textId="77777777" w:rsidR="00DE4ECC" w:rsidRDefault="00DE4ECC">
      <w:pPr>
        <w:pStyle w:val="BodyText"/>
        <w:rPr>
          <w:b/>
          <w:sz w:val="20"/>
        </w:rPr>
      </w:pPr>
    </w:p>
    <w:p w14:paraId="3955D51D" w14:textId="77777777" w:rsidR="00DE4ECC" w:rsidRDefault="00DE4ECC">
      <w:pPr>
        <w:pStyle w:val="BodyText"/>
        <w:rPr>
          <w:b/>
          <w:sz w:val="20"/>
        </w:rPr>
      </w:pPr>
    </w:p>
    <w:p w14:paraId="2CDD9A6B" w14:textId="77777777" w:rsidR="00DE4ECC" w:rsidRDefault="00DE4ECC">
      <w:pPr>
        <w:pStyle w:val="BodyText"/>
        <w:rPr>
          <w:b/>
          <w:sz w:val="20"/>
        </w:rPr>
      </w:pPr>
    </w:p>
    <w:p w14:paraId="4C79CF64" w14:textId="77777777" w:rsidR="00DE4ECC" w:rsidRDefault="00DE4ECC">
      <w:pPr>
        <w:pStyle w:val="BodyText"/>
        <w:rPr>
          <w:b/>
          <w:sz w:val="20"/>
        </w:rPr>
      </w:pPr>
    </w:p>
    <w:p w14:paraId="781604F8" w14:textId="77777777" w:rsidR="00DE4ECC" w:rsidRDefault="00DE4ECC">
      <w:pPr>
        <w:pStyle w:val="BodyText"/>
        <w:rPr>
          <w:b/>
          <w:sz w:val="20"/>
        </w:rPr>
      </w:pPr>
    </w:p>
    <w:p w14:paraId="7FC98F88" w14:textId="77777777" w:rsidR="00DE4ECC" w:rsidRDefault="00DE4ECC">
      <w:pPr>
        <w:pStyle w:val="BodyText"/>
        <w:rPr>
          <w:b/>
          <w:sz w:val="20"/>
        </w:rPr>
      </w:pPr>
    </w:p>
    <w:p w14:paraId="729454E8" w14:textId="77777777" w:rsidR="00DE4ECC" w:rsidRDefault="00DE4ECC">
      <w:pPr>
        <w:pStyle w:val="BodyText"/>
        <w:rPr>
          <w:b/>
          <w:sz w:val="20"/>
        </w:rPr>
      </w:pPr>
    </w:p>
    <w:p w14:paraId="3F8A35E7" w14:textId="77777777" w:rsidR="00DE4ECC" w:rsidRDefault="00DE4ECC">
      <w:pPr>
        <w:pStyle w:val="BodyText"/>
        <w:rPr>
          <w:b/>
          <w:sz w:val="20"/>
        </w:rPr>
      </w:pPr>
    </w:p>
    <w:p w14:paraId="3442AEDE" w14:textId="77777777" w:rsidR="00DE4ECC" w:rsidRDefault="00DE4ECC">
      <w:pPr>
        <w:pStyle w:val="BodyText"/>
        <w:rPr>
          <w:b/>
          <w:sz w:val="20"/>
        </w:rPr>
      </w:pPr>
    </w:p>
    <w:p w14:paraId="7D3B4D37" w14:textId="77777777" w:rsidR="00DE4ECC" w:rsidRDefault="00DE4ECC">
      <w:pPr>
        <w:pStyle w:val="BodyText"/>
        <w:rPr>
          <w:b/>
          <w:sz w:val="20"/>
        </w:rPr>
      </w:pPr>
    </w:p>
    <w:p w14:paraId="670E3DA0" w14:textId="77777777" w:rsidR="00DE4ECC" w:rsidRDefault="00DE4ECC">
      <w:pPr>
        <w:pStyle w:val="BodyText"/>
        <w:rPr>
          <w:b/>
          <w:sz w:val="20"/>
        </w:rPr>
      </w:pPr>
    </w:p>
    <w:p w14:paraId="285F0CB3" w14:textId="77777777" w:rsidR="00DE4ECC" w:rsidRDefault="00DE4ECC">
      <w:pPr>
        <w:pStyle w:val="BodyText"/>
        <w:rPr>
          <w:b/>
          <w:sz w:val="20"/>
        </w:rPr>
      </w:pPr>
    </w:p>
    <w:p w14:paraId="6177063E" w14:textId="77777777" w:rsidR="00DE4ECC" w:rsidRDefault="00DE4ECC">
      <w:pPr>
        <w:pStyle w:val="BodyText"/>
        <w:rPr>
          <w:b/>
          <w:sz w:val="20"/>
        </w:rPr>
      </w:pPr>
    </w:p>
    <w:p w14:paraId="2E3762D9" w14:textId="77777777" w:rsidR="00DE4ECC" w:rsidRDefault="00DE4ECC">
      <w:pPr>
        <w:pStyle w:val="BodyText"/>
        <w:rPr>
          <w:b/>
          <w:sz w:val="20"/>
        </w:rPr>
      </w:pPr>
    </w:p>
    <w:p w14:paraId="1DD7EF02" w14:textId="77777777" w:rsidR="00DE4ECC" w:rsidRDefault="00DE4ECC">
      <w:pPr>
        <w:pStyle w:val="BodyText"/>
        <w:rPr>
          <w:b/>
          <w:sz w:val="20"/>
        </w:rPr>
      </w:pPr>
    </w:p>
    <w:p w14:paraId="7FF8E0D6" w14:textId="77777777" w:rsidR="00DE4ECC" w:rsidRDefault="00DE4ECC">
      <w:pPr>
        <w:pStyle w:val="BodyText"/>
        <w:rPr>
          <w:b/>
          <w:sz w:val="20"/>
        </w:rPr>
      </w:pPr>
    </w:p>
    <w:p w14:paraId="09D66C07" w14:textId="77777777" w:rsidR="00DE4ECC" w:rsidRDefault="00DE4ECC">
      <w:pPr>
        <w:pStyle w:val="BodyText"/>
        <w:rPr>
          <w:b/>
          <w:sz w:val="20"/>
        </w:rPr>
      </w:pPr>
    </w:p>
    <w:p w14:paraId="01FB0CCF" w14:textId="77777777" w:rsidR="00DE4ECC" w:rsidRDefault="00DE4ECC">
      <w:pPr>
        <w:pStyle w:val="BodyText"/>
        <w:rPr>
          <w:b/>
          <w:sz w:val="20"/>
        </w:rPr>
      </w:pPr>
    </w:p>
    <w:p w14:paraId="17270086" w14:textId="77777777" w:rsidR="00DE4ECC" w:rsidRDefault="00DE4ECC">
      <w:pPr>
        <w:pStyle w:val="BodyText"/>
        <w:rPr>
          <w:b/>
          <w:sz w:val="20"/>
        </w:rPr>
      </w:pPr>
    </w:p>
    <w:p w14:paraId="4E4BC54F" w14:textId="77777777" w:rsidR="00DE4ECC" w:rsidRDefault="00DE4ECC">
      <w:pPr>
        <w:pStyle w:val="BodyText"/>
        <w:spacing w:before="1"/>
        <w:rPr>
          <w:b/>
          <w:sz w:val="29"/>
        </w:rPr>
      </w:pPr>
    </w:p>
    <w:p w14:paraId="4BDD541F" w14:textId="77777777" w:rsidR="00DE4ECC" w:rsidRDefault="00105BF9">
      <w:pPr>
        <w:pStyle w:val="BodyText"/>
        <w:spacing w:before="96" w:line="273" w:lineRule="auto"/>
        <w:ind w:left="2680" w:right="255"/>
        <w:jc w:val="both"/>
      </w:pPr>
      <w:r>
        <w:rPr>
          <w:b/>
          <w:i/>
        </w:rPr>
        <w:t>The ISO</w:t>
      </w:r>
      <w:r>
        <w:rPr>
          <w:b/>
          <w:i/>
          <w:spacing w:val="1"/>
        </w:rPr>
        <w:t xml:space="preserve"> </w:t>
      </w:r>
      <w:r>
        <w:rPr>
          <w:b/>
          <w:i/>
        </w:rPr>
        <w:t>9001:</w:t>
      </w:r>
      <w:r>
        <w:rPr>
          <w:b/>
          <w:i/>
          <w:spacing w:val="1"/>
        </w:rPr>
        <w:t xml:space="preserve"> </w:t>
      </w:r>
      <w:r>
        <w:t>20005</w:t>
      </w:r>
      <w:r>
        <w:rPr>
          <w:spacing w:val="1"/>
        </w:rPr>
        <w:t xml:space="preserve"> </w:t>
      </w:r>
      <w:r>
        <w:t>quality management</w:t>
      </w:r>
      <w:r>
        <w:rPr>
          <w:spacing w:val="1"/>
        </w:rPr>
        <w:t xml:space="preserve"> </w:t>
      </w:r>
      <w:r>
        <w:t>system is</w:t>
      </w:r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up of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input-output</w:t>
      </w:r>
      <w:r>
        <w:rPr>
          <w:spacing w:val="1"/>
        </w:rPr>
        <w:t xml:space="preserve"> </w:t>
      </w:r>
      <w:r>
        <w:t>relationships.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input-output</w:t>
      </w:r>
      <w:r>
        <w:rPr>
          <w:spacing w:val="1"/>
        </w:rPr>
        <w:t xml:space="preserve"> </w:t>
      </w:r>
      <w:r>
        <w:t>relationships</w:t>
      </w:r>
      <w:r>
        <w:rPr>
          <w:spacing w:val="1"/>
        </w:rPr>
        <w:t xml:space="preserve"> </w:t>
      </w:r>
      <w:r>
        <w:t>join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together.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turns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loose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abstract</w:t>
      </w:r>
      <w:r>
        <w:rPr>
          <w:spacing w:val="1"/>
        </w:rPr>
        <w:t xml:space="preserve"> </w:t>
      </w:r>
      <w:r>
        <w:t>level,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processes 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visualized</w:t>
      </w:r>
      <w:r>
        <w:rPr>
          <w:spacing w:val="31"/>
        </w:rPr>
        <w:t xml:space="preserve"> </w:t>
      </w:r>
      <w:r>
        <w:t>as</w:t>
      </w:r>
      <w:r>
        <w:rPr>
          <w:spacing w:val="31"/>
        </w:rPr>
        <w:t xml:space="preserve"> </w:t>
      </w:r>
      <w:r>
        <w:t>shown</w:t>
      </w:r>
      <w:r>
        <w:rPr>
          <w:spacing w:val="29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t>Figure</w:t>
      </w:r>
      <w:r>
        <w:rPr>
          <w:spacing w:val="31"/>
        </w:rPr>
        <w:t xml:space="preserve"> </w:t>
      </w:r>
      <w:r>
        <w:t>above.</w:t>
      </w:r>
      <w:r>
        <w:rPr>
          <w:spacing w:val="32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figure</w:t>
      </w:r>
      <w:r>
        <w:rPr>
          <w:spacing w:val="31"/>
        </w:rPr>
        <w:t xml:space="preserve"> </w:t>
      </w:r>
      <w:r>
        <w:t>shows</w:t>
      </w:r>
      <w:r>
        <w:rPr>
          <w:spacing w:val="29"/>
        </w:rPr>
        <w:t xml:space="preserve"> </w:t>
      </w:r>
      <w:r>
        <w:t>several</w:t>
      </w:r>
      <w:r>
        <w:rPr>
          <w:spacing w:val="31"/>
        </w:rPr>
        <w:t xml:space="preserve"> </w:t>
      </w:r>
      <w:r>
        <w:t>processes</w:t>
      </w:r>
      <w:r>
        <w:rPr>
          <w:spacing w:val="31"/>
        </w:rPr>
        <w:t xml:space="preserve"> </w:t>
      </w:r>
      <w:r>
        <w:t>interconnected</w:t>
      </w:r>
      <w:r>
        <w:rPr>
          <w:spacing w:val="32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many</w:t>
      </w:r>
      <w:r>
        <w:rPr>
          <w:spacing w:val="14"/>
        </w:rPr>
        <w:t xml:space="preserve"> </w:t>
      </w:r>
      <w:r>
        <w:t>lines.</w:t>
      </w:r>
      <w:r>
        <w:rPr>
          <w:spacing w:val="12"/>
        </w:rPr>
        <w:t xml:space="preserve"> </w:t>
      </w:r>
      <w:r>
        <w:t>These</w:t>
      </w:r>
      <w:r>
        <w:rPr>
          <w:spacing w:val="15"/>
        </w:rPr>
        <w:t xml:space="preserve"> </w:t>
      </w:r>
      <w:r>
        <w:t>lines</w:t>
      </w:r>
      <w:r>
        <w:rPr>
          <w:spacing w:val="11"/>
        </w:rPr>
        <w:t xml:space="preserve"> </w:t>
      </w:r>
      <w:r>
        <w:t>represent</w:t>
      </w:r>
      <w:r>
        <w:rPr>
          <w:spacing w:val="15"/>
        </w:rPr>
        <w:t xml:space="preserve"> </w:t>
      </w:r>
      <w:r>
        <w:t>inputs</w:t>
      </w:r>
      <w:r>
        <w:rPr>
          <w:spacing w:val="11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outputs.</w:t>
      </w:r>
    </w:p>
    <w:p w14:paraId="04F0FCBC" w14:textId="77777777" w:rsidR="00DE4ECC" w:rsidRDefault="00DE4ECC">
      <w:pPr>
        <w:pStyle w:val="BodyText"/>
        <w:spacing w:before="2"/>
      </w:pPr>
    </w:p>
    <w:p w14:paraId="2C1C791D" w14:textId="77777777" w:rsidR="00DE4ECC" w:rsidRDefault="00105BF9">
      <w:pPr>
        <w:ind w:left="2680"/>
        <w:jc w:val="both"/>
        <w:rPr>
          <w:b/>
        </w:rPr>
      </w:pPr>
      <w:proofErr w:type="spellStart"/>
      <w:r>
        <w:rPr>
          <w:b/>
          <w:w w:val="105"/>
        </w:rPr>
        <w:t>Self</w:t>
      </w:r>
      <w:r>
        <w:rPr>
          <w:b/>
          <w:spacing w:val="30"/>
          <w:w w:val="105"/>
        </w:rPr>
        <w:t xml:space="preserve"> </w:t>
      </w:r>
      <w:r>
        <w:rPr>
          <w:b/>
          <w:w w:val="105"/>
        </w:rPr>
        <w:t>Assessment</w:t>
      </w:r>
      <w:proofErr w:type="spellEnd"/>
    </w:p>
    <w:p w14:paraId="5B5F0595" w14:textId="77777777" w:rsidR="00DE4ECC" w:rsidRDefault="00DE4ECC">
      <w:pPr>
        <w:pStyle w:val="BodyText"/>
        <w:rPr>
          <w:b/>
          <w:sz w:val="23"/>
        </w:rPr>
      </w:pPr>
    </w:p>
    <w:p w14:paraId="6765F9DF" w14:textId="77777777" w:rsidR="00DE4ECC" w:rsidRDefault="00105BF9">
      <w:pPr>
        <w:pStyle w:val="BodyText"/>
        <w:ind w:left="2680"/>
        <w:jc w:val="both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4E2FCA8F" w14:textId="77777777" w:rsidR="00DE4ECC" w:rsidRDefault="00105BF9" w:rsidP="00105BF9">
      <w:pPr>
        <w:pStyle w:val="ListParagraph"/>
        <w:numPr>
          <w:ilvl w:val="1"/>
          <w:numId w:val="143"/>
        </w:numPr>
        <w:tabs>
          <w:tab w:val="left" w:pos="3159"/>
          <w:tab w:val="left" w:pos="3160"/>
          <w:tab w:val="left" w:leader="dot" w:pos="5073"/>
        </w:tabs>
        <w:jc w:val="left"/>
        <w:rPr>
          <w:sz w:val="18"/>
        </w:rPr>
      </w:pPr>
      <w:r>
        <w:rPr>
          <w:w w:val="105"/>
          <w:sz w:val="18"/>
        </w:rPr>
        <w:t>TQM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1"/>
          <w:w w:val="105"/>
          <w:sz w:val="18"/>
        </w:rPr>
        <w:t xml:space="preserve"> </w:t>
      </w:r>
      <w:proofErr w:type="gramStart"/>
      <w:r>
        <w:rPr>
          <w:w w:val="105"/>
          <w:sz w:val="18"/>
        </w:rPr>
        <w:t>a</w:t>
      </w:r>
      <w:proofErr w:type="gramEnd"/>
      <w:r>
        <w:rPr>
          <w:rFonts w:ascii="Times New Roman"/>
          <w:w w:val="105"/>
          <w:sz w:val="18"/>
        </w:rPr>
        <w:tab/>
      </w:r>
      <w:r>
        <w:rPr>
          <w:w w:val="105"/>
          <w:sz w:val="18"/>
        </w:rPr>
        <w:t>approach and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it is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a management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strategy.</w:t>
      </w:r>
    </w:p>
    <w:p w14:paraId="1A7AB508" w14:textId="77777777" w:rsidR="00DE4ECC" w:rsidRDefault="00105BF9" w:rsidP="00105BF9">
      <w:pPr>
        <w:pStyle w:val="ListParagraph"/>
        <w:numPr>
          <w:ilvl w:val="1"/>
          <w:numId w:val="143"/>
        </w:numPr>
        <w:tabs>
          <w:tab w:val="left" w:pos="3159"/>
          <w:tab w:val="left" w:pos="3160"/>
          <w:tab w:val="left" w:leader="dot" w:pos="10067"/>
        </w:tabs>
        <w:jc w:val="left"/>
        <w:rPr>
          <w:sz w:val="18"/>
        </w:rPr>
      </w:pPr>
      <w:proofErr w:type="gramStart"/>
      <w:r>
        <w:rPr>
          <w:w w:val="105"/>
          <w:sz w:val="18"/>
        </w:rPr>
        <w:t xml:space="preserve">Total 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Quality</w:t>
      </w:r>
      <w:proofErr w:type="gramEnd"/>
      <w:r>
        <w:rPr>
          <w:w w:val="105"/>
          <w:sz w:val="18"/>
        </w:rPr>
        <w:t xml:space="preserve"> </w:t>
      </w:r>
      <w:r>
        <w:rPr>
          <w:spacing w:val="29"/>
          <w:w w:val="105"/>
          <w:sz w:val="18"/>
        </w:rPr>
        <w:t xml:space="preserve"> </w:t>
      </w:r>
      <w:r>
        <w:rPr>
          <w:w w:val="105"/>
          <w:sz w:val="18"/>
        </w:rPr>
        <w:t xml:space="preserve">Management 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 xml:space="preserve">looked </w:t>
      </w:r>
      <w:r>
        <w:rPr>
          <w:spacing w:val="29"/>
          <w:w w:val="105"/>
          <w:sz w:val="18"/>
        </w:rPr>
        <w:t xml:space="preserve"> </w:t>
      </w:r>
      <w:r>
        <w:rPr>
          <w:w w:val="105"/>
          <w:sz w:val="18"/>
        </w:rPr>
        <w:t xml:space="preserve">at 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 xml:space="preserve">entire </w:t>
      </w:r>
      <w:r>
        <w:rPr>
          <w:spacing w:val="25"/>
          <w:w w:val="105"/>
          <w:sz w:val="18"/>
        </w:rPr>
        <w:t xml:space="preserve"> </w:t>
      </w:r>
      <w:r>
        <w:rPr>
          <w:w w:val="105"/>
          <w:sz w:val="18"/>
        </w:rPr>
        <w:t xml:space="preserve">organization 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 xml:space="preserve">as </w:t>
      </w:r>
      <w:r>
        <w:rPr>
          <w:spacing w:val="29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rFonts w:ascii="Times New Roman"/>
          <w:w w:val="105"/>
          <w:sz w:val="18"/>
        </w:rPr>
        <w:tab/>
      </w:r>
      <w:r>
        <w:rPr>
          <w:w w:val="105"/>
          <w:sz w:val="18"/>
        </w:rPr>
        <w:t>for</w:t>
      </w:r>
    </w:p>
    <w:p w14:paraId="707FA8A7" w14:textId="77777777" w:rsidR="00DE4ECC" w:rsidRDefault="00105BF9">
      <w:pPr>
        <w:pStyle w:val="BodyText"/>
        <w:spacing w:before="29"/>
        <w:ind w:left="3160"/>
      </w:pPr>
      <w:r>
        <w:rPr>
          <w:w w:val="105"/>
        </w:rPr>
        <w:t>implementing</w:t>
      </w:r>
      <w:r>
        <w:rPr>
          <w:spacing w:val="6"/>
          <w:w w:val="105"/>
        </w:rPr>
        <w:t xml:space="preserve"> </w:t>
      </w:r>
      <w:r>
        <w:rPr>
          <w:w w:val="105"/>
        </w:rPr>
        <w:t>quality.</w:t>
      </w:r>
    </w:p>
    <w:p w14:paraId="6C760A13" w14:textId="77777777" w:rsidR="00DE4ECC" w:rsidRDefault="00DE4ECC">
      <w:pPr>
        <w:pStyle w:val="BodyText"/>
        <w:spacing w:before="9"/>
        <w:rPr>
          <w:sz w:val="20"/>
        </w:rPr>
      </w:pPr>
    </w:p>
    <w:p w14:paraId="076D5B0A" w14:textId="77777777" w:rsidR="00DE4ECC" w:rsidRDefault="00105BF9" w:rsidP="00105BF9">
      <w:pPr>
        <w:pStyle w:val="Heading3"/>
        <w:numPr>
          <w:ilvl w:val="1"/>
          <w:numId w:val="151"/>
        </w:numPr>
        <w:tabs>
          <w:tab w:val="left" w:pos="3160"/>
        </w:tabs>
        <w:jc w:val="both"/>
        <w:rPr>
          <w:u w:val="none"/>
        </w:rPr>
      </w:pPr>
      <w:r>
        <w:rPr>
          <w:u w:val="thick"/>
        </w:rPr>
        <w:t>Systems</w:t>
      </w:r>
      <w:r>
        <w:rPr>
          <w:spacing w:val="9"/>
          <w:u w:val="thick"/>
        </w:rPr>
        <w:t xml:space="preserve"> </w:t>
      </w:r>
      <w:r>
        <w:rPr>
          <w:u w:val="thick"/>
        </w:rPr>
        <w:t>Approach</w:t>
      </w:r>
      <w:r>
        <w:rPr>
          <w:spacing w:val="9"/>
          <w:u w:val="thick"/>
        </w:rPr>
        <w:t xml:space="preserve"> </w:t>
      </w:r>
      <w:r>
        <w:rPr>
          <w:u w:val="thick"/>
        </w:rPr>
        <w:t>to</w:t>
      </w:r>
      <w:r>
        <w:rPr>
          <w:spacing w:val="10"/>
          <w:u w:val="thick"/>
        </w:rPr>
        <w:t xml:space="preserve"> </w:t>
      </w:r>
      <w:r>
        <w:rPr>
          <w:u w:val="thick"/>
        </w:rPr>
        <w:t>Management</w:t>
      </w:r>
    </w:p>
    <w:p w14:paraId="094A43E9" w14:textId="77777777" w:rsidR="00DE4ECC" w:rsidRDefault="00DE4ECC">
      <w:pPr>
        <w:pStyle w:val="BodyText"/>
        <w:spacing w:before="2"/>
        <w:rPr>
          <w:b/>
          <w:sz w:val="23"/>
        </w:rPr>
      </w:pPr>
    </w:p>
    <w:p w14:paraId="011BFABE" w14:textId="77777777" w:rsidR="00DE4ECC" w:rsidRDefault="00105BF9">
      <w:pPr>
        <w:pStyle w:val="BodyText"/>
        <w:spacing w:before="1" w:line="273" w:lineRule="auto"/>
        <w:ind w:left="2680" w:right="266"/>
        <w:jc w:val="both"/>
      </w:pPr>
      <w:r>
        <w:rPr>
          <w:w w:val="105"/>
        </w:rPr>
        <w:t xml:space="preserve">In the late 1980s, </w:t>
      </w:r>
      <w:proofErr w:type="spellStart"/>
      <w:r>
        <w:rPr>
          <w:w w:val="105"/>
        </w:rPr>
        <w:t>Russi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Mody</w:t>
      </w:r>
      <w:proofErr w:type="spellEnd"/>
      <w:r>
        <w:rPr>
          <w:w w:val="105"/>
        </w:rPr>
        <w:t>, the Chairman, and Dr. J.J. Irani, the Managing Director, of Tata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Steel set out on a global search for quality know how. In those days, Tata Steel, a </w:t>
      </w:r>
      <w:proofErr w:type="gramStart"/>
      <w:r>
        <w:rPr>
          <w:w w:val="105"/>
        </w:rPr>
        <w:t>blue chip</w:t>
      </w:r>
      <w:proofErr w:type="gramEnd"/>
      <w:r>
        <w:rPr>
          <w:spacing w:val="1"/>
          <w:w w:val="105"/>
        </w:rPr>
        <w:t xml:space="preserve"> </w:t>
      </w:r>
      <w:r>
        <w:rPr>
          <w:w w:val="105"/>
        </w:rPr>
        <w:t>company,</w:t>
      </w:r>
      <w:r>
        <w:rPr>
          <w:spacing w:val="-9"/>
          <w:w w:val="105"/>
        </w:rPr>
        <w:t xml:space="preserve"> </w:t>
      </w:r>
      <w:r>
        <w:rPr>
          <w:w w:val="105"/>
        </w:rPr>
        <w:t>could</w:t>
      </w:r>
      <w:r>
        <w:rPr>
          <w:spacing w:val="-8"/>
          <w:w w:val="105"/>
        </w:rPr>
        <w:t xml:space="preserve"> </w:t>
      </w:r>
      <w:r>
        <w:rPr>
          <w:w w:val="105"/>
        </w:rPr>
        <w:t>sell</w:t>
      </w:r>
      <w:r>
        <w:rPr>
          <w:spacing w:val="-9"/>
          <w:w w:val="105"/>
        </w:rPr>
        <w:t xml:space="preserve"> </w:t>
      </w:r>
      <w:r>
        <w:rPr>
          <w:w w:val="105"/>
        </w:rPr>
        <w:t>any</w:t>
      </w:r>
      <w:r>
        <w:rPr>
          <w:spacing w:val="-8"/>
          <w:w w:val="105"/>
        </w:rPr>
        <w:t xml:space="preserve"> </w:t>
      </w:r>
      <w:r>
        <w:rPr>
          <w:w w:val="105"/>
        </w:rPr>
        <w:t>grade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steel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produced.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marketing</w:t>
      </w:r>
      <w:r>
        <w:rPr>
          <w:spacing w:val="-9"/>
          <w:w w:val="105"/>
        </w:rPr>
        <w:t xml:space="preserve"> </w:t>
      </w:r>
      <w:r>
        <w:rPr>
          <w:w w:val="105"/>
        </w:rPr>
        <w:t>function</w:t>
      </w:r>
      <w:r>
        <w:rPr>
          <w:spacing w:val="-8"/>
          <w:w w:val="105"/>
        </w:rPr>
        <w:t xml:space="preserve"> </w:t>
      </w:r>
      <w:r>
        <w:rPr>
          <w:w w:val="105"/>
        </w:rPr>
        <w:t>was</w:t>
      </w:r>
      <w:r>
        <w:rPr>
          <w:spacing w:val="-9"/>
          <w:w w:val="105"/>
        </w:rPr>
        <w:t xml:space="preserve"> </w:t>
      </w:r>
      <w:r>
        <w:rPr>
          <w:w w:val="105"/>
        </w:rPr>
        <w:t>one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rationing,</w:t>
      </w:r>
      <w:r>
        <w:rPr>
          <w:spacing w:val="-39"/>
          <w:w w:val="105"/>
        </w:rPr>
        <w:t xml:space="preserve"> </w:t>
      </w:r>
      <w:r>
        <w:rPr>
          <w:w w:val="105"/>
        </w:rPr>
        <w:t xml:space="preserve">and consequently quality was not a major issue. </w:t>
      </w:r>
      <w:proofErr w:type="spellStart"/>
      <w:r>
        <w:rPr>
          <w:w w:val="105"/>
        </w:rPr>
        <w:t>Mody</w:t>
      </w:r>
      <w:proofErr w:type="spellEnd"/>
      <w:r>
        <w:rPr>
          <w:w w:val="105"/>
        </w:rPr>
        <w:t xml:space="preserve"> and Irani, h</w:t>
      </w:r>
      <w:r>
        <w:rPr>
          <w:w w:val="105"/>
        </w:rPr>
        <w:t>owever, resolved to make</w:t>
      </w:r>
      <w:r>
        <w:rPr>
          <w:spacing w:val="1"/>
          <w:w w:val="105"/>
        </w:rPr>
        <w:t xml:space="preserve"> </w:t>
      </w:r>
      <w:r>
        <w:rPr>
          <w:w w:val="105"/>
        </w:rPr>
        <w:t>better products. They anticipated a change in the business environment and proactively set a</w:t>
      </w:r>
      <w:r>
        <w:rPr>
          <w:spacing w:val="1"/>
          <w:w w:val="105"/>
        </w:rPr>
        <w:t xml:space="preserve"> </w:t>
      </w:r>
      <w:r>
        <w:rPr>
          <w:w w:val="105"/>
        </w:rPr>
        <w:t>strategic</w:t>
      </w:r>
      <w:r>
        <w:rPr>
          <w:spacing w:val="16"/>
          <w:w w:val="105"/>
        </w:rPr>
        <w:t xml:space="preserve"> </w:t>
      </w:r>
      <w:r>
        <w:rPr>
          <w:w w:val="105"/>
        </w:rPr>
        <w:t>goal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w w:val="105"/>
        </w:rPr>
        <w:t>make</w:t>
      </w:r>
      <w:r>
        <w:rPr>
          <w:spacing w:val="17"/>
          <w:w w:val="105"/>
        </w:rPr>
        <w:t xml:space="preserve"> </w:t>
      </w:r>
      <w:r>
        <w:rPr>
          <w:w w:val="105"/>
        </w:rPr>
        <w:t>superior</w:t>
      </w:r>
      <w:r>
        <w:rPr>
          <w:spacing w:val="15"/>
          <w:w w:val="105"/>
        </w:rPr>
        <w:t xml:space="preserve"> </w:t>
      </w:r>
      <w:r>
        <w:rPr>
          <w:w w:val="105"/>
        </w:rPr>
        <w:t>quality</w:t>
      </w:r>
      <w:r>
        <w:rPr>
          <w:spacing w:val="16"/>
          <w:w w:val="105"/>
        </w:rPr>
        <w:t xml:space="preserve"> </w:t>
      </w:r>
      <w:r>
        <w:rPr>
          <w:w w:val="105"/>
        </w:rPr>
        <w:t>products.</w:t>
      </w:r>
    </w:p>
    <w:p w14:paraId="296F0E3C" w14:textId="77777777" w:rsidR="00DE4ECC" w:rsidRDefault="00105BF9">
      <w:pPr>
        <w:pStyle w:val="BodyText"/>
        <w:spacing w:before="116" w:line="273" w:lineRule="auto"/>
        <w:ind w:left="2680" w:right="263"/>
        <w:jc w:val="both"/>
      </w:pPr>
      <w:r>
        <w:rPr>
          <w:w w:val="105"/>
        </w:rPr>
        <w:t>They</w:t>
      </w:r>
      <w:r>
        <w:rPr>
          <w:spacing w:val="-11"/>
          <w:w w:val="105"/>
        </w:rPr>
        <w:t xml:space="preserve"> </w:t>
      </w:r>
      <w:r>
        <w:rPr>
          <w:w w:val="105"/>
        </w:rPr>
        <w:t>contacted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proofErr w:type="spellStart"/>
      <w:r>
        <w:rPr>
          <w:w w:val="105"/>
        </w:rPr>
        <w:t>Juran</w:t>
      </w:r>
      <w:proofErr w:type="spellEnd"/>
      <w:r>
        <w:rPr>
          <w:spacing w:val="-8"/>
          <w:w w:val="105"/>
        </w:rPr>
        <w:t xml:space="preserve"> </w:t>
      </w:r>
      <w:r>
        <w:rPr>
          <w:w w:val="105"/>
        </w:rPr>
        <w:t>Institute,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through</w:t>
      </w:r>
      <w:r>
        <w:rPr>
          <w:spacing w:val="-10"/>
          <w:w w:val="105"/>
        </w:rPr>
        <w:t xml:space="preserve"> </w:t>
      </w:r>
      <w:r>
        <w:rPr>
          <w:w w:val="105"/>
        </w:rPr>
        <w:t>them,</w:t>
      </w:r>
      <w:r>
        <w:rPr>
          <w:spacing w:val="-7"/>
          <w:w w:val="105"/>
        </w:rPr>
        <w:t xml:space="preserve"> </w:t>
      </w:r>
      <w:r>
        <w:rPr>
          <w:w w:val="105"/>
        </w:rPr>
        <w:t>their</w:t>
      </w:r>
      <w:r>
        <w:rPr>
          <w:spacing w:val="-10"/>
          <w:w w:val="105"/>
        </w:rPr>
        <w:t xml:space="preserve"> </w:t>
      </w:r>
      <w:r>
        <w:rPr>
          <w:w w:val="105"/>
        </w:rPr>
        <w:t>Indian</w:t>
      </w:r>
      <w:r>
        <w:rPr>
          <w:spacing w:val="-8"/>
          <w:w w:val="105"/>
        </w:rPr>
        <w:t xml:space="preserve"> </w:t>
      </w:r>
      <w:r>
        <w:rPr>
          <w:w w:val="105"/>
        </w:rPr>
        <w:t>affiliate,</w:t>
      </w:r>
      <w:r>
        <w:rPr>
          <w:spacing w:val="-10"/>
          <w:w w:val="105"/>
        </w:rPr>
        <w:t xml:space="preserve"> </w:t>
      </w:r>
      <w:proofErr w:type="spellStart"/>
      <w:r>
        <w:rPr>
          <w:w w:val="105"/>
        </w:rPr>
        <w:t>Qimpro</w:t>
      </w:r>
      <w:proofErr w:type="spellEnd"/>
      <w:r>
        <w:rPr>
          <w:spacing w:val="-8"/>
          <w:w w:val="105"/>
        </w:rPr>
        <w:t xml:space="preserve"> </w:t>
      </w:r>
      <w:r>
        <w:rPr>
          <w:w w:val="105"/>
        </w:rPr>
        <w:t>Consultants.</w:t>
      </w:r>
      <w:r>
        <w:rPr>
          <w:spacing w:val="-39"/>
          <w:w w:val="105"/>
        </w:rPr>
        <w:t xml:space="preserve"> </w:t>
      </w:r>
      <w:r>
        <w:rPr>
          <w:w w:val="105"/>
        </w:rPr>
        <w:t xml:space="preserve">After examining the costs of poor quality, </w:t>
      </w:r>
      <w:proofErr w:type="spellStart"/>
      <w:r>
        <w:rPr>
          <w:w w:val="105"/>
        </w:rPr>
        <w:t>Russi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Mody</w:t>
      </w:r>
      <w:proofErr w:type="spellEnd"/>
      <w:r>
        <w:rPr>
          <w:w w:val="105"/>
        </w:rPr>
        <w:t xml:space="preserve"> articulated a strategic quality goal: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Reduce by half the cost of poor quality in five years. The </w:t>
      </w:r>
      <w:proofErr w:type="spellStart"/>
      <w:r>
        <w:rPr>
          <w:w w:val="105"/>
        </w:rPr>
        <w:t>Juran</w:t>
      </w:r>
      <w:proofErr w:type="spellEnd"/>
      <w:r>
        <w:rPr>
          <w:w w:val="105"/>
        </w:rPr>
        <w:t xml:space="preserve"> Institute took up the challenge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3"/>
          <w:w w:val="105"/>
        </w:rPr>
        <w:t xml:space="preserve"> </w:t>
      </w:r>
      <w:r>
        <w:rPr>
          <w:w w:val="105"/>
        </w:rPr>
        <w:t>some</w:t>
      </w:r>
      <w:r>
        <w:rPr>
          <w:spacing w:val="-4"/>
          <w:w w:val="105"/>
        </w:rPr>
        <w:t xml:space="preserve"> </w:t>
      </w:r>
      <w:r>
        <w:rPr>
          <w:w w:val="105"/>
        </w:rPr>
        <w:t>bellwether</w:t>
      </w:r>
      <w:r>
        <w:rPr>
          <w:spacing w:val="-3"/>
          <w:w w:val="105"/>
        </w:rPr>
        <w:t xml:space="preserve"> </w:t>
      </w:r>
      <w:r>
        <w:rPr>
          <w:w w:val="105"/>
        </w:rPr>
        <w:t>projects</w:t>
      </w:r>
      <w:r>
        <w:rPr>
          <w:spacing w:val="-4"/>
          <w:w w:val="105"/>
        </w:rPr>
        <w:t xml:space="preserve"> </w:t>
      </w:r>
      <w:r>
        <w:rPr>
          <w:w w:val="105"/>
        </w:rPr>
        <w:t>demonstrated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dra</w:t>
      </w:r>
      <w:r>
        <w:rPr>
          <w:w w:val="105"/>
        </w:rPr>
        <w:t>matic</w:t>
      </w:r>
      <w:r>
        <w:rPr>
          <w:spacing w:val="-4"/>
          <w:w w:val="105"/>
        </w:rPr>
        <w:t xml:space="preserve"> </w:t>
      </w:r>
      <w:r>
        <w:rPr>
          <w:w w:val="105"/>
        </w:rPr>
        <w:t>results</w:t>
      </w:r>
      <w:r>
        <w:rPr>
          <w:spacing w:val="-3"/>
          <w:w w:val="105"/>
        </w:rPr>
        <w:t xml:space="preserve"> </w:t>
      </w:r>
      <w:r>
        <w:rPr>
          <w:w w:val="105"/>
        </w:rPr>
        <w:t>possible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systemic</w:t>
      </w:r>
      <w:r>
        <w:rPr>
          <w:spacing w:val="-39"/>
          <w:w w:val="105"/>
        </w:rPr>
        <w:t xml:space="preserve"> </w:t>
      </w:r>
      <w:r>
        <w:rPr>
          <w:w w:val="105"/>
        </w:rPr>
        <w:t>approach</w:t>
      </w:r>
      <w:r>
        <w:rPr>
          <w:spacing w:val="20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w w:val="105"/>
        </w:rPr>
        <w:t>quality</w:t>
      </w:r>
      <w:r>
        <w:rPr>
          <w:spacing w:val="20"/>
          <w:w w:val="105"/>
        </w:rPr>
        <w:t xml:space="preserve"> </w:t>
      </w:r>
      <w:r>
        <w:rPr>
          <w:w w:val="105"/>
        </w:rPr>
        <w:t>management.</w:t>
      </w:r>
    </w:p>
    <w:p w14:paraId="2481EB04" w14:textId="77777777" w:rsidR="00DE4ECC" w:rsidRDefault="00DE4ECC">
      <w:pPr>
        <w:spacing w:line="273" w:lineRule="auto"/>
        <w:jc w:val="both"/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2721C7EB" w14:textId="77777777" w:rsidR="00DE4ECC" w:rsidRDefault="00DE4ECC">
      <w:pPr>
        <w:pStyle w:val="BodyText"/>
        <w:rPr>
          <w:sz w:val="20"/>
        </w:rPr>
      </w:pPr>
    </w:p>
    <w:p w14:paraId="55FF3AD4" w14:textId="77777777" w:rsidR="00DE4ECC" w:rsidRDefault="00DE4ECC">
      <w:pPr>
        <w:pStyle w:val="BodyText"/>
        <w:rPr>
          <w:sz w:val="20"/>
        </w:rPr>
      </w:pPr>
    </w:p>
    <w:p w14:paraId="3B80BEE8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55288B05" w14:textId="77777777" w:rsidR="00DE4ECC" w:rsidRDefault="00DE4ECC">
      <w:pPr>
        <w:pStyle w:val="BodyText"/>
        <w:spacing w:before="8"/>
        <w:rPr>
          <w:sz w:val="20"/>
        </w:rPr>
      </w:pPr>
    </w:p>
    <w:p w14:paraId="0F6A1643" w14:textId="77777777" w:rsidR="00DE4ECC" w:rsidRDefault="00105BF9">
      <w:pPr>
        <w:pStyle w:val="BodyText"/>
        <w:spacing w:line="280" w:lineRule="auto"/>
        <w:ind w:left="234" w:right="49"/>
        <w:jc w:val="both"/>
      </w:pPr>
      <w:r>
        <w:rPr>
          <w:w w:val="105"/>
        </w:rPr>
        <w:t>Following the success of the first five pilot projects, Tata Steel adopted this approach to quality</w:t>
      </w:r>
      <w:r>
        <w:rPr>
          <w:spacing w:val="-39"/>
          <w:w w:val="105"/>
        </w:rPr>
        <w:t xml:space="preserve"> </w:t>
      </w:r>
      <w:r>
        <w:rPr>
          <w:w w:val="105"/>
        </w:rPr>
        <w:t>improvement. It built the necessary infrastructure for project identification. It also created an</w:t>
      </w:r>
      <w:r>
        <w:rPr>
          <w:spacing w:val="1"/>
          <w:w w:val="105"/>
        </w:rPr>
        <w:t xml:space="preserve"> </w:t>
      </w:r>
      <w:r>
        <w:rPr>
          <w:w w:val="105"/>
        </w:rPr>
        <w:t>apex council and several divisional quality councils to pr</w:t>
      </w:r>
      <w:r>
        <w:rPr>
          <w:w w:val="105"/>
        </w:rPr>
        <w:t>ovide strategic direction, and to focus</w:t>
      </w:r>
      <w:r>
        <w:rPr>
          <w:spacing w:val="1"/>
          <w:w w:val="105"/>
        </w:rPr>
        <w:t xml:space="preserve"> </w:t>
      </w:r>
      <w:r>
        <w:t>on executing quality improvement projects. In the year 2000, Tata Steel won the first JRD Quality</w:t>
      </w:r>
      <w:r>
        <w:rPr>
          <w:spacing w:val="1"/>
        </w:rPr>
        <w:t xml:space="preserve"> </w:t>
      </w:r>
      <w:r>
        <w:rPr>
          <w:w w:val="105"/>
        </w:rPr>
        <w:t>Values</w:t>
      </w:r>
      <w:r>
        <w:rPr>
          <w:spacing w:val="-6"/>
          <w:w w:val="105"/>
        </w:rPr>
        <w:t xml:space="preserve"> </w:t>
      </w:r>
      <w:r>
        <w:rPr>
          <w:w w:val="105"/>
        </w:rPr>
        <w:t>Award,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highest</w:t>
      </w:r>
      <w:r>
        <w:rPr>
          <w:spacing w:val="-7"/>
          <w:w w:val="105"/>
        </w:rPr>
        <w:t xml:space="preserve"> </w:t>
      </w:r>
      <w:r>
        <w:rPr>
          <w:w w:val="105"/>
        </w:rPr>
        <w:t>internal</w:t>
      </w:r>
      <w:r>
        <w:rPr>
          <w:spacing w:val="-5"/>
          <w:w w:val="105"/>
        </w:rPr>
        <w:t xml:space="preserve"> </w:t>
      </w:r>
      <w:r>
        <w:rPr>
          <w:w w:val="105"/>
        </w:rPr>
        <w:t>recognition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total</w:t>
      </w:r>
      <w:r>
        <w:rPr>
          <w:spacing w:val="-5"/>
          <w:w w:val="105"/>
        </w:rPr>
        <w:t xml:space="preserve"> </w:t>
      </w:r>
      <w:r>
        <w:rPr>
          <w:w w:val="105"/>
        </w:rPr>
        <w:t>quality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Tata</w:t>
      </w:r>
      <w:r>
        <w:rPr>
          <w:spacing w:val="-5"/>
          <w:w w:val="105"/>
        </w:rPr>
        <w:t xml:space="preserve"> </w:t>
      </w:r>
      <w:r>
        <w:rPr>
          <w:w w:val="105"/>
        </w:rPr>
        <w:t>Group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Companies.</w:t>
      </w:r>
    </w:p>
    <w:p w14:paraId="73E4BAD7" w14:textId="77777777" w:rsidR="00DE4ECC" w:rsidRDefault="00105BF9">
      <w:pPr>
        <w:pStyle w:val="BodyText"/>
        <w:spacing w:before="115" w:line="280" w:lineRule="auto"/>
        <w:ind w:left="234" w:right="51"/>
        <w:jc w:val="both"/>
      </w:pP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ten</w:t>
      </w:r>
      <w:r>
        <w:rPr>
          <w:spacing w:val="-5"/>
          <w:w w:val="105"/>
        </w:rPr>
        <w:t xml:space="preserve"> </w:t>
      </w:r>
      <w:r>
        <w:rPr>
          <w:w w:val="105"/>
        </w:rPr>
        <w:t>years,</w:t>
      </w:r>
      <w:r>
        <w:rPr>
          <w:spacing w:val="-5"/>
          <w:w w:val="105"/>
        </w:rPr>
        <w:t xml:space="preserve"> </w:t>
      </w:r>
      <w:r>
        <w:rPr>
          <w:w w:val="105"/>
        </w:rPr>
        <w:t>with</w:t>
      </w:r>
      <w:r>
        <w:rPr>
          <w:spacing w:val="-5"/>
          <w:w w:val="105"/>
        </w:rPr>
        <w:t xml:space="preserve"> </w:t>
      </w:r>
      <w:r>
        <w:rPr>
          <w:w w:val="105"/>
        </w:rPr>
        <w:t>determination,</w:t>
      </w:r>
      <w:r>
        <w:rPr>
          <w:spacing w:val="-4"/>
          <w:w w:val="105"/>
        </w:rPr>
        <w:t xml:space="preserve"> </w:t>
      </w:r>
      <w:r>
        <w:rPr>
          <w:w w:val="105"/>
        </w:rPr>
        <w:t>Tata</w:t>
      </w:r>
      <w:r>
        <w:rPr>
          <w:spacing w:val="-5"/>
          <w:w w:val="105"/>
        </w:rPr>
        <w:t xml:space="preserve"> </w:t>
      </w:r>
      <w:r>
        <w:rPr>
          <w:w w:val="105"/>
        </w:rPr>
        <w:t>Steel</w:t>
      </w:r>
      <w:r>
        <w:rPr>
          <w:spacing w:val="-5"/>
          <w:w w:val="105"/>
        </w:rPr>
        <w:t xml:space="preserve"> </w:t>
      </w:r>
      <w:r>
        <w:rPr>
          <w:w w:val="105"/>
        </w:rPr>
        <w:t>had</w:t>
      </w:r>
      <w:r>
        <w:rPr>
          <w:spacing w:val="-5"/>
          <w:w w:val="105"/>
        </w:rPr>
        <w:t xml:space="preserve"> </w:t>
      </w:r>
      <w:r>
        <w:rPr>
          <w:w w:val="105"/>
        </w:rPr>
        <w:t>achieved</w:t>
      </w:r>
      <w:r>
        <w:rPr>
          <w:spacing w:val="-4"/>
          <w:w w:val="105"/>
        </w:rPr>
        <w:t xml:space="preserve"> </w:t>
      </w:r>
      <w:r>
        <w:rPr>
          <w:w w:val="105"/>
        </w:rPr>
        <w:t>excellence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manufacturing.</w:t>
      </w:r>
      <w:r>
        <w:rPr>
          <w:spacing w:val="-5"/>
          <w:w w:val="105"/>
        </w:rPr>
        <w:t xml:space="preserve"> </w:t>
      </w:r>
      <w:r>
        <w:rPr>
          <w:w w:val="105"/>
        </w:rPr>
        <w:t>Today,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40"/>
          <w:w w:val="105"/>
        </w:rPr>
        <w:t xml:space="preserve"> </w:t>
      </w:r>
      <w:r>
        <w:rPr>
          <w:w w:val="105"/>
        </w:rPr>
        <w:t>is the world’s second lowest cost producer of hot rolled coils. In July 2001, the company was</w:t>
      </w:r>
      <w:r>
        <w:rPr>
          <w:spacing w:val="1"/>
          <w:w w:val="105"/>
        </w:rPr>
        <w:t xml:space="preserve"> </w:t>
      </w:r>
      <w:r>
        <w:rPr>
          <w:w w:val="105"/>
        </w:rPr>
        <w:t>ranked first among 12 of the world’s top steel firms by the US consultancy orga</w:t>
      </w:r>
      <w:r>
        <w:rPr>
          <w:w w:val="105"/>
        </w:rPr>
        <w:t>nization, World</w:t>
      </w:r>
      <w:r>
        <w:rPr>
          <w:spacing w:val="-39"/>
          <w:w w:val="105"/>
        </w:rPr>
        <w:t xml:space="preserve"> </w:t>
      </w:r>
      <w:r>
        <w:rPr>
          <w:w w:val="105"/>
        </w:rPr>
        <w:t>Steel</w:t>
      </w:r>
      <w:r>
        <w:rPr>
          <w:spacing w:val="22"/>
          <w:w w:val="105"/>
        </w:rPr>
        <w:t xml:space="preserve"> </w:t>
      </w:r>
      <w:r>
        <w:rPr>
          <w:w w:val="105"/>
        </w:rPr>
        <w:t>Dynamics.</w:t>
      </w:r>
    </w:p>
    <w:p w14:paraId="28E0B448" w14:textId="77777777" w:rsidR="00DE4ECC" w:rsidRDefault="00DE4ECC">
      <w:pPr>
        <w:pStyle w:val="BodyText"/>
        <w:spacing w:before="4"/>
      </w:pPr>
    </w:p>
    <w:p w14:paraId="4F70F078" w14:textId="77777777" w:rsidR="00DE4ECC" w:rsidRDefault="00105BF9">
      <w:pPr>
        <w:pStyle w:val="Heading6"/>
        <w:ind w:left="234"/>
      </w:pPr>
      <w:r>
        <w:rPr>
          <w:spacing w:val="-1"/>
        </w:rPr>
        <w:t>Understanding</w:t>
      </w:r>
      <w:r>
        <w:rPr>
          <w:spacing w:val="-8"/>
        </w:rPr>
        <w:t xml:space="preserve"> </w:t>
      </w:r>
      <w:r>
        <w:rPr>
          <w:spacing w:val="-1"/>
        </w:rPr>
        <w:t>Relationships</w:t>
      </w:r>
      <w:r>
        <w:rPr>
          <w:spacing w:val="-7"/>
        </w:rPr>
        <w:t xml:space="preserve"> </w:t>
      </w:r>
      <w:r>
        <w:rPr>
          <w:spacing w:val="-1"/>
        </w:rPr>
        <w:t>among</w:t>
      </w:r>
      <w:r>
        <w:rPr>
          <w:spacing w:val="-10"/>
        </w:rPr>
        <w:t xml:space="preserve"> </w:t>
      </w:r>
      <w:r>
        <w:rPr>
          <w:spacing w:val="-1"/>
        </w:rPr>
        <w:t>Factors</w:t>
      </w:r>
      <w:r>
        <w:rPr>
          <w:spacing w:val="-8"/>
        </w:rPr>
        <w:t xml:space="preserve"> </w:t>
      </w:r>
      <w:r>
        <w:rPr>
          <w:spacing w:val="-1"/>
        </w:rPr>
        <w:t>Determining</w:t>
      </w:r>
      <w:r>
        <w:rPr>
          <w:spacing w:val="-10"/>
        </w:rPr>
        <w:t xml:space="preserve"> </w:t>
      </w:r>
      <w:r>
        <w:t>Quality</w:t>
      </w:r>
    </w:p>
    <w:p w14:paraId="3AC5FBEB" w14:textId="77777777" w:rsidR="00DE4ECC" w:rsidRDefault="00DE4ECC">
      <w:pPr>
        <w:pStyle w:val="BodyText"/>
        <w:spacing w:before="9"/>
        <w:rPr>
          <w:b/>
          <w:sz w:val="22"/>
        </w:rPr>
      </w:pPr>
    </w:p>
    <w:p w14:paraId="585E356B" w14:textId="77777777" w:rsidR="00DE4ECC" w:rsidRDefault="00105BF9">
      <w:pPr>
        <w:pStyle w:val="BodyText"/>
        <w:spacing w:line="280" w:lineRule="auto"/>
        <w:ind w:left="234" w:right="42"/>
        <w:jc w:val="both"/>
      </w:pPr>
      <w:r>
        <w:t>The Tata management understood that in order to be successful using a systems approach, there</w:t>
      </w:r>
      <w:r>
        <w:rPr>
          <w:spacing w:val="1"/>
        </w:rPr>
        <w:t xml:space="preserve"> </w:t>
      </w:r>
      <w:r>
        <w:rPr>
          <w:w w:val="105"/>
        </w:rPr>
        <w:t>are a number of basic steps that need to be taken. First, it had t</w:t>
      </w:r>
      <w:r>
        <w:rPr>
          <w:w w:val="105"/>
        </w:rPr>
        <w:t>o determine how quality fitted</w:t>
      </w:r>
      <w:r>
        <w:rPr>
          <w:spacing w:val="1"/>
          <w:w w:val="105"/>
        </w:rPr>
        <w:t xml:space="preserve"> </w:t>
      </w:r>
      <w:r>
        <w:rPr>
          <w:w w:val="105"/>
        </w:rPr>
        <w:t>into the overall organizational strategy. Then, more specifically, the role quality played in the</w:t>
      </w:r>
      <w:r>
        <w:rPr>
          <w:spacing w:val="1"/>
          <w:w w:val="105"/>
        </w:rPr>
        <w:t xml:space="preserve"> </w:t>
      </w:r>
      <w:r>
        <w:rPr>
          <w:w w:val="105"/>
        </w:rPr>
        <w:t>processing of the product. Next, the quality theme had to be clarified. It was essential that</w:t>
      </w:r>
      <w:r>
        <w:rPr>
          <w:spacing w:val="1"/>
          <w:w w:val="105"/>
        </w:rPr>
        <w:t xml:space="preserve"> </w:t>
      </w:r>
      <w:r>
        <w:rPr>
          <w:w w:val="105"/>
        </w:rPr>
        <w:t>individuals</w:t>
      </w:r>
      <w:r>
        <w:rPr>
          <w:spacing w:val="15"/>
          <w:w w:val="105"/>
        </w:rPr>
        <w:t xml:space="preserve"> </w:t>
      </w:r>
      <w:r>
        <w:rPr>
          <w:w w:val="105"/>
        </w:rPr>
        <w:t>at</w:t>
      </w:r>
      <w:r>
        <w:rPr>
          <w:spacing w:val="15"/>
          <w:w w:val="105"/>
        </w:rPr>
        <w:t xml:space="preserve"> </w:t>
      </w:r>
      <w:r>
        <w:rPr>
          <w:w w:val="105"/>
        </w:rPr>
        <w:t>all</w:t>
      </w:r>
      <w:r>
        <w:rPr>
          <w:spacing w:val="18"/>
          <w:w w:val="105"/>
        </w:rPr>
        <w:t xml:space="preserve"> </w:t>
      </w:r>
      <w:r>
        <w:rPr>
          <w:w w:val="105"/>
        </w:rPr>
        <w:t>levels</w:t>
      </w:r>
      <w:r>
        <w:rPr>
          <w:spacing w:val="16"/>
          <w:w w:val="105"/>
        </w:rPr>
        <w:t xml:space="preserve"> </w:t>
      </w:r>
      <w:r>
        <w:rPr>
          <w:w w:val="105"/>
        </w:rPr>
        <w:t>within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organization</w:t>
      </w:r>
      <w:r>
        <w:rPr>
          <w:spacing w:val="15"/>
          <w:w w:val="105"/>
        </w:rPr>
        <w:t xml:space="preserve"> </w:t>
      </w:r>
      <w:r>
        <w:rPr>
          <w:w w:val="105"/>
        </w:rPr>
        <w:t>comprehended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quality</w:t>
      </w:r>
      <w:r>
        <w:rPr>
          <w:spacing w:val="15"/>
          <w:w w:val="105"/>
        </w:rPr>
        <w:t xml:space="preserve"> </w:t>
      </w:r>
      <w:r>
        <w:rPr>
          <w:w w:val="105"/>
        </w:rPr>
        <w:t>goals.</w:t>
      </w:r>
    </w:p>
    <w:p w14:paraId="31343BEA" w14:textId="77777777" w:rsidR="00DE4ECC" w:rsidRDefault="00105BF9">
      <w:pPr>
        <w:pStyle w:val="BodyText"/>
        <w:spacing w:before="116" w:line="278" w:lineRule="auto"/>
        <w:ind w:left="234" w:right="51"/>
        <w:jc w:val="both"/>
      </w:pPr>
      <w:r>
        <w:rPr>
          <w:w w:val="105"/>
        </w:rPr>
        <w:t>For any organization the key elements that affect quality are people, facilities, and materials.</w:t>
      </w:r>
      <w:r>
        <w:rPr>
          <w:spacing w:val="1"/>
          <w:w w:val="105"/>
        </w:rPr>
        <w:t xml:space="preserve"> </w:t>
      </w:r>
      <w:r>
        <w:rPr>
          <w:w w:val="105"/>
        </w:rPr>
        <w:t>We need to understand how they affect quality in the firm. Once a strategy is developed and</w:t>
      </w:r>
      <w:r>
        <w:rPr>
          <w:spacing w:val="1"/>
          <w:w w:val="105"/>
        </w:rPr>
        <w:t xml:space="preserve"> </w:t>
      </w:r>
      <w:r>
        <w:rPr>
          <w:w w:val="105"/>
        </w:rPr>
        <w:t>communicate</w:t>
      </w:r>
      <w:r>
        <w:rPr>
          <w:w w:val="105"/>
        </w:rPr>
        <w:t>d and the key elements affecting quality are understood, the conversion process</w:t>
      </w:r>
      <w:r>
        <w:rPr>
          <w:spacing w:val="1"/>
          <w:w w:val="105"/>
        </w:rPr>
        <w:t xml:space="preserve"> </w:t>
      </w:r>
      <w:r>
        <w:rPr>
          <w:w w:val="105"/>
        </w:rPr>
        <w:t>needs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w w:val="105"/>
        </w:rPr>
        <w:t>be</w:t>
      </w:r>
      <w:r>
        <w:rPr>
          <w:spacing w:val="13"/>
          <w:w w:val="105"/>
        </w:rPr>
        <w:t xml:space="preserve"> </w:t>
      </w:r>
      <w:r>
        <w:rPr>
          <w:w w:val="105"/>
        </w:rPr>
        <w:t>examined.</w:t>
      </w:r>
    </w:p>
    <w:p w14:paraId="3BEB4504" w14:textId="77777777" w:rsidR="00DE4ECC" w:rsidRDefault="00DE4ECC">
      <w:pPr>
        <w:pStyle w:val="BodyText"/>
        <w:spacing w:before="8"/>
      </w:pPr>
    </w:p>
    <w:p w14:paraId="4BC38F75" w14:textId="77777777" w:rsidR="00DE4ECC" w:rsidRDefault="00105BF9">
      <w:pPr>
        <w:ind w:left="234"/>
        <w:rPr>
          <w:b/>
        </w:rPr>
      </w:pPr>
      <w:proofErr w:type="spellStart"/>
      <w:r>
        <w:rPr>
          <w:b/>
          <w:w w:val="105"/>
        </w:rPr>
        <w:t>Self</w:t>
      </w:r>
      <w:r>
        <w:rPr>
          <w:b/>
          <w:spacing w:val="30"/>
          <w:w w:val="105"/>
        </w:rPr>
        <w:t xml:space="preserve"> </w:t>
      </w:r>
      <w:r>
        <w:rPr>
          <w:b/>
          <w:w w:val="105"/>
        </w:rPr>
        <w:t>Assessment</w:t>
      </w:r>
      <w:proofErr w:type="spellEnd"/>
    </w:p>
    <w:p w14:paraId="28634FA6" w14:textId="77777777" w:rsidR="00DE4ECC" w:rsidRDefault="00DE4ECC">
      <w:pPr>
        <w:pStyle w:val="BodyText"/>
        <w:rPr>
          <w:b/>
          <w:sz w:val="23"/>
        </w:rPr>
      </w:pPr>
    </w:p>
    <w:p w14:paraId="04F36C79" w14:textId="77777777" w:rsidR="00DE4ECC" w:rsidRDefault="00105BF9">
      <w:pPr>
        <w:pStyle w:val="BodyText"/>
        <w:ind w:left="234"/>
        <w:jc w:val="both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09951748" w14:textId="77777777" w:rsidR="00DE4ECC" w:rsidRDefault="00105BF9" w:rsidP="00105BF9">
      <w:pPr>
        <w:pStyle w:val="ListParagraph"/>
        <w:numPr>
          <w:ilvl w:val="1"/>
          <w:numId w:val="143"/>
        </w:numPr>
        <w:tabs>
          <w:tab w:val="left" w:pos="714"/>
          <w:tab w:val="left" w:pos="715"/>
        </w:tabs>
        <w:ind w:left="714" w:hanging="481"/>
        <w:jc w:val="left"/>
        <w:rPr>
          <w:sz w:val="18"/>
        </w:rPr>
      </w:pPr>
      <w:r>
        <w:rPr>
          <w:w w:val="105"/>
          <w:sz w:val="18"/>
        </w:rPr>
        <w:t>The</w:t>
      </w:r>
      <w:r>
        <w:rPr>
          <w:spacing w:val="2"/>
          <w:w w:val="105"/>
          <w:sz w:val="18"/>
        </w:rPr>
        <w:t xml:space="preserve"> </w:t>
      </w:r>
      <w:proofErr w:type="gramStart"/>
      <w:r>
        <w:rPr>
          <w:w w:val="105"/>
          <w:sz w:val="18"/>
        </w:rPr>
        <w:t xml:space="preserve">key 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elements</w:t>
      </w:r>
      <w:proofErr w:type="gramEnd"/>
      <w:r>
        <w:rPr>
          <w:w w:val="105"/>
          <w:sz w:val="18"/>
        </w:rPr>
        <w:t xml:space="preserve">  for 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 xml:space="preserve">any  organization 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38"/>
          <w:w w:val="105"/>
          <w:sz w:val="18"/>
        </w:rPr>
        <w:t xml:space="preserve"> </w:t>
      </w:r>
      <w:r>
        <w:rPr>
          <w:w w:val="105"/>
          <w:sz w:val="18"/>
        </w:rPr>
        <w:t xml:space="preserve">affect 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 xml:space="preserve">quality 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 xml:space="preserve">are 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 xml:space="preserve">people,  facilities, 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and</w:t>
      </w:r>
    </w:p>
    <w:p w14:paraId="37AAD6E9" w14:textId="77777777" w:rsidR="00DE4ECC" w:rsidRDefault="00105BF9">
      <w:pPr>
        <w:pStyle w:val="BodyText"/>
        <w:spacing w:before="29"/>
        <w:ind w:left="714"/>
      </w:pPr>
      <w:r>
        <w:rPr>
          <w:w w:val="130"/>
        </w:rPr>
        <w:t>………………</w:t>
      </w:r>
      <w:r>
        <w:rPr>
          <w:spacing w:val="2"/>
          <w:w w:val="130"/>
        </w:rPr>
        <w:t xml:space="preserve"> </w:t>
      </w:r>
      <w:r>
        <w:rPr>
          <w:w w:val="130"/>
        </w:rPr>
        <w:t>.</w:t>
      </w:r>
    </w:p>
    <w:p w14:paraId="30037380" w14:textId="77777777" w:rsidR="00DE4ECC" w:rsidRDefault="00105BF9" w:rsidP="00105BF9">
      <w:pPr>
        <w:pStyle w:val="ListParagraph"/>
        <w:numPr>
          <w:ilvl w:val="1"/>
          <w:numId w:val="143"/>
        </w:numPr>
        <w:tabs>
          <w:tab w:val="left" w:pos="714"/>
          <w:tab w:val="left" w:pos="715"/>
          <w:tab w:val="left" w:leader="dot" w:pos="3793"/>
        </w:tabs>
        <w:spacing w:line="273" w:lineRule="auto"/>
        <w:ind w:left="714" w:right="50"/>
        <w:jc w:val="left"/>
        <w:rPr>
          <w:sz w:val="18"/>
        </w:rPr>
      </w:pPr>
      <w:r>
        <w:rPr>
          <w:w w:val="105"/>
          <w:sz w:val="18"/>
        </w:rPr>
        <w:t>After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development</w:t>
      </w:r>
      <w:r>
        <w:rPr>
          <w:spacing w:val="25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communication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25"/>
          <w:w w:val="105"/>
          <w:sz w:val="18"/>
        </w:rPr>
        <w:t xml:space="preserve"> </w:t>
      </w:r>
      <w:r>
        <w:rPr>
          <w:w w:val="105"/>
          <w:sz w:val="18"/>
        </w:rPr>
        <w:t>strategy</w:t>
      </w:r>
      <w:r>
        <w:rPr>
          <w:spacing w:val="28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25"/>
          <w:w w:val="105"/>
          <w:sz w:val="18"/>
        </w:rPr>
        <w:t xml:space="preserve"> </w:t>
      </w:r>
      <w:r>
        <w:rPr>
          <w:w w:val="105"/>
          <w:sz w:val="18"/>
        </w:rPr>
        <w:t>well</w:t>
      </w:r>
      <w:r>
        <w:rPr>
          <w:spacing w:val="25"/>
          <w:w w:val="105"/>
          <w:sz w:val="18"/>
        </w:rPr>
        <w:t xml:space="preserve"> </w:t>
      </w:r>
      <w:r>
        <w:rPr>
          <w:w w:val="105"/>
          <w:sz w:val="18"/>
        </w:rPr>
        <w:t>understanding</w:t>
      </w:r>
      <w:r>
        <w:rPr>
          <w:spacing w:val="25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25"/>
          <w:w w:val="105"/>
          <w:sz w:val="18"/>
        </w:rPr>
        <w:t xml:space="preserve"> </w:t>
      </w:r>
      <w:r>
        <w:rPr>
          <w:w w:val="105"/>
          <w:sz w:val="18"/>
        </w:rPr>
        <w:t>key</w:t>
      </w:r>
      <w:r>
        <w:rPr>
          <w:spacing w:val="-38"/>
          <w:w w:val="105"/>
          <w:sz w:val="18"/>
        </w:rPr>
        <w:t xml:space="preserve"> </w:t>
      </w:r>
      <w:r>
        <w:rPr>
          <w:w w:val="105"/>
          <w:sz w:val="18"/>
        </w:rPr>
        <w:t>elements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quality,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rFonts w:ascii="Times New Roman"/>
          <w:w w:val="105"/>
          <w:sz w:val="18"/>
        </w:rPr>
        <w:tab/>
      </w:r>
      <w:r>
        <w:rPr>
          <w:w w:val="105"/>
          <w:sz w:val="18"/>
        </w:rPr>
        <w:t>process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needs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examined.</w:t>
      </w:r>
    </w:p>
    <w:p w14:paraId="0F72BA96" w14:textId="77777777" w:rsidR="00DE4ECC" w:rsidRDefault="00DE4ECC">
      <w:pPr>
        <w:pStyle w:val="BodyText"/>
        <w:spacing w:before="2"/>
      </w:pPr>
    </w:p>
    <w:p w14:paraId="3F6CD21A" w14:textId="77777777" w:rsidR="00DE4ECC" w:rsidRDefault="00105BF9" w:rsidP="00105BF9">
      <w:pPr>
        <w:pStyle w:val="Heading3"/>
        <w:numPr>
          <w:ilvl w:val="1"/>
          <w:numId w:val="151"/>
        </w:numPr>
        <w:tabs>
          <w:tab w:val="left" w:pos="715"/>
        </w:tabs>
        <w:ind w:left="714" w:hanging="481"/>
        <w:jc w:val="left"/>
        <w:rPr>
          <w:u w:val="none"/>
        </w:rPr>
      </w:pPr>
      <w:r>
        <w:t>Continual</w:t>
      </w:r>
      <w:r>
        <w:rPr>
          <w:spacing w:val="-2"/>
        </w:rPr>
        <w:t xml:space="preserve"> </w:t>
      </w:r>
      <w:r>
        <w:t>Improvement</w:t>
      </w:r>
    </w:p>
    <w:p w14:paraId="4CC4FF78" w14:textId="77777777" w:rsidR="00DE4ECC" w:rsidRDefault="00DE4ECC">
      <w:pPr>
        <w:pStyle w:val="BodyText"/>
        <w:spacing w:before="5"/>
        <w:rPr>
          <w:b/>
          <w:sz w:val="23"/>
        </w:rPr>
      </w:pPr>
    </w:p>
    <w:p w14:paraId="3C897822" w14:textId="77777777" w:rsidR="00DE4ECC" w:rsidRDefault="00105BF9">
      <w:pPr>
        <w:pStyle w:val="BodyText"/>
        <w:spacing w:line="280" w:lineRule="auto"/>
        <w:ind w:left="234" w:right="49"/>
        <w:jc w:val="both"/>
      </w:pPr>
      <w:r>
        <w:rPr>
          <w:w w:val="105"/>
        </w:rPr>
        <w:t>Continual improvement 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organization’s overall</w:t>
      </w:r>
      <w:r>
        <w:rPr>
          <w:spacing w:val="1"/>
          <w:w w:val="105"/>
        </w:rPr>
        <w:t xml:space="preserve"> </w:t>
      </w:r>
      <w:r>
        <w:rPr>
          <w:w w:val="105"/>
        </w:rPr>
        <w:t>performance should</w:t>
      </w:r>
      <w:r>
        <w:rPr>
          <w:spacing w:val="1"/>
          <w:w w:val="105"/>
        </w:rPr>
        <w:t xml:space="preserve"> </w:t>
      </w:r>
      <w:r>
        <w:rPr>
          <w:w w:val="105"/>
        </w:rPr>
        <w:t>be a</w:t>
      </w:r>
      <w:r>
        <w:rPr>
          <w:spacing w:val="1"/>
          <w:w w:val="105"/>
        </w:rPr>
        <w:t xml:space="preserve"> </w:t>
      </w:r>
      <w:r>
        <w:rPr>
          <w:w w:val="105"/>
        </w:rPr>
        <w:t>permanent</w:t>
      </w:r>
      <w:r>
        <w:rPr>
          <w:spacing w:val="1"/>
          <w:w w:val="105"/>
        </w:rPr>
        <w:t xml:space="preserve"> </w:t>
      </w:r>
      <w:r>
        <w:rPr>
          <w:w w:val="105"/>
        </w:rPr>
        <w:t>objective of the organization. Continual improvement comes from a well-established strategy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1"/>
          <w:w w:val="105"/>
        </w:rPr>
        <w:t xml:space="preserve"> </w:t>
      </w:r>
      <w:r>
        <w:rPr>
          <w:w w:val="105"/>
        </w:rPr>
        <w:t>quality,</w:t>
      </w:r>
      <w:r>
        <w:rPr>
          <w:spacing w:val="11"/>
          <w:w w:val="105"/>
        </w:rPr>
        <w:t xml:space="preserve"> </w:t>
      </w:r>
      <w:r>
        <w:rPr>
          <w:w w:val="105"/>
        </w:rPr>
        <w:t>one</w:t>
      </w:r>
      <w:r>
        <w:rPr>
          <w:spacing w:val="12"/>
          <w:w w:val="105"/>
        </w:rPr>
        <w:t xml:space="preserve"> </w:t>
      </w:r>
      <w:r>
        <w:rPr>
          <w:w w:val="105"/>
        </w:rPr>
        <w:t>that</w:t>
      </w:r>
      <w:r>
        <w:rPr>
          <w:spacing w:val="11"/>
          <w:w w:val="105"/>
        </w:rPr>
        <w:t xml:space="preserve"> </w:t>
      </w:r>
      <w:r>
        <w:rPr>
          <w:w w:val="105"/>
        </w:rPr>
        <w:t>is</w:t>
      </w:r>
      <w:r>
        <w:rPr>
          <w:spacing w:val="11"/>
          <w:w w:val="105"/>
        </w:rPr>
        <w:t xml:space="preserve"> </w:t>
      </w:r>
      <w:r>
        <w:rPr>
          <w:w w:val="105"/>
        </w:rPr>
        <w:t>based</w:t>
      </w:r>
      <w:r>
        <w:rPr>
          <w:spacing w:val="12"/>
          <w:w w:val="105"/>
        </w:rPr>
        <w:t xml:space="preserve"> </w:t>
      </w:r>
      <w:r>
        <w:rPr>
          <w:w w:val="105"/>
        </w:rPr>
        <w:t>on</w:t>
      </w:r>
      <w:r>
        <w:rPr>
          <w:spacing w:val="11"/>
          <w:w w:val="105"/>
        </w:rPr>
        <w:t xml:space="preserve"> </w:t>
      </w:r>
      <w:r>
        <w:rPr>
          <w:w w:val="105"/>
        </w:rPr>
        <w:t>customer</w:t>
      </w:r>
      <w:r>
        <w:rPr>
          <w:spacing w:val="11"/>
          <w:w w:val="105"/>
        </w:rPr>
        <w:t xml:space="preserve"> </w:t>
      </w:r>
      <w:r>
        <w:rPr>
          <w:w w:val="105"/>
        </w:rPr>
        <w:t>perceptions.</w:t>
      </w:r>
    </w:p>
    <w:p w14:paraId="00D28C84" w14:textId="77777777" w:rsidR="00DE4ECC" w:rsidRDefault="00105BF9">
      <w:pPr>
        <w:pStyle w:val="BodyText"/>
        <w:spacing w:before="119" w:line="278" w:lineRule="auto"/>
        <w:ind w:left="234" w:right="49"/>
        <w:jc w:val="both"/>
      </w:pPr>
      <w:r>
        <w:rPr>
          <w:w w:val="105"/>
        </w:rPr>
        <w:t>We</w:t>
      </w:r>
      <w:r>
        <w:rPr>
          <w:spacing w:val="-3"/>
          <w:w w:val="105"/>
        </w:rPr>
        <w:t xml:space="preserve"> </w:t>
      </w:r>
      <w:r>
        <w:rPr>
          <w:w w:val="105"/>
        </w:rPr>
        <w:t>know</w:t>
      </w:r>
      <w:r>
        <w:rPr>
          <w:spacing w:val="-2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quality</w:t>
      </w:r>
      <w:r>
        <w:rPr>
          <w:spacing w:val="-2"/>
          <w:w w:val="105"/>
        </w:rPr>
        <w:t xml:space="preserve"> </w:t>
      </w:r>
      <w:r>
        <w:rPr>
          <w:w w:val="105"/>
        </w:rPr>
        <w:t>can</w:t>
      </w:r>
      <w:r>
        <w:rPr>
          <w:spacing w:val="-3"/>
          <w:w w:val="105"/>
        </w:rPr>
        <w:t xml:space="preserve"> </w:t>
      </w:r>
      <w:r>
        <w:rPr>
          <w:w w:val="105"/>
        </w:rPr>
        <w:t>be</w:t>
      </w:r>
      <w:r>
        <w:rPr>
          <w:spacing w:val="-2"/>
          <w:w w:val="105"/>
        </w:rPr>
        <w:t xml:space="preserve"> </w:t>
      </w:r>
      <w:r>
        <w:rPr>
          <w:w w:val="105"/>
        </w:rPr>
        <w:t>built</w:t>
      </w:r>
      <w:r>
        <w:rPr>
          <w:spacing w:val="-2"/>
          <w:w w:val="105"/>
        </w:rPr>
        <w:t xml:space="preserve"> </w:t>
      </w:r>
      <w:r>
        <w:rPr>
          <w:w w:val="105"/>
        </w:rPr>
        <w:t>into</w:t>
      </w:r>
      <w:r>
        <w:rPr>
          <w:spacing w:val="-5"/>
          <w:w w:val="105"/>
        </w:rPr>
        <w:t xml:space="preserve"> </w:t>
      </w:r>
      <w:r>
        <w:rPr>
          <w:w w:val="105"/>
        </w:rPr>
        <w:t>all</w:t>
      </w:r>
      <w:r>
        <w:rPr>
          <w:spacing w:val="-2"/>
          <w:w w:val="105"/>
        </w:rPr>
        <w:t xml:space="preserve"> </w:t>
      </w:r>
      <w:r>
        <w:rPr>
          <w:w w:val="105"/>
        </w:rPr>
        <w:t>activities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services.</w:t>
      </w:r>
      <w:r>
        <w:rPr>
          <w:spacing w:val="-2"/>
          <w:w w:val="105"/>
        </w:rPr>
        <w:t xml:space="preserve"> </w:t>
      </w:r>
      <w:r>
        <w:rPr>
          <w:w w:val="105"/>
        </w:rPr>
        <w:t>Improved</w:t>
      </w:r>
      <w:r>
        <w:rPr>
          <w:spacing w:val="-5"/>
          <w:w w:val="105"/>
        </w:rPr>
        <w:t xml:space="preserve"> </w:t>
      </w:r>
      <w:r>
        <w:rPr>
          <w:w w:val="105"/>
        </w:rPr>
        <w:t>efficiency</w:t>
      </w:r>
      <w:r>
        <w:rPr>
          <w:spacing w:val="-2"/>
          <w:w w:val="105"/>
        </w:rPr>
        <w:t xml:space="preserve"> </w:t>
      </w:r>
      <w:r>
        <w:rPr>
          <w:w w:val="105"/>
        </w:rPr>
        <w:t>can</w:t>
      </w:r>
      <w:r>
        <w:rPr>
          <w:spacing w:val="-3"/>
          <w:w w:val="105"/>
        </w:rPr>
        <w:t xml:space="preserve"> </w:t>
      </w:r>
      <w:r>
        <w:rPr>
          <w:w w:val="105"/>
        </w:rPr>
        <w:t>result</w:t>
      </w:r>
      <w:r>
        <w:rPr>
          <w:spacing w:val="-39"/>
          <w:w w:val="105"/>
        </w:rPr>
        <w:t xml:space="preserve"> </w:t>
      </w:r>
      <w:r>
        <w:rPr>
          <w:w w:val="105"/>
        </w:rPr>
        <w:t>from focusing not only on achieving present performance targets, but more importantly, by</w:t>
      </w:r>
      <w:r>
        <w:rPr>
          <w:spacing w:val="1"/>
          <w:w w:val="105"/>
        </w:rPr>
        <w:t xml:space="preserve"> </w:t>
      </w:r>
      <w:r>
        <w:rPr>
          <w:w w:val="105"/>
        </w:rPr>
        <w:t>breaking through existing performance levels to new, higher levels. This can, however, be</w:t>
      </w:r>
      <w:r>
        <w:rPr>
          <w:spacing w:val="1"/>
          <w:w w:val="105"/>
        </w:rPr>
        <w:t xml:space="preserve"> </w:t>
      </w:r>
      <w:r>
        <w:rPr>
          <w:w w:val="105"/>
        </w:rPr>
        <w:t>assured</w:t>
      </w:r>
      <w:r>
        <w:rPr>
          <w:spacing w:val="9"/>
          <w:w w:val="105"/>
        </w:rPr>
        <w:t xml:space="preserve"> </w:t>
      </w:r>
      <w:r>
        <w:rPr>
          <w:w w:val="105"/>
        </w:rPr>
        <w:t>by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w w:val="105"/>
        </w:rPr>
        <w:t>continuous</w:t>
      </w:r>
      <w:r>
        <w:rPr>
          <w:spacing w:val="13"/>
          <w:w w:val="105"/>
        </w:rPr>
        <w:t xml:space="preserve"> </w:t>
      </w:r>
      <w:r>
        <w:rPr>
          <w:w w:val="105"/>
        </w:rPr>
        <w:t>search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identify</w:t>
      </w:r>
      <w:r>
        <w:rPr>
          <w:spacing w:val="12"/>
          <w:w w:val="105"/>
        </w:rPr>
        <w:t xml:space="preserve"> </w:t>
      </w:r>
      <w:r>
        <w:rPr>
          <w:w w:val="105"/>
        </w:rPr>
        <w:t>areas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potential</w:t>
      </w:r>
      <w:r>
        <w:rPr>
          <w:spacing w:val="10"/>
          <w:w w:val="105"/>
        </w:rPr>
        <w:t xml:space="preserve"> </w:t>
      </w:r>
      <w:r>
        <w:rPr>
          <w:w w:val="105"/>
        </w:rPr>
        <w:t>improvements.</w:t>
      </w:r>
    </w:p>
    <w:p w14:paraId="28656777" w14:textId="77777777" w:rsidR="00DE4ECC" w:rsidRDefault="00105BF9">
      <w:pPr>
        <w:pStyle w:val="BodyText"/>
        <w:spacing w:before="125" w:line="278" w:lineRule="auto"/>
        <w:ind w:left="234" w:right="38"/>
        <w:jc w:val="both"/>
      </w:pPr>
      <w:r>
        <w:rPr>
          <w:w w:val="105"/>
        </w:rPr>
        <w:t>Improved</w:t>
      </w:r>
      <w:r>
        <w:rPr>
          <w:spacing w:val="1"/>
          <w:w w:val="105"/>
        </w:rPr>
        <w:t xml:space="preserve"> </w:t>
      </w:r>
      <w:r>
        <w:rPr>
          <w:w w:val="105"/>
        </w:rPr>
        <w:t>efficiency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service</w:t>
      </w:r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1"/>
          <w:w w:val="105"/>
        </w:rPr>
        <w:t xml:space="preserve"> </w:t>
      </w:r>
      <w:r>
        <w:rPr>
          <w:w w:val="105"/>
        </w:rPr>
        <w:t>result</w:t>
      </w:r>
      <w:r>
        <w:rPr>
          <w:spacing w:val="1"/>
          <w:w w:val="105"/>
        </w:rPr>
        <w:t xml:space="preserve"> </w:t>
      </w:r>
      <w:r>
        <w:rPr>
          <w:w w:val="105"/>
        </w:rPr>
        <w:t>from</w:t>
      </w:r>
      <w:r>
        <w:rPr>
          <w:spacing w:val="1"/>
          <w:w w:val="105"/>
        </w:rPr>
        <w:t xml:space="preserve"> </w:t>
      </w:r>
      <w:r>
        <w:rPr>
          <w:w w:val="105"/>
        </w:rPr>
        <w:t>focusing</w:t>
      </w:r>
      <w:r>
        <w:rPr>
          <w:spacing w:val="1"/>
          <w:w w:val="105"/>
        </w:rPr>
        <w:t xml:space="preserve"> </w:t>
      </w:r>
      <w:r>
        <w:rPr>
          <w:w w:val="105"/>
        </w:rPr>
        <w:t>not</w:t>
      </w:r>
      <w:r>
        <w:rPr>
          <w:spacing w:val="1"/>
          <w:w w:val="105"/>
        </w:rPr>
        <w:t xml:space="preserve"> </w:t>
      </w:r>
      <w:r>
        <w:rPr>
          <w:w w:val="105"/>
        </w:rPr>
        <w:t>only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1"/>
          <w:w w:val="105"/>
        </w:rPr>
        <w:t xml:space="preserve"> </w:t>
      </w:r>
      <w:r>
        <w:rPr>
          <w:w w:val="105"/>
        </w:rPr>
        <w:t>achieving</w:t>
      </w:r>
      <w:r>
        <w:rPr>
          <w:spacing w:val="1"/>
          <w:w w:val="105"/>
        </w:rPr>
        <w:t xml:space="preserve"> </w:t>
      </w:r>
      <w:r>
        <w:rPr>
          <w:w w:val="105"/>
        </w:rPr>
        <w:t>present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performance targets, but more importantly, </w:t>
      </w:r>
      <w:proofErr w:type="gramStart"/>
      <w:r>
        <w:rPr>
          <w:w w:val="105"/>
        </w:rPr>
        <w:t>by  breaking</w:t>
      </w:r>
      <w:proofErr w:type="gramEnd"/>
      <w:r>
        <w:rPr>
          <w:w w:val="105"/>
        </w:rPr>
        <w:t xml:space="preserve"> through existing performance levels</w:t>
      </w:r>
      <w:r>
        <w:rPr>
          <w:spacing w:val="1"/>
          <w:w w:val="105"/>
        </w:rPr>
        <w:t xml:space="preserve"> </w:t>
      </w:r>
      <w:r>
        <w:rPr>
          <w:w w:val="105"/>
        </w:rPr>
        <w:t>to new, higher levels. A close cooperation between those who provide services</w:t>
      </w:r>
      <w:r>
        <w:rPr>
          <w:w w:val="105"/>
        </w:rPr>
        <w:t xml:space="preserve"> and those who</w:t>
      </w:r>
      <w:r>
        <w:rPr>
          <w:spacing w:val="1"/>
          <w:w w:val="105"/>
        </w:rPr>
        <w:t xml:space="preserve"> </w:t>
      </w:r>
      <w:r>
        <w:rPr>
          <w:w w:val="105"/>
        </w:rPr>
        <w:t>consume</w:t>
      </w:r>
      <w:r>
        <w:rPr>
          <w:spacing w:val="16"/>
          <w:w w:val="105"/>
        </w:rPr>
        <w:t xml:space="preserve"> </w:t>
      </w:r>
      <w:r>
        <w:rPr>
          <w:w w:val="105"/>
        </w:rPr>
        <w:t>services</w:t>
      </w:r>
      <w:r>
        <w:rPr>
          <w:spacing w:val="17"/>
          <w:w w:val="105"/>
        </w:rPr>
        <w:t xml:space="preserve"> </w:t>
      </w:r>
      <w:r>
        <w:rPr>
          <w:w w:val="105"/>
        </w:rPr>
        <w:t>is</w:t>
      </w:r>
      <w:r>
        <w:rPr>
          <w:spacing w:val="17"/>
          <w:w w:val="105"/>
        </w:rPr>
        <w:t xml:space="preserve"> </w:t>
      </w:r>
      <w:r>
        <w:rPr>
          <w:w w:val="105"/>
        </w:rPr>
        <w:t>essential.</w:t>
      </w:r>
    </w:p>
    <w:p w14:paraId="553F0CF5" w14:textId="77777777" w:rsidR="00DE4ECC" w:rsidRDefault="00105BF9">
      <w:pPr>
        <w:pStyle w:val="BodyText"/>
        <w:spacing w:before="125" w:line="278" w:lineRule="auto"/>
        <w:ind w:left="234" w:right="48"/>
        <w:jc w:val="both"/>
      </w:pPr>
      <w:r>
        <w:rPr>
          <w:w w:val="105"/>
        </w:rPr>
        <w:t xml:space="preserve">Such an organization needs not just good people; but </w:t>
      </w:r>
      <w:proofErr w:type="gramStart"/>
      <w:r>
        <w:rPr>
          <w:w w:val="105"/>
        </w:rPr>
        <w:t>also</w:t>
      </w:r>
      <w:proofErr w:type="gramEnd"/>
      <w:r>
        <w:rPr>
          <w:w w:val="105"/>
        </w:rPr>
        <w:t xml:space="preserve"> people who are growing through</w:t>
      </w:r>
      <w:r>
        <w:rPr>
          <w:spacing w:val="1"/>
          <w:w w:val="105"/>
        </w:rPr>
        <w:t xml:space="preserve"> </w:t>
      </w:r>
      <w:r>
        <w:t>education and life experiences. Management, as well as members of the workforce, must continue</w:t>
      </w:r>
      <w:r>
        <w:rPr>
          <w:spacing w:val="1"/>
        </w:rPr>
        <w:t xml:space="preserve"> </w:t>
      </w:r>
      <w:r>
        <w:rPr>
          <w:w w:val="105"/>
        </w:rPr>
        <w:t>to experience new learning</w:t>
      </w:r>
      <w:r>
        <w:rPr>
          <w:w w:val="105"/>
        </w:rPr>
        <w:t xml:space="preserve"> and growth. This is the basis for continual improvement. Some</w:t>
      </w:r>
      <w:r>
        <w:rPr>
          <w:spacing w:val="1"/>
          <w:w w:val="105"/>
        </w:rPr>
        <w:t xml:space="preserve"> </w:t>
      </w:r>
      <w:r>
        <w:rPr>
          <w:w w:val="105"/>
        </w:rPr>
        <w:t>techniques,</w:t>
      </w:r>
      <w:r>
        <w:rPr>
          <w:spacing w:val="14"/>
          <w:w w:val="105"/>
        </w:rPr>
        <w:t xml:space="preserve"> </w:t>
      </w:r>
      <w:r>
        <w:rPr>
          <w:w w:val="105"/>
        </w:rPr>
        <w:t>commonly</w:t>
      </w:r>
      <w:r>
        <w:rPr>
          <w:spacing w:val="13"/>
          <w:w w:val="105"/>
        </w:rPr>
        <w:t xml:space="preserve"> </w:t>
      </w:r>
      <w:r>
        <w:rPr>
          <w:w w:val="105"/>
        </w:rPr>
        <w:t>used</w:t>
      </w:r>
      <w:r>
        <w:rPr>
          <w:spacing w:val="15"/>
          <w:w w:val="105"/>
        </w:rPr>
        <w:t xml:space="preserve"> </w:t>
      </w:r>
      <w:r>
        <w:rPr>
          <w:w w:val="105"/>
        </w:rPr>
        <w:t>for</w:t>
      </w:r>
      <w:r>
        <w:rPr>
          <w:spacing w:val="14"/>
          <w:w w:val="105"/>
        </w:rPr>
        <w:t xml:space="preserve"> </w:t>
      </w:r>
      <w:r>
        <w:rPr>
          <w:w w:val="105"/>
        </w:rPr>
        <w:t>continual</w:t>
      </w:r>
      <w:r>
        <w:rPr>
          <w:spacing w:val="15"/>
          <w:w w:val="105"/>
        </w:rPr>
        <w:t xml:space="preserve"> </w:t>
      </w:r>
      <w:r>
        <w:rPr>
          <w:w w:val="105"/>
        </w:rPr>
        <w:t>improvement,</w:t>
      </w:r>
      <w:r>
        <w:rPr>
          <w:spacing w:val="12"/>
          <w:w w:val="105"/>
        </w:rPr>
        <w:t xml:space="preserve"> </w:t>
      </w:r>
      <w:r>
        <w:rPr>
          <w:w w:val="105"/>
        </w:rPr>
        <w:t>are</w:t>
      </w:r>
      <w:r>
        <w:rPr>
          <w:spacing w:val="15"/>
          <w:w w:val="105"/>
        </w:rPr>
        <w:t xml:space="preserve"> </w:t>
      </w:r>
      <w:r>
        <w:rPr>
          <w:w w:val="105"/>
        </w:rPr>
        <w:t>discussed</w:t>
      </w:r>
      <w:r>
        <w:rPr>
          <w:spacing w:val="14"/>
          <w:w w:val="105"/>
        </w:rPr>
        <w:t xml:space="preserve"> </w:t>
      </w:r>
      <w:r>
        <w:rPr>
          <w:w w:val="105"/>
        </w:rPr>
        <w:t>below:</w:t>
      </w:r>
    </w:p>
    <w:p w14:paraId="6EE0F858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47A42854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7FABE8C4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07" w:space="673"/>
            <w:col w:w="1990"/>
          </w:cols>
        </w:sectPr>
      </w:pPr>
    </w:p>
    <w:p w14:paraId="010DA7A2" w14:textId="77777777" w:rsidR="00DE4ECC" w:rsidRDefault="00DE4ECC">
      <w:pPr>
        <w:pStyle w:val="BodyText"/>
        <w:rPr>
          <w:b/>
          <w:sz w:val="20"/>
        </w:rPr>
      </w:pPr>
    </w:p>
    <w:p w14:paraId="03E4B238" w14:textId="77777777" w:rsidR="00DE4ECC" w:rsidRDefault="00DE4ECC">
      <w:pPr>
        <w:pStyle w:val="BodyText"/>
        <w:rPr>
          <w:b/>
          <w:sz w:val="20"/>
        </w:rPr>
      </w:pPr>
    </w:p>
    <w:p w14:paraId="7795C2F1" w14:textId="77777777" w:rsidR="00DE4ECC" w:rsidRDefault="00DE4ECC">
      <w:pPr>
        <w:pStyle w:val="BodyText"/>
        <w:spacing w:before="7"/>
        <w:rPr>
          <w:b/>
          <w:sz w:val="20"/>
        </w:rPr>
      </w:pPr>
    </w:p>
    <w:p w14:paraId="47649085" w14:textId="77777777" w:rsidR="00DE4ECC" w:rsidRDefault="00105BF9">
      <w:pPr>
        <w:tabs>
          <w:tab w:val="left" w:pos="2679"/>
        </w:tabs>
        <w:ind w:left="1213"/>
        <w:rPr>
          <w:b/>
          <w:sz w:val="20"/>
        </w:rPr>
      </w:pPr>
      <w:r>
        <w:rPr>
          <w:b/>
          <w:position w:val="2"/>
          <w:sz w:val="18"/>
        </w:rPr>
        <w:t>Notes</w:t>
      </w:r>
      <w:r>
        <w:rPr>
          <w:b/>
          <w:position w:val="2"/>
          <w:sz w:val="18"/>
        </w:rPr>
        <w:tab/>
      </w:r>
      <w:r>
        <w:rPr>
          <w:b/>
          <w:sz w:val="20"/>
        </w:rPr>
        <w:t>Kaizen</w:t>
      </w:r>
    </w:p>
    <w:p w14:paraId="7809075E" w14:textId="77777777" w:rsidR="00DE4ECC" w:rsidRDefault="00DE4ECC">
      <w:pPr>
        <w:pStyle w:val="BodyText"/>
        <w:spacing w:before="7"/>
        <w:rPr>
          <w:b/>
          <w:sz w:val="22"/>
        </w:rPr>
      </w:pPr>
    </w:p>
    <w:p w14:paraId="0D6CA52D" w14:textId="77777777" w:rsidR="00DE4ECC" w:rsidRDefault="00105BF9">
      <w:pPr>
        <w:pStyle w:val="BodyText"/>
        <w:spacing w:line="273" w:lineRule="auto"/>
        <w:ind w:left="2680" w:right="265"/>
        <w:jc w:val="both"/>
      </w:pPr>
      <w:r>
        <w:t>Continuous improvement as practiced by Japanese firms is called Kaizen. Kaizen seeks continual</w:t>
      </w:r>
      <w:r>
        <w:rPr>
          <w:spacing w:val="1"/>
        </w:rPr>
        <w:t xml:space="preserve"> </w:t>
      </w:r>
      <w:r>
        <w:rPr>
          <w:w w:val="105"/>
        </w:rPr>
        <w:t xml:space="preserve">improvement of machinery, materials, </w:t>
      </w:r>
      <w:proofErr w:type="spellStart"/>
      <w:r>
        <w:rPr>
          <w:w w:val="105"/>
        </w:rPr>
        <w:t>labour</w:t>
      </w:r>
      <w:proofErr w:type="spellEnd"/>
      <w:r>
        <w:rPr>
          <w:w w:val="105"/>
        </w:rPr>
        <w:t xml:space="preserve"> utilization, and production methods through</w:t>
      </w:r>
      <w:r>
        <w:rPr>
          <w:spacing w:val="1"/>
          <w:w w:val="105"/>
        </w:rPr>
        <w:t xml:space="preserve"> </w:t>
      </w:r>
      <w:r>
        <w:t>applications of suggestions and ideas of company teams. Like Six Sigma (c</w:t>
      </w:r>
      <w:r>
        <w:t>overed in a subsequent</w:t>
      </w:r>
      <w:r>
        <w:rPr>
          <w:spacing w:val="1"/>
        </w:rPr>
        <w:t xml:space="preserve"> </w:t>
      </w:r>
      <w:r>
        <w:rPr>
          <w:w w:val="105"/>
        </w:rPr>
        <w:t>section), it also emphasizes the scientific method, particularly hypothesis testing about the</w:t>
      </w:r>
      <w:r>
        <w:rPr>
          <w:spacing w:val="1"/>
          <w:w w:val="105"/>
        </w:rPr>
        <w:t xml:space="preserve"> </w:t>
      </w:r>
      <w:r>
        <w:rPr>
          <w:w w:val="105"/>
        </w:rPr>
        <w:t>relationship between process inputs (X’s) and outputs (Y’s) using design of experiments (DOE)</w:t>
      </w:r>
      <w:r>
        <w:rPr>
          <w:spacing w:val="-40"/>
          <w:w w:val="105"/>
        </w:rPr>
        <w:t xml:space="preserve"> </w:t>
      </w:r>
      <w:r>
        <w:rPr>
          <w:w w:val="105"/>
        </w:rPr>
        <w:t>methods.</w:t>
      </w:r>
    </w:p>
    <w:p w14:paraId="1C0964ED" w14:textId="77777777" w:rsidR="00DE4ECC" w:rsidRDefault="00105BF9">
      <w:pPr>
        <w:pStyle w:val="BodyText"/>
        <w:spacing w:before="116"/>
        <w:ind w:left="2680"/>
        <w:jc w:val="both"/>
      </w:pPr>
      <w:r>
        <w:rPr>
          <w:w w:val="105"/>
        </w:rPr>
        <w:t>Under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maintenance</w:t>
      </w:r>
      <w:r>
        <w:rPr>
          <w:spacing w:val="2"/>
          <w:w w:val="105"/>
        </w:rPr>
        <w:t xml:space="preserve"> </w:t>
      </w:r>
      <w:r>
        <w:rPr>
          <w:w w:val="105"/>
        </w:rPr>
        <w:t>function:</w:t>
      </w:r>
    </w:p>
    <w:p w14:paraId="2F7186B4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line="273" w:lineRule="auto"/>
        <w:ind w:right="273"/>
        <w:rPr>
          <w:sz w:val="18"/>
        </w:rPr>
      </w:pPr>
      <w:r>
        <w:rPr>
          <w:w w:val="105"/>
          <w:sz w:val="18"/>
        </w:rPr>
        <w:t>Kaiz</w:t>
      </w:r>
      <w:r>
        <w:rPr>
          <w:w w:val="105"/>
          <w:sz w:val="18"/>
        </w:rPr>
        <w:t>en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requires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management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first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establish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policies,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rules,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directives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standard</w:t>
      </w:r>
      <w:r>
        <w:rPr>
          <w:spacing w:val="-38"/>
          <w:w w:val="105"/>
          <w:sz w:val="18"/>
        </w:rPr>
        <w:t xml:space="preserve"> </w:t>
      </w:r>
      <w:r>
        <w:rPr>
          <w:w w:val="105"/>
          <w:sz w:val="18"/>
        </w:rPr>
        <w:t>operating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procedures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(SOPs)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then</w:t>
      </w:r>
    </w:p>
    <w:p w14:paraId="3149807B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119"/>
        <w:rPr>
          <w:sz w:val="18"/>
        </w:rPr>
      </w:pPr>
      <w:r>
        <w:rPr>
          <w:w w:val="105"/>
          <w:sz w:val="18"/>
        </w:rPr>
        <w:t>Work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towards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ensuring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everybody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follows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SOP.</w:t>
      </w:r>
    </w:p>
    <w:p w14:paraId="6BD2C765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line="410" w:lineRule="auto"/>
        <w:ind w:left="2680" w:right="848" w:firstLine="0"/>
        <w:rPr>
          <w:sz w:val="18"/>
        </w:rPr>
      </w:pPr>
      <w:r>
        <w:rPr>
          <w:w w:val="105"/>
          <w:sz w:val="18"/>
        </w:rPr>
        <w:t>This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achieved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through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combination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discipline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motivational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measures.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Under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improvement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function,</w:t>
      </w:r>
    </w:p>
    <w:p w14:paraId="1038704B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0" w:line="209" w:lineRule="exact"/>
        <w:rPr>
          <w:sz w:val="18"/>
        </w:rPr>
      </w:pPr>
      <w:r>
        <w:rPr>
          <w:w w:val="105"/>
          <w:sz w:val="18"/>
        </w:rPr>
        <w:t>Kaizen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works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continuously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towards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revising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current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standards,</w:t>
      </w:r>
    </w:p>
    <w:p w14:paraId="6038B7CC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rPr>
          <w:sz w:val="18"/>
        </w:rPr>
      </w:pPr>
      <w:r>
        <w:rPr>
          <w:w w:val="105"/>
          <w:sz w:val="18"/>
        </w:rPr>
        <w:t>Once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they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have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been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mastered,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higher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standards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established.</w:t>
      </w:r>
    </w:p>
    <w:p w14:paraId="7AF0030B" w14:textId="77777777" w:rsidR="00DE4ECC" w:rsidRDefault="00105BF9">
      <w:pPr>
        <w:pStyle w:val="BodyText"/>
        <w:spacing w:before="149" w:line="273" w:lineRule="auto"/>
        <w:ind w:left="2680" w:right="259"/>
        <w:jc w:val="both"/>
      </w:pPr>
      <w:r>
        <w:rPr>
          <w:w w:val="105"/>
        </w:rPr>
        <w:t>Kaizen</w:t>
      </w:r>
      <w:r>
        <w:rPr>
          <w:spacing w:val="1"/>
          <w:w w:val="105"/>
        </w:rPr>
        <w:t xml:space="preserve"> </w:t>
      </w:r>
      <w:r>
        <w:rPr>
          <w:w w:val="105"/>
        </w:rPr>
        <w:t>signifies</w:t>
      </w:r>
      <w:r>
        <w:rPr>
          <w:spacing w:val="1"/>
          <w:w w:val="105"/>
        </w:rPr>
        <w:t xml:space="preserve"> </w:t>
      </w:r>
      <w:r>
        <w:rPr>
          <w:w w:val="105"/>
        </w:rPr>
        <w:t>small</w:t>
      </w:r>
      <w:r>
        <w:rPr>
          <w:spacing w:val="1"/>
          <w:w w:val="105"/>
        </w:rPr>
        <w:t xml:space="preserve"> </w:t>
      </w:r>
      <w:r>
        <w:rPr>
          <w:w w:val="105"/>
        </w:rPr>
        <w:t>improvements</w:t>
      </w:r>
      <w:r>
        <w:rPr>
          <w:spacing w:val="1"/>
          <w:w w:val="105"/>
        </w:rPr>
        <w:t xml:space="preserve"> </w:t>
      </w:r>
      <w:r>
        <w:rPr>
          <w:w w:val="105"/>
        </w:rPr>
        <w:t>as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result of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co-ordinated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continuous</w:t>
      </w:r>
      <w:r>
        <w:rPr>
          <w:spacing w:val="1"/>
          <w:w w:val="105"/>
        </w:rPr>
        <w:t xml:space="preserve"> </w:t>
      </w:r>
      <w:r>
        <w:rPr>
          <w:w w:val="105"/>
        </w:rPr>
        <w:t>efforts</w:t>
      </w:r>
      <w:r>
        <w:rPr>
          <w:spacing w:val="1"/>
          <w:w w:val="105"/>
        </w:rPr>
        <w:t xml:space="preserve"> </w:t>
      </w:r>
      <w:r>
        <w:rPr>
          <w:w w:val="105"/>
        </w:rPr>
        <w:t>by</w:t>
      </w:r>
      <w:r>
        <w:rPr>
          <w:spacing w:val="1"/>
          <w:w w:val="105"/>
        </w:rPr>
        <w:t xml:space="preserve"> </w:t>
      </w:r>
      <w:r>
        <w:rPr>
          <w:w w:val="105"/>
        </w:rPr>
        <w:t>all</w:t>
      </w:r>
      <w:r>
        <w:rPr>
          <w:spacing w:val="1"/>
          <w:w w:val="105"/>
        </w:rPr>
        <w:t xml:space="preserve"> </w:t>
      </w:r>
      <w:r>
        <w:rPr>
          <w:w w:val="105"/>
        </w:rPr>
        <w:t>employees.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suggestion</w:t>
      </w:r>
      <w:r>
        <w:rPr>
          <w:spacing w:val="-8"/>
          <w:w w:val="105"/>
        </w:rPr>
        <w:t xml:space="preserve"> </w:t>
      </w:r>
      <w:r>
        <w:rPr>
          <w:w w:val="105"/>
        </w:rPr>
        <w:t>system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w w:val="105"/>
        </w:rPr>
        <w:t>integral</w:t>
      </w:r>
      <w:r>
        <w:rPr>
          <w:spacing w:val="-8"/>
          <w:w w:val="105"/>
        </w:rPr>
        <w:t xml:space="preserve"> </w:t>
      </w:r>
      <w:r>
        <w:rPr>
          <w:w w:val="105"/>
        </w:rPr>
        <w:t>part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w w:val="105"/>
        </w:rPr>
        <w:t>established</w:t>
      </w:r>
      <w:r>
        <w:rPr>
          <w:spacing w:val="-8"/>
          <w:w w:val="105"/>
        </w:rPr>
        <w:t xml:space="preserve"> </w:t>
      </w:r>
      <w:r>
        <w:rPr>
          <w:w w:val="105"/>
        </w:rPr>
        <w:t>management</w:t>
      </w:r>
      <w:r>
        <w:rPr>
          <w:spacing w:val="-8"/>
          <w:w w:val="105"/>
        </w:rPr>
        <w:t xml:space="preserve"> </w:t>
      </w:r>
      <w:r>
        <w:rPr>
          <w:w w:val="105"/>
        </w:rPr>
        <w:t>system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39"/>
          <w:w w:val="105"/>
        </w:rPr>
        <w:t xml:space="preserve"> </w:t>
      </w:r>
      <w:r>
        <w:rPr>
          <w:w w:val="105"/>
        </w:rPr>
        <w:t>aims at involving employees in Kaizen. The number of worker’s suggestions is regarded as</w:t>
      </w:r>
      <w:r>
        <w:rPr>
          <w:spacing w:val="1"/>
          <w:w w:val="105"/>
        </w:rPr>
        <w:t xml:space="preserve"> </w:t>
      </w:r>
      <w:r>
        <w:rPr>
          <w:w w:val="105"/>
        </w:rPr>
        <w:t>important</w:t>
      </w:r>
      <w:r>
        <w:rPr>
          <w:spacing w:val="-5"/>
          <w:w w:val="105"/>
        </w:rPr>
        <w:t xml:space="preserve"> </w:t>
      </w:r>
      <w:r>
        <w:rPr>
          <w:w w:val="105"/>
        </w:rPr>
        <w:t>criteria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reviewing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performance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worker’s</w:t>
      </w:r>
      <w:r>
        <w:rPr>
          <w:spacing w:val="-4"/>
          <w:w w:val="105"/>
        </w:rPr>
        <w:t xml:space="preserve"> </w:t>
      </w:r>
      <w:r>
        <w:rPr>
          <w:w w:val="105"/>
        </w:rPr>
        <w:t>supervisor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manager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39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supervisor.</w:t>
      </w:r>
    </w:p>
    <w:p w14:paraId="64B1B973" w14:textId="77777777" w:rsidR="00DE4ECC" w:rsidRDefault="00105BF9">
      <w:pPr>
        <w:pStyle w:val="BodyText"/>
        <w:spacing w:before="117" w:line="273" w:lineRule="auto"/>
        <w:ind w:left="2680" w:right="256"/>
        <w:jc w:val="both"/>
      </w:pPr>
      <w:r>
        <w:pict w14:anchorId="1F2DBE7B">
          <v:shape id="_x0000_s4455" type="#_x0000_t202" style="position:absolute;left:0;text-align:left;margin-left:168pt;margin-top:84pt;width:381.6pt;height:144.6pt;z-index:-15649280;mso-wrap-distance-left:0;mso-wrap-distance-right:0;mso-position-horizontal-relative:page" filled="f" stroked="f">
            <v:textbox inset="0,0,0,0">
              <w:txbxContent>
                <w:p w14:paraId="7426559D" w14:textId="77777777" w:rsidR="00DE4ECC" w:rsidRDefault="00DE4ECC">
                  <w:pPr>
                    <w:pStyle w:val="BodyText"/>
                    <w:rPr>
                      <w:sz w:val="22"/>
                    </w:rPr>
                  </w:pPr>
                </w:p>
                <w:p w14:paraId="7DAF5581" w14:textId="77777777" w:rsidR="00DE4ECC" w:rsidRDefault="00DE4ECC">
                  <w:pPr>
                    <w:pStyle w:val="BodyText"/>
                    <w:spacing w:before="10"/>
                    <w:rPr>
                      <w:sz w:val="28"/>
                    </w:rPr>
                  </w:pPr>
                </w:p>
                <w:p w14:paraId="4A701E3D" w14:textId="77777777" w:rsidR="00DE4ECC" w:rsidRDefault="00105BF9">
                  <w:pPr>
                    <w:pStyle w:val="BodyText"/>
                    <w:spacing w:line="261" w:lineRule="auto"/>
                    <w:ind w:left="239" w:right="260" w:firstLine="42"/>
                  </w:pPr>
                  <w:r>
                    <w:rPr>
                      <w:rFonts w:ascii="Times New Roman"/>
                      <w:i/>
                      <w:color w:val="1F1917"/>
                      <w:w w:val="105"/>
                      <w:position w:val="2"/>
                    </w:rPr>
                    <w:t xml:space="preserve">Notes </w:t>
                  </w:r>
                  <w:r>
                    <w:rPr>
                      <w:w w:val="105"/>
                    </w:rPr>
                    <w:t>Kaizen requires on-the-job training of workers. It ensures that every worker has a</w:t>
                  </w:r>
                  <w:r>
                    <w:rPr>
                      <w:spacing w:val="-3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thorough</w:t>
                  </w:r>
                  <w:r>
                    <w:rPr>
                      <w:spacing w:val="1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understanding</w:t>
                  </w:r>
                  <w:r>
                    <w:rPr>
                      <w:spacing w:val="1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of:</w:t>
                  </w:r>
                </w:p>
                <w:p w14:paraId="4A44E50C" w14:textId="77777777" w:rsidR="00DE4ECC" w:rsidRDefault="00105BF9" w:rsidP="00105BF9">
                  <w:pPr>
                    <w:pStyle w:val="BodyText"/>
                    <w:numPr>
                      <w:ilvl w:val="0"/>
                      <w:numId w:val="142"/>
                    </w:numPr>
                    <w:tabs>
                      <w:tab w:val="left" w:pos="719"/>
                      <w:tab w:val="left" w:pos="720"/>
                    </w:tabs>
                    <w:spacing w:before="131"/>
                    <w:ind w:hanging="481"/>
                  </w:pPr>
                  <w:r>
                    <w:rPr>
                      <w:w w:val="105"/>
                    </w:rPr>
                    <w:t>The</w:t>
                  </w:r>
                  <w:r>
                    <w:rPr>
                      <w:spacing w:val="-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needs</w:t>
                  </w:r>
                  <w:r>
                    <w:rPr>
                      <w:spacing w:val="-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-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those</w:t>
                  </w:r>
                  <w:r>
                    <w:rPr>
                      <w:spacing w:val="-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who</w:t>
                  </w:r>
                  <w:r>
                    <w:rPr>
                      <w:spacing w:val="-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use and/or</w:t>
                  </w:r>
                  <w:r>
                    <w:rPr>
                      <w:spacing w:val="-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pay for</w:t>
                  </w:r>
                  <w:r>
                    <w:rPr>
                      <w:spacing w:val="-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 product</w:t>
                  </w:r>
                  <w:r>
                    <w:rPr>
                      <w:spacing w:val="-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or services;</w:t>
                  </w:r>
                </w:p>
                <w:p w14:paraId="5013E3DC" w14:textId="77777777" w:rsidR="00DE4ECC" w:rsidRDefault="00105BF9" w:rsidP="00105BF9">
                  <w:pPr>
                    <w:pStyle w:val="BodyText"/>
                    <w:numPr>
                      <w:ilvl w:val="0"/>
                      <w:numId w:val="142"/>
                    </w:numPr>
                    <w:tabs>
                      <w:tab w:val="left" w:pos="719"/>
                      <w:tab w:val="left" w:pos="720"/>
                    </w:tabs>
                    <w:spacing w:before="149"/>
                    <w:ind w:hanging="481"/>
                  </w:pPr>
                  <w:r>
                    <w:t>How</w:t>
                  </w:r>
                  <w:r>
                    <w:rPr>
                      <w:spacing w:val="22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20"/>
                    </w:rPr>
                    <w:t xml:space="preserve"> </w:t>
                  </w:r>
                  <w:r>
                    <w:t>meet</w:t>
                  </w:r>
                  <w:r>
                    <w:rPr>
                      <w:spacing w:val="23"/>
                    </w:rPr>
                    <w:t xml:space="preserve"> </w:t>
                  </w:r>
                  <w:r>
                    <w:t>those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t>needs;</w:t>
                  </w:r>
                  <w:r>
                    <w:rPr>
                      <w:spacing w:val="23"/>
                    </w:rPr>
                    <w:t xml:space="preserve"> </w:t>
                  </w:r>
                  <w:r>
                    <w:t>and</w:t>
                  </w:r>
                </w:p>
                <w:p w14:paraId="26195B58" w14:textId="77777777" w:rsidR="00DE4ECC" w:rsidRDefault="00105BF9" w:rsidP="00105BF9">
                  <w:pPr>
                    <w:pStyle w:val="BodyText"/>
                    <w:numPr>
                      <w:ilvl w:val="0"/>
                      <w:numId w:val="142"/>
                    </w:numPr>
                    <w:tabs>
                      <w:tab w:val="left" w:pos="719"/>
                      <w:tab w:val="left" w:pos="720"/>
                    </w:tabs>
                    <w:spacing w:before="149"/>
                    <w:ind w:hanging="481"/>
                  </w:pPr>
                  <w:r>
                    <w:rPr>
                      <w:w w:val="105"/>
                    </w:rPr>
                    <w:t>How</w:t>
                  </w:r>
                  <w:r>
                    <w:rPr>
                      <w:spacing w:val="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to</w:t>
                  </w:r>
                  <w:r>
                    <w:rPr>
                      <w:spacing w:val="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improve</w:t>
                  </w:r>
                  <w:r>
                    <w:rPr>
                      <w:spacing w:val="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system’s</w:t>
                  </w:r>
                  <w:r>
                    <w:rPr>
                      <w:spacing w:val="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ability</w:t>
                  </w:r>
                  <w:r>
                    <w:rPr>
                      <w:spacing w:val="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to</w:t>
                  </w:r>
                  <w:r>
                    <w:rPr>
                      <w:spacing w:val="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meet</w:t>
                  </w:r>
                  <w:r>
                    <w:rPr>
                      <w:spacing w:val="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those</w:t>
                  </w:r>
                  <w:r>
                    <w:rPr>
                      <w:spacing w:val="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needs.</w:t>
                  </w:r>
                </w:p>
                <w:p w14:paraId="35D21271" w14:textId="77777777" w:rsidR="00DE4ECC" w:rsidRDefault="00105BF9">
                  <w:pPr>
                    <w:pStyle w:val="BodyText"/>
                    <w:spacing w:before="149" w:line="273" w:lineRule="auto"/>
                    <w:ind w:left="239" w:right="257"/>
                  </w:pPr>
                  <w:r>
                    <w:rPr>
                      <w:w w:val="105"/>
                    </w:rPr>
                    <w:t>The</w:t>
                  </w:r>
                  <w:r>
                    <w:rPr>
                      <w:spacing w:val="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availability</w:t>
                  </w:r>
                  <w:r>
                    <w:rPr>
                      <w:spacing w:val="1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modern</w:t>
                  </w:r>
                  <w:r>
                    <w:rPr>
                      <w:spacing w:val="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statistical</w:t>
                  </w:r>
                  <w:r>
                    <w:rPr>
                      <w:spacing w:val="1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software</w:t>
                  </w:r>
                  <w:r>
                    <w:rPr>
                      <w:spacing w:val="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has</w:t>
                  </w:r>
                  <w:r>
                    <w:rPr>
                      <w:spacing w:val="1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made</w:t>
                  </w:r>
                  <w:r>
                    <w:rPr>
                      <w:spacing w:val="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analyzing</w:t>
                  </w:r>
                  <w:r>
                    <w:rPr>
                      <w:spacing w:val="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and</w:t>
                  </w:r>
                  <w:r>
                    <w:rPr>
                      <w:spacing w:val="1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displaying</w:t>
                  </w:r>
                  <w:r>
                    <w:rPr>
                      <w:spacing w:val="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data</w:t>
                  </w:r>
                  <w:r>
                    <w:rPr>
                      <w:spacing w:val="-3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easier.</w:t>
                  </w:r>
                  <w:r>
                    <w:rPr>
                      <w:spacing w:val="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These</w:t>
                  </w:r>
                  <w:r>
                    <w:rPr>
                      <w:spacing w:val="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techniques</w:t>
                  </w:r>
                  <w:r>
                    <w:rPr>
                      <w:spacing w:val="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are</w:t>
                  </w:r>
                  <w:r>
                    <w:rPr>
                      <w:spacing w:val="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used</w:t>
                  </w:r>
                  <w:r>
                    <w:rPr>
                      <w:spacing w:val="1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in</w:t>
                  </w:r>
                  <w:r>
                    <w:rPr>
                      <w:spacing w:val="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Kaizen</w:t>
                  </w:r>
                  <w:r>
                    <w:rPr>
                      <w:spacing w:val="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to</w:t>
                  </w:r>
                  <w:r>
                    <w:rPr>
                      <w:spacing w:val="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encourage</w:t>
                  </w:r>
                  <w:r>
                    <w:rPr>
                      <w:spacing w:val="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employees.</w:t>
                  </w:r>
                </w:p>
              </w:txbxContent>
            </v:textbox>
            <w10:wrap type="topAndBottom" anchorx="page"/>
          </v:shape>
        </w:pict>
      </w:r>
      <w:r>
        <w:pict w14:anchorId="38F12803">
          <v:group id="_x0000_s4436" style="position:absolute;left:0;text-align:left;margin-left:180pt;margin-top:87.9pt;width:23.55pt;height:25.45pt;z-index:15808512;mso-position-horizontal-relative:page" coordorigin="3600,1758" coordsize="471,509">
            <v:rect id="_x0000_s4454" style="position:absolute;left:3633;top:1865;width:390;height:392" filled="f" strokecolor="#1f1917" strokeweight=".33819mm"/>
            <v:line id="_x0000_s4453" style="position:absolute" from="3638,1924" to="4009,1924" strokecolor="#1f1917" strokeweight=".341mm"/>
            <v:line id="_x0000_s4452" style="position:absolute" from="3790,1861" to="3785,2252" strokecolor="#1f1917" strokeweight=".33542mm"/>
            <v:rect id="_x0000_s4451" style="position:absolute;left:3699;top:1991;width:5;height:5" fillcolor="#1f1917" stroked="f"/>
            <v:rect id="_x0000_s4450" style="position:absolute;left:3699;top:1991;width:5;height:5" filled="f" strokecolor="#1f1917" strokeweight=".33814mm"/>
            <v:shape id="_x0000_s4449" style="position:absolute;left:3699;top:2039;width:5;height:10" coordorigin="3700,2040" coordsize="5,10" path="m3705,2049r-5,-5l3700,2040r5,l3705,2049xe" fillcolor="#1f1917" stroked="f">
              <v:path arrowok="t"/>
            </v:shape>
            <v:shape id="_x0000_s4448" style="position:absolute;left:3699;top:2039;width:5;height:10" coordorigin="3700,2040" coordsize="5,10" path="m3705,2040r,4l3705,2049r-5,-5l3700,2040r5,xe" filled="f" strokecolor="#1f1917" strokeweight=".3365mm">
              <v:path arrowok="t"/>
            </v:shape>
            <v:rect id="_x0000_s4447" style="position:absolute;left:3699;top:2087;width:5;height:5" fillcolor="#1f1917" stroked="f"/>
            <v:rect id="_x0000_s4446" style="position:absolute;left:3699;top:2087;width:5;height:5" filled="f" strokecolor="#1f1917" strokeweight=".33814mm"/>
            <v:shape id="_x0000_s4445" style="position:absolute;left:3699;top:2136;width:5;height:10" coordorigin="3700,2136" coordsize="5,10" path="m3705,2146r-5,-5l3700,2136r5,l3705,2146xe" fillcolor="#1f1917" stroked="f">
              <v:path arrowok="t"/>
            </v:shape>
            <v:shape id="_x0000_s4444" style="position:absolute;left:3699;top:2136;width:5;height:10" coordorigin="3700,2136" coordsize="5,10" path="m3705,2136r,5l3705,2146r-5,-5l3700,2136r5,xe" filled="f" strokecolor="#1f1917" strokeweight=".3365mm">
              <v:path arrowok="t"/>
            </v:shape>
            <v:shape id="_x0000_s4443" style="position:absolute;left:3699;top:2184;width:5;height:10" coordorigin="3700,2185" coordsize="5,10" path="m3705,2194r-5,l3700,2189r5,-4l3705,2194xe" fillcolor="#1f1917" stroked="f">
              <v:path arrowok="t"/>
            </v:shape>
            <v:shape id="_x0000_s4442" style="position:absolute;left:3699;top:1991;width:267;height:203" coordorigin="3700,1991" coordsize="267,203" o:spt="100" adj="0,,0" path="m3705,2185r,4l3705,2189r,5l3705,2194r-5,l3700,2189r,l3705,2185xm3852,2189r114,m3852,2141r114,m3852,2093r114,m3852,2044r114,m3852,1991r114,e" filled="f" strokecolor="#1f1917" strokeweight=".33819mm">
              <v:stroke joinstyle="round"/>
              <v:formulas/>
              <v:path arrowok="t" o:connecttype="segments"/>
            </v:shape>
            <v:rect id="_x0000_s4441" style="position:absolute;left:4008;top:1793;width:53;height:165" stroked="f"/>
            <v:rect id="_x0000_s4440" style="position:absolute;left:4008;top:1793;width:53;height:165" filled="f" strokecolor="#1f1917" strokeweight=".33592mm"/>
            <v:shape id="_x0000_s4439" style="position:absolute;left:3752;top:1793;width:262;height:155" coordorigin="3752,1793" coordsize="262,155" path="m3776,1948r-5,-5l3762,1938r-10,-19l3800,1846r47,-43l4014,1793r,135l3895,1899r-24,34l3852,1933r-5,-5l3842,1919r24,-44l3838,1919r-10,l3819,1914r-10,-10l3838,1861r-62,87xe" stroked="f">
              <v:path arrowok="t"/>
            </v:shape>
            <v:shape id="_x0000_s4438" style="position:absolute;left:3752;top:1793;width:262;height:155" coordorigin="3752,1793" coordsize="262,155" path="m4014,1928r-119,-29l3871,1933r-10,l3852,1933r-5,-5l3842,1919r24,-44l3838,1919r-10,l3819,1914r-5,-5l3809,1904r29,-43l3776,1948r-5,-5l3762,1938r-5,-10l3752,1919r48,-73l3847,1803r167,-10l4014,1928xe" filled="f" strokecolor="#1f1917" strokeweight=".33953mm">
              <v:path arrowok="t"/>
            </v:shape>
            <v:line id="_x0000_s4437" style="position:absolute" from="3600,1759" to="3600,1759" strokeweight=".12pt"/>
            <w10:wrap anchorx="page"/>
          </v:group>
        </w:pict>
      </w:r>
      <w:r>
        <w:pict w14:anchorId="1698BED4">
          <v:shape id="_x0000_s4435" style="position:absolute;left:0;text-align:left;margin-left:168pt;margin-top:84pt;width:381.6pt;height:144.6pt;z-index:15809024;mso-position-horizontal-relative:page" coordorigin="3360,1680" coordsize="7632,2892" o:spt="100" adj="0,,0" path="m10992,4572r-7632,l3360,1680r19,2870l10992,4550r,22xm10992,4550r-19,l10973,1702r-7613,l3360,1680r7632,l10992,1702r-7613,l3379,4550r7613,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w w:val="105"/>
        </w:rPr>
        <w:t>The Japanese management encourages employees to generate a great number of suggestions</w:t>
      </w:r>
      <w:r>
        <w:rPr>
          <w:spacing w:val="1"/>
          <w:w w:val="105"/>
        </w:rPr>
        <w:t xml:space="preserve"> </w:t>
      </w:r>
      <w:r>
        <w:rPr>
          <w:w w:val="105"/>
        </w:rPr>
        <w:t>and works hard to consider and implement these suggestions, incorporating them into the</w:t>
      </w:r>
      <w:r>
        <w:rPr>
          <w:spacing w:val="1"/>
          <w:w w:val="105"/>
        </w:rPr>
        <w:t xml:space="preserve"> </w:t>
      </w:r>
      <w:r>
        <w:t>overall Kaizen strategy. ‘Quality Circles’ is also part of the Kaizen system. Thi</w:t>
      </w:r>
      <w:r>
        <w:t>s has been discussed</w:t>
      </w:r>
      <w:r>
        <w:rPr>
          <w:spacing w:val="1"/>
        </w:rPr>
        <w:t xml:space="preserve"> </w:t>
      </w:r>
      <w:r>
        <w:rPr>
          <w:w w:val="105"/>
        </w:rPr>
        <w:t>earlier. Management also gives due recognition to employees’ efforts for improvement. An</w:t>
      </w:r>
      <w:r>
        <w:rPr>
          <w:spacing w:val="1"/>
          <w:w w:val="105"/>
        </w:rPr>
        <w:t xml:space="preserve"> </w:t>
      </w:r>
      <w:r>
        <w:rPr>
          <w:w w:val="105"/>
        </w:rPr>
        <w:t>important aspect of the suggestion system is that each suggestion, once implemented, leads to</w:t>
      </w:r>
      <w:r>
        <w:rPr>
          <w:spacing w:val="1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w w:val="105"/>
        </w:rPr>
        <w:t>upgraded</w:t>
      </w:r>
      <w:r>
        <w:rPr>
          <w:spacing w:val="-6"/>
          <w:w w:val="105"/>
        </w:rPr>
        <w:t xml:space="preserve"> </w:t>
      </w:r>
      <w:r>
        <w:rPr>
          <w:w w:val="105"/>
        </w:rPr>
        <w:t>standard.</w:t>
      </w:r>
    </w:p>
    <w:p w14:paraId="112465BE" w14:textId="77777777" w:rsidR="00DE4ECC" w:rsidRDefault="00DE4ECC">
      <w:pPr>
        <w:pStyle w:val="BodyText"/>
        <w:spacing w:before="4"/>
        <w:rPr>
          <w:sz w:val="8"/>
        </w:rPr>
      </w:pPr>
    </w:p>
    <w:p w14:paraId="3C5FF241" w14:textId="77777777" w:rsidR="00DE4ECC" w:rsidRDefault="00105BF9">
      <w:pPr>
        <w:spacing w:before="95"/>
        <w:ind w:left="2680"/>
        <w:rPr>
          <w:b/>
        </w:rPr>
      </w:pPr>
      <w:proofErr w:type="spellStart"/>
      <w:r>
        <w:rPr>
          <w:b/>
          <w:w w:val="105"/>
        </w:rPr>
        <w:t>Self</w:t>
      </w:r>
      <w:r>
        <w:rPr>
          <w:b/>
          <w:spacing w:val="30"/>
          <w:w w:val="105"/>
        </w:rPr>
        <w:t xml:space="preserve"> </w:t>
      </w:r>
      <w:r>
        <w:rPr>
          <w:b/>
          <w:w w:val="105"/>
        </w:rPr>
        <w:t>Assessment</w:t>
      </w:r>
      <w:proofErr w:type="spellEnd"/>
    </w:p>
    <w:p w14:paraId="47DD8559" w14:textId="77777777" w:rsidR="00DE4ECC" w:rsidRDefault="00DE4ECC">
      <w:pPr>
        <w:pStyle w:val="BodyText"/>
        <w:rPr>
          <w:b/>
          <w:sz w:val="23"/>
        </w:rPr>
      </w:pPr>
    </w:p>
    <w:p w14:paraId="18518A17" w14:textId="77777777" w:rsidR="00DE4ECC" w:rsidRDefault="00105BF9">
      <w:pPr>
        <w:pStyle w:val="BodyText"/>
        <w:spacing w:before="1"/>
        <w:ind w:left="2680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0B2B5745" w14:textId="77777777" w:rsidR="00DE4ECC" w:rsidRDefault="00105BF9" w:rsidP="00105BF9">
      <w:pPr>
        <w:pStyle w:val="ListParagraph"/>
        <w:numPr>
          <w:ilvl w:val="1"/>
          <w:numId w:val="143"/>
        </w:numPr>
        <w:tabs>
          <w:tab w:val="left" w:pos="3159"/>
          <w:tab w:val="left" w:pos="3160"/>
        </w:tabs>
        <w:spacing w:before="148" w:line="273" w:lineRule="auto"/>
        <w:ind w:right="268"/>
        <w:jc w:val="left"/>
        <w:rPr>
          <w:sz w:val="18"/>
        </w:rPr>
      </w:pPr>
      <w:r>
        <w:rPr>
          <w:w w:val="105"/>
          <w:sz w:val="18"/>
        </w:rPr>
        <w:t>Continual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improvement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comes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from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well-established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strategy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quality,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one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38"/>
          <w:w w:val="105"/>
          <w:sz w:val="18"/>
        </w:rPr>
        <w:t xml:space="preserve"> </w:t>
      </w:r>
      <w:r>
        <w:rPr>
          <w:w w:val="110"/>
          <w:sz w:val="18"/>
        </w:rPr>
        <w:t>based</w:t>
      </w:r>
      <w:r>
        <w:rPr>
          <w:spacing w:val="5"/>
          <w:w w:val="110"/>
          <w:sz w:val="18"/>
        </w:rPr>
        <w:t xml:space="preserve"> </w:t>
      </w:r>
      <w:r>
        <w:rPr>
          <w:w w:val="110"/>
          <w:sz w:val="18"/>
        </w:rPr>
        <w:t>on</w:t>
      </w:r>
      <w:r>
        <w:rPr>
          <w:spacing w:val="2"/>
          <w:w w:val="110"/>
          <w:sz w:val="18"/>
        </w:rPr>
        <w:t xml:space="preserve"> </w:t>
      </w:r>
      <w:r>
        <w:rPr>
          <w:w w:val="110"/>
          <w:sz w:val="18"/>
        </w:rPr>
        <w:t>……………</w:t>
      </w:r>
      <w:proofErr w:type="gramStart"/>
      <w:r>
        <w:rPr>
          <w:w w:val="110"/>
          <w:sz w:val="18"/>
        </w:rPr>
        <w:t>…</w:t>
      </w:r>
      <w:r>
        <w:rPr>
          <w:spacing w:val="5"/>
          <w:w w:val="110"/>
          <w:sz w:val="18"/>
        </w:rPr>
        <w:t xml:space="preserve"> </w:t>
      </w:r>
      <w:r>
        <w:rPr>
          <w:w w:val="110"/>
          <w:sz w:val="18"/>
        </w:rPr>
        <w:t>.</w:t>
      </w:r>
      <w:proofErr w:type="gramEnd"/>
    </w:p>
    <w:p w14:paraId="18BFAD6A" w14:textId="77777777" w:rsidR="00DE4ECC" w:rsidRDefault="00105BF9" w:rsidP="00105BF9">
      <w:pPr>
        <w:pStyle w:val="ListParagraph"/>
        <w:numPr>
          <w:ilvl w:val="1"/>
          <w:numId w:val="143"/>
        </w:numPr>
        <w:tabs>
          <w:tab w:val="left" w:pos="3159"/>
          <w:tab w:val="left" w:pos="3160"/>
        </w:tabs>
        <w:spacing w:before="119"/>
        <w:jc w:val="left"/>
        <w:rPr>
          <w:sz w:val="18"/>
        </w:rPr>
      </w:pPr>
      <w:r>
        <w:rPr>
          <w:w w:val="110"/>
          <w:sz w:val="18"/>
        </w:rPr>
        <w:t>Continuous improvement as practiced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by Japanese firms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is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called</w:t>
      </w:r>
      <w:r>
        <w:rPr>
          <w:spacing w:val="-1"/>
          <w:w w:val="110"/>
          <w:sz w:val="18"/>
        </w:rPr>
        <w:t xml:space="preserve"> </w:t>
      </w:r>
      <w:r>
        <w:rPr>
          <w:w w:val="110"/>
          <w:sz w:val="18"/>
        </w:rPr>
        <w:t>……………</w:t>
      </w:r>
      <w:proofErr w:type="gramStart"/>
      <w:r>
        <w:rPr>
          <w:w w:val="110"/>
          <w:sz w:val="18"/>
        </w:rPr>
        <w:t>…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.</w:t>
      </w:r>
      <w:proofErr w:type="gramEnd"/>
    </w:p>
    <w:p w14:paraId="0C6C6998" w14:textId="77777777" w:rsidR="00DE4ECC" w:rsidRDefault="00DE4ECC">
      <w:pPr>
        <w:rPr>
          <w:sz w:val="18"/>
        </w:r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361B9488" w14:textId="77777777" w:rsidR="00DE4ECC" w:rsidRDefault="00DE4ECC">
      <w:pPr>
        <w:pStyle w:val="BodyText"/>
        <w:rPr>
          <w:sz w:val="20"/>
        </w:rPr>
      </w:pPr>
    </w:p>
    <w:p w14:paraId="5B1DF49B" w14:textId="77777777" w:rsidR="00DE4ECC" w:rsidRDefault="00DE4ECC">
      <w:pPr>
        <w:pStyle w:val="BodyText"/>
        <w:rPr>
          <w:sz w:val="20"/>
        </w:rPr>
      </w:pPr>
    </w:p>
    <w:p w14:paraId="273DB7ED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05C5BBDE" w14:textId="77777777" w:rsidR="00DE4ECC" w:rsidRDefault="00105BF9" w:rsidP="00105BF9">
      <w:pPr>
        <w:pStyle w:val="Heading3"/>
        <w:numPr>
          <w:ilvl w:val="1"/>
          <w:numId w:val="151"/>
        </w:numPr>
        <w:tabs>
          <w:tab w:val="left" w:pos="715"/>
        </w:tabs>
        <w:spacing w:before="215"/>
        <w:ind w:left="714" w:hanging="481"/>
        <w:jc w:val="both"/>
        <w:rPr>
          <w:u w:val="none"/>
        </w:rPr>
      </w:pPr>
      <w:r>
        <w:t>Quality</w:t>
      </w:r>
      <w:r>
        <w:rPr>
          <w:spacing w:val="11"/>
        </w:rPr>
        <w:t xml:space="preserve"> </w:t>
      </w:r>
      <w:r>
        <w:t>Management</w:t>
      </w:r>
      <w:r>
        <w:rPr>
          <w:spacing w:val="12"/>
        </w:rPr>
        <w:t xml:space="preserve"> </w:t>
      </w:r>
      <w:r>
        <w:t>Function</w:t>
      </w:r>
    </w:p>
    <w:p w14:paraId="0DC4F30B" w14:textId="77777777" w:rsidR="00DE4ECC" w:rsidRDefault="00DE4ECC">
      <w:pPr>
        <w:pStyle w:val="BodyText"/>
        <w:spacing w:before="2"/>
        <w:rPr>
          <w:b/>
          <w:sz w:val="23"/>
        </w:rPr>
      </w:pPr>
    </w:p>
    <w:p w14:paraId="57AC93BC" w14:textId="77777777" w:rsidR="00DE4ECC" w:rsidRDefault="00105BF9">
      <w:pPr>
        <w:pStyle w:val="BodyText"/>
        <w:spacing w:before="1" w:line="273" w:lineRule="auto"/>
        <w:ind w:left="234" w:right="49"/>
        <w:jc w:val="both"/>
      </w:pPr>
      <w:r>
        <w:t>Usually,</w:t>
      </w:r>
      <w:r>
        <w:rPr>
          <w:spacing w:val="8"/>
        </w:rPr>
        <w:t xml:space="preserve"> </w:t>
      </w:r>
      <w:r>
        <w:t>quality</w:t>
      </w:r>
      <w:r>
        <w:rPr>
          <w:spacing w:val="9"/>
        </w:rPr>
        <w:t xml:space="preserve"> </w:t>
      </w:r>
      <w:r>
        <w:t>control</w:t>
      </w:r>
      <w:r>
        <w:rPr>
          <w:spacing w:val="8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staff</w:t>
      </w:r>
      <w:r>
        <w:rPr>
          <w:spacing w:val="11"/>
        </w:rPr>
        <w:t xml:space="preserve"> </w:t>
      </w:r>
      <w:r>
        <w:t>function</w:t>
      </w:r>
      <w:r>
        <w:rPr>
          <w:spacing w:val="9"/>
        </w:rPr>
        <w:t xml:space="preserve"> </w:t>
      </w:r>
      <w:r>
        <w:t>independent</w:t>
      </w:r>
      <w:r>
        <w:rPr>
          <w:spacing w:val="9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production.</w:t>
      </w:r>
      <w:r>
        <w:rPr>
          <w:spacing w:val="9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given</w:t>
      </w:r>
      <w:r>
        <w:rPr>
          <w:spacing w:val="1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responsibility</w:t>
      </w:r>
      <w:r>
        <w:rPr>
          <w:spacing w:val="1"/>
        </w:rPr>
        <w:t xml:space="preserve"> </w:t>
      </w:r>
      <w:r>
        <w:rPr>
          <w:spacing w:val="-1"/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ensure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product</w:t>
      </w:r>
      <w:r>
        <w:rPr>
          <w:spacing w:val="-8"/>
          <w:w w:val="105"/>
        </w:rPr>
        <w:t xml:space="preserve"> </w:t>
      </w:r>
      <w:r>
        <w:rPr>
          <w:w w:val="105"/>
        </w:rPr>
        <w:t>meets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design</w:t>
      </w:r>
      <w:r>
        <w:rPr>
          <w:spacing w:val="-8"/>
          <w:w w:val="105"/>
        </w:rPr>
        <w:t xml:space="preserve"> </w:t>
      </w:r>
      <w:r>
        <w:rPr>
          <w:w w:val="105"/>
        </w:rPr>
        <w:t>specifications,</w:t>
      </w:r>
      <w:r>
        <w:rPr>
          <w:spacing w:val="-8"/>
          <w:w w:val="105"/>
        </w:rPr>
        <w:t xml:space="preserve"> </w:t>
      </w:r>
      <w:r>
        <w:rPr>
          <w:w w:val="105"/>
        </w:rPr>
        <w:t>which</w:t>
      </w:r>
      <w:r>
        <w:rPr>
          <w:spacing w:val="-8"/>
          <w:w w:val="105"/>
        </w:rPr>
        <w:t xml:space="preserve"> </w:t>
      </w:r>
      <w:r>
        <w:rPr>
          <w:w w:val="105"/>
        </w:rPr>
        <w:t>reflect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requirements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39"/>
          <w:w w:val="105"/>
        </w:rPr>
        <w:t xml:space="preserve"> </w:t>
      </w:r>
      <w:r>
        <w:t>customers,</w:t>
      </w:r>
      <w:r>
        <w:rPr>
          <w:spacing w:val="13"/>
        </w:rPr>
        <w:t xml:space="preserve"> </w:t>
      </w:r>
      <w:r>
        <w:t>i.e.,</w:t>
      </w:r>
      <w:r>
        <w:rPr>
          <w:spacing w:val="14"/>
        </w:rPr>
        <w:t xml:space="preserve"> </w:t>
      </w:r>
      <w:r>
        <w:t>minimize</w:t>
      </w:r>
      <w:r>
        <w:rPr>
          <w:spacing w:val="17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difference</w:t>
      </w:r>
      <w:r>
        <w:rPr>
          <w:spacing w:val="14"/>
        </w:rPr>
        <w:t xml:space="preserve"> </w:t>
      </w:r>
      <w:r>
        <w:t>between</w:t>
      </w:r>
      <w:r>
        <w:rPr>
          <w:spacing w:val="14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Design</w:t>
      </w:r>
      <w:r>
        <w:rPr>
          <w:spacing w:val="14"/>
        </w:rPr>
        <w:t xml:space="preserve"> </w:t>
      </w:r>
      <w:r>
        <w:t>quality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Conformance</w:t>
      </w:r>
      <w:r>
        <w:rPr>
          <w:spacing w:val="14"/>
        </w:rPr>
        <w:t xml:space="preserve"> </w:t>
      </w:r>
      <w:r>
        <w:t>quality.</w:t>
      </w:r>
    </w:p>
    <w:p w14:paraId="12AC699E" w14:textId="77777777" w:rsidR="00DE4ECC" w:rsidRDefault="00105BF9">
      <w:pPr>
        <w:pStyle w:val="BodyText"/>
        <w:spacing w:before="118" w:line="273" w:lineRule="auto"/>
        <w:ind w:left="234" w:right="38"/>
        <w:jc w:val="both"/>
      </w:pP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quality</w:t>
      </w:r>
      <w:r>
        <w:rPr>
          <w:spacing w:val="-6"/>
          <w:w w:val="105"/>
        </w:rPr>
        <w:t xml:space="preserve"> </w:t>
      </w:r>
      <w:r>
        <w:rPr>
          <w:w w:val="105"/>
        </w:rPr>
        <w:t>management</w:t>
      </w:r>
      <w:r>
        <w:rPr>
          <w:spacing w:val="-6"/>
          <w:w w:val="105"/>
        </w:rPr>
        <w:t xml:space="preserve"> </w:t>
      </w:r>
      <w:r>
        <w:rPr>
          <w:w w:val="105"/>
        </w:rPr>
        <w:t>process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judged</w:t>
      </w:r>
      <w:r>
        <w:rPr>
          <w:spacing w:val="-6"/>
          <w:w w:val="105"/>
        </w:rPr>
        <w:t xml:space="preserve"> </w:t>
      </w:r>
      <w:r>
        <w:rPr>
          <w:w w:val="105"/>
        </w:rPr>
        <w:t>by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degree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which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product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service</w:t>
      </w:r>
      <w:r>
        <w:rPr>
          <w:spacing w:val="-7"/>
          <w:w w:val="105"/>
        </w:rPr>
        <w:t xml:space="preserve"> </w:t>
      </w:r>
      <w:r>
        <w:rPr>
          <w:w w:val="105"/>
        </w:rPr>
        <w:t>design</w:t>
      </w:r>
      <w:r>
        <w:rPr>
          <w:spacing w:val="-39"/>
          <w:w w:val="105"/>
        </w:rPr>
        <w:t xml:space="preserve"> </w:t>
      </w:r>
      <w:r>
        <w:rPr>
          <w:w w:val="105"/>
        </w:rPr>
        <w:t>specifications are met. The department’s ability to adhere to quality standards is based on two</w:t>
      </w:r>
      <w:r>
        <w:rPr>
          <w:spacing w:val="1"/>
          <w:w w:val="105"/>
        </w:rPr>
        <w:t xml:space="preserve"> </w:t>
      </w:r>
      <w:r>
        <w:rPr>
          <w:w w:val="105"/>
        </w:rPr>
        <w:t>methods:</w:t>
      </w:r>
    </w:p>
    <w:p w14:paraId="7B5C8F76" w14:textId="77777777" w:rsidR="00DE4ECC" w:rsidRDefault="00105BF9" w:rsidP="00105BF9">
      <w:pPr>
        <w:pStyle w:val="ListParagraph"/>
        <w:numPr>
          <w:ilvl w:val="0"/>
          <w:numId w:val="141"/>
        </w:numPr>
        <w:tabs>
          <w:tab w:val="left" w:pos="715"/>
        </w:tabs>
        <w:spacing w:before="118"/>
        <w:ind w:hanging="481"/>
        <w:jc w:val="both"/>
        <w:rPr>
          <w:sz w:val="18"/>
        </w:rPr>
      </w:pPr>
      <w:r>
        <w:rPr>
          <w:w w:val="105"/>
          <w:sz w:val="18"/>
        </w:rPr>
        <w:t>Sampling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inspection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and</w:t>
      </w:r>
    </w:p>
    <w:p w14:paraId="28F8A37F" w14:textId="77777777" w:rsidR="00DE4ECC" w:rsidRDefault="00105BF9" w:rsidP="00105BF9">
      <w:pPr>
        <w:pStyle w:val="ListParagraph"/>
        <w:numPr>
          <w:ilvl w:val="0"/>
          <w:numId w:val="141"/>
        </w:numPr>
        <w:tabs>
          <w:tab w:val="left" w:pos="715"/>
        </w:tabs>
        <w:ind w:hanging="481"/>
        <w:jc w:val="both"/>
        <w:rPr>
          <w:sz w:val="18"/>
        </w:rPr>
      </w:pPr>
      <w:r>
        <w:rPr>
          <w:sz w:val="18"/>
        </w:rPr>
        <w:t>Statistical</w:t>
      </w:r>
      <w:r>
        <w:rPr>
          <w:spacing w:val="37"/>
          <w:sz w:val="18"/>
        </w:rPr>
        <w:t xml:space="preserve"> </w:t>
      </w:r>
      <w:r>
        <w:rPr>
          <w:sz w:val="18"/>
        </w:rPr>
        <w:t>quality</w:t>
      </w:r>
      <w:r>
        <w:rPr>
          <w:spacing w:val="35"/>
          <w:sz w:val="18"/>
        </w:rPr>
        <w:t xml:space="preserve"> </w:t>
      </w:r>
      <w:r>
        <w:rPr>
          <w:sz w:val="18"/>
        </w:rPr>
        <w:t>control</w:t>
      </w:r>
      <w:r>
        <w:rPr>
          <w:spacing w:val="37"/>
          <w:sz w:val="18"/>
        </w:rPr>
        <w:t xml:space="preserve"> </w:t>
      </w:r>
      <w:r>
        <w:rPr>
          <w:sz w:val="18"/>
        </w:rPr>
        <w:t>charts.</w:t>
      </w:r>
    </w:p>
    <w:p w14:paraId="65A4FBE7" w14:textId="77777777" w:rsidR="00DE4ECC" w:rsidRDefault="00105BF9">
      <w:pPr>
        <w:pStyle w:val="BodyText"/>
        <w:spacing w:before="149"/>
        <w:ind w:left="234"/>
      </w:pPr>
      <w:r>
        <w:t>In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case</w:t>
      </w:r>
      <w:r>
        <w:rPr>
          <w:spacing w:val="20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inspection,</w:t>
      </w:r>
      <w:r>
        <w:rPr>
          <w:spacing w:val="17"/>
        </w:rPr>
        <w:t xml:space="preserve"> </w:t>
      </w:r>
      <w:r>
        <w:t>decisions</w:t>
      </w:r>
      <w:r>
        <w:rPr>
          <w:spacing w:val="21"/>
        </w:rPr>
        <w:t xml:space="preserve"> </w:t>
      </w:r>
      <w:r>
        <w:t>have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be</w:t>
      </w:r>
      <w:r>
        <w:rPr>
          <w:spacing w:val="20"/>
        </w:rPr>
        <w:t xml:space="preserve"> </w:t>
      </w:r>
      <w:r>
        <w:t>taken:</w:t>
      </w:r>
    </w:p>
    <w:p w14:paraId="0560B2AD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ind w:hanging="481"/>
        <w:jc w:val="both"/>
        <w:rPr>
          <w:sz w:val="18"/>
        </w:rPr>
      </w:pPr>
      <w:r>
        <w:rPr>
          <w:sz w:val="18"/>
        </w:rPr>
        <w:t>Where</w:t>
      </w:r>
      <w:r>
        <w:rPr>
          <w:spacing w:val="18"/>
          <w:sz w:val="18"/>
        </w:rPr>
        <w:t xml:space="preserve"> </w:t>
      </w:r>
      <w:r>
        <w:rPr>
          <w:sz w:val="18"/>
        </w:rPr>
        <w:t>to</w:t>
      </w:r>
      <w:r>
        <w:rPr>
          <w:spacing w:val="18"/>
          <w:sz w:val="18"/>
        </w:rPr>
        <w:t xml:space="preserve"> </w:t>
      </w:r>
      <w:r>
        <w:rPr>
          <w:sz w:val="18"/>
        </w:rPr>
        <w:t>Inspect?</w:t>
      </w:r>
    </w:p>
    <w:p w14:paraId="69B33D95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30"/>
        <w:ind w:hanging="481"/>
        <w:jc w:val="both"/>
        <w:rPr>
          <w:sz w:val="18"/>
        </w:rPr>
      </w:pPr>
      <w:r>
        <w:rPr>
          <w:w w:val="105"/>
          <w:sz w:val="18"/>
        </w:rPr>
        <w:t>How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much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Inspect?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and</w:t>
      </w:r>
    </w:p>
    <w:p w14:paraId="1C4E79D0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27"/>
        <w:ind w:hanging="481"/>
        <w:jc w:val="both"/>
        <w:rPr>
          <w:sz w:val="18"/>
        </w:rPr>
      </w:pPr>
      <w:r>
        <w:rPr>
          <w:w w:val="105"/>
          <w:sz w:val="18"/>
        </w:rPr>
        <w:t>How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control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inspection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costs?</w:t>
      </w:r>
    </w:p>
    <w:p w14:paraId="09A3DDA2" w14:textId="77777777" w:rsidR="00DE4ECC" w:rsidRDefault="00DE4ECC">
      <w:pPr>
        <w:pStyle w:val="BodyText"/>
        <w:spacing w:before="4"/>
        <w:rPr>
          <w:sz w:val="21"/>
        </w:rPr>
      </w:pPr>
    </w:p>
    <w:p w14:paraId="6E7A44C0" w14:textId="77777777" w:rsidR="00DE4ECC" w:rsidRDefault="00105BF9">
      <w:pPr>
        <w:pStyle w:val="Heading6"/>
        <w:ind w:left="234"/>
      </w:pPr>
      <w:r>
        <w:rPr>
          <w:w w:val="95"/>
        </w:rPr>
        <w:t>Where</w:t>
      </w:r>
      <w:r>
        <w:rPr>
          <w:spacing w:val="3"/>
          <w:w w:val="95"/>
        </w:rPr>
        <w:t xml:space="preserve"> </w:t>
      </w:r>
      <w:r>
        <w:rPr>
          <w:w w:val="95"/>
        </w:rPr>
        <w:t>to</w:t>
      </w:r>
      <w:r>
        <w:rPr>
          <w:spacing w:val="3"/>
          <w:w w:val="95"/>
        </w:rPr>
        <w:t xml:space="preserve"> </w:t>
      </w:r>
      <w:r>
        <w:rPr>
          <w:w w:val="95"/>
        </w:rPr>
        <w:t>Inspect?</w:t>
      </w:r>
    </w:p>
    <w:p w14:paraId="63AC5CBA" w14:textId="77777777" w:rsidR="00DE4ECC" w:rsidRDefault="00DE4ECC">
      <w:pPr>
        <w:pStyle w:val="BodyText"/>
        <w:spacing w:before="6"/>
        <w:rPr>
          <w:b/>
          <w:sz w:val="22"/>
        </w:rPr>
      </w:pPr>
    </w:p>
    <w:p w14:paraId="666E49D3" w14:textId="77777777" w:rsidR="00DE4ECC" w:rsidRDefault="00105BF9">
      <w:pPr>
        <w:pStyle w:val="BodyText"/>
        <w:spacing w:before="1"/>
        <w:ind w:left="234"/>
      </w:pPr>
      <w:r>
        <w:rPr>
          <w:w w:val="105"/>
        </w:rPr>
        <w:t>Essential</w:t>
      </w:r>
      <w:r>
        <w:rPr>
          <w:spacing w:val="1"/>
          <w:w w:val="105"/>
        </w:rPr>
        <w:t xml:space="preserve"> </w:t>
      </w:r>
      <w:r>
        <w:rPr>
          <w:w w:val="105"/>
        </w:rPr>
        <w:t>types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inspection</w:t>
      </w:r>
      <w:r>
        <w:rPr>
          <w:spacing w:val="2"/>
          <w:w w:val="105"/>
        </w:rPr>
        <w:t xml:space="preserve"> </w:t>
      </w:r>
      <w:r>
        <w:rPr>
          <w:w w:val="105"/>
        </w:rPr>
        <w:t>include:</w:t>
      </w:r>
    </w:p>
    <w:p w14:paraId="3012FFF7" w14:textId="77777777" w:rsidR="00DE4ECC" w:rsidRDefault="00105BF9" w:rsidP="00105BF9">
      <w:pPr>
        <w:pStyle w:val="ListParagraph"/>
        <w:numPr>
          <w:ilvl w:val="0"/>
          <w:numId w:val="140"/>
        </w:numPr>
        <w:tabs>
          <w:tab w:val="left" w:pos="715"/>
        </w:tabs>
        <w:ind w:hanging="481"/>
        <w:jc w:val="both"/>
        <w:rPr>
          <w:sz w:val="18"/>
        </w:rPr>
      </w:pPr>
      <w:r>
        <w:rPr>
          <w:w w:val="105"/>
          <w:sz w:val="18"/>
        </w:rPr>
        <w:t>Receiving/Incoming</w:t>
      </w:r>
      <w:r>
        <w:rPr>
          <w:spacing w:val="34"/>
          <w:w w:val="105"/>
          <w:sz w:val="18"/>
        </w:rPr>
        <w:t xml:space="preserve"> </w:t>
      </w:r>
      <w:r>
        <w:rPr>
          <w:w w:val="105"/>
          <w:sz w:val="18"/>
        </w:rPr>
        <w:t>Inspection;</w:t>
      </w:r>
    </w:p>
    <w:p w14:paraId="63F2782D" w14:textId="77777777" w:rsidR="00DE4ECC" w:rsidRDefault="00105BF9" w:rsidP="00105BF9">
      <w:pPr>
        <w:pStyle w:val="ListParagraph"/>
        <w:numPr>
          <w:ilvl w:val="0"/>
          <w:numId w:val="140"/>
        </w:numPr>
        <w:tabs>
          <w:tab w:val="left" w:pos="715"/>
        </w:tabs>
        <w:ind w:hanging="481"/>
        <w:jc w:val="both"/>
        <w:rPr>
          <w:sz w:val="18"/>
        </w:rPr>
      </w:pPr>
      <w:r>
        <w:rPr>
          <w:sz w:val="18"/>
        </w:rPr>
        <w:t>In-process</w:t>
      </w:r>
      <w:r>
        <w:rPr>
          <w:spacing w:val="37"/>
          <w:sz w:val="18"/>
        </w:rPr>
        <w:t xml:space="preserve"> </w:t>
      </w:r>
      <w:r>
        <w:rPr>
          <w:sz w:val="18"/>
        </w:rPr>
        <w:t>inspection;</w:t>
      </w:r>
    </w:p>
    <w:p w14:paraId="67F94131" w14:textId="77777777" w:rsidR="00DE4ECC" w:rsidRDefault="00105BF9" w:rsidP="00105BF9">
      <w:pPr>
        <w:pStyle w:val="ListParagraph"/>
        <w:numPr>
          <w:ilvl w:val="0"/>
          <w:numId w:val="140"/>
        </w:numPr>
        <w:tabs>
          <w:tab w:val="left" w:pos="715"/>
        </w:tabs>
        <w:spacing w:before="148"/>
        <w:ind w:hanging="481"/>
        <w:jc w:val="both"/>
        <w:rPr>
          <w:sz w:val="18"/>
        </w:rPr>
      </w:pPr>
      <w:r>
        <w:rPr>
          <w:w w:val="105"/>
          <w:sz w:val="18"/>
        </w:rPr>
        <w:t>Final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Inspection;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and</w:t>
      </w:r>
    </w:p>
    <w:p w14:paraId="6046F5C0" w14:textId="77777777" w:rsidR="00DE4ECC" w:rsidRDefault="00105BF9" w:rsidP="00105BF9">
      <w:pPr>
        <w:pStyle w:val="ListParagraph"/>
        <w:numPr>
          <w:ilvl w:val="0"/>
          <w:numId w:val="140"/>
        </w:numPr>
        <w:tabs>
          <w:tab w:val="left" w:pos="714"/>
          <w:tab w:val="left" w:pos="715"/>
        </w:tabs>
        <w:ind w:hanging="481"/>
        <w:rPr>
          <w:sz w:val="18"/>
        </w:rPr>
      </w:pPr>
      <w:r>
        <w:rPr>
          <w:w w:val="105"/>
          <w:sz w:val="18"/>
        </w:rPr>
        <w:t>Equipment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Tooling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Inspection.</w:t>
      </w:r>
    </w:p>
    <w:p w14:paraId="1D4EB7BF" w14:textId="77777777" w:rsidR="00DE4ECC" w:rsidRDefault="00DE4ECC">
      <w:pPr>
        <w:pStyle w:val="BodyText"/>
        <w:spacing w:before="4"/>
        <w:rPr>
          <w:sz w:val="21"/>
        </w:rPr>
      </w:pPr>
    </w:p>
    <w:p w14:paraId="6FEBCA90" w14:textId="77777777" w:rsidR="00DE4ECC" w:rsidRDefault="00105BF9">
      <w:pPr>
        <w:pStyle w:val="Heading6"/>
        <w:ind w:left="234"/>
      </w:pPr>
      <w:r>
        <w:rPr>
          <w:spacing w:val="-1"/>
        </w:rPr>
        <w:t>Incoming</w:t>
      </w:r>
      <w:r>
        <w:rPr>
          <w:spacing w:val="-10"/>
        </w:rPr>
        <w:t xml:space="preserve"> </w:t>
      </w:r>
      <w:r>
        <w:rPr>
          <w:spacing w:val="-1"/>
        </w:rPr>
        <w:t>Inspection</w:t>
      </w:r>
    </w:p>
    <w:p w14:paraId="43C6EEA6" w14:textId="77777777" w:rsidR="00DE4ECC" w:rsidRDefault="00DE4ECC">
      <w:pPr>
        <w:pStyle w:val="BodyText"/>
        <w:spacing w:before="7"/>
        <w:rPr>
          <w:b/>
          <w:sz w:val="22"/>
        </w:rPr>
      </w:pPr>
    </w:p>
    <w:p w14:paraId="41BE255B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0" w:line="273" w:lineRule="auto"/>
        <w:ind w:right="54"/>
        <w:jc w:val="both"/>
        <w:rPr>
          <w:sz w:val="18"/>
        </w:rPr>
      </w:pPr>
      <w:r>
        <w:rPr>
          <w:w w:val="105"/>
          <w:sz w:val="18"/>
        </w:rPr>
        <w:t>Incoming raw material and components are normally inspected at the manufacturer’s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premise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arrival.</w:t>
      </w:r>
    </w:p>
    <w:p w14:paraId="36ABDFBD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00" w:line="273" w:lineRule="auto"/>
        <w:ind w:right="52"/>
        <w:jc w:val="both"/>
        <w:rPr>
          <w:sz w:val="18"/>
        </w:rPr>
      </w:pPr>
      <w:r>
        <w:rPr>
          <w:w w:val="105"/>
          <w:sz w:val="18"/>
        </w:rPr>
        <w:t>This inspection not only weeds out material with defects but also determines vendor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quality</w:t>
      </w:r>
      <w:r>
        <w:rPr>
          <w:spacing w:val="32"/>
          <w:w w:val="105"/>
          <w:sz w:val="18"/>
        </w:rPr>
        <w:t xml:space="preserve"> </w:t>
      </w:r>
      <w:r>
        <w:rPr>
          <w:w w:val="105"/>
          <w:sz w:val="18"/>
        </w:rPr>
        <w:t>levels.</w:t>
      </w:r>
    </w:p>
    <w:p w14:paraId="7AB31AAA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99" w:line="273" w:lineRule="auto"/>
        <w:ind w:right="53"/>
        <w:jc w:val="both"/>
        <w:rPr>
          <w:sz w:val="18"/>
        </w:rPr>
      </w:pPr>
      <w:r>
        <w:rPr>
          <w:w w:val="105"/>
          <w:sz w:val="18"/>
        </w:rPr>
        <w:t>Problems often occur due to procuring from less expens</w:t>
      </w:r>
      <w:r>
        <w:rPr>
          <w:w w:val="105"/>
          <w:sz w:val="18"/>
        </w:rPr>
        <w:t>ive sources. Though high-quality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materials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easier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work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than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low-quality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materials,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they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often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result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4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labour</w:t>
      </w:r>
      <w:proofErr w:type="spellEnd"/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savings;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this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often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overlooked.</w:t>
      </w:r>
    </w:p>
    <w:p w14:paraId="4412F720" w14:textId="77777777" w:rsidR="00DE4ECC" w:rsidRDefault="00105BF9">
      <w:pPr>
        <w:pStyle w:val="BodyText"/>
        <w:spacing w:before="97" w:line="273" w:lineRule="auto"/>
        <w:ind w:left="234" w:right="47"/>
        <w:jc w:val="both"/>
      </w:pPr>
      <w:r>
        <w:t>Incoming inspection is important to all organizations, but is especially important to organizations</w:t>
      </w:r>
      <w:r>
        <w:rPr>
          <w:spacing w:val="1"/>
        </w:rPr>
        <w:t xml:space="preserve"> </w:t>
      </w:r>
      <w:r>
        <w:rPr>
          <w:w w:val="105"/>
        </w:rPr>
        <w:t>that procure a high percentage of their components or parts from outside the firm or consume</w:t>
      </w:r>
      <w:r>
        <w:rPr>
          <w:spacing w:val="1"/>
          <w:w w:val="105"/>
        </w:rPr>
        <w:t xml:space="preserve"> </w:t>
      </w:r>
      <w:r>
        <w:rPr>
          <w:w w:val="105"/>
        </w:rPr>
        <w:t>natural raw materials. There is a trend today for buyers to req</w:t>
      </w:r>
      <w:r>
        <w:rPr>
          <w:w w:val="105"/>
        </w:rPr>
        <w:t>uire vendor certification. This</w:t>
      </w:r>
      <w:r>
        <w:rPr>
          <w:spacing w:val="1"/>
          <w:w w:val="105"/>
        </w:rPr>
        <w:t xml:space="preserve"> </w:t>
      </w:r>
      <w:r>
        <w:rPr>
          <w:w w:val="105"/>
        </w:rPr>
        <w:t>reduces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burden</w:t>
      </w:r>
      <w:r>
        <w:rPr>
          <w:spacing w:val="-5"/>
          <w:w w:val="105"/>
        </w:rPr>
        <w:t xml:space="preserve"> </w:t>
      </w:r>
      <w:r>
        <w:rPr>
          <w:w w:val="105"/>
        </w:rPr>
        <w:t>on</w:t>
      </w:r>
      <w:r>
        <w:rPr>
          <w:spacing w:val="-3"/>
          <w:w w:val="105"/>
        </w:rPr>
        <w:t xml:space="preserve"> </w:t>
      </w:r>
      <w:r>
        <w:rPr>
          <w:w w:val="105"/>
        </w:rPr>
        <w:t>incoming</w:t>
      </w:r>
      <w:r>
        <w:rPr>
          <w:spacing w:val="-5"/>
          <w:w w:val="105"/>
        </w:rPr>
        <w:t xml:space="preserve"> </w:t>
      </w:r>
      <w:r>
        <w:rPr>
          <w:w w:val="105"/>
        </w:rPr>
        <w:t>inspection.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essence,</w:t>
      </w:r>
      <w:r>
        <w:rPr>
          <w:spacing w:val="-5"/>
          <w:w w:val="105"/>
        </w:rPr>
        <w:t xml:space="preserve"> </w:t>
      </w:r>
      <w:r>
        <w:rPr>
          <w:w w:val="105"/>
        </w:rPr>
        <w:t>certification</w:t>
      </w:r>
      <w:r>
        <w:rPr>
          <w:spacing w:val="-4"/>
          <w:w w:val="105"/>
        </w:rPr>
        <w:t xml:space="preserve"> </w:t>
      </w:r>
      <w:r>
        <w:rPr>
          <w:w w:val="105"/>
        </w:rPr>
        <w:t>makes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vendor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part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39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company</w:t>
      </w:r>
      <w:r>
        <w:rPr>
          <w:spacing w:val="8"/>
          <w:w w:val="105"/>
        </w:rPr>
        <w:t xml:space="preserve"> </w:t>
      </w:r>
      <w:r>
        <w:rPr>
          <w:w w:val="105"/>
        </w:rPr>
        <w:t>team</w:t>
      </w:r>
      <w:r>
        <w:rPr>
          <w:spacing w:val="7"/>
          <w:w w:val="105"/>
        </w:rPr>
        <w:t xml:space="preserve"> </w:t>
      </w:r>
      <w:r>
        <w:rPr>
          <w:w w:val="105"/>
        </w:rPr>
        <w:t>as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w w:val="105"/>
        </w:rPr>
        <w:t>link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supply</w:t>
      </w:r>
      <w:r>
        <w:rPr>
          <w:spacing w:val="8"/>
          <w:w w:val="105"/>
        </w:rPr>
        <w:t xml:space="preserve"> </w:t>
      </w:r>
      <w:r>
        <w:rPr>
          <w:w w:val="105"/>
        </w:rPr>
        <w:t>chain.</w:t>
      </w:r>
    </w:p>
    <w:p w14:paraId="269F5AC5" w14:textId="77777777" w:rsidR="00DE4ECC" w:rsidRDefault="00DE4ECC">
      <w:pPr>
        <w:pStyle w:val="BodyText"/>
        <w:spacing w:before="7"/>
      </w:pPr>
    </w:p>
    <w:p w14:paraId="4A6A10BB" w14:textId="77777777" w:rsidR="00DE4ECC" w:rsidRDefault="00105BF9">
      <w:pPr>
        <w:pStyle w:val="Heading6"/>
        <w:ind w:left="234"/>
      </w:pPr>
      <w:r>
        <w:rPr>
          <w:w w:val="95"/>
        </w:rPr>
        <w:t>In-process</w:t>
      </w:r>
      <w:r>
        <w:rPr>
          <w:spacing w:val="8"/>
          <w:w w:val="95"/>
        </w:rPr>
        <w:t xml:space="preserve"> </w:t>
      </w:r>
      <w:r>
        <w:rPr>
          <w:w w:val="95"/>
        </w:rPr>
        <w:t>Inspection</w:t>
      </w:r>
    </w:p>
    <w:p w14:paraId="6210B59E" w14:textId="77777777" w:rsidR="00DE4ECC" w:rsidRDefault="00DE4ECC">
      <w:pPr>
        <w:pStyle w:val="BodyText"/>
        <w:spacing w:before="6"/>
        <w:rPr>
          <w:b/>
          <w:sz w:val="22"/>
        </w:rPr>
      </w:pPr>
    </w:p>
    <w:p w14:paraId="36144684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" w:line="273" w:lineRule="auto"/>
        <w:ind w:right="42"/>
        <w:rPr>
          <w:sz w:val="18"/>
        </w:rPr>
      </w:pPr>
      <w:r>
        <w:rPr>
          <w:sz w:val="18"/>
        </w:rPr>
        <w:t>The</w:t>
      </w:r>
      <w:r>
        <w:rPr>
          <w:spacing w:val="4"/>
          <w:sz w:val="18"/>
        </w:rPr>
        <w:t xml:space="preserve"> </w:t>
      </w:r>
      <w:r>
        <w:rPr>
          <w:sz w:val="18"/>
        </w:rPr>
        <w:t>inspection</w:t>
      </w:r>
      <w:r>
        <w:rPr>
          <w:spacing w:val="9"/>
          <w:sz w:val="18"/>
        </w:rPr>
        <w:t xml:space="preserve"> </w:t>
      </w:r>
      <w:r>
        <w:rPr>
          <w:sz w:val="18"/>
        </w:rPr>
        <w:t>of</w:t>
      </w:r>
      <w:r>
        <w:rPr>
          <w:spacing w:val="7"/>
          <w:sz w:val="18"/>
        </w:rPr>
        <w:t xml:space="preserve"> </w:t>
      </w:r>
      <w:r>
        <w:rPr>
          <w:sz w:val="18"/>
        </w:rPr>
        <w:t>work</w:t>
      </w:r>
      <w:r>
        <w:rPr>
          <w:spacing w:val="7"/>
          <w:sz w:val="18"/>
        </w:rPr>
        <w:t xml:space="preserve"> </w:t>
      </w:r>
      <w:r>
        <w:rPr>
          <w:sz w:val="18"/>
        </w:rPr>
        <w:t>in-process</w:t>
      </w:r>
      <w:r>
        <w:rPr>
          <w:spacing w:val="3"/>
          <w:sz w:val="18"/>
        </w:rPr>
        <w:t xml:space="preserve"> </w:t>
      </w:r>
      <w:r>
        <w:rPr>
          <w:sz w:val="18"/>
        </w:rPr>
        <w:t>prevents</w:t>
      </w:r>
      <w:r>
        <w:rPr>
          <w:spacing w:val="9"/>
          <w:sz w:val="18"/>
        </w:rPr>
        <w:t xml:space="preserve"> </w:t>
      </w:r>
      <w:r>
        <w:rPr>
          <w:sz w:val="18"/>
        </w:rPr>
        <w:t>the</w:t>
      </w:r>
      <w:r>
        <w:rPr>
          <w:spacing w:val="7"/>
          <w:sz w:val="18"/>
        </w:rPr>
        <w:t xml:space="preserve"> </w:t>
      </w:r>
      <w:r>
        <w:rPr>
          <w:sz w:val="18"/>
        </w:rPr>
        <w:t>continuing</w:t>
      </w:r>
      <w:r>
        <w:rPr>
          <w:spacing w:val="7"/>
          <w:sz w:val="18"/>
        </w:rPr>
        <w:t xml:space="preserve"> </w:t>
      </w:r>
      <w:r>
        <w:rPr>
          <w:sz w:val="18"/>
        </w:rPr>
        <w:t>production</w:t>
      </w:r>
      <w:r>
        <w:rPr>
          <w:spacing w:val="7"/>
          <w:sz w:val="18"/>
        </w:rPr>
        <w:t xml:space="preserve"> </w:t>
      </w:r>
      <w:r>
        <w:rPr>
          <w:sz w:val="18"/>
        </w:rPr>
        <w:t>of</w:t>
      </w:r>
      <w:r>
        <w:rPr>
          <w:spacing w:val="9"/>
          <w:sz w:val="18"/>
        </w:rPr>
        <w:t xml:space="preserve"> </w:t>
      </w:r>
      <w:r>
        <w:rPr>
          <w:sz w:val="18"/>
        </w:rPr>
        <w:t>excessive</w:t>
      </w:r>
      <w:r>
        <w:rPr>
          <w:spacing w:val="5"/>
          <w:sz w:val="18"/>
        </w:rPr>
        <w:t xml:space="preserve"> </w:t>
      </w:r>
      <w:r>
        <w:rPr>
          <w:sz w:val="18"/>
        </w:rPr>
        <w:t>amounts</w:t>
      </w:r>
      <w:r>
        <w:rPr>
          <w:spacing w:val="-37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defective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products.</w:t>
      </w:r>
    </w:p>
    <w:p w14:paraId="42E200CE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99" w:line="273" w:lineRule="auto"/>
        <w:ind w:right="42"/>
        <w:rPr>
          <w:sz w:val="18"/>
        </w:rPr>
      </w:pPr>
      <w:r>
        <w:rPr>
          <w:w w:val="105"/>
          <w:sz w:val="18"/>
        </w:rPr>
        <w:t>Traditional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in-process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inspection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consists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7"/>
          <w:w w:val="105"/>
          <w:sz w:val="18"/>
        </w:rPr>
        <w:t xml:space="preserve"> </w:t>
      </w:r>
      <w:proofErr w:type="gramStart"/>
      <w:r>
        <w:rPr>
          <w:w w:val="105"/>
          <w:sz w:val="18"/>
        </w:rPr>
        <w:t>spot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checking</w:t>
      </w:r>
      <w:proofErr w:type="gramEnd"/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product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quality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during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processing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100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per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cent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inspection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lots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at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critical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points.</w:t>
      </w:r>
    </w:p>
    <w:p w14:paraId="7345CA48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00"/>
        <w:ind w:hanging="481"/>
        <w:rPr>
          <w:sz w:val="18"/>
        </w:rPr>
      </w:pPr>
      <w:r>
        <w:rPr>
          <w:w w:val="105"/>
          <w:sz w:val="18"/>
        </w:rPr>
        <w:t>It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also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involves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inspection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first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few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pieces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product-run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given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machine.</w:t>
      </w:r>
    </w:p>
    <w:p w14:paraId="576E1820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35A07A16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68787E7F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11" w:space="669"/>
            <w:col w:w="1990"/>
          </w:cols>
        </w:sectPr>
      </w:pPr>
    </w:p>
    <w:p w14:paraId="7199CC8A" w14:textId="77777777" w:rsidR="00DE4ECC" w:rsidRDefault="00DE4ECC">
      <w:pPr>
        <w:pStyle w:val="BodyText"/>
        <w:rPr>
          <w:b/>
          <w:sz w:val="20"/>
        </w:rPr>
      </w:pPr>
    </w:p>
    <w:p w14:paraId="3448B462" w14:textId="77777777" w:rsidR="00DE4ECC" w:rsidRDefault="00DE4ECC">
      <w:pPr>
        <w:pStyle w:val="BodyText"/>
        <w:rPr>
          <w:b/>
          <w:sz w:val="20"/>
        </w:rPr>
      </w:pPr>
    </w:p>
    <w:p w14:paraId="643CDCF4" w14:textId="77777777" w:rsidR="00DE4ECC" w:rsidRDefault="00DE4ECC">
      <w:pPr>
        <w:pStyle w:val="BodyText"/>
        <w:spacing w:before="7"/>
        <w:rPr>
          <w:b/>
          <w:sz w:val="20"/>
        </w:rPr>
      </w:pPr>
    </w:p>
    <w:p w14:paraId="0DF5762D" w14:textId="77777777" w:rsidR="00DE4ECC" w:rsidRDefault="00105BF9">
      <w:pPr>
        <w:pStyle w:val="BodyText"/>
        <w:tabs>
          <w:tab w:val="left" w:pos="2679"/>
        </w:tabs>
        <w:spacing w:line="273" w:lineRule="auto"/>
        <w:ind w:left="2680" w:right="267" w:hanging="1467"/>
        <w:jc w:val="both"/>
      </w:pPr>
      <w:r>
        <w:rPr>
          <w:b/>
          <w:w w:val="105"/>
          <w:position w:val="2"/>
        </w:rPr>
        <w:t>Notes</w:t>
      </w:r>
      <w:r>
        <w:rPr>
          <w:b/>
          <w:w w:val="105"/>
          <w:position w:val="2"/>
        </w:rPr>
        <w:tab/>
      </w:r>
      <w:r>
        <w:rPr>
          <w:w w:val="105"/>
        </w:rPr>
        <w:t>The key factor in production quality is the degree of variation or a piece-to-piece consistency</w:t>
      </w:r>
      <w:r>
        <w:rPr>
          <w:spacing w:val="1"/>
          <w:w w:val="105"/>
        </w:rPr>
        <w:t xml:space="preserve"> </w:t>
      </w:r>
      <w:r>
        <w:t>within a material lot and in subsequent lots. This needs to b</w:t>
      </w:r>
      <w:r>
        <w:t>e controlled and this is done by using</w:t>
      </w:r>
      <w:r>
        <w:rPr>
          <w:spacing w:val="1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w w:val="105"/>
        </w:rPr>
        <w:t>inspection</w:t>
      </w:r>
      <w:r>
        <w:rPr>
          <w:spacing w:val="21"/>
          <w:w w:val="105"/>
        </w:rPr>
        <w:t xml:space="preserve"> </w:t>
      </w:r>
      <w:r>
        <w:rPr>
          <w:w w:val="105"/>
        </w:rPr>
        <w:t>information</w:t>
      </w:r>
      <w:r>
        <w:rPr>
          <w:spacing w:val="22"/>
          <w:w w:val="105"/>
        </w:rPr>
        <w:t xml:space="preserve"> </w:t>
      </w:r>
      <w:r>
        <w:rPr>
          <w:w w:val="105"/>
        </w:rPr>
        <w:t>for</w:t>
      </w:r>
      <w:r>
        <w:rPr>
          <w:spacing w:val="23"/>
          <w:w w:val="105"/>
        </w:rPr>
        <w:t xml:space="preserve"> </w:t>
      </w:r>
      <w:r>
        <w:rPr>
          <w:w w:val="105"/>
        </w:rPr>
        <w:t>statistical</w:t>
      </w:r>
      <w:r>
        <w:rPr>
          <w:spacing w:val="21"/>
          <w:w w:val="105"/>
        </w:rPr>
        <w:t xml:space="preserve"> </w:t>
      </w:r>
      <w:r>
        <w:rPr>
          <w:w w:val="105"/>
        </w:rPr>
        <w:t>quality</w:t>
      </w:r>
      <w:r>
        <w:rPr>
          <w:spacing w:val="22"/>
          <w:w w:val="105"/>
        </w:rPr>
        <w:t xml:space="preserve"> </w:t>
      </w:r>
      <w:r>
        <w:rPr>
          <w:w w:val="105"/>
        </w:rPr>
        <w:t>control.</w:t>
      </w:r>
    </w:p>
    <w:p w14:paraId="1CC367A7" w14:textId="77777777" w:rsidR="00DE4ECC" w:rsidRDefault="00DE4ECC">
      <w:pPr>
        <w:pStyle w:val="BodyText"/>
        <w:spacing w:before="8"/>
      </w:pPr>
    </w:p>
    <w:p w14:paraId="0F6C3A34" w14:textId="77777777" w:rsidR="00DE4ECC" w:rsidRDefault="00105BF9">
      <w:pPr>
        <w:pStyle w:val="Heading6"/>
        <w:spacing w:before="1"/>
      </w:pPr>
      <w:r>
        <w:rPr>
          <w:spacing w:val="-1"/>
        </w:rPr>
        <w:t>Final</w:t>
      </w:r>
      <w:r>
        <w:rPr>
          <w:spacing w:val="-9"/>
        </w:rPr>
        <w:t xml:space="preserve"> </w:t>
      </w:r>
      <w:r>
        <w:rPr>
          <w:spacing w:val="-1"/>
        </w:rPr>
        <w:t>Inspection</w:t>
      </w:r>
    </w:p>
    <w:p w14:paraId="460189C6" w14:textId="77777777" w:rsidR="00DE4ECC" w:rsidRDefault="00DE4ECC">
      <w:pPr>
        <w:pStyle w:val="BodyText"/>
        <w:spacing w:before="10"/>
        <w:rPr>
          <w:b/>
          <w:sz w:val="20"/>
        </w:rPr>
      </w:pPr>
    </w:p>
    <w:p w14:paraId="440F4333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0" w:line="273" w:lineRule="auto"/>
        <w:ind w:right="266"/>
        <w:rPr>
          <w:sz w:val="18"/>
        </w:rPr>
      </w:pPr>
      <w:r>
        <w:rPr>
          <w:w w:val="105"/>
          <w:sz w:val="18"/>
        </w:rPr>
        <w:t>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final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inspection normally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takes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place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in special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areas equipped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with all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essential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inspection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instruments.</w:t>
      </w:r>
    </w:p>
    <w:p w14:paraId="1891E64E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98" w:line="273" w:lineRule="auto"/>
        <w:ind w:right="253"/>
        <w:rPr>
          <w:sz w:val="18"/>
        </w:rPr>
      </w:pPr>
      <w:r>
        <w:rPr>
          <w:sz w:val="18"/>
        </w:rPr>
        <w:t>The objective</w:t>
      </w:r>
      <w:r>
        <w:rPr>
          <w:spacing w:val="1"/>
          <w:sz w:val="18"/>
        </w:rPr>
        <w:t xml:space="preserve"> </w:t>
      </w:r>
      <w:r>
        <w:rPr>
          <w:sz w:val="18"/>
        </w:rPr>
        <w:t>of this</w:t>
      </w:r>
      <w:r>
        <w:rPr>
          <w:spacing w:val="1"/>
          <w:sz w:val="18"/>
        </w:rPr>
        <w:t xml:space="preserve"> </w:t>
      </w:r>
      <w:r>
        <w:rPr>
          <w:sz w:val="18"/>
        </w:rPr>
        <w:t>inspection is that</w:t>
      </w:r>
      <w:r>
        <w:rPr>
          <w:spacing w:val="1"/>
          <w:sz w:val="18"/>
        </w:rPr>
        <w:t xml:space="preserve"> </w:t>
      </w:r>
      <w:r>
        <w:rPr>
          <w:sz w:val="18"/>
        </w:rPr>
        <w:t>the product</w:t>
      </w:r>
      <w:r>
        <w:rPr>
          <w:spacing w:val="1"/>
          <w:sz w:val="18"/>
        </w:rPr>
        <w:t xml:space="preserve"> </w:t>
      </w:r>
      <w:r>
        <w:rPr>
          <w:sz w:val="18"/>
        </w:rPr>
        <w:t>that leaves the</w:t>
      </w:r>
      <w:r>
        <w:rPr>
          <w:spacing w:val="1"/>
          <w:sz w:val="18"/>
        </w:rPr>
        <w:t xml:space="preserve"> </w:t>
      </w:r>
      <w:r>
        <w:rPr>
          <w:sz w:val="18"/>
        </w:rPr>
        <w:t>premises must</w:t>
      </w:r>
      <w:r>
        <w:rPr>
          <w:spacing w:val="1"/>
          <w:sz w:val="18"/>
        </w:rPr>
        <w:t xml:space="preserve"> </w:t>
      </w:r>
      <w:r>
        <w:rPr>
          <w:sz w:val="18"/>
        </w:rPr>
        <w:t>meet the</w:t>
      </w:r>
      <w:r>
        <w:rPr>
          <w:spacing w:val="-37"/>
          <w:sz w:val="18"/>
        </w:rPr>
        <w:t xml:space="preserve"> </w:t>
      </w:r>
      <w:r>
        <w:rPr>
          <w:sz w:val="18"/>
        </w:rPr>
        <w:t>quality</w:t>
      </w:r>
      <w:r>
        <w:rPr>
          <w:spacing w:val="25"/>
          <w:sz w:val="18"/>
        </w:rPr>
        <w:t xml:space="preserve"> </w:t>
      </w:r>
      <w:r>
        <w:rPr>
          <w:sz w:val="18"/>
        </w:rPr>
        <w:t>objectives</w:t>
      </w:r>
      <w:r>
        <w:rPr>
          <w:spacing w:val="25"/>
          <w:sz w:val="18"/>
        </w:rPr>
        <w:t xml:space="preserve"> </w:t>
      </w:r>
      <w:r>
        <w:rPr>
          <w:sz w:val="18"/>
        </w:rPr>
        <w:t>of</w:t>
      </w:r>
      <w:r>
        <w:rPr>
          <w:spacing w:val="26"/>
          <w:sz w:val="18"/>
        </w:rPr>
        <w:t xml:space="preserve"> </w:t>
      </w:r>
      <w:r>
        <w:rPr>
          <w:sz w:val="18"/>
        </w:rPr>
        <w:t>the</w:t>
      </w:r>
      <w:r>
        <w:rPr>
          <w:spacing w:val="25"/>
          <w:sz w:val="18"/>
        </w:rPr>
        <w:t xml:space="preserve"> </w:t>
      </w:r>
      <w:r>
        <w:rPr>
          <w:sz w:val="18"/>
        </w:rPr>
        <w:t>firm.</w:t>
      </w:r>
    </w:p>
    <w:p w14:paraId="303CEB98" w14:textId="77777777" w:rsidR="00DE4ECC" w:rsidRDefault="00DE4ECC">
      <w:pPr>
        <w:pStyle w:val="BodyText"/>
        <w:spacing w:before="8"/>
      </w:pPr>
    </w:p>
    <w:p w14:paraId="2C26F4F8" w14:textId="77777777" w:rsidR="00DE4ECC" w:rsidRDefault="00105BF9">
      <w:pPr>
        <w:pStyle w:val="Heading6"/>
      </w:pPr>
      <w:r>
        <w:t>Equipment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Tooling</w:t>
      </w:r>
      <w:r>
        <w:rPr>
          <w:spacing w:val="-10"/>
        </w:rPr>
        <w:t xml:space="preserve"> </w:t>
      </w:r>
      <w:r>
        <w:t>Inspection</w:t>
      </w:r>
    </w:p>
    <w:p w14:paraId="6D90A442" w14:textId="77777777" w:rsidR="00DE4ECC" w:rsidRDefault="00DE4ECC">
      <w:pPr>
        <w:pStyle w:val="BodyText"/>
        <w:spacing w:before="11"/>
        <w:rPr>
          <w:b/>
          <w:sz w:val="20"/>
        </w:rPr>
      </w:pPr>
    </w:p>
    <w:p w14:paraId="60FA73D5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0" w:line="273" w:lineRule="auto"/>
        <w:ind w:right="268"/>
        <w:rPr>
          <w:sz w:val="18"/>
        </w:rPr>
      </w:pPr>
      <w:r>
        <w:rPr>
          <w:w w:val="105"/>
          <w:sz w:val="18"/>
        </w:rPr>
        <w:t>Inspection</w:t>
      </w:r>
      <w:r>
        <w:rPr>
          <w:spacing w:val="28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25"/>
          <w:w w:val="105"/>
          <w:sz w:val="18"/>
        </w:rPr>
        <w:t xml:space="preserve"> </w:t>
      </w:r>
      <w:r>
        <w:rPr>
          <w:w w:val="105"/>
          <w:sz w:val="18"/>
        </w:rPr>
        <w:t>equipment</w:t>
      </w:r>
      <w:r>
        <w:rPr>
          <w:spacing w:val="26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26"/>
          <w:w w:val="105"/>
          <w:sz w:val="18"/>
        </w:rPr>
        <w:t xml:space="preserve"> </w:t>
      </w:r>
      <w:r>
        <w:rPr>
          <w:w w:val="105"/>
          <w:sz w:val="18"/>
        </w:rPr>
        <w:t>tooling</w:t>
      </w:r>
      <w:r>
        <w:rPr>
          <w:spacing w:val="25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extremely</w:t>
      </w:r>
      <w:r>
        <w:rPr>
          <w:spacing w:val="25"/>
          <w:w w:val="105"/>
          <w:sz w:val="18"/>
        </w:rPr>
        <w:t xml:space="preserve"> </w:t>
      </w:r>
      <w:r>
        <w:rPr>
          <w:w w:val="105"/>
          <w:sz w:val="18"/>
        </w:rPr>
        <w:t>important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25"/>
          <w:w w:val="105"/>
          <w:sz w:val="18"/>
        </w:rPr>
        <w:t xml:space="preserve"> </w:t>
      </w:r>
      <w:r>
        <w:rPr>
          <w:w w:val="105"/>
          <w:sz w:val="18"/>
        </w:rPr>
        <w:t>ensure</w:t>
      </w:r>
      <w:r>
        <w:rPr>
          <w:spacing w:val="26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25"/>
          <w:w w:val="105"/>
          <w:sz w:val="18"/>
        </w:rPr>
        <w:t xml:space="preserve"> </w:t>
      </w:r>
      <w:r>
        <w:rPr>
          <w:w w:val="105"/>
          <w:sz w:val="18"/>
        </w:rPr>
        <w:t>processes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operate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properly.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Facilities,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processes,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equipment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also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affect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quality.</w:t>
      </w:r>
    </w:p>
    <w:p w14:paraId="033A95F6" w14:textId="77777777" w:rsidR="00DE4ECC" w:rsidRDefault="00105BF9">
      <w:pPr>
        <w:pStyle w:val="BodyText"/>
        <w:spacing w:before="178" w:line="252" w:lineRule="auto"/>
        <w:ind w:left="2680" w:right="274" w:firstLine="24"/>
        <w:jc w:val="both"/>
      </w:pPr>
      <w:r>
        <w:rPr>
          <w:noProof/>
        </w:rPr>
        <w:drawing>
          <wp:inline distT="0" distB="0" distL="0" distR="0" wp14:anchorId="7CDD8648" wp14:editId="59756BFF">
            <wp:extent cx="226488" cy="228307"/>
            <wp:effectExtent l="0" t="0" r="0" b="0"/>
            <wp:docPr id="10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32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488" cy="22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position w:val="1"/>
        </w:rPr>
        <w:t xml:space="preserve">Example: Tools </w:t>
      </w:r>
      <w:r>
        <w:rPr>
          <w:position w:val="1"/>
        </w:rPr>
        <w:t>wear out and break, equipment needs to be in good repair and properly</w:t>
      </w:r>
      <w:r>
        <w:rPr>
          <w:spacing w:val="1"/>
          <w:position w:val="1"/>
        </w:rPr>
        <w:t xml:space="preserve"> </w:t>
      </w:r>
      <w:r>
        <w:t>calibrated</w:t>
      </w:r>
      <w:r>
        <w:rPr>
          <w:spacing w:val="25"/>
        </w:rPr>
        <w:t xml:space="preserve"> </w:t>
      </w:r>
      <w:r>
        <w:t>from</w:t>
      </w:r>
      <w:r>
        <w:rPr>
          <w:spacing w:val="25"/>
        </w:rPr>
        <w:t xml:space="preserve"> </w:t>
      </w:r>
      <w:r>
        <w:t>time</w:t>
      </w:r>
      <w:r>
        <w:rPr>
          <w:spacing w:val="27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time.</w:t>
      </w:r>
    </w:p>
    <w:p w14:paraId="7997C133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121" w:line="273" w:lineRule="auto"/>
        <w:ind w:right="267"/>
        <w:rPr>
          <w:sz w:val="18"/>
        </w:rPr>
      </w:pPr>
      <w:r>
        <w:rPr>
          <w:sz w:val="18"/>
        </w:rPr>
        <w:t>All</w:t>
      </w:r>
      <w:r>
        <w:rPr>
          <w:spacing w:val="15"/>
          <w:sz w:val="18"/>
        </w:rPr>
        <w:t xml:space="preserve"> </w:t>
      </w:r>
      <w:r>
        <w:rPr>
          <w:sz w:val="18"/>
        </w:rPr>
        <w:t>these</w:t>
      </w:r>
      <w:r>
        <w:rPr>
          <w:spacing w:val="21"/>
          <w:sz w:val="18"/>
        </w:rPr>
        <w:t xml:space="preserve"> </w:t>
      </w:r>
      <w:r>
        <w:rPr>
          <w:sz w:val="18"/>
        </w:rPr>
        <w:t>factors</w:t>
      </w:r>
      <w:r>
        <w:rPr>
          <w:spacing w:val="19"/>
          <w:sz w:val="18"/>
        </w:rPr>
        <w:t xml:space="preserve"> </w:t>
      </w:r>
      <w:r>
        <w:rPr>
          <w:sz w:val="18"/>
        </w:rPr>
        <w:t>affect</w:t>
      </w:r>
      <w:r>
        <w:rPr>
          <w:spacing w:val="17"/>
          <w:sz w:val="18"/>
        </w:rPr>
        <w:t xml:space="preserve"> </w:t>
      </w:r>
      <w:r>
        <w:rPr>
          <w:sz w:val="18"/>
        </w:rPr>
        <w:t>quality.</w:t>
      </w:r>
      <w:r>
        <w:rPr>
          <w:spacing w:val="19"/>
          <w:sz w:val="18"/>
        </w:rPr>
        <w:t xml:space="preserve"> </w:t>
      </w:r>
      <w:r>
        <w:rPr>
          <w:sz w:val="18"/>
        </w:rPr>
        <w:t>Tools,</w:t>
      </w:r>
      <w:r>
        <w:rPr>
          <w:spacing w:val="17"/>
          <w:sz w:val="18"/>
        </w:rPr>
        <w:t xml:space="preserve"> </w:t>
      </w:r>
      <w:r>
        <w:rPr>
          <w:sz w:val="18"/>
        </w:rPr>
        <w:t>jigs,</w:t>
      </w:r>
      <w:r>
        <w:rPr>
          <w:spacing w:val="19"/>
          <w:sz w:val="18"/>
        </w:rPr>
        <w:t xml:space="preserve"> </w:t>
      </w:r>
      <w:r>
        <w:rPr>
          <w:sz w:val="18"/>
        </w:rPr>
        <w:t>fixtures,</w:t>
      </w:r>
      <w:r>
        <w:rPr>
          <w:spacing w:val="17"/>
          <w:sz w:val="18"/>
        </w:rPr>
        <w:t xml:space="preserve"> </w:t>
      </w:r>
      <w:r>
        <w:rPr>
          <w:sz w:val="18"/>
        </w:rPr>
        <w:t>gauges,</w:t>
      </w:r>
      <w:r>
        <w:rPr>
          <w:spacing w:val="15"/>
          <w:sz w:val="18"/>
        </w:rPr>
        <w:t xml:space="preserve"> </w:t>
      </w:r>
      <w:r>
        <w:rPr>
          <w:sz w:val="18"/>
        </w:rPr>
        <w:t>forms</w:t>
      </w:r>
      <w:r>
        <w:rPr>
          <w:spacing w:val="21"/>
          <w:sz w:val="18"/>
        </w:rPr>
        <w:t xml:space="preserve"> </w:t>
      </w:r>
      <w:r>
        <w:rPr>
          <w:sz w:val="18"/>
        </w:rPr>
        <w:t>and</w:t>
      </w:r>
      <w:r>
        <w:rPr>
          <w:spacing w:val="19"/>
          <w:sz w:val="18"/>
        </w:rPr>
        <w:t xml:space="preserve"> </w:t>
      </w:r>
      <w:r>
        <w:rPr>
          <w:sz w:val="18"/>
        </w:rPr>
        <w:t>other</w:t>
      </w:r>
      <w:r>
        <w:rPr>
          <w:spacing w:val="19"/>
          <w:sz w:val="18"/>
        </w:rPr>
        <w:t xml:space="preserve"> </w:t>
      </w:r>
      <w:r>
        <w:rPr>
          <w:sz w:val="18"/>
        </w:rPr>
        <w:t>machine</w:t>
      </w:r>
      <w:r>
        <w:rPr>
          <w:spacing w:val="1"/>
          <w:sz w:val="18"/>
        </w:rPr>
        <w:t xml:space="preserve"> </w:t>
      </w:r>
      <w:r>
        <w:rPr>
          <w:sz w:val="18"/>
        </w:rPr>
        <w:t>accessories</w:t>
      </w:r>
      <w:r>
        <w:rPr>
          <w:spacing w:val="15"/>
          <w:sz w:val="18"/>
        </w:rPr>
        <w:t xml:space="preserve"> </w:t>
      </w:r>
      <w:r>
        <w:rPr>
          <w:sz w:val="18"/>
        </w:rPr>
        <w:t>are</w:t>
      </w:r>
      <w:r>
        <w:rPr>
          <w:spacing w:val="16"/>
          <w:sz w:val="18"/>
        </w:rPr>
        <w:t xml:space="preserve"> </w:t>
      </w:r>
      <w:r>
        <w:rPr>
          <w:sz w:val="18"/>
        </w:rPr>
        <w:t>normally</w:t>
      </w:r>
      <w:r>
        <w:rPr>
          <w:spacing w:val="13"/>
          <w:sz w:val="18"/>
        </w:rPr>
        <w:t xml:space="preserve"> </w:t>
      </w:r>
      <w:r>
        <w:rPr>
          <w:sz w:val="18"/>
        </w:rPr>
        <w:t>inspected</w:t>
      </w:r>
      <w:r>
        <w:rPr>
          <w:spacing w:val="16"/>
          <w:sz w:val="18"/>
        </w:rPr>
        <w:t xml:space="preserve"> </w:t>
      </w:r>
      <w:r>
        <w:rPr>
          <w:sz w:val="18"/>
        </w:rPr>
        <w:t>100</w:t>
      </w:r>
      <w:r>
        <w:rPr>
          <w:spacing w:val="16"/>
          <w:sz w:val="18"/>
        </w:rPr>
        <w:t xml:space="preserve"> </w:t>
      </w:r>
      <w:r>
        <w:rPr>
          <w:sz w:val="18"/>
        </w:rPr>
        <w:t>per</w:t>
      </w:r>
      <w:r>
        <w:rPr>
          <w:spacing w:val="15"/>
          <w:sz w:val="18"/>
        </w:rPr>
        <w:t xml:space="preserve"> </w:t>
      </w:r>
      <w:r>
        <w:rPr>
          <w:sz w:val="18"/>
        </w:rPr>
        <w:t>cent</w:t>
      </w:r>
      <w:r>
        <w:rPr>
          <w:spacing w:val="16"/>
          <w:sz w:val="18"/>
        </w:rPr>
        <w:t xml:space="preserve"> </w:t>
      </w:r>
      <w:r>
        <w:rPr>
          <w:sz w:val="18"/>
        </w:rPr>
        <w:t>in</w:t>
      </w:r>
      <w:r>
        <w:rPr>
          <w:spacing w:val="14"/>
          <w:sz w:val="18"/>
        </w:rPr>
        <w:t xml:space="preserve"> </w:t>
      </w:r>
      <w:r>
        <w:rPr>
          <w:sz w:val="18"/>
        </w:rPr>
        <w:t>the</w:t>
      </w:r>
      <w:r>
        <w:rPr>
          <w:spacing w:val="15"/>
          <w:sz w:val="18"/>
        </w:rPr>
        <w:t xml:space="preserve"> </w:t>
      </w:r>
      <w:r>
        <w:rPr>
          <w:sz w:val="18"/>
        </w:rPr>
        <w:t>tool</w:t>
      </w:r>
      <w:r>
        <w:rPr>
          <w:spacing w:val="16"/>
          <w:sz w:val="18"/>
        </w:rPr>
        <w:t xml:space="preserve"> </w:t>
      </w:r>
      <w:r>
        <w:rPr>
          <w:sz w:val="18"/>
        </w:rPr>
        <w:t>crib.</w:t>
      </w:r>
    </w:p>
    <w:p w14:paraId="4DDBC2A1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97"/>
        <w:rPr>
          <w:sz w:val="18"/>
        </w:rPr>
      </w:pPr>
      <w:r>
        <w:rPr>
          <w:w w:val="105"/>
          <w:sz w:val="18"/>
        </w:rPr>
        <w:t>Processing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handling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equipment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inspected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shop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floor.</w:t>
      </w:r>
    </w:p>
    <w:p w14:paraId="02C68A10" w14:textId="77777777" w:rsidR="00DE4ECC" w:rsidRDefault="00105BF9">
      <w:pPr>
        <w:pStyle w:val="BodyText"/>
        <w:spacing w:before="130"/>
        <w:ind w:left="2680"/>
      </w:pP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objective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this</w:t>
      </w:r>
      <w:r>
        <w:rPr>
          <w:spacing w:val="3"/>
          <w:w w:val="105"/>
        </w:rPr>
        <w:t xml:space="preserve"> </w:t>
      </w:r>
      <w:r>
        <w:rPr>
          <w:w w:val="105"/>
        </w:rPr>
        <w:t>inspection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prevent</w:t>
      </w:r>
      <w:r>
        <w:rPr>
          <w:spacing w:val="1"/>
          <w:w w:val="105"/>
        </w:rPr>
        <w:t xml:space="preserve"> </w:t>
      </w:r>
      <w:r>
        <w:rPr>
          <w:w w:val="105"/>
        </w:rPr>
        <w:t>machine</w:t>
      </w:r>
      <w:r>
        <w:rPr>
          <w:spacing w:val="2"/>
          <w:w w:val="105"/>
        </w:rPr>
        <w:t xml:space="preserve"> </w:t>
      </w:r>
      <w:r>
        <w:rPr>
          <w:w w:val="105"/>
        </w:rPr>
        <w:t>breakdown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production</w:t>
      </w:r>
      <w:r>
        <w:rPr>
          <w:spacing w:val="1"/>
          <w:w w:val="105"/>
        </w:rPr>
        <w:t xml:space="preserve"> </w:t>
      </w:r>
      <w:r>
        <w:rPr>
          <w:w w:val="105"/>
        </w:rPr>
        <w:t>loss.</w:t>
      </w:r>
    </w:p>
    <w:p w14:paraId="15AB26B0" w14:textId="77777777" w:rsidR="00DE4ECC" w:rsidRDefault="00DE4ECC">
      <w:pPr>
        <w:pStyle w:val="BodyText"/>
        <w:spacing w:before="4"/>
        <w:rPr>
          <w:sz w:val="21"/>
        </w:rPr>
      </w:pPr>
    </w:p>
    <w:p w14:paraId="61F7DB1F" w14:textId="77777777" w:rsidR="00DE4ECC" w:rsidRDefault="00105BF9">
      <w:pPr>
        <w:pStyle w:val="Heading6"/>
      </w:pPr>
      <w:r>
        <w:t>How</w:t>
      </w:r>
      <w:r>
        <w:rPr>
          <w:spacing w:val="-8"/>
        </w:rPr>
        <w:t xml:space="preserve"> </w:t>
      </w:r>
      <w:r>
        <w:t>much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proofErr w:type="gramStart"/>
      <w:r>
        <w:t>Inspect</w:t>
      </w:r>
      <w:r>
        <w:rPr>
          <w:spacing w:val="-8"/>
        </w:rPr>
        <w:t xml:space="preserve"> </w:t>
      </w:r>
      <w:r>
        <w:t>?</w:t>
      </w:r>
      <w:proofErr w:type="gramEnd"/>
    </w:p>
    <w:p w14:paraId="7C9E130B" w14:textId="77777777" w:rsidR="00DE4ECC" w:rsidRDefault="00DE4ECC">
      <w:pPr>
        <w:pStyle w:val="BodyText"/>
        <w:spacing w:before="6"/>
        <w:rPr>
          <w:b/>
          <w:sz w:val="22"/>
        </w:rPr>
      </w:pPr>
    </w:p>
    <w:p w14:paraId="574D8495" w14:textId="77777777" w:rsidR="00DE4ECC" w:rsidRDefault="00105BF9">
      <w:pPr>
        <w:pStyle w:val="BodyText"/>
        <w:ind w:left="2680"/>
      </w:pPr>
      <w:r>
        <w:t>There</w:t>
      </w:r>
      <w:r>
        <w:rPr>
          <w:spacing w:val="17"/>
        </w:rPr>
        <w:t xml:space="preserve"> </w:t>
      </w:r>
      <w:r>
        <w:t>are</w:t>
      </w:r>
      <w:r>
        <w:rPr>
          <w:spacing w:val="20"/>
        </w:rPr>
        <w:t xml:space="preserve"> </w:t>
      </w:r>
      <w:r>
        <w:t>two</w:t>
      </w:r>
      <w:r>
        <w:rPr>
          <w:spacing w:val="18"/>
        </w:rPr>
        <w:t xml:space="preserve"> </w:t>
      </w:r>
      <w:r>
        <w:t>types</w:t>
      </w:r>
      <w:r>
        <w:rPr>
          <w:spacing w:val="20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decisions</w:t>
      </w:r>
      <w:r>
        <w:rPr>
          <w:spacing w:val="20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t>are</w:t>
      </w:r>
      <w:r>
        <w:rPr>
          <w:spacing w:val="20"/>
        </w:rPr>
        <w:t xml:space="preserve"> </w:t>
      </w:r>
      <w:r>
        <w:t>possible:</w:t>
      </w:r>
    </w:p>
    <w:p w14:paraId="53E41E12" w14:textId="77777777" w:rsidR="00DE4ECC" w:rsidRDefault="00105BF9" w:rsidP="00105BF9">
      <w:pPr>
        <w:pStyle w:val="ListParagraph"/>
        <w:numPr>
          <w:ilvl w:val="1"/>
          <w:numId w:val="140"/>
        </w:numPr>
        <w:tabs>
          <w:tab w:val="left" w:pos="3159"/>
          <w:tab w:val="left" w:pos="3160"/>
        </w:tabs>
        <w:spacing w:before="130"/>
        <w:rPr>
          <w:sz w:val="18"/>
        </w:rPr>
      </w:pPr>
      <w:r>
        <w:rPr>
          <w:sz w:val="18"/>
        </w:rPr>
        <w:t>Inspection</w:t>
      </w:r>
      <w:r>
        <w:rPr>
          <w:spacing w:val="8"/>
          <w:sz w:val="18"/>
        </w:rPr>
        <w:t xml:space="preserve"> </w:t>
      </w:r>
      <w:r>
        <w:rPr>
          <w:sz w:val="18"/>
        </w:rPr>
        <w:t>can</w:t>
      </w:r>
      <w:r>
        <w:rPr>
          <w:spacing w:val="11"/>
          <w:sz w:val="18"/>
        </w:rPr>
        <w:t xml:space="preserve"> </w:t>
      </w:r>
      <w:r>
        <w:rPr>
          <w:sz w:val="18"/>
        </w:rPr>
        <w:t>be</w:t>
      </w:r>
      <w:r>
        <w:rPr>
          <w:spacing w:val="9"/>
          <w:sz w:val="18"/>
        </w:rPr>
        <w:t xml:space="preserve"> </w:t>
      </w:r>
      <w:r>
        <w:rPr>
          <w:sz w:val="18"/>
        </w:rPr>
        <w:t>100</w:t>
      </w:r>
      <w:r>
        <w:rPr>
          <w:spacing w:val="11"/>
          <w:sz w:val="18"/>
        </w:rPr>
        <w:t xml:space="preserve"> </w:t>
      </w:r>
      <w:r>
        <w:rPr>
          <w:sz w:val="18"/>
        </w:rPr>
        <w:t>per</w:t>
      </w:r>
      <w:r>
        <w:rPr>
          <w:spacing w:val="9"/>
          <w:sz w:val="18"/>
        </w:rPr>
        <w:t xml:space="preserve"> </w:t>
      </w:r>
      <w:r>
        <w:rPr>
          <w:sz w:val="18"/>
        </w:rPr>
        <w:t>cent,</w:t>
      </w:r>
      <w:r>
        <w:rPr>
          <w:spacing w:val="10"/>
          <w:sz w:val="18"/>
        </w:rPr>
        <w:t xml:space="preserve"> </w:t>
      </w:r>
      <w:r>
        <w:rPr>
          <w:sz w:val="18"/>
        </w:rPr>
        <w:t>or</w:t>
      </w:r>
    </w:p>
    <w:p w14:paraId="71627F7D" w14:textId="77777777" w:rsidR="00DE4ECC" w:rsidRDefault="00105BF9" w:rsidP="00105BF9">
      <w:pPr>
        <w:pStyle w:val="ListParagraph"/>
        <w:numPr>
          <w:ilvl w:val="1"/>
          <w:numId w:val="140"/>
        </w:numPr>
        <w:tabs>
          <w:tab w:val="left" w:pos="3159"/>
          <w:tab w:val="left" w:pos="3160"/>
        </w:tabs>
        <w:spacing w:before="127"/>
        <w:rPr>
          <w:sz w:val="18"/>
        </w:rPr>
      </w:pPr>
      <w:r>
        <w:rPr>
          <w:w w:val="105"/>
          <w:sz w:val="18"/>
        </w:rPr>
        <w:t>Inspection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done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sampling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basis.</w:t>
      </w:r>
    </w:p>
    <w:p w14:paraId="6AC1CE47" w14:textId="77777777" w:rsidR="00DE4ECC" w:rsidRDefault="00105BF9">
      <w:pPr>
        <w:pStyle w:val="BodyText"/>
        <w:spacing w:before="130" w:line="273" w:lineRule="auto"/>
        <w:ind w:left="2680" w:right="269"/>
        <w:jc w:val="both"/>
      </w:pPr>
      <w:r>
        <w:rPr>
          <w:w w:val="105"/>
        </w:rPr>
        <w:t>Though 100 per cent inspection is practiced by many firms at critical process junctions or final</w:t>
      </w:r>
      <w:r>
        <w:rPr>
          <w:spacing w:val="-39"/>
          <w:w w:val="105"/>
        </w:rPr>
        <w:t xml:space="preserve"> </w:t>
      </w:r>
      <w:r>
        <w:rPr>
          <w:w w:val="105"/>
        </w:rPr>
        <w:t>inspection, there is an increasing tendency in well run organizations to go in for sampling</w:t>
      </w:r>
      <w:r>
        <w:rPr>
          <w:spacing w:val="1"/>
          <w:w w:val="105"/>
        </w:rPr>
        <w:t xml:space="preserve"> </w:t>
      </w:r>
      <w:r>
        <w:rPr>
          <w:w w:val="105"/>
        </w:rPr>
        <w:t>inspection.</w:t>
      </w:r>
      <w:r>
        <w:rPr>
          <w:spacing w:val="15"/>
          <w:w w:val="105"/>
        </w:rPr>
        <w:t xml:space="preserve"> </w:t>
      </w:r>
      <w:r>
        <w:rPr>
          <w:w w:val="105"/>
        </w:rPr>
        <w:t>This</w:t>
      </w:r>
      <w:r>
        <w:rPr>
          <w:spacing w:val="18"/>
          <w:w w:val="105"/>
        </w:rPr>
        <w:t xml:space="preserve"> </w:t>
      </w:r>
      <w:r>
        <w:rPr>
          <w:w w:val="105"/>
        </w:rPr>
        <w:t>involves</w:t>
      </w:r>
      <w:r>
        <w:rPr>
          <w:spacing w:val="16"/>
          <w:w w:val="105"/>
        </w:rPr>
        <w:t xml:space="preserve"> </w:t>
      </w:r>
      <w:r>
        <w:rPr>
          <w:w w:val="105"/>
        </w:rPr>
        <w:t>selecting</w:t>
      </w:r>
      <w:r>
        <w:rPr>
          <w:spacing w:val="18"/>
          <w:w w:val="105"/>
        </w:rPr>
        <w:t xml:space="preserve"> </w:t>
      </w:r>
      <w:r>
        <w:rPr>
          <w:w w:val="105"/>
        </w:rPr>
        <w:t>representative</w:t>
      </w:r>
      <w:r>
        <w:rPr>
          <w:spacing w:val="16"/>
          <w:w w:val="105"/>
        </w:rPr>
        <w:t xml:space="preserve"> </w:t>
      </w:r>
      <w:r>
        <w:rPr>
          <w:w w:val="105"/>
        </w:rPr>
        <w:t>random</w:t>
      </w:r>
      <w:r>
        <w:rPr>
          <w:spacing w:val="18"/>
          <w:w w:val="105"/>
        </w:rPr>
        <w:t xml:space="preserve"> </w:t>
      </w:r>
      <w:r>
        <w:rPr>
          <w:w w:val="105"/>
        </w:rPr>
        <w:t>samples</w:t>
      </w:r>
      <w:r>
        <w:rPr>
          <w:spacing w:val="16"/>
          <w:w w:val="105"/>
        </w:rPr>
        <w:t xml:space="preserve"> </w:t>
      </w:r>
      <w:r>
        <w:rPr>
          <w:w w:val="105"/>
        </w:rPr>
        <w:t>f</w:t>
      </w:r>
      <w:r>
        <w:rPr>
          <w:w w:val="105"/>
        </w:rPr>
        <w:t>rom</w:t>
      </w:r>
      <w:r>
        <w:rPr>
          <w:spacing w:val="17"/>
          <w:w w:val="105"/>
        </w:rPr>
        <w:t xml:space="preserve"> </w:t>
      </w:r>
      <w:r>
        <w:rPr>
          <w:w w:val="105"/>
        </w:rPr>
        <w:t>given</w:t>
      </w:r>
      <w:r>
        <w:rPr>
          <w:spacing w:val="16"/>
          <w:w w:val="105"/>
        </w:rPr>
        <w:t xml:space="preserve"> </w:t>
      </w:r>
      <w:r>
        <w:rPr>
          <w:w w:val="105"/>
        </w:rPr>
        <w:t>lots.</w:t>
      </w:r>
    </w:p>
    <w:p w14:paraId="28135AFA" w14:textId="77777777" w:rsidR="00DE4ECC" w:rsidRDefault="00DE4ECC">
      <w:pPr>
        <w:pStyle w:val="BodyText"/>
        <w:spacing w:before="4"/>
      </w:pPr>
    </w:p>
    <w:p w14:paraId="0995F2DA" w14:textId="77777777" w:rsidR="00DE4ECC" w:rsidRDefault="00105BF9" w:rsidP="00105BF9">
      <w:pPr>
        <w:pStyle w:val="ListParagraph"/>
        <w:numPr>
          <w:ilvl w:val="2"/>
          <w:numId w:val="151"/>
        </w:numPr>
        <w:tabs>
          <w:tab w:val="left" w:pos="3399"/>
          <w:tab w:val="left" w:pos="3400"/>
        </w:tabs>
        <w:spacing w:before="0"/>
        <w:jc w:val="left"/>
        <w:rPr>
          <w:b/>
        </w:rPr>
      </w:pPr>
      <w:r>
        <w:rPr>
          <w:b/>
          <w:spacing w:val="-1"/>
          <w:w w:val="105"/>
        </w:rPr>
        <w:t xml:space="preserve">Control </w:t>
      </w:r>
      <w:r>
        <w:rPr>
          <w:b/>
          <w:w w:val="105"/>
        </w:rPr>
        <w:t>of</w:t>
      </w:r>
      <w:r>
        <w:rPr>
          <w:b/>
          <w:spacing w:val="2"/>
          <w:w w:val="105"/>
        </w:rPr>
        <w:t xml:space="preserve"> </w:t>
      </w:r>
      <w:r>
        <w:rPr>
          <w:b/>
          <w:w w:val="105"/>
        </w:rPr>
        <w:t>Inspection Costs</w:t>
      </w:r>
    </w:p>
    <w:p w14:paraId="58925A5A" w14:textId="77777777" w:rsidR="00DE4ECC" w:rsidRDefault="00DE4ECC">
      <w:pPr>
        <w:pStyle w:val="BodyText"/>
        <w:rPr>
          <w:b/>
          <w:sz w:val="23"/>
        </w:rPr>
      </w:pPr>
    </w:p>
    <w:p w14:paraId="01A121A4" w14:textId="77777777" w:rsidR="00DE4ECC" w:rsidRDefault="00105BF9">
      <w:pPr>
        <w:spacing w:line="273" w:lineRule="auto"/>
        <w:ind w:left="2680" w:right="262"/>
        <w:jc w:val="both"/>
        <w:rPr>
          <w:sz w:val="18"/>
        </w:rPr>
      </w:pPr>
      <w:r>
        <w:rPr>
          <w:i/>
          <w:sz w:val="18"/>
        </w:rPr>
        <w:t>Quality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must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be built into the product during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processing</w:t>
      </w:r>
      <w:r>
        <w:rPr>
          <w:sz w:val="18"/>
        </w:rPr>
        <w:t>.</w:t>
      </w:r>
      <w:r>
        <w:rPr>
          <w:spacing w:val="1"/>
          <w:sz w:val="18"/>
        </w:rPr>
        <w:t xml:space="preserve"> </w:t>
      </w:r>
      <w:r>
        <w:rPr>
          <w:sz w:val="18"/>
        </w:rPr>
        <w:t>Inspection</w:t>
      </w:r>
      <w:r>
        <w:rPr>
          <w:spacing w:val="1"/>
          <w:sz w:val="18"/>
        </w:rPr>
        <w:t xml:space="preserve"> </w:t>
      </w:r>
      <w:r>
        <w:rPr>
          <w:sz w:val="18"/>
        </w:rPr>
        <w:t>constitutes</w:t>
      </w:r>
      <w:r>
        <w:rPr>
          <w:spacing w:val="1"/>
          <w:sz w:val="18"/>
        </w:rPr>
        <w:t xml:space="preserve"> </w:t>
      </w:r>
      <w:r>
        <w:rPr>
          <w:sz w:val="18"/>
        </w:rPr>
        <w:t>a</w:t>
      </w:r>
      <w:r>
        <w:rPr>
          <w:spacing w:val="1"/>
          <w:sz w:val="18"/>
        </w:rPr>
        <w:t xml:space="preserve"> </w:t>
      </w:r>
      <w:r>
        <w:rPr>
          <w:sz w:val="18"/>
        </w:rPr>
        <w:t>post-mortem</w:t>
      </w:r>
      <w:r>
        <w:rPr>
          <w:spacing w:val="1"/>
          <w:sz w:val="18"/>
        </w:rPr>
        <w:t xml:space="preserve"> </w:t>
      </w:r>
      <w:r>
        <w:rPr>
          <w:sz w:val="18"/>
        </w:rPr>
        <w:t>judgment</w:t>
      </w:r>
      <w:r>
        <w:rPr>
          <w:spacing w:val="1"/>
          <w:sz w:val="18"/>
        </w:rPr>
        <w:t xml:space="preserve"> </w:t>
      </w:r>
      <w:r>
        <w:rPr>
          <w:sz w:val="18"/>
        </w:rPr>
        <w:t>of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goodness</w:t>
      </w:r>
      <w:r>
        <w:rPr>
          <w:spacing w:val="1"/>
          <w:sz w:val="18"/>
        </w:rPr>
        <w:t xml:space="preserve"> </w:t>
      </w:r>
      <w:r>
        <w:rPr>
          <w:sz w:val="18"/>
        </w:rPr>
        <w:t>or</w:t>
      </w:r>
      <w:r>
        <w:rPr>
          <w:spacing w:val="1"/>
          <w:sz w:val="18"/>
        </w:rPr>
        <w:t xml:space="preserve"> </w:t>
      </w:r>
      <w:r>
        <w:rPr>
          <w:sz w:val="18"/>
        </w:rPr>
        <w:t>defectiveness</w:t>
      </w:r>
      <w:r>
        <w:rPr>
          <w:spacing w:val="1"/>
          <w:sz w:val="18"/>
        </w:rPr>
        <w:t xml:space="preserve"> </w:t>
      </w:r>
      <w:r>
        <w:rPr>
          <w:sz w:val="18"/>
        </w:rPr>
        <w:t>of</w:t>
      </w:r>
      <w:r>
        <w:rPr>
          <w:spacing w:val="1"/>
          <w:sz w:val="18"/>
        </w:rPr>
        <w:t xml:space="preserve"> </w:t>
      </w:r>
      <w:r>
        <w:rPr>
          <w:sz w:val="18"/>
        </w:rPr>
        <w:t>a</w:t>
      </w:r>
      <w:r>
        <w:rPr>
          <w:spacing w:val="1"/>
          <w:sz w:val="18"/>
        </w:rPr>
        <w:t xml:space="preserve"> </w:t>
      </w:r>
      <w:r>
        <w:rPr>
          <w:sz w:val="18"/>
        </w:rPr>
        <w:t>product.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proper</w:t>
      </w:r>
      <w:r>
        <w:rPr>
          <w:spacing w:val="1"/>
          <w:sz w:val="18"/>
        </w:rPr>
        <w:t xml:space="preserve"> </w:t>
      </w:r>
      <w:r>
        <w:rPr>
          <w:sz w:val="18"/>
        </w:rPr>
        <w:t>amount</w:t>
      </w:r>
      <w:r>
        <w:rPr>
          <w:spacing w:val="1"/>
          <w:sz w:val="18"/>
        </w:rPr>
        <w:t xml:space="preserve"> </w:t>
      </w:r>
      <w:r>
        <w:rPr>
          <w:sz w:val="18"/>
        </w:rPr>
        <w:t>of</w:t>
      </w:r>
      <w:r>
        <w:rPr>
          <w:spacing w:val="1"/>
          <w:sz w:val="18"/>
        </w:rPr>
        <w:t xml:space="preserve"> </w:t>
      </w:r>
      <w:r>
        <w:rPr>
          <w:sz w:val="18"/>
        </w:rPr>
        <w:t>inspection,</w:t>
      </w:r>
      <w:r>
        <w:rPr>
          <w:spacing w:val="1"/>
          <w:sz w:val="18"/>
        </w:rPr>
        <w:t xml:space="preserve"> </w:t>
      </w:r>
      <w:r>
        <w:rPr>
          <w:sz w:val="18"/>
        </w:rPr>
        <w:t>therefore,</w:t>
      </w:r>
      <w:r>
        <w:rPr>
          <w:spacing w:val="15"/>
          <w:sz w:val="18"/>
        </w:rPr>
        <w:t xml:space="preserve"> </w:t>
      </w:r>
      <w:r>
        <w:rPr>
          <w:sz w:val="18"/>
        </w:rPr>
        <w:t>is</w:t>
      </w:r>
      <w:r>
        <w:rPr>
          <w:spacing w:val="16"/>
          <w:sz w:val="18"/>
        </w:rPr>
        <w:t xml:space="preserve"> </w:t>
      </w:r>
      <w:r>
        <w:rPr>
          <w:sz w:val="18"/>
        </w:rPr>
        <w:t>the</w:t>
      </w:r>
      <w:r>
        <w:rPr>
          <w:spacing w:val="15"/>
          <w:sz w:val="18"/>
        </w:rPr>
        <w:t xml:space="preserve"> </w:t>
      </w:r>
      <w:r>
        <w:rPr>
          <w:sz w:val="18"/>
        </w:rPr>
        <w:t>least</w:t>
      </w:r>
      <w:r>
        <w:rPr>
          <w:spacing w:val="14"/>
          <w:sz w:val="18"/>
        </w:rPr>
        <w:t xml:space="preserve"> </w:t>
      </w:r>
      <w:r>
        <w:rPr>
          <w:sz w:val="18"/>
        </w:rPr>
        <w:t>amount</w:t>
      </w:r>
      <w:r>
        <w:rPr>
          <w:spacing w:val="15"/>
          <w:sz w:val="18"/>
        </w:rPr>
        <w:t xml:space="preserve"> </w:t>
      </w:r>
      <w:r>
        <w:rPr>
          <w:sz w:val="18"/>
        </w:rPr>
        <w:t>that</w:t>
      </w:r>
      <w:r>
        <w:rPr>
          <w:spacing w:val="16"/>
          <w:sz w:val="18"/>
        </w:rPr>
        <w:t xml:space="preserve"> </w:t>
      </w:r>
      <w:r>
        <w:rPr>
          <w:sz w:val="18"/>
        </w:rPr>
        <w:t>is</w:t>
      </w:r>
      <w:r>
        <w:rPr>
          <w:spacing w:val="15"/>
          <w:sz w:val="18"/>
        </w:rPr>
        <w:t xml:space="preserve"> </w:t>
      </w:r>
      <w:r>
        <w:rPr>
          <w:sz w:val="18"/>
        </w:rPr>
        <w:t>necessary.</w:t>
      </w:r>
    </w:p>
    <w:p w14:paraId="1D94361F" w14:textId="77777777" w:rsidR="00DE4ECC" w:rsidRDefault="00105BF9">
      <w:pPr>
        <w:pStyle w:val="BodyText"/>
        <w:spacing w:before="7"/>
        <w:rPr>
          <w:sz w:val="14"/>
        </w:rPr>
      </w:pPr>
      <w:r>
        <w:rPr>
          <w:noProof/>
        </w:rPr>
        <w:drawing>
          <wp:anchor distT="0" distB="0" distL="0" distR="0" simplePos="0" relativeHeight="158" behindDoc="0" locked="0" layoutInCell="1" allowOverlap="1" wp14:anchorId="08BCE896" wp14:editId="523378E4">
            <wp:simplePos x="0" y="0"/>
            <wp:positionH relativeFrom="page">
              <wp:posOffset>2435341</wp:posOffset>
            </wp:positionH>
            <wp:positionV relativeFrom="paragraph">
              <wp:posOffset>133433</wp:posOffset>
            </wp:positionV>
            <wp:extent cx="311447" cy="219360"/>
            <wp:effectExtent l="0" t="0" r="0" b="0"/>
            <wp:wrapTopAndBottom/>
            <wp:docPr id="10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37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447" cy="21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ECF6D0" w14:textId="77777777" w:rsidR="00DE4ECC" w:rsidRDefault="00105BF9">
      <w:pPr>
        <w:spacing w:line="259" w:lineRule="auto"/>
        <w:ind w:left="2920" w:right="498" w:firstLine="28"/>
        <w:jc w:val="both"/>
        <w:rPr>
          <w:sz w:val="18"/>
        </w:rPr>
      </w:pPr>
      <w:r>
        <w:rPr>
          <w:rFonts w:ascii="Times New Roman" w:hAnsi="Times New Roman"/>
          <w:i/>
          <w:color w:val="1F1917"/>
          <w:position w:val="2"/>
          <w:sz w:val="18"/>
        </w:rPr>
        <w:t xml:space="preserve">Did u know? </w:t>
      </w:r>
      <w:r>
        <w:rPr>
          <w:sz w:val="18"/>
        </w:rPr>
        <w:t>Inspection is a ‘deadweight’ cost. Inspection cannot improve the quality of the</w:t>
      </w:r>
      <w:r>
        <w:rPr>
          <w:spacing w:val="1"/>
          <w:sz w:val="18"/>
        </w:rPr>
        <w:t xml:space="preserve"> </w:t>
      </w:r>
      <w:r>
        <w:rPr>
          <w:sz w:val="18"/>
        </w:rPr>
        <w:t>product</w:t>
      </w:r>
      <w:r>
        <w:rPr>
          <w:spacing w:val="1"/>
          <w:sz w:val="18"/>
        </w:rPr>
        <w:t xml:space="preserve"> </w:t>
      </w:r>
      <w:r>
        <w:rPr>
          <w:sz w:val="18"/>
        </w:rPr>
        <w:t>Deming</w:t>
      </w:r>
      <w:r>
        <w:rPr>
          <w:spacing w:val="1"/>
          <w:sz w:val="18"/>
        </w:rPr>
        <w:t xml:space="preserve"> </w:t>
      </w:r>
      <w:r>
        <w:rPr>
          <w:sz w:val="18"/>
        </w:rPr>
        <w:t>points</w:t>
      </w:r>
      <w:r>
        <w:rPr>
          <w:spacing w:val="1"/>
          <w:sz w:val="18"/>
        </w:rPr>
        <w:t xml:space="preserve"> </w:t>
      </w:r>
      <w:r>
        <w:rPr>
          <w:sz w:val="18"/>
        </w:rPr>
        <w:t>out,</w:t>
      </w:r>
      <w:r>
        <w:rPr>
          <w:spacing w:val="1"/>
          <w:sz w:val="18"/>
        </w:rPr>
        <w:t xml:space="preserve"> </w:t>
      </w:r>
      <w:r>
        <w:rPr>
          <w:sz w:val="18"/>
        </w:rPr>
        <w:t>“Inspection</w:t>
      </w:r>
      <w:r>
        <w:rPr>
          <w:spacing w:val="1"/>
          <w:sz w:val="18"/>
        </w:rPr>
        <w:t xml:space="preserve"> </w:t>
      </w:r>
      <w:r>
        <w:rPr>
          <w:sz w:val="18"/>
        </w:rPr>
        <w:t>(as</w:t>
      </w:r>
      <w:r>
        <w:rPr>
          <w:spacing w:val="39"/>
          <w:sz w:val="18"/>
        </w:rPr>
        <w:t xml:space="preserve"> </w:t>
      </w:r>
      <w:r>
        <w:rPr>
          <w:sz w:val="18"/>
        </w:rPr>
        <w:t>the</w:t>
      </w:r>
      <w:r>
        <w:rPr>
          <w:spacing w:val="40"/>
          <w:sz w:val="18"/>
        </w:rPr>
        <w:t xml:space="preserve"> </w:t>
      </w:r>
      <w:r>
        <w:rPr>
          <w:sz w:val="18"/>
        </w:rPr>
        <w:t>sole</w:t>
      </w:r>
      <w:r>
        <w:rPr>
          <w:spacing w:val="39"/>
          <w:sz w:val="18"/>
        </w:rPr>
        <w:t xml:space="preserve"> </w:t>
      </w:r>
      <w:r>
        <w:rPr>
          <w:sz w:val="18"/>
        </w:rPr>
        <w:t>means)</w:t>
      </w:r>
      <w:r>
        <w:rPr>
          <w:spacing w:val="40"/>
          <w:sz w:val="18"/>
        </w:rPr>
        <w:t xml:space="preserve"> </w:t>
      </w:r>
      <w:r>
        <w:rPr>
          <w:sz w:val="18"/>
        </w:rPr>
        <w:t>to</w:t>
      </w:r>
      <w:r>
        <w:rPr>
          <w:spacing w:val="40"/>
          <w:sz w:val="18"/>
        </w:rPr>
        <w:t xml:space="preserve"> </w:t>
      </w:r>
      <w:r>
        <w:rPr>
          <w:sz w:val="18"/>
        </w:rPr>
        <w:t>improve</w:t>
      </w:r>
      <w:r>
        <w:rPr>
          <w:spacing w:val="39"/>
          <w:sz w:val="18"/>
        </w:rPr>
        <w:t xml:space="preserve"> </w:t>
      </w:r>
      <w:r>
        <w:rPr>
          <w:sz w:val="18"/>
        </w:rPr>
        <w:t>quality</w:t>
      </w:r>
      <w:r>
        <w:rPr>
          <w:spacing w:val="40"/>
          <w:sz w:val="18"/>
        </w:rPr>
        <w:t xml:space="preserve"> </w:t>
      </w:r>
      <w:r>
        <w:rPr>
          <w:sz w:val="18"/>
        </w:rPr>
        <w:t>is</w:t>
      </w:r>
      <w:r>
        <w:rPr>
          <w:spacing w:val="40"/>
          <w:sz w:val="18"/>
        </w:rPr>
        <w:t xml:space="preserve"> </w:t>
      </w:r>
      <w:r>
        <w:rPr>
          <w:sz w:val="18"/>
        </w:rPr>
        <w:t>too</w:t>
      </w:r>
      <w:r>
        <w:rPr>
          <w:spacing w:val="1"/>
          <w:sz w:val="18"/>
        </w:rPr>
        <w:t xml:space="preserve"> </w:t>
      </w:r>
      <w:r>
        <w:rPr>
          <w:sz w:val="18"/>
        </w:rPr>
        <w:t>late”!</w:t>
      </w:r>
      <w:r>
        <w:rPr>
          <w:spacing w:val="1"/>
          <w:sz w:val="18"/>
        </w:rPr>
        <w:t xml:space="preserve"> </w:t>
      </w:r>
      <w:r>
        <w:rPr>
          <w:i/>
          <w:sz w:val="18"/>
        </w:rPr>
        <w:t>Lasting</w:t>
      </w:r>
      <w:r>
        <w:rPr>
          <w:i/>
          <w:spacing w:val="2"/>
          <w:sz w:val="18"/>
        </w:rPr>
        <w:t xml:space="preserve"> </w:t>
      </w:r>
      <w:r>
        <w:rPr>
          <w:i/>
          <w:sz w:val="18"/>
        </w:rPr>
        <w:t>quality comes</w:t>
      </w:r>
      <w:r>
        <w:rPr>
          <w:i/>
          <w:spacing w:val="2"/>
          <w:sz w:val="18"/>
        </w:rPr>
        <w:t xml:space="preserve"> </w:t>
      </w:r>
      <w:r>
        <w:rPr>
          <w:i/>
          <w:sz w:val="18"/>
        </w:rPr>
        <w:t>not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from</w:t>
      </w:r>
      <w:r>
        <w:rPr>
          <w:i/>
          <w:spacing w:val="2"/>
          <w:sz w:val="18"/>
        </w:rPr>
        <w:t xml:space="preserve"> </w:t>
      </w:r>
      <w:r>
        <w:rPr>
          <w:i/>
          <w:sz w:val="18"/>
        </w:rPr>
        <w:t>inspection,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but</w:t>
      </w:r>
      <w:r>
        <w:rPr>
          <w:i/>
          <w:spacing w:val="2"/>
          <w:sz w:val="18"/>
        </w:rPr>
        <w:t xml:space="preserve"> </w:t>
      </w:r>
      <w:r>
        <w:rPr>
          <w:i/>
          <w:sz w:val="18"/>
        </w:rPr>
        <w:t>from improvements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in the</w:t>
      </w:r>
      <w:r>
        <w:rPr>
          <w:i/>
          <w:spacing w:val="2"/>
          <w:sz w:val="18"/>
        </w:rPr>
        <w:t xml:space="preserve"> </w:t>
      </w:r>
      <w:r>
        <w:rPr>
          <w:i/>
          <w:sz w:val="18"/>
        </w:rPr>
        <w:t>system</w:t>
      </w:r>
      <w:r>
        <w:rPr>
          <w:sz w:val="18"/>
        </w:rPr>
        <w:t>.</w:t>
      </w:r>
    </w:p>
    <w:p w14:paraId="72C56DB4" w14:textId="77777777" w:rsidR="00DE4ECC" w:rsidRDefault="00105BF9">
      <w:pPr>
        <w:pStyle w:val="BodyText"/>
        <w:spacing w:before="178" w:line="266" w:lineRule="auto"/>
        <w:ind w:left="2680" w:right="256" w:firstLine="24"/>
        <w:jc w:val="both"/>
      </w:pPr>
      <w:r>
        <w:rPr>
          <w:noProof/>
        </w:rPr>
        <w:drawing>
          <wp:inline distT="0" distB="0" distL="0" distR="0" wp14:anchorId="1BB197B9" wp14:editId="07166655">
            <wp:extent cx="226524" cy="229627"/>
            <wp:effectExtent l="0" t="0" r="0" b="0"/>
            <wp:docPr id="11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2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position w:val="1"/>
        </w:rPr>
        <w:t xml:space="preserve">Example: </w:t>
      </w:r>
      <w:r>
        <w:rPr>
          <w:position w:val="1"/>
        </w:rPr>
        <w:t>Documenting deficiencies in record-keeping does not, by itself, generate ideas</w:t>
      </w:r>
      <w:r>
        <w:rPr>
          <w:spacing w:val="1"/>
          <w:position w:val="1"/>
        </w:rPr>
        <w:t xml:space="preserve"> </w:t>
      </w:r>
      <w:r>
        <w:rPr>
          <w:w w:val="105"/>
        </w:rPr>
        <w:t>that would make the task of record-keeping less error-prone. A quality-driven approach might,</w:t>
      </w:r>
      <w:r>
        <w:rPr>
          <w:spacing w:val="-39"/>
          <w:w w:val="105"/>
        </w:rPr>
        <w:t xml:space="preserve"> </w:t>
      </w:r>
      <w:r>
        <w:rPr>
          <w:w w:val="105"/>
        </w:rPr>
        <w:t>instead, encourage development of clear and simple record-keeping forms that minimize or</w:t>
      </w:r>
      <w:r>
        <w:rPr>
          <w:spacing w:val="1"/>
          <w:w w:val="105"/>
        </w:rPr>
        <w:t xml:space="preserve"> </w:t>
      </w:r>
      <w:r>
        <w:rPr>
          <w:w w:val="105"/>
        </w:rPr>
        <w:t>eliminate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w w:val="105"/>
        </w:rPr>
        <w:t>likelihood</w:t>
      </w:r>
      <w:r>
        <w:rPr>
          <w:spacing w:val="27"/>
          <w:w w:val="105"/>
        </w:rPr>
        <w:t xml:space="preserve"> </w:t>
      </w:r>
      <w:r>
        <w:rPr>
          <w:w w:val="105"/>
        </w:rPr>
        <w:t>of</w:t>
      </w:r>
      <w:r>
        <w:rPr>
          <w:spacing w:val="27"/>
          <w:w w:val="105"/>
        </w:rPr>
        <w:t xml:space="preserve"> </w:t>
      </w:r>
      <w:r>
        <w:rPr>
          <w:w w:val="105"/>
        </w:rPr>
        <w:t>mistakes.</w:t>
      </w:r>
    </w:p>
    <w:p w14:paraId="1B0E7659" w14:textId="77777777" w:rsidR="00DE4ECC" w:rsidRDefault="00DE4ECC">
      <w:pPr>
        <w:spacing w:line="266" w:lineRule="auto"/>
        <w:jc w:val="both"/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14DEF3CD" w14:textId="77777777" w:rsidR="00DE4ECC" w:rsidRDefault="00DE4ECC">
      <w:pPr>
        <w:pStyle w:val="BodyText"/>
        <w:rPr>
          <w:sz w:val="20"/>
        </w:rPr>
      </w:pPr>
    </w:p>
    <w:p w14:paraId="483BAD2E" w14:textId="77777777" w:rsidR="00DE4ECC" w:rsidRDefault="00DE4ECC">
      <w:pPr>
        <w:pStyle w:val="BodyText"/>
        <w:rPr>
          <w:sz w:val="20"/>
        </w:rPr>
      </w:pPr>
    </w:p>
    <w:p w14:paraId="346F8FE9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36F09B16" w14:textId="77777777" w:rsidR="00DE4ECC" w:rsidRDefault="00DE4ECC">
      <w:pPr>
        <w:pStyle w:val="BodyText"/>
        <w:spacing w:before="6"/>
        <w:rPr>
          <w:sz w:val="20"/>
        </w:rPr>
      </w:pPr>
    </w:p>
    <w:p w14:paraId="477A72BC" w14:textId="77777777" w:rsidR="00DE4ECC" w:rsidRDefault="00105BF9">
      <w:pPr>
        <w:pStyle w:val="BodyText"/>
        <w:spacing w:line="273" w:lineRule="auto"/>
        <w:ind w:left="234" w:right="49"/>
        <w:jc w:val="both"/>
      </w:pPr>
      <w:r>
        <w:t>Quality control should constantly monitor performance for compliance with the original design</w:t>
      </w:r>
      <w:r>
        <w:rPr>
          <w:spacing w:val="1"/>
        </w:rPr>
        <w:t xml:space="preserve"> </w:t>
      </w:r>
      <w:r>
        <w:t>standards.</w:t>
      </w:r>
      <w:r>
        <w:rPr>
          <w:spacing w:val="37"/>
        </w:rPr>
        <w:t xml:space="preserve"> </w:t>
      </w:r>
      <w:r>
        <w:t>As</w:t>
      </w:r>
      <w:r>
        <w:rPr>
          <w:spacing w:val="33"/>
        </w:rPr>
        <w:t xml:space="preserve"> </w:t>
      </w:r>
      <w:r>
        <w:t>inspection</w:t>
      </w:r>
      <w:r>
        <w:rPr>
          <w:spacing w:val="37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monitoring</w:t>
      </w:r>
      <w:r>
        <w:rPr>
          <w:spacing w:val="38"/>
        </w:rPr>
        <w:t xml:space="preserve"> </w:t>
      </w:r>
      <w:r>
        <w:t>constitute</w:t>
      </w:r>
      <w:r>
        <w:rPr>
          <w:spacing w:val="33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post</w:t>
      </w:r>
      <w:r>
        <w:rPr>
          <w:spacing w:val="34"/>
        </w:rPr>
        <w:t xml:space="preserve"> </w:t>
      </w:r>
      <w:r>
        <w:t>mortem</w:t>
      </w:r>
      <w:r>
        <w:rPr>
          <w:spacing w:val="37"/>
        </w:rPr>
        <w:t xml:space="preserve"> </w:t>
      </w:r>
      <w:r>
        <w:t>judgment,</w:t>
      </w:r>
      <w:r>
        <w:rPr>
          <w:spacing w:val="34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effectiveness</w:t>
      </w:r>
      <w:r>
        <w:rPr>
          <w:spacing w:val="-38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quality</w:t>
      </w:r>
      <w:r>
        <w:rPr>
          <w:spacing w:val="18"/>
        </w:rPr>
        <w:t xml:space="preserve"> </w:t>
      </w:r>
      <w:r>
        <w:t>control</w:t>
      </w:r>
      <w:r>
        <w:rPr>
          <w:spacing w:val="18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based</w:t>
      </w:r>
      <w:r>
        <w:rPr>
          <w:spacing w:val="18"/>
        </w:rPr>
        <w:t xml:space="preserve"> </w:t>
      </w:r>
      <w:r>
        <w:t>on</w:t>
      </w:r>
      <w:r>
        <w:rPr>
          <w:spacing w:val="18"/>
        </w:rPr>
        <w:t xml:space="preserve"> </w:t>
      </w:r>
      <w:r>
        <w:t>identifying</w:t>
      </w:r>
      <w:r>
        <w:rPr>
          <w:spacing w:val="18"/>
        </w:rPr>
        <w:t xml:space="preserve"> </w:t>
      </w:r>
      <w:r>
        <w:t>where</w:t>
      </w:r>
      <w:r>
        <w:rPr>
          <w:spacing w:val="18"/>
        </w:rPr>
        <w:t xml:space="preserve"> </w:t>
      </w:r>
      <w:r>
        <w:t>performance</w:t>
      </w:r>
      <w:r>
        <w:rPr>
          <w:spacing w:val="18"/>
        </w:rPr>
        <w:t xml:space="preserve"> </w:t>
      </w:r>
      <w:r>
        <w:t>falls</w:t>
      </w:r>
      <w:r>
        <w:rPr>
          <w:spacing w:val="18"/>
        </w:rPr>
        <w:t xml:space="preserve"> </w:t>
      </w:r>
      <w:r>
        <w:t>short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standard,</w:t>
      </w:r>
      <w:r>
        <w:rPr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put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action</w:t>
      </w:r>
      <w:r>
        <w:rPr>
          <w:spacing w:val="1"/>
        </w:rPr>
        <w:t xml:space="preserve"> </w:t>
      </w:r>
      <w:r>
        <w:t>plans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deal</w:t>
      </w:r>
      <w:r>
        <w:rPr>
          <w:spacing w:val="1"/>
        </w:rPr>
        <w:t xml:space="preserve"> </w:t>
      </w:r>
      <w:r>
        <w:t>quickly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problem.</w:t>
      </w:r>
      <w:r>
        <w:rPr>
          <w:spacing w:val="1"/>
        </w:rPr>
        <w:t xml:space="preserve"> </w:t>
      </w:r>
      <w:r>
        <w:t>Procedures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records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39"/>
        </w:rPr>
        <w:t xml:space="preserve"> </w:t>
      </w:r>
      <w:r>
        <w:t>essential</w:t>
      </w:r>
      <w:r>
        <w:rPr>
          <w:spacing w:val="-37"/>
        </w:rPr>
        <w:t xml:space="preserve"> </w:t>
      </w:r>
      <w:r>
        <w:t>should be readily accessible by the people who need them and those that add no value should be</w:t>
      </w:r>
      <w:r>
        <w:rPr>
          <w:spacing w:val="1"/>
        </w:rPr>
        <w:t xml:space="preserve"> </w:t>
      </w:r>
      <w:r>
        <w:t>abandoned.</w:t>
      </w:r>
      <w:r>
        <w:rPr>
          <w:spacing w:val="26"/>
        </w:rPr>
        <w:t xml:space="preserve"> </w:t>
      </w:r>
      <w:r>
        <w:t>All</w:t>
      </w:r>
      <w:r>
        <w:rPr>
          <w:spacing w:val="27"/>
        </w:rPr>
        <w:t xml:space="preserve"> </w:t>
      </w:r>
      <w:r>
        <w:t>efforts</w:t>
      </w:r>
      <w:r>
        <w:rPr>
          <w:spacing w:val="25"/>
        </w:rPr>
        <w:t xml:space="preserve"> </w:t>
      </w:r>
      <w:r>
        <w:t>have</w:t>
      </w:r>
      <w:r>
        <w:rPr>
          <w:spacing w:val="26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be</w:t>
      </w:r>
      <w:r>
        <w:rPr>
          <w:spacing w:val="27"/>
        </w:rPr>
        <w:t xml:space="preserve"> </w:t>
      </w:r>
      <w:r>
        <w:t>made</w:t>
      </w:r>
      <w:r>
        <w:rPr>
          <w:spacing w:val="27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put</w:t>
      </w:r>
      <w:r>
        <w:rPr>
          <w:spacing w:val="24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system</w:t>
      </w:r>
      <w:r>
        <w:rPr>
          <w:spacing w:val="27"/>
        </w:rPr>
        <w:t xml:space="preserve"> </w:t>
      </w:r>
      <w:r>
        <w:t>back</w:t>
      </w:r>
      <w:r>
        <w:rPr>
          <w:spacing w:val="26"/>
        </w:rPr>
        <w:t xml:space="preserve"> </w:t>
      </w:r>
      <w:r>
        <w:t>into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state</w:t>
      </w:r>
      <w:r>
        <w:rPr>
          <w:spacing w:val="25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‘control’,</w:t>
      </w:r>
      <w:r>
        <w:rPr>
          <w:spacing w:val="27"/>
        </w:rPr>
        <w:t xml:space="preserve"> </w:t>
      </w:r>
      <w:r>
        <w:t>i.e.,</w:t>
      </w:r>
      <w:r>
        <w:rPr>
          <w:spacing w:val="2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way</w:t>
      </w:r>
      <w:r>
        <w:rPr>
          <w:spacing w:val="16"/>
        </w:rPr>
        <w:t xml:space="preserve"> </w:t>
      </w:r>
      <w:r>
        <w:t>it</w:t>
      </w:r>
      <w:r>
        <w:rPr>
          <w:spacing w:val="18"/>
        </w:rPr>
        <w:t xml:space="preserve"> </w:t>
      </w:r>
      <w:r>
        <w:t>was</w:t>
      </w:r>
      <w:r>
        <w:rPr>
          <w:spacing w:val="16"/>
        </w:rPr>
        <w:t xml:space="preserve"> </w:t>
      </w:r>
      <w:r>
        <w:t>designed</w:t>
      </w:r>
      <w:r>
        <w:rPr>
          <w:spacing w:val="18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operate,</w:t>
      </w:r>
      <w:r>
        <w:rPr>
          <w:spacing w:val="16"/>
        </w:rPr>
        <w:t xml:space="preserve"> </w:t>
      </w:r>
      <w:r>
        <w:t>with</w:t>
      </w:r>
      <w:r>
        <w:rPr>
          <w:spacing w:val="18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least</w:t>
      </w:r>
      <w:r>
        <w:rPr>
          <w:spacing w:val="19"/>
        </w:rPr>
        <w:t xml:space="preserve"> </w:t>
      </w:r>
      <w:r>
        <w:t>number</w:t>
      </w:r>
      <w:r>
        <w:rPr>
          <w:spacing w:val="16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defects</w:t>
      </w:r>
      <w:r>
        <w:rPr>
          <w:spacing w:val="16"/>
        </w:rPr>
        <w:t xml:space="preserve"> </w:t>
      </w:r>
      <w:r>
        <w:t>possible.</w:t>
      </w:r>
    </w:p>
    <w:p w14:paraId="3F9064AC" w14:textId="77777777" w:rsidR="00DE4ECC" w:rsidRDefault="00105BF9">
      <w:pPr>
        <w:pStyle w:val="BodyText"/>
        <w:spacing w:before="116" w:line="273" w:lineRule="auto"/>
        <w:ind w:left="234" w:right="58"/>
        <w:jc w:val="both"/>
      </w:pPr>
      <w:r>
        <w:rPr>
          <w:w w:val="105"/>
        </w:rPr>
        <w:t>In service organizations, controlling costs becomes more difficult due to nature of the product.</w:t>
      </w:r>
      <w:r>
        <w:rPr>
          <w:spacing w:val="1"/>
          <w:w w:val="105"/>
        </w:rPr>
        <w:t xml:space="preserve"> </w:t>
      </w:r>
      <w:r>
        <w:rPr>
          <w:w w:val="105"/>
        </w:rPr>
        <w:t>Additional</w:t>
      </w:r>
      <w:r>
        <w:rPr>
          <w:spacing w:val="8"/>
          <w:w w:val="105"/>
        </w:rPr>
        <w:t xml:space="preserve"> </w:t>
      </w:r>
      <w:r>
        <w:rPr>
          <w:w w:val="105"/>
        </w:rPr>
        <w:t>measures</w:t>
      </w:r>
      <w:r>
        <w:rPr>
          <w:spacing w:val="9"/>
          <w:w w:val="105"/>
        </w:rPr>
        <w:t xml:space="preserve"> </w:t>
      </w:r>
      <w:r>
        <w:rPr>
          <w:w w:val="105"/>
        </w:rPr>
        <w:t>have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w w:val="105"/>
        </w:rPr>
        <w:t>be</w:t>
      </w:r>
      <w:r>
        <w:rPr>
          <w:spacing w:val="9"/>
          <w:w w:val="105"/>
        </w:rPr>
        <w:t xml:space="preserve"> </w:t>
      </w:r>
      <w:r>
        <w:rPr>
          <w:w w:val="105"/>
        </w:rPr>
        <w:t>taken</w:t>
      </w:r>
      <w:r>
        <w:rPr>
          <w:spacing w:val="9"/>
          <w:w w:val="105"/>
        </w:rPr>
        <w:t xml:space="preserve"> </w:t>
      </w:r>
      <w:r>
        <w:rPr>
          <w:w w:val="105"/>
        </w:rPr>
        <w:t>often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ensure</w:t>
      </w:r>
      <w:r>
        <w:rPr>
          <w:spacing w:val="9"/>
          <w:w w:val="105"/>
        </w:rPr>
        <w:t xml:space="preserve"> </w:t>
      </w:r>
      <w:r>
        <w:rPr>
          <w:w w:val="105"/>
        </w:rPr>
        <w:t>that</w:t>
      </w:r>
      <w:r>
        <w:rPr>
          <w:spacing w:val="9"/>
          <w:w w:val="105"/>
        </w:rPr>
        <w:t xml:space="preserve"> </w:t>
      </w:r>
      <w:r>
        <w:rPr>
          <w:w w:val="105"/>
        </w:rPr>
        <w:t>quality</w:t>
      </w:r>
      <w:r>
        <w:rPr>
          <w:spacing w:val="9"/>
          <w:w w:val="105"/>
        </w:rPr>
        <w:t xml:space="preserve"> </w:t>
      </w:r>
      <w:r>
        <w:rPr>
          <w:w w:val="105"/>
        </w:rPr>
        <w:t>is</w:t>
      </w:r>
      <w:r>
        <w:rPr>
          <w:spacing w:val="9"/>
          <w:w w:val="105"/>
        </w:rPr>
        <w:t xml:space="preserve"> </w:t>
      </w:r>
      <w:r>
        <w:rPr>
          <w:w w:val="105"/>
        </w:rPr>
        <w:t>under</w:t>
      </w:r>
      <w:r>
        <w:rPr>
          <w:spacing w:val="9"/>
          <w:w w:val="105"/>
        </w:rPr>
        <w:t xml:space="preserve"> </w:t>
      </w:r>
      <w:r>
        <w:rPr>
          <w:w w:val="105"/>
        </w:rPr>
        <w:t>control.</w:t>
      </w:r>
    </w:p>
    <w:p w14:paraId="2172F42D" w14:textId="77777777" w:rsidR="00DE4ECC" w:rsidRDefault="00105BF9">
      <w:pPr>
        <w:pStyle w:val="BodyText"/>
        <w:spacing w:before="197" w:line="249" w:lineRule="auto"/>
        <w:ind w:left="234" w:right="38" w:firstLine="24"/>
        <w:jc w:val="both"/>
      </w:pPr>
      <w:r>
        <w:rPr>
          <w:noProof/>
        </w:rPr>
        <w:drawing>
          <wp:inline distT="0" distB="0" distL="0" distR="0" wp14:anchorId="0160815B" wp14:editId="6E4F358E">
            <wp:extent cx="226524" cy="229627"/>
            <wp:effectExtent l="0" t="0" r="0" b="0"/>
            <wp:docPr id="11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position w:val="1"/>
        </w:rPr>
        <w:t>Example:</w:t>
      </w:r>
      <w:r>
        <w:rPr>
          <w:i/>
          <w:spacing w:val="14"/>
          <w:position w:val="1"/>
        </w:rPr>
        <w:t xml:space="preserve"> </w:t>
      </w:r>
      <w:r>
        <w:rPr>
          <w:position w:val="1"/>
        </w:rPr>
        <w:t>Jet</w:t>
      </w:r>
      <w:r>
        <w:rPr>
          <w:spacing w:val="7"/>
          <w:position w:val="1"/>
        </w:rPr>
        <w:t xml:space="preserve"> </w:t>
      </w:r>
      <w:r>
        <w:rPr>
          <w:position w:val="1"/>
        </w:rPr>
        <w:t>Airways</w:t>
      </w:r>
      <w:r>
        <w:rPr>
          <w:spacing w:val="12"/>
          <w:position w:val="1"/>
        </w:rPr>
        <w:t xml:space="preserve"> </w:t>
      </w:r>
      <w:r>
        <w:rPr>
          <w:position w:val="1"/>
        </w:rPr>
        <w:t>not</w:t>
      </w:r>
      <w:r>
        <w:rPr>
          <w:spacing w:val="12"/>
          <w:position w:val="1"/>
        </w:rPr>
        <w:t xml:space="preserve"> </w:t>
      </w:r>
      <w:r>
        <w:rPr>
          <w:position w:val="1"/>
        </w:rPr>
        <w:t>only</w:t>
      </w:r>
      <w:r>
        <w:rPr>
          <w:spacing w:val="12"/>
          <w:position w:val="1"/>
        </w:rPr>
        <w:t xml:space="preserve"> </w:t>
      </w:r>
      <w:r>
        <w:rPr>
          <w:position w:val="1"/>
        </w:rPr>
        <w:t>benchmarks</w:t>
      </w:r>
      <w:r>
        <w:rPr>
          <w:spacing w:val="8"/>
          <w:position w:val="1"/>
        </w:rPr>
        <w:t xml:space="preserve"> </w:t>
      </w:r>
      <w:r>
        <w:rPr>
          <w:position w:val="1"/>
        </w:rPr>
        <w:t>its</w:t>
      </w:r>
      <w:r>
        <w:rPr>
          <w:spacing w:val="12"/>
          <w:position w:val="1"/>
        </w:rPr>
        <w:t xml:space="preserve"> </w:t>
      </w:r>
      <w:r>
        <w:rPr>
          <w:position w:val="1"/>
        </w:rPr>
        <w:t>services,</w:t>
      </w:r>
      <w:r>
        <w:rPr>
          <w:spacing w:val="12"/>
          <w:position w:val="1"/>
        </w:rPr>
        <w:t xml:space="preserve"> </w:t>
      </w:r>
      <w:r>
        <w:rPr>
          <w:position w:val="1"/>
        </w:rPr>
        <w:t>but</w:t>
      </w:r>
      <w:r>
        <w:rPr>
          <w:spacing w:val="12"/>
          <w:position w:val="1"/>
        </w:rPr>
        <w:t xml:space="preserve"> </w:t>
      </w:r>
      <w:r>
        <w:rPr>
          <w:position w:val="1"/>
        </w:rPr>
        <w:t>in</w:t>
      </w:r>
      <w:r>
        <w:rPr>
          <w:spacing w:val="7"/>
          <w:position w:val="1"/>
        </w:rPr>
        <w:t xml:space="preserve"> </w:t>
      </w:r>
      <w:r>
        <w:rPr>
          <w:position w:val="1"/>
        </w:rPr>
        <w:t>order</w:t>
      </w:r>
      <w:r>
        <w:rPr>
          <w:spacing w:val="12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12"/>
          <w:position w:val="1"/>
        </w:rPr>
        <w:t xml:space="preserve"> </w:t>
      </w:r>
      <w:r>
        <w:rPr>
          <w:position w:val="1"/>
        </w:rPr>
        <w:t>be</w:t>
      </w:r>
      <w:r>
        <w:rPr>
          <w:spacing w:val="12"/>
          <w:position w:val="1"/>
        </w:rPr>
        <w:t xml:space="preserve"> </w:t>
      </w:r>
      <w:r>
        <w:rPr>
          <w:position w:val="1"/>
        </w:rPr>
        <w:t>able</w:t>
      </w:r>
      <w:r>
        <w:rPr>
          <w:spacing w:val="8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12"/>
          <w:position w:val="1"/>
        </w:rPr>
        <w:t xml:space="preserve"> </w:t>
      </w:r>
      <w:r>
        <w:rPr>
          <w:position w:val="1"/>
        </w:rPr>
        <w:t>control</w:t>
      </w:r>
      <w:r>
        <w:rPr>
          <w:spacing w:val="-37"/>
          <w:position w:val="1"/>
        </w:rPr>
        <w:t xml:space="preserve"> </w:t>
      </w:r>
      <w:r>
        <w:t>its</w:t>
      </w:r>
      <w:r>
        <w:rPr>
          <w:spacing w:val="23"/>
        </w:rPr>
        <w:t xml:space="preserve"> </w:t>
      </w:r>
      <w:r>
        <w:t>quality</w:t>
      </w:r>
      <w:r>
        <w:rPr>
          <w:spacing w:val="23"/>
        </w:rPr>
        <w:t xml:space="preserve"> </w:t>
      </w:r>
      <w:r>
        <w:t>control</w:t>
      </w:r>
      <w:r>
        <w:rPr>
          <w:spacing w:val="24"/>
        </w:rPr>
        <w:t xml:space="preserve"> </w:t>
      </w:r>
      <w:r>
        <w:t>program</w:t>
      </w:r>
      <w:r>
        <w:rPr>
          <w:spacing w:val="23"/>
        </w:rPr>
        <w:t xml:space="preserve"> </w:t>
      </w:r>
      <w:r>
        <w:t>it</w:t>
      </w:r>
      <w:r>
        <w:rPr>
          <w:spacing w:val="23"/>
        </w:rPr>
        <w:t xml:space="preserve"> </w:t>
      </w:r>
      <w:r>
        <w:t>has</w:t>
      </w:r>
      <w:r>
        <w:rPr>
          <w:spacing w:val="27"/>
        </w:rPr>
        <w:t xml:space="preserve"> </w:t>
      </w:r>
      <w:r>
        <w:t>incorporated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following</w:t>
      </w:r>
      <w:r>
        <w:rPr>
          <w:spacing w:val="23"/>
        </w:rPr>
        <w:t xml:space="preserve"> </w:t>
      </w:r>
      <w:r>
        <w:t>features</w:t>
      </w:r>
      <w:r>
        <w:rPr>
          <w:spacing w:val="24"/>
        </w:rPr>
        <w:t xml:space="preserve"> </w:t>
      </w:r>
      <w:r>
        <w:t>into</w:t>
      </w:r>
      <w:r>
        <w:rPr>
          <w:spacing w:val="23"/>
        </w:rPr>
        <w:t xml:space="preserve"> </w:t>
      </w:r>
      <w:r>
        <w:t>it:</w:t>
      </w:r>
    </w:p>
    <w:p w14:paraId="520E2615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44"/>
        <w:ind w:hanging="481"/>
        <w:rPr>
          <w:sz w:val="18"/>
        </w:rPr>
      </w:pPr>
      <w:r>
        <w:rPr>
          <w:w w:val="105"/>
          <w:sz w:val="18"/>
        </w:rPr>
        <w:t>Quality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awareness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programs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all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staff,</w:t>
      </w:r>
    </w:p>
    <w:p w14:paraId="03D7D544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ind w:hanging="481"/>
        <w:rPr>
          <w:sz w:val="18"/>
        </w:rPr>
      </w:pPr>
      <w:r>
        <w:rPr>
          <w:w w:val="105"/>
          <w:sz w:val="18"/>
        </w:rPr>
        <w:t>Outstation audits (in-flight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airport),</w:t>
      </w:r>
    </w:p>
    <w:p w14:paraId="0A1D38D2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ind w:hanging="481"/>
        <w:rPr>
          <w:sz w:val="18"/>
        </w:rPr>
      </w:pPr>
      <w:r>
        <w:rPr>
          <w:w w:val="105"/>
          <w:sz w:val="18"/>
        </w:rPr>
        <w:t>Quarterly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customer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feedback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workshop,</w:t>
      </w:r>
    </w:p>
    <w:p w14:paraId="1E197CB9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ind w:hanging="481"/>
        <w:rPr>
          <w:sz w:val="18"/>
        </w:rPr>
      </w:pPr>
      <w:r>
        <w:rPr>
          <w:w w:val="105"/>
          <w:sz w:val="18"/>
        </w:rPr>
        <w:t>Review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standards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(minimum/competitive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world-class),</w:t>
      </w:r>
    </w:p>
    <w:p w14:paraId="52D29408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48"/>
        <w:ind w:hanging="481"/>
        <w:rPr>
          <w:sz w:val="18"/>
        </w:rPr>
      </w:pPr>
      <w:r>
        <w:rPr>
          <w:w w:val="105"/>
          <w:sz w:val="18"/>
        </w:rPr>
        <w:t>External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measurement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quality.</w:t>
      </w:r>
    </w:p>
    <w:p w14:paraId="7385D40A" w14:textId="77777777" w:rsidR="00DE4ECC" w:rsidRDefault="00105BF9">
      <w:pPr>
        <w:pStyle w:val="BodyText"/>
        <w:spacing w:before="149"/>
        <w:ind w:left="234"/>
        <w:jc w:val="both"/>
      </w:pPr>
      <w:r>
        <w:t>There</w:t>
      </w:r>
      <w:r>
        <w:rPr>
          <w:spacing w:val="21"/>
        </w:rPr>
        <w:t xml:space="preserve"> </w:t>
      </w:r>
      <w:r>
        <w:t>are</w:t>
      </w:r>
      <w:r>
        <w:rPr>
          <w:spacing w:val="22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number</w:t>
      </w:r>
      <w:r>
        <w:rPr>
          <w:spacing w:val="22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methods</w:t>
      </w:r>
      <w:r>
        <w:rPr>
          <w:spacing w:val="21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reduce</w:t>
      </w:r>
      <w:r>
        <w:rPr>
          <w:spacing w:val="21"/>
        </w:rPr>
        <w:t xml:space="preserve"> </w:t>
      </w:r>
      <w:r>
        <w:t>inspection</w:t>
      </w:r>
      <w:r>
        <w:rPr>
          <w:spacing w:val="22"/>
        </w:rPr>
        <w:t xml:space="preserve"> </w:t>
      </w:r>
      <w:r>
        <w:t>costs.</w:t>
      </w:r>
    </w:p>
    <w:p w14:paraId="70247B5E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ind w:hanging="481"/>
        <w:rPr>
          <w:sz w:val="18"/>
        </w:rPr>
      </w:pPr>
      <w:r>
        <w:rPr>
          <w:w w:val="105"/>
          <w:sz w:val="18"/>
        </w:rPr>
        <w:t>Inspection costs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reduced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using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statistical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sampling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inspection.</w:t>
      </w:r>
    </w:p>
    <w:p w14:paraId="429DA92E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line="273" w:lineRule="auto"/>
        <w:ind w:right="50"/>
        <w:rPr>
          <w:sz w:val="18"/>
        </w:rPr>
      </w:pPr>
      <w:r>
        <w:rPr>
          <w:sz w:val="18"/>
        </w:rPr>
        <w:t>Another</w:t>
      </w:r>
      <w:r>
        <w:rPr>
          <w:spacing w:val="1"/>
          <w:sz w:val="18"/>
        </w:rPr>
        <w:t xml:space="preserve"> </w:t>
      </w:r>
      <w:r>
        <w:rPr>
          <w:sz w:val="18"/>
        </w:rPr>
        <w:t>option</w:t>
      </w:r>
      <w:r>
        <w:rPr>
          <w:spacing w:val="5"/>
          <w:sz w:val="18"/>
        </w:rPr>
        <w:t xml:space="preserve"> </w:t>
      </w:r>
      <w:r>
        <w:rPr>
          <w:sz w:val="18"/>
        </w:rPr>
        <w:t>is</w:t>
      </w:r>
      <w:r>
        <w:rPr>
          <w:spacing w:val="5"/>
          <w:sz w:val="18"/>
        </w:rPr>
        <w:t xml:space="preserve"> </w:t>
      </w:r>
      <w:r>
        <w:rPr>
          <w:sz w:val="18"/>
        </w:rPr>
        <w:t>to</w:t>
      </w:r>
      <w:r>
        <w:rPr>
          <w:spacing w:val="5"/>
          <w:sz w:val="18"/>
        </w:rPr>
        <w:t xml:space="preserve"> </w:t>
      </w:r>
      <w:r>
        <w:rPr>
          <w:sz w:val="18"/>
        </w:rPr>
        <w:t>increase</w:t>
      </w:r>
      <w:r>
        <w:rPr>
          <w:spacing w:val="5"/>
          <w:sz w:val="18"/>
        </w:rPr>
        <w:t xml:space="preserve"> </w:t>
      </w:r>
      <w:r>
        <w:rPr>
          <w:sz w:val="18"/>
        </w:rPr>
        <w:t>mechanization</w:t>
      </w:r>
      <w:r>
        <w:rPr>
          <w:spacing w:val="5"/>
          <w:sz w:val="18"/>
        </w:rPr>
        <w:t xml:space="preserve"> </w:t>
      </w:r>
      <w:r>
        <w:rPr>
          <w:sz w:val="18"/>
        </w:rPr>
        <w:t>and</w:t>
      </w:r>
      <w:r>
        <w:rPr>
          <w:spacing w:val="8"/>
          <w:sz w:val="18"/>
        </w:rPr>
        <w:t xml:space="preserve"> </w:t>
      </w:r>
      <w:r>
        <w:rPr>
          <w:sz w:val="18"/>
        </w:rPr>
        <w:t>automation</w:t>
      </w:r>
      <w:r>
        <w:rPr>
          <w:spacing w:val="1"/>
          <w:sz w:val="18"/>
        </w:rPr>
        <w:t xml:space="preserve"> </w:t>
      </w:r>
      <w:r>
        <w:rPr>
          <w:sz w:val="18"/>
        </w:rPr>
        <w:t>of</w:t>
      </w:r>
      <w:r>
        <w:rPr>
          <w:spacing w:val="5"/>
          <w:sz w:val="18"/>
        </w:rPr>
        <w:t xml:space="preserve"> </w:t>
      </w:r>
      <w:r>
        <w:rPr>
          <w:sz w:val="18"/>
        </w:rPr>
        <w:t>the</w:t>
      </w:r>
      <w:r>
        <w:rPr>
          <w:spacing w:val="5"/>
          <w:sz w:val="18"/>
        </w:rPr>
        <w:t xml:space="preserve"> </w:t>
      </w:r>
      <w:r>
        <w:rPr>
          <w:sz w:val="18"/>
        </w:rPr>
        <w:t>processes</w:t>
      </w:r>
      <w:r>
        <w:rPr>
          <w:spacing w:val="8"/>
          <w:sz w:val="18"/>
        </w:rPr>
        <w:t xml:space="preserve"> </w:t>
      </w:r>
      <w:r>
        <w:rPr>
          <w:sz w:val="18"/>
        </w:rPr>
        <w:t>and</w:t>
      </w:r>
      <w:r>
        <w:rPr>
          <w:spacing w:val="5"/>
          <w:sz w:val="18"/>
        </w:rPr>
        <w:t xml:space="preserve"> </w:t>
      </w:r>
      <w:r>
        <w:rPr>
          <w:sz w:val="18"/>
        </w:rPr>
        <w:t>especially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inspection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procedures.</w:t>
      </w:r>
    </w:p>
    <w:p w14:paraId="35701012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9" w:line="273" w:lineRule="auto"/>
        <w:ind w:right="69"/>
        <w:rPr>
          <w:sz w:val="18"/>
        </w:rPr>
      </w:pPr>
      <w:r>
        <w:rPr>
          <w:w w:val="105"/>
          <w:sz w:val="18"/>
        </w:rPr>
        <w:t>Electronic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controls</w:t>
      </w:r>
      <w:r>
        <w:rPr>
          <w:spacing w:val="30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26"/>
          <w:w w:val="105"/>
          <w:sz w:val="18"/>
        </w:rPr>
        <w:t xml:space="preserve"> </w:t>
      </w:r>
      <w:r>
        <w:rPr>
          <w:w w:val="105"/>
          <w:sz w:val="18"/>
        </w:rPr>
        <w:t>often</w:t>
      </w:r>
      <w:r>
        <w:rPr>
          <w:spacing w:val="29"/>
          <w:w w:val="105"/>
          <w:sz w:val="18"/>
        </w:rPr>
        <w:t xml:space="preserve"> </w:t>
      </w:r>
      <w:r>
        <w:rPr>
          <w:w w:val="105"/>
          <w:sz w:val="18"/>
        </w:rPr>
        <w:t>used</w:t>
      </w:r>
      <w:r>
        <w:rPr>
          <w:spacing w:val="28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29"/>
          <w:w w:val="105"/>
          <w:sz w:val="18"/>
        </w:rPr>
        <w:t xml:space="preserve"> </w:t>
      </w:r>
      <w:r>
        <w:rPr>
          <w:w w:val="105"/>
          <w:sz w:val="18"/>
        </w:rPr>
        <w:t>stop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30"/>
          <w:w w:val="105"/>
          <w:sz w:val="18"/>
        </w:rPr>
        <w:t xml:space="preserve"> </w:t>
      </w:r>
      <w:r>
        <w:rPr>
          <w:w w:val="105"/>
          <w:sz w:val="18"/>
        </w:rPr>
        <w:t>machine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29"/>
          <w:w w:val="105"/>
          <w:sz w:val="18"/>
        </w:rPr>
        <w:t xml:space="preserve"> </w:t>
      </w:r>
      <w:r>
        <w:rPr>
          <w:w w:val="105"/>
          <w:sz w:val="18"/>
        </w:rPr>
        <w:t>reset</w:t>
      </w:r>
      <w:r>
        <w:rPr>
          <w:spacing w:val="25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26"/>
          <w:w w:val="105"/>
          <w:sz w:val="18"/>
        </w:rPr>
        <w:t xml:space="preserve"> </w:t>
      </w:r>
      <w:r>
        <w:rPr>
          <w:w w:val="105"/>
          <w:sz w:val="18"/>
        </w:rPr>
        <w:t>when</w:t>
      </w:r>
      <w:r>
        <w:rPr>
          <w:spacing w:val="28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26"/>
          <w:w w:val="105"/>
          <w:sz w:val="18"/>
        </w:rPr>
        <w:t xml:space="preserve"> </w:t>
      </w:r>
      <w:r>
        <w:rPr>
          <w:w w:val="105"/>
          <w:sz w:val="18"/>
        </w:rPr>
        <w:t>gets</w:t>
      </w:r>
      <w:r>
        <w:rPr>
          <w:spacing w:val="30"/>
          <w:w w:val="105"/>
          <w:sz w:val="18"/>
        </w:rPr>
        <w:t xml:space="preserve"> </w:t>
      </w:r>
      <w:r>
        <w:rPr>
          <w:w w:val="105"/>
          <w:sz w:val="18"/>
        </w:rPr>
        <w:t>out</w:t>
      </w:r>
      <w:r>
        <w:rPr>
          <w:spacing w:val="26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38"/>
          <w:w w:val="105"/>
          <w:sz w:val="18"/>
        </w:rPr>
        <w:t xml:space="preserve"> </w:t>
      </w:r>
      <w:r>
        <w:rPr>
          <w:w w:val="105"/>
          <w:sz w:val="18"/>
        </w:rPr>
        <w:t>adjustment.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This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often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makes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inspection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redundant.</w:t>
      </w:r>
    </w:p>
    <w:p w14:paraId="27254B85" w14:textId="77777777" w:rsidR="00DE4ECC" w:rsidRDefault="00105BF9">
      <w:pPr>
        <w:pStyle w:val="BodyText"/>
        <w:spacing w:before="119" w:line="273" w:lineRule="auto"/>
        <w:ind w:left="234"/>
      </w:pP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objective</w:t>
      </w:r>
      <w:r>
        <w:rPr>
          <w:spacing w:val="17"/>
          <w:w w:val="105"/>
        </w:rPr>
        <w:t xml:space="preserve"> </w:t>
      </w:r>
      <w:r>
        <w:rPr>
          <w:w w:val="105"/>
        </w:rPr>
        <w:t>should</w:t>
      </w:r>
      <w:r>
        <w:rPr>
          <w:spacing w:val="17"/>
          <w:w w:val="105"/>
        </w:rPr>
        <w:t xml:space="preserve"> </w:t>
      </w:r>
      <w:r>
        <w:rPr>
          <w:w w:val="105"/>
        </w:rPr>
        <w:t>be</w:t>
      </w:r>
      <w:r>
        <w:rPr>
          <w:spacing w:val="14"/>
          <w:w w:val="105"/>
        </w:rPr>
        <w:t xml:space="preserve"> </w:t>
      </w:r>
      <w:r>
        <w:rPr>
          <w:w w:val="105"/>
        </w:rPr>
        <w:t>that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solution</w:t>
      </w:r>
      <w:r>
        <w:rPr>
          <w:spacing w:val="18"/>
          <w:w w:val="105"/>
        </w:rPr>
        <w:t xml:space="preserve"> </w:t>
      </w:r>
      <w:r>
        <w:rPr>
          <w:w w:val="105"/>
        </w:rPr>
        <w:t>reflects</w:t>
      </w:r>
      <w:r>
        <w:rPr>
          <w:spacing w:val="17"/>
          <w:w w:val="105"/>
        </w:rPr>
        <w:t xml:space="preserve"> </w:t>
      </w:r>
      <w:r>
        <w:rPr>
          <w:w w:val="105"/>
        </w:rPr>
        <w:t>a</w:t>
      </w:r>
      <w:r>
        <w:rPr>
          <w:spacing w:val="17"/>
          <w:w w:val="105"/>
        </w:rPr>
        <w:t xml:space="preserve"> </w:t>
      </w:r>
      <w:r>
        <w:rPr>
          <w:w w:val="105"/>
        </w:rPr>
        <w:t>systems</w:t>
      </w:r>
      <w:r>
        <w:rPr>
          <w:spacing w:val="14"/>
          <w:w w:val="105"/>
        </w:rPr>
        <w:t xml:space="preserve"> </w:t>
      </w:r>
      <w:r>
        <w:rPr>
          <w:w w:val="105"/>
        </w:rPr>
        <w:t>approach</w:t>
      </w:r>
      <w:r>
        <w:rPr>
          <w:spacing w:val="19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w w:val="105"/>
        </w:rPr>
        <w:t>provides</w:t>
      </w:r>
      <w:r>
        <w:rPr>
          <w:spacing w:val="20"/>
          <w:w w:val="105"/>
        </w:rPr>
        <w:t xml:space="preserve"> </w:t>
      </w:r>
      <w:r>
        <w:rPr>
          <w:w w:val="105"/>
        </w:rPr>
        <w:t>effective</w:t>
      </w:r>
      <w:r>
        <w:rPr>
          <w:spacing w:val="-39"/>
          <w:w w:val="105"/>
        </w:rPr>
        <w:t xml:space="preserve"> </w:t>
      </w:r>
      <w:r>
        <w:rPr>
          <w:w w:val="105"/>
        </w:rPr>
        <w:t>quality</w:t>
      </w:r>
      <w:r>
        <w:rPr>
          <w:spacing w:val="29"/>
          <w:w w:val="105"/>
        </w:rPr>
        <w:t xml:space="preserve"> </w:t>
      </w:r>
      <w:r>
        <w:rPr>
          <w:w w:val="105"/>
        </w:rPr>
        <w:t>control.</w:t>
      </w:r>
    </w:p>
    <w:p w14:paraId="5CCF0402" w14:textId="77777777" w:rsidR="00DE4ECC" w:rsidRDefault="00DE4ECC">
      <w:pPr>
        <w:pStyle w:val="BodyText"/>
        <w:spacing w:before="4"/>
      </w:pPr>
    </w:p>
    <w:p w14:paraId="0CD9A0A3" w14:textId="77777777" w:rsidR="00DE4ECC" w:rsidRDefault="00105BF9" w:rsidP="00105BF9">
      <w:pPr>
        <w:pStyle w:val="Heading5"/>
        <w:numPr>
          <w:ilvl w:val="2"/>
          <w:numId w:val="151"/>
        </w:numPr>
        <w:tabs>
          <w:tab w:val="left" w:pos="954"/>
          <w:tab w:val="left" w:pos="955"/>
        </w:tabs>
        <w:ind w:left="954" w:hanging="721"/>
        <w:jc w:val="left"/>
      </w:pPr>
      <w:r>
        <w:t>Zero</w:t>
      </w:r>
      <w:r>
        <w:rPr>
          <w:spacing w:val="1"/>
        </w:rPr>
        <w:t xml:space="preserve"> </w:t>
      </w:r>
      <w:r>
        <w:t>Defect</w:t>
      </w:r>
      <w:r>
        <w:rPr>
          <w:spacing w:val="55"/>
        </w:rPr>
        <w:t xml:space="preserve"> </w:t>
      </w:r>
      <w:r>
        <w:t>Concept</w:t>
      </w:r>
    </w:p>
    <w:p w14:paraId="13F453E0" w14:textId="77777777" w:rsidR="00DE4ECC" w:rsidRDefault="00DE4ECC">
      <w:pPr>
        <w:pStyle w:val="BodyText"/>
        <w:rPr>
          <w:b/>
          <w:sz w:val="23"/>
        </w:rPr>
      </w:pPr>
    </w:p>
    <w:p w14:paraId="1F4276DE" w14:textId="77777777" w:rsidR="00DE4ECC" w:rsidRDefault="00105BF9">
      <w:pPr>
        <w:pStyle w:val="BodyText"/>
        <w:spacing w:line="273" w:lineRule="auto"/>
        <w:ind w:left="234" w:right="60"/>
        <w:jc w:val="both"/>
      </w:pPr>
      <w:r>
        <w:t xml:space="preserve">Zero Defects, initiated by Philip Crosby, is a business practice which aims to reduce and </w:t>
      </w:r>
      <w:proofErr w:type="spellStart"/>
      <w:r>
        <w:t>minimise</w:t>
      </w:r>
      <w:proofErr w:type="spellEnd"/>
      <w:r>
        <w:rPr>
          <w:spacing w:val="1"/>
        </w:rPr>
        <w:t xml:space="preserve"> </w:t>
      </w:r>
      <w:r>
        <w:t>the number of defects and errors in a process and to do things correct the first time. The final aim</w:t>
      </w:r>
      <w:r>
        <w:rPr>
          <w:spacing w:val="1"/>
        </w:rPr>
        <w:t xml:space="preserve"> </w:t>
      </w:r>
      <w:r>
        <w:rPr>
          <w:w w:val="105"/>
        </w:rPr>
        <w:t>will be to reduce the level of defects to zero. However,</w:t>
      </w:r>
      <w:r>
        <w:rPr>
          <w:w w:val="105"/>
        </w:rPr>
        <w:t xml:space="preserve"> this may not be possible and in practice</w:t>
      </w:r>
      <w:r>
        <w:rPr>
          <w:spacing w:val="1"/>
          <w:w w:val="105"/>
        </w:rPr>
        <w:t xml:space="preserve"> </w:t>
      </w:r>
      <w:r>
        <w:rPr>
          <w:w w:val="105"/>
        </w:rPr>
        <w:t>and what it means is that everything feasible will be done to eliminate the likelihood of errors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or defects occurring. The in general effect of achieving zero defects is the </w:t>
      </w:r>
      <w:proofErr w:type="spellStart"/>
      <w:r>
        <w:rPr>
          <w:w w:val="105"/>
        </w:rPr>
        <w:t>maximisation</w:t>
      </w:r>
      <w:proofErr w:type="spellEnd"/>
      <w:r>
        <w:rPr>
          <w:w w:val="105"/>
        </w:rPr>
        <w:t xml:space="preserve"> of</w:t>
      </w:r>
      <w:r>
        <w:rPr>
          <w:spacing w:val="1"/>
          <w:w w:val="105"/>
        </w:rPr>
        <w:t xml:space="preserve"> </w:t>
      </w:r>
      <w:r>
        <w:rPr>
          <w:w w:val="105"/>
        </w:rPr>
        <w:t>profitability.</w:t>
      </w:r>
    </w:p>
    <w:p w14:paraId="53D6E8DB" w14:textId="77777777" w:rsidR="00DE4ECC" w:rsidRDefault="00105BF9">
      <w:pPr>
        <w:pStyle w:val="BodyText"/>
        <w:spacing w:before="117" w:line="273" w:lineRule="auto"/>
        <w:ind w:left="234" w:right="62"/>
        <w:jc w:val="both"/>
      </w:pPr>
      <w:r>
        <w:rPr>
          <w:w w:val="105"/>
        </w:rPr>
        <w:t>More rece</w:t>
      </w:r>
      <w:r>
        <w:rPr>
          <w:w w:val="105"/>
        </w:rPr>
        <w:t xml:space="preserve">ntly the conception of zero defects has </w:t>
      </w:r>
      <w:proofErr w:type="spellStart"/>
      <w:proofErr w:type="gramStart"/>
      <w:r>
        <w:rPr>
          <w:w w:val="105"/>
        </w:rPr>
        <w:t>lead</w:t>
      </w:r>
      <w:proofErr w:type="spellEnd"/>
      <w:proofErr w:type="gramEnd"/>
      <w:r>
        <w:rPr>
          <w:w w:val="105"/>
        </w:rPr>
        <w:t xml:space="preserve"> to the creation and development of six</w:t>
      </w:r>
      <w:r>
        <w:rPr>
          <w:spacing w:val="1"/>
          <w:w w:val="105"/>
        </w:rPr>
        <w:t xml:space="preserve"> </w:t>
      </w:r>
      <w:r>
        <w:rPr>
          <w:w w:val="105"/>
        </w:rPr>
        <w:t>sigma</w:t>
      </w:r>
      <w:r>
        <w:rPr>
          <w:spacing w:val="11"/>
          <w:w w:val="105"/>
        </w:rPr>
        <w:t xml:space="preserve"> </w:t>
      </w:r>
      <w:r>
        <w:rPr>
          <w:w w:val="105"/>
        </w:rPr>
        <w:t>pioneered</w:t>
      </w:r>
      <w:r>
        <w:rPr>
          <w:spacing w:val="13"/>
          <w:w w:val="105"/>
        </w:rPr>
        <w:t xml:space="preserve"> </w:t>
      </w:r>
      <w:r>
        <w:rPr>
          <w:w w:val="105"/>
        </w:rPr>
        <w:t>by</w:t>
      </w:r>
      <w:r>
        <w:rPr>
          <w:spacing w:val="10"/>
          <w:w w:val="105"/>
        </w:rPr>
        <w:t xml:space="preserve"> </w:t>
      </w:r>
      <w:r>
        <w:rPr>
          <w:w w:val="105"/>
        </w:rPr>
        <w:t>Motorola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now</w:t>
      </w:r>
      <w:r>
        <w:rPr>
          <w:spacing w:val="10"/>
          <w:w w:val="105"/>
        </w:rPr>
        <w:t xml:space="preserve"> </w:t>
      </w:r>
      <w:r>
        <w:rPr>
          <w:w w:val="105"/>
        </w:rPr>
        <w:t>takes</w:t>
      </w:r>
      <w:r>
        <w:rPr>
          <w:spacing w:val="11"/>
          <w:w w:val="105"/>
        </w:rPr>
        <w:t xml:space="preserve"> </w:t>
      </w:r>
      <w:r>
        <w:rPr>
          <w:w w:val="105"/>
        </w:rPr>
        <w:t>on</w:t>
      </w:r>
      <w:r>
        <w:rPr>
          <w:spacing w:val="13"/>
          <w:w w:val="105"/>
        </w:rPr>
        <w:t xml:space="preserve"> </w:t>
      </w:r>
      <w:r>
        <w:rPr>
          <w:w w:val="105"/>
        </w:rPr>
        <w:t>worldwide</w:t>
      </w:r>
      <w:r>
        <w:rPr>
          <w:spacing w:val="10"/>
          <w:w w:val="105"/>
        </w:rPr>
        <w:t xml:space="preserve"> </w:t>
      </w:r>
      <w:r>
        <w:rPr>
          <w:w w:val="105"/>
        </w:rPr>
        <w:t>by</w:t>
      </w:r>
      <w:r>
        <w:rPr>
          <w:spacing w:val="11"/>
          <w:w w:val="105"/>
        </w:rPr>
        <w:t xml:space="preserve"> </w:t>
      </w:r>
      <w:r>
        <w:rPr>
          <w:w w:val="105"/>
        </w:rPr>
        <w:t>many</w:t>
      </w:r>
      <w:r>
        <w:rPr>
          <w:spacing w:val="13"/>
          <w:w w:val="105"/>
        </w:rPr>
        <w:t xml:space="preserve"> </w:t>
      </w:r>
      <w:r>
        <w:rPr>
          <w:w w:val="105"/>
        </w:rPr>
        <w:t>other</w:t>
      </w:r>
      <w:r>
        <w:rPr>
          <w:spacing w:val="11"/>
          <w:w w:val="105"/>
        </w:rPr>
        <w:t xml:space="preserve"> </w:t>
      </w:r>
      <w:proofErr w:type="spellStart"/>
      <w:r>
        <w:rPr>
          <w:w w:val="105"/>
        </w:rPr>
        <w:t>organisations</w:t>
      </w:r>
      <w:proofErr w:type="spellEnd"/>
      <w:r>
        <w:rPr>
          <w:w w:val="105"/>
        </w:rPr>
        <w:t>.</w:t>
      </w:r>
    </w:p>
    <w:p w14:paraId="76AFFAF6" w14:textId="77777777" w:rsidR="00DE4ECC" w:rsidRDefault="00DE4ECC">
      <w:pPr>
        <w:pStyle w:val="BodyText"/>
        <w:spacing w:before="9"/>
      </w:pPr>
    </w:p>
    <w:p w14:paraId="583BB4AA" w14:textId="77777777" w:rsidR="00DE4ECC" w:rsidRDefault="00105BF9">
      <w:pPr>
        <w:pStyle w:val="Heading6"/>
        <w:ind w:left="234"/>
      </w:pPr>
      <w:r>
        <w:t>How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used?</w:t>
      </w:r>
    </w:p>
    <w:p w14:paraId="058EBCFF" w14:textId="77777777" w:rsidR="00DE4ECC" w:rsidRDefault="00DE4ECC">
      <w:pPr>
        <w:pStyle w:val="BodyText"/>
        <w:spacing w:before="6"/>
        <w:rPr>
          <w:b/>
          <w:sz w:val="22"/>
        </w:rPr>
      </w:pPr>
    </w:p>
    <w:p w14:paraId="4FF530F1" w14:textId="77777777" w:rsidR="00DE4ECC" w:rsidRDefault="00105BF9">
      <w:pPr>
        <w:pStyle w:val="BodyText"/>
        <w:spacing w:line="273" w:lineRule="auto"/>
        <w:ind w:left="234" w:right="61"/>
        <w:jc w:val="both"/>
      </w:pPr>
      <w:r>
        <w:rPr>
          <w:w w:val="105"/>
        </w:rPr>
        <w:t xml:space="preserve">The concept of zero defects can be basically </w:t>
      </w:r>
      <w:proofErr w:type="spellStart"/>
      <w:r>
        <w:rPr>
          <w:w w:val="105"/>
        </w:rPr>
        <w:t>utilised</w:t>
      </w:r>
      <w:proofErr w:type="spellEnd"/>
      <w:r>
        <w:rPr>
          <w:w w:val="105"/>
        </w:rPr>
        <w:t xml:space="preserve"> in any situation to improve quality and</w:t>
      </w:r>
      <w:r>
        <w:rPr>
          <w:spacing w:val="1"/>
          <w:w w:val="105"/>
        </w:rPr>
        <w:t xml:space="preserve"> </w:t>
      </w:r>
      <w:r>
        <w:t>reduce cost. Though it doesn’t just happen, as the right conditions have to be established to allow</w:t>
      </w:r>
      <w:r>
        <w:rPr>
          <w:spacing w:val="1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take</w:t>
      </w:r>
      <w:r>
        <w:rPr>
          <w:spacing w:val="-6"/>
          <w:w w:val="105"/>
        </w:rPr>
        <w:t xml:space="preserve"> </w:t>
      </w:r>
      <w:r>
        <w:rPr>
          <w:w w:val="105"/>
        </w:rPr>
        <w:t>place.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process,</w:t>
      </w:r>
      <w:r>
        <w:rPr>
          <w:spacing w:val="-6"/>
          <w:w w:val="105"/>
        </w:rPr>
        <w:t xml:space="preserve"> </w:t>
      </w:r>
      <w:r>
        <w:rPr>
          <w:w w:val="105"/>
        </w:rPr>
        <w:t>system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technique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working</w:t>
      </w:r>
      <w:r>
        <w:rPr>
          <w:spacing w:val="-6"/>
          <w:w w:val="105"/>
        </w:rPr>
        <w:t xml:space="preserve"> </w:t>
      </w:r>
      <w:r>
        <w:rPr>
          <w:w w:val="105"/>
        </w:rPr>
        <w:t>has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established</w:t>
      </w:r>
      <w:r>
        <w:rPr>
          <w:spacing w:val="-6"/>
          <w:w w:val="105"/>
        </w:rPr>
        <w:t xml:space="preserve"> </w:t>
      </w:r>
      <w:r>
        <w:rPr>
          <w:w w:val="105"/>
        </w:rPr>
        <w:t>which</w:t>
      </w:r>
      <w:r>
        <w:rPr>
          <w:spacing w:val="-6"/>
          <w:w w:val="105"/>
        </w:rPr>
        <w:t xml:space="preserve"> </w:t>
      </w:r>
      <w:r>
        <w:rPr>
          <w:w w:val="105"/>
        </w:rPr>
        <w:t>allows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achievement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zero</w:t>
      </w:r>
      <w:r>
        <w:rPr>
          <w:spacing w:val="-10"/>
          <w:w w:val="105"/>
        </w:rPr>
        <w:t xml:space="preserve"> </w:t>
      </w:r>
      <w:r>
        <w:rPr>
          <w:w w:val="105"/>
        </w:rPr>
        <w:t>defects.</w:t>
      </w:r>
      <w:r>
        <w:rPr>
          <w:spacing w:val="-9"/>
          <w:w w:val="105"/>
        </w:rPr>
        <w:t xml:space="preserve"> </w:t>
      </w:r>
      <w:r>
        <w:rPr>
          <w:w w:val="105"/>
        </w:rPr>
        <w:t>If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process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connected</w:t>
      </w:r>
      <w:r>
        <w:rPr>
          <w:spacing w:val="-10"/>
          <w:w w:val="105"/>
        </w:rPr>
        <w:t xml:space="preserve"> </w:t>
      </w:r>
      <w:r>
        <w:rPr>
          <w:w w:val="105"/>
        </w:rPr>
        <w:t>conditions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not</w:t>
      </w:r>
      <w:r>
        <w:rPr>
          <w:spacing w:val="-9"/>
          <w:w w:val="105"/>
        </w:rPr>
        <w:t xml:space="preserve"> </w:t>
      </w:r>
      <w:r>
        <w:rPr>
          <w:w w:val="105"/>
        </w:rPr>
        <w:t>created,</w:t>
      </w:r>
      <w:r>
        <w:rPr>
          <w:spacing w:val="-39"/>
          <w:w w:val="105"/>
        </w:rPr>
        <w:t xml:space="preserve"> </w:t>
      </w:r>
      <w:r>
        <w:rPr>
          <w:w w:val="105"/>
        </w:rPr>
        <w:t>then it will not be possible for anyone involved in the process to attain the desired objective of</w:t>
      </w:r>
      <w:r>
        <w:rPr>
          <w:spacing w:val="1"/>
          <w:w w:val="105"/>
        </w:rPr>
        <w:t xml:space="preserve"> </w:t>
      </w:r>
      <w:r>
        <w:rPr>
          <w:w w:val="105"/>
        </w:rPr>
        <w:t>zero</w:t>
      </w:r>
      <w:r>
        <w:rPr>
          <w:spacing w:val="12"/>
          <w:w w:val="105"/>
        </w:rPr>
        <w:t xml:space="preserve"> </w:t>
      </w:r>
      <w:r>
        <w:rPr>
          <w:w w:val="105"/>
        </w:rPr>
        <w:t>defects.</w:t>
      </w:r>
    </w:p>
    <w:p w14:paraId="0C637122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5DF7E830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0A93542E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19" w:space="661"/>
            <w:col w:w="1990"/>
          </w:cols>
        </w:sectPr>
      </w:pPr>
    </w:p>
    <w:p w14:paraId="51111AEA" w14:textId="77777777" w:rsidR="00DE4ECC" w:rsidRDefault="00DE4ECC">
      <w:pPr>
        <w:pStyle w:val="BodyText"/>
        <w:rPr>
          <w:b/>
          <w:sz w:val="20"/>
        </w:rPr>
      </w:pPr>
    </w:p>
    <w:p w14:paraId="18425150" w14:textId="77777777" w:rsidR="00DE4ECC" w:rsidRDefault="00DE4ECC">
      <w:pPr>
        <w:pStyle w:val="BodyText"/>
        <w:rPr>
          <w:b/>
          <w:sz w:val="20"/>
        </w:rPr>
      </w:pPr>
    </w:p>
    <w:p w14:paraId="4336166C" w14:textId="77777777" w:rsidR="00DE4ECC" w:rsidRDefault="00DE4ECC">
      <w:pPr>
        <w:pStyle w:val="BodyText"/>
        <w:spacing w:before="7"/>
        <w:rPr>
          <w:b/>
          <w:sz w:val="20"/>
        </w:rPr>
      </w:pPr>
    </w:p>
    <w:p w14:paraId="0D06F518" w14:textId="77777777" w:rsidR="00DE4ECC" w:rsidRDefault="00105BF9">
      <w:pPr>
        <w:pStyle w:val="BodyText"/>
        <w:tabs>
          <w:tab w:val="left" w:pos="2679"/>
        </w:tabs>
        <w:spacing w:line="273" w:lineRule="auto"/>
        <w:ind w:left="2680" w:right="270" w:hanging="1467"/>
      </w:pPr>
      <w:r>
        <w:rPr>
          <w:b/>
          <w:w w:val="105"/>
          <w:position w:val="2"/>
        </w:rPr>
        <w:t>Notes</w:t>
      </w:r>
      <w:r>
        <w:rPr>
          <w:b/>
          <w:w w:val="105"/>
          <w:position w:val="2"/>
        </w:rPr>
        <w:tab/>
      </w:r>
      <w:r>
        <w:rPr>
          <w:w w:val="105"/>
        </w:rPr>
        <w:t>In</w:t>
      </w:r>
      <w:r>
        <w:rPr>
          <w:spacing w:val="22"/>
          <w:w w:val="105"/>
        </w:rPr>
        <w:t xml:space="preserve"> </w:t>
      </w:r>
      <w:r>
        <w:rPr>
          <w:w w:val="105"/>
        </w:rPr>
        <w:t>such</w:t>
      </w:r>
      <w:r>
        <w:rPr>
          <w:spacing w:val="19"/>
          <w:w w:val="105"/>
        </w:rPr>
        <w:t xml:space="preserve"> </w:t>
      </w:r>
      <w:r>
        <w:rPr>
          <w:w w:val="105"/>
        </w:rPr>
        <w:t>a</w:t>
      </w:r>
      <w:r>
        <w:rPr>
          <w:spacing w:val="22"/>
          <w:w w:val="105"/>
        </w:rPr>
        <w:t xml:space="preserve"> </w:t>
      </w:r>
      <w:r>
        <w:rPr>
          <w:w w:val="105"/>
        </w:rPr>
        <w:t>process</w:t>
      </w:r>
      <w:r>
        <w:rPr>
          <w:spacing w:val="19"/>
          <w:w w:val="105"/>
        </w:rPr>
        <w:t xml:space="preserve"> </w:t>
      </w:r>
      <w:r>
        <w:rPr>
          <w:w w:val="105"/>
        </w:rPr>
        <w:t>it</w:t>
      </w:r>
      <w:r>
        <w:rPr>
          <w:spacing w:val="22"/>
          <w:w w:val="105"/>
        </w:rPr>
        <w:t xml:space="preserve"> </w:t>
      </w:r>
      <w:r>
        <w:rPr>
          <w:w w:val="105"/>
        </w:rPr>
        <w:t>will</w:t>
      </w:r>
      <w:r>
        <w:rPr>
          <w:spacing w:val="20"/>
          <w:w w:val="105"/>
        </w:rPr>
        <w:t xml:space="preserve"> </w:t>
      </w:r>
      <w:r>
        <w:rPr>
          <w:w w:val="105"/>
        </w:rPr>
        <w:t>be</w:t>
      </w:r>
      <w:r>
        <w:rPr>
          <w:spacing w:val="21"/>
          <w:w w:val="105"/>
        </w:rPr>
        <w:t xml:space="preserve"> </w:t>
      </w:r>
      <w:r>
        <w:rPr>
          <w:w w:val="105"/>
        </w:rPr>
        <w:t>possible</w:t>
      </w:r>
      <w:r>
        <w:rPr>
          <w:spacing w:val="20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5"/>
        </w:rPr>
        <w:t xml:space="preserve"> </w:t>
      </w:r>
      <w:r>
        <w:rPr>
          <w:w w:val="105"/>
        </w:rPr>
        <w:t>determine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cost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105"/>
        </w:rPr>
        <w:t xml:space="preserve"> </w:t>
      </w:r>
      <w:r>
        <w:rPr>
          <w:w w:val="105"/>
        </w:rPr>
        <w:t>none</w:t>
      </w:r>
      <w:r>
        <w:rPr>
          <w:spacing w:val="20"/>
          <w:w w:val="105"/>
        </w:rPr>
        <w:t xml:space="preserve"> </w:t>
      </w:r>
      <w:r>
        <w:rPr>
          <w:w w:val="105"/>
        </w:rPr>
        <w:t>conformance</w:t>
      </w:r>
      <w:r>
        <w:rPr>
          <w:spacing w:val="20"/>
          <w:w w:val="105"/>
        </w:rPr>
        <w:t xml:space="preserve"> </w:t>
      </w:r>
      <w:r>
        <w:rPr>
          <w:w w:val="105"/>
        </w:rPr>
        <w:t>in</w:t>
      </w:r>
      <w:r>
        <w:rPr>
          <w:spacing w:val="19"/>
          <w:w w:val="105"/>
        </w:rPr>
        <w:t xml:space="preserve"> </w:t>
      </w:r>
      <w:r>
        <w:rPr>
          <w:w w:val="105"/>
        </w:rPr>
        <w:t>terms</w:t>
      </w:r>
      <w:r>
        <w:rPr>
          <w:spacing w:val="22"/>
          <w:w w:val="105"/>
        </w:rPr>
        <w:t xml:space="preserve"> </w:t>
      </w:r>
      <w:r>
        <w:rPr>
          <w:w w:val="105"/>
        </w:rPr>
        <w:t>of</w:t>
      </w:r>
      <w:r>
        <w:rPr>
          <w:spacing w:val="-39"/>
          <w:w w:val="105"/>
        </w:rPr>
        <w:t xml:space="preserve"> </w:t>
      </w:r>
      <w:r>
        <w:rPr>
          <w:w w:val="105"/>
        </w:rPr>
        <w:t>wasted</w:t>
      </w:r>
      <w:r>
        <w:rPr>
          <w:spacing w:val="10"/>
          <w:w w:val="105"/>
        </w:rPr>
        <w:t xml:space="preserve"> </w:t>
      </w:r>
      <w:r>
        <w:rPr>
          <w:w w:val="105"/>
        </w:rPr>
        <w:t>materials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wasted</w:t>
      </w:r>
      <w:r>
        <w:rPr>
          <w:spacing w:val="10"/>
          <w:w w:val="105"/>
        </w:rPr>
        <w:t xml:space="preserve"> </w:t>
      </w:r>
      <w:r>
        <w:rPr>
          <w:w w:val="105"/>
        </w:rPr>
        <w:t>time.</w:t>
      </w:r>
    </w:p>
    <w:p w14:paraId="5EF5549C" w14:textId="77777777" w:rsidR="00DE4ECC" w:rsidRDefault="00DE4ECC">
      <w:pPr>
        <w:pStyle w:val="BodyText"/>
        <w:rPr>
          <w:sz w:val="20"/>
        </w:rPr>
      </w:pPr>
    </w:p>
    <w:p w14:paraId="04BBDC09" w14:textId="77777777" w:rsidR="00DE4ECC" w:rsidRDefault="00DE4ECC">
      <w:pPr>
        <w:pStyle w:val="BodyText"/>
        <w:spacing w:before="7"/>
        <w:rPr>
          <w:sz w:val="27"/>
        </w:rPr>
      </w:pPr>
    </w:p>
    <w:p w14:paraId="35F5064F" w14:textId="77777777" w:rsidR="00DE4ECC" w:rsidRDefault="00105BF9">
      <w:pPr>
        <w:pStyle w:val="BodyText"/>
        <w:spacing w:before="103" w:line="256" w:lineRule="auto"/>
        <w:ind w:left="2920" w:right="466" w:firstLine="19"/>
      </w:pPr>
      <w:r>
        <w:pict w14:anchorId="6FC67CF3">
          <v:group id="_x0000_s4432" style="position:absolute;left:0;text-align:left;margin-left:182.9pt;margin-top:-16.5pt;width:22.6pt;height:23.2pt;z-index:15810560;mso-position-horizontal-relative:page" coordorigin="3658,-330" coordsize="452,464">
            <v:shape id="_x0000_s4434" style="position:absolute;left:3667;top:-321;width:432;height:402" coordorigin="3667,-321" coordsize="432,402" path="m3883,-321r106,201l4099,81r-216,l3667,81r106,-201l3883,-321xe" filled="f" strokecolor="#1f1917" strokeweight=".338mm">
              <v:path arrowok="t"/>
            </v:shape>
            <v:shape id="_x0000_s4433" type="#_x0000_t202" style="position:absolute;left:3657;top:-331;width:452;height:464" filled="f" stroked="f">
              <v:textbox inset="0,0,0,0">
                <w:txbxContent>
                  <w:p w14:paraId="242AB1B2" w14:textId="77777777" w:rsidR="00DE4ECC" w:rsidRDefault="00105BF9">
                    <w:pPr>
                      <w:spacing w:before="13"/>
                      <w:ind w:right="1"/>
                      <w:jc w:val="center"/>
                      <w:rPr>
                        <w:rFonts w:ascii="Times New Roman"/>
                        <w:sz w:val="39"/>
                      </w:rPr>
                    </w:pPr>
                    <w:r>
                      <w:rPr>
                        <w:rFonts w:ascii="Times New Roman"/>
                        <w:color w:val="1F1917"/>
                        <w:w w:val="102"/>
                        <w:sz w:val="39"/>
                      </w:rPr>
                      <w:t>!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Times New Roman"/>
          <w:i/>
          <w:color w:val="1F1917"/>
          <w:position w:val="2"/>
          <w:sz w:val="17"/>
        </w:rPr>
        <w:t>Caution</w:t>
      </w:r>
      <w:r>
        <w:rPr>
          <w:rFonts w:ascii="Times New Roman"/>
          <w:i/>
          <w:color w:val="1F1917"/>
          <w:spacing w:val="33"/>
          <w:position w:val="2"/>
          <w:sz w:val="17"/>
        </w:rPr>
        <w:t xml:space="preserve"> </w:t>
      </w:r>
      <w:r>
        <w:t>Any</w:t>
      </w:r>
      <w:r>
        <w:rPr>
          <w:spacing w:val="17"/>
        </w:rPr>
        <w:t xml:space="preserve"> </w:t>
      </w:r>
      <w:r>
        <w:t>process</w:t>
      </w:r>
      <w:r>
        <w:rPr>
          <w:spacing w:val="17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be</w:t>
      </w:r>
      <w:r>
        <w:rPr>
          <w:spacing w:val="17"/>
        </w:rPr>
        <w:t xml:space="preserve"> </w:t>
      </w:r>
      <w:r>
        <w:t>designed</w:t>
      </w:r>
      <w:r>
        <w:rPr>
          <w:spacing w:val="17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take</w:t>
      </w:r>
      <w:r>
        <w:rPr>
          <w:spacing w:val="17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zero</w:t>
      </w:r>
      <w:r>
        <w:rPr>
          <w:spacing w:val="16"/>
        </w:rPr>
        <w:t xml:space="preserve"> </w:t>
      </w:r>
      <w:r>
        <w:t>defect</w:t>
      </w:r>
      <w:r>
        <w:rPr>
          <w:spacing w:val="17"/>
        </w:rPr>
        <w:t xml:space="preserve"> </w:t>
      </w:r>
      <w:r>
        <w:t>concept</w:t>
      </w:r>
      <w:r>
        <w:rPr>
          <w:spacing w:val="17"/>
        </w:rPr>
        <w:t xml:space="preserve"> </w:t>
      </w:r>
      <w:r>
        <w:t>must</w:t>
      </w:r>
      <w:r>
        <w:rPr>
          <w:spacing w:val="17"/>
        </w:rPr>
        <w:t xml:space="preserve"> </w:t>
      </w:r>
      <w:r>
        <w:t>be</w:t>
      </w:r>
      <w:r>
        <w:rPr>
          <w:spacing w:val="17"/>
        </w:rPr>
        <w:t xml:space="preserve"> </w:t>
      </w:r>
      <w:r>
        <w:t>clear</w:t>
      </w:r>
      <w:r>
        <w:rPr>
          <w:spacing w:val="17"/>
        </w:rPr>
        <w:t xml:space="preserve"> </w:t>
      </w:r>
      <w:r>
        <w:t>on</w:t>
      </w:r>
      <w:r>
        <w:rPr>
          <w:spacing w:val="-37"/>
        </w:rPr>
        <w:t xml:space="preserve"> </w:t>
      </w:r>
      <w:r>
        <w:t>its</w:t>
      </w:r>
      <w:r>
        <w:rPr>
          <w:spacing w:val="13"/>
        </w:rPr>
        <w:t xml:space="preserve"> </w:t>
      </w:r>
      <w:r>
        <w:t>customer</w:t>
      </w:r>
      <w:r>
        <w:rPr>
          <w:spacing w:val="14"/>
        </w:rPr>
        <w:t xml:space="preserve"> </w:t>
      </w:r>
      <w:r>
        <w:t>expectations</w:t>
      </w:r>
      <w:r>
        <w:rPr>
          <w:spacing w:val="16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desires.</w:t>
      </w:r>
    </w:p>
    <w:p w14:paraId="13FFD1A7" w14:textId="77777777" w:rsidR="00DE4ECC" w:rsidRDefault="00105BF9">
      <w:pPr>
        <w:pStyle w:val="BodyText"/>
        <w:spacing w:before="134" w:line="273" w:lineRule="auto"/>
        <w:ind w:left="2680" w:right="266"/>
        <w:jc w:val="both"/>
      </w:pP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best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aim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process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finished</w:t>
      </w:r>
      <w:r>
        <w:rPr>
          <w:spacing w:val="-9"/>
          <w:w w:val="105"/>
        </w:rPr>
        <w:t xml:space="preserve"> </w:t>
      </w:r>
      <w:r>
        <w:rPr>
          <w:w w:val="105"/>
        </w:rPr>
        <w:t>article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conforms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customer</w:t>
      </w:r>
      <w:r>
        <w:rPr>
          <w:spacing w:val="-9"/>
          <w:w w:val="105"/>
        </w:rPr>
        <w:t xml:space="preserve"> </w:t>
      </w:r>
      <w:r>
        <w:rPr>
          <w:w w:val="105"/>
        </w:rPr>
        <w:t>requirements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39"/>
          <w:w w:val="105"/>
        </w:rPr>
        <w:t xml:space="preserve"> </w:t>
      </w:r>
      <w:r>
        <w:rPr>
          <w:w w:val="105"/>
        </w:rPr>
        <w:t>does not fall short of or go beyond these requirements. For example, in recent years many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financial </w:t>
      </w:r>
      <w:proofErr w:type="spellStart"/>
      <w:r>
        <w:rPr>
          <w:w w:val="105"/>
        </w:rPr>
        <w:t>organisations</w:t>
      </w:r>
      <w:proofErr w:type="spellEnd"/>
      <w:r>
        <w:rPr>
          <w:w w:val="105"/>
        </w:rPr>
        <w:t xml:space="preserve"> have made claims regarding how rapidly they can process a home loan</w:t>
      </w:r>
      <w:r>
        <w:rPr>
          <w:spacing w:val="1"/>
          <w:w w:val="105"/>
        </w:rPr>
        <w:t xml:space="preserve"> </w:t>
      </w:r>
      <w:r>
        <w:rPr>
          <w:w w:val="105"/>
        </w:rPr>
        <w:t>application.</w:t>
      </w:r>
      <w:r>
        <w:rPr>
          <w:spacing w:val="-7"/>
          <w:w w:val="105"/>
        </w:rPr>
        <w:t xml:space="preserve"> </w:t>
      </w:r>
      <w:r>
        <w:rPr>
          <w:w w:val="105"/>
        </w:rPr>
        <w:t>But</w:t>
      </w:r>
      <w:r>
        <w:rPr>
          <w:spacing w:val="-6"/>
          <w:w w:val="105"/>
        </w:rPr>
        <w:t xml:space="preserve"> </w:t>
      </w:r>
      <w:r>
        <w:rPr>
          <w:w w:val="105"/>
        </w:rPr>
        <w:t>what</w:t>
      </w:r>
      <w:r>
        <w:rPr>
          <w:spacing w:val="-7"/>
          <w:w w:val="105"/>
        </w:rPr>
        <w:t xml:space="preserve"> </w:t>
      </w:r>
      <w:r>
        <w:rPr>
          <w:w w:val="105"/>
        </w:rPr>
        <w:t>they</w:t>
      </w:r>
      <w:r>
        <w:rPr>
          <w:spacing w:val="-6"/>
          <w:w w:val="105"/>
        </w:rPr>
        <w:t xml:space="preserve"> </w:t>
      </w:r>
      <w:r>
        <w:rPr>
          <w:w w:val="105"/>
        </w:rPr>
        <w:t>may</w:t>
      </w:r>
      <w:r>
        <w:rPr>
          <w:spacing w:val="-9"/>
          <w:w w:val="105"/>
        </w:rPr>
        <w:t xml:space="preserve"> </w:t>
      </w:r>
      <w:r>
        <w:rPr>
          <w:w w:val="105"/>
        </w:rPr>
        <w:t>have</w:t>
      </w:r>
      <w:r>
        <w:rPr>
          <w:spacing w:val="-6"/>
          <w:w w:val="105"/>
        </w:rPr>
        <w:t xml:space="preserve"> </w:t>
      </w:r>
      <w:r>
        <w:rPr>
          <w:w w:val="105"/>
        </w:rPr>
        <w:t>failed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un</w:t>
      </w:r>
      <w:r>
        <w:rPr>
          <w:w w:val="105"/>
        </w:rPr>
        <w:t>derstand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spending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great</w:t>
      </w:r>
      <w:r>
        <w:rPr>
          <w:spacing w:val="-6"/>
          <w:w w:val="105"/>
        </w:rPr>
        <w:t xml:space="preserve"> </w:t>
      </w:r>
      <w:r>
        <w:rPr>
          <w:w w:val="105"/>
        </w:rPr>
        <w:t>deal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time</w:t>
      </w:r>
      <w:r>
        <w:rPr>
          <w:spacing w:val="-39"/>
          <w:w w:val="105"/>
        </w:rPr>
        <w:t xml:space="preserve"> </w:t>
      </w:r>
      <w:r>
        <w:rPr>
          <w:w w:val="105"/>
        </w:rPr>
        <w:t>and money reducing processing time they are over and above customer requirements (even if</w:t>
      </w:r>
      <w:r>
        <w:rPr>
          <w:spacing w:val="1"/>
          <w:w w:val="105"/>
        </w:rPr>
        <w:t xml:space="preserve"> </w:t>
      </w:r>
      <w:r>
        <w:rPr>
          <w:w w:val="105"/>
        </w:rPr>
        <w:t>they</w:t>
      </w:r>
      <w:r>
        <w:rPr>
          <w:spacing w:val="-5"/>
          <w:w w:val="105"/>
        </w:rPr>
        <w:t xml:space="preserve"> </w:t>
      </w:r>
      <w:r>
        <w:rPr>
          <w:w w:val="105"/>
        </w:rPr>
        <w:t>consider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they</w:t>
      </w:r>
      <w:r>
        <w:rPr>
          <w:spacing w:val="-6"/>
          <w:w w:val="105"/>
        </w:rPr>
        <w:t xml:space="preserve"> </w:t>
      </w:r>
      <w:r>
        <w:rPr>
          <w:w w:val="105"/>
        </w:rPr>
        <w:t>know</w:t>
      </w:r>
      <w:r>
        <w:rPr>
          <w:spacing w:val="-5"/>
          <w:w w:val="105"/>
        </w:rPr>
        <w:t xml:space="preserve"> </w:t>
      </w:r>
      <w:r>
        <w:rPr>
          <w:w w:val="105"/>
        </w:rPr>
        <w:t>them).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these</w:t>
      </w:r>
      <w:r>
        <w:rPr>
          <w:spacing w:val="-5"/>
          <w:w w:val="105"/>
        </w:rPr>
        <w:t xml:space="preserve"> </w:t>
      </w:r>
      <w:proofErr w:type="gramStart"/>
      <w:r>
        <w:rPr>
          <w:w w:val="105"/>
        </w:rPr>
        <w:t>cases</w:t>
      </w:r>
      <w:proofErr w:type="gramEnd"/>
      <w:r>
        <w:rPr>
          <w:spacing w:val="-4"/>
          <w:w w:val="105"/>
        </w:rPr>
        <w:t xml:space="preserve"> </w:t>
      </w:r>
      <w:r>
        <w:rPr>
          <w:w w:val="105"/>
        </w:rPr>
        <w:t>they</w:t>
      </w:r>
      <w:r>
        <w:rPr>
          <w:spacing w:val="-5"/>
          <w:w w:val="105"/>
        </w:rPr>
        <w:t xml:space="preserve"> </w:t>
      </w:r>
      <w:r>
        <w:rPr>
          <w:w w:val="105"/>
        </w:rPr>
        <w:t>have</w:t>
      </w:r>
      <w:r>
        <w:rPr>
          <w:spacing w:val="-5"/>
          <w:w w:val="105"/>
        </w:rPr>
        <w:t xml:space="preserve"> </w:t>
      </w:r>
      <w:r>
        <w:rPr>
          <w:w w:val="105"/>
        </w:rPr>
        <w:t>exceeded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cost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conformance</w:t>
      </w:r>
      <w:r>
        <w:rPr>
          <w:spacing w:val="-39"/>
          <w:w w:val="105"/>
        </w:rPr>
        <w:t xml:space="preserve"> </w:t>
      </w:r>
      <w:r>
        <w:rPr>
          <w:w w:val="105"/>
        </w:rPr>
        <w:t>when</w:t>
      </w:r>
      <w:r>
        <w:rPr>
          <w:spacing w:val="10"/>
          <w:w w:val="105"/>
        </w:rPr>
        <w:t xml:space="preserve"> </w:t>
      </w:r>
      <w:r>
        <w:rPr>
          <w:w w:val="105"/>
        </w:rPr>
        <w:t>it</w:t>
      </w:r>
      <w:r>
        <w:rPr>
          <w:spacing w:val="7"/>
          <w:w w:val="105"/>
        </w:rPr>
        <w:t xml:space="preserve"> </w:t>
      </w:r>
      <w:r>
        <w:rPr>
          <w:w w:val="105"/>
        </w:rPr>
        <w:t>was</w:t>
      </w:r>
      <w:r>
        <w:rPr>
          <w:spacing w:val="11"/>
          <w:w w:val="105"/>
        </w:rPr>
        <w:t xml:space="preserve"> </w:t>
      </w:r>
      <w:r>
        <w:rPr>
          <w:w w:val="105"/>
        </w:rPr>
        <w:t>not</w:t>
      </w:r>
      <w:r>
        <w:rPr>
          <w:spacing w:val="7"/>
          <w:w w:val="105"/>
        </w:rPr>
        <w:t xml:space="preserve"> </w:t>
      </w:r>
      <w:r>
        <w:rPr>
          <w:w w:val="105"/>
        </w:rPr>
        <w:t>essential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do</w:t>
      </w:r>
      <w:r>
        <w:rPr>
          <w:spacing w:val="11"/>
          <w:w w:val="105"/>
        </w:rPr>
        <w:t xml:space="preserve"> </w:t>
      </w:r>
      <w:r>
        <w:rPr>
          <w:w w:val="105"/>
        </w:rPr>
        <w:t>so.</w:t>
      </w:r>
    </w:p>
    <w:p w14:paraId="581ABC0C" w14:textId="77777777" w:rsidR="00DE4ECC" w:rsidRDefault="00DE4ECC">
      <w:pPr>
        <w:pStyle w:val="BodyText"/>
        <w:spacing w:before="6"/>
      </w:pPr>
    </w:p>
    <w:p w14:paraId="14AD0409" w14:textId="77777777" w:rsidR="00DE4ECC" w:rsidRDefault="00105BF9">
      <w:pPr>
        <w:ind w:left="2680"/>
        <w:rPr>
          <w:b/>
          <w:i/>
          <w:sz w:val="20"/>
        </w:rPr>
      </w:pPr>
      <w:r>
        <w:rPr>
          <w:b/>
          <w:i/>
          <w:sz w:val="20"/>
        </w:rPr>
        <w:t>Advantages</w:t>
      </w:r>
    </w:p>
    <w:p w14:paraId="4C80816B" w14:textId="77777777" w:rsidR="00DE4ECC" w:rsidRDefault="00DE4ECC">
      <w:pPr>
        <w:pStyle w:val="BodyText"/>
        <w:spacing w:before="6"/>
        <w:rPr>
          <w:b/>
          <w:i/>
          <w:sz w:val="22"/>
        </w:rPr>
      </w:pPr>
    </w:p>
    <w:p w14:paraId="78F1CFE4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1" w:line="273" w:lineRule="auto"/>
        <w:ind w:right="263"/>
        <w:jc w:val="both"/>
        <w:rPr>
          <w:sz w:val="18"/>
        </w:rPr>
      </w:pPr>
      <w:r>
        <w:rPr>
          <w:sz w:val="18"/>
        </w:rPr>
        <w:t>Cost reduction caused by a reduce in waste. This waste could be both wasted materials and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wasted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time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due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unnecessary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rework.</w:t>
      </w:r>
    </w:p>
    <w:p w14:paraId="6FC15EDA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118" w:line="273" w:lineRule="auto"/>
        <w:ind w:right="239"/>
        <w:jc w:val="both"/>
        <w:rPr>
          <w:sz w:val="18"/>
        </w:rPr>
      </w:pPr>
      <w:r>
        <w:rPr>
          <w:sz w:val="18"/>
        </w:rPr>
        <w:t>Cost reduction due to the fact that time is now being spent on solitary producing goods or</w:t>
      </w:r>
      <w:r>
        <w:rPr>
          <w:spacing w:val="1"/>
          <w:sz w:val="18"/>
        </w:rPr>
        <w:t xml:space="preserve"> </w:t>
      </w:r>
      <w:r>
        <w:rPr>
          <w:sz w:val="18"/>
        </w:rPr>
        <w:t>services</w:t>
      </w:r>
      <w:r>
        <w:rPr>
          <w:spacing w:val="16"/>
          <w:sz w:val="18"/>
        </w:rPr>
        <w:t xml:space="preserve"> </w:t>
      </w:r>
      <w:r>
        <w:rPr>
          <w:sz w:val="18"/>
        </w:rPr>
        <w:t>that</w:t>
      </w:r>
      <w:r>
        <w:rPr>
          <w:spacing w:val="18"/>
          <w:sz w:val="18"/>
        </w:rPr>
        <w:t xml:space="preserve"> </w:t>
      </w:r>
      <w:r>
        <w:rPr>
          <w:sz w:val="18"/>
        </w:rPr>
        <w:t>are</w:t>
      </w:r>
      <w:r>
        <w:rPr>
          <w:spacing w:val="16"/>
          <w:sz w:val="18"/>
        </w:rPr>
        <w:t xml:space="preserve"> </w:t>
      </w:r>
      <w:r>
        <w:rPr>
          <w:sz w:val="18"/>
        </w:rPr>
        <w:t>produced</w:t>
      </w:r>
      <w:r>
        <w:rPr>
          <w:spacing w:val="18"/>
          <w:sz w:val="18"/>
        </w:rPr>
        <w:t xml:space="preserve"> </w:t>
      </w:r>
      <w:r>
        <w:rPr>
          <w:sz w:val="18"/>
        </w:rPr>
        <w:t>according</w:t>
      </w:r>
      <w:r>
        <w:rPr>
          <w:spacing w:val="16"/>
          <w:sz w:val="18"/>
        </w:rPr>
        <w:t xml:space="preserve"> </w:t>
      </w:r>
      <w:r>
        <w:rPr>
          <w:sz w:val="18"/>
        </w:rPr>
        <w:t>to</w:t>
      </w:r>
      <w:r>
        <w:rPr>
          <w:spacing w:val="18"/>
          <w:sz w:val="18"/>
        </w:rPr>
        <w:t xml:space="preserve"> </w:t>
      </w:r>
      <w:r>
        <w:rPr>
          <w:sz w:val="18"/>
        </w:rPr>
        <w:t>the</w:t>
      </w:r>
      <w:r>
        <w:rPr>
          <w:spacing w:val="16"/>
          <w:sz w:val="18"/>
        </w:rPr>
        <w:t xml:space="preserve"> </w:t>
      </w:r>
      <w:r>
        <w:rPr>
          <w:sz w:val="18"/>
        </w:rPr>
        <w:t>requirements</w:t>
      </w:r>
      <w:r>
        <w:rPr>
          <w:spacing w:val="18"/>
          <w:sz w:val="18"/>
        </w:rPr>
        <w:t xml:space="preserve"> </w:t>
      </w:r>
      <w:r>
        <w:rPr>
          <w:sz w:val="18"/>
        </w:rPr>
        <w:t>of</w:t>
      </w:r>
      <w:r>
        <w:rPr>
          <w:spacing w:val="16"/>
          <w:sz w:val="18"/>
        </w:rPr>
        <w:t xml:space="preserve"> </w:t>
      </w:r>
      <w:r>
        <w:rPr>
          <w:sz w:val="18"/>
        </w:rPr>
        <w:t>consumers.</w:t>
      </w:r>
    </w:p>
    <w:p w14:paraId="6860C94E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119" w:line="273" w:lineRule="auto"/>
        <w:ind w:right="270"/>
        <w:jc w:val="both"/>
        <w:rPr>
          <w:sz w:val="18"/>
        </w:rPr>
      </w:pPr>
      <w:r>
        <w:rPr>
          <w:w w:val="105"/>
          <w:sz w:val="18"/>
        </w:rPr>
        <w:t>Building and delivering a finished article that matches to consumer requirements at all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 xml:space="preserve">times </w:t>
      </w:r>
      <w:r>
        <w:rPr>
          <w:w w:val="105"/>
          <w:sz w:val="18"/>
        </w:rPr>
        <w:t>will result in increased customer satisfaction, improved customer retention 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augmented</w:t>
      </w:r>
      <w:r>
        <w:rPr>
          <w:spacing w:val="32"/>
          <w:w w:val="105"/>
          <w:sz w:val="18"/>
        </w:rPr>
        <w:t xml:space="preserve"> </w:t>
      </w:r>
      <w:r>
        <w:rPr>
          <w:w w:val="105"/>
          <w:sz w:val="18"/>
        </w:rPr>
        <w:t>profitability.</w:t>
      </w:r>
    </w:p>
    <w:p w14:paraId="641795C4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119"/>
        <w:jc w:val="both"/>
        <w:rPr>
          <w:sz w:val="18"/>
        </w:rPr>
      </w:pPr>
      <w:r>
        <w:rPr>
          <w:sz w:val="18"/>
        </w:rPr>
        <w:t>Possible</w:t>
      </w:r>
      <w:r>
        <w:rPr>
          <w:spacing w:val="26"/>
          <w:sz w:val="18"/>
        </w:rPr>
        <w:t xml:space="preserve"> </w:t>
      </w:r>
      <w:r>
        <w:rPr>
          <w:sz w:val="18"/>
        </w:rPr>
        <w:t>to</w:t>
      </w:r>
      <w:r>
        <w:rPr>
          <w:spacing w:val="26"/>
          <w:sz w:val="18"/>
        </w:rPr>
        <w:t xml:space="preserve"> </w:t>
      </w:r>
      <w:r>
        <w:rPr>
          <w:sz w:val="18"/>
        </w:rPr>
        <w:t>calculate</w:t>
      </w:r>
      <w:r>
        <w:rPr>
          <w:spacing w:val="27"/>
          <w:sz w:val="18"/>
        </w:rPr>
        <w:t xml:space="preserve"> </w:t>
      </w:r>
      <w:r>
        <w:rPr>
          <w:sz w:val="18"/>
        </w:rPr>
        <w:t>the</w:t>
      </w:r>
      <w:r>
        <w:rPr>
          <w:spacing w:val="26"/>
          <w:sz w:val="18"/>
        </w:rPr>
        <w:t xml:space="preserve"> </w:t>
      </w:r>
      <w:r>
        <w:rPr>
          <w:sz w:val="18"/>
        </w:rPr>
        <w:t>cost</w:t>
      </w:r>
      <w:r>
        <w:rPr>
          <w:spacing w:val="27"/>
          <w:sz w:val="18"/>
        </w:rPr>
        <w:t xml:space="preserve"> </w:t>
      </w:r>
      <w:r>
        <w:rPr>
          <w:sz w:val="18"/>
        </w:rPr>
        <w:t>of</w:t>
      </w:r>
      <w:r>
        <w:rPr>
          <w:spacing w:val="27"/>
          <w:sz w:val="18"/>
        </w:rPr>
        <w:t xml:space="preserve"> </w:t>
      </w:r>
      <w:r>
        <w:rPr>
          <w:sz w:val="18"/>
        </w:rPr>
        <w:t>quality.</w:t>
      </w:r>
    </w:p>
    <w:p w14:paraId="77D977A3" w14:textId="77777777" w:rsidR="00DE4ECC" w:rsidRDefault="00DE4ECC">
      <w:pPr>
        <w:pStyle w:val="BodyText"/>
        <w:spacing w:before="3"/>
        <w:rPr>
          <w:sz w:val="21"/>
        </w:rPr>
      </w:pPr>
    </w:p>
    <w:p w14:paraId="6CCF9695" w14:textId="77777777" w:rsidR="00DE4ECC" w:rsidRDefault="00105BF9">
      <w:pPr>
        <w:pStyle w:val="Heading7"/>
        <w:ind w:left="2680"/>
      </w:pPr>
      <w:r>
        <w:t>Disadvantages</w:t>
      </w:r>
    </w:p>
    <w:p w14:paraId="72D0C165" w14:textId="77777777" w:rsidR="00DE4ECC" w:rsidRDefault="00DE4ECC">
      <w:pPr>
        <w:pStyle w:val="BodyText"/>
        <w:spacing w:before="7"/>
        <w:rPr>
          <w:b/>
          <w:i/>
          <w:sz w:val="22"/>
        </w:rPr>
      </w:pPr>
    </w:p>
    <w:p w14:paraId="4D9835DA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0" w:line="273" w:lineRule="auto"/>
        <w:ind w:right="254"/>
        <w:jc w:val="both"/>
        <w:rPr>
          <w:sz w:val="18"/>
        </w:rPr>
      </w:pPr>
      <w:r>
        <w:rPr>
          <w:w w:val="105"/>
          <w:sz w:val="18"/>
        </w:rPr>
        <w:t xml:space="preserve">A process can be over engineered by an </w:t>
      </w:r>
      <w:proofErr w:type="spellStart"/>
      <w:r>
        <w:rPr>
          <w:w w:val="105"/>
          <w:sz w:val="18"/>
        </w:rPr>
        <w:t>organisation</w:t>
      </w:r>
      <w:proofErr w:type="spellEnd"/>
      <w:r>
        <w:rPr>
          <w:w w:val="105"/>
          <w:sz w:val="18"/>
        </w:rPr>
        <w:t xml:space="preserve"> in its efforts to build zero defects.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Whilst</w:t>
      </w:r>
      <w:r>
        <w:rPr>
          <w:spacing w:val="-6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endeavouring</w:t>
      </w:r>
      <w:proofErr w:type="spellEnd"/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make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situation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zero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defects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increasing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time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expense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may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be spent in an attempt to construct the perfect process that delivers the perfect finished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product,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which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actuality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may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not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possible.</w:t>
      </w:r>
    </w:p>
    <w:p w14:paraId="6356D744" w14:textId="77777777" w:rsidR="00DE4ECC" w:rsidRDefault="00105BF9">
      <w:pPr>
        <w:pStyle w:val="BodyText"/>
        <w:spacing w:before="196" w:line="261" w:lineRule="auto"/>
        <w:ind w:left="2680" w:right="263" w:firstLine="24"/>
        <w:jc w:val="both"/>
      </w:pPr>
      <w:r>
        <w:pict w14:anchorId="2CB45F1B">
          <v:shape id="_x0000_s4431" type="#_x0000_t202" style="position:absolute;left:0;text-align:left;margin-left:168pt;margin-top:60.3pt;width:381.6pt;height:57pt;z-index:-15647232;mso-wrap-distance-left:0;mso-wrap-distance-right:0;mso-position-horizontal-relative:page" filled="f" stroked="f">
            <v:textbox inset="0,0,0,0">
              <w:txbxContent>
                <w:p w14:paraId="4ECE5654" w14:textId="77777777" w:rsidR="00DE4ECC" w:rsidRDefault="00DE4ECC">
                  <w:pPr>
                    <w:pStyle w:val="BodyText"/>
                    <w:spacing w:before="11"/>
                    <w:rPr>
                      <w:sz w:val="8"/>
                    </w:rPr>
                  </w:pPr>
                </w:p>
                <w:p w14:paraId="5CD2B998" w14:textId="77777777" w:rsidR="00DE4ECC" w:rsidRDefault="00105BF9">
                  <w:pPr>
                    <w:pStyle w:val="BodyText"/>
                    <w:ind w:left="263"/>
                    <w:rPr>
                      <w:sz w:val="20"/>
                    </w:rPr>
                  </w:pPr>
                  <w:r>
                    <w:rPr>
                      <w:noProof/>
                      <w:sz w:val="20"/>
                    </w:rPr>
                    <w:drawing>
                      <wp:inline distT="0" distB="0" distL="0" distR="0" wp14:anchorId="6730A481" wp14:editId="5023DA3B">
                        <wp:extent cx="292607" cy="295275"/>
                        <wp:effectExtent l="0" t="0" r="0" b="0"/>
                        <wp:docPr id="115" name="image74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6" name="image74.png"/>
                                <pic:cNvPicPr/>
                              </pic:nvPicPr>
                              <pic:blipFill>
                                <a:blip r:embed="rId6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2607" cy="295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B26D756" w14:textId="77777777" w:rsidR="00DE4ECC" w:rsidRDefault="00105BF9">
                  <w:pPr>
                    <w:pStyle w:val="BodyText"/>
                    <w:spacing w:line="259" w:lineRule="auto"/>
                    <w:ind w:left="239" w:right="240" w:firstLine="118"/>
                  </w:pPr>
                  <w:r>
                    <w:rPr>
                      <w:rFonts w:ascii="Times New Roman"/>
                      <w:i/>
                      <w:color w:val="1F1917"/>
                      <w:w w:val="105"/>
                      <w:position w:val="2"/>
                    </w:rPr>
                    <w:t>Task</w:t>
                  </w:r>
                  <w:r>
                    <w:rPr>
                      <w:rFonts w:ascii="Times New Roman"/>
                      <w:i/>
                      <w:color w:val="1F1917"/>
                      <w:spacing w:val="9"/>
                      <w:w w:val="105"/>
                      <w:position w:val="2"/>
                    </w:rPr>
                    <w:t xml:space="preserve"> </w:t>
                  </w:r>
                  <w:r>
                    <w:rPr>
                      <w:w w:val="105"/>
                    </w:rPr>
                    <w:t>Give an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example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from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an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w w:val="105"/>
                    </w:rPr>
                    <w:t>organisation</w:t>
                  </w:r>
                  <w:proofErr w:type="spellEnd"/>
                  <w:r>
                    <w:rPr>
                      <w:spacing w:val="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about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 role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played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by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human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w w:val="105"/>
                    </w:rPr>
                    <w:t>behaviour</w:t>
                  </w:r>
                  <w:proofErr w:type="spellEnd"/>
                  <w:r>
                    <w:rPr>
                      <w:spacing w:val="-3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in</w:t>
                  </w:r>
                  <w:r>
                    <w:rPr>
                      <w:spacing w:val="2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managing</w:t>
                  </w:r>
                  <w:r>
                    <w:rPr>
                      <w:spacing w:val="2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quality.</w:t>
                  </w:r>
                </w:p>
              </w:txbxContent>
            </v:textbox>
            <w10:wrap type="topAndBottom" anchorx="page"/>
          </v:shape>
        </w:pict>
      </w:r>
      <w:r>
        <w:pict w14:anchorId="1EB146C8">
          <v:shape id="_x0000_s4430" style="position:absolute;left:0;text-align:left;margin-left:168pt;margin-top:60.3pt;width:381.6pt;height:57pt;z-index:15811072;mso-position-horizontal-relative:page" coordorigin="3360,1206" coordsize="7632,1140" o:spt="100" adj="0,,0" path="m10992,2346r-7632,l3360,1206r19,1121l10992,2327r,19xm3379,2327l3360,1206r7632,l10992,1228r-7613,l3379,2327xm10992,2327r-19,l10973,1228r19,l10992,2327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noProof/>
        </w:rPr>
        <w:drawing>
          <wp:inline distT="0" distB="0" distL="0" distR="0" wp14:anchorId="11F5346F" wp14:editId="06E94EA2">
            <wp:extent cx="226524" cy="229627"/>
            <wp:effectExtent l="0" t="0" r="0" b="0"/>
            <wp:docPr id="117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7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position w:val="1"/>
          <w:sz w:val="20"/>
        </w:rPr>
        <w:t xml:space="preserve">      </w:t>
      </w:r>
      <w:r>
        <w:rPr>
          <w:rFonts w:ascii="Times New Roman" w:hAnsi="Times New Roman"/>
          <w:spacing w:val="-12"/>
          <w:position w:val="1"/>
          <w:sz w:val="20"/>
        </w:rPr>
        <w:t xml:space="preserve"> </w:t>
      </w:r>
      <w:r>
        <w:rPr>
          <w:i/>
          <w:w w:val="105"/>
          <w:position w:val="1"/>
        </w:rPr>
        <w:t xml:space="preserve">Example: </w:t>
      </w:r>
      <w:r>
        <w:rPr>
          <w:w w:val="105"/>
          <w:position w:val="1"/>
        </w:rPr>
        <w:t>A consumer requirement may be a wish to buy a motor car that is 100%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</w:rPr>
        <w:t>reliable,</w:t>
      </w:r>
      <w:r>
        <w:rPr>
          <w:spacing w:val="-5"/>
          <w:w w:val="105"/>
        </w:rPr>
        <w:t xml:space="preserve"> </w:t>
      </w:r>
      <w:r>
        <w:rPr>
          <w:w w:val="105"/>
        </w:rPr>
        <w:t>never</w:t>
      </w:r>
      <w:r>
        <w:rPr>
          <w:spacing w:val="-4"/>
          <w:w w:val="105"/>
        </w:rPr>
        <w:t xml:space="preserve"> </w:t>
      </w:r>
      <w:r>
        <w:rPr>
          <w:w w:val="105"/>
        </w:rPr>
        <w:t>rusts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proofErr w:type="spellStart"/>
      <w:r>
        <w:rPr>
          <w:w w:val="105"/>
        </w:rPr>
        <w:t>maximises</w:t>
      </w:r>
      <w:proofErr w:type="spellEnd"/>
      <w:r>
        <w:rPr>
          <w:spacing w:val="-4"/>
          <w:w w:val="105"/>
        </w:rPr>
        <w:t xml:space="preserve"> </w:t>
      </w:r>
      <w:r>
        <w:rPr>
          <w:w w:val="105"/>
        </w:rPr>
        <w:t>fuel</w:t>
      </w:r>
      <w:r>
        <w:rPr>
          <w:spacing w:val="-5"/>
          <w:w w:val="105"/>
        </w:rPr>
        <w:t xml:space="preserve"> </w:t>
      </w:r>
      <w:r>
        <w:rPr>
          <w:w w:val="105"/>
        </w:rPr>
        <w:t>consumption.</w:t>
      </w:r>
      <w:r>
        <w:rPr>
          <w:spacing w:val="-4"/>
          <w:w w:val="105"/>
        </w:rPr>
        <w:t xml:space="preserve"> </w:t>
      </w:r>
      <w:r>
        <w:rPr>
          <w:w w:val="105"/>
        </w:rPr>
        <w:t>Though,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instance,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practice,</w:t>
      </w:r>
      <w:r>
        <w:rPr>
          <w:spacing w:val="-5"/>
          <w:w w:val="105"/>
        </w:rPr>
        <w:t xml:space="preserve"> </w:t>
      </w:r>
      <w:r>
        <w:rPr>
          <w:w w:val="105"/>
        </w:rPr>
        <w:t>if</w:t>
      </w:r>
      <w:r>
        <w:rPr>
          <w:spacing w:val="-4"/>
          <w:w w:val="105"/>
        </w:rPr>
        <w:t xml:space="preserve"> </w:t>
      </w:r>
      <w:r>
        <w:rPr>
          <w:w w:val="105"/>
        </w:rPr>
        <w:t>an</w:t>
      </w:r>
      <w:r>
        <w:rPr>
          <w:spacing w:val="-39"/>
          <w:w w:val="105"/>
        </w:rPr>
        <w:t xml:space="preserve"> </w:t>
      </w:r>
      <w:proofErr w:type="spellStart"/>
      <w:r>
        <w:rPr>
          <w:w w:val="105"/>
        </w:rPr>
        <w:t>organisation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doesn’t</w:t>
      </w:r>
      <w:r>
        <w:rPr>
          <w:spacing w:val="2"/>
          <w:w w:val="105"/>
        </w:rPr>
        <w:t xml:space="preserve"> </w:t>
      </w:r>
      <w:r>
        <w:rPr>
          <w:w w:val="105"/>
        </w:rPr>
        <w:t>have</w:t>
      </w:r>
      <w:r>
        <w:rPr>
          <w:spacing w:val="3"/>
          <w:w w:val="105"/>
        </w:rPr>
        <w:t xml:space="preserve"> </w:t>
      </w:r>
      <w:r>
        <w:rPr>
          <w:w w:val="105"/>
        </w:rPr>
        <w:t>some</w:t>
      </w:r>
      <w:r>
        <w:rPr>
          <w:spacing w:val="2"/>
          <w:w w:val="105"/>
        </w:rPr>
        <w:t xml:space="preserve"> </w:t>
      </w:r>
      <w:r>
        <w:rPr>
          <w:w w:val="105"/>
        </w:rPr>
        <w:t>kind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built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proofErr w:type="gramEnd"/>
      <w:r>
        <w:rPr>
          <w:spacing w:val="4"/>
          <w:w w:val="105"/>
        </w:rPr>
        <w:t xml:space="preserve"> </w:t>
      </w:r>
      <w:r>
        <w:rPr>
          <w:w w:val="105"/>
        </w:rPr>
        <w:t>obsolescence</w:t>
      </w:r>
      <w:r>
        <w:rPr>
          <w:spacing w:val="1"/>
          <w:w w:val="105"/>
        </w:rPr>
        <w:t xml:space="preserve"> </w:t>
      </w:r>
      <w:r>
        <w:rPr>
          <w:w w:val="105"/>
        </w:rPr>
        <w:t>it</w:t>
      </w:r>
      <w:r>
        <w:rPr>
          <w:spacing w:val="2"/>
          <w:w w:val="105"/>
        </w:rPr>
        <w:t xml:space="preserve"> </w:t>
      </w:r>
      <w:r>
        <w:rPr>
          <w:w w:val="105"/>
        </w:rPr>
        <w:t>will</w:t>
      </w:r>
      <w:r>
        <w:rPr>
          <w:spacing w:val="2"/>
          <w:w w:val="105"/>
        </w:rPr>
        <w:t xml:space="preserve"> </w:t>
      </w:r>
      <w:r>
        <w:rPr>
          <w:w w:val="105"/>
        </w:rPr>
        <w:t>have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w w:val="105"/>
        </w:rPr>
        <w:t>more</w:t>
      </w:r>
      <w:r>
        <w:rPr>
          <w:spacing w:val="2"/>
          <w:w w:val="105"/>
        </w:rPr>
        <w:t xml:space="preserve"> </w:t>
      </w:r>
      <w:r>
        <w:rPr>
          <w:w w:val="105"/>
        </w:rPr>
        <w:t>restricted</w:t>
      </w:r>
      <w:r>
        <w:rPr>
          <w:spacing w:val="1"/>
          <w:w w:val="105"/>
        </w:rPr>
        <w:t xml:space="preserve"> </w:t>
      </w:r>
      <w:r>
        <w:rPr>
          <w:w w:val="105"/>
        </w:rPr>
        <w:t>life.</w:t>
      </w:r>
    </w:p>
    <w:p w14:paraId="158D3B33" w14:textId="77777777" w:rsidR="00DE4ECC" w:rsidRDefault="00105BF9">
      <w:pPr>
        <w:pStyle w:val="Heading5"/>
        <w:spacing w:before="114"/>
        <w:ind w:left="2680"/>
      </w:pPr>
      <w:proofErr w:type="spellStart"/>
      <w:r>
        <w:rPr>
          <w:w w:val="105"/>
        </w:rPr>
        <w:t>Self</w:t>
      </w:r>
      <w:r>
        <w:rPr>
          <w:spacing w:val="30"/>
          <w:w w:val="105"/>
        </w:rPr>
        <w:t xml:space="preserve"> </w:t>
      </w:r>
      <w:r>
        <w:rPr>
          <w:w w:val="105"/>
        </w:rPr>
        <w:t>Assessment</w:t>
      </w:r>
      <w:proofErr w:type="spellEnd"/>
    </w:p>
    <w:p w14:paraId="6624D1CA" w14:textId="77777777" w:rsidR="00DE4ECC" w:rsidRDefault="00DE4ECC">
      <w:pPr>
        <w:pStyle w:val="BodyText"/>
        <w:rPr>
          <w:b/>
          <w:sz w:val="23"/>
        </w:rPr>
      </w:pPr>
    </w:p>
    <w:p w14:paraId="2D91306A" w14:textId="77777777" w:rsidR="00DE4ECC" w:rsidRDefault="00105BF9">
      <w:pPr>
        <w:pStyle w:val="BodyText"/>
        <w:ind w:left="2680"/>
        <w:jc w:val="both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35FB19EA" w14:textId="77777777" w:rsidR="00DE4ECC" w:rsidRDefault="00105BF9" w:rsidP="00105BF9">
      <w:pPr>
        <w:pStyle w:val="ListParagraph"/>
        <w:numPr>
          <w:ilvl w:val="0"/>
          <w:numId w:val="139"/>
        </w:numPr>
        <w:tabs>
          <w:tab w:val="left" w:pos="3159"/>
          <w:tab w:val="left" w:pos="3160"/>
          <w:tab w:val="left" w:leader="dot" w:pos="5547"/>
        </w:tabs>
        <w:jc w:val="left"/>
        <w:rPr>
          <w:sz w:val="18"/>
        </w:rPr>
      </w:pPr>
      <w:r>
        <w:rPr>
          <w:sz w:val="18"/>
        </w:rPr>
        <w:t>The objective</w:t>
      </w:r>
      <w:r>
        <w:rPr>
          <w:spacing w:val="-1"/>
          <w:sz w:val="18"/>
        </w:rPr>
        <w:t xml:space="preserve"> </w:t>
      </w:r>
      <w:r>
        <w:rPr>
          <w:sz w:val="18"/>
        </w:rPr>
        <w:t>of</w:t>
      </w:r>
      <w:r>
        <w:rPr>
          <w:rFonts w:ascii="Times New Roman"/>
          <w:sz w:val="18"/>
        </w:rPr>
        <w:tab/>
      </w:r>
      <w:r>
        <w:rPr>
          <w:sz w:val="18"/>
        </w:rPr>
        <w:t>inspection</w:t>
      </w:r>
      <w:r>
        <w:rPr>
          <w:spacing w:val="10"/>
          <w:sz w:val="18"/>
        </w:rPr>
        <w:t xml:space="preserve"> </w:t>
      </w:r>
      <w:r>
        <w:rPr>
          <w:sz w:val="18"/>
        </w:rPr>
        <w:t>is</w:t>
      </w:r>
      <w:r>
        <w:rPr>
          <w:spacing w:val="10"/>
          <w:sz w:val="18"/>
        </w:rPr>
        <w:t xml:space="preserve"> </w:t>
      </w:r>
      <w:r>
        <w:rPr>
          <w:sz w:val="18"/>
        </w:rPr>
        <w:t>to</w:t>
      </w:r>
      <w:r>
        <w:rPr>
          <w:spacing w:val="9"/>
          <w:sz w:val="18"/>
        </w:rPr>
        <w:t xml:space="preserve"> </w:t>
      </w:r>
      <w:r>
        <w:rPr>
          <w:sz w:val="18"/>
        </w:rPr>
        <w:t>prevent</w:t>
      </w:r>
      <w:r>
        <w:rPr>
          <w:spacing w:val="10"/>
          <w:sz w:val="18"/>
        </w:rPr>
        <w:t xml:space="preserve"> </w:t>
      </w:r>
      <w:r>
        <w:rPr>
          <w:sz w:val="18"/>
        </w:rPr>
        <w:t>machine</w:t>
      </w:r>
      <w:r>
        <w:rPr>
          <w:spacing w:val="6"/>
          <w:sz w:val="18"/>
        </w:rPr>
        <w:t xml:space="preserve"> </w:t>
      </w:r>
      <w:r>
        <w:rPr>
          <w:sz w:val="18"/>
        </w:rPr>
        <w:t>breakdown</w:t>
      </w:r>
      <w:r>
        <w:rPr>
          <w:spacing w:val="10"/>
          <w:sz w:val="18"/>
        </w:rPr>
        <w:t xml:space="preserve"> </w:t>
      </w:r>
      <w:r>
        <w:rPr>
          <w:sz w:val="18"/>
        </w:rPr>
        <w:t>and</w:t>
      </w:r>
      <w:r>
        <w:rPr>
          <w:spacing w:val="9"/>
          <w:sz w:val="18"/>
        </w:rPr>
        <w:t xml:space="preserve"> </w:t>
      </w:r>
      <w:r>
        <w:rPr>
          <w:sz w:val="18"/>
        </w:rPr>
        <w:t>production</w:t>
      </w:r>
    </w:p>
    <w:p w14:paraId="7D1E03D1" w14:textId="77777777" w:rsidR="00DE4ECC" w:rsidRDefault="00105BF9">
      <w:pPr>
        <w:pStyle w:val="BodyText"/>
        <w:spacing w:before="29"/>
        <w:ind w:left="3160"/>
      </w:pPr>
      <w:r>
        <w:rPr>
          <w:w w:val="105"/>
        </w:rPr>
        <w:t>loss.</w:t>
      </w:r>
    </w:p>
    <w:p w14:paraId="038552A7" w14:textId="77777777" w:rsidR="00DE4ECC" w:rsidRDefault="00105BF9" w:rsidP="00105BF9">
      <w:pPr>
        <w:pStyle w:val="ListParagraph"/>
        <w:numPr>
          <w:ilvl w:val="0"/>
          <w:numId w:val="139"/>
        </w:numPr>
        <w:tabs>
          <w:tab w:val="left" w:pos="3159"/>
          <w:tab w:val="left" w:pos="3160"/>
        </w:tabs>
        <w:jc w:val="left"/>
        <w:rPr>
          <w:sz w:val="18"/>
        </w:rPr>
      </w:pPr>
      <w:r>
        <w:rPr>
          <w:w w:val="110"/>
          <w:sz w:val="18"/>
        </w:rPr>
        <w:t>The</w:t>
      </w:r>
      <w:r>
        <w:rPr>
          <w:spacing w:val="2"/>
          <w:w w:val="110"/>
          <w:sz w:val="18"/>
        </w:rPr>
        <w:t xml:space="preserve"> </w:t>
      </w:r>
      <w:r>
        <w:rPr>
          <w:w w:val="110"/>
          <w:sz w:val="18"/>
        </w:rPr>
        <w:t>final</w:t>
      </w:r>
      <w:r>
        <w:rPr>
          <w:spacing w:val="2"/>
          <w:w w:val="110"/>
          <w:sz w:val="18"/>
        </w:rPr>
        <w:t xml:space="preserve"> </w:t>
      </w:r>
      <w:r>
        <w:rPr>
          <w:w w:val="110"/>
          <w:sz w:val="18"/>
        </w:rPr>
        <w:t>aim</w:t>
      </w:r>
      <w:r>
        <w:rPr>
          <w:spacing w:val="2"/>
          <w:w w:val="110"/>
          <w:sz w:val="18"/>
        </w:rPr>
        <w:t xml:space="preserve"> </w:t>
      </w:r>
      <w:r>
        <w:rPr>
          <w:w w:val="110"/>
          <w:sz w:val="18"/>
        </w:rPr>
        <w:t>of</w:t>
      </w:r>
      <w:r>
        <w:rPr>
          <w:spacing w:val="2"/>
          <w:w w:val="110"/>
          <w:sz w:val="18"/>
        </w:rPr>
        <w:t xml:space="preserve"> </w:t>
      </w:r>
      <w:r>
        <w:rPr>
          <w:w w:val="110"/>
          <w:sz w:val="18"/>
        </w:rPr>
        <w:t>Zero</w:t>
      </w:r>
      <w:r>
        <w:rPr>
          <w:spacing w:val="2"/>
          <w:w w:val="110"/>
          <w:sz w:val="18"/>
        </w:rPr>
        <w:t xml:space="preserve"> </w:t>
      </w:r>
      <w:r>
        <w:rPr>
          <w:w w:val="110"/>
          <w:sz w:val="18"/>
        </w:rPr>
        <w:t>Defects</w:t>
      </w:r>
      <w:r>
        <w:rPr>
          <w:spacing w:val="2"/>
          <w:w w:val="110"/>
          <w:sz w:val="18"/>
        </w:rPr>
        <w:t xml:space="preserve"> </w:t>
      </w:r>
      <w:r>
        <w:rPr>
          <w:w w:val="110"/>
          <w:sz w:val="18"/>
        </w:rPr>
        <w:t>will</w:t>
      </w:r>
      <w:r>
        <w:rPr>
          <w:spacing w:val="2"/>
          <w:w w:val="110"/>
          <w:sz w:val="18"/>
        </w:rPr>
        <w:t xml:space="preserve"> </w:t>
      </w:r>
      <w:r>
        <w:rPr>
          <w:w w:val="110"/>
          <w:sz w:val="18"/>
        </w:rPr>
        <w:t>be</w:t>
      </w:r>
      <w:r>
        <w:rPr>
          <w:spacing w:val="2"/>
          <w:w w:val="110"/>
          <w:sz w:val="18"/>
        </w:rPr>
        <w:t xml:space="preserve"> </w:t>
      </w:r>
      <w:r>
        <w:rPr>
          <w:w w:val="110"/>
          <w:sz w:val="18"/>
        </w:rPr>
        <w:t>to</w:t>
      </w:r>
      <w:r>
        <w:rPr>
          <w:spacing w:val="2"/>
          <w:w w:val="110"/>
          <w:sz w:val="18"/>
        </w:rPr>
        <w:t xml:space="preserve"> </w:t>
      </w:r>
      <w:r>
        <w:rPr>
          <w:w w:val="110"/>
          <w:sz w:val="18"/>
        </w:rPr>
        <w:t>reduce</w:t>
      </w:r>
      <w:r>
        <w:rPr>
          <w:spacing w:val="2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2"/>
          <w:w w:val="110"/>
          <w:sz w:val="18"/>
        </w:rPr>
        <w:t xml:space="preserve"> </w:t>
      </w:r>
      <w:r>
        <w:rPr>
          <w:w w:val="110"/>
          <w:sz w:val="18"/>
        </w:rPr>
        <w:t>level</w:t>
      </w:r>
      <w:r>
        <w:rPr>
          <w:spacing w:val="2"/>
          <w:w w:val="110"/>
          <w:sz w:val="18"/>
        </w:rPr>
        <w:t xml:space="preserve"> </w:t>
      </w:r>
      <w:r>
        <w:rPr>
          <w:w w:val="110"/>
          <w:sz w:val="18"/>
        </w:rPr>
        <w:t>of</w:t>
      </w:r>
      <w:r>
        <w:rPr>
          <w:spacing w:val="2"/>
          <w:w w:val="110"/>
          <w:sz w:val="18"/>
        </w:rPr>
        <w:t xml:space="preserve"> </w:t>
      </w:r>
      <w:r>
        <w:rPr>
          <w:w w:val="110"/>
          <w:sz w:val="18"/>
        </w:rPr>
        <w:t>defects</w:t>
      </w:r>
      <w:r>
        <w:rPr>
          <w:spacing w:val="2"/>
          <w:w w:val="110"/>
          <w:sz w:val="18"/>
        </w:rPr>
        <w:t xml:space="preserve"> </w:t>
      </w:r>
      <w:r>
        <w:rPr>
          <w:w w:val="110"/>
          <w:sz w:val="18"/>
        </w:rPr>
        <w:t>to</w:t>
      </w:r>
      <w:r>
        <w:rPr>
          <w:spacing w:val="2"/>
          <w:w w:val="110"/>
          <w:sz w:val="18"/>
        </w:rPr>
        <w:t xml:space="preserve"> </w:t>
      </w:r>
      <w:r>
        <w:rPr>
          <w:w w:val="110"/>
          <w:sz w:val="18"/>
        </w:rPr>
        <w:t>……………</w:t>
      </w:r>
      <w:proofErr w:type="gramStart"/>
      <w:r>
        <w:rPr>
          <w:w w:val="110"/>
          <w:sz w:val="18"/>
        </w:rPr>
        <w:t>…</w:t>
      </w:r>
      <w:r>
        <w:rPr>
          <w:spacing w:val="2"/>
          <w:w w:val="110"/>
          <w:sz w:val="18"/>
        </w:rPr>
        <w:t xml:space="preserve"> </w:t>
      </w:r>
      <w:r>
        <w:rPr>
          <w:w w:val="110"/>
          <w:sz w:val="18"/>
        </w:rPr>
        <w:t>.</w:t>
      </w:r>
      <w:proofErr w:type="gramEnd"/>
    </w:p>
    <w:p w14:paraId="2CC08F89" w14:textId="77777777" w:rsidR="00DE4ECC" w:rsidRDefault="00DE4ECC">
      <w:pPr>
        <w:rPr>
          <w:sz w:val="18"/>
        </w:r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724F3D74" w14:textId="77777777" w:rsidR="00DE4ECC" w:rsidRDefault="00DE4ECC">
      <w:pPr>
        <w:pStyle w:val="BodyText"/>
        <w:rPr>
          <w:sz w:val="20"/>
        </w:rPr>
      </w:pPr>
    </w:p>
    <w:p w14:paraId="64F57E4E" w14:textId="77777777" w:rsidR="00DE4ECC" w:rsidRDefault="00DE4ECC">
      <w:pPr>
        <w:pStyle w:val="BodyText"/>
        <w:rPr>
          <w:sz w:val="20"/>
        </w:rPr>
      </w:pPr>
    </w:p>
    <w:p w14:paraId="38FB5738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1D4DD3DE" w14:textId="77777777" w:rsidR="00DE4ECC" w:rsidRDefault="00105BF9" w:rsidP="00105BF9">
      <w:pPr>
        <w:pStyle w:val="Heading3"/>
        <w:numPr>
          <w:ilvl w:val="1"/>
          <w:numId w:val="151"/>
        </w:numPr>
        <w:tabs>
          <w:tab w:val="left" w:pos="715"/>
        </w:tabs>
        <w:spacing w:before="215"/>
        <w:ind w:left="714" w:hanging="481"/>
        <w:jc w:val="both"/>
        <w:rPr>
          <w:u w:val="none"/>
        </w:rPr>
      </w:pPr>
      <w:r>
        <w:t>Service</w:t>
      </w:r>
      <w:r>
        <w:rPr>
          <w:spacing w:val="15"/>
        </w:rPr>
        <w:t xml:space="preserve"> </w:t>
      </w:r>
      <w:r>
        <w:t>Quality</w:t>
      </w:r>
      <w:r>
        <w:rPr>
          <w:spacing w:val="20"/>
        </w:rPr>
        <w:t xml:space="preserve"> </w:t>
      </w:r>
      <w:r>
        <w:t>Model</w:t>
      </w:r>
    </w:p>
    <w:p w14:paraId="4DC59AED" w14:textId="77777777" w:rsidR="00DE4ECC" w:rsidRDefault="00DE4ECC">
      <w:pPr>
        <w:pStyle w:val="BodyText"/>
        <w:spacing w:before="5"/>
        <w:rPr>
          <w:b/>
          <w:sz w:val="23"/>
        </w:rPr>
      </w:pPr>
    </w:p>
    <w:p w14:paraId="30D5678A" w14:textId="77777777" w:rsidR="00DE4ECC" w:rsidRDefault="00105BF9">
      <w:pPr>
        <w:pStyle w:val="BodyText"/>
        <w:spacing w:line="278" w:lineRule="auto"/>
        <w:ind w:left="234" w:right="50"/>
        <w:jc w:val="both"/>
      </w:pPr>
      <w:r>
        <w:t>Due to the nature of the product, the line managers and employees in a service organization are</w:t>
      </w:r>
      <w:r>
        <w:rPr>
          <w:spacing w:val="1"/>
        </w:rPr>
        <w:t xml:space="preserve"> </w:t>
      </w:r>
      <w:r>
        <w:t>typically</w:t>
      </w:r>
      <w:r>
        <w:rPr>
          <w:spacing w:val="1"/>
        </w:rPr>
        <w:t xml:space="preserve"> </w:t>
      </w:r>
      <w:r>
        <w:t>responsible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control.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keeping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philosophy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responsibilities of qualit</w:t>
      </w:r>
      <w:r>
        <w:t>y control departments should be given to employees who produce the</w:t>
      </w:r>
      <w:r>
        <w:rPr>
          <w:spacing w:val="1"/>
        </w:rPr>
        <w:t xml:space="preserve"> </w:t>
      </w:r>
      <w:r>
        <w:t>products.</w:t>
      </w:r>
      <w:r>
        <w:rPr>
          <w:spacing w:val="1"/>
        </w:rPr>
        <w:t xml:space="preserve"> </w:t>
      </w:r>
      <w:r>
        <w:t>But this</w:t>
      </w:r>
      <w:r>
        <w:rPr>
          <w:spacing w:val="1"/>
        </w:rPr>
        <w:t xml:space="preserve"> </w:t>
      </w:r>
      <w:r>
        <w:t>system is</w:t>
      </w:r>
      <w:r>
        <w:rPr>
          <w:spacing w:val="1"/>
        </w:rPr>
        <w:t xml:space="preserve"> </w:t>
      </w:r>
      <w:r>
        <w:t>established in</w:t>
      </w:r>
      <w:r>
        <w:rPr>
          <w:spacing w:val="1"/>
        </w:rPr>
        <w:t xml:space="preserve"> </w:t>
      </w:r>
      <w:r>
        <w:t>many service</w:t>
      </w:r>
      <w:r>
        <w:rPr>
          <w:spacing w:val="1"/>
        </w:rPr>
        <w:t xml:space="preserve"> </w:t>
      </w:r>
      <w:r>
        <w:t>industries for</w:t>
      </w:r>
      <w:r>
        <w:rPr>
          <w:spacing w:val="1"/>
        </w:rPr>
        <w:t xml:space="preserve"> </w:t>
      </w:r>
      <w:r>
        <w:t>other reasons,</w:t>
      </w:r>
      <w:r>
        <w:rPr>
          <w:spacing w:val="1"/>
        </w:rPr>
        <w:t xml:space="preserve"> </w:t>
      </w:r>
      <w:r>
        <w:t>namely</w:t>
      </w:r>
      <w:r>
        <w:rPr>
          <w:spacing w:val="1"/>
        </w:rPr>
        <w:t xml:space="preserve"> </w:t>
      </w:r>
      <w:r>
        <w:t>because the product is often produced before the customer. The organization as a system has to</w:t>
      </w:r>
      <w:r>
        <w:rPr>
          <w:spacing w:val="1"/>
        </w:rPr>
        <w:t xml:space="preserve"> </w:t>
      </w:r>
      <w:r>
        <w:t>interact</w:t>
      </w:r>
      <w:r>
        <w:rPr>
          <w:spacing w:val="25"/>
        </w:rPr>
        <w:t xml:space="preserve"> </w:t>
      </w:r>
      <w:r>
        <w:t>externally</w:t>
      </w:r>
      <w:r>
        <w:rPr>
          <w:spacing w:val="22"/>
        </w:rPr>
        <w:t xml:space="preserve"> </w:t>
      </w:r>
      <w:r>
        <w:t>with</w:t>
      </w:r>
      <w:r>
        <w:rPr>
          <w:spacing w:val="26"/>
        </w:rPr>
        <w:t xml:space="preserve"> </w:t>
      </w:r>
      <w:r>
        <w:t>customers</w:t>
      </w:r>
      <w:r>
        <w:rPr>
          <w:spacing w:val="26"/>
        </w:rPr>
        <w:t xml:space="preserve"> </w:t>
      </w:r>
      <w:r>
        <w:t>who</w:t>
      </w:r>
      <w:r>
        <w:rPr>
          <w:spacing w:val="26"/>
        </w:rPr>
        <w:t xml:space="preserve"> </w:t>
      </w:r>
      <w:r>
        <w:t>specify</w:t>
      </w:r>
      <w:r>
        <w:rPr>
          <w:spacing w:val="22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affect</w:t>
      </w:r>
      <w:r>
        <w:rPr>
          <w:spacing w:val="26"/>
        </w:rPr>
        <w:t xml:space="preserve"> </w:t>
      </w:r>
      <w:r>
        <w:t>quality</w:t>
      </w:r>
      <w:r>
        <w:rPr>
          <w:spacing w:val="22"/>
        </w:rPr>
        <w:t xml:space="preserve"> </w:t>
      </w:r>
      <w:r>
        <w:t>at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boundaries</w:t>
      </w:r>
      <w:r>
        <w:rPr>
          <w:spacing w:val="25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firm.</w:t>
      </w:r>
    </w:p>
    <w:p w14:paraId="05F1F320" w14:textId="77777777" w:rsidR="00DE4ECC" w:rsidRDefault="00105BF9">
      <w:pPr>
        <w:pStyle w:val="BodyText"/>
        <w:spacing w:before="127" w:line="280" w:lineRule="auto"/>
        <w:ind w:left="234" w:right="48"/>
        <w:jc w:val="both"/>
      </w:pPr>
      <w:r>
        <w:t>Quality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firms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organized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ways</w:t>
      </w:r>
      <w:r>
        <w:rPr>
          <w:spacing w:val="1"/>
        </w:rPr>
        <w:t xml:space="preserve"> </w:t>
      </w:r>
      <w:r>
        <w:t>distinctly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manufacturing</w:t>
      </w:r>
      <w:r>
        <w:rPr>
          <w:spacing w:val="1"/>
        </w:rPr>
        <w:t xml:space="preserve"> </w:t>
      </w:r>
      <w:r>
        <w:t>firms.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unlike</w:t>
      </w:r>
      <w:r>
        <w:rPr>
          <w:spacing w:val="1"/>
        </w:rPr>
        <w:t xml:space="preserve"> </w:t>
      </w:r>
      <w:r>
        <w:t>manufacturing,</w:t>
      </w:r>
      <w:r>
        <w:rPr>
          <w:spacing w:val="1"/>
        </w:rPr>
        <w:t xml:space="preserve"> </w:t>
      </w:r>
      <w:r>
        <w:t>it</w:t>
      </w:r>
      <w:r>
        <w:rPr>
          <w:spacing w:val="39"/>
        </w:rPr>
        <w:t xml:space="preserve"> </w:t>
      </w:r>
      <w:r>
        <w:t>often</w:t>
      </w:r>
      <w:r>
        <w:rPr>
          <w:spacing w:val="40"/>
        </w:rPr>
        <w:t xml:space="preserve"> </w:t>
      </w:r>
      <w:r>
        <w:t>becomes</w:t>
      </w:r>
      <w:r>
        <w:rPr>
          <w:spacing w:val="39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challenge</w:t>
      </w:r>
      <w:r>
        <w:rPr>
          <w:spacing w:val="4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metrics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quantify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levels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service-oriented</w:t>
      </w:r>
      <w:r>
        <w:rPr>
          <w:spacing w:val="1"/>
        </w:rPr>
        <w:t xml:space="preserve"> </w:t>
      </w:r>
      <w:r>
        <w:t>companies.</w:t>
      </w:r>
      <w:r>
        <w:rPr>
          <w:spacing w:val="1"/>
        </w:rPr>
        <w:t xml:space="preserve"> </w:t>
      </w:r>
      <w:r>
        <w:t>Generally,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characteristics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characteristics.</w:t>
      </w:r>
      <w:r>
        <w:rPr>
          <w:spacing w:val="1"/>
        </w:rPr>
        <w:t xml:space="preserve"> </w:t>
      </w:r>
      <w:r>
        <w:t>Customers’</w:t>
      </w:r>
      <w:r>
        <w:rPr>
          <w:spacing w:val="1"/>
        </w:rPr>
        <w:t xml:space="preserve"> </w:t>
      </w:r>
      <w:r>
        <w:t>desires are generally the basis for quality objectives in service organizations. The characteristics</w:t>
      </w:r>
      <w:r>
        <w:rPr>
          <w:spacing w:val="1"/>
        </w:rPr>
        <w:t xml:space="preserve"> </w:t>
      </w:r>
      <w:r>
        <w:t>that determine customer acceptance are often intangible. Parameters of service quality include</w:t>
      </w:r>
      <w:r>
        <w:rPr>
          <w:spacing w:val="1"/>
        </w:rPr>
        <w:t xml:space="preserve"> </w:t>
      </w:r>
      <w:r>
        <w:t xml:space="preserve">complex customer perceptions such as timeliness, employee’s </w:t>
      </w:r>
      <w:r>
        <w:t>attitudes towards customers, the</w:t>
      </w:r>
      <w:r>
        <w:rPr>
          <w:spacing w:val="1"/>
        </w:rPr>
        <w:t xml:space="preserve"> </w:t>
      </w:r>
      <w:r>
        <w:t>physical environment where the</w:t>
      </w:r>
      <w:r>
        <w:rPr>
          <w:spacing w:val="1"/>
        </w:rPr>
        <w:t xml:space="preserve"> </w:t>
      </w:r>
      <w:r>
        <w:t>service is delivered, etc. These requirements,</w:t>
      </w:r>
      <w:r>
        <w:rPr>
          <w:spacing w:val="1"/>
        </w:rPr>
        <w:t xml:space="preserve"> </w:t>
      </w:r>
      <w:r>
        <w:t>again, can vary</w:t>
      </w:r>
      <w:r>
        <w:rPr>
          <w:spacing w:val="1"/>
        </w:rPr>
        <w:t xml:space="preserve"> </w:t>
      </w:r>
      <w:r>
        <w:t>widely</w:t>
      </w:r>
      <w:r>
        <w:rPr>
          <w:spacing w:val="40"/>
        </w:rPr>
        <w:t xml:space="preserve"> </w:t>
      </w:r>
      <w:r>
        <w:t>from</w:t>
      </w:r>
      <w:r>
        <w:rPr>
          <w:spacing w:val="40"/>
        </w:rPr>
        <w:t xml:space="preserve"> </w:t>
      </w:r>
      <w:r>
        <w:t>individual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individual.</w:t>
      </w:r>
      <w:r>
        <w:rPr>
          <w:spacing w:val="40"/>
        </w:rPr>
        <w:t xml:space="preserve"> </w:t>
      </w:r>
      <w:r>
        <w:t>Consequently,</w:t>
      </w:r>
      <w:r>
        <w:rPr>
          <w:spacing w:val="40"/>
        </w:rPr>
        <w:t xml:space="preserve"> </w:t>
      </w:r>
      <w:r>
        <w:t>measuring</w:t>
      </w:r>
      <w:r>
        <w:rPr>
          <w:spacing w:val="40"/>
        </w:rPr>
        <w:t xml:space="preserve"> </w:t>
      </w:r>
      <w:r>
        <w:t>and   controlling   quality   is</w:t>
      </w:r>
      <w:r>
        <w:rPr>
          <w:spacing w:val="1"/>
        </w:rPr>
        <w:t xml:space="preserve"> </w:t>
      </w:r>
      <w:r>
        <w:t>more</w:t>
      </w:r>
      <w:r>
        <w:rPr>
          <w:spacing w:val="30"/>
        </w:rPr>
        <w:t xml:space="preserve"> </w:t>
      </w:r>
      <w:r>
        <w:t>difficult.</w:t>
      </w:r>
    </w:p>
    <w:p w14:paraId="2E08CBDF" w14:textId="77777777" w:rsidR="00DE4ECC" w:rsidRDefault="00105BF9">
      <w:pPr>
        <w:pStyle w:val="BodyText"/>
        <w:spacing w:before="187" w:line="266" w:lineRule="auto"/>
        <w:ind w:left="234" w:right="55" w:firstLine="24"/>
        <w:jc w:val="both"/>
      </w:pPr>
      <w:r>
        <w:rPr>
          <w:noProof/>
        </w:rPr>
        <w:drawing>
          <wp:inline distT="0" distB="0" distL="0" distR="0" wp14:anchorId="3F7A5B31" wp14:editId="5409456F">
            <wp:extent cx="226524" cy="229627"/>
            <wp:effectExtent l="0" t="0" r="0" b="0"/>
            <wp:docPr id="11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1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w w:val="105"/>
          <w:position w:val="1"/>
        </w:rPr>
        <w:t xml:space="preserve">Example: </w:t>
      </w:r>
      <w:r>
        <w:rPr>
          <w:w w:val="105"/>
          <w:position w:val="1"/>
        </w:rPr>
        <w:t>i</w:t>
      </w:r>
      <w:r>
        <w:rPr>
          <w:w w:val="105"/>
          <w:position w:val="1"/>
        </w:rPr>
        <w:t>n the case of Jet Airways, their research indicated that excellence in the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</w:rPr>
        <w:t>following</w:t>
      </w:r>
      <w:r>
        <w:rPr>
          <w:spacing w:val="1"/>
          <w:w w:val="105"/>
        </w:rPr>
        <w:t xml:space="preserve"> </w:t>
      </w:r>
      <w:r>
        <w:rPr>
          <w:w w:val="105"/>
        </w:rPr>
        <w:t>areas was of vital importance for their airline to be considered an ideal airline:</w:t>
      </w:r>
      <w:r>
        <w:rPr>
          <w:spacing w:val="1"/>
          <w:w w:val="105"/>
        </w:rPr>
        <w:t xml:space="preserve"> </w:t>
      </w:r>
      <w:r>
        <w:t>punctuality; safety; seating comfort; large network; friendly and caring; professional and efficient</w:t>
      </w:r>
      <w:r>
        <w:rPr>
          <w:spacing w:val="1"/>
        </w:rPr>
        <w:t xml:space="preserve"> </w:t>
      </w:r>
      <w:r>
        <w:rPr>
          <w:w w:val="105"/>
        </w:rPr>
        <w:t>staff/crew</w:t>
      </w:r>
      <w:r>
        <w:rPr>
          <w:spacing w:val="-2"/>
          <w:w w:val="105"/>
        </w:rPr>
        <w:t xml:space="preserve"> </w:t>
      </w:r>
      <w:r>
        <w:rPr>
          <w:w w:val="105"/>
        </w:rPr>
        <w:t>service;</w:t>
      </w:r>
      <w:r>
        <w:rPr>
          <w:spacing w:val="-2"/>
          <w:w w:val="105"/>
        </w:rPr>
        <w:t xml:space="preserve"> </w:t>
      </w:r>
      <w:r>
        <w:rPr>
          <w:w w:val="105"/>
        </w:rPr>
        <w:t>quality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food</w:t>
      </w:r>
      <w:r>
        <w:rPr>
          <w:spacing w:val="-2"/>
          <w:w w:val="105"/>
        </w:rPr>
        <w:t xml:space="preserve"> </w:t>
      </w:r>
      <w:r>
        <w:rPr>
          <w:w w:val="105"/>
        </w:rPr>
        <w:t>served;</w:t>
      </w:r>
      <w:r>
        <w:rPr>
          <w:spacing w:val="-2"/>
          <w:w w:val="105"/>
        </w:rPr>
        <w:t xml:space="preserve"> </w:t>
      </w:r>
      <w:r>
        <w:rPr>
          <w:w w:val="105"/>
        </w:rPr>
        <w:t>cleanliness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aircraft;</w:t>
      </w:r>
      <w:r>
        <w:rPr>
          <w:spacing w:val="-2"/>
          <w:w w:val="105"/>
        </w:rPr>
        <w:t xml:space="preserve"> </w:t>
      </w:r>
      <w:r>
        <w:rPr>
          <w:w w:val="105"/>
        </w:rPr>
        <w:t>quick</w:t>
      </w:r>
      <w:r>
        <w:rPr>
          <w:spacing w:val="-2"/>
          <w:w w:val="105"/>
        </w:rPr>
        <w:t xml:space="preserve"> </w:t>
      </w:r>
      <w:r>
        <w:rPr>
          <w:w w:val="105"/>
        </w:rPr>
        <w:t>baggage</w:t>
      </w:r>
      <w:r>
        <w:rPr>
          <w:spacing w:val="-2"/>
          <w:w w:val="105"/>
        </w:rPr>
        <w:t xml:space="preserve"> </w:t>
      </w:r>
      <w:r>
        <w:rPr>
          <w:w w:val="105"/>
        </w:rPr>
        <w:t>clearance;</w:t>
      </w:r>
      <w:r>
        <w:rPr>
          <w:spacing w:val="-2"/>
          <w:w w:val="105"/>
        </w:rPr>
        <w:t xml:space="preserve"> </w:t>
      </w:r>
      <w:r>
        <w:rPr>
          <w:w w:val="105"/>
        </w:rPr>
        <w:t>ease</w:t>
      </w:r>
      <w:r>
        <w:rPr>
          <w:spacing w:val="-39"/>
          <w:w w:val="105"/>
        </w:rPr>
        <w:t xml:space="preserve"> </w:t>
      </w:r>
      <w:r>
        <w:rPr>
          <w:w w:val="105"/>
        </w:rPr>
        <w:t>in</w:t>
      </w:r>
      <w:r>
        <w:rPr>
          <w:spacing w:val="16"/>
          <w:w w:val="105"/>
        </w:rPr>
        <w:t xml:space="preserve"> </w:t>
      </w:r>
      <w:r>
        <w:rPr>
          <w:w w:val="105"/>
        </w:rPr>
        <w:t>booking</w:t>
      </w:r>
      <w:r>
        <w:rPr>
          <w:spacing w:val="20"/>
          <w:w w:val="105"/>
        </w:rPr>
        <w:t xml:space="preserve"> </w:t>
      </w:r>
      <w:r>
        <w:rPr>
          <w:w w:val="105"/>
        </w:rPr>
        <w:t>tickets;</w:t>
      </w:r>
      <w:r>
        <w:rPr>
          <w:spacing w:val="17"/>
          <w:w w:val="105"/>
        </w:rPr>
        <w:t xml:space="preserve"> </w:t>
      </w:r>
      <w:r>
        <w:rPr>
          <w:w w:val="105"/>
        </w:rPr>
        <w:t>easy</w:t>
      </w:r>
      <w:r>
        <w:rPr>
          <w:spacing w:val="20"/>
          <w:w w:val="105"/>
        </w:rPr>
        <w:t xml:space="preserve"> </w:t>
      </w:r>
      <w:r>
        <w:rPr>
          <w:w w:val="105"/>
        </w:rPr>
        <w:t>check-in.</w:t>
      </w:r>
    </w:p>
    <w:p w14:paraId="2281FB29" w14:textId="77777777" w:rsidR="00DE4ECC" w:rsidRDefault="00105BF9">
      <w:pPr>
        <w:pStyle w:val="BodyText"/>
        <w:spacing w:before="123" w:line="280" w:lineRule="auto"/>
        <w:ind w:left="234" w:right="38"/>
        <w:jc w:val="both"/>
      </w:pPr>
      <w:r>
        <w:t>Though many areas are</w:t>
      </w:r>
      <w:r>
        <w:t xml:space="preserve"> very difficult to measure, Jet Airways has been able put in place standards</w:t>
      </w:r>
      <w:r>
        <w:rPr>
          <w:spacing w:val="1"/>
        </w:rPr>
        <w:t xml:space="preserve"> </w:t>
      </w:r>
      <w:r>
        <w:t>for virtually every customer contact. These have been categorized as hard (quantifiable) to soft</w:t>
      </w:r>
      <w:r>
        <w:rPr>
          <w:spacing w:val="1"/>
        </w:rPr>
        <w:t xml:space="preserve"> </w:t>
      </w:r>
      <w:r>
        <w:t>(intangible)</w:t>
      </w:r>
      <w:r>
        <w:rPr>
          <w:spacing w:val="30"/>
        </w:rPr>
        <w:t xml:space="preserve"> </w:t>
      </w:r>
      <w:r>
        <w:t>standards.</w:t>
      </w:r>
    </w:p>
    <w:p w14:paraId="6F8D22DE" w14:textId="77777777" w:rsidR="00DE4ECC" w:rsidRDefault="00105BF9">
      <w:pPr>
        <w:pStyle w:val="BodyText"/>
        <w:spacing w:before="119"/>
        <w:ind w:left="234"/>
        <w:jc w:val="both"/>
      </w:pPr>
      <w:r>
        <w:rPr>
          <w:w w:val="105"/>
        </w:rPr>
        <w:t>Hard</w:t>
      </w:r>
      <w:r>
        <w:rPr>
          <w:spacing w:val="5"/>
          <w:w w:val="105"/>
        </w:rPr>
        <w:t xml:space="preserve"> </w:t>
      </w:r>
      <w:r>
        <w:rPr>
          <w:w w:val="105"/>
        </w:rPr>
        <w:t>Standards</w:t>
      </w:r>
      <w:r>
        <w:rPr>
          <w:spacing w:val="7"/>
          <w:w w:val="105"/>
        </w:rPr>
        <w:t xml:space="preserve"> </w:t>
      </w:r>
      <w:r>
        <w:rPr>
          <w:w w:val="105"/>
        </w:rPr>
        <w:t>have</w:t>
      </w:r>
      <w:r>
        <w:rPr>
          <w:spacing w:val="5"/>
          <w:w w:val="105"/>
        </w:rPr>
        <w:t xml:space="preserve"> </w:t>
      </w:r>
      <w:r>
        <w:rPr>
          <w:w w:val="105"/>
        </w:rPr>
        <w:t>been</w:t>
      </w:r>
      <w:r>
        <w:rPr>
          <w:spacing w:val="6"/>
          <w:w w:val="105"/>
        </w:rPr>
        <w:t xml:space="preserve"> </w:t>
      </w:r>
      <w:r>
        <w:rPr>
          <w:w w:val="105"/>
        </w:rPr>
        <w:t>developed</w:t>
      </w:r>
      <w:r>
        <w:rPr>
          <w:spacing w:val="7"/>
          <w:w w:val="105"/>
        </w:rPr>
        <w:t xml:space="preserve"> </w:t>
      </w:r>
      <w:r>
        <w:rPr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following</w:t>
      </w:r>
      <w:r>
        <w:rPr>
          <w:spacing w:val="6"/>
          <w:w w:val="105"/>
        </w:rPr>
        <w:t xml:space="preserve"> </w:t>
      </w:r>
      <w:r>
        <w:rPr>
          <w:w w:val="105"/>
        </w:rPr>
        <w:t>areas:</w:t>
      </w:r>
    </w:p>
    <w:p w14:paraId="147F89B9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53"/>
        <w:ind w:hanging="481"/>
        <w:rPr>
          <w:sz w:val="18"/>
        </w:rPr>
      </w:pPr>
      <w:r>
        <w:rPr>
          <w:w w:val="105"/>
          <w:sz w:val="18"/>
        </w:rPr>
        <w:t>Appearance</w:t>
      </w:r>
    </w:p>
    <w:p w14:paraId="7BD34769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56"/>
        <w:ind w:hanging="481"/>
        <w:rPr>
          <w:sz w:val="18"/>
        </w:rPr>
      </w:pPr>
      <w:r>
        <w:rPr>
          <w:sz w:val="18"/>
        </w:rPr>
        <w:t>Customer-contact</w:t>
      </w:r>
      <w:r>
        <w:rPr>
          <w:spacing w:val="53"/>
          <w:sz w:val="18"/>
        </w:rPr>
        <w:t xml:space="preserve"> </w:t>
      </w:r>
      <w:r>
        <w:rPr>
          <w:sz w:val="18"/>
        </w:rPr>
        <w:t>areas</w:t>
      </w:r>
    </w:p>
    <w:p w14:paraId="736772BD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54"/>
        <w:ind w:hanging="481"/>
        <w:rPr>
          <w:sz w:val="18"/>
        </w:rPr>
      </w:pPr>
      <w:r>
        <w:rPr>
          <w:w w:val="105"/>
          <w:sz w:val="18"/>
        </w:rPr>
        <w:t>Lounges</w:t>
      </w:r>
    </w:p>
    <w:p w14:paraId="62A9B691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56"/>
        <w:ind w:hanging="481"/>
        <w:rPr>
          <w:sz w:val="18"/>
        </w:rPr>
      </w:pPr>
      <w:r>
        <w:rPr>
          <w:sz w:val="18"/>
        </w:rPr>
        <w:t>Reservations</w:t>
      </w:r>
    </w:p>
    <w:p w14:paraId="23CDC6E6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54"/>
        <w:ind w:hanging="481"/>
        <w:rPr>
          <w:sz w:val="18"/>
        </w:rPr>
      </w:pPr>
      <w:r>
        <w:rPr>
          <w:sz w:val="18"/>
        </w:rPr>
        <w:t>Sales</w:t>
      </w:r>
    </w:p>
    <w:p w14:paraId="28542073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56"/>
        <w:ind w:hanging="481"/>
        <w:rPr>
          <w:sz w:val="18"/>
        </w:rPr>
      </w:pPr>
      <w:r>
        <w:rPr>
          <w:w w:val="105"/>
          <w:sz w:val="18"/>
        </w:rPr>
        <w:t>Check-in</w:t>
      </w:r>
    </w:p>
    <w:p w14:paraId="3E6DACC6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54"/>
        <w:ind w:hanging="481"/>
        <w:rPr>
          <w:sz w:val="18"/>
        </w:rPr>
      </w:pPr>
      <w:r>
        <w:rPr>
          <w:w w:val="105"/>
          <w:sz w:val="18"/>
        </w:rPr>
        <w:t>System</w:t>
      </w:r>
      <w:r>
        <w:rPr>
          <w:spacing w:val="25"/>
          <w:w w:val="105"/>
          <w:sz w:val="18"/>
        </w:rPr>
        <w:t xml:space="preserve"> </w:t>
      </w:r>
      <w:r>
        <w:rPr>
          <w:w w:val="105"/>
          <w:sz w:val="18"/>
        </w:rPr>
        <w:t>reliability</w:t>
      </w:r>
    </w:p>
    <w:p w14:paraId="108A0F55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56"/>
        <w:ind w:hanging="481"/>
        <w:rPr>
          <w:sz w:val="18"/>
        </w:rPr>
      </w:pPr>
      <w:r>
        <w:rPr>
          <w:w w:val="105"/>
          <w:sz w:val="18"/>
        </w:rPr>
        <w:t>Baggage</w:t>
      </w:r>
      <w:r>
        <w:rPr>
          <w:spacing w:val="36"/>
          <w:w w:val="105"/>
          <w:sz w:val="18"/>
        </w:rPr>
        <w:t xml:space="preserve"> </w:t>
      </w:r>
      <w:r>
        <w:rPr>
          <w:w w:val="105"/>
          <w:sz w:val="18"/>
        </w:rPr>
        <w:t>handling</w:t>
      </w:r>
    </w:p>
    <w:p w14:paraId="1B7AFCD5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54"/>
        <w:ind w:hanging="481"/>
        <w:rPr>
          <w:sz w:val="18"/>
        </w:rPr>
      </w:pPr>
      <w:r>
        <w:rPr>
          <w:w w:val="105"/>
          <w:sz w:val="18"/>
        </w:rPr>
        <w:t>Punctuality</w:t>
      </w:r>
    </w:p>
    <w:p w14:paraId="58423FC2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56"/>
        <w:ind w:hanging="481"/>
        <w:rPr>
          <w:sz w:val="18"/>
        </w:rPr>
      </w:pPr>
      <w:r>
        <w:rPr>
          <w:w w:val="105"/>
          <w:sz w:val="18"/>
        </w:rPr>
        <w:t>Delay</w:t>
      </w:r>
      <w:r>
        <w:rPr>
          <w:spacing w:val="33"/>
          <w:w w:val="105"/>
          <w:sz w:val="18"/>
        </w:rPr>
        <w:t xml:space="preserve"> </w:t>
      </w:r>
      <w:r>
        <w:rPr>
          <w:w w:val="105"/>
          <w:sz w:val="18"/>
        </w:rPr>
        <w:t>handling</w:t>
      </w:r>
    </w:p>
    <w:p w14:paraId="0094E127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54"/>
        <w:ind w:hanging="481"/>
        <w:rPr>
          <w:sz w:val="18"/>
        </w:rPr>
      </w:pPr>
      <w:r>
        <w:rPr>
          <w:w w:val="105"/>
          <w:sz w:val="18"/>
        </w:rPr>
        <w:t>Aircraft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cleaning</w:t>
      </w:r>
    </w:p>
    <w:p w14:paraId="6A8E4951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56"/>
        <w:ind w:hanging="481"/>
        <w:rPr>
          <w:sz w:val="18"/>
        </w:rPr>
      </w:pPr>
      <w:r>
        <w:rPr>
          <w:w w:val="105"/>
          <w:sz w:val="18"/>
        </w:rPr>
        <w:t>Maintenance</w:t>
      </w:r>
    </w:p>
    <w:p w14:paraId="6F9F9273" w14:textId="77777777" w:rsidR="00DE4ECC" w:rsidRDefault="00105BF9">
      <w:pPr>
        <w:pStyle w:val="BodyText"/>
        <w:spacing w:before="154" w:line="280" w:lineRule="auto"/>
        <w:ind w:left="234" w:right="52"/>
        <w:jc w:val="both"/>
      </w:pPr>
      <w:r>
        <w:t>Soft Standards are</w:t>
      </w:r>
      <w:r>
        <w:rPr>
          <w:spacing w:val="1"/>
        </w:rPr>
        <w:t xml:space="preserve"> </w:t>
      </w:r>
      <w:r>
        <w:t>applied to all customer-contact areas.</w:t>
      </w:r>
      <w:r>
        <w:rPr>
          <w:spacing w:val="1"/>
        </w:rPr>
        <w:t xml:space="preserve"> </w:t>
      </w:r>
      <w:r>
        <w:t>They are designed to</w:t>
      </w:r>
      <w:r>
        <w:rPr>
          <w:spacing w:val="39"/>
        </w:rPr>
        <w:t xml:space="preserve"> </w:t>
      </w:r>
      <w:r>
        <w:t>present the airline</w:t>
      </w:r>
      <w:r>
        <w:rPr>
          <w:spacing w:val="1"/>
        </w:rPr>
        <w:t xml:space="preserve"> </w:t>
      </w:r>
      <w:r>
        <w:t>an</w:t>
      </w:r>
      <w:r>
        <w:rPr>
          <w:spacing w:val="20"/>
        </w:rPr>
        <w:t xml:space="preserve"> </w:t>
      </w:r>
      <w:r>
        <w:t>opportunity</w:t>
      </w:r>
      <w:r>
        <w:rPr>
          <w:spacing w:val="22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turn</w:t>
      </w:r>
      <w:r>
        <w:rPr>
          <w:spacing w:val="20"/>
        </w:rPr>
        <w:t xml:space="preserve"> </w:t>
      </w:r>
      <w:r>
        <w:t>ordinary</w:t>
      </w:r>
      <w:r>
        <w:rPr>
          <w:spacing w:val="23"/>
        </w:rPr>
        <w:t xml:space="preserve"> </w:t>
      </w:r>
      <w:r>
        <w:t>experiences</w:t>
      </w:r>
      <w:r>
        <w:rPr>
          <w:spacing w:val="20"/>
        </w:rPr>
        <w:t xml:space="preserve"> </w:t>
      </w:r>
      <w:r>
        <w:t>into</w:t>
      </w:r>
      <w:r>
        <w:rPr>
          <w:spacing w:val="23"/>
        </w:rPr>
        <w:t xml:space="preserve"> </w:t>
      </w:r>
      <w:r>
        <w:t>exceptional</w:t>
      </w:r>
      <w:r>
        <w:rPr>
          <w:spacing w:val="20"/>
        </w:rPr>
        <w:t xml:space="preserve"> </w:t>
      </w:r>
      <w:r>
        <w:t>services.</w:t>
      </w:r>
    </w:p>
    <w:p w14:paraId="57C22BE7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4F1B2CEF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6097BBDE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09" w:space="671"/>
            <w:col w:w="1990"/>
          </w:cols>
        </w:sectPr>
      </w:pPr>
    </w:p>
    <w:p w14:paraId="380F14D5" w14:textId="77777777" w:rsidR="00DE4ECC" w:rsidRDefault="00DE4ECC">
      <w:pPr>
        <w:pStyle w:val="BodyText"/>
        <w:rPr>
          <w:b/>
          <w:sz w:val="20"/>
        </w:rPr>
      </w:pPr>
    </w:p>
    <w:p w14:paraId="359EF969" w14:textId="77777777" w:rsidR="00DE4ECC" w:rsidRDefault="00DE4ECC">
      <w:pPr>
        <w:pStyle w:val="BodyText"/>
        <w:rPr>
          <w:b/>
          <w:sz w:val="20"/>
        </w:rPr>
      </w:pPr>
    </w:p>
    <w:p w14:paraId="2ED2F64E" w14:textId="77777777" w:rsidR="00DE4ECC" w:rsidRDefault="00DE4ECC">
      <w:pPr>
        <w:pStyle w:val="BodyText"/>
        <w:spacing w:before="10"/>
        <w:rPr>
          <w:b/>
          <w:sz w:val="20"/>
        </w:rPr>
      </w:pPr>
    </w:p>
    <w:p w14:paraId="6E3FDAE9" w14:textId="77777777" w:rsidR="00DE4ECC" w:rsidRDefault="00105BF9">
      <w:pPr>
        <w:ind w:left="1213"/>
        <w:rPr>
          <w:b/>
          <w:sz w:val="18"/>
        </w:rPr>
      </w:pPr>
      <w:r>
        <w:pict w14:anchorId="02B99CFA">
          <v:group id="_x0000_s4412" style="position:absolute;left:0;text-align:left;margin-left:181.2pt;margin-top:6.15pt;width:22.35pt;height:24.2pt;z-index:15812096;mso-position-horizontal-relative:page" coordorigin="3624,123" coordsize="447,484">
            <v:rect id="_x0000_s4429" style="position:absolute;left:3633;top:205;width:390;height:392" filled="f" strokecolor="#1f1917" strokeweight=".33819mm"/>
            <v:line id="_x0000_s4428" style="position:absolute" from="3638,263" to="4009,263" strokecolor="#1f1917" strokeweight=".341mm"/>
            <v:line id="_x0000_s4427" style="position:absolute" from="3790,201" to="3785,592" strokecolor="#1f1917" strokeweight=".33542mm"/>
            <v:rect id="_x0000_s4426" style="position:absolute;left:3699;top:331;width:5;height:5" fillcolor="#1f1917" stroked="f"/>
            <v:rect id="_x0000_s4425" style="position:absolute;left:3699;top:331;width:5;height:5" filled="f" strokecolor="#1f1917" strokeweight=".33814mm"/>
            <v:shape id="_x0000_s4424" style="position:absolute;left:3699;top:379;width:5;height:10" coordorigin="3700,379" coordsize="5,10" path="m3705,389r-5,-5l3700,379r5,l3705,389xe" fillcolor="#1f1917" stroked="f">
              <v:path arrowok="t"/>
            </v:shape>
            <v:shape id="_x0000_s4423" style="position:absolute;left:3699;top:379;width:5;height:10" coordorigin="3700,379" coordsize="5,10" path="m3705,379r,5l3705,389r-5,-5l3700,379r5,xe" filled="f" strokecolor="#1f1917" strokeweight=".3365mm">
              <v:path arrowok="t"/>
            </v:shape>
            <v:rect id="_x0000_s4422" style="position:absolute;left:3699;top:427;width:5;height:5" fillcolor="#1f1917" stroked="f"/>
            <v:rect id="_x0000_s4421" style="position:absolute;left:3699;top:427;width:5;height:5" filled="f" strokecolor="#1f1917" strokeweight=".33814mm"/>
            <v:shape id="_x0000_s4420" style="position:absolute;left:3699;top:476;width:5;height:10" coordorigin="3700,476" coordsize="5,10" path="m3705,486r-5,-5l3700,476r5,l3705,486xe" fillcolor="#1f1917" stroked="f">
              <v:path arrowok="t"/>
            </v:shape>
            <v:shape id="_x0000_s4419" style="position:absolute;left:3699;top:476;width:5;height:10" coordorigin="3700,476" coordsize="5,10" path="m3705,476r,5l3705,486r-5,-5l3700,476r5,xe" filled="f" strokecolor="#1f1917" strokeweight=".3365mm">
              <v:path arrowok="t"/>
            </v:shape>
            <v:shape id="_x0000_s4418" style="position:absolute;left:3699;top:524;width:5;height:10" coordorigin="3700,524" coordsize="5,10" path="m3705,534r-5,l3700,529r5,-5l3705,534xe" fillcolor="#1f1917" stroked="f">
              <v:path arrowok="t"/>
            </v:shape>
            <v:shape id="_x0000_s4417" style="position:absolute;left:3699;top:331;width:267;height:203" coordorigin="3700,331" coordsize="267,203" o:spt="100" adj="0,,0" path="m3705,524r,5l3705,529r,5l3705,534r-5,l3700,529r,l3705,524xm3852,529r114,m3852,481r114,m3852,433r114,m3852,384r114,m3852,331r114,e" filled="f" strokecolor="#1f1917" strokeweight=".33819mm">
              <v:stroke joinstyle="round"/>
              <v:formulas/>
              <v:path arrowok="t" o:connecttype="segments"/>
            </v:shape>
            <v:rect id="_x0000_s4416" style="position:absolute;left:4008;top:132;width:53;height:165" stroked="f"/>
            <v:rect id="_x0000_s4415" style="position:absolute;left:4008;top:132;width:53;height:165" filled="f" strokecolor="#1f1917" strokeweight=".33592mm"/>
            <v:shape id="_x0000_s4414" style="position:absolute;left:3752;top:132;width:262;height:155" coordorigin="3752,133" coordsize="262,155" path="m3776,288r-5,-5l3762,278r-10,-19l3800,186r47,-43l4014,133r,135l3895,239r-24,34l3852,273r-5,-5l3842,259r24,-44l3838,259r-10,l3819,254r-10,-10l3838,201r-62,87xe" stroked="f">
              <v:path arrowok="t"/>
            </v:shape>
            <v:shape id="_x0000_s4413" style="position:absolute;left:3752;top:132;width:262;height:155" coordorigin="3752,133" coordsize="262,155" path="m4014,268l3895,239r-24,34l3861,273r-9,l3847,268r-5,-9l3866,215r-28,44l3828,259r-9,-5l3814,249r-5,-5l3838,201r-62,87l3771,283r-9,-5l3757,268r-5,-9l3800,186r47,-43l4014,133r,135xe" filled="f" strokecolor="#1f1917" strokeweight=".33953mm">
              <v:path arrowok="t"/>
            </v:shape>
            <w10:wrap anchorx="page"/>
          </v:group>
        </w:pict>
      </w:r>
      <w:r>
        <w:pict w14:anchorId="25C7DAA5">
          <v:shape id="_x0000_s4411" type="#_x0000_t202" style="position:absolute;left:0;text-align:left;margin-left:168pt;margin-top:.4pt;width:381.6pt;height:239.65pt;z-index:15812608;mso-position-horizontal-relative:page" filled="f" stroked="f">
            <v:textbox inset="0,0,0,0">
              <w:txbxContent>
                <w:p w14:paraId="2639B9CB" w14:textId="77777777" w:rsidR="00DE4ECC" w:rsidRDefault="00DE4ECC">
                  <w:pPr>
                    <w:pStyle w:val="BodyText"/>
                    <w:rPr>
                      <w:sz w:val="22"/>
                    </w:rPr>
                  </w:pPr>
                </w:p>
                <w:p w14:paraId="0F997558" w14:textId="77777777" w:rsidR="00DE4ECC" w:rsidRDefault="00DE4ECC">
                  <w:pPr>
                    <w:pStyle w:val="BodyText"/>
                    <w:spacing w:before="10"/>
                    <w:rPr>
                      <w:sz w:val="29"/>
                    </w:rPr>
                  </w:pPr>
                </w:p>
                <w:p w14:paraId="0D376738" w14:textId="77777777" w:rsidR="00DE4ECC" w:rsidRDefault="00105BF9">
                  <w:pPr>
                    <w:pStyle w:val="BodyText"/>
                    <w:spacing w:before="1" w:line="261" w:lineRule="auto"/>
                    <w:ind w:left="239" w:firstLine="42"/>
                  </w:pPr>
                  <w:r>
                    <w:rPr>
                      <w:rFonts w:ascii="Times New Roman"/>
                      <w:i/>
                      <w:color w:val="1F1917"/>
                      <w:w w:val="105"/>
                      <w:position w:val="2"/>
                    </w:rPr>
                    <w:t>Notes</w:t>
                  </w:r>
                  <w:r>
                    <w:rPr>
                      <w:rFonts w:ascii="Times New Roman"/>
                      <w:i/>
                      <w:color w:val="1F1917"/>
                      <w:spacing w:val="30"/>
                      <w:w w:val="105"/>
                      <w:position w:val="2"/>
                    </w:rPr>
                    <w:t xml:space="preserve"> </w:t>
                  </w:r>
                  <w:r>
                    <w:rPr>
                      <w:w w:val="105"/>
                    </w:rPr>
                    <w:t>Soft</w:t>
                  </w:r>
                  <w:r>
                    <w:rPr>
                      <w:spacing w:val="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standards</w:t>
                  </w:r>
                  <w:r>
                    <w:rPr>
                      <w:spacing w:val="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have</w:t>
                  </w:r>
                  <w:r>
                    <w:rPr>
                      <w:spacing w:val="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been</w:t>
                  </w:r>
                  <w:r>
                    <w:rPr>
                      <w:spacing w:val="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developed</w:t>
                  </w:r>
                  <w:r>
                    <w:rPr>
                      <w:spacing w:val="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to</w:t>
                  </w:r>
                  <w:r>
                    <w:rPr>
                      <w:spacing w:val="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measure</w:t>
                  </w:r>
                  <w:r>
                    <w:rPr>
                      <w:spacing w:val="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following</w:t>
                  </w:r>
                  <w:r>
                    <w:rPr>
                      <w:spacing w:val="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aspects</w:t>
                  </w:r>
                  <w:r>
                    <w:rPr>
                      <w:spacing w:val="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personal</w:t>
                  </w:r>
                  <w:r>
                    <w:rPr>
                      <w:spacing w:val="-3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service:</w:t>
                  </w:r>
                </w:p>
                <w:p w14:paraId="217F964E" w14:textId="77777777" w:rsidR="00DE4ECC" w:rsidRDefault="00105BF9" w:rsidP="00105BF9">
                  <w:pPr>
                    <w:pStyle w:val="BodyText"/>
                    <w:numPr>
                      <w:ilvl w:val="0"/>
                      <w:numId w:val="138"/>
                    </w:numPr>
                    <w:tabs>
                      <w:tab w:val="left" w:pos="719"/>
                      <w:tab w:val="left" w:pos="720"/>
                    </w:tabs>
                    <w:spacing w:before="130"/>
                    <w:ind w:hanging="481"/>
                  </w:pPr>
                  <w:r>
                    <w:rPr>
                      <w:w w:val="105"/>
                    </w:rPr>
                    <w:t>Staff</w:t>
                  </w:r>
                  <w:r>
                    <w:rPr>
                      <w:spacing w:val="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who</w:t>
                  </w:r>
                  <w:r>
                    <w:rPr>
                      <w:spacing w:val="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are</w:t>
                  </w:r>
                  <w:r>
                    <w:rPr>
                      <w:spacing w:val="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attentive</w:t>
                  </w:r>
                  <w:r>
                    <w:rPr>
                      <w:spacing w:val="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and</w:t>
                  </w:r>
                  <w:r>
                    <w:rPr>
                      <w:spacing w:val="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ready</w:t>
                  </w:r>
                  <w:r>
                    <w:rPr>
                      <w:spacing w:val="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to</w:t>
                  </w:r>
                  <w:r>
                    <w:rPr>
                      <w:spacing w:val="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help,</w:t>
                  </w:r>
                </w:p>
                <w:p w14:paraId="36B5E256" w14:textId="77777777" w:rsidR="00DE4ECC" w:rsidRDefault="00105BF9" w:rsidP="00105BF9">
                  <w:pPr>
                    <w:pStyle w:val="BodyText"/>
                    <w:numPr>
                      <w:ilvl w:val="0"/>
                      <w:numId w:val="138"/>
                    </w:numPr>
                    <w:tabs>
                      <w:tab w:val="left" w:pos="719"/>
                      <w:tab w:val="left" w:pos="720"/>
                    </w:tabs>
                    <w:spacing w:before="149"/>
                    <w:ind w:hanging="481"/>
                  </w:pPr>
                  <w:r>
                    <w:rPr>
                      <w:w w:val="105"/>
                    </w:rPr>
                    <w:t>Polite</w:t>
                  </w:r>
                  <w:r>
                    <w:rPr>
                      <w:spacing w:val="1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staff,</w:t>
                  </w:r>
                </w:p>
                <w:p w14:paraId="7AB8D953" w14:textId="77777777" w:rsidR="00DE4ECC" w:rsidRDefault="00105BF9" w:rsidP="00105BF9">
                  <w:pPr>
                    <w:pStyle w:val="BodyText"/>
                    <w:numPr>
                      <w:ilvl w:val="0"/>
                      <w:numId w:val="138"/>
                    </w:numPr>
                    <w:tabs>
                      <w:tab w:val="left" w:pos="719"/>
                      <w:tab w:val="left" w:pos="720"/>
                    </w:tabs>
                    <w:spacing w:before="149"/>
                    <w:ind w:hanging="481"/>
                  </w:pPr>
                  <w:r>
                    <w:rPr>
                      <w:w w:val="105"/>
                    </w:rPr>
                    <w:t>Competence</w:t>
                  </w:r>
                  <w:r>
                    <w:rPr>
                      <w:spacing w:val="2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in</w:t>
                  </w:r>
                  <w:r>
                    <w:rPr>
                      <w:spacing w:val="2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dealing</w:t>
                  </w:r>
                  <w:r>
                    <w:rPr>
                      <w:spacing w:val="2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with</w:t>
                  </w:r>
                  <w:r>
                    <w:rPr>
                      <w:spacing w:val="2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any</w:t>
                  </w:r>
                  <w:r>
                    <w:rPr>
                      <w:spacing w:val="2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eventuality,</w:t>
                  </w:r>
                </w:p>
                <w:p w14:paraId="20764E6C" w14:textId="77777777" w:rsidR="00DE4ECC" w:rsidRDefault="00105BF9" w:rsidP="00105BF9">
                  <w:pPr>
                    <w:pStyle w:val="BodyText"/>
                    <w:numPr>
                      <w:ilvl w:val="0"/>
                      <w:numId w:val="138"/>
                    </w:numPr>
                    <w:tabs>
                      <w:tab w:val="left" w:pos="719"/>
                      <w:tab w:val="left" w:pos="720"/>
                    </w:tabs>
                    <w:spacing w:before="149"/>
                    <w:ind w:hanging="481"/>
                  </w:pPr>
                  <w:r>
                    <w:rPr>
                      <w:w w:val="105"/>
                    </w:rPr>
                    <w:t>Level</w:t>
                  </w:r>
                  <w:r>
                    <w:rPr>
                      <w:spacing w:val="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tact</w:t>
                  </w:r>
                  <w:r>
                    <w:rPr>
                      <w:spacing w:val="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displayed</w:t>
                  </w:r>
                  <w:r>
                    <w:rPr>
                      <w:spacing w:val="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by</w:t>
                  </w:r>
                  <w:r>
                    <w:rPr>
                      <w:spacing w:val="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staff</w:t>
                  </w:r>
                  <w:r>
                    <w:rPr>
                      <w:spacing w:val="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in</w:t>
                  </w:r>
                  <w:r>
                    <w:rPr>
                      <w:spacing w:val="1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difficult</w:t>
                  </w:r>
                  <w:r>
                    <w:rPr>
                      <w:spacing w:val="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situations,</w:t>
                  </w:r>
                </w:p>
                <w:p w14:paraId="75AB5614" w14:textId="77777777" w:rsidR="00DE4ECC" w:rsidRDefault="00105BF9" w:rsidP="00105BF9">
                  <w:pPr>
                    <w:pStyle w:val="BodyText"/>
                    <w:numPr>
                      <w:ilvl w:val="0"/>
                      <w:numId w:val="138"/>
                    </w:numPr>
                    <w:tabs>
                      <w:tab w:val="left" w:pos="719"/>
                      <w:tab w:val="left" w:pos="720"/>
                    </w:tabs>
                    <w:spacing w:before="149"/>
                    <w:ind w:hanging="481"/>
                  </w:pPr>
                  <w:r>
                    <w:rPr>
                      <w:w w:val="105"/>
                    </w:rPr>
                    <w:t>Availability</w:t>
                  </w:r>
                  <w:r>
                    <w:rPr>
                      <w:spacing w:val="2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2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airline</w:t>
                  </w:r>
                  <w:r>
                    <w:rPr>
                      <w:spacing w:val="2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staff,</w:t>
                  </w:r>
                </w:p>
                <w:p w14:paraId="49123D18" w14:textId="77777777" w:rsidR="00DE4ECC" w:rsidRDefault="00105BF9" w:rsidP="00105BF9">
                  <w:pPr>
                    <w:pStyle w:val="BodyText"/>
                    <w:numPr>
                      <w:ilvl w:val="0"/>
                      <w:numId w:val="138"/>
                    </w:numPr>
                    <w:tabs>
                      <w:tab w:val="left" w:pos="719"/>
                      <w:tab w:val="left" w:pos="720"/>
                    </w:tabs>
                    <w:spacing w:before="149"/>
                    <w:ind w:hanging="481"/>
                  </w:pPr>
                  <w:r>
                    <w:rPr>
                      <w:w w:val="105"/>
                    </w:rPr>
                    <w:t>Responsiveness</w:t>
                  </w:r>
                  <w:r>
                    <w:rPr>
                      <w:spacing w:val="1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to</w:t>
                  </w:r>
                  <w:r>
                    <w:rPr>
                      <w:spacing w:val="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individual</w:t>
                  </w:r>
                  <w:r>
                    <w:rPr>
                      <w:spacing w:val="1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needs,</w:t>
                  </w:r>
                </w:p>
                <w:p w14:paraId="5BBE9710" w14:textId="77777777" w:rsidR="00DE4ECC" w:rsidRDefault="00105BF9" w:rsidP="00105BF9">
                  <w:pPr>
                    <w:pStyle w:val="BodyText"/>
                    <w:numPr>
                      <w:ilvl w:val="0"/>
                      <w:numId w:val="138"/>
                    </w:numPr>
                    <w:tabs>
                      <w:tab w:val="left" w:pos="719"/>
                      <w:tab w:val="left" w:pos="720"/>
                    </w:tabs>
                    <w:spacing w:before="149"/>
                    <w:ind w:hanging="481"/>
                  </w:pPr>
                  <w:r>
                    <w:rPr>
                      <w:w w:val="105"/>
                    </w:rPr>
                    <w:t>Being</w:t>
                  </w:r>
                  <w:r>
                    <w:rPr>
                      <w:spacing w:val="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treated</w:t>
                  </w:r>
                  <w:r>
                    <w:rPr>
                      <w:spacing w:val="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an</w:t>
                  </w:r>
                  <w:r>
                    <w:rPr>
                      <w:spacing w:val="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individual,</w:t>
                  </w:r>
                </w:p>
                <w:p w14:paraId="39B61662" w14:textId="77777777" w:rsidR="00DE4ECC" w:rsidRDefault="00105BF9" w:rsidP="00105BF9">
                  <w:pPr>
                    <w:pStyle w:val="BodyText"/>
                    <w:numPr>
                      <w:ilvl w:val="0"/>
                      <w:numId w:val="138"/>
                    </w:numPr>
                    <w:tabs>
                      <w:tab w:val="left" w:pos="719"/>
                      <w:tab w:val="left" w:pos="720"/>
                    </w:tabs>
                    <w:spacing w:before="149"/>
                    <w:ind w:hanging="481"/>
                  </w:pPr>
                  <w:r>
                    <w:rPr>
                      <w:w w:val="105"/>
                    </w:rPr>
                    <w:t>Approachable</w:t>
                  </w:r>
                  <w:r>
                    <w:rPr>
                      <w:spacing w:val="1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staff,</w:t>
                  </w:r>
                </w:p>
                <w:p w14:paraId="198571B7" w14:textId="77777777" w:rsidR="00DE4ECC" w:rsidRDefault="00105BF9" w:rsidP="00105BF9">
                  <w:pPr>
                    <w:pStyle w:val="BodyText"/>
                    <w:numPr>
                      <w:ilvl w:val="0"/>
                      <w:numId w:val="138"/>
                    </w:numPr>
                    <w:tabs>
                      <w:tab w:val="left" w:pos="719"/>
                      <w:tab w:val="left" w:pos="720"/>
                    </w:tabs>
                    <w:spacing w:before="149"/>
                    <w:ind w:hanging="481"/>
                  </w:pPr>
                  <w:r>
                    <w:rPr>
                      <w:w w:val="105"/>
                    </w:rPr>
                    <w:t>Staff</w:t>
                  </w:r>
                  <w:r>
                    <w:rPr>
                      <w:spacing w:val="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who</w:t>
                  </w:r>
                  <w:r>
                    <w:rPr>
                      <w:spacing w:val="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are</w:t>
                  </w:r>
                  <w:r>
                    <w:rPr>
                      <w:spacing w:val="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warm</w:t>
                  </w:r>
                  <w:r>
                    <w:rPr>
                      <w:spacing w:val="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and</w:t>
                  </w:r>
                  <w:r>
                    <w:rPr>
                      <w:spacing w:val="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friendly,</w:t>
                  </w:r>
                </w:p>
                <w:p w14:paraId="2F68313A" w14:textId="77777777" w:rsidR="00DE4ECC" w:rsidRDefault="00105BF9" w:rsidP="00105BF9">
                  <w:pPr>
                    <w:pStyle w:val="BodyText"/>
                    <w:numPr>
                      <w:ilvl w:val="0"/>
                      <w:numId w:val="138"/>
                    </w:numPr>
                    <w:tabs>
                      <w:tab w:val="left" w:pos="719"/>
                      <w:tab w:val="left" w:pos="720"/>
                    </w:tabs>
                    <w:spacing w:before="149"/>
                    <w:ind w:hanging="481"/>
                  </w:pPr>
                  <w:r>
                    <w:rPr>
                      <w:w w:val="105"/>
                    </w:rPr>
                    <w:t>Being</w:t>
                  </w:r>
                  <w:r>
                    <w:rPr>
                      <w:spacing w:val="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greeted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with</w:t>
                  </w:r>
                  <w:r>
                    <w:rPr>
                      <w:spacing w:val="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smile</w:t>
                  </w:r>
                  <w:r>
                    <w:rPr>
                      <w:spacing w:val="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and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pleasant</w:t>
                  </w:r>
                  <w:r>
                    <w:rPr>
                      <w:spacing w:val="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service.</w:t>
                  </w:r>
                </w:p>
              </w:txbxContent>
            </v:textbox>
            <w10:wrap anchorx="page"/>
          </v:shape>
        </w:pict>
      </w:r>
      <w:r>
        <w:pict w14:anchorId="7F1BABC7">
          <v:shape id="_x0000_s4410" style="position:absolute;left:0;text-align:left;margin-left:168pt;margin-top:.4pt;width:381.6pt;height:239.65pt;z-index:15813120;mso-position-horizontal-relative:page" coordorigin="3360,8" coordsize="7632,4793" o:spt="100" adj="0,,0" path="m10992,4801r-7632,l3360,8r19,4773l10992,4781r,20xm10992,4781r-19,l10973,27r-7613,l3360,8r7632,l10992,27r-7613,l3379,4781r7613,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b/>
          <w:sz w:val="18"/>
        </w:rPr>
        <w:t>Notes</w:t>
      </w:r>
    </w:p>
    <w:p w14:paraId="22BE0EEA" w14:textId="77777777" w:rsidR="00DE4ECC" w:rsidRDefault="00DE4ECC">
      <w:pPr>
        <w:pStyle w:val="BodyText"/>
        <w:rPr>
          <w:b/>
          <w:sz w:val="20"/>
        </w:rPr>
      </w:pPr>
    </w:p>
    <w:p w14:paraId="704EDAA1" w14:textId="77777777" w:rsidR="00DE4ECC" w:rsidRDefault="00DE4ECC">
      <w:pPr>
        <w:pStyle w:val="BodyText"/>
        <w:rPr>
          <w:b/>
          <w:sz w:val="20"/>
        </w:rPr>
      </w:pPr>
    </w:p>
    <w:p w14:paraId="1C265876" w14:textId="77777777" w:rsidR="00DE4ECC" w:rsidRDefault="00DE4ECC">
      <w:pPr>
        <w:pStyle w:val="BodyText"/>
        <w:rPr>
          <w:b/>
          <w:sz w:val="20"/>
        </w:rPr>
      </w:pPr>
    </w:p>
    <w:p w14:paraId="061C7805" w14:textId="77777777" w:rsidR="00DE4ECC" w:rsidRDefault="00DE4ECC">
      <w:pPr>
        <w:pStyle w:val="BodyText"/>
        <w:rPr>
          <w:b/>
          <w:sz w:val="20"/>
        </w:rPr>
      </w:pPr>
    </w:p>
    <w:p w14:paraId="0D35006E" w14:textId="77777777" w:rsidR="00DE4ECC" w:rsidRDefault="00DE4ECC">
      <w:pPr>
        <w:pStyle w:val="BodyText"/>
        <w:rPr>
          <w:b/>
          <w:sz w:val="20"/>
        </w:rPr>
      </w:pPr>
    </w:p>
    <w:p w14:paraId="455E40AC" w14:textId="77777777" w:rsidR="00DE4ECC" w:rsidRDefault="00DE4ECC">
      <w:pPr>
        <w:pStyle w:val="BodyText"/>
        <w:rPr>
          <w:b/>
          <w:sz w:val="20"/>
        </w:rPr>
      </w:pPr>
    </w:p>
    <w:p w14:paraId="4BE3CF9D" w14:textId="77777777" w:rsidR="00DE4ECC" w:rsidRDefault="00DE4ECC">
      <w:pPr>
        <w:pStyle w:val="BodyText"/>
        <w:rPr>
          <w:b/>
          <w:sz w:val="20"/>
        </w:rPr>
      </w:pPr>
    </w:p>
    <w:p w14:paraId="7DA09EA9" w14:textId="77777777" w:rsidR="00DE4ECC" w:rsidRDefault="00DE4ECC">
      <w:pPr>
        <w:pStyle w:val="BodyText"/>
        <w:rPr>
          <w:b/>
          <w:sz w:val="20"/>
        </w:rPr>
      </w:pPr>
    </w:p>
    <w:p w14:paraId="15F3B76D" w14:textId="77777777" w:rsidR="00DE4ECC" w:rsidRDefault="00DE4ECC">
      <w:pPr>
        <w:pStyle w:val="BodyText"/>
        <w:rPr>
          <w:b/>
          <w:sz w:val="20"/>
        </w:rPr>
      </w:pPr>
    </w:p>
    <w:p w14:paraId="41D09828" w14:textId="77777777" w:rsidR="00DE4ECC" w:rsidRDefault="00DE4ECC">
      <w:pPr>
        <w:pStyle w:val="BodyText"/>
        <w:rPr>
          <w:b/>
          <w:sz w:val="20"/>
        </w:rPr>
      </w:pPr>
    </w:p>
    <w:p w14:paraId="7A69FBE9" w14:textId="77777777" w:rsidR="00DE4ECC" w:rsidRDefault="00DE4ECC">
      <w:pPr>
        <w:pStyle w:val="BodyText"/>
        <w:rPr>
          <w:b/>
          <w:sz w:val="20"/>
        </w:rPr>
      </w:pPr>
    </w:p>
    <w:p w14:paraId="4EF2217D" w14:textId="77777777" w:rsidR="00DE4ECC" w:rsidRDefault="00DE4ECC">
      <w:pPr>
        <w:pStyle w:val="BodyText"/>
        <w:rPr>
          <w:b/>
          <w:sz w:val="20"/>
        </w:rPr>
      </w:pPr>
    </w:p>
    <w:p w14:paraId="39FB9E63" w14:textId="77777777" w:rsidR="00DE4ECC" w:rsidRDefault="00DE4ECC">
      <w:pPr>
        <w:pStyle w:val="BodyText"/>
        <w:rPr>
          <w:b/>
          <w:sz w:val="20"/>
        </w:rPr>
      </w:pPr>
    </w:p>
    <w:p w14:paraId="04F81DFA" w14:textId="77777777" w:rsidR="00DE4ECC" w:rsidRDefault="00DE4ECC">
      <w:pPr>
        <w:pStyle w:val="BodyText"/>
        <w:rPr>
          <w:b/>
          <w:sz w:val="20"/>
        </w:rPr>
      </w:pPr>
    </w:p>
    <w:p w14:paraId="3DA2A369" w14:textId="77777777" w:rsidR="00DE4ECC" w:rsidRDefault="00DE4ECC">
      <w:pPr>
        <w:pStyle w:val="BodyText"/>
        <w:rPr>
          <w:b/>
          <w:sz w:val="20"/>
        </w:rPr>
      </w:pPr>
    </w:p>
    <w:p w14:paraId="2363D7B3" w14:textId="77777777" w:rsidR="00DE4ECC" w:rsidRDefault="00DE4ECC">
      <w:pPr>
        <w:pStyle w:val="BodyText"/>
        <w:rPr>
          <w:b/>
          <w:sz w:val="20"/>
        </w:rPr>
      </w:pPr>
    </w:p>
    <w:p w14:paraId="4856BEBA" w14:textId="77777777" w:rsidR="00DE4ECC" w:rsidRDefault="00DE4ECC">
      <w:pPr>
        <w:pStyle w:val="BodyText"/>
        <w:rPr>
          <w:b/>
          <w:sz w:val="20"/>
        </w:rPr>
      </w:pPr>
    </w:p>
    <w:p w14:paraId="42DFB119" w14:textId="77777777" w:rsidR="00DE4ECC" w:rsidRDefault="00DE4ECC">
      <w:pPr>
        <w:pStyle w:val="BodyText"/>
        <w:rPr>
          <w:b/>
          <w:sz w:val="20"/>
        </w:rPr>
      </w:pPr>
    </w:p>
    <w:p w14:paraId="1A99E985" w14:textId="77777777" w:rsidR="00DE4ECC" w:rsidRDefault="00DE4ECC">
      <w:pPr>
        <w:pStyle w:val="BodyText"/>
        <w:rPr>
          <w:b/>
          <w:sz w:val="20"/>
        </w:rPr>
      </w:pPr>
    </w:p>
    <w:p w14:paraId="1DA05A33" w14:textId="77777777" w:rsidR="00DE4ECC" w:rsidRDefault="00DE4ECC">
      <w:pPr>
        <w:pStyle w:val="BodyText"/>
        <w:spacing w:before="7"/>
        <w:rPr>
          <w:b/>
          <w:sz w:val="15"/>
        </w:rPr>
      </w:pPr>
    </w:p>
    <w:p w14:paraId="2BB129ED" w14:textId="77777777" w:rsidR="00DE4ECC" w:rsidRDefault="00105BF9">
      <w:pPr>
        <w:pStyle w:val="BodyText"/>
        <w:spacing w:before="96" w:line="273" w:lineRule="auto"/>
        <w:ind w:left="2680" w:right="262"/>
        <w:jc w:val="both"/>
      </w:pPr>
      <w:r>
        <w:rPr>
          <w:w w:val="105"/>
        </w:rPr>
        <w:t>Although soft standards in these areas are subjective and difficult to monitor, they are the</w:t>
      </w:r>
      <w:r>
        <w:rPr>
          <w:spacing w:val="1"/>
          <w:w w:val="105"/>
        </w:rPr>
        <w:t xml:space="preserve"> </w:t>
      </w:r>
      <w:r>
        <w:rPr>
          <w:w w:val="105"/>
        </w:rPr>
        <w:t>standards by which, Jet believes, many customers are likely to judge their services and as such</w:t>
      </w:r>
      <w:r>
        <w:rPr>
          <w:spacing w:val="1"/>
          <w:w w:val="105"/>
        </w:rPr>
        <w:t xml:space="preserve"> </w:t>
      </w:r>
      <w:r>
        <w:t>cannot be left to chance. Hard standards have the potential to diss</w:t>
      </w:r>
      <w:r>
        <w:t>atisfy customers if they are not</w:t>
      </w:r>
      <w:r>
        <w:rPr>
          <w:spacing w:val="1"/>
        </w:rPr>
        <w:t xml:space="preserve"> </w:t>
      </w:r>
      <w:r>
        <w:rPr>
          <w:w w:val="105"/>
        </w:rPr>
        <w:t>met.</w:t>
      </w:r>
      <w:r>
        <w:rPr>
          <w:spacing w:val="-6"/>
          <w:w w:val="105"/>
        </w:rPr>
        <w:t xml:space="preserve"> </w:t>
      </w:r>
      <w:r>
        <w:rPr>
          <w:w w:val="105"/>
        </w:rPr>
        <w:t>However,</w:t>
      </w:r>
      <w:r>
        <w:rPr>
          <w:spacing w:val="-6"/>
          <w:w w:val="105"/>
        </w:rPr>
        <w:t xml:space="preserve"> </w:t>
      </w:r>
      <w:r>
        <w:rPr>
          <w:w w:val="105"/>
        </w:rPr>
        <w:t>Soft</w:t>
      </w:r>
      <w:r>
        <w:rPr>
          <w:spacing w:val="-6"/>
          <w:w w:val="105"/>
        </w:rPr>
        <w:t xml:space="preserve"> </w:t>
      </w:r>
      <w:r>
        <w:rPr>
          <w:w w:val="105"/>
        </w:rPr>
        <w:t>standards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powerful</w:t>
      </w:r>
      <w:r>
        <w:rPr>
          <w:spacing w:val="-6"/>
          <w:w w:val="105"/>
        </w:rPr>
        <w:t xml:space="preserve"> </w:t>
      </w:r>
      <w:r>
        <w:rPr>
          <w:w w:val="105"/>
        </w:rPr>
        <w:t>tools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impress</w:t>
      </w:r>
      <w:r>
        <w:rPr>
          <w:spacing w:val="-6"/>
          <w:w w:val="105"/>
        </w:rPr>
        <w:t xml:space="preserve"> </w:t>
      </w:r>
      <w:r>
        <w:rPr>
          <w:w w:val="105"/>
        </w:rPr>
        <w:t>customers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used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make</w:t>
      </w:r>
      <w:r>
        <w:rPr>
          <w:spacing w:val="-40"/>
          <w:w w:val="105"/>
        </w:rPr>
        <w:t xml:space="preserve"> </w:t>
      </w:r>
      <w:r>
        <w:rPr>
          <w:w w:val="105"/>
        </w:rPr>
        <w:t>them</w:t>
      </w:r>
      <w:r>
        <w:rPr>
          <w:spacing w:val="11"/>
          <w:w w:val="105"/>
        </w:rPr>
        <w:t xml:space="preserve"> </w:t>
      </w:r>
      <w:r>
        <w:rPr>
          <w:w w:val="105"/>
        </w:rPr>
        <w:t>feel</w:t>
      </w:r>
      <w:r>
        <w:rPr>
          <w:spacing w:val="12"/>
          <w:w w:val="105"/>
        </w:rPr>
        <w:t xml:space="preserve"> </w:t>
      </w:r>
      <w:r>
        <w:rPr>
          <w:w w:val="105"/>
        </w:rPr>
        <w:t>special,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w w:val="105"/>
        </w:rPr>
        <w:t>recognize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treat</w:t>
      </w:r>
      <w:r>
        <w:rPr>
          <w:spacing w:val="12"/>
          <w:w w:val="105"/>
        </w:rPr>
        <w:t xml:space="preserve"> </w:t>
      </w:r>
      <w:r>
        <w:rPr>
          <w:w w:val="105"/>
        </w:rPr>
        <w:t>them</w:t>
      </w:r>
      <w:r>
        <w:rPr>
          <w:spacing w:val="11"/>
          <w:w w:val="105"/>
        </w:rPr>
        <w:t xml:space="preserve"> </w:t>
      </w:r>
      <w:r>
        <w:rPr>
          <w:w w:val="105"/>
        </w:rPr>
        <w:t>as</w:t>
      </w:r>
      <w:r>
        <w:rPr>
          <w:spacing w:val="12"/>
          <w:w w:val="105"/>
        </w:rPr>
        <w:t xml:space="preserve"> </w:t>
      </w:r>
      <w:r>
        <w:rPr>
          <w:w w:val="105"/>
        </w:rPr>
        <w:t>individuals.</w:t>
      </w:r>
    </w:p>
    <w:p w14:paraId="46A222F1" w14:textId="77777777" w:rsidR="00DE4ECC" w:rsidRDefault="00105BF9">
      <w:pPr>
        <w:pStyle w:val="BodyText"/>
        <w:spacing w:before="117" w:line="273" w:lineRule="auto"/>
        <w:ind w:left="2680" w:right="253"/>
        <w:jc w:val="both"/>
      </w:pPr>
      <w:r>
        <w:rPr>
          <w:w w:val="105"/>
        </w:rPr>
        <w:t>Like</w:t>
      </w:r>
      <w:r>
        <w:rPr>
          <w:spacing w:val="1"/>
          <w:w w:val="105"/>
        </w:rPr>
        <w:t xml:space="preserve"> </w:t>
      </w:r>
      <w:r>
        <w:rPr>
          <w:w w:val="105"/>
        </w:rPr>
        <w:t>Jet</w:t>
      </w:r>
      <w:r>
        <w:rPr>
          <w:spacing w:val="1"/>
          <w:w w:val="105"/>
        </w:rPr>
        <w:t xml:space="preserve"> </w:t>
      </w:r>
      <w:r>
        <w:rPr>
          <w:w w:val="105"/>
        </w:rPr>
        <w:t>Airways,</w:t>
      </w:r>
      <w:r>
        <w:rPr>
          <w:spacing w:val="1"/>
          <w:w w:val="105"/>
        </w:rPr>
        <w:t xml:space="preserve"> </w:t>
      </w:r>
      <w:r>
        <w:rPr>
          <w:w w:val="105"/>
        </w:rPr>
        <w:t>despite</w:t>
      </w:r>
      <w:r>
        <w:rPr>
          <w:spacing w:val="1"/>
          <w:w w:val="105"/>
        </w:rPr>
        <w:t xml:space="preserve"> </w:t>
      </w:r>
      <w:r>
        <w:rPr>
          <w:w w:val="105"/>
        </w:rPr>
        <w:t>difficulties,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world’s</w:t>
      </w:r>
      <w:r>
        <w:rPr>
          <w:spacing w:val="1"/>
          <w:w w:val="105"/>
        </w:rPr>
        <w:t xml:space="preserve"> </w:t>
      </w:r>
      <w:r>
        <w:rPr>
          <w:w w:val="105"/>
        </w:rPr>
        <w:t>best</w:t>
      </w:r>
      <w:r>
        <w:rPr>
          <w:spacing w:val="1"/>
          <w:w w:val="105"/>
        </w:rPr>
        <w:t xml:space="preserve"> </w:t>
      </w:r>
      <w:r>
        <w:rPr>
          <w:w w:val="105"/>
        </w:rPr>
        <w:t>service</w:t>
      </w:r>
      <w:r>
        <w:rPr>
          <w:spacing w:val="1"/>
          <w:w w:val="105"/>
        </w:rPr>
        <w:t xml:space="preserve"> </w:t>
      </w:r>
      <w:r>
        <w:rPr>
          <w:w w:val="105"/>
        </w:rPr>
        <w:t>providers</w:t>
      </w:r>
      <w:r>
        <w:rPr>
          <w:spacing w:val="1"/>
          <w:w w:val="105"/>
        </w:rPr>
        <w:t xml:space="preserve"> </w:t>
      </w:r>
      <w:r>
        <w:rPr>
          <w:w w:val="105"/>
        </w:rPr>
        <w:t>measure</w:t>
      </w:r>
      <w:r>
        <w:rPr>
          <w:spacing w:val="1"/>
          <w:w w:val="105"/>
        </w:rPr>
        <w:t xml:space="preserve"> </w:t>
      </w:r>
      <w:r>
        <w:rPr>
          <w:w w:val="105"/>
        </w:rPr>
        <w:t>almost</w:t>
      </w:r>
      <w:r>
        <w:rPr>
          <w:spacing w:val="1"/>
          <w:w w:val="105"/>
        </w:rPr>
        <w:t xml:space="preserve"> </w:t>
      </w:r>
      <w:r>
        <w:rPr>
          <w:w w:val="105"/>
        </w:rPr>
        <w:t>everything that can be measured. A way of categorizing non-financial service indicators that is</w:t>
      </w:r>
      <w:r>
        <w:rPr>
          <w:spacing w:val="1"/>
          <w:w w:val="105"/>
        </w:rPr>
        <w:t xml:space="preserve"> </w:t>
      </w:r>
      <w:r>
        <w:rPr>
          <w:w w:val="105"/>
        </w:rPr>
        <w:t>catching</w:t>
      </w:r>
      <w:r>
        <w:rPr>
          <w:spacing w:val="7"/>
          <w:w w:val="105"/>
        </w:rPr>
        <w:t xml:space="preserve"> </w:t>
      </w:r>
      <w:r>
        <w:rPr>
          <w:w w:val="105"/>
        </w:rPr>
        <w:t>interest</w:t>
      </w:r>
      <w:r>
        <w:rPr>
          <w:spacing w:val="7"/>
          <w:w w:val="105"/>
        </w:rPr>
        <w:t xml:space="preserve"> </w:t>
      </w:r>
      <w:r>
        <w:rPr>
          <w:w w:val="105"/>
        </w:rPr>
        <w:t>is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refer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them</w:t>
      </w:r>
      <w:r>
        <w:rPr>
          <w:spacing w:val="9"/>
          <w:w w:val="105"/>
        </w:rPr>
        <w:t xml:space="preserve"> </w:t>
      </w:r>
      <w:r>
        <w:rPr>
          <w:w w:val="105"/>
        </w:rPr>
        <w:t>either</w:t>
      </w:r>
      <w:r>
        <w:rPr>
          <w:spacing w:val="7"/>
          <w:w w:val="105"/>
        </w:rPr>
        <w:t xml:space="preserve"> </w:t>
      </w:r>
      <w:r>
        <w:rPr>
          <w:w w:val="105"/>
        </w:rPr>
        <w:t>as</w:t>
      </w:r>
      <w:r>
        <w:rPr>
          <w:spacing w:val="7"/>
          <w:w w:val="105"/>
        </w:rPr>
        <w:t xml:space="preserve"> </w:t>
      </w:r>
      <w:r>
        <w:rPr>
          <w:w w:val="105"/>
        </w:rPr>
        <w:t>upstream</w:t>
      </w:r>
      <w:r>
        <w:rPr>
          <w:spacing w:val="7"/>
          <w:w w:val="105"/>
        </w:rPr>
        <w:t xml:space="preserve"> </w:t>
      </w:r>
      <w:r>
        <w:rPr>
          <w:w w:val="105"/>
        </w:rPr>
        <w:t>or</w:t>
      </w:r>
      <w:r>
        <w:rPr>
          <w:spacing w:val="10"/>
          <w:w w:val="105"/>
        </w:rPr>
        <w:t xml:space="preserve"> </w:t>
      </w:r>
      <w:r>
        <w:rPr>
          <w:w w:val="105"/>
        </w:rPr>
        <w:t>downstream</w:t>
      </w:r>
      <w:r>
        <w:rPr>
          <w:spacing w:val="7"/>
          <w:w w:val="105"/>
        </w:rPr>
        <w:t xml:space="preserve"> </w:t>
      </w:r>
      <w:r>
        <w:rPr>
          <w:w w:val="105"/>
        </w:rPr>
        <w:t>indicators.</w:t>
      </w:r>
    </w:p>
    <w:p w14:paraId="55235A15" w14:textId="77777777" w:rsidR="00DE4ECC" w:rsidRDefault="00105BF9">
      <w:pPr>
        <w:pStyle w:val="BodyText"/>
        <w:spacing w:before="196" w:line="252" w:lineRule="auto"/>
        <w:ind w:left="2680" w:right="262" w:firstLine="24"/>
        <w:jc w:val="both"/>
      </w:pPr>
      <w:r>
        <w:rPr>
          <w:noProof/>
        </w:rPr>
        <w:drawing>
          <wp:inline distT="0" distB="0" distL="0" distR="0" wp14:anchorId="6399FF35" wp14:editId="25E06F4B">
            <wp:extent cx="226524" cy="229627"/>
            <wp:effectExtent l="0" t="0" r="0" b="0"/>
            <wp:docPr id="1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1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position w:val="1"/>
        </w:rPr>
        <w:t>Example:</w:t>
      </w:r>
      <w:r>
        <w:rPr>
          <w:i/>
          <w:spacing w:val="1"/>
          <w:position w:val="1"/>
        </w:rPr>
        <w:t xml:space="preserve"> </w:t>
      </w:r>
      <w:r>
        <w:rPr>
          <w:position w:val="1"/>
        </w:rPr>
        <w:t>Improved quality</w:t>
      </w:r>
      <w:r>
        <w:rPr>
          <w:spacing w:val="1"/>
          <w:position w:val="1"/>
        </w:rPr>
        <w:t xml:space="preserve"> </w:t>
      </w:r>
      <w:r>
        <w:rPr>
          <w:position w:val="1"/>
        </w:rPr>
        <w:t>of</w:t>
      </w:r>
      <w:r>
        <w:rPr>
          <w:spacing w:val="1"/>
          <w:position w:val="1"/>
        </w:rPr>
        <w:t xml:space="preserve"> </w:t>
      </w:r>
      <w:r>
        <w:rPr>
          <w:position w:val="1"/>
        </w:rPr>
        <w:t>service</w:t>
      </w:r>
      <w:r>
        <w:rPr>
          <w:position w:val="1"/>
        </w:rPr>
        <w:t xml:space="preserve"> upstream</w:t>
      </w:r>
      <w:r>
        <w:rPr>
          <w:spacing w:val="1"/>
          <w:position w:val="1"/>
        </w:rPr>
        <w:t xml:space="preserve"> </w:t>
      </w:r>
      <w:r>
        <w:rPr>
          <w:position w:val="1"/>
        </w:rPr>
        <w:t>leads</w:t>
      </w:r>
      <w:r>
        <w:rPr>
          <w:spacing w:val="1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1"/>
          <w:position w:val="1"/>
        </w:rPr>
        <w:t xml:space="preserve"> </w:t>
      </w:r>
      <w:r>
        <w:rPr>
          <w:position w:val="1"/>
        </w:rPr>
        <w:t>better financial</w:t>
      </w:r>
      <w:r>
        <w:rPr>
          <w:spacing w:val="1"/>
          <w:position w:val="1"/>
        </w:rPr>
        <w:t xml:space="preserve"> </w:t>
      </w:r>
      <w:r>
        <w:rPr>
          <w:position w:val="1"/>
        </w:rPr>
        <w:t>performance</w:t>
      </w:r>
      <w:r>
        <w:rPr>
          <w:spacing w:val="1"/>
          <w:position w:val="1"/>
        </w:rPr>
        <w:t xml:space="preserve"> </w:t>
      </w:r>
      <w:r>
        <w:t>downstream.</w:t>
      </w:r>
    </w:p>
    <w:p w14:paraId="4843ABFF" w14:textId="77777777" w:rsidR="00DE4ECC" w:rsidRDefault="00105BF9">
      <w:pPr>
        <w:pStyle w:val="BodyText"/>
        <w:spacing w:before="4"/>
        <w:rPr>
          <w:sz w:val="9"/>
        </w:rPr>
      </w:pPr>
      <w:r>
        <w:pict w14:anchorId="2E1A5E53">
          <v:group id="_x0000_s4243" style="position:absolute;margin-left:168.25pt;margin-top:7.45pt;width:381.4pt;height:227.9pt;z-index:-15645696;mso-wrap-distance-left:0;mso-wrap-distance-right:0;mso-position-horizontal-relative:page" coordorigin="3365,149" coordsize="7628,4558">
            <v:shape id="_x0000_s4409" style="position:absolute;left:3364;top:323;width:7628;height:4383" coordorigin="3365,324" coordsize="7628,4383" o:spt="100" adj="0,,0" path="m10992,4706r-7627,l3365,324r19,4363l10992,4687r,19xm10992,4687r-19,l10973,343r-7608,l3365,324r7627,l10992,343r-7608,l3384,4687r7608,xe" fillcolor="black" stroked="f">
              <v:stroke joinstyle="round"/>
              <v:formulas/>
              <v:path arrowok="t" o:connecttype="segments"/>
            </v:shape>
            <v:rect id="_x0000_s4408" style="position:absolute;left:4696;top:162;width:5021;height:329" stroked="f"/>
            <v:shape id="_x0000_s4407" style="position:absolute;left:3761;top:148;width:5971;height:586" coordorigin="3762,149" coordsize="5971,586" o:spt="100" adj="0,,0" path="m3774,702r-12,l3762,734r12,l3774,702xm9732,149r-19,l9713,168r,319l4702,487r,-319l9713,168r,-19l4682,149r,360l9732,509r,-22l9732,168r,-19xe" fillcolor="black" stroked="f">
              <v:stroke joinstyle="round"/>
              <v:formulas/>
              <v:path arrowok="t" o:connecttype="segments"/>
            </v:shape>
            <v:line id="_x0000_s4406" style="position:absolute" from="3762,701" to="3762,734" strokeweight=".07094mm"/>
            <v:rect id="_x0000_s4405" style="position:absolute;left:3761;top:701;width:13;height:13" fillcolor="black" stroked="f"/>
            <v:shape id="_x0000_s4404" style="position:absolute;left:3761;top:701;width:13;height:13" coordorigin="3762,701" coordsize="13,13" o:spt="100" adj="0,,0" path="m3762,701r12,m3762,701r,13e" filled="f" strokeweight=".07108mm">
              <v:stroke joinstyle="round"/>
              <v:formulas/>
              <v:path arrowok="t" o:connecttype="segments"/>
            </v:shape>
            <v:rect id="_x0000_s4403" style="position:absolute;left:3773;top:701;width:2933;height:13" fillcolor="black" stroked="f"/>
            <v:line id="_x0000_s4402" style="position:absolute" from="3774,701" to="6706,701" strokeweight=".07119mm"/>
            <v:shape id="_x0000_s4401" style="position:absolute;left:6416;top:701;width:2;height:13" coordorigin="6416,701" coordsize="0,13" path="m6416,714r,-13l6416,714xe" fillcolor="black" stroked="f">
              <v:path arrowok="t"/>
            </v:shape>
            <v:line id="_x0000_s4400" style="position:absolute" from="6414,708" to="6418,708" strokeweight=".21361mm"/>
            <v:rect id="_x0000_s4399" style="position:absolute;left:6705;top:701;width:3882;height:13" fillcolor="black" stroked="f"/>
            <v:line id="_x0000_s4398" style="position:absolute" from="6706,701" to="10587,701" strokeweight=".07119mm"/>
            <v:rect id="_x0000_s4397" style="position:absolute;left:10587;top:701;width:13;height:33" fillcolor="black" stroked="f"/>
            <v:line id="_x0000_s4396" style="position:absolute" from="10587,701" to="10587,734" strokeweight=".07094mm"/>
            <v:rect id="_x0000_s4395" style="position:absolute;left:10587;top:701;width:13;height:13" fillcolor="black" stroked="f"/>
            <v:shape id="_x0000_s4394" style="position:absolute;left:10587;top:701;width:13;height:13" coordorigin="10587,701" coordsize="13,13" o:spt="100" adj="0,,0" path="m10587,701r12,m10587,701r,13e" filled="f" strokeweight=".07108mm">
              <v:stroke joinstyle="round"/>
              <v:formulas/>
              <v:path arrowok="t" o:connecttype="segments"/>
            </v:shape>
            <v:rect id="_x0000_s4393" style="position:absolute;left:6404;top:701;width:13;height:13" fillcolor="black" stroked="f"/>
            <v:line id="_x0000_s4392" style="position:absolute" from="6404,701" to="6404,714" strokeweight=".07094mm"/>
            <v:shape id="_x0000_s4391" style="position:absolute;left:3773;top:701;width:2;height:344" coordorigin="3774,701" coordsize="0,344" path="m3774,1045r,-344l3774,1045xe" fillcolor="black" stroked="f">
              <v:path arrowok="t"/>
            </v:shape>
            <v:line id="_x0000_s4390" style="position:absolute" from="3774,701" to="3774,1045" strokeweight=".07094mm"/>
            <v:rect id="_x0000_s4389" style="position:absolute;left:6404;top:701;width:13;height:344" fillcolor="black" stroked="f"/>
            <v:line id="_x0000_s4388" style="position:absolute" from="6404,701" to="6404,1045" strokeweight=".07094mm"/>
            <v:rect id="_x0000_s4387" style="position:absolute;left:3761;top:733;width:13;height:311" fillcolor="black" stroked="f"/>
            <v:line id="_x0000_s4386" style="position:absolute" from="3762,734" to="3762,1045" strokeweight=".07094mm"/>
            <v:shape id="_x0000_s4385" style="position:absolute;left:10587;top:701;width:2;height:13" coordorigin="10587,701" coordsize="0,13" path="m10587,714r,-13l10587,714xe" fillcolor="black" stroked="f">
              <v:path arrowok="t"/>
            </v:shape>
            <v:line id="_x0000_s4384" style="position:absolute" from="10587,701" to="10587,714" strokeweight=".07094mm"/>
            <v:shape id="_x0000_s4383" style="position:absolute;left:6416;top:701;width:2;height:344" coordorigin="6416,701" coordsize="0,344" path="m6416,1045r,-344l6416,1045xe" fillcolor="black" stroked="f">
              <v:path arrowok="t"/>
            </v:shape>
            <v:line id="_x0000_s4382" style="position:absolute" from="6416,701" to="6416,1045" strokeweight=".07094mm"/>
            <v:shape id="_x0000_s4381" style="position:absolute;left:10587;top:701;width:2;height:344" coordorigin="10587,701" coordsize="0,344" path="m10587,1045r,-344l10587,1045xe" fillcolor="black" stroked="f">
              <v:path arrowok="t"/>
            </v:shape>
            <v:line id="_x0000_s4380" style="position:absolute" from="10587,701" to="10587,1045" strokeweight=".07094mm"/>
            <v:rect id="_x0000_s4379" style="position:absolute;left:10587;top:733;width:13;height:311" fillcolor="black" stroked="f"/>
            <v:line id="_x0000_s4378" style="position:absolute" from="10587,734" to="10587,1045" strokeweight=".07094mm"/>
            <v:rect id="_x0000_s4377" style="position:absolute;left:3761;top:1044;width:13;height:25" fillcolor="black" stroked="f"/>
            <v:line id="_x0000_s4376" style="position:absolute" from="3762,1045" to="3762,1069" strokeweight=".07094mm"/>
            <v:rect id="_x0000_s4375" style="position:absolute;left:10587;top:1044;width:13;height:25" fillcolor="black" stroked="f"/>
            <v:line id="_x0000_s4374" style="position:absolute" from="10587,1045" to="10587,1069" strokeweight=".07094mm"/>
            <v:rect id="_x0000_s4373" style="position:absolute;left:6404;top:1044;width:13;height:13" fillcolor="black" stroked="f"/>
            <v:line id="_x0000_s4372" style="position:absolute" from="6404,1045" to="6404,1057" strokeweight=".07094mm"/>
            <v:shape id="_x0000_s4371" style="position:absolute;left:3773;top:1044;width:2;height:590" coordorigin="3774,1045" coordsize="0,590" path="m3774,1634r,-589l3774,1634xe" fillcolor="black" stroked="f">
              <v:path arrowok="t"/>
            </v:shape>
            <v:line id="_x0000_s4370" style="position:absolute" from="3774,1045" to="3774,1634" strokeweight=".07094mm"/>
            <v:rect id="_x0000_s4369" style="position:absolute;left:6404;top:1044;width:13;height:590" fillcolor="black" stroked="f"/>
            <v:line id="_x0000_s4368" style="position:absolute" from="6404,1045" to="6404,1634" strokeweight=".07094mm"/>
            <v:rect id="_x0000_s4367" style="position:absolute;left:3761;top:1068;width:13;height:566" fillcolor="black" stroked="f"/>
            <v:line id="_x0000_s4366" style="position:absolute" from="3762,1069" to="3762,1634" strokeweight=".07094mm"/>
            <v:shape id="_x0000_s4365" style="position:absolute;left:10587;top:1044;width:2;height:13" coordorigin="10587,1045" coordsize="0,13" path="m10587,1057r,-12l10587,1057xe" fillcolor="black" stroked="f">
              <v:path arrowok="t"/>
            </v:shape>
            <v:line id="_x0000_s4364" style="position:absolute" from="10587,1045" to="10587,1057" strokeweight=".07094mm"/>
            <v:shape id="_x0000_s4363" style="position:absolute;left:6416;top:1044;width:2;height:590" coordorigin="6416,1045" coordsize="0,590" path="m6416,1634r,-589l6416,1634xe" fillcolor="black" stroked="f">
              <v:path arrowok="t"/>
            </v:shape>
            <v:line id="_x0000_s4362" style="position:absolute" from="6416,1045" to="6416,1634" strokeweight=".07094mm"/>
            <v:shape id="_x0000_s4361" style="position:absolute;left:10587;top:1044;width:2;height:590" coordorigin="10587,1045" coordsize="0,590" path="m10587,1634r,-589l10587,1634xe" fillcolor="black" stroked="f">
              <v:path arrowok="t"/>
            </v:shape>
            <v:line id="_x0000_s4360" style="position:absolute" from="10587,1045" to="10587,1634" strokeweight=".07094mm"/>
            <v:rect id="_x0000_s4359" style="position:absolute;left:10587;top:1068;width:13;height:566" fillcolor="black" stroked="f"/>
            <v:line id="_x0000_s4358" style="position:absolute" from="10587,1069" to="10587,1634" strokeweight=".07094mm"/>
            <v:rect id="_x0000_s4357" style="position:absolute;left:3761;top:1698;width:13;height:33" fillcolor="black" stroked="f"/>
            <v:line id="_x0000_s4356" style="position:absolute" from="3762,1699" to="3762,1731" strokeweight=".07094mm"/>
            <v:rect id="_x0000_s4355" style="position:absolute;left:10587;top:1633;width:13;height:33" fillcolor="black" stroked="f"/>
            <v:line id="_x0000_s4354" style="position:absolute" from="10587,1634" to="10587,1666" strokeweight=".07094mm"/>
            <v:rect id="_x0000_s4353" style="position:absolute;left:6404;top:1633;width:13;height:13" fillcolor="black" stroked="f"/>
            <v:line id="_x0000_s4352" style="position:absolute" from="6404,1634" to="6404,1646" strokeweight=".07094mm"/>
            <v:shape id="_x0000_s4351" style="position:absolute;left:3773;top:1633;width:2;height:590" coordorigin="3774,1634" coordsize="0,590" path="m3774,2223r,-589l3774,2223xe" fillcolor="black" stroked="f">
              <v:path arrowok="t"/>
            </v:shape>
            <v:line id="_x0000_s4350" style="position:absolute" from="3774,1634" to="3774,2223" strokeweight=".07094mm"/>
            <v:rect id="_x0000_s4349" style="position:absolute;left:6404;top:1633;width:13;height:590" fillcolor="black" stroked="f"/>
            <v:line id="_x0000_s4348" style="position:absolute" from="6404,1634" to="6404,2223" strokeweight=".07094mm"/>
            <v:rect id="_x0000_s4347" style="position:absolute;left:3761;top:1605;width:13;height:675" fillcolor="black" stroked="f"/>
            <v:line id="_x0000_s4346" style="position:absolute" from="3762,1666" to="3762,2223" strokeweight=".07094mm"/>
            <v:shape id="_x0000_s4345" style="position:absolute;left:10587;top:1633;width:2;height:13" coordorigin="10587,1634" coordsize="0,13" path="m10587,1646r,-12l10587,1646xe" fillcolor="black" stroked="f">
              <v:path arrowok="t"/>
            </v:shape>
            <v:line id="_x0000_s4344" style="position:absolute" from="10587,1634" to="10587,1646" strokeweight=".07094mm"/>
            <v:shape id="_x0000_s4343" style="position:absolute;left:6416;top:1633;width:2;height:590" coordorigin="6416,1634" coordsize="0,590" path="m6416,2223r,-589l6416,2223xe" fillcolor="black" stroked="f">
              <v:path arrowok="t"/>
            </v:shape>
            <v:line id="_x0000_s4342" style="position:absolute" from="6416,1634" to="6416,2223" strokeweight=".07094mm"/>
            <v:shape id="_x0000_s4341" style="position:absolute;left:10587;top:1633;width:2;height:590" coordorigin="10587,1634" coordsize="0,590" path="m10587,2223r,-589l10587,2223xe" fillcolor="black" stroked="f">
              <v:path arrowok="t"/>
            </v:shape>
            <v:line id="_x0000_s4340" style="position:absolute" from="10587,1634" to="10587,2223" strokeweight=".07094mm"/>
            <v:rect id="_x0000_s4339" style="position:absolute;left:10587;top:1666;width:13;height:558" fillcolor="black" stroked="f"/>
            <v:line id="_x0000_s4338" style="position:absolute" from="10587,1666" to="10587,2223" strokeweight=".07094mm"/>
            <v:rect id="_x0000_s4337" style="position:absolute;left:3761;top:2223;width:13;height:33" fillcolor="black" stroked="f"/>
            <v:line id="_x0000_s4336" style="position:absolute" from="3762,2223" to="3762,2256" strokeweight=".07094mm"/>
            <v:rect id="_x0000_s4335" style="position:absolute;left:10587;top:2223;width:13;height:33" fillcolor="black" stroked="f"/>
            <v:line id="_x0000_s4334" style="position:absolute" from="10587,2223" to="10587,2256" strokeweight=".07094mm"/>
            <v:rect id="_x0000_s4333" style="position:absolute;left:6404;top:2223;width:13;height:13" fillcolor="black" stroked="f"/>
            <v:line id="_x0000_s4332" style="position:absolute" from="6404,2223" to="6404,2235" strokeweight=".07094mm"/>
            <v:shape id="_x0000_s4331" style="position:absolute;left:3773;top:2223;width:2;height:856" coordorigin="3774,2223" coordsize="0,856" path="m3774,3079r,-856l3774,3079xe" fillcolor="black" stroked="f">
              <v:path arrowok="t"/>
            </v:shape>
            <v:line id="_x0000_s4330" style="position:absolute" from="3774,2223" to="3774,3079" strokeweight=".07094mm"/>
            <v:rect id="_x0000_s4329" style="position:absolute;left:6404;top:2223;width:13;height:856" fillcolor="black" stroked="f"/>
            <v:line id="_x0000_s4328" style="position:absolute" from="6404,2223" to="6404,3079" strokeweight=".07094mm"/>
            <v:rect id="_x0000_s4327" style="position:absolute;left:3761;top:2255;width:13;height:824" fillcolor="black" stroked="f"/>
            <v:line id="_x0000_s4326" style="position:absolute" from="3762,2256" to="3762,3079" strokeweight=".07094mm"/>
            <v:shape id="_x0000_s4325" style="position:absolute;left:10587;top:2223;width:2;height:13" coordorigin="10587,2223" coordsize="0,13" path="m10587,2235r,-12l10587,2235xe" fillcolor="black" stroked="f">
              <v:path arrowok="t"/>
            </v:shape>
            <v:line id="_x0000_s4324" style="position:absolute" from="10587,2223" to="10587,2235" strokeweight=".07094mm"/>
            <v:shape id="_x0000_s4323" style="position:absolute;left:6416;top:2223;width:2;height:856" coordorigin="6416,2223" coordsize="0,856" path="m6416,3079r,-856l6416,3079xe" fillcolor="black" stroked="f">
              <v:path arrowok="t"/>
            </v:shape>
            <v:line id="_x0000_s4322" style="position:absolute" from="6416,2223" to="6416,3079" strokeweight=".07094mm"/>
            <v:shape id="_x0000_s4321" style="position:absolute;left:10587;top:2223;width:2;height:856" coordorigin="10587,2223" coordsize="0,856" path="m10587,3079r,-856l10587,3079xe" fillcolor="black" stroked="f">
              <v:path arrowok="t"/>
            </v:shape>
            <v:line id="_x0000_s4320" style="position:absolute" from="10587,2223" to="10587,3079" strokeweight=".07094mm"/>
            <v:rect id="_x0000_s4319" style="position:absolute;left:10587;top:2255;width:13;height:824" fillcolor="black" stroked="f"/>
            <v:line id="_x0000_s4318" style="position:absolute" from="10587,2256" to="10587,3079" strokeweight=".07094mm"/>
            <v:rect id="_x0000_s4317" style="position:absolute;left:3761;top:3091;width:13;height:33" fillcolor="black" stroked="f"/>
            <v:line id="_x0000_s4316" style="position:absolute" from="3762,3091" to="3762,3123" strokeweight=".07094mm"/>
            <v:rect id="_x0000_s4315" style="position:absolute;left:10587;top:3030;width:13;height:33" fillcolor="black" stroked="f"/>
            <v:line id="_x0000_s4314" style="position:absolute" from="10587,3031" to="10587,3063" strokeweight=".07094mm"/>
            <v:rect id="_x0000_s4313" style="position:absolute;left:6404;top:3079;width:13;height:9" fillcolor="black" stroked="f"/>
            <v:line id="_x0000_s4312" style="position:absolute" from="6404,3079" to="6404,3087" strokeweight=".07094mm"/>
            <v:shape id="_x0000_s4311" style="position:absolute;left:3773;top:3030;width:2;height:586" coordorigin="3774,3031" coordsize="0,586" path="m3774,3616r,-585l3774,3616xe" fillcolor="black" stroked="f">
              <v:path arrowok="t"/>
            </v:shape>
            <v:line id="_x0000_s4310" style="position:absolute" from="3774,3031" to="3774,3616" strokeweight=".07094mm"/>
            <v:rect id="_x0000_s4309" style="position:absolute;left:6404;top:3079;width:13;height:586" fillcolor="black" stroked="f"/>
            <v:line id="_x0000_s4308" style="position:absolute" from="6404,3079" to="6404,3664" strokeweight=".07094mm"/>
            <v:rect id="_x0000_s4307" style="position:absolute;left:3761;top:3062;width:13;height:554" fillcolor="black" stroked="f"/>
            <v:line id="_x0000_s4306" style="position:absolute" from="3762,3063" to="3762,3616" strokeweight=".07094mm"/>
            <v:shape id="_x0000_s4305" style="position:absolute;left:10587;top:3030;width:2;height:9" coordorigin="10587,3031" coordsize="0,9" path="m10587,3039r,-8l10587,3039xe" fillcolor="black" stroked="f">
              <v:path arrowok="t"/>
            </v:shape>
            <v:line id="_x0000_s4304" style="position:absolute" from="10587,3031" to="10587,3039" strokeweight=".07094mm"/>
            <v:shape id="_x0000_s4303" style="position:absolute;left:6416;top:3079;width:2;height:586" coordorigin="6416,3079" coordsize="0,586" path="m6416,3664r,-585l6416,3664xe" fillcolor="black" stroked="f">
              <v:path arrowok="t"/>
            </v:shape>
            <v:line id="_x0000_s4302" style="position:absolute" from="6416,3079" to="6416,3664" strokeweight=".07094mm"/>
            <v:shape id="_x0000_s4301" style="position:absolute;left:10587;top:3030;width:2;height:586" coordorigin="10587,3031" coordsize="0,586" path="m10587,3616r,-585l10587,3616xe" fillcolor="black" stroked="f">
              <v:path arrowok="t"/>
            </v:shape>
            <v:line id="_x0000_s4300" style="position:absolute" from="10587,3031" to="10587,3616" strokeweight=".07094mm"/>
            <v:rect id="_x0000_s4299" style="position:absolute;left:10587;top:3062;width:13;height:554" fillcolor="black" stroked="f"/>
            <v:line id="_x0000_s4298" style="position:absolute" from="10587,3063" to="10587,3616" strokeweight=".07094mm"/>
            <v:rect id="_x0000_s4297" style="position:absolute;left:3761;top:3615;width:13;height:37" fillcolor="black" stroked="f"/>
            <v:line id="_x0000_s4296" style="position:absolute" from="3762,3616" to="3762,3652" strokeweight=".07094mm"/>
            <v:rect id="_x0000_s4295" style="position:absolute;left:10587;top:3615;width:13;height:37" fillcolor="black" stroked="f"/>
            <v:line id="_x0000_s4294" style="position:absolute" from="10587,3616" to="10587,3652" strokeweight=".07094mm"/>
            <v:rect id="_x0000_s4293" style="position:absolute;left:6404;top:3615;width:13;height:13" fillcolor="black" stroked="f"/>
            <v:line id="_x0000_s4292" style="position:absolute" from="6404,3616" to="6404,3628" strokeweight=".07094mm"/>
            <v:shape id="_x0000_s4291" style="position:absolute;left:3773;top:3615;width:2;height:336" coordorigin="3774,3616" coordsize="0,336" path="m3774,3951r,-335l3774,3951xe" fillcolor="black" stroked="f">
              <v:path arrowok="t"/>
            </v:shape>
            <v:line id="_x0000_s4290" style="position:absolute" from="3774,3616" to="3774,3951" strokeweight=".07094mm"/>
            <v:rect id="_x0000_s4289" style="position:absolute;left:6404;top:3615;width:13;height:336" fillcolor="black" stroked="f"/>
            <v:line id="_x0000_s4288" style="position:absolute" from="6404,3616" to="6404,3951" strokeweight=".07094mm"/>
            <v:rect id="_x0000_s4287" style="position:absolute;left:3761;top:3652;width:13;height:408" fillcolor="black" stroked="f"/>
            <v:line id="_x0000_s4286" style="position:absolute" from="3762,3652" to="3762,3951" strokeweight=".07094mm"/>
            <v:shape id="_x0000_s4285" style="position:absolute;left:10587;top:3615;width:2;height:13" coordorigin="10587,3616" coordsize="0,13" path="m10587,3628r,-12l10587,3628xe" fillcolor="black" stroked="f">
              <v:path arrowok="t"/>
            </v:shape>
            <v:line id="_x0000_s4284" style="position:absolute" from="10587,3616" to="10587,3628" strokeweight=".07094mm"/>
            <v:shape id="_x0000_s4283" style="position:absolute;left:6416;top:3615;width:2;height:336" coordorigin="6416,3616" coordsize="0,336" path="m6416,3951r,-335l6416,3951xe" fillcolor="black" stroked="f">
              <v:path arrowok="t"/>
            </v:shape>
            <v:line id="_x0000_s4282" style="position:absolute" from="6416,3616" to="6416,3951" strokeweight=".07094mm"/>
            <v:shape id="_x0000_s4281" style="position:absolute;left:10587;top:3615;width:2;height:336" coordorigin="10587,3616" coordsize="0,336" path="m10587,3951r,-335l10587,3951xe" fillcolor="black" stroked="f">
              <v:path arrowok="t"/>
            </v:shape>
            <v:line id="_x0000_s4280" style="position:absolute" from="10587,3616" to="10587,3951" strokeweight=".07094mm"/>
            <v:rect id="_x0000_s4279" style="position:absolute;left:10587;top:3652;width:13;height:299" fillcolor="black" stroked="f"/>
            <v:line id="_x0000_s4278" style="position:absolute" from="10587,3652" to="10587,3951" strokeweight=".07094mm"/>
            <v:rect id="_x0000_s4277" style="position:absolute;left:3761;top:4015;width:13;height:33" fillcolor="black" stroked="f"/>
            <v:line id="_x0000_s4276" style="position:absolute" from="3762,4016" to="3762,4048" strokeweight=".07094mm"/>
            <v:rect id="_x0000_s4275" style="position:absolute;left:10587;top:3950;width:13;height:33" fillcolor="black" stroked="f"/>
            <v:line id="_x0000_s4274" style="position:absolute" from="10587,3951" to="10587,3983" strokeweight=".07094mm"/>
            <v:rect id="_x0000_s4273" style="position:absolute;left:6404;top:3950;width:13;height:13" fillcolor="black" stroked="f"/>
            <v:line id="_x0000_s4272" style="position:absolute" from="6404,3951" to="6404,3963" strokeweight=".07094mm"/>
            <v:shape id="_x0000_s4271" style="position:absolute;left:3773;top:3950;width:2;height:590" coordorigin="3774,3951" coordsize="0,590" path="m3774,4540r,-589l3774,4540xe" fillcolor="black" stroked="f">
              <v:path arrowok="t"/>
            </v:shape>
            <v:line id="_x0000_s4270" style="position:absolute" from="3774,3951" to="3774,4540" strokeweight=".07094mm"/>
            <v:rect id="_x0000_s4269" style="position:absolute;left:6404;top:3950;width:13;height:590" fillcolor="black" stroked="f"/>
            <v:line id="_x0000_s4268" style="position:absolute" from="6404,3951" to="6404,4540" strokeweight=".07094mm"/>
            <v:rect id="_x0000_s4267" style="position:absolute;left:3761;top:3983;width:13;height:558" fillcolor="black" stroked="f"/>
            <v:line id="_x0000_s4266" style="position:absolute" from="3762,3983" to="3762,4540" strokeweight=".07094mm"/>
            <v:shape id="_x0000_s4265" style="position:absolute;left:3761;top:4491;width:13;height:2" coordorigin="3762,4492" coordsize="13,0" path="m3774,4492r-12,l3774,4492xe" fillcolor="black" stroked="f">
              <v:path arrowok="t"/>
            </v:shape>
            <v:shape id="_x0000_s4264" style="position:absolute;left:3761;top:4491;width:13;height:2" coordorigin="3762,4492" coordsize="13,0" o:spt="100" adj="0,,0" path="m3762,4492r,l3774,4492r,l3762,4492xm3762,4492r12,m3762,4492r,e" filled="f" strokeweight=".21322mm">
              <v:stroke joinstyle="round"/>
              <v:formulas/>
              <v:path arrowok="t" o:connecttype="segments"/>
            </v:shape>
            <v:shape id="_x0000_s4263" style="position:absolute;left:3761;top:4491;width:13;height:2" coordorigin="3762,4492" coordsize="13,0" path="m3774,4492r-12,l3774,4492xe" fillcolor="black" stroked="f">
              <v:path arrowok="t"/>
            </v:shape>
            <v:shape id="_x0000_s4262" style="position:absolute;left:3761;top:4491;width:13;height:2" coordorigin="3762,4492" coordsize="13,0" o:spt="100" adj="0,,0" path="m3762,4492r,l3774,4492r,l3762,4492xm3762,4492r12,m3762,4492r,e" filled="f" strokeweight=".21322mm">
              <v:stroke joinstyle="round"/>
              <v:formulas/>
              <v:path arrowok="t" o:connecttype="segments"/>
            </v:shape>
            <v:shape id="_x0000_s4261" style="position:absolute;left:3773;top:4540;width:2933;height:2" coordorigin="3774,4540" coordsize="2933,0" path="m6706,4540r-2932,l6706,4540xe" fillcolor="black" stroked="f">
              <v:path arrowok="t"/>
            </v:shape>
            <v:shape id="_x0000_s4260" style="position:absolute;left:3773;top:4540;width:2933;height:2" coordorigin="3774,4540" coordsize="2933,0" o:spt="100" adj="0,,0" path="m3774,4540r,l6706,4540r,l3774,4540xm3774,4540r2932,e" filled="f" strokeweight=".21322mm">
              <v:stroke joinstyle="round"/>
              <v:formulas/>
              <v:path arrowok="t" o:connecttype="segments"/>
            </v:shape>
            <v:shape id="_x0000_s4259" style="position:absolute;left:10587;top:3950;width:2;height:13" coordorigin="10587,3951" coordsize="0,13" path="m10587,3963r,-12l10587,3963xe" fillcolor="black" stroked="f">
              <v:path arrowok="t"/>
            </v:shape>
            <v:line id="_x0000_s4258" style="position:absolute" from="10587,3951" to="10587,3963" strokeweight=".07094mm"/>
            <v:shape id="_x0000_s4257" style="position:absolute;left:6416;top:3950;width:2;height:590" coordorigin="6416,3951" coordsize="0,590" path="m6416,4540r,-589l6416,4540xe" fillcolor="black" stroked="f">
              <v:path arrowok="t"/>
            </v:shape>
            <v:line id="_x0000_s4256" style="position:absolute" from="6416,3951" to="6416,4540" strokeweight=".07094mm"/>
            <v:shape id="_x0000_s4255" style="position:absolute;left:10587;top:3950;width:2;height:590" coordorigin="10587,3951" coordsize="0,590" path="m10587,4540r,-589l10587,4540xe" fillcolor="black" stroked="f">
              <v:path arrowok="t"/>
            </v:shape>
            <v:line id="_x0000_s4254" style="position:absolute" from="10587,3951" to="10587,4540" strokeweight=".07094mm"/>
            <v:shape id="_x0000_s4253" style="position:absolute;left:6416;top:4491;width:2;height:2" coordorigin="6416,4492" coordsize="0,0" o:spt="100" adj="0,,0" path="m6416,4492r,l6416,4492r,l6416,4492xm6416,4492r,l6416,4492e" filled="f" strokeweight=".21322mm">
              <v:stroke joinstyle="round"/>
              <v:formulas/>
              <v:path arrowok="t" o:connecttype="segments"/>
            </v:shape>
            <v:shape id="_x0000_s4252" style="position:absolute;left:6705;top:4540;width:3882;height:2" coordorigin="6706,4540" coordsize="3882,0" path="m10587,4540r-3881,l10587,4540xe" fillcolor="black" stroked="f">
              <v:path arrowok="t"/>
            </v:shape>
            <v:shape id="_x0000_s4251" style="position:absolute;left:6705;top:4540;width:3882;height:2" coordorigin="6706,4540" coordsize="3882,0" o:spt="100" adj="0,,0" path="m6706,4540r,l10587,4540r,l6706,4540xm6706,4540r3881,e" filled="f" strokeweight=".21322mm">
              <v:stroke joinstyle="round"/>
              <v:formulas/>
              <v:path arrowok="t" o:connecttype="segments"/>
            </v:shape>
            <v:rect id="_x0000_s4250" style="position:absolute;left:10587;top:3983;width:13;height:558" fillcolor="black" stroked="f"/>
            <v:line id="_x0000_s4249" style="position:absolute" from="10587,3983" to="10587,4540" strokeweight=".07094mm"/>
            <v:shape id="_x0000_s4248" style="position:absolute;left:10587;top:4491;width:13;height:2" coordorigin="10587,4492" coordsize="13,0" path="m10599,4492r-12,l10599,4492xe" fillcolor="black" stroked="f">
              <v:path arrowok="t"/>
            </v:shape>
            <v:shape id="_x0000_s4247" style="position:absolute;left:10587;top:4491;width:13;height:2" coordorigin="10587,4492" coordsize="13,0" o:spt="100" adj="0,,0" path="m10587,4492r,l10599,4492r,l10587,4492xm10587,4492r12,m10587,4492r,e" filled="f" strokeweight=".21322mm">
              <v:stroke joinstyle="round"/>
              <v:formulas/>
              <v:path arrowok="t" o:connecttype="segments"/>
            </v:shape>
            <v:shape id="_x0000_s4246" style="position:absolute;left:10587;top:4491;width:13;height:2" coordorigin="10587,4492" coordsize="13,0" path="m10599,4492r-12,l10599,4492xe" fillcolor="black" stroked="f">
              <v:path arrowok="t"/>
            </v:shape>
            <v:shape id="_x0000_s4245" style="position:absolute;left:10587;top:4491;width:13;height:2" coordorigin="10587,4492" coordsize="13,0" o:spt="100" adj="0,,0" path="m10587,4492r,l10599,4492r,l10587,4492xm10587,4492r12,m10587,4492r,e" filled="f" strokeweight=".21322mm">
              <v:stroke joinstyle="round"/>
              <v:formulas/>
              <v:path arrowok="t" o:connecttype="segments"/>
            </v:shape>
            <v:shape id="_x0000_s4244" type="#_x0000_t202" style="position:absolute;left:3364;top:148;width:7628;height:4558" filled="f" stroked="f">
              <v:textbox inset="0,0,0,0">
                <w:txbxContent>
                  <w:p w14:paraId="59494E01" w14:textId="77777777" w:rsidR="00DE4ECC" w:rsidRDefault="00105BF9">
                    <w:pPr>
                      <w:spacing w:before="76"/>
                      <w:ind w:left="1188" w:right="1189"/>
                      <w:jc w:val="center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Table</w:t>
                    </w:r>
                    <w:r>
                      <w:rPr>
                        <w:b/>
                        <w:spacing w:val="12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5.3:</w:t>
                    </w:r>
                    <w:r>
                      <w:rPr>
                        <w:b/>
                        <w:spacing w:val="48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Upstream</w:t>
                    </w:r>
                    <w:r>
                      <w:rPr>
                        <w:b/>
                        <w:spacing w:val="47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Determinants</w:t>
                    </w:r>
                    <w:r>
                      <w:rPr>
                        <w:b/>
                        <w:spacing w:val="48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and</w:t>
                    </w:r>
                    <w:r>
                      <w:rPr>
                        <w:b/>
                        <w:spacing w:val="4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Downstream</w:t>
                    </w:r>
                    <w:r>
                      <w:rPr>
                        <w:b/>
                        <w:spacing w:val="50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Results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72A43B4" w14:textId="77777777" w:rsidR="00DE4ECC" w:rsidRDefault="00DE4ECC">
      <w:pPr>
        <w:rPr>
          <w:sz w:val="9"/>
        </w:r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5B744A13" w14:textId="77777777" w:rsidR="00DE4ECC" w:rsidRDefault="00DE4ECC">
      <w:pPr>
        <w:pStyle w:val="BodyText"/>
        <w:rPr>
          <w:sz w:val="20"/>
        </w:rPr>
      </w:pPr>
    </w:p>
    <w:p w14:paraId="174A9425" w14:textId="77777777" w:rsidR="00DE4ECC" w:rsidRDefault="00DE4ECC">
      <w:pPr>
        <w:pStyle w:val="BodyText"/>
        <w:rPr>
          <w:sz w:val="20"/>
        </w:rPr>
      </w:pPr>
    </w:p>
    <w:p w14:paraId="23220FBB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6CC24CED" w14:textId="77777777" w:rsidR="00DE4ECC" w:rsidRDefault="00DE4ECC">
      <w:pPr>
        <w:pStyle w:val="BodyText"/>
        <w:spacing w:before="8"/>
        <w:rPr>
          <w:sz w:val="20"/>
        </w:rPr>
      </w:pPr>
    </w:p>
    <w:p w14:paraId="750E11B0" w14:textId="77777777" w:rsidR="00DE4ECC" w:rsidRDefault="00105BF9">
      <w:pPr>
        <w:pStyle w:val="BodyText"/>
        <w:spacing w:line="278" w:lineRule="auto"/>
        <w:ind w:left="234" w:right="56"/>
        <w:jc w:val="both"/>
      </w:pPr>
      <w:r>
        <w:rPr>
          <w:w w:val="105"/>
        </w:rPr>
        <w:t>Many</w:t>
      </w:r>
      <w:r>
        <w:rPr>
          <w:spacing w:val="-8"/>
          <w:w w:val="105"/>
        </w:rPr>
        <w:t xml:space="preserve"> </w:t>
      </w:r>
      <w:r>
        <w:rPr>
          <w:w w:val="105"/>
        </w:rPr>
        <w:t>executives</w:t>
      </w:r>
      <w:r>
        <w:rPr>
          <w:spacing w:val="-7"/>
          <w:w w:val="105"/>
        </w:rPr>
        <w:t xml:space="preserve"> </w:t>
      </w:r>
      <w:r>
        <w:rPr>
          <w:w w:val="105"/>
        </w:rPr>
        <w:t>talk</w:t>
      </w:r>
      <w:r>
        <w:rPr>
          <w:spacing w:val="-7"/>
          <w:w w:val="105"/>
        </w:rPr>
        <w:t xml:space="preserve"> </w:t>
      </w:r>
      <w:r>
        <w:rPr>
          <w:w w:val="105"/>
        </w:rPr>
        <w:t>freely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terms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quality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standards.</w:t>
      </w:r>
      <w:r>
        <w:rPr>
          <w:spacing w:val="-8"/>
          <w:w w:val="105"/>
        </w:rPr>
        <w:t xml:space="preserve"> </w:t>
      </w:r>
      <w:r>
        <w:rPr>
          <w:w w:val="105"/>
        </w:rPr>
        <w:t>Most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these</w:t>
      </w:r>
      <w:r>
        <w:rPr>
          <w:spacing w:val="-7"/>
          <w:w w:val="105"/>
        </w:rPr>
        <w:t xml:space="preserve"> </w:t>
      </w:r>
      <w:r>
        <w:rPr>
          <w:w w:val="105"/>
        </w:rPr>
        <w:t>people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7"/>
          <w:w w:val="105"/>
        </w:rPr>
        <w:t xml:space="preserve"> </w:t>
      </w:r>
      <w:r>
        <w:rPr>
          <w:w w:val="105"/>
        </w:rPr>
        <w:t>hard-</w:t>
      </w:r>
      <w:r>
        <w:rPr>
          <w:spacing w:val="-39"/>
          <w:w w:val="105"/>
        </w:rPr>
        <w:t xml:space="preserve"> </w:t>
      </w:r>
      <w:r>
        <w:t xml:space="preserve">pressed to tell the exact nature of the non-financial measurements that they have in </w:t>
      </w:r>
      <w:r>
        <w:t>place in their</w:t>
      </w:r>
      <w:r>
        <w:rPr>
          <w:spacing w:val="1"/>
        </w:rPr>
        <w:t xml:space="preserve"> </w:t>
      </w:r>
      <w:r>
        <w:rPr>
          <w:w w:val="105"/>
        </w:rPr>
        <w:t>organizations, and what it is, in fact, that is being measured on an ongoing basis. There is a lot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lip</w:t>
      </w:r>
      <w:r>
        <w:rPr>
          <w:spacing w:val="-3"/>
          <w:w w:val="105"/>
        </w:rPr>
        <w:t xml:space="preserve"> </w:t>
      </w:r>
      <w:r>
        <w:rPr>
          <w:w w:val="105"/>
        </w:rPr>
        <w:t>service</w:t>
      </w:r>
      <w:r>
        <w:rPr>
          <w:spacing w:val="-5"/>
          <w:w w:val="105"/>
        </w:rPr>
        <w:t xml:space="preserve"> </w:t>
      </w:r>
      <w:r>
        <w:rPr>
          <w:w w:val="105"/>
        </w:rPr>
        <w:t>paid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non-financial</w:t>
      </w:r>
      <w:r>
        <w:rPr>
          <w:spacing w:val="-5"/>
          <w:w w:val="105"/>
        </w:rPr>
        <w:t xml:space="preserve"> </w:t>
      </w:r>
      <w:r>
        <w:rPr>
          <w:w w:val="105"/>
        </w:rPr>
        <w:t>measures,</w:t>
      </w:r>
      <w:r>
        <w:rPr>
          <w:spacing w:val="-2"/>
          <w:w w:val="105"/>
        </w:rPr>
        <w:t xml:space="preserve"> </w:t>
      </w:r>
      <w:r>
        <w:rPr>
          <w:w w:val="105"/>
        </w:rPr>
        <w:t>but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3"/>
          <w:w w:val="105"/>
        </w:rPr>
        <w:t xml:space="preserve"> </w:t>
      </w:r>
      <w:r>
        <w:rPr>
          <w:w w:val="105"/>
        </w:rPr>
        <w:t>always</w:t>
      </w:r>
      <w:r>
        <w:rPr>
          <w:spacing w:val="-5"/>
          <w:w w:val="105"/>
        </w:rPr>
        <w:t xml:space="preserve"> </w:t>
      </w:r>
      <w:r>
        <w:rPr>
          <w:w w:val="105"/>
        </w:rPr>
        <w:t>remains</w:t>
      </w:r>
      <w:r>
        <w:rPr>
          <w:spacing w:val="-5"/>
          <w:w w:val="105"/>
        </w:rPr>
        <w:t xml:space="preserve"> </w:t>
      </w:r>
      <w:r>
        <w:rPr>
          <w:w w:val="105"/>
        </w:rPr>
        <w:t>doubtful</w:t>
      </w:r>
      <w:r>
        <w:rPr>
          <w:spacing w:val="-2"/>
          <w:w w:val="105"/>
        </w:rPr>
        <w:t xml:space="preserve"> </w:t>
      </w:r>
      <w:r>
        <w:rPr>
          <w:w w:val="105"/>
        </w:rPr>
        <w:t>if</w:t>
      </w:r>
      <w:r>
        <w:rPr>
          <w:spacing w:val="-5"/>
          <w:w w:val="105"/>
        </w:rPr>
        <w:t xml:space="preserve"> </w:t>
      </w:r>
      <w:r>
        <w:rPr>
          <w:w w:val="105"/>
        </w:rPr>
        <w:t>they</w:t>
      </w:r>
      <w:r>
        <w:rPr>
          <w:spacing w:val="-2"/>
          <w:w w:val="105"/>
        </w:rPr>
        <w:t xml:space="preserve"> </w:t>
      </w:r>
      <w:r>
        <w:rPr>
          <w:w w:val="105"/>
        </w:rPr>
        <w:t>are</w:t>
      </w:r>
      <w:r>
        <w:rPr>
          <w:spacing w:val="-5"/>
          <w:w w:val="105"/>
        </w:rPr>
        <w:t xml:space="preserve"> </w:t>
      </w:r>
      <w:r>
        <w:rPr>
          <w:w w:val="105"/>
        </w:rPr>
        <w:t>reliable.</w:t>
      </w:r>
      <w:r>
        <w:rPr>
          <w:spacing w:val="-39"/>
          <w:w w:val="105"/>
        </w:rPr>
        <w:t xml:space="preserve"> </w:t>
      </w:r>
      <w:r>
        <w:t>Much remains to be done to develop reliable non-financial performance measurement indicators,</w:t>
      </w:r>
      <w:r>
        <w:rPr>
          <w:spacing w:val="1"/>
        </w:rPr>
        <w:t xml:space="preserve"> </w:t>
      </w:r>
      <w:r>
        <w:rPr>
          <w:w w:val="105"/>
        </w:rPr>
        <w:t>as</w:t>
      </w:r>
      <w:r>
        <w:rPr>
          <w:spacing w:val="11"/>
          <w:w w:val="105"/>
        </w:rPr>
        <w:t xml:space="preserve"> </w:t>
      </w:r>
      <w:r>
        <w:rPr>
          <w:w w:val="105"/>
        </w:rPr>
        <w:t>these</w:t>
      </w:r>
      <w:r>
        <w:rPr>
          <w:spacing w:val="11"/>
          <w:w w:val="105"/>
        </w:rPr>
        <w:t xml:space="preserve"> </w:t>
      </w:r>
      <w:r>
        <w:rPr>
          <w:w w:val="105"/>
        </w:rPr>
        <w:t>are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great</w:t>
      </w:r>
      <w:r>
        <w:rPr>
          <w:spacing w:val="13"/>
          <w:w w:val="105"/>
        </w:rPr>
        <w:t xml:space="preserve"> </w:t>
      </w:r>
      <w:r>
        <w:rPr>
          <w:w w:val="105"/>
        </w:rPr>
        <w:t>importance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w w:val="105"/>
        </w:rPr>
        <w:t>service</w:t>
      </w:r>
      <w:r>
        <w:rPr>
          <w:spacing w:val="11"/>
          <w:w w:val="105"/>
        </w:rPr>
        <w:t xml:space="preserve"> </w:t>
      </w:r>
      <w:r>
        <w:rPr>
          <w:w w:val="105"/>
        </w:rPr>
        <w:t>industries.</w:t>
      </w:r>
    </w:p>
    <w:p w14:paraId="37C974DD" w14:textId="77777777" w:rsidR="00DE4ECC" w:rsidRDefault="00DE4ECC">
      <w:pPr>
        <w:pStyle w:val="BodyText"/>
        <w:spacing w:before="10"/>
      </w:pPr>
    </w:p>
    <w:p w14:paraId="469519BA" w14:textId="77777777" w:rsidR="00DE4ECC" w:rsidRDefault="00105BF9">
      <w:pPr>
        <w:spacing w:before="1"/>
        <w:ind w:left="234"/>
        <w:jc w:val="both"/>
        <w:rPr>
          <w:b/>
        </w:rPr>
      </w:pPr>
      <w:proofErr w:type="spellStart"/>
      <w:r>
        <w:rPr>
          <w:b/>
          <w:w w:val="105"/>
        </w:rPr>
        <w:t>Self</w:t>
      </w:r>
      <w:r>
        <w:rPr>
          <w:b/>
          <w:spacing w:val="30"/>
          <w:w w:val="105"/>
        </w:rPr>
        <w:t xml:space="preserve"> </w:t>
      </w:r>
      <w:r>
        <w:rPr>
          <w:b/>
          <w:w w:val="105"/>
        </w:rPr>
        <w:t>Assessment</w:t>
      </w:r>
      <w:proofErr w:type="spellEnd"/>
    </w:p>
    <w:p w14:paraId="6108CD6F" w14:textId="77777777" w:rsidR="00DE4ECC" w:rsidRDefault="00DE4ECC">
      <w:pPr>
        <w:pStyle w:val="BodyText"/>
        <w:rPr>
          <w:b/>
          <w:sz w:val="23"/>
        </w:rPr>
      </w:pPr>
    </w:p>
    <w:p w14:paraId="29BE0580" w14:textId="77777777" w:rsidR="00DE4ECC" w:rsidRDefault="00105BF9">
      <w:pPr>
        <w:pStyle w:val="BodyText"/>
        <w:ind w:left="234"/>
        <w:jc w:val="both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79E5C1BC" w14:textId="77777777" w:rsidR="00DE4ECC" w:rsidRDefault="00105BF9" w:rsidP="00105BF9">
      <w:pPr>
        <w:pStyle w:val="ListParagraph"/>
        <w:numPr>
          <w:ilvl w:val="0"/>
          <w:numId w:val="139"/>
        </w:numPr>
        <w:tabs>
          <w:tab w:val="left" w:pos="714"/>
          <w:tab w:val="left" w:pos="715"/>
          <w:tab w:val="left" w:leader="dot" w:pos="5929"/>
        </w:tabs>
        <w:spacing w:line="273" w:lineRule="auto"/>
        <w:ind w:left="714" w:right="41"/>
        <w:jc w:val="left"/>
        <w:rPr>
          <w:sz w:val="18"/>
        </w:rPr>
      </w:pPr>
      <w:r>
        <w:rPr>
          <w:sz w:val="18"/>
        </w:rPr>
        <w:t>Parameters</w:t>
      </w:r>
      <w:r>
        <w:rPr>
          <w:spacing w:val="19"/>
          <w:sz w:val="18"/>
        </w:rPr>
        <w:t xml:space="preserve"> </w:t>
      </w:r>
      <w:r>
        <w:rPr>
          <w:sz w:val="18"/>
        </w:rPr>
        <w:t>of</w:t>
      </w:r>
      <w:r>
        <w:rPr>
          <w:spacing w:val="19"/>
          <w:sz w:val="18"/>
        </w:rPr>
        <w:t xml:space="preserve"> </w:t>
      </w:r>
      <w:r>
        <w:rPr>
          <w:sz w:val="18"/>
        </w:rPr>
        <w:t>service</w:t>
      </w:r>
      <w:r>
        <w:rPr>
          <w:spacing w:val="19"/>
          <w:sz w:val="18"/>
        </w:rPr>
        <w:t xml:space="preserve"> </w:t>
      </w:r>
      <w:r>
        <w:rPr>
          <w:sz w:val="18"/>
        </w:rPr>
        <w:t>quality</w:t>
      </w:r>
      <w:r>
        <w:rPr>
          <w:spacing w:val="19"/>
          <w:sz w:val="18"/>
        </w:rPr>
        <w:t xml:space="preserve"> </w:t>
      </w:r>
      <w:r>
        <w:rPr>
          <w:sz w:val="18"/>
        </w:rPr>
        <w:t>include</w:t>
      </w:r>
      <w:r>
        <w:rPr>
          <w:spacing w:val="19"/>
          <w:sz w:val="18"/>
        </w:rPr>
        <w:t xml:space="preserve"> </w:t>
      </w:r>
      <w:r>
        <w:rPr>
          <w:sz w:val="18"/>
        </w:rPr>
        <w:t>complex</w:t>
      </w:r>
      <w:r>
        <w:rPr>
          <w:spacing w:val="19"/>
          <w:sz w:val="18"/>
        </w:rPr>
        <w:t xml:space="preserve"> </w:t>
      </w:r>
      <w:r>
        <w:rPr>
          <w:sz w:val="18"/>
        </w:rPr>
        <w:t>customer</w:t>
      </w:r>
      <w:r>
        <w:rPr>
          <w:spacing w:val="19"/>
          <w:sz w:val="18"/>
        </w:rPr>
        <w:t xml:space="preserve"> </w:t>
      </w:r>
      <w:r>
        <w:rPr>
          <w:sz w:val="18"/>
        </w:rPr>
        <w:t>perceptions</w:t>
      </w:r>
      <w:r>
        <w:rPr>
          <w:spacing w:val="19"/>
          <w:sz w:val="18"/>
        </w:rPr>
        <w:t xml:space="preserve"> </w:t>
      </w:r>
      <w:r>
        <w:rPr>
          <w:sz w:val="18"/>
        </w:rPr>
        <w:t>which</w:t>
      </w:r>
      <w:r>
        <w:rPr>
          <w:spacing w:val="19"/>
          <w:sz w:val="18"/>
        </w:rPr>
        <w:t xml:space="preserve"> </w:t>
      </w:r>
      <w:r>
        <w:rPr>
          <w:sz w:val="18"/>
        </w:rPr>
        <w:t>are</w:t>
      </w:r>
      <w:r>
        <w:rPr>
          <w:spacing w:val="19"/>
          <w:sz w:val="18"/>
        </w:rPr>
        <w:t xml:space="preserve"> </w:t>
      </w:r>
      <w:r>
        <w:rPr>
          <w:sz w:val="18"/>
        </w:rPr>
        <w:t>timeliness,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employee’s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attitudes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towards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customers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rFonts w:ascii="Times New Roman" w:hAnsi="Times New Roman"/>
          <w:w w:val="105"/>
          <w:sz w:val="18"/>
        </w:rPr>
        <w:tab/>
      </w:r>
      <w:r>
        <w:rPr>
          <w:w w:val="105"/>
          <w:sz w:val="18"/>
        </w:rPr>
        <w:t>environment</w:t>
      </w:r>
      <w:r>
        <w:rPr>
          <w:spacing w:val="8"/>
          <w:w w:val="105"/>
          <w:sz w:val="18"/>
        </w:rPr>
        <w:t xml:space="preserve"> </w:t>
      </w:r>
      <w:proofErr w:type="gramStart"/>
      <w:r>
        <w:rPr>
          <w:w w:val="105"/>
          <w:sz w:val="18"/>
        </w:rPr>
        <w:t>where</w:t>
      </w:r>
      <w:proofErr w:type="gramEnd"/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the</w:t>
      </w:r>
    </w:p>
    <w:p w14:paraId="7E463903" w14:textId="77777777" w:rsidR="00DE4ECC" w:rsidRDefault="00105BF9">
      <w:pPr>
        <w:pStyle w:val="BodyText"/>
        <w:spacing w:line="210" w:lineRule="exact"/>
        <w:ind w:left="714"/>
      </w:pPr>
      <w:r>
        <w:t>service</w:t>
      </w:r>
      <w:r>
        <w:rPr>
          <w:spacing w:val="1"/>
        </w:rPr>
        <w:t xml:space="preserve"> </w:t>
      </w:r>
      <w:r>
        <w:t>is</w:t>
      </w:r>
      <w:r>
        <w:rPr>
          <w:spacing w:val="42"/>
        </w:rPr>
        <w:t xml:space="preserve"> </w:t>
      </w:r>
      <w:r>
        <w:t>delivered.</w:t>
      </w:r>
    </w:p>
    <w:p w14:paraId="670621B2" w14:textId="77777777" w:rsidR="00DE4ECC" w:rsidRDefault="00105BF9" w:rsidP="00105BF9">
      <w:pPr>
        <w:pStyle w:val="ListParagraph"/>
        <w:numPr>
          <w:ilvl w:val="0"/>
          <w:numId w:val="139"/>
        </w:numPr>
        <w:tabs>
          <w:tab w:val="left" w:pos="461"/>
          <w:tab w:val="left" w:leader="dot" w:pos="1844"/>
        </w:tabs>
        <w:ind w:left="460" w:hanging="227"/>
        <w:jc w:val="both"/>
        <w:rPr>
          <w:sz w:val="18"/>
        </w:rPr>
      </w:pPr>
      <w:r>
        <w:rPr>
          <w:sz w:val="18"/>
        </w:rPr>
        <w:t>Standards</w:t>
      </w:r>
      <w:r>
        <w:rPr>
          <w:spacing w:val="22"/>
          <w:sz w:val="18"/>
        </w:rPr>
        <w:t xml:space="preserve"> </w:t>
      </w:r>
      <w:r>
        <w:rPr>
          <w:sz w:val="18"/>
        </w:rPr>
        <w:t>are</w:t>
      </w:r>
      <w:r>
        <w:rPr>
          <w:spacing w:val="23"/>
          <w:sz w:val="18"/>
        </w:rPr>
        <w:t xml:space="preserve"> </w:t>
      </w:r>
      <w:r>
        <w:rPr>
          <w:sz w:val="18"/>
        </w:rPr>
        <w:t>applied</w:t>
      </w:r>
      <w:r>
        <w:rPr>
          <w:spacing w:val="20"/>
          <w:sz w:val="18"/>
        </w:rPr>
        <w:t xml:space="preserve"> </w:t>
      </w:r>
      <w:r>
        <w:rPr>
          <w:sz w:val="18"/>
        </w:rPr>
        <w:t>to</w:t>
      </w:r>
      <w:r>
        <w:rPr>
          <w:spacing w:val="23"/>
          <w:sz w:val="18"/>
        </w:rPr>
        <w:t xml:space="preserve"> </w:t>
      </w:r>
      <w:r>
        <w:rPr>
          <w:sz w:val="18"/>
        </w:rPr>
        <w:t>all</w:t>
      </w:r>
      <w:r>
        <w:rPr>
          <w:spacing w:val="23"/>
          <w:sz w:val="18"/>
        </w:rPr>
        <w:t xml:space="preserve"> </w:t>
      </w:r>
      <w:r>
        <w:rPr>
          <w:sz w:val="18"/>
        </w:rPr>
        <w:t>customer-contact</w:t>
      </w:r>
      <w:r>
        <w:rPr>
          <w:spacing w:val="23"/>
          <w:sz w:val="18"/>
        </w:rPr>
        <w:t xml:space="preserve"> </w:t>
      </w:r>
      <w:r>
        <w:rPr>
          <w:sz w:val="18"/>
        </w:rPr>
        <w:t>areas.</w:t>
      </w:r>
    </w:p>
    <w:p w14:paraId="7147A25F" w14:textId="77777777" w:rsidR="00DE4ECC" w:rsidRDefault="00DE4ECC">
      <w:pPr>
        <w:pStyle w:val="BodyText"/>
        <w:spacing w:before="8"/>
        <w:rPr>
          <w:sz w:val="20"/>
        </w:rPr>
      </w:pPr>
    </w:p>
    <w:p w14:paraId="642D0840" w14:textId="77777777" w:rsidR="00DE4ECC" w:rsidRDefault="00105BF9" w:rsidP="00105BF9">
      <w:pPr>
        <w:pStyle w:val="Heading3"/>
        <w:numPr>
          <w:ilvl w:val="1"/>
          <w:numId w:val="151"/>
        </w:numPr>
        <w:tabs>
          <w:tab w:val="left" w:pos="715"/>
        </w:tabs>
        <w:ind w:left="714" w:hanging="481"/>
        <w:jc w:val="both"/>
        <w:rPr>
          <w:u w:val="none"/>
        </w:rPr>
      </w:pPr>
      <w:r>
        <w:t>What</w:t>
      </w:r>
      <w:r>
        <w:rPr>
          <w:spacing w:val="22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Six</w:t>
      </w:r>
      <w:r>
        <w:rPr>
          <w:spacing w:val="23"/>
        </w:rPr>
        <w:t xml:space="preserve"> </w:t>
      </w:r>
      <w:r>
        <w:t>Sigma?</w:t>
      </w:r>
    </w:p>
    <w:p w14:paraId="2EA27543" w14:textId="77777777" w:rsidR="00DE4ECC" w:rsidRDefault="00DE4ECC">
      <w:pPr>
        <w:pStyle w:val="BodyText"/>
        <w:spacing w:before="3"/>
        <w:rPr>
          <w:b/>
          <w:sz w:val="23"/>
        </w:rPr>
      </w:pPr>
    </w:p>
    <w:p w14:paraId="29796867" w14:textId="77777777" w:rsidR="00DE4ECC" w:rsidRDefault="00105BF9">
      <w:pPr>
        <w:pStyle w:val="BodyText"/>
        <w:spacing w:line="273" w:lineRule="auto"/>
        <w:ind w:left="234" w:right="47"/>
        <w:jc w:val="both"/>
      </w:pPr>
      <w:r>
        <w:t xml:space="preserve">Six Sigma refers to a disciplined, </w:t>
      </w:r>
      <w:r>
        <w:rPr>
          <w:b/>
        </w:rPr>
        <w:t>data-driven approach</w:t>
      </w:r>
      <w:r>
        <w:rPr>
          <w:b/>
          <w:spacing w:val="39"/>
        </w:rPr>
        <w:t xml:space="preserve"> </w:t>
      </w:r>
      <w:r>
        <w:t>and methodology for eliminating defects</w:t>
      </w:r>
      <w:r>
        <w:rPr>
          <w:spacing w:val="1"/>
        </w:rPr>
        <w:t xml:space="preserve"> </w:t>
      </w:r>
      <w:r>
        <w:rPr>
          <w:w w:val="105"/>
        </w:rPr>
        <w:t>in any process—from manufacturing to transactional and from product to service. A defect is a</w:t>
      </w:r>
      <w:r>
        <w:rPr>
          <w:spacing w:val="-39"/>
          <w:w w:val="105"/>
        </w:rPr>
        <w:t xml:space="preserve"> </w:t>
      </w:r>
      <w:r>
        <w:rPr>
          <w:w w:val="105"/>
        </w:rPr>
        <w:t>component</w:t>
      </w:r>
      <w:r>
        <w:rPr>
          <w:spacing w:val="13"/>
          <w:w w:val="105"/>
        </w:rPr>
        <w:t xml:space="preserve"> </w:t>
      </w:r>
      <w:r>
        <w:rPr>
          <w:w w:val="105"/>
        </w:rPr>
        <w:t>that</w:t>
      </w:r>
      <w:r>
        <w:rPr>
          <w:spacing w:val="13"/>
          <w:w w:val="105"/>
        </w:rPr>
        <w:t xml:space="preserve"> </w:t>
      </w:r>
      <w:r>
        <w:rPr>
          <w:w w:val="105"/>
        </w:rPr>
        <w:t>does</w:t>
      </w:r>
      <w:r>
        <w:rPr>
          <w:spacing w:val="15"/>
          <w:w w:val="105"/>
        </w:rPr>
        <w:t xml:space="preserve"> </w:t>
      </w:r>
      <w:r>
        <w:rPr>
          <w:w w:val="105"/>
        </w:rPr>
        <w:t>not</w:t>
      </w:r>
      <w:r>
        <w:rPr>
          <w:spacing w:val="12"/>
          <w:w w:val="105"/>
        </w:rPr>
        <w:t xml:space="preserve"> </w:t>
      </w:r>
      <w:r>
        <w:rPr>
          <w:w w:val="105"/>
        </w:rPr>
        <w:t>fall</w:t>
      </w:r>
      <w:r>
        <w:rPr>
          <w:spacing w:val="13"/>
          <w:w w:val="105"/>
        </w:rPr>
        <w:t xml:space="preserve"> </w:t>
      </w:r>
      <w:r>
        <w:rPr>
          <w:w w:val="105"/>
        </w:rPr>
        <w:t>within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customer’s</w:t>
      </w:r>
      <w:r>
        <w:rPr>
          <w:spacing w:val="14"/>
          <w:w w:val="105"/>
        </w:rPr>
        <w:t xml:space="preserve"> </w:t>
      </w:r>
      <w:r>
        <w:rPr>
          <w:w w:val="105"/>
        </w:rPr>
        <w:t>specification</w:t>
      </w:r>
      <w:r>
        <w:rPr>
          <w:spacing w:val="13"/>
          <w:w w:val="105"/>
        </w:rPr>
        <w:t xml:space="preserve"> </w:t>
      </w:r>
      <w:r>
        <w:rPr>
          <w:w w:val="105"/>
        </w:rPr>
        <w:t>l</w:t>
      </w:r>
      <w:r>
        <w:rPr>
          <w:w w:val="105"/>
        </w:rPr>
        <w:t>imits.</w:t>
      </w:r>
    </w:p>
    <w:p w14:paraId="31A701D3" w14:textId="77777777" w:rsidR="00DE4ECC" w:rsidRDefault="00105BF9">
      <w:pPr>
        <w:pStyle w:val="BodyText"/>
        <w:spacing w:before="196" w:line="261" w:lineRule="auto"/>
        <w:ind w:left="234" w:right="38" w:firstLine="24"/>
        <w:jc w:val="both"/>
      </w:pPr>
      <w:r>
        <w:rPr>
          <w:noProof/>
        </w:rPr>
        <w:drawing>
          <wp:inline distT="0" distB="0" distL="0" distR="0" wp14:anchorId="44A153F8" wp14:editId="7C1F254F">
            <wp:extent cx="226524" cy="229627"/>
            <wp:effectExtent l="0" t="0" r="0" b="0"/>
            <wp:docPr id="12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2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position w:val="1"/>
        </w:rPr>
        <w:t xml:space="preserve">Example: </w:t>
      </w:r>
      <w:r>
        <w:rPr>
          <w:position w:val="1"/>
        </w:rPr>
        <w:t>In administrative processes, Six Sigma may mean optimizing response time to</w:t>
      </w:r>
      <w:r>
        <w:rPr>
          <w:spacing w:val="1"/>
          <w:position w:val="1"/>
        </w:rPr>
        <w:t xml:space="preserve"> </w:t>
      </w:r>
      <w:r>
        <w:rPr>
          <w:w w:val="105"/>
        </w:rPr>
        <w:t>inquiries,</w:t>
      </w:r>
      <w:r>
        <w:rPr>
          <w:spacing w:val="-3"/>
          <w:w w:val="105"/>
        </w:rPr>
        <w:t xml:space="preserve"> </w:t>
      </w:r>
      <w:r>
        <w:rPr>
          <w:w w:val="105"/>
        </w:rPr>
        <w:t>maximizing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speed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accuracy</w:t>
      </w:r>
      <w:r>
        <w:rPr>
          <w:spacing w:val="-3"/>
          <w:w w:val="105"/>
        </w:rPr>
        <w:t xml:space="preserve"> </w:t>
      </w:r>
      <w:r>
        <w:rPr>
          <w:w w:val="105"/>
        </w:rPr>
        <w:t>with</w:t>
      </w:r>
      <w:r>
        <w:rPr>
          <w:spacing w:val="-3"/>
          <w:w w:val="105"/>
        </w:rPr>
        <w:t xml:space="preserve"> </w:t>
      </w:r>
      <w:r>
        <w:rPr>
          <w:w w:val="105"/>
        </w:rPr>
        <w:t>which</w:t>
      </w:r>
      <w:r>
        <w:rPr>
          <w:spacing w:val="-6"/>
          <w:w w:val="105"/>
        </w:rPr>
        <w:t xml:space="preserve"> </w:t>
      </w:r>
      <w:r>
        <w:rPr>
          <w:w w:val="105"/>
        </w:rPr>
        <w:t>inventory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materials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2"/>
          <w:w w:val="105"/>
        </w:rPr>
        <w:t xml:space="preserve"> </w:t>
      </w:r>
      <w:r>
        <w:rPr>
          <w:w w:val="105"/>
        </w:rPr>
        <w:t>supplied,</w:t>
      </w:r>
      <w:r>
        <w:rPr>
          <w:spacing w:val="-40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w w:val="105"/>
        </w:rPr>
        <w:t>fool</w:t>
      </w:r>
      <w:r>
        <w:rPr>
          <w:spacing w:val="6"/>
          <w:w w:val="105"/>
        </w:rPr>
        <w:t xml:space="preserve"> </w:t>
      </w:r>
      <w:r>
        <w:rPr>
          <w:w w:val="105"/>
        </w:rPr>
        <w:t>proofing</w:t>
      </w:r>
      <w:r>
        <w:rPr>
          <w:spacing w:val="9"/>
          <w:w w:val="105"/>
        </w:rPr>
        <w:t xml:space="preserve"> </w:t>
      </w:r>
      <w:r>
        <w:rPr>
          <w:w w:val="105"/>
        </w:rPr>
        <w:t>such</w:t>
      </w:r>
      <w:r>
        <w:rPr>
          <w:spacing w:val="6"/>
          <w:w w:val="105"/>
        </w:rPr>
        <w:t xml:space="preserve"> </w:t>
      </w:r>
      <w:r>
        <w:rPr>
          <w:w w:val="105"/>
        </w:rPr>
        <w:t>support</w:t>
      </w:r>
      <w:r>
        <w:rPr>
          <w:spacing w:val="6"/>
          <w:w w:val="105"/>
        </w:rPr>
        <w:t xml:space="preserve"> </w:t>
      </w:r>
      <w:r>
        <w:rPr>
          <w:w w:val="105"/>
        </w:rPr>
        <w:t>processes</w:t>
      </w:r>
      <w:r>
        <w:rPr>
          <w:spacing w:val="7"/>
          <w:w w:val="105"/>
        </w:rPr>
        <w:t xml:space="preserve"> </w:t>
      </w:r>
      <w:r>
        <w:rPr>
          <w:w w:val="105"/>
        </w:rPr>
        <w:t>from</w:t>
      </w:r>
      <w:r>
        <w:rPr>
          <w:spacing w:val="6"/>
          <w:w w:val="105"/>
        </w:rPr>
        <w:t xml:space="preserve"> </w:t>
      </w:r>
      <w:r>
        <w:rPr>
          <w:w w:val="105"/>
        </w:rPr>
        <w:t>errors,</w:t>
      </w:r>
      <w:r>
        <w:rPr>
          <w:spacing w:val="9"/>
          <w:w w:val="105"/>
        </w:rPr>
        <w:t xml:space="preserve"> </w:t>
      </w:r>
      <w:r>
        <w:rPr>
          <w:w w:val="105"/>
        </w:rPr>
        <w:t>inaccuracies</w:t>
      </w:r>
      <w:r>
        <w:rPr>
          <w:spacing w:val="6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w w:val="105"/>
        </w:rPr>
        <w:t>inefficiency.</w:t>
      </w:r>
    </w:p>
    <w:p w14:paraId="6EFDBD49" w14:textId="77777777" w:rsidR="00DE4ECC" w:rsidRDefault="00DE4ECC">
      <w:pPr>
        <w:pStyle w:val="BodyText"/>
        <w:spacing w:before="4"/>
        <w:rPr>
          <w:sz w:val="19"/>
        </w:rPr>
      </w:pPr>
    </w:p>
    <w:p w14:paraId="17539E38" w14:textId="77777777" w:rsidR="00DE4ECC" w:rsidRDefault="00105BF9">
      <w:pPr>
        <w:pStyle w:val="Heading6"/>
        <w:ind w:left="234"/>
        <w:jc w:val="both"/>
      </w:pPr>
      <w:r>
        <w:rPr>
          <w:spacing w:val="-1"/>
          <w:w w:val="105"/>
        </w:rPr>
        <w:t>Six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Sigma</w:t>
      </w:r>
    </w:p>
    <w:p w14:paraId="7DE99831" w14:textId="77777777" w:rsidR="00DE4ECC" w:rsidRDefault="00DE4ECC">
      <w:pPr>
        <w:pStyle w:val="BodyText"/>
        <w:spacing w:before="9"/>
        <w:rPr>
          <w:b/>
          <w:sz w:val="22"/>
        </w:rPr>
      </w:pPr>
    </w:p>
    <w:p w14:paraId="05808571" w14:textId="77777777" w:rsidR="00DE4ECC" w:rsidRDefault="00105BF9">
      <w:pPr>
        <w:pStyle w:val="BodyText"/>
        <w:spacing w:line="280" w:lineRule="auto"/>
        <w:ind w:left="234" w:right="40"/>
        <w:jc w:val="both"/>
      </w:pPr>
      <w:r>
        <w:rPr>
          <w:w w:val="105"/>
        </w:rPr>
        <w:t>Traditional quality programs focus on detecting and correcting defects. However, Six Sigma</w:t>
      </w:r>
      <w:r>
        <w:rPr>
          <w:spacing w:val="1"/>
          <w:w w:val="105"/>
        </w:rPr>
        <w:t xml:space="preserve"> </w:t>
      </w:r>
      <w:r>
        <w:t>programs seek to reduce the variation in the processes that lead to these defects. One of the most</w:t>
      </w:r>
      <w:r>
        <w:rPr>
          <w:spacing w:val="1"/>
        </w:rPr>
        <w:t xml:space="preserve"> </w:t>
      </w:r>
      <w:r>
        <w:t>important measures of v</w:t>
      </w:r>
      <w:r>
        <w:t xml:space="preserve">ariation is the </w:t>
      </w:r>
      <w:r>
        <w:rPr>
          <w:b/>
        </w:rPr>
        <w:t>standard deviation</w:t>
      </w:r>
      <w:r>
        <w:t>. The standard deviation (‘s’) of a set of</w:t>
      </w:r>
      <w:r>
        <w:rPr>
          <w:spacing w:val="1"/>
        </w:rPr>
        <w:t xml:space="preserve"> </w:t>
      </w:r>
      <w:r>
        <w:t>sample scores is a measure of variation of scores about the mean, and is defined by the following</w:t>
      </w:r>
      <w:r>
        <w:rPr>
          <w:spacing w:val="1"/>
        </w:rPr>
        <w:t xml:space="preserve"> </w:t>
      </w:r>
      <w:r>
        <w:rPr>
          <w:w w:val="105"/>
        </w:rPr>
        <w:t>formula:</w:t>
      </w:r>
    </w:p>
    <w:p w14:paraId="2E8BFA6C" w14:textId="77777777" w:rsidR="00DE4ECC" w:rsidRDefault="00105BF9">
      <w:pPr>
        <w:pStyle w:val="BodyText"/>
        <w:spacing w:before="177"/>
        <w:ind w:left="3403" w:right="3274"/>
        <w:jc w:val="center"/>
      </w:pPr>
      <w:r>
        <w:rPr>
          <w:w w:val="95"/>
        </w:rPr>
        <w:t>s</w:t>
      </w:r>
      <w:r>
        <w:rPr>
          <w:spacing w:val="19"/>
          <w:w w:val="95"/>
        </w:rPr>
        <w:t xml:space="preserve"> </w:t>
      </w:r>
      <w:r>
        <w:rPr>
          <w:noProof/>
          <w:spacing w:val="12"/>
          <w:position w:val="-16"/>
        </w:rPr>
        <w:drawing>
          <wp:inline distT="0" distB="0" distL="0" distR="0" wp14:anchorId="51E74E32" wp14:editId="31AFAFCD">
            <wp:extent cx="673293" cy="329940"/>
            <wp:effectExtent l="0" t="0" r="0" b="0"/>
            <wp:docPr id="125" name="image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76.jpe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293" cy="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2C7D1" w14:textId="77777777" w:rsidR="00DE4ECC" w:rsidRDefault="00105BF9">
      <w:pPr>
        <w:pStyle w:val="BodyText"/>
        <w:spacing w:before="164" w:line="415" w:lineRule="auto"/>
        <w:ind w:left="954" w:right="4353" w:hanging="720"/>
      </w:pPr>
      <w:r>
        <w:rPr>
          <w:w w:val="105"/>
        </w:rPr>
        <w:t>Where:</w:t>
      </w:r>
      <w:r>
        <w:rPr>
          <w:spacing w:val="39"/>
          <w:w w:val="105"/>
        </w:rPr>
        <w:t xml:space="preserve"> </w:t>
      </w:r>
      <w:r>
        <w:rPr>
          <w:w w:val="105"/>
        </w:rPr>
        <w:t>‘x’</w:t>
      </w:r>
      <w:r>
        <w:rPr>
          <w:spacing w:val="5"/>
          <w:w w:val="105"/>
        </w:rPr>
        <w:t xml:space="preserve"> </w:t>
      </w:r>
      <w:r>
        <w:rPr>
          <w:w w:val="105"/>
        </w:rPr>
        <w:t>is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value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attribute</w:t>
      </w:r>
      <w:r>
        <w:rPr>
          <w:spacing w:val="-39"/>
          <w:w w:val="105"/>
        </w:rPr>
        <w:t xml:space="preserve"> </w:t>
      </w:r>
      <w:r>
        <w:rPr>
          <w:w w:val="105"/>
        </w:rPr>
        <w:t>‘x?’</w:t>
      </w:r>
      <w:r>
        <w:rPr>
          <w:spacing w:val="3"/>
          <w:w w:val="105"/>
        </w:rPr>
        <w:t xml:space="preserve"> </w:t>
      </w:r>
      <w:r>
        <w:rPr>
          <w:w w:val="105"/>
        </w:rPr>
        <w:t>is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mean</w:t>
      </w:r>
      <w:r>
        <w:rPr>
          <w:spacing w:val="3"/>
          <w:w w:val="105"/>
        </w:rPr>
        <w:t xml:space="preserve"> </w:t>
      </w:r>
      <w:r>
        <w:rPr>
          <w:w w:val="105"/>
        </w:rPr>
        <w:t>value,</w:t>
      </w:r>
      <w:r>
        <w:rPr>
          <w:spacing w:val="4"/>
          <w:w w:val="105"/>
        </w:rPr>
        <w:t xml:space="preserve"> </w:t>
      </w:r>
      <w:r>
        <w:rPr>
          <w:w w:val="105"/>
        </w:rPr>
        <w:t>and</w:t>
      </w:r>
    </w:p>
    <w:p w14:paraId="2A887AD0" w14:textId="77777777" w:rsidR="00DE4ECC" w:rsidRDefault="00105BF9">
      <w:pPr>
        <w:pStyle w:val="BodyText"/>
        <w:spacing w:before="2"/>
        <w:ind w:left="954"/>
      </w:pPr>
      <w:r>
        <w:rPr>
          <w:w w:val="105"/>
        </w:rPr>
        <w:t>‘n’</w:t>
      </w:r>
      <w:r>
        <w:rPr>
          <w:spacing w:val="3"/>
          <w:w w:val="105"/>
        </w:rPr>
        <w:t xml:space="preserve"> </w:t>
      </w:r>
      <w:r>
        <w:rPr>
          <w:w w:val="105"/>
        </w:rPr>
        <w:t>is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number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readings</w:t>
      </w:r>
    </w:p>
    <w:p w14:paraId="50DC47E4" w14:textId="77777777" w:rsidR="00DE4ECC" w:rsidRDefault="00105BF9">
      <w:pPr>
        <w:pStyle w:val="BodyText"/>
        <w:spacing w:before="153" w:line="280" w:lineRule="auto"/>
        <w:ind w:left="234" w:right="45"/>
        <w:jc w:val="both"/>
      </w:pPr>
      <w:r>
        <w:t>The</w:t>
      </w:r>
      <w:r>
        <w:rPr>
          <w:spacing w:val="1"/>
        </w:rPr>
        <w:t xml:space="preserve"> </w:t>
      </w:r>
      <w:r>
        <w:t>philosophy</w:t>
      </w:r>
      <w:r>
        <w:rPr>
          <w:spacing w:val="1"/>
        </w:rPr>
        <w:t xml:space="preserve"> </w:t>
      </w:r>
      <w:r>
        <w:t>underlying</w:t>
      </w:r>
      <w:r>
        <w:rPr>
          <w:spacing w:val="39"/>
        </w:rPr>
        <w:t xml:space="preserve"> </w:t>
      </w:r>
      <w:r>
        <w:t>Six</w:t>
      </w:r>
      <w:r>
        <w:rPr>
          <w:spacing w:val="40"/>
        </w:rPr>
        <w:t xml:space="preserve"> </w:t>
      </w:r>
      <w:r>
        <w:t>Sigma</w:t>
      </w:r>
      <w:r>
        <w:rPr>
          <w:spacing w:val="39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reduce</w:t>
      </w:r>
      <w:r>
        <w:rPr>
          <w:spacing w:val="39"/>
        </w:rPr>
        <w:t xml:space="preserve"> </w:t>
      </w:r>
      <w:r>
        <w:t>process</w:t>
      </w:r>
      <w:r>
        <w:rPr>
          <w:spacing w:val="40"/>
        </w:rPr>
        <w:t xml:space="preserve"> </w:t>
      </w:r>
      <w:r>
        <w:t>output</w:t>
      </w:r>
      <w:r>
        <w:rPr>
          <w:spacing w:val="40"/>
        </w:rPr>
        <w:t xml:space="preserve"> </w:t>
      </w:r>
      <w:r>
        <w:t>variation.</w:t>
      </w:r>
      <w:r>
        <w:rPr>
          <w:spacing w:val="39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terms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variability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compared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processes</w:t>
      </w:r>
      <w:r>
        <w:rPr>
          <w:spacing w:val="39"/>
        </w:rPr>
        <w:t xml:space="preserve"> </w:t>
      </w:r>
      <w:r>
        <w:t>using</w:t>
      </w:r>
      <w:r>
        <w:rPr>
          <w:spacing w:val="40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common</w:t>
      </w:r>
      <w:r>
        <w:rPr>
          <w:spacing w:val="-37"/>
        </w:rPr>
        <w:t xml:space="preserve"> </w:t>
      </w:r>
      <w:r>
        <w:t>metric.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metric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b/>
        </w:rPr>
        <w:t>Defects</w:t>
      </w:r>
      <w:r>
        <w:rPr>
          <w:b/>
          <w:spacing w:val="1"/>
        </w:rPr>
        <w:t xml:space="preserve"> </w:t>
      </w:r>
      <w:r>
        <w:rPr>
          <w:b/>
        </w:rPr>
        <w:t>Per</w:t>
      </w:r>
      <w:r>
        <w:rPr>
          <w:b/>
          <w:spacing w:val="1"/>
        </w:rPr>
        <w:t xml:space="preserve"> </w:t>
      </w:r>
      <w:r>
        <w:rPr>
          <w:b/>
        </w:rPr>
        <w:t>Million</w:t>
      </w:r>
      <w:r>
        <w:rPr>
          <w:b/>
          <w:spacing w:val="1"/>
        </w:rPr>
        <w:t xml:space="preserve"> </w:t>
      </w:r>
      <w:r>
        <w:rPr>
          <w:b/>
        </w:rPr>
        <w:t>Opportunities</w:t>
      </w:r>
      <w:r>
        <w:rPr>
          <w:b/>
          <w:spacing w:val="1"/>
        </w:rPr>
        <w:t xml:space="preserve"> </w:t>
      </w:r>
      <w:r>
        <w:rPr>
          <w:b/>
        </w:rPr>
        <w:t>(DPMO)</w:t>
      </w:r>
      <w:r>
        <w:t>.</w:t>
      </w:r>
      <w:r>
        <w:rPr>
          <w:spacing w:val="39"/>
        </w:rPr>
        <w:t xml:space="preserve"> </w:t>
      </w:r>
      <w:r>
        <w:t>This</w:t>
      </w:r>
      <w:r>
        <w:rPr>
          <w:spacing w:val="40"/>
        </w:rPr>
        <w:t xml:space="preserve"> </w:t>
      </w:r>
      <w:r>
        <w:t>calculation</w:t>
      </w:r>
      <w:r>
        <w:rPr>
          <w:spacing w:val="39"/>
        </w:rPr>
        <w:t xml:space="preserve"> </w:t>
      </w:r>
      <w:r>
        <w:t>requires</w:t>
      </w:r>
      <w:r>
        <w:rPr>
          <w:spacing w:val="1"/>
        </w:rPr>
        <w:t xml:space="preserve"> </w:t>
      </w:r>
      <w:r>
        <w:t>three</w:t>
      </w:r>
      <w:r>
        <w:rPr>
          <w:spacing w:val="10"/>
        </w:rPr>
        <w:t xml:space="preserve"> </w:t>
      </w:r>
      <w:r>
        <w:t>pieces</w:t>
      </w:r>
      <w:r>
        <w:rPr>
          <w:spacing w:val="13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data:</w:t>
      </w:r>
    </w:p>
    <w:p w14:paraId="2DBED6DD" w14:textId="77777777" w:rsidR="00DE4ECC" w:rsidRDefault="00105BF9" w:rsidP="00105BF9">
      <w:pPr>
        <w:pStyle w:val="ListParagraph"/>
        <w:numPr>
          <w:ilvl w:val="0"/>
          <w:numId w:val="137"/>
        </w:numPr>
        <w:tabs>
          <w:tab w:val="left" w:pos="715"/>
        </w:tabs>
        <w:spacing w:before="117"/>
        <w:ind w:hanging="481"/>
        <w:jc w:val="both"/>
        <w:rPr>
          <w:sz w:val="18"/>
        </w:rPr>
      </w:pPr>
      <w:r>
        <w:rPr>
          <w:b/>
          <w:i/>
          <w:w w:val="105"/>
          <w:sz w:val="18"/>
        </w:rPr>
        <w:t>Unit:</w:t>
      </w:r>
      <w:r>
        <w:rPr>
          <w:b/>
          <w:i/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item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produced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being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serviced.</w:t>
      </w:r>
    </w:p>
    <w:p w14:paraId="0D459862" w14:textId="77777777" w:rsidR="00DE4ECC" w:rsidRDefault="00105BF9" w:rsidP="00105BF9">
      <w:pPr>
        <w:pStyle w:val="ListParagraph"/>
        <w:numPr>
          <w:ilvl w:val="0"/>
          <w:numId w:val="137"/>
        </w:numPr>
        <w:tabs>
          <w:tab w:val="left" w:pos="714"/>
          <w:tab w:val="left" w:pos="715"/>
        </w:tabs>
        <w:spacing w:before="156"/>
        <w:ind w:hanging="481"/>
        <w:rPr>
          <w:sz w:val="18"/>
        </w:rPr>
      </w:pPr>
      <w:r>
        <w:rPr>
          <w:b/>
          <w:i/>
          <w:sz w:val="18"/>
        </w:rPr>
        <w:t>Defect:</w:t>
      </w:r>
      <w:r>
        <w:rPr>
          <w:b/>
          <w:i/>
          <w:spacing w:val="21"/>
          <w:sz w:val="18"/>
        </w:rPr>
        <w:t xml:space="preserve"> </w:t>
      </w:r>
      <w:r>
        <w:rPr>
          <w:sz w:val="18"/>
        </w:rPr>
        <w:t>Any</w:t>
      </w:r>
      <w:r>
        <w:rPr>
          <w:spacing w:val="22"/>
          <w:sz w:val="18"/>
        </w:rPr>
        <w:t xml:space="preserve"> </w:t>
      </w:r>
      <w:r>
        <w:rPr>
          <w:sz w:val="18"/>
        </w:rPr>
        <w:t>item</w:t>
      </w:r>
      <w:r>
        <w:rPr>
          <w:spacing w:val="25"/>
          <w:sz w:val="18"/>
        </w:rPr>
        <w:t xml:space="preserve"> </w:t>
      </w:r>
      <w:r>
        <w:rPr>
          <w:sz w:val="18"/>
        </w:rPr>
        <w:t>or</w:t>
      </w:r>
      <w:r>
        <w:rPr>
          <w:spacing w:val="25"/>
          <w:sz w:val="18"/>
        </w:rPr>
        <w:t xml:space="preserve"> </w:t>
      </w:r>
      <w:r>
        <w:rPr>
          <w:sz w:val="18"/>
        </w:rPr>
        <w:t>event</w:t>
      </w:r>
      <w:r>
        <w:rPr>
          <w:spacing w:val="23"/>
          <w:sz w:val="18"/>
        </w:rPr>
        <w:t xml:space="preserve"> </w:t>
      </w:r>
      <w:r>
        <w:rPr>
          <w:sz w:val="18"/>
        </w:rPr>
        <w:t>that</w:t>
      </w:r>
      <w:r>
        <w:rPr>
          <w:spacing w:val="25"/>
          <w:sz w:val="18"/>
        </w:rPr>
        <w:t xml:space="preserve"> </w:t>
      </w:r>
      <w:r>
        <w:rPr>
          <w:sz w:val="18"/>
        </w:rPr>
        <w:t>does</w:t>
      </w:r>
      <w:r>
        <w:rPr>
          <w:spacing w:val="22"/>
          <w:sz w:val="18"/>
        </w:rPr>
        <w:t xml:space="preserve"> </w:t>
      </w:r>
      <w:r>
        <w:rPr>
          <w:sz w:val="18"/>
        </w:rPr>
        <w:t>not</w:t>
      </w:r>
      <w:r>
        <w:rPr>
          <w:spacing w:val="25"/>
          <w:sz w:val="18"/>
        </w:rPr>
        <w:t xml:space="preserve"> </w:t>
      </w:r>
      <w:r>
        <w:rPr>
          <w:sz w:val="18"/>
        </w:rPr>
        <w:t>meet</w:t>
      </w:r>
      <w:r>
        <w:rPr>
          <w:spacing w:val="25"/>
          <w:sz w:val="18"/>
        </w:rPr>
        <w:t xml:space="preserve"> </w:t>
      </w:r>
      <w:r>
        <w:rPr>
          <w:sz w:val="18"/>
        </w:rPr>
        <w:t>the</w:t>
      </w:r>
      <w:r>
        <w:rPr>
          <w:spacing w:val="23"/>
          <w:sz w:val="18"/>
        </w:rPr>
        <w:t xml:space="preserve"> </w:t>
      </w:r>
      <w:r>
        <w:rPr>
          <w:sz w:val="18"/>
        </w:rPr>
        <w:t>customer’s</w:t>
      </w:r>
      <w:r>
        <w:rPr>
          <w:spacing w:val="25"/>
          <w:sz w:val="18"/>
        </w:rPr>
        <w:t xml:space="preserve"> </w:t>
      </w:r>
      <w:r>
        <w:rPr>
          <w:sz w:val="18"/>
        </w:rPr>
        <w:t>requirements.</w:t>
      </w:r>
    </w:p>
    <w:p w14:paraId="41F38EA4" w14:textId="77777777" w:rsidR="00DE4ECC" w:rsidRDefault="00105BF9" w:rsidP="00105BF9">
      <w:pPr>
        <w:pStyle w:val="ListParagraph"/>
        <w:numPr>
          <w:ilvl w:val="0"/>
          <w:numId w:val="137"/>
        </w:numPr>
        <w:tabs>
          <w:tab w:val="left" w:pos="714"/>
          <w:tab w:val="left" w:pos="715"/>
        </w:tabs>
        <w:spacing w:before="154"/>
        <w:ind w:hanging="481"/>
        <w:rPr>
          <w:sz w:val="18"/>
        </w:rPr>
      </w:pPr>
      <w:r>
        <w:rPr>
          <w:b/>
          <w:i/>
          <w:w w:val="105"/>
          <w:sz w:val="18"/>
        </w:rPr>
        <w:t>Opportunity:</w:t>
      </w:r>
      <w:r>
        <w:rPr>
          <w:b/>
          <w:i/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chance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defect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occur.</w:t>
      </w:r>
    </w:p>
    <w:p w14:paraId="37B3F568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0DDA69BB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0F16E156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09" w:space="671"/>
            <w:col w:w="1990"/>
          </w:cols>
        </w:sectPr>
      </w:pPr>
    </w:p>
    <w:p w14:paraId="7BCF4EC5" w14:textId="77777777" w:rsidR="00DE4ECC" w:rsidRDefault="00DE4ECC">
      <w:pPr>
        <w:pStyle w:val="BodyText"/>
        <w:rPr>
          <w:b/>
          <w:sz w:val="20"/>
        </w:rPr>
      </w:pPr>
    </w:p>
    <w:p w14:paraId="5B0DD40D" w14:textId="77777777" w:rsidR="00DE4ECC" w:rsidRDefault="00DE4ECC">
      <w:pPr>
        <w:pStyle w:val="BodyText"/>
        <w:rPr>
          <w:b/>
          <w:sz w:val="20"/>
        </w:rPr>
      </w:pPr>
    </w:p>
    <w:p w14:paraId="3C8CD38F" w14:textId="77777777" w:rsidR="00DE4ECC" w:rsidRDefault="00DE4ECC">
      <w:pPr>
        <w:pStyle w:val="BodyText"/>
        <w:spacing w:before="7"/>
        <w:rPr>
          <w:b/>
          <w:sz w:val="20"/>
        </w:rPr>
      </w:pPr>
    </w:p>
    <w:p w14:paraId="019CF0D1" w14:textId="77777777" w:rsidR="00DE4ECC" w:rsidRDefault="00105BF9">
      <w:pPr>
        <w:pStyle w:val="BodyText"/>
        <w:tabs>
          <w:tab w:val="left" w:pos="2679"/>
        </w:tabs>
        <w:ind w:left="1213"/>
      </w:pPr>
      <w:r>
        <w:rPr>
          <w:b/>
          <w:w w:val="105"/>
          <w:position w:val="2"/>
        </w:rPr>
        <w:t>Notes</w:t>
      </w:r>
      <w:r>
        <w:rPr>
          <w:b/>
          <w:w w:val="105"/>
          <w:position w:val="2"/>
        </w:rPr>
        <w:tab/>
      </w:r>
      <w:r>
        <w:rPr>
          <w:w w:val="105"/>
        </w:rPr>
        <w:t>A</w:t>
      </w:r>
      <w:r>
        <w:rPr>
          <w:spacing w:val="17"/>
          <w:w w:val="105"/>
        </w:rPr>
        <w:t xml:space="preserve"> </w:t>
      </w:r>
      <w:r>
        <w:rPr>
          <w:w w:val="105"/>
        </w:rPr>
        <w:t>calculation</w:t>
      </w:r>
      <w:r>
        <w:rPr>
          <w:spacing w:val="17"/>
          <w:w w:val="105"/>
        </w:rPr>
        <w:t xml:space="preserve"> </w:t>
      </w:r>
      <w:r>
        <w:rPr>
          <w:w w:val="105"/>
        </w:rPr>
        <w:t>is</w:t>
      </w:r>
      <w:r>
        <w:rPr>
          <w:spacing w:val="16"/>
          <w:w w:val="105"/>
        </w:rPr>
        <w:t xml:space="preserve"> </w:t>
      </w:r>
      <w:r>
        <w:rPr>
          <w:w w:val="105"/>
        </w:rPr>
        <w:t>made</w:t>
      </w:r>
      <w:r>
        <w:rPr>
          <w:spacing w:val="17"/>
          <w:w w:val="105"/>
        </w:rPr>
        <w:t xml:space="preserve"> </w:t>
      </w:r>
      <w:r>
        <w:rPr>
          <w:w w:val="105"/>
        </w:rPr>
        <w:t>using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following</w:t>
      </w:r>
      <w:r>
        <w:rPr>
          <w:spacing w:val="16"/>
          <w:w w:val="105"/>
        </w:rPr>
        <w:t xml:space="preserve"> </w:t>
      </w:r>
      <w:r>
        <w:rPr>
          <w:w w:val="105"/>
        </w:rPr>
        <w:t>formula.</w:t>
      </w:r>
    </w:p>
    <w:p w14:paraId="7CCF298F" w14:textId="77777777" w:rsidR="00DE4ECC" w:rsidRDefault="00105BF9">
      <w:pPr>
        <w:pStyle w:val="BodyText"/>
        <w:spacing w:before="149" w:line="273" w:lineRule="auto"/>
        <w:ind w:left="2680" w:right="253"/>
        <w:jc w:val="both"/>
      </w:pPr>
      <w:r>
        <w:t>DPMO</w:t>
      </w:r>
      <w:r>
        <w:rPr>
          <w:spacing w:val="12"/>
        </w:rPr>
        <w:t xml:space="preserve"> </w:t>
      </w:r>
      <w:r>
        <w:t>=</w:t>
      </w:r>
      <w:r>
        <w:rPr>
          <w:spacing w:val="10"/>
        </w:rPr>
        <w:t xml:space="preserve"> </w:t>
      </w:r>
      <w:r>
        <w:t>(Number</w:t>
      </w:r>
      <w:r>
        <w:rPr>
          <w:spacing w:val="13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defects</w:t>
      </w:r>
      <w:r>
        <w:rPr>
          <w:spacing w:val="12"/>
        </w:rPr>
        <w:t xml:space="preserve"> </w:t>
      </w:r>
      <w:r>
        <w:t>×</w:t>
      </w:r>
      <w:r>
        <w:rPr>
          <w:spacing w:val="10"/>
        </w:rPr>
        <w:t xml:space="preserve"> </w:t>
      </w:r>
      <w:r>
        <w:t>1,000,000)</w:t>
      </w:r>
      <w:r>
        <w:rPr>
          <w:spacing w:val="13"/>
        </w:rPr>
        <w:t xml:space="preserve"> </w:t>
      </w:r>
      <w:r>
        <w:t>/</w:t>
      </w:r>
      <w:r>
        <w:rPr>
          <w:spacing w:val="10"/>
        </w:rPr>
        <w:t xml:space="preserve"> </w:t>
      </w:r>
      <w:r>
        <w:t>Number</w:t>
      </w:r>
      <w:r>
        <w:rPr>
          <w:spacing w:val="13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opportunities</w:t>
      </w:r>
      <w:r>
        <w:rPr>
          <w:spacing w:val="10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error</w:t>
      </w:r>
      <w:r>
        <w:rPr>
          <w:spacing w:val="10"/>
        </w:rPr>
        <w:t xml:space="preserve"> </w:t>
      </w:r>
      <w:r>
        <w:t>per</w:t>
      </w:r>
      <w:r>
        <w:rPr>
          <w:spacing w:val="13"/>
        </w:rPr>
        <w:t xml:space="preserve"> </w:t>
      </w:r>
      <w:r>
        <w:t>unit</w:t>
      </w:r>
      <w:r>
        <w:rPr>
          <w:spacing w:val="10"/>
        </w:rPr>
        <w:t xml:space="preserve"> </w:t>
      </w:r>
      <w:r>
        <w:t>×</w:t>
      </w:r>
      <w:r>
        <w:rPr>
          <w:spacing w:val="12"/>
        </w:rPr>
        <w:t xml:space="preserve"> </w:t>
      </w:r>
      <w:r>
        <w:t>Number</w:t>
      </w:r>
      <w:r>
        <w:rPr>
          <w:spacing w:val="-37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units</w:t>
      </w:r>
    </w:p>
    <w:p w14:paraId="327A5687" w14:textId="77777777" w:rsidR="00DE4ECC" w:rsidRDefault="00105BF9">
      <w:pPr>
        <w:pStyle w:val="BodyText"/>
        <w:spacing w:before="119"/>
        <w:ind w:left="2680"/>
        <w:jc w:val="both"/>
      </w:pPr>
      <w:r>
        <w:t>As</w:t>
      </w:r>
      <w:r>
        <w:rPr>
          <w:spacing w:val="31"/>
        </w:rPr>
        <w:t xml:space="preserve"> </w:t>
      </w:r>
      <w:r>
        <w:t>we</w:t>
      </w:r>
      <w:r>
        <w:rPr>
          <w:spacing w:val="35"/>
        </w:rPr>
        <w:t xml:space="preserve"> </w:t>
      </w:r>
      <w:r>
        <w:t>have</w:t>
      </w:r>
      <w:r>
        <w:rPr>
          <w:spacing w:val="31"/>
        </w:rPr>
        <w:t xml:space="preserve"> </w:t>
      </w:r>
      <w:r>
        <w:t>already</w:t>
      </w:r>
      <w:r>
        <w:rPr>
          <w:spacing w:val="32"/>
        </w:rPr>
        <w:t xml:space="preserve"> </w:t>
      </w:r>
      <w:r>
        <w:t>studied,</w:t>
      </w:r>
      <w:r>
        <w:rPr>
          <w:spacing w:val="34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control</w:t>
      </w:r>
      <w:r>
        <w:rPr>
          <w:spacing w:val="31"/>
        </w:rPr>
        <w:t xml:space="preserve"> </w:t>
      </w:r>
      <w:r>
        <w:t>limit</w:t>
      </w:r>
      <w:r>
        <w:rPr>
          <w:spacing w:val="32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acceptable</w:t>
      </w:r>
      <w:r>
        <w:rPr>
          <w:spacing w:val="32"/>
        </w:rPr>
        <w:t xml:space="preserve"> </w:t>
      </w:r>
      <w:r>
        <w:t>error</w:t>
      </w:r>
      <w:r>
        <w:rPr>
          <w:spacing w:val="31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any</w:t>
      </w:r>
      <w:r>
        <w:rPr>
          <w:spacing w:val="31"/>
        </w:rPr>
        <w:t xml:space="preserve"> </w:t>
      </w:r>
      <w:r>
        <w:t>stream</w:t>
      </w:r>
      <w:r>
        <w:rPr>
          <w:spacing w:val="32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numbers</w:t>
      </w:r>
      <w:r>
        <w:rPr>
          <w:spacing w:val="31"/>
        </w:rPr>
        <w:t xml:space="preserve"> </w:t>
      </w:r>
      <w:r>
        <w:t>is</w:t>
      </w:r>
    </w:p>
    <w:p w14:paraId="1A563690" w14:textId="77777777" w:rsidR="00DE4ECC" w:rsidRDefault="00105BF9">
      <w:pPr>
        <w:pStyle w:val="BodyText"/>
        <w:spacing w:before="29"/>
        <w:ind w:left="2680"/>
        <w:jc w:val="both"/>
      </w:pPr>
      <w:r>
        <w:rPr>
          <w:w w:val="105"/>
        </w:rPr>
        <w:t>±</w:t>
      </w:r>
      <w:r>
        <w:rPr>
          <w:spacing w:val="8"/>
          <w:w w:val="105"/>
        </w:rPr>
        <w:t xml:space="preserve"> </w:t>
      </w:r>
      <w:r>
        <w:rPr>
          <w:w w:val="105"/>
        </w:rPr>
        <w:t>3</w:t>
      </w:r>
      <w:r>
        <w:rPr>
          <w:spacing w:val="7"/>
          <w:w w:val="105"/>
        </w:rPr>
        <w:t xml:space="preserve"> </w:t>
      </w:r>
      <w:r>
        <w:rPr>
          <w:w w:val="105"/>
        </w:rPr>
        <w:t>‘s’</w:t>
      </w:r>
      <w:r>
        <w:rPr>
          <w:spacing w:val="10"/>
          <w:w w:val="105"/>
        </w:rPr>
        <w:t xml:space="preserve"> </w:t>
      </w:r>
      <w:r>
        <w:rPr>
          <w:w w:val="105"/>
        </w:rPr>
        <w:t>(‘s’</w:t>
      </w:r>
      <w:r>
        <w:rPr>
          <w:spacing w:val="7"/>
          <w:w w:val="105"/>
        </w:rPr>
        <w:t xml:space="preserve"> </w:t>
      </w:r>
      <w:r>
        <w:rPr>
          <w:w w:val="105"/>
        </w:rPr>
        <w:t>being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standard</w:t>
      </w:r>
      <w:r>
        <w:rPr>
          <w:spacing w:val="9"/>
          <w:w w:val="105"/>
        </w:rPr>
        <w:t xml:space="preserve"> </w:t>
      </w:r>
      <w:r>
        <w:rPr>
          <w:w w:val="105"/>
        </w:rPr>
        <w:t>deviation).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w w:val="105"/>
        </w:rPr>
        <w:t>product</w:t>
      </w:r>
      <w:r>
        <w:rPr>
          <w:spacing w:val="7"/>
          <w:w w:val="105"/>
        </w:rPr>
        <w:t xml:space="preserve"> </w:t>
      </w:r>
      <w:r>
        <w:rPr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w w:val="105"/>
        </w:rPr>
        <w:t>considered</w:t>
      </w:r>
      <w:r>
        <w:rPr>
          <w:spacing w:val="8"/>
          <w:w w:val="105"/>
        </w:rPr>
        <w:t xml:space="preserve"> </w:t>
      </w:r>
      <w:r>
        <w:rPr>
          <w:w w:val="105"/>
        </w:rPr>
        <w:t>acceptable</w:t>
      </w:r>
      <w:r>
        <w:rPr>
          <w:spacing w:val="7"/>
          <w:w w:val="105"/>
        </w:rPr>
        <w:t xml:space="preserve"> </w:t>
      </w:r>
      <w:r>
        <w:rPr>
          <w:w w:val="105"/>
        </w:rPr>
        <w:t>if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variation</w:t>
      </w:r>
      <w:r>
        <w:rPr>
          <w:spacing w:val="7"/>
          <w:w w:val="105"/>
        </w:rPr>
        <w:t xml:space="preserve"> </w:t>
      </w:r>
      <w:r>
        <w:rPr>
          <w:w w:val="105"/>
        </w:rPr>
        <w:t>is</w:t>
      </w:r>
    </w:p>
    <w:p w14:paraId="7877EAA8" w14:textId="77777777" w:rsidR="00DE4ECC" w:rsidRDefault="00105BF9">
      <w:pPr>
        <w:pStyle w:val="BodyText"/>
        <w:spacing w:before="29" w:line="273" w:lineRule="auto"/>
        <w:ind w:left="2680" w:right="272"/>
        <w:jc w:val="both"/>
      </w:pPr>
      <w:r>
        <w:t>±</w:t>
      </w:r>
      <w:r>
        <w:rPr>
          <w:spacing w:val="20"/>
        </w:rPr>
        <w:t xml:space="preserve"> </w:t>
      </w:r>
      <w:r>
        <w:t>3</w:t>
      </w:r>
      <w:r>
        <w:rPr>
          <w:spacing w:val="17"/>
        </w:rPr>
        <w:t xml:space="preserve"> </w:t>
      </w:r>
      <w:r>
        <w:t>s</w:t>
      </w:r>
      <w:r>
        <w:rPr>
          <w:spacing w:val="20"/>
        </w:rPr>
        <w:t xml:space="preserve"> </w:t>
      </w:r>
      <w:r>
        <w:t>on</w:t>
      </w:r>
      <w:r>
        <w:rPr>
          <w:spacing w:val="17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normal</w:t>
      </w:r>
      <w:r>
        <w:rPr>
          <w:spacing w:val="17"/>
        </w:rPr>
        <w:t xml:space="preserve"> </w:t>
      </w:r>
      <w:r>
        <w:t>specification.</w:t>
      </w:r>
      <w:r>
        <w:rPr>
          <w:spacing w:val="20"/>
        </w:rPr>
        <w:t xml:space="preserve"> </w:t>
      </w:r>
      <w:r>
        <w:t>This</w:t>
      </w:r>
      <w:r>
        <w:rPr>
          <w:spacing w:val="17"/>
        </w:rPr>
        <w:t xml:space="preserve"> </w:t>
      </w:r>
      <w:r>
        <w:t>limits</w:t>
      </w:r>
      <w:r>
        <w:rPr>
          <w:spacing w:val="21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specifications</w:t>
      </w:r>
      <w:r>
        <w:rPr>
          <w:spacing w:val="20"/>
        </w:rPr>
        <w:t xml:space="preserve"> </w:t>
      </w:r>
      <w:r>
        <w:t>permit</w:t>
      </w:r>
      <w:r>
        <w:rPr>
          <w:spacing w:val="17"/>
        </w:rPr>
        <w:t xml:space="preserve"> </w:t>
      </w:r>
      <w:r>
        <w:t>66,738</w:t>
      </w:r>
      <w:r>
        <w:rPr>
          <w:spacing w:val="21"/>
        </w:rPr>
        <w:t xml:space="preserve"> </w:t>
      </w:r>
      <w:r>
        <w:t>defects</w:t>
      </w:r>
      <w:r>
        <w:rPr>
          <w:spacing w:val="17"/>
        </w:rPr>
        <w:t xml:space="preserve"> </w:t>
      </w:r>
      <w:r>
        <w:t>per</w:t>
      </w:r>
      <w:r>
        <w:rPr>
          <w:spacing w:val="20"/>
        </w:rPr>
        <w:t xml:space="preserve"> </w:t>
      </w:r>
      <w:r>
        <w:t>million.</w:t>
      </w:r>
      <w:r>
        <w:rPr>
          <w:spacing w:val="-37"/>
        </w:rPr>
        <w:t xml:space="preserve"> </w:t>
      </w:r>
      <w:r>
        <w:t>In Six Sigma, on a long-term basis, no more than 3.4 defect parts per million or 3.4 defects per</w:t>
      </w:r>
      <w:r>
        <w:rPr>
          <w:spacing w:val="1"/>
        </w:rPr>
        <w:t xml:space="preserve"> </w:t>
      </w:r>
      <w:r>
        <w:t>million</w:t>
      </w:r>
      <w:r>
        <w:rPr>
          <w:spacing w:val="24"/>
        </w:rPr>
        <w:t xml:space="preserve"> </w:t>
      </w:r>
      <w:r>
        <w:t>opportunities</w:t>
      </w:r>
      <w:r>
        <w:rPr>
          <w:spacing w:val="27"/>
        </w:rPr>
        <w:t xml:space="preserve"> </w:t>
      </w:r>
      <w:r>
        <w:t>(DPMO)</w:t>
      </w:r>
      <w:r>
        <w:rPr>
          <w:spacing w:val="24"/>
        </w:rPr>
        <w:t xml:space="preserve"> </w:t>
      </w:r>
      <w:r>
        <w:t>are</w:t>
      </w:r>
      <w:r>
        <w:rPr>
          <w:spacing w:val="27"/>
        </w:rPr>
        <w:t xml:space="preserve"> </w:t>
      </w:r>
      <w:r>
        <w:t>permitted.</w:t>
      </w:r>
    </w:p>
    <w:p w14:paraId="2B721FA6" w14:textId="77777777" w:rsidR="00DE4ECC" w:rsidRDefault="00105BF9">
      <w:pPr>
        <w:pStyle w:val="BodyText"/>
        <w:spacing w:before="118" w:line="273" w:lineRule="auto"/>
        <w:ind w:left="2680" w:right="263"/>
        <w:jc w:val="both"/>
      </w:pP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Six</w:t>
      </w:r>
      <w:r>
        <w:rPr>
          <w:spacing w:val="-5"/>
          <w:w w:val="105"/>
        </w:rPr>
        <w:t xml:space="preserve"> </w:t>
      </w:r>
      <w:r>
        <w:rPr>
          <w:w w:val="105"/>
        </w:rPr>
        <w:t>Sigma</w:t>
      </w:r>
      <w:r>
        <w:rPr>
          <w:spacing w:val="-3"/>
          <w:w w:val="105"/>
        </w:rPr>
        <w:t xml:space="preserve"> </w:t>
      </w:r>
      <w:r>
        <w:rPr>
          <w:w w:val="105"/>
        </w:rPr>
        <w:t>process</w:t>
      </w:r>
      <w:r>
        <w:rPr>
          <w:spacing w:val="-5"/>
          <w:w w:val="105"/>
        </w:rPr>
        <w:t xml:space="preserve"> </w:t>
      </w:r>
      <w:r>
        <w:rPr>
          <w:w w:val="105"/>
        </w:rPr>
        <w:t>with</w:t>
      </w:r>
      <w:r>
        <w:rPr>
          <w:spacing w:val="-3"/>
          <w:w w:val="105"/>
        </w:rPr>
        <w:t xml:space="preserve"> </w:t>
      </w:r>
      <w:r>
        <w:rPr>
          <w:w w:val="105"/>
        </w:rPr>
        <w:t>only</w:t>
      </w:r>
      <w:r>
        <w:rPr>
          <w:spacing w:val="-5"/>
          <w:w w:val="105"/>
        </w:rPr>
        <w:t xml:space="preserve"> </w:t>
      </w:r>
      <w:r>
        <w:rPr>
          <w:w w:val="105"/>
        </w:rPr>
        <w:t>one</w:t>
      </w:r>
      <w:r>
        <w:rPr>
          <w:spacing w:val="-3"/>
          <w:w w:val="105"/>
        </w:rPr>
        <w:t xml:space="preserve"> </w:t>
      </w:r>
      <w:r>
        <w:rPr>
          <w:w w:val="105"/>
        </w:rPr>
        <w:t>specification</w:t>
      </w:r>
      <w:r>
        <w:rPr>
          <w:spacing w:val="-5"/>
          <w:w w:val="105"/>
        </w:rPr>
        <w:t xml:space="preserve"> </w:t>
      </w:r>
      <w:r>
        <w:rPr>
          <w:w w:val="105"/>
        </w:rPr>
        <w:t>limit</w:t>
      </w:r>
      <w:r>
        <w:rPr>
          <w:spacing w:val="-4"/>
          <w:w w:val="105"/>
        </w:rPr>
        <w:t xml:space="preserve"> </w:t>
      </w:r>
      <w:r>
        <w:rPr>
          <w:w w:val="105"/>
        </w:rPr>
        <w:t>(upper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3"/>
          <w:w w:val="105"/>
        </w:rPr>
        <w:t xml:space="preserve"> </w:t>
      </w:r>
      <w:r>
        <w:rPr>
          <w:w w:val="105"/>
        </w:rPr>
        <w:t>lower),</w:t>
      </w:r>
      <w:r>
        <w:rPr>
          <w:spacing w:val="-5"/>
          <w:w w:val="105"/>
        </w:rPr>
        <w:t xml:space="preserve"> </w:t>
      </w:r>
      <w:r>
        <w:rPr>
          <w:w w:val="105"/>
        </w:rPr>
        <w:t>there</w:t>
      </w:r>
      <w:r>
        <w:rPr>
          <w:spacing w:val="-3"/>
          <w:w w:val="105"/>
        </w:rPr>
        <w:t xml:space="preserve"> </w:t>
      </w:r>
      <w:r>
        <w:rPr>
          <w:w w:val="105"/>
        </w:rPr>
        <w:t>are</w:t>
      </w:r>
      <w:r>
        <w:rPr>
          <w:spacing w:val="-5"/>
          <w:w w:val="105"/>
        </w:rPr>
        <w:t xml:space="preserve"> </w:t>
      </w:r>
      <w:r>
        <w:rPr>
          <w:w w:val="105"/>
        </w:rPr>
        <w:t>six</w:t>
      </w:r>
      <w:r>
        <w:rPr>
          <w:spacing w:val="-3"/>
          <w:w w:val="105"/>
        </w:rPr>
        <w:t xml:space="preserve"> </w:t>
      </w:r>
      <w:r>
        <w:rPr>
          <w:w w:val="105"/>
        </w:rPr>
        <w:t>process</w:t>
      </w:r>
      <w:r>
        <w:rPr>
          <w:spacing w:val="-40"/>
          <w:w w:val="105"/>
        </w:rPr>
        <w:t xml:space="preserve"> </w:t>
      </w:r>
      <w:r>
        <w:t>standard</w:t>
      </w:r>
      <w:r>
        <w:rPr>
          <w:spacing w:val="13"/>
        </w:rPr>
        <w:t xml:space="preserve"> </w:t>
      </w:r>
      <w:r>
        <w:t>deviations</w:t>
      </w:r>
      <w:r>
        <w:rPr>
          <w:spacing w:val="14"/>
        </w:rPr>
        <w:t xml:space="preserve"> </w:t>
      </w:r>
      <w:r>
        <w:t>between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mean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process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customer’s</w:t>
      </w:r>
      <w:r>
        <w:rPr>
          <w:spacing w:val="14"/>
        </w:rPr>
        <w:t xml:space="preserve"> </w:t>
      </w:r>
      <w:r>
        <w:t>specification</w:t>
      </w:r>
      <w:r>
        <w:rPr>
          <w:spacing w:val="14"/>
        </w:rPr>
        <w:t xml:space="preserve"> </w:t>
      </w:r>
      <w:r>
        <w:t>limit.</w:t>
      </w:r>
      <w:r>
        <w:rPr>
          <w:spacing w:val="13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rPr>
          <w:w w:val="105"/>
        </w:rPr>
        <w:t>is the origin of the name ‘Six Sigma’. For a process with two specification limits (upper and</w:t>
      </w:r>
      <w:r>
        <w:rPr>
          <w:spacing w:val="1"/>
          <w:w w:val="105"/>
        </w:rPr>
        <w:t xml:space="preserve"> </w:t>
      </w:r>
      <w:r>
        <w:rPr>
          <w:w w:val="105"/>
        </w:rPr>
        <w:t>lower), this translates to slightly more than six process standard deviati</w:t>
      </w:r>
      <w:r>
        <w:rPr>
          <w:w w:val="105"/>
        </w:rPr>
        <w:t>ons between the mean</w:t>
      </w:r>
      <w:r>
        <w:rPr>
          <w:spacing w:val="-39"/>
          <w:w w:val="105"/>
        </w:rPr>
        <w:t xml:space="preserve"> </w:t>
      </w:r>
      <w:r>
        <w:rPr>
          <w:w w:val="105"/>
        </w:rPr>
        <w:t>and each specification limit such that the total defect rate corresponds to equivalent of six</w:t>
      </w:r>
      <w:r>
        <w:rPr>
          <w:spacing w:val="1"/>
          <w:w w:val="105"/>
        </w:rPr>
        <w:t xml:space="preserve"> </w:t>
      </w:r>
      <w:r>
        <w:rPr>
          <w:w w:val="105"/>
        </w:rPr>
        <w:t>process</w:t>
      </w:r>
      <w:r>
        <w:rPr>
          <w:spacing w:val="9"/>
          <w:w w:val="105"/>
        </w:rPr>
        <w:t xml:space="preserve"> </w:t>
      </w:r>
      <w:r>
        <w:rPr>
          <w:w w:val="105"/>
        </w:rPr>
        <w:t>standard</w:t>
      </w:r>
      <w:r>
        <w:rPr>
          <w:spacing w:val="9"/>
          <w:w w:val="105"/>
        </w:rPr>
        <w:t xml:space="preserve"> </w:t>
      </w:r>
      <w:r>
        <w:rPr>
          <w:w w:val="105"/>
        </w:rPr>
        <w:t>deviations.</w:t>
      </w:r>
      <w:r>
        <w:rPr>
          <w:spacing w:val="7"/>
          <w:w w:val="105"/>
        </w:rPr>
        <w:t xml:space="preserve"> </w:t>
      </w:r>
      <w:r>
        <w:rPr>
          <w:w w:val="105"/>
        </w:rPr>
        <w:t>This</w:t>
      </w:r>
      <w:r>
        <w:rPr>
          <w:spacing w:val="9"/>
          <w:w w:val="105"/>
        </w:rPr>
        <w:t xml:space="preserve"> </w:t>
      </w:r>
      <w:r>
        <w:rPr>
          <w:w w:val="105"/>
        </w:rPr>
        <w:t>relationship</w:t>
      </w:r>
      <w:r>
        <w:rPr>
          <w:spacing w:val="9"/>
          <w:w w:val="105"/>
        </w:rPr>
        <w:t xml:space="preserve"> </w:t>
      </w:r>
      <w:r>
        <w:rPr>
          <w:w w:val="105"/>
        </w:rPr>
        <w:t>is</w:t>
      </w:r>
      <w:r>
        <w:rPr>
          <w:spacing w:val="9"/>
          <w:w w:val="105"/>
        </w:rPr>
        <w:t xml:space="preserve"> </w:t>
      </w:r>
      <w:r>
        <w:rPr>
          <w:w w:val="105"/>
        </w:rPr>
        <w:t>shown</w:t>
      </w:r>
      <w:r>
        <w:rPr>
          <w:spacing w:val="9"/>
          <w:w w:val="105"/>
        </w:rPr>
        <w:t xml:space="preserve"> </w:t>
      </w:r>
      <w:r>
        <w:rPr>
          <w:w w:val="105"/>
        </w:rPr>
        <w:t>graphically</w:t>
      </w:r>
      <w:r>
        <w:rPr>
          <w:spacing w:val="7"/>
          <w:w w:val="105"/>
        </w:rPr>
        <w:t xml:space="preserve"> </w:t>
      </w:r>
      <w:r>
        <w:rPr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Figure</w:t>
      </w:r>
      <w:r>
        <w:rPr>
          <w:spacing w:val="9"/>
          <w:w w:val="105"/>
        </w:rPr>
        <w:t xml:space="preserve"> </w:t>
      </w:r>
      <w:r>
        <w:rPr>
          <w:w w:val="105"/>
        </w:rPr>
        <w:t>5.4.</w:t>
      </w:r>
    </w:p>
    <w:p w14:paraId="5434FD71" w14:textId="77777777" w:rsidR="00DE4ECC" w:rsidRDefault="00105BF9">
      <w:pPr>
        <w:pStyle w:val="BodyText"/>
        <w:spacing w:before="9"/>
        <w:rPr>
          <w:sz w:val="8"/>
        </w:rPr>
      </w:pPr>
      <w:r>
        <w:pict w14:anchorId="3BF82AEF">
          <v:group id="_x0000_s4237" style="position:absolute;margin-left:168.25pt;margin-top:7.1pt;width:381.4pt;height:193pt;z-index:-15643648;mso-wrap-distance-left:0;mso-wrap-distance-right:0;mso-position-horizontal-relative:page" coordorigin="3365,142" coordsize="7628,3860">
            <v:shape id="_x0000_s4242" style="position:absolute;left:3364;top:317;width:7628;height:3684" coordorigin="3365,317" coordsize="7628,3684" o:spt="100" adj="0,,0" path="m10992,4001r-7627,l3365,317r19,3665l10992,3982r,19xm10992,3982r-19,l10973,339r-7608,l3365,317r7627,l10992,339r-7608,l3384,3982r7608,xe" fillcolor="black" stroked="f">
              <v:stroke joinstyle="round"/>
              <v:formulas/>
              <v:path arrowok="t" o:connecttype="segments"/>
            </v:shape>
            <v:rect id="_x0000_s4241" style="position:absolute;left:5006;top:156;width:4371;height:332" stroked="f"/>
            <v:shape id="_x0000_s4240" style="position:absolute;left:4992;top:141;width:4400;height:360" coordorigin="4992,142" coordsize="4400,360" o:spt="100" adj="0,,0" path="m9391,502r-4399,l4992,142r19,341l9391,483r,19xm5011,483l4992,142r4399,l9391,161r-4380,l5011,483xm9391,483r-19,l9372,161r19,l9391,483xe" fillcolor="black" stroked="f">
              <v:stroke joinstyle="round"/>
              <v:formulas/>
              <v:path arrowok="t" o:connecttype="segments"/>
            </v:shape>
            <v:shape id="_x0000_s4239" type="#_x0000_t75" style="position:absolute;left:4011;top:677;width:6330;height:3238">
              <v:imagedata r:id="rId148" o:title=""/>
            </v:shape>
            <v:shape id="_x0000_s4238" type="#_x0000_t202" style="position:absolute;left:3364;top:141;width:7628;height:3860" filled="f" stroked="f">
              <v:textbox inset="0,0,0,0">
                <w:txbxContent>
                  <w:p w14:paraId="496789C0" w14:textId="77777777" w:rsidR="00DE4ECC" w:rsidRDefault="00105BF9">
                    <w:pPr>
                      <w:spacing w:before="80"/>
                      <w:ind w:left="1184" w:right="1189"/>
                      <w:jc w:val="center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05"/>
                        <w:sz w:val="16"/>
                      </w:rPr>
                      <w:t>Figure</w:t>
                    </w:r>
                    <w:r>
                      <w:rPr>
                        <w:b/>
                        <w:spacing w:val="26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5.4:</w:t>
                    </w:r>
                    <w:r>
                      <w:rPr>
                        <w:b/>
                        <w:spacing w:val="25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Six</w:t>
                    </w:r>
                    <w:r>
                      <w:rPr>
                        <w:b/>
                        <w:spacing w:val="26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Sigma</w:t>
                    </w:r>
                    <w:r>
                      <w:rPr>
                        <w:b/>
                        <w:spacing w:val="23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–</w:t>
                    </w:r>
                    <w:r>
                      <w:rPr>
                        <w:b/>
                        <w:spacing w:val="24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A</w:t>
                    </w:r>
                    <w:r>
                      <w:rPr>
                        <w:b/>
                        <w:spacing w:val="22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Statistical</w:t>
                    </w:r>
                    <w:r>
                      <w:rPr>
                        <w:b/>
                        <w:spacing w:val="25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Representation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FEBC599" w14:textId="77777777" w:rsidR="00DE4ECC" w:rsidRDefault="00105BF9">
      <w:pPr>
        <w:pStyle w:val="BodyText"/>
        <w:spacing w:before="152" w:line="273" w:lineRule="auto"/>
        <w:ind w:left="2680" w:right="250"/>
        <w:jc w:val="both"/>
      </w:pP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process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Six</w:t>
      </w:r>
      <w:r>
        <w:rPr>
          <w:spacing w:val="-4"/>
          <w:w w:val="105"/>
        </w:rPr>
        <w:t xml:space="preserve"> </w:t>
      </w:r>
      <w:r>
        <w:rPr>
          <w:w w:val="105"/>
        </w:rPr>
        <w:t>Sigma</w:t>
      </w:r>
      <w:r>
        <w:rPr>
          <w:spacing w:val="-3"/>
          <w:w w:val="105"/>
        </w:rPr>
        <w:t xml:space="preserve"> </w:t>
      </w:r>
      <w:r>
        <w:rPr>
          <w:w w:val="105"/>
        </w:rPr>
        <w:t>control</w:t>
      </w:r>
      <w:r>
        <w:rPr>
          <w:spacing w:val="-3"/>
          <w:w w:val="105"/>
        </w:rPr>
        <w:t xml:space="preserve"> </w:t>
      </w:r>
      <w:r>
        <w:rPr>
          <w:w w:val="105"/>
        </w:rPr>
        <w:t>will</w:t>
      </w:r>
      <w:r>
        <w:rPr>
          <w:spacing w:val="-4"/>
          <w:w w:val="105"/>
        </w:rPr>
        <w:t xml:space="preserve"> </w:t>
      </w:r>
      <w:r>
        <w:rPr>
          <w:w w:val="105"/>
        </w:rPr>
        <w:t>produce</w:t>
      </w:r>
      <w:r>
        <w:rPr>
          <w:spacing w:val="-3"/>
          <w:w w:val="105"/>
        </w:rPr>
        <w:t xml:space="preserve"> </w:t>
      </w:r>
      <w:r>
        <w:rPr>
          <w:w w:val="105"/>
        </w:rPr>
        <w:t>no</w:t>
      </w:r>
      <w:r>
        <w:rPr>
          <w:spacing w:val="-3"/>
          <w:w w:val="105"/>
        </w:rPr>
        <w:t xml:space="preserve"> </w:t>
      </w:r>
      <w:r>
        <w:rPr>
          <w:w w:val="105"/>
        </w:rPr>
        <w:t>more</w:t>
      </w:r>
      <w:r>
        <w:rPr>
          <w:spacing w:val="-4"/>
          <w:w w:val="105"/>
        </w:rPr>
        <w:t xml:space="preserve"> </w:t>
      </w:r>
      <w:r>
        <w:rPr>
          <w:w w:val="105"/>
        </w:rPr>
        <w:t>than</w:t>
      </w:r>
      <w:r>
        <w:rPr>
          <w:spacing w:val="-3"/>
          <w:w w:val="105"/>
        </w:rPr>
        <w:t xml:space="preserve"> </w:t>
      </w:r>
      <w:r>
        <w:rPr>
          <w:w w:val="105"/>
        </w:rPr>
        <w:t>two</w:t>
      </w:r>
      <w:r>
        <w:rPr>
          <w:spacing w:val="-3"/>
          <w:w w:val="105"/>
        </w:rPr>
        <w:t xml:space="preserve"> </w:t>
      </w:r>
      <w:r>
        <w:rPr>
          <w:w w:val="105"/>
        </w:rPr>
        <w:t>defects</w:t>
      </w:r>
      <w:r>
        <w:rPr>
          <w:spacing w:val="-4"/>
          <w:w w:val="105"/>
        </w:rPr>
        <w:t xml:space="preserve"> </w:t>
      </w:r>
      <w:r>
        <w:rPr>
          <w:w w:val="105"/>
        </w:rPr>
        <w:t>out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every</w:t>
      </w:r>
      <w:r>
        <w:rPr>
          <w:spacing w:val="-4"/>
          <w:w w:val="105"/>
        </w:rPr>
        <w:t xml:space="preserve"> </w:t>
      </w:r>
      <w:r>
        <w:rPr>
          <w:w w:val="105"/>
        </w:rPr>
        <w:t>billion</w:t>
      </w:r>
      <w:r>
        <w:rPr>
          <w:spacing w:val="-39"/>
          <w:w w:val="105"/>
        </w:rPr>
        <w:t xml:space="preserve"> </w:t>
      </w:r>
      <w:r>
        <w:rPr>
          <w:w w:val="105"/>
        </w:rPr>
        <w:t>units. Often, this is stated as four defects per million units which is true if the process is only</w:t>
      </w:r>
      <w:r>
        <w:rPr>
          <w:spacing w:val="1"/>
          <w:w w:val="105"/>
        </w:rPr>
        <w:t xml:space="preserve"> </w:t>
      </w:r>
      <w:r>
        <w:rPr>
          <w:w w:val="105"/>
        </w:rPr>
        <w:t>running</w:t>
      </w:r>
      <w:r>
        <w:rPr>
          <w:spacing w:val="15"/>
          <w:w w:val="105"/>
        </w:rPr>
        <w:t xml:space="preserve"> </w:t>
      </w:r>
      <w:r>
        <w:rPr>
          <w:w w:val="105"/>
        </w:rPr>
        <w:t>somewhere</w:t>
      </w:r>
      <w:r>
        <w:rPr>
          <w:spacing w:val="16"/>
          <w:w w:val="105"/>
        </w:rPr>
        <w:t xml:space="preserve"> </w:t>
      </w:r>
      <w:r>
        <w:rPr>
          <w:w w:val="105"/>
        </w:rPr>
        <w:t>within</w:t>
      </w:r>
      <w:r>
        <w:rPr>
          <w:spacing w:val="16"/>
          <w:w w:val="105"/>
        </w:rPr>
        <w:t xml:space="preserve"> </w:t>
      </w:r>
      <w:r>
        <w:rPr>
          <w:w w:val="105"/>
        </w:rPr>
        <w:t>one</w:t>
      </w:r>
      <w:r>
        <w:rPr>
          <w:spacing w:val="14"/>
          <w:w w:val="105"/>
        </w:rPr>
        <w:t xml:space="preserve"> </w:t>
      </w:r>
      <w:r>
        <w:rPr>
          <w:w w:val="105"/>
        </w:rPr>
        <w:t>sigma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target</w:t>
      </w:r>
      <w:r>
        <w:rPr>
          <w:spacing w:val="16"/>
          <w:w w:val="105"/>
        </w:rPr>
        <w:t xml:space="preserve"> </w:t>
      </w:r>
      <w:r>
        <w:rPr>
          <w:w w:val="105"/>
        </w:rPr>
        <w:t>specification.</w:t>
      </w:r>
    </w:p>
    <w:p w14:paraId="6308477C" w14:textId="77777777" w:rsidR="00DE4ECC" w:rsidRDefault="00105BF9">
      <w:pPr>
        <w:pStyle w:val="BodyText"/>
        <w:spacing w:before="119" w:line="273" w:lineRule="auto"/>
        <w:ind w:left="2680" w:right="260"/>
        <w:jc w:val="both"/>
      </w:pPr>
      <w:r>
        <w:t xml:space="preserve">The overall performance of a process, as the customer views it, might be 3.4 DPMO. However, </w:t>
      </w:r>
      <w:r>
        <w:t>a</w:t>
      </w:r>
      <w:r>
        <w:rPr>
          <w:spacing w:val="1"/>
        </w:rPr>
        <w:t xml:space="preserve"> </w:t>
      </w:r>
      <w:r>
        <w:t>process could indeed be capable of producing a near perfect output. As the process sigma value</w:t>
      </w:r>
      <w:r>
        <w:rPr>
          <w:spacing w:val="1"/>
        </w:rPr>
        <w:t xml:space="preserve"> </w:t>
      </w:r>
      <w:r>
        <w:t>increases from zero to six, the variation of the process around the mean value decreases. With a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enough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sigma,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39"/>
        </w:rPr>
        <w:t xml:space="preserve"> </w:t>
      </w:r>
      <w:r>
        <w:t>approaches</w:t>
      </w:r>
      <w:r>
        <w:rPr>
          <w:spacing w:val="40"/>
        </w:rPr>
        <w:t xml:space="preserve"> </w:t>
      </w:r>
      <w:r>
        <w:t>zer</w:t>
      </w:r>
      <w:r>
        <w:t>o</w:t>
      </w:r>
      <w:r>
        <w:rPr>
          <w:spacing w:val="39"/>
        </w:rPr>
        <w:t xml:space="preserve"> </w:t>
      </w:r>
      <w:r>
        <w:t>variation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is</w:t>
      </w:r>
      <w:r>
        <w:rPr>
          <w:spacing w:val="39"/>
        </w:rPr>
        <w:t xml:space="preserve"> </w:t>
      </w:r>
      <w:r>
        <w:t>known</w:t>
      </w:r>
      <w:r>
        <w:rPr>
          <w:spacing w:val="40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‘zero</w:t>
      </w:r>
      <w:r>
        <w:rPr>
          <w:spacing w:val="5"/>
        </w:rPr>
        <w:t xml:space="preserve"> </w:t>
      </w:r>
      <w:proofErr w:type="gramStart"/>
      <w:r>
        <w:t>defects’</w:t>
      </w:r>
      <w:proofErr w:type="gramEnd"/>
      <w:r>
        <w:t>.</w:t>
      </w:r>
    </w:p>
    <w:p w14:paraId="4FAB5622" w14:textId="77777777" w:rsidR="00DE4ECC" w:rsidRDefault="00105BF9">
      <w:pPr>
        <w:pStyle w:val="BodyText"/>
        <w:spacing w:before="117" w:line="273" w:lineRule="auto"/>
        <w:ind w:left="2680" w:right="269"/>
        <w:jc w:val="both"/>
      </w:pPr>
      <w:r>
        <w:t>There are two aspects to Six Sigma programs: the people side and the methodology side. We will</w:t>
      </w:r>
      <w:r>
        <w:rPr>
          <w:spacing w:val="1"/>
        </w:rPr>
        <w:t xml:space="preserve"> </w:t>
      </w:r>
      <w:r>
        <w:rPr>
          <w:w w:val="105"/>
        </w:rPr>
        <w:t>take</w:t>
      </w:r>
      <w:r>
        <w:rPr>
          <w:spacing w:val="7"/>
          <w:w w:val="105"/>
        </w:rPr>
        <w:t xml:space="preserve"> </w:t>
      </w:r>
      <w:r>
        <w:rPr>
          <w:w w:val="105"/>
        </w:rPr>
        <w:t>this</w:t>
      </w:r>
      <w:r>
        <w:rPr>
          <w:spacing w:val="11"/>
          <w:w w:val="105"/>
        </w:rPr>
        <w:t xml:space="preserve"> </w:t>
      </w:r>
      <w:r>
        <w:rPr>
          <w:w w:val="105"/>
        </w:rPr>
        <w:t>up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order.</w:t>
      </w:r>
    </w:p>
    <w:p w14:paraId="7B143A61" w14:textId="77777777" w:rsidR="00DE4ECC" w:rsidRDefault="00DE4ECC">
      <w:pPr>
        <w:pStyle w:val="BodyText"/>
        <w:spacing w:before="4"/>
      </w:pPr>
    </w:p>
    <w:p w14:paraId="521087E2" w14:textId="77777777" w:rsidR="00DE4ECC" w:rsidRDefault="00105BF9" w:rsidP="00105BF9">
      <w:pPr>
        <w:pStyle w:val="ListParagraph"/>
        <w:numPr>
          <w:ilvl w:val="2"/>
          <w:numId w:val="151"/>
        </w:numPr>
        <w:tabs>
          <w:tab w:val="left" w:pos="3399"/>
          <w:tab w:val="left" w:pos="3400"/>
        </w:tabs>
        <w:spacing w:before="0"/>
        <w:jc w:val="left"/>
        <w:rPr>
          <w:b/>
        </w:rPr>
      </w:pPr>
      <w:r>
        <w:rPr>
          <w:b/>
          <w:w w:val="105"/>
        </w:rPr>
        <w:t>Six</w:t>
      </w:r>
      <w:r>
        <w:rPr>
          <w:b/>
          <w:spacing w:val="7"/>
          <w:w w:val="105"/>
        </w:rPr>
        <w:t xml:space="preserve"> </w:t>
      </w:r>
      <w:r>
        <w:rPr>
          <w:b/>
          <w:w w:val="105"/>
        </w:rPr>
        <w:t>Sigma</w:t>
      </w:r>
      <w:r>
        <w:rPr>
          <w:b/>
          <w:spacing w:val="9"/>
          <w:w w:val="105"/>
        </w:rPr>
        <w:t xml:space="preserve"> </w:t>
      </w:r>
      <w:r>
        <w:rPr>
          <w:b/>
          <w:w w:val="105"/>
        </w:rPr>
        <w:t>Roles</w:t>
      </w:r>
      <w:r>
        <w:rPr>
          <w:b/>
          <w:spacing w:val="8"/>
          <w:w w:val="105"/>
        </w:rPr>
        <w:t xml:space="preserve"> </w:t>
      </w:r>
      <w:r>
        <w:rPr>
          <w:b/>
          <w:w w:val="105"/>
        </w:rPr>
        <w:t>and</w:t>
      </w:r>
      <w:r>
        <w:rPr>
          <w:b/>
          <w:spacing w:val="10"/>
          <w:w w:val="105"/>
        </w:rPr>
        <w:t xml:space="preserve"> </w:t>
      </w:r>
      <w:r>
        <w:rPr>
          <w:b/>
          <w:w w:val="105"/>
        </w:rPr>
        <w:t>Responsibilities</w:t>
      </w:r>
    </w:p>
    <w:p w14:paraId="5F39D1A0" w14:textId="77777777" w:rsidR="00DE4ECC" w:rsidRDefault="00DE4ECC">
      <w:pPr>
        <w:pStyle w:val="BodyText"/>
        <w:rPr>
          <w:b/>
          <w:sz w:val="23"/>
        </w:rPr>
      </w:pPr>
    </w:p>
    <w:p w14:paraId="482BCFE0" w14:textId="77777777" w:rsidR="00DE4ECC" w:rsidRDefault="00105BF9">
      <w:pPr>
        <w:pStyle w:val="BodyText"/>
        <w:spacing w:line="273" w:lineRule="auto"/>
        <w:ind w:left="2680" w:right="262"/>
        <w:jc w:val="both"/>
      </w:pPr>
      <w:r>
        <w:rPr>
          <w:w w:val="105"/>
        </w:rPr>
        <w:t>Successful implementation of Six Sigma is based on using sound personnel practices as well as</w:t>
      </w:r>
      <w:r>
        <w:rPr>
          <w:spacing w:val="1"/>
          <w:w w:val="105"/>
        </w:rPr>
        <w:t xml:space="preserve"> </w:t>
      </w:r>
      <w:r>
        <w:rPr>
          <w:w w:val="105"/>
        </w:rPr>
        <w:t>technical</w:t>
      </w:r>
      <w:r>
        <w:rPr>
          <w:spacing w:val="1"/>
          <w:w w:val="105"/>
        </w:rPr>
        <w:t xml:space="preserve"> </w:t>
      </w:r>
      <w:r>
        <w:rPr>
          <w:w w:val="105"/>
        </w:rPr>
        <w:t>methodologies.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roles</w:t>
      </w:r>
      <w:r>
        <w:rPr>
          <w:spacing w:val="1"/>
          <w:w w:val="105"/>
        </w:rPr>
        <w:t xml:space="preserve"> </w:t>
      </w:r>
      <w:r>
        <w:rPr>
          <w:w w:val="105"/>
        </w:rPr>
        <w:t>and responsibilities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different</w:t>
      </w:r>
      <w:r>
        <w:rPr>
          <w:spacing w:val="1"/>
          <w:w w:val="105"/>
        </w:rPr>
        <w:t xml:space="preserve"> </w:t>
      </w:r>
      <w:r>
        <w:rPr>
          <w:w w:val="105"/>
        </w:rPr>
        <w:t>people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Six</w:t>
      </w:r>
      <w:r>
        <w:rPr>
          <w:spacing w:val="1"/>
          <w:w w:val="105"/>
        </w:rPr>
        <w:t xml:space="preserve"> </w:t>
      </w:r>
      <w:r>
        <w:rPr>
          <w:w w:val="105"/>
        </w:rPr>
        <w:t>Sigma</w:t>
      </w:r>
      <w:r>
        <w:rPr>
          <w:spacing w:val="1"/>
          <w:w w:val="105"/>
        </w:rPr>
        <w:t xml:space="preserve"> </w:t>
      </w:r>
      <w:r>
        <w:rPr>
          <w:w w:val="105"/>
        </w:rPr>
        <w:t>organization</w:t>
      </w:r>
      <w:r>
        <w:rPr>
          <w:spacing w:val="15"/>
          <w:w w:val="105"/>
        </w:rPr>
        <w:t xml:space="preserve"> </w:t>
      </w:r>
      <w:r>
        <w:rPr>
          <w:w w:val="105"/>
        </w:rPr>
        <w:t>are</w:t>
      </w:r>
      <w:r>
        <w:rPr>
          <w:spacing w:val="12"/>
          <w:w w:val="105"/>
        </w:rPr>
        <w:t xml:space="preserve"> </w:t>
      </w:r>
      <w:r>
        <w:rPr>
          <w:w w:val="105"/>
        </w:rPr>
        <w:t>shown</w:t>
      </w:r>
      <w:r>
        <w:rPr>
          <w:spacing w:val="16"/>
          <w:w w:val="105"/>
        </w:rPr>
        <w:t xml:space="preserve"> </w:t>
      </w: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Exhibit</w:t>
      </w:r>
      <w:r>
        <w:rPr>
          <w:spacing w:val="15"/>
          <w:w w:val="105"/>
        </w:rPr>
        <w:t xml:space="preserve"> </w:t>
      </w:r>
      <w:r>
        <w:rPr>
          <w:w w:val="105"/>
        </w:rPr>
        <w:t>5.1.</w:t>
      </w:r>
    </w:p>
    <w:p w14:paraId="53D29BAA" w14:textId="77777777" w:rsidR="00DE4ECC" w:rsidRDefault="00DE4ECC">
      <w:pPr>
        <w:spacing w:line="273" w:lineRule="auto"/>
        <w:jc w:val="both"/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51AABA0C" w14:textId="77777777" w:rsidR="00DE4ECC" w:rsidRDefault="00DE4ECC">
      <w:pPr>
        <w:pStyle w:val="BodyText"/>
        <w:rPr>
          <w:sz w:val="20"/>
        </w:rPr>
      </w:pPr>
    </w:p>
    <w:p w14:paraId="1DB050C7" w14:textId="77777777" w:rsidR="00DE4ECC" w:rsidRDefault="00DE4ECC">
      <w:pPr>
        <w:pStyle w:val="BodyText"/>
        <w:rPr>
          <w:sz w:val="20"/>
        </w:rPr>
      </w:pPr>
    </w:p>
    <w:p w14:paraId="1017A3C9" w14:textId="77777777" w:rsidR="00DE4ECC" w:rsidRDefault="00DE4ECC">
      <w:pPr>
        <w:pStyle w:val="BodyText"/>
        <w:spacing w:before="1"/>
        <w:rPr>
          <w:sz w:val="19"/>
        </w:rPr>
      </w:pPr>
    </w:p>
    <w:p w14:paraId="75F3000D" w14:textId="77777777" w:rsidR="00DE4ECC" w:rsidRDefault="00105BF9">
      <w:pPr>
        <w:ind w:right="1270"/>
        <w:jc w:val="right"/>
        <w:rPr>
          <w:b/>
          <w:sz w:val="18"/>
        </w:rPr>
      </w:pPr>
      <w:r>
        <w:pict w14:anchorId="3A93D609">
          <v:group id="_x0000_s4231" style="position:absolute;left:0;text-align:left;margin-left:45.7pt;margin-top:-.55pt;width:381.6pt;height:462.15pt;z-index:15814144;mso-position-horizontal-relative:page" coordorigin="914,-11" coordsize="7632,9243">
            <v:shape id="_x0000_s4236" style="position:absolute;left:914;top:166;width:7632;height:9065" coordorigin="914,166" coordsize="7632,9065" o:spt="100" adj="0,,0" path="m8546,9231r-7632,l914,166r20,9046l8546,9212r,19xm8546,9212r-19,l8527,185r-7613,l914,166r7632,l8546,185r-7612,l934,9212r7612,xe" fillcolor="black" stroked="f">
              <v:stroke joinstyle="round"/>
              <v:formulas/>
              <v:path arrowok="t" o:connecttype="segments"/>
            </v:shape>
            <v:rect id="_x0000_s4235" style="position:absolute;left:1994;top:5;width:5566;height:329" stroked="f"/>
            <v:shape id="_x0000_s4234" style="position:absolute;left:1977;top:-12;width:5597;height:360" coordorigin="1978,-11" coordsize="5597,360" o:spt="100" adj="0,,0" path="m7574,349r-5596,l1978,-11r21,340l7574,329r,20xm1999,329l1978,-11r5596,l7574,10r-5575,l1999,329xm7574,329r-19,l7555,10r19,l7574,329xe" fillcolor="black" stroked="f">
              <v:stroke joinstyle="round"/>
              <v:formulas/>
              <v:path arrowok="t" o:connecttype="segments"/>
            </v:shape>
            <v:shape id="_x0000_s4233" type="#_x0000_t75" style="position:absolute;left:3712;top:4570;width:2059;height:2952">
              <v:imagedata r:id="rId149" o:title=""/>
            </v:shape>
            <v:shape id="_x0000_s4232" type="#_x0000_t202" style="position:absolute;left:2076;top:92;width:5327;height:194" filled="f" stroked="f">
              <v:textbox inset="0,0,0,0">
                <w:txbxContent>
                  <w:p w14:paraId="706E44F9" w14:textId="77777777" w:rsidR="00DE4ECC" w:rsidRDefault="00105BF9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Exhibit</w:t>
                    </w:r>
                    <w:r>
                      <w:rPr>
                        <w:b/>
                        <w:spacing w:val="1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5.1:</w:t>
                    </w:r>
                    <w:r>
                      <w:rPr>
                        <w:b/>
                        <w:spacing w:val="47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Roles</w:t>
                    </w:r>
                    <w:r>
                      <w:rPr>
                        <w:b/>
                        <w:spacing w:val="49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and</w:t>
                    </w:r>
                    <w:r>
                      <w:rPr>
                        <w:b/>
                        <w:spacing w:val="46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Responsibilities</w:t>
                    </w:r>
                    <w:r>
                      <w:rPr>
                        <w:b/>
                        <w:spacing w:val="50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in</w:t>
                    </w:r>
                    <w:r>
                      <w:rPr>
                        <w:b/>
                        <w:spacing w:val="4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a</w:t>
                    </w:r>
                    <w:r>
                      <w:rPr>
                        <w:b/>
                        <w:spacing w:val="5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Six</w:t>
                    </w:r>
                    <w:r>
                      <w:rPr>
                        <w:b/>
                        <w:spacing w:val="47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Sigma</w:t>
                    </w:r>
                    <w:r>
                      <w:rPr>
                        <w:b/>
                        <w:spacing w:val="5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Organization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18"/>
        </w:rPr>
        <w:t>Notes</w:t>
      </w:r>
    </w:p>
    <w:p w14:paraId="0655EF1C" w14:textId="77777777" w:rsidR="00DE4ECC" w:rsidRDefault="00DE4ECC">
      <w:pPr>
        <w:pStyle w:val="BodyText"/>
        <w:rPr>
          <w:b/>
          <w:sz w:val="20"/>
        </w:rPr>
      </w:pPr>
    </w:p>
    <w:p w14:paraId="29C2A65E" w14:textId="77777777" w:rsidR="00DE4ECC" w:rsidRDefault="00DE4ECC">
      <w:pPr>
        <w:pStyle w:val="BodyText"/>
        <w:rPr>
          <w:b/>
          <w:sz w:val="20"/>
        </w:rPr>
      </w:pPr>
    </w:p>
    <w:p w14:paraId="2B752989" w14:textId="77777777" w:rsidR="00DE4ECC" w:rsidRDefault="00DE4ECC">
      <w:pPr>
        <w:pStyle w:val="BodyText"/>
        <w:rPr>
          <w:b/>
          <w:sz w:val="20"/>
        </w:rPr>
      </w:pPr>
    </w:p>
    <w:p w14:paraId="48C727E3" w14:textId="77777777" w:rsidR="00DE4ECC" w:rsidRDefault="00DE4ECC">
      <w:pPr>
        <w:pStyle w:val="BodyText"/>
        <w:rPr>
          <w:b/>
          <w:sz w:val="20"/>
        </w:rPr>
      </w:pPr>
    </w:p>
    <w:p w14:paraId="1B52155F" w14:textId="77777777" w:rsidR="00DE4ECC" w:rsidRDefault="00DE4ECC">
      <w:pPr>
        <w:pStyle w:val="BodyText"/>
        <w:rPr>
          <w:b/>
          <w:sz w:val="20"/>
        </w:rPr>
      </w:pPr>
    </w:p>
    <w:p w14:paraId="370A9230" w14:textId="77777777" w:rsidR="00DE4ECC" w:rsidRDefault="00DE4ECC">
      <w:pPr>
        <w:pStyle w:val="BodyText"/>
        <w:rPr>
          <w:b/>
          <w:sz w:val="20"/>
        </w:rPr>
      </w:pPr>
    </w:p>
    <w:p w14:paraId="2B970984" w14:textId="77777777" w:rsidR="00DE4ECC" w:rsidRDefault="00DE4ECC">
      <w:pPr>
        <w:pStyle w:val="BodyText"/>
        <w:rPr>
          <w:b/>
          <w:sz w:val="20"/>
        </w:rPr>
      </w:pPr>
    </w:p>
    <w:p w14:paraId="5C54CAC4" w14:textId="77777777" w:rsidR="00DE4ECC" w:rsidRDefault="00DE4ECC">
      <w:pPr>
        <w:pStyle w:val="BodyText"/>
        <w:rPr>
          <w:b/>
          <w:sz w:val="20"/>
        </w:rPr>
      </w:pPr>
    </w:p>
    <w:p w14:paraId="3BF3BBC9" w14:textId="77777777" w:rsidR="00DE4ECC" w:rsidRDefault="00DE4ECC">
      <w:pPr>
        <w:pStyle w:val="BodyText"/>
        <w:rPr>
          <w:b/>
          <w:sz w:val="20"/>
        </w:rPr>
      </w:pPr>
    </w:p>
    <w:p w14:paraId="1077EE28" w14:textId="77777777" w:rsidR="00DE4ECC" w:rsidRDefault="00DE4ECC">
      <w:pPr>
        <w:pStyle w:val="BodyText"/>
        <w:rPr>
          <w:b/>
          <w:sz w:val="20"/>
        </w:rPr>
      </w:pPr>
    </w:p>
    <w:p w14:paraId="63F829BA" w14:textId="77777777" w:rsidR="00DE4ECC" w:rsidRDefault="00DE4ECC">
      <w:pPr>
        <w:pStyle w:val="BodyText"/>
        <w:rPr>
          <w:b/>
          <w:sz w:val="20"/>
        </w:rPr>
      </w:pPr>
    </w:p>
    <w:p w14:paraId="4265C36D" w14:textId="77777777" w:rsidR="00DE4ECC" w:rsidRDefault="00DE4ECC">
      <w:pPr>
        <w:pStyle w:val="BodyText"/>
        <w:rPr>
          <w:b/>
          <w:sz w:val="20"/>
        </w:rPr>
      </w:pPr>
    </w:p>
    <w:p w14:paraId="5506F3EE" w14:textId="77777777" w:rsidR="00DE4ECC" w:rsidRDefault="00DE4ECC">
      <w:pPr>
        <w:pStyle w:val="BodyText"/>
        <w:rPr>
          <w:b/>
          <w:sz w:val="20"/>
        </w:rPr>
      </w:pPr>
    </w:p>
    <w:p w14:paraId="06C8C84F" w14:textId="77777777" w:rsidR="00DE4ECC" w:rsidRDefault="00DE4ECC">
      <w:pPr>
        <w:pStyle w:val="BodyText"/>
        <w:rPr>
          <w:b/>
          <w:sz w:val="20"/>
        </w:rPr>
      </w:pPr>
    </w:p>
    <w:p w14:paraId="5FB91FD1" w14:textId="77777777" w:rsidR="00DE4ECC" w:rsidRDefault="00DE4ECC">
      <w:pPr>
        <w:pStyle w:val="BodyText"/>
        <w:rPr>
          <w:b/>
          <w:sz w:val="20"/>
        </w:rPr>
      </w:pPr>
    </w:p>
    <w:p w14:paraId="5C0679B4" w14:textId="77777777" w:rsidR="00DE4ECC" w:rsidRDefault="00DE4ECC">
      <w:pPr>
        <w:pStyle w:val="BodyText"/>
        <w:rPr>
          <w:b/>
          <w:sz w:val="20"/>
        </w:rPr>
      </w:pPr>
    </w:p>
    <w:p w14:paraId="7F77D3FD" w14:textId="77777777" w:rsidR="00DE4ECC" w:rsidRDefault="00DE4ECC">
      <w:pPr>
        <w:pStyle w:val="BodyText"/>
        <w:rPr>
          <w:b/>
          <w:sz w:val="20"/>
        </w:rPr>
      </w:pPr>
    </w:p>
    <w:p w14:paraId="330C9CCD" w14:textId="77777777" w:rsidR="00DE4ECC" w:rsidRDefault="00DE4ECC">
      <w:pPr>
        <w:pStyle w:val="BodyText"/>
        <w:rPr>
          <w:b/>
          <w:sz w:val="20"/>
        </w:rPr>
      </w:pPr>
    </w:p>
    <w:p w14:paraId="05E8431C" w14:textId="77777777" w:rsidR="00DE4ECC" w:rsidRDefault="00DE4ECC">
      <w:pPr>
        <w:pStyle w:val="BodyText"/>
        <w:rPr>
          <w:b/>
          <w:sz w:val="20"/>
        </w:rPr>
      </w:pPr>
    </w:p>
    <w:p w14:paraId="3A634C75" w14:textId="77777777" w:rsidR="00DE4ECC" w:rsidRDefault="00DE4ECC">
      <w:pPr>
        <w:pStyle w:val="BodyText"/>
        <w:rPr>
          <w:b/>
          <w:sz w:val="20"/>
        </w:rPr>
      </w:pPr>
    </w:p>
    <w:p w14:paraId="0E7902B1" w14:textId="77777777" w:rsidR="00DE4ECC" w:rsidRDefault="00DE4ECC">
      <w:pPr>
        <w:pStyle w:val="BodyText"/>
        <w:rPr>
          <w:b/>
          <w:sz w:val="20"/>
        </w:rPr>
      </w:pPr>
    </w:p>
    <w:p w14:paraId="53690024" w14:textId="77777777" w:rsidR="00DE4ECC" w:rsidRDefault="00DE4ECC">
      <w:pPr>
        <w:pStyle w:val="BodyText"/>
        <w:rPr>
          <w:b/>
          <w:sz w:val="20"/>
        </w:rPr>
      </w:pPr>
    </w:p>
    <w:p w14:paraId="7E37359F" w14:textId="77777777" w:rsidR="00DE4ECC" w:rsidRDefault="00DE4ECC">
      <w:pPr>
        <w:pStyle w:val="BodyText"/>
        <w:rPr>
          <w:b/>
          <w:sz w:val="20"/>
        </w:rPr>
      </w:pPr>
    </w:p>
    <w:p w14:paraId="27111F15" w14:textId="77777777" w:rsidR="00DE4ECC" w:rsidRDefault="00DE4ECC">
      <w:pPr>
        <w:pStyle w:val="BodyText"/>
        <w:rPr>
          <w:b/>
          <w:sz w:val="20"/>
        </w:rPr>
      </w:pPr>
    </w:p>
    <w:p w14:paraId="56E22818" w14:textId="77777777" w:rsidR="00DE4ECC" w:rsidRDefault="00DE4ECC">
      <w:pPr>
        <w:pStyle w:val="BodyText"/>
        <w:rPr>
          <w:b/>
          <w:sz w:val="20"/>
        </w:rPr>
      </w:pPr>
    </w:p>
    <w:p w14:paraId="3D28F4CA" w14:textId="77777777" w:rsidR="00DE4ECC" w:rsidRDefault="00DE4ECC">
      <w:pPr>
        <w:pStyle w:val="BodyText"/>
        <w:rPr>
          <w:b/>
          <w:sz w:val="20"/>
        </w:rPr>
      </w:pPr>
    </w:p>
    <w:p w14:paraId="6743BB94" w14:textId="77777777" w:rsidR="00DE4ECC" w:rsidRDefault="00DE4ECC">
      <w:pPr>
        <w:pStyle w:val="BodyText"/>
        <w:rPr>
          <w:b/>
          <w:sz w:val="20"/>
        </w:rPr>
      </w:pPr>
    </w:p>
    <w:p w14:paraId="2C800092" w14:textId="77777777" w:rsidR="00DE4ECC" w:rsidRDefault="00DE4ECC">
      <w:pPr>
        <w:pStyle w:val="BodyText"/>
        <w:rPr>
          <w:b/>
          <w:sz w:val="20"/>
        </w:rPr>
      </w:pPr>
    </w:p>
    <w:p w14:paraId="45A2B8C8" w14:textId="77777777" w:rsidR="00DE4ECC" w:rsidRDefault="00DE4ECC">
      <w:pPr>
        <w:pStyle w:val="BodyText"/>
        <w:rPr>
          <w:b/>
          <w:sz w:val="20"/>
        </w:rPr>
      </w:pPr>
    </w:p>
    <w:p w14:paraId="0E979F09" w14:textId="77777777" w:rsidR="00DE4ECC" w:rsidRDefault="00DE4ECC">
      <w:pPr>
        <w:pStyle w:val="BodyText"/>
        <w:rPr>
          <w:b/>
          <w:sz w:val="20"/>
        </w:rPr>
      </w:pPr>
    </w:p>
    <w:p w14:paraId="69BCCF98" w14:textId="77777777" w:rsidR="00DE4ECC" w:rsidRDefault="00DE4ECC">
      <w:pPr>
        <w:pStyle w:val="BodyText"/>
        <w:rPr>
          <w:b/>
          <w:sz w:val="20"/>
        </w:rPr>
      </w:pPr>
    </w:p>
    <w:p w14:paraId="0B74E452" w14:textId="77777777" w:rsidR="00DE4ECC" w:rsidRDefault="00DE4ECC">
      <w:pPr>
        <w:pStyle w:val="BodyText"/>
        <w:rPr>
          <w:b/>
          <w:sz w:val="20"/>
        </w:rPr>
      </w:pPr>
    </w:p>
    <w:p w14:paraId="1E67D90F" w14:textId="77777777" w:rsidR="00DE4ECC" w:rsidRDefault="00DE4ECC">
      <w:pPr>
        <w:pStyle w:val="BodyText"/>
        <w:rPr>
          <w:b/>
          <w:sz w:val="20"/>
        </w:rPr>
      </w:pPr>
    </w:p>
    <w:p w14:paraId="10FEE1EE" w14:textId="77777777" w:rsidR="00DE4ECC" w:rsidRDefault="00DE4ECC">
      <w:pPr>
        <w:pStyle w:val="BodyText"/>
        <w:rPr>
          <w:b/>
          <w:sz w:val="20"/>
        </w:rPr>
      </w:pPr>
    </w:p>
    <w:p w14:paraId="1D2E13E5" w14:textId="77777777" w:rsidR="00DE4ECC" w:rsidRDefault="00DE4ECC">
      <w:pPr>
        <w:pStyle w:val="BodyText"/>
        <w:rPr>
          <w:b/>
          <w:sz w:val="20"/>
        </w:rPr>
      </w:pPr>
    </w:p>
    <w:p w14:paraId="0BBE0705" w14:textId="77777777" w:rsidR="00DE4ECC" w:rsidRDefault="00DE4ECC">
      <w:pPr>
        <w:pStyle w:val="BodyText"/>
        <w:rPr>
          <w:b/>
          <w:sz w:val="20"/>
        </w:rPr>
      </w:pPr>
    </w:p>
    <w:p w14:paraId="14200198" w14:textId="77777777" w:rsidR="00DE4ECC" w:rsidRDefault="00DE4ECC">
      <w:pPr>
        <w:pStyle w:val="BodyText"/>
        <w:rPr>
          <w:b/>
          <w:sz w:val="20"/>
        </w:rPr>
      </w:pPr>
    </w:p>
    <w:p w14:paraId="2AE9CF3B" w14:textId="77777777" w:rsidR="00DE4ECC" w:rsidRDefault="00DE4ECC">
      <w:pPr>
        <w:pStyle w:val="BodyText"/>
        <w:rPr>
          <w:b/>
          <w:sz w:val="20"/>
        </w:rPr>
      </w:pPr>
    </w:p>
    <w:p w14:paraId="66BFC7F3" w14:textId="77777777" w:rsidR="00DE4ECC" w:rsidRDefault="00DE4ECC">
      <w:pPr>
        <w:pStyle w:val="BodyText"/>
        <w:spacing w:before="3"/>
        <w:rPr>
          <w:b/>
        </w:rPr>
      </w:pPr>
    </w:p>
    <w:p w14:paraId="666693FC" w14:textId="77777777" w:rsidR="00DE4ECC" w:rsidRDefault="00105BF9">
      <w:pPr>
        <w:spacing w:before="1"/>
        <w:ind w:left="234"/>
        <w:jc w:val="both"/>
        <w:rPr>
          <w:sz w:val="14"/>
        </w:rPr>
      </w:pPr>
      <w:r>
        <w:rPr>
          <w:b/>
          <w:i/>
          <w:spacing w:val="-1"/>
          <w:w w:val="105"/>
          <w:sz w:val="14"/>
        </w:rPr>
        <w:t>Source:</w:t>
      </w:r>
      <w:r>
        <w:rPr>
          <w:b/>
          <w:i/>
          <w:spacing w:val="-7"/>
          <w:w w:val="105"/>
          <w:sz w:val="14"/>
        </w:rPr>
        <w:t xml:space="preserve"> </w:t>
      </w:r>
      <w:r>
        <w:rPr>
          <w:w w:val="105"/>
          <w:sz w:val="14"/>
        </w:rPr>
        <w:t>Adapted</w:t>
      </w:r>
      <w:r>
        <w:rPr>
          <w:spacing w:val="19"/>
          <w:w w:val="105"/>
          <w:sz w:val="14"/>
        </w:rPr>
        <w:t xml:space="preserve"> </w:t>
      </w:r>
      <w:r>
        <w:rPr>
          <w:w w:val="105"/>
          <w:sz w:val="14"/>
        </w:rPr>
        <w:t>from</w:t>
      </w:r>
      <w:r>
        <w:rPr>
          <w:spacing w:val="-7"/>
          <w:w w:val="105"/>
          <w:sz w:val="14"/>
        </w:rPr>
        <w:t xml:space="preserve"> </w:t>
      </w:r>
      <w:r>
        <w:rPr>
          <w:w w:val="105"/>
          <w:sz w:val="14"/>
        </w:rPr>
        <w:t>2000-2005</w:t>
      </w:r>
      <w:r>
        <w:rPr>
          <w:spacing w:val="-6"/>
          <w:w w:val="105"/>
          <w:sz w:val="14"/>
        </w:rPr>
        <w:t xml:space="preserve"> </w:t>
      </w:r>
      <w:proofErr w:type="spellStart"/>
      <w:r>
        <w:rPr>
          <w:w w:val="105"/>
          <w:sz w:val="14"/>
        </w:rPr>
        <w:t>iSixSigma</w:t>
      </w:r>
      <w:proofErr w:type="spellEnd"/>
      <w:r>
        <w:rPr>
          <w:spacing w:val="-8"/>
          <w:w w:val="105"/>
          <w:sz w:val="14"/>
        </w:rPr>
        <w:t xml:space="preserve"> </w:t>
      </w:r>
      <w:r>
        <w:rPr>
          <w:w w:val="105"/>
          <w:sz w:val="14"/>
        </w:rPr>
        <w:t>LLC</w:t>
      </w:r>
    </w:p>
    <w:p w14:paraId="08481B2B" w14:textId="77777777" w:rsidR="00DE4ECC" w:rsidRDefault="00DE4ECC">
      <w:pPr>
        <w:pStyle w:val="BodyText"/>
        <w:rPr>
          <w:sz w:val="13"/>
        </w:rPr>
      </w:pPr>
    </w:p>
    <w:p w14:paraId="5146F452" w14:textId="77777777" w:rsidR="00DE4ECC" w:rsidRDefault="00105BF9">
      <w:pPr>
        <w:pStyle w:val="BodyText"/>
        <w:spacing w:line="268" w:lineRule="auto"/>
        <w:ind w:left="234" w:right="2694"/>
        <w:jc w:val="both"/>
      </w:pPr>
      <w:r>
        <w:rPr>
          <w:w w:val="105"/>
        </w:rPr>
        <w:t>Six Sigma needs leaders and 'champions', truly committed to it, to promote it throughout the</w:t>
      </w:r>
      <w:r>
        <w:rPr>
          <w:spacing w:val="1"/>
          <w:w w:val="105"/>
        </w:rPr>
        <w:t xml:space="preserve"> </w:t>
      </w:r>
      <w:r>
        <w:rPr>
          <w:w w:val="105"/>
        </w:rPr>
        <w:t>organization.</w:t>
      </w:r>
      <w:r>
        <w:rPr>
          <w:spacing w:val="-6"/>
          <w:w w:val="105"/>
        </w:rPr>
        <w:t xml:space="preserve"> </w:t>
      </w:r>
      <w:r>
        <w:rPr>
          <w:w w:val="105"/>
        </w:rPr>
        <w:t>Corporate</w:t>
      </w:r>
      <w:r>
        <w:rPr>
          <w:spacing w:val="-6"/>
          <w:w w:val="105"/>
        </w:rPr>
        <w:t xml:space="preserve"> </w:t>
      </w:r>
      <w:r>
        <w:rPr>
          <w:w w:val="105"/>
        </w:rPr>
        <w:t>wide</w:t>
      </w:r>
      <w:r>
        <w:rPr>
          <w:spacing w:val="-6"/>
          <w:w w:val="105"/>
        </w:rPr>
        <w:t xml:space="preserve"> </w:t>
      </w:r>
      <w:r>
        <w:rPr>
          <w:w w:val="105"/>
        </w:rPr>
        <w:t>training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Six</w:t>
      </w:r>
      <w:r>
        <w:rPr>
          <w:spacing w:val="-6"/>
          <w:w w:val="105"/>
        </w:rPr>
        <w:t xml:space="preserve"> </w:t>
      </w:r>
      <w:r>
        <w:rPr>
          <w:w w:val="105"/>
        </w:rPr>
        <w:t>Sigma</w:t>
      </w:r>
      <w:r>
        <w:rPr>
          <w:spacing w:val="-6"/>
          <w:w w:val="105"/>
        </w:rPr>
        <w:t xml:space="preserve"> </w:t>
      </w:r>
      <w:r>
        <w:rPr>
          <w:w w:val="105"/>
        </w:rPr>
        <w:t>concepts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tools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essential.</w:t>
      </w:r>
      <w:r>
        <w:rPr>
          <w:spacing w:val="-6"/>
          <w:w w:val="105"/>
        </w:rPr>
        <w:t xml:space="preserve"> </w:t>
      </w:r>
      <w:r>
        <w:rPr>
          <w:w w:val="105"/>
        </w:rPr>
        <w:t>Professionals</w:t>
      </w:r>
      <w:r>
        <w:rPr>
          <w:spacing w:val="-39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organization</w:t>
      </w:r>
      <w:r>
        <w:rPr>
          <w:spacing w:val="-6"/>
          <w:w w:val="105"/>
        </w:rPr>
        <w:t xml:space="preserve"> </w:t>
      </w:r>
      <w:r>
        <w:rPr>
          <w:w w:val="105"/>
        </w:rPr>
        <w:t>need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qualified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Six</w:t>
      </w:r>
      <w:r>
        <w:rPr>
          <w:spacing w:val="-6"/>
          <w:w w:val="105"/>
        </w:rPr>
        <w:t xml:space="preserve"> </w:t>
      </w:r>
      <w:r>
        <w:rPr>
          <w:w w:val="105"/>
        </w:rPr>
        <w:t>Sigma</w:t>
      </w:r>
      <w:r>
        <w:rPr>
          <w:spacing w:val="-5"/>
          <w:w w:val="105"/>
        </w:rPr>
        <w:t xml:space="preserve"> </w:t>
      </w:r>
      <w:r>
        <w:rPr>
          <w:w w:val="105"/>
        </w:rPr>
        <w:t>techniques.</w:t>
      </w:r>
      <w:r>
        <w:rPr>
          <w:spacing w:val="-5"/>
          <w:w w:val="105"/>
        </w:rPr>
        <w:t xml:space="preserve"> </w:t>
      </w:r>
      <w:r>
        <w:rPr>
          <w:w w:val="105"/>
        </w:rPr>
        <w:t>MBBs</w:t>
      </w:r>
      <w:r>
        <w:rPr>
          <w:spacing w:val="-6"/>
          <w:w w:val="105"/>
        </w:rPr>
        <w:t xml:space="preserve"> </w:t>
      </w:r>
      <w:r>
        <w:rPr>
          <w:w w:val="105"/>
        </w:rPr>
        <w:t>receive</w:t>
      </w:r>
      <w:r>
        <w:rPr>
          <w:spacing w:val="-5"/>
          <w:w w:val="105"/>
        </w:rPr>
        <w:t xml:space="preserve"> </w:t>
      </w:r>
      <w:r>
        <w:rPr>
          <w:w w:val="105"/>
        </w:rPr>
        <w:t>in-depth</w:t>
      </w:r>
      <w:r>
        <w:rPr>
          <w:spacing w:val="-6"/>
          <w:w w:val="105"/>
        </w:rPr>
        <w:t xml:space="preserve"> </w:t>
      </w:r>
      <w:r>
        <w:rPr>
          <w:w w:val="105"/>
        </w:rPr>
        <w:t>training</w:t>
      </w:r>
      <w:r>
        <w:rPr>
          <w:spacing w:val="-39"/>
          <w:w w:val="105"/>
        </w:rPr>
        <w:t xml:space="preserve"> </w:t>
      </w:r>
      <w:r>
        <w:t>on statistical tools and process improvement techniques. They must identify appropriate metrics</w:t>
      </w:r>
      <w:r>
        <w:rPr>
          <w:spacing w:val="1"/>
        </w:rPr>
        <w:t xml:space="preserve"> </w:t>
      </w:r>
      <w:r>
        <w:rPr>
          <w:w w:val="105"/>
        </w:rPr>
        <w:t>early in the project. They must make certain that the improvement effort focuses on business</w:t>
      </w:r>
      <w:r>
        <w:rPr>
          <w:spacing w:val="1"/>
          <w:w w:val="105"/>
        </w:rPr>
        <w:t xml:space="preserve"> </w:t>
      </w:r>
      <w:r>
        <w:rPr>
          <w:w w:val="105"/>
        </w:rPr>
        <w:t>results</w:t>
      </w:r>
      <w:r>
        <w:rPr>
          <w:spacing w:val="9"/>
          <w:w w:val="105"/>
        </w:rPr>
        <w:t xml:space="preserve"> </w:t>
      </w:r>
      <w:r>
        <w:rPr>
          <w:w w:val="105"/>
        </w:rPr>
        <w:t>that</w:t>
      </w:r>
      <w:r>
        <w:rPr>
          <w:spacing w:val="10"/>
          <w:w w:val="105"/>
        </w:rPr>
        <w:t xml:space="preserve"> </w:t>
      </w:r>
      <w:r>
        <w:rPr>
          <w:w w:val="105"/>
        </w:rPr>
        <w:t>are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be</w:t>
      </w:r>
      <w:r>
        <w:rPr>
          <w:spacing w:val="10"/>
          <w:w w:val="105"/>
        </w:rPr>
        <w:t xml:space="preserve"> </w:t>
      </w:r>
      <w:r>
        <w:rPr>
          <w:w w:val="105"/>
        </w:rPr>
        <w:t>i</w:t>
      </w:r>
      <w:r>
        <w:rPr>
          <w:w w:val="105"/>
        </w:rPr>
        <w:t>mproved.</w:t>
      </w:r>
      <w:r>
        <w:rPr>
          <w:spacing w:val="8"/>
          <w:w w:val="105"/>
        </w:rPr>
        <w:t xml:space="preserve"> </w:t>
      </w:r>
      <w:r>
        <w:rPr>
          <w:w w:val="105"/>
        </w:rPr>
        <w:t>They</w:t>
      </w:r>
      <w:r>
        <w:rPr>
          <w:spacing w:val="10"/>
          <w:w w:val="105"/>
        </w:rPr>
        <w:t xml:space="preserve"> </w:t>
      </w:r>
      <w:r>
        <w:rPr>
          <w:w w:val="105"/>
        </w:rPr>
        <w:t>are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trainers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trainers.</w:t>
      </w:r>
    </w:p>
    <w:p w14:paraId="2A17D45E" w14:textId="77777777" w:rsidR="00DE4ECC" w:rsidRDefault="00DE4ECC">
      <w:pPr>
        <w:pStyle w:val="BodyText"/>
        <w:spacing w:before="8"/>
      </w:pPr>
    </w:p>
    <w:p w14:paraId="6F3AE72C" w14:textId="77777777" w:rsidR="00DE4ECC" w:rsidRDefault="00105BF9" w:rsidP="00105BF9">
      <w:pPr>
        <w:pStyle w:val="Heading5"/>
        <w:numPr>
          <w:ilvl w:val="2"/>
          <w:numId w:val="151"/>
        </w:numPr>
        <w:tabs>
          <w:tab w:val="left" w:pos="954"/>
          <w:tab w:val="left" w:pos="955"/>
        </w:tabs>
        <w:ind w:left="954" w:hanging="721"/>
        <w:jc w:val="left"/>
      </w:pPr>
      <w:r>
        <w:rPr>
          <w:w w:val="105"/>
        </w:rPr>
        <w:t>Six</w:t>
      </w:r>
      <w:r>
        <w:rPr>
          <w:spacing w:val="11"/>
          <w:w w:val="105"/>
        </w:rPr>
        <w:t xml:space="preserve"> </w:t>
      </w:r>
      <w:r>
        <w:rPr>
          <w:w w:val="105"/>
        </w:rPr>
        <w:t>Sigma</w:t>
      </w:r>
      <w:r>
        <w:rPr>
          <w:spacing w:val="14"/>
          <w:w w:val="105"/>
        </w:rPr>
        <w:t xml:space="preserve"> </w:t>
      </w:r>
      <w:r>
        <w:rPr>
          <w:w w:val="105"/>
        </w:rPr>
        <w:t>Methodology</w:t>
      </w:r>
    </w:p>
    <w:p w14:paraId="41C378B2" w14:textId="77777777" w:rsidR="00DE4ECC" w:rsidRDefault="00DE4ECC">
      <w:pPr>
        <w:pStyle w:val="BodyText"/>
        <w:spacing w:before="7"/>
        <w:rPr>
          <w:b/>
          <w:sz w:val="22"/>
        </w:rPr>
      </w:pPr>
    </w:p>
    <w:p w14:paraId="02FA2C4B" w14:textId="77777777" w:rsidR="00DE4ECC" w:rsidRDefault="00105BF9">
      <w:pPr>
        <w:pStyle w:val="BodyText"/>
        <w:spacing w:line="266" w:lineRule="auto"/>
        <w:ind w:left="234" w:right="2710"/>
        <w:jc w:val="both"/>
      </w:pPr>
      <w:r>
        <w:rPr>
          <w:w w:val="105"/>
        </w:rPr>
        <w:t>While Six Sigma's methods include many of the statistical tools that are employed in other</w:t>
      </w:r>
      <w:r>
        <w:rPr>
          <w:spacing w:val="1"/>
          <w:w w:val="105"/>
        </w:rPr>
        <w:t xml:space="preserve"> </w:t>
      </w:r>
      <w:r>
        <w:rPr>
          <w:w w:val="105"/>
        </w:rPr>
        <w:t>quality</w:t>
      </w:r>
      <w:r>
        <w:rPr>
          <w:spacing w:val="1"/>
          <w:w w:val="105"/>
        </w:rPr>
        <w:t xml:space="preserve"> </w:t>
      </w:r>
      <w:r>
        <w:rPr>
          <w:w w:val="105"/>
        </w:rPr>
        <w:t>movements,</w:t>
      </w:r>
      <w:r>
        <w:rPr>
          <w:spacing w:val="1"/>
          <w:w w:val="105"/>
        </w:rPr>
        <w:t xml:space="preserve"> </w:t>
      </w:r>
      <w:r>
        <w:rPr>
          <w:w w:val="105"/>
        </w:rPr>
        <w:t>DMAIC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DMADV</w:t>
      </w:r>
      <w:r>
        <w:rPr>
          <w:spacing w:val="1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both</w:t>
      </w:r>
      <w:r>
        <w:rPr>
          <w:spacing w:val="1"/>
          <w:w w:val="105"/>
        </w:rPr>
        <w:t xml:space="preserve"> </w:t>
      </w:r>
      <w:r>
        <w:rPr>
          <w:w w:val="105"/>
        </w:rPr>
        <w:t>special</w:t>
      </w:r>
      <w:r>
        <w:rPr>
          <w:spacing w:val="1"/>
          <w:w w:val="105"/>
        </w:rPr>
        <w:t xml:space="preserve"> </w:t>
      </w:r>
      <w:r>
        <w:rPr>
          <w:w w:val="105"/>
        </w:rPr>
        <w:t>tools</w:t>
      </w:r>
      <w:r>
        <w:rPr>
          <w:spacing w:val="1"/>
          <w:w w:val="105"/>
        </w:rPr>
        <w:t xml:space="preserve"> </w:t>
      </w:r>
      <w:r>
        <w:rPr>
          <w:w w:val="105"/>
        </w:rPr>
        <w:t>developed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Six</w:t>
      </w:r>
      <w:r>
        <w:rPr>
          <w:spacing w:val="1"/>
          <w:w w:val="105"/>
        </w:rPr>
        <w:t xml:space="preserve"> </w:t>
      </w:r>
      <w:r>
        <w:rPr>
          <w:w w:val="105"/>
        </w:rPr>
        <w:t>Sigma</w:t>
      </w:r>
      <w:r>
        <w:rPr>
          <w:spacing w:val="1"/>
          <w:w w:val="105"/>
        </w:rPr>
        <w:t xml:space="preserve"> </w:t>
      </w:r>
      <w:r>
        <w:rPr>
          <w:w w:val="105"/>
        </w:rPr>
        <w:t>applications:</w:t>
      </w:r>
    </w:p>
    <w:p w14:paraId="5281F4BD" w14:textId="77777777" w:rsidR="00DE4ECC" w:rsidRDefault="00DE4ECC">
      <w:pPr>
        <w:spacing w:line="266" w:lineRule="auto"/>
        <w:jc w:val="both"/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5E96D90B" w14:textId="77777777" w:rsidR="00DE4ECC" w:rsidRDefault="00DE4ECC">
      <w:pPr>
        <w:pStyle w:val="BodyText"/>
        <w:rPr>
          <w:sz w:val="20"/>
        </w:rPr>
      </w:pPr>
    </w:p>
    <w:p w14:paraId="5C11586E" w14:textId="77777777" w:rsidR="00DE4ECC" w:rsidRDefault="00DE4ECC">
      <w:pPr>
        <w:pStyle w:val="BodyText"/>
        <w:rPr>
          <w:sz w:val="20"/>
        </w:rPr>
      </w:pPr>
    </w:p>
    <w:p w14:paraId="207A6135" w14:textId="77777777" w:rsidR="00DE4ECC" w:rsidRDefault="00DE4ECC">
      <w:pPr>
        <w:pStyle w:val="BodyText"/>
        <w:spacing w:before="7"/>
        <w:rPr>
          <w:sz w:val="20"/>
        </w:rPr>
      </w:pPr>
    </w:p>
    <w:p w14:paraId="11F001A7" w14:textId="77777777" w:rsidR="00DE4ECC" w:rsidRDefault="00105BF9">
      <w:pPr>
        <w:pStyle w:val="BodyText"/>
        <w:tabs>
          <w:tab w:val="left" w:pos="2679"/>
          <w:tab w:val="left" w:pos="3159"/>
        </w:tabs>
        <w:ind w:left="1213"/>
      </w:pPr>
      <w:r>
        <w:rPr>
          <w:b/>
          <w:w w:val="105"/>
          <w:position w:val="2"/>
        </w:rPr>
        <w:t>Notes</w:t>
      </w:r>
      <w:r>
        <w:rPr>
          <w:b/>
          <w:w w:val="105"/>
          <w:position w:val="2"/>
        </w:rPr>
        <w:tab/>
      </w:r>
      <w:r>
        <w:rPr>
          <w:rFonts w:ascii="Wingdings" w:hAnsi="Wingdings"/>
          <w:w w:val="105"/>
          <w:sz w:val="14"/>
        </w:rPr>
        <w:t></w:t>
      </w:r>
      <w:r>
        <w:rPr>
          <w:rFonts w:ascii="Times New Roman" w:hAnsi="Times New Roman"/>
          <w:w w:val="105"/>
          <w:sz w:val="14"/>
        </w:rPr>
        <w:tab/>
      </w:r>
      <w:r>
        <w:rPr>
          <w:w w:val="105"/>
        </w:rPr>
        <w:t>Six</w:t>
      </w:r>
      <w:r>
        <w:rPr>
          <w:spacing w:val="4"/>
          <w:w w:val="105"/>
        </w:rPr>
        <w:t xml:space="preserve"> </w:t>
      </w:r>
      <w:r>
        <w:rPr>
          <w:w w:val="105"/>
        </w:rPr>
        <w:t>Sigma</w:t>
      </w:r>
      <w:r>
        <w:rPr>
          <w:spacing w:val="5"/>
          <w:w w:val="105"/>
        </w:rPr>
        <w:t xml:space="preserve"> </w:t>
      </w:r>
      <w:r>
        <w:rPr>
          <w:w w:val="105"/>
        </w:rPr>
        <w:t>methodologies</w:t>
      </w:r>
      <w:r>
        <w:rPr>
          <w:spacing w:val="2"/>
          <w:w w:val="105"/>
        </w:rPr>
        <w:t xml:space="preserve"> </w:t>
      </w:r>
      <w:r>
        <w:rPr>
          <w:w w:val="105"/>
        </w:rPr>
        <w:t>used</w:t>
      </w:r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w w:val="105"/>
        </w:rPr>
        <w:t>drive</w:t>
      </w:r>
      <w:r>
        <w:rPr>
          <w:spacing w:val="5"/>
          <w:w w:val="105"/>
        </w:rPr>
        <w:t xml:space="preserve"> </w:t>
      </w:r>
      <w:r>
        <w:rPr>
          <w:w w:val="105"/>
        </w:rPr>
        <w:t>defects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w w:val="105"/>
        </w:rPr>
        <w:t>less</w:t>
      </w:r>
      <w:r>
        <w:rPr>
          <w:spacing w:val="5"/>
          <w:w w:val="105"/>
        </w:rPr>
        <w:t xml:space="preserve"> </w:t>
      </w:r>
      <w:r>
        <w:rPr>
          <w:w w:val="105"/>
        </w:rPr>
        <w:t>than</w:t>
      </w:r>
      <w:r>
        <w:rPr>
          <w:spacing w:val="4"/>
          <w:w w:val="105"/>
        </w:rPr>
        <w:t xml:space="preserve"> </w:t>
      </w:r>
      <w:r>
        <w:rPr>
          <w:w w:val="105"/>
        </w:rPr>
        <w:t>3.4</w:t>
      </w:r>
      <w:r>
        <w:rPr>
          <w:spacing w:val="3"/>
          <w:w w:val="105"/>
        </w:rPr>
        <w:t xml:space="preserve"> </w:t>
      </w:r>
      <w:r>
        <w:rPr>
          <w:w w:val="105"/>
        </w:rPr>
        <w:t>per</w:t>
      </w:r>
      <w:r>
        <w:rPr>
          <w:spacing w:val="5"/>
          <w:w w:val="105"/>
        </w:rPr>
        <w:t xml:space="preserve"> </w:t>
      </w:r>
      <w:r>
        <w:rPr>
          <w:w w:val="105"/>
        </w:rPr>
        <w:t>million</w:t>
      </w:r>
      <w:r>
        <w:rPr>
          <w:spacing w:val="4"/>
          <w:w w:val="105"/>
        </w:rPr>
        <w:t xml:space="preserve"> </w:t>
      </w:r>
      <w:r>
        <w:rPr>
          <w:w w:val="105"/>
        </w:rPr>
        <w:t>opportunities.</w:t>
      </w:r>
    </w:p>
    <w:p w14:paraId="3F7C1D83" w14:textId="77777777" w:rsidR="00DE4ECC" w:rsidRDefault="00105BF9" w:rsidP="00105BF9">
      <w:pPr>
        <w:pStyle w:val="ListParagraph"/>
        <w:numPr>
          <w:ilvl w:val="1"/>
          <w:numId w:val="137"/>
        </w:numPr>
        <w:tabs>
          <w:tab w:val="left" w:pos="3159"/>
          <w:tab w:val="left" w:pos="3160"/>
        </w:tabs>
        <w:rPr>
          <w:sz w:val="18"/>
        </w:rPr>
      </w:pPr>
      <w:r>
        <w:rPr>
          <w:w w:val="105"/>
          <w:sz w:val="18"/>
        </w:rPr>
        <w:t>Data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intensive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solution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approaches.</w:t>
      </w:r>
    </w:p>
    <w:p w14:paraId="17850D20" w14:textId="77777777" w:rsidR="00DE4ECC" w:rsidRDefault="00105BF9" w:rsidP="00105BF9">
      <w:pPr>
        <w:pStyle w:val="ListParagraph"/>
        <w:numPr>
          <w:ilvl w:val="1"/>
          <w:numId w:val="137"/>
        </w:numPr>
        <w:tabs>
          <w:tab w:val="left" w:pos="3159"/>
          <w:tab w:val="left" w:pos="3160"/>
        </w:tabs>
        <w:rPr>
          <w:sz w:val="18"/>
        </w:rPr>
      </w:pPr>
      <w:r>
        <w:rPr>
          <w:w w:val="105"/>
          <w:sz w:val="18"/>
        </w:rPr>
        <w:t>Implemented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Green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Belts, Black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Belts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and Master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Black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Belts.</w:t>
      </w:r>
    </w:p>
    <w:p w14:paraId="665532A1" w14:textId="77777777" w:rsidR="00DE4ECC" w:rsidRDefault="00105BF9" w:rsidP="00105BF9">
      <w:pPr>
        <w:pStyle w:val="ListParagraph"/>
        <w:numPr>
          <w:ilvl w:val="1"/>
          <w:numId w:val="137"/>
        </w:numPr>
        <w:tabs>
          <w:tab w:val="left" w:pos="3159"/>
          <w:tab w:val="left" w:pos="3160"/>
        </w:tabs>
        <w:rPr>
          <w:sz w:val="18"/>
        </w:rPr>
      </w:pPr>
      <w:r>
        <w:rPr>
          <w:w w:val="105"/>
          <w:sz w:val="18"/>
        </w:rPr>
        <w:t>Ways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help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meet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business/financial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bottom-line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numbers.</w:t>
      </w:r>
    </w:p>
    <w:p w14:paraId="6D84388E" w14:textId="77777777" w:rsidR="00DE4ECC" w:rsidRDefault="00105BF9" w:rsidP="00105BF9">
      <w:pPr>
        <w:pStyle w:val="ListParagraph"/>
        <w:numPr>
          <w:ilvl w:val="1"/>
          <w:numId w:val="137"/>
        </w:numPr>
        <w:tabs>
          <w:tab w:val="left" w:pos="3159"/>
          <w:tab w:val="left" w:pos="3160"/>
        </w:tabs>
        <w:rPr>
          <w:sz w:val="18"/>
        </w:rPr>
      </w:pPr>
      <w:r>
        <w:rPr>
          <w:w w:val="105"/>
          <w:sz w:val="18"/>
        </w:rPr>
        <w:t>Implemented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support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champion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process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owner.</w:t>
      </w:r>
    </w:p>
    <w:p w14:paraId="047A9946" w14:textId="77777777" w:rsidR="00DE4ECC" w:rsidRDefault="00105BF9">
      <w:pPr>
        <w:spacing w:before="149" w:line="273" w:lineRule="auto"/>
        <w:ind w:left="2680"/>
        <w:rPr>
          <w:sz w:val="18"/>
        </w:rPr>
      </w:pPr>
      <w:r>
        <w:pict w14:anchorId="5486EE7C">
          <v:group id="_x0000_s4226" style="position:absolute;left:0;text-align:left;margin-left:168.25pt;margin-top:39.65pt;width:381.4pt;height:255.5pt;z-index:-27551232;mso-position-horizontal-relative:page" coordorigin="3365,793" coordsize="7628,5110">
            <v:shape id="_x0000_s4230" style="position:absolute;left:3364;top:970;width:7628;height:4932" coordorigin="3365,970" coordsize="7628,4932" o:spt="100" adj="0,,0" path="m10992,5902r-7627,l3365,970r19,4913l10992,5883r,19xm10992,5883r-19,l10973,990r-7608,l3365,970r7627,l10992,990r-7608,l3384,5883r7608,xe" fillcolor="black" stroked="f">
              <v:stroke joinstyle="round"/>
              <v:formulas/>
              <v:path arrowok="t" o:connecttype="segments"/>
            </v:shape>
            <v:rect id="_x0000_s4229" style="position:absolute;left:5006;top:809;width:4371;height:329" stroked="f"/>
            <v:shape id="_x0000_s4228" style="position:absolute;left:4992;top:792;width:4400;height:360" coordorigin="4992,793" coordsize="4400,360" o:spt="100" adj="0,,0" path="m9391,1153r-4399,l4992,793r19,341l9391,1134r,19xm5011,1134l4992,793r4399,l9391,814r-4380,l5011,1134xm9391,1134r-19,l9372,814r19,l9391,1134xe" fillcolor="black" stroked="f">
              <v:stroke joinstyle="round"/>
              <v:formulas/>
              <v:path arrowok="t" o:connecttype="segments"/>
            </v:shape>
            <v:shape id="_x0000_s4227" type="#_x0000_t202" style="position:absolute;left:5100;top:857;width:4166;height:194" filled="f" stroked="f">
              <v:textbox inset="0,0,0,0">
                <w:txbxContent>
                  <w:p w14:paraId="5D59ED0E" w14:textId="77777777" w:rsidR="00DE4ECC" w:rsidRDefault="00105BF9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05"/>
                        <w:sz w:val="16"/>
                      </w:rPr>
                      <w:t>Table</w:t>
                    </w:r>
                    <w:r>
                      <w:rPr>
                        <w:b/>
                        <w:spacing w:val="34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 xml:space="preserve">5.4: </w:t>
                    </w:r>
                    <w:r>
                      <w:rPr>
                        <w:b/>
                        <w:spacing w:val="4"/>
                        <w:w w:val="105"/>
                        <w:sz w:val="16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w w:val="105"/>
                        <w:sz w:val="16"/>
                      </w:rPr>
                      <w:t>Differences  between</w:t>
                    </w:r>
                    <w:proofErr w:type="gramEnd"/>
                    <w:r>
                      <w:rPr>
                        <w:b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spacing w:val="1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DMAIC</w:t>
                    </w:r>
                    <w:r>
                      <w:rPr>
                        <w:b/>
                        <w:spacing w:val="32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and  DMADV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i/>
          <w:w w:val="105"/>
          <w:sz w:val="18"/>
        </w:rPr>
        <w:t>The</w:t>
      </w:r>
      <w:r>
        <w:rPr>
          <w:b/>
          <w:i/>
          <w:spacing w:val="14"/>
          <w:w w:val="105"/>
          <w:sz w:val="18"/>
        </w:rPr>
        <w:t xml:space="preserve"> </w:t>
      </w:r>
      <w:r>
        <w:rPr>
          <w:b/>
          <w:i/>
          <w:w w:val="105"/>
          <w:sz w:val="18"/>
        </w:rPr>
        <w:t>Differences</w:t>
      </w:r>
      <w:r>
        <w:rPr>
          <w:b/>
          <w:i/>
          <w:spacing w:val="15"/>
          <w:w w:val="105"/>
          <w:sz w:val="18"/>
        </w:rPr>
        <w:t xml:space="preserve"> </w:t>
      </w:r>
      <w:r>
        <w:rPr>
          <w:b/>
          <w:i/>
          <w:w w:val="105"/>
          <w:sz w:val="18"/>
        </w:rPr>
        <w:t>of</w:t>
      </w:r>
      <w:r>
        <w:rPr>
          <w:b/>
          <w:i/>
          <w:spacing w:val="17"/>
          <w:w w:val="105"/>
          <w:sz w:val="18"/>
        </w:rPr>
        <w:t xml:space="preserve"> </w:t>
      </w:r>
      <w:r>
        <w:rPr>
          <w:b/>
          <w:i/>
          <w:w w:val="105"/>
          <w:sz w:val="18"/>
        </w:rPr>
        <w:t>DMAIC</w:t>
      </w:r>
      <w:r>
        <w:rPr>
          <w:b/>
          <w:i/>
          <w:spacing w:val="14"/>
          <w:w w:val="105"/>
          <w:sz w:val="18"/>
        </w:rPr>
        <w:t xml:space="preserve"> </w:t>
      </w:r>
      <w:r>
        <w:rPr>
          <w:b/>
          <w:i/>
          <w:w w:val="105"/>
          <w:sz w:val="18"/>
        </w:rPr>
        <w:t>and</w:t>
      </w:r>
      <w:r>
        <w:rPr>
          <w:b/>
          <w:i/>
          <w:spacing w:val="15"/>
          <w:w w:val="105"/>
          <w:sz w:val="18"/>
        </w:rPr>
        <w:t xml:space="preserve"> </w:t>
      </w:r>
      <w:r>
        <w:rPr>
          <w:b/>
          <w:i/>
          <w:w w:val="105"/>
          <w:sz w:val="18"/>
        </w:rPr>
        <w:t>DMADV:</w:t>
      </w:r>
      <w:r>
        <w:rPr>
          <w:b/>
          <w:i/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DMAIC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DMADV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sound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very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similar,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but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operate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differently.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two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methodologies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compared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Table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below:</w:t>
      </w:r>
    </w:p>
    <w:p w14:paraId="6E56C54E" w14:textId="77777777" w:rsidR="00DE4ECC" w:rsidRDefault="00DE4ECC">
      <w:pPr>
        <w:pStyle w:val="BodyText"/>
        <w:rPr>
          <w:sz w:val="20"/>
        </w:rPr>
      </w:pPr>
    </w:p>
    <w:p w14:paraId="11DC27FE" w14:textId="77777777" w:rsidR="00DE4ECC" w:rsidRDefault="00DE4ECC">
      <w:pPr>
        <w:pStyle w:val="BodyText"/>
        <w:rPr>
          <w:sz w:val="20"/>
        </w:rPr>
      </w:pPr>
    </w:p>
    <w:p w14:paraId="45F6E90E" w14:textId="77777777" w:rsidR="00DE4ECC" w:rsidRDefault="00DE4ECC">
      <w:pPr>
        <w:pStyle w:val="BodyText"/>
        <w:spacing w:before="11"/>
        <w:rPr>
          <w:sz w:val="19"/>
        </w:rPr>
      </w:pPr>
    </w:p>
    <w:tbl>
      <w:tblPr>
        <w:tblW w:w="0" w:type="auto"/>
        <w:tblInd w:w="283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4"/>
        <w:gridCol w:w="699"/>
        <w:gridCol w:w="5881"/>
      </w:tblGrid>
      <w:tr w:rsidR="00DE4ECC" w14:paraId="593C8967" w14:textId="77777777">
        <w:trPr>
          <w:trHeight w:val="2321"/>
        </w:trPr>
        <w:tc>
          <w:tcPr>
            <w:tcW w:w="78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579741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9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5251EF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881" w:type="dxa"/>
            <w:tcBorders>
              <w:left w:val="single" w:sz="8" w:space="0" w:color="000000"/>
              <w:bottom w:val="single" w:sz="8" w:space="0" w:color="000000"/>
            </w:tcBorders>
          </w:tcPr>
          <w:p w14:paraId="6C1E15F0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504119BF" w14:textId="77777777">
        <w:trPr>
          <w:trHeight w:val="2100"/>
        </w:trPr>
        <w:tc>
          <w:tcPr>
            <w:tcW w:w="78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02701FF2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99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22862D21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881" w:type="dxa"/>
            <w:tcBorders>
              <w:top w:val="single" w:sz="8" w:space="0" w:color="000000"/>
              <w:left w:val="single" w:sz="8" w:space="0" w:color="000000"/>
            </w:tcBorders>
          </w:tcPr>
          <w:p w14:paraId="107E16E5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6C8583F5" w14:textId="77777777" w:rsidR="00DE4ECC" w:rsidRDefault="00DE4ECC">
      <w:pPr>
        <w:pStyle w:val="BodyText"/>
        <w:spacing w:before="1"/>
        <w:rPr>
          <w:sz w:val="15"/>
        </w:rPr>
      </w:pPr>
    </w:p>
    <w:p w14:paraId="59244A75" w14:textId="77777777" w:rsidR="00DE4ECC" w:rsidRDefault="00105BF9">
      <w:pPr>
        <w:pStyle w:val="BodyText"/>
        <w:spacing w:before="96" w:line="278" w:lineRule="auto"/>
        <w:ind w:left="2680" w:right="257"/>
        <w:jc w:val="both"/>
      </w:pPr>
      <w:r>
        <w:rPr>
          <w:b/>
          <w:i/>
          <w:w w:val="105"/>
        </w:rPr>
        <w:t xml:space="preserve">When to Use DMAIC: </w:t>
      </w:r>
      <w:r>
        <w:rPr>
          <w:w w:val="105"/>
        </w:rPr>
        <w:t>The DMAIC cycle is a more detailed version of the Deming PCDA cycle,</w:t>
      </w:r>
      <w:r>
        <w:rPr>
          <w:spacing w:val="1"/>
          <w:w w:val="105"/>
        </w:rPr>
        <w:t xml:space="preserve"> </w:t>
      </w:r>
      <w:r>
        <w:rPr>
          <w:w w:val="105"/>
        </w:rPr>
        <w:t>which consists of four steps - plan, do, check, and act - that underlie continuous improvement.</w:t>
      </w:r>
      <w:r>
        <w:rPr>
          <w:spacing w:val="1"/>
          <w:w w:val="105"/>
        </w:rPr>
        <w:t xml:space="preserve"> </w:t>
      </w:r>
      <w:r>
        <w:rPr>
          <w:w w:val="105"/>
        </w:rPr>
        <w:t>The DMAIC methodology, instead of the DMADV methodology, should be used when a product</w:t>
      </w:r>
      <w:r>
        <w:rPr>
          <w:spacing w:val="1"/>
          <w:w w:val="105"/>
        </w:rPr>
        <w:t xml:space="preserve"> </w:t>
      </w:r>
      <w:r>
        <w:rPr>
          <w:w w:val="105"/>
        </w:rPr>
        <w:t>or process is in existence at your company but is not meeting customer sp</w:t>
      </w:r>
      <w:r>
        <w:rPr>
          <w:w w:val="105"/>
        </w:rPr>
        <w:t>ecification or is not</w:t>
      </w:r>
      <w:r>
        <w:rPr>
          <w:spacing w:val="1"/>
          <w:w w:val="105"/>
        </w:rPr>
        <w:t xml:space="preserve"> </w:t>
      </w:r>
      <w:r>
        <w:rPr>
          <w:w w:val="105"/>
        </w:rPr>
        <w:t>performing adequately. The objective here is to modify the process to stay within acceptable</w:t>
      </w:r>
      <w:r>
        <w:rPr>
          <w:spacing w:val="1"/>
          <w:w w:val="105"/>
        </w:rPr>
        <w:t xml:space="preserve"> </w:t>
      </w:r>
      <w:r>
        <w:rPr>
          <w:w w:val="105"/>
        </w:rPr>
        <w:t>range. Determine the control parameters and how to maintain the improvements. Put tools in</w:t>
      </w:r>
      <w:r>
        <w:rPr>
          <w:spacing w:val="1"/>
          <w:w w:val="105"/>
        </w:rPr>
        <w:t xml:space="preserve"> </w:t>
      </w:r>
      <w:r>
        <w:rPr>
          <w:w w:val="105"/>
        </w:rPr>
        <w:t>place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ensure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key</w:t>
      </w:r>
      <w:r>
        <w:rPr>
          <w:spacing w:val="-6"/>
          <w:w w:val="105"/>
        </w:rPr>
        <w:t xml:space="preserve"> </w:t>
      </w:r>
      <w:r>
        <w:rPr>
          <w:w w:val="105"/>
        </w:rPr>
        <w:t>variables</w:t>
      </w:r>
      <w:r>
        <w:rPr>
          <w:spacing w:val="-8"/>
          <w:w w:val="105"/>
        </w:rPr>
        <w:t xml:space="preserve"> </w:t>
      </w:r>
      <w:r>
        <w:rPr>
          <w:w w:val="105"/>
        </w:rPr>
        <w:t>remain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maximum</w:t>
      </w:r>
      <w:r>
        <w:rPr>
          <w:spacing w:val="-6"/>
          <w:w w:val="105"/>
        </w:rPr>
        <w:t xml:space="preserve"> </w:t>
      </w:r>
      <w:r>
        <w:rPr>
          <w:w w:val="105"/>
        </w:rPr>
        <w:t>acceptance</w:t>
      </w:r>
      <w:r>
        <w:rPr>
          <w:spacing w:val="-6"/>
          <w:w w:val="105"/>
        </w:rPr>
        <w:t xml:space="preserve"> </w:t>
      </w:r>
      <w:r>
        <w:rPr>
          <w:w w:val="105"/>
        </w:rPr>
        <w:t>ranges</w:t>
      </w:r>
      <w:r>
        <w:rPr>
          <w:spacing w:val="-8"/>
          <w:w w:val="105"/>
        </w:rPr>
        <w:t xml:space="preserve"> </w:t>
      </w:r>
      <w:r>
        <w:rPr>
          <w:w w:val="105"/>
        </w:rPr>
        <w:t>under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39"/>
          <w:w w:val="105"/>
        </w:rPr>
        <w:t xml:space="preserve"> </w:t>
      </w:r>
      <w:r>
        <w:rPr>
          <w:w w:val="105"/>
        </w:rPr>
        <w:t>modified</w:t>
      </w:r>
      <w:r>
        <w:rPr>
          <w:spacing w:val="24"/>
          <w:w w:val="105"/>
        </w:rPr>
        <w:t xml:space="preserve"> </w:t>
      </w:r>
      <w:r>
        <w:rPr>
          <w:w w:val="105"/>
        </w:rPr>
        <w:t>process.</w:t>
      </w:r>
    </w:p>
    <w:p w14:paraId="60495F77" w14:textId="77777777" w:rsidR="00DE4ECC" w:rsidRDefault="00105BF9">
      <w:pPr>
        <w:pStyle w:val="BodyText"/>
        <w:spacing w:before="129" w:line="278" w:lineRule="auto"/>
        <w:ind w:left="2680" w:right="253"/>
        <w:jc w:val="both"/>
      </w:pPr>
      <w:r>
        <w:rPr>
          <w:b/>
          <w:i/>
          <w:w w:val="105"/>
        </w:rPr>
        <w:t>When</w:t>
      </w:r>
      <w:r>
        <w:rPr>
          <w:b/>
          <w:i/>
          <w:spacing w:val="16"/>
          <w:w w:val="105"/>
        </w:rPr>
        <w:t xml:space="preserve"> </w:t>
      </w:r>
      <w:r>
        <w:rPr>
          <w:b/>
          <w:i/>
          <w:w w:val="105"/>
        </w:rPr>
        <w:t>to</w:t>
      </w:r>
      <w:r>
        <w:rPr>
          <w:b/>
          <w:i/>
          <w:spacing w:val="16"/>
          <w:w w:val="105"/>
        </w:rPr>
        <w:t xml:space="preserve"> </w:t>
      </w:r>
      <w:r>
        <w:rPr>
          <w:b/>
          <w:i/>
          <w:w w:val="105"/>
        </w:rPr>
        <w:t>Use</w:t>
      </w:r>
      <w:r>
        <w:rPr>
          <w:b/>
          <w:i/>
          <w:spacing w:val="17"/>
          <w:w w:val="105"/>
        </w:rPr>
        <w:t xml:space="preserve"> </w:t>
      </w:r>
      <w:r>
        <w:rPr>
          <w:b/>
          <w:i/>
          <w:w w:val="105"/>
        </w:rPr>
        <w:t>DMADV:</w:t>
      </w:r>
      <w:r>
        <w:rPr>
          <w:b/>
          <w:i/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DMADV</w:t>
      </w:r>
      <w:r>
        <w:rPr>
          <w:spacing w:val="16"/>
          <w:w w:val="105"/>
        </w:rPr>
        <w:t xml:space="preserve"> </w:t>
      </w:r>
      <w:r>
        <w:rPr>
          <w:w w:val="105"/>
        </w:rPr>
        <w:t>methodology,</w:t>
      </w:r>
      <w:r>
        <w:rPr>
          <w:spacing w:val="16"/>
          <w:w w:val="105"/>
        </w:rPr>
        <w:t xml:space="preserve"> </w:t>
      </w:r>
      <w:r>
        <w:rPr>
          <w:w w:val="105"/>
        </w:rPr>
        <w:t>instead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DMAIC</w:t>
      </w:r>
      <w:r>
        <w:rPr>
          <w:spacing w:val="16"/>
          <w:w w:val="105"/>
        </w:rPr>
        <w:t xml:space="preserve"> </w:t>
      </w:r>
      <w:r>
        <w:rPr>
          <w:w w:val="105"/>
        </w:rPr>
        <w:t>methodology,</w:t>
      </w:r>
      <w:r>
        <w:rPr>
          <w:spacing w:val="16"/>
          <w:w w:val="105"/>
        </w:rPr>
        <w:t xml:space="preserve"> </w:t>
      </w:r>
      <w:r>
        <w:rPr>
          <w:w w:val="105"/>
        </w:rPr>
        <w:t>should</w:t>
      </w:r>
      <w:r>
        <w:rPr>
          <w:spacing w:val="-39"/>
          <w:w w:val="105"/>
        </w:rPr>
        <w:t xml:space="preserve"> </w:t>
      </w:r>
      <w:r>
        <w:rPr>
          <w:w w:val="105"/>
        </w:rPr>
        <w:t>be</w:t>
      </w:r>
      <w:r>
        <w:rPr>
          <w:spacing w:val="2"/>
          <w:w w:val="105"/>
        </w:rPr>
        <w:t xml:space="preserve"> </w:t>
      </w:r>
      <w:r>
        <w:rPr>
          <w:w w:val="105"/>
        </w:rPr>
        <w:t>used</w:t>
      </w:r>
      <w:r>
        <w:rPr>
          <w:spacing w:val="6"/>
          <w:w w:val="105"/>
        </w:rPr>
        <w:t xml:space="preserve"> </w:t>
      </w:r>
      <w:r>
        <w:rPr>
          <w:w w:val="105"/>
        </w:rPr>
        <w:t>when:</w:t>
      </w:r>
    </w:p>
    <w:p w14:paraId="79E046D2" w14:textId="77777777" w:rsidR="00DE4ECC" w:rsidRDefault="00105BF9" w:rsidP="00105BF9">
      <w:pPr>
        <w:pStyle w:val="ListParagraph"/>
        <w:numPr>
          <w:ilvl w:val="1"/>
          <w:numId w:val="137"/>
        </w:numPr>
        <w:tabs>
          <w:tab w:val="left" w:pos="3159"/>
          <w:tab w:val="left" w:pos="3160"/>
        </w:tabs>
        <w:spacing w:before="123"/>
        <w:rPr>
          <w:sz w:val="18"/>
        </w:rPr>
      </w:pPr>
      <w:r>
        <w:rPr>
          <w:w w:val="105"/>
          <w:sz w:val="18"/>
        </w:rPr>
        <w:t>A product or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process is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not in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existence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and 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company one needs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to be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developed.</w:t>
      </w:r>
    </w:p>
    <w:p w14:paraId="2C09EA64" w14:textId="77777777" w:rsidR="00DE4ECC" w:rsidRDefault="00105BF9" w:rsidP="00105BF9">
      <w:pPr>
        <w:pStyle w:val="ListParagraph"/>
        <w:numPr>
          <w:ilvl w:val="1"/>
          <w:numId w:val="137"/>
        </w:numPr>
        <w:tabs>
          <w:tab w:val="left" w:pos="3159"/>
          <w:tab w:val="left" w:pos="3160"/>
        </w:tabs>
        <w:spacing w:before="154" w:line="280" w:lineRule="auto"/>
        <w:ind w:right="267"/>
        <w:jc w:val="both"/>
        <w:rPr>
          <w:sz w:val="18"/>
        </w:rPr>
      </w:pPr>
      <w:r>
        <w:rPr>
          <w:w w:val="105"/>
          <w:sz w:val="18"/>
        </w:rPr>
        <w:t>The existing product or process exists and has been optimized (using either DMAIC or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not)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still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doesn't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meet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level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customer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specification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Six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Sigma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level.</w:t>
      </w:r>
    </w:p>
    <w:p w14:paraId="1371BACC" w14:textId="77777777" w:rsidR="00DE4ECC" w:rsidRDefault="00105BF9">
      <w:pPr>
        <w:pStyle w:val="BodyText"/>
        <w:spacing w:before="118" w:line="280" w:lineRule="auto"/>
        <w:ind w:left="2680" w:right="267"/>
        <w:jc w:val="both"/>
      </w:pPr>
      <w:r>
        <w:t>The objectives of the DMADV methodology finds application in product and process design, or</w:t>
      </w:r>
      <w:r>
        <w:rPr>
          <w:spacing w:val="1"/>
        </w:rPr>
        <w:t xml:space="preserve"> </w:t>
      </w:r>
      <w:r>
        <w:t>reengineering that have been</w:t>
      </w:r>
      <w:r>
        <w:rPr>
          <w:spacing w:val="39"/>
        </w:rPr>
        <w:t xml:space="preserve"> </w:t>
      </w:r>
      <w:r>
        <w:t>discussed in earlier units. The design</w:t>
      </w:r>
      <w:r>
        <w:rPr>
          <w:spacing w:val="40"/>
        </w:rPr>
        <w:t xml:space="preserve"> </w:t>
      </w:r>
      <w:r>
        <w:t>parameters are determined</w:t>
      </w:r>
      <w:r>
        <w:rPr>
          <w:spacing w:val="1"/>
        </w:rPr>
        <w:t xml:space="preserve"> </w:t>
      </w:r>
      <w:r>
        <w:t xml:space="preserve">and tools put in place to ensure that the key variables remain within </w:t>
      </w:r>
      <w:r>
        <w:t>the maximum acceptance</w:t>
      </w:r>
      <w:r>
        <w:rPr>
          <w:spacing w:val="1"/>
        </w:rPr>
        <w:t xml:space="preserve"> </w:t>
      </w:r>
      <w:r>
        <w:t>ranges</w:t>
      </w:r>
      <w:r>
        <w:rPr>
          <w:spacing w:val="13"/>
        </w:rPr>
        <w:t xml:space="preserve"> </w:t>
      </w:r>
      <w:r>
        <w:t>under</w:t>
      </w:r>
      <w:r>
        <w:rPr>
          <w:spacing w:val="16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new</w:t>
      </w:r>
      <w:r>
        <w:rPr>
          <w:spacing w:val="14"/>
        </w:rPr>
        <w:t xml:space="preserve"> </w:t>
      </w:r>
      <w:r>
        <w:t>or</w:t>
      </w:r>
      <w:r>
        <w:rPr>
          <w:spacing w:val="16"/>
        </w:rPr>
        <w:t xml:space="preserve"> </w:t>
      </w:r>
      <w:r>
        <w:t>reengineered</w:t>
      </w:r>
      <w:r>
        <w:rPr>
          <w:spacing w:val="13"/>
        </w:rPr>
        <w:t xml:space="preserve"> </w:t>
      </w:r>
      <w:r>
        <w:t>process.</w:t>
      </w:r>
    </w:p>
    <w:p w14:paraId="0D17EDFE" w14:textId="77777777" w:rsidR="00DE4ECC" w:rsidRDefault="00DE4ECC">
      <w:pPr>
        <w:spacing w:line="280" w:lineRule="auto"/>
        <w:jc w:val="both"/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6A11E07E" w14:textId="77777777" w:rsidR="00DE4ECC" w:rsidRDefault="00DE4ECC">
      <w:pPr>
        <w:pStyle w:val="BodyText"/>
        <w:rPr>
          <w:sz w:val="20"/>
        </w:rPr>
      </w:pPr>
    </w:p>
    <w:p w14:paraId="4ADE3CF5" w14:textId="77777777" w:rsidR="00DE4ECC" w:rsidRDefault="00DE4ECC">
      <w:pPr>
        <w:pStyle w:val="BodyText"/>
        <w:rPr>
          <w:sz w:val="20"/>
        </w:rPr>
      </w:pPr>
    </w:p>
    <w:p w14:paraId="4AD54E28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7424357C" w14:textId="77777777" w:rsidR="00DE4ECC" w:rsidRDefault="00105BF9">
      <w:pPr>
        <w:pStyle w:val="Heading5"/>
        <w:spacing w:before="217"/>
        <w:ind w:left="234"/>
      </w:pPr>
      <w:proofErr w:type="spellStart"/>
      <w:r>
        <w:rPr>
          <w:w w:val="105"/>
        </w:rPr>
        <w:t>Self</w:t>
      </w:r>
      <w:r>
        <w:rPr>
          <w:spacing w:val="30"/>
          <w:w w:val="105"/>
        </w:rPr>
        <w:t xml:space="preserve"> </w:t>
      </w:r>
      <w:r>
        <w:rPr>
          <w:w w:val="105"/>
        </w:rPr>
        <w:t>Assessment</w:t>
      </w:r>
      <w:proofErr w:type="spellEnd"/>
    </w:p>
    <w:p w14:paraId="2C24D7E6" w14:textId="77777777" w:rsidR="00DE4ECC" w:rsidRDefault="00DE4ECC">
      <w:pPr>
        <w:pStyle w:val="BodyText"/>
        <w:spacing w:before="4"/>
        <w:rPr>
          <w:b/>
          <w:sz w:val="22"/>
        </w:rPr>
      </w:pPr>
    </w:p>
    <w:p w14:paraId="1C7B6427" w14:textId="77777777" w:rsidR="00DE4ECC" w:rsidRDefault="00105BF9">
      <w:pPr>
        <w:pStyle w:val="BodyText"/>
        <w:ind w:left="234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44BDFE97" w14:textId="77777777" w:rsidR="00DE4ECC" w:rsidRDefault="00105BF9" w:rsidP="00105BF9">
      <w:pPr>
        <w:pStyle w:val="ListParagraph"/>
        <w:numPr>
          <w:ilvl w:val="0"/>
          <w:numId w:val="136"/>
        </w:numPr>
        <w:tabs>
          <w:tab w:val="left" w:pos="714"/>
          <w:tab w:val="left" w:pos="715"/>
          <w:tab w:val="left" w:leader="dot" w:pos="5950"/>
        </w:tabs>
        <w:spacing w:before="140"/>
        <w:ind w:hanging="481"/>
        <w:rPr>
          <w:sz w:val="18"/>
        </w:rPr>
      </w:pPr>
      <w:r>
        <w:rPr>
          <w:w w:val="105"/>
          <w:sz w:val="18"/>
        </w:rPr>
        <w:t>The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philosophy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underlying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Six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Sigma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reduce</w:t>
      </w:r>
      <w:r>
        <w:rPr>
          <w:rFonts w:ascii="Times New Roman"/>
          <w:w w:val="105"/>
          <w:sz w:val="18"/>
        </w:rPr>
        <w:tab/>
      </w:r>
      <w:r>
        <w:rPr>
          <w:w w:val="105"/>
          <w:sz w:val="18"/>
        </w:rPr>
        <w:t>variation.</w:t>
      </w:r>
    </w:p>
    <w:p w14:paraId="47DCB934" w14:textId="77777777" w:rsidR="00DE4ECC" w:rsidRDefault="00105BF9" w:rsidP="00105BF9">
      <w:pPr>
        <w:pStyle w:val="ListParagraph"/>
        <w:numPr>
          <w:ilvl w:val="0"/>
          <w:numId w:val="136"/>
        </w:numPr>
        <w:tabs>
          <w:tab w:val="left" w:pos="714"/>
          <w:tab w:val="left" w:pos="715"/>
          <w:tab w:val="left" w:leader="dot" w:pos="4443"/>
        </w:tabs>
        <w:spacing w:before="139"/>
        <w:ind w:hanging="481"/>
        <w:rPr>
          <w:sz w:val="18"/>
        </w:rPr>
      </w:pPr>
      <w:r>
        <w:rPr>
          <w:sz w:val="18"/>
        </w:rPr>
        <w:t>Six</w:t>
      </w:r>
      <w:r>
        <w:rPr>
          <w:spacing w:val="13"/>
          <w:sz w:val="18"/>
        </w:rPr>
        <w:t xml:space="preserve"> </w:t>
      </w:r>
      <w:r>
        <w:rPr>
          <w:sz w:val="18"/>
        </w:rPr>
        <w:t>Sigma</w:t>
      </w:r>
      <w:r>
        <w:rPr>
          <w:spacing w:val="12"/>
          <w:sz w:val="18"/>
        </w:rPr>
        <w:t xml:space="preserve"> </w:t>
      </w:r>
      <w:r>
        <w:rPr>
          <w:sz w:val="18"/>
        </w:rPr>
        <w:t>refers</w:t>
      </w:r>
      <w:r>
        <w:rPr>
          <w:spacing w:val="13"/>
          <w:sz w:val="18"/>
        </w:rPr>
        <w:t xml:space="preserve"> </w:t>
      </w:r>
      <w:r>
        <w:rPr>
          <w:sz w:val="18"/>
        </w:rPr>
        <w:t>to</w:t>
      </w:r>
      <w:r>
        <w:rPr>
          <w:spacing w:val="14"/>
          <w:sz w:val="18"/>
        </w:rPr>
        <w:t xml:space="preserve"> </w:t>
      </w:r>
      <w:r>
        <w:rPr>
          <w:sz w:val="18"/>
        </w:rPr>
        <w:t>a</w:t>
      </w:r>
      <w:r>
        <w:rPr>
          <w:spacing w:val="14"/>
          <w:sz w:val="18"/>
        </w:rPr>
        <w:t xml:space="preserve"> </w:t>
      </w:r>
      <w:r>
        <w:rPr>
          <w:sz w:val="18"/>
        </w:rPr>
        <w:t>disciplined,</w:t>
      </w:r>
      <w:r>
        <w:rPr>
          <w:rFonts w:ascii="Times New Roman"/>
          <w:sz w:val="18"/>
        </w:rPr>
        <w:tab/>
      </w:r>
      <w:r>
        <w:rPr>
          <w:sz w:val="18"/>
        </w:rPr>
        <w:t>approach</w:t>
      </w:r>
      <w:r>
        <w:rPr>
          <w:spacing w:val="20"/>
          <w:sz w:val="18"/>
        </w:rPr>
        <w:t xml:space="preserve"> </w:t>
      </w:r>
      <w:r>
        <w:rPr>
          <w:sz w:val="18"/>
        </w:rPr>
        <w:t>and</w:t>
      </w:r>
      <w:r>
        <w:rPr>
          <w:spacing w:val="18"/>
          <w:sz w:val="18"/>
        </w:rPr>
        <w:t xml:space="preserve"> </w:t>
      </w:r>
      <w:r>
        <w:rPr>
          <w:sz w:val="18"/>
        </w:rPr>
        <w:t>methodology</w:t>
      </w:r>
      <w:r>
        <w:rPr>
          <w:spacing w:val="20"/>
          <w:sz w:val="18"/>
        </w:rPr>
        <w:t xml:space="preserve"> </w:t>
      </w:r>
      <w:r>
        <w:rPr>
          <w:sz w:val="18"/>
        </w:rPr>
        <w:t>for</w:t>
      </w:r>
      <w:r>
        <w:rPr>
          <w:spacing w:val="21"/>
          <w:sz w:val="18"/>
        </w:rPr>
        <w:t xml:space="preserve"> </w:t>
      </w:r>
      <w:r>
        <w:rPr>
          <w:sz w:val="18"/>
        </w:rPr>
        <w:t>eliminating</w:t>
      </w:r>
    </w:p>
    <w:p w14:paraId="79B9CB44" w14:textId="77777777" w:rsidR="00DE4ECC" w:rsidRDefault="00105BF9">
      <w:pPr>
        <w:pStyle w:val="BodyText"/>
        <w:spacing w:before="17"/>
        <w:ind w:left="714"/>
      </w:pPr>
      <w:r>
        <w:rPr>
          <w:w w:val="105"/>
        </w:rPr>
        <w:t>defects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any</w:t>
      </w:r>
      <w:r>
        <w:rPr>
          <w:spacing w:val="-4"/>
          <w:w w:val="105"/>
        </w:rPr>
        <w:t xml:space="preserve"> </w:t>
      </w:r>
      <w:r>
        <w:rPr>
          <w:w w:val="105"/>
        </w:rPr>
        <w:t>process.</w:t>
      </w:r>
    </w:p>
    <w:p w14:paraId="67B7E590" w14:textId="77777777" w:rsidR="00DE4ECC" w:rsidRDefault="00105BF9" w:rsidP="00105BF9">
      <w:pPr>
        <w:pStyle w:val="ListParagraph"/>
        <w:numPr>
          <w:ilvl w:val="0"/>
          <w:numId w:val="136"/>
        </w:numPr>
        <w:tabs>
          <w:tab w:val="left" w:pos="714"/>
          <w:tab w:val="left" w:pos="715"/>
          <w:tab w:val="left" w:leader="dot" w:pos="7255"/>
        </w:tabs>
        <w:spacing w:before="140"/>
        <w:ind w:hanging="481"/>
        <w:rPr>
          <w:sz w:val="18"/>
        </w:rPr>
      </w:pPr>
      <w:r>
        <w:rPr>
          <w:w w:val="105"/>
          <w:sz w:val="18"/>
        </w:rPr>
        <w:t>For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 Six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Sigma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process with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only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one specification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limit, there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rFonts w:ascii="Times New Roman"/>
          <w:w w:val="105"/>
          <w:sz w:val="18"/>
        </w:rPr>
        <w:tab/>
      </w:r>
      <w:r>
        <w:rPr>
          <w:w w:val="105"/>
          <w:sz w:val="18"/>
        </w:rPr>
        <w:t>process</w:t>
      </w:r>
    </w:p>
    <w:p w14:paraId="14EEBAE1" w14:textId="77777777" w:rsidR="00DE4ECC" w:rsidRDefault="00105BF9">
      <w:pPr>
        <w:pStyle w:val="BodyText"/>
        <w:spacing w:before="19" w:line="261" w:lineRule="auto"/>
        <w:ind w:left="714"/>
      </w:pPr>
      <w:r>
        <w:rPr>
          <w:w w:val="105"/>
        </w:rPr>
        <w:t>standard</w:t>
      </w:r>
      <w:r>
        <w:rPr>
          <w:spacing w:val="16"/>
          <w:w w:val="105"/>
        </w:rPr>
        <w:t xml:space="preserve"> </w:t>
      </w:r>
      <w:r>
        <w:rPr>
          <w:w w:val="105"/>
        </w:rPr>
        <w:t>deviations</w:t>
      </w:r>
      <w:r>
        <w:rPr>
          <w:spacing w:val="13"/>
          <w:w w:val="105"/>
        </w:rPr>
        <w:t xml:space="preserve"> </w:t>
      </w:r>
      <w:r>
        <w:rPr>
          <w:w w:val="105"/>
        </w:rPr>
        <w:t>between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mean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process</w:t>
      </w:r>
      <w:r>
        <w:rPr>
          <w:spacing w:val="16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customer's</w:t>
      </w:r>
      <w:r>
        <w:rPr>
          <w:spacing w:val="18"/>
          <w:w w:val="105"/>
        </w:rPr>
        <w:t xml:space="preserve"> </w:t>
      </w:r>
      <w:r>
        <w:rPr>
          <w:w w:val="105"/>
        </w:rPr>
        <w:t>specification</w:t>
      </w:r>
      <w:r>
        <w:rPr>
          <w:spacing w:val="-39"/>
          <w:w w:val="105"/>
        </w:rPr>
        <w:t xml:space="preserve"> </w:t>
      </w:r>
      <w:r>
        <w:rPr>
          <w:w w:val="105"/>
        </w:rPr>
        <w:t>limit.</w:t>
      </w:r>
    </w:p>
    <w:p w14:paraId="2583FCFE" w14:textId="77777777" w:rsidR="00DE4ECC" w:rsidRDefault="00DE4ECC">
      <w:pPr>
        <w:pStyle w:val="BodyText"/>
        <w:spacing w:before="11"/>
      </w:pPr>
    </w:p>
    <w:p w14:paraId="538D590A" w14:textId="77777777" w:rsidR="00DE4ECC" w:rsidRDefault="00105BF9" w:rsidP="00105BF9">
      <w:pPr>
        <w:pStyle w:val="Heading3"/>
        <w:numPr>
          <w:ilvl w:val="1"/>
          <w:numId w:val="151"/>
        </w:numPr>
        <w:tabs>
          <w:tab w:val="left" w:pos="715"/>
        </w:tabs>
        <w:ind w:left="714" w:hanging="481"/>
        <w:jc w:val="left"/>
        <w:rPr>
          <w:u w:val="none"/>
        </w:rPr>
      </w:pPr>
      <w:r>
        <w:t>Acceptance</w:t>
      </w:r>
      <w:r>
        <w:rPr>
          <w:spacing w:val="10"/>
        </w:rPr>
        <w:t xml:space="preserve"> </w:t>
      </w:r>
      <w:r>
        <w:t>Sampling</w:t>
      </w:r>
    </w:p>
    <w:p w14:paraId="709DBA62" w14:textId="77777777" w:rsidR="00DE4ECC" w:rsidRDefault="00DE4ECC">
      <w:pPr>
        <w:pStyle w:val="BodyText"/>
        <w:spacing w:before="7"/>
        <w:rPr>
          <w:b/>
          <w:sz w:val="22"/>
        </w:rPr>
      </w:pPr>
    </w:p>
    <w:p w14:paraId="6E043510" w14:textId="77777777" w:rsidR="00DE4ECC" w:rsidRDefault="00105BF9">
      <w:pPr>
        <w:pStyle w:val="BodyText"/>
        <w:spacing w:line="261" w:lineRule="auto"/>
        <w:ind w:left="234" w:right="55"/>
        <w:jc w:val="both"/>
      </w:pPr>
      <w:r>
        <w:rPr>
          <w:w w:val="105"/>
        </w:rPr>
        <w:t>The approach to control production quality level differs somewhat with the type of production</w:t>
      </w:r>
      <w:r>
        <w:rPr>
          <w:spacing w:val="-39"/>
          <w:w w:val="105"/>
        </w:rPr>
        <w:t xml:space="preserve"> </w:t>
      </w:r>
      <w:r>
        <w:rPr>
          <w:w w:val="105"/>
        </w:rPr>
        <w:t>involved.</w:t>
      </w:r>
    </w:p>
    <w:p w14:paraId="3274A392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9" w:line="261" w:lineRule="auto"/>
        <w:ind w:right="51"/>
        <w:jc w:val="both"/>
        <w:rPr>
          <w:sz w:val="18"/>
        </w:rPr>
      </w:pPr>
      <w:r>
        <w:rPr>
          <w:w w:val="105"/>
          <w:sz w:val="18"/>
        </w:rPr>
        <w:t>In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jobbing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production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its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low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volume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output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particular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technical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specifications,</w:t>
      </w:r>
      <w:r>
        <w:rPr>
          <w:spacing w:val="-39"/>
          <w:w w:val="105"/>
          <w:sz w:val="18"/>
        </w:rPr>
        <w:t xml:space="preserve"> </w:t>
      </w:r>
      <w:r>
        <w:rPr>
          <w:sz w:val="18"/>
        </w:rPr>
        <w:t>emphasis is placed on deciding the appropriate inputs to ach</w:t>
      </w:r>
      <w:r>
        <w:rPr>
          <w:sz w:val="18"/>
        </w:rPr>
        <w:t>ieve the desired specifications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setting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up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operation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correctly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100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per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cent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inspection.</w:t>
      </w:r>
    </w:p>
    <w:p w14:paraId="3FB3DC26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21" w:line="261" w:lineRule="auto"/>
        <w:ind w:right="38"/>
        <w:jc w:val="both"/>
        <w:rPr>
          <w:sz w:val="18"/>
        </w:rPr>
      </w:pPr>
      <w:r>
        <w:rPr>
          <w:sz w:val="18"/>
        </w:rPr>
        <w:t>In</w:t>
      </w:r>
      <w:r>
        <w:rPr>
          <w:spacing w:val="1"/>
          <w:sz w:val="18"/>
        </w:rPr>
        <w:t xml:space="preserve"> </w:t>
      </w:r>
      <w:r>
        <w:rPr>
          <w:sz w:val="18"/>
        </w:rPr>
        <w:t>high volume</w:t>
      </w:r>
      <w:r>
        <w:rPr>
          <w:spacing w:val="39"/>
          <w:sz w:val="18"/>
        </w:rPr>
        <w:t xml:space="preserve"> </w:t>
      </w:r>
      <w:r>
        <w:rPr>
          <w:sz w:val="18"/>
        </w:rPr>
        <w:t>production, inspecting</w:t>
      </w:r>
      <w:r>
        <w:rPr>
          <w:spacing w:val="40"/>
          <w:sz w:val="18"/>
        </w:rPr>
        <w:t xml:space="preserve"> </w:t>
      </w:r>
      <w:r>
        <w:rPr>
          <w:sz w:val="18"/>
        </w:rPr>
        <w:t>the critical</w:t>
      </w:r>
      <w:r>
        <w:rPr>
          <w:spacing w:val="39"/>
          <w:sz w:val="18"/>
        </w:rPr>
        <w:t xml:space="preserve"> </w:t>
      </w:r>
      <w:r>
        <w:rPr>
          <w:sz w:val="18"/>
        </w:rPr>
        <w:t>characteristics</w:t>
      </w:r>
      <w:r>
        <w:rPr>
          <w:spacing w:val="40"/>
          <w:sz w:val="18"/>
        </w:rPr>
        <w:t xml:space="preserve"> </w:t>
      </w:r>
      <w:r>
        <w:rPr>
          <w:sz w:val="18"/>
        </w:rPr>
        <w:t>on every</w:t>
      </w:r>
      <w:r>
        <w:rPr>
          <w:spacing w:val="40"/>
          <w:sz w:val="18"/>
        </w:rPr>
        <w:t xml:space="preserve"> </w:t>
      </w:r>
      <w:r>
        <w:rPr>
          <w:sz w:val="18"/>
        </w:rPr>
        <w:t>item, i.e.,</w:t>
      </w:r>
      <w:r>
        <w:rPr>
          <w:spacing w:val="39"/>
          <w:sz w:val="18"/>
        </w:rPr>
        <w:t xml:space="preserve"> </w:t>
      </w:r>
      <w:r>
        <w:rPr>
          <w:sz w:val="18"/>
        </w:rPr>
        <w:t>100</w:t>
      </w:r>
      <w:r>
        <w:rPr>
          <w:spacing w:val="1"/>
          <w:sz w:val="18"/>
        </w:rPr>
        <w:t xml:space="preserve"> </w:t>
      </w:r>
      <w:r>
        <w:rPr>
          <w:sz w:val="18"/>
        </w:rPr>
        <w:t>per</w:t>
      </w:r>
      <w:r>
        <w:rPr>
          <w:spacing w:val="15"/>
          <w:sz w:val="18"/>
        </w:rPr>
        <w:t xml:space="preserve"> </w:t>
      </w:r>
      <w:r>
        <w:rPr>
          <w:sz w:val="18"/>
        </w:rPr>
        <w:t>cent</w:t>
      </w:r>
      <w:r>
        <w:rPr>
          <w:spacing w:val="15"/>
          <w:sz w:val="18"/>
        </w:rPr>
        <w:t xml:space="preserve"> </w:t>
      </w:r>
      <w:r>
        <w:rPr>
          <w:sz w:val="18"/>
        </w:rPr>
        <w:t>inspection,</w:t>
      </w:r>
      <w:r>
        <w:rPr>
          <w:spacing w:val="15"/>
          <w:sz w:val="18"/>
        </w:rPr>
        <w:t xml:space="preserve"> </w:t>
      </w:r>
      <w:r>
        <w:rPr>
          <w:sz w:val="18"/>
        </w:rPr>
        <w:t>is</w:t>
      </w:r>
      <w:r>
        <w:rPr>
          <w:spacing w:val="15"/>
          <w:sz w:val="18"/>
        </w:rPr>
        <w:t xml:space="preserve"> </w:t>
      </w:r>
      <w:r>
        <w:rPr>
          <w:sz w:val="18"/>
        </w:rPr>
        <w:t>not</w:t>
      </w:r>
      <w:r>
        <w:rPr>
          <w:spacing w:val="15"/>
          <w:sz w:val="18"/>
        </w:rPr>
        <w:t xml:space="preserve"> </w:t>
      </w:r>
      <w:r>
        <w:rPr>
          <w:sz w:val="18"/>
        </w:rPr>
        <w:t>very</w:t>
      </w:r>
      <w:r>
        <w:rPr>
          <w:spacing w:val="15"/>
          <w:sz w:val="18"/>
        </w:rPr>
        <w:t xml:space="preserve"> </w:t>
      </w:r>
      <w:r>
        <w:rPr>
          <w:sz w:val="18"/>
        </w:rPr>
        <w:t>practical.</w:t>
      </w:r>
      <w:r>
        <w:rPr>
          <w:spacing w:val="15"/>
          <w:sz w:val="18"/>
        </w:rPr>
        <w:t xml:space="preserve"> </w:t>
      </w:r>
      <w:r>
        <w:rPr>
          <w:sz w:val="18"/>
        </w:rPr>
        <w:t>Since</w:t>
      </w:r>
      <w:r>
        <w:rPr>
          <w:spacing w:val="15"/>
          <w:sz w:val="18"/>
        </w:rPr>
        <w:t xml:space="preserve"> </w:t>
      </w:r>
      <w:r>
        <w:rPr>
          <w:sz w:val="18"/>
        </w:rPr>
        <w:t>uniformity</w:t>
      </w:r>
      <w:r>
        <w:rPr>
          <w:spacing w:val="15"/>
          <w:sz w:val="18"/>
        </w:rPr>
        <w:t xml:space="preserve"> </w:t>
      </w:r>
      <w:r>
        <w:rPr>
          <w:sz w:val="18"/>
        </w:rPr>
        <w:t>is</w:t>
      </w:r>
      <w:r>
        <w:rPr>
          <w:spacing w:val="15"/>
          <w:sz w:val="18"/>
        </w:rPr>
        <w:t xml:space="preserve"> </w:t>
      </w:r>
      <w:r>
        <w:rPr>
          <w:sz w:val="18"/>
        </w:rPr>
        <w:t>not</w:t>
      </w:r>
      <w:r>
        <w:rPr>
          <w:spacing w:val="15"/>
          <w:sz w:val="18"/>
        </w:rPr>
        <w:t xml:space="preserve"> </w:t>
      </w:r>
      <w:r>
        <w:rPr>
          <w:sz w:val="18"/>
        </w:rPr>
        <w:t>possible,</w:t>
      </w:r>
      <w:r>
        <w:rPr>
          <w:spacing w:val="15"/>
          <w:sz w:val="18"/>
        </w:rPr>
        <w:t xml:space="preserve"> </w:t>
      </w:r>
      <w:r>
        <w:rPr>
          <w:sz w:val="18"/>
        </w:rPr>
        <w:t>the</w:t>
      </w:r>
      <w:r>
        <w:rPr>
          <w:spacing w:val="15"/>
          <w:sz w:val="18"/>
        </w:rPr>
        <w:t xml:space="preserve"> </w:t>
      </w:r>
      <w:r>
        <w:rPr>
          <w:sz w:val="18"/>
        </w:rPr>
        <w:t>key</w:t>
      </w:r>
      <w:r>
        <w:rPr>
          <w:spacing w:val="15"/>
          <w:sz w:val="18"/>
        </w:rPr>
        <w:t xml:space="preserve"> </w:t>
      </w:r>
      <w:r>
        <w:rPr>
          <w:sz w:val="18"/>
        </w:rPr>
        <w:t>question</w:t>
      </w:r>
      <w:r>
        <w:rPr>
          <w:spacing w:val="1"/>
          <w:sz w:val="18"/>
        </w:rPr>
        <w:t xml:space="preserve"> </w:t>
      </w:r>
      <w:r>
        <w:rPr>
          <w:sz w:val="18"/>
        </w:rPr>
        <w:t>is, "How much variation exists in the processes?" The answer begins with the process of</w:t>
      </w:r>
      <w:r>
        <w:rPr>
          <w:spacing w:val="1"/>
          <w:sz w:val="18"/>
        </w:rPr>
        <w:t xml:space="preserve"> </w:t>
      </w:r>
      <w:r>
        <w:rPr>
          <w:sz w:val="18"/>
        </w:rPr>
        <w:t>selecting representative units of output, called samples.</w:t>
      </w:r>
      <w:r>
        <w:rPr>
          <w:spacing w:val="1"/>
          <w:sz w:val="18"/>
        </w:rPr>
        <w:t xml:space="preserve"> </w:t>
      </w:r>
      <w:r>
        <w:rPr>
          <w:sz w:val="18"/>
        </w:rPr>
        <w:t>Samples are measured for the key</w:t>
      </w:r>
      <w:r>
        <w:rPr>
          <w:spacing w:val="1"/>
          <w:sz w:val="18"/>
        </w:rPr>
        <w:t xml:space="preserve"> </w:t>
      </w:r>
      <w:r>
        <w:rPr>
          <w:sz w:val="18"/>
        </w:rPr>
        <w:t>product</w:t>
      </w:r>
      <w:r>
        <w:rPr>
          <w:spacing w:val="1"/>
          <w:sz w:val="18"/>
        </w:rPr>
        <w:t xml:space="preserve"> </w:t>
      </w:r>
      <w:r>
        <w:rPr>
          <w:sz w:val="18"/>
        </w:rPr>
        <w:t>characteristics,</w:t>
      </w:r>
      <w:r>
        <w:rPr>
          <w:spacing w:val="1"/>
          <w:sz w:val="18"/>
        </w:rPr>
        <w:t xml:space="preserve"> </w:t>
      </w:r>
      <w:r>
        <w:rPr>
          <w:sz w:val="18"/>
        </w:rPr>
        <w:t>in order</w:t>
      </w:r>
      <w:r>
        <w:rPr>
          <w:spacing w:val="1"/>
          <w:sz w:val="18"/>
        </w:rPr>
        <w:t xml:space="preserve"> </w:t>
      </w:r>
      <w:r>
        <w:rPr>
          <w:sz w:val="18"/>
        </w:rPr>
        <w:t>to</w:t>
      </w:r>
      <w:r>
        <w:rPr>
          <w:spacing w:val="1"/>
          <w:sz w:val="18"/>
        </w:rPr>
        <w:t xml:space="preserve"> </w:t>
      </w:r>
      <w:r>
        <w:rPr>
          <w:sz w:val="18"/>
        </w:rPr>
        <w:t>ensure</w:t>
      </w:r>
      <w:r>
        <w:rPr>
          <w:spacing w:val="1"/>
          <w:sz w:val="18"/>
        </w:rPr>
        <w:t xml:space="preserve"> </w:t>
      </w:r>
      <w:r>
        <w:rPr>
          <w:sz w:val="18"/>
        </w:rPr>
        <w:t>that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specification limits</w:t>
      </w:r>
      <w:r>
        <w:rPr>
          <w:spacing w:val="39"/>
          <w:sz w:val="18"/>
        </w:rPr>
        <w:t xml:space="preserve"> </w:t>
      </w:r>
      <w:r>
        <w:rPr>
          <w:sz w:val="18"/>
        </w:rPr>
        <w:t>are</w:t>
      </w:r>
      <w:r>
        <w:rPr>
          <w:spacing w:val="40"/>
          <w:sz w:val="18"/>
        </w:rPr>
        <w:t xml:space="preserve"> </w:t>
      </w:r>
      <w:r>
        <w:rPr>
          <w:sz w:val="18"/>
        </w:rPr>
        <w:t>not</w:t>
      </w:r>
      <w:r>
        <w:rPr>
          <w:spacing w:val="39"/>
          <w:sz w:val="18"/>
        </w:rPr>
        <w:t xml:space="preserve"> </w:t>
      </w:r>
      <w:r>
        <w:rPr>
          <w:sz w:val="18"/>
        </w:rPr>
        <w:t>exceeded.</w:t>
      </w:r>
      <w:r>
        <w:rPr>
          <w:spacing w:val="-37"/>
          <w:sz w:val="18"/>
        </w:rPr>
        <w:t xml:space="preserve"> </w:t>
      </w:r>
      <w:r>
        <w:rPr>
          <w:sz w:val="18"/>
        </w:rPr>
        <w:t>This</w:t>
      </w:r>
      <w:r>
        <w:rPr>
          <w:spacing w:val="18"/>
          <w:sz w:val="18"/>
        </w:rPr>
        <w:t xml:space="preserve"> </w:t>
      </w:r>
      <w:r>
        <w:rPr>
          <w:sz w:val="18"/>
        </w:rPr>
        <w:t>is</w:t>
      </w:r>
      <w:r>
        <w:rPr>
          <w:spacing w:val="22"/>
          <w:sz w:val="18"/>
        </w:rPr>
        <w:t xml:space="preserve"> </w:t>
      </w:r>
      <w:r>
        <w:rPr>
          <w:sz w:val="18"/>
        </w:rPr>
        <w:t>called</w:t>
      </w:r>
      <w:r>
        <w:rPr>
          <w:spacing w:val="19"/>
          <w:sz w:val="18"/>
        </w:rPr>
        <w:t xml:space="preserve"> </w:t>
      </w:r>
      <w:r>
        <w:rPr>
          <w:sz w:val="18"/>
        </w:rPr>
        <w:t>acceptance</w:t>
      </w:r>
      <w:r>
        <w:rPr>
          <w:spacing w:val="22"/>
          <w:sz w:val="18"/>
        </w:rPr>
        <w:t xml:space="preserve"> </w:t>
      </w:r>
      <w:r>
        <w:rPr>
          <w:sz w:val="18"/>
        </w:rPr>
        <w:t>sampling</w:t>
      </w:r>
      <w:r>
        <w:rPr>
          <w:spacing w:val="19"/>
          <w:sz w:val="18"/>
        </w:rPr>
        <w:t xml:space="preserve"> </w:t>
      </w:r>
      <w:r>
        <w:rPr>
          <w:sz w:val="18"/>
        </w:rPr>
        <w:t>and</w:t>
      </w:r>
      <w:r>
        <w:rPr>
          <w:spacing w:val="22"/>
          <w:sz w:val="18"/>
        </w:rPr>
        <w:t xml:space="preserve"> </w:t>
      </w:r>
      <w:r>
        <w:rPr>
          <w:sz w:val="18"/>
        </w:rPr>
        <w:t>has</w:t>
      </w:r>
      <w:r>
        <w:rPr>
          <w:spacing w:val="19"/>
          <w:sz w:val="18"/>
        </w:rPr>
        <w:t xml:space="preserve"> </w:t>
      </w:r>
      <w:r>
        <w:rPr>
          <w:sz w:val="18"/>
        </w:rPr>
        <w:t>become</w:t>
      </w:r>
      <w:r>
        <w:rPr>
          <w:spacing w:val="22"/>
          <w:sz w:val="18"/>
        </w:rPr>
        <w:t xml:space="preserve"> </w:t>
      </w:r>
      <w:r>
        <w:rPr>
          <w:sz w:val="18"/>
        </w:rPr>
        <w:t>a</w:t>
      </w:r>
      <w:r>
        <w:rPr>
          <w:spacing w:val="18"/>
          <w:sz w:val="18"/>
        </w:rPr>
        <w:t xml:space="preserve"> </w:t>
      </w:r>
      <w:r>
        <w:rPr>
          <w:sz w:val="18"/>
        </w:rPr>
        <w:t>norm</w:t>
      </w:r>
      <w:r>
        <w:rPr>
          <w:spacing w:val="22"/>
          <w:sz w:val="18"/>
        </w:rPr>
        <w:t xml:space="preserve"> </w:t>
      </w:r>
      <w:r>
        <w:rPr>
          <w:sz w:val="18"/>
        </w:rPr>
        <w:t>in</w:t>
      </w:r>
      <w:r>
        <w:rPr>
          <w:spacing w:val="19"/>
          <w:sz w:val="18"/>
        </w:rPr>
        <w:t xml:space="preserve"> </w:t>
      </w:r>
      <w:r>
        <w:rPr>
          <w:sz w:val="18"/>
        </w:rPr>
        <w:t>most</w:t>
      </w:r>
      <w:r>
        <w:rPr>
          <w:spacing w:val="22"/>
          <w:sz w:val="18"/>
        </w:rPr>
        <w:t xml:space="preserve"> </w:t>
      </w:r>
      <w:r>
        <w:rPr>
          <w:sz w:val="18"/>
        </w:rPr>
        <w:t>of</w:t>
      </w:r>
      <w:r>
        <w:rPr>
          <w:spacing w:val="19"/>
          <w:sz w:val="18"/>
        </w:rPr>
        <w:t xml:space="preserve"> </w:t>
      </w:r>
      <w:r>
        <w:rPr>
          <w:sz w:val="18"/>
        </w:rPr>
        <w:t>these</w:t>
      </w:r>
      <w:r>
        <w:rPr>
          <w:spacing w:val="22"/>
          <w:sz w:val="18"/>
        </w:rPr>
        <w:t xml:space="preserve"> </w:t>
      </w:r>
      <w:r>
        <w:rPr>
          <w:sz w:val="18"/>
        </w:rPr>
        <w:t>industries.</w:t>
      </w:r>
    </w:p>
    <w:p w14:paraId="72117BE9" w14:textId="77777777" w:rsidR="00DE4ECC" w:rsidRDefault="00DE4ECC">
      <w:pPr>
        <w:pStyle w:val="BodyText"/>
        <w:spacing w:before="5"/>
        <w:rPr>
          <w:sz w:val="19"/>
        </w:rPr>
      </w:pPr>
    </w:p>
    <w:p w14:paraId="23CB9F3E" w14:textId="77777777" w:rsidR="00DE4ECC" w:rsidRDefault="00105BF9">
      <w:pPr>
        <w:pStyle w:val="Heading6"/>
        <w:ind w:left="234"/>
      </w:pPr>
      <w:r>
        <w:t>Sampling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Attribute</w:t>
      </w:r>
    </w:p>
    <w:p w14:paraId="55A8E244" w14:textId="77777777" w:rsidR="00DE4ECC" w:rsidRDefault="00DE4ECC">
      <w:pPr>
        <w:pStyle w:val="BodyText"/>
        <w:spacing w:before="11"/>
        <w:rPr>
          <w:b/>
          <w:sz w:val="21"/>
        </w:rPr>
      </w:pPr>
    </w:p>
    <w:p w14:paraId="4AFD3540" w14:textId="77777777" w:rsidR="00DE4ECC" w:rsidRDefault="00105BF9">
      <w:pPr>
        <w:pStyle w:val="BodyText"/>
        <w:spacing w:line="261" w:lineRule="auto"/>
        <w:ind w:left="234" w:right="66"/>
        <w:jc w:val="both"/>
      </w:pPr>
      <w:r>
        <w:t>When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inspection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basically</w:t>
      </w:r>
      <w:r>
        <w:rPr>
          <w:spacing w:val="1"/>
        </w:rPr>
        <w:t xml:space="preserve"> </w:t>
      </w:r>
      <w:r>
        <w:t>decide</w:t>
      </w:r>
      <w:r>
        <w:rPr>
          <w:spacing w:val="1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not</w:t>
      </w:r>
      <w:r>
        <w:rPr>
          <w:spacing w:val="39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item</w:t>
      </w:r>
      <w:r>
        <w:rPr>
          <w:spacing w:val="39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within</w:t>
      </w:r>
      <w:r>
        <w:rPr>
          <w:spacing w:val="40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specified</w:t>
      </w:r>
      <w:r>
        <w:rPr>
          <w:spacing w:val="1"/>
        </w:rPr>
        <w:t xml:space="preserve"> </w:t>
      </w:r>
      <w:r>
        <w:t>limits,</w:t>
      </w:r>
      <w:r>
        <w:rPr>
          <w:spacing w:val="24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procedure</w:t>
      </w:r>
      <w:r>
        <w:rPr>
          <w:spacing w:val="25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called</w:t>
      </w:r>
      <w:r>
        <w:rPr>
          <w:spacing w:val="24"/>
        </w:rPr>
        <w:t xml:space="preserve"> </w:t>
      </w:r>
      <w:r>
        <w:t>'sampling</w:t>
      </w:r>
      <w:r>
        <w:rPr>
          <w:spacing w:val="22"/>
        </w:rPr>
        <w:t xml:space="preserve"> </w:t>
      </w:r>
      <w:r>
        <w:t>by</w:t>
      </w:r>
      <w:r>
        <w:rPr>
          <w:spacing w:val="24"/>
        </w:rPr>
        <w:t xml:space="preserve"> </w:t>
      </w:r>
      <w:r>
        <w:t>attributes'.</w:t>
      </w:r>
    </w:p>
    <w:p w14:paraId="6EF0BD53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21"/>
        <w:ind w:hanging="481"/>
        <w:rPr>
          <w:sz w:val="18"/>
        </w:rPr>
      </w:pPr>
      <w:r>
        <w:rPr>
          <w:w w:val="105"/>
          <w:sz w:val="18"/>
        </w:rPr>
        <w:t>Attribute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sampling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merely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calls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making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yes-no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decision.</w:t>
      </w:r>
    </w:p>
    <w:p w14:paraId="249C1AA1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40" w:line="259" w:lineRule="auto"/>
        <w:ind w:right="65"/>
        <w:jc w:val="both"/>
        <w:rPr>
          <w:sz w:val="18"/>
        </w:rPr>
      </w:pPr>
      <w:r>
        <w:rPr>
          <w:w w:val="105"/>
          <w:sz w:val="18"/>
        </w:rPr>
        <w:t>This is done on manufactured parts by means of gauges. These gauges need not be read,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they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only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examine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if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crit</w:t>
      </w:r>
      <w:r>
        <w:rPr>
          <w:w w:val="105"/>
          <w:sz w:val="18"/>
        </w:rPr>
        <w:t>ical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dimensions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within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limits.</w:t>
      </w:r>
    </w:p>
    <w:p w14:paraId="13B66789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22" w:line="261" w:lineRule="auto"/>
        <w:ind w:right="61"/>
        <w:jc w:val="both"/>
        <w:rPr>
          <w:sz w:val="18"/>
        </w:rPr>
      </w:pPr>
      <w:r>
        <w:rPr>
          <w:sz w:val="18"/>
        </w:rPr>
        <w:t>The</w:t>
      </w:r>
      <w:r>
        <w:rPr>
          <w:spacing w:val="23"/>
          <w:sz w:val="18"/>
        </w:rPr>
        <w:t xml:space="preserve"> </w:t>
      </w:r>
      <w:r>
        <w:rPr>
          <w:sz w:val="18"/>
        </w:rPr>
        <w:t>advantage</w:t>
      </w:r>
      <w:r>
        <w:rPr>
          <w:spacing w:val="24"/>
          <w:sz w:val="18"/>
        </w:rPr>
        <w:t xml:space="preserve"> </w:t>
      </w:r>
      <w:r>
        <w:rPr>
          <w:sz w:val="18"/>
        </w:rPr>
        <w:t>of</w:t>
      </w:r>
      <w:r>
        <w:rPr>
          <w:spacing w:val="21"/>
          <w:sz w:val="18"/>
        </w:rPr>
        <w:t xml:space="preserve"> </w:t>
      </w:r>
      <w:r>
        <w:rPr>
          <w:sz w:val="18"/>
        </w:rPr>
        <w:t>attribute</w:t>
      </w:r>
      <w:r>
        <w:rPr>
          <w:spacing w:val="24"/>
          <w:sz w:val="18"/>
        </w:rPr>
        <w:t xml:space="preserve"> </w:t>
      </w:r>
      <w:r>
        <w:rPr>
          <w:sz w:val="18"/>
        </w:rPr>
        <w:t>counts</w:t>
      </w:r>
      <w:r>
        <w:rPr>
          <w:spacing w:val="23"/>
          <w:sz w:val="18"/>
        </w:rPr>
        <w:t xml:space="preserve"> </w:t>
      </w:r>
      <w:r>
        <w:rPr>
          <w:sz w:val="18"/>
        </w:rPr>
        <w:t>is</w:t>
      </w:r>
      <w:r>
        <w:rPr>
          <w:spacing w:val="24"/>
          <w:sz w:val="18"/>
        </w:rPr>
        <w:t xml:space="preserve"> </w:t>
      </w:r>
      <w:r>
        <w:rPr>
          <w:sz w:val="18"/>
        </w:rPr>
        <w:t>that</w:t>
      </w:r>
      <w:r>
        <w:rPr>
          <w:spacing w:val="21"/>
          <w:sz w:val="18"/>
        </w:rPr>
        <w:t xml:space="preserve"> </w:t>
      </w:r>
      <w:r>
        <w:rPr>
          <w:sz w:val="18"/>
        </w:rPr>
        <w:t>less</w:t>
      </w:r>
      <w:r>
        <w:rPr>
          <w:spacing w:val="24"/>
          <w:sz w:val="18"/>
        </w:rPr>
        <w:t xml:space="preserve"> </w:t>
      </w:r>
      <w:r>
        <w:rPr>
          <w:sz w:val="18"/>
        </w:rPr>
        <w:t>effort</w:t>
      </w:r>
      <w:r>
        <w:rPr>
          <w:spacing w:val="24"/>
          <w:sz w:val="18"/>
        </w:rPr>
        <w:t xml:space="preserve"> </w:t>
      </w:r>
      <w:r>
        <w:rPr>
          <w:sz w:val="18"/>
        </w:rPr>
        <w:t>and</w:t>
      </w:r>
      <w:r>
        <w:rPr>
          <w:spacing w:val="23"/>
          <w:sz w:val="18"/>
        </w:rPr>
        <w:t xml:space="preserve"> </w:t>
      </w:r>
      <w:r>
        <w:rPr>
          <w:sz w:val="18"/>
        </w:rPr>
        <w:t>fewer</w:t>
      </w:r>
      <w:r>
        <w:rPr>
          <w:spacing w:val="24"/>
          <w:sz w:val="18"/>
        </w:rPr>
        <w:t xml:space="preserve"> </w:t>
      </w:r>
      <w:r>
        <w:rPr>
          <w:sz w:val="18"/>
        </w:rPr>
        <w:t>resources</w:t>
      </w:r>
      <w:r>
        <w:rPr>
          <w:spacing w:val="21"/>
          <w:sz w:val="18"/>
        </w:rPr>
        <w:t xml:space="preserve"> </w:t>
      </w:r>
      <w:r>
        <w:rPr>
          <w:sz w:val="18"/>
        </w:rPr>
        <w:t>are</w:t>
      </w:r>
      <w:r>
        <w:rPr>
          <w:spacing w:val="24"/>
          <w:sz w:val="18"/>
        </w:rPr>
        <w:t xml:space="preserve"> </w:t>
      </w:r>
      <w:r>
        <w:rPr>
          <w:sz w:val="18"/>
        </w:rPr>
        <w:t>needed</w:t>
      </w:r>
      <w:r>
        <w:rPr>
          <w:spacing w:val="23"/>
          <w:sz w:val="18"/>
        </w:rPr>
        <w:t xml:space="preserve"> </w:t>
      </w:r>
      <w:r>
        <w:rPr>
          <w:sz w:val="18"/>
        </w:rPr>
        <w:t>than</w:t>
      </w:r>
      <w:r>
        <w:rPr>
          <w:spacing w:val="-37"/>
          <w:sz w:val="18"/>
        </w:rPr>
        <w:t xml:space="preserve"> </w:t>
      </w:r>
      <w:r>
        <w:rPr>
          <w:sz w:val="18"/>
        </w:rPr>
        <w:t>for</w:t>
      </w:r>
      <w:r>
        <w:rPr>
          <w:spacing w:val="30"/>
          <w:sz w:val="18"/>
        </w:rPr>
        <w:t xml:space="preserve"> </w:t>
      </w:r>
      <w:r>
        <w:rPr>
          <w:sz w:val="18"/>
        </w:rPr>
        <w:t>measuring</w:t>
      </w:r>
      <w:r>
        <w:rPr>
          <w:spacing w:val="30"/>
          <w:sz w:val="18"/>
        </w:rPr>
        <w:t xml:space="preserve"> </w:t>
      </w:r>
      <w:r>
        <w:rPr>
          <w:sz w:val="18"/>
        </w:rPr>
        <w:t>variables.</w:t>
      </w:r>
    </w:p>
    <w:p w14:paraId="57AEAC77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21" w:line="261" w:lineRule="auto"/>
        <w:ind w:right="44"/>
        <w:jc w:val="both"/>
        <w:rPr>
          <w:sz w:val="18"/>
        </w:rPr>
      </w:pPr>
      <w:r>
        <w:rPr>
          <w:w w:val="105"/>
          <w:sz w:val="18"/>
        </w:rPr>
        <w:t>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disadvantage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even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through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attribute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counts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reveal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quality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performance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has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changed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may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not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much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use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indicating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how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much.</w:t>
      </w:r>
    </w:p>
    <w:p w14:paraId="631B25D3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21"/>
        <w:ind w:hanging="481"/>
        <w:rPr>
          <w:sz w:val="18"/>
        </w:rPr>
      </w:pPr>
      <w:r>
        <w:rPr>
          <w:w w:val="105"/>
          <w:sz w:val="18"/>
        </w:rPr>
        <w:t>Attribute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sampling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applied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'services'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also.</w:t>
      </w:r>
    </w:p>
    <w:p w14:paraId="2386EC44" w14:textId="77777777" w:rsidR="00DE4ECC" w:rsidRDefault="00DE4ECC">
      <w:pPr>
        <w:pStyle w:val="BodyText"/>
        <w:spacing w:before="10"/>
      </w:pPr>
    </w:p>
    <w:p w14:paraId="0A22B3AA" w14:textId="77777777" w:rsidR="00DE4ECC" w:rsidRDefault="00105BF9">
      <w:pPr>
        <w:pStyle w:val="BodyText"/>
        <w:spacing w:before="1" w:line="261" w:lineRule="auto"/>
        <w:ind w:left="234" w:right="55" w:firstLine="24"/>
        <w:jc w:val="both"/>
      </w:pPr>
      <w:r>
        <w:rPr>
          <w:noProof/>
        </w:rPr>
        <w:drawing>
          <wp:inline distT="0" distB="0" distL="0" distR="0" wp14:anchorId="5777F55E" wp14:editId="300D0DB0">
            <wp:extent cx="226524" cy="229627"/>
            <wp:effectExtent l="0" t="0" r="0" b="0"/>
            <wp:docPr id="12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w w:val="105"/>
          <w:position w:val="1"/>
        </w:rPr>
        <w:t xml:space="preserve">Example: </w:t>
      </w:r>
      <w:r>
        <w:rPr>
          <w:w w:val="105"/>
          <w:position w:val="1"/>
        </w:rPr>
        <w:t>A count may be used to determine the proportion of airline flights arriving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</w:rPr>
        <w:t>within 15 minutes of their scheduled times. The count may show that the proportion of airline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flights arriving within 15 minutes has declined, but the result may not show how much </w:t>
      </w:r>
      <w:r>
        <w:rPr>
          <w:w w:val="105"/>
        </w:rPr>
        <w:t>beyond</w:t>
      </w:r>
      <w:r>
        <w:rPr>
          <w:spacing w:val="-40"/>
          <w:w w:val="105"/>
        </w:rPr>
        <w:t xml:space="preserve"> </w:t>
      </w:r>
      <w:r>
        <w:rPr>
          <w:w w:val="105"/>
        </w:rPr>
        <w:t xml:space="preserve">their scheduled times has decline. The result will not show how much beyond the </w:t>
      </w:r>
      <w:proofErr w:type="gramStart"/>
      <w:r>
        <w:rPr>
          <w:w w:val="105"/>
        </w:rPr>
        <w:t>15 minute</w:t>
      </w:r>
      <w:proofErr w:type="gramEnd"/>
      <w:r>
        <w:rPr>
          <w:spacing w:val="1"/>
          <w:w w:val="105"/>
        </w:rPr>
        <w:t xml:space="preserve"> </w:t>
      </w:r>
      <w:r>
        <w:rPr>
          <w:w w:val="105"/>
        </w:rPr>
        <w:t>allowance the flights are arriving. For that, the actual deviation from the scheduled arrival, a</w:t>
      </w:r>
      <w:r>
        <w:rPr>
          <w:spacing w:val="1"/>
          <w:w w:val="105"/>
        </w:rPr>
        <w:t xml:space="preserve"> </w:t>
      </w:r>
      <w:r>
        <w:rPr>
          <w:w w:val="105"/>
        </w:rPr>
        <w:t>variable</w:t>
      </w:r>
      <w:r>
        <w:rPr>
          <w:spacing w:val="14"/>
          <w:w w:val="105"/>
        </w:rPr>
        <w:t xml:space="preserve"> </w:t>
      </w:r>
      <w:r>
        <w:rPr>
          <w:w w:val="105"/>
        </w:rPr>
        <w:t>would</w:t>
      </w:r>
      <w:r>
        <w:rPr>
          <w:spacing w:val="15"/>
          <w:w w:val="105"/>
        </w:rPr>
        <w:t xml:space="preserve"> </w:t>
      </w:r>
      <w:r>
        <w:rPr>
          <w:w w:val="105"/>
        </w:rPr>
        <w:t>have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5"/>
          <w:w w:val="105"/>
        </w:rPr>
        <w:t xml:space="preserve"> </w:t>
      </w:r>
      <w:r>
        <w:rPr>
          <w:w w:val="105"/>
        </w:rPr>
        <w:t>be</w:t>
      </w:r>
      <w:r>
        <w:rPr>
          <w:spacing w:val="15"/>
          <w:w w:val="105"/>
        </w:rPr>
        <w:t xml:space="preserve"> </w:t>
      </w:r>
      <w:r>
        <w:rPr>
          <w:w w:val="105"/>
        </w:rPr>
        <w:t>measured.</w:t>
      </w:r>
    </w:p>
    <w:p w14:paraId="705334C1" w14:textId="77777777" w:rsidR="00DE4ECC" w:rsidRDefault="00DE4ECC">
      <w:pPr>
        <w:pStyle w:val="BodyText"/>
        <w:spacing w:before="2"/>
        <w:rPr>
          <w:sz w:val="19"/>
        </w:rPr>
      </w:pPr>
    </w:p>
    <w:p w14:paraId="431BD290" w14:textId="77777777" w:rsidR="00DE4ECC" w:rsidRDefault="00105BF9">
      <w:pPr>
        <w:pStyle w:val="Heading6"/>
        <w:ind w:left="234"/>
      </w:pPr>
      <w:r>
        <w:t>Sampling</w:t>
      </w:r>
      <w:r>
        <w:rPr>
          <w:spacing w:val="1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Variables</w:t>
      </w:r>
    </w:p>
    <w:p w14:paraId="1D69C14C" w14:textId="77777777" w:rsidR="00DE4ECC" w:rsidRDefault="00DE4ECC">
      <w:pPr>
        <w:pStyle w:val="BodyText"/>
        <w:spacing w:before="1"/>
        <w:rPr>
          <w:b/>
          <w:sz w:val="22"/>
        </w:rPr>
      </w:pPr>
    </w:p>
    <w:p w14:paraId="7D29320F" w14:textId="77777777" w:rsidR="00DE4ECC" w:rsidRDefault="00105BF9">
      <w:pPr>
        <w:pStyle w:val="BodyText"/>
        <w:spacing w:before="1" w:line="264" w:lineRule="auto"/>
        <w:ind w:left="234" w:right="63"/>
        <w:jc w:val="both"/>
      </w:pPr>
      <w:r>
        <w:t>When the inspection calls for measuring the critical characteristics on each sample and recording</w:t>
      </w:r>
      <w:r>
        <w:rPr>
          <w:spacing w:val="1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measurements,</w:t>
      </w:r>
      <w:r>
        <w:rPr>
          <w:spacing w:val="16"/>
          <w:w w:val="105"/>
        </w:rPr>
        <w:t xml:space="preserve"> </w:t>
      </w:r>
      <w:r>
        <w:rPr>
          <w:w w:val="105"/>
        </w:rPr>
        <w:t>it</w:t>
      </w:r>
      <w:r>
        <w:rPr>
          <w:spacing w:val="19"/>
          <w:w w:val="105"/>
        </w:rPr>
        <w:t xml:space="preserve"> </w:t>
      </w:r>
      <w:r>
        <w:rPr>
          <w:w w:val="105"/>
        </w:rPr>
        <w:t>is</w:t>
      </w:r>
      <w:r>
        <w:rPr>
          <w:spacing w:val="20"/>
          <w:w w:val="105"/>
        </w:rPr>
        <w:t xml:space="preserve"> </w:t>
      </w:r>
      <w:r>
        <w:rPr>
          <w:w w:val="105"/>
        </w:rPr>
        <w:t>called</w:t>
      </w:r>
      <w:r>
        <w:rPr>
          <w:spacing w:val="19"/>
          <w:w w:val="105"/>
        </w:rPr>
        <w:t xml:space="preserve"> </w:t>
      </w:r>
      <w:r>
        <w:rPr>
          <w:w w:val="105"/>
        </w:rPr>
        <w:t>'sampling</w:t>
      </w:r>
      <w:r>
        <w:rPr>
          <w:spacing w:val="16"/>
          <w:w w:val="105"/>
        </w:rPr>
        <w:t xml:space="preserve"> </w:t>
      </w:r>
      <w:r>
        <w:rPr>
          <w:w w:val="105"/>
        </w:rPr>
        <w:t>by</w:t>
      </w:r>
      <w:r>
        <w:rPr>
          <w:spacing w:val="20"/>
          <w:w w:val="105"/>
        </w:rPr>
        <w:t xml:space="preserve"> </w:t>
      </w:r>
      <w:r>
        <w:rPr>
          <w:w w:val="105"/>
        </w:rPr>
        <w:t>variables'.</w:t>
      </w:r>
    </w:p>
    <w:p w14:paraId="30726528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2F9F852D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15C4DA6E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13" w:space="667"/>
            <w:col w:w="1990"/>
          </w:cols>
        </w:sectPr>
      </w:pPr>
    </w:p>
    <w:p w14:paraId="3BFC6196" w14:textId="77777777" w:rsidR="00DE4ECC" w:rsidRDefault="00DE4ECC">
      <w:pPr>
        <w:pStyle w:val="BodyText"/>
        <w:rPr>
          <w:b/>
          <w:sz w:val="20"/>
        </w:rPr>
      </w:pPr>
    </w:p>
    <w:p w14:paraId="5C389719" w14:textId="77777777" w:rsidR="00DE4ECC" w:rsidRDefault="00DE4ECC">
      <w:pPr>
        <w:pStyle w:val="BodyText"/>
        <w:rPr>
          <w:b/>
          <w:sz w:val="20"/>
        </w:rPr>
      </w:pPr>
    </w:p>
    <w:p w14:paraId="02099199" w14:textId="77777777" w:rsidR="00DE4ECC" w:rsidRDefault="00DE4ECC">
      <w:pPr>
        <w:pStyle w:val="BodyText"/>
        <w:spacing w:before="7"/>
        <w:rPr>
          <w:b/>
          <w:sz w:val="20"/>
        </w:rPr>
      </w:pPr>
    </w:p>
    <w:p w14:paraId="44234331" w14:textId="77777777" w:rsidR="00DE4ECC" w:rsidRDefault="00105BF9">
      <w:pPr>
        <w:pStyle w:val="BodyText"/>
        <w:tabs>
          <w:tab w:val="left" w:pos="2679"/>
          <w:tab w:val="left" w:pos="3159"/>
        </w:tabs>
        <w:spacing w:line="273" w:lineRule="auto"/>
        <w:ind w:left="3160" w:right="466" w:hanging="1947"/>
      </w:pPr>
      <w:r>
        <w:rPr>
          <w:b/>
          <w:position w:val="2"/>
        </w:rPr>
        <w:t>Notes</w:t>
      </w:r>
      <w:r>
        <w:rPr>
          <w:b/>
          <w:position w:val="2"/>
        </w:rPr>
        <w:tab/>
      </w:r>
      <w:r>
        <w:rPr>
          <w:rFonts w:ascii="Wingdings" w:hAnsi="Wingdings"/>
          <w:sz w:val="14"/>
        </w:rPr>
        <w:t></w:t>
      </w:r>
      <w:r>
        <w:rPr>
          <w:rFonts w:ascii="Times New Roman" w:hAnsi="Times New Roman"/>
          <w:sz w:val="14"/>
        </w:rPr>
        <w:tab/>
      </w:r>
      <w:r>
        <w:t>Variable</w:t>
      </w:r>
      <w:r>
        <w:rPr>
          <w:spacing w:val="1"/>
        </w:rPr>
        <w:t xml:space="preserve"> </w:t>
      </w:r>
      <w:r>
        <w:t>sampling</w:t>
      </w:r>
      <w:r>
        <w:rPr>
          <w:spacing w:val="1"/>
        </w:rPr>
        <w:t xml:space="preserve"> </w:t>
      </w:r>
      <w:r>
        <w:t>measures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characteristics,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weight,</w:t>
      </w:r>
      <w:r>
        <w:rPr>
          <w:spacing w:val="1"/>
        </w:rPr>
        <w:t xml:space="preserve"> </w:t>
      </w:r>
      <w:r>
        <w:t>length,</w:t>
      </w:r>
      <w:r>
        <w:rPr>
          <w:spacing w:val="-37"/>
        </w:rPr>
        <w:t xml:space="preserve"> </w:t>
      </w:r>
      <w:r>
        <w:t>volume,</w:t>
      </w:r>
      <w:r>
        <w:rPr>
          <w:spacing w:val="16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t>time,</w:t>
      </w:r>
      <w:r>
        <w:rPr>
          <w:spacing w:val="16"/>
        </w:rPr>
        <w:t xml:space="preserve"> </w:t>
      </w:r>
      <w:r>
        <w:t>which</w:t>
      </w:r>
      <w:r>
        <w:rPr>
          <w:spacing w:val="19"/>
        </w:rPr>
        <w:t xml:space="preserve"> </w:t>
      </w:r>
      <w:r>
        <w:t>can</w:t>
      </w:r>
      <w:r>
        <w:rPr>
          <w:spacing w:val="16"/>
        </w:rPr>
        <w:t xml:space="preserve"> </w:t>
      </w:r>
      <w:r>
        <w:t>be</w:t>
      </w:r>
      <w:r>
        <w:rPr>
          <w:spacing w:val="17"/>
        </w:rPr>
        <w:t xml:space="preserve"> </w:t>
      </w:r>
      <w:r>
        <w:t>measured.</w:t>
      </w:r>
    </w:p>
    <w:p w14:paraId="17D599E1" w14:textId="77777777" w:rsidR="00DE4ECC" w:rsidRDefault="00105BF9">
      <w:pPr>
        <w:pStyle w:val="BodyText"/>
        <w:spacing w:before="197" w:line="261" w:lineRule="auto"/>
        <w:ind w:left="2680" w:right="255" w:firstLine="24"/>
        <w:jc w:val="both"/>
      </w:pPr>
      <w:r>
        <w:rPr>
          <w:noProof/>
        </w:rPr>
        <w:drawing>
          <wp:inline distT="0" distB="0" distL="0" distR="0" wp14:anchorId="7FD2DA0C" wp14:editId="5703F8A4">
            <wp:extent cx="226524" cy="229627"/>
            <wp:effectExtent l="0" t="0" r="0" b="0"/>
            <wp:docPr id="12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position w:val="1"/>
        </w:rPr>
        <w:t>Example:</w:t>
      </w:r>
      <w:r>
        <w:rPr>
          <w:i/>
          <w:spacing w:val="1"/>
          <w:position w:val="1"/>
        </w:rPr>
        <w:t xml:space="preserve"> </w:t>
      </w:r>
      <w:r>
        <w:rPr>
          <w:position w:val="1"/>
        </w:rPr>
        <w:t>Inspectors</w:t>
      </w:r>
      <w:r>
        <w:rPr>
          <w:spacing w:val="1"/>
          <w:position w:val="1"/>
        </w:rPr>
        <w:t xml:space="preserve"> </w:t>
      </w:r>
      <w:r>
        <w:rPr>
          <w:position w:val="1"/>
        </w:rPr>
        <w:t>at</w:t>
      </w:r>
      <w:r>
        <w:rPr>
          <w:spacing w:val="1"/>
          <w:position w:val="1"/>
        </w:rPr>
        <w:t xml:space="preserve"> </w:t>
      </w:r>
      <w:r>
        <w:rPr>
          <w:position w:val="1"/>
        </w:rPr>
        <w:t>Escorts</w:t>
      </w:r>
      <w:r>
        <w:rPr>
          <w:spacing w:val="1"/>
          <w:position w:val="1"/>
        </w:rPr>
        <w:t xml:space="preserve"> </w:t>
      </w:r>
      <w:r>
        <w:rPr>
          <w:position w:val="1"/>
        </w:rPr>
        <w:t>measure</w:t>
      </w:r>
      <w:r>
        <w:rPr>
          <w:spacing w:val="1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1"/>
          <w:position w:val="1"/>
        </w:rPr>
        <w:t xml:space="preserve"> </w:t>
      </w:r>
      <w:r>
        <w:rPr>
          <w:position w:val="1"/>
        </w:rPr>
        <w:t>diameter</w:t>
      </w:r>
      <w:r>
        <w:rPr>
          <w:spacing w:val="1"/>
          <w:position w:val="1"/>
        </w:rPr>
        <w:t xml:space="preserve"> </w:t>
      </w:r>
      <w:r>
        <w:rPr>
          <w:position w:val="1"/>
        </w:rPr>
        <w:t>of</w:t>
      </w:r>
      <w:r>
        <w:rPr>
          <w:spacing w:val="1"/>
          <w:position w:val="1"/>
        </w:rPr>
        <w:t xml:space="preserve"> </w:t>
      </w:r>
      <w:r>
        <w:rPr>
          <w:position w:val="1"/>
        </w:rPr>
        <w:t>tractor</w:t>
      </w:r>
      <w:r>
        <w:rPr>
          <w:spacing w:val="1"/>
          <w:position w:val="1"/>
        </w:rPr>
        <w:t xml:space="preserve"> </w:t>
      </w:r>
      <w:r>
        <w:rPr>
          <w:position w:val="1"/>
        </w:rPr>
        <w:t>engine</w:t>
      </w:r>
      <w:r>
        <w:rPr>
          <w:spacing w:val="1"/>
          <w:position w:val="1"/>
        </w:rPr>
        <w:t xml:space="preserve"> </w:t>
      </w:r>
      <w:r>
        <w:rPr>
          <w:position w:val="1"/>
        </w:rPr>
        <w:t>pistons</w:t>
      </w:r>
      <w:r>
        <w:rPr>
          <w:spacing w:val="1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1"/>
          <w:position w:val="1"/>
        </w:rPr>
        <w:t xml:space="preserve"> </w:t>
      </w:r>
      <w:r>
        <w:t>determine</w:t>
      </w:r>
      <w:r>
        <w:rPr>
          <w:spacing w:val="1"/>
        </w:rPr>
        <w:t xml:space="preserve"> </w:t>
      </w:r>
      <w:r>
        <w:t>whether the</w:t>
      </w:r>
      <w:r>
        <w:rPr>
          <w:spacing w:val="39"/>
        </w:rPr>
        <w:t xml:space="preserve"> </w:t>
      </w:r>
      <w:r>
        <w:t>product adheres</w:t>
      </w:r>
      <w:r>
        <w:rPr>
          <w:spacing w:val="40"/>
        </w:rPr>
        <w:t xml:space="preserve"> </w:t>
      </w:r>
      <w:r>
        <w:t>to the</w:t>
      </w:r>
      <w:r>
        <w:rPr>
          <w:spacing w:val="39"/>
        </w:rPr>
        <w:t xml:space="preserve"> </w:t>
      </w:r>
      <w:r>
        <w:t>specifications (within</w:t>
      </w:r>
      <w:r>
        <w:rPr>
          <w:spacing w:val="40"/>
        </w:rPr>
        <w:t xml:space="preserve"> </w:t>
      </w:r>
      <w:r>
        <w:t>the allowable</w:t>
      </w:r>
      <w:r>
        <w:rPr>
          <w:spacing w:val="40"/>
        </w:rPr>
        <w:t xml:space="preserve"> </w:t>
      </w:r>
      <w:r>
        <w:t>tolerance)</w:t>
      </w:r>
      <w:r>
        <w:rPr>
          <w:spacing w:val="1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identity</w:t>
      </w:r>
      <w:r>
        <w:rPr>
          <w:spacing w:val="18"/>
        </w:rPr>
        <w:t xml:space="preserve"> </w:t>
      </w:r>
      <w:r>
        <w:t>differences</w:t>
      </w:r>
      <w:r>
        <w:rPr>
          <w:spacing w:val="21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diameter</w:t>
      </w:r>
      <w:r>
        <w:rPr>
          <w:spacing w:val="19"/>
        </w:rPr>
        <w:t xml:space="preserve"> </w:t>
      </w:r>
      <w:r>
        <w:t>over</w:t>
      </w:r>
      <w:r>
        <w:rPr>
          <w:spacing w:val="21"/>
        </w:rPr>
        <w:t xml:space="preserve"> </w:t>
      </w:r>
      <w:r>
        <w:t>time.</w:t>
      </w:r>
    </w:p>
    <w:p w14:paraId="787D0681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120"/>
        <w:rPr>
          <w:sz w:val="18"/>
        </w:rPr>
      </w:pPr>
      <w:r>
        <w:rPr>
          <w:w w:val="105"/>
          <w:sz w:val="18"/>
        </w:rPr>
        <w:t>Variable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sampling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more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elaborate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expensive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compared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attribute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sampling.</w:t>
      </w:r>
    </w:p>
    <w:p w14:paraId="6F6F84C9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144" w:line="264" w:lineRule="auto"/>
        <w:ind w:right="266"/>
        <w:jc w:val="both"/>
        <w:rPr>
          <w:sz w:val="18"/>
        </w:rPr>
      </w:pPr>
      <w:r>
        <w:rPr>
          <w:w w:val="105"/>
          <w:sz w:val="18"/>
        </w:rPr>
        <w:t>It typically involves special equipment, employee skills, exacting procedures, and time,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effort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cost.</w:t>
      </w:r>
    </w:p>
    <w:p w14:paraId="24461206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124" w:line="266" w:lineRule="auto"/>
        <w:ind w:right="265"/>
        <w:jc w:val="both"/>
        <w:rPr>
          <w:sz w:val="18"/>
        </w:rPr>
      </w:pPr>
      <w:proofErr w:type="gramStart"/>
      <w:r>
        <w:rPr>
          <w:sz w:val="18"/>
        </w:rPr>
        <w:t>But,</w:t>
      </w:r>
      <w:proofErr w:type="gramEnd"/>
      <w:r>
        <w:rPr>
          <w:spacing w:val="1"/>
          <w:sz w:val="18"/>
        </w:rPr>
        <w:t xml:space="preserve"> </w:t>
      </w:r>
      <w:r>
        <w:rPr>
          <w:sz w:val="18"/>
        </w:rPr>
        <w:t>it</w:t>
      </w:r>
      <w:r>
        <w:rPr>
          <w:spacing w:val="1"/>
          <w:sz w:val="18"/>
        </w:rPr>
        <w:t xml:space="preserve"> </w:t>
      </w:r>
      <w:r>
        <w:rPr>
          <w:sz w:val="18"/>
        </w:rPr>
        <w:t>is</w:t>
      </w:r>
      <w:r>
        <w:rPr>
          <w:spacing w:val="1"/>
          <w:sz w:val="18"/>
        </w:rPr>
        <w:t xml:space="preserve"> </w:t>
      </w:r>
      <w:r>
        <w:rPr>
          <w:sz w:val="18"/>
        </w:rPr>
        <w:t>required</w:t>
      </w:r>
      <w:r>
        <w:rPr>
          <w:spacing w:val="1"/>
          <w:sz w:val="18"/>
        </w:rPr>
        <w:t xml:space="preserve"> </w:t>
      </w:r>
      <w:r>
        <w:rPr>
          <w:sz w:val="18"/>
        </w:rPr>
        <w:t>where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analyst</w:t>
      </w:r>
      <w:r>
        <w:rPr>
          <w:spacing w:val="1"/>
          <w:sz w:val="18"/>
        </w:rPr>
        <w:t xml:space="preserve"> </w:t>
      </w:r>
      <w:r>
        <w:rPr>
          <w:sz w:val="18"/>
        </w:rPr>
        <w:t>requires</w:t>
      </w:r>
      <w:r>
        <w:rPr>
          <w:spacing w:val="1"/>
          <w:sz w:val="18"/>
        </w:rPr>
        <w:t xml:space="preserve"> </w:t>
      </w:r>
      <w:r>
        <w:rPr>
          <w:sz w:val="18"/>
        </w:rPr>
        <w:t>actual</w:t>
      </w:r>
      <w:r>
        <w:rPr>
          <w:spacing w:val="1"/>
          <w:sz w:val="18"/>
        </w:rPr>
        <w:t xml:space="preserve"> </w:t>
      </w:r>
      <w:r>
        <w:rPr>
          <w:sz w:val="18"/>
        </w:rPr>
        <w:t>measurements</w:t>
      </w:r>
      <w:r>
        <w:rPr>
          <w:spacing w:val="39"/>
          <w:sz w:val="18"/>
        </w:rPr>
        <w:t xml:space="preserve"> </w:t>
      </w:r>
      <w:r>
        <w:rPr>
          <w:sz w:val="18"/>
        </w:rPr>
        <w:t>to</w:t>
      </w:r>
      <w:r>
        <w:rPr>
          <w:spacing w:val="40"/>
          <w:sz w:val="18"/>
        </w:rPr>
        <w:t xml:space="preserve"> </w:t>
      </w:r>
      <w:r>
        <w:rPr>
          <w:sz w:val="18"/>
        </w:rPr>
        <w:t>draw</w:t>
      </w:r>
      <w:r>
        <w:rPr>
          <w:spacing w:val="39"/>
          <w:sz w:val="18"/>
        </w:rPr>
        <w:t xml:space="preserve"> </w:t>
      </w:r>
      <w:r>
        <w:rPr>
          <w:sz w:val="18"/>
        </w:rPr>
        <w:t>inferences</w:t>
      </w:r>
      <w:r>
        <w:rPr>
          <w:spacing w:val="1"/>
          <w:sz w:val="18"/>
        </w:rPr>
        <w:t xml:space="preserve"> </w:t>
      </w:r>
      <w:r>
        <w:rPr>
          <w:sz w:val="18"/>
        </w:rPr>
        <w:t>about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lot</w:t>
      </w:r>
      <w:r>
        <w:rPr>
          <w:spacing w:val="1"/>
          <w:sz w:val="18"/>
        </w:rPr>
        <w:t xml:space="preserve"> </w:t>
      </w:r>
      <w:r>
        <w:rPr>
          <w:sz w:val="18"/>
        </w:rPr>
        <w:t>and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performance</w:t>
      </w:r>
      <w:r>
        <w:rPr>
          <w:spacing w:val="1"/>
          <w:sz w:val="18"/>
        </w:rPr>
        <w:t xml:space="preserve"> </w:t>
      </w:r>
      <w:r>
        <w:rPr>
          <w:sz w:val="18"/>
        </w:rPr>
        <w:t>of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operation</w:t>
      </w:r>
      <w:r>
        <w:rPr>
          <w:spacing w:val="1"/>
          <w:sz w:val="18"/>
        </w:rPr>
        <w:t xml:space="preserve"> </w:t>
      </w:r>
      <w:r>
        <w:rPr>
          <w:sz w:val="18"/>
        </w:rPr>
        <w:t>where</w:t>
      </w:r>
      <w:r>
        <w:rPr>
          <w:spacing w:val="1"/>
          <w:sz w:val="18"/>
        </w:rPr>
        <w:t xml:space="preserve"> </w:t>
      </w:r>
      <w:r>
        <w:rPr>
          <w:sz w:val="18"/>
        </w:rPr>
        <w:t>it</w:t>
      </w:r>
      <w:r>
        <w:rPr>
          <w:spacing w:val="1"/>
          <w:sz w:val="18"/>
        </w:rPr>
        <w:t xml:space="preserve"> </w:t>
      </w:r>
      <w:r>
        <w:rPr>
          <w:sz w:val="18"/>
        </w:rPr>
        <w:t>came from,</w:t>
      </w:r>
      <w:r>
        <w:rPr>
          <w:spacing w:val="1"/>
          <w:sz w:val="18"/>
        </w:rPr>
        <w:t xml:space="preserve"> </w:t>
      </w:r>
      <w:r>
        <w:rPr>
          <w:sz w:val="18"/>
        </w:rPr>
        <w:t>or</w:t>
      </w:r>
      <w:r>
        <w:rPr>
          <w:spacing w:val="1"/>
          <w:sz w:val="18"/>
        </w:rPr>
        <w:t xml:space="preserve"> </w:t>
      </w:r>
      <w:r>
        <w:rPr>
          <w:sz w:val="18"/>
        </w:rPr>
        <w:t>where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inspection</w:t>
      </w:r>
      <w:r>
        <w:rPr>
          <w:spacing w:val="18"/>
          <w:sz w:val="18"/>
        </w:rPr>
        <w:t xml:space="preserve"> </w:t>
      </w:r>
      <w:r>
        <w:rPr>
          <w:sz w:val="18"/>
        </w:rPr>
        <w:t>procedure</w:t>
      </w:r>
      <w:r>
        <w:rPr>
          <w:spacing w:val="21"/>
          <w:sz w:val="18"/>
        </w:rPr>
        <w:t xml:space="preserve"> </w:t>
      </w:r>
      <w:r>
        <w:rPr>
          <w:sz w:val="18"/>
        </w:rPr>
        <w:t>calls</w:t>
      </w:r>
      <w:r>
        <w:rPr>
          <w:spacing w:val="19"/>
          <w:sz w:val="18"/>
        </w:rPr>
        <w:t xml:space="preserve"> </w:t>
      </w:r>
      <w:r>
        <w:rPr>
          <w:sz w:val="18"/>
        </w:rPr>
        <w:t>for</w:t>
      </w:r>
      <w:r>
        <w:rPr>
          <w:spacing w:val="21"/>
          <w:sz w:val="18"/>
        </w:rPr>
        <w:t xml:space="preserve"> </w:t>
      </w:r>
      <w:r>
        <w:rPr>
          <w:sz w:val="18"/>
        </w:rPr>
        <w:t>destructive</w:t>
      </w:r>
      <w:r>
        <w:rPr>
          <w:spacing w:val="19"/>
          <w:sz w:val="18"/>
        </w:rPr>
        <w:t xml:space="preserve"> </w:t>
      </w:r>
      <w:r>
        <w:rPr>
          <w:sz w:val="18"/>
        </w:rPr>
        <w:t>testing.</w:t>
      </w:r>
    </w:p>
    <w:p w14:paraId="2F2E4586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118" w:line="266" w:lineRule="auto"/>
        <w:ind w:right="271"/>
        <w:jc w:val="both"/>
        <w:rPr>
          <w:sz w:val="18"/>
        </w:rPr>
      </w:pPr>
      <w:r>
        <w:rPr>
          <w:w w:val="105"/>
          <w:sz w:val="18"/>
        </w:rPr>
        <w:t>In variable sampling, the sample size required for the same level of protection is smaller.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 xml:space="preserve">This may, in many cases, more than offset the higher unit cost of inspection and result </w:t>
      </w:r>
      <w:r>
        <w:rPr>
          <w:w w:val="105"/>
          <w:sz w:val="18"/>
        </w:rPr>
        <w:t>in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overall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lower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total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cost.</w:t>
      </w:r>
    </w:p>
    <w:p w14:paraId="1D2DFB40" w14:textId="77777777" w:rsidR="00DE4ECC" w:rsidRDefault="00105BF9">
      <w:pPr>
        <w:pStyle w:val="BodyText"/>
        <w:spacing w:before="121" w:line="266" w:lineRule="auto"/>
        <w:ind w:left="2680" w:right="265"/>
        <w:jc w:val="both"/>
      </w:pPr>
      <w:r>
        <w:t>A sampling plan is the overall scheme for the acceptance or rejection of a lot based on information</w:t>
      </w:r>
      <w:r>
        <w:rPr>
          <w:spacing w:val="1"/>
        </w:rPr>
        <w:t xml:space="preserve"> </w:t>
      </w:r>
      <w:r>
        <w:rPr>
          <w:w w:val="105"/>
        </w:rPr>
        <w:t>gained</w:t>
      </w:r>
      <w:r>
        <w:rPr>
          <w:spacing w:val="-8"/>
          <w:w w:val="105"/>
        </w:rPr>
        <w:t xml:space="preserve"> </w:t>
      </w:r>
      <w:r>
        <w:rPr>
          <w:w w:val="105"/>
        </w:rPr>
        <w:t>from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sample.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used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identify</w:t>
      </w:r>
      <w:r>
        <w:rPr>
          <w:spacing w:val="-7"/>
          <w:w w:val="105"/>
        </w:rPr>
        <w:t xml:space="preserve"> </w:t>
      </w:r>
      <w:r>
        <w:rPr>
          <w:w w:val="105"/>
        </w:rPr>
        <w:t>both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size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type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sample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criteria</w:t>
      </w:r>
      <w:r>
        <w:rPr>
          <w:spacing w:val="-7"/>
          <w:w w:val="105"/>
        </w:rPr>
        <w:t xml:space="preserve"> </w:t>
      </w:r>
      <w:r>
        <w:rPr>
          <w:w w:val="105"/>
        </w:rPr>
        <w:t>used</w:t>
      </w:r>
      <w:r>
        <w:rPr>
          <w:spacing w:val="-39"/>
          <w:w w:val="105"/>
        </w:rPr>
        <w:t xml:space="preserve"> </w:t>
      </w:r>
      <w:r>
        <w:rPr>
          <w:w w:val="105"/>
        </w:rPr>
        <w:t>to either accept or reject the lot. Different types of sampling plans can be used. These include</w:t>
      </w:r>
      <w:r>
        <w:rPr>
          <w:spacing w:val="1"/>
          <w:w w:val="105"/>
        </w:rPr>
        <w:t xml:space="preserve"> </w:t>
      </w:r>
      <w:r>
        <w:rPr>
          <w:w w:val="105"/>
        </w:rPr>
        <w:t>'single</w:t>
      </w:r>
      <w:r>
        <w:rPr>
          <w:spacing w:val="22"/>
          <w:w w:val="105"/>
        </w:rPr>
        <w:t xml:space="preserve"> </w:t>
      </w:r>
      <w:r>
        <w:rPr>
          <w:w w:val="105"/>
        </w:rPr>
        <w:t>sampling',</w:t>
      </w:r>
      <w:r>
        <w:rPr>
          <w:spacing w:val="24"/>
          <w:w w:val="105"/>
        </w:rPr>
        <w:t xml:space="preserve"> </w:t>
      </w:r>
      <w:r>
        <w:rPr>
          <w:w w:val="105"/>
        </w:rPr>
        <w:t>'double</w:t>
      </w:r>
      <w:r>
        <w:rPr>
          <w:spacing w:val="22"/>
          <w:w w:val="105"/>
        </w:rPr>
        <w:t xml:space="preserve"> </w:t>
      </w:r>
      <w:r>
        <w:rPr>
          <w:w w:val="105"/>
        </w:rPr>
        <w:t>sampling'</w:t>
      </w:r>
      <w:r>
        <w:rPr>
          <w:spacing w:val="24"/>
          <w:w w:val="105"/>
        </w:rPr>
        <w:t xml:space="preserve"> </w:t>
      </w:r>
      <w:r>
        <w:rPr>
          <w:w w:val="105"/>
        </w:rPr>
        <w:t>and</w:t>
      </w:r>
      <w:r>
        <w:rPr>
          <w:spacing w:val="22"/>
          <w:w w:val="105"/>
        </w:rPr>
        <w:t xml:space="preserve"> </w:t>
      </w:r>
      <w:r>
        <w:rPr>
          <w:w w:val="105"/>
        </w:rPr>
        <w:t>'multiple</w:t>
      </w:r>
      <w:r>
        <w:rPr>
          <w:spacing w:val="24"/>
          <w:w w:val="105"/>
        </w:rPr>
        <w:t xml:space="preserve"> </w:t>
      </w:r>
      <w:r>
        <w:rPr>
          <w:w w:val="105"/>
        </w:rPr>
        <w:t>sampling,</w:t>
      </w:r>
      <w:r>
        <w:rPr>
          <w:spacing w:val="22"/>
          <w:w w:val="105"/>
        </w:rPr>
        <w:t xml:space="preserve"> </w:t>
      </w:r>
      <w:r>
        <w:rPr>
          <w:w w:val="105"/>
        </w:rPr>
        <w:t>etc.</w:t>
      </w:r>
    </w:p>
    <w:p w14:paraId="080C8A5D" w14:textId="77777777" w:rsidR="00DE4ECC" w:rsidRDefault="00DE4ECC">
      <w:pPr>
        <w:pStyle w:val="BodyText"/>
        <w:spacing w:before="2"/>
        <w:rPr>
          <w:sz w:val="19"/>
        </w:rPr>
      </w:pPr>
    </w:p>
    <w:p w14:paraId="6424C988" w14:textId="77777777" w:rsidR="00DE4ECC" w:rsidRDefault="00105BF9">
      <w:pPr>
        <w:pStyle w:val="Heading6"/>
        <w:jc w:val="both"/>
      </w:pPr>
      <w:r>
        <w:t>Single</w:t>
      </w:r>
      <w:r>
        <w:rPr>
          <w:spacing w:val="5"/>
        </w:rPr>
        <w:t xml:space="preserve"> </w:t>
      </w:r>
      <w:r>
        <w:t>Sampling</w:t>
      </w:r>
      <w:r>
        <w:rPr>
          <w:spacing w:val="2"/>
        </w:rPr>
        <w:t xml:space="preserve"> </w:t>
      </w:r>
      <w:r>
        <w:t>Plan</w:t>
      </w:r>
    </w:p>
    <w:p w14:paraId="725445A3" w14:textId="77777777" w:rsidR="00DE4ECC" w:rsidRDefault="00DE4ECC">
      <w:pPr>
        <w:pStyle w:val="BodyText"/>
        <w:spacing w:before="2"/>
        <w:rPr>
          <w:b/>
          <w:sz w:val="22"/>
        </w:rPr>
      </w:pPr>
    </w:p>
    <w:p w14:paraId="26007940" w14:textId="77777777" w:rsidR="00DE4ECC" w:rsidRDefault="00105BF9">
      <w:pPr>
        <w:pStyle w:val="BodyText"/>
        <w:spacing w:line="266" w:lineRule="auto"/>
        <w:ind w:left="2680" w:right="263"/>
        <w:jc w:val="both"/>
      </w:pPr>
      <w:r>
        <w:rPr>
          <w:w w:val="105"/>
        </w:rPr>
        <w:t>With a single sampling plan, a randomly selected sample of 'n' units is taken from a lot of 'N'</w:t>
      </w:r>
      <w:r>
        <w:rPr>
          <w:spacing w:val="1"/>
          <w:w w:val="105"/>
        </w:rPr>
        <w:t xml:space="preserve"> </w:t>
      </w:r>
      <w:r>
        <w:rPr>
          <w:w w:val="105"/>
        </w:rPr>
        <w:t>units. The quality of each sampled unit is determined and the number of non-conforming</w:t>
      </w:r>
      <w:r>
        <w:rPr>
          <w:spacing w:val="1"/>
          <w:w w:val="105"/>
        </w:rPr>
        <w:t xml:space="preserve"> </w:t>
      </w:r>
      <w:r>
        <w:rPr>
          <w:w w:val="105"/>
        </w:rPr>
        <w:t>samples,</w:t>
      </w:r>
      <w:r>
        <w:rPr>
          <w:spacing w:val="-10"/>
          <w:w w:val="105"/>
        </w:rPr>
        <w:t xml:space="preserve"> </w:t>
      </w:r>
      <w:r>
        <w:rPr>
          <w:w w:val="105"/>
        </w:rPr>
        <w:t>'c1'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compared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'c'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called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acceptance</w:t>
      </w:r>
      <w:r>
        <w:rPr>
          <w:spacing w:val="-9"/>
          <w:w w:val="105"/>
        </w:rPr>
        <w:t xml:space="preserve"> </w:t>
      </w:r>
      <w:r>
        <w:rPr>
          <w:w w:val="105"/>
        </w:rPr>
        <w:t>numbe</w:t>
      </w:r>
      <w:r>
        <w:rPr>
          <w:w w:val="105"/>
        </w:rPr>
        <w:t>r.</w:t>
      </w:r>
      <w:r>
        <w:rPr>
          <w:spacing w:val="-9"/>
          <w:w w:val="105"/>
        </w:rPr>
        <w:t xml:space="preserve"> </w:t>
      </w:r>
      <w:r>
        <w:rPr>
          <w:w w:val="105"/>
        </w:rPr>
        <w:t>If</w:t>
      </w:r>
      <w:r>
        <w:rPr>
          <w:spacing w:val="-8"/>
          <w:w w:val="105"/>
        </w:rPr>
        <w:t xml:space="preserve"> </w:t>
      </w:r>
      <w:r>
        <w:rPr>
          <w:w w:val="105"/>
        </w:rPr>
        <w:t>'c'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more</w:t>
      </w:r>
      <w:r>
        <w:rPr>
          <w:spacing w:val="-8"/>
          <w:w w:val="105"/>
        </w:rPr>
        <w:t xml:space="preserve"> </w:t>
      </w:r>
      <w:r>
        <w:rPr>
          <w:w w:val="105"/>
        </w:rPr>
        <w:t>than</w:t>
      </w:r>
      <w:r>
        <w:rPr>
          <w:spacing w:val="-9"/>
          <w:w w:val="105"/>
        </w:rPr>
        <w:t xml:space="preserve"> </w:t>
      </w:r>
      <w:r>
        <w:rPr>
          <w:w w:val="105"/>
        </w:rPr>
        <w:t>'c'</w:t>
      </w:r>
      <w:r>
        <w:rPr>
          <w:spacing w:val="-39"/>
          <w:w w:val="105"/>
        </w:rPr>
        <w:t xml:space="preserve"> </w:t>
      </w:r>
      <w:r>
        <w:rPr>
          <w:w w:val="105"/>
        </w:rPr>
        <w:t>sampled units are nonconforming, the entire shipment is rejected. The decision is based solely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results</w:t>
      </w:r>
      <w:r>
        <w:rPr>
          <w:spacing w:val="-10"/>
          <w:w w:val="105"/>
        </w:rPr>
        <w:t xml:space="preserve"> </w:t>
      </w:r>
      <w:r>
        <w:rPr>
          <w:w w:val="105"/>
        </w:rPr>
        <w:t>from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single</w:t>
      </w:r>
      <w:r>
        <w:rPr>
          <w:spacing w:val="-8"/>
          <w:w w:val="105"/>
        </w:rPr>
        <w:t xml:space="preserve"> </w:t>
      </w:r>
      <w:r>
        <w:rPr>
          <w:w w:val="105"/>
        </w:rPr>
        <w:t>sample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'n'</w:t>
      </w:r>
      <w:r>
        <w:rPr>
          <w:spacing w:val="-10"/>
          <w:w w:val="105"/>
        </w:rPr>
        <w:t xml:space="preserve"> </w:t>
      </w:r>
      <w:r>
        <w:rPr>
          <w:w w:val="105"/>
        </w:rPr>
        <w:t>units.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schematic</w:t>
      </w:r>
      <w:r>
        <w:rPr>
          <w:spacing w:val="-8"/>
          <w:w w:val="105"/>
        </w:rPr>
        <w:t xml:space="preserve"> </w:t>
      </w:r>
      <w:r>
        <w:rPr>
          <w:w w:val="105"/>
        </w:rPr>
        <w:t>diagram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shown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Figure</w:t>
      </w:r>
      <w:r>
        <w:rPr>
          <w:spacing w:val="-8"/>
          <w:w w:val="105"/>
        </w:rPr>
        <w:t xml:space="preserve"> </w:t>
      </w:r>
      <w:r>
        <w:rPr>
          <w:w w:val="105"/>
        </w:rPr>
        <w:t>below.</w:t>
      </w:r>
    </w:p>
    <w:p w14:paraId="7B38499D" w14:textId="77777777" w:rsidR="00DE4ECC" w:rsidRDefault="00105BF9">
      <w:pPr>
        <w:pStyle w:val="BodyText"/>
        <w:spacing w:before="2"/>
        <w:rPr>
          <w:sz w:val="9"/>
        </w:rPr>
      </w:pPr>
      <w:r>
        <w:pict w14:anchorId="4E669633">
          <v:group id="_x0000_s4220" style="position:absolute;margin-left:168.25pt;margin-top:7.35pt;width:381.4pt;height:208.6pt;z-index:-15642112;mso-wrap-distance-left:0;mso-wrap-distance-right:0;mso-position-horizontal-relative:page" coordorigin="3365,147" coordsize="7628,4172">
            <v:shape id="_x0000_s4225" style="position:absolute;left:3364;top:322;width:7628;height:3996" coordorigin="3365,322" coordsize="7628,3996" o:spt="100" adj="0,,0" path="m10992,4318r-7627,l3365,322r19,3975l10992,4297r,21xm10992,4297r-19,l10973,344r-7608,l3365,322r7627,l10992,344r-7608,l3384,4297r7608,xe" fillcolor="black" stroked="f">
              <v:stroke joinstyle="round"/>
              <v:formulas/>
              <v:path arrowok="t" o:connecttype="segments"/>
            </v:shape>
            <v:rect id="_x0000_s4224" style="position:absolute;left:5426;top:161;width:3512;height:332" stroked="f"/>
            <v:shape id="_x0000_s4223" style="position:absolute;left:5412;top:147;width:3540;height:360" coordorigin="5412,147" coordsize="3540,360" o:spt="100" adj="0,,0" path="m8952,507r-3540,l5412,147r19,341l8952,488r,19xm5431,488l5412,147r3540,l8952,166r-3521,l5431,488xm8952,488r-19,l8933,166r19,l8952,488xe" fillcolor="black" stroked="f">
              <v:stroke joinstyle="round"/>
              <v:formulas/>
              <v:path arrowok="t" o:connecttype="segments"/>
            </v:shape>
            <v:shape id="_x0000_s4222" type="#_x0000_t75" style="position:absolute;left:5100;top:636;width:4146;height:3596">
              <v:imagedata r:id="rId150" o:title=""/>
            </v:shape>
            <v:shape id="_x0000_s4221" type="#_x0000_t202" style="position:absolute;left:5548;top:231;width:3274;height:194" filled="f" stroked="f">
              <v:textbox inset="0,0,0,0">
                <w:txbxContent>
                  <w:p w14:paraId="2E378591" w14:textId="77777777" w:rsidR="00DE4ECC" w:rsidRDefault="00105BF9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05"/>
                        <w:sz w:val="16"/>
                      </w:rPr>
                      <w:t>Figure</w:t>
                    </w:r>
                    <w:r>
                      <w:rPr>
                        <w:b/>
                        <w:spacing w:val="31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5.5:</w:t>
                    </w:r>
                    <w:r>
                      <w:rPr>
                        <w:b/>
                        <w:spacing w:val="28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Single</w:t>
                    </w:r>
                    <w:r>
                      <w:rPr>
                        <w:b/>
                        <w:spacing w:val="31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Method</w:t>
                    </w:r>
                    <w:r>
                      <w:rPr>
                        <w:b/>
                        <w:spacing w:val="28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Sampling</w:t>
                    </w:r>
                    <w:r>
                      <w:rPr>
                        <w:b/>
                        <w:spacing w:val="29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Plan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96D032C" w14:textId="77777777" w:rsidR="00DE4ECC" w:rsidRDefault="00DE4ECC">
      <w:pPr>
        <w:pStyle w:val="BodyText"/>
        <w:spacing w:before="5"/>
        <w:rPr>
          <w:sz w:val="6"/>
        </w:rPr>
      </w:pPr>
    </w:p>
    <w:p w14:paraId="261F81A2" w14:textId="77777777" w:rsidR="00DE4ECC" w:rsidRDefault="00105BF9">
      <w:pPr>
        <w:pStyle w:val="Heading6"/>
        <w:spacing w:before="94"/>
      </w:pPr>
      <w:r>
        <w:t>Double</w:t>
      </w:r>
      <w:r>
        <w:rPr>
          <w:spacing w:val="6"/>
        </w:rPr>
        <w:t xml:space="preserve"> </w:t>
      </w:r>
      <w:r>
        <w:t>Sampling</w:t>
      </w:r>
      <w:r>
        <w:rPr>
          <w:spacing w:val="3"/>
        </w:rPr>
        <w:t xml:space="preserve"> </w:t>
      </w:r>
      <w:r>
        <w:t>Plan</w:t>
      </w:r>
    </w:p>
    <w:p w14:paraId="21BCE4BE" w14:textId="77777777" w:rsidR="00DE4ECC" w:rsidRDefault="00DE4ECC">
      <w:pPr>
        <w:pStyle w:val="BodyText"/>
        <w:spacing w:before="7"/>
        <w:rPr>
          <w:b/>
          <w:sz w:val="22"/>
        </w:rPr>
      </w:pPr>
    </w:p>
    <w:p w14:paraId="66A00C09" w14:textId="77777777" w:rsidR="00DE4ECC" w:rsidRDefault="00105BF9">
      <w:pPr>
        <w:pStyle w:val="BodyText"/>
        <w:spacing w:line="273" w:lineRule="auto"/>
        <w:ind w:left="2680" w:right="261"/>
      </w:pPr>
      <w:r>
        <w:rPr>
          <w:w w:val="105"/>
        </w:rPr>
        <w:t>Double</w:t>
      </w:r>
      <w:r>
        <w:rPr>
          <w:spacing w:val="2"/>
          <w:w w:val="105"/>
        </w:rPr>
        <w:t xml:space="preserve"> </w:t>
      </w:r>
      <w:r>
        <w:rPr>
          <w:w w:val="105"/>
        </w:rPr>
        <w:t>sampling</w:t>
      </w:r>
      <w:r>
        <w:rPr>
          <w:spacing w:val="2"/>
          <w:w w:val="105"/>
        </w:rPr>
        <w:t xml:space="preserve"> </w:t>
      </w:r>
      <w:r>
        <w:rPr>
          <w:w w:val="105"/>
        </w:rPr>
        <w:t>is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w w:val="105"/>
        </w:rPr>
        <w:t>two-stage</w:t>
      </w:r>
      <w:r>
        <w:rPr>
          <w:spacing w:val="2"/>
          <w:w w:val="105"/>
        </w:rPr>
        <w:t xml:space="preserve"> </w:t>
      </w:r>
      <w:r>
        <w:rPr>
          <w:w w:val="105"/>
        </w:rPr>
        <w:t>process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w w:val="105"/>
        </w:rPr>
        <w:t>which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first,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w w:val="105"/>
        </w:rPr>
        <w:t>smaller</w:t>
      </w:r>
      <w:r>
        <w:rPr>
          <w:spacing w:val="2"/>
          <w:w w:val="105"/>
        </w:rPr>
        <w:t xml:space="preserve"> </w:t>
      </w:r>
      <w:r>
        <w:rPr>
          <w:w w:val="105"/>
        </w:rPr>
        <w:t>sample</w:t>
      </w:r>
      <w:r>
        <w:rPr>
          <w:spacing w:val="2"/>
          <w:w w:val="105"/>
        </w:rPr>
        <w:t xml:space="preserve"> </w:t>
      </w:r>
      <w:r>
        <w:rPr>
          <w:w w:val="105"/>
        </w:rPr>
        <w:t>is</w:t>
      </w:r>
      <w:r>
        <w:rPr>
          <w:spacing w:val="2"/>
          <w:w w:val="105"/>
        </w:rPr>
        <w:t xml:space="preserve"> </w:t>
      </w:r>
      <w:r>
        <w:rPr>
          <w:w w:val="105"/>
        </w:rPr>
        <w:t>taken.</w:t>
      </w:r>
      <w:r>
        <w:rPr>
          <w:spacing w:val="4"/>
          <w:w w:val="105"/>
        </w:rPr>
        <w:t xml:space="preserve"> </w:t>
      </w:r>
      <w:r>
        <w:rPr>
          <w:w w:val="105"/>
        </w:rPr>
        <w:t>There</w:t>
      </w:r>
      <w:r>
        <w:rPr>
          <w:spacing w:val="2"/>
          <w:w w:val="105"/>
        </w:rPr>
        <w:t xml:space="preserve"> </w:t>
      </w:r>
      <w:r>
        <w:rPr>
          <w:w w:val="105"/>
        </w:rPr>
        <w:t>are</w:t>
      </w:r>
      <w:r>
        <w:rPr>
          <w:spacing w:val="-39"/>
          <w:w w:val="105"/>
        </w:rPr>
        <w:t xml:space="preserve"> </w:t>
      </w:r>
      <w:r>
        <w:rPr>
          <w:w w:val="105"/>
        </w:rPr>
        <w:t>two</w:t>
      </w:r>
      <w:r>
        <w:rPr>
          <w:spacing w:val="-1"/>
          <w:w w:val="105"/>
        </w:rPr>
        <w:t xml:space="preserve"> </w:t>
      </w:r>
      <w:r>
        <w:rPr>
          <w:w w:val="105"/>
        </w:rPr>
        <w:t>acceptance numbers.</w:t>
      </w:r>
      <w:r>
        <w:rPr>
          <w:spacing w:val="2"/>
          <w:w w:val="105"/>
        </w:rPr>
        <w:t xml:space="preserve"> </w:t>
      </w:r>
      <w:r>
        <w:rPr>
          <w:w w:val="105"/>
        </w:rPr>
        <w:t>The result</w:t>
      </w:r>
      <w:r>
        <w:rPr>
          <w:spacing w:val="-1"/>
          <w:w w:val="105"/>
        </w:rPr>
        <w:t xml:space="preserve"> </w:t>
      </w:r>
      <w:r>
        <w:rPr>
          <w:w w:val="105"/>
        </w:rPr>
        <w:t>may be</w:t>
      </w:r>
      <w:r>
        <w:rPr>
          <w:spacing w:val="2"/>
          <w:w w:val="105"/>
        </w:rPr>
        <w:t xml:space="preserve"> </w:t>
      </w:r>
      <w:r>
        <w:rPr>
          <w:w w:val="105"/>
        </w:rPr>
        <w:t>a clear accept</w:t>
      </w:r>
      <w:r>
        <w:rPr>
          <w:spacing w:val="-1"/>
          <w:w w:val="105"/>
        </w:rPr>
        <w:t xml:space="preserve"> </w:t>
      </w:r>
      <w:r>
        <w:rPr>
          <w:w w:val="105"/>
        </w:rPr>
        <w:t>decision</w:t>
      </w:r>
      <w:r>
        <w:rPr>
          <w:spacing w:val="2"/>
          <w:w w:val="105"/>
        </w:rPr>
        <w:t xml:space="preserve"> </w:t>
      </w:r>
      <w:r>
        <w:rPr>
          <w:w w:val="105"/>
        </w:rPr>
        <w:t>if the conditions of</w:t>
      </w:r>
      <w:r>
        <w:rPr>
          <w:spacing w:val="1"/>
          <w:w w:val="105"/>
        </w:rPr>
        <w:t xml:space="preserve"> </w:t>
      </w:r>
      <w:r>
        <w:rPr>
          <w:w w:val="105"/>
        </w:rPr>
        <w:t>the first</w:t>
      </w:r>
    </w:p>
    <w:p w14:paraId="24FAAC42" w14:textId="77777777" w:rsidR="00DE4ECC" w:rsidRDefault="00DE4ECC">
      <w:pPr>
        <w:spacing w:line="273" w:lineRule="auto"/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3FAF2489" w14:textId="77777777" w:rsidR="00DE4ECC" w:rsidRDefault="00DE4ECC">
      <w:pPr>
        <w:pStyle w:val="BodyText"/>
        <w:rPr>
          <w:sz w:val="20"/>
        </w:rPr>
      </w:pPr>
    </w:p>
    <w:p w14:paraId="3D197D54" w14:textId="77777777" w:rsidR="00DE4ECC" w:rsidRDefault="00DE4ECC">
      <w:pPr>
        <w:pStyle w:val="BodyText"/>
        <w:rPr>
          <w:sz w:val="20"/>
        </w:rPr>
      </w:pPr>
    </w:p>
    <w:p w14:paraId="15E9C607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445EAB19" w14:textId="77777777" w:rsidR="00DE4ECC" w:rsidRDefault="00DE4ECC">
      <w:pPr>
        <w:pStyle w:val="BodyText"/>
        <w:spacing w:before="6"/>
        <w:rPr>
          <w:sz w:val="20"/>
        </w:rPr>
      </w:pPr>
    </w:p>
    <w:p w14:paraId="7ED6AC87" w14:textId="77777777" w:rsidR="00DE4ECC" w:rsidRDefault="00105BF9">
      <w:pPr>
        <w:pStyle w:val="BodyText"/>
        <w:spacing w:line="273" w:lineRule="auto"/>
        <w:ind w:left="234" w:right="44"/>
        <w:jc w:val="both"/>
      </w:pPr>
      <w:r>
        <w:t>acceptance number is met. If the result falls between the two numbers, it is inconclusive and calls</w:t>
      </w:r>
      <w:r>
        <w:rPr>
          <w:spacing w:val="1"/>
        </w:rPr>
        <w:t xml:space="preserve"> </w:t>
      </w:r>
      <w:r>
        <w:rPr>
          <w:w w:val="105"/>
        </w:rPr>
        <w:t>for a second sample. After measuring the second sample, the cumulative evidence from both</w:t>
      </w:r>
      <w:r>
        <w:rPr>
          <w:spacing w:val="1"/>
          <w:w w:val="105"/>
        </w:rPr>
        <w:t xml:space="preserve"> </w:t>
      </w:r>
      <w:r>
        <w:rPr>
          <w:w w:val="105"/>
        </w:rPr>
        <w:t>samples</w:t>
      </w:r>
      <w:r>
        <w:rPr>
          <w:spacing w:val="9"/>
          <w:w w:val="105"/>
        </w:rPr>
        <w:t xml:space="preserve"> </w:t>
      </w:r>
      <w:r>
        <w:rPr>
          <w:w w:val="105"/>
        </w:rPr>
        <w:t>leads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w w:val="105"/>
        </w:rPr>
        <w:t>either</w:t>
      </w:r>
      <w:r>
        <w:rPr>
          <w:spacing w:val="7"/>
          <w:w w:val="105"/>
        </w:rPr>
        <w:t xml:space="preserve"> </w:t>
      </w:r>
      <w:r>
        <w:rPr>
          <w:w w:val="105"/>
        </w:rPr>
        <w:t>an</w:t>
      </w:r>
      <w:r>
        <w:rPr>
          <w:spacing w:val="9"/>
          <w:w w:val="105"/>
        </w:rPr>
        <w:t xml:space="preserve"> </w:t>
      </w:r>
      <w:r>
        <w:rPr>
          <w:w w:val="105"/>
        </w:rPr>
        <w:t>acceptance</w:t>
      </w:r>
      <w:r>
        <w:rPr>
          <w:spacing w:val="9"/>
          <w:w w:val="105"/>
        </w:rPr>
        <w:t xml:space="preserve"> </w:t>
      </w:r>
      <w:r>
        <w:rPr>
          <w:w w:val="105"/>
        </w:rPr>
        <w:t>or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w w:val="105"/>
        </w:rPr>
        <w:t>rejection.</w:t>
      </w:r>
    </w:p>
    <w:p w14:paraId="0CA5BE11" w14:textId="77777777" w:rsidR="00DE4ECC" w:rsidRDefault="00DE4ECC">
      <w:pPr>
        <w:pStyle w:val="BodyText"/>
        <w:spacing w:before="8"/>
      </w:pPr>
    </w:p>
    <w:p w14:paraId="4D7951F0" w14:textId="77777777" w:rsidR="00DE4ECC" w:rsidRDefault="00105BF9">
      <w:pPr>
        <w:pStyle w:val="Heading6"/>
        <w:ind w:left="234"/>
        <w:jc w:val="both"/>
      </w:pPr>
      <w:r>
        <w:t>Multiple</w:t>
      </w:r>
      <w:r>
        <w:rPr>
          <w:spacing w:val="7"/>
        </w:rPr>
        <w:t xml:space="preserve"> </w:t>
      </w:r>
      <w:r>
        <w:t>Sampling</w:t>
      </w:r>
      <w:r>
        <w:rPr>
          <w:spacing w:val="3"/>
        </w:rPr>
        <w:t xml:space="preserve"> </w:t>
      </w:r>
      <w:r>
        <w:t>Plan</w:t>
      </w:r>
    </w:p>
    <w:p w14:paraId="42495421" w14:textId="77777777" w:rsidR="00DE4ECC" w:rsidRDefault="00DE4ECC">
      <w:pPr>
        <w:pStyle w:val="BodyText"/>
        <w:spacing w:before="2"/>
        <w:rPr>
          <w:b/>
          <w:sz w:val="22"/>
        </w:rPr>
      </w:pPr>
    </w:p>
    <w:p w14:paraId="122D5E11" w14:textId="77777777" w:rsidR="00DE4ECC" w:rsidRDefault="00105BF9">
      <w:pPr>
        <w:pStyle w:val="BodyText"/>
        <w:spacing w:line="264" w:lineRule="auto"/>
        <w:ind w:left="234" w:right="47"/>
        <w:jc w:val="both"/>
      </w:pPr>
      <w:r>
        <w:rPr>
          <w:w w:val="105"/>
        </w:rPr>
        <w:t>Multiple sampling is generally also called sequential sampling. It is used in continuous, large</w:t>
      </w:r>
      <w:r>
        <w:rPr>
          <w:spacing w:val="1"/>
          <w:w w:val="105"/>
        </w:rPr>
        <w:t xml:space="preserve"> </w:t>
      </w:r>
      <w:r>
        <w:rPr>
          <w:w w:val="105"/>
        </w:rPr>
        <w:t>volume production. This method extends the double-sampling concept. Many samples, each of</w:t>
      </w:r>
      <w:r>
        <w:rPr>
          <w:spacing w:val="1"/>
          <w:w w:val="105"/>
        </w:rPr>
        <w:t xml:space="preserve"> </w:t>
      </w:r>
      <w:r>
        <w:rPr>
          <w:w w:val="105"/>
        </w:rPr>
        <w:t>a very small size, are randomly taken from different lots until the cumulative evidence is</w:t>
      </w:r>
      <w:r>
        <w:rPr>
          <w:spacing w:val="1"/>
          <w:w w:val="105"/>
        </w:rPr>
        <w:t xml:space="preserve"> </w:t>
      </w:r>
      <w:r>
        <w:rPr>
          <w:w w:val="105"/>
        </w:rPr>
        <w:t>conclusive enough to warrant acceptance or rejection. In most applications,</w:t>
      </w:r>
      <w:r>
        <w:rPr>
          <w:w w:val="105"/>
        </w:rPr>
        <w:t xml:space="preserve"> multiple sampling</w:t>
      </w:r>
      <w:r>
        <w:rPr>
          <w:spacing w:val="1"/>
          <w:w w:val="105"/>
        </w:rPr>
        <w:t xml:space="preserve"> </w:t>
      </w:r>
      <w:r>
        <w:rPr>
          <w:w w:val="105"/>
        </w:rPr>
        <w:t>requires</w:t>
      </w:r>
      <w:r>
        <w:rPr>
          <w:spacing w:val="5"/>
          <w:w w:val="105"/>
        </w:rPr>
        <w:t xml:space="preserve"> </w:t>
      </w:r>
      <w:r>
        <w:rPr>
          <w:w w:val="105"/>
        </w:rPr>
        <w:t>fewer</w:t>
      </w:r>
      <w:r>
        <w:rPr>
          <w:spacing w:val="5"/>
          <w:w w:val="105"/>
        </w:rPr>
        <w:t xml:space="preserve"> </w:t>
      </w:r>
      <w:r>
        <w:rPr>
          <w:w w:val="105"/>
        </w:rPr>
        <w:t>sample</w:t>
      </w:r>
      <w:r>
        <w:rPr>
          <w:spacing w:val="7"/>
          <w:w w:val="105"/>
        </w:rPr>
        <w:t xml:space="preserve"> </w:t>
      </w:r>
      <w:r>
        <w:rPr>
          <w:w w:val="105"/>
        </w:rPr>
        <w:t>units</w:t>
      </w:r>
      <w:r>
        <w:rPr>
          <w:spacing w:val="5"/>
          <w:w w:val="105"/>
        </w:rPr>
        <w:t xml:space="preserve"> </w:t>
      </w:r>
      <w:r>
        <w:rPr>
          <w:w w:val="105"/>
        </w:rPr>
        <w:t>than</w:t>
      </w:r>
      <w:r>
        <w:rPr>
          <w:spacing w:val="6"/>
          <w:w w:val="105"/>
        </w:rPr>
        <w:t xml:space="preserve"> </w:t>
      </w:r>
      <w:r>
        <w:rPr>
          <w:w w:val="105"/>
        </w:rPr>
        <w:t>double</w:t>
      </w:r>
      <w:r>
        <w:rPr>
          <w:spacing w:val="5"/>
          <w:w w:val="105"/>
        </w:rPr>
        <w:t xml:space="preserve"> </w:t>
      </w:r>
      <w:r>
        <w:rPr>
          <w:w w:val="105"/>
        </w:rPr>
        <w:t>sampling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w w:val="105"/>
        </w:rPr>
        <w:t>arrive</w:t>
      </w:r>
      <w:r>
        <w:rPr>
          <w:spacing w:val="5"/>
          <w:w w:val="105"/>
        </w:rPr>
        <w:t xml:space="preserve"> </w:t>
      </w:r>
      <w:r>
        <w:rPr>
          <w:w w:val="105"/>
        </w:rPr>
        <w:t>at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accept-reject</w:t>
      </w:r>
      <w:r>
        <w:rPr>
          <w:spacing w:val="5"/>
          <w:w w:val="105"/>
        </w:rPr>
        <w:t xml:space="preserve"> </w:t>
      </w:r>
      <w:r>
        <w:rPr>
          <w:w w:val="105"/>
        </w:rPr>
        <w:t>decision.</w:t>
      </w:r>
    </w:p>
    <w:p w14:paraId="717E711D" w14:textId="77777777" w:rsidR="00DE4ECC" w:rsidRDefault="00105BF9">
      <w:pPr>
        <w:pStyle w:val="BodyText"/>
        <w:spacing w:before="119" w:line="264" w:lineRule="auto"/>
        <w:ind w:left="234" w:right="51"/>
        <w:jc w:val="both"/>
      </w:pPr>
      <w:r>
        <w:rPr>
          <w:w w:val="105"/>
        </w:rPr>
        <w:t>Although both double and multiple-sampling require fewer sample units, they are also more</w:t>
      </w:r>
      <w:r>
        <w:rPr>
          <w:spacing w:val="1"/>
          <w:w w:val="105"/>
        </w:rPr>
        <w:t xml:space="preserve"> </w:t>
      </w:r>
      <w:r>
        <w:rPr>
          <w:w w:val="105"/>
        </w:rPr>
        <w:t>cumbersome to design, implement, and understand. This may</w:t>
      </w:r>
      <w:r>
        <w:rPr>
          <w:w w:val="105"/>
        </w:rPr>
        <w:t xml:space="preserve"> explain why single sampling is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preferred</w:t>
      </w:r>
      <w:r>
        <w:rPr>
          <w:spacing w:val="11"/>
          <w:w w:val="105"/>
        </w:rPr>
        <w:t xml:space="preserve"> </w:t>
      </w:r>
      <w:r>
        <w:rPr>
          <w:w w:val="105"/>
        </w:rPr>
        <w:t>method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so</w:t>
      </w:r>
      <w:r>
        <w:rPr>
          <w:spacing w:val="9"/>
          <w:w w:val="105"/>
        </w:rPr>
        <w:t xml:space="preserve"> </w:t>
      </w:r>
      <w:r>
        <w:rPr>
          <w:w w:val="105"/>
        </w:rPr>
        <w:t>frequently</w:t>
      </w:r>
      <w:r>
        <w:rPr>
          <w:spacing w:val="10"/>
          <w:w w:val="105"/>
        </w:rPr>
        <w:t xml:space="preserve"> </w:t>
      </w:r>
      <w:r>
        <w:rPr>
          <w:w w:val="105"/>
        </w:rPr>
        <w:t>encountered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practice.</w:t>
      </w:r>
    </w:p>
    <w:p w14:paraId="1AC6558E" w14:textId="77777777" w:rsidR="00DE4ECC" w:rsidRDefault="00DE4ECC">
      <w:pPr>
        <w:pStyle w:val="BodyText"/>
        <w:spacing w:before="9"/>
      </w:pPr>
    </w:p>
    <w:p w14:paraId="45CCF157" w14:textId="77777777" w:rsidR="00DE4ECC" w:rsidRDefault="00105BF9">
      <w:pPr>
        <w:ind w:left="234"/>
        <w:jc w:val="both"/>
        <w:rPr>
          <w:b/>
        </w:rPr>
      </w:pPr>
      <w:proofErr w:type="spellStart"/>
      <w:r>
        <w:rPr>
          <w:b/>
          <w:w w:val="105"/>
        </w:rPr>
        <w:t>Self</w:t>
      </w:r>
      <w:r>
        <w:rPr>
          <w:b/>
          <w:spacing w:val="30"/>
          <w:w w:val="105"/>
        </w:rPr>
        <w:t xml:space="preserve"> </w:t>
      </w:r>
      <w:r>
        <w:rPr>
          <w:b/>
          <w:w w:val="105"/>
        </w:rPr>
        <w:t>Assessment</w:t>
      </w:r>
      <w:proofErr w:type="spellEnd"/>
    </w:p>
    <w:p w14:paraId="62537EC1" w14:textId="77777777" w:rsidR="00DE4ECC" w:rsidRDefault="00DE4ECC">
      <w:pPr>
        <w:pStyle w:val="BodyText"/>
        <w:spacing w:before="7"/>
        <w:rPr>
          <w:b/>
          <w:sz w:val="22"/>
        </w:rPr>
      </w:pPr>
    </w:p>
    <w:p w14:paraId="38329E63" w14:textId="77777777" w:rsidR="00DE4ECC" w:rsidRDefault="00105BF9">
      <w:pPr>
        <w:pStyle w:val="BodyText"/>
        <w:ind w:left="234"/>
        <w:jc w:val="both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08F30181" w14:textId="77777777" w:rsidR="00DE4ECC" w:rsidRDefault="00105BF9" w:rsidP="00105BF9">
      <w:pPr>
        <w:pStyle w:val="ListParagraph"/>
        <w:numPr>
          <w:ilvl w:val="0"/>
          <w:numId w:val="136"/>
        </w:numPr>
        <w:tabs>
          <w:tab w:val="left" w:pos="714"/>
          <w:tab w:val="left" w:pos="715"/>
        </w:tabs>
        <w:spacing w:before="142" w:line="264" w:lineRule="auto"/>
        <w:ind w:right="38"/>
        <w:rPr>
          <w:sz w:val="18"/>
        </w:rPr>
      </w:pPr>
      <w:r>
        <w:rPr>
          <w:spacing w:val="-1"/>
          <w:w w:val="105"/>
          <w:sz w:val="18"/>
        </w:rPr>
        <w:t>When</w:t>
      </w:r>
      <w:r>
        <w:rPr>
          <w:spacing w:val="-6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the</w:t>
      </w:r>
      <w:r>
        <w:rPr>
          <w:spacing w:val="-9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inspection</w:t>
      </w:r>
      <w:r>
        <w:rPr>
          <w:spacing w:val="-6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has</w:t>
      </w:r>
      <w:r>
        <w:rPr>
          <w:spacing w:val="-9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to</w:t>
      </w:r>
      <w:r>
        <w:rPr>
          <w:spacing w:val="-6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basically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decide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whether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not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item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within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specified</w:t>
      </w:r>
      <w:r>
        <w:rPr>
          <w:spacing w:val="-39"/>
          <w:w w:val="105"/>
          <w:sz w:val="18"/>
        </w:rPr>
        <w:t xml:space="preserve"> </w:t>
      </w:r>
      <w:r>
        <w:rPr>
          <w:w w:val="115"/>
          <w:sz w:val="18"/>
        </w:rPr>
        <w:t>limits,</w:t>
      </w:r>
      <w:r>
        <w:rPr>
          <w:spacing w:val="5"/>
          <w:w w:val="115"/>
          <w:sz w:val="18"/>
        </w:rPr>
        <w:t xml:space="preserve"> </w:t>
      </w:r>
      <w:r>
        <w:rPr>
          <w:w w:val="115"/>
          <w:sz w:val="18"/>
        </w:rPr>
        <w:t>the</w:t>
      </w:r>
      <w:r>
        <w:rPr>
          <w:spacing w:val="6"/>
          <w:w w:val="115"/>
          <w:sz w:val="18"/>
        </w:rPr>
        <w:t xml:space="preserve"> </w:t>
      </w:r>
      <w:r>
        <w:rPr>
          <w:w w:val="115"/>
          <w:sz w:val="18"/>
        </w:rPr>
        <w:t>procedure</w:t>
      </w:r>
      <w:r>
        <w:rPr>
          <w:spacing w:val="5"/>
          <w:w w:val="115"/>
          <w:sz w:val="18"/>
        </w:rPr>
        <w:t xml:space="preserve"> </w:t>
      </w:r>
      <w:r>
        <w:rPr>
          <w:w w:val="115"/>
          <w:sz w:val="18"/>
        </w:rPr>
        <w:t>is</w:t>
      </w:r>
      <w:r>
        <w:rPr>
          <w:spacing w:val="8"/>
          <w:w w:val="115"/>
          <w:sz w:val="18"/>
        </w:rPr>
        <w:t xml:space="preserve"> </w:t>
      </w:r>
      <w:r>
        <w:rPr>
          <w:w w:val="115"/>
          <w:sz w:val="18"/>
        </w:rPr>
        <w:t>called</w:t>
      </w:r>
      <w:r>
        <w:rPr>
          <w:spacing w:val="5"/>
          <w:w w:val="115"/>
          <w:sz w:val="18"/>
        </w:rPr>
        <w:t xml:space="preserve"> </w:t>
      </w:r>
      <w:r>
        <w:rPr>
          <w:w w:val="115"/>
          <w:sz w:val="18"/>
        </w:rPr>
        <w:t>……………</w:t>
      </w:r>
      <w:proofErr w:type="gramStart"/>
      <w:r>
        <w:rPr>
          <w:w w:val="115"/>
          <w:sz w:val="18"/>
        </w:rPr>
        <w:t>…</w:t>
      </w:r>
      <w:r>
        <w:rPr>
          <w:spacing w:val="6"/>
          <w:w w:val="115"/>
          <w:sz w:val="18"/>
        </w:rPr>
        <w:t xml:space="preserve"> </w:t>
      </w:r>
      <w:r>
        <w:rPr>
          <w:w w:val="115"/>
          <w:sz w:val="18"/>
        </w:rPr>
        <w:t>.</w:t>
      </w:r>
      <w:proofErr w:type="gramEnd"/>
    </w:p>
    <w:p w14:paraId="6D8D548D" w14:textId="77777777" w:rsidR="00DE4ECC" w:rsidRDefault="00105BF9" w:rsidP="00105BF9">
      <w:pPr>
        <w:pStyle w:val="ListParagraph"/>
        <w:numPr>
          <w:ilvl w:val="0"/>
          <w:numId w:val="136"/>
        </w:numPr>
        <w:tabs>
          <w:tab w:val="left" w:pos="714"/>
          <w:tab w:val="left" w:pos="715"/>
          <w:tab w:val="left" w:leader="dot" w:pos="2078"/>
        </w:tabs>
        <w:spacing w:before="119"/>
        <w:ind w:hanging="481"/>
        <w:rPr>
          <w:sz w:val="18"/>
        </w:rPr>
      </w:pPr>
      <w:r>
        <w:rPr>
          <w:sz w:val="18"/>
        </w:rPr>
        <w:t>A</w:t>
      </w:r>
      <w:r>
        <w:rPr>
          <w:rFonts w:ascii="Times New Roman"/>
          <w:sz w:val="18"/>
        </w:rPr>
        <w:tab/>
      </w:r>
      <w:r>
        <w:rPr>
          <w:sz w:val="18"/>
        </w:rPr>
        <w:t>is</w:t>
      </w:r>
      <w:r>
        <w:rPr>
          <w:spacing w:val="38"/>
          <w:sz w:val="18"/>
        </w:rPr>
        <w:t xml:space="preserve"> </w:t>
      </w:r>
      <w:r>
        <w:rPr>
          <w:sz w:val="18"/>
        </w:rPr>
        <w:t>the</w:t>
      </w:r>
      <w:r>
        <w:rPr>
          <w:spacing w:val="36"/>
          <w:sz w:val="18"/>
        </w:rPr>
        <w:t xml:space="preserve"> </w:t>
      </w:r>
      <w:r>
        <w:rPr>
          <w:sz w:val="18"/>
        </w:rPr>
        <w:t>overall</w:t>
      </w:r>
      <w:r>
        <w:rPr>
          <w:spacing w:val="36"/>
          <w:sz w:val="18"/>
        </w:rPr>
        <w:t xml:space="preserve"> </w:t>
      </w:r>
      <w:r>
        <w:rPr>
          <w:sz w:val="18"/>
        </w:rPr>
        <w:t>scheme</w:t>
      </w:r>
      <w:r>
        <w:rPr>
          <w:spacing w:val="32"/>
          <w:sz w:val="18"/>
        </w:rPr>
        <w:t xml:space="preserve"> </w:t>
      </w:r>
      <w:r>
        <w:rPr>
          <w:sz w:val="18"/>
        </w:rPr>
        <w:t>for</w:t>
      </w:r>
      <w:r>
        <w:rPr>
          <w:spacing w:val="38"/>
          <w:sz w:val="18"/>
        </w:rPr>
        <w:t xml:space="preserve"> </w:t>
      </w:r>
      <w:r>
        <w:rPr>
          <w:sz w:val="18"/>
        </w:rPr>
        <w:t>the</w:t>
      </w:r>
      <w:r>
        <w:rPr>
          <w:spacing w:val="36"/>
          <w:sz w:val="18"/>
        </w:rPr>
        <w:t xml:space="preserve"> </w:t>
      </w:r>
      <w:r>
        <w:rPr>
          <w:sz w:val="18"/>
        </w:rPr>
        <w:t>acceptance</w:t>
      </w:r>
      <w:r>
        <w:rPr>
          <w:spacing w:val="36"/>
          <w:sz w:val="18"/>
        </w:rPr>
        <w:t xml:space="preserve"> </w:t>
      </w:r>
      <w:r>
        <w:rPr>
          <w:sz w:val="18"/>
        </w:rPr>
        <w:t>or</w:t>
      </w:r>
      <w:r>
        <w:rPr>
          <w:spacing w:val="37"/>
          <w:sz w:val="18"/>
        </w:rPr>
        <w:t xml:space="preserve"> </w:t>
      </w:r>
      <w:r>
        <w:rPr>
          <w:sz w:val="18"/>
        </w:rPr>
        <w:t>rejection</w:t>
      </w:r>
      <w:r>
        <w:rPr>
          <w:spacing w:val="36"/>
          <w:sz w:val="18"/>
        </w:rPr>
        <w:t xml:space="preserve"> </w:t>
      </w:r>
      <w:r>
        <w:rPr>
          <w:sz w:val="18"/>
        </w:rPr>
        <w:t>of</w:t>
      </w:r>
      <w:r>
        <w:rPr>
          <w:spacing w:val="36"/>
          <w:sz w:val="18"/>
        </w:rPr>
        <w:t xml:space="preserve"> </w:t>
      </w:r>
      <w:r>
        <w:rPr>
          <w:sz w:val="18"/>
        </w:rPr>
        <w:t>a</w:t>
      </w:r>
      <w:r>
        <w:rPr>
          <w:spacing w:val="38"/>
          <w:sz w:val="18"/>
        </w:rPr>
        <w:t xml:space="preserve"> </w:t>
      </w:r>
      <w:r>
        <w:rPr>
          <w:sz w:val="18"/>
        </w:rPr>
        <w:t>lot</w:t>
      </w:r>
      <w:r>
        <w:rPr>
          <w:spacing w:val="33"/>
          <w:sz w:val="18"/>
        </w:rPr>
        <w:t xml:space="preserve"> </w:t>
      </w:r>
      <w:r>
        <w:rPr>
          <w:sz w:val="18"/>
        </w:rPr>
        <w:t>based</w:t>
      </w:r>
      <w:r>
        <w:rPr>
          <w:spacing w:val="38"/>
          <w:sz w:val="18"/>
        </w:rPr>
        <w:t xml:space="preserve"> </w:t>
      </w:r>
      <w:r>
        <w:rPr>
          <w:sz w:val="18"/>
        </w:rPr>
        <w:t>on</w:t>
      </w:r>
    </w:p>
    <w:p w14:paraId="61F1A93F" w14:textId="77777777" w:rsidR="00DE4ECC" w:rsidRDefault="00105BF9">
      <w:pPr>
        <w:pStyle w:val="BodyText"/>
        <w:spacing w:before="22"/>
        <w:ind w:left="714"/>
      </w:pPr>
      <w:r>
        <w:rPr>
          <w:w w:val="105"/>
        </w:rPr>
        <w:t>information</w:t>
      </w:r>
      <w:r>
        <w:rPr>
          <w:spacing w:val="15"/>
          <w:w w:val="105"/>
        </w:rPr>
        <w:t xml:space="preserve"> </w:t>
      </w:r>
      <w:r>
        <w:rPr>
          <w:w w:val="105"/>
        </w:rPr>
        <w:t>gained</w:t>
      </w:r>
      <w:r>
        <w:rPr>
          <w:spacing w:val="15"/>
          <w:w w:val="105"/>
        </w:rPr>
        <w:t xml:space="preserve"> </w:t>
      </w:r>
      <w:r>
        <w:rPr>
          <w:w w:val="105"/>
        </w:rPr>
        <w:t>from</w:t>
      </w:r>
      <w:r>
        <w:rPr>
          <w:spacing w:val="17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w w:val="105"/>
        </w:rPr>
        <w:t>sample.</w:t>
      </w:r>
    </w:p>
    <w:p w14:paraId="0EF6B1D4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2910C09F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02BA6CDB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06" w:space="674"/>
            <w:col w:w="1990"/>
          </w:cols>
        </w:sectPr>
      </w:pPr>
    </w:p>
    <w:p w14:paraId="44EEBFE9" w14:textId="77777777" w:rsidR="00DE4ECC" w:rsidRDefault="00DE4ECC">
      <w:pPr>
        <w:pStyle w:val="BodyText"/>
        <w:spacing w:before="8"/>
        <w:rPr>
          <w:b/>
        </w:rPr>
      </w:pPr>
    </w:p>
    <w:p w14:paraId="164529E3" w14:textId="77777777" w:rsidR="00DE4ECC" w:rsidRDefault="00105BF9">
      <w:pPr>
        <w:pStyle w:val="BodyText"/>
        <w:ind w:left="133"/>
        <w:rPr>
          <w:sz w:val="20"/>
        </w:rPr>
      </w:pPr>
      <w:r>
        <w:rPr>
          <w:sz w:val="20"/>
        </w:rPr>
      </w:r>
      <w:r>
        <w:rPr>
          <w:sz w:val="20"/>
        </w:rPr>
        <w:pict w14:anchorId="3444F465">
          <v:group id="_x0000_s4209" style="width:392.05pt;height:342.25pt;mso-position-horizontal-relative:char;mso-position-vertical-relative:line" coordsize="7841,6845">
            <v:rect id="_x0000_s4219" style="position:absolute;left:1540;top:972;width:1426;height:22" fillcolor="black" stroked="f"/>
            <v:shape id="_x0000_s4218" type="#_x0000_t75" style="position:absolute;left:643;top:214;width:549;height:504">
              <v:imagedata r:id="rId62" o:title=""/>
            </v:shape>
            <v:shape id="_x0000_s4217" style="position:absolute;left:100;width:7632;height:6785" coordorigin="101" coordsize="7632,6785" o:spt="100" adj="0,,0" path="m7733,6785r-7632,l101,r19,6766l7733,6766r,19xm7733,6766r-19,l7714,22,101,22,101,,7733,r,22l120,22r,6744l7733,6766xe" fillcolor="black" stroked="f">
              <v:stroke joinstyle="round"/>
              <v:formulas/>
              <v:path arrowok="t" o:connecttype="segments"/>
            </v:shape>
            <v:shape id="_x0000_s4216" style="position:absolute;top:6664;width:7841;height:180" coordorigin=",6665" coordsize="7841,180" path="m7841,6665l,6665r,180l7841,6845r,-19l7841,6684r,-19xe" stroked="f">
              <v:path arrowok="t"/>
            </v:shape>
            <v:shape id="_x0000_s4215" type="#_x0000_t202" style="position:absolute;left:518;top:93;width:606;height:538" filled="f" stroked="f">
              <v:textbox inset="0,0,0,0">
                <w:txbxContent>
                  <w:p w14:paraId="192BF93E" w14:textId="77777777" w:rsidR="00DE4ECC" w:rsidRDefault="00105BF9">
                    <w:pPr>
                      <w:spacing w:before="4"/>
                      <w:rPr>
                        <w:rFonts w:ascii="Wingdings" w:hAnsi="Wingdings"/>
                        <w:sz w:val="48"/>
                      </w:rPr>
                    </w:pPr>
                    <w:r>
                      <w:rPr>
                        <w:rFonts w:ascii="Wingdings" w:hAnsi="Wingdings"/>
                        <w:color w:val="1F1917"/>
                        <w:sz w:val="48"/>
                      </w:rPr>
                      <w:t></w:t>
                    </w:r>
                  </w:p>
                </w:txbxContent>
              </v:textbox>
            </v:shape>
            <v:shape id="_x0000_s4214" type="#_x0000_t202" style="position:absolute;left:360;top:694;width:828;height:199" filled="f" stroked="f">
              <v:textbox inset="0,0,0,0">
                <w:txbxContent>
                  <w:p w14:paraId="37D47044" w14:textId="77777777" w:rsidR="00DE4ECC" w:rsidRDefault="00105BF9">
                    <w:pPr>
                      <w:spacing w:line="199" w:lineRule="exact"/>
                      <w:rPr>
                        <w:rFonts w:ascii="Times New Roman"/>
                        <w:i/>
                        <w:sz w:val="18"/>
                      </w:rPr>
                    </w:pPr>
                    <w:r>
                      <w:rPr>
                        <w:rFonts w:ascii="Times New Roman"/>
                        <w:i/>
                        <w:color w:val="1F1917"/>
                        <w:sz w:val="18"/>
                      </w:rPr>
                      <w:t>Case Study</w:t>
                    </w:r>
                  </w:p>
                </w:txbxContent>
              </v:textbox>
            </v:shape>
            <v:shape id="_x0000_s4213" type="#_x0000_t202" style="position:absolute;left:1540;top:695;width:1450;height:290" filled="f" stroked="f">
              <v:textbox inset="0,0,0,0">
                <w:txbxContent>
                  <w:p w14:paraId="1A80D7C8" w14:textId="77777777" w:rsidR="00DE4ECC" w:rsidRDefault="00105BF9">
                    <w:pPr>
                      <w:spacing w:line="275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Quality at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Jet</w:t>
                    </w:r>
                  </w:p>
                </w:txbxContent>
              </v:textbox>
            </v:shape>
            <v:shape id="_x0000_s4212" type="#_x0000_t202" style="position:absolute;left:340;top:1030;width:7160;height:1103" filled="f" stroked="f">
              <v:textbox inset="0,0,0,0">
                <w:txbxContent>
                  <w:p w14:paraId="29D548CC" w14:textId="77777777" w:rsidR="00DE4ECC" w:rsidRDefault="00105BF9">
                    <w:pPr>
                      <w:spacing w:line="1046" w:lineRule="exact"/>
                      <w:rPr>
                        <w:sz w:val="18"/>
                      </w:rPr>
                    </w:pPr>
                    <w:proofErr w:type="spellStart"/>
                    <w:r>
                      <w:rPr>
                        <w:spacing w:val="1"/>
                        <w:w w:val="103"/>
                        <w:sz w:val="91"/>
                      </w:rPr>
                      <w:t>T</w:t>
                    </w:r>
                    <w:r>
                      <w:rPr>
                        <w:w w:val="104"/>
                        <w:sz w:val="18"/>
                      </w:rPr>
                      <w:t>designated</w:t>
                    </w:r>
                    <w:proofErr w:type="spellEnd"/>
                    <w:r>
                      <w:rPr>
                        <w:spacing w:val="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as</w:t>
                    </w:r>
                    <w:r>
                      <w:rPr>
                        <w:spacing w:val="5"/>
                        <w:sz w:val="18"/>
                      </w:rPr>
                      <w:t xml:space="preserve"> </w:t>
                    </w:r>
                    <w:r>
                      <w:rPr>
                        <w:w w:val="111"/>
                        <w:sz w:val="18"/>
                      </w:rPr>
                      <w:t>Air</w:t>
                    </w:r>
                    <w:r>
                      <w:rPr>
                        <w:spacing w:val="5"/>
                        <w:sz w:val="18"/>
                      </w:rPr>
                      <w:t xml:space="preserve"> </w:t>
                    </w:r>
                    <w:r>
                      <w:rPr>
                        <w:w w:val="104"/>
                        <w:sz w:val="18"/>
                      </w:rPr>
                      <w:t>Taxi</w:t>
                    </w:r>
                    <w:r>
                      <w:rPr>
                        <w:spacing w:val="5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03"/>
                        <w:sz w:val="18"/>
                      </w:rPr>
                      <w:t>Operator</w:t>
                    </w:r>
                    <w:r>
                      <w:rPr>
                        <w:w w:val="103"/>
                        <w:sz w:val="18"/>
                      </w:rPr>
                      <w:t>s</w:t>
                    </w:r>
                    <w:r>
                      <w:rPr>
                        <w:spacing w:val="5"/>
                        <w:sz w:val="18"/>
                      </w:rPr>
                      <w:t xml:space="preserve"> </w:t>
                    </w:r>
                    <w:r>
                      <w:rPr>
                        <w:w w:val="107"/>
                        <w:sz w:val="18"/>
                      </w:rPr>
                      <w:t>(ATOs).</w:t>
                    </w:r>
                    <w:r>
                      <w:rPr>
                        <w:spacing w:val="5"/>
                        <w:sz w:val="18"/>
                      </w:rPr>
                      <w:t xml:space="preserve"> </w:t>
                    </w:r>
                    <w:r>
                      <w:rPr>
                        <w:w w:val="102"/>
                        <w:sz w:val="18"/>
                      </w:rPr>
                      <w:t>The</w:t>
                    </w:r>
                    <w:r>
                      <w:rPr>
                        <w:spacing w:val="5"/>
                        <w:sz w:val="18"/>
                      </w:rPr>
                      <w:t xml:space="preserve"> </w:t>
                    </w:r>
                    <w:r>
                      <w:rPr>
                        <w:w w:val="101"/>
                        <w:sz w:val="18"/>
                      </w:rPr>
                      <w:t>major</w:t>
                    </w:r>
                    <w:r>
                      <w:rPr>
                        <w:spacing w:val="5"/>
                        <w:sz w:val="18"/>
                      </w:rPr>
                      <w:t xml:space="preserve"> </w:t>
                    </w:r>
                    <w:r>
                      <w:rPr>
                        <w:w w:val="113"/>
                        <w:sz w:val="18"/>
                      </w:rPr>
                      <w:t>ATOs</w:t>
                    </w:r>
                    <w:r>
                      <w:rPr>
                        <w:spacing w:val="5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sz w:val="18"/>
                      </w:rPr>
                      <w:t>t</w:t>
                    </w:r>
                    <w:r>
                      <w:rPr>
                        <w:sz w:val="18"/>
                      </w:rPr>
                      <w:t>o</w:t>
                    </w:r>
                    <w:r>
                      <w:rPr>
                        <w:spacing w:val="5"/>
                        <w:sz w:val="18"/>
                      </w:rPr>
                      <w:t xml:space="preserve"> </w:t>
                    </w:r>
                    <w:r>
                      <w:rPr>
                        <w:w w:val="98"/>
                        <w:sz w:val="18"/>
                      </w:rPr>
                      <w:t>start</w:t>
                    </w:r>
                    <w:r>
                      <w:rPr>
                        <w:spacing w:val="5"/>
                        <w:sz w:val="18"/>
                      </w:rPr>
                      <w:t xml:space="preserve"> </w:t>
                    </w:r>
                    <w:r>
                      <w:rPr>
                        <w:w w:val="101"/>
                        <w:sz w:val="18"/>
                      </w:rPr>
                      <w:t>operations</w:t>
                    </w:r>
                    <w:r>
                      <w:rPr>
                        <w:spacing w:val="5"/>
                        <w:sz w:val="18"/>
                      </w:rPr>
                      <w:t xml:space="preserve"> </w:t>
                    </w:r>
                    <w:r>
                      <w:rPr>
                        <w:w w:val="104"/>
                        <w:sz w:val="18"/>
                      </w:rPr>
                      <w:t>with</w:t>
                    </w:r>
                  </w:p>
                </w:txbxContent>
              </v:textbox>
            </v:shape>
            <v:shape id="_x0000_s4211" type="#_x0000_t202" style="position:absolute;left:900;top:1228;width:6592;height:217" filled="f" stroked="f">
              <v:textbox inset="0,0,0,0">
                <w:txbxContent>
                  <w:p w14:paraId="6E26D49C" w14:textId="77777777" w:rsidR="00DE4ECC" w:rsidRDefault="00105BF9">
                    <w:pPr>
                      <w:spacing w:line="206" w:lineRule="exact"/>
                      <w:rPr>
                        <w:sz w:val="18"/>
                      </w:rPr>
                    </w:pPr>
                    <w:proofErr w:type="gramStart"/>
                    <w:r>
                      <w:rPr>
                        <w:w w:val="105"/>
                        <w:sz w:val="18"/>
                      </w:rPr>
                      <w:t>he</w:t>
                    </w:r>
                    <w:proofErr w:type="gramEnd"/>
                    <w:r>
                      <w:rPr>
                        <w:spacing w:val="9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liberalization</w:t>
                    </w:r>
                    <w:r>
                      <w:rPr>
                        <w:spacing w:val="1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process</w:t>
                    </w:r>
                    <w:r>
                      <w:rPr>
                        <w:spacing w:val="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of</w:t>
                    </w:r>
                    <w:r>
                      <w:rPr>
                        <w:spacing w:val="1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the</w:t>
                    </w:r>
                    <w:r>
                      <w:rPr>
                        <w:spacing w:val="1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airline</w:t>
                    </w:r>
                    <w:r>
                      <w:rPr>
                        <w:spacing w:val="1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industry</w:t>
                    </w:r>
                    <w:r>
                      <w:rPr>
                        <w:spacing w:val="1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in</w:t>
                    </w:r>
                    <w:r>
                      <w:rPr>
                        <w:spacing w:val="1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India</w:t>
                    </w:r>
                    <w:r>
                      <w:rPr>
                        <w:spacing w:val="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started</w:t>
                    </w:r>
                    <w:r>
                      <w:rPr>
                        <w:spacing w:val="1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on</w:t>
                    </w:r>
                    <w:r>
                      <w:rPr>
                        <w:spacing w:val="1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December</w:t>
                    </w:r>
                    <w:r>
                      <w:rPr>
                        <w:spacing w:val="1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11,</w:t>
                    </w:r>
                  </w:p>
                </w:txbxContent>
              </v:textbox>
            </v:shape>
            <v:shape id="_x0000_s4210" type="#_x0000_t202" style="position:absolute;left:340;top:1468;width:7304;height:5326" filled="f" stroked="f">
              <v:textbox inset="0,0,0,0">
                <w:txbxContent>
                  <w:p w14:paraId="2C4A694D" w14:textId="77777777" w:rsidR="00DE4ECC" w:rsidRDefault="00105BF9">
                    <w:pPr>
                      <w:spacing w:line="206" w:lineRule="exact"/>
                      <w:ind w:left="56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1990</w:t>
                    </w:r>
                    <w:r>
                      <w:rPr>
                        <w:spacing w:val="3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with</w:t>
                    </w:r>
                    <w:r>
                      <w:rPr>
                        <w:spacing w:val="4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the</w:t>
                    </w:r>
                    <w:r>
                      <w:rPr>
                        <w:spacing w:val="3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issuance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of</w:t>
                    </w:r>
                    <w:r>
                      <w:rPr>
                        <w:spacing w:val="3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the</w:t>
                    </w:r>
                    <w:r>
                      <w:rPr>
                        <w:spacing w:val="3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new</w:t>
                    </w:r>
                    <w:r>
                      <w:rPr>
                        <w:spacing w:val="4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Air</w:t>
                    </w:r>
                    <w:r>
                      <w:rPr>
                        <w:spacing w:val="39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Taxi</w:t>
                    </w:r>
                    <w:r>
                      <w:rPr>
                        <w:spacing w:val="39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Guidelines.</w:t>
                    </w:r>
                    <w:r>
                      <w:rPr>
                        <w:spacing w:val="4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Private</w:t>
                    </w:r>
                    <w:r>
                      <w:rPr>
                        <w:spacing w:val="3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airlines</w:t>
                    </w:r>
                    <w:r>
                      <w:rPr>
                        <w:spacing w:val="39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were</w:t>
                    </w:r>
                  </w:p>
                  <w:p w14:paraId="3DB6830B" w14:textId="77777777" w:rsidR="00DE4ECC" w:rsidRDefault="00DE4ECC">
                    <w:pPr>
                      <w:spacing w:before="11"/>
                    </w:pPr>
                  </w:p>
                  <w:p w14:paraId="1DCE0F32" w14:textId="77777777" w:rsidR="00DE4ECC" w:rsidRDefault="00105BF9">
                    <w:pPr>
                      <w:spacing w:line="273" w:lineRule="auto"/>
                      <w:ind w:right="163"/>
                      <w:jc w:val="both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jet</w:t>
                    </w:r>
                    <w:r>
                      <w:rPr>
                        <w:spacing w:val="-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aircraft</w:t>
                    </w:r>
                    <w:r>
                      <w:rPr>
                        <w:spacing w:val="-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in</w:t>
                    </w:r>
                    <w:r>
                      <w:rPr>
                        <w:spacing w:val="-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1992-93</w:t>
                    </w:r>
                    <w:r>
                      <w:rPr>
                        <w:spacing w:val="-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were:</w:t>
                    </w:r>
                    <w:r>
                      <w:rPr>
                        <w:spacing w:val="-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East</w:t>
                    </w:r>
                    <w:r>
                      <w:rPr>
                        <w:spacing w:val="-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West</w:t>
                    </w:r>
                    <w:r>
                      <w:rPr>
                        <w:spacing w:val="-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Airlines,</w:t>
                    </w:r>
                    <w:r>
                      <w:rPr>
                        <w:spacing w:val="-4"/>
                        <w:w w:val="105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w w:val="105"/>
                        <w:sz w:val="18"/>
                      </w:rPr>
                      <w:t>Damania</w:t>
                    </w:r>
                    <w:proofErr w:type="spellEnd"/>
                    <w:r>
                      <w:rPr>
                        <w:spacing w:val="-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Airways,</w:t>
                    </w:r>
                    <w:r>
                      <w:rPr>
                        <w:spacing w:val="-4"/>
                        <w:w w:val="105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w w:val="105"/>
                        <w:sz w:val="18"/>
                      </w:rPr>
                      <w:t>ModiLuft</w:t>
                    </w:r>
                    <w:proofErr w:type="spellEnd"/>
                    <w:r>
                      <w:rPr>
                        <w:w w:val="105"/>
                        <w:sz w:val="18"/>
                      </w:rPr>
                      <w:t>,</w:t>
                    </w:r>
                    <w:r>
                      <w:rPr>
                        <w:spacing w:val="-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Jet</w:t>
                    </w:r>
                    <w:r>
                      <w:rPr>
                        <w:spacing w:val="-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Airways,</w:t>
                    </w:r>
                    <w:r>
                      <w:rPr>
                        <w:spacing w:val="-4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Sahara India Airlines, and NEPC. Jet Airways took to the skies on May 5, 1993. The Air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Corporations Act was repealed in January 1994, and by 1995, all the major private operators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were</w:t>
                    </w:r>
                    <w:r>
                      <w:rPr>
                        <w:spacing w:val="-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granted</w:t>
                    </w:r>
                    <w:r>
                      <w:rPr>
                        <w:spacing w:val="-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Scheduled</w:t>
                    </w:r>
                    <w:r>
                      <w:rPr>
                        <w:spacing w:val="-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Airl</w:t>
                    </w:r>
                    <w:r>
                      <w:rPr>
                        <w:w w:val="105"/>
                        <w:sz w:val="18"/>
                      </w:rPr>
                      <w:t>ines</w:t>
                    </w:r>
                    <w:r>
                      <w:rPr>
                        <w:spacing w:val="-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status.</w:t>
                    </w:r>
                    <w:r>
                      <w:rPr>
                        <w:spacing w:val="-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However,</w:t>
                    </w:r>
                    <w:r>
                      <w:rPr>
                        <w:spacing w:val="-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by</w:t>
                    </w:r>
                    <w:r>
                      <w:rPr>
                        <w:spacing w:val="-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1996-97,</w:t>
                    </w:r>
                    <w:r>
                      <w:rPr>
                        <w:spacing w:val="-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four</w:t>
                    </w:r>
                    <w:r>
                      <w:rPr>
                        <w:spacing w:val="-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of</w:t>
                    </w:r>
                    <w:r>
                      <w:rPr>
                        <w:spacing w:val="-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the</w:t>
                    </w:r>
                    <w:r>
                      <w:rPr>
                        <w:spacing w:val="-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private</w:t>
                    </w:r>
                    <w:r>
                      <w:rPr>
                        <w:spacing w:val="-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airlines</w:t>
                    </w:r>
                    <w:r>
                      <w:rPr>
                        <w:spacing w:val="-4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had</w:t>
                    </w:r>
                    <w:r>
                      <w:rPr>
                        <w:spacing w:val="-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to</w:t>
                    </w:r>
                    <w:r>
                      <w:rPr>
                        <w:spacing w:val="-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cease</w:t>
                    </w:r>
                    <w:r>
                      <w:rPr>
                        <w:spacing w:val="-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operations.</w:t>
                    </w:r>
                    <w:r>
                      <w:rPr>
                        <w:spacing w:val="-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The</w:t>
                    </w:r>
                    <w:r>
                      <w:rPr>
                        <w:spacing w:val="-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government-owned</w:t>
                    </w:r>
                    <w:r>
                      <w:rPr>
                        <w:spacing w:val="-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Indian</w:t>
                    </w:r>
                    <w:r>
                      <w:rPr>
                        <w:spacing w:val="-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Airlines,</w:t>
                    </w:r>
                    <w:r>
                      <w:rPr>
                        <w:spacing w:val="-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Alliance</w:t>
                    </w:r>
                    <w:r>
                      <w:rPr>
                        <w:spacing w:val="-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Air,</w:t>
                    </w:r>
                    <w:r>
                      <w:rPr>
                        <w:spacing w:val="-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Sahara</w:t>
                    </w:r>
                    <w:r>
                      <w:rPr>
                        <w:spacing w:val="-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and</w:t>
                    </w:r>
                    <w:r>
                      <w:rPr>
                        <w:spacing w:val="-4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Jet</w:t>
                    </w:r>
                    <w:r>
                      <w:rPr>
                        <w:spacing w:val="1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remained</w:t>
                    </w:r>
                    <w:r>
                      <w:rPr>
                        <w:spacing w:val="1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the</w:t>
                    </w:r>
                    <w:r>
                      <w:rPr>
                        <w:spacing w:val="1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only</w:t>
                    </w:r>
                    <w:r>
                      <w:rPr>
                        <w:spacing w:val="1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players</w:t>
                    </w:r>
                    <w:r>
                      <w:rPr>
                        <w:spacing w:val="1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in</w:t>
                    </w:r>
                    <w:r>
                      <w:rPr>
                        <w:spacing w:val="1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the</w:t>
                    </w:r>
                    <w:r>
                      <w:rPr>
                        <w:spacing w:val="1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market.</w:t>
                    </w:r>
                  </w:p>
                  <w:p w14:paraId="0529AE9C" w14:textId="77777777" w:rsidR="00DE4ECC" w:rsidRDefault="00105BF9">
                    <w:pPr>
                      <w:spacing w:before="116" w:line="273" w:lineRule="auto"/>
                      <w:ind w:right="133"/>
                      <w:jc w:val="both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"It was only with the entry of Jet Airways that the Indian passengers got a taste of the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service they were entitled to as paying customers. Even as the other private carriers like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w w:val="105"/>
                        <w:sz w:val="18"/>
                      </w:rPr>
                      <w:t>ModiLuft</w:t>
                    </w:r>
                    <w:proofErr w:type="spellEnd"/>
                    <w:r>
                      <w:rPr>
                        <w:w w:val="105"/>
                        <w:sz w:val="18"/>
                      </w:rPr>
                      <w:t xml:space="preserve">, East West, </w:t>
                    </w:r>
                    <w:proofErr w:type="spellStart"/>
                    <w:r>
                      <w:rPr>
                        <w:w w:val="105"/>
                        <w:sz w:val="18"/>
                      </w:rPr>
                      <w:t>Damania</w:t>
                    </w:r>
                    <w:proofErr w:type="spellEnd"/>
                    <w:r>
                      <w:rPr>
                        <w:w w:val="105"/>
                        <w:sz w:val="18"/>
                      </w:rPr>
                      <w:t xml:space="preserve"> and NEPC have disappeared into the blue one-by-</w:t>
                    </w:r>
                    <w:r>
                      <w:rPr>
                        <w:w w:val="105"/>
                        <w:sz w:val="18"/>
                      </w:rPr>
                      <w:t>one, Jet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Airways</w:t>
                    </w:r>
                    <w:r>
                      <w:rPr>
                        <w:spacing w:val="-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continues</w:t>
                    </w:r>
                    <w:r>
                      <w:rPr>
                        <w:spacing w:val="-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not</w:t>
                    </w:r>
                    <w:r>
                      <w:rPr>
                        <w:spacing w:val="-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just</w:t>
                    </w:r>
                    <w:r>
                      <w:rPr>
                        <w:spacing w:val="-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to</w:t>
                    </w:r>
                    <w:r>
                      <w:rPr>
                        <w:spacing w:val="-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survive</w:t>
                    </w:r>
                    <w:r>
                      <w:rPr>
                        <w:spacing w:val="-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but</w:t>
                    </w:r>
                    <w:r>
                      <w:rPr>
                        <w:spacing w:val="-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to</w:t>
                    </w:r>
                    <w:r>
                      <w:rPr>
                        <w:spacing w:val="-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fly</w:t>
                    </w:r>
                    <w:r>
                      <w:rPr>
                        <w:spacing w:val="-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even</w:t>
                    </w:r>
                    <w:r>
                      <w:rPr>
                        <w:spacing w:val="-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higher.</w:t>
                    </w:r>
                    <w:r>
                      <w:rPr>
                        <w:spacing w:val="-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It</w:t>
                    </w:r>
                    <w:r>
                      <w:rPr>
                        <w:spacing w:val="-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is</w:t>
                    </w:r>
                    <w:r>
                      <w:rPr>
                        <w:spacing w:val="-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practically</w:t>
                    </w:r>
                    <w:r>
                      <w:rPr>
                        <w:spacing w:val="-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the</w:t>
                    </w:r>
                    <w:r>
                      <w:rPr>
                        <w:spacing w:val="-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challenger</w:t>
                    </w:r>
                    <w:r>
                      <w:rPr>
                        <w:spacing w:val="-4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to Indian Airlines' dominance over the Indian skies, with Air Sahara, the only other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contender,</w:t>
                    </w:r>
                    <w:r>
                      <w:rPr>
                        <w:spacing w:val="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being</w:t>
                    </w:r>
                    <w:r>
                      <w:rPr>
                        <w:spacing w:val="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</w:t>
                    </w:r>
                    <w:r>
                      <w:rPr>
                        <w:spacing w:val="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distant</w:t>
                    </w:r>
                    <w:r>
                      <w:rPr>
                        <w:spacing w:val="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third."</w:t>
                    </w:r>
                    <w:r>
                      <w:rPr>
                        <w:spacing w:val="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(Business</w:t>
                    </w:r>
                    <w:r>
                      <w:rPr>
                        <w:spacing w:val="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India,</w:t>
                    </w:r>
                    <w:r>
                      <w:rPr>
                        <w:spacing w:val="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1998)</w:t>
                    </w:r>
                  </w:p>
                  <w:p w14:paraId="2B1C480D" w14:textId="77777777" w:rsidR="00DE4ECC" w:rsidRDefault="00105BF9">
                    <w:pPr>
                      <w:spacing w:before="117" w:line="273" w:lineRule="auto"/>
                      <w:ind w:right="149"/>
                      <w:jc w:val="both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Jet Airways achieved a market share of 6.6 per cent in its first year of operations (1993-94)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and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by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2000-01,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achieved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market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share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of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40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per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cent.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Jet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Airways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today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has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</w:t>
                    </w:r>
                    <w:r>
                      <w:rPr>
                        <w:spacing w:val="39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fleet</w:t>
                    </w:r>
                    <w:r>
                      <w:rPr>
                        <w:spacing w:val="-3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strength of 28 Boeing 737-400 (Classics), Boeing 737-700/800, and five ATR 72-500 aircraft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that operate over 215 flights daily to 39 destinations across India. The growth of Jet Airways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has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been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accompanied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by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substantial</w:t>
                    </w:r>
                    <w:r>
                      <w:rPr>
                        <w:spacing w:val="39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investment</w:t>
                    </w:r>
                    <w:r>
                      <w:rPr>
                        <w:spacing w:val="4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</w:t>
                    </w:r>
                    <w:r>
                      <w:rPr>
                        <w:spacing w:val="39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computerization,</w:t>
                    </w:r>
                    <w:r>
                      <w:rPr>
                        <w:spacing w:val="4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dis</w:t>
                    </w:r>
                    <w:r>
                      <w:rPr>
                        <w:sz w:val="18"/>
                      </w:rPr>
                      <w:t>tribution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(ticketing</w:t>
                    </w:r>
                    <w:r>
                      <w:rPr>
                        <w:spacing w:val="2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officers,</w:t>
                    </w:r>
                    <w:r>
                      <w:rPr>
                        <w:spacing w:val="2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GSA</w:t>
                    </w:r>
                    <w:r>
                      <w:rPr>
                        <w:spacing w:val="2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and</w:t>
                    </w:r>
                    <w:r>
                      <w:rPr>
                        <w:spacing w:val="2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interline</w:t>
                    </w:r>
                    <w:r>
                      <w:rPr>
                        <w:spacing w:val="28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agreements),</w:t>
                    </w:r>
                    <w:r>
                      <w:rPr>
                        <w:spacing w:val="2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infrastructure,</w:t>
                    </w:r>
                    <w:r>
                      <w:rPr>
                        <w:spacing w:val="2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and</w:t>
                    </w:r>
                    <w:r>
                      <w:rPr>
                        <w:spacing w:val="2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training.</w:t>
                    </w:r>
                  </w:p>
                  <w:p w14:paraId="7704E918" w14:textId="77777777" w:rsidR="00DE4ECC" w:rsidRDefault="00105BF9">
                    <w:pPr>
                      <w:spacing w:before="90"/>
                      <w:ind w:right="18"/>
                      <w:jc w:val="righ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w w:val="110"/>
                        <w:sz w:val="16"/>
                      </w:rPr>
                      <w:t>Contd...</w:t>
                    </w:r>
                  </w:p>
                </w:txbxContent>
              </v:textbox>
            </v:shape>
            <w10:anchorlock/>
          </v:group>
        </w:pict>
      </w:r>
    </w:p>
    <w:p w14:paraId="7664A495" w14:textId="77777777" w:rsidR="00DE4ECC" w:rsidRDefault="00DE4ECC">
      <w:pPr>
        <w:rPr>
          <w:sz w:val="20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0E0ACE09" w14:textId="77777777" w:rsidR="00DE4ECC" w:rsidRDefault="00105BF9">
      <w:pPr>
        <w:pStyle w:val="BodyText"/>
        <w:rPr>
          <w:b/>
          <w:sz w:val="20"/>
        </w:rPr>
      </w:pPr>
      <w:r>
        <w:lastRenderedPageBreak/>
        <w:pict w14:anchorId="54609C1C">
          <v:group id="_x0000_s4206" style="position:absolute;margin-left:161.5pt;margin-top:98.65pt;width:393.15pt;height:639.5pt;z-index:-27549696;mso-position-horizontal-relative:page;mso-position-vertical-relative:page" coordorigin="3230,1973" coordsize="7863,12790">
            <v:shape id="_x0000_s4208" style="position:absolute;left:3360;top:2112;width:7632;height:12504" coordorigin="3360,2112" coordsize="7632,12504" o:spt="100" adj="0,,0" path="m10992,14616r-7632,l3360,2112r19,12485l10992,14597r,19xm10992,14597r-19,l10973,2134r-7613,l3360,2112r7632,l10992,2134r-7613,l3379,14597r7613,xe" fillcolor="black" stroked="f">
              <v:stroke joinstyle="round"/>
              <v:formulas/>
              <v:path arrowok="t" o:connecttype="segments"/>
            </v:shape>
            <v:shape id="_x0000_s4207" style="position:absolute;left:3230;top:1972;width:7863;height:12790" coordorigin="3230,1973" coordsize="7863,12790" o:spt="100" adj="0,,0" path="m11071,14527r-7841,l3230,14762r7841,l11071,14741r,-195l11071,14527xm11093,1973r-7841,l3252,2153r7841,l11093,2134r,-142l11093,1973xe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4F8EE3F2" w14:textId="77777777" w:rsidR="00DE4ECC" w:rsidRDefault="00DE4ECC">
      <w:pPr>
        <w:pStyle w:val="BodyText"/>
        <w:rPr>
          <w:b/>
          <w:sz w:val="20"/>
        </w:rPr>
      </w:pPr>
    </w:p>
    <w:p w14:paraId="37CB88FD" w14:textId="77777777" w:rsidR="00DE4ECC" w:rsidRDefault="00DE4ECC">
      <w:pPr>
        <w:pStyle w:val="BodyText"/>
        <w:rPr>
          <w:b/>
          <w:sz w:val="21"/>
        </w:rPr>
      </w:pPr>
    </w:p>
    <w:p w14:paraId="16533618" w14:textId="77777777" w:rsidR="00DE4ECC" w:rsidRDefault="00105BF9">
      <w:pPr>
        <w:pStyle w:val="BodyText"/>
        <w:tabs>
          <w:tab w:val="left" w:pos="2919"/>
        </w:tabs>
        <w:spacing w:line="264" w:lineRule="auto"/>
        <w:ind w:left="2920" w:right="496" w:hanging="1707"/>
        <w:jc w:val="both"/>
      </w:pPr>
      <w:r>
        <w:rPr>
          <w:b/>
          <w:w w:val="105"/>
          <w:position w:val="3"/>
        </w:rPr>
        <w:t>Notes</w:t>
      </w:r>
      <w:r>
        <w:rPr>
          <w:b/>
          <w:w w:val="105"/>
          <w:position w:val="3"/>
        </w:rPr>
        <w:tab/>
      </w:r>
      <w:r>
        <w:rPr>
          <w:w w:val="105"/>
        </w:rPr>
        <w:t xml:space="preserve">From the time of its inception, Jet Airways </w:t>
      </w:r>
      <w:proofErr w:type="spellStart"/>
      <w:r>
        <w:rPr>
          <w:w w:val="105"/>
        </w:rPr>
        <w:t>endeavoured</w:t>
      </w:r>
      <w:proofErr w:type="spellEnd"/>
      <w:r>
        <w:rPr>
          <w:w w:val="105"/>
        </w:rPr>
        <w:t xml:space="preserve"> to deliver a world-class service,</w:t>
      </w:r>
      <w:r>
        <w:rPr>
          <w:spacing w:val="1"/>
          <w:w w:val="105"/>
        </w:rPr>
        <w:t xml:space="preserve"> </w:t>
      </w:r>
      <w:r>
        <w:rPr>
          <w:w w:val="105"/>
        </w:rPr>
        <w:t>on the ground and in the air, by borrowing from the best practices of airlines and other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service</w:t>
      </w:r>
      <w:r>
        <w:rPr>
          <w:spacing w:val="-4"/>
          <w:w w:val="105"/>
        </w:rPr>
        <w:t xml:space="preserve"> </w:t>
      </w:r>
      <w:r>
        <w:rPr>
          <w:w w:val="105"/>
        </w:rPr>
        <w:t>relat</w:t>
      </w:r>
      <w:r>
        <w:rPr>
          <w:w w:val="105"/>
        </w:rPr>
        <w:t>ed</w:t>
      </w:r>
      <w:proofErr w:type="gramEnd"/>
      <w:r>
        <w:rPr>
          <w:spacing w:val="-7"/>
          <w:w w:val="105"/>
        </w:rPr>
        <w:t xml:space="preserve"> </w:t>
      </w:r>
      <w:r>
        <w:rPr>
          <w:w w:val="105"/>
        </w:rPr>
        <w:t>fields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world,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adapting</w:t>
      </w:r>
      <w:r>
        <w:rPr>
          <w:spacing w:val="-4"/>
          <w:w w:val="105"/>
        </w:rPr>
        <w:t xml:space="preserve"> </w:t>
      </w:r>
      <w:r>
        <w:rPr>
          <w:w w:val="105"/>
        </w:rPr>
        <w:t>them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Indian</w:t>
      </w:r>
      <w:r>
        <w:rPr>
          <w:spacing w:val="-4"/>
          <w:w w:val="105"/>
        </w:rPr>
        <w:t xml:space="preserve"> </w:t>
      </w:r>
      <w:r>
        <w:rPr>
          <w:w w:val="105"/>
        </w:rPr>
        <w:t>conditions.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Corporate</w:t>
      </w:r>
      <w:r>
        <w:rPr>
          <w:spacing w:val="-39"/>
          <w:w w:val="105"/>
        </w:rPr>
        <w:t xml:space="preserve"> </w:t>
      </w:r>
      <w:r>
        <w:rPr>
          <w:w w:val="105"/>
        </w:rPr>
        <w:t>Mission</w:t>
      </w:r>
      <w:r>
        <w:rPr>
          <w:spacing w:val="10"/>
          <w:w w:val="105"/>
        </w:rPr>
        <w:t xml:space="preserve"> </w:t>
      </w:r>
      <w:r>
        <w:rPr>
          <w:w w:val="105"/>
        </w:rPr>
        <w:t>Statement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Jet</w:t>
      </w:r>
      <w:r>
        <w:rPr>
          <w:spacing w:val="10"/>
          <w:w w:val="105"/>
        </w:rPr>
        <w:t xml:space="preserve"> </w:t>
      </w:r>
      <w:r>
        <w:rPr>
          <w:w w:val="105"/>
        </w:rPr>
        <w:t>Airways</w:t>
      </w:r>
      <w:r>
        <w:rPr>
          <w:spacing w:val="12"/>
          <w:w w:val="105"/>
        </w:rPr>
        <w:t xml:space="preserve"> </w:t>
      </w:r>
      <w:r>
        <w:rPr>
          <w:w w:val="105"/>
        </w:rPr>
        <w:t>states</w:t>
      </w:r>
      <w:r>
        <w:rPr>
          <w:spacing w:val="10"/>
          <w:w w:val="105"/>
        </w:rPr>
        <w:t xml:space="preserve"> </w:t>
      </w:r>
      <w:r>
        <w:rPr>
          <w:w w:val="105"/>
        </w:rPr>
        <w:t>that:</w:t>
      </w:r>
    </w:p>
    <w:p w14:paraId="114EE494" w14:textId="77777777" w:rsidR="00DE4ECC" w:rsidRDefault="00105BF9">
      <w:pPr>
        <w:pStyle w:val="BodyText"/>
        <w:spacing w:before="120" w:line="264" w:lineRule="auto"/>
        <w:ind w:left="2920" w:right="504"/>
        <w:jc w:val="both"/>
      </w:pPr>
      <w:r>
        <w:rPr>
          <w:w w:val="105"/>
        </w:rPr>
        <w:t>"It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most</w:t>
      </w:r>
      <w:r>
        <w:rPr>
          <w:spacing w:val="-8"/>
          <w:w w:val="105"/>
        </w:rPr>
        <w:t xml:space="preserve"> </w:t>
      </w:r>
      <w:r>
        <w:rPr>
          <w:w w:val="105"/>
        </w:rPr>
        <w:t>preferred</w:t>
      </w:r>
      <w:r>
        <w:rPr>
          <w:spacing w:val="-8"/>
          <w:w w:val="105"/>
        </w:rPr>
        <w:t xml:space="preserve"> </w:t>
      </w:r>
      <w:r>
        <w:rPr>
          <w:w w:val="105"/>
        </w:rPr>
        <w:t>domestic</w:t>
      </w:r>
      <w:r>
        <w:rPr>
          <w:spacing w:val="-8"/>
          <w:w w:val="105"/>
        </w:rPr>
        <w:t xml:space="preserve"> </w:t>
      </w:r>
      <w:r>
        <w:rPr>
          <w:w w:val="105"/>
        </w:rPr>
        <w:t>airline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India.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proofErr w:type="gramStart"/>
      <w:r>
        <w:rPr>
          <w:w w:val="105"/>
        </w:rPr>
        <w:t>first</w:t>
      </w:r>
      <w:r>
        <w:rPr>
          <w:spacing w:val="-6"/>
          <w:w w:val="105"/>
        </w:rPr>
        <w:t xml:space="preserve"> </w:t>
      </w:r>
      <w:r>
        <w:rPr>
          <w:w w:val="105"/>
        </w:rPr>
        <w:t>choice</w:t>
      </w:r>
      <w:proofErr w:type="gramEnd"/>
      <w:r>
        <w:rPr>
          <w:spacing w:val="-7"/>
          <w:w w:val="105"/>
        </w:rPr>
        <w:t xml:space="preserve"> </w:t>
      </w:r>
      <w:r>
        <w:rPr>
          <w:w w:val="105"/>
        </w:rPr>
        <w:t>carrier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39"/>
          <w:w w:val="105"/>
        </w:rPr>
        <w:t xml:space="preserve"> </w:t>
      </w:r>
      <w:r>
        <w:rPr>
          <w:w w:val="105"/>
        </w:rPr>
        <w:t>the traveling public and will set standards which its competitors will seek to match. This</w:t>
      </w:r>
      <w:r>
        <w:rPr>
          <w:spacing w:val="1"/>
          <w:w w:val="105"/>
        </w:rPr>
        <w:t xml:space="preserve"> </w:t>
      </w:r>
      <w:r>
        <w:rPr>
          <w:w w:val="105"/>
        </w:rPr>
        <w:t>pre-eminent</w:t>
      </w:r>
      <w:r>
        <w:rPr>
          <w:spacing w:val="-6"/>
          <w:w w:val="105"/>
        </w:rPr>
        <w:t xml:space="preserve"> </w:t>
      </w:r>
      <w:r>
        <w:rPr>
          <w:w w:val="105"/>
        </w:rPr>
        <w:t>position</w:t>
      </w:r>
      <w:r>
        <w:rPr>
          <w:spacing w:val="-6"/>
          <w:w w:val="105"/>
        </w:rPr>
        <w:t xml:space="preserve"> </w:t>
      </w:r>
      <w:r>
        <w:rPr>
          <w:w w:val="105"/>
        </w:rPr>
        <w:t>will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achieved</w:t>
      </w:r>
      <w:r>
        <w:rPr>
          <w:spacing w:val="-6"/>
          <w:w w:val="105"/>
        </w:rPr>
        <w:t xml:space="preserve"> </w:t>
      </w:r>
      <w:r>
        <w:rPr>
          <w:w w:val="105"/>
        </w:rPr>
        <w:t>by</w:t>
      </w:r>
      <w:r>
        <w:rPr>
          <w:spacing w:val="-5"/>
          <w:w w:val="105"/>
        </w:rPr>
        <w:t xml:space="preserve"> </w:t>
      </w:r>
      <w:r>
        <w:rPr>
          <w:w w:val="105"/>
        </w:rPr>
        <w:t>offering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high</w:t>
      </w:r>
      <w:r>
        <w:rPr>
          <w:spacing w:val="-5"/>
          <w:w w:val="105"/>
        </w:rPr>
        <w:t xml:space="preserve"> </w:t>
      </w:r>
      <w:r>
        <w:rPr>
          <w:w w:val="105"/>
        </w:rPr>
        <w:t>quality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service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operations</w:t>
      </w:r>
      <w:r>
        <w:rPr>
          <w:spacing w:val="1"/>
          <w:w w:val="105"/>
        </w:rPr>
        <w:t xml:space="preserve"> </w:t>
      </w:r>
      <w:r>
        <w:rPr>
          <w:w w:val="105"/>
        </w:rPr>
        <w:t>that are reliable, comfortable and efficient. Jet Airways being a world-cl</w:t>
      </w:r>
      <w:r>
        <w:rPr>
          <w:w w:val="105"/>
        </w:rPr>
        <w:t>ass domestic</w:t>
      </w:r>
      <w:r>
        <w:rPr>
          <w:spacing w:val="1"/>
          <w:w w:val="105"/>
        </w:rPr>
        <w:t xml:space="preserve"> </w:t>
      </w:r>
      <w:r>
        <w:rPr>
          <w:w w:val="105"/>
        </w:rPr>
        <w:t>airline, will simultaneously ensure consistent profitability; achieve healthy, one-term</w:t>
      </w:r>
      <w:r>
        <w:rPr>
          <w:spacing w:val="1"/>
          <w:w w:val="105"/>
        </w:rPr>
        <w:t xml:space="preserve"> </w:t>
      </w:r>
      <w:r>
        <w:rPr>
          <w:w w:val="105"/>
        </w:rPr>
        <w:t>returns for the investors; and provide its employees with an environment conducive to</w:t>
      </w:r>
      <w:r>
        <w:rPr>
          <w:spacing w:val="1"/>
          <w:w w:val="105"/>
        </w:rPr>
        <w:t xml:space="preserve"> </w:t>
      </w:r>
      <w:r>
        <w:rPr>
          <w:w w:val="105"/>
        </w:rPr>
        <w:t>excellence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growth."</w:t>
      </w:r>
    </w:p>
    <w:p w14:paraId="1AA3BB8A" w14:textId="77777777" w:rsidR="00DE4ECC" w:rsidRDefault="00105BF9">
      <w:pPr>
        <w:pStyle w:val="BodyText"/>
        <w:spacing w:before="120" w:line="264" w:lineRule="auto"/>
        <w:ind w:left="2920" w:right="497"/>
        <w:jc w:val="both"/>
      </w:pPr>
      <w:r>
        <w:t>An original business model of Jet Airways was</w:t>
      </w:r>
      <w:r>
        <w:t xml:space="preserve"> developed to achieve the goals set in the</w:t>
      </w:r>
      <w:r>
        <w:rPr>
          <w:spacing w:val="1"/>
        </w:rPr>
        <w:t xml:space="preserve"> </w:t>
      </w:r>
      <w:r>
        <w:t>mission</w:t>
      </w:r>
      <w:r>
        <w:rPr>
          <w:spacing w:val="1"/>
        </w:rPr>
        <w:t xml:space="preserve"> </w:t>
      </w:r>
      <w:r>
        <w:t>statement.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addressed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individual</w:t>
      </w:r>
      <w:r>
        <w:rPr>
          <w:spacing w:val="1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successful</w:t>
      </w:r>
      <w:r>
        <w:rPr>
          <w:spacing w:val="1"/>
        </w:rPr>
        <w:t xml:space="preserve"> </w:t>
      </w:r>
      <w:r>
        <w:t>airline.</w:t>
      </w:r>
      <w:r>
        <w:rPr>
          <w:spacing w:val="18"/>
        </w:rPr>
        <w:t xml:space="preserve"> </w:t>
      </w:r>
      <w:r>
        <w:t>This</w:t>
      </w:r>
      <w:r>
        <w:rPr>
          <w:spacing w:val="19"/>
        </w:rPr>
        <w:t xml:space="preserve"> </w:t>
      </w:r>
      <w:r>
        <w:t>included</w:t>
      </w:r>
      <w:r>
        <w:rPr>
          <w:spacing w:val="19"/>
        </w:rPr>
        <w:t xml:space="preserve"> </w:t>
      </w:r>
      <w:r>
        <w:t>working</w:t>
      </w:r>
      <w:r>
        <w:rPr>
          <w:spacing w:val="19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synergistic</w:t>
      </w:r>
      <w:r>
        <w:rPr>
          <w:spacing w:val="19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cohesive</w:t>
      </w:r>
      <w:r>
        <w:rPr>
          <w:spacing w:val="19"/>
        </w:rPr>
        <w:t xml:space="preserve"> </w:t>
      </w:r>
      <w:r>
        <w:t>manner</w:t>
      </w:r>
      <w:r>
        <w:rPr>
          <w:spacing w:val="19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enable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airline</w:t>
      </w:r>
      <w:r>
        <w:rPr>
          <w:spacing w:val="-37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market</w:t>
      </w:r>
      <w:r>
        <w:rPr>
          <w:spacing w:val="24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reliable,</w:t>
      </w:r>
      <w:r>
        <w:rPr>
          <w:spacing w:val="27"/>
        </w:rPr>
        <w:t xml:space="preserve"> </w:t>
      </w:r>
      <w:r>
        <w:t>efficient</w:t>
      </w:r>
      <w:r>
        <w:rPr>
          <w:spacing w:val="23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comfortable</w:t>
      </w:r>
      <w:r>
        <w:rPr>
          <w:spacing w:val="25"/>
        </w:rPr>
        <w:t xml:space="preserve"> </w:t>
      </w:r>
      <w:r>
        <w:t>travel</w:t>
      </w:r>
      <w:r>
        <w:rPr>
          <w:spacing w:val="26"/>
        </w:rPr>
        <w:t xml:space="preserve"> </w:t>
      </w:r>
      <w:r>
        <w:t>experience</w:t>
      </w:r>
      <w:r>
        <w:rPr>
          <w:spacing w:val="26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our</w:t>
      </w:r>
      <w:r>
        <w:rPr>
          <w:spacing w:val="27"/>
        </w:rPr>
        <w:t xml:space="preserve"> </w:t>
      </w:r>
      <w:r>
        <w:t>customers.</w:t>
      </w:r>
    </w:p>
    <w:p w14:paraId="165E5256" w14:textId="77777777" w:rsidR="00DE4ECC" w:rsidRDefault="00105BF9" w:rsidP="00105BF9">
      <w:pPr>
        <w:pStyle w:val="ListParagraph"/>
        <w:numPr>
          <w:ilvl w:val="1"/>
          <w:numId w:val="136"/>
        </w:numPr>
        <w:tabs>
          <w:tab w:val="left" w:pos="3399"/>
          <w:tab w:val="left" w:pos="3400"/>
        </w:tabs>
        <w:spacing w:before="118" w:line="264" w:lineRule="auto"/>
        <w:ind w:right="515"/>
        <w:rPr>
          <w:sz w:val="18"/>
        </w:rPr>
      </w:pPr>
      <w:r>
        <w:rPr>
          <w:w w:val="105"/>
          <w:sz w:val="18"/>
        </w:rPr>
        <w:t>Modern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generation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aircraft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young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fleet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insure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reliability,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safety,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efficiency</w:t>
      </w:r>
      <w:r>
        <w:rPr>
          <w:spacing w:val="-38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comfort.</w:t>
      </w:r>
    </w:p>
    <w:p w14:paraId="3B895F5F" w14:textId="77777777" w:rsidR="00DE4ECC" w:rsidRDefault="00105BF9" w:rsidP="00105BF9">
      <w:pPr>
        <w:pStyle w:val="ListParagraph"/>
        <w:numPr>
          <w:ilvl w:val="1"/>
          <w:numId w:val="136"/>
        </w:numPr>
        <w:tabs>
          <w:tab w:val="left" w:pos="3399"/>
          <w:tab w:val="left" w:pos="3400"/>
        </w:tabs>
        <w:spacing w:before="121"/>
        <w:rPr>
          <w:sz w:val="18"/>
        </w:rPr>
      </w:pPr>
      <w:r>
        <w:rPr>
          <w:w w:val="105"/>
          <w:sz w:val="18"/>
        </w:rPr>
        <w:t>Continuous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upgradation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innovation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products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services.</w:t>
      </w:r>
    </w:p>
    <w:p w14:paraId="201C86D9" w14:textId="77777777" w:rsidR="00DE4ECC" w:rsidRDefault="00105BF9" w:rsidP="00105BF9">
      <w:pPr>
        <w:pStyle w:val="ListParagraph"/>
        <w:numPr>
          <w:ilvl w:val="1"/>
          <w:numId w:val="136"/>
        </w:numPr>
        <w:tabs>
          <w:tab w:val="left" w:pos="3399"/>
          <w:tab w:val="left" w:pos="3400"/>
        </w:tabs>
        <w:spacing w:before="140"/>
        <w:rPr>
          <w:sz w:val="18"/>
        </w:rPr>
      </w:pPr>
      <w:r>
        <w:rPr>
          <w:w w:val="105"/>
          <w:sz w:val="18"/>
        </w:rPr>
        <w:t>Understanding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needs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customer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managing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relationship.</w:t>
      </w:r>
    </w:p>
    <w:p w14:paraId="016DE351" w14:textId="77777777" w:rsidR="00DE4ECC" w:rsidRDefault="00105BF9" w:rsidP="00105BF9">
      <w:pPr>
        <w:pStyle w:val="ListParagraph"/>
        <w:numPr>
          <w:ilvl w:val="1"/>
          <w:numId w:val="136"/>
        </w:numPr>
        <w:tabs>
          <w:tab w:val="left" w:pos="3399"/>
          <w:tab w:val="left" w:pos="3400"/>
        </w:tabs>
        <w:spacing w:before="141"/>
        <w:rPr>
          <w:sz w:val="18"/>
        </w:rPr>
      </w:pPr>
      <w:r>
        <w:rPr>
          <w:w w:val="105"/>
          <w:sz w:val="18"/>
        </w:rPr>
        <w:t>Total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coverage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India.</w:t>
      </w:r>
    </w:p>
    <w:p w14:paraId="6FB63B8B" w14:textId="77777777" w:rsidR="00DE4ECC" w:rsidRDefault="00105BF9" w:rsidP="00105BF9">
      <w:pPr>
        <w:pStyle w:val="ListParagraph"/>
        <w:numPr>
          <w:ilvl w:val="1"/>
          <w:numId w:val="136"/>
        </w:numPr>
        <w:tabs>
          <w:tab w:val="left" w:pos="3399"/>
          <w:tab w:val="left" w:pos="3400"/>
        </w:tabs>
        <w:spacing w:before="142"/>
        <w:rPr>
          <w:sz w:val="18"/>
        </w:rPr>
      </w:pPr>
      <w:r>
        <w:rPr>
          <w:w w:val="105"/>
          <w:sz w:val="18"/>
        </w:rPr>
        <w:t>Maximize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foreign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currency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earnings.</w:t>
      </w:r>
    </w:p>
    <w:p w14:paraId="3D172847" w14:textId="77777777" w:rsidR="00DE4ECC" w:rsidRDefault="00105BF9" w:rsidP="00105BF9">
      <w:pPr>
        <w:pStyle w:val="ListParagraph"/>
        <w:numPr>
          <w:ilvl w:val="1"/>
          <w:numId w:val="136"/>
        </w:numPr>
        <w:tabs>
          <w:tab w:val="left" w:pos="3399"/>
          <w:tab w:val="left" w:pos="3400"/>
        </w:tabs>
        <w:spacing w:before="140"/>
        <w:rPr>
          <w:sz w:val="18"/>
        </w:rPr>
      </w:pPr>
      <w:r>
        <w:rPr>
          <w:w w:val="105"/>
          <w:sz w:val="18"/>
        </w:rPr>
        <w:t>A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well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run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managed</w:t>
      </w:r>
      <w:r>
        <w:rPr>
          <w:spacing w:val="8"/>
          <w:w w:val="105"/>
          <w:sz w:val="18"/>
        </w:rPr>
        <w:t xml:space="preserve"> </w:t>
      </w:r>
      <w:proofErr w:type="gramStart"/>
      <w:r>
        <w:rPr>
          <w:w w:val="105"/>
          <w:sz w:val="18"/>
        </w:rPr>
        <w:t>cost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efficient</w:t>
      </w:r>
      <w:proofErr w:type="gramEnd"/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operation.</w:t>
      </w:r>
    </w:p>
    <w:p w14:paraId="3C70F6A6" w14:textId="77777777" w:rsidR="00DE4ECC" w:rsidRDefault="00105BF9" w:rsidP="00105BF9">
      <w:pPr>
        <w:pStyle w:val="ListParagraph"/>
        <w:numPr>
          <w:ilvl w:val="1"/>
          <w:numId w:val="136"/>
        </w:numPr>
        <w:tabs>
          <w:tab w:val="left" w:pos="3399"/>
          <w:tab w:val="left" w:pos="3400"/>
        </w:tabs>
        <w:spacing w:before="141"/>
        <w:rPr>
          <w:sz w:val="18"/>
        </w:rPr>
      </w:pPr>
      <w:r>
        <w:rPr>
          <w:w w:val="105"/>
          <w:sz w:val="18"/>
        </w:rPr>
        <w:t>Human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resource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development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training.</w:t>
      </w:r>
    </w:p>
    <w:p w14:paraId="54B30363" w14:textId="77777777" w:rsidR="00DE4ECC" w:rsidRDefault="00105BF9">
      <w:pPr>
        <w:pStyle w:val="BodyText"/>
        <w:spacing w:before="142" w:line="264" w:lineRule="auto"/>
        <w:ind w:left="2920" w:right="507"/>
        <w:jc w:val="both"/>
      </w:pPr>
      <w:r>
        <w:rPr>
          <w:w w:val="105"/>
        </w:rPr>
        <w:t>To become the ‘airline of choice’, Jet Airways has tried to deliver a consistently high level</w:t>
      </w:r>
      <w:r>
        <w:rPr>
          <w:spacing w:val="-39"/>
          <w:w w:val="105"/>
        </w:rPr>
        <w:t xml:space="preserve"> </w:t>
      </w:r>
      <w:r>
        <w:rPr>
          <w:w w:val="105"/>
        </w:rPr>
        <w:t>of service to its customers. Based on extensive research, Jet launched a campaign called</w:t>
      </w:r>
      <w:r>
        <w:rPr>
          <w:spacing w:val="1"/>
          <w:w w:val="105"/>
        </w:rPr>
        <w:t xml:space="preserve"> </w:t>
      </w:r>
      <w:r>
        <w:rPr>
          <w:w w:val="105"/>
        </w:rPr>
        <w:t>‘Operation</w:t>
      </w:r>
      <w:r>
        <w:rPr>
          <w:spacing w:val="-10"/>
          <w:w w:val="105"/>
        </w:rPr>
        <w:t xml:space="preserve"> </w:t>
      </w:r>
      <w:r>
        <w:rPr>
          <w:w w:val="105"/>
        </w:rPr>
        <w:t>Revitalize’.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idea</w:t>
      </w:r>
      <w:r>
        <w:rPr>
          <w:spacing w:val="-10"/>
          <w:w w:val="105"/>
        </w:rPr>
        <w:t xml:space="preserve"> </w:t>
      </w:r>
      <w:r>
        <w:rPr>
          <w:w w:val="105"/>
        </w:rPr>
        <w:t>was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focus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areas</w:t>
      </w:r>
      <w:r>
        <w:rPr>
          <w:spacing w:val="-9"/>
          <w:w w:val="105"/>
        </w:rPr>
        <w:t xml:space="preserve"> </w:t>
      </w:r>
      <w:r>
        <w:rPr>
          <w:w w:val="105"/>
        </w:rPr>
        <w:t>where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gap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competition</w:t>
      </w:r>
      <w:r>
        <w:rPr>
          <w:spacing w:val="-9"/>
          <w:w w:val="105"/>
        </w:rPr>
        <w:t xml:space="preserve"> </w:t>
      </w:r>
      <w:r>
        <w:rPr>
          <w:w w:val="105"/>
        </w:rPr>
        <w:t>was</w:t>
      </w:r>
      <w:r>
        <w:rPr>
          <w:spacing w:val="-39"/>
          <w:w w:val="105"/>
        </w:rPr>
        <w:t xml:space="preserve"> </w:t>
      </w:r>
      <w:r>
        <w:rPr>
          <w:w w:val="105"/>
        </w:rPr>
        <w:t>narrow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increase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gap</w:t>
      </w:r>
      <w:r>
        <w:rPr>
          <w:spacing w:val="-7"/>
          <w:w w:val="105"/>
        </w:rPr>
        <w:t xml:space="preserve"> </w:t>
      </w:r>
      <w:r>
        <w:rPr>
          <w:w w:val="105"/>
        </w:rPr>
        <w:t>even</w:t>
      </w:r>
      <w:r>
        <w:rPr>
          <w:spacing w:val="-7"/>
          <w:w w:val="105"/>
        </w:rPr>
        <w:t xml:space="preserve"> </w:t>
      </w:r>
      <w:r>
        <w:rPr>
          <w:w w:val="105"/>
        </w:rPr>
        <w:t>further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other</w:t>
      </w:r>
      <w:r>
        <w:rPr>
          <w:spacing w:val="-7"/>
          <w:w w:val="105"/>
        </w:rPr>
        <w:t xml:space="preserve"> </w:t>
      </w:r>
      <w:r>
        <w:rPr>
          <w:w w:val="105"/>
        </w:rPr>
        <w:t>areas.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was</w:t>
      </w:r>
      <w:r>
        <w:rPr>
          <w:spacing w:val="-7"/>
          <w:w w:val="105"/>
        </w:rPr>
        <w:t xml:space="preserve"> </w:t>
      </w:r>
      <w:r>
        <w:rPr>
          <w:w w:val="105"/>
        </w:rPr>
        <w:t>supported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39"/>
          <w:w w:val="105"/>
        </w:rPr>
        <w:t xml:space="preserve"> </w:t>
      </w:r>
      <w:r>
        <w:rPr>
          <w:w w:val="105"/>
        </w:rPr>
        <w:t>belief that a truly world-class airline has to be good in not only one or two areas, but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virtually in all areas in which the travel industry and </w:t>
      </w:r>
      <w:r>
        <w:rPr>
          <w:w w:val="105"/>
        </w:rPr>
        <w:t>consumers need to interact with an</w:t>
      </w:r>
      <w:r>
        <w:rPr>
          <w:spacing w:val="-39"/>
          <w:w w:val="105"/>
        </w:rPr>
        <w:t xml:space="preserve"> </w:t>
      </w:r>
      <w:r>
        <w:rPr>
          <w:w w:val="105"/>
        </w:rPr>
        <w:t>airline.</w:t>
      </w:r>
    </w:p>
    <w:p w14:paraId="7295D8EF" w14:textId="77777777" w:rsidR="00DE4ECC" w:rsidRDefault="00105BF9">
      <w:pPr>
        <w:pStyle w:val="BodyText"/>
        <w:spacing w:before="118" w:line="264" w:lineRule="auto"/>
        <w:ind w:left="2920" w:right="508"/>
        <w:jc w:val="both"/>
      </w:pPr>
      <w:r>
        <w:t>Jet</w:t>
      </w:r>
      <w:r>
        <w:rPr>
          <w:spacing w:val="1"/>
        </w:rPr>
        <w:t xml:space="preserve"> </w:t>
      </w:r>
      <w:r>
        <w:t>claims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standards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India,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educated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Indian</w:t>
      </w:r>
      <w:r>
        <w:rPr>
          <w:spacing w:val="-37"/>
        </w:rPr>
        <w:t xml:space="preserve"> </w:t>
      </w:r>
      <w:r>
        <w:t>passenger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means.</w:t>
      </w:r>
      <w:r>
        <w:rPr>
          <w:spacing w:val="1"/>
        </w:rPr>
        <w:t xml:space="preserve"> </w:t>
      </w:r>
      <w:r>
        <w:t>Keeping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mind,</w:t>
      </w:r>
      <w:r>
        <w:rPr>
          <w:spacing w:val="1"/>
        </w:rPr>
        <w:t xml:space="preserve"> </w:t>
      </w:r>
      <w:r>
        <w:t>Jet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measures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service.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standards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place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virtually</w:t>
      </w:r>
      <w:r>
        <w:rPr>
          <w:spacing w:val="1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contact,</w:t>
      </w:r>
      <w:r>
        <w:rPr>
          <w:spacing w:val="1"/>
        </w:rPr>
        <w:t xml:space="preserve"> </w:t>
      </w:r>
      <w:r>
        <w:t>varying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hard</w:t>
      </w:r>
      <w:r>
        <w:rPr>
          <w:spacing w:val="1"/>
        </w:rPr>
        <w:t xml:space="preserve"> </w:t>
      </w:r>
      <w:r>
        <w:t>(quantifiable)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soft</w:t>
      </w:r>
      <w:r>
        <w:rPr>
          <w:spacing w:val="1"/>
        </w:rPr>
        <w:t xml:space="preserve"> </w:t>
      </w:r>
      <w:r>
        <w:t>(intangible)</w:t>
      </w:r>
      <w:r>
        <w:rPr>
          <w:spacing w:val="1"/>
        </w:rPr>
        <w:t xml:space="preserve"> </w:t>
      </w:r>
      <w:r>
        <w:t>standards.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standards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guide</w:t>
      </w:r>
      <w:r>
        <w:rPr>
          <w:spacing w:val="26"/>
        </w:rPr>
        <w:t xml:space="preserve"> </w:t>
      </w:r>
      <w:r>
        <w:t>their</w:t>
      </w:r>
      <w:r>
        <w:rPr>
          <w:spacing w:val="24"/>
        </w:rPr>
        <w:t xml:space="preserve"> </w:t>
      </w:r>
      <w:r>
        <w:t>activities,</w:t>
      </w:r>
      <w:r>
        <w:rPr>
          <w:spacing w:val="24"/>
        </w:rPr>
        <w:t xml:space="preserve"> </w:t>
      </w:r>
      <w:r>
        <w:t>they</w:t>
      </w:r>
      <w:r>
        <w:rPr>
          <w:spacing w:val="24"/>
        </w:rPr>
        <w:t xml:space="preserve"> </w:t>
      </w:r>
      <w:r>
        <w:t>expect</w:t>
      </w:r>
      <w:r>
        <w:rPr>
          <w:spacing w:val="27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be</w:t>
      </w:r>
      <w:r>
        <w:rPr>
          <w:spacing w:val="24"/>
        </w:rPr>
        <w:t xml:space="preserve"> </w:t>
      </w:r>
      <w:r>
        <w:t>able</w:t>
      </w:r>
      <w:r>
        <w:rPr>
          <w:spacing w:val="24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meet</w:t>
      </w:r>
      <w:r>
        <w:rPr>
          <w:spacing w:val="24"/>
        </w:rPr>
        <w:t xml:space="preserve"> </w:t>
      </w:r>
      <w:r>
        <w:t>customer</w:t>
      </w:r>
      <w:r>
        <w:rPr>
          <w:spacing w:val="24"/>
        </w:rPr>
        <w:t xml:space="preserve"> </w:t>
      </w:r>
      <w:r>
        <w:t>expectations.</w:t>
      </w:r>
    </w:p>
    <w:p w14:paraId="79B03F35" w14:textId="77777777" w:rsidR="00DE4ECC" w:rsidRDefault="00105BF9">
      <w:pPr>
        <w:pStyle w:val="BodyText"/>
        <w:spacing w:before="121" w:line="264" w:lineRule="auto"/>
        <w:ind w:left="2920" w:right="493"/>
        <w:jc w:val="both"/>
      </w:pPr>
      <w:r>
        <w:t>Hard</w:t>
      </w:r>
      <w:r>
        <w:rPr>
          <w:spacing w:val="1"/>
        </w:rPr>
        <w:t xml:space="preserve"> </w:t>
      </w:r>
      <w:r>
        <w:t>Standards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measured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areas:</w:t>
      </w:r>
      <w:r>
        <w:rPr>
          <w:spacing w:val="39"/>
        </w:rPr>
        <w:t xml:space="preserve"> </w:t>
      </w:r>
      <w:r>
        <w:t>appearance;</w:t>
      </w:r>
      <w:r>
        <w:rPr>
          <w:spacing w:val="40"/>
        </w:rPr>
        <w:t xml:space="preserve"> </w:t>
      </w:r>
      <w:r>
        <w:t>customer-contact</w:t>
      </w:r>
      <w:r>
        <w:rPr>
          <w:spacing w:val="1"/>
        </w:rPr>
        <w:t xml:space="preserve"> </w:t>
      </w:r>
      <w:r>
        <w:t>areas;</w:t>
      </w:r>
      <w:r>
        <w:rPr>
          <w:spacing w:val="1"/>
        </w:rPr>
        <w:t xml:space="preserve"> </w:t>
      </w:r>
      <w:r>
        <w:t>lounges;</w:t>
      </w:r>
      <w:r>
        <w:rPr>
          <w:spacing w:val="1"/>
        </w:rPr>
        <w:t xml:space="preserve"> </w:t>
      </w:r>
      <w:r>
        <w:t>reservations;</w:t>
      </w:r>
      <w:r>
        <w:rPr>
          <w:spacing w:val="1"/>
        </w:rPr>
        <w:t xml:space="preserve"> </w:t>
      </w:r>
      <w:r>
        <w:t>sales;</w:t>
      </w:r>
      <w:r>
        <w:rPr>
          <w:spacing w:val="1"/>
        </w:rPr>
        <w:t xml:space="preserve"> </w:t>
      </w:r>
      <w:r>
        <w:t>check-in;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reliability;</w:t>
      </w:r>
      <w:r>
        <w:rPr>
          <w:spacing w:val="1"/>
        </w:rPr>
        <w:t xml:space="preserve"> </w:t>
      </w:r>
      <w:r>
        <w:t>baggage</w:t>
      </w:r>
      <w:r>
        <w:rPr>
          <w:spacing w:val="1"/>
        </w:rPr>
        <w:t xml:space="preserve"> </w:t>
      </w:r>
      <w:r>
        <w:t>handling;</w:t>
      </w:r>
      <w:r>
        <w:rPr>
          <w:spacing w:val="1"/>
        </w:rPr>
        <w:t xml:space="preserve"> </w:t>
      </w:r>
      <w:r>
        <w:t>punctuality;</w:t>
      </w:r>
      <w:r>
        <w:rPr>
          <w:spacing w:val="1"/>
        </w:rPr>
        <w:t xml:space="preserve"> </w:t>
      </w:r>
      <w:r>
        <w:t>delay</w:t>
      </w:r>
      <w:r>
        <w:rPr>
          <w:spacing w:val="1"/>
        </w:rPr>
        <w:t xml:space="preserve"> </w:t>
      </w:r>
      <w:r>
        <w:t>handling;</w:t>
      </w:r>
      <w:r>
        <w:rPr>
          <w:spacing w:val="1"/>
        </w:rPr>
        <w:t xml:space="preserve"> </w:t>
      </w:r>
      <w:r>
        <w:t>aircraft</w:t>
      </w:r>
      <w:r>
        <w:rPr>
          <w:spacing w:val="1"/>
        </w:rPr>
        <w:t xml:space="preserve"> </w:t>
      </w:r>
      <w:r>
        <w:t>cleaning;</w:t>
      </w:r>
      <w:r>
        <w:rPr>
          <w:spacing w:val="1"/>
        </w:rPr>
        <w:t xml:space="preserve"> </w:t>
      </w:r>
      <w:r>
        <w:t>maintenance.</w:t>
      </w:r>
      <w:r>
        <w:rPr>
          <w:spacing w:val="1"/>
        </w:rPr>
        <w:t xml:space="preserve"> </w:t>
      </w:r>
      <w:r>
        <w:t>Soft</w:t>
      </w:r>
      <w:r>
        <w:rPr>
          <w:spacing w:val="1"/>
        </w:rPr>
        <w:t xml:space="preserve"> </w:t>
      </w:r>
      <w:r>
        <w:t>standards</w:t>
      </w:r>
      <w:r>
        <w:rPr>
          <w:spacing w:val="1"/>
        </w:rPr>
        <w:t xml:space="preserve"> </w:t>
      </w:r>
      <w:r>
        <w:t>apply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cus</w:t>
      </w:r>
      <w:r>
        <w:t>tomer-contact areas;</w:t>
      </w:r>
      <w:r>
        <w:rPr>
          <w:spacing w:val="1"/>
        </w:rPr>
        <w:t xml:space="preserve"> </w:t>
      </w:r>
      <w:r>
        <w:t>staff who</w:t>
      </w:r>
      <w:r>
        <w:rPr>
          <w:spacing w:val="1"/>
        </w:rPr>
        <w:t xml:space="preserve"> </w:t>
      </w:r>
      <w:r>
        <w:t>are attentive</w:t>
      </w:r>
      <w:r>
        <w:rPr>
          <w:spacing w:val="1"/>
        </w:rPr>
        <w:t xml:space="preserve"> </w:t>
      </w:r>
      <w:r>
        <w:t>and ready</w:t>
      </w:r>
      <w:r>
        <w:rPr>
          <w:spacing w:val="39"/>
        </w:rPr>
        <w:t xml:space="preserve"> </w:t>
      </w:r>
      <w:r>
        <w:t>to help;</w:t>
      </w:r>
      <w:r>
        <w:rPr>
          <w:spacing w:val="40"/>
        </w:rPr>
        <w:t xml:space="preserve"> </w:t>
      </w:r>
      <w:r>
        <w:t>polite staff;</w:t>
      </w:r>
      <w:r>
        <w:rPr>
          <w:spacing w:val="39"/>
        </w:rPr>
        <w:t xml:space="preserve"> </w:t>
      </w:r>
      <w:r>
        <w:t>competence</w:t>
      </w:r>
      <w:r>
        <w:rPr>
          <w:spacing w:val="-37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dealing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eventuality;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tact</w:t>
      </w:r>
      <w:r>
        <w:rPr>
          <w:spacing w:val="1"/>
        </w:rPr>
        <w:t xml:space="preserve"> </w:t>
      </w:r>
      <w:r>
        <w:t>displayed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staff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difficult</w:t>
      </w:r>
      <w:r>
        <w:rPr>
          <w:spacing w:val="1"/>
        </w:rPr>
        <w:t xml:space="preserve"> </w:t>
      </w:r>
      <w:r>
        <w:t>situations;</w:t>
      </w:r>
      <w:r>
        <w:rPr>
          <w:spacing w:val="1"/>
        </w:rPr>
        <w:t xml:space="preserve"> </w:t>
      </w:r>
      <w:r>
        <w:t>availability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airline</w:t>
      </w:r>
      <w:r>
        <w:rPr>
          <w:spacing w:val="1"/>
        </w:rPr>
        <w:t xml:space="preserve"> </w:t>
      </w:r>
      <w:r>
        <w:t>staff;</w:t>
      </w:r>
      <w:r>
        <w:rPr>
          <w:spacing w:val="1"/>
        </w:rPr>
        <w:t xml:space="preserve"> </w:t>
      </w:r>
      <w:r>
        <w:t>responsiveness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individual</w:t>
      </w:r>
      <w:r>
        <w:rPr>
          <w:spacing w:val="1"/>
        </w:rPr>
        <w:t xml:space="preserve"> </w:t>
      </w:r>
      <w:r>
        <w:t>needs;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treated</w:t>
      </w:r>
      <w:r>
        <w:rPr>
          <w:spacing w:val="39"/>
        </w:rPr>
        <w:t xml:space="preserve"> </w:t>
      </w:r>
      <w:r>
        <w:t>as</w:t>
      </w:r>
      <w:r>
        <w:rPr>
          <w:spacing w:val="40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individual;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approachable staff;</w:t>
      </w:r>
      <w:r>
        <w:rPr>
          <w:spacing w:val="1"/>
        </w:rPr>
        <w:t xml:space="preserve"> </w:t>
      </w:r>
      <w:r>
        <w:t>staff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are warm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friendly;</w:t>
      </w:r>
      <w:r>
        <w:rPr>
          <w:spacing w:val="1"/>
        </w:rPr>
        <w:t xml:space="preserve"> </w:t>
      </w:r>
      <w:r>
        <w:t>being greeted</w:t>
      </w:r>
      <w:r>
        <w:rPr>
          <w:spacing w:val="1"/>
        </w:rPr>
        <w:t xml:space="preserve"> </w:t>
      </w:r>
      <w:r>
        <w:t>with</w:t>
      </w:r>
      <w:r>
        <w:rPr>
          <w:spacing w:val="39"/>
        </w:rPr>
        <w:t xml:space="preserve"> </w:t>
      </w:r>
      <w:r>
        <w:t>a</w:t>
      </w:r>
      <w:r>
        <w:rPr>
          <w:spacing w:val="-37"/>
        </w:rPr>
        <w:t xml:space="preserve"> </w:t>
      </w:r>
      <w:r>
        <w:t>smile</w:t>
      </w:r>
      <w:r>
        <w:rPr>
          <w:spacing w:val="18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pleasant</w:t>
      </w:r>
      <w:r>
        <w:rPr>
          <w:spacing w:val="17"/>
        </w:rPr>
        <w:t xml:space="preserve"> </w:t>
      </w:r>
      <w:r>
        <w:t>service.</w:t>
      </w:r>
    </w:p>
    <w:p w14:paraId="7975D427" w14:textId="77777777" w:rsidR="00DE4ECC" w:rsidRDefault="00105BF9">
      <w:pPr>
        <w:pStyle w:val="BodyText"/>
        <w:spacing w:before="118" w:line="264" w:lineRule="auto"/>
        <w:ind w:left="2920" w:right="487"/>
        <w:jc w:val="both"/>
      </w:pPr>
      <w:r>
        <w:rPr>
          <w:w w:val="105"/>
        </w:rPr>
        <w:t>Although soft standards are subjective and more difficult to monitor, Jet’s management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believes</w:t>
      </w:r>
      <w:r>
        <w:rPr>
          <w:spacing w:val="-7"/>
          <w:w w:val="105"/>
        </w:rPr>
        <w:t xml:space="preserve"> </w:t>
      </w:r>
      <w:r>
        <w:rPr>
          <w:w w:val="105"/>
        </w:rPr>
        <w:t>they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standards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6"/>
          <w:w w:val="105"/>
        </w:rPr>
        <w:t xml:space="preserve"> </w:t>
      </w:r>
      <w:r>
        <w:rPr>
          <w:w w:val="105"/>
        </w:rPr>
        <w:t>which</w:t>
      </w:r>
      <w:r>
        <w:rPr>
          <w:spacing w:val="-10"/>
          <w:w w:val="105"/>
        </w:rPr>
        <w:t xml:space="preserve"> </w:t>
      </w:r>
      <w:r>
        <w:rPr>
          <w:w w:val="105"/>
        </w:rPr>
        <w:t>many</w:t>
      </w:r>
      <w:r>
        <w:rPr>
          <w:spacing w:val="-7"/>
          <w:w w:val="105"/>
        </w:rPr>
        <w:t xml:space="preserve"> </w:t>
      </w:r>
      <w:r>
        <w:rPr>
          <w:w w:val="105"/>
        </w:rPr>
        <w:t>customers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likely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judge</w:t>
      </w:r>
      <w:r>
        <w:rPr>
          <w:spacing w:val="-7"/>
          <w:w w:val="105"/>
        </w:rPr>
        <w:t xml:space="preserve"> </w:t>
      </w:r>
      <w:r>
        <w:rPr>
          <w:w w:val="105"/>
        </w:rPr>
        <w:t>Jet’s</w:t>
      </w:r>
      <w:r>
        <w:rPr>
          <w:spacing w:val="-7"/>
          <w:w w:val="105"/>
        </w:rPr>
        <w:t xml:space="preserve"> </w:t>
      </w:r>
      <w:r>
        <w:rPr>
          <w:w w:val="105"/>
        </w:rPr>
        <w:t>services.</w:t>
      </w:r>
      <w:r>
        <w:rPr>
          <w:spacing w:val="-39"/>
          <w:w w:val="105"/>
        </w:rPr>
        <w:t xml:space="preserve"> </w:t>
      </w:r>
      <w:r>
        <w:t>Hard</w:t>
      </w:r>
      <w:r>
        <w:rPr>
          <w:spacing w:val="-1"/>
        </w:rPr>
        <w:t xml:space="preserve"> </w:t>
      </w:r>
      <w:r>
        <w:t>standards</w:t>
      </w:r>
      <w:r>
        <w:rPr>
          <w:spacing w:val="6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t>the potential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dissatisfy</w:t>
      </w:r>
      <w:r>
        <w:rPr>
          <w:spacing w:val="-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if</w:t>
      </w:r>
      <w:r>
        <w:rPr>
          <w:spacing w:val="6"/>
        </w:rPr>
        <w:t xml:space="preserve"> </w:t>
      </w:r>
      <w:r>
        <w:t>they</w:t>
      </w:r>
      <w:r>
        <w:rPr>
          <w:spacing w:val="3"/>
        </w:rPr>
        <w:t xml:space="preserve"> </w:t>
      </w:r>
      <w:r>
        <w:t>are not</w:t>
      </w:r>
      <w:r>
        <w:rPr>
          <w:spacing w:val="-2"/>
        </w:rPr>
        <w:t xml:space="preserve"> </w:t>
      </w:r>
      <w:r>
        <w:t>met.</w:t>
      </w:r>
      <w:r>
        <w:rPr>
          <w:spacing w:val="6"/>
        </w:rPr>
        <w:t xml:space="preserve"> </w:t>
      </w:r>
      <w:r>
        <w:t>Soft standards,</w:t>
      </w:r>
    </w:p>
    <w:p w14:paraId="3858DEC5" w14:textId="77777777" w:rsidR="00DE4ECC" w:rsidRDefault="00105BF9">
      <w:pPr>
        <w:spacing w:before="124"/>
        <w:ind w:right="389"/>
        <w:jc w:val="right"/>
        <w:rPr>
          <w:i/>
          <w:sz w:val="16"/>
        </w:rPr>
      </w:pPr>
      <w:r>
        <w:rPr>
          <w:i/>
          <w:w w:val="110"/>
          <w:sz w:val="16"/>
        </w:rPr>
        <w:t>Contd...</w:t>
      </w:r>
    </w:p>
    <w:p w14:paraId="4466F61F" w14:textId="77777777" w:rsidR="00DE4ECC" w:rsidRDefault="00DE4ECC">
      <w:pPr>
        <w:jc w:val="right"/>
        <w:rPr>
          <w:sz w:val="16"/>
        </w:r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3CFCD2D6" w14:textId="77777777" w:rsidR="00DE4ECC" w:rsidRDefault="00DE4ECC">
      <w:pPr>
        <w:pStyle w:val="BodyText"/>
        <w:rPr>
          <w:i/>
          <w:sz w:val="20"/>
        </w:rPr>
      </w:pPr>
    </w:p>
    <w:p w14:paraId="4A3131D6" w14:textId="77777777" w:rsidR="00DE4ECC" w:rsidRDefault="00DE4ECC">
      <w:pPr>
        <w:pStyle w:val="BodyText"/>
        <w:rPr>
          <w:i/>
          <w:sz w:val="20"/>
        </w:rPr>
      </w:pPr>
    </w:p>
    <w:p w14:paraId="5C51AD44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4470F154" w14:textId="77777777" w:rsidR="00DE4ECC" w:rsidRDefault="00105BF9">
      <w:pPr>
        <w:pStyle w:val="BodyText"/>
        <w:spacing w:before="9"/>
        <w:rPr>
          <w:i/>
          <w:sz w:val="21"/>
        </w:rPr>
      </w:pPr>
      <w:r>
        <w:pict w14:anchorId="1951BAB6">
          <v:group id="_x0000_s4203" style="position:absolute;margin-left:40.2pt;margin-top:98.65pt;width:392.55pt;height:639.4pt;z-index:-27549184;mso-position-horizontal-relative:page;mso-position-vertical-relative:page" coordorigin="804,1973" coordsize="7851,12788">
            <v:shape id="_x0000_s4205" style="position:absolute;left:912;top:2112;width:7632;height:12569" coordorigin="912,2112" coordsize="7632,12569" o:spt="100" adj="0,,0" path="m8544,14681r-7632,l912,2112r19,12550l8544,14662r,19xm8544,14662r-19,l8525,2134r-7613,l912,2112r7632,l8544,2134r-7613,l931,14662r7613,xe" fillcolor="black" stroked="f">
              <v:stroke joinstyle="round"/>
              <v:formulas/>
              <v:path arrowok="t" o:connecttype="segments"/>
            </v:shape>
            <v:shape id="_x0000_s4204" style="position:absolute;left:804;top:1972;width:7851;height:12788" coordorigin="804,1973" coordsize="7851,12788" o:spt="100" adj="0,,0" path="m8645,1973r-7841,l804,2153r7841,l8645,2134r,-142l8645,1973xm8654,14580r-7840,l814,14760r7840,l8654,14741r,-139l8654,14580xe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3BE7055F" w14:textId="77777777" w:rsidR="00DE4ECC" w:rsidRDefault="00105BF9">
      <w:pPr>
        <w:pStyle w:val="BodyText"/>
        <w:spacing w:line="264" w:lineRule="auto"/>
        <w:ind w:left="474" w:right="188"/>
        <w:jc w:val="both"/>
      </w:pPr>
      <w:r>
        <w:t>on the other hand, are powerful tools to impress the passengers with, to make them feel</w:t>
      </w:r>
      <w:r>
        <w:rPr>
          <w:spacing w:val="1"/>
        </w:rPr>
        <w:t xml:space="preserve"> </w:t>
      </w:r>
      <w:r>
        <w:t>special,</w:t>
      </w:r>
      <w:r>
        <w:rPr>
          <w:spacing w:val="16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recognize</w:t>
      </w:r>
      <w:r>
        <w:rPr>
          <w:spacing w:val="17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treat</w:t>
      </w:r>
      <w:r>
        <w:rPr>
          <w:spacing w:val="17"/>
        </w:rPr>
        <w:t xml:space="preserve"> </w:t>
      </w:r>
      <w:r>
        <w:t>them</w:t>
      </w:r>
      <w:r>
        <w:rPr>
          <w:spacing w:val="15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t>individuals.</w:t>
      </w:r>
    </w:p>
    <w:p w14:paraId="28C5EFE5" w14:textId="77777777" w:rsidR="00DE4ECC" w:rsidRDefault="00105BF9">
      <w:pPr>
        <w:pStyle w:val="BodyText"/>
        <w:spacing w:before="121" w:line="264" w:lineRule="auto"/>
        <w:ind w:left="474" w:right="178"/>
        <w:jc w:val="both"/>
      </w:pPr>
      <w:r>
        <w:t>Standards do not only impact customer satisfaction, but also establish a common language.</w:t>
      </w:r>
      <w:r>
        <w:rPr>
          <w:spacing w:val="1"/>
        </w:rPr>
        <w:t xml:space="preserve"> </w:t>
      </w:r>
      <w:r>
        <w:rPr>
          <w:w w:val="105"/>
        </w:rPr>
        <w:t>They also provide a sense of purpose and improve teamwork. These are some of the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elements required to develop a strong </w:t>
      </w:r>
      <w:proofErr w:type="gramStart"/>
      <w:r>
        <w:rPr>
          <w:w w:val="105"/>
        </w:rPr>
        <w:t>service oriented</w:t>
      </w:r>
      <w:proofErr w:type="gramEnd"/>
      <w:r>
        <w:rPr>
          <w:w w:val="105"/>
        </w:rPr>
        <w:t xml:space="preserve"> culture. To close the gaps, Je</w:t>
      </w:r>
      <w:r>
        <w:rPr>
          <w:w w:val="105"/>
        </w:rPr>
        <w:t>t</w:t>
      </w:r>
      <w:r>
        <w:rPr>
          <w:spacing w:val="1"/>
          <w:w w:val="105"/>
        </w:rPr>
        <w:t xml:space="preserve"> </w:t>
      </w:r>
      <w:r>
        <w:rPr>
          <w:w w:val="105"/>
        </w:rPr>
        <w:t>Airways</w:t>
      </w:r>
      <w:r>
        <w:rPr>
          <w:spacing w:val="7"/>
          <w:w w:val="105"/>
        </w:rPr>
        <w:t xml:space="preserve"> </w:t>
      </w:r>
      <w:r>
        <w:rPr>
          <w:w w:val="105"/>
        </w:rPr>
        <w:t>uses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model</w:t>
      </w:r>
      <w:r>
        <w:rPr>
          <w:spacing w:val="11"/>
          <w:w w:val="105"/>
        </w:rPr>
        <w:t xml:space="preserve"> </w:t>
      </w:r>
      <w:r>
        <w:rPr>
          <w:w w:val="105"/>
        </w:rPr>
        <w:t>developed</w:t>
      </w:r>
      <w:r>
        <w:rPr>
          <w:spacing w:val="8"/>
          <w:w w:val="105"/>
        </w:rPr>
        <w:t xml:space="preserve"> </w:t>
      </w:r>
      <w:r>
        <w:rPr>
          <w:w w:val="105"/>
        </w:rPr>
        <w:t>by</w:t>
      </w:r>
      <w:r>
        <w:rPr>
          <w:spacing w:val="11"/>
          <w:w w:val="105"/>
        </w:rPr>
        <w:t xml:space="preserve"> </w:t>
      </w:r>
      <w:r>
        <w:rPr>
          <w:w w:val="105"/>
        </w:rPr>
        <w:t>Prof.</w:t>
      </w:r>
      <w:r>
        <w:rPr>
          <w:spacing w:val="8"/>
          <w:w w:val="105"/>
        </w:rPr>
        <w:t xml:space="preserve"> </w:t>
      </w:r>
      <w:r>
        <w:rPr>
          <w:w w:val="105"/>
        </w:rPr>
        <w:t>A.</w:t>
      </w:r>
      <w:r>
        <w:rPr>
          <w:spacing w:val="11"/>
          <w:w w:val="105"/>
        </w:rPr>
        <w:t xml:space="preserve"> </w:t>
      </w:r>
      <w:r>
        <w:rPr>
          <w:w w:val="105"/>
        </w:rPr>
        <w:t>Parasuraman:</w:t>
      </w:r>
    </w:p>
    <w:p w14:paraId="4C90EAA0" w14:textId="77777777" w:rsidR="00DE4ECC" w:rsidRDefault="00105BF9" w:rsidP="00105BF9">
      <w:pPr>
        <w:pStyle w:val="ListParagraph"/>
        <w:numPr>
          <w:ilvl w:val="0"/>
          <w:numId w:val="135"/>
        </w:numPr>
        <w:tabs>
          <w:tab w:val="left" w:pos="954"/>
          <w:tab w:val="left" w:pos="955"/>
        </w:tabs>
        <w:spacing w:before="118"/>
        <w:ind w:hanging="481"/>
        <w:rPr>
          <w:sz w:val="18"/>
        </w:rPr>
      </w:pPr>
      <w:r>
        <w:rPr>
          <w:b/>
          <w:i/>
          <w:sz w:val="18"/>
        </w:rPr>
        <w:t>Gap</w:t>
      </w:r>
      <w:r>
        <w:rPr>
          <w:b/>
          <w:i/>
          <w:spacing w:val="24"/>
          <w:sz w:val="18"/>
        </w:rPr>
        <w:t xml:space="preserve"> </w:t>
      </w:r>
      <w:r>
        <w:rPr>
          <w:b/>
          <w:i/>
          <w:sz w:val="18"/>
        </w:rPr>
        <w:t>1:</w:t>
      </w:r>
      <w:r>
        <w:rPr>
          <w:b/>
          <w:i/>
          <w:spacing w:val="57"/>
          <w:sz w:val="18"/>
        </w:rPr>
        <w:t xml:space="preserve"> </w:t>
      </w:r>
      <w:r>
        <w:rPr>
          <w:sz w:val="18"/>
        </w:rPr>
        <w:t>Management</w:t>
      </w:r>
      <w:r>
        <w:rPr>
          <w:spacing w:val="24"/>
          <w:sz w:val="18"/>
        </w:rPr>
        <w:t xml:space="preserve"> </w:t>
      </w:r>
      <w:r>
        <w:rPr>
          <w:sz w:val="18"/>
        </w:rPr>
        <w:t>perceptions</w:t>
      </w:r>
      <w:r>
        <w:rPr>
          <w:spacing w:val="28"/>
          <w:sz w:val="18"/>
        </w:rPr>
        <w:t xml:space="preserve"> </w:t>
      </w:r>
      <w:r>
        <w:rPr>
          <w:sz w:val="18"/>
        </w:rPr>
        <w:t>and</w:t>
      </w:r>
      <w:r>
        <w:rPr>
          <w:spacing w:val="24"/>
          <w:sz w:val="18"/>
        </w:rPr>
        <w:t xml:space="preserve"> </w:t>
      </w:r>
      <w:r>
        <w:rPr>
          <w:sz w:val="18"/>
        </w:rPr>
        <w:t>customer</w:t>
      </w:r>
      <w:r>
        <w:rPr>
          <w:spacing w:val="28"/>
          <w:sz w:val="18"/>
        </w:rPr>
        <w:t xml:space="preserve"> </w:t>
      </w:r>
      <w:r>
        <w:rPr>
          <w:sz w:val="18"/>
        </w:rPr>
        <w:t>expectations.</w:t>
      </w:r>
    </w:p>
    <w:p w14:paraId="6E85CC12" w14:textId="77777777" w:rsidR="00DE4ECC" w:rsidRDefault="00105BF9" w:rsidP="00105BF9">
      <w:pPr>
        <w:pStyle w:val="ListParagraph"/>
        <w:numPr>
          <w:ilvl w:val="0"/>
          <w:numId w:val="135"/>
        </w:numPr>
        <w:tabs>
          <w:tab w:val="left" w:pos="954"/>
          <w:tab w:val="left" w:pos="955"/>
        </w:tabs>
        <w:spacing w:before="142"/>
        <w:ind w:hanging="481"/>
        <w:rPr>
          <w:sz w:val="18"/>
        </w:rPr>
      </w:pPr>
      <w:r>
        <w:rPr>
          <w:b/>
          <w:i/>
          <w:w w:val="105"/>
          <w:sz w:val="18"/>
        </w:rPr>
        <w:t>Gap 2:</w:t>
      </w:r>
      <w:r>
        <w:rPr>
          <w:b/>
          <w:i/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Management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perceptions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service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quality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specifications.</w:t>
      </w:r>
    </w:p>
    <w:p w14:paraId="1DF2C77A" w14:textId="77777777" w:rsidR="00DE4ECC" w:rsidRDefault="00105BF9" w:rsidP="00105BF9">
      <w:pPr>
        <w:pStyle w:val="ListParagraph"/>
        <w:numPr>
          <w:ilvl w:val="0"/>
          <w:numId w:val="135"/>
        </w:numPr>
        <w:tabs>
          <w:tab w:val="left" w:pos="954"/>
          <w:tab w:val="left" w:pos="955"/>
        </w:tabs>
        <w:spacing w:before="142"/>
        <w:ind w:hanging="481"/>
        <w:rPr>
          <w:sz w:val="18"/>
        </w:rPr>
      </w:pPr>
      <w:r>
        <w:rPr>
          <w:b/>
          <w:i/>
          <w:sz w:val="18"/>
        </w:rPr>
        <w:t>Gap</w:t>
      </w:r>
      <w:r>
        <w:rPr>
          <w:b/>
          <w:i/>
          <w:spacing w:val="27"/>
          <w:sz w:val="18"/>
        </w:rPr>
        <w:t xml:space="preserve"> </w:t>
      </w:r>
      <w:r>
        <w:rPr>
          <w:b/>
          <w:i/>
          <w:sz w:val="18"/>
        </w:rPr>
        <w:t>3:</w:t>
      </w:r>
      <w:r>
        <w:rPr>
          <w:b/>
          <w:i/>
          <w:spacing w:val="58"/>
          <w:sz w:val="18"/>
        </w:rPr>
        <w:t xml:space="preserve"> </w:t>
      </w:r>
      <w:r>
        <w:rPr>
          <w:sz w:val="18"/>
        </w:rPr>
        <w:t>Service</w:t>
      </w:r>
      <w:r>
        <w:rPr>
          <w:spacing w:val="28"/>
          <w:sz w:val="18"/>
        </w:rPr>
        <w:t xml:space="preserve"> </w:t>
      </w:r>
      <w:r>
        <w:rPr>
          <w:sz w:val="18"/>
        </w:rPr>
        <w:t>specifications</w:t>
      </w:r>
      <w:r>
        <w:rPr>
          <w:spacing w:val="28"/>
          <w:sz w:val="18"/>
        </w:rPr>
        <w:t xml:space="preserve"> </w:t>
      </w:r>
      <w:r>
        <w:rPr>
          <w:sz w:val="18"/>
        </w:rPr>
        <w:t>and</w:t>
      </w:r>
      <w:r>
        <w:rPr>
          <w:spacing w:val="28"/>
          <w:sz w:val="18"/>
        </w:rPr>
        <w:t xml:space="preserve"> </w:t>
      </w:r>
      <w:r>
        <w:rPr>
          <w:sz w:val="18"/>
        </w:rPr>
        <w:t>service</w:t>
      </w:r>
      <w:r>
        <w:rPr>
          <w:spacing w:val="28"/>
          <w:sz w:val="18"/>
        </w:rPr>
        <w:t xml:space="preserve"> </w:t>
      </w:r>
      <w:r>
        <w:rPr>
          <w:sz w:val="18"/>
        </w:rPr>
        <w:t>delivery.</w:t>
      </w:r>
    </w:p>
    <w:p w14:paraId="05DB4D65" w14:textId="77777777" w:rsidR="00DE4ECC" w:rsidRDefault="00105BF9" w:rsidP="00105BF9">
      <w:pPr>
        <w:pStyle w:val="ListParagraph"/>
        <w:numPr>
          <w:ilvl w:val="0"/>
          <w:numId w:val="135"/>
        </w:numPr>
        <w:tabs>
          <w:tab w:val="left" w:pos="954"/>
          <w:tab w:val="left" w:pos="955"/>
        </w:tabs>
        <w:spacing w:before="139"/>
        <w:ind w:hanging="481"/>
        <w:rPr>
          <w:sz w:val="18"/>
        </w:rPr>
      </w:pPr>
      <w:r>
        <w:rPr>
          <w:b/>
          <w:i/>
          <w:w w:val="105"/>
          <w:sz w:val="18"/>
        </w:rPr>
        <w:t>Gap</w:t>
      </w:r>
      <w:r>
        <w:rPr>
          <w:b/>
          <w:i/>
          <w:spacing w:val="2"/>
          <w:w w:val="105"/>
          <w:sz w:val="18"/>
        </w:rPr>
        <w:t xml:space="preserve"> </w:t>
      </w:r>
      <w:r>
        <w:rPr>
          <w:b/>
          <w:i/>
          <w:w w:val="105"/>
          <w:sz w:val="18"/>
        </w:rPr>
        <w:t>4:</w:t>
      </w:r>
      <w:r>
        <w:rPr>
          <w:b/>
          <w:i/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Service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delivery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external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communications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customers.</w:t>
      </w:r>
    </w:p>
    <w:p w14:paraId="4934C666" w14:textId="77777777" w:rsidR="00DE4ECC" w:rsidRDefault="00105BF9" w:rsidP="00105BF9">
      <w:pPr>
        <w:pStyle w:val="ListParagraph"/>
        <w:numPr>
          <w:ilvl w:val="0"/>
          <w:numId w:val="135"/>
        </w:numPr>
        <w:tabs>
          <w:tab w:val="left" w:pos="954"/>
          <w:tab w:val="left" w:pos="955"/>
        </w:tabs>
        <w:spacing w:before="142"/>
        <w:ind w:hanging="481"/>
        <w:rPr>
          <w:sz w:val="18"/>
        </w:rPr>
      </w:pPr>
      <w:r>
        <w:rPr>
          <w:b/>
          <w:i/>
          <w:w w:val="105"/>
          <w:sz w:val="18"/>
        </w:rPr>
        <w:t>Gap</w:t>
      </w:r>
      <w:r>
        <w:rPr>
          <w:b/>
          <w:i/>
          <w:spacing w:val="-3"/>
          <w:w w:val="105"/>
          <w:sz w:val="18"/>
        </w:rPr>
        <w:t xml:space="preserve"> </w:t>
      </w:r>
      <w:r>
        <w:rPr>
          <w:b/>
          <w:i/>
          <w:w w:val="105"/>
          <w:sz w:val="18"/>
        </w:rPr>
        <w:t>5:</w:t>
      </w:r>
      <w:r>
        <w:rPr>
          <w:b/>
          <w:i/>
          <w:spacing w:val="38"/>
          <w:w w:val="105"/>
          <w:sz w:val="18"/>
        </w:rPr>
        <w:t xml:space="preserve"> </w:t>
      </w:r>
      <w:r>
        <w:rPr>
          <w:w w:val="105"/>
          <w:sz w:val="18"/>
        </w:rPr>
        <w:t>Perceived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expected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service.</w:t>
      </w:r>
    </w:p>
    <w:p w14:paraId="08AC256E" w14:textId="77777777" w:rsidR="00DE4ECC" w:rsidRDefault="00105BF9">
      <w:pPr>
        <w:pStyle w:val="BodyText"/>
        <w:spacing w:before="141" w:line="264" w:lineRule="auto"/>
        <w:ind w:left="474" w:right="187"/>
        <w:jc w:val="both"/>
      </w:pPr>
      <w:r>
        <w:rPr>
          <w:w w:val="105"/>
        </w:rPr>
        <w:t>Using this model, the management team is now in a position to look at the linkages as</w:t>
      </w:r>
      <w:r>
        <w:rPr>
          <w:spacing w:val="1"/>
          <w:w w:val="105"/>
        </w:rPr>
        <w:t xml:space="preserve"> </w:t>
      </w:r>
      <w:r>
        <w:rPr>
          <w:w w:val="105"/>
        </w:rPr>
        <w:t>well</w:t>
      </w:r>
      <w:r>
        <w:rPr>
          <w:spacing w:val="-5"/>
          <w:w w:val="105"/>
        </w:rPr>
        <w:t xml:space="preserve"> </w:t>
      </w:r>
      <w:r>
        <w:rPr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overall</w:t>
      </w:r>
      <w:r>
        <w:rPr>
          <w:spacing w:val="-5"/>
          <w:w w:val="105"/>
        </w:rPr>
        <w:t xml:space="preserve"> </w:t>
      </w:r>
      <w:r>
        <w:rPr>
          <w:w w:val="105"/>
        </w:rPr>
        <w:t>impact.</w:t>
      </w:r>
      <w:r>
        <w:rPr>
          <w:spacing w:val="-5"/>
          <w:w w:val="105"/>
        </w:rPr>
        <w:t xml:space="preserve"> </w:t>
      </w:r>
      <w:r>
        <w:rPr>
          <w:w w:val="105"/>
        </w:rPr>
        <w:t>Many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solutions</w:t>
      </w:r>
      <w:r>
        <w:rPr>
          <w:spacing w:val="-5"/>
          <w:w w:val="105"/>
        </w:rPr>
        <w:t xml:space="preserve"> </w:t>
      </w:r>
      <w:r>
        <w:rPr>
          <w:w w:val="105"/>
        </w:rPr>
        <w:t>were</w:t>
      </w:r>
      <w:r>
        <w:rPr>
          <w:spacing w:val="-5"/>
          <w:w w:val="105"/>
        </w:rPr>
        <w:t xml:space="preserve"> </w:t>
      </w:r>
      <w:r>
        <w:rPr>
          <w:w w:val="105"/>
        </w:rPr>
        <w:t>identified</w:t>
      </w:r>
      <w:r>
        <w:rPr>
          <w:spacing w:val="-5"/>
          <w:w w:val="105"/>
        </w:rPr>
        <w:t xml:space="preserve"> </w:t>
      </w:r>
      <w:r>
        <w:rPr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w w:val="105"/>
        </w:rPr>
        <w:t>being</w:t>
      </w:r>
      <w:r>
        <w:rPr>
          <w:spacing w:val="-5"/>
          <w:w w:val="105"/>
        </w:rPr>
        <w:t xml:space="preserve"> </w:t>
      </w:r>
      <w:r>
        <w:rPr>
          <w:w w:val="105"/>
        </w:rPr>
        <w:t>cross-functional</w:t>
      </w:r>
      <w:r>
        <w:rPr>
          <w:spacing w:val="-39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respective</w:t>
      </w:r>
      <w:r>
        <w:rPr>
          <w:spacing w:val="7"/>
          <w:w w:val="105"/>
        </w:rPr>
        <w:t xml:space="preserve"> </w:t>
      </w:r>
      <w:r>
        <w:rPr>
          <w:w w:val="105"/>
        </w:rPr>
        <w:t>teams</w:t>
      </w:r>
      <w:r>
        <w:rPr>
          <w:spacing w:val="8"/>
          <w:w w:val="105"/>
        </w:rPr>
        <w:t xml:space="preserve"> </w:t>
      </w:r>
      <w:r>
        <w:rPr>
          <w:w w:val="105"/>
        </w:rPr>
        <w:t>have</w:t>
      </w:r>
      <w:r>
        <w:rPr>
          <w:spacing w:val="7"/>
          <w:w w:val="105"/>
        </w:rPr>
        <w:t xml:space="preserve"> </w:t>
      </w:r>
      <w:r>
        <w:rPr>
          <w:w w:val="105"/>
        </w:rPr>
        <w:t>since</w:t>
      </w:r>
      <w:r>
        <w:rPr>
          <w:spacing w:val="5"/>
          <w:w w:val="105"/>
        </w:rPr>
        <w:t xml:space="preserve"> </w:t>
      </w:r>
      <w:r>
        <w:rPr>
          <w:w w:val="105"/>
        </w:rPr>
        <w:t>based</w:t>
      </w:r>
      <w:r>
        <w:rPr>
          <w:spacing w:val="7"/>
          <w:w w:val="105"/>
        </w:rPr>
        <w:t xml:space="preserve"> </w:t>
      </w:r>
      <w:r>
        <w:rPr>
          <w:w w:val="105"/>
        </w:rPr>
        <w:t>their</w:t>
      </w:r>
      <w:r>
        <w:rPr>
          <w:spacing w:val="8"/>
          <w:w w:val="105"/>
        </w:rPr>
        <w:t xml:space="preserve"> </w:t>
      </w:r>
      <w:r>
        <w:rPr>
          <w:w w:val="105"/>
        </w:rPr>
        <w:t>action</w:t>
      </w:r>
      <w:r>
        <w:rPr>
          <w:spacing w:val="7"/>
          <w:w w:val="105"/>
        </w:rPr>
        <w:t xml:space="preserve"> </w:t>
      </w:r>
      <w:r>
        <w:rPr>
          <w:w w:val="105"/>
        </w:rPr>
        <w:t>plans</w:t>
      </w:r>
      <w:r>
        <w:rPr>
          <w:spacing w:val="5"/>
          <w:w w:val="105"/>
        </w:rPr>
        <w:t xml:space="preserve"> </w:t>
      </w:r>
      <w:r>
        <w:rPr>
          <w:w w:val="105"/>
        </w:rPr>
        <w:t>on</w:t>
      </w:r>
      <w:r>
        <w:rPr>
          <w:spacing w:val="8"/>
          <w:w w:val="105"/>
        </w:rPr>
        <w:t xml:space="preserve"> </w:t>
      </w:r>
      <w:r>
        <w:rPr>
          <w:w w:val="105"/>
        </w:rPr>
        <w:t>this.</w:t>
      </w:r>
    </w:p>
    <w:p w14:paraId="4F248F6D" w14:textId="77777777" w:rsidR="00DE4ECC" w:rsidRDefault="00105BF9">
      <w:pPr>
        <w:pStyle w:val="BodyText"/>
        <w:spacing w:before="120" w:line="261" w:lineRule="auto"/>
        <w:ind w:left="474" w:right="183"/>
        <w:jc w:val="both"/>
      </w:pPr>
      <w:r>
        <w:rPr>
          <w:w w:val="105"/>
        </w:rPr>
        <w:t>Jet Airw</w:t>
      </w:r>
      <w:r>
        <w:rPr>
          <w:w w:val="105"/>
        </w:rPr>
        <w:t>ays encouraged the spirit of innovation. Some innovative features that they offer</w:t>
      </w:r>
      <w:r>
        <w:rPr>
          <w:spacing w:val="-39"/>
          <w:w w:val="105"/>
        </w:rPr>
        <w:t xml:space="preserve"> </w:t>
      </w:r>
      <w:r>
        <w:rPr>
          <w:w w:val="105"/>
        </w:rPr>
        <w:t>are:</w:t>
      </w:r>
    </w:p>
    <w:p w14:paraId="489F37B7" w14:textId="77777777" w:rsidR="00DE4ECC" w:rsidRDefault="00105BF9" w:rsidP="00105BF9">
      <w:pPr>
        <w:pStyle w:val="ListParagraph"/>
        <w:numPr>
          <w:ilvl w:val="0"/>
          <w:numId w:val="134"/>
        </w:numPr>
        <w:tabs>
          <w:tab w:val="left" w:pos="954"/>
          <w:tab w:val="left" w:pos="955"/>
        </w:tabs>
        <w:spacing w:before="123"/>
        <w:ind w:hanging="481"/>
        <w:rPr>
          <w:sz w:val="18"/>
        </w:rPr>
      </w:pPr>
      <w:r>
        <w:rPr>
          <w:w w:val="105"/>
          <w:sz w:val="18"/>
        </w:rPr>
        <w:t>City</w:t>
      </w:r>
      <w:r>
        <w:rPr>
          <w:spacing w:val="35"/>
          <w:w w:val="105"/>
          <w:sz w:val="18"/>
        </w:rPr>
        <w:t xml:space="preserve"> </w:t>
      </w:r>
      <w:r>
        <w:rPr>
          <w:w w:val="105"/>
          <w:sz w:val="18"/>
        </w:rPr>
        <w:t>check-in,</w:t>
      </w:r>
    </w:p>
    <w:p w14:paraId="1F294FA2" w14:textId="77777777" w:rsidR="00DE4ECC" w:rsidRDefault="00105BF9" w:rsidP="00105BF9">
      <w:pPr>
        <w:pStyle w:val="ListParagraph"/>
        <w:numPr>
          <w:ilvl w:val="0"/>
          <w:numId w:val="134"/>
        </w:numPr>
        <w:tabs>
          <w:tab w:val="left" w:pos="954"/>
          <w:tab w:val="left" w:pos="955"/>
        </w:tabs>
        <w:spacing w:before="142"/>
        <w:ind w:hanging="481"/>
        <w:rPr>
          <w:sz w:val="18"/>
        </w:rPr>
      </w:pPr>
      <w:r>
        <w:rPr>
          <w:w w:val="105"/>
          <w:sz w:val="18"/>
        </w:rPr>
        <w:t>Through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check-in,</w:t>
      </w:r>
    </w:p>
    <w:p w14:paraId="0EE0BFC3" w14:textId="77777777" w:rsidR="00DE4ECC" w:rsidRDefault="00105BF9" w:rsidP="00105BF9">
      <w:pPr>
        <w:pStyle w:val="ListParagraph"/>
        <w:numPr>
          <w:ilvl w:val="0"/>
          <w:numId w:val="134"/>
        </w:numPr>
        <w:tabs>
          <w:tab w:val="left" w:pos="954"/>
          <w:tab w:val="left" w:pos="955"/>
        </w:tabs>
        <w:spacing w:before="139"/>
        <w:ind w:hanging="481"/>
        <w:rPr>
          <w:sz w:val="18"/>
        </w:rPr>
      </w:pPr>
      <w:r>
        <w:rPr>
          <w:w w:val="105"/>
          <w:sz w:val="18"/>
        </w:rPr>
        <w:t>Jet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mobile,</w:t>
      </w:r>
    </w:p>
    <w:p w14:paraId="5F29615F" w14:textId="77777777" w:rsidR="00DE4ECC" w:rsidRDefault="00105BF9" w:rsidP="00105BF9">
      <w:pPr>
        <w:pStyle w:val="ListParagraph"/>
        <w:numPr>
          <w:ilvl w:val="0"/>
          <w:numId w:val="134"/>
        </w:numPr>
        <w:tabs>
          <w:tab w:val="left" w:pos="954"/>
          <w:tab w:val="left" w:pos="955"/>
        </w:tabs>
        <w:spacing w:before="142"/>
        <w:ind w:hanging="481"/>
        <w:rPr>
          <w:sz w:val="18"/>
        </w:rPr>
      </w:pPr>
      <w:r>
        <w:rPr>
          <w:w w:val="105"/>
          <w:sz w:val="18"/>
        </w:rPr>
        <w:t>Jet</w:t>
      </w:r>
      <w:r>
        <w:rPr>
          <w:spacing w:val="26"/>
          <w:w w:val="105"/>
          <w:sz w:val="18"/>
        </w:rPr>
        <w:t xml:space="preserve"> </w:t>
      </w:r>
      <w:r>
        <w:rPr>
          <w:w w:val="105"/>
          <w:sz w:val="18"/>
        </w:rPr>
        <w:t>mall.</w:t>
      </w:r>
    </w:p>
    <w:p w14:paraId="518968EE" w14:textId="77777777" w:rsidR="00DE4ECC" w:rsidRDefault="00105BF9">
      <w:pPr>
        <w:pStyle w:val="BodyText"/>
        <w:spacing w:before="142" w:line="264" w:lineRule="auto"/>
        <w:ind w:left="474" w:right="188"/>
        <w:jc w:val="both"/>
      </w:pPr>
      <w:r>
        <w:t>Their frequent flyer program has crossed the 100,000 mark and is presently close to the</w:t>
      </w:r>
      <w:r>
        <w:rPr>
          <w:spacing w:val="1"/>
        </w:rPr>
        <w:t xml:space="preserve"> </w:t>
      </w:r>
      <w:r>
        <w:t>200,000</w:t>
      </w:r>
      <w:r>
        <w:rPr>
          <w:spacing w:val="20"/>
        </w:rPr>
        <w:t xml:space="preserve"> </w:t>
      </w:r>
      <w:proofErr w:type="gramStart"/>
      <w:r>
        <w:t>mark</w:t>
      </w:r>
      <w:proofErr w:type="gramEnd"/>
      <w:r>
        <w:t>,</w:t>
      </w:r>
      <w:r>
        <w:rPr>
          <w:spacing w:val="19"/>
        </w:rPr>
        <w:t xml:space="preserve"> </w:t>
      </w:r>
      <w:r>
        <w:t>an</w:t>
      </w:r>
      <w:r>
        <w:rPr>
          <w:spacing w:val="20"/>
        </w:rPr>
        <w:t xml:space="preserve"> </w:t>
      </w:r>
      <w:r>
        <w:t>affirmation</w:t>
      </w:r>
      <w:r>
        <w:rPr>
          <w:spacing w:val="19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large</w:t>
      </w:r>
      <w:r>
        <w:rPr>
          <w:spacing w:val="18"/>
        </w:rPr>
        <w:t xml:space="preserve"> </w:t>
      </w:r>
      <w:r>
        <w:t>number</w:t>
      </w:r>
      <w:r>
        <w:rPr>
          <w:spacing w:val="21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air</w:t>
      </w:r>
      <w:r>
        <w:rPr>
          <w:spacing w:val="20"/>
        </w:rPr>
        <w:t xml:space="preserve"> </w:t>
      </w:r>
      <w:r>
        <w:t>travelers</w:t>
      </w:r>
      <w:r>
        <w:rPr>
          <w:spacing w:val="21"/>
        </w:rPr>
        <w:t xml:space="preserve"> </w:t>
      </w:r>
      <w:r>
        <w:t>prefer</w:t>
      </w:r>
      <w:r>
        <w:rPr>
          <w:spacing w:val="18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fly</w:t>
      </w:r>
      <w:r>
        <w:rPr>
          <w:spacing w:val="18"/>
        </w:rPr>
        <w:t xml:space="preserve"> </w:t>
      </w:r>
      <w:r>
        <w:t>with</w:t>
      </w:r>
      <w:r>
        <w:rPr>
          <w:spacing w:val="21"/>
        </w:rPr>
        <w:t xml:space="preserve"> </w:t>
      </w:r>
      <w:r>
        <w:t>them.</w:t>
      </w:r>
      <w:r>
        <w:rPr>
          <w:spacing w:val="1"/>
        </w:rPr>
        <w:t xml:space="preserve"> </w:t>
      </w:r>
      <w:r>
        <w:t>The on-time performance of any airline is normally the yardstick by which the</w:t>
      </w:r>
      <w:r>
        <w:t xml:space="preserve"> operational</w:t>
      </w:r>
      <w:r>
        <w:rPr>
          <w:spacing w:val="1"/>
        </w:rPr>
        <w:t xml:space="preserve"> </w:t>
      </w:r>
      <w:r>
        <w:t>efficiency and reliability of the airline is measured. It is an area that Jet has placed great</w:t>
      </w:r>
      <w:r>
        <w:rPr>
          <w:spacing w:val="1"/>
        </w:rPr>
        <w:t xml:space="preserve"> </w:t>
      </w:r>
      <w:r>
        <w:t>emphasis on. The on-time performance is continuously monitored. Every delay is analyzed</w:t>
      </w:r>
      <w:r>
        <w:rPr>
          <w:spacing w:val="1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corrective</w:t>
      </w:r>
      <w:r>
        <w:rPr>
          <w:spacing w:val="16"/>
        </w:rPr>
        <w:t xml:space="preserve"> </w:t>
      </w:r>
      <w:r>
        <w:t>action</w:t>
      </w:r>
      <w:r>
        <w:rPr>
          <w:spacing w:val="16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taken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prevent</w:t>
      </w:r>
      <w:r>
        <w:rPr>
          <w:spacing w:val="16"/>
        </w:rPr>
        <w:t xml:space="preserve"> </w:t>
      </w:r>
      <w:r>
        <w:t>reoccurrences.</w:t>
      </w:r>
    </w:p>
    <w:p w14:paraId="1F8B5020" w14:textId="77777777" w:rsidR="00DE4ECC" w:rsidRDefault="00105BF9">
      <w:pPr>
        <w:pStyle w:val="BodyText"/>
        <w:spacing w:before="119" w:line="264" w:lineRule="auto"/>
        <w:ind w:left="474" w:right="157"/>
        <w:jc w:val="both"/>
      </w:pPr>
      <w:r>
        <w:t>Jet</w:t>
      </w:r>
      <w:r>
        <w:t xml:space="preserve"> Airways</w:t>
      </w:r>
      <w:r>
        <w:rPr>
          <w:spacing w:val="1"/>
        </w:rPr>
        <w:t xml:space="preserve"> </w:t>
      </w:r>
      <w:r>
        <w:t>feels an</w:t>
      </w:r>
      <w:r>
        <w:rPr>
          <w:spacing w:val="1"/>
        </w:rPr>
        <w:t xml:space="preserve"> </w:t>
      </w:r>
      <w:r>
        <w:t>airline’s most</w:t>
      </w:r>
      <w:r>
        <w:rPr>
          <w:spacing w:val="1"/>
        </w:rPr>
        <w:t xml:space="preserve"> </w:t>
      </w:r>
      <w:r>
        <w:t>precious selling</w:t>
      </w:r>
      <w:r>
        <w:rPr>
          <w:spacing w:val="39"/>
        </w:rPr>
        <w:t xml:space="preserve"> </w:t>
      </w:r>
      <w:r>
        <w:t>point is</w:t>
      </w:r>
      <w:r>
        <w:rPr>
          <w:spacing w:val="40"/>
        </w:rPr>
        <w:t xml:space="preserve"> </w:t>
      </w:r>
      <w:r>
        <w:t>safety. It</w:t>
      </w:r>
      <w:r>
        <w:rPr>
          <w:spacing w:val="39"/>
        </w:rPr>
        <w:t xml:space="preserve"> </w:t>
      </w:r>
      <w:r>
        <w:t>takes priority</w:t>
      </w:r>
      <w:r>
        <w:rPr>
          <w:spacing w:val="40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every other concern. Safety is the bedrock on which any airline is built. They have, therefore,</w:t>
      </w:r>
      <w:r>
        <w:rPr>
          <w:spacing w:val="1"/>
        </w:rPr>
        <w:t xml:space="preserve"> </w:t>
      </w:r>
      <w:r>
        <w:t>invested in</w:t>
      </w:r>
      <w:r>
        <w:rPr>
          <w:spacing w:val="1"/>
        </w:rPr>
        <w:t xml:space="preserve"> </w:t>
      </w:r>
      <w:r>
        <w:t>one of the</w:t>
      </w:r>
      <w:r>
        <w:rPr>
          <w:spacing w:val="1"/>
        </w:rPr>
        <w:t xml:space="preserve"> </w:t>
      </w:r>
      <w:r>
        <w:t>most modern fleets</w:t>
      </w:r>
      <w:r>
        <w:rPr>
          <w:spacing w:val="1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world. The average</w:t>
      </w:r>
      <w:r>
        <w:rPr>
          <w:spacing w:val="1"/>
        </w:rPr>
        <w:t xml:space="preserve"> </w:t>
      </w:r>
      <w:r>
        <w:t>age of their</w:t>
      </w:r>
      <w:r>
        <w:rPr>
          <w:spacing w:val="39"/>
        </w:rPr>
        <w:t xml:space="preserve"> </w:t>
      </w:r>
      <w:r>
        <w:t>aircraft is</w:t>
      </w:r>
      <w:r>
        <w:rPr>
          <w:spacing w:val="1"/>
        </w:rPr>
        <w:t xml:space="preserve"> </w:t>
      </w:r>
      <w:r>
        <w:t>less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years.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maintenance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h</w:t>
      </w:r>
      <w:r>
        <w:t>as</w:t>
      </w:r>
      <w:r>
        <w:rPr>
          <w:spacing w:val="40"/>
        </w:rPr>
        <w:t xml:space="preserve"> </w:t>
      </w:r>
      <w:r>
        <w:t>recently</w:t>
      </w:r>
      <w:r>
        <w:rPr>
          <w:spacing w:val="1"/>
        </w:rPr>
        <w:t xml:space="preserve"> </w:t>
      </w:r>
      <w:r>
        <w:t>commenced</w:t>
      </w:r>
      <w:r>
        <w:rPr>
          <w:spacing w:val="13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t>ISO</w:t>
      </w:r>
      <w:r>
        <w:rPr>
          <w:spacing w:val="10"/>
        </w:rPr>
        <w:t xml:space="preserve"> </w:t>
      </w:r>
      <w:r>
        <w:t>9002</w:t>
      </w:r>
      <w:r>
        <w:rPr>
          <w:spacing w:val="13"/>
        </w:rPr>
        <w:t xml:space="preserve"> </w:t>
      </w:r>
      <w:r>
        <w:t>certification</w:t>
      </w:r>
      <w:r>
        <w:rPr>
          <w:spacing w:val="14"/>
        </w:rPr>
        <w:t xml:space="preserve"> </w:t>
      </w:r>
      <w:r>
        <w:t>program,</w:t>
      </w:r>
      <w:r>
        <w:rPr>
          <w:spacing w:val="10"/>
        </w:rPr>
        <w:t xml:space="preserve"> </w:t>
      </w:r>
      <w:r>
        <w:t>which</w:t>
      </w:r>
      <w:r>
        <w:rPr>
          <w:spacing w:val="13"/>
        </w:rPr>
        <w:t xml:space="preserve"> </w:t>
      </w:r>
      <w:r>
        <w:t>they</w:t>
      </w:r>
      <w:r>
        <w:rPr>
          <w:spacing w:val="14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confident</w:t>
      </w:r>
      <w:r>
        <w:rPr>
          <w:spacing w:val="14"/>
        </w:rPr>
        <w:t xml:space="preserve"> </w:t>
      </w:r>
      <w:r>
        <w:t>they</w:t>
      </w:r>
      <w:r>
        <w:rPr>
          <w:spacing w:val="10"/>
        </w:rPr>
        <w:t xml:space="preserve"> </w:t>
      </w:r>
      <w:r>
        <w:t>will</w:t>
      </w:r>
      <w:r>
        <w:rPr>
          <w:spacing w:val="13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by</w:t>
      </w:r>
      <w:r>
        <w:rPr>
          <w:spacing w:val="15"/>
        </w:rPr>
        <w:t xml:space="preserve"> </w:t>
      </w:r>
      <w:r>
        <w:t>next</w:t>
      </w:r>
      <w:r>
        <w:rPr>
          <w:spacing w:val="17"/>
        </w:rPr>
        <w:t xml:space="preserve"> </w:t>
      </w:r>
      <w:r>
        <w:t>year.</w:t>
      </w:r>
    </w:p>
    <w:p w14:paraId="3E8D910D" w14:textId="77777777" w:rsidR="00DE4ECC" w:rsidRDefault="00DE4ECC">
      <w:pPr>
        <w:pStyle w:val="BodyText"/>
        <w:spacing w:before="9"/>
      </w:pPr>
    </w:p>
    <w:p w14:paraId="580266C1" w14:textId="77777777" w:rsidR="00DE4ECC" w:rsidRDefault="00105BF9">
      <w:pPr>
        <w:ind w:left="474"/>
        <w:rPr>
          <w:b/>
          <w:sz w:val="20"/>
        </w:rPr>
      </w:pPr>
      <w:r>
        <w:rPr>
          <w:b/>
          <w:sz w:val="20"/>
        </w:rPr>
        <w:t>Training</w:t>
      </w:r>
    </w:p>
    <w:p w14:paraId="6F2CDB71" w14:textId="77777777" w:rsidR="00DE4ECC" w:rsidRDefault="00DE4ECC">
      <w:pPr>
        <w:pStyle w:val="BodyText"/>
        <w:spacing w:before="9"/>
        <w:rPr>
          <w:b/>
          <w:sz w:val="21"/>
        </w:rPr>
      </w:pPr>
    </w:p>
    <w:p w14:paraId="26EB7C62" w14:textId="77777777" w:rsidR="00DE4ECC" w:rsidRDefault="00105BF9">
      <w:pPr>
        <w:pStyle w:val="BodyText"/>
        <w:spacing w:line="264" w:lineRule="auto"/>
        <w:ind w:left="474" w:right="168"/>
        <w:jc w:val="both"/>
      </w:pPr>
      <w:r>
        <w:rPr>
          <w:w w:val="105"/>
        </w:rPr>
        <w:t>Although</w:t>
      </w:r>
      <w:r>
        <w:rPr>
          <w:spacing w:val="-7"/>
          <w:w w:val="105"/>
        </w:rPr>
        <w:t xml:space="preserve"> </w:t>
      </w:r>
      <w:r>
        <w:rPr>
          <w:w w:val="105"/>
        </w:rPr>
        <w:t>they</w:t>
      </w:r>
      <w:r>
        <w:rPr>
          <w:spacing w:val="-6"/>
          <w:w w:val="105"/>
        </w:rPr>
        <w:t xml:space="preserve"> </w:t>
      </w:r>
      <w:r>
        <w:rPr>
          <w:w w:val="105"/>
        </w:rPr>
        <w:t>have</w:t>
      </w:r>
      <w:r>
        <w:rPr>
          <w:spacing w:val="-9"/>
          <w:w w:val="105"/>
        </w:rPr>
        <w:t xml:space="preserve"> </w:t>
      </w:r>
      <w:r>
        <w:rPr>
          <w:w w:val="105"/>
        </w:rPr>
        <w:t>achieved</w:t>
      </w:r>
      <w:r>
        <w:rPr>
          <w:spacing w:val="-6"/>
          <w:w w:val="105"/>
        </w:rPr>
        <w:t xml:space="preserve"> </w:t>
      </w:r>
      <w:r>
        <w:rPr>
          <w:w w:val="105"/>
        </w:rPr>
        <w:t>major</w:t>
      </w:r>
      <w:r>
        <w:rPr>
          <w:spacing w:val="-6"/>
          <w:w w:val="105"/>
        </w:rPr>
        <w:t xml:space="preserve"> </w:t>
      </w:r>
      <w:r>
        <w:rPr>
          <w:w w:val="105"/>
        </w:rPr>
        <w:t>milestones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service,</w:t>
      </w:r>
      <w:r>
        <w:rPr>
          <w:spacing w:val="-6"/>
          <w:w w:val="105"/>
        </w:rPr>
        <w:t xml:space="preserve"> </w:t>
      </w:r>
      <w:r>
        <w:rPr>
          <w:w w:val="105"/>
        </w:rPr>
        <w:t>they</w:t>
      </w:r>
      <w:r>
        <w:rPr>
          <w:spacing w:val="-6"/>
          <w:w w:val="105"/>
        </w:rPr>
        <w:t xml:space="preserve"> </w:t>
      </w:r>
      <w:r>
        <w:rPr>
          <w:w w:val="105"/>
        </w:rPr>
        <w:t>still</w:t>
      </w:r>
      <w:r>
        <w:rPr>
          <w:spacing w:val="-6"/>
          <w:w w:val="105"/>
        </w:rPr>
        <w:t xml:space="preserve"> </w:t>
      </w:r>
      <w:r>
        <w:rPr>
          <w:w w:val="105"/>
        </w:rPr>
        <w:t>believe</w:t>
      </w:r>
      <w:r>
        <w:rPr>
          <w:spacing w:val="-9"/>
          <w:w w:val="105"/>
        </w:rPr>
        <w:t xml:space="preserve"> </w:t>
      </w:r>
      <w:r>
        <w:rPr>
          <w:w w:val="105"/>
        </w:rPr>
        <w:t>there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always</w:t>
      </w:r>
      <w:r>
        <w:rPr>
          <w:spacing w:val="-40"/>
          <w:w w:val="105"/>
        </w:rPr>
        <w:t xml:space="preserve"> </w:t>
      </w:r>
      <w:r>
        <w:t>room for improvement. No airline will continue to grow without due emphasis on training.</w:t>
      </w:r>
      <w:r>
        <w:rPr>
          <w:spacing w:val="1"/>
        </w:rPr>
        <w:t xml:space="preserve"> </w:t>
      </w:r>
      <w:r>
        <w:rPr>
          <w:w w:val="105"/>
        </w:rPr>
        <w:t>They</w:t>
      </w:r>
      <w:r>
        <w:rPr>
          <w:spacing w:val="-9"/>
          <w:w w:val="105"/>
        </w:rPr>
        <w:t xml:space="preserve"> </w:t>
      </w:r>
      <w:r>
        <w:rPr>
          <w:w w:val="105"/>
        </w:rPr>
        <w:t>have</w:t>
      </w:r>
      <w:r>
        <w:rPr>
          <w:spacing w:val="-6"/>
          <w:w w:val="105"/>
        </w:rPr>
        <w:t xml:space="preserve"> </w:t>
      </w:r>
      <w:r>
        <w:rPr>
          <w:w w:val="105"/>
        </w:rPr>
        <w:t>therefore</w:t>
      </w:r>
      <w:r>
        <w:rPr>
          <w:spacing w:val="-9"/>
          <w:w w:val="105"/>
        </w:rPr>
        <w:t xml:space="preserve"> </w:t>
      </w:r>
      <w:r>
        <w:rPr>
          <w:w w:val="105"/>
        </w:rPr>
        <w:t>placed</w:t>
      </w:r>
      <w:r>
        <w:rPr>
          <w:spacing w:val="-6"/>
          <w:w w:val="105"/>
        </w:rPr>
        <w:t xml:space="preserve"> </w:t>
      </w:r>
      <w:r>
        <w:rPr>
          <w:w w:val="105"/>
        </w:rPr>
        <w:t>training</w:t>
      </w:r>
      <w:r>
        <w:rPr>
          <w:spacing w:val="-9"/>
          <w:w w:val="105"/>
        </w:rPr>
        <w:t xml:space="preserve"> </w:t>
      </w:r>
      <w:r>
        <w:rPr>
          <w:w w:val="105"/>
        </w:rPr>
        <w:t>under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guidance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general</w:t>
      </w:r>
      <w:r>
        <w:rPr>
          <w:spacing w:val="-5"/>
          <w:w w:val="105"/>
        </w:rPr>
        <w:t xml:space="preserve"> </w:t>
      </w:r>
      <w:r>
        <w:rPr>
          <w:w w:val="105"/>
        </w:rPr>
        <w:t>manager,</w:t>
      </w:r>
      <w:r>
        <w:rPr>
          <w:spacing w:val="-9"/>
          <w:w w:val="105"/>
        </w:rPr>
        <w:t xml:space="preserve"> </w:t>
      </w:r>
      <w:r>
        <w:rPr>
          <w:w w:val="105"/>
        </w:rPr>
        <w:t>who</w:t>
      </w:r>
      <w:r>
        <w:rPr>
          <w:spacing w:val="-6"/>
          <w:w w:val="105"/>
        </w:rPr>
        <w:t xml:space="preserve"> </w:t>
      </w:r>
      <w:r>
        <w:rPr>
          <w:w w:val="105"/>
        </w:rPr>
        <w:t>has</w:t>
      </w:r>
      <w:r>
        <w:rPr>
          <w:spacing w:val="-9"/>
          <w:w w:val="105"/>
        </w:rPr>
        <w:t xml:space="preserve"> </w:t>
      </w:r>
      <w:r>
        <w:rPr>
          <w:w w:val="105"/>
        </w:rPr>
        <w:t>an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excellent track record in airline operations in India and the Gulf. He and his </w:t>
      </w:r>
      <w:r>
        <w:rPr>
          <w:w w:val="105"/>
        </w:rPr>
        <w:t>team of</w:t>
      </w:r>
      <w:r>
        <w:rPr>
          <w:spacing w:val="1"/>
          <w:w w:val="105"/>
        </w:rPr>
        <w:t xml:space="preserve"> </w:t>
      </w:r>
      <w:r>
        <w:t>dedicated trainers are responsible for corporate training program, especially management</w:t>
      </w:r>
      <w:r>
        <w:rPr>
          <w:spacing w:val="1"/>
        </w:rPr>
        <w:t xml:space="preserve"> </w:t>
      </w:r>
      <w:r>
        <w:rPr>
          <w:w w:val="105"/>
        </w:rPr>
        <w:t>development,</w:t>
      </w:r>
      <w:r>
        <w:rPr>
          <w:spacing w:val="17"/>
          <w:w w:val="105"/>
        </w:rPr>
        <w:t xml:space="preserve"> </w:t>
      </w:r>
      <w:r>
        <w:rPr>
          <w:w w:val="105"/>
        </w:rPr>
        <w:t>as</w:t>
      </w:r>
      <w:r>
        <w:rPr>
          <w:spacing w:val="17"/>
          <w:w w:val="105"/>
        </w:rPr>
        <w:t xml:space="preserve"> </w:t>
      </w:r>
      <w:r>
        <w:rPr>
          <w:w w:val="105"/>
        </w:rPr>
        <w:t>well</w:t>
      </w:r>
      <w:r>
        <w:rPr>
          <w:spacing w:val="20"/>
          <w:w w:val="105"/>
        </w:rPr>
        <w:t xml:space="preserve"> </w:t>
      </w:r>
      <w:r>
        <w:rPr>
          <w:w w:val="105"/>
        </w:rPr>
        <w:t>as</w:t>
      </w:r>
      <w:r>
        <w:rPr>
          <w:spacing w:val="17"/>
          <w:w w:val="105"/>
        </w:rPr>
        <w:t xml:space="preserve"> </w:t>
      </w:r>
      <w:r>
        <w:rPr>
          <w:w w:val="105"/>
        </w:rPr>
        <w:t>line</w:t>
      </w:r>
      <w:r>
        <w:rPr>
          <w:spacing w:val="17"/>
          <w:w w:val="105"/>
        </w:rPr>
        <w:t xml:space="preserve"> </w:t>
      </w:r>
      <w:r>
        <w:rPr>
          <w:w w:val="105"/>
        </w:rPr>
        <w:t>training.</w:t>
      </w:r>
    </w:p>
    <w:p w14:paraId="330F78AB" w14:textId="77777777" w:rsidR="00DE4ECC" w:rsidRDefault="00105BF9">
      <w:pPr>
        <w:pStyle w:val="BodyText"/>
        <w:spacing w:before="119" w:line="264" w:lineRule="auto"/>
        <w:ind w:left="474" w:right="174"/>
        <w:jc w:val="both"/>
      </w:pPr>
      <w:r>
        <w:t>The hard or physical product at Jet Airways has been developed to ensure efficiency and to</w:t>
      </w:r>
      <w:r>
        <w:rPr>
          <w:spacing w:val="1"/>
        </w:rPr>
        <w:t xml:space="preserve"> </w:t>
      </w:r>
      <w:r>
        <w:rPr>
          <w:w w:val="105"/>
        </w:rPr>
        <w:t>provide the customer with tan</w:t>
      </w:r>
      <w:r>
        <w:rPr>
          <w:w w:val="105"/>
        </w:rPr>
        <w:t>gible evidence of quality. The product in business class or</w:t>
      </w:r>
      <w:r>
        <w:rPr>
          <w:spacing w:val="1"/>
          <w:w w:val="105"/>
        </w:rPr>
        <w:t xml:space="preserve"> </w:t>
      </w:r>
      <w:r>
        <w:rPr>
          <w:w w:val="105"/>
        </w:rPr>
        <w:t>Club Premiere reflects a sense of sophistication without being ostentatious. They pay</w:t>
      </w:r>
      <w:r>
        <w:rPr>
          <w:spacing w:val="1"/>
          <w:w w:val="105"/>
        </w:rPr>
        <w:t xml:space="preserve"> </w:t>
      </w:r>
      <w:r>
        <w:t>much</w:t>
      </w:r>
      <w:r>
        <w:rPr>
          <w:spacing w:val="10"/>
        </w:rPr>
        <w:t xml:space="preserve"> </w:t>
      </w:r>
      <w:r>
        <w:t>attention</w:t>
      </w:r>
      <w:r>
        <w:rPr>
          <w:spacing w:val="11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economy</w:t>
      </w:r>
      <w:r>
        <w:rPr>
          <w:spacing w:val="10"/>
        </w:rPr>
        <w:t xml:space="preserve"> </w:t>
      </w:r>
      <w:r>
        <w:t>product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service,</w:t>
      </w:r>
      <w:r>
        <w:rPr>
          <w:spacing w:val="15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strive</w:t>
      </w:r>
      <w:r>
        <w:rPr>
          <w:spacing w:val="1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exceed</w:t>
      </w:r>
      <w:r>
        <w:rPr>
          <w:spacing w:val="15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normal</w:t>
      </w:r>
      <w:r>
        <w:rPr>
          <w:spacing w:val="11"/>
        </w:rPr>
        <w:t xml:space="preserve"> </w:t>
      </w:r>
      <w:r>
        <w:t>‘value</w:t>
      </w:r>
    </w:p>
    <w:p w14:paraId="73951362" w14:textId="77777777" w:rsidR="00DE4ECC" w:rsidRDefault="00105BF9">
      <w:pPr>
        <w:spacing w:before="120"/>
        <w:ind w:right="38"/>
        <w:jc w:val="right"/>
        <w:rPr>
          <w:i/>
          <w:sz w:val="16"/>
        </w:rPr>
      </w:pPr>
      <w:r>
        <w:rPr>
          <w:i/>
          <w:w w:val="110"/>
          <w:sz w:val="16"/>
        </w:rPr>
        <w:t>Contd...</w:t>
      </w:r>
    </w:p>
    <w:p w14:paraId="39157995" w14:textId="77777777" w:rsidR="00DE4ECC" w:rsidRDefault="00105BF9">
      <w:pPr>
        <w:pStyle w:val="BodyText"/>
        <w:spacing w:before="1"/>
        <w:rPr>
          <w:i/>
          <w:sz w:val="19"/>
        </w:rPr>
      </w:pPr>
      <w:r>
        <w:br w:type="column"/>
      </w:r>
    </w:p>
    <w:p w14:paraId="07E62106" w14:textId="77777777" w:rsidR="00DE4ECC" w:rsidRDefault="00105BF9">
      <w:pPr>
        <w:ind w:left="474"/>
        <w:rPr>
          <w:b/>
          <w:sz w:val="18"/>
        </w:rPr>
      </w:pPr>
      <w:r>
        <w:rPr>
          <w:b/>
          <w:sz w:val="18"/>
        </w:rPr>
        <w:t>Notes</w:t>
      </w:r>
    </w:p>
    <w:p w14:paraId="228D9921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798" w:space="542"/>
            <w:col w:w="2230"/>
          </w:cols>
        </w:sectPr>
      </w:pPr>
    </w:p>
    <w:p w14:paraId="2D385870" w14:textId="77777777" w:rsidR="00DE4ECC" w:rsidRDefault="00DE4ECC">
      <w:pPr>
        <w:pStyle w:val="BodyText"/>
        <w:rPr>
          <w:b/>
          <w:sz w:val="20"/>
        </w:rPr>
      </w:pPr>
    </w:p>
    <w:p w14:paraId="65A5852C" w14:textId="77777777" w:rsidR="00DE4ECC" w:rsidRDefault="00DE4ECC">
      <w:pPr>
        <w:pStyle w:val="BodyText"/>
        <w:rPr>
          <w:b/>
          <w:sz w:val="20"/>
        </w:rPr>
      </w:pPr>
    </w:p>
    <w:p w14:paraId="19F2C393" w14:textId="77777777" w:rsidR="00DE4ECC" w:rsidRDefault="00DE4ECC">
      <w:pPr>
        <w:pStyle w:val="BodyText"/>
        <w:spacing w:before="10"/>
        <w:rPr>
          <w:b/>
          <w:sz w:val="7"/>
        </w:rPr>
      </w:pPr>
    </w:p>
    <w:p w14:paraId="1145A909" w14:textId="77777777" w:rsidR="00DE4ECC" w:rsidRDefault="00105BF9">
      <w:pPr>
        <w:pStyle w:val="BodyText"/>
        <w:spacing w:line="180" w:lineRule="exact"/>
        <w:ind w:left="2572"/>
      </w:pPr>
      <w:r>
        <w:rPr>
          <w:position w:val="-3"/>
        </w:rPr>
      </w:r>
      <w:r>
        <w:rPr>
          <w:position w:val="-3"/>
        </w:rPr>
        <w:pict w14:anchorId="66FC224B">
          <v:group id="_x0000_s4201" style="width:392.05pt;height:9pt;mso-position-horizontal-relative:char;mso-position-vertical-relative:line" coordsize="7841,180">
            <v:shape id="_x0000_s4202" style="position:absolute;width:7841;height:180" coordsize="7841,180" path="m7841,l,,,180r7841,l7841,161r,-142l7841,xe" stroked="f">
              <v:path arrowok="t"/>
            </v:shape>
            <w10:anchorlock/>
          </v:group>
        </w:pict>
      </w:r>
    </w:p>
    <w:p w14:paraId="38726E73" w14:textId="77777777" w:rsidR="00DE4ECC" w:rsidRDefault="00105BF9">
      <w:pPr>
        <w:ind w:left="1213"/>
        <w:rPr>
          <w:b/>
          <w:sz w:val="18"/>
        </w:rPr>
      </w:pPr>
      <w:r>
        <w:pict w14:anchorId="71BC7308">
          <v:shape id="_x0000_s4200" type="#_x0000_t202" style="position:absolute;left:0;text-align:left;margin-left:168pt;margin-top:-.7pt;width:381.6pt;height:140.8pt;z-index:-27548160;mso-position-horizontal-relative:page" filled="f" stroked="f">
            <v:textbox inset="0,0,0,0">
              <w:txbxContent>
                <w:p w14:paraId="50A198BD" w14:textId="77777777" w:rsidR="00DE4ECC" w:rsidRDefault="00105BF9">
                  <w:pPr>
                    <w:pStyle w:val="BodyText"/>
                    <w:spacing w:before="45" w:line="264" w:lineRule="auto"/>
                    <w:ind w:left="239" w:right="248"/>
                    <w:jc w:val="both"/>
                  </w:pPr>
                  <w:r>
                    <w:rPr>
                      <w:w w:val="105"/>
                    </w:rPr>
                    <w:t>for money’ service that most airlines offer in economy class. Jan Carlzon, the man who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turned Scandinavian Airlines’ (SAS) $ 8 million loss into a gross profit of $ 71 million on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sales of $ 2 billion in just two years</w:t>
                  </w:r>
                  <w:r>
                    <w:rPr>
                      <w:w w:val="105"/>
                    </w:rPr>
                    <w:t>, called every moment of customer contact a moment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of truth. Jet Airways uses this philosophy to attain its standards of customer satisfaction.</w:t>
                  </w:r>
                  <w:r>
                    <w:rPr>
                      <w:spacing w:val="-3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 customers are made to use the interactions with the airline staff to evaluate the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t>performance of the airline</w:t>
                  </w:r>
                  <w:r>
                    <w:t>. Jet Airways manages these ‘moments of truth’ to create ‘golden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w w:val="105"/>
                    </w:rPr>
                    <w:t>moments’</w:t>
                  </w:r>
                  <w:r>
                    <w:rPr>
                      <w:spacing w:val="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and</w:t>
                  </w:r>
                  <w:r>
                    <w:rPr>
                      <w:spacing w:val="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not</w:t>
                  </w:r>
                  <w:r>
                    <w:rPr>
                      <w:spacing w:val="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‘coffee</w:t>
                  </w:r>
                  <w:r>
                    <w:rPr>
                      <w:spacing w:val="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stains’,</w:t>
                  </w:r>
                  <w:r>
                    <w:rPr>
                      <w:spacing w:val="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according</w:t>
                  </w:r>
                  <w:r>
                    <w:rPr>
                      <w:spacing w:val="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to</w:t>
                  </w:r>
                  <w:r>
                    <w:rPr>
                      <w:spacing w:val="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CEO</w:t>
                  </w:r>
                  <w:r>
                    <w:rPr>
                      <w:spacing w:val="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Steve</w:t>
                  </w:r>
                  <w:r>
                    <w:rPr>
                      <w:spacing w:val="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Forte.</w:t>
                  </w:r>
                </w:p>
                <w:p w14:paraId="626D7342" w14:textId="77777777" w:rsidR="00DE4ECC" w:rsidRDefault="00105BF9">
                  <w:pPr>
                    <w:spacing w:before="120"/>
                    <w:ind w:left="239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Questions</w:t>
                  </w:r>
                </w:p>
                <w:p w14:paraId="1BEB9AB2" w14:textId="77777777" w:rsidR="00DE4ECC" w:rsidRDefault="00105BF9" w:rsidP="00105BF9">
                  <w:pPr>
                    <w:pStyle w:val="BodyText"/>
                    <w:numPr>
                      <w:ilvl w:val="0"/>
                      <w:numId w:val="133"/>
                    </w:numPr>
                    <w:tabs>
                      <w:tab w:val="left" w:pos="719"/>
                      <w:tab w:val="left" w:pos="720"/>
                    </w:tabs>
                    <w:spacing w:before="141"/>
                    <w:ind w:hanging="481"/>
                  </w:pPr>
                  <w:proofErr w:type="spellStart"/>
                  <w:r>
                    <w:rPr>
                      <w:w w:val="105"/>
                    </w:rPr>
                    <w:t>Analyse</w:t>
                  </w:r>
                  <w:proofErr w:type="spellEnd"/>
                  <w:r>
                    <w:rPr>
                      <w:spacing w:val="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case</w:t>
                  </w:r>
                  <w:r>
                    <w:rPr>
                      <w:spacing w:val="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and</w:t>
                  </w:r>
                  <w:r>
                    <w:rPr>
                      <w:spacing w:val="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efforts</w:t>
                  </w:r>
                  <w:r>
                    <w:rPr>
                      <w:spacing w:val="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to</w:t>
                  </w:r>
                  <w:r>
                    <w:rPr>
                      <w:spacing w:val="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manage</w:t>
                  </w:r>
                  <w:r>
                    <w:rPr>
                      <w:spacing w:val="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quality</w:t>
                  </w:r>
                  <w:r>
                    <w:rPr>
                      <w:spacing w:val="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at</w:t>
                  </w:r>
                  <w:r>
                    <w:rPr>
                      <w:spacing w:val="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Jet.</w:t>
                  </w:r>
                </w:p>
                <w:p w14:paraId="389A71D6" w14:textId="77777777" w:rsidR="00DE4ECC" w:rsidRDefault="00105BF9" w:rsidP="00105BF9">
                  <w:pPr>
                    <w:pStyle w:val="BodyText"/>
                    <w:numPr>
                      <w:ilvl w:val="0"/>
                      <w:numId w:val="133"/>
                    </w:numPr>
                    <w:tabs>
                      <w:tab w:val="left" w:pos="719"/>
                      <w:tab w:val="left" w:pos="720"/>
                    </w:tabs>
                    <w:spacing w:before="140"/>
                    <w:ind w:hanging="481"/>
                  </w:pPr>
                  <w:r>
                    <w:rPr>
                      <w:w w:val="105"/>
                    </w:rPr>
                    <w:t>Do</w:t>
                  </w:r>
                  <w:r>
                    <w:rPr>
                      <w:spacing w:val="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SWOT</w:t>
                  </w:r>
                  <w:r>
                    <w:rPr>
                      <w:spacing w:val="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analysis</w:t>
                  </w:r>
                  <w:r>
                    <w:rPr>
                      <w:spacing w:val="1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for</w:t>
                  </w:r>
                  <w:r>
                    <w:rPr>
                      <w:spacing w:val="1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Jet</w:t>
                  </w:r>
                  <w:r>
                    <w:rPr>
                      <w:spacing w:val="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Airways?</w:t>
                  </w:r>
                </w:p>
              </w:txbxContent>
            </v:textbox>
            <w10:wrap anchorx="page"/>
          </v:shape>
        </w:pict>
      </w:r>
      <w:r>
        <w:pict w14:anchorId="6595E74D">
          <v:shape id="_x0000_s4199" style="position:absolute;left:0;text-align:left;margin-left:168pt;margin-top:-.7pt;width:381.6pt;height:140.8pt;z-index:15818240;mso-position-horizontal-relative:page" coordorigin="3360,-14" coordsize="7632,2816" o:spt="100" adj="0,,0" path="m10992,2801r-7632,l3360,-14r19,2796l10992,2782r,19xm10992,2782r-19,l10973,8,3360,8r,-22l10992,-14r,22l3379,8r,2774l10992,2782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b/>
          <w:sz w:val="18"/>
        </w:rPr>
        <w:t>Notes</w:t>
      </w:r>
    </w:p>
    <w:p w14:paraId="190403C0" w14:textId="77777777" w:rsidR="00DE4ECC" w:rsidRDefault="00DE4ECC">
      <w:pPr>
        <w:pStyle w:val="BodyText"/>
        <w:rPr>
          <w:b/>
          <w:sz w:val="20"/>
        </w:rPr>
      </w:pPr>
    </w:p>
    <w:p w14:paraId="4A10ABA6" w14:textId="77777777" w:rsidR="00DE4ECC" w:rsidRDefault="00DE4ECC">
      <w:pPr>
        <w:pStyle w:val="BodyText"/>
        <w:rPr>
          <w:b/>
          <w:sz w:val="20"/>
        </w:rPr>
      </w:pPr>
    </w:p>
    <w:p w14:paraId="7C95E368" w14:textId="77777777" w:rsidR="00DE4ECC" w:rsidRDefault="00DE4ECC">
      <w:pPr>
        <w:pStyle w:val="BodyText"/>
        <w:rPr>
          <w:b/>
          <w:sz w:val="20"/>
        </w:rPr>
      </w:pPr>
    </w:p>
    <w:p w14:paraId="1D420066" w14:textId="77777777" w:rsidR="00DE4ECC" w:rsidRDefault="00DE4ECC">
      <w:pPr>
        <w:pStyle w:val="BodyText"/>
        <w:rPr>
          <w:b/>
          <w:sz w:val="20"/>
        </w:rPr>
      </w:pPr>
    </w:p>
    <w:p w14:paraId="08160706" w14:textId="77777777" w:rsidR="00DE4ECC" w:rsidRDefault="00DE4ECC">
      <w:pPr>
        <w:pStyle w:val="BodyText"/>
        <w:rPr>
          <w:b/>
          <w:sz w:val="20"/>
        </w:rPr>
      </w:pPr>
    </w:p>
    <w:p w14:paraId="50182CF9" w14:textId="77777777" w:rsidR="00DE4ECC" w:rsidRDefault="00DE4ECC">
      <w:pPr>
        <w:pStyle w:val="BodyText"/>
        <w:rPr>
          <w:b/>
          <w:sz w:val="20"/>
        </w:rPr>
      </w:pPr>
    </w:p>
    <w:p w14:paraId="4A822459" w14:textId="77777777" w:rsidR="00DE4ECC" w:rsidRDefault="00DE4ECC">
      <w:pPr>
        <w:pStyle w:val="BodyText"/>
        <w:rPr>
          <w:b/>
          <w:sz w:val="20"/>
        </w:rPr>
      </w:pPr>
    </w:p>
    <w:p w14:paraId="7DB946A4" w14:textId="77777777" w:rsidR="00DE4ECC" w:rsidRDefault="00DE4ECC">
      <w:pPr>
        <w:pStyle w:val="BodyText"/>
        <w:rPr>
          <w:b/>
          <w:sz w:val="20"/>
        </w:rPr>
      </w:pPr>
    </w:p>
    <w:p w14:paraId="47D7F963" w14:textId="77777777" w:rsidR="00DE4ECC" w:rsidRDefault="00DE4ECC">
      <w:pPr>
        <w:pStyle w:val="BodyText"/>
        <w:rPr>
          <w:b/>
          <w:sz w:val="20"/>
        </w:rPr>
      </w:pPr>
    </w:p>
    <w:p w14:paraId="438735E3" w14:textId="77777777" w:rsidR="00DE4ECC" w:rsidRDefault="00DE4ECC">
      <w:pPr>
        <w:pStyle w:val="BodyText"/>
        <w:rPr>
          <w:b/>
          <w:sz w:val="20"/>
        </w:rPr>
      </w:pPr>
    </w:p>
    <w:p w14:paraId="352B2706" w14:textId="77777777" w:rsidR="00DE4ECC" w:rsidRDefault="00DE4ECC">
      <w:pPr>
        <w:pStyle w:val="BodyText"/>
        <w:spacing w:before="9"/>
        <w:rPr>
          <w:b/>
          <w:sz w:val="16"/>
        </w:rPr>
      </w:pPr>
    </w:p>
    <w:p w14:paraId="5384D7B0" w14:textId="77777777" w:rsidR="00DE4ECC" w:rsidRDefault="00105BF9">
      <w:pPr>
        <w:spacing w:before="95" w:line="350" w:lineRule="auto"/>
        <w:ind w:left="2920" w:right="466"/>
        <w:rPr>
          <w:sz w:val="14"/>
        </w:rPr>
      </w:pPr>
      <w:r>
        <w:rPr>
          <w:b/>
          <w:i/>
          <w:spacing w:val="-1"/>
          <w:sz w:val="14"/>
        </w:rPr>
        <w:t>Source:</w:t>
      </w:r>
      <w:r>
        <w:rPr>
          <w:b/>
          <w:i/>
          <w:spacing w:val="-3"/>
          <w:sz w:val="14"/>
        </w:rPr>
        <w:t xml:space="preserve"> </w:t>
      </w:r>
      <w:r>
        <w:rPr>
          <w:spacing w:val="-1"/>
          <w:sz w:val="14"/>
        </w:rPr>
        <w:t>Upendra</w:t>
      </w:r>
      <w:r>
        <w:rPr>
          <w:spacing w:val="-5"/>
          <w:sz w:val="14"/>
        </w:rPr>
        <w:t xml:space="preserve"> </w:t>
      </w:r>
      <w:r>
        <w:rPr>
          <w:sz w:val="14"/>
        </w:rPr>
        <w:t>Kachru,</w:t>
      </w:r>
      <w:r>
        <w:rPr>
          <w:spacing w:val="-4"/>
          <w:sz w:val="14"/>
        </w:rPr>
        <w:t xml:space="preserve"> </w:t>
      </w:r>
      <w:r>
        <w:rPr>
          <w:i/>
          <w:sz w:val="14"/>
        </w:rPr>
        <w:t>Production</w:t>
      </w:r>
      <w:r>
        <w:rPr>
          <w:i/>
          <w:spacing w:val="-8"/>
          <w:sz w:val="14"/>
        </w:rPr>
        <w:t xml:space="preserve"> </w:t>
      </w:r>
      <w:r>
        <w:rPr>
          <w:i/>
          <w:sz w:val="14"/>
        </w:rPr>
        <w:t>and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Operations</w:t>
      </w:r>
      <w:r>
        <w:rPr>
          <w:i/>
          <w:spacing w:val="-2"/>
          <w:sz w:val="14"/>
        </w:rPr>
        <w:t xml:space="preserve"> </w:t>
      </w:r>
      <w:r>
        <w:rPr>
          <w:i/>
          <w:sz w:val="14"/>
        </w:rPr>
        <w:t>Management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–</w:t>
      </w:r>
      <w:r>
        <w:rPr>
          <w:i/>
          <w:spacing w:val="-5"/>
          <w:sz w:val="14"/>
        </w:rPr>
        <w:t xml:space="preserve"> </w:t>
      </w:r>
      <w:r>
        <w:rPr>
          <w:i/>
          <w:sz w:val="14"/>
        </w:rPr>
        <w:t>Text</w:t>
      </w:r>
      <w:r>
        <w:rPr>
          <w:i/>
          <w:spacing w:val="-4"/>
          <w:sz w:val="14"/>
        </w:rPr>
        <w:t xml:space="preserve"> </w:t>
      </w:r>
      <w:r>
        <w:rPr>
          <w:i/>
          <w:sz w:val="14"/>
        </w:rPr>
        <w:t>and</w:t>
      </w:r>
      <w:r>
        <w:rPr>
          <w:i/>
          <w:spacing w:val="-2"/>
          <w:sz w:val="14"/>
        </w:rPr>
        <w:t xml:space="preserve"> </w:t>
      </w:r>
      <w:r>
        <w:rPr>
          <w:i/>
          <w:sz w:val="14"/>
        </w:rPr>
        <w:t>Cases,</w:t>
      </w:r>
      <w:r>
        <w:rPr>
          <w:i/>
          <w:spacing w:val="-1"/>
          <w:sz w:val="14"/>
        </w:rPr>
        <w:t xml:space="preserve"> </w:t>
      </w:r>
      <w:r>
        <w:rPr>
          <w:sz w:val="14"/>
        </w:rPr>
        <w:t>First</w:t>
      </w:r>
      <w:r>
        <w:rPr>
          <w:spacing w:val="-5"/>
          <w:sz w:val="14"/>
        </w:rPr>
        <w:t xml:space="preserve"> </w:t>
      </w:r>
      <w:r>
        <w:rPr>
          <w:sz w:val="14"/>
        </w:rPr>
        <w:t>Edition,</w:t>
      </w:r>
      <w:r>
        <w:rPr>
          <w:spacing w:val="-5"/>
          <w:sz w:val="14"/>
        </w:rPr>
        <w:t xml:space="preserve"> </w:t>
      </w:r>
      <w:r>
        <w:rPr>
          <w:sz w:val="14"/>
        </w:rPr>
        <w:t>Excel</w:t>
      </w:r>
      <w:r>
        <w:rPr>
          <w:spacing w:val="-2"/>
          <w:sz w:val="14"/>
        </w:rPr>
        <w:t xml:space="preserve"> </w:t>
      </w:r>
      <w:r>
        <w:rPr>
          <w:sz w:val="14"/>
        </w:rPr>
        <w:t>Books,</w:t>
      </w:r>
      <w:r>
        <w:rPr>
          <w:spacing w:val="-7"/>
          <w:sz w:val="14"/>
        </w:rPr>
        <w:t xml:space="preserve"> </w:t>
      </w:r>
      <w:r>
        <w:rPr>
          <w:sz w:val="14"/>
        </w:rPr>
        <w:t>New</w:t>
      </w:r>
      <w:r>
        <w:rPr>
          <w:spacing w:val="-5"/>
          <w:sz w:val="14"/>
        </w:rPr>
        <w:t xml:space="preserve"> </w:t>
      </w:r>
      <w:r>
        <w:rPr>
          <w:sz w:val="14"/>
        </w:rPr>
        <w:t>Delhi,</w:t>
      </w:r>
      <w:r>
        <w:rPr>
          <w:spacing w:val="1"/>
          <w:sz w:val="14"/>
        </w:rPr>
        <w:t xml:space="preserve"> </w:t>
      </w:r>
      <w:r>
        <w:rPr>
          <w:sz w:val="14"/>
        </w:rPr>
        <w:t>2007.</w:t>
      </w:r>
    </w:p>
    <w:p w14:paraId="2A5351DB" w14:textId="77777777" w:rsidR="00DE4ECC" w:rsidRDefault="00DE4ECC">
      <w:pPr>
        <w:pStyle w:val="BodyText"/>
        <w:spacing w:before="1"/>
        <w:rPr>
          <w:sz w:val="15"/>
        </w:rPr>
      </w:pPr>
    </w:p>
    <w:p w14:paraId="59780D02" w14:textId="77777777" w:rsidR="00DE4ECC" w:rsidRDefault="00105BF9" w:rsidP="00105BF9">
      <w:pPr>
        <w:pStyle w:val="Heading3"/>
        <w:numPr>
          <w:ilvl w:val="1"/>
          <w:numId w:val="151"/>
        </w:numPr>
        <w:tabs>
          <w:tab w:val="left" w:pos="3160"/>
        </w:tabs>
        <w:jc w:val="left"/>
        <w:rPr>
          <w:u w:val="none"/>
        </w:rPr>
      </w:pPr>
      <w:r>
        <w:t>Summary</w:t>
      </w:r>
    </w:p>
    <w:p w14:paraId="6D97E662" w14:textId="77777777" w:rsidR="00DE4ECC" w:rsidRDefault="00DE4ECC">
      <w:pPr>
        <w:pStyle w:val="BodyText"/>
        <w:spacing w:before="3"/>
        <w:rPr>
          <w:b/>
          <w:sz w:val="23"/>
        </w:rPr>
      </w:pPr>
    </w:p>
    <w:p w14:paraId="776E2393" w14:textId="77777777" w:rsidR="00DE4ECC" w:rsidRDefault="00105BF9" w:rsidP="00105BF9">
      <w:pPr>
        <w:pStyle w:val="ListParagraph"/>
        <w:numPr>
          <w:ilvl w:val="1"/>
          <w:numId w:val="134"/>
        </w:numPr>
        <w:tabs>
          <w:tab w:val="left" w:pos="3159"/>
          <w:tab w:val="left" w:pos="3160"/>
        </w:tabs>
        <w:spacing w:before="0" w:line="273" w:lineRule="auto"/>
        <w:ind w:right="270"/>
        <w:rPr>
          <w:sz w:val="18"/>
        </w:rPr>
      </w:pPr>
      <w:r>
        <w:rPr>
          <w:w w:val="105"/>
          <w:sz w:val="18"/>
        </w:rPr>
        <w:t>The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Quality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costs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include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Internal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Failure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Costs,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External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Failure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Costs,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Appraisal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Costs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Prevention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Costs.</w:t>
      </w:r>
    </w:p>
    <w:p w14:paraId="5757C6D8" w14:textId="77777777" w:rsidR="00DE4ECC" w:rsidRDefault="00105BF9" w:rsidP="00105BF9">
      <w:pPr>
        <w:pStyle w:val="ListParagraph"/>
        <w:numPr>
          <w:ilvl w:val="1"/>
          <w:numId w:val="134"/>
        </w:numPr>
        <w:tabs>
          <w:tab w:val="left" w:pos="3159"/>
          <w:tab w:val="left" w:pos="3160"/>
        </w:tabs>
        <w:spacing w:before="119" w:line="273" w:lineRule="auto"/>
        <w:ind w:right="268"/>
        <w:rPr>
          <w:sz w:val="18"/>
        </w:rPr>
      </w:pPr>
      <w:r>
        <w:rPr>
          <w:sz w:val="18"/>
        </w:rPr>
        <w:t>Eight</w:t>
      </w:r>
      <w:r>
        <w:rPr>
          <w:spacing w:val="15"/>
          <w:sz w:val="18"/>
        </w:rPr>
        <w:t xml:space="preserve"> </w:t>
      </w:r>
      <w:r>
        <w:rPr>
          <w:sz w:val="18"/>
        </w:rPr>
        <w:t>quality</w:t>
      </w:r>
      <w:r>
        <w:rPr>
          <w:spacing w:val="15"/>
          <w:sz w:val="18"/>
        </w:rPr>
        <w:t xml:space="preserve"> </w:t>
      </w:r>
      <w:r>
        <w:rPr>
          <w:sz w:val="18"/>
        </w:rPr>
        <w:t>management</w:t>
      </w:r>
      <w:r>
        <w:rPr>
          <w:spacing w:val="15"/>
          <w:sz w:val="18"/>
        </w:rPr>
        <w:t xml:space="preserve"> </w:t>
      </w:r>
      <w:r>
        <w:rPr>
          <w:sz w:val="18"/>
        </w:rPr>
        <w:t>principles</w:t>
      </w:r>
      <w:r>
        <w:rPr>
          <w:spacing w:val="15"/>
          <w:sz w:val="18"/>
        </w:rPr>
        <w:t xml:space="preserve"> </w:t>
      </w:r>
      <w:r>
        <w:rPr>
          <w:sz w:val="18"/>
        </w:rPr>
        <w:t>have</w:t>
      </w:r>
      <w:r>
        <w:rPr>
          <w:spacing w:val="15"/>
          <w:sz w:val="18"/>
        </w:rPr>
        <w:t xml:space="preserve"> </w:t>
      </w:r>
      <w:r>
        <w:rPr>
          <w:sz w:val="18"/>
        </w:rPr>
        <w:t>been</w:t>
      </w:r>
      <w:r>
        <w:rPr>
          <w:spacing w:val="20"/>
          <w:sz w:val="18"/>
        </w:rPr>
        <w:t xml:space="preserve"> </w:t>
      </w:r>
      <w:r>
        <w:rPr>
          <w:sz w:val="18"/>
        </w:rPr>
        <w:t>enunciated</w:t>
      </w:r>
      <w:r>
        <w:rPr>
          <w:spacing w:val="15"/>
          <w:sz w:val="18"/>
        </w:rPr>
        <w:t xml:space="preserve"> </w:t>
      </w:r>
      <w:r>
        <w:rPr>
          <w:sz w:val="18"/>
        </w:rPr>
        <w:t>by</w:t>
      </w:r>
      <w:r>
        <w:rPr>
          <w:spacing w:val="15"/>
          <w:sz w:val="18"/>
        </w:rPr>
        <w:t xml:space="preserve"> </w:t>
      </w:r>
      <w:r>
        <w:rPr>
          <w:sz w:val="18"/>
        </w:rPr>
        <w:t>the</w:t>
      </w:r>
      <w:r>
        <w:rPr>
          <w:spacing w:val="15"/>
          <w:sz w:val="18"/>
        </w:rPr>
        <w:t xml:space="preserve"> </w:t>
      </w:r>
      <w:r>
        <w:rPr>
          <w:sz w:val="18"/>
        </w:rPr>
        <w:t>International</w:t>
      </w:r>
      <w:r>
        <w:rPr>
          <w:spacing w:val="16"/>
          <w:sz w:val="18"/>
        </w:rPr>
        <w:t xml:space="preserve"> </w:t>
      </w:r>
      <w:r>
        <w:rPr>
          <w:sz w:val="18"/>
        </w:rPr>
        <w:t>Standards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Institute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(ISO)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which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quality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management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system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standards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based.</w:t>
      </w:r>
    </w:p>
    <w:p w14:paraId="5D7443D4" w14:textId="77777777" w:rsidR="00DE4ECC" w:rsidRDefault="00105BF9" w:rsidP="00105BF9">
      <w:pPr>
        <w:pStyle w:val="ListParagraph"/>
        <w:numPr>
          <w:ilvl w:val="1"/>
          <w:numId w:val="134"/>
        </w:numPr>
        <w:tabs>
          <w:tab w:val="left" w:pos="3159"/>
          <w:tab w:val="left" w:pos="3160"/>
        </w:tabs>
        <w:spacing w:before="119" w:line="273" w:lineRule="auto"/>
        <w:ind w:right="270"/>
        <w:rPr>
          <w:sz w:val="18"/>
        </w:rPr>
      </w:pPr>
      <w:r>
        <w:rPr>
          <w:w w:val="105"/>
          <w:sz w:val="18"/>
        </w:rPr>
        <w:t>Total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Quality</w:t>
      </w:r>
      <w:r>
        <w:rPr>
          <w:spacing w:val="26"/>
          <w:w w:val="105"/>
          <w:sz w:val="18"/>
        </w:rPr>
        <w:t xml:space="preserve"> </w:t>
      </w:r>
      <w:r>
        <w:rPr>
          <w:w w:val="105"/>
          <w:sz w:val="18"/>
        </w:rPr>
        <w:t>Management</w:t>
      </w:r>
      <w:r>
        <w:rPr>
          <w:spacing w:val="26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26"/>
          <w:w w:val="105"/>
          <w:sz w:val="18"/>
        </w:rPr>
        <w:t xml:space="preserve"> </w:t>
      </w:r>
      <w:r>
        <w:rPr>
          <w:w w:val="105"/>
          <w:sz w:val="18"/>
        </w:rPr>
        <w:t>managing</w:t>
      </w:r>
      <w:r>
        <w:rPr>
          <w:spacing w:val="29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26"/>
          <w:w w:val="105"/>
          <w:sz w:val="18"/>
        </w:rPr>
        <w:t xml:space="preserve"> </w:t>
      </w:r>
      <w:r>
        <w:rPr>
          <w:w w:val="105"/>
          <w:sz w:val="18"/>
        </w:rPr>
        <w:t>entire</w:t>
      </w:r>
      <w:r>
        <w:rPr>
          <w:spacing w:val="28"/>
          <w:w w:val="105"/>
          <w:sz w:val="18"/>
        </w:rPr>
        <w:t xml:space="preserve"> </w:t>
      </w:r>
      <w:r>
        <w:rPr>
          <w:w w:val="105"/>
          <w:sz w:val="18"/>
        </w:rPr>
        <w:t>organization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so</w:t>
      </w:r>
      <w:r>
        <w:rPr>
          <w:spacing w:val="28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28"/>
          <w:w w:val="105"/>
          <w:sz w:val="18"/>
        </w:rPr>
        <w:t xml:space="preserve"> </w:t>
      </w:r>
      <w:r>
        <w:rPr>
          <w:w w:val="105"/>
          <w:sz w:val="18"/>
        </w:rPr>
        <w:t>excels</w:t>
      </w:r>
      <w:r>
        <w:rPr>
          <w:spacing w:val="26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all</w:t>
      </w:r>
      <w:r>
        <w:rPr>
          <w:spacing w:val="-38"/>
          <w:w w:val="105"/>
          <w:sz w:val="18"/>
        </w:rPr>
        <w:t xml:space="preserve"> </w:t>
      </w:r>
      <w:r>
        <w:rPr>
          <w:w w:val="105"/>
          <w:sz w:val="18"/>
        </w:rPr>
        <w:t>dimensions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products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services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important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customer.</w:t>
      </w:r>
    </w:p>
    <w:p w14:paraId="505B036A" w14:textId="77777777" w:rsidR="00DE4ECC" w:rsidRDefault="00105BF9" w:rsidP="00105BF9">
      <w:pPr>
        <w:pStyle w:val="ListParagraph"/>
        <w:numPr>
          <w:ilvl w:val="1"/>
          <w:numId w:val="134"/>
        </w:numPr>
        <w:tabs>
          <w:tab w:val="left" w:pos="3159"/>
          <w:tab w:val="left" w:pos="3160"/>
        </w:tabs>
        <w:spacing w:before="119"/>
        <w:rPr>
          <w:sz w:val="18"/>
        </w:rPr>
      </w:pPr>
      <w:r>
        <w:rPr>
          <w:sz w:val="18"/>
        </w:rPr>
        <w:t>For</w:t>
      </w:r>
      <w:r>
        <w:rPr>
          <w:spacing w:val="4"/>
          <w:sz w:val="18"/>
        </w:rPr>
        <w:t xml:space="preserve"> </w:t>
      </w:r>
      <w:r>
        <w:rPr>
          <w:sz w:val="18"/>
        </w:rPr>
        <w:t>any</w:t>
      </w:r>
      <w:r>
        <w:rPr>
          <w:spacing w:val="1"/>
          <w:sz w:val="18"/>
        </w:rPr>
        <w:t xml:space="preserve"> </w:t>
      </w:r>
      <w:r>
        <w:rPr>
          <w:sz w:val="18"/>
        </w:rPr>
        <w:t>organization</w:t>
      </w:r>
      <w:r>
        <w:rPr>
          <w:spacing w:val="5"/>
          <w:sz w:val="18"/>
        </w:rPr>
        <w:t xml:space="preserve"> </w:t>
      </w:r>
      <w:r>
        <w:rPr>
          <w:sz w:val="18"/>
        </w:rPr>
        <w:t>the</w:t>
      </w:r>
      <w:r>
        <w:rPr>
          <w:spacing w:val="2"/>
          <w:sz w:val="18"/>
        </w:rPr>
        <w:t xml:space="preserve"> </w:t>
      </w:r>
      <w:r>
        <w:rPr>
          <w:sz w:val="18"/>
        </w:rPr>
        <w:t>key</w:t>
      </w:r>
      <w:r>
        <w:rPr>
          <w:spacing w:val="5"/>
          <w:sz w:val="18"/>
        </w:rPr>
        <w:t xml:space="preserve"> </w:t>
      </w:r>
      <w:r>
        <w:rPr>
          <w:sz w:val="18"/>
        </w:rPr>
        <w:t>elements</w:t>
      </w:r>
      <w:r>
        <w:rPr>
          <w:spacing w:val="3"/>
          <w:sz w:val="18"/>
        </w:rPr>
        <w:t xml:space="preserve"> </w:t>
      </w:r>
      <w:r>
        <w:rPr>
          <w:sz w:val="18"/>
        </w:rPr>
        <w:t>that</w:t>
      </w:r>
      <w:r>
        <w:rPr>
          <w:spacing w:val="5"/>
          <w:sz w:val="18"/>
        </w:rPr>
        <w:t xml:space="preserve"> </w:t>
      </w:r>
      <w:r>
        <w:rPr>
          <w:sz w:val="18"/>
        </w:rPr>
        <w:t>affect quality</w:t>
      </w:r>
      <w:r>
        <w:rPr>
          <w:spacing w:val="5"/>
          <w:sz w:val="18"/>
        </w:rPr>
        <w:t xml:space="preserve"> </w:t>
      </w:r>
      <w:r>
        <w:rPr>
          <w:sz w:val="18"/>
        </w:rPr>
        <w:t>are</w:t>
      </w:r>
      <w:r>
        <w:rPr>
          <w:spacing w:val="1"/>
          <w:sz w:val="18"/>
        </w:rPr>
        <w:t xml:space="preserve"> </w:t>
      </w:r>
      <w:r>
        <w:rPr>
          <w:sz w:val="18"/>
        </w:rPr>
        <w:t>people,</w:t>
      </w:r>
      <w:r>
        <w:rPr>
          <w:spacing w:val="8"/>
          <w:sz w:val="18"/>
        </w:rPr>
        <w:t xml:space="preserve"> </w:t>
      </w:r>
      <w:r>
        <w:rPr>
          <w:sz w:val="18"/>
        </w:rPr>
        <w:t>facilities,</w:t>
      </w:r>
      <w:r>
        <w:rPr>
          <w:spacing w:val="5"/>
          <w:sz w:val="18"/>
        </w:rPr>
        <w:t xml:space="preserve"> </w:t>
      </w:r>
      <w:r>
        <w:rPr>
          <w:sz w:val="18"/>
        </w:rPr>
        <w:t>and</w:t>
      </w:r>
      <w:r>
        <w:rPr>
          <w:spacing w:val="5"/>
          <w:sz w:val="18"/>
        </w:rPr>
        <w:t xml:space="preserve"> </w:t>
      </w:r>
      <w:r>
        <w:rPr>
          <w:sz w:val="18"/>
        </w:rPr>
        <w:t>materials.</w:t>
      </w:r>
    </w:p>
    <w:p w14:paraId="4E9EECD2" w14:textId="77777777" w:rsidR="00DE4ECC" w:rsidRDefault="00105BF9" w:rsidP="00105BF9">
      <w:pPr>
        <w:pStyle w:val="ListParagraph"/>
        <w:numPr>
          <w:ilvl w:val="1"/>
          <w:numId w:val="134"/>
        </w:numPr>
        <w:tabs>
          <w:tab w:val="left" w:pos="3159"/>
          <w:tab w:val="left" w:pos="3160"/>
        </w:tabs>
        <w:spacing w:line="273" w:lineRule="auto"/>
        <w:ind w:right="265"/>
        <w:jc w:val="both"/>
        <w:rPr>
          <w:sz w:val="18"/>
        </w:rPr>
      </w:pPr>
      <w:r>
        <w:rPr>
          <w:w w:val="105"/>
          <w:sz w:val="18"/>
        </w:rPr>
        <w:t xml:space="preserve">Kaizen seeks continual improvement of machinery, materials, </w:t>
      </w:r>
      <w:proofErr w:type="spellStart"/>
      <w:r>
        <w:rPr>
          <w:w w:val="105"/>
          <w:sz w:val="18"/>
        </w:rPr>
        <w:t>labour</w:t>
      </w:r>
      <w:proofErr w:type="spellEnd"/>
      <w:r>
        <w:rPr>
          <w:w w:val="105"/>
          <w:sz w:val="18"/>
        </w:rPr>
        <w:t xml:space="preserve"> utilization, 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production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methods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through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applications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suggestions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ideas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company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teams.</w:t>
      </w:r>
    </w:p>
    <w:p w14:paraId="41F02309" w14:textId="77777777" w:rsidR="00DE4ECC" w:rsidRDefault="00105BF9" w:rsidP="00105BF9">
      <w:pPr>
        <w:pStyle w:val="ListParagraph"/>
        <w:numPr>
          <w:ilvl w:val="1"/>
          <w:numId w:val="134"/>
        </w:numPr>
        <w:tabs>
          <w:tab w:val="left" w:pos="3159"/>
          <w:tab w:val="left" w:pos="3160"/>
        </w:tabs>
        <w:spacing w:before="119" w:line="273" w:lineRule="auto"/>
        <w:ind w:right="265"/>
        <w:jc w:val="both"/>
        <w:rPr>
          <w:sz w:val="18"/>
        </w:rPr>
      </w:pPr>
      <w:r>
        <w:rPr>
          <w:w w:val="105"/>
          <w:sz w:val="18"/>
        </w:rPr>
        <w:t>The quality management process is judged by the degree to which the product or service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design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specifications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met.</w:t>
      </w:r>
    </w:p>
    <w:p w14:paraId="347CD594" w14:textId="77777777" w:rsidR="00DE4ECC" w:rsidRDefault="00105BF9" w:rsidP="00105BF9">
      <w:pPr>
        <w:pStyle w:val="ListParagraph"/>
        <w:numPr>
          <w:ilvl w:val="1"/>
          <w:numId w:val="134"/>
        </w:numPr>
        <w:tabs>
          <w:tab w:val="left" w:pos="3159"/>
          <w:tab w:val="left" w:pos="3160"/>
        </w:tabs>
        <w:spacing w:before="118" w:line="273" w:lineRule="auto"/>
        <w:ind w:right="266"/>
        <w:jc w:val="both"/>
        <w:rPr>
          <w:sz w:val="18"/>
        </w:rPr>
      </w:pPr>
      <w:r>
        <w:rPr>
          <w:w w:val="105"/>
          <w:sz w:val="18"/>
        </w:rPr>
        <w:t>Zero Defects, initiated by Philip Crosby, is a business practice which aims to reduce and</w:t>
      </w:r>
      <w:r>
        <w:rPr>
          <w:spacing w:val="1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minimise</w:t>
      </w:r>
      <w:proofErr w:type="spellEnd"/>
      <w:r>
        <w:rPr>
          <w:w w:val="105"/>
          <w:sz w:val="18"/>
        </w:rPr>
        <w:t xml:space="preserve"> the number of defects and errors in a p</w:t>
      </w:r>
      <w:r>
        <w:rPr>
          <w:w w:val="105"/>
          <w:sz w:val="18"/>
        </w:rPr>
        <w:t>rocess and to do things correct the first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time.</w:t>
      </w:r>
    </w:p>
    <w:p w14:paraId="341A6948" w14:textId="77777777" w:rsidR="00DE4ECC" w:rsidRDefault="00105BF9" w:rsidP="00105BF9">
      <w:pPr>
        <w:pStyle w:val="ListParagraph"/>
        <w:numPr>
          <w:ilvl w:val="1"/>
          <w:numId w:val="134"/>
        </w:numPr>
        <w:tabs>
          <w:tab w:val="left" w:pos="3159"/>
          <w:tab w:val="left" w:pos="3160"/>
        </w:tabs>
        <w:spacing w:before="119" w:line="273" w:lineRule="auto"/>
        <w:ind w:right="261"/>
        <w:jc w:val="both"/>
        <w:rPr>
          <w:sz w:val="18"/>
        </w:rPr>
      </w:pPr>
      <w:r>
        <w:rPr>
          <w:w w:val="105"/>
          <w:sz w:val="18"/>
        </w:rPr>
        <w:t>Parameters of service quality include complex customer perceptions such as timeliness,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employee’s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attitudes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towards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customers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physical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environment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where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service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delivered.</w:t>
      </w:r>
    </w:p>
    <w:p w14:paraId="7445B2D0" w14:textId="77777777" w:rsidR="00DE4ECC" w:rsidRDefault="00105BF9" w:rsidP="00105BF9">
      <w:pPr>
        <w:pStyle w:val="ListParagraph"/>
        <w:numPr>
          <w:ilvl w:val="1"/>
          <w:numId w:val="134"/>
        </w:numPr>
        <w:tabs>
          <w:tab w:val="left" w:pos="3159"/>
          <w:tab w:val="left" w:pos="3160"/>
        </w:tabs>
        <w:spacing w:before="118" w:line="273" w:lineRule="auto"/>
        <w:ind w:right="261"/>
        <w:jc w:val="both"/>
        <w:rPr>
          <w:sz w:val="18"/>
        </w:rPr>
      </w:pPr>
      <w:r>
        <w:rPr>
          <w:w w:val="105"/>
          <w:sz w:val="18"/>
        </w:rPr>
        <w:t>Six Sigma refers to a disciplined, data-driven approach and methodology for eliminating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defects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any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process—from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manufacturing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transactional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from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product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service.</w:t>
      </w:r>
    </w:p>
    <w:p w14:paraId="30E9D697" w14:textId="77777777" w:rsidR="00DE4ECC" w:rsidRDefault="00105BF9" w:rsidP="00105BF9">
      <w:pPr>
        <w:pStyle w:val="ListParagraph"/>
        <w:numPr>
          <w:ilvl w:val="1"/>
          <w:numId w:val="134"/>
        </w:numPr>
        <w:tabs>
          <w:tab w:val="left" w:pos="3159"/>
          <w:tab w:val="left" w:pos="3160"/>
        </w:tabs>
        <w:spacing w:before="119" w:line="273" w:lineRule="auto"/>
        <w:ind w:right="263"/>
        <w:jc w:val="both"/>
        <w:rPr>
          <w:sz w:val="18"/>
        </w:rPr>
      </w:pPr>
      <w:r>
        <w:rPr>
          <w:w w:val="105"/>
          <w:sz w:val="18"/>
        </w:rPr>
        <w:t>A sampling plan is the overall scheme for the acceptance or rejection of a lot b</w:t>
      </w:r>
      <w:r>
        <w:rPr>
          <w:w w:val="105"/>
          <w:sz w:val="18"/>
        </w:rPr>
        <w:t>ased on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information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gained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from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sample.</w:t>
      </w:r>
    </w:p>
    <w:p w14:paraId="15DA309B" w14:textId="77777777" w:rsidR="00DE4ECC" w:rsidRDefault="00DE4ECC">
      <w:pPr>
        <w:pStyle w:val="BodyText"/>
        <w:spacing w:before="2"/>
      </w:pPr>
    </w:p>
    <w:p w14:paraId="6E87644D" w14:textId="77777777" w:rsidR="00DE4ECC" w:rsidRDefault="00105BF9" w:rsidP="00105BF9">
      <w:pPr>
        <w:pStyle w:val="Heading3"/>
        <w:numPr>
          <w:ilvl w:val="1"/>
          <w:numId w:val="151"/>
        </w:numPr>
        <w:tabs>
          <w:tab w:val="left" w:pos="3211"/>
        </w:tabs>
        <w:ind w:left="3210" w:hanging="531"/>
        <w:jc w:val="left"/>
        <w:rPr>
          <w:u w:val="none"/>
        </w:rPr>
      </w:pPr>
      <w:r>
        <w:t>Keywords</w:t>
      </w:r>
    </w:p>
    <w:p w14:paraId="5B1FCE70" w14:textId="77777777" w:rsidR="00DE4ECC" w:rsidRDefault="00DE4ECC">
      <w:pPr>
        <w:pStyle w:val="BodyText"/>
        <w:spacing w:before="3"/>
        <w:rPr>
          <w:b/>
          <w:sz w:val="23"/>
        </w:rPr>
      </w:pPr>
    </w:p>
    <w:p w14:paraId="6E3F9140" w14:textId="77777777" w:rsidR="00DE4ECC" w:rsidRDefault="00105BF9">
      <w:pPr>
        <w:pStyle w:val="BodyText"/>
        <w:spacing w:line="273" w:lineRule="auto"/>
        <w:ind w:left="2680" w:right="267"/>
      </w:pPr>
      <w:r>
        <w:rPr>
          <w:b/>
          <w:i/>
        </w:rPr>
        <w:t>Acceptance</w:t>
      </w:r>
      <w:r>
        <w:rPr>
          <w:b/>
          <w:i/>
          <w:spacing w:val="10"/>
        </w:rPr>
        <w:t xml:space="preserve"> </w:t>
      </w:r>
      <w:r>
        <w:rPr>
          <w:b/>
          <w:i/>
        </w:rPr>
        <w:t>Sampling:</w:t>
      </w:r>
      <w:r>
        <w:rPr>
          <w:b/>
          <w:i/>
          <w:spacing w:val="27"/>
        </w:rPr>
        <w:t xml:space="preserve"> </w:t>
      </w:r>
      <w:r>
        <w:t>When</w:t>
      </w:r>
      <w:r>
        <w:rPr>
          <w:spacing w:val="11"/>
        </w:rPr>
        <w:t xml:space="preserve"> </w:t>
      </w:r>
      <w:r>
        <w:t>samples</w:t>
      </w:r>
      <w:r>
        <w:rPr>
          <w:spacing w:val="11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measured</w:t>
      </w:r>
      <w:r>
        <w:rPr>
          <w:spacing w:val="11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key</w:t>
      </w:r>
      <w:r>
        <w:rPr>
          <w:spacing w:val="10"/>
        </w:rPr>
        <w:t xml:space="preserve"> </w:t>
      </w:r>
      <w:r>
        <w:t>product</w:t>
      </w:r>
      <w:r>
        <w:rPr>
          <w:spacing w:val="11"/>
        </w:rPr>
        <w:t xml:space="preserve"> </w:t>
      </w:r>
      <w:r>
        <w:t>characteristics,</w:t>
      </w:r>
      <w:r>
        <w:rPr>
          <w:spacing w:val="11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ensure</w:t>
      </w:r>
      <w:r>
        <w:rPr>
          <w:spacing w:val="16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specification</w:t>
      </w:r>
      <w:r>
        <w:rPr>
          <w:spacing w:val="16"/>
        </w:rPr>
        <w:t xml:space="preserve"> </w:t>
      </w:r>
      <w:r>
        <w:t>limits</w:t>
      </w:r>
      <w:r>
        <w:rPr>
          <w:spacing w:val="16"/>
        </w:rPr>
        <w:t xml:space="preserve"> </w:t>
      </w:r>
      <w:r>
        <w:t>are</w:t>
      </w:r>
      <w:r>
        <w:rPr>
          <w:spacing w:val="16"/>
        </w:rPr>
        <w:t xml:space="preserve"> </w:t>
      </w:r>
      <w:r>
        <w:t>not</w:t>
      </w:r>
      <w:r>
        <w:rPr>
          <w:spacing w:val="16"/>
        </w:rPr>
        <w:t xml:space="preserve"> </w:t>
      </w:r>
      <w:r>
        <w:t>exceeded.</w:t>
      </w:r>
    </w:p>
    <w:p w14:paraId="17B43A0A" w14:textId="77777777" w:rsidR="00DE4ECC" w:rsidRDefault="00105BF9">
      <w:pPr>
        <w:pStyle w:val="BodyText"/>
        <w:spacing w:before="119" w:line="273" w:lineRule="auto"/>
        <w:ind w:left="2680" w:right="267"/>
      </w:pPr>
      <w:r>
        <w:rPr>
          <w:b/>
          <w:i/>
        </w:rPr>
        <w:t>Conformance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Quality:</w:t>
      </w:r>
      <w:r>
        <w:rPr>
          <w:b/>
          <w:i/>
          <w:spacing w:val="8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refers</w:t>
      </w:r>
      <w:r>
        <w:rPr>
          <w:spacing w:val="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degree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product</w:t>
      </w:r>
      <w:r>
        <w:rPr>
          <w:spacing w:val="2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service</w:t>
      </w:r>
      <w:r>
        <w:rPr>
          <w:spacing w:val="2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specifications</w:t>
      </w:r>
      <w:r>
        <w:rPr>
          <w:spacing w:val="-37"/>
        </w:rPr>
        <w:t xml:space="preserve"> </w:t>
      </w:r>
      <w:r>
        <w:t>are</w:t>
      </w:r>
      <w:r>
        <w:rPr>
          <w:spacing w:val="22"/>
        </w:rPr>
        <w:t xml:space="preserve"> </w:t>
      </w:r>
      <w:r>
        <w:t>met.</w:t>
      </w:r>
    </w:p>
    <w:p w14:paraId="782359C9" w14:textId="77777777" w:rsidR="00DE4ECC" w:rsidRDefault="00DE4ECC">
      <w:pPr>
        <w:spacing w:line="273" w:lineRule="auto"/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7F387125" w14:textId="77777777" w:rsidR="00DE4ECC" w:rsidRDefault="00DE4ECC">
      <w:pPr>
        <w:pStyle w:val="BodyText"/>
        <w:rPr>
          <w:sz w:val="20"/>
        </w:rPr>
      </w:pPr>
    </w:p>
    <w:p w14:paraId="3359A5D5" w14:textId="77777777" w:rsidR="00DE4ECC" w:rsidRDefault="00DE4ECC">
      <w:pPr>
        <w:pStyle w:val="BodyText"/>
        <w:rPr>
          <w:sz w:val="20"/>
        </w:rPr>
      </w:pPr>
    </w:p>
    <w:p w14:paraId="113BACEE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3965E40D" w14:textId="77777777" w:rsidR="00DE4ECC" w:rsidRDefault="00DE4ECC">
      <w:pPr>
        <w:pStyle w:val="BodyText"/>
        <w:spacing w:before="6"/>
        <w:rPr>
          <w:sz w:val="20"/>
        </w:rPr>
      </w:pPr>
    </w:p>
    <w:p w14:paraId="14EAAC67" w14:textId="77777777" w:rsidR="00DE4ECC" w:rsidRDefault="00105BF9">
      <w:pPr>
        <w:pStyle w:val="BodyText"/>
        <w:spacing w:line="273" w:lineRule="auto"/>
        <w:ind w:left="234" w:right="47"/>
      </w:pPr>
      <w:r>
        <w:rPr>
          <w:b/>
          <w:i/>
          <w:w w:val="105"/>
        </w:rPr>
        <w:t>External</w:t>
      </w:r>
      <w:r>
        <w:rPr>
          <w:b/>
          <w:i/>
          <w:spacing w:val="36"/>
          <w:w w:val="105"/>
        </w:rPr>
        <w:t xml:space="preserve"> </w:t>
      </w:r>
      <w:r>
        <w:rPr>
          <w:b/>
          <w:i/>
          <w:w w:val="105"/>
        </w:rPr>
        <w:t>Customers:</w:t>
      </w:r>
      <w:r>
        <w:rPr>
          <w:b/>
          <w:i/>
          <w:spacing w:val="3"/>
          <w:w w:val="105"/>
        </w:rPr>
        <w:t xml:space="preserve"> </w:t>
      </w:r>
      <w:r>
        <w:rPr>
          <w:w w:val="105"/>
        </w:rPr>
        <w:t>These</w:t>
      </w:r>
      <w:r>
        <w:rPr>
          <w:spacing w:val="34"/>
          <w:w w:val="105"/>
        </w:rPr>
        <w:t xml:space="preserve"> </w:t>
      </w:r>
      <w:r>
        <w:rPr>
          <w:w w:val="105"/>
        </w:rPr>
        <w:t>are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w w:val="105"/>
        </w:rPr>
        <w:t>customers</w:t>
      </w:r>
      <w:r>
        <w:rPr>
          <w:spacing w:val="40"/>
          <w:w w:val="105"/>
        </w:rPr>
        <w:t xml:space="preserve"> </w:t>
      </w:r>
      <w:r>
        <w:rPr>
          <w:w w:val="105"/>
        </w:rPr>
        <w:t>that</w:t>
      </w:r>
      <w:r>
        <w:rPr>
          <w:spacing w:val="33"/>
          <w:w w:val="105"/>
        </w:rPr>
        <w:t xml:space="preserve"> </w:t>
      </w:r>
      <w:r>
        <w:rPr>
          <w:w w:val="105"/>
        </w:rPr>
        <w:t>buy</w:t>
      </w:r>
      <w:r>
        <w:rPr>
          <w:spacing w:val="38"/>
          <w:w w:val="105"/>
        </w:rPr>
        <w:t xml:space="preserve"> </w:t>
      </w:r>
      <w:r>
        <w:rPr>
          <w:w w:val="105"/>
        </w:rPr>
        <w:t>the</w:t>
      </w:r>
      <w:r>
        <w:rPr>
          <w:spacing w:val="36"/>
          <w:w w:val="105"/>
        </w:rPr>
        <w:t xml:space="preserve"> </w:t>
      </w:r>
      <w:r>
        <w:rPr>
          <w:w w:val="105"/>
        </w:rPr>
        <w:t>final</w:t>
      </w:r>
      <w:r>
        <w:rPr>
          <w:spacing w:val="37"/>
          <w:w w:val="105"/>
        </w:rPr>
        <w:t xml:space="preserve"> </w:t>
      </w:r>
      <w:r>
        <w:rPr>
          <w:w w:val="105"/>
        </w:rPr>
        <w:t>product,</w:t>
      </w:r>
      <w:r>
        <w:rPr>
          <w:spacing w:val="37"/>
          <w:w w:val="105"/>
        </w:rPr>
        <w:t xml:space="preserve"> </w:t>
      </w:r>
      <w:r>
        <w:rPr>
          <w:w w:val="105"/>
        </w:rPr>
        <w:t>which</w:t>
      </w:r>
      <w:r>
        <w:rPr>
          <w:spacing w:val="38"/>
          <w:w w:val="105"/>
        </w:rPr>
        <w:t xml:space="preserve"> </w:t>
      </w:r>
      <w:r>
        <w:rPr>
          <w:w w:val="105"/>
        </w:rPr>
        <w:t>pays</w:t>
      </w:r>
      <w:r>
        <w:rPr>
          <w:spacing w:val="39"/>
          <w:w w:val="105"/>
        </w:rPr>
        <w:t xml:space="preserve"> </w:t>
      </w:r>
      <w:r>
        <w:rPr>
          <w:w w:val="105"/>
        </w:rPr>
        <w:t>the</w:t>
      </w:r>
      <w:r>
        <w:rPr>
          <w:spacing w:val="-39"/>
          <w:w w:val="105"/>
        </w:rPr>
        <w:t xml:space="preserve"> </w:t>
      </w:r>
      <w:r>
        <w:rPr>
          <w:w w:val="105"/>
        </w:rPr>
        <w:t>organization’s</w:t>
      </w:r>
      <w:r>
        <w:rPr>
          <w:spacing w:val="30"/>
          <w:w w:val="105"/>
        </w:rPr>
        <w:t xml:space="preserve"> </w:t>
      </w:r>
      <w:r>
        <w:rPr>
          <w:w w:val="105"/>
        </w:rPr>
        <w:t>bills.</w:t>
      </w:r>
    </w:p>
    <w:p w14:paraId="09E4B18E" w14:textId="77777777" w:rsidR="00DE4ECC" w:rsidRDefault="00105BF9">
      <w:pPr>
        <w:pStyle w:val="BodyText"/>
        <w:spacing w:before="119" w:line="273" w:lineRule="auto"/>
        <w:ind w:left="234" w:right="47"/>
      </w:pPr>
      <w:r>
        <w:rPr>
          <w:b/>
          <w:i/>
          <w:w w:val="105"/>
        </w:rPr>
        <w:t>Six</w:t>
      </w:r>
      <w:r>
        <w:rPr>
          <w:b/>
          <w:i/>
          <w:spacing w:val="-1"/>
          <w:w w:val="105"/>
        </w:rPr>
        <w:t xml:space="preserve"> </w:t>
      </w:r>
      <w:r>
        <w:rPr>
          <w:b/>
          <w:i/>
          <w:w w:val="105"/>
        </w:rPr>
        <w:t>Sigma:</w:t>
      </w:r>
      <w:r>
        <w:rPr>
          <w:b/>
          <w:i/>
          <w:spacing w:val="3"/>
          <w:w w:val="105"/>
        </w:rPr>
        <w:t xml:space="preserve"> </w:t>
      </w:r>
      <w:r>
        <w:rPr>
          <w:w w:val="105"/>
        </w:rPr>
        <w:t>It</w:t>
      </w:r>
      <w:r>
        <w:rPr>
          <w:spacing w:val="-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w w:val="105"/>
        </w:rPr>
        <w:t>disciplined, data-driven</w:t>
      </w:r>
      <w:r>
        <w:rPr>
          <w:spacing w:val="-1"/>
          <w:w w:val="105"/>
        </w:rPr>
        <w:t xml:space="preserve"> </w:t>
      </w:r>
      <w:r>
        <w:rPr>
          <w:w w:val="105"/>
        </w:rPr>
        <w:t>approach</w:t>
      </w:r>
      <w:r>
        <w:rPr>
          <w:spacing w:val="1"/>
          <w:w w:val="105"/>
        </w:rPr>
        <w:t xml:space="preserve"> </w:t>
      </w:r>
      <w:r>
        <w:rPr>
          <w:w w:val="105"/>
        </w:rPr>
        <w:t>and methodology</w:t>
      </w:r>
      <w:r>
        <w:rPr>
          <w:spacing w:val="-1"/>
          <w:w w:val="105"/>
        </w:rPr>
        <w:t xml:space="preserve"> </w:t>
      </w:r>
      <w:r>
        <w:rPr>
          <w:w w:val="105"/>
        </w:rPr>
        <w:t>for</w:t>
      </w:r>
      <w:r>
        <w:rPr>
          <w:spacing w:val="-1"/>
          <w:w w:val="105"/>
        </w:rPr>
        <w:t xml:space="preserve"> </w:t>
      </w:r>
      <w:r>
        <w:rPr>
          <w:w w:val="105"/>
        </w:rPr>
        <w:t>eliminating</w:t>
      </w:r>
      <w:r>
        <w:rPr>
          <w:spacing w:val="1"/>
          <w:w w:val="105"/>
        </w:rPr>
        <w:t xml:space="preserve"> </w:t>
      </w:r>
      <w:r>
        <w:rPr>
          <w:w w:val="105"/>
        </w:rPr>
        <w:t>defects in</w:t>
      </w:r>
      <w:r>
        <w:rPr>
          <w:spacing w:val="-39"/>
          <w:w w:val="105"/>
        </w:rPr>
        <w:t xml:space="preserve"> </w:t>
      </w:r>
      <w:r>
        <w:rPr>
          <w:w w:val="105"/>
        </w:rPr>
        <w:t>any</w:t>
      </w:r>
      <w:r>
        <w:rPr>
          <w:spacing w:val="8"/>
          <w:w w:val="105"/>
        </w:rPr>
        <w:t xml:space="preserve"> </w:t>
      </w:r>
      <w:r>
        <w:rPr>
          <w:w w:val="105"/>
        </w:rPr>
        <w:t>process-from</w:t>
      </w:r>
      <w:r>
        <w:rPr>
          <w:spacing w:val="9"/>
          <w:w w:val="105"/>
        </w:rPr>
        <w:t xml:space="preserve"> </w:t>
      </w:r>
      <w:r>
        <w:rPr>
          <w:w w:val="105"/>
        </w:rPr>
        <w:t>manufacturing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w w:val="105"/>
        </w:rPr>
        <w:t>transactional</w:t>
      </w:r>
      <w:r>
        <w:rPr>
          <w:spacing w:val="9"/>
          <w:w w:val="105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w w:val="105"/>
        </w:rPr>
        <w:t>from</w:t>
      </w:r>
      <w:r>
        <w:rPr>
          <w:spacing w:val="7"/>
          <w:w w:val="105"/>
        </w:rPr>
        <w:t xml:space="preserve"> </w:t>
      </w:r>
      <w:r>
        <w:rPr>
          <w:w w:val="105"/>
        </w:rPr>
        <w:t>product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w w:val="105"/>
        </w:rPr>
        <w:t>service.</w:t>
      </w:r>
    </w:p>
    <w:p w14:paraId="257C48AA" w14:textId="77777777" w:rsidR="00DE4ECC" w:rsidRDefault="00105BF9">
      <w:pPr>
        <w:pStyle w:val="BodyText"/>
        <w:spacing w:before="119" w:line="273" w:lineRule="auto"/>
        <w:ind w:left="234" w:right="47"/>
      </w:pPr>
      <w:r>
        <w:rPr>
          <w:b/>
          <w:i/>
          <w:w w:val="105"/>
        </w:rPr>
        <w:t>Total</w:t>
      </w:r>
      <w:r>
        <w:rPr>
          <w:b/>
          <w:i/>
          <w:spacing w:val="6"/>
          <w:w w:val="105"/>
        </w:rPr>
        <w:t xml:space="preserve"> </w:t>
      </w:r>
      <w:r>
        <w:rPr>
          <w:b/>
          <w:i/>
          <w:w w:val="105"/>
        </w:rPr>
        <w:t>Quality</w:t>
      </w:r>
      <w:r>
        <w:rPr>
          <w:b/>
          <w:i/>
          <w:spacing w:val="7"/>
          <w:w w:val="105"/>
        </w:rPr>
        <w:t xml:space="preserve"> </w:t>
      </w:r>
      <w:r>
        <w:rPr>
          <w:b/>
          <w:i/>
          <w:w w:val="105"/>
        </w:rPr>
        <w:t>Management:</w:t>
      </w:r>
      <w:r>
        <w:rPr>
          <w:b/>
          <w:i/>
          <w:spacing w:val="15"/>
          <w:w w:val="105"/>
        </w:rPr>
        <w:t xml:space="preserve"> </w:t>
      </w:r>
      <w:r>
        <w:rPr>
          <w:w w:val="105"/>
        </w:rPr>
        <w:t>It</w:t>
      </w:r>
      <w:r>
        <w:rPr>
          <w:spacing w:val="7"/>
          <w:w w:val="105"/>
        </w:rPr>
        <w:t xml:space="preserve"> </w:t>
      </w:r>
      <w:r>
        <w:rPr>
          <w:w w:val="105"/>
        </w:rPr>
        <w:t>can</w:t>
      </w:r>
      <w:r>
        <w:rPr>
          <w:spacing w:val="6"/>
          <w:w w:val="105"/>
        </w:rPr>
        <w:t xml:space="preserve"> </w:t>
      </w:r>
      <w:r>
        <w:rPr>
          <w:w w:val="105"/>
        </w:rPr>
        <w:t>be</w:t>
      </w:r>
      <w:r>
        <w:rPr>
          <w:spacing w:val="8"/>
          <w:w w:val="105"/>
        </w:rPr>
        <w:t xml:space="preserve"> </w:t>
      </w:r>
      <w:r>
        <w:rPr>
          <w:w w:val="105"/>
        </w:rPr>
        <w:t>defined</w:t>
      </w:r>
      <w:r>
        <w:rPr>
          <w:spacing w:val="6"/>
          <w:w w:val="105"/>
        </w:rPr>
        <w:t xml:space="preserve"> </w:t>
      </w:r>
      <w:r>
        <w:rPr>
          <w:w w:val="105"/>
        </w:rPr>
        <w:t>as</w:t>
      </w:r>
      <w:r>
        <w:rPr>
          <w:spacing w:val="7"/>
          <w:w w:val="105"/>
        </w:rPr>
        <w:t xml:space="preserve"> </w:t>
      </w:r>
      <w:r>
        <w:rPr>
          <w:w w:val="105"/>
        </w:rPr>
        <w:t>“managing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entire</w:t>
      </w:r>
      <w:r>
        <w:rPr>
          <w:spacing w:val="5"/>
          <w:w w:val="105"/>
        </w:rPr>
        <w:t xml:space="preserve"> </w:t>
      </w:r>
      <w:r>
        <w:rPr>
          <w:w w:val="105"/>
        </w:rPr>
        <w:t>organization</w:t>
      </w:r>
      <w:r>
        <w:rPr>
          <w:spacing w:val="7"/>
          <w:w w:val="105"/>
        </w:rPr>
        <w:t xml:space="preserve"> </w:t>
      </w:r>
      <w:r>
        <w:rPr>
          <w:w w:val="105"/>
        </w:rPr>
        <w:t>so</w:t>
      </w:r>
      <w:r>
        <w:rPr>
          <w:spacing w:val="6"/>
          <w:w w:val="105"/>
        </w:rPr>
        <w:t xml:space="preserve"> </w:t>
      </w:r>
      <w:r>
        <w:rPr>
          <w:w w:val="105"/>
        </w:rPr>
        <w:t>that</w:t>
      </w:r>
      <w:r>
        <w:rPr>
          <w:spacing w:val="8"/>
          <w:w w:val="105"/>
        </w:rPr>
        <w:t xml:space="preserve"> </w:t>
      </w:r>
      <w:r>
        <w:rPr>
          <w:w w:val="105"/>
        </w:rPr>
        <w:t>it</w:t>
      </w:r>
      <w:r>
        <w:rPr>
          <w:spacing w:val="-39"/>
          <w:w w:val="105"/>
        </w:rPr>
        <w:t xml:space="preserve"> </w:t>
      </w:r>
      <w:r>
        <w:rPr>
          <w:w w:val="105"/>
        </w:rPr>
        <w:t>excels</w:t>
      </w:r>
      <w:r>
        <w:rPr>
          <w:spacing w:val="5"/>
          <w:w w:val="105"/>
        </w:rPr>
        <w:t xml:space="preserve"> </w:t>
      </w: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all</w:t>
      </w:r>
      <w:r>
        <w:rPr>
          <w:spacing w:val="6"/>
          <w:w w:val="105"/>
        </w:rPr>
        <w:t xml:space="preserve"> </w:t>
      </w:r>
      <w:r>
        <w:rPr>
          <w:w w:val="105"/>
        </w:rPr>
        <w:t>dimensions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products</w:t>
      </w:r>
      <w:r>
        <w:rPr>
          <w:spacing w:val="6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w w:val="105"/>
        </w:rPr>
        <w:t>services</w:t>
      </w:r>
      <w:r>
        <w:rPr>
          <w:spacing w:val="6"/>
          <w:w w:val="105"/>
        </w:rPr>
        <w:t xml:space="preserve"> </w:t>
      </w:r>
      <w:r>
        <w:rPr>
          <w:w w:val="105"/>
        </w:rPr>
        <w:t>that</w:t>
      </w:r>
      <w:r>
        <w:rPr>
          <w:spacing w:val="7"/>
          <w:w w:val="105"/>
        </w:rPr>
        <w:t xml:space="preserve"> </w:t>
      </w:r>
      <w:r>
        <w:rPr>
          <w:w w:val="105"/>
        </w:rPr>
        <w:t>are</w:t>
      </w:r>
      <w:r>
        <w:rPr>
          <w:spacing w:val="6"/>
          <w:w w:val="105"/>
        </w:rPr>
        <w:t xml:space="preserve"> </w:t>
      </w:r>
      <w:r>
        <w:rPr>
          <w:w w:val="105"/>
        </w:rPr>
        <w:t>important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customer.”</w:t>
      </w:r>
    </w:p>
    <w:p w14:paraId="2BFC5E74" w14:textId="77777777" w:rsidR="00DE4ECC" w:rsidRDefault="00DE4ECC">
      <w:pPr>
        <w:pStyle w:val="BodyText"/>
        <w:spacing w:before="2"/>
      </w:pPr>
    </w:p>
    <w:p w14:paraId="0BC04091" w14:textId="77777777" w:rsidR="00DE4ECC" w:rsidRDefault="00105BF9" w:rsidP="00105BF9">
      <w:pPr>
        <w:pStyle w:val="Heading3"/>
        <w:numPr>
          <w:ilvl w:val="1"/>
          <w:numId w:val="151"/>
        </w:numPr>
        <w:tabs>
          <w:tab w:val="left" w:pos="770"/>
        </w:tabs>
        <w:ind w:left="769" w:hanging="536"/>
        <w:jc w:val="left"/>
        <w:rPr>
          <w:u w:val="none"/>
        </w:rPr>
      </w:pPr>
      <w:r>
        <w:t>Review</w:t>
      </w:r>
      <w:r>
        <w:rPr>
          <w:spacing w:val="20"/>
        </w:rPr>
        <w:t xml:space="preserve"> </w:t>
      </w:r>
      <w:r>
        <w:t>Questions</w:t>
      </w:r>
    </w:p>
    <w:p w14:paraId="6979A588" w14:textId="77777777" w:rsidR="00DE4ECC" w:rsidRDefault="00DE4ECC">
      <w:pPr>
        <w:pStyle w:val="BodyText"/>
        <w:spacing w:before="2"/>
        <w:rPr>
          <w:b/>
          <w:sz w:val="23"/>
        </w:rPr>
      </w:pPr>
    </w:p>
    <w:p w14:paraId="7AD04EB6" w14:textId="77777777" w:rsidR="00DE4ECC" w:rsidRDefault="00105BF9" w:rsidP="00105BF9">
      <w:pPr>
        <w:pStyle w:val="ListParagraph"/>
        <w:numPr>
          <w:ilvl w:val="0"/>
          <w:numId w:val="132"/>
        </w:numPr>
        <w:tabs>
          <w:tab w:val="left" w:pos="715"/>
        </w:tabs>
        <w:spacing w:before="1" w:line="273" w:lineRule="auto"/>
        <w:ind w:right="50"/>
        <w:jc w:val="both"/>
        <w:rPr>
          <w:sz w:val="18"/>
        </w:rPr>
      </w:pPr>
      <w:r>
        <w:rPr>
          <w:w w:val="105"/>
          <w:sz w:val="18"/>
        </w:rPr>
        <w:t>What do you understand by leadership through quality? Examine the case of Jet Airways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and explain how they were able to attain a pre-eminent place in the Indian Aviation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Industry?</w:t>
      </w:r>
    </w:p>
    <w:p w14:paraId="24688312" w14:textId="77777777" w:rsidR="00DE4ECC" w:rsidRDefault="00105BF9" w:rsidP="00105BF9">
      <w:pPr>
        <w:pStyle w:val="ListParagraph"/>
        <w:numPr>
          <w:ilvl w:val="0"/>
          <w:numId w:val="132"/>
        </w:numPr>
        <w:tabs>
          <w:tab w:val="left" w:pos="715"/>
        </w:tabs>
        <w:spacing w:before="118"/>
        <w:ind w:hanging="481"/>
        <w:jc w:val="both"/>
        <w:rPr>
          <w:sz w:val="18"/>
        </w:rPr>
      </w:pPr>
      <w:r>
        <w:rPr>
          <w:w w:val="105"/>
          <w:sz w:val="18"/>
        </w:rPr>
        <w:t>What are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the principles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quality?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Discuss.</w:t>
      </w:r>
    </w:p>
    <w:p w14:paraId="58791331" w14:textId="77777777" w:rsidR="00DE4ECC" w:rsidRDefault="00105BF9" w:rsidP="00105BF9">
      <w:pPr>
        <w:pStyle w:val="ListParagraph"/>
        <w:numPr>
          <w:ilvl w:val="0"/>
          <w:numId w:val="132"/>
        </w:numPr>
        <w:tabs>
          <w:tab w:val="left" w:pos="714"/>
          <w:tab w:val="left" w:pos="715"/>
        </w:tabs>
        <w:spacing w:line="273" w:lineRule="auto"/>
        <w:ind w:right="49"/>
        <w:rPr>
          <w:sz w:val="18"/>
        </w:rPr>
      </w:pPr>
      <w:r>
        <w:rPr>
          <w:w w:val="105"/>
          <w:sz w:val="18"/>
        </w:rPr>
        <w:t>What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ISO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9000?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What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certification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requirements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why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do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manufacturers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get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certified?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Does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control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quality?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If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so,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how?</w:t>
      </w:r>
    </w:p>
    <w:p w14:paraId="37E22DD8" w14:textId="77777777" w:rsidR="00DE4ECC" w:rsidRDefault="00105BF9" w:rsidP="00105BF9">
      <w:pPr>
        <w:pStyle w:val="ListParagraph"/>
        <w:numPr>
          <w:ilvl w:val="0"/>
          <w:numId w:val="132"/>
        </w:numPr>
        <w:tabs>
          <w:tab w:val="left" w:pos="714"/>
          <w:tab w:val="left" w:pos="715"/>
        </w:tabs>
        <w:spacing w:before="119" w:line="273" w:lineRule="auto"/>
        <w:ind w:right="56"/>
        <w:rPr>
          <w:sz w:val="18"/>
        </w:rPr>
      </w:pPr>
      <w:r>
        <w:rPr>
          <w:w w:val="105"/>
          <w:sz w:val="18"/>
        </w:rPr>
        <w:t>Quality Deployment Function has been widely regarded as a breakthrough in the quality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function.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Discuss.</w:t>
      </w:r>
    </w:p>
    <w:p w14:paraId="7B0598A6" w14:textId="77777777" w:rsidR="00DE4ECC" w:rsidRDefault="00105BF9" w:rsidP="00105BF9">
      <w:pPr>
        <w:pStyle w:val="ListParagraph"/>
        <w:numPr>
          <w:ilvl w:val="0"/>
          <w:numId w:val="132"/>
        </w:numPr>
        <w:tabs>
          <w:tab w:val="left" w:pos="714"/>
          <w:tab w:val="left" w:pos="715"/>
        </w:tabs>
        <w:spacing w:before="119" w:line="273" w:lineRule="auto"/>
        <w:ind w:right="48"/>
        <w:rPr>
          <w:sz w:val="18"/>
        </w:rPr>
      </w:pPr>
      <w:r>
        <w:rPr>
          <w:w w:val="105"/>
          <w:sz w:val="18"/>
        </w:rPr>
        <w:t>Select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convenient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operation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identify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its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sources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variation.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Describe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how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each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source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result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invariability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output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quality?</w:t>
      </w:r>
    </w:p>
    <w:p w14:paraId="20BE08B3" w14:textId="77777777" w:rsidR="00DE4ECC" w:rsidRDefault="00105BF9" w:rsidP="00105BF9">
      <w:pPr>
        <w:pStyle w:val="ListParagraph"/>
        <w:numPr>
          <w:ilvl w:val="0"/>
          <w:numId w:val="132"/>
        </w:numPr>
        <w:tabs>
          <w:tab w:val="left" w:pos="714"/>
          <w:tab w:val="left" w:pos="715"/>
        </w:tabs>
        <w:spacing w:before="118" w:line="273" w:lineRule="auto"/>
        <w:ind w:right="52"/>
        <w:rPr>
          <w:sz w:val="18"/>
        </w:rPr>
      </w:pPr>
      <w:r>
        <w:rPr>
          <w:w w:val="105"/>
          <w:sz w:val="18"/>
        </w:rPr>
        <w:t>Identify different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types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inspection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discuss their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roles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quality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assurance and</w:t>
      </w:r>
      <w:r>
        <w:rPr>
          <w:spacing w:val="-38"/>
          <w:w w:val="105"/>
          <w:sz w:val="18"/>
        </w:rPr>
        <w:t xml:space="preserve"> </w:t>
      </w:r>
      <w:r>
        <w:rPr>
          <w:w w:val="105"/>
          <w:sz w:val="18"/>
        </w:rPr>
        <w:t>control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process.</w:t>
      </w:r>
    </w:p>
    <w:p w14:paraId="35608030" w14:textId="77777777" w:rsidR="00DE4ECC" w:rsidRDefault="00105BF9" w:rsidP="00105BF9">
      <w:pPr>
        <w:pStyle w:val="ListParagraph"/>
        <w:numPr>
          <w:ilvl w:val="0"/>
          <w:numId w:val="132"/>
        </w:numPr>
        <w:tabs>
          <w:tab w:val="left" w:pos="714"/>
          <w:tab w:val="left" w:pos="715"/>
        </w:tabs>
        <w:spacing w:before="119"/>
        <w:ind w:hanging="481"/>
        <w:rPr>
          <w:sz w:val="18"/>
        </w:rPr>
      </w:pPr>
      <w:r>
        <w:rPr>
          <w:w w:val="105"/>
          <w:sz w:val="18"/>
        </w:rPr>
        <w:t>What is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the relationship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between inspection and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acceptance sampling?</w:t>
      </w:r>
    </w:p>
    <w:p w14:paraId="52227E03" w14:textId="77777777" w:rsidR="00DE4ECC" w:rsidRDefault="00105BF9" w:rsidP="00105BF9">
      <w:pPr>
        <w:pStyle w:val="ListParagraph"/>
        <w:numPr>
          <w:ilvl w:val="0"/>
          <w:numId w:val="132"/>
        </w:numPr>
        <w:tabs>
          <w:tab w:val="left" w:pos="714"/>
          <w:tab w:val="left" w:pos="715"/>
        </w:tabs>
        <w:spacing w:line="273" w:lineRule="auto"/>
        <w:ind w:right="51"/>
        <w:rPr>
          <w:sz w:val="18"/>
        </w:rPr>
      </w:pPr>
      <w:r>
        <w:rPr>
          <w:w w:val="105"/>
          <w:sz w:val="18"/>
        </w:rPr>
        <w:t>What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significant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differences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between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quality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control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manufacturing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service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organization?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Explain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why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these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differences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exist?</w:t>
      </w:r>
    </w:p>
    <w:p w14:paraId="10492B5C" w14:textId="77777777" w:rsidR="00DE4ECC" w:rsidRDefault="00105BF9" w:rsidP="00105BF9">
      <w:pPr>
        <w:pStyle w:val="ListParagraph"/>
        <w:numPr>
          <w:ilvl w:val="0"/>
          <w:numId w:val="132"/>
        </w:numPr>
        <w:tabs>
          <w:tab w:val="left" w:pos="714"/>
          <w:tab w:val="left" w:pos="715"/>
        </w:tabs>
        <w:spacing w:before="119"/>
        <w:ind w:hanging="481"/>
        <w:rPr>
          <w:sz w:val="18"/>
        </w:rPr>
      </w:pPr>
      <w:r>
        <w:rPr>
          <w:w w:val="105"/>
          <w:sz w:val="18"/>
        </w:rPr>
        <w:t>What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six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sigma</w:t>
      </w:r>
      <w:r>
        <w:rPr>
          <w:spacing w:val="19"/>
          <w:w w:val="105"/>
          <w:sz w:val="18"/>
        </w:rPr>
        <w:t xml:space="preserve"> </w:t>
      </w:r>
      <w:proofErr w:type="gramStart"/>
      <w:r>
        <w:rPr>
          <w:w w:val="105"/>
          <w:sz w:val="18"/>
        </w:rPr>
        <w:t>methodology</w:t>
      </w:r>
      <w:proofErr w:type="gramEnd"/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Quality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Control?</w:t>
      </w:r>
    </w:p>
    <w:p w14:paraId="62111BF9" w14:textId="77777777" w:rsidR="00DE4ECC" w:rsidRDefault="00105BF9" w:rsidP="00105BF9">
      <w:pPr>
        <w:pStyle w:val="ListParagraph"/>
        <w:numPr>
          <w:ilvl w:val="0"/>
          <w:numId w:val="132"/>
        </w:numPr>
        <w:tabs>
          <w:tab w:val="left" w:pos="714"/>
          <w:tab w:val="left" w:pos="715"/>
        </w:tabs>
        <w:ind w:hanging="481"/>
        <w:rPr>
          <w:sz w:val="18"/>
        </w:rPr>
      </w:pPr>
      <w:r>
        <w:rPr>
          <w:sz w:val="18"/>
        </w:rPr>
        <w:t>Write</w:t>
      </w:r>
      <w:r>
        <w:rPr>
          <w:spacing w:val="32"/>
          <w:sz w:val="18"/>
        </w:rPr>
        <w:t xml:space="preserve"> </w:t>
      </w:r>
      <w:r>
        <w:rPr>
          <w:sz w:val="18"/>
        </w:rPr>
        <w:t>short</w:t>
      </w:r>
      <w:r>
        <w:rPr>
          <w:spacing w:val="33"/>
          <w:sz w:val="18"/>
        </w:rPr>
        <w:t xml:space="preserve"> </w:t>
      </w:r>
      <w:r>
        <w:rPr>
          <w:sz w:val="18"/>
        </w:rPr>
        <w:t>notes</w:t>
      </w:r>
      <w:r>
        <w:rPr>
          <w:spacing w:val="29"/>
          <w:sz w:val="18"/>
        </w:rPr>
        <w:t xml:space="preserve"> </w:t>
      </w:r>
      <w:r>
        <w:rPr>
          <w:sz w:val="18"/>
        </w:rPr>
        <w:t>on</w:t>
      </w:r>
      <w:r>
        <w:rPr>
          <w:spacing w:val="33"/>
          <w:sz w:val="18"/>
        </w:rPr>
        <w:t xml:space="preserve"> </w:t>
      </w:r>
      <w:r>
        <w:rPr>
          <w:sz w:val="18"/>
        </w:rPr>
        <w:t>the</w:t>
      </w:r>
      <w:r>
        <w:rPr>
          <w:spacing w:val="33"/>
          <w:sz w:val="18"/>
        </w:rPr>
        <w:t xml:space="preserve"> </w:t>
      </w:r>
      <w:r>
        <w:rPr>
          <w:sz w:val="18"/>
        </w:rPr>
        <w:t>following:</w:t>
      </w:r>
    </w:p>
    <w:p w14:paraId="456AF819" w14:textId="77777777" w:rsidR="00DE4ECC" w:rsidRDefault="00105BF9" w:rsidP="00105BF9">
      <w:pPr>
        <w:pStyle w:val="ListParagraph"/>
        <w:numPr>
          <w:ilvl w:val="1"/>
          <w:numId w:val="132"/>
        </w:numPr>
        <w:tabs>
          <w:tab w:val="left" w:pos="1194"/>
          <w:tab w:val="left" w:pos="1195"/>
        </w:tabs>
        <w:ind w:hanging="481"/>
        <w:rPr>
          <w:sz w:val="18"/>
        </w:rPr>
      </w:pPr>
      <w:r>
        <w:rPr>
          <w:w w:val="105"/>
          <w:sz w:val="18"/>
        </w:rPr>
        <w:t>Continual</w:t>
      </w:r>
      <w:r>
        <w:rPr>
          <w:spacing w:val="41"/>
          <w:w w:val="105"/>
          <w:sz w:val="18"/>
        </w:rPr>
        <w:t xml:space="preserve"> </w:t>
      </w:r>
      <w:r>
        <w:rPr>
          <w:w w:val="105"/>
          <w:sz w:val="18"/>
        </w:rPr>
        <w:t>Improvement</w:t>
      </w:r>
    </w:p>
    <w:p w14:paraId="33BCAC5A" w14:textId="77777777" w:rsidR="00DE4ECC" w:rsidRDefault="00105BF9" w:rsidP="00105BF9">
      <w:pPr>
        <w:pStyle w:val="ListParagraph"/>
        <w:numPr>
          <w:ilvl w:val="1"/>
          <w:numId w:val="132"/>
        </w:numPr>
        <w:tabs>
          <w:tab w:val="left" w:pos="1194"/>
          <w:tab w:val="left" w:pos="1195"/>
        </w:tabs>
        <w:ind w:hanging="481"/>
        <w:rPr>
          <w:sz w:val="18"/>
        </w:rPr>
      </w:pPr>
      <w:r>
        <w:rPr>
          <w:w w:val="105"/>
          <w:sz w:val="18"/>
        </w:rPr>
        <w:t>Kaizen</w:t>
      </w:r>
    </w:p>
    <w:p w14:paraId="682CC74B" w14:textId="77777777" w:rsidR="00DE4ECC" w:rsidRDefault="00DE4ECC">
      <w:pPr>
        <w:pStyle w:val="BodyText"/>
        <w:spacing w:before="11"/>
        <w:rPr>
          <w:sz w:val="20"/>
        </w:rPr>
      </w:pPr>
    </w:p>
    <w:p w14:paraId="18E676D8" w14:textId="77777777" w:rsidR="00DE4ECC" w:rsidRDefault="00105BF9">
      <w:pPr>
        <w:pStyle w:val="Heading5"/>
        <w:ind w:left="234"/>
      </w:pPr>
      <w:r>
        <w:t>Answers:</w:t>
      </w:r>
      <w:r>
        <w:rPr>
          <w:spacing w:val="81"/>
        </w:rPr>
        <w:t xml:space="preserve"> </w:t>
      </w:r>
      <w:proofErr w:type="spellStart"/>
      <w:r>
        <w:t>Self</w:t>
      </w:r>
      <w:r>
        <w:rPr>
          <w:spacing w:val="89"/>
        </w:rPr>
        <w:t xml:space="preserve"> </w:t>
      </w:r>
      <w:r>
        <w:t>Assessment</w:t>
      </w:r>
      <w:proofErr w:type="spellEnd"/>
    </w:p>
    <w:p w14:paraId="5C69F3D7" w14:textId="77777777" w:rsidR="00DE4ECC" w:rsidRDefault="00105BF9">
      <w:pPr>
        <w:pStyle w:val="BodyText"/>
        <w:spacing w:before="1"/>
        <w:rPr>
          <w:b/>
          <w:sz w:val="19"/>
        </w:rPr>
      </w:pPr>
      <w:r>
        <w:br w:type="column"/>
      </w:r>
    </w:p>
    <w:p w14:paraId="67BC61DC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41031E32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02" w:space="678"/>
            <w:col w:w="1990"/>
          </w:cols>
        </w:sectPr>
      </w:pPr>
    </w:p>
    <w:p w14:paraId="2FAA45DF" w14:textId="77777777" w:rsidR="00DE4ECC" w:rsidRDefault="00DE4ECC">
      <w:pPr>
        <w:pStyle w:val="BodyText"/>
        <w:spacing w:before="5"/>
        <w:rPr>
          <w:b/>
          <w:sz w:val="23"/>
        </w:rPr>
      </w:pPr>
    </w:p>
    <w:tbl>
      <w:tblPr>
        <w:tblW w:w="0" w:type="auto"/>
        <w:tblInd w:w="1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3"/>
        <w:gridCol w:w="2731"/>
        <w:gridCol w:w="1110"/>
        <w:gridCol w:w="2108"/>
      </w:tblGrid>
      <w:tr w:rsidR="00DE4ECC" w14:paraId="1B2268FB" w14:textId="77777777">
        <w:trPr>
          <w:trHeight w:val="288"/>
        </w:trPr>
        <w:tc>
          <w:tcPr>
            <w:tcW w:w="403" w:type="dxa"/>
          </w:tcPr>
          <w:p w14:paraId="32475075" w14:textId="77777777" w:rsidR="00DE4ECC" w:rsidRDefault="00105BF9">
            <w:pPr>
              <w:pStyle w:val="TableParagraph"/>
              <w:spacing w:line="206" w:lineRule="exact"/>
              <w:ind w:left="50"/>
              <w:rPr>
                <w:sz w:val="18"/>
              </w:rPr>
            </w:pPr>
            <w:r>
              <w:rPr>
                <w:sz w:val="18"/>
              </w:rPr>
              <w:t>1.</w:t>
            </w:r>
          </w:p>
        </w:tc>
        <w:tc>
          <w:tcPr>
            <w:tcW w:w="2731" w:type="dxa"/>
          </w:tcPr>
          <w:p w14:paraId="74E6672D" w14:textId="77777777" w:rsidR="00DE4ECC" w:rsidRDefault="00105BF9">
            <w:pPr>
              <w:pStyle w:val="TableParagraph"/>
              <w:spacing w:line="206" w:lineRule="exact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Eight</w:t>
            </w:r>
          </w:p>
        </w:tc>
        <w:tc>
          <w:tcPr>
            <w:tcW w:w="1110" w:type="dxa"/>
          </w:tcPr>
          <w:p w14:paraId="46111EE9" w14:textId="77777777" w:rsidR="00DE4ECC" w:rsidRDefault="00105BF9">
            <w:pPr>
              <w:pStyle w:val="TableParagraph"/>
              <w:spacing w:line="206" w:lineRule="exact"/>
              <w:ind w:right="218"/>
              <w:jc w:val="right"/>
              <w:rPr>
                <w:sz w:val="18"/>
              </w:rPr>
            </w:pPr>
            <w:r>
              <w:rPr>
                <w:sz w:val="18"/>
              </w:rPr>
              <w:t>2.</w:t>
            </w:r>
          </w:p>
        </w:tc>
        <w:tc>
          <w:tcPr>
            <w:tcW w:w="2108" w:type="dxa"/>
          </w:tcPr>
          <w:p w14:paraId="19DBAA56" w14:textId="77777777" w:rsidR="00DE4ECC" w:rsidRDefault="00105BF9">
            <w:pPr>
              <w:pStyle w:val="TableParagraph"/>
              <w:spacing w:line="206" w:lineRule="exact"/>
              <w:ind w:left="125"/>
              <w:rPr>
                <w:sz w:val="18"/>
              </w:rPr>
            </w:pPr>
            <w:r>
              <w:rPr>
                <w:w w:val="105"/>
                <w:sz w:val="18"/>
              </w:rPr>
              <w:t>marshaling</w:t>
            </w:r>
          </w:p>
        </w:tc>
      </w:tr>
      <w:tr w:rsidR="00DE4ECC" w14:paraId="190DEE0C" w14:textId="77777777">
        <w:trPr>
          <w:trHeight w:val="360"/>
        </w:trPr>
        <w:tc>
          <w:tcPr>
            <w:tcW w:w="403" w:type="dxa"/>
          </w:tcPr>
          <w:p w14:paraId="12222074" w14:textId="77777777" w:rsidR="00DE4ECC" w:rsidRDefault="00105BF9">
            <w:pPr>
              <w:pStyle w:val="TableParagraph"/>
              <w:spacing w:before="66"/>
              <w:ind w:left="50"/>
              <w:rPr>
                <w:sz w:val="18"/>
              </w:rPr>
            </w:pPr>
            <w:r>
              <w:rPr>
                <w:sz w:val="18"/>
              </w:rPr>
              <w:t>3.</w:t>
            </w:r>
          </w:p>
        </w:tc>
        <w:tc>
          <w:tcPr>
            <w:tcW w:w="2731" w:type="dxa"/>
          </w:tcPr>
          <w:p w14:paraId="4243CF9E" w14:textId="77777777" w:rsidR="00DE4ECC" w:rsidRDefault="00105BF9">
            <w:pPr>
              <w:pStyle w:val="TableParagraph"/>
              <w:spacing w:before="66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Japan</w:t>
            </w:r>
          </w:p>
        </w:tc>
        <w:tc>
          <w:tcPr>
            <w:tcW w:w="1110" w:type="dxa"/>
          </w:tcPr>
          <w:p w14:paraId="3E80B332" w14:textId="77777777" w:rsidR="00DE4ECC" w:rsidRDefault="00105BF9">
            <w:pPr>
              <w:pStyle w:val="TableParagraph"/>
              <w:spacing w:before="66"/>
              <w:ind w:right="218"/>
              <w:jc w:val="right"/>
              <w:rPr>
                <w:sz w:val="18"/>
              </w:rPr>
            </w:pPr>
            <w:r>
              <w:rPr>
                <w:sz w:val="18"/>
              </w:rPr>
              <w:t>4.</w:t>
            </w:r>
          </w:p>
        </w:tc>
        <w:tc>
          <w:tcPr>
            <w:tcW w:w="2108" w:type="dxa"/>
          </w:tcPr>
          <w:p w14:paraId="6A6753FD" w14:textId="77777777" w:rsidR="00DE4ECC" w:rsidRDefault="00105BF9">
            <w:pPr>
              <w:pStyle w:val="TableParagraph"/>
              <w:spacing w:before="66"/>
              <w:ind w:left="125"/>
              <w:rPr>
                <w:sz w:val="18"/>
              </w:rPr>
            </w:pPr>
            <w:r>
              <w:rPr>
                <w:sz w:val="18"/>
              </w:rPr>
              <w:t>process</w:t>
            </w:r>
          </w:p>
        </w:tc>
      </w:tr>
      <w:tr w:rsidR="00DE4ECC" w14:paraId="07B6C8A4" w14:textId="77777777">
        <w:trPr>
          <w:trHeight w:val="360"/>
        </w:trPr>
        <w:tc>
          <w:tcPr>
            <w:tcW w:w="403" w:type="dxa"/>
          </w:tcPr>
          <w:p w14:paraId="467213BB" w14:textId="77777777" w:rsidR="00DE4ECC" w:rsidRDefault="00105BF9">
            <w:pPr>
              <w:pStyle w:val="TableParagraph"/>
              <w:spacing w:before="66"/>
              <w:ind w:left="50"/>
              <w:rPr>
                <w:sz w:val="18"/>
              </w:rPr>
            </w:pPr>
            <w:r>
              <w:rPr>
                <w:sz w:val="18"/>
              </w:rPr>
              <w:t>5.</w:t>
            </w:r>
          </w:p>
        </w:tc>
        <w:tc>
          <w:tcPr>
            <w:tcW w:w="2731" w:type="dxa"/>
          </w:tcPr>
          <w:p w14:paraId="216BD0D1" w14:textId="77777777" w:rsidR="00DE4ECC" w:rsidRDefault="00105BF9">
            <w:pPr>
              <w:pStyle w:val="TableParagraph"/>
              <w:spacing w:before="66"/>
              <w:ind w:left="177"/>
              <w:rPr>
                <w:sz w:val="18"/>
              </w:rPr>
            </w:pPr>
            <w:r>
              <w:rPr>
                <w:w w:val="105"/>
                <w:sz w:val="18"/>
              </w:rPr>
              <w:t>unit</w:t>
            </w:r>
          </w:p>
        </w:tc>
        <w:tc>
          <w:tcPr>
            <w:tcW w:w="1110" w:type="dxa"/>
          </w:tcPr>
          <w:p w14:paraId="40369A46" w14:textId="77777777" w:rsidR="00DE4ECC" w:rsidRDefault="00105BF9">
            <w:pPr>
              <w:pStyle w:val="TableParagraph"/>
              <w:spacing w:before="66"/>
              <w:ind w:right="218"/>
              <w:jc w:val="right"/>
              <w:rPr>
                <w:sz w:val="18"/>
              </w:rPr>
            </w:pPr>
            <w:r>
              <w:rPr>
                <w:sz w:val="18"/>
              </w:rPr>
              <w:t>6.</w:t>
            </w:r>
          </w:p>
        </w:tc>
        <w:tc>
          <w:tcPr>
            <w:tcW w:w="2108" w:type="dxa"/>
          </w:tcPr>
          <w:p w14:paraId="09C939B0" w14:textId="77777777" w:rsidR="00DE4ECC" w:rsidRDefault="00105BF9">
            <w:pPr>
              <w:pStyle w:val="TableParagraph"/>
              <w:spacing w:before="66"/>
              <w:ind w:left="125"/>
              <w:rPr>
                <w:sz w:val="18"/>
              </w:rPr>
            </w:pPr>
            <w:r>
              <w:rPr>
                <w:sz w:val="18"/>
              </w:rPr>
              <w:t>materials</w:t>
            </w:r>
          </w:p>
        </w:tc>
      </w:tr>
      <w:tr w:rsidR="00DE4ECC" w14:paraId="38002002" w14:textId="77777777">
        <w:trPr>
          <w:trHeight w:val="360"/>
        </w:trPr>
        <w:tc>
          <w:tcPr>
            <w:tcW w:w="403" w:type="dxa"/>
          </w:tcPr>
          <w:p w14:paraId="0A3BFBCC" w14:textId="77777777" w:rsidR="00DE4ECC" w:rsidRDefault="00105BF9">
            <w:pPr>
              <w:pStyle w:val="TableParagraph"/>
              <w:spacing w:before="66"/>
              <w:ind w:left="50"/>
              <w:rPr>
                <w:sz w:val="18"/>
              </w:rPr>
            </w:pPr>
            <w:r>
              <w:rPr>
                <w:sz w:val="18"/>
              </w:rPr>
              <w:t>7.</w:t>
            </w:r>
          </w:p>
        </w:tc>
        <w:tc>
          <w:tcPr>
            <w:tcW w:w="2731" w:type="dxa"/>
          </w:tcPr>
          <w:p w14:paraId="3A3767C6" w14:textId="77777777" w:rsidR="00DE4ECC" w:rsidRDefault="00105BF9">
            <w:pPr>
              <w:pStyle w:val="TableParagraph"/>
              <w:spacing w:before="66"/>
              <w:ind w:left="127"/>
              <w:rPr>
                <w:sz w:val="18"/>
              </w:rPr>
            </w:pPr>
            <w:r>
              <w:rPr>
                <w:sz w:val="18"/>
              </w:rPr>
              <w:t>conversion</w:t>
            </w:r>
          </w:p>
        </w:tc>
        <w:tc>
          <w:tcPr>
            <w:tcW w:w="1110" w:type="dxa"/>
          </w:tcPr>
          <w:p w14:paraId="7A94E647" w14:textId="77777777" w:rsidR="00DE4ECC" w:rsidRDefault="00105BF9">
            <w:pPr>
              <w:pStyle w:val="TableParagraph"/>
              <w:spacing w:before="66"/>
              <w:ind w:right="218"/>
              <w:jc w:val="right"/>
              <w:rPr>
                <w:sz w:val="18"/>
              </w:rPr>
            </w:pPr>
            <w:r>
              <w:rPr>
                <w:sz w:val="18"/>
              </w:rPr>
              <w:t>8.</w:t>
            </w:r>
          </w:p>
        </w:tc>
        <w:tc>
          <w:tcPr>
            <w:tcW w:w="2108" w:type="dxa"/>
          </w:tcPr>
          <w:p w14:paraId="3D531958" w14:textId="77777777" w:rsidR="00DE4ECC" w:rsidRDefault="00105BF9">
            <w:pPr>
              <w:pStyle w:val="TableParagraph"/>
              <w:spacing w:before="66"/>
              <w:ind w:left="125"/>
              <w:rPr>
                <w:sz w:val="18"/>
              </w:rPr>
            </w:pPr>
            <w:r>
              <w:rPr>
                <w:sz w:val="18"/>
              </w:rPr>
              <w:t>customer</w:t>
            </w:r>
            <w:r>
              <w:rPr>
                <w:spacing w:val="8"/>
                <w:sz w:val="18"/>
              </w:rPr>
              <w:t xml:space="preserve"> </w:t>
            </w:r>
            <w:r>
              <w:rPr>
                <w:sz w:val="18"/>
              </w:rPr>
              <w:t>perceptions</w:t>
            </w:r>
          </w:p>
        </w:tc>
      </w:tr>
      <w:tr w:rsidR="00DE4ECC" w14:paraId="40751709" w14:textId="77777777">
        <w:trPr>
          <w:trHeight w:val="360"/>
        </w:trPr>
        <w:tc>
          <w:tcPr>
            <w:tcW w:w="403" w:type="dxa"/>
          </w:tcPr>
          <w:p w14:paraId="77D8BACC" w14:textId="77777777" w:rsidR="00DE4ECC" w:rsidRDefault="00105BF9">
            <w:pPr>
              <w:pStyle w:val="TableParagraph"/>
              <w:spacing w:before="66"/>
              <w:ind w:left="50"/>
              <w:rPr>
                <w:sz w:val="18"/>
              </w:rPr>
            </w:pPr>
            <w:r>
              <w:rPr>
                <w:sz w:val="18"/>
              </w:rPr>
              <w:t>9.</w:t>
            </w:r>
          </w:p>
        </w:tc>
        <w:tc>
          <w:tcPr>
            <w:tcW w:w="2731" w:type="dxa"/>
          </w:tcPr>
          <w:p w14:paraId="50832EA7" w14:textId="77777777" w:rsidR="00DE4ECC" w:rsidRDefault="00105BF9">
            <w:pPr>
              <w:pStyle w:val="TableParagraph"/>
              <w:spacing w:before="66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Kaizen</w:t>
            </w:r>
          </w:p>
        </w:tc>
        <w:tc>
          <w:tcPr>
            <w:tcW w:w="1110" w:type="dxa"/>
          </w:tcPr>
          <w:p w14:paraId="53A190F6" w14:textId="77777777" w:rsidR="00DE4ECC" w:rsidRDefault="00105BF9">
            <w:pPr>
              <w:pStyle w:val="TableParagraph"/>
              <w:spacing w:before="66"/>
              <w:ind w:right="128"/>
              <w:jc w:val="right"/>
              <w:rPr>
                <w:sz w:val="18"/>
              </w:rPr>
            </w:pPr>
            <w:r>
              <w:rPr>
                <w:sz w:val="18"/>
              </w:rPr>
              <w:t>10.</w:t>
            </w:r>
          </w:p>
        </w:tc>
        <w:tc>
          <w:tcPr>
            <w:tcW w:w="2108" w:type="dxa"/>
          </w:tcPr>
          <w:p w14:paraId="78431477" w14:textId="77777777" w:rsidR="00DE4ECC" w:rsidRDefault="00105BF9">
            <w:pPr>
              <w:pStyle w:val="TableParagraph"/>
              <w:spacing w:before="66"/>
              <w:ind w:left="125"/>
              <w:rPr>
                <w:sz w:val="18"/>
              </w:rPr>
            </w:pPr>
            <w:r>
              <w:rPr>
                <w:w w:val="105"/>
                <w:sz w:val="18"/>
              </w:rPr>
              <w:t>Equipment</w:t>
            </w:r>
            <w:r>
              <w:rPr>
                <w:spacing w:val="1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1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Tooling</w:t>
            </w:r>
          </w:p>
        </w:tc>
      </w:tr>
      <w:tr w:rsidR="00DE4ECC" w14:paraId="7ABC7F20" w14:textId="77777777">
        <w:trPr>
          <w:trHeight w:val="360"/>
        </w:trPr>
        <w:tc>
          <w:tcPr>
            <w:tcW w:w="403" w:type="dxa"/>
          </w:tcPr>
          <w:p w14:paraId="67018D35" w14:textId="77777777" w:rsidR="00DE4ECC" w:rsidRDefault="00105BF9">
            <w:pPr>
              <w:pStyle w:val="TableParagraph"/>
              <w:spacing w:before="66"/>
              <w:ind w:left="50"/>
              <w:rPr>
                <w:sz w:val="18"/>
              </w:rPr>
            </w:pPr>
            <w:r>
              <w:rPr>
                <w:sz w:val="18"/>
              </w:rPr>
              <w:t>11.</w:t>
            </w:r>
          </w:p>
        </w:tc>
        <w:tc>
          <w:tcPr>
            <w:tcW w:w="2731" w:type="dxa"/>
          </w:tcPr>
          <w:p w14:paraId="41931B65" w14:textId="77777777" w:rsidR="00DE4ECC" w:rsidRDefault="00105BF9">
            <w:pPr>
              <w:pStyle w:val="TableParagraph"/>
              <w:spacing w:before="66"/>
              <w:ind w:left="127"/>
              <w:rPr>
                <w:sz w:val="18"/>
              </w:rPr>
            </w:pPr>
            <w:r>
              <w:rPr>
                <w:sz w:val="18"/>
              </w:rPr>
              <w:t>zero</w:t>
            </w:r>
          </w:p>
        </w:tc>
        <w:tc>
          <w:tcPr>
            <w:tcW w:w="1110" w:type="dxa"/>
          </w:tcPr>
          <w:p w14:paraId="438ED62C" w14:textId="77777777" w:rsidR="00DE4ECC" w:rsidRDefault="00105BF9">
            <w:pPr>
              <w:pStyle w:val="TableParagraph"/>
              <w:spacing w:before="66"/>
              <w:ind w:right="128"/>
              <w:jc w:val="right"/>
              <w:rPr>
                <w:sz w:val="18"/>
              </w:rPr>
            </w:pPr>
            <w:r>
              <w:rPr>
                <w:sz w:val="18"/>
              </w:rPr>
              <w:t>12.</w:t>
            </w:r>
          </w:p>
        </w:tc>
        <w:tc>
          <w:tcPr>
            <w:tcW w:w="2108" w:type="dxa"/>
          </w:tcPr>
          <w:p w14:paraId="59BB1FB6" w14:textId="77777777" w:rsidR="00DE4ECC" w:rsidRDefault="00105BF9">
            <w:pPr>
              <w:pStyle w:val="TableParagraph"/>
              <w:spacing w:before="66"/>
              <w:ind w:left="125"/>
              <w:rPr>
                <w:sz w:val="18"/>
              </w:rPr>
            </w:pPr>
            <w:r>
              <w:rPr>
                <w:w w:val="105"/>
                <w:sz w:val="18"/>
              </w:rPr>
              <w:t>physical</w:t>
            </w:r>
          </w:p>
        </w:tc>
      </w:tr>
      <w:tr w:rsidR="00DE4ECC" w14:paraId="2AC0630D" w14:textId="77777777">
        <w:trPr>
          <w:trHeight w:val="360"/>
        </w:trPr>
        <w:tc>
          <w:tcPr>
            <w:tcW w:w="403" w:type="dxa"/>
          </w:tcPr>
          <w:p w14:paraId="2C65F20D" w14:textId="77777777" w:rsidR="00DE4ECC" w:rsidRDefault="00105BF9">
            <w:pPr>
              <w:pStyle w:val="TableParagraph"/>
              <w:spacing w:before="66"/>
              <w:ind w:left="50"/>
              <w:rPr>
                <w:sz w:val="18"/>
              </w:rPr>
            </w:pPr>
            <w:r>
              <w:rPr>
                <w:sz w:val="18"/>
              </w:rPr>
              <w:t>13.</w:t>
            </w:r>
          </w:p>
        </w:tc>
        <w:tc>
          <w:tcPr>
            <w:tcW w:w="2731" w:type="dxa"/>
          </w:tcPr>
          <w:p w14:paraId="5E03A746" w14:textId="77777777" w:rsidR="00DE4ECC" w:rsidRDefault="00105BF9">
            <w:pPr>
              <w:pStyle w:val="TableParagraph"/>
              <w:spacing w:before="66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Soft</w:t>
            </w:r>
          </w:p>
        </w:tc>
        <w:tc>
          <w:tcPr>
            <w:tcW w:w="1110" w:type="dxa"/>
          </w:tcPr>
          <w:p w14:paraId="4D351E5E" w14:textId="77777777" w:rsidR="00DE4ECC" w:rsidRDefault="00105BF9">
            <w:pPr>
              <w:pStyle w:val="TableParagraph"/>
              <w:spacing w:before="66"/>
              <w:ind w:right="128"/>
              <w:jc w:val="right"/>
              <w:rPr>
                <w:sz w:val="18"/>
              </w:rPr>
            </w:pPr>
            <w:r>
              <w:rPr>
                <w:sz w:val="18"/>
              </w:rPr>
              <w:t>14.</w:t>
            </w:r>
          </w:p>
        </w:tc>
        <w:tc>
          <w:tcPr>
            <w:tcW w:w="2108" w:type="dxa"/>
          </w:tcPr>
          <w:p w14:paraId="09DAD23F" w14:textId="77777777" w:rsidR="00DE4ECC" w:rsidRDefault="00105BF9">
            <w:pPr>
              <w:pStyle w:val="TableParagraph"/>
              <w:spacing w:before="66"/>
              <w:ind w:left="125"/>
              <w:rPr>
                <w:sz w:val="18"/>
              </w:rPr>
            </w:pPr>
            <w:r>
              <w:rPr>
                <w:w w:val="105"/>
                <w:sz w:val="18"/>
              </w:rPr>
              <w:t>process</w:t>
            </w:r>
            <w:r>
              <w:rPr>
                <w:spacing w:val="-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output</w:t>
            </w:r>
          </w:p>
        </w:tc>
      </w:tr>
      <w:tr w:rsidR="00DE4ECC" w14:paraId="2E72F63B" w14:textId="77777777">
        <w:trPr>
          <w:trHeight w:val="360"/>
        </w:trPr>
        <w:tc>
          <w:tcPr>
            <w:tcW w:w="403" w:type="dxa"/>
          </w:tcPr>
          <w:p w14:paraId="31A4AAFD" w14:textId="77777777" w:rsidR="00DE4ECC" w:rsidRDefault="00105BF9">
            <w:pPr>
              <w:pStyle w:val="TableParagraph"/>
              <w:spacing w:before="66"/>
              <w:ind w:left="50"/>
              <w:rPr>
                <w:sz w:val="18"/>
              </w:rPr>
            </w:pPr>
            <w:r>
              <w:rPr>
                <w:sz w:val="18"/>
              </w:rPr>
              <w:t>15.</w:t>
            </w:r>
          </w:p>
        </w:tc>
        <w:tc>
          <w:tcPr>
            <w:tcW w:w="2731" w:type="dxa"/>
          </w:tcPr>
          <w:p w14:paraId="15406768" w14:textId="77777777" w:rsidR="00DE4ECC" w:rsidRDefault="00105BF9">
            <w:pPr>
              <w:pStyle w:val="TableParagraph"/>
              <w:spacing w:before="66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data-driven</w:t>
            </w:r>
          </w:p>
        </w:tc>
        <w:tc>
          <w:tcPr>
            <w:tcW w:w="1110" w:type="dxa"/>
          </w:tcPr>
          <w:p w14:paraId="62CBBCCC" w14:textId="77777777" w:rsidR="00DE4ECC" w:rsidRDefault="00105BF9">
            <w:pPr>
              <w:pStyle w:val="TableParagraph"/>
              <w:spacing w:before="66"/>
              <w:ind w:right="128"/>
              <w:jc w:val="right"/>
              <w:rPr>
                <w:sz w:val="18"/>
              </w:rPr>
            </w:pPr>
            <w:r>
              <w:rPr>
                <w:sz w:val="18"/>
              </w:rPr>
              <w:t>16.</w:t>
            </w:r>
          </w:p>
        </w:tc>
        <w:tc>
          <w:tcPr>
            <w:tcW w:w="2108" w:type="dxa"/>
          </w:tcPr>
          <w:p w14:paraId="3D16CAE8" w14:textId="77777777" w:rsidR="00DE4ECC" w:rsidRDefault="00105BF9">
            <w:pPr>
              <w:pStyle w:val="TableParagraph"/>
              <w:spacing w:before="66"/>
              <w:ind w:left="125"/>
              <w:rPr>
                <w:sz w:val="18"/>
              </w:rPr>
            </w:pPr>
            <w:r>
              <w:rPr>
                <w:w w:val="105"/>
                <w:sz w:val="18"/>
              </w:rPr>
              <w:t>six</w:t>
            </w:r>
          </w:p>
        </w:tc>
      </w:tr>
      <w:tr w:rsidR="00DE4ECC" w14:paraId="71415620" w14:textId="77777777">
        <w:trPr>
          <w:trHeight w:val="288"/>
        </w:trPr>
        <w:tc>
          <w:tcPr>
            <w:tcW w:w="403" w:type="dxa"/>
          </w:tcPr>
          <w:p w14:paraId="0B5D0802" w14:textId="77777777" w:rsidR="00DE4ECC" w:rsidRDefault="00105BF9">
            <w:pPr>
              <w:pStyle w:val="TableParagraph"/>
              <w:spacing w:before="66" w:line="202" w:lineRule="exact"/>
              <w:ind w:left="50"/>
              <w:rPr>
                <w:sz w:val="18"/>
              </w:rPr>
            </w:pPr>
            <w:r>
              <w:rPr>
                <w:sz w:val="18"/>
              </w:rPr>
              <w:t>17.</w:t>
            </w:r>
          </w:p>
        </w:tc>
        <w:tc>
          <w:tcPr>
            <w:tcW w:w="2731" w:type="dxa"/>
          </w:tcPr>
          <w:p w14:paraId="0B08EEA6" w14:textId="77777777" w:rsidR="00DE4ECC" w:rsidRDefault="00105BF9">
            <w:pPr>
              <w:pStyle w:val="TableParagraph"/>
              <w:spacing w:before="66" w:line="202" w:lineRule="exact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sampling</w:t>
            </w:r>
            <w:r>
              <w:rPr>
                <w:spacing w:val="1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by</w:t>
            </w:r>
            <w:r>
              <w:rPr>
                <w:spacing w:val="1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attributes</w:t>
            </w:r>
          </w:p>
        </w:tc>
        <w:tc>
          <w:tcPr>
            <w:tcW w:w="1110" w:type="dxa"/>
          </w:tcPr>
          <w:p w14:paraId="70B81970" w14:textId="77777777" w:rsidR="00DE4ECC" w:rsidRDefault="00105BF9">
            <w:pPr>
              <w:pStyle w:val="TableParagraph"/>
              <w:spacing w:before="66" w:line="202" w:lineRule="exact"/>
              <w:ind w:right="128"/>
              <w:jc w:val="right"/>
              <w:rPr>
                <w:sz w:val="18"/>
              </w:rPr>
            </w:pPr>
            <w:r>
              <w:rPr>
                <w:sz w:val="18"/>
              </w:rPr>
              <w:t>18.</w:t>
            </w:r>
          </w:p>
        </w:tc>
        <w:tc>
          <w:tcPr>
            <w:tcW w:w="2108" w:type="dxa"/>
          </w:tcPr>
          <w:p w14:paraId="61B4D44C" w14:textId="77777777" w:rsidR="00DE4ECC" w:rsidRDefault="00105BF9">
            <w:pPr>
              <w:pStyle w:val="TableParagraph"/>
              <w:spacing w:before="66" w:line="202" w:lineRule="exact"/>
              <w:ind w:left="125"/>
              <w:rPr>
                <w:sz w:val="18"/>
              </w:rPr>
            </w:pPr>
            <w:r>
              <w:rPr>
                <w:w w:val="105"/>
                <w:sz w:val="18"/>
              </w:rPr>
              <w:t>sampling</w:t>
            </w:r>
            <w:r>
              <w:rPr>
                <w:spacing w:val="2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plan</w:t>
            </w:r>
          </w:p>
        </w:tc>
      </w:tr>
    </w:tbl>
    <w:p w14:paraId="729206C1" w14:textId="77777777" w:rsidR="00DE4ECC" w:rsidRDefault="00DE4ECC">
      <w:pPr>
        <w:spacing w:line="202" w:lineRule="exact"/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671A0123" w14:textId="77777777" w:rsidR="00DE4ECC" w:rsidRDefault="00DE4ECC">
      <w:pPr>
        <w:pStyle w:val="BodyText"/>
        <w:rPr>
          <w:b/>
          <w:sz w:val="20"/>
        </w:rPr>
      </w:pPr>
    </w:p>
    <w:p w14:paraId="6BAA92A0" w14:textId="77777777" w:rsidR="00DE4ECC" w:rsidRDefault="00DE4ECC">
      <w:pPr>
        <w:pStyle w:val="BodyText"/>
        <w:rPr>
          <w:b/>
          <w:sz w:val="20"/>
        </w:rPr>
      </w:pPr>
    </w:p>
    <w:p w14:paraId="09C7E815" w14:textId="77777777" w:rsidR="00DE4ECC" w:rsidRDefault="00105BF9">
      <w:pPr>
        <w:tabs>
          <w:tab w:val="left" w:pos="2679"/>
        </w:tabs>
        <w:spacing w:before="236"/>
        <w:ind w:left="1213"/>
        <w:rPr>
          <w:b/>
          <w:sz w:val="24"/>
        </w:rPr>
      </w:pPr>
      <w:r>
        <w:rPr>
          <w:b/>
          <w:position w:val="5"/>
          <w:sz w:val="18"/>
        </w:rPr>
        <w:t>Notes</w:t>
      </w:r>
      <w:r>
        <w:rPr>
          <w:b/>
          <w:position w:val="5"/>
          <w:sz w:val="18"/>
        </w:rPr>
        <w:tab/>
      </w:r>
      <w:r>
        <w:rPr>
          <w:b/>
          <w:w w:val="95"/>
          <w:sz w:val="24"/>
          <w:u w:val="single"/>
        </w:rPr>
        <w:t>5.12</w:t>
      </w:r>
      <w:r>
        <w:rPr>
          <w:b/>
          <w:spacing w:val="29"/>
          <w:w w:val="95"/>
          <w:sz w:val="24"/>
          <w:u w:val="single"/>
        </w:rPr>
        <w:t xml:space="preserve"> </w:t>
      </w:r>
      <w:r>
        <w:rPr>
          <w:b/>
          <w:w w:val="95"/>
          <w:sz w:val="24"/>
          <w:u w:val="single"/>
        </w:rPr>
        <w:t>Further</w:t>
      </w:r>
      <w:r>
        <w:rPr>
          <w:b/>
          <w:spacing w:val="16"/>
          <w:w w:val="95"/>
          <w:sz w:val="24"/>
          <w:u w:val="single"/>
        </w:rPr>
        <w:t xml:space="preserve"> </w:t>
      </w:r>
      <w:r>
        <w:rPr>
          <w:b/>
          <w:w w:val="95"/>
          <w:sz w:val="24"/>
          <w:u w:val="single"/>
        </w:rPr>
        <w:t>Readings</w:t>
      </w:r>
    </w:p>
    <w:p w14:paraId="551F2D18" w14:textId="77777777" w:rsidR="00DE4ECC" w:rsidRDefault="00105BF9">
      <w:pPr>
        <w:pStyle w:val="BodyText"/>
        <w:spacing w:before="1"/>
        <w:rPr>
          <w:b/>
          <w:sz w:val="27"/>
        </w:rPr>
      </w:pPr>
      <w:r>
        <w:pict w14:anchorId="42D7564E">
          <v:group id="_x0000_s4196" style="position:absolute;margin-left:169.45pt;margin-top:17.85pt;width:26.05pt;height:18.6pt;z-index:-15638528;mso-wrap-distance-left:0;mso-wrap-distance-right:0;mso-position-horizontal-relative:page" coordorigin="3389,357" coordsize="521,372">
            <v:shape id="_x0000_s4198" style="position:absolute;left:3398;top:418;width:401;height:300" coordorigin="3399,418" coordsize="401,300" path="m3596,418r193,172l3799,666r-82,52l3606,709,3399,533,3596,418xe" filled="f" strokecolor="#1f1917" strokeweight=".33739mm">
              <v:path arrowok="t"/>
            </v:shape>
            <v:shape id="_x0000_s4197" type="#_x0000_t75" style="position:absolute;left:3475;top:356;width:434;height:319">
              <v:imagedata r:id="rId63" o:title=""/>
            </v:shape>
            <w10:wrap type="topAndBottom" anchorx="page"/>
          </v:group>
        </w:pict>
      </w:r>
    </w:p>
    <w:p w14:paraId="2811C5CA" w14:textId="77777777" w:rsidR="00DE4ECC" w:rsidRDefault="00105BF9">
      <w:pPr>
        <w:tabs>
          <w:tab w:val="left" w:pos="3624"/>
        </w:tabs>
        <w:spacing w:line="192" w:lineRule="exact"/>
        <w:ind w:left="2501"/>
        <w:jc w:val="center"/>
        <w:rPr>
          <w:sz w:val="18"/>
        </w:rPr>
      </w:pPr>
      <w:r>
        <w:rPr>
          <w:rFonts w:ascii="Times New Roman" w:hAnsi="Times New Roman"/>
          <w:i/>
          <w:color w:val="1F1917"/>
          <w:position w:val="2"/>
          <w:sz w:val="17"/>
        </w:rPr>
        <w:t>Books</w:t>
      </w:r>
      <w:r>
        <w:rPr>
          <w:rFonts w:ascii="Times New Roman" w:hAnsi="Times New Roman"/>
          <w:i/>
          <w:color w:val="1F1917"/>
          <w:position w:val="2"/>
          <w:sz w:val="17"/>
        </w:rPr>
        <w:tab/>
      </w:r>
      <w:r>
        <w:rPr>
          <w:sz w:val="18"/>
        </w:rPr>
        <w:t>Upendra</w:t>
      </w:r>
      <w:r>
        <w:rPr>
          <w:spacing w:val="15"/>
          <w:sz w:val="18"/>
        </w:rPr>
        <w:t xml:space="preserve"> </w:t>
      </w:r>
      <w:r>
        <w:rPr>
          <w:sz w:val="18"/>
        </w:rPr>
        <w:t>Kachru,</w:t>
      </w:r>
      <w:r>
        <w:rPr>
          <w:spacing w:val="21"/>
          <w:sz w:val="18"/>
        </w:rPr>
        <w:t xml:space="preserve"> </w:t>
      </w:r>
      <w:r>
        <w:rPr>
          <w:i/>
          <w:sz w:val="18"/>
        </w:rPr>
        <w:t>Production</w:t>
      </w:r>
      <w:r>
        <w:rPr>
          <w:i/>
          <w:spacing w:val="19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19"/>
          <w:sz w:val="18"/>
        </w:rPr>
        <w:t xml:space="preserve"> </w:t>
      </w:r>
      <w:r>
        <w:rPr>
          <w:i/>
          <w:sz w:val="18"/>
        </w:rPr>
        <w:t>Operations</w:t>
      </w:r>
      <w:r>
        <w:rPr>
          <w:i/>
          <w:spacing w:val="18"/>
          <w:sz w:val="18"/>
        </w:rPr>
        <w:t xml:space="preserve"> </w:t>
      </w:r>
      <w:r>
        <w:rPr>
          <w:i/>
          <w:sz w:val="18"/>
        </w:rPr>
        <w:t>Management</w:t>
      </w:r>
      <w:r>
        <w:rPr>
          <w:i/>
          <w:spacing w:val="19"/>
          <w:sz w:val="18"/>
        </w:rPr>
        <w:t xml:space="preserve"> </w:t>
      </w:r>
      <w:r>
        <w:rPr>
          <w:i/>
          <w:sz w:val="18"/>
        </w:rPr>
        <w:t>—</w:t>
      </w:r>
      <w:r>
        <w:rPr>
          <w:i/>
          <w:spacing w:val="18"/>
          <w:sz w:val="18"/>
        </w:rPr>
        <w:t xml:space="preserve"> </w:t>
      </w:r>
      <w:r>
        <w:rPr>
          <w:i/>
          <w:sz w:val="18"/>
        </w:rPr>
        <w:t>Text</w:t>
      </w:r>
      <w:r>
        <w:rPr>
          <w:i/>
          <w:spacing w:val="18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19"/>
          <w:sz w:val="18"/>
        </w:rPr>
        <w:t xml:space="preserve"> </w:t>
      </w:r>
      <w:r>
        <w:rPr>
          <w:i/>
          <w:sz w:val="18"/>
        </w:rPr>
        <w:t>Cases</w:t>
      </w:r>
      <w:r>
        <w:rPr>
          <w:sz w:val="18"/>
        </w:rPr>
        <w:t>,</w:t>
      </w:r>
      <w:r>
        <w:rPr>
          <w:spacing w:val="18"/>
          <w:sz w:val="18"/>
        </w:rPr>
        <w:t xml:space="preserve"> </w:t>
      </w:r>
      <w:r>
        <w:rPr>
          <w:sz w:val="18"/>
        </w:rPr>
        <w:t>Excel</w:t>
      </w:r>
    </w:p>
    <w:p w14:paraId="4CDDA894" w14:textId="77777777" w:rsidR="00DE4ECC" w:rsidRDefault="00105BF9">
      <w:pPr>
        <w:pStyle w:val="BodyText"/>
        <w:spacing w:before="7"/>
        <w:ind w:left="3880"/>
      </w:pPr>
      <w:r>
        <w:rPr>
          <w:w w:val="110"/>
        </w:rPr>
        <w:t>Books, New</w:t>
      </w:r>
      <w:r>
        <w:rPr>
          <w:spacing w:val="1"/>
          <w:w w:val="110"/>
        </w:rPr>
        <w:t xml:space="preserve"> </w:t>
      </w:r>
      <w:r>
        <w:rPr>
          <w:w w:val="110"/>
        </w:rPr>
        <w:t>Delhi.</w:t>
      </w:r>
    </w:p>
    <w:p w14:paraId="6E991991" w14:textId="77777777" w:rsidR="00DE4ECC" w:rsidRDefault="00105BF9">
      <w:pPr>
        <w:pStyle w:val="BodyText"/>
        <w:spacing w:before="149" w:line="273" w:lineRule="auto"/>
        <w:ind w:left="3880"/>
      </w:pPr>
      <w:r>
        <w:t>Chase,</w:t>
      </w:r>
      <w:r>
        <w:rPr>
          <w:spacing w:val="15"/>
        </w:rPr>
        <w:t xml:space="preserve"> </w:t>
      </w:r>
      <w:r>
        <w:t>Richard</w:t>
      </w:r>
      <w:r>
        <w:rPr>
          <w:spacing w:val="19"/>
        </w:rPr>
        <w:t xml:space="preserve"> </w:t>
      </w:r>
      <w:r>
        <w:t>B.,</w:t>
      </w:r>
      <w:r>
        <w:rPr>
          <w:spacing w:val="15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Eric</w:t>
      </w:r>
      <w:r>
        <w:rPr>
          <w:spacing w:val="14"/>
        </w:rPr>
        <w:t xml:space="preserve"> </w:t>
      </w:r>
      <w:r>
        <w:t>L.</w:t>
      </w:r>
      <w:r>
        <w:rPr>
          <w:spacing w:val="19"/>
        </w:rPr>
        <w:t xml:space="preserve"> </w:t>
      </w:r>
      <w:r>
        <w:t>Prentis,</w:t>
      </w:r>
      <w:r>
        <w:rPr>
          <w:spacing w:val="15"/>
        </w:rPr>
        <w:t xml:space="preserve"> </w:t>
      </w:r>
      <w:r>
        <w:t>‘Operations</w:t>
      </w:r>
      <w:r>
        <w:rPr>
          <w:spacing w:val="19"/>
        </w:rPr>
        <w:t xml:space="preserve"> </w:t>
      </w:r>
      <w:r>
        <w:t>Management:</w:t>
      </w:r>
      <w:r>
        <w:rPr>
          <w:spacing w:val="15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Rediscovered’</w:t>
      </w:r>
      <w:r>
        <w:rPr>
          <w:i/>
        </w:rPr>
        <w:t>,</w:t>
      </w:r>
      <w:r>
        <w:rPr>
          <w:i/>
          <w:spacing w:val="1"/>
        </w:rPr>
        <w:t xml:space="preserve"> </w:t>
      </w:r>
      <w:r>
        <w:rPr>
          <w:i/>
        </w:rPr>
        <w:t>Journal</w:t>
      </w:r>
      <w:r>
        <w:rPr>
          <w:i/>
          <w:spacing w:val="2"/>
        </w:rPr>
        <w:t xml:space="preserve"> </w:t>
      </w:r>
      <w:r>
        <w:rPr>
          <w:i/>
        </w:rPr>
        <w:t>of</w:t>
      </w:r>
      <w:r>
        <w:rPr>
          <w:i/>
          <w:spacing w:val="2"/>
        </w:rPr>
        <w:t xml:space="preserve"> </w:t>
      </w:r>
      <w:r>
        <w:rPr>
          <w:i/>
        </w:rPr>
        <w:t>Management,</w:t>
      </w:r>
      <w:r>
        <w:rPr>
          <w:i/>
          <w:spacing w:val="4"/>
        </w:rPr>
        <w:t xml:space="preserve"> </w:t>
      </w:r>
      <w:r>
        <w:t>13,</w:t>
      </w:r>
      <w:r>
        <w:rPr>
          <w:spacing w:val="1"/>
        </w:rPr>
        <w:t xml:space="preserve"> </w:t>
      </w:r>
      <w:r>
        <w:t>no.</w:t>
      </w:r>
      <w:r>
        <w:rPr>
          <w:spacing w:val="2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(October</w:t>
      </w:r>
      <w:r>
        <w:rPr>
          <w:spacing w:val="2"/>
        </w:rPr>
        <w:t xml:space="preserve"> </w:t>
      </w:r>
      <w:r>
        <w:t>1987):</w:t>
      </w:r>
      <w:r>
        <w:rPr>
          <w:spacing w:val="1"/>
        </w:rPr>
        <w:t xml:space="preserve"> </w:t>
      </w:r>
      <w:r>
        <w:t>351:</w:t>
      </w:r>
      <w:r>
        <w:rPr>
          <w:spacing w:val="2"/>
        </w:rPr>
        <w:t xml:space="preserve"> </w:t>
      </w:r>
      <w:r>
        <w:t>366.</w:t>
      </w:r>
    </w:p>
    <w:p w14:paraId="0276CDC9" w14:textId="77777777" w:rsidR="00DE4ECC" w:rsidRDefault="00105BF9">
      <w:pPr>
        <w:spacing w:before="119" w:line="273" w:lineRule="auto"/>
        <w:ind w:left="3880"/>
        <w:rPr>
          <w:sz w:val="18"/>
        </w:rPr>
      </w:pPr>
      <w:r>
        <w:rPr>
          <w:sz w:val="18"/>
        </w:rPr>
        <w:t>Hayes,</w:t>
      </w:r>
      <w:r>
        <w:rPr>
          <w:spacing w:val="1"/>
          <w:sz w:val="18"/>
        </w:rPr>
        <w:t xml:space="preserve"> </w:t>
      </w:r>
      <w:r>
        <w:rPr>
          <w:sz w:val="18"/>
        </w:rPr>
        <w:t>Robert</w:t>
      </w:r>
      <w:r>
        <w:rPr>
          <w:spacing w:val="4"/>
          <w:sz w:val="18"/>
        </w:rPr>
        <w:t xml:space="preserve"> </w:t>
      </w:r>
      <w:r>
        <w:rPr>
          <w:sz w:val="18"/>
        </w:rPr>
        <w:t>H.,</w:t>
      </w:r>
      <w:r>
        <w:rPr>
          <w:spacing w:val="2"/>
          <w:sz w:val="18"/>
        </w:rPr>
        <w:t xml:space="preserve"> </w:t>
      </w:r>
      <w:r>
        <w:rPr>
          <w:i/>
          <w:sz w:val="18"/>
        </w:rPr>
        <w:t>Towards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a</w:t>
      </w:r>
      <w:r>
        <w:rPr>
          <w:i/>
          <w:spacing w:val="6"/>
          <w:sz w:val="18"/>
        </w:rPr>
        <w:t xml:space="preserve"> </w:t>
      </w:r>
      <w:r>
        <w:rPr>
          <w:i/>
          <w:sz w:val="18"/>
        </w:rPr>
        <w:t>‘New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Architecture’</w:t>
      </w:r>
      <w:r>
        <w:rPr>
          <w:i/>
          <w:spacing w:val="6"/>
          <w:sz w:val="18"/>
        </w:rPr>
        <w:t xml:space="preserve"> </w:t>
      </w:r>
      <w:r>
        <w:rPr>
          <w:i/>
          <w:sz w:val="18"/>
        </w:rPr>
        <w:t>for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ROM,</w:t>
      </w:r>
      <w:r>
        <w:rPr>
          <w:i/>
          <w:spacing w:val="-6"/>
          <w:sz w:val="18"/>
        </w:rPr>
        <w:t xml:space="preserve"> </w:t>
      </w:r>
      <w:r>
        <w:rPr>
          <w:sz w:val="18"/>
        </w:rPr>
        <w:t>Production</w:t>
      </w:r>
      <w:r>
        <w:rPr>
          <w:spacing w:val="6"/>
          <w:sz w:val="18"/>
        </w:rPr>
        <w:t xml:space="preserve"> </w:t>
      </w:r>
      <w:r>
        <w:rPr>
          <w:sz w:val="18"/>
        </w:rPr>
        <w:t>and</w:t>
      </w:r>
      <w:r>
        <w:rPr>
          <w:spacing w:val="2"/>
          <w:sz w:val="18"/>
        </w:rPr>
        <w:t xml:space="preserve"> </w:t>
      </w:r>
      <w:r>
        <w:rPr>
          <w:sz w:val="18"/>
        </w:rPr>
        <w:t>Operations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Management,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9, no.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2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(Summer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2000)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105-110.</w:t>
      </w:r>
    </w:p>
    <w:p w14:paraId="22C1401C" w14:textId="77777777" w:rsidR="00DE4ECC" w:rsidRDefault="00105BF9">
      <w:pPr>
        <w:spacing w:before="119"/>
        <w:ind w:left="3880"/>
        <w:rPr>
          <w:sz w:val="18"/>
        </w:rPr>
      </w:pPr>
      <w:r>
        <w:rPr>
          <w:sz w:val="18"/>
        </w:rPr>
        <w:t>R</w:t>
      </w:r>
      <w:r>
        <w:rPr>
          <w:spacing w:val="16"/>
          <w:sz w:val="18"/>
        </w:rPr>
        <w:t xml:space="preserve"> </w:t>
      </w:r>
      <w:r>
        <w:rPr>
          <w:sz w:val="18"/>
        </w:rPr>
        <w:t>C</w:t>
      </w:r>
      <w:r>
        <w:rPr>
          <w:spacing w:val="17"/>
          <w:sz w:val="18"/>
        </w:rPr>
        <w:t xml:space="preserve"> </w:t>
      </w:r>
      <w:r>
        <w:rPr>
          <w:sz w:val="18"/>
        </w:rPr>
        <w:t>Manchanda,</w:t>
      </w:r>
      <w:r>
        <w:rPr>
          <w:spacing w:val="26"/>
          <w:sz w:val="18"/>
        </w:rPr>
        <w:t xml:space="preserve"> </w:t>
      </w:r>
      <w:r>
        <w:rPr>
          <w:i/>
          <w:sz w:val="18"/>
        </w:rPr>
        <w:t>Production</w:t>
      </w:r>
      <w:r>
        <w:rPr>
          <w:i/>
          <w:spacing w:val="17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17"/>
          <w:sz w:val="18"/>
        </w:rPr>
        <w:t xml:space="preserve"> </w:t>
      </w:r>
      <w:r>
        <w:rPr>
          <w:i/>
          <w:sz w:val="18"/>
        </w:rPr>
        <w:t>Operations</w:t>
      </w:r>
      <w:r>
        <w:rPr>
          <w:i/>
          <w:spacing w:val="17"/>
          <w:sz w:val="18"/>
        </w:rPr>
        <w:t xml:space="preserve"> </w:t>
      </w:r>
      <w:r>
        <w:rPr>
          <w:i/>
          <w:sz w:val="18"/>
        </w:rPr>
        <w:t>Management</w:t>
      </w:r>
      <w:r>
        <w:rPr>
          <w:sz w:val="18"/>
        </w:rPr>
        <w:t>,</w:t>
      </w:r>
      <w:r>
        <w:rPr>
          <w:spacing w:val="17"/>
          <w:sz w:val="18"/>
        </w:rPr>
        <w:t xml:space="preserve"> </w:t>
      </w:r>
      <w:r>
        <w:rPr>
          <w:sz w:val="18"/>
        </w:rPr>
        <w:t>Excel</w:t>
      </w:r>
      <w:r>
        <w:rPr>
          <w:spacing w:val="17"/>
          <w:sz w:val="18"/>
        </w:rPr>
        <w:t xml:space="preserve"> </w:t>
      </w:r>
      <w:r>
        <w:rPr>
          <w:sz w:val="18"/>
        </w:rPr>
        <w:t>Books,</w:t>
      </w:r>
      <w:r>
        <w:rPr>
          <w:spacing w:val="16"/>
          <w:sz w:val="18"/>
        </w:rPr>
        <w:t xml:space="preserve"> </w:t>
      </w:r>
      <w:r>
        <w:rPr>
          <w:sz w:val="18"/>
        </w:rPr>
        <w:t>New</w:t>
      </w:r>
      <w:r>
        <w:rPr>
          <w:spacing w:val="17"/>
          <w:sz w:val="18"/>
        </w:rPr>
        <w:t xml:space="preserve"> </w:t>
      </w:r>
      <w:r>
        <w:rPr>
          <w:sz w:val="18"/>
        </w:rPr>
        <w:t>Delhi.</w:t>
      </w:r>
    </w:p>
    <w:p w14:paraId="6AC52C77" w14:textId="77777777" w:rsidR="00DE4ECC" w:rsidRDefault="00105BF9">
      <w:pPr>
        <w:spacing w:before="149" w:line="273" w:lineRule="auto"/>
        <w:ind w:left="3880" w:right="242"/>
        <w:rPr>
          <w:sz w:val="18"/>
        </w:rPr>
      </w:pPr>
      <w:r>
        <w:rPr>
          <w:sz w:val="18"/>
        </w:rPr>
        <w:t>Schonberger,</w:t>
      </w:r>
      <w:r>
        <w:rPr>
          <w:spacing w:val="26"/>
          <w:sz w:val="18"/>
        </w:rPr>
        <w:t xml:space="preserve"> </w:t>
      </w:r>
      <w:r>
        <w:rPr>
          <w:sz w:val="18"/>
        </w:rPr>
        <w:t>Richard</w:t>
      </w:r>
      <w:r>
        <w:rPr>
          <w:spacing w:val="26"/>
          <w:sz w:val="18"/>
        </w:rPr>
        <w:t xml:space="preserve"> </w:t>
      </w:r>
      <w:r>
        <w:rPr>
          <w:sz w:val="18"/>
        </w:rPr>
        <w:t>J.,</w:t>
      </w:r>
      <w:r>
        <w:rPr>
          <w:spacing w:val="32"/>
          <w:sz w:val="18"/>
        </w:rPr>
        <w:t xml:space="preserve"> </w:t>
      </w:r>
      <w:r>
        <w:rPr>
          <w:i/>
          <w:sz w:val="18"/>
        </w:rPr>
        <w:t>World</w:t>
      </w:r>
      <w:r>
        <w:rPr>
          <w:i/>
          <w:spacing w:val="27"/>
          <w:sz w:val="18"/>
        </w:rPr>
        <w:t xml:space="preserve"> </w:t>
      </w:r>
      <w:r>
        <w:rPr>
          <w:i/>
          <w:sz w:val="18"/>
        </w:rPr>
        <w:t>Class</w:t>
      </w:r>
      <w:r>
        <w:rPr>
          <w:i/>
          <w:spacing w:val="28"/>
          <w:sz w:val="18"/>
        </w:rPr>
        <w:t xml:space="preserve"> </w:t>
      </w:r>
      <w:r>
        <w:rPr>
          <w:i/>
          <w:sz w:val="18"/>
        </w:rPr>
        <w:t>Manufacturing:</w:t>
      </w:r>
      <w:r>
        <w:rPr>
          <w:i/>
          <w:spacing w:val="26"/>
          <w:sz w:val="18"/>
        </w:rPr>
        <w:t xml:space="preserve"> </w:t>
      </w:r>
      <w:r>
        <w:rPr>
          <w:i/>
          <w:sz w:val="18"/>
        </w:rPr>
        <w:t>The</w:t>
      </w:r>
      <w:r>
        <w:rPr>
          <w:i/>
          <w:spacing w:val="30"/>
          <w:sz w:val="18"/>
        </w:rPr>
        <w:t xml:space="preserve"> </w:t>
      </w:r>
      <w:r>
        <w:rPr>
          <w:i/>
          <w:sz w:val="18"/>
        </w:rPr>
        <w:t>Next</w:t>
      </w:r>
      <w:r>
        <w:rPr>
          <w:i/>
          <w:spacing w:val="26"/>
          <w:sz w:val="18"/>
        </w:rPr>
        <w:t xml:space="preserve"> </w:t>
      </w:r>
      <w:r>
        <w:rPr>
          <w:i/>
          <w:sz w:val="18"/>
        </w:rPr>
        <w:t>Decade,</w:t>
      </w:r>
      <w:r>
        <w:rPr>
          <w:i/>
          <w:spacing w:val="31"/>
          <w:sz w:val="18"/>
        </w:rPr>
        <w:t xml:space="preserve"> </w:t>
      </w:r>
      <w:r>
        <w:rPr>
          <w:sz w:val="18"/>
        </w:rPr>
        <w:t>New</w:t>
      </w:r>
      <w:r>
        <w:rPr>
          <w:spacing w:val="29"/>
          <w:sz w:val="18"/>
        </w:rPr>
        <w:t xml:space="preserve"> </w:t>
      </w:r>
      <w:r>
        <w:rPr>
          <w:sz w:val="18"/>
        </w:rPr>
        <w:t>York:</w:t>
      </w:r>
      <w:r>
        <w:rPr>
          <w:spacing w:val="-37"/>
          <w:sz w:val="18"/>
        </w:rPr>
        <w:t xml:space="preserve"> </w:t>
      </w:r>
      <w:r>
        <w:rPr>
          <w:sz w:val="18"/>
        </w:rPr>
        <w:t>The</w:t>
      </w:r>
      <w:r>
        <w:rPr>
          <w:spacing w:val="7"/>
          <w:sz w:val="18"/>
        </w:rPr>
        <w:t xml:space="preserve"> </w:t>
      </w:r>
      <w:r>
        <w:rPr>
          <w:sz w:val="18"/>
        </w:rPr>
        <w:t>Free</w:t>
      </w:r>
      <w:r>
        <w:rPr>
          <w:spacing w:val="5"/>
          <w:sz w:val="18"/>
        </w:rPr>
        <w:t xml:space="preserve"> </w:t>
      </w:r>
      <w:r>
        <w:rPr>
          <w:sz w:val="18"/>
        </w:rPr>
        <w:t>Press,</w:t>
      </w:r>
      <w:r>
        <w:rPr>
          <w:spacing w:val="8"/>
          <w:sz w:val="18"/>
        </w:rPr>
        <w:t xml:space="preserve"> </w:t>
      </w:r>
      <w:r>
        <w:rPr>
          <w:sz w:val="18"/>
        </w:rPr>
        <w:t>1996.</w:t>
      </w:r>
    </w:p>
    <w:p w14:paraId="2947CE36" w14:textId="77777777" w:rsidR="00DE4ECC" w:rsidRDefault="00105BF9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177" behindDoc="0" locked="0" layoutInCell="1" allowOverlap="1" wp14:anchorId="5A16C64D" wp14:editId="36C25B41">
            <wp:simplePos x="0" y="0"/>
            <wp:positionH relativeFrom="page">
              <wp:posOffset>2304786</wp:posOffset>
            </wp:positionH>
            <wp:positionV relativeFrom="paragraph">
              <wp:posOffset>137702</wp:posOffset>
            </wp:positionV>
            <wp:extent cx="306035" cy="266700"/>
            <wp:effectExtent l="0" t="0" r="0" b="0"/>
            <wp:wrapTopAndBottom/>
            <wp:docPr id="13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2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03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BEC68F" w14:textId="77777777" w:rsidR="00DE4ECC" w:rsidRDefault="00105BF9">
      <w:pPr>
        <w:pStyle w:val="BodyText"/>
        <w:tabs>
          <w:tab w:val="left" w:pos="3879"/>
        </w:tabs>
        <w:spacing w:line="400" w:lineRule="auto"/>
        <w:ind w:left="3880" w:right="2682" w:hanging="1181"/>
      </w:pPr>
      <w:r>
        <w:rPr>
          <w:rFonts w:ascii="Times New Roman"/>
          <w:i/>
          <w:color w:val="1F1917"/>
          <w:w w:val="105"/>
          <w:position w:val="2"/>
          <w:sz w:val="17"/>
        </w:rPr>
        <w:t>Online</w:t>
      </w:r>
      <w:r>
        <w:rPr>
          <w:rFonts w:ascii="Times New Roman"/>
          <w:i/>
          <w:color w:val="1F1917"/>
          <w:spacing w:val="2"/>
          <w:w w:val="105"/>
          <w:position w:val="2"/>
          <w:sz w:val="17"/>
        </w:rPr>
        <w:t xml:space="preserve"> </w:t>
      </w:r>
      <w:r>
        <w:rPr>
          <w:rFonts w:ascii="Times New Roman"/>
          <w:i/>
          <w:color w:val="1F1917"/>
          <w:w w:val="105"/>
          <w:position w:val="2"/>
          <w:sz w:val="17"/>
        </w:rPr>
        <w:t>links</w:t>
      </w:r>
      <w:r>
        <w:rPr>
          <w:rFonts w:ascii="Times New Roman"/>
          <w:i/>
          <w:color w:val="1F1917"/>
          <w:w w:val="105"/>
          <w:position w:val="2"/>
          <w:sz w:val="17"/>
        </w:rPr>
        <w:tab/>
      </w:r>
      <w:hyperlink r:id="rId151">
        <w:r>
          <w:rPr>
            <w:w w:val="105"/>
          </w:rPr>
          <w:t>www.sixsigmaspc.com/six-sigma/sixsigma.html</w:t>
        </w:r>
      </w:hyperlink>
      <w:r>
        <w:rPr>
          <w:spacing w:val="1"/>
          <w:w w:val="105"/>
        </w:rPr>
        <w:t xml:space="preserve"> </w:t>
      </w:r>
      <w:r>
        <w:rPr>
          <w:w w:val="105"/>
        </w:rPr>
        <w:t>managementhelp.org/quality/</w:t>
      </w:r>
      <w:proofErr w:type="spellStart"/>
      <w:r>
        <w:rPr>
          <w:w w:val="105"/>
        </w:rPr>
        <w:t>tqm</w:t>
      </w:r>
      <w:proofErr w:type="spellEnd"/>
      <w:r>
        <w:rPr>
          <w:w w:val="105"/>
        </w:rPr>
        <w:t>/tqm.htm</w:t>
      </w:r>
      <w:r>
        <w:rPr>
          <w:spacing w:val="1"/>
          <w:w w:val="105"/>
        </w:rPr>
        <w:t xml:space="preserve"> </w:t>
      </w:r>
      <w:hyperlink r:id="rId152">
        <w:r>
          <w:rPr>
            <w:w w:val="105"/>
          </w:rPr>
          <w:t>www.kaizen.com</w:t>
        </w:r>
      </w:hyperlink>
    </w:p>
    <w:p w14:paraId="2BD426BB" w14:textId="77777777" w:rsidR="00DE4ECC" w:rsidRDefault="00DE4ECC">
      <w:pPr>
        <w:spacing w:line="400" w:lineRule="auto"/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04DE920E" w14:textId="77777777" w:rsidR="00DE4ECC" w:rsidRDefault="00105BF9">
      <w:pPr>
        <w:spacing w:before="64"/>
        <w:ind w:left="225"/>
        <w:rPr>
          <w:rFonts w:ascii="Times New Roman"/>
          <w:i/>
          <w:sz w:val="20"/>
        </w:rPr>
      </w:pPr>
      <w:r>
        <w:lastRenderedPageBreak/>
        <w:pict w14:anchorId="593399F0">
          <v:rect id="_x0000_s4195" style="position:absolute;left:0;text-align:left;margin-left:45.1pt;margin-top:15.75pt;width:504.6pt;height:.95pt;z-index:15820288;mso-position-horizontal-relative:page" fillcolor="black" stroked="f">
            <w10:wrap anchorx="page"/>
          </v:rect>
        </w:pict>
      </w:r>
      <w:bookmarkStart w:id="6" w:name="06"/>
      <w:bookmarkEnd w:id="6"/>
      <w:proofErr w:type="spellStart"/>
      <w:r>
        <w:rPr>
          <w:rFonts w:ascii="Times New Roman"/>
          <w:i/>
          <w:sz w:val="20"/>
        </w:rPr>
        <w:t>Tanima</w:t>
      </w:r>
      <w:proofErr w:type="spellEnd"/>
      <w:r>
        <w:rPr>
          <w:rFonts w:ascii="Times New Roman"/>
          <w:i/>
          <w:spacing w:val="-3"/>
          <w:sz w:val="20"/>
        </w:rPr>
        <w:t xml:space="preserve"> </w:t>
      </w:r>
      <w:r>
        <w:rPr>
          <w:rFonts w:ascii="Times New Roman"/>
          <w:i/>
          <w:sz w:val="20"/>
        </w:rPr>
        <w:t>Dutta,</w:t>
      </w:r>
      <w:r>
        <w:rPr>
          <w:rFonts w:ascii="Times New Roman"/>
          <w:i/>
          <w:spacing w:val="-5"/>
          <w:sz w:val="20"/>
        </w:rPr>
        <w:t xml:space="preserve"> </w:t>
      </w:r>
      <w:r>
        <w:rPr>
          <w:rFonts w:ascii="Times New Roman"/>
          <w:i/>
          <w:sz w:val="20"/>
        </w:rPr>
        <w:t>Lovely</w:t>
      </w:r>
      <w:r>
        <w:rPr>
          <w:rFonts w:ascii="Times New Roman"/>
          <w:i/>
          <w:spacing w:val="-4"/>
          <w:sz w:val="20"/>
        </w:rPr>
        <w:t xml:space="preserve"> </w:t>
      </w:r>
      <w:r>
        <w:rPr>
          <w:rFonts w:ascii="Times New Roman"/>
          <w:i/>
          <w:sz w:val="20"/>
        </w:rPr>
        <w:t>Professional</w:t>
      </w:r>
      <w:r>
        <w:rPr>
          <w:rFonts w:ascii="Times New Roman"/>
          <w:i/>
          <w:spacing w:val="-5"/>
          <w:sz w:val="20"/>
        </w:rPr>
        <w:t xml:space="preserve"> </w:t>
      </w:r>
      <w:r>
        <w:rPr>
          <w:rFonts w:ascii="Times New Roman"/>
          <w:i/>
          <w:sz w:val="20"/>
        </w:rPr>
        <w:t>University</w:t>
      </w:r>
    </w:p>
    <w:p w14:paraId="6995C673" w14:textId="77777777" w:rsidR="00DE4ECC" w:rsidRDefault="00DE4ECC">
      <w:pPr>
        <w:pStyle w:val="BodyText"/>
        <w:rPr>
          <w:rFonts w:ascii="Times New Roman"/>
          <w:i/>
          <w:sz w:val="22"/>
        </w:rPr>
      </w:pPr>
    </w:p>
    <w:p w14:paraId="31EB1FCA" w14:textId="77777777" w:rsidR="00DE4ECC" w:rsidRDefault="00DE4ECC">
      <w:pPr>
        <w:pStyle w:val="BodyText"/>
        <w:rPr>
          <w:rFonts w:ascii="Times New Roman"/>
          <w:i/>
          <w:sz w:val="22"/>
        </w:rPr>
      </w:pPr>
    </w:p>
    <w:p w14:paraId="242F6572" w14:textId="77777777" w:rsidR="00DE4ECC" w:rsidRDefault="00DE4ECC">
      <w:pPr>
        <w:pStyle w:val="BodyText"/>
        <w:spacing w:before="4"/>
        <w:rPr>
          <w:rFonts w:ascii="Times New Roman"/>
          <w:i/>
        </w:rPr>
      </w:pPr>
    </w:p>
    <w:p w14:paraId="495390D1" w14:textId="77777777" w:rsidR="00DE4ECC" w:rsidRDefault="00105BF9">
      <w:pPr>
        <w:pStyle w:val="Heading2"/>
        <w:ind w:left="2756"/>
        <w:rPr>
          <w:u w:val="none"/>
        </w:rPr>
      </w:pPr>
      <w:r>
        <w:t>Unit</w:t>
      </w:r>
      <w:r>
        <w:rPr>
          <w:spacing w:val="31"/>
        </w:rPr>
        <w:t xml:space="preserve"> </w:t>
      </w:r>
      <w:r>
        <w:t>6:</w:t>
      </w:r>
      <w:r>
        <w:rPr>
          <w:spacing w:val="34"/>
        </w:rPr>
        <w:t xml:space="preserve"> </w:t>
      </w:r>
      <w:r>
        <w:t>Productivity</w:t>
      </w:r>
    </w:p>
    <w:p w14:paraId="25E789EE" w14:textId="77777777" w:rsidR="00DE4ECC" w:rsidRDefault="00105BF9">
      <w:pPr>
        <w:spacing w:before="91"/>
        <w:ind w:left="225"/>
        <w:rPr>
          <w:b/>
          <w:i/>
          <w:sz w:val="18"/>
        </w:rPr>
      </w:pPr>
      <w:r>
        <w:br w:type="column"/>
      </w:r>
      <w:r>
        <w:rPr>
          <w:b/>
          <w:i/>
          <w:w w:val="105"/>
          <w:sz w:val="18"/>
        </w:rPr>
        <w:t>Unit</w:t>
      </w:r>
      <w:r>
        <w:rPr>
          <w:b/>
          <w:i/>
          <w:spacing w:val="6"/>
          <w:w w:val="105"/>
          <w:sz w:val="18"/>
        </w:rPr>
        <w:t xml:space="preserve"> </w:t>
      </w:r>
      <w:r>
        <w:rPr>
          <w:b/>
          <w:i/>
          <w:w w:val="105"/>
          <w:sz w:val="18"/>
        </w:rPr>
        <w:t>6:</w:t>
      </w:r>
      <w:r>
        <w:rPr>
          <w:b/>
          <w:i/>
          <w:spacing w:val="8"/>
          <w:w w:val="105"/>
          <w:sz w:val="18"/>
        </w:rPr>
        <w:t xml:space="preserve"> </w:t>
      </w:r>
      <w:r>
        <w:rPr>
          <w:b/>
          <w:i/>
          <w:w w:val="105"/>
          <w:sz w:val="18"/>
        </w:rPr>
        <w:t>Productivity</w:t>
      </w:r>
    </w:p>
    <w:p w14:paraId="3EA3276F" w14:textId="77777777" w:rsidR="00DE4ECC" w:rsidRDefault="00DE4ECC">
      <w:pPr>
        <w:pStyle w:val="BodyText"/>
        <w:rPr>
          <w:b/>
          <w:i/>
          <w:sz w:val="22"/>
        </w:rPr>
      </w:pPr>
    </w:p>
    <w:p w14:paraId="142C9B1A" w14:textId="77777777" w:rsidR="00DE4ECC" w:rsidRDefault="00DE4ECC">
      <w:pPr>
        <w:pStyle w:val="BodyText"/>
        <w:rPr>
          <w:b/>
          <w:i/>
          <w:sz w:val="22"/>
        </w:rPr>
      </w:pPr>
    </w:p>
    <w:p w14:paraId="0E46FCC1" w14:textId="77777777" w:rsidR="00DE4ECC" w:rsidRDefault="00DE4ECC">
      <w:pPr>
        <w:pStyle w:val="BodyText"/>
        <w:spacing w:before="10"/>
        <w:rPr>
          <w:b/>
          <w:i/>
          <w:sz w:val="17"/>
        </w:rPr>
      </w:pPr>
    </w:p>
    <w:p w14:paraId="545B3674" w14:textId="77777777" w:rsidR="00DE4ECC" w:rsidRDefault="00105BF9">
      <w:pPr>
        <w:ind w:left="391"/>
        <w:rPr>
          <w:b/>
          <w:sz w:val="18"/>
        </w:rPr>
      </w:pPr>
      <w:r>
        <w:rPr>
          <w:b/>
          <w:sz w:val="18"/>
        </w:rPr>
        <w:t>Notes</w:t>
      </w:r>
    </w:p>
    <w:p w14:paraId="4A44DEC6" w14:textId="77777777" w:rsidR="00DE4ECC" w:rsidRDefault="00DE4ECC">
      <w:pPr>
        <w:rPr>
          <w:sz w:val="18"/>
        </w:rPr>
        <w:sectPr w:rsidR="00DE4ECC">
          <w:headerReference w:type="even" r:id="rId153"/>
          <w:headerReference w:type="default" r:id="rId154"/>
          <w:footerReference w:type="even" r:id="rId155"/>
          <w:footerReference w:type="default" r:id="rId156"/>
          <w:headerReference w:type="first" r:id="rId157"/>
          <w:pgSz w:w="11910" w:h="16840"/>
          <w:pgMar w:top="1080" w:right="660" w:bottom="1440" w:left="680" w:header="0" w:footer="1257" w:gutter="0"/>
          <w:pgNumType w:start="117"/>
          <w:cols w:num="2" w:space="720" w:equalWidth="0">
            <w:col w:w="5381" w:space="3042"/>
            <w:col w:w="2147"/>
          </w:cols>
        </w:sectPr>
      </w:pPr>
    </w:p>
    <w:p w14:paraId="4F233B94" w14:textId="77777777" w:rsidR="00DE4ECC" w:rsidRDefault="00DE4ECC">
      <w:pPr>
        <w:pStyle w:val="BodyText"/>
        <w:spacing w:before="7"/>
        <w:rPr>
          <w:b/>
          <w:sz w:val="24"/>
        </w:rPr>
      </w:pPr>
    </w:p>
    <w:p w14:paraId="15B17AF4" w14:textId="77777777" w:rsidR="00DE4ECC" w:rsidRDefault="00105BF9">
      <w:pPr>
        <w:pStyle w:val="BodyText"/>
        <w:ind w:left="222"/>
        <w:rPr>
          <w:sz w:val="20"/>
        </w:rPr>
      </w:pPr>
      <w:r>
        <w:rPr>
          <w:sz w:val="20"/>
        </w:rPr>
      </w:r>
      <w:r>
        <w:rPr>
          <w:sz w:val="20"/>
        </w:rPr>
        <w:pict w14:anchorId="05E2CE37">
          <v:group id="_x0000_s4192" style="width:382.2pt;height:273.75pt;mso-position-horizontal-relative:char;mso-position-vertical-relative:line" coordsize="7644,5475">
            <v:shape id="_x0000_s4194" style="position:absolute;width:7644;height:5475" coordsize="7644,5475" o:spt="100" adj="0,,0" path="m7644,5474l,5474,,,22,5455r7622,l7644,5474xm7644,5455r-19,l7625,22,,22,,,7644,r,22l22,22r,5433l7644,5455xe" fillcolor="black" stroked="f">
              <v:stroke joinstyle="round"/>
              <v:formulas/>
              <v:path arrowok="t" o:connecttype="segments"/>
            </v:shape>
            <v:shape id="_x0000_s4193" type="#_x0000_t202" style="position:absolute;width:7644;height:5475" filled="f" stroked="f">
              <v:textbox inset="0,0,0,0">
                <w:txbxContent>
                  <w:p w14:paraId="68D896E3" w14:textId="77777777" w:rsidR="00DE4ECC" w:rsidRDefault="00105BF9">
                    <w:pPr>
                      <w:spacing w:before="112"/>
                      <w:ind w:left="247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w w:val="115"/>
                        <w:sz w:val="18"/>
                      </w:rPr>
                      <w:t>CONTENTS</w:t>
                    </w:r>
                  </w:p>
                  <w:p w14:paraId="58217C13" w14:textId="77777777" w:rsidR="00DE4ECC" w:rsidRDefault="00105BF9">
                    <w:pPr>
                      <w:spacing w:before="149" w:line="410" w:lineRule="auto"/>
                      <w:ind w:left="247" w:right="5615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Objectives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Introduction</w:t>
                    </w:r>
                  </w:p>
                  <w:p w14:paraId="17A1B72D" w14:textId="77777777" w:rsidR="00DE4ECC" w:rsidRDefault="00105BF9" w:rsidP="00105BF9">
                    <w:pPr>
                      <w:numPr>
                        <w:ilvl w:val="1"/>
                        <w:numId w:val="131"/>
                      </w:numPr>
                      <w:tabs>
                        <w:tab w:val="left" w:pos="727"/>
                        <w:tab w:val="left" w:pos="728"/>
                      </w:tabs>
                      <w:spacing w:line="209" w:lineRule="exact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The</w:t>
                    </w:r>
                    <w:r>
                      <w:rPr>
                        <w:spacing w:val="1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Organization</w:t>
                    </w:r>
                    <w:r>
                      <w:rPr>
                        <w:spacing w:val="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and</w:t>
                    </w:r>
                    <w:r>
                      <w:rPr>
                        <w:spacing w:val="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Productivity</w:t>
                    </w:r>
                  </w:p>
                  <w:p w14:paraId="31FCFDC2" w14:textId="77777777" w:rsidR="00DE4ECC" w:rsidRDefault="00105BF9" w:rsidP="00105BF9">
                    <w:pPr>
                      <w:numPr>
                        <w:ilvl w:val="1"/>
                        <w:numId w:val="131"/>
                      </w:numPr>
                      <w:tabs>
                        <w:tab w:val="left" w:pos="727"/>
                        <w:tab w:val="left" w:pos="728"/>
                      </w:tabs>
                      <w:spacing w:before="149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Various</w:t>
                    </w:r>
                    <w:r>
                      <w:rPr>
                        <w:spacing w:val="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Kinds</w:t>
                    </w:r>
                    <w:r>
                      <w:rPr>
                        <w:spacing w:val="1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of</w:t>
                    </w:r>
                    <w:r>
                      <w:rPr>
                        <w:spacing w:val="1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Productivity</w:t>
                    </w:r>
                    <w:r>
                      <w:rPr>
                        <w:spacing w:val="1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Measures</w:t>
                    </w:r>
                  </w:p>
                  <w:p w14:paraId="519FCF19" w14:textId="77777777" w:rsidR="00DE4ECC" w:rsidRDefault="00105BF9" w:rsidP="00105BF9">
                    <w:pPr>
                      <w:numPr>
                        <w:ilvl w:val="2"/>
                        <w:numId w:val="131"/>
                      </w:numPr>
                      <w:tabs>
                        <w:tab w:val="left" w:pos="1447"/>
                        <w:tab w:val="left" w:pos="1448"/>
                      </w:tabs>
                      <w:spacing w:before="149"/>
                      <w:ind w:hanging="721"/>
                      <w:rPr>
                        <w:sz w:val="18"/>
                      </w:rPr>
                    </w:pPr>
                    <w:proofErr w:type="spellStart"/>
                    <w:r>
                      <w:rPr>
                        <w:w w:val="105"/>
                        <w:sz w:val="18"/>
                      </w:rPr>
                      <w:t>Labour</w:t>
                    </w:r>
                    <w:proofErr w:type="spellEnd"/>
                    <w:r>
                      <w:rPr>
                        <w:spacing w:val="2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Productivity</w:t>
                    </w:r>
                  </w:p>
                  <w:p w14:paraId="7AD8C0D4" w14:textId="77777777" w:rsidR="00DE4ECC" w:rsidRDefault="00105BF9" w:rsidP="00105BF9">
                    <w:pPr>
                      <w:numPr>
                        <w:ilvl w:val="2"/>
                        <w:numId w:val="131"/>
                      </w:numPr>
                      <w:tabs>
                        <w:tab w:val="left" w:pos="1447"/>
                        <w:tab w:val="left" w:pos="1448"/>
                      </w:tabs>
                      <w:spacing w:before="149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Multiple</w:t>
                    </w:r>
                    <w:r>
                      <w:rPr>
                        <w:spacing w:val="2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Factor</w:t>
                    </w:r>
                    <w:r>
                      <w:rPr>
                        <w:spacing w:val="2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Productivity</w:t>
                    </w:r>
                  </w:p>
                  <w:p w14:paraId="686A818B" w14:textId="77777777" w:rsidR="00DE4ECC" w:rsidRDefault="00105BF9" w:rsidP="00105BF9">
                    <w:pPr>
                      <w:numPr>
                        <w:ilvl w:val="2"/>
                        <w:numId w:val="131"/>
                      </w:numPr>
                      <w:tabs>
                        <w:tab w:val="left" w:pos="1447"/>
                        <w:tab w:val="left" w:pos="1448"/>
                      </w:tabs>
                      <w:spacing w:before="149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Total</w:t>
                    </w:r>
                    <w:r>
                      <w:rPr>
                        <w:spacing w:val="9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Factor</w:t>
                    </w:r>
                    <w:r>
                      <w:rPr>
                        <w:spacing w:val="1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Productivity</w:t>
                    </w:r>
                  </w:p>
                  <w:p w14:paraId="58F8AD80" w14:textId="77777777" w:rsidR="00DE4ECC" w:rsidRDefault="00105BF9" w:rsidP="00105BF9">
                    <w:pPr>
                      <w:numPr>
                        <w:ilvl w:val="1"/>
                        <w:numId w:val="131"/>
                      </w:numPr>
                      <w:tabs>
                        <w:tab w:val="left" w:pos="727"/>
                        <w:tab w:val="left" w:pos="728"/>
                      </w:tabs>
                      <w:spacing w:before="149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Productivity</w:t>
                    </w:r>
                    <w:r>
                      <w:rPr>
                        <w:spacing w:val="1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and</w:t>
                    </w:r>
                    <w:r>
                      <w:rPr>
                        <w:spacing w:val="1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Production</w:t>
                    </w:r>
                  </w:p>
                  <w:p w14:paraId="5724F8F1" w14:textId="77777777" w:rsidR="00DE4ECC" w:rsidRDefault="00105BF9" w:rsidP="00105BF9">
                    <w:pPr>
                      <w:numPr>
                        <w:ilvl w:val="2"/>
                        <w:numId w:val="131"/>
                      </w:numPr>
                      <w:tabs>
                        <w:tab w:val="left" w:pos="1447"/>
                        <w:tab w:val="left" w:pos="1448"/>
                      </w:tabs>
                      <w:spacing w:before="149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Enhancing</w:t>
                    </w:r>
                    <w:r>
                      <w:rPr>
                        <w:spacing w:val="2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Productivity</w:t>
                    </w:r>
                  </w:p>
                  <w:p w14:paraId="406F0F8A" w14:textId="77777777" w:rsidR="00DE4ECC" w:rsidRDefault="00105BF9" w:rsidP="00105BF9">
                    <w:pPr>
                      <w:numPr>
                        <w:ilvl w:val="2"/>
                        <w:numId w:val="131"/>
                      </w:numPr>
                      <w:tabs>
                        <w:tab w:val="left" w:pos="1447"/>
                        <w:tab w:val="left" w:pos="1448"/>
                      </w:tabs>
                      <w:spacing w:before="149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Productivity</w:t>
                    </w:r>
                    <w:r>
                      <w:rPr>
                        <w:spacing w:val="9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in</w:t>
                    </w:r>
                    <w:r>
                      <w:rPr>
                        <w:spacing w:val="9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Manufacturing</w:t>
                    </w:r>
                    <w:r>
                      <w:rPr>
                        <w:spacing w:val="1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versus</w:t>
                    </w:r>
                    <w:r>
                      <w:rPr>
                        <w:spacing w:val="1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Service</w:t>
                    </w:r>
                    <w:r>
                      <w:rPr>
                        <w:spacing w:val="1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Firms</w:t>
                    </w:r>
                  </w:p>
                  <w:p w14:paraId="7FB400BD" w14:textId="77777777" w:rsidR="00DE4ECC" w:rsidRDefault="00105BF9" w:rsidP="00105BF9">
                    <w:pPr>
                      <w:numPr>
                        <w:ilvl w:val="1"/>
                        <w:numId w:val="131"/>
                      </w:numPr>
                      <w:tabs>
                        <w:tab w:val="left" w:pos="727"/>
                        <w:tab w:val="left" w:pos="728"/>
                      </w:tabs>
                      <w:spacing w:before="149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Summary</w:t>
                    </w:r>
                  </w:p>
                  <w:p w14:paraId="378D4A2C" w14:textId="77777777" w:rsidR="00DE4ECC" w:rsidRDefault="00105BF9" w:rsidP="00105BF9">
                    <w:pPr>
                      <w:numPr>
                        <w:ilvl w:val="1"/>
                        <w:numId w:val="131"/>
                      </w:numPr>
                      <w:tabs>
                        <w:tab w:val="left" w:pos="727"/>
                        <w:tab w:val="left" w:pos="728"/>
                      </w:tabs>
                      <w:spacing w:before="149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Keywords</w:t>
                    </w:r>
                  </w:p>
                  <w:p w14:paraId="42634909" w14:textId="77777777" w:rsidR="00DE4ECC" w:rsidRDefault="00105BF9" w:rsidP="00105BF9">
                    <w:pPr>
                      <w:numPr>
                        <w:ilvl w:val="1"/>
                        <w:numId w:val="131"/>
                      </w:numPr>
                      <w:tabs>
                        <w:tab w:val="left" w:pos="727"/>
                        <w:tab w:val="left" w:pos="728"/>
                      </w:tabs>
                      <w:spacing w:before="149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Review</w:t>
                    </w:r>
                    <w:r>
                      <w:rPr>
                        <w:spacing w:val="2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Questions</w:t>
                    </w:r>
                  </w:p>
                  <w:p w14:paraId="75F5A9F2" w14:textId="77777777" w:rsidR="00DE4ECC" w:rsidRDefault="00105BF9" w:rsidP="00105BF9">
                    <w:pPr>
                      <w:numPr>
                        <w:ilvl w:val="1"/>
                        <w:numId w:val="131"/>
                      </w:numPr>
                      <w:tabs>
                        <w:tab w:val="left" w:pos="727"/>
                        <w:tab w:val="left" w:pos="728"/>
                      </w:tabs>
                      <w:spacing w:before="149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Further</w:t>
                    </w:r>
                    <w:r>
                      <w:rPr>
                        <w:spacing w:val="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Readings</w:t>
                    </w:r>
                  </w:p>
                </w:txbxContent>
              </v:textbox>
            </v:shape>
            <w10:anchorlock/>
          </v:group>
        </w:pict>
      </w:r>
    </w:p>
    <w:p w14:paraId="54C6A27B" w14:textId="77777777" w:rsidR="00DE4ECC" w:rsidRDefault="00105BF9">
      <w:pPr>
        <w:spacing w:before="106"/>
        <w:ind w:left="229"/>
        <w:rPr>
          <w:b/>
          <w:sz w:val="24"/>
        </w:rPr>
      </w:pPr>
      <w:r>
        <w:rPr>
          <w:b/>
          <w:sz w:val="24"/>
          <w:u w:val="single"/>
        </w:rPr>
        <w:t>Objectives</w:t>
      </w:r>
    </w:p>
    <w:p w14:paraId="6354193B" w14:textId="77777777" w:rsidR="00DE4ECC" w:rsidRDefault="00DE4ECC">
      <w:pPr>
        <w:pStyle w:val="BodyText"/>
        <w:spacing w:before="3"/>
        <w:rPr>
          <w:b/>
          <w:sz w:val="23"/>
        </w:rPr>
      </w:pPr>
    </w:p>
    <w:p w14:paraId="2C58D064" w14:textId="77777777" w:rsidR="00DE4ECC" w:rsidRDefault="00105BF9">
      <w:pPr>
        <w:pStyle w:val="BodyText"/>
        <w:ind w:left="229"/>
        <w:jc w:val="both"/>
      </w:pPr>
      <w:r>
        <w:rPr>
          <w:w w:val="105"/>
        </w:rPr>
        <w:t>After</w:t>
      </w:r>
      <w:r>
        <w:rPr>
          <w:spacing w:val="11"/>
          <w:w w:val="105"/>
        </w:rPr>
        <w:t xml:space="preserve"> </w:t>
      </w:r>
      <w:r>
        <w:rPr>
          <w:w w:val="105"/>
        </w:rPr>
        <w:t>studying</w:t>
      </w:r>
      <w:r>
        <w:rPr>
          <w:spacing w:val="13"/>
          <w:w w:val="105"/>
        </w:rPr>
        <w:t xml:space="preserve"> </w:t>
      </w:r>
      <w:r>
        <w:rPr>
          <w:w w:val="105"/>
        </w:rPr>
        <w:t>this</w:t>
      </w:r>
      <w:r>
        <w:rPr>
          <w:spacing w:val="12"/>
          <w:w w:val="105"/>
        </w:rPr>
        <w:t xml:space="preserve"> </w:t>
      </w:r>
      <w:r>
        <w:rPr>
          <w:w w:val="105"/>
        </w:rPr>
        <w:t>unit,</w:t>
      </w:r>
      <w:r>
        <w:rPr>
          <w:spacing w:val="11"/>
          <w:w w:val="105"/>
        </w:rPr>
        <w:t xml:space="preserve"> </w:t>
      </w:r>
      <w:r>
        <w:rPr>
          <w:w w:val="105"/>
        </w:rPr>
        <w:t>you</w:t>
      </w:r>
      <w:r>
        <w:rPr>
          <w:spacing w:val="13"/>
          <w:w w:val="105"/>
        </w:rPr>
        <w:t xml:space="preserve"> </w:t>
      </w:r>
      <w:r>
        <w:rPr>
          <w:w w:val="105"/>
        </w:rPr>
        <w:t>will</w:t>
      </w:r>
      <w:r>
        <w:rPr>
          <w:spacing w:val="11"/>
          <w:w w:val="105"/>
        </w:rPr>
        <w:t xml:space="preserve"> </w:t>
      </w:r>
      <w:r>
        <w:rPr>
          <w:w w:val="105"/>
        </w:rPr>
        <w:t>be</w:t>
      </w:r>
      <w:r>
        <w:rPr>
          <w:spacing w:val="13"/>
          <w:w w:val="105"/>
        </w:rPr>
        <w:t xml:space="preserve"> </w:t>
      </w:r>
      <w:r>
        <w:rPr>
          <w:w w:val="105"/>
        </w:rPr>
        <w:t>able</w:t>
      </w:r>
      <w:r>
        <w:rPr>
          <w:spacing w:val="11"/>
          <w:w w:val="105"/>
        </w:rPr>
        <w:t xml:space="preserve"> </w:t>
      </w:r>
      <w:r>
        <w:rPr>
          <w:w w:val="105"/>
        </w:rPr>
        <w:t>to:</w:t>
      </w:r>
    </w:p>
    <w:p w14:paraId="663F4BA4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09"/>
          <w:tab w:val="left" w:pos="710"/>
        </w:tabs>
        <w:ind w:left="709" w:hanging="481"/>
        <w:rPr>
          <w:sz w:val="18"/>
        </w:rPr>
      </w:pPr>
      <w:r>
        <w:rPr>
          <w:w w:val="105"/>
          <w:sz w:val="18"/>
        </w:rPr>
        <w:t>Recognize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meaning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scope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productivity;</w:t>
      </w:r>
    </w:p>
    <w:p w14:paraId="2545BF14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09"/>
          <w:tab w:val="left" w:pos="710"/>
        </w:tabs>
        <w:ind w:left="709" w:hanging="481"/>
        <w:rPr>
          <w:sz w:val="18"/>
        </w:rPr>
      </w:pPr>
      <w:r>
        <w:rPr>
          <w:w w:val="105"/>
          <w:sz w:val="18"/>
        </w:rPr>
        <w:t>Describe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various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kinds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productivity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measures;</w:t>
      </w:r>
    </w:p>
    <w:p w14:paraId="7FC01656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09"/>
          <w:tab w:val="left" w:pos="710"/>
        </w:tabs>
        <w:ind w:left="709" w:hanging="481"/>
        <w:rPr>
          <w:sz w:val="18"/>
        </w:rPr>
      </w:pPr>
      <w:r>
        <w:rPr>
          <w:w w:val="105"/>
          <w:sz w:val="18"/>
        </w:rPr>
        <w:t>Explain the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different concepts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associated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with productivity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production.</w:t>
      </w:r>
    </w:p>
    <w:p w14:paraId="0725EAAA" w14:textId="77777777" w:rsidR="00DE4ECC" w:rsidRDefault="00DE4ECC">
      <w:pPr>
        <w:pStyle w:val="BodyText"/>
        <w:spacing w:before="8"/>
        <w:rPr>
          <w:sz w:val="20"/>
        </w:rPr>
      </w:pPr>
    </w:p>
    <w:p w14:paraId="54A83454" w14:textId="77777777" w:rsidR="00DE4ECC" w:rsidRDefault="00105BF9">
      <w:pPr>
        <w:pStyle w:val="Heading3"/>
        <w:ind w:left="229" w:firstLine="0"/>
        <w:rPr>
          <w:u w:val="none"/>
        </w:rPr>
      </w:pPr>
      <w:r>
        <w:t>Introduction</w:t>
      </w:r>
    </w:p>
    <w:p w14:paraId="53EC59AC" w14:textId="77777777" w:rsidR="00DE4ECC" w:rsidRDefault="00DE4ECC">
      <w:pPr>
        <w:pStyle w:val="BodyText"/>
        <w:spacing w:before="3"/>
        <w:rPr>
          <w:b/>
          <w:sz w:val="23"/>
        </w:rPr>
      </w:pPr>
    </w:p>
    <w:p w14:paraId="2D390F8D" w14:textId="77777777" w:rsidR="00DE4ECC" w:rsidRDefault="00105BF9">
      <w:pPr>
        <w:pStyle w:val="BodyText"/>
        <w:spacing w:line="273" w:lineRule="auto"/>
        <w:ind w:left="229" w:right="2679"/>
        <w:jc w:val="both"/>
      </w:pPr>
      <w:r>
        <w:t>Productivity measurement has emerged as a distinct and separate branch of study in management.</w:t>
      </w:r>
      <w:r>
        <w:rPr>
          <w:spacing w:val="1"/>
        </w:rPr>
        <w:t xml:space="preserve"> </w:t>
      </w:r>
      <w:r>
        <w:rPr>
          <w:w w:val="105"/>
        </w:rPr>
        <w:t>A number of studies employing highly sophisticated mathematical and statistical techniques</w:t>
      </w:r>
      <w:r>
        <w:rPr>
          <w:spacing w:val="1"/>
          <w:w w:val="105"/>
        </w:rPr>
        <w:t xml:space="preserve"> </w:t>
      </w:r>
      <w:r>
        <w:rPr>
          <w:w w:val="105"/>
        </w:rPr>
        <w:t>and tools of analysis have been conducted to measure productivity. The</w:t>
      </w:r>
      <w:r>
        <w:rPr>
          <w:w w:val="105"/>
        </w:rPr>
        <w:t xml:space="preserve"> importance given to</w:t>
      </w:r>
      <w:r>
        <w:rPr>
          <w:spacing w:val="1"/>
          <w:w w:val="105"/>
        </w:rPr>
        <w:t xml:space="preserve"> </w:t>
      </w:r>
      <w:r>
        <w:rPr>
          <w:w w:val="105"/>
        </w:rPr>
        <w:t>productivity and its measurements is because, in a larger sense, productivity impacts the</w:t>
      </w:r>
      <w:r>
        <w:rPr>
          <w:spacing w:val="1"/>
          <w:w w:val="105"/>
        </w:rPr>
        <w:t xml:space="preserve"> </w:t>
      </w:r>
      <w:r>
        <w:rPr>
          <w:w w:val="105"/>
        </w:rPr>
        <w:t>organization in</w:t>
      </w:r>
      <w:r>
        <w:rPr>
          <w:spacing w:val="1"/>
          <w:w w:val="105"/>
        </w:rPr>
        <w:t xml:space="preserve"> </w:t>
      </w:r>
      <w:r>
        <w:rPr>
          <w:w w:val="105"/>
        </w:rPr>
        <w:t>all</w:t>
      </w:r>
      <w:r>
        <w:rPr>
          <w:spacing w:val="1"/>
          <w:w w:val="105"/>
        </w:rPr>
        <w:t xml:space="preserve"> </w:t>
      </w:r>
      <w:r>
        <w:rPr>
          <w:w w:val="105"/>
        </w:rPr>
        <w:t>areas,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that is</w:t>
      </w:r>
      <w:r>
        <w:rPr>
          <w:spacing w:val="1"/>
          <w:w w:val="105"/>
        </w:rPr>
        <w:t xml:space="preserve"> </w:t>
      </w:r>
      <w:r>
        <w:rPr>
          <w:w w:val="105"/>
        </w:rPr>
        <w:t>what</w:t>
      </w:r>
      <w:r>
        <w:rPr>
          <w:spacing w:val="3"/>
          <w:w w:val="105"/>
        </w:rPr>
        <w:t xml:space="preserve"> </w:t>
      </w:r>
      <w:r>
        <w:rPr>
          <w:w w:val="105"/>
        </w:rPr>
        <w:t>Production</w:t>
      </w:r>
      <w:r>
        <w:rPr>
          <w:spacing w:val="1"/>
          <w:w w:val="105"/>
        </w:rPr>
        <w:t xml:space="preserve"> </w:t>
      </w:r>
      <w:r>
        <w:rPr>
          <w:w w:val="105"/>
        </w:rPr>
        <w:t>and Operations</w:t>
      </w:r>
      <w:r>
        <w:rPr>
          <w:spacing w:val="1"/>
          <w:w w:val="105"/>
        </w:rPr>
        <w:t xml:space="preserve"> </w:t>
      </w:r>
      <w:r>
        <w:rPr>
          <w:w w:val="105"/>
        </w:rPr>
        <w:t>Management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all</w:t>
      </w:r>
      <w:r>
        <w:rPr>
          <w:spacing w:val="1"/>
          <w:w w:val="105"/>
        </w:rPr>
        <w:t xml:space="preserve"> </w:t>
      </w:r>
      <w:r>
        <w:rPr>
          <w:w w:val="105"/>
        </w:rPr>
        <w:t>about.</w:t>
      </w:r>
    </w:p>
    <w:p w14:paraId="01165590" w14:textId="77777777" w:rsidR="00DE4ECC" w:rsidRDefault="00DE4ECC">
      <w:pPr>
        <w:pStyle w:val="BodyText"/>
      </w:pPr>
    </w:p>
    <w:p w14:paraId="50DD37C6" w14:textId="77777777" w:rsidR="00DE4ECC" w:rsidRDefault="00105BF9" w:rsidP="00105BF9">
      <w:pPr>
        <w:pStyle w:val="Heading3"/>
        <w:numPr>
          <w:ilvl w:val="1"/>
          <w:numId w:val="130"/>
        </w:numPr>
        <w:tabs>
          <w:tab w:val="left" w:pos="710"/>
        </w:tabs>
        <w:spacing w:before="1"/>
        <w:ind w:hanging="481"/>
        <w:jc w:val="left"/>
        <w:rPr>
          <w:u w:val="none"/>
        </w:rPr>
      </w:pPr>
      <w:r>
        <w:t>The</w:t>
      </w:r>
      <w:r>
        <w:rPr>
          <w:spacing w:val="6"/>
        </w:rPr>
        <w:t xml:space="preserve"> </w:t>
      </w:r>
      <w:r>
        <w:t>Organization</w:t>
      </w:r>
      <w:r>
        <w:rPr>
          <w:spacing w:val="7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Productivity</w:t>
      </w:r>
    </w:p>
    <w:p w14:paraId="51B18531" w14:textId="77777777" w:rsidR="00DE4ECC" w:rsidRDefault="00DE4ECC">
      <w:pPr>
        <w:pStyle w:val="BodyText"/>
        <w:spacing w:before="2"/>
        <w:rPr>
          <w:b/>
          <w:sz w:val="23"/>
        </w:rPr>
      </w:pPr>
    </w:p>
    <w:p w14:paraId="224F7B13" w14:textId="77777777" w:rsidR="00DE4ECC" w:rsidRDefault="00105BF9">
      <w:pPr>
        <w:pStyle w:val="BodyText"/>
        <w:spacing w:line="273" w:lineRule="auto"/>
        <w:ind w:left="229" w:right="2699"/>
        <w:jc w:val="both"/>
      </w:pPr>
      <w:r>
        <w:t>Frederick W. T</w:t>
      </w:r>
      <w:r>
        <w:t xml:space="preserve">aylor in his famous book, </w:t>
      </w:r>
      <w:r>
        <w:rPr>
          <w:i/>
        </w:rPr>
        <w:t>The Principles of Scientific Management</w:t>
      </w:r>
      <w:r>
        <w:t>, in the chapter on</w:t>
      </w:r>
      <w:r>
        <w:rPr>
          <w:spacing w:val="1"/>
        </w:rPr>
        <w:t xml:space="preserve"> </w:t>
      </w:r>
      <w:r>
        <w:rPr>
          <w:w w:val="105"/>
        </w:rPr>
        <w:t>‘Task</w:t>
      </w:r>
      <w:r>
        <w:rPr>
          <w:spacing w:val="1"/>
          <w:w w:val="105"/>
        </w:rPr>
        <w:t xml:space="preserve"> </w:t>
      </w:r>
      <w:r>
        <w:rPr>
          <w:w w:val="105"/>
        </w:rPr>
        <w:t>Study’ said, “Human work</w:t>
      </w:r>
      <w:r>
        <w:rPr>
          <w:spacing w:val="1"/>
          <w:w w:val="105"/>
        </w:rPr>
        <w:t xml:space="preserve"> </w:t>
      </w:r>
      <w:r>
        <w:rPr>
          <w:w w:val="105"/>
        </w:rPr>
        <w:t>can be</w:t>
      </w:r>
      <w:r>
        <w:rPr>
          <w:spacing w:val="1"/>
          <w:w w:val="105"/>
        </w:rPr>
        <w:t xml:space="preserve"> </w:t>
      </w:r>
      <w:r>
        <w:rPr>
          <w:w w:val="105"/>
        </w:rPr>
        <w:t>made infinitely more productive</w:t>
      </w:r>
      <w:r>
        <w:rPr>
          <w:spacing w:val="1"/>
          <w:w w:val="105"/>
        </w:rPr>
        <w:t xml:space="preserve"> </w:t>
      </w:r>
      <w:r>
        <w:rPr>
          <w:w w:val="105"/>
        </w:rPr>
        <w:t>not by</w:t>
      </w:r>
      <w:r>
        <w:rPr>
          <w:spacing w:val="1"/>
          <w:w w:val="105"/>
        </w:rPr>
        <w:t xml:space="preserve"> </w:t>
      </w:r>
      <w:r>
        <w:rPr>
          <w:w w:val="105"/>
        </w:rPr>
        <w:t>‘working</w:t>
      </w:r>
      <w:r>
        <w:rPr>
          <w:spacing w:val="1"/>
          <w:w w:val="105"/>
        </w:rPr>
        <w:t xml:space="preserve"> </w:t>
      </w:r>
      <w:r>
        <w:rPr>
          <w:w w:val="105"/>
        </w:rPr>
        <w:t>harder’</w:t>
      </w:r>
      <w:r>
        <w:rPr>
          <w:spacing w:val="12"/>
          <w:w w:val="105"/>
        </w:rPr>
        <w:t xml:space="preserve"> </w:t>
      </w:r>
      <w:r>
        <w:rPr>
          <w:w w:val="105"/>
        </w:rPr>
        <w:t>but</w:t>
      </w:r>
      <w:r>
        <w:rPr>
          <w:spacing w:val="13"/>
          <w:w w:val="105"/>
        </w:rPr>
        <w:t xml:space="preserve"> </w:t>
      </w:r>
      <w:r>
        <w:rPr>
          <w:w w:val="105"/>
        </w:rPr>
        <w:t>by</w:t>
      </w:r>
      <w:r>
        <w:rPr>
          <w:spacing w:val="13"/>
          <w:w w:val="105"/>
        </w:rPr>
        <w:t xml:space="preserve"> </w:t>
      </w:r>
      <w:r>
        <w:rPr>
          <w:w w:val="105"/>
        </w:rPr>
        <w:t>‘working</w:t>
      </w:r>
      <w:r>
        <w:rPr>
          <w:spacing w:val="13"/>
          <w:w w:val="105"/>
        </w:rPr>
        <w:t xml:space="preserve"> </w:t>
      </w:r>
      <w:r>
        <w:rPr>
          <w:w w:val="105"/>
        </w:rPr>
        <w:t>smarter’”.</w:t>
      </w:r>
    </w:p>
    <w:p w14:paraId="5E314C4F" w14:textId="77777777" w:rsidR="00DE4ECC" w:rsidRDefault="00105BF9">
      <w:pPr>
        <w:pStyle w:val="BodyText"/>
        <w:spacing w:before="119" w:line="273" w:lineRule="auto"/>
        <w:ind w:left="229" w:right="2712"/>
        <w:jc w:val="both"/>
      </w:pPr>
      <w:r>
        <w:rPr>
          <w:w w:val="105"/>
        </w:rPr>
        <w:t>Productivity – the amount of output per unit of input – is a basic yardstick of an organization’s</w:t>
      </w:r>
      <w:r>
        <w:rPr>
          <w:spacing w:val="1"/>
          <w:w w:val="105"/>
        </w:rPr>
        <w:t xml:space="preserve"> </w:t>
      </w:r>
      <w:r>
        <w:rPr>
          <w:w w:val="105"/>
        </w:rPr>
        <w:t>health. Productivity is said to be high when more output is derived from the same input, or the</w:t>
      </w:r>
      <w:r>
        <w:rPr>
          <w:spacing w:val="-39"/>
          <w:w w:val="105"/>
        </w:rPr>
        <w:t xml:space="preserve"> </w:t>
      </w:r>
      <w:r>
        <w:rPr>
          <w:w w:val="105"/>
        </w:rPr>
        <w:t>same output is obtained from a less input. When productivity i</w:t>
      </w:r>
      <w:r>
        <w:rPr>
          <w:w w:val="105"/>
        </w:rPr>
        <w:t>s growing, profits tend to rise.</w:t>
      </w:r>
      <w:r>
        <w:rPr>
          <w:spacing w:val="1"/>
          <w:w w:val="105"/>
        </w:rPr>
        <w:t xml:space="preserve"> </w:t>
      </w:r>
      <w:r>
        <w:rPr>
          <w:w w:val="105"/>
        </w:rPr>
        <w:t>When</w:t>
      </w:r>
      <w:r>
        <w:rPr>
          <w:spacing w:val="32"/>
          <w:w w:val="105"/>
        </w:rPr>
        <w:t xml:space="preserve"> </w:t>
      </w:r>
      <w:r>
        <w:rPr>
          <w:w w:val="105"/>
        </w:rPr>
        <w:t>productivity</w:t>
      </w:r>
      <w:r>
        <w:rPr>
          <w:spacing w:val="33"/>
          <w:w w:val="105"/>
        </w:rPr>
        <w:t xml:space="preserve"> </w:t>
      </w:r>
      <w:r>
        <w:rPr>
          <w:w w:val="105"/>
        </w:rPr>
        <w:t>is</w:t>
      </w:r>
      <w:r>
        <w:rPr>
          <w:spacing w:val="33"/>
          <w:w w:val="105"/>
        </w:rPr>
        <w:t xml:space="preserve"> </w:t>
      </w:r>
      <w:r>
        <w:rPr>
          <w:w w:val="105"/>
        </w:rPr>
        <w:t>stagnating,</w:t>
      </w:r>
      <w:r>
        <w:rPr>
          <w:spacing w:val="33"/>
          <w:w w:val="105"/>
        </w:rPr>
        <w:t xml:space="preserve"> </w:t>
      </w:r>
      <w:r>
        <w:rPr>
          <w:w w:val="105"/>
        </w:rPr>
        <w:t>so,</w:t>
      </w:r>
      <w:r>
        <w:rPr>
          <w:spacing w:val="33"/>
          <w:w w:val="105"/>
        </w:rPr>
        <w:t xml:space="preserve"> </w:t>
      </w:r>
      <w:r>
        <w:rPr>
          <w:w w:val="105"/>
        </w:rPr>
        <w:t>generally,</w:t>
      </w:r>
      <w:r>
        <w:rPr>
          <w:spacing w:val="30"/>
          <w:w w:val="105"/>
        </w:rPr>
        <w:t xml:space="preserve"> </w:t>
      </w:r>
      <w:r>
        <w:rPr>
          <w:w w:val="105"/>
        </w:rPr>
        <w:t>is</w:t>
      </w:r>
      <w:r>
        <w:rPr>
          <w:spacing w:val="33"/>
          <w:w w:val="105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w w:val="105"/>
        </w:rPr>
        <w:t>profit.</w:t>
      </w:r>
      <w:r>
        <w:rPr>
          <w:spacing w:val="34"/>
          <w:w w:val="105"/>
        </w:rPr>
        <w:t xml:space="preserve"> </w:t>
      </w:r>
      <w:r>
        <w:rPr>
          <w:w w:val="105"/>
        </w:rPr>
        <w:t>Organizations,</w:t>
      </w:r>
      <w:r>
        <w:rPr>
          <w:spacing w:val="30"/>
          <w:w w:val="105"/>
        </w:rPr>
        <w:t xml:space="preserve"> </w:t>
      </w:r>
      <w:r>
        <w:rPr>
          <w:w w:val="105"/>
        </w:rPr>
        <w:t>of</w:t>
      </w:r>
      <w:r>
        <w:rPr>
          <w:spacing w:val="32"/>
          <w:w w:val="105"/>
        </w:rPr>
        <w:t xml:space="preserve"> </w:t>
      </w:r>
      <w:r>
        <w:rPr>
          <w:w w:val="105"/>
        </w:rPr>
        <w:t>all</w:t>
      </w:r>
      <w:r>
        <w:rPr>
          <w:spacing w:val="30"/>
          <w:w w:val="105"/>
        </w:rPr>
        <w:t xml:space="preserve"> </w:t>
      </w:r>
      <w:r>
        <w:rPr>
          <w:w w:val="105"/>
        </w:rPr>
        <w:t>sizes</w:t>
      </w:r>
      <w:r>
        <w:rPr>
          <w:spacing w:val="32"/>
          <w:w w:val="105"/>
        </w:rPr>
        <w:t xml:space="preserve"> </w:t>
      </w:r>
      <w:r>
        <w:rPr>
          <w:w w:val="105"/>
        </w:rPr>
        <w:t>and</w:t>
      </w:r>
    </w:p>
    <w:p w14:paraId="24496CAF" w14:textId="77777777" w:rsidR="00DE4ECC" w:rsidRDefault="00DE4ECC">
      <w:pPr>
        <w:spacing w:line="273" w:lineRule="auto"/>
        <w:jc w:val="both"/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2FDB4453" w14:textId="77777777" w:rsidR="00DE4ECC" w:rsidRDefault="00DE4ECC">
      <w:pPr>
        <w:pStyle w:val="BodyText"/>
        <w:rPr>
          <w:sz w:val="20"/>
        </w:rPr>
      </w:pPr>
    </w:p>
    <w:p w14:paraId="09D8FA53" w14:textId="77777777" w:rsidR="00DE4ECC" w:rsidRDefault="00DE4ECC">
      <w:pPr>
        <w:pStyle w:val="BodyText"/>
        <w:rPr>
          <w:sz w:val="20"/>
        </w:rPr>
      </w:pPr>
    </w:p>
    <w:p w14:paraId="6407F148" w14:textId="77777777" w:rsidR="00DE4ECC" w:rsidRDefault="00DE4ECC">
      <w:pPr>
        <w:pStyle w:val="BodyText"/>
        <w:spacing w:before="7"/>
        <w:rPr>
          <w:sz w:val="20"/>
        </w:rPr>
      </w:pPr>
    </w:p>
    <w:p w14:paraId="1FC03AAA" w14:textId="77777777" w:rsidR="00DE4ECC" w:rsidRDefault="00105BF9">
      <w:pPr>
        <w:pStyle w:val="BodyText"/>
        <w:tabs>
          <w:tab w:val="left" w:pos="2679"/>
        </w:tabs>
        <w:ind w:left="1213"/>
      </w:pPr>
      <w:r>
        <w:rPr>
          <w:b/>
          <w:w w:val="105"/>
          <w:position w:val="2"/>
        </w:rPr>
        <w:t>Notes</w:t>
      </w:r>
      <w:r>
        <w:rPr>
          <w:b/>
          <w:w w:val="105"/>
          <w:position w:val="2"/>
        </w:rPr>
        <w:tab/>
      </w:r>
      <w:r>
        <w:rPr>
          <w:w w:val="105"/>
        </w:rPr>
        <w:t>types,</w:t>
      </w:r>
      <w:r>
        <w:rPr>
          <w:spacing w:val="-6"/>
          <w:w w:val="105"/>
        </w:rPr>
        <w:t xml:space="preserve"> </w:t>
      </w:r>
      <w:r>
        <w:rPr>
          <w:w w:val="105"/>
        </w:rPr>
        <w:t>irrespective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how</w:t>
      </w:r>
      <w:r>
        <w:rPr>
          <w:spacing w:val="-6"/>
          <w:w w:val="105"/>
        </w:rPr>
        <w:t xml:space="preserve"> </w:t>
      </w:r>
      <w:r>
        <w:rPr>
          <w:w w:val="105"/>
        </w:rPr>
        <w:t>long</w:t>
      </w:r>
      <w:r>
        <w:rPr>
          <w:spacing w:val="-3"/>
          <w:w w:val="105"/>
        </w:rPr>
        <w:t xml:space="preserve"> </w:t>
      </w:r>
      <w:r>
        <w:rPr>
          <w:w w:val="105"/>
        </w:rPr>
        <w:t>they</w:t>
      </w:r>
      <w:r>
        <w:rPr>
          <w:spacing w:val="-5"/>
          <w:w w:val="105"/>
        </w:rPr>
        <w:t xml:space="preserve"> </w:t>
      </w:r>
      <w:r>
        <w:rPr>
          <w:w w:val="105"/>
        </w:rPr>
        <w:t>have</w:t>
      </w:r>
      <w:r>
        <w:rPr>
          <w:spacing w:val="-6"/>
          <w:w w:val="105"/>
        </w:rPr>
        <w:t xml:space="preserve"> </w:t>
      </w:r>
      <w:r>
        <w:rPr>
          <w:w w:val="105"/>
        </w:rPr>
        <w:t>existed,</w:t>
      </w:r>
      <w:r>
        <w:rPr>
          <w:spacing w:val="-3"/>
          <w:w w:val="105"/>
        </w:rPr>
        <w:t xml:space="preserve"> </w:t>
      </w:r>
      <w:r>
        <w:rPr>
          <w:w w:val="105"/>
        </w:rPr>
        <w:t>have</w:t>
      </w:r>
      <w:r>
        <w:rPr>
          <w:spacing w:val="-5"/>
          <w:w w:val="105"/>
        </w:rPr>
        <w:t xml:space="preserve"> </w:t>
      </w:r>
      <w:r>
        <w:rPr>
          <w:w w:val="105"/>
        </w:rPr>
        <w:t>potential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productivity</w:t>
      </w:r>
      <w:r>
        <w:rPr>
          <w:spacing w:val="-6"/>
          <w:w w:val="105"/>
        </w:rPr>
        <w:t xml:space="preserve"> </w:t>
      </w:r>
      <w:r>
        <w:rPr>
          <w:w w:val="105"/>
        </w:rPr>
        <w:t>improvement.</w:t>
      </w:r>
    </w:p>
    <w:p w14:paraId="2C9747A1" w14:textId="77777777" w:rsidR="00DE4ECC" w:rsidRDefault="00105BF9">
      <w:pPr>
        <w:pStyle w:val="BodyText"/>
        <w:spacing w:before="29"/>
        <w:ind w:left="2680"/>
        <w:jc w:val="both"/>
      </w:pPr>
      <w:r>
        <w:rPr>
          <w:w w:val="105"/>
        </w:rPr>
        <w:t>No</w:t>
      </w:r>
      <w:r>
        <w:rPr>
          <w:spacing w:val="12"/>
          <w:w w:val="105"/>
        </w:rPr>
        <w:t xml:space="preserve"> </w:t>
      </w:r>
      <w:r>
        <w:rPr>
          <w:w w:val="105"/>
        </w:rPr>
        <w:t>organization</w:t>
      </w:r>
      <w:r>
        <w:rPr>
          <w:spacing w:val="14"/>
          <w:w w:val="105"/>
        </w:rPr>
        <w:t xml:space="preserve"> </w:t>
      </w:r>
      <w:r>
        <w:rPr>
          <w:w w:val="105"/>
        </w:rPr>
        <w:t>is</w:t>
      </w:r>
      <w:r>
        <w:rPr>
          <w:spacing w:val="13"/>
          <w:w w:val="105"/>
        </w:rPr>
        <w:t xml:space="preserve"> </w:t>
      </w:r>
      <w:r>
        <w:rPr>
          <w:w w:val="105"/>
        </w:rPr>
        <w:t>an</w:t>
      </w:r>
      <w:r>
        <w:rPr>
          <w:spacing w:val="14"/>
          <w:w w:val="105"/>
        </w:rPr>
        <w:t xml:space="preserve"> </w:t>
      </w:r>
      <w:r>
        <w:rPr>
          <w:w w:val="105"/>
        </w:rPr>
        <w:t>exception.</w:t>
      </w:r>
    </w:p>
    <w:p w14:paraId="42A3A3FC" w14:textId="77777777" w:rsidR="00DE4ECC" w:rsidRDefault="00105BF9">
      <w:pPr>
        <w:pStyle w:val="BodyText"/>
        <w:spacing w:before="149" w:line="273" w:lineRule="auto"/>
        <w:ind w:left="2680" w:right="232"/>
        <w:jc w:val="both"/>
      </w:pPr>
      <w:r>
        <w:rPr>
          <w:w w:val="105"/>
        </w:rPr>
        <w:t>Technically, productivity signifies the ratio between the input and output with respect to given</w:t>
      </w:r>
      <w:r>
        <w:rPr>
          <w:spacing w:val="-39"/>
          <w:w w:val="105"/>
        </w:rPr>
        <w:t xml:space="preserve"> </w:t>
      </w:r>
      <w:r>
        <w:rPr>
          <w:w w:val="105"/>
        </w:rPr>
        <w:t>resources,</w:t>
      </w:r>
      <w:r>
        <w:rPr>
          <w:spacing w:val="-5"/>
          <w:w w:val="105"/>
        </w:rPr>
        <w:t xml:space="preserve"> </w:t>
      </w:r>
      <w:r>
        <w:rPr>
          <w:w w:val="105"/>
        </w:rPr>
        <w:t>i.e.,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ratio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outputs</w:t>
      </w:r>
      <w:r>
        <w:rPr>
          <w:spacing w:val="-5"/>
          <w:w w:val="105"/>
        </w:rPr>
        <w:t xml:space="preserve"> </w:t>
      </w:r>
      <w:r>
        <w:rPr>
          <w:w w:val="105"/>
        </w:rPr>
        <w:t>achieved</w:t>
      </w:r>
      <w:r>
        <w:rPr>
          <w:spacing w:val="-8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an</w:t>
      </w:r>
      <w:r>
        <w:rPr>
          <w:spacing w:val="-5"/>
          <w:w w:val="105"/>
        </w:rPr>
        <w:t xml:space="preserve"> </w:t>
      </w:r>
      <w:r>
        <w:rPr>
          <w:w w:val="105"/>
        </w:rPr>
        <w:t>activity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inputs</w:t>
      </w:r>
      <w:r>
        <w:rPr>
          <w:spacing w:val="-4"/>
          <w:w w:val="105"/>
        </w:rPr>
        <w:t xml:space="preserve"> </w:t>
      </w:r>
      <w:r>
        <w:rPr>
          <w:w w:val="105"/>
        </w:rPr>
        <w:t>consumed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make</w:t>
      </w:r>
      <w:r>
        <w:rPr>
          <w:spacing w:val="-39"/>
          <w:w w:val="105"/>
        </w:rPr>
        <w:t xml:space="preserve"> </w:t>
      </w:r>
      <w:r>
        <w:rPr>
          <w:w w:val="105"/>
        </w:rPr>
        <w:t>those</w:t>
      </w:r>
      <w:r>
        <w:rPr>
          <w:spacing w:val="12"/>
          <w:w w:val="105"/>
        </w:rPr>
        <w:t xml:space="preserve"> </w:t>
      </w:r>
      <w:r>
        <w:rPr>
          <w:w w:val="105"/>
        </w:rPr>
        <w:t>outputs.</w:t>
      </w:r>
    </w:p>
    <w:p w14:paraId="1AD6D2BD" w14:textId="77777777" w:rsidR="00DE4ECC" w:rsidRDefault="00105BF9">
      <w:pPr>
        <w:spacing w:before="118"/>
        <w:ind w:left="5423"/>
        <w:rPr>
          <w:i/>
          <w:sz w:val="18"/>
        </w:rPr>
      </w:pPr>
      <w:r>
        <w:rPr>
          <w:i/>
          <w:sz w:val="18"/>
        </w:rPr>
        <w:t>Productivity</w:t>
      </w:r>
      <w:r>
        <w:rPr>
          <w:i/>
          <w:spacing w:val="9"/>
          <w:sz w:val="18"/>
        </w:rPr>
        <w:t xml:space="preserve"> </w:t>
      </w:r>
      <w:r>
        <w:rPr>
          <w:i/>
          <w:sz w:val="18"/>
        </w:rPr>
        <w:t>=</w:t>
      </w:r>
      <w:r>
        <w:rPr>
          <w:i/>
          <w:spacing w:val="10"/>
          <w:sz w:val="18"/>
        </w:rPr>
        <w:t xml:space="preserve"> </w:t>
      </w:r>
      <w:r>
        <w:rPr>
          <w:i/>
          <w:sz w:val="18"/>
        </w:rPr>
        <w:t>Output/Input</w:t>
      </w:r>
    </w:p>
    <w:p w14:paraId="3E5F6E7B" w14:textId="77777777" w:rsidR="00DE4ECC" w:rsidRDefault="00105BF9">
      <w:pPr>
        <w:pStyle w:val="BodyText"/>
        <w:spacing w:before="149" w:line="273" w:lineRule="auto"/>
        <w:ind w:left="2680" w:right="257"/>
        <w:jc w:val="both"/>
      </w:pPr>
      <w:r>
        <w:t>This definition, while accurate, does not convey the central role that productivity and productivity</w:t>
      </w:r>
      <w:r>
        <w:rPr>
          <w:spacing w:val="1"/>
        </w:rPr>
        <w:t xml:space="preserve"> </w:t>
      </w:r>
      <w:r>
        <w:rPr>
          <w:w w:val="105"/>
        </w:rPr>
        <w:t>improvements have in determining the competitiveness of the organization. Productivity is a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multi-faceted</w:t>
      </w:r>
      <w:r>
        <w:rPr>
          <w:spacing w:val="-8"/>
          <w:w w:val="105"/>
        </w:rPr>
        <w:t xml:space="preserve"> </w:t>
      </w:r>
      <w:r>
        <w:rPr>
          <w:w w:val="105"/>
        </w:rPr>
        <w:t>concept;</w:t>
      </w:r>
      <w:r>
        <w:rPr>
          <w:spacing w:val="-8"/>
          <w:w w:val="105"/>
        </w:rPr>
        <w:t xml:space="preserve"> </w:t>
      </w:r>
      <w:r>
        <w:rPr>
          <w:w w:val="105"/>
        </w:rPr>
        <w:t>no</w:t>
      </w:r>
      <w:r>
        <w:rPr>
          <w:spacing w:val="-8"/>
          <w:w w:val="105"/>
        </w:rPr>
        <w:t xml:space="preserve"> </w:t>
      </w:r>
      <w:r>
        <w:rPr>
          <w:w w:val="105"/>
        </w:rPr>
        <w:t>single</w:t>
      </w:r>
      <w:r>
        <w:rPr>
          <w:spacing w:val="-8"/>
          <w:w w:val="105"/>
        </w:rPr>
        <w:t xml:space="preserve"> </w:t>
      </w:r>
      <w:r>
        <w:rPr>
          <w:w w:val="105"/>
        </w:rPr>
        <w:t>definition</w:t>
      </w:r>
      <w:r>
        <w:rPr>
          <w:spacing w:val="-8"/>
          <w:w w:val="105"/>
        </w:rPr>
        <w:t xml:space="preserve"> </w:t>
      </w:r>
      <w:r>
        <w:rPr>
          <w:w w:val="105"/>
        </w:rPr>
        <w:t>can</w:t>
      </w:r>
      <w:r>
        <w:rPr>
          <w:spacing w:val="-8"/>
          <w:w w:val="105"/>
        </w:rPr>
        <w:t xml:space="preserve"> </w:t>
      </w:r>
      <w:r>
        <w:rPr>
          <w:w w:val="105"/>
        </w:rPr>
        <w:t>fully</w:t>
      </w:r>
      <w:r>
        <w:rPr>
          <w:spacing w:val="-10"/>
          <w:w w:val="105"/>
        </w:rPr>
        <w:t xml:space="preserve"> </w:t>
      </w:r>
      <w:r>
        <w:rPr>
          <w:w w:val="105"/>
        </w:rPr>
        <w:t>describe</w:t>
      </w:r>
      <w:r>
        <w:rPr>
          <w:spacing w:val="-8"/>
          <w:w w:val="105"/>
        </w:rPr>
        <w:t xml:space="preserve"> </w:t>
      </w:r>
      <w:r>
        <w:rPr>
          <w:w w:val="105"/>
        </w:rPr>
        <w:t>it.</w:t>
      </w:r>
      <w:r>
        <w:rPr>
          <w:spacing w:val="-8"/>
          <w:w w:val="105"/>
        </w:rPr>
        <w:t xml:space="preserve"> </w:t>
      </w:r>
      <w:r>
        <w:rPr>
          <w:w w:val="105"/>
        </w:rPr>
        <w:t>When</w:t>
      </w:r>
      <w:r>
        <w:rPr>
          <w:spacing w:val="-8"/>
          <w:w w:val="105"/>
        </w:rPr>
        <w:t xml:space="preserve"> </w:t>
      </w:r>
      <w:r>
        <w:rPr>
          <w:w w:val="105"/>
        </w:rPr>
        <w:t>more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produced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39"/>
          <w:w w:val="105"/>
        </w:rPr>
        <w:t xml:space="preserve"> </w:t>
      </w:r>
      <w:r>
        <w:rPr>
          <w:w w:val="105"/>
        </w:rPr>
        <w:t>same expenditure of resources, it may be termed as effectiveness; when the same amount is</w:t>
      </w:r>
      <w:r>
        <w:rPr>
          <w:spacing w:val="1"/>
          <w:w w:val="105"/>
        </w:rPr>
        <w:t xml:space="preserve"> </w:t>
      </w:r>
      <w:r>
        <w:rPr>
          <w:w w:val="105"/>
        </w:rPr>
        <w:t>produced</w:t>
      </w:r>
      <w:r>
        <w:rPr>
          <w:spacing w:val="9"/>
          <w:w w:val="105"/>
        </w:rPr>
        <w:t xml:space="preserve"> </w:t>
      </w:r>
      <w:r>
        <w:rPr>
          <w:w w:val="105"/>
        </w:rPr>
        <w:t>at</w:t>
      </w:r>
      <w:r>
        <w:rPr>
          <w:spacing w:val="7"/>
          <w:w w:val="105"/>
        </w:rPr>
        <w:t xml:space="preserve"> </w:t>
      </w:r>
      <w:r>
        <w:rPr>
          <w:w w:val="105"/>
        </w:rPr>
        <w:t>less</w:t>
      </w:r>
      <w:r>
        <w:rPr>
          <w:spacing w:val="10"/>
          <w:w w:val="105"/>
        </w:rPr>
        <w:t xml:space="preserve"> </w:t>
      </w:r>
      <w:r>
        <w:rPr>
          <w:w w:val="105"/>
        </w:rPr>
        <w:t>cost,</w:t>
      </w:r>
      <w:r>
        <w:rPr>
          <w:spacing w:val="7"/>
          <w:w w:val="105"/>
        </w:rPr>
        <w:t xml:space="preserve"> </w:t>
      </w:r>
      <w:r>
        <w:rPr>
          <w:w w:val="105"/>
        </w:rPr>
        <w:t>it</w:t>
      </w:r>
      <w:r>
        <w:rPr>
          <w:spacing w:val="10"/>
          <w:w w:val="105"/>
        </w:rPr>
        <w:t xml:space="preserve"> </w:t>
      </w:r>
      <w:r>
        <w:rPr>
          <w:w w:val="105"/>
        </w:rPr>
        <w:t>may</w:t>
      </w:r>
      <w:r>
        <w:rPr>
          <w:spacing w:val="7"/>
          <w:w w:val="105"/>
        </w:rPr>
        <w:t xml:space="preserve"> </w:t>
      </w:r>
      <w:r>
        <w:rPr>
          <w:w w:val="105"/>
        </w:rPr>
        <w:t>be</w:t>
      </w:r>
      <w:r>
        <w:rPr>
          <w:spacing w:val="10"/>
          <w:w w:val="105"/>
        </w:rPr>
        <w:t xml:space="preserve"> </w:t>
      </w:r>
      <w:r>
        <w:rPr>
          <w:w w:val="105"/>
        </w:rPr>
        <w:t>termed</w:t>
      </w:r>
      <w:r>
        <w:rPr>
          <w:spacing w:val="7"/>
          <w:w w:val="105"/>
        </w:rPr>
        <w:t xml:space="preserve"> </w:t>
      </w:r>
      <w:r>
        <w:rPr>
          <w:w w:val="105"/>
        </w:rPr>
        <w:t>as</w:t>
      </w:r>
      <w:r>
        <w:rPr>
          <w:spacing w:val="10"/>
          <w:w w:val="105"/>
        </w:rPr>
        <w:t xml:space="preserve"> </w:t>
      </w:r>
      <w:r>
        <w:rPr>
          <w:w w:val="105"/>
        </w:rPr>
        <w:t>efficiency.</w:t>
      </w:r>
    </w:p>
    <w:p w14:paraId="6E1E4C02" w14:textId="77777777" w:rsidR="00DE4ECC" w:rsidRDefault="00105BF9">
      <w:pPr>
        <w:pStyle w:val="BodyText"/>
        <w:spacing w:before="118" w:line="273" w:lineRule="auto"/>
        <w:ind w:left="2680" w:right="254"/>
        <w:jc w:val="both"/>
      </w:pPr>
      <w:r>
        <w:rPr>
          <w:w w:val="105"/>
        </w:rPr>
        <w:t>The word ‘productivity’ is broad enough to cover both. It denotes the efficiency with which the</w:t>
      </w:r>
      <w:r>
        <w:rPr>
          <w:spacing w:val="-39"/>
          <w:w w:val="105"/>
        </w:rPr>
        <w:t xml:space="preserve"> </w:t>
      </w:r>
      <w:r>
        <w:t>various inputs are converted into goods and services and the effectiveness with which resources</w:t>
      </w:r>
      <w:r>
        <w:rPr>
          <w:spacing w:val="1"/>
        </w:rPr>
        <w:t xml:space="preserve"> </w:t>
      </w:r>
      <w:r>
        <w:rPr>
          <w:w w:val="105"/>
        </w:rPr>
        <w:t>are</w:t>
      </w:r>
      <w:r>
        <w:rPr>
          <w:spacing w:val="2"/>
          <w:w w:val="105"/>
        </w:rPr>
        <w:t xml:space="preserve"> </w:t>
      </w:r>
      <w:r>
        <w:rPr>
          <w:w w:val="105"/>
        </w:rPr>
        <w:t>used.</w:t>
      </w:r>
    </w:p>
    <w:p w14:paraId="1B56D513" w14:textId="77777777" w:rsidR="00DE4ECC" w:rsidRDefault="00DE4ECC">
      <w:pPr>
        <w:pStyle w:val="BodyText"/>
        <w:rPr>
          <w:sz w:val="20"/>
        </w:rPr>
      </w:pPr>
    </w:p>
    <w:p w14:paraId="6D39068D" w14:textId="77777777" w:rsidR="00DE4ECC" w:rsidRDefault="00DE4ECC">
      <w:pPr>
        <w:pStyle w:val="BodyText"/>
        <w:spacing w:before="6"/>
        <w:rPr>
          <w:sz w:val="27"/>
        </w:rPr>
      </w:pPr>
    </w:p>
    <w:p w14:paraId="3FBD4875" w14:textId="77777777" w:rsidR="00DE4ECC" w:rsidRDefault="00105BF9">
      <w:pPr>
        <w:pStyle w:val="BodyText"/>
        <w:spacing w:before="103" w:line="256" w:lineRule="auto"/>
        <w:ind w:left="2920" w:firstLine="19"/>
      </w:pPr>
      <w:r>
        <w:pict w14:anchorId="690DCA00">
          <v:group id="_x0000_s4189" style="position:absolute;left:0;text-align:left;margin-left:182.9pt;margin-top:-16.5pt;width:22.6pt;height:23.2pt;z-index:15821312;mso-position-horizontal-relative:page" coordorigin="3658,-330" coordsize="452,464">
            <v:shape id="_x0000_s4191" style="position:absolute;left:3667;top:-321;width:432;height:402" coordorigin="3667,-321" coordsize="432,402" path="m3883,-321r106,201l4099,81r-216,l3667,81r106,-201l3883,-321xe" filled="f" strokecolor="#1f1917" strokeweight=".338mm">
              <v:path arrowok="t"/>
            </v:shape>
            <v:shape id="_x0000_s4190" type="#_x0000_t202" style="position:absolute;left:3657;top:-331;width:452;height:464" filled="f" stroked="f">
              <v:textbox inset="0,0,0,0">
                <w:txbxContent>
                  <w:p w14:paraId="5B969999" w14:textId="77777777" w:rsidR="00DE4ECC" w:rsidRDefault="00105BF9">
                    <w:pPr>
                      <w:spacing w:before="13"/>
                      <w:ind w:right="1"/>
                      <w:jc w:val="center"/>
                      <w:rPr>
                        <w:rFonts w:ascii="Times New Roman"/>
                        <w:sz w:val="39"/>
                      </w:rPr>
                    </w:pPr>
                    <w:r>
                      <w:rPr>
                        <w:rFonts w:ascii="Times New Roman"/>
                        <w:color w:val="1F1917"/>
                        <w:w w:val="102"/>
                        <w:sz w:val="39"/>
                      </w:rPr>
                      <w:t>!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Times New Roman"/>
          <w:i/>
          <w:color w:val="1F1917"/>
          <w:w w:val="105"/>
          <w:position w:val="2"/>
          <w:sz w:val="17"/>
        </w:rPr>
        <w:t>Caution</w:t>
      </w:r>
      <w:r>
        <w:rPr>
          <w:rFonts w:ascii="Times New Roman"/>
          <w:i/>
          <w:color w:val="1F1917"/>
          <w:spacing w:val="11"/>
          <w:w w:val="105"/>
          <w:position w:val="2"/>
          <w:sz w:val="17"/>
        </w:rPr>
        <w:t xml:space="preserve"> </w:t>
      </w:r>
      <w:r>
        <w:rPr>
          <w:w w:val="105"/>
        </w:rPr>
        <w:t>To calculate</w:t>
      </w:r>
      <w:r>
        <w:rPr>
          <w:spacing w:val="-1"/>
          <w:w w:val="105"/>
        </w:rPr>
        <w:t xml:space="preserve"> </w:t>
      </w:r>
      <w:r>
        <w:rPr>
          <w:w w:val="105"/>
        </w:rPr>
        <w:t>productivity,</w:t>
      </w:r>
      <w:r>
        <w:rPr>
          <w:spacing w:val="-2"/>
          <w:w w:val="105"/>
        </w:rPr>
        <w:t xml:space="preserve"> </w:t>
      </w:r>
      <w:r>
        <w:rPr>
          <w:w w:val="105"/>
        </w:rPr>
        <w:t>it is essential to define</w:t>
      </w:r>
      <w:r>
        <w:rPr>
          <w:spacing w:val="-1"/>
          <w:w w:val="105"/>
        </w:rPr>
        <w:t xml:space="preserve"> </w:t>
      </w:r>
      <w:r>
        <w:rPr>
          <w:w w:val="105"/>
        </w:rPr>
        <w:t>and measure</w:t>
      </w:r>
      <w:r>
        <w:rPr>
          <w:spacing w:val="-2"/>
          <w:w w:val="105"/>
        </w:rPr>
        <w:t xml:space="preserve"> </w:t>
      </w:r>
      <w:r>
        <w:rPr>
          <w:w w:val="105"/>
        </w:rPr>
        <w:t>the inputs and the</w:t>
      </w:r>
      <w:r>
        <w:rPr>
          <w:spacing w:val="-39"/>
          <w:w w:val="105"/>
        </w:rPr>
        <w:t xml:space="preserve"> </w:t>
      </w:r>
      <w:r>
        <w:rPr>
          <w:w w:val="105"/>
        </w:rPr>
        <w:t>outputs</w:t>
      </w:r>
      <w:r>
        <w:rPr>
          <w:spacing w:val="12"/>
          <w:w w:val="105"/>
        </w:rPr>
        <w:t xml:space="preserve"> </w:t>
      </w:r>
      <w:r>
        <w:rPr>
          <w:w w:val="105"/>
        </w:rPr>
        <w:t>for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process</w:t>
      </w:r>
      <w:r>
        <w:rPr>
          <w:spacing w:val="13"/>
          <w:w w:val="105"/>
        </w:rPr>
        <w:t xml:space="preserve"> </w:t>
      </w:r>
      <w:r>
        <w:rPr>
          <w:w w:val="105"/>
        </w:rPr>
        <w:t>or</w:t>
      </w:r>
      <w:r>
        <w:rPr>
          <w:spacing w:val="12"/>
          <w:w w:val="105"/>
        </w:rPr>
        <w:t xml:space="preserve"> </w:t>
      </w:r>
      <w:r>
        <w:rPr>
          <w:w w:val="105"/>
        </w:rPr>
        <w:t>activity.</w:t>
      </w:r>
    </w:p>
    <w:p w14:paraId="5B918672" w14:textId="77777777" w:rsidR="00DE4ECC" w:rsidRDefault="00105BF9">
      <w:pPr>
        <w:pStyle w:val="BodyText"/>
        <w:spacing w:before="134" w:line="273" w:lineRule="auto"/>
        <w:ind w:left="2680"/>
      </w:pPr>
      <w:r>
        <w:t>In</w:t>
      </w:r>
      <w:r>
        <w:rPr>
          <w:spacing w:val="10"/>
        </w:rPr>
        <w:t xml:space="preserve"> </w:t>
      </w:r>
      <w:r>
        <w:t>simple</w:t>
      </w:r>
      <w:r>
        <w:rPr>
          <w:spacing w:val="10"/>
        </w:rPr>
        <w:t xml:space="preserve"> </w:t>
      </w:r>
      <w:r>
        <w:t>cases,</w:t>
      </w:r>
      <w:r>
        <w:rPr>
          <w:spacing w:val="11"/>
        </w:rPr>
        <w:t xml:space="preserve"> </w:t>
      </w:r>
      <w:proofErr w:type="gramStart"/>
      <w:r>
        <w:t>e.g.</w:t>
      </w:r>
      <w:proofErr w:type="gramEnd"/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manufacturing</w:t>
      </w:r>
      <w:r>
        <w:rPr>
          <w:spacing w:val="13"/>
        </w:rPr>
        <w:t xml:space="preserve"> </w:t>
      </w:r>
      <w:r>
        <w:t>operation</w:t>
      </w:r>
      <w:r>
        <w:rPr>
          <w:spacing w:val="6"/>
        </w:rPr>
        <w:t xml:space="preserve"> </w:t>
      </w:r>
      <w:r>
        <w:t>making</w:t>
      </w:r>
      <w:r>
        <w:rPr>
          <w:spacing w:val="6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single</w:t>
      </w:r>
      <w:r>
        <w:rPr>
          <w:spacing w:val="10"/>
        </w:rPr>
        <w:t xml:space="preserve"> </w:t>
      </w:r>
      <w:r>
        <w:t>product</w:t>
      </w:r>
      <w:r>
        <w:rPr>
          <w:spacing w:val="11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t>automatic</w:t>
      </w:r>
      <w:r>
        <w:rPr>
          <w:spacing w:val="6"/>
        </w:rPr>
        <w:t xml:space="preserve"> </w:t>
      </w:r>
      <w:r>
        <w:t>machine,</w:t>
      </w:r>
      <w:r>
        <w:rPr>
          <w:spacing w:val="-37"/>
        </w:rPr>
        <w:t xml:space="preserve"> </w:t>
      </w:r>
      <w:r>
        <w:rPr>
          <w:w w:val="105"/>
        </w:rPr>
        <w:t>calculating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productivity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that</w:t>
      </w:r>
      <w:r>
        <w:rPr>
          <w:spacing w:val="7"/>
          <w:w w:val="105"/>
        </w:rPr>
        <w:t xml:space="preserve"> </w:t>
      </w:r>
      <w:r>
        <w:rPr>
          <w:w w:val="105"/>
        </w:rPr>
        <w:t>machine</w:t>
      </w:r>
      <w:r>
        <w:rPr>
          <w:spacing w:val="8"/>
          <w:w w:val="105"/>
        </w:rPr>
        <w:t xml:space="preserve"> </w:t>
      </w:r>
      <w:r>
        <w:rPr>
          <w:w w:val="105"/>
        </w:rPr>
        <w:t>is</w:t>
      </w:r>
      <w:r>
        <w:rPr>
          <w:spacing w:val="6"/>
          <w:w w:val="105"/>
        </w:rPr>
        <w:t xml:space="preserve"> </w:t>
      </w:r>
      <w:r>
        <w:rPr>
          <w:w w:val="105"/>
        </w:rPr>
        <w:t>simple.</w:t>
      </w:r>
      <w:r>
        <w:rPr>
          <w:spacing w:val="9"/>
          <w:w w:val="105"/>
        </w:rPr>
        <w:t xml:space="preserve"> </w:t>
      </w:r>
      <w:r>
        <w:rPr>
          <w:w w:val="105"/>
        </w:rPr>
        <w:t>Let</w:t>
      </w:r>
      <w:r>
        <w:rPr>
          <w:spacing w:val="6"/>
          <w:w w:val="105"/>
        </w:rPr>
        <w:t xml:space="preserve"> </w:t>
      </w:r>
      <w:r>
        <w:rPr>
          <w:w w:val="105"/>
        </w:rPr>
        <w:t>us</w:t>
      </w:r>
      <w:r>
        <w:rPr>
          <w:spacing w:val="9"/>
          <w:w w:val="105"/>
        </w:rPr>
        <w:t xml:space="preserve"> </w:t>
      </w:r>
      <w:r>
        <w:rPr>
          <w:w w:val="105"/>
        </w:rPr>
        <w:t>explore</w:t>
      </w:r>
      <w:r>
        <w:rPr>
          <w:spacing w:val="6"/>
          <w:w w:val="105"/>
        </w:rPr>
        <w:t xml:space="preserve"> </w:t>
      </w:r>
      <w:r>
        <w:rPr>
          <w:w w:val="105"/>
        </w:rPr>
        <w:t>this</w:t>
      </w:r>
      <w:r>
        <w:rPr>
          <w:spacing w:val="8"/>
          <w:w w:val="105"/>
        </w:rPr>
        <w:t xml:space="preserve"> </w:t>
      </w:r>
      <w:r>
        <w:rPr>
          <w:w w:val="105"/>
        </w:rPr>
        <w:t>with</w:t>
      </w:r>
      <w:r>
        <w:rPr>
          <w:spacing w:val="7"/>
          <w:w w:val="105"/>
        </w:rPr>
        <w:t xml:space="preserve"> </w:t>
      </w:r>
      <w:r>
        <w:rPr>
          <w:w w:val="105"/>
        </w:rPr>
        <w:t>an</w:t>
      </w:r>
      <w:r>
        <w:rPr>
          <w:spacing w:val="8"/>
          <w:w w:val="105"/>
        </w:rPr>
        <w:t xml:space="preserve"> </w:t>
      </w:r>
      <w:r>
        <w:rPr>
          <w:w w:val="105"/>
        </w:rPr>
        <w:t>example.</w:t>
      </w:r>
    </w:p>
    <w:p w14:paraId="78DFAA5D" w14:textId="77777777" w:rsidR="00DE4ECC" w:rsidRDefault="00105BF9">
      <w:pPr>
        <w:pStyle w:val="BodyText"/>
        <w:spacing w:before="197" w:line="252" w:lineRule="auto"/>
        <w:ind w:left="2680" w:firstLine="24"/>
      </w:pPr>
      <w:r>
        <w:rPr>
          <w:noProof/>
        </w:rPr>
        <w:drawing>
          <wp:inline distT="0" distB="0" distL="0" distR="0" wp14:anchorId="510B60C7" wp14:editId="3C8C9905">
            <wp:extent cx="226524" cy="229627"/>
            <wp:effectExtent l="0" t="0" r="0" b="0"/>
            <wp:docPr id="133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7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position w:val="1"/>
        </w:rPr>
        <w:t>Example:</w:t>
      </w:r>
      <w:r>
        <w:rPr>
          <w:i/>
          <w:spacing w:val="23"/>
          <w:position w:val="1"/>
        </w:rPr>
        <w:t xml:space="preserve"> </w:t>
      </w:r>
      <w:proofErr w:type="spellStart"/>
      <w:r>
        <w:rPr>
          <w:position w:val="1"/>
        </w:rPr>
        <w:t>Rewa</w:t>
      </w:r>
      <w:proofErr w:type="spellEnd"/>
      <w:r>
        <w:rPr>
          <w:spacing w:val="15"/>
          <w:position w:val="1"/>
        </w:rPr>
        <w:t xml:space="preserve"> </w:t>
      </w:r>
      <w:r>
        <w:rPr>
          <w:position w:val="1"/>
        </w:rPr>
        <w:t>Engineering</w:t>
      </w:r>
      <w:r>
        <w:rPr>
          <w:spacing w:val="20"/>
          <w:position w:val="1"/>
        </w:rPr>
        <w:t xml:space="preserve"> </w:t>
      </w:r>
      <w:r>
        <w:rPr>
          <w:position w:val="1"/>
        </w:rPr>
        <w:t>manufactures</w:t>
      </w:r>
      <w:r>
        <w:rPr>
          <w:spacing w:val="20"/>
          <w:position w:val="1"/>
        </w:rPr>
        <w:t xml:space="preserve"> </w:t>
      </w:r>
      <w:r>
        <w:rPr>
          <w:position w:val="1"/>
        </w:rPr>
        <w:t>20,000</w:t>
      </w:r>
      <w:r>
        <w:rPr>
          <w:spacing w:val="16"/>
          <w:position w:val="1"/>
        </w:rPr>
        <w:t xml:space="preserve"> </w:t>
      </w:r>
      <w:r>
        <w:rPr>
          <w:position w:val="1"/>
        </w:rPr>
        <w:t>components</w:t>
      </w:r>
      <w:r>
        <w:rPr>
          <w:spacing w:val="20"/>
          <w:position w:val="1"/>
        </w:rPr>
        <w:t xml:space="preserve"> </w:t>
      </w:r>
      <w:r>
        <w:rPr>
          <w:position w:val="1"/>
        </w:rPr>
        <w:t>per</w:t>
      </w:r>
      <w:r>
        <w:rPr>
          <w:spacing w:val="20"/>
          <w:position w:val="1"/>
        </w:rPr>
        <w:t xml:space="preserve"> </w:t>
      </w:r>
      <w:r>
        <w:rPr>
          <w:position w:val="1"/>
        </w:rPr>
        <w:t>month</w:t>
      </w:r>
      <w:r>
        <w:rPr>
          <w:spacing w:val="15"/>
          <w:position w:val="1"/>
        </w:rPr>
        <w:t xml:space="preserve"> </w:t>
      </w:r>
      <w:r>
        <w:rPr>
          <w:position w:val="1"/>
        </w:rPr>
        <w:t>by</w:t>
      </w:r>
      <w:r>
        <w:rPr>
          <w:spacing w:val="21"/>
          <w:position w:val="1"/>
        </w:rPr>
        <w:t xml:space="preserve"> </w:t>
      </w:r>
      <w:r>
        <w:rPr>
          <w:position w:val="1"/>
        </w:rPr>
        <w:t>employing</w:t>
      </w:r>
      <w:r>
        <w:rPr>
          <w:spacing w:val="-37"/>
          <w:position w:val="1"/>
        </w:rPr>
        <w:t xml:space="preserve"> </w:t>
      </w:r>
      <w:r>
        <w:rPr>
          <w:w w:val="105"/>
        </w:rPr>
        <w:t>100</w:t>
      </w:r>
      <w:r>
        <w:rPr>
          <w:spacing w:val="7"/>
          <w:w w:val="105"/>
        </w:rPr>
        <w:t xml:space="preserve"> </w:t>
      </w:r>
      <w:r>
        <w:rPr>
          <w:w w:val="105"/>
        </w:rPr>
        <w:t>workers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one</w:t>
      </w:r>
      <w:r>
        <w:rPr>
          <w:spacing w:val="8"/>
          <w:w w:val="105"/>
        </w:rPr>
        <w:t xml:space="preserve"> </w:t>
      </w:r>
      <w:r>
        <w:rPr>
          <w:w w:val="105"/>
        </w:rPr>
        <w:t>8-hour</w:t>
      </w:r>
      <w:r>
        <w:rPr>
          <w:spacing w:val="8"/>
          <w:w w:val="105"/>
        </w:rPr>
        <w:t xml:space="preserve"> </w:t>
      </w:r>
      <w:r>
        <w:rPr>
          <w:w w:val="105"/>
        </w:rPr>
        <w:t>shift.</w:t>
      </w:r>
      <w:r>
        <w:rPr>
          <w:spacing w:val="8"/>
          <w:w w:val="105"/>
        </w:rPr>
        <w:t xml:space="preserve"> </w:t>
      </w:r>
      <w:r>
        <w:rPr>
          <w:w w:val="105"/>
        </w:rPr>
        <w:t>What</w:t>
      </w:r>
      <w:r>
        <w:rPr>
          <w:spacing w:val="10"/>
          <w:w w:val="105"/>
        </w:rPr>
        <w:t xml:space="preserve"> </w:t>
      </w:r>
      <w:r>
        <w:rPr>
          <w:w w:val="105"/>
        </w:rPr>
        <w:t>is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productivity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proofErr w:type="spellStart"/>
      <w:r>
        <w:rPr>
          <w:w w:val="105"/>
        </w:rPr>
        <w:t>labour</w:t>
      </w:r>
      <w:proofErr w:type="spellEnd"/>
      <w:r>
        <w:rPr>
          <w:w w:val="105"/>
        </w:rPr>
        <w:t>?</w:t>
      </w:r>
    </w:p>
    <w:p w14:paraId="3797A1A7" w14:textId="77777777" w:rsidR="00DE4ECC" w:rsidRDefault="00105BF9">
      <w:pPr>
        <w:pStyle w:val="BodyText"/>
        <w:tabs>
          <w:tab w:val="left" w:pos="4839"/>
        </w:tabs>
        <w:spacing w:before="140"/>
        <w:ind w:left="2680"/>
      </w:pPr>
      <w:r>
        <w:rPr>
          <w:w w:val="105"/>
        </w:rPr>
        <w:t>Present</w:t>
      </w:r>
      <w:r>
        <w:rPr>
          <w:spacing w:val="3"/>
          <w:w w:val="105"/>
        </w:rPr>
        <w:t xml:space="preserve"> </w:t>
      </w:r>
      <w:r>
        <w:rPr>
          <w:w w:val="105"/>
        </w:rPr>
        <w:t>production</w:t>
      </w:r>
      <w:r>
        <w:rPr>
          <w:w w:val="105"/>
        </w:rPr>
        <w:tab/>
        <w:t>=</w:t>
      </w:r>
      <w:r>
        <w:rPr>
          <w:spacing w:val="-7"/>
          <w:w w:val="105"/>
        </w:rPr>
        <w:t xml:space="preserve"> </w:t>
      </w:r>
      <w:r>
        <w:rPr>
          <w:w w:val="105"/>
        </w:rPr>
        <w:t>20,000</w:t>
      </w:r>
      <w:r>
        <w:rPr>
          <w:spacing w:val="-6"/>
          <w:w w:val="105"/>
        </w:rPr>
        <w:t xml:space="preserve"> </w:t>
      </w:r>
      <w:r>
        <w:rPr>
          <w:w w:val="105"/>
        </w:rPr>
        <w:t>Components</w:t>
      </w:r>
    </w:p>
    <w:p w14:paraId="4F2164D9" w14:textId="77777777" w:rsidR="00DE4ECC" w:rsidRDefault="00105BF9">
      <w:pPr>
        <w:pStyle w:val="BodyText"/>
        <w:tabs>
          <w:tab w:val="left" w:pos="4839"/>
        </w:tabs>
        <w:spacing w:before="127" w:line="386" w:lineRule="auto"/>
        <w:ind w:left="2680" w:right="1819"/>
      </w:pPr>
      <w:r>
        <w:rPr>
          <w:w w:val="105"/>
        </w:rPr>
        <w:t>Productivity</w:t>
      </w:r>
      <w:r>
        <w:rPr>
          <w:w w:val="105"/>
        </w:rPr>
        <w:tab/>
        <w:t>=</w:t>
      </w:r>
      <w:r>
        <w:rPr>
          <w:spacing w:val="6"/>
          <w:w w:val="105"/>
        </w:rPr>
        <w:t xml:space="preserve"> </w:t>
      </w:r>
      <w:r>
        <w:rPr>
          <w:w w:val="105"/>
        </w:rPr>
        <w:t>Output/</w:t>
      </w:r>
      <w:r>
        <w:rPr>
          <w:spacing w:val="6"/>
          <w:w w:val="105"/>
        </w:rPr>
        <w:t xml:space="preserve"> </w:t>
      </w:r>
      <w:r>
        <w:rPr>
          <w:w w:val="105"/>
        </w:rPr>
        <w:t>Input</w:t>
      </w:r>
      <w:r>
        <w:rPr>
          <w:spacing w:val="7"/>
          <w:w w:val="105"/>
        </w:rPr>
        <w:t xml:space="preserve"> </w:t>
      </w:r>
      <w:r>
        <w:rPr>
          <w:w w:val="105"/>
        </w:rPr>
        <w:t>=</w:t>
      </w:r>
      <w:r>
        <w:rPr>
          <w:spacing w:val="6"/>
          <w:w w:val="105"/>
        </w:rPr>
        <w:t xml:space="preserve"> </w:t>
      </w:r>
      <w:r>
        <w:rPr>
          <w:w w:val="105"/>
        </w:rPr>
        <w:t>Production/</w:t>
      </w:r>
      <w:r>
        <w:rPr>
          <w:spacing w:val="7"/>
          <w:w w:val="105"/>
        </w:rPr>
        <w:t xml:space="preserve"> </w:t>
      </w:r>
      <w:r>
        <w:rPr>
          <w:w w:val="105"/>
        </w:rPr>
        <w:t>Total</w:t>
      </w:r>
      <w:r>
        <w:rPr>
          <w:spacing w:val="6"/>
          <w:w w:val="105"/>
        </w:rPr>
        <w:t xml:space="preserve"> </w:t>
      </w:r>
      <w:r>
        <w:rPr>
          <w:w w:val="105"/>
        </w:rPr>
        <w:t>man-hours</w:t>
      </w:r>
      <w:r>
        <w:rPr>
          <w:spacing w:val="-39"/>
          <w:w w:val="105"/>
        </w:rPr>
        <w:t xml:space="preserve"> </w:t>
      </w:r>
      <w:r>
        <w:rPr>
          <w:w w:val="105"/>
        </w:rPr>
        <w:t>Assuming</w:t>
      </w:r>
      <w:r>
        <w:rPr>
          <w:spacing w:val="10"/>
          <w:w w:val="105"/>
        </w:rPr>
        <w:t xml:space="preserve"> </w:t>
      </w:r>
      <w:r>
        <w:rPr>
          <w:w w:val="105"/>
        </w:rPr>
        <w:t>25</w:t>
      </w:r>
      <w:r>
        <w:rPr>
          <w:spacing w:val="11"/>
          <w:w w:val="105"/>
        </w:rPr>
        <w:t xml:space="preserve"> </w:t>
      </w:r>
      <w:r>
        <w:rPr>
          <w:w w:val="105"/>
        </w:rPr>
        <w:t>working</w:t>
      </w:r>
      <w:r>
        <w:rPr>
          <w:spacing w:val="13"/>
          <w:w w:val="105"/>
        </w:rPr>
        <w:t xml:space="preserve"> </w:t>
      </w:r>
      <w:r>
        <w:rPr>
          <w:w w:val="105"/>
        </w:rPr>
        <w:t>days</w:t>
      </w:r>
      <w:r>
        <w:rPr>
          <w:spacing w:val="10"/>
          <w:w w:val="105"/>
        </w:rPr>
        <w:t xml:space="preserve"> </w:t>
      </w:r>
      <w:r>
        <w:rPr>
          <w:w w:val="105"/>
        </w:rPr>
        <w:t>per</w:t>
      </w:r>
      <w:r>
        <w:rPr>
          <w:spacing w:val="11"/>
          <w:w w:val="105"/>
        </w:rPr>
        <w:t xml:space="preserve"> </w:t>
      </w:r>
      <w:r>
        <w:rPr>
          <w:w w:val="105"/>
        </w:rPr>
        <w:t>month</w:t>
      </w:r>
    </w:p>
    <w:p w14:paraId="4F26C939" w14:textId="77777777" w:rsidR="00DE4ECC" w:rsidRDefault="00105BF9">
      <w:pPr>
        <w:pStyle w:val="BodyText"/>
        <w:spacing w:before="2"/>
        <w:ind w:left="4840"/>
      </w:pPr>
      <w:r>
        <w:rPr>
          <w:w w:val="95"/>
        </w:rPr>
        <w:t>=</w:t>
      </w:r>
      <w:r>
        <w:rPr>
          <w:spacing w:val="5"/>
          <w:w w:val="95"/>
        </w:rPr>
        <w:t xml:space="preserve"> </w:t>
      </w:r>
      <w:r>
        <w:rPr>
          <w:w w:val="95"/>
        </w:rPr>
        <w:t>20,000/</w:t>
      </w:r>
      <w:r>
        <w:rPr>
          <w:spacing w:val="2"/>
          <w:w w:val="95"/>
        </w:rPr>
        <w:t xml:space="preserve"> </w:t>
      </w:r>
      <w:r>
        <w:rPr>
          <w:w w:val="95"/>
        </w:rPr>
        <w:t>100*</w:t>
      </w:r>
      <w:r>
        <w:rPr>
          <w:spacing w:val="5"/>
          <w:w w:val="95"/>
        </w:rPr>
        <w:t xml:space="preserve"> </w:t>
      </w:r>
      <w:r>
        <w:rPr>
          <w:w w:val="95"/>
        </w:rPr>
        <w:t>8*</w:t>
      </w:r>
      <w:r>
        <w:rPr>
          <w:spacing w:val="5"/>
          <w:w w:val="95"/>
        </w:rPr>
        <w:t xml:space="preserve"> </w:t>
      </w:r>
      <w:r>
        <w:rPr>
          <w:w w:val="95"/>
        </w:rPr>
        <w:t>25</w:t>
      </w:r>
    </w:p>
    <w:p w14:paraId="1E027B3B" w14:textId="77777777" w:rsidR="00DE4ECC" w:rsidRDefault="00105BF9">
      <w:pPr>
        <w:pStyle w:val="BodyText"/>
        <w:spacing w:before="128"/>
        <w:ind w:left="2680"/>
      </w:pPr>
      <w:r>
        <w:pict w14:anchorId="78D72FC7">
          <v:group id="_x0000_s4171" style="position:absolute;left:0;text-align:left;margin-left:181.2pt;margin-top:29.7pt;width:22.35pt;height:24.2pt;z-index:15821824;mso-position-horizontal-relative:page" coordorigin="3624,594" coordsize="447,484">
            <v:rect id="_x0000_s4188" style="position:absolute;left:3633;top:676;width:390;height:392" filled="f" strokecolor="#1f1917" strokeweight=".33819mm"/>
            <v:line id="_x0000_s4187" style="position:absolute" from="3638,735" to="4009,735" strokecolor="#1f1917" strokeweight=".341mm"/>
            <v:line id="_x0000_s4186" style="position:absolute" from="3790,672" to="3785,1063" strokecolor="#1f1917" strokeweight=".33542mm"/>
            <v:rect id="_x0000_s4185" style="position:absolute;left:3699;top:802;width:5;height:5" fillcolor="#1f1917" stroked="f"/>
            <v:rect id="_x0000_s4184" style="position:absolute;left:3699;top:802;width:5;height:5" filled="f" strokecolor="#1f1917" strokeweight=".33814mm"/>
            <v:shape id="_x0000_s4183" style="position:absolute;left:3699;top:850;width:5;height:10" coordorigin="3700,851" coordsize="5,10" path="m3705,860r-5,-5l3700,851r5,l3705,860xe" fillcolor="#1f1917" stroked="f">
              <v:path arrowok="t"/>
            </v:shape>
            <v:shape id="_x0000_s4182" style="position:absolute;left:3699;top:850;width:5;height:10" coordorigin="3700,851" coordsize="5,10" path="m3705,851r,4l3705,860r-5,-5l3700,851r5,xe" filled="f" strokecolor="#1f1917" strokeweight=".3365mm">
              <v:path arrowok="t"/>
            </v:shape>
            <v:rect id="_x0000_s4181" style="position:absolute;left:3699;top:898;width:5;height:5" fillcolor="#1f1917" stroked="f"/>
            <v:rect id="_x0000_s4180" style="position:absolute;left:3699;top:898;width:5;height:5" filled="f" strokecolor="#1f1917" strokeweight=".33814mm"/>
            <v:shape id="_x0000_s4179" style="position:absolute;left:3699;top:947;width:5;height:10" coordorigin="3700,947" coordsize="5,10" path="m3705,957r-5,-5l3700,947r5,l3705,957xe" fillcolor="#1f1917" stroked="f">
              <v:path arrowok="t"/>
            </v:shape>
            <v:shape id="_x0000_s4178" style="position:absolute;left:3699;top:947;width:5;height:10" coordorigin="3700,947" coordsize="5,10" path="m3705,947r,5l3705,957r-5,-5l3700,947r5,xe" filled="f" strokecolor="#1f1917" strokeweight=".3365mm">
              <v:path arrowok="t"/>
            </v:shape>
            <v:shape id="_x0000_s4177" style="position:absolute;left:3699;top:995;width:5;height:10" coordorigin="3700,996" coordsize="5,10" path="m3705,1005r-5,l3700,1000r5,-4l3705,1005xe" fillcolor="#1f1917" stroked="f">
              <v:path arrowok="t"/>
            </v:shape>
            <v:shape id="_x0000_s4176" style="position:absolute;left:3699;top:802;width:267;height:203" coordorigin="3700,802" coordsize="267,203" o:spt="100" adj="0,,0" path="m3705,996r,4l3705,1000r,5l3705,1005r-5,l3700,1000r,l3705,996xm3852,1000r114,m3852,952r114,m3852,904r114,m3852,855r114,m3852,802r114,e" filled="f" strokecolor="#1f1917" strokeweight=".33819mm">
              <v:stroke joinstyle="round"/>
              <v:formulas/>
              <v:path arrowok="t" o:connecttype="segments"/>
            </v:shape>
            <v:rect id="_x0000_s4175" style="position:absolute;left:4008;top:604;width:53;height:165" stroked="f"/>
            <v:rect id="_x0000_s4174" style="position:absolute;left:4008;top:604;width:53;height:165" filled="f" strokecolor="#1f1917" strokeweight=".33592mm"/>
            <v:shape id="_x0000_s4173" style="position:absolute;left:3752;top:604;width:262;height:155" coordorigin="3752,604" coordsize="262,155" path="m3776,759r-5,-5l3762,749r-10,-19l3800,657r47,-43l4014,604r,135l3895,710r-24,34l3852,744r-5,-5l3842,730r24,-44l3838,730r-10,l3819,725r-10,-10l3838,672r-62,87xe" stroked="f">
              <v:path arrowok="t"/>
            </v:shape>
            <v:shape id="_x0000_s4172" style="position:absolute;left:3752;top:604;width:262;height:155" coordorigin="3752,604" coordsize="262,155" path="m4014,739l3895,710r-24,34l3861,744r-9,l3847,739r-5,-9l3866,686r-28,44l3828,730r-9,-5l3814,720r-5,-5l3838,672r-62,87l3771,754r-9,-5l3757,739r-5,-9l3800,657r47,-43l4014,604r,135xe" filled="f" strokecolor="#1f1917" strokeweight=".33953mm">
              <v:path arrowok="t"/>
            </v:shape>
            <w10:wrap anchorx="page"/>
          </v:group>
        </w:pict>
      </w:r>
      <w:r>
        <w:pict w14:anchorId="7250D2C3">
          <v:shape id="_x0000_s4170" style="position:absolute;left:0;text-align:left;margin-left:168pt;margin-top:24.9pt;width:381.6pt;height:89.05pt;z-index:15822336;mso-position-horizontal-relative:page" coordorigin="3360,498" coordsize="7632,1781" o:spt="100" adj="0,,0" path="m10992,2279r-7632,l3360,498r19,1762l10992,2260r,19xm3379,2260l3360,498r7632,l10992,520r-7613,l3379,2260xm10992,2260r-19,l10973,520r19,l10992,2260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w w:val="105"/>
        </w:rPr>
        <w:t>Therefore,</w:t>
      </w:r>
      <w:r>
        <w:rPr>
          <w:spacing w:val="2"/>
          <w:w w:val="105"/>
        </w:rPr>
        <w:t xml:space="preserve"> </w:t>
      </w:r>
      <w:r>
        <w:rPr>
          <w:w w:val="105"/>
        </w:rPr>
        <w:t>productivity</w:t>
      </w:r>
      <w:r>
        <w:rPr>
          <w:spacing w:val="5"/>
          <w:w w:val="105"/>
        </w:rPr>
        <w:t xml:space="preserve"> </w:t>
      </w:r>
      <w:r>
        <w:rPr>
          <w:w w:val="105"/>
        </w:rPr>
        <w:t>is</w:t>
      </w:r>
      <w:r>
        <w:rPr>
          <w:spacing w:val="2"/>
          <w:w w:val="105"/>
        </w:rPr>
        <w:t xml:space="preserve"> </w:t>
      </w:r>
      <w:r>
        <w:rPr>
          <w:w w:val="105"/>
        </w:rPr>
        <w:t>1.0</w:t>
      </w:r>
      <w:r>
        <w:rPr>
          <w:spacing w:val="5"/>
          <w:w w:val="105"/>
        </w:rPr>
        <w:t xml:space="preserve"> </w:t>
      </w:r>
      <w:r>
        <w:rPr>
          <w:w w:val="105"/>
        </w:rPr>
        <w:t>components/man-hour</w:t>
      </w:r>
    </w:p>
    <w:p w14:paraId="603E5302" w14:textId="77777777" w:rsidR="00DE4ECC" w:rsidRDefault="00105BF9">
      <w:pPr>
        <w:pStyle w:val="BodyText"/>
        <w:spacing w:before="3"/>
        <w:rPr>
          <w:sz w:val="10"/>
        </w:rPr>
      </w:pPr>
      <w:r>
        <w:pict w14:anchorId="21B26B38">
          <v:shape id="_x0000_s4169" type="#_x0000_t202" style="position:absolute;margin-left:168pt;margin-top:7.95pt;width:381.6pt;height:89.05pt;z-index:-15636480;mso-wrap-distance-left:0;mso-wrap-distance-right:0;mso-position-horizontal-relative:page" filled="f" stroked="f">
            <v:textbox inset="0,0,0,0">
              <w:txbxContent>
                <w:p w14:paraId="060D2A95" w14:textId="77777777" w:rsidR="00DE4ECC" w:rsidRDefault="00DE4ECC">
                  <w:pPr>
                    <w:pStyle w:val="BodyText"/>
                    <w:rPr>
                      <w:sz w:val="24"/>
                    </w:rPr>
                  </w:pPr>
                </w:p>
                <w:p w14:paraId="42274BB4" w14:textId="77777777" w:rsidR="00DE4ECC" w:rsidRDefault="00DE4ECC">
                  <w:pPr>
                    <w:pStyle w:val="BodyText"/>
                    <w:spacing w:before="3"/>
                    <w:rPr>
                      <w:sz w:val="26"/>
                    </w:rPr>
                  </w:pPr>
                </w:p>
                <w:p w14:paraId="78900D5B" w14:textId="77777777" w:rsidR="00DE4ECC" w:rsidRDefault="00105BF9">
                  <w:pPr>
                    <w:ind w:left="282"/>
                    <w:jc w:val="both"/>
                    <w:rPr>
                      <w:b/>
                      <w:sz w:val="18"/>
                    </w:rPr>
                  </w:pPr>
                  <w:r>
                    <w:rPr>
                      <w:rFonts w:ascii="Times New Roman"/>
                      <w:i/>
                      <w:color w:val="1F1917"/>
                      <w:position w:val="2"/>
                      <w:sz w:val="18"/>
                    </w:rPr>
                    <w:t>Notes</w:t>
                  </w:r>
                  <w:r>
                    <w:rPr>
                      <w:rFonts w:ascii="Times New Roman"/>
                      <w:i/>
                      <w:color w:val="1F1917"/>
                      <w:spacing w:val="32"/>
                      <w:position w:val="2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Productivity</w:t>
                  </w:r>
                </w:p>
                <w:p w14:paraId="495D5B83" w14:textId="77777777" w:rsidR="00DE4ECC" w:rsidRDefault="00105BF9">
                  <w:pPr>
                    <w:pStyle w:val="BodyText"/>
                    <w:spacing w:before="142" w:line="273" w:lineRule="auto"/>
                    <w:ind w:left="239" w:right="233"/>
                    <w:jc w:val="both"/>
                  </w:pPr>
                  <w:r>
                    <w:rPr>
                      <w:w w:val="105"/>
                    </w:rPr>
                    <w:t>Productivity is a simple concept.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It is the amount of output produced per unit of input. It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is the value of outputs (i.e., goods and services) produced divided by the values of output</w:t>
                  </w:r>
                  <w:r>
                    <w:rPr>
                      <w:spacing w:val="-3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resources</w:t>
                  </w:r>
                  <w:r>
                    <w:rPr>
                      <w:spacing w:val="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(i.e.,</w:t>
                  </w:r>
                  <w:r>
                    <w:rPr>
                      <w:spacing w:val="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wages</w:t>
                  </w:r>
                  <w:r>
                    <w:rPr>
                      <w:spacing w:val="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and</w:t>
                  </w:r>
                  <w:r>
                    <w:rPr>
                      <w:spacing w:val="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cost</w:t>
                  </w:r>
                  <w:r>
                    <w:rPr>
                      <w:spacing w:val="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equipment,</w:t>
                  </w:r>
                  <w:r>
                    <w:rPr>
                      <w:spacing w:val="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etc.)</w:t>
                  </w:r>
                  <w:r>
                    <w:rPr>
                      <w:spacing w:val="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used.</w:t>
                  </w:r>
                  <w:r>
                    <w:rPr>
                      <w:spacing w:val="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It</w:t>
                  </w:r>
                  <w:r>
                    <w:rPr>
                      <w:spacing w:val="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is</w:t>
                  </w:r>
                  <w:r>
                    <w:rPr>
                      <w:spacing w:val="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measur</w:t>
                  </w:r>
                  <w:r>
                    <w:rPr>
                      <w:w w:val="105"/>
                    </w:rPr>
                    <w:t>e</w:t>
                  </w:r>
                  <w:r>
                    <w:rPr>
                      <w:spacing w:val="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efficiency.</w:t>
                  </w:r>
                </w:p>
              </w:txbxContent>
            </v:textbox>
            <w10:wrap type="topAndBottom" anchorx="page"/>
          </v:shape>
        </w:pict>
      </w:r>
    </w:p>
    <w:p w14:paraId="520365FE" w14:textId="77777777" w:rsidR="00DE4ECC" w:rsidRDefault="00105BF9">
      <w:pPr>
        <w:pStyle w:val="BodyText"/>
        <w:spacing w:before="63"/>
        <w:ind w:left="2680"/>
      </w:pPr>
      <w:r>
        <w:t>Productivity</w:t>
      </w:r>
      <w:r>
        <w:rPr>
          <w:spacing w:val="34"/>
        </w:rPr>
        <w:t xml:space="preserve"> </w:t>
      </w:r>
      <w:r>
        <w:t>can</w:t>
      </w:r>
      <w:r>
        <w:rPr>
          <w:spacing w:val="36"/>
        </w:rPr>
        <w:t xml:space="preserve"> </w:t>
      </w:r>
      <w:r>
        <w:t>be</w:t>
      </w:r>
      <w:r>
        <w:rPr>
          <w:spacing w:val="33"/>
        </w:rPr>
        <w:t xml:space="preserve"> </w:t>
      </w:r>
      <w:r>
        <w:t>mathematically</w:t>
      </w:r>
      <w:r>
        <w:rPr>
          <w:spacing w:val="36"/>
        </w:rPr>
        <w:t xml:space="preserve"> </w:t>
      </w:r>
      <w:r>
        <w:t>expressed</w:t>
      </w:r>
      <w:r>
        <w:rPr>
          <w:spacing w:val="34"/>
        </w:rPr>
        <w:t xml:space="preserve"> </w:t>
      </w:r>
      <w:r>
        <w:t>as:</w:t>
      </w:r>
    </w:p>
    <w:p w14:paraId="676C9B2F" w14:textId="77777777" w:rsidR="00DE4ECC" w:rsidRDefault="00105BF9">
      <w:pPr>
        <w:pStyle w:val="BodyText"/>
        <w:spacing w:before="128"/>
        <w:ind w:left="5288"/>
      </w:pPr>
      <w:r>
        <w:rPr>
          <w:w w:val="105"/>
        </w:rPr>
        <w:t>Productivity</w:t>
      </w:r>
      <w:r>
        <w:rPr>
          <w:spacing w:val="9"/>
          <w:w w:val="105"/>
        </w:rPr>
        <w:t xml:space="preserve"> </w:t>
      </w:r>
      <w:r>
        <w:rPr>
          <w:w w:val="105"/>
        </w:rPr>
        <w:t>=</w:t>
      </w:r>
      <w:r>
        <w:rPr>
          <w:spacing w:val="9"/>
          <w:w w:val="105"/>
        </w:rPr>
        <w:t xml:space="preserve"> </w:t>
      </w:r>
      <w:r>
        <w:rPr>
          <w:w w:val="105"/>
        </w:rPr>
        <w:t>Output</w:t>
      </w:r>
      <w:r>
        <w:rPr>
          <w:spacing w:val="10"/>
          <w:w w:val="105"/>
        </w:rPr>
        <w:t xml:space="preserve"> </w:t>
      </w:r>
      <w:r>
        <w:rPr>
          <w:w w:val="105"/>
        </w:rPr>
        <w:t>/</w:t>
      </w:r>
      <w:r>
        <w:rPr>
          <w:spacing w:val="9"/>
          <w:w w:val="105"/>
        </w:rPr>
        <w:t xml:space="preserve"> </w:t>
      </w:r>
      <w:r>
        <w:rPr>
          <w:w w:val="105"/>
        </w:rPr>
        <w:t>Input</w:t>
      </w:r>
    </w:p>
    <w:p w14:paraId="4C8A5914" w14:textId="77777777" w:rsidR="00DE4ECC" w:rsidRDefault="00DE4ECC">
      <w:pPr>
        <w:pStyle w:val="BodyText"/>
        <w:spacing w:before="3"/>
        <w:rPr>
          <w:sz w:val="21"/>
        </w:rPr>
      </w:pPr>
    </w:p>
    <w:p w14:paraId="72882988" w14:textId="77777777" w:rsidR="00DE4ECC" w:rsidRDefault="00105BF9">
      <w:pPr>
        <w:pStyle w:val="Heading6"/>
      </w:pPr>
      <w:r>
        <w:rPr>
          <w:spacing w:val="-3"/>
        </w:rPr>
        <w:t>Productivity</w:t>
      </w:r>
      <w:r>
        <w:rPr>
          <w:spacing w:val="-13"/>
        </w:rPr>
        <w:t xml:space="preserve"> </w:t>
      </w:r>
      <w:r>
        <w:rPr>
          <w:spacing w:val="-2"/>
        </w:rPr>
        <w:t>Calculations</w:t>
      </w:r>
    </w:p>
    <w:p w14:paraId="6CAE3B5E" w14:textId="77777777" w:rsidR="00DE4ECC" w:rsidRDefault="00DE4ECC">
      <w:pPr>
        <w:pStyle w:val="BodyText"/>
        <w:spacing w:before="7"/>
        <w:rPr>
          <w:b/>
          <w:sz w:val="22"/>
        </w:rPr>
      </w:pPr>
    </w:p>
    <w:p w14:paraId="732873D1" w14:textId="77777777" w:rsidR="00DE4ECC" w:rsidRDefault="00105BF9">
      <w:pPr>
        <w:pStyle w:val="BodyText"/>
        <w:spacing w:line="273" w:lineRule="auto"/>
        <w:ind w:left="2680"/>
      </w:pPr>
      <w:r>
        <w:rPr>
          <w:w w:val="105"/>
        </w:rPr>
        <w:t>Compare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productivity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two</w:t>
      </w:r>
      <w:r>
        <w:rPr>
          <w:spacing w:val="14"/>
          <w:w w:val="105"/>
        </w:rPr>
        <w:t xml:space="preserve"> </w:t>
      </w:r>
      <w:r>
        <w:rPr>
          <w:w w:val="105"/>
        </w:rPr>
        <w:t>teams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w w:val="105"/>
        </w:rPr>
        <w:t>workers</w:t>
      </w:r>
      <w:r>
        <w:rPr>
          <w:spacing w:val="14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machine</w:t>
      </w:r>
      <w:r>
        <w:rPr>
          <w:spacing w:val="14"/>
          <w:w w:val="105"/>
        </w:rPr>
        <w:t xml:space="preserve"> </w:t>
      </w:r>
      <w:r>
        <w:rPr>
          <w:w w:val="105"/>
        </w:rPr>
        <w:t>shop.</w:t>
      </w:r>
      <w:r>
        <w:rPr>
          <w:spacing w:val="13"/>
          <w:w w:val="105"/>
        </w:rPr>
        <w:t xml:space="preserve"> </w:t>
      </w:r>
      <w:r>
        <w:rPr>
          <w:w w:val="105"/>
        </w:rPr>
        <w:t>If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team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‘A’</w:t>
      </w:r>
      <w:r>
        <w:rPr>
          <w:spacing w:val="14"/>
          <w:w w:val="105"/>
        </w:rPr>
        <w:t xml:space="preserve"> </w:t>
      </w:r>
      <w:r>
        <w:rPr>
          <w:w w:val="105"/>
        </w:rPr>
        <w:t>shift</w:t>
      </w:r>
      <w:r>
        <w:rPr>
          <w:spacing w:val="-39"/>
          <w:w w:val="105"/>
        </w:rPr>
        <w:t xml:space="preserve"> </w:t>
      </w:r>
      <w:r>
        <w:rPr>
          <w:w w:val="105"/>
        </w:rPr>
        <w:t>produces 400</w:t>
      </w:r>
      <w:r>
        <w:rPr>
          <w:spacing w:val="1"/>
          <w:w w:val="105"/>
        </w:rPr>
        <w:t xml:space="preserve"> </w:t>
      </w:r>
      <w:r>
        <w:rPr>
          <w:w w:val="105"/>
        </w:rPr>
        <w:t>units in</w:t>
      </w:r>
      <w:r>
        <w:rPr>
          <w:spacing w:val="1"/>
          <w:w w:val="105"/>
        </w:rPr>
        <w:t xml:space="preserve"> </w:t>
      </w:r>
      <w:r>
        <w:rPr>
          <w:w w:val="105"/>
        </w:rPr>
        <w:t>the shift</w:t>
      </w:r>
      <w:r>
        <w:rPr>
          <w:spacing w:val="1"/>
          <w:w w:val="105"/>
        </w:rPr>
        <w:t xml:space="preserve"> </w:t>
      </w:r>
      <w:r>
        <w:rPr>
          <w:w w:val="105"/>
        </w:rPr>
        <w:t>while the</w:t>
      </w:r>
      <w:r>
        <w:rPr>
          <w:spacing w:val="2"/>
          <w:w w:val="105"/>
        </w:rPr>
        <w:t xml:space="preserve"> </w:t>
      </w:r>
      <w:r>
        <w:rPr>
          <w:w w:val="105"/>
        </w:rPr>
        <w:t>team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‘B’ shift</w:t>
      </w:r>
      <w:r>
        <w:rPr>
          <w:spacing w:val="1"/>
          <w:w w:val="105"/>
        </w:rPr>
        <w:t xml:space="preserve"> </w:t>
      </w:r>
      <w:r>
        <w:rPr>
          <w:w w:val="105"/>
        </w:rPr>
        <w:t>produces 360</w:t>
      </w:r>
      <w:r>
        <w:rPr>
          <w:spacing w:val="1"/>
          <w:w w:val="105"/>
        </w:rPr>
        <w:t xml:space="preserve"> </w:t>
      </w:r>
      <w:r>
        <w:rPr>
          <w:w w:val="105"/>
        </w:rPr>
        <w:t>units; then:</w:t>
      </w:r>
    </w:p>
    <w:p w14:paraId="71EFFDB4" w14:textId="77777777" w:rsidR="00DE4ECC" w:rsidRDefault="00105BF9">
      <w:pPr>
        <w:pStyle w:val="BodyText"/>
        <w:spacing w:before="100" w:line="386" w:lineRule="auto"/>
        <w:ind w:left="3895" w:right="1994"/>
      </w:pPr>
      <w:r>
        <w:rPr>
          <w:w w:val="105"/>
        </w:rPr>
        <w:t>Productivity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“A”</w:t>
      </w:r>
      <w:r>
        <w:rPr>
          <w:spacing w:val="1"/>
          <w:w w:val="105"/>
        </w:rPr>
        <w:t xml:space="preserve"> </w:t>
      </w:r>
      <w:r>
        <w:rPr>
          <w:w w:val="105"/>
        </w:rPr>
        <w:t>Team</w:t>
      </w:r>
      <w:r>
        <w:rPr>
          <w:spacing w:val="1"/>
          <w:w w:val="105"/>
        </w:rPr>
        <w:t xml:space="preserve"> </w:t>
      </w:r>
      <w:r>
        <w:rPr>
          <w:w w:val="105"/>
        </w:rPr>
        <w:t>=</w:t>
      </w:r>
      <w:r>
        <w:rPr>
          <w:spacing w:val="1"/>
          <w:w w:val="105"/>
        </w:rPr>
        <w:t xml:space="preserve"> </w:t>
      </w:r>
      <w:r>
        <w:rPr>
          <w:w w:val="105"/>
        </w:rPr>
        <w:t>400</w:t>
      </w:r>
      <w:r>
        <w:rPr>
          <w:spacing w:val="1"/>
          <w:w w:val="105"/>
        </w:rPr>
        <w:t xml:space="preserve"> </w:t>
      </w:r>
      <w:r>
        <w:rPr>
          <w:w w:val="105"/>
        </w:rPr>
        <w:t>/</w:t>
      </w:r>
      <w:r>
        <w:rPr>
          <w:spacing w:val="1"/>
          <w:w w:val="105"/>
        </w:rPr>
        <w:t xml:space="preserve"> </w:t>
      </w:r>
      <w:r>
        <w:rPr>
          <w:w w:val="105"/>
        </w:rPr>
        <w:t>8</w:t>
      </w:r>
      <w:r>
        <w:rPr>
          <w:spacing w:val="1"/>
          <w:w w:val="105"/>
        </w:rPr>
        <w:t xml:space="preserve"> </w:t>
      </w:r>
      <w:r>
        <w:rPr>
          <w:w w:val="105"/>
        </w:rPr>
        <w:t>=</w:t>
      </w:r>
      <w:r>
        <w:rPr>
          <w:spacing w:val="2"/>
          <w:w w:val="105"/>
        </w:rPr>
        <w:t xml:space="preserve"> </w:t>
      </w:r>
      <w:r>
        <w:rPr>
          <w:w w:val="105"/>
        </w:rPr>
        <w:t>50</w:t>
      </w:r>
      <w:r>
        <w:rPr>
          <w:spacing w:val="1"/>
          <w:w w:val="105"/>
        </w:rPr>
        <w:t xml:space="preserve"> </w:t>
      </w:r>
      <w:r>
        <w:rPr>
          <w:w w:val="105"/>
        </w:rPr>
        <w:t>units/hour</w:t>
      </w:r>
      <w:r>
        <w:rPr>
          <w:spacing w:val="-39"/>
          <w:w w:val="105"/>
        </w:rPr>
        <w:t xml:space="preserve"> </w:t>
      </w:r>
      <w:r>
        <w:rPr>
          <w:w w:val="105"/>
        </w:rPr>
        <w:t>Productivity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‘B’</w:t>
      </w:r>
      <w:r>
        <w:rPr>
          <w:spacing w:val="-2"/>
          <w:w w:val="105"/>
        </w:rPr>
        <w:t xml:space="preserve"> </w:t>
      </w:r>
      <w:r>
        <w:rPr>
          <w:w w:val="105"/>
        </w:rPr>
        <w:t>Team</w:t>
      </w:r>
      <w:r>
        <w:rPr>
          <w:spacing w:val="-1"/>
          <w:w w:val="105"/>
        </w:rPr>
        <w:t xml:space="preserve"> </w:t>
      </w:r>
      <w:r>
        <w:rPr>
          <w:w w:val="105"/>
        </w:rPr>
        <w:t>=</w:t>
      </w:r>
      <w:r>
        <w:rPr>
          <w:spacing w:val="-1"/>
          <w:w w:val="105"/>
        </w:rPr>
        <w:t xml:space="preserve"> </w:t>
      </w:r>
      <w:r>
        <w:rPr>
          <w:w w:val="105"/>
        </w:rPr>
        <w:t>360</w:t>
      </w:r>
      <w:r>
        <w:rPr>
          <w:spacing w:val="-2"/>
          <w:w w:val="105"/>
        </w:rPr>
        <w:t xml:space="preserve"> </w:t>
      </w:r>
      <w:r>
        <w:rPr>
          <w:w w:val="105"/>
        </w:rPr>
        <w:t>/</w:t>
      </w:r>
      <w:r>
        <w:rPr>
          <w:spacing w:val="-1"/>
          <w:w w:val="105"/>
        </w:rPr>
        <w:t xml:space="preserve"> </w:t>
      </w:r>
      <w:r>
        <w:rPr>
          <w:w w:val="105"/>
        </w:rPr>
        <w:t>8</w:t>
      </w:r>
      <w:r>
        <w:rPr>
          <w:spacing w:val="-1"/>
          <w:w w:val="105"/>
        </w:rPr>
        <w:t xml:space="preserve"> </w:t>
      </w:r>
      <w:r>
        <w:rPr>
          <w:w w:val="105"/>
        </w:rPr>
        <w:t>=</w:t>
      </w:r>
      <w:r>
        <w:rPr>
          <w:spacing w:val="-2"/>
          <w:w w:val="105"/>
        </w:rPr>
        <w:t xml:space="preserve"> </w:t>
      </w:r>
      <w:r>
        <w:rPr>
          <w:w w:val="105"/>
        </w:rPr>
        <w:t>45</w:t>
      </w:r>
      <w:r>
        <w:rPr>
          <w:spacing w:val="-1"/>
          <w:w w:val="105"/>
        </w:rPr>
        <w:t xml:space="preserve"> </w:t>
      </w:r>
      <w:r>
        <w:rPr>
          <w:w w:val="105"/>
        </w:rPr>
        <w:t>units/hour</w:t>
      </w:r>
    </w:p>
    <w:p w14:paraId="1EE4C812" w14:textId="77777777" w:rsidR="00DE4ECC" w:rsidRDefault="00DE4ECC">
      <w:pPr>
        <w:spacing w:line="386" w:lineRule="auto"/>
        <w:sectPr w:rsidR="00DE4ECC">
          <w:headerReference w:type="even" r:id="rId158"/>
          <w:headerReference w:type="default" r:id="rId159"/>
          <w:headerReference w:type="first" r:id="rId160"/>
          <w:pgSz w:w="11910" w:h="16840"/>
          <w:pgMar w:top="1400" w:right="660" w:bottom="1440" w:left="680" w:header="1195" w:footer="1257" w:gutter="0"/>
          <w:cols w:space="720"/>
        </w:sectPr>
      </w:pPr>
    </w:p>
    <w:p w14:paraId="49DC20BF" w14:textId="77777777" w:rsidR="00DE4ECC" w:rsidRDefault="00DE4ECC">
      <w:pPr>
        <w:pStyle w:val="BodyText"/>
        <w:rPr>
          <w:sz w:val="20"/>
        </w:rPr>
      </w:pPr>
    </w:p>
    <w:p w14:paraId="1CE120CC" w14:textId="77777777" w:rsidR="00DE4ECC" w:rsidRDefault="00DE4ECC">
      <w:pPr>
        <w:pStyle w:val="BodyText"/>
        <w:rPr>
          <w:sz w:val="20"/>
        </w:rPr>
      </w:pPr>
    </w:p>
    <w:p w14:paraId="03B3EAAF" w14:textId="77777777" w:rsidR="00DE4ECC" w:rsidRDefault="00DE4ECC">
      <w:pPr>
        <w:rPr>
          <w:sz w:val="20"/>
        </w:rPr>
        <w:sectPr w:rsidR="00DE4ECC">
          <w:headerReference w:type="even" r:id="rId161"/>
          <w:headerReference w:type="default" r:id="rId162"/>
          <w:footerReference w:type="even" r:id="rId163"/>
          <w:footerReference w:type="default" r:id="rId164"/>
          <w:headerReference w:type="first" r:id="rId165"/>
          <w:pgSz w:w="11910" w:h="16840"/>
          <w:pgMar w:top="1420" w:right="660" w:bottom="1440" w:left="680" w:header="1195" w:footer="1257" w:gutter="0"/>
          <w:pgNumType w:start="119"/>
          <w:cols w:space="720"/>
        </w:sectPr>
      </w:pPr>
    </w:p>
    <w:p w14:paraId="283EF45F" w14:textId="77777777" w:rsidR="00DE4ECC" w:rsidRDefault="00DE4ECC">
      <w:pPr>
        <w:pStyle w:val="BodyText"/>
        <w:spacing w:before="1"/>
        <w:rPr>
          <w:sz w:val="20"/>
        </w:rPr>
      </w:pPr>
    </w:p>
    <w:p w14:paraId="1231AE37" w14:textId="77777777" w:rsidR="00DE4ECC" w:rsidRDefault="00105BF9">
      <w:pPr>
        <w:pStyle w:val="BodyText"/>
        <w:spacing w:line="264" w:lineRule="auto"/>
        <w:ind w:left="234" w:right="59"/>
        <w:jc w:val="both"/>
      </w:pPr>
      <w:r>
        <w:rPr>
          <w:w w:val="105"/>
        </w:rPr>
        <w:t>Productivity measures have been used as tools for business improvement. The success of a</w:t>
      </w:r>
      <w:r>
        <w:rPr>
          <w:spacing w:val="1"/>
          <w:w w:val="105"/>
        </w:rPr>
        <w:t xml:space="preserve"> </w:t>
      </w:r>
      <w:r>
        <w:rPr>
          <w:w w:val="105"/>
        </w:rPr>
        <w:t>business generally depends on its ability to deliver more real value for consumers without</w:t>
      </w:r>
      <w:r>
        <w:rPr>
          <w:spacing w:val="1"/>
          <w:w w:val="105"/>
        </w:rPr>
        <w:t xml:space="preserve"> </w:t>
      </w:r>
      <w:r>
        <w:rPr>
          <w:w w:val="105"/>
        </w:rPr>
        <w:t>using</w:t>
      </w:r>
      <w:r>
        <w:rPr>
          <w:spacing w:val="14"/>
          <w:w w:val="105"/>
        </w:rPr>
        <w:t xml:space="preserve"> </w:t>
      </w:r>
      <w:r>
        <w:rPr>
          <w:w w:val="105"/>
        </w:rPr>
        <w:t>more</w:t>
      </w:r>
      <w:r>
        <w:rPr>
          <w:spacing w:val="15"/>
          <w:w w:val="105"/>
        </w:rPr>
        <w:t xml:space="preserve"> </w:t>
      </w:r>
      <w:proofErr w:type="spellStart"/>
      <w:r>
        <w:rPr>
          <w:w w:val="105"/>
        </w:rPr>
        <w:t>labour</w:t>
      </w:r>
      <w:proofErr w:type="spellEnd"/>
      <w:r>
        <w:rPr>
          <w:w w:val="105"/>
        </w:rPr>
        <w:t>,</w:t>
      </w:r>
      <w:r>
        <w:rPr>
          <w:spacing w:val="15"/>
          <w:w w:val="105"/>
        </w:rPr>
        <w:t xml:space="preserve"> </w:t>
      </w:r>
      <w:r>
        <w:rPr>
          <w:w w:val="105"/>
        </w:rPr>
        <w:t>capital</w:t>
      </w:r>
      <w:r>
        <w:rPr>
          <w:spacing w:val="17"/>
          <w:w w:val="105"/>
        </w:rPr>
        <w:t xml:space="preserve"> </w:t>
      </w:r>
      <w:r>
        <w:rPr>
          <w:w w:val="105"/>
        </w:rPr>
        <w:t>or</w:t>
      </w:r>
      <w:r>
        <w:rPr>
          <w:spacing w:val="15"/>
          <w:w w:val="105"/>
        </w:rPr>
        <w:t xml:space="preserve"> </w:t>
      </w:r>
      <w:r>
        <w:rPr>
          <w:w w:val="105"/>
        </w:rPr>
        <w:t>other</w:t>
      </w:r>
      <w:r>
        <w:rPr>
          <w:spacing w:val="16"/>
          <w:w w:val="105"/>
        </w:rPr>
        <w:t xml:space="preserve"> </w:t>
      </w:r>
      <w:r>
        <w:rPr>
          <w:w w:val="105"/>
        </w:rPr>
        <w:t>inputs.</w:t>
      </w:r>
    </w:p>
    <w:p w14:paraId="16F53552" w14:textId="77777777" w:rsidR="00DE4ECC" w:rsidRDefault="00105BF9">
      <w:pPr>
        <w:pStyle w:val="BodyText"/>
        <w:spacing w:before="120" w:line="264" w:lineRule="auto"/>
        <w:ind w:left="234" w:right="38"/>
        <w:jc w:val="both"/>
      </w:pPr>
      <w:r>
        <w:t>There are several concepts of productivity. In addition to the single factor measure of productivity</w:t>
      </w:r>
      <w:r>
        <w:rPr>
          <w:spacing w:val="1"/>
        </w:rPr>
        <w:t xml:space="preserve"> </w:t>
      </w:r>
      <w:r>
        <w:rPr>
          <w:w w:val="105"/>
        </w:rPr>
        <w:t>there are also multifactor productivity measures (relating a measure of output to a bundle of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inputs). Another distinction, of particular relevance at the </w:t>
      </w:r>
      <w:r>
        <w:rPr>
          <w:w w:val="105"/>
        </w:rPr>
        <w:t>industry or firm level, is between</w:t>
      </w:r>
      <w:r>
        <w:rPr>
          <w:spacing w:val="1"/>
          <w:w w:val="105"/>
        </w:rPr>
        <w:t xml:space="preserve"> </w:t>
      </w:r>
      <w:r>
        <w:rPr>
          <w:w w:val="105"/>
        </w:rPr>
        <w:t>productivity measures that relate some measure of gross output to one or several inputs and</w:t>
      </w:r>
      <w:r>
        <w:rPr>
          <w:spacing w:val="1"/>
          <w:w w:val="105"/>
        </w:rPr>
        <w:t xml:space="preserve"> </w:t>
      </w:r>
      <w:r>
        <w:rPr>
          <w:w w:val="105"/>
        </w:rPr>
        <w:t>those which use a value-added concept to capture measurements of output. The input/output</w:t>
      </w:r>
      <w:r>
        <w:rPr>
          <w:spacing w:val="1"/>
          <w:w w:val="105"/>
        </w:rPr>
        <w:t xml:space="preserve"> </w:t>
      </w:r>
      <w:r>
        <w:rPr>
          <w:w w:val="105"/>
        </w:rPr>
        <w:t>relationships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main</w:t>
      </w:r>
      <w:r>
        <w:rPr>
          <w:spacing w:val="10"/>
          <w:w w:val="105"/>
        </w:rPr>
        <w:t xml:space="preserve"> </w:t>
      </w:r>
      <w:r>
        <w:rPr>
          <w:w w:val="105"/>
        </w:rPr>
        <w:t>productivity</w:t>
      </w:r>
      <w:r>
        <w:rPr>
          <w:spacing w:val="10"/>
          <w:w w:val="105"/>
        </w:rPr>
        <w:t xml:space="preserve"> </w:t>
      </w:r>
      <w:r>
        <w:rPr>
          <w:w w:val="105"/>
        </w:rPr>
        <w:t>measures</w:t>
      </w:r>
      <w:r>
        <w:rPr>
          <w:spacing w:val="13"/>
          <w:w w:val="105"/>
        </w:rPr>
        <w:t xml:space="preserve"> </w:t>
      </w:r>
      <w:r>
        <w:rPr>
          <w:w w:val="105"/>
        </w:rPr>
        <w:t>are</w:t>
      </w:r>
      <w:r>
        <w:rPr>
          <w:spacing w:val="10"/>
          <w:w w:val="105"/>
        </w:rPr>
        <w:t xml:space="preserve"> </w:t>
      </w:r>
      <w:r>
        <w:rPr>
          <w:w w:val="105"/>
        </w:rPr>
        <w:t>shown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Table</w:t>
      </w:r>
      <w:r>
        <w:rPr>
          <w:spacing w:val="11"/>
          <w:w w:val="105"/>
        </w:rPr>
        <w:t xml:space="preserve"> </w:t>
      </w:r>
      <w:r>
        <w:rPr>
          <w:w w:val="105"/>
        </w:rPr>
        <w:t>6.1.</w:t>
      </w:r>
    </w:p>
    <w:p w14:paraId="580B4D40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449F6E83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335F5E66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10" w:space="670"/>
            <w:col w:w="1990"/>
          </w:cols>
        </w:sectPr>
      </w:pPr>
    </w:p>
    <w:p w14:paraId="6CB53B7B" w14:textId="77777777" w:rsidR="00DE4ECC" w:rsidRDefault="00DE4ECC">
      <w:pPr>
        <w:pStyle w:val="BodyText"/>
        <w:spacing w:before="1"/>
        <w:rPr>
          <w:b/>
          <w:sz w:val="13"/>
        </w:rPr>
      </w:pPr>
    </w:p>
    <w:p w14:paraId="7FB7C202" w14:textId="77777777" w:rsidR="00DE4ECC" w:rsidRDefault="00105BF9">
      <w:pPr>
        <w:pStyle w:val="BodyText"/>
        <w:ind w:left="234"/>
        <w:rPr>
          <w:sz w:val="20"/>
        </w:rPr>
      </w:pPr>
      <w:r>
        <w:rPr>
          <w:sz w:val="20"/>
        </w:rPr>
      </w:r>
      <w:r>
        <w:rPr>
          <w:sz w:val="20"/>
        </w:rPr>
        <w:pict w14:anchorId="167CE627">
          <v:group id="_x0000_s4162" style="width:381.4pt;height:142.8pt;mso-position-horizontal-relative:char;mso-position-vertical-relative:line" coordsize="7628,2856">
            <v:shape id="_x0000_s4168" style="position:absolute;top:177;width:7628;height:2679" coordorigin=",178" coordsize="7628,2679" o:spt="100" adj="0,,0" path="m7627,2856l,2856,,178,19,2837r7608,l7627,2856xm7627,2837r-19,l7608,197,,197,,178r7627,l7627,197,19,197r,2640l7627,2837xe" fillcolor="black" stroked="f">
              <v:stroke joinstyle="round"/>
              <v:formulas/>
              <v:path arrowok="t" o:connecttype="segments"/>
            </v:shape>
            <v:rect id="_x0000_s4167" style="position:absolute;left:1704;top:16;width:4181;height:329" stroked="f"/>
            <v:shape id="_x0000_s4166" style="position:absolute;left:1689;width:4210;height:360" coordorigin="1690" coordsize="4210,360" o:spt="100" adj="0,,0" path="m5899,360r-4209,l1690,r19,341l5899,341r,19xm1709,341l1690,,5899,r,22l1709,22r,319xm5899,341r-19,l5880,22r19,l5899,341xe" fillcolor="black" stroked="f">
              <v:stroke joinstyle="round"/>
              <v:formulas/>
              <v:path arrowok="t" o:connecttype="segments"/>
            </v:shape>
            <v:shape id="_x0000_s4165" type="#_x0000_t75" style="position:absolute;left:633;top:470;width:6429;height:2296">
              <v:imagedata r:id="rId166" o:title=""/>
            </v:shape>
            <v:shape id="_x0000_s4164" style="position:absolute;left:688;top:475;width:6369;height:2281" coordorigin="688,476" coordsize="6369,2281" o:spt="100" adj="0,,0" path="m688,476r,2281m7057,476r,2281e" filled="f" strokecolor="#373334" strokeweight=".17733mm">
              <v:stroke joinstyle="round"/>
              <v:formulas/>
              <v:path arrowok="t" o:connecttype="segments"/>
            </v:shape>
            <v:shape id="_x0000_s4163" type="#_x0000_t202" style="position:absolute;width:7628;height:2856" filled="f" stroked="f">
              <v:textbox inset="0,0,0,0">
                <w:txbxContent>
                  <w:p w14:paraId="337F3172" w14:textId="77777777" w:rsidR="00DE4ECC" w:rsidRDefault="00105BF9">
                    <w:pPr>
                      <w:spacing w:before="76"/>
                      <w:ind w:left="1835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Table</w:t>
                    </w:r>
                    <w:r>
                      <w:rPr>
                        <w:b/>
                        <w:spacing w:val="1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6.1:</w:t>
                    </w:r>
                    <w:r>
                      <w:rPr>
                        <w:b/>
                        <w:spacing w:val="10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Various</w:t>
                    </w:r>
                    <w:r>
                      <w:rPr>
                        <w:b/>
                        <w:spacing w:val="4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Kinds</w:t>
                    </w:r>
                    <w:r>
                      <w:rPr>
                        <w:b/>
                        <w:spacing w:val="45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of</w:t>
                    </w:r>
                    <w:r>
                      <w:rPr>
                        <w:b/>
                        <w:spacing w:val="42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Productivity</w:t>
                    </w:r>
                    <w:r>
                      <w:rPr>
                        <w:b/>
                        <w:spacing w:val="45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Measures</w:t>
                    </w:r>
                  </w:p>
                </w:txbxContent>
              </v:textbox>
            </v:shape>
            <w10:anchorlock/>
          </v:group>
        </w:pict>
      </w:r>
    </w:p>
    <w:p w14:paraId="479ACF52" w14:textId="77777777" w:rsidR="00DE4ECC" w:rsidRDefault="00105BF9">
      <w:pPr>
        <w:pStyle w:val="BodyText"/>
        <w:spacing w:before="35" w:line="264" w:lineRule="auto"/>
        <w:ind w:left="234" w:right="2706"/>
        <w:jc w:val="both"/>
      </w:pPr>
      <w:r>
        <w:rPr>
          <w:w w:val="105"/>
        </w:rPr>
        <w:t>Productivity is also used at the national level. Productivity typically is measured as the rupee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value of output per unit of </w:t>
      </w:r>
      <w:proofErr w:type="spellStart"/>
      <w:r>
        <w:rPr>
          <w:w w:val="105"/>
        </w:rPr>
        <w:t>labour</w:t>
      </w:r>
      <w:proofErr w:type="spellEnd"/>
      <w:r>
        <w:rPr>
          <w:w w:val="105"/>
        </w:rPr>
        <w:t>. This measure depends on the quality of the products and</w:t>
      </w:r>
      <w:r>
        <w:rPr>
          <w:spacing w:val="1"/>
          <w:w w:val="105"/>
        </w:rPr>
        <w:t xml:space="preserve"> </w:t>
      </w:r>
      <w:r>
        <w:rPr>
          <w:w w:val="105"/>
        </w:rPr>
        <w:t>services</w:t>
      </w:r>
      <w:r>
        <w:rPr>
          <w:spacing w:val="-6"/>
          <w:w w:val="105"/>
        </w:rPr>
        <w:t xml:space="preserve"> </w:t>
      </w:r>
      <w:r>
        <w:rPr>
          <w:w w:val="105"/>
        </w:rPr>
        <w:t>generated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nation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on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efficiency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5"/>
          <w:w w:val="105"/>
        </w:rPr>
        <w:t xml:space="preserve"> </w:t>
      </w:r>
      <w:r>
        <w:rPr>
          <w:w w:val="105"/>
        </w:rPr>
        <w:t>which</w:t>
      </w:r>
      <w:r>
        <w:rPr>
          <w:spacing w:val="-5"/>
          <w:w w:val="105"/>
        </w:rPr>
        <w:t xml:space="preserve"> </w:t>
      </w:r>
      <w:r>
        <w:rPr>
          <w:w w:val="105"/>
        </w:rPr>
        <w:t>they</w:t>
      </w:r>
      <w:r>
        <w:rPr>
          <w:spacing w:val="-5"/>
          <w:w w:val="105"/>
        </w:rPr>
        <w:t xml:space="preserve"> </w:t>
      </w:r>
      <w:r>
        <w:rPr>
          <w:w w:val="105"/>
        </w:rPr>
        <w:t>are</w:t>
      </w:r>
      <w:r>
        <w:rPr>
          <w:spacing w:val="-5"/>
          <w:w w:val="105"/>
        </w:rPr>
        <w:t xml:space="preserve"> </w:t>
      </w:r>
      <w:r>
        <w:rPr>
          <w:w w:val="105"/>
        </w:rPr>
        <w:t>produced.</w:t>
      </w:r>
      <w:r>
        <w:rPr>
          <w:spacing w:val="-6"/>
          <w:w w:val="105"/>
        </w:rPr>
        <w:t xml:space="preserve"> </w:t>
      </w:r>
      <w:r>
        <w:rPr>
          <w:w w:val="105"/>
        </w:rPr>
        <w:t>Productivity</w:t>
      </w:r>
      <w:r>
        <w:rPr>
          <w:spacing w:val="1"/>
          <w:w w:val="105"/>
        </w:rPr>
        <w:t xml:space="preserve"> </w:t>
      </w:r>
      <w:r>
        <w:rPr>
          <w:w w:val="105"/>
        </w:rPr>
        <w:t>data is available from different sources for national productivity, for sector-wise as well as</w:t>
      </w:r>
      <w:r>
        <w:rPr>
          <w:spacing w:val="1"/>
          <w:w w:val="105"/>
        </w:rPr>
        <w:t xml:space="preserve"> </w:t>
      </w:r>
      <w:r>
        <w:rPr>
          <w:w w:val="105"/>
        </w:rPr>
        <w:t>industry-wise performance. In improving the standard of living of a nation, productivity is</w:t>
      </w:r>
      <w:r>
        <w:rPr>
          <w:spacing w:val="1"/>
          <w:w w:val="105"/>
        </w:rPr>
        <w:t xml:space="preserve"> </w:t>
      </w:r>
      <w:r>
        <w:rPr>
          <w:w w:val="105"/>
        </w:rPr>
        <w:t>more</w:t>
      </w:r>
      <w:r>
        <w:rPr>
          <w:w w:val="105"/>
        </w:rPr>
        <w:t xml:space="preserve"> important than money because productivity determines the output while money just</w:t>
      </w:r>
      <w:r>
        <w:rPr>
          <w:spacing w:val="1"/>
          <w:w w:val="105"/>
        </w:rPr>
        <w:t xml:space="preserve"> </w:t>
      </w:r>
      <w:r>
        <w:rPr>
          <w:w w:val="105"/>
        </w:rPr>
        <w:t>measures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value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output.</w:t>
      </w:r>
    </w:p>
    <w:p w14:paraId="19105BBA" w14:textId="77777777" w:rsidR="00DE4ECC" w:rsidRDefault="00DE4ECC">
      <w:pPr>
        <w:pStyle w:val="BodyText"/>
        <w:spacing w:before="10"/>
      </w:pPr>
    </w:p>
    <w:p w14:paraId="239BA75E" w14:textId="77777777" w:rsidR="00DE4ECC" w:rsidRDefault="00105BF9">
      <w:pPr>
        <w:ind w:left="234"/>
        <w:jc w:val="both"/>
        <w:rPr>
          <w:b/>
        </w:rPr>
      </w:pPr>
      <w:proofErr w:type="spellStart"/>
      <w:r>
        <w:rPr>
          <w:b/>
          <w:w w:val="105"/>
        </w:rPr>
        <w:t>Self</w:t>
      </w:r>
      <w:r>
        <w:rPr>
          <w:b/>
          <w:spacing w:val="30"/>
          <w:w w:val="105"/>
        </w:rPr>
        <w:t xml:space="preserve"> </w:t>
      </w:r>
      <w:r>
        <w:rPr>
          <w:b/>
          <w:w w:val="105"/>
        </w:rPr>
        <w:t>Assessment</w:t>
      </w:r>
      <w:proofErr w:type="spellEnd"/>
    </w:p>
    <w:p w14:paraId="25708EDA" w14:textId="77777777" w:rsidR="00DE4ECC" w:rsidRDefault="00DE4ECC">
      <w:pPr>
        <w:pStyle w:val="BodyText"/>
        <w:spacing w:before="7"/>
        <w:rPr>
          <w:b/>
          <w:sz w:val="22"/>
        </w:rPr>
      </w:pPr>
    </w:p>
    <w:p w14:paraId="6A250288" w14:textId="77777777" w:rsidR="00DE4ECC" w:rsidRDefault="00105BF9">
      <w:pPr>
        <w:pStyle w:val="BodyText"/>
        <w:ind w:left="234"/>
        <w:jc w:val="both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28DF043C" w14:textId="77777777" w:rsidR="00DE4ECC" w:rsidRDefault="00105BF9" w:rsidP="00105BF9">
      <w:pPr>
        <w:pStyle w:val="ListParagraph"/>
        <w:numPr>
          <w:ilvl w:val="0"/>
          <w:numId w:val="129"/>
        </w:numPr>
        <w:tabs>
          <w:tab w:val="left" w:pos="714"/>
          <w:tab w:val="left" w:pos="715"/>
        </w:tabs>
        <w:spacing w:before="120"/>
        <w:ind w:hanging="481"/>
        <w:rPr>
          <w:sz w:val="18"/>
        </w:rPr>
      </w:pPr>
      <w:r>
        <w:rPr>
          <w:w w:val="110"/>
          <w:sz w:val="18"/>
        </w:rPr>
        <w:t>Productivity</w:t>
      </w:r>
      <w:r>
        <w:rPr>
          <w:spacing w:val="7"/>
          <w:w w:val="110"/>
          <w:sz w:val="18"/>
        </w:rPr>
        <w:t xml:space="preserve"> </w:t>
      </w:r>
      <w:r>
        <w:rPr>
          <w:w w:val="110"/>
          <w:sz w:val="18"/>
        </w:rPr>
        <w:t>is</w:t>
      </w:r>
      <w:r>
        <w:rPr>
          <w:spacing w:val="5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8"/>
          <w:w w:val="110"/>
          <w:sz w:val="18"/>
        </w:rPr>
        <w:t xml:space="preserve"> </w:t>
      </w:r>
      <w:r>
        <w:rPr>
          <w:w w:val="110"/>
          <w:sz w:val="18"/>
        </w:rPr>
        <w:t>amount</w:t>
      </w:r>
      <w:r>
        <w:rPr>
          <w:spacing w:val="5"/>
          <w:w w:val="110"/>
          <w:sz w:val="18"/>
        </w:rPr>
        <w:t xml:space="preserve"> </w:t>
      </w:r>
      <w:r>
        <w:rPr>
          <w:w w:val="110"/>
          <w:sz w:val="18"/>
        </w:rPr>
        <w:t>of</w:t>
      </w:r>
      <w:r>
        <w:rPr>
          <w:spacing w:val="8"/>
          <w:w w:val="110"/>
          <w:sz w:val="18"/>
        </w:rPr>
        <w:t xml:space="preserve"> </w:t>
      </w:r>
      <w:r>
        <w:rPr>
          <w:w w:val="110"/>
          <w:sz w:val="18"/>
        </w:rPr>
        <w:t>output</w:t>
      </w:r>
      <w:r>
        <w:rPr>
          <w:spacing w:val="8"/>
          <w:w w:val="110"/>
          <w:sz w:val="18"/>
        </w:rPr>
        <w:t xml:space="preserve"> </w:t>
      </w:r>
      <w:r>
        <w:rPr>
          <w:w w:val="110"/>
          <w:sz w:val="18"/>
        </w:rPr>
        <w:t>per</w:t>
      </w:r>
      <w:r>
        <w:rPr>
          <w:spacing w:val="5"/>
          <w:w w:val="110"/>
          <w:sz w:val="18"/>
        </w:rPr>
        <w:t xml:space="preserve"> </w:t>
      </w:r>
      <w:r>
        <w:rPr>
          <w:w w:val="110"/>
          <w:sz w:val="18"/>
        </w:rPr>
        <w:t>unit</w:t>
      </w:r>
      <w:r>
        <w:rPr>
          <w:spacing w:val="8"/>
          <w:w w:val="110"/>
          <w:sz w:val="18"/>
        </w:rPr>
        <w:t xml:space="preserve"> </w:t>
      </w:r>
      <w:r>
        <w:rPr>
          <w:w w:val="110"/>
          <w:sz w:val="18"/>
        </w:rPr>
        <w:t>of</w:t>
      </w:r>
      <w:r>
        <w:rPr>
          <w:spacing w:val="5"/>
          <w:w w:val="110"/>
          <w:sz w:val="18"/>
        </w:rPr>
        <w:t xml:space="preserve"> </w:t>
      </w:r>
      <w:r>
        <w:rPr>
          <w:w w:val="110"/>
          <w:sz w:val="18"/>
        </w:rPr>
        <w:t>……………</w:t>
      </w:r>
      <w:proofErr w:type="gramStart"/>
      <w:r>
        <w:rPr>
          <w:w w:val="110"/>
          <w:sz w:val="18"/>
        </w:rPr>
        <w:t>…</w:t>
      </w:r>
      <w:r>
        <w:rPr>
          <w:spacing w:val="8"/>
          <w:w w:val="110"/>
          <w:sz w:val="18"/>
        </w:rPr>
        <w:t xml:space="preserve"> </w:t>
      </w:r>
      <w:r>
        <w:rPr>
          <w:w w:val="110"/>
          <w:sz w:val="18"/>
        </w:rPr>
        <w:t>.</w:t>
      </w:r>
      <w:proofErr w:type="gramEnd"/>
    </w:p>
    <w:p w14:paraId="0EB229B2" w14:textId="77777777" w:rsidR="00DE4ECC" w:rsidRDefault="00105BF9" w:rsidP="00105BF9">
      <w:pPr>
        <w:pStyle w:val="ListParagraph"/>
        <w:numPr>
          <w:ilvl w:val="0"/>
          <w:numId w:val="129"/>
        </w:numPr>
        <w:tabs>
          <w:tab w:val="left" w:pos="714"/>
          <w:tab w:val="left" w:pos="715"/>
        </w:tabs>
        <w:spacing w:before="123"/>
        <w:ind w:hanging="481"/>
        <w:rPr>
          <w:sz w:val="18"/>
        </w:rPr>
      </w:pPr>
      <w:r>
        <w:rPr>
          <w:w w:val="110"/>
          <w:sz w:val="18"/>
        </w:rPr>
        <w:t>The word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‘productivity’ is</w:t>
      </w:r>
      <w:r>
        <w:rPr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>broad enough to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cover both efficiency</w:t>
      </w:r>
      <w:r>
        <w:rPr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>and the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……………</w:t>
      </w:r>
      <w:proofErr w:type="gramStart"/>
      <w:r>
        <w:rPr>
          <w:w w:val="110"/>
          <w:sz w:val="18"/>
        </w:rPr>
        <w:t>… .</w:t>
      </w:r>
      <w:proofErr w:type="gramEnd"/>
    </w:p>
    <w:p w14:paraId="63F65878" w14:textId="77777777" w:rsidR="00DE4ECC" w:rsidRDefault="00105BF9" w:rsidP="00105BF9">
      <w:pPr>
        <w:pStyle w:val="ListParagraph"/>
        <w:numPr>
          <w:ilvl w:val="0"/>
          <w:numId w:val="129"/>
        </w:numPr>
        <w:tabs>
          <w:tab w:val="left" w:pos="714"/>
          <w:tab w:val="left" w:pos="715"/>
          <w:tab w:val="left" w:leader="dot" w:pos="4421"/>
        </w:tabs>
        <w:spacing w:before="120" w:line="264" w:lineRule="auto"/>
        <w:ind w:right="2704"/>
        <w:rPr>
          <w:sz w:val="18"/>
        </w:rPr>
      </w:pPr>
      <w:r>
        <w:rPr>
          <w:w w:val="105"/>
          <w:sz w:val="18"/>
        </w:rPr>
        <w:t>Productivity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said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high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when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more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output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derived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from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same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input,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same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output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obtained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from</w:t>
      </w:r>
      <w:r>
        <w:rPr>
          <w:spacing w:val="6"/>
          <w:w w:val="105"/>
          <w:sz w:val="18"/>
        </w:rPr>
        <w:t xml:space="preserve"> </w:t>
      </w:r>
      <w:proofErr w:type="gramStart"/>
      <w:r>
        <w:rPr>
          <w:w w:val="105"/>
          <w:sz w:val="18"/>
        </w:rPr>
        <w:t>a</w:t>
      </w:r>
      <w:proofErr w:type="gramEnd"/>
      <w:r>
        <w:rPr>
          <w:rFonts w:ascii="Times New Roman"/>
          <w:w w:val="105"/>
          <w:sz w:val="18"/>
        </w:rPr>
        <w:tab/>
      </w:r>
      <w:r>
        <w:rPr>
          <w:w w:val="105"/>
          <w:sz w:val="18"/>
        </w:rPr>
        <w:t>input.</w:t>
      </w:r>
    </w:p>
    <w:p w14:paraId="7CACE661" w14:textId="77777777" w:rsidR="00DE4ECC" w:rsidRDefault="00105BF9" w:rsidP="00105BF9">
      <w:pPr>
        <w:pStyle w:val="ListParagraph"/>
        <w:numPr>
          <w:ilvl w:val="0"/>
          <w:numId w:val="129"/>
        </w:numPr>
        <w:tabs>
          <w:tab w:val="left" w:pos="714"/>
          <w:tab w:val="left" w:pos="715"/>
          <w:tab w:val="left" w:leader="dot" w:pos="6185"/>
        </w:tabs>
        <w:spacing w:before="99"/>
        <w:ind w:hanging="481"/>
        <w:rPr>
          <w:sz w:val="18"/>
        </w:rPr>
      </w:pPr>
      <w:r>
        <w:rPr>
          <w:w w:val="105"/>
          <w:sz w:val="18"/>
        </w:rPr>
        <w:t>At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national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level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productivity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more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important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than</w:t>
      </w:r>
      <w:r>
        <w:rPr>
          <w:rFonts w:ascii="Times New Roman"/>
          <w:w w:val="105"/>
          <w:sz w:val="18"/>
        </w:rPr>
        <w:tab/>
      </w:r>
      <w:r>
        <w:rPr>
          <w:spacing w:val="-1"/>
          <w:w w:val="105"/>
          <w:sz w:val="18"/>
        </w:rPr>
        <w:t>because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productivity</w:t>
      </w:r>
    </w:p>
    <w:p w14:paraId="100F21EF" w14:textId="77777777" w:rsidR="00DE4ECC" w:rsidRDefault="00105BF9">
      <w:pPr>
        <w:pStyle w:val="BodyText"/>
        <w:tabs>
          <w:tab w:val="left" w:leader="dot" w:pos="4185"/>
        </w:tabs>
        <w:spacing w:before="22"/>
        <w:ind w:left="714"/>
      </w:pPr>
      <w:r>
        <w:rPr>
          <w:w w:val="105"/>
        </w:rPr>
        <w:t>determines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output</w:t>
      </w:r>
      <w:r>
        <w:rPr>
          <w:spacing w:val="3"/>
          <w:w w:val="105"/>
        </w:rPr>
        <w:t xml:space="preserve"> </w:t>
      </w:r>
      <w:r>
        <w:rPr>
          <w:w w:val="105"/>
        </w:rPr>
        <w:t>while</w:t>
      </w:r>
      <w:r>
        <w:rPr>
          <w:rFonts w:ascii="Times New Roman"/>
          <w:w w:val="105"/>
        </w:rPr>
        <w:tab/>
      </w:r>
      <w:r>
        <w:rPr>
          <w:w w:val="105"/>
        </w:rPr>
        <w:t>just</w:t>
      </w:r>
      <w:r>
        <w:rPr>
          <w:spacing w:val="3"/>
          <w:w w:val="105"/>
        </w:rPr>
        <w:t xml:space="preserve"> </w:t>
      </w:r>
      <w:r>
        <w:rPr>
          <w:w w:val="105"/>
        </w:rPr>
        <w:t>measures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value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output.</w:t>
      </w:r>
    </w:p>
    <w:p w14:paraId="2F9589B1" w14:textId="77777777" w:rsidR="00DE4ECC" w:rsidRDefault="00105BF9" w:rsidP="00105BF9">
      <w:pPr>
        <w:pStyle w:val="ListParagraph"/>
        <w:numPr>
          <w:ilvl w:val="0"/>
          <w:numId w:val="129"/>
        </w:numPr>
        <w:tabs>
          <w:tab w:val="left" w:pos="714"/>
          <w:tab w:val="left" w:pos="715"/>
          <w:tab w:val="left" w:leader="dot" w:pos="3219"/>
        </w:tabs>
        <w:spacing w:before="120"/>
        <w:ind w:hanging="481"/>
        <w:rPr>
          <w:sz w:val="18"/>
        </w:rPr>
      </w:pPr>
      <w:r>
        <w:rPr>
          <w:w w:val="105"/>
          <w:sz w:val="18"/>
        </w:rPr>
        <w:t>Productivity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rFonts w:ascii="Times New Roman"/>
          <w:w w:val="105"/>
          <w:sz w:val="18"/>
        </w:rPr>
        <w:tab/>
      </w:r>
      <w:r>
        <w:rPr>
          <w:w w:val="105"/>
          <w:sz w:val="18"/>
        </w:rPr>
        <w:t>concept.</w:t>
      </w:r>
    </w:p>
    <w:p w14:paraId="16D02A2A" w14:textId="77777777" w:rsidR="00DE4ECC" w:rsidRDefault="00DE4ECC">
      <w:pPr>
        <w:pStyle w:val="BodyText"/>
        <w:spacing w:before="6"/>
        <w:rPr>
          <w:sz w:val="20"/>
        </w:rPr>
      </w:pPr>
    </w:p>
    <w:p w14:paraId="4AEE3F16" w14:textId="77777777" w:rsidR="00DE4ECC" w:rsidRDefault="00105BF9" w:rsidP="00105BF9">
      <w:pPr>
        <w:pStyle w:val="Heading3"/>
        <w:numPr>
          <w:ilvl w:val="1"/>
          <w:numId w:val="130"/>
        </w:numPr>
        <w:tabs>
          <w:tab w:val="left" w:pos="715"/>
        </w:tabs>
        <w:spacing w:before="1"/>
        <w:ind w:left="714" w:hanging="481"/>
        <w:jc w:val="both"/>
        <w:rPr>
          <w:u w:val="none"/>
        </w:rPr>
      </w:pPr>
      <w:r>
        <w:rPr>
          <w:u w:val="thick"/>
        </w:rPr>
        <w:t>Various</w:t>
      </w:r>
      <w:r>
        <w:rPr>
          <w:spacing w:val="4"/>
          <w:u w:val="thick"/>
        </w:rPr>
        <w:t xml:space="preserve"> </w:t>
      </w:r>
      <w:r>
        <w:rPr>
          <w:u w:val="thick"/>
        </w:rPr>
        <w:t>Kinds</w:t>
      </w:r>
      <w:r>
        <w:rPr>
          <w:spacing w:val="5"/>
          <w:u w:val="thick"/>
        </w:rPr>
        <w:t xml:space="preserve"> </w:t>
      </w:r>
      <w:r>
        <w:rPr>
          <w:u w:val="thick"/>
        </w:rPr>
        <w:t>of</w:t>
      </w:r>
      <w:r>
        <w:rPr>
          <w:spacing w:val="5"/>
          <w:u w:val="thick"/>
        </w:rPr>
        <w:t xml:space="preserve"> </w:t>
      </w:r>
      <w:r>
        <w:rPr>
          <w:u w:val="thick"/>
        </w:rPr>
        <w:t>Productivity</w:t>
      </w:r>
      <w:r>
        <w:rPr>
          <w:spacing w:val="5"/>
          <w:u w:val="thick"/>
        </w:rPr>
        <w:t xml:space="preserve"> </w:t>
      </w:r>
      <w:r>
        <w:rPr>
          <w:u w:val="thick"/>
        </w:rPr>
        <w:t>Measures</w:t>
      </w:r>
    </w:p>
    <w:p w14:paraId="30F700D1" w14:textId="77777777" w:rsidR="00DE4ECC" w:rsidRDefault="00DE4ECC">
      <w:pPr>
        <w:pStyle w:val="BodyText"/>
        <w:spacing w:before="2"/>
        <w:rPr>
          <w:b/>
          <w:sz w:val="23"/>
        </w:rPr>
      </w:pPr>
    </w:p>
    <w:p w14:paraId="0EE712E4" w14:textId="77777777" w:rsidR="00DE4ECC" w:rsidRDefault="00105BF9">
      <w:pPr>
        <w:pStyle w:val="BodyText"/>
        <w:spacing w:line="273" w:lineRule="auto"/>
        <w:ind w:left="234" w:right="2721"/>
        <w:jc w:val="both"/>
      </w:pP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measures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relevance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point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view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operations</w:t>
      </w:r>
      <w:r>
        <w:rPr>
          <w:spacing w:val="-5"/>
          <w:w w:val="105"/>
        </w:rPr>
        <w:t xml:space="preserve"> </w:t>
      </w:r>
      <w:r>
        <w:rPr>
          <w:w w:val="105"/>
        </w:rPr>
        <w:t>manager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>
        <w:rPr>
          <w:spacing w:val="-5"/>
          <w:w w:val="105"/>
        </w:rPr>
        <w:t xml:space="preserve"> </w:t>
      </w:r>
      <w:proofErr w:type="spellStart"/>
      <w:r>
        <w:rPr>
          <w:w w:val="105"/>
        </w:rPr>
        <w:t>labour</w:t>
      </w:r>
      <w:proofErr w:type="spellEnd"/>
      <w:r>
        <w:rPr>
          <w:spacing w:val="-39"/>
          <w:w w:val="105"/>
        </w:rPr>
        <w:t xml:space="preserve"> </w:t>
      </w:r>
      <w:r>
        <w:rPr>
          <w:w w:val="105"/>
        </w:rPr>
        <w:t>productivity,</w:t>
      </w:r>
      <w:r>
        <w:rPr>
          <w:spacing w:val="18"/>
          <w:w w:val="105"/>
        </w:rPr>
        <w:t xml:space="preserve"> </w:t>
      </w:r>
      <w:r>
        <w:rPr>
          <w:w w:val="105"/>
        </w:rPr>
        <w:t>multiple</w:t>
      </w:r>
      <w:r>
        <w:rPr>
          <w:spacing w:val="16"/>
          <w:w w:val="105"/>
        </w:rPr>
        <w:t xml:space="preserve"> </w:t>
      </w:r>
      <w:r>
        <w:rPr>
          <w:w w:val="105"/>
        </w:rPr>
        <w:t>factor</w:t>
      </w:r>
      <w:r>
        <w:rPr>
          <w:spacing w:val="19"/>
          <w:w w:val="105"/>
        </w:rPr>
        <w:t xml:space="preserve"> </w:t>
      </w:r>
      <w:r>
        <w:rPr>
          <w:w w:val="105"/>
        </w:rPr>
        <w:t>productivity</w:t>
      </w:r>
      <w:r>
        <w:rPr>
          <w:spacing w:val="15"/>
          <w:w w:val="105"/>
        </w:rPr>
        <w:t xml:space="preserve"> </w:t>
      </w:r>
      <w:r>
        <w:rPr>
          <w:w w:val="105"/>
        </w:rPr>
        <w:t>and</w:t>
      </w:r>
      <w:r>
        <w:rPr>
          <w:spacing w:val="19"/>
          <w:w w:val="105"/>
        </w:rPr>
        <w:t xml:space="preserve"> </w:t>
      </w:r>
      <w:r>
        <w:rPr>
          <w:w w:val="105"/>
        </w:rPr>
        <w:t>total</w:t>
      </w:r>
      <w:r>
        <w:rPr>
          <w:spacing w:val="16"/>
          <w:w w:val="105"/>
        </w:rPr>
        <w:t xml:space="preserve"> </w:t>
      </w:r>
      <w:r>
        <w:rPr>
          <w:w w:val="105"/>
        </w:rPr>
        <w:t>factor</w:t>
      </w:r>
      <w:r>
        <w:rPr>
          <w:spacing w:val="19"/>
          <w:w w:val="105"/>
        </w:rPr>
        <w:t xml:space="preserve"> </w:t>
      </w:r>
      <w:r>
        <w:rPr>
          <w:w w:val="105"/>
        </w:rPr>
        <w:t>productivity.</w:t>
      </w:r>
    </w:p>
    <w:p w14:paraId="51CC7ACF" w14:textId="77777777" w:rsidR="00DE4ECC" w:rsidRDefault="00DE4ECC">
      <w:pPr>
        <w:pStyle w:val="BodyText"/>
        <w:spacing w:before="5"/>
      </w:pPr>
    </w:p>
    <w:p w14:paraId="2C904A11" w14:textId="77777777" w:rsidR="00DE4ECC" w:rsidRDefault="00105BF9" w:rsidP="00105BF9">
      <w:pPr>
        <w:pStyle w:val="Heading5"/>
        <w:numPr>
          <w:ilvl w:val="2"/>
          <w:numId w:val="130"/>
        </w:numPr>
        <w:tabs>
          <w:tab w:val="left" w:pos="954"/>
          <w:tab w:val="left" w:pos="955"/>
        </w:tabs>
        <w:ind w:hanging="721"/>
        <w:jc w:val="left"/>
      </w:pPr>
      <w:proofErr w:type="spellStart"/>
      <w:r>
        <w:t>Labour</w:t>
      </w:r>
      <w:proofErr w:type="spellEnd"/>
      <w:r>
        <w:rPr>
          <w:spacing w:val="23"/>
        </w:rPr>
        <w:t xml:space="preserve"> </w:t>
      </w:r>
      <w:r>
        <w:t>Productivity</w:t>
      </w:r>
    </w:p>
    <w:p w14:paraId="3676331C" w14:textId="77777777" w:rsidR="00DE4ECC" w:rsidRDefault="00DE4ECC">
      <w:pPr>
        <w:pStyle w:val="BodyText"/>
        <w:rPr>
          <w:b/>
          <w:sz w:val="23"/>
        </w:rPr>
      </w:pPr>
    </w:p>
    <w:p w14:paraId="6F939734" w14:textId="77777777" w:rsidR="00DE4ECC" w:rsidRDefault="00105BF9">
      <w:pPr>
        <w:pStyle w:val="BodyText"/>
        <w:spacing w:line="273" w:lineRule="auto"/>
        <w:ind w:left="234" w:right="2701"/>
        <w:jc w:val="both"/>
      </w:pPr>
      <w:proofErr w:type="spellStart"/>
      <w:r>
        <w:rPr>
          <w:w w:val="105"/>
        </w:rPr>
        <w:t>Labour</w:t>
      </w:r>
      <w:proofErr w:type="spellEnd"/>
      <w:r>
        <w:rPr>
          <w:w w:val="105"/>
        </w:rPr>
        <w:t xml:space="preserve"> productivity is a single factor productivity measure (relating a measure of output to a</w:t>
      </w:r>
      <w:r>
        <w:rPr>
          <w:spacing w:val="1"/>
          <w:w w:val="105"/>
        </w:rPr>
        <w:t xml:space="preserve"> </w:t>
      </w:r>
      <w:r>
        <w:rPr>
          <w:w w:val="105"/>
        </w:rPr>
        <w:t>single</w:t>
      </w:r>
      <w:r>
        <w:rPr>
          <w:spacing w:val="6"/>
          <w:w w:val="105"/>
        </w:rPr>
        <w:t xml:space="preserve"> </w:t>
      </w:r>
      <w:r>
        <w:rPr>
          <w:w w:val="105"/>
        </w:rPr>
        <w:t>measure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input).</w:t>
      </w:r>
      <w:r>
        <w:rPr>
          <w:spacing w:val="7"/>
          <w:w w:val="105"/>
        </w:rPr>
        <w:t xml:space="preserve"> </w:t>
      </w:r>
      <w:r>
        <w:rPr>
          <w:w w:val="105"/>
        </w:rPr>
        <w:t>Labor</w:t>
      </w:r>
      <w:r>
        <w:rPr>
          <w:spacing w:val="7"/>
          <w:w w:val="105"/>
        </w:rPr>
        <w:t xml:space="preserve"> </w:t>
      </w:r>
      <w:r>
        <w:rPr>
          <w:w w:val="105"/>
        </w:rPr>
        <w:t>productivity</w:t>
      </w:r>
      <w:r>
        <w:rPr>
          <w:spacing w:val="5"/>
          <w:w w:val="105"/>
        </w:rPr>
        <w:t xml:space="preserve"> </w:t>
      </w:r>
      <w:r>
        <w:rPr>
          <w:w w:val="105"/>
        </w:rPr>
        <w:t>is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quantity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o</w:t>
      </w:r>
      <w:r>
        <w:rPr>
          <w:w w:val="105"/>
        </w:rPr>
        <w:t>utput</w:t>
      </w:r>
      <w:r>
        <w:rPr>
          <w:spacing w:val="7"/>
          <w:w w:val="105"/>
        </w:rPr>
        <w:t xml:space="preserve"> </w:t>
      </w:r>
      <w:r>
        <w:rPr>
          <w:w w:val="105"/>
        </w:rPr>
        <w:t>produced</w:t>
      </w:r>
      <w:r>
        <w:rPr>
          <w:spacing w:val="7"/>
          <w:w w:val="105"/>
        </w:rPr>
        <w:t xml:space="preserve"> </w:t>
      </w:r>
      <w:r>
        <w:rPr>
          <w:w w:val="105"/>
        </w:rPr>
        <w:t>by</w:t>
      </w:r>
      <w:r>
        <w:rPr>
          <w:spacing w:val="6"/>
          <w:w w:val="105"/>
        </w:rPr>
        <w:t xml:space="preserve"> </w:t>
      </w:r>
      <w:r>
        <w:rPr>
          <w:w w:val="105"/>
        </w:rPr>
        <w:t>one</w:t>
      </w:r>
      <w:r>
        <w:rPr>
          <w:spacing w:val="5"/>
          <w:w w:val="105"/>
        </w:rPr>
        <w:t xml:space="preserve"> </w:t>
      </w:r>
      <w:r>
        <w:rPr>
          <w:w w:val="105"/>
        </w:rPr>
        <w:t>unit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</w:p>
    <w:p w14:paraId="0C1CA486" w14:textId="77777777" w:rsidR="00DE4ECC" w:rsidRDefault="00DE4ECC">
      <w:pPr>
        <w:spacing w:line="273" w:lineRule="auto"/>
        <w:jc w:val="both"/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41E05B42" w14:textId="77777777" w:rsidR="00DE4ECC" w:rsidRDefault="00DE4ECC">
      <w:pPr>
        <w:pStyle w:val="BodyText"/>
        <w:rPr>
          <w:sz w:val="20"/>
        </w:rPr>
      </w:pPr>
    </w:p>
    <w:p w14:paraId="5719BDC1" w14:textId="77777777" w:rsidR="00DE4ECC" w:rsidRDefault="00DE4ECC">
      <w:pPr>
        <w:pStyle w:val="BodyText"/>
        <w:rPr>
          <w:sz w:val="20"/>
        </w:rPr>
      </w:pPr>
    </w:p>
    <w:p w14:paraId="11917998" w14:textId="77777777" w:rsidR="00DE4ECC" w:rsidRDefault="00DE4ECC">
      <w:pPr>
        <w:pStyle w:val="BodyText"/>
        <w:spacing w:before="7"/>
        <w:rPr>
          <w:sz w:val="20"/>
        </w:rPr>
      </w:pPr>
    </w:p>
    <w:p w14:paraId="14F285F3" w14:textId="77777777" w:rsidR="00DE4ECC" w:rsidRDefault="00105BF9">
      <w:pPr>
        <w:pStyle w:val="BodyText"/>
        <w:tabs>
          <w:tab w:val="left" w:pos="2679"/>
        </w:tabs>
        <w:spacing w:line="273" w:lineRule="auto"/>
        <w:ind w:left="2680" w:right="256" w:hanging="1467"/>
        <w:jc w:val="both"/>
      </w:pPr>
      <w:proofErr w:type="gramStart"/>
      <w:r>
        <w:rPr>
          <w:b/>
          <w:w w:val="105"/>
          <w:position w:val="2"/>
        </w:rPr>
        <w:t>Notes</w:t>
      </w:r>
      <w:proofErr w:type="gramEnd"/>
      <w:r>
        <w:rPr>
          <w:b/>
          <w:w w:val="105"/>
          <w:position w:val="2"/>
        </w:rPr>
        <w:tab/>
      </w:r>
      <w:r>
        <w:rPr>
          <w:w w:val="105"/>
        </w:rPr>
        <w:t>production input in a unit of time. Average economic productivity is computed by dividing</w:t>
      </w:r>
      <w:r>
        <w:rPr>
          <w:spacing w:val="1"/>
          <w:w w:val="105"/>
        </w:rPr>
        <w:t xml:space="preserve"> </w:t>
      </w:r>
      <w:r>
        <w:rPr>
          <w:w w:val="105"/>
        </w:rPr>
        <w:t>output value by (time/physical) units of input. If the production process uses only one factor</w:t>
      </w:r>
      <w:r>
        <w:rPr>
          <w:spacing w:val="1"/>
          <w:w w:val="105"/>
        </w:rPr>
        <w:t xml:space="preserve"> </w:t>
      </w:r>
      <w:r>
        <w:t xml:space="preserve">(e.g., </w:t>
      </w:r>
      <w:proofErr w:type="spellStart"/>
      <w:r>
        <w:t>labour</w:t>
      </w:r>
      <w:proofErr w:type="spellEnd"/>
      <w:r>
        <w:t xml:space="preserve">) this procedure gives the productivity of that factor, in this case, </w:t>
      </w:r>
      <w:proofErr w:type="spellStart"/>
      <w:r>
        <w:t>labour</w:t>
      </w:r>
      <w:proofErr w:type="spellEnd"/>
      <w:r>
        <w:t xml:space="preserve"> productivity.</w:t>
      </w:r>
      <w:r>
        <w:rPr>
          <w:spacing w:val="1"/>
        </w:rPr>
        <w:t xml:space="preserve"> </w:t>
      </w:r>
      <w:r>
        <w:rPr>
          <w:w w:val="105"/>
        </w:rPr>
        <w:t>This</w:t>
      </w:r>
      <w:r>
        <w:rPr>
          <w:spacing w:val="9"/>
          <w:w w:val="105"/>
        </w:rPr>
        <w:t xml:space="preserve"> </w:t>
      </w:r>
      <w:r>
        <w:rPr>
          <w:w w:val="105"/>
        </w:rPr>
        <w:t>was</w:t>
      </w:r>
      <w:r>
        <w:rPr>
          <w:spacing w:val="12"/>
          <w:w w:val="105"/>
        </w:rPr>
        <w:t xml:space="preserve"> </w:t>
      </w:r>
      <w:r>
        <w:rPr>
          <w:w w:val="105"/>
        </w:rPr>
        <w:t>explored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example</w:t>
      </w:r>
      <w:r>
        <w:rPr>
          <w:spacing w:val="12"/>
          <w:w w:val="105"/>
        </w:rPr>
        <w:t xml:space="preserve"> </w:t>
      </w:r>
      <w:r>
        <w:rPr>
          <w:w w:val="105"/>
        </w:rPr>
        <w:t>we</w:t>
      </w:r>
      <w:r>
        <w:rPr>
          <w:spacing w:val="10"/>
          <w:w w:val="105"/>
        </w:rPr>
        <w:t xml:space="preserve"> </w:t>
      </w:r>
      <w:r>
        <w:rPr>
          <w:w w:val="105"/>
        </w:rPr>
        <w:t>attempted</w:t>
      </w:r>
      <w:r>
        <w:rPr>
          <w:spacing w:val="12"/>
          <w:w w:val="105"/>
        </w:rPr>
        <w:t xml:space="preserve"> </w:t>
      </w:r>
      <w:r>
        <w:rPr>
          <w:w w:val="105"/>
        </w:rPr>
        <w:t>earlier.</w:t>
      </w:r>
    </w:p>
    <w:p w14:paraId="37098AED" w14:textId="77777777" w:rsidR="00DE4ECC" w:rsidRDefault="00DE4ECC">
      <w:pPr>
        <w:pStyle w:val="BodyText"/>
        <w:spacing w:before="3"/>
      </w:pPr>
    </w:p>
    <w:p w14:paraId="0423832A" w14:textId="77777777" w:rsidR="00DE4ECC" w:rsidRDefault="00105BF9" w:rsidP="00105BF9">
      <w:pPr>
        <w:pStyle w:val="Heading5"/>
        <w:numPr>
          <w:ilvl w:val="2"/>
          <w:numId w:val="130"/>
        </w:numPr>
        <w:tabs>
          <w:tab w:val="left" w:pos="3400"/>
        </w:tabs>
        <w:ind w:left="3400"/>
        <w:jc w:val="both"/>
      </w:pPr>
      <w:r>
        <w:t>M</w:t>
      </w:r>
      <w:r>
        <w:t>ultiple</w:t>
      </w:r>
      <w:r>
        <w:rPr>
          <w:spacing w:val="28"/>
        </w:rPr>
        <w:t xml:space="preserve"> </w:t>
      </w:r>
      <w:r>
        <w:t>Factor</w:t>
      </w:r>
      <w:r>
        <w:rPr>
          <w:spacing w:val="30"/>
        </w:rPr>
        <w:t xml:space="preserve"> </w:t>
      </w:r>
      <w:r>
        <w:t>Productivity</w:t>
      </w:r>
    </w:p>
    <w:p w14:paraId="616B864C" w14:textId="77777777" w:rsidR="00DE4ECC" w:rsidRDefault="00DE4ECC">
      <w:pPr>
        <w:pStyle w:val="BodyText"/>
        <w:rPr>
          <w:b/>
          <w:sz w:val="23"/>
        </w:rPr>
      </w:pPr>
    </w:p>
    <w:p w14:paraId="750BF99B" w14:textId="77777777" w:rsidR="00DE4ECC" w:rsidRDefault="00105BF9">
      <w:pPr>
        <w:pStyle w:val="BodyText"/>
        <w:spacing w:line="273" w:lineRule="auto"/>
        <w:ind w:left="2680" w:right="255"/>
        <w:jc w:val="both"/>
      </w:pPr>
      <w:proofErr w:type="spellStart"/>
      <w:r>
        <w:rPr>
          <w:w w:val="105"/>
        </w:rPr>
        <w:t>Labour</w:t>
      </w:r>
      <w:proofErr w:type="spellEnd"/>
      <w:r>
        <w:rPr>
          <w:w w:val="105"/>
        </w:rPr>
        <w:t xml:space="preserve"> Productivity is only based on observations of volume product outputs and inputs for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labour</w:t>
      </w:r>
      <w:proofErr w:type="spellEnd"/>
      <w:r>
        <w:rPr>
          <w:w w:val="105"/>
        </w:rPr>
        <w:t>.</w:t>
      </w:r>
      <w:r>
        <w:rPr>
          <w:spacing w:val="-9"/>
          <w:w w:val="105"/>
        </w:rPr>
        <w:t xml:space="preserve"> </w:t>
      </w:r>
      <w:r>
        <w:rPr>
          <w:w w:val="105"/>
        </w:rPr>
        <w:t>While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example</w:t>
      </w:r>
      <w:r>
        <w:rPr>
          <w:spacing w:val="-9"/>
          <w:w w:val="105"/>
        </w:rPr>
        <w:t xml:space="preserve"> </w:t>
      </w:r>
      <w:r>
        <w:rPr>
          <w:w w:val="105"/>
        </w:rPr>
        <w:t>illustrates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method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calculating</w:t>
      </w:r>
      <w:r>
        <w:rPr>
          <w:spacing w:val="-9"/>
          <w:w w:val="105"/>
        </w:rPr>
        <w:t xml:space="preserve"> </w:t>
      </w:r>
      <w:r>
        <w:rPr>
          <w:w w:val="105"/>
        </w:rPr>
        <w:t>productivity,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did</w:t>
      </w:r>
      <w:r>
        <w:rPr>
          <w:spacing w:val="-8"/>
          <w:w w:val="105"/>
        </w:rPr>
        <w:t xml:space="preserve"> </w:t>
      </w:r>
      <w:r>
        <w:rPr>
          <w:w w:val="105"/>
        </w:rPr>
        <w:t>not</w:t>
      </w:r>
      <w:r>
        <w:rPr>
          <w:spacing w:val="-9"/>
          <w:w w:val="105"/>
        </w:rPr>
        <w:t xml:space="preserve"> </w:t>
      </w:r>
      <w:r>
        <w:rPr>
          <w:w w:val="105"/>
        </w:rPr>
        <w:t>consider</w:t>
      </w:r>
      <w:r>
        <w:rPr>
          <w:spacing w:val="-40"/>
          <w:w w:val="105"/>
        </w:rPr>
        <w:t xml:space="preserve"> </w:t>
      </w:r>
      <w:r>
        <w:t>that most operations have more than one input and more than one output. In an economic sense,</w:t>
      </w:r>
      <w:r>
        <w:rPr>
          <w:spacing w:val="1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inputs</w:t>
      </w:r>
      <w:r>
        <w:rPr>
          <w:spacing w:val="8"/>
          <w:w w:val="105"/>
        </w:rPr>
        <w:t xml:space="preserve"> </w:t>
      </w:r>
      <w:r>
        <w:rPr>
          <w:w w:val="105"/>
        </w:rPr>
        <w:t>are:</w:t>
      </w:r>
    </w:p>
    <w:p w14:paraId="6773B401" w14:textId="77777777" w:rsidR="00DE4ECC" w:rsidRDefault="00105BF9" w:rsidP="00105BF9">
      <w:pPr>
        <w:pStyle w:val="ListParagraph"/>
        <w:numPr>
          <w:ilvl w:val="0"/>
          <w:numId w:val="128"/>
        </w:numPr>
        <w:tabs>
          <w:tab w:val="left" w:pos="3160"/>
        </w:tabs>
        <w:spacing w:before="118"/>
        <w:jc w:val="both"/>
        <w:rPr>
          <w:sz w:val="18"/>
        </w:rPr>
      </w:pPr>
      <w:proofErr w:type="spellStart"/>
      <w:r>
        <w:rPr>
          <w:w w:val="105"/>
          <w:sz w:val="18"/>
        </w:rPr>
        <w:t>Labour</w:t>
      </w:r>
      <w:proofErr w:type="spellEnd"/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as managers, workers,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and externally purchased services,</w:t>
      </w:r>
    </w:p>
    <w:p w14:paraId="5CCD7E93" w14:textId="77777777" w:rsidR="00DE4ECC" w:rsidRDefault="00105BF9" w:rsidP="00105BF9">
      <w:pPr>
        <w:pStyle w:val="ListParagraph"/>
        <w:numPr>
          <w:ilvl w:val="0"/>
          <w:numId w:val="128"/>
        </w:numPr>
        <w:tabs>
          <w:tab w:val="left" w:pos="3160"/>
        </w:tabs>
        <w:jc w:val="both"/>
        <w:rPr>
          <w:sz w:val="18"/>
        </w:rPr>
      </w:pPr>
      <w:r>
        <w:rPr>
          <w:w w:val="105"/>
          <w:sz w:val="18"/>
        </w:rPr>
        <w:t>Capital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land,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facilities,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equipment,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and</w:t>
      </w:r>
    </w:p>
    <w:p w14:paraId="527DC30A" w14:textId="77777777" w:rsidR="00DE4ECC" w:rsidRDefault="00105BF9" w:rsidP="00105BF9">
      <w:pPr>
        <w:pStyle w:val="ListParagraph"/>
        <w:numPr>
          <w:ilvl w:val="0"/>
          <w:numId w:val="128"/>
        </w:numPr>
        <w:tabs>
          <w:tab w:val="left" w:pos="3160"/>
        </w:tabs>
        <w:jc w:val="both"/>
        <w:rPr>
          <w:sz w:val="18"/>
        </w:rPr>
      </w:pPr>
      <w:r>
        <w:rPr>
          <w:w w:val="105"/>
          <w:sz w:val="18"/>
        </w:rPr>
        <w:t>Materials,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including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energy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requi</w:t>
      </w:r>
      <w:r>
        <w:rPr>
          <w:w w:val="105"/>
          <w:sz w:val="18"/>
        </w:rPr>
        <w:t>rements.</w:t>
      </w:r>
    </w:p>
    <w:p w14:paraId="3DB03737" w14:textId="77777777" w:rsidR="00DE4ECC" w:rsidRDefault="00105BF9">
      <w:pPr>
        <w:pStyle w:val="BodyText"/>
        <w:spacing w:before="149" w:line="273" w:lineRule="auto"/>
        <w:ind w:left="2680" w:right="259"/>
        <w:jc w:val="both"/>
      </w:pPr>
      <w:r>
        <w:rPr>
          <w:w w:val="105"/>
        </w:rPr>
        <w:t>The importance of these factors may vary widely for companies producing different products.</w:t>
      </w:r>
      <w:r>
        <w:rPr>
          <w:spacing w:val="1"/>
          <w:w w:val="105"/>
        </w:rPr>
        <w:t xml:space="preserve"> </w:t>
      </w:r>
      <w:r>
        <w:rPr>
          <w:w w:val="105"/>
        </w:rPr>
        <w:t>Multiple factor productivity accommodates more than one input factor and more than one</w:t>
      </w:r>
      <w:r>
        <w:rPr>
          <w:spacing w:val="1"/>
          <w:w w:val="105"/>
        </w:rPr>
        <w:t xml:space="preserve"> </w:t>
      </w:r>
      <w:r>
        <w:rPr>
          <w:w w:val="105"/>
        </w:rPr>
        <w:t>output factor when calculating overall productivity. With multiple f</w:t>
      </w:r>
      <w:r>
        <w:rPr>
          <w:w w:val="105"/>
        </w:rPr>
        <w:t>actor productivity, the</w:t>
      </w:r>
      <w:r>
        <w:rPr>
          <w:spacing w:val="1"/>
          <w:w w:val="105"/>
        </w:rPr>
        <w:t xml:space="preserve"> </w:t>
      </w:r>
      <w:r>
        <w:rPr>
          <w:w w:val="105"/>
        </w:rPr>
        <w:t>outputs</w:t>
      </w:r>
      <w:r>
        <w:rPr>
          <w:spacing w:val="-4"/>
          <w:w w:val="105"/>
        </w:rPr>
        <w:t xml:space="preserve"> </w:t>
      </w:r>
      <w:r>
        <w:rPr>
          <w:w w:val="105"/>
        </w:rPr>
        <w:t>can</w:t>
      </w:r>
      <w:r>
        <w:rPr>
          <w:spacing w:val="-2"/>
          <w:w w:val="105"/>
        </w:rPr>
        <w:t xml:space="preserve"> </w:t>
      </w:r>
      <w:r>
        <w:rPr>
          <w:w w:val="105"/>
        </w:rPr>
        <w:t>be</w:t>
      </w:r>
      <w:r>
        <w:rPr>
          <w:spacing w:val="-4"/>
          <w:w w:val="105"/>
        </w:rPr>
        <w:t xml:space="preserve"> </w:t>
      </w:r>
      <w:r>
        <w:rPr>
          <w:w w:val="105"/>
        </w:rPr>
        <w:t>measured</w:t>
      </w:r>
      <w:r>
        <w:rPr>
          <w:spacing w:val="-3"/>
          <w:w w:val="105"/>
        </w:rPr>
        <w:t xml:space="preserve"> </w:t>
      </w:r>
      <w:r>
        <w:rPr>
          <w:w w:val="105"/>
        </w:rPr>
        <w:t>either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money</w:t>
      </w:r>
      <w:r>
        <w:rPr>
          <w:spacing w:val="-3"/>
          <w:w w:val="105"/>
        </w:rPr>
        <w:t xml:space="preserve"> </w:t>
      </w:r>
      <w:r>
        <w:rPr>
          <w:w w:val="105"/>
        </w:rPr>
        <w:t>terms</w:t>
      </w:r>
      <w:r>
        <w:rPr>
          <w:spacing w:val="-2"/>
          <w:w w:val="105"/>
        </w:rPr>
        <w:t xml:space="preserve"> </w:t>
      </w:r>
      <w:r>
        <w:rPr>
          <w:w w:val="105"/>
        </w:rPr>
        <w:t>or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number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units</w:t>
      </w:r>
      <w:r>
        <w:rPr>
          <w:spacing w:val="-4"/>
          <w:w w:val="105"/>
        </w:rPr>
        <w:t xml:space="preserve"> </w:t>
      </w:r>
      <w:r>
        <w:rPr>
          <w:w w:val="105"/>
        </w:rPr>
        <w:t>produced,</w:t>
      </w:r>
      <w:r>
        <w:rPr>
          <w:spacing w:val="-2"/>
          <w:w w:val="105"/>
        </w:rPr>
        <w:t xml:space="preserve"> </w:t>
      </w:r>
      <w:r>
        <w:rPr>
          <w:w w:val="105"/>
        </w:rPr>
        <w:t>provided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0"/>
          <w:w w:val="105"/>
        </w:rPr>
        <w:t xml:space="preserve"> </w:t>
      </w:r>
      <w:r>
        <w:rPr>
          <w:w w:val="105"/>
        </w:rPr>
        <w:t>units</w:t>
      </w:r>
      <w:r>
        <w:rPr>
          <w:spacing w:val="7"/>
          <w:w w:val="105"/>
        </w:rPr>
        <w:t xml:space="preserve"> </w:t>
      </w:r>
      <w:r>
        <w:rPr>
          <w:w w:val="105"/>
        </w:rPr>
        <w:t>can</w:t>
      </w:r>
      <w:r>
        <w:rPr>
          <w:spacing w:val="7"/>
          <w:w w:val="105"/>
        </w:rPr>
        <w:t xml:space="preserve"> </w:t>
      </w:r>
      <w:r>
        <w:rPr>
          <w:w w:val="105"/>
        </w:rPr>
        <w:t>be</w:t>
      </w:r>
      <w:r>
        <w:rPr>
          <w:spacing w:val="8"/>
          <w:w w:val="105"/>
        </w:rPr>
        <w:t xml:space="preserve"> </w:t>
      </w:r>
      <w:r>
        <w:rPr>
          <w:w w:val="105"/>
        </w:rPr>
        <w:t>measured</w:t>
      </w:r>
      <w:r>
        <w:rPr>
          <w:spacing w:val="7"/>
          <w:w w:val="105"/>
        </w:rPr>
        <w:t xml:space="preserve"> </w:t>
      </w:r>
      <w:r>
        <w:rPr>
          <w:w w:val="105"/>
        </w:rPr>
        <w:t>in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same</w:t>
      </w:r>
      <w:r>
        <w:rPr>
          <w:spacing w:val="7"/>
          <w:w w:val="105"/>
        </w:rPr>
        <w:t xml:space="preserve"> </w:t>
      </w:r>
      <w:r>
        <w:rPr>
          <w:w w:val="105"/>
        </w:rPr>
        <w:t>units.</w:t>
      </w:r>
    </w:p>
    <w:p w14:paraId="2C4317FE" w14:textId="77777777" w:rsidR="00DE4ECC" w:rsidRDefault="00105BF9">
      <w:pPr>
        <w:pStyle w:val="BodyText"/>
        <w:spacing w:before="117" w:line="273" w:lineRule="auto"/>
        <w:ind w:left="2680" w:right="249"/>
        <w:jc w:val="both"/>
      </w:pPr>
      <w:r>
        <w:rPr>
          <w:w w:val="105"/>
        </w:rPr>
        <w:t>Multiple Factor Productivity = Output (units or value of units)</w:t>
      </w:r>
      <w:proofErr w:type="gramStart"/>
      <w:r>
        <w:rPr>
          <w:w w:val="105"/>
        </w:rPr>
        <w:t>/[</w:t>
      </w:r>
      <w:proofErr w:type="gramEnd"/>
      <w:r>
        <w:rPr>
          <w:w w:val="105"/>
        </w:rPr>
        <w:t>Labor + capital + materials +</w:t>
      </w:r>
      <w:r>
        <w:rPr>
          <w:spacing w:val="1"/>
          <w:w w:val="105"/>
        </w:rPr>
        <w:t xml:space="preserve"> </w:t>
      </w:r>
      <w:r>
        <w:rPr>
          <w:w w:val="105"/>
        </w:rPr>
        <w:t>energy</w:t>
      </w:r>
      <w:r>
        <w:rPr>
          <w:spacing w:val="17"/>
          <w:w w:val="105"/>
        </w:rPr>
        <w:t xml:space="preserve"> </w:t>
      </w:r>
      <w:r>
        <w:rPr>
          <w:w w:val="105"/>
        </w:rPr>
        <w:t>+</w:t>
      </w:r>
      <w:r>
        <w:rPr>
          <w:spacing w:val="17"/>
          <w:w w:val="105"/>
        </w:rPr>
        <w:t xml:space="preserve"> </w:t>
      </w:r>
      <w:r>
        <w:rPr>
          <w:w w:val="105"/>
        </w:rPr>
        <w:t>other]</w:t>
      </w:r>
    </w:p>
    <w:p w14:paraId="24FC2B0A" w14:textId="77777777" w:rsidR="00DE4ECC" w:rsidRDefault="00105BF9">
      <w:pPr>
        <w:pStyle w:val="BodyText"/>
        <w:spacing w:before="119"/>
        <w:ind w:left="2680"/>
        <w:jc w:val="both"/>
      </w:pPr>
      <w:r>
        <w:rPr>
          <w:w w:val="105"/>
        </w:rPr>
        <w:t>When</w:t>
      </w:r>
      <w:r>
        <w:rPr>
          <w:spacing w:val="2"/>
          <w:w w:val="105"/>
        </w:rPr>
        <w:t xml:space="preserve"> </w:t>
      </w:r>
      <w:r>
        <w:rPr>
          <w:w w:val="105"/>
        </w:rPr>
        <w:t>more</w:t>
      </w:r>
      <w:r>
        <w:rPr>
          <w:spacing w:val="3"/>
          <w:w w:val="105"/>
        </w:rPr>
        <w:t xml:space="preserve"> </w:t>
      </w:r>
      <w:r>
        <w:rPr>
          <w:w w:val="105"/>
        </w:rPr>
        <w:t>than</w:t>
      </w:r>
      <w:r>
        <w:rPr>
          <w:spacing w:val="3"/>
          <w:w w:val="105"/>
        </w:rPr>
        <w:t xml:space="preserve"> </w:t>
      </w:r>
      <w:r>
        <w:rPr>
          <w:w w:val="105"/>
        </w:rPr>
        <w:t>one</w:t>
      </w:r>
      <w:r>
        <w:rPr>
          <w:spacing w:val="3"/>
          <w:w w:val="105"/>
        </w:rPr>
        <w:t xml:space="preserve"> </w:t>
      </w:r>
      <w:r>
        <w:rPr>
          <w:w w:val="105"/>
        </w:rPr>
        <w:t>input</w:t>
      </w:r>
      <w:r>
        <w:rPr>
          <w:spacing w:val="3"/>
          <w:w w:val="105"/>
        </w:rPr>
        <w:t xml:space="preserve"> </w:t>
      </w:r>
      <w:r>
        <w:rPr>
          <w:w w:val="105"/>
        </w:rPr>
        <w:t>is</w:t>
      </w:r>
      <w:r>
        <w:rPr>
          <w:spacing w:val="3"/>
          <w:w w:val="105"/>
        </w:rPr>
        <w:t xml:space="preserve"> </w:t>
      </w:r>
      <w:r>
        <w:rPr>
          <w:w w:val="105"/>
        </w:rPr>
        <w:t>used</w:t>
      </w:r>
      <w:r>
        <w:rPr>
          <w:spacing w:val="6"/>
          <w:w w:val="105"/>
        </w:rPr>
        <w:t xml:space="preserve"> </w:t>
      </w:r>
      <w:r>
        <w:rPr>
          <w:w w:val="105"/>
        </w:rPr>
        <w:t>for</w:t>
      </w:r>
      <w:r>
        <w:rPr>
          <w:spacing w:val="3"/>
          <w:w w:val="105"/>
        </w:rPr>
        <w:t xml:space="preserve"> </w:t>
      </w:r>
      <w:r>
        <w:rPr>
          <w:w w:val="105"/>
        </w:rPr>
        <w:t>each</w:t>
      </w:r>
      <w:r>
        <w:rPr>
          <w:spacing w:val="3"/>
          <w:w w:val="105"/>
        </w:rPr>
        <w:t xml:space="preserve"> </w:t>
      </w:r>
      <w:r>
        <w:rPr>
          <w:w w:val="105"/>
        </w:rPr>
        <w:t>factor,</w:t>
      </w:r>
      <w:r>
        <w:rPr>
          <w:spacing w:val="3"/>
          <w:w w:val="105"/>
        </w:rPr>
        <w:t xml:space="preserve"> </w:t>
      </w:r>
      <w:r>
        <w:rPr>
          <w:w w:val="105"/>
        </w:rPr>
        <w:t>it</w:t>
      </w:r>
      <w:r>
        <w:rPr>
          <w:spacing w:val="2"/>
          <w:w w:val="105"/>
        </w:rPr>
        <w:t xml:space="preserve"> </w:t>
      </w:r>
      <w:r>
        <w:rPr>
          <w:w w:val="105"/>
        </w:rPr>
        <w:t>is</w:t>
      </w:r>
      <w:r>
        <w:rPr>
          <w:spacing w:val="3"/>
          <w:w w:val="105"/>
        </w:rPr>
        <w:t xml:space="preserve"> </w:t>
      </w:r>
      <w:r>
        <w:rPr>
          <w:w w:val="105"/>
        </w:rPr>
        <w:t>called</w:t>
      </w:r>
      <w:r>
        <w:rPr>
          <w:spacing w:val="3"/>
          <w:w w:val="105"/>
        </w:rPr>
        <w:t xml:space="preserve"> </w:t>
      </w:r>
      <w:r>
        <w:rPr>
          <w:w w:val="105"/>
        </w:rPr>
        <w:t>‘partial’.</w:t>
      </w:r>
    </w:p>
    <w:p w14:paraId="790BE836" w14:textId="77777777" w:rsidR="00DE4ECC" w:rsidRDefault="00105BF9">
      <w:pPr>
        <w:spacing w:before="149"/>
        <w:ind w:left="2680"/>
        <w:jc w:val="both"/>
        <w:rPr>
          <w:b/>
          <w:i/>
          <w:sz w:val="18"/>
        </w:rPr>
      </w:pPr>
      <w:r>
        <w:rPr>
          <w:b/>
          <w:i/>
          <w:sz w:val="18"/>
        </w:rPr>
        <w:t>Practical</w:t>
      </w:r>
      <w:r>
        <w:rPr>
          <w:b/>
          <w:i/>
          <w:spacing w:val="16"/>
          <w:sz w:val="18"/>
        </w:rPr>
        <w:t xml:space="preserve"> </w:t>
      </w:r>
      <w:r>
        <w:rPr>
          <w:b/>
          <w:i/>
          <w:sz w:val="18"/>
        </w:rPr>
        <w:t>Example:</w:t>
      </w:r>
    </w:p>
    <w:p w14:paraId="58D847B1" w14:textId="77777777" w:rsidR="00DE4ECC" w:rsidRDefault="00105BF9">
      <w:pPr>
        <w:pStyle w:val="BodyText"/>
        <w:spacing w:before="149" w:line="273" w:lineRule="auto"/>
        <w:ind w:left="2680" w:right="255"/>
        <w:jc w:val="both"/>
      </w:pPr>
      <w:r>
        <w:rPr>
          <w:w w:val="105"/>
        </w:rPr>
        <w:t>ABC ltd. has two productive units Unit 1 and Unit 2. The Output for Unit 1 is 6000 units and for</w:t>
      </w:r>
      <w:r>
        <w:rPr>
          <w:spacing w:val="-39"/>
          <w:w w:val="105"/>
        </w:rPr>
        <w:t xml:space="preserve"> </w:t>
      </w:r>
      <w:r>
        <w:rPr>
          <w:w w:val="105"/>
        </w:rPr>
        <w:t>Unit</w:t>
      </w:r>
      <w:r>
        <w:rPr>
          <w:spacing w:val="-10"/>
          <w:w w:val="105"/>
        </w:rPr>
        <w:t xml:space="preserve"> </w:t>
      </w:r>
      <w:r>
        <w:rPr>
          <w:w w:val="105"/>
        </w:rPr>
        <w:t>2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8000</w:t>
      </w:r>
      <w:r>
        <w:rPr>
          <w:spacing w:val="-9"/>
          <w:w w:val="105"/>
        </w:rPr>
        <w:t xml:space="preserve"> </w:t>
      </w:r>
      <w:r>
        <w:rPr>
          <w:w w:val="105"/>
        </w:rPr>
        <w:t>units</w:t>
      </w:r>
      <w:r>
        <w:rPr>
          <w:spacing w:val="-10"/>
          <w:w w:val="105"/>
        </w:rPr>
        <w:t xml:space="preserve"> </w:t>
      </w:r>
      <w:r>
        <w:rPr>
          <w:w w:val="105"/>
        </w:rPr>
        <w:t>per</w:t>
      </w:r>
      <w:r>
        <w:rPr>
          <w:spacing w:val="-10"/>
          <w:w w:val="105"/>
        </w:rPr>
        <w:t xml:space="preserve"> </w:t>
      </w:r>
      <w:r>
        <w:rPr>
          <w:w w:val="105"/>
        </w:rPr>
        <w:t>month.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unit</w:t>
      </w:r>
      <w:r>
        <w:rPr>
          <w:spacing w:val="-10"/>
          <w:w w:val="105"/>
        </w:rPr>
        <w:t xml:space="preserve"> </w:t>
      </w:r>
      <w:r>
        <w:rPr>
          <w:w w:val="105"/>
        </w:rPr>
        <w:t>1</w:t>
      </w:r>
      <w:r>
        <w:rPr>
          <w:spacing w:val="-10"/>
          <w:w w:val="105"/>
        </w:rPr>
        <w:t xml:space="preserve"> </w:t>
      </w:r>
      <w:r>
        <w:rPr>
          <w:w w:val="105"/>
        </w:rPr>
        <w:t>there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50</w:t>
      </w:r>
      <w:r>
        <w:rPr>
          <w:spacing w:val="-10"/>
          <w:w w:val="105"/>
        </w:rPr>
        <w:t xml:space="preserve"> </w:t>
      </w:r>
      <w:r>
        <w:rPr>
          <w:w w:val="105"/>
        </w:rPr>
        <w:t>workers</w:t>
      </w:r>
      <w:r>
        <w:rPr>
          <w:spacing w:val="-10"/>
          <w:w w:val="105"/>
        </w:rPr>
        <w:t xml:space="preserve"> </w:t>
      </w:r>
      <w:r>
        <w:rPr>
          <w:w w:val="105"/>
        </w:rPr>
        <w:t>working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unit</w:t>
      </w:r>
      <w:r>
        <w:rPr>
          <w:spacing w:val="-9"/>
          <w:w w:val="105"/>
        </w:rPr>
        <w:t xml:space="preserve"> </w:t>
      </w:r>
      <w:r>
        <w:rPr>
          <w:w w:val="105"/>
        </w:rPr>
        <w:t>2,</w:t>
      </w:r>
      <w:r>
        <w:rPr>
          <w:spacing w:val="-10"/>
          <w:w w:val="105"/>
        </w:rPr>
        <w:t xml:space="preserve"> </w:t>
      </w:r>
      <w:r>
        <w:rPr>
          <w:w w:val="105"/>
        </w:rPr>
        <w:t>there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80</w:t>
      </w:r>
      <w:r>
        <w:rPr>
          <w:spacing w:val="-39"/>
          <w:w w:val="105"/>
        </w:rPr>
        <w:t xml:space="preserve"> </w:t>
      </w:r>
      <w:r>
        <w:rPr>
          <w:w w:val="105"/>
        </w:rPr>
        <w:t xml:space="preserve">workers working. Each worker is paid the wage of </w:t>
      </w:r>
      <w:r>
        <w:rPr>
          <w:rFonts w:ascii="Georgia"/>
          <w:w w:val="105"/>
        </w:rPr>
        <w:t xml:space="preserve">` </w:t>
      </w:r>
      <w:r>
        <w:rPr>
          <w:w w:val="105"/>
        </w:rPr>
        <w:t xml:space="preserve">100 each </w:t>
      </w:r>
      <w:r>
        <w:rPr>
          <w:w w:val="105"/>
        </w:rPr>
        <w:t>per month. The capital, material,</w:t>
      </w:r>
      <w:r>
        <w:rPr>
          <w:spacing w:val="-39"/>
          <w:w w:val="105"/>
        </w:rPr>
        <w:t xml:space="preserve"> </w:t>
      </w:r>
      <w:r>
        <w:t xml:space="preserve">energy and other costs for unit 1 and unit 2 is </w:t>
      </w:r>
      <w:r>
        <w:rPr>
          <w:rFonts w:ascii="Georgia"/>
        </w:rPr>
        <w:t xml:space="preserve">` </w:t>
      </w:r>
      <w:r>
        <w:t xml:space="preserve">5000 and </w:t>
      </w:r>
      <w:r>
        <w:rPr>
          <w:rFonts w:ascii="Georgia"/>
        </w:rPr>
        <w:t xml:space="preserve">` </w:t>
      </w:r>
      <w:r>
        <w:t>8000 per month respectively. The value</w:t>
      </w:r>
      <w:r>
        <w:rPr>
          <w:spacing w:val="-3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1</w:t>
      </w:r>
      <w:r>
        <w:rPr>
          <w:spacing w:val="7"/>
        </w:rPr>
        <w:t xml:space="preserve"> </w:t>
      </w:r>
      <w:r>
        <w:t>unit</w:t>
      </w:r>
      <w:r>
        <w:rPr>
          <w:spacing w:val="7"/>
        </w:rPr>
        <w:t xml:space="preserve"> </w:t>
      </w:r>
      <w:r>
        <w:t>produce</w:t>
      </w:r>
      <w:r>
        <w:rPr>
          <w:spacing w:val="7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both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units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rPr>
          <w:rFonts w:ascii="Georgia"/>
        </w:rPr>
        <w:t>`</w:t>
      </w:r>
      <w:r>
        <w:rPr>
          <w:rFonts w:ascii="Georgia"/>
          <w:spacing w:val="4"/>
        </w:rPr>
        <w:t xml:space="preserve"> </w:t>
      </w:r>
      <w:r>
        <w:t>20.</w:t>
      </w:r>
      <w:r>
        <w:rPr>
          <w:spacing w:val="7"/>
        </w:rPr>
        <w:t xml:space="preserve"> </w:t>
      </w:r>
      <w:r>
        <w:t>Calculate</w:t>
      </w:r>
      <w:r>
        <w:rPr>
          <w:spacing w:val="7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compare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multiple</w:t>
      </w:r>
      <w:r>
        <w:rPr>
          <w:spacing w:val="7"/>
        </w:rPr>
        <w:t xml:space="preserve"> </w:t>
      </w:r>
      <w:r>
        <w:t>factor</w:t>
      </w:r>
      <w:r>
        <w:rPr>
          <w:spacing w:val="7"/>
        </w:rPr>
        <w:t xml:space="preserve"> </w:t>
      </w:r>
      <w:r>
        <w:t>productivity</w:t>
      </w:r>
      <w:r>
        <w:rPr>
          <w:spacing w:val="1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both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units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ABC</w:t>
      </w:r>
      <w:r>
        <w:rPr>
          <w:spacing w:val="8"/>
          <w:w w:val="105"/>
        </w:rPr>
        <w:t xml:space="preserve"> </w:t>
      </w:r>
      <w:r>
        <w:rPr>
          <w:w w:val="105"/>
        </w:rPr>
        <w:t>Ltd.</w:t>
      </w:r>
    </w:p>
    <w:p w14:paraId="7C4336AD" w14:textId="77777777" w:rsidR="00DE4ECC" w:rsidRDefault="00105BF9">
      <w:pPr>
        <w:spacing w:before="117"/>
        <w:ind w:left="2680"/>
        <w:rPr>
          <w:b/>
          <w:i/>
          <w:sz w:val="18"/>
        </w:rPr>
      </w:pPr>
      <w:r>
        <w:rPr>
          <w:b/>
          <w:i/>
          <w:w w:val="105"/>
          <w:sz w:val="18"/>
        </w:rPr>
        <w:t>Solution:</w:t>
      </w:r>
    </w:p>
    <w:p w14:paraId="399581D6" w14:textId="77777777" w:rsidR="00DE4ECC" w:rsidRDefault="00DE4ECC">
      <w:pPr>
        <w:pStyle w:val="BodyText"/>
        <w:spacing w:before="5"/>
        <w:rPr>
          <w:b/>
          <w:i/>
          <w:sz w:val="11"/>
        </w:rPr>
      </w:pPr>
    </w:p>
    <w:p w14:paraId="37A2B34D" w14:textId="77777777" w:rsidR="00DE4ECC" w:rsidRDefault="00DE4ECC">
      <w:pPr>
        <w:rPr>
          <w:sz w:val="11"/>
        </w:r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77C57287" w14:textId="77777777" w:rsidR="00DE4ECC" w:rsidRDefault="00105BF9">
      <w:pPr>
        <w:pStyle w:val="BodyText"/>
        <w:spacing w:before="99" w:line="196" w:lineRule="exact"/>
        <w:ind w:right="511"/>
        <w:jc w:val="right"/>
      </w:pPr>
      <w:r>
        <w:rPr>
          <w:w w:val="90"/>
        </w:rPr>
        <w:t>6000</w:t>
      </w:r>
      <w:r>
        <w:rPr>
          <w:spacing w:val="-1"/>
          <w:w w:val="90"/>
        </w:rPr>
        <w:t xml:space="preserve"> </w:t>
      </w:r>
      <w:r>
        <w:rPr>
          <w:w w:val="90"/>
        </w:rPr>
        <w:t>×</w:t>
      </w:r>
      <w:r>
        <w:rPr>
          <w:spacing w:val="20"/>
          <w:w w:val="90"/>
        </w:rPr>
        <w:t xml:space="preserve"> </w:t>
      </w:r>
      <w:r>
        <w:rPr>
          <w:w w:val="90"/>
        </w:rPr>
        <w:t>20</w:t>
      </w:r>
    </w:p>
    <w:p w14:paraId="6CC791E9" w14:textId="77777777" w:rsidR="00DE4ECC" w:rsidRDefault="00105BF9">
      <w:pPr>
        <w:pStyle w:val="BodyText"/>
        <w:spacing w:line="218" w:lineRule="auto"/>
        <w:ind w:left="2680"/>
      </w:pPr>
      <w:r>
        <w:pict w14:anchorId="50962C3A">
          <v:line id="_x0000_s4161" style="position:absolute;left:0;text-align:left;z-index:-27542016;mso-position-horizontal-relative:page" from="376.4pt,3.55pt" to="442.8pt,3.55pt" strokeweight=".17808mm">
            <w10:wrap anchorx="page"/>
          </v:line>
        </w:pict>
      </w:r>
      <w:r>
        <w:t>Multiple</w:t>
      </w:r>
      <w:r>
        <w:rPr>
          <w:spacing w:val="11"/>
        </w:rPr>
        <w:t xml:space="preserve"> </w:t>
      </w:r>
      <w:r>
        <w:t>factor</w:t>
      </w:r>
      <w:r>
        <w:rPr>
          <w:spacing w:val="13"/>
        </w:rPr>
        <w:t xml:space="preserve"> </w:t>
      </w:r>
      <w:r>
        <w:t>productivity</w:t>
      </w:r>
      <w:r>
        <w:rPr>
          <w:spacing w:val="11"/>
        </w:rPr>
        <w:t xml:space="preserve"> </w:t>
      </w:r>
      <w:r>
        <w:t>value</w:t>
      </w:r>
      <w:r>
        <w:rPr>
          <w:spacing w:val="13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unit</w:t>
      </w:r>
      <w:r>
        <w:rPr>
          <w:spacing w:val="13"/>
        </w:rPr>
        <w:t xml:space="preserve"> </w:t>
      </w:r>
      <w:r>
        <w:t>1</w:t>
      </w:r>
      <w:r>
        <w:rPr>
          <w:spacing w:val="11"/>
        </w:rPr>
        <w:t xml:space="preserve"> </w:t>
      </w:r>
      <w:r>
        <w:t>(in</w:t>
      </w:r>
      <w:r>
        <w:rPr>
          <w:spacing w:val="14"/>
        </w:rPr>
        <w:t xml:space="preserve"> </w:t>
      </w:r>
      <w:r>
        <w:rPr>
          <w:rFonts w:ascii="Georgia" w:hAnsi="Georgia"/>
        </w:rPr>
        <w:t>`</w:t>
      </w:r>
      <w:r>
        <w:t>)</w:t>
      </w:r>
      <w:r>
        <w:rPr>
          <w:spacing w:val="11"/>
        </w:rPr>
        <w:t xml:space="preserve"> </w:t>
      </w:r>
      <w:r>
        <w:t>=</w:t>
      </w:r>
      <w:r>
        <w:rPr>
          <w:spacing w:val="60"/>
        </w:rPr>
        <w:t xml:space="preserve"> </w:t>
      </w:r>
      <w:r>
        <w:rPr>
          <w:position w:val="-10"/>
        </w:rPr>
        <w:t>(50</w:t>
      </w:r>
      <w:r>
        <w:rPr>
          <w:spacing w:val="-1"/>
          <w:position w:val="-10"/>
        </w:rPr>
        <w:t xml:space="preserve"> </w:t>
      </w:r>
      <w:r>
        <w:rPr>
          <w:position w:val="-10"/>
        </w:rPr>
        <w:t>×</w:t>
      </w:r>
      <w:r>
        <w:rPr>
          <w:spacing w:val="1"/>
          <w:position w:val="-10"/>
        </w:rPr>
        <w:t xml:space="preserve"> </w:t>
      </w:r>
      <w:r>
        <w:rPr>
          <w:position w:val="-10"/>
        </w:rPr>
        <w:t>100)</w:t>
      </w:r>
      <w:r>
        <w:rPr>
          <w:spacing w:val="1"/>
          <w:position w:val="-10"/>
        </w:rPr>
        <w:t xml:space="preserve"> </w:t>
      </w:r>
      <w:r>
        <w:rPr>
          <w:position w:val="-10"/>
        </w:rPr>
        <w:t>+</w:t>
      </w:r>
      <w:r>
        <w:rPr>
          <w:spacing w:val="10"/>
          <w:position w:val="-10"/>
        </w:rPr>
        <w:t xml:space="preserve"> </w:t>
      </w:r>
      <w:r>
        <w:rPr>
          <w:position w:val="-10"/>
        </w:rPr>
        <w:t xml:space="preserve">5000  </w:t>
      </w:r>
      <w:r>
        <w:rPr>
          <w:spacing w:val="2"/>
          <w:position w:val="-10"/>
        </w:rPr>
        <w:t xml:space="preserve"> </w:t>
      </w:r>
      <w:r>
        <w:t>=</w:t>
      </w:r>
    </w:p>
    <w:p w14:paraId="3F359500" w14:textId="77777777" w:rsidR="00DE4ECC" w:rsidRDefault="00105BF9">
      <w:pPr>
        <w:spacing w:before="94" w:line="209" w:lineRule="exact"/>
        <w:ind w:left="59"/>
        <w:rPr>
          <w:sz w:val="20"/>
        </w:rPr>
      </w:pPr>
      <w:r>
        <w:br w:type="column"/>
      </w:r>
      <w:r>
        <w:rPr>
          <w:sz w:val="20"/>
        </w:rPr>
        <w:t>120000</w:t>
      </w:r>
    </w:p>
    <w:p w14:paraId="05A1F67F" w14:textId="77777777" w:rsidR="00DE4ECC" w:rsidRDefault="00DE4ECC">
      <w:pPr>
        <w:pStyle w:val="BodyText"/>
        <w:spacing w:before="7"/>
        <w:rPr>
          <w:sz w:val="4"/>
        </w:rPr>
      </w:pPr>
    </w:p>
    <w:p w14:paraId="317A2348" w14:textId="77777777" w:rsidR="00DE4ECC" w:rsidRDefault="00105BF9">
      <w:pPr>
        <w:pStyle w:val="BodyText"/>
        <w:spacing w:line="20" w:lineRule="exact"/>
        <w:ind w:left="44"/>
        <w:rPr>
          <w:sz w:val="2"/>
        </w:rPr>
      </w:pPr>
      <w:r>
        <w:rPr>
          <w:sz w:val="2"/>
        </w:rPr>
      </w:r>
      <w:r>
        <w:rPr>
          <w:sz w:val="2"/>
        </w:rPr>
        <w:pict w14:anchorId="1BEF1550">
          <v:group id="_x0000_s4159" style="width:31.2pt;height:.5pt;mso-position-horizontal-relative:char;mso-position-vertical-relative:line" coordsize="624,10">
            <v:line id="_x0000_s4160" style="position:absolute" from="0,5" to="624,5" strokeweight=".5pt"/>
            <w10:anchorlock/>
          </v:group>
        </w:pict>
      </w:r>
    </w:p>
    <w:p w14:paraId="35A83D06" w14:textId="77777777" w:rsidR="00DE4ECC" w:rsidRDefault="00105BF9">
      <w:pPr>
        <w:spacing w:line="236" w:lineRule="exact"/>
        <w:ind w:left="109"/>
        <w:rPr>
          <w:sz w:val="18"/>
        </w:rPr>
      </w:pPr>
      <w:r>
        <w:rPr>
          <w:sz w:val="20"/>
        </w:rPr>
        <w:t>10000</w:t>
      </w:r>
      <w:r>
        <w:rPr>
          <w:spacing w:val="27"/>
          <w:sz w:val="20"/>
        </w:rPr>
        <w:t xml:space="preserve"> </w:t>
      </w:r>
      <w:r>
        <w:rPr>
          <w:rFonts w:ascii="Georgia"/>
          <w:position w:val="12"/>
          <w:sz w:val="18"/>
        </w:rPr>
        <w:t>`</w:t>
      </w:r>
      <w:r>
        <w:rPr>
          <w:rFonts w:ascii="Georgia"/>
          <w:spacing w:val="-6"/>
          <w:position w:val="12"/>
          <w:sz w:val="18"/>
        </w:rPr>
        <w:t xml:space="preserve"> </w:t>
      </w:r>
      <w:r>
        <w:rPr>
          <w:position w:val="12"/>
          <w:sz w:val="18"/>
        </w:rPr>
        <w:t>12</w:t>
      </w:r>
    </w:p>
    <w:p w14:paraId="1239EE0B" w14:textId="77777777" w:rsidR="00DE4ECC" w:rsidRDefault="00DE4ECC">
      <w:pPr>
        <w:spacing w:line="236" w:lineRule="exact"/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8391" w:space="40"/>
            <w:col w:w="2139"/>
          </w:cols>
        </w:sectPr>
      </w:pPr>
    </w:p>
    <w:p w14:paraId="536DCDD3" w14:textId="77777777" w:rsidR="00DE4ECC" w:rsidRDefault="00DE4ECC">
      <w:pPr>
        <w:pStyle w:val="BodyText"/>
        <w:rPr>
          <w:sz w:val="15"/>
        </w:rPr>
      </w:pPr>
    </w:p>
    <w:p w14:paraId="367DE97A" w14:textId="77777777" w:rsidR="00DE4ECC" w:rsidRDefault="00DE4ECC">
      <w:pPr>
        <w:rPr>
          <w:sz w:val="15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1772AE49" w14:textId="77777777" w:rsidR="00DE4ECC" w:rsidRDefault="00105BF9">
      <w:pPr>
        <w:tabs>
          <w:tab w:val="left" w:pos="7225"/>
          <w:tab w:val="left" w:pos="8348"/>
        </w:tabs>
        <w:spacing w:before="102" w:line="354" w:lineRule="exact"/>
        <w:ind w:left="2680"/>
        <w:rPr>
          <w:sz w:val="20"/>
        </w:rPr>
      </w:pPr>
      <w:r>
        <w:rPr>
          <w:sz w:val="18"/>
        </w:rPr>
        <w:t>Multiple</w:t>
      </w:r>
      <w:r>
        <w:rPr>
          <w:spacing w:val="18"/>
          <w:sz w:val="18"/>
        </w:rPr>
        <w:t xml:space="preserve"> </w:t>
      </w:r>
      <w:r>
        <w:rPr>
          <w:sz w:val="18"/>
        </w:rPr>
        <w:t>Factor</w:t>
      </w:r>
      <w:r>
        <w:rPr>
          <w:spacing w:val="16"/>
          <w:sz w:val="18"/>
        </w:rPr>
        <w:t xml:space="preserve"> </w:t>
      </w:r>
      <w:r>
        <w:rPr>
          <w:sz w:val="18"/>
        </w:rPr>
        <w:t>productivity</w:t>
      </w:r>
      <w:r>
        <w:rPr>
          <w:spacing w:val="19"/>
          <w:sz w:val="18"/>
        </w:rPr>
        <w:t xml:space="preserve"> </w:t>
      </w:r>
      <w:r>
        <w:rPr>
          <w:sz w:val="18"/>
        </w:rPr>
        <w:t>value</w:t>
      </w:r>
      <w:r>
        <w:rPr>
          <w:spacing w:val="19"/>
          <w:sz w:val="18"/>
        </w:rPr>
        <w:t xml:space="preserve"> </w:t>
      </w:r>
      <w:r>
        <w:rPr>
          <w:sz w:val="18"/>
        </w:rPr>
        <w:t>of</w:t>
      </w:r>
      <w:r>
        <w:rPr>
          <w:spacing w:val="18"/>
          <w:sz w:val="18"/>
        </w:rPr>
        <w:t xml:space="preserve"> </w:t>
      </w:r>
      <w:r>
        <w:rPr>
          <w:sz w:val="18"/>
        </w:rPr>
        <w:t>unit</w:t>
      </w:r>
      <w:r>
        <w:rPr>
          <w:spacing w:val="16"/>
          <w:sz w:val="18"/>
        </w:rPr>
        <w:t xml:space="preserve"> </w:t>
      </w:r>
      <w:r>
        <w:rPr>
          <w:sz w:val="18"/>
        </w:rPr>
        <w:t>2</w:t>
      </w:r>
      <w:r>
        <w:rPr>
          <w:spacing w:val="19"/>
          <w:sz w:val="18"/>
        </w:rPr>
        <w:t xml:space="preserve"> </w:t>
      </w:r>
      <w:r>
        <w:rPr>
          <w:sz w:val="18"/>
        </w:rPr>
        <w:t>(in</w:t>
      </w:r>
      <w:r>
        <w:rPr>
          <w:spacing w:val="21"/>
          <w:sz w:val="18"/>
        </w:rPr>
        <w:t xml:space="preserve"> </w:t>
      </w:r>
      <w:r>
        <w:rPr>
          <w:rFonts w:ascii="Georgia" w:hAnsi="Georgia"/>
          <w:sz w:val="18"/>
        </w:rPr>
        <w:t>`</w:t>
      </w:r>
      <w:r>
        <w:rPr>
          <w:sz w:val="18"/>
        </w:rPr>
        <w:t>)</w:t>
      </w:r>
      <w:r>
        <w:rPr>
          <w:spacing w:val="19"/>
          <w:sz w:val="18"/>
        </w:rPr>
        <w:t xml:space="preserve"> </w:t>
      </w:r>
      <w:r>
        <w:rPr>
          <w:sz w:val="18"/>
        </w:rPr>
        <w:t>=</w:t>
      </w:r>
      <w:r>
        <w:rPr>
          <w:rFonts w:ascii="Times New Roman" w:hAnsi="Times New Roman"/>
          <w:position w:val="17"/>
          <w:sz w:val="18"/>
          <w:u w:val="single"/>
        </w:rPr>
        <w:tab/>
      </w:r>
      <w:r>
        <w:rPr>
          <w:w w:val="90"/>
          <w:position w:val="17"/>
          <w:sz w:val="20"/>
          <w:u w:val="single"/>
        </w:rPr>
        <w:t>8000</w:t>
      </w:r>
      <w:r>
        <w:rPr>
          <w:spacing w:val="-8"/>
          <w:w w:val="90"/>
          <w:position w:val="17"/>
          <w:sz w:val="20"/>
          <w:u w:val="single"/>
        </w:rPr>
        <w:t xml:space="preserve"> </w:t>
      </w:r>
      <w:r>
        <w:rPr>
          <w:rFonts w:ascii="Symbol" w:hAnsi="Symbol"/>
          <w:w w:val="90"/>
          <w:position w:val="17"/>
          <w:sz w:val="20"/>
          <w:u w:val="single"/>
        </w:rPr>
        <w:t></w:t>
      </w:r>
      <w:r>
        <w:rPr>
          <w:rFonts w:ascii="Times New Roman" w:hAnsi="Times New Roman"/>
          <w:spacing w:val="7"/>
          <w:w w:val="90"/>
          <w:position w:val="17"/>
          <w:sz w:val="20"/>
          <w:u w:val="single"/>
        </w:rPr>
        <w:t xml:space="preserve"> </w:t>
      </w:r>
      <w:r>
        <w:rPr>
          <w:w w:val="90"/>
          <w:position w:val="17"/>
          <w:sz w:val="20"/>
          <w:u w:val="single"/>
        </w:rPr>
        <w:t>20</w:t>
      </w:r>
      <w:r>
        <w:rPr>
          <w:w w:val="90"/>
          <w:position w:val="17"/>
          <w:sz w:val="20"/>
          <w:u w:val="single"/>
        </w:rPr>
        <w:tab/>
      </w:r>
      <w:r>
        <w:rPr>
          <w:rFonts w:ascii="Symbol" w:hAnsi="Symbol"/>
          <w:w w:val="90"/>
          <w:position w:val="3"/>
          <w:sz w:val="20"/>
        </w:rPr>
        <w:t></w:t>
      </w:r>
      <w:r>
        <w:rPr>
          <w:rFonts w:ascii="Times New Roman" w:hAnsi="Times New Roman"/>
          <w:spacing w:val="15"/>
          <w:w w:val="90"/>
          <w:position w:val="3"/>
          <w:sz w:val="20"/>
        </w:rPr>
        <w:t xml:space="preserve"> </w:t>
      </w:r>
      <w:r>
        <w:rPr>
          <w:w w:val="90"/>
          <w:position w:val="16"/>
          <w:sz w:val="20"/>
          <w:u w:val="single"/>
        </w:rPr>
        <w:t>160000</w:t>
      </w:r>
    </w:p>
    <w:p w14:paraId="2594EC81" w14:textId="77777777" w:rsidR="00DE4ECC" w:rsidRDefault="00105BF9">
      <w:pPr>
        <w:pStyle w:val="Heading8"/>
        <w:tabs>
          <w:tab w:val="left" w:pos="1729"/>
        </w:tabs>
        <w:spacing w:line="188" w:lineRule="exact"/>
        <w:ind w:right="48"/>
        <w:jc w:val="right"/>
      </w:pPr>
      <w:r>
        <w:rPr>
          <w:w w:val="90"/>
        </w:rPr>
        <w:t>(80</w:t>
      </w:r>
      <w:r>
        <w:rPr>
          <w:spacing w:val="2"/>
          <w:w w:val="90"/>
        </w:rPr>
        <w:t xml:space="preserve"> </w:t>
      </w:r>
      <w:r>
        <w:rPr>
          <w:rFonts w:ascii="Symbol" w:hAnsi="Symbol"/>
          <w:w w:val="90"/>
        </w:rPr>
        <w:t></w:t>
      </w:r>
      <w:r>
        <w:rPr>
          <w:rFonts w:ascii="Times New Roman" w:hAnsi="Times New Roman"/>
          <w:spacing w:val="-1"/>
          <w:w w:val="90"/>
        </w:rPr>
        <w:t xml:space="preserve"> </w:t>
      </w:r>
      <w:r>
        <w:rPr>
          <w:w w:val="90"/>
        </w:rPr>
        <w:t>100)</w:t>
      </w:r>
      <w:r>
        <w:rPr>
          <w:spacing w:val="8"/>
          <w:w w:val="90"/>
        </w:rPr>
        <w:t xml:space="preserve"> </w:t>
      </w:r>
      <w:r>
        <w:rPr>
          <w:rFonts w:ascii="Symbol" w:hAnsi="Symbol"/>
          <w:w w:val="90"/>
        </w:rPr>
        <w:t></w:t>
      </w:r>
      <w:r>
        <w:rPr>
          <w:rFonts w:ascii="Times New Roman" w:hAnsi="Times New Roman"/>
          <w:spacing w:val="10"/>
          <w:w w:val="90"/>
        </w:rPr>
        <w:t xml:space="preserve"> </w:t>
      </w:r>
      <w:r>
        <w:rPr>
          <w:w w:val="90"/>
        </w:rPr>
        <w:t>8000</w:t>
      </w:r>
      <w:r>
        <w:rPr>
          <w:w w:val="90"/>
        </w:rPr>
        <w:tab/>
      </w:r>
      <w:r>
        <w:t>16000</w:t>
      </w:r>
    </w:p>
    <w:p w14:paraId="5D41DD5D" w14:textId="77777777" w:rsidR="00DE4ECC" w:rsidRDefault="00105BF9">
      <w:pPr>
        <w:pStyle w:val="BodyText"/>
        <w:spacing w:before="9"/>
        <w:rPr>
          <w:sz w:val="25"/>
        </w:rPr>
      </w:pPr>
      <w:r>
        <w:br w:type="column"/>
      </w:r>
    </w:p>
    <w:p w14:paraId="42D62415" w14:textId="77777777" w:rsidR="00DE4ECC" w:rsidRDefault="00105BF9">
      <w:pPr>
        <w:pStyle w:val="BodyText"/>
        <w:ind w:left="71"/>
      </w:pPr>
      <w:r>
        <w:t>=</w:t>
      </w:r>
      <w:r>
        <w:rPr>
          <w:spacing w:val="5"/>
        </w:rPr>
        <w:t xml:space="preserve"> </w:t>
      </w:r>
      <w:r>
        <w:rPr>
          <w:rFonts w:ascii="Georgia"/>
        </w:rPr>
        <w:t>`</w:t>
      </w:r>
      <w:r>
        <w:rPr>
          <w:rFonts w:ascii="Georgia"/>
          <w:spacing w:val="5"/>
        </w:rPr>
        <w:t xml:space="preserve"> </w:t>
      </w:r>
      <w:r>
        <w:t>10</w:t>
      </w:r>
    </w:p>
    <w:p w14:paraId="2C3317AA" w14:textId="77777777" w:rsidR="00DE4ECC" w:rsidRDefault="00DE4ECC">
      <w:p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9181" w:space="40"/>
            <w:col w:w="1349"/>
          </w:cols>
        </w:sectPr>
      </w:pPr>
    </w:p>
    <w:p w14:paraId="3F1FAD06" w14:textId="77777777" w:rsidR="00DE4ECC" w:rsidRDefault="00DE4ECC">
      <w:pPr>
        <w:pStyle w:val="BodyText"/>
        <w:spacing w:before="5"/>
        <w:rPr>
          <w:sz w:val="11"/>
        </w:rPr>
      </w:pPr>
    </w:p>
    <w:p w14:paraId="3D3D97F8" w14:textId="77777777" w:rsidR="00DE4ECC" w:rsidRDefault="00105BF9">
      <w:pPr>
        <w:spacing w:before="95"/>
        <w:ind w:left="2680"/>
        <w:jc w:val="both"/>
        <w:rPr>
          <w:i/>
          <w:sz w:val="18"/>
        </w:rPr>
      </w:pPr>
      <w:r>
        <w:rPr>
          <w:b/>
          <w:i/>
          <w:sz w:val="18"/>
        </w:rPr>
        <w:t>Practical</w:t>
      </w:r>
      <w:r>
        <w:rPr>
          <w:b/>
          <w:i/>
          <w:spacing w:val="17"/>
          <w:sz w:val="18"/>
        </w:rPr>
        <w:t xml:space="preserve"> </w:t>
      </w:r>
      <w:r>
        <w:rPr>
          <w:b/>
          <w:i/>
          <w:sz w:val="18"/>
        </w:rPr>
        <w:t>Example</w:t>
      </w:r>
      <w:r>
        <w:rPr>
          <w:i/>
          <w:sz w:val="18"/>
        </w:rPr>
        <w:t>:</w:t>
      </w:r>
    </w:p>
    <w:p w14:paraId="7EFBE84C" w14:textId="77777777" w:rsidR="00DE4ECC" w:rsidRDefault="00105BF9">
      <w:pPr>
        <w:pStyle w:val="BodyText"/>
        <w:spacing w:before="149" w:line="273" w:lineRule="auto"/>
        <w:ind w:left="2680" w:right="244"/>
        <w:jc w:val="both"/>
      </w:pPr>
      <w:r>
        <w:rPr>
          <w:w w:val="105"/>
        </w:rPr>
        <w:t>Unitech textiles ltd. has two productive units located at Ludhiana and Varanasi. The Output for</w:t>
      </w:r>
      <w:r>
        <w:rPr>
          <w:spacing w:val="1"/>
          <w:w w:val="105"/>
        </w:rPr>
        <w:t xml:space="preserve"> </w:t>
      </w:r>
      <w:r>
        <w:rPr>
          <w:w w:val="105"/>
        </w:rPr>
        <w:t>Ludhiana Unit is 10000 units and for Varanasi Unit is 8000 units per month. In Ludhiana unit</w:t>
      </w:r>
      <w:r>
        <w:rPr>
          <w:spacing w:val="1"/>
          <w:w w:val="105"/>
        </w:rPr>
        <w:t xml:space="preserve"> </w:t>
      </w:r>
      <w:r>
        <w:t>there are</w:t>
      </w:r>
      <w:r>
        <w:rPr>
          <w:spacing w:val="1"/>
        </w:rPr>
        <w:t xml:space="preserve"> </w:t>
      </w:r>
      <w:r>
        <w:t>100 workers working</w:t>
      </w:r>
      <w:r>
        <w:rPr>
          <w:spacing w:val="1"/>
        </w:rPr>
        <w:t xml:space="preserve"> </w:t>
      </w:r>
      <w:r>
        <w:t>and in Varanasi</w:t>
      </w:r>
      <w:r>
        <w:rPr>
          <w:spacing w:val="39"/>
        </w:rPr>
        <w:t xml:space="preserve"> </w:t>
      </w:r>
      <w:r>
        <w:t>unit, there are</w:t>
      </w:r>
      <w:r>
        <w:rPr>
          <w:spacing w:val="40"/>
        </w:rPr>
        <w:t xml:space="preserve"> </w:t>
      </w:r>
      <w:r>
        <w:t>70 wo</w:t>
      </w:r>
      <w:r>
        <w:t>rkers working.</w:t>
      </w:r>
      <w:r>
        <w:rPr>
          <w:spacing w:val="39"/>
        </w:rPr>
        <w:t xml:space="preserve"> </w:t>
      </w:r>
      <w:r>
        <w:t>Each worker</w:t>
      </w:r>
      <w:r>
        <w:rPr>
          <w:spacing w:val="-37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paid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wage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rFonts w:ascii="Georgia"/>
          <w:w w:val="105"/>
        </w:rPr>
        <w:t>`</w:t>
      </w:r>
      <w:r>
        <w:rPr>
          <w:rFonts w:ascii="Georgia"/>
          <w:spacing w:val="-7"/>
          <w:w w:val="105"/>
        </w:rPr>
        <w:t xml:space="preserve"> </w:t>
      </w:r>
      <w:r>
        <w:rPr>
          <w:w w:val="105"/>
        </w:rPr>
        <w:t>200</w:t>
      </w:r>
      <w:r>
        <w:rPr>
          <w:spacing w:val="-5"/>
          <w:w w:val="105"/>
        </w:rPr>
        <w:t xml:space="preserve"> </w:t>
      </w:r>
      <w:r>
        <w:rPr>
          <w:w w:val="105"/>
        </w:rPr>
        <w:t>per</w:t>
      </w:r>
      <w:r>
        <w:rPr>
          <w:spacing w:val="-4"/>
          <w:w w:val="105"/>
        </w:rPr>
        <w:t xml:space="preserve"> </w:t>
      </w:r>
      <w:r>
        <w:rPr>
          <w:w w:val="105"/>
        </w:rPr>
        <w:t>month</w:t>
      </w:r>
      <w:r>
        <w:rPr>
          <w:spacing w:val="-5"/>
          <w:w w:val="105"/>
        </w:rPr>
        <w:t xml:space="preserve"> </w:t>
      </w:r>
      <w:r>
        <w:rPr>
          <w:w w:val="105"/>
        </w:rPr>
        <w:t>at</w:t>
      </w:r>
      <w:r>
        <w:rPr>
          <w:spacing w:val="-4"/>
          <w:w w:val="105"/>
        </w:rPr>
        <w:t xml:space="preserve"> </w:t>
      </w:r>
      <w:r>
        <w:rPr>
          <w:w w:val="105"/>
        </w:rPr>
        <w:t>Ludhiana</w:t>
      </w:r>
      <w:r>
        <w:rPr>
          <w:spacing w:val="-4"/>
          <w:w w:val="105"/>
        </w:rPr>
        <w:t xml:space="preserve"> </w:t>
      </w:r>
      <w:r>
        <w:rPr>
          <w:w w:val="105"/>
        </w:rPr>
        <w:t>unit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rFonts w:ascii="Georgia"/>
          <w:w w:val="105"/>
        </w:rPr>
        <w:t>`</w:t>
      </w:r>
      <w:r>
        <w:rPr>
          <w:rFonts w:ascii="Georgia"/>
          <w:spacing w:val="-8"/>
          <w:w w:val="105"/>
        </w:rPr>
        <w:t xml:space="preserve"> </w:t>
      </w:r>
      <w:r>
        <w:rPr>
          <w:w w:val="105"/>
        </w:rPr>
        <w:t>250</w:t>
      </w:r>
      <w:r>
        <w:rPr>
          <w:spacing w:val="-4"/>
          <w:w w:val="105"/>
        </w:rPr>
        <w:t xml:space="preserve"> </w:t>
      </w:r>
      <w:r>
        <w:rPr>
          <w:w w:val="105"/>
        </w:rPr>
        <w:t>per</w:t>
      </w:r>
      <w:r>
        <w:rPr>
          <w:spacing w:val="-5"/>
          <w:w w:val="105"/>
        </w:rPr>
        <w:t xml:space="preserve"> </w:t>
      </w:r>
      <w:r>
        <w:rPr>
          <w:w w:val="105"/>
        </w:rPr>
        <w:t>month</w:t>
      </w:r>
      <w:r>
        <w:rPr>
          <w:spacing w:val="-4"/>
          <w:w w:val="105"/>
        </w:rPr>
        <w:t xml:space="preserve"> </w:t>
      </w:r>
      <w:r>
        <w:rPr>
          <w:w w:val="105"/>
        </w:rPr>
        <w:t>at</w:t>
      </w:r>
      <w:r>
        <w:rPr>
          <w:spacing w:val="-5"/>
          <w:w w:val="105"/>
        </w:rPr>
        <w:t xml:space="preserve"> </w:t>
      </w:r>
      <w:r>
        <w:rPr>
          <w:w w:val="105"/>
        </w:rPr>
        <w:t>Varanasi</w:t>
      </w:r>
      <w:r>
        <w:rPr>
          <w:spacing w:val="-4"/>
          <w:w w:val="105"/>
        </w:rPr>
        <w:t xml:space="preserve"> </w:t>
      </w:r>
      <w:r>
        <w:rPr>
          <w:w w:val="105"/>
        </w:rPr>
        <w:t>unit.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capital,</w:t>
      </w:r>
      <w:r>
        <w:rPr>
          <w:spacing w:val="15"/>
          <w:w w:val="105"/>
        </w:rPr>
        <w:t xml:space="preserve"> </w:t>
      </w:r>
      <w:r>
        <w:rPr>
          <w:w w:val="105"/>
        </w:rPr>
        <w:t>material,</w:t>
      </w:r>
      <w:r>
        <w:rPr>
          <w:spacing w:val="18"/>
          <w:w w:val="105"/>
        </w:rPr>
        <w:t xml:space="preserve"> </w:t>
      </w:r>
      <w:r>
        <w:rPr>
          <w:w w:val="105"/>
        </w:rPr>
        <w:t>energy</w:t>
      </w:r>
      <w:r>
        <w:rPr>
          <w:spacing w:val="15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w w:val="105"/>
        </w:rPr>
        <w:t>other</w:t>
      </w:r>
      <w:r>
        <w:rPr>
          <w:spacing w:val="16"/>
          <w:w w:val="105"/>
        </w:rPr>
        <w:t xml:space="preserve"> </w:t>
      </w:r>
      <w:r>
        <w:rPr>
          <w:w w:val="105"/>
        </w:rPr>
        <w:t>costs</w:t>
      </w:r>
      <w:r>
        <w:rPr>
          <w:spacing w:val="15"/>
          <w:w w:val="105"/>
        </w:rPr>
        <w:t xml:space="preserve"> </w:t>
      </w:r>
      <w:r>
        <w:rPr>
          <w:w w:val="105"/>
        </w:rPr>
        <w:t>for</w:t>
      </w:r>
      <w:r>
        <w:rPr>
          <w:spacing w:val="18"/>
          <w:w w:val="105"/>
        </w:rPr>
        <w:t xml:space="preserve"> </w:t>
      </w:r>
      <w:r>
        <w:rPr>
          <w:w w:val="105"/>
        </w:rPr>
        <w:t>Ludhiana</w:t>
      </w:r>
      <w:r>
        <w:rPr>
          <w:spacing w:val="16"/>
          <w:w w:val="105"/>
        </w:rPr>
        <w:t xml:space="preserve"> </w:t>
      </w:r>
      <w:r>
        <w:rPr>
          <w:w w:val="105"/>
        </w:rPr>
        <w:t>unit</w:t>
      </w:r>
      <w:r>
        <w:rPr>
          <w:spacing w:val="15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w w:val="105"/>
        </w:rPr>
        <w:t>Varanasi</w:t>
      </w:r>
      <w:r>
        <w:rPr>
          <w:spacing w:val="16"/>
          <w:w w:val="105"/>
        </w:rPr>
        <w:t xml:space="preserve"> </w:t>
      </w:r>
      <w:r>
        <w:rPr>
          <w:w w:val="105"/>
        </w:rPr>
        <w:t>unit</w:t>
      </w:r>
      <w:r>
        <w:rPr>
          <w:spacing w:val="18"/>
          <w:w w:val="105"/>
        </w:rPr>
        <w:t xml:space="preserve"> </w:t>
      </w:r>
      <w:r>
        <w:rPr>
          <w:w w:val="105"/>
        </w:rPr>
        <w:t>is</w:t>
      </w:r>
      <w:r>
        <w:rPr>
          <w:spacing w:val="37"/>
          <w:w w:val="105"/>
        </w:rPr>
        <w:t xml:space="preserve"> </w:t>
      </w:r>
      <w:r>
        <w:rPr>
          <w:rFonts w:ascii="Georgia"/>
          <w:w w:val="105"/>
        </w:rPr>
        <w:t>`</w:t>
      </w:r>
      <w:r>
        <w:rPr>
          <w:rFonts w:ascii="Georgia"/>
          <w:spacing w:val="12"/>
          <w:w w:val="105"/>
        </w:rPr>
        <w:t xml:space="preserve"> </w:t>
      </w:r>
      <w:r>
        <w:rPr>
          <w:w w:val="105"/>
        </w:rPr>
        <w:t>20000</w:t>
      </w:r>
      <w:r>
        <w:rPr>
          <w:spacing w:val="18"/>
          <w:w w:val="105"/>
        </w:rPr>
        <w:t xml:space="preserve"> </w:t>
      </w:r>
      <w:r>
        <w:rPr>
          <w:w w:val="105"/>
        </w:rPr>
        <w:t>and</w:t>
      </w:r>
    </w:p>
    <w:p w14:paraId="210B9855" w14:textId="77777777" w:rsidR="00DE4ECC" w:rsidRDefault="00105BF9">
      <w:pPr>
        <w:pStyle w:val="BodyText"/>
        <w:spacing w:line="273" w:lineRule="auto"/>
        <w:ind w:left="2680" w:right="243"/>
        <w:jc w:val="both"/>
      </w:pPr>
      <w:r>
        <w:rPr>
          <w:rFonts w:ascii="Georgia"/>
        </w:rPr>
        <w:t xml:space="preserve">` </w:t>
      </w:r>
      <w:r>
        <w:t xml:space="preserve">12500 per month respectively. The value of 1 unit </w:t>
      </w:r>
      <w:proofErr w:type="gramStart"/>
      <w:r>
        <w:t>produce</w:t>
      </w:r>
      <w:proofErr w:type="gramEnd"/>
      <w:r>
        <w:t xml:space="preserve"> by Ludhiana unit </w:t>
      </w:r>
      <w:r>
        <w:rPr>
          <w:rFonts w:ascii="Georgia"/>
        </w:rPr>
        <w:t xml:space="preserve">` </w:t>
      </w:r>
      <w:r>
        <w:t>200 and Varanasi</w:t>
      </w:r>
      <w:r>
        <w:rPr>
          <w:spacing w:val="1"/>
        </w:rPr>
        <w:t xml:space="preserve"> </w:t>
      </w:r>
      <w:r>
        <w:t xml:space="preserve">unit is </w:t>
      </w:r>
      <w:r>
        <w:rPr>
          <w:rFonts w:ascii="Georgia"/>
        </w:rPr>
        <w:t xml:space="preserve">` </w:t>
      </w:r>
      <w:r>
        <w:t>300. Calculate and compare the multiple factor productivity of the Ludhiana and Varanasi</w:t>
      </w:r>
      <w:r>
        <w:rPr>
          <w:spacing w:val="1"/>
        </w:rPr>
        <w:t xml:space="preserve"> </w:t>
      </w:r>
      <w:r>
        <w:rPr>
          <w:w w:val="105"/>
        </w:rPr>
        <w:t>units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Unitech</w:t>
      </w:r>
      <w:r>
        <w:rPr>
          <w:spacing w:val="13"/>
          <w:w w:val="105"/>
        </w:rPr>
        <w:t xml:space="preserve"> </w:t>
      </w:r>
      <w:r>
        <w:rPr>
          <w:w w:val="105"/>
        </w:rPr>
        <w:t>textiles</w:t>
      </w:r>
      <w:r>
        <w:rPr>
          <w:spacing w:val="12"/>
          <w:w w:val="105"/>
        </w:rPr>
        <w:t xml:space="preserve"> </w:t>
      </w:r>
      <w:r>
        <w:rPr>
          <w:w w:val="105"/>
        </w:rPr>
        <w:t>ltd.</w:t>
      </w:r>
    </w:p>
    <w:p w14:paraId="54DFBDEF" w14:textId="77777777" w:rsidR="00DE4ECC" w:rsidRDefault="00DE4ECC">
      <w:pPr>
        <w:spacing w:line="273" w:lineRule="auto"/>
        <w:jc w:val="both"/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2686577D" w14:textId="77777777" w:rsidR="00DE4ECC" w:rsidRDefault="00DE4ECC">
      <w:pPr>
        <w:pStyle w:val="BodyText"/>
        <w:rPr>
          <w:sz w:val="20"/>
        </w:rPr>
      </w:pPr>
    </w:p>
    <w:p w14:paraId="0AD70BD6" w14:textId="77777777" w:rsidR="00DE4ECC" w:rsidRDefault="00DE4ECC">
      <w:pPr>
        <w:pStyle w:val="BodyText"/>
        <w:rPr>
          <w:sz w:val="20"/>
        </w:rPr>
      </w:pPr>
    </w:p>
    <w:p w14:paraId="76EDD7C5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1D7BA844" w14:textId="77777777" w:rsidR="00DE4ECC" w:rsidRDefault="00DE4ECC">
      <w:pPr>
        <w:pStyle w:val="BodyText"/>
        <w:spacing w:before="6"/>
        <w:rPr>
          <w:sz w:val="20"/>
        </w:rPr>
      </w:pPr>
    </w:p>
    <w:p w14:paraId="2BF2EA62" w14:textId="77777777" w:rsidR="00DE4ECC" w:rsidRDefault="00105BF9">
      <w:pPr>
        <w:ind w:left="234"/>
        <w:rPr>
          <w:b/>
          <w:i/>
          <w:sz w:val="18"/>
        </w:rPr>
      </w:pPr>
      <w:r>
        <w:rPr>
          <w:b/>
          <w:i/>
          <w:w w:val="105"/>
          <w:sz w:val="18"/>
        </w:rPr>
        <w:t>Solution:</w:t>
      </w:r>
    </w:p>
    <w:p w14:paraId="2116757D" w14:textId="77777777" w:rsidR="00DE4ECC" w:rsidRDefault="00DE4ECC">
      <w:pPr>
        <w:pStyle w:val="BodyText"/>
        <w:spacing w:before="9"/>
        <w:rPr>
          <w:b/>
          <w:i/>
          <w:sz w:val="17"/>
        </w:rPr>
      </w:pPr>
    </w:p>
    <w:p w14:paraId="75A6059D" w14:textId="77777777" w:rsidR="00DE4ECC" w:rsidRDefault="00105BF9">
      <w:pPr>
        <w:tabs>
          <w:tab w:val="left" w:pos="5121"/>
          <w:tab w:val="left" w:pos="6407"/>
        </w:tabs>
        <w:spacing w:line="323" w:lineRule="exact"/>
        <w:ind w:left="234"/>
        <w:rPr>
          <w:sz w:val="19"/>
        </w:rPr>
      </w:pPr>
      <w:r>
        <w:rPr>
          <w:spacing w:val="-4"/>
          <w:w w:val="105"/>
          <w:position w:val="1"/>
          <w:sz w:val="18"/>
        </w:rPr>
        <w:t>Multiple</w:t>
      </w:r>
      <w:r>
        <w:rPr>
          <w:spacing w:val="-6"/>
          <w:w w:val="105"/>
          <w:position w:val="1"/>
          <w:sz w:val="18"/>
        </w:rPr>
        <w:t xml:space="preserve"> </w:t>
      </w:r>
      <w:r>
        <w:rPr>
          <w:spacing w:val="-4"/>
          <w:w w:val="105"/>
          <w:position w:val="1"/>
          <w:sz w:val="18"/>
        </w:rPr>
        <w:t>factor</w:t>
      </w:r>
      <w:r>
        <w:rPr>
          <w:spacing w:val="-7"/>
          <w:w w:val="105"/>
          <w:position w:val="1"/>
          <w:sz w:val="18"/>
        </w:rPr>
        <w:t xml:space="preserve"> </w:t>
      </w:r>
      <w:r>
        <w:rPr>
          <w:spacing w:val="-3"/>
          <w:w w:val="105"/>
          <w:position w:val="1"/>
          <w:sz w:val="18"/>
        </w:rPr>
        <w:t>productivity</w:t>
      </w:r>
      <w:r>
        <w:rPr>
          <w:spacing w:val="-4"/>
          <w:w w:val="105"/>
          <w:position w:val="1"/>
          <w:sz w:val="18"/>
        </w:rPr>
        <w:t xml:space="preserve"> </w:t>
      </w:r>
      <w:r>
        <w:rPr>
          <w:spacing w:val="-3"/>
          <w:w w:val="105"/>
          <w:position w:val="1"/>
          <w:sz w:val="18"/>
        </w:rPr>
        <w:t>value</w:t>
      </w:r>
      <w:r>
        <w:rPr>
          <w:spacing w:val="-6"/>
          <w:w w:val="105"/>
          <w:position w:val="1"/>
          <w:sz w:val="18"/>
        </w:rPr>
        <w:t xml:space="preserve"> </w:t>
      </w:r>
      <w:r>
        <w:rPr>
          <w:spacing w:val="-3"/>
          <w:w w:val="105"/>
          <w:position w:val="1"/>
          <w:sz w:val="18"/>
        </w:rPr>
        <w:t>of</w:t>
      </w:r>
      <w:r>
        <w:rPr>
          <w:spacing w:val="-6"/>
          <w:w w:val="105"/>
          <w:position w:val="1"/>
          <w:sz w:val="18"/>
        </w:rPr>
        <w:t xml:space="preserve"> </w:t>
      </w:r>
      <w:r>
        <w:rPr>
          <w:spacing w:val="-3"/>
          <w:w w:val="105"/>
          <w:position w:val="1"/>
          <w:sz w:val="18"/>
        </w:rPr>
        <w:t>Ludhiana</w:t>
      </w:r>
      <w:r>
        <w:rPr>
          <w:spacing w:val="-6"/>
          <w:w w:val="105"/>
          <w:position w:val="1"/>
          <w:sz w:val="18"/>
        </w:rPr>
        <w:t xml:space="preserve"> </w:t>
      </w:r>
      <w:r>
        <w:rPr>
          <w:spacing w:val="-3"/>
          <w:w w:val="105"/>
          <w:position w:val="1"/>
          <w:sz w:val="18"/>
        </w:rPr>
        <w:t>unit</w:t>
      </w:r>
      <w:r>
        <w:rPr>
          <w:spacing w:val="-7"/>
          <w:w w:val="105"/>
          <w:position w:val="1"/>
          <w:sz w:val="18"/>
        </w:rPr>
        <w:t xml:space="preserve"> </w:t>
      </w:r>
      <w:r>
        <w:rPr>
          <w:spacing w:val="-3"/>
          <w:w w:val="105"/>
          <w:position w:val="1"/>
          <w:sz w:val="18"/>
        </w:rPr>
        <w:t>(in</w:t>
      </w:r>
      <w:r>
        <w:rPr>
          <w:spacing w:val="-22"/>
          <w:w w:val="105"/>
          <w:position w:val="1"/>
          <w:sz w:val="18"/>
        </w:rPr>
        <w:t xml:space="preserve"> </w:t>
      </w:r>
      <w:r>
        <w:rPr>
          <w:rFonts w:ascii="Georgia" w:hAnsi="Georgia"/>
          <w:spacing w:val="-3"/>
          <w:w w:val="105"/>
          <w:position w:val="1"/>
          <w:sz w:val="18"/>
        </w:rPr>
        <w:t>`</w:t>
      </w:r>
      <w:r>
        <w:rPr>
          <w:spacing w:val="-3"/>
          <w:w w:val="105"/>
          <w:position w:val="1"/>
          <w:sz w:val="18"/>
        </w:rPr>
        <w:t>)</w:t>
      </w:r>
      <w:r>
        <w:rPr>
          <w:spacing w:val="-6"/>
          <w:w w:val="105"/>
          <w:position w:val="1"/>
          <w:sz w:val="18"/>
        </w:rPr>
        <w:t xml:space="preserve"> </w:t>
      </w:r>
      <w:r>
        <w:rPr>
          <w:spacing w:val="-3"/>
          <w:w w:val="105"/>
          <w:position w:val="1"/>
          <w:sz w:val="18"/>
        </w:rPr>
        <w:t>=</w:t>
      </w:r>
      <w:r>
        <w:rPr>
          <w:rFonts w:ascii="Times New Roman" w:hAnsi="Times New Roman"/>
          <w:spacing w:val="-3"/>
          <w:w w:val="105"/>
          <w:position w:val="13"/>
          <w:sz w:val="18"/>
          <w:u w:val="single"/>
        </w:rPr>
        <w:tab/>
      </w:r>
      <w:r>
        <w:rPr>
          <w:w w:val="90"/>
          <w:position w:val="13"/>
          <w:sz w:val="19"/>
          <w:u w:val="single"/>
        </w:rPr>
        <w:t>10000</w:t>
      </w:r>
      <w:r>
        <w:rPr>
          <w:spacing w:val="-5"/>
          <w:w w:val="90"/>
          <w:position w:val="13"/>
          <w:sz w:val="19"/>
          <w:u w:val="single"/>
        </w:rPr>
        <w:t xml:space="preserve"> </w:t>
      </w:r>
      <w:r>
        <w:rPr>
          <w:rFonts w:ascii="Symbol" w:hAnsi="Symbol"/>
          <w:w w:val="90"/>
          <w:position w:val="13"/>
          <w:sz w:val="19"/>
          <w:u w:val="single"/>
        </w:rPr>
        <w:t></w:t>
      </w:r>
      <w:r>
        <w:rPr>
          <w:rFonts w:ascii="Times New Roman" w:hAnsi="Times New Roman"/>
          <w:spacing w:val="12"/>
          <w:w w:val="90"/>
          <w:position w:val="13"/>
          <w:sz w:val="19"/>
          <w:u w:val="single"/>
        </w:rPr>
        <w:t xml:space="preserve"> </w:t>
      </w:r>
      <w:r>
        <w:rPr>
          <w:w w:val="90"/>
          <w:position w:val="13"/>
          <w:sz w:val="19"/>
          <w:u w:val="single"/>
        </w:rPr>
        <w:t>200</w:t>
      </w:r>
      <w:r>
        <w:rPr>
          <w:w w:val="90"/>
          <w:position w:val="13"/>
          <w:sz w:val="19"/>
          <w:u w:val="single"/>
        </w:rPr>
        <w:tab/>
      </w:r>
      <w:r>
        <w:rPr>
          <w:rFonts w:ascii="Symbol" w:hAnsi="Symbol"/>
          <w:spacing w:val="-1"/>
          <w:w w:val="95"/>
          <w:sz w:val="19"/>
        </w:rPr>
        <w:t></w:t>
      </w:r>
      <w:r>
        <w:rPr>
          <w:rFonts w:ascii="Times New Roman" w:hAnsi="Times New Roman"/>
          <w:spacing w:val="-4"/>
          <w:w w:val="95"/>
          <w:sz w:val="19"/>
        </w:rPr>
        <w:t xml:space="preserve"> </w:t>
      </w:r>
      <w:r>
        <w:rPr>
          <w:spacing w:val="-1"/>
          <w:w w:val="95"/>
          <w:position w:val="12"/>
          <w:sz w:val="19"/>
          <w:u w:val="single"/>
        </w:rPr>
        <w:t>2000000</w:t>
      </w:r>
    </w:p>
    <w:p w14:paraId="7D3243A1" w14:textId="77777777" w:rsidR="00DE4ECC" w:rsidRDefault="00105BF9">
      <w:pPr>
        <w:tabs>
          <w:tab w:val="left" w:pos="6732"/>
        </w:tabs>
        <w:spacing w:line="194" w:lineRule="exact"/>
        <w:ind w:left="4802"/>
        <w:rPr>
          <w:sz w:val="19"/>
        </w:rPr>
      </w:pPr>
      <w:r>
        <w:rPr>
          <w:w w:val="95"/>
          <w:sz w:val="19"/>
        </w:rPr>
        <w:t>(100</w:t>
      </w:r>
      <w:r>
        <w:rPr>
          <w:spacing w:val="-5"/>
          <w:w w:val="95"/>
          <w:sz w:val="19"/>
        </w:rPr>
        <w:t xml:space="preserve"> </w:t>
      </w:r>
      <w:r>
        <w:rPr>
          <w:rFonts w:ascii="Symbol" w:hAnsi="Symbol"/>
          <w:w w:val="95"/>
          <w:sz w:val="19"/>
        </w:rPr>
        <w:t></w:t>
      </w:r>
      <w:r>
        <w:rPr>
          <w:rFonts w:ascii="Times New Roman" w:hAnsi="Times New Roman"/>
          <w:spacing w:val="-4"/>
          <w:w w:val="95"/>
          <w:sz w:val="19"/>
        </w:rPr>
        <w:t xml:space="preserve"> </w:t>
      </w:r>
      <w:r>
        <w:rPr>
          <w:w w:val="95"/>
          <w:sz w:val="19"/>
        </w:rPr>
        <w:t xml:space="preserve">200) </w:t>
      </w:r>
      <w:r>
        <w:rPr>
          <w:rFonts w:ascii="Symbol" w:hAnsi="Symbol"/>
          <w:w w:val="95"/>
          <w:sz w:val="19"/>
        </w:rPr>
        <w:t></w:t>
      </w:r>
      <w:r>
        <w:rPr>
          <w:rFonts w:ascii="Times New Roman" w:hAnsi="Times New Roman"/>
          <w:spacing w:val="4"/>
          <w:w w:val="95"/>
          <w:sz w:val="19"/>
        </w:rPr>
        <w:t xml:space="preserve"> </w:t>
      </w:r>
      <w:r>
        <w:rPr>
          <w:w w:val="95"/>
          <w:sz w:val="19"/>
        </w:rPr>
        <w:t>20000</w:t>
      </w:r>
      <w:r>
        <w:rPr>
          <w:w w:val="95"/>
          <w:sz w:val="19"/>
        </w:rPr>
        <w:tab/>
      </w:r>
      <w:r>
        <w:rPr>
          <w:sz w:val="19"/>
        </w:rPr>
        <w:t>40000</w:t>
      </w:r>
    </w:p>
    <w:p w14:paraId="0C597166" w14:textId="77777777" w:rsidR="00DE4ECC" w:rsidRDefault="00DE4ECC">
      <w:pPr>
        <w:pStyle w:val="BodyText"/>
        <w:spacing w:before="9"/>
        <w:rPr>
          <w:sz w:val="23"/>
        </w:rPr>
      </w:pPr>
    </w:p>
    <w:p w14:paraId="5E601DE9" w14:textId="77777777" w:rsidR="00DE4ECC" w:rsidRDefault="00105BF9">
      <w:pPr>
        <w:tabs>
          <w:tab w:val="left" w:pos="5153"/>
          <w:tab w:val="left" w:pos="6317"/>
        </w:tabs>
        <w:spacing w:line="332" w:lineRule="exact"/>
        <w:ind w:left="234"/>
        <w:rPr>
          <w:sz w:val="19"/>
        </w:rPr>
      </w:pPr>
      <w:r>
        <w:rPr>
          <w:sz w:val="18"/>
        </w:rPr>
        <w:t>Multiple</w:t>
      </w:r>
      <w:r>
        <w:rPr>
          <w:spacing w:val="-3"/>
          <w:sz w:val="18"/>
        </w:rPr>
        <w:t xml:space="preserve"> </w:t>
      </w:r>
      <w:r>
        <w:rPr>
          <w:sz w:val="18"/>
        </w:rPr>
        <w:t>Factor</w:t>
      </w:r>
      <w:r>
        <w:rPr>
          <w:spacing w:val="3"/>
          <w:sz w:val="18"/>
        </w:rPr>
        <w:t xml:space="preserve"> </w:t>
      </w:r>
      <w:r>
        <w:rPr>
          <w:sz w:val="18"/>
        </w:rPr>
        <w:t>productivity value</w:t>
      </w:r>
      <w:r>
        <w:rPr>
          <w:spacing w:val="2"/>
          <w:sz w:val="18"/>
        </w:rPr>
        <w:t xml:space="preserve"> </w:t>
      </w:r>
      <w:r>
        <w:rPr>
          <w:sz w:val="18"/>
        </w:rPr>
        <w:t>of</w:t>
      </w:r>
      <w:r>
        <w:rPr>
          <w:spacing w:val="-2"/>
          <w:sz w:val="18"/>
        </w:rPr>
        <w:t xml:space="preserve"> </w:t>
      </w:r>
      <w:r>
        <w:rPr>
          <w:sz w:val="18"/>
        </w:rPr>
        <w:t>Varanasi</w:t>
      </w:r>
      <w:r>
        <w:rPr>
          <w:spacing w:val="4"/>
          <w:sz w:val="18"/>
        </w:rPr>
        <w:t xml:space="preserve"> </w:t>
      </w:r>
      <w:r>
        <w:rPr>
          <w:sz w:val="18"/>
        </w:rPr>
        <w:t>unit (in</w:t>
      </w:r>
      <w:r>
        <w:rPr>
          <w:spacing w:val="-17"/>
          <w:sz w:val="18"/>
        </w:rPr>
        <w:t xml:space="preserve"> </w:t>
      </w:r>
      <w:r>
        <w:rPr>
          <w:rFonts w:ascii="Georgia" w:hAnsi="Georgia"/>
          <w:sz w:val="18"/>
        </w:rPr>
        <w:t>`</w:t>
      </w:r>
      <w:r>
        <w:rPr>
          <w:sz w:val="18"/>
        </w:rPr>
        <w:t>)</w:t>
      </w:r>
      <w:r>
        <w:rPr>
          <w:spacing w:val="-2"/>
          <w:sz w:val="18"/>
        </w:rPr>
        <w:t xml:space="preserve"> </w:t>
      </w:r>
      <w:r>
        <w:rPr>
          <w:sz w:val="18"/>
        </w:rPr>
        <w:t>=</w:t>
      </w:r>
      <w:r>
        <w:rPr>
          <w:rFonts w:ascii="Times New Roman" w:hAnsi="Times New Roman"/>
          <w:position w:val="15"/>
          <w:sz w:val="18"/>
          <w:u w:val="single"/>
        </w:rPr>
        <w:tab/>
      </w:r>
      <w:r>
        <w:rPr>
          <w:w w:val="90"/>
          <w:position w:val="15"/>
          <w:sz w:val="19"/>
          <w:u w:val="single"/>
        </w:rPr>
        <w:t>8000</w:t>
      </w:r>
      <w:r>
        <w:rPr>
          <w:spacing w:val="-6"/>
          <w:w w:val="90"/>
          <w:position w:val="15"/>
          <w:sz w:val="19"/>
          <w:u w:val="single"/>
        </w:rPr>
        <w:t xml:space="preserve"> </w:t>
      </w:r>
      <w:r>
        <w:rPr>
          <w:rFonts w:ascii="Symbol" w:hAnsi="Symbol"/>
          <w:w w:val="90"/>
          <w:position w:val="15"/>
          <w:sz w:val="19"/>
          <w:u w:val="single"/>
        </w:rPr>
        <w:t></w:t>
      </w:r>
      <w:r>
        <w:rPr>
          <w:rFonts w:ascii="Times New Roman" w:hAnsi="Times New Roman"/>
          <w:spacing w:val="-7"/>
          <w:w w:val="90"/>
          <w:position w:val="15"/>
          <w:sz w:val="19"/>
          <w:u w:val="single"/>
        </w:rPr>
        <w:t xml:space="preserve"> </w:t>
      </w:r>
      <w:r>
        <w:rPr>
          <w:w w:val="90"/>
          <w:position w:val="15"/>
          <w:sz w:val="19"/>
          <w:u w:val="single"/>
        </w:rPr>
        <w:t>300</w:t>
      </w:r>
      <w:r>
        <w:rPr>
          <w:w w:val="90"/>
          <w:position w:val="15"/>
          <w:sz w:val="19"/>
          <w:u w:val="single"/>
        </w:rPr>
        <w:tab/>
      </w:r>
      <w:r>
        <w:rPr>
          <w:rFonts w:ascii="Symbol" w:hAnsi="Symbol"/>
          <w:w w:val="95"/>
          <w:position w:val="2"/>
          <w:sz w:val="19"/>
        </w:rPr>
        <w:t></w:t>
      </w:r>
      <w:r>
        <w:rPr>
          <w:rFonts w:ascii="Times New Roman" w:hAnsi="Times New Roman"/>
          <w:spacing w:val="-4"/>
          <w:w w:val="95"/>
          <w:position w:val="2"/>
          <w:sz w:val="19"/>
        </w:rPr>
        <w:t xml:space="preserve"> </w:t>
      </w:r>
      <w:r>
        <w:rPr>
          <w:w w:val="95"/>
          <w:position w:val="14"/>
          <w:sz w:val="19"/>
          <w:u w:val="single"/>
        </w:rPr>
        <w:t>2400000</w:t>
      </w:r>
    </w:p>
    <w:p w14:paraId="286854E7" w14:textId="77777777" w:rsidR="00DE4ECC" w:rsidRDefault="00105BF9">
      <w:pPr>
        <w:pStyle w:val="Heading9"/>
        <w:tabs>
          <w:tab w:val="left" w:pos="6636"/>
        </w:tabs>
        <w:spacing w:line="185" w:lineRule="exact"/>
        <w:ind w:left="4833"/>
        <w:rPr>
          <w:rFonts w:ascii="Cambria" w:hAnsi="Cambria"/>
        </w:rPr>
      </w:pPr>
      <w:r>
        <w:rPr>
          <w:rFonts w:ascii="Cambria" w:hAnsi="Cambria"/>
          <w:w w:val="95"/>
        </w:rPr>
        <w:t>(70</w:t>
      </w:r>
      <w:r>
        <w:rPr>
          <w:rFonts w:ascii="Cambria" w:hAnsi="Cambria"/>
          <w:spacing w:val="-8"/>
          <w:w w:val="95"/>
        </w:rPr>
        <w:t xml:space="preserve"> </w:t>
      </w:r>
      <w:r>
        <w:rPr>
          <w:rFonts w:ascii="Symbol" w:hAnsi="Symbol"/>
          <w:w w:val="95"/>
        </w:rPr>
        <w:t></w:t>
      </w:r>
      <w:r>
        <w:rPr>
          <w:spacing w:val="-8"/>
          <w:w w:val="95"/>
        </w:rPr>
        <w:t xml:space="preserve"> </w:t>
      </w:r>
      <w:r>
        <w:rPr>
          <w:rFonts w:ascii="Cambria" w:hAnsi="Cambria"/>
          <w:w w:val="95"/>
        </w:rPr>
        <w:t>250)</w:t>
      </w:r>
      <w:r>
        <w:rPr>
          <w:rFonts w:ascii="Cambria" w:hAnsi="Cambria"/>
          <w:spacing w:val="-2"/>
          <w:w w:val="95"/>
        </w:rPr>
        <w:t xml:space="preserve"> </w:t>
      </w:r>
      <w:r>
        <w:rPr>
          <w:rFonts w:ascii="Symbol" w:hAnsi="Symbol"/>
          <w:w w:val="95"/>
        </w:rPr>
        <w:t></w:t>
      </w:r>
      <w:r>
        <w:rPr>
          <w:spacing w:val="-3"/>
          <w:w w:val="95"/>
        </w:rPr>
        <w:t xml:space="preserve"> </w:t>
      </w:r>
      <w:r>
        <w:rPr>
          <w:rFonts w:ascii="Cambria" w:hAnsi="Cambria"/>
          <w:w w:val="95"/>
        </w:rPr>
        <w:t>12500</w:t>
      </w:r>
      <w:r>
        <w:rPr>
          <w:rFonts w:ascii="Cambria" w:hAnsi="Cambria"/>
          <w:w w:val="95"/>
        </w:rPr>
        <w:tab/>
      </w:r>
      <w:r>
        <w:rPr>
          <w:rFonts w:ascii="Cambria" w:hAnsi="Cambria"/>
        </w:rPr>
        <w:t>30000</w:t>
      </w:r>
    </w:p>
    <w:p w14:paraId="458DF2EA" w14:textId="77777777" w:rsidR="00DE4ECC" w:rsidRDefault="00105BF9">
      <w:pPr>
        <w:pStyle w:val="BodyText"/>
        <w:rPr>
          <w:sz w:val="22"/>
        </w:rPr>
      </w:pPr>
      <w:r>
        <w:br w:type="column"/>
      </w:r>
    </w:p>
    <w:p w14:paraId="71ACE268" w14:textId="77777777" w:rsidR="00DE4ECC" w:rsidRDefault="00DE4ECC">
      <w:pPr>
        <w:pStyle w:val="BodyText"/>
        <w:rPr>
          <w:sz w:val="22"/>
        </w:rPr>
      </w:pPr>
    </w:p>
    <w:p w14:paraId="1076A319" w14:textId="77777777" w:rsidR="00DE4ECC" w:rsidRDefault="00DE4ECC">
      <w:pPr>
        <w:pStyle w:val="BodyText"/>
        <w:spacing w:before="2"/>
        <w:rPr>
          <w:sz w:val="24"/>
        </w:rPr>
      </w:pPr>
    </w:p>
    <w:p w14:paraId="325BBE8A" w14:textId="77777777" w:rsidR="00DE4ECC" w:rsidRDefault="00105BF9">
      <w:pPr>
        <w:pStyle w:val="BodyText"/>
        <w:spacing w:before="1"/>
        <w:ind w:left="66"/>
      </w:pPr>
      <w:r>
        <w:rPr>
          <w:w w:val="95"/>
        </w:rPr>
        <w:t>=</w:t>
      </w:r>
      <w:r>
        <w:rPr>
          <w:spacing w:val="1"/>
          <w:w w:val="95"/>
        </w:rPr>
        <w:t xml:space="preserve"> </w:t>
      </w:r>
      <w:r>
        <w:rPr>
          <w:rFonts w:ascii="Georgia"/>
          <w:w w:val="95"/>
        </w:rPr>
        <w:t>`</w:t>
      </w:r>
      <w:r>
        <w:rPr>
          <w:rFonts w:ascii="Georgia"/>
          <w:spacing w:val="-4"/>
          <w:w w:val="95"/>
        </w:rPr>
        <w:t xml:space="preserve"> </w:t>
      </w:r>
      <w:r>
        <w:rPr>
          <w:w w:val="95"/>
        </w:rPr>
        <w:t>50</w:t>
      </w:r>
    </w:p>
    <w:p w14:paraId="04A9806A" w14:textId="77777777" w:rsidR="00DE4ECC" w:rsidRDefault="00DE4ECC">
      <w:pPr>
        <w:pStyle w:val="BodyText"/>
        <w:rPr>
          <w:sz w:val="22"/>
        </w:rPr>
      </w:pPr>
    </w:p>
    <w:p w14:paraId="75B01289" w14:textId="77777777" w:rsidR="00DE4ECC" w:rsidRDefault="00DE4ECC">
      <w:pPr>
        <w:pStyle w:val="BodyText"/>
        <w:spacing w:before="4"/>
        <w:rPr>
          <w:sz w:val="30"/>
        </w:rPr>
      </w:pPr>
    </w:p>
    <w:p w14:paraId="7EC3FC2A" w14:textId="77777777" w:rsidR="00DE4ECC" w:rsidRDefault="00105BF9">
      <w:pPr>
        <w:pStyle w:val="BodyText"/>
        <w:ind w:left="4"/>
      </w:pPr>
      <w:r>
        <w:t>=</w:t>
      </w:r>
      <w:r>
        <w:rPr>
          <w:spacing w:val="-9"/>
        </w:rPr>
        <w:t xml:space="preserve"> </w:t>
      </w:r>
      <w:r>
        <w:rPr>
          <w:rFonts w:ascii="Georgia"/>
        </w:rPr>
        <w:t>`</w:t>
      </w:r>
      <w:r>
        <w:rPr>
          <w:rFonts w:ascii="Georgia"/>
          <w:spacing w:val="18"/>
        </w:rPr>
        <w:t xml:space="preserve"> </w:t>
      </w:r>
      <w:r>
        <w:t>80</w:t>
      </w:r>
    </w:p>
    <w:p w14:paraId="3FADD4C3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0AC82046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3A8AD254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3" w:space="720" w:equalWidth="0">
            <w:col w:w="7314" w:space="40"/>
            <w:col w:w="553" w:space="673"/>
            <w:col w:w="1990"/>
          </w:cols>
        </w:sectPr>
      </w:pPr>
    </w:p>
    <w:p w14:paraId="7AB3C37E" w14:textId="77777777" w:rsidR="00DE4ECC" w:rsidRDefault="00DE4ECC">
      <w:pPr>
        <w:pStyle w:val="BodyText"/>
        <w:rPr>
          <w:b/>
          <w:sz w:val="20"/>
        </w:rPr>
      </w:pPr>
    </w:p>
    <w:p w14:paraId="5D5FB6F4" w14:textId="77777777" w:rsidR="00DE4ECC" w:rsidRDefault="00105BF9">
      <w:pPr>
        <w:pStyle w:val="BodyText"/>
        <w:spacing w:before="68" w:line="271" w:lineRule="auto"/>
        <w:ind w:left="234" w:right="2707" w:firstLine="24"/>
        <w:jc w:val="both"/>
      </w:pPr>
      <w:r>
        <w:rPr>
          <w:noProof/>
        </w:rPr>
        <w:drawing>
          <wp:inline distT="0" distB="0" distL="0" distR="0" wp14:anchorId="3E11561C" wp14:editId="3A2144EB">
            <wp:extent cx="226524" cy="229627"/>
            <wp:effectExtent l="0" t="0" r="0" b="0"/>
            <wp:docPr id="13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w w:val="105"/>
          <w:position w:val="1"/>
        </w:rPr>
        <w:t xml:space="preserve">Example: </w:t>
      </w:r>
      <w:r>
        <w:rPr>
          <w:w w:val="105"/>
          <w:position w:val="1"/>
        </w:rPr>
        <w:t xml:space="preserve">The Partial Productivity Index of </w:t>
      </w:r>
      <w:proofErr w:type="spellStart"/>
      <w:r>
        <w:rPr>
          <w:w w:val="105"/>
          <w:position w:val="1"/>
        </w:rPr>
        <w:t>labour</w:t>
      </w:r>
      <w:proofErr w:type="spellEnd"/>
      <w:r>
        <w:rPr>
          <w:w w:val="105"/>
          <w:position w:val="1"/>
        </w:rPr>
        <w:t xml:space="preserve"> is measured by dividing the market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</w:rPr>
        <w:t>value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goods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services</w:t>
      </w:r>
      <w:r>
        <w:rPr>
          <w:spacing w:val="-4"/>
          <w:w w:val="105"/>
        </w:rPr>
        <w:t xml:space="preserve"> </w:t>
      </w:r>
      <w:r>
        <w:rPr>
          <w:w w:val="105"/>
        </w:rPr>
        <w:t>produced</w:t>
      </w:r>
      <w:r>
        <w:rPr>
          <w:spacing w:val="-4"/>
          <w:w w:val="105"/>
        </w:rPr>
        <w:t xml:space="preserve"> </w:t>
      </w:r>
      <w:r>
        <w:rPr>
          <w:w w:val="105"/>
        </w:rPr>
        <w:t>during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year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economy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whole</w:t>
      </w:r>
      <w:r>
        <w:rPr>
          <w:spacing w:val="-3"/>
          <w:w w:val="105"/>
        </w:rPr>
        <w:t xml:space="preserve"> </w:t>
      </w:r>
      <w:r>
        <w:rPr>
          <w:w w:val="105"/>
        </w:rPr>
        <w:t>or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particular</w:t>
      </w:r>
      <w:r>
        <w:rPr>
          <w:spacing w:val="-39"/>
          <w:w w:val="105"/>
        </w:rPr>
        <w:t xml:space="preserve"> </w:t>
      </w:r>
      <w:r>
        <w:rPr>
          <w:w w:val="105"/>
        </w:rPr>
        <w:t>industry or a firm and dividing it by the number of man-hours taken to produce the goods and</w:t>
      </w:r>
      <w:r>
        <w:rPr>
          <w:spacing w:val="1"/>
          <w:w w:val="105"/>
        </w:rPr>
        <w:t xml:space="preserve"> </w:t>
      </w:r>
      <w:r>
        <w:rPr>
          <w:w w:val="105"/>
        </w:rPr>
        <w:t>services.</w:t>
      </w:r>
    </w:p>
    <w:p w14:paraId="3BFA83FC" w14:textId="77777777" w:rsidR="00DE4ECC" w:rsidRDefault="00105BF9">
      <w:pPr>
        <w:pStyle w:val="BodyText"/>
        <w:spacing w:before="117"/>
        <w:ind w:left="234"/>
        <w:jc w:val="both"/>
      </w:pPr>
      <w:r>
        <w:rPr>
          <w:w w:val="105"/>
        </w:rPr>
        <w:t>Outputs</w:t>
      </w:r>
      <w:r>
        <w:rPr>
          <w:spacing w:val="4"/>
          <w:w w:val="105"/>
        </w:rPr>
        <w:t xml:space="preserve"> </w:t>
      </w:r>
      <w:r>
        <w:rPr>
          <w:w w:val="105"/>
        </w:rPr>
        <w:t>are</w:t>
      </w:r>
      <w:r>
        <w:rPr>
          <w:spacing w:val="5"/>
          <w:w w:val="105"/>
        </w:rPr>
        <w:t xml:space="preserve"> </w:t>
      </w:r>
      <w:r>
        <w:rPr>
          <w:w w:val="105"/>
        </w:rPr>
        <w:t>sometimes</w:t>
      </w:r>
      <w:r>
        <w:rPr>
          <w:spacing w:val="5"/>
          <w:w w:val="105"/>
        </w:rPr>
        <w:t xml:space="preserve"> </w:t>
      </w:r>
      <w:r>
        <w:rPr>
          <w:w w:val="105"/>
        </w:rPr>
        <w:t>difficult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w w:val="105"/>
        </w:rPr>
        <w:t>define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w w:val="105"/>
        </w:rPr>
        <w:t>measure.</w:t>
      </w:r>
    </w:p>
    <w:p w14:paraId="14A6301E" w14:textId="77777777" w:rsidR="00DE4ECC" w:rsidRDefault="00DE4ECC">
      <w:pPr>
        <w:pStyle w:val="BodyText"/>
        <w:spacing w:before="6"/>
        <w:rPr>
          <w:sz w:val="19"/>
        </w:rPr>
      </w:pPr>
    </w:p>
    <w:p w14:paraId="4690B302" w14:textId="77777777" w:rsidR="00DE4ECC" w:rsidRDefault="00105BF9">
      <w:pPr>
        <w:pStyle w:val="BodyText"/>
        <w:spacing w:line="271" w:lineRule="auto"/>
        <w:ind w:left="234" w:right="2683" w:firstLine="24"/>
        <w:jc w:val="both"/>
      </w:pPr>
      <w:r>
        <w:rPr>
          <w:noProof/>
        </w:rPr>
        <w:drawing>
          <wp:inline distT="0" distB="0" distL="0" distR="0" wp14:anchorId="295DAF8F" wp14:editId="0A24BFAB">
            <wp:extent cx="226524" cy="229627"/>
            <wp:effectExtent l="0" t="0" r="0" b="0"/>
            <wp:docPr id="13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1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w w:val="105"/>
          <w:position w:val="1"/>
        </w:rPr>
        <w:t xml:space="preserve">Example: </w:t>
      </w:r>
      <w:r>
        <w:rPr>
          <w:w w:val="105"/>
          <w:position w:val="1"/>
        </w:rPr>
        <w:t>The productivity of a fast-food restaurant could be measured in terms of</w:t>
      </w:r>
      <w:r>
        <w:rPr>
          <w:spacing w:val="1"/>
          <w:w w:val="105"/>
          <w:position w:val="1"/>
        </w:rPr>
        <w:t xml:space="preserve"> </w:t>
      </w:r>
      <w:r>
        <w:rPr>
          <w:spacing w:val="-1"/>
          <w:w w:val="105"/>
        </w:rPr>
        <w:t>customers</w:t>
      </w:r>
      <w:r>
        <w:rPr>
          <w:spacing w:val="-7"/>
          <w:w w:val="105"/>
        </w:rPr>
        <w:t xml:space="preserve"> </w:t>
      </w:r>
      <w:r>
        <w:rPr>
          <w:w w:val="105"/>
        </w:rPr>
        <w:t>served</w:t>
      </w:r>
      <w:r>
        <w:rPr>
          <w:spacing w:val="-7"/>
          <w:w w:val="105"/>
        </w:rPr>
        <w:t xml:space="preserve"> </w:t>
      </w:r>
      <w:r>
        <w:rPr>
          <w:w w:val="105"/>
        </w:rPr>
        <w:t>per</w:t>
      </w:r>
      <w:r>
        <w:rPr>
          <w:spacing w:val="-7"/>
          <w:w w:val="105"/>
        </w:rPr>
        <w:t xml:space="preserve"> </w:t>
      </w:r>
      <w:r>
        <w:rPr>
          <w:w w:val="105"/>
        </w:rPr>
        <w:t>hour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number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items</w:t>
      </w:r>
      <w:r>
        <w:rPr>
          <w:spacing w:val="-7"/>
          <w:w w:val="105"/>
        </w:rPr>
        <w:t xml:space="preserve"> </w:t>
      </w:r>
      <w:r>
        <w:rPr>
          <w:w w:val="105"/>
        </w:rPr>
        <w:t>sold.</w:t>
      </w:r>
      <w:r>
        <w:rPr>
          <w:spacing w:val="-7"/>
          <w:w w:val="105"/>
        </w:rPr>
        <w:t xml:space="preserve"> </w:t>
      </w:r>
      <w:r>
        <w:rPr>
          <w:w w:val="105"/>
        </w:rPr>
        <w:t>Both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measures</w:t>
      </w:r>
      <w:r>
        <w:rPr>
          <w:spacing w:val="-7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7"/>
          <w:w w:val="105"/>
        </w:rPr>
        <w:t xml:space="preserve"> </w:t>
      </w:r>
      <w:r>
        <w:rPr>
          <w:w w:val="105"/>
        </w:rPr>
        <w:t>misleading</w:t>
      </w:r>
      <w:r>
        <w:rPr>
          <w:spacing w:val="-39"/>
          <w:w w:val="105"/>
        </w:rPr>
        <w:t xml:space="preserve"> </w:t>
      </w:r>
      <w:r>
        <w:rPr>
          <w:w w:val="105"/>
        </w:rPr>
        <w:t>because customers may order more than one item and restaurants sell various items (such a</w:t>
      </w:r>
      <w:r>
        <w:rPr>
          <w:w w:val="105"/>
        </w:rPr>
        <w:t>s</w:t>
      </w:r>
      <w:r>
        <w:rPr>
          <w:spacing w:val="1"/>
          <w:w w:val="105"/>
        </w:rPr>
        <w:t xml:space="preserve"> </w:t>
      </w:r>
      <w:r>
        <w:rPr>
          <w:w w:val="105"/>
        </w:rPr>
        <w:t>drinks,</w:t>
      </w:r>
      <w:r>
        <w:rPr>
          <w:spacing w:val="6"/>
          <w:w w:val="105"/>
        </w:rPr>
        <w:t xml:space="preserve"> </w:t>
      </w:r>
      <w:r>
        <w:rPr>
          <w:w w:val="105"/>
        </w:rPr>
        <w:t>sandwiches,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ice</w:t>
      </w:r>
      <w:r>
        <w:rPr>
          <w:spacing w:val="7"/>
          <w:w w:val="105"/>
        </w:rPr>
        <w:t xml:space="preserve"> </w:t>
      </w:r>
      <w:r>
        <w:rPr>
          <w:w w:val="105"/>
        </w:rPr>
        <w:t>cream)</w:t>
      </w:r>
      <w:r>
        <w:rPr>
          <w:spacing w:val="7"/>
          <w:w w:val="105"/>
        </w:rPr>
        <w:t xml:space="preserve"> </w:t>
      </w:r>
      <w:r>
        <w:rPr>
          <w:w w:val="105"/>
        </w:rPr>
        <w:t>that</w:t>
      </w:r>
      <w:r>
        <w:rPr>
          <w:spacing w:val="5"/>
          <w:w w:val="105"/>
        </w:rPr>
        <w:t xml:space="preserve"> </w:t>
      </w:r>
      <w:r>
        <w:rPr>
          <w:w w:val="105"/>
        </w:rPr>
        <w:t>have</w:t>
      </w:r>
      <w:r>
        <w:rPr>
          <w:spacing w:val="7"/>
          <w:w w:val="105"/>
        </w:rPr>
        <w:t xml:space="preserve"> </w:t>
      </w:r>
      <w:r>
        <w:rPr>
          <w:w w:val="105"/>
        </w:rPr>
        <w:t>different</w:t>
      </w:r>
      <w:r>
        <w:rPr>
          <w:spacing w:val="6"/>
          <w:w w:val="105"/>
        </w:rPr>
        <w:t xml:space="preserve"> </w:t>
      </w:r>
      <w:r>
        <w:rPr>
          <w:w w:val="105"/>
        </w:rPr>
        <w:t>values.</w:t>
      </w:r>
    </w:p>
    <w:p w14:paraId="383031D6" w14:textId="77777777" w:rsidR="00DE4ECC" w:rsidRDefault="00105BF9">
      <w:pPr>
        <w:pStyle w:val="BodyText"/>
        <w:spacing w:before="117" w:line="280" w:lineRule="auto"/>
        <w:ind w:left="234" w:right="2715"/>
        <w:jc w:val="both"/>
      </w:pPr>
      <w:r>
        <w:rPr>
          <w:w w:val="105"/>
        </w:rPr>
        <w:t>Another</w:t>
      </w:r>
      <w:r>
        <w:rPr>
          <w:spacing w:val="-7"/>
          <w:w w:val="105"/>
        </w:rPr>
        <w:t xml:space="preserve"> </w:t>
      </w:r>
      <w:r>
        <w:rPr>
          <w:w w:val="105"/>
        </w:rPr>
        <w:t>issue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even</w:t>
      </w:r>
      <w:r>
        <w:rPr>
          <w:spacing w:val="-9"/>
          <w:w w:val="105"/>
        </w:rPr>
        <w:t xml:space="preserve"> </w:t>
      </w:r>
      <w:r>
        <w:rPr>
          <w:w w:val="105"/>
        </w:rPr>
        <w:t>within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firm,</w:t>
      </w:r>
      <w:r>
        <w:rPr>
          <w:spacing w:val="-7"/>
          <w:w w:val="105"/>
        </w:rPr>
        <w:t xml:space="preserve"> </w:t>
      </w:r>
      <w:r>
        <w:rPr>
          <w:w w:val="105"/>
        </w:rPr>
        <w:t>customers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many</w:t>
      </w:r>
      <w:r>
        <w:rPr>
          <w:spacing w:val="-6"/>
          <w:w w:val="105"/>
        </w:rPr>
        <w:t xml:space="preserve"> </w:t>
      </w:r>
      <w:r>
        <w:rPr>
          <w:w w:val="105"/>
        </w:rPr>
        <w:t>processes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internal</w:t>
      </w:r>
      <w:r>
        <w:rPr>
          <w:spacing w:val="-6"/>
          <w:w w:val="105"/>
        </w:rPr>
        <w:t xml:space="preserve"> </w:t>
      </w:r>
      <w:r>
        <w:rPr>
          <w:w w:val="105"/>
        </w:rPr>
        <w:t>customers,</w:t>
      </w:r>
      <w:r>
        <w:rPr>
          <w:spacing w:val="-39"/>
          <w:w w:val="105"/>
        </w:rPr>
        <w:t xml:space="preserve"> </w:t>
      </w:r>
      <w:r>
        <w:rPr>
          <w:w w:val="105"/>
        </w:rPr>
        <w:t>making it difficult to assign a rupee value to the value of process output. This raises three</w:t>
      </w:r>
      <w:r>
        <w:rPr>
          <w:spacing w:val="1"/>
          <w:w w:val="105"/>
        </w:rPr>
        <w:t xml:space="preserve"> </w:t>
      </w:r>
      <w:r>
        <w:rPr>
          <w:w w:val="105"/>
        </w:rPr>
        <w:t>important</w:t>
      </w:r>
      <w:r>
        <w:rPr>
          <w:spacing w:val="10"/>
          <w:w w:val="105"/>
        </w:rPr>
        <w:t xml:space="preserve"> </w:t>
      </w:r>
      <w:r>
        <w:rPr>
          <w:w w:val="105"/>
        </w:rPr>
        <w:t>issues</w:t>
      </w:r>
      <w:r>
        <w:rPr>
          <w:spacing w:val="11"/>
          <w:w w:val="105"/>
        </w:rPr>
        <w:t xml:space="preserve"> </w:t>
      </w:r>
      <w:r>
        <w:rPr>
          <w:w w:val="105"/>
        </w:rPr>
        <w:t>that</w:t>
      </w:r>
      <w:r>
        <w:rPr>
          <w:spacing w:val="11"/>
          <w:w w:val="105"/>
        </w:rPr>
        <w:t xml:space="preserve"> </w:t>
      </w:r>
      <w:r>
        <w:rPr>
          <w:w w:val="105"/>
        </w:rPr>
        <w:t>can</w:t>
      </w:r>
      <w:r>
        <w:rPr>
          <w:spacing w:val="11"/>
          <w:w w:val="105"/>
        </w:rPr>
        <w:t xml:space="preserve"> </w:t>
      </w:r>
      <w:r>
        <w:rPr>
          <w:w w:val="105"/>
        </w:rPr>
        <w:t>complicate</w:t>
      </w:r>
      <w:r>
        <w:rPr>
          <w:spacing w:val="11"/>
          <w:w w:val="105"/>
        </w:rPr>
        <w:t xml:space="preserve"> </w:t>
      </w:r>
      <w:r>
        <w:rPr>
          <w:w w:val="105"/>
        </w:rPr>
        <w:t>how</w:t>
      </w:r>
      <w:r>
        <w:rPr>
          <w:spacing w:val="11"/>
          <w:w w:val="105"/>
        </w:rPr>
        <w:t xml:space="preserve"> </w:t>
      </w:r>
      <w:r>
        <w:rPr>
          <w:w w:val="105"/>
        </w:rPr>
        <w:t>productivity</w:t>
      </w:r>
      <w:r>
        <w:rPr>
          <w:spacing w:val="11"/>
          <w:w w:val="105"/>
        </w:rPr>
        <w:t xml:space="preserve"> </w:t>
      </w:r>
      <w:r>
        <w:rPr>
          <w:w w:val="105"/>
        </w:rPr>
        <w:t>is</w:t>
      </w:r>
      <w:r>
        <w:rPr>
          <w:spacing w:val="11"/>
          <w:w w:val="105"/>
        </w:rPr>
        <w:t xml:space="preserve"> </w:t>
      </w:r>
      <w:r>
        <w:rPr>
          <w:w w:val="105"/>
        </w:rPr>
        <w:t>measured.</w:t>
      </w:r>
    </w:p>
    <w:p w14:paraId="2BF4BDFA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9"/>
        <w:ind w:hanging="481"/>
        <w:jc w:val="both"/>
        <w:rPr>
          <w:sz w:val="18"/>
        </w:rPr>
      </w:pPr>
      <w:r>
        <w:rPr>
          <w:w w:val="105"/>
          <w:sz w:val="18"/>
        </w:rPr>
        <w:t>How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you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assign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rupee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values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different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outputs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within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external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firm?</w:t>
      </w:r>
    </w:p>
    <w:p w14:paraId="6728F47D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53"/>
        <w:ind w:hanging="481"/>
        <w:jc w:val="both"/>
        <w:rPr>
          <w:sz w:val="18"/>
        </w:rPr>
      </w:pPr>
      <w:r>
        <w:rPr>
          <w:sz w:val="18"/>
        </w:rPr>
        <w:t>How</w:t>
      </w:r>
      <w:r>
        <w:rPr>
          <w:spacing w:val="13"/>
          <w:sz w:val="18"/>
        </w:rPr>
        <w:t xml:space="preserve"> </w:t>
      </w:r>
      <w:r>
        <w:rPr>
          <w:sz w:val="18"/>
        </w:rPr>
        <w:t>can</w:t>
      </w:r>
      <w:r>
        <w:rPr>
          <w:spacing w:val="17"/>
          <w:sz w:val="18"/>
        </w:rPr>
        <w:t xml:space="preserve"> </w:t>
      </w:r>
      <w:r>
        <w:rPr>
          <w:sz w:val="18"/>
        </w:rPr>
        <w:t>multiple</w:t>
      </w:r>
      <w:r>
        <w:rPr>
          <w:spacing w:val="14"/>
          <w:sz w:val="18"/>
        </w:rPr>
        <w:t xml:space="preserve"> </w:t>
      </w:r>
      <w:r>
        <w:rPr>
          <w:sz w:val="18"/>
        </w:rPr>
        <w:t>inputs</w:t>
      </w:r>
      <w:r>
        <w:rPr>
          <w:spacing w:val="17"/>
          <w:sz w:val="18"/>
        </w:rPr>
        <w:t xml:space="preserve"> </w:t>
      </w:r>
      <w:r>
        <w:rPr>
          <w:sz w:val="18"/>
        </w:rPr>
        <w:t>with</w:t>
      </w:r>
      <w:r>
        <w:rPr>
          <w:spacing w:val="14"/>
          <w:sz w:val="18"/>
        </w:rPr>
        <w:t xml:space="preserve"> </w:t>
      </w:r>
      <w:r>
        <w:rPr>
          <w:sz w:val="18"/>
        </w:rPr>
        <w:t>different</w:t>
      </w:r>
      <w:r>
        <w:rPr>
          <w:spacing w:val="17"/>
          <w:sz w:val="18"/>
        </w:rPr>
        <w:t xml:space="preserve"> </w:t>
      </w:r>
      <w:r>
        <w:rPr>
          <w:sz w:val="18"/>
        </w:rPr>
        <w:t>economic</w:t>
      </w:r>
      <w:r>
        <w:rPr>
          <w:spacing w:val="14"/>
          <w:sz w:val="18"/>
        </w:rPr>
        <w:t xml:space="preserve"> </w:t>
      </w:r>
      <w:r>
        <w:rPr>
          <w:sz w:val="18"/>
        </w:rPr>
        <w:t>values</w:t>
      </w:r>
      <w:r>
        <w:rPr>
          <w:spacing w:val="17"/>
          <w:sz w:val="18"/>
        </w:rPr>
        <w:t xml:space="preserve"> </w:t>
      </w:r>
      <w:r>
        <w:rPr>
          <w:sz w:val="18"/>
        </w:rPr>
        <w:t>be</w:t>
      </w:r>
      <w:r>
        <w:rPr>
          <w:spacing w:val="14"/>
          <w:sz w:val="18"/>
        </w:rPr>
        <w:t xml:space="preserve"> </w:t>
      </w:r>
      <w:r>
        <w:rPr>
          <w:sz w:val="18"/>
        </w:rPr>
        <w:t>included</w:t>
      </w:r>
      <w:r>
        <w:rPr>
          <w:spacing w:val="17"/>
          <w:sz w:val="18"/>
        </w:rPr>
        <w:t xml:space="preserve"> </w:t>
      </w:r>
      <w:r>
        <w:rPr>
          <w:sz w:val="18"/>
        </w:rPr>
        <w:t>in</w:t>
      </w:r>
      <w:r>
        <w:rPr>
          <w:spacing w:val="13"/>
          <w:sz w:val="18"/>
        </w:rPr>
        <w:t xml:space="preserve"> </w:t>
      </w:r>
      <w:r>
        <w:rPr>
          <w:sz w:val="18"/>
        </w:rPr>
        <w:t>the</w:t>
      </w:r>
      <w:r>
        <w:rPr>
          <w:spacing w:val="17"/>
          <w:sz w:val="18"/>
        </w:rPr>
        <w:t xml:space="preserve"> </w:t>
      </w:r>
      <w:r>
        <w:rPr>
          <w:sz w:val="18"/>
        </w:rPr>
        <w:t>measurements?</w:t>
      </w:r>
    </w:p>
    <w:p w14:paraId="293842FE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56"/>
        <w:ind w:hanging="481"/>
        <w:jc w:val="both"/>
        <w:rPr>
          <w:sz w:val="18"/>
        </w:rPr>
      </w:pPr>
      <w:r>
        <w:rPr>
          <w:sz w:val="18"/>
        </w:rPr>
        <w:t>How</w:t>
      </w:r>
      <w:r>
        <w:rPr>
          <w:spacing w:val="5"/>
          <w:sz w:val="18"/>
        </w:rPr>
        <w:t xml:space="preserve"> </w:t>
      </w:r>
      <w:r>
        <w:rPr>
          <w:sz w:val="18"/>
        </w:rPr>
        <w:t>can</w:t>
      </w:r>
      <w:r>
        <w:rPr>
          <w:spacing w:val="5"/>
          <w:sz w:val="18"/>
        </w:rPr>
        <w:t xml:space="preserve"> </w:t>
      </w:r>
      <w:r>
        <w:rPr>
          <w:sz w:val="18"/>
        </w:rPr>
        <w:t>multiple</w:t>
      </w:r>
      <w:r>
        <w:rPr>
          <w:spacing w:val="10"/>
          <w:sz w:val="18"/>
        </w:rPr>
        <w:t xml:space="preserve"> </w:t>
      </w:r>
      <w:r>
        <w:rPr>
          <w:sz w:val="18"/>
        </w:rPr>
        <w:t>outputs</w:t>
      </w:r>
      <w:r>
        <w:rPr>
          <w:spacing w:val="6"/>
          <w:sz w:val="18"/>
        </w:rPr>
        <w:t xml:space="preserve"> </w:t>
      </w:r>
      <w:r>
        <w:rPr>
          <w:sz w:val="18"/>
        </w:rPr>
        <w:t>with</w:t>
      </w:r>
      <w:r>
        <w:rPr>
          <w:spacing w:val="10"/>
          <w:sz w:val="18"/>
        </w:rPr>
        <w:t xml:space="preserve"> </w:t>
      </w:r>
      <w:r>
        <w:rPr>
          <w:sz w:val="18"/>
        </w:rPr>
        <w:t>different</w:t>
      </w:r>
      <w:r>
        <w:rPr>
          <w:spacing w:val="5"/>
          <w:sz w:val="18"/>
        </w:rPr>
        <w:t xml:space="preserve"> </w:t>
      </w:r>
      <w:r>
        <w:rPr>
          <w:sz w:val="18"/>
        </w:rPr>
        <w:t>economic</w:t>
      </w:r>
      <w:r>
        <w:rPr>
          <w:spacing w:val="8"/>
          <w:sz w:val="18"/>
        </w:rPr>
        <w:t xml:space="preserve"> </w:t>
      </w:r>
      <w:r>
        <w:rPr>
          <w:sz w:val="18"/>
        </w:rPr>
        <w:t>values</w:t>
      </w:r>
      <w:r>
        <w:rPr>
          <w:spacing w:val="7"/>
          <w:sz w:val="18"/>
        </w:rPr>
        <w:t xml:space="preserve"> </w:t>
      </w:r>
      <w:r>
        <w:rPr>
          <w:sz w:val="18"/>
        </w:rPr>
        <w:t>be</w:t>
      </w:r>
      <w:r>
        <w:rPr>
          <w:spacing w:val="6"/>
          <w:sz w:val="18"/>
        </w:rPr>
        <w:t xml:space="preserve"> </w:t>
      </w:r>
      <w:r>
        <w:rPr>
          <w:sz w:val="18"/>
        </w:rPr>
        <w:t>included</w:t>
      </w:r>
      <w:r>
        <w:rPr>
          <w:spacing w:val="7"/>
          <w:sz w:val="18"/>
        </w:rPr>
        <w:t xml:space="preserve"> </w:t>
      </w:r>
      <w:r>
        <w:rPr>
          <w:sz w:val="18"/>
        </w:rPr>
        <w:t>in</w:t>
      </w:r>
      <w:r>
        <w:rPr>
          <w:spacing w:val="13"/>
          <w:sz w:val="18"/>
        </w:rPr>
        <w:t xml:space="preserve"> </w:t>
      </w:r>
      <w:r>
        <w:rPr>
          <w:sz w:val="18"/>
        </w:rPr>
        <w:t>the</w:t>
      </w:r>
      <w:r>
        <w:rPr>
          <w:spacing w:val="6"/>
          <w:sz w:val="18"/>
        </w:rPr>
        <w:t xml:space="preserve"> </w:t>
      </w:r>
      <w:r>
        <w:rPr>
          <w:sz w:val="18"/>
        </w:rPr>
        <w:t>measurements?</w:t>
      </w:r>
    </w:p>
    <w:p w14:paraId="6E6ECD1B" w14:textId="77777777" w:rsidR="00DE4ECC" w:rsidRDefault="00DE4ECC">
      <w:pPr>
        <w:pStyle w:val="BodyText"/>
        <w:spacing w:before="2"/>
        <w:rPr>
          <w:sz w:val="21"/>
        </w:rPr>
      </w:pPr>
    </w:p>
    <w:p w14:paraId="2BBF85E9" w14:textId="77777777" w:rsidR="00DE4ECC" w:rsidRDefault="00105BF9" w:rsidP="00105BF9">
      <w:pPr>
        <w:pStyle w:val="Heading5"/>
        <w:numPr>
          <w:ilvl w:val="2"/>
          <w:numId w:val="130"/>
        </w:numPr>
        <w:tabs>
          <w:tab w:val="left" w:pos="955"/>
        </w:tabs>
        <w:ind w:hanging="721"/>
        <w:jc w:val="both"/>
      </w:pPr>
      <w:r>
        <w:t>Total</w:t>
      </w:r>
      <w:r>
        <w:rPr>
          <w:spacing w:val="9"/>
        </w:rPr>
        <w:t xml:space="preserve"> </w:t>
      </w:r>
      <w:r>
        <w:t>Factor</w:t>
      </w:r>
      <w:r>
        <w:rPr>
          <w:spacing w:val="12"/>
        </w:rPr>
        <w:t xml:space="preserve"> </w:t>
      </w:r>
      <w:r>
        <w:t>Productivity</w:t>
      </w:r>
    </w:p>
    <w:p w14:paraId="6D811448" w14:textId="77777777" w:rsidR="00DE4ECC" w:rsidRDefault="00DE4ECC">
      <w:pPr>
        <w:pStyle w:val="BodyText"/>
        <w:spacing w:before="2"/>
        <w:rPr>
          <w:b/>
          <w:sz w:val="23"/>
        </w:rPr>
      </w:pPr>
    </w:p>
    <w:p w14:paraId="0BF409CB" w14:textId="77777777" w:rsidR="00DE4ECC" w:rsidRDefault="00105BF9">
      <w:pPr>
        <w:pStyle w:val="BodyText"/>
        <w:spacing w:line="280" w:lineRule="auto"/>
        <w:ind w:left="234" w:right="2688"/>
        <w:jc w:val="both"/>
      </w:pPr>
      <w:r>
        <w:rPr>
          <w:spacing w:val="-1"/>
          <w:w w:val="105"/>
        </w:rPr>
        <w:t>Total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Factor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productivity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year-by-year</w:t>
      </w:r>
      <w:r>
        <w:rPr>
          <w:spacing w:val="-7"/>
          <w:w w:val="105"/>
        </w:rPr>
        <w:t xml:space="preserve"> </w:t>
      </w:r>
      <w:r>
        <w:rPr>
          <w:w w:val="105"/>
        </w:rPr>
        <w:t>change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7"/>
          <w:w w:val="105"/>
        </w:rPr>
        <w:t xml:space="preserve"> </w:t>
      </w:r>
      <w:r>
        <w:rPr>
          <w:w w:val="105"/>
        </w:rPr>
        <w:t>where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number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factors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>
        <w:rPr>
          <w:spacing w:val="-39"/>
          <w:w w:val="105"/>
        </w:rPr>
        <w:t xml:space="preserve"> </w:t>
      </w:r>
      <w:r>
        <w:t>taken into</w:t>
      </w:r>
      <w:r>
        <w:rPr>
          <w:spacing w:val="1"/>
        </w:rPr>
        <w:t xml:space="preserve"> </w:t>
      </w:r>
      <w:r>
        <w:t>consideration. It</w:t>
      </w:r>
      <w:r>
        <w:rPr>
          <w:spacing w:val="1"/>
        </w:rPr>
        <w:t xml:space="preserve"> </w:t>
      </w:r>
      <w:r>
        <w:t>is the</w:t>
      </w:r>
      <w:r>
        <w:rPr>
          <w:spacing w:val="1"/>
        </w:rPr>
        <w:t xml:space="preserve"> </w:t>
      </w:r>
      <w:r>
        <w:t>attempt to construct</w:t>
      </w:r>
      <w:r>
        <w:rPr>
          <w:spacing w:val="39"/>
        </w:rPr>
        <w:t xml:space="preserve"> </w:t>
      </w:r>
      <w:r>
        <w:t>a productivity</w:t>
      </w:r>
      <w:r>
        <w:rPr>
          <w:spacing w:val="40"/>
        </w:rPr>
        <w:t xml:space="preserve"> </w:t>
      </w:r>
      <w:r>
        <w:t>measure for</w:t>
      </w:r>
      <w:r>
        <w:rPr>
          <w:spacing w:val="39"/>
        </w:rPr>
        <w:t xml:space="preserve"> </w:t>
      </w:r>
      <w:r>
        <w:t>an aggregation</w:t>
      </w:r>
      <w:r>
        <w:rPr>
          <w:spacing w:val="-37"/>
        </w:rPr>
        <w:t xml:space="preserve"> </w:t>
      </w:r>
      <w:r>
        <w:rPr>
          <w:w w:val="105"/>
        </w:rPr>
        <w:t>of factors. Such an aggregation requires additional hypothesis to make it meaningful. These</w:t>
      </w:r>
      <w:r>
        <w:rPr>
          <w:spacing w:val="1"/>
          <w:w w:val="105"/>
        </w:rPr>
        <w:t xml:space="preserve"> </w:t>
      </w:r>
      <w:r>
        <w:rPr>
          <w:w w:val="105"/>
        </w:rPr>
        <w:t>o</w:t>
      </w:r>
      <w:r>
        <w:rPr>
          <w:w w:val="105"/>
        </w:rPr>
        <w:t>ther factors consist not only of investment for education, training, research and development,</w:t>
      </w:r>
      <w:r>
        <w:rPr>
          <w:spacing w:val="-39"/>
          <w:w w:val="105"/>
        </w:rPr>
        <w:t xml:space="preserve"> </w:t>
      </w:r>
      <w:r>
        <w:rPr>
          <w:w w:val="105"/>
        </w:rPr>
        <w:t xml:space="preserve">but also of </w:t>
      </w:r>
      <w:proofErr w:type="spellStart"/>
      <w:r>
        <w:rPr>
          <w:w w:val="105"/>
        </w:rPr>
        <w:t>non quantifiable</w:t>
      </w:r>
      <w:proofErr w:type="spellEnd"/>
      <w:r>
        <w:rPr>
          <w:w w:val="105"/>
        </w:rPr>
        <w:t xml:space="preserve"> factors such as the </w:t>
      </w:r>
      <w:proofErr w:type="spellStart"/>
      <w:r>
        <w:rPr>
          <w:w w:val="105"/>
        </w:rPr>
        <w:t>labour</w:t>
      </w:r>
      <w:proofErr w:type="spellEnd"/>
      <w:r>
        <w:rPr>
          <w:w w:val="105"/>
        </w:rPr>
        <w:t xml:space="preserve"> relations, climate and worker and</w:t>
      </w:r>
      <w:r>
        <w:rPr>
          <w:spacing w:val="1"/>
          <w:w w:val="105"/>
        </w:rPr>
        <w:t xml:space="preserve"> </w:t>
      </w:r>
      <w:r>
        <w:rPr>
          <w:w w:val="105"/>
        </w:rPr>
        <w:t>management</w:t>
      </w:r>
      <w:r>
        <w:rPr>
          <w:spacing w:val="14"/>
          <w:w w:val="105"/>
        </w:rPr>
        <w:t xml:space="preserve"> </w:t>
      </w:r>
      <w:r>
        <w:rPr>
          <w:w w:val="105"/>
        </w:rPr>
        <w:t>attitudes</w:t>
      </w:r>
      <w:r>
        <w:rPr>
          <w:spacing w:val="15"/>
          <w:w w:val="105"/>
        </w:rPr>
        <w:t xml:space="preserve"> </w:t>
      </w:r>
      <w:r>
        <w:rPr>
          <w:w w:val="105"/>
        </w:rPr>
        <w:t>towards</w:t>
      </w:r>
      <w:r>
        <w:rPr>
          <w:spacing w:val="15"/>
          <w:w w:val="105"/>
        </w:rPr>
        <w:t xml:space="preserve"> </w:t>
      </w:r>
      <w:r>
        <w:rPr>
          <w:w w:val="105"/>
        </w:rPr>
        <w:t>productive</w:t>
      </w:r>
      <w:r>
        <w:rPr>
          <w:spacing w:val="14"/>
          <w:w w:val="105"/>
        </w:rPr>
        <w:t xml:space="preserve"> </w:t>
      </w:r>
      <w:r>
        <w:rPr>
          <w:w w:val="105"/>
        </w:rPr>
        <w:t>efficiency</w:t>
      </w:r>
      <w:r>
        <w:rPr>
          <w:spacing w:val="15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w w:val="105"/>
        </w:rPr>
        <w:t>competitiveness.</w:t>
      </w:r>
    </w:p>
    <w:p w14:paraId="2C285922" w14:textId="77777777" w:rsidR="00DE4ECC" w:rsidRDefault="00105BF9">
      <w:pPr>
        <w:pStyle w:val="BodyText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187" behindDoc="0" locked="0" layoutInCell="1" allowOverlap="1" wp14:anchorId="3ED9B7DF" wp14:editId="416FBB0E">
            <wp:simplePos x="0" y="0"/>
            <wp:positionH relativeFrom="page">
              <wp:posOffset>882385</wp:posOffset>
            </wp:positionH>
            <wp:positionV relativeFrom="paragraph">
              <wp:posOffset>129623</wp:posOffset>
            </wp:positionV>
            <wp:extent cx="311690" cy="219456"/>
            <wp:effectExtent l="0" t="0" r="0" b="0"/>
            <wp:wrapTopAndBottom/>
            <wp:docPr id="139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81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690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F04385" w14:textId="77777777" w:rsidR="00DE4ECC" w:rsidRDefault="00105BF9">
      <w:pPr>
        <w:pStyle w:val="BodyText"/>
        <w:spacing w:line="252" w:lineRule="auto"/>
        <w:ind w:left="474" w:right="2936" w:firstLine="28"/>
      </w:pPr>
      <w:r>
        <w:rPr>
          <w:rFonts w:ascii="Times New Roman"/>
          <w:i/>
          <w:color w:val="1F1917"/>
          <w:position w:val="2"/>
        </w:rPr>
        <w:t>Did</w:t>
      </w:r>
      <w:r>
        <w:rPr>
          <w:rFonts w:ascii="Times New Roman"/>
          <w:i/>
          <w:color w:val="1F1917"/>
          <w:spacing w:val="1"/>
          <w:position w:val="2"/>
        </w:rPr>
        <w:t xml:space="preserve"> </w:t>
      </w:r>
      <w:r>
        <w:rPr>
          <w:rFonts w:ascii="Times New Roman"/>
          <w:i/>
          <w:color w:val="1F1917"/>
          <w:position w:val="2"/>
        </w:rPr>
        <w:t xml:space="preserve">u know? </w:t>
      </w:r>
      <w:r>
        <w:t>Total factor productivity is a more accurate indicator of the economic efficiency</w:t>
      </w:r>
      <w:r>
        <w:rPr>
          <w:spacing w:val="-37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firm,</w:t>
      </w:r>
      <w:r>
        <w:rPr>
          <w:spacing w:val="12"/>
          <w:w w:val="105"/>
        </w:rPr>
        <w:t xml:space="preserve"> </w:t>
      </w:r>
      <w:r>
        <w:rPr>
          <w:w w:val="105"/>
        </w:rPr>
        <w:t>industry</w:t>
      </w:r>
      <w:r>
        <w:rPr>
          <w:spacing w:val="14"/>
          <w:w w:val="105"/>
        </w:rPr>
        <w:t xml:space="preserve"> </w:t>
      </w:r>
      <w:r>
        <w:rPr>
          <w:w w:val="105"/>
        </w:rPr>
        <w:t>or</w:t>
      </w:r>
      <w:r>
        <w:rPr>
          <w:spacing w:val="12"/>
          <w:w w:val="105"/>
        </w:rPr>
        <w:t xml:space="preserve"> </w:t>
      </w:r>
      <w:r>
        <w:rPr>
          <w:w w:val="105"/>
        </w:rPr>
        <w:t>nation</w:t>
      </w:r>
      <w:r>
        <w:rPr>
          <w:spacing w:val="14"/>
          <w:w w:val="105"/>
        </w:rPr>
        <w:t xml:space="preserve"> </w:t>
      </w:r>
      <w:r>
        <w:rPr>
          <w:w w:val="105"/>
        </w:rPr>
        <w:t>than</w:t>
      </w:r>
      <w:r>
        <w:rPr>
          <w:spacing w:val="12"/>
          <w:w w:val="105"/>
        </w:rPr>
        <w:t xml:space="preserve"> </w:t>
      </w:r>
      <w:proofErr w:type="spellStart"/>
      <w:r>
        <w:rPr>
          <w:w w:val="105"/>
        </w:rPr>
        <w:t>labour</w:t>
      </w:r>
      <w:proofErr w:type="spellEnd"/>
      <w:r>
        <w:rPr>
          <w:spacing w:val="14"/>
          <w:w w:val="105"/>
        </w:rPr>
        <w:t xml:space="preserve"> </w:t>
      </w:r>
      <w:r>
        <w:rPr>
          <w:w w:val="105"/>
        </w:rPr>
        <w:t>productivity.</w:t>
      </w:r>
    </w:p>
    <w:p w14:paraId="765B1ACE" w14:textId="77777777" w:rsidR="00DE4ECC" w:rsidRDefault="00105BF9">
      <w:pPr>
        <w:pStyle w:val="BodyText"/>
        <w:spacing w:before="108"/>
        <w:ind w:left="234"/>
        <w:jc w:val="both"/>
      </w:pPr>
      <w:r>
        <w:rPr>
          <w:w w:val="105"/>
        </w:rPr>
        <w:t>There</w:t>
      </w:r>
      <w:r>
        <w:rPr>
          <w:spacing w:val="8"/>
          <w:w w:val="105"/>
        </w:rPr>
        <w:t xml:space="preserve"> </w:t>
      </w:r>
      <w:r>
        <w:rPr>
          <w:w w:val="105"/>
        </w:rPr>
        <w:t>are</w:t>
      </w:r>
      <w:r>
        <w:rPr>
          <w:spacing w:val="9"/>
          <w:w w:val="105"/>
        </w:rPr>
        <w:t xml:space="preserve"> </w:t>
      </w:r>
      <w:r>
        <w:rPr>
          <w:w w:val="105"/>
        </w:rPr>
        <w:t>some</w:t>
      </w:r>
      <w:r>
        <w:rPr>
          <w:spacing w:val="8"/>
          <w:w w:val="105"/>
        </w:rPr>
        <w:t xml:space="preserve"> </w:t>
      </w:r>
      <w:r>
        <w:rPr>
          <w:w w:val="105"/>
        </w:rPr>
        <w:t>other</w:t>
      </w:r>
      <w:r>
        <w:rPr>
          <w:spacing w:val="9"/>
          <w:w w:val="105"/>
        </w:rPr>
        <w:t xml:space="preserve"> </w:t>
      </w:r>
      <w:r>
        <w:rPr>
          <w:w w:val="105"/>
        </w:rPr>
        <w:t>limitations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definition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“Total</w:t>
      </w:r>
      <w:r>
        <w:rPr>
          <w:spacing w:val="9"/>
          <w:w w:val="105"/>
        </w:rPr>
        <w:t xml:space="preserve"> </w:t>
      </w:r>
      <w:r>
        <w:rPr>
          <w:w w:val="105"/>
        </w:rPr>
        <w:t>factor</w:t>
      </w:r>
      <w:r>
        <w:rPr>
          <w:spacing w:val="9"/>
          <w:w w:val="105"/>
        </w:rPr>
        <w:t xml:space="preserve"> </w:t>
      </w:r>
      <w:r>
        <w:rPr>
          <w:w w:val="105"/>
        </w:rPr>
        <w:t>productivity”.</w:t>
      </w:r>
    </w:p>
    <w:p w14:paraId="20205AB5" w14:textId="77777777" w:rsidR="00DE4ECC" w:rsidRDefault="00DE4ECC">
      <w:pPr>
        <w:pStyle w:val="BodyText"/>
        <w:spacing w:before="6"/>
        <w:rPr>
          <w:sz w:val="19"/>
        </w:rPr>
      </w:pPr>
    </w:p>
    <w:p w14:paraId="14448DA0" w14:textId="77777777" w:rsidR="00DE4ECC" w:rsidRDefault="00105BF9">
      <w:pPr>
        <w:pStyle w:val="BodyText"/>
        <w:spacing w:before="1" w:line="266" w:lineRule="auto"/>
        <w:ind w:left="234" w:right="2706" w:firstLine="24"/>
        <w:jc w:val="both"/>
      </w:pPr>
      <w:r>
        <w:rPr>
          <w:noProof/>
        </w:rPr>
        <w:drawing>
          <wp:inline distT="0" distB="0" distL="0" distR="0" wp14:anchorId="7667E824" wp14:editId="0B41A80A">
            <wp:extent cx="226524" cy="229627"/>
            <wp:effectExtent l="0" t="0" r="0" b="0"/>
            <wp:docPr id="14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2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w w:val="105"/>
          <w:position w:val="1"/>
        </w:rPr>
        <w:t xml:space="preserve">Example: </w:t>
      </w:r>
      <w:r>
        <w:rPr>
          <w:w w:val="105"/>
          <w:position w:val="1"/>
        </w:rPr>
        <w:t>It might be the investment made in human beings to raise the quality of</w:t>
      </w:r>
      <w:r>
        <w:rPr>
          <w:spacing w:val="1"/>
          <w:w w:val="105"/>
          <w:position w:val="1"/>
        </w:rPr>
        <w:t xml:space="preserve"> </w:t>
      </w:r>
      <w:proofErr w:type="spellStart"/>
      <w:r>
        <w:rPr>
          <w:w w:val="105"/>
        </w:rPr>
        <w:t>labour</w:t>
      </w:r>
      <w:proofErr w:type="spellEnd"/>
      <w:r>
        <w:rPr>
          <w:w w:val="105"/>
        </w:rPr>
        <w:t>, or that made to improve productive knowledge through research and development or</w:t>
      </w:r>
      <w:r>
        <w:rPr>
          <w:spacing w:val="1"/>
          <w:w w:val="105"/>
        </w:rPr>
        <w:t xml:space="preserve"> </w:t>
      </w:r>
      <w:r>
        <w:rPr>
          <w:w w:val="105"/>
        </w:rPr>
        <w:t>by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introduction</w:t>
      </w:r>
      <w:r>
        <w:rPr>
          <w:spacing w:val="19"/>
          <w:w w:val="105"/>
        </w:rPr>
        <w:t xml:space="preserve"> </w:t>
      </w:r>
      <w:r>
        <w:rPr>
          <w:w w:val="105"/>
        </w:rPr>
        <w:t>of</w:t>
      </w:r>
      <w:r>
        <w:rPr>
          <w:spacing w:val="19"/>
          <w:w w:val="105"/>
        </w:rPr>
        <w:t xml:space="preserve"> </w:t>
      </w:r>
      <w:r>
        <w:rPr>
          <w:w w:val="105"/>
        </w:rPr>
        <w:t>organizational,</w:t>
      </w:r>
      <w:r>
        <w:rPr>
          <w:spacing w:val="21"/>
          <w:w w:val="105"/>
        </w:rPr>
        <w:t xml:space="preserve"> </w:t>
      </w:r>
      <w:r>
        <w:rPr>
          <w:w w:val="105"/>
        </w:rPr>
        <w:t>managerial</w:t>
      </w:r>
      <w:r>
        <w:rPr>
          <w:spacing w:val="18"/>
          <w:w w:val="105"/>
        </w:rPr>
        <w:t xml:space="preserve"> </w:t>
      </w:r>
      <w:r>
        <w:rPr>
          <w:w w:val="105"/>
        </w:rPr>
        <w:t>and</w:t>
      </w:r>
      <w:r>
        <w:rPr>
          <w:spacing w:val="21"/>
          <w:w w:val="105"/>
        </w:rPr>
        <w:t xml:space="preserve"> </w:t>
      </w:r>
      <w:r>
        <w:rPr>
          <w:w w:val="105"/>
        </w:rPr>
        <w:t>social</w:t>
      </w:r>
      <w:r>
        <w:rPr>
          <w:spacing w:val="19"/>
          <w:w w:val="105"/>
        </w:rPr>
        <w:t xml:space="preserve"> </w:t>
      </w:r>
      <w:r>
        <w:rPr>
          <w:w w:val="105"/>
        </w:rPr>
        <w:t>innovations.</w:t>
      </w:r>
    </w:p>
    <w:p w14:paraId="24F9EB9F" w14:textId="77777777" w:rsidR="00DE4ECC" w:rsidRDefault="00105BF9">
      <w:pPr>
        <w:pStyle w:val="BodyText"/>
        <w:spacing w:before="124" w:line="280" w:lineRule="auto"/>
        <w:ind w:left="234" w:right="2693"/>
        <w:jc w:val="both"/>
      </w:pPr>
      <w:r>
        <w:rPr>
          <w:w w:val="105"/>
        </w:rPr>
        <w:t>Economic productivity will depend also on pricing and demand. If consumers require fewer</w:t>
      </w:r>
      <w:r>
        <w:rPr>
          <w:spacing w:val="1"/>
          <w:w w:val="105"/>
        </w:rPr>
        <w:t xml:space="preserve"> </w:t>
      </w:r>
      <w:r>
        <w:rPr>
          <w:w w:val="105"/>
        </w:rPr>
        <w:t>products</w:t>
      </w:r>
      <w:r>
        <w:rPr>
          <w:spacing w:val="-4"/>
          <w:w w:val="105"/>
        </w:rPr>
        <w:t xml:space="preserve"> </w:t>
      </w:r>
      <w:r>
        <w:rPr>
          <w:w w:val="105"/>
        </w:rPr>
        <w:t>than</w:t>
      </w:r>
      <w:r>
        <w:rPr>
          <w:spacing w:val="-7"/>
          <w:w w:val="105"/>
        </w:rPr>
        <w:t xml:space="preserve"> </w:t>
      </w:r>
      <w:r>
        <w:rPr>
          <w:w w:val="105"/>
        </w:rPr>
        <w:t>can</w:t>
      </w:r>
      <w:r>
        <w:rPr>
          <w:spacing w:val="-4"/>
          <w:w w:val="105"/>
        </w:rPr>
        <w:t xml:space="preserve"> </w:t>
      </w:r>
      <w:r>
        <w:rPr>
          <w:w w:val="105"/>
        </w:rPr>
        <w:t>be</w:t>
      </w:r>
      <w:r>
        <w:rPr>
          <w:spacing w:val="-7"/>
          <w:w w:val="105"/>
        </w:rPr>
        <w:t xml:space="preserve"> </w:t>
      </w:r>
      <w:r>
        <w:rPr>
          <w:w w:val="105"/>
        </w:rPr>
        <w:t>produced,</w:t>
      </w:r>
      <w:r>
        <w:rPr>
          <w:spacing w:val="-4"/>
          <w:w w:val="105"/>
        </w:rPr>
        <w:t xml:space="preserve"> </w:t>
      </w:r>
      <w:r>
        <w:rPr>
          <w:w w:val="105"/>
        </w:rPr>
        <w:t>plants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4"/>
          <w:w w:val="105"/>
        </w:rPr>
        <w:t xml:space="preserve"> </w:t>
      </w:r>
      <w:r>
        <w:rPr>
          <w:w w:val="105"/>
        </w:rPr>
        <w:t>not</w:t>
      </w:r>
      <w:r>
        <w:rPr>
          <w:spacing w:val="-4"/>
          <w:w w:val="105"/>
        </w:rPr>
        <w:t xml:space="preserve"> </w:t>
      </w:r>
      <w:r>
        <w:rPr>
          <w:w w:val="105"/>
        </w:rPr>
        <w:t>work</w:t>
      </w:r>
      <w:r>
        <w:rPr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-3"/>
          <w:w w:val="105"/>
        </w:rPr>
        <w:t xml:space="preserve"> </w:t>
      </w:r>
      <w:r>
        <w:rPr>
          <w:w w:val="105"/>
        </w:rPr>
        <w:t>full</w:t>
      </w:r>
      <w:r>
        <w:rPr>
          <w:spacing w:val="-8"/>
          <w:w w:val="105"/>
        </w:rPr>
        <w:t xml:space="preserve"> </w:t>
      </w:r>
      <w:r>
        <w:rPr>
          <w:w w:val="105"/>
        </w:rPr>
        <w:t>productive</w:t>
      </w:r>
      <w:r>
        <w:rPr>
          <w:spacing w:val="-3"/>
          <w:w w:val="105"/>
        </w:rPr>
        <w:t xml:space="preserve"> </w:t>
      </w:r>
      <w:r>
        <w:rPr>
          <w:w w:val="105"/>
        </w:rPr>
        <w:t>capacity.</w:t>
      </w:r>
      <w:r>
        <w:rPr>
          <w:spacing w:val="-7"/>
          <w:w w:val="105"/>
        </w:rPr>
        <w:t xml:space="preserve"> </w:t>
      </w:r>
      <w:r>
        <w:rPr>
          <w:w w:val="105"/>
        </w:rPr>
        <w:t>Thus,</w:t>
      </w:r>
      <w:r>
        <w:rPr>
          <w:spacing w:val="-4"/>
          <w:w w:val="105"/>
        </w:rPr>
        <w:t xml:space="preserve"> </w:t>
      </w:r>
      <w:r>
        <w:rPr>
          <w:w w:val="105"/>
        </w:rPr>
        <w:t>economic</w:t>
      </w:r>
      <w:r>
        <w:rPr>
          <w:spacing w:val="-39"/>
          <w:w w:val="105"/>
        </w:rPr>
        <w:t xml:space="preserve"> </w:t>
      </w:r>
      <w:r>
        <w:rPr>
          <w:w w:val="105"/>
        </w:rPr>
        <w:t>productivity</w:t>
      </w:r>
      <w:r>
        <w:rPr>
          <w:spacing w:val="10"/>
          <w:w w:val="105"/>
        </w:rPr>
        <w:t xml:space="preserve"> </w:t>
      </w:r>
      <w:r>
        <w:rPr>
          <w:w w:val="105"/>
        </w:rPr>
        <w:t>can</w:t>
      </w:r>
      <w:r>
        <w:rPr>
          <w:spacing w:val="7"/>
          <w:w w:val="105"/>
        </w:rPr>
        <w:t xml:space="preserve"> </w:t>
      </w:r>
      <w:r>
        <w:rPr>
          <w:w w:val="105"/>
        </w:rPr>
        <w:t>well</w:t>
      </w:r>
      <w:r>
        <w:rPr>
          <w:spacing w:val="10"/>
          <w:w w:val="105"/>
        </w:rPr>
        <w:t xml:space="preserve"> </w:t>
      </w:r>
      <w:r>
        <w:rPr>
          <w:w w:val="105"/>
        </w:rPr>
        <w:t>fall</w:t>
      </w:r>
      <w:r>
        <w:rPr>
          <w:spacing w:val="10"/>
          <w:w w:val="105"/>
        </w:rPr>
        <w:t xml:space="preserve"> </w:t>
      </w:r>
      <w:r>
        <w:rPr>
          <w:w w:val="105"/>
        </w:rPr>
        <w:t>with</w:t>
      </w:r>
      <w:r>
        <w:rPr>
          <w:spacing w:val="11"/>
          <w:w w:val="105"/>
        </w:rPr>
        <w:t xml:space="preserve"> </w:t>
      </w:r>
      <w:r>
        <w:rPr>
          <w:w w:val="105"/>
        </w:rPr>
        <w:t>decreasing</w:t>
      </w:r>
      <w:r>
        <w:rPr>
          <w:spacing w:val="7"/>
          <w:w w:val="105"/>
        </w:rPr>
        <w:t xml:space="preserve"> </w:t>
      </w:r>
      <w:r>
        <w:rPr>
          <w:w w:val="105"/>
        </w:rPr>
        <w:t>demand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prices.</w:t>
      </w:r>
    </w:p>
    <w:p w14:paraId="22D10AF4" w14:textId="77777777" w:rsidR="00DE4ECC" w:rsidRDefault="00DE4ECC">
      <w:pPr>
        <w:spacing w:line="280" w:lineRule="auto"/>
        <w:jc w:val="both"/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489E0476" w14:textId="77777777" w:rsidR="00DE4ECC" w:rsidRDefault="00DE4ECC">
      <w:pPr>
        <w:pStyle w:val="BodyText"/>
        <w:rPr>
          <w:sz w:val="20"/>
        </w:rPr>
      </w:pPr>
    </w:p>
    <w:p w14:paraId="711E0A31" w14:textId="77777777" w:rsidR="00DE4ECC" w:rsidRDefault="00DE4ECC">
      <w:pPr>
        <w:pStyle w:val="BodyText"/>
        <w:rPr>
          <w:sz w:val="20"/>
        </w:rPr>
      </w:pPr>
    </w:p>
    <w:p w14:paraId="2879E626" w14:textId="77777777" w:rsidR="00DE4ECC" w:rsidRDefault="00DE4ECC">
      <w:pPr>
        <w:pStyle w:val="BodyText"/>
        <w:spacing w:before="9"/>
        <w:rPr>
          <w:sz w:val="20"/>
        </w:rPr>
      </w:pPr>
    </w:p>
    <w:p w14:paraId="677F0C74" w14:textId="77777777" w:rsidR="00DE4ECC" w:rsidRDefault="00105BF9">
      <w:pPr>
        <w:pStyle w:val="BodyText"/>
        <w:tabs>
          <w:tab w:val="left" w:pos="2679"/>
        </w:tabs>
        <w:spacing w:before="1" w:line="280" w:lineRule="auto"/>
        <w:ind w:left="2680" w:right="255" w:hanging="1467"/>
        <w:jc w:val="both"/>
      </w:pPr>
      <w:r>
        <w:rPr>
          <w:b/>
          <w:w w:val="105"/>
          <w:position w:val="2"/>
        </w:rPr>
        <w:t>Notes</w:t>
      </w:r>
      <w:r>
        <w:rPr>
          <w:b/>
          <w:w w:val="105"/>
          <w:position w:val="2"/>
        </w:rPr>
        <w:tab/>
      </w:r>
      <w:r>
        <w:rPr>
          <w:w w:val="105"/>
        </w:rPr>
        <w:t>Another limitation of this definition is that ‘productivity’ defined in this manner does not</w:t>
      </w:r>
      <w:r>
        <w:rPr>
          <w:spacing w:val="1"/>
          <w:w w:val="105"/>
        </w:rPr>
        <w:t xml:space="preserve"> </w:t>
      </w:r>
      <w:r>
        <w:rPr>
          <w:w w:val="105"/>
        </w:rPr>
        <w:t>identify whether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change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due</w:t>
      </w:r>
      <w:r>
        <w:rPr>
          <w:spacing w:val="1"/>
          <w:w w:val="105"/>
        </w:rPr>
        <w:t xml:space="preserve"> </w:t>
      </w:r>
      <w:r>
        <w:rPr>
          <w:w w:val="105"/>
        </w:rPr>
        <w:t>to new</w:t>
      </w:r>
      <w:r>
        <w:rPr>
          <w:spacing w:val="1"/>
          <w:w w:val="105"/>
        </w:rPr>
        <w:t xml:space="preserve"> </w:t>
      </w:r>
      <w:r>
        <w:rPr>
          <w:w w:val="105"/>
        </w:rPr>
        <w:t>machinery or</w:t>
      </w:r>
      <w:r>
        <w:rPr>
          <w:spacing w:val="1"/>
          <w:w w:val="105"/>
        </w:rPr>
        <w:t xml:space="preserve"> </w:t>
      </w:r>
      <w:r>
        <w:rPr>
          <w:w w:val="105"/>
        </w:rPr>
        <w:t>more skilled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labour</w:t>
      </w:r>
      <w:proofErr w:type="spellEnd"/>
      <w:r>
        <w:rPr>
          <w:w w:val="105"/>
        </w:rPr>
        <w:t xml:space="preserve"> force.</w:t>
      </w:r>
      <w:r>
        <w:rPr>
          <w:spacing w:val="1"/>
          <w:w w:val="105"/>
        </w:rPr>
        <w:t xml:space="preserve"> </w:t>
      </w:r>
      <w:r>
        <w:rPr>
          <w:w w:val="105"/>
        </w:rPr>
        <w:t>Both</w:t>
      </w:r>
      <w:r>
        <w:rPr>
          <w:spacing w:val="1"/>
          <w:w w:val="105"/>
        </w:rPr>
        <w:t xml:space="preserve"> </w:t>
      </w:r>
      <w:r>
        <w:rPr>
          <w:w w:val="105"/>
        </w:rPr>
        <w:t>technological</w:t>
      </w:r>
      <w:r>
        <w:rPr>
          <w:spacing w:val="16"/>
          <w:w w:val="105"/>
        </w:rPr>
        <w:t xml:space="preserve"> </w:t>
      </w:r>
      <w:r>
        <w:rPr>
          <w:w w:val="105"/>
        </w:rPr>
        <w:t>and</w:t>
      </w:r>
      <w:r>
        <w:rPr>
          <w:spacing w:val="17"/>
          <w:w w:val="105"/>
        </w:rPr>
        <w:t xml:space="preserve"> </w:t>
      </w:r>
      <w:r>
        <w:rPr>
          <w:w w:val="105"/>
        </w:rPr>
        <w:t>market</w:t>
      </w:r>
      <w:r>
        <w:rPr>
          <w:spacing w:val="16"/>
          <w:w w:val="105"/>
        </w:rPr>
        <w:t xml:space="preserve"> </w:t>
      </w:r>
      <w:r>
        <w:rPr>
          <w:w w:val="105"/>
        </w:rPr>
        <w:t>elements</w:t>
      </w:r>
      <w:r>
        <w:rPr>
          <w:spacing w:val="17"/>
          <w:w w:val="105"/>
        </w:rPr>
        <w:t xml:space="preserve"> </w:t>
      </w:r>
      <w:r>
        <w:rPr>
          <w:w w:val="105"/>
        </w:rPr>
        <w:t>interact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w w:val="105"/>
        </w:rPr>
        <w:t>determine</w:t>
      </w:r>
      <w:r>
        <w:rPr>
          <w:spacing w:val="17"/>
          <w:w w:val="105"/>
        </w:rPr>
        <w:t xml:space="preserve"> </w:t>
      </w:r>
      <w:r>
        <w:rPr>
          <w:w w:val="105"/>
        </w:rPr>
        <w:t>economic</w:t>
      </w:r>
      <w:r>
        <w:rPr>
          <w:spacing w:val="16"/>
          <w:w w:val="105"/>
        </w:rPr>
        <w:t xml:space="preserve"> </w:t>
      </w:r>
      <w:r>
        <w:rPr>
          <w:w w:val="105"/>
        </w:rPr>
        <w:t>productivity.</w:t>
      </w:r>
    </w:p>
    <w:p w14:paraId="100DB761" w14:textId="77777777" w:rsidR="00DE4ECC" w:rsidRDefault="00105BF9">
      <w:pPr>
        <w:pStyle w:val="BodyText"/>
        <w:spacing w:before="116" w:line="280" w:lineRule="auto"/>
        <w:ind w:left="2680" w:right="258"/>
        <w:jc w:val="both"/>
      </w:pPr>
      <w:r>
        <w:rPr>
          <w:w w:val="105"/>
        </w:rPr>
        <w:t>However,</w:t>
      </w:r>
      <w:r>
        <w:rPr>
          <w:spacing w:val="16"/>
          <w:w w:val="105"/>
        </w:rPr>
        <w:t xml:space="preserve"> </w:t>
      </w:r>
      <w:r>
        <w:rPr>
          <w:w w:val="105"/>
        </w:rPr>
        <w:t>mainly</w:t>
      </w:r>
      <w:r>
        <w:rPr>
          <w:spacing w:val="17"/>
          <w:w w:val="105"/>
        </w:rPr>
        <w:t xml:space="preserve"> </w:t>
      </w:r>
      <w:r>
        <w:rPr>
          <w:w w:val="105"/>
        </w:rPr>
        <w:t>because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difficulties</w:t>
      </w:r>
      <w:r>
        <w:rPr>
          <w:spacing w:val="17"/>
          <w:w w:val="105"/>
        </w:rPr>
        <w:t xml:space="preserve"> </w:t>
      </w:r>
      <w:r>
        <w:rPr>
          <w:w w:val="105"/>
        </w:rPr>
        <w:t>involved</w:t>
      </w:r>
      <w:r>
        <w:rPr>
          <w:spacing w:val="16"/>
          <w:w w:val="105"/>
        </w:rPr>
        <w:t xml:space="preserve"> </w:t>
      </w:r>
      <w:r>
        <w:rPr>
          <w:w w:val="105"/>
        </w:rPr>
        <w:t>in</w:t>
      </w:r>
      <w:r>
        <w:rPr>
          <w:spacing w:val="17"/>
          <w:w w:val="105"/>
        </w:rPr>
        <w:t xml:space="preserve"> </w:t>
      </w:r>
      <w:r>
        <w:rPr>
          <w:w w:val="105"/>
        </w:rPr>
        <w:t>quantifying</w:t>
      </w:r>
      <w:r>
        <w:rPr>
          <w:spacing w:val="14"/>
          <w:w w:val="105"/>
        </w:rPr>
        <w:t xml:space="preserve"> </w:t>
      </w:r>
      <w:r>
        <w:rPr>
          <w:w w:val="105"/>
        </w:rPr>
        <w:t>various</w:t>
      </w:r>
      <w:r>
        <w:rPr>
          <w:spacing w:val="16"/>
          <w:w w:val="105"/>
        </w:rPr>
        <w:t xml:space="preserve"> </w:t>
      </w:r>
      <w:r>
        <w:rPr>
          <w:w w:val="105"/>
        </w:rPr>
        <w:t>intangible</w:t>
      </w:r>
      <w:r>
        <w:rPr>
          <w:spacing w:val="17"/>
          <w:w w:val="105"/>
        </w:rPr>
        <w:t xml:space="preserve"> </w:t>
      </w:r>
      <w:r>
        <w:rPr>
          <w:w w:val="105"/>
        </w:rPr>
        <w:t>inputs</w:t>
      </w:r>
      <w:r>
        <w:rPr>
          <w:spacing w:val="-39"/>
          <w:w w:val="105"/>
        </w:rPr>
        <w:t xml:space="preserve"> </w:t>
      </w:r>
      <w:r>
        <w:rPr>
          <w:w w:val="105"/>
        </w:rPr>
        <w:t xml:space="preserve">to total factor productivity, </w:t>
      </w:r>
      <w:proofErr w:type="spellStart"/>
      <w:r>
        <w:rPr>
          <w:w w:val="105"/>
        </w:rPr>
        <w:t>labour</w:t>
      </w:r>
      <w:proofErr w:type="spellEnd"/>
      <w:r>
        <w:rPr>
          <w:w w:val="105"/>
        </w:rPr>
        <w:t xml:space="preserve"> productivity is far more widely used. It is important to bear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in mind that </w:t>
      </w:r>
      <w:proofErr w:type="spellStart"/>
      <w:r>
        <w:rPr>
          <w:w w:val="105"/>
        </w:rPr>
        <w:t>labour</w:t>
      </w:r>
      <w:proofErr w:type="spellEnd"/>
      <w:r>
        <w:rPr>
          <w:w w:val="105"/>
        </w:rPr>
        <w:t xml:space="preserve"> productivi</w:t>
      </w:r>
      <w:r>
        <w:rPr>
          <w:w w:val="105"/>
        </w:rPr>
        <w:t>ty is affected not only by capital input but also by other factors</w:t>
      </w:r>
      <w:r>
        <w:rPr>
          <w:spacing w:val="1"/>
          <w:w w:val="105"/>
        </w:rPr>
        <w:t xml:space="preserve"> </w:t>
      </w:r>
      <w:r>
        <w:rPr>
          <w:w w:val="105"/>
        </w:rPr>
        <w:t>which</w:t>
      </w:r>
      <w:r>
        <w:rPr>
          <w:spacing w:val="6"/>
          <w:w w:val="105"/>
        </w:rPr>
        <w:t xml:space="preserve"> </w:t>
      </w:r>
      <w:r>
        <w:rPr>
          <w:w w:val="105"/>
        </w:rPr>
        <w:t>affect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efficient</w:t>
      </w:r>
      <w:r>
        <w:rPr>
          <w:spacing w:val="7"/>
          <w:w w:val="105"/>
        </w:rPr>
        <w:t xml:space="preserve"> </w:t>
      </w:r>
      <w:r>
        <w:rPr>
          <w:w w:val="105"/>
        </w:rPr>
        <w:t>use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both</w:t>
      </w:r>
      <w:r>
        <w:rPr>
          <w:spacing w:val="10"/>
          <w:w w:val="105"/>
        </w:rPr>
        <w:t xml:space="preserve"> </w:t>
      </w:r>
      <w:r>
        <w:rPr>
          <w:w w:val="105"/>
        </w:rPr>
        <w:t>capital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w w:val="105"/>
        </w:rPr>
        <w:t>hours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work.</w:t>
      </w:r>
    </w:p>
    <w:p w14:paraId="7940B3AA" w14:textId="77777777" w:rsidR="00DE4ECC" w:rsidRDefault="00105BF9">
      <w:pPr>
        <w:spacing w:before="116"/>
        <w:ind w:left="2680"/>
        <w:jc w:val="both"/>
        <w:rPr>
          <w:b/>
          <w:i/>
          <w:sz w:val="18"/>
        </w:rPr>
      </w:pPr>
      <w:r>
        <w:rPr>
          <w:b/>
          <w:i/>
          <w:sz w:val="18"/>
        </w:rPr>
        <w:t>Practical</w:t>
      </w:r>
      <w:r>
        <w:rPr>
          <w:b/>
          <w:i/>
          <w:spacing w:val="16"/>
          <w:sz w:val="18"/>
        </w:rPr>
        <w:t xml:space="preserve"> </w:t>
      </w:r>
      <w:r>
        <w:rPr>
          <w:b/>
          <w:i/>
          <w:sz w:val="18"/>
        </w:rPr>
        <w:t>Example:</w:t>
      </w:r>
    </w:p>
    <w:p w14:paraId="42398023" w14:textId="77777777" w:rsidR="00DE4ECC" w:rsidRDefault="00105BF9">
      <w:pPr>
        <w:pStyle w:val="BodyText"/>
        <w:spacing w:before="156" w:line="280" w:lineRule="auto"/>
        <w:ind w:left="2680" w:right="252"/>
        <w:jc w:val="both"/>
      </w:pPr>
      <w:r>
        <w:t>ABC</w:t>
      </w:r>
      <w:r>
        <w:rPr>
          <w:spacing w:val="18"/>
        </w:rPr>
        <w:t xml:space="preserve"> </w:t>
      </w:r>
      <w:r>
        <w:t>private</w:t>
      </w:r>
      <w:r>
        <w:rPr>
          <w:spacing w:val="19"/>
        </w:rPr>
        <w:t xml:space="preserve"> </w:t>
      </w:r>
      <w:r>
        <w:t>ltd.</w:t>
      </w:r>
      <w:r>
        <w:rPr>
          <w:spacing w:val="18"/>
        </w:rPr>
        <w:t xml:space="preserve"> </w:t>
      </w:r>
      <w:r>
        <w:t>which</w:t>
      </w:r>
      <w:r>
        <w:rPr>
          <w:spacing w:val="19"/>
        </w:rPr>
        <w:t xml:space="preserve"> </w:t>
      </w:r>
      <w:r>
        <w:t>manufactures</w:t>
      </w:r>
      <w:r>
        <w:rPr>
          <w:spacing w:val="18"/>
        </w:rPr>
        <w:t xml:space="preserve"> </w:t>
      </w:r>
      <w:r>
        <w:t>steel</w:t>
      </w:r>
      <w:r>
        <w:rPr>
          <w:spacing w:val="19"/>
        </w:rPr>
        <w:t xml:space="preserve"> </w:t>
      </w:r>
      <w:r>
        <w:t>plates</w:t>
      </w:r>
      <w:r>
        <w:rPr>
          <w:spacing w:val="19"/>
        </w:rPr>
        <w:t xml:space="preserve"> </w:t>
      </w:r>
      <w:r>
        <w:t>has</w:t>
      </w:r>
      <w:r>
        <w:rPr>
          <w:spacing w:val="18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plant</w:t>
      </w:r>
      <w:r>
        <w:rPr>
          <w:spacing w:val="18"/>
        </w:rPr>
        <w:t xml:space="preserve"> </w:t>
      </w:r>
      <w:r>
        <w:t>located</w:t>
      </w:r>
      <w:r>
        <w:rPr>
          <w:spacing w:val="19"/>
        </w:rPr>
        <w:t xml:space="preserve"> </w:t>
      </w:r>
      <w:r>
        <w:t>at</w:t>
      </w:r>
      <w:r>
        <w:rPr>
          <w:spacing w:val="19"/>
        </w:rPr>
        <w:t xml:space="preserve"> </w:t>
      </w:r>
      <w:r>
        <w:t>Orissa.</w:t>
      </w:r>
      <w:r>
        <w:rPr>
          <w:spacing w:val="18"/>
        </w:rPr>
        <w:t xml:space="preserve"> </w:t>
      </w:r>
      <w:r>
        <w:t>It</w:t>
      </w:r>
      <w:r>
        <w:rPr>
          <w:spacing w:val="19"/>
        </w:rPr>
        <w:t xml:space="preserve"> </w:t>
      </w:r>
      <w:r>
        <w:t>gets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200000</w:t>
      </w:r>
      <w:r>
        <w:rPr>
          <w:spacing w:val="-5"/>
        </w:rPr>
        <w:t xml:space="preserve"> </w:t>
      </w:r>
      <w:r>
        <w:t>units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2007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270000</w:t>
      </w:r>
      <w:r>
        <w:rPr>
          <w:spacing w:val="-2"/>
        </w:rPr>
        <w:t xml:space="preserve"> </w:t>
      </w:r>
      <w:r>
        <w:t>units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2008.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expenses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company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2007</w:t>
      </w:r>
      <w:r>
        <w:rPr>
          <w:spacing w:val="-6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rPr>
          <w:rFonts w:ascii="Georgia"/>
        </w:rPr>
        <w:t>`</w:t>
      </w:r>
      <w:r>
        <w:rPr>
          <w:rFonts w:ascii="Georgia"/>
          <w:spacing w:val="-8"/>
        </w:rPr>
        <w:t xml:space="preserve"> </w:t>
      </w:r>
      <w:r>
        <w:t>80000</w:t>
      </w:r>
      <w:r>
        <w:rPr>
          <w:spacing w:val="-38"/>
        </w:rPr>
        <w:t xml:space="preserve"> </w:t>
      </w:r>
      <w:r>
        <w:t xml:space="preserve">and in 2008 </w:t>
      </w:r>
      <w:r>
        <w:rPr>
          <w:rFonts w:ascii="Georgia"/>
        </w:rPr>
        <w:t xml:space="preserve">` </w:t>
      </w:r>
      <w:r>
        <w:t xml:space="preserve">90000. </w:t>
      </w:r>
      <w:proofErr w:type="gramStart"/>
      <w:r>
        <w:t>However</w:t>
      </w:r>
      <w:proofErr w:type="gramEnd"/>
      <w:r>
        <w:t xml:space="preserve"> the company incurs additional expense of</w:t>
      </w:r>
      <w:r>
        <w:rPr>
          <w:spacing w:val="1"/>
        </w:rPr>
        <w:t xml:space="preserve"> </w:t>
      </w:r>
      <w:r>
        <w:rPr>
          <w:rFonts w:ascii="Georgia"/>
        </w:rPr>
        <w:t xml:space="preserve">` </w:t>
      </w:r>
      <w:r>
        <w:t>10000 for training</w:t>
      </w:r>
      <w:r>
        <w:rPr>
          <w:spacing w:val="1"/>
        </w:rPr>
        <w:t xml:space="preserve"> </w:t>
      </w:r>
      <w:proofErr w:type="spellStart"/>
      <w:r>
        <w:t>programme</w:t>
      </w:r>
      <w:proofErr w:type="spellEnd"/>
      <w:r>
        <w:t xml:space="preserve"> of employees</w:t>
      </w:r>
      <w:r>
        <w:rPr>
          <w:spacing w:val="39"/>
        </w:rPr>
        <w:t xml:space="preserve"> </w:t>
      </w:r>
      <w:r>
        <w:t>in 2008. Calculate the total</w:t>
      </w:r>
      <w:r>
        <w:rPr>
          <w:spacing w:val="40"/>
        </w:rPr>
        <w:t xml:space="preserve"> </w:t>
      </w:r>
      <w:r>
        <w:t>factor productivity for the</w:t>
      </w:r>
      <w:r>
        <w:rPr>
          <w:spacing w:val="39"/>
        </w:rPr>
        <w:t xml:space="preserve"> </w:t>
      </w:r>
      <w:r>
        <w:t>firm and check</w:t>
      </w:r>
      <w:r>
        <w:rPr>
          <w:spacing w:val="1"/>
        </w:rPr>
        <w:t xml:space="preserve"> </w:t>
      </w:r>
      <w:r>
        <w:t>out</w:t>
      </w:r>
      <w:r>
        <w:rPr>
          <w:spacing w:val="22"/>
        </w:rPr>
        <w:t xml:space="preserve"> </w:t>
      </w:r>
      <w:r>
        <w:t>whether</w:t>
      </w:r>
      <w:r>
        <w:rPr>
          <w:spacing w:val="22"/>
        </w:rPr>
        <w:t xml:space="preserve"> </w:t>
      </w:r>
      <w:r>
        <w:t>it</w:t>
      </w:r>
      <w:r>
        <w:rPr>
          <w:spacing w:val="19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moving</w:t>
      </w:r>
      <w:r>
        <w:rPr>
          <w:spacing w:val="22"/>
        </w:rPr>
        <w:t xml:space="preserve"> </w:t>
      </w:r>
      <w:r>
        <w:t>satisfactorily</w:t>
      </w:r>
      <w:r>
        <w:rPr>
          <w:spacing w:val="23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right</w:t>
      </w:r>
      <w:r>
        <w:rPr>
          <w:spacing w:val="19"/>
        </w:rPr>
        <w:t xml:space="preserve"> </w:t>
      </w:r>
      <w:r>
        <w:t>direction</w:t>
      </w:r>
      <w:r>
        <w:rPr>
          <w:spacing w:val="22"/>
        </w:rPr>
        <w:t xml:space="preserve"> </w:t>
      </w:r>
      <w:r>
        <w:t>or</w:t>
      </w:r>
      <w:r>
        <w:rPr>
          <w:spacing w:val="22"/>
        </w:rPr>
        <w:t xml:space="preserve"> </w:t>
      </w:r>
      <w:r>
        <w:t>not?</w:t>
      </w:r>
    </w:p>
    <w:p w14:paraId="32F59076" w14:textId="77777777" w:rsidR="00DE4ECC" w:rsidRDefault="00105BF9">
      <w:pPr>
        <w:spacing w:before="115"/>
        <w:ind w:left="2680"/>
        <w:rPr>
          <w:b/>
          <w:i/>
          <w:sz w:val="18"/>
        </w:rPr>
      </w:pPr>
      <w:r>
        <w:rPr>
          <w:b/>
          <w:i/>
          <w:w w:val="105"/>
          <w:sz w:val="18"/>
        </w:rPr>
        <w:t>Solution:</w:t>
      </w:r>
    </w:p>
    <w:p w14:paraId="11B3DF3A" w14:textId="77777777" w:rsidR="00DE4ECC" w:rsidRDefault="00DE4ECC">
      <w:pPr>
        <w:pStyle w:val="BodyText"/>
        <w:spacing w:before="9"/>
        <w:rPr>
          <w:b/>
          <w:i/>
          <w:sz w:val="10"/>
        </w:rPr>
      </w:pPr>
    </w:p>
    <w:p w14:paraId="3C877E2D" w14:textId="77777777" w:rsidR="00DE4ECC" w:rsidRDefault="00DE4ECC">
      <w:pPr>
        <w:rPr>
          <w:sz w:val="10"/>
        </w:r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3500507A" w14:textId="77777777" w:rsidR="00DE4ECC" w:rsidRDefault="00DE4ECC">
      <w:pPr>
        <w:pStyle w:val="BodyText"/>
        <w:rPr>
          <w:b/>
          <w:i/>
          <w:sz w:val="24"/>
        </w:rPr>
      </w:pPr>
    </w:p>
    <w:p w14:paraId="681C20C6" w14:textId="77777777" w:rsidR="00DE4ECC" w:rsidRDefault="00105BF9">
      <w:pPr>
        <w:pStyle w:val="BodyText"/>
        <w:ind w:left="2680"/>
      </w:pPr>
      <w:r>
        <w:rPr>
          <w:w w:val="105"/>
        </w:rPr>
        <w:t>Total</w:t>
      </w:r>
      <w:r>
        <w:rPr>
          <w:spacing w:val="-8"/>
          <w:w w:val="105"/>
        </w:rPr>
        <w:t xml:space="preserve"> </w:t>
      </w:r>
      <w:r>
        <w:rPr>
          <w:w w:val="105"/>
        </w:rPr>
        <w:t>factor</w:t>
      </w:r>
      <w:r>
        <w:rPr>
          <w:spacing w:val="-9"/>
          <w:w w:val="105"/>
        </w:rPr>
        <w:t xml:space="preserve"> </w:t>
      </w:r>
      <w:r>
        <w:rPr>
          <w:w w:val="105"/>
        </w:rPr>
        <w:t>productivity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year</w:t>
      </w:r>
      <w:r>
        <w:rPr>
          <w:spacing w:val="-7"/>
          <w:w w:val="105"/>
        </w:rPr>
        <w:t xml:space="preserve"> </w:t>
      </w:r>
      <w:r>
        <w:rPr>
          <w:w w:val="105"/>
        </w:rPr>
        <w:t>2007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=</w:t>
      </w:r>
    </w:p>
    <w:p w14:paraId="1A223E93" w14:textId="77777777" w:rsidR="00DE4ECC" w:rsidRDefault="00105BF9">
      <w:pPr>
        <w:spacing w:before="95" w:line="209" w:lineRule="exact"/>
        <w:ind w:left="71"/>
        <w:rPr>
          <w:sz w:val="20"/>
        </w:rPr>
      </w:pPr>
      <w:r>
        <w:br w:type="column"/>
      </w:r>
      <w:r>
        <w:rPr>
          <w:sz w:val="20"/>
        </w:rPr>
        <w:t>200000</w:t>
      </w:r>
    </w:p>
    <w:p w14:paraId="2EC73D6F" w14:textId="77777777" w:rsidR="00DE4ECC" w:rsidRDefault="00DE4ECC">
      <w:pPr>
        <w:pStyle w:val="BodyText"/>
        <w:spacing w:before="6"/>
        <w:rPr>
          <w:sz w:val="4"/>
        </w:rPr>
      </w:pPr>
    </w:p>
    <w:p w14:paraId="2C8C8F5C" w14:textId="77777777" w:rsidR="00DE4ECC" w:rsidRDefault="00105BF9">
      <w:pPr>
        <w:pStyle w:val="BodyText"/>
        <w:spacing w:line="20" w:lineRule="exact"/>
        <w:ind w:left="54"/>
        <w:rPr>
          <w:sz w:val="2"/>
        </w:rPr>
      </w:pPr>
      <w:r>
        <w:rPr>
          <w:sz w:val="2"/>
        </w:rPr>
      </w:r>
      <w:r>
        <w:rPr>
          <w:sz w:val="2"/>
        </w:rPr>
        <w:pict w14:anchorId="32CDADEE">
          <v:group id="_x0000_s4157" style="width:31.1pt;height:.5pt;mso-position-horizontal-relative:char;mso-position-vertical-relative:line" coordsize="622,10">
            <v:line id="_x0000_s4158" style="position:absolute" from="0,5" to="622,5" strokeweight=".5pt"/>
            <w10:anchorlock/>
          </v:group>
        </w:pict>
      </w:r>
    </w:p>
    <w:p w14:paraId="27649391" w14:textId="77777777" w:rsidR="00DE4ECC" w:rsidRDefault="00105BF9">
      <w:pPr>
        <w:spacing w:line="237" w:lineRule="exact"/>
        <w:ind w:left="119"/>
        <w:rPr>
          <w:sz w:val="18"/>
        </w:rPr>
      </w:pPr>
      <w:r>
        <w:rPr>
          <w:sz w:val="20"/>
        </w:rPr>
        <w:t>80000</w:t>
      </w:r>
      <w:r>
        <w:rPr>
          <w:spacing w:val="49"/>
          <w:sz w:val="20"/>
        </w:rPr>
        <w:t xml:space="preserve"> </w:t>
      </w:r>
      <w:r>
        <w:rPr>
          <w:position w:val="12"/>
          <w:sz w:val="18"/>
        </w:rPr>
        <w:t>= 2.5</w:t>
      </w:r>
    </w:p>
    <w:p w14:paraId="587DDEAB" w14:textId="77777777" w:rsidR="00DE4ECC" w:rsidRDefault="00DE4ECC">
      <w:pPr>
        <w:spacing w:line="237" w:lineRule="exact"/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5996" w:space="40"/>
            <w:col w:w="4534"/>
          </w:cols>
        </w:sectPr>
      </w:pPr>
    </w:p>
    <w:p w14:paraId="6FD41A6A" w14:textId="77777777" w:rsidR="00DE4ECC" w:rsidRDefault="00DE4ECC">
      <w:pPr>
        <w:pStyle w:val="BodyText"/>
        <w:spacing w:before="6"/>
        <w:rPr>
          <w:sz w:val="13"/>
        </w:rPr>
      </w:pPr>
    </w:p>
    <w:p w14:paraId="37063B9C" w14:textId="77777777" w:rsidR="00DE4ECC" w:rsidRDefault="00DE4ECC">
      <w:pPr>
        <w:rPr>
          <w:sz w:val="13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0529A71E" w14:textId="77777777" w:rsidR="00DE4ECC" w:rsidRDefault="00DE4ECC">
      <w:pPr>
        <w:pStyle w:val="BodyText"/>
        <w:spacing w:before="11"/>
        <w:rPr>
          <w:sz w:val="21"/>
        </w:rPr>
      </w:pPr>
    </w:p>
    <w:p w14:paraId="29FCDC67" w14:textId="77777777" w:rsidR="00DE4ECC" w:rsidRDefault="00105BF9">
      <w:pPr>
        <w:pStyle w:val="BodyText"/>
        <w:ind w:left="2680"/>
      </w:pPr>
      <w:r>
        <w:rPr>
          <w:w w:val="105"/>
        </w:rPr>
        <w:t>Total</w:t>
      </w:r>
      <w:r>
        <w:rPr>
          <w:spacing w:val="-8"/>
          <w:w w:val="105"/>
        </w:rPr>
        <w:t xml:space="preserve"> </w:t>
      </w:r>
      <w:r>
        <w:rPr>
          <w:w w:val="105"/>
        </w:rPr>
        <w:t>factor</w:t>
      </w:r>
      <w:r>
        <w:rPr>
          <w:spacing w:val="-9"/>
          <w:w w:val="105"/>
        </w:rPr>
        <w:t xml:space="preserve"> </w:t>
      </w:r>
      <w:r>
        <w:rPr>
          <w:w w:val="105"/>
        </w:rPr>
        <w:t>productivity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year</w:t>
      </w:r>
      <w:r>
        <w:rPr>
          <w:spacing w:val="-7"/>
          <w:w w:val="105"/>
        </w:rPr>
        <w:t xml:space="preserve"> </w:t>
      </w:r>
      <w:r>
        <w:rPr>
          <w:w w:val="105"/>
        </w:rPr>
        <w:t>2008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=</w:t>
      </w:r>
    </w:p>
    <w:p w14:paraId="64A01F3A" w14:textId="77777777" w:rsidR="00DE4ECC" w:rsidRDefault="00105BF9">
      <w:pPr>
        <w:pStyle w:val="Heading8"/>
        <w:spacing w:before="96"/>
        <w:ind w:left="322" w:right="251"/>
        <w:jc w:val="center"/>
      </w:pPr>
      <w:r>
        <w:br w:type="column"/>
      </w:r>
      <w:r>
        <w:t>270000</w:t>
      </w:r>
    </w:p>
    <w:p w14:paraId="6DDADCAB" w14:textId="77777777" w:rsidR="00DE4ECC" w:rsidRDefault="00DE4ECC">
      <w:pPr>
        <w:pStyle w:val="BodyText"/>
        <w:spacing w:before="4"/>
        <w:rPr>
          <w:sz w:val="2"/>
        </w:rPr>
      </w:pPr>
    </w:p>
    <w:p w14:paraId="00507BD8" w14:textId="77777777" w:rsidR="00DE4ECC" w:rsidRDefault="00105BF9">
      <w:pPr>
        <w:pStyle w:val="BodyText"/>
        <w:spacing w:line="20" w:lineRule="exact"/>
        <w:ind w:left="53" w:right="-72"/>
        <w:rPr>
          <w:sz w:val="2"/>
        </w:rPr>
      </w:pPr>
      <w:r>
        <w:rPr>
          <w:sz w:val="2"/>
        </w:rPr>
      </w:r>
      <w:r>
        <w:rPr>
          <w:sz w:val="2"/>
        </w:rPr>
        <w:pict w14:anchorId="7DFC2AD9">
          <v:group id="_x0000_s4155" style="width:61.5pt;height:.55pt;mso-position-horizontal-relative:char;mso-position-vertical-relative:line" coordsize="1230,11">
            <v:line id="_x0000_s4156" style="position:absolute" from="0,5" to="1229,5" strokeweight=".17736mm"/>
            <w10:anchorlock/>
          </v:group>
        </w:pict>
      </w:r>
    </w:p>
    <w:p w14:paraId="2AABBA5A" w14:textId="77777777" w:rsidR="00DE4ECC" w:rsidRDefault="00105BF9">
      <w:pPr>
        <w:ind w:left="68"/>
        <w:jc w:val="center"/>
        <w:rPr>
          <w:sz w:val="20"/>
        </w:rPr>
      </w:pPr>
      <w:r>
        <w:rPr>
          <w:w w:val="90"/>
          <w:sz w:val="20"/>
        </w:rPr>
        <w:t>90000</w:t>
      </w:r>
      <w:r>
        <w:rPr>
          <w:spacing w:val="8"/>
          <w:w w:val="90"/>
          <w:sz w:val="20"/>
        </w:rPr>
        <w:t xml:space="preserve"> </w:t>
      </w:r>
      <w:r>
        <w:rPr>
          <w:rFonts w:ascii="Symbol" w:hAnsi="Symbol"/>
          <w:w w:val="90"/>
          <w:sz w:val="20"/>
        </w:rPr>
        <w:t></w:t>
      </w:r>
      <w:r>
        <w:rPr>
          <w:rFonts w:ascii="Times New Roman" w:hAnsi="Times New Roman"/>
          <w:spacing w:val="3"/>
          <w:w w:val="90"/>
          <w:sz w:val="20"/>
        </w:rPr>
        <w:t xml:space="preserve"> </w:t>
      </w:r>
      <w:r>
        <w:rPr>
          <w:w w:val="90"/>
          <w:sz w:val="20"/>
        </w:rPr>
        <w:t>10000</w:t>
      </w:r>
    </w:p>
    <w:p w14:paraId="1918E0F9" w14:textId="77777777" w:rsidR="00DE4ECC" w:rsidRDefault="00105BF9">
      <w:pPr>
        <w:pStyle w:val="BodyText"/>
        <w:spacing w:before="11"/>
        <w:rPr>
          <w:sz w:val="21"/>
        </w:rPr>
      </w:pPr>
      <w:r>
        <w:br w:type="column"/>
      </w:r>
    </w:p>
    <w:p w14:paraId="6A7B5CE3" w14:textId="77777777" w:rsidR="00DE4ECC" w:rsidRDefault="00105BF9">
      <w:pPr>
        <w:pStyle w:val="BodyText"/>
        <w:ind w:left="70"/>
      </w:pPr>
      <w:r>
        <w:t>=</w:t>
      </w:r>
      <w:r>
        <w:rPr>
          <w:spacing w:val="8"/>
        </w:rPr>
        <w:t xml:space="preserve"> </w:t>
      </w:r>
      <w:r>
        <w:t>2.7</w:t>
      </w:r>
    </w:p>
    <w:p w14:paraId="19A765A8" w14:textId="77777777" w:rsidR="00DE4ECC" w:rsidRDefault="00DE4ECC">
      <w:pPr>
        <w:sectPr w:rsidR="00DE4ECC">
          <w:type w:val="continuous"/>
          <w:pgSz w:w="11910" w:h="16840"/>
          <w:pgMar w:top="1520" w:right="660" w:bottom="280" w:left="680" w:header="720" w:footer="720" w:gutter="0"/>
          <w:cols w:num="3" w:space="720" w:equalWidth="0">
            <w:col w:w="5996" w:space="40"/>
            <w:col w:w="1279" w:space="39"/>
            <w:col w:w="3216"/>
          </w:cols>
        </w:sectPr>
      </w:pPr>
    </w:p>
    <w:p w14:paraId="45F394CE" w14:textId="77777777" w:rsidR="00DE4ECC" w:rsidRDefault="00DE4ECC">
      <w:pPr>
        <w:pStyle w:val="BodyText"/>
        <w:rPr>
          <w:sz w:val="11"/>
        </w:rPr>
      </w:pPr>
    </w:p>
    <w:p w14:paraId="2CA07436" w14:textId="77777777" w:rsidR="00DE4ECC" w:rsidRDefault="00105BF9">
      <w:pPr>
        <w:pStyle w:val="BodyText"/>
        <w:spacing w:before="95"/>
        <w:ind w:left="2680"/>
      </w:pP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total</w:t>
      </w:r>
      <w:r>
        <w:rPr>
          <w:spacing w:val="8"/>
          <w:w w:val="105"/>
        </w:rPr>
        <w:t xml:space="preserve"> </w:t>
      </w:r>
      <w:r>
        <w:rPr>
          <w:w w:val="105"/>
        </w:rPr>
        <w:t>factor</w:t>
      </w:r>
      <w:r>
        <w:rPr>
          <w:spacing w:val="9"/>
          <w:w w:val="105"/>
        </w:rPr>
        <w:t xml:space="preserve"> </w:t>
      </w:r>
      <w:r>
        <w:rPr>
          <w:w w:val="105"/>
        </w:rPr>
        <w:t>productivity</w:t>
      </w:r>
      <w:r>
        <w:rPr>
          <w:spacing w:val="8"/>
          <w:w w:val="105"/>
        </w:rPr>
        <w:t xml:space="preserve"> </w:t>
      </w:r>
      <w:r>
        <w:rPr>
          <w:w w:val="105"/>
        </w:rPr>
        <w:t>for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company</w:t>
      </w:r>
      <w:r>
        <w:rPr>
          <w:spacing w:val="9"/>
          <w:w w:val="105"/>
        </w:rPr>
        <w:t xml:space="preserve"> </w:t>
      </w:r>
      <w:r>
        <w:rPr>
          <w:w w:val="105"/>
        </w:rPr>
        <w:t>is</w:t>
      </w:r>
      <w:r>
        <w:rPr>
          <w:spacing w:val="8"/>
          <w:w w:val="105"/>
        </w:rPr>
        <w:t xml:space="preserve"> </w:t>
      </w:r>
      <w:r>
        <w:rPr>
          <w:w w:val="105"/>
        </w:rPr>
        <w:t>moving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positive</w:t>
      </w:r>
      <w:r>
        <w:rPr>
          <w:spacing w:val="9"/>
          <w:w w:val="105"/>
        </w:rPr>
        <w:t xml:space="preserve"> </w:t>
      </w:r>
      <w:r>
        <w:rPr>
          <w:w w:val="105"/>
        </w:rPr>
        <w:t>direction.</w:t>
      </w:r>
    </w:p>
    <w:p w14:paraId="2296F923" w14:textId="77777777" w:rsidR="00DE4ECC" w:rsidRDefault="00105BF9">
      <w:pPr>
        <w:spacing w:before="156"/>
        <w:ind w:left="2680"/>
        <w:rPr>
          <w:b/>
          <w:i/>
          <w:sz w:val="18"/>
        </w:rPr>
      </w:pPr>
      <w:r>
        <w:rPr>
          <w:b/>
          <w:i/>
          <w:sz w:val="18"/>
        </w:rPr>
        <w:t>Practical</w:t>
      </w:r>
      <w:r>
        <w:rPr>
          <w:b/>
          <w:i/>
          <w:spacing w:val="16"/>
          <w:sz w:val="18"/>
        </w:rPr>
        <w:t xml:space="preserve"> </w:t>
      </w:r>
      <w:r>
        <w:rPr>
          <w:b/>
          <w:i/>
          <w:sz w:val="18"/>
        </w:rPr>
        <w:t>Example:</w:t>
      </w:r>
    </w:p>
    <w:p w14:paraId="14E06C10" w14:textId="77777777" w:rsidR="00DE4ECC" w:rsidRDefault="00105BF9">
      <w:pPr>
        <w:pStyle w:val="BodyText"/>
        <w:spacing w:before="154" w:line="280" w:lineRule="auto"/>
        <w:ind w:left="2680" w:right="260"/>
        <w:jc w:val="both"/>
      </w:pPr>
      <w:r>
        <w:rPr>
          <w:w w:val="105"/>
        </w:rPr>
        <w:t>WLC private ltd. which manufactures iron pipes has a plant located at Rourkela. It gets the</w:t>
      </w:r>
      <w:r>
        <w:rPr>
          <w:spacing w:val="1"/>
          <w:w w:val="105"/>
        </w:rPr>
        <w:t xml:space="preserve"> </w:t>
      </w:r>
      <w:r>
        <w:t>output of 1000000 units in 2009 and 1500000 units in 2010. The expenses of the company in 2009</w:t>
      </w:r>
      <w:r>
        <w:rPr>
          <w:spacing w:val="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rPr>
          <w:rFonts w:ascii="Georgia"/>
        </w:rPr>
        <w:t>`</w:t>
      </w:r>
      <w:r>
        <w:rPr>
          <w:rFonts w:ascii="Georgia"/>
          <w:spacing w:val="-8"/>
        </w:rPr>
        <w:t xml:space="preserve"> </w:t>
      </w:r>
      <w:r>
        <w:t>200000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2010</w:t>
      </w:r>
      <w:r>
        <w:rPr>
          <w:spacing w:val="8"/>
        </w:rPr>
        <w:t xml:space="preserve"> </w:t>
      </w:r>
      <w:r>
        <w:rPr>
          <w:rFonts w:ascii="Georgia"/>
        </w:rPr>
        <w:t>`</w:t>
      </w:r>
      <w:r>
        <w:rPr>
          <w:rFonts w:ascii="Georgia"/>
          <w:spacing w:val="-7"/>
        </w:rPr>
        <w:t xml:space="preserve"> </w:t>
      </w:r>
      <w:r>
        <w:t>220000.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2010,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company</w:t>
      </w:r>
      <w:r>
        <w:rPr>
          <w:spacing w:val="-6"/>
        </w:rPr>
        <w:t xml:space="preserve"> </w:t>
      </w:r>
      <w:r>
        <w:t>incurs</w:t>
      </w:r>
      <w:r>
        <w:rPr>
          <w:spacing w:val="-6"/>
        </w:rPr>
        <w:t xml:space="preserve"> </w:t>
      </w:r>
      <w:r>
        <w:t>additional</w:t>
      </w:r>
      <w:r>
        <w:rPr>
          <w:spacing w:val="-5"/>
        </w:rPr>
        <w:t xml:space="preserve"> </w:t>
      </w:r>
      <w:r>
        <w:t>expense</w:t>
      </w:r>
      <w:r>
        <w:rPr>
          <w:spacing w:val="-6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rPr>
          <w:rFonts w:ascii="Georgia"/>
        </w:rPr>
        <w:t>`</w:t>
      </w:r>
      <w:r>
        <w:rPr>
          <w:rFonts w:ascii="Georgia"/>
          <w:spacing w:val="-8"/>
        </w:rPr>
        <w:t xml:space="preserve"> </w:t>
      </w:r>
      <w:r>
        <w:t>80000</w:t>
      </w:r>
      <w:r>
        <w:rPr>
          <w:spacing w:val="-8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in</w:t>
      </w:r>
      <w:r>
        <w:rPr>
          <w:spacing w:val="-38"/>
        </w:rPr>
        <w:t xml:space="preserve"> </w:t>
      </w:r>
      <w:r>
        <w:rPr>
          <w:w w:val="105"/>
        </w:rPr>
        <w:t>order to solve the dispute among the employee union and management with regard to the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creation of employee welfare </w:t>
      </w:r>
      <w:proofErr w:type="gramStart"/>
      <w:r>
        <w:rPr>
          <w:w w:val="105"/>
        </w:rPr>
        <w:t>fund .</w:t>
      </w:r>
      <w:proofErr w:type="gramEnd"/>
      <w:r>
        <w:rPr>
          <w:w w:val="105"/>
        </w:rPr>
        <w:t xml:space="preserve"> Calculate the total factor productivity for the firm for both</w:t>
      </w:r>
      <w:r>
        <w:rPr>
          <w:spacing w:val="1"/>
          <w:w w:val="105"/>
        </w:rPr>
        <w:t xml:space="preserve"> </w:t>
      </w:r>
      <w:r>
        <w:rPr>
          <w:w w:val="105"/>
        </w:rPr>
        <w:t>years?</w:t>
      </w:r>
    </w:p>
    <w:p w14:paraId="009E6C12" w14:textId="77777777" w:rsidR="00DE4ECC" w:rsidRDefault="00105BF9">
      <w:pPr>
        <w:spacing w:before="115"/>
        <w:ind w:left="2680"/>
        <w:rPr>
          <w:b/>
          <w:i/>
          <w:sz w:val="18"/>
        </w:rPr>
      </w:pPr>
      <w:r>
        <w:rPr>
          <w:b/>
          <w:i/>
          <w:w w:val="105"/>
          <w:sz w:val="18"/>
        </w:rPr>
        <w:t>Solution:</w:t>
      </w:r>
    </w:p>
    <w:p w14:paraId="58A4A23D" w14:textId="77777777" w:rsidR="00DE4ECC" w:rsidRDefault="00DE4ECC">
      <w:pPr>
        <w:pStyle w:val="BodyText"/>
        <w:rPr>
          <w:b/>
          <w:i/>
          <w:sz w:val="11"/>
        </w:rPr>
      </w:pPr>
    </w:p>
    <w:p w14:paraId="3EF0E4BD" w14:textId="77777777" w:rsidR="00DE4ECC" w:rsidRDefault="00105BF9">
      <w:pPr>
        <w:spacing w:before="101" w:line="322" w:lineRule="exact"/>
        <w:ind w:left="3" w:right="556"/>
        <w:jc w:val="center"/>
        <w:rPr>
          <w:sz w:val="18"/>
        </w:rPr>
      </w:pPr>
      <w:r>
        <w:rPr>
          <w:sz w:val="18"/>
        </w:rPr>
        <w:t>Total</w:t>
      </w:r>
      <w:r>
        <w:rPr>
          <w:spacing w:val="12"/>
          <w:sz w:val="18"/>
        </w:rPr>
        <w:t xml:space="preserve"> </w:t>
      </w:r>
      <w:r>
        <w:rPr>
          <w:sz w:val="18"/>
        </w:rPr>
        <w:t>factor</w:t>
      </w:r>
      <w:r>
        <w:rPr>
          <w:spacing w:val="10"/>
          <w:sz w:val="18"/>
        </w:rPr>
        <w:t xml:space="preserve"> </w:t>
      </w:r>
      <w:r>
        <w:rPr>
          <w:sz w:val="18"/>
        </w:rPr>
        <w:t>prod</w:t>
      </w:r>
      <w:r>
        <w:rPr>
          <w:sz w:val="18"/>
        </w:rPr>
        <w:t>uctivity</w:t>
      </w:r>
      <w:r>
        <w:rPr>
          <w:spacing w:val="12"/>
          <w:sz w:val="18"/>
        </w:rPr>
        <w:t xml:space="preserve"> </w:t>
      </w:r>
      <w:r>
        <w:rPr>
          <w:sz w:val="18"/>
        </w:rPr>
        <w:t>in</w:t>
      </w:r>
      <w:r>
        <w:rPr>
          <w:spacing w:val="13"/>
          <w:sz w:val="18"/>
        </w:rPr>
        <w:t xml:space="preserve"> </w:t>
      </w:r>
      <w:r>
        <w:rPr>
          <w:sz w:val="18"/>
        </w:rPr>
        <w:t>year</w:t>
      </w:r>
      <w:r>
        <w:rPr>
          <w:spacing w:val="12"/>
          <w:sz w:val="18"/>
        </w:rPr>
        <w:t xml:space="preserve"> </w:t>
      </w:r>
      <w:r>
        <w:rPr>
          <w:sz w:val="18"/>
        </w:rPr>
        <w:t>2009</w:t>
      </w:r>
      <w:r>
        <w:rPr>
          <w:spacing w:val="10"/>
          <w:sz w:val="18"/>
        </w:rPr>
        <w:t xml:space="preserve"> </w:t>
      </w:r>
      <w:r>
        <w:rPr>
          <w:sz w:val="18"/>
        </w:rPr>
        <w:t>is</w:t>
      </w:r>
      <w:r>
        <w:rPr>
          <w:spacing w:val="12"/>
          <w:sz w:val="18"/>
        </w:rPr>
        <w:t xml:space="preserve"> </w:t>
      </w:r>
      <w:r>
        <w:rPr>
          <w:sz w:val="18"/>
        </w:rPr>
        <w:t>=</w:t>
      </w:r>
      <w:r>
        <w:rPr>
          <w:spacing w:val="34"/>
          <w:sz w:val="18"/>
        </w:rPr>
        <w:t xml:space="preserve"> </w:t>
      </w:r>
      <w:r>
        <w:rPr>
          <w:position w:val="14"/>
          <w:sz w:val="19"/>
          <w:u w:val="single"/>
        </w:rPr>
        <w:t>10,</w:t>
      </w:r>
      <w:r>
        <w:rPr>
          <w:spacing w:val="-20"/>
          <w:position w:val="14"/>
          <w:sz w:val="19"/>
        </w:rPr>
        <w:t xml:space="preserve"> </w:t>
      </w:r>
      <w:r>
        <w:rPr>
          <w:position w:val="14"/>
          <w:sz w:val="19"/>
          <w:u w:val="single"/>
        </w:rPr>
        <w:t>00,</w:t>
      </w:r>
      <w:r>
        <w:rPr>
          <w:spacing w:val="-20"/>
          <w:position w:val="14"/>
          <w:sz w:val="19"/>
        </w:rPr>
        <w:t xml:space="preserve"> </w:t>
      </w:r>
      <w:r>
        <w:rPr>
          <w:position w:val="14"/>
          <w:sz w:val="19"/>
          <w:u w:val="single"/>
        </w:rPr>
        <w:t>000</w:t>
      </w:r>
      <w:r>
        <w:rPr>
          <w:spacing w:val="81"/>
          <w:position w:val="14"/>
          <w:sz w:val="19"/>
        </w:rPr>
        <w:t xml:space="preserve"> </w:t>
      </w:r>
      <w:r>
        <w:rPr>
          <w:sz w:val="18"/>
        </w:rPr>
        <w:t>=</w:t>
      </w:r>
      <w:r>
        <w:rPr>
          <w:spacing w:val="13"/>
          <w:sz w:val="18"/>
        </w:rPr>
        <w:t xml:space="preserve"> </w:t>
      </w:r>
      <w:r>
        <w:rPr>
          <w:sz w:val="18"/>
        </w:rPr>
        <w:t>5</w:t>
      </w:r>
    </w:p>
    <w:p w14:paraId="3A83FF27" w14:textId="77777777" w:rsidR="00DE4ECC" w:rsidRDefault="00105BF9">
      <w:pPr>
        <w:spacing w:line="184" w:lineRule="exact"/>
        <w:ind w:left="2506"/>
        <w:jc w:val="center"/>
        <w:rPr>
          <w:sz w:val="19"/>
        </w:rPr>
      </w:pPr>
      <w:r>
        <w:rPr>
          <w:w w:val="95"/>
          <w:sz w:val="19"/>
        </w:rPr>
        <w:t>2,</w:t>
      </w:r>
      <w:r>
        <w:rPr>
          <w:spacing w:val="-11"/>
          <w:w w:val="95"/>
          <w:sz w:val="19"/>
        </w:rPr>
        <w:t xml:space="preserve"> </w:t>
      </w:r>
      <w:r>
        <w:rPr>
          <w:w w:val="95"/>
          <w:sz w:val="19"/>
        </w:rPr>
        <w:t>00,</w:t>
      </w:r>
      <w:r>
        <w:rPr>
          <w:spacing w:val="-10"/>
          <w:w w:val="95"/>
          <w:sz w:val="19"/>
        </w:rPr>
        <w:t xml:space="preserve"> </w:t>
      </w:r>
      <w:r>
        <w:rPr>
          <w:w w:val="95"/>
          <w:sz w:val="19"/>
        </w:rPr>
        <w:t>000</w:t>
      </w:r>
    </w:p>
    <w:p w14:paraId="74E0427F" w14:textId="77777777" w:rsidR="00DE4ECC" w:rsidRDefault="00DE4ECC">
      <w:pPr>
        <w:pStyle w:val="BodyText"/>
        <w:spacing w:before="8"/>
        <w:rPr>
          <w:sz w:val="15"/>
        </w:rPr>
      </w:pPr>
    </w:p>
    <w:p w14:paraId="5A63FF57" w14:textId="77777777" w:rsidR="00DE4ECC" w:rsidRDefault="00105BF9">
      <w:pPr>
        <w:tabs>
          <w:tab w:val="left" w:pos="3924"/>
          <w:tab w:val="left" w:pos="5144"/>
        </w:tabs>
        <w:spacing w:before="92" w:line="325" w:lineRule="exact"/>
        <w:ind w:left="147"/>
        <w:jc w:val="center"/>
        <w:rPr>
          <w:sz w:val="18"/>
        </w:rPr>
      </w:pPr>
      <w:r>
        <w:rPr>
          <w:w w:val="105"/>
          <w:sz w:val="18"/>
        </w:rPr>
        <w:t>Total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factor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productivity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year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2010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=</w:t>
      </w:r>
      <w:r>
        <w:rPr>
          <w:rFonts w:ascii="Times New Roman"/>
          <w:w w:val="105"/>
          <w:position w:val="14"/>
          <w:sz w:val="18"/>
          <w:u w:val="single"/>
        </w:rPr>
        <w:tab/>
      </w:r>
      <w:r>
        <w:rPr>
          <w:w w:val="90"/>
          <w:position w:val="14"/>
          <w:sz w:val="20"/>
          <w:u w:val="single"/>
        </w:rPr>
        <w:t>15,</w:t>
      </w:r>
      <w:r>
        <w:rPr>
          <w:spacing w:val="-15"/>
          <w:w w:val="90"/>
          <w:position w:val="14"/>
          <w:sz w:val="20"/>
        </w:rPr>
        <w:t xml:space="preserve"> </w:t>
      </w:r>
      <w:r>
        <w:rPr>
          <w:w w:val="90"/>
          <w:position w:val="14"/>
          <w:sz w:val="20"/>
          <w:u w:val="single"/>
        </w:rPr>
        <w:t>00,</w:t>
      </w:r>
      <w:r>
        <w:rPr>
          <w:spacing w:val="-15"/>
          <w:w w:val="90"/>
          <w:position w:val="14"/>
          <w:sz w:val="20"/>
        </w:rPr>
        <w:t xml:space="preserve"> </w:t>
      </w:r>
      <w:r>
        <w:rPr>
          <w:w w:val="90"/>
          <w:position w:val="14"/>
          <w:sz w:val="20"/>
          <w:u w:val="single"/>
        </w:rPr>
        <w:t>000</w:t>
      </w:r>
      <w:r>
        <w:rPr>
          <w:w w:val="90"/>
          <w:position w:val="14"/>
          <w:sz w:val="20"/>
          <w:u w:val="single"/>
        </w:rPr>
        <w:tab/>
      </w:r>
      <w:r>
        <w:rPr>
          <w:w w:val="105"/>
          <w:sz w:val="18"/>
        </w:rPr>
        <w:t>=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5</w:t>
      </w:r>
    </w:p>
    <w:p w14:paraId="49479A86" w14:textId="77777777" w:rsidR="00DE4ECC" w:rsidRDefault="00105BF9">
      <w:pPr>
        <w:spacing w:line="201" w:lineRule="exact"/>
        <w:ind w:left="6106"/>
        <w:rPr>
          <w:sz w:val="20"/>
        </w:rPr>
      </w:pPr>
      <w:r>
        <w:rPr>
          <w:w w:val="90"/>
          <w:sz w:val="20"/>
        </w:rPr>
        <w:t>2,</w:t>
      </w:r>
      <w:r>
        <w:rPr>
          <w:spacing w:val="-7"/>
          <w:w w:val="90"/>
          <w:sz w:val="20"/>
        </w:rPr>
        <w:t xml:space="preserve"> </w:t>
      </w:r>
      <w:r>
        <w:rPr>
          <w:w w:val="90"/>
          <w:sz w:val="20"/>
        </w:rPr>
        <w:t>20,</w:t>
      </w:r>
      <w:r>
        <w:rPr>
          <w:spacing w:val="-11"/>
          <w:w w:val="90"/>
          <w:sz w:val="20"/>
        </w:rPr>
        <w:t xml:space="preserve"> </w:t>
      </w:r>
      <w:r>
        <w:rPr>
          <w:w w:val="90"/>
          <w:sz w:val="20"/>
        </w:rPr>
        <w:t>000</w:t>
      </w:r>
      <w:r>
        <w:rPr>
          <w:spacing w:val="28"/>
          <w:w w:val="90"/>
          <w:sz w:val="20"/>
        </w:rPr>
        <w:t xml:space="preserve"> </w:t>
      </w:r>
      <w:r>
        <w:rPr>
          <w:rFonts w:ascii="Symbol" w:hAnsi="Symbol"/>
          <w:w w:val="90"/>
          <w:sz w:val="20"/>
        </w:rPr>
        <w:t></w:t>
      </w:r>
      <w:r>
        <w:rPr>
          <w:rFonts w:ascii="Times New Roman" w:hAnsi="Times New Roman"/>
          <w:spacing w:val="23"/>
          <w:w w:val="90"/>
          <w:sz w:val="20"/>
        </w:rPr>
        <w:t xml:space="preserve"> </w:t>
      </w:r>
      <w:r>
        <w:rPr>
          <w:w w:val="90"/>
          <w:sz w:val="20"/>
        </w:rPr>
        <w:t>80,</w:t>
      </w:r>
      <w:r>
        <w:rPr>
          <w:spacing w:val="-11"/>
          <w:w w:val="90"/>
          <w:sz w:val="20"/>
        </w:rPr>
        <w:t xml:space="preserve"> </w:t>
      </w:r>
      <w:r>
        <w:rPr>
          <w:w w:val="90"/>
          <w:sz w:val="20"/>
        </w:rPr>
        <w:t>000</w:t>
      </w:r>
    </w:p>
    <w:p w14:paraId="5AFFF26D" w14:textId="77777777" w:rsidR="00DE4ECC" w:rsidRDefault="00DE4ECC">
      <w:pPr>
        <w:pStyle w:val="BodyText"/>
        <w:spacing w:before="7"/>
        <w:rPr>
          <w:sz w:val="19"/>
        </w:rPr>
      </w:pPr>
    </w:p>
    <w:p w14:paraId="28042115" w14:textId="77777777" w:rsidR="00DE4ECC" w:rsidRDefault="00105BF9">
      <w:pPr>
        <w:pStyle w:val="Heading5"/>
        <w:spacing w:before="95"/>
        <w:ind w:left="2680"/>
      </w:pPr>
      <w:proofErr w:type="spellStart"/>
      <w:r>
        <w:rPr>
          <w:w w:val="105"/>
        </w:rPr>
        <w:t>Self</w:t>
      </w:r>
      <w:r>
        <w:rPr>
          <w:spacing w:val="30"/>
          <w:w w:val="105"/>
        </w:rPr>
        <w:t xml:space="preserve"> </w:t>
      </w:r>
      <w:r>
        <w:rPr>
          <w:w w:val="105"/>
        </w:rPr>
        <w:t>Assessment</w:t>
      </w:r>
      <w:proofErr w:type="spellEnd"/>
    </w:p>
    <w:p w14:paraId="4175E22B" w14:textId="77777777" w:rsidR="00DE4ECC" w:rsidRDefault="00DE4ECC">
      <w:pPr>
        <w:pStyle w:val="BodyText"/>
        <w:spacing w:before="11"/>
        <w:rPr>
          <w:b/>
          <w:sz w:val="22"/>
        </w:rPr>
      </w:pPr>
    </w:p>
    <w:p w14:paraId="627266A8" w14:textId="77777777" w:rsidR="00DE4ECC" w:rsidRDefault="00105BF9">
      <w:pPr>
        <w:pStyle w:val="BodyText"/>
        <w:ind w:left="2680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59D92F78" w14:textId="77777777" w:rsidR="00DE4ECC" w:rsidRDefault="00105BF9" w:rsidP="00105BF9">
      <w:pPr>
        <w:pStyle w:val="ListParagraph"/>
        <w:numPr>
          <w:ilvl w:val="0"/>
          <w:numId w:val="127"/>
        </w:numPr>
        <w:tabs>
          <w:tab w:val="left" w:pos="3159"/>
          <w:tab w:val="left" w:pos="3160"/>
          <w:tab w:val="left" w:leader="dot" w:pos="8669"/>
        </w:tabs>
        <w:spacing w:line="273" w:lineRule="auto"/>
        <w:ind w:right="271"/>
        <w:jc w:val="left"/>
        <w:rPr>
          <w:sz w:val="18"/>
        </w:rPr>
      </w:pPr>
      <w:r>
        <w:rPr>
          <w:w w:val="105"/>
          <w:sz w:val="18"/>
        </w:rPr>
        <w:t>The measures that are of relevance from the point of view of the operations manager are</w:t>
      </w:r>
      <w:r>
        <w:rPr>
          <w:spacing w:val="-39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labour</w:t>
      </w:r>
      <w:proofErr w:type="spellEnd"/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productivity,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multiple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factor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productivity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rFonts w:ascii="Times New Roman"/>
          <w:w w:val="105"/>
          <w:sz w:val="18"/>
        </w:rPr>
        <w:tab/>
      </w:r>
      <w:r>
        <w:rPr>
          <w:w w:val="105"/>
          <w:sz w:val="18"/>
        </w:rPr>
        <w:t>productivity.</w:t>
      </w:r>
    </w:p>
    <w:p w14:paraId="7BFEF2C5" w14:textId="77777777" w:rsidR="00DE4ECC" w:rsidRDefault="00105BF9" w:rsidP="00105BF9">
      <w:pPr>
        <w:pStyle w:val="ListParagraph"/>
        <w:numPr>
          <w:ilvl w:val="0"/>
          <w:numId w:val="127"/>
        </w:numPr>
        <w:tabs>
          <w:tab w:val="left" w:pos="3159"/>
          <w:tab w:val="left" w:pos="3160"/>
        </w:tabs>
        <w:spacing w:before="119"/>
        <w:jc w:val="left"/>
        <w:rPr>
          <w:sz w:val="18"/>
        </w:rPr>
      </w:pPr>
      <w:r>
        <w:rPr>
          <w:w w:val="110"/>
          <w:sz w:val="18"/>
        </w:rPr>
        <w:t>Economic</w:t>
      </w:r>
      <w:r>
        <w:rPr>
          <w:spacing w:val="7"/>
          <w:w w:val="110"/>
          <w:sz w:val="18"/>
        </w:rPr>
        <w:t xml:space="preserve"> </w:t>
      </w:r>
      <w:r>
        <w:rPr>
          <w:w w:val="110"/>
          <w:sz w:val="18"/>
        </w:rPr>
        <w:t>productivity</w:t>
      </w:r>
      <w:r>
        <w:rPr>
          <w:spacing w:val="10"/>
          <w:w w:val="110"/>
          <w:sz w:val="18"/>
        </w:rPr>
        <w:t xml:space="preserve"> </w:t>
      </w:r>
      <w:r>
        <w:rPr>
          <w:w w:val="110"/>
          <w:sz w:val="18"/>
        </w:rPr>
        <w:t>will</w:t>
      </w:r>
      <w:r>
        <w:rPr>
          <w:spacing w:val="8"/>
          <w:w w:val="110"/>
          <w:sz w:val="18"/>
        </w:rPr>
        <w:t xml:space="preserve"> </w:t>
      </w:r>
      <w:r>
        <w:rPr>
          <w:w w:val="110"/>
          <w:sz w:val="18"/>
        </w:rPr>
        <w:t>depend</w:t>
      </w:r>
      <w:r>
        <w:rPr>
          <w:spacing w:val="8"/>
          <w:w w:val="110"/>
          <w:sz w:val="18"/>
        </w:rPr>
        <w:t xml:space="preserve"> </w:t>
      </w:r>
      <w:r>
        <w:rPr>
          <w:w w:val="110"/>
          <w:sz w:val="18"/>
        </w:rPr>
        <w:t>on</w:t>
      </w:r>
      <w:r>
        <w:rPr>
          <w:spacing w:val="7"/>
          <w:w w:val="110"/>
          <w:sz w:val="18"/>
        </w:rPr>
        <w:t xml:space="preserve"> </w:t>
      </w:r>
      <w:r>
        <w:rPr>
          <w:w w:val="110"/>
          <w:sz w:val="18"/>
        </w:rPr>
        <w:t>pricing</w:t>
      </w:r>
      <w:r>
        <w:rPr>
          <w:spacing w:val="10"/>
          <w:w w:val="110"/>
          <w:sz w:val="18"/>
        </w:rPr>
        <w:t xml:space="preserve"> </w:t>
      </w:r>
      <w:r>
        <w:rPr>
          <w:w w:val="110"/>
          <w:sz w:val="18"/>
        </w:rPr>
        <w:t>and……………</w:t>
      </w:r>
      <w:proofErr w:type="gramStart"/>
      <w:r>
        <w:rPr>
          <w:w w:val="110"/>
          <w:sz w:val="18"/>
        </w:rPr>
        <w:t>…</w:t>
      </w:r>
      <w:r>
        <w:rPr>
          <w:spacing w:val="8"/>
          <w:w w:val="110"/>
          <w:sz w:val="18"/>
        </w:rPr>
        <w:t xml:space="preserve"> </w:t>
      </w:r>
      <w:r>
        <w:rPr>
          <w:w w:val="110"/>
          <w:sz w:val="18"/>
        </w:rPr>
        <w:t>.</w:t>
      </w:r>
      <w:proofErr w:type="gramEnd"/>
    </w:p>
    <w:p w14:paraId="7EB46A25" w14:textId="77777777" w:rsidR="00DE4ECC" w:rsidRDefault="00105BF9" w:rsidP="00105BF9">
      <w:pPr>
        <w:pStyle w:val="ListParagraph"/>
        <w:numPr>
          <w:ilvl w:val="0"/>
          <w:numId w:val="127"/>
        </w:numPr>
        <w:tabs>
          <w:tab w:val="left" w:pos="3159"/>
          <w:tab w:val="left" w:pos="3160"/>
          <w:tab w:val="left" w:leader="dot" w:pos="9462"/>
        </w:tabs>
        <w:jc w:val="left"/>
        <w:rPr>
          <w:sz w:val="18"/>
        </w:rPr>
      </w:pPr>
      <w:r>
        <w:rPr>
          <w:w w:val="105"/>
          <w:sz w:val="18"/>
        </w:rPr>
        <w:t>Average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economic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productivity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computed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dividing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output</w:t>
      </w:r>
      <w:r>
        <w:rPr>
          <w:rFonts w:ascii="Times New Roman"/>
          <w:w w:val="105"/>
          <w:sz w:val="18"/>
        </w:rPr>
        <w:tab/>
      </w:r>
      <w:r>
        <w:rPr>
          <w:w w:val="105"/>
          <w:sz w:val="18"/>
        </w:rPr>
        <w:t>by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units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of</w:t>
      </w:r>
    </w:p>
    <w:p w14:paraId="6A5913EF" w14:textId="77777777" w:rsidR="00DE4ECC" w:rsidRDefault="00105BF9">
      <w:pPr>
        <w:pStyle w:val="BodyText"/>
        <w:spacing w:before="29"/>
        <w:ind w:left="3160"/>
      </w:pPr>
      <w:r>
        <w:rPr>
          <w:w w:val="105"/>
        </w:rPr>
        <w:t>input.</w:t>
      </w:r>
    </w:p>
    <w:p w14:paraId="765EB9D2" w14:textId="77777777" w:rsidR="00DE4ECC" w:rsidRDefault="00DE4ECC">
      <w:pPr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2B0BB31D" w14:textId="77777777" w:rsidR="00DE4ECC" w:rsidRDefault="00DE4ECC">
      <w:pPr>
        <w:pStyle w:val="BodyText"/>
        <w:rPr>
          <w:sz w:val="20"/>
        </w:rPr>
      </w:pPr>
    </w:p>
    <w:p w14:paraId="7AE322E4" w14:textId="77777777" w:rsidR="00DE4ECC" w:rsidRDefault="00DE4ECC">
      <w:pPr>
        <w:pStyle w:val="BodyText"/>
        <w:rPr>
          <w:sz w:val="20"/>
        </w:rPr>
      </w:pPr>
    </w:p>
    <w:p w14:paraId="76BE9057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07B46234" w14:textId="77777777" w:rsidR="00DE4ECC" w:rsidRDefault="00DE4ECC">
      <w:pPr>
        <w:pStyle w:val="BodyText"/>
        <w:spacing w:before="6"/>
        <w:rPr>
          <w:sz w:val="20"/>
        </w:rPr>
      </w:pPr>
    </w:p>
    <w:p w14:paraId="2E281D77" w14:textId="77777777" w:rsidR="00DE4ECC" w:rsidRDefault="00105BF9" w:rsidP="00105BF9">
      <w:pPr>
        <w:pStyle w:val="ListParagraph"/>
        <w:numPr>
          <w:ilvl w:val="0"/>
          <w:numId w:val="127"/>
        </w:numPr>
        <w:tabs>
          <w:tab w:val="left" w:pos="371"/>
          <w:tab w:val="left" w:leader="dot" w:pos="1859"/>
        </w:tabs>
        <w:spacing w:before="0"/>
        <w:ind w:left="370" w:hanging="137"/>
        <w:jc w:val="left"/>
        <w:rPr>
          <w:sz w:val="18"/>
        </w:rPr>
      </w:pPr>
      <w:r>
        <w:rPr>
          <w:w w:val="105"/>
          <w:sz w:val="18"/>
        </w:rPr>
        <w:t>productivity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year-by-year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change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output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where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number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of</w:t>
      </w:r>
    </w:p>
    <w:p w14:paraId="53FF1706" w14:textId="77777777" w:rsidR="00DE4ECC" w:rsidRDefault="00105BF9">
      <w:pPr>
        <w:pStyle w:val="BodyText"/>
        <w:spacing w:before="29"/>
        <w:ind w:left="714"/>
      </w:pPr>
      <w:r>
        <w:t>factors</w:t>
      </w:r>
      <w:r>
        <w:rPr>
          <w:spacing w:val="28"/>
        </w:rPr>
        <w:t xml:space="preserve"> </w:t>
      </w:r>
      <w:r>
        <w:t>are</w:t>
      </w:r>
      <w:r>
        <w:rPr>
          <w:spacing w:val="26"/>
        </w:rPr>
        <w:t xml:space="preserve"> </w:t>
      </w:r>
      <w:r>
        <w:t>taken</w:t>
      </w:r>
      <w:r>
        <w:rPr>
          <w:spacing w:val="28"/>
        </w:rPr>
        <w:t xml:space="preserve"> </w:t>
      </w:r>
      <w:r>
        <w:t>into</w:t>
      </w:r>
      <w:r>
        <w:rPr>
          <w:spacing w:val="29"/>
        </w:rPr>
        <w:t xml:space="preserve"> </w:t>
      </w:r>
      <w:r>
        <w:t>consideration.</w:t>
      </w:r>
    </w:p>
    <w:p w14:paraId="7C23353E" w14:textId="77777777" w:rsidR="00DE4ECC" w:rsidRDefault="00105BF9" w:rsidP="00105BF9">
      <w:pPr>
        <w:pStyle w:val="ListParagraph"/>
        <w:numPr>
          <w:ilvl w:val="0"/>
          <w:numId w:val="127"/>
        </w:numPr>
        <w:tabs>
          <w:tab w:val="left" w:pos="461"/>
          <w:tab w:val="left" w:leader="dot" w:pos="1844"/>
        </w:tabs>
        <w:ind w:left="460" w:hanging="227"/>
        <w:jc w:val="left"/>
        <w:rPr>
          <w:sz w:val="18"/>
        </w:rPr>
      </w:pPr>
      <w:r>
        <w:rPr>
          <w:w w:val="105"/>
          <w:sz w:val="18"/>
        </w:rPr>
        <w:t>productivity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accommodates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more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than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one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input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factor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and more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than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one</w:t>
      </w:r>
    </w:p>
    <w:p w14:paraId="6DBE7339" w14:textId="77777777" w:rsidR="00DE4ECC" w:rsidRDefault="00105BF9">
      <w:pPr>
        <w:pStyle w:val="BodyText"/>
        <w:spacing w:before="29"/>
        <w:ind w:left="714"/>
      </w:pPr>
      <w:r>
        <w:rPr>
          <w:w w:val="105"/>
        </w:rPr>
        <w:t>output</w:t>
      </w:r>
      <w:r>
        <w:rPr>
          <w:spacing w:val="10"/>
          <w:w w:val="105"/>
        </w:rPr>
        <w:t xml:space="preserve"> </w:t>
      </w:r>
      <w:r>
        <w:rPr>
          <w:w w:val="105"/>
        </w:rPr>
        <w:t>factor</w:t>
      </w:r>
      <w:r>
        <w:rPr>
          <w:spacing w:val="11"/>
          <w:w w:val="105"/>
        </w:rPr>
        <w:t xml:space="preserve"> </w:t>
      </w:r>
      <w:r>
        <w:rPr>
          <w:w w:val="105"/>
        </w:rPr>
        <w:t>when</w:t>
      </w:r>
      <w:r>
        <w:rPr>
          <w:spacing w:val="11"/>
          <w:w w:val="105"/>
        </w:rPr>
        <w:t xml:space="preserve"> </w:t>
      </w:r>
      <w:r>
        <w:rPr>
          <w:w w:val="105"/>
        </w:rPr>
        <w:t>calculating</w:t>
      </w:r>
      <w:r>
        <w:rPr>
          <w:spacing w:val="11"/>
          <w:w w:val="105"/>
        </w:rPr>
        <w:t xml:space="preserve"> </w:t>
      </w:r>
      <w:r>
        <w:rPr>
          <w:w w:val="105"/>
        </w:rPr>
        <w:t>overall</w:t>
      </w:r>
      <w:r>
        <w:rPr>
          <w:spacing w:val="11"/>
          <w:w w:val="105"/>
        </w:rPr>
        <w:t xml:space="preserve"> </w:t>
      </w:r>
      <w:r>
        <w:rPr>
          <w:w w:val="105"/>
        </w:rPr>
        <w:t>productivity.</w:t>
      </w:r>
    </w:p>
    <w:p w14:paraId="3E573A88" w14:textId="77777777" w:rsidR="00DE4ECC" w:rsidRDefault="00DE4ECC">
      <w:pPr>
        <w:pStyle w:val="BodyText"/>
        <w:spacing w:before="8"/>
        <w:rPr>
          <w:sz w:val="26"/>
        </w:rPr>
      </w:pPr>
    </w:p>
    <w:p w14:paraId="336D51BE" w14:textId="77777777" w:rsidR="00DE4ECC" w:rsidRDefault="00105BF9">
      <w:pPr>
        <w:pStyle w:val="Heading1"/>
      </w:pPr>
      <w:r>
        <w:pict w14:anchorId="4E04CC94">
          <v:group id="_x0000_s4150" style="position:absolute;left:0;text-align:left;margin-left:41.15pt;margin-top:-3.5pt;width:391.6pt;height:564pt;z-index:-27539968;mso-position-horizontal-relative:page" coordorigin="823,-70" coordsize="7832,11280">
            <v:rect id="_x0000_s4154" style="position:absolute;left:2354;top:829;width:4020;height:20" fillcolor="black" stroked="f"/>
            <v:shape id="_x0000_s4153" type="#_x0000_t75" style="position:absolute;left:1304;top:119;width:551;height:500">
              <v:imagedata r:id="rId167" o:title=""/>
            </v:shape>
            <v:shape id="_x0000_s4152" style="position:absolute;left:902;top:-71;width:7644;height:11247" coordorigin="902,-70" coordsize="7644,11247" o:spt="100" adj="0,,0" path="m8546,11176r-7644,l902,-70r22,11227l8546,11157r,19xm8546,11157r-19,l8527,-51r-7625,l902,-70r7644,l8546,-51r-7622,l924,11157r7622,xe" fillcolor="black" stroked="f">
              <v:stroke joinstyle="round"/>
              <v:formulas/>
              <v:path arrowok="t" o:connecttype="segments"/>
            </v:shape>
            <v:shape id="_x0000_s4151" style="position:absolute;left:823;top:10979;width:7832;height:231" coordorigin="823,10980" coordsize="7832,231" path="m8654,10980r-7831,l823,11210r7831,l8654,11191r,-192l8654,10980xe" stroked="f">
              <v:path arrowok="t"/>
            </v:shape>
            <w10:wrap anchorx="page"/>
          </v:group>
        </w:pict>
      </w:r>
      <w:r>
        <w:rPr>
          <w:color w:val="1F1917"/>
        </w:rPr>
        <w:t></w:t>
      </w:r>
    </w:p>
    <w:p w14:paraId="03E5B3CE" w14:textId="77777777" w:rsidR="00DE4ECC" w:rsidRDefault="00105BF9">
      <w:pPr>
        <w:tabs>
          <w:tab w:val="left" w:pos="1674"/>
        </w:tabs>
        <w:spacing w:before="17"/>
        <w:ind w:left="513"/>
        <w:rPr>
          <w:b/>
          <w:sz w:val="24"/>
        </w:rPr>
      </w:pPr>
      <w:r>
        <w:pict w14:anchorId="29292C73">
          <v:shape id="_x0000_s4149" type="#_x0000_t202" style="position:absolute;left:0;text-align:left;margin-left:57.7pt;margin-top:17.7pt;width:35.6pt;height:55.15pt;z-index:-27539456;mso-position-horizontal-relative:page" filled="f" stroked="f">
            <v:textbox inset="0,0,0,0">
              <w:txbxContent>
                <w:p w14:paraId="488F7CE9" w14:textId="77777777" w:rsidR="00DE4ECC" w:rsidRDefault="00105BF9">
                  <w:pPr>
                    <w:spacing w:line="1046" w:lineRule="exact"/>
                    <w:rPr>
                      <w:sz w:val="91"/>
                    </w:rPr>
                  </w:pPr>
                  <w:r>
                    <w:rPr>
                      <w:w w:val="120"/>
                      <w:sz w:val="91"/>
                    </w:rPr>
                    <w:t>U</w:t>
                  </w:r>
                </w:p>
              </w:txbxContent>
            </v:textbox>
            <w10:wrap anchorx="page"/>
          </v:shape>
        </w:pict>
      </w:r>
      <w:proofErr w:type="spellStart"/>
      <w:r>
        <w:rPr>
          <w:rFonts w:ascii="Times New Roman"/>
          <w:i/>
          <w:color w:val="1F1917"/>
          <w:position w:val="2"/>
          <w:sz w:val="17"/>
        </w:rPr>
        <w:t>Caselet</w:t>
      </w:r>
      <w:proofErr w:type="spellEnd"/>
      <w:r>
        <w:rPr>
          <w:rFonts w:ascii="Times New Roman"/>
          <w:i/>
          <w:color w:val="1F1917"/>
          <w:position w:val="2"/>
          <w:sz w:val="17"/>
        </w:rPr>
        <w:tab/>
      </w:r>
      <w:r>
        <w:rPr>
          <w:b/>
          <w:sz w:val="24"/>
        </w:rPr>
        <w:t>National</w:t>
      </w:r>
      <w:r>
        <w:rPr>
          <w:b/>
          <w:spacing w:val="21"/>
          <w:sz w:val="24"/>
        </w:rPr>
        <w:t xml:space="preserve"> </w:t>
      </w:r>
      <w:r>
        <w:rPr>
          <w:b/>
          <w:sz w:val="24"/>
        </w:rPr>
        <w:t>Productivity</w:t>
      </w:r>
      <w:r>
        <w:rPr>
          <w:b/>
          <w:spacing w:val="19"/>
          <w:sz w:val="24"/>
        </w:rPr>
        <w:t xml:space="preserve"> </w:t>
      </w:r>
      <w:r>
        <w:rPr>
          <w:b/>
          <w:sz w:val="24"/>
        </w:rPr>
        <w:t>Council</w:t>
      </w:r>
      <w:r>
        <w:rPr>
          <w:b/>
          <w:spacing w:val="22"/>
          <w:sz w:val="24"/>
        </w:rPr>
        <w:t xml:space="preserve"> </w:t>
      </w:r>
      <w:r>
        <w:rPr>
          <w:b/>
          <w:sz w:val="24"/>
        </w:rPr>
        <w:t>(NPC)</w:t>
      </w:r>
    </w:p>
    <w:p w14:paraId="1E2F87C8" w14:textId="77777777" w:rsidR="00DE4ECC" w:rsidRDefault="00105BF9">
      <w:pPr>
        <w:pStyle w:val="BodyText"/>
        <w:spacing w:before="248" w:line="273" w:lineRule="auto"/>
        <w:ind w:left="474" w:right="268" w:firstLine="739"/>
        <w:jc w:val="right"/>
      </w:pPr>
      <w:proofErr w:type="spellStart"/>
      <w:r>
        <w:t>nderstanding</w:t>
      </w:r>
      <w:proofErr w:type="spellEnd"/>
      <w:r>
        <w:rPr>
          <w:spacing w:val="1"/>
        </w:rPr>
        <w:t xml:space="preserve"> </w:t>
      </w:r>
      <w:r>
        <w:t>economic</w:t>
      </w:r>
      <w:r>
        <w:rPr>
          <w:spacing w:val="1"/>
        </w:rPr>
        <w:t xml:space="preserve"> </w:t>
      </w:r>
      <w:r>
        <w:t>competitiveness</w:t>
      </w:r>
      <w:r>
        <w:rPr>
          <w:spacing w:val="1"/>
        </w:rPr>
        <w:t xml:space="preserve"> </w:t>
      </w:r>
      <w:r>
        <w:t>requires</w:t>
      </w:r>
      <w:r>
        <w:rPr>
          <w:spacing w:val="1"/>
        </w:rPr>
        <w:t xml:space="preserve"> </w:t>
      </w:r>
      <w:r>
        <w:t>continual</w:t>
      </w:r>
      <w:r>
        <w:rPr>
          <w:spacing w:val="1"/>
        </w:rPr>
        <w:t xml:space="preserve"> </w:t>
      </w:r>
      <w:r>
        <w:t>assessment</w:t>
      </w:r>
      <w:r>
        <w:rPr>
          <w:spacing w:val="40"/>
        </w:rPr>
        <w:t xml:space="preserve"> </w:t>
      </w:r>
      <w:r>
        <w:t>of</w:t>
      </w:r>
      <w:r>
        <w:rPr>
          <w:spacing w:val="-37"/>
        </w:rPr>
        <w:t xml:space="preserve"> </w:t>
      </w:r>
      <w:r>
        <w:t>economic</w:t>
      </w:r>
      <w:r>
        <w:rPr>
          <w:spacing w:val="6"/>
        </w:rPr>
        <w:t xml:space="preserve"> </w:t>
      </w:r>
      <w:r>
        <w:t>data</w:t>
      </w:r>
      <w:r>
        <w:rPr>
          <w:spacing w:val="12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trends</w:t>
      </w:r>
      <w:r>
        <w:rPr>
          <w:spacing w:val="11"/>
        </w:rPr>
        <w:t xml:space="preserve"> </w:t>
      </w:r>
      <w:r>
        <w:t>from</w:t>
      </w:r>
      <w:r>
        <w:rPr>
          <w:spacing w:val="7"/>
        </w:rPr>
        <w:t xml:space="preserve"> </w:t>
      </w:r>
      <w:r>
        <w:t>around</w:t>
      </w:r>
      <w:r>
        <w:rPr>
          <w:spacing w:val="7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world.</w:t>
      </w:r>
      <w:r>
        <w:rPr>
          <w:spacing w:val="7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competitive</w:t>
      </w:r>
      <w:r>
        <w:rPr>
          <w:spacing w:val="7"/>
        </w:rPr>
        <w:t xml:space="preserve"> </w:t>
      </w:r>
      <w:r>
        <w:t>position</w:t>
      </w:r>
      <w:r>
        <w:rPr>
          <w:spacing w:val="12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organization</w:t>
      </w:r>
      <w:r>
        <w:rPr>
          <w:spacing w:val="1"/>
        </w:rPr>
        <w:t xml:space="preserve"> </w:t>
      </w:r>
      <w:r>
        <w:t>depends</w:t>
      </w:r>
      <w:r>
        <w:rPr>
          <w:spacing w:val="1"/>
        </w:rPr>
        <w:t xml:space="preserve"> </w:t>
      </w:r>
      <w:r>
        <w:t>on</w:t>
      </w:r>
      <w:r>
        <w:rPr>
          <w:spacing w:val="39"/>
        </w:rPr>
        <w:t xml:space="preserve"> </w:t>
      </w:r>
      <w:r>
        <w:t>benchmarking</w:t>
      </w:r>
      <w:r>
        <w:rPr>
          <w:spacing w:val="40"/>
        </w:rPr>
        <w:t xml:space="preserve"> </w:t>
      </w:r>
      <w:r>
        <w:t>efforts</w:t>
      </w:r>
      <w:r>
        <w:rPr>
          <w:spacing w:val="39"/>
        </w:rPr>
        <w:t xml:space="preserve"> </w:t>
      </w:r>
      <w:r>
        <w:t>that</w:t>
      </w:r>
      <w:r>
        <w:rPr>
          <w:spacing w:val="40"/>
        </w:rPr>
        <w:t xml:space="preserve"> </w:t>
      </w:r>
      <w:r>
        <w:t>identify</w:t>
      </w:r>
      <w:r>
        <w:rPr>
          <w:spacing w:val="40"/>
        </w:rPr>
        <w:t xml:space="preserve"> </w:t>
      </w:r>
      <w:r>
        <w:t>key</w:t>
      </w:r>
      <w:r>
        <w:rPr>
          <w:spacing w:val="39"/>
        </w:rPr>
        <w:t xml:space="preserve"> </w:t>
      </w:r>
      <w:r>
        <w:t>weaknesses</w:t>
      </w:r>
      <w:r>
        <w:rPr>
          <w:spacing w:val="4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strengths</w:t>
      </w:r>
      <w:r>
        <w:rPr>
          <w:spacing w:val="20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company.</w:t>
      </w:r>
      <w:r>
        <w:rPr>
          <w:spacing w:val="20"/>
        </w:rPr>
        <w:t xml:space="preserve"> </w:t>
      </w:r>
      <w:r>
        <w:t>This</w:t>
      </w:r>
      <w:r>
        <w:rPr>
          <w:spacing w:val="20"/>
        </w:rPr>
        <w:t xml:space="preserve"> </w:t>
      </w:r>
      <w:r>
        <w:t>was</w:t>
      </w:r>
      <w:r>
        <w:rPr>
          <w:spacing w:val="17"/>
        </w:rPr>
        <w:t xml:space="preserve"> </w:t>
      </w:r>
      <w:r>
        <w:t>recognized</w:t>
      </w:r>
      <w:r>
        <w:rPr>
          <w:spacing w:val="20"/>
        </w:rPr>
        <w:t xml:space="preserve"> </w:t>
      </w:r>
      <w:r>
        <w:t>by</w:t>
      </w:r>
      <w:r>
        <w:rPr>
          <w:spacing w:val="20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Government</w:t>
      </w:r>
      <w:r>
        <w:rPr>
          <w:spacing w:val="20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India</w:t>
      </w:r>
      <w:r>
        <w:rPr>
          <w:spacing w:val="20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1958</w:t>
      </w:r>
      <w:r>
        <w:rPr>
          <w:spacing w:val="20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it</w:t>
      </w:r>
      <w:r>
        <w:rPr>
          <w:spacing w:val="24"/>
        </w:rPr>
        <w:t xml:space="preserve"> </w:t>
      </w:r>
      <w:r>
        <w:t>established</w:t>
      </w:r>
      <w:r>
        <w:rPr>
          <w:spacing w:val="29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National</w:t>
      </w:r>
      <w:r>
        <w:rPr>
          <w:spacing w:val="29"/>
        </w:rPr>
        <w:t xml:space="preserve"> </w:t>
      </w:r>
      <w:r>
        <w:t>Productivity</w:t>
      </w:r>
      <w:r>
        <w:rPr>
          <w:spacing w:val="25"/>
        </w:rPr>
        <w:t xml:space="preserve"> </w:t>
      </w:r>
      <w:r>
        <w:t>Council</w:t>
      </w:r>
      <w:r>
        <w:rPr>
          <w:spacing w:val="25"/>
        </w:rPr>
        <w:t xml:space="preserve"> </w:t>
      </w:r>
      <w:r>
        <w:t>(NPC),</w:t>
      </w:r>
      <w:r>
        <w:rPr>
          <w:spacing w:val="29"/>
        </w:rPr>
        <w:t xml:space="preserve"> </w:t>
      </w:r>
      <w:r>
        <w:t>as</w:t>
      </w:r>
      <w:r>
        <w:rPr>
          <w:spacing w:val="25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national</w:t>
      </w:r>
      <w:r>
        <w:rPr>
          <w:spacing w:val="24"/>
        </w:rPr>
        <w:t xml:space="preserve"> </w:t>
      </w:r>
      <w:r>
        <w:t>level</w:t>
      </w:r>
      <w:r>
        <w:rPr>
          <w:spacing w:val="30"/>
        </w:rPr>
        <w:t xml:space="preserve"> </w:t>
      </w:r>
      <w:r>
        <w:t>organization</w:t>
      </w:r>
      <w:r>
        <w:rPr>
          <w:spacing w:val="2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promote</w:t>
      </w:r>
      <w:r>
        <w:rPr>
          <w:spacing w:val="23"/>
        </w:rPr>
        <w:t xml:space="preserve"> </w:t>
      </w:r>
      <w:r>
        <w:t>productivity</w:t>
      </w:r>
      <w:r>
        <w:rPr>
          <w:spacing w:val="19"/>
        </w:rPr>
        <w:t xml:space="preserve"> </w:t>
      </w:r>
      <w:r>
        <w:t>culture</w:t>
      </w:r>
      <w:r>
        <w:rPr>
          <w:spacing w:val="26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India.</w:t>
      </w:r>
      <w:r>
        <w:rPr>
          <w:spacing w:val="27"/>
        </w:rPr>
        <w:t xml:space="preserve"> </w:t>
      </w:r>
      <w:r>
        <w:t>NPC</w:t>
      </w:r>
      <w:r>
        <w:rPr>
          <w:spacing w:val="19"/>
        </w:rPr>
        <w:t xml:space="preserve"> </w:t>
      </w:r>
      <w:r>
        <w:t>implements</w:t>
      </w:r>
      <w:r>
        <w:rPr>
          <w:spacing w:val="26"/>
        </w:rPr>
        <w:t xml:space="preserve"> </w:t>
      </w:r>
      <w:r>
        <w:t>productivity</w:t>
      </w:r>
      <w:r>
        <w:rPr>
          <w:spacing w:val="23"/>
        </w:rPr>
        <w:t xml:space="preserve"> </w:t>
      </w:r>
      <w:r>
        <w:t>promotion</w:t>
      </w:r>
      <w:r>
        <w:rPr>
          <w:spacing w:val="26"/>
        </w:rPr>
        <w:t xml:space="preserve"> </w:t>
      </w:r>
      <w:r>
        <w:t>plans</w:t>
      </w:r>
    </w:p>
    <w:p w14:paraId="2078C200" w14:textId="77777777" w:rsidR="00DE4ECC" w:rsidRDefault="00105BF9">
      <w:pPr>
        <w:pStyle w:val="BodyText"/>
        <w:spacing w:line="208" w:lineRule="exact"/>
        <w:ind w:left="474"/>
        <w:jc w:val="both"/>
      </w:pP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programs.</w:t>
      </w:r>
    </w:p>
    <w:p w14:paraId="53B73245" w14:textId="77777777" w:rsidR="00DE4ECC" w:rsidRDefault="00105BF9">
      <w:pPr>
        <w:pStyle w:val="BodyText"/>
        <w:spacing w:before="144" w:line="266" w:lineRule="auto"/>
        <w:ind w:left="474" w:right="269"/>
        <w:jc w:val="both"/>
      </w:pPr>
      <w:r>
        <w:rPr>
          <w:w w:val="105"/>
        </w:rPr>
        <w:t>Every</w:t>
      </w:r>
      <w:r>
        <w:rPr>
          <w:spacing w:val="-8"/>
          <w:w w:val="105"/>
        </w:rPr>
        <w:t xml:space="preserve"> </w:t>
      </w:r>
      <w:r>
        <w:rPr>
          <w:w w:val="105"/>
        </w:rPr>
        <w:t>company’s</w:t>
      </w:r>
      <w:r>
        <w:rPr>
          <w:spacing w:val="-8"/>
          <w:w w:val="105"/>
        </w:rPr>
        <w:t xml:space="preserve"> </w:t>
      </w:r>
      <w:r>
        <w:rPr>
          <w:w w:val="105"/>
        </w:rPr>
        <w:t>most</w:t>
      </w:r>
      <w:r>
        <w:rPr>
          <w:spacing w:val="-7"/>
          <w:w w:val="105"/>
        </w:rPr>
        <w:t xml:space="preserve"> </w:t>
      </w:r>
      <w:r>
        <w:rPr>
          <w:w w:val="105"/>
        </w:rPr>
        <w:t>important</w:t>
      </w:r>
      <w:r>
        <w:rPr>
          <w:spacing w:val="-8"/>
          <w:w w:val="105"/>
        </w:rPr>
        <w:t xml:space="preserve"> </w:t>
      </w:r>
      <w:r>
        <w:rPr>
          <w:w w:val="105"/>
        </w:rPr>
        <w:t>asset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people</w:t>
      </w:r>
      <w:r>
        <w:rPr>
          <w:spacing w:val="-5"/>
          <w:w w:val="105"/>
        </w:rPr>
        <w:t xml:space="preserve"> </w:t>
      </w:r>
      <w:r>
        <w:rPr>
          <w:w w:val="105"/>
        </w:rPr>
        <w:t>who</w:t>
      </w:r>
      <w:r>
        <w:rPr>
          <w:spacing w:val="-7"/>
          <w:w w:val="105"/>
        </w:rPr>
        <w:t xml:space="preserve"> </w:t>
      </w:r>
      <w:r>
        <w:rPr>
          <w:w w:val="105"/>
        </w:rPr>
        <w:t>walk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its</w:t>
      </w:r>
      <w:r>
        <w:rPr>
          <w:spacing w:val="-8"/>
          <w:w w:val="105"/>
        </w:rPr>
        <w:t xml:space="preserve"> </w:t>
      </w:r>
      <w:r>
        <w:rPr>
          <w:w w:val="105"/>
        </w:rPr>
        <w:t>doors</w:t>
      </w:r>
      <w:r>
        <w:rPr>
          <w:spacing w:val="-7"/>
          <w:w w:val="105"/>
        </w:rPr>
        <w:t xml:space="preserve"> </w:t>
      </w:r>
      <w:r>
        <w:rPr>
          <w:w w:val="105"/>
        </w:rPr>
        <w:t>every</w:t>
      </w:r>
      <w:r>
        <w:rPr>
          <w:spacing w:val="-8"/>
          <w:w w:val="105"/>
        </w:rPr>
        <w:t xml:space="preserve"> </w:t>
      </w:r>
      <w:r>
        <w:rPr>
          <w:w w:val="105"/>
        </w:rPr>
        <w:t>morning.</w:t>
      </w:r>
      <w:r>
        <w:rPr>
          <w:spacing w:val="-39"/>
          <w:w w:val="105"/>
        </w:rPr>
        <w:t xml:space="preserve"> </w:t>
      </w:r>
      <w:r>
        <w:rPr>
          <w:w w:val="105"/>
        </w:rPr>
        <w:t xml:space="preserve">Talented people, creating new ideas and innovative technologies, keep the </w:t>
      </w:r>
      <w:proofErr w:type="spellStart"/>
      <w:r>
        <w:rPr>
          <w:w w:val="105"/>
        </w:rPr>
        <w:t>companies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strong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growing</w:t>
      </w:r>
      <w:r>
        <w:rPr>
          <w:spacing w:val="1"/>
          <w:w w:val="105"/>
        </w:rPr>
        <w:t xml:space="preserve"> </w:t>
      </w:r>
      <w:r>
        <w:rPr>
          <w:w w:val="105"/>
        </w:rPr>
        <w:t>stronger.</w:t>
      </w:r>
      <w:r>
        <w:rPr>
          <w:spacing w:val="1"/>
          <w:w w:val="105"/>
        </w:rPr>
        <w:t xml:space="preserve"> </w:t>
      </w:r>
      <w:r>
        <w:rPr>
          <w:w w:val="105"/>
        </w:rPr>
        <w:t>Productivity</w:t>
      </w:r>
      <w:r>
        <w:rPr>
          <w:spacing w:val="1"/>
          <w:w w:val="105"/>
        </w:rPr>
        <w:t xml:space="preserve"> </w:t>
      </w:r>
      <w:r>
        <w:rPr>
          <w:w w:val="105"/>
        </w:rPr>
        <w:t>consciousness</w:t>
      </w:r>
      <w:r>
        <w:rPr>
          <w:spacing w:val="1"/>
          <w:w w:val="105"/>
        </w:rPr>
        <w:t xml:space="preserve"> </w:t>
      </w:r>
      <w:r>
        <w:rPr>
          <w:w w:val="105"/>
        </w:rPr>
        <w:t>has</w:t>
      </w:r>
      <w:r>
        <w:rPr>
          <w:spacing w:val="1"/>
          <w:w w:val="105"/>
        </w:rPr>
        <w:t xml:space="preserve"> </w:t>
      </w:r>
      <w:r>
        <w:rPr>
          <w:w w:val="105"/>
        </w:rPr>
        <w:t>acquired</w:t>
      </w:r>
      <w:r>
        <w:rPr>
          <w:spacing w:val="1"/>
          <w:w w:val="105"/>
        </w:rPr>
        <w:t xml:space="preserve"> </w:t>
      </w:r>
      <w:r>
        <w:rPr>
          <w:w w:val="105"/>
        </w:rPr>
        <w:t>worldwide</w:t>
      </w:r>
      <w:r>
        <w:rPr>
          <w:spacing w:val="1"/>
          <w:w w:val="105"/>
        </w:rPr>
        <w:t xml:space="preserve"> </w:t>
      </w:r>
      <w:r>
        <w:rPr>
          <w:w w:val="105"/>
        </w:rPr>
        <w:t>momentum. Higher productivity is necessary for the survival of any organization. It</w:t>
      </w:r>
      <w:r>
        <w:rPr>
          <w:spacing w:val="1"/>
          <w:w w:val="105"/>
        </w:rPr>
        <w:t xml:space="preserve"> </w:t>
      </w:r>
      <w:r>
        <w:t>stands fo</w:t>
      </w:r>
      <w:r>
        <w:t>r proper utilization of available resources to achieve the best results with minimum</w:t>
      </w:r>
      <w:r>
        <w:rPr>
          <w:spacing w:val="1"/>
        </w:rPr>
        <w:t xml:space="preserve"> </w:t>
      </w:r>
      <w:r>
        <w:rPr>
          <w:w w:val="105"/>
        </w:rPr>
        <w:t>cost. Improvement in productivity is the only answer to the problems in the industrial</w:t>
      </w:r>
      <w:r>
        <w:rPr>
          <w:spacing w:val="1"/>
          <w:w w:val="105"/>
        </w:rPr>
        <w:t xml:space="preserve"> </w:t>
      </w:r>
      <w:r>
        <w:t xml:space="preserve">sphere and it is the only path to national prosperity. In India, it assumes special </w:t>
      </w:r>
      <w:r>
        <w:t>significance</w:t>
      </w:r>
      <w:r>
        <w:rPr>
          <w:spacing w:val="1"/>
        </w:rPr>
        <w:t xml:space="preserve"> </w:t>
      </w:r>
      <w:r>
        <w:rPr>
          <w:w w:val="105"/>
        </w:rPr>
        <w:t>owing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resource</w:t>
      </w:r>
      <w:r>
        <w:rPr>
          <w:spacing w:val="13"/>
          <w:w w:val="105"/>
        </w:rPr>
        <w:t xml:space="preserve"> </w:t>
      </w:r>
      <w:r>
        <w:rPr>
          <w:w w:val="105"/>
        </w:rPr>
        <w:t>gap.</w:t>
      </w:r>
    </w:p>
    <w:p w14:paraId="36106AB7" w14:textId="77777777" w:rsidR="00DE4ECC" w:rsidRDefault="00105BF9">
      <w:pPr>
        <w:pStyle w:val="BodyText"/>
        <w:spacing w:before="118" w:line="266" w:lineRule="auto"/>
        <w:ind w:left="474" w:right="280"/>
        <w:jc w:val="both"/>
      </w:pPr>
      <w:r>
        <w:rPr>
          <w:w w:val="105"/>
        </w:rPr>
        <w:t>In order to overcome the hurdle of shortfall in resources, stepping up of productivity is a</w:t>
      </w:r>
      <w:r>
        <w:rPr>
          <w:spacing w:val="-39"/>
          <w:w w:val="105"/>
        </w:rPr>
        <w:t xml:space="preserve"> </w:t>
      </w:r>
      <w:r>
        <w:rPr>
          <w:w w:val="105"/>
        </w:rPr>
        <w:t>must. This is the challenge of NPC which has its headquarters at New Delhi. It also has</w:t>
      </w:r>
      <w:r>
        <w:rPr>
          <w:spacing w:val="1"/>
          <w:w w:val="105"/>
        </w:rPr>
        <w:t xml:space="preserve"> </w:t>
      </w:r>
      <w:r>
        <w:t>twelve Regional Directorates, two Regional Offices and two Training Institutes. It provides</w:t>
      </w:r>
      <w:r>
        <w:rPr>
          <w:spacing w:val="1"/>
        </w:rPr>
        <w:t xml:space="preserve"> </w:t>
      </w:r>
      <w:r>
        <w:rPr>
          <w:w w:val="105"/>
        </w:rPr>
        <w:t>training, consultancy, research and information in the areas of productivity</w:t>
      </w:r>
      <w:r>
        <w:rPr>
          <w:w w:val="105"/>
        </w:rPr>
        <w:t>, industrial</w:t>
      </w:r>
      <w:r>
        <w:rPr>
          <w:spacing w:val="1"/>
          <w:w w:val="105"/>
        </w:rPr>
        <w:t xml:space="preserve"> </w:t>
      </w:r>
      <w:r>
        <w:rPr>
          <w:w w:val="105"/>
        </w:rPr>
        <w:t>engineering,</w:t>
      </w:r>
      <w:r>
        <w:rPr>
          <w:spacing w:val="-7"/>
          <w:w w:val="105"/>
        </w:rPr>
        <w:t xml:space="preserve"> </w:t>
      </w:r>
      <w:r>
        <w:rPr>
          <w:w w:val="105"/>
        </w:rPr>
        <w:t>pollution</w:t>
      </w:r>
      <w:r>
        <w:rPr>
          <w:spacing w:val="-5"/>
          <w:w w:val="105"/>
        </w:rPr>
        <w:t xml:space="preserve"> </w:t>
      </w:r>
      <w:r>
        <w:rPr>
          <w:w w:val="105"/>
        </w:rPr>
        <w:t>prevention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control,</w:t>
      </w:r>
      <w:r>
        <w:rPr>
          <w:spacing w:val="-7"/>
          <w:w w:val="105"/>
        </w:rPr>
        <w:t xml:space="preserve"> </w:t>
      </w:r>
      <w:r>
        <w:rPr>
          <w:w w:val="105"/>
        </w:rPr>
        <w:t>human</w:t>
      </w:r>
      <w:r>
        <w:rPr>
          <w:spacing w:val="-5"/>
          <w:w w:val="105"/>
        </w:rPr>
        <w:t xml:space="preserve"> </w:t>
      </w:r>
      <w:r>
        <w:rPr>
          <w:w w:val="105"/>
        </w:rPr>
        <w:t>resource</w:t>
      </w:r>
      <w:r>
        <w:rPr>
          <w:spacing w:val="-7"/>
          <w:w w:val="105"/>
        </w:rPr>
        <w:t xml:space="preserve"> </w:t>
      </w:r>
      <w:r>
        <w:rPr>
          <w:w w:val="105"/>
        </w:rPr>
        <w:t>development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various</w:t>
      </w:r>
      <w:r>
        <w:rPr>
          <w:spacing w:val="-39"/>
          <w:w w:val="105"/>
        </w:rPr>
        <w:t xml:space="preserve"> </w:t>
      </w:r>
      <w:r>
        <w:rPr>
          <w:w w:val="105"/>
        </w:rPr>
        <w:t>other related fields. A maintenance-cum-training Center has been built at Gandhi Nagar</w:t>
      </w:r>
      <w:r>
        <w:rPr>
          <w:spacing w:val="1"/>
          <w:w w:val="105"/>
        </w:rPr>
        <w:t xml:space="preserve"> </w:t>
      </w:r>
      <w:r>
        <w:rPr>
          <w:w w:val="105"/>
        </w:rPr>
        <w:t>with the assistance of the Government of Gujarat.</w:t>
      </w:r>
      <w:r>
        <w:rPr>
          <w:spacing w:val="1"/>
          <w:w w:val="105"/>
        </w:rPr>
        <w:t xml:space="preserve"> </w:t>
      </w:r>
      <w:r>
        <w:rPr>
          <w:w w:val="105"/>
        </w:rPr>
        <w:t>In all, NPC have 14 offices in India and</w:t>
      </w:r>
      <w:r>
        <w:rPr>
          <w:spacing w:val="-39"/>
          <w:w w:val="105"/>
        </w:rPr>
        <w:t xml:space="preserve"> </w:t>
      </w:r>
      <w:r>
        <w:rPr>
          <w:w w:val="105"/>
        </w:rPr>
        <w:t>207</w:t>
      </w:r>
      <w:r>
        <w:rPr>
          <w:spacing w:val="16"/>
          <w:w w:val="105"/>
        </w:rPr>
        <w:t xml:space="preserve"> </w:t>
      </w:r>
      <w:r>
        <w:rPr>
          <w:w w:val="105"/>
        </w:rPr>
        <w:t>full</w:t>
      </w:r>
      <w:r>
        <w:rPr>
          <w:spacing w:val="14"/>
          <w:w w:val="105"/>
        </w:rPr>
        <w:t xml:space="preserve"> </w:t>
      </w:r>
      <w:r>
        <w:rPr>
          <w:w w:val="105"/>
        </w:rPr>
        <w:t>time</w:t>
      </w:r>
      <w:r>
        <w:rPr>
          <w:spacing w:val="16"/>
          <w:w w:val="105"/>
        </w:rPr>
        <w:t xml:space="preserve"> </w:t>
      </w:r>
      <w:r>
        <w:rPr>
          <w:w w:val="105"/>
        </w:rPr>
        <w:t>professional</w:t>
      </w:r>
      <w:r>
        <w:rPr>
          <w:spacing w:val="16"/>
          <w:w w:val="105"/>
        </w:rPr>
        <w:t xml:space="preserve"> </w:t>
      </w:r>
      <w:r>
        <w:rPr>
          <w:w w:val="105"/>
        </w:rPr>
        <w:t>consultants.</w:t>
      </w:r>
    </w:p>
    <w:p w14:paraId="2EDACCAB" w14:textId="77777777" w:rsidR="00DE4ECC" w:rsidRDefault="00105BF9">
      <w:pPr>
        <w:pStyle w:val="BodyText"/>
        <w:spacing w:before="119"/>
        <w:ind w:left="474"/>
        <w:jc w:val="both"/>
      </w:pPr>
      <w:r>
        <w:t>The</w:t>
      </w:r>
      <w:r>
        <w:rPr>
          <w:spacing w:val="30"/>
        </w:rPr>
        <w:t xml:space="preserve"> </w:t>
      </w:r>
      <w:r>
        <w:t>activities</w:t>
      </w:r>
      <w:r>
        <w:rPr>
          <w:spacing w:val="33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Council</w:t>
      </w:r>
      <w:r>
        <w:rPr>
          <w:spacing w:val="32"/>
        </w:rPr>
        <w:t xml:space="preserve"> </w:t>
      </w:r>
      <w:r>
        <w:t>are</w:t>
      </w:r>
      <w:r>
        <w:rPr>
          <w:spacing w:val="30"/>
        </w:rPr>
        <w:t xml:space="preserve"> </w:t>
      </w:r>
      <w:r>
        <w:t>chie</w:t>
      </w:r>
      <w:r>
        <w:t>fly</w:t>
      </w:r>
      <w:r>
        <w:rPr>
          <w:spacing w:val="31"/>
        </w:rPr>
        <w:t xml:space="preserve"> </w:t>
      </w:r>
      <w:r>
        <w:t>guided</w:t>
      </w:r>
      <w:r>
        <w:rPr>
          <w:spacing w:val="33"/>
        </w:rPr>
        <w:t xml:space="preserve"> </w:t>
      </w:r>
      <w:r>
        <w:t>by</w:t>
      </w:r>
      <w:r>
        <w:rPr>
          <w:spacing w:val="29"/>
        </w:rPr>
        <w:t xml:space="preserve"> </w:t>
      </w:r>
      <w:r>
        <w:t>its</w:t>
      </w:r>
      <w:r>
        <w:rPr>
          <w:spacing w:val="30"/>
        </w:rPr>
        <w:t xml:space="preserve"> </w:t>
      </w:r>
      <w:r>
        <w:t>basic</w:t>
      </w:r>
      <w:r>
        <w:rPr>
          <w:spacing w:val="33"/>
        </w:rPr>
        <w:t xml:space="preserve"> </w:t>
      </w:r>
      <w:r>
        <w:t>mission</w:t>
      </w:r>
      <w:r>
        <w:rPr>
          <w:spacing w:val="31"/>
        </w:rPr>
        <w:t xml:space="preserve"> </w:t>
      </w:r>
      <w:r>
        <w:t>objectives:</w:t>
      </w:r>
    </w:p>
    <w:p w14:paraId="1AEA7BF6" w14:textId="77777777" w:rsidR="00DE4ECC" w:rsidRDefault="00105BF9" w:rsidP="00105BF9">
      <w:pPr>
        <w:pStyle w:val="ListParagraph"/>
        <w:numPr>
          <w:ilvl w:val="0"/>
          <w:numId w:val="126"/>
        </w:numPr>
        <w:tabs>
          <w:tab w:val="left" w:pos="954"/>
          <w:tab w:val="left" w:pos="955"/>
        </w:tabs>
        <w:spacing w:before="144" w:line="264" w:lineRule="auto"/>
        <w:ind w:right="266"/>
        <w:rPr>
          <w:sz w:val="18"/>
        </w:rPr>
      </w:pPr>
      <w:r>
        <w:rPr>
          <w:sz w:val="18"/>
        </w:rPr>
        <w:t>To</w:t>
      </w:r>
      <w:r>
        <w:rPr>
          <w:spacing w:val="3"/>
          <w:sz w:val="18"/>
        </w:rPr>
        <w:t xml:space="preserve"> </w:t>
      </w:r>
      <w:r>
        <w:rPr>
          <w:sz w:val="18"/>
        </w:rPr>
        <w:t>increase</w:t>
      </w:r>
      <w:r>
        <w:rPr>
          <w:spacing w:val="5"/>
          <w:sz w:val="18"/>
        </w:rPr>
        <w:t xml:space="preserve"> </w:t>
      </w:r>
      <w:r>
        <w:rPr>
          <w:sz w:val="18"/>
        </w:rPr>
        <w:t>productivity</w:t>
      </w:r>
      <w:r>
        <w:rPr>
          <w:spacing w:val="6"/>
          <w:sz w:val="18"/>
        </w:rPr>
        <w:t xml:space="preserve"> </w:t>
      </w:r>
      <w:r>
        <w:rPr>
          <w:sz w:val="18"/>
        </w:rPr>
        <w:t>in</w:t>
      </w:r>
      <w:r>
        <w:rPr>
          <w:spacing w:val="2"/>
          <w:sz w:val="18"/>
        </w:rPr>
        <w:t xml:space="preserve"> </w:t>
      </w:r>
      <w:r>
        <w:rPr>
          <w:sz w:val="18"/>
        </w:rPr>
        <w:t>all</w:t>
      </w:r>
      <w:r>
        <w:rPr>
          <w:spacing w:val="3"/>
          <w:sz w:val="18"/>
        </w:rPr>
        <w:t xml:space="preserve"> </w:t>
      </w:r>
      <w:r>
        <w:rPr>
          <w:sz w:val="18"/>
        </w:rPr>
        <w:t>spheres</w:t>
      </w:r>
      <w:r>
        <w:rPr>
          <w:spacing w:val="6"/>
          <w:sz w:val="18"/>
        </w:rPr>
        <w:t xml:space="preserve"> </w:t>
      </w:r>
      <w:r>
        <w:rPr>
          <w:sz w:val="18"/>
        </w:rPr>
        <w:t>of</w:t>
      </w:r>
      <w:r>
        <w:rPr>
          <w:spacing w:val="2"/>
          <w:sz w:val="18"/>
        </w:rPr>
        <w:t xml:space="preserve"> </w:t>
      </w:r>
      <w:r>
        <w:rPr>
          <w:sz w:val="18"/>
        </w:rPr>
        <w:t>industries</w:t>
      </w:r>
      <w:r>
        <w:rPr>
          <w:spacing w:val="3"/>
          <w:sz w:val="18"/>
        </w:rPr>
        <w:t xml:space="preserve"> </w:t>
      </w:r>
      <w:r>
        <w:rPr>
          <w:sz w:val="18"/>
        </w:rPr>
        <w:t>and</w:t>
      </w:r>
      <w:r>
        <w:rPr>
          <w:spacing w:val="9"/>
          <w:sz w:val="18"/>
        </w:rPr>
        <w:t xml:space="preserve"> </w:t>
      </w:r>
      <w:r>
        <w:rPr>
          <w:sz w:val="18"/>
        </w:rPr>
        <w:t>to</w:t>
      </w:r>
      <w:r>
        <w:rPr>
          <w:spacing w:val="5"/>
          <w:sz w:val="18"/>
        </w:rPr>
        <w:t xml:space="preserve"> </w:t>
      </w:r>
      <w:r>
        <w:rPr>
          <w:sz w:val="18"/>
        </w:rPr>
        <w:t>pave</w:t>
      </w:r>
      <w:r>
        <w:rPr>
          <w:spacing w:val="2"/>
          <w:sz w:val="18"/>
        </w:rPr>
        <w:t xml:space="preserve"> </w:t>
      </w:r>
      <w:r>
        <w:rPr>
          <w:sz w:val="18"/>
        </w:rPr>
        <w:t>the</w:t>
      </w:r>
      <w:r>
        <w:rPr>
          <w:spacing w:val="3"/>
          <w:sz w:val="18"/>
        </w:rPr>
        <w:t xml:space="preserve"> </w:t>
      </w:r>
      <w:r>
        <w:rPr>
          <w:sz w:val="18"/>
        </w:rPr>
        <w:t>way</w:t>
      </w:r>
      <w:r>
        <w:rPr>
          <w:spacing w:val="9"/>
          <w:sz w:val="18"/>
        </w:rPr>
        <w:t xml:space="preserve"> </w:t>
      </w:r>
      <w:r>
        <w:rPr>
          <w:sz w:val="18"/>
        </w:rPr>
        <w:t>for</w:t>
      </w:r>
      <w:r>
        <w:rPr>
          <w:spacing w:val="6"/>
          <w:sz w:val="18"/>
        </w:rPr>
        <w:t xml:space="preserve"> </w:t>
      </w:r>
      <w:r>
        <w:rPr>
          <w:sz w:val="18"/>
        </w:rPr>
        <w:t>launching</w:t>
      </w:r>
      <w:r>
        <w:rPr>
          <w:spacing w:val="-37"/>
          <w:sz w:val="18"/>
        </w:rPr>
        <w:t xml:space="preserve"> </w:t>
      </w:r>
      <w:r>
        <w:rPr>
          <w:w w:val="105"/>
          <w:sz w:val="18"/>
        </w:rPr>
        <w:t>productivity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drive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all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spheres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economic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activities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country;</w:t>
      </w:r>
    </w:p>
    <w:p w14:paraId="30A25CEB" w14:textId="77777777" w:rsidR="00DE4ECC" w:rsidRDefault="00105BF9" w:rsidP="00105BF9">
      <w:pPr>
        <w:pStyle w:val="ListParagraph"/>
        <w:numPr>
          <w:ilvl w:val="0"/>
          <w:numId w:val="126"/>
        </w:numPr>
        <w:tabs>
          <w:tab w:val="left" w:pos="954"/>
          <w:tab w:val="left" w:pos="955"/>
        </w:tabs>
        <w:spacing w:before="124" w:line="264" w:lineRule="auto"/>
        <w:ind w:right="270"/>
        <w:rPr>
          <w:sz w:val="18"/>
        </w:rPr>
      </w:pPr>
      <w:r>
        <w:rPr>
          <w:sz w:val="18"/>
        </w:rPr>
        <w:t>To</w:t>
      </w:r>
      <w:r>
        <w:rPr>
          <w:spacing w:val="22"/>
          <w:sz w:val="18"/>
        </w:rPr>
        <w:t xml:space="preserve"> </w:t>
      </w:r>
      <w:r>
        <w:rPr>
          <w:sz w:val="18"/>
        </w:rPr>
        <w:t>stimulate</w:t>
      </w:r>
      <w:r>
        <w:rPr>
          <w:spacing w:val="28"/>
          <w:sz w:val="18"/>
        </w:rPr>
        <w:t xml:space="preserve"> </w:t>
      </w:r>
      <w:r>
        <w:rPr>
          <w:sz w:val="18"/>
        </w:rPr>
        <w:t>and</w:t>
      </w:r>
      <w:r>
        <w:rPr>
          <w:spacing w:val="22"/>
          <w:sz w:val="18"/>
        </w:rPr>
        <w:t xml:space="preserve"> </w:t>
      </w:r>
      <w:r>
        <w:rPr>
          <w:sz w:val="18"/>
        </w:rPr>
        <w:t>promote</w:t>
      </w:r>
      <w:r>
        <w:rPr>
          <w:spacing w:val="29"/>
          <w:sz w:val="18"/>
        </w:rPr>
        <w:t xml:space="preserve"> </w:t>
      </w:r>
      <w:r>
        <w:rPr>
          <w:sz w:val="18"/>
        </w:rPr>
        <w:t>productivity</w:t>
      </w:r>
      <w:r>
        <w:rPr>
          <w:spacing w:val="22"/>
          <w:sz w:val="18"/>
        </w:rPr>
        <w:t xml:space="preserve"> </w:t>
      </w:r>
      <w:r>
        <w:rPr>
          <w:sz w:val="18"/>
        </w:rPr>
        <w:t>consciousness</w:t>
      </w:r>
      <w:r>
        <w:rPr>
          <w:spacing w:val="28"/>
          <w:sz w:val="18"/>
        </w:rPr>
        <w:t xml:space="preserve"> </w:t>
      </w:r>
      <w:r>
        <w:rPr>
          <w:sz w:val="18"/>
        </w:rPr>
        <w:t>by</w:t>
      </w:r>
      <w:r>
        <w:rPr>
          <w:spacing w:val="22"/>
          <w:sz w:val="18"/>
        </w:rPr>
        <w:t xml:space="preserve"> </w:t>
      </w:r>
      <w:r>
        <w:rPr>
          <w:sz w:val="18"/>
        </w:rPr>
        <w:t>disseminating</w:t>
      </w:r>
      <w:r>
        <w:rPr>
          <w:spacing w:val="29"/>
          <w:sz w:val="18"/>
        </w:rPr>
        <w:t xml:space="preserve"> </w:t>
      </w:r>
      <w:r>
        <w:rPr>
          <w:sz w:val="18"/>
        </w:rPr>
        <w:t>information</w:t>
      </w:r>
      <w:r>
        <w:rPr>
          <w:spacing w:val="-37"/>
          <w:sz w:val="18"/>
        </w:rPr>
        <w:t xml:space="preserve"> </w:t>
      </w:r>
      <w:r>
        <w:rPr>
          <w:w w:val="105"/>
          <w:sz w:val="18"/>
        </w:rPr>
        <w:t>regarding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productivity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techniques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processes;</w:t>
      </w:r>
    </w:p>
    <w:p w14:paraId="5FD360F6" w14:textId="77777777" w:rsidR="00DE4ECC" w:rsidRDefault="00105BF9" w:rsidP="00105BF9">
      <w:pPr>
        <w:pStyle w:val="ListParagraph"/>
        <w:numPr>
          <w:ilvl w:val="0"/>
          <w:numId w:val="126"/>
        </w:numPr>
        <w:tabs>
          <w:tab w:val="left" w:pos="954"/>
          <w:tab w:val="left" w:pos="955"/>
        </w:tabs>
        <w:spacing w:before="123" w:line="264" w:lineRule="auto"/>
        <w:ind w:right="271"/>
        <w:rPr>
          <w:sz w:val="18"/>
        </w:rPr>
      </w:pPr>
      <w:r>
        <w:rPr>
          <w:w w:val="105"/>
          <w:sz w:val="18"/>
        </w:rPr>
        <w:t>To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stimulate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facilitate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establishment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regional/local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industry-wise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productivity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organizations;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and</w:t>
      </w:r>
    </w:p>
    <w:p w14:paraId="4B3BA30B" w14:textId="77777777" w:rsidR="00DE4ECC" w:rsidRDefault="00105BF9" w:rsidP="00105BF9">
      <w:pPr>
        <w:pStyle w:val="ListParagraph"/>
        <w:numPr>
          <w:ilvl w:val="0"/>
          <w:numId w:val="126"/>
        </w:numPr>
        <w:tabs>
          <w:tab w:val="left" w:pos="954"/>
          <w:tab w:val="left" w:pos="955"/>
        </w:tabs>
        <w:spacing w:before="124"/>
        <w:ind w:hanging="481"/>
        <w:rPr>
          <w:sz w:val="18"/>
        </w:rPr>
      </w:pPr>
      <w:r>
        <w:rPr>
          <w:sz w:val="18"/>
        </w:rPr>
        <w:t>To</w:t>
      </w:r>
      <w:r>
        <w:rPr>
          <w:spacing w:val="32"/>
          <w:sz w:val="18"/>
        </w:rPr>
        <w:t xml:space="preserve"> </w:t>
      </w:r>
      <w:r>
        <w:rPr>
          <w:sz w:val="18"/>
        </w:rPr>
        <w:t>undertake</w:t>
      </w:r>
      <w:r>
        <w:rPr>
          <w:spacing w:val="29"/>
          <w:sz w:val="18"/>
        </w:rPr>
        <w:t xml:space="preserve"> </w:t>
      </w:r>
      <w:r>
        <w:rPr>
          <w:sz w:val="18"/>
        </w:rPr>
        <w:t>scientific</w:t>
      </w:r>
      <w:r>
        <w:rPr>
          <w:spacing w:val="33"/>
          <w:sz w:val="18"/>
        </w:rPr>
        <w:t xml:space="preserve"> </w:t>
      </w:r>
      <w:r>
        <w:rPr>
          <w:sz w:val="18"/>
        </w:rPr>
        <w:t>research</w:t>
      </w:r>
      <w:r>
        <w:rPr>
          <w:spacing w:val="33"/>
          <w:sz w:val="18"/>
        </w:rPr>
        <w:t xml:space="preserve"> </w:t>
      </w:r>
      <w:r>
        <w:rPr>
          <w:sz w:val="18"/>
        </w:rPr>
        <w:t>activities</w:t>
      </w:r>
      <w:r>
        <w:rPr>
          <w:spacing w:val="32"/>
          <w:sz w:val="18"/>
        </w:rPr>
        <w:t xml:space="preserve"> </w:t>
      </w:r>
      <w:r>
        <w:rPr>
          <w:sz w:val="18"/>
        </w:rPr>
        <w:t>related</w:t>
      </w:r>
      <w:r>
        <w:rPr>
          <w:spacing w:val="30"/>
          <w:sz w:val="18"/>
        </w:rPr>
        <w:t xml:space="preserve"> </w:t>
      </w:r>
      <w:r>
        <w:rPr>
          <w:sz w:val="18"/>
        </w:rPr>
        <w:t>to</w:t>
      </w:r>
      <w:r>
        <w:rPr>
          <w:spacing w:val="32"/>
          <w:sz w:val="18"/>
        </w:rPr>
        <w:t xml:space="preserve"> </w:t>
      </w:r>
      <w:r>
        <w:rPr>
          <w:sz w:val="18"/>
        </w:rPr>
        <w:t>productivity.</w:t>
      </w:r>
    </w:p>
    <w:p w14:paraId="49EAC97E" w14:textId="77777777" w:rsidR="00DE4ECC" w:rsidRDefault="00105BF9">
      <w:pPr>
        <w:pStyle w:val="BodyText"/>
        <w:spacing w:before="142" w:line="266" w:lineRule="auto"/>
        <w:ind w:left="474" w:right="269"/>
        <w:jc w:val="both"/>
      </w:pPr>
      <w:r>
        <w:rPr>
          <w:spacing w:val="-1"/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premier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institution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promotion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productivity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India,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professional</w:t>
      </w:r>
      <w:r>
        <w:rPr>
          <w:spacing w:val="-6"/>
          <w:w w:val="105"/>
        </w:rPr>
        <w:t xml:space="preserve"> </w:t>
      </w:r>
      <w:r>
        <w:rPr>
          <w:w w:val="105"/>
        </w:rPr>
        <w:t>services</w:t>
      </w:r>
      <w:r>
        <w:rPr>
          <w:spacing w:val="-39"/>
          <w:w w:val="105"/>
        </w:rPr>
        <w:t xml:space="preserve"> </w:t>
      </w:r>
      <w:r>
        <w:rPr>
          <w:w w:val="105"/>
        </w:rPr>
        <w:t>are aimed at achieving greater competitiveness, improvement in working conditions and</w:t>
      </w:r>
      <w:r>
        <w:rPr>
          <w:spacing w:val="-39"/>
          <w:w w:val="105"/>
        </w:rPr>
        <w:t xml:space="preserve"> </w:t>
      </w:r>
      <w:r>
        <w:rPr>
          <w:w w:val="105"/>
        </w:rPr>
        <w:t>the quality of work life. It is trying to make produ</w:t>
      </w:r>
      <w:r>
        <w:rPr>
          <w:w w:val="105"/>
        </w:rPr>
        <w:t>ctivity a mass movement. The ability to</w:t>
      </w:r>
      <w:r>
        <w:rPr>
          <w:spacing w:val="1"/>
          <w:w w:val="105"/>
        </w:rPr>
        <w:t xml:space="preserve"> </w:t>
      </w:r>
      <w:r>
        <w:rPr>
          <w:w w:val="105"/>
        </w:rPr>
        <w:t>succeed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marketplace</w:t>
      </w:r>
      <w:r>
        <w:rPr>
          <w:spacing w:val="12"/>
          <w:w w:val="105"/>
        </w:rPr>
        <w:t xml:space="preserve"> </w:t>
      </w:r>
      <w:r>
        <w:rPr>
          <w:w w:val="105"/>
        </w:rPr>
        <w:t>remains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w w:val="105"/>
        </w:rPr>
        <w:t>cornerstone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competitiveness.</w:t>
      </w:r>
    </w:p>
    <w:p w14:paraId="4F40C136" w14:textId="77777777" w:rsidR="00DE4ECC" w:rsidRDefault="00105BF9">
      <w:pPr>
        <w:pStyle w:val="BodyText"/>
        <w:spacing w:before="119" w:line="266" w:lineRule="auto"/>
        <w:ind w:left="474" w:right="281"/>
        <w:jc w:val="both"/>
      </w:pPr>
      <w:r>
        <w:t>The</w:t>
      </w:r>
      <w:r>
        <w:rPr>
          <w:spacing w:val="15"/>
        </w:rPr>
        <w:t xml:space="preserve"> </w:t>
      </w:r>
      <w:r>
        <w:t>threats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economic</w:t>
      </w:r>
      <w:r>
        <w:rPr>
          <w:spacing w:val="16"/>
        </w:rPr>
        <w:t xml:space="preserve"> </w:t>
      </w:r>
      <w:r>
        <w:t>competitiveness</w:t>
      </w:r>
      <w:r>
        <w:rPr>
          <w:spacing w:val="15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existed</w:t>
      </w:r>
      <w:r>
        <w:rPr>
          <w:spacing w:val="16"/>
        </w:rPr>
        <w:t xml:space="preserve"> </w:t>
      </w:r>
      <w:r>
        <w:t>two</w:t>
      </w:r>
      <w:r>
        <w:rPr>
          <w:spacing w:val="16"/>
        </w:rPr>
        <w:t xml:space="preserve"> </w:t>
      </w:r>
      <w:r>
        <w:t>decades</w:t>
      </w:r>
      <w:r>
        <w:rPr>
          <w:spacing w:val="15"/>
        </w:rPr>
        <w:t xml:space="preserve"> </w:t>
      </w:r>
      <w:r>
        <w:t>ago</w:t>
      </w:r>
      <w:r>
        <w:rPr>
          <w:spacing w:val="16"/>
        </w:rPr>
        <w:t xml:space="preserve"> </w:t>
      </w:r>
      <w:r>
        <w:t>have</w:t>
      </w:r>
      <w:r>
        <w:rPr>
          <w:spacing w:val="16"/>
        </w:rPr>
        <w:t xml:space="preserve"> </w:t>
      </w:r>
      <w:r>
        <w:t>been</w:t>
      </w:r>
      <w:r>
        <w:rPr>
          <w:spacing w:val="16"/>
        </w:rPr>
        <w:t xml:space="preserve"> </w:t>
      </w:r>
      <w:r>
        <w:t>replaced</w:t>
      </w:r>
      <w:r>
        <w:rPr>
          <w:spacing w:val="-38"/>
        </w:rPr>
        <w:t xml:space="preserve"> </w:t>
      </w:r>
      <w:r>
        <w:rPr>
          <w:w w:val="105"/>
        </w:rPr>
        <w:t>by</w:t>
      </w:r>
      <w:r>
        <w:rPr>
          <w:spacing w:val="35"/>
          <w:w w:val="105"/>
        </w:rPr>
        <w:t xml:space="preserve"> </w:t>
      </w:r>
      <w:r>
        <w:rPr>
          <w:w w:val="105"/>
        </w:rPr>
        <w:t>new</w:t>
      </w:r>
      <w:r>
        <w:rPr>
          <w:spacing w:val="40"/>
          <w:w w:val="105"/>
        </w:rPr>
        <w:t xml:space="preserve"> </w:t>
      </w:r>
      <w:r>
        <w:rPr>
          <w:w w:val="105"/>
        </w:rPr>
        <w:t>challenges—challenges</w:t>
      </w:r>
      <w:r>
        <w:rPr>
          <w:spacing w:val="36"/>
          <w:w w:val="105"/>
        </w:rPr>
        <w:t xml:space="preserve"> </w:t>
      </w:r>
      <w:r>
        <w:rPr>
          <w:w w:val="105"/>
        </w:rPr>
        <w:t>relating</w:t>
      </w:r>
      <w:r>
        <w:rPr>
          <w:spacing w:val="38"/>
          <w:w w:val="105"/>
        </w:rPr>
        <w:t xml:space="preserve"> </w:t>
      </w:r>
      <w:r>
        <w:rPr>
          <w:w w:val="105"/>
        </w:rPr>
        <w:t>to</w:t>
      </w:r>
      <w:r>
        <w:rPr>
          <w:spacing w:val="38"/>
          <w:w w:val="105"/>
        </w:rPr>
        <w:t xml:space="preserve"> </w:t>
      </w:r>
      <w:r>
        <w:rPr>
          <w:w w:val="105"/>
        </w:rPr>
        <w:t>innovation,</w:t>
      </w:r>
      <w:r>
        <w:rPr>
          <w:spacing w:val="38"/>
          <w:w w:val="105"/>
        </w:rPr>
        <w:t xml:space="preserve"> </w:t>
      </w:r>
      <w:r>
        <w:rPr>
          <w:w w:val="105"/>
        </w:rPr>
        <w:t>capacity</w:t>
      </w:r>
      <w:r>
        <w:rPr>
          <w:spacing w:val="36"/>
          <w:w w:val="105"/>
        </w:rPr>
        <w:t xml:space="preserve"> </w:t>
      </w:r>
      <w:r>
        <w:rPr>
          <w:w w:val="105"/>
        </w:rPr>
        <w:t>and</w:t>
      </w:r>
      <w:r>
        <w:rPr>
          <w:spacing w:val="38"/>
          <w:w w:val="105"/>
        </w:rPr>
        <w:t xml:space="preserve"> </w:t>
      </w:r>
      <w:r>
        <w:rPr>
          <w:w w:val="105"/>
        </w:rPr>
        <w:t>competitiveness.</w:t>
      </w:r>
    </w:p>
    <w:p w14:paraId="024117AD" w14:textId="77777777" w:rsidR="00DE4ECC" w:rsidRDefault="00105BF9">
      <w:pPr>
        <w:spacing w:before="124"/>
        <w:ind w:left="7235"/>
        <w:rPr>
          <w:i/>
          <w:sz w:val="16"/>
        </w:rPr>
      </w:pPr>
      <w:r>
        <w:rPr>
          <w:i/>
          <w:w w:val="110"/>
          <w:sz w:val="16"/>
        </w:rPr>
        <w:t>Contd...</w:t>
      </w:r>
    </w:p>
    <w:p w14:paraId="16360046" w14:textId="77777777" w:rsidR="00DE4ECC" w:rsidRDefault="00105BF9">
      <w:pPr>
        <w:pStyle w:val="BodyText"/>
        <w:spacing w:before="1"/>
        <w:rPr>
          <w:i/>
          <w:sz w:val="19"/>
        </w:rPr>
      </w:pPr>
      <w:r>
        <w:br w:type="column"/>
      </w:r>
    </w:p>
    <w:p w14:paraId="30B5284B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30D78BD4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898" w:space="682"/>
            <w:col w:w="1990"/>
          </w:cols>
        </w:sectPr>
      </w:pPr>
    </w:p>
    <w:p w14:paraId="581C21E6" w14:textId="77777777" w:rsidR="00DE4ECC" w:rsidRDefault="00DE4ECC">
      <w:pPr>
        <w:pStyle w:val="BodyText"/>
        <w:rPr>
          <w:b/>
          <w:sz w:val="20"/>
        </w:rPr>
      </w:pPr>
    </w:p>
    <w:p w14:paraId="4A4D653F" w14:textId="77777777" w:rsidR="00DE4ECC" w:rsidRDefault="00DE4ECC">
      <w:pPr>
        <w:pStyle w:val="BodyText"/>
        <w:rPr>
          <w:b/>
          <w:sz w:val="20"/>
        </w:rPr>
      </w:pPr>
    </w:p>
    <w:p w14:paraId="163202EC" w14:textId="77777777" w:rsidR="00DE4ECC" w:rsidRDefault="00DE4ECC">
      <w:pPr>
        <w:pStyle w:val="BodyText"/>
        <w:spacing w:before="10"/>
        <w:rPr>
          <w:b/>
          <w:sz w:val="20"/>
        </w:rPr>
      </w:pPr>
    </w:p>
    <w:p w14:paraId="17A6D3D4" w14:textId="77777777" w:rsidR="00DE4ECC" w:rsidRDefault="00105BF9">
      <w:pPr>
        <w:ind w:left="1213"/>
        <w:rPr>
          <w:b/>
          <w:sz w:val="18"/>
        </w:rPr>
      </w:pPr>
      <w:r>
        <w:pict w14:anchorId="2B9AF3B9">
          <v:group id="_x0000_s4145" style="position:absolute;left:0;text-align:left;margin-left:163.45pt;margin-top:-12.95pt;width:390.15pt;height:106.45pt;z-index:15827968;mso-position-horizontal-relative:page" coordorigin="3269,-259" coordsize="7803,2129">
            <v:shape id="_x0000_s4148" style="position:absolute;left:3360;top:-79;width:7632;height:1949" coordorigin="3360,-79" coordsize="7632,1949" o:spt="100" adj="0,,0" path="m10992,1870r-7632,l3360,-79r19,1930l10992,1851r,19xm10992,1851r-19,l10973,-59r-7613,l3360,-79r7632,l10992,-59r-7613,l3379,1851r7613,xe" fillcolor="black" stroked="f">
              <v:stroke joinstyle="round"/>
              <v:formulas/>
              <v:path arrowok="t" o:connecttype="segments"/>
            </v:shape>
            <v:shape id="_x0000_s4147" style="position:absolute;left:3268;top:-259;width:7803;height:286" coordorigin="3269,-259" coordsize="7803,286" path="m11071,-259r-7802,l3269,27r7802,l11071,8r,-247l11071,-259xe" stroked="f">
              <v:path arrowok="t"/>
            </v:shape>
            <v:shape id="_x0000_s4146" type="#_x0000_t202" style="position:absolute;left:3268;top:-259;width:7803;height:2129" filled="f" stroked="f">
              <v:textbox inset="0,0,0,0">
                <w:txbxContent>
                  <w:p w14:paraId="7D4D3C26" w14:textId="77777777" w:rsidR="00DE4ECC" w:rsidRDefault="00DE4ECC">
                    <w:pPr>
                      <w:rPr>
                        <w:sz w:val="23"/>
                      </w:rPr>
                    </w:pPr>
                  </w:p>
                  <w:p w14:paraId="17096AD4" w14:textId="77777777" w:rsidR="00DE4ECC" w:rsidRDefault="00105BF9">
                    <w:pPr>
                      <w:spacing w:before="1" w:line="264" w:lineRule="auto"/>
                      <w:ind w:left="331" w:right="322"/>
                      <w:jc w:val="both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The concept of productivity encompasses not only a more efficient use of resources, but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also</w:t>
                    </w:r>
                    <w:r>
                      <w:rPr>
                        <w:spacing w:val="1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of</w:t>
                    </w:r>
                    <w:r>
                      <w:rPr>
                        <w:spacing w:val="1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quality,</w:t>
                    </w:r>
                    <w:r>
                      <w:rPr>
                        <w:spacing w:val="1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environmental</w:t>
                    </w:r>
                    <w:r>
                      <w:rPr>
                        <w:spacing w:val="1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protection</w:t>
                    </w:r>
                    <w:r>
                      <w:rPr>
                        <w:spacing w:val="1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and</w:t>
                    </w:r>
                    <w:r>
                      <w:rPr>
                        <w:spacing w:val="1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integrated</w:t>
                    </w:r>
                    <w:r>
                      <w:rPr>
                        <w:spacing w:val="1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economic</w:t>
                    </w:r>
                    <w:r>
                      <w:rPr>
                        <w:spacing w:val="1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and</w:t>
                    </w:r>
                    <w:r>
                      <w:rPr>
                        <w:spacing w:val="1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social</w:t>
                    </w:r>
                    <w:r>
                      <w:rPr>
                        <w:spacing w:val="9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development.</w:t>
                    </w:r>
                  </w:p>
                  <w:p w14:paraId="5F540594" w14:textId="77777777" w:rsidR="00DE4ECC" w:rsidRDefault="00105BF9">
                    <w:pPr>
                      <w:spacing w:before="123" w:line="266" w:lineRule="auto"/>
                      <w:ind w:left="331" w:right="317"/>
                      <w:jc w:val="both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 xml:space="preserve">Mr. Umesh </w:t>
                    </w:r>
                    <w:proofErr w:type="spellStart"/>
                    <w:r>
                      <w:rPr>
                        <w:w w:val="105"/>
                        <w:sz w:val="18"/>
                      </w:rPr>
                      <w:t>Panjiar</w:t>
                    </w:r>
                    <w:proofErr w:type="spellEnd"/>
                    <w:r>
                      <w:rPr>
                        <w:w w:val="105"/>
                        <w:sz w:val="18"/>
                      </w:rPr>
                      <w:t>, the Director General of NPC, in a meeting with his senior o</w:t>
                    </w:r>
                    <w:r>
                      <w:rPr>
                        <w:w w:val="105"/>
                        <w:sz w:val="18"/>
                      </w:rPr>
                      <w:t>fficers was</w:t>
                    </w:r>
                    <w:r>
                      <w:rPr>
                        <w:spacing w:val="-39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05"/>
                        <w:sz w:val="18"/>
                      </w:rPr>
                      <w:t>concerned</w:t>
                    </w:r>
                    <w:r>
                      <w:rPr>
                        <w:spacing w:val="-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with</w:t>
                    </w:r>
                    <w:r>
                      <w:rPr>
                        <w:spacing w:val="-1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the</w:t>
                    </w:r>
                    <w:r>
                      <w:rPr>
                        <w:spacing w:val="-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changes</w:t>
                    </w:r>
                    <w:r>
                      <w:rPr>
                        <w:spacing w:val="-1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taking</w:t>
                    </w:r>
                    <w:r>
                      <w:rPr>
                        <w:spacing w:val="-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place.</w:t>
                    </w:r>
                    <w:r>
                      <w:rPr>
                        <w:spacing w:val="-9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Though</w:t>
                    </w:r>
                    <w:r>
                      <w:rPr>
                        <w:spacing w:val="-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the</w:t>
                    </w:r>
                    <w:r>
                      <w:rPr>
                        <w:spacing w:val="-1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directions</w:t>
                    </w:r>
                    <w:r>
                      <w:rPr>
                        <w:spacing w:val="-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of</w:t>
                    </w:r>
                    <w:r>
                      <w:rPr>
                        <w:spacing w:val="-1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the</w:t>
                    </w:r>
                    <w:r>
                      <w:rPr>
                        <w:spacing w:val="-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changes</w:t>
                    </w:r>
                    <w:r>
                      <w:rPr>
                        <w:spacing w:val="-9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were</w:t>
                    </w:r>
                    <w:r>
                      <w:rPr>
                        <w:spacing w:val="-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clear,</w:t>
                    </w:r>
                    <w:r>
                      <w:rPr>
                        <w:spacing w:val="-39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how could one tackle the challenges they posed? He asked Dr. A.K. Saxena, a senior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Director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in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the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organization,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to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suggest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ways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and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recommend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changes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within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the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organization</w:t>
                    </w:r>
                    <w:r>
                      <w:rPr>
                        <w:spacing w:val="1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that</w:t>
                    </w:r>
                    <w:r>
                      <w:rPr>
                        <w:spacing w:val="1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would</w:t>
                    </w:r>
                    <w:r>
                      <w:rPr>
                        <w:spacing w:val="1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enable</w:t>
                    </w:r>
                    <w:r>
                      <w:rPr>
                        <w:spacing w:val="1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it</w:t>
                    </w:r>
                    <w:r>
                      <w:rPr>
                        <w:spacing w:val="1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to</w:t>
                    </w:r>
                    <w:r>
                      <w:rPr>
                        <w:spacing w:val="1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meet</w:t>
                    </w:r>
                    <w:r>
                      <w:rPr>
                        <w:spacing w:val="1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the</w:t>
                    </w:r>
                    <w:r>
                      <w:rPr>
                        <w:spacing w:val="1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new</w:t>
                    </w:r>
                    <w:r>
                      <w:rPr>
                        <w:spacing w:val="1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challenges.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18"/>
        </w:rPr>
        <w:t>Notes</w:t>
      </w:r>
    </w:p>
    <w:p w14:paraId="7619396A" w14:textId="77777777" w:rsidR="00DE4ECC" w:rsidRDefault="00DE4ECC">
      <w:pPr>
        <w:pStyle w:val="BodyText"/>
        <w:rPr>
          <w:b/>
          <w:sz w:val="20"/>
        </w:rPr>
      </w:pPr>
    </w:p>
    <w:p w14:paraId="40BC89B3" w14:textId="77777777" w:rsidR="00DE4ECC" w:rsidRDefault="00DE4ECC">
      <w:pPr>
        <w:pStyle w:val="BodyText"/>
        <w:rPr>
          <w:b/>
          <w:sz w:val="20"/>
        </w:rPr>
      </w:pPr>
    </w:p>
    <w:p w14:paraId="1BFB6AFA" w14:textId="77777777" w:rsidR="00DE4ECC" w:rsidRDefault="00DE4ECC">
      <w:pPr>
        <w:pStyle w:val="BodyText"/>
        <w:rPr>
          <w:b/>
          <w:sz w:val="20"/>
        </w:rPr>
      </w:pPr>
    </w:p>
    <w:p w14:paraId="1743AF39" w14:textId="77777777" w:rsidR="00DE4ECC" w:rsidRDefault="00DE4ECC">
      <w:pPr>
        <w:pStyle w:val="BodyText"/>
        <w:rPr>
          <w:b/>
          <w:sz w:val="20"/>
        </w:rPr>
      </w:pPr>
    </w:p>
    <w:p w14:paraId="1AA5CC3D" w14:textId="77777777" w:rsidR="00DE4ECC" w:rsidRDefault="00DE4ECC">
      <w:pPr>
        <w:pStyle w:val="BodyText"/>
        <w:rPr>
          <w:b/>
          <w:sz w:val="20"/>
        </w:rPr>
      </w:pPr>
    </w:p>
    <w:p w14:paraId="65991248" w14:textId="77777777" w:rsidR="00DE4ECC" w:rsidRDefault="00DE4ECC">
      <w:pPr>
        <w:pStyle w:val="BodyText"/>
        <w:rPr>
          <w:b/>
          <w:sz w:val="20"/>
        </w:rPr>
      </w:pPr>
    </w:p>
    <w:p w14:paraId="3C5F30FE" w14:textId="77777777" w:rsidR="00DE4ECC" w:rsidRDefault="00DE4ECC">
      <w:pPr>
        <w:pStyle w:val="BodyText"/>
        <w:spacing w:before="7"/>
        <w:rPr>
          <w:b/>
          <w:sz w:val="23"/>
        </w:rPr>
      </w:pPr>
    </w:p>
    <w:p w14:paraId="2AE75C23" w14:textId="77777777" w:rsidR="00DE4ECC" w:rsidRDefault="00105BF9" w:rsidP="00105BF9">
      <w:pPr>
        <w:pStyle w:val="Heading3"/>
        <w:numPr>
          <w:ilvl w:val="1"/>
          <w:numId w:val="130"/>
        </w:numPr>
        <w:tabs>
          <w:tab w:val="left" w:pos="3160"/>
        </w:tabs>
        <w:spacing w:before="94"/>
        <w:ind w:left="3160"/>
        <w:jc w:val="both"/>
        <w:rPr>
          <w:u w:val="none"/>
        </w:rPr>
      </w:pPr>
      <w:r>
        <w:rPr>
          <w:u w:val="thick"/>
        </w:rPr>
        <w:t>Productivity</w:t>
      </w:r>
      <w:r>
        <w:rPr>
          <w:spacing w:val="-6"/>
          <w:u w:val="thick"/>
        </w:rPr>
        <w:t xml:space="preserve"> </w:t>
      </w:r>
      <w:r>
        <w:rPr>
          <w:u w:val="thick"/>
        </w:rPr>
        <w:t>and</w:t>
      </w:r>
      <w:r>
        <w:rPr>
          <w:spacing w:val="-5"/>
          <w:u w:val="thick"/>
        </w:rPr>
        <w:t xml:space="preserve"> </w:t>
      </w:r>
      <w:r>
        <w:rPr>
          <w:u w:val="thick"/>
        </w:rPr>
        <w:t>Production</w:t>
      </w:r>
    </w:p>
    <w:p w14:paraId="08C678B8" w14:textId="77777777" w:rsidR="00DE4ECC" w:rsidRDefault="00DE4ECC">
      <w:pPr>
        <w:pStyle w:val="BodyText"/>
        <w:spacing w:before="9"/>
        <w:rPr>
          <w:b/>
          <w:sz w:val="22"/>
        </w:rPr>
      </w:pPr>
    </w:p>
    <w:p w14:paraId="4111E1B1" w14:textId="77777777" w:rsidR="00DE4ECC" w:rsidRDefault="00105BF9">
      <w:pPr>
        <w:pStyle w:val="BodyText"/>
        <w:spacing w:line="266" w:lineRule="auto"/>
        <w:ind w:left="2680" w:right="259"/>
        <w:jc w:val="both"/>
      </w:pPr>
      <w:r>
        <w:rPr>
          <w:w w:val="105"/>
        </w:rPr>
        <w:t>The term ‘productivity’ must not be confused with production. Productivity is a ratio, while</w:t>
      </w:r>
      <w:r>
        <w:rPr>
          <w:spacing w:val="1"/>
          <w:w w:val="105"/>
        </w:rPr>
        <w:t xml:space="preserve"> </w:t>
      </w:r>
      <w:r>
        <w:rPr>
          <w:w w:val="105"/>
        </w:rPr>
        <w:t>production relates to a volume. Increased production does not necessarily mean increase in</w:t>
      </w:r>
      <w:r>
        <w:rPr>
          <w:spacing w:val="1"/>
          <w:w w:val="105"/>
        </w:rPr>
        <w:t xml:space="preserve"> </w:t>
      </w:r>
      <w:r>
        <w:rPr>
          <w:w w:val="105"/>
        </w:rPr>
        <w:t>productivity.</w:t>
      </w:r>
      <w:r>
        <w:rPr>
          <w:spacing w:val="-4"/>
          <w:w w:val="105"/>
        </w:rPr>
        <w:t xml:space="preserve"> </w:t>
      </w:r>
      <w:r>
        <w:rPr>
          <w:w w:val="105"/>
        </w:rPr>
        <w:t>If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input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resources</w:t>
      </w:r>
      <w:r>
        <w:rPr>
          <w:spacing w:val="-6"/>
          <w:w w:val="105"/>
        </w:rPr>
        <w:t xml:space="preserve"> </w:t>
      </w:r>
      <w:r>
        <w:rPr>
          <w:w w:val="105"/>
        </w:rPr>
        <w:t>goes</w:t>
      </w:r>
      <w:r>
        <w:rPr>
          <w:spacing w:val="-4"/>
          <w:w w:val="105"/>
        </w:rPr>
        <w:t xml:space="preserve"> </w:t>
      </w:r>
      <w:r>
        <w:rPr>
          <w:w w:val="105"/>
        </w:rPr>
        <w:t>up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direct</w:t>
      </w:r>
      <w:r>
        <w:rPr>
          <w:spacing w:val="-6"/>
          <w:w w:val="105"/>
        </w:rPr>
        <w:t xml:space="preserve"> </w:t>
      </w:r>
      <w:r>
        <w:rPr>
          <w:w w:val="105"/>
        </w:rPr>
        <w:t>proportion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increase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output,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0"/>
          <w:w w:val="105"/>
        </w:rPr>
        <w:t xml:space="preserve"> </w:t>
      </w:r>
      <w:r>
        <w:rPr>
          <w:w w:val="105"/>
        </w:rPr>
        <w:t>productivity will remain the same. And if input increases by a greater percentage than output,</w:t>
      </w:r>
      <w:r>
        <w:rPr>
          <w:spacing w:val="1"/>
          <w:w w:val="105"/>
        </w:rPr>
        <w:t xml:space="preserve"> </w:t>
      </w:r>
      <w:r>
        <w:rPr>
          <w:w w:val="105"/>
        </w:rPr>
        <w:t>higher</w:t>
      </w:r>
      <w:r>
        <w:rPr>
          <w:spacing w:val="9"/>
          <w:w w:val="105"/>
        </w:rPr>
        <w:t xml:space="preserve"> </w:t>
      </w:r>
      <w:r>
        <w:rPr>
          <w:w w:val="105"/>
        </w:rPr>
        <w:t>production</w:t>
      </w:r>
      <w:r>
        <w:rPr>
          <w:spacing w:val="8"/>
          <w:w w:val="105"/>
        </w:rPr>
        <w:t xml:space="preserve"> </w:t>
      </w:r>
      <w:r>
        <w:rPr>
          <w:w w:val="105"/>
        </w:rPr>
        <w:t>will</w:t>
      </w:r>
      <w:r>
        <w:rPr>
          <w:spacing w:val="10"/>
          <w:w w:val="105"/>
        </w:rPr>
        <w:t xml:space="preserve"> </w:t>
      </w:r>
      <w:r>
        <w:rPr>
          <w:w w:val="105"/>
        </w:rPr>
        <w:t>be</w:t>
      </w:r>
      <w:r>
        <w:rPr>
          <w:spacing w:val="10"/>
          <w:w w:val="105"/>
        </w:rPr>
        <w:t xml:space="preserve"> </w:t>
      </w:r>
      <w:r>
        <w:rPr>
          <w:w w:val="105"/>
        </w:rPr>
        <w:t>achieved</w:t>
      </w:r>
      <w:r>
        <w:rPr>
          <w:spacing w:val="10"/>
          <w:w w:val="105"/>
        </w:rPr>
        <w:t xml:space="preserve"> </w:t>
      </w:r>
      <w:r>
        <w:rPr>
          <w:w w:val="105"/>
        </w:rPr>
        <w:t>at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expense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w w:val="105"/>
        </w:rPr>
        <w:t>reduction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productivity.</w:t>
      </w:r>
    </w:p>
    <w:p w14:paraId="660C1BA4" w14:textId="77777777" w:rsidR="00DE4ECC" w:rsidRDefault="00DE4ECC">
      <w:pPr>
        <w:pStyle w:val="BodyText"/>
        <w:rPr>
          <w:sz w:val="20"/>
        </w:rPr>
      </w:pPr>
    </w:p>
    <w:p w14:paraId="798D4255" w14:textId="77777777" w:rsidR="00DE4ECC" w:rsidRDefault="00DE4ECC">
      <w:pPr>
        <w:pStyle w:val="BodyText"/>
        <w:spacing w:before="1"/>
        <w:rPr>
          <w:sz w:val="28"/>
        </w:rPr>
      </w:pPr>
    </w:p>
    <w:p w14:paraId="3B36BC54" w14:textId="77777777" w:rsidR="00DE4ECC" w:rsidRDefault="00105BF9">
      <w:pPr>
        <w:pStyle w:val="BodyText"/>
        <w:spacing w:before="103" w:line="256" w:lineRule="auto"/>
        <w:ind w:left="2920" w:right="466" w:firstLine="19"/>
      </w:pPr>
      <w:r>
        <w:pict w14:anchorId="7284BFAB">
          <v:group id="_x0000_s4142" style="position:absolute;left:0;text-align:left;margin-left:182.9pt;margin-top:-16.5pt;width:22.6pt;height:23.2pt;z-index:15827456;mso-position-horizontal-relative:page" coordorigin="3658,-330" coordsize="452,464">
            <v:shape id="_x0000_s4144" style="position:absolute;left:3667;top:-321;width:432;height:402" coordorigin="3667,-321" coordsize="432,402" path="m3883,-321r106,201l4099,81r-216,l3667,81r106,-201l3883,-321xe" filled="f" strokecolor="#1f1917" strokeweight=".338mm">
              <v:path arrowok="t"/>
            </v:shape>
            <v:shape id="_x0000_s4143" type="#_x0000_t202" style="position:absolute;left:3657;top:-331;width:452;height:464" filled="f" stroked="f">
              <v:textbox inset="0,0,0,0">
                <w:txbxContent>
                  <w:p w14:paraId="496A779F" w14:textId="77777777" w:rsidR="00DE4ECC" w:rsidRDefault="00105BF9">
                    <w:pPr>
                      <w:spacing w:before="13"/>
                      <w:ind w:right="1"/>
                      <w:jc w:val="center"/>
                      <w:rPr>
                        <w:rFonts w:ascii="Times New Roman"/>
                        <w:sz w:val="39"/>
                      </w:rPr>
                    </w:pPr>
                    <w:r>
                      <w:rPr>
                        <w:rFonts w:ascii="Times New Roman"/>
                        <w:color w:val="1F1917"/>
                        <w:w w:val="102"/>
                        <w:sz w:val="39"/>
                      </w:rPr>
                      <w:t>!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Times New Roman"/>
          <w:i/>
          <w:color w:val="1F1917"/>
          <w:position w:val="2"/>
          <w:sz w:val="17"/>
        </w:rPr>
        <w:t>Caution</w:t>
      </w:r>
      <w:r>
        <w:rPr>
          <w:rFonts w:ascii="Times New Roman"/>
          <w:i/>
          <w:color w:val="1F1917"/>
          <w:spacing w:val="31"/>
          <w:position w:val="2"/>
          <w:sz w:val="17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must</w:t>
      </w:r>
      <w:r>
        <w:rPr>
          <w:spacing w:val="11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t>remembered</w:t>
      </w:r>
      <w:r>
        <w:rPr>
          <w:spacing w:val="11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Productivity</w:t>
      </w:r>
      <w:r>
        <w:rPr>
          <w:spacing w:val="16"/>
        </w:rPr>
        <w:t xml:space="preserve"> </w:t>
      </w:r>
      <w:r>
        <w:t>calculations</w:t>
      </w:r>
      <w:r>
        <w:rPr>
          <w:spacing w:val="11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based</w:t>
      </w:r>
      <w:r>
        <w:rPr>
          <w:spacing w:val="12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assumption</w:t>
      </w:r>
      <w:r>
        <w:rPr>
          <w:spacing w:val="-36"/>
        </w:rPr>
        <w:t xml:space="preserve"> </w:t>
      </w:r>
      <w:r>
        <w:t>that</w:t>
      </w:r>
      <w:r>
        <w:rPr>
          <w:spacing w:val="23"/>
        </w:rPr>
        <w:t xml:space="preserve"> </w:t>
      </w:r>
      <w:r>
        <w:t>quality</w:t>
      </w:r>
      <w:r>
        <w:rPr>
          <w:spacing w:val="24"/>
        </w:rPr>
        <w:t xml:space="preserve"> </w:t>
      </w:r>
      <w:r>
        <w:t>levels</w:t>
      </w:r>
      <w:r>
        <w:rPr>
          <w:spacing w:val="25"/>
        </w:rPr>
        <w:t xml:space="preserve"> </w:t>
      </w:r>
      <w:r>
        <w:t>are</w:t>
      </w:r>
      <w:r>
        <w:rPr>
          <w:spacing w:val="24"/>
        </w:rPr>
        <w:t xml:space="preserve"> </w:t>
      </w:r>
      <w:r>
        <w:t>maintained.</w:t>
      </w:r>
    </w:p>
    <w:p w14:paraId="3DE3A953" w14:textId="77777777" w:rsidR="00DE4ECC" w:rsidRDefault="00105BF9">
      <w:pPr>
        <w:pStyle w:val="BodyText"/>
        <w:spacing w:before="130" w:line="266" w:lineRule="auto"/>
        <w:ind w:left="2680" w:right="264"/>
        <w:jc w:val="both"/>
      </w:pPr>
      <w:r>
        <w:rPr>
          <w:w w:val="105"/>
        </w:rPr>
        <w:t>If</w:t>
      </w:r>
      <w:r>
        <w:rPr>
          <w:spacing w:val="-3"/>
          <w:w w:val="105"/>
        </w:rPr>
        <w:t xml:space="preserve"> </w:t>
      </w:r>
      <w:r>
        <w:rPr>
          <w:w w:val="105"/>
        </w:rPr>
        <w:t>an</w:t>
      </w:r>
      <w:r>
        <w:rPr>
          <w:spacing w:val="-5"/>
          <w:w w:val="105"/>
        </w:rPr>
        <w:t xml:space="preserve"> </w:t>
      </w:r>
      <w:r>
        <w:rPr>
          <w:w w:val="105"/>
        </w:rPr>
        <w:t>organization</w:t>
      </w:r>
      <w:r>
        <w:rPr>
          <w:spacing w:val="-3"/>
          <w:w w:val="105"/>
        </w:rPr>
        <w:t xml:space="preserve"> </w:t>
      </w:r>
      <w:r>
        <w:rPr>
          <w:w w:val="105"/>
        </w:rPr>
        <w:t>produces</w:t>
      </w:r>
      <w:r>
        <w:rPr>
          <w:spacing w:val="-5"/>
          <w:w w:val="105"/>
        </w:rPr>
        <w:t xml:space="preserve"> </w:t>
      </w:r>
      <w:r>
        <w:rPr>
          <w:w w:val="105"/>
        </w:rPr>
        <w:t>more</w:t>
      </w:r>
      <w:r>
        <w:rPr>
          <w:spacing w:val="-3"/>
          <w:w w:val="105"/>
        </w:rPr>
        <w:t xml:space="preserve"> </w:t>
      </w:r>
      <w:r>
        <w:rPr>
          <w:w w:val="105"/>
        </w:rPr>
        <w:t>output</w:t>
      </w:r>
      <w:r>
        <w:rPr>
          <w:spacing w:val="-5"/>
          <w:w w:val="105"/>
        </w:rPr>
        <w:t xml:space="preserve"> </w:t>
      </w:r>
      <w:r>
        <w:rPr>
          <w:w w:val="105"/>
        </w:rPr>
        <w:t>with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same</w:t>
      </w:r>
      <w:r>
        <w:rPr>
          <w:spacing w:val="-3"/>
          <w:w w:val="105"/>
        </w:rPr>
        <w:t xml:space="preserve"> </w:t>
      </w:r>
      <w:r>
        <w:rPr>
          <w:w w:val="105"/>
        </w:rPr>
        <w:t>level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resources,</w:t>
      </w:r>
      <w:r>
        <w:rPr>
          <w:spacing w:val="-3"/>
          <w:w w:val="105"/>
        </w:rPr>
        <w:t xml:space="preserve"> </w:t>
      </w:r>
      <w:r>
        <w:rPr>
          <w:w w:val="105"/>
        </w:rPr>
        <w:t>but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quality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9"/>
          <w:w w:val="105"/>
        </w:rPr>
        <w:t xml:space="preserve"> </w:t>
      </w:r>
      <w:r>
        <w:rPr>
          <w:w w:val="105"/>
        </w:rPr>
        <w:t>output is lower, then the productivity may not increase. If an organization produces more</w:t>
      </w:r>
      <w:r>
        <w:rPr>
          <w:spacing w:val="1"/>
          <w:w w:val="105"/>
        </w:rPr>
        <w:t xml:space="preserve"> </w:t>
      </w:r>
      <w:r>
        <w:rPr>
          <w:w w:val="105"/>
        </w:rPr>
        <w:t>components, but they are defective and must be rejected, you may have actually reduced</w:t>
      </w:r>
      <w:r>
        <w:rPr>
          <w:spacing w:val="1"/>
          <w:w w:val="105"/>
        </w:rPr>
        <w:t xml:space="preserve"> </w:t>
      </w:r>
      <w:r>
        <w:rPr>
          <w:w w:val="105"/>
        </w:rPr>
        <w:t>productivity.</w:t>
      </w:r>
    </w:p>
    <w:p w14:paraId="61E3A194" w14:textId="77777777" w:rsidR="00DE4ECC" w:rsidRDefault="00105BF9">
      <w:pPr>
        <w:pStyle w:val="BodyText"/>
        <w:spacing w:before="119" w:line="266" w:lineRule="auto"/>
        <w:ind w:left="2680" w:right="261"/>
        <w:jc w:val="both"/>
      </w:pPr>
      <w:r>
        <w:t>Cost and quality are characteristics that must be designed into a</w:t>
      </w:r>
      <w:r>
        <w:t xml:space="preserve"> product in the first place, but</w:t>
      </w:r>
      <w:r>
        <w:rPr>
          <w:spacing w:val="1"/>
        </w:rPr>
        <w:t xml:space="preserve"> </w:t>
      </w:r>
      <w:r>
        <w:t>achieving</w:t>
      </w:r>
      <w:r>
        <w:rPr>
          <w:spacing w:val="21"/>
        </w:rPr>
        <w:t xml:space="preserve"> </w:t>
      </w:r>
      <w:r>
        <w:t>them</w:t>
      </w:r>
      <w:r>
        <w:rPr>
          <w:spacing w:val="22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final</w:t>
      </w:r>
      <w:r>
        <w:rPr>
          <w:spacing w:val="21"/>
        </w:rPr>
        <w:t xml:space="preserve"> </w:t>
      </w:r>
      <w:r>
        <w:t>product</w:t>
      </w:r>
      <w:r>
        <w:rPr>
          <w:spacing w:val="22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result</w:t>
      </w:r>
      <w:r>
        <w:rPr>
          <w:spacing w:val="21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carefully</w:t>
      </w:r>
      <w:r>
        <w:rPr>
          <w:spacing w:val="22"/>
        </w:rPr>
        <w:t xml:space="preserve"> </w:t>
      </w:r>
      <w:r>
        <w:t>managing</w:t>
      </w:r>
      <w:r>
        <w:rPr>
          <w:spacing w:val="19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productive</w:t>
      </w:r>
      <w:r>
        <w:rPr>
          <w:spacing w:val="21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company.</w:t>
      </w:r>
    </w:p>
    <w:p w14:paraId="74BA8F17" w14:textId="77777777" w:rsidR="00DE4ECC" w:rsidRDefault="00DE4ECC">
      <w:pPr>
        <w:pStyle w:val="BodyText"/>
        <w:spacing w:before="10"/>
      </w:pPr>
    </w:p>
    <w:p w14:paraId="34106DE0" w14:textId="77777777" w:rsidR="00DE4ECC" w:rsidRDefault="00105BF9" w:rsidP="00105BF9">
      <w:pPr>
        <w:pStyle w:val="Heading5"/>
        <w:numPr>
          <w:ilvl w:val="2"/>
          <w:numId w:val="130"/>
        </w:numPr>
        <w:tabs>
          <w:tab w:val="left" w:pos="3399"/>
          <w:tab w:val="left" w:pos="3400"/>
        </w:tabs>
        <w:ind w:left="3400"/>
        <w:jc w:val="left"/>
      </w:pPr>
      <w:r>
        <w:t>Enhancing</w:t>
      </w:r>
      <w:r>
        <w:rPr>
          <w:spacing w:val="44"/>
        </w:rPr>
        <w:t xml:space="preserve"> </w:t>
      </w:r>
      <w:r>
        <w:t>Productivity</w:t>
      </w:r>
    </w:p>
    <w:p w14:paraId="7554026A" w14:textId="77777777" w:rsidR="00DE4ECC" w:rsidRDefault="00DE4ECC">
      <w:pPr>
        <w:pStyle w:val="BodyText"/>
        <w:rPr>
          <w:b/>
          <w:sz w:val="23"/>
        </w:rPr>
      </w:pPr>
    </w:p>
    <w:p w14:paraId="32ED86C2" w14:textId="77777777" w:rsidR="00DE4ECC" w:rsidRDefault="00105BF9">
      <w:pPr>
        <w:pStyle w:val="BodyText"/>
        <w:spacing w:line="273" w:lineRule="auto"/>
        <w:ind w:left="2680" w:right="260"/>
        <w:jc w:val="both"/>
      </w:pPr>
      <w:r>
        <w:rPr>
          <w:w w:val="105"/>
        </w:rPr>
        <w:t xml:space="preserve">Although </w:t>
      </w:r>
      <w:proofErr w:type="spellStart"/>
      <w:r>
        <w:rPr>
          <w:w w:val="105"/>
        </w:rPr>
        <w:t>labour</w:t>
      </w:r>
      <w:proofErr w:type="spellEnd"/>
      <w:r>
        <w:rPr>
          <w:w w:val="105"/>
        </w:rPr>
        <w:t xml:space="preserve"> and multifactor productivity measures can be informative, they also can</w:t>
      </w:r>
      <w:r>
        <w:rPr>
          <w:w w:val="105"/>
        </w:rPr>
        <w:t xml:space="preserve"> be</w:t>
      </w:r>
      <w:r>
        <w:rPr>
          <w:spacing w:val="1"/>
          <w:w w:val="105"/>
        </w:rPr>
        <w:t xml:space="preserve"> </w:t>
      </w:r>
      <w:r>
        <w:rPr>
          <w:w w:val="105"/>
        </w:rPr>
        <w:t>deceptive</w:t>
      </w:r>
      <w:r>
        <w:rPr>
          <w:spacing w:val="10"/>
          <w:w w:val="105"/>
        </w:rPr>
        <w:t xml:space="preserve"> </w:t>
      </w:r>
      <w:r>
        <w:rPr>
          <w:w w:val="105"/>
        </w:rPr>
        <w:t>when</w:t>
      </w:r>
      <w:r>
        <w:rPr>
          <w:spacing w:val="12"/>
          <w:w w:val="105"/>
        </w:rPr>
        <w:t xml:space="preserve"> </w:t>
      </w:r>
      <w:r>
        <w:rPr>
          <w:w w:val="105"/>
        </w:rPr>
        <w:t>applied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firm</w:t>
      </w:r>
      <w:r>
        <w:rPr>
          <w:spacing w:val="10"/>
          <w:w w:val="105"/>
        </w:rPr>
        <w:t xml:space="preserve"> </w:t>
      </w:r>
      <w:r>
        <w:rPr>
          <w:w w:val="105"/>
        </w:rPr>
        <w:t>at</w:t>
      </w:r>
      <w:r>
        <w:rPr>
          <w:spacing w:val="13"/>
          <w:w w:val="105"/>
        </w:rPr>
        <w:t xml:space="preserve"> </w:t>
      </w:r>
      <w:r>
        <w:rPr>
          <w:w w:val="105"/>
        </w:rPr>
        <w:t>process</w:t>
      </w:r>
      <w:r>
        <w:rPr>
          <w:spacing w:val="10"/>
          <w:w w:val="105"/>
        </w:rPr>
        <w:t xml:space="preserve"> </w:t>
      </w:r>
      <w:r>
        <w:rPr>
          <w:w w:val="105"/>
        </w:rPr>
        <w:t>levels.</w:t>
      </w:r>
    </w:p>
    <w:p w14:paraId="5D5789D4" w14:textId="77777777" w:rsidR="00DE4ECC" w:rsidRDefault="00105BF9">
      <w:pPr>
        <w:pStyle w:val="BodyText"/>
        <w:spacing w:before="197" w:line="266" w:lineRule="auto"/>
        <w:ind w:left="2680" w:right="249" w:firstLine="24"/>
        <w:jc w:val="both"/>
      </w:pPr>
      <w:r>
        <w:rPr>
          <w:noProof/>
        </w:rPr>
        <w:drawing>
          <wp:inline distT="0" distB="0" distL="0" distR="0" wp14:anchorId="69B9FD8D" wp14:editId="1F4102EF">
            <wp:extent cx="226524" cy="229627"/>
            <wp:effectExtent l="0" t="0" r="0" b="0"/>
            <wp:docPr id="14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position w:val="1"/>
          <w:sz w:val="20"/>
        </w:rPr>
        <w:t xml:space="preserve">      </w:t>
      </w:r>
      <w:r>
        <w:rPr>
          <w:rFonts w:ascii="Times New Roman" w:hAnsi="Times New Roman"/>
          <w:spacing w:val="-12"/>
          <w:position w:val="1"/>
          <w:sz w:val="20"/>
        </w:rPr>
        <w:t xml:space="preserve"> </w:t>
      </w:r>
      <w:r>
        <w:rPr>
          <w:i/>
          <w:position w:val="1"/>
        </w:rPr>
        <w:t xml:space="preserve">Example: </w:t>
      </w:r>
      <w:r>
        <w:rPr>
          <w:position w:val="1"/>
        </w:rPr>
        <w:t>If a firm decides to transfer some of its work to outside suppliers and lay off</w:t>
      </w:r>
      <w:r>
        <w:rPr>
          <w:spacing w:val="1"/>
          <w:position w:val="1"/>
        </w:rPr>
        <w:t xml:space="preserve"> </w:t>
      </w:r>
      <w:r>
        <w:t xml:space="preserve">some of its own workforce, the </w:t>
      </w:r>
      <w:proofErr w:type="spellStart"/>
      <w:r>
        <w:t>labour</w:t>
      </w:r>
      <w:proofErr w:type="spellEnd"/>
      <w:r>
        <w:t xml:space="preserve"> productivity will increase. This is because the value of the</w:t>
      </w:r>
      <w:r>
        <w:rPr>
          <w:spacing w:val="1"/>
        </w:rPr>
        <w:t xml:space="preserve"> </w:t>
      </w:r>
      <w:r>
        <w:t>firm’s</w:t>
      </w:r>
      <w:r>
        <w:rPr>
          <w:spacing w:val="1"/>
        </w:rPr>
        <w:t xml:space="preserve"> </w:t>
      </w:r>
      <w:r>
        <w:t>total</w:t>
      </w:r>
      <w:r>
        <w:rPr>
          <w:spacing w:val="1"/>
        </w:rPr>
        <w:t xml:space="preserve"> </w:t>
      </w:r>
      <w:r>
        <w:t>sales</w:t>
      </w:r>
      <w:r>
        <w:rPr>
          <w:spacing w:val="1"/>
        </w:rPr>
        <w:t xml:space="preserve"> </w:t>
      </w:r>
      <w:r>
        <w:t>(the</w:t>
      </w:r>
      <w:r>
        <w:rPr>
          <w:spacing w:val="1"/>
        </w:rPr>
        <w:t xml:space="preserve"> </w:t>
      </w:r>
      <w:r>
        <w:t>numerator)</w:t>
      </w:r>
      <w:r>
        <w:rPr>
          <w:spacing w:val="1"/>
        </w:rPr>
        <w:t xml:space="preserve"> </w:t>
      </w:r>
      <w:r>
        <w:t>remains</w:t>
      </w:r>
      <w:r>
        <w:rPr>
          <w:spacing w:val="1"/>
        </w:rPr>
        <w:t xml:space="preserve"> </w:t>
      </w:r>
      <w:r>
        <w:t>unchanged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employees</w:t>
      </w:r>
      <w:r>
        <w:rPr>
          <w:spacing w:val="1"/>
        </w:rPr>
        <w:t xml:space="preserve"> </w:t>
      </w:r>
      <w:r>
        <w:t>(the</w:t>
      </w:r>
      <w:r>
        <w:rPr>
          <w:spacing w:val="1"/>
        </w:rPr>
        <w:t xml:space="preserve"> </w:t>
      </w:r>
      <w:r>
        <w:t>denominator)</w:t>
      </w:r>
      <w:r>
        <w:rPr>
          <w:spacing w:val="30"/>
        </w:rPr>
        <w:t xml:space="preserve"> </w:t>
      </w:r>
      <w:r>
        <w:t>drops.</w:t>
      </w:r>
    </w:p>
    <w:p w14:paraId="024F838E" w14:textId="77777777" w:rsidR="00DE4ECC" w:rsidRDefault="00105BF9">
      <w:pPr>
        <w:pStyle w:val="BodyText"/>
        <w:spacing w:before="111" w:line="266" w:lineRule="auto"/>
        <w:ind w:left="2680" w:right="236"/>
        <w:jc w:val="both"/>
      </w:pPr>
      <w:r>
        <w:pict w14:anchorId="1C1A5634">
          <v:group id="_x0000_s4120" style="position:absolute;left:0;text-align:left;margin-left:161.15pt;margin-top:68.8pt;width:391.45pt;height:97.7pt;z-index:-15630336;mso-wrap-distance-left:0;mso-wrap-distance-right:0;mso-position-horizontal-relative:page" coordorigin="3223,1376" coordsize="7829,1954">
            <v:rect id="_x0000_s4141" style="position:absolute;left:3633;top:1580;width:390;height:392" filled="f" strokecolor="#1f1917" strokeweight=".33819mm"/>
            <v:line id="_x0000_s4140" style="position:absolute" from="3638,1639" to="4009,1639" strokecolor="#1f1917" strokeweight=".341mm"/>
            <v:line id="_x0000_s4139" style="position:absolute" from="3790,1576" to="3785,1967" strokecolor="#1f1917" strokeweight=".33542mm"/>
            <v:rect id="_x0000_s4138" style="position:absolute;left:3699;top:1706;width:5;height:5" fillcolor="#1f1917" stroked="f"/>
            <v:rect id="_x0000_s4137" style="position:absolute;left:3699;top:1706;width:5;height:5" filled="f" strokecolor="#1f1917" strokeweight=".33814mm"/>
            <v:shape id="_x0000_s4136" style="position:absolute;left:3699;top:1754;width:5;height:10" coordorigin="3700,1755" coordsize="5,10" path="m3705,1764r-5,-5l3700,1755r5,l3705,1764xe" fillcolor="#1f1917" stroked="f">
              <v:path arrowok="t"/>
            </v:shape>
            <v:shape id="_x0000_s4135" style="position:absolute;left:3699;top:1754;width:5;height:10" coordorigin="3700,1755" coordsize="5,10" path="m3705,1755r,4l3705,1764r-5,-5l3700,1755r5,xe" filled="f" strokecolor="#1f1917" strokeweight=".3365mm">
              <v:path arrowok="t"/>
            </v:shape>
            <v:rect id="_x0000_s4134" style="position:absolute;left:3699;top:1802;width:5;height:5" fillcolor="#1f1917" stroked="f"/>
            <v:rect id="_x0000_s4133" style="position:absolute;left:3699;top:1802;width:5;height:5" filled="f" strokecolor="#1f1917" strokeweight=".33814mm"/>
            <v:shape id="_x0000_s4132" style="position:absolute;left:3699;top:1851;width:5;height:10" coordorigin="3700,1851" coordsize="5,10" path="m3705,1861r-5,-5l3700,1851r5,l3705,1861xe" fillcolor="#1f1917" stroked="f">
              <v:path arrowok="t"/>
            </v:shape>
            <v:shape id="_x0000_s4131" style="position:absolute;left:3699;top:1851;width:5;height:10" coordorigin="3700,1851" coordsize="5,10" path="m3705,1851r,5l3705,1861r-5,-5l3700,1851r5,xe" filled="f" strokecolor="#1f1917" strokeweight=".3365mm">
              <v:path arrowok="t"/>
            </v:shape>
            <v:shape id="_x0000_s4130" style="position:absolute;left:3699;top:1899;width:5;height:10" coordorigin="3700,1900" coordsize="5,10" path="m3705,1909r-5,l3700,1904r5,-4l3705,1909xe" fillcolor="#1f1917" stroked="f">
              <v:path arrowok="t"/>
            </v:shape>
            <v:shape id="_x0000_s4129" style="position:absolute;left:3699;top:1706;width:267;height:203" coordorigin="3700,1706" coordsize="267,203" o:spt="100" adj="0,,0" path="m3705,1900r,4l3705,1904r,5l3705,1909r-5,l3700,1904r,l3705,1900xm3852,1904r114,m3852,1856r114,m3852,1808r114,m3852,1759r114,m3852,1706r114,e" filled="f" strokecolor="#1f1917" strokeweight=".33819mm">
              <v:stroke joinstyle="round"/>
              <v:formulas/>
              <v:path arrowok="t" o:connecttype="segments"/>
            </v:shape>
            <v:rect id="_x0000_s4128" style="position:absolute;left:4008;top:1508;width:53;height:165" stroked="f"/>
            <v:rect id="_x0000_s4127" style="position:absolute;left:4008;top:1508;width:53;height:165" filled="f" strokecolor="#1f1917" strokeweight=".33592mm"/>
            <v:shape id="_x0000_s4126" style="position:absolute;left:3752;top:1508;width:262;height:155" coordorigin="3752,1508" coordsize="262,155" path="m3776,1663r-5,-5l3762,1653r-10,-19l3800,1561r47,-43l4014,1508r,135l3895,1614r-24,34l3852,1648r-5,-5l3842,1634r24,-44l3838,1634r-10,l3819,1629r-10,-10l3838,1576r-62,87xe" stroked="f">
              <v:path arrowok="t"/>
            </v:shape>
            <v:shape id="_x0000_s4125" style="position:absolute;left:3752;top:1508;width:262;height:155" coordorigin="3752,1508" coordsize="262,155" path="m4014,1643r-119,-29l3871,1648r-10,l3852,1648r-5,-5l3842,1634r24,-44l3838,1634r-10,l3819,1629r-5,-5l3809,1619r29,-43l3776,1663r-5,-5l3762,1653r-5,-10l3752,1634r48,-73l3847,1518r167,-10l4014,1643xe" filled="f" strokecolor="#1f1917" strokeweight=".33953mm">
              <v:path arrowok="t"/>
            </v:shape>
            <v:shape id="_x0000_s4124" style="position:absolute;left:3360;top:1375;width:7632;height:1884" coordorigin="3360,1376" coordsize="7632,1884" o:spt="100" adj="0,,0" path="m10992,3260r-7632,l3360,1376r19,1865l10992,3241r,19xm3379,3241l3360,1376r7632,l10992,1397r-7613,l3379,3241xm10992,3241r-19,l10973,1397r19,l10992,3241xe" fillcolor="black" stroked="f">
              <v:stroke joinstyle="round"/>
              <v:formulas/>
              <v:path arrowok="t" o:connecttype="segments"/>
            </v:shape>
            <v:shape id="_x0000_s4123" style="position:absolute;left:3223;top:3099;width:7829;height:231" coordorigin="3223,3099" coordsize="7829,231" path="m11052,3099r-7829,l3223,3329r7829,l11052,3310r,-192l11052,3099xe" stroked="f">
              <v:path arrowok="t"/>
            </v:shape>
            <v:shape id="_x0000_s4122" type="#_x0000_t202" style="position:absolute;left:3600;top:1992;width:4789;height:950" filled="f" stroked="f">
              <v:textbox inset="0,0,0,0">
                <w:txbxContent>
                  <w:p w14:paraId="7169042C" w14:textId="77777777" w:rsidR="00DE4ECC" w:rsidRDefault="00105BF9">
                    <w:pPr>
                      <w:spacing w:line="228" w:lineRule="exact"/>
                      <w:ind w:left="42"/>
                      <w:rPr>
                        <w:sz w:val="18"/>
                      </w:rPr>
                    </w:pPr>
                    <w:r>
                      <w:rPr>
                        <w:rFonts w:ascii="Times New Roman"/>
                        <w:i/>
                        <w:color w:val="1F1917"/>
                        <w:w w:val="105"/>
                        <w:position w:val="2"/>
                        <w:sz w:val="18"/>
                      </w:rPr>
                      <w:t>Notes</w:t>
                    </w:r>
                    <w:r>
                      <w:rPr>
                        <w:rFonts w:ascii="Times New Roman"/>
                        <w:i/>
                        <w:color w:val="1F1917"/>
                        <w:spacing w:val="31"/>
                        <w:w w:val="105"/>
                        <w:position w:val="2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The</w:t>
                    </w:r>
                    <w:r>
                      <w:rPr>
                        <w:spacing w:val="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objectives</w:t>
                    </w:r>
                    <w:r>
                      <w:rPr>
                        <w:spacing w:val="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of</w:t>
                    </w:r>
                    <w:r>
                      <w:rPr>
                        <w:spacing w:val="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imp</w:t>
                    </w:r>
                    <w:r>
                      <w:rPr>
                        <w:w w:val="105"/>
                        <w:sz w:val="18"/>
                      </w:rPr>
                      <w:t>rovements</w:t>
                    </w:r>
                    <w:r>
                      <w:rPr>
                        <w:spacing w:val="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in</w:t>
                    </w:r>
                    <w:r>
                      <w:rPr>
                        <w:spacing w:val="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productivity</w:t>
                    </w:r>
                    <w:r>
                      <w:rPr>
                        <w:spacing w:val="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are:</w:t>
                    </w:r>
                  </w:p>
                  <w:p w14:paraId="64D211CE" w14:textId="77777777" w:rsidR="00DE4ECC" w:rsidRDefault="00105BF9" w:rsidP="00105BF9">
                    <w:pPr>
                      <w:numPr>
                        <w:ilvl w:val="0"/>
                        <w:numId w:val="125"/>
                      </w:numPr>
                      <w:tabs>
                        <w:tab w:val="left" w:pos="479"/>
                        <w:tab w:val="left" w:pos="480"/>
                      </w:tabs>
                      <w:spacing w:before="139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Efficiency</w:t>
                    </w:r>
                  </w:p>
                  <w:p w14:paraId="6A01F58F" w14:textId="77777777" w:rsidR="00DE4ECC" w:rsidRDefault="00105BF9" w:rsidP="00105BF9">
                    <w:pPr>
                      <w:numPr>
                        <w:ilvl w:val="0"/>
                        <w:numId w:val="125"/>
                      </w:numPr>
                      <w:tabs>
                        <w:tab w:val="left" w:pos="479"/>
                        <w:tab w:val="left" w:pos="480"/>
                      </w:tabs>
                      <w:spacing w:before="149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Maximum</w:t>
                    </w:r>
                    <w:r>
                      <w:rPr>
                        <w:spacing w:val="2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output</w:t>
                    </w:r>
                  </w:p>
                </w:txbxContent>
              </v:textbox>
            </v:shape>
            <v:shape id="_x0000_s4121" type="#_x0000_t202" style="position:absolute;left:10312;top:3101;width:574;height:194" filled="f" stroked="f">
              <v:textbox inset="0,0,0,0">
                <w:txbxContent>
                  <w:p w14:paraId="07454B88" w14:textId="77777777" w:rsidR="00DE4ECC" w:rsidRDefault="00105BF9">
                    <w:pPr>
                      <w:spacing w:line="184" w:lineRule="exact"/>
                      <w:rPr>
                        <w:i/>
                        <w:sz w:val="16"/>
                      </w:rPr>
                    </w:pPr>
                    <w:r>
                      <w:rPr>
                        <w:i/>
                        <w:w w:val="110"/>
                        <w:sz w:val="16"/>
                      </w:rPr>
                      <w:t>Contd...</w:t>
                    </w:r>
                  </w:p>
                </w:txbxContent>
              </v:textbox>
            </v:shape>
            <w10:wrap type="topAndBottom" anchorx="page"/>
          </v:group>
        </w:pict>
      </w:r>
      <w:r>
        <w:t>What is measured and the way in which the processes are managed play a key role in determining</w:t>
      </w:r>
      <w:r>
        <w:rPr>
          <w:spacing w:val="1"/>
        </w:rPr>
        <w:t xml:space="preserve"> </w:t>
      </w:r>
      <w:r>
        <w:rPr>
          <w:w w:val="105"/>
        </w:rPr>
        <w:t>productivity</w:t>
      </w:r>
      <w:r>
        <w:rPr>
          <w:spacing w:val="-6"/>
          <w:w w:val="105"/>
        </w:rPr>
        <w:t xml:space="preserve"> </w:t>
      </w:r>
      <w:r>
        <w:rPr>
          <w:w w:val="105"/>
        </w:rPr>
        <w:t>improvements.</w:t>
      </w:r>
      <w:r>
        <w:rPr>
          <w:spacing w:val="-8"/>
          <w:w w:val="105"/>
        </w:rPr>
        <w:t xml:space="preserve"> </w:t>
      </w:r>
      <w:r>
        <w:rPr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have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increase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value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relative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cost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input.</w:t>
      </w:r>
      <w:r>
        <w:rPr>
          <w:spacing w:val="-39"/>
          <w:w w:val="105"/>
        </w:rPr>
        <w:t xml:space="preserve"> </w:t>
      </w:r>
      <w:r>
        <w:rPr>
          <w:w w:val="105"/>
        </w:rPr>
        <w:t>If processes</w:t>
      </w:r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1"/>
          <w:w w:val="105"/>
        </w:rPr>
        <w:t xml:space="preserve"> </w:t>
      </w:r>
      <w:r>
        <w:rPr>
          <w:w w:val="105"/>
        </w:rPr>
        <w:t>generate</w:t>
      </w:r>
      <w:r>
        <w:rPr>
          <w:spacing w:val="1"/>
          <w:w w:val="105"/>
        </w:rPr>
        <w:t xml:space="preserve"> </w:t>
      </w:r>
      <w:r>
        <w:rPr>
          <w:w w:val="105"/>
        </w:rPr>
        <w:t>more output of</w:t>
      </w:r>
      <w:r>
        <w:rPr>
          <w:spacing w:val="1"/>
          <w:w w:val="105"/>
        </w:rPr>
        <w:t xml:space="preserve"> </w:t>
      </w:r>
      <w:r>
        <w:rPr>
          <w:w w:val="105"/>
        </w:rPr>
        <w:t>better</w:t>
      </w:r>
      <w:r>
        <w:rPr>
          <w:spacing w:val="1"/>
          <w:w w:val="105"/>
        </w:rPr>
        <w:t xml:space="preserve"> </w:t>
      </w:r>
      <w:r>
        <w:rPr>
          <w:w w:val="105"/>
        </w:rPr>
        <w:t>quality using</w:t>
      </w:r>
      <w:r>
        <w:rPr>
          <w:spacing w:val="1"/>
          <w:w w:val="105"/>
        </w:rPr>
        <w:t xml:space="preserve"> </w:t>
      </w:r>
      <w:r>
        <w:rPr>
          <w:w w:val="105"/>
        </w:rPr>
        <w:t>t</w:t>
      </w:r>
      <w:r>
        <w:rPr>
          <w:w w:val="105"/>
        </w:rPr>
        <w:t>he same</w:t>
      </w:r>
      <w:r>
        <w:rPr>
          <w:spacing w:val="1"/>
          <w:w w:val="105"/>
        </w:rPr>
        <w:t xml:space="preserve"> </w:t>
      </w:r>
      <w:r>
        <w:rPr>
          <w:w w:val="105"/>
        </w:rPr>
        <w:t>amount of</w:t>
      </w:r>
      <w:r>
        <w:rPr>
          <w:spacing w:val="1"/>
          <w:w w:val="105"/>
        </w:rPr>
        <w:t xml:space="preserve"> </w:t>
      </w:r>
      <w:r>
        <w:rPr>
          <w:w w:val="105"/>
        </w:rPr>
        <w:t>input,</w:t>
      </w:r>
      <w:r>
        <w:rPr>
          <w:spacing w:val="1"/>
          <w:w w:val="105"/>
        </w:rPr>
        <w:t xml:space="preserve"> </w:t>
      </w:r>
      <w:r>
        <w:rPr>
          <w:w w:val="105"/>
        </w:rPr>
        <w:t>productivity increases. If they can maintain the same level of output while reducing the use of</w:t>
      </w:r>
      <w:r>
        <w:rPr>
          <w:spacing w:val="1"/>
          <w:w w:val="105"/>
        </w:rPr>
        <w:t xml:space="preserve"> </w:t>
      </w:r>
      <w:r>
        <w:rPr>
          <w:w w:val="105"/>
        </w:rPr>
        <w:t>resources,</w:t>
      </w:r>
      <w:r>
        <w:rPr>
          <w:spacing w:val="16"/>
          <w:w w:val="105"/>
        </w:rPr>
        <w:t xml:space="preserve"> </w:t>
      </w:r>
      <w:r>
        <w:rPr>
          <w:w w:val="105"/>
        </w:rPr>
        <w:t>productivity</w:t>
      </w:r>
      <w:r>
        <w:rPr>
          <w:spacing w:val="20"/>
          <w:w w:val="105"/>
        </w:rPr>
        <w:t xml:space="preserve"> </w:t>
      </w:r>
      <w:r>
        <w:rPr>
          <w:w w:val="105"/>
        </w:rPr>
        <w:t>also</w:t>
      </w:r>
      <w:r>
        <w:rPr>
          <w:spacing w:val="16"/>
          <w:w w:val="105"/>
        </w:rPr>
        <w:t xml:space="preserve"> </w:t>
      </w:r>
      <w:r>
        <w:rPr>
          <w:w w:val="105"/>
        </w:rPr>
        <w:t>increases.</w:t>
      </w:r>
    </w:p>
    <w:p w14:paraId="3F768387" w14:textId="77777777" w:rsidR="00DE4ECC" w:rsidRDefault="00DE4ECC">
      <w:pPr>
        <w:spacing w:line="266" w:lineRule="auto"/>
        <w:jc w:val="both"/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40A09A94" w14:textId="77777777" w:rsidR="00DE4ECC" w:rsidRDefault="00DE4ECC">
      <w:pPr>
        <w:pStyle w:val="BodyText"/>
        <w:rPr>
          <w:sz w:val="20"/>
        </w:rPr>
      </w:pPr>
    </w:p>
    <w:p w14:paraId="6C56E3A6" w14:textId="77777777" w:rsidR="00DE4ECC" w:rsidRDefault="00DE4ECC">
      <w:pPr>
        <w:pStyle w:val="BodyText"/>
        <w:rPr>
          <w:sz w:val="20"/>
        </w:rPr>
      </w:pPr>
    </w:p>
    <w:p w14:paraId="5C6846DF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2773C4AF" w14:textId="77777777" w:rsidR="00DE4ECC" w:rsidRDefault="00DE4ECC">
      <w:pPr>
        <w:pStyle w:val="BodyText"/>
        <w:spacing w:before="7"/>
        <w:rPr>
          <w:sz w:val="5"/>
        </w:rPr>
      </w:pPr>
    </w:p>
    <w:p w14:paraId="1F4D4817" w14:textId="77777777" w:rsidR="00DE4ECC" w:rsidRDefault="00105BF9">
      <w:pPr>
        <w:pStyle w:val="BodyText"/>
        <w:spacing w:line="184" w:lineRule="exact"/>
        <w:ind w:left="104" w:right="-116"/>
      </w:pPr>
      <w:r>
        <w:rPr>
          <w:position w:val="-3"/>
        </w:rPr>
      </w:r>
      <w:r>
        <w:rPr>
          <w:position w:val="-3"/>
        </w:rPr>
        <w:pict w14:anchorId="2C9F4374">
          <v:group id="_x0000_s4118" style="width:393.75pt;height:9.25pt;mso-position-horizontal-relative:char;mso-position-vertical-relative:line" coordsize="7875,185">
            <v:shape id="_x0000_s4119" style="position:absolute;width:7875;height:185" coordsize="7875,185" path="m7874,l,,,185r7874,l7874,166r,-147l7874,xe" stroked="f">
              <v:path arrowok="t"/>
            </v:shape>
            <w10:anchorlock/>
          </v:group>
        </w:pict>
      </w:r>
    </w:p>
    <w:p w14:paraId="72D35E03" w14:textId="77777777" w:rsidR="00DE4ECC" w:rsidRDefault="00105BF9" w:rsidP="00105BF9">
      <w:pPr>
        <w:pStyle w:val="ListParagraph"/>
        <w:numPr>
          <w:ilvl w:val="0"/>
          <w:numId w:val="126"/>
        </w:numPr>
        <w:tabs>
          <w:tab w:val="left" w:pos="954"/>
          <w:tab w:val="left" w:pos="955"/>
        </w:tabs>
        <w:spacing w:before="0"/>
        <w:ind w:hanging="481"/>
        <w:rPr>
          <w:sz w:val="18"/>
        </w:rPr>
      </w:pPr>
      <w:r>
        <w:pict w14:anchorId="74EB8BC9">
          <v:shape id="_x0000_s4117" style="position:absolute;left:0;text-align:left;margin-left:45.1pt;margin-top:-1.55pt;width:382.2pt;height:403.2pt;z-index:15828992;mso-position-horizontal-relative:page" coordorigin="902,-31" coordsize="7644,8064" o:spt="100" adj="0,,0" path="m8546,8033r-7644,l902,-31r22,8045l8546,8014r,19xm8546,8014r-19,l8527,-9,902,-9r,-22l8546,-31r,22l924,-9r,8023l8546,8014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w w:val="105"/>
          <w:sz w:val="18"/>
        </w:rPr>
        <w:t>Economy</w:t>
      </w:r>
    </w:p>
    <w:p w14:paraId="31CA9A1E" w14:textId="77777777" w:rsidR="00DE4ECC" w:rsidRDefault="00105BF9" w:rsidP="00105BF9">
      <w:pPr>
        <w:pStyle w:val="ListParagraph"/>
        <w:numPr>
          <w:ilvl w:val="0"/>
          <w:numId w:val="126"/>
        </w:numPr>
        <w:tabs>
          <w:tab w:val="left" w:pos="954"/>
          <w:tab w:val="left" w:pos="955"/>
        </w:tabs>
        <w:spacing w:before="140"/>
        <w:ind w:hanging="481"/>
        <w:rPr>
          <w:sz w:val="18"/>
        </w:rPr>
      </w:pPr>
      <w:r>
        <w:rPr>
          <w:w w:val="110"/>
          <w:sz w:val="18"/>
        </w:rPr>
        <w:t>Quality,</w:t>
      </w:r>
    </w:p>
    <w:p w14:paraId="448742A5" w14:textId="77777777" w:rsidR="00DE4ECC" w:rsidRDefault="00105BF9" w:rsidP="00105BF9">
      <w:pPr>
        <w:pStyle w:val="ListParagraph"/>
        <w:numPr>
          <w:ilvl w:val="0"/>
          <w:numId w:val="126"/>
        </w:numPr>
        <w:tabs>
          <w:tab w:val="left" w:pos="954"/>
          <w:tab w:val="left" w:pos="955"/>
        </w:tabs>
        <w:ind w:hanging="481"/>
        <w:rPr>
          <w:sz w:val="18"/>
        </w:rPr>
      </w:pPr>
      <w:r>
        <w:rPr>
          <w:w w:val="105"/>
          <w:sz w:val="18"/>
        </w:rPr>
        <w:t>Elimination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waste</w:t>
      </w:r>
    </w:p>
    <w:p w14:paraId="1414944D" w14:textId="77777777" w:rsidR="00DE4ECC" w:rsidRDefault="00105BF9" w:rsidP="00105BF9">
      <w:pPr>
        <w:pStyle w:val="ListParagraph"/>
        <w:numPr>
          <w:ilvl w:val="0"/>
          <w:numId w:val="126"/>
        </w:numPr>
        <w:tabs>
          <w:tab w:val="left" w:pos="954"/>
          <w:tab w:val="left" w:pos="955"/>
        </w:tabs>
        <w:spacing w:line="273" w:lineRule="auto"/>
        <w:ind w:right="298"/>
        <w:jc w:val="both"/>
        <w:rPr>
          <w:sz w:val="18"/>
        </w:rPr>
      </w:pPr>
      <w:r>
        <w:rPr>
          <w:w w:val="105"/>
          <w:sz w:val="18"/>
        </w:rPr>
        <w:t>Satisfaction of human beings through increased employment, income and better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standard</w:t>
      </w:r>
      <w:r>
        <w:rPr>
          <w:spacing w:val="16"/>
          <w:w w:val="105"/>
          <w:sz w:val="18"/>
        </w:rPr>
        <w:t xml:space="preserve"> </w:t>
      </w:r>
      <w:proofErr w:type="gramStart"/>
      <w:r>
        <w:rPr>
          <w:w w:val="105"/>
          <w:sz w:val="18"/>
        </w:rPr>
        <w:t>of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”living</w:t>
      </w:r>
      <w:proofErr w:type="gramEnd"/>
      <w:r>
        <w:rPr>
          <w:w w:val="105"/>
          <w:sz w:val="18"/>
        </w:rPr>
        <w:t>.</w:t>
      </w:r>
    </w:p>
    <w:p w14:paraId="748A1813" w14:textId="77777777" w:rsidR="00DE4ECC" w:rsidRDefault="00105BF9">
      <w:pPr>
        <w:pStyle w:val="BodyText"/>
        <w:spacing w:before="119" w:line="273" w:lineRule="auto"/>
        <w:ind w:left="474" w:right="301"/>
        <w:jc w:val="both"/>
      </w:pPr>
      <w:r>
        <w:rPr>
          <w:w w:val="105"/>
        </w:rPr>
        <w:t>From a broader perspective, an increase of productivity is due to a squeeze in waste of</w:t>
      </w:r>
      <w:r>
        <w:rPr>
          <w:spacing w:val="1"/>
          <w:w w:val="105"/>
        </w:rPr>
        <w:t xml:space="preserve"> </w:t>
      </w:r>
      <w:r>
        <w:rPr>
          <w:w w:val="105"/>
        </w:rPr>
        <w:t>resources. The resources may be productive resources, governance, markets or social</w:t>
      </w:r>
      <w:r>
        <w:rPr>
          <w:spacing w:val="1"/>
          <w:w w:val="105"/>
        </w:rPr>
        <w:t xml:space="preserve"> </w:t>
      </w:r>
      <w:r>
        <w:rPr>
          <w:w w:val="105"/>
        </w:rPr>
        <w:t>needs.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real</w:t>
      </w:r>
      <w:r>
        <w:rPr>
          <w:spacing w:val="10"/>
          <w:w w:val="105"/>
        </w:rPr>
        <w:t xml:space="preserve"> </w:t>
      </w:r>
      <w:r>
        <w:rPr>
          <w:w w:val="105"/>
        </w:rPr>
        <w:t>issue</w:t>
      </w:r>
      <w:r>
        <w:rPr>
          <w:spacing w:val="10"/>
          <w:w w:val="105"/>
        </w:rPr>
        <w:t xml:space="preserve"> </w:t>
      </w:r>
      <w:r>
        <w:rPr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w w:val="105"/>
        </w:rPr>
        <w:t>how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achieve</w:t>
      </w:r>
      <w:r>
        <w:rPr>
          <w:spacing w:val="10"/>
          <w:w w:val="105"/>
        </w:rPr>
        <w:t xml:space="preserve"> </w:t>
      </w:r>
      <w:r>
        <w:rPr>
          <w:w w:val="105"/>
        </w:rPr>
        <w:t>them.</w:t>
      </w:r>
    </w:p>
    <w:p w14:paraId="70CA8364" w14:textId="77777777" w:rsidR="00DE4ECC" w:rsidRDefault="00105BF9">
      <w:pPr>
        <w:pStyle w:val="BodyText"/>
        <w:spacing w:before="118" w:line="273" w:lineRule="auto"/>
        <w:ind w:left="474" w:right="295"/>
        <w:jc w:val="both"/>
      </w:pPr>
      <w:r>
        <w:t>Some issues can be simple improvements in the working conditions. For example, attention</w:t>
      </w:r>
      <w:r>
        <w:rPr>
          <w:spacing w:val="1"/>
        </w:rPr>
        <w:t xml:space="preserve"> </w:t>
      </w:r>
      <w:r>
        <w:rPr>
          <w:w w:val="105"/>
        </w:rPr>
        <w:t>to the details of the production process, like placement of the work piece at the work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centre</w:t>
      </w:r>
      <w:proofErr w:type="spellEnd"/>
      <w:r>
        <w:rPr>
          <w:w w:val="105"/>
        </w:rPr>
        <w:t xml:space="preserve"> such that it simplifies the job loading of the machine. This adjustment c</w:t>
      </w:r>
      <w:r>
        <w:rPr>
          <w:w w:val="105"/>
        </w:rPr>
        <w:t>an be an</w:t>
      </w:r>
      <w:r>
        <w:rPr>
          <w:spacing w:val="1"/>
          <w:w w:val="105"/>
        </w:rPr>
        <w:t xml:space="preserve"> </w:t>
      </w:r>
      <w:r>
        <w:rPr>
          <w:w w:val="105"/>
        </w:rPr>
        <w:t>important</w:t>
      </w:r>
      <w:r>
        <w:rPr>
          <w:spacing w:val="-8"/>
          <w:w w:val="105"/>
        </w:rPr>
        <w:t xml:space="preserve"> </w:t>
      </w:r>
      <w:r>
        <w:rPr>
          <w:w w:val="105"/>
        </w:rPr>
        <w:t>contribution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reducing</w:t>
      </w:r>
      <w:r>
        <w:rPr>
          <w:spacing w:val="-7"/>
          <w:w w:val="105"/>
        </w:rPr>
        <w:t xml:space="preserve"> </w:t>
      </w:r>
      <w:r>
        <w:rPr>
          <w:w w:val="105"/>
        </w:rPr>
        <w:t>movements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eliminating</w:t>
      </w:r>
      <w:r>
        <w:rPr>
          <w:spacing w:val="-7"/>
          <w:w w:val="105"/>
        </w:rPr>
        <w:t xml:space="preserve"> </w:t>
      </w:r>
      <w:r>
        <w:rPr>
          <w:w w:val="105"/>
        </w:rPr>
        <w:t>physical</w:t>
      </w:r>
      <w:r>
        <w:rPr>
          <w:spacing w:val="-7"/>
          <w:w w:val="105"/>
        </w:rPr>
        <w:t xml:space="preserve"> </w:t>
      </w:r>
      <w:r>
        <w:rPr>
          <w:w w:val="105"/>
        </w:rPr>
        <w:t>stress,</w:t>
      </w:r>
      <w:r>
        <w:rPr>
          <w:spacing w:val="-7"/>
          <w:w w:val="105"/>
        </w:rPr>
        <w:t xml:space="preserve"> </w:t>
      </w:r>
      <w:r>
        <w:rPr>
          <w:w w:val="105"/>
        </w:rPr>
        <w:t>therefore</w:t>
      </w:r>
      <w:r>
        <w:rPr>
          <w:spacing w:val="-39"/>
          <w:w w:val="105"/>
        </w:rPr>
        <w:t xml:space="preserve"> </w:t>
      </w:r>
      <w:r>
        <w:rPr>
          <w:w w:val="105"/>
        </w:rPr>
        <w:t xml:space="preserve">leading to greater output. This type of improvement is </w:t>
      </w:r>
      <w:proofErr w:type="gramStart"/>
      <w:r>
        <w:rPr>
          <w:w w:val="105"/>
        </w:rPr>
        <w:t>important,</w:t>
      </w:r>
      <w:proofErr w:type="gramEnd"/>
      <w:r>
        <w:rPr>
          <w:w w:val="105"/>
        </w:rPr>
        <w:t xml:space="preserve"> however, it does not</w:t>
      </w:r>
      <w:r>
        <w:rPr>
          <w:spacing w:val="1"/>
          <w:w w:val="105"/>
        </w:rPr>
        <w:t xml:space="preserve"> </w:t>
      </w:r>
      <w:r>
        <w:rPr>
          <w:w w:val="105"/>
        </w:rPr>
        <w:t>provide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whole</w:t>
      </w:r>
      <w:r>
        <w:rPr>
          <w:spacing w:val="12"/>
          <w:w w:val="105"/>
        </w:rPr>
        <w:t xml:space="preserve"> </w:t>
      </w:r>
      <w:r>
        <w:rPr>
          <w:w w:val="105"/>
        </w:rPr>
        <w:t>picture.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larger</w:t>
      </w:r>
      <w:r>
        <w:rPr>
          <w:spacing w:val="11"/>
          <w:w w:val="105"/>
        </w:rPr>
        <w:t xml:space="preserve"> </w:t>
      </w:r>
      <w:r>
        <w:rPr>
          <w:w w:val="105"/>
        </w:rPr>
        <w:t>picture</w:t>
      </w:r>
      <w:r>
        <w:rPr>
          <w:spacing w:val="12"/>
          <w:w w:val="105"/>
        </w:rPr>
        <w:t xml:space="preserve"> </w:t>
      </w:r>
      <w:r>
        <w:rPr>
          <w:w w:val="105"/>
        </w:rPr>
        <w:t>includes:</w:t>
      </w:r>
    </w:p>
    <w:p w14:paraId="241F8226" w14:textId="77777777" w:rsidR="00DE4ECC" w:rsidRDefault="00105BF9" w:rsidP="00105BF9">
      <w:pPr>
        <w:pStyle w:val="ListParagraph"/>
        <w:numPr>
          <w:ilvl w:val="0"/>
          <w:numId w:val="126"/>
        </w:numPr>
        <w:tabs>
          <w:tab w:val="left" w:pos="954"/>
          <w:tab w:val="left" w:pos="955"/>
        </w:tabs>
        <w:spacing w:before="117" w:line="273" w:lineRule="auto"/>
        <w:ind w:right="299"/>
        <w:jc w:val="both"/>
        <w:rPr>
          <w:sz w:val="18"/>
        </w:rPr>
      </w:pPr>
      <w:r>
        <w:rPr>
          <w:w w:val="105"/>
          <w:sz w:val="18"/>
        </w:rPr>
        <w:t>Issues related t</w:t>
      </w:r>
      <w:r>
        <w:rPr>
          <w:w w:val="105"/>
          <w:sz w:val="18"/>
        </w:rPr>
        <w:t>o the structure of operations, such as the number size, location, and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capacity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facilities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providing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service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producing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products.</w:t>
      </w:r>
    </w:p>
    <w:p w14:paraId="67D0B828" w14:textId="77777777" w:rsidR="00DE4ECC" w:rsidRDefault="00105BF9" w:rsidP="00105BF9">
      <w:pPr>
        <w:pStyle w:val="ListParagraph"/>
        <w:numPr>
          <w:ilvl w:val="0"/>
          <w:numId w:val="126"/>
        </w:numPr>
        <w:tabs>
          <w:tab w:val="left" w:pos="954"/>
          <w:tab w:val="left" w:pos="955"/>
        </w:tabs>
        <w:spacing w:before="118"/>
        <w:ind w:hanging="481"/>
        <w:jc w:val="both"/>
        <w:rPr>
          <w:sz w:val="18"/>
        </w:rPr>
      </w:pPr>
      <w:r>
        <w:rPr>
          <w:w w:val="105"/>
          <w:sz w:val="18"/>
        </w:rPr>
        <w:t>The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equipment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methods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used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activities.</w:t>
      </w:r>
    </w:p>
    <w:p w14:paraId="4D35B3E4" w14:textId="77777777" w:rsidR="00DE4ECC" w:rsidRDefault="00105BF9" w:rsidP="00105BF9">
      <w:pPr>
        <w:pStyle w:val="ListParagraph"/>
        <w:numPr>
          <w:ilvl w:val="0"/>
          <w:numId w:val="126"/>
        </w:numPr>
        <w:tabs>
          <w:tab w:val="left" w:pos="954"/>
          <w:tab w:val="left" w:pos="955"/>
        </w:tabs>
        <w:ind w:hanging="481"/>
        <w:jc w:val="both"/>
        <w:rPr>
          <w:sz w:val="18"/>
        </w:rPr>
      </w:pPr>
      <w:r>
        <w:rPr>
          <w:w w:val="105"/>
          <w:sz w:val="18"/>
        </w:rPr>
        <w:t>The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detailed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analysis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individual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jobs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activities.</w:t>
      </w:r>
    </w:p>
    <w:p w14:paraId="2043181C" w14:textId="77777777" w:rsidR="00DE4ECC" w:rsidRDefault="00105BF9">
      <w:pPr>
        <w:pStyle w:val="BodyText"/>
        <w:spacing w:before="149" w:line="273" w:lineRule="auto"/>
        <w:ind w:left="474" w:right="288"/>
        <w:jc w:val="both"/>
      </w:pPr>
      <w:r>
        <w:rPr>
          <w:w w:val="105"/>
        </w:rPr>
        <w:t>The structure of operations is not as simple as saying that fewer, bigger facilities will</w:t>
      </w:r>
      <w:r>
        <w:rPr>
          <w:spacing w:val="1"/>
          <w:w w:val="105"/>
        </w:rPr>
        <w:t xml:space="preserve"> </w:t>
      </w:r>
      <w:r>
        <w:rPr>
          <w:w w:val="105"/>
        </w:rPr>
        <w:t>result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higher</w:t>
      </w:r>
      <w:r>
        <w:rPr>
          <w:spacing w:val="-6"/>
          <w:w w:val="105"/>
        </w:rPr>
        <w:t xml:space="preserve"> </w:t>
      </w:r>
      <w:r>
        <w:rPr>
          <w:w w:val="105"/>
        </w:rPr>
        <w:t>productivity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lower</w:t>
      </w:r>
      <w:r>
        <w:rPr>
          <w:spacing w:val="-9"/>
          <w:w w:val="105"/>
        </w:rPr>
        <w:t xml:space="preserve"> </w:t>
      </w:r>
      <w:r>
        <w:rPr>
          <w:w w:val="105"/>
        </w:rPr>
        <w:t>costs.</w:t>
      </w:r>
      <w:r>
        <w:rPr>
          <w:spacing w:val="-6"/>
          <w:w w:val="105"/>
        </w:rPr>
        <w:t xml:space="preserve"> </w:t>
      </w:r>
      <w:r>
        <w:rPr>
          <w:w w:val="105"/>
        </w:rPr>
        <w:t>According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conventional</w:t>
      </w:r>
      <w:r>
        <w:rPr>
          <w:spacing w:val="-9"/>
          <w:w w:val="105"/>
        </w:rPr>
        <w:t xml:space="preserve"> </w:t>
      </w:r>
      <w:r>
        <w:rPr>
          <w:w w:val="105"/>
        </w:rPr>
        <w:t>economic</w:t>
      </w:r>
      <w:r>
        <w:rPr>
          <w:spacing w:val="-6"/>
          <w:w w:val="105"/>
        </w:rPr>
        <w:t xml:space="preserve"> </w:t>
      </w:r>
      <w:r>
        <w:rPr>
          <w:w w:val="105"/>
        </w:rPr>
        <w:t>theory,</w:t>
      </w:r>
      <w:r>
        <w:rPr>
          <w:spacing w:val="-39"/>
          <w:w w:val="105"/>
        </w:rPr>
        <w:t xml:space="preserve"> </w:t>
      </w:r>
      <w:r>
        <w:rPr>
          <w:w w:val="105"/>
        </w:rPr>
        <w:t>this tends to be true up to a certain limit. Economies of scale allow firms to increase</w:t>
      </w:r>
      <w:r>
        <w:rPr>
          <w:spacing w:val="1"/>
          <w:w w:val="105"/>
        </w:rPr>
        <w:t xml:space="preserve"> </w:t>
      </w:r>
      <w:r>
        <w:rPr>
          <w:w w:val="105"/>
        </w:rPr>
        <w:t>productivity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7"/>
          <w:w w:val="105"/>
        </w:rPr>
        <w:t xml:space="preserve"> </w:t>
      </w:r>
      <w:r>
        <w:rPr>
          <w:w w:val="105"/>
        </w:rPr>
        <w:t>making</w:t>
      </w:r>
      <w:r>
        <w:rPr>
          <w:spacing w:val="-7"/>
          <w:w w:val="105"/>
        </w:rPr>
        <w:t xml:space="preserve"> </w:t>
      </w:r>
      <w:r>
        <w:rPr>
          <w:w w:val="105"/>
        </w:rPr>
        <w:t>operations</w:t>
      </w:r>
      <w:r>
        <w:rPr>
          <w:spacing w:val="-6"/>
          <w:w w:val="105"/>
        </w:rPr>
        <w:t xml:space="preserve"> </w:t>
      </w:r>
      <w:r>
        <w:rPr>
          <w:w w:val="105"/>
        </w:rPr>
        <w:t>larger.</w:t>
      </w:r>
      <w:r>
        <w:rPr>
          <w:spacing w:val="-7"/>
          <w:w w:val="105"/>
        </w:rPr>
        <w:t xml:space="preserve"> </w:t>
      </w:r>
      <w:r>
        <w:rPr>
          <w:w w:val="105"/>
        </w:rPr>
        <w:t>Service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manufacturing</w:t>
      </w:r>
      <w:r>
        <w:rPr>
          <w:spacing w:val="-6"/>
          <w:w w:val="105"/>
        </w:rPr>
        <w:t xml:space="preserve"> </w:t>
      </w:r>
      <w:r>
        <w:rPr>
          <w:w w:val="105"/>
        </w:rPr>
        <w:t>operations</w:t>
      </w:r>
      <w:r>
        <w:rPr>
          <w:spacing w:val="-7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take</w:t>
      </w:r>
      <w:r>
        <w:rPr>
          <w:spacing w:val="-39"/>
          <w:w w:val="105"/>
        </w:rPr>
        <w:t xml:space="preserve"> </w:t>
      </w:r>
      <w:r>
        <w:rPr>
          <w:w w:val="105"/>
        </w:rPr>
        <w:t>advantage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this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improve</w:t>
      </w:r>
      <w:r>
        <w:rPr>
          <w:spacing w:val="12"/>
          <w:w w:val="105"/>
        </w:rPr>
        <w:t xml:space="preserve"> </w:t>
      </w:r>
      <w:r>
        <w:rPr>
          <w:w w:val="105"/>
        </w:rPr>
        <w:t>productivity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lower</w:t>
      </w:r>
      <w:r>
        <w:rPr>
          <w:spacing w:val="14"/>
          <w:w w:val="105"/>
        </w:rPr>
        <w:t xml:space="preserve"> </w:t>
      </w:r>
      <w:r>
        <w:rPr>
          <w:w w:val="105"/>
        </w:rPr>
        <w:t>costs.</w:t>
      </w:r>
    </w:p>
    <w:p w14:paraId="49009B53" w14:textId="77777777" w:rsidR="00DE4ECC" w:rsidRDefault="00105BF9">
      <w:pPr>
        <w:pStyle w:val="BodyText"/>
        <w:spacing w:before="118" w:line="273" w:lineRule="auto"/>
        <w:ind w:left="474" w:right="294"/>
        <w:jc w:val="both"/>
      </w:pPr>
      <w:r>
        <w:t>Consolidation</w:t>
      </w:r>
      <w:r>
        <w:rPr>
          <w:spacing w:val="1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industries is</w:t>
      </w:r>
      <w:r>
        <w:rPr>
          <w:spacing w:val="1"/>
        </w:rPr>
        <w:t xml:space="preserve"> </w:t>
      </w:r>
      <w:r>
        <w:t>being driven</w:t>
      </w:r>
      <w:r>
        <w:rPr>
          <w:spacing w:val="1"/>
        </w:rPr>
        <w:t xml:space="preserve"> </w:t>
      </w:r>
      <w:r>
        <w:t>by</w:t>
      </w:r>
      <w:r>
        <w:rPr>
          <w:spacing w:val="39"/>
        </w:rPr>
        <w:t xml:space="preserve"> </w:t>
      </w:r>
      <w:r>
        <w:t>the need</w:t>
      </w:r>
      <w:r>
        <w:rPr>
          <w:spacing w:val="40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spread Fixed</w:t>
      </w:r>
      <w:r>
        <w:rPr>
          <w:spacing w:val="40"/>
        </w:rPr>
        <w:t xml:space="preserve"> </w:t>
      </w:r>
      <w:r>
        <w:t>Costs,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systems,</w:t>
      </w:r>
      <w:r>
        <w:rPr>
          <w:spacing w:val="1"/>
        </w:rPr>
        <w:t xml:space="preserve"> </w:t>
      </w:r>
      <w:r>
        <w:t>infrastructure,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management,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broader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operations.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action</w:t>
      </w:r>
      <w:r>
        <w:rPr>
          <w:spacing w:val="1"/>
        </w:rPr>
        <w:t xml:space="preserve"> </w:t>
      </w:r>
      <w:r>
        <w:t>assumes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demand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infinite.</w:t>
      </w:r>
      <w:r>
        <w:rPr>
          <w:spacing w:val="1"/>
        </w:rPr>
        <w:t xml:space="preserve"> </w:t>
      </w:r>
      <w:r>
        <w:t>Therefore,</w:t>
      </w:r>
      <w:r>
        <w:rPr>
          <w:spacing w:val="1"/>
        </w:rPr>
        <w:t xml:space="preserve"> </w:t>
      </w:r>
      <w:r>
        <w:t>matching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characteristics of the market to the needs of the customer is crucial. Very often, adding</w:t>
      </w:r>
      <w:r>
        <w:rPr>
          <w:spacing w:val="1"/>
        </w:rPr>
        <w:t xml:space="preserve"> </w:t>
      </w:r>
      <w:r>
        <w:t>facilities</w:t>
      </w:r>
      <w:r>
        <w:rPr>
          <w:spacing w:val="17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not</w:t>
      </w:r>
      <w:r>
        <w:rPr>
          <w:spacing w:val="20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right</w:t>
      </w:r>
      <w:r>
        <w:rPr>
          <w:spacing w:val="17"/>
        </w:rPr>
        <w:t xml:space="preserve"> </w:t>
      </w:r>
      <w:r>
        <w:t>answer.</w:t>
      </w:r>
    </w:p>
    <w:p w14:paraId="37539EFD" w14:textId="77777777" w:rsidR="00DE4ECC" w:rsidRDefault="00DE4ECC">
      <w:pPr>
        <w:pStyle w:val="BodyText"/>
        <w:spacing w:before="10"/>
        <w:rPr>
          <w:sz w:val="26"/>
        </w:rPr>
      </w:pPr>
    </w:p>
    <w:p w14:paraId="1E070F9A" w14:textId="77777777" w:rsidR="00DE4ECC" w:rsidRDefault="00105BF9">
      <w:pPr>
        <w:pStyle w:val="BodyText"/>
        <w:spacing w:line="268" w:lineRule="auto"/>
        <w:ind w:left="234" w:right="55" w:firstLine="24"/>
        <w:jc w:val="both"/>
      </w:pPr>
      <w:r>
        <w:rPr>
          <w:noProof/>
        </w:rPr>
        <w:drawing>
          <wp:inline distT="0" distB="0" distL="0" distR="0" wp14:anchorId="0B5E8546" wp14:editId="442B8D98">
            <wp:extent cx="226524" cy="229627"/>
            <wp:effectExtent l="0" t="0" r="0" b="0"/>
            <wp:docPr id="14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position w:val="1"/>
        </w:rPr>
        <w:t xml:space="preserve">Example: </w:t>
      </w:r>
      <w:r>
        <w:rPr>
          <w:position w:val="1"/>
        </w:rPr>
        <w:t xml:space="preserve">when </w:t>
      </w:r>
      <w:r>
        <w:rPr>
          <w:i/>
          <w:position w:val="1"/>
        </w:rPr>
        <w:t xml:space="preserve">Indian Airlines </w:t>
      </w:r>
      <w:r>
        <w:rPr>
          <w:position w:val="1"/>
        </w:rPr>
        <w:t>purchased Boeing aircraft, it arranged for the maintenance</w:t>
      </w:r>
      <w:r>
        <w:rPr>
          <w:spacing w:val="1"/>
          <w:position w:val="1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aircraft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undertaken</w:t>
      </w:r>
      <w:r>
        <w:rPr>
          <w:spacing w:val="-4"/>
          <w:w w:val="105"/>
        </w:rPr>
        <w:t xml:space="preserve"> </w:t>
      </w:r>
      <w:r>
        <w:rPr>
          <w:w w:val="105"/>
        </w:rPr>
        <w:t>by</w:t>
      </w:r>
      <w:r>
        <w:rPr>
          <w:spacing w:val="-1"/>
          <w:w w:val="105"/>
        </w:rPr>
        <w:t xml:space="preserve"> </w:t>
      </w:r>
      <w:r>
        <w:rPr>
          <w:i/>
          <w:w w:val="105"/>
        </w:rPr>
        <w:t>Air</w:t>
      </w:r>
      <w:r>
        <w:rPr>
          <w:i/>
          <w:spacing w:val="-5"/>
          <w:w w:val="105"/>
        </w:rPr>
        <w:t xml:space="preserve"> </w:t>
      </w:r>
      <w:r>
        <w:rPr>
          <w:i/>
          <w:w w:val="105"/>
        </w:rPr>
        <w:t>India</w:t>
      </w:r>
      <w:r>
        <w:rPr>
          <w:w w:val="105"/>
        </w:rPr>
        <w:t>,</w:t>
      </w:r>
      <w:r>
        <w:rPr>
          <w:spacing w:val="-6"/>
          <w:w w:val="105"/>
        </w:rPr>
        <w:t xml:space="preserve"> </w:t>
      </w:r>
      <w:r>
        <w:rPr>
          <w:w w:val="105"/>
        </w:rPr>
        <w:t>which</w:t>
      </w:r>
      <w:r>
        <w:rPr>
          <w:spacing w:val="-5"/>
          <w:w w:val="105"/>
        </w:rPr>
        <w:t xml:space="preserve"> </w:t>
      </w:r>
      <w:r>
        <w:rPr>
          <w:w w:val="105"/>
        </w:rPr>
        <w:t>already</w:t>
      </w:r>
      <w:r>
        <w:rPr>
          <w:spacing w:val="-6"/>
          <w:w w:val="105"/>
        </w:rPr>
        <w:t xml:space="preserve"> </w:t>
      </w:r>
      <w:r>
        <w:rPr>
          <w:w w:val="105"/>
        </w:rPr>
        <w:t>had</w:t>
      </w:r>
      <w:r>
        <w:rPr>
          <w:spacing w:val="-4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w w:val="105"/>
        </w:rPr>
        <w:t>established</w:t>
      </w:r>
      <w:r>
        <w:rPr>
          <w:spacing w:val="-4"/>
          <w:w w:val="105"/>
        </w:rPr>
        <w:t xml:space="preserve"> </w:t>
      </w:r>
      <w:r>
        <w:rPr>
          <w:w w:val="105"/>
        </w:rPr>
        <w:t>infrastructure.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39"/>
          <w:w w:val="105"/>
        </w:rPr>
        <w:t xml:space="preserve"> </w:t>
      </w:r>
      <w:r>
        <w:rPr>
          <w:w w:val="105"/>
        </w:rPr>
        <w:t>this way, Indian Airlines avoided duplicating expensive equipment, highly trained staff, and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administrative overhead. Similarly, many hospitals are forming alliances with super </w:t>
      </w:r>
      <w:proofErr w:type="spellStart"/>
      <w:r>
        <w:rPr>
          <w:w w:val="105"/>
        </w:rPr>
        <w:t>speciality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s</w:t>
      </w:r>
      <w:r>
        <w:rPr>
          <w:w w:val="105"/>
        </w:rPr>
        <w:t>ervices to avoid duplication of expensive facilities. In both these cases, the cost of the service</w:t>
      </w:r>
      <w:r>
        <w:rPr>
          <w:spacing w:val="1"/>
          <w:w w:val="105"/>
        </w:rPr>
        <w:t xml:space="preserve"> </w:t>
      </w:r>
      <w:r>
        <w:rPr>
          <w:w w:val="105"/>
        </w:rPr>
        <w:t>declines</w:t>
      </w:r>
      <w:r>
        <w:rPr>
          <w:spacing w:val="15"/>
          <w:w w:val="105"/>
        </w:rPr>
        <w:t xml:space="preserve"> </w:t>
      </w:r>
      <w:r>
        <w:rPr>
          <w:w w:val="105"/>
        </w:rPr>
        <w:t>and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quality</w:t>
      </w:r>
      <w:r>
        <w:rPr>
          <w:spacing w:val="17"/>
          <w:w w:val="105"/>
        </w:rPr>
        <w:t xml:space="preserve"> </w:t>
      </w:r>
      <w:r>
        <w:rPr>
          <w:w w:val="105"/>
        </w:rPr>
        <w:t>improves.</w:t>
      </w:r>
    </w:p>
    <w:p w14:paraId="0FEE498F" w14:textId="77777777" w:rsidR="00DE4ECC" w:rsidRDefault="00105BF9">
      <w:pPr>
        <w:pStyle w:val="BodyText"/>
        <w:spacing w:before="112" w:line="273" w:lineRule="auto"/>
        <w:ind w:left="234" w:right="55"/>
        <w:jc w:val="both"/>
      </w:pPr>
      <w:r>
        <w:rPr>
          <w:w w:val="105"/>
        </w:rPr>
        <w:t>However, it must be remembered that developments in technology often drive productivity</w:t>
      </w:r>
      <w:r>
        <w:rPr>
          <w:spacing w:val="1"/>
          <w:w w:val="105"/>
        </w:rPr>
        <w:t xml:space="preserve"> </w:t>
      </w:r>
      <w:r>
        <w:rPr>
          <w:w w:val="105"/>
        </w:rPr>
        <w:t>improvements. As organizations inv</w:t>
      </w:r>
      <w:r>
        <w:rPr>
          <w:w w:val="105"/>
        </w:rPr>
        <w:t>est in technology, they can optimize time, expand options,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reduce</w:t>
      </w:r>
      <w:r>
        <w:rPr>
          <w:spacing w:val="-1"/>
          <w:w w:val="105"/>
        </w:rPr>
        <w:t xml:space="preserve"> </w:t>
      </w:r>
      <w:r>
        <w:rPr>
          <w:w w:val="105"/>
        </w:rPr>
        <w:t>costs.</w:t>
      </w:r>
    </w:p>
    <w:p w14:paraId="4388B8C8" w14:textId="77777777" w:rsidR="00DE4ECC" w:rsidRDefault="00105BF9">
      <w:pPr>
        <w:pStyle w:val="BodyText"/>
        <w:spacing w:before="119" w:line="273" w:lineRule="auto"/>
        <w:ind w:left="234" w:right="38"/>
        <w:jc w:val="both"/>
      </w:pPr>
      <w:r>
        <w:rPr>
          <w:w w:val="105"/>
        </w:rPr>
        <w:t>Technology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many</w:t>
      </w:r>
      <w:r>
        <w:rPr>
          <w:spacing w:val="-9"/>
          <w:w w:val="105"/>
        </w:rPr>
        <w:t xml:space="preserve"> </w:t>
      </w:r>
      <w:r>
        <w:rPr>
          <w:w w:val="105"/>
        </w:rPr>
        <w:t>cases</w:t>
      </w:r>
      <w:r>
        <w:rPr>
          <w:spacing w:val="-9"/>
          <w:w w:val="105"/>
        </w:rPr>
        <w:t xml:space="preserve"> </w:t>
      </w:r>
      <w:r>
        <w:rPr>
          <w:w w:val="105"/>
        </w:rPr>
        <w:t>revolutionizing</w:t>
      </w:r>
      <w:r>
        <w:rPr>
          <w:spacing w:val="-6"/>
          <w:w w:val="105"/>
        </w:rPr>
        <w:t xml:space="preserve"> </w:t>
      </w:r>
      <w:r>
        <w:rPr>
          <w:w w:val="105"/>
        </w:rPr>
        <w:t>business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Operations</w:t>
      </w:r>
      <w:r>
        <w:rPr>
          <w:spacing w:val="-9"/>
          <w:w w:val="105"/>
        </w:rPr>
        <w:t xml:space="preserve"> </w:t>
      </w:r>
      <w:r>
        <w:rPr>
          <w:w w:val="105"/>
        </w:rPr>
        <w:t>Management</w:t>
      </w:r>
      <w:r>
        <w:rPr>
          <w:spacing w:val="-6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w w:val="105"/>
        </w:rPr>
        <w:t>changing</w:t>
      </w:r>
      <w:r>
        <w:rPr>
          <w:spacing w:val="1"/>
          <w:w w:val="105"/>
        </w:rPr>
        <w:t xml:space="preserve"> </w:t>
      </w:r>
      <w:r>
        <w:rPr>
          <w:w w:val="105"/>
        </w:rPr>
        <w:t>everything from the way products are designed to how inventory is managed and controlled. It</w:t>
      </w:r>
      <w:r>
        <w:rPr>
          <w:spacing w:val="-39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helping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decision</w:t>
      </w:r>
      <w:r>
        <w:rPr>
          <w:spacing w:val="1"/>
          <w:w w:val="105"/>
        </w:rPr>
        <w:t xml:space="preserve"> </w:t>
      </w:r>
      <w:r>
        <w:rPr>
          <w:w w:val="105"/>
        </w:rPr>
        <w:t>making</w:t>
      </w:r>
      <w:r>
        <w:rPr>
          <w:spacing w:val="1"/>
          <w:w w:val="105"/>
        </w:rPr>
        <w:t xml:space="preserve"> </w:t>
      </w:r>
      <w:r>
        <w:rPr>
          <w:w w:val="105"/>
        </w:rPr>
        <w:t>by</w:t>
      </w:r>
      <w:r>
        <w:rPr>
          <w:spacing w:val="1"/>
          <w:w w:val="105"/>
        </w:rPr>
        <w:t xml:space="preserve"> </w:t>
      </w:r>
      <w:r>
        <w:rPr>
          <w:w w:val="105"/>
        </w:rPr>
        <w:t>gathering,</w:t>
      </w:r>
      <w:r>
        <w:rPr>
          <w:spacing w:val="1"/>
          <w:w w:val="105"/>
        </w:rPr>
        <w:t xml:space="preserve"> </w:t>
      </w:r>
      <w:r>
        <w:rPr>
          <w:w w:val="105"/>
        </w:rPr>
        <w:t>organizing,</w:t>
      </w:r>
      <w:r>
        <w:rPr>
          <w:spacing w:val="1"/>
          <w:w w:val="105"/>
        </w:rPr>
        <w:t xml:space="preserve"> </w:t>
      </w:r>
      <w:r>
        <w:rPr>
          <w:w w:val="105"/>
        </w:rPr>
        <w:t>analyzing,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presenting</w:t>
      </w:r>
      <w:r>
        <w:rPr>
          <w:spacing w:val="1"/>
          <w:w w:val="105"/>
        </w:rPr>
        <w:t xml:space="preserve"> </w:t>
      </w:r>
      <w:r>
        <w:rPr>
          <w:w w:val="105"/>
        </w:rPr>
        <w:t>data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managers faster and cheaper each day. This has an impact not only on how </w:t>
      </w:r>
      <w:r>
        <w:rPr>
          <w:w w:val="105"/>
        </w:rPr>
        <w:t>effectively and</w:t>
      </w:r>
      <w:r>
        <w:rPr>
          <w:spacing w:val="1"/>
          <w:w w:val="105"/>
        </w:rPr>
        <w:t xml:space="preserve"> </w:t>
      </w:r>
      <w:r>
        <w:rPr>
          <w:w w:val="105"/>
        </w:rPr>
        <w:t>efficiently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equipment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used</w:t>
      </w:r>
      <w:r>
        <w:rPr>
          <w:spacing w:val="-6"/>
          <w:w w:val="105"/>
        </w:rPr>
        <w:t xml:space="preserve"> </w:t>
      </w:r>
      <w:r>
        <w:rPr>
          <w:w w:val="105"/>
        </w:rPr>
        <w:t>but</w:t>
      </w:r>
      <w:r>
        <w:rPr>
          <w:spacing w:val="-6"/>
          <w:w w:val="105"/>
        </w:rPr>
        <w:t xml:space="preserve"> </w:t>
      </w:r>
      <w:r>
        <w:rPr>
          <w:w w:val="105"/>
        </w:rPr>
        <w:t>also</w:t>
      </w:r>
      <w:r>
        <w:rPr>
          <w:spacing w:val="-6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designing</w:t>
      </w:r>
      <w:r>
        <w:rPr>
          <w:spacing w:val="-6"/>
          <w:w w:val="105"/>
        </w:rPr>
        <w:t xml:space="preserve"> </w:t>
      </w:r>
      <w:r>
        <w:rPr>
          <w:w w:val="105"/>
        </w:rPr>
        <w:t>activities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help</w:t>
      </w:r>
      <w:r>
        <w:rPr>
          <w:spacing w:val="-6"/>
          <w:w w:val="105"/>
        </w:rPr>
        <w:t xml:space="preserve"> </w:t>
      </w:r>
      <w:r>
        <w:rPr>
          <w:w w:val="105"/>
        </w:rPr>
        <w:t>enhance</w:t>
      </w:r>
      <w:r>
        <w:rPr>
          <w:spacing w:val="-6"/>
          <w:w w:val="105"/>
        </w:rPr>
        <w:t xml:space="preserve"> </w:t>
      </w:r>
      <w:r>
        <w:rPr>
          <w:w w:val="105"/>
        </w:rPr>
        <w:t>productivity.</w:t>
      </w:r>
    </w:p>
    <w:p w14:paraId="6F25B595" w14:textId="77777777" w:rsidR="00DE4ECC" w:rsidRDefault="00105BF9">
      <w:pPr>
        <w:pStyle w:val="BodyText"/>
        <w:spacing w:before="117" w:line="273" w:lineRule="auto"/>
        <w:ind w:left="234" w:right="59"/>
        <w:jc w:val="both"/>
      </w:pPr>
      <w:r>
        <w:rPr>
          <w:w w:val="105"/>
        </w:rPr>
        <w:t>Detail analysis of individual jobs and activities focuses on making people more productive.</w:t>
      </w:r>
      <w:r>
        <w:rPr>
          <w:spacing w:val="1"/>
          <w:w w:val="105"/>
        </w:rPr>
        <w:t xml:space="preserve"> </w:t>
      </w:r>
      <w:r>
        <w:t>Analysis</w:t>
      </w:r>
      <w:r>
        <w:rPr>
          <w:spacing w:val="8"/>
        </w:rPr>
        <w:t xml:space="preserve"> </w:t>
      </w:r>
      <w:r>
        <w:t>might</w:t>
      </w:r>
      <w:r>
        <w:rPr>
          <w:spacing w:val="8"/>
        </w:rPr>
        <w:t xml:space="preserve"> </w:t>
      </w:r>
      <w:r>
        <w:t>suggest</w:t>
      </w:r>
      <w:r>
        <w:rPr>
          <w:spacing w:val="11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better</w:t>
      </w:r>
      <w:r>
        <w:rPr>
          <w:spacing w:val="8"/>
        </w:rPr>
        <w:t xml:space="preserve"> </w:t>
      </w:r>
      <w:r>
        <w:t>way</w:t>
      </w:r>
      <w:r>
        <w:rPr>
          <w:spacing w:val="8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do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all</w:t>
      </w:r>
      <w:r>
        <w:t>ocated</w:t>
      </w:r>
      <w:r>
        <w:rPr>
          <w:spacing w:val="8"/>
        </w:rPr>
        <w:t xml:space="preserve"> </w:t>
      </w:r>
      <w:r>
        <w:t>work.</w:t>
      </w:r>
      <w:r>
        <w:rPr>
          <w:spacing w:val="12"/>
        </w:rPr>
        <w:t xml:space="preserve"> </w:t>
      </w:r>
      <w:r>
        <w:t>An</w:t>
      </w:r>
      <w:r>
        <w:rPr>
          <w:spacing w:val="8"/>
        </w:rPr>
        <w:t xml:space="preserve"> </w:t>
      </w:r>
      <w:r>
        <w:t>example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placement</w:t>
      </w:r>
    </w:p>
    <w:p w14:paraId="14B408AC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59BD658E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51EDE5D5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16" w:space="664"/>
            <w:col w:w="1990"/>
          </w:cols>
        </w:sectPr>
      </w:pPr>
    </w:p>
    <w:p w14:paraId="2E96EFC7" w14:textId="77777777" w:rsidR="00DE4ECC" w:rsidRDefault="00DE4ECC">
      <w:pPr>
        <w:pStyle w:val="BodyText"/>
        <w:rPr>
          <w:b/>
          <w:sz w:val="20"/>
        </w:rPr>
      </w:pPr>
    </w:p>
    <w:p w14:paraId="6F795F23" w14:textId="77777777" w:rsidR="00DE4ECC" w:rsidRDefault="00DE4ECC">
      <w:pPr>
        <w:pStyle w:val="BodyText"/>
        <w:rPr>
          <w:b/>
          <w:sz w:val="20"/>
        </w:rPr>
      </w:pPr>
    </w:p>
    <w:p w14:paraId="1E43A43F" w14:textId="77777777" w:rsidR="00DE4ECC" w:rsidRDefault="00DE4ECC">
      <w:pPr>
        <w:pStyle w:val="BodyText"/>
        <w:spacing w:before="7"/>
        <w:rPr>
          <w:b/>
          <w:sz w:val="20"/>
        </w:rPr>
      </w:pPr>
    </w:p>
    <w:p w14:paraId="2400D955" w14:textId="77777777" w:rsidR="00DE4ECC" w:rsidRDefault="00105BF9">
      <w:pPr>
        <w:pStyle w:val="BodyText"/>
        <w:tabs>
          <w:tab w:val="left" w:pos="2679"/>
        </w:tabs>
        <w:spacing w:line="273" w:lineRule="auto"/>
        <w:ind w:left="2680" w:right="253" w:hanging="1467"/>
        <w:jc w:val="both"/>
      </w:pPr>
      <w:r>
        <w:rPr>
          <w:b/>
          <w:w w:val="105"/>
          <w:position w:val="2"/>
        </w:rPr>
        <w:t>Notes</w:t>
      </w:r>
      <w:r>
        <w:rPr>
          <w:b/>
          <w:w w:val="105"/>
          <w:position w:val="2"/>
        </w:rPr>
        <w:tab/>
      </w:r>
      <w:r>
        <w:rPr>
          <w:w w:val="105"/>
        </w:rPr>
        <w:t>of the work piece referred to earlier. When given a task, most people will, with only a small</w:t>
      </w:r>
      <w:r>
        <w:rPr>
          <w:spacing w:val="1"/>
          <w:w w:val="105"/>
        </w:rPr>
        <w:t xml:space="preserve"> </w:t>
      </w:r>
      <w:r>
        <w:rPr>
          <w:w w:val="105"/>
        </w:rPr>
        <w:t>amount of training, be taught how to make small improvements in their activities to improve</w:t>
      </w:r>
      <w:r>
        <w:rPr>
          <w:spacing w:val="1"/>
          <w:w w:val="105"/>
        </w:rPr>
        <w:t xml:space="preserve"> </w:t>
      </w:r>
      <w:r>
        <w:rPr>
          <w:w w:val="105"/>
        </w:rPr>
        <w:t>productivity. With billions of tasks performed each day in service and</w:t>
      </w:r>
      <w:r>
        <w:rPr>
          <w:w w:val="105"/>
        </w:rPr>
        <w:t xml:space="preserve"> manufacturing firms</w:t>
      </w:r>
      <w:r>
        <w:rPr>
          <w:spacing w:val="1"/>
          <w:w w:val="105"/>
        </w:rPr>
        <w:t xml:space="preserve"> </w:t>
      </w:r>
      <w:r>
        <w:rPr>
          <w:w w:val="105"/>
        </w:rPr>
        <w:t>throughout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world,</w:t>
      </w:r>
      <w:r>
        <w:rPr>
          <w:spacing w:val="1"/>
          <w:w w:val="105"/>
        </w:rPr>
        <w:t xml:space="preserve"> </w:t>
      </w:r>
      <w:r>
        <w:rPr>
          <w:w w:val="105"/>
        </w:rPr>
        <w:t>one</w:t>
      </w:r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1"/>
          <w:w w:val="105"/>
        </w:rPr>
        <w:t xml:space="preserve"> </w:t>
      </w:r>
      <w:r>
        <w:rPr>
          <w:w w:val="105"/>
        </w:rPr>
        <w:t>visualize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impact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these</w:t>
      </w:r>
      <w:r>
        <w:rPr>
          <w:spacing w:val="1"/>
          <w:w w:val="105"/>
        </w:rPr>
        <w:t xml:space="preserve"> </w:t>
      </w:r>
      <w:r>
        <w:rPr>
          <w:w w:val="105"/>
        </w:rPr>
        <w:t>kinds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improvements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1"/>
          <w:w w:val="105"/>
        </w:rPr>
        <w:t xml:space="preserve"> </w:t>
      </w:r>
      <w:r>
        <w:rPr>
          <w:w w:val="105"/>
        </w:rPr>
        <w:t>productivity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costs.</w:t>
      </w:r>
    </w:p>
    <w:p w14:paraId="4F9E608E" w14:textId="77777777" w:rsidR="00DE4ECC" w:rsidRDefault="00105BF9">
      <w:pPr>
        <w:pStyle w:val="BodyText"/>
        <w:spacing w:before="10"/>
        <w:rPr>
          <w:sz w:val="10"/>
        </w:rPr>
      </w:pPr>
      <w:r>
        <w:pict w14:anchorId="55E3DEC7">
          <v:group id="_x0000_s4111" style="position:absolute;margin-left:168.25pt;margin-top:8.3pt;width:381.4pt;height:316.35pt;z-index:-15627776;mso-wrap-distance-left:0;mso-wrap-distance-right:0;mso-position-horizontal-relative:page" coordorigin="3365,166" coordsize="7628,6327">
            <v:shape id="_x0000_s4116" style="position:absolute;left:3364;top:341;width:7628;height:6152" coordorigin="3365,342" coordsize="7628,6152" o:spt="100" adj="0,,0" path="m10992,6493r-7627,l3365,342r19,6129l10992,6471r,22xm10992,6471r-19,l10973,363r-7608,l3365,342r7627,l10992,363r-7608,l3384,6471r7608,xe" fillcolor="black" stroked="f">
              <v:stroke joinstyle="round"/>
              <v:formulas/>
              <v:path arrowok="t" o:connecttype="segments"/>
            </v:shape>
            <v:rect id="_x0000_s4115" style="position:absolute;left:5738;top:180;width:2840;height:332" stroked="f"/>
            <v:shape id="_x0000_s4114" style="position:absolute;left:5724;top:166;width:2868;height:360" coordorigin="5724,166" coordsize="2868,360" o:spt="100" adj="0,,0" path="m8592,526r-2868,l5724,166r19,341l8592,507r,19xm5743,507l5724,166r2868,l8592,186r-2849,l5743,507xm8592,507r-19,l8573,186r19,l8592,507xe" fillcolor="black" stroked="f">
              <v:stroke joinstyle="round"/>
              <v:formulas/>
              <v:path arrowok="t" o:connecttype="segments"/>
            </v:shape>
            <v:shape id="_x0000_s4113" type="#_x0000_t75" style="position:absolute;left:4758;top:635;width:4847;height:5731">
              <v:imagedata r:id="rId168" o:title=""/>
            </v:shape>
            <v:shape id="_x0000_s4112" type="#_x0000_t202" style="position:absolute;left:5884;top:226;width:2599;height:194" filled="f" stroked="f">
              <v:textbox inset="0,0,0,0">
                <w:txbxContent>
                  <w:p w14:paraId="309BC62A" w14:textId="77777777" w:rsidR="00DE4ECC" w:rsidRDefault="00105BF9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Figure</w:t>
                    </w:r>
                    <w:r>
                      <w:rPr>
                        <w:b/>
                        <w:spacing w:val="3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6.1:</w:t>
                    </w:r>
                    <w:r>
                      <w:rPr>
                        <w:b/>
                        <w:spacing w:val="3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The</w:t>
                    </w:r>
                    <w:r>
                      <w:rPr>
                        <w:b/>
                        <w:spacing w:val="32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Productivity</w:t>
                    </w:r>
                    <w:r>
                      <w:rPr>
                        <w:b/>
                        <w:spacing w:val="35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Tree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9EAF6CA" w14:textId="77777777" w:rsidR="00DE4ECC" w:rsidRDefault="00105BF9">
      <w:pPr>
        <w:pStyle w:val="BodyText"/>
        <w:spacing w:before="160" w:line="273" w:lineRule="auto"/>
        <w:ind w:left="2680" w:right="255"/>
        <w:jc w:val="both"/>
      </w:pPr>
      <w:r>
        <w:rPr>
          <w:w w:val="105"/>
        </w:rPr>
        <w:t>Figure above, illustrates the different components that go into the transformation process.</w:t>
      </w:r>
      <w:r>
        <w:rPr>
          <w:spacing w:val="1"/>
          <w:w w:val="105"/>
        </w:rPr>
        <w:t xml:space="preserve"> </w:t>
      </w:r>
      <w:r>
        <w:t>These components need to be looked at in greater detail to identify the potential for productivity</w:t>
      </w:r>
      <w:r>
        <w:rPr>
          <w:spacing w:val="1"/>
        </w:rPr>
        <w:t xml:space="preserve"> </w:t>
      </w:r>
      <w:r>
        <w:t>enhancements. They can lead to several approaches that can be use</w:t>
      </w:r>
      <w:r>
        <w:t>d separately or in combination</w:t>
      </w:r>
      <w:r>
        <w:rPr>
          <w:spacing w:val="1"/>
        </w:rPr>
        <w:t xml:space="preserve"> </w:t>
      </w:r>
      <w:r>
        <w:rPr>
          <w:w w:val="105"/>
        </w:rPr>
        <w:t>to</w:t>
      </w:r>
      <w:r>
        <w:rPr>
          <w:spacing w:val="22"/>
          <w:w w:val="105"/>
        </w:rPr>
        <w:t xml:space="preserve"> </w:t>
      </w:r>
      <w:r>
        <w:rPr>
          <w:w w:val="105"/>
        </w:rPr>
        <w:t>increase</w:t>
      </w:r>
      <w:r>
        <w:rPr>
          <w:spacing w:val="22"/>
          <w:w w:val="105"/>
        </w:rPr>
        <w:t xml:space="preserve"> </w:t>
      </w:r>
      <w:r>
        <w:rPr>
          <w:w w:val="105"/>
        </w:rPr>
        <w:t>productivity.</w:t>
      </w:r>
    </w:p>
    <w:p w14:paraId="160A56A3" w14:textId="77777777" w:rsidR="00DE4ECC" w:rsidRDefault="00105BF9">
      <w:pPr>
        <w:pStyle w:val="BodyText"/>
        <w:spacing w:before="117" w:line="273" w:lineRule="auto"/>
        <w:ind w:left="2680" w:right="263"/>
        <w:jc w:val="both"/>
      </w:pPr>
      <w:r>
        <w:rPr>
          <w:w w:val="105"/>
        </w:rPr>
        <w:t>The productivity tree is shown in three parts, the roots (inputs), the trunk (the conversion</w:t>
      </w:r>
      <w:r>
        <w:rPr>
          <w:spacing w:val="1"/>
          <w:w w:val="105"/>
        </w:rPr>
        <w:t xml:space="preserve"> </w:t>
      </w:r>
      <w:r>
        <w:rPr>
          <w:w w:val="105"/>
        </w:rPr>
        <w:t>process) and the fruit (the outputs). As will be recognized in the figure, long-term productivity</w:t>
      </w:r>
      <w:r>
        <w:rPr>
          <w:spacing w:val="-39"/>
          <w:w w:val="105"/>
        </w:rPr>
        <w:t xml:space="preserve"> </w:t>
      </w:r>
      <w:r>
        <w:rPr>
          <w:w w:val="105"/>
        </w:rPr>
        <w:t>improvem</w:t>
      </w:r>
      <w:r>
        <w:rPr>
          <w:w w:val="105"/>
        </w:rPr>
        <w:t>ents can be achieved by the human factor through skills, systems, management and</w:t>
      </w:r>
      <w:r>
        <w:rPr>
          <w:spacing w:val="1"/>
          <w:w w:val="105"/>
        </w:rPr>
        <w:t xml:space="preserve"> </w:t>
      </w:r>
      <w:r>
        <w:rPr>
          <w:w w:val="105"/>
        </w:rPr>
        <w:t>positive and innovative attitudes. In this sense, productivity is an attitude of mind which is</w:t>
      </w:r>
      <w:r>
        <w:rPr>
          <w:spacing w:val="1"/>
          <w:w w:val="105"/>
        </w:rPr>
        <w:t xml:space="preserve"> </w:t>
      </w:r>
      <w:r>
        <w:rPr>
          <w:w w:val="105"/>
        </w:rPr>
        <w:t>intolerant of waste of every kind and in any form. It not only refers to work sy</w:t>
      </w:r>
      <w:r>
        <w:rPr>
          <w:w w:val="105"/>
        </w:rPr>
        <w:t>stems but also to</w:t>
      </w:r>
      <w:r>
        <w:rPr>
          <w:spacing w:val="-39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development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right</w:t>
      </w:r>
      <w:r>
        <w:rPr>
          <w:spacing w:val="-2"/>
          <w:w w:val="105"/>
        </w:rPr>
        <w:t xml:space="preserve"> </w:t>
      </w:r>
      <w:r>
        <w:rPr>
          <w:w w:val="105"/>
        </w:rPr>
        <w:t>attitudes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strong</w:t>
      </w:r>
      <w:r>
        <w:rPr>
          <w:spacing w:val="-2"/>
          <w:w w:val="105"/>
        </w:rPr>
        <w:t xml:space="preserve"> </w:t>
      </w:r>
      <w:r>
        <w:rPr>
          <w:w w:val="105"/>
        </w:rPr>
        <w:t>concern</w:t>
      </w:r>
      <w:r>
        <w:rPr>
          <w:spacing w:val="-1"/>
          <w:w w:val="105"/>
        </w:rPr>
        <w:t xml:space="preserve"> </w:t>
      </w:r>
      <w:r>
        <w:rPr>
          <w:w w:val="105"/>
        </w:rPr>
        <w:t>for</w:t>
      </w:r>
      <w:r>
        <w:rPr>
          <w:spacing w:val="-1"/>
          <w:w w:val="105"/>
        </w:rPr>
        <w:t xml:space="preserve"> </w:t>
      </w:r>
      <w:r>
        <w:rPr>
          <w:w w:val="105"/>
        </w:rPr>
        <w:t>efficiency.</w:t>
      </w:r>
      <w:r>
        <w:rPr>
          <w:spacing w:val="-2"/>
          <w:w w:val="105"/>
        </w:rPr>
        <w:t xml:space="preserve"> </w:t>
      </w:r>
      <w:r>
        <w:rPr>
          <w:w w:val="105"/>
        </w:rPr>
        <w:t>Waste</w:t>
      </w:r>
      <w:r>
        <w:rPr>
          <w:spacing w:val="-1"/>
          <w:w w:val="105"/>
        </w:rPr>
        <w:t xml:space="preserve"> </w:t>
      </w:r>
      <w:r>
        <w:rPr>
          <w:w w:val="105"/>
        </w:rPr>
        <w:t>can</w:t>
      </w:r>
      <w:r>
        <w:rPr>
          <w:spacing w:val="-1"/>
          <w:w w:val="105"/>
        </w:rPr>
        <w:t xml:space="preserve"> </w:t>
      </w:r>
      <w:r>
        <w:rPr>
          <w:w w:val="105"/>
        </w:rPr>
        <w:t>be</w:t>
      </w:r>
      <w:r>
        <w:rPr>
          <w:spacing w:val="-2"/>
          <w:w w:val="105"/>
        </w:rPr>
        <w:t xml:space="preserve"> </w:t>
      </w:r>
      <w:r>
        <w:rPr>
          <w:w w:val="105"/>
        </w:rPr>
        <w:t>eliminated</w:t>
      </w:r>
      <w:r>
        <w:rPr>
          <w:spacing w:val="-39"/>
          <w:w w:val="105"/>
        </w:rPr>
        <w:t xml:space="preserve"> </w:t>
      </w:r>
      <w:r>
        <w:rPr>
          <w:w w:val="105"/>
        </w:rPr>
        <w:t>through:</w:t>
      </w:r>
    </w:p>
    <w:p w14:paraId="25AA67FC" w14:textId="77777777" w:rsidR="00DE4ECC" w:rsidRDefault="00105BF9" w:rsidP="00105BF9">
      <w:pPr>
        <w:pStyle w:val="ListParagraph"/>
        <w:numPr>
          <w:ilvl w:val="0"/>
          <w:numId w:val="124"/>
        </w:numPr>
        <w:tabs>
          <w:tab w:val="left" w:pos="3160"/>
        </w:tabs>
        <w:spacing w:before="116" w:line="273" w:lineRule="auto"/>
        <w:ind w:right="258"/>
        <w:jc w:val="both"/>
        <w:rPr>
          <w:sz w:val="18"/>
        </w:rPr>
      </w:pPr>
      <w:r>
        <w:rPr>
          <w:b/>
          <w:i/>
          <w:sz w:val="18"/>
        </w:rPr>
        <w:t xml:space="preserve">Technology, Innovation and Automation: </w:t>
      </w:r>
      <w:r>
        <w:rPr>
          <w:sz w:val="18"/>
        </w:rPr>
        <w:t>Technology, Innovation and automation brings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new ideas, methods, and /or equipment to the process of making a product. Technology</w:t>
      </w:r>
      <w:r>
        <w:rPr>
          <w:spacing w:val="1"/>
          <w:w w:val="105"/>
          <w:sz w:val="18"/>
        </w:rPr>
        <w:t xml:space="preserve"> </w:t>
      </w:r>
      <w:r>
        <w:rPr>
          <w:sz w:val="18"/>
        </w:rPr>
        <w:t>determines both the maximal physical quantity of output that can be reached as well as the</w:t>
      </w:r>
      <w:r>
        <w:rPr>
          <w:spacing w:val="1"/>
          <w:sz w:val="18"/>
        </w:rPr>
        <w:t xml:space="preserve"> </w:t>
      </w:r>
      <w:r>
        <w:rPr>
          <w:sz w:val="18"/>
        </w:rPr>
        <w:t>number and the quality of inputs required. This presents an opportunity to cut c</w:t>
      </w:r>
      <w:r>
        <w:rPr>
          <w:sz w:val="18"/>
        </w:rPr>
        <w:t>osts and to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do more value-added work. The technology that is adopted is an economic choice, taken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upon both economic and technological reasons. However, reversibility of the choice is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often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low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because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high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switching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costs.</w:t>
      </w:r>
    </w:p>
    <w:p w14:paraId="1563EDF0" w14:textId="77777777" w:rsidR="00DE4ECC" w:rsidRDefault="00DE4ECC">
      <w:pPr>
        <w:spacing w:line="273" w:lineRule="auto"/>
        <w:jc w:val="both"/>
        <w:rPr>
          <w:sz w:val="18"/>
        </w:r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35ABDD4A" w14:textId="77777777" w:rsidR="00DE4ECC" w:rsidRDefault="00DE4ECC">
      <w:pPr>
        <w:pStyle w:val="BodyText"/>
        <w:rPr>
          <w:sz w:val="20"/>
        </w:rPr>
      </w:pPr>
    </w:p>
    <w:p w14:paraId="1D553634" w14:textId="77777777" w:rsidR="00DE4ECC" w:rsidRDefault="00DE4ECC">
      <w:pPr>
        <w:pStyle w:val="BodyText"/>
        <w:rPr>
          <w:sz w:val="20"/>
        </w:rPr>
      </w:pPr>
    </w:p>
    <w:p w14:paraId="690D25F4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38760344" w14:textId="77777777" w:rsidR="00DE4ECC" w:rsidRDefault="00DE4ECC">
      <w:pPr>
        <w:pStyle w:val="BodyText"/>
        <w:spacing w:before="8"/>
        <w:rPr>
          <w:sz w:val="20"/>
        </w:rPr>
      </w:pPr>
    </w:p>
    <w:p w14:paraId="22682AAF" w14:textId="77777777" w:rsidR="00DE4ECC" w:rsidRDefault="00105BF9">
      <w:pPr>
        <w:pStyle w:val="BodyText"/>
        <w:spacing w:line="278" w:lineRule="auto"/>
        <w:ind w:left="714" w:right="38"/>
        <w:jc w:val="both"/>
      </w:pPr>
      <w:r>
        <w:t>Business process redesign is another aspect of technology. Technology to improve physical</w:t>
      </w:r>
      <w:r>
        <w:rPr>
          <w:spacing w:val="1"/>
        </w:rPr>
        <w:t xml:space="preserve"> </w:t>
      </w:r>
      <w:r>
        <w:rPr>
          <w:w w:val="105"/>
        </w:rPr>
        <w:t>productivity,</w:t>
      </w:r>
      <w:r>
        <w:rPr>
          <w:spacing w:val="-9"/>
          <w:w w:val="105"/>
        </w:rPr>
        <w:t xml:space="preserve"> </w:t>
      </w:r>
      <w:r>
        <w:rPr>
          <w:w w:val="105"/>
        </w:rPr>
        <w:t>focuses</w:t>
      </w:r>
      <w:r>
        <w:rPr>
          <w:spacing w:val="-6"/>
          <w:w w:val="105"/>
        </w:rPr>
        <w:t xml:space="preserve"> </w:t>
      </w:r>
      <w:r>
        <w:rPr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w w:val="105"/>
        </w:rPr>
        <w:t>understanding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diffusion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technology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use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redesigning</w:t>
      </w:r>
      <w:r>
        <w:rPr>
          <w:spacing w:val="1"/>
          <w:w w:val="105"/>
        </w:rPr>
        <w:t xml:space="preserve"> </w:t>
      </w:r>
      <w:r>
        <w:rPr>
          <w:w w:val="105"/>
        </w:rPr>
        <w:t>of processes that exist within and between companies. The r</w:t>
      </w:r>
      <w:r>
        <w:rPr>
          <w:w w:val="105"/>
        </w:rPr>
        <w:t>ate of technological change</w:t>
      </w:r>
      <w:r>
        <w:rPr>
          <w:spacing w:val="1"/>
          <w:w w:val="105"/>
        </w:rPr>
        <w:t xml:space="preserve"> </w:t>
      </w:r>
      <w:r>
        <w:t>varies</w:t>
      </w:r>
      <w:r>
        <w:rPr>
          <w:spacing w:val="-5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industries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increases</w:t>
      </w:r>
      <w:r>
        <w:rPr>
          <w:spacing w:val="-2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clock-speed</w:t>
      </w:r>
      <w:r>
        <w:rPr>
          <w:spacing w:val="-8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industry</w:t>
      </w:r>
      <w:r>
        <w:rPr>
          <w:spacing w:val="-2"/>
        </w:rPr>
        <w:t xml:space="preserve"> </w:t>
      </w:r>
      <w:r>
        <w:t>increases.</w:t>
      </w:r>
      <w:r>
        <w:rPr>
          <w:spacing w:val="-37"/>
        </w:rPr>
        <w:t xml:space="preserve"> </w:t>
      </w:r>
      <w:r>
        <w:rPr>
          <w:w w:val="105"/>
        </w:rPr>
        <w:t>Innovative changes in business processes that allow the customer to obtain better value,</w:t>
      </w:r>
      <w:r>
        <w:rPr>
          <w:spacing w:val="1"/>
          <w:w w:val="105"/>
        </w:rPr>
        <w:t xml:space="preserve"> </w:t>
      </w:r>
      <w:r>
        <w:rPr>
          <w:w w:val="105"/>
        </w:rPr>
        <w:t>increases</w:t>
      </w:r>
      <w:r>
        <w:rPr>
          <w:spacing w:val="19"/>
          <w:w w:val="105"/>
        </w:rPr>
        <w:t xml:space="preserve"> </w:t>
      </w:r>
      <w:r>
        <w:rPr>
          <w:w w:val="105"/>
        </w:rPr>
        <w:t>productivity</w:t>
      </w:r>
      <w:r>
        <w:rPr>
          <w:spacing w:val="22"/>
          <w:w w:val="105"/>
        </w:rPr>
        <w:t xml:space="preserve"> </w:t>
      </w:r>
      <w:r>
        <w:rPr>
          <w:w w:val="105"/>
        </w:rPr>
        <w:t>of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w w:val="105"/>
        </w:rPr>
        <w:t>organization.</w:t>
      </w:r>
    </w:p>
    <w:p w14:paraId="113A5365" w14:textId="77777777" w:rsidR="00DE4ECC" w:rsidRDefault="00105BF9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198" behindDoc="0" locked="0" layoutInCell="1" allowOverlap="1" wp14:anchorId="21E65AFA" wp14:editId="1D3CE4C4">
            <wp:simplePos x="0" y="0"/>
            <wp:positionH relativeFrom="page">
              <wp:posOffset>882385</wp:posOffset>
            </wp:positionH>
            <wp:positionV relativeFrom="paragraph">
              <wp:posOffset>137702</wp:posOffset>
            </wp:positionV>
            <wp:extent cx="311798" cy="219455"/>
            <wp:effectExtent l="0" t="0" r="0" b="0"/>
            <wp:wrapTopAndBottom/>
            <wp:docPr id="147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83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798" cy="21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9DF8AD" w14:textId="77777777" w:rsidR="00DE4ECC" w:rsidRDefault="00105BF9">
      <w:pPr>
        <w:pStyle w:val="BodyText"/>
        <w:spacing w:line="244" w:lineRule="auto"/>
        <w:ind w:left="474" w:right="314" w:firstLine="28"/>
        <w:jc w:val="both"/>
      </w:pPr>
      <w:r>
        <w:rPr>
          <w:rFonts w:ascii="Times New Roman"/>
          <w:i/>
          <w:color w:val="1F1917"/>
          <w:w w:val="105"/>
          <w:position w:val="2"/>
        </w:rPr>
        <w:t xml:space="preserve">Did u know? </w:t>
      </w:r>
      <w:r>
        <w:rPr>
          <w:w w:val="105"/>
        </w:rPr>
        <w:t>Using numerically controlled machine tools can increase productivity and</w:t>
      </w:r>
      <w:r>
        <w:rPr>
          <w:spacing w:val="1"/>
          <w:w w:val="105"/>
        </w:rPr>
        <w:t xml:space="preserve"> </w:t>
      </w:r>
      <w:r>
        <w:rPr>
          <w:w w:val="105"/>
        </w:rPr>
        <w:t>reduce</w:t>
      </w:r>
      <w:r>
        <w:rPr>
          <w:spacing w:val="12"/>
          <w:w w:val="105"/>
        </w:rPr>
        <w:t xml:space="preserve"> </w:t>
      </w:r>
      <w:r>
        <w:rPr>
          <w:w w:val="105"/>
        </w:rPr>
        <w:t>manpower.</w:t>
      </w:r>
    </w:p>
    <w:p w14:paraId="1859B40E" w14:textId="77777777" w:rsidR="00DE4ECC" w:rsidRDefault="00105BF9">
      <w:pPr>
        <w:pStyle w:val="BodyText"/>
        <w:spacing w:before="116" w:line="280" w:lineRule="auto"/>
        <w:ind w:left="474" w:right="293"/>
        <w:jc w:val="both"/>
      </w:pPr>
      <w:r>
        <w:rPr>
          <w:w w:val="105"/>
        </w:rPr>
        <w:t>Similar technologies have been available for decades, but are constantly finding new</w:t>
      </w:r>
      <w:r>
        <w:rPr>
          <w:spacing w:val="1"/>
          <w:w w:val="105"/>
        </w:rPr>
        <w:t xml:space="preserve"> </w:t>
      </w:r>
      <w:r>
        <w:rPr>
          <w:w w:val="105"/>
        </w:rPr>
        <w:t>applications. These reflect exercises in automation as the focus is to substitute</w:t>
      </w:r>
      <w:r>
        <w:rPr>
          <w:w w:val="105"/>
        </w:rPr>
        <w:t xml:space="preserve"> capital for</w:t>
      </w:r>
      <w:r>
        <w:rPr>
          <w:spacing w:val="-39"/>
          <w:w w:val="105"/>
        </w:rPr>
        <w:t xml:space="preserve"> </w:t>
      </w:r>
      <w:proofErr w:type="spellStart"/>
      <w:r>
        <w:rPr>
          <w:spacing w:val="-1"/>
          <w:w w:val="105"/>
        </w:rPr>
        <w:t>labour</w:t>
      </w:r>
      <w:proofErr w:type="spellEnd"/>
      <w:r>
        <w:rPr>
          <w:spacing w:val="-1"/>
          <w:w w:val="105"/>
        </w:rPr>
        <w:t>.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different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technological</w:t>
      </w:r>
      <w:r>
        <w:rPr>
          <w:spacing w:val="-6"/>
          <w:w w:val="105"/>
        </w:rPr>
        <w:t xml:space="preserve"> </w:t>
      </w:r>
      <w:r>
        <w:rPr>
          <w:w w:val="105"/>
        </w:rPr>
        <w:t>innovation</w:t>
      </w:r>
      <w:r>
        <w:rPr>
          <w:spacing w:val="-5"/>
          <w:w w:val="105"/>
        </w:rPr>
        <w:t xml:space="preserve"> </w:t>
      </w:r>
      <w:r>
        <w:rPr>
          <w:w w:val="105"/>
        </w:rPr>
        <w:t>because</w:t>
      </w:r>
      <w:r>
        <w:rPr>
          <w:spacing w:val="-6"/>
          <w:w w:val="105"/>
        </w:rPr>
        <w:t xml:space="preserve"> </w:t>
      </w:r>
      <w:r>
        <w:rPr>
          <w:w w:val="105"/>
        </w:rPr>
        <w:t>existing</w:t>
      </w:r>
      <w:r>
        <w:rPr>
          <w:spacing w:val="-9"/>
          <w:w w:val="105"/>
        </w:rPr>
        <w:t xml:space="preserve"> </w:t>
      </w:r>
      <w:r>
        <w:rPr>
          <w:w w:val="105"/>
        </w:rPr>
        <w:t>automation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merely</w:t>
      </w:r>
      <w:r>
        <w:rPr>
          <w:spacing w:val="-39"/>
          <w:w w:val="105"/>
        </w:rPr>
        <w:t xml:space="preserve"> </w:t>
      </w:r>
      <w:r>
        <w:rPr>
          <w:w w:val="105"/>
        </w:rPr>
        <w:t>applied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w w:val="105"/>
        </w:rPr>
        <w:t>new</w:t>
      </w:r>
      <w:r>
        <w:rPr>
          <w:spacing w:val="11"/>
          <w:w w:val="105"/>
        </w:rPr>
        <w:t xml:space="preserve"> </w:t>
      </w:r>
      <w:r>
        <w:rPr>
          <w:w w:val="105"/>
        </w:rPr>
        <w:t>situation.</w:t>
      </w:r>
    </w:p>
    <w:p w14:paraId="445D4132" w14:textId="77777777" w:rsidR="00DE4ECC" w:rsidRDefault="00105BF9" w:rsidP="00105BF9">
      <w:pPr>
        <w:pStyle w:val="ListParagraph"/>
        <w:numPr>
          <w:ilvl w:val="0"/>
          <w:numId w:val="124"/>
        </w:numPr>
        <w:tabs>
          <w:tab w:val="left" w:pos="715"/>
        </w:tabs>
        <w:spacing w:before="116" w:line="280" w:lineRule="auto"/>
        <w:ind w:left="714" w:right="65"/>
        <w:jc w:val="both"/>
        <w:rPr>
          <w:sz w:val="18"/>
        </w:rPr>
      </w:pPr>
      <w:r>
        <w:rPr>
          <w:b/>
          <w:i/>
          <w:sz w:val="18"/>
        </w:rPr>
        <w:t xml:space="preserve">Learning and Experience: </w:t>
      </w:r>
      <w:r>
        <w:rPr>
          <w:sz w:val="18"/>
        </w:rPr>
        <w:t>The learning and experience curve concepts have been discussed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earlier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detail.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This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was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first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observed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aircraft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industry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was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found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enhance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productivity and reduce costs substantially. The productivity is greatly improved by a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distinct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form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specialization.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workers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learn,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they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get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better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trained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techniques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required to do the job. Learning and experience enable firms to achieve productivity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improvements because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 workforce gains knowledge about the product and work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processes.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From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this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knowledge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workers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find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better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ways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organize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work.</w:t>
      </w:r>
    </w:p>
    <w:p w14:paraId="489AF946" w14:textId="77777777" w:rsidR="00DE4ECC" w:rsidRDefault="00105BF9" w:rsidP="00105BF9">
      <w:pPr>
        <w:pStyle w:val="ListParagraph"/>
        <w:numPr>
          <w:ilvl w:val="0"/>
          <w:numId w:val="124"/>
        </w:numPr>
        <w:tabs>
          <w:tab w:val="left" w:pos="715"/>
        </w:tabs>
        <w:spacing w:before="115" w:line="278" w:lineRule="auto"/>
        <w:ind w:left="714" w:right="60"/>
        <w:jc w:val="both"/>
        <w:rPr>
          <w:sz w:val="18"/>
        </w:rPr>
      </w:pPr>
      <w:r>
        <w:rPr>
          <w:b/>
          <w:i/>
          <w:w w:val="105"/>
          <w:sz w:val="18"/>
        </w:rPr>
        <w:t>Job</w:t>
      </w:r>
      <w:r>
        <w:rPr>
          <w:b/>
          <w:i/>
          <w:spacing w:val="-10"/>
          <w:w w:val="105"/>
          <w:sz w:val="18"/>
        </w:rPr>
        <w:t xml:space="preserve"> </w:t>
      </w:r>
      <w:r>
        <w:rPr>
          <w:b/>
          <w:i/>
          <w:w w:val="105"/>
          <w:sz w:val="18"/>
        </w:rPr>
        <w:t>Design,</w:t>
      </w:r>
      <w:r>
        <w:rPr>
          <w:b/>
          <w:i/>
          <w:spacing w:val="-7"/>
          <w:w w:val="105"/>
          <w:sz w:val="18"/>
        </w:rPr>
        <w:t xml:space="preserve"> </w:t>
      </w:r>
      <w:r>
        <w:rPr>
          <w:b/>
          <w:i/>
          <w:w w:val="105"/>
          <w:sz w:val="18"/>
        </w:rPr>
        <w:t>Work</w:t>
      </w:r>
      <w:r>
        <w:rPr>
          <w:b/>
          <w:i/>
          <w:spacing w:val="-9"/>
          <w:w w:val="105"/>
          <w:sz w:val="18"/>
        </w:rPr>
        <w:t xml:space="preserve"> </w:t>
      </w:r>
      <w:r>
        <w:rPr>
          <w:b/>
          <w:i/>
          <w:w w:val="105"/>
          <w:sz w:val="18"/>
        </w:rPr>
        <w:t>Analysis</w:t>
      </w:r>
      <w:r>
        <w:rPr>
          <w:b/>
          <w:i/>
          <w:spacing w:val="-8"/>
          <w:w w:val="105"/>
          <w:sz w:val="18"/>
        </w:rPr>
        <w:t xml:space="preserve"> </w:t>
      </w:r>
      <w:r>
        <w:rPr>
          <w:b/>
          <w:i/>
          <w:w w:val="105"/>
          <w:sz w:val="18"/>
        </w:rPr>
        <w:t>and</w:t>
      </w:r>
      <w:r>
        <w:rPr>
          <w:b/>
          <w:i/>
          <w:spacing w:val="-9"/>
          <w:w w:val="105"/>
          <w:sz w:val="18"/>
        </w:rPr>
        <w:t xml:space="preserve"> </w:t>
      </w:r>
      <w:r>
        <w:rPr>
          <w:b/>
          <w:i/>
          <w:w w:val="105"/>
          <w:sz w:val="18"/>
        </w:rPr>
        <w:t>Motivation:</w:t>
      </w:r>
      <w:r>
        <w:rPr>
          <w:b/>
          <w:i/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All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these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techniques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enable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firms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examine</w:t>
      </w:r>
      <w:r>
        <w:rPr>
          <w:spacing w:val="-40"/>
          <w:w w:val="105"/>
          <w:sz w:val="18"/>
        </w:rPr>
        <w:t xml:space="preserve"> </w:t>
      </w:r>
      <w:r>
        <w:rPr>
          <w:w w:val="105"/>
          <w:sz w:val="18"/>
        </w:rPr>
        <w:t>work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at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level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individual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worker,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interface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between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worker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machine,</w:t>
      </w:r>
      <w:r>
        <w:rPr>
          <w:spacing w:val="-39"/>
          <w:w w:val="105"/>
          <w:sz w:val="18"/>
        </w:rPr>
        <w:t xml:space="preserve"> </w:t>
      </w:r>
      <w:r>
        <w:rPr>
          <w:sz w:val="18"/>
        </w:rPr>
        <w:t>or the interface between a worker and the firm. The job design and work analysis approach</w:t>
      </w:r>
      <w:r>
        <w:rPr>
          <w:spacing w:val="1"/>
          <w:sz w:val="18"/>
        </w:rPr>
        <w:t xml:space="preserve"> </w:t>
      </w:r>
      <w:proofErr w:type="gramStart"/>
      <w:r>
        <w:rPr>
          <w:w w:val="105"/>
          <w:sz w:val="18"/>
        </w:rPr>
        <w:t>investigates</w:t>
      </w:r>
      <w:proofErr w:type="gramEnd"/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improves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individual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movement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improve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productivity.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makes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possible productivity improvements through scientific redesign of the work content. Job</w:t>
      </w:r>
      <w:r>
        <w:rPr>
          <w:spacing w:val="1"/>
          <w:w w:val="105"/>
          <w:sz w:val="18"/>
        </w:rPr>
        <w:t xml:space="preserve"> </w:t>
      </w:r>
      <w:r>
        <w:rPr>
          <w:sz w:val="18"/>
        </w:rPr>
        <w:t>design and work measurements also provide benchmarks that can be powerful motivators.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Motivation is a powerful tool that can be used to increase productivity in any job</w:t>
      </w:r>
      <w:r>
        <w:rPr>
          <w:w w:val="105"/>
          <w:sz w:val="18"/>
        </w:rPr>
        <w:t xml:space="preserve"> that is</w:t>
      </w:r>
      <w:r>
        <w:rPr>
          <w:spacing w:val="1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labour</w:t>
      </w:r>
      <w:proofErr w:type="spellEnd"/>
      <w:r>
        <w:rPr>
          <w:spacing w:val="30"/>
          <w:w w:val="105"/>
          <w:sz w:val="18"/>
        </w:rPr>
        <w:t xml:space="preserve"> </w:t>
      </w:r>
      <w:r>
        <w:rPr>
          <w:w w:val="105"/>
          <w:sz w:val="18"/>
        </w:rPr>
        <w:t>intensive.</w:t>
      </w:r>
    </w:p>
    <w:p w14:paraId="7C59D1A9" w14:textId="77777777" w:rsidR="00DE4ECC" w:rsidRDefault="00105BF9">
      <w:pPr>
        <w:pStyle w:val="BodyText"/>
        <w:spacing w:before="130" w:line="278" w:lineRule="auto"/>
        <w:ind w:left="234" w:right="62"/>
        <w:jc w:val="both"/>
      </w:pPr>
      <w:r>
        <w:rPr>
          <w:w w:val="105"/>
        </w:rPr>
        <w:t>Firms can also provide incentives to increase workers’ productivity through a stimulating</w:t>
      </w:r>
      <w:r>
        <w:rPr>
          <w:spacing w:val="1"/>
          <w:w w:val="105"/>
        </w:rPr>
        <w:t xml:space="preserve"> </w:t>
      </w:r>
      <w:r>
        <w:rPr>
          <w:w w:val="105"/>
        </w:rPr>
        <w:t>environment and the removal of obstacles to their effective work. The classical Hawthorne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Studies by Elton Mayo showed that if </w:t>
      </w:r>
      <w:proofErr w:type="spellStart"/>
      <w:r>
        <w:rPr>
          <w:w w:val="105"/>
        </w:rPr>
        <w:t>labour</w:t>
      </w:r>
      <w:proofErr w:type="spellEnd"/>
      <w:r>
        <w:rPr>
          <w:w w:val="105"/>
        </w:rPr>
        <w:t xml:space="preserve"> is mo</w:t>
      </w:r>
      <w:r>
        <w:rPr>
          <w:w w:val="105"/>
        </w:rPr>
        <w:t>tivated to do more work, productivity can</w:t>
      </w:r>
      <w:r>
        <w:rPr>
          <w:spacing w:val="1"/>
          <w:w w:val="105"/>
        </w:rPr>
        <w:t xml:space="preserve"> </w:t>
      </w:r>
      <w:r>
        <w:rPr>
          <w:w w:val="105"/>
        </w:rPr>
        <w:t>increase</w:t>
      </w:r>
      <w:r>
        <w:rPr>
          <w:spacing w:val="15"/>
          <w:w w:val="105"/>
        </w:rPr>
        <w:t xml:space="preserve"> </w:t>
      </w:r>
      <w:r>
        <w:rPr>
          <w:w w:val="105"/>
        </w:rPr>
        <w:t>without</w:t>
      </w:r>
      <w:r>
        <w:rPr>
          <w:spacing w:val="13"/>
          <w:w w:val="105"/>
        </w:rPr>
        <w:t xml:space="preserve"> </w:t>
      </w:r>
      <w:r>
        <w:rPr>
          <w:w w:val="105"/>
        </w:rPr>
        <w:t>additional</w:t>
      </w:r>
      <w:r>
        <w:rPr>
          <w:spacing w:val="16"/>
          <w:w w:val="105"/>
        </w:rPr>
        <w:t xml:space="preserve"> </w:t>
      </w:r>
      <w:r>
        <w:rPr>
          <w:w w:val="105"/>
        </w:rPr>
        <w:t>investments</w:t>
      </w:r>
      <w:r>
        <w:rPr>
          <w:spacing w:val="15"/>
          <w:w w:val="105"/>
        </w:rPr>
        <w:t xml:space="preserve"> </w:t>
      </w:r>
      <w:r>
        <w:rPr>
          <w:w w:val="105"/>
        </w:rPr>
        <w:t>or</w:t>
      </w:r>
      <w:r>
        <w:rPr>
          <w:spacing w:val="14"/>
          <w:w w:val="105"/>
        </w:rPr>
        <w:t xml:space="preserve"> </w:t>
      </w:r>
      <w:r>
        <w:rPr>
          <w:w w:val="105"/>
        </w:rPr>
        <w:t>cost</w:t>
      </w:r>
      <w:r>
        <w:rPr>
          <w:spacing w:val="16"/>
          <w:w w:val="105"/>
        </w:rPr>
        <w:t xml:space="preserve"> </w:t>
      </w:r>
      <w:r>
        <w:rPr>
          <w:w w:val="105"/>
        </w:rPr>
        <w:t>increases.</w:t>
      </w:r>
    </w:p>
    <w:p w14:paraId="1CCD3B6E" w14:textId="77777777" w:rsidR="00DE4ECC" w:rsidRDefault="00DE4ECC">
      <w:pPr>
        <w:pStyle w:val="BodyText"/>
        <w:spacing w:before="1"/>
        <w:rPr>
          <w:sz w:val="17"/>
        </w:rPr>
      </w:pPr>
    </w:p>
    <w:p w14:paraId="086DA855" w14:textId="77777777" w:rsidR="00DE4ECC" w:rsidRDefault="00105BF9">
      <w:pPr>
        <w:pStyle w:val="BodyText"/>
        <w:spacing w:line="249" w:lineRule="auto"/>
        <w:ind w:left="234" w:right="76" w:firstLine="24"/>
        <w:jc w:val="both"/>
      </w:pPr>
      <w:r>
        <w:rPr>
          <w:noProof/>
        </w:rPr>
        <w:drawing>
          <wp:inline distT="0" distB="0" distL="0" distR="0" wp14:anchorId="4420F2AB" wp14:editId="3F0A5E31">
            <wp:extent cx="226524" cy="229627"/>
            <wp:effectExtent l="0" t="0" r="0" b="0"/>
            <wp:docPr id="14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1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w w:val="105"/>
          <w:position w:val="1"/>
        </w:rPr>
        <w:t xml:space="preserve">Example: </w:t>
      </w:r>
      <w:r>
        <w:rPr>
          <w:w w:val="105"/>
          <w:position w:val="1"/>
        </w:rPr>
        <w:t>when the lighting levels in the Hawthorne works were improved, there was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</w:rPr>
        <w:t>increased</w:t>
      </w:r>
      <w:r>
        <w:rPr>
          <w:spacing w:val="14"/>
          <w:w w:val="105"/>
        </w:rPr>
        <w:t xml:space="preserve"> </w:t>
      </w:r>
      <w:r>
        <w:rPr>
          <w:w w:val="105"/>
        </w:rPr>
        <w:t>productivity</w:t>
      </w:r>
      <w:r>
        <w:rPr>
          <w:spacing w:val="12"/>
          <w:w w:val="105"/>
        </w:rPr>
        <w:t xml:space="preserve"> </w:t>
      </w:r>
      <w:r>
        <w:rPr>
          <w:w w:val="105"/>
        </w:rPr>
        <w:t>with</w:t>
      </w:r>
      <w:r>
        <w:rPr>
          <w:spacing w:val="14"/>
          <w:w w:val="105"/>
        </w:rPr>
        <w:t xml:space="preserve"> </w:t>
      </w:r>
      <w:r>
        <w:rPr>
          <w:w w:val="105"/>
        </w:rPr>
        <w:t>no</w:t>
      </w:r>
      <w:r>
        <w:rPr>
          <w:spacing w:val="12"/>
          <w:w w:val="105"/>
        </w:rPr>
        <w:t xml:space="preserve"> </w:t>
      </w:r>
      <w:r>
        <w:rPr>
          <w:w w:val="105"/>
        </w:rPr>
        <w:t>additional</w:t>
      </w:r>
      <w:r>
        <w:rPr>
          <w:spacing w:val="15"/>
          <w:w w:val="105"/>
        </w:rPr>
        <w:t xml:space="preserve"> </w:t>
      </w:r>
      <w:r>
        <w:rPr>
          <w:w w:val="105"/>
        </w:rPr>
        <w:t>costs.</w:t>
      </w:r>
    </w:p>
    <w:p w14:paraId="71DF6F49" w14:textId="77777777" w:rsidR="00DE4ECC" w:rsidRDefault="00DE4ECC">
      <w:pPr>
        <w:pStyle w:val="BodyText"/>
        <w:spacing w:before="5"/>
        <w:rPr>
          <w:sz w:val="20"/>
        </w:rPr>
      </w:pPr>
    </w:p>
    <w:p w14:paraId="23BD3C62" w14:textId="77777777" w:rsidR="00DE4ECC" w:rsidRDefault="00105BF9" w:rsidP="00105BF9">
      <w:pPr>
        <w:pStyle w:val="Heading5"/>
        <w:numPr>
          <w:ilvl w:val="2"/>
          <w:numId w:val="130"/>
        </w:numPr>
        <w:tabs>
          <w:tab w:val="left" w:pos="954"/>
          <w:tab w:val="left" w:pos="955"/>
        </w:tabs>
        <w:spacing w:before="1"/>
        <w:ind w:hanging="721"/>
        <w:jc w:val="left"/>
      </w:pPr>
      <w:r>
        <w:t>Productivity</w:t>
      </w:r>
      <w:r>
        <w:rPr>
          <w:spacing w:val="30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Manufacturing</w:t>
      </w:r>
      <w:r>
        <w:rPr>
          <w:spacing w:val="28"/>
        </w:rPr>
        <w:t xml:space="preserve"> </w:t>
      </w:r>
      <w:r>
        <w:t>versus</w:t>
      </w:r>
      <w:r>
        <w:rPr>
          <w:spacing w:val="30"/>
        </w:rPr>
        <w:t xml:space="preserve"> </w:t>
      </w:r>
      <w:r>
        <w:t>Service</w:t>
      </w:r>
      <w:r>
        <w:rPr>
          <w:spacing w:val="30"/>
        </w:rPr>
        <w:t xml:space="preserve"> </w:t>
      </w:r>
      <w:r>
        <w:t>Firms</w:t>
      </w:r>
    </w:p>
    <w:p w14:paraId="2DC22EA1" w14:textId="77777777" w:rsidR="00DE4ECC" w:rsidRDefault="00DE4ECC">
      <w:pPr>
        <w:pStyle w:val="BodyText"/>
        <w:spacing w:before="2"/>
        <w:rPr>
          <w:b/>
          <w:sz w:val="23"/>
        </w:rPr>
      </w:pPr>
    </w:p>
    <w:p w14:paraId="0D83A4B8" w14:textId="77777777" w:rsidR="00DE4ECC" w:rsidRDefault="00105BF9">
      <w:pPr>
        <w:pStyle w:val="BodyText"/>
        <w:spacing w:line="280" w:lineRule="auto"/>
        <w:ind w:left="234" w:right="56"/>
        <w:jc w:val="both"/>
      </w:pPr>
      <w:r>
        <w:rPr>
          <w:w w:val="105"/>
        </w:rPr>
        <w:t>Productivity applies equally to the blue-collar workforce as to people doing intellectual work.</w:t>
      </w:r>
      <w:r>
        <w:rPr>
          <w:spacing w:val="1"/>
          <w:w w:val="105"/>
        </w:rPr>
        <w:t xml:space="preserve"> </w:t>
      </w:r>
      <w:r>
        <w:rPr>
          <w:w w:val="105"/>
        </w:rPr>
        <w:t>In many developed countries, blue-collar workers represent a small and declining portion of</w:t>
      </w:r>
      <w:r>
        <w:rPr>
          <w:spacing w:val="1"/>
          <w:w w:val="105"/>
        </w:rPr>
        <w:t xml:space="preserve"> </w:t>
      </w:r>
      <w:r>
        <w:rPr>
          <w:w w:val="105"/>
        </w:rPr>
        <w:t>the workforce and the dominant workforce is represented by intellectual work in service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organizations. This change is explained by a change from a manufacturing to </w:t>
      </w:r>
      <w:r>
        <w:rPr>
          <w:w w:val="105"/>
        </w:rPr>
        <w:t>service-based</w:t>
      </w:r>
      <w:r>
        <w:rPr>
          <w:spacing w:val="1"/>
          <w:w w:val="105"/>
        </w:rPr>
        <w:t xml:space="preserve"> </w:t>
      </w:r>
      <w:r>
        <w:rPr>
          <w:w w:val="105"/>
        </w:rPr>
        <w:t>economy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these</w:t>
      </w:r>
      <w:r>
        <w:rPr>
          <w:spacing w:val="-8"/>
          <w:w w:val="105"/>
        </w:rPr>
        <w:t xml:space="preserve"> </w:t>
      </w:r>
      <w:r>
        <w:rPr>
          <w:w w:val="105"/>
        </w:rPr>
        <w:t>countries.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problem</w:t>
      </w:r>
      <w:r>
        <w:rPr>
          <w:spacing w:val="-9"/>
          <w:w w:val="105"/>
        </w:rPr>
        <w:t xml:space="preserve"> </w:t>
      </w:r>
      <w:r>
        <w:rPr>
          <w:w w:val="105"/>
        </w:rPr>
        <w:t>presented</w:t>
      </w:r>
      <w:r>
        <w:rPr>
          <w:spacing w:val="-8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shift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productivity</w:t>
      </w:r>
      <w:r>
        <w:rPr>
          <w:spacing w:val="-8"/>
          <w:w w:val="105"/>
        </w:rPr>
        <w:t xml:space="preserve"> </w:t>
      </w:r>
      <w:r>
        <w:rPr>
          <w:w w:val="105"/>
        </w:rPr>
        <w:t>gains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39"/>
          <w:w w:val="105"/>
        </w:rPr>
        <w:t xml:space="preserve"> </w:t>
      </w:r>
      <w:r>
        <w:rPr>
          <w:w w:val="105"/>
        </w:rPr>
        <w:t>service</w:t>
      </w:r>
      <w:r>
        <w:rPr>
          <w:spacing w:val="11"/>
          <w:w w:val="105"/>
        </w:rPr>
        <w:t xml:space="preserve"> </w:t>
      </w:r>
      <w:r>
        <w:rPr>
          <w:w w:val="105"/>
        </w:rPr>
        <w:t>sector</w:t>
      </w:r>
      <w:r>
        <w:rPr>
          <w:spacing w:val="11"/>
          <w:w w:val="105"/>
        </w:rPr>
        <w:t xml:space="preserve"> </w:t>
      </w:r>
      <w:r>
        <w:rPr>
          <w:w w:val="105"/>
        </w:rPr>
        <w:t>have</w:t>
      </w:r>
      <w:r>
        <w:rPr>
          <w:spacing w:val="10"/>
          <w:w w:val="105"/>
        </w:rPr>
        <w:t xml:space="preserve"> </w:t>
      </w:r>
      <w:r>
        <w:rPr>
          <w:w w:val="105"/>
        </w:rPr>
        <w:t>lagged</w:t>
      </w:r>
      <w:r>
        <w:rPr>
          <w:spacing w:val="11"/>
          <w:w w:val="105"/>
        </w:rPr>
        <w:t xml:space="preserve"> </w:t>
      </w:r>
      <w:r>
        <w:rPr>
          <w:w w:val="105"/>
        </w:rPr>
        <w:t>behind</w:t>
      </w:r>
      <w:r>
        <w:rPr>
          <w:spacing w:val="13"/>
          <w:w w:val="105"/>
        </w:rPr>
        <w:t xml:space="preserve"> </w:t>
      </w:r>
      <w:r>
        <w:rPr>
          <w:w w:val="105"/>
        </w:rPr>
        <w:t>gains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manufacturing</w:t>
      </w:r>
      <w:r>
        <w:rPr>
          <w:spacing w:val="11"/>
          <w:w w:val="105"/>
        </w:rPr>
        <w:t xml:space="preserve"> </w:t>
      </w:r>
      <w:r>
        <w:rPr>
          <w:w w:val="105"/>
        </w:rPr>
        <w:t>sector.</w:t>
      </w:r>
    </w:p>
    <w:p w14:paraId="0E52CC3D" w14:textId="77777777" w:rsidR="00DE4ECC" w:rsidRDefault="00105BF9">
      <w:pPr>
        <w:pStyle w:val="BodyText"/>
        <w:spacing w:before="115" w:line="280" w:lineRule="auto"/>
        <w:ind w:left="234" w:right="74"/>
        <w:jc w:val="both"/>
      </w:pPr>
      <w:r>
        <w:rPr>
          <w:w w:val="105"/>
        </w:rPr>
        <w:t>Nobel Prize-winning economist Robert Solow has said that we see computers everywhere</w:t>
      </w:r>
      <w:r>
        <w:rPr>
          <w:spacing w:val="1"/>
          <w:w w:val="105"/>
        </w:rPr>
        <w:t xml:space="preserve"> </w:t>
      </w:r>
      <w:r>
        <w:rPr>
          <w:w w:val="105"/>
        </w:rPr>
        <w:t>except</w:t>
      </w:r>
      <w:r>
        <w:rPr>
          <w:spacing w:val="12"/>
          <w:w w:val="105"/>
        </w:rPr>
        <w:t xml:space="preserve"> </w:t>
      </w: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productivity</w:t>
      </w:r>
      <w:r>
        <w:rPr>
          <w:spacing w:val="12"/>
          <w:w w:val="105"/>
        </w:rPr>
        <w:t xml:space="preserve"> </w:t>
      </w:r>
      <w:r>
        <w:rPr>
          <w:w w:val="105"/>
        </w:rPr>
        <w:t>statistics.</w:t>
      </w:r>
    </w:p>
    <w:p w14:paraId="1971E5C7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4188BDD0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35E6A915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23" w:space="657"/>
            <w:col w:w="1990"/>
          </w:cols>
        </w:sectPr>
      </w:pPr>
    </w:p>
    <w:p w14:paraId="6CF16045" w14:textId="77777777" w:rsidR="00DE4ECC" w:rsidRDefault="00DE4ECC">
      <w:pPr>
        <w:pStyle w:val="BodyText"/>
        <w:rPr>
          <w:b/>
          <w:sz w:val="20"/>
        </w:rPr>
      </w:pPr>
    </w:p>
    <w:p w14:paraId="03072883" w14:textId="77777777" w:rsidR="00DE4ECC" w:rsidRDefault="00DE4ECC">
      <w:pPr>
        <w:pStyle w:val="BodyText"/>
        <w:rPr>
          <w:b/>
          <w:sz w:val="20"/>
        </w:rPr>
      </w:pPr>
    </w:p>
    <w:p w14:paraId="44A9DD5E" w14:textId="77777777" w:rsidR="00DE4ECC" w:rsidRDefault="00DE4ECC">
      <w:pPr>
        <w:rPr>
          <w:sz w:val="20"/>
        </w:r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439E2655" w14:textId="77777777" w:rsidR="00DE4ECC" w:rsidRDefault="00DE4ECC">
      <w:pPr>
        <w:pStyle w:val="BodyText"/>
        <w:spacing w:before="10"/>
        <w:rPr>
          <w:b/>
          <w:sz w:val="20"/>
        </w:rPr>
      </w:pPr>
    </w:p>
    <w:p w14:paraId="25316ACA" w14:textId="77777777" w:rsidR="00DE4ECC" w:rsidRDefault="00105BF9">
      <w:pPr>
        <w:jc w:val="right"/>
        <w:rPr>
          <w:b/>
          <w:sz w:val="18"/>
        </w:rPr>
      </w:pPr>
      <w:r>
        <w:rPr>
          <w:b/>
          <w:sz w:val="18"/>
        </w:rPr>
        <w:t>Notes</w:t>
      </w:r>
    </w:p>
    <w:p w14:paraId="73DA8E0A" w14:textId="77777777" w:rsidR="00DE4ECC" w:rsidRDefault="00105BF9">
      <w:pPr>
        <w:pStyle w:val="BodyText"/>
        <w:spacing w:before="10" w:after="39"/>
        <w:rPr>
          <w:b/>
          <w:sz w:val="26"/>
        </w:rPr>
      </w:pPr>
      <w:r>
        <w:br w:type="column"/>
      </w:r>
    </w:p>
    <w:p w14:paraId="2287FA7D" w14:textId="77777777" w:rsidR="00DE4ECC" w:rsidRDefault="00105BF9">
      <w:pPr>
        <w:pStyle w:val="BodyText"/>
        <w:ind w:left="1421"/>
        <w:rPr>
          <w:sz w:val="20"/>
        </w:rPr>
      </w:pPr>
      <w:r>
        <w:rPr>
          <w:noProof/>
          <w:sz w:val="20"/>
        </w:rPr>
        <w:drawing>
          <wp:inline distT="0" distB="0" distL="0" distR="0" wp14:anchorId="0BCC5000" wp14:editId="3825CD71">
            <wp:extent cx="311126" cy="228600"/>
            <wp:effectExtent l="0" t="0" r="0" b="0"/>
            <wp:docPr id="151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84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126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53C4" w14:textId="77777777" w:rsidR="00DE4ECC" w:rsidRDefault="00105BF9">
      <w:pPr>
        <w:ind w:left="1215"/>
        <w:jc w:val="both"/>
        <w:rPr>
          <w:b/>
          <w:sz w:val="18"/>
        </w:rPr>
      </w:pPr>
      <w:r>
        <w:rPr>
          <w:rFonts w:ascii="Times New Roman"/>
          <w:i/>
          <w:color w:val="1F1917"/>
          <w:position w:val="2"/>
          <w:sz w:val="18"/>
        </w:rPr>
        <w:t>Did</w:t>
      </w:r>
      <w:r>
        <w:rPr>
          <w:rFonts w:ascii="Times New Roman"/>
          <w:i/>
          <w:color w:val="1F1917"/>
          <w:spacing w:val="-4"/>
          <w:position w:val="2"/>
          <w:sz w:val="18"/>
        </w:rPr>
        <w:t xml:space="preserve"> </w:t>
      </w:r>
      <w:r>
        <w:rPr>
          <w:rFonts w:ascii="Times New Roman"/>
          <w:i/>
          <w:color w:val="1F1917"/>
          <w:position w:val="2"/>
          <w:sz w:val="18"/>
        </w:rPr>
        <w:t>u</w:t>
      </w:r>
      <w:r>
        <w:rPr>
          <w:rFonts w:ascii="Times New Roman"/>
          <w:i/>
          <w:color w:val="1F1917"/>
          <w:spacing w:val="-8"/>
          <w:position w:val="2"/>
          <w:sz w:val="18"/>
        </w:rPr>
        <w:t xml:space="preserve"> </w:t>
      </w:r>
      <w:r>
        <w:rPr>
          <w:rFonts w:ascii="Times New Roman"/>
          <w:i/>
          <w:color w:val="1F1917"/>
          <w:position w:val="2"/>
          <w:sz w:val="18"/>
        </w:rPr>
        <w:t xml:space="preserve">know? </w:t>
      </w:r>
      <w:r>
        <w:rPr>
          <w:b/>
          <w:sz w:val="18"/>
        </w:rPr>
        <w:t>What</w:t>
      </w:r>
      <w:r>
        <w:rPr>
          <w:b/>
          <w:spacing w:val="-9"/>
          <w:sz w:val="18"/>
        </w:rPr>
        <w:t xml:space="preserve"> </w:t>
      </w:r>
      <w:r>
        <w:rPr>
          <w:b/>
          <w:sz w:val="18"/>
        </w:rPr>
        <w:t>is</w:t>
      </w:r>
      <w:r>
        <w:rPr>
          <w:b/>
          <w:spacing w:val="-6"/>
          <w:sz w:val="18"/>
        </w:rPr>
        <w:t xml:space="preserve"> </w:t>
      </w:r>
      <w:r>
        <w:rPr>
          <w:b/>
          <w:sz w:val="18"/>
        </w:rPr>
        <w:t>Productivity</w:t>
      </w:r>
      <w:r>
        <w:rPr>
          <w:b/>
          <w:spacing w:val="-8"/>
          <w:sz w:val="18"/>
        </w:rPr>
        <w:t xml:space="preserve"> </w:t>
      </w:r>
      <w:r>
        <w:rPr>
          <w:b/>
          <w:sz w:val="18"/>
        </w:rPr>
        <w:t>Paradox?</w:t>
      </w:r>
    </w:p>
    <w:p w14:paraId="2917758C" w14:textId="77777777" w:rsidR="00DE4ECC" w:rsidRDefault="00105BF9">
      <w:pPr>
        <w:pStyle w:val="BodyText"/>
        <w:spacing w:before="107" w:line="273" w:lineRule="auto"/>
        <w:ind w:left="1186" w:right="504"/>
        <w:jc w:val="both"/>
      </w:pPr>
      <w:r>
        <w:rPr>
          <w:w w:val="105"/>
        </w:rPr>
        <w:t>That productivity measures do not seem to show any impact from new computer and</w:t>
      </w:r>
      <w:r>
        <w:rPr>
          <w:spacing w:val="1"/>
          <w:w w:val="105"/>
        </w:rPr>
        <w:t xml:space="preserve"> </w:t>
      </w:r>
      <w:r>
        <w:rPr>
          <w:w w:val="105"/>
        </w:rPr>
        <w:t>information</w:t>
      </w:r>
      <w:r>
        <w:rPr>
          <w:spacing w:val="18"/>
          <w:w w:val="105"/>
        </w:rPr>
        <w:t xml:space="preserve"> </w:t>
      </w:r>
      <w:r>
        <w:rPr>
          <w:w w:val="105"/>
        </w:rPr>
        <w:t>technologies</w:t>
      </w:r>
      <w:r>
        <w:rPr>
          <w:spacing w:val="20"/>
          <w:w w:val="105"/>
        </w:rPr>
        <w:t xml:space="preserve"> </w:t>
      </w:r>
      <w:r>
        <w:rPr>
          <w:w w:val="105"/>
        </w:rPr>
        <w:t>has</w:t>
      </w:r>
      <w:r>
        <w:rPr>
          <w:spacing w:val="18"/>
          <w:w w:val="105"/>
        </w:rPr>
        <w:t xml:space="preserve"> </w:t>
      </w:r>
      <w:r>
        <w:rPr>
          <w:w w:val="105"/>
        </w:rPr>
        <w:t>been</w:t>
      </w:r>
      <w:r>
        <w:rPr>
          <w:spacing w:val="21"/>
          <w:w w:val="105"/>
        </w:rPr>
        <w:t xml:space="preserve"> </w:t>
      </w:r>
      <w:r>
        <w:rPr>
          <w:w w:val="105"/>
        </w:rPr>
        <w:t>labelled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“productivity</w:t>
      </w:r>
      <w:r>
        <w:rPr>
          <w:spacing w:val="18"/>
          <w:w w:val="105"/>
        </w:rPr>
        <w:t xml:space="preserve"> </w:t>
      </w:r>
      <w:r>
        <w:rPr>
          <w:w w:val="105"/>
        </w:rPr>
        <w:t>paradox”.</w:t>
      </w:r>
    </w:p>
    <w:p w14:paraId="0405528E" w14:textId="77777777" w:rsidR="00DE4ECC" w:rsidRDefault="00105BF9">
      <w:pPr>
        <w:pStyle w:val="BodyText"/>
        <w:spacing w:before="119" w:line="273" w:lineRule="auto"/>
        <w:ind w:left="946" w:right="248"/>
        <w:jc w:val="both"/>
      </w:pPr>
      <w:r>
        <w:rPr>
          <w:w w:val="105"/>
        </w:rPr>
        <w:t>Several explanations have been advanced to explain this lag, including ineffective measures for</w:t>
      </w:r>
      <w:r>
        <w:rPr>
          <w:spacing w:val="-39"/>
          <w:w w:val="105"/>
        </w:rPr>
        <w:t xml:space="preserve"> </w:t>
      </w:r>
      <w:r>
        <w:rPr>
          <w:w w:val="105"/>
        </w:rPr>
        <w:t xml:space="preserve">services </w:t>
      </w:r>
      <w:r>
        <w:rPr>
          <w:w w:val="105"/>
        </w:rPr>
        <w:t>sector productivity and macroeconomic factors, such as the low savings rate while on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other</w:t>
      </w:r>
      <w:r>
        <w:rPr>
          <w:spacing w:val="-6"/>
          <w:w w:val="105"/>
        </w:rPr>
        <w:t xml:space="preserve"> </w:t>
      </w:r>
      <w:r>
        <w:rPr>
          <w:w w:val="105"/>
        </w:rPr>
        <w:t>hand</w:t>
      </w:r>
      <w:r>
        <w:rPr>
          <w:spacing w:val="-7"/>
          <w:w w:val="105"/>
        </w:rPr>
        <w:t xml:space="preserve"> </w:t>
      </w:r>
      <w:r>
        <w:rPr>
          <w:w w:val="105"/>
        </w:rPr>
        <w:t>fear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-6"/>
          <w:w w:val="105"/>
        </w:rPr>
        <w:t xml:space="preserve"> </w:t>
      </w:r>
      <w:r>
        <w:rPr>
          <w:w w:val="105"/>
        </w:rPr>
        <w:t>loss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10"/>
          <w:w w:val="105"/>
        </w:rPr>
        <w:t xml:space="preserve"> </w:t>
      </w:r>
      <w:r>
        <w:rPr>
          <w:w w:val="105"/>
        </w:rPr>
        <w:t>manufacturing</w:t>
      </w:r>
      <w:r>
        <w:rPr>
          <w:spacing w:val="-6"/>
          <w:w w:val="105"/>
        </w:rPr>
        <w:t xml:space="preserve"> </w:t>
      </w:r>
      <w:r>
        <w:rPr>
          <w:w w:val="105"/>
        </w:rPr>
        <w:t>workers,</w:t>
      </w:r>
      <w:r>
        <w:rPr>
          <w:spacing w:val="-6"/>
          <w:w w:val="105"/>
        </w:rPr>
        <w:t xml:space="preserve"> </w:t>
      </w:r>
      <w:r>
        <w:rPr>
          <w:w w:val="105"/>
        </w:rPr>
        <w:t>which</w:t>
      </w:r>
      <w:r>
        <w:rPr>
          <w:spacing w:val="-7"/>
          <w:w w:val="105"/>
        </w:rPr>
        <w:t xml:space="preserve"> </w:t>
      </w:r>
      <w:r>
        <w:rPr>
          <w:w w:val="105"/>
        </w:rPr>
        <w:t>motivates</w:t>
      </w:r>
      <w:r>
        <w:rPr>
          <w:spacing w:val="-6"/>
          <w:w w:val="105"/>
        </w:rPr>
        <w:t xml:space="preserve"> </w:t>
      </w:r>
      <w:r>
        <w:rPr>
          <w:w w:val="105"/>
        </w:rPr>
        <w:t>them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work</w:t>
      </w:r>
      <w:r>
        <w:rPr>
          <w:spacing w:val="-7"/>
          <w:w w:val="105"/>
        </w:rPr>
        <w:t xml:space="preserve"> </w:t>
      </w:r>
      <w:r>
        <w:rPr>
          <w:w w:val="105"/>
        </w:rPr>
        <w:t>harder</w:t>
      </w:r>
      <w:r>
        <w:rPr>
          <w:spacing w:val="-39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smarter.</w:t>
      </w:r>
    </w:p>
    <w:p w14:paraId="5B3CCB21" w14:textId="77777777" w:rsidR="00DE4ECC" w:rsidRDefault="00105BF9">
      <w:pPr>
        <w:pStyle w:val="BodyText"/>
        <w:spacing w:before="117" w:line="273" w:lineRule="auto"/>
        <w:ind w:left="946" w:right="268"/>
        <w:jc w:val="both"/>
      </w:pPr>
      <w:r>
        <w:rPr>
          <w:w w:val="105"/>
        </w:rPr>
        <w:t>However, there are many examples from leading-edge service companies that have achieved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dramatic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improvements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productivity</w:t>
      </w:r>
      <w:r>
        <w:rPr>
          <w:spacing w:val="-9"/>
          <w:w w:val="105"/>
        </w:rPr>
        <w:t xml:space="preserve"> </w:t>
      </w:r>
      <w:r>
        <w:rPr>
          <w:w w:val="105"/>
        </w:rPr>
        <w:t>while</w:t>
      </w:r>
      <w:r>
        <w:rPr>
          <w:spacing w:val="-9"/>
          <w:w w:val="105"/>
        </w:rPr>
        <w:t xml:space="preserve"> </w:t>
      </w:r>
      <w:r>
        <w:rPr>
          <w:w w:val="105"/>
        </w:rPr>
        <w:t>other</w:t>
      </w:r>
      <w:r>
        <w:rPr>
          <w:spacing w:val="-10"/>
          <w:w w:val="105"/>
        </w:rPr>
        <w:t xml:space="preserve"> </w:t>
      </w:r>
      <w:r>
        <w:rPr>
          <w:w w:val="105"/>
        </w:rPr>
        <w:t>firms</w:t>
      </w:r>
      <w:r>
        <w:rPr>
          <w:spacing w:val="-6"/>
          <w:w w:val="105"/>
        </w:rPr>
        <w:t xml:space="preserve"> </w:t>
      </w:r>
      <w:r>
        <w:rPr>
          <w:w w:val="105"/>
        </w:rPr>
        <w:t>within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same</w:t>
      </w:r>
      <w:r>
        <w:rPr>
          <w:spacing w:val="-9"/>
          <w:w w:val="105"/>
        </w:rPr>
        <w:t xml:space="preserve"> </w:t>
      </w:r>
      <w:r>
        <w:rPr>
          <w:w w:val="105"/>
        </w:rPr>
        <w:t>industry</w:t>
      </w:r>
      <w:r>
        <w:rPr>
          <w:spacing w:val="-7"/>
          <w:w w:val="105"/>
        </w:rPr>
        <w:t xml:space="preserve"> </w:t>
      </w:r>
      <w:r>
        <w:rPr>
          <w:w w:val="105"/>
        </w:rPr>
        <w:t>have</w:t>
      </w:r>
      <w:r>
        <w:rPr>
          <w:spacing w:val="-9"/>
          <w:w w:val="105"/>
        </w:rPr>
        <w:t xml:space="preserve"> </w:t>
      </w:r>
      <w:r>
        <w:rPr>
          <w:w w:val="105"/>
        </w:rPr>
        <w:t>lagged.</w:t>
      </w:r>
      <w:r>
        <w:rPr>
          <w:spacing w:val="-40"/>
          <w:w w:val="105"/>
        </w:rPr>
        <w:t xml:space="preserve"> </w:t>
      </w:r>
      <w:r>
        <w:rPr>
          <w:w w:val="105"/>
        </w:rPr>
        <w:t>In many cases, these competing companies use the same basic technology, pay the same wage</w:t>
      </w:r>
      <w:r>
        <w:rPr>
          <w:spacing w:val="1"/>
          <w:w w:val="105"/>
        </w:rPr>
        <w:t xml:space="preserve"> </w:t>
      </w:r>
      <w:r>
        <w:rPr>
          <w:w w:val="105"/>
        </w:rPr>
        <w:t>rates,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operate</w:t>
      </w:r>
      <w:r>
        <w:rPr>
          <w:spacing w:val="-7"/>
          <w:w w:val="105"/>
        </w:rPr>
        <w:t xml:space="preserve"> </w:t>
      </w:r>
      <w:r>
        <w:rPr>
          <w:w w:val="105"/>
        </w:rPr>
        <w:t>under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same</w:t>
      </w:r>
      <w:r>
        <w:rPr>
          <w:spacing w:val="-10"/>
          <w:w w:val="105"/>
        </w:rPr>
        <w:t xml:space="preserve"> </w:t>
      </w:r>
      <w:r>
        <w:rPr>
          <w:w w:val="105"/>
        </w:rPr>
        <w:t>basic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labour</w:t>
      </w:r>
      <w:proofErr w:type="spellEnd"/>
      <w:r>
        <w:rPr>
          <w:spacing w:val="-9"/>
          <w:w w:val="105"/>
        </w:rPr>
        <w:t xml:space="preserve"> </w:t>
      </w:r>
      <w:r>
        <w:rPr>
          <w:w w:val="105"/>
        </w:rPr>
        <w:t>agreement.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contradiction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often</w:t>
      </w:r>
      <w:r>
        <w:rPr>
          <w:spacing w:val="-7"/>
          <w:w w:val="105"/>
        </w:rPr>
        <w:t xml:space="preserve"> </w:t>
      </w:r>
      <w:r>
        <w:rPr>
          <w:w w:val="105"/>
        </w:rPr>
        <w:t>explained</w:t>
      </w:r>
      <w:r>
        <w:rPr>
          <w:spacing w:val="-39"/>
          <w:w w:val="105"/>
        </w:rPr>
        <w:t xml:space="preserve"> </w:t>
      </w:r>
      <w:r>
        <w:rPr>
          <w:w w:val="105"/>
        </w:rPr>
        <w:t>by</w:t>
      </w:r>
      <w:r>
        <w:rPr>
          <w:spacing w:val="13"/>
          <w:w w:val="105"/>
        </w:rPr>
        <w:t xml:space="preserve"> </w:t>
      </w:r>
      <w:r>
        <w:rPr>
          <w:w w:val="105"/>
        </w:rPr>
        <w:t>lack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intelligent</w:t>
      </w:r>
      <w:r>
        <w:rPr>
          <w:spacing w:val="14"/>
          <w:w w:val="105"/>
        </w:rPr>
        <w:t xml:space="preserve"> </w:t>
      </w:r>
      <w:r>
        <w:rPr>
          <w:w w:val="105"/>
        </w:rPr>
        <w:t>focus</w:t>
      </w:r>
      <w:r>
        <w:rPr>
          <w:spacing w:val="12"/>
          <w:w w:val="105"/>
        </w:rPr>
        <w:t xml:space="preserve"> </w:t>
      </w:r>
      <w:r>
        <w:rPr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use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new</w:t>
      </w:r>
      <w:r>
        <w:rPr>
          <w:spacing w:val="14"/>
          <w:w w:val="105"/>
        </w:rPr>
        <w:t xml:space="preserve"> </w:t>
      </w:r>
      <w:r>
        <w:rPr>
          <w:w w:val="105"/>
        </w:rPr>
        <w:t>technologies.</w:t>
      </w:r>
    </w:p>
    <w:p w14:paraId="46499E02" w14:textId="77777777" w:rsidR="00DE4ECC" w:rsidRDefault="00105BF9">
      <w:pPr>
        <w:pStyle w:val="BodyText"/>
        <w:spacing w:before="118" w:line="273" w:lineRule="auto"/>
        <w:ind w:left="946" w:right="267"/>
        <w:jc w:val="both"/>
      </w:pPr>
      <w:r>
        <w:t>The anima</w:t>
      </w:r>
      <w:r>
        <w:t>ting force for productivity and wage growth in the new economy will be the pervasive</w:t>
      </w:r>
      <w:r>
        <w:rPr>
          <w:spacing w:val="1"/>
        </w:rPr>
        <w:t xml:space="preserve"> </w:t>
      </w:r>
      <w:r>
        <w:rPr>
          <w:w w:val="105"/>
        </w:rPr>
        <w:t>use of digital electronic technologies. This is expected to increase efficiency and productivity,</w:t>
      </w:r>
      <w:r>
        <w:rPr>
          <w:spacing w:val="1"/>
          <w:w w:val="105"/>
        </w:rPr>
        <w:t xml:space="preserve"> </w:t>
      </w:r>
      <w:r>
        <w:rPr>
          <w:w w:val="105"/>
        </w:rPr>
        <w:t>particularly</w:t>
      </w:r>
      <w:r>
        <w:rPr>
          <w:spacing w:val="21"/>
          <w:w w:val="105"/>
        </w:rPr>
        <w:t xml:space="preserve"> </w:t>
      </w:r>
      <w:r>
        <w:rPr>
          <w:w w:val="105"/>
        </w:rPr>
        <w:t>in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low-technology</w:t>
      </w:r>
      <w:r>
        <w:rPr>
          <w:spacing w:val="21"/>
          <w:w w:val="105"/>
        </w:rPr>
        <w:t xml:space="preserve"> </w:t>
      </w:r>
      <w:r>
        <w:rPr>
          <w:w w:val="105"/>
        </w:rPr>
        <w:t>service</w:t>
      </w:r>
      <w:r>
        <w:rPr>
          <w:spacing w:val="22"/>
          <w:w w:val="105"/>
        </w:rPr>
        <w:t xml:space="preserve"> </w:t>
      </w:r>
      <w:r>
        <w:rPr>
          <w:w w:val="105"/>
        </w:rPr>
        <w:t>sector.</w:t>
      </w:r>
    </w:p>
    <w:p w14:paraId="113F9795" w14:textId="77777777" w:rsidR="00DE4ECC" w:rsidRDefault="00105BF9">
      <w:pPr>
        <w:pStyle w:val="BodyText"/>
        <w:spacing w:before="118" w:line="273" w:lineRule="auto"/>
        <w:ind w:left="946" w:right="252"/>
        <w:jc w:val="both"/>
      </w:pPr>
      <w:r>
        <w:pict w14:anchorId="1D473FCB">
          <v:shape id="_x0000_s4110" style="position:absolute;left:0;text-align:left;margin-left:168pt;margin-top:84.3pt;width:381.6pt;height:69pt;z-index:15831040;mso-position-horizontal-relative:page" coordorigin="3360,1686" coordsize="7632,1380" o:spt="100" adj="0,,0" path="m10992,3066r-7632,l3360,1686r19,1358l10992,3044r,22xm3379,3044l3360,1686r7632,l10992,1705r-7613,l3379,3044xm10992,3044r-19,l10973,1705r19,l10992,3044xe" fillcolor="black" stroked="f">
            <v:stroke joinstyle="round"/>
            <v:formulas/>
            <v:path arrowok="t" o:connecttype="segments"/>
            <w10:wrap anchorx="page"/>
          </v:shape>
        </w:pict>
      </w:r>
      <w:r>
        <w:t>It is</w:t>
      </w:r>
      <w:r>
        <w:rPr>
          <w:spacing w:val="1"/>
        </w:rPr>
        <w:t xml:space="preserve"> </w:t>
      </w:r>
      <w:r>
        <w:t>forecasted that with</w:t>
      </w:r>
      <w:r>
        <w:rPr>
          <w:spacing w:val="1"/>
        </w:rPr>
        <w:t xml:space="preserve"> </w:t>
      </w:r>
      <w:r>
        <w:t>increased learning, the</w:t>
      </w:r>
      <w:r>
        <w:rPr>
          <w:spacing w:val="1"/>
        </w:rPr>
        <w:t xml:space="preserve"> </w:t>
      </w:r>
      <w:r>
        <w:t>digitization of</w:t>
      </w:r>
      <w:r>
        <w:rPr>
          <w:spacing w:val="1"/>
        </w:rPr>
        <w:t xml:space="preserve"> </w:t>
      </w:r>
      <w:r>
        <w:t>the economy in</w:t>
      </w:r>
      <w:r>
        <w:rPr>
          <w:spacing w:val="1"/>
        </w:rPr>
        <w:t xml:space="preserve"> </w:t>
      </w:r>
      <w:r>
        <w:t xml:space="preserve">the 21 </w:t>
      </w:r>
      <w:proofErr w:type="spellStart"/>
      <w:r>
        <w:t>st</w:t>
      </w:r>
      <w:proofErr w:type="spellEnd"/>
      <w:r>
        <w:rPr>
          <w:spacing w:val="39"/>
        </w:rPr>
        <w:t xml:space="preserve"> </w:t>
      </w:r>
      <w:r>
        <w:t>century</w:t>
      </w:r>
      <w:r>
        <w:rPr>
          <w:spacing w:val="1"/>
        </w:rPr>
        <w:t xml:space="preserve"> </w:t>
      </w:r>
      <w:r>
        <w:rPr>
          <w:w w:val="105"/>
        </w:rPr>
        <w:t>will</w:t>
      </w:r>
      <w:r>
        <w:rPr>
          <w:spacing w:val="-6"/>
          <w:w w:val="105"/>
        </w:rPr>
        <w:t xml:space="preserve"> </w:t>
      </w:r>
      <w:r>
        <w:rPr>
          <w:w w:val="105"/>
        </w:rPr>
        <w:t>bring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kind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economic</w:t>
      </w:r>
      <w:r>
        <w:rPr>
          <w:spacing w:val="-5"/>
          <w:w w:val="105"/>
        </w:rPr>
        <w:t xml:space="preserve"> </w:t>
      </w:r>
      <w:r>
        <w:rPr>
          <w:w w:val="105"/>
        </w:rPr>
        <w:t>benefits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mechanization</w:t>
      </w:r>
      <w:r>
        <w:rPr>
          <w:spacing w:val="-5"/>
          <w:w w:val="105"/>
        </w:rPr>
        <w:t xml:space="preserve"> </w:t>
      </w:r>
      <w:r>
        <w:rPr>
          <w:w w:val="105"/>
        </w:rPr>
        <w:t>brought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20th.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will</w:t>
      </w:r>
      <w:r>
        <w:rPr>
          <w:spacing w:val="-39"/>
          <w:w w:val="105"/>
        </w:rPr>
        <w:t xml:space="preserve"> </w:t>
      </w:r>
      <w:r>
        <w:rPr>
          <w:w w:val="105"/>
        </w:rPr>
        <w:t>be spurred by the “network effect” – the more we use these techn</w:t>
      </w:r>
      <w:r>
        <w:rPr>
          <w:w w:val="105"/>
        </w:rPr>
        <w:t>ologies (e.g., Internet, smart</w:t>
      </w:r>
      <w:r>
        <w:rPr>
          <w:spacing w:val="1"/>
          <w:w w:val="105"/>
        </w:rPr>
        <w:t xml:space="preserve"> </w:t>
      </w:r>
      <w:r>
        <w:rPr>
          <w:w w:val="105"/>
        </w:rPr>
        <w:t>cards, broadband and telecommunications), the more applications will be developed, and the</w:t>
      </w:r>
      <w:r>
        <w:rPr>
          <w:spacing w:val="1"/>
          <w:w w:val="105"/>
        </w:rPr>
        <w:t xml:space="preserve"> </w:t>
      </w:r>
      <w:r>
        <w:rPr>
          <w:w w:val="105"/>
        </w:rPr>
        <w:t>more value they will provide for users. Once this occurs, the productivity paradox could very</w:t>
      </w:r>
      <w:r>
        <w:rPr>
          <w:spacing w:val="1"/>
          <w:w w:val="105"/>
        </w:rPr>
        <w:t xml:space="preserve"> </w:t>
      </w:r>
      <w:r>
        <w:rPr>
          <w:w w:val="105"/>
        </w:rPr>
        <w:t>likely</w:t>
      </w:r>
      <w:r>
        <w:rPr>
          <w:spacing w:val="14"/>
          <w:w w:val="105"/>
        </w:rPr>
        <w:t xml:space="preserve"> </w:t>
      </w:r>
      <w:r>
        <w:rPr>
          <w:w w:val="105"/>
        </w:rPr>
        <w:t>give</w:t>
      </w:r>
      <w:r>
        <w:rPr>
          <w:spacing w:val="18"/>
          <w:w w:val="105"/>
        </w:rPr>
        <w:t xml:space="preserve"> </w:t>
      </w:r>
      <w:r>
        <w:rPr>
          <w:w w:val="105"/>
        </w:rPr>
        <w:t>way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7"/>
          <w:w w:val="105"/>
        </w:rPr>
        <w:t xml:space="preserve"> </w:t>
      </w:r>
      <w:r>
        <w:rPr>
          <w:w w:val="105"/>
        </w:rPr>
        <w:t>productivity</w:t>
      </w:r>
      <w:r>
        <w:rPr>
          <w:spacing w:val="15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w w:val="105"/>
        </w:rPr>
        <w:t>wage</w:t>
      </w:r>
      <w:r>
        <w:rPr>
          <w:spacing w:val="14"/>
          <w:w w:val="105"/>
        </w:rPr>
        <w:t xml:space="preserve"> </w:t>
      </w:r>
      <w:r>
        <w:rPr>
          <w:w w:val="105"/>
        </w:rPr>
        <w:t>boom.</w:t>
      </w:r>
    </w:p>
    <w:p w14:paraId="4FA6F556" w14:textId="77777777" w:rsidR="00DE4ECC" w:rsidRDefault="00DE4ECC">
      <w:pPr>
        <w:pStyle w:val="BodyText"/>
        <w:spacing w:before="7"/>
        <w:rPr>
          <w:sz w:val="10"/>
        </w:rPr>
      </w:pPr>
    </w:p>
    <w:p w14:paraId="531EC5A6" w14:textId="77777777" w:rsidR="00DE4ECC" w:rsidRDefault="00105BF9">
      <w:pPr>
        <w:pStyle w:val="BodyText"/>
        <w:ind w:left="946"/>
        <w:rPr>
          <w:sz w:val="20"/>
        </w:rPr>
      </w:pPr>
      <w:r>
        <w:rPr>
          <w:sz w:val="20"/>
        </w:rPr>
      </w:r>
      <w:r>
        <w:rPr>
          <w:sz w:val="20"/>
        </w:rPr>
        <w:pict w14:anchorId="7BD507F3">
          <v:group id="_x0000_s4108" style="width:381.6pt;height:69pt;mso-position-horizontal-relative:char;mso-position-vertical-relative:line" coordsize="7632,1380">
            <v:shape id="_x0000_s4109" type="#_x0000_t202" style="position:absolute;width:7632;height:1380" filled="f" stroked="f">
              <v:textbox inset="0,0,0,0">
                <w:txbxContent>
                  <w:p w14:paraId="2CAF26E3" w14:textId="77777777" w:rsidR="00DE4ECC" w:rsidRDefault="00DE4ECC">
                    <w:pPr>
                      <w:spacing w:before="1"/>
                      <w:rPr>
                        <w:sz w:val="8"/>
                      </w:rPr>
                    </w:pPr>
                  </w:p>
                  <w:p w14:paraId="56739B4B" w14:textId="77777777" w:rsidR="00DE4ECC" w:rsidRDefault="00105BF9">
                    <w:pPr>
                      <w:ind w:left="263"/>
                      <w:rPr>
                        <w:sz w:val="20"/>
                      </w:rPr>
                    </w:pPr>
                    <w:r>
                      <w:rPr>
                        <w:noProof/>
                        <w:sz w:val="20"/>
                      </w:rPr>
                      <w:drawing>
                        <wp:inline distT="0" distB="0" distL="0" distR="0" wp14:anchorId="0A77DC75" wp14:editId="335131DF">
                          <wp:extent cx="292607" cy="295275"/>
                          <wp:effectExtent l="0" t="0" r="0" b="0"/>
                          <wp:docPr id="153" name="image74.pn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4" name="image74.png"/>
                                  <pic:cNvPicPr/>
                                </pic:nvPicPr>
                                <pic:blipFill>
                                  <a:blip r:embed="rId61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92607" cy="29527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2C197B5E" w14:textId="77777777" w:rsidR="00DE4ECC" w:rsidRDefault="00105BF9">
                    <w:pPr>
                      <w:spacing w:line="266" w:lineRule="auto"/>
                      <w:ind w:left="239" w:right="253" w:firstLine="118"/>
                      <w:jc w:val="both"/>
                      <w:rPr>
                        <w:sz w:val="18"/>
                      </w:rPr>
                    </w:pPr>
                    <w:r>
                      <w:rPr>
                        <w:rFonts w:ascii="Times New Roman"/>
                        <w:i/>
                        <w:color w:val="1F1917"/>
                        <w:w w:val="105"/>
                        <w:position w:val="2"/>
                        <w:sz w:val="18"/>
                      </w:rPr>
                      <w:t xml:space="preserve">Task </w:t>
                    </w:r>
                    <w:r>
                      <w:rPr>
                        <w:w w:val="105"/>
                        <w:sz w:val="18"/>
                      </w:rPr>
                      <w:t>Consider the balance sheet of a company for two successive years. Analyze it from</w:t>
                    </w:r>
                    <w:r>
                      <w:rPr>
                        <w:spacing w:val="-39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the productivity point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of view. Using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this as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the basis,</w:t>
                    </w:r>
                    <w:r>
                      <w:rPr>
                        <w:spacing w:val="39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show the advantages</w:t>
                    </w:r>
                    <w:r>
                      <w:rPr>
                        <w:spacing w:val="40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and limitations</w:t>
                    </w:r>
                    <w:r>
                      <w:rPr>
                        <w:spacing w:val="-37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of</w:t>
                    </w:r>
                    <w:r>
                      <w:rPr>
                        <w:spacing w:val="1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the</w:t>
                    </w:r>
                    <w:r>
                      <w:rPr>
                        <w:spacing w:val="1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productivity</w:t>
                    </w:r>
                    <w:r>
                      <w:rPr>
                        <w:spacing w:val="1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measures.</w:t>
                    </w:r>
                  </w:p>
                </w:txbxContent>
              </v:textbox>
            </v:shape>
            <w10:anchorlock/>
          </v:group>
        </w:pict>
      </w:r>
    </w:p>
    <w:p w14:paraId="5E91503D" w14:textId="77777777" w:rsidR="00DE4ECC" w:rsidRDefault="00105BF9">
      <w:pPr>
        <w:pStyle w:val="Heading5"/>
        <w:spacing w:before="112"/>
        <w:ind w:left="946"/>
        <w:jc w:val="both"/>
      </w:pPr>
      <w:proofErr w:type="spellStart"/>
      <w:r>
        <w:rPr>
          <w:w w:val="105"/>
        </w:rPr>
        <w:t>Self</w:t>
      </w:r>
      <w:r>
        <w:rPr>
          <w:spacing w:val="30"/>
          <w:w w:val="105"/>
        </w:rPr>
        <w:t xml:space="preserve"> </w:t>
      </w:r>
      <w:r>
        <w:rPr>
          <w:w w:val="105"/>
        </w:rPr>
        <w:t>Assessment</w:t>
      </w:r>
      <w:proofErr w:type="spellEnd"/>
    </w:p>
    <w:p w14:paraId="07C01353" w14:textId="77777777" w:rsidR="00DE4ECC" w:rsidRDefault="00DE4ECC">
      <w:pPr>
        <w:pStyle w:val="BodyText"/>
        <w:rPr>
          <w:b/>
          <w:sz w:val="23"/>
        </w:rPr>
      </w:pPr>
    </w:p>
    <w:p w14:paraId="6EB1FE7D" w14:textId="77777777" w:rsidR="00DE4ECC" w:rsidRDefault="00105BF9">
      <w:pPr>
        <w:pStyle w:val="BodyText"/>
        <w:ind w:left="946"/>
        <w:jc w:val="both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3D7CE91D" w14:textId="77777777" w:rsidR="00DE4ECC" w:rsidRDefault="00105BF9" w:rsidP="00105BF9">
      <w:pPr>
        <w:pStyle w:val="ListParagraph"/>
        <w:numPr>
          <w:ilvl w:val="1"/>
          <w:numId w:val="124"/>
        </w:numPr>
        <w:tabs>
          <w:tab w:val="left" w:pos="1426"/>
          <w:tab w:val="left" w:pos="1427"/>
        </w:tabs>
        <w:ind w:hanging="481"/>
        <w:rPr>
          <w:sz w:val="18"/>
        </w:rPr>
      </w:pPr>
      <w:r>
        <w:rPr>
          <w:w w:val="110"/>
          <w:sz w:val="18"/>
        </w:rPr>
        <w:t>Productivity</w:t>
      </w:r>
      <w:r>
        <w:rPr>
          <w:spacing w:val="4"/>
          <w:w w:val="110"/>
          <w:sz w:val="18"/>
        </w:rPr>
        <w:t xml:space="preserve"> </w:t>
      </w:r>
      <w:r>
        <w:rPr>
          <w:w w:val="110"/>
          <w:sz w:val="18"/>
        </w:rPr>
        <w:t>is</w:t>
      </w:r>
      <w:r>
        <w:rPr>
          <w:spacing w:val="3"/>
          <w:w w:val="110"/>
          <w:sz w:val="18"/>
        </w:rPr>
        <w:t xml:space="preserve"> </w:t>
      </w:r>
      <w:r>
        <w:rPr>
          <w:w w:val="110"/>
          <w:sz w:val="18"/>
        </w:rPr>
        <w:t>a</w:t>
      </w:r>
      <w:r>
        <w:rPr>
          <w:spacing w:val="5"/>
          <w:w w:val="110"/>
          <w:sz w:val="18"/>
        </w:rPr>
        <w:t xml:space="preserve"> </w:t>
      </w:r>
      <w:r>
        <w:rPr>
          <w:w w:val="110"/>
          <w:sz w:val="18"/>
        </w:rPr>
        <w:t>ratio,</w:t>
      </w:r>
      <w:r>
        <w:rPr>
          <w:spacing w:val="3"/>
          <w:w w:val="110"/>
          <w:sz w:val="18"/>
        </w:rPr>
        <w:t xml:space="preserve"> </w:t>
      </w:r>
      <w:r>
        <w:rPr>
          <w:w w:val="110"/>
          <w:sz w:val="18"/>
        </w:rPr>
        <w:t>while</w:t>
      </w:r>
      <w:r>
        <w:rPr>
          <w:spacing w:val="5"/>
          <w:w w:val="110"/>
          <w:sz w:val="18"/>
        </w:rPr>
        <w:t xml:space="preserve"> </w:t>
      </w:r>
      <w:r>
        <w:rPr>
          <w:w w:val="110"/>
          <w:sz w:val="18"/>
        </w:rPr>
        <w:t>production</w:t>
      </w:r>
      <w:r>
        <w:rPr>
          <w:spacing w:val="5"/>
          <w:w w:val="110"/>
          <w:sz w:val="18"/>
        </w:rPr>
        <w:t xml:space="preserve"> </w:t>
      </w:r>
      <w:r>
        <w:rPr>
          <w:w w:val="110"/>
          <w:sz w:val="18"/>
        </w:rPr>
        <w:t>relates</w:t>
      </w:r>
      <w:r>
        <w:rPr>
          <w:spacing w:val="3"/>
          <w:w w:val="110"/>
          <w:sz w:val="18"/>
        </w:rPr>
        <w:t xml:space="preserve"> </w:t>
      </w:r>
      <w:r>
        <w:rPr>
          <w:w w:val="110"/>
          <w:sz w:val="18"/>
        </w:rPr>
        <w:t>to</w:t>
      </w:r>
      <w:r>
        <w:rPr>
          <w:spacing w:val="4"/>
          <w:w w:val="110"/>
          <w:sz w:val="18"/>
        </w:rPr>
        <w:t xml:space="preserve"> </w:t>
      </w:r>
      <w:r>
        <w:rPr>
          <w:w w:val="110"/>
          <w:sz w:val="18"/>
        </w:rPr>
        <w:t>a</w:t>
      </w:r>
      <w:r>
        <w:rPr>
          <w:spacing w:val="4"/>
          <w:w w:val="110"/>
          <w:sz w:val="18"/>
        </w:rPr>
        <w:t xml:space="preserve"> </w:t>
      </w:r>
      <w:r>
        <w:rPr>
          <w:w w:val="110"/>
          <w:sz w:val="18"/>
        </w:rPr>
        <w:t>……………</w:t>
      </w:r>
      <w:proofErr w:type="gramStart"/>
      <w:r>
        <w:rPr>
          <w:w w:val="110"/>
          <w:sz w:val="18"/>
        </w:rPr>
        <w:t>…</w:t>
      </w:r>
      <w:r>
        <w:rPr>
          <w:spacing w:val="4"/>
          <w:w w:val="110"/>
          <w:sz w:val="18"/>
        </w:rPr>
        <w:t xml:space="preserve"> </w:t>
      </w:r>
      <w:r>
        <w:rPr>
          <w:w w:val="110"/>
          <w:sz w:val="18"/>
        </w:rPr>
        <w:t>.</w:t>
      </w:r>
      <w:proofErr w:type="gramEnd"/>
    </w:p>
    <w:p w14:paraId="7C07BFFE" w14:textId="77777777" w:rsidR="00DE4ECC" w:rsidRDefault="00105BF9" w:rsidP="00105BF9">
      <w:pPr>
        <w:pStyle w:val="ListParagraph"/>
        <w:numPr>
          <w:ilvl w:val="1"/>
          <w:numId w:val="124"/>
        </w:numPr>
        <w:tabs>
          <w:tab w:val="left" w:pos="1426"/>
          <w:tab w:val="left" w:pos="1427"/>
        </w:tabs>
        <w:spacing w:line="273" w:lineRule="auto"/>
        <w:ind w:right="252"/>
        <w:rPr>
          <w:sz w:val="18"/>
        </w:rPr>
      </w:pPr>
      <w:r>
        <w:rPr>
          <w:w w:val="110"/>
          <w:sz w:val="18"/>
        </w:rPr>
        <w:t>Productivity</w:t>
      </w:r>
      <w:r>
        <w:rPr>
          <w:spacing w:val="5"/>
          <w:w w:val="110"/>
          <w:sz w:val="18"/>
        </w:rPr>
        <w:t xml:space="preserve"> </w:t>
      </w:r>
      <w:r>
        <w:rPr>
          <w:w w:val="110"/>
          <w:sz w:val="18"/>
        </w:rPr>
        <w:t>applies</w:t>
      </w:r>
      <w:r>
        <w:rPr>
          <w:spacing w:val="8"/>
          <w:w w:val="110"/>
          <w:sz w:val="18"/>
        </w:rPr>
        <w:t xml:space="preserve"> </w:t>
      </w:r>
      <w:r>
        <w:rPr>
          <w:w w:val="110"/>
          <w:sz w:val="18"/>
        </w:rPr>
        <w:t>………………</w:t>
      </w:r>
      <w:r>
        <w:rPr>
          <w:spacing w:val="4"/>
          <w:w w:val="110"/>
          <w:sz w:val="18"/>
        </w:rPr>
        <w:t xml:space="preserve"> </w:t>
      </w:r>
      <w:r>
        <w:rPr>
          <w:w w:val="110"/>
          <w:sz w:val="18"/>
        </w:rPr>
        <w:t>to</w:t>
      </w:r>
      <w:r>
        <w:rPr>
          <w:spacing w:val="8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5"/>
          <w:w w:val="110"/>
          <w:sz w:val="18"/>
        </w:rPr>
        <w:t xml:space="preserve"> </w:t>
      </w:r>
      <w:r>
        <w:rPr>
          <w:w w:val="110"/>
          <w:sz w:val="18"/>
        </w:rPr>
        <w:t>blue-collar</w:t>
      </w:r>
      <w:r>
        <w:rPr>
          <w:spacing w:val="5"/>
          <w:w w:val="110"/>
          <w:sz w:val="18"/>
        </w:rPr>
        <w:t xml:space="preserve"> </w:t>
      </w:r>
      <w:r>
        <w:rPr>
          <w:w w:val="110"/>
          <w:sz w:val="18"/>
        </w:rPr>
        <w:t>workforce</w:t>
      </w:r>
      <w:r>
        <w:rPr>
          <w:spacing w:val="2"/>
          <w:w w:val="110"/>
          <w:sz w:val="18"/>
        </w:rPr>
        <w:t xml:space="preserve"> </w:t>
      </w:r>
      <w:r>
        <w:rPr>
          <w:w w:val="110"/>
          <w:sz w:val="18"/>
        </w:rPr>
        <w:t>as</w:t>
      </w:r>
      <w:r>
        <w:rPr>
          <w:spacing w:val="8"/>
          <w:w w:val="110"/>
          <w:sz w:val="18"/>
        </w:rPr>
        <w:t xml:space="preserve"> </w:t>
      </w:r>
      <w:r>
        <w:rPr>
          <w:w w:val="110"/>
          <w:sz w:val="18"/>
        </w:rPr>
        <w:t>to</w:t>
      </w:r>
      <w:r>
        <w:rPr>
          <w:spacing w:val="5"/>
          <w:w w:val="110"/>
          <w:sz w:val="18"/>
        </w:rPr>
        <w:t xml:space="preserve"> </w:t>
      </w:r>
      <w:r>
        <w:rPr>
          <w:w w:val="110"/>
          <w:sz w:val="18"/>
        </w:rPr>
        <w:t>people</w:t>
      </w:r>
      <w:r>
        <w:rPr>
          <w:spacing w:val="8"/>
          <w:w w:val="110"/>
          <w:sz w:val="18"/>
        </w:rPr>
        <w:t xml:space="preserve"> </w:t>
      </w:r>
      <w:r>
        <w:rPr>
          <w:w w:val="110"/>
          <w:sz w:val="18"/>
        </w:rPr>
        <w:t>doing</w:t>
      </w:r>
      <w:r>
        <w:rPr>
          <w:spacing w:val="1"/>
          <w:w w:val="110"/>
          <w:sz w:val="18"/>
        </w:rPr>
        <w:t xml:space="preserve"> </w:t>
      </w:r>
      <w:r>
        <w:rPr>
          <w:w w:val="115"/>
          <w:sz w:val="18"/>
        </w:rPr>
        <w:t>intellectual</w:t>
      </w:r>
      <w:r>
        <w:rPr>
          <w:spacing w:val="24"/>
          <w:w w:val="115"/>
          <w:sz w:val="18"/>
        </w:rPr>
        <w:t xml:space="preserve"> </w:t>
      </w:r>
      <w:r>
        <w:rPr>
          <w:w w:val="115"/>
          <w:sz w:val="18"/>
        </w:rPr>
        <w:t>work.</w:t>
      </w:r>
    </w:p>
    <w:p w14:paraId="505D77E5" w14:textId="77777777" w:rsidR="00DE4ECC" w:rsidRDefault="00105BF9" w:rsidP="00105BF9">
      <w:pPr>
        <w:pStyle w:val="ListParagraph"/>
        <w:numPr>
          <w:ilvl w:val="1"/>
          <w:numId w:val="124"/>
        </w:numPr>
        <w:tabs>
          <w:tab w:val="left" w:pos="1426"/>
          <w:tab w:val="left" w:pos="1427"/>
        </w:tabs>
        <w:spacing w:before="119"/>
        <w:ind w:hanging="481"/>
        <w:rPr>
          <w:sz w:val="18"/>
        </w:rPr>
      </w:pPr>
      <w:r>
        <w:rPr>
          <w:w w:val="110"/>
          <w:sz w:val="18"/>
        </w:rPr>
        <w:t>The</w:t>
      </w:r>
      <w:r>
        <w:rPr>
          <w:spacing w:val="-7"/>
          <w:w w:val="110"/>
          <w:sz w:val="18"/>
        </w:rPr>
        <w:t xml:space="preserve"> </w:t>
      </w:r>
      <w:r>
        <w:rPr>
          <w:w w:val="110"/>
          <w:sz w:val="18"/>
        </w:rPr>
        <w:t>productivity</w:t>
      </w:r>
      <w:r>
        <w:rPr>
          <w:spacing w:val="-7"/>
          <w:w w:val="110"/>
          <w:sz w:val="18"/>
        </w:rPr>
        <w:t xml:space="preserve"> </w:t>
      </w:r>
      <w:r>
        <w:rPr>
          <w:w w:val="110"/>
          <w:sz w:val="18"/>
        </w:rPr>
        <w:t>tree</w:t>
      </w:r>
      <w:r>
        <w:rPr>
          <w:spacing w:val="-5"/>
          <w:w w:val="110"/>
          <w:sz w:val="18"/>
        </w:rPr>
        <w:t xml:space="preserve"> </w:t>
      </w:r>
      <w:r>
        <w:rPr>
          <w:w w:val="110"/>
          <w:sz w:val="18"/>
        </w:rPr>
        <w:t>is</w:t>
      </w:r>
      <w:r>
        <w:rPr>
          <w:spacing w:val="-7"/>
          <w:w w:val="110"/>
          <w:sz w:val="18"/>
        </w:rPr>
        <w:t xml:space="preserve"> </w:t>
      </w:r>
      <w:r>
        <w:rPr>
          <w:w w:val="110"/>
          <w:sz w:val="18"/>
        </w:rPr>
        <w:t>shown</w:t>
      </w:r>
      <w:r>
        <w:rPr>
          <w:spacing w:val="-7"/>
          <w:w w:val="110"/>
          <w:sz w:val="18"/>
        </w:rPr>
        <w:t xml:space="preserve"> </w:t>
      </w:r>
      <w:r>
        <w:rPr>
          <w:w w:val="110"/>
          <w:sz w:val="18"/>
        </w:rPr>
        <w:t>in</w:t>
      </w:r>
      <w:r>
        <w:rPr>
          <w:spacing w:val="-7"/>
          <w:w w:val="110"/>
          <w:sz w:val="18"/>
        </w:rPr>
        <w:t xml:space="preserve"> </w:t>
      </w:r>
      <w:r>
        <w:rPr>
          <w:w w:val="110"/>
          <w:sz w:val="18"/>
        </w:rPr>
        <w:t>three</w:t>
      </w:r>
      <w:r>
        <w:rPr>
          <w:spacing w:val="-7"/>
          <w:w w:val="110"/>
          <w:sz w:val="18"/>
        </w:rPr>
        <w:t xml:space="preserve"> </w:t>
      </w:r>
      <w:r>
        <w:rPr>
          <w:w w:val="110"/>
          <w:sz w:val="18"/>
        </w:rPr>
        <w:t>parts,</w:t>
      </w:r>
      <w:r>
        <w:rPr>
          <w:spacing w:val="-4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-7"/>
          <w:w w:val="110"/>
          <w:sz w:val="18"/>
        </w:rPr>
        <w:t xml:space="preserve"> </w:t>
      </w:r>
      <w:r>
        <w:rPr>
          <w:w w:val="110"/>
          <w:sz w:val="18"/>
        </w:rPr>
        <w:t>roots,</w:t>
      </w:r>
      <w:r>
        <w:rPr>
          <w:spacing w:val="-7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-7"/>
          <w:w w:val="110"/>
          <w:sz w:val="18"/>
        </w:rPr>
        <w:t xml:space="preserve"> </w:t>
      </w:r>
      <w:r>
        <w:rPr>
          <w:w w:val="110"/>
          <w:sz w:val="18"/>
        </w:rPr>
        <w:t>trunk</w:t>
      </w:r>
      <w:r>
        <w:rPr>
          <w:spacing w:val="-5"/>
          <w:w w:val="110"/>
          <w:sz w:val="18"/>
        </w:rPr>
        <w:t xml:space="preserve"> </w:t>
      </w:r>
      <w:r>
        <w:rPr>
          <w:w w:val="110"/>
          <w:sz w:val="18"/>
        </w:rPr>
        <w:t>and</w:t>
      </w:r>
      <w:r>
        <w:rPr>
          <w:spacing w:val="-7"/>
          <w:w w:val="110"/>
          <w:sz w:val="18"/>
        </w:rPr>
        <w:t xml:space="preserve"> </w:t>
      </w:r>
      <w:r>
        <w:rPr>
          <w:w w:val="110"/>
          <w:sz w:val="18"/>
        </w:rPr>
        <w:t>……………</w:t>
      </w:r>
      <w:proofErr w:type="gramStart"/>
      <w:r>
        <w:rPr>
          <w:w w:val="110"/>
          <w:sz w:val="18"/>
        </w:rPr>
        <w:t>…</w:t>
      </w:r>
      <w:r>
        <w:rPr>
          <w:spacing w:val="-6"/>
          <w:w w:val="110"/>
          <w:sz w:val="18"/>
        </w:rPr>
        <w:t xml:space="preserve"> </w:t>
      </w:r>
      <w:r>
        <w:rPr>
          <w:w w:val="110"/>
          <w:sz w:val="18"/>
        </w:rPr>
        <w:t>.</w:t>
      </w:r>
      <w:proofErr w:type="gramEnd"/>
    </w:p>
    <w:p w14:paraId="2CCD7983" w14:textId="77777777" w:rsidR="00DE4ECC" w:rsidRDefault="00105BF9" w:rsidP="00105BF9">
      <w:pPr>
        <w:pStyle w:val="ListParagraph"/>
        <w:numPr>
          <w:ilvl w:val="1"/>
          <w:numId w:val="124"/>
        </w:numPr>
        <w:tabs>
          <w:tab w:val="left" w:pos="1426"/>
          <w:tab w:val="left" w:pos="1427"/>
        </w:tabs>
        <w:ind w:hanging="481"/>
        <w:rPr>
          <w:sz w:val="18"/>
        </w:rPr>
      </w:pPr>
      <w:r>
        <w:rPr>
          <w:w w:val="105"/>
          <w:sz w:val="18"/>
        </w:rPr>
        <w:t>Cost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1"/>
          <w:w w:val="105"/>
          <w:sz w:val="18"/>
        </w:rPr>
        <w:t xml:space="preserve"> </w:t>
      </w:r>
      <w:r>
        <w:rPr>
          <w:w w:val="115"/>
          <w:sz w:val="18"/>
        </w:rPr>
        <w:t>………………</w:t>
      </w:r>
      <w:r>
        <w:rPr>
          <w:spacing w:val="41"/>
          <w:w w:val="11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characteristics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must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designed into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product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first</w:t>
      </w:r>
    </w:p>
    <w:p w14:paraId="61BB70F4" w14:textId="77777777" w:rsidR="00DE4ECC" w:rsidRDefault="00105BF9">
      <w:pPr>
        <w:pStyle w:val="BodyText"/>
        <w:spacing w:before="29"/>
        <w:ind w:left="1426"/>
      </w:pPr>
      <w:r>
        <w:rPr>
          <w:w w:val="105"/>
        </w:rPr>
        <w:t>place.</w:t>
      </w:r>
    </w:p>
    <w:p w14:paraId="6EE91CBA" w14:textId="77777777" w:rsidR="00DE4ECC" w:rsidRDefault="00105BF9" w:rsidP="00105BF9">
      <w:pPr>
        <w:pStyle w:val="ListParagraph"/>
        <w:numPr>
          <w:ilvl w:val="1"/>
          <w:numId w:val="124"/>
        </w:numPr>
        <w:tabs>
          <w:tab w:val="left" w:pos="1426"/>
          <w:tab w:val="left" w:pos="1427"/>
        </w:tabs>
        <w:spacing w:line="273" w:lineRule="auto"/>
        <w:ind w:right="265"/>
        <w:rPr>
          <w:sz w:val="18"/>
        </w:rPr>
      </w:pPr>
      <w:r>
        <w:rPr>
          <w:w w:val="105"/>
          <w:sz w:val="18"/>
        </w:rPr>
        <w:t>Technology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improve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physical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productivity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focuses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understanding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diffusion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38"/>
          <w:w w:val="105"/>
          <w:sz w:val="18"/>
        </w:rPr>
        <w:t xml:space="preserve"> </w:t>
      </w:r>
      <w:r>
        <w:rPr>
          <w:w w:val="105"/>
          <w:sz w:val="18"/>
        </w:rPr>
        <w:t>technology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use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………………</w:t>
      </w:r>
      <w:r>
        <w:rPr>
          <w:spacing w:val="38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processes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exist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within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between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companies.</w:t>
      </w:r>
    </w:p>
    <w:p w14:paraId="7FFFEE79" w14:textId="77777777" w:rsidR="00DE4ECC" w:rsidRDefault="00DE4ECC">
      <w:pPr>
        <w:pStyle w:val="BodyText"/>
        <w:spacing w:before="2"/>
      </w:pPr>
    </w:p>
    <w:p w14:paraId="186C8F2C" w14:textId="77777777" w:rsidR="00DE4ECC" w:rsidRDefault="00105BF9" w:rsidP="00105BF9">
      <w:pPr>
        <w:pStyle w:val="Heading3"/>
        <w:numPr>
          <w:ilvl w:val="1"/>
          <w:numId w:val="130"/>
        </w:numPr>
        <w:tabs>
          <w:tab w:val="left" w:pos="1427"/>
        </w:tabs>
        <w:ind w:left="1426" w:hanging="481"/>
        <w:jc w:val="both"/>
        <w:rPr>
          <w:u w:val="none"/>
        </w:rPr>
      </w:pPr>
      <w:r>
        <w:rPr>
          <w:u w:val="thick"/>
        </w:rPr>
        <w:t>Summary</w:t>
      </w:r>
    </w:p>
    <w:p w14:paraId="17BD3E2A" w14:textId="77777777" w:rsidR="00DE4ECC" w:rsidRDefault="00DE4ECC">
      <w:pPr>
        <w:pStyle w:val="BodyText"/>
        <w:spacing w:before="3"/>
        <w:rPr>
          <w:b/>
          <w:sz w:val="23"/>
        </w:rPr>
      </w:pPr>
    </w:p>
    <w:p w14:paraId="5206870E" w14:textId="77777777" w:rsidR="00DE4ECC" w:rsidRDefault="00105BF9" w:rsidP="00105BF9">
      <w:pPr>
        <w:pStyle w:val="ListParagraph"/>
        <w:numPr>
          <w:ilvl w:val="0"/>
          <w:numId w:val="123"/>
        </w:numPr>
        <w:tabs>
          <w:tab w:val="left" w:pos="1426"/>
          <w:tab w:val="left" w:pos="1427"/>
        </w:tabs>
        <w:spacing w:before="0"/>
        <w:ind w:hanging="481"/>
        <w:rPr>
          <w:sz w:val="18"/>
        </w:rPr>
      </w:pPr>
      <w:r>
        <w:rPr>
          <w:sz w:val="18"/>
        </w:rPr>
        <w:t>Productivity</w:t>
      </w:r>
      <w:r>
        <w:rPr>
          <w:spacing w:val="-2"/>
          <w:sz w:val="18"/>
        </w:rPr>
        <w:t xml:space="preserve"> </w:t>
      </w:r>
      <w:r>
        <w:rPr>
          <w:sz w:val="18"/>
        </w:rPr>
        <w:t>signifies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2"/>
          <w:sz w:val="18"/>
        </w:rPr>
        <w:t xml:space="preserve"> </w:t>
      </w:r>
      <w:r>
        <w:rPr>
          <w:sz w:val="18"/>
        </w:rPr>
        <w:t>ratio</w:t>
      </w:r>
      <w:r>
        <w:rPr>
          <w:spacing w:val="-1"/>
          <w:sz w:val="18"/>
        </w:rPr>
        <w:t xml:space="preserve"> </w:t>
      </w:r>
      <w:r>
        <w:rPr>
          <w:sz w:val="18"/>
        </w:rPr>
        <w:t>between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z w:val="18"/>
        </w:rPr>
        <w:t>input</w:t>
      </w:r>
      <w:r>
        <w:rPr>
          <w:spacing w:val="2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output</w:t>
      </w:r>
      <w:r>
        <w:rPr>
          <w:spacing w:val="-3"/>
          <w:sz w:val="18"/>
        </w:rPr>
        <w:t xml:space="preserve"> </w:t>
      </w:r>
      <w:r>
        <w:rPr>
          <w:sz w:val="18"/>
        </w:rPr>
        <w:t>with</w:t>
      </w:r>
      <w:r>
        <w:rPr>
          <w:spacing w:val="-1"/>
          <w:sz w:val="18"/>
        </w:rPr>
        <w:t xml:space="preserve"> </w:t>
      </w:r>
      <w:r>
        <w:rPr>
          <w:sz w:val="18"/>
        </w:rPr>
        <w:t>respect</w:t>
      </w:r>
      <w:r>
        <w:rPr>
          <w:spacing w:val="2"/>
          <w:sz w:val="18"/>
        </w:rPr>
        <w:t xml:space="preserve"> </w:t>
      </w:r>
      <w:r>
        <w:rPr>
          <w:sz w:val="18"/>
        </w:rPr>
        <w:t>to</w:t>
      </w:r>
      <w:r>
        <w:rPr>
          <w:spacing w:val="-1"/>
          <w:sz w:val="18"/>
        </w:rPr>
        <w:t xml:space="preserve"> </w:t>
      </w:r>
      <w:r>
        <w:rPr>
          <w:sz w:val="18"/>
        </w:rPr>
        <w:t>given</w:t>
      </w:r>
      <w:r>
        <w:rPr>
          <w:spacing w:val="2"/>
          <w:sz w:val="18"/>
        </w:rPr>
        <w:t xml:space="preserve"> </w:t>
      </w:r>
      <w:r>
        <w:rPr>
          <w:sz w:val="18"/>
        </w:rPr>
        <w:t>resources.</w:t>
      </w:r>
    </w:p>
    <w:p w14:paraId="5F780DF5" w14:textId="77777777" w:rsidR="00DE4ECC" w:rsidRDefault="00105BF9" w:rsidP="00105BF9">
      <w:pPr>
        <w:pStyle w:val="ListParagraph"/>
        <w:numPr>
          <w:ilvl w:val="0"/>
          <w:numId w:val="123"/>
        </w:numPr>
        <w:tabs>
          <w:tab w:val="left" w:pos="1426"/>
          <w:tab w:val="left" w:pos="1427"/>
        </w:tabs>
        <w:spacing w:line="273" w:lineRule="auto"/>
        <w:ind w:right="264"/>
        <w:rPr>
          <w:sz w:val="18"/>
        </w:rPr>
      </w:pPr>
      <w:r>
        <w:rPr>
          <w:w w:val="105"/>
          <w:sz w:val="18"/>
        </w:rPr>
        <w:t>Productivity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data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is available from different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sources for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national productivity,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for sector-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wise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well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industry-wise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performance.</w:t>
      </w:r>
    </w:p>
    <w:p w14:paraId="1BBC6319" w14:textId="77777777" w:rsidR="00DE4ECC" w:rsidRDefault="00DE4ECC">
      <w:pPr>
        <w:spacing w:line="273" w:lineRule="auto"/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1694" w:space="40"/>
            <w:col w:w="8836"/>
          </w:cols>
        </w:sectPr>
      </w:pPr>
    </w:p>
    <w:p w14:paraId="2532698F" w14:textId="77777777" w:rsidR="00DE4ECC" w:rsidRDefault="00DE4ECC">
      <w:pPr>
        <w:pStyle w:val="BodyText"/>
        <w:rPr>
          <w:sz w:val="20"/>
        </w:rPr>
      </w:pPr>
    </w:p>
    <w:p w14:paraId="1A0864A0" w14:textId="77777777" w:rsidR="00DE4ECC" w:rsidRDefault="00DE4ECC">
      <w:pPr>
        <w:pStyle w:val="BodyText"/>
        <w:rPr>
          <w:sz w:val="20"/>
        </w:rPr>
      </w:pPr>
    </w:p>
    <w:p w14:paraId="4F090127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277E0365" w14:textId="77777777" w:rsidR="00DE4ECC" w:rsidRDefault="00DE4ECC">
      <w:pPr>
        <w:pStyle w:val="BodyText"/>
        <w:spacing w:before="6"/>
        <w:rPr>
          <w:sz w:val="20"/>
        </w:rPr>
      </w:pPr>
    </w:p>
    <w:p w14:paraId="28550572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0" w:line="273" w:lineRule="auto"/>
        <w:ind w:right="91"/>
        <w:rPr>
          <w:sz w:val="18"/>
        </w:rPr>
      </w:pPr>
      <w:r>
        <w:rPr>
          <w:w w:val="105"/>
          <w:sz w:val="18"/>
        </w:rPr>
        <w:t>The measures that are of relevance from the point of view of the operations manager are</w:t>
      </w:r>
      <w:r>
        <w:rPr>
          <w:spacing w:val="-39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labour</w:t>
      </w:r>
      <w:proofErr w:type="spellEnd"/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productivity,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multiple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factor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productivity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total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factor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productivity.</w:t>
      </w:r>
    </w:p>
    <w:p w14:paraId="60BEB264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00" w:line="273" w:lineRule="auto"/>
        <w:ind w:right="72"/>
        <w:rPr>
          <w:sz w:val="18"/>
        </w:rPr>
      </w:pPr>
      <w:r>
        <w:rPr>
          <w:w w:val="105"/>
          <w:sz w:val="18"/>
        </w:rPr>
        <w:t>Labor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productivity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quantity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output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produced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one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unit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production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input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unit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time.</w:t>
      </w:r>
    </w:p>
    <w:p w14:paraId="0ECE8737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97" w:line="273" w:lineRule="auto"/>
        <w:ind w:right="78"/>
        <w:rPr>
          <w:sz w:val="18"/>
        </w:rPr>
      </w:pPr>
      <w:r>
        <w:rPr>
          <w:w w:val="105"/>
          <w:sz w:val="18"/>
        </w:rPr>
        <w:t>Multiple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Factor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Productivity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productivity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achieved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when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more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than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one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input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inputs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consumed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make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outputs.</w:t>
      </w:r>
    </w:p>
    <w:p w14:paraId="2425F723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00" w:line="273" w:lineRule="auto"/>
        <w:ind w:right="89"/>
        <w:rPr>
          <w:sz w:val="18"/>
        </w:rPr>
      </w:pPr>
      <w:r>
        <w:rPr>
          <w:sz w:val="18"/>
        </w:rPr>
        <w:t>Total</w:t>
      </w:r>
      <w:r>
        <w:rPr>
          <w:spacing w:val="7"/>
          <w:sz w:val="18"/>
        </w:rPr>
        <w:t xml:space="preserve"> </w:t>
      </w:r>
      <w:r>
        <w:rPr>
          <w:sz w:val="18"/>
        </w:rPr>
        <w:t>Factor</w:t>
      </w:r>
      <w:r>
        <w:rPr>
          <w:spacing w:val="5"/>
          <w:sz w:val="18"/>
        </w:rPr>
        <w:t xml:space="preserve"> </w:t>
      </w:r>
      <w:r>
        <w:rPr>
          <w:sz w:val="18"/>
        </w:rPr>
        <w:t>productivity</w:t>
      </w:r>
      <w:r>
        <w:rPr>
          <w:spacing w:val="7"/>
          <w:sz w:val="18"/>
        </w:rPr>
        <w:t xml:space="preserve"> </w:t>
      </w:r>
      <w:r>
        <w:rPr>
          <w:sz w:val="18"/>
        </w:rPr>
        <w:t>is</w:t>
      </w:r>
      <w:r>
        <w:rPr>
          <w:spacing w:val="4"/>
          <w:sz w:val="18"/>
        </w:rPr>
        <w:t xml:space="preserve"> </w:t>
      </w:r>
      <w:r>
        <w:rPr>
          <w:sz w:val="18"/>
        </w:rPr>
        <w:t>the</w:t>
      </w:r>
      <w:r>
        <w:rPr>
          <w:spacing w:val="6"/>
          <w:sz w:val="18"/>
        </w:rPr>
        <w:t xml:space="preserve"> </w:t>
      </w:r>
      <w:r>
        <w:rPr>
          <w:sz w:val="18"/>
        </w:rPr>
        <w:t>year-by-year</w:t>
      </w:r>
      <w:r>
        <w:rPr>
          <w:spacing w:val="5"/>
          <w:sz w:val="18"/>
        </w:rPr>
        <w:t xml:space="preserve"> </w:t>
      </w:r>
      <w:r>
        <w:rPr>
          <w:sz w:val="18"/>
        </w:rPr>
        <w:t>change</w:t>
      </w:r>
      <w:r>
        <w:rPr>
          <w:spacing w:val="6"/>
          <w:sz w:val="18"/>
        </w:rPr>
        <w:t xml:space="preserve"> </w:t>
      </w:r>
      <w:r>
        <w:rPr>
          <w:sz w:val="18"/>
        </w:rPr>
        <w:t>in</w:t>
      </w:r>
      <w:r>
        <w:rPr>
          <w:spacing w:val="5"/>
          <w:sz w:val="18"/>
        </w:rPr>
        <w:t xml:space="preserve"> </w:t>
      </w:r>
      <w:r>
        <w:rPr>
          <w:sz w:val="18"/>
        </w:rPr>
        <w:t>the</w:t>
      </w:r>
      <w:r>
        <w:rPr>
          <w:spacing w:val="6"/>
          <w:sz w:val="18"/>
        </w:rPr>
        <w:t xml:space="preserve"> </w:t>
      </w:r>
      <w:r>
        <w:rPr>
          <w:sz w:val="18"/>
        </w:rPr>
        <w:t>output</w:t>
      </w:r>
      <w:r>
        <w:rPr>
          <w:spacing w:val="39"/>
          <w:sz w:val="18"/>
        </w:rPr>
        <w:t xml:space="preserve"> </w:t>
      </w:r>
      <w:r>
        <w:rPr>
          <w:sz w:val="18"/>
        </w:rPr>
        <w:t>where</w:t>
      </w:r>
      <w:r>
        <w:rPr>
          <w:spacing w:val="6"/>
          <w:sz w:val="18"/>
        </w:rPr>
        <w:t xml:space="preserve"> </w:t>
      </w:r>
      <w:r>
        <w:rPr>
          <w:sz w:val="18"/>
        </w:rPr>
        <w:t>a</w:t>
      </w:r>
      <w:r>
        <w:rPr>
          <w:spacing w:val="4"/>
          <w:sz w:val="18"/>
        </w:rPr>
        <w:t xml:space="preserve"> </w:t>
      </w:r>
      <w:r>
        <w:rPr>
          <w:sz w:val="18"/>
        </w:rPr>
        <w:t>number</w:t>
      </w:r>
      <w:r>
        <w:rPr>
          <w:spacing w:val="6"/>
          <w:sz w:val="18"/>
        </w:rPr>
        <w:t xml:space="preserve"> </w:t>
      </w:r>
      <w:r>
        <w:rPr>
          <w:sz w:val="18"/>
        </w:rPr>
        <w:t>of</w:t>
      </w:r>
      <w:r>
        <w:rPr>
          <w:spacing w:val="1"/>
          <w:sz w:val="18"/>
        </w:rPr>
        <w:t xml:space="preserve"> </w:t>
      </w:r>
      <w:r>
        <w:rPr>
          <w:sz w:val="18"/>
        </w:rPr>
        <w:t>factors</w:t>
      </w:r>
      <w:r>
        <w:rPr>
          <w:spacing w:val="20"/>
          <w:sz w:val="18"/>
        </w:rPr>
        <w:t xml:space="preserve"> </w:t>
      </w:r>
      <w:r>
        <w:rPr>
          <w:sz w:val="18"/>
        </w:rPr>
        <w:t>are</w:t>
      </w:r>
      <w:r>
        <w:rPr>
          <w:spacing w:val="17"/>
          <w:sz w:val="18"/>
        </w:rPr>
        <w:t xml:space="preserve"> </w:t>
      </w:r>
      <w:r>
        <w:rPr>
          <w:sz w:val="18"/>
        </w:rPr>
        <w:t>taken</w:t>
      </w:r>
      <w:r>
        <w:rPr>
          <w:spacing w:val="21"/>
          <w:sz w:val="18"/>
        </w:rPr>
        <w:t xml:space="preserve"> </w:t>
      </w:r>
      <w:r>
        <w:rPr>
          <w:sz w:val="18"/>
        </w:rPr>
        <w:t>into</w:t>
      </w:r>
      <w:r>
        <w:rPr>
          <w:spacing w:val="20"/>
          <w:sz w:val="18"/>
        </w:rPr>
        <w:t xml:space="preserve"> </w:t>
      </w:r>
      <w:r>
        <w:rPr>
          <w:sz w:val="18"/>
        </w:rPr>
        <w:t>consideration.</w:t>
      </w:r>
    </w:p>
    <w:p w14:paraId="5F86CF5B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99"/>
        <w:ind w:hanging="481"/>
        <w:rPr>
          <w:sz w:val="18"/>
        </w:rPr>
      </w:pPr>
      <w:r>
        <w:rPr>
          <w:w w:val="105"/>
          <w:sz w:val="18"/>
        </w:rPr>
        <w:t>Productivity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ratio,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while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production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relates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volume.</w:t>
      </w:r>
    </w:p>
    <w:p w14:paraId="51CDC780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28"/>
        <w:ind w:hanging="481"/>
        <w:rPr>
          <w:sz w:val="18"/>
        </w:rPr>
      </w:pPr>
      <w:r>
        <w:rPr>
          <w:w w:val="105"/>
          <w:sz w:val="18"/>
        </w:rPr>
        <w:t>Economies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scale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allow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firms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increase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productivity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making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operations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larger.</w:t>
      </w:r>
    </w:p>
    <w:p w14:paraId="5E6B537D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29" w:line="273" w:lineRule="auto"/>
        <w:ind w:right="82"/>
        <w:rPr>
          <w:sz w:val="18"/>
        </w:rPr>
      </w:pPr>
      <w:r>
        <w:rPr>
          <w:w w:val="105"/>
          <w:sz w:val="18"/>
        </w:rPr>
        <w:t>Technology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determines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both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maximal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physical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quantity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output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reached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well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number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quality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inputs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required.</w:t>
      </w:r>
    </w:p>
    <w:p w14:paraId="566EC205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00" w:line="273" w:lineRule="auto"/>
        <w:ind w:right="83"/>
        <w:rPr>
          <w:sz w:val="18"/>
        </w:rPr>
      </w:pPr>
      <w:r>
        <w:rPr>
          <w:w w:val="105"/>
          <w:sz w:val="18"/>
        </w:rPr>
        <w:t>Productivity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applies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equally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blue-collar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workforce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people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doing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intellectual</w:t>
      </w:r>
      <w:r>
        <w:rPr>
          <w:spacing w:val="-38"/>
          <w:w w:val="105"/>
          <w:sz w:val="18"/>
        </w:rPr>
        <w:t xml:space="preserve"> </w:t>
      </w:r>
      <w:r>
        <w:rPr>
          <w:w w:val="105"/>
          <w:sz w:val="18"/>
        </w:rPr>
        <w:t>work.</w:t>
      </w:r>
    </w:p>
    <w:p w14:paraId="72160AF6" w14:textId="77777777" w:rsidR="00DE4ECC" w:rsidRDefault="00DE4ECC">
      <w:pPr>
        <w:pStyle w:val="BodyText"/>
        <w:spacing w:before="2"/>
      </w:pPr>
    </w:p>
    <w:p w14:paraId="52AF74B4" w14:textId="77777777" w:rsidR="00DE4ECC" w:rsidRDefault="00105BF9" w:rsidP="00105BF9">
      <w:pPr>
        <w:pStyle w:val="Heading3"/>
        <w:numPr>
          <w:ilvl w:val="1"/>
          <w:numId w:val="130"/>
        </w:numPr>
        <w:tabs>
          <w:tab w:val="left" w:pos="715"/>
        </w:tabs>
        <w:ind w:left="714" w:hanging="481"/>
        <w:jc w:val="both"/>
        <w:rPr>
          <w:u w:val="none"/>
        </w:rPr>
      </w:pPr>
      <w:r>
        <w:rPr>
          <w:u w:val="thick"/>
        </w:rPr>
        <w:t>Keywords</w:t>
      </w:r>
    </w:p>
    <w:p w14:paraId="301D089D" w14:textId="77777777" w:rsidR="00DE4ECC" w:rsidRDefault="00DE4ECC">
      <w:pPr>
        <w:pStyle w:val="BodyText"/>
        <w:spacing w:before="3"/>
        <w:rPr>
          <w:b/>
          <w:sz w:val="23"/>
        </w:rPr>
      </w:pPr>
    </w:p>
    <w:p w14:paraId="64E0461A" w14:textId="77777777" w:rsidR="00DE4ECC" w:rsidRDefault="00105BF9">
      <w:pPr>
        <w:spacing w:line="273" w:lineRule="auto"/>
        <w:ind w:left="234" w:right="73"/>
        <w:jc w:val="both"/>
        <w:rPr>
          <w:sz w:val="18"/>
        </w:rPr>
      </w:pPr>
      <w:proofErr w:type="spellStart"/>
      <w:r>
        <w:rPr>
          <w:b/>
          <w:i/>
          <w:w w:val="105"/>
          <w:sz w:val="18"/>
        </w:rPr>
        <w:t>Labour</w:t>
      </w:r>
      <w:proofErr w:type="spellEnd"/>
      <w:r>
        <w:rPr>
          <w:b/>
          <w:i/>
          <w:w w:val="105"/>
          <w:sz w:val="18"/>
        </w:rPr>
        <w:t xml:space="preserve"> Productivity: </w:t>
      </w:r>
      <w:r>
        <w:rPr>
          <w:w w:val="105"/>
          <w:sz w:val="18"/>
        </w:rPr>
        <w:t>Quantity of output produced by one unit of production input in a unit of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time.</w:t>
      </w:r>
    </w:p>
    <w:p w14:paraId="0AEE2FD6" w14:textId="77777777" w:rsidR="00DE4ECC" w:rsidRDefault="00105BF9">
      <w:pPr>
        <w:pStyle w:val="BodyText"/>
        <w:spacing w:before="119" w:line="273" w:lineRule="auto"/>
        <w:ind w:left="234" w:right="81"/>
        <w:jc w:val="both"/>
      </w:pPr>
      <w:r>
        <w:rPr>
          <w:b/>
          <w:i/>
          <w:w w:val="105"/>
        </w:rPr>
        <w:t xml:space="preserve">Multiple Factor Productivity: </w:t>
      </w:r>
      <w:r>
        <w:rPr>
          <w:w w:val="105"/>
        </w:rPr>
        <w:t>Productivity achieved when more than one input or inputs is</w:t>
      </w:r>
      <w:r>
        <w:rPr>
          <w:spacing w:val="1"/>
          <w:w w:val="105"/>
        </w:rPr>
        <w:t xml:space="preserve"> </w:t>
      </w:r>
      <w:r>
        <w:rPr>
          <w:w w:val="105"/>
        </w:rPr>
        <w:t>consumed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make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outputs.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outputs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measured</w:t>
      </w:r>
      <w:r>
        <w:rPr>
          <w:spacing w:val="-8"/>
          <w:w w:val="105"/>
        </w:rPr>
        <w:t xml:space="preserve"> </w:t>
      </w:r>
      <w:r>
        <w:rPr>
          <w:w w:val="105"/>
        </w:rPr>
        <w:t>either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money</w:t>
      </w:r>
      <w:r>
        <w:rPr>
          <w:spacing w:val="-7"/>
          <w:w w:val="105"/>
        </w:rPr>
        <w:t xml:space="preserve"> </w:t>
      </w:r>
      <w:r>
        <w:rPr>
          <w:w w:val="105"/>
        </w:rPr>
        <w:t>terms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number</w:t>
      </w:r>
      <w:r>
        <w:rPr>
          <w:spacing w:val="-39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units</w:t>
      </w:r>
      <w:r>
        <w:rPr>
          <w:spacing w:val="6"/>
          <w:w w:val="105"/>
        </w:rPr>
        <w:t xml:space="preserve"> </w:t>
      </w:r>
      <w:r>
        <w:rPr>
          <w:w w:val="105"/>
        </w:rPr>
        <w:t>produced.</w:t>
      </w:r>
    </w:p>
    <w:p w14:paraId="6EADD6CB" w14:textId="77777777" w:rsidR="00DE4ECC" w:rsidRDefault="00105BF9">
      <w:pPr>
        <w:spacing w:before="118"/>
        <w:ind w:left="234"/>
        <w:jc w:val="both"/>
        <w:rPr>
          <w:sz w:val="18"/>
        </w:rPr>
      </w:pPr>
      <w:r>
        <w:rPr>
          <w:b/>
          <w:i/>
          <w:w w:val="105"/>
          <w:sz w:val="18"/>
        </w:rPr>
        <w:t>Production:</w:t>
      </w:r>
      <w:r>
        <w:rPr>
          <w:b/>
          <w:i/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Measure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volume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output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achieved.</w:t>
      </w:r>
    </w:p>
    <w:p w14:paraId="1E16107A" w14:textId="77777777" w:rsidR="00DE4ECC" w:rsidRDefault="00105BF9">
      <w:pPr>
        <w:pStyle w:val="BodyText"/>
        <w:spacing w:before="149" w:line="273" w:lineRule="auto"/>
        <w:ind w:left="234" w:right="71"/>
        <w:jc w:val="both"/>
      </w:pPr>
      <w:r>
        <w:rPr>
          <w:b/>
          <w:i/>
          <w:w w:val="105"/>
        </w:rPr>
        <w:t xml:space="preserve">Productivity: </w:t>
      </w:r>
      <w:r>
        <w:rPr>
          <w:w w:val="105"/>
        </w:rPr>
        <w:t>Ratio of the outputs achieved from an activity to the inputs consumed to make</w:t>
      </w:r>
      <w:r>
        <w:rPr>
          <w:spacing w:val="1"/>
          <w:w w:val="105"/>
        </w:rPr>
        <w:t xml:space="preserve"> </w:t>
      </w:r>
      <w:r>
        <w:rPr>
          <w:w w:val="105"/>
        </w:rPr>
        <w:t>those</w:t>
      </w:r>
      <w:r>
        <w:rPr>
          <w:spacing w:val="12"/>
          <w:w w:val="105"/>
        </w:rPr>
        <w:t xml:space="preserve"> </w:t>
      </w:r>
      <w:r>
        <w:rPr>
          <w:w w:val="105"/>
        </w:rPr>
        <w:t>outputs.</w:t>
      </w:r>
    </w:p>
    <w:p w14:paraId="4F82CCFF" w14:textId="77777777" w:rsidR="00DE4ECC" w:rsidRDefault="00105BF9">
      <w:pPr>
        <w:spacing w:before="119" w:line="273" w:lineRule="auto"/>
        <w:ind w:left="234" w:right="85"/>
        <w:jc w:val="both"/>
        <w:rPr>
          <w:sz w:val="18"/>
        </w:rPr>
      </w:pPr>
      <w:r>
        <w:rPr>
          <w:b/>
          <w:i/>
          <w:sz w:val="18"/>
        </w:rPr>
        <w:t>Total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Factor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Productivity</w:t>
      </w:r>
      <w:r>
        <w:rPr>
          <w:sz w:val="18"/>
        </w:rPr>
        <w:t>:</w:t>
      </w:r>
      <w:r>
        <w:rPr>
          <w:spacing w:val="1"/>
          <w:sz w:val="18"/>
        </w:rPr>
        <w:t xml:space="preserve"> </w:t>
      </w:r>
      <w:r>
        <w:rPr>
          <w:sz w:val="18"/>
        </w:rPr>
        <w:t>Year-by-year</w:t>
      </w:r>
      <w:r>
        <w:rPr>
          <w:spacing w:val="1"/>
          <w:sz w:val="18"/>
        </w:rPr>
        <w:t xml:space="preserve"> </w:t>
      </w:r>
      <w:r>
        <w:rPr>
          <w:sz w:val="18"/>
        </w:rPr>
        <w:t>change</w:t>
      </w:r>
      <w:r>
        <w:rPr>
          <w:spacing w:val="1"/>
          <w:sz w:val="18"/>
        </w:rPr>
        <w:t xml:space="preserve"> </w:t>
      </w:r>
      <w:r>
        <w:rPr>
          <w:sz w:val="18"/>
        </w:rPr>
        <w:t>in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output</w:t>
      </w:r>
      <w:r>
        <w:rPr>
          <w:spacing w:val="1"/>
          <w:sz w:val="18"/>
        </w:rPr>
        <w:t xml:space="preserve"> </w:t>
      </w:r>
      <w:r>
        <w:rPr>
          <w:sz w:val="18"/>
        </w:rPr>
        <w:t>where</w:t>
      </w:r>
      <w:r>
        <w:rPr>
          <w:spacing w:val="1"/>
          <w:sz w:val="18"/>
        </w:rPr>
        <w:t xml:space="preserve"> </w:t>
      </w:r>
      <w:r>
        <w:rPr>
          <w:sz w:val="18"/>
        </w:rPr>
        <w:t>a</w:t>
      </w:r>
      <w:r>
        <w:rPr>
          <w:spacing w:val="1"/>
          <w:sz w:val="18"/>
        </w:rPr>
        <w:t xml:space="preserve"> </w:t>
      </w:r>
      <w:r>
        <w:rPr>
          <w:sz w:val="18"/>
        </w:rPr>
        <w:t>number</w:t>
      </w:r>
      <w:r>
        <w:rPr>
          <w:spacing w:val="39"/>
          <w:sz w:val="18"/>
        </w:rPr>
        <w:t xml:space="preserve"> </w:t>
      </w:r>
      <w:r>
        <w:rPr>
          <w:sz w:val="18"/>
        </w:rPr>
        <w:t>of</w:t>
      </w:r>
      <w:r>
        <w:rPr>
          <w:spacing w:val="40"/>
          <w:sz w:val="18"/>
        </w:rPr>
        <w:t xml:space="preserve"> </w:t>
      </w:r>
      <w:r>
        <w:rPr>
          <w:sz w:val="18"/>
        </w:rPr>
        <w:t>factors</w:t>
      </w:r>
      <w:r>
        <w:rPr>
          <w:spacing w:val="39"/>
          <w:sz w:val="18"/>
        </w:rPr>
        <w:t xml:space="preserve"> </w:t>
      </w:r>
      <w:r>
        <w:rPr>
          <w:sz w:val="18"/>
        </w:rPr>
        <w:t>are</w:t>
      </w:r>
      <w:r>
        <w:rPr>
          <w:spacing w:val="-37"/>
          <w:sz w:val="18"/>
        </w:rPr>
        <w:t xml:space="preserve"> </w:t>
      </w:r>
      <w:r>
        <w:rPr>
          <w:sz w:val="18"/>
        </w:rPr>
        <w:t>taken</w:t>
      </w:r>
      <w:r>
        <w:rPr>
          <w:spacing w:val="27"/>
          <w:sz w:val="18"/>
        </w:rPr>
        <w:t xml:space="preserve"> </w:t>
      </w:r>
      <w:r>
        <w:rPr>
          <w:sz w:val="18"/>
        </w:rPr>
        <w:t>into</w:t>
      </w:r>
      <w:r>
        <w:rPr>
          <w:spacing w:val="30"/>
          <w:sz w:val="18"/>
        </w:rPr>
        <w:t xml:space="preserve"> </w:t>
      </w:r>
      <w:r>
        <w:rPr>
          <w:sz w:val="18"/>
        </w:rPr>
        <w:t>consideration.</w:t>
      </w:r>
    </w:p>
    <w:p w14:paraId="67FF20B6" w14:textId="77777777" w:rsidR="00DE4ECC" w:rsidRDefault="00DE4ECC">
      <w:pPr>
        <w:pStyle w:val="BodyText"/>
        <w:spacing w:before="2"/>
      </w:pPr>
    </w:p>
    <w:p w14:paraId="4196CA4C" w14:textId="77777777" w:rsidR="00DE4ECC" w:rsidRDefault="00105BF9" w:rsidP="00105BF9">
      <w:pPr>
        <w:pStyle w:val="Heading3"/>
        <w:numPr>
          <w:ilvl w:val="1"/>
          <w:numId w:val="130"/>
        </w:numPr>
        <w:tabs>
          <w:tab w:val="left" w:pos="715"/>
        </w:tabs>
        <w:ind w:left="714" w:hanging="481"/>
        <w:jc w:val="both"/>
        <w:rPr>
          <w:u w:val="none"/>
        </w:rPr>
      </w:pPr>
      <w:r>
        <w:rPr>
          <w:u w:val="thick"/>
        </w:rPr>
        <w:t>Review</w:t>
      </w:r>
      <w:r>
        <w:rPr>
          <w:spacing w:val="12"/>
          <w:u w:val="thick"/>
        </w:rPr>
        <w:t xml:space="preserve"> </w:t>
      </w:r>
      <w:r>
        <w:rPr>
          <w:u w:val="thick"/>
        </w:rPr>
        <w:t>Questions</w:t>
      </w:r>
    </w:p>
    <w:p w14:paraId="50DB99D4" w14:textId="77777777" w:rsidR="00DE4ECC" w:rsidRDefault="00DE4ECC">
      <w:pPr>
        <w:pStyle w:val="BodyText"/>
        <w:spacing w:before="3"/>
        <w:rPr>
          <w:b/>
          <w:sz w:val="23"/>
        </w:rPr>
      </w:pPr>
    </w:p>
    <w:p w14:paraId="13A93A27" w14:textId="77777777" w:rsidR="00DE4ECC" w:rsidRDefault="00105BF9" w:rsidP="00105BF9">
      <w:pPr>
        <w:pStyle w:val="ListParagraph"/>
        <w:numPr>
          <w:ilvl w:val="0"/>
          <w:numId w:val="122"/>
        </w:numPr>
        <w:tabs>
          <w:tab w:val="left" w:pos="714"/>
          <w:tab w:val="left" w:pos="715"/>
        </w:tabs>
        <w:spacing w:before="0"/>
        <w:ind w:hanging="481"/>
        <w:rPr>
          <w:sz w:val="18"/>
        </w:rPr>
      </w:pPr>
      <w:r>
        <w:rPr>
          <w:w w:val="105"/>
          <w:sz w:val="18"/>
        </w:rPr>
        <w:t>Define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term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‘productivity’.</w:t>
      </w:r>
    </w:p>
    <w:p w14:paraId="5E289F5E" w14:textId="77777777" w:rsidR="00DE4ECC" w:rsidRDefault="00105BF9" w:rsidP="00105BF9">
      <w:pPr>
        <w:pStyle w:val="ListParagraph"/>
        <w:numPr>
          <w:ilvl w:val="0"/>
          <w:numId w:val="122"/>
        </w:numPr>
        <w:tabs>
          <w:tab w:val="left" w:pos="714"/>
          <w:tab w:val="left" w:pos="715"/>
        </w:tabs>
        <w:spacing w:before="127"/>
        <w:ind w:hanging="481"/>
        <w:rPr>
          <w:sz w:val="18"/>
        </w:rPr>
      </w:pPr>
      <w:r>
        <w:rPr>
          <w:w w:val="105"/>
          <w:sz w:val="18"/>
        </w:rPr>
        <w:t>Productivity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basic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yardstick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an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organization’s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health.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Explain.</w:t>
      </w:r>
    </w:p>
    <w:p w14:paraId="5776B1A3" w14:textId="77777777" w:rsidR="00DE4ECC" w:rsidRDefault="00105BF9" w:rsidP="00105BF9">
      <w:pPr>
        <w:pStyle w:val="ListParagraph"/>
        <w:numPr>
          <w:ilvl w:val="0"/>
          <w:numId w:val="122"/>
        </w:numPr>
        <w:tabs>
          <w:tab w:val="left" w:pos="714"/>
          <w:tab w:val="left" w:pos="715"/>
        </w:tabs>
        <w:spacing w:before="130"/>
        <w:ind w:hanging="481"/>
        <w:rPr>
          <w:sz w:val="18"/>
        </w:rPr>
      </w:pPr>
      <w:r>
        <w:rPr>
          <w:w w:val="105"/>
          <w:sz w:val="18"/>
        </w:rPr>
        <w:t>How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different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from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production?</w:t>
      </w:r>
    </w:p>
    <w:p w14:paraId="7F89A7E8" w14:textId="77777777" w:rsidR="00DE4ECC" w:rsidRDefault="00105BF9" w:rsidP="00105BF9">
      <w:pPr>
        <w:pStyle w:val="ListParagraph"/>
        <w:numPr>
          <w:ilvl w:val="0"/>
          <w:numId w:val="122"/>
        </w:numPr>
        <w:tabs>
          <w:tab w:val="left" w:pos="714"/>
          <w:tab w:val="left" w:pos="715"/>
        </w:tabs>
        <w:spacing w:before="130"/>
        <w:ind w:hanging="481"/>
        <w:rPr>
          <w:sz w:val="18"/>
        </w:rPr>
      </w:pPr>
      <w:r>
        <w:rPr>
          <w:w w:val="105"/>
          <w:sz w:val="18"/>
        </w:rPr>
        <w:t>What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measures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would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you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suggest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improve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productivity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firm?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Give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examples.</w:t>
      </w:r>
    </w:p>
    <w:p w14:paraId="5EFB6C7C" w14:textId="77777777" w:rsidR="00DE4ECC" w:rsidRDefault="00105BF9" w:rsidP="00105BF9">
      <w:pPr>
        <w:pStyle w:val="ListParagraph"/>
        <w:numPr>
          <w:ilvl w:val="0"/>
          <w:numId w:val="122"/>
        </w:numPr>
        <w:tabs>
          <w:tab w:val="left" w:pos="714"/>
          <w:tab w:val="left" w:pos="715"/>
        </w:tabs>
        <w:spacing w:before="127"/>
        <w:ind w:hanging="481"/>
        <w:rPr>
          <w:sz w:val="18"/>
        </w:rPr>
      </w:pPr>
      <w:r>
        <w:rPr>
          <w:sz w:val="18"/>
        </w:rPr>
        <w:t>Explain</w:t>
      </w:r>
      <w:r>
        <w:rPr>
          <w:spacing w:val="1"/>
          <w:sz w:val="18"/>
        </w:rPr>
        <w:t xml:space="preserve"> </w:t>
      </w:r>
      <w:r>
        <w:rPr>
          <w:sz w:val="18"/>
        </w:rPr>
        <w:t>how</w:t>
      </w:r>
      <w:r>
        <w:rPr>
          <w:spacing w:val="8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nature</w:t>
      </w:r>
      <w:r>
        <w:rPr>
          <w:spacing w:val="2"/>
          <w:sz w:val="18"/>
        </w:rPr>
        <w:t xml:space="preserve"> </w:t>
      </w:r>
      <w:r>
        <w:rPr>
          <w:sz w:val="18"/>
        </w:rPr>
        <w:t>of</w:t>
      </w:r>
      <w:r>
        <w:rPr>
          <w:spacing w:val="1"/>
          <w:sz w:val="18"/>
        </w:rPr>
        <w:t xml:space="preserve"> </w:t>
      </w:r>
      <w:r>
        <w:rPr>
          <w:sz w:val="18"/>
        </w:rPr>
        <w:t>work</w:t>
      </w:r>
      <w:r>
        <w:rPr>
          <w:spacing w:val="8"/>
          <w:sz w:val="18"/>
        </w:rPr>
        <w:t xml:space="preserve"> </w:t>
      </w:r>
      <w:r>
        <w:rPr>
          <w:sz w:val="18"/>
        </w:rPr>
        <w:t>has</w:t>
      </w:r>
      <w:r>
        <w:rPr>
          <w:spacing w:val="3"/>
          <w:sz w:val="18"/>
        </w:rPr>
        <w:t xml:space="preserve"> </w:t>
      </w:r>
      <w:r>
        <w:rPr>
          <w:sz w:val="18"/>
        </w:rPr>
        <w:t>changed,</w:t>
      </w:r>
      <w:r>
        <w:rPr>
          <w:spacing w:val="5"/>
          <w:sz w:val="18"/>
        </w:rPr>
        <w:t xml:space="preserve"> </w:t>
      </w:r>
      <w:r>
        <w:rPr>
          <w:sz w:val="18"/>
        </w:rPr>
        <w:t>and</w:t>
      </w:r>
      <w:r>
        <w:rPr>
          <w:spacing w:val="6"/>
          <w:sz w:val="18"/>
        </w:rPr>
        <w:t xml:space="preserve"> </w:t>
      </w:r>
      <w:r>
        <w:rPr>
          <w:sz w:val="18"/>
        </w:rPr>
        <w:t>describe</w:t>
      </w:r>
      <w:r>
        <w:rPr>
          <w:spacing w:val="3"/>
          <w:sz w:val="18"/>
        </w:rPr>
        <w:t xml:space="preserve"> </w:t>
      </w:r>
      <w:r>
        <w:rPr>
          <w:sz w:val="18"/>
        </w:rPr>
        <w:t>how</w:t>
      </w:r>
      <w:r>
        <w:rPr>
          <w:spacing w:val="5"/>
          <w:sz w:val="18"/>
        </w:rPr>
        <w:t xml:space="preserve"> </w:t>
      </w:r>
      <w:r>
        <w:rPr>
          <w:sz w:val="18"/>
        </w:rPr>
        <w:t>that</w:t>
      </w:r>
      <w:r>
        <w:rPr>
          <w:spacing w:val="-3"/>
          <w:sz w:val="18"/>
        </w:rPr>
        <w:t xml:space="preserve"> </w:t>
      </w:r>
      <w:r>
        <w:rPr>
          <w:sz w:val="18"/>
        </w:rPr>
        <w:t>is</w:t>
      </w:r>
      <w:r>
        <w:rPr>
          <w:spacing w:val="3"/>
          <w:sz w:val="18"/>
        </w:rPr>
        <w:t xml:space="preserve"> </w:t>
      </w:r>
      <w:r>
        <w:rPr>
          <w:sz w:val="18"/>
        </w:rPr>
        <w:t>affecting</w:t>
      </w:r>
      <w:r>
        <w:rPr>
          <w:spacing w:val="2"/>
          <w:sz w:val="18"/>
        </w:rPr>
        <w:t xml:space="preserve"> </w:t>
      </w:r>
      <w:r>
        <w:rPr>
          <w:sz w:val="18"/>
        </w:rPr>
        <w:t>productivity.</w:t>
      </w:r>
    </w:p>
    <w:p w14:paraId="6E7DBEF7" w14:textId="77777777" w:rsidR="00DE4ECC" w:rsidRDefault="00105BF9" w:rsidP="00105BF9">
      <w:pPr>
        <w:pStyle w:val="ListParagraph"/>
        <w:numPr>
          <w:ilvl w:val="0"/>
          <w:numId w:val="122"/>
        </w:numPr>
        <w:tabs>
          <w:tab w:val="left" w:pos="714"/>
          <w:tab w:val="left" w:pos="715"/>
        </w:tabs>
        <w:spacing w:before="130"/>
        <w:ind w:hanging="481"/>
        <w:rPr>
          <w:sz w:val="18"/>
        </w:rPr>
      </w:pPr>
      <w:r>
        <w:rPr>
          <w:w w:val="105"/>
          <w:sz w:val="18"/>
        </w:rPr>
        <w:t>How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do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computers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information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technology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impact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productivity?</w:t>
      </w:r>
    </w:p>
    <w:p w14:paraId="6913F57A" w14:textId="77777777" w:rsidR="00DE4ECC" w:rsidRDefault="00105BF9" w:rsidP="00105BF9">
      <w:pPr>
        <w:pStyle w:val="ListParagraph"/>
        <w:numPr>
          <w:ilvl w:val="0"/>
          <w:numId w:val="122"/>
        </w:numPr>
        <w:tabs>
          <w:tab w:val="left" w:pos="714"/>
          <w:tab w:val="left" w:pos="715"/>
        </w:tabs>
        <w:spacing w:before="130" w:line="273" w:lineRule="auto"/>
        <w:ind w:right="66"/>
        <w:rPr>
          <w:sz w:val="18"/>
        </w:rPr>
      </w:pPr>
      <w:r>
        <w:rPr>
          <w:spacing w:val="-1"/>
          <w:w w:val="105"/>
          <w:sz w:val="18"/>
        </w:rPr>
        <w:t>What</w:t>
      </w:r>
      <w:r>
        <w:rPr>
          <w:spacing w:val="-8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are</w:t>
      </w:r>
      <w:r>
        <w:rPr>
          <w:spacing w:val="-7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the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major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dissimilarities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productivity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aspect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manufacturing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service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firms?</w:t>
      </w:r>
    </w:p>
    <w:p w14:paraId="3DBD2AF4" w14:textId="77777777" w:rsidR="00DE4ECC" w:rsidRDefault="00105BF9" w:rsidP="00105BF9">
      <w:pPr>
        <w:pStyle w:val="ListParagraph"/>
        <w:numPr>
          <w:ilvl w:val="0"/>
          <w:numId w:val="122"/>
        </w:numPr>
        <w:tabs>
          <w:tab w:val="left" w:pos="759"/>
          <w:tab w:val="left" w:pos="760"/>
        </w:tabs>
        <w:spacing w:before="97" w:line="273" w:lineRule="auto"/>
        <w:ind w:right="85"/>
        <w:rPr>
          <w:sz w:val="18"/>
        </w:rPr>
      </w:pPr>
      <w:r>
        <w:tab/>
      </w:r>
      <w:r>
        <w:rPr>
          <w:w w:val="105"/>
          <w:sz w:val="18"/>
        </w:rPr>
        <w:t>If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an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organization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produces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more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output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same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level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resources,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but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quality</w:t>
      </w:r>
      <w:r>
        <w:rPr>
          <w:spacing w:val="-38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output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lower,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this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case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what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will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state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productivity?</w:t>
      </w:r>
    </w:p>
    <w:p w14:paraId="1D25A01E" w14:textId="77777777" w:rsidR="00DE4ECC" w:rsidRDefault="00105BF9" w:rsidP="00105BF9">
      <w:pPr>
        <w:pStyle w:val="ListParagraph"/>
        <w:numPr>
          <w:ilvl w:val="0"/>
          <w:numId w:val="122"/>
        </w:numPr>
        <w:tabs>
          <w:tab w:val="left" w:pos="714"/>
          <w:tab w:val="left" w:pos="715"/>
        </w:tabs>
        <w:spacing w:before="100"/>
        <w:ind w:hanging="481"/>
        <w:rPr>
          <w:sz w:val="18"/>
        </w:rPr>
      </w:pPr>
      <w:r>
        <w:rPr>
          <w:w w:val="105"/>
          <w:sz w:val="18"/>
        </w:rPr>
        <w:t>Differentiate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among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various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kinds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productivity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measures?</w:t>
      </w:r>
    </w:p>
    <w:p w14:paraId="477C71B2" w14:textId="77777777" w:rsidR="00DE4ECC" w:rsidRDefault="00105BF9" w:rsidP="00105BF9">
      <w:pPr>
        <w:pStyle w:val="ListParagraph"/>
        <w:numPr>
          <w:ilvl w:val="0"/>
          <w:numId w:val="122"/>
        </w:numPr>
        <w:tabs>
          <w:tab w:val="left" w:pos="714"/>
          <w:tab w:val="left" w:pos="715"/>
        </w:tabs>
        <w:spacing w:before="129" w:line="273" w:lineRule="auto"/>
        <w:ind w:right="87"/>
        <w:rPr>
          <w:sz w:val="18"/>
        </w:rPr>
      </w:pPr>
      <w:r>
        <w:rPr>
          <w:w w:val="105"/>
          <w:sz w:val="18"/>
        </w:rPr>
        <w:t>Is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productivity</w:t>
      </w:r>
      <w:r>
        <w:rPr>
          <w:spacing w:val="25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30"/>
          <w:w w:val="105"/>
          <w:sz w:val="18"/>
        </w:rPr>
        <w:t xml:space="preserve"> </w:t>
      </w:r>
      <w:r>
        <w:rPr>
          <w:w w:val="105"/>
          <w:sz w:val="18"/>
        </w:rPr>
        <w:t>simple</w:t>
      </w:r>
      <w:r>
        <w:rPr>
          <w:spacing w:val="26"/>
          <w:w w:val="105"/>
          <w:sz w:val="18"/>
        </w:rPr>
        <w:t xml:space="preserve"> </w:t>
      </w:r>
      <w:r>
        <w:rPr>
          <w:w w:val="105"/>
          <w:sz w:val="18"/>
        </w:rPr>
        <w:t>concept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25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30"/>
          <w:w w:val="105"/>
          <w:sz w:val="18"/>
        </w:rPr>
        <w:t xml:space="preserve"> </w:t>
      </w:r>
      <w:r>
        <w:rPr>
          <w:w w:val="105"/>
          <w:sz w:val="18"/>
        </w:rPr>
        <w:t>multifaceted</w:t>
      </w:r>
      <w:r>
        <w:rPr>
          <w:spacing w:val="28"/>
          <w:w w:val="105"/>
          <w:sz w:val="18"/>
        </w:rPr>
        <w:t xml:space="preserve"> </w:t>
      </w:r>
      <w:r>
        <w:rPr>
          <w:w w:val="105"/>
          <w:sz w:val="18"/>
        </w:rPr>
        <w:t>concept?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Give</w:t>
      </w:r>
      <w:r>
        <w:rPr>
          <w:spacing w:val="25"/>
          <w:w w:val="105"/>
          <w:sz w:val="18"/>
        </w:rPr>
        <w:t xml:space="preserve"> </w:t>
      </w:r>
      <w:r>
        <w:rPr>
          <w:w w:val="105"/>
          <w:sz w:val="18"/>
        </w:rPr>
        <w:t>practical</w:t>
      </w:r>
      <w:r>
        <w:rPr>
          <w:spacing w:val="28"/>
          <w:w w:val="105"/>
          <w:sz w:val="18"/>
        </w:rPr>
        <w:t xml:space="preserve"> </w:t>
      </w:r>
      <w:r>
        <w:rPr>
          <w:w w:val="105"/>
          <w:sz w:val="18"/>
        </w:rPr>
        <w:t>illustrative</w:t>
      </w:r>
      <w:r>
        <w:rPr>
          <w:spacing w:val="-38"/>
          <w:w w:val="105"/>
          <w:sz w:val="18"/>
        </w:rPr>
        <w:t xml:space="preserve"> </w:t>
      </w:r>
      <w:r>
        <w:rPr>
          <w:w w:val="105"/>
          <w:sz w:val="18"/>
        </w:rPr>
        <w:t>reasons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support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your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answer.</w:t>
      </w:r>
    </w:p>
    <w:p w14:paraId="0C22887E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23DB008C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23B0CC3C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41" w:space="639"/>
            <w:col w:w="1990"/>
          </w:cols>
        </w:sectPr>
      </w:pPr>
    </w:p>
    <w:p w14:paraId="5097D750" w14:textId="77777777" w:rsidR="00DE4ECC" w:rsidRDefault="00DE4ECC">
      <w:pPr>
        <w:pStyle w:val="BodyText"/>
        <w:rPr>
          <w:b/>
          <w:sz w:val="20"/>
        </w:rPr>
      </w:pPr>
    </w:p>
    <w:p w14:paraId="6C2BF6C5" w14:textId="77777777" w:rsidR="00DE4ECC" w:rsidRDefault="00DE4ECC">
      <w:pPr>
        <w:pStyle w:val="BodyText"/>
        <w:rPr>
          <w:b/>
          <w:sz w:val="20"/>
        </w:rPr>
      </w:pPr>
    </w:p>
    <w:p w14:paraId="6DA6D42E" w14:textId="77777777" w:rsidR="00DE4ECC" w:rsidRDefault="00DE4ECC">
      <w:pPr>
        <w:pStyle w:val="BodyText"/>
        <w:spacing w:before="3"/>
        <w:rPr>
          <w:b/>
          <w:sz w:val="20"/>
        </w:rPr>
      </w:pPr>
    </w:p>
    <w:p w14:paraId="3426E937" w14:textId="77777777" w:rsidR="00DE4ECC" w:rsidRDefault="00105BF9">
      <w:pPr>
        <w:tabs>
          <w:tab w:val="left" w:pos="2679"/>
        </w:tabs>
        <w:spacing w:before="1"/>
        <w:ind w:left="1213"/>
        <w:rPr>
          <w:b/>
        </w:rPr>
      </w:pPr>
      <w:r>
        <w:rPr>
          <w:b/>
          <w:position w:val="3"/>
          <w:sz w:val="18"/>
        </w:rPr>
        <w:t>Notes</w:t>
      </w:r>
      <w:r>
        <w:rPr>
          <w:b/>
          <w:position w:val="3"/>
          <w:sz w:val="18"/>
        </w:rPr>
        <w:tab/>
      </w:r>
      <w:r>
        <w:rPr>
          <w:b/>
        </w:rPr>
        <w:t>Answers:</w:t>
      </w:r>
      <w:r>
        <w:rPr>
          <w:b/>
          <w:spacing w:val="70"/>
        </w:rPr>
        <w:t xml:space="preserve"> </w:t>
      </w:r>
      <w:proofErr w:type="spellStart"/>
      <w:r>
        <w:rPr>
          <w:b/>
        </w:rPr>
        <w:t>Self</w:t>
      </w:r>
      <w:r>
        <w:rPr>
          <w:b/>
          <w:spacing w:val="77"/>
        </w:rPr>
        <w:t xml:space="preserve"> </w:t>
      </w:r>
      <w:r>
        <w:rPr>
          <w:b/>
        </w:rPr>
        <w:t>Assessment</w:t>
      </w:r>
      <w:proofErr w:type="spellEnd"/>
    </w:p>
    <w:p w14:paraId="53CDAA3D" w14:textId="77777777" w:rsidR="00DE4ECC" w:rsidRDefault="00DE4ECC">
      <w:pPr>
        <w:pStyle w:val="BodyText"/>
        <w:spacing w:before="4" w:after="1"/>
        <w:rPr>
          <w:b/>
          <w:sz w:val="23"/>
        </w:rPr>
      </w:pPr>
    </w:p>
    <w:tbl>
      <w:tblPr>
        <w:tblW w:w="0" w:type="auto"/>
        <w:tblInd w:w="26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3"/>
        <w:gridCol w:w="2372"/>
        <w:gridCol w:w="1470"/>
        <w:gridCol w:w="1407"/>
      </w:tblGrid>
      <w:tr w:rsidR="00DE4ECC" w14:paraId="0F292AB3" w14:textId="77777777">
        <w:trPr>
          <w:trHeight w:val="288"/>
        </w:trPr>
        <w:tc>
          <w:tcPr>
            <w:tcW w:w="403" w:type="dxa"/>
          </w:tcPr>
          <w:p w14:paraId="1408B609" w14:textId="77777777" w:rsidR="00DE4ECC" w:rsidRDefault="00105BF9">
            <w:pPr>
              <w:pStyle w:val="TableParagraph"/>
              <w:spacing w:line="206" w:lineRule="exact"/>
              <w:ind w:left="24" w:right="191"/>
              <w:jc w:val="center"/>
              <w:rPr>
                <w:sz w:val="18"/>
              </w:rPr>
            </w:pPr>
            <w:r>
              <w:rPr>
                <w:sz w:val="18"/>
              </w:rPr>
              <w:t>1.</w:t>
            </w:r>
          </w:p>
        </w:tc>
        <w:tc>
          <w:tcPr>
            <w:tcW w:w="2372" w:type="dxa"/>
          </w:tcPr>
          <w:p w14:paraId="2D3C42E0" w14:textId="77777777" w:rsidR="00DE4ECC" w:rsidRDefault="00105BF9">
            <w:pPr>
              <w:pStyle w:val="TableParagraph"/>
              <w:spacing w:line="206" w:lineRule="exact"/>
              <w:ind w:left="126"/>
              <w:rPr>
                <w:sz w:val="18"/>
              </w:rPr>
            </w:pPr>
            <w:r>
              <w:rPr>
                <w:w w:val="105"/>
                <w:sz w:val="18"/>
              </w:rPr>
              <w:t>input</w:t>
            </w:r>
          </w:p>
        </w:tc>
        <w:tc>
          <w:tcPr>
            <w:tcW w:w="1470" w:type="dxa"/>
          </w:tcPr>
          <w:p w14:paraId="7BDE496A" w14:textId="77777777" w:rsidR="00DE4ECC" w:rsidRDefault="00105BF9">
            <w:pPr>
              <w:pStyle w:val="TableParagraph"/>
              <w:spacing w:line="206" w:lineRule="exact"/>
              <w:ind w:right="219"/>
              <w:jc w:val="right"/>
              <w:rPr>
                <w:sz w:val="18"/>
              </w:rPr>
            </w:pPr>
            <w:r>
              <w:rPr>
                <w:sz w:val="18"/>
              </w:rPr>
              <w:t>2.</w:t>
            </w:r>
          </w:p>
        </w:tc>
        <w:tc>
          <w:tcPr>
            <w:tcW w:w="1407" w:type="dxa"/>
          </w:tcPr>
          <w:p w14:paraId="19B350A3" w14:textId="77777777" w:rsidR="00DE4ECC" w:rsidRDefault="00105BF9">
            <w:pPr>
              <w:pStyle w:val="TableParagraph"/>
              <w:spacing w:line="206" w:lineRule="exact"/>
              <w:ind w:left="125"/>
              <w:rPr>
                <w:sz w:val="18"/>
              </w:rPr>
            </w:pPr>
            <w:r>
              <w:rPr>
                <w:sz w:val="18"/>
              </w:rPr>
              <w:t>effectiveness</w:t>
            </w:r>
          </w:p>
        </w:tc>
      </w:tr>
      <w:tr w:rsidR="00DE4ECC" w14:paraId="0F991C5B" w14:textId="77777777">
        <w:trPr>
          <w:trHeight w:val="360"/>
        </w:trPr>
        <w:tc>
          <w:tcPr>
            <w:tcW w:w="403" w:type="dxa"/>
          </w:tcPr>
          <w:p w14:paraId="3957D252" w14:textId="77777777" w:rsidR="00DE4ECC" w:rsidRDefault="00105BF9">
            <w:pPr>
              <w:pStyle w:val="TableParagraph"/>
              <w:spacing w:before="66"/>
              <w:ind w:left="24" w:right="191"/>
              <w:jc w:val="center"/>
              <w:rPr>
                <w:sz w:val="18"/>
              </w:rPr>
            </w:pPr>
            <w:r>
              <w:rPr>
                <w:sz w:val="18"/>
              </w:rPr>
              <w:t>3.</w:t>
            </w:r>
          </w:p>
        </w:tc>
        <w:tc>
          <w:tcPr>
            <w:tcW w:w="2372" w:type="dxa"/>
          </w:tcPr>
          <w:p w14:paraId="792C5D97" w14:textId="77777777" w:rsidR="00DE4ECC" w:rsidRDefault="00105BF9">
            <w:pPr>
              <w:pStyle w:val="TableParagraph"/>
              <w:spacing w:before="66"/>
              <w:ind w:left="126"/>
              <w:rPr>
                <w:sz w:val="18"/>
              </w:rPr>
            </w:pPr>
            <w:r>
              <w:rPr>
                <w:sz w:val="18"/>
              </w:rPr>
              <w:t>less</w:t>
            </w:r>
          </w:p>
        </w:tc>
        <w:tc>
          <w:tcPr>
            <w:tcW w:w="1470" w:type="dxa"/>
          </w:tcPr>
          <w:p w14:paraId="360F66D6" w14:textId="77777777" w:rsidR="00DE4ECC" w:rsidRDefault="00105BF9">
            <w:pPr>
              <w:pStyle w:val="TableParagraph"/>
              <w:spacing w:before="66"/>
              <w:ind w:right="219"/>
              <w:jc w:val="right"/>
              <w:rPr>
                <w:sz w:val="18"/>
              </w:rPr>
            </w:pPr>
            <w:r>
              <w:rPr>
                <w:sz w:val="18"/>
              </w:rPr>
              <w:t>4.</w:t>
            </w:r>
          </w:p>
        </w:tc>
        <w:tc>
          <w:tcPr>
            <w:tcW w:w="1407" w:type="dxa"/>
          </w:tcPr>
          <w:p w14:paraId="07E8F8B0" w14:textId="77777777" w:rsidR="00DE4ECC" w:rsidRDefault="00105BF9">
            <w:pPr>
              <w:pStyle w:val="TableParagraph"/>
              <w:spacing w:before="66"/>
              <w:ind w:left="125"/>
              <w:rPr>
                <w:sz w:val="18"/>
              </w:rPr>
            </w:pPr>
            <w:r>
              <w:rPr>
                <w:w w:val="105"/>
                <w:sz w:val="18"/>
              </w:rPr>
              <w:t>money,</w:t>
            </w:r>
            <w:r>
              <w:rPr>
                <w:spacing w:val="3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money</w:t>
            </w:r>
          </w:p>
        </w:tc>
      </w:tr>
      <w:tr w:rsidR="00DE4ECC" w14:paraId="5DCC7617" w14:textId="77777777">
        <w:trPr>
          <w:trHeight w:val="360"/>
        </w:trPr>
        <w:tc>
          <w:tcPr>
            <w:tcW w:w="403" w:type="dxa"/>
          </w:tcPr>
          <w:p w14:paraId="7FE18D2C" w14:textId="77777777" w:rsidR="00DE4ECC" w:rsidRDefault="00105BF9">
            <w:pPr>
              <w:pStyle w:val="TableParagraph"/>
              <w:spacing w:before="66"/>
              <w:ind w:left="24" w:right="191"/>
              <w:jc w:val="center"/>
              <w:rPr>
                <w:sz w:val="18"/>
              </w:rPr>
            </w:pPr>
            <w:r>
              <w:rPr>
                <w:sz w:val="18"/>
              </w:rPr>
              <w:t>5.</w:t>
            </w:r>
          </w:p>
        </w:tc>
        <w:tc>
          <w:tcPr>
            <w:tcW w:w="2372" w:type="dxa"/>
          </w:tcPr>
          <w:p w14:paraId="0AF1C115" w14:textId="77777777" w:rsidR="00DE4ECC" w:rsidRDefault="00105BF9">
            <w:pPr>
              <w:pStyle w:val="TableParagraph"/>
              <w:spacing w:before="66"/>
              <w:ind w:left="191"/>
              <w:rPr>
                <w:sz w:val="18"/>
              </w:rPr>
            </w:pPr>
            <w:r>
              <w:rPr>
                <w:w w:val="105"/>
                <w:sz w:val="18"/>
              </w:rPr>
              <w:t>multi-faceted</w:t>
            </w:r>
          </w:p>
        </w:tc>
        <w:tc>
          <w:tcPr>
            <w:tcW w:w="1470" w:type="dxa"/>
          </w:tcPr>
          <w:p w14:paraId="7788EBE9" w14:textId="77777777" w:rsidR="00DE4ECC" w:rsidRDefault="00105BF9">
            <w:pPr>
              <w:pStyle w:val="TableParagraph"/>
              <w:spacing w:before="66"/>
              <w:ind w:right="219"/>
              <w:jc w:val="right"/>
              <w:rPr>
                <w:sz w:val="18"/>
              </w:rPr>
            </w:pPr>
            <w:r>
              <w:rPr>
                <w:sz w:val="18"/>
              </w:rPr>
              <w:t>6.</w:t>
            </w:r>
          </w:p>
        </w:tc>
        <w:tc>
          <w:tcPr>
            <w:tcW w:w="1407" w:type="dxa"/>
          </w:tcPr>
          <w:p w14:paraId="5ACF4D11" w14:textId="77777777" w:rsidR="00DE4ECC" w:rsidRDefault="00105BF9">
            <w:pPr>
              <w:pStyle w:val="TableParagraph"/>
              <w:spacing w:before="66"/>
              <w:ind w:left="125"/>
              <w:rPr>
                <w:sz w:val="18"/>
              </w:rPr>
            </w:pPr>
            <w:r>
              <w:rPr>
                <w:sz w:val="18"/>
              </w:rPr>
              <w:t>total</w:t>
            </w:r>
            <w:r>
              <w:rPr>
                <w:spacing w:val="32"/>
                <w:sz w:val="18"/>
              </w:rPr>
              <w:t xml:space="preserve"> </w:t>
            </w:r>
            <w:r>
              <w:rPr>
                <w:sz w:val="18"/>
              </w:rPr>
              <w:t>factor</w:t>
            </w:r>
          </w:p>
        </w:tc>
      </w:tr>
      <w:tr w:rsidR="00DE4ECC" w14:paraId="7D1771E4" w14:textId="77777777">
        <w:trPr>
          <w:trHeight w:val="360"/>
        </w:trPr>
        <w:tc>
          <w:tcPr>
            <w:tcW w:w="403" w:type="dxa"/>
          </w:tcPr>
          <w:p w14:paraId="07DB464C" w14:textId="77777777" w:rsidR="00DE4ECC" w:rsidRDefault="00105BF9">
            <w:pPr>
              <w:pStyle w:val="TableParagraph"/>
              <w:spacing w:before="66"/>
              <w:ind w:left="24" w:right="191"/>
              <w:jc w:val="center"/>
              <w:rPr>
                <w:sz w:val="18"/>
              </w:rPr>
            </w:pPr>
            <w:r>
              <w:rPr>
                <w:sz w:val="18"/>
              </w:rPr>
              <w:t>7.</w:t>
            </w:r>
          </w:p>
        </w:tc>
        <w:tc>
          <w:tcPr>
            <w:tcW w:w="2372" w:type="dxa"/>
          </w:tcPr>
          <w:p w14:paraId="02248158" w14:textId="77777777" w:rsidR="00DE4ECC" w:rsidRDefault="00105BF9">
            <w:pPr>
              <w:pStyle w:val="TableParagraph"/>
              <w:spacing w:before="66"/>
              <w:ind w:left="126"/>
              <w:rPr>
                <w:sz w:val="18"/>
              </w:rPr>
            </w:pPr>
            <w:r>
              <w:rPr>
                <w:w w:val="105"/>
                <w:sz w:val="18"/>
              </w:rPr>
              <w:t>demand</w:t>
            </w:r>
          </w:p>
        </w:tc>
        <w:tc>
          <w:tcPr>
            <w:tcW w:w="1470" w:type="dxa"/>
          </w:tcPr>
          <w:p w14:paraId="4D82B521" w14:textId="77777777" w:rsidR="00DE4ECC" w:rsidRDefault="00105BF9">
            <w:pPr>
              <w:pStyle w:val="TableParagraph"/>
              <w:spacing w:before="66"/>
              <w:ind w:right="219"/>
              <w:jc w:val="right"/>
              <w:rPr>
                <w:sz w:val="18"/>
              </w:rPr>
            </w:pPr>
            <w:r>
              <w:rPr>
                <w:sz w:val="18"/>
              </w:rPr>
              <w:t>8.</w:t>
            </w:r>
          </w:p>
        </w:tc>
        <w:tc>
          <w:tcPr>
            <w:tcW w:w="1407" w:type="dxa"/>
          </w:tcPr>
          <w:p w14:paraId="2A6B9A9E" w14:textId="77777777" w:rsidR="00DE4ECC" w:rsidRDefault="00105BF9">
            <w:pPr>
              <w:pStyle w:val="TableParagraph"/>
              <w:spacing w:before="66"/>
              <w:ind w:left="125"/>
              <w:rPr>
                <w:sz w:val="18"/>
              </w:rPr>
            </w:pPr>
            <w:r>
              <w:rPr>
                <w:w w:val="105"/>
                <w:sz w:val="18"/>
              </w:rPr>
              <w:t>value</w:t>
            </w:r>
          </w:p>
        </w:tc>
      </w:tr>
      <w:tr w:rsidR="00DE4ECC" w14:paraId="167061A6" w14:textId="77777777">
        <w:trPr>
          <w:trHeight w:val="360"/>
        </w:trPr>
        <w:tc>
          <w:tcPr>
            <w:tcW w:w="403" w:type="dxa"/>
          </w:tcPr>
          <w:p w14:paraId="07793782" w14:textId="77777777" w:rsidR="00DE4ECC" w:rsidRDefault="00105BF9">
            <w:pPr>
              <w:pStyle w:val="TableParagraph"/>
              <w:spacing w:before="66"/>
              <w:ind w:left="24" w:right="191"/>
              <w:jc w:val="center"/>
              <w:rPr>
                <w:sz w:val="18"/>
              </w:rPr>
            </w:pPr>
            <w:r>
              <w:rPr>
                <w:sz w:val="18"/>
              </w:rPr>
              <w:t>9.</w:t>
            </w:r>
          </w:p>
        </w:tc>
        <w:tc>
          <w:tcPr>
            <w:tcW w:w="2372" w:type="dxa"/>
          </w:tcPr>
          <w:p w14:paraId="50533D7C" w14:textId="77777777" w:rsidR="00DE4ECC" w:rsidRDefault="00105BF9">
            <w:pPr>
              <w:pStyle w:val="TableParagraph"/>
              <w:spacing w:before="66"/>
              <w:ind w:left="126"/>
              <w:rPr>
                <w:sz w:val="18"/>
              </w:rPr>
            </w:pPr>
            <w:r>
              <w:rPr>
                <w:sz w:val="18"/>
              </w:rPr>
              <w:t>Total</w:t>
            </w:r>
            <w:r>
              <w:rPr>
                <w:spacing w:val="28"/>
                <w:sz w:val="18"/>
              </w:rPr>
              <w:t xml:space="preserve"> </w:t>
            </w:r>
            <w:r>
              <w:rPr>
                <w:sz w:val="18"/>
              </w:rPr>
              <w:t>Factor</w:t>
            </w:r>
          </w:p>
        </w:tc>
        <w:tc>
          <w:tcPr>
            <w:tcW w:w="1470" w:type="dxa"/>
          </w:tcPr>
          <w:p w14:paraId="246A8DEC" w14:textId="77777777" w:rsidR="00DE4ECC" w:rsidRDefault="00105BF9">
            <w:pPr>
              <w:pStyle w:val="TableParagraph"/>
              <w:spacing w:before="66"/>
              <w:ind w:right="129"/>
              <w:jc w:val="right"/>
              <w:rPr>
                <w:sz w:val="18"/>
              </w:rPr>
            </w:pPr>
            <w:r>
              <w:rPr>
                <w:sz w:val="18"/>
              </w:rPr>
              <w:t>10.</w:t>
            </w:r>
          </w:p>
        </w:tc>
        <w:tc>
          <w:tcPr>
            <w:tcW w:w="1407" w:type="dxa"/>
          </w:tcPr>
          <w:p w14:paraId="26D36257" w14:textId="77777777" w:rsidR="00DE4ECC" w:rsidRDefault="00105BF9">
            <w:pPr>
              <w:pStyle w:val="TableParagraph"/>
              <w:spacing w:before="66"/>
              <w:ind w:left="125"/>
              <w:rPr>
                <w:sz w:val="18"/>
              </w:rPr>
            </w:pPr>
            <w:r>
              <w:rPr>
                <w:w w:val="105"/>
                <w:sz w:val="18"/>
              </w:rPr>
              <w:t>Multiple</w:t>
            </w:r>
            <w:r>
              <w:rPr>
                <w:spacing w:val="2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factor</w:t>
            </w:r>
          </w:p>
        </w:tc>
      </w:tr>
      <w:tr w:rsidR="00DE4ECC" w14:paraId="6575C409" w14:textId="77777777">
        <w:trPr>
          <w:trHeight w:val="360"/>
        </w:trPr>
        <w:tc>
          <w:tcPr>
            <w:tcW w:w="403" w:type="dxa"/>
          </w:tcPr>
          <w:p w14:paraId="705EE010" w14:textId="77777777" w:rsidR="00DE4ECC" w:rsidRDefault="00105BF9">
            <w:pPr>
              <w:pStyle w:val="TableParagraph"/>
              <w:spacing w:before="66"/>
              <w:ind w:left="24" w:right="101"/>
              <w:jc w:val="center"/>
              <w:rPr>
                <w:sz w:val="18"/>
              </w:rPr>
            </w:pPr>
            <w:r>
              <w:rPr>
                <w:sz w:val="18"/>
              </w:rPr>
              <w:t>11.</w:t>
            </w:r>
          </w:p>
        </w:tc>
        <w:tc>
          <w:tcPr>
            <w:tcW w:w="2372" w:type="dxa"/>
          </w:tcPr>
          <w:p w14:paraId="02C6BFF3" w14:textId="77777777" w:rsidR="00DE4ECC" w:rsidRDefault="00105BF9">
            <w:pPr>
              <w:pStyle w:val="TableParagraph"/>
              <w:spacing w:before="66"/>
              <w:ind w:left="126"/>
              <w:rPr>
                <w:sz w:val="18"/>
              </w:rPr>
            </w:pPr>
            <w:r>
              <w:rPr>
                <w:w w:val="110"/>
                <w:sz w:val="18"/>
              </w:rPr>
              <w:t>volume.</w:t>
            </w:r>
          </w:p>
        </w:tc>
        <w:tc>
          <w:tcPr>
            <w:tcW w:w="1470" w:type="dxa"/>
          </w:tcPr>
          <w:p w14:paraId="1DBE83C1" w14:textId="77777777" w:rsidR="00DE4ECC" w:rsidRDefault="00105BF9">
            <w:pPr>
              <w:pStyle w:val="TableParagraph"/>
              <w:spacing w:before="66"/>
              <w:ind w:right="129"/>
              <w:jc w:val="right"/>
              <w:rPr>
                <w:sz w:val="18"/>
              </w:rPr>
            </w:pPr>
            <w:r>
              <w:rPr>
                <w:sz w:val="18"/>
              </w:rPr>
              <w:t>12.</w:t>
            </w:r>
          </w:p>
        </w:tc>
        <w:tc>
          <w:tcPr>
            <w:tcW w:w="1407" w:type="dxa"/>
          </w:tcPr>
          <w:p w14:paraId="30D1389E" w14:textId="77777777" w:rsidR="00DE4ECC" w:rsidRDefault="00105BF9">
            <w:pPr>
              <w:pStyle w:val="TableParagraph"/>
              <w:spacing w:before="66"/>
              <w:ind w:left="125"/>
              <w:rPr>
                <w:sz w:val="18"/>
              </w:rPr>
            </w:pPr>
            <w:r>
              <w:rPr>
                <w:w w:val="105"/>
                <w:sz w:val="18"/>
              </w:rPr>
              <w:t>equally</w:t>
            </w:r>
          </w:p>
        </w:tc>
      </w:tr>
      <w:tr w:rsidR="00DE4ECC" w14:paraId="476E6138" w14:textId="77777777">
        <w:trPr>
          <w:trHeight w:val="360"/>
        </w:trPr>
        <w:tc>
          <w:tcPr>
            <w:tcW w:w="403" w:type="dxa"/>
          </w:tcPr>
          <w:p w14:paraId="71EE87C6" w14:textId="77777777" w:rsidR="00DE4ECC" w:rsidRDefault="00105BF9">
            <w:pPr>
              <w:pStyle w:val="TableParagraph"/>
              <w:spacing w:before="66"/>
              <w:ind w:left="24" w:right="101"/>
              <w:jc w:val="center"/>
              <w:rPr>
                <w:sz w:val="18"/>
              </w:rPr>
            </w:pPr>
            <w:r>
              <w:rPr>
                <w:sz w:val="18"/>
              </w:rPr>
              <w:t>13.</w:t>
            </w:r>
          </w:p>
        </w:tc>
        <w:tc>
          <w:tcPr>
            <w:tcW w:w="2372" w:type="dxa"/>
          </w:tcPr>
          <w:p w14:paraId="66DBB675" w14:textId="77777777" w:rsidR="00DE4ECC" w:rsidRDefault="00105BF9">
            <w:pPr>
              <w:pStyle w:val="TableParagraph"/>
              <w:spacing w:before="66"/>
              <w:ind w:left="126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25"/>
                <w:sz w:val="18"/>
              </w:rPr>
              <w:t xml:space="preserve"> </w:t>
            </w:r>
            <w:r>
              <w:rPr>
                <w:sz w:val="18"/>
              </w:rPr>
              <w:t>fruit</w:t>
            </w:r>
          </w:p>
        </w:tc>
        <w:tc>
          <w:tcPr>
            <w:tcW w:w="1470" w:type="dxa"/>
          </w:tcPr>
          <w:p w14:paraId="15F38657" w14:textId="77777777" w:rsidR="00DE4ECC" w:rsidRDefault="00105BF9">
            <w:pPr>
              <w:pStyle w:val="TableParagraph"/>
              <w:spacing w:before="66"/>
              <w:ind w:right="129"/>
              <w:jc w:val="right"/>
              <w:rPr>
                <w:sz w:val="18"/>
              </w:rPr>
            </w:pPr>
            <w:r>
              <w:rPr>
                <w:sz w:val="18"/>
              </w:rPr>
              <w:t>14.</w:t>
            </w:r>
          </w:p>
        </w:tc>
        <w:tc>
          <w:tcPr>
            <w:tcW w:w="1407" w:type="dxa"/>
          </w:tcPr>
          <w:p w14:paraId="3A75774C" w14:textId="77777777" w:rsidR="00DE4ECC" w:rsidRDefault="00105BF9">
            <w:pPr>
              <w:pStyle w:val="TableParagraph"/>
              <w:spacing w:before="66"/>
              <w:ind w:left="125"/>
              <w:rPr>
                <w:sz w:val="18"/>
              </w:rPr>
            </w:pPr>
            <w:r>
              <w:rPr>
                <w:w w:val="105"/>
                <w:sz w:val="18"/>
              </w:rPr>
              <w:t>quality</w:t>
            </w:r>
          </w:p>
        </w:tc>
      </w:tr>
      <w:tr w:rsidR="00DE4ECC" w14:paraId="72B1505C" w14:textId="77777777">
        <w:trPr>
          <w:trHeight w:val="288"/>
        </w:trPr>
        <w:tc>
          <w:tcPr>
            <w:tcW w:w="403" w:type="dxa"/>
          </w:tcPr>
          <w:p w14:paraId="70948D8A" w14:textId="77777777" w:rsidR="00DE4ECC" w:rsidRDefault="00105BF9">
            <w:pPr>
              <w:pStyle w:val="TableParagraph"/>
              <w:spacing w:before="66" w:line="202" w:lineRule="exact"/>
              <w:ind w:left="24" w:right="101"/>
              <w:jc w:val="center"/>
              <w:rPr>
                <w:sz w:val="18"/>
              </w:rPr>
            </w:pPr>
            <w:r>
              <w:rPr>
                <w:sz w:val="18"/>
              </w:rPr>
              <w:t>15.</w:t>
            </w:r>
          </w:p>
        </w:tc>
        <w:tc>
          <w:tcPr>
            <w:tcW w:w="2372" w:type="dxa"/>
          </w:tcPr>
          <w:p w14:paraId="0E06CC11" w14:textId="77777777" w:rsidR="00DE4ECC" w:rsidRDefault="00105BF9">
            <w:pPr>
              <w:pStyle w:val="TableParagraph"/>
              <w:spacing w:before="66" w:line="202" w:lineRule="exact"/>
              <w:ind w:left="196"/>
              <w:rPr>
                <w:sz w:val="18"/>
              </w:rPr>
            </w:pPr>
            <w:r>
              <w:rPr>
                <w:w w:val="105"/>
                <w:sz w:val="18"/>
              </w:rPr>
              <w:t>redesigning</w:t>
            </w:r>
          </w:p>
        </w:tc>
        <w:tc>
          <w:tcPr>
            <w:tcW w:w="1470" w:type="dxa"/>
          </w:tcPr>
          <w:p w14:paraId="35CF4F11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7" w:type="dxa"/>
          </w:tcPr>
          <w:p w14:paraId="6D18FD10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1764DBE0" w14:textId="77777777" w:rsidR="00DE4ECC" w:rsidRDefault="00105BF9" w:rsidP="00105BF9">
      <w:pPr>
        <w:pStyle w:val="Heading3"/>
        <w:numPr>
          <w:ilvl w:val="1"/>
          <w:numId w:val="130"/>
        </w:numPr>
        <w:tabs>
          <w:tab w:val="left" w:pos="3160"/>
        </w:tabs>
        <w:spacing w:before="232"/>
        <w:ind w:left="3160"/>
        <w:jc w:val="left"/>
        <w:rPr>
          <w:u w:val="none"/>
        </w:rPr>
      </w:pPr>
      <w:r>
        <w:t>Further</w:t>
      </w:r>
      <w:r>
        <w:rPr>
          <w:spacing w:val="-6"/>
        </w:rPr>
        <w:t xml:space="preserve"> </w:t>
      </w:r>
      <w:r>
        <w:t>Readings</w:t>
      </w:r>
    </w:p>
    <w:p w14:paraId="1353DCFF" w14:textId="77777777" w:rsidR="00DE4ECC" w:rsidRDefault="00105BF9">
      <w:pPr>
        <w:pStyle w:val="BodyText"/>
        <w:spacing w:before="1"/>
        <w:rPr>
          <w:b/>
          <w:sz w:val="27"/>
        </w:rPr>
      </w:pPr>
      <w:r>
        <w:pict w14:anchorId="369EDF60">
          <v:group id="_x0000_s4105" style="position:absolute;margin-left:169.45pt;margin-top:17.85pt;width:26.05pt;height:18.6pt;z-index:-15625728;mso-wrap-distance-left:0;mso-wrap-distance-right:0;mso-position-horizontal-relative:page" coordorigin="3389,357" coordsize="521,372">
            <v:shape id="_x0000_s4107" style="position:absolute;left:3398;top:418;width:401;height:300" coordorigin="3399,418" coordsize="401,300" path="m3596,418r193,172l3799,666r-82,52l3606,709,3399,533,3596,418xe" filled="f" strokecolor="#1f1917" strokeweight=".33739mm">
              <v:path arrowok="t"/>
            </v:shape>
            <v:shape id="_x0000_s4106" type="#_x0000_t75" style="position:absolute;left:3475;top:356;width:434;height:319">
              <v:imagedata r:id="rId171" o:title=""/>
            </v:shape>
            <w10:wrap type="topAndBottom" anchorx="page"/>
          </v:group>
        </w:pict>
      </w:r>
    </w:p>
    <w:p w14:paraId="1351D418" w14:textId="77777777" w:rsidR="00DE4ECC" w:rsidRDefault="00105BF9">
      <w:pPr>
        <w:tabs>
          <w:tab w:val="left" w:pos="3624"/>
        </w:tabs>
        <w:spacing w:line="192" w:lineRule="exact"/>
        <w:ind w:left="2501"/>
        <w:jc w:val="center"/>
        <w:rPr>
          <w:sz w:val="18"/>
        </w:rPr>
      </w:pPr>
      <w:r>
        <w:rPr>
          <w:rFonts w:ascii="Times New Roman" w:hAnsi="Times New Roman"/>
          <w:i/>
          <w:color w:val="1F1917"/>
          <w:position w:val="2"/>
          <w:sz w:val="17"/>
        </w:rPr>
        <w:t>Books</w:t>
      </w:r>
      <w:r>
        <w:rPr>
          <w:rFonts w:ascii="Times New Roman" w:hAnsi="Times New Roman"/>
          <w:i/>
          <w:color w:val="1F1917"/>
          <w:position w:val="2"/>
          <w:sz w:val="17"/>
        </w:rPr>
        <w:tab/>
      </w:r>
      <w:r>
        <w:rPr>
          <w:sz w:val="18"/>
        </w:rPr>
        <w:t>Upendra</w:t>
      </w:r>
      <w:r>
        <w:rPr>
          <w:spacing w:val="15"/>
          <w:sz w:val="18"/>
        </w:rPr>
        <w:t xml:space="preserve"> </w:t>
      </w:r>
      <w:r>
        <w:rPr>
          <w:sz w:val="18"/>
        </w:rPr>
        <w:t>Kachru,</w:t>
      </w:r>
      <w:r>
        <w:rPr>
          <w:spacing w:val="21"/>
          <w:sz w:val="18"/>
        </w:rPr>
        <w:t xml:space="preserve"> </w:t>
      </w:r>
      <w:r>
        <w:rPr>
          <w:i/>
          <w:sz w:val="18"/>
        </w:rPr>
        <w:t>Production</w:t>
      </w:r>
      <w:r>
        <w:rPr>
          <w:i/>
          <w:spacing w:val="19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19"/>
          <w:sz w:val="18"/>
        </w:rPr>
        <w:t xml:space="preserve"> </w:t>
      </w:r>
      <w:r>
        <w:rPr>
          <w:i/>
          <w:sz w:val="18"/>
        </w:rPr>
        <w:t>Operations</w:t>
      </w:r>
      <w:r>
        <w:rPr>
          <w:i/>
          <w:spacing w:val="18"/>
          <w:sz w:val="18"/>
        </w:rPr>
        <w:t xml:space="preserve"> </w:t>
      </w:r>
      <w:r>
        <w:rPr>
          <w:i/>
          <w:sz w:val="18"/>
        </w:rPr>
        <w:t>Management</w:t>
      </w:r>
      <w:r>
        <w:rPr>
          <w:i/>
          <w:spacing w:val="19"/>
          <w:sz w:val="18"/>
        </w:rPr>
        <w:t xml:space="preserve"> </w:t>
      </w:r>
      <w:r>
        <w:rPr>
          <w:i/>
          <w:sz w:val="18"/>
        </w:rPr>
        <w:t>—</w:t>
      </w:r>
      <w:r>
        <w:rPr>
          <w:i/>
          <w:spacing w:val="18"/>
          <w:sz w:val="18"/>
        </w:rPr>
        <w:t xml:space="preserve"> </w:t>
      </w:r>
      <w:r>
        <w:rPr>
          <w:i/>
          <w:sz w:val="18"/>
        </w:rPr>
        <w:t>Text</w:t>
      </w:r>
      <w:r>
        <w:rPr>
          <w:i/>
          <w:spacing w:val="18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19"/>
          <w:sz w:val="18"/>
        </w:rPr>
        <w:t xml:space="preserve"> </w:t>
      </w:r>
      <w:r>
        <w:rPr>
          <w:i/>
          <w:sz w:val="18"/>
        </w:rPr>
        <w:t>Cases</w:t>
      </w:r>
      <w:r>
        <w:rPr>
          <w:sz w:val="18"/>
        </w:rPr>
        <w:t>,</w:t>
      </w:r>
      <w:r>
        <w:rPr>
          <w:spacing w:val="18"/>
          <w:sz w:val="18"/>
        </w:rPr>
        <w:t xml:space="preserve"> </w:t>
      </w:r>
      <w:r>
        <w:rPr>
          <w:sz w:val="18"/>
        </w:rPr>
        <w:t>Excel</w:t>
      </w:r>
    </w:p>
    <w:p w14:paraId="45424BB3" w14:textId="77777777" w:rsidR="00DE4ECC" w:rsidRDefault="00105BF9">
      <w:pPr>
        <w:pStyle w:val="BodyText"/>
        <w:spacing w:before="7"/>
        <w:ind w:left="3880"/>
      </w:pPr>
      <w:r>
        <w:rPr>
          <w:w w:val="110"/>
        </w:rPr>
        <w:t>Books, New</w:t>
      </w:r>
      <w:r>
        <w:rPr>
          <w:spacing w:val="1"/>
          <w:w w:val="110"/>
        </w:rPr>
        <w:t xml:space="preserve"> </w:t>
      </w:r>
      <w:r>
        <w:rPr>
          <w:w w:val="110"/>
        </w:rPr>
        <w:t>Delhi.</w:t>
      </w:r>
    </w:p>
    <w:p w14:paraId="1B5EE799" w14:textId="77777777" w:rsidR="00DE4ECC" w:rsidRDefault="00105BF9">
      <w:pPr>
        <w:pStyle w:val="BodyText"/>
        <w:spacing w:before="149" w:line="273" w:lineRule="auto"/>
        <w:ind w:left="3880"/>
      </w:pPr>
      <w:r>
        <w:t>Chase,</w:t>
      </w:r>
      <w:r>
        <w:rPr>
          <w:spacing w:val="15"/>
        </w:rPr>
        <w:t xml:space="preserve"> </w:t>
      </w:r>
      <w:r>
        <w:t>Richard</w:t>
      </w:r>
      <w:r>
        <w:rPr>
          <w:spacing w:val="19"/>
        </w:rPr>
        <w:t xml:space="preserve"> </w:t>
      </w:r>
      <w:r>
        <w:t>B.,</w:t>
      </w:r>
      <w:r>
        <w:rPr>
          <w:spacing w:val="15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Eric</w:t>
      </w:r>
      <w:r>
        <w:rPr>
          <w:spacing w:val="14"/>
        </w:rPr>
        <w:t xml:space="preserve"> </w:t>
      </w:r>
      <w:r>
        <w:t>L.</w:t>
      </w:r>
      <w:r>
        <w:rPr>
          <w:spacing w:val="19"/>
        </w:rPr>
        <w:t xml:space="preserve"> </w:t>
      </w:r>
      <w:r>
        <w:t>Prentis,</w:t>
      </w:r>
      <w:r>
        <w:rPr>
          <w:spacing w:val="15"/>
        </w:rPr>
        <w:t xml:space="preserve"> </w:t>
      </w:r>
      <w:r>
        <w:t>‘Operations</w:t>
      </w:r>
      <w:r>
        <w:rPr>
          <w:spacing w:val="19"/>
        </w:rPr>
        <w:t xml:space="preserve"> </w:t>
      </w:r>
      <w:r>
        <w:t>Management:</w:t>
      </w:r>
      <w:r>
        <w:rPr>
          <w:spacing w:val="15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Rediscovered’</w:t>
      </w:r>
      <w:r>
        <w:rPr>
          <w:i/>
        </w:rPr>
        <w:t>,</w:t>
      </w:r>
      <w:r>
        <w:rPr>
          <w:i/>
          <w:spacing w:val="1"/>
        </w:rPr>
        <w:t xml:space="preserve"> </w:t>
      </w:r>
      <w:r>
        <w:rPr>
          <w:i/>
        </w:rPr>
        <w:t>Journal</w:t>
      </w:r>
      <w:r>
        <w:rPr>
          <w:i/>
          <w:spacing w:val="2"/>
        </w:rPr>
        <w:t xml:space="preserve"> </w:t>
      </w:r>
      <w:r>
        <w:rPr>
          <w:i/>
        </w:rPr>
        <w:t>of</w:t>
      </w:r>
      <w:r>
        <w:rPr>
          <w:i/>
          <w:spacing w:val="2"/>
        </w:rPr>
        <w:t xml:space="preserve"> </w:t>
      </w:r>
      <w:r>
        <w:rPr>
          <w:i/>
        </w:rPr>
        <w:t>Management,</w:t>
      </w:r>
      <w:r>
        <w:rPr>
          <w:i/>
          <w:spacing w:val="4"/>
        </w:rPr>
        <w:t xml:space="preserve"> </w:t>
      </w:r>
      <w:r>
        <w:t>13,</w:t>
      </w:r>
      <w:r>
        <w:rPr>
          <w:spacing w:val="1"/>
        </w:rPr>
        <w:t xml:space="preserve"> </w:t>
      </w:r>
      <w:r>
        <w:t>no.</w:t>
      </w:r>
      <w:r>
        <w:rPr>
          <w:spacing w:val="2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(October</w:t>
      </w:r>
      <w:r>
        <w:rPr>
          <w:spacing w:val="2"/>
        </w:rPr>
        <w:t xml:space="preserve"> </w:t>
      </w:r>
      <w:r>
        <w:t>1987):</w:t>
      </w:r>
      <w:r>
        <w:rPr>
          <w:spacing w:val="1"/>
        </w:rPr>
        <w:t xml:space="preserve"> </w:t>
      </w:r>
      <w:r>
        <w:t>351:</w:t>
      </w:r>
      <w:r>
        <w:rPr>
          <w:spacing w:val="2"/>
        </w:rPr>
        <w:t xml:space="preserve"> </w:t>
      </w:r>
      <w:r>
        <w:t>366.</w:t>
      </w:r>
    </w:p>
    <w:p w14:paraId="22E79CB2" w14:textId="77777777" w:rsidR="00DE4ECC" w:rsidRDefault="00105BF9">
      <w:pPr>
        <w:spacing w:before="119" w:line="273" w:lineRule="auto"/>
        <w:ind w:left="3880"/>
        <w:rPr>
          <w:sz w:val="18"/>
        </w:rPr>
      </w:pPr>
      <w:r>
        <w:rPr>
          <w:sz w:val="18"/>
        </w:rPr>
        <w:t>Hayes,</w:t>
      </w:r>
      <w:r>
        <w:rPr>
          <w:spacing w:val="1"/>
          <w:sz w:val="18"/>
        </w:rPr>
        <w:t xml:space="preserve"> </w:t>
      </w:r>
      <w:r>
        <w:rPr>
          <w:sz w:val="18"/>
        </w:rPr>
        <w:t>Robert</w:t>
      </w:r>
      <w:r>
        <w:rPr>
          <w:spacing w:val="4"/>
          <w:sz w:val="18"/>
        </w:rPr>
        <w:t xml:space="preserve"> </w:t>
      </w:r>
      <w:r>
        <w:rPr>
          <w:sz w:val="18"/>
        </w:rPr>
        <w:t>H.,</w:t>
      </w:r>
      <w:r>
        <w:rPr>
          <w:spacing w:val="2"/>
          <w:sz w:val="18"/>
        </w:rPr>
        <w:t xml:space="preserve"> </w:t>
      </w:r>
      <w:r>
        <w:rPr>
          <w:i/>
          <w:sz w:val="18"/>
        </w:rPr>
        <w:t>Towards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a</w:t>
      </w:r>
      <w:r>
        <w:rPr>
          <w:i/>
          <w:spacing w:val="6"/>
          <w:sz w:val="18"/>
        </w:rPr>
        <w:t xml:space="preserve"> </w:t>
      </w:r>
      <w:r>
        <w:rPr>
          <w:i/>
          <w:sz w:val="18"/>
        </w:rPr>
        <w:t>‘New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Architecture’</w:t>
      </w:r>
      <w:r>
        <w:rPr>
          <w:i/>
          <w:spacing w:val="6"/>
          <w:sz w:val="18"/>
        </w:rPr>
        <w:t xml:space="preserve"> </w:t>
      </w:r>
      <w:r>
        <w:rPr>
          <w:i/>
          <w:sz w:val="18"/>
        </w:rPr>
        <w:t>for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ROM,</w:t>
      </w:r>
      <w:r>
        <w:rPr>
          <w:i/>
          <w:spacing w:val="-6"/>
          <w:sz w:val="18"/>
        </w:rPr>
        <w:t xml:space="preserve"> </w:t>
      </w:r>
      <w:r>
        <w:rPr>
          <w:sz w:val="18"/>
        </w:rPr>
        <w:t>Production</w:t>
      </w:r>
      <w:r>
        <w:rPr>
          <w:spacing w:val="6"/>
          <w:sz w:val="18"/>
        </w:rPr>
        <w:t xml:space="preserve"> </w:t>
      </w:r>
      <w:r>
        <w:rPr>
          <w:sz w:val="18"/>
        </w:rPr>
        <w:t>and</w:t>
      </w:r>
      <w:r>
        <w:rPr>
          <w:spacing w:val="2"/>
          <w:sz w:val="18"/>
        </w:rPr>
        <w:t xml:space="preserve"> </w:t>
      </w:r>
      <w:r>
        <w:rPr>
          <w:sz w:val="18"/>
        </w:rPr>
        <w:t>Operations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Management,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9, no.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2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(Summer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2000)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105-110.</w:t>
      </w:r>
    </w:p>
    <w:p w14:paraId="2A73106A" w14:textId="77777777" w:rsidR="00DE4ECC" w:rsidRDefault="00105BF9">
      <w:pPr>
        <w:spacing w:before="119"/>
        <w:ind w:left="3880"/>
        <w:rPr>
          <w:sz w:val="18"/>
        </w:rPr>
      </w:pPr>
      <w:r>
        <w:rPr>
          <w:sz w:val="18"/>
        </w:rPr>
        <w:t>R</w:t>
      </w:r>
      <w:r>
        <w:rPr>
          <w:spacing w:val="16"/>
          <w:sz w:val="18"/>
        </w:rPr>
        <w:t xml:space="preserve"> </w:t>
      </w:r>
      <w:r>
        <w:rPr>
          <w:sz w:val="18"/>
        </w:rPr>
        <w:t>C</w:t>
      </w:r>
      <w:r>
        <w:rPr>
          <w:spacing w:val="17"/>
          <w:sz w:val="18"/>
        </w:rPr>
        <w:t xml:space="preserve"> </w:t>
      </w:r>
      <w:r>
        <w:rPr>
          <w:sz w:val="18"/>
        </w:rPr>
        <w:t>Manchanda,</w:t>
      </w:r>
      <w:r>
        <w:rPr>
          <w:spacing w:val="26"/>
          <w:sz w:val="18"/>
        </w:rPr>
        <w:t xml:space="preserve"> </w:t>
      </w:r>
      <w:r>
        <w:rPr>
          <w:i/>
          <w:sz w:val="18"/>
        </w:rPr>
        <w:t>Production</w:t>
      </w:r>
      <w:r>
        <w:rPr>
          <w:i/>
          <w:spacing w:val="17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17"/>
          <w:sz w:val="18"/>
        </w:rPr>
        <w:t xml:space="preserve"> </w:t>
      </w:r>
      <w:r>
        <w:rPr>
          <w:i/>
          <w:sz w:val="18"/>
        </w:rPr>
        <w:t>Operations</w:t>
      </w:r>
      <w:r>
        <w:rPr>
          <w:i/>
          <w:spacing w:val="17"/>
          <w:sz w:val="18"/>
        </w:rPr>
        <w:t xml:space="preserve"> </w:t>
      </w:r>
      <w:r>
        <w:rPr>
          <w:i/>
          <w:sz w:val="18"/>
        </w:rPr>
        <w:t>Management</w:t>
      </w:r>
      <w:r>
        <w:rPr>
          <w:sz w:val="18"/>
        </w:rPr>
        <w:t>,</w:t>
      </w:r>
      <w:r>
        <w:rPr>
          <w:spacing w:val="17"/>
          <w:sz w:val="18"/>
        </w:rPr>
        <w:t xml:space="preserve"> </w:t>
      </w:r>
      <w:r>
        <w:rPr>
          <w:sz w:val="18"/>
        </w:rPr>
        <w:t>Excel</w:t>
      </w:r>
      <w:r>
        <w:rPr>
          <w:spacing w:val="17"/>
          <w:sz w:val="18"/>
        </w:rPr>
        <w:t xml:space="preserve"> </w:t>
      </w:r>
      <w:r>
        <w:rPr>
          <w:sz w:val="18"/>
        </w:rPr>
        <w:t>Books,</w:t>
      </w:r>
      <w:r>
        <w:rPr>
          <w:spacing w:val="16"/>
          <w:sz w:val="18"/>
        </w:rPr>
        <w:t xml:space="preserve"> </w:t>
      </w:r>
      <w:r>
        <w:rPr>
          <w:sz w:val="18"/>
        </w:rPr>
        <w:t>New</w:t>
      </w:r>
      <w:r>
        <w:rPr>
          <w:spacing w:val="17"/>
          <w:sz w:val="18"/>
        </w:rPr>
        <w:t xml:space="preserve"> </w:t>
      </w:r>
      <w:r>
        <w:rPr>
          <w:sz w:val="18"/>
        </w:rPr>
        <w:t>Delhi.</w:t>
      </w:r>
    </w:p>
    <w:p w14:paraId="1B496B62" w14:textId="77777777" w:rsidR="00DE4ECC" w:rsidRDefault="00105BF9">
      <w:pPr>
        <w:spacing w:before="149" w:line="273" w:lineRule="auto"/>
        <w:ind w:left="3880" w:right="242"/>
        <w:rPr>
          <w:sz w:val="18"/>
        </w:rPr>
      </w:pPr>
      <w:r>
        <w:rPr>
          <w:sz w:val="18"/>
        </w:rPr>
        <w:t>Schonberger,</w:t>
      </w:r>
      <w:r>
        <w:rPr>
          <w:spacing w:val="26"/>
          <w:sz w:val="18"/>
        </w:rPr>
        <w:t xml:space="preserve"> </w:t>
      </w:r>
      <w:r>
        <w:rPr>
          <w:sz w:val="18"/>
        </w:rPr>
        <w:t>Richard</w:t>
      </w:r>
      <w:r>
        <w:rPr>
          <w:spacing w:val="26"/>
          <w:sz w:val="18"/>
        </w:rPr>
        <w:t xml:space="preserve"> </w:t>
      </w:r>
      <w:r>
        <w:rPr>
          <w:sz w:val="18"/>
        </w:rPr>
        <w:t>J.,</w:t>
      </w:r>
      <w:r>
        <w:rPr>
          <w:spacing w:val="32"/>
          <w:sz w:val="18"/>
        </w:rPr>
        <w:t xml:space="preserve"> </w:t>
      </w:r>
      <w:r>
        <w:rPr>
          <w:i/>
          <w:sz w:val="18"/>
        </w:rPr>
        <w:t>World</w:t>
      </w:r>
      <w:r>
        <w:rPr>
          <w:i/>
          <w:spacing w:val="27"/>
          <w:sz w:val="18"/>
        </w:rPr>
        <w:t xml:space="preserve"> </w:t>
      </w:r>
      <w:r>
        <w:rPr>
          <w:i/>
          <w:sz w:val="18"/>
        </w:rPr>
        <w:t>Class</w:t>
      </w:r>
      <w:r>
        <w:rPr>
          <w:i/>
          <w:spacing w:val="28"/>
          <w:sz w:val="18"/>
        </w:rPr>
        <w:t xml:space="preserve"> </w:t>
      </w:r>
      <w:r>
        <w:rPr>
          <w:i/>
          <w:sz w:val="18"/>
        </w:rPr>
        <w:t>Manufacturing:</w:t>
      </w:r>
      <w:r>
        <w:rPr>
          <w:i/>
          <w:spacing w:val="26"/>
          <w:sz w:val="18"/>
        </w:rPr>
        <w:t xml:space="preserve"> </w:t>
      </w:r>
      <w:r>
        <w:rPr>
          <w:i/>
          <w:sz w:val="18"/>
        </w:rPr>
        <w:t>The</w:t>
      </w:r>
      <w:r>
        <w:rPr>
          <w:i/>
          <w:spacing w:val="30"/>
          <w:sz w:val="18"/>
        </w:rPr>
        <w:t xml:space="preserve"> </w:t>
      </w:r>
      <w:r>
        <w:rPr>
          <w:i/>
          <w:sz w:val="18"/>
        </w:rPr>
        <w:t>Next</w:t>
      </w:r>
      <w:r>
        <w:rPr>
          <w:i/>
          <w:spacing w:val="26"/>
          <w:sz w:val="18"/>
        </w:rPr>
        <w:t xml:space="preserve"> </w:t>
      </w:r>
      <w:r>
        <w:rPr>
          <w:i/>
          <w:sz w:val="18"/>
        </w:rPr>
        <w:t>Decade,</w:t>
      </w:r>
      <w:r>
        <w:rPr>
          <w:i/>
          <w:spacing w:val="31"/>
          <w:sz w:val="18"/>
        </w:rPr>
        <w:t xml:space="preserve"> </w:t>
      </w:r>
      <w:r>
        <w:rPr>
          <w:sz w:val="18"/>
        </w:rPr>
        <w:t>New</w:t>
      </w:r>
      <w:r>
        <w:rPr>
          <w:spacing w:val="29"/>
          <w:sz w:val="18"/>
        </w:rPr>
        <w:t xml:space="preserve"> </w:t>
      </w:r>
      <w:r>
        <w:rPr>
          <w:sz w:val="18"/>
        </w:rPr>
        <w:t>York:</w:t>
      </w:r>
      <w:r>
        <w:rPr>
          <w:spacing w:val="-37"/>
          <w:sz w:val="18"/>
        </w:rPr>
        <w:t xml:space="preserve"> </w:t>
      </w:r>
      <w:r>
        <w:rPr>
          <w:sz w:val="18"/>
        </w:rPr>
        <w:t>The</w:t>
      </w:r>
      <w:r>
        <w:rPr>
          <w:spacing w:val="7"/>
          <w:sz w:val="18"/>
        </w:rPr>
        <w:t xml:space="preserve"> </w:t>
      </w:r>
      <w:r>
        <w:rPr>
          <w:sz w:val="18"/>
        </w:rPr>
        <w:t>Free</w:t>
      </w:r>
      <w:r>
        <w:rPr>
          <w:spacing w:val="5"/>
          <w:sz w:val="18"/>
        </w:rPr>
        <w:t xml:space="preserve"> </w:t>
      </w:r>
      <w:r>
        <w:rPr>
          <w:sz w:val="18"/>
        </w:rPr>
        <w:t>Press,</w:t>
      </w:r>
      <w:r>
        <w:rPr>
          <w:spacing w:val="8"/>
          <w:sz w:val="18"/>
        </w:rPr>
        <w:t xml:space="preserve"> </w:t>
      </w:r>
      <w:r>
        <w:rPr>
          <w:sz w:val="18"/>
        </w:rPr>
        <w:t>1996.</w:t>
      </w:r>
    </w:p>
    <w:p w14:paraId="6AA93CE8" w14:textId="77777777" w:rsidR="00DE4ECC" w:rsidRDefault="00105BF9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202" behindDoc="0" locked="0" layoutInCell="1" allowOverlap="1" wp14:anchorId="07EC4783" wp14:editId="0E8013B5">
            <wp:simplePos x="0" y="0"/>
            <wp:positionH relativeFrom="page">
              <wp:posOffset>2304786</wp:posOffset>
            </wp:positionH>
            <wp:positionV relativeFrom="paragraph">
              <wp:posOffset>137702</wp:posOffset>
            </wp:positionV>
            <wp:extent cx="306582" cy="267176"/>
            <wp:effectExtent l="0" t="0" r="0" b="0"/>
            <wp:wrapTopAndBottom/>
            <wp:docPr id="155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86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582" cy="267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9273DC" w14:textId="77777777" w:rsidR="00DE4ECC" w:rsidRDefault="00105BF9">
      <w:pPr>
        <w:pStyle w:val="BodyText"/>
        <w:tabs>
          <w:tab w:val="left" w:pos="3879"/>
        </w:tabs>
        <w:spacing w:line="391" w:lineRule="auto"/>
        <w:ind w:left="3880" w:right="2502" w:hanging="1181"/>
      </w:pPr>
      <w:r>
        <w:rPr>
          <w:rFonts w:ascii="Times New Roman"/>
          <w:i/>
          <w:color w:val="1F1917"/>
          <w:w w:val="105"/>
          <w:position w:val="2"/>
          <w:sz w:val="17"/>
        </w:rPr>
        <w:t>Online</w:t>
      </w:r>
      <w:r>
        <w:rPr>
          <w:rFonts w:ascii="Times New Roman"/>
          <w:i/>
          <w:color w:val="1F1917"/>
          <w:spacing w:val="2"/>
          <w:w w:val="105"/>
          <w:position w:val="2"/>
          <w:sz w:val="17"/>
        </w:rPr>
        <w:t xml:space="preserve"> </w:t>
      </w:r>
      <w:r>
        <w:rPr>
          <w:rFonts w:ascii="Times New Roman"/>
          <w:i/>
          <w:color w:val="1F1917"/>
          <w:w w:val="105"/>
          <w:position w:val="2"/>
          <w:sz w:val="17"/>
        </w:rPr>
        <w:t>links</w:t>
      </w:r>
      <w:r>
        <w:rPr>
          <w:rFonts w:ascii="Times New Roman"/>
          <w:i/>
          <w:color w:val="1F1917"/>
          <w:w w:val="105"/>
          <w:position w:val="2"/>
          <w:sz w:val="17"/>
        </w:rPr>
        <w:tab/>
      </w:r>
      <w:r>
        <w:rPr>
          <w:w w:val="105"/>
        </w:rPr>
        <w:t>tutor2u.net/business/production/just-in-time.html</w:t>
      </w:r>
      <w:r>
        <w:rPr>
          <w:spacing w:val="-39"/>
          <w:w w:val="105"/>
        </w:rPr>
        <w:t xml:space="preserve"> </w:t>
      </w:r>
      <w:r>
        <w:rPr>
          <w:w w:val="105"/>
        </w:rPr>
        <w:t>wws5.com/</w:t>
      </w:r>
      <w:proofErr w:type="spellStart"/>
      <w:r>
        <w:rPr>
          <w:w w:val="105"/>
        </w:rPr>
        <w:t>in_costprices</w:t>
      </w:r>
      <w:proofErr w:type="spellEnd"/>
    </w:p>
    <w:p w14:paraId="0273A820" w14:textId="77777777" w:rsidR="00DE4ECC" w:rsidRDefault="00DE4ECC">
      <w:pPr>
        <w:spacing w:line="391" w:lineRule="auto"/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2A058800" w14:textId="77777777" w:rsidR="00DE4ECC" w:rsidRDefault="00105BF9">
      <w:pPr>
        <w:spacing w:before="64"/>
        <w:ind w:left="225"/>
        <w:rPr>
          <w:rFonts w:ascii="Times New Roman"/>
          <w:i/>
          <w:sz w:val="20"/>
        </w:rPr>
      </w:pPr>
      <w:r>
        <w:lastRenderedPageBreak/>
        <w:pict w14:anchorId="6280B32F">
          <v:rect id="_x0000_s4104" style="position:absolute;left:0;text-align:left;margin-left:45.1pt;margin-top:15.75pt;width:504.6pt;height:.95pt;z-index:15833088;mso-position-horizontal-relative:page" fillcolor="black" stroked="f">
            <w10:wrap anchorx="page"/>
          </v:rect>
        </w:pict>
      </w:r>
      <w:proofErr w:type="spellStart"/>
      <w:r>
        <w:rPr>
          <w:rFonts w:ascii="Times New Roman"/>
          <w:i/>
          <w:sz w:val="20"/>
        </w:rPr>
        <w:t>Tanima</w:t>
      </w:r>
      <w:proofErr w:type="spellEnd"/>
      <w:r>
        <w:rPr>
          <w:rFonts w:ascii="Times New Roman"/>
          <w:i/>
          <w:spacing w:val="-2"/>
          <w:sz w:val="20"/>
        </w:rPr>
        <w:t xml:space="preserve"> </w:t>
      </w:r>
      <w:r>
        <w:rPr>
          <w:rFonts w:ascii="Times New Roman"/>
          <w:i/>
          <w:sz w:val="20"/>
        </w:rPr>
        <w:t>Dutta,</w:t>
      </w:r>
      <w:r>
        <w:rPr>
          <w:rFonts w:ascii="Times New Roman"/>
          <w:i/>
          <w:spacing w:val="-4"/>
          <w:sz w:val="20"/>
        </w:rPr>
        <w:t xml:space="preserve"> </w:t>
      </w:r>
      <w:r>
        <w:rPr>
          <w:rFonts w:ascii="Times New Roman"/>
          <w:i/>
          <w:sz w:val="20"/>
        </w:rPr>
        <w:t>Lovely</w:t>
      </w:r>
      <w:r>
        <w:rPr>
          <w:rFonts w:ascii="Times New Roman"/>
          <w:i/>
          <w:spacing w:val="-3"/>
          <w:sz w:val="20"/>
        </w:rPr>
        <w:t xml:space="preserve"> </w:t>
      </w:r>
      <w:r>
        <w:rPr>
          <w:rFonts w:ascii="Times New Roman"/>
          <w:i/>
          <w:sz w:val="20"/>
        </w:rPr>
        <w:t>Professional</w:t>
      </w:r>
      <w:r>
        <w:rPr>
          <w:rFonts w:ascii="Times New Roman"/>
          <w:i/>
          <w:spacing w:val="-4"/>
          <w:sz w:val="20"/>
        </w:rPr>
        <w:t xml:space="preserve"> </w:t>
      </w:r>
      <w:r>
        <w:rPr>
          <w:rFonts w:ascii="Times New Roman"/>
          <w:i/>
          <w:sz w:val="20"/>
        </w:rPr>
        <w:t>University</w:t>
      </w:r>
    </w:p>
    <w:p w14:paraId="313F4092" w14:textId="77777777" w:rsidR="00DE4ECC" w:rsidRDefault="00DE4ECC">
      <w:pPr>
        <w:pStyle w:val="BodyText"/>
        <w:rPr>
          <w:rFonts w:ascii="Times New Roman"/>
          <w:i/>
          <w:sz w:val="22"/>
        </w:rPr>
      </w:pPr>
    </w:p>
    <w:p w14:paraId="629CDFFA" w14:textId="77777777" w:rsidR="00DE4ECC" w:rsidRDefault="00DE4ECC">
      <w:pPr>
        <w:pStyle w:val="BodyText"/>
        <w:rPr>
          <w:rFonts w:ascii="Times New Roman"/>
          <w:i/>
          <w:sz w:val="22"/>
        </w:rPr>
      </w:pPr>
    </w:p>
    <w:p w14:paraId="374969D7" w14:textId="77777777" w:rsidR="00DE4ECC" w:rsidRDefault="00DE4ECC">
      <w:pPr>
        <w:pStyle w:val="BodyText"/>
        <w:spacing w:before="4"/>
        <w:rPr>
          <w:rFonts w:ascii="Times New Roman"/>
          <w:i/>
        </w:rPr>
      </w:pPr>
    </w:p>
    <w:p w14:paraId="166E25CA" w14:textId="77777777" w:rsidR="00DE4ECC" w:rsidRDefault="00105BF9">
      <w:pPr>
        <w:ind w:left="1722"/>
        <w:rPr>
          <w:b/>
          <w:sz w:val="28"/>
        </w:rPr>
      </w:pPr>
      <w:r>
        <w:rPr>
          <w:b/>
          <w:sz w:val="28"/>
          <w:u w:val="single"/>
        </w:rPr>
        <w:t>Unit</w:t>
      </w:r>
      <w:r>
        <w:rPr>
          <w:b/>
          <w:spacing w:val="45"/>
          <w:sz w:val="28"/>
          <w:u w:val="single"/>
        </w:rPr>
        <w:t xml:space="preserve"> </w:t>
      </w:r>
      <w:r>
        <w:rPr>
          <w:b/>
          <w:sz w:val="28"/>
          <w:u w:val="single"/>
        </w:rPr>
        <w:t>7:</w:t>
      </w:r>
      <w:r>
        <w:rPr>
          <w:b/>
          <w:spacing w:val="42"/>
          <w:sz w:val="28"/>
          <w:u w:val="single"/>
        </w:rPr>
        <w:t xml:space="preserve"> </w:t>
      </w:r>
      <w:r>
        <w:rPr>
          <w:b/>
          <w:sz w:val="28"/>
          <w:u w:val="single"/>
        </w:rPr>
        <w:t>Efficiency</w:t>
      </w:r>
      <w:r>
        <w:rPr>
          <w:b/>
          <w:spacing w:val="45"/>
          <w:sz w:val="28"/>
          <w:u w:val="single"/>
        </w:rPr>
        <w:t xml:space="preserve"> </w:t>
      </w:r>
      <w:r>
        <w:rPr>
          <w:b/>
          <w:sz w:val="28"/>
          <w:u w:val="single"/>
        </w:rPr>
        <w:t>and</w:t>
      </w:r>
      <w:r>
        <w:rPr>
          <w:b/>
          <w:spacing w:val="46"/>
          <w:sz w:val="28"/>
          <w:u w:val="single"/>
        </w:rPr>
        <w:t xml:space="preserve"> </w:t>
      </w:r>
      <w:r>
        <w:rPr>
          <w:b/>
          <w:sz w:val="28"/>
          <w:u w:val="single"/>
        </w:rPr>
        <w:t>Effectiveness</w:t>
      </w:r>
    </w:p>
    <w:p w14:paraId="1AAC7134" w14:textId="77777777" w:rsidR="00DE4ECC" w:rsidRDefault="00105BF9">
      <w:pPr>
        <w:spacing w:before="91"/>
        <w:ind w:left="225"/>
        <w:rPr>
          <w:b/>
          <w:i/>
          <w:sz w:val="18"/>
        </w:rPr>
      </w:pPr>
      <w:r>
        <w:br w:type="column"/>
      </w:r>
      <w:r>
        <w:rPr>
          <w:b/>
          <w:i/>
          <w:sz w:val="18"/>
        </w:rPr>
        <w:t>Unit</w:t>
      </w:r>
      <w:r>
        <w:rPr>
          <w:b/>
          <w:i/>
          <w:spacing w:val="8"/>
          <w:sz w:val="18"/>
        </w:rPr>
        <w:t xml:space="preserve"> </w:t>
      </w:r>
      <w:r>
        <w:rPr>
          <w:b/>
          <w:i/>
          <w:sz w:val="18"/>
        </w:rPr>
        <w:t>7:</w:t>
      </w:r>
      <w:r>
        <w:rPr>
          <w:b/>
          <w:i/>
          <w:spacing w:val="4"/>
          <w:sz w:val="18"/>
        </w:rPr>
        <w:t xml:space="preserve"> </w:t>
      </w:r>
      <w:r>
        <w:rPr>
          <w:b/>
          <w:i/>
          <w:sz w:val="18"/>
        </w:rPr>
        <w:t>Efficiency</w:t>
      </w:r>
      <w:r>
        <w:rPr>
          <w:b/>
          <w:i/>
          <w:spacing w:val="8"/>
          <w:sz w:val="18"/>
        </w:rPr>
        <w:t xml:space="preserve"> </w:t>
      </w:r>
      <w:r>
        <w:rPr>
          <w:b/>
          <w:i/>
          <w:sz w:val="18"/>
        </w:rPr>
        <w:t>and</w:t>
      </w:r>
      <w:r>
        <w:rPr>
          <w:b/>
          <w:i/>
          <w:spacing w:val="8"/>
          <w:sz w:val="18"/>
        </w:rPr>
        <w:t xml:space="preserve"> </w:t>
      </w:r>
      <w:r>
        <w:rPr>
          <w:b/>
          <w:i/>
          <w:sz w:val="18"/>
        </w:rPr>
        <w:t>Effectiveness</w:t>
      </w:r>
    </w:p>
    <w:p w14:paraId="647FA1EB" w14:textId="77777777" w:rsidR="00DE4ECC" w:rsidRDefault="00DE4ECC">
      <w:pPr>
        <w:pStyle w:val="BodyText"/>
        <w:rPr>
          <w:b/>
          <w:i/>
          <w:sz w:val="22"/>
        </w:rPr>
      </w:pPr>
    </w:p>
    <w:p w14:paraId="0F739FE5" w14:textId="77777777" w:rsidR="00DE4ECC" w:rsidRDefault="00DE4ECC">
      <w:pPr>
        <w:pStyle w:val="BodyText"/>
        <w:rPr>
          <w:b/>
          <w:i/>
          <w:sz w:val="22"/>
        </w:rPr>
      </w:pPr>
    </w:p>
    <w:p w14:paraId="61C9E0C4" w14:textId="77777777" w:rsidR="00DE4ECC" w:rsidRDefault="00DE4ECC">
      <w:pPr>
        <w:pStyle w:val="BodyText"/>
        <w:spacing w:before="10"/>
        <w:rPr>
          <w:b/>
          <w:i/>
          <w:sz w:val="17"/>
        </w:rPr>
      </w:pPr>
    </w:p>
    <w:p w14:paraId="18C0B179" w14:textId="77777777" w:rsidR="00DE4ECC" w:rsidRDefault="00105BF9">
      <w:pPr>
        <w:ind w:left="1518" w:right="1259"/>
        <w:jc w:val="center"/>
        <w:rPr>
          <w:b/>
          <w:sz w:val="18"/>
        </w:rPr>
      </w:pPr>
      <w:r>
        <w:rPr>
          <w:b/>
          <w:sz w:val="18"/>
        </w:rPr>
        <w:t>Notes</w:t>
      </w:r>
    </w:p>
    <w:p w14:paraId="33652282" w14:textId="77777777" w:rsidR="00DE4ECC" w:rsidRDefault="00DE4ECC">
      <w:pPr>
        <w:jc w:val="center"/>
        <w:rPr>
          <w:sz w:val="18"/>
        </w:rPr>
        <w:sectPr w:rsidR="00DE4ECC">
          <w:headerReference w:type="even" r:id="rId173"/>
          <w:headerReference w:type="default" r:id="rId174"/>
          <w:footerReference w:type="even" r:id="rId175"/>
          <w:footerReference w:type="default" r:id="rId176"/>
          <w:headerReference w:type="first" r:id="rId177"/>
          <w:pgSz w:w="11910" w:h="16840"/>
          <w:pgMar w:top="1080" w:right="660" w:bottom="1440" w:left="680" w:header="0" w:footer="1257" w:gutter="0"/>
          <w:pgNumType w:start="131"/>
          <w:cols w:num="2" w:space="720" w:equalWidth="0">
            <w:col w:w="6412" w:space="872"/>
            <w:col w:w="3286"/>
          </w:cols>
        </w:sectPr>
      </w:pPr>
    </w:p>
    <w:p w14:paraId="49E9ADDE" w14:textId="77777777" w:rsidR="00DE4ECC" w:rsidRDefault="00DE4ECC">
      <w:pPr>
        <w:pStyle w:val="BodyText"/>
        <w:spacing w:before="7"/>
        <w:rPr>
          <w:b/>
          <w:sz w:val="24"/>
        </w:rPr>
      </w:pPr>
    </w:p>
    <w:p w14:paraId="24BFF2EB" w14:textId="77777777" w:rsidR="00DE4ECC" w:rsidRDefault="00105BF9">
      <w:pPr>
        <w:pStyle w:val="BodyText"/>
        <w:ind w:left="222"/>
        <w:rPr>
          <w:sz w:val="20"/>
        </w:rPr>
      </w:pPr>
      <w:r>
        <w:rPr>
          <w:sz w:val="20"/>
        </w:rPr>
      </w:r>
      <w:r>
        <w:rPr>
          <w:sz w:val="20"/>
        </w:rPr>
        <w:pict w14:anchorId="518E727A">
          <v:group id="_x0000_s4101" style="width:382.2pt;height:346pt;mso-position-horizontal-relative:char;mso-position-vertical-relative:line" coordsize="7644,6920">
            <v:shape id="_x0000_s4103" style="position:absolute;width:7644;height:6920" coordsize="7644,6920" o:spt="100" adj="0,,0" path="m7644,6919l,6919,,,22,6900r7622,l7644,6919xm7644,6900r-19,l7625,22,,22,,,7644,r,22l22,22r,6878l7644,6900xe" fillcolor="black" stroked="f">
              <v:stroke joinstyle="round"/>
              <v:formulas/>
              <v:path arrowok="t" o:connecttype="segments"/>
            </v:shape>
            <v:shape id="_x0000_s4102" type="#_x0000_t202" style="position:absolute;width:7644;height:6920" filled="f" stroked="f">
              <v:textbox inset="0,0,0,0">
                <w:txbxContent>
                  <w:p w14:paraId="24AB6B19" w14:textId="77777777" w:rsidR="00DE4ECC" w:rsidRDefault="00105BF9">
                    <w:pPr>
                      <w:spacing w:before="112"/>
                      <w:ind w:left="247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w w:val="115"/>
                        <w:sz w:val="18"/>
                      </w:rPr>
                      <w:t>CONTENTS</w:t>
                    </w:r>
                  </w:p>
                  <w:p w14:paraId="5F38639D" w14:textId="77777777" w:rsidR="00DE4ECC" w:rsidRDefault="00105BF9">
                    <w:pPr>
                      <w:spacing w:before="149" w:line="410" w:lineRule="auto"/>
                      <w:ind w:left="247" w:right="5615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Objectives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Introduction</w:t>
                    </w:r>
                  </w:p>
                  <w:p w14:paraId="11526D75" w14:textId="77777777" w:rsidR="00DE4ECC" w:rsidRDefault="00105BF9" w:rsidP="00105BF9">
                    <w:pPr>
                      <w:numPr>
                        <w:ilvl w:val="1"/>
                        <w:numId w:val="121"/>
                      </w:numPr>
                      <w:tabs>
                        <w:tab w:val="left" w:pos="727"/>
                        <w:tab w:val="left" w:pos="728"/>
                      </w:tabs>
                      <w:spacing w:line="209" w:lineRule="exact"/>
                      <w:ind w:hanging="481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Business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Process</w:t>
                    </w:r>
                    <w:r>
                      <w:rPr>
                        <w:spacing w:val="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Reengineering</w:t>
                    </w:r>
                  </w:p>
                  <w:p w14:paraId="223DD8CE" w14:textId="77777777" w:rsidR="00DE4ECC" w:rsidRDefault="00105BF9" w:rsidP="00105BF9">
                    <w:pPr>
                      <w:numPr>
                        <w:ilvl w:val="1"/>
                        <w:numId w:val="121"/>
                      </w:numPr>
                      <w:tabs>
                        <w:tab w:val="left" w:pos="727"/>
                        <w:tab w:val="left" w:pos="728"/>
                      </w:tabs>
                      <w:spacing w:before="149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Benchmarking</w:t>
                    </w:r>
                  </w:p>
                  <w:p w14:paraId="39B30C43" w14:textId="77777777" w:rsidR="00DE4ECC" w:rsidRDefault="00105BF9" w:rsidP="00105BF9">
                    <w:pPr>
                      <w:numPr>
                        <w:ilvl w:val="2"/>
                        <w:numId w:val="121"/>
                      </w:numPr>
                      <w:tabs>
                        <w:tab w:val="left" w:pos="1447"/>
                        <w:tab w:val="left" w:pos="1448"/>
                      </w:tabs>
                      <w:spacing w:before="149"/>
                      <w:ind w:hanging="721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29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Benchmarking</w:t>
                    </w:r>
                    <w:r>
                      <w:rPr>
                        <w:spacing w:val="29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Process</w:t>
                    </w:r>
                  </w:p>
                  <w:p w14:paraId="24EA2D60" w14:textId="77777777" w:rsidR="00DE4ECC" w:rsidRDefault="00105BF9" w:rsidP="00105BF9">
                    <w:pPr>
                      <w:numPr>
                        <w:ilvl w:val="2"/>
                        <w:numId w:val="121"/>
                      </w:numPr>
                      <w:tabs>
                        <w:tab w:val="left" w:pos="1447"/>
                        <w:tab w:val="left" w:pos="1448"/>
                      </w:tabs>
                      <w:spacing w:before="149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Types</w:t>
                    </w:r>
                    <w:r>
                      <w:rPr>
                        <w:spacing w:val="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of</w:t>
                    </w:r>
                    <w:r>
                      <w:rPr>
                        <w:spacing w:val="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Benchmarking</w:t>
                    </w:r>
                  </w:p>
                  <w:p w14:paraId="46DB76D8" w14:textId="77777777" w:rsidR="00DE4ECC" w:rsidRDefault="00105BF9" w:rsidP="00105BF9">
                    <w:pPr>
                      <w:numPr>
                        <w:ilvl w:val="2"/>
                        <w:numId w:val="121"/>
                      </w:numPr>
                      <w:tabs>
                        <w:tab w:val="left" w:pos="1447"/>
                        <w:tab w:val="left" w:pos="1448"/>
                      </w:tabs>
                      <w:spacing w:before="149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Benchmarking</w:t>
                    </w:r>
                    <w:r>
                      <w:rPr>
                        <w:spacing w:val="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Helps</w:t>
                    </w:r>
                    <w:r>
                      <w:rPr>
                        <w:spacing w:val="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in</w:t>
                    </w:r>
                    <w:r>
                      <w:rPr>
                        <w:spacing w:val="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Strategic</w:t>
                    </w:r>
                    <w:r>
                      <w:rPr>
                        <w:spacing w:val="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Management</w:t>
                    </w:r>
                    <w:r>
                      <w:rPr>
                        <w:spacing w:val="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Process</w:t>
                    </w:r>
                  </w:p>
                  <w:p w14:paraId="6C6B146F" w14:textId="77777777" w:rsidR="00DE4ECC" w:rsidRDefault="00105BF9" w:rsidP="00105BF9">
                    <w:pPr>
                      <w:numPr>
                        <w:ilvl w:val="1"/>
                        <w:numId w:val="121"/>
                      </w:numPr>
                      <w:tabs>
                        <w:tab w:val="left" w:pos="727"/>
                        <w:tab w:val="left" w:pos="728"/>
                      </w:tabs>
                      <w:spacing w:before="149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Pursuit</w:t>
                    </w:r>
                    <w:r>
                      <w:rPr>
                        <w:spacing w:val="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of</w:t>
                    </w:r>
                    <w:r>
                      <w:rPr>
                        <w:spacing w:val="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Excellence</w:t>
                    </w:r>
                    <w:r>
                      <w:rPr>
                        <w:spacing w:val="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in</w:t>
                    </w:r>
                    <w:r>
                      <w:rPr>
                        <w:spacing w:val="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Organizations</w:t>
                    </w:r>
                  </w:p>
                  <w:p w14:paraId="62FBC99A" w14:textId="77777777" w:rsidR="00DE4ECC" w:rsidRDefault="00105BF9" w:rsidP="00105BF9">
                    <w:pPr>
                      <w:numPr>
                        <w:ilvl w:val="2"/>
                        <w:numId w:val="121"/>
                      </w:numPr>
                      <w:tabs>
                        <w:tab w:val="left" w:pos="1447"/>
                        <w:tab w:val="left" w:pos="1448"/>
                      </w:tabs>
                      <w:spacing w:before="149"/>
                      <w:ind w:hanging="721"/>
                      <w:rPr>
                        <w:sz w:val="18"/>
                      </w:rPr>
                    </w:pPr>
                    <w:r>
                      <w:rPr>
                        <w:w w:val="110"/>
                        <w:sz w:val="18"/>
                      </w:rPr>
                      <w:t>Analyzing</w:t>
                    </w:r>
                    <w:r>
                      <w:rPr>
                        <w:spacing w:val="-4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w w:val="110"/>
                        <w:sz w:val="18"/>
                      </w:rPr>
                      <w:t>Cost</w:t>
                    </w:r>
                    <w:r>
                      <w:rPr>
                        <w:spacing w:val="-3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w w:val="110"/>
                        <w:sz w:val="18"/>
                      </w:rPr>
                      <w:t>Time</w:t>
                    </w:r>
                    <w:r>
                      <w:rPr>
                        <w:spacing w:val="-3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w w:val="110"/>
                        <w:sz w:val="18"/>
                      </w:rPr>
                      <w:t>Trade</w:t>
                    </w:r>
                    <w:r>
                      <w:rPr>
                        <w:spacing w:val="-3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w w:val="110"/>
                        <w:sz w:val="18"/>
                      </w:rPr>
                      <w:t>Off</w:t>
                    </w:r>
                  </w:p>
                  <w:p w14:paraId="70720CB5" w14:textId="77777777" w:rsidR="00DE4ECC" w:rsidRDefault="00105BF9" w:rsidP="00105BF9">
                    <w:pPr>
                      <w:numPr>
                        <w:ilvl w:val="2"/>
                        <w:numId w:val="121"/>
                      </w:numPr>
                      <w:tabs>
                        <w:tab w:val="left" w:pos="1447"/>
                        <w:tab w:val="left" w:pos="1448"/>
                      </w:tabs>
                      <w:spacing w:before="149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Using</w:t>
                    </w:r>
                    <w:r>
                      <w:rPr>
                        <w:spacing w:val="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Project</w:t>
                    </w:r>
                    <w:r>
                      <w:rPr>
                        <w:spacing w:val="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Software</w:t>
                    </w:r>
                  </w:p>
                  <w:p w14:paraId="625E6DF1" w14:textId="77777777" w:rsidR="00DE4ECC" w:rsidRDefault="00105BF9" w:rsidP="00105BF9">
                    <w:pPr>
                      <w:numPr>
                        <w:ilvl w:val="1"/>
                        <w:numId w:val="121"/>
                      </w:numPr>
                      <w:tabs>
                        <w:tab w:val="left" w:pos="727"/>
                        <w:tab w:val="left" w:pos="728"/>
                      </w:tabs>
                      <w:spacing w:before="149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TATA</w:t>
                    </w:r>
                    <w:r>
                      <w:rPr>
                        <w:spacing w:val="-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Business</w:t>
                    </w:r>
                    <w:r>
                      <w:rPr>
                        <w:spacing w:val="-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Excellency</w:t>
                    </w:r>
                    <w:r>
                      <w:rPr>
                        <w:spacing w:val="-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Model</w:t>
                    </w:r>
                    <w:r>
                      <w:rPr>
                        <w:spacing w:val="-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(TBEM)</w:t>
                    </w:r>
                  </w:p>
                  <w:p w14:paraId="5BACAFDC" w14:textId="77777777" w:rsidR="00DE4ECC" w:rsidRDefault="00105BF9" w:rsidP="00105BF9">
                    <w:pPr>
                      <w:numPr>
                        <w:ilvl w:val="2"/>
                        <w:numId w:val="121"/>
                      </w:numPr>
                      <w:tabs>
                        <w:tab w:val="left" w:pos="1447"/>
                        <w:tab w:val="left" w:pos="1448"/>
                      </w:tabs>
                      <w:spacing w:before="149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TBEM</w:t>
                    </w:r>
                    <w:r>
                      <w:rPr>
                        <w:spacing w:val="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Criteria</w:t>
                    </w:r>
                    <w:r>
                      <w:rPr>
                        <w:spacing w:val="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Purpose</w:t>
                    </w:r>
                  </w:p>
                  <w:p w14:paraId="0AE367B0" w14:textId="77777777" w:rsidR="00DE4ECC" w:rsidRDefault="00105BF9" w:rsidP="00105BF9">
                    <w:pPr>
                      <w:numPr>
                        <w:ilvl w:val="2"/>
                        <w:numId w:val="121"/>
                      </w:numPr>
                      <w:tabs>
                        <w:tab w:val="left" w:pos="1447"/>
                        <w:tab w:val="left" w:pos="1448"/>
                      </w:tabs>
                      <w:spacing w:before="149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TBEM</w:t>
                    </w:r>
                    <w:r>
                      <w:rPr>
                        <w:spacing w:val="-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based</w:t>
                    </w:r>
                    <w:r>
                      <w:rPr>
                        <w:spacing w:val="-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Performance</w:t>
                    </w:r>
                    <w:r>
                      <w:rPr>
                        <w:spacing w:val="-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Excellence</w:t>
                    </w:r>
                    <w:r>
                      <w:rPr>
                        <w:spacing w:val="-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Goals</w:t>
                    </w:r>
                  </w:p>
                  <w:p w14:paraId="510D7978" w14:textId="77777777" w:rsidR="00DE4ECC" w:rsidRDefault="00105BF9" w:rsidP="00105BF9">
                    <w:pPr>
                      <w:numPr>
                        <w:ilvl w:val="2"/>
                        <w:numId w:val="121"/>
                      </w:numPr>
                      <w:tabs>
                        <w:tab w:val="left" w:pos="1447"/>
                        <w:tab w:val="left" w:pos="1448"/>
                      </w:tabs>
                      <w:spacing w:before="149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The</w:t>
                    </w:r>
                    <w:r>
                      <w:rPr>
                        <w:spacing w:val="-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TBEM</w:t>
                    </w:r>
                    <w:r>
                      <w:rPr>
                        <w:spacing w:val="-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Model</w:t>
                    </w:r>
                  </w:p>
                  <w:p w14:paraId="0CF9C2B8" w14:textId="77777777" w:rsidR="00DE4ECC" w:rsidRDefault="00105BF9" w:rsidP="00105BF9">
                    <w:pPr>
                      <w:numPr>
                        <w:ilvl w:val="1"/>
                        <w:numId w:val="121"/>
                      </w:numPr>
                      <w:tabs>
                        <w:tab w:val="left" w:pos="727"/>
                        <w:tab w:val="left" w:pos="728"/>
                      </w:tabs>
                      <w:spacing w:before="149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Summary</w:t>
                    </w:r>
                  </w:p>
                  <w:p w14:paraId="64AFC351" w14:textId="77777777" w:rsidR="00DE4ECC" w:rsidRDefault="00105BF9" w:rsidP="00105BF9">
                    <w:pPr>
                      <w:numPr>
                        <w:ilvl w:val="1"/>
                        <w:numId w:val="121"/>
                      </w:numPr>
                      <w:tabs>
                        <w:tab w:val="left" w:pos="727"/>
                        <w:tab w:val="left" w:pos="728"/>
                      </w:tabs>
                      <w:spacing w:before="149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Keywords</w:t>
                    </w:r>
                  </w:p>
                  <w:p w14:paraId="45E4D64A" w14:textId="77777777" w:rsidR="00DE4ECC" w:rsidRDefault="00105BF9" w:rsidP="00105BF9">
                    <w:pPr>
                      <w:numPr>
                        <w:ilvl w:val="1"/>
                        <w:numId w:val="121"/>
                      </w:numPr>
                      <w:tabs>
                        <w:tab w:val="left" w:pos="727"/>
                        <w:tab w:val="left" w:pos="728"/>
                      </w:tabs>
                      <w:spacing w:before="148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Review</w:t>
                    </w:r>
                    <w:r>
                      <w:rPr>
                        <w:spacing w:val="2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Questions</w:t>
                    </w:r>
                  </w:p>
                  <w:p w14:paraId="76FDA2E1" w14:textId="77777777" w:rsidR="00DE4ECC" w:rsidRDefault="00105BF9" w:rsidP="00105BF9">
                    <w:pPr>
                      <w:numPr>
                        <w:ilvl w:val="1"/>
                        <w:numId w:val="121"/>
                      </w:numPr>
                      <w:tabs>
                        <w:tab w:val="left" w:pos="727"/>
                        <w:tab w:val="left" w:pos="728"/>
                      </w:tabs>
                      <w:spacing w:before="149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Further</w:t>
                    </w:r>
                    <w:r>
                      <w:rPr>
                        <w:spacing w:val="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Readings</w:t>
                    </w:r>
                  </w:p>
                </w:txbxContent>
              </v:textbox>
            </v:shape>
            <w10:anchorlock/>
          </v:group>
        </w:pict>
      </w:r>
    </w:p>
    <w:p w14:paraId="72D6EFF8" w14:textId="77777777" w:rsidR="00DE4ECC" w:rsidRDefault="00105BF9">
      <w:pPr>
        <w:spacing w:before="91"/>
        <w:ind w:left="229"/>
        <w:rPr>
          <w:b/>
          <w:sz w:val="24"/>
        </w:rPr>
      </w:pPr>
      <w:r>
        <w:rPr>
          <w:b/>
          <w:sz w:val="24"/>
          <w:u w:val="single"/>
        </w:rPr>
        <w:t>Objectives</w:t>
      </w:r>
    </w:p>
    <w:p w14:paraId="3AC0EBB0" w14:textId="77777777" w:rsidR="00DE4ECC" w:rsidRDefault="00DE4ECC">
      <w:pPr>
        <w:pStyle w:val="BodyText"/>
        <w:spacing w:before="3"/>
        <w:rPr>
          <w:b/>
          <w:sz w:val="23"/>
        </w:rPr>
      </w:pPr>
    </w:p>
    <w:p w14:paraId="161E9CAD" w14:textId="77777777" w:rsidR="00DE4ECC" w:rsidRDefault="00105BF9">
      <w:pPr>
        <w:pStyle w:val="BodyText"/>
        <w:ind w:left="229"/>
        <w:jc w:val="both"/>
      </w:pPr>
      <w:r>
        <w:rPr>
          <w:w w:val="105"/>
        </w:rPr>
        <w:t>After</w:t>
      </w:r>
      <w:r>
        <w:rPr>
          <w:spacing w:val="11"/>
          <w:w w:val="105"/>
        </w:rPr>
        <w:t xml:space="preserve"> </w:t>
      </w:r>
      <w:r>
        <w:rPr>
          <w:w w:val="105"/>
        </w:rPr>
        <w:t>studying</w:t>
      </w:r>
      <w:r>
        <w:rPr>
          <w:spacing w:val="13"/>
          <w:w w:val="105"/>
        </w:rPr>
        <w:t xml:space="preserve"> </w:t>
      </w:r>
      <w:r>
        <w:rPr>
          <w:w w:val="105"/>
        </w:rPr>
        <w:t>this</w:t>
      </w:r>
      <w:r>
        <w:rPr>
          <w:spacing w:val="12"/>
          <w:w w:val="105"/>
        </w:rPr>
        <w:t xml:space="preserve"> </w:t>
      </w:r>
      <w:r>
        <w:rPr>
          <w:w w:val="105"/>
        </w:rPr>
        <w:t>unit,</w:t>
      </w:r>
      <w:r>
        <w:rPr>
          <w:spacing w:val="11"/>
          <w:w w:val="105"/>
        </w:rPr>
        <w:t xml:space="preserve"> </w:t>
      </w:r>
      <w:r>
        <w:rPr>
          <w:w w:val="105"/>
        </w:rPr>
        <w:t>you</w:t>
      </w:r>
      <w:r>
        <w:rPr>
          <w:spacing w:val="13"/>
          <w:w w:val="105"/>
        </w:rPr>
        <w:t xml:space="preserve"> </w:t>
      </w:r>
      <w:r>
        <w:rPr>
          <w:w w:val="105"/>
        </w:rPr>
        <w:t>will</w:t>
      </w:r>
      <w:r>
        <w:rPr>
          <w:spacing w:val="11"/>
          <w:w w:val="105"/>
        </w:rPr>
        <w:t xml:space="preserve"> </w:t>
      </w:r>
      <w:r>
        <w:rPr>
          <w:w w:val="105"/>
        </w:rPr>
        <w:t>be</w:t>
      </w:r>
      <w:r>
        <w:rPr>
          <w:spacing w:val="13"/>
          <w:w w:val="105"/>
        </w:rPr>
        <w:t xml:space="preserve"> </w:t>
      </w:r>
      <w:r>
        <w:rPr>
          <w:w w:val="105"/>
        </w:rPr>
        <w:t>able</w:t>
      </w:r>
      <w:r>
        <w:rPr>
          <w:spacing w:val="11"/>
          <w:w w:val="105"/>
        </w:rPr>
        <w:t xml:space="preserve"> </w:t>
      </w:r>
      <w:r>
        <w:rPr>
          <w:w w:val="105"/>
        </w:rPr>
        <w:t>to:</w:t>
      </w:r>
    </w:p>
    <w:p w14:paraId="2F6D553E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09"/>
          <w:tab w:val="left" w:pos="710"/>
        </w:tabs>
        <w:ind w:left="709" w:hanging="481"/>
        <w:rPr>
          <w:sz w:val="18"/>
        </w:rPr>
      </w:pPr>
      <w:r>
        <w:rPr>
          <w:w w:val="105"/>
          <w:sz w:val="18"/>
        </w:rPr>
        <w:t>Explain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implication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business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process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reengineering;</w:t>
      </w:r>
    </w:p>
    <w:p w14:paraId="106BEE70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09"/>
          <w:tab w:val="left" w:pos="710"/>
        </w:tabs>
        <w:ind w:left="709" w:hanging="481"/>
        <w:rPr>
          <w:sz w:val="18"/>
        </w:rPr>
      </w:pPr>
      <w:r>
        <w:rPr>
          <w:w w:val="105"/>
          <w:sz w:val="18"/>
        </w:rPr>
        <w:t>Recognize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goals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objectives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benchmarking;</w:t>
      </w:r>
    </w:p>
    <w:p w14:paraId="17A6FA09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09"/>
          <w:tab w:val="left" w:pos="710"/>
        </w:tabs>
        <w:ind w:left="709" w:hanging="481"/>
        <w:rPr>
          <w:sz w:val="18"/>
        </w:rPr>
      </w:pPr>
      <w:r>
        <w:rPr>
          <w:w w:val="105"/>
          <w:sz w:val="18"/>
        </w:rPr>
        <w:t>Discuss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activities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7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organisation</w:t>
      </w:r>
      <w:proofErr w:type="spellEnd"/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attaining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excellence;</w:t>
      </w:r>
    </w:p>
    <w:p w14:paraId="7BD2D959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09"/>
          <w:tab w:val="left" w:pos="710"/>
        </w:tabs>
        <w:ind w:left="709" w:hanging="481"/>
        <w:rPr>
          <w:sz w:val="18"/>
        </w:rPr>
      </w:pPr>
      <w:r>
        <w:rPr>
          <w:w w:val="105"/>
          <w:sz w:val="18"/>
        </w:rPr>
        <w:t>Describe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TATA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business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excellency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model.</w:t>
      </w:r>
    </w:p>
    <w:p w14:paraId="62E9205E" w14:textId="77777777" w:rsidR="00DE4ECC" w:rsidRDefault="00DE4ECC">
      <w:pPr>
        <w:pStyle w:val="BodyText"/>
        <w:spacing w:before="8"/>
        <w:rPr>
          <w:sz w:val="20"/>
        </w:rPr>
      </w:pPr>
    </w:p>
    <w:p w14:paraId="248BABDD" w14:textId="77777777" w:rsidR="00DE4ECC" w:rsidRDefault="00105BF9">
      <w:pPr>
        <w:pStyle w:val="Heading3"/>
        <w:ind w:left="229" w:firstLine="0"/>
        <w:rPr>
          <w:u w:val="none"/>
        </w:rPr>
      </w:pPr>
      <w:r>
        <w:t>Introduction</w:t>
      </w:r>
    </w:p>
    <w:p w14:paraId="1D4CFE7A" w14:textId="77777777" w:rsidR="00DE4ECC" w:rsidRDefault="00DE4ECC">
      <w:pPr>
        <w:pStyle w:val="BodyText"/>
        <w:spacing w:before="3"/>
        <w:rPr>
          <w:b/>
          <w:sz w:val="23"/>
        </w:rPr>
      </w:pPr>
    </w:p>
    <w:p w14:paraId="2DCB42D9" w14:textId="77777777" w:rsidR="00DE4ECC" w:rsidRDefault="00105BF9">
      <w:pPr>
        <w:pStyle w:val="BodyText"/>
        <w:spacing w:line="273" w:lineRule="auto"/>
        <w:ind w:left="229" w:right="2703"/>
        <w:jc w:val="both"/>
      </w:pPr>
      <w:r>
        <w:rPr>
          <w:w w:val="105"/>
        </w:rPr>
        <w:t>For any organization the key elements that affect quality are people, facilities, and materials.</w:t>
      </w:r>
      <w:r>
        <w:rPr>
          <w:spacing w:val="1"/>
          <w:w w:val="105"/>
        </w:rPr>
        <w:t xml:space="preserve"> </w:t>
      </w:r>
      <w:r>
        <w:rPr>
          <w:w w:val="105"/>
        </w:rPr>
        <w:t>We need to understand how they affect quality in the firm. Once a strategy is</w:t>
      </w:r>
      <w:r>
        <w:rPr>
          <w:w w:val="105"/>
        </w:rPr>
        <w:t xml:space="preserve"> developed and</w:t>
      </w:r>
      <w:r>
        <w:rPr>
          <w:spacing w:val="1"/>
          <w:w w:val="105"/>
        </w:rPr>
        <w:t xml:space="preserve"> </w:t>
      </w:r>
      <w:r>
        <w:rPr>
          <w:w w:val="105"/>
        </w:rPr>
        <w:t>communicated and the key elements affecting quality are understood, the conversion process</w:t>
      </w:r>
      <w:r>
        <w:rPr>
          <w:spacing w:val="1"/>
          <w:w w:val="105"/>
        </w:rPr>
        <w:t xml:space="preserve"> </w:t>
      </w:r>
      <w:r>
        <w:t>needs to be examined. A process is made up of people, work, activities, tasks, records, documents,</w:t>
      </w:r>
      <w:r>
        <w:rPr>
          <w:spacing w:val="1"/>
        </w:rPr>
        <w:t xml:space="preserve"> </w:t>
      </w:r>
      <w:r>
        <w:rPr>
          <w:w w:val="105"/>
        </w:rPr>
        <w:t>forms, resources, rules, regulations, reports, mate</w:t>
      </w:r>
      <w:r>
        <w:rPr>
          <w:w w:val="105"/>
        </w:rPr>
        <w:t>rials, supplies, tools, equipment, and so on—</w:t>
      </w:r>
      <w:r>
        <w:rPr>
          <w:spacing w:val="1"/>
          <w:w w:val="105"/>
        </w:rPr>
        <w:t xml:space="preserve"> </w:t>
      </w:r>
      <w:r>
        <w:rPr>
          <w:w w:val="105"/>
        </w:rPr>
        <w:t>all the things that are needed to transform inputs into outputs. An organization, in order to be</w:t>
      </w:r>
      <w:r>
        <w:rPr>
          <w:spacing w:val="1"/>
          <w:w w:val="105"/>
        </w:rPr>
        <w:t xml:space="preserve"> </w:t>
      </w:r>
      <w:r>
        <w:rPr>
          <w:w w:val="105"/>
        </w:rPr>
        <w:t>successful needs to demonstrate continuously that customer satisfaction and organizational</w:t>
      </w:r>
      <w:r>
        <w:rPr>
          <w:spacing w:val="1"/>
          <w:w w:val="105"/>
        </w:rPr>
        <w:t xml:space="preserve"> </w:t>
      </w:r>
      <w:r>
        <w:rPr>
          <w:w w:val="105"/>
        </w:rPr>
        <w:t>processes</w:t>
      </w:r>
      <w:r>
        <w:rPr>
          <w:spacing w:val="12"/>
          <w:w w:val="105"/>
        </w:rPr>
        <w:t xml:space="preserve"> </w:t>
      </w:r>
      <w:r>
        <w:rPr>
          <w:w w:val="105"/>
        </w:rPr>
        <w:t>are</w:t>
      </w:r>
      <w:r>
        <w:rPr>
          <w:spacing w:val="13"/>
          <w:w w:val="105"/>
        </w:rPr>
        <w:t xml:space="preserve"> </w:t>
      </w:r>
      <w:r>
        <w:rPr>
          <w:w w:val="105"/>
        </w:rPr>
        <w:t>its</w:t>
      </w:r>
      <w:r>
        <w:rPr>
          <w:spacing w:val="16"/>
          <w:w w:val="105"/>
        </w:rPr>
        <w:t xml:space="preserve"> </w:t>
      </w:r>
      <w:r>
        <w:rPr>
          <w:w w:val="105"/>
        </w:rPr>
        <w:t>topm</w:t>
      </w:r>
      <w:r>
        <w:rPr>
          <w:w w:val="105"/>
        </w:rPr>
        <w:t>ost</w:t>
      </w:r>
      <w:r>
        <w:rPr>
          <w:spacing w:val="12"/>
          <w:w w:val="105"/>
        </w:rPr>
        <w:t xml:space="preserve"> </w:t>
      </w:r>
      <w:r>
        <w:rPr>
          <w:w w:val="105"/>
        </w:rPr>
        <w:t>priority,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w w:val="105"/>
        </w:rPr>
        <w:t>those</w:t>
      </w:r>
      <w:r>
        <w:rPr>
          <w:spacing w:val="13"/>
          <w:w w:val="105"/>
        </w:rPr>
        <w:t xml:space="preserve"> </w:t>
      </w:r>
      <w:r>
        <w:rPr>
          <w:w w:val="105"/>
        </w:rPr>
        <w:t>responsible</w:t>
      </w:r>
      <w:r>
        <w:rPr>
          <w:spacing w:val="15"/>
          <w:w w:val="105"/>
        </w:rPr>
        <w:t xml:space="preserve"> </w:t>
      </w:r>
      <w:r>
        <w:rPr>
          <w:w w:val="105"/>
        </w:rPr>
        <w:t>for</w:t>
      </w:r>
      <w:r>
        <w:rPr>
          <w:spacing w:val="13"/>
          <w:w w:val="105"/>
        </w:rPr>
        <w:t xml:space="preserve"> </w:t>
      </w:r>
      <w:r>
        <w:rPr>
          <w:w w:val="105"/>
        </w:rPr>
        <w:t>value</w:t>
      </w:r>
      <w:r>
        <w:rPr>
          <w:spacing w:val="13"/>
          <w:w w:val="105"/>
        </w:rPr>
        <w:t xml:space="preserve"> </w:t>
      </w:r>
      <w:r>
        <w:rPr>
          <w:w w:val="105"/>
        </w:rPr>
        <w:t>creation.</w:t>
      </w:r>
    </w:p>
    <w:p w14:paraId="69D03EF8" w14:textId="77777777" w:rsidR="00DE4ECC" w:rsidRDefault="00DE4ECC">
      <w:pPr>
        <w:spacing w:line="273" w:lineRule="auto"/>
        <w:jc w:val="both"/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750C9C83" w14:textId="77777777" w:rsidR="00DE4ECC" w:rsidRDefault="00DE4ECC">
      <w:pPr>
        <w:pStyle w:val="BodyText"/>
        <w:rPr>
          <w:sz w:val="20"/>
        </w:rPr>
      </w:pPr>
    </w:p>
    <w:p w14:paraId="7FDD476B" w14:textId="77777777" w:rsidR="00DE4ECC" w:rsidRDefault="00DE4ECC">
      <w:pPr>
        <w:pStyle w:val="BodyText"/>
        <w:rPr>
          <w:sz w:val="20"/>
        </w:rPr>
      </w:pPr>
    </w:p>
    <w:p w14:paraId="6709E18F" w14:textId="77777777" w:rsidR="00DE4ECC" w:rsidRDefault="00105BF9">
      <w:pPr>
        <w:pStyle w:val="Heading3"/>
        <w:tabs>
          <w:tab w:val="left" w:pos="2679"/>
        </w:tabs>
        <w:spacing w:before="236"/>
        <w:ind w:left="1213" w:firstLine="0"/>
        <w:rPr>
          <w:u w:val="none"/>
        </w:rPr>
      </w:pPr>
      <w:r>
        <w:rPr>
          <w:position w:val="5"/>
          <w:sz w:val="18"/>
          <w:u w:val="none"/>
        </w:rPr>
        <w:t>Notes</w:t>
      </w:r>
      <w:r>
        <w:rPr>
          <w:position w:val="5"/>
          <w:sz w:val="18"/>
          <w:u w:val="none"/>
        </w:rPr>
        <w:tab/>
      </w:r>
      <w:r>
        <w:t>7.1</w:t>
      </w:r>
      <w:r>
        <w:rPr>
          <w:spacing w:val="26"/>
        </w:rPr>
        <w:t xml:space="preserve"> </w:t>
      </w:r>
      <w:r>
        <w:t>Business</w:t>
      </w:r>
      <w:r>
        <w:rPr>
          <w:spacing w:val="-7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Reengineering</w:t>
      </w:r>
    </w:p>
    <w:p w14:paraId="011F1760" w14:textId="77777777" w:rsidR="00DE4ECC" w:rsidRDefault="00DE4ECC">
      <w:pPr>
        <w:pStyle w:val="BodyText"/>
        <w:spacing w:before="3"/>
        <w:rPr>
          <w:b/>
          <w:sz w:val="23"/>
        </w:rPr>
      </w:pPr>
    </w:p>
    <w:p w14:paraId="20D06AFC" w14:textId="77777777" w:rsidR="00DE4ECC" w:rsidRDefault="00105BF9">
      <w:pPr>
        <w:pStyle w:val="BodyText"/>
        <w:spacing w:line="273" w:lineRule="auto"/>
        <w:ind w:left="2680" w:right="245"/>
        <w:jc w:val="both"/>
      </w:pPr>
      <w:r>
        <w:t>A central question in resource allocation is how the existing resources and competencies of the</w:t>
      </w:r>
      <w:r>
        <w:rPr>
          <w:spacing w:val="1"/>
        </w:rPr>
        <w:t xml:space="preserve"> </w:t>
      </w:r>
      <w:r>
        <w:t>organization</w:t>
      </w:r>
      <w:r>
        <w:rPr>
          <w:spacing w:val="23"/>
        </w:rPr>
        <w:t xml:space="preserve"> </w:t>
      </w:r>
      <w:r>
        <w:t>can</w:t>
      </w:r>
      <w:r>
        <w:rPr>
          <w:spacing w:val="23"/>
        </w:rPr>
        <w:t xml:space="preserve"> </w:t>
      </w:r>
      <w:r>
        <w:t>be</w:t>
      </w:r>
      <w:r>
        <w:rPr>
          <w:spacing w:val="24"/>
        </w:rPr>
        <w:t xml:space="preserve"> </w:t>
      </w:r>
      <w:r>
        <w:t>adapted</w:t>
      </w:r>
      <w:r>
        <w:rPr>
          <w:spacing w:val="23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fit</w:t>
      </w:r>
      <w:r>
        <w:rPr>
          <w:spacing w:val="23"/>
        </w:rPr>
        <w:t xml:space="preserve"> </w:t>
      </w:r>
      <w:r>
        <w:t>new</w:t>
      </w:r>
      <w:r>
        <w:rPr>
          <w:spacing w:val="27"/>
        </w:rPr>
        <w:t xml:space="preserve"> </w:t>
      </w:r>
      <w:r>
        <w:t>strategies.</w:t>
      </w:r>
      <w:r>
        <w:rPr>
          <w:spacing w:val="23"/>
        </w:rPr>
        <w:t xml:space="preserve"> </w:t>
      </w:r>
      <w:r>
        <w:t>Strategic</w:t>
      </w:r>
      <w:r>
        <w:rPr>
          <w:spacing w:val="23"/>
        </w:rPr>
        <w:t xml:space="preserve"> </w:t>
      </w:r>
      <w:r>
        <w:t>re-engineering</w:t>
      </w:r>
      <w:r>
        <w:rPr>
          <w:spacing w:val="24"/>
        </w:rPr>
        <w:t xml:space="preserve"> </w:t>
      </w:r>
      <w:r>
        <w:t>focuses</w:t>
      </w:r>
      <w:r>
        <w:rPr>
          <w:spacing w:val="23"/>
        </w:rPr>
        <w:t xml:space="preserve"> </w:t>
      </w:r>
      <w:r>
        <w:t>on</w:t>
      </w:r>
      <w:r>
        <w:rPr>
          <w:spacing w:val="24"/>
        </w:rPr>
        <w:t xml:space="preserve"> </w:t>
      </w:r>
      <w:r>
        <w:t>designing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organization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dramatic</w:t>
      </w:r>
      <w:r>
        <w:rPr>
          <w:spacing w:val="1"/>
        </w:rPr>
        <w:t xml:space="preserve"> </w:t>
      </w:r>
      <w:r>
        <w:t>improvement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performanc</w:t>
      </w:r>
      <w:r>
        <w:t>e.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accomplished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undertaking strategic initiatives at the start of the reengineering process that seek to provide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markets,</w:t>
      </w:r>
      <w:r>
        <w:rPr>
          <w:spacing w:val="1"/>
        </w:rPr>
        <w:t xml:space="preserve"> </w:t>
      </w:r>
      <w:r>
        <w:t>competitors,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position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organization</w:t>
      </w:r>
      <w:r>
        <w:rPr>
          <w:spacing w:val="39"/>
        </w:rPr>
        <w:t xml:space="preserve"> </w:t>
      </w:r>
      <w:r>
        <w:t>within</w:t>
      </w:r>
      <w:r>
        <w:rPr>
          <w:spacing w:val="4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industry so as to change existing business practices. Before the re-engineering of the business</w:t>
      </w:r>
      <w:r>
        <w:rPr>
          <w:spacing w:val="1"/>
        </w:rPr>
        <w:t xml:space="preserve"> </w:t>
      </w:r>
      <w:r>
        <w:t>processes are carried out, critical success factors required to compete are identified and prioritized.</w:t>
      </w:r>
      <w:r>
        <w:rPr>
          <w:spacing w:val="-37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then are</w:t>
      </w:r>
      <w:r>
        <w:rPr>
          <w:spacing w:val="1"/>
        </w:rPr>
        <w:t xml:space="preserve"> </w:t>
      </w:r>
      <w:r>
        <w:t>the individual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processes addresse</w:t>
      </w:r>
      <w:r>
        <w:t>d.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of the</w:t>
      </w:r>
      <w:r>
        <w:rPr>
          <w:spacing w:val="39"/>
        </w:rPr>
        <w:t xml:space="preserve"> </w:t>
      </w:r>
      <w:r>
        <w:t>important factors</w:t>
      </w:r>
      <w:r>
        <w:rPr>
          <w:spacing w:val="40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need</w:t>
      </w:r>
      <w:r>
        <w:rPr>
          <w:spacing w:val="21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be</w:t>
      </w:r>
      <w:r>
        <w:rPr>
          <w:spacing w:val="22"/>
        </w:rPr>
        <w:t xml:space="preserve"> </w:t>
      </w:r>
      <w:r>
        <w:t>considered</w:t>
      </w:r>
      <w:r>
        <w:rPr>
          <w:spacing w:val="21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re-engineering</w:t>
      </w:r>
      <w:r>
        <w:rPr>
          <w:spacing w:val="22"/>
        </w:rPr>
        <w:t xml:space="preserve"> </w:t>
      </w:r>
      <w:r>
        <w:t>effort</w:t>
      </w:r>
      <w:r>
        <w:rPr>
          <w:spacing w:val="21"/>
        </w:rPr>
        <w:t xml:space="preserve"> </w:t>
      </w:r>
      <w:r>
        <w:t>are</w:t>
      </w:r>
      <w:r>
        <w:rPr>
          <w:spacing w:val="19"/>
        </w:rPr>
        <w:t xml:space="preserve"> </w:t>
      </w:r>
      <w:r>
        <w:t>given</w:t>
      </w:r>
      <w:r>
        <w:rPr>
          <w:spacing w:val="22"/>
        </w:rPr>
        <w:t xml:space="preserve"> </w:t>
      </w:r>
      <w:r>
        <w:t>below:</w:t>
      </w:r>
    </w:p>
    <w:p w14:paraId="76A5065C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115" w:line="273" w:lineRule="auto"/>
        <w:ind w:right="265"/>
        <w:rPr>
          <w:sz w:val="18"/>
        </w:rPr>
      </w:pPr>
      <w:r>
        <w:rPr>
          <w:sz w:val="18"/>
        </w:rPr>
        <w:t>Place</w:t>
      </w:r>
      <w:r>
        <w:rPr>
          <w:spacing w:val="5"/>
          <w:sz w:val="18"/>
        </w:rPr>
        <w:t xml:space="preserve"> </w:t>
      </w:r>
      <w:r>
        <w:rPr>
          <w:sz w:val="18"/>
        </w:rPr>
        <w:t>the</w:t>
      </w:r>
      <w:r>
        <w:rPr>
          <w:spacing w:val="3"/>
          <w:sz w:val="18"/>
        </w:rPr>
        <w:t xml:space="preserve"> </w:t>
      </w:r>
      <w:r>
        <w:rPr>
          <w:sz w:val="18"/>
        </w:rPr>
        <w:t>customer</w:t>
      </w:r>
      <w:r>
        <w:rPr>
          <w:spacing w:val="5"/>
          <w:sz w:val="18"/>
        </w:rPr>
        <w:t xml:space="preserve"> </w:t>
      </w:r>
      <w:r>
        <w:rPr>
          <w:sz w:val="18"/>
        </w:rPr>
        <w:t>at</w:t>
      </w:r>
      <w:r>
        <w:rPr>
          <w:spacing w:val="6"/>
          <w:sz w:val="18"/>
        </w:rPr>
        <w:t xml:space="preserve"> </w:t>
      </w:r>
      <w:r>
        <w:rPr>
          <w:sz w:val="18"/>
        </w:rPr>
        <w:t>the</w:t>
      </w:r>
      <w:r>
        <w:rPr>
          <w:spacing w:val="3"/>
          <w:sz w:val="18"/>
        </w:rPr>
        <w:t xml:space="preserve"> </w:t>
      </w:r>
      <w:proofErr w:type="spellStart"/>
      <w:r>
        <w:rPr>
          <w:sz w:val="18"/>
        </w:rPr>
        <w:t>centre</w:t>
      </w:r>
      <w:proofErr w:type="spellEnd"/>
      <w:r>
        <w:rPr>
          <w:spacing w:val="5"/>
          <w:sz w:val="18"/>
        </w:rPr>
        <w:t xml:space="preserve"> </w:t>
      </w:r>
      <w:r>
        <w:rPr>
          <w:sz w:val="18"/>
        </w:rPr>
        <w:t>of</w:t>
      </w:r>
      <w:r>
        <w:rPr>
          <w:spacing w:val="5"/>
          <w:sz w:val="18"/>
        </w:rPr>
        <w:t xml:space="preserve"> </w:t>
      </w:r>
      <w:r>
        <w:rPr>
          <w:sz w:val="18"/>
        </w:rPr>
        <w:t>the</w:t>
      </w:r>
      <w:r>
        <w:rPr>
          <w:spacing w:val="6"/>
          <w:sz w:val="18"/>
        </w:rPr>
        <w:t xml:space="preserve"> </w:t>
      </w:r>
      <w:r>
        <w:rPr>
          <w:sz w:val="18"/>
        </w:rPr>
        <w:t>reengineering</w:t>
      </w:r>
      <w:r>
        <w:rPr>
          <w:spacing w:val="3"/>
          <w:sz w:val="18"/>
        </w:rPr>
        <w:t xml:space="preserve"> </w:t>
      </w:r>
      <w:r>
        <w:rPr>
          <w:sz w:val="18"/>
        </w:rPr>
        <w:t>effort</w:t>
      </w:r>
      <w:r>
        <w:rPr>
          <w:spacing w:val="5"/>
          <w:sz w:val="18"/>
        </w:rPr>
        <w:t xml:space="preserve"> </w:t>
      </w:r>
      <w:r>
        <w:rPr>
          <w:sz w:val="18"/>
        </w:rPr>
        <w:t>—</w:t>
      </w:r>
      <w:r>
        <w:rPr>
          <w:spacing w:val="5"/>
          <w:sz w:val="18"/>
        </w:rPr>
        <w:t xml:space="preserve"> </w:t>
      </w:r>
      <w:r>
        <w:rPr>
          <w:sz w:val="18"/>
        </w:rPr>
        <w:t>concentrate</w:t>
      </w:r>
      <w:r>
        <w:rPr>
          <w:spacing w:val="3"/>
          <w:sz w:val="18"/>
        </w:rPr>
        <w:t xml:space="preserve"> </w:t>
      </w:r>
      <w:r>
        <w:rPr>
          <w:sz w:val="18"/>
        </w:rPr>
        <w:t>on</w:t>
      </w:r>
      <w:r>
        <w:rPr>
          <w:spacing w:val="6"/>
          <w:sz w:val="18"/>
        </w:rPr>
        <w:t xml:space="preserve"> </w:t>
      </w:r>
      <w:r>
        <w:rPr>
          <w:sz w:val="18"/>
        </w:rPr>
        <w:t>reengineering</w:t>
      </w:r>
      <w:r>
        <w:rPr>
          <w:spacing w:val="-37"/>
          <w:sz w:val="18"/>
        </w:rPr>
        <w:t xml:space="preserve"> </w:t>
      </w:r>
      <w:r>
        <w:rPr>
          <w:sz w:val="18"/>
        </w:rPr>
        <w:t>fragmented</w:t>
      </w:r>
      <w:r>
        <w:rPr>
          <w:spacing w:val="25"/>
          <w:sz w:val="18"/>
        </w:rPr>
        <w:t xml:space="preserve"> </w:t>
      </w:r>
      <w:r>
        <w:rPr>
          <w:sz w:val="18"/>
        </w:rPr>
        <w:t>processes</w:t>
      </w:r>
      <w:r>
        <w:rPr>
          <w:spacing w:val="27"/>
          <w:sz w:val="18"/>
        </w:rPr>
        <w:t xml:space="preserve"> </w:t>
      </w:r>
      <w:r>
        <w:rPr>
          <w:sz w:val="18"/>
        </w:rPr>
        <w:t>that</w:t>
      </w:r>
      <w:r>
        <w:rPr>
          <w:spacing w:val="26"/>
          <w:sz w:val="18"/>
        </w:rPr>
        <w:t xml:space="preserve"> </w:t>
      </w:r>
      <w:r>
        <w:rPr>
          <w:sz w:val="18"/>
        </w:rPr>
        <w:t>lead</w:t>
      </w:r>
      <w:r>
        <w:rPr>
          <w:spacing w:val="25"/>
          <w:sz w:val="18"/>
        </w:rPr>
        <w:t xml:space="preserve"> </w:t>
      </w:r>
      <w:r>
        <w:rPr>
          <w:sz w:val="18"/>
        </w:rPr>
        <w:t>to</w:t>
      </w:r>
      <w:r>
        <w:rPr>
          <w:spacing w:val="28"/>
          <w:sz w:val="18"/>
        </w:rPr>
        <w:t xml:space="preserve"> </w:t>
      </w:r>
      <w:r>
        <w:rPr>
          <w:sz w:val="18"/>
        </w:rPr>
        <w:t>delays</w:t>
      </w:r>
      <w:r>
        <w:rPr>
          <w:spacing w:val="25"/>
          <w:sz w:val="18"/>
        </w:rPr>
        <w:t xml:space="preserve"> </w:t>
      </w:r>
      <w:r>
        <w:rPr>
          <w:sz w:val="18"/>
        </w:rPr>
        <w:t>or</w:t>
      </w:r>
      <w:r>
        <w:rPr>
          <w:spacing w:val="25"/>
          <w:sz w:val="18"/>
        </w:rPr>
        <w:t xml:space="preserve"> </w:t>
      </w:r>
      <w:r>
        <w:rPr>
          <w:sz w:val="18"/>
        </w:rPr>
        <w:t>other</w:t>
      </w:r>
      <w:r>
        <w:rPr>
          <w:spacing w:val="29"/>
          <w:sz w:val="18"/>
        </w:rPr>
        <w:t xml:space="preserve"> </w:t>
      </w:r>
      <w:r>
        <w:rPr>
          <w:sz w:val="18"/>
        </w:rPr>
        <w:t>negative</w:t>
      </w:r>
      <w:r>
        <w:rPr>
          <w:spacing w:val="25"/>
          <w:sz w:val="18"/>
        </w:rPr>
        <w:t xml:space="preserve"> </w:t>
      </w:r>
      <w:r>
        <w:rPr>
          <w:sz w:val="18"/>
        </w:rPr>
        <w:t>impacts</w:t>
      </w:r>
      <w:r>
        <w:rPr>
          <w:spacing w:val="26"/>
          <w:sz w:val="18"/>
        </w:rPr>
        <w:t xml:space="preserve"> </w:t>
      </w:r>
      <w:r>
        <w:rPr>
          <w:sz w:val="18"/>
        </w:rPr>
        <w:t>on</w:t>
      </w:r>
      <w:r>
        <w:rPr>
          <w:spacing w:val="29"/>
          <w:sz w:val="18"/>
        </w:rPr>
        <w:t xml:space="preserve"> </w:t>
      </w:r>
      <w:r>
        <w:rPr>
          <w:sz w:val="18"/>
        </w:rPr>
        <w:t>customer</w:t>
      </w:r>
      <w:r>
        <w:rPr>
          <w:spacing w:val="25"/>
          <w:sz w:val="18"/>
        </w:rPr>
        <w:t xml:space="preserve"> </w:t>
      </w:r>
      <w:r>
        <w:rPr>
          <w:sz w:val="18"/>
        </w:rPr>
        <w:t>service.</w:t>
      </w:r>
    </w:p>
    <w:p w14:paraId="33F1E156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118" w:line="273" w:lineRule="auto"/>
        <w:ind w:right="272"/>
        <w:rPr>
          <w:sz w:val="18"/>
        </w:rPr>
      </w:pPr>
      <w:r>
        <w:rPr>
          <w:w w:val="105"/>
          <w:sz w:val="18"/>
        </w:rPr>
        <w:t>BPR</w:t>
      </w:r>
      <w:r>
        <w:rPr>
          <w:spacing w:val="28"/>
          <w:w w:val="105"/>
          <w:sz w:val="18"/>
        </w:rPr>
        <w:t xml:space="preserve"> </w:t>
      </w:r>
      <w:r>
        <w:rPr>
          <w:w w:val="105"/>
          <w:sz w:val="18"/>
        </w:rPr>
        <w:t>must</w:t>
      </w:r>
      <w:r>
        <w:rPr>
          <w:spacing w:val="25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31"/>
          <w:w w:val="105"/>
          <w:sz w:val="18"/>
        </w:rPr>
        <w:t xml:space="preserve"> </w:t>
      </w:r>
      <w:r>
        <w:rPr>
          <w:w w:val="105"/>
          <w:sz w:val="18"/>
        </w:rPr>
        <w:t>“owned”</w:t>
      </w:r>
      <w:r>
        <w:rPr>
          <w:spacing w:val="25"/>
          <w:w w:val="105"/>
          <w:sz w:val="18"/>
        </w:rPr>
        <w:t xml:space="preserve"> </w:t>
      </w:r>
      <w:r>
        <w:rPr>
          <w:w w:val="105"/>
          <w:sz w:val="18"/>
        </w:rPr>
        <w:t>throughout</w:t>
      </w:r>
      <w:r>
        <w:rPr>
          <w:spacing w:val="2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26"/>
          <w:w w:val="105"/>
          <w:sz w:val="18"/>
        </w:rPr>
        <w:t xml:space="preserve"> </w:t>
      </w:r>
      <w:r>
        <w:rPr>
          <w:w w:val="105"/>
          <w:sz w:val="18"/>
        </w:rPr>
        <w:t>organization,</w:t>
      </w:r>
      <w:r>
        <w:rPr>
          <w:spacing w:val="31"/>
          <w:w w:val="105"/>
          <w:sz w:val="18"/>
        </w:rPr>
        <w:t xml:space="preserve"> </w:t>
      </w:r>
      <w:r>
        <w:rPr>
          <w:w w:val="105"/>
          <w:sz w:val="18"/>
        </w:rPr>
        <w:t>not</w:t>
      </w:r>
      <w:r>
        <w:rPr>
          <w:spacing w:val="25"/>
          <w:w w:val="105"/>
          <w:sz w:val="18"/>
        </w:rPr>
        <w:t xml:space="preserve"> </w:t>
      </w:r>
      <w:r>
        <w:rPr>
          <w:w w:val="105"/>
          <w:sz w:val="18"/>
        </w:rPr>
        <w:t>driven</w:t>
      </w:r>
      <w:r>
        <w:rPr>
          <w:spacing w:val="29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25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32"/>
          <w:w w:val="105"/>
          <w:sz w:val="18"/>
        </w:rPr>
        <w:t xml:space="preserve"> </w:t>
      </w:r>
      <w:r>
        <w:rPr>
          <w:w w:val="105"/>
          <w:sz w:val="18"/>
        </w:rPr>
        <w:t>group</w:t>
      </w:r>
      <w:r>
        <w:rPr>
          <w:spacing w:val="28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30"/>
          <w:w w:val="105"/>
          <w:sz w:val="18"/>
        </w:rPr>
        <w:t xml:space="preserve"> </w:t>
      </w:r>
      <w:r>
        <w:rPr>
          <w:w w:val="105"/>
          <w:sz w:val="18"/>
        </w:rPr>
        <w:t>outside</w:t>
      </w:r>
      <w:r>
        <w:rPr>
          <w:spacing w:val="-38"/>
          <w:w w:val="105"/>
          <w:sz w:val="18"/>
        </w:rPr>
        <w:t xml:space="preserve"> </w:t>
      </w:r>
      <w:r>
        <w:rPr>
          <w:w w:val="105"/>
          <w:sz w:val="18"/>
        </w:rPr>
        <w:t>consultants.</w:t>
      </w:r>
    </w:p>
    <w:p w14:paraId="615E5D4F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119" w:line="273" w:lineRule="auto"/>
        <w:ind w:right="266"/>
        <w:rPr>
          <w:sz w:val="18"/>
        </w:rPr>
      </w:pPr>
      <w:r>
        <w:rPr>
          <w:sz w:val="18"/>
        </w:rPr>
        <w:t>Case</w:t>
      </w:r>
      <w:r>
        <w:rPr>
          <w:spacing w:val="13"/>
          <w:sz w:val="18"/>
        </w:rPr>
        <w:t xml:space="preserve"> </w:t>
      </w:r>
      <w:r>
        <w:rPr>
          <w:sz w:val="18"/>
        </w:rPr>
        <w:t>teams</w:t>
      </w:r>
      <w:r>
        <w:rPr>
          <w:spacing w:val="9"/>
          <w:sz w:val="18"/>
        </w:rPr>
        <w:t xml:space="preserve"> </w:t>
      </w:r>
      <w:r>
        <w:rPr>
          <w:sz w:val="18"/>
        </w:rPr>
        <w:t>must</w:t>
      </w:r>
      <w:r>
        <w:rPr>
          <w:spacing w:val="13"/>
          <w:sz w:val="18"/>
        </w:rPr>
        <w:t xml:space="preserve"> </w:t>
      </w:r>
      <w:r>
        <w:rPr>
          <w:sz w:val="18"/>
        </w:rPr>
        <w:t>be</w:t>
      </w:r>
      <w:r>
        <w:rPr>
          <w:spacing w:val="13"/>
          <w:sz w:val="18"/>
        </w:rPr>
        <w:t xml:space="preserve"> </w:t>
      </w:r>
      <w:r>
        <w:rPr>
          <w:sz w:val="18"/>
        </w:rPr>
        <w:t>comprised</w:t>
      </w:r>
      <w:r>
        <w:rPr>
          <w:spacing w:val="13"/>
          <w:sz w:val="18"/>
        </w:rPr>
        <w:t xml:space="preserve"> </w:t>
      </w:r>
      <w:r>
        <w:rPr>
          <w:sz w:val="18"/>
        </w:rPr>
        <w:t>of</w:t>
      </w:r>
      <w:r>
        <w:rPr>
          <w:spacing w:val="9"/>
          <w:sz w:val="18"/>
        </w:rPr>
        <w:t xml:space="preserve"> </w:t>
      </w:r>
      <w:r>
        <w:rPr>
          <w:sz w:val="18"/>
        </w:rPr>
        <w:t>both</w:t>
      </w:r>
      <w:r>
        <w:rPr>
          <w:spacing w:val="13"/>
          <w:sz w:val="18"/>
        </w:rPr>
        <w:t xml:space="preserve"> </w:t>
      </w:r>
      <w:r>
        <w:rPr>
          <w:sz w:val="18"/>
        </w:rPr>
        <w:t>managers</w:t>
      </w:r>
      <w:r>
        <w:rPr>
          <w:spacing w:val="13"/>
          <w:sz w:val="18"/>
        </w:rPr>
        <w:t xml:space="preserve"> </w:t>
      </w:r>
      <w:r>
        <w:rPr>
          <w:sz w:val="18"/>
        </w:rPr>
        <w:t>as</w:t>
      </w:r>
      <w:r>
        <w:rPr>
          <w:spacing w:val="13"/>
          <w:sz w:val="18"/>
        </w:rPr>
        <w:t xml:space="preserve"> </w:t>
      </w:r>
      <w:r>
        <w:rPr>
          <w:sz w:val="18"/>
        </w:rPr>
        <w:t>well</w:t>
      </w:r>
      <w:r>
        <w:rPr>
          <w:spacing w:val="10"/>
          <w:sz w:val="18"/>
        </w:rPr>
        <w:t xml:space="preserve"> </w:t>
      </w:r>
      <w:r>
        <w:rPr>
          <w:sz w:val="18"/>
        </w:rPr>
        <w:t>as</w:t>
      </w:r>
      <w:r>
        <w:rPr>
          <w:spacing w:val="13"/>
          <w:sz w:val="18"/>
        </w:rPr>
        <w:t xml:space="preserve"> </w:t>
      </w:r>
      <w:r>
        <w:rPr>
          <w:sz w:val="18"/>
        </w:rPr>
        <w:t>those</w:t>
      </w:r>
      <w:r>
        <w:rPr>
          <w:spacing w:val="13"/>
          <w:sz w:val="18"/>
        </w:rPr>
        <w:t xml:space="preserve"> </w:t>
      </w:r>
      <w:r>
        <w:rPr>
          <w:sz w:val="18"/>
        </w:rPr>
        <w:t>will</w:t>
      </w:r>
      <w:r>
        <w:rPr>
          <w:spacing w:val="13"/>
          <w:sz w:val="18"/>
        </w:rPr>
        <w:t xml:space="preserve"> </w:t>
      </w:r>
      <w:r>
        <w:rPr>
          <w:sz w:val="18"/>
        </w:rPr>
        <w:t>actually</w:t>
      </w:r>
      <w:r>
        <w:rPr>
          <w:spacing w:val="9"/>
          <w:sz w:val="18"/>
        </w:rPr>
        <w:t xml:space="preserve"> </w:t>
      </w:r>
      <w:r>
        <w:rPr>
          <w:sz w:val="18"/>
        </w:rPr>
        <w:t>do</w:t>
      </w:r>
      <w:r>
        <w:rPr>
          <w:spacing w:val="13"/>
          <w:sz w:val="18"/>
        </w:rPr>
        <w:t xml:space="preserve"> </w:t>
      </w:r>
      <w:r>
        <w:rPr>
          <w:sz w:val="18"/>
        </w:rPr>
        <w:t>the</w:t>
      </w:r>
      <w:r>
        <w:rPr>
          <w:spacing w:val="13"/>
          <w:sz w:val="18"/>
        </w:rPr>
        <w:t xml:space="preserve"> </w:t>
      </w:r>
      <w:r>
        <w:rPr>
          <w:sz w:val="18"/>
        </w:rPr>
        <w:t>work</w:t>
      </w:r>
      <w:r>
        <w:rPr>
          <w:spacing w:val="-37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should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also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sponsored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top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executives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board.</w:t>
      </w:r>
    </w:p>
    <w:p w14:paraId="7C2E7AF5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119"/>
        <w:rPr>
          <w:sz w:val="18"/>
        </w:rPr>
      </w:pPr>
      <w:r>
        <w:rPr>
          <w:w w:val="105"/>
          <w:sz w:val="18"/>
        </w:rPr>
        <w:t>BPR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projects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must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have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timetable.</w:t>
      </w:r>
    </w:p>
    <w:p w14:paraId="1E30125A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line="273" w:lineRule="auto"/>
        <w:ind w:right="251"/>
        <w:jc w:val="both"/>
        <w:rPr>
          <w:sz w:val="18"/>
        </w:rPr>
      </w:pPr>
      <w:r>
        <w:rPr>
          <w:w w:val="105"/>
          <w:sz w:val="18"/>
        </w:rPr>
        <w:t>BPR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must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incorporate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organizational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culture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must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emphasize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constant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communication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feedback.</w:t>
      </w:r>
    </w:p>
    <w:p w14:paraId="353CB839" w14:textId="77777777" w:rsidR="00DE4ECC" w:rsidRDefault="00105BF9">
      <w:pPr>
        <w:pStyle w:val="BodyText"/>
        <w:spacing w:before="119" w:line="273" w:lineRule="auto"/>
        <w:ind w:left="2680" w:right="260"/>
        <w:jc w:val="both"/>
      </w:pPr>
      <w:r>
        <w:rPr>
          <w:w w:val="105"/>
        </w:rPr>
        <w:t>The organization may sometimes choose to manufacture and market a new product range</w:t>
      </w:r>
      <w:r>
        <w:rPr>
          <w:spacing w:val="1"/>
          <w:w w:val="105"/>
        </w:rPr>
        <w:t xml:space="preserve"> </w:t>
      </w:r>
      <w:r>
        <w:rPr>
          <w:w w:val="105"/>
        </w:rPr>
        <w:t>through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new</w:t>
      </w:r>
      <w:r>
        <w:rPr>
          <w:spacing w:val="-3"/>
          <w:w w:val="105"/>
        </w:rPr>
        <w:t xml:space="preserve"> </w:t>
      </w:r>
      <w:r>
        <w:rPr>
          <w:w w:val="105"/>
        </w:rPr>
        <w:t>division</w:t>
      </w:r>
      <w:r>
        <w:rPr>
          <w:spacing w:val="-3"/>
          <w:w w:val="105"/>
        </w:rPr>
        <w:t xml:space="preserve"> </w:t>
      </w:r>
      <w:r>
        <w:rPr>
          <w:w w:val="105"/>
        </w:rPr>
        <w:t>or</w:t>
      </w:r>
      <w:r>
        <w:rPr>
          <w:spacing w:val="-2"/>
          <w:w w:val="105"/>
        </w:rPr>
        <w:t xml:space="preserve"> </w:t>
      </w:r>
      <w:r>
        <w:rPr>
          <w:w w:val="105"/>
        </w:rPr>
        <w:t>even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new</w:t>
      </w:r>
      <w:r>
        <w:rPr>
          <w:spacing w:val="-3"/>
          <w:w w:val="105"/>
        </w:rPr>
        <w:t xml:space="preserve"> </w:t>
      </w:r>
      <w:r>
        <w:rPr>
          <w:w w:val="105"/>
        </w:rPr>
        <w:t>company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avoid</w:t>
      </w:r>
      <w:r>
        <w:rPr>
          <w:spacing w:val="-3"/>
          <w:w w:val="105"/>
        </w:rPr>
        <w:t xml:space="preserve"> </w:t>
      </w:r>
      <w:r>
        <w:rPr>
          <w:w w:val="105"/>
        </w:rPr>
        <w:t>problems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conflict</w:t>
      </w:r>
      <w:r>
        <w:rPr>
          <w:spacing w:val="-2"/>
          <w:w w:val="105"/>
        </w:rPr>
        <w:t xml:space="preserve"> </w:t>
      </w:r>
      <w:r>
        <w:rPr>
          <w:w w:val="105"/>
        </w:rPr>
        <w:t>or</w:t>
      </w:r>
      <w:r>
        <w:rPr>
          <w:spacing w:val="-3"/>
          <w:w w:val="105"/>
        </w:rPr>
        <w:t xml:space="preserve"> </w:t>
      </w:r>
      <w:r>
        <w:rPr>
          <w:w w:val="105"/>
        </w:rPr>
        <w:t>incompatibility</w:t>
      </w:r>
      <w:r>
        <w:rPr>
          <w:spacing w:val="-39"/>
          <w:w w:val="105"/>
        </w:rPr>
        <w:t xml:space="preserve"> </w:t>
      </w:r>
      <w:r>
        <w:t>with existing operations. In such a case, planning of resources requires struc</w:t>
      </w:r>
      <w:r>
        <w:t>tural considerations</w:t>
      </w:r>
      <w:r>
        <w:rPr>
          <w:spacing w:val="1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may</w:t>
      </w:r>
      <w:r>
        <w:rPr>
          <w:spacing w:val="8"/>
          <w:w w:val="105"/>
        </w:rPr>
        <w:t xml:space="preserve"> </w:t>
      </w:r>
      <w:r>
        <w:rPr>
          <w:w w:val="105"/>
        </w:rPr>
        <w:t>also</w:t>
      </w:r>
      <w:r>
        <w:rPr>
          <w:spacing w:val="11"/>
          <w:w w:val="105"/>
        </w:rPr>
        <w:t xml:space="preserve"> </w:t>
      </w:r>
      <w:r>
        <w:rPr>
          <w:w w:val="105"/>
        </w:rPr>
        <w:t>lead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issues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managing</w:t>
      </w:r>
      <w:r>
        <w:rPr>
          <w:spacing w:val="11"/>
          <w:w w:val="105"/>
        </w:rPr>
        <w:t xml:space="preserve"> </w:t>
      </w:r>
      <w:r>
        <w:rPr>
          <w:w w:val="105"/>
        </w:rPr>
        <w:t>change.</w:t>
      </w:r>
    </w:p>
    <w:p w14:paraId="75743F04" w14:textId="77777777" w:rsidR="00DE4ECC" w:rsidRDefault="00105BF9">
      <w:pPr>
        <w:pStyle w:val="BodyText"/>
        <w:spacing w:before="118" w:line="273" w:lineRule="auto"/>
        <w:ind w:left="2680" w:right="226"/>
        <w:jc w:val="both"/>
      </w:pPr>
      <w:r>
        <w:t>An</w:t>
      </w:r>
      <w:r>
        <w:rPr>
          <w:spacing w:val="-6"/>
        </w:rPr>
        <w:t xml:space="preserve"> </w:t>
      </w:r>
      <w:r>
        <w:t>assessment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fit</w:t>
      </w:r>
      <w:r>
        <w:rPr>
          <w:spacing w:val="-6"/>
        </w:rPr>
        <w:t xml:space="preserve"> </w:t>
      </w:r>
      <w:r>
        <w:t>between the</w:t>
      </w:r>
      <w:r>
        <w:rPr>
          <w:spacing w:val="-6"/>
        </w:rPr>
        <w:t xml:space="preserve"> </w:t>
      </w:r>
      <w:r>
        <w:t>strategy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existing</w:t>
      </w:r>
      <w:r>
        <w:rPr>
          <w:spacing w:val="-6"/>
        </w:rPr>
        <w:t xml:space="preserve"> </w:t>
      </w:r>
      <w:r>
        <w:t>resources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competencies</w:t>
      </w:r>
      <w:r>
        <w:rPr>
          <w:spacing w:val="-5"/>
        </w:rPr>
        <w:t xml:space="preserve"> </w:t>
      </w:r>
      <w:r>
        <w:t>establishes</w:t>
      </w:r>
      <w:r>
        <w:rPr>
          <w:spacing w:val="1"/>
        </w:rPr>
        <w:t xml:space="preserve"> </w:t>
      </w:r>
      <w:r>
        <w:rPr>
          <w:w w:val="105"/>
        </w:rPr>
        <w:t>the extent to which implementation is likely to require major changes within the organization,</w:t>
      </w:r>
      <w:r>
        <w:rPr>
          <w:spacing w:val="1"/>
          <w:w w:val="105"/>
        </w:rPr>
        <w:t xml:space="preserve"> </w:t>
      </w:r>
      <w:r>
        <w:rPr>
          <w:w w:val="105"/>
        </w:rPr>
        <w:t>or</w:t>
      </w:r>
      <w:r>
        <w:rPr>
          <w:spacing w:val="6"/>
          <w:w w:val="105"/>
        </w:rPr>
        <w:t xml:space="preserve"> </w:t>
      </w:r>
      <w:r>
        <w:rPr>
          <w:w w:val="105"/>
        </w:rPr>
        <w:t>is</w:t>
      </w:r>
      <w:r>
        <w:rPr>
          <w:spacing w:val="6"/>
          <w:w w:val="105"/>
        </w:rPr>
        <w:t xml:space="preserve"> </w:t>
      </w:r>
      <w:r>
        <w:rPr>
          <w:w w:val="105"/>
        </w:rPr>
        <w:t>achievable</w:t>
      </w:r>
      <w:r>
        <w:rPr>
          <w:spacing w:val="7"/>
          <w:w w:val="105"/>
        </w:rPr>
        <w:t xml:space="preserve"> </w:t>
      </w:r>
      <w:r>
        <w:rPr>
          <w:w w:val="105"/>
        </w:rPr>
        <w:t>by</w:t>
      </w:r>
      <w:r>
        <w:rPr>
          <w:spacing w:val="7"/>
          <w:w w:val="105"/>
        </w:rPr>
        <w:t xml:space="preserve"> </w:t>
      </w:r>
      <w:r>
        <w:rPr>
          <w:w w:val="105"/>
        </w:rPr>
        <w:t>an</w:t>
      </w:r>
      <w:r>
        <w:rPr>
          <w:spacing w:val="6"/>
          <w:w w:val="105"/>
        </w:rPr>
        <w:t xml:space="preserve"> </w:t>
      </w:r>
      <w:r>
        <w:rPr>
          <w:w w:val="105"/>
        </w:rPr>
        <w:t>adjustment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current</w:t>
      </w:r>
      <w:r>
        <w:rPr>
          <w:spacing w:val="6"/>
          <w:w w:val="105"/>
        </w:rPr>
        <w:t xml:space="preserve"> </w:t>
      </w:r>
      <w:r>
        <w:rPr>
          <w:w w:val="105"/>
        </w:rPr>
        <w:t>resource</w:t>
      </w:r>
      <w:r>
        <w:rPr>
          <w:spacing w:val="6"/>
          <w:w w:val="105"/>
        </w:rPr>
        <w:t xml:space="preserve"> </w:t>
      </w:r>
      <w:r>
        <w:rPr>
          <w:w w:val="105"/>
        </w:rPr>
        <w:t>base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w w:val="105"/>
        </w:rPr>
        <w:t>competencies.</w:t>
      </w:r>
    </w:p>
    <w:p w14:paraId="07A27444" w14:textId="77777777" w:rsidR="00DE4ECC" w:rsidRDefault="00105BF9">
      <w:pPr>
        <w:pStyle w:val="BodyText"/>
        <w:spacing w:before="7"/>
        <w:rPr>
          <w:sz w:val="14"/>
        </w:rPr>
      </w:pPr>
      <w:r>
        <w:rPr>
          <w:noProof/>
        </w:rPr>
        <w:drawing>
          <wp:anchor distT="0" distB="0" distL="0" distR="0" simplePos="0" relativeHeight="205" behindDoc="0" locked="0" layoutInCell="1" allowOverlap="1" wp14:anchorId="60CA83C4" wp14:editId="542DE10D">
            <wp:simplePos x="0" y="0"/>
            <wp:positionH relativeFrom="page">
              <wp:posOffset>2435341</wp:posOffset>
            </wp:positionH>
            <wp:positionV relativeFrom="paragraph">
              <wp:posOffset>133536</wp:posOffset>
            </wp:positionV>
            <wp:extent cx="311126" cy="228600"/>
            <wp:effectExtent l="0" t="0" r="0" b="0"/>
            <wp:wrapTopAndBottom/>
            <wp:docPr id="1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29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126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531942" w14:textId="77777777" w:rsidR="00DE4ECC" w:rsidRDefault="00105BF9">
      <w:pPr>
        <w:ind w:left="2948"/>
        <w:jc w:val="both"/>
        <w:rPr>
          <w:b/>
          <w:sz w:val="18"/>
        </w:rPr>
      </w:pPr>
      <w:r>
        <w:rPr>
          <w:rFonts w:ascii="Times New Roman"/>
          <w:i/>
          <w:color w:val="1F1917"/>
          <w:position w:val="2"/>
          <w:sz w:val="18"/>
        </w:rPr>
        <w:t>Did</w:t>
      </w:r>
      <w:r>
        <w:rPr>
          <w:rFonts w:ascii="Times New Roman"/>
          <w:i/>
          <w:color w:val="1F1917"/>
          <w:spacing w:val="-3"/>
          <w:position w:val="2"/>
          <w:sz w:val="18"/>
        </w:rPr>
        <w:t xml:space="preserve"> </w:t>
      </w:r>
      <w:r>
        <w:rPr>
          <w:rFonts w:ascii="Times New Roman"/>
          <w:i/>
          <w:color w:val="1F1917"/>
          <w:position w:val="2"/>
          <w:sz w:val="18"/>
        </w:rPr>
        <w:t>u</w:t>
      </w:r>
      <w:r>
        <w:rPr>
          <w:rFonts w:ascii="Times New Roman"/>
          <w:i/>
          <w:color w:val="1F1917"/>
          <w:spacing w:val="-7"/>
          <w:position w:val="2"/>
          <w:sz w:val="18"/>
        </w:rPr>
        <w:t xml:space="preserve"> </w:t>
      </w:r>
      <w:r>
        <w:rPr>
          <w:rFonts w:ascii="Times New Roman"/>
          <w:i/>
          <w:color w:val="1F1917"/>
          <w:position w:val="2"/>
          <w:sz w:val="18"/>
        </w:rPr>
        <w:t>know?</w:t>
      </w:r>
      <w:r>
        <w:rPr>
          <w:rFonts w:ascii="Times New Roman"/>
          <w:i/>
          <w:color w:val="1F1917"/>
          <w:spacing w:val="1"/>
          <w:position w:val="2"/>
          <w:sz w:val="18"/>
        </w:rPr>
        <w:t xml:space="preserve"> </w:t>
      </w:r>
      <w:r>
        <w:rPr>
          <w:b/>
          <w:sz w:val="18"/>
        </w:rPr>
        <w:t>What</w:t>
      </w:r>
      <w:r>
        <w:rPr>
          <w:b/>
          <w:spacing w:val="-8"/>
          <w:sz w:val="18"/>
        </w:rPr>
        <w:t xml:space="preserve"> </w:t>
      </w:r>
      <w:r>
        <w:rPr>
          <w:b/>
          <w:sz w:val="18"/>
        </w:rPr>
        <w:t>makes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a</w:t>
      </w:r>
      <w:r>
        <w:rPr>
          <w:b/>
          <w:spacing w:val="-8"/>
          <w:sz w:val="18"/>
        </w:rPr>
        <w:t xml:space="preserve"> </w:t>
      </w:r>
      <w:r>
        <w:rPr>
          <w:b/>
          <w:sz w:val="18"/>
        </w:rPr>
        <w:t>system?</w:t>
      </w:r>
    </w:p>
    <w:p w14:paraId="54FD00E5" w14:textId="77777777" w:rsidR="00DE4ECC" w:rsidRDefault="00105BF9">
      <w:pPr>
        <w:pStyle w:val="BodyText"/>
        <w:spacing w:before="78" w:line="273" w:lineRule="auto"/>
        <w:ind w:left="2920" w:right="506"/>
        <w:jc w:val="both"/>
      </w:pPr>
      <w:r>
        <w:rPr>
          <w:w w:val="105"/>
        </w:rPr>
        <w:t>Whenever several processes are interconnected using such input-output relationships, it</w:t>
      </w:r>
      <w:r>
        <w:rPr>
          <w:spacing w:val="-39"/>
          <w:w w:val="105"/>
        </w:rPr>
        <w:t xml:space="preserve"> </w:t>
      </w:r>
      <w:r>
        <w:rPr>
          <w:w w:val="105"/>
        </w:rPr>
        <w:t>makes</w:t>
      </w:r>
      <w:r>
        <w:rPr>
          <w:spacing w:val="10"/>
          <w:w w:val="105"/>
        </w:rPr>
        <w:t xml:space="preserve"> </w:t>
      </w:r>
      <w:r>
        <w:rPr>
          <w:w w:val="105"/>
        </w:rPr>
        <w:t>up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system.</w:t>
      </w:r>
    </w:p>
    <w:p w14:paraId="09183E37" w14:textId="77777777" w:rsidR="00DE4ECC" w:rsidRDefault="00105BF9">
      <w:pPr>
        <w:pStyle w:val="BodyText"/>
        <w:spacing w:before="119" w:line="273" w:lineRule="auto"/>
        <w:ind w:left="2920" w:right="489"/>
        <w:jc w:val="both"/>
      </w:pPr>
      <w:r>
        <w:pict w14:anchorId="7F1F8A4F">
          <v:shape id="_x0000_s4100" type="#_x0000_t202" style="position:absolute;left:0;text-align:left;margin-left:168pt;margin-top:108.2pt;width:381.6pt;height:80.2pt;z-index:-15623168;mso-wrap-distance-left:0;mso-wrap-distance-right:0;mso-position-horizontal-relative:page" filled="f" stroked="f">
            <v:textbox inset="0,0,0,0">
              <w:txbxContent>
                <w:p w14:paraId="7692F666" w14:textId="77777777" w:rsidR="00DE4ECC" w:rsidRDefault="00DE4ECC">
                  <w:pPr>
                    <w:pStyle w:val="BodyText"/>
                    <w:spacing w:before="1"/>
                    <w:rPr>
                      <w:sz w:val="7"/>
                    </w:rPr>
                  </w:pPr>
                </w:p>
                <w:p w14:paraId="7F03AD3F" w14:textId="77777777" w:rsidR="00DE4ECC" w:rsidRDefault="00105BF9">
                  <w:pPr>
                    <w:pStyle w:val="BodyText"/>
                    <w:ind w:left="263"/>
                    <w:rPr>
                      <w:sz w:val="20"/>
                    </w:rPr>
                  </w:pPr>
                  <w:r>
                    <w:rPr>
                      <w:noProof/>
                      <w:sz w:val="20"/>
                    </w:rPr>
                    <w:drawing>
                      <wp:inline distT="0" distB="0" distL="0" distR="0" wp14:anchorId="4CF308C9" wp14:editId="22A4D985">
                        <wp:extent cx="292607" cy="295275"/>
                        <wp:effectExtent l="0" t="0" r="0" b="0"/>
                        <wp:docPr id="159" name="image74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0" name="image74.png"/>
                                <pic:cNvPicPr/>
                              </pic:nvPicPr>
                              <pic:blipFill>
                                <a:blip r:embed="rId6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2607" cy="295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B1A5660" w14:textId="77777777" w:rsidR="00DE4ECC" w:rsidRDefault="00105BF9">
                  <w:pPr>
                    <w:pStyle w:val="BodyText"/>
                    <w:spacing w:line="268" w:lineRule="auto"/>
                    <w:ind w:left="239" w:right="247" w:firstLine="118"/>
                    <w:jc w:val="both"/>
                  </w:pPr>
                  <w:r>
                    <w:rPr>
                      <w:rFonts w:ascii="Times New Roman" w:hAnsi="Times New Roman"/>
                      <w:i/>
                      <w:color w:val="1F1917"/>
                      <w:w w:val="105"/>
                      <w:position w:val="2"/>
                    </w:rPr>
                    <w:t>Task</w:t>
                  </w:r>
                  <w:r>
                    <w:rPr>
                      <w:rFonts w:ascii="Times New Roman" w:hAnsi="Times New Roman"/>
                      <w:i/>
                      <w:color w:val="1F1917"/>
                      <w:spacing w:val="1"/>
                      <w:w w:val="105"/>
                      <w:position w:val="2"/>
                    </w:rPr>
                    <w:t xml:space="preserve"> </w:t>
                  </w:r>
                  <w:r>
                    <w:rPr>
                      <w:w w:val="105"/>
                    </w:rPr>
                    <w:t>“Organization through Business process reengineering can handle their change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management implications in operations and planning”. Give s</w:t>
                  </w:r>
                  <w:r>
                    <w:rPr>
                      <w:w w:val="105"/>
                    </w:rPr>
                    <w:t>ome practical examples of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-1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organization</w:t>
                  </w:r>
                  <w:r>
                    <w:rPr>
                      <w:spacing w:val="-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that</w:t>
                  </w:r>
                  <w:r>
                    <w:rPr>
                      <w:spacing w:val="-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applied</w:t>
                  </w:r>
                  <w:r>
                    <w:rPr>
                      <w:spacing w:val="-1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-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Business</w:t>
                  </w:r>
                  <w:r>
                    <w:rPr>
                      <w:spacing w:val="-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process</w:t>
                  </w:r>
                  <w:r>
                    <w:rPr>
                      <w:spacing w:val="-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reengineering</w:t>
                  </w:r>
                  <w:r>
                    <w:rPr>
                      <w:spacing w:val="-1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concept</w:t>
                  </w:r>
                  <w:r>
                    <w:rPr>
                      <w:spacing w:val="-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in</w:t>
                  </w:r>
                  <w:r>
                    <w:rPr>
                      <w:spacing w:val="-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managing</w:t>
                  </w:r>
                  <w:r>
                    <w:rPr>
                      <w:spacing w:val="-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-4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change</w:t>
                  </w:r>
                  <w:r>
                    <w:rPr>
                      <w:spacing w:val="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for</w:t>
                  </w:r>
                  <w:r>
                    <w:rPr>
                      <w:spacing w:val="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effectiveness.</w:t>
                  </w:r>
                </w:p>
              </w:txbxContent>
            </v:textbox>
            <w10:wrap type="topAndBottom" anchorx="page"/>
          </v:shape>
        </w:pict>
      </w:r>
      <w:r>
        <w:pict w14:anchorId="7809E9B0">
          <v:shape id="_x0000_s4099" style="position:absolute;left:0;text-align:left;margin-left:168pt;margin-top:108.95pt;width:381.6pt;height:80.2pt;z-index:15834624;mso-position-horizontal-relative:page" coordorigin="3360,2179" coordsize="7632,1604" o:spt="100" adj="0,,0" path="m10992,3782r-7632,l3360,2179r19,1584l10992,3763r,19xm3379,3763l3360,2179r7632,l10992,2198r-7613,l3379,3763xm10992,3763r-19,l10973,2198r19,l10992,3763xe" fillcolor="black" stroked="f">
            <v:stroke joinstyle="round"/>
            <v:formulas/>
            <v:path arrowok="t" o:connecttype="segments"/>
            <w10:wrap anchorx="page"/>
          </v:shape>
        </w:pict>
      </w:r>
      <w:r>
        <w:t>Arvind</w:t>
      </w:r>
      <w:r>
        <w:rPr>
          <w:spacing w:val="1"/>
        </w:rPr>
        <w:t xml:space="preserve"> </w:t>
      </w:r>
      <w:r>
        <w:t>Mills</w:t>
      </w:r>
      <w:r>
        <w:rPr>
          <w:spacing w:val="1"/>
        </w:rPr>
        <w:t xml:space="preserve"> </w:t>
      </w:r>
      <w:r>
        <w:t>redesigned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value-delivery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jeans.</w:t>
      </w:r>
      <w:r>
        <w:rPr>
          <w:spacing w:val="1"/>
        </w:rPr>
        <w:t xml:space="preserve"> </w:t>
      </w:r>
      <w:r>
        <w:t>Arvind,</w:t>
      </w:r>
      <w:r>
        <w:rPr>
          <w:spacing w:val="39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world’s</w:t>
      </w:r>
      <w:r>
        <w:rPr>
          <w:spacing w:val="39"/>
        </w:rPr>
        <w:t xml:space="preserve"> </w:t>
      </w:r>
      <w:r>
        <w:t>fifth-</w:t>
      </w:r>
      <w:r>
        <w:rPr>
          <w:spacing w:val="1"/>
        </w:rPr>
        <w:t xml:space="preserve"> </w:t>
      </w:r>
      <w:r>
        <w:t>largest denim manufacturer, found domestic denim sales limited because jeans were neither</w:t>
      </w:r>
      <w:r>
        <w:rPr>
          <w:spacing w:val="1"/>
        </w:rPr>
        <w:t xml:space="preserve"> </w:t>
      </w:r>
      <w:r>
        <w:t>affordable nor widely available. At</w:t>
      </w:r>
      <w:r>
        <w:rPr>
          <w:spacing w:val="39"/>
        </w:rPr>
        <w:t xml:space="preserve"> </w:t>
      </w:r>
      <w:r>
        <w:rPr>
          <w:rFonts w:ascii="Georgia" w:hAnsi="Georgia"/>
        </w:rPr>
        <w:t xml:space="preserve">` </w:t>
      </w:r>
      <w:r>
        <w:t>1000 to</w:t>
      </w:r>
      <w:r>
        <w:rPr>
          <w:spacing w:val="40"/>
        </w:rPr>
        <w:t xml:space="preserve"> </w:t>
      </w:r>
      <w:r>
        <w:rPr>
          <w:rFonts w:ascii="Georgia" w:hAnsi="Georgia"/>
        </w:rPr>
        <w:t xml:space="preserve">` </w:t>
      </w:r>
      <w:r>
        <w:t>2000 a pair, they were beyond the reach 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mass</w:t>
      </w:r>
      <w:r>
        <w:rPr>
          <w:spacing w:val="1"/>
        </w:rPr>
        <w:t xml:space="preserve"> </w:t>
      </w:r>
      <w:r>
        <w:t>market.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1995,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introduced</w:t>
      </w:r>
      <w:r>
        <w:rPr>
          <w:spacing w:val="1"/>
        </w:rPr>
        <w:t xml:space="preserve"> </w:t>
      </w:r>
      <w:r>
        <w:t>‘</w:t>
      </w:r>
      <w:proofErr w:type="spellStart"/>
      <w:r>
        <w:t>Ruf</w:t>
      </w:r>
      <w:proofErr w:type="spellEnd"/>
      <w:r>
        <w:rPr>
          <w:spacing w:val="1"/>
        </w:rPr>
        <w:t xml:space="preserve"> </w:t>
      </w:r>
      <w:r>
        <w:t>n</w:t>
      </w:r>
      <w:r>
        <w:rPr>
          <w:spacing w:val="1"/>
        </w:rPr>
        <w:t xml:space="preserve"> </w:t>
      </w:r>
      <w:proofErr w:type="spellStart"/>
      <w:r>
        <w:t>Tuf</w:t>
      </w:r>
      <w:proofErr w:type="spellEnd"/>
      <w:r>
        <w:t>’—a</w:t>
      </w:r>
      <w:r>
        <w:rPr>
          <w:spacing w:val="1"/>
        </w:rPr>
        <w:t xml:space="preserve"> </w:t>
      </w:r>
      <w:r>
        <w:t>ready-to-stitch</w:t>
      </w:r>
      <w:r>
        <w:rPr>
          <w:spacing w:val="1"/>
        </w:rPr>
        <w:t xml:space="preserve"> </w:t>
      </w:r>
      <w:r>
        <w:t>kit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jeans</w:t>
      </w:r>
      <w:r>
        <w:rPr>
          <w:spacing w:val="1"/>
        </w:rPr>
        <w:t xml:space="preserve"> </w:t>
      </w:r>
      <w:r>
        <w:t xml:space="preserve">components priced at about </w:t>
      </w:r>
      <w:r>
        <w:rPr>
          <w:rFonts w:ascii="Georgia" w:hAnsi="Georgia"/>
        </w:rPr>
        <w:t xml:space="preserve">` </w:t>
      </w:r>
      <w:r>
        <w:t>300. Arvind Mills distributed them through tailoring outfits,</w:t>
      </w:r>
      <w:r>
        <w:rPr>
          <w:spacing w:val="1"/>
        </w:rPr>
        <w:t xml:space="preserve"> </w:t>
      </w:r>
      <w:r>
        <w:t>whose self-interest motivated them to market the kits to create demand for sewing services.</w:t>
      </w:r>
      <w:r>
        <w:rPr>
          <w:spacing w:val="1"/>
        </w:rPr>
        <w:t xml:space="preserve"> </w:t>
      </w:r>
      <w:r>
        <w:t>‘</w:t>
      </w:r>
      <w:proofErr w:type="spellStart"/>
      <w:r>
        <w:t>Ruf</w:t>
      </w:r>
      <w:proofErr w:type="spellEnd"/>
      <w:r>
        <w:rPr>
          <w:spacing w:val="1"/>
        </w:rPr>
        <w:t xml:space="preserve"> </w:t>
      </w:r>
      <w:r>
        <w:t>’n</w:t>
      </w:r>
      <w:r>
        <w:rPr>
          <w:spacing w:val="1"/>
        </w:rPr>
        <w:t xml:space="preserve"> </w:t>
      </w:r>
      <w:proofErr w:type="spellStart"/>
      <w:r>
        <w:t>Tuf</w:t>
      </w:r>
      <w:proofErr w:type="spellEnd"/>
      <w:r>
        <w:t>’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largest</w:t>
      </w:r>
      <w:r>
        <w:rPr>
          <w:spacing w:val="1"/>
        </w:rPr>
        <w:t xml:space="preserve"> </w:t>
      </w:r>
      <w:r>
        <w:t>selling</w:t>
      </w:r>
      <w:r>
        <w:rPr>
          <w:spacing w:val="1"/>
        </w:rPr>
        <w:t xml:space="preserve"> </w:t>
      </w:r>
      <w:r>
        <w:t>jeans</w:t>
      </w:r>
      <w:r>
        <w:rPr>
          <w:spacing w:val="1"/>
        </w:rPr>
        <w:t xml:space="preserve"> </w:t>
      </w:r>
      <w:r>
        <w:t>in</w:t>
      </w:r>
      <w:r>
        <w:rPr>
          <w:spacing w:val="39"/>
        </w:rPr>
        <w:t xml:space="preserve"> </w:t>
      </w:r>
      <w:r>
        <w:t>India,</w:t>
      </w:r>
      <w:r>
        <w:rPr>
          <w:spacing w:val="40"/>
        </w:rPr>
        <w:t xml:space="preserve"> </w:t>
      </w:r>
      <w:r>
        <w:t>driving</w:t>
      </w:r>
      <w:r>
        <w:rPr>
          <w:spacing w:val="39"/>
        </w:rPr>
        <w:t xml:space="preserve"> </w:t>
      </w:r>
      <w:r>
        <w:t>sales</w:t>
      </w:r>
      <w:r>
        <w:rPr>
          <w:spacing w:val="40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Arvind’s</w:t>
      </w:r>
      <w:r>
        <w:rPr>
          <w:spacing w:val="39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product,</w:t>
      </w:r>
      <w:r>
        <w:rPr>
          <w:spacing w:val="25"/>
        </w:rPr>
        <w:t xml:space="preserve"> </w:t>
      </w:r>
      <w:r>
        <w:t>denim,</w:t>
      </w:r>
      <w:r>
        <w:rPr>
          <w:spacing w:val="23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netting</w:t>
      </w:r>
      <w:r>
        <w:rPr>
          <w:spacing w:val="23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company</w:t>
      </w:r>
      <w:r>
        <w:rPr>
          <w:spacing w:val="25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potentially</w:t>
      </w:r>
      <w:r>
        <w:rPr>
          <w:spacing w:val="25"/>
        </w:rPr>
        <w:t xml:space="preserve"> </w:t>
      </w:r>
      <w:r>
        <w:t>powerful</w:t>
      </w:r>
      <w:r>
        <w:rPr>
          <w:spacing w:val="23"/>
        </w:rPr>
        <w:t xml:space="preserve"> </w:t>
      </w:r>
      <w:r>
        <w:t>consumer</w:t>
      </w:r>
      <w:r>
        <w:rPr>
          <w:spacing w:val="25"/>
        </w:rPr>
        <w:t xml:space="preserve"> </w:t>
      </w:r>
      <w:r>
        <w:t>bran</w:t>
      </w:r>
      <w:r>
        <w:t>d.</w:t>
      </w:r>
    </w:p>
    <w:p w14:paraId="0217827A" w14:textId="77777777" w:rsidR="00DE4ECC" w:rsidRDefault="00DE4ECC">
      <w:pPr>
        <w:spacing w:line="273" w:lineRule="auto"/>
        <w:jc w:val="both"/>
        <w:sectPr w:rsidR="00DE4ECC">
          <w:headerReference w:type="even" r:id="rId178"/>
          <w:headerReference w:type="default" r:id="rId179"/>
          <w:headerReference w:type="first" r:id="rId180"/>
          <w:pgSz w:w="11910" w:h="16840"/>
          <w:pgMar w:top="1400" w:right="660" w:bottom="1440" w:left="680" w:header="1195" w:footer="1257" w:gutter="0"/>
          <w:cols w:space="720"/>
        </w:sectPr>
      </w:pPr>
    </w:p>
    <w:p w14:paraId="5AF5222A" w14:textId="77777777" w:rsidR="00DE4ECC" w:rsidRDefault="00DE4ECC">
      <w:pPr>
        <w:pStyle w:val="BodyText"/>
        <w:rPr>
          <w:sz w:val="20"/>
        </w:rPr>
      </w:pPr>
    </w:p>
    <w:p w14:paraId="092C86AC" w14:textId="77777777" w:rsidR="00DE4ECC" w:rsidRDefault="00DE4ECC">
      <w:pPr>
        <w:pStyle w:val="BodyText"/>
        <w:rPr>
          <w:sz w:val="20"/>
        </w:rPr>
      </w:pPr>
    </w:p>
    <w:p w14:paraId="0C371DB3" w14:textId="77777777" w:rsidR="00DE4ECC" w:rsidRDefault="00DE4ECC">
      <w:pPr>
        <w:rPr>
          <w:sz w:val="20"/>
        </w:rPr>
        <w:sectPr w:rsidR="00DE4ECC">
          <w:headerReference w:type="even" r:id="rId181"/>
          <w:headerReference w:type="default" r:id="rId182"/>
          <w:footerReference w:type="even" r:id="rId183"/>
          <w:footerReference w:type="default" r:id="rId184"/>
          <w:headerReference w:type="first" r:id="rId185"/>
          <w:pgSz w:w="11910" w:h="16840"/>
          <w:pgMar w:top="1420" w:right="660" w:bottom="1440" w:left="680" w:header="1195" w:footer="1257" w:gutter="0"/>
          <w:pgNumType w:start="133"/>
          <w:cols w:space="720"/>
        </w:sectPr>
      </w:pPr>
    </w:p>
    <w:p w14:paraId="397B0BC2" w14:textId="77777777" w:rsidR="00DE4ECC" w:rsidRDefault="00105BF9">
      <w:pPr>
        <w:pStyle w:val="Heading5"/>
        <w:spacing w:before="217"/>
        <w:ind w:left="234"/>
        <w:jc w:val="both"/>
      </w:pPr>
      <w:proofErr w:type="spellStart"/>
      <w:r>
        <w:rPr>
          <w:w w:val="105"/>
        </w:rPr>
        <w:t>Self</w:t>
      </w:r>
      <w:r>
        <w:rPr>
          <w:spacing w:val="30"/>
          <w:w w:val="105"/>
        </w:rPr>
        <w:t xml:space="preserve"> </w:t>
      </w:r>
      <w:r>
        <w:rPr>
          <w:w w:val="105"/>
        </w:rPr>
        <w:t>Assessment</w:t>
      </w:r>
      <w:proofErr w:type="spellEnd"/>
    </w:p>
    <w:p w14:paraId="407EE000" w14:textId="77777777" w:rsidR="00DE4ECC" w:rsidRDefault="00DE4ECC">
      <w:pPr>
        <w:pStyle w:val="BodyText"/>
        <w:rPr>
          <w:b/>
          <w:sz w:val="23"/>
        </w:rPr>
      </w:pPr>
    </w:p>
    <w:p w14:paraId="5E6447A0" w14:textId="77777777" w:rsidR="00DE4ECC" w:rsidRDefault="00105BF9">
      <w:pPr>
        <w:pStyle w:val="BodyText"/>
        <w:ind w:left="234"/>
        <w:jc w:val="both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481CA6FB" w14:textId="77777777" w:rsidR="00DE4ECC" w:rsidRDefault="00105BF9" w:rsidP="00105BF9">
      <w:pPr>
        <w:pStyle w:val="ListParagraph"/>
        <w:numPr>
          <w:ilvl w:val="0"/>
          <w:numId w:val="120"/>
        </w:numPr>
        <w:tabs>
          <w:tab w:val="left" w:pos="371"/>
          <w:tab w:val="left" w:leader="dot" w:pos="1884"/>
        </w:tabs>
        <w:ind w:hanging="137"/>
        <w:rPr>
          <w:sz w:val="18"/>
        </w:rPr>
      </w:pPr>
      <w:r>
        <w:rPr>
          <w:w w:val="105"/>
          <w:sz w:val="18"/>
        </w:rPr>
        <w:t>focuses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designing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organization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create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dramatic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improvement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in</w:t>
      </w:r>
    </w:p>
    <w:p w14:paraId="0E3ECD91" w14:textId="77777777" w:rsidR="00DE4ECC" w:rsidRDefault="00105BF9">
      <w:pPr>
        <w:pStyle w:val="BodyText"/>
        <w:spacing w:before="29"/>
        <w:ind w:left="714"/>
      </w:pPr>
      <w:r>
        <w:rPr>
          <w:w w:val="105"/>
        </w:rPr>
        <w:t>performance.</w:t>
      </w:r>
    </w:p>
    <w:p w14:paraId="1A60FA1C" w14:textId="77777777" w:rsidR="00DE4ECC" w:rsidRDefault="00105BF9" w:rsidP="00105BF9">
      <w:pPr>
        <w:pStyle w:val="ListParagraph"/>
        <w:numPr>
          <w:ilvl w:val="0"/>
          <w:numId w:val="120"/>
        </w:numPr>
        <w:tabs>
          <w:tab w:val="left" w:pos="714"/>
          <w:tab w:val="left" w:pos="715"/>
        </w:tabs>
        <w:spacing w:line="273" w:lineRule="auto"/>
        <w:ind w:left="714" w:right="72" w:hanging="480"/>
        <w:rPr>
          <w:sz w:val="18"/>
        </w:rPr>
      </w:pPr>
      <w:r>
        <w:rPr>
          <w:sz w:val="18"/>
        </w:rPr>
        <w:t>Before</w:t>
      </w:r>
      <w:r>
        <w:rPr>
          <w:spacing w:val="13"/>
          <w:sz w:val="18"/>
        </w:rPr>
        <w:t xml:space="preserve"> </w:t>
      </w:r>
      <w:r>
        <w:rPr>
          <w:sz w:val="18"/>
        </w:rPr>
        <w:t>the</w:t>
      </w:r>
      <w:r>
        <w:rPr>
          <w:spacing w:val="16"/>
          <w:sz w:val="18"/>
        </w:rPr>
        <w:t xml:space="preserve"> </w:t>
      </w:r>
      <w:r>
        <w:rPr>
          <w:sz w:val="18"/>
        </w:rPr>
        <w:t>re-engineering</w:t>
      </w:r>
      <w:r>
        <w:rPr>
          <w:spacing w:val="14"/>
          <w:sz w:val="18"/>
        </w:rPr>
        <w:t xml:space="preserve"> </w:t>
      </w:r>
      <w:r>
        <w:rPr>
          <w:sz w:val="18"/>
        </w:rPr>
        <w:t>of</w:t>
      </w:r>
      <w:r>
        <w:rPr>
          <w:spacing w:val="13"/>
          <w:sz w:val="18"/>
        </w:rPr>
        <w:t xml:space="preserve"> </w:t>
      </w:r>
      <w:r>
        <w:rPr>
          <w:sz w:val="18"/>
        </w:rPr>
        <w:t>the</w:t>
      </w:r>
      <w:r>
        <w:rPr>
          <w:spacing w:val="16"/>
          <w:sz w:val="18"/>
        </w:rPr>
        <w:t xml:space="preserve"> </w:t>
      </w:r>
      <w:r>
        <w:rPr>
          <w:sz w:val="18"/>
        </w:rPr>
        <w:t>business</w:t>
      </w:r>
      <w:r>
        <w:rPr>
          <w:spacing w:val="14"/>
          <w:sz w:val="18"/>
        </w:rPr>
        <w:t xml:space="preserve"> </w:t>
      </w:r>
      <w:r>
        <w:rPr>
          <w:sz w:val="18"/>
        </w:rPr>
        <w:t>processes</w:t>
      </w:r>
      <w:r>
        <w:rPr>
          <w:spacing w:val="14"/>
          <w:sz w:val="18"/>
        </w:rPr>
        <w:t xml:space="preserve"> </w:t>
      </w:r>
      <w:r>
        <w:rPr>
          <w:sz w:val="18"/>
        </w:rPr>
        <w:t>are</w:t>
      </w:r>
      <w:r>
        <w:rPr>
          <w:spacing w:val="16"/>
          <w:sz w:val="18"/>
        </w:rPr>
        <w:t xml:space="preserve"> </w:t>
      </w:r>
      <w:r>
        <w:rPr>
          <w:sz w:val="18"/>
        </w:rPr>
        <w:t>carried</w:t>
      </w:r>
      <w:r>
        <w:rPr>
          <w:spacing w:val="13"/>
          <w:sz w:val="18"/>
        </w:rPr>
        <w:t xml:space="preserve"> </w:t>
      </w:r>
      <w:r>
        <w:rPr>
          <w:sz w:val="18"/>
        </w:rPr>
        <w:t>out,</w:t>
      </w:r>
      <w:r>
        <w:rPr>
          <w:spacing w:val="14"/>
          <w:sz w:val="18"/>
        </w:rPr>
        <w:t xml:space="preserve"> </w:t>
      </w:r>
      <w:r>
        <w:rPr>
          <w:sz w:val="18"/>
        </w:rPr>
        <w:t>critical</w:t>
      </w:r>
      <w:r>
        <w:rPr>
          <w:spacing w:val="16"/>
          <w:sz w:val="18"/>
        </w:rPr>
        <w:t xml:space="preserve"> </w:t>
      </w:r>
      <w:r>
        <w:rPr>
          <w:sz w:val="18"/>
        </w:rPr>
        <w:t>success</w:t>
      </w:r>
      <w:r>
        <w:rPr>
          <w:spacing w:val="13"/>
          <w:sz w:val="18"/>
        </w:rPr>
        <w:t xml:space="preserve"> </w:t>
      </w:r>
      <w:r>
        <w:rPr>
          <w:sz w:val="18"/>
        </w:rPr>
        <w:t>factors</w:t>
      </w:r>
      <w:r>
        <w:rPr>
          <w:spacing w:val="-36"/>
          <w:sz w:val="18"/>
        </w:rPr>
        <w:t xml:space="preserve"> </w:t>
      </w:r>
      <w:r>
        <w:rPr>
          <w:sz w:val="18"/>
        </w:rPr>
        <w:t>required</w:t>
      </w:r>
      <w:r>
        <w:rPr>
          <w:spacing w:val="18"/>
          <w:sz w:val="18"/>
        </w:rPr>
        <w:t xml:space="preserve"> </w:t>
      </w:r>
      <w:r>
        <w:rPr>
          <w:sz w:val="18"/>
        </w:rPr>
        <w:t>to</w:t>
      </w:r>
      <w:r>
        <w:rPr>
          <w:spacing w:val="19"/>
          <w:sz w:val="18"/>
        </w:rPr>
        <w:t xml:space="preserve"> </w:t>
      </w:r>
      <w:r>
        <w:rPr>
          <w:sz w:val="18"/>
        </w:rPr>
        <w:t>compete</w:t>
      </w:r>
      <w:r>
        <w:rPr>
          <w:spacing w:val="17"/>
          <w:sz w:val="18"/>
        </w:rPr>
        <w:t xml:space="preserve"> </w:t>
      </w:r>
      <w:r>
        <w:rPr>
          <w:sz w:val="18"/>
        </w:rPr>
        <w:t>are</w:t>
      </w:r>
      <w:r>
        <w:rPr>
          <w:spacing w:val="18"/>
          <w:sz w:val="18"/>
        </w:rPr>
        <w:t xml:space="preserve"> </w:t>
      </w:r>
      <w:r>
        <w:rPr>
          <w:sz w:val="18"/>
        </w:rPr>
        <w:t>identified</w:t>
      </w:r>
      <w:r>
        <w:rPr>
          <w:spacing w:val="19"/>
          <w:sz w:val="18"/>
        </w:rPr>
        <w:t xml:space="preserve"> </w:t>
      </w:r>
      <w:r>
        <w:rPr>
          <w:sz w:val="18"/>
        </w:rPr>
        <w:t>and</w:t>
      </w:r>
      <w:r>
        <w:rPr>
          <w:spacing w:val="19"/>
          <w:sz w:val="18"/>
        </w:rPr>
        <w:t xml:space="preserve"> </w:t>
      </w:r>
      <w:r>
        <w:rPr>
          <w:w w:val="115"/>
          <w:sz w:val="18"/>
        </w:rPr>
        <w:t>………………</w:t>
      </w:r>
    </w:p>
    <w:p w14:paraId="1567D420" w14:textId="77777777" w:rsidR="00DE4ECC" w:rsidRDefault="00105BF9" w:rsidP="00105BF9">
      <w:pPr>
        <w:pStyle w:val="ListParagraph"/>
        <w:numPr>
          <w:ilvl w:val="0"/>
          <w:numId w:val="120"/>
        </w:numPr>
        <w:tabs>
          <w:tab w:val="left" w:pos="714"/>
          <w:tab w:val="left" w:pos="715"/>
        </w:tabs>
        <w:spacing w:before="119" w:line="273" w:lineRule="auto"/>
        <w:ind w:left="714" w:right="53" w:hanging="480"/>
        <w:rPr>
          <w:sz w:val="18"/>
        </w:rPr>
      </w:pPr>
      <w:r>
        <w:rPr>
          <w:w w:val="105"/>
          <w:sz w:val="18"/>
        </w:rPr>
        <w:t>BPR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must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incorporate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40"/>
          <w:w w:val="105"/>
          <w:sz w:val="18"/>
        </w:rPr>
        <w:t xml:space="preserve"> </w:t>
      </w:r>
      <w:r>
        <w:rPr>
          <w:w w:val="105"/>
          <w:sz w:val="18"/>
        </w:rPr>
        <w:t>organizational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culture</w:t>
      </w:r>
      <w:r>
        <w:rPr>
          <w:spacing w:val="40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must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emphasize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constant</w:t>
      </w:r>
      <w:r>
        <w:rPr>
          <w:spacing w:val="1"/>
          <w:w w:val="105"/>
          <w:sz w:val="18"/>
        </w:rPr>
        <w:t xml:space="preserve"> </w:t>
      </w:r>
      <w:r>
        <w:rPr>
          <w:w w:val="110"/>
          <w:sz w:val="18"/>
        </w:rPr>
        <w:t>communication</w:t>
      </w:r>
      <w:r>
        <w:rPr>
          <w:spacing w:val="7"/>
          <w:w w:val="110"/>
          <w:sz w:val="18"/>
        </w:rPr>
        <w:t xml:space="preserve"> </w:t>
      </w:r>
      <w:r>
        <w:rPr>
          <w:w w:val="110"/>
          <w:sz w:val="18"/>
        </w:rPr>
        <w:t>and</w:t>
      </w:r>
      <w:r>
        <w:rPr>
          <w:spacing w:val="7"/>
          <w:w w:val="110"/>
          <w:sz w:val="18"/>
        </w:rPr>
        <w:t xml:space="preserve"> </w:t>
      </w:r>
      <w:r>
        <w:rPr>
          <w:w w:val="110"/>
          <w:sz w:val="18"/>
        </w:rPr>
        <w:t>……………</w:t>
      </w:r>
      <w:proofErr w:type="gramStart"/>
      <w:r>
        <w:rPr>
          <w:w w:val="110"/>
          <w:sz w:val="18"/>
        </w:rPr>
        <w:t>…</w:t>
      </w:r>
      <w:r>
        <w:rPr>
          <w:spacing w:val="16"/>
          <w:w w:val="110"/>
          <w:sz w:val="18"/>
        </w:rPr>
        <w:t xml:space="preserve"> </w:t>
      </w:r>
      <w:r>
        <w:rPr>
          <w:w w:val="110"/>
          <w:sz w:val="18"/>
        </w:rPr>
        <w:t>.</w:t>
      </w:r>
      <w:proofErr w:type="gramEnd"/>
    </w:p>
    <w:p w14:paraId="4B417BD5" w14:textId="77777777" w:rsidR="00DE4ECC" w:rsidRDefault="00105BF9" w:rsidP="00105BF9">
      <w:pPr>
        <w:pStyle w:val="ListParagraph"/>
        <w:numPr>
          <w:ilvl w:val="0"/>
          <w:numId w:val="120"/>
        </w:numPr>
        <w:tabs>
          <w:tab w:val="left" w:pos="714"/>
          <w:tab w:val="left" w:pos="715"/>
        </w:tabs>
        <w:spacing w:before="119"/>
        <w:ind w:left="714" w:hanging="481"/>
        <w:rPr>
          <w:sz w:val="18"/>
        </w:rPr>
      </w:pPr>
      <w:r>
        <w:rPr>
          <w:w w:val="105"/>
          <w:sz w:val="18"/>
        </w:rPr>
        <w:t>An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assessment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fit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between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strategy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existing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resources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4"/>
          <w:w w:val="105"/>
          <w:sz w:val="18"/>
        </w:rPr>
        <w:t xml:space="preserve"> </w:t>
      </w:r>
      <w:r>
        <w:rPr>
          <w:w w:val="115"/>
          <w:sz w:val="18"/>
        </w:rPr>
        <w:t>………………</w:t>
      </w:r>
    </w:p>
    <w:p w14:paraId="2A387AAA" w14:textId="77777777" w:rsidR="00DE4ECC" w:rsidRDefault="00105BF9">
      <w:pPr>
        <w:pStyle w:val="BodyText"/>
        <w:spacing w:before="29" w:line="273" w:lineRule="auto"/>
        <w:ind w:left="714"/>
      </w:pPr>
      <w:r>
        <w:t>establishes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extent</w:t>
      </w:r>
      <w:r>
        <w:rPr>
          <w:spacing w:val="27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which</w:t>
      </w:r>
      <w:r>
        <w:rPr>
          <w:spacing w:val="29"/>
        </w:rPr>
        <w:t xml:space="preserve"> </w:t>
      </w:r>
      <w:r>
        <w:t>implementation</w:t>
      </w:r>
      <w:r>
        <w:rPr>
          <w:spacing w:val="29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likely</w:t>
      </w:r>
      <w:r>
        <w:rPr>
          <w:spacing w:val="30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require</w:t>
      </w:r>
      <w:r>
        <w:rPr>
          <w:spacing w:val="30"/>
        </w:rPr>
        <w:t xml:space="preserve"> </w:t>
      </w:r>
      <w:r>
        <w:t>major</w:t>
      </w:r>
      <w:r>
        <w:rPr>
          <w:spacing w:val="30"/>
        </w:rPr>
        <w:t xml:space="preserve"> </w:t>
      </w:r>
      <w:r>
        <w:t>changes</w:t>
      </w:r>
      <w:r>
        <w:rPr>
          <w:spacing w:val="30"/>
        </w:rPr>
        <w:t xml:space="preserve"> </w:t>
      </w:r>
      <w:r>
        <w:t>within</w:t>
      </w:r>
      <w:r>
        <w:rPr>
          <w:spacing w:val="-36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organization.</w:t>
      </w:r>
    </w:p>
    <w:p w14:paraId="53C68EE5" w14:textId="77777777" w:rsidR="00DE4ECC" w:rsidRDefault="00DE4ECC">
      <w:pPr>
        <w:pStyle w:val="BodyText"/>
        <w:spacing w:before="1"/>
      </w:pPr>
    </w:p>
    <w:p w14:paraId="0364B772" w14:textId="77777777" w:rsidR="00DE4ECC" w:rsidRDefault="00105BF9" w:rsidP="00105BF9">
      <w:pPr>
        <w:pStyle w:val="Heading3"/>
        <w:numPr>
          <w:ilvl w:val="1"/>
          <w:numId w:val="119"/>
        </w:numPr>
        <w:tabs>
          <w:tab w:val="left" w:pos="715"/>
        </w:tabs>
        <w:spacing w:before="1"/>
        <w:ind w:hanging="481"/>
        <w:jc w:val="both"/>
        <w:rPr>
          <w:u w:val="none"/>
        </w:rPr>
      </w:pPr>
      <w:r>
        <w:t>Benchmarking</w:t>
      </w:r>
    </w:p>
    <w:p w14:paraId="49DE3222" w14:textId="77777777" w:rsidR="00DE4ECC" w:rsidRDefault="00DE4ECC">
      <w:pPr>
        <w:pStyle w:val="BodyText"/>
        <w:spacing w:before="2"/>
        <w:rPr>
          <w:b/>
          <w:sz w:val="23"/>
        </w:rPr>
      </w:pPr>
    </w:p>
    <w:p w14:paraId="6C361226" w14:textId="77777777" w:rsidR="00DE4ECC" w:rsidRDefault="00105BF9">
      <w:pPr>
        <w:pStyle w:val="BodyText"/>
        <w:spacing w:line="273" w:lineRule="auto"/>
        <w:ind w:left="234" w:right="63"/>
        <w:jc w:val="both"/>
      </w:pPr>
      <w:r>
        <w:t>In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early</w:t>
      </w:r>
      <w:r>
        <w:rPr>
          <w:spacing w:val="24"/>
        </w:rPr>
        <w:t xml:space="preserve"> </w:t>
      </w:r>
      <w:r>
        <w:t>eighties,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Mexican</w:t>
      </w:r>
      <w:r>
        <w:rPr>
          <w:spacing w:val="23"/>
        </w:rPr>
        <w:t xml:space="preserve"> </w:t>
      </w:r>
      <w:r>
        <w:t>Government</w:t>
      </w:r>
      <w:r>
        <w:rPr>
          <w:spacing w:val="23"/>
        </w:rPr>
        <w:t xml:space="preserve"> </w:t>
      </w:r>
      <w:r>
        <w:t>expanded</w:t>
      </w:r>
      <w:r>
        <w:rPr>
          <w:spacing w:val="28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capacity</w:t>
      </w:r>
      <w:r>
        <w:rPr>
          <w:spacing w:val="23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steel</w:t>
      </w:r>
      <w:r>
        <w:rPr>
          <w:spacing w:val="23"/>
        </w:rPr>
        <w:t xml:space="preserve"> </w:t>
      </w:r>
      <w:r>
        <w:t>mill</w:t>
      </w:r>
      <w:r>
        <w:rPr>
          <w:spacing w:val="24"/>
        </w:rPr>
        <w:t xml:space="preserve"> </w:t>
      </w:r>
      <w:r>
        <w:t>based</w:t>
      </w:r>
      <w:r>
        <w:rPr>
          <w:spacing w:val="23"/>
        </w:rPr>
        <w:t xml:space="preserve"> </w:t>
      </w:r>
      <w:r>
        <w:t>on</w:t>
      </w:r>
      <w:r>
        <w:rPr>
          <w:spacing w:val="2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DRI process, </w:t>
      </w:r>
      <w:proofErr w:type="spellStart"/>
      <w:r>
        <w:t>Imexsa</w:t>
      </w:r>
      <w:proofErr w:type="spellEnd"/>
      <w:r>
        <w:t xml:space="preserve">, at </w:t>
      </w:r>
      <w:proofErr w:type="spellStart"/>
      <w:r>
        <w:t>Lazoro</w:t>
      </w:r>
      <w:proofErr w:type="spellEnd"/>
      <w:r>
        <w:t xml:space="preserve"> Cardenas, to 2 million tons. Three years after expansion and after</w:t>
      </w:r>
      <w:r>
        <w:rPr>
          <w:spacing w:val="1"/>
        </w:rPr>
        <w:t xml:space="preserve"> </w:t>
      </w:r>
      <w:r>
        <w:t xml:space="preserve">having absorbed significant losses, the government then decided to privatize the facility. </w:t>
      </w:r>
      <w:proofErr w:type="spellStart"/>
      <w:r>
        <w:t>Ispat</w:t>
      </w:r>
      <w:proofErr w:type="spellEnd"/>
      <w:r>
        <w:rPr>
          <w:spacing w:val="1"/>
        </w:rPr>
        <w:t xml:space="preserve"> </w:t>
      </w:r>
      <w:r>
        <w:t>International</w:t>
      </w:r>
      <w:r>
        <w:rPr>
          <w:spacing w:val="1"/>
        </w:rPr>
        <w:t xml:space="preserve"> </w:t>
      </w:r>
      <w:r>
        <w:t>N.V. is</w:t>
      </w:r>
      <w:r>
        <w:rPr>
          <w:spacing w:val="1"/>
        </w:rPr>
        <w:t xml:space="preserve"> </w:t>
      </w:r>
      <w:r>
        <w:t>owned</w:t>
      </w:r>
      <w:r>
        <w:rPr>
          <w:spacing w:val="39"/>
        </w:rPr>
        <w:t xml:space="preserve"> </w:t>
      </w:r>
      <w:r>
        <w:t>by the</w:t>
      </w:r>
      <w:r>
        <w:rPr>
          <w:spacing w:val="40"/>
        </w:rPr>
        <w:t xml:space="preserve"> </w:t>
      </w:r>
      <w:proofErr w:type="spellStart"/>
      <w:r>
        <w:t>Mittals</w:t>
      </w:r>
      <w:proofErr w:type="spellEnd"/>
      <w:r>
        <w:t>,</w:t>
      </w:r>
      <w:r>
        <w:rPr>
          <w:spacing w:val="39"/>
        </w:rPr>
        <w:t xml:space="preserve"> </w:t>
      </w:r>
      <w:r>
        <w:t>registered</w:t>
      </w:r>
      <w:r>
        <w:rPr>
          <w:spacing w:val="40"/>
        </w:rPr>
        <w:t xml:space="preserve"> </w:t>
      </w:r>
      <w:r>
        <w:t>in Hol</w:t>
      </w:r>
      <w:r>
        <w:t>land</w:t>
      </w:r>
      <w:r>
        <w:rPr>
          <w:spacing w:val="40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headquartered in</w:t>
      </w:r>
      <w:r>
        <w:rPr>
          <w:spacing w:val="40"/>
        </w:rPr>
        <w:t xml:space="preserve"> </w:t>
      </w:r>
      <w:r>
        <w:t>London.</w:t>
      </w:r>
      <w:r>
        <w:rPr>
          <w:spacing w:val="-37"/>
        </w:rPr>
        <w:t xml:space="preserve"> </w:t>
      </w:r>
      <w:r>
        <w:t xml:space="preserve">It is one of the most successful Indian led enterprises. </w:t>
      </w:r>
      <w:proofErr w:type="spellStart"/>
      <w:r>
        <w:t>Ispat</w:t>
      </w:r>
      <w:proofErr w:type="spellEnd"/>
      <w:r>
        <w:t xml:space="preserve"> was invited and successfully won the</w:t>
      </w:r>
      <w:r>
        <w:rPr>
          <w:spacing w:val="1"/>
        </w:rPr>
        <w:t xml:space="preserve"> </w:t>
      </w:r>
      <w:r>
        <w:t>bid</w:t>
      </w:r>
      <w:r>
        <w:rPr>
          <w:spacing w:val="14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ownership</w:t>
      </w:r>
      <w:r>
        <w:rPr>
          <w:spacing w:val="14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facilities,</w:t>
      </w:r>
      <w:r>
        <w:rPr>
          <w:spacing w:val="14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January</w:t>
      </w:r>
      <w:r>
        <w:rPr>
          <w:spacing w:val="15"/>
        </w:rPr>
        <w:t xml:space="preserve"> </w:t>
      </w:r>
      <w:r>
        <w:t>1992.</w:t>
      </w:r>
    </w:p>
    <w:p w14:paraId="716326CD" w14:textId="77777777" w:rsidR="00DE4ECC" w:rsidRDefault="00105BF9">
      <w:pPr>
        <w:pStyle w:val="BodyText"/>
        <w:spacing w:before="117" w:line="273" w:lineRule="auto"/>
        <w:ind w:left="234" w:right="60"/>
        <w:jc w:val="both"/>
      </w:pP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new</w:t>
      </w:r>
      <w:r>
        <w:rPr>
          <w:spacing w:val="-4"/>
          <w:w w:val="105"/>
        </w:rPr>
        <w:t xml:space="preserve"> </w:t>
      </w:r>
      <w:r>
        <w:rPr>
          <w:w w:val="105"/>
        </w:rPr>
        <w:t>management</w:t>
      </w:r>
      <w:r>
        <w:rPr>
          <w:spacing w:val="-5"/>
          <w:w w:val="105"/>
        </w:rPr>
        <w:t xml:space="preserve"> </w:t>
      </w:r>
      <w:r>
        <w:rPr>
          <w:w w:val="105"/>
        </w:rPr>
        <w:t>started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benchmark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operating</w:t>
      </w:r>
      <w:r>
        <w:rPr>
          <w:spacing w:val="-4"/>
          <w:w w:val="105"/>
        </w:rPr>
        <w:t xml:space="preserve"> </w:t>
      </w:r>
      <w:r>
        <w:rPr>
          <w:w w:val="105"/>
        </w:rPr>
        <w:t>processes.</w:t>
      </w:r>
      <w:r>
        <w:rPr>
          <w:spacing w:val="-5"/>
          <w:w w:val="105"/>
        </w:rPr>
        <w:t xml:space="preserve"> </w:t>
      </w:r>
      <w:r>
        <w:rPr>
          <w:w w:val="105"/>
        </w:rPr>
        <w:t>Team</w:t>
      </w:r>
      <w:r>
        <w:rPr>
          <w:spacing w:val="-4"/>
          <w:w w:val="105"/>
        </w:rPr>
        <w:t xml:space="preserve"> </w:t>
      </w:r>
      <w:r>
        <w:rPr>
          <w:w w:val="105"/>
        </w:rPr>
        <w:t>members</w:t>
      </w:r>
      <w:r>
        <w:rPr>
          <w:spacing w:val="-5"/>
          <w:w w:val="105"/>
        </w:rPr>
        <w:t xml:space="preserve"> </w:t>
      </w:r>
      <w:r>
        <w:rPr>
          <w:w w:val="105"/>
        </w:rPr>
        <w:t>looked</w:t>
      </w:r>
      <w:r>
        <w:rPr>
          <w:spacing w:val="-4"/>
          <w:w w:val="105"/>
        </w:rPr>
        <w:t xml:space="preserve"> </w:t>
      </w:r>
      <w:r>
        <w:rPr>
          <w:w w:val="105"/>
        </w:rPr>
        <w:t>at</w:t>
      </w:r>
      <w:r>
        <w:rPr>
          <w:spacing w:val="-39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best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practices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within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proofErr w:type="spellStart"/>
      <w:r>
        <w:rPr>
          <w:w w:val="105"/>
        </w:rPr>
        <w:t>Ispat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network,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steel</w:t>
      </w:r>
      <w:r>
        <w:rPr>
          <w:spacing w:val="-9"/>
          <w:w w:val="105"/>
        </w:rPr>
        <w:t xml:space="preserve"> </w:t>
      </w:r>
      <w:r>
        <w:rPr>
          <w:w w:val="105"/>
        </w:rPr>
        <w:t>industry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whole,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also</w:t>
      </w:r>
      <w:r>
        <w:rPr>
          <w:spacing w:val="-9"/>
          <w:w w:val="105"/>
        </w:rPr>
        <w:t xml:space="preserve"> </w:t>
      </w:r>
      <w:r>
        <w:rPr>
          <w:w w:val="105"/>
        </w:rPr>
        <w:t>identified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40"/>
          <w:w w:val="105"/>
        </w:rPr>
        <w:t xml:space="preserve"> </w:t>
      </w:r>
      <w:r>
        <w:rPr>
          <w:w w:val="105"/>
        </w:rPr>
        <w:t>studied</w:t>
      </w:r>
      <w:r>
        <w:rPr>
          <w:spacing w:val="-9"/>
          <w:w w:val="105"/>
        </w:rPr>
        <w:t xml:space="preserve"> </w:t>
      </w:r>
      <w:r>
        <w:rPr>
          <w:w w:val="105"/>
        </w:rPr>
        <w:t>related</w:t>
      </w:r>
      <w:r>
        <w:rPr>
          <w:spacing w:val="-7"/>
          <w:w w:val="105"/>
        </w:rPr>
        <w:t xml:space="preserve"> </w:t>
      </w:r>
      <w:r>
        <w:rPr>
          <w:w w:val="105"/>
        </w:rPr>
        <w:t>processes</w:t>
      </w:r>
      <w:r>
        <w:rPr>
          <w:spacing w:val="-9"/>
          <w:w w:val="105"/>
        </w:rPr>
        <w:t xml:space="preserve"> </w:t>
      </w:r>
      <w:r>
        <w:rPr>
          <w:w w:val="105"/>
        </w:rPr>
        <w:t>at</w:t>
      </w:r>
      <w:r>
        <w:rPr>
          <w:spacing w:val="-9"/>
          <w:w w:val="105"/>
        </w:rPr>
        <w:t xml:space="preserve"> </w:t>
      </w:r>
      <w:r>
        <w:rPr>
          <w:w w:val="105"/>
        </w:rPr>
        <w:t>global</w:t>
      </w:r>
      <w:r>
        <w:rPr>
          <w:spacing w:val="-7"/>
          <w:w w:val="105"/>
        </w:rPr>
        <w:t xml:space="preserve"> </w:t>
      </w:r>
      <w:r>
        <w:rPr>
          <w:w w:val="105"/>
        </w:rPr>
        <w:t>leaders</w:t>
      </w:r>
      <w:r>
        <w:rPr>
          <w:spacing w:val="-9"/>
          <w:w w:val="105"/>
        </w:rPr>
        <w:t xml:space="preserve"> </w:t>
      </w:r>
      <w:r>
        <w:rPr>
          <w:w w:val="105"/>
        </w:rPr>
        <w:t>such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Ericsson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General</w:t>
      </w:r>
      <w:r>
        <w:rPr>
          <w:spacing w:val="-9"/>
          <w:w w:val="105"/>
        </w:rPr>
        <w:t xml:space="preserve"> </w:t>
      </w:r>
      <w:r>
        <w:rPr>
          <w:w w:val="105"/>
        </w:rPr>
        <w:t>Electric.</w:t>
      </w:r>
      <w:r>
        <w:rPr>
          <w:spacing w:val="-6"/>
          <w:w w:val="105"/>
        </w:rPr>
        <w:t xml:space="preserve"> </w:t>
      </w:r>
      <w:r>
        <w:rPr>
          <w:w w:val="105"/>
        </w:rPr>
        <w:t>They</w:t>
      </w:r>
      <w:r>
        <w:rPr>
          <w:spacing w:val="-9"/>
          <w:w w:val="105"/>
        </w:rPr>
        <w:t xml:space="preserve"> </w:t>
      </w:r>
      <w:r>
        <w:rPr>
          <w:w w:val="105"/>
        </w:rPr>
        <w:t>collected</w:t>
      </w:r>
      <w:r>
        <w:rPr>
          <w:spacing w:val="-40"/>
          <w:w w:val="105"/>
        </w:rPr>
        <w:t xml:space="preserve"> </w:t>
      </w:r>
      <w:r>
        <w:t>and analyzed detailed vo</w:t>
      </w:r>
      <w:r>
        <w:t>lume, cost, quality and productivity data for each step in the production</w:t>
      </w:r>
      <w:r>
        <w:rPr>
          <w:spacing w:val="1"/>
        </w:rPr>
        <w:t xml:space="preserve"> </w:t>
      </w:r>
      <w:r>
        <w:rPr>
          <w:w w:val="105"/>
        </w:rPr>
        <w:t xml:space="preserve">process on a daily basis. </w:t>
      </w:r>
      <w:proofErr w:type="spellStart"/>
      <w:r>
        <w:rPr>
          <w:w w:val="105"/>
        </w:rPr>
        <w:t>Ispat</w:t>
      </w:r>
      <w:proofErr w:type="spellEnd"/>
      <w:r>
        <w:rPr>
          <w:w w:val="105"/>
        </w:rPr>
        <w:t xml:space="preserve"> started implementing the recommendations. By 1998 the annual</w:t>
      </w:r>
      <w:r>
        <w:rPr>
          <w:spacing w:val="-39"/>
          <w:w w:val="105"/>
        </w:rPr>
        <w:t xml:space="preserve"> </w:t>
      </w:r>
      <w:r>
        <w:rPr>
          <w:w w:val="105"/>
        </w:rPr>
        <w:t>steel</w:t>
      </w:r>
      <w:r>
        <w:rPr>
          <w:spacing w:val="6"/>
          <w:w w:val="105"/>
        </w:rPr>
        <w:t xml:space="preserve"> </w:t>
      </w:r>
      <w:r>
        <w:rPr>
          <w:w w:val="105"/>
        </w:rPr>
        <w:t>shipments</w:t>
      </w:r>
      <w:r>
        <w:rPr>
          <w:spacing w:val="8"/>
          <w:w w:val="105"/>
        </w:rPr>
        <w:t xml:space="preserve"> </w:t>
      </w:r>
      <w:r>
        <w:rPr>
          <w:w w:val="105"/>
        </w:rPr>
        <w:t>had</w:t>
      </w:r>
      <w:r>
        <w:rPr>
          <w:spacing w:val="6"/>
          <w:w w:val="105"/>
        </w:rPr>
        <w:t xml:space="preserve"> </w:t>
      </w:r>
      <w:r>
        <w:rPr>
          <w:w w:val="105"/>
        </w:rPr>
        <w:t>increased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6"/>
          <w:w w:val="105"/>
        </w:rPr>
        <w:t xml:space="preserve"> </w:t>
      </w:r>
      <w:r>
        <w:rPr>
          <w:w w:val="105"/>
        </w:rPr>
        <w:t>over</w:t>
      </w:r>
      <w:r>
        <w:rPr>
          <w:spacing w:val="8"/>
          <w:w w:val="105"/>
        </w:rPr>
        <w:t xml:space="preserve"> </w:t>
      </w:r>
      <w:r>
        <w:rPr>
          <w:w w:val="105"/>
        </w:rPr>
        <w:t>3</w:t>
      </w:r>
      <w:r>
        <w:rPr>
          <w:spacing w:val="6"/>
          <w:w w:val="105"/>
        </w:rPr>
        <w:t xml:space="preserve"> </w:t>
      </w:r>
      <w:r>
        <w:rPr>
          <w:w w:val="105"/>
        </w:rPr>
        <w:t>million</w:t>
      </w:r>
      <w:r>
        <w:rPr>
          <w:spacing w:val="9"/>
          <w:w w:val="105"/>
        </w:rPr>
        <w:t xml:space="preserve"> </w:t>
      </w:r>
      <w:r>
        <w:rPr>
          <w:w w:val="105"/>
        </w:rPr>
        <w:t>tons;</w:t>
      </w:r>
      <w:r>
        <w:rPr>
          <w:spacing w:val="6"/>
          <w:w w:val="105"/>
        </w:rPr>
        <w:t xml:space="preserve"> </w:t>
      </w:r>
      <w:r>
        <w:rPr>
          <w:w w:val="105"/>
        </w:rPr>
        <w:t>productivity</w:t>
      </w:r>
      <w:r>
        <w:rPr>
          <w:spacing w:val="8"/>
          <w:w w:val="105"/>
        </w:rPr>
        <w:t xml:space="preserve"> </w:t>
      </w:r>
      <w:r>
        <w:rPr>
          <w:w w:val="105"/>
        </w:rPr>
        <w:t>had</w:t>
      </w:r>
      <w:r>
        <w:rPr>
          <w:spacing w:val="6"/>
          <w:w w:val="105"/>
        </w:rPr>
        <w:t xml:space="preserve"> </w:t>
      </w:r>
      <w:r>
        <w:rPr>
          <w:w w:val="105"/>
        </w:rPr>
        <w:t>improved</w:t>
      </w:r>
      <w:r>
        <w:rPr>
          <w:spacing w:val="9"/>
          <w:w w:val="105"/>
        </w:rPr>
        <w:t xml:space="preserve"> </w:t>
      </w:r>
      <w:r>
        <w:rPr>
          <w:w w:val="105"/>
        </w:rPr>
        <w:t>from</w:t>
      </w:r>
      <w:r>
        <w:rPr>
          <w:spacing w:val="6"/>
          <w:w w:val="105"/>
        </w:rPr>
        <w:t xml:space="preserve"> </w:t>
      </w:r>
      <w:r>
        <w:rPr>
          <w:w w:val="105"/>
        </w:rPr>
        <w:t>2.62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</w:p>
    <w:p w14:paraId="03D46F00" w14:textId="77777777" w:rsidR="00DE4ECC" w:rsidRDefault="00105BF9">
      <w:pPr>
        <w:pStyle w:val="BodyText"/>
        <w:spacing w:line="273" w:lineRule="auto"/>
        <w:ind w:left="234" w:right="75"/>
        <w:jc w:val="both"/>
      </w:pPr>
      <w:r>
        <w:t xml:space="preserve">0.97 man-hours per ton. J.P. Morgan and Credit Suisse First Boston reported </w:t>
      </w:r>
      <w:proofErr w:type="spellStart"/>
      <w:r>
        <w:t>Imexsa</w:t>
      </w:r>
      <w:proofErr w:type="spellEnd"/>
      <w:r>
        <w:t xml:space="preserve"> as the lowest</w:t>
      </w:r>
      <w:r>
        <w:rPr>
          <w:spacing w:val="1"/>
        </w:rPr>
        <w:t xml:space="preserve"> </w:t>
      </w:r>
      <w:r>
        <w:rPr>
          <w:w w:val="105"/>
        </w:rPr>
        <w:t>cost</w:t>
      </w:r>
      <w:r>
        <w:rPr>
          <w:spacing w:val="10"/>
          <w:w w:val="105"/>
        </w:rPr>
        <w:t xml:space="preserve"> </w:t>
      </w:r>
      <w:r>
        <w:rPr>
          <w:w w:val="105"/>
        </w:rPr>
        <w:t>slab</w:t>
      </w:r>
      <w:r>
        <w:rPr>
          <w:spacing w:val="11"/>
          <w:w w:val="105"/>
        </w:rPr>
        <w:t xml:space="preserve"> </w:t>
      </w:r>
      <w:r>
        <w:rPr>
          <w:w w:val="105"/>
        </w:rPr>
        <w:t>producer</w:t>
      </w:r>
      <w:r>
        <w:rPr>
          <w:spacing w:val="7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world.</w:t>
      </w:r>
    </w:p>
    <w:p w14:paraId="07B31577" w14:textId="77777777" w:rsidR="00DE4ECC" w:rsidRDefault="00105BF9">
      <w:pPr>
        <w:pStyle w:val="BodyText"/>
        <w:spacing w:before="115" w:line="273" w:lineRule="auto"/>
        <w:ind w:left="234" w:right="38"/>
        <w:jc w:val="both"/>
      </w:pPr>
      <w:r>
        <w:t>Successful companies in every industry engage in a variety of practices, which lead to achievement</w:t>
      </w:r>
      <w:r>
        <w:rPr>
          <w:spacing w:val="1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proofErr w:type="gramStart"/>
      <w:r>
        <w:rPr>
          <w:w w:val="105"/>
        </w:rPr>
        <w:t>high</w:t>
      </w:r>
      <w:r>
        <w:rPr>
          <w:spacing w:val="-4"/>
          <w:w w:val="105"/>
        </w:rPr>
        <w:t xml:space="preserve"> </w:t>
      </w:r>
      <w:r>
        <w:rPr>
          <w:w w:val="105"/>
        </w:rPr>
        <w:t>level</w:t>
      </w:r>
      <w:proofErr w:type="gramEnd"/>
      <w:r>
        <w:rPr>
          <w:spacing w:val="-7"/>
          <w:w w:val="105"/>
        </w:rPr>
        <w:t xml:space="preserve"> </w:t>
      </w:r>
      <w:r>
        <w:rPr>
          <w:w w:val="105"/>
        </w:rPr>
        <w:t>perfo</w:t>
      </w:r>
      <w:r>
        <w:rPr>
          <w:w w:val="105"/>
        </w:rPr>
        <w:t>rmance.</w:t>
      </w:r>
      <w:r>
        <w:rPr>
          <w:spacing w:val="-5"/>
          <w:w w:val="105"/>
        </w:rPr>
        <w:t xml:space="preserve"> </w:t>
      </w:r>
      <w:r>
        <w:rPr>
          <w:w w:val="105"/>
        </w:rPr>
        <w:t>Benchmarking</w:t>
      </w:r>
      <w:r>
        <w:rPr>
          <w:spacing w:val="-4"/>
          <w:w w:val="105"/>
        </w:rPr>
        <w:t xml:space="preserve"> </w:t>
      </w:r>
      <w:r>
        <w:rPr>
          <w:w w:val="105"/>
        </w:rPr>
        <w:t>has</w:t>
      </w:r>
      <w:r>
        <w:rPr>
          <w:spacing w:val="-4"/>
          <w:w w:val="105"/>
        </w:rPr>
        <w:t xml:space="preserve"> </w:t>
      </w:r>
      <w:r>
        <w:rPr>
          <w:w w:val="105"/>
        </w:rPr>
        <w:t>become</w:t>
      </w:r>
      <w:r>
        <w:rPr>
          <w:spacing w:val="-7"/>
          <w:w w:val="105"/>
        </w:rPr>
        <w:t xml:space="preserve"> </w:t>
      </w:r>
      <w:r>
        <w:rPr>
          <w:w w:val="105"/>
        </w:rPr>
        <w:t>one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most</w:t>
      </w:r>
      <w:r>
        <w:rPr>
          <w:spacing w:val="-5"/>
          <w:w w:val="105"/>
        </w:rPr>
        <w:t xml:space="preserve"> </w:t>
      </w:r>
      <w:r>
        <w:rPr>
          <w:w w:val="105"/>
        </w:rPr>
        <w:t>popular</w:t>
      </w:r>
      <w:r>
        <w:rPr>
          <w:spacing w:val="-7"/>
          <w:w w:val="105"/>
        </w:rPr>
        <w:t xml:space="preserve"> </w:t>
      </w:r>
      <w:r>
        <w:rPr>
          <w:w w:val="105"/>
        </w:rPr>
        <w:t>tools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business</w:t>
      </w:r>
      <w:r>
        <w:rPr>
          <w:spacing w:val="1"/>
          <w:w w:val="105"/>
        </w:rPr>
        <w:t xml:space="preserve"> </w:t>
      </w:r>
      <w:r>
        <w:rPr>
          <w:w w:val="105"/>
        </w:rPr>
        <w:t>management in corporate attempts to gain and maintain competitive advantage. The central</w:t>
      </w:r>
      <w:r>
        <w:rPr>
          <w:spacing w:val="1"/>
          <w:w w:val="105"/>
        </w:rPr>
        <w:t xml:space="preserve"> </w:t>
      </w:r>
      <w:r>
        <w:rPr>
          <w:w w:val="105"/>
        </w:rPr>
        <w:t>essence of benchmarking is about learning how to improve business activity, processes and</w:t>
      </w:r>
      <w:r>
        <w:rPr>
          <w:spacing w:val="1"/>
          <w:w w:val="105"/>
        </w:rPr>
        <w:t xml:space="preserve"> </w:t>
      </w:r>
      <w:r>
        <w:t>management. However, benchmarking as a term has been used widely to refer to many different</w:t>
      </w:r>
      <w:r>
        <w:rPr>
          <w:spacing w:val="1"/>
        </w:rPr>
        <w:t xml:space="preserve"> </w:t>
      </w:r>
      <w:r>
        <w:rPr>
          <w:w w:val="105"/>
        </w:rPr>
        <w:t>activities. There is a wide variation in definitions used to describe ‘benchmarking’. Some of the</w:t>
      </w:r>
      <w:r>
        <w:rPr>
          <w:spacing w:val="1"/>
          <w:w w:val="105"/>
        </w:rPr>
        <w:t xml:space="preserve"> </w:t>
      </w:r>
      <w:r>
        <w:rPr>
          <w:w w:val="105"/>
        </w:rPr>
        <w:t>definitions</w:t>
      </w:r>
      <w:r>
        <w:rPr>
          <w:spacing w:val="21"/>
          <w:w w:val="105"/>
        </w:rPr>
        <w:t xml:space="preserve"> </w:t>
      </w:r>
      <w:r>
        <w:rPr>
          <w:w w:val="105"/>
        </w:rPr>
        <w:t>are</w:t>
      </w:r>
      <w:r>
        <w:rPr>
          <w:spacing w:val="22"/>
          <w:w w:val="105"/>
        </w:rPr>
        <w:t xml:space="preserve"> </w:t>
      </w:r>
      <w:r>
        <w:rPr>
          <w:w w:val="105"/>
        </w:rPr>
        <w:t>given</w:t>
      </w:r>
      <w:r>
        <w:rPr>
          <w:spacing w:val="21"/>
          <w:w w:val="105"/>
        </w:rPr>
        <w:t xml:space="preserve"> </w:t>
      </w:r>
      <w:r>
        <w:rPr>
          <w:w w:val="105"/>
        </w:rPr>
        <w:t>below</w:t>
      </w:r>
      <w:r>
        <w:rPr>
          <w:spacing w:val="24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5"/>
        </w:rPr>
        <w:t xml:space="preserve"> </w:t>
      </w:r>
      <w:r>
        <w:rPr>
          <w:w w:val="105"/>
        </w:rPr>
        <w:t>highlight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diversity:</w:t>
      </w:r>
    </w:p>
    <w:p w14:paraId="7C4B2E20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6" w:line="273" w:lineRule="auto"/>
        <w:ind w:right="56"/>
        <w:jc w:val="both"/>
        <w:rPr>
          <w:sz w:val="18"/>
        </w:rPr>
      </w:pPr>
      <w:r>
        <w:rPr>
          <w:w w:val="105"/>
          <w:sz w:val="18"/>
        </w:rPr>
        <w:t>“A continu</w:t>
      </w:r>
      <w:r>
        <w:rPr>
          <w:w w:val="105"/>
          <w:sz w:val="18"/>
        </w:rPr>
        <w:t>ous systematic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process for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evaluating the products, services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and work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organizations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recognized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representing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best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practices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purpose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organizational</w:t>
      </w:r>
      <w:r>
        <w:rPr>
          <w:spacing w:val="28"/>
          <w:w w:val="105"/>
          <w:sz w:val="18"/>
        </w:rPr>
        <w:t xml:space="preserve"> </w:t>
      </w:r>
      <w:r>
        <w:rPr>
          <w:w w:val="105"/>
          <w:sz w:val="18"/>
        </w:rPr>
        <w:t>improvement”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(</w:t>
      </w:r>
      <w:proofErr w:type="spellStart"/>
      <w:r>
        <w:rPr>
          <w:w w:val="105"/>
          <w:sz w:val="18"/>
        </w:rPr>
        <w:t>Spendolini</w:t>
      </w:r>
      <w:proofErr w:type="spellEnd"/>
      <w:r>
        <w:rPr>
          <w:w w:val="105"/>
          <w:sz w:val="18"/>
        </w:rPr>
        <w:t>,</w:t>
      </w:r>
      <w:r>
        <w:rPr>
          <w:spacing w:val="26"/>
          <w:w w:val="105"/>
          <w:sz w:val="18"/>
        </w:rPr>
        <w:t xml:space="preserve"> </w:t>
      </w:r>
      <w:r>
        <w:rPr>
          <w:w w:val="105"/>
          <w:sz w:val="18"/>
        </w:rPr>
        <w:t>1992).</w:t>
      </w:r>
    </w:p>
    <w:p w14:paraId="6B356ECB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9" w:line="273" w:lineRule="auto"/>
        <w:ind w:right="69"/>
        <w:jc w:val="both"/>
        <w:rPr>
          <w:sz w:val="18"/>
        </w:rPr>
      </w:pPr>
      <w:r>
        <w:rPr>
          <w:w w:val="105"/>
          <w:sz w:val="18"/>
        </w:rPr>
        <w:t>“A continuous search for, and application of, signi</w:t>
      </w:r>
      <w:r>
        <w:rPr>
          <w:w w:val="105"/>
          <w:sz w:val="18"/>
        </w:rPr>
        <w:t>ficantly better practices that lead to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superior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competitive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performance”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(Watson,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1993).</w:t>
      </w:r>
    </w:p>
    <w:p w14:paraId="7BE8549C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9" w:line="273" w:lineRule="auto"/>
        <w:ind w:right="64"/>
        <w:jc w:val="both"/>
        <w:rPr>
          <w:sz w:val="18"/>
        </w:rPr>
      </w:pPr>
      <w:r>
        <w:rPr>
          <w:w w:val="105"/>
          <w:sz w:val="18"/>
        </w:rPr>
        <w:t>“A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disciplined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process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that begins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thorough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search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to identify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best-practice-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organizations, continues with the careful study of one’s own practices and performance,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progresses through systematic site visits and interviews, and concludes with an analysis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results,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development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recommendations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implementation”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(Garvin,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1993).</w:t>
      </w:r>
    </w:p>
    <w:p w14:paraId="1B02D00C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7" w:line="273" w:lineRule="auto"/>
        <w:ind w:right="62"/>
        <w:jc w:val="both"/>
        <w:rPr>
          <w:sz w:val="18"/>
        </w:rPr>
      </w:pPr>
      <w:r>
        <w:rPr>
          <w:sz w:val="18"/>
        </w:rPr>
        <w:t>“Benchmarking</w:t>
      </w:r>
      <w:r>
        <w:rPr>
          <w:spacing w:val="19"/>
          <w:sz w:val="18"/>
        </w:rPr>
        <w:t xml:space="preserve"> </w:t>
      </w:r>
      <w:r>
        <w:rPr>
          <w:sz w:val="18"/>
        </w:rPr>
        <w:t>is</w:t>
      </w:r>
      <w:r>
        <w:rPr>
          <w:spacing w:val="15"/>
          <w:sz w:val="18"/>
        </w:rPr>
        <w:t xml:space="preserve"> </w:t>
      </w:r>
      <w:r>
        <w:rPr>
          <w:sz w:val="18"/>
        </w:rPr>
        <w:t>an</w:t>
      </w:r>
      <w:r>
        <w:rPr>
          <w:spacing w:val="19"/>
          <w:sz w:val="18"/>
        </w:rPr>
        <w:t xml:space="preserve"> </w:t>
      </w:r>
      <w:r>
        <w:rPr>
          <w:sz w:val="18"/>
        </w:rPr>
        <w:t>external</w:t>
      </w:r>
      <w:r>
        <w:rPr>
          <w:spacing w:val="20"/>
          <w:sz w:val="18"/>
        </w:rPr>
        <w:t xml:space="preserve"> </w:t>
      </w:r>
      <w:r>
        <w:rPr>
          <w:sz w:val="18"/>
        </w:rPr>
        <w:t>focus</w:t>
      </w:r>
      <w:r>
        <w:rPr>
          <w:spacing w:val="20"/>
          <w:sz w:val="18"/>
        </w:rPr>
        <w:t xml:space="preserve"> </w:t>
      </w:r>
      <w:r>
        <w:rPr>
          <w:sz w:val="18"/>
        </w:rPr>
        <w:t>on</w:t>
      </w:r>
      <w:r>
        <w:rPr>
          <w:spacing w:val="14"/>
          <w:sz w:val="18"/>
        </w:rPr>
        <w:t xml:space="preserve"> </w:t>
      </w:r>
      <w:r>
        <w:rPr>
          <w:sz w:val="18"/>
        </w:rPr>
        <w:t>internal</w:t>
      </w:r>
      <w:r>
        <w:rPr>
          <w:spacing w:val="20"/>
          <w:sz w:val="18"/>
        </w:rPr>
        <w:t xml:space="preserve"> </w:t>
      </w:r>
      <w:r>
        <w:rPr>
          <w:sz w:val="18"/>
        </w:rPr>
        <w:t>activities,</w:t>
      </w:r>
      <w:r>
        <w:rPr>
          <w:spacing w:val="19"/>
          <w:sz w:val="18"/>
        </w:rPr>
        <w:t xml:space="preserve"> </w:t>
      </w:r>
      <w:r>
        <w:rPr>
          <w:sz w:val="18"/>
        </w:rPr>
        <w:t>functions,</w:t>
      </w:r>
      <w:r>
        <w:rPr>
          <w:spacing w:val="20"/>
          <w:sz w:val="18"/>
        </w:rPr>
        <w:t xml:space="preserve"> </w:t>
      </w:r>
      <w:r>
        <w:rPr>
          <w:sz w:val="18"/>
        </w:rPr>
        <w:t>or</w:t>
      </w:r>
      <w:r>
        <w:rPr>
          <w:spacing w:val="15"/>
          <w:sz w:val="18"/>
        </w:rPr>
        <w:t xml:space="preserve"> </w:t>
      </w:r>
      <w:r>
        <w:rPr>
          <w:sz w:val="18"/>
        </w:rPr>
        <w:t>operations</w:t>
      </w:r>
      <w:r>
        <w:rPr>
          <w:spacing w:val="19"/>
          <w:sz w:val="18"/>
        </w:rPr>
        <w:t xml:space="preserve"> </w:t>
      </w:r>
      <w:r>
        <w:rPr>
          <w:sz w:val="18"/>
        </w:rPr>
        <w:t>in</w:t>
      </w:r>
      <w:r>
        <w:rPr>
          <w:spacing w:val="20"/>
          <w:sz w:val="18"/>
        </w:rPr>
        <w:t xml:space="preserve"> </w:t>
      </w:r>
      <w:r>
        <w:rPr>
          <w:sz w:val="18"/>
        </w:rPr>
        <w:t>order</w:t>
      </w:r>
      <w:r>
        <w:rPr>
          <w:spacing w:val="-37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achieve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continuous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improvement”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(McNair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3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Leibfried</w:t>
      </w:r>
      <w:proofErr w:type="spellEnd"/>
      <w:r>
        <w:rPr>
          <w:w w:val="105"/>
          <w:sz w:val="18"/>
        </w:rPr>
        <w:t>,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1992).</w:t>
      </w:r>
    </w:p>
    <w:p w14:paraId="55F41B13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10BF8305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1E120580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23" w:space="657"/>
            <w:col w:w="1990"/>
          </w:cols>
        </w:sectPr>
      </w:pPr>
    </w:p>
    <w:p w14:paraId="3469B932" w14:textId="77777777" w:rsidR="00DE4ECC" w:rsidRDefault="00DE4ECC">
      <w:pPr>
        <w:pStyle w:val="BodyText"/>
        <w:rPr>
          <w:b/>
          <w:sz w:val="20"/>
        </w:rPr>
      </w:pPr>
    </w:p>
    <w:p w14:paraId="56F287C2" w14:textId="77777777" w:rsidR="00DE4ECC" w:rsidRDefault="00DE4ECC">
      <w:pPr>
        <w:pStyle w:val="BodyText"/>
        <w:rPr>
          <w:b/>
          <w:sz w:val="20"/>
        </w:rPr>
      </w:pPr>
    </w:p>
    <w:p w14:paraId="314EFA17" w14:textId="77777777" w:rsidR="00DE4ECC" w:rsidRDefault="00DE4ECC">
      <w:pPr>
        <w:pStyle w:val="BodyText"/>
        <w:spacing w:before="7"/>
        <w:rPr>
          <w:b/>
          <w:sz w:val="20"/>
        </w:rPr>
      </w:pPr>
    </w:p>
    <w:p w14:paraId="3DDD0B50" w14:textId="77777777" w:rsidR="00DE4ECC" w:rsidRDefault="00105BF9">
      <w:pPr>
        <w:pStyle w:val="BodyText"/>
        <w:tabs>
          <w:tab w:val="left" w:pos="2679"/>
          <w:tab w:val="left" w:pos="3159"/>
        </w:tabs>
        <w:spacing w:line="273" w:lineRule="auto"/>
        <w:ind w:left="3160" w:right="251" w:hanging="1947"/>
        <w:jc w:val="both"/>
      </w:pPr>
      <w:r>
        <w:pict w14:anchorId="2F5701D8">
          <v:shape id="_x0000_s4098" type="#_x0000_t202" style="position:absolute;left:0;text-align:left;margin-left:168pt;margin-top:55.75pt;width:381.6pt;height:100.45pt;z-index:-15622144;mso-wrap-distance-left:0;mso-wrap-distance-right:0;mso-position-horizontal-relative:page" filled="f" stroked="f">
            <v:textbox inset="0,0,0,0">
              <w:txbxContent>
                <w:p w14:paraId="157369E0" w14:textId="77777777" w:rsidR="00DE4ECC" w:rsidRDefault="00DE4ECC">
                  <w:pPr>
                    <w:pStyle w:val="BodyText"/>
                    <w:rPr>
                      <w:sz w:val="24"/>
                    </w:rPr>
                  </w:pPr>
                </w:p>
                <w:p w14:paraId="07B17133" w14:textId="77777777" w:rsidR="00DE4ECC" w:rsidRDefault="00DE4ECC">
                  <w:pPr>
                    <w:pStyle w:val="BodyText"/>
                    <w:spacing w:before="10"/>
                    <w:rPr>
                      <w:sz w:val="25"/>
                    </w:rPr>
                  </w:pPr>
                </w:p>
                <w:p w14:paraId="3D505532" w14:textId="77777777" w:rsidR="00DE4ECC" w:rsidRDefault="00105BF9">
                  <w:pPr>
                    <w:pStyle w:val="BodyText"/>
                    <w:ind w:left="282"/>
                  </w:pPr>
                  <w:r>
                    <w:rPr>
                      <w:rFonts w:ascii="Times New Roman"/>
                      <w:i/>
                      <w:color w:val="1F1917"/>
                      <w:position w:val="2"/>
                    </w:rPr>
                    <w:t>Notes</w:t>
                  </w:r>
                  <w:r>
                    <w:rPr>
                      <w:rFonts w:ascii="Times New Roman"/>
                      <w:i/>
                      <w:color w:val="1F1917"/>
                      <w:spacing w:val="16"/>
                      <w:position w:val="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20"/>
                    </w:rPr>
                    <w:t xml:space="preserve"> </w:t>
                  </w:r>
                  <w:r>
                    <w:t>characteristics</w:t>
                  </w:r>
                  <w:r>
                    <w:rPr>
                      <w:spacing w:val="21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21"/>
                    </w:rPr>
                    <w:t xml:space="preserve"> </w:t>
                  </w:r>
                  <w:r>
                    <w:t>benchmarking</w:t>
                  </w:r>
                  <w:r>
                    <w:rPr>
                      <w:spacing w:val="21"/>
                    </w:rPr>
                    <w:t xml:space="preserve"> </w:t>
                  </w:r>
                  <w:r>
                    <w:t>are:</w:t>
                  </w:r>
                </w:p>
                <w:p w14:paraId="4DE12453" w14:textId="77777777" w:rsidR="00DE4ECC" w:rsidRDefault="00105BF9" w:rsidP="00105BF9">
                  <w:pPr>
                    <w:pStyle w:val="BodyText"/>
                    <w:numPr>
                      <w:ilvl w:val="0"/>
                      <w:numId w:val="118"/>
                    </w:numPr>
                    <w:tabs>
                      <w:tab w:val="left" w:pos="719"/>
                      <w:tab w:val="left" w:pos="720"/>
                    </w:tabs>
                    <w:spacing w:before="139"/>
                    <w:ind w:hanging="481"/>
                  </w:pPr>
                  <w:r>
                    <w:rPr>
                      <w:w w:val="105"/>
                    </w:rPr>
                    <w:t>Measurement</w:t>
                  </w:r>
                  <w:r>
                    <w:rPr>
                      <w:spacing w:val="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via</w:t>
                  </w:r>
                  <w:r>
                    <w:rPr>
                      <w:spacing w:val="1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comparison;</w:t>
                  </w:r>
                </w:p>
                <w:p w14:paraId="513B50BA" w14:textId="77777777" w:rsidR="00DE4ECC" w:rsidRDefault="00105BF9" w:rsidP="00105BF9">
                  <w:pPr>
                    <w:pStyle w:val="BodyText"/>
                    <w:numPr>
                      <w:ilvl w:val="0"/>
                      <w:numId w:val="118"/>
                    </w:numPr>
                    <w:tabs>
                      <w:tab w:val="left" w:pos="719"/>
                      <w:tab w:val="left" w:pos="720"/>
                    </w:tabs>
                    <w:spacing w:before="149"/>
                    <w:ind w:hanging="481"/>
                  </w:pPr>
                  <w:r>
                    <w:rPr>
                      <w:w w:val="105"/>
                    </w:rPr>
                    <w:t>Continuous</w:t>
                  </w:r>
                  <w:r>
                    <w:rPr>
                      <w:spacing w:val="3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improvement;</w:t>
                  </w:r>
                </w:p>
                <w:p w14:paraId="6B94E1D5" w14:textId="77777777" w:rsidR="00DE4ECC" w:rsidRDefault="00105BF9" w:rsidP="00105BF9">
                  <w:pPr>
                    <w:pStyle w:val="BodyText"/>
                    <w:numPr>
                      <w:ilvl w:val="0"/>
                      <w:numId w:val="118"/>
                    </w:numPr>
                    <w:tabs>
                      <w:tab w:val="left" w:pos="719"/>
                      <w:tab w:val="left" w:pos="720"/>
                    </w:tabs>
                    <w:spacing w:before="149"/>
                    <w:ind w:hanging="481"/>
                  </w:pPr>
                  <w:r>
                    <w:rPr>
                      <w:w w:val="105"/>
                    </w:rPr>
                    <w:t>Systematic</w:t>
                  </w:r>
                  <w:r>
                    <w:rPr>
                      <w:spacing w:val="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procedure</w:t>
                  </w:r>
                  <w:r>
                    <w:rPr>
                      <w:spacing w:val="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in</w:t>
                  </w:r>
                  <w:r>
                    <w:rPr>
                      <w:spacing w:val="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carrying</w:t>
                  </w:r>
                  <w:r>
                    <w:rPr>
                      <w:spacing w:val="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out</w:t>
                  </w:r>
                  <w:r>
                    <w:rPr>
                      <w:spacing w:val="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benchmarking</w:t>
                  </w:r>
                  <w:r>
                    <w:rPr>
                      <w:spacing w:val="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activity.</w:t>
                  </w:r>
                </w:p>
              </w:txbxContent>
            </v:textbox>
            <w10:wrap type="topAndBottom" anchorx="page"/>
          </v:shape>
        </w:pict>
      </w:r>
      <w:r>
        <w:pict w14:anchorId="37EE8D84">
          <v:group id="_x0000_s4080" style="position:absolute;left:0;text-align:left;margin-left:181.2pt;margin-top:60.3pt;width:22.35pt;height:24.2pt;z-index:15835648;mso-position-horizontal-relative:page" coordorigin="3624,1206" coordsize="447,484">
            <v:rect id="_x0000_s4097" style="position:absolute;left:3633;top:1288;width:390;height:392" filled="f" strokecolor="#1f1917" strokeweight=".33819mm"/>
            <v:line id="_x0000_s4096" style="position:absolute" from="3638,1347" to="4009,1347" strokecolor="#1f1917" strokeweight=".341mm"/>
            <v:line id="_x0000_s4095" style="position:absolute" from="3790,1284" to="3785,1675" strokecolor="#1f1917" strokeweight=".33542mm"/>
            <v:rect id="_x0000_s4094" style="position:absolute;left:3699;top:1414;width:5;height:5" fillcolor="#1f1917" stroked="f"/>
            <v:rect id="_x0000_s4093" style="position:absolute;left:3699;top:1414;width:5;height:5" filled="f" strokecolor="#1f1917" strokeweight=".33814mm"/>
            <v:shape id="_x0000_s4092" style="position:absolute;left:3699;top:1462;width:5;height:10" coordorigin="3700,1463" coordsize="5,10" path="m3705,1472r-5,-5l3700,1463r5,l3705,1472xe" fillcolor="#1f1917" stroked="f">
              <v:path arrowok="t"/>
            </v:shape>
            <v:shape id="_x0000_s4091" style="position:absolute;left:3699;top:1462;width:5;height:10" coordorigin="3700,1463" coordsize="5,10" path="m3705,1463r,4l3705,1472r-5,-5l3700,1463r5,xe" filled="f" strokecolor="#1f1917" strokeweight=".3365mm">
              <v:path arrowok="t"/>
            </v:shape>
            <v:rect id="_x0000_s4090" style="position:absolute;left:3699;top:1510;width:5;height:5" fillcolor="#1f1917" stroked="f"/>
            <v:rect id="_x0000_s4089" style="position:absolute;left:3699;top:1510;width:5;height:5" filled="f" strokecolor="#1f1917" strokeweight=".33814mm"/>
            <v:shape id="_x0000_s4088" style="position:absolute;left:3699;top:1559;width:5;height:10" coordorigin="3700,1559" coordsize="5,10" path="m3705,1569r-5,-5l3700,1559r5,l3705,1569xe" fillcolor="#1f1917" stroked="f">
              <v:path arrowok="t"/>
            </v:shape>
            <v:shape id="_x0000_s4087" style="position:absolute;left:3699;top:1559;width:5;height:10" coordorigin="3700,1559" coordsize="5,10" path="m3705,1559r,5l3705,1569r-5,-5l3700,1559r5,xe" filled="f" strokecolor="#1f1917" strokeweight=".3365mm">
              <v:path arrowok="t"/>
            </v:shape>
            <v:shape id="_x0000_s4086" style="position:absolute;left:3699;top:1607;width:5;height:10" coordorigin="3700,1608" coordsize="5,10" path="m3705,1617r-5,l3700,1612r5,-4l3705,1617xe" fillcolor="#1f1917" stroked="f">
              <v:path arrowok="t"/>
            </v:shape>
            <v:shape id="_x0000_s4085" style="position:absolute;left:3699;top:1414;width:267;height:203" coordorigin="3700,1414" coordsize="267,203" o:spt="100" adj="0,,0" path="m3705,1608r,4l3705,1612r,5l3705,1617r-5,l3700,1612r,l3705,1608xm3852,1612r114,m3852,1564r114,m3852,1516r114,m3852,1467r114,m3852,1414r114,e" filled="f" strokecolor="#1f1917" strokeweight=".33819mm">
              <v:stroke joinstyle="round"/>
              <v:formulas/>
              <v:path arrowok="t" o:connecttype="segments"/>
            </v:shape>
            <v:rect id="_x0000_s4084" style="position:absolute;left:4008;top:1216;width:53;height:165" stroked="f"/>
            <v:rect id="_x0000_s4083" style="position:absolute;left:4008;top:1216;width:53;height:165" filled="f" strokecolor="#1f1917" strokeweight=".33592mm"/>
            <v:shape id="_x0000_s4082" style="position:absolute;left:3752;top:1216;width:262;height:155" coordorigin="3752,1216" coordsize="262,155" path="m3776,1371r-5,-5l3762,1361r-10,-19l3800,1269r47,-43l4014,1216r,135l3895,1322r-24,34l3852,1356r-5,-5l3842,1342r24,-44l3838,1342r-10,l3819,1337r-10,-10l3838,1284r-62,87xe" stroked="f">
              <v:path arrowok="t"/>
            </v:shape>
            <v:shape id="_x0000_s4081" style="position:absolute;left:3752;top:1216;width:262;height:155" coordorigin="3752,1216" coordsize="262,155" path="m4014,1351r-119,-29l3871,1356r-10,l3852,1356r-5,-5l3842,1342r24,-44l3838,1342r-10,l3819,1337r-5,-5l3809,1327r29,-43l3776,1371r-5,-5l3762,1361r-5,-10l3752,1342r48,-73l3847,1226r167,-10l4014,1351xe" filled="f" strokecolor="#1f1917" strokeweight=".33953mm">
              <v:path arrowok="t"/>
            </v:shape>
            <w10:wrap anchorx="page"/>
          </v:group>
        </w:pict>
      </w:r>
      <w:r>
        <w:pict w14:anchorId="55B7D6D2">
          <v:shape id="_x0000_s4079" style="position:absolute;left:0;text-align:left;margin-left:168pt;margin-top:55.75pt;width:381.6pt;height:100.45pt;z-index:15836672;mso-position-horizontal-relative:page" coordorigin="3360,1115" coordsize="7632,2009" o:spt="100" adj="0,,0" path="m10992,3124r-7632,l3360,1115r19,1990l10992,3105r,19xm10992,3105r-19,l10973,1134r-7613,l3360,1115r7632,l10992,1134r-7613,l3379,3105r7613,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b/>
          <w:w w:val="105"/>
          <w:position w:val="2"/>
        </w:rPr>
        <w:t>Notes</w:t>
      </w:r>
      <w:r>
        <w:rPr>
          <w:b/>
          <w:w w:val="105"/>
          <w:position w:val="2"/>
        </w:rPr>
        <w:tab/>
      </w:r>
      <w:r>
        <w:rPr>
          <w:rFonts w:ascii="Wingdings" w:hAnsi="Wingdings"/>
          <w:w w:val="105"/>
          <w:sz w:val="14"/>
        </w:rPr>
        <w:t></w:t>
      </w:r>
      <w:r>
        <w:rPr>
          <w:rFonts w:ascii="Times New Roman" w:hAnsi="Times New Roman"/>
          <w:w w:val="105"/>
          <w:sz w:val="14"/>
        </w:rPr>
        <w:tab/>
      </w:r>
      <w:r>
        <w:rPr>
          <w:w w:val="105"/>
        </w:rPr>
        <w:t>“Benchmarking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systematic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continuous</w:t>
      </w:r>
      <w:r>
        <w:rPr>
          <w:spacing w:val="1"/>
          <w:w w:val="105"/>
        </w:rPr>
        <w:t xml:space="preserve"> </w:t>
      </w:r>
      <w:r>
        <w:rPr>
          <w:w w:val="105"/>
        </w:rPr>
        <w:t>measurement</w:t>
      </w:r>
      <w:r>
        <w:rPr>
          <w:spacing w:val="1"/>
          <w:w w:val="105"/>
        </w:rPr>
        <w:t xml:space="preserve"> </w:t>
      </w:r>
      <w:r>
        <w:rPr>
          <w:w w:val="105"/>
        </w:rPr>
        <w:t>process: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process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continuously measuring</w:t>
      </w:r>
      <w:r>
        <w:rPr>
          <w:spacing w:val="1"/>
          <w:w w:val="105"/>
        </w:rPr>
        <w:t xml:space="preserve"> </w:t>
      </w:r>
      <w:r>
        <w:rPr>
          <w:w w:val="105"/>
        </w:rPr>
        <w:t>and comparing</w:t>
      </w:r>
      <w:r>
        <w:rPr>
          <w:spacing w:val="1"/>
          <w:w w:val="105"/>
        </w:rPr>
        <w:t xml:space="preserve"> </w:t>
      </w:r>
      <w:r>
        <w:rPr>
          <w:w w:val="105"/>
        </w:rPr>
        <w:t>an</w:t>
      </w:r>
      <w:r>
        <w:rPr>
          <w:spacing w:val="1"/>
          <w:w w:val="105"/>
        </w:rPr>
        <w:t xml:space="preserve"> </w:t>
      </w:r>
      <w:r>
        <w:rPr>
          <w:w w:val="105"/>
        </w:rPr>
        <w:t>organizations</w:t>
      </w:r>
      <w:r>
        <w:rPr>
          <w:spacing w:val="1"/>
          <w:w w:val="105"/>
        </w:rPr>
        <w:t xml:space="preserve"> </w:t>
      </w:r>
      <w:r>
        <w:rPr>
          <w:w w:val="105"/>
        </w:rPr>
        <w:t>business processes</w:t>
      </w:r>
      <w:r>
        <w:rPr>
          <w:spacing w:val="1"/>
          <w:w w:val="105"/>
        </w:rPr>
        <w:t xml:space="preserve"> </w:t>
      </w:r>
      <w:r>
        <w:rPr>
          <w:w w:val="105"/>
        </w:rPr>
        <w:t>against</w:t>
      </w:r>
      <w:r>
        <w:rPr>
          <w:spacing w:val="1"/>
          <w:w w:val="105"/>
        </w:rPr>
        <w:t xml:space="preserve"> </w:t>
      </w:r>
      <w:r>
        <w:t>process leaders anywhere in the world to gain information which will help the organization</w:t>
      </w:r>
      <w:r>
        <w:rPr>
          <w:spacing w:val="1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take</w:t>
      </w:r>
      <w:r>
        <w:rPr>
          <w:spacing w:val="5"/>
          <w:w w:val="105"/>
        </w:rPr>
        <w:t xml:space="preserve"> </w:t>
      </w:r>
      <w:r>
        <w:rPr>
          <w:w w:val="105"/>
        </w:rPr>
        <w:t>action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w w:val="105"/>
        </w:rPr>
        <w:t>improve</w:t>
      </w:r>
      <w:r>
        <w:rPr>
          <w:spacing w:val="8"/>
          <w:w w:val="105"/>
        </w:rPr>
        <w:t xml:space="preserve"> </w:t>
      </w:r>
      <w:r>
        <w:rPr>
          <w:w w:val="105"/>
        </w:rPr>
        <w:t>its</w:t>
      </w:r>
      <w:r>
        <w:rPr>
          <w:spacing w:val="4"/>
          <w:w w:val="105"/>
        </w:rPr>
        <w:t xml:space="preserve"> </w:t>
      </w:r>
      <w:r>
        <w:rPr>
          <w:w w:val="105"/>
        </w:rPr>
        <w:t>performance”</w:t>
      </w:r>
      <w:r>
        <w:rPr>
          <w:spacing w:val="8"/>
          <w:w w:val="105"/>
        </w:rPr>
        <w:t xml:space="preserve"> </w:t>
      </w:r>
      <w:r>
        <w:rPr>
          <w:w w:val="105"/>
        </w:rPr>
        <w:t>(APQC/IBC</w:t>
      </w:r>
      <w:r>
        <w:rPr>
          <w:spacing w:val="5"/>
          <w:w w:val="105"/>
        </w:rPr>
        <w:t xml:space="preserve"> </w:t>
      </w:r>
      <w:r>
        <w:rPr>
          <w:w w:val="105"/>
        </w:rPr>
        <w:t>cited</w:t>
      </w:r>
      <w:r>
        <w:rPr>
          <w:spacing w:val="7"/>
          <w:w w:val="105"/>
        </w:rPr>
        <w:t xml:space="preserve"> </w:t>
      </w:r>
      <w:r>
        <w:rPr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Watson,</w:t>
      </w:r>
      <w:r>
        <w:rPr>
          <w:spacing w:val="7"/>
          <w:w w:val="105"/>
        </w:rPr>
        <w:t xml:space="preserve"> </w:t>
      </w:r>
      <w:r>
        <w:rPr>
          <w:w w:val="105"/>
        </w:rPr>
        <w:t>1993,</w:t>
      </w:r>
      <w:r>
        <w:rPr>
          <w:spacing w:val="5"/>
          <w:w w:val="105"/>
        </w:rPr>
        <w:t xml:space="preserve"> </w:t>
      </w:r>
      <w:r>
        <w:rPr>
          <w:w w:val="105"/>
        </w:rPr>
        <w:t>p.</w:t>
      </w:r>
      <w:r>
        <w:rPr>
          <w:spacing w:val="8"/>
          <w:w w:val="105"/>
        </w:rPr>
        <w:t xml:space="preserve"> </w:t>
      </w:r>
      <w:r>
        <w:rPr>
          <w:w w:val="105"/>
        </w:rPr>
        <w:t>3).</w:t>
      </w:r>
    </w:p>
    <w:p w14:paraId="6407D66D" w14:textId="77777777" w:rsidR="00DE4ECC" w:rsidRDefault="00105BF9" w:rsidP="00105BF9">
      <w:pPr>
        <w:pStyle w:val="ListParagraph"/>
        <w:numPr>
          <w:ilvl w:val="2"/>
          <w:numId w:val="119"/>
        </w:numPr>
        <w:tabs>
          <w:tab w:val="left" w:pos="3399"/>
          <w:tab w:val="left" w:pos="3400"/>
        </w:tabs>
        <w:spacing w:before="104"/>
        <w:jc w:val="left"/>
        <w:rPr>
          <w:b/>
        </w:rPr>
      </w:pPr>
      <w:r>
        <w:rPr>
          <w:b/>
        </w:rPr>
        <w:t>The</w:t>
      </w:r>
      <w:r>
        <w:rPr>
          <w:b/>
          <w:spacing w:val="27"/>
        </w:rPr>
        <w:t xml:space="preserve"> </w:t>
      </w:r>
      <w:r>
        <w:rPr>
          <w:b/>
        </w:rPr>
        <w:t>Benchmarking</w:t>
      </w:r>
      <w:r>
        <w:rPr>
          <w:b/>
          <w:spacing w:val="30"/>
        </w:rPr>
        <w:t xml:space="preserve"> </w:t>
      </w:r>
      <w:r>
        <w:rPr>
          <w:b/>
        </w:rPr>
        <w:t>Process</w:t>
      </w:r>
    </w:p>
    <w:p w14:paraId="1BB9EFB0" w14:textId="77777777" w:rsidR="00DE4ECC" w:rsidRDefault="00DE4ECC">
      <w:pPr>
        <w:pStyle w:val="BodyText"/>
        <w:spacing w:before="7"/>
        <w:rPr>
          <w:b/>
          <w:sz w:val="22"/>
        </w:rPr>
      </w:pPr>
    </w:p>
    <w:p w14:paraId="472CEF7B" w14:textId="77777777" w:rsidR="00DE4ECC" w:rsidRDefault="00105BF9">
      <w:pPr>
        <w:pStyle w:val="BodyText"/>
        <w:spacing w:line="264" w:lineRule="auto"/>
        <w:ind w:left="2680" w:right="270"/>
        <w:jc w:val="both"/>
      </w:pPr>
      <w:r>
        <w:rPr>
          <w:w w:val="105"/>
        </w:rPr>
        <w:t>Benchmarking involves looking outside a particular business, organization, industry, region or</w:t>
      </w:r>
      <w:r>
        <w:rPr>
          <w:spacing w:val="-39"/>
          <w:w w:val="105"/>
        </w:rPr>
        <w:t xml:space="preserve"> </w:t>
      </w:r>
      <w:r>
        <w:t>country to examine how others achieve their performance levels and to understand the processes</w:t>
      </w:r>
      <w:r>
        <w:rPr>
          <w:spacing w:val="1"/>
        </w:rPr>
        <w:t xml:space="preserve"> </w:t>
      </w:r>
      <w:r>
        <w:rPr>
          <w:w w:val="105"/>
        </w:rPr>
        <w:t>they use. In this way benchmarking helps explain the processes behind excellent performance.</w:t>
      </w:r>
      <w:r>
        <w:rPr>
          <w:spacing w:val="-39"/>
          <w:w w:val="105"/>
        </w:rPr>
        <w:t xml:space="preserve"> </w:t>
      </w:r>
      <w:r>
        <w:rPr>
          <w:w w:val="105"/>
        </w:rPr>
        <w:t>When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lessons</w:t>
      </w:r>
      <w:r>
        <w:rPr>
          <w:spacing w:val="-10"/>
          <w:w w:val="105"/>
        </w:rPr>
        <w:t xml:space="preserve"> </w:t>
      </w:r>
      <w:r>
        <w:rPr>
          <w:w w:val="105"/>
        </w:rPr>
        <w:t>learnt</w:t>
      </w:r>
      <w:r>
        <w:rPr>
          <w:spacing w:val="-8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benchmarking</w:t>
      </w:r>
      <w:r>
        <w:rPr>
          <w:spacing w:val="-8"/>
          <w:w w:val="105"/>
        </w:rPr>
        <w:t xml:space="preserve"> </w:t>
      </w:r>
      <w:r>
        <w:rPr>
          <w:w w:val="105"/>
        </w:rPr>
        <w:t>exercise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8"/>
          <w:w w:val="105"/>
        </w:rPr>
        <w:t xml:space="preserve"> </w:t>
      </w:r>
      <w:r>
        <w:rPr>
          <w:w w:val="105"/>
        </w:rPr>
        <w:t>applied</w:t>
      </w:r>
      <w:r>
        <w:rPr>
          <w:spacing w:val="-10"/>
          <w:w w:val="105"/>
        </w:rPr>
        <w:t xml:space="preserve"> </w:t>
      </w:r>
      <w:r>
        <w:rPr>
          <w:w w:val="105"/>
        </w:rPr>
        <w:t>app</w:t>
      </w:r>
      <w:r>
        <w:rPr>
          <w:w w:val="105"/>
        </w:rPr>
        <w:t>ropriately,</w:t>
      </w:r>
      <w:r>
        <w:rPr>
          <w:spacing w:val="-8"/>
          <w:w w:val="105"/>
        </w:rPr>
        <w:t xml:space="preserve"> </w:t>
      </w:r>
      <w:r>
        <w:rPr>
          <w:w w:val="105"/>
        </w:rPr>
        <w:t>they</w:t>
      </w:r>
      <w:r>
        <w:rPr>
          <w:spacing w:val="-10"/>
          <w:w w:val="105"/>
        </w:rPr>
        <w:t xml:space="preserve"> </w:t>
      </w:r>
      <w:r>
        <w:rPr>
          <w:w w:val="105"/>
        </w:rPr>
        <w:t>facilitate</w:t>
      </w:r>
      <w:r>
        <w:rPr>
          <w:spacing w:val="-39"/>
          <w:w w:val="105"/>
        </w:rPr>
        <w:t xml:space="preserve"> </w:t>
      </w:r>
      <w:r>
        <w:t>improved performance in critical functions within an organization or in key areas of the business</w:t>
      </w:r>
      <w:r>
        <w:rPr>
          <w:spacing w:val="1"/>
        </w:rPr>
        <w:t xml:space="preserve"> </w:t>
      </w:r>
      <w:r>
        <w:rPr>
          <w:w w:val="105"/>
        </w:rPr>
        <w:t>environment.</w:t>
      </w:r>
    </w:p>
    <w:p w14:paraId="21EC1289" w14:textId="77777777" w:rsidR="00DE4ECC" w:rsidRDefault="00105BF9">
      <w:pPr>
        <w:pStyle w:val="BodyText"/>
        <w:spacing w:before="120"/>
        <w:ind w:left="2680"/>
        <w:jc w:val="both"/>
      </w:pPr>
      <w:r>
        <w:rPr>
          <w:w w:val="105"/>
        </w:rPr>
        <w:t>Application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benchmarking</w:t>
      </w:r>
      <w:r>
        <w:rPr>
          <w:spacing w:val="13"/>
          <w:w w:val="105"/>
        </w:rPr>
        <w:t xml:space="preserve"> </w:t>
      </w:r>
      <w:r>
        <w:rPr>
          <w:w w:val="105"/>
        </w:rPr>
        <w:t>involves</w:t>
      </w:r>
      <w:r>
        <w:rPr>
          <w:spacing w:val="15"/>
          <w:w w:val="105"/>
        </w:rPr>
        <w:t xml:space="preserve"> </w:t>
      </w:r>
      <w:r>
        <w:rPr>
          <w:w w:val="105"/>
        </w:rPr>
        <w:t>four</w:t>
      </w:r>
      <w:r>
        <w:rPr>
          <w:spacing w:val="13"/>
          <w:w w:val="105"/>
        </w:rPr>
        <w:t xml:space="preserve"> </w:t>
      </w:r>
      <w:r>
        <w:rPr>
          <w:w w:val="105"/>
        </w:rPr>
        <w:t>key</w:t>
      </w:r>
      <w:r>
        <w:rPr>
          <w:spacing w:val="15"/>
          <w:w w:val="105"/>
        </w:rPr>
        <w:t xml:space="preserve"> </w:t>
      </w:r>
      <w:r>
        <w:rPr>
          <w:w w:val="105"/>
        </w:rPr>
        <w:t>steps:</w:t>
      </w:r>
    </w:p>
    <w:p w14:paraId="788FC4DE" w14:textId="77777777" w:rsidR="00DE4ECC" w:rsidRDefault="00105BF9" w:rsidP="00105BF9">
      <w:pPr>
        <w:pStyle w:val="ListParagraph"/>
        <w:numPr>
          <w:ilvl w:val="0"/>
          <w:numId w:val="117"/>
        </w:numPr>
        <w:tabs>
          <w:tab w:val="left" w:pos="3159"/>
          <w:tab w:val="left" w:pos="3160"/>
        </w:tabs>
        <w:spacing w:before="141"/>
        <w:rPr>
          <w:sz w:val="18"/>
        </w:rPr>
      </w:pPr>
      <w:r>
        <w:rPr>
          <w:w w:val="105"/>
          <w:sz w:val="18"/>
        </w:rPr>
        <w:t>Understand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detail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existing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business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processes,</w:t>
      </w:r>
    </w:p>
    <w:p w14:paraId="3E807435" w14:textId="77777777" w:rsidR="00DE4ECC" w:rsidRDefault="00105BF9" w:rsidP="00105BF9">
      <w:pPr>
        <w:pStyle w:val="ListParagraph"/>
        <w:numPr>
          <w:ilvl w:val="0"/>
          <w:numId w:val="117"/>
        </w:numPr>
        <w:tabs>
          <w:tab w:val="left" w:pos="3159"/>
          <w:tab w:val="left" w:pos="3160"/>
        </w:tabs>
        <w:spacing w:before="142"/>
        <w:rPr>
          <w:sz w:val="18"/>
        </w:rPr>
      </w:pPr>
      <w:r>
        <w:rPr>
          <w:sz w:val="18"/>
        </w:rPr>
        <w:t>Analyze</w:t>
      </w:r>
      <w:r>
        <w:rPr>
          <w:spacing w:val="26"/>
          <w:sz w:val="18"/>
        </w:rPr>
        <w:t xml:space="preserve"> </w:t>
      </w:r>
      <w:r>
        <w:rPr>
          <w:sz w:val="18"/>
        </w:rPr>
        <w:t>the</w:t>
      </w:r>
      <w:r>
        <w:rPr>
          <w:spacing w:val="24"/>
          <w:sz w:val="18"/>
        </w:rPr>
        <w:t xml:space="preserve"> </w:t>
      </w:r>
      <w:r>
        <w:rPr>
          <w:sz w:val="18"/>
        </w:rPr>
        <w:t>business</w:t>
      </w:r>
      <w:r>
        <w:rPr>
          <w:spacing w:val="26"/>
          <w:sz w:val="18"/>
        </w:rPr>
        <w:t xml:space="preserve"> </w:t>
      </w:r>
      <w:r>
        <w:rPr>
          <w:sz w:val="18"/>
        </w:rPr>
        <w:t>processes</w:t>
      </w:r>
      <w:r>
        <w:rPr>
          <w:spacing w:val="24"/>
          <w:sz w:val="18"/>
        </w:rPr>
        <w:t xml:space="preserve"> </w:t>
      </w:r>
      <w:r>
        <w:rPr>
          <w:sz w:val="18"/>
        </w:rPr>
        <w:t>of</w:t>
      </w:r>
      <w:r>
        <w:rPr>
          <w:spacing w:val="27"/>
          <w:sz w:val="18"/>
        </w:rPr>
        <w:t xml:space="preserve"> </w:t>
      </w:r>
      <w:r>
        <w:rPr>
          <w:sz w:val="18"/>
        </w:rPr>
        <w:t>others,</w:t>
      </w:r>
    </w:p>
    <w:p w14:paraId="60F6DCF5" w14:textId="77777777" w:rsidR="00DE4ECC" w:rsidRDefault="00105BF9" w:rsidP="00105BF9">
      <w:pPr>
        <w:pStyle w:val="ListParagraph"/>
        <w:numPr>
          <w:ilvl w:val="0"/>
          <w:numId w:val="117"/>
        </w:numPr>
        <w:tabs>
          <w:tab w:val="left" w:pos="3159"/>
          <w:tab w:val="left" w:pos="3160"/>
        </w:tabs>
        <w:spacing w:before="140"/>
        <w:rPr>
          <w:sz w:val="18"/>
        </w:rPr>
      </w:pPr>
      <w:r>
        <w:rPr>
          <w:w w:val="105"/>
          <w:sz w:val="18"/>
        </w:rPr>
        <w:t>Compare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own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business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performance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others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analyzed,</w:t>
      </w:r>
    </w:p>
    <w:p w14:paraId="79879CAF" w14:textId="77777777" w:rsidR="00DE4ECC" w:rsidRDefault="00105BF9" w:rsidP="00105BF9">
      <w:pPr>
        <w:pStyle w:val="ListParagraph"/>
        <w:numPr>
          <w:ilvl w:val="0"/>
          <w:numId w:val="117"/>
        </w:numPr>
        <w:tabs>
          <w:tab w:val="left" w:pos="3159"/>
          <w:tab w:val="left" w:pos="3160"/>
        </w:tabs>
        <w:spacing w:before="141"/>
        <w:rPr>
          <w:sz w:val="18"/>
        </w:rPr>
      </w:pPr>
      <w:r>
        <w:rPr>
          <w:sz w:val="18"/>
        </w:rPr>
        <w:t>Implement</w:t>
      </w:r>
      <w:r>
        <w:rPr>
          <w:spacing w:val="23"/>
          <w:sz w:val="18"/>
        </w:rPr>
        <w:t xml:space="preserve"> </w:t>
      </w:r>
      <w:r>
        <w:rPr>
          <w:sz w:val="18"/>
        </w:rPr>
        <w:t>the</w:t>
      </w:r>
      <w:r>
        <w:rPr>
          <w:spacing w:val="23"/>
          <w:sz w:val="18"/>
        </w:rPr>
        <w:t xml:space="preserve"> </w:t>
      </w:r>
      <w:r>
        <w:rPr>
          <w:sz w:val="18"/>
        </w:rPr>
        <w:t>steps</w:t>
      </w:r>
      <w:r>
        <w:rPr>
          <w:spacing w:val="23"/>
          <w:sz w:val="18"/>
        </w:rPr>
        <w:t xml:space="preserve"> </w:t>
      </w:r>
      <w:r>
        <w:rPr>
          <w:sz w:val="18"/>
        </w:rPr>
        <w:t>necessary</w:t>
      </w:r>
      <w:r>
        <w:rPr>
          <w:spacing w:val="21"/>
          <w:sz w:val="18"/>
        </w:rPr>
        <w:t xml:space="preserve"> </w:t>
      </w:r>
      <w:r>
        <w:rPr>
          <w:sz w:val="18"/>
        </w:rPr>
        <w:t>to</w:t>
      </w:r>
      <w:r>
        <w:rPr>
          <w:spacing w:val="23"/>
          <w:sz w:val="18"/>
        </w:rPr>
        <w:t xml:space="preserve"> </w:t>
      </w:r>
      <w:r>
        <w:rPr>
          <w:sz w:val="18"/>
        </w:rPr>
        <w:t>close</w:t>
      </w:r>
      <w:r>
        <w:rPr>
          <w:spacing w:val="23"/>
          <w:sz w:val="18"/>
        </w:rPr>
        <w:t xml:space="preserve"> </w:t>
      </w:r>
      <w:r>
        <w:rPr>
          <w:sz w:val="18"/>
        </w:rPr>
        <w:t>the</w:t>
      </w:r>
      <w:r>
        <w:rPr>
          <w:spacing w:val="23"/>
          <w:sz w:val="18"/>
        </w:rPr>
        <w:t xml:space="preserve"> </w:t>
      </w:r>
      <w:r>
        <w:rPr>
          <w:sz w:val="18"/>
        </w:rPr>
        <w:t>performance</w:t>
      </w:r>
      <w:r>
        <w:rPr>
          <w:spacing w:val="24"/>
          <w:sz w:val="18"/>
        </w:rPr>
        <w:t xml:space="preserve"> </w:t>
      </w:r>
      <w:r>
        <w:rPr>
          <w:sz w:val="18"/>
        </w:rPr>
        <w:t>gap.</w:t>
      </w:r>
    </w:p>
    <w:p w14:paraId="6292E52D" w14:textId="77777777" w:rsidR="00DE4ECC" w:rsidRDefault="00DE4ECC">
      <w:pPr>
        <w:pStyle w:val="BodyText"/>
        <w:rPr>
          <w:sz w:val="20"/>
        </w:rPr>
      </w:pPr>
    </w:p>
    <w:p w14:paraId="386ED613" w14:textId="77777777" w:rsidR="00DE4ECC" w:rsidRDefault="00DE4ECC">
      <w:pPr>
        <w:pStyle w:val="BodyText"/>
        <w:rPr>
          <w:sz w:val="20"/>
        </w:rPr>
      </w:pPr>
    </w:p>
    <w:p w14:paraId="0F1771DE" w14:textId="77777777" w:rsidR="00DE4ECC" w:rsidRDefault="00DE4ECC">
      <w:pPr>
        <w:pStyle w:val="BodyText"/>
        <w:spacing w:before="9"/>
      </w:pPr>
    </w:p>
    <w:p w14:paraId="117818C2" w14:textId="77777777" w:rsidR="00DE4ECC" w:rsidRDefault="00105BF9">
      <w:pPr>
        <w:pStyle w:val="BodyText"/>
        <w:spacing w:line="264" w:lineRule="auto"/>
        <w:ind w:left="2920" w:right="497" w:firstLine="19"/>
        <w:jc w:val="both"/>
      </w:pPr>
      <w:r>
        <w:pict w14:anchorId="08B91647">
          <v:group id="_x0000_s4076" style="position:absolute;left:0;text-align:left;margin-left:182.9pt;margin-top:-21.65pt;width:22.6pt;height:23.2pt;z-index:15836160;mso-position-horizontal-relative:page" coordorigin="3658,-433" coordsize="452,464">
            <v:shape id="_x0000_s4078" style="position:absolute;left:3667;top:-424;width:432;height:402" coordorigin="3667,-424" coordsize="432,402" path="m3883,-424r106,201l4099,-22r-216,l3667,-22r106,-201l3883,-424xe" filled="f" strokecolor="#1f1917" strokeweight=".338mm">
              <v:path arrowok="t"/>
            </v:shape>
            <v:shape id="_x0000_s4077" type="#_x0000_t202" style="position:absolute;left:3657;top:-434;width:452;height:464" filled="f" stroked="f">
              <v:textbox inset="0,0,0,0">
                <w:txbxContent>
                  <w:p w14:paraId="665B0DAB" w14:textId="77777777" w:rsidR="00DE4ECC" w:rsidRDefault="00105BF9">
                    <w:pPr>
                      <w:spacing w:before="13"/>
                      <w:ind w:right="1"/>
                      <w:jc w:val="center"/>
                      <w:rPr>
                        <w:rFonts w:ascii="Times New Roman"/>
                        <w:sz w:val="39"/>
                      </w:rPr>
                    </w:pPr>
                    <w:r>
                      <w:rPr>
                        <w:rFonts w:ascii="Times New Roman"/>
                        <w:color w:val="1F1917"/>
                        <w:w w:val="102"/>
                        <w:sz w:val="39"/>
                      </w:rPr>
                      <w:t>!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Times New Roman"/>
          <w:i/>
          <w:color w:val="1F1917"/>
          <w:w w:val="105"/>
          <w:position w:val="2"/>
          <w:sz w:val="17"/>
        </w:rPr>
        <w:t xml:space="preserve">Caution </w:t>
      </w:r>
      <w:r>
        <w:rPr>
          <w:w w:val="105"/>
        </w:rPr>
        <w:t>Benchmarking</w:t>
      </w:r>
      <w:r>
        <w:rPr>
          <w:spacing w:val="-10"/>
          <w:w w:val="105"/>
        </w:rPr>
        <w:t xml:space="preserve"> </w:t>
      </w:r>
      <w:r>
        <w:rPr>
          <w:w w:val="105"/>
        </w:rPr>
        <w:t>should</w:t>
      </w:r>
      <w:r>
        <w:rPr>
          <w:spacing w:val="-9"/>
          <w:w w:val="105"/>
        </w:rPr>
        <w:t xml:space="preserve"> </w:t>
      </w:r>
      <w:r>
        <w:rPr>
          <w:w w:val="105"/>
        </w:rPr>
        <w:t>not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9"/>
          <w:w w:val="105"/>
        </w:rPr>
        <w:t xml:space="preserve"> </w:t>
      </w:r>
      <w:r>
        <w:rPr>
          <w:w w:val="105"/>
        </w:rPr>
        <w:t>considered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one-off</w:t>
      </w:r>
      <w:r>
        <w:rPr>
          <w:spacing w:val="-9"/>
          <w:w w:val="105"/>
        </w:rPr>
        <w:t xml:space="preserve"> </w:t>
      </w:r>
      <w:r>
        <w:rPr>
          <w:w w:val="105"/>
        </w:rPr>
        <w:t>exercise.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effective,</w:t>
      </w:r>
      <w:r>
        <w:rPr>
          <w:spacing w:val="-10"/>
          <w:w w:val="105"/>
        </w:rPr>
        <w:t xml:space="preserve"> </w:t>
      </w: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must</w:t>
      </w:r>
      <w:r>
        <w:rPr>
          <w:spacing w:val="-40"/>
          <w:w w:val="105"/>
        </w:rPr>
        <w:t xml:space="preserve"> </w:t>
      </w:r>
      <w:r>
        <w:rPr>
          <w:w w:val="105"/>
        </w:rPr>
        <w:t>become an ongoing, integral part of an ongoing improvement process with the goal of</w:t>
      </w:r>
      <w:r>
        <w:rPr>
          <w:spacing w:val="1"/>
          <w:w w:val="105"/>
        </w:rPr>
        <w:t xml:space="preserve"> </w:t>
      </w:r>
      <w:r>
        <w:rPr>
          <w:w w:val="105"/>
        </w:rPr>
        <w:t>keeping</w:t>
      </w:r>
      <w:r>
        <w:rPr>
          <w:spacing w:val="20"/>
          <w:w w:val="105"/>
        </w:rPr>
        <w:t xml:space="preserve"> </w:t>
      </w:r>
      <w:r>
        <w:rPr>
          <w:w w:val="105"/>
        </w:rPr>
        <w:t>abreast</w:t>
      </w:r>
      <w:r>
        <w:rPr>
          <w:spacing w:val="21"/>
          <w:w w:val="105"/>
        </w:rPr>
        <w:t xml:space="preserve"> </w:t>
      </w:r>
      <w:r>
        <w:rPr>
          <w:w w:val="105"/>
        </w:rPr>
        <w:t>of</w:t>
      </w:r>
      <w:r>
        <w:rPr>
          <w:spacing w:val="23"/>
          <w:w w:val="105"/>
        </w:rPr>
        <w:t xml:space="preserve"> </w:t>
      </w:r>
      <w:r>
        <w:rPr>
          <w:w w:val="105"/>
        </w:rPr>
        <w:t>ever-improving</w:t>
      </w:r>
      <w:r>
        <w:rPr>
          <w:spacing w:val="21"/>
          <w:w w:val="105"/>
        </w:rPr>
        <w:t xml:space="preserve"> </w:t>
      </w:r>
      <w:r>
        <w:rPr>
          <w:w w:val="105"/>
        </w:rPr>
        <w:t>best</w:t>
      </w:r>
      <w:r>
        <w:rPr>
          <w:spacing w:val="21"/>
          <w:w w:val="105"/>
        </w:rPr>
        <w:t xml:space="preserve"> </w:t>
      </w:r>
      <w:r>
        <w:rPr>
          <w:w w:val="105"/>
        </w:rPr>
        <w:t>practice.</w:t>
      </w:r>
    </w:p>
    <w:p w14:paraId="475A8C6A" w14:textId="77777777" w:rsidR="00DE4ECC" w:rsidRDefault="00DE4ECC">
      <w:pPr>
        <w:pStyle w:val="BodyText"/>
        <w:spacing w:before="3"/>
        <w:rPr>
          <w:sz w:val="19"/>
        </w:rPr>
      </w:pPr>
    </w:p>
    <w:p w14:paraId="77C99259" w14:textId="77777777" w:rsidR="00DE4ECC" w:rsidRDefault="00105BF9" w:rsidP="00105BF9">
      <w:pPr>
        <w:pStyle w:val="Heading5"/>
        <w:numPr>
          <w:ilvl w:val="2"/>
          <w:numId w:val="119"/>
        </w:numPr>
        <w:tabs>
          <w:tab w:val="left" w:pos="3399"/>
          <w:tab w:val="left" w:pos="3400"/>
        </w:tabs>
        <w:jc w:val="left"/>
      </w:pPr>
      <w:r>
        <w:t>Types</w:t>
      </w:r>
      <w:r>
        <w:rPr>
          <w:spacing w:val="38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>Benchmarking</w:t>
      </w:r>
    </w:p>
    <w:p w14:paraId="0B006A5A" w14:textId="77777777" w:rsidR="00DE4ECC" w:rsidRDefault="00DE4ECC">
      <w:pPr>
        <w:pStyle w:val="BodyText"/>
        <w:spacing w:before="7"/>
        <w:rPr>
          <w:b/>
          <w:sz w:val="22"/>
        </w:rPr>
      </w:pPr>
    </w:p>
    <w:p w14:paraId="29FCC8A7" w14:textId="77777777" w:rsidR="00DE4ECC" w:rsidRDefault="00105BF9">
      <w:pPr>
        <w:pStyle w:val="BodyText"/>
        <w:ind w:left="2680"/>
      </w:pPr>
      <w:r>
        <w:rPr>
          <w:w w:val="105"/>
        </w:rPr>
        <w:t>There</w:t>
      </w:r>
      <w:r>
        <w:rPr>
          <w:spacing w:val="2"/>
          <w:w w:val="105"/>
        </w:rPr>
        <w:t xml:space="preserve"> </w:t>
      </w:r>
      <w:r>
        <w:rPr>
          <w:w w:val="105"/>
        </w:rPr>
        <w:t>are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w w:val="105"/>
        </w:rPr>
        <w:t>number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different</w:t>
      </w:r>
      <w:r>
        <w:rPr>
          <w:spacing w:val="5"/>
          <w:w w:val="105"/>
        </w:rPr>
        <w:t xml:space="preserve"> </w:t>
      </w:r>
      <w:r>
        <w:rPr>
          <w:w w:val="105"/>
        </w:rPr>
        <w:t>types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benchmarking,</w:t>
      </w:r>
      <w:r>
        <w:rPr>
          <w:spacing w:val="3"/>
          <w:w w:val="105"/>
        </w:rPr>
        <w:t xml:space="preserve"> </w:t>
      </w:r>
      <w:r>
        <w:rPr>
          <w:w w:val="105"/>
        </w:rPr>
        <w:t>as</w:t>
      </w:r>
      <w:r>
        <w:rPr>
          <w:spacing w:val="4"/>
          <w:w w:val="105"/>
        </w:rPr>
        <w:t xml:space="preserve"> </w:t>
      </w:r>
      <w:r>
        <w:rPr>
          <w:w w:val="105"/>
        </w:rPr>
        <w:t>summarized</w:t>
      </w:r>
      <w:r>
        <w:rPr>
          <w:spacing w:val="2"/>
          <w:w w:val="105"/>
        </w:rPr>
        <w:t xml:space="preserve"> </w:t>
      </w:r>
      <w:r>
        <w:rPr>
          <w:w w:val="105"/>
        </w:rPr>
        <w:t>below:</w:t>
      </w:r>
    </w:p>
    <w:p w14:paraId="61AA6CDB" w14:textId="77777777" w:rsidR="00DE4ECC" w:rsidRDefault="00105BF9" w:rsidP="00105BF9">
      <w:pPr>
        <w:numPr>
          <w:ilvl w:val="0"/>
          <w:numId w:val="116"/>
        </w:numPr>
        <w:tabs>
          <w:tab w:val="left" w:pos="3159"/>
          <w:tab w:val="left" w:pos="3160"/>
        </w:tabs>
        <w:spacing w:before="141"/>
        <w:jc w:val="left"/>
        <w:rPr>
          <w:b/>
          <w:i/>
          <w:sz w:val="18"/>
        </w:rPr>
      </w:pPr>
      <w:r>
        <w:rPr>
          <w:b/>
          <w:i/>
          <w:w w:val="95"/>
          <w:sz w:val="18"/>
        </w:rPr>
        <w:t>Strategic</w:t>
      </w:r>
      <w:r>
        <w:rPr>
          <w:b/>
          <w:i/>
          <w:spacing w:val="15"/>
          <w:w w:val="95"/>
          <w:sz w:val="18"/>
        </w:rPr>
        <w:t xml:space="preserve"> </w:t>
      </w:r>
      <w:r>
        <w:rPr>
          <w:b/>
          <w:i/>
          <w:w w:val="95"/>
          <w:sz w:val="18"/>
        </w:rPr>
        <w:t>Benchmarking:</w:t>
      </w:r>
    </w:p>
    <w:p w14:paraId="621F049E" w14:textId="77777777" w:rsidR="00DE4ECC" w:rsidRDefault="00105BF9" w:rsidP="00105BF9">
      <w:pPr>
        <w:pStyle w:val="ListParagraph"/>
        <w:numPr>
          <w:ilvl w:val="1"/>
          <w:numId w:val="116"/>
        </w:numPr>
        <w:tabs>
          <w:tab w:val="left" w:pos="3640"/>
        </w:tabs>
        <w:spacing w:before="140" w:line="264" w:lineRule="auto"/>
        <w:ind w:right="238"/>
        <w:jc w:val="both"/>
        <w:rPr>
          <w:sz w:val="18"/>
        </w:rPr>
      </w:pPr>
      <w:r>
        <w:rPr>
          <w:w w:val="105"/>
          <w:sz w:val="18"/>
        </w:rPr>
        <w:t>Where businesses need to improve overall performance by examining the long-</w:t>
      </w:r>
      <w:r>
        <w:rPr>
          <w:spacing w:val="1"/>
          <w:w w:val="105"/>
          <w:sz w:val="18"/>
        </w:rPr>
        <w:t xml:space="preserve"> </w:t>
      </w:r>
      <w:r>
        <w:rPr>
          <w:sz w:val="18"/>
        </w:rPr>
        <w:t>term</w:t>
      </w:r>
      <w:r>
        <w:rPr>
          <w:spacing w:val="-1"/>
          <w:sz w:val="18"/>
        </w:rPr>
        <w:t xml:space="preserve"> </w:t>
      </w:r>
      <w:r>
        <w:rPr>
          <w:sz w:val="18"/>
        </w:rPr>
        <w:t>strategies</w:t>
      </w:r>
      <w:r>
        <w:rPr>
          <w:spacing w:val="3"/>
          <w:sz w:val="18"/>
        </w:rPr>
        <w:t xml:space="preserve"> </w:t>
      </w:r>
      <w:r>
        <w:rPr>
          <w:sz w:val="18"/>
        </w:rPr>
        <w:t>and</w:t>
      </w:r>
      <w:r>
        <w:rPr>
          <w:spacing w:val="1"/>
          <w:sz w:val="18"/>
        </w:rPr>
        <w:t xml:space="preserve"> </w:t>
      </w:r>
      <w:r>
        <w:rPr>
          <w:sz w:val="18"/>
        </w:rPr>
        <w:t>general</w:t>
      </w:r>
      <w:r>
        <w:rPr>
          <w:spacing w:val="1"/>
          <w:sz w:val="18"/>
        </w:rPr>
        <w:t xml:space="preserve"> </w:t>
      </w:r>
      <w:r>
        <w:rPr>
          <w:sz w:val="18"/>
        </w:rPr>
        <w:t>approaches that</w:t>
      </w:r>
      <w:r>
        <w:rPr>
          <w:spacing w:val="3"/>
          <w:sz w:val="18"/>
        </w:rPr>
        <w:t xml:space="preserve"> </w:t>
      </w:r>
      <w:r>
        <w:rPr>
          <w:sz w:val="18"/>
        </w:rPr>
        <w:t>have</w:t>
      </w:r>
      <w:r>
        <w:rPr>
          <w:spacing w:val="1"/>
          <w:sz w:val="18"/>
        </w:rPr>
        <w:t xml:space="preserve"> </w:t>
      </w:r>
      <w:r>
        <w:rPr>
          <w:sz w:val="18"/>
        </w:rPr>
        <w:t>enabled high-performers</w:t>
      </w:r>
      <w:r>
        <w:rPr>
          <w:spacing w:val="3"/>
          <w:sz w:val="18"/>
        </w:rPr>
        <w:t xml:space="preserve"> </w:t>
      </w:r>
      <w:r>
        <w:rPr>
          <w:sz w:val="18"/>
        </w:rPr>
        <w:t>to</w:t>
      </w:r>
      <w:r>
        <w:rPr>
          <w:spacing w:val="-1"/>
          <w:sz w:val="18"/>
        </w:rPr>
        <w:t xml:space="preserve"> </w:t>
      </w:r>
      <w:r>
        <w:rPr>
          <w:sz w:val="18"/>
        </w:rPr>
        <w:t>succeed.</w:t>
      </w:r>
    </w:p>
    <w:p w14:paraId="5B01134A" w14:textId="77777777" w:rsidR="00DE4ECC" w:rsidRDefault="00105BF9" w:rsidP="00105BF9">
      <w:pPr>
        <w:pStyle w:val="ListParagraph"/>
        <w:numPr>
          <w:ilvl w:val="1"/>
          <w:numId w:val="116"/>
        </w:numPr>
        <w:tabs>
          <w:tab w:val="left" w:pos="3640"/>
        </w:tabs>
        <w:spacing w:before="121" w:line="264" w:lineRule="auto"/>
        <w:ind w:right="268"/>
        <w:jc w:val="both"/>
        <w:rPr>
          <w:sz w:val="18"/>
        </w:rPr>
      </w:pPr>
      <w:r>
        <w:rPr>
          <w:w w:val="105"/>
          <w:sz w:val="18"/>
        </w:rPr>
        <w:t>It involves considering high level aspects such as core competencies, developing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new products and services and improving capabilities for dealing with changes in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external</w:t>
      </w:r>
      <w:r>
        <w:rPr>
          <w:spacing w:val="29"/>
          <w:w w:val="105"/>
          <w:sz w:val="18"/>
        </w:rPr>
        <w:t xml:space="preserve"> </w:t>
      </w:r>
      <w:r>
        <w:rPr>
          <w:w w:val="105"/>
          <w:sz w:val="18"/>
        </w:rPr>
        <w:t>environment.</w:t>
      </w:r>
    </w:p>
    <w:p w14:paraId="534DDB51" w14:textId="77777777" w:rsidR="00DE4ECC" w:rsidRDefault="00105BF9">
      <w:pPr>
        <w:pStyle w:val="BodyText"/>
        <w:spacing w:before="120" w:line="261" w:lineRule="auto"/>
        <w:ind w:left="3160"/>
      </w:pPr>
      <w:r>
        <w:rPr>
          <w:w w:val="105"/>
        </w:rPr>
        <w:t>Changes</w:t>
      </w:r>
      <w:r>
        <w:rPr>
          <w:spacing w:val="26"/>
          <w:w w:val="105"/>
        </w:rPr>
        <w:t xml:space="preserve"> </w:t>
      </w:r>
      <w:r>
        <w:rPr>
          <w:w w:val="105"/>
        </w:rPr>
        <w:t>resulting</w:t>
      </w:r>
      <w:r>
        <w:rPr>
          <w:spacing w:val="29"/>
          <w:w w:val="105"/>
        </w:rPr>
        <w:t xml:space="preserve"> </w:t>
      </w:r>
      <w:r>
        <w:rPr>
          <w:w w:val="105"/>
        </w:rPr>
        <w:t>from</w:t>
      </w:r>
      <w:r>
        <w:rPr>
          <w:spacing w:val="26"/>
          <w:w w:val="105"/>
        </w:rPr>
        <w:t xml:space="preserve"> </w:t>
      </w:r>
      <w:r>
        <w:rPr>
          <w:w w:val="105"/>
        </w:rPr>
        <w:t>this</w:t>
      </w:r>
      <w:r>
        <w:rPr>
          <w:spacing w:val="29"/>
          <w:w w:val="105"/>
        </w:rPr>
        <w:t xml:space="preserve"> </w:t>
      </w:r>
      <w:r>
        <w:rPr>
          <w:w w:val="105"/>
        </w:rPr>
        <w:t>type</w:t>
      </w:r>
      <w:r>
        <w:rPr>
          <w:spacing w:val="26"/>
          <w:w w:val="105"/>
        </w:rPr>
        <w:t xml:space="preserve"> </w:t>
      </w:r>
      <w:r>
        <w:rPr>
          <w:w w:val="105"/>
        </w:rPr>
        <w:t>of</w:t>
      </w:r>
      <w:r>
        <w:rPr>
          <w:spacing w:val="28"/>
          <w:w w:val="105"/>
        </w:rPr>
        <w:t xml:space="preserve"> </w:t>
      </w:r>
      <w:r>
        <w:rPr>
          <w:w w:val="105"/>
        </w:rPr>
        <w:t>benchmarking</w:t>
      </w:r>
      <w:r>
        <w:rPr>
          <w:spacing w:val="24"/>
          <w:w w:val="105"/>
        </w:rPr>
        <w:t xml:space="preserve"> </w:t>
      </w:r>
      <w:r>
        <w:rPr>
          <w:w w:val="105"/>
        </w:rPr>
        <w:t>may</w:t>
      </w:r>
      <w:r>
        <w:rPr>
          <w:spacing w:val="29"/>
          <w:w w:val="105"/>
        </w:rPr>
        <w:t xml:space="preserve"> </w:t>
      </w:r>
      <w:r>
        <w:rPr>
          <w:w w:val="105"/>
        </w:rPr>
        <w:t>be</w:t>
      </w:r>
      <w:r>
        <w:rPr>
          <w:spacing w:val="27"/>
          <w:w w:val="105"/>
        </w:rPr>
        <w:t xml:space="preserve"> </w:t>
      </w:r>
      <w:r>
        <w:rPr>
          <w:w w:val="105"/>
        </w:rPr>
        <w:t>difficult</w:t>
      </w:r>
      <w:r>
        <w:rPr>
          <w:spacing w:val="26"/>
          <w:w w:val="105"/>
        </w:rPr>
        <w:t xml:space="preserve"> </w:t>
      </w:r>
      <w:r>
        <w:rPr>
          <w:w w:val="105"/>
        </w:rPr>
        <w:t>to</w:t>
      </w:r>
      <w:r>
        <w:rPr>
          <w:spacing w:val="26"/>
          <w:w w:val="105"/>
        </w:rPr>
        <w:t xml:space="preserve"> </w:t>
      </w:r>
      <w:r>
        <w:rPr>
          <w:w w:val="105"/>
        </w:rPr>
        <w:t>implement</w:t>
      </w:r>
      <w:r>
        <w:rPr>
          <w:spacing w:val="27"/>
          <w:w w:val="105"/>
        </w:rPr>
        <w:t xml:space="preserve"> </w:t>
      </w:r>
      <w:r>
        <w:rPr>
          <w:w w:val="105"/>
        </w:rPr>
        <w:t>and</w:t>
      </w:r>
      <w:r>
        <w:rPr>
          <w:spacing w:val="-39"/>
          <w:w w:val="105"/>
        </w:rPr>
        <w:t xml:space="preserve"> </w:t>
      </w:r>
      <w:r>
        <w:rPr>
          <w:w w:val="105"/>
        </w:rPr>
        <w:t>take</w:t>
      </w:r>
      <w:r>
        <w:rPr>
          <w:spacing w:val="20"/>
          <w:w w:val="105"/>
        </w:rPr>
        <w:t xml:space="preserve"> </w:t>
      </w:r>
      <w:r>
        <w:rPr>
          <w:w w:val="105"/>
        </w:rPr>
        <w:t>a</w:t>
      </w:r>
      <w:r>
        <w:rPr>
          <w:spacing w:val="22"/>
          <w:w w:val="105"/>
        </w:rPr>
        <w:t xml:space="preserve"> </w:t>
      </w:r>
      <w:r>
        <w:rPr>
          <w:w w:val="105"/>
        </w:rPr>
        <w:t>long</w:t>
      </w:r>
      <w:r>
        <w:rPr>
          <w:spacing w:val="20"/>
          <w:w w:val="105"/>
        </w:rPr>
        <w:t xml:space="preserve"> </w:t>
      </w:r>
      <w:r>
        <w:rPr>
          <w:w w:val="105"/>
        </w:rPr>
        <w:t>time</w:t>
      </w:r>
      <w:r>
        <w:rPr>
          <w:spacing w:val="22"/>
          <w:w w:val="105"/>
        </w:rPr>
        <w:t xml:space="preserve"> </w:t>
      </w:r>
      <w:r>
        <w:rPr>
          <w:w w:val="105"/>
        </w:rPr>
        <w:t>to</w:t>
      </w:r>
      <w:r>
        <w:rPr>
          <w:spacing w:val="20"/>
          <w:w w:val="105"/>
        </w:rPr>
        <w:t xml:space="preserve"> </w:t>
      </w:r>
      <w:r>
        <w:rPr>
          <w:w w:val="105"/>
        </w:rPr>
        <w:t>materialize.</w:t>
      </w:r>
    </w:p>
    <w:p w14:paraId="6CE39FAB" w14:textId="77777777" w:rsidR="00DE4ECC" w:rsidRDefault="00105BF9" w:rsidP="00105BF9">
      <w:pPr>
        <w:numPr>
          <w:ilvl w:val="0"/>
          <w:numId w:val="116"/>
        </w:numPr>
        <w:tabs>
          <w:tab w:val="left" w:pos="3159"/>
          <w:tab w:val="left" w:pos="3160"/>
        </w:tabs>
        <w:spacing w:before="123"/>
        <w:jc w:val="left"/>
        <w:rPr>
          <w:b/>
          <w:i/>
          <w:sz w:val="18"/>
        </w:rPr>
      </w:pPr>
      <w:r>
        <w:rPr>
          <w:b/>
          <w:i/>
          <w:sz w:val="18"/>
        </w:rPr>
        <w:t>Performance</w:t>
      </w:r>
      <w:r>
        <w:rPr>
          <w:b/>
          <w:i/>
          <w:spacing w:val="2"/>
          <w:sz w:val="18"/>
        </w:rPr>
        <w:t xml:space="preserve"> </w:t>
      </w:r>
      <w:r>
        <w:rPr>
          <w:b/>
          <w:i/>
          <w:sz w:val="18"/>
        </w:rPr>
        <w:t>or</w:t>
      </w:r>
      <w:r>
        <w:rPr>
          <w:b/>
          <w:i/>
          <w:spacing w:val="3"/>
          <w:sz w:val="18"/>
        </w:rPr>
        <w:t xml:space="preserve"> </w:t>
      </w:r>
      <w:r>
        <w:rPr>
          <w:b/>
          <w:i/>
          <w:sz w:val="18"/>
        </w:rPr>
        <w:t>Competitive</w:t>
      </w:r>
      <w:r>
        <w:rPr>
          <w:b/>
          <w:i/>
          <w:spacing w:val="3"/>
          <w:sz w:val="18"/>
        </w:rPr>
        <w:t xml:space="preserve"> </w:t>
      </w:r>
      <w:r>
        <w:rPr>
          <w:b/>
          <w:i/>
          <w:sz w:val="18"/>
        </w:rPr>
        <w:t>Benchmarking:</w:t>
      </w:r>
    </w:p>
    <w:p w14:paraId="73715CE0" w14:textId="77777777" w:rsidR="00DE4ECC" w:rsidRDefault="00105BF9" w:rsidP="00105BF9">
      <w:pPr>
        <w:pStyle w:val="ListParagraph"/>
        <w:numPr>
          <w:ilvl w:val="1"/>
          <w:numId w:val="116"/>
        </w:numPr>
        <w:tabs>
          <w:tab w:val="left" w:pos="3640"/>
        </w:tabs>
        <w:spacing w:before="142" w:line="261" w:lineRule="auto"/>
        <w:ind w:right="271"/>
        <w:jc w:val="both"/>
        <w:rPr>
          <w:sz w:val="18"/>
        </w:rPr>
      </w:pPr>
      <w:r>
        <w:rPr>
          <w:spacing w:val="-1"/>
          <w:w w:val="105"/>
          <w:sz w:val="18"/>
        </w:rPr>
        <w:t>Businesses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consider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their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position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relation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performance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characteristics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key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products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services.</w:t>
      </w:r>
    </w:p>
    <w:p w14:paraId="5F050405" w14:textId="77777777" w:rsidR="00DE4ECC" w:rsidRDefault="00DE4ECC">
      <w:pPr>
        <w:spacing w:line="261" w:lineRule="auto"/>
        <w:jc w:val="both"/>
        <w:rPr>
          <w:sz w:val="18"/>
        </w:r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5E781D64" w14:textId="77777777" w:rsidR="00DE4ECC" w:rsidRDefault="00DE4ECC">
      <w:pPr>
        <w:pStyle w:val="BodyText"/>
        <w:rPr>
          <w:sz w:val="20"/>
        </w:rPr>
      </w:pPr>
    </w:p>
    <w:p w14:paraId="410C5C8B" w14:textId="77777777" w:rsidR="00DE4ECC" w:rsidRDefault="00DE4ECC">
      <w:pPr>
        <w:pStyle w:val="BodyText"/>
        <w:rPr>
          <w:sz w:val="20"/>
        </w:rPr>
      </w:pPr>
    </w:p>
    <w:p w14:paraId="12472AD3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4F428A76" w14:textId="77777777" w:rsidR="00DE4ECC" w:rsidRDefault="00DE4ECC">
      <w:pPr>
        <w:pStyle w:val="BodyText"/>
        <w:spacing w:before="1"/>
        <w:rPr>
          <w:sz w:val="20"/>
        </w:rPr>
      </w:pPr>
    </w:p>
    <w:p w14:paraId="46C6B858" w14:textId="77777777" w:rsidR="00DE4ECC" w:rsidRDefault="00105BF9" w:rsidP="00105BF9">
      <w:pPr>
        <w:pStyle w:val="ListParagraph"/>
        <w:numPr>
          <w:ilvl w:val="1"/>
          <w:numId w:val="116"/>
        </w:numPr>
        <w:tabs>
          <w:tab w:val="left" w:pos="1194"/>
          <w:tab w:val="left" w:pos="1195"/>
        </w:tabs>
        <w:spacing w:before="0"/>
        <w:ind w:left="1194" w:hanging="481"/>
        <w:rPr>
          <w:sz w:val="18"/>
        </w:rPr>
      </w:pPr>
      <w:r>
        <w:rPr>
          <w:sz w:val="18"/>
        </w:rPr>
        <w:t>Benchmarking</w:t>
      </w:r>
      <w:r>
        <w:rPr>
          <w:spacing w:val="23"/>
          <w:sz w:val="18"/>
        </w:rPr>
        <w:t xml:space="preserve"> </w:t>
      </w:r>
      <w:r>
        <w:rPr>
          <w:sz w:val="18"/>
        </w:rPr>
        <w:t>partners</w:t>
      </w:r>
      <w:r>
        <w:rPr>
          <w:spacing w:val="25"/>
          <w:sz w:val="18"/>
        </w:rPr>
        <w:t xml:space="preserve"> </w:t>
      </w:r>
      <w:r>
        <w:rPr>
          <w:sz w:val="18"/>
        </w:rPr>
        <w:t>are</w:t>
      </w:r>
      <w:r>
        <w:rPr>
          <w:spacing w:val="23"/>
          <w:sz w:val="18"/>
        </w:rPr>
        <w:t xml:space="preserve"> </w:t>
      </w:r>
      <w:r>
        <w:rPr>
          <w:sz w:val="18"/>
        </w:rPr>
        <w:t>drawn</w:t>
      </w:r>
      <w:r>
        <w:rPr>
          <w:spacing w:val="23"/>
          <w:sz w:val="18"/>
        </w:rPr>
        <w:t xml:space="preserve"> </w:t>
      </w:r>
      <w:r>
        <w:rPr>
          <w:sz w:val="18"/>
        </w:rPr>
        <w:t>from</w:t>
      </w:r>
      <w:r>
        <w:rPr>
          <w:spacing w:val="23"/>
          <w:sz w:val="18"/>
        </w:rPr>
        <w:t xml:space="preserve"> </w:t>
      </w:r>
      <w:r>
        <w:rPr>
          <w:sz w:val="18"/>
        </w:rPr>
        <w:t>the</w:t>
      </w:r>
      <w:r>
        <w:rPr>
          <w:spacing w:val="26"/>
          <w:sz w:val="18"/>
        </w:rPr>
        <w:t xml:space="preserve"> </w:t>
      </w:r>
      <w:r>
        <w:rPr>
          <w:sz w:val="18"/>
        </w:rPr>
        <w:t>same</w:t>
      </w:r>
      <w:r>
        <w:rPr>
          <w:spacing w:val="23"/>
          <w:sz w:val="18"/>
        </w:rPr>
        <w:t xml:space="preserve"> </w:t>
      </w:r>
      <w:r>
        <w:rPr>
          <w:sz w:val="18"/>
        </w:rPr>
        <w:t>sector.</w:t>
      </w:r>
    </w:p>
    <w:p w14:paraId="509ADBE3" w14:textId="77777777" w:rsidR="00DE4ECC" w:rsidRDefault="00105BF9">
      <w:pPr>
        <w:pStyle w:val="BodyText"/>
        <w:spacing w:before="142"/>
        <w:ind w:left="714"/>
        <w:jc w:val="both"/>
      </w:pPr>
      <w:r>
        <w:rPr>
          <w:w w:val="105"/>
        </w:rPr>
        <w:t>This</w:t>
      </w:r>
      <w:r>
        <w:rPr>
          <w:spacing w:val="2"/>
          <w:w w:val="105"/>
        </w:rPr>
        <w:t xml:space="preserve"> </w:t>
      </w:r>
      <w:r>
        <w:rPr>
          <w:w w:val="105"/>
        </w:rPr>
        <w:t>type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analysis</w:t>
      </w:r>
      <w:r>
        <w:rPr>
          <w:spacing w:val="2"/>
          <w:w w:val="105"/>
        </w:rPr>
        <w:t xml:space="preserve"> </w:t>
      </w:r>
      <w:r>
        <w:rPr>
          <w:w w:val="105"/>
        </w:rPr>
        <w:t>is</w:t>
      </w:r>
      <w:r>
        <w:rPr>
          <w:spacing w:val="4"/>
          <w:w w:val="105"/>
        </w:rPr>
        <w:t xml:space="preserve"> </w:t>
      </w:r>
      <w:r>
        <w:rPr>
          <w:w w:val="105"/>
        </w:rPr>
        <w:t>often</w:t>
      </w:r>
      <w:r>
        <w:rPr>
          <w:spacing w:val="2"/>
          <w:w w:val="105"/>
        </w:rPr>
        <w:t xml:space="preserve"> </w:t>
      </w:r>
      <w:r>
        <w:rPr>
          <w:w w:val="105"/>
        </w:rPr>
        <w:t>undertaken</w:t>
      </w:r>
      <w:r>
        <w:rPr>
          <w:spacing w:val="4"/>
          <w:w w:val="105"/>
        </w:rPr>
        <w:t xml:space="preserve"> </w:t>
      </w:r>
      <w:r>
        <w:rPr>
          <w:w w:val="105"/>
        </w:rPr>
        <w:t>through</w:t>
      </w:r>
      <w:r>
        <w:rPr>
          <w:spacing w:val="2"/>
          <w:w w:val="105"/>
        </w:rPr>
        <w:t xml:space="preserve"> </w:t>
      </w:r>
      <w:r>
        <w:rPr>
          <w:w w:val="105"/>
        </w:rPr>
        <w:t>consultants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protect</w:t>
      </w:r>
      <w:r>
        <w:rPr>
          <w:spacing w:val="2"/>
          <w:w w:val="105"/>
        </w:rPr>
        <w:t xml:space="preserve"> </w:t>
      </w:r>
      <w:r>
        <w:rPr>
          <w:w w:val="105"/>
        </w:rPr>
        <w:t>confidentiality.</w:t>
      </w:r>
    </w:p>
    <w:p w14:paraId="5FF27E16" w14:textId="77777777" w:rsidR="00DE4ECC" w:rsidRDefault="00105BF9" w:rsidP="00105BF9">
      <w:pPr>
        <w:numPr>
          <w:ilvl w:val="0"/>
          <w:numId w:val="116"/>
        </w:numPr>
        <w:tabs>
          <w:tab w:val="left" w:pos="714"/>
          <w:tab w:val="left" w:pos="715"/>
        </w:tabs>
        <w:spacing w:before="144"/>
        <w:ind w:left="714" w:hanging="481"/>
        <w:jc w:val="left"/>
        <w:rPr>
          <w:b/>
          <w:i/>
          <w:sz w:val="18"/>
        </w:rPr>
      </w:pPr>
      <w:r>
        <w:rPr>
          <w:b/>
          <w:i/>
          <w:w w:val="95"/>
          <w:sz w:val="18"/>
        </w:rPr>
        <w:t>Process</w:t>
      </w:r>
      <w:r>
        <w:rPr>
          <w:b/>
          <w:i/>
          <w:spacing w:val="36"/>
          <w:w w:val="95"/>
          <w:sz w:val="18"/>
        </w:rPr>
        <w:t xml:space="preserve"> </w:t>
      </w:r>
      <w:r>
        <w:rPr>
          <w:b/>
          <w:i/>
          <w:w w:val="95"/>
          <w:sz w:val="18"/>
        </w:rPr>
        <w:t>Benchmarking:</w:t>
      </w:r>
    </w:p>
    <w:p w14:paraId="74DBFE09" w14:textId="77777777" w:rsidR="00DE4ECC" w:rsidRDefault="00105BF9" w:rsidP="00105BF9">
      <w:pPr>
        <w:pStyle w:val="ListParagraph"/>
        <w:numPr>
          <w:ilvl w:val="1"/>
          <w:numId w:val="116"/>
        </w:numPr>
        <w:tabs>
          <w:tab w:val="left" w:pos="1194"/>
          <w:tab w:val="left" w:pos="1195"/>
        </w:tabs>
        <w:spacing w:before="142"/>
        <w:ind w:left="1194" w:hanging="481"/>
        <w:rPr>
          <w:sz w:val="18"/>
        </w:rPr>
      </w:pPr>
      <w:r>
        <w:rPr>
          <w:w w:val="105"/>
          <w:sz w:val="18"/>
        </w:rPr>
        <w:t>Focuses on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improving specific critical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processes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and operations.</w:t>
      </w:r>
    </w:p>
    <w:p w14:paraId="36AD9CA0" w14:textId="77777777" w:rsidR="00DE4ECC" w:rsidRDefault="00105BF9" w:rsidP="00105BF9">
      <w:pPr>
        <w:pStyle w:val="ListParagraph"/>
        <w:numPr>
          <w:ilvl w:val="1"/>
          <w:numId w:val="116"/>
        </w:numPr>
        <w:tabs>
          <w:tab w:val="left" w:pos="1195"/>
        </w:tabs>
        <w:spacing w:before="144" w:line="264" w:lineRule="auto"/>
        <w:ind w:left="1194" w:right="54"/>
        <w:jc w:val="both"/>
        <w:rPr>
          <w:sz w:val="18"/>
        </w:rPr>
      </w:pPr>
      <w:r>
        <w:rPr>
          <w:sz w:val="18"/>
        </w:rPr>
        <w:t>Benchmarking</w:t>
      </w:r>
      <w:r>
        <w:rPr>
          <w:spacing w:val="1"/>
          <w:sz w:val="18"/>
        </w:rPr>
        <w:t xml:space="preserve"> </w:t>
      </w:r>
      <w:r>
        <w:rPr>
          <w:sz w:val="18"/>
        </w:rPr>
        <w:t>partners</w:t>
      </w:r>
      <w:r>
        <w:rPr>
          <w:spacing w:val="1"/>
          <w:sz w:val="18"/>
        </w:rPr>
        <w:t xml:space="preserve"> </w:t>
      </w:r>
      <w:r>
        <w:rPr>
          <w:sz w:val="18"/>
        </w:rPr>
        <w:t>are</w:t>
      </w:r>
      <w:r>
        <w:rPr>
          <w:spacing w:val="1"/>
          <w:sz w:val="18"/>
        </w:rPr>
        <w:t xml:space="preserve"> </w:t>
      </w:r>
      <w:r>
        <w:rPr>
          <w:sz w:val="18"/>
        </w:rPr>
        <w:t>sought</w:t>
      </w:r>
      <w:r>
        <w:rPr>
          <w:spacing w:val="1"/>
          <w:sz w:val="18"/>
        </w:rPr>
        <w:t xml:space="preserve"> </w:t>
      </w:r>
      <w:r>
        <w:rPr>
          <w:sz w:val="18"/>
        </w:rPr>
        <w:t>from</w:t>
      </w:r>
      <w:r>
        <w:rPr>
          <w:spacing w:val="1"/>
          <w:sz w:val="18"/>
        </w:rPr>
        <w:t xml:space="preserve"> </w:t>
      </w:r>
      <w:r>
        <w:rPr>
          <w:sz w:val="18"/>
        </w:rPr>
        <w:t>best</w:t>
      </w:r>
      <w:r>
        <w:rPr>
          <w:spacing w:val="1"/>
          <w:sz w:val="18"/>
        </w:rPr>
        <w:t xml:space="preserve"> </w:t>
      </w:r>
      <w:r>
        <w:rPr>
          <w:sz w:val="18"/>
        </w:rPr>
        <w:t>practice</w:t>
      </w:r>
      <w:r>
        <w:rPr>
          <w:spacing w:val="1"/>
          <w:sz w:val="18"/>
        </w:rPr>
        <w:t xml:space="preserve"> </w:t>
      </w:r>
      <w:r>
        <w:rPr>
          <w:sz w:val="18"/>
        </w:rPr>
        <w:t>organizations</w:t>
      </w:r>
      <w:r>
        <w:rPr>
          <w:spacing w:val="1"/>
          <w:sz w:val="18"/>
        </w:rPr>
        <w:t xml:space="preserve"> </w:t>
      </w:r>
      <w:r>
        <w:rPr>
          <w:sz w:val="18"/>
        </w:rPr>
        <w:t>that</w:t>
      </w:r>
      <w:r>
        <w:rPr>
          <w:spacing w:val="1"/>
          <w:sz w:val="18"/>
        </w:rPr>
        <w:t xml:space="preserve"> </w:t>
      </w:r>
      <w:r>
        <w:rPr>
          <w:sz w:val="18"/>
        </w:rPr>
        <w:t>perform</w:t>
      </w:r>
      <w:r>
        <w:rPr>
          <w:spacing w:val="1"/>
          <w:sz w:val="18"/>
        </w:rPr>
        <w:t xml:space="preserve"> </w:t>
      </w:r>
      <w:r>
        <w:rPr>
          <w:sz w:val="18"/>
        </w:rPr>
        <w:t>similar</w:t>
      </w:r>
      <w:r>
        <w:rPr>
          <w:spacing w:val="28"/>
          <w:sz w:val="18"/>
        </w:rPr>
        <w:t xml:space="preserve"> </w:t>
      </w:r>
      <w:r>
        <w:rPr>
          <w:sz w:val="18"/>
        </w:rPr>
        <w:t>work</w:t>
      </w:r>
      <w:r>
        <w:rPr>
          <w:spacing w:val="31"/>
          <w:sz w:val="18"/>
        </w:rPr>
        <w:t xml:space="preserve"> </w:t>
      </w:r>
      <w:r>
        <w:rPr>
          <w:sz w:val="18"/>
        </w:rPr>
        <w:t>or</w:t>
      </w:r>
      <w:r>
        <w:rPr>
          <w:spacing w:val="28"/>
          <w:sz w:val="18"/>
        </w:rPr>
        <w:t xml:space="preserve"> </w:t>
      </w:r>
      <w:r>
        <w:rPr>
          <w:sz w:val="18"/>
        </w:rPr>
        <w:t>deliver</w:t>
      </w:r>
      <w:r>
        <w:rPr>
          <w:spacing w:val="31"/>
          <w:sz w:val="18"/>
        </w:rPr>
        <w:t xml:space="preserve"> </w:t>
      </w:r>
      <w:r>
        <w:rPr>
          <w:sz w:val="18"/>
        </w:rPr>
        <w:t>similar</w:t>
      </w:r>
      <w:r>
        <w:rPr>
          <w:spacing w:val="28"/>
          <w:sz w:val="18"/>
        </w:rPr>
        <w:t xml:space="preserve"> </w:t>
      </w:r>
      <w:r>
        <w:rPr>
          <w:sz w:val="18"/>
        </w:rPr>
        <w:t>services.</w:t>
      </w:r>
    </w:p>
    <w:p w14:paraId="3D5E7B9E" w14:textId="77777777" w:rsidR="00DE4ECC" w:rsidRDefault="00105BF9" w:rsidP="00105BF9">
      <w:pPr>
        <w:pStyle w:val="ListParagraph"/>
        <w:numPr>
          <w:ilvl w:val="1"/>
          <w:numId w:val="116"/>
        </w:numPr>
        <w:tabs>
          <w:tab w:val="left" w:pos="1195"/>
        </w:tabs>
        <w:spacing w:before="124" w:line="264" w:lineRule="auto"/>
        <w:ind w:left="1194" w:right="56"/>
        <w:jc w:val="both"/>
        <w:rPr>
          <w:sz w:val="18"/>
        </w:rPr>
      </w:pPr>
      <w:r>
        <w:rPr>
          <w:w w:val="105"/>
          <w:sz w:val="18"/>
        </w:rPr>
        <w:t>Process benchmarking invariably involves producing process maps to facilitate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comparison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analysis.</w:t>
      </w:r>
    </w:p>
    <w:p w14:paraId="6CB93FE7" w14:textId="77777777" w:rsidR="00DE4ECC" w:rsidRDefault="00105BF9">
      <w:pPr>
        <w:pStyle w:val="BodyText"/>
        <w:spacing w:before="124"/>
        <w:ind w:left="714"/>
        <w:jc w:val="both"/>
      </w:pPr>
      <w:r>
        <w:rPr>
          <w:w w:val="105"/>
        </w:rPr>
        <w:t>This</w:t>
      </w:r>
      <w:r>
        <w:rPr>
          <w:spacing w:val="3"/>
          <w:w w:val="105"/>
        </w:rPr>
        <w:t xml:space="preserve"> </w:t>
      </w:r>
      <w:r>
        <w:rPr>
          <w:w w:val="105"/>
        </w:rPr>
        <w:t>type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benchmarking</w:t>
      </w:r>
      <w:r>
        <w:rPr>
          <w:spacing w:val="3"/>
          <w:w w:val="105"/>
        </w:rPr>
        <w:t xml:space="preserve"> </w:t>
      </w:r>
      <w:r>
        <w:rPr>
          <w:w w:val="105"/>
        </w:rPr>
        <w:t>generally</w:t>
      </w:r>
      <w:r>
        <w:rPr>
          <w:spacing w:val="4"/>
          <w:w w:val="105"/>
        </w:rPr>
        <w:t xml:space="preserve"> </w:t>
      </w:r>
      <w:r>
        <w:rPr>
          <w:w w:val="105"/>
        </w:rPr>
        <w:t>results</w:t>
      </w:r>
      <w:r>
        <w:rPr>
          <w:spacing w:val="3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short</w:t>
      </w:r>
      <w:r>
        <w:rPr>
          <w:spacing w:val="4"/>
          <w:w w:val="105"/>
        </w:rPr>
        <w:t xml:space="preserve"> </w:t>
      </w:r>
      <w:r>
        <w:rPr>
          <w:w w:val="105"/>
        </w:rPr>
        <w:t>term</w:t>
      </w:r>
      <w:r>
        <w:rPr>
          <w:spacing w:val="3"/>
          <w:w w:val="105"/>
        </w:rPr>
        <w:t xml:space="preserve"> </w:t>
      </w:r>
      <w:r>
        <w:rPr>
          <w:w w:val="105"/>
        </w:rPr>
        <w:t>benefits.</w:t>
      </w:r>
    </w:p>
    <w:p w14:paraId="19D56327" w14:textId="77777777" w:rsidR="00DE4ECC" w:rsidRDefault="00105BF9" w:rsidP="00105BF9">
      <w:pPr>
        <w:numPr>
          <w:ilvl w:val="0"/>
          <w:numId w:val="116"/>
        </w:numPr>
        <w:tabs>
          <w:tab w:val="left" w:pos="714"/>
          <w:tab w:val="left" w:pos="715"/>
        </w:tabs>
        <w:spacing w:before="141"/>
        <w:ind w:left="714" w:hanging="481"/>
        <w:jc w:val="left"/>
        <w:rPr>
          <w:b/>
          <w:i/>
          <w:sz w:val="18"/>
        </w:rPr>
      </w:pPr>
      <w:r>
        <w:rPr>
          <w:b/>
          <w:i/>
          <w:sz w:val="18"/>
        </w:rPr>
        <w:t>Functional</w:t>
      </w:r>
      <w:r>
        <w:rPr>
          <w:b/>
          <w:i/>
          <w:spacing w:val="13"/>
          <w:sz w:val="18"/>
        </w:rPr>
        <w:t xml:space="preserve"> </w:t>
      </w:r>
      <w:r>
        <w:rPr>
          <w:b/>
          <w:i/>
          <w:sz w:val="18"/>
        </w:rPr>
        <w:t>Benchmarking:</w:t>
      </w:r>
    </w:p>
    <w:p w14:paraId="2A4987BE" w14:textId="77777777" w:rsidR="00DE4ECC" w:rsidRDefault="00105BF9" w:rsidP="00105BF9">
      <w:pPr>
        <w:pStyle w:val="ListParagraph"/>
        <w:numPr>
          <w:ilvl w:val="1"/>
          <w:numId w:val="116"/>
        </w:numPr>
        <w:tabs>
          <w:tab w:val="left" w:pos="1195"/>
        </w:tabs>
        <w:spacing w:before="145" w:line="264" w:lineRule="auto"/>
        <w:ind w:left="1194" w:right="56"/>
        <w:jc w:val="both"/>
        <w:rPr>
          <w:sz w:val="18"/>
        </w:rPr>
      </w:pPr>
      <w:r>
        <w:rPr>
          <w:sz w:val="18"/>
        </w:rPr>
        <w:t>Businesses look</w:t>
      </w:r>
      <w:r>
        <w:rPr>
          <w:spacing w:val="39"/>
          <w:sz w:val="18"/>
        </w:rPr>
        <w:t xml:space="preserve"> </w:t>
      </w:r>
      <w:r>
        <w:rPr>
          <w:sz w:val="18"/>
        </w:rPr>
        <w:t>to benchmark with partners</w:t>
      </w:r>
      <w:r>
        <w:rPr>
          <w:spacing w:val="40"/>
          <w:sz w:val="18"/>
        </w:rPr>
        <w:t xml:space="preserve"> </w:t>
      </w:r>
      <w:r>
        <w:rPr>
          <w:sz w:val="18"/>
        </w:rPr>
        <w:t>drawn from different</w:t>
      </w:r>
      <w:r>
        <w:rPr>
          <w:spacing w:val="39"/>
          <w:sz w:val="18"/>
        </w:rPr>
        <w:t xml:space="preserve"> </w:t>
      </w:r>
      <w:r>
        <w:rPr>
          <w:sz w:val="18"/>
        </w:rPr>
        <w:t>business sectors</w:t>
      </w:r>
      <w:r>
        <w:rPr>
          <w:spacing w:val="1"/>
          <w:sz w:val="18"/>
        </w:rPr>
        <w:t xml:space="preserve"> </w:t>
      </w:r>
      <w:r>
        <w:rPr>
          <w:sz w:val="18"/>
        </w:rPr>
        <w:t>or</w:t>
      </w:r>
      <w:r>
        <w:rPr>
          <w:spacing w:val="28"/>
          <w:sz w:val="18"/>
        </w:rPr>
        <w:t xml:space="preserve"> </w:t>
      </w:r>
      <w:r>
        <w:rPr>
          <w:sz w:val="18"/>
        </w:rPr>
        <w:t>areas</w:t>
      </w:r>
      <w:r>
        <w:rPr>
          <w:spacing w:val="29"/>
          <w:sz w:val="18"/>
        </w:rPr>
        <w:t xml:space="preserve"> </w:t>
      </w:r>
      <w:r>
        <w:rPr>
          <w:sz w:val="18"/>
        </w:rPr>
        <w:t>of</w:t>
      </w:r>
      <w:r>
        <w:rPr>
          <w:spacing w:val="28"/>
          <w:sz w:val="18"/>
        </w:rPr>
        <w:t xml:space="preserve"> </w:t>
      </w:r>
      <w:r>
        <w:rPr>
          <w:sz w:val="18"/>
        </w:rPr>
        <w:t>activity</w:t>
      </w:r>
      <w:r>
        <w:rPr>
          <w:spacing w:val="29"/>
          <w:sz w:val="18"/>
        </w:rPr>
        <w:t xml:space="preserve"> </w:t>
      </w:r>
      <w:r>
        <w:rPr>
          <w:sz w:val="18"/>
        </w:rPr>
        <w:t>to</w:t>
      </w:r>
      <w:r>
        <w:rPr>
          <w:spacing w:val="29"/>
          <w:sz w:val="18"/>
        </w:rPr>
        <w:t xml:space="preserve"> </w:t>
      </w:r>
      <w:r>
        <w:rPr>
          <w:sz w:val="18"/>
        </w:rPr>
        <w:t>find</w:t>
      </w:r>
      <w:r>
        <w:rPr>
          <w:spacing w:val="28"/>
          <w:sz w:val="18"/>
        </w:rPr>
        <w:t xml:space="preserve"> </w:t>
      </w:r>
      <w:r>
        <w:rPr>
          <w:sz w:val="18"/>
        </w:rPr>
        <w:t>ways</w:t>
      </w:r>
      <w:r>
        <w:rPr>
          <w:spacing w:val="32"/>
          <w:sz w:val="18"/>
        </w:rPr>
        <w:t xml:space="preserve"> </w:t>
      </w:r>
      <w:r>
        <w:rPr>
          <w:sz w:val="18"/>
        </w:rPr>
        <w:t>of</w:t>
      </w:r>
      <w:r>
        <w:rPr>
          <w:spacing w:val="28"/>
          <w:sz w:val="18"/>
        </w:rPr>
        <w:t xml:space="preserve"> </w:t>
      </w:r>
      <w:r>
        <w:rPr>
          <w:sz w:val="18"/>
        </w:rPr>
        <w:t>improving</w:t>
      </w:r>
      <w:r>
        <w:rPr>
          <w:spacing w:val="29"/>
          <w:sz w:val="18"/>
        </w:rPr>
        <w:t xml:space="preserve"> </w:t>
      </w:r>
      <w:r>
        <w:rPr>
          <w:sz w:val="18"/>
        </w:rPr>
        <w:t>similar</w:t>
      </w:r>
      <w:r>
        <w:rPr>
          <w:spacing w:val="28"/>
          <w:sz w:val="18"/>
        </w:rPr>
        <w:t xml:space="preserve"> </w:t>
      </w:r>
      <w:r>
        <w:rPr>
          <w:sz w:val="18"/>
        </w:rPr>
        <w:t>functions</w:t>
      </w:r>
      <w:r>
        <w:rPr>
          <w:spacing w:val="29"/>
          <w:sz w:val="18"/>
        </w:rPr>
        <w:t xml:space="preserve"> </w:t>
      </w:r>
      <w:r>
        <w:rPr>
          <w:sz w:val="18"/>
        </w:rPr>
        <w:t>or</w:t>
      </w:r>
      <w:r>
        <w:rPr>
          <w:spacing w:val="29"/>
          <w:sz w:val="18"/>
        </w:rPr>
        <w:t xml:space="preserve"> </w:t>
      </w:r>
      <w:r>
        <w:rPr>
          <w:sz w:val="18"/>
        </w:rPr>
        <w:t>work</w:t>
      </w:r>
      <w:r>
        <w:rPr>
          <w:spacing w:val="28"/>
          <w:sz w:val="18"/>
        </w:rPr>
        <w:t xml:space="preserve"> </w:t>
      </w:r>
      <w:r>
        <w:rPr>
          <w:sz w:val="18"/>
        </w:rPr>
        <w:t>processes.</w:t>
      </w:r>
    </w:p>
    <w:p w14:paraId="61E93CD1" w14:textId="77777777" w:rsidR="00DE4ECC" w:rsidRDefault="00105BF9" w:rsidP="00105BF9">
      <w:pPr>
        <w:pStyle w:val="ListParagraph"/>
        <w:numPr>
          <w:ilvl w:val="1"/>
          <w:numId w:val="116"/>
        </w:numPr>
        <w:tabs>
          <w:tab w:val="left" w:pos="1194"/>
          <w:tab w:val="left" w:pos="1195"/>
        </w:tabs>
        <w:spacing w:before="123"/>
        <w:ind w:left="1194" w:hanging="481"/>
        <w:rPr>
          <w:sz w:val="18"/>
        </w:rPr>
      </w:pPr>
      <w:r>
        <w:rPr>
          <w:w w:val="105"/>
          <w:sz w:val="18"/>
        </w:rPr>
        <w:t>This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sort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benchmarking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lead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innovation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dramatic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improvements.</w:t>
      </w:r>
    </w:p>
    <w:p w14:paraId="4BCF11FD" w14:textId="77777777" w:rsidR="00DE4ECC" w:rsidRDefault="00105BF9" w:rsidP="00105BF9">
      <w:pPr>
        <w:numPr>
          <w:ilvl w:val="0"/>
          <w:numId w:val="116"/>
        </w:numPr>
        <w:tabs>
          <w:tab w:val="left" w:pos="714"/>
          <w:tab w:val="left" w:pos="715"/>
        </w:tabs>
        <w:spacing w:before="142"/>
        <w:ind w:left="714" w:hanging="481"/>
        <w:jc w:val="left"/>
        <w:rPr>
          <w:b/>
          <w:i/>
          <w:sz w:val="18"/>
        </w:rPr>
      </w:pPr>
      <w:r>
        <w:rPr>
          <w:b/>
          <w:i/>
          <w:w w:val="95"/>
          <w:sz w:val="18"/>
        </w:rPr>
        <w:t>Internal</w:t>
      </w:r>
      <w:r>
        <w:rPr>
          <w:b/>
          <w:i/>
          <w:spacing w:val="17"/>
          <w:w w:val="95"/>
          <w:sz w:val="18"/>
        </w:rPr>
        <w:t xml:space="preserve"> </w:t>
      </w:r>
      <w:r>
        <w:rPr>
          <w:b/>
          <w:i/>
          <w:w w:val="95"/>
          <w:sz w:val="18"/>
        </w:rPr>
        <w:t>Benchmarking:</w:t>
      </w:r>
    </w:p>
    <w:p w14:paraId="61F1FE9C" w14:textId="77777777" w:rsidR="00DE4ECC" w:rsidRDefault="00105BF9" w:rsidP="00105BF9">
      <w:pPr>
        <w:pStyle w:val="ListParagraph"/>
        <w:numPr>
          <w:ilvl w:val="1"/>
          <w:numId w:val="116"/>
        </w:numPr>
        <w:tabs>
          <w:tab w:val="left" w:pos="1195"/>
        </w:tabs>
        <w:spacing w:before="144" w:line="264" w:lineRule="auto"/>
        <w:ind w:left="1194" w:right="38"/>
        <w:jc w:val="both"/>
        <w:rPr>
          <w:sz w:val="18"/>
        </w:rPr>
      </w:pPr>
      <w:r>
        <w:rPr>
          <w:sz w:val="18"/>
        </w:rPr>
        <w:t>It</w:t>
      </w:r>
      <w:r>
        <w:rPr>
          <w:spacing w:val="1"/>
          <w:sz w:val="18"/>
        </w:rPr>
        <w:t xml:space="preserve"> </w:t>
      </w:r>
      <w:r>
        <w:rPr>
          <w:sz w:val="18"/>
        </w:rPr>
        <w:t>involves</w:t>
      </w:r>
      <w:r>
        <w:rPr>
          <w:spacing w:val="1"/>
          <w:sz w:val="18"/>
        </w:rPr>
        <w:t xml:space="preserve"> </w:t>
      </w:r>
      <w:r>
        <w:rPr>
          <w:sz w:val="18"/>
        </w:rPr>
        <w:t>benchmarking</w:t>
      </w:r>
      <w:r>
        <w:rPr>
          <w:spacing w:val="1"/>
          <w:sz w:val="18"/>
        </w:rPr>
        <w:t xml:space="preserve"> </w:t>
      </w:r>
      <w:r>
        <w:rPr>
          <w:sz w:val="18"/>
        </w:rPr>
        <w:t>businesses</w:t>
      </w:r>
      <w:r>
        <w:rPr>
          <w:spacing w:val="1"/>
          <w:sz w:val="18"/>
        </w:rPr>
        <w:t xml:space="preserve"> </w:t>
      </w:r>
      <w:r>
        <w:rPr>
          <w:sz w:val="18"/>
        </w:rPr>
        <w:t>or</w:t>
      </w:r>
      <w:r>
        <w:rPr>
          <w:spacing w:val="1"/>
          <w:sz w:val="18"/>
        </w:rPr>
        <w:t xml:space="preserve"> </w:t>
      </w:r>
      <w:r>
        <w:rPr>
          <w:sz w:val="18"/>
        </w:rPr>
        <w:t>operations</w:t>
      </w:r>
      <w:r>
        <w:rPr>
          <w:spacing w:val="1"/>
          <w:sz w:val="18"/>
        </w:rPr>
        <w:t xml:space="preserve"> </w:t>
      </w:r>
      <w:r>
        <w:rPr>
          <w:sz w:val="18"/>
        </w:rPr>
        <w:t>from</w:t>
      </w:r>
      <w:r>
        <w:rPr>
          <w:spacing w:val="1"/>
          <w:sz w:val="18"/>
        </w:rPr>
        <w:t xml:space="preserve"> </w:t>
      </w:r>
      <w:r>
        <w:rPr>
          <w:sz w:val="18"/>
        </w:rPr>
        <w:t>within</w:t>
      </w:r>
      <w:r>
        <w:rPr>
          <w:spacing w:val="40"/>
          <w:sz w:val="18"/>
        </w:rPr>
        <w:t xml:space="preserve"> </w:t>
      </w:r>
      <w:r>
        <w:rPr>
          <w:sz w:val="18"/>
        </w:rPr>
        <w:t>the</w:t>
      </w:r>
      <w:r>
        <w:rPr>
          <w:spacing w:val="40"/>
          <w:sz w:val="18"/>
        </w:rPr>
        <w:t xml:space="preserve"> </w:t>
      </w:r>
      <w:r>
        <w:rPr>
          <w:sz w:val="18"/>
        </w:rPr>
        <w:t>same</w:t>
      </w:r>
      <w:r>
        <w:rPr>
          <w:spacing w:val="1"/>
          <w:sz w:val="18"/>
        </w:rPr>
        <w:t xml:space="preserve"> </w:t>
      </w:r>
      <w:r>
        <w:rPr>
          <w:sz w:val="18"/>
        </w:rPr>
        <w:t>organization.</w:t>
      </w:r>
    </w:p>
    <w:p w14:paraId="1BC18F80" w14:textId="77777777" w:rsidR="00DE4ECC" w:rsidRDefault="00105BF9" w:rsidP="00105BF9">
      <w:pPr>
        <w:pStyle w:val="ListParagraph"/>
        <w:numPr>
          <w:ilvl w:val="1"/>
          <w:numId w:val="116"/>
        </w:numPr>
        <w:tabs>
          <w:tab w:val="left" w:pos="1195"/>
        </w:tabs>
        <w:spacing w:before="124" w:line="266" w:lineRule="auto"/>
        <w:ind w:left="1194" w:right="38"/>
        <w:jc w:val="both"/>
        <w:rPr>
          <w:sz w:val="18"/>
        </w:rPr>
      </w:pPr>
      <w:r>
        <w:rPr>
          <w:w w:val="105"/>
          <w:sz w:val="18"/>
        </w:rPr>
        <w:t>Internal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benchmarking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provides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access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sensitive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data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information;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standardized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data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often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readily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available;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and,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usually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less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time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resources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-40"/>
          <w:w w:val="105"/>
          <w:sz w:val="18"/>
        </w:rPr>
        <w:t xml:space="preserve"> </w:t>
      </w:r>
      <w:r>
        <w:rPr>
          <w:w w:val="105"/>
          <w:sz w:val="18"/>
        </w:rPr>
        <w:t>needed.</w:t>
      </w:r>
    </w:p>
    <w:p w14:paraId="6BAAD965" w14:textId="77777777" w:rsidR="00DE4ECC" w:rsidRDefault="00105BF9">
      <w:pPr>
        <w:pStyle w:val="BodyText"/>
        <w:spacing w:before="118" w:line="266" w:lineRule="auto"/>
        <w:ind w:left="714" w:right="63"/>
        <w:jc w:val="both"/>
      </w:pPr>
      <w:r>
        <w:rPr>
          <w:w w:val="105"/>
        </w:rPr>
        <w:t>There may be fewer barriers to implementation as practices may be relatively easy to</w:t>
      </w:r>
      <w:r>
        <w:rPr>
          <w:spacing w:val="1"/>
          <w:w w:val="105"/>
        </w:rPr>
        <w:t xml:space="preserve"> </w:t>
      </w:r>
      <w:r>
        <w:rPr>
          <w:w w:val="105"/>
        </w:rPr>
        <w:t>transfer</w:t>
      </w:r>
      <w:r>
        <w:rPr>
          <w:spacing w:val="-3"/>
          <w:w w:val="105"/>
        </w:rPr>
        <w:t xml:space="preserve"> </w:t>
      </w:r>
      <w:r>
        <w:rPr>
          <w:w w:val="105"/>
        </w:rPr>
        <w:t>across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same</w:t>
      </w:r>
      <w:r>
        <w:rPr>
          <w:spacing w:val="-2"/>
          <w:w w:val="105"/>
        </w:rPr>
        <w:t xml:space="preserve"> </w:t>
      </w:r>
      <w:r>
        <w:rPr>
          <w:w w:val="105"/>
        </w:rPr>
        <w:t>organization.</w:t>
      </w:r>
      <w:r>
        <w:rPr>
          <w:spacing w:val="-2"/>
          <w:w w:val="105"/>
        </w:rPr>
        <w:t xml:space="preserve"> </w:t>
      </w:r>
      <w:r>
        <w:rPr>
          <w:w w:val="105"/>
        </w:rPr>
        <w:t>However,</w:t>
      </w:r>
      <w:r>
        <w:rPr>
          <w:spacing w:val="-3"/>
          <w:w w:val="105"/>
        </w:rPr>
        <w:t xml:space="preserve"> </w:t>
      </w:r>
      <w:r>
        <w:rPr>
          <w:w w:val="105"/>
        </w:rPr>
        <w:t>real</w:t>
      </w:r>
      <w:r>
        <w:rPr>
          <w:spacing w:val="-2"/>
          <w:w w:val="105"/>
        </w:rPr>
        <w:t xml:space="preserve"> </w:t>
      </w:r>
      <w:r>
        <w:rPr>
          <w:w w:val="105"/>
        </w:rPr>
        <w:t>innovation</w:t>
      </w:r>
      <w:r>
        <w:rPr>
          <w:spacing w:val="-3"/>
          <w:w w:val="105"/>
        </w:rPr>
        <w:t xml:space="preserve"> </w:t>
      </w:r>
      <w:r>
        <w:rPr>
          <w:w w:val="105"/>
        </w:rPr>
        <w:t>may</w:t>
      </w:r>
      <w:r>
        <w:rPr>
          <w:spacing w:val="-2"/>
          <w:w w:val="105"/>
        </w:rPr>
        <w:t xml:space="preserve"> </w:t>
      </w:r>
      <w:r>
        <w:rPr>
          <w:w w:val="105"/>
        </w:rPr>
        <w:t>be</w:t>
      </w:r>
      <w:r>
        <w:rPr>
          <w:spacing w:val="-2"/>
          <w:w w:val="105"/>
        </w:rPr>
        <w:t xml:space="preserve"> </w:t>
      </w:r>
      <w:r>
        <w:rPr>
          <w:w w:val="105"/>
        </w:rPr>
        <w:t>lacking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best</w:t>
      </w:r>
      <w:r>
        <w:rPr>
          <w:spacing w:val="-39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class</w:t>
      </w:r>
      <w:r>
        <w:rPr>
          <w:spacing w:val="10"/>
          <w:w w:val="105"/>
        </w:rPr>
        <w:t xml:space="preserve"> </w:t>
      </w:r>
      <w:r>
        <w:rPr>
          <w:w w:val="105"/>
        </w:rPr>
        <w:t>performance</w:t>
      </w:r>
      <w:r>
        <w:rPr>
          <w:spacing w:val="12"/>
          <w:w w:val="105"/>
        </w:rPr>
        <w:t xml:space="preserve"> </w:t>
      </w:r>
      <w:r>
        <w:rPr>
          <w:w w:val="105"/>
        </w:rPr>
        <w:t>is</w:t>
      </w:r>
      <w:r>
        <w:rPr>
          <w:spacing w:val="9"/>
          <w:w w:val="105"/>
        </w:rPr>
        <w:t xml:space="preserve"> </w:t>
      </w:r>
      <w:r>
        <w:rPr>
          <w:w w:val="105"/>
        </w:rPr>
        <w:t>more</w:t>
      </w:r>
      <w:r>
        <w:rPr>
          <w:spacing w:val="12"/>
          <w:w w:val="105"/>
        </w:rPr>
        <w:t xml:space="preserve"> </w:t>
      </w:r>
      <w:r>
        <w:rPr>
          <w:w w:val="105"/>
        </w:rPr>
        <w:t>likely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w w:val="105"/>
        </w:rPr>
        <w:t>be</w:t>
      </w:r>
      <w:r>
        <w:rPr>
          <w:spacing w:val="9"/>
          <w:w w:val="105"/>
        </w:rPr>
        <w:t xml:space="preserve"> </w:t>
      </w:r>
      <w:r>
        <w:rPr>
          <w:w w:val="105"/>
        </w:rPr>
        <w:t>found</w:t>
      </w:r>
      <w:r>
        <w:rPr>
          <w:spacing w:val="12"/>
          <w:w w:val="105"/>
        </w:rPr>
        <w:t xml:space="preserve"> </w:t>
      </w:r>
      <w:r>
        <w:rPr>
          <w:w w:val="105"/>
        </w:rPr>
        <w:t>through</w:t>
      </w:r>
      <w:r>
        <w:rPr>
          <w:spacing w:val="9"/>
          <w:w w:val="105"/>
        </w:rPr>
        <w:t xml:space="preserve"> </w:t>
      </w:r>
      <w:r>
        <w:rPr>
          <w:w w:val="105"/>
        </w:rPr>
        <w:t>exter</w:t>
      </w:r>
      <w:r>
        <w:rPr>
          <w:w w:val="105"/>
        </w:rPr>
        <w:t>nal</w:t>
      </w:r>
      <w:r>
        <w:rPr>
          <w:spacing w:val="12"/>
          <w:w w:val="105"/>
        </w:rPr>
        <w:t xml:space="preserve"> </w:t>
      </w:r>
      <w:r>
        <w:rPr>
          <w:w w:val="105"/>
        </w:rPr>
        <w:t>benchmarking.</w:t>
      </w:r>
    </w:p>
    <w:p w14:paraId="1462E4DD" w14:textId="77777777" w:rsidR="00DE4ECC" w:rsidRDefault="00105BF9" w:rsidP="00105BF9">
      <w:pPr>
        <w:numPr>
          <w:ilvl w:val="0"/>
          <w:numId w:val="116"/>
        </w:numPr>
        <w:tabs>
          <w:tab w:val="left" w:pos="714"/>
          <w:tab w:val="left" w:pos="715"/>
        </w:tabs>
        <w:spacing w:before="121"/>
        <w:ind w:left="714" w:hanging="481"/>
        <w:jc w:val="left"/>
        <w:rPr>
          <w:b/>
          <w:i/>
          <w:sz w:val="18"/>
        </w:rPr>
      </w:pPr>
      <w:r>
        <w:rPr>
          <w:b/>
          <w:i/>
          <w:w w:val="95"/>
          <w:sz w:val="18"/>
        </w:rPr>
        <w:t>External</w:t>
      </w:r>
      <w:r>
        <w:rPr>
          <w:b/>
          <w:i/>
          <w:spacing w:val="18"/>
          <w:w w:val="95"/>
          <w:sz w:val="18"/>
        </w:rPr>
        <w:t xml:space="preserve"> </w:t>
      </w:r>
      <w:r>
        <w:rPr>
          <w:b/>
          <w:i/>
          <w:w w:val="95"/>
          <w:sz w:val="18"/>
        </w:rPr>
        <w:t>Benchmarking:</w:t>
      </w:r>
    </w:p>
    <w:p w14:paraId="30F2BECA" w14:textId="77777777" w:rsidR="00DE4ECC" w:rsidRDefault="00105BF9" w:rsidP="00105BF9">
      <w:pPr>
        <w:pStyle w:val="ListParagraph"/>
        <w:numPr>
          <w:ilvl w:val="1"/>
          <w:numId w:val="116"/>
        </w:numPr>
        <w:tabs>
          <w:tab w:val="left" w:pos="1194"/>
          <w:tab w:val="left" w:pos="1195"/>
        </w:tabs>
        <w:spacing w:before="144"/>
        <w:ind w:left="1194" w:hanging="481"/>
        <w:rPr>
          <w:sz w:val="18"/>
        </w:rPr>
      </w:pPr>
      <w:r>
        <w:rPr>
          <w:w w:val="105"/>
          <w:sz w:val="18"/>
        </w:rPr>
        <w:t>It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involves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analyzing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outside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organizations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known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best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class.</w:t>
      </w:r>
    </w:p>
    <w:p w14:paraId="6B8E1051" w14:textId="77777777" w:rsidR="00DE4ECC" w:rsidRDefault="00105BF9" w:rsidP="00105BF9">
      <w:pPr>
        <w:pStyle w:val="ListParagraph"/>
        <w:numPr>
          <w:ilvl w:val="1"/>
          <w:numId w:val="116"/>
        </w:numPr>
        <w:tabs>
          <w:tab w:val="left" w:pos="1195"/>
        </w:tabs>
        <w:spacing w:before="142" w:line="266" w:lineRule="auto"/>
        <w:ind w:left="1194" w:right="59"/>
        <w:jc w:val="both"/>
        <w:rPr>
          <w:sz w:val="18"/>
        </w:rPr>
      </w:pPr>
      <w:r>
        <w:rPr>
          <w:w w:val="105"/>
          <w:sz w:val="18"/>
        </w:rPr>
        <w:t>External benchmarking provides opportunities of learning from those who are at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“leading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edge”.</w:t>
      </w:r>
    </w:p>
    <w:p w14:paraId="4414D176" w14:textId="77777777" w:rsidR="00DE4ECC" w:rsidRDefault="00105BF9">
      <w:pPr>
        <w:pStyle w:val="BodyText"/>
        <w:spacing w:before="119" w:line="266" w:lineRule="auto"/>
        <w:ind w:left="714" w:right="44"/>
        <w:jc w:val="both"/>
      </w:pPr>
      <w:r>
        <w:rPr>
          <w:w w:val="105"/>
        </w:rPr>
        <w:t>This</w:t>
      </w:r>
      <w:r>
        <w:rPr>
          <w:spacing w:val="1"/>
          <w:w w:val="105"/>
        </w:rPr>
        <w:t xml:space="preserve"> </w:t>
      </w:r>
      <w:r>
        <w:rPr>
          <w:w w:val="105"/>
        </w:rPr>
        <w:t>type of</w:t>
      </w:r>
      <w:r>
        <w:rPr>
          <w:spacing w:val="1"/>
          <w:w w:val="105"/>
        </w:rPr>
        <w:t xml:space="preserve"> </w:t>
      </w:r>
      <w:r>
        <w:rPr>
          <w:w w:val="105"/>
        </w:rPr>
        <w:t>benchmarking can</w:t>
      </w:r>
      <w:r>
        <w:rPr>
          <w:spacing w:val="1"/>
          <w:w w:val="105"/>
        </w:rPr>
        <w:t xml:space="preserve"> </w:t>
      </w:r>
      <w:r>
        <w:rPr>
          <w:w w:val="105"/>
        </w:rPr>
        <w:t>take up</w:t>
      </w:r>
      <w:r>
        <w:rPr>
          <w:spacing w:val="1"/>
          <w:w w:val="105"/>
        </w:rPr>
        <w:t xml:space="preserve"> </w:t>
      </w:r>
      <w:r>
        <w:rPr>
          <w:w w:val="105"/>
        </w:rPr>
        <w:t>significant time</w:t>
      </w:r>
      <w:r>
        <w:rPr>
          <w:spacing w:val="1"/>
          <w:w w:val="105"/>
        </w:rPr>
        <w:t xml:space="preserve"> </w:t>
      </w:r>
      <w:r>
        <w:rPr>
          <w:w w:val="105"/>
        </w:rPr>
        <w:t>and resource</w:t>
      </w:r>
      <w:r>
        <w:rPr>
          <w:spacing w:val="1"/>
          <w:w w:val="105"/>
        </w:rPr>
        <w:t xml:space="preserve"> </w:t>
      </w:r>
      <w:r>
        <w:rPr>
          <w:w w:val="105"/>
        </w:rPr>
        <w:t>to ensure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comparability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data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information,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credibility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findings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development</w:t>
      </w:r>
      <w:r>
        <w:rPr>
          <w:spacing w:val="-39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w w:val="105"/>
        </w:rPr>
        <w:t>sound</w:t>
      </w:r>
      <w:r>
        <w:rPr>
          <w:spacing w:val="20"/>
          <w:w w:val="105"/>
        </w:rPr>
        <w:t xml:space="preserve"> </w:t>
      </w:r>
      <w:r>
        <w:rPr>
          <w:w w:val="105"/>
        </w:rPr>
        <w:t>recommendations.</w:t>
      </w:r>
    </w:p>
    <w:p w14:paraId="6DB47435" w14:textId="77777777" w:rsidR="00DE4ECC" w:rsidRDefault="00105BF9" w:rsidP="00105BF9">
      <w:pPr>
        <w:numPr>
          <w:ilvl w:val="0"/>
          <w:numId w:val="116"/>
        </w:numPr>
        <w:tabs>
          <w:tab w:val="left" w:pos="714"/>
          <w:tab w:val="left" w:pos="715"/>
        </w:tabs>
        <w:spacing w:before="121"/>
        <w:ind w:left="714" w:hanging="481"/>
        <w:jc w:val="left"/>
        <w:rPr>
          <w:b/>
          <w:i/>
          <w:sz w:val="18"/>
        </w:rPr>
      </w:pPr>
      <w:r>
        <w:rPr>
          <w:b/>
          <w:i/>
          <w:sz w:val="18"/>
        </w:rPr>
        <w:t>International</w:t>
      </w:r>
      <w:r>
        <w:rPr>
          <w:b/>
          <w:i/>
          <w:spacing w:val="13"/>
          <w:sz w:val="18"/>
        </w:rPr>
        <w:t xml:space="preserve"> </w:t>
      </w:r>
      <w:r>
        <w:rPr>
          <w:b/>
          <w:i/>
          <w:sz w:val="18"/>
        </w:rPr>
        <w:t>Benchmarking:</w:t>
      </w:r>
    </w:p>
    <w:p w14:paraId="3EDAF503" w14:textId="77777777" w:rsidR="00DE4ECC" w:rsidRDefault="00105BF9" w:rsidP="00105BF9">
      <w:pPr>
        <w:pStyle w:val="ListParagraph"/>
        <w:numPr>
          <w:ilvl w:val="1"/>
          <w:numId w:val="116"/>
        </w:numPr>
        <w:tabs>
          <w:tab w:val="left" w:pos="1194"/>
          <w:tab w:val="left" w:pos="1195"/>
        </w:tabs>
        <w:spacing w:before="141"/>
        <w:ind w:left="1194" w:hanging="481"/>
        <w:rPr>
          <w:sz w:val="18"/>
        </w:rPr>
      </w:pPr>
      <w:r>
        <w:rPr>
          <w:sz w:val="18"/>
        </w:rPr>
        <w:t>Best</w:t>
      </w:r>
      <w:r>
        <w:rPr>
          <w:spacing w:val="27"/>
          <w:sz w:val="18"/>
        </w:rPr>
        <w:t xml:space="preserve"> </w:t>
      </w:r>
      <w:r>
        <w:rPr>
          <w:sz w:val="18"/>
        </w:rPr>
        <w:t>practitioners</w:t>
      </w:r>
      <w:r>
        <w:rPr>
          <w:spacing w:val="27"/>
          <w:sz w:val="18"/>
        </w:rPr>
        <w:t xml:space="preserve"> </w:t>
      </w:r>
      <w:r>
        <w:rPr>
          <w:sz w:val="18"/>
        </w:rPr>
        <w:t>are</w:t>
      </w:r>
      <w:r>
        <w:rPr>
          <w:spacing w:val="27"/>
          <w:sz w:val="18"/>
        </w:rPr>
        <w:t xml:space="preserve"> </w:t>
      </w:r>
      <w:r>
        <w:rPr>
          <w:sz w:val="18"/>
        </w:rPr>
        <w:t>identified</w:t>
      </w:r>
      <w:r>
        <w:rPr>
          <w:spacing w:val="27"/>
          <w:sz w:val="18"/>
        </w:rPr>
        <w:t xml:space="preserve"> </w:t>
      </w:r>
      <w:r>
        <w:rPr>
          <w:sz w:val="18"/>
        </w:rPr>
        <w:t>and</w:t>
      </w:r>
      <w:r>
        <w:rPr>
          <w:spacing w:val="25"/>
          <w:sz w:val="18"/>
        </w:rPr>
        <w:t xml:space="preserve"> </w:t>
      </w:r>
      <w:r>
        <w:rPr>
          <w:sz w:val="18"/>
        </w:rPr>
        <w:t>analyzed</w:t>
      </w:r>
      <w:r>
        <w:rPr>
          <w:spacing w:val="27"/>
          <w:sz w:val="18"/>
        </w:rPr>
        <w:t xml:space="preserve"> </w:t>
      </w:r>
      <w:r>
        <w:rPr>
          <w:sz w:val="18"/>
        </w:rPr>
        <w:t>elsewhere</w:t>
      </w:r>
      <w:r>
        <w:rPr>
          <w:spacing w:val="27"/>
          <w:sz w:val="18"/>
        </w:rPr>
        <w:t xml:space="preserve"> </w:t>
      </w:r>
      <w:r>
        <w:rPr>
          <w:sz w:val="18"/>
        </w:rPr>
        <w:t>in</w:t>
      </w:r>
      <w:r>
        <w:rPr>
          <w:spacing w:val="28"/>
          <w:sz w:val="18"/>
        </w:rPr>
        <w:t xml:space="preserve"> </w:t>
      </w:r>
      <w:r>
        <w:rPr>
          <w:sz w:val="18"/>
        </w:rPr>
        <w:t>the</w:t>
      </w:r>
      <w:r>
        <w:rPr>
          <w:spacing w:val="27"/>
          <w:sz w:val="18"/>
        </w:rPr>
        <w:t xml:space="preserve"> </w:t>
      </w:r>
      <w:r>
        <w:rPr>
          <w:sz w:val="18"/>
        </w:rPr>
        <w:t>world.</w:t>
      </w:r>
    </w:p>
    <w:p w14:paraId="70F65352" w14:textId="77777777" w:rsidR="00DE4ECC" w:rsidRDefault="00105BF9" w:rsidP="00105BF9">
      <w:pPr>
        <w:pStyle w:val="ListParagraph"/>
        <w:numPr>
          <w:ilvl w:val="1"/>
          <w:numId w:val="116"/>
        </w:numPr>
        <w:tabs>
          <w:tab w:val="left" w:pos="1194"/>
          <w:tab w:val="left" w:pos="1195"/>
        </w:tabs>
        <w:spacing w:before="144"/>
        <w:ind w:left="1194" w:hanging="481"/>
        <w:rPr>
          <w:sz w:val="18"/>
        </w:rPr>
      </w:pPr>
      <w:r>
        <w:rPr>
          <w:w w:val="105"/>
          <w:sz w:val="18"/>
        </w:rPr>
        <w:t>Benchmarking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partners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should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chosen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such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they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produce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valid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results.</w:t>
      </w:r>
    </w:p>
    <w:p w14:paraId="34E76BD3" w14:textId="77777777" w:rsidR="00DE4ECC" w:rsidRDefault="00105BF9">
      <w:pPr>
        <w:pStyle w:val="BodyText"/>
        <w:spacing w:before="142" w:line="266" w:lineRule="auto"/>
        <w:ind w:left="714" w:right="56"/>
        <w:jc w:val="both"/>
      </w:pPr>
      <w:r>
        <w:rPr>
          <w:w w:val="105"/>
        </w:rPr>
        <w:t>Globalization and advances in information technology are increasing opportunities for</w:t>
      </w:r>
      <w:r>
        <w:rPr>
          <w:spacing w:val="1"/>
          <w:w w:val="105"/>
        </w:rPr>
        <w:t xml:space="preserve"> </w:t>
      </w:r>
      <w:r>
        <w:rPr>
          <w:w w:val="105"/>
        </w:rPr>
        <w:t>international projects. However, the results may need careful analysis due to national</w:t>
      </w:r>
      <w:r>
        <w:rPr>
          <w:spacing w:val="1"/>
          <w:w w:val="105"/>
        </w:rPr>
        <w:t xml:space="preserve"> </w:t>
      </w:r>
      <w:r>
        <w:rPr>
          <w:w w:val="105"/>
        </w:rPr>
        <w:t>differences.</w:t>
      </w:r>
    </w:p>
    <w:p w14:paraId="2D203B05" w14:textId="77777777" w:rsidR="00DE4ECC" w:rsidRDefault="00DE4ECC">
      <w:pPr>
        <w:pStyle w:val="BodyText"/>
        <w:spacing w:before="11"/>
      </w:pPr>
    </w:p>
    <w:p w14:paraId="4884FF97" w14:textId="77777777" w:rsidR="00DE4ECC" w:rsidRDefault="00105BF9" w:rsidP="00105BF9">
      <w:pPr>
        <w:pStyle w:val="Heading5"/>
        <w:numPr>
          <w:ilvl w:val="2"/>
          <w:numId w:val="119"/>
        </w:numPr>
        <w:tabs>
          <w:tab w:val="left" w:pos="954"/>
          <w:tab w:val="left" w:pos="955"/>
        </w:tabs>
        <w:ind w:left="954" w:hanging="721"/>
        <w:jc w:val="left"/>
      </w:pPr>
      <w:r>
        <w:t>Benchmarking</w:t>
      </w:r>
      <w:r>
        <w:rPr>
          <w:spacing w:val="38"/>
        </w:rPr>
        <w:t xml:space="preserve"> </w:t>
      </w:r>
      <w:r>
        <w:t>Helps</w:t>
      </w:r>
      <w:r>
        <w:rPr>
          <w:spacing w:val="35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Strategic</w:t>
      </w:r>
      <w:r>
        <w:rPr>
          <w:spacing w:val="35"/>
        </w:rPr>
        <w:t xml:space="preserve"> </w:t>
      </w:r>
      <w:r>
        <w:t>Management</w:t>
      </w:r>
      <w:r>
        <w:rPr>
          <w:spacing w:val="41"/>
        </w:rPr>
        <w:t xml:space="preserve"> </w:t>
      </w:r>
      <w:r>
        <w:t>Process</w:t>
      </w:r>
    </w:p>
    <w:p w14:paraId="314E165A" w14:textId="77777777" w:rsidR="00DE4ECC" w:rsidRDefault="00DE4ECC">
      <w:pPr>
        <w:pStyle w:val="BodyText"/>
        <w:rPr>
          <w:b/>
          <w:sz w:val="23"/>
        </w:rPr>
      </w:pPr>
    </w:p>
    <w:p w14:paraId="1BBC5403" w14:textId="77777777" w:rsidR="00DE4ECC" w:rsidRDefault="00105BF9">
      <w:pPr>
        <w:pStyle w:val="BodyText"/>
        <w:spacing w:line="273" w:lineRule="auto"/>
        <w:ind w:left="234" w:right="49"/>
      </w:pPr>
      <w:r>
        <w:rPr>
          <w:w w:val="105"/>
        </w:rPr>
        <w:t>Evaluation</w:t>
      </w:r>
      <w:r>
        <w:rPr>
          <w:spacing w:val="6"/>
          <w:w w:val="105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w w:val="105"/>
        </w:rPr>
        <w:t>im</w:t>
      </w:r>
      <w:r>
        <w:rPr>
          <w:w w:val="105"/>
        </w:rPr>
        <w:t>provements</w:t>
      </w:r>
      <w:r>
        <w:rPr>
          <w:spacing w:val="7"/>
          <w:w w:val="105"/>
        </w:rPr>
        <w:t xml:space="preserve"> </w:t>
      </w:r>
      <w:r>
        <w:rPr>
          <w:w w:val="105"/>
        </w:rPr>
        <w:t>are</w:t>
      </w:r>
      <w:r>
        <w:rPr>
          <w:spacing w:val="9"/>
          <w:w w:val="105"/>
        </w:rPr>
        <w:t xml:space="preserve"> </w:t>
      </w:r>
      <w:r>
        <w:rPr>
          <w:w w:val="105"/>
        </w:rPr>
        <w:t>important</w:t>
      </w:r>
      <w:r>
        <w:rPr>
          <w:spacing w:val="7"/>
          <w:w w:val="105"/>
        </w:rPr>
        <w:t xml:space="preserve"> </w:t>
      </w:r>
      <w:r>
        <w:rPr>
          <w:w w:val="105"/>
        </w:rPr>
        <w:t>parts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strategic</w:t>
      </w:r>
      <w:r>
        <w:rPr>
          <w:spacing w:val="6"/>
          <w:w w:val="105"/>
        </w:rPr>
        <w:t xml:space="preserve"> </w:t>
      </w:r>
      <w:r>
        <w:rPr>
          <w:w w:val="105"/>
        </w:rPr>
        <w:t>management</w:t>
      </w:r>
      <w:r>
        <w:rPr>
          <w:spacing w:val="9"/>
          <w:w w:val="105"/>
        </w:rPr>
        <w:t xml:space="preserve"> </w:t>
      </w:r>
      <w:r>
        <w:rPr>
          <w:w w:val="105"/>
        </w:rPr>
        <w:t>process.</w:t>
      </w:r>
      <w:r>
        <w:rPr>
          <w:spacing w:val="7"/>
          <w:w w:val="105"/>
        </w:rPr>
        <w:t xml:space="preserve"> </w:t>
      </w:r>
      <w:r>
        <w:rPr>
          <w:w w:val="105"/>
        </w:rPr>
        <w:t>How</w:t>
      </w:r>
      <w:r>
        <w:rPr>
          <w:spacing w:val="-39"/>
          <w:w w:val="105"/>
        </w:rPr>
        <w:t xml:space="preserve"> </w:t>
      </w:r>
      <w:r>
        <w:rPr>
          <w:w w:val="105"/>
        </w:rPr>
        <w:t>do</w:t>
      </w:r>
      <w:r>
        <w:rPr>
          <w:spacing w:val="7"/>
          <w:w w:val="105"/>
        </w:rPr>
        <w:t xml:space="preserve"> </w:t>
      </w:r>
      <w:r>
        <w:rPr>
          <w:w w:val="105"/>
        </w:rPr>
        <w:t>we</w:t>
      </w:r>
      <w:r>
        <w:rPr>
          <w:spacing w:val="8"/>
          <w:w w:val="105"/>
        </w:rPr>
        <w:t xml:space="preserve"> </w:t>
      </w:r>
      <w:r>
        <w:rPr>
          <w:w w:val="105"/>
        </w:rPr>
        <w:t>judge</w:t>
      </w:r>
      <w:r>
        <w:rPr>
          <w:spacing w:val="7"/>
          <w:w w:val="105"/>
        </w:rPr>
        <w:t xml:space="preserve"> </w:t>
      </w:r>
      <w:r>
        <w:rPr>
          <w:w w:val="105"/>
        </w:rPr>
        <w:t>our</w:t>
      </w:r>
      <w:r>
        <w:rPr>
          <w:spacing w:val="8"/>
          <w:w w:val="105"/>
        </w:rPr>
        <w:t xml:space="preserve"> </w:t>
      </w:r>
      <w:r>
        <w:rPr>
          <w:w w:val="105"/>
        </w:rPr>
        <w:t>performance</w:t>
      </w:r>
      <w:r>
        <w:rPr>
          <w:spacing w:val="7"/>
          <w:w w:val="105"/>
        </w:rPr>
        <w:t xml:space="preserve"> </w:t>
      </w: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any</w:t>
      </w:r>
      <w:r>
        <w:rPr>
          <w:spacing w:val="5"/>
          <w:w w:val="105"/>
        </w:rPr>
        <w:t xml:space="preserve"> </w:t>
      </w:r>
      <w:r>
        <w:rPr>
          <w:w w:val="105"/>
        </w:rPr>
        <w:t>area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operation?</w:t>
      </w:r>
      <w:r>
        <w:rPr>
          <w:spacing w:val="7"/>
          <w:w w:val="105"/>
        </w:rPr>
        <w:t xml:space="preserve"> </w:t>
      </w:r>
      <w:r>
        <w:rPr>
          <w:w w:val="105"/>
        </w:rPr>
        <w:t>This</w:t>
      </w:r>
      <w:r>
        <w:rPr>
          <w:spacing w:val="8"/>
          <w:w w:val="105"/>
        </w:rPr>
        <w:t xml:space="preserve"> </w:t>
      </w:r>
      <w:r>
        <w:rPr>
          <w:w w:val="105"/>
        </w:rPr>
        <w:t>is</w:t>
      </w:r>
      <w:r>
        <w:rPr>
          <w:spacing w:val="7"/>
          <w:w w:val="105"/>
        </w:rPr>
        <w:t xml:space="preserve"> </w:t>
      </w:r>
      <w:r>
        <w:rPr>
          <w:w w:val="105"/>
        </w:rPr>
        <w:t>done</w:t>
      </w:r>
      <w:r>
        <w:rPr>
          <w:spacing w:val="8"/>
          <w:w w:val="105"/>
        </w:rPr>
        <w:t xml:space="preserve"> </w:t>
      </w:r>
      <w:r>
        <w:rPr>
          <w:w w:val="105"/>
        </w:rPr>
        <w:t>by</w:t>
      </w:r>
      <w:r>
        <w:rPr>
          <w:spacing w:val="8"/>
          <w:w w:val="105"/>
        </w:rPr>
        <w:t xml:space="preserve"> </w:t>
      </w:r>
      <w:r>
        <w:rPr>
          <w:w w:val="105"/>
        </w:rPr>
        <w:t>‘benchmarking’.</w:t>
      </w:r>
    </w:p>
    <w:p w14:paraId="22EFBE59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9" w:line="273" w:lineRule="auto"/>
        <w:ind w:right="54"/>
        <w:rPr>
          <w:sz w:val="18"/>
        </w:rPr>
      </w:pPr>
      <w:r>
        <w:rPr>
          <w:w w:val="105"/>
          <w:sz w:val="18"/>
        </w:rPr>
        <w:t>Benchmarking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process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identifying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‘best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practice’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relation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both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products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(including)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and the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processes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which those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products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created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delivered.</w:t>
      </w:r>
    </w:p>
    <w:p w14:paraId="62662C34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04BAB8DC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0A528DF7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06" w:space="674"/>
            <w:col w:w="1990"/>
          </w:cols>
        </w:sectPr>
      </w:pPr>
    </w:p>
    <w:p w14:paraId="1C1CFF7E" w14:textId="77777777" w:rsidR="00DE4ECC" w:rsidRDefault="00DE4ECC">
      <w:pPr>
        <w:pStyle w:val="BodyText"/>
        <w:rPr>
          <w:b/>
          <w:sz w:val="20"/>
        </w:rPr>
      </w:pPr>
    </w:p>
    <w:p w14:paraId="1F82588C" w14:textId="77777777" w:rsidR="00DE4ECC" w:rsidRDefault="00DE4ECC">
      <w:pPr>
        <w:pStyle w:val="BodyText"/>
        <w:rPr>
          <w:b/>
          <w:sz w:val="20"/>
        </w:rPr>
      </w:pPr>
    </w:p>
    <w:p w14:paraId="668BA92E" w14:textId="77777777" w:rsidR="00DE4ECC" w:rsidRDefault="00DE4ECC">
      <w:pPr>
        <w:pStyle w:val="BodyText"/>
        <w:spacing w:before="7"/>
        <w:rPr>
          <w:b/>
          <w:sz w:val="20"/>
        </w:rPr>
      </w:pPr>
    </w:p>
    <w:p w14:paraId="16E63E01" w14:textId="77777777" w:rsidR="00DE4ECC" w:rsidRDefault="00105BF9">
      <w:pPr>
        <w:pStyle w:val="BodyText"/>
        <w:tabs>
          <w:tab w:val="left" w:pos="2679"/>
          <w:tab w:val="left" w:pos="3159"/>
        </w:tabs>
        <w:ind w:left="1213"/>
      </w:pPr>
      <w:r>
        <w:rPr>
          <w:b/>
          <w:position w:val="2"/>
        </w:rPr>
        <w:t>Notes</w:t>
      </w:r>
      <w:r>
        <w:rPr>
          <w:b/>
          <w:position w:val="2"/>
        </w:rPr>
        <w:tab/>
      </w:r>
      <w:r>
        <w:rPr>
          <w:rFonts w:ascii="Wingdings" w:hAnsi="Wingdings"/>
          <w:sz w:val="14"/>
        </w:rPr>
        <w:t></w:t>
      </w:r>
      <w:r>
        <w:rPr>
          <w:rFonts w:ascii="Times New Roman" w:hAnsi="Times New Roman"/>
          <w:sz w:val="14"/>
        </w:rPr>
        <w:tab/>
      </w:r>
      <w:r>
        <w:t>Are</w:t>
      </w:r>
      <w:r>
        <w:rPr>
          <w:spacing w:val="24"/>
        </w:rPr>
        <w:t xml:space="preserve"> </w:t>
      </w:r>
      <w:proofErr w:type="gramStart"/>
      <w:r>
        <w:t>there</w:t>
      </w:r>
      <w:proofErr w:type="gramEnd"/>
      <w:r>
        <w:rPr>
          <w:spacing w:val="21"/>
        </w:rPr>
        <w:t xml:space="preserve"> </w:t>
      </w:r>
      <w:r>
        <w:t>lessons</w:t>
      </w:r>
      <w:r>
        <w:rPr>
          <w:spacing w:val="24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be</w:t>
      </w:r>
      <w:r>
        <w:rPr>
          <w:spacing w:val="23"/>
        </w:rPr>
        <w:t xml:space="preserve"> </w:t>
      </w:r>
      <w:r>
        <w:t>learned</w:t>
      </w:r>
      <w:r>
        <w:rPr>
          <w:spacing w:val="21"/>
        </w:rPr>
        <w:t xml:space="preserve"> </w:t>
      </w:r>
      <w:r>
        <w:t>from</w:t>
      </w:r>
      <w:r>
        <w:rPr>
          <w:spacing w:val="24"/>
        </w:rPr>
        <w:t xml:space="preserve"> </w:t>
      </w:r>
      <w:r>
        <w:t>others?</w:t>
      </w:r>
    </w:p>
    <w:p w14:paraId="19E55C3F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line="273" w:lineRule="auto"/>
        <w:ind w:right="274"/>
        <w:rPr>
          <w:sz w:val="18"/>
        </w:rPr>
      </w:pPr>
      <w:r>
        <w:rPr>
          <w:w w:val="105"/>
          <w:sz w:val="18"/>
        </w:rPr>
        <w:t>Understand and evaluate the current position of a business or organization in relation to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‘best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practice’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identify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areas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means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performance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improvement.</w:t>
      </w:r>
    </w:p>
    <w:p w14:paraId="0F1092FD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119" w:line="273" w:lineRule="auto"/>
        <w:ind w:right="269"/>
        <w:rPr>
          <w:sz w:val="18"/>
        </w:rPr>
      </w:pPr>
      <w:r>
        <w:rPr>
          <w:w w:val="105"/>
          <w:sz w:val="18"/>
        </w:rPr>
        <w:t>Benchmarking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provides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clear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signal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success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failure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firm’s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competence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compete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effectively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competitive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arena.</w:t>
      </w:r>
    </w:p>
    <w:p w14:paraId="09E3ACEF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119" w:line="273" w:lineRule="auto"/>
        <w:ind w:right="260"/>
        <w:rPr>
          <w:sz w:val="18"/>
        </w:rPr>
      </w:pPr>
      <w:r>
        <w:pict w14:anchorId="3F98490E">
          <v:group id="_x0000_s4071" style="position:absolute;left:0;text-align:left;margin-left:168.25pt;margin-top:37.9pt;width:381.4pt;height:422.3pt;z-index:-27528704;mso-position-horizontal-relative:page" coordorigin="3365,758" coordsize="7628,8446">
            <v:shape id="_x0000_s4075" style="position:absolute;left:3364;top:952;width:7628;height:8252" coordorigin="3365,952" coordsize="7628,8252" o:spt="100" adj="0,,0" path="m10992,9204r-7627,l3365,952r19,8230l10992,9182r,22xm10992,9182r-19,l10973,974r-7608,l3365,952r7627,l10992,974r-7608,l3384,9182r7608,xe" fillcolor="black" stroked="f">
              <v:stroke joinstyle="round"/>
              <v:formulas/>
              <v:path arrowok="t" o:connecttype="segments"/>
            </v:shape>
            <v:rect id="_x0000_s4074" style="position:absolute;left:5126;top:772;width:4071;height:329" stroked="f"/>
            <v:shape id="_x0000_s4073" style="position:absolute;left:5112;top:758;width:4100;height:360" coordorigin="5112,758" coordsize="4100,360" o:spt="100" adj="0,,0" path="m9211,1118r-4099,l5112,758r19,338l9211,1096r,22xm5131,1096l5112,758r4099,l9211,777r-4080,l5131,1096xm9211,1096r-19,l9192,777r19,l9211,1096xe" fillcolor="black" stroked="f">
              <v:stroke joinstyle="round"/>
              <v:formulas/>
              <v:path arrowok="t" o:connecttype="segments"/>
            </v:shape>
            <v:shape id="_x0000_s4072" type="#_x0000_t202" style="position:absolute;left:5241;top:827;width:3892;height:194" filled="f" stroked="f">
              <v:textbox inset="0,0,0,0">
                <w:txbxContent>
                  <w:p w14:paraId="7C483EB6" w14:textId="77777777" w:rsidR="00DE4ECC" w:rsidRDefault="00105BF9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Table</w:t>
                    </w:r>
                    <w:r>
                      <w:rPr>
                        <w:b/>
                        <w:spacing w:val="48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7.1:</w:t>
                    </w:r>
                    <w:r>
                      <w:rPr>
                        <w:b/>
                        <w:spacing w:val="48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Core</w:t>
                    </w:r>
                    <w:r>
                      <w:rPr>
                        <w:b/>
                        <w:spacing w:val="5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Competencies</w:t>
                    </w:r>
                    <w:r>
                      <w:rPr>
                        <w:b/>
                        <w:spacing w:val="48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and</w:t>
                    </w:r>
                    <w:r>
                      <w:rPr>
                        <w:b/>
                        <w:spacing w:val="5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Benchmarking</w:t>
                    </w:r>
                  </w:p>
                </w:txbxContent>
              </v:textbox>
            </v:shape>
            <w10:wrap anchorx="page"/>
          </v:group>
        </w:pict>
      </w:r>
      <w:r>
        <w:rPr>
          <w:w w:val="105"/>
          <w:sz w:val="18"/>
        </w:rPr>
        <w:t>Benchmarking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often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used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identify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develop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core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competencies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competitive</w:t>
      </w:r>
      <w:r>
        <w:rPr>
          <w:spacing w:val="-38"/>
          <w:w w:val="105"/>
          <w:sz w:val="18"/>
        </w:rPr>
        <w:t xml:space="preserve"> </w:t>
      </w:r>
      <w:r>
        <w:rPr>
          <w:w w:val="105"/>
          <w:sz w:val="18"/>
        </w:rPr>
        <w:t>advantage.</w:t>
      </w:r>
    </w:p>
    <w:p w14:paraId="7E6E0910" w14:textId="77777777" w:rsidR="00DE4ECC" w:rsidRDefault="00DE4ECC">
      <w:pPr>
        <w:pStyle w:val="BodyText"/>
        <w:rPr>
          <w:sz w:val="20"/>
        </w:rPr>
      </w:pPr>
    </w:p>
    <w:p w14:paraId="5E5EAC83" w14:textId="77777777" w:rsidR="00DE4ECC" w:rsidRDefault="00DE4ECC">
      <w:pPr>
        <w:pStyle w:val="BodyText"/>
        <w:rPr>
          <w:sz w:val="20"/>
        </w:rPr>
      </w:pPr>
    </w:p>
    <w:p w14:paraId="710D079C" w14:textId="77777777" w:rsidR="00DE4ECC" w:rsidRDefault="00DE4ECC">
      <w:pPr>
        <w:pStyle w:val="BodyText"/>
        <w:spacing w:before="7"/>
        <w:rPr>
          <w:sz w:val="19"/>
        </w:rPr>
      </w:pPr>
    </w:p>
    <w:tbl>
      <w:tblPr>
        <w:tblW w:w="0" w:type="auto"/>
        <w:tblInd w:w="30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8"/>
        <w:gridCol w:w="2858"/>
        <w:gridCol w:w="2798"/>
      </w:tblGrid>
      <w:tr w:rsidR="00DE4ECC" w14:paraId="0C7A1D24" w14:textId="77777777">
        <w:trPr>
          <w:trHeight w:val="343"/>
        </w:trPr>
        <w:tc>
          <w:tcPr>
            <w:tcW w:w="1338" w:type="dxa"/>
          </w:tcPr>
          <w:p w14:paraId="1BE9ECB3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58" w:type="dxa"/>
          </w:tcPr>
          <w:p w14:paraId="782A60C5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798" w:type="dxa"/>
          </w:tcPr>
          <w:p w14:paraId="0CCF6C4A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610243FB" w14:textId="77777777">
        <w:trPr>
          <w:trHeight w:val="997"/>
        </w:trPr>
        <w:tc>
          <w:tcPr>
            <w:tcW w:w="1338" w:type="dxa"/>
          </w:tcPr>
          <w:p w14:paraId="43BCA1C7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58" w:type="dxa"/>
          </w:tcPr>
          <w:p w14:paraId="369735DF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798" w:type="dxa"/>
          </w:tcPr>
          <w:p w14:paraId="61FA7909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047346D4" w14:textId="77777777">
        <w:trPr>
          <w:trHeight w:val="1298"/>
        </w:trPr>
        <w:tc>
          <w:tcPr>
            <w:tcW w:w="1338" w:type="dxa"/>
          </w:tcPr>
          <w:p w14:paraId="2EF6DBBC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58" w:type="dxa"/>
          </w:tcPr>
          <w:p w14:paraId="4F58962F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798" w:type="dxa"/>
          </w:tcPr>
          <w:p w14:paraId="14866F94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7EF78AD3" w14:textId="77777777">
        <w:trPr>
          <w:trHeight w:val="569"/>
        </w:trPr>
        <w:tc>
          <w:tcPr>
            <w:tcW w:w="1338" w:type="dxa"/>
          </w:tcPr>
          <w:p w14:paraId="5570E01F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58" w:type="dxa"/>
          </w:tcPr>
          <w:p w14:paraId="6652EC70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798" w:type="dxa"/>
          </w:tcPr>
          <w:p w14:paraId="1645631A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10AF4102" w14:textId="77777777">
        <w:trPr>
          <w:trHeight w:val="1231"/>
        </w:trPr>
        <w:tc>
          <w:tcPr>
            <w:tcW w:w="1338" w:type="dxa"/>
          </w:tcPr>
          <w:p w14:paraId="7995AB32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58" w:type="dxa"/>
          </w:tcPr>
          <w:p w14:paraId="7DD5A8C1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798" w:type="dxa"/>
          </w:tcPr>
          <w:p w14:paraId="08B7DD3E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12BAF82E" w14:textId="77777777">
        <w:trPr>
          <w:trHeight w:val="1247"/>
        </w:trPr>
        <w:tc>
          <w:tcPr>
            <w:tcW w:w="1338" w:type="dxa"/>
          </w:tcPr>
          <w:p w14:paraId="2E5DA705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58" w:type="dxa"/>
          </w:tcPr>
          <w:p w14:paraId="59DD349F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798" w:type="dxa"/>
          </w:tcPr>
          <w:p w14:paraId="16388E62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62269B99" w14:textId="77777777">
        <w:trPr>
          <w:trHeight w:val="1033"/>
        </w:trPr>
        <w:tc>
          <w:tcPr>
            <w:tcW w:w="1338" w:type="dxa"/>
          </w:tcPr>
          <w:p w14:paraId="29CFC77E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58" w:type="dxa"/>
          </w:tcPr>
          <w:p w14:paraId="2324EAE4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798" w:type="dxa"/>
          </w:tcPr>
          <w:p w14:paraId="5A53F68E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5766645F" w14:textId="77777777">
        <w:trPr>
          <w:trHeight w:val="985"/>
        </w:trPr>
        <w:tc>
          <w:tcPr>
            <w:tcW w:w="1338" w:type="dxa"/>
          </w:tcPr>
          <w:p w14:paraId="7E2C19A4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58" w:type="dxa"/>
          </w:tcPr>
          <w:p w14:paraId="7CE09958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798" w:type="dxa"/>
          </w:tcPr>
          <w:p w14:paraId="4F67AD0B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0E258780" w14:textId="77777777" w:rsidR="00DE4ECC" w:rsidRDefault="00DE4ECC">
      <w:pPr>
        <w:pStyle w:val="BodyText"/>
        <w:spacing w:before="3"/>
        <w:rPr>
          <w:sz w:val="17"/>
        </w:rPr>
      </w:pPr>
    </w:p>
    <w:p w14:paraId="50CBFE0F" w14:textId="77777777" w:rsidR="00DE4ECC" w:rsidRDefault="00105BF9">
      <w:pPr>
        <w:pStyle w:val="Heading5"/>
        <w:spacing w:before="95"/>
        <w:ind w:left="2680"/>
      </w:pPr>
      <w:proofErr w:type="spellStart"/>
      <w:r>
        <w:rPr>
          <w:w w:val="105"/>
        </w:rPr>
        <w:t>Self</w:t>
      </w:r>
      <w:r>
        <w:rPr>
          <w:spacing w:val="30"/>
          <w:w w:val="105"/>
        </w:rPr>
        <w:t xml:space="preserve"> </w:t>
      </w:r>
      <w:r>
        <w:rPr>
          <w:w w:val="105"/>
        </w:rPr>
        <w:t>Assessment</w:t>
      </w:r>
      <w:proofErr w:type="spellEnd"/>
    </w:p>
    <w:p w14:paraId="3CDE6702" w14:textId="77777777" w:rsidR="00DE4ECC" w:rsidRDefault="00DE4ECC">
      <w:pPr>
        <w:pStyle w:val="BodyText"/>
        <w:rPr>
          <w:b/>
          <w:sz w:val="23"/>
        </w:rPr>
      </w:pPr>
    </w:p>
    <w:p w14:paraId="3B227E3C" w14:textId="77777777" w:rsidR="00DE4ECC" w:rsidRDefault="00105BF9">
      <w:pPr>
        <w:pStyle w:val="BodyText"/>
        <w:ind w:left="2680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35519AB7" w14:textId="77777777" w:rsidR="00DE4ECC" w:rsidRDefault="00105BF9" w:rsidP="00105BF9">
      <w:pPr>
        <w:pStyle w:val="ListParagraph"/>
        <w:numPr>
          <w:ilvl w:val="0"/>
          <w:numId w:val="115"/>
        </w:numPr>
        <w:tabs>
          <w:tab w:val="left" w:pos="2816"/>
          <w:tab w:val="left" w:leader="dot" w:pos="4302"/>
        </w:tabs>
        <w:jc w:val="left"/>
        <w:rPr>
          <w:sz w:val="18"/>
        </w:rPr>
      </w:pPr>
      <w:r>
        <w:rPr>
          <w:sz w:val="18"/>
        </w:rPr>
        <w:t>benchmarking</w:t>
      </w:r>
      <w:r>
        <w:rPr>
          <w:spacing w:val="32"/>
          <w:sz w:val="18"/>
        </w:rPr>
        <w:t xml:space="preserve"> </w:t>
      </w:r>
      <w:r>
        <w:rPr>
          <w:sz w:val="18"/>
        </w:rPr>
        <w:t>generally</w:t>
      </w:r>
      <w:r>
        <w:rPr>
          <w:spacing w:val="32"/>
          <w:sz w:val="18"/>
        </w:rPr>
        <w:t xml:space="preserve"> </w:t>
      </w:r>
      <w:r>
        <w:rPr>
          <w:sz w:val="18"/>
        </w:rPr>
        <w:t>results</w:t>
      </w:r>
      <w:r>
        <w:rPr>
          <w:spacing w:val="32"/>
          <w:sz w:val="18"/>
        </w:rPr>
        <w:t xml:space="preserve"> </w:t>
      </w:r>
      <w:r>
        <w:rPr>
          <w:sz w:val="18"/>
        </w:rPr>
        <w:t>in</w:t>
      </w:r>
      <w:r>
        <w:rPr>
          <w:spacing w:val="32"/>
          <w:sz w:val="18"/>
        </w:rPr>
        <w:t xml:space="preserve"> </w:t>
      </w:r>
      <w:r>
        <w:rPr>
          <w:sz w:val="18"/>
        </w:rPr>
        <w:t>short</w:t>
      </w:r>
      <w:r>
        <w:rPr>
          <w:spacing w:val="32"/>
          <w:sz w:val="18"/>
        </w:rPr>
        <w:t xml:space="preserve"> </w:t>
      </w:r>
      <w:r>
        <w:rPr>
          <w:sz w:val="18"/>
        </w:rPr>
        <w:t>term</w:t>
      </w:r>
      <w:r>
        <w:rPr>
          <w:spacing w:val="32"/>
          <w:sz w:val="18"/>
        </w:rPr>
        <w:t xml:space="preserve"> </w:t>
      </w:r>
      <w:r>
        <w:rPr>
          <w:sz w:val="18"/>
        </w:rPr>
        <w:t>benefits.</w:t>
      </w:r>
    </w:p>
    <w:p w14:paraId="16A92CEF" w14:textId="77777777" w:rsidR="00DE4ECC" w:rsidRDefault="00105BF9" w:rsidP="00105BF9">
      <w:pPr>
        <w:pStyle w:val="ListParagraph"/>
        <w:numPr>
          <w:ilvl w:val="0"/>
          <w:numId w:val="115"/>
        </w:numPr>
        <w:tabs>
          <w:tab w:val="left" w:pos="2816"/>
          <w:tab w:val="left" w:leader="dot" w:pos="4276"/>
        </w:tabs>
        <w:jc w:val="left"/>
        <w:rPr>
          <w:sz w:val="18"/>
        </w:rPr>
      </w:pPr>
      <w:r>
        <w:rPr>
          <w:sz w:val="18"/>
        </w:rPr>
        <w:t>Benchmarking</w:t>
      </w:r>
      <w:r>
        <w:rPr>
          <w:spacing w:val="16"/>
          <w:sz w:val="18"/>
        </w:rPr>
        <w:t xml:space="preserve"> </w:t>
      </w:r>
      <w:r>
        <w:rPr>
          <w:sz w:val="18"/>
        </w:rPr>
        <w:t>involves</w:t>
      </w:r>
      <w:r>
        <w:rPr>
          <w:spacing w:val="13"/>
          <w:sz w:val="18"/>
        </w:rPr>
        <w:t xml:space="preserve"> </w:t>
      </w:r>
      <w:r>
        <w:rPr>
          <w:sz w:val="18"/>
        </w:rPr>
        <w:t>benchmarking</w:t>
      </w:r>
      <w:r>
        <w:rPr>
          <w:spacing w:val="14"/>
          <w:sz w:val="18"/>
        </w:rPr>
        <w:t xml:space="preserve"> </w:t>
      </w:r>
      <w:r>
        <w:rPr>
          <w:sz w:val="18"/>
        </w:rPr>
        <w:t>businesses</w:t>
      </w:r>
      <w:r>
        <w:rPr>
          <w:spacing w:val="16"/>
          <w:sz w:val="18"/>
        </w:rPr>
        <w:t xml:space="preserve"> </w:t>
      </w:r>
      <w:r>
        <w:rPr>
          <w:sz w:val="18"/>
        </w:rPr>
        <w:t>or</w:t>
      </w:r>
      <w:r>
        <w:rPr>
          <w:spacing w:val="13"/>
          <w:sz w:val="18"/>
        </w:rPr>
        <w:t xml:space="preserve"> </w:t>
      </w:r>
      <w:r>
        <w:rPr>
          <w:sz w:val="18"/>
        </w:rPr>
        <w:t>operations</w:t>
      </w:r>
      <w:r>
        <w:rPr>
          <w:spacing w:val="17"/>
          <w:sz w:val="18"/>
        </w:rPr>
        <w:t xml:space="preserve"> </w:t>
      </w:r>
      <w:r>
        <w:rPr>
          <w:sz w:val="18"/>
        </w:rPr>
        <w:t>from</w:t>
      </w:r>
      <w:r>
        <w:rPr>
          <w:spacing w:val="13"/>
          <w:sz w:val="18"/>
        </w:rPr>
        <w:t xml:space="preserve"> </w:t>
      </w:r>
      <w:r>
        <w:rPr>
          <w:sz w:val="18"/>
        </w:rPr>
        <w:t>within</w:t>
      </w:r>
    </w:p>
    <w:p w14:paraId="732D871E" w14:textId="77777777" w:rsidR="00DE4ECC" w:rsidRDefault="00105BF9">
      <w:pPr>
        <w:pStyle w:val="BodyText"/>
        <w:spacing w:before="29"/>
        <w:ind w:left="3160"/>
      </w:pPr>
      <w:r>
        <w:t>the</w:t>
      </w:r>
      <w:r>
        <w:rPr>
          <w:spacing w:val="7"/>
        </w:rPr>
        <w:t xml:space="preserve"> </w:t>
      </w:r>
      <w:r>
        <w:t>same</w:t>
      </w:r>
      <w:r>
        <w:rPr>
          <w:spacing w:val="44"/>
        </w:rPr>
        <w:t xml:space="preserve"> </w:t>
      </w:r>
      <w:r>
        <w:t>organization.</w:t>
      </w:r>
    </w:p>
    <w:p w14:paraId="34A56FE0" w14:textId="77777777" w:rsidR="00DE4ECC" w:rsidRDefault="00DE4ECC">
      <w:p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49C1C675" w14:textId="77777777" w:rsidR="00DE4ECC" w:rsidRDefault="00DE4ECC">
      <w:pPr>
        <w:pStyle w:val="BodyText"/>
        <w:rPr>
          <w:sz w:val="20"/>
        </w:rPr>
      </w:pPr>
    </w:p>
    <w:p w14:paraId="29E7476E" w14:textId="77777777" w:rsidR="00DE4ECC" w:rsidRDefault="00DE4ECC">
      <w:pPr>
        <w:pStyle w:val="BodyText"/>
        <w:rPr>
          <w:sz w:val="20"/>
        </w:rPr>
      </w:pPr>
    </w:p>
    <w:p w14:paraId="28AC0108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69B060FA" w14:textId="77777777" w:rsidR="00DE4ECC" w:rsidRDefault="00DE4ECC">
      <w:pPr>
        <w:pStyle w:val="BodyText"/>
        <w:spacing w:before="6"/>
        <w:rPr>
          <w:sz w:val="20"/>
        </w:rPr>
      </w:pPr>
    </w:p>
    <w:p w14:paraId="2E854531" w14:textId="77777777" w:rsidR="00DE4ECC" w:rsidRDefault="00105BF9" w:rsidP="00105BF9">
      <w:pPr>
        <w:pStyle w:val="ListParagraph"/>
        <w:numPr>
          <w:ilvl w:val="0"/>
          <w:numId w:val="115"/>
        </w:numPr>
        <w:tabs>
          <w:tab w:val="left" w:pos="714"/>
          <w:tab w:val="left" w:pos="715"/>
          <w:tab w:val="left" w:leader="dot" w:pos="3832"/>
        </w:tabs>
        <w:spacing w:before="0"/>
        <w:ind w:left="714" w:hanging="481"/>
        <w:jc w:val="left"/>
        <w:rPr>
          <w:sz w:val="18"/>
        </w:rPr>
      </w:pPr>
      <w:r>
        <w:rPr>
          <w:w w:val="105"/>
          <w:sz w:val="18"/>
        </w:rPr>
        <w:t>Changes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resulting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from</w:t>
      </w:r>
      <w:r>
        <w:rPr>
          <w:rFonts w:ascii="Times New Roman"/>
          <w:w w:val="105"/>
          <w:sz w:val="18"/>
        </w:rPr>
        <w:tab/>
      </w:r>
      <w:r>
        <w:rPr>
          <w:w w:val="105"/>
          <w:sz w:val="18"/>
        </w:rPr>
        <w:t>benchmarking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may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difficult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implement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and</w:t>
      </w:r>
    </w:p>
    <w:p w14:paraId="49BC31A1" w14:textId="77777777" w:rsidR="00DE4ECC" w:rsidRDefault="00105BF9">
      <w:pPr>
        <w:pStyle w:val="BodyText"/>
        <w:spacing w:before="29"/>
        <w:ind w:left="714"/>
      </w:pPr>
      <w:r>
        <w:rPr>
          <w:w w:val="105"/>
        </w:rPr>
        <w:t>take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long</w:t>
      </w:r>
      <w:r>
        <w:rPr>
          <w:spacing w:val="12"/>
          <w:w w:val="105"/>
        </w:rPr>
        <w:t xml:space="preserve"> </w:t>
      </w:r>
      <w:r>
        <w:rPr>
          <w:w w:val="105"/>
        </w:rPr>
        <w:t>time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w w:val="105"/>
        </w:rPr>
        <w:t>materialize.</w:t>
      </w:r>
    </w:p>
    <w:p w14:paraId="53C8DC9B" w14:textId="77777777" w:rsidR="00DE4ECC" w:rsidRDefault="00105BF9" w:rsidP="00105BF9">
      <w:pPr>
        <w:pStyle w:val="ListParagraph"/>
        <w:numPr>
          <w:ilvl w:val="0"/>
          <w:numId w:val="115"/>
        </w:numPr>
        <w:tabs>
          <w:tab w:val="left" w:pos="714"/>
          <w:tab w:val="left" w:pos="715"/>
          <w:tab w:val="left" w:leader="dot" w:pos="5023"/>
        </w:tabs>
        <w:ind w:left="714" w:hanging="481"/>
        <w:jc w:val="left"/>
        <w:rPr>
          <w:sz w:val="18"/>
        </w:rPr>
      </w:pPr>
      <w:r>
        <w:rPr>
          <w:w w:val="105"/>
          <w:sz w:val="18"/>
        </w:rPr>
        <w:t>Application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benchmarking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involves</w:t>
      </w:r>
      <w:r>
        <w:rPr>
          <w:rFonts w:ascii="Times New Roman"/>
          <w:w w:val="105"/>
          <w:sz w:val="18"/>
        </w:rPr>
        <w:tab/>
      </w:r>
      <w:r>
        <w:rPr>
          <w:w w:val="105"/>
          <w:sz w:val="18"/>
        </w:rPr>
        <w:t>key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steps.</w:t>
      </w:r>
    </w:p>
    <w:p w14:paraId="5BC40E75" w14:textId="77777777" w:rsidR="00DE4ECC" w:rsidRDefault="00DE4ECC">
      <w:pPr>
        <w:pStyle w:val="BodyText"/>
        <w:spacing w:before="8"/>
        <w:rPr>
          <w:sz w:val="20"/>
        </w:rPr>
      </w:pPr>
    </w:p>
    <w:p w14:paraId="0B6B8AC7" w14:textId="77777777" w:rsidR="00DE4ECC" w:rsidRDefault="00105BF9" w:rsidP="00105BF9">
      <w:pPr>
        <w:pStyle w:val="Heading3"/>
        <w:numPr>
          <w:ilvl w:val="1"/>
          <w:numId w:val="114"/>
        </w:numPr>
        <w:tabs>
          <w:tab w:val="left" w:pos="715"/>
        </w:tabs>
        <w:spacing w:before="1"/>
        <w:ind w:hanging="481"/>
        <w:jc w:val="both"/>
        <w:rPr>
          <w:u w:val="none"/>
        </w:rPr>
      </w:pPr>
      <w:r>
        <w:t>Pursuit of Excellence in</w:t>
      </w:r>
      <w:r>
        <w:rPr>
          <w:spacing w:val="1"/>
        </w:rPr>
        <w:t xml:space="preserve"> </w:t>
      </w:r>
      <w:r>
        <w:t>Organizations</w:t>
      </w:r>
    </w:p>
    <w:p w14:paraId="37B7B9D4" w14:textId="77777777" w:rsidR="00DE4ECC" w:rsidRDefault="00DE4ECC">
      <w:pPr>
        <w:pStyle w:val="BodyText"/>
        <w:spacing w:before="2"/>
        <w:rPr>
          <w:b/>
          <w:sz w:val="23"/>
        </w:rPr>
      </w:pPr>
    </w:p>
    <w:p w14:paraId="1E60C313" w14:textId="77777777" w:rsidR="00DE4ECC" w:rsidRDefault="00105BF9">
      <w:pPr>
        <w:pStyle w:val="BodyText"/>
        <w:ind w:left="234"/>
        <w:jc w:val="both"/>
      </w:pPr>
      <w:r>
        <w:rPr>
          <w:w w:val="105"/>
        </w:rPr>
        <w:t>For</w:t>
      </w:r>
      <w:r>
        <w:rPr>
          <w:spacing w:val="8"/>
          <w:w w:val="105"/>
        </w:rPr>
        <w:t xml:space="preserve"> </w:t>
      </w:r>
      <w:r>
        <w:rPr>
          <w:w w:val="105"/>
        </w:rPr>
        <w:t>tracking</w:t>
      </w:r>
      <w:r>
        <w:rPr>
          <w:spacing w:val="9"/>
          <w:w w:val="105"/>
        </w:rPr>
        <w:t xml:space="preserve"> </w:t>
      </w:r>
      <w:r>
        <w:rPr>
          <w:w w:val="105"/>
        </w:rPr>
        <w:t>down</w:t>
      </w:r>
      <w:r>
        <w:rPr>
          <w:spacing w:val="9"/>
          <w:w w:val="105"/>
        </w:rPr>
        <w:t xml:space="preserve"> </w:t>
      </w:r>
      <w:r>
        <w:rPr>
          <w:w w:val="105"/>
        </w:rPr>
        <w:t>fineness</w:t>
      </w:r>
      <w:r>
        <w:rPr>
          <w:spacing w:val="9"/>
          <w:w w:val="105"/>
        </w:rPr>
        <w:t xml:space="preserve"> </w:t>
      </w:r>
      <w:r>
        <w:rPr>
          <w:w w:val="105"/>
        </w:rPr>
        <w:t>or</w:t>
      </w:r>
      <w:r>
        <w:rPr>
          <w:spacing w:val="8"/>
          <w:w w:val="105"/>
        </w:rPr>
        <w:t xml:space="preserve"> </w:t>
      </w:r>
      <w:r>
        <w:rPr>
          <w:w w:val="105"/>
        </w:rPr>
        <w:t>excellence,</w:t>
      </w:r>
      <w:r>
        <w:rPr>
          <w:spacing w:val="9"/>
          <w:w w:val="105"/>
        </w:rPr>
        <w:t xml:space="preserve"> </w:t>
      </w:r>
      <w:r>
        <w:rPr>
          <w:w w:val="105"/>
        </w:rPr>
        <w:t>organizations</w:t>
      </w:r>
      <w:r>
        <w:rPr>
          <w:spacing w:val="9"/>
          <w:w w:val="105"/>
        </w:rPr>
        <w:t xml:space="preserve"> </w:t>
      </w:r>
      <w:r>
        <w:rPr>
          <w:w w:val="105"/>
        </w:rPr>
        <w:t>follow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following</w:t>
      </w:r>
      <w:r>
        <w:rPr>
          <w:spacing w:val="9"/>
          <w:w w:val="105"/>
        </w:rPr>
        <w:t xml:space="preserve"> </w:t>
      </w:r>
      <w:r>
        <w:rPr>
          <w:w w:val="105"/>
        </w:rPr>
        <w:t>techniques:</w:t>
      </w:r>
    </w:p>
    <w:p w14:paraId="01286734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ind w:hanging="481"/>
        <w:rPr>
          <w:sz w:val="18"/>
        </w:rPr>
      </w:pPr>
      <w:r>
        <w:rPr>
          <w:w w:val="105"/>
          <w:sz w:val="18"/>
        </w:rPr>
        <w:t>Analyzing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Cost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time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trade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off</w:t>
      </w:r>
    </w:p>
    <w:p w14:paraId="060BEB52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ind w:hanging="481"/>
        <w:rPr>
          <w:sz w:val="18"/>
        </w:rPr>
      </w:pPr>
      <w:r>
        <w:rPr>
          <w:w w:val="105"/>
          <w:sz w:val="18"/>
        </w:rPr>
        <w:t>Using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project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software</w:t>
      </w:r>
    </w:p>
    <w:p w14:paraId="124F4976" w14:textId="77777777" w:rsidR="00DE4ECC" w:rsidRDefault="00DE4ECC">
      <w:pPr>
        <w:pStyle w:val="BodyText"/>
        <w:spacing w:before="11"/>
        <w:rPr>
          <w:sz w:val="20"/>
        </w:rPr>
      </w:pPr>
    </w:p>
    <w:p w14:paraId="06C1FA56" w14:textId="77777777" w:rsidR="00DE4ECC" w:rsidRDefault="00105BF9" w:rsidP="00105BF9">
      <w:pPr>
        <w:pStyle w:val="Heading5"/>
        <w:numPr>
          <w:ilvl w:val="2"/>
          <w:numId w:val="114"/>
        </w:numPr>
        <w:tabs>
          <w:tab w:val="left" w:pos="954"/>
          <w:tab w:val="left" w:pos="955"/>
        </w:tabs>
        <w:ind w:hanging="721"/>
        <w:jc w:val="left"/>
      </w:pPr>
      <w:r>
        <w:rPr>
          <w:w w:val="105"/>
        </w:rPr>
        <w:t>Analyzing</w:t>
      </w:r>
      <w:r>
        <w:rPr>
          <w:spacing w:val="25"/>
          <w:w w:val="105"/>
        </w:rPr>
        <w:t xml:space="preserve"> </w:t>
      </w:r>
      <w:r>
        <w:rPr>
          <w:w w:val="105"/>
        </w:rPr>
        <w:t>Cost</w:t>
      </w:r>
      <w:r>
        <w:rPr>
          <w:spacing w:val="26"/>
          <w:w w:val="105"/>
        </w:rPr>
        <w:t xml:space="preserve"> </w:t>
      </w:r>
      <w:r>
        <w:rPr>
          <w:w w:val="105"/>
        </w:rPr>
        <w:t>Time</w:t>
      </w:r>
      <w:r>
        <w:rPr>
          <w:spacing w:val="25"/>
          <w:w w:val="105"/>
        </w:rPr>
        <w:t xml:space="preserve"> </w:t>
      </w:r>
      <w:r>
        <w:rPr>
          <w:w w:val="105"/>
        </w:rPr>
        <w:t>Trade</w:t>
      </w:r>
      <w:r>
        <w:rPr>
          <w:spacing w:val="28"/>
          <w:w w:val="105"/>
        </w:rPr>
        <w:t xml:space="preserve"> </w:t>
      </w:r>
      <w:r>
        <w:rPr>
          <w:w w:val="105"/>
        </w:rPr>
        <w:t>Off</w:t>
      </w:r>
    </w:p>
    <w:p w14:paraId="5AAD6DDE" w14:textId="77777777" w:rsidR="00DE4ECC" w:rsidRDefault="00DE4ECC">
      <w:pPr>
        <w:pStyle w:val="BodyText"/>
        <w:rPr>
          <w:b/>
          <w:sz w:val="23"/>
        </w:rPr>
      </w:pPr>
    </w:p>
    <w:p w14:paraId="4A5CCBA0" w14:textId="77777777" w:rsidR="00DE4ECC" w:rsidRDefault="00105BF9">
      <w:pPr>
        <w:pStyle w:val="BodyText"/>
        <w:spacing w:line="273" w:lineRule="auto"/>
        <w:ind w:left="234" w:right="38"/>
        <w:jc w:val="both"/>
      </w:pPr>
      <w:r>
        <w:rPr>
          <w:w w:val="105"/>
        </w:rPr>
        <w:t>Organization</w:t>
      </w:r>
      <w:r>
        <w:rPr>
          <w:spacing w:val="-4"/>
          <w:w w:val="105"/>
        </w:rPr>
        <w:t xml:space="preserve"> </w:t>
      </w:r>
      <w:r>
        <w:rPr>
          <w:w w:val="105"/>
        </w:rPr>
        <w:t>has</w:t>
      </w:r>
      <w:r>
        <w:rPr>
          <w:spacing w:val="-3"/>
          <w:w w:val="105"/>
        </w:rPr>
        <w:t xml:space="preserve"> </w:t>
      </w:r>
      <w:r>
        <w:rPr>
          <w:w w:val="105"/>
        </w:rPr>
        <w:t>as</w:t>
      </w:r>
      <w:r>
        <w:rPr>
          <w:spacing w:val="-3"/>
          <w:w w:val="105"/>
        </w:rPr>
        <w:t xml:space="preserve"> </w:t>
      </w:r>
      <w:r>
        <w:rPr>
          <w:w w:val="105"/>
        </w:rPr>
        <w:t>its</w:t>
      </w:r>
      <w:r>
        <w:rPr>
          <w:spacing w:val="-3"/>
          <w:w w:val="105"/>
        </w:rPr>
        <w:t xml:space="preserve"> </w:t>
      </w:r>
      <w:r>
        <w:rPr>
          <w:w w:val="105"/>
        </w:rPr>
        <w:t>objective,</w:t>
      </w:r>
      <w:r>
        <w:rPr>
          <w:spacing w:val="-4"/>
          <w:w w:val="105"/>
        </w:rPr>
        <w:t xml:space="preserve"> </w:t>
      </w:r>
      <w:r>
        <w:rPr>
          <w:w w:val="105"/>
        </w:rPr>
        <w:t>optimizing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system</w:t>
      </w:r>
      <w:r>
        <w:rPr>
          <w:spacing w:val="-3"/>
          <w:w w:val="105"/>
        </w:rPr>
        <w:t xml:space="preserve"> </w:t>
      </w:r>
      <w:r>
        <w:rPr>
          <w:w w:val="105"/>
        </w:rPr>
        <w:t>where</w:t>
      </w:r>
      <w:r>
        <w:rPr>
          <w:spacing w:val="-4"/>
          <w:w w:val="105"/>
        </w:rPr>
        <w:t xml:space="preserve"> </w:t>
      </w:r>
      <w:r>
        <w:rPr>
          <w:w w:val="105"/>
        </w:rPr>
        <w:t>“Cost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function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performance,</w:t>
      </w:r>
      <w:r>
        <w:rPr>
          <w:spacing w:val="-39"/>
          <w:w w:val="105"/>
        </w:rPr>
        <w:t xml:space="preserve"> </w:t>
      </w:r>
      <w:r>
        <w:rPr>
          <w:w w:val="105"/>
        </w:rPr>
        <w:t>time, and scope”. By determining the network and the critical path, the scope of the project has</w:t>
      </w:r>
      <w:r>
        <w:rPr>
          <w:spacing w:val="-39"/>
          <w:w w:val="105"/>
        </w:rPr>
        <w:t xml:space="preserve"> </w:t>
      </w:r>
      <w:r>
        <w:rPr>
          <w:w w:val="105"/>
        </w:rPr>
        <w:t>been completely defined, as the assumption in developing the CPM network has been that</w:t>
      </w:r>
      <w:r>
        <w:rPr>
          <w:spacing w:val="1"/>
          <w:w w:val="105"/>
        </w:rPr>
        <w:t xml:space="preserve"> </w:t>
      </w:r>
      <w:r>
        <w:rPr>
          <w:w w:val="105"/>
        </w:rPr>
        <w:t>resources</w:t>
      </w:r>
      <w:r>
        <w:rPr>
          <w:spacing w:val="24"/>
          <w:w w:val="105"/>
        </w:rPr>
        <w:t xml:space="preserve"> </w:t>
      </w:r>
      <w:r>
        <w:rPr>
          <w:w w:val="105"/>
        </w:rPr>
        <w:t>are</w:t>
      </w:r>
      <w:r>
        <w:rPr>
          <w:spacing w:val="27"/>
          <w:w w:val="105"/>
        </w:rPr>
        <w:t xml:space="preserve"> </w:t>
      </w:r>
      <w:r>
        <w:rPr>
          <w:w w:val="105"/>
        </w:rPr>
        <w:t>available.</w:t>
      </w:r>
    </w:p>
    <w:p w14:paraId="64FC8D58" w14:textId="77777777" w:rsidR="00DE4ECC" w:rsidRDefault="00105BF9">
      <w:pPr>
        <w:pStyle w:val="BodyText"/>
        <w:spacing w:before="118" w:line="273" w:lineRule="auto"/>
        <w:ind w:left="234" w:right="47"/>
        <w:jc w:val="both"/>
      </w:pPr>
      <w:r>
        <w:t>However,</w:t>
      </w:r>
      <w:r>
        <w:rPr>
          <w:spacing w:val="1"/>
        </w:rPr>
        <w:t xml:space="preserve"> </w:t>
      </w:r>
      <w:r>
        <w:t>once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determined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date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somehow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met,</w:t>
      </w:r>
      <w:r>
        <w:rPr>
          <w:spacing w:val="39"/>
        </w:rPr>
        <w:t xml:space="preserve"> </w:t>
      </w:r>
      <w:r>
        <w:t>you</w:t>
      </w:r>
      <w:r>
        <w:rPr>
          <w:spacing w:val="40"/>
        </w:rPr>
        <w:t xml:space="preserve"> </w:t>
      </w:r>
      <w:r>
        <w:t>must</w:t>
      </w:r>
      <w:r>
        <w:rPr>
          <w:spacing w:val="39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unlimited</w:t>
      </w:r>
      <w:r>
        <w:rPr>
          <w:spacing w:val="1"/>
        </w:rPr>
        <w:t xml:space="preserve"> </w:t>
      </w:r>
      <w:r>
        <w:t>resource</w:t>
      </w:r>
      <w:r>
        <w:rPr>
          <w:spacing w:val="1"/>
        </w:rPr>
        <w:t xml:space="preserve"> </w:t>
      </w:r>
      <w:r>
        <w:t>assumption</w:t>
      </w:r>
      <w:r>
        <w:rPr>
          <w:spacing w:val="1"/>
        </w:rPr>
        <w:t xml:space="preserve"> </w:t>
      </w:r>
      <w:r>
        <w:t>has</w:t>
      </w:r>
      <w:r>
        <w:rPr>
          <w:spacing w:val="39"/>
        </w:rPr>
        <w:t xml:space="preserve"> </w:t>
      </w:r>
      <w:r>
        <w:t>overloaded</w:t>
      </w:r>
      <w:r>
        <w:rPr>
          <w:spacing w:val="40"/>
        </w:rPr>
        <w:t xml:space="preserve"> </w:t>
      </w:r>
      <w:r>
        <w:t>your</w:t>
      </w:r>
      <w:r>
        <w:rPr>
          <w:spacing w:val="39"/>
        </w:rPr>
        <w:t xml:space="preserve"> </w:t>
      </w:r>
      <w:r>
        <w:t>available</w:t>
      </w:r>
      <w:r>
        <w:rPr>
          <w:spacing w:val="40"/>
        </w:rPr>
        <w:t xml:space="preserve"> </w:t>
      </w:r>
      <w:r>
        <w:t>resources.</w:t>
      </w:r>
      <w:r>
        <w:rPr>
          <w:spacing w:val="40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you</w:t>
      </w:r>
      <w:r>
        <w:rPr>
          <w:spacing w:val="16"/>
        </w:rPr>
        <w:t xml:space="preserve"> </w:t>
      </w:r>
      <w:r>
        <w:t>assess</w:t>
      </w:r>
      <w:r>
        <w:rPr>
          <w:spacing w:val="16"/>
        </w:rPr>
        <w:t xml:space="preserve"> </w:t>
      </w:r>
      <w:r>
        <w:t>your</w:t>
      </w:r>
      <w:r>
        <w:rPr>
          <w:spacing w:val="16"/>
        </w:rPr>
        <w:t xml:space="preserve"> </w:t>
      </w:r>
      <w:r>
        <w:t>resources,</w:t>
      </w:r>
      <w:r>
        <w:rPr>
          <w:spacing w:val="16"/>
        </w:rPr>
        <w:t xml:space="preserve"> </w:t>
      </w:r>
      <w:r>
        <w:t>remember</w:t>
      </w:r>
      <w:r>
        <w:rPr>
          <w:spacing w:val="16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t>nobody</w:t>
      </w:r>
      <w:r>
        <w:rPr>
          <w:spacing w:val="16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available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do</w:t>
      </w:r>
      <w:r>
        <w:rPr>
          <w:spacing w:val="16"/>
        </w:rPr>
        <w:t xml:space="preserve"> </w:t>
      </w:r>
      <w:r>
        <w:t>productive</w:t>
      </w:r>
      <w:r>
        <w:rPr>
          <w:spacing w:val="17"/>
        </w:rPr>
        <w:t xml:space="preserve"> </w:t>
      </w:r>
      <w:r>
        <w:t>work</w:t>
      </w:r>
      <w:r>
        <w:rPr>
          <w:spacing w:val="16"/>
        </w:rPr>
        <w:t xml:space="preserve"> </w:t>
      </w:r>
      <w:r>
        <w:t>more</w:t>
      </w:r>
      <w:r>
        <w:rPr>
          <w:spacing w:val="16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80</w:t>
      </w:r>
      <w:r>
        <w:rPr>
          <w:spacing w:val="14"/>
        </w:rPr>
        <w:t xml:space="preserve"> </w:t>
      </w:r>
      <w:r>
        <w:t>per</w:t>
      </w:r>
      <w:r>
        <w:rPr>
          <w:spacing w:val="14"/>
        </w:rPr>
        <w:t xml:space="preserve"> </w:t>
      </w:r>
      <w:r>
        <w:t>cent</w:t>
      </w:r>
      <w:r>
        <w:rPr>
          <w:spacing w:val="18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workday.</w:t>
      </w:r>
      <w:r>
        <w:rPr>
          <w:spacing w:val="14"/>
        </w:rPr>
        <w:t xml:space="preserve"> </w:t>
      </w:r>
      <w:r>
        <w:t>You</w:t>
      </w:r>
      <w:r>
        <w:rPr>
          <w:spacing w:val="15"/>
        </w:rPr>
        <w:t xml:space="preserve"> </w:t>
      </w:r>
      <w:r>
        <w:t>lose</w:t>
      </w:r>
      <w:r>
        <w:rPr>
          <w:spacing w:val="14"/>
        </w:rPr>
        <w:t xml:space="preserve"> </w:t>
      </w:r>
      <w:r>
        <w:t>2</w:t>
      </w:r>
      <w:r>
        <w:t>0</w:t>
      </w:r>
      <w:r>
        <w:rPr>
          <w:spacing w:val="18"/>
        </w:rPr>
        <w:t xml:space="preserve"> </w:t>
      </w:r>
      <w:r>
        <w:t>per</w:t>
      </w:r>
      <w:r>
        <w:rPr>
          <w:spacing w:val="15"/>
        </w:rPr>
        <w:t xml:space="preserve"> </w:t>
      </w:r>
      <w:r>
        <w:t>cent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personal</w:t>
      </w:r>
      <w:r>
        <w:rPr>
          <w:spacing w:val="15"/>
        </w:rPr>
        <w:t xml:space="preserve"> </w:t>
      </w:r>
      <w:r>
        <w:t>time,</w:t>
      </w:r>
      <w:r>
        <w:rPr>
          <w:spacing w:val="18"/>
        </w:rPr>
        <w:t xml:space="preserve"> </w:t>
      </w:r>
      <w:r>
        <w:t>fatigue,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delays.</w:t>
      </w:r>
    </w:p>
    <w:p w14:paraId="47C7491A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434C4602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60269337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10" w:space="670"/>
            <w:col w:w="1990"/>
          </w:cols>
        </w:sectPr>
      </w:pPr>
    </w:p>
    <w:p w14:paraId="42EA92AD" w14:textId="77777777" w:rsidR="00DE4ECC" w:rsidRDefault="00DE4ECC">
      <w:pPr>
        <w:pStyle w:val="BodyText"/>
        <w:rPr>
          <w:b/>
          <w:sz w:val="20"/>
        </w:rPr>
      </w:pPr>
    </w:p>
    <w:p w14:paraId="3C09CDB1" w14:textId="77777777" w:rsidR="00DE4ECC" w:rsidRDefault="00DE4ECC">
      <w:pPr>
        <w:pStyle w:val="BodyText"/>
        <w:spacing w:before="6"/>
        <w:rPr>
          <w:b/>
          <w:sz w:val="27"/>
        </w:rPr>
      </w:pPr>
    </w:p>
    <w:p w14:paraId="5F24C6C8" w14:textId="77777777" w:rsidR="00DE4ECC" w:rsidRDefault="00105BF9">
      <w:pPr>
        <w:pStyle w:val="BodyText"/>
        <w:spacing w:before="103" w:line="256" w:lineRule="auto"/>
        <w:ind w:left="474" w:right="2936" w:firstLine="19"/>
      </w:pPr>
      <w:r>
        <w:pict w14:anchorId="50377ED1">
          <v:group id="_x0000_s4068" style="position:absolute;left:0;text-align:left;margin-left:60.6pt;margin-top:-16.5pt;width:22.6pt;height:23.2pt;z-index:15837696;mso-position-horizontal-relative:page" coordorigin="1212,-330" coordsize="452,464">
            <v:shape id="_x0000_s4070" style="position:absolute;left:1221;top:-321;width:432;height:402" coordorigin="1222,-321" coordsize="432,402" path="m1438,-321r105,201l1654,81r-216,l1222,81r105,-201l1438,-321xe" filled="f" strokecolor="#1f1917" strokeweight=".338mm">
              <v:path arrowok="t"/>
            </v:shape>
            <v:shape id="_x0000_s4069" type="#_x0000_t202" style="position:absolute;left:1212;top:-331;width:452;height:464" filled="f" stroked="f">
              <v:textbox inset="0,0,0,0">
                <w:txbxContent>
                  <w:p w14:paraId="1CF9B5DB" w14:textId="77777777" w:rsidR="00DE4ECC" w:rsidRDefault="00105BF9">
                    <w:pPr>
                      <w:spacing w:before="13"/>
                      <w:ind w:right="1"/>
                      <w:jc w:val="center"/>
                      <w:rPr>
                        <w:rFonts w:ascii="Times New Roman"/>
                        <w:sz w:val="39"/>
                      </w:rPr>
                    </w:pPr>
                    <w:r>
                      <w:rPr>
                        <w:rFonts w:ascii="Times New Roman"/>
                        <w:color w:val="1F1917"/>
                        <w:w w:val="102"/>
                        <w:sz w:val="39"/>
                      </w:rPr>
                      <w:t>!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Times New Roman"/>
          <w:i/>
          <w:color w:val="1F1917"/>
          <w:position w:val="2"/>
          <w:sz w:val="17"/>
        </w:rPr>
        <w:t>Caution</w:t>
      </w:r>
      <w:r>
        <w:rPr>
          <w:rFonts w:ascii="Times New Roman"/>
          <w:i/>
          <w:color w:val="1F1917"/>
          <w:spacing w:val="2"/>
          <w:position w:val="2"/>
          <w:sz w:val="17"/>
        </w:rPr>
        <w:t xml:space="preserve"> </w:t>
      </w:r>
      <w:r>
        <w:t>You</w:t>
      </w:r>
      <w:r>
        <w:rPr>
          <w:spacing w:val="26"/>
        </w:rPr>
        <w:t xml:space="preserve"> </w:t>
      </w:r>
      <w:r>
        <w:t>also</w:t>
      </w:r>
      <w:r>
        <w:rPr>
          <w:spacing w:val="23"/>
        </w:rPr>
        <w:t xml:space="preserve"> </w:t>
      </w:r>
      <w:r>
        <w:t>need</w:t>
      </w:r>
      <w:r>
        <w:rPr>
          <w:spacing w:val="27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examine</w:t>
      </w:r>
      <w:r>
        <w:rPr>
          <w:spacing w:val="26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network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keep</w:t>
      </w:r>
      <w:r>
        <w:rPr>
          <w:spacing w:val="26"/>
        </w:rPr>
        <w:t xml:space="preserve"> </w:t>
      </w:r>
      <w:r>
        <w:t>project</w:t>
      </w:r>
      <w:r>
        <w:rPr>
          <w:spacing w:val="26"/>
        </w:rPr>
        <w:t xml:space="preserve"> </w:t>
      </w:r>
      <w:r>
        <w:t>costs</w:t>
      </w:r>
      <w:r>
        <w:rPr>
          <w:spacing w:val="24"/>
        </w:rPr>
        <w:t xml:space="preserve"> </w:t>
      </w:r>
      <w:r>
        <w:t>at</w:t>
      </w:r>
      <w:r>
        <w:rPr>
          <w:spacing w:val="26"/>
        </w:rPr>
        <w:t xml:space="preserve"> </w:t>
      </w:r>
      <w:r>
        <w:t>acceptable</w:t>
      </w:r>
      <w:r>
        <w:rPr>
          <w:spacing w:val="26"/>
        </w:rPr>
        <w:t xml:space="preserve"> </w:t>
      </w:r>
      <w:r>
        <w:t>levels.</w:t>
      </w:r>
      <w:r>
        <w:rPr>
          <w:spacing w:val="1"/>
        </w:rPr>
        <w:t xml:space="preserve"> </w:t>
      </w:r>
      <w:r>
        <w:t>This</w:t>
      </w:r>
      <w:r>
        <w:rPr>
          <w:spacing w:val="15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almost</w:t>
      </w:r>
      <w:r>
        <w:rPr>
          <w:spacing w:val="16"/>
        </w:rPr>
        <w:t xml:space="preserve"> </w:t>
      </w:r>
      <w:r>
        <w:t>always</w:t>
      </w:r>
      <w:r>
        <w:rPr>
          <w:spacing w:val="16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t>important</w:t>
      </w:r>
      <w:r>
        <w:rPr>
          <w:spacing w:val="16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t>meeting</w:t>
      </w:r>
      <w:r>
        <w:rPr>
          <w:spacing w:val="16"/>
        </w:rPr>
        <w:t xml:space="preserve"> </w:t>
      </w:r>
      <w:r>
        <w:t>schedule</w:t>
      </w:r>
      <w:r>
        <w:rPr>
          <w:spacing w:val="15"/>
        </w:rPr>
        <w:t xml:space="preserve"> </w:t>
      </w:r>
      <w:r>
        <w:t>dates.</w:t>
      </w:r>
    </w:p>
    <w:p w14:paraId="20EACB70" w14:textId="77777777" w:rsidR="00DE4ECC" w:rsidRDefault="00105BF9">
      <w:pPr>
        <w:pStyle w:val="BodyText"/>
        <w:spacing w:before="134" w:line="273" w:lineRule="auto"/>
        <w:ind w:left="234" w:right="2717"/>
        <w:jc w:val="both"/>
      </w:pPr>
      <w:r>
        <w:rPr>
          <w:w w:val="105"/>
        </w:rPr>
        <w:t>There are always Time-Cost Trade-offs. If you want to schedule within the available float, it is</w:t>
      </w:r>
      <w:r>
        <w:rPr>
          <w:spacing w:val="1"/>
          <w:w w:val="105"/>
        </w:rPr>
        <w:t xml:space="preserve"> </w:t>
      </w:r>
      <w:r>
        <w:rPr>
          <w:w w:val="105"/>
        </w:rPr>
        <w:t>called</w:t>
      </w:r>
      <w:r>
        <w:rPr>
          <w:spacing w:val="11"/>
          <w:w w:val="105"/>
        </w:rPr>
        <w:t xml:space="preserve"> </w:t>
      </w:r>
      <w:r>
        <w:rPr>
          <w:w w:val="105"/>
        </w:rPr>
        <w:t>time-critical</w:t>
      </w:r>
      <w:r>
        <w:rPr>
          <w:spacing w:val="11"/>
          <w:w w:val="105"/>
        </w:rPr>
        <w:t xml:space="preserve"> </w:t>
      </w:r>
      <w:r>
        <w:rPr>
          <w:w w:val="105"/>
        </w:rPr>
        <w:t>resource</w:t>
      </w:r>
      <w:r>
        <w:rPr>
          <w:spacing w:val="9"/>
          <w:w w:val="105"/>
        </w:rPr>
        <w:t xml:space="preserve"> </w:t>
      </w:r>
      <w:r>
        <w:rPr>
          <w:w w:val="105"/>
        </w:rPr>
        <w:t>leveling,</w:t>
      </w:r>
      <w:r>
        <w:rPr>
          <w:spacing w:val="12"/>
          <w:w w:val="105"/>
        </w:rPr>
        <w:t xml:space="preserve"> </w:t>
      </w:r>
      <w:r>
        <w:rPr>
          <w:w w:val="105"/>
        </w:rPr>
        <w:t>because</w:t>
      </w:r>
      <w:r>
        <w:rPr>
          <w:spacing w:val="11"/>
          <w:w w:val="105"/>
        </w:rPr>
        <w:t xml:space="preserve"> </w:t>
      </w:r>
      <w:r>
        <w:rPr>
          <w:w w:val="105"/>
        </w:rPr>
        <w:t>time</w:t>
      </w:r>
      <w:r>
        <w:rPr>
          <w:spacing w:val="12"/>
          <w:w w:val="105"/>
        </w:rPr>
        <w:t xml:space="preserve"> </w:t>
      </w:r>
      <w:r>
        <w:rPr>
          <w:w w:val="105"/>
        </w:rPr>
        <w:t>is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essence</w:t>
      </w:r>
      <w:r>
        <w:rPr>
          <w:spacing w:val="9"/>
          <w:w w:val="105"/>
        </w:rPr>
        <w:t xml:space="preserve"> </w:t>
      </w:r>
      <w:r>
        <w:rPr>
          <w:w w:val="105"/>
        </w:rPr>
        <w:t>for</w:t>
      </w:r>
      <w:r>
        <w:rPr>
          <w:spacing w:val="12"/>
          <w:w w:val="105"/>
        </w:rPr>
        <w:t xml:space="preserve"> </w:t>
      </w:r>
      <w:r>
        <w:rPr>
          <w:w w:val="105"/>
        </w:rPr>
        <w:t>your</w:t>
      </w:r>
      <w:r>
        <w:rPr>
          <w:spacing w:val="11"/>
          <w:w w:val="105"/>
        </w:rPr>
        <w:t xml:space="preserve"> </w:t>
      </w:r>
      <w:r>
        <w:rPr>
          <w:w w:val="105"/>
        </w:rPr>
        <w:t>project.</w:t>
      </w:r>
    </w:p>
    <w:p w14:paraId="6A8B46ED" w14:textId="77777777" w:rsidR="00DE4ECC" w:rsidRDefault="00105BF9">
      <w:pPr>
        <w:pStyle w:val="BodyText"/>
        <w:spacing w:before="119" w:line="273" w:lineRule="auto"/>
        <w:ind w:left="234" w:right="2717"/>
        <w:jc w:val="both"/>
      </w:pPr>
      <w:r>
        <w:rPr>
          <w:w w:val="105"/>
        </w:rPr>
        <w:t xml:space="preserve">If you minimize resources and continue sliding tasks over until resources </w:t>
      </w:r>
      <w:r>
        <w:rPr>
          <w:w w:val="105"/>
        </w:rPr>
        <w:t>become available,</w:t>
      </w:r>
      <w:r>
        <w:rPr>
          <w:spacing w:val="1"/>
          <w:w w:val="105"/>
        </w:rPr>
        <w:t xml:space="preserve"> </w:t>
      </w:r>
      <w:r>
        <w:rPr>
          <w:w w:val="105"/>
        </w:rPr>
        <w:t>even</w:t>
      </w:r>
      <w:r>
        <w:rPr>
          <w:spacing w:val="12"/>
          <w:w w:val="105"/>
        </w:rPr>
        <w:t xml:space="preserve"> </w:t>
      </w:r>
      <w:r>
        <w:rPr>
          <w:w w:val="105"/>
        </w:rPr>
        <w:t>if</w:t>
      </w:r>
      <w:r>
        <w:rPr>
          <w:spacing w:val="11"/>
          <w:w w:val="105"/>
        </w:rPr>
        <w:t xml:space="preserve"> </w:t>
      </w:r>
      <w:r>
        <w:rPr>
          <w:w w:val="105"/>
        </w:rPr>
        <w:t>it</w:t>
      </w:r>
      <w:r>
        <w:rPr>
          <w:spacing w:val="13"/>
          <w:w w:val="105"/>
        </w:rPr>
        <w:t xml:space="preserve"> </w:t>
      </w:r>
      <w:r>
        <w:rPr>
          <w:w w:val="105"/>
        </w:rPr>
        <w:t>means</w:t>
      </w:r>
      <w:r>
        <w:rPr>
          <w:spacing w:val="10"/>
          <w:w w:val="105"/>
        </w:rPr>
        <w:t xml:space="preserve"> </w:t>
      </w:r>
      <w:r>
        <w:rPr>
          <w:w w:val="105"/>
        </w:rPr>
        <w:t>slipping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end</w:t>
      </w:r>
      <w:r>
        <w:rPr>
          <w:spacing w:val="13"/>
          <w:w w:val="105"/>
        </w:rPr>
        <w:t xml:space="preserve"> </w:t>
      </w:r>
      <w:r>
        <w:rPr>
          <w:w w:val="105"/>
        </w:rPr>
        <w:t>date,</w:t>
      </w:r>
      <w:r>
        <w:rPr>
          <w:spacing w:val="13"/>
          <w:w w:val="105"/>
        </w:rPr>
        <w:t xml:space="preserve"> </w:t>
      </w:r>
      <w:r>
        <w:rPr>
          <w:w w:val="105"/>
        </w:rPr>
        <w:t>it</w:t>
      </w:r>
      <w:r>
        <w:rPr>
          <w:spacing w:val="11"/>
          <w:w w:val="105"/>
        </w:rPr>
        <w:t xml:space="preserve"> </w:t>
      </w:r>
      <w:r>
        <w:rPr>
          <w:w w:val="105"/>
        </w:rPr>
        <w:t>is</w:t>
      </w:r>
      <w:r>
        <w:rPr>
          <w:spacing w:val="13"/>
          <w:w w:val="105"/>
        </w:rPr>
        <w:t xml:space="preserve"> </w:t>
      </w:r>
      <w:r>
        <w:rPr>
          <w:w w:val="105"/>
        </w:rPr>
        <w:t>called</w:t>
      </w:r>
      <w:r>
        <w:rPr>
          <w:spacing w:val="11"/>
          <w:w w:val="105"/>
        </w:rPr>
        <w:t xml:space="preserve"> </w:t>
      </w:r>
      <w:r>
        <w:rPr>
          <w:w w:val="105"/>
        </w:rPr>
        <w:t>resource-critical</w:t>
      </w:r>
      <w:r>
        <w:rPr>
          <w:spacing w:val="12"/>
          <w:w w:val="105"/>
        </w:rPr>
        <w:t xml:space="preserve"> </w:t>
      </w:r>
      <w:r>
        <w:rPr>
          <w:w w:val="105"/>
        </w:rPr>
        <w:t>leveling.</w:t>
      </w:r>
    </w:p>
    <w:p w14:paraId="7C2CD79F" w14:textId="77777777" w:rsidR="00DE4ECC" w:rsidRDefault="00105BF9">
      <w:pPr>
        <w:pStyle w:val="BodyText"/>
        <w:spacing w:before="196" w:line="261" w:lineRule="auto"/>
        <w:ind w:left="234" w:right="2698" w:firstLine="24"/>
        <w:jc w:val="both"/>
      </w:pPr>
      <w:r>
        <w:rPr>
          <w:noProof/>
        </w:rPr>
        <w:drawing>
          <wp:inline distT="0" distB="0" distL="0" distR="0" wp14:anchorId="7C0904DE" wp14:editId="010CBCE7">
            <wp:extent cx="226524" cy="229627"/>
            <wp:effectExtent l="0" t="0" r="0" b="0"/>
            <wp:docPr id="16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1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position w:val="1"/>
        </w:rPr>
        <w:t xml:space="preserve">Example: </w:t>
      </w:r>
      <w:r>
        <w:rPr>
          <w:position w:val="1"/>
        </w:rPr>
        <w:t>A project can often be completed earlier than scheduled by hiring more workers</w:t>
      </w:r>
      <w:r>
        <w:rPr>
          <w:spacing w:val="1"/>
          <w:position w:val="1"/>
        </w:rPr>
        <w:t xml:space="preserve"> </w:t>
      </w:r>
      <w:r>
        <w:rPr>
          <w:w w:val="105"/>
        </w:rPr>
        <w:t>or running extra shifts or using additional equipment. Such actions could be advantageous if</w:t>
      </w:r>
      <w:r>
        <w:rPr>
          <w:spacing w:val="1"/>
          <w:w w:val="105"/>
        </w:rPr>
        <w:t xml:space="preserve"> </w:t>
      </w:r>
      <w:r>
        <w:rPr>
          <w:w w:val="105"/>
        </w:rPr>
        <w:t>savings</w:t>
      </w:r>
      <w:r>
        <w:rPr>
          <w:spacing w:val="13"/>
          <w:w w:val="105"/>
        </w:rPr>
        <w:t xml:space="preserve"> </w:t>
      </w:r>
      <w:r>
        <w:rPr>
          <w:w w:val="105"/>
        </w:rPr>
        <w:t>or</w:t>
      </w:r>
      <w:r>
        <w:rPr>
          <w:spacing w:val="15"/>
          <w:w w:val="105"/>
        </w:rPr>
        <w:t xml:space="preserve"> </w:t>
      </w:r>
      <w:r>
        <w:rPr>
          <w:w w:val="105"/>
        </w:rPr>
        <w:t>additional</w:t>
      </w:r>
      <w:r>
        <w:rPr>
          <w:spacing w:val="12"/>
          <w:w w:val="105"/>
        </w:rPr>
        <w:t xml:space="preserve"> </w:t>
      </w:r>
      <w:r>
        <w:rPr>
          <w:w w:val="105"/>
        </w:rPr>
        <w:t>revenues</w:t>
      </w:r>
      <w:r>
        <w:rPr>
          <w:spacing w:val="12"/>
          <w:w w:val="105"/>
        </w:rPr>
        <w:t xml:space="preserve"> </w:t>
      </w:r>
      <w:r>
        <w:rPr>
          <w:w w:val="105"/>
        </w:rPr>
        <w:t>accrue</w:t>
      </w:r>
      <w:r>
        <w:rPr>
          <w:spacing w:val="15"/>
          <w:w w:val="105"/>
        </w:rPr>
        <w:t xml:space="preserve"> </w:t>
      </w:r>
      <w:r>
        <w:rPr>
          <w:w w:val="105"/>
        </w:rPr>
        <w:t>from</w:t>
      </w:r>
      <w:r>
        <w:rPr>
          <w:spacing w:val="12"/>
          <w:w w:val="105"/>
        </w:rPr>
        <w:t xml:space="preserve"> </w:t>
      </w:r>
      <w:r>
        <w:rPr>
          <w:w w:val="105"/>
        </w:rPr>
        <w:t>completing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project</w:t>
      </w:r>
      <w:r>
        <w:rPr>
          <w:spacing w:val="12"/>
          <w:w w:val="105"/>
        </w:rPr>
        <w:t xml:space="preserve"> </w:t>
      </w:r>
      <w:r>
        <w:rPr>
          <w:w w:val="105"/>
        </w:rPr>
        <w:t>early.</w:t>
      </w:r>
    </w:p>
    <w:p w14:paraId="5F58F3AF" w14:textId="77777777" w:rsidR="00DE4ECC" w:rsidRDefault="00105BF9">
      <w:pPr>
        <w:pStyle w:val="BodyText"/>
        <w:spacing w:before="128"/>
        <w:ind w:left="234"/>
        <w:jc w:val="both"/>
      </w:pPr>
      <w:r>
        <w:t>There</w:t>
      </w:r>
      <w:r>
        <w:rPr>
          <w:spacing w:val="22"/>
        </w:rPr>
        <w:t xml:space="preserve"> </w:t>
      </w:r>
      <w:r>
        <w:t>are</w:t>
      </w:r>
      <w:r>
        <w:rPr>
          <w:spacing w:val="20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number</w:t>
      </w:r>
      <w:r>
        <w:rPr>
          <w:spacing w:val="20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possibilities.</w:t>
      </w:r>
      <w:r>
        <w:rPr>
          <w:spacing w:val="19"/>
        </w:rPr>
        <w:t xml:space="preserve"> </w:t>
      </w:r>
      <w:r>
        <w:t>There</w:t>
      </w:r>
      <w:r>
        <w:rPr>
          <w:spacing w:val="23"/>
        </w:rPr>
        <w:t xml:space="preserve"> </w:t>
      </w:r>
      <w:r>
        <w:t>are</w:t>
      </w:r>
      <w:r>
        <w:rPr>
          <w:spacing w:val="19"/>
        </w:rPr>
        <w:t xml:space="preserve"> </w:t>
      </w:r>
      <w:r>
        <w:t>three</w:t>
      </w:r>
      <w:r>
        <w:rPr>
          <w:spacing w:val="22"/>
        </w:rPr>
        <w:t xml:space="preserve"> </w:t>
      </w:r>
      <w:r>
        <w:t>areas</w:t>
      </w:r>
      <w:r>
        <w:rPr>
          <w:spacing w:val="20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examine.</w:t>
      </w:r>
    </w:p>
    <w:p w14:paraId="72896367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line="273" w:lineRule="auto"/>
        <w:ind w:right="2715"/>
        <w:rPr>
          <w:sz w:val="18"/>
        </w:rPr>
      </w:pPr>
      <w:r>
        <w:rPr>
          <w:w w:val="105"/>
          <w:sz w:val="18"/>
        </w:rPr>
        <w:t>You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should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first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see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whether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any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task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has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enough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float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allow</w:t>
      </w:r>
      <w:r>
        <w:rPr>
          <w:spacing w:val="25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delayed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until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resources</w:t>
      </w:r>
      <w:r>
        <w:rPr>
          <w:spacing w:val="26"/>
          <w:w w:val="105"/>
          <w:sz w:val="18"/>
        </w:rPr>
        <w:t xml:space="preserve"> </w:t>
      </w:r>
      <w:r>
        <w:rPr>
          <w:w w:val="105"/>
          <w:sz w:val="18"/>
        </w:rPr>
        <w:t>become</w:t>
      </w:r>
      <w:r>
        <w:rPr>
          <w:spacing w:val="29"/>
          <w:w w:val="105"/>
          <w:sz w:val="18"/>
        </w:rPr>
        <w:t xml:space="preserve"> </w:t>
      </w:r>
      <w:r>
        <w:rPr>
          <w:w w:val="105"/>
          <w:sz w:val="18"/>
        </w:rPr>
        <w:t>available.</w:t>
      </w:r>
    </w:p>
    <w:p w14:paraId="1BB756AA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9" w:line="273" w:lineRule="auto"/>
        <w:ind w:right="2718"/>
        <w:rPr>
          <w:sz w:val="18"/>
        </w:rPr>
      </w:pPr>
      <w:r>
        <w:rPr>
          <w:w w:val="105"/>
          <w:sz w:val="18"/>
        </w:rPr>
        <w:t>You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should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also ask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whether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you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reduce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scope, change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 time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limit, or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reduce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performance.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Usually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performance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not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negotiable,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but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other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areas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may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be.</w:t>
      </w:r>
    </w:p>
    <w:p w14:paraId="63846F21" w14:textId="77777777" w:rsidR="00DE4ECC" w:rsidRDefault="00105BF9">
      <w:pPr>
        <w:pStyle w:val="BodyText"/>
        <w:spacing w:before="196" w:line="252" w:lineRule="auto"/>
        <w:ind w:left="234" w:right="2718" w:firstLine="24"/>
        <w:jc w:val="both"/>
      </w:pPr>
      <w:r>
        <w:rPr>
          <w:noProof/>
        </w:rPr>
        <w:drawing>
          <wp:inline distT="0" distB="0" distL="0" distR="0" wp14:anchorId="60B78DF5" wp14:editId="7CCDD801">
            <wp:extent cx="226488" cy="228307"/>
            <wp:effectExtent l="0" t="0" r="0" b="0"/>
            <wp:docPr id="1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32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488" cy="22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position w:val="1"/>
        </w:rPr>
        <w:t>Example:</w:t>
      </w:r>
      <w:r>
        <w:rPr>
          <w:i/>
          <w:spacing w:val="1"/>
          <w:position w:val="1"/>
        </w:rPr>
        <w:t xml:space="preserve"> </w:t>
      </w:r>
      <w:r>
        <w:rPr>
          <w:position w:val="1"/>
        </w:rPr>
        <w:t>Sometimes</w:t>
      </w:r>
      <w:r>
        <w:rPr>
          <w:spacing w:val="1"/>
          <w:position w:val="1"/>
        </w:rPr>
        <w:t xml:space="preserve"> </w:t>
      </w:r>
      <w:r>
        <w:rPr>
          <w:position w:val="1"/>
        </w:rPr>
        <w:t>you</w:t>
      </w:r>
      <w:r>
        <w:rPr>
          <w:spacing w:val="1"/>
          <w:position w:val="1"/>
        </w:rPr>
        <w:t xml:space="preserve"> </w:t>
      </w:r>
      <w:r>
        <w:rPr>
          <w:position w:val="1"/>
        </w:rPr>
        <w:t>can</w:t>
      </w:r>
      <w:r>
        <w:rPr>
          <w:spacing w:val="1"/>
          <w:position w:val="1"/>
        </w:rPr>
        <w:t xml:space="preserve"> </w:t>
      </w:r>
      <w:r>
        <w:rPr>
          <w:position w:val="1"/>
        </w:rPr>
        <w:t>reduce</w:t>
      </w:r>
      <w:r>
        <w:rPr>
          <w:spacing w:val="1"/>
          <w:position w:val="1"/>
        </w:rPr>
        <w:t xml:space="preserve"> </w:t>
      </w:r>
      <w:r>
        <w:rPr>
          <w:position w:val="1"/>
        </w:rPr>
        <w:t>scope,</w:t>
      </w:r>
      <w:r>
        <w:rPr>
          <w:spacing w:val="1"/>
          <w:position w:val="1"/>
        </w:rPr>
        <w:t xml:space="preserve"> </w:t>
      </w:r>
      <w:r>
        <w:rPr>
          <w:position w:val="1"/>
        </w:rPr>
        <w:t>and</w:t>
      </w:r>
      <w:r>
        <w:rPr>
          <w:spacing w:val="1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1"/>
          <w:position w:val="1"/>
        </w:rPr>
        <w:t xml:space="preserve"> </w:t>
      </w:r>
      <w:r>
        <w:rPr>
          <w:position w:val="1"/>
        </w:rPr>
        <w:t>project</w:t>
      </w:r>
      <w:r>
        <w:rPr>
          <w:spacing w:val="1"/>
          <w:position w:val="1"/>
        </w:rPr>
        <w:t xml:space="preserve"> </w:t>
      </w:r>
      <w:r>
        <w:rPr>
          <w:position w:val="1"/>
        </w:rPr>
        <w:t>deliverable</w:t>
      </w:r>
      <w:r>
        <w:rPr>
          <w:spacing w:val="1"/>
          <w:position w:val="1"/>
        </w:rPr>
        <w:t xml:space="preserve"> </w:t>
      </w:r>
      <w:r>
        <w:rPr>
          <w:position w:val="1"/>
        </w:rPr>
        <w:t>will</w:t>
      </w:r>
      <w:r>
        <w:rPr>
          <w:spacing w:val="1"/>
          <w:position w:val="1"/>
        </w:rPr>
        <w:t xml:space="preserve"> </w:t>
      </w:r>
      <w:r>
        <w:rPr>
          <w:position w:val="1"/>
        </w:rPr>
        <w:t>still</w:t>
      </w:r>
      <w:r>
        <w:rPr>
          <w:spacing w:val="1"/>
          <w:position w:val="1"/>
        </w:rPr>
        <w:t xml:space="preserve"> </w:t>
      </w:r>
      <w:r>
        <w:rPr>
          <w:position w:val="1"/>
        </w:rPr>
        <w:t>be</w:t>
      </w:r>
      <w:r>
        <w:rPr>
          <w:spacing w:val="1"/>
          <w:position w:val="1"/>
        </w:rPr>
        <w:t xml:space="preserve"> </w:t>
      </w:r>
      <w:r>
        <w:t>acceptable</w:t>
      </w:r>
      <w:r>
        <w:rPr>
          <w:spacing w:val="17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client.</w:t>
      </w:r>
    </w:p>
    <w:p w14:paraId="6AA827BE" w14:textId="77777777" w:rsidR="00DE4ECC" w:rsidRDefault="00DE4ECC">
      <w:pPr>
        <w:pStyle w:val="BodyText"/>
        <w:spacing w:before="7"/>
        <w:rPr>
          <w:sz w:val="20"/>
        </w:rPr>
      </w:pPr>
    </w:p>
    <w:p w14:paraId="50098D4C" w14:textId="77777777" w:rsidR="00DE4ECC" w:rsidRDefault="00105BF9">
      <w:pPr>
        <w:ind w:left="234"/>
        <w:jc w:val="both"/>
        <w:rPr>
          <w:b/>
          <w:sz w:val="20"/>
        </w:rPr>
      </w:pPr>
      <w:r>
        <w:rPr>
          <w:b/>
          <w:sz w:val="20"/>
        </w:rPr>
        <w:t>Cost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to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Crash</w:t>
      </w:r>
    </w:p>
    <w:p w14:paraId="197E7E52" w14:textId="77777777" w:rsidR="00DE4ECC" w:rsidRDefault="00DE4ECC">
      <w:pPr>
        <w:pStyle w:val="BodyText"/>
        <w:spacing w:before="7"/>
        <w:rPr>
          <w:b/>
          <w:sz w:val="22"/>
        </w:rPr>
      </w:pPr>
    </w:p>
    <w:p w14:paraId="24C0BDDF" w14:textId="77777777" w:rsidR="00DE4ECC" w:rsidRDefault="00105BF9">
      <w:pPr>
        <w:pStyle w:val="BodyText"/>
        <w:spacing w:line="273" w:lineRule="auto"/>
        <w:ind w:left="234" w:right="2702"/>
        <w:jc w:val="both"/>
      </w:pPr>
      <w:r>
        <w:t>Total</w:t>
      </w:r>
      <w:r>
        <w:rPr>
          <w:spacing w:val="28"/>
        </w:rPr>
        <w:t xml:space="preserve"> </w:t>
      </w:r>
      <w:r>
        <w:t>project</w:t>
      </w:r>
      <w:r>
        <w:rPr>
          <w:spacing w:val="28"/>
        </w:rPr>
        <w:t xml:space="preserve"> </w:t>
      </w:r>
      <w:r>
        <w:t>costs</w:t>
      </w:r>
      <w:r>
        <w:rPr>
          <w:spacing w:val="28"/>
        </w:rPr>
        <w:t xml:space="preserve"> </w:t>
      </w:r>
      <w:r>
        <w:t>are</w:t>
      </w:r>
      <w:r>
        <w:rPr>
          <w:spacing w:val="28"/>
        </w:rPr>
        <w:t xml:space="preserve"> </w:t>
      </w:r>
      <w:r>
        <w:t>constituted</w:t>
      </w:r>
      <w:r>
        <w:rPr>
          <w:spacing w:val="29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direct</w:t>
      </w:r>
      <w:r>
        <w:rPr>
          <w:spacing w:val="28"/>
        </w:rPr>
        <w:t xml:space="preserve"> </w:t>
      </w:r>
      <w:r>
        <w:t>costs,</w:t>
      </w:r>
      <w:r>
        <w:rPr>
          <w:spacing w:val="26"/>
        </w:rPr>
        <w:t xml:space="preserve"> </w:t>
      </w:r>
      <w:r>
        <w:t>indirect</w:t>
      </w:r>
      <w:r>
        <w:rPr>
          <w:spacing w:val="29"/>
        </w:rPr>
        <w:t xml:space="preserve"> </w:t>
      </w:r>
      <w:r>
        <w:t>costs,</w:t>
      </w:r>
      <w:r>
        <w:rPr>
          <w:spacing w:val="28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penalty</w:t>
      </w:r>
      <w:r>
        <w:rPr>
          <w:spacing w:val="28"/>
        </w:rPr>
        <w:t xml:space="preserve"> </w:t>
      </w:r>
      <w:r>
        <w:t>costs.</w:t>
      </w:r>
      <w:r>
        <w:rPr>
          <w:spacing w:val="28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sum</w:t>
      </w:r>
      <w:r>
        <w:rPr>
          <w:spacing w:val="28"/>
        </w:rPr>
        <w:t xml:space="preserve"> </w:t>
      </w:r>
      <w:r>
        <w:t>of</w:t>
      </w:r>
      <w:r>
        <w:rPr>
          <w:spacing w:val="-37"/>
        </w:rPr>
        <w:t xml:space="preserve"> </w:t>
      </w:r>
      <w:r>
        <w:t>these costs is the total project cost. These costs depend on activity times and project completion</w:t>
      </w:r>
      <w:r>
        <w:rPr>
          <w:spacing w:val="1"/>
        </w:rPr>
        <w:t xml:space="preserve"> </w:t>
      </w:r>
      <w:r>
        <w:t>times.</w:t>
      </w:r>
    </w:p>
    <w:p w14:paraId="1140E2B1" w14:textId="77777777" w:rsidR="00DE4ECC" w:rsidRDefault="00DE4ECC">
      <w:pPr>
        <w:spacing w:line="273" w:lineRule="auto"/>
        <w:jc w:val="both"/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01454924" w14:textId="77777777" w:rsidR="00DE4ECC" w:rsidRDefault="00DE4ECC">
      <w:pPr>
        <w:pStyle w:val="BodyText"/>
        <w:rPr>
          <w:sz w:val="20"/>
        </w:rPr>
      </w:pPr>
    </w:p>
    <w:p w14:paraId="5A139D54" w14:textId="77777777" w:rsidR="00DE4ECC" w:rsidRDefault="00DE4ECC">
      <w:pPr>
        <w:pStyle w:val="BodyText"/>
        <w:rPr>
          <w:sz w:val="20"/>
        </w:rPr>
      </w:pPr>
    </w:p>
    <w:p w14:paraId="3D8782A6" w14:textId="77777777" w:rsidR="00DE4ECC" w:rsidRDefault="00DE4ECC">
      <w:pPr>
        <w:pStyle w:val="BodyText"/>
        <w:spacing w:before="3"/>
        <w:rPr>
          <w:sz w:val="21"/>
        </w:rPr>
      </w:pPr>
    </w:p>
    <w:p w14:paraId="12ABE529" w14:textId="77777777" w:rsidR="00DE4ECC" w:rsidRDefault="00105BF9">
      <w:pPr>
        <w:pStyle w:val="BodyText"/>
        <w:tabs>
          <w:tab w:val="left" w:pos="2679"/>
          <w:tab w:val="left" w:pos="3159"/>
        </w:tabs>
        <w:spacing w:line="290" w:lineRule="auto"/>
        <w:ind w:left="3160" w:right="263" w:hanging="1947"/>
        <w:jc w:val="both"/>
      </w:pPr>
      <w:r>
        <w:rPr>
          <w:b/>
          <w:position w:val="2"/>
        </w:rPr>
        <w:t>Notes</w:t>
      </w:r>
      <w:r>
        <w:rPr>
          <w:b/>
          <w:position w:val="2"/>
        </w:rPr>
        <w:tab/>
      </w:r>
      <w:r>
        <w:rPr>
          <w:rFonts w:ascii="Wingdings" w:hAnsi="Wingdings"/>
          <w:sz w:val="14"/>
        </w:rPr>
        <w:t></w:t>
      </w:r>
      <w:r>
        <w:rPr>
          <w:rFonts w:ascii="Times New Roman" w:hAnsi="Times New Roman"/>
          <w:sz w:val="14"/>
        </w:rPr>
        <w:tab/>
      </w:r>
      <w:r>
        <w:t>Direct costs include</w:t>
      </w:r>
      <w:r>
        <w:rPr>
          <w:spacing w:val="1"/>
        </w:rPr>
        <w:t xml:space="preserve"> </w:t>
      </w:r>
      <w:proofErr w:type="spellStart"/>
      <w:r>
        <w:t>labour</w:t>
      </w:r>
      <w:proofErr w:type="spellEnd"/>
      <w:r>
        <w:t>, materials, equipmen</w:t>
      </w:r>
      <w:r>
        <w:t>t and</w:t>
      </w:r>
      <w:r>
        <w:rPr>
          <w:spacing w:val="1"/>
        </w:rPr>
        <w:t xml:space="preserve"> </w:t>
      </w:r>
      <w:r>
        <w:t>any other costs directly</w:t>
      </w:r>
      <w:r>
        <w:rPr>
          <w:spacing w:val="1"/>
        </w:rPr>
        <w:t xml:space="preserve"> </w:t>
      </w:r>
      <w:r>
        <w:t>related to</w:t>
      </w:r>
      <w:r>
        <w:rPr>
          <w:spacing w:val="1"/>
        </w:rPr>
        <w:t xml:space="preserve"> </w:t>
      </w:r>
      <w:r>
        <w:t>project</w:t>
      </w:r>
      <w:r>
        <w:rPr>
          <w:spacing w:val="29"/>
        </w:rPr>
        <w:t xml:space="preserve"> </w:t>
      </w:r>
      <w:r>
        <w:t>activities.</w:t>
      </w:r>
    </w:p>
    <w:p w14:paraId="67831AFA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118" w:line="288" w:lineRule="auto"/>
        <w:ind w:right="261"/>
        <w:jc w:val="both"/>
        <w:rPr>
          <w:sz w:val="18"/>
        </w:rPr>
      </w:pPr>
      <w:r>
        <w:rPr>
          <w:w w:val="105"/>
          <w:sz w:val="18"/>
        </w:rPr>
        <w:t>Indirect costs include administration, depreciation, financial costs, and other variable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overheads. Indirect costs can be avoided by reducing total project time. The shorter 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duration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project,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lower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will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indirect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costs.</w:t>
      </w:r>
    </w:p>
    <w:p w14:paraId="2BAED4CB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121" w:line="290" w:lineRule="auto"/>
        <w:ind w:right="257"/>
        <w:jc w:val="both"/>
        <w:rPr>
          <w:sz w:val="18"/>
        </w:rPr>
      </w:pPr>
      <w:r>
        <w:rPr>
          <w:w w:val="105"/>
          <w:sz w:val="18"/>
        </w:rPr>
        <w:t>Penalty clauses are often part of project contracts if the project extends beyond some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specific date. Sometimes a bonus may be provided for early completion. Some activities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expedited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reduce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overall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project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completion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time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total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project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costs.</w:t>
      </w:r>
    </w:p>
    <w:p w14:paraId="6D263FC4" w14:textId="77777777" w:rsidR="00DE4ECC" w:rsidRDefault="00105BF9">
      <w:pPr>
        <w:pStyle w:val="BodyText"/>
        <w:spacing w:before="117" w:line="285" w:lineRule="auto"/>
        <w:ind w:left="2680" w:right="265"/>
        <w:jc w:val="both"/>
      </w:pPr>
      <w:r>
        <w:t>Time cost</w:t>
      </w:r>
      <w:r>
        <w:rPr>
          <w:spacing w:val="1"/>
        </w:rPr>
        <w:t xml:space="preserve"> </w:t>
      </w:r>
      <w:r>
        <w:t>Trade-off procedures</w:t>
      </w:r>
      <w:r>
        <w:rPr>
          <w:spacing w:val="1"/>
        </w:rPr>
        <w:t xml:space="preserve"> </w:t>
      </w:r>
      <w:r>
        <w:t>make use</w:t>
      </w:r>
      <w:r>
        <w:rPr>
          <w:spacing w:val="39"/>
        </w:rPr>
        <w:t xml:space="preserve"> </w:t>
      </w:r>
      <w:r>
        <w:t>of some</w:t>
      </w:r>
      <w:r>
        <w:rPr>
          <w:spacing w:val="40"/>
        </w:rPr>
        <w:t xml:space="preserve"> </w:t>
      </w:r>
      <w:r>
        <w:t>special terms.</w:t>
      </w:r>
      <w:r>
        <w:rPr>
          <w:spacing w:val="39"/>
        </w:rPr>
        <w:t xml:space="preserve"> </w:t>
      </w:r>
      <w:r>
        <w:t>Some of</w:t>
      </w:r>
      <w:r>
        <w:rPr>
          <w:spacing w:val="40"/>
        </w:rPr>
        <w:t xml:space="preserve"> </w:t>
      </w:r>
      <w:r>
        <w:t>these are</w:t>
      </w:r>
      <w:r>
        <w:rPr>
          <w:spacing w:val="40"/>
        </w:rPr>
        <w:t xml:space="preserve"> </w:t>
      </w:r>
      <w:r>
        <w:t>explained</w:t>
      </w:r>
      <w:r>
        <w:rPr>
          <w:spacing w:val="1"/>
        </w:rPr>
        <w:t xml:space="preserve"> </w:t>
      </w:r>
      <w:r>
        <w:t>here</w:t>
      </w:r>
      <w:r>
        <w:rPr>
          <w:spacing w:val="29"/>
        </w:rPr>
        <w:t xml:space="preserve"> </w:t>
      </w:r>
      <w:r>
        <w:t>below:</w:t>
      </w:r>
    </w:p>
    <w:p w14:paraId="6F69421A" w14:textId="77777777" w:rsidR="00DE4ECC" w:rsidRDefault="00DE4ECC">
      <w:pPr>
        <w:pStyle w:val="BodyText"/>
        <w:spacing w:before="7"/>
      </w:pPr>
    </w:p>
    <w:p w14:paraId="3419E20C" w14:textId="77777777" w:rsidR="00DE4ECC" w:rsidRDefault="00105BF9">
      <w:pPr>
        <w:pStyle w:val="Heading6"/>
        <w:jc w:val="both"/>
      </w:pPr>
      <w:r>
        <w:rPr>
          <w:spacing w:val="-1"/>
        </w:rPr>
        <w:t>Normal</w:t>
      </w:r>
      <w:r>
        <w:rPr>
          <w:spacing w:val="-7"/>
        </w:rPr>
        <w:t xml:space="preserve"> </w:t>
      </w:r>
      <w:r>
        <w:rPr>
          <w:spacing w:val="-1"/>
        </w:rPr>
        <w:t>Activity</w:t>
      </w:r>
      <w:r>
        <w:rPr>
          <w:spacing w:val="-9"/>
        </w:rPr>
        <w:t xml:space="preserve"> </w:t>
      </w:r>
      <w:r>
        <w:rPr>
          <w:spacing w:val="-1"/>
        </w:rPr>
        <w:t>Time-Cost-Point</w:t>
      </w:r>
    </w:p>
    <w:p w14:paraId="6001B0E9" w14:textId="77777777" w:rsidR="00DE4ECC" w:rsidRDefault="00DE4ECC">
      <w:pPr>
        <w:pStyle w:val="BodyText"/>
        <w:spacing w:before="2"/>
        <w:rPr>
          <w:b/>
          <w:sz w:val="23"/>
        </w:rPr>
      </w:pPr>
    </w:p>
    <w:p w14:paraId="3BECD095" w14:textId="77777777" w:rsidR="00DE4ECC" w:rsidRDefault="00105BF9">
      <w:pPr>
        <w:pStyle w:val="BodyText"/>
        <w:spacing w:line="290" w:lineRule="auto"/>
        <w:ind w:left="2680" w:right="253"/>
        <w:jc w:val="both"/>
      </w:pP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lowest</w:t>
      </w:r>
      <w:r>
        <w:rPr>
          <w:spacing w:val="1"/>
          <w:w w:val="105"/>
        </w:rPr>
        <w:t xml:space="preserve"> </w:t>
      </w:r>
      <w:r>
        <w:rPr>
          <w:w w:val="105"/>
        </w:rPr>
        <w:t>point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time-cost</w:t>
      </w:r>
      <w:r>
        <w:rPr>
          <w:spacing w:val="1"/>
          <w:w w:val="105"/>
        </w:rPr>
        <w:t xml:space="preserve"> </w:t>
      </w:r>
      <w:r>
        <w:rPr>
          <w:w w:val="105"/>
        </w:rPr>
        <w:t>graph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represents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absolute</w:t>
      </w:r>
      <w:r>
        <w:rPr>
          <w:spacing w:val="1"/>
          <w:w w:val="105"/>
        </w:rPr>
        <w:t xml:space="preserve"> </w:t>
      </w:r>
      <w:r>
        <w:rPr>
          <w:w w:val="105"/>
        </w:rPr>
        <w:t>minimum</w:t>
      </w:r>
      <w:r>
        <w:rPr>
          <w:spacing w:val="1"/>
          <w:w w:val="105"/>
        </w:rPr>
        <w:t xml:space="preserve"> </w:t>
      </w:r>
      <w:r>
        <w:rPr>
          <w:w w:val="105"/>
        </w:rPr>
        <w:t>cost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accomplishing the activity in normal </w:t>
      </w:r>
      <w:proofErr w:type="gramStart"/>
      <w:r>
        <w:rPr>
          <w:w w:val="105"/>
        </w:rPr>
        <w:t>time.</w:t>
      </w:r>
      <w:proofErr w:type="gramEnd"/>
      <w:r>
        <w:rPr>
          <w:w w:val="105"/>
        </w:rPr>
        <w:t xml:space="preserve"> Normal Time is the shortest time to perform the</w:t>
      </w:r>
      <w:r>
        <w:rPr>
          <w:spacing w:val="1"/>
          <w:w w:val="105"/>
        </w:rPr>
        <w:t xml:space="preserve"> </w:t>
      </w:r>
      <w:r>
        <w:rPr>
          <w:w w:val="105"/>
        </w:rPr>
        <w:t>activity</w:t>
      </w:r>
      <w:r>
        <w:rPr>
          <w:spacing w:val="16"/>
          <w:w w:val="105"/>
        </w:rPr>
        <w:t xml:space="preserve"> </w:t>
      </w:r>
      <w:r>
        <w:rPr>
          <w:w w:val="105"/>
        </w:rPr>
        <w:t>within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constraint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minimum</w:t>
      </w:r>
      <w:r>
        <w:rPr>
          <w:spacing w:val="16"/>
          <w:w w:val="105"/>
        </w:rPr>
        <w:t xml:space="preserve"> </w:t>
      </w:r>
      <w:r>
        <w:rPr>
          <w:w w:val="105"/>
        </w:rPr>
        <w:t>direct</w:t>
      </w:r>
      <w:r>
        <w:rPr>
          <w:spacing w:val="17"/>
          <w:w w:val="105"/>
        </w:rPr>
        <w:t xml:space="preserve"> </w:t>
      </w:r>
      <w:r>
        <w:rPr>
          <w:w w:val="105"/>
        </w:rPr>
        <w:t>cost.</w:t>
      </w:r>
    </w:p>
    <w:p w14:paraId="070ABA3A" w14:textId="77777777" w:rsidR="00DE4ECC" w:rsidRDefault="00DE4ECC">
      <w:pPr>
        <w:pStyle w:val="BodyText"/>
      </w:pPr>
    </w:p>
    <w:p w14:paraId="4196EB3B" w14:textId="77777777" w:rsidR="00DE4ECC" w:rsidRDefault="00105BF9">
      <w:pPr>
        <w:pStyle w:val="Heading6"/>
        <w:jc w:val="both"/>
      </w:pPr>
      <w:r>
        <w:t>Feasible</w:t>
      </w:r>
      <w:r>
        <w:rPr>
          <w:spacing w:val="-6"/>
        </w:rPr>
        <w:t xml:space="preserve"> </w:t>
      </w:r>
      <w:r>
        <w:t>Activity</w:t>
      </w:r>
      <w:r>
        <w:rPr>
          <w:spacing w:val="-8"/>
        </w:rPr>
        <w:t xml:space="preserve"> </w:t>
      </w:r>
      <w:r>
        <w:t>Time-Cost</w:t>
      </w:r>
      <w:r>
        <w:rPr>
          <w:spacing w:val="-5"/>
        </w:rPr>
        <w:t xml:space="preserve"> </w:t>
      </w:r>
      <w:r>
        <w:t>Trade-Off</w:t>
      </w:r>
      <w:r>
        <w:rPr>
          <w:spacing w:val="-6"/>
        </w:rPr>
        <w:t xml:space="preserve"> </w:t>
      </w:r>
      <w:r>
        <w:t>Points</w:t>
      </w:r>
    </w:p>
    <w:p w14:paraId="55CB1E0F" w14:textId="77777777" w:rsidR="00DE4ECC" w:rsidRDefault="00DE4ECC">
      <w:pPr>
        <w:pStyle w:val="BodyText"/>
        <w:spacing w:before="2"/>
        <w:rPr>
          <w:b/>
          <w:sz w:val="23"/>
        </w:rPr>
      </w:pPr>
    </w:p>
    <w:p w14:paraId="6C4D074E" w14:textId="77777777" w:rsidR="00DE4ECC" w:rsidRDefault="00105BF9">
      <w:pPr>
        <w:pStyle w:val="BodyText"/>
        <w:spacing w:line="288" w:lineRule="auto"/>
        <w:ind w:left="2680" w:right="257"/>
        <w:jc w:val="both"/>
      </w:pPr>
      <w:r>
        <w:rPr>
          <w:w w:val="105"/>
        </w:rPr>
        <w:t>Represent the various combinations of</w:t>
      </w:r>
      <w:r>
        <w:rPr>
          <w:w w:val="105"/>
        </w:rPr>
        <w:t xml:space="preserve"> minimum direct costs and their corresponding least</w:t>
      </w:r>
      <w:r>
        <w:rPr>
          <w:spacing w:val="1"/>
          <w:w w:val="105"/>
        </w:rPr>
        <w:t xml:space="preserve"> </w:t>
      </w:r>
      <w:r>
        <w:rPr>
          <w:w w:val="105"/>
        </w:rPr>
        <w:t>timings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one</w:t>
      </w:r>
      <w:r>
        <w:rPr>
          <w:spacing w:val="-7"/>
          <w:w w:val="105"/>
        </w:rPr>
        <w:t xml:space="preserve"> </w:t>
      </w:r>
      <w:r>
        <w:rPr>
          <w:w w:val="105"/>
        </w:rPr>
        <w:t>individual</w:t>
      </w:r>
      <w:r>
        <w:rPr>
          <w:spacing w:val="-4"/>
          <w:w w:val="105"/>
        </w:rPr>
        <w:t xml:space="preserve"> </w:t>
      </w:r>
      <w:r>
        <w:rPr>
          <w:w w:val="105"/>
        </w:rPr>
        <w:t>activity</w:t>
      </w:r>
      <w:r>
        <w:rPr>
          <w:spacing w:val="-8"/>
          <w:w w:val="105"/>
        </w:rPr>
        <w:t xml:space="preserve"> </w:t>
      </w:r>
      <w:r>
        <w:rPr>
          <w:w w:val="105"/>
        </w:rPr>
        <w:t>only.</w:t>
      </w:r>
      <w:r>
        <w:rPr>
          <w:spacing w:val="-4"/>
          <w:w w:val="105"/>
        </w:rPr>
        <w:t xml:space="preserve"> </w:t>
      </w:r>
      <w:r>
        <w:rPr>
          <w:w w:val="105"/>
        </w:rPr>
        <w:t>There</w:t>
      </w:r>
      <w:r>
        <w:rPr>
          <w:spacing w:val="-7"/>
          <w:w w:val="105"/>
        </w:rPr>
        <w:t xml:space="preserve"> </w:t>
      </w:r>
      <w:r>
        <w:rPr>
          <w:w w:val="105"/>
        </w:rPr>
        <w:t>can</w:t>
      </w:r>
      <w:r>
        <w:rPr>
          <w:spacing w:val="-4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few</w:t>
      </w:r>
      <w:r>
        <w:rPr>
          <w:spacing w:val="-4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several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these</w:t>
      </w:r>
      <w:r>
        <w:rPr>
          <w:spacing w:val="-4"/>
          <w:w w:val="105"/>
        </w:rPr>
        <w:t xml:space="preserve"> </w:t>
      </w:r>
      <w:r>
        <w:rPr>
          <w:w w:val="105"/>
        </w:rPr>
        <w:t>points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they</w:t>
      </w:r>
      <w:r>
        <w:rPr>
          <w:spacing w:val="-7"/>
          <w:w w:val="105"/>
        </w:rPr>
        <w:t xml:space="preserve"> </w:t>
      </w:r>
      <w:r>
        <w:rPr>
          <w:w w:val="105"/>
        </w:rPr>
        <w:t>can</w:t>
      </w:r>
      <w:r>
        <w:rPr>
          <w:spacing w:val="-39"/>
          <w:w w:val="105"/>
        </w:rPr>
        <w:t xml:space="preserve"> </w:t>
      </w:r>
      <w:r>
        <w:rPr>
          <w:w w:val="105"/>
        </w:rPr>
        <w:t>be</w:t>
      </w:r>
      <w:r>
        <w:rPr>
          <w:spacing w:val="10"/>
          <w:w w:val="105"/>
        </w:rPr>
        <w:t xml:space="preserve"> </w:t>
      </w:r>
      <w:r>
        <w:rPr>
          <w:w w:val="105"/>
        </w:rPr>
        <w:t>best</w:t>
      </w:r>
      <w:r>
        <w:rPr>
          <w:spacing w:val="11"/>
          <w:w w:val="105"/>
        </w:rPr>
        <w:t xml:space="preserve"> </w:t>
      </w:r>
      <w:r>
        <w:rPr>
          <w:w w:val="105"/>
        </w:rPr>
        <w:t>represented</w:t>
      </w:r>
      <w:r>
        <w:rPr>
          <w:spacing w:val="9"/>
          <w:w w:val="105"/>
        </w:rPr>
        <w:t xml:space="preserve"> </w:t>
      </w:r>
      <w:r>
        <w:rPr>
          <w:w w:val="105"/>
        </w:rPr>
        <w:t>on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w w:val="105"/>
        </w:rPr>
        <w:t>graph</w:t>
      </w:r>
      <w:r>
        <w:rPr>
          <w:spacing w:val="11"/>
          <w:w w:val="105"/>
        </w:rPr>
        <w:t xml:space="preserve"> </w:t>
      </w:r>
      <w:r>
        <w:rPr>
          <w:w w:val="105"/>
        </w:rPr>
        <w:t>showing</w:t>
      </w:r>
      <w:r>
        <w:rPr>
          <w:spacing w:val="9"/>
          <w:w w:val="105"/>
        </w:rPr>
        <w:t xml:space="preserve"> </w:t>
      </w:r>
      <w:r>
        <w:rPr>
          <w:w w:val="105"/>
        </w:rPr>
        <w:t>cost</w:t>
      </w:r>
      <w:r>
        <w:rPr>
          <w:spacing w:val="11"/>
          <w:w w:val="105"/>
        </w:rPr>
        <w:t xml:space="preserve"> </w:t>
      </w:r>
      <w:r>
        <w:rPr>
          <w:w w:val="105"/>
        </w:rPr>
        <w:t>versus</w:t>
      </w:r>
      <w:r>
        <w:rPr>
          <w:spacing w:val="11"/>
          <w:w w:val="105"/>
        </w:rPr>
        <w:t xml:space="preserve"> </w:t>
      </w:r>
      <w:r>
        <w:rPr>
          <w:w w:val="105"/>
        </w:rPr>
        <w:t>timings:</w:t>
      </w:r>
    </w:p>
    <w:p w14:paraId="621E1DB7" w14:textId="77777777" w:rsidR="00DE4ECC" w:rsidRDefault="00105BF9" w:rsidP="00105BF9">
      <w:pPr>
        <w:pStyle w:val="ListParagraph"/>
        <w:numPr>
          <w:ilvl w:val="3"/>
          <w:numId w:val="114"/>
        </w:numPr>
        <w:tabs>
          <w:tab w:val="left" w:pos="3160"/>
        </w:tabs>
        <w:spacing w:before="121"/>
        <w:jc w:val="both"/>
        <w:rPr>
          <w:sz w:val="18"/>
        </w:rPr>
      </w:pPr>
      <w:r>
        <w:rPr>
          <w:w w:val="105"/>
          <w:sz w:val="18"/>
        </w:rPr>
        <w:t>The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project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duration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too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long.</w:t>
      </w:r>
    </w:p>
    <w:p w14:paraId="3866E25A" w14:textId="77777777" w:rsidR="00DE4ECC" w:rsidRDefault="00105BF9" w:rsidP="00105BF9">
      <w:pPr>
        <w:pStyle w:val="ListParagraph"/>
        <w:numPr>
          <w:ilvl w:val="3"/>
          <w:numId w:val="114"/>
        </w:numPr>
        <w:tabs>
          <w:tab w:val="left" w:pos="3160"/>
        </w:tabs>
        <w:spacing w:before="164" w:line="290" w:lineRule="auto"/>
        <w:ind w:right="253"/>
        <w:jc w:val="both"/>
        <w:rPr>
          <w:sz w:val="18"/>
        </w:rPr>
      </w:pPr>
      <w:r>
        <w:rPr>
          <w:w w:val="105"/>
          <w:sz w:val="18"/>
        </w:rPr>
        <w:t>The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customer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wants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know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additional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costs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saving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part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project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completion</w:t>
      </w:r>
      <w:r>
        <w:rPr>
          <w:spacing w:val="-40"/>
          <w:w w:val="105"/>
          <w:sz w:val="18"/>
        </w:rPr>
        <w:t xml:space="preserve"> </w:t>
      </w:r>
      <w:r>
        <w:rPr>
          <w:w w:val="105"/>
          <w:sz w:val="18"/>
        </w:rPr>
        <w:t>time.</w:t>
      </w:r>
    </w:p>
    <w:p w14:paraId="5E066D9C" w14:textId="77777777" w:rsidR="00DE4ECC" w:rsidRDefault="00105BF9" w:rsidP="00105BF9">
      <w:pPr>
        <w:pStyle w:val="ListParagraph"/>
        <w:numPr>
          <w:ilvl w:val="3"/>
          <w:numId w:val="114"/>
        </w:numPr>
        <w:tabs>
          <w:tab w:val="left" w:pos="3160"/>
        </w:tabs>
        <w:spacing w:before="118" w:line="290" w:lineRule="auto"/>
        <w:ind w:right="256"/>
        <w:jc w:val="both"/>
        <w:rPr>
          <w:sz w:val="18"/>
        </w:rPr>
      </w:pPr>
      <w:r>
        <w:rPr>
          <w:w w:val="105"/>
          <w:sz w:val="18"/>
        </w:rPr>
        <w:t>The company may like to minimize the sum of direct and indict project costs without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disturbing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stipulated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duration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time.</w:t>
      </w:r>
    </w:p>
    <w:p w14:paraId="37A7EE7C" w14:textId="77777777" w:rsidR="00DE4ECC" w:rsidRDefault="00105BF9">
      <w:pPr>
        <w:pStyle w:val="BodyText"/>
        <w:spacing w:before="118" w:line="288" w:lineRule="auto"/>
        <w:ind w:left="2680" w:right="264"/>
        <w:jc w:val="both"/>
      </w:pPr>
      <w:r>
        <w:t>Because the project indirect costs can be easily determined through existing accounting practices,</w:t>
      </w:r>
      <w:r>
        <w:rPr>
          <w:spacing w:val="1"/>
        </w:rPr>
        <w:t xml:space="preserve"> </w:t>
      </w:r>
      <w:r>
        <w:rPr>
          <w:w w:val="105"/>
        </w:rPr>
        <w:t>Time-Cost Trade-off procedures a</w:t>
      </w:r>
      <w:r>
        <w:rPr>
          <w:w w:val="105"/>
        </w:rPr>
        <w:t>re mostly used for minimizing direct costs for the given</w:t>
      </w:r>
      <w:r>
        <w:rPr>
          <w:spacing w:val="1"/>
          <w:w w:val="105"/>
        </w:rPr>
        <w:t xml:space="preserve"> </w:t>
      </w:r>
      <w:r>
        <w:rPr>
          <w:w w:val="105"/>
        </w:rPr>
        <w:t>project</w:t>
      </w:r>
      <w:r>
        <w:rPr>
          <w:spacing w:val="20"/>
          <w:w w:val="105"/>
        </w:rPr>
        <w:t xml:space="preserve"> </w:t>
      </w:r>
      <w:r>
        <w:rPr>
          <w:w w:val="105"/>
        </w:rPr>
        <w:t>duration</w:t>
      </w:r>
      <w:r>
        <w:rPr>
          <w:spacing w:val="22"/>
          <w:w w:val="105"/>
        </w:rPr>
        <w:t xml:space="preserve"> </w:t>
      </w:r>
      <w:r>
        <w:rPr>
          <w:w w:val="105"/>
        </w:rPr>
        <w:t>times</w:t>
      </w:r>
      <w:r>
        <w:rPr>
          <w:spacing w:val="20"/>
          <w:w w:val="105"/>
        </w:rPr>
        <w:t xml:space="preserve"> </w:t>
      </w:r>
      <w:r>
        <w:rPr>
          <w:w w:val="105"/>
        </w:rPr>
        <w:t>only.</w:t>
      </w:r>
    </w:p>
    <w:p w14:paraId="4074EBB4" w14:textId="77777777" w:rsidR="00DE4ECC" w:rsidRDefault="00105BF9">
      <w:pPr>
        <w:pStyle w:val="BodyText"/>
        <w:spacing w:before="121" w:line="290" w:lineRule="auto"/>
        <w:ind w:left="2680" w:right="244"/>
        <w:jc w:val="both"/>
      </w:pP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procedure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‘Feasible</w:t>
      </w:r>
      <w:r>
        <w:rPr>
          <w:spacing w:val="-5"/>
          <w:w w:val="105"/>
        </w:rPr>
        <w:t xml:space="preserve"> </w:t>
      </w:r>
      <w:r>
        <w:rPr>
          <w:w w:val="105"/>
        </w:rPr>
        <w:t>Activity</w:t>
      </w:r>
      <w:r>
        <w:rPr>
          <w:spacing w:val="-5"/>
          <w:w w:val="105"/>
        </w:rPr>
        <w:t xml:space="preserve"> </w:t>
      </w:r>
      <w:r>
        <w:rPr>
          <w:w w:val="105"/>
        </w:rPr>
        <w:t>Time</w:t>
      </w:r>
      <w:r>
        <w:rPr>
          <w:spacing w:val="-5"/>
          <w:w w:val="105"/>
        </w:rPr>
        <w:t xml:space="preserve"> </w:t>
      </w:r>
      <w:r>
        <w:rPr>
          <w:w w:val="105"/>
        </w:rPr>
        <w:t>Cost</w:t>
      </w:r>
      <w:r>
        <w:rPr>
          <w:spacing w:val="-5"/>
          <w:w w:val="105"/>
        </w:rPr>
        <w:t xml:space="preserve"> </w:t>
      </w:r>
      <w:r>
        <w:rPr>
          <w:w w:val="105"/>
        </w:rPr>
        <w:t>Trade-off’</w:t>
      </w:r>
      <w:r>
        <w:rPr>
          <w:spacing w:val="-5"/>
          <w:w w:val="105"/>
        </w:rPr>
        <w:t xml:space="preserve"> </w:t>
      </w:r>
      <w:r>
        <w:rPr>
          <w:w w:val="105"/>
        </w:rPr>
        <w:t>consists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collecting</w:t>
      </w:r>
      <w:r>
        <w:rPr>
          <w:spacing w:val="-5"/>
          <w:w w:val="105"/>
        </w:rPr>
        <w:t xml:space="preserve"> </w:t>
      </w:r>
      <w:r>
        <w:rPr>
          <w:w w:val="105"/>
        </w:rPr>
        <w:t>first</w:t>
      </w:r>
      <w:r>
        <w:rPr>
          <w:spacing w:val="-5"/>
          <w:w w:val="105"/>
        </w:rPr>
        <w:t xml:space="preserve"> </w:t>
      </w:r>
      <w:r>
        <w:rPr>
          <w:w w:val="105"/>
        </w:rPr>
        <w:t>cost</w:t>
      </w:r>
      <w:r>
        <w:rPr>
          <w:spacing w:val="-6"/>
          <w:w w:val="105"/>
        </w:rPr>
        <w:t xml:space="preserve"> </w:t>
      </w:r>
      <w:r>
        <w:rPr>
          <w:w w:val="105"/>
        </w:rPr>
        <w:t>data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39"/>
          <w:w w:val="105"/>
        </w:rPr>
        <w:t xml:space="preserve"> </w:t>
      </w:r>
      <w:r>
        <w:rPr>
          <w:w w:val="105"/>
        </w:rPr>
        <w:t>the network and rescheduling of all the critical and near critical activities, again collecting</w:t>
      </w:r>
      <w:r>
        <w:rPr>
          <w:spacing w:val="1"/>
          <w:w w:val="105"/>
        </w:rPr>
        <w:t xml:space="preserve"> </w:t>
      </w:r>
      <w:r>
        <w:t>second cost data and rescheduling the new critical or sub-critical activities and so on. A systematic</w:t>
      </w:r>
      <w:r>
        <w:rPr>
          <w:spacing w:val="1"/>
        </w:rPr>
        <w:t xml:space="preserve"> </w:t>
      </w:r>
      <w:r>
        <w:rPr>
          <w:w w:val="105"/>
        </w:rPr>
        <w:t>procedure</w:t>
      </w:r>
      <w:r>
        <w:rPr>
          <w:spacing w:val="10"/>
          <w:w w:val="105"/>
        </w:rPr>
        <w:t xml:space="preserve"> </w:t>
      </w:r>
      <w:r>
        <w:rPr>
          <w:w w:val="105"/>
        </w:rPr>
        <w:t>has</w:t>
      </w:r>
      <w:r>
        <w:rPr>
          <w:spacing w:val="10"/>
          <w:w w:val="105"/>
        </w:rPr>
        <w:t xml:space="preserve"> </w:t>
      </w:r>
      <w:r>
        <w:rPr>
          <w:w w:val="105"/>
        </w:rPr>
        <w:t>been</w:t>
      </w:r>
      <w:r>
        <w:rPr>
          <w:spacing w:val="10"/>
          <w:w w:val="105"/>
        </w:rPr>
        <w:t xml:space="preserve"> </w:t>
      </w:r>
      <w:r>
        <w:rPr>
          <w:w w:val="105"/>
        </w:rPr>
        <w:t>developed</w:t>
      </w:r>
      <w:r>
        <w:rPr>
          <w:spacing w:val="10"/>
          <w:w w:val="105"/>
        </w:rPr>
        <w:t xml:space="preserve"> </w:t>
      </w:r>
      <w:r>
        <w:rPr>
          <w:w w:val="105"/>
        </w:rPr>
        <w:t>by</w:t>
      </w:r>
      <w:r>
        <w:rPr>
          <w:spacing w:val="11"/>
          <w:w w:val="105"/>
        </w:rPr>
        <w:t xml:space="preserve"> </w:t>
      </w:r>
      <w:r>
        <w:rPr>
          <w:w w:val="105"/>
        </w:rPr>
        <w:t>Burgess.</w:t>
      </w:r>
    </w:p>
    <w:p w14:paraId="60833E5E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114" w:line="290" w:lineRule="auto"/>
        <w:ind w:right="256"/>
        <w:rPr>
          <w:sz w:val="18"/>
        </w:rPr>
      </w:pPr>
      <w:r>
        <w:rPr>
          <w:w w:val="105"/>
          <w:sz w:val="18"/>
        </w:rPr>
        <w:t>Starting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bottom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activity,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method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makes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comparisons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between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sums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squares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daily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resource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requirements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selects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one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minimum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sum.</w:t>
      </w:r>
    </w:p>
    <w:p w14:paraId="25FC7E28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118" w:line="290" w:lineRule="auto"/>
        <w:ind w:right="269"/>
        <w:rPr>
          <w:sz w:val="18"/>
        </w:rPr>
      </w:pPr>
      <w:r>
        <w:rPr>
          <w:sz w:val="18"/>
        </w:rPr>
        <w:t>The</w:t>
      </w:r>
      <w:r>
        <w:rPr>
          <w:spacing w:val="10"/>
          <w:sz w:val="18"/>
        </w:rPr>
        <w:t xml:space="preserve"> </w:t>
      </w:r>
      <w:r>
        <w:rPr>
          <w:sz w:val="18"/>
        </w:rPr>
        <w:t>target</w:t>
      </w:r>
      <w:r>
        <w:rPr>
          <w:spacing w:val="7"/>
          <w:sz w:val="18"/>
        </w:rPr>
        <w:t xml:space="preserve"> </w:t>
      </w:r>
      <w:r>
        <w:rPr>
          <w:sz w:val="18"/>
        </w:rPr>
        <w:t>always</w:t>
      </w:r>
      <w:r>
        <w:rPr>
          <w:spacing w:val="10"/>
          <w:sz w:val="18"/>
        </w:rPr>
        <w:t xml:space="preserve"> </w:t>
      </w:r>
      <w:r>
        <w:rPr>
          <w:sz w:val="18"/>
        </w:rPr>
        <w:t>being</w:t>
      </w:r>
      <w:r>
        <w:rPr>
          <w:spacing w:val="10"/>
          <w:sz w:val="18"/>
        </w:rPr>
        <w:t xml:space="preserve"> </w:t>
      </w:r>
      <w:r>
        <w:rPr>
          <w:sz w:val="18"/>
        </w:rPr>
        <w:t>toward</w:t>
      </w:r>
      <w:r>
        <w:rPr>
          <w:spacing w:val="7"/>
          <w:sz w:val="18"/>
        </w:rPr>
        <w:t xml:space="preserve"> </w:t>
      </w:r>
      <w:r>
        <w:rPr>
          <w:sz w:val="18"/>
        </w:rPr>
        <w:t>reducing</w:t>
      </w:r>
      <w:r>
        <w:rPr>
          <w:spacing w:val="11"/>
          <w:sz w:val="18"/>
        </w:rPr>
        <w:t xml:space="preserve"> </w:t>
      </w:r>
      <w:r>
        <w:rPr>
          <w:sz w:val="18"/>
        </w:rPr>
        <w:t>the</w:t>
      </w:r>
      <w:r>
        <w:rPr>
          <w:spacing w:val="10"/>
          <w:sz w:val="18"/>
        </w:rPr>
        <w:t xml:space="preserve"> </w:t>
      </w:r>
      <w:r>
        <w:rPr>
          <w:sz w:val="18"/>
        </w:rPr>
        <w:t>project</w:t>
      </w:r>
      <w:r>
        <w:rPr>
          <w:spacing w:val="7"/>
          <w:sz w:val="18"/>
        </w:rPr>
        <w:t xml:space="preserve"> </w:t>
      </w:r>
      <w:r>
        <w:rPr>
          <w:sz w:val="18"/>
        </w:rPr>
        <w:t>duration</w:t>
      </w:r>
      <w:r>
        <w:rPr>
          <w:spacing w:val="10"/>
          <w:sz w:val="18"/>
        </w:rPr>
        <w:t xml:space="preserve"> </w:t>
      </w:r>
      <w:r>
        <w:rPr>
          <w:sz w:val="18"/>
        </w:rPr>
        <w:t>time</w:t>
      </w:r>
      <w:r>
        <w:rPr>
          <w:spacing w:val="10"/>
          <w:sz w:val="18"/>
        </w:rPr>
        <w:t xml:space="preserve"> </w:t>
      </w:r>
      <w:r>
        <w:rPr>
          <w:sz w:val="18"/>
        </w:rPr>
        <w:t>with</w:t>
      </w:r>
      <w:r>
        <w:rPr>
          <w:spacing w:val="8"/>
          <w:sz w:val="18"/>
        </w:rPr>
        <w:t xml:space="preserve"> </w:t>
      </w:r>
      <w:r>
        <w:rPr>
          <w:sz w:val="18"/>
        </w:rPr>
        <w:t>minimum</w:t>
      </w:r>
      <w:r>
        <w:rPr>
          <w:spacing w:val="10"/>
          <w:sz w:val="18"/>
        </w:rPr>
        <w:t xml:space="preserve"> </w:t>
      </w:r>
      <w:r>
        <w:rPr>
          <w:sz w:val="18"/>
        </w:rPr>
        <w:t>increase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Direct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Costs.</w:t>
      </w:r>
    </w:p>
    <w:p w14:paraId="62808E7C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118" w:line="290" w:lineRule="auto"/>
        <w:ind w:right="278"/>
        <w:rPr>
          <w:sz w:val="18"/>
        </w:rPr>
      </w:pPr>
      <w:r>
        <w:rPr>
          <w:w w:val="105"/>
          <w:sz w:val="18"/>
        </w:rPr>
        <w:t>The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process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continued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till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step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reached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when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increase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Direct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Cost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less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than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decrease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Indirect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Costs.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means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no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further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decrease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Total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Costs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possible.</w:t>
      </w:r>
    </w:p>
    <w:p w14:paraId="78E70F99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116" w:line="290" w:lineRule="auto"/>
        <w:ind w:right="266"/>
        <w:rPr>
          <w:sz w:val="18"/>
        </w:rPr>
      </w:pPr>
      <w:r>
        <w:rPr>
          <w:sz w:val="18"/>
        </w:rPr>
        <w:t>This</w:t>
      </w:r>
      <w:r>
        <w:rPr>
          <w:spacing w:val="8"/>
          <w:sz w:val="18"/>
        </w:rPr>
        <w:t xml:space="preserve"> </w:t>
      </w:r>
      <w:r>
        <w:rPr>
          <w:sz w:val="18"/>
        </w:rPr>
        <w:t>method</w:t>
      </w:r>
      <w:r>
        <w:rPr>
          <w:spacing w:val="6"/>
          <w:sz w:val="18"/>
        </w:rPr>
        <w:t xml:space="preserve"> </w:t>
      </w:r>
      <w:r>
        <w:rPr>
          <w:sz w:val="18"/>
        </w:rPr>
        <w:t>of</w:t>
      </w:r>
      <w:r>
        <w:rPr>
          <w:spacing w:val="9"/>
          <w:sz w:val="18"/>
        </w:rPr>
        <w:t xml:space="preserve"> </w:t>
      </w:r>
      <w:r>
        <w:rPr>
          <w:sz w:val="18"/>
        </w:rPr>
        <w:t>choosing</w:t>
      </w:r>
      <w:r>
        <w:rPr>
          <w:spacing w:val="5"/>
          <w:sz w:val="18"/>
        </w:rPr>
        <w:t xml:space="preserve"> </w:t>
      </w:r>
      <w:r>
        <w:rPr>
          <w:sz w:val="18"/>
        </w:rPr>
        <w:t>the</w:t>
      </w:r>
      <w:r>
        <w:rPr>
          <w:spacing w:val="9"/>
          <w:sz w:val="18"/>
        </w:rPr>
        <w:t xml:space="preserve"> </w:t>
      </w:r>
      <w:r>
        <w:rPr>
          <w:sz w:val="18"/>
        </w:rPr>
        <w:t>schedule,</w:t>
      </w:r>
      <w:r>
        <w:rPr>
          <w:spacing w:val="9"/>
          <w:sz w:val="18"/>
        </w:rPr>
        <w:t xml:space="preserve"> </w:t>
      </w:r>
      <w:r>
        <w:rPr>
          <w:sz w:val="18"/>
        </w:rPr>
        <w:t>leads</w:t>
      </w:r>
      <w:r>
        <w:rPr>
          <w:spacing w:val="5"/>
          <w:sz w:val="18"/>
        </w:rPr>
        <w:t xml:space="preserve"> </w:t>
      </w:r>
      <w:r>
        <w:rPr>
          <w:sz w:val="18"/>
        </w:rPr>
        <w:t>to</w:t>
      </w:r>
      <w:r>
        <w:rPr>
          <w:spacing w:val="9"/>
          <w:sz w:val="18"/>
        </w:rPr>
        <w:t xml:space="preserve"> </w:t>
      </w:r>
      <w:r>
        <w:rPr>
          <w:sz w:val="18"/>
        </w:rPr>
        <w:t>the</w:t>
      </w:r>
      <w:r>
        <w:rPr>
          <w:spacing w:val="9"/>
          <w:sz w:val="18"/>
        </w:rPr>
        <w:t xml:space="preserve"> </w:t>
      </w:r>
      <w:r>
        <w:rPr>
          <w:sz w:val="18"/>
        </w:rPr>
        <w:t>least</w:t>
      </w:r>
      <w:r>
        <w:rPr>
          <w:spacing w:val="5"/>
          <w:sz w:val="18"/>
        </w:rPr>
        <w:t xml:space="preserve"> </w:t>
      </w:r>
      <w:r>
        <w:rPr>
          <w:sz w:val="18"/>
        </w:rPr>
        <w:t>variation</w:t>
      </w:r>
      <w:r>
        <w:rPr>
          <w:spacing w:val="9"/>
          <w:sz w:val="18"/>
        </w:rPr>
        <w:t xml:space="preserve"> </w:t>
      </w:r>
      <w:r>
        <w:rPr>
          <w:sz w:val="18"/>
        </w:rPr>
        <w:t>in</w:t>
      </w:r>
      <w:r>
        <w:rPr>
          <w:spacing w:val="6"/>
          <w:sz w:val="18"/>
        </w:rPr>
        <w:t xml:space="preserve"> </w:t>
      </w:r>
      <w:r>
        <w:rPr>
          <w:sz w:val="18"/>
        </w:rPr>
        <w:t>resource</w:t>
      </w:r>
      <w:r>
        <w:rPr>
          <w:spacing w:val="8"/>
          <w:sz w:val="18"/>
        </w:rPr>
        <w:t xml:space="preserve"> </w:t>
      </w:r>
      <w:r>
        <w:rPr>
          <w:sz w:val="18"/>
        </w:rPr>
        <w:t>requirements.</w:t>
      </w:r>
      <w:r>
        <w:rPr>
          <w:spacing w:val="-36"/>
          <w:sz w:val="18"/>
        </w:rPr>
        <w:t xml:space="preserve"> </w:t>
      </w:r>
      <w:r>
        <w:rPr>
          <w:w w:val="105"/>
          <w:sz w:val="18"/>
        </w:rPr>
        <w:t>This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also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called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‘crashing’.</w:t>
      </w:r>
    </w:p>
    <w:p w14:paraId="534E57A4" w14:textId="77777777" w:rsidR="00DE4ECC" w:rsidRDefault="00DE4ECC">
      <w:pPr>
        <w:spacing w:line="290" w:lineRule="auto"/>
        <w:rPr>
          <w:sz w:val="18"/>
        </w:r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7F85208A" w14:textId="77777777" w:rsidR="00DE4ECC" w:rsidRDefault="00DE4ECC">
      <w:pPr>
        <w:pStyle w:val="BodyText"/>
        <w:rPr>
          <w:sz w:val="20"/>
        </w:rPr>
      </w:pPr>
    </w:p>
    <w:p w14:paraId="313E58E7" w14:textId="77777777" w:rsidR="00DE4ECC" w:rsidRDefault="00DE4ECC">
      <w:pPr>
        <w:pStyle w:val="BodyText"/>
        <w:rPr>
          <w:sz w:val="20"/>
        </w:rPr>
      </w:pPr>
    </w:p>
    <w:p w14:paraId="3FE558AE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5C87DEFB" w14:textId="77777777" w:rsidR="00DE4ECC" w:rsidRDefault="00105BF9">
      <w:pPr>
        <w:pStyle w:val="Heading1"/>
        <w:spacing w:before="285"/>
        <w:ind w:left="445"/>
      </w:pPr>
      <w:r>
        <w:rPr>
          <w:color w:val="1F1917"/>
        </w:rPr>
        <w:t></w:t>
      </w:r>
    </w:p>
    <w:p w14:paraId="63821FDE" w14:textId="77777777" w:rsidR="00DE4ECC" w:rsidRDefault="00105BF9">
      <w:pPr>
        <w:tabs>
          <w:tab w:val="left" w:pos="1674"/>
        </w:tabs>
        <w:spacing w:before="16"/>
        <w:ind w:left="465"/>
        <w:rPr>
          <w:b/>
          <w:sz w:val="24"/>
        </w:rPr>
      </w:pPr>
      <w:proofErr w:type="spellStart"/>
      <w:r>
        <w:rPr>
          <w:rFonts w:ascii="Times New Roman"/>
          <w:i/>
          <w:color w:val="1F1917"/>
          <w:position w:val="2"/>
          <w:sz w:val="17"/>
        </w:rPr>
        <w:t>Caselet</w:t>
      </w:r>
      <w:proofErr w:type="spellEnd"/>
      <w:r>
        <w:rPr>
          <w:rFonts w:ascii="Times New Roman"/>
          <w:i/>
          <w:color w:val="1F1917"/>
          <w:position w:val="2"/>
          <w:sz w:val="17"/>
        </w:rPr>
        <w:tab/>
      </w:r>
      <w:r>
        <w:rPr>
          <w:b/>
          <w:sz w:val="24"/>
        </w:rPr>
        <w:t>Toyota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Kirloskar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Looking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Higher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Level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Automation</w:t>
      </w:r>
    </w:p>
    <w:p w14:paraId="120D7BF1" w14:textId="77777777" w:rsidR="00DE4ECC" w:rsidRDefault="00105BF9">
      <w:pPr>
        <w:spacing w:before="249"/>
        <w:ind w:left="474" w:firstLine="5683"/>
        <w:rPr>
          <w:i/>
          <w:sz w:val="18"/>
        </w:rPr>
      </w:pPr>
      <w:r>
        <w:rPr>
          <w:i/>
          <w:sz w:val="18"/>
        </w:rPr>
        <w:t>—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by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K</w:t>
      </w:r>
      <w:r>
        <w:rPr>
          <w:i/>
          <w:spacing w:val="-2"/>
          <w:sz w:val="18"/>
        </w:rPr>
        <w:t xml:space="preserve"> </w:t>
      </w:r>
      <w:proofErr w:type="spellStart"/>
      <w:r>
        <w:rPr>
          <w:i/>
          <w:sz w:val="18"/>
        </w:rPr>
        <w:t>Giriprakash</w:t>
      </w:r>
      <w:proofErr w:type="spellEnd"/>
    </w:p>
    <w:p w14:paraId="2A587C6E" w14:textId="77777777" w:rsidR="00DE4ECC" w:rsidRDefault="00105BF9">
      <w:pPr>
        <w:pStyle w:val="BodyText"/>
        <w:spacing w:before="156" w:line="283" w:lineRule="auto"/>
        <w:ind w:left="474" w:right="216"/>
        <w:jc w:val="both"/>
      </w:pPr>
      <w:r>
        <w:rPr>
          <w:w w:val="105"/>
        </w:rPr>
        <w:t>Toyota-Kirloskar may increase the automation in its second plant because of its higher</w:t>
      </w:r>
      <w:r>
        <w:rPr>
          <w:spacing w:val="1"/>
          <w:w w:val="105"/>
        </w:rPr>
        <w:t xml:space="preserve"> </w:t>
      </w:r>
      <w:r>
        <w:rPr>
          <w:w w:val="105"/>
        </w:rPr>
        <w:t>capacity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w w:val="105"/>
        </w:rPr>
        <w:t>hence</w:t>
      </w:r>
      <w:r>
        <w:rPr>
          <w:spacing w:val="8"/>
          <w:w w:val="105"/>
        </w:rPr>
        <w:t xml:space="preserve"> </w:t>
      </w:r>
      <w:r>
        <w:rPr>
          <w:w w:val="105"/>
        </w:rPr>
        <w:t>may</w:t>
      </w:r>
      <w:r>
        <w:rPr>
          <w:spacing w:val="5"/>
          <w:w w:val="105"/>
        </w:rPr>
        <w:t xml:space="preserve"> </w:t>
      </w:r>
      <w:r>
        <w:rPr>
          <w:w w:val="105"/>
        </w:rPr>
        <w:t>need</w:t>
      </w:r>
      <w:r>
        <w:rPr>
          <w:spacing w:val="9"/>
          <w:w w:val="105"/>
        </w:rPr>
        <w:t xml:space="preserve"> </w:t>
      </w:r>
      <w:r>
        <w:rPr>
          <w:w w:val="105"/>
        </w:rPr>
        <w:t>fewer</w:t>
      </w:r>
      <w:r>
        <w:rPr>
          <w:spacing w:val="8"/>
          <w:w w:val="105"/>
        </w:rPr>
        <w:t xml:space="preserve"> </w:t>
      </w:r>
      <w:r>
        <w:rPr>
          <w:w w:val="105"/>
        </w:rPr>
        <w:t>workers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run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operations.</w:t>
      </w:r>
    </w:p>
    <w:p w14:paraId="1FAA646D" w14:textId="77777777" w:rsidR="00DE4ECC" w:rsidRDefault="00105BF9">
      <w:pPr>
        <w:pStyle w:val="BodyText"/>
        <w:spacing w:before="123" w:line="283" w:lineRule="auto"/>
        <w:ind w:left="474" w:right="218"/>
        <w:jc w:val="both"/>
      </w:pPr>
      <w:r>
        <w:t>The existing plant at Bidadi, 40 km from Bangalore, has the capacity to manufacture 60,000</w:t>
      </w:r>
      <w:r>
        <w:rPr>
          <w:spacing w:val="1"/>
        </w:rPr>
        <w:t xml:space="preserve"> </w:t>
      </w:r>
      <w:r>
        <w:rPr>
          <w:w w:val="105"/>
        </w:rPr>
        <w:t>vehicles and is one of the least automated plants of the world’s largest car maker, Toyota</w:t>
      </w:r>
      <w:r>
        <w:rPr>
          <w:spacing w:val="-39"/>
          <w:w w:val="105"/>
        </w:rPr>
        <w:t xml:space="preserve"> </w:t>
      </w:r>
      <w:r>
        <w:rPr>
          <w:w w:val="105"/>
        </w:rPr>
        <w:t>Motor Corporation. The new plant, which will also come up near the existin</w:t>
      </w:r>
      <w:r>
        <w:rPr>
          <w:w w:val="105"/>
        </w:rPr>
        <w:t>g plant, will</w:t>
      </w:r>
      <w:r>
        <w:rPr>
          <w:spacing w:val="1"/>
          <w:w w:val="105"/>
        </w:rPr>
        <w:t xml:space="preserve"> </w:t>
      </w:r>
      <w:r>
        <w:rPr>
          <w:w w:val="105"/>
        </w:rPr>
        <w:t>manufacture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mass</w:t>
      </w:r>
      <w:r>
        <w:rPr>
          <w:spacing w:val="2"/>
          <w:w w:val="105"/>
        </w:rPr>
        <w:t xml:space="preserve"> </w:t>
      </w:r>
      <w:r>
        <w:rPr>
          <w:w w:val="105"/>
        </w:rPr>
        <w:t>market</w:t>
      </w:r>
      <w:r>
        <w:rPr>
          <w:spacing w:val="3"/>
          <w:w w:val="105"/>
        </w:rPr>
        <w:t xml:space="preserve"> </w:t>
      </w:r>
      <w:r>
        <w:rPr>
          <w:w w:val="105"/>
        </w:rPr>
        <w:t>compact</w:t>
      </w:r>
      <w:r>
        <w:rPr>
          <w:spacing w:val="3"/>
          <w:w w:val="105"/>
        </w:rPr>
        <w:t xml:space="preserve"> </w:t>
      </w:r>
      <w:r>
        <w:rPr>
          <w:w w:val="105"/>
        </w:rPr>
        <w:t>cars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will</w:t>
      </w:r>
      <w:r>
        <w:rPr>
          <w:spacing w:val="3"/>
          <w:w w:val="105"/>
        </w:rPr>
        <w:t xml:space="preserve"> </w:t>
      </w:r>
      <w:r>
        <w:rPr>
          <w:w w:val="105"/>
        </w:rPr>
        <w:t>have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w w:val="105"/>
        </w:rPr>
        <w:t>capacity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one</w:t>
      </w:r>
      <w:r>
        <w:rPr>
          <w:spacing w:val="3"/>
          <w:w w:val="105"/>
        </w:rPr>
        <w:t xml:space="preserve"> </w:t>
      </w:r>
      <w:r>
        <w:rPr>
          <w:w w:val="105"/>
        </w:rPr>
        <w:t>lakh</w:t>
      </w:r>
      <w:r>
        <w:rPr>
          <w:spacing w:val="3"/>
          <w:w w:val="105"/>
        </w:rPr>
        <w:t xml:space="preserve"> </w:t>
      </w:r>
      <w:r>
        <w:rPr>
          <w:w w:val="105"/>
        </w:rPr>
        <w:t>units.</w:t>
      </w:r>
    </w:p>
    <w:p w14:paraId="66DB629E" w14:textId="77777777" w:rsidR="00DE4ECC" w:rsidRDefault="00105BF9">
      <w:pPr>
        <w:spacing w:before="123"/>
        <w:ind w:left="474"/>
        <w:jc w:val="both"/>
        <w:rPr>
          <w:b/>
          <w:sz w:val="18"/>
        </w:rPr>
      </w:pPr>
      <w:r>
        <w:rPr>
          <w:b/>
          <w:sz w:val="18"/>
        </w:rPr>
        <w:t>Higher</w:t>
      </w:r>
      <w:r>
        <w:rPr>
          <w:b/>
          <w:spacing w:val="13"/>
          <w:sz w:val="18"/>
        </w:rPr>
        <w:t xml:space="preserve"> </w:t>
      </w:r>
      <w:r>
        <w:rPr>
          <w:b/>
          <w:sz w:val="18"/>
        </w:rPr>
        <w:t>Automation</w:t>
      </w:r>
    </w:p>
    <w:p w14:paraId="09632A02" w14:textId="77777777" w:rsidR="00DE4ECC" w:rsidRDefault="00105BF9">
      <w:pPr>
        <w:pStyle w:val="BodyText"/>
        <w:spacing w:before="158" w:line="283" w:lineRule="auto"/>
        <w:ind w:left="474" w:right="200"/>
        <w:jc w:val="both"/>
      </w:pPr>
      <w:r>
        <w:rPr>
          <w:w w:val="105"/>
        </w:rPr>
        <w:t>Toyota</w:t>
      </w:r>
      <w:r>
        <w:rPr>
          <w:spacing w:val="1"/>
          <w:w w:val="105"/>
        </w:rPr>
        <w:t xml:space="preserve"> </w:t>
      </w:r>
      <w:r>
        <w:rPr>
          <w:w w:val="105"/>
        </w:rPr>
        <w:t>Kirloskar</w:t>
      </w:r>
      <w:r>
        <w:rPr>
          <w:spacing w:val="1"/>
          <w:w w:val="105"/>
        </w:rPr>
        <w:t xml:space="preserve"> </w:t>
      </w:r>
      <w:r>
        <w:rPr>
          <w:w w:val="105"/>
        </w:rPr>
        <w:t>Motor’s</w:t>
      </w:r>
      <w:r>
        <w:rPr>
          <w:spacing w:val="1"/>
          <w:w w:val="105"/>
        </w:rPr>
        <w:t xml:space="preserve"> </w:t>
      </w:r>
      <w:r>
        <w:rPr>
          <w:w w:val="105"/>
        </w:rPr>
        <w:t>Deputy</w:t>
      </w:r>
      <w:r>
        <w:rPr>
          <w:spacing w:val="1"/>
          <w:w w:val="105"/>
        </w:rPr>
        <w:t xml:space="preserve"> </w:t>
      </w:r>
      <w:r>
        <w:rPr>
          <w:w w:val="105"/>
        </w:rPr>
        <w:t>Managing</w:t>
      </w:r>
      <w:r>
        <w:rPr>
          <w:spacing w:val="1"/>
          <w:w w:val="105"/>
        </w:rPr>
        <w:t xml:space="preserve"> </w:t>
      </w:r>
      <w:r>
        <w:rPr>
          <w:w w:val="105"/>
        </w:rPr>
        <w:t>Director</w:t>
      </w:r>
      <w:r>
        <w:rPr>
          <w:spacing w:val="1"/>
          <w:w w:val="105"/>
        </w:rPr>
        <w:t xml:space="preserve"> </w:t>
      </w:r>
      <w:r>
        <w:rPr>
          <w:w w:val="105"/>
        </w:rPr>
        <w:t>(Commercial),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Mr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Shekar</w:t>
      </w:r>
      <w:r>
        <w:rPr>
          <w:spacing w:val="1"/>
          <w:w w:val="105"/>
        </w:rPr>
        <w:t xml:space="preserve"> </w:t>
      </w:r>
      <w:r>
        <w:rPr>
          <w:w w:val="105"/>
        </w:rPr>
        <w:t>Viswanathan, told Business Line that with the company looking to turn out more cars</w:t>
      </w:r>
      <w:r>
        <w:rPr>
          <w:spacing w:val="1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second</w:t>
      </w:r>
      <w:r>
        <w:rPr>
          <w:spacing w:val="-5"/>
          <w:w w:val="105"/>
        </w:rPr>
        <w:t xml:space="preserve"> </w:t>
      </w:r>
      <w:r>
        <w:rPr>
          <w:w w:val="105"/>
        </w:rPr>
        <w:t>plant,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auto</w:t>
      </w:r>
      <w:r>
        <w:rPr>
          <w:spacing w:val="-5"/>
          <w:w w:val="105"/>
        </w:rPr>
        <w:t xml:space="preserve"> </w:t>
      </w:r>
      <w:r>
        <w:rPr>
          <w:w w:val="105"/>
        </w:rPr>
        <w:t>major</w:t>
      </w:r>
      <w:r>
        <w:rPr>
          <w:spacing w:val="-5"/>
          <w:w w:val="105"/>
        </w:rPr>
        <w:t xml:space="preserve"> </w:t>
      </w:r>
      <w:r>
        <w:rPr>
          <w:w w:val="105"/>
        </w:rPr>
        <w:t>was</w:t>
      </w:r>
      <w:r>
        <w:rPr>
          <w:spacing w:val="-4"/>
          <w:w w:val="105"/>
        </w:rPr>
        <w:t xml:space="preserve"> </w:t>
      </w:r>
      <w:r>
        <w:rPr>
          <w:w w:val="105"/>
        </w:rPr>
        <w:t>studying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feasibility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automating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plant</w:t>
      </w:r>
      <w:r>
        <w:rPr>
          <w:spacing w:val="-39"/>
          <w:w w:val="105"/>
        </w:rPr>
        <w:t xml:space="preserve"> </w:t>
      </w:r>
      <w:r>
        <w:rPr>
          <w:w w:val="105"/>
        </w:rPr>
        <w:t>to a level higher than at the existing plant. “Given the higher volume that the n</w:t>
      </w:r>
      <w:r>
        <w:rPr>
          <w:w w:val="105"/>
        </w:rPr>
        <w:t>ew factory</w:t>
      </w:r>
      <w:r>
        <w:rPr>
          <w:spacing w:val="-39"/>
          <w:w w:val="105"/>
        </w:rPr>
        <w:t xml:space="preserve"> </w:t>
      </w:r>
      <w:r>
        <w:rPr>
          <w:w w:val="105"/>
        </w:rPr>
        <w:t>will have, plans to have a higher level of automation in the new factory is under study,”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Mr</w:t>
      </w:r>
      <w:proofErr w:type="spellEnd"/>
      <w:r>
        <w:rPr>
          <w:w w:val="105"/>
        </w:rPr>
        <w:t xml:space="preserve"> Viswanathan said. However, if the cost of automating the new plant is much higher,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company</w:t>
      </w:r>
      <w:r>
        <w:rPr>
          <w:spacing w:val="12"/>
          <w:w w:val="105"/>
        </w:rPr>
        <w:t xml:space="preserve"> </w:t>
      </w:r>
      <w:r>
        <w:rPr>
          <w:w w:val="105"/>
        </w:rPr>
        <w:t>might</w:t>
      </w:r>
      <w:r>
        <w:rPr>
          <w:spacing w:val="12"/>
          <w:w w:val="105"/>
        </w:rPr>
        <w:t xml:space="preserve"> </w:t>
      </w:r>
      <w:r>
        <w:rPr>
          <w:w w:val="105"/>
        </w:rPr>
        <w:t>look</w:t>
      </w:r>
      <w:r>
        <w:rPr>
          <w:spacing w:val="9"/>
          <w:w w:val="105"/>
        </w:rPr>
        <w:t xml:space="preserve"> </w:t>
      </w:r>
      <w:r>
        <w:rPr>
          <w:w w:val="105"/>
        </w:rPr>
        <w:t>at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slightly</w:t>
      </w:r>
      <w:r>
        <w:rPr>
          <w:spacing w:val="11"/>
          <w:w w:val="105"/>
        </w:rPr>
        <w:t xml:space="preserve"> </w:t>
      </w:r>
      <w:r>
        <w:rPr>
          <w:w w:val="105"/>
        </w:rPr>
        <w:t>lower</w:t>
      </w:r>
      <w:r>
        <w:rPr>
          <w:spacing w:val="12"/>
          <w:w w:val="105"/>
        </w:rPr>
        <w:t xml:space="preserve"> </w:t>
      </w:r>
      <w:r>
        <w:rPr>
          <w:w w:val="105"/>
        </w:rPr>
        <w:t>level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automation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hi</w:t>
      </w:r>
      <w:r>
        <w:rPr>
          <w:w w:val="105"/>
        </w:rPr>
        <w:t>re</w:t>
      </w:r>
      <w:r>
        <w:rPr>
          <w:spacing w:val="11"/>
          <w:w w:val="105"/>
        </w:rPr>
        <w:t xml:space="preserve"> </w:t>
      </w:r>
      <w:r>
        <w:rPr>
          <w:w w:val="105"/>
        </w:rPr>
        <w:t>more</w:t>
      </w:r>
      <w:r>
        <w:rPr>
          <w:spacing w:val="12"/>
          <w:w w:val="105"/>
        </w:rPr>
        <w:t xml:space="preserve"> </w:t>
      </w:r>
      <w:r>
        <w:rPr>
          <w:w w:val="105"/>
        </w:rPr>
        <w:t>workers.</w:t>
      </w:r>
    </w:p>
    <w:p w14:paraId="3C4F43B4" w14:textId="77777777" w:rsidR="00DE4ECC" w:rsidRDefault="00105BF9">
      <w:pPr>
        <w:pStyle w:val="BodyText"/>
        <w:spacing w:before="129" w:line="283" w:lineRule="auto"/>
        <w:ind w:left="474" w:right="212"/>
        <w:jc w:val="both"/>
      </w:pPr>
      <w:proofErr w:type="spellStart"/>
      <w:r>
        <w:rPr>
          <w:w w:val="105"/>
        </w:rPr>
        <w:t>Mr</w:t>
      </w:r>
      <w:proofErr w:type="spellEnd"/>
      <w:r>
        <w:rPr>
          <w:w w:val="105"/>
        </w:rPr>
        <w:t xml:space="preserve"> Viswanathan said the company is using the downturn in the auto sector to multi-skill</w:t>
      </w:r>
      <w:r>
        <w:rPr>
          <w:spacing w:val="-39"/>
          <w:w w:val="105"/>
        </w:rPr>
        <w:t xml:space="preserve"> </w:t>
      </w:r>
      <w:r>
        <w:rPr>
          <w:w w:val="105"/>
        </w:rPr>
        <w:t>its workers. It is reducing the assembly line speed so that the same number of workers</w:t>
      </w:r>
      <w:r>
        <w:rPr>
          <w:spacing w:val="1"/>
          <w:w w:val="105"/>
        </w:rPr>
        <w:t xml:space="preserve"> </w:t>
      </w:r>
      <w:r>
        <w:rPr>
          <w:w w:val="105"/>
        </w:rPr>
        <w:t>carries out multiple tasks and learns more about taking advantag</w:t>
      </w:r>
      <w:r>
        <w:rPr>
          <w:w w:val="105"/>
        </w:rPr>
        <w:t>e of the reduction in</w:t>
      </w:r>
      <w:r>
        <w:rPr>
          <w:spacing w:val="1"/>
          <w:w w:val="105"/>
        </w:rPr>
        <w:t xml:space="preserve"> </w:t>
      </w:r>
      <w:r>
        <w:rPr>
          <w:w w:val="105"/>
        </w:rPr>
        <w:t>production</w:t>
      </w:r>
      <w:r>
        <w:rPr>
          <w:spacing w:val="12"/>
          <w:w w:val="105"/>
        </w:rPr>
        <w:t xml:space="preserve"> </w:t>
      </w:r>
      <w:r>
        <w:rPr>
          <w:w w:val="105"/>
        </w:rPr>
        <w:t>because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slowdown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automobile</w:t>
      </w:r>
      <w:r>
        <w:rPr>
          <w:spacing w:val="13"/>
          <w:w w:val="105"/>
        </w:rPr>
        <w:t xml:space="preserve"> </w:t>
      </w:r>
      <w:r>
        <w:rPr>
          <w:w w:val="105"/>
        </w:rPr>
        <w:t>market.</w:t>
      </w:r>
    </w:p>
    <w:p w14:paraId="47E513FA" w14:textId="77777777" w:rsidR="00DE4ECC" w:rsidRDefault="00105BF9">
      <w:pPr>
        <w:pStyle w:val="BodyText"/>
        <w:spacing w:before="123" w:line="285" w:lineRule="auto"/>
        <w:ind w:left="474" w:right="215"/>
        <w:jc w:val="both"/>
      </w:pPr>
      <w:r>
        <w:rPr>
          <w:w w:val="105"/>
        </w:rPr>
        <w:t>Toyota has slowed down production at its plant considerably and expects the plant will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return to full capacity in a couple of months. </w:t>
      </w:r>
      <w:proofErr w:type="spellStart"/>
      <w:r>
        <w:rPr>
          <w:w w:val="105"/>
        </w:rPr>
        <w:t>Mr</w:t>
      </w:r>
      <w:proofErr w:type="spellEnd"/>
      <w:r>
        <w:rPr>
          <w:w w:val="105"/>
        </w:rPr>
        <w:t xml:space="preserve"> Viswanathan said kaizen (continuous</w:t>
      </w:r>
      <w:r>
        <w:rPr>
          <w:spacing w:val="1"/>
          <w:w w:val="105"/>
        </w:rPr>
        <w:t xml:space="preserve"> </w:t>
      </w:r>
      <w:r>
        <w:rPr>
          <w:w w:val="105"/>
        </w:rPr>
        <w:t>improvement) was an effective process - both during the downturn as well as when the</w:t>
      </w:r>
      <w:r>
        <w:rPr>
          <w:spacing w:val="1"/>
          <w:w w:val="105"/>
        </w:rPr>
        <w:t xml:space="preserve"> </w:t>
      </w:r>
      <w:r>
        <w:rPr>
          <w:w w:val="105"/>
        </w:rPr>
        <w:t>plant is running at full capacity. He said during the downturn, workers will have the</w:t>
      </w:r>
      <w:r>
        <w:rPr>
          <w:spacing w:val="1"/>
          <w:w w:val="105"/>
        </w:rPr>
        <w:t xml:space="preserve"> </w:t>
      </w:r>
      <w:r>
        <w:rPr>
          <w:w w:val="105"/>
        </w:rPr>
        <w:t>opportunity to increase their skill sets and will hence be armed to carry out a variety of</w:t>
      </w:r>
      <w:r>
        <w:rPr>
          <w:spacing w:val="1"/>
          <w:w w:val="105"/>
        </w:rPr>
        <w:t xml:space="preserve"> </w:t>
      </w:r>
      <w:r>
        <w:rPr>
          <w:w w:val="105"/>
        </w:rPr>
        <w:t>tasks.</w:t>
      </w:r>
    </w:p>
    <w:p w14:paraId="3A3C3184" w14:textId="77777777" w:rsidR="00DE4ECC" w:rsidRDefault="00105BF9">
      <w:pPr>
        <w:spacing w:before="113"/>
        <w:ind w:left="474"/>
        <w:jc w:val="both"/>
        <w:rPr>
          <w:b/>
          <w:sz w:val="18"/>
        </w:rPr>
      </w:pPr>
      <w:r>
        <w:rPr>
          <w:b/>
          <w:sz w:val="18"/>
        </w:rPr>
        <w:t>Revival</w:t>
      </w:r>
      <w:r>
        <w:rPr>
          <w:b/>
          <w:spacing w:val="13"/>
          <w:sz w:val="18"/>
        </w:rPr>
        <w:t xml:space="preserve"> </w:t>
      </w:r>
      <w:r>
        <w:rPr>
          <w:b/>
          <w:sz w:val="18"/>
        </w:rPr>
        <w:t>in</w:t>
      </w:r>
      <w:r>
        <w:rPr>
          <w:b/>
          <w:spacing w:val="14"/>
          <w:sz w:val="18"/>
        </w:rPr>
        <w:t xml:space="preserve"> </w:t>
      </w:r>
      <w:r>
        <w:rPr>
          <w:b/>
          <w:sz w:val="18"/>
        </w:rPr>
        <w:t>H2</w:t>
      </w:r>
    </w:p>
    <w:p w14:paraId="32446AAC" w14:textId="77777777" w:rsidR="00DE4ECC" w:rsidRDefault="00105BF9">
      <w:pPr>
        <w:pStyle w:val="BodyText"/>
        <w:spacing w:before="161" w:line="283" w:lineRule="auto"/>
        <w:ind w:left="474" w:right="202"/>
        <w:jc w:val="both"/>
      </w:pPr>
      <w:r>
        <w:rPr>
          <w:w w:val="105"/>
        </w:rPr>
        <w:t>Toyota Kirloskar Motor (TKM) has said the automobile sector in India is expected to</w:t>
      </w:r>
      <w:r>
        <w:rPr>
          <w:spacing w:val="1"/>
          <w:w w:val="105"/>
        </w:rPr>
        <w:t xml:space="preserve"> </w:t>
      </w:r>
      <w:r>
        <w:rPr>
          <w:w w:val="105"/>
        </w:rPr>
        <w:t>revive</w:t>
      </w:r>
      <w:r>
        <w:rPr>
          <w:spacing w:val="10"/>
          <w:w w:val="105"/>
        </w:rPr>
        <w:t xml:space="preserve"> </w:t>
      </w:r>
      <w:r>
        <w:rPr>
          <w:w w:val="105"/>
        </w:rPr>
        <w:t>by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second</w:t>
      </w:r>
      <w:r>
        <w:rPr>
          <w:spacing w:val="10"/>
          <w:w w:val="105"/>
        </w:rPr>
        <w:t xml:space="preserve"> </w:t>
      </w:r>
      <w:r>
        <w:rPr>
          <w:w w:val="105"/>
        </w:rPr>
        <w:t>half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this</w:t>
      </w:r>
      <w:r>
        <w:rPr>
          <w:spacing w:val="12"/>
          <w:w w:val="105"/>
        </w:rPr>
        <w:t xml:space="preserve"> </w:t>
      </w:r>
      <w:r>
        <w:rPr>
          <w:w w:val="105"/>
        </w:rPr>
        <w:t>calendar</w:t>
      </w:r>
      <w:r>
        <w:rPr>
          <w:spacing w:val="10"/>
          <w:w w:val="105"/>
        </w:rPr>
        <w:t xml:space="preserve"> </w:t>
      </w:r>
      <w:r>
        <w:rPr>
          <w:w w:val="105"/>
        </w:rPr>
        <w:t>year.</w:t>
      </w:r>
    </w:p>
    <w:p w14:paraId="05BD1A89" w14:textId="77777777" w:rsidR="00DE4ECC" w:rsidRDefault="00105BF9">
      <w:pPr>
        <w:pStyle w:val="BodyText"/>
        <w:spacing w:before="121" w:line="283" w:lineRule="auto"/>
        <w:ind w:left="474" w:right="215"/>
        <w:jc w:val="both"/>
      </w:pPr>
      <w:r>
        <w:rPr>
          <w:w w:val="105"/>
        </w:rPr>
        <w:t>The TKM Ma</w:t>
      </w:r>
      <w:r>
        <w:rPr>
          <w:w w:val="105"/>
        </w:rPr>
        <w:t xml:space="preserve">naging Director, </w:t>
      </w:r>
      <w:proofErr w:type="spellStart"/>
      <w:r>
        <w:rPr>
          <w:w w:val="105"/>
        </w:rPr>
        <w:t>Mr</w:t>
      </w:r>
      <w:proofErr w:type="spellEnd"/>
      <w:r>
        <w:rPr>
          <w:w w:val="105"/>
        </w:rPr>
        <w:t xml:space="preserve"> Hiroshi Nakagawa, said the recession had not affected</w:t>
      </w:r>
      <w:r>
        <w:rPr>
          <w:spacing w:val="1"/>
          <w:w w:val="105"/>
        </w:rPr>
        <w:t xml:space="preserve"> </w:t>
      </w:r>
      <w:r>
        <w:rPr>
          <w:w w:val="105"/>
        </w:rPr>
        <w:t>India as it has in other parts of the world. He said the compact car project is on schedule,</w:t>
      </w:r>
      <w:r>
        <w:rPr>
          <w:spacing w:val="-39"/>
          <w:w w:val="105"/>
        </w:rPr>
        <w:t xml:space="preserve"> </w:t>
      </w:r>
      <w:r>
        <w:rPr>
          <w:w w:val="105"/>
        </w:rPr>
        <w:t>though</w:t>
      </w:r>
      <w:r>
        <w:rPr>
          <w:spacing w:val="12"/>
          <w:w w:val="105"/>
        </w:rPr>
        <w:t xml:space="preserve"> </w:t>
      </w:r>
      <w:r>
        <w:rPr>
          <w:w w:val="105"/>
        </w:rPr>
        <w:t>it</w:t>
      </w:r>
      <w:r>
        <w:rPr>
          <w:spacing w:val="13"/>
          <w:w w:val="105"/>
        </w:rPr>
        <w:t xml:space="preserve"> </w:t>
      </w:r>
      <w:r>
        <w:rPr>
          <w:w w:val="105"/>
        </w:rPr>
        <w:t>was</w:t>
      </w:r>
      <w:r>
        <w:rPr>
          <w:spacing w:val="13"/>
          <w:w w:val="105"/>
        </w:rPr>
        <w:t xml:space="preserve"> </w:t>
      </w:r>
      <w:r>
        <w:rPr>
          <w:w w:val="105"/>
        </w:rPr>
        <w:t>too</w:t>
      </w:r>
      <w:r>
        <w:rPr>
          <w:spacing w:val="13"/>
          <w:w w:val="105"/>
        </w:rPr>
        <w:t xml:space="preserve"> </w:t>
      </w:r>
      <w:r>
        <w:rPr>
          <w:w w:val="105"/>
        </w:rPr>
        <w:t>early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talk</w:t>
      </w:r>
      <w:r>
        <w:rPr>
          <w:spacing w:val="12"/>
          <w:w w:val="105"/>
        </w:rPr>
        <w:t xml:space="preserve"> </w:t>
      </w:r>
      <w:r>
        <w:rPr>
          <w:w w:val="105"/>
        </w:rPr>
        <w:t>about</w:t>
      </w:r>
      <w:r>
        <w:rPr>
          <w:spacing w:val="14"/>
          <w:w w:val="105"/>
        </w:rPr>
        <w:t xml:space="preserve"> </w:t>
      </w:r>
      <w:r>
        <w:rPr>
          <w:w w:val="105"/>
        </w:rPr>
        <w:t>its</w:t>
      </w:r>
      <w:r>
        <w:rPr>
          <w:spacing w:val="12"/>
          <w:w w:val="105"/>
        </w:rPr>
        <w:t xml:space="preserve"> </w:t>
      </w:r>
      <w:r>
        <w:rPr>
          <w:w w:val="105"/>
        </w:rPr>
        <w:t>pricing.</w:t>
      </w:r>
    </w:p>
    <w:p w14:paraId="42AFA946" w14:textId="77777777" w:rsidR="00DE4ECC" w:rsidRDefault="00105BF9">
      <w:pPr>
        <w:pStyle w:val="BodyText"/>
        <w:spacing w:before="122" w:line="285" w:lineRule="auto"/>
        <w:ind w:left="474" w:right="197"/>
        <w:jc w:val="both"/>
      </w:pPr>
      <w:proofErr w:type="spellStart"/>
      <w:r>
        <w:t>Mr</w:t>
      </w:r>
      <w:proofErr w:type="spellEnd"/>
      <w:r>
        <w:rPr>
          <w:spacing w:val="1"/>
        </w:rPr>
        <w:t xml:space="preserve"> </w:t>
      </w:r>
      <w:r>
        <w:t>Nakagawa,</w:t>
      </w:r>
      <w:r>
        <w:rPr>
          <w:spacing w:val="1"/>
        </w:rPr>
        <w:t xml:space="preserve"> </w:t>
      </w:r>
      <w:r>
        <w:t>speaking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sidelines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18th</w:t>
      </w:r>
      <w:r>
        <w:rPr>
          <w:spacing w:val="1"/>
        </w:rPr>
        <w:t xml:space="preserve"> </w:t>
      </w:r>
      <w:r>
        <w:t>International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Technology Fair here, said that Toyota had taken into consideration the fact that when the</w:t>
      </w:r>
      <w:r>
        <w:rPr>
          <w:spacing w:val="1"/>
        </w:rPr>
        <w:t xml:space="preserve"> </w:t>
      </w:r>
      <w:r>
        <w:t>compact</w:t>
      </w:r>
      <w:r>
        <w:rPr>
          <w:spacing w:val="24"/>
        </w:rPr>
        <w:t xml:space="preserve"> </w:t>
      </w:r>
      <w:r>
        <w:t>car</w:t>
      </w:r>
      <w:r>
        <w:rPr>
          <w:spacing w:val="25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launched</w:t>
      </w:r>
      <w:r>
        <w:rPr>
          <w:spacing w:val="25"/>
        </w:rPr>
        <w:t xml:space="preserve"> </w:t>
      </w:r>
      <w:r>
        <w:t>during</w:t>
      </w:r>
      <w:r>
        <w:rPr>
          <w:spacing w:val="24"/>
        </w:rPr>
        <w:t xml:space="preserve"> </w:t>
      </w:r>
      <w:r>
        <w:t>2010,</w:t>
      </w:r>
      <w:r>
        <w:rPr>
          <w:spacing w:val="25"/>
        </w:rPr>
        <w:t xml:space="preserve"> </w:t>
      </w:r>
      <w:r>
        <w:t>several</w:t>
      </w:r>
      <w:r>
        <w:rPr>
          <w:spacing w:val="25"/>
        </w:rPr>
        <w:t xml:space="preserve"> </w:t>
      </w:r>
      <w:r>
        <w:t>other</w:t>
      </w:r>
      <w:r>
        <w:rPr>
          <w:spacing w:val="28"/>
        </w:rPr>
        <w:t xml:space="preserve"> </w:t>
      </w:r>
      <w:r>
        <w:t>car</w:t>
      </w:r>
      <w:r>
        <w:rPr>
          <w:spacing w:val="25"/>
        </w:rPr>
        <w:t xml:space="preserve"> </w:t>
      </w:r>
      <w:r>
        <w:t>makers</w:t>
      </w:r>
      <w:r>
        <w:rPr>
          <w:spacing w:val="25"/>
        </w:rPr>
        <w:t xml:space="preserve"> </w:t>
      </w:r>
      <w:r>
        <w:t>too</w:t>
      </w:r>
      <w:r>
        <w:rPr>
          <w:spacing w:val="25"/>
        </w:rPr>
        <w:t xml:space="preserve"> </w:t>
      </w:r>
      <w:r>
        <w:t>have</w:t>
      </w:r>
      <w:r>
        <w:rPr>
          <w:spacing w:val="25"/>
        </w:rPr>
        <w:t xml:space="preserve"> </w:t>
      </w:r>
      <w:r>
        <w:t>lined</w:t>
      </w:r>
      <w:r>
        <w:rPr>
          <w:spacing w:val="24"/>
        </w:rPr>
        <w:t xml:space="preserve"> </w:t>
      </w:r>
      <w:r>
        <w:t>up</w:t>
      </w:r>
      <w:r>
        <w:rPr>
          <w:spacing w:val="25"/>
        </w:rPr>
        <w:t xml:space="preserve"> </w:t>
      </w:r>
      <w:r>
        <w:t>similar</w:t>
      </w:r>
      <w:r>
        <w:rPr>
          <w:spacing w:val="1"/>
        </w:rPr>
        <w:t xml:space="preserve"> </w:t>
      </w:r>
      <w:r>
        <w:t>car launches</w:t>
      </w:r>
      <w:r>
        <w:rPr>
          <w:spacing w:val="1"/>
        </w:rPr>
        <w:t xml:space="preserve"> </w:t>
      </w:r>
      <w:r>
        <w:t>around then.</w:t>
      </w:r>
      <w:r>
        <w:t xml:space="preserve"> “There will</w:t>
      </w:r>
      <w:r>
        <w:rPr>
          <w:spacing w:val="39"/>
        </w:rPr>
        <w:t xml:space="preserve"> </w:t>
      </w:r>
      <w:r>
        <w:t>be enough competition</w:t>
      </w:r>
      <w:r>
        <w:rPr>
          <w:spacing w:val="40"/>
        </w:rPr>
        <w:t xml:space="preserve"> </w:t>
      </w:r>
      <w:r>
        <w:t>by the time we</w:t>
      </w:r>
      <w:r>
        <w:rPr>
          <w:spacing w:val="39"/>
        </w:rPr>
        <w:t xml:space="preserve"> </w:t>
      </w:r>
      <w:r>
        <w:t>launch our</w:t>
      </w:r>
      <w:r>
        <w:rPr>
          <w:spacing w:val="1"/>
        </w:rPr>
        <w:t xml:space="preserve"> </w:t>
      </w:r>
      <w:r>
        <w:t>own</w:t>
      </w:r>
      <w:r>
        <w:rPr>
          <w:spacing w:val="11"/>
        </w:rPr>
        <w:t xml:space="preserve"> </w:t>
      </w:r>
      <w:r>
        <w:t>car.</w:t>
      </w:r>
      <w:r>
        <w:rPr>
          <w:spacing w:val="15"/>
        </w:rPr>
        <w:t xml:space="preserve"> </w:t>
      </w:r>
      <w:r>
        <w:t>But</w:t>
      </w:r>
      <w:r>
        <w:rPr>
          <w:spacing w:val="12"/>
        </w:rPr>
        <w:t xml:space="preserve"> </w:t>
      </w:r>
      <w:r>
        <w:t>we</w:t>
      </w:r>
      <w:r>
        <w:rPr>
          <w:spacing w:val="14"/>
        </w:rPr>
        <w:t xml:space="preserve"> </w:t>
      </w:r>
      <w:r>
        <w:t>expect</w:t>
      </w:r>
      <w:r>
        <w:rPr>
          <w:spacing w:val="12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have</w:t>
      </w:r>
      <w:r>
        <w:rPr>
          <w:spacing w:val="12"/>
        </w:rPr>
        <w:t xml:space="preserve"> </w:t>
      </w:r>
      <w:r>
        <w:t>our</w:t>
      </w:r>
      <w:r>
        <w:rPr>
          <w:spacing w:val="14"/>
        </w:rPr>
        <w:t xml:space="preserve"> </w:t>
      </w:r>
      <w:r>
        <w:t>own</w:t>
      </w:r>
      <w:r>
        <w:rPr>
          <w:spacing w:val="12"/>
        </w:rPr>
        <w:t xml:space="preserve"> </w:t>
      </w:r>
      <w:r>
        <w:t>niche</w:t>
      </w:r>
      <w:r>
        <w:rPr>
          <w:spacing w:val="14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segment,”</w:t>
      </w:r>
      <w:r>
        <w:rPr>
          <w:spacing w:val="12"/>
        </w:rPr>
        <w:t xml:space="preserve"> </w:t>
      </w:r>
      <w:r>
        <w:t>he</w:t>
      </w:r>
      <w:r>
        <w:rPr>
          <w:spacing w:val="14"/>
        </w:rPr>
        <w:t xml:space="preserve"> </w:t>
      </w:r>
      <w:r>
        <w:t>said.</w:t>
      </w:r>
    </w:p>
    <w:p w14:paraId="67FDC269" w14:textId="77777777" w:rsidR="00DE4ECC" w:rsidRDefault="00105BF9">
      <w:pPr>
        <w:pStyle w:val="BodyText"/>
        <w:spacing w:before="115" w:line="285" w:lineRule="auto"/>
        <w:ind w:left="474" w:right="200"/>
        <w:jc w:val="both"/>
      </w:pPr>
      <w:r>
        <w:t>He said once Toyota starts selling more of these compact cars, it will start work on exporting</w:t>
      </w:r>
      <w:r>
        <w:rPr>
          <w:spacing w:val="1"/>
        </w:rPr>
        <w:t xml:space="preserve"> </w:t>
      </w:r>
      <w:r>
        <w:rPr>
          <w:w w:val="105"/>
        </w:rPr>
        <w:t>these</w:t>
      </w:r>
      <w:r>
        <w:rPr>
          <w:spacing w:val="-7"/>
          <w:w w:val="105"/>
        </w:rPr>
        <w:t xml:space="preserve"> </w:t>
      </w:r>
      <w:r>
        <w:rPr>
          <w:w w:val="105"/>
        </w:rPr>
        <w:t>cars,</w:t>
      </w:r>
      <w:r>
        <w:rPr>
          <w:spacing w:val="-5"/>
          <w:w w:val="105"/>
        </w:rPr>
        <w:t xml:space="preserve"> </w:t>
      </w:r>
      <w:r>
        <w:rPr>
          <w:w w:val="105"/>
        </w:rPr>
        <w:t>though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countries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which</w:t>
      </w:r>
      <w:r>
        <w:rPr>
          <w:spacing w:val="-7"/>
          <w:w w:val="105"/>
        </w:rPr>
        <w:t xml:space="preserve"> </w:t>
      </w:r>
      <w:r>
        <w:rPr>
          <w:w w:val="105"/>
        </w:rPr>
        <w:t>these</w:t>
      </w:r>
      <w:r>
        <w:rPr>
          <w:spacing w:val="-6"/>
          <w:w w:val="105"/>
        </w:rPr>
        <w:t xml:space="preserve"> </w:t>
      </w:r>
      <w:r>
        <w:rPr>
          <w:w w:val="105"/>
        </w:rPr>
        <w:t>cars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exported</w:t>
      </w:r>
      <w:r>
        <w:rPr>
          <w:spacing w:val="-7"/>
          <w:w w:val="105"/>
        </w:rPr>
        <w:t xml:space="preserve"> </w:t>
      </w:r>
      <w:r>
        <w:rPr>
          <w:w w:val="105"/>
        </w:rPr>
        <w:t>have</w:t>
      </w:r>
      <w:r>
        <w:rPr>
          <w:spacing w:val="-6"/>
          <w:w w:val="105"/>
        </w:rPr>
        <w:t xml:space="preserve"> </w:t>
      </w:r>
      <w:r>
        <w:rPr>
          <w:w w:val="105"/>
        </w:rPr>
        <w:t>not</w:t>
      </w:r>
      <w:r>
        <w:rPr>
          <w:spacing w:val="-6"/>
          <w:w w:val="105"/>
        </w:rPr>
        <w:t xml:space="preserve"> </w:t>
      </w:r>
      <w:r>
        <w:rPr>
          <w:w w:val="105"/>
        </w:rPr>
        <w:t>been</w:t>
      </w:r>
      <w:r>
        <w:rPr>
          <w:spacing w:val="-6"/>
          <w:w w:val="105"/>
        </w:rPr>
        <w:t xml:space="preserve"> </w:t>
      </w:r>
      <w:r>
        <w:rPr>
          <w:w w:val="105"/>
        </w:rPr>
        <w:t>short-</w:t>
      </w:r>
      <w:r>
        <w:rPr>
          <w:spacing w:val="-39"/>
          <w:w w:val="105"/>
        </w:rPr>
        <w:t xml:space="preserve"> </w:t>
      </w:r>
      <w:r>
        <w:rPr>
          <w:w w:val="105"/>
        </w:rPr>
        <w:t>listed.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company’s</w:t>
      </w:r>
      <w:r>
        <w:rPr>
          <w:spacing w:val="14"/>
          <w:w w:val="105"/>
        </w:rPr>
        <w:t xml:space="preserve"> </w:t>
      </w:r>
      <w:r>
        <w:rPr>
          <w:w w:val="105"/>
        </w:rPr>
        <w:t>Vice-Chairman,</w:t>
      </w:r>
      <w:r>
        <w:rPr>
          <w:spacing w:val="16"/>
          <w:w w:val="105"/>
        </w:rPr>
        <w:t xml:space="preserve"> </w:t>
      </w:r>
      <w:proofErr w:type="spellStart"/>
      <w:r>
        <w:rPr>
          <w:w w:val="105"/>
        </w:rPr>
        <w:t>Mr</w:t>
      </w:r>
      <w:proofErr w:type="spellEnd"/>
      <w:r>
        <w:rPr>
          <w:spacing w:val="14"/>
          <w:w w:val="105"/>
        </w:rPr>
        <w:t xml:space="preserve"> </w:t>
      </w:r>
      <w:r>
        <w:rPr>
          <w:w w:val="105"/>
        </w:rPr>
        <w:t>Vikram</w:t>
      </w:r>
      <w:r>
        <w:rPr>
          <w:spacing w:val="16"/>
          <w:w w:val="105"/>
        </w:rPr>
        <w:t xml:space="preserve"> </w:t>
      </w:r>
      <w:r>
        <w:rPr>
          <w:w w:val="105"/>
        </w:rPr>
        <w:t>Kirloskar,</w:t>
      </w:r>
      <w:r>
        <w:rPr>
          <w:spacing w:val="13"/>
          <w:w w:val="105"/>
        </w:rPr>
        <w:t xml:space="preserve"> </w:t>
      </w:r>
      <w:r>
        <w:rPr>
          <w:w w:val="105"/>
        </w:rPr>
        <w:t>said</w:t>
      </w:r>
      <w:r>
        <w:rPr>
          <w:spacing w:val="17"/>
          <w:w w:val="105"/>
        </w:rPr>
        <w:t xml:space="preserve"> </w:t>
      </w:r>
      <w:r>
        <w:rPr>
          <w:w w:val="105"/>
        </w:rPr>
        <w:t>one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reasons</w:t>
      </w:r>
      <w:r>
        <w:rPr>
          <w:spacing w:val="16"/>
          <w:w w:val="105"/>
        </w:rPr>
        <w:t xml:space="preserve"> </w:t>
      </w:r>
      <w:r>
        <w:rPr>
          <w:w w:val="105"/>
        </w:rPr>
        <w:t>for</w:t>
      </w:r>
    </w:p>
    <w:p w14:paraId="0D182A23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73153B15" w14:textId="77777777" w:rsidR="00DE4ECC" w:rsidRDefault="00105BF9">
      <w:pPr>
        <w:ind w:left="445"/>
        <w:rPr>
          <w:b/>
          <w:sz w:val="18"/>
        </w:rPr>
      </w:pPr>
      <w:r>
        <w:rPr>
          <w:b/>
          <w:sz w:val="18"/>
        </w:rPr>
        <w:t>Notes</w:t>
      </w:r>
    </w:p>
    <w:p w14:paraId="10888194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827" w:space="541"/>
            <w:col w:w="2202"/>
          </w:cols>
        </w:sectPr>
      </w:pPr>
    </w:p>
    <w:p w14:paraId="5FDFC270" w14:textId="77777777" w:rsidR="00DE4ECC" w:rsidRDefault="00105BF9">
      <w:pPr>
        <w:pStyle w:val="BodyText"/>
        <w:spacing w:before="11"/>
        <w:rPr>
          <w:b/>
          <w:sz w:val="14"/>
        </w:rPr>
      </w:pPr>
      <w:r>
        <w:pict w14:anchorId="7FE48829">
          <v:group id="_x0000_s4063" style="position:absolute;margin-left:37.2pt;margin-top:106.7pt;width:394pt;height:633.4pt;z-index:-27527680;mso-position-horizontal-relative:page;mso-position-vertical-relative:page" coordorigin="744,2134" coordsize="7880,12668">
            <v:rect id="_x0000_s4067" style="position:absolute;left:2306;top:3016;width:6120;height:20" fillcolor="black" stroked="f"/>
            <v:shape id="_x0000_s4066" type="#_x0000_t75" style="position:absolute;left:1256;top:2306;width:551;height:500">
              <v:imagedata r:id="rId186" o:title=""/>
            </v:shape>
            <v:shape id="_x0000_s4065" style="position:absolute;left:902;top:2133;width:7644;height:12548" coordorigin="902,2134" coordsize="7644,12548" o:spt="100" adj="0,,0" path="m8546,14681r-7644,l902,2134r22,12528l8546,14662r,19xm8546,14662r-19,l8527,2153r-7625,l902,2134r7644,l8546,2153r-7622,l924,14662r7622,xe" fillcolor="black" stroked="f">
              <v:stroke joinstyle="round"/>
              <v:formulas/>
              <v:path arrowok="t" o:connecttype="segments"/>
            </v:shape>
            <v:rect id="_x0000_s4064" style="position:absolute;left:744;top:14505;width:7880;height:296" stroked="f"/>
            <w10:wrap anchorx="page" anchory="page"/>
          </v:group>
        </w:pict>
      </w:r>
    </w:p>
    <w:p w14:paraId="26331AF4" w14:textId="77777777" w:rsidR="00DE4ECC" w:rsidRDefault="00105BF9">
      <w:pPr>
        <w:ind w:right="2765"/>
        <w:jc w:val="right"/>
        <w:rPr>
          <w:i/>
          <w:sz w:val="16"/>
        </w:rPr>
      </w:pPr>
      <w:r>
        <w:rPr>
          <w:i/>
          <w:w w:val="110"/>
          <w:sz w:val="16"/>
        </w:rPr>
        <w:t>Contd...</w:t>
      </w:r>
    </w:p>
    <w:p w14:paraId="119DDB6F" w14:textId="77777777" w:rsidR="00DE4ECC" w:rsidRDefault="00DE4ECC">
      <w:pPr>
        <w:jc w:val="right"/>
        <w:rPr>
          <w:sz w:val="16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6FF7EE2A" w14:textId="77777777" w:rsidR="00DE4ECC" w:rsidRDefault="00DE4ECC">
      <w:pPr>
        <w:pStyle w:val="BodyText"/>
        <w:rPr>
          <w:i/>
          <w:sz w:val="20"/>
        </w:rPr>
      </w:pPr>
    </w:p>
    <w:p w14:paraId="1578ADFB" w14:textId="77777777" w:rsidR="00DE4ECC" w:rsidRDefault="00DE4ECC">
      <w:pPr>
        <w:pStyle w:val="BodyText"/>
        <w:rPr>
          <w:i/>
          <w:sz w:val="20"/>
        </w:rPr>
      </w:pPr>
    </w:p>
    <w:p w14:paraId="51B73F3D" w14:textId="77777777" w:rsidR="00DE4ECC" w:rsidRDefault="00DE4ECC">
      <w:pPr>
        <w:pStyle w:val="BodyText"/>
        <w:spacing w:before="5"/>
        <w:rPr>
          <w:i/>
          <w:sz w:val="6"/>
        </w:rPr>
      </w:pPr>
    </w:p>
    <w:p w14:paraId="7E01E4D1" w14:textId="77777777" w:rsidR="00DE4ECC" w:rsidRDefault="00105BF9">
      <w:pPr>
        <w:pStyle w:val="BodyText"/>
        <w:spacing w:line="196" w:lineRule="exact"/>
        <w:ind w:left="2603"/>
        <w:rPr>
          <w:sz w:val="19"/>
        </w:rPr>
      </w:pPr>
      <w:r>
        <w:rPr>
          <w:position w:val="-3"/>
          <w:sz w:val="19"/>
        </w:rPr>
      </w:r>
      <w:r>
        <w:rPr>
          <w:position w:val="-3"/>
          <w:sz w:val="19"/>
        </w:rPr>
        <w:pict w14:anchorId="60576C7D">
          <v:group id="_x0000_s4061" style="width:387.6pt;height:9.85pt;mso-position-horizontal-relative:char;mso-position-vertical-relative:line" coordsize="7752,197">
            <v:shape id="_x0000_s4062" style="position:absolute;width:7752;height:197" coordsize="7752,197" path="m7752,l,,,197r7752,l7752,178r,-156l7752,xe" stroked="f">
              <v:path arrowok="t"/>
            </v:shape>
            <w10:anchorlock/>
          </v:group>
        </w:pict>
      </w:r>
    </w:p>
    <w:p w14:paraId="29B42814" w14:textId="77777777" w:rsidR="00DE4ECC" w:rsidRDefault="00105BF9">
      <w:pPr>
        <w:ind w:left="1213"/>
        <w:rPr>
          <w:b/>
          <w:sz w:val="18"/>
        </w:rPr>
      </w:pPr>
      <w:r>
        <w:pict w14:anchorId="14E9CFC1">
          <v:shape id="_x0000_s4060" type="#_x0000_t202" style="position:absolute;left:0;text-align:left;margin-left:168pt;margin-top:-1.65pt;width:381.6pt;height:81.75pt;z-index:-27526144;mso-position-horizontal-relative:page" filled="f" stroked="f">
            <v:textbox inset="0,0,0,0">
              <w:txbxContent>
                <w:p w14:paraId="635E896C" w14:textId="77777777" w:rsidR="00DE4ECC" w:rsidRDefault="00105BF9">
                  <w:pPr>
                    <w:pStyle w:val="BodyText"/>
                    <w:spacing w:before="76" w:line="285" w:lineRule="auto"/>
                    <w:ind w:left="239" w:right="251"/>
                    <w:jc w:val="both"/>
                  </w:pPr>
                  <w:r>
                    <w:rPr>
                      <w:w w:val="105"/>
                    </w:rPr>
                    <w:t>taking the ‘top-down’ approach in launching mid-sized and multi-purpose vehicles in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India was to understand the market better before launching volume-driven small cars.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TKM’s</w:t>
                  </w:r>
                  <w:r>
                    <w:rPr>
                      <w:spacing w:val="-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Deputy</w:t>
                  </w:r>
                  <w:r>
                    <w:rPr>
                      <w:spacing w:val="-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Managing</w:t>
                  </w:r>
                  <w:r>
                    <w:rPr>
                      <w:spacing w:val="-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Director</w:t>
                  </w:r>
                  <w:r>
                    <w:rPr>
                      <w:spacing w:val="-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(Marketing</w:t>
                  </w:r>
                  <w:r>
                    <w:rPr>
                      <w:spacing w:val="-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&amp;</w:t>
                  </w:r>
                  <w:r>
                    <w:rPr>
                      <w:spacing w:val="-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Sale</w:t>
                  </w:r>
                  <w:r>
                    <w:rPr>
                      <w:w w:val="105"/>
                    </w:rPr>
                    <w:t>s),</w:t>
                  </w:r>
                  <w:r>
                    <w:rPr>
                      <w:spacing w:val="-2"/>
                      <w:w w:val="105"/>
                    </w:rPr>
                    <w:t xml:space="preserve"> </w:t>
                  </w:r>
                  <w:proofErr w:type="spellStart"/>
                  <w:r>
                    <w:rPr>
                      <w:w w:val="105"/>
                    </w:rPr>
                    <w:t>Mr</w:t>
                  </w:r>
                  <w:proofErr w:type="spellEnd"/>
                  <w:r>
                    <w:rPr>
                      <w:spacing w:val="-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Sandeep</w:t>
                  </w:r>
                  <w:r>
                    <w:rPr>
                      <w:spacing w:val="-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Singh,</w:t>
                  </w:r>
                  <w:r>
                    <w:rPr>
                      <w:spacing w:val="-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said</w:t>
                  </w:r>
                  <w:r>
                    <w:rPr>
                      <w:spacing w:val="-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that</w:t>
                  </w:r>
                  <w:r>
                    <w:rPr>
                      <w:spacing w:val="-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by</w:t>
                  </w:r>
                  <w:r>
                    <w:rPr>
                      <w:spacing w:val="-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-3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time</w:t>
                  </w:r>
                  <w:r>
                    <w:rPr>
                      <w:spacing w:val="-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-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new</w:t>
                  </w:r>
                  <w:r>
                    <w:rPr>
                      <w:spacing w:val="-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car</w:t>
                  </w:r>
                  <w:r>
                    <w:rPr>
                      <w:spacing w:val="-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is</w:t>
                  </w:r>
                  <w:r>
                    <w:rPr>
                      <w:spacing w:val="-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launched,</w:t>
                  </w:r>
                  <w:r>
                    <w:rPr>
                      <w:spacing w:val="-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-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company</w:t>
                  </w:r>
                  <w:r>
                    <w:rPr>
                      <w:spacing w:val="-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will</w:t>
                  </w:r>
                  <w:r>
                    <w:rPr>
                      <w:spacing w:val="-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have</w:t>
                  </w:r>
                  <w:r>
                    <w:rPr>
                      <w:spacing w:val="-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150</w:t>
                  </w:r>
                  <w:r>
                    <w:rPr>
                      <w:spacing w:val="-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dealers</w:t>
                  </w:r>
                  <w:r>
                    <w:rPr>
                      <w:spacing w:val="-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across</w:t>
                  </w:r>
                  <w:r>
                    <w:rPr>
                      <w:spacing w:val="-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100-odd</w:t>
                  </w:r>
                  <w:r>
                    <w:rPr>
                      <w:spacing w:val="-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cities.</w:t>
                  </w:r>
                  <w:r>
                    <w:rPr>
                      <w:spacing w:val="-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He</w:t>
                  </w:r>
                  <w:r>
                    <w:rPr>
                      <w:spacing w:val="-3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said the marketing and sales division of TKM was also being strengthened in the run-up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to</w:t>
                  </w:r>
                  <w:r>
                    <w:rPr>
                      <w:spacing w:val="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car</w:t>
                  </w:r>
                  <w:r>
                    <w:rPr>
                      <w:spacing w:val="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launch.</w:t>
                  </w:r>
                </w:p>
              </w:txbxContent>
            </v:textbox>
            <w10:wrap anchorx="page"/>
          </v:shape>
        </w:pict>
      </w:r>
      <w:r>
        <w:pict w14:anchorId="68D3D882">
          <v:shape id="_x0000_s4059" style="position:absolute;left:0;text-align:left;margin-left:168pt;margin-top:-1.65pt;width:381.6pt;height:81.75pt;z-index:15840256;mso-position-horizontal-relative:page" coordorigin="3360,-33" coordsize="7632,1635" o:spt="100" adj="0,,0" path="m10992,1601r-7632,l3360,-33r19,1615l10992,1582r,19xm3379,1582l3360,-33r7632,l10992,-14r-7613,l3379,1582xm10992,1582r-19,l10973,-14r19,l10992,1582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b/>
          <w:sz w:val="18"/>
        </w:rPr>
        <w:t>Notes</w:t>
      </w:r>
    </w:p>
    <w:p w14:paraId="7F724E5E" w14:textId="77777777" w:rsidR="00DE4ECC" w:rsidRDefault="00DE4ECC">
      <w:pPr>
        <w:pStyle w:val="BodyText"/>
        <w:rPr>
          <w:b/>
          <w:sz w:val="20"/>
        </w:rPr>
      </w:pPr>
    </w:p>
    <w:p w14:paraId="5F357ACF" w14:textId="77777777" w:rsidR="00DE4ECC" w:rsidRDefault="00DE4ECC">
      <w:pPr>
        <w:pStyle w:val="BodyText"/>
        <w:rPr>
          <w:b/>
          <w:sz w:val="20"/>
        </w:rPr>
      </w:pPr>
    </w:p>
    <w:p w14:paraId="21B55169" w14:textId="77777777" w:rsidR="00DE4ECC" w:rsidRDefault="00DE4ECC">
      <w:pPr>
        <w:pStyle w:val="BodyText"/>
        <w:rPr>
          <w:b/>
          <w:sz w:val="20"/>
        </w:rPr>
      </w:pPr>
    </w:p>
    <w:p w14:paraId="4400E670" w14:textId="77777777" w:rsidR="00DE4ECC" w:rsidRDefault="00DE4ECC">
      <w:pPr>
        <w:pStyle w:val="BodyText"/>
        <w:rPr>
          <w:b/>
          <w:sz w:val="20"/>
        </w:rPr>
      </w:pPr>
    </w:p>
    <w:p w14:paraId="7195207D" w14:textId="77777777" w:rsidR="00DE4ECC" w:rsidRDefault="00DE4ECC">
      <w:pPr>
        <w:pStyle w:val="BodyText"/>
        <w:rPr>
          <w:b/>
          <w:sz w:val="20"/>
        </w:rPr>
      </w:pPr>
    </w:p>
    <w:p w14:paraId="010C5865" w14:textId="77777777" w:rsidR="00DE4ECC" w:rsidRDefault="00DE4ECC">
      <w:pPr>
        <w:pStyle w:val="BodyText"/>
        <w:spacing w:before="1"/>
        <w:rPr>
          <w:b/>
          <w:sz w:val="16"/>
        </w:rPr>
      </w:pPr>
    </w:p>
    <w:p w14:paraId="51A7CD44" w14:textId="77777777" w:rsidR="00DE4ECC" w:rsidRDefault="00105BF9">
      <w:pPr>
        <w:spacing w:before="96"/>
        <w:ind w:left="2920"/>
        <w:rPr>
          <w:sz w:val="14"/>
        </w:rPr>
      </w:pPr>
      <w:r>
        <w:rPr>
          <w:b/>
          <w:i/>
          <w:spacing w:val="-1"/>
          <w:sz w:val="14"/>
        </w:rPr>
        <w:t>Source:</w:t>
      </w:r>
      <w:r>
        <w:rPr>
          <w:b/>
          <w:i/>
          <w:spacing w:val="-7"/>
          <w:sz w:val="14"/>
        </w:rPr>
        <w:t xml:space="preserve"> </w:t>
      </w:r>
      <w:r>
        <w:rPr>
          <w:spacing w:val="-1"/>
          <w:sz w:val="14"/>
        </w:rPr>
        <w:t>thehindubusinessline.com</w:t>
      </w:r>
    </w:p>
    <w:p w14:paraId="2D7A9AD9" w14:textId="77777777" w:rsidR="00DE4ECC" w:rsidRDefault="00DE4ECC">
      <w:pPr>
        <w:pStyle w:val="BodyText"/>
        <w:spacing w:before="7"/>
        <w:rPr>
          <w:sz w:val="21"/>
        </w:rPr>
      </w:pPr>
    </w:p>
    <w:p w14:paraId="53934069" w14:textId="77777777" w:rsidR="00DE4ECC" w:rsidRDefault="00105BF9" w:rsidP="00105BF9">
      <w:pPr>
        <w:pStyle w:val="ListParagraph"/>
        <w:numPr>
          <w:ilvl w:val="2"/>
          <w:numId w:val="114"/>
        </w:numPr>
        <w:tabs>
          <w:tab w:val="left" w:pos="3400"/>
        </w:tabs>
        <w:spacing w:before="1"/>
        <w:ind w:left="3400"/>
        <w:jc w:val="both"/>
        <w:rPr>
          <w:b/>
        </w:rPr>
      </w:pPr>
      <w:r>
        <w:rPr>
          <w:b/>
        </w:rPr>
        <w:t>Using</w:t>
      </w:r>
      <w:r>
        <w:rPr>
          <w:b/>
          <w:spacing w:val="41"/>
        </w:rPr>
        <w:t xml:space="preserve"> </w:t>
      </w:r>
      <w:r>
        <w:rPr>
          <w:b/>
        </w:rPr>
        <w:t>Project</w:t>
      </w:r>
      <w:r>
        <w:rPr>
          <w:b/>
          <w:spacing w:val="45"/>
        </w:rPr>
        <w:t xml:space="preserve"> </w:t>
      </w:r>
      <w:r>
        <w:rPr>
          <w:b/>
        </w:rPr>
        <w:t>Software</w:t>
      </w:r>
    </w:p>
    <w:p w14:paraId="531AE438" w14:textId="77777777" w:rsidR="00DE4ECC" w:rsidRDefault="00DE4ECC">
      <w:pPr>
        <w:pStyle w:val="BodyText"/>
        <w:spacing w:before="7"/>
        <w:rPr>
          <w:b/>
          <w:sz w:val="23"/>
        </w:rPr>
      </w:pPr>
    </w:p>
    <w:p w14:paraId="49B21DA6" w14:textId="77777777" w:rsidR="00DE4ECC" w:rsidRDefault="00105BF9">
      <w:pPr>
        <w:pStyle w:val="BodyText"/>
        <w:spacing w:line="285" w:lineRule="auto"/>
        <w:ind w:left="2680" w:right="266"/>
        <w:jc w:val="both"/>
      </w:pPr>
      <w:r>
        <w:rPr>
          <w:w w:val="105"/>
        </w:rPr>
        <w:t>For large projects, assistance of computer software is essential. The software creates a project</w:t>
      </w:r>
      <w:r>
        <w:rPr>
          <w:spacing w:val="1"/>
          <w:w w:val="105"/>
        </w:rPr>
        <w:t xml:space="preserve"> </w:t>
      </w:r>
      <w:r>
        <w:t>schedule by superimposing project activities, with their precedence relationships and estimated</w:t>
      </w:r>
      <w:r>
        <w:rPr>
          <w:spacing w:val="1"/>
        </w:rPr>
        <w:t xml:space="preserve"> </w:t>
      </w:r>
      <w:r>
        <w:rPr>
          <w:w w:val="105"/>
        </w:rPr>
        <w:t>duration time, on a time line. It provides information on the s</w:t>
      </w:r>
      <w:r>
        <w:rPr>
          <w:w w:val="105"/>
        </w:rPr>
        <w:t>pecific tasks, and milestones to</w:t>
      </w:r>
      <w:r>
        <w:rPr>
          <w:spacing w:val="1"/>
          <w:w w:val="105"/>
        </w:rPr>
        <w:t xml:space="preserve"> </w:t>
      </w:r>
      <w:r>
        <w:rPr>
          <w:w w:val="105"/>
        </w:rPr>
        <w:t>know whether the project is on target, headed in the right direction, and on time. People doing</w:t>
      </w:r>
      <w:r>
        <w:rPr>
          <w:spacing w:val="-39"/>
          <w:w w:val="105"/>
        </w:rPr>
        <w:t xml:space="preserve"> </w:t>
      </w:r>
      <w:r>
        <w:rPr>
          <w:w w:val="105"/>
        </w:rPr>
        <w:t>the work will find it much easier to see when they are supposed to start and finish their jobs if</w:t>
      </w:r>
      <w:r>
        <w:rPr>
          <w:spacing w:val="1"/>
          <w:w w:val="105"/>
        </w:rPr>
        <w:t xml:space="preserve"> </w:t>
      </w:r>
      <w:r>
        <w:rPr>
          <w:w w:val="105"/>
        </w:rPr>
        <w:t>you</w:t>
      </w:r>
      <w:r>
        <w:rPr>
          <w:spacing w:val="9"/>
          <w:w w:val="105"/>
        </w:rPr>
        <w:t xml:space="preserve"> </w:t>
      </w:r>
      <w:r>
        <w:rPr>
          <w:w w:val="105"/>
        </w:rPr>
        <w:t>give</w:t>
      </w:r>
      <w:r>
        <w:rPr>
          <w:spacing w:val="12"/>
          <w:w w:val="105"/>
        </w:rPr>
        <w:t xml:space="preserve"> </w:t>
      </w:r>
      <w:r>
        <w:rPr>
          <w:w w:val="105"/>
        </w:rPr>
        <w:t>them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bar</w:t>
      </w:r>
      <w:r>
        <w:rPr>
          <w:spacing w:val="10"/>
          <w:w w:val="105"/>
        </w:rPr>
        <w:t xml:space="preserve"> </w:t>
      </w:r>
      <w:r>
        <w:rPr>
          <w:w w:val="105"/>
        </w:rPr>
        <w:t>chart</w:t>
      </w:r>
      <w:r>
        <w:rPr>
          <w:spacing w:val="11"/>
          <w:w w:val="105"/>
        </w:rPr>
        <w:t xml:space="preserve"> </w:t>
      </w:r>
      <w:r>
        <w:rPr>
          <w:w w:val="105"/>
        </w:rPr>
        <w:t>com</w:t>
      </w:r>
      <w:r>
        <w:rPr>
          <w:w w:val="105"/>
        </w:rPr>
        <w:t>pared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arrow</w:t>
      </w:r>
      <w:r>
        <w:rPr>
          <w:spacing w:val="12"/>
          <w:w w:val="105"/>
        </w:rPr>
        <w:t xml:space="preserve"> </w:t>
      </w:r>
      <w:r>
        <w:rPr>
          <w:w w:val="105"/>
        </w:rPr>
        <w:t>diagram.</w:t>
      </w:r>
    </w:p>
    <w:p w14:paraId="512832F5" w14:textId="77777777" w:rsidR="00DE4ECC" w:rsidRDefault="00105BF9">
      <w:pPr>
        <w:pStyle w:val="BodyText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216" behindDoc="0" locked="0" layoutInCell="1" allowOverlap="1" wp14:anchorId="2225D250" wp14:editId="20020DCC">
            <wp:simplePos x="0" y="0"/>
            <wp:positionH relativeFrom="page">
              <wp:posOffset>2435341</wp:posOffset>
            </wp:positionH>
            <wp:positionV relativeFrom="paragraph">
              <wp:posOffset>125353</wp:posOffset>
            </wp:positionV>
            <wp:extent cx="311762" cy="219455"/>
            <wp:effectExtent l="0" t="0" r="0" b="0"/>
            <wp:wrapTopAndBottom/>
            <wp:docPr id="165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88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762" cy="21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37D00D" w14:textId="77777777" w:rsidR="00DE4ECC" w:rsidRDefault="00105BF9">
      <w:pPr>
        <w:pStyle w:val="BodyText"/>
        <w:spacing w:line="247" w:lineRule="auto"/>
        <w:ind w:left="2920" w:right="466" w:firstLine="28"/>
      </w:pPr>
      <w:r>
        <w:rPr>
          <w:rFonts w:ascii="Times New Roman"/>
          <w:i/>
          <w:color w:val="1F1917"/>
          <w:w w:val="105"/>
          <w:position w:val="2"/>
        </w:rPr>
        <w:t>Did</w:t>
      </w:r>
      <w:r>
        <w:rPr>
          <w:rFonts w:ascii="Times New Roman"/>
          <w:i/>
          <w:color w:val="1F1917"/>
          <w:spacing w:val="-4"/>
          <w:w w:val="105"/>
          <w:position w:val="2"/>
        </w:rPr>
        <w:t xml:space="preserve"> </w:t>
      </w:r>
      <w:r>
        <w:rPr>
          <w:rFonts w:ascii="Times New Roman"/>
          <w:i/>
          <w:color w:val="1F1917"/>
          <w:w w:val="105"/>
          <w:position w:val="2"/>
        </w:rPr>
        <w:t>u</w:t>
      </w:r>
      <w:r>
        <w:rPr>
          <w:rFonts w:ascii="Times New Roman"/>
          <w:i/>
          <w:color w:val="1F1917"/>
          <w:spacing w:val="-9"/>
          <w:w w:val="105"/>
          <w:position w:val="2"/>
        </w:rPr>
        <w:t xml:space="preserve"> </w:t>
      </w:r>
      <w:r>
        <w:rPr>
          <w:rFonts w:ascii="Times New Roman"/>
          <w:i/>
          <w:color w:val="1F1917"/>
          <w:w w:val="105"/>
          <w:position w:val="2"/>
        </w:rPr>
        <w:t>know?</w:t>
      </w:r>
      <w:r>
        <w:rPr>
          <w:rFonts w:ascii="Times New Roman"/>
          <w:i/>
          <w:color w:val="1F1917"/>
          <w:spacing w:val="18"/>
          <w:w w:val="105"/>
          <w:position w:val="2"/>
        </w:rPr>
        <w:t xml:space="preserve"> </w:t>
      </w:r>
      <w:r>
        <w:rPr>
          <w:w w:val="105"/>
        </w:rPr>
        <w:t>Scheduling</w:t>
      </w:r>
      <w:r>
        <w:rPr>
          <w:spacing w:val="13"/>
          <w:w w:val="105"/>
        </w:rPr>
        <w:t xml:space="preserve"> </w:t>
      </w:r>
      <w:r>
        <w:rPr>
          <w:w w:val="105"/>
        </w:rPr>
        <w:t>software</w:t>
      </w:r>
      <w:r>
        <w:rPr>
          <w:spacing w:val="12"/>
          <w:w w:val="105"/>
        </w:rPr>
        <w:t xml:space="preserve"> </w:t>
      </w:r>
      <w:r>
        <w:rPr>
          <w:w w:val="105"/>
        </w:rPr>
        <w:t>always</w:t>
      </w:r>
      <w:r>
        <w:rPr>
          <w:spacing w:val="10"/>
          <w:w w:val="105"/>
        </w:rPr>
        <w:t xml:space="preserve"> </w:t>
      </w:r>
      <w:r>
        <w:rPr>
          <w:w w:val="105"/>
        </w:rPr>
        <w:t>allows</w:t>
      </w:r>
      <w:r>
        <w:rPr>
          <w:spacing w:val="13"/>
          <w:w w:val="105"/>
        </w:rPr>
        <w:t xml:space="preserve"> </w:t>
      </w:r>
      <w:r>
        <w:rPr>
          <w:w w:val="105"/>
        </w:rPr>
        <w:t>you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w w:val="105"/>
        </w:rPr>
        <w:t>print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bar</w:t>
      </w:r>
      <w:r>
        <w:rPr>
          <w:spacing w:val="10"/>
          <w:w w:val="105"/>
        </w:rPr>
        <w:t xml:space="preserve"> </w:t>
      </w:r>
      <w:r>
        <w:rPr>
          <w:w w:val="105"/>
        </w:rPr>
        <w:t>chart,</w:t>
      </w:r>
      <w:r>
        <w:rPr>
          <w:spacing w:val="13"/>
          <w:w w:val="105"/>
        </w:rPr>
        <w:t xml:space="preserve"> </w:t>
      </w:r>
      <w:r>
        <w:rPr>
          <w:w w:val="105"/>
        </w:rPr>
        <w:t>even</w:t>
      </w:r>
      <w:r>
        <w:rPr>
          <w:spacing w:val="12"/>
          <w:w w:val="105"/>
        </w:rPr>
        <w:t xml:space="preserve"> </w:t>
      </w:r>
      <w:r>
        <w:rPr>
          <w:w w:val="105"/>
        </w:rPr>
        <w:t>though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-39"/>
          <w:w w:val="105"/>
        </w:rPr>
        <w:t xml:space="preserve"> </w:t>
      </w:r>
      <w:r>
        <w:rPr>
          <w:w w:val="105"/>
        </w:rPr>
        <w:t>CPM</w:t>
      </w:r>
      <w:r>
        <w:rPr>
          <w:spacing w:val="6"/>
          <w:w w:val="105"/>
        </w:rPr>
        <w:t xml:space="preserve"> </w:t>
      </w:r>
      <w:r>
        <w:rPr>
          <w:w w:val="105"/>
        </w:rPr>
        <w:t>network</w:t>
      </w:r>
      <w:r>
        <w:rPr>
          <w:spacing w:val="7"/>
          <w:w w:val="105"/>
        </w:rPr>
        <w:t xml:space="preserve"> </w:t>
      </w:r>
      <w:r>
        <w:rPr>
          <w:w w:val="105"/>
        </w:rPr>
        <w:t>is</w:t>
      </w:r>
      <w:r>
        <w:rPr>
          <w:spacing w:val="7"/>
          <w:w w:val="105"/>
        </w:rPr>
        <w:t xml:space="preserve"> </w:t>
      </w:r>
      <w:r>
        <w:rPr>
          <w:w w:val="105"/>
        </w:rPr>
        <w:t>used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find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critical</w:t>
      </w:r>
      <w:r>
        <w:rPr>
          <w:spacing w:val="6"/>
          <w:w w:val="105"/>
        </w:rPr>
        <w:t xml:space="preserve"> </w:t>
      </w:r>
      <w:r>
        <w:rPr>
          <w:w w:val="105"/>
        </w:rPr>
        <w:t>path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calculate</w:t>
      </w:r>
      <w:r>
        <w:rPr>
          <w:spacing w:val="6"/>
          <w:w w:val="105"/>
        </w:rPr>
        <w:t xml:space="preserve"> </w:t>
      </w:r>
      <w:r>
        <w:rPr>
          <w:w w:val="105"/>
        </w:rPr>
        <w:t>floats.</w:t>
      </w:r>
    </w:p>
    <w:p w14:paraId="0E353D8B" w14:textId="77777777" w:rsidR="00DE4ECC" w:rsidRDefault="00105BF9">
      <w:pPr>
        <w:pStyle w:val="BodyText"/>
        <w:spacing w:before="119" w:line="283" w:lineRule="auto"/>
        <w:ind w:left="2680" w:right="80"/>
      </w:pPr>
      <w:r>
        <w:rPr>
          <w:w w:val="105"/>
        </w:rPr>
        <w:t>Microsoft</w:t>
      </w:r>
      <w:r>
        <w:rPr>
          <w:spacing w:val="7"/>
          <w:w w:val="105"/>
        </w:rPr>
        <w:t xml:space="preserve"> </w:t>
      </w:r>
      <w:r>
        <w:rPr>
          <w:w w:val="105"/>
        </w:rPr>
        <w:t>Office</w:t>
      </w:r>
      <w:r>
        <w:rPr>
          <w:spacing w:val="7"/>
          <w:w w:val="105"/>
        </w:rPr>
        <w:t xml:space="preserve"> </w:t>
      </w:r>
      <w:r>
        <w:rPr>
          <w:w w:val="105"/>
        </w:rPr>
        <w:t>Project</w:t>
      </w:r>
      <w:r>
        <w:rPr>
          <w:spacing w:val="8"/>
          <w:w w:val="105"/>
        </w:rPr>
        <w:t xml:space="preserve"> </w:t>
      </w:r>
      <w:r>
        <w:rPr>
          <w:w w:val="105"/>
        </w:rPr>
        <w:t>Professional</w:t>
      </w:r>
      <w:r>
        <w:rPr>
          <w:spacing w:val="5"/>
          <w:w w:val="105"/>
        </w:rPr>
        <w:t xml:space="preserve"> </w:t>
      </w:r>
      <w:r>
        <w:rPr>
          <w:w w:val="105"/>
        </w:rPr>
        <w:t>2003</w:t>
      </w:r>
      <w:r>
        <w:rPr>
          <w:spacing w:val="7"/>
          <w:w w:val="105"/>
        </w:rPr>
        <w:t xml:space="preserve"> </w:t>
      </w:r>
      <w:r>
        <w:rPr>
          <w:w w:val="105"/>
        </w:rPr>
        <w:t>is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popular</w:t>
      </w:r>
      <w:r>
        <w:rPr>
          <w:spacing w:val="8"/>
          <w:w w:val="105"/>
        </w:rPr>
        <w:t xml:space="preserve"> </w:t>
      </w:r>
      <w:r>
        <w:rPr>
          <w:w w:val="105"/>
        </w:rPr>
        <w:t>software</w:t>
      </w:r>
      <w:r>
        <w:rPr>
          <w:spacing w:val="7"/>
          <w:w w:val="105"/>
        </w:rPr>
        <w:t xml:space="preserve"> </w:t>
      </w:r>
      <w:r>
        <w:rPr>
          <w:w w:val="105"/>
        </w:rPr>
        <w:t>used</w:t>
      </w:r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plan</w:t>
      </w:r>
      <w:r>
        <w:rPr>
          <w:spacing w:val="7"/>
          <w:w w:val="105"/>
        </w:rPr>
        <w:t xml:space="preserve"> </w:t>
      </w:r>
      <w:r>
        <w:rPr>
          <w:w w:val="105"/>
        </w:rPr>
        <w:t>projects,</w:t>
      </w:r>
      <w:r>
        <w:rPr>
          <w:spacing w:val="8"/>
          <w:w w:val="105"/>
        </w:rPr>
        <w:t xml:space="preserve"> </w:t>
      </w:r>
      <w:r>
        <w:rPr>
          <w:w w:val="105"/>
        </w:rPr>
        <w:t>though</w:t>
      </w:r>
      <w:r>
        <w:rPr>
          <w:spacing w:val="1"/>
          <w:w w:val="105"/>
        </w:rPr>
        <w:t xml:space="preserve"> </w:t>
      </w:r>
      <w:r>
        <w:rPr>
          <w:w w:val="105"/>
        </w:rPr>
        <w:t>many</w:t>
      </w:r>
      <w:r>
        <w:rPr>
          <w:spacing w:val="15"/>
          <w:w w:val="105"/>
        </w:rPr>
        <w:t xml:space="preserve"> </w:t>
      </w:r>
      <w:r>
        <w:rPr>
          <w:w w:val="105"/>
        </w:rPr>
        <w:t>experts</w:t>
      </w:r>
      <w:r>
        <w:rPr>
          <w:spacing w:val="18"/>
          <w:w w:val="105"/>
        </w:rPr>
        <w:t xml:space="preserve"> </w:t>
      </w:r>
      <w:r>
        <w:rPr>
          <w:w w:val="105"/>
        </w:rPr>
        <w:t>are</w:t>
      </w:r>
      <w:r>
        <w:rPr>
          <w:spacing w:val="15"/>
          <w:w w:val="105"/>
        </w:rPr>
        <w:t xml:space="preserve"> </w:t>
      </w:r>
      <w:r>
        <w:rPr>
          <w:w w:val="105"/>
        </w:rPr>
        <w:t>critical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18"/>
          <w:w w:val="105"/>
        </w:rPr>
        <w:t xml:space="preserve"> </w:t>
      </w:r>
      <w:r>
        <w:rPr>
          <w:w w:val="105"/>
        </w:rPr>
        <w:t>it.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software</w:t>
      </w:r>
      <w:r>
        <w:rPr>
          <w:spacing w:val="17"/>
          <w:w w:val="105"/>
        </w:rPr>
        <w:t xml:space="preserve"> </w:t>
      </w:r>
      <w:r>
        <w:rPr>
          <w:w w:val="105"/>
        </w:rPr>
        <w:t>schedules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18"/>
          <w:w w:val="105"/>
        </w:rPr>
        <w:t xml:space="preserve"> </w:t>
      </w:r>
      <w:r>
        <w:rPr>
          <w:w w:val="105"/>
        </w:rPr>
        <w:t>task’s</w:t>
      </w:r>
      <w:r>
        <w:rPr>
          <w:spacing w:val="15"/>
          <w:w w:val="105"/>
        </w:rPr>
        <w:t xml:space="preserve"> </w:t>
      </w:r>
      <w:r>
        <w:rPr>
          <w:w w:val="105"/>
        </w:rPr>
        <w:t>Start</w:t>
      </w:r>
      <w:r>
        <w:rPr>
          <w:spacing w:val="18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w w:val="105"/>
        </w:rPr>
        <w:t>Finish.</w:t>
      </w:r>
      <w:r>
        <w:rPr>
          <w:spacing w:val="18"/>
          <w:w w:val="105"/>
        </w:rPr>
        <w:t xml:space="preserve"> </w:t>
      </w:r>
      <w:r>
        <w:rPr>
          <w:w w:val="105"/>
        </w:rPr>
        <w:t>It</w:t>
      </w:r>
      <w:r>
        <w:rPr>
          <w:spacing w:val="18"/>
          <w:w w:val="105"/>
        </w:rPr>
        <w:t xml:space="preserve"> </w:t>
      </w:r>
      <w:r>
        <w:rPr>
          <w:w w:val="105"/>
        </w:rPr>
        <w:t>takes</w:t>
      </w:r>
      <w:r>
        <w:rPr>
          <w:spacing w:val="17"/>
          <w:w w:val="105"/>
        </w:rPr>
        <w:t xml:space="preserve"> </w:t>
      </w:r>
      <w:r>
        <w:rPr>
          <w:w w:val="105"/>
        </w:rPr>
        <w:t>into</w:t>
      </w:r>
      <w:r>
        <w:rPr>
          <w:spacing w:val="1"/>
          <w:w w:val="105"/>
        </w:rPr>
        <w:t xml:space="preserve"> </w:t>
      </w:r>
      <w:r>
        <w:t>account</w:t>
      </w:r>
      <w:r>
        <w:rPr>
          <w:spacing w:val="1"/>
        </w:rPr>
        <w:t xml:space="preserve"> </w:t>
      </w:r>
      <w:r>
        <w:t>many</w:t>
      </w:r>
      <w:r>
        <w:rPr>
          <w:spacing w:val="10"/>
        </w:rPr>
        <w:t xml:space="preserve"> </w:t>
      </w:r>
      <w:r>
        <w:t>factors,</w:t>
      </w:r>
      <w:r>
        <w:rPr>
          <w:spacing w:val="2"/>
        </w:rPr>
        <w:t xml:space="preserve"> </w:t>
      </w:r>
      <w:r>
        <w:t>including</w:t>
      </w:r>
      <w:r>
        <w:rPr>
          <w:spacing w:val="7"/>
        </w:rPr>
        <w:t xml:space="preserve"> </w:t>
      </w:r>
      <w:r>
        <w:t>task</w:t>
      </w:r>
      <w:r>
        <w:rPr>
          <w:spacing w:val="7"/>
        </w:rPr>
        <w:t xml:space="preserve"> </w:t>
      </w:r>
      <w:r>
        <w:t>dependencies,</w:t>
      </w:r>
      <w:r>
        <w:rPr>
          <w:spacing w:val="7"/>
        </w:rPr>
        <w:t xml:space="preserve"> </w:t>
      </w:r>
      <w:r>
        <w:t>constraints,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interruptions,</w:t>
      </w:r>
      <w:r>
        <w:rPr>
          <w:spacing w:val="3"/>
        </w:rPr>
        <w:t xml:space="preserve"> </w:t>
      </w:r>
      <w:r>
        <w:t>such</w:t>
      </w:r>
      <w:r>
        <w:rPr>
          <w:spacing w:val="7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holidays</w:t>
      </w:r>
      <w:r>
        <w:rPr>
          <w:spacing w:val="1"/>
        </w:rPr>
        <w:t xml:space="preserve"> </w:t>
      </w:r>
      <w:r>
        <w:rPr>
          <w:w w:val="105"/>
        </w:rPr>
        <w:t>or</w:t>
      </w:r>
      <w:r>
        <w:rPr>
          <w:spacing w:val="10"/>
          <w:w w:val="105"/>
        </w:rPr>
        <w:t xml:space="preserve"> </w:t>
      </w:r>
      <w:r>
        <w:rPr>
          <w:w w:val="105"/>
        </w:rPr>
        <w:t>vacation</w:t>
      </w:r>
      <w:r>
        <w:rPr>
          <w:spacing w:val="13"/>
          <w:w w:val="105"/>
        </w:rPr>
        <w:t xml:space="preserve"> </w:t>
      </w:r>
      <w:r>
        <w:rPr>
          <w:w w:val="105"/>
        </w:rPr>
        <w:t>days.</w:t>
      </w:r>
    </w:p>
    <w:p w14:paraId="2B86C787" w14:textId="77777777" w:rsidR="00DE4ECC" w:rsidRDefault="00DE4ECC">
      <w:pPr>
        <w:pStyle w:val="BodyText"/>
        <w:spacing w:before="5"/>
      </w:pPr>
    </w:p>
    <w:p w14:paraId="6CA14B33" w14:textId="77777777" w:rsidR="00DE4ECC" w:rsidRDefault="00105BF9">
      <w:pPr>
        <w:pStyle w:val="Heading6"/>
      </w:pPr>
      <w:r>
        <w:t>How</w:t>
      </w:r>
      <w:r>
        <w:rPr>
          <w:spacing w:val="-1"/>
        </w:rPr>
        <w:t xml:space="preserve"> </w:t>
      </w:r>
      <w:r>
        <w:t>to Use</w:t>
      </w:r>
    </w:p>
    <w:p w14:paraId="02CED679" w14:textId="77777777" w:rsidR="00DE4ECC" w:rsidRDefault="00DE4ECC">
      <w:pPr>
        <w:pStyle w:val="BodyText"/>
        <w:spacing w:before="2"/>
        <w:rPr>
          <w:b/>
          <w:sz w:val="23"/>
        </w:rPr>
      </w:pPr>
    </w:p>
    <w:p w14:paraId="540685A5" w14:textId="77777777" w:rsidR="00DE4ECC" w:rsidRDefault="00105BF9" w:rsidP="00105BF9">
      <w:pPr>
        <w:pStyle w:val="ListParagraph"/>
        <w:numPr>
          <w:ilvl w:val="0"/>
          <w:numId w:val="113"/>
        </w:numPr>
        <w:tabs>
          <w:tab w:val="left" w:pos="3159"/>
          <w:tab w:val="left" w:pos="3160"/>
        </w:tabs>
        <w:spacing w:before="0"/>
        <w:jc w:val="both"/>
        <w:rPr>
          <w:sz w:val="18"/>
        </w:rPr>
      </w:pPr>
      <w:r>
        <w:rPr>
          <w:sz w:val="18"/>
        </w:rPr>
        <w:t>To</w:t>
      </w:r>
      <w:r>
        <w:rPr>
          <w:spacing w:val="19"/>
          <w:sz w:val="18"/>
        </w:rPr>
        <w:t xml:space="preserve"> </w:t>
      </w:r>
      <w:r>
        <w:rPr>
          <w:sz w:val="18"/>
        </w:rPr>
        <w:t>start</w:t>
      </w:r>
      <w:r>
        <w:rPr>
          <w:spacing w:val="22"/>
          <w:sz w:val="18"/>
        </w:rPr>
        <w:t xml:space="preserve"> </w:t>
      </w:r>
      <w:r>
        <w:rPr>
          <w:sz w:val="18"/>
        </w:rPr>
        <w:t>a</w:t>
      </w:r>
      <w:r>
        <w:rPr>
          <w:spacing w:val="20"/>
          <w:sz w:val="18"/>
        </w:rPr>
        <w:t xml:space="preserve"> </w:t>
      </w:r>
      <w:r>
        <w:rPr>
          <w:sz w:val="18"/>
        </w:rPr>
        <w:t>typical</w:t>
      </w:r>
      <w:r>
        <w:rPr>
          <w:spacing w:val="20"/>
          <w:sz w:val="18"/>
        </w:rPr>
        <w:t xml:space="preserve"> </w:t>
      </w:r>
      <w:proofErr w:type="gramStart"/>
      <w:r>
        <w:rPr>
          <w:sz w:val="18"/>
        </w:rPr>
        <w:t>project</w:t>
      </w:r>
      <w:proofErr w:type="gramEnd"/>
      <w:r>
        <w:rPr>
          <w:spacing w:val="22"/>
          <w:sz w:val="18"/>
        </w:rPr>
        <w:t xml:space="preserve"> </w:t>
      </w:r>
      <w:r>
        <w:rPr>
          <w:sz w:val="18"/>
        </w:rPr>
        <w:t>click</w:t>
      </w:r>
      <w:r>
        <w:rPr>
          <w:spacing w:val="20"/>
          <w:sz w:val="18"/>
        </w:rPr>
        <w:t xml:space="preserve"> </w:t>
      </w:r>
      <w:r>
        <w:rPr>
          <w:sz w:val="18"/>
        </w:rPr>
        <w:t>on</w:t>
      </w:r>
      <w:r>
        <w:rPr>
          <w:spacing w:val="20"/>
          <w:sz w:val="18"/>
        </w:rPr>
        <w:t xml:space="preserve"> </w:t>
      </w:r>
      <w:r>
        <w:rPr>
          <w:sz w:val="18"/>
        </w:rPr>
        <w:t>File</w:t>
      </w:r>
      <w:r>
        <w:rPr>
          <w:spacing w:val="22"/>
          <w:sz w:val="18"/>
        </w:rPr>
        <w:t xml:space="preserve"> </w:t>
      </w:r>
      <w:r>
        <w:rPr>
          <w:sz w:val="18"/>
        </w:rPr>
        <w:t>in</w:t>
      </w:r>
      <w:r>
        <w:rPr>
          <w:spacing w:val="20"/>
          <w:sz w:val="18"/>
        </w:rPr>
        <w:t xml:space="preserve"> </w:t>
      </w:r>
      <w:r>
        <w:rPr>
          <w:sz w:val="18"/>
        </w:rPr>
        <w:t>the</w:t>
      </w:r>
      <w:r>
        <w:rPr>
          <w:spacing w:val="22"/>
          <w:sz w:val="18"/>
        </w:rPr>
        <w:t xml:space="preserve"> </w:t>
      </w:r>
      <w:r>
        <w:rPr>
          <w:sz w:val="18"/>
        </w:rPr>
        <w:t>toolbar</w:t>
      </w:r>
      <w:r>
        <w:rPr>
          <w:spacing w:val="20"/>
          <w:sz w:val="18"/>
        </w:rPr>
        <w:t xml:space="preserve"> </w:t>
      </w:r>
      <w:r>
        <w:rPr>
          <w:sz w:val="18"/>
        </w:rPr>
        <w:t>and</w:t>
      </w:r>
      <w:r>
        <w:rPr>
          <w:spacing w:val="20"/>
          <w:sz w:val="18"/>
        </w:rPr>
        <w:t xml:space="preserve"> </w:t>
      </w:r>
      <w:r>
        <w:rPr>
          <w:sz w:val="18"/>
        </w:rPr>
        <w:t>then</w:t>
      </w:r>
      <w:r>
        <w:rPr>
          <w:spacing w:val="22"/>
          <w:sz w:val="18"/>
        </w:rPr>
        <w:t xml:space="preserve"> </w:t>
      </w:r>
      <w:r>
        <w:rPr>
          <w:sz w:val="18"/>
        </w:rPr>
        <w:t>select</w:t>
      </w:r>
      <w:r>
        <w:rPr>
          <w:spacing w:val="20"/>
          <w:sz w:val="18"/>
        </w:rPr>
        <w:t xml:space="preserve"> </w:t>
      </w:r>
      <w:r>
        <w:rPr>
          <w:sz w:val="18"/>
        </w:rPr>
        <w:t>New.</w:t>
      </w:r>
    </w:p>
    <w:p w14:paraId="1941F2CC" w14:textId="77777777" w:rsidR="00DE4ECC" w:rsidRDefault="00105BF9" w:rsidP="00105BF9">
      <w:pPr>
        <w:pStyle w:val="ListParagraph"/>
        <w:numPr>
          <w:ilvl w:val="0"/>
          <w:numId w:val="113"/>
        </w:numPr>
        <w:tabs>
          <w:tab w:val="left" w:pos="3159"/>
          <w:tab w:val="left" w:pos="3160"/>
        </w:tabs>
        <w:spacing w:before="161" w:line="283" w:lineRule="auto"/>
        <w:ind w:right="273"/>
        <w:jc w:val="both"/>
        <w:rPr>
          <w:sz w:val="18"/>
        </w:rPr>
      </w:pPr>
      <w:r>
        <w:rPr>
          <w:w w:val="105"/>
          <w:sz w:val="18"/>
        </w:rPr>
        <w:t>A dialog box appears on the screen asking you whether to start a blank project or not.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Click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OK.</w:t>
      </w:r>
    </w:p>
    <w:p w14:paraId="120C3D26" w14:textId="77777777" w:rsidR="00DE4ECC" w:rsidRDefault="00105BF9" w:rsidP="00105BF9">
      <w:pPr>
        <w:pStyle w:val="ListParagraph"/>
        <w:numPr>
          <w:ilvl w:val="0"/>
          <w:numId w:val="113"/>
        </w:numPr>
        <w:tabs>
          <w:tab w:val="left" w:pos="3159"/>
          <w:tab w:val="left" w:pos="3160"/>
        </w:tabs>
        <w:spacing w:before="121"/>
        <w:jc w:val="both"/>
        <w:rPr>
          <w:sz w:val="18"/>
        </w:rPr>
      </w:pPr>
      <w:r>
        <w:rPr>
          <w:w w:val="105"/>
          <w:sz w:val="18"/>
        </w:rPr>
        <w:t>A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new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dialog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box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appears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asking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you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fill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project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information.</w:t>
      </w:r>
    </w:p>
    <w:p w14:paraId="7A92A7C1" w14:textId="77777777" w:rsidR="00DE4ECC" w:rsidRDefault="00105BF9" w:rsidP="00105BF9">
      <w:pPr>
        <w:pStyle w:val="ListParagraph"/>
        <w:numPr>
          <w:ilvl w:val="0"/>
          <w:numId w:val="113"/>
        </w:numPr>
        <w:tabs>
          <w:tab w:val="left" w:pos="3159"/>
          <w:tab w:val="left" w:pos="3160"/>
        </w:tabs>
        <w:spacing w:before="159" w:line="283" w:lineRule="auto"/>
        <w:ind w:right="256"/>
        <w:jc w:val="both"/>
        <w:rPr>
          <w:sz w:val="18"/>
        </w:rPr>
      </w:pPr>
      <w:r>
        <w:rPr>
          <w:w w:val="105"/>
          <w:sz w:val="18"/>
        </w:rPr>
        <w:t>Upon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clicking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OK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button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Project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Information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dialog</w:t>
      </w:r>
      <w:r>
        <w:rPr>
          <w:spacing w:val="-9"/>
          <w:w w:val="105"/>
          <w:sz w:val="18"/>
        </w:rPr>
        <w:t xml:space="preserve"> </w:t>
      </w:r>
      <w:proofErr w:type="gramStart"/>
      <w:r>
        <w:rPr>
          <w:w w:val="105"/>
          <w:sz w:val="18"/>
        </w:rPr>
        <w:t>box</w:t>
      </w:r>
      <w:proofErr w:type="gramEnd"/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we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have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Gantt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chart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screen.</w:t>
      </w:r>
    </w:p>
    <w:p w14:paraId="673A85DB" w14:textId="77777777" w:rsidR="00DE4ECC" w:rsidRDefault="00105BF9" w:rsidP="00105BF9">
      <w:pPr>
        <w:pStyle w:val="ListParagraph"/>
        <w:numPr>
          <w:ilvl w:val="0"/>
          <w:numId w:val="113"/>
        </w:numPr>
        <w:tabs>
          <w:tab w:val="left" w:pos="3159"/>
          <w:tab w:val="left" w:pos="3160"/>
        </w:tabs>
        <w:spacing w:before="121"/>
        <w:jc w:val="both"/>
        <w:rPr>
          <w:sz w:val="18"/>
        </w:rPr>
      </w:pPr>
      <w:r>
        <w:rPr>
          <w:w w:val="105"/>
          <w:sz w:val="18"/>
        </w:rPr>
        <w:t>Enter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tasks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order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they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will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occur.</w:t>
      </w:r>
    </w:p>
    <w:p w14:paraId="4B2E0E61" w14:textId="77777777" w:rsidR="00DE4ECC" w:rsidRDefault="00105BF9" w:rsidP="00105BF9">
      <w:pPr>
        <w:pStyle w:val="ListParagraph"/>
        <w:numPr>
          <w:ilvl w:val="0"/>
          <w:numId w:val="113"/>
        </w:numPr>
        <w:tabs>
          <w:tab w:val="left" w:pos="3159"/>
          <w:tab w:val="left" w:pos="3160"/>
        </w:tabs>
        <w:spacing w:before="161"/>
        <w:jc w:val="both"/>
        <w:rPr>
          <w:sz w:val="18"/>
        </w:rPr>
      </w:pPr>
      <w:r>
        <w:rPr>
          <w:w w:val="105"/>
          <w:sz w:val="18"/>
        </w:rPr>
        <w:t>Then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estimate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how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long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will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take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complete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each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task.</w:t>
      </w:r>
    </w:p>
    <w:p w14:paraId="40EA87B0" w14:textId="77777777" w:rsidR="00DE4ECC" w:rsidRDefault="00105BF9" w:rsidP="00105BF9">
      <w:pPr>
        <w:pStyle w:val="ListParagraph"/>
        <w:numPr>
          <w:ilvl w:val="0"/>
          <w:numId w:val="113"/>
        </w:numPr>
        <w:tabs>
          <w:tab w:val="left" w:pos="3159"/>
          <w:tab w:val="left" w:pos="3160"/>
        </w:tabs>
        <w:spacing w:before="159" w:line="283" w:lineRule="auto"/>
        <w:ind w:right="265"/>
        <w:jc w:val="both"/>
        <w:rPr>
          <w:sz w:val="18"/>
        </w:rPr>
      </w:pPr>
      <w:r>
        <w:rPr>
          <w:w w:val="105"/>
          <w:sz w:val="18"/>
        </w:rPr>
        <w:t>In the Duration field, type the amount of time each task will take in months, weeks, days,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hours, or minutes, not counting non-working time. Microsoft Project uses durations to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calculate the amount of work to be done on the task. When you start a new proje</w:t>
      </w:r>
      <w:r>
        <w:rPr>
          <w:w w:val="105"/>
          <w:sz w:val="18"/>
        </w:rPr>
        <w:t>ct in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Microsoft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Project,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you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enter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your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project’s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start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finish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date,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but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not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both.</w:t>
      </w:r>
    </w:p>
    <w:p w14:paraId="00644CB9" w14:textId="77777777" w:rsidR="00DE4ECC" w:rsidRDefault="00105BF9" w:rsidP="00105BF9">
      <w:pPr>
        <w:pStyle w:val="ListParagraph"/>
        <w:numPr>
          <w:ilvl w:val="0"/>
          <w:numId w:val="113"/>
        </w:numPr>
        <w:tabs>
          <w:tab w:val="left" w:pos="3159"/>
          <w:tab w:val="left" w:pos="3160"/>
        </w:tabs>
        <w:spacing w:before="122"/>
        <w:jc w:val="both"/>
        <w:rPr>
          <w:sz w:val="18"/>
        </w:rPr>
      </w:pPr>
      <w:r>
        <w:rPr>
          <w:w w:val="105"/>
          <w:sz w:val="18"/>
        </w:rPr>
        <w:t>Double-click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first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row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field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Task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Name.</w:t>
      </w:r>
    </w:p>
    <w:p w14:paraId="22E00A42" w14:textId="77777777" w:rsidR="00DE4ECC" w:rsidRDefault="00105BF9" w:rsidP="00105BF9">
      <w:pPr>
        <w:pStyle w:val="ListParagraph"/>
        <w:numPr>
          <w:ilvl w:val="0"/>
          <w:numId w:val="113"/>
        </w:numPr>
        <w:tabs>
          <w:tab w:val="left" w:pos="3159"/>
          <w:tab w:val="left" w:pos="3160"/>
        </w:tabs>
        <w:spacing w:before="161" w:line="283" w:lineRule="auto"/>
        <w:ind w:right="258"/>
        <w:jc w:val="both"/>
        <w:rPr>
          <w:sz w:val="18"/>
        </w:rPr>
      </w:pPr>
      <w:r>
        <w:rPr>
          <w:sz w:val="18"/>
        </w:rPr>
        <w:t>A</w:t>
      </w:r>
      <w:r>
        <w:rPr>
          <w:spacing w:val="1"/>
          <w:sz w:val="18"/>
        </w:rPr>
        <w:t xml:space="preserve"> </w:t>
      </w:r>
      <w:r>
        <w:rPr>
          <w:sz w:val="18"/>
        </w:rPr>
        <w:t>dialog</w:t>
      </w:r>
      <w:r>
        <w:rPr>
          <w:spacing w:val="1"/>
          <w:sz w:val="18"/>
        </w:rPr>
        <w:t xml:space="preserve"> </w:t>
      </w:r>
      <w:r>
        <w:rPr>
          <w:sz w:val="18"/>
        </w:rPr>
        <w:t>box</w:t>
      </w:r>
      <w:r>
        <w:rPr>
          <w:spacing w:val="1"/>
          <w:sz w:val="18"/>
        </w:rPr>
        <w:t xml:space="preserve"> </w:t>
      </w:r>
      <w:r>
        <w:rPr>
          <w:sz w:val="18"/>
        </w:rPr>
        <w:t>appears</w:t>
      </w:r>
      <w:r>
        <w:rPr>
          <w:spacing w:val="1"/>
          <w:sz w:val="18"/>
        </w:rPr>
        <w:t xml:space="preserve"> </w:t>
      </w:r>
      <w:r>
        <w:rPr>
          <w:sz w:val="18"/>
        </w:rPr>
        <w:t>asking</w:t>
      </w:r>
      <w:r>
        <w:rPr>
          <w:spacing w:val="1"/>
          <w:sz w:val="18"/>
        </w:rPr>
        <w:t xml:space="preserve"> </w:t>
      </w:r>
      <w:r>
        <w:rPr>
          <w:sz w:val="18"/>
        </w:rPr>
        <w:t>for</w:t>
      </w:r>
      <w:r>
        <w:rPr>
          <w:spacing w:val="1"/>
          <w:sz w:val="18"/>
        </w:rPr>
        <w:t xml:space="preserve"> </w:t>
      </w:r>
      <w:r>
        <w:rPr>
          <w:sz w:val="18"/>
        </w:rPr>
        <w:t>Task</w:t>
      </w:r>
      <w:r>
        <w:rPr>
          <w:spacing w:val="1"/>
          <w:sz w:val="18"/>
        </w:rPr>
        <w:t xml:space="preserve"> </w:t>
      </w:r>
      <w:r>
        <w:rPr>
          <w:sz w:val="18"/>
        </w:rPr>
        <w:t>Information.</w:t>
      </w:r>
      <w:r>
        <w:rPr>
          <w:spacing w:val="1"/>
          <w:sz w:val="18"/>
        </w:rPr>
        <w:t xml:space="preserve"> </w:t>
      </w:r>
      <w:r>
        <w:rPr>
          <w:sz w:val="18"/>
        </w:rPr>
        <w:t>Information</w:t>
      </w:r>
      <w:r>
        <w:rPr>
          <w:spacing w:val="1"/>
          <w:sz w:val="18"/>
        </w:rPr>
        <w:t xml:space="preserve"> </w:t>
      </w:r>
      <w:r>
        <w:rPr>
          <w:sz w:val="18"/>
        </w:rPr>
        <w:t>about</w:t>
      </w:r>
      <w:r>
        <w:rPr>
          <w:spacing w:val="39"/>
          <w:sz w:val="18"/>
        </w:rPr>
        <w:t xml:space="preserve"> </w:t>
      </w:r>
      <w:r>
        <w:rPr>
          <w:sz w:val="18"/>
        </w:rPr>
        <w:t>predecessors,</w:t>
      </w:r>
      <w:r>
        <w:rPr>
          <w:spacing w:val="1"/>
          <w:sz w:val="18"/>
        </w:rPr>
        <w:t xml:space="preserve"> </w:t>
      </w:r>
      <w:r>
        <w:rPr>
          <w:sz w:val="18"/>
        </w:rPr>
        <w:t>resources,</w:t>
      </w:r>
      <w:r>
        <w:rPr>
          <w:spacing w:val="13"/>
          <w:sz w:val="18"/>
        </w:rPr>
        <w:t xml:space="preserve"> </w:t>
      </w:r>
      <w:r>
        <w:rPr>
          <w:sz w:val="18"/>
        </w:rPr>
        <w:t>etc.,</w:t>
      </w:r>
      <w:r>
        <w:rPr>
          <w:spacing w:val="11"/>
          <w:sz w:val="18"/>
        </w:rPr>
        <w:t xml:space="preserve"> </w:t>
      </w:r>
      <w:r>
        <w:rPr>
          <w:sz w:val="18"/>
        </w:rPr>
        <w:t>has</w:t>
      </w:r>
      <w:r>
        <w:rPr>
          <w:spacing w:val="13"/>
          <w:sz w:val="18"/>
        </w:rPr>
        <w:t xml:space="preserve"> </w:t>
      </w:r>
      <w:r>
        <w:rPr>
          <w:sz w:val="18"/>
        </w:rPr>
        <w:t>to</w:t>
      </w:r>
      <w:r>
        <w:rPr>
          <w:spacing w:val="14"/>
          <w:sz w:val="18"/>
        </w:rPr>
        <w:t xml:space="preserve"> </w:t>
      </w:r>
      <w:r>
        <w:rPr>
          <w:sz w:val="18"/>
        </w:rPr>
        <w:t>be</w:t>
      </w:r>
      <w:r>
        <w:rPr>
          <w:spacing w:val="11"/>
          <w:sz w:val="18"/>
        </w:rPr>
        <w:t xml:space="preserve"> </w:t>
      </w:r>
      <w:r>
        <w:rPr>
          <w:sz w:val="18"/>
        </w:rPr>
        <w:t>keyed</w:t>
      </w:r>
      <w:r>
        <w:rPr>
          <w:spacing w:val="13"/>
          <w:sz w:val="18"/>
        </w:rPr>
        <w:t xml:space="preserve"> </w:t>
      </w:r>
      <w:r>
        <w:rPr>
          <w:sz w:val="18"/>
        </w:rPr>
        <w:t>in.</w:t>
      </w:r>
    </w:p>
    <w:p w14:paraId="07F65089" w14:textId="77777777" w:rsidR="00DE4ECC" w:rsidRDefault="00105BF9" w:rsidP="00105BF9">
      <w:pPr>
        <w:pStyle w:val="ListParagraph"/>
        <w:numPr>
          <w:ilvl w:val="0"/>
          <w:numId w:val="113"/>
        </w:numPr>
        <w:tabs>
          <w:tab w:val="left" w:pos="3159"/>
          <w:tab w:val="left" w:pos="3160"/>
        </w:tabs>
        <w:spacing w:before="121"/>
        <w:rPr>
          <w:sz w:val="18"/>
        </w:rPr>
      </w:pPr>
      <w:r>
        <w:rPr>
          <w:w w:val="105"/>
          <w:sz w:val="18"/>
        </w:rPr>
        <w:t>You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link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tasks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defining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dependency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between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their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finish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start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dates.</w:t>
      </w:r>
    </w:p>
    <w:p w14:paraId="0F7C4F5F" w14:textId="77777777" w:rsidR="00DE4ECC" w:rsidRDefault="00DE4ECC">
      <w:pPr>
        <w:rPr>
          <w:sz w:val="18"/>
        </w:r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2EFD9A72" w14:textId="77777777" w:rsidR="00DE4ECC" w:rsidRDefault="00DE4ECC">
      <w:pPr>
        <w:pStyle w:val="BodyText"/>
        <w:rPr>
          <w:sz w:val="20"/>
        </w:rPr>
      </w:pPr>
    </w:p>
    <w:p w14:paraId="521AE453" w14:textId="77777777" w:rsidR="00DE4ECC" w:rsidRDefault="00DE4ECC">
      <w:pPr>
        <w:pStyle w:val="BodyText"/>
        <w:rPr>
          <w:sz w:val="20"/>
        </w:rPr>
      </w:pPr>
    </w:p>
    <w:p w14:paraId="6CB626FB" w14:textId="77777777" w:rsidR="00DE4ECC" w:rsidRDefault="00DE4ECC">
      <w:pPr>
        <w:pStyle w:val="BodyText"/>
        <w:spacing w:before="1"/>
        <w:rPr>
          <w:sz w:val="19"/>
        </w:rPr>
      </w:pPr>
    </w:p>
    <w:p w14:paraId="23025B6E" w14:textId="77777777" w:rsidR="00DE4ECC" w:rsidRDefault="00105BF9">
      <w:pPr>
        <w:ind w:left="8814"/>
        <w:rPr>
          <w:b/>
          <w:sz w:val="18"/>
        </w:rPr>
      </w:pPr>
      <w:r>
        <w:rPr>
          <w:noProof/>
        </w:rPr>
        <w:drawing>
          <wp:anchor distT="0" distB="0" distL="0" distR="0" simplePos="0" relativeHeight="475791360" behindDoc="1" locked="0" layoutInCell="1" allowOverlap="1" wp14:anchorId="09D81092" wp14:editId="41007320">
            <wp:simplePos x="0" y="0"/>
            <wp:positionH relativeFrom="page">
              <wp:posOffset>596159</wp:posOffset>
            </wp:positionH>
            <wp:positionV relativeFrom="paragraph">
              <wp:posOffset>60114</wp:posOffset>
            </wp:positionV>
            <wp:extent cx="226524" cy="229627"/>
            <wp:effectExtent l="0" t="0" r="0" b="0"/>
            <wp:wrapNone/>
            <wp:docPr id="16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8"/>
        </w:rPr>
        <w:t>Notes</w:t>
      </w:r>
    </w:p>
    <w:p w14:paraId="2C7A4256" w14:textId="77777777" w:rsidR="00DE4ECC" w:rsidRDefault="00105BF9">
      <w:pPr>
        <w:pStyle w:val="BodyText"/>
        <w:spacing w:before="63" w:line="261" w:lineRule="auto"/>
        <w:ind w:left="234" w:right="2682" w:firstLine="720"/>
      </w:pPr>
      <w:r>
        <w:rPr>
          <w:i/>
        </w:rPr>
        <w:t>Example:</w:t>
      </w:r>
      <w:r>
        <w:rPr>
          <w:i/>
          <w:spacing w:val="19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“Pick</w:t>
      </w:r>
      <w:r>
        <w:rPr>
          <w:spacing w:val="17"/>
        </w:rPr>
        <w:t xml:space="preserve"> </w:t>
      </w:r>
      <w:r>
        <w:t>up</w:t>
      </w:r>
      <w:r>
        <w:rPr>
          <w:spacing w:val="17"/>
        </w:rPr>
        <w:t xml:space="preserve"> </w:t>
      </w:r>
      <w:r>
        <w:t>Trash”</w:t>
      </w:r>
      <w:r>
        <w:rPr>
          <w:spacing w:val="17"/>
        </w:rPr>
        <w:t xml:space="preserve"> </w:t>
      </w:r>
      <w:r>
        <w:t>task</w:t>
      </w:r>
      <w:r>
        <w:rPr>
          <w:spacing w:val="17"/>
        </w:rPr>
        <w:t xml:space="preserve"> </w:t>
      </w:r>
      <w:r>
        <w:t>must</w:t>
      </w:r>
      <w:r>
        <w:rPr>
          <w:spacing w:val="17"/>
        </w:rPr>
        <w:t xml:space="preserve"> </w:t>
      </w:r>
      <w:r>
        <w:t>finish</w:t>
      </w:r>
      <w:r>
        <w:rPr>
          <w:spacing w:val="17"/>
        </w:rPr>
        <w:t xml:space="preserve"> </w:t>
      </w:r>
      <w:r>
        <w:t>before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start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“Mow</w:t>
      </w:r>
      <w:r>
        <w:rPr>
          <w:spacing w:val="17"/>
        </w:rPr>
        <w:t xml:space="preserve"> </w:t>
      </w:r>
      <w:r>
        <w:t>Front”</w:t>
      </w:r>
      <w:r>
        <w:rPr>
          <w:spacing w:val="17"/>
        </w:rPr>
        <w:t xml:space="preserve"> </w:t>
      </w:r>
      <w:r>
        <w:t>task</w:t>
      </w:r>
      <w:r>
        <w:rPr>
          <w:spacing w:val="1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Garden</w:t>
      </w:r>
      <w:r>
        <w:rPr>
          <w:spacing w:val="10"/>
        </w:rPr>
        <w:t xml:space="preserve"> </w:t>
      </w:r>
      <w:r>
        <w:t>project.</w:t>
      </w:r>
    </w:p>
    <w:p w14:paraId="694F99A2" w14:textId="77777777" w:rsidR="00DE4ECC" w:rsidRDefault="00105BF9">
      <w:pPr>
        <w:pStyle w:val="BodyText"/>
        <w:spacing w:before="130"/>
        <w:ind w:left="234"/>
      </w:pPr>
      <w:r>
        <w:rPr>
          <w:w w:val="105"/>
        </w:rPr>
        <w:t>There</w:t>
      </w:r>
      <w:r>
        <w:rPr>
          <w:spacing w:val="-1"/>
          <w:w w:val="105"/>
        </w:rPr>
        <w:t xml:space="preserve"> </w:t>
      </w:r>
      <w:r>
        <w:rPr>
          <w:w w:val="105"/>
        </w:rPr>
        <w:t>are</w:t>
      </w:r>
      <w:r>
        <w:rPr>
          <w:spacing w:val="-4"/>
          <w:w w:val="105"/>
        </w:rPr>
        <w:t xml:space="preserve"> </w:t>
      </w:r>
      <w:r>
        <w:rPr>
          <w:w w:val="105"/>
        </w:rPr>
        <w:t>four kinds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task</w:t>
      </w:r>
      <w:r>
        <w:rPr>
          <w:spacing w:val="-3"/>
          <w:w w:val="105"/>
        </w:rPr>
        <w:t xml:space="preserve"> </w:t>
      </w:r>
      <w:r>
        <w:rPr>
          <w:w w:val="105"/>
        </w:rPr>
        <w:t>dependencies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Microsoft</w:t>
      </w:r>
      <w:r>
        <w:rPr>
          <w:spacing w:val="-1"/>
          <w:w w:val="105"/>
        </w:rPr>
        <w:t xml:space="preserve"> </w:t>
      </w:r>
      <w:r>
        <w:rPr>
          <w:w w:val="105"/>
        </w:rPr>
        <w:t>Project:</w:t>
      </w:r>
    </w:p>
    <w:p w14:paraId="2DC5C521" w14:textId="77777777" w:rsidR="00DE4ECC" w:rsidRDefault="00105BF9">
      <w:pPr>
        <w:pStyle w:val="BodyText"/>
        <w:tabs>
          <w:tab w:val="left" w:pos="3834"/>
        </w:tabs>
        <w:spacing w:before="149"/>
        <w:ind w:left="714"/>
      </w:pPr>
      <w:r>
        <w:t>Finish-to-start</w:t>
      </w:r>
      <w:r>
        <w:rPr>
          <w:spacing w:val="26"/>
        </w:rPr>
        <w:t xml:space="preserve"> </w:t>
      </w:r>
      <w:r>
        <w:t>(FS)</w:t>
      </w:r>
      <w:r>
        <w:tab/>
        <w:t>Task</w:t>
      </w:r>
      <w:r>
        <w:rPr>
          <w:spacing w:val="14"/>
        </w:rPr>
        <w:t xml:space="preserve"> </w:t>
      </w:r>
      <w:r>
        <w:t>(B)</w:t>
      </w:r>
      <w:r>
        <w:rPr>
          <w:spacing w:val="14"/>
        </w:rPr>
        <w:t xml:space="preserve"> </w:t>
      </w:r>
      <w:r>
        <w:t>cannot</w:t>
      </w:r>
      <w:r>
        <w:rPr>
          <w:spacing w:val="14"/>
        </w:rPr>
        <w:t xml:space="preserve"> </w:t>
      </w:r>
      <w:r>
        <w:t>start</w:t>
      </w:r>
      <w:r>
        <w:rPr>
          <w:spacing w:val="17"/>
        </w:rPr>
        <w:t xml:space="preserve"> </w:t>
      </w:r>
      <w:r>
        <w:t>until</w:t>
      </w:r>
      <w:r>
        <w:rPr>
          <w:spacing w:val="14"/>
        </w:rPr>
        <w:t xml:space="preserve"> </w:t>
      </w:r>
      <w:r>
        <w:t>task</w:t>
      </w:r>
      <w:r>
        <w:rPr>
          <w:spacing w:val="14"/>
        </w:rPr>
        <w:t xml:space="preserve"> </w:t>
      </w:r>
      <w:r>
        <w:t>(A)</w:t>
      </w:r>
      <w:r>
        <w:rPr>
          <w:spacing w:val="14"/>
        </w:rPr>
        <w:t xml:space="preserve"> </w:t>
      </w:r>
      <w:r>
        <w:t>finishes.</w:t>
      </w:r>
    </w:p>
    <w:p w14:paraId="17283E56" w14:textId="77777777" w:rsidR="00DE4ECC" w:rsidRDefault="00105BF9">
      <w:pPr>
        <w:pStyle w:val="BodyText"/>
        <w:tabs>
          <w:tab w:val="left" w:pos="3834"/>
        </w:tabs>
        <w:spacing w:before="149"/>
        <w:ind w:left="714"/>
      </w:pPr>
      <w:r>
        <w:t>Start-to-start</w:t>
      </w:r>
      <w:r>
        <w:rPr>
          <w:spacing w:val="10"/>
        </w:rPr>
        <w:t xml:space="preserve"> </w:t>
      </w:r>
      <w:r>
        <w:t>(SS)</w:t>
      </w:r>
      <w:r>
        <w:tab/>
        <w:t>Task</w:t>
      </w:r>
      <w:r>
        <w:rPr>
          <w:spacing w:val="11"/>
        </w:rPr>
        <w:t xml:space="preserve"> </w:t>
      </w:r>
      <w:r>
        <w:t>(B)</w:t>
      </w:r>
      <w:r>
        <w:rPr>
          <w:spacing w:val="8"/>
        </w:rPr>
        <w:t xml:space="preserve"> </w:t>
      </w:r>
      <w:r>
        <w:t>cannot</w:t>
      </w:r>
      <w:r>
        <w:rPr>
          <w:spacing w:val="12"/>
        </w:rPr>
        <w:t xml:space="preserve"> </w:t>
      </w:r>
      <w:r>
        <w:t>start</w:t>
      </w:r>
      <w:r>
        <w:rPr>
          <w:spacing w:val="8"/>
        </w:rPr>
        <w:t xml:space="preserve"> </w:t>
      </w:r>
      <w:r>
        <w:t>until</w:t>
      </w:r>
      <w:r>
        <w:rPr>
          <w:spacing w:val="11"/>
        </w:rPr>
        <w:t xml:space="preserve"> </w:t>
      </w:r>
      <w:r>
        <w:t>task</w:t>
      </w:r>
      <w:r>
        <w:rPr>
          <w:spacing w:val="8"/>
        </w:rPr>
        <w:t xml:space="preserve"> </w:t>
      </w:r>
      <w:r>
        <w:t>(A)</w:t>
      </w:r>
      <w:r>
        <w:rPr>
          <w:spacing w:val="12"/>
        </w:rPr>
        <w:t xml:space="preserve"> </w:t>
      </w:r>
      <w:r>
        <w:t>starts.</w:t>
      </w:r>
    </w:p>
    <w:p w14:paraId="7DEC1752" w14:textId="77777777" w:rsidR="00DE4ECC" w:rsidRDefault="00105BF9">
      <w:pPr>
        <w:pStyle w:val="BodyText"/>
        <w:tabs>
          <w:tab w:val="left" w:pos="3834"/>
        </w:tabs>
        <w:spacing w:before="149"/>
        <w:ind w:left="714"/>
      </w:pPr>
      <w:r>
        <w:rPr>
          <w:w w:val="105"/>
        </w:rPr>
        <w:t>Finish-to-finish</w:t>
      </w:r>
      <w:r>
        <w:rPr>
          <w:spacing w:val="14"/>
          <w:w w:val="105"/>
        </w:rPr>
        <w:t xml:space="preserve"> </w:t>
      </w:r>
      <w:r>
        <w:rPr>
          <w:w w:val="105"/>
        </w:rPr>
        <w:t>(FF)</w:t>
      </w:r>
      <w:r>
        <w:rPr>
          <w:w w:val="105"/>
        </w:rPr>
        <w:tab/>
        <w:t>Task</w:t>
      </w:r>
      <w:r>
        <w:rPr>
          <w:spacing w:val="-2"/>
          <w:w w:val="105"/>
        </w:rPr>
        <w:t xml:space="preserve"> </w:t>
      </w:r>
      <w:r>
        <w:rPr>
          <w:w w:val="105"/>
        </w:rPr>
        <w:t>(B)</w:t>
      </w:r>
      <w:r>
        <w:rPr>
          <w:spacing w:val="-3"/>
          <w:w w:val="105"/>
        </w:rPr>
        <w:t xml:space="preserve"> </w:t>
      </w:r>
      <w:r>
        <w:rPr>
          <w:w w:val="105"/>
        </w:rPr>
        <w:t>cannot</w:t>
      </w:r>
      <w:r>
        <w:rPr>
          <w:spacing w:val="-2"/>
          <w:w w:val="105"/>
        </w:rPr>
        <w:t xml:space="preserve"> </w:t>
      </w:r>
      <w:r>
        <w:rPr>
          <w:w w:val="105"/>
        </w:rPr>
        <w:t>finish</w:t>
      </w:r>
      <w:r>
        <w:rPr>
          <w:spacing w:val="-4"/>
          <w:w w:val="105"/>
        </w:rPr>
        <w:t xml:space="preserve"> </w:t>
      </w:r>
      <w:r>
        <w:rPr>
          <w:w w:val="105"/>
        </w:rPr>
        <w:t>until</w:t>
      </w:r>
      <w:r>
        <w:rPr>
          <w:spacing w:val="-1"/>
          <w:w w:val="105"/>
        </w:rPr>
        <w:t xml:space="preserve"> </w:t>
      </w:r>
      <w:r>
        <w:rPr>
          <w:w w:val="105"/>
        </w:rPr>
        <w:t>task</w:t>
      </w:r>
      <w:r>
        <w:rPr>
          <w:spacing w:val="-4"/>
          <w:w w:val="105"/>
        </w:rPr>
        <w:t xml:space="preserve"> </w:t>
      </w:r>
      <w:r>
        <w:rPr>
          <w:w w:val="105"/>
        </w:rPr>
        <w:t>(A)</w:t>
      </w:r>
      <w:r>
        <w:rPr>
          <w:spacing w:val="-2"/>
          <w:w w:val="105"/>
        </w:rPr>
        <w:t xml:space="preserve"> </w:t>
      </w:r>
      <w:r>
        <w:rPr>
          <w:w w:val="105"/>
        </w:rPr>
        <w:t>finishes.</w:t>
      </w:r>
    </w:p>
    <w:p w14:paraId="654799D3" w14:textId="77777777" w:rsidR="00DE4ECC" w:rsidRDefault="00105BF9">
      <w:pPr>
        <w:pStyle w:val="BodyText"/>
        <w:tabs>
          <w:tab w:val="left" w:pos="3834"/>
        </w:tabs>
        <w:spacing w:before="149"/>
        <w:ind w:left="714"/>
      </w:pPr>
      <w:r>
        <w:t>Start-to-finish</w:t>
      </w:r>
      <w:r>
        <w:rPr>
          <w:spacing w:val="33"/>
        </w:rPr>
        <w:t xml:space="preserve"> </w:t>
      </w:r>
      <w:r>
        <w:t>(SF)</w:t>
      </w:r>
      <w:r>
        <w:tab/>
        <w:t>Task</w:t>
      </w:r>
      <w:r>
        <w:rPr>
          <w:spacing w:val="15"/>
        </w:rPr>
        <w:t xml:space="preserve"> </w:t>
      </w:r>
      <w:r>
        <w:t>(B)</w:t>
      </w:r>
      <w:r>
        <w:rPr>
          <w:spacing w:val="14"/>
        </w:rPr>
        <w:t xml:space="preserve"> </w:t>
      </w:r>
      <w:r>
        <w:t>cannot</w:t>
      </w:r>
      <w:r>
        <w:rPr>
          <w:spacing w:val="15"/>
        </w:rPr>
        <w:t xml:space="preserve"> </w:t>
      </w:r>
      <w:r>
        <w:t>finish</w:t>
      </w:r>
      <w:r>
        <w:rPr>
          <w:spacing w:val="11"/>
        </w:rPr>
        <w:t xml:space="preserve"> </w:t>
      </w:r>
      <w:r>
        <w:t>until</w:t>
      </w:r>
      <w:r>
        <w:rPr>
          <w:spacing w:val="14"/>
        </w:rPr>
        <w:t xml:space="preserve"> </w:t>
      </w:r>
      <w:r>
        <w:t>task</w:t>
      </w:r>
      <w:r>
        <w:rPr>
          <w:spacing w:val="14"/>
        </w:rPr>
        <w:t xml:space="preserve"> </w:t>
      </w:r>
      <w:r>
        <w:t>(A)</w:t>
      </w:r>
      <w:r>
        <w:rPr>
          <w:spacing w:val="15"/>
        </w:rPr>
        <w:t xml:space="preserve"> </w:t>
      </w:r>
      <w:r>
        <w:t>starts.</w:t>
      </w:r>
    </w:p>
    <w:p w14:paraId="06E5295E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line="273" w:lineRule="auto"/>
        <w:ind w:right="2697"/>
        <w:jc w:val="both"/>
        <w:rPr>
          <w:sz w:val="18"/>
        </w:rPr>
      </w:pPr>
      <w:r>
        <w:rPr>
          <w:w w:val="105"/>
          <w:sz w:val="18"/>
        </w:rPr>
        <w:t>You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schedule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your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tasks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most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effectively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entering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task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durations,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creating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dependencies between tasks, and then letting Microsoft Project calculate the start 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finish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dates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you.</w:t>
      </w:r>
    </w:p>
    <w:p w14:paraId="2070BC57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8"/>
        <w:ind w:hanging="481"/>
        <w:jc w:val="both"/>
        <w:rPr>
          <w:sz w:val="18"/>
        </w:rPr>
      </w:pPr>
      <w:r>
        <w:rPr>
          <w:w w:val="105"/>
          <w:sz w:val="18"/>
        </w:rPr>
        <w:t>You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also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specify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lags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between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activities.</w:t>
      </w:r>
    </w:p>
    <w:p w14:paraId="1FF60A22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line="273" w:lineRule="auto"/>
        <w:ind w:right="2710"/>
        <w:jc w:val="both"/>
        <w:rPr>
          <w:sz w:val="18"/>
        </w:rPr>
      </w:pPr>
      <w:r>
        <w:rPr>
          <w:w w:val="105"/>
          <w:sz w:val="18"/>
        </w:rPr>
        <w:t>As you keep on filling the information about the tasks, the Gantt chart is automatically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created.</w:t>
      </w:r>
    </w:p>
    <w:p w14:paraId="3CEF7A7E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9"/>
        <w:ind w:hanging="481"/>
        <w:jc w:val="both"/>
        <w:rPr>
          <w:sz w:val="18"/>
        </w:rPr>
      </w:pPr>
      <w:r>
        <w:rPr>
          <w:w w:val="105"/>
          <w:sz w:val="18"/>
        </w:rPr>
        <w:t>You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can track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actual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work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using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time-phased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fields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Microsoft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Project.</w:t>
      </w:r>
    </w:p>
    <w:p w14:paraId="4A3AF9D5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ind w:hanging="481"/>
        <w:rPr>
          <w:sz w:val="18"/>
        </w:rPr>
      </w:pPr>
      <w:r>
        <w:rPr>
          <w:w w:val="105"/>
          <w:sz w:val="18"/>
        </w:rPr>
        <w:t>To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keep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your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project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schedule,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make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sure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tasks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start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finish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schedule.</w:t>
      </w:r>
    </w:p>
    <w:p w14:paraId="538F33D9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line="273" w:lineRule="auto"/>
        <w:ind w:right="2715"/>
        <w:jc w:val="both"/>
        <w:rPr>
          <w:sz w:val="18"/>
        </w:rPr>
      </w:pPr>
      <w:r>
        <w:rPr>
          <w:w w:val="105"/>
          <w:sz w:val="18"/>
        </w:rPr>
        <w:t>The Tracking Gantt view helps find trouble spots, tasks that vary from the baseline plan.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You can then adjust task dependencies, reassign resources, or delete some tasks to meet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your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deadlines.</w:t>
      </w:r>
    </w:p>
    <w:p w14:paraId="37C4F302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8" w:line="273" w:lineRule="auto"/>
        <w:ind w:right="2715"/>
        <w:jc w:val="both"/>
        <w:rPr>
          <w:sz w:val="18"/>
        </w:rPr>
      </w:pPr>
      <w:r>
        <w:rPr>
          <w:w w:val="105"/>
          <w:sz w:val="18"/>
        </w:rPr>
        <w:t>The Tracking Gantt view pairs the current schedule with the or</w:t>
      </w:r>
      <w:r>
        <w:rPr>
          <w:w w:val="105"/>
          <w:sz w:val="18"/>
        </w:rPr>
        <w:t>iginal schedule for each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task.</w:t>
      </w:r>
    </w:p>
    <w:p w14:paraId="19AB7224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9" w:line="273" w:lineRule="auto"/>
        <w:ind w:right="2710"/>
        <w:jc w:val="both"/>
        <w:rPr>
          <w:sz w:val="18"/>
        </w:rPr>
      </w:pPr>
      <w:r>
        <w:rPr>
          <w:w w:val="105"/>
          <w:sz w:val="18"/>
        </w:rPr>
        <w:t>When you’ve saved the project with a baseline, but before you’ve entered actual data on</w:t>
      </w:r>
      <w:r>
        <w:rPr>
          <w:spacing w:val="1"/>
          <w:w w:val="105"/>
          <w:sz w:val="18"/>
        </w:rPr>
        <w:t xml:space="preserve"> </w:t>
      </w:r>
      <w:r>
        <w:rPr>
          <w:sz w:val="18"/>
        </w:rPr>
        <w:t>progress, the Tracking Gantt view shows tasks with the baseline bars and the scheduled or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actual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bars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synchronized.</w:t>
      </w:r>
    </w:p>
    <w:p w14:paraId="61467D75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8" w:line="273" w:lineRule="auto"/>
        <w:ind w:right="2694"/>
        <w:jc w:val="both"/>
        <w:rPr>
          <w:sz w:val="18"/>
        </w:rPr>
      </w:pPr>
      <w:r>
        <w:rPr>
          <w:sz w:val="18"/>
        </w:rPr>
        <w:t xml:space="preserve">When you update your </w:t>
      </w:r>
      <w:r>
        <w:rPr>
          <w:sz w:val="18"/>
        </w:rPr>
        <w:t>schedule, you can compare the baseline plan to your actual progress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identify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variances.</w:t>
      </w:r>
    </w:p>
    <w:p w14:paraId="6847DC0D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9" w:line="273" w:lineRule="auto"/>
        <w:ind w:right="2688"/>
        <w:jc w:val="both"/>
        <w:rPr>
          <w:sz w:val="18"/>
        </w:rPr>
      </w:pPr>
      <w:r>
        <w:rPr>
          <w:w w:val="105"/>
          <w:sz w:val="18"/>
        </w:rPr>
        <w:t>You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click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Network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Diagram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button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left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main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screen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network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diagram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will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displayed.</w:t>
      </w:r>
    </w:p>
    <w:p w14:paraId="27D1C3CD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9" w:line="273" w:lineRule="auto"/>
        <w:ind w:right="2702"/>
        <w:jc w:val="both"/>
        <w:rPr>
          <w:sz w:val="18"/>
        </w:rPr>
      </w:pPr>
      <w:r>
        <w:rPr>
          <w:w w:val="105"/>
          <w:sz w:val="18"/>
        </w:rPr>
        <w:t>If you click on the Resource Sheet button given in the left column of the screen, 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resource sheet is displayed. You can fill in your resource requirements. It takes the</w:t>
      </w:r>
      <w:r>
        <w:rPr>
          <w:spacing w:val="1"/>
          <w:w w:val="105"/>
          <w:sz w:val="18"/>
        </w:rPr>
        <w:t xml:space="preserve"> </w:t>
      </w:r>
      <w:r>
        <w:rPr>
          <w:sz w:val="18"/>
        </w:rPr>
        <w:t>maximum number of units of a resource, by default, as unity (100%). It has a feature</w:t>
      </w:r>
      <w:r>
        <w:rPr>
          <w:sz w:val="18"/>
        </w:rPr>
        <w:t xml:space="preserve"> called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Resource</w:t>
      </w:r>
      <w:r>
        <w:rPr>
          <w:spacing w:val="29"/>
          <w:w w:val="105"/>
          <w:sz w:val="18"/>
        </w:rPr>
        <w:t xml:space="preserve"> </w:t>
      </w:r>
      <w:r>
        <w:rPr>
          <w:w w:val="105"/>
          <w:sz w:val="18"/>
        </w:rPr>
        <w:t>Leveling.</w:t>
      </w:r>
    </w:p>
    <w:p w14:paraId="35516A96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8" w:line="273" w:lineRule="auto"/>
        <w:ind w:right="2703"/>
        <w:jc w:val="both"/>
        <w:rPr>
          <w:sz w:val="18"/>
        </w:rPr>
      </w:pPr>
      <w:r>
        <w:rPr>
          <w:w w:val="105"/>
          <w:sz w:val="18"/>
        </w:rPr>
        <w:t>In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Gantt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chart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view,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click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Tools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pull-down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menu.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Choose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Resource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Leveling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option.</w:t>
      </w:r>
    </w:p>
    <w:p w14:paraId="0F72D18A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9" w:line="273" w:lineRule="auto"/>
        <w:ind w:right="2695"/>
        <w:jc w:val="both"/>
        <w:rPr>
          <w:sz w:val="18"/>
        </w:rPr>
      </w:pPr>
      <w:r>
        <w:rPr>
          <w:sz w:val="18"/>
        </w:rPr>
        <w:t>A</w:t>
      </w:r>
      <w:r>
        <w:rPr>
          <w:spacing w:val="21"/>
          <w:sz w:val="18"/>
        </w:rPr>
        <w:t xml:space="preserve"> </w:t>
      </w:r>
      <w:r>
        <w:rPr>
          <w:sz w:val="18"/>
        </w:rPr>
        <w:t>dialog</w:t>
      </w:r>
      <w:r>
        <w:rPr>
          <w:spacing w:val="16"/>
          <w:sz w:val="18"/>
        </w:rPr>
        <w:t xml:space="preserve"> </w:t>
      </w:r>
      <w:r>
        <w:rPr>
          <w:sz w:val="18"/>
        </w:rPr>
        <w:t>box</w:t>
      </w:r>
      <w:r>
        <w:rPr>
          <w:spacing w:val="22"/>
          <w:sz w:val="18"/>
        </w:rPr>
        <w:t xml:space="preserve"> </w:t>
      </w:r>
      <w:r>
        <w:rPr>
          <w:sz w:val="18"/>
        </w:rPr>
        <w:t>appears,</w:t>
      </w:r>
      <w:r>
        <w:rPr>
          <w:spacing w:val="16"/>
          <w:sz w:val="18"/>
        </w:rPr>
        <w:t xml:space="preserve"> </w:t>
      </w:r>
      <w:r>
        <w:rPr>
          <w:sz w:val="18"/>
        </w:rPr>
        <w:t>choose</w:t>
      </w:r>
      <w:r>
        <w:rPr>
          <w:spacing w:val="22"/>
          <w:sz w:val="18"/>
        </w:rPr>
        <w:t xml:space="preserve"> </w:t>
      </w:r>
      <w:r>
        <w:rPr>
          <w:sz w:val="18"/>
        </w:rPr>
        <w:t>the</w:t>
      </w:r>
      <w:r>
        <w:rPr>
          <w:spacing w:val="22"/>
          <w:sz w:val="18"/>
        </w:rPr>
        <w:t xml:space="preserve"> </w:t>
      </w:r>
      <w:r>
        <w:rPr>
          <w:sz w:val="18"/>
        </w:rPr>
        <w:t>Automatic</w:t>
      </w:r>
      <w:r>
        <w:rPr>
          <w:spacing w:val="16"/>
          <w:sz w:val="18"/>
        </w:rPr>
        <w:t xml:space="preserve"> </w:t>
      </w:r>
      <w:r>
        <w:rPr>
          <w:sz w:val="18"/>
        </w:rPr>
        <w:t>radio</w:t>
      </w:r>
      <w:r>
        <w:rPr>
          <w:spacing w:val="21"/>
          <w:sz w:val="18"/>
        </w:rPr>
        <w:t xml:space="preserve"> </w:t>
      </w:r>
      <w:r>
        <w:rPr>
          <w:sz w:val="18"/>
        </w:rPr>
        <w:t>button.</w:t>
      </w:r>
      <w:r>
        <w:rPr>
          <w:spacing w:val="22"/>
          <w:sz w:val="18"/>
        </w:rPr>
        <w:t xml:space="preserve"> </w:t>
      </w:r>
      <w:r>
        <w:rPr>
          <w:sz w:val="18"/>
        </w:rPr>
        <w:t>There</w:t>
      </w:r>
      <w:r>
        <w:rPr>
          <w:spacing w:val="16"/>
          <w:sz w:val="18"/>
        </w:rPr>
        <w:t xml:space="preserve"> </w:t>
      </w:r>
      <w:r>
        <w:rPr>
          <w:sz w:val="18"/>
        </w:rPr>
        <w:t>are</w:t>
      </w:r>
      <w:r>
        <w:rPr>
          <w:spacing w:val="22"/>
          <w:sz w:val="18"/>
        </w:rPr>
        <w:t xml:space="preserve"> </w:t>
      </w:r>
      <w:r>
        <w:rPr>
          <w:sz w:val="18"/>
        </w:rPr>
        <w:t>three</w:t>
      </w:r>
      <w:r>
        <w:rPr>
          <w:spacing w:val="16"/>
          <w:sz w:val="18"/>
        </w:rPr>
        <w:t xml:space="preserve"> </w:t>
      </w:r>
      <w:r>
        <w:rPr>
          <w:sz w:val="18"/>
        </w:rPr>
        <w:t>leveling</w:t>
      </w:r>
      <w:r>
        <w:rPr>
          <w:spacing w:val="22"/>
          <w:sz w:val="18"/>
        </w:rPr>
        <w:t xml:space="preserve"> </w:t>
      </w:r>
      <w:r>
        <w:rPr>
          <w:sz w:val="18"/>
        </w:rPr>
        <w:t>options</w:t>
      </w:r>
      <w:r>
        <w:rPr>
          <w:spacing w:val="-37"/>
          <w:sz w:val="18"/>
        </w:rPr>
        <w:t xml:space="preserve"> </w:t>
      </w:r>
      <w:r>
        <w:rPr>
          <w:sz w:val="18"/>
        </w:rPr>
        <w:t>are given. Click on the Level Now button after choosing one or more leveling options and</w:t>
      </w:r>
      <w:r>
        <w:rPr>
          <w:spacing w:val="1"/>
          <w:sz w:val="18"/>
        </w:rPr>
        <w:t xml:space="preserve"> </w:t>
      </w:r>
      <w:r>
        <w:rPr>
          <w:sz w:val="18"/>
        </w:rPr>
        <w:t>program reallocates resources, which can be seen both in the Gantt chart as well as the</w:t>
      </w:r>
      <w:r>
        <w:rPr>
          <w:spacing w:val="1"/>
          <w:sz w:val="18"/>
        </w:rPr>
        <w:t xml:space="preserve"> </w:t>
      </w:r>
      <w:r>
        <w:rPr>
          <w:sz w:val="18"/>
        </w:rPr>
        <w:t>resource</w:t>
      </w:r>
      <w:r>
        <w:rPr>
          <w:spacing w:val="22"/>
          <w:sz w:val="18"/>
        </w:rPr>
        <w:t xml:space="preserve"> </w:t>
      </w:r>
      <w:r>
        <w:rPr>
          <w:sz w:val="18"/>
        </w:rPr>
        <w:t>sheet.</w:t>
      </w:r>
    </w:p>
    <w:p w14:paraId="42DD54D4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7" w:line="273" w:lineRule="auto"/>
        <w:ind w:right="2715"/>
        <w:jc w:val="both"/>
        <w:rPr>
          <w:sz w:val="18"/>
        </w:rPr>
      </w:pPr>
      <w:r>
        <w:rPr>
          <w:w w:val="105"/>
          <w:sz w:val="18"/>
        </w:rPr>
        <w:t>If you schedule tasks based on the availability of resources, track the progress of your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tasks by updating the work completed on a task. Using this approach, you can track 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work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each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resource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performing.</w:t>
      </w:r>
    </w:p>
    <w:p w14:paraId="400C1D9C" w14:textId="77777777" w:rsidR="00DE4ECC" w:rsidRDefault="00DE4ECC">
      <w:pPr>
        <w:spacing w:line="273" w:lineRule="auto"/>
        <w:jc w:val="both"/>
        <w:rPr>
          <w:sz w:val="18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2BD8C649" w14:textId="77777777" w:rsidR="00DE4ECC" w:rsidRDefault="00DE4ECC">
      <w:pPr>
        <w:pStyle w:val="BodyText"/>
        <w:rPr>
          <w:sz w:val="20"/>
        </w:rPr>
      </w:pPr>
    </w:p>
    <w:p w14:paraId="363BA57A" w14:textId="77777777" w:rsidR="00DE4ECC" w:rsidRDefault="00DE4ECC">
      <w:pPr>
        <w:pStyle w:val="BodyText"/>
        <w:rPr>
          <w:sz w:val="20"/>
        </w:rPr>
      </w:pPr>
    </w:p>
    <w:p w14:paraId="294813AF" w14:textId="77777777" w:rsidR="00DE4ECC" w:rsidRDefault="00DE4ECC">
      <w:pPr>
        <w:pStyle w:val="BodyText"/>
        <w:spacing w:before="3"/>
        <w:rPr>
          <w:sz w:val="20"/>
        </w:rPr>
      </w:pPr>
    </w:p>
    <w:p w14:paraId="4D27FCA9" w14:textId="77777777" w:rsidR="00DE4ECC" w:rsidRDefault="00105BF9">
      <w:pPr>
        <w:tabs>
          <w:tab w:val="left" w:pos="2679"/>
        </w:tabs>
        <w:spacing w:before="1"/>
        <w:ind w:left="1213"/>
        <w:rPr>
          <w:b/>
        </w:rPr>
      </w:pPr>
      <w:r>
        <w:rPr>
          <w:b/>
          <w:position w:val="3"/>
          <w:sz w:val="18"/>
        </w:rPr>
        <w:t>Notes</w:t>
      </w:r>
      <w:r>
        <w:rPr>
          <w:b/>
          <w:position w:val="3"/>
          <w:sz w:val="18"/>
        </w:rPr>
        <w:tab/>
      </w:r>
      <w:proofErr w:type="spellStart"/>
      <w:r>
        <w:rPr>
          <w:b/>
        </w:rPr>
        <w:t>Self</w:t>
      </w:r>
      <w:r>
        <w:rPr>
          <w:b/>
          <w:spacing w:val="79"/>
        </w:rPr>
        <w:t xml:space="preserve"> </w:t>
      </w:r>
      <w:r>
        <w:rPr>
          <w:b/>
        </w:rPr>
        <w:t>Assessment</w:t>
      </w:r>
      <w:proofErr w:type="spellEnd"/>
    </w:p>
    <w:p w14:paraId="1214C24E" w14:textId="77777777" w:rsidR="00DE4ECC" w:rsidRDefault="00DE4ECC">
      <w:pPr>
        <w:pStyle w:val="BodyText"/>
        <w:spacing w:before="11"/>
        <w:rPr>
          <w:b/>
          <w:sz w:val="22"/>
        </w:rPr>
      </w:pPr>
    </w:p>
    <w:p w14:paraId="416ED4D2" w14:textId="77777777" w:rsidR="00DE4ECC" w:rsidRDefault="00105BF9">
      <w:pPr>
        <w:pStyle w:val="BodyText"/>
        <w:ind w:left="2680"/>
        <w:jc w:val="both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53E755C1" w14:textId="77777777" w:rsidR="00DE4ECC" w:rsidRDefault="00105BF9" w:rsidP="00105BF9">
      <w:pPr>
        <w:pStyle w:val="ListParagraph"/>
        <w:numPr>
          <w:ilvl w:val="0"/>
          <w:numId w:val="115"/>
        </w:numPr>
        <w:tabs>
          <w:tab w:val="left" w:pos="3159"/>
          <w:tab w:val="left" w:pos="3160"/>
          <w:tab w:val="left" w:leader="dot" w:pos="9728"/>
        </w:tabs>
        <w:ind w:left="3160" w:hanging="480"/>
        <w:jc w:val="left"/>
        <w:rPr>
          <w:sz w:val="18"/>
        </w:rPr>
      </w:pPr>
      <w:r>
        <w:rPr>
          <w:sz w:val="18"/>
        </w:rPr>
        <w:t>Total</w:t>
      </w:r>
      <w:r>
        <w:rPr>
          <w:spacing w:val="16"/>
          <w:sz w:val="18"/>
        </w:rPr>
        <w:t xml:space="preserve"> </w:t>
      </w:r>
      <w:r>
        <w:rPr>
          <w:sz w:val="18"/>
        </w:rPr>
        <w:t>project</w:t>
      </w:r>
      <w:r>
        <w:rPr>
          <w:spacing w:val="13"/>
          <w:sz w:val="18"/>
        </w:rPr>
        <w:t xml:space="preserve"> </w:t>
      </w:r>
      <w:r>
        <w:rPr>
          <w:sz w:val="18"/>
        </w:rPr>
        <w:t>costs</w:t>
      </w:r>
      <w:r>
        <w:rPr>
          <w:spacing w:val="16"/>
          <w:sz w:val="18"/>
        </w:rPr>
        <w:t xml:space="preserve"> </w:t>
      </w:r>
      <w:r>
        <w:rPr>
          <w:sz w:val="18"/>
        </w:rPr>
        <w:t>are</w:t>
      </w:r>
      <w:r>
        <w:rPr>
          <w:spacing w:val="17"/>
          <w:sz w:val="18"/>
        </w:rPr>
        <w:t xml:space="preserve"> </w:t>
      </w:r>
      <w:r>
        <w:rPr>
          <w:sz w:val="18"/>
        </w:rPr>
        <w:t>constituted</w:t>
      </w:r>
      <w:r>
        <w:rPr>
          <w:spacing w:val="16"/>
          <w:sz w:val="18"/>
        </w:rPr>
        <w:t xml:space="preserve"> </w:t>
      </w:r>
      <w:r>
        <w:rPr>
          <w:sz w:val="18"/>
        </w:rPr>
        <w:t>of</w:t>
      </w:r>
      <w:r>
        <w:rPr>
          <w:spacing w:val="13"/>
          <w:sz w:val="18"/>
        </w:rPr>
        <w:t xml:space="preserve"> </w:t>
      </w:r>
      <w:r>
        <w:rPr>
          <w:sz w:val="18"/>
        </w:rPr>
        <w:t>direct</w:t>
      </w:r>
      <w:r>
        <w:rPr>
          <w:spacing w:val="17"/>
          <w:sz w:val="18"/>
        </w:rPr>
        <w:t xml:space="preserve"> </w:t>
      </w:r>
      <w:r>
        <w:rPr>
          <w:sz w:val="18"/>
        </w:rPr>
        <w:t>costs,</w:t>
      </w:r>
      <w:r>
        <w:rPr>
          <w:spacing w:val="16"/>
          <w:sz w:val="18"/>
        </w:rPr>
        <w:t xml:space="preserve"> </w:t>
      </w:r>
      <w:r>
        <w:rPr>
          <w:sz w:val="18"/>
        </w:rPr>
        <w:t>indirect</w:t>
      </w:r>
      <w:r>
        <w:rPr>
          <w:spacing w:val="16"/>
          <w:sz w:val="18"/>
        </w:rPr>
        <w:t xml:space="preserve"> </w:t>
      </w:r>
      <w:r>
        <w:rPr>
          <w:sz w:val="18"/>
        </w:rPr>
        <w:t>costs,</w:t>
      </w:r>
      <w:r>
        <w:rPr>
          <w:spacing w:val="14"/>
          <w:sz w:val="18"/>
        </w:rPr>
        <w:t xml:space="preserve"> </w:t>
      </w:r>
      <w:r>
        <w:rPr>
          <w:sz w:val="18"/>
        </w:rPr>
        <w:t>and</w:t>
      </w:r>
      <w:r>
        <w:rPr>
          <w:rFonts w:ascii="Times New Roman"/>
          <w:sz w:val="18"/>
        </w:rPr>
        <w:tab/>
      </w:r>
      <w:r>
        <w:rPr>
          <w:sz w:val="18"/>
        </w:rPr>
        <w:t>costs.</w:t>
      </w:r>
    </w:p>
    <w:p w14:paraId="6CD1A24E" w14:textId="77777777" w:rsidR="00DE4ECC" w:rsidRDefault="00105BF9" w:rsidP="00105BF9">
      <w:pPr>
        <w:pStyle w:val="ListParagraph"/>
        <w:numPr>
          <w:ilvl w:val="0"/>
          <w:numId w:val="115"/>
        </w:numPr>
        <w:tabs>
          <w:tab w:val="left" w:pos="3159"/>
          <w:tab w:val="left" w:pos="3160"/>
        </w:tabs>
        <w:spacing w:line="273" w:lineRule="auto"/>
        <w:ind w:left="3160" w:right="253" w:hanging="480"/>
        <w:jc w:val="left"/>
        <w:rPr>
          <w:sz w:val="18"/>
        </w:rPr>
      </w:pPr>
      <w:r>
        <w:rPr>
          <w:w w:val="110"/>
          <w:sz w:val="18"/>
        </w:rPr>
        <w:t>Organization</w:t>
      </w:r>
      <w:r>
        <w:rPr>
          <w:spacing w:val="27"/>
          <w:w w:val="110"/>
          <w:sz w:val="18"/>
        </w:rPr>
        <w:t xml:space="preserve"> </w:t>
      </w:r>
      <w:r>
        <w:rPr>
          <w:w w:val="110"/>
          <w:sz w:val="18"/>
        </w:rPr>
        <w:t>has</w:t>
      </w:r>
      <w:r>
        <w:rPr>
          <w:spacing w:val="26"/>
          <w:w w:val="110"/>
          <w:sz w:val="18"/>
        </w:rPr>
        <w:t xml:space="preserve"> </w:t>
      </w:r>
      <w:r>
        <w:rPr>
          <w:w w:val="110"/>
          <w:sz w:val="18"/>
        </w:rPr>
        <w:t>as</w:t>
      </w:r>
      <w:r>
        <w:rPr>
          <w:spacing w:val="28"/>
          <w:w w:val="110"/>
          <w:sz w:val="18"/>
        </w:rPr>
        <w:t xml:space="preserve"> </w:t>
      </w:r>
      <w:r>
        <w:rPr>
          <w:w w:val="110"/>
          <w:sz w:val="18"/>
        </w:rPr>
        <w:t>its</w:t>
      </w:r>
      <w:r>
        <w:rPr>
          <w:spacing w:val="25"/>
          <w:w w:val="110"/>
          <w:sz w:val="18"/>
        </w:rPr>
        <w:t xml:space="preserve"> </w:t>
      </w:r>
      <w:r>
        <w:rPr>
          <w:w w:val="110"/>
          <w:sz w:val="18"/>
        </w:rPr>
        <w:t>objective,</w:t>
      </w:r>
      <w:r>
        <w:rPr>
          <w:spacing w:val="28"/>
          <w:w w:val="110"/>
          <w:sz w:val="18"/>
        </w:rPr>
        <w:t xml:space="preserve"> </w:t>
      </w:r>
      <w:r>
        <w:rPr>
          <w:w w:val="110"/>
          <w:sz w:val="18"/>
        </w:rPr>
        <w:t>optimizing</w:t>
      </w:r>
      <w:r>
        <w:rPr>
          <w:spacing w:val="26"/>
          <w:w w:val="110"/>
          <w:sz w:val="18"/>
        </w:rPr>
        <w:t xml:space="preserve"> </w:t>
      </w:r>
      <w:r>
        <w:rPr>
          <w:w w:val="110"/>
          <w:sz w:val="18"/>
        </w:rPr>
        <w:t>a</w:t>
      </w:r>
      <w:r>
        <w:rPr>
          <w:spacing w:val="29"/>
          <w:w w:val="110"/>
          <w:sz w:val="18"/>
        </w:rPr>
        <w:t xml:space="preserve"> </w:t>
      </w:r>
      <w:r>
        <w:rPr>
          <w:w w:val="110"/>
          <w:sz w:val="18"/>
        </w:rPr>
        <w:t>system</w:t>
      </w:r>
      <w:r>
        <w:rPr>
          <w:spacing w:val="25"/>
          <w:w w:val="110"/>
          <w:sz w:val="18"/>
        </w:rPr>
        <w:t xml:space="preserve"> </w:t>
      </w:r>
      <w:r>
        <w:rPr>
          <w:w w:val="110"/>
          <w:sz w:val="18"/>
        </w:rPr>
        <w:t>where</w:t>
      </w:r>
      <w:r>
        <w:rPr>
          <w:spacing w:val="28"/>
          <w:w w:val="110"/>
          <w:sz w:val="18"/>
        </w:rPr>
        <w:t xml:space="preserve"> </w:t>
      </w:r>
      <w:r>
        <w:rPr>
          <w:w w:val="110"/>
          <w:sz w:val="18"/>
        </w:rPr>
        <w:t>Cost</w:t>
      </w:r>
      <w:r>
        <w:rPr>
          <w:spacing w:val="25"/>
          <w:w w:val="110"/>
          <w:sz w:val="18"/>
        </w:rPr>
        <w:t xml:space="preserve"> </w:t>
      </w:r>
      <w:r>
        <w:rPr>
          <w:w w:val="110"/>
          <w:sz w:val="18"/>
        </w:rPr>
        <w:t>is</w:t>
      </w:r>
      <w:r>
        <w:rPr>
          <w:spacing w:val="28"/>
          <w:w w:val="110"/>
          <w:sz w:val="18"/>
        </w:rPr>
        <w:t xml:space="preserve"> </w:t>
      </w:r>
      <w:r>
        <w:rPr>
          <w:w w:val="110"/>
          <w:sz w:val="18"/>
        </w:rPr>
        <w:t>a</w:t>
      </w:r>
      <w:r>
        <w:rPr>
          <w:spacing w:val="26"/>
          <w:w w:val="110"/>
          <w:sz w:val="18"/>
        </w:rPr>
        <w:t xml:space="preserve"> </w:t>
      </w:r>
      <w:r>
        <w:rPr>
          <w:w w:val="110"/>
          <w:sz w:val="18"/>
        </w:rPr>
        <w:t>function</w:t>
      </w:r>
      <w:r>
        <w:rPr>
          <w:spacing w:val="28"/>
          <w:w w:val="110"/>
          <w:sz w:val="18"/>
        </w:rPr>
        <w:t xml:space="preserve"> </w:t>
      </w:r>
      <w:r>
        <w:rPr>
          <w:w w:val="110"/>
          <w:sz w:val="18"/>
        </w:rPr>
        <w:t>of</w:t>
      </w:r>
      <w:r>
        <w:rPr>
          <w:spacing w:val="-41"/>
          <w:w w:val="110"/>
          <w:sz w:val="18"/>
        </w:rPr>
        <w:t xml:space="preserve"> </w:t>
      </w:r>
      <w:r>
        <w:rPr>
          <w:w w:val="115"/>
          <w:sz w:val="18"/>
        </w:rPr>
        <w:t>performance,</w:t>
      </w:r>
      <w:r>
        <w:rPr>
          <w:spacing w:val="6"/>
          <w:w w:val="115"/>
          <w:sz w:val="18"/>
        </w:rPr>
        <w:t xml:space="preserve"> </w:t>
      </w:r>
      <w:r>
        <w:rPr>
          <w:w w:val="115"/>
          <w:sz w:val="18"/>
        </w:rPr>
        <w:t>time,</w:t>
      </w:r>
      <w:r>
        <w:rPr>
          <w:spacing w:val="3"/>
          <w:w w:val="115"/>
          <w:sz w:val="18"/>
        </w:rPr>
        <w:t xml:space="preserve"> </w:t>
      </w:r>
      <w:r>
        <w:rPr>
          <w:w w:val="115"/>
          <w:sz w:val="18"/>
        </w:rPr>
        <w:t>and</w:t>
      </w:r>
      <w:r>
        <w:rPr>
          <w:spacing w:val="7"/>
          <w:w w:val="115"/>
          <w:sz w:val="18"/>
        </w:rPr>
        <w:t xml:space="preserve"> </w:t>
      </w:r>
      <w:r>
        <w:rPr>
          <w:w w:val="115"/>
          <w:sz w:val="18"/>
        </w:rPr>
        <w:t>……………</w:t>
      </w:r>
      <w:proofErr w:type="gramStart"/>
      <w:r>
        <w:rPr>
          <w:w w:val="115"/>
          <w:sz w:val="18"/>
        </w:rPr>
        <w:t>…</w:t>
      </w:r>
      <w:r>
        <w:rPr>
          <w:spacing w:val="6"/>
          <w:w w:val="115"/>
          <w:sz w:val="18"/>
        </w:rPr>
        <w:t xml:space="preserve"> </w:t>
      </w:r>
      <w:r>
        <w:rPr>
          <w:w w:val="115"/>
          <w:sz w:val="18"/>
        </w:rPr>
        <w:t>.</w:t>
      </w:r>
      <w:proofErr w:type="gramEnd"/>
    </w:p>
    <w:p w14:paraId="414C7855" w14:textId="77777777" w:rsidR="00DE4ECC" w:rsidRDefault="00105BF9" w:rsidP="00105BF9">
      <w:pPr>
        <w:pStyle w:val="ListParagraph"/>
        <w:numPr>
          <w:ilvl w:val="0"/>
          <w:numId w:val="115"/>
        </w:numPr>
        <w:tabs>
          <w:tab w:val="left" w:pos="3159"/>
          <w:tab w:val="left" w:pos="3160"/>
        </w:tabs>
        <w:spacing w:before="119" w:line="273" w:lineRule="auto"/>
        <w:ind w:left="3160" w:right="274" w:hanging="480"/>
        <w:jc w:val="left"/>
        <w:rPr>
          <w:sz w:val="18"/>
        </w:rPr>
      </w:pPr>
      <w:r>
        <w:rPr>
          <w:w w:val="105"/>
          <w:sz w:val="18"/>
        </w:rPr>
        <w:t>The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software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creates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project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schedule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superimposing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project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activities,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their</w:t>
      </w:r>
      <w:r>
        <w:rPr>
          <w:spacing w:val="-39"/>
          <w:w w:val="105"/>
          <w:sz w:val="18"/>
        </w:rPr>
        <w:t xml:space="preserve"> </w:t>
      </w:r>
      <w:r>
        <w:rPr>
          <w:w w:val="115"/>
          <w:sz w:val="18"/>
        </w:rPr>
        <w:t>precedence</w:t>
      </w:r>
      <w:r>
        <w:rPr>
          <w:spacing w:val="-6"/>
          <w:w w:val="115"/>
          <w:sz w:val="18"/>
        </w:rPr>
        <w:t xml:space="preserve"> </w:t>
      </w:r>
      <w:r>
        <w:rPr>
          <w:w w:val="115"/>
          <w:sz w:val="18"/>
        </w:rPr>
        <w:t>relationships</w:t>
      </w:r>
      <w:r>
        <w:rPr>
          <w:spacing w:val="-6"/>
          <w:w w:val="115"/>
          <w:sz w:val="18"/>
        </w:rPr>
        <w:t xml:space="preserve"> </w:t>
      </w:r>
      <w:r>
        <w:rPr>
          <w:w w:val="115"/>
          <w:sz w:val="18"/>
        </w:rPr>
        <w:t>and</w:t>
      </w:r>
      <w:r>
        <w:rPr>
          <w:spacing w:val="-5"/>
          <w:w w:val="115"/>
          <w:sz w:val="18"/>
        </w:rPr>
        <w:t xml:space="preserve"> </w:t>
      </w:r>
      <w:r>
        <w:rPr>
          <w:w w:val="115"/>
          <w:sz w:val="18"/>
        </w:rPr>
        <w:t>estimated</w:t>
      </w:r>
      <w:r>
        <w:rPr>
          <w:spacing w:val="-6"/>
          <w:w w:val="115"/>
          <w:sz w:val="18"/>
        </w:rPr>
        <w:t xml:space="preserve"> </w:t>
      </w:r>
      <w:r>
        <w:rPr>
          <w:w w:val="115"/>
          <w:sz w:val="18"/>
        </w:rPr>
        <w:t>duration</w:t>
      </w:r>
      <w:r>
        <w:rPr>
          <w:spacing w:val="-5"/>
          <w:w w:val="115"/>
          <w:sz w:val="18"/>
        </w:rPr>
        <w:t xml:space="preserve"> </w:t>
      </w:r>
      <w:r>
        <w:rPr>
          <w:w w:val="115"/>
          <w:sz w:val="18"/>
        </w:rPr>
        <w:t>time,</w:t>
      </w:r>
      <w:r>
        <w:rPr>
          <w:spacing w:val="-6"/>
          <w:w w:val="115"/>
          <w:sz w:val="18"/>
        </w:rPr>
        <w:t xml:space="preserve"> </w:t>
      </w:r>
      <w:r>
        <w:rPr>
          <w:w w:val="115"/>
          <w:sz w:val="18"/>
        </w:rPr>
        <w:t>on</w:t>
      </w:r>
      <w:r>
        <w:rPr>
          <w:spacing w:val="-5"/>
          <w:w w:val="115"/>
          <w:sz w:val="18"/>
        </w:rPr>
        <w:t xml:space="preserve"> </w:t>
      </w:r>
      <w:r>
        <w:rPr>
          <w:w w:val="115"/>
          <w:sz w:val="18"/>
        </w:rPr>
        <w:t>a</w:t>
      </w:r>
      <w:r>
        <w:rPr>
          <w:spacing w:val="-6"/>
          <w:w w:val="115"/>
          <w:sz w:val="18"/>
        </w:rPr>
        <w:t xml:space="preserve"> </w:t>
      </w:r>
      <w:r>
        <w:rPr>
          <w:w w:val="115"/>
          <w:sz w:val="18"/>
        </w:rPr>
        <w:t>……………</w:t>
      </w:r>
      <w:proofErr w:type="gramStart"/>
      <w:r>
        <w:rPr>
          <w:w w:val="115"/>
          <w:sz w:val="18"/>
        </w:rPr>
        <w:t>…</w:t>
      </w:r>
      <w:r>
        <w:rPr>
          <w:spacing w:val="-6"/>
          <w:w w:val="115"/>
          <w:sz w:val="18"/>
        </w:rPr>
        <w:t xml:space="preserve"> </w:t>
      </w:r>
      <w:r>
        <w:rPr>
          <w:w w:val="115"/>
          <w:sz w:val="18"/>
        </w:rPr>
        <w:t>.</w:t>
      </w:r>
      <w:proofErr w:type="gramEnd"/>
    </w:p>
    <w:p w14:paraId="2DB1213B" w14:textId="77777777" w:rsidR="00DE4ECC" w:rsidRDefault="00105BF9" w:rsidP="00105BF9">
      <w:pPr>
        <w:pStyle w:val="ListParagraph"/>
        <w:numPr>
          <w:ilvl w:val="0"/>
          <w:numId w:val="115"/>
        </w:numPr>
        <w:tabs>
          <w:tab w:val="left" w:pos="2906"/>
          <w:tab w:val="left" w:leader="dot" w:pos="4290"/>
        </w:tabs>
        <w:spacing w:before="119"/>
        <w:ind w:left="2906" w:hanging="226"/>
        <w:jc w:val="left"/>
        <w:rPr>
          <w:sz w:val="18"/>
        </w:rPr>
      </w:pPr>
      <w:r>
        <w:rPr>
          <w:w w:val="105"/>
          <w:sz w:val="18"/>
        </w:rPr>
        <w:t>is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popular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software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used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plan</w:t>
      </w:r>
      <w:r>
        <w:rPr>
          <w:spacing w:val="-2"/>
          <w:w w:val="105"/>
          <w:sz w:val="18"/>
        </w:rPr>
        <w:t xml:space="preserve"> </w:t>
      </w:r>
      <w:proofErr w:type="gramStart"/>
      <w:r>
        <w:rPr>
          <w:w w:val="105"/>
          <w:sz w:val="18"/>
        </w:rPr>
        <w:t>projects.</w:t>
      </w:r>
      <w:proofErr w:type="gramEnd"/>
    </w:p>
    <w:p w14:paraId="7F54B1CA" w14:textId="77777777" w:rsidR="00DE4ECC" w:rsidRDefault="00DE4ECC">
      <w:pPr>
        <w:pStyle w:val="BodyText"/>
        <w:spacing w:before="9"/>
        <w:rPr>
          <w:sz w:val="20"/>
        </w:rPr>
      </w:pPr>
    </w:p>
    <w:p w14:paraId="6F359F05" w14:textId="77777777" w:rsidR="00DE4ECC" w:rsidRDefault="00105BF9" w:rsidP="00105BF9">
      <w:pPr>
        <w:pStyle w:val="Heading3"/>
        <w:numPr>
          <w:ilvl w:val="1"/>
          <w:numId w:val="114"/>
        </w:numPr>
        <w:tabs>
          <w:tab w:val="left" w:pos="3160"/>
        </w:tabs>
        <w:ind w:left="3160"/>
        <w:jc w:val="both"/>
        <w:rPr>
          <w:u w:val="none"/>
        </w:rPr>
      </w:pPr>
      <w:r>
        <w:t>TATA</w:t>
      </w:r>
      <w:r>
        <w:rPr>
          <w:spacing w:val="29"/>
        </w:rPr>
        <w:t xml:space="preserve"> </w:t>
      </w:r>
      <w:r>
        <w:t>Business</w:t>
      </w:r>
      <w:r>
        <w:rPr>
          <w:spacing w:val="29"/>
        </w:rPr>
        <w:t xml:space="preserve"> </w:t>
      </w:r>
      <w:r>
        <w:t>Excellency</w:t>
      </w:r>
      <w:r>
        <w:rPr>
          <w:spacing w:val="32"/>
        </w:rPr>
        <w:t xml:space="preserve"> </w:t>
      </w:r>
      <w:r>
        <w:t>Model</w:t>
      </w:r>
      <w:r>
        <w:rPr>
          <w:spacing w:val="29"/>
        </w:rPr>
        <w:t xml:space="preserve"> </w:t>
      </w:r>
      <w:r>
        <w:t>(TBEM)</w:t>
      </w:r>
    </w:p>
    <w:p w14:paraId="772280C5" w14:textId="77777777" w:rsidR="00DE4ECC" w:rsidRDefault="00DE4ECC">
      <w:pPr>
        <w:pStyle w:val="BodyText"/>
        <w:spacing w:before="2"/>
        <w:rPr>
          <w:b/>
          <w:sz w:val="23"/>
        </w:rPr>
      </w:pPr>
    </w:p>
    <w:p w14:paraId="01B2EC72" w14:textId="77777777" w:rsidR="00DE4ECC" w:rsidRDefault="00105BF9">
      <w:pPr>
        <w:pStyle w:val="BodyText"/>
        <w:spacing w:before="1" w:line="273" w:lineRule="auto"/>
        <w:ind w:left="2680" w:right="261"/>
        <w:jc w:val="both"/>
      </w:pPr>
      <w:r>
        <w:pict w14:anchorId="494D7468">
          <v:shape id="_x0000_s4058" type="#_x0000_t202" style="position:absolute;left:0;text-align:left;margin-left:168pt;margin-top:102.7pt;width:381.6pt;height:93.5pt;z-index:-15616000;mso-wrap-distance-left:0;mso-wrap-distance-right:0;mso-position-horizontal-relative:page" filled="f" stroked="f">
            <v:textbox inset="0,0,0,0">
              <w:txbxContent>
                <w:p w14:paraId="4BE03A1C" w14:textId="77777777" w:rsidR="00DE4ECC" w:rsidRDefault="00DE4ECC">
                  <w:pPr>
                    <w:pStyle w:val="BodyText"/>
                    <w:rPr>
                      <w:sz w:val="22"/>
                    </w:rPr>
                  </w:pPr>
                </w:p>
                <w:p w14:paraId="74220F52" w14:textId="77777777" w:rsidR="00DE4ECC" w:rsidRDefault="00DE4ECC">
                  <w:pPr>
                    <w:pStyle w:val="BodyText"/>
                    <w:rPr>
                      <w:sz w:val="28"/>
                    </w:rPr>
                  </w:pPr>
                </w:p>
                <w:p w14:paraId="59B2C41C" w14:textId="77777777" w:rsidR="00DE4ECC" w:rsidRDefault="00105BF9">
                  <w:pPr>
                    <w:pStyle w:val="BodyText"/>
                    <w:spacing w:before="1" w:line="271" w:lineRule="auto"/>
                    <w:ind w:left="239" w:right="242" w:firstLine="42"/>
                    <w:jc w:val="both"/>
                  </w:pPr>
                  <w:r>
                    <w:rPr>
                      <w:rFonts w:ascii="Times New Roman"/>
                      <w:i/>
                      <w:color w:val="1F1917"/>
                      <w:position w:val="2"/>
                    </w:rPr>
                    <w:t>Notes</w:t>
                  </w:r>
                  <w:r>
                    <w:rPr>
                      <w:rFonts w:ascii="Times New Roman"/>
                      <w:i/>
                      <w:color w:val="1F1917"/>
                      <w:spacing w:val="1"/>
                      <w:position w:val="2"/>
                    </w:rPr>
                    <w:t xml:space="preserve"> </w:t>
                  </w:r>
                  <w:r>
                    <w:t>TQMS helps Tata companies use the model to get insights on their business strengths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w w:val="105"/>
                    </w:rPr>
                    <w:t>and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opportunities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for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improvement.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This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is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managed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through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an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annual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process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assessment and assurance. The model, all the way through its regular and calibrated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updates, is used by Tata companies to keep on in step with the ever-changing business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environment.</w:t>
                  </w:r>
                </w:p>
              </w:txbxContent>
            </v:textbox>
            <w10:wrap type="topAndBottom" anchorx="page"/>
          </v:shape>
        </w:pict>
      </w:r>
      <w:r>
        <w:pict w14:anchorId="3B779532">
          <v:group id="_x0000_s4052" style="position:absolute;left:0;text-align:left;margin-left:168.6pt;margin-top:207.3pt;width:381.4pt;height:232.35pt;z-index:-15615488;mso-wrap-distance-left:0;mso-wrap-distance-right:0;mso-position-horizontal-relative:page" coordorigin="3372,4146" coordsize="7628,4647">
            <v:shape id="_x0000_s4057" style="position:absolute;left:3372;top:4343;width:7628;height:4450" coordorigin="3372,4343" coordsize="7628,4450" o:spt="100" adj="0,,0" path="m10999,8793r-7627,l3372,4343r19,4431l10999,8774r,19xm10999,8774r-19,l10980,4362r-7608,l3372,4343r7627,l10999,4362r-7608,l3391,8774r7608,xe" fillcolor="black" stroked="f">
              <v:stroke joinstyle="round"/>
              <v:formulas/>
              <v:path arrowok="t" o:connecttype="segments"/>
            </v:shape>
            <v:rect id="_x0000_s4056" style="position:absolute;left:5184;top:4160;width:3953;height:332" stroked="f"/>
            <v:shape id="_x0000_s4055" style="position:absolute;left:5167;top:4146;width:3984;height:360" coordorigin="5167,4146" coordsize="3984,360" o:spt="100" adj="0,,0" path="m9151,4506r-3984,l5167,4146r22,341l9151,4487r,19xm5189,4487r-22,-341l9151,4146r,20l5189,4166r,321xm9151,4487r-19,l9132,4166r19,l9151,4487xe" fillcolor="black" stroked="f">
              <v:stroke joinstyle="round"/>
              <v:formulas/>
              <v:path arrowok="t" o:connecttype="segments"/>
            </v:shape>
            <v:shape id="_x0000_s4054" type="#_x0000_t75" style="position:absolute;left:4183;top:4665;width:5988;height:3989">
              <v:imagedata r:id="rId188" o:title=""/>
            </v:shape>
            <v:shape id="_x0000_s4053" type="#_x0000_t202" style="position:absolute;left:5330;top:4197;width:3711;height:194" filled="f" stroked="f">
              <v:textbox inset="0,0,0,0">
                <w:txbxContent>
                  <w:p w14:paraId="1C5B81A9" w14:textId="77777777" w:rsidR="00DE4ECC" w:rsidRDefault="00105BF9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Figure</w:t>
                    </w:r>
                    <w:r>
                      <w:rPr>
                        <w:b/>
                        <w:spacing w:val="42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7.1:</w:t>
                    </w:r>
                    <w:r>
                      <w:rPr>
                        <w:b/>
                        <w:spacing w:val="48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Performance</w:t>
                    </w:r>
                    <w:r>
                      <w:rPr>
                        <w:b/>
                        <w:spacing w:val="45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Excellence</w:t>
                    </w:r>
                    <w:r>
                      <w:rPr>
                        <w:b/>
                        <w:spacing w:val="46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Framework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75A369B7">
          <v:group id="_x0000_s4034" style="position:absolute;left:0;text-align:left;margin-left:181.2pt;margin-top:107.35pt;width:22.35pt;height:24.2pt;z-index:15842304;mso-position-horizontal-relative:page" coordorigin="3624,2147" coordsize="447,484">
            <v:rect id="_x0000_s4051" style="position:absolute;left:3633;top:2229;width:390;height:392" filled="f" strokecolor="#1f1917" strokeweight=".33819mm"/>
            <v:line id="_x0000_s4050" style="position:absolute" from="3638,2288" to="4009,2288" strokecolor="#1f1917" strokeweight=".341mm"/>
            <v:line id="_x0000_s4049" style="position:absolute" from="3790,2225" to="3785,2616" strokecolor="#1f1917" strokeweight=".33542mm"/>
            <v:rect id="_x0000_s4048" style="position:absolute;left:3699;top:2355;width:5;height:5" fillcolor="#1f1917" stroked="f"/>
            <v:rect id="_x0000_s4047" style="position:absolute;left:3699;top:2355;width:5;height:5" filled="f" strokecolor="#1f1917" strokeweight=".33814mm"/>
            <v:shape id="_x0000_s4046" style="position:absolute;left:3699;top:2403;width:5;height:10" coordorigin="3700,2404" coordsize="5,10" path="m3705,2413r-5,-5l3700,2404r5,l3705,2413xe" fillcolor="#1f1917" stroked="f">
              <v:path arrowok="t"/>
            </v:shape>
            <v:shape id="_x0000_s4045" style="position:absolute;left:3699;top:2403;width:5;height:10" coordorigin="3700,2404" coordsize="5,10" path="m3705,2404r,4l3705,2413r-5,-5l3700,2404r5,xe" filled="f" strokecolor="#1f1917" strokeweight=".3365mm">
              <v:path arrowok="t"/>
            </v:shape>
            <v:rect id="_x0000_s4044" style="position:absolute;left:3699;top:2451;width:5;height:5" fillcolor="#1f1917" stroked="f"/>
            <v:rect id="_x0000_s4043" style="position:absolute;left:3699;top:2451;width:5;height:5" filled="f" strokecolor="#1f1917" strokeweight=".33814mm"/>
            <v:shape id="_x0000_s4042" style="position:absolute;left:3699;top:2500;width:5;height:10" coordorigin="3700,2500" coordsize="5,10" path="m3705,2510r-5,-5l3700,2500r5,l3705,2510xe" fillcolor="#1f1917" stroked="f">
              <v:path arrowok="t"/>
            </v:shape>
            <v:shape id="_x0000_s4041" style="position:absolute;left:3699;top:2500;width:5;height:10" coordorigin="3700,2500" coordsize="5,10" path="m3705,2500r,5l3705,2510r-5,-5l3700,2500r5,xe" filled="f" strokecolor="#1f1917" strokeweight=".3365mm">
              <v:path arrowok="t"/>
            </v:shape>
            <v:shape id="_x0000_s4040" style="position:absolute;left:3699;top:2548;width:5;height:10" coordorigin="3700,2549" coordsize="5,10" path="m3705,2558r-5,l3700,2553r5,-4l3705,2558xe" fillcolor="#1f1917" stroked="f">
              <v:path arrowok="t"/>
            </v:shape>
            <v:shape id="_x0000_s4039" style="position:absolute;left:3699;top:2355;width:267;height:203" coordorigin="3700,2355" coordsize="267,203" o:spt="100" adj="0,,0" path="m3705,2549r,4l3705,2553r,5l3705,2558r-5,l3700,2553r,l3705,2549xm3852,2553r114,m3852,2505r114,m3852,2457r114,m3852,2408r114,m3852,2355r114,e" filled="f" strokecolor="#1f1917" strokeweight=".33819mm">
              <v:stroke joinstyle="round"/>
              <v:formulas/>
              <v:path arrowok="t" o:connecttype="segments"/>
            </v:shape>
            <v:rect id="_x0000_s4038" style="position:absolute;left:4008;top:2157;width:53;height:165" stroked="f"/>
            <v:rect id="_x0000_s4037" style="position:absolute;left:4008;top:2157;width:53;height:165" filled="f" strokecolor="#1f1917" strokeweight=".33592mm"/>
            <v:shape id="_x0000_s4036" style="position:absolute;left:3752;top:2157;width:262;height:155" coordorigin="3752,2157" coordsize="262,155" path="m3776,2312r-5,-5l3762,2302r-10,-19l3800,2210r47,-43l4014,2157r,135l3895,2263r-24,34l3852,2297r-5,-5l3842,2283r24,-44l3838,2283r-10,l3819,2278r-10,-10l3838,2225r-62,87xe" stroked="f">
              <v:path arrowok="t"/>
            </v:shape>
            <v:shape id="_x0000_s4035" style="position:absolute;left:3752;top:2157;width:262;height:155" coordorigin="3752,2157" coordsize="262,155" path="m4014,2292r-119,-29l3871,2297r-10,l3852,2297r-5,-5l3842,2283r24,-44l3838,2283r-10,l3819,2278r-5,-5l3809,2268r29,-43l3776,2312r-5,-5l3762,2302r-5,-10l3752,2283r48,-73l3847,2167r167,-10l4014,2292xe" filled="f" strokecolor="#1f1917" strokeweight=".33953mm">
              <v:path arrowok="t"/>
            </v:shape>
            <w10:wrap anchorx="page"/>
          </v:group>
        </w:pict>
      </w:r>
      <w:r>
        <w:pict w14:anchorId="191B876C">
          <v:shape id="_x0000_s4033" style="position:absolute;left:0;text-align:left;margin-left:168pt;margin-top:102.7pt;width:381.6pt;height:93.5pt;z-index:15842816;mso-position-horizontal-relative:page" coordorigin="3360,2054" coordsize="7632,1870" o:spt="100" adj="0,,0" path="m10992,3923r-7632,l3360,2054r19,1850l10992,3904r,19xm10992,3904r-19,l10973,2073r-7613,l3360,2054r7632,l10992,2073r-7613,l3379,3904r7613,xe" fillcolor="black" stroked="f">
            <v:stroke joinstyle="round"/>
            <v:formulas/>
            <v:path arrowok="t" o:connecttype="segments"/>
            <w10:wrap anchorx="page"/>
          </v:shape>
        </w:pict>
      </w:r>
      <w:r>
        <w:t>T</w:t>
      </w:r>
      <w:r>
        <w:t>BEM is a ‘</w:t>
      </w:r>
      <w:proofErr w:type="spellStart"/>
      <w:r>
        <w:t>customised</w:t>
      </w:r>
      <w:proofErr w:type="spellEnd"/>
      <w:r>
        <w:t>-to-Tata’ adaptation of the worldwide renowned Malcolm Baldrige model.</w:t>
      </w:r>
      <w:r>
        <w:rPr>
          <w:spacing w:val="1"/>
        </w:rPr>
        <w:t xml:space="preserve"> </w:t>
      </w:r>
      <w:r>
        <w:rPr>
          <w:w w:val="105"/>
        </w:rPr>
        <w:t xml:space="preserve">The TBEM philosophy has been </w:t>
      </w:r>
      <w:proofErr w:type="spellStart"/>
      <w:r>
        <w:rPr>
          <w:w w:val="105"/>
        </w:rPr>
        <w:t>moulded</w:t>
      </w:r>
      <w:proofErr w:type="spellEnd"/>
      <w:r>
        <w:rPr>
          <w:w w:val="105"/>
        </w:rPr>
        <w:t xml:space="preserve"> to deliver </w:t>
      </w:r>
      <w:proofErr w:type="spellStart"/>
      <w:proofErr w:type="gramStart"/>
      <w:r>
        <w:rPr>
          <w:w w:val="105"/>
        </w:rPr>
        <w:t>a</w:t>
      </w:r>
      <w:proofErr w:type="spellEnd"/>
      <w:proofErr w:type="gramEnd"/>
      <w:r>
        <w:rPr>
          <w:w w:val="105"/>
        </w:rPr>
        <w:t xml:space="preserve"> amalgamation of strategic direction and</w:t>
      </w:r>
      <w:r>
        <w:rPr>
          <w:spacing w:val="1"/>
          <w:w w:val="105"/>
        </w:rPr>
        <w:t xml:space="preserve"> </w:t>
      </w:r>
      <w:r>
        <w:t>concerted</w:t>
      </w:r>
      <w:r>
        <w:rPr>
          <w:spacing w:val="15"/>
        </w:rPr>
        <w:t xml:space="preserve"> </w:t>
      </w:r>
      <w:r>
        <w:t>effort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proofErr w:type="spellStart"/>
      <w:r>
        <w:t>maximise</w:t>
      </w:r>
      <w:proofErr w:type="spellEnd"/>
      <w:r>
        <w:rPr>
          <w:spacing w:val="16"/>
        </w:rPr>
        <w:t xml:space="preserve"> </w:t>
      </w:r>
      <w:r>
        <w:t>business</w:t>
      </w:r>
      <w:r>
        <w:rPr>
          <w:spacing w:val="16"/>
        </w:rPr>
        <w:t xml:space="preserve"> </w:t>
      </w:r>
      <w:r>
        <w:t>performance.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model</w:t>
      </w:r>
      <w:r>
        <w:rPr>
          <w:spacing w:val="16"/>
        </w:rPr>
        <w:t xml:space="preserve"> </w:t>
      </w:r>
      <w:r>
        <w:t>spotlights</w:t>
      </w:r>
      <w:r>
        <w:rPr>
          <w:spacing w:val="16"/>
        </w:rPr>
        <w:t xml:space="preserve"> </w:t>
      </w:r>
      <w:r>
        <w:t>on</w:t>
      </w:r>
      <w:r>
        <w:rPr>
          <w:spacing w:val="16"/>
        </w:rPr>
        <w:t xml:space="preserve"> </w:t>
      </w:r>
      <w:r>
        <w:t>seven</w:t>
      </w:r>
      <w:r>
        <w:rPr>
          <w:spacing w:val="15"/>
        </w:rPr>
        <w:t xml:space="preserve"> </w:t>
      </w:r>
      <w:r>
        <w:t>core</w:t>
      </w:r>
      <w:r>
        <w:rPr>
          <w:spacing w:val="33"/>
        </w:rPr>
        <w:t xml:space="preserve"> </w:t>
      </w:r>
      <w:r>
        <w:t>aspects</w:t>
      </w:r>
      <w:r>
        <w:rPr>
          <w:spacing w:val="-38"/>
        </w:rPr>
        <w:t xml:space="preserve"> </w:t>
      </w:r>
      <w:r>
        <w:t>of operations: leadership,</w:t>
      </w:r>
      <w:r>
        <w:rPr>
          <w:spacing w:val="1"/>
        </w:rPr>
        <w:t xml:space="preserve"> </w:t>
      </w:r>
      <w:r>
        <w:t>strategic planning, customer and</w:t>
      </w:r>
      <w:r>
        <w:rPr>
          <w:spacing w:val="1"/>
        </w:rPr>
        <w:t xml:space="preserve"> </w:t>
      </w:r>
      <w:r>
        <w:t>market focus, measurement, analysis</w:t>
      </w:r>
      <w:r>
        <w:rPr>
          <w:spacing w:val="1"/>
        </w:rPr>
        <w:t xml:space="preserve"> </w:t>
      </w:r>
      <w:r>
        <w:t>and knowledge management, human</w:t>
      </w:r>
      <w:r>
        <w:rPr>
          <w:spacing w:val="1"/>
        </w:rPr>
        <w:t xml:space="preserve"> </w:t>
      </w:r>
      <w:r>
        <w:t>resource focus, process</w:t>
      </w:r>
      <w:r>
        <w:rPr>
          <w:spacing w:val="1"/>
        </w:rPr>
        <w:t xml:space="preserve"> </w:t>
      </w:r>
      <w:r>
        <w:t>management and business results.</w:t>
      </w:r>
      <w:r>
        <w:rPr>
          <w:spacing w:val="1"/>
        </w:rPr>
        <w:t xml:space="preserve"> </w:t>
      </w:r>
      <w:r>
        <w:rPr>
          <w:w w:val="105"/>
        </w:rPr>
        <w:t>Performance is calculated in absolute points; companies have to achieve a minimum of 500</w:t>
      </w:r>
      <w:r>
        <w:rPr>
          <w:spacing w:val="1"/>
          <w:w w:val="105"/>
        </w:rPr>
        <w:t xml:space="preserve"> </w:t>
      </w:r>
      <w:r>
        <w:t>points (out of 1,000) within four years of signing the BEBP agreement. Successes are awarded by</w:t>
      </w:r>
      <w:r>
        <w:rPr>
          <w:spacing w:val="1"/>
        </w:rPr>
        <w:t xml:space="preserve"> </w:t>
      </w:r>
      <w:r>
        <w:rPr>
          <w:w w:val="105"/>
        </w:rPr>
        <w:t>recognition</w:t>
      </w:r>
      <w:r>
        <w:rPr>
          <w:spacing w:val="17"/>
          <w:w w:val="105"/>
        </w:rPr>
        <w:t xml:space="preserve"> </w:t>
      </w:r>
      <w:r>
        <w:rPr>
          <w:w w:val="105"/>
        </w:rPr>
        <w:t>across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Group.</w:t>
      </w:r>
    </w:p>
    <w:p w14:paraId="48259406" w14:textId="77777777" w:rsidR="00DE4ECC" w:rsidRDefault="00DE4ECC">
      <w:pPr>
        <w:pStyle w:val="BodyText"/>
        <w:spacing w:before="5"/>
        <w:rPr>
          <w:sz w:val="14"/>
        </w:rPr>
      </w:pPr>
    </w:p>
    <w:p w14:paraId="64AC9660" w14:textId="77777777" w:rsidR="00DE4ECC" w:rsidRDefault="00105BF9">
      <w:pPr>
        <w:spacing w:before="102"/>
        <w:ind w:left="53"/>
        <w:jc w:val="center"/>
        <w:rPr>
          <w:sz w:val="14"/>
        </w:rPr>
      </w:pPr>
      <w:r>
        <w:rPr>
          <w:b/>
          <w:i/>
          <w:sz w:val="14"/>
        </w:rPr>
        <w:t>Source:</w:t>
      </w:r>
      <w:r>
        <w:rPr>
          <w:b/>
          <w:i/>
          <w:spacing w:val="8"/>
          <w:sz w:val="14"/>
        </w:rPr>
        <w:t xml:space="preserve"> </w:t>
      </w:r>
      <w:hyperlink r:id="rId189">
        <w:r>
          <w:rPr>
            <w:sz w:val="14"/>
          </w:rPr>
          <w:t>http://www.tataquality.com/ui/APage.aspx?SectionId=030509113939212431</w:t>
        </w:r>
      </w:hyperlink>
    </w:p>
    <w:p w14:paraId="4C11DCCE" w14:textId="77777777" w:rsidR="00DE4ECC" w:rsidRDefault="00DE4ECC">
      <w:pPr>
        <w:jc w:val="center"/>
        <w:rPr>
          <w:sz w:val="14"/>
        </w:r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6450B54F" w14:textId="77777777" w:rsidR="00DE4ECC" w:rsidRDefault="00DE4ECC">
      <w:pPr>
        <w:pStyle w:val="BodyText"/>
        <w:rPr>
          <w:sz w:val="20"/>
        </w:rPr>
      </w:pPr>
    </w:p>
    <w:p w14:paraId="074875D0" w14:textId="77777777" w:rsidR="00DE4ECC" w:rsidRDefault="00DE4ECC">
      <w:pPr>
        <w:pStyle w:val="BodyText"/>
        <w:rPr>
          <w:sz w:val="20"/>
        </w:rPr>
      </w:pPr>
    </w:p>
    <w:p w14:paraId="01DC6570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7F2C27FD" w14:textId="77777777" w:rsidR="00DE4ECC" w:rsidRDefault="00105BF9" w:rsidP="00105BF9">
      <w:pPr>
        <w:pStyle w:val="Heading5"/>
        <w:numPr>
          <w:ilvl w:val="2"/>
          <w:numId w:val="112"/>
        </w:numPr>
        <w:tabs>
          <w:tab w:val="left" w:pos="954"/>
          <w:tab w:val="left" w:pos="955"/>
        </w:tabs>
        <w:spacing w:before="217"/>
        <w:ind w:hanging="721"/>
      </w:pPr>
      <w:r>
        <w:t>TBEM</w:t>
      </w:r>
      <w:r>
        <w:rPr>
          <w:spacing w:val="45"/>
        </w:rPr>
        <w:t xml:space="preserve"> </w:t>
      </w:r>
      <w:r>
        <w:t>Criteria</w:t>
      </w:r>
      <w:r>
        <w:rPr>
          <w:spacing w:val="47"/>
        </w:rPr>
        <w:t xml:space="preserve"> </w:t>
      </w:r>
      <w:r>
        <w:t>Purpose</w:t>
      </w:r>
    </w:p>
    <w:p w14:paraId="5C071EDB" w14:textId="77777777" w:rsidR="00DE4ECC" w:rsidRDefault="00DE4ECC">
      <w:pPr>
        <w:pStyle w:val="BodyText"/>
        <w:rPr>
          <w:b/>
          <w:sz w:val="23"/>
        </w:rPr>
      </w:pPr>
    </w:p>
    <w:p w14:paraId="18379166" w14:textId="77777777" w:rsidR="00DE4ECC" w:rsidRDefault="00105BF9">
      <w:pPr>
        <w:pStyle w:val="BodyText"/>
        <w:spacing w:line="273" w:lineRule="auto"/>
        <w:ind w:left="234"/>
      </w:pPr>
      <w:r>
        <w:t>Tata</w:t>
      </w:r>
      <w:r>
        <w:rPr>
          <w:spacing w:val="-6"/>
        </w:rPr>
        <w:t xml:space="preserve"> </w:t>
      </w:r>
      <w:r>
        <w:t>Business</w:t>
      </w:r>
      <w:r>
        <w:rPr>
          <w:spacing w:val="-8"/>
        </w:rPr>
        <w:t xml:space="preserve"> </w:t>
      </w:r>
      <w:r>
        <w:t>Excellence</w:t>
      </w:r>
      <w:r>
        <w:rPr>
          <w:spacing w:val="-11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(TBEM)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foundation</w:t>
      </w:r>
      <w:r>
        <w:rPr>
          <w:spacing w:val="-8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conducting</w:t>
      </w:r>
      <w:r>
        <w:rPr>
          <w:spacing w:val="-3"/>
        </w:rPr>
        <w:t xml:space="preserve"> </w:t>
      </w:r>
      <w:proofErr w:type="spellStart"/>
      <w:r>
        <w:t>organisational</w:t>
      </w:r>
      <w:proofErr w:type="spellEnd"/>
      <w:r>
        <w:rPr>
          <w:spacing w:val="-8"/>
        </w:rPr>
        <w:t xml:space="preserve"> </w:t>
      </w:r>
      <w:r>
        <w:t>assessments</w:t>
      </w:r>
      <w:r>
        <w:rPr>
          <w:spacing w:val="1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for</w:t>
      </w:r>
      <w:r>
        <w:rPr>
          <w:spacing w:val="3"/>
        </w:rPr>
        <w:t xml:space="preserve"> </w:t>
      </w:r>
      <w:proofErr w:type="gramStart"/>
      <w:r>
        <w:t>giving  feedback</w:t>
      </w:r>
      <w:proofErr w:type="gramEnd"/>
      <w:r>
        <w:rPr>
          <w:spacing w:val="39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 xml:space="preserve">applicants.  </w:t>
      </w:r>
      <w:proofErr w:type="gramStart"/>
      <w:r>
        <w:t>In  addition</w:t>
      </w:r>
      <w:proofErr w:type="gramEnd"/>
      <w:r>
        <w:t>,</w:t>
      </w:r>
      <w:r>
        <w:rPr>
          <w:spacing w:val="3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Criteria</w:t>
      </w:r>
      <w:r>
        <w:rPr>
          <w:spacing w:val="3"/>
        </w:rPr>
        <w:t xml:space="preserve"> </w:t>
      </w:r>
      <w:r>
        <w:t>have  three  significant</w:t>
      </w:r>
      <w:r>
        <w:rPr>
          <w:spacing w:val="3"/>
        </w:rPr>
        <w:t xml:space="preserve"> </w:t>
      </w:r>
      <w:r>
        <w:t>roles</w:t>
      </w:r>
      <w:r>
        <w:rPr>
          <w:spacing w:val="39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strengthening</w:t>
      </w:r>
      <w:r>
        <w:rPr>
          <w:spacing w:val="11"/>
        </w:rPr>
        <w:t xml:space="preserve"> </w:t>
      </w:r>
      <w:r>
        <w:t>competitiveness:</w:t>
      </w:r>
    </w:p>
    <w:p w14:paraId="26D1C7BA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8"/>
        <w:ind w:hanging="481"/>
        <w:rPr>
          <w:sz w:val="18"/>
        </w:rPr>
      </w:pPr>
      <w:r>
        <w:rPr>
          <w:w w:val="105"/>
          <w:sz w:val="18"/>
        </w:rPr>
        <w:t>To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help perk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up</w:t>
      </w:r>
      <w:r>
        <w:rPr>
          <w:spacing w:val="-2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organisational</w:t>
      </w:r>
      <w:proofErr w:type="spellEnd"/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performance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practices,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capabilities,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results;</w:t>
      </w:r>
    </w:p>
    <w:p w14:paraId="58E803F5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line="273" w:lineRule="auto"/>
        <w:ind w:right="80"/>
        <w:rPr>
          <w:sz w:val="18"/>
        </w:rPr>
      </w:pPr>
      <w:r>
        <w:rPr>
          <w:w w:val="105"/>
          <w:sz w:val="18"/>
        </w:rPr>
        <w:t>To</w:t>
      </w:r>
      <w:r>
        <w:rPr>
          <w:spacing w:val="33"/>
          <w:w w:val="105"/>
          <w:sz w:val="18"/>
        </w:rPr>
        <w:t xml:space="preserve"> </w:t>
      </w:r>
      <w:r>
        <w:rPr>
          <w:w w:val="105"/>
          <w:sz w:val="18"/>
        </w:rPr>
        <w:t>make</w:t>
      </w:r>
      <w:r>
        <w:rPr>
          <w:spacing w:val="37"/>
          <w:w w:val="105"/>
          <w:sz w:val="18"/>
        </w:rPr>
        <w:t xml:space="preserve"> </w:t>
      </w:r>
      <w:r>
        <w:rPr>
          <w:w w:val="105"/>
          <w:sz w:val="18"/>
        </w:rPr>
        <w:t>easy</w:t>
      </w:r>
      <w:r>
        <w:rPr>
          <w:spacing w:val="34"/>
          <w:w w:val="105"/>
          <w:sz w:val="18"/>
        </w:rPr>
        <w:t xml:space="preserve"> </w:t>
      </w:r>
      <w:r>
        <w:rPr>
          <w:w w:val="105"/>
          <w:sz w:val="18"/>
        </w:rPr>
        <w:t>communication</w:t>
      </w:r>
      <w:r>
        <w:rPr>
          <w:spacing w:val="38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34"/>
          <w:w w:val="105"/>
          <w:sz w:val="18"/>
        </w:rPr>
        <w:t xml:space="preserve"> </w:t>
      </w:r>
      <w:r>
        <w:rPr>
          <w:w w:val="105"/>
          <w:sz w:val="18"/>
        </w:rPr>
        <w:t>sharing</w:t>
      </w:r>
      <w:r>
        <w:rPr>
          <w:spacing w:val="37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33"/>
          <w:w w:val="105"/>
          <w:sz w:val="18"/>
        </w:rPr>
        <w:t xml:space="preserve"> </w:t>
      </w:r>
      <w:r>
        <w:rPr>
          <w:w w:val="105"/>
          <w:sz w:val="18"/>
        </w:rPr>
        <w:t>best</w:t>
      </w:r>
      <w:r>
        <w:rPr>
          <w:spacing w:val="38"/>
          <w:w w:val="105"/>
          <w:sz w:val="18"/>
        </w:rPr>
        <w:t xml:space="preserve"> </w:t>
      </w:r>
      <w:r>
        <w:rPr>
          <w:w w:val="105"/>
          <w:sz w:val="18"/>
        </w:rPr>
        <w:t>practices</w:t>
      </w:r>
      <w:r>
        <w:rPr>
          <w:spacing w:val="34"/>
          <w:w w:val="105"/>
          <w:sz w:val="18"/>
        </w:rPr>
        <w:t xml:space="preserve"> </w:t>
      </w:r>
      <w:r>
        <w:rPr>
          <w:w w:val="105"/>
          <w:sz w:val="18"/>
        </w:rPr>
        <w:t>information</w:t>
      </w:r>
      <w:r>
        <w:rPr>
          <w:spacing w:val="38"/>
          <w:w w:val="105"/>
          <w:sz w:val="18"/>
        </w:rPr>
        <w:t xml:space="preserve"> </w:t>
      </w:r>
      <w:r>
        <w:rPr>
          <w:w w:val="105"/>
          <w:sz w:val="18"/>
        </w:rPr>
        <w:t>among</w:t>
      </w:r>
      <w:r>
        <w:rPr>
          <w:spacing w:val="1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organisations</w:t>
      </w:r>
      <w:proofErr w:type="spellEnd"/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all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types;</w:t>
      </w:r>
    </w:p>
    <w:p w14:paraId="57ECC297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9" w:line="273" w:lineRule="auto"/>
        <w:ind w:right="88"/>
        <w:rPr>
          <w:sz w:val="18"/>
        </w:rPr>
      </w:pPr>
      <w:r>
        <w:rPr>
          <w:w w:val="105"/>
          <w:sz w:val="18"/>
        </w:rPr>
        <w:t>To</w:t>
      </w:r>
      <w:r>
        <w:rPr>
          <w:spacing w:val="33"/>
          <w:w w:val="105"/>
          <w:sz w:val="18"/>
        </w:rPr>
        <w:t xml:space="preserve"> </w:t>
      </w:r>
      <w:r>
        <w:rPr>
          <w:w w:val="105"/>
          <w:sz w:val="18"/>
        </w:rPr>
        <w:t>provide</w:t>
      </w:r>
      <w:r>
        <w:rPr>
          <w:spacing w:val="37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31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38"/>
          <w:w w:val="105"/>
          <w:sz w:val="18"/>
        </w:rPr>
        <w:t xml:space="preserve"> </w:t>
      </w:r>
      <w:r>
        <w:rPr>
          <w:w w:val="105"/>
          <w:sz w:val="18"/>
        </w:rPr>
        <w:t>working</w:t>
      </w:r>
      <w:r>
        <w:rPr>
          <w:spacing w:val="31"/>
          <w:w w:val="105"/>
          <w:sz w:val="18"/>
        </w:rPr>
        <w:t xml:space="preserve"> </w:t>
      </w:r>
      <w:r>
        <w:rPr>
          <w:w w:val="105"/>
          <w:sz w:val="18"/>
        </w:rPr>
        <w:t>tool</w:t>
      </w:r>
      <w:r>
        <w:rPr>
          <w:spacing w:val="36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35"/>
          <w:w w:val="105"/>
          <w:sz w:val="18"/>
        </w:rPr>
        <w:t xml:space="preserve"> </w:t>
      </w:r>
      <w:r>
        <w:rPr>
          <w:w w:val="105"/>
          <w:sz w:val="18"/>
        </w:rPr>
        <w:t>understanding</w:t>
      </w:r>
      <w:r>
        <w:rPr>
          <w:spacing w:val="37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34"/>
          <w:w w:val="105"/>
          <w:sz w:val="18"/>
        </w:rPr>
        <w:t xml:space="preserve"> </w:t>
      </w:r>
      <w:r>
        <w:rPr>
          <w:w w:val="105"/>
          <w:sz w:val="18"/>
        </w:rPr>
        <w:t>managing</w:t>
      </w:r>
      <w:r>
        <w:rPr>
          <w:spacing w:val="37"/>
          <w:w w:val="105"/>
          <w:sz w:val="18"/>
        </w:rPr>
        <w:t xml:space="preserve"> </w:t>
      </w:r>
      <w:r>
        <w:rPr>
          <w:w w:val="105"/>
          <w:sz w:val="18"/>
        </w:rPr>
        <w:t>performance</w:t>
      </w:r>
      <w:r>
        <w:rPr>
          <w:spacing w:val="33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37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guiding;</w:t>
      </w:r>
      <w:r>
        <w:rPr>
          <w:spacing w:val="21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organisational</w:t>
      </w:r>
      <w:proofErr w:type="spellEnd"/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planning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opportunities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learning.</w:t>
      </w:r>
    </w:p>
    <w:p w14:paraId="30F20CF9" w14:textId="77777777" w:rsidR="00DE4ECC" w:rsidRDefault="00DE4ECC">
      <w:pPr>
        <w:pStyle w:val="BodyText"/>
        <w:spacing w:before="4"/>
      </w:pPr>
    </w:p>
    <w:p w14:paraId="50E8786F" w14:textId="77777777" w:rsidR="00DE4ECC" w:rsidRDefault="00105BF9" w:rsidP="00105BF9">
      <w:pPr>
        <w:pStyle w:val="Heading5"/>
        <w:numPr>
          <w:ilvl w:val="2"/>
          <w:numId w:val="112"/>
        </w:numPr>
        <w:tabs>
          <w:tab w:val="left" w:pos="954"/>
          <w:tab w:val="left" w:pos="955"/>
        </w:tabs>
        <w:ind w:hanging="721"/>
      </w:pPr>
      <w:r>
        <w:t>TBEM</w:t>
      </w:r>
      <w:r>
        <w:rPr>
          <w:spacing w:val="48"/>
        </w:rPr>
        <w:t xml:space="preserve"> </w:t>
      </w:r>
      <w:r>
        <w:t>based</w:t>
      </w:r>
      <w:r>
        <w:rPr>
          <w:spacing w:val="48"/>
        </w:rPr>
        <w:t xml:space="preserve"> </w:t>
      </w:r>
      <w:r>
        <w:t>Performance</w:t>
      </w:r>
      <w:r>
        <w:rPr>
          <w:spacing w:val="46"/>
        </w:rPr>
        <w:t xml:space="preserve"> </w:t>
      </w:r>
      <w:r>
        <w:t>Excellence</w:t>
      </w:r>
      <w:r>
        <w:rPr>
          <w:spacing w:val="3"/>
        </w:rPr>
        <w:t xml:space="preserve"> </w:t>
      </w:r>
      <w:r>
        <w:t>Goals</w:t>
      </w:r>
    </w:p>
    <w:p w14:paraId="01611B36" w14:textId="77777777" w:rsidR="00DE4ECC" w:rsidRDefault="00DE4ECC">
      <w:pPr>
        <w:pStyle w:val="BodyText"/>
        <w:rPr>
          <w:b/>
          <w:sz w:val="23"/>
        </w:rPr>
      </w:pPr>
    </w:p>
    <w:p w14:paraId="055D94C7" w14:textId="77777777" w:rsidR="00DE4ECC" w:rsidRDefault="00105BF9">
      <w:pPr>
        <w:pStyle w:val="BodyText"/>
        <w:spacing w:line="273" w:lineRule="auto"/>
        <w:ind w:left="234" w:right="106"/>
      </w:pPr>
      <w:r>
        <w:rPr>
          <w:w w:val="105"/>
        </w:rPr>
        <w:t>TBEM</w:t>
      </w:r>
      <w:r>
        <w:rPr>
          <w:spacing w:val="-1"/>
          <w:w w:val="105"/>
        </w:rPr>
        <w:t xml:space="preserve"> </w:t>
      </w:r>
      <w:r>
        <w:rPr>
          <w:w w:val="105"/>
        </w:rPr>
        <w:t>Criteria</w:t>
      </w:r>
      <w:r>
        <w:rPr>
          <w:spacing w:val="2"/>
          <w:w w:val="105"/>
        </w:rPr>
        <w:t xml:space="preserve"> </w:t>
      </w:r>
      <w:r>
        <w:rPr>
          <w:w w:val="105"/>
        </w:rPr>
        <w:t>is designed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to assist </w:t>
      </w:r>
      <w:proofErr w:type="spellStart"/>
      <w:r>
        <w:rPr>
          <w:w w:val="105"/>
        </w:rPr>
        <w:t>organisations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use an</w:t>
      </w:r>
      <w:r>
        <w:rPr>
          <w:spacing w:val="1"/>
          <w:w w:val="105"/>
        </w:rPr>
        <w:t xml:space="preserve"> </w:t>
      </w:r>
      <w:r>
        <w:rPr>
          <w:w w:val="105"/>
        </w:rPr>
        <w:t>integrated approach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proofErr w:type="spellStart"/>
      <w:r>
        <w:rPr>
          <w:w w:val="105"/>
        </w:rPr>
        <w:t>organisational</w:t>
      </w:r>
      <w:proofErr w:type="spellEnd"/>
      <w:r>
        <w:rPr>
          <w:spacing w:val="-38"/>
          <w:w w:val="105"/>
        </w:rPr>
        <w:t xml:space="preserve"> </w:t>
      </w:r>
      <w:r>
        <w:rPr>
          <w:w w:val="105"/>
        </w:rPr>
        <w:t>performance</w:t>
      </w:r>
      <w:r>
        <w:rPr>
          <w:spacing w:val="16"/>
          <w:w w:val="105"/>
        </w:rPr>
        <w:t xml:space="preserve"> </w:t>
      </w:r>
      <w:r>
        <w:rPr>
          <w:w w:val="105"/>
        </w:rPr>
        <w:t>management</w:t>
      </w:r>
      <w:r>
        <w:rPr>
          <w:spacing w:val="16"/>
          <w:w w:val="105"/>
        </w:rPr>
        <w:t xml:space="preserve"> </w:t>
      </w:r>
      <w:r>
        <w:rPr>
          <w:w w:val="105"/>
        </w:rPr>
        <w:t>that</w:t>
      </w:r>
      <w:r>
        <w:rPr>
          <w:spacing w:val="17"/>
          <w:w w:val="105"/>
        </w:rPr>
        <w:t xml:space="preserve"> </w:t>
      </w:r>
      <w:r>
        <w:rPr>
          <w:w w:val="105"/>
        </w:rPr>
        <w:t>results</w:t>
      </w:r>
      <w:r>
        <w:rPr>
          <w:spacing w:val="16"/>
          <w:w w:val="105"/>
        </w:rPr>
        <w:t xml:space="preserve"> </w:t>
      </w:r>
      <w:r>
        <w:rPr>
          <w:w w:val="105"/>
        </w:rPr>
        <w:t>in:</w:t>
      </w:r>
    </w:p>
    <w:p w14:paraId="72214592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9" w:line="273" w:lineRule="auto"/>
        <w:ind w:right="80"/>
        <w:rPr>
          <w:sz w:val="18"/>
        </w:rPr>
      </w:pPr>
      <w:r>
        <w:rPr>
          <w:w w:val="105"/>
          <w:sz w:val="18"/>
        </w:rPr>
        <w:t>Delivery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ever-improving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worth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25"/>
          <w:w w:val="105"/>
          <w:sz w:val="18"/>
        </w:rPr>
        <w:t xml:space="preserve"> </w:t>
      </w:r>
      <w:r>
        <w:rPr>
          <w:w w:val="105"/>
          <w:sz w:val="18"/>
        </w:rPr>
        <w:t>customers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25"/>
          <w:w w:val="105"/>
          <w:sz w:val="18"/>
        </w:rPr>
        <w:t xml:space="preserve"> </w:t>
      </w:r>
      <w:r>
        <w:rPr>
          <w:w w:val="105"/>
          <w:sz w:val="18"/>
        </w:rPr>
        <w:t>stakeholders,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contributing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39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organisational</w:t>
      </w:r>
      <w:proofErr w:type="spellEnd"/>
      <w:r>
        <w:rPr>
          <w:spacing w:val="30"/>
          <w:w w:val="105"/>
          <w:sz w:val="18"/>
        </w:rPr>
        <w:t xml:space="preserve"> </w:t>
      </w:r>
      <w:r>
        <w:rPr>
          <w:w w:val="105"/>
          <w:sz w:val="18"/>
        </w:rPr>
        <w:t>sustainability;</w:t>
      </w:r>
    </w:p>
    <w:p w14:paraId="0176EEFB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9"/>
        <w:ind w:hanging="481"/>
        <w:rPr>
          <w:sz w:val="18"/>
        </w:rPr>
      </w:pPr>
      <w:r>
        <w:rPr>
          <w:w w:val="105"/>
          <w:sz w:val="18"/>
        </w:rPr>
        <w:t>Improvement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whole</w:t>
      </w:r>
      <w:r>
        <w:rPr>
          <w:spacing w:val="9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organisational</w:t>
      </w:r>
      <w:proofErr w:type="spellEnd"/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effectiveness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capabilities;</w:t>
      </w:r>
    </w:p>
    <w:p w14:paraId="4ABACDDA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ind w:hanging="481"/>
        <w:rPr>
          <w:sz w:val="18"/>
        </w:rPr>
      </w:pPr>
      <w:proofErr w:type="spellStart"/>
      <w:r>
        <w:rPr>
          <w:w w:val="105"/>
          <w:sz w:val="18"/>
        </w:rPr>
        <w:t>Organisational</w:t>
      </w:r>
      <w:proofErr w:type="spellEnd"/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personal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learning.</w:t>
      </w:r>
    </w:p>
    <w:p w14:paraId="7B7806A6" w14:textId="77777777" w:rsidR="00DE4ECC" w:rsidRDefault="00DE4ECC">
      <w:pPr>
        <w:pStyle w:val="BodyText"/>
        <w:spacing w:before="11"/>
        <w:rPr>
          <w:sz w:val="20"/>
        </w:rPr>
      </w:pPr>
    </w:p>
    <w:p w14:paraId="46A40D88" w14:textId="77777777" w:rsidR="00DE4ECC" w:rsidRDefault="00105BF9" w:rsidP="00105BF9">
      <w:pPr>
        <w:pStyle w:val="Heading5"/>
        <w:numPr>
          <w:ilvl w:val="2"/>
          <w:numId w:val="112"/>
        </w:numPr>
        <w:tabs>
          <w:tab w:val="left" w:pos="954"/>
          <w:tab w:val="left" w:pos="955"/>
        </w:tabs>
        <w:ind w:hanging="721"/>
      </w:pP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r>
        <w:rPr>
          <w:w w:val="105"/>
        </w:rPr>
        <w:t>TBEM</w:t>
      </w:r>
      <w:r>
        <w:rPr>
          <w:spacing w:val="32"/>
          <w:w w:val="105"/>
        </w:rPr>
        <w:t xml:space="preserve"> </w:t>
      </w:r>
      <w:r>
        <w:rPr>
          <w:w w:val="105"/>
        </w:rPr>
        <w:t>Model</w:t>
      </w:r>
    </w:p>
    <w:p w14:paraId="1EA804BB" w14:textId="77777777" w:rsidR="00DE4ECC" w:rsidRDefault="00DE4ECC">
      <w:pPr>
        <w:pStyle w:val="BodyText"/>
        <w:spacing w:before="7"/>
        <w:rPr>
          <w:b/>
          <w:sz w:val="31"/>
        </w:rPr>
      </w:pPr>
    </w:p>
    <w:p w14:paraId="2ECA4A1C" w14:textId="77777777" w:rsidR="00DE4ECC" w:rsidRDefault="00105BF9">
      <w:pPr>
        <w:pStyle w:val="Heading6"/>
        <w:ind w:left="234"/>
      </w:pPr>
      <w:r>
        <w:rPr>
          <w:w w:val="95"/>
        </w:rPr>
        <w:t>Category</w:t>
      </w:r>
      <w:r>
        <w:rPr>
          <w:spacing w:val="9"/>
          <w:w w:val="95"/>
        </w:rPr>
        <w:t xml:space="preserve"> </w:t>
      </w:r>
      <w:r>
        <w:rPr>
          <w:w w:val="95"/>
        </w:rPr>
        <w:t>1:</w:t>
      </w:r>
      <w:r>
        <w:rPr>
          <w:spacing w:val="6"/>
          <w:w w:val="95"/>
        </w:rPr>
        <w:t xml:space="preserve"> </w:t>
      </w:r>
      <w:r>
        <w:rPr>
          <w:w w:val="95"/>
        </w:rPr>
        <w:t>Leadership</w:t>
      </w:r>
    </w:p>
    <w:p w14:paraId="2189D549" w14:textId="77777777" w:rsidR="00DE4ECC" w:rsidRDefault="00DE4ECC">
      <w:pPr>
        <w:pStyle w:val="BodyText"/>
        <w:spacing w:before="7"/>
        <w:rPr>
          <w:b/>
          <w:sz w:val="22"/>
        </w:rPr>
      </w:pPr>
    </w:p>
    <w:p w14:paraId="3FC82571" w14:textId="77777777" w:rsidR="00DE4ECC" w:rsidRDefault="00105BF9">
      <w:pPr>
        <w:pStyle w:val="BodyText"/>
        <w:spacing w:line="273" w:lineRule="auto"/>
        <w:ind w:left="234" w:right="81"/>
        <w:jc w:val="both"/>
      </w:pPr>
      <w:r>
        <w:rPr>
          <w:w w:val="105"/>
        </w:rPr>
        <w:t xml:space="preserve">Leadership addresses how your senior leaders direct and sustain your </w:t>
      </w:r>
      <w:proofErr w:type="spellStart"/>
      <w:r>
        <w:rPr>
          <w:w w:val="105"/>
        </w:rPr>
        <w:t>organisation</w:t>
      </w:r>
      <w:proofErr w:type="spellEnd"/>
      <w:r>
        <w:rPr>
          <w:w w:val="105"/>
        </w:rPr>
        <w:t>, setting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organisational</w:t>
      </w:r>
      <w:proofErr w:type="spellEnd"/>
      <w:r>
        <w:rPr>
          <w:w w:val="105"/>
        </w:rPr>
        <w:t xml:space="preserve"> vision, values, and performance expectations. Attention is specified to how your</w:t>
      </w:r>
      <w:r>
        <w:rPr>
          <w:spacing w:val="-39"/>
          <w:w w:val="105"/>
        </w:rPr>
        <w:t xml:space="preserve"> </w:t>
      </w:r>
      <w:r>
        <w:rPr>
          <w:w w:val="105"/>
        </w:rPr>
        <w:t>senior</w:t>
      </w:r>
      <w:r>
        <w:rPr>
          <w:spacing w:val="1"/>
          <w:w w:val="105"/>
        </w:rPr>
        <w:t xml:space="preserve"> </w:t>
      </w:r>
      <w:r>
        <w:rPr>
          <w:w w:val="105"/>
        </w:rPr>
        <w:t>leaders</w:t>
      </w:r>
      <w:r>
        <w:rPr>
          <w:spacing w:val="1"/>
          <w:w w:val="105"/>
        </w:rPr>
        <w:t xml:space="preserve"> </w:t>
      </w:r>
      <w:r>
        <w:rPr>
          <w:w w:val="105"/>
        </w:rPr>
        <w:t>communicate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05"/>
        </w:rPr>
        <w:t>your</w:t>
      </w:r>
      <w:r>
        <w:rPr>
          <w:spacing w:val="1"/>
          <w:w w:val="105"/>
        </w:rPr>
        <w:t xml:space="preserve"> </w:t>
      </w:r>
      <w:r>
        <w:rPr>
          <w:w w:val="105"/>
        </w:rPr>
        <w:t>workforce,</w:t>
      </w:r>
      <w:r>
        <w:rPr>
          <w:spacing w:val="1"/>
          <w:w w:val="105"/>
        </w:rPr>
        <w:t xml:space="preserve"> </w:t>
      </w:r>
      <w:r>
        <w:rPr>
          <w:w w:val="105"/>
        </w:rPr>
        <w:t>build</w:t>
      </w:r>
      <w:r>
        <w:rPr>
          <w:spacing w:val="1"/>
          <w:w w:val="105"/>
        </w:rPr>
        <w:t xml:space="preserve"> </w:t>
      </w:r>
      <w:r>
        <w:rPr>
          <w:w w:val="105"/>
        </w:rPr>
        <w:t>up</w:t>
      </w:r>
      <w:r>
        <w:rPr>
          <w:spacing w:val="1"/>
          <w:w w:val="105"/>
        </w:rPr>
        <w:t xml:space="preserve"> </w:t>
      </w:r>
      <w:r>
        <w:rPr>
          <w:w w:val="105"/>
        </w:rPr>
        <w:t>future</w:t>
      </w:r>
      <w:r>
        <w:rPr>
          <w:spacing w:val="1"/>
          <w:w w:val="105"/>
        </w:rPr>
        <w:t xml:space="preserve"> </w:t>
      </w:r>
      <w:r>
        <w:rPr>
          <w:w w:val="105"/>
        </w:rPr>
        <w:t>leade</w:t>
      </w:r>
      <w:r>
        <w:rPr>
          <w:w w:val="105"/>
        </w:rPr>
        <w:t>rs,</w:t>
      </w:r>
      <w:r>
        <w:rPr>
          <w:spacing w:val="1"/>
          <w:w w:val="105"/>
        </w:rPr>
        <w:t xml:space="preserve"> </w:t>
      </w:r>
      <w:r>
        <w:rPr>
          <w:w w:val="105"/>
        </w:rPr>
        <w:t>measure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organisational</w:t>
      </w:r>
      <w:proofErr w:type="spellEnd"/>
      <w:r>
        <w:rPr>
          <w:w w:val="105"/>
        </w:rPr>
        <w:t xml:space="preserve"> performance, and create an environment that support ethical </w:t>
      </w:r>
      <w:proofErr w:type="spellStart"/>
      <w:r>
        <w:rPr>
          <w:w w:val="105"/>
        </w:rPr>
        <w:t>behaviour</w:t>
      </w:r>
      <w:proofErr w:type="spellEnd"/>
      <w:r>
        <w:rPr>
          <w:w w:val="105"/>
        </w:rPr>
        <w:t xml:space="preserve"> and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high performance. The Category also includes your </w:t>
      </w:r>
      <w:proofErr w:type="spellStart"/>
      <w:r>
        <w:rPr>
          <w:w w:val="105"/>
        </w:rPr>
        <w:t>organisation’s</w:t>
      </w:r>
      <w:proofErr w:type="spellEnd"/>
      <w:r>
        <w:rPr>
          <w:w w:val="105"/>
        </w:rPr>
        <w:t xml:space="preserve"> governance system and how</w:t>
      </w:r>
      <w:r>
        <w:rPr>
          <w:spacing w:val="-39"/>
          <w:w w:val="105"/>
        </w:rPr>
        <w:t xml:space="preserve"> </w:t>
      </w:r>
      <w:r>
        <w:rPr>
          <w:w w:val="105"/>
        </w:rPr>
        <w:t>it</w:t>
      </w:r>
      <w:r>
        <w:rPr>
          <w:spacing w:val="10"/>
          <w:w w:val="105"/>
        </w:rPr>
        <w:t xml:space="preserve"> </w:t>
      </w:r>
      <w:r>
        <w:rPr>
          <w:w w:val="105"/>
        </w:rPr>
        <w:t>ensures</w:t>
      </w:r>
      <w:r>
        <w:rPr>
          <w:spacing w:val="10"/>
          <w:w w:val="105"/>
        </w:rPr>
        <w:t xml:space="preserve"> </w:t>
      </w:r>
      <w:r>
        <w:rPr>
          <w:w w:val="105"/>
        </w:rPr>
        <w:t>ethical</w:t>
      </w:r>
      <w:r>
        <w:rPr>
          <w:spacing w:val="11"/>
          <w:w w:val="105"/>
        </w:rPr>
        <w:t xml:space="preserve"> </w:t>
      </w:r>
      <w:proofErr w:type="spellStart"/>
      <w:r>
        <w:rPr>
          <w:w w:val="105"/>
        </w:rPr>
        <w:t>behaviour</w:t>
      </w:r>
      <w:proofErr w:type="spellEnd"/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practices</w:t>
      </w:r>
      <w:r>
        <w:rPr>
          <w:spacing w:val="10"/>
          <w:w w:val="105"/>
        </w:rPr>
        <w:t xml:space="preserve"> </w:t>
      </w:r>
      <w:r>
        <w:rPr>
          <w:w w:val="105"/>
        </w:rPr>
        <w:t>first-class</w:t>
      </w:r>
      <w:r>
        <w:rPr>
          <w:spacing w:val="10"/>
          <w:w w:val="105"/>
        </w:rPr>
        <w:t xml:space="preserve"> </w:t>
      </w:r>
      <w:r>
        <w:rPr>
          <w:w w:val="105"/>
        </w:rPr>
        <w:t>citizenship.</w:t>
      </w:r>
    </w:p>
    <w:p w14:paraId="7C51244F" w14:textId="77777777" w:rsidR="00DE4ECC" w:rsidRDefault="00DE4ECC">
      <w:pPr>
        <w:pStyle w:val="BodyText"/>
        <w:spacing w:before="6"/>
      </w:pPr>
    </w:p>
    <w:p w14:paraId="4FEAD6BF" w14:textId="77777777" w:rsidR="00DE4ECC" w:rsidRDefault="00105BF9">
      <w:pPr>
        <w:pStyle w:val="Heading6"/>
        <w:ind w:left="234"/>
      </w:pPr>
      <w:r>
        <w:rPr>
          <w:w w:val="95"/>
        </w:rPr>
        <w:t>Category</w:t>
      </w:r>
      <w:r>
        <w:rPr>
          <w:spacing w:val="7"/>
          <w:w w:val="95"/>
        </w:rPr>
        <w:t xml:space="preserve"> </w:t>
      </w:r>
      <w:r>
        <w:rPr>
          <w:w w:val="95"/>
        </w:rPr>
        <w:t>2:</w:t>
      </w:r>
      <w:r>
        <w:rPr>
          <w:spacing w:val="7"/>
          <w:w w:val="95"/>
        </w:rPr>
        <w:t xml:space="preserve"> </w:t>
      </w:r>
      <w:r>
        <w:rPr>
          <w:w w:val="95"/>
        </w:rPr>
        <w:t>Strategic</w:t>
      </w:r>
      <w:r>
        <w:rPr>
          <w:spacing w:val="12"/>
          <w:w w:val="95"/>
        </w:rPr>
        <w:t xml:space="preserve"> </w:t>
      </w:r>
      <w:r>
        <w:rPr>
          <w:w w:val="95"/>
        </w:rPr>
        <w:t>Planning</w:t>
      </w:r>
    </w:p>
    <w:p w14:paraId="7F3D3486" w14:textId="77777777" w:rsidR="00DE4ECC" w:rsidRDefault="00DE4ECC">
      <w:pPr>
        <w:pStyle w:val="BodyText"/>
        <w:spacing w:before="7"/>
        <w:rPr>
          <w:b/>
          <w:sz w:val="22"/>
        </w:rPr>
      </w:pPr>
    </w:p>
    <w:p w14:paraId="6A150265" w14:textId="77777777" w:rsidR="00DE4ECC" w:rsidRDefault="00105BF9">
      <w:pPr>
        <w:pStyle w:val="BodyText"/>
        <w:spacing w:line="273" w:lineRule="auto"/>
        <w:ind w:left="234" w:right="89"/>
        <w:jc w:val="both"/>
      </w:pPr>
      <w:r>
        <w:rPr>
          <w:w w:val="105"/>
        </w:rPr>
        <w:t>Strategic</w:t>
      </w:r>
      <w:r>
        <w:rPr>
          <w:spacing w:val="-4"/>
          <w:w w:val="105"/>
        </w:rPr>
        <w:t xml:space="preserve"> </w:t>
      </w:r>
      <w:r>
        <w:rPr>
          <w:w w:val="105"/>
        </w:rPr>
        <w:t>Planning</w:t>
      </w:r>
      <w:r>
        <w:rPr>
          <w:spacing w:val="-7"/>
          <w:w w:val="105"/>
        </w:rPr>
        <w:t xml:space="preserve"> </w:t>
      </w:r>
      <w:r>
        <w:rPr>
          <w:w w:val="105"/>
        </w:rPr>
        <w:t>deals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3"/>
          <w:w w:val="105"/>
        </w:rPr>
        <w:t xml:space="preserve"> </w:t>
      </w:r>
      <w:r>
        <w:rPr>
          <w:w w:val="105"/>
        </w:rPr>
        <w:t>strategic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action</w:t>
      </w:r>
      <w:r>
        <w:rPr>
          <w:spacing w:val="-4"/>
          <w:w w:val="105"/>
        </w:rPr>
        <w:t xml:space="preserve"> </w:t>
      </w:r>
      <w:r>
        <w:rPr>
          <w:w w:val="105"/>
        </w:rPr>
        <w:t>planning,</w:t>
      </w:r>
      <w:r>
        <w:rPr>
          <w:spacing w:val="-7"/>
          <w:w w:val="105"/>
        </w:rPr>
        <w:t xml:space="preserve"> </w:t>
      </w:r>
      <w:r>
        <w:rPr>
          <w:w w:val="105"/>
        </w:rPr>
        <w:t>deployment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plans,</w:t>
      </w:r>
      <w:r>
        <w:rPr>
          <w:spacing w:val="-7"/>
          <w:w w:val="105"/>
        </w:rPr>
        <w:t xml:space="preserve"> </w:t>
      </w:r>
      <w:r>
        <w:rPr>
          <w:w w:val="105"/>
        </w:rPr>
        <w:t>how</w:t>
      </w:r>
      <w:r>
        <w:rPr>
          <w:spacing w:val="-4"/>
          <w:w w:val="105"/>
        </w:rPr>
        <w:t xml:space="preserve"> </w:t>
      </w:r>
      <w:r>
        <w:rPr>
          <w:w w:val="105"/>
        </w:rPr>
        <w:t>adequate</w:t>
      </w:r>
      <w:r>
        <w:rPr>
          <w:spacing w:val="-39"/>
          <w:w w:val="105"/>
        </w:rPr>
        <w:t xml:space="preserve"> </w:t>
      </w:r>
      <w:r>
        <w:rPr>
          <w:w w:val="105"/>
        </w:rPr>
        <w:t>resources are ensured to realize the plans, how plans are changed if circumstances require a</w:t>
      </w:r>
      <w:r>
        <w:rPr>
          <w:spacing w:val="1"/>
          <w:w w:val="105"/>
        </w:rPr>
        <w:t xml:space="preserve"> </w:t>
      </w:r>
      <w:r>
        <w:rPr>
          <w:w w:val="105"/>
        </w:rPr>
        <w:t>change, an</w:t>
      </w:r>
      <w:r>
        <w:rPr>
          <w:w w:val="105"/>
        </w:rPr>
        <w:t>d how accomplishments are measured and sustained. The Category stresses that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long-term </w:t>
      </w:r>
      <w:proofErr w:type="spellStart"/>
      <w:r>
        <w:rPr>
          <w:w w:val="105"/>
        </w:rPr>
        <w:t>organisational</w:t>
      </w:r>
      <w:proofErr w:type="spellEnd"/>
      <w:r>
        <w:rPr>
          <w:w w:val="105"/>
        </w:rPr>
        <w:t xml:space="preserve"> sustainability and your bloodthirsty environment are key strategic</w:t>
      </w:r>
      <w:r>
        <w:rPr>
          <w:spacing w:val="1"/>
          <w:w w:val="105"/>
        </w:rPr>
        <w:t xml:space="preserve"> </w:t>
      </w:r>
      <w:r>
        <w:rPr>
          <w:w w:val="105"/>
        </w:rPr>
        <w:t>issues</w:t>
      </w:r>
      <w:r>
        <w:rPr>
          <w:spacing w:val="1"/>
          <w:w w:val="105"/>
        </w:rPr>
        <w:t xml:space="preserve"> </w:t>
      </w:r>
      <w:r>
        <w:rPr>
          <w:w w:val="105"/>
        </w:rPr>
        <w:t>that need</w:t>
      </w:r>
      <w:r>
        <w:rPr>
          <w:spacing w:val="1"/>
          <w:w w:val="105"/>
        </w:rPr>
        <w:t xml:space="preserve"> </w:t>
      </w:r>
      <w:r>
        <w:rPr>
          <w:w w:val="105"/>
        </w:rPr>
        <w:t>to be integral parts</w:t>
      </w:r>
      <w:r>
        <w:rPr>
          <w:spacing w:val="1"/>
          <w:w w:val="105"/>
        </w:rPr>
        <w:t xml:space="preserve"> </w:t>
      </w:r>
      <w:r>
        <w:rPr>
          <w:w w:val="105"/>
        </w:rPr>
        <w:t>of your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organisation’s</w:t>
      </w:r>
      <w:proofErr w:type="spellEnd"/>
      <w:r>
        <w:rPr>
          <w:w w:val="105"/>
        </w:rPr>
        <w:t xml:space="preserve"> overall planning.</w:t>
      </w:r>
      <w:r>
        <w:rPr>
          <w:spacing w:val="1"/>
          <w:w w:val="105"/>
        </w:rPr>
        <w:t xml:space="preserve"> </w:t>
      </w:r>
      <w:r>
        <w:rPr>
          <w:w w:val="105"/>
        </w:rPr>
        <w:t>While ma</w:t>
      </w:r>
      <w:r>
        <w:rPr>
          <w:w w:val="105"/>
        </w:rPr>
        <w:t>ny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organisations</w:t>
      </w:r>
      <w:proofErr w:type="spellEnd"/>
      <w:r>
        <w:rPr>
          <w:spacing w:val="-5"/>
          <w:w w:val="105"/>
        </w:rPr>
        <w:t xml:space="preserve"> </w:t>
      </w:r>
      <w:r>
        <w:rPr>
          <w:w w:val="105"/>
        </w:rPr>
        <w:t>are</w:t>
      </w:r>
      <w:r>
        <w:rPr>
          <w:spacing w:val="-4"/>
          <w:w w:val="105"/>
        </w:rPr>
        <w:t xml:space="preserve"> </w:t>
      </w:r>
      <w:r>
        <w:rPr>
          <w:w w:val="105"/>
        </w:rPr>
        <w:t>more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more</w:t>
      </w:r>
      <w:r>
        <w:rPr>
          <w:spacing w:val="-5"/>
          <w:w w:val="105"/>
        </w:rPr>
        <w:t xml:space="preserve"> </w:t>
      </w:r>
      <w:r>
        <w:rPr>
          <w:w w:val="105"/>
        </w:rPr>
        <w:t>adept</w:t>
      </w:r>
      <w:r>
        <w:rPr>
          <w:spacing w:val="-4"/>
          <w:w w:val="105"/>
        </w:rPr>
        <w:t xml:space="preserve"> </w:t>
      </w:r>
      <w:r>
        <w:rPr>
          <w:w w:val="105"/>
        </w:rPr>
        <w:t>at</w:t>
      </w:r>
      <w:r>
        <w:rPr>
          <w:spacing w:val="-5"/>
          <w:w w:val="105"/>
        </w:rPr>
        <w:t xml:space="preserve"> </w:t>
      </w:r>
      <w:r>
        <w:rPr>
          <w:w w:val="105"/>
        </w:rPr>
        <w:t>strategic</w:t>
      </w:r>
      <w:r>
        <w:rPr>
          <w:spacing w:val="-2"/>
          <w:w w:val="105"/>
        </w:rPr>
        <w:t xml:space="preserve"> </w:t>
      </w:r>
      <w:r>
        <w:rPr>
          <w:w w:val="105"/>
        </w:rPr>
        <w:t>planning,</w:t>
      </w:r>
      <w:r>
        <w:rPr>
          <w:spacing w:val="-5"/>
          <w:w w:val="105"/>
        </w:rPr>
        <w:t xml:space="preserve"> </w:t>
      </w:r>
      <w:r>
        <w:rPr>
          <w:w w:val="105"/>
        </w:rPr>
        <w:t>plan</w:t>
      </w:r>
      <w:r>
        <w:rPr>
          <w:spacing w:val="-4"/>
          <w:w w:val="105"/>
        </w:rPr>
        <w:t xml:space="preserve"> </w:t>
      </w:r>
      <w:r>
        <w:rPr>
          <w:w w:val="105"/>
        </w:rPr>
        <w:t>execution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still</w:t>
      </w:r>
      <w:r>
        <w:rPr>
          <w:spacing w:val="-5"/>
          <w:w w:val="105"/>
        </w:rPr>
        <w:t xml:space="preserve"> </w:t>
      </w:r>
      <w:proofErr w:type="spellStart"/>
      <w:proofErr w:type="gramStart"/>
      <w:r>
        <w:rPr>
          <w:w w:val="105"/>
        </w:rPr>
        <w:t>a</w:t>
      </w:r>
      <w:proofErr w:type="spellEnd"/>
      <w:proofErr w:type="gramEnd"/>
      <w:r>
        <w:rPr>
          <w:spacing w:val="-4"/>
          <w:w w:val="105"/>
        </w:rPr>
        <w:t xml:space="preserve"> </w:t>
      </w:r>
      <w:r>
        <w:rPr>
          <w:w w:val="105"/>
        </w:rPr>
        <w:t>important</w:t>
      </w:r>
      <w:r>
        <w:rPr>
          <w:spacing w:val="-39"/>
          <w:w w:val="105"/>
        </w:rPr>
        <w:t xml:space="preserve"> </w:t>
      </w:r>
      <w:r>
        <w:rPr>
          <w:w w:val="105"/>
        </w:rPr>
        <w:t>challenge. This is especially true given market demands to be agile and to be prepared for</w:t>
      </w:r>
      <w:r>
        <w:rPr>
          <w:spacing w:val="1"/>
          <w:w w:val="105"/>
        </w:rPr>
        <w:t xml:space="preserve"> </w:t>
      </w:r>
      <w:r>
        <w:rPr>
          <w:w w:val="105"/>
        </w:rPr>
        <w:t>unexpected</w:t>
      </w:r>
      <w:r>
        <w:rPr>
          <w:spacing w:val="-6"/>
          <w:w w:val="105"/>
        </w:rPr>
        <w:t xml:space="preserve"> </w:t>
      </w:r>
      <w:r>
        <w:rPr>
          <w:w w:val="105"/>
        </w:rPr>
        <w:t>change,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instance</w:t>
      </w:r>
      <w:r>
        <w:rPr>
          <w:spacing w:val="-9"/>
          <w:w w:val="105"/>
        </w:rPr>
        <w:t xml:space="preserve"> </w:t>
      </w:r>
      <w:r>
        <w:rPr>
          <w:w w:val="105"/>
        </w:rPr>
        <w:t>disruptive</w:t>
      </w:r>
      <w:r>
        <w:rPr>
          <w:spacing w:val="-5"/>
          <w:w w:val="105"/>
        </w:rPr>
        <w:t xml:space="preserve"> </w:t>
      </w:r>
      <w:r>
        <w:rPr>
          <w:w w:val="105"/>
        </w:rPr>
        <w:t>technologies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can</w:t>
      </w:r>
      <w:r>
        <w:rPr>
          <w:spacing w:val="-5"/>
          <w:w w:val="105"/>
        </w:rPr>
        <w:t xml:space="preserve"> </w:t>
      </w:r>
      <w:r>
        <w:rPr>
          <w:w w:val="105"/>
        </w:rPr>
        <w:t>upset</w:t>
      </w:r>
      <w:r>
        <w:rPr>
          <w:spacing w:val="-4"/>
          <w:w w:val="105"/>
        </w:rPr>
        <w:t xml:space="preserve"> </w:t>
      </w:r>
      <w:r>
        <w:rPr>
          <w:w w:val="105"/>
        </w:rPr>
        <w:t>an</w:t>
      </w:r>
      <w:r>
        <w:rPr>
          <w:spacing w:val="-5"/>
          <w:w w:val="105"/>
        </w:rPr>
        <w:t xml:space="preserve"> </w:t>
      </w:r>
      <w:r>
        <w:rPr>
          <w:w w:val="105"/>
        </w:rPr>
        <w:t>otherwise</w:t>
      </w:r>
      <w:r>
        <w:rPr>
          <w:spacing w:val="-6"/>
          <w:w w:val="105"/>
        </w:rPr>
        <w:t xml:space="preserve"> </w:t>
      </w:r>
      <w:r>
        <w:rPr>
          <w:w w:val="105"/>
        </w:rPr>
        <w:t>fast-paced</w:t>
      </w:r>
      <w:r>
        <w:rPr>
          <w:spacing w:val="-39"/>
          <w:w w:val="105"/>
        </w:rPr>
        <w:t xml:space="preserve"> </w:t>
      </w:r>
      <w:r>
        <w:rPr>
          <w:w w:val="105"/>
        </w:rPr>
        <w:t>but</w:t>
      </w:r>
      <w:r>
        <w:rPr>
          <w:spacing w:val="-6"/>
          <w:w w:val="105"/>
        </w:rPr>
        <w:t xml:space="preserve"> </w:t>
      </w:r>
      <w:r>
        <w:rPr>
          <w:w w:val="105"/>
        </w:rPr>
        <w:t>more</w:t>
      </w:r>
      <w:r>
        <w:rPr>
          <w:spacing w:val="-5"/>
          <w:w w:val="105"/>
        </w:rPr>
        <w:t xml:space="preserve"> </w:t>
      </w:r>
      <w:r>
        <w:rPr>
          <w:w w:val="105"/>
        </w:rPr>
        <w:t>predictable</w:t>
      </w:r>
      <w:r>
        <w:rPr>
          <w:spacing w:val="-5"/>
          <w:w w:val="105"/>
        </w:rPr>
        <w:t xml:space="preserve"> </w:t>
      </w:r>
      <w:r>
        <w:rPr>
          <w:w w:val="105"/>
        </w:rPr>
        <w:t>marketplace.</w:t>
      </w:r>
      <w:r>
        <w:rPr>
          <w:spacing w:val="-5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Category</w:t>
      </w:r>
      <w:r>
        <w:rPr>
          <w:spacing w:val="-5"/>
          <w:w w:val="105"/>
        </w:rPr>
        <w:t xml:space="preserve"> </w:t>
      </w:r>
      <w:r>
        <w:rPr>
          <w:w w:val="105"/>
        </w:rPr>
        <w:t>highlights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call</w:t>
      </w:r>
      <w:r>
        <w:rPr>
          <w:spacing w:val="-5"/>
          <w:w w:val="105"/>
        </w:rPr>
        <w:t xml:space="preserve"> </w:t>
      </w:r>
      <w:r>
        <w:rPr>
          <w:w w:val="105"/>
        </w:rPr>
        <w:t>fo</w:t>
      </w:r>
      <w:r>
        <w:rPr>
          <w:w w:val="105"/>
        </w:rPr>
        <w:t>r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place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focus</w:t>
      </w:r>
      <w:r>
        <w:rPr>
          <w:spacing w:val="-5"/>
          <w:w w:val="105"/>
        </w:rPr>
        <w:t xml:space="preserve"> </w:t>
      </w:r>
      <w:r>
        <w:rPr>
          <w:w w:val="105"/>
        </w:rPr>
        <w:t>not</w:t>
      </w:r>
      <w:r>
        <w:rPr>
          <w:spacing w:val="-5"/>
          <w:w w:val="105"/>
        </w:rPr>
        <w:t xml:space="preserve"> </w:t>
      </w:r>
      <w:r>
        <w:rPr>
          <w:w w:val="105"/>
        </w:rPr>
        <w:t>only</w:t>
      </w:r>
      <w:r>
        <w:rPr>
          <w:spacing w:val="-40"/>
          <w:w w:val="105"/>
        </w:rPr>
        <w:t xml:space="preserve"> </w:t>
      </w:r>
      <w:r>
        <w:rPr>
          <w:w w:val="105"/>
        </w:rPr>
        <w:t>on</w:t>
      </w:r>
      <w:r>
        <w:rPr>
          <w:spacing w:val="11"/>
          <w:w w:val="105"/>
        </w:rPr>
        <w:t xml:space="preserve"> </w:t>
      </w:r>
      <w:r>
        <w:rPr>
          <w:w w:val="105"/>
        </w:rPr>
        <w:t>developing</w:t>
      </w:r>
      <w:r>
        <w:rPr>
          <w:spacing w:val="11"/>
          <w:w w:val="105"/>
        </w:rPr>
        <w:t xml:space="preserve"> </w:t>
      </w:r>
      <w:r>
        <w:rPr>
          <w:w w:val="105"/>
        </w:rPr>
        <w:t>your</w:t>
      </w:r>
      <w:r>
        <w:rPr>
          <w:spacing w:val="14"/>
          <w:w w:val="105"/>
        </w:rPr>
        <w:t xml:space="preserve"> </w:t>
      </w:r>
      <w:r>
        <w:rPr>
          <w:w w:val="105"/>
        </w:rPr>
        <w:t>plans</w:t>
      </w:r>
      <w:r>
        <w:rPr>
          <w:spacing w:val="11"/>
          <w:w w:val="105"/>
        </w:rPr>
        <w:t xml:space="preserve"> </w:t>
      </w:r>
      <w:r>
        <w:rPr>
          <w:w w:val="105"/>
        </w:rPr>
        <w:t>but</w:t>
      </w:r>
      <w:r>
        <w:rPr>
          <w:spacing w:val="11"/>
          <w:w w:val="105"/>
        </w:rPr>
        <w:t xml:space="preserve"> </w:t>
      </w:r>
      <w:r>
        <w:rPr>
          <w:w w:val="105"/>
        </w:rPr>
        <w:t>as</w:t>
      </w:r>
      <w:r>
        <w:rPr>
          <w:spacing w:val="12"/>
          <w:w w:val="105"/>
        </w:rPr>
        <w:t xml:space="preserve"> </w:t>
      </w:r>
      <w:r>
        <w:rPr>
          <w:w w:val="105"/>
        </w:rPr>
        <w:t>well</w:t>
      </w:r>
      <w:r>
        <w:rPr>
          <w:spacing w:val="13"/>
          <w:w w:val="105"/>
        </w:rPr>
        <w:t xml:space="preserve"> </w:t>
      </w:r>
      <w:r>
        <w:rPr>
          <w:w w:val="105"/>
        </w:rPr>
        <w:t>on</w:t>
      </w:r>
      <w:r>
        <w:rPr>
          <w:spacing w:val="11"/>
          <w:w w:val="105"/>
        </w:rPr>
        <w:t xml:space="preserve"> </w:t>
      </w:r>
      <w:r>
        <w:rPr>
          <w:w w:val="105"/>
        </w:rPr>
        <w:t>your</w:t>
      </w:r>
      <w:r>
        <w:rPr>
          <w:spacing w:val="12"/>
          <w:w w:val="105"/>
        </w:rPr>
        <w:t xml:space="preserve"> </w:t>
      </w:r>
      <w:r>
        <w:rPr>
          <w:w w:val="105"/>
        </w:rPr>
        <w:t>capability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execute</w:t>
      </w:r>
      <w:r>
        <w:rPr>
          <w:spacing w:val="11"/>
          <w:w w:val="105"/>
        </w:rPr>
        <w:t xml:space="preserve"> </w:t>
      </w:r>
      <w:r>
        <w:rPr>
          <w:w w:val="105"/>
        </w:rPr>
        <w:t>them.</w:t>
      </w:r>
    </w:p>
    <w:p w14:paraId="4309D780" w14:textId="77777777" w:rsidR="00DE4ECC" w:rsidRDefault="00DE4ECC">
      <w:pPr>
        <w:pStyle w:val="BodyText"/>
        <w:spacing w:before="4"/>
      </w:pPr>
    </w:p>
    <w:p w14:paraId="6B9D182C" w14:textId="77777777" w:rsidR="00DE4ECC" w:rsidRDefault="00105BF9">
      <w:pPr>
        <w:pStyle w:val="Heading6"/>
        <w:ind w:left="234"/>
      </w:pPr>
      <w:r>
        <w:rPr>
          <w:w w:val="95"/>
        </w:rPr>
        <w:t>Category</w:t>
      </w:r>
      <w:r>
        <w:rPr>
          <w:spacing w:val="7"/>
          <w:w w:val="95"/>
        </w:rPr>
        <w:t xml:space="preserve"> </w:t>
      </w:r>
      <w:r>
        <w:rPr>
          <w:w w:val="95"/>
        </w:rPr>
        <w:t>3:</w:t>
      </w:r>
      <w:r>
        <w:rPr>
          <w:spacing w:val="12"/>
          <w:w w:val="95"/>
        </w:rPr>
        <w:t xml:space="preserve"> </w:t>
      </w:r>
      <w:r>
        <w:rPr>
          <w:w w:val="95"/>
        </w:rPr>
        <w:t>Customer</w:t>
      </w:r>
      <w:r>
        <w:rPr>
          <w:spacing w:val="5"/>
          <w:w w:val="95"/>
        </w:rPr>
        <w:t xml:space="preserve"> </w:t>
      </w:r>
      <w:r>
        <w:rPr>
          <w:w w:val="95"/>
        </w:rPr>
        <w:t>and</w:t>
      </w:r>
      <w:r>
        <w:rPr>
          <w:spacing w:val="12"/>
          <w:w w:val="95"/>
        </w:rPr>
        <w:t xml:space="preserve"> </w:t>
      </w:r>
      <w:r>
        <w:rPr>
          <w:w w:val="95"/>
        </w:rPr>
        <w:t>Market</w:t>
      </w:r>
      <w:r>
        <w:rPr>
          <w:spacing w:val="10"/>
          <w:w w:val="95"/>
        </w:rPr>
        <w:t xml:space="preserve"> </w:t>
      </w:r>
      <w:r>
        <w:rPr>
          <w:w w:val="95"/>
        </w:rPr>
        <w:t>Focus</w:t>
      </w:r>
    </w:p>
    <w:p w14:paraId="04B5458D" w14:textId="77777777" w:rsidR="00DE4ECC" w:rsidRDefault="00DE4ECC">
      <w:pPr>
        <w:pStyle w:val="BodyText"/>
        <w:spacing w:before="7"/>
        <w:rPr>
          <w:b/>
          <w:sz w:val="22"/>
        </w:rPr>
      </w:pPr>
    </w:p>
    <w:p w14:paraId="3939E58D" w14:textId="77777777" w:rsidR="00DE4ECC" w:rsidRDefault="00105BF9">
      <w:pPr>
        <w:pStyle w:val="BodyText"/>
        <w:spacing w:line="273" w:lineRule="auto"/>
        <w:ind w:left="234" w:right="90"/>
        <w:jc w:val="both"/>
      </w:pPr>
      <w:r>
        <w:rPr>
          <w:w w:val="105"/>
        </w:rPr>
        <w:t xml:space="preserve">Customer and Market Focus addresses how your </w:t>
      </w:r>
      <w:proofErr w:type="spellStart"/>
      <w:r>
        <w:rPr>
          <w:w w:val="105"/>
        </w:rPr>
        <w:t>organisation</w:t>
      </w:r>
      <w:proofErr w:type="spellEnd"/>
      <w:r>
        <w:rPr>
          <w:w w:val="105"/>
        </w:rPr>
        <w:t xml:space="preserve"> seeks to recognize the voice 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customer</w:t>
      </w:r>
      <w:r>
        <w:rPr>
          <w:spacing w:val="9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marketplace,</w:t>
      </w:r>
      <w:r>
        <w:rPr>
          <w:spacing w:val="10"/>
          <w:w w:val="105"/>
        </w:rPr>
        <w:t xml:space="preserve"> </w:t>
      </w:r>
      <w:r>
        <w:rPr>
          <w:w w:val="105"/>
        </w:rPr>
        <w:t>with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w w:val="105"/>
        </w:rPr>
        <w:t>focal</w:t>
      </w:r>
      <w:r>
        <w:rPr>
          <w:spacing w:val="10"/>
          <w:w w:val="105"/>
        </w:rPr>
        <w:t xml:space="preserve"> </w:t>
      </w:r>
      <w:r>
        <w:rPr>
          <w:w w:val="105"/>
        </w:rPr>
        <w:t>point</w:t>
      </w:r>
      <w:r>
        <w:rPr>
          <w:spacing w:val="11"/>
          <w:w w:val="105"/>
        </w:rPr>
        <w:t xml:space="preserve"> </w:t>
      </w:r>
      <w:r>
        <w:rPr>
          <w:w w:val="105"/>
        </w:rPr>
        <w:t>on</w:t>
      </w:r>
      <w:r>
        <w:rPr>
          <w:spacing w:val="11"/>
          <w:w w:val="105"/>
        </w:rPr>
        <w:t xml:space="preserve"> </w:t>
      </w:r>
      <w:r>
        <w:rPr>
          <w:w w:val="105"/>
        </w:rPr>
        <w:t>meeting</w:t>
      </w:r>
      <w:r>
        <w:rPr>
          <w:spacing w:val="10"/>
          <w:w w:val="105"/>
        </w:rPr>
        <w:t xml:space="preserve"> </w:t>
      </w:r>
      <w:r>
        <w:rPr>
          <w:w w:val="105"/>
        </w:rPr>
        <w:t>customers’</w:t>
      </w:r>
      <w:r>
        <w:rPr>
          <w:spacing w:val="11"/>
          <w:w w:val="105"/>
        </w:rPr>
        <w:t xml:space="preserve"> </w:t>
      </w:r>
      <w:r>
        <w:rPr>
          <w:w w:val="105"/>
        </w:rPr>
        <w:t>requirements,</w:t>
      </w:r>
    </w:p>
    <w:p w14:paraId="7D2815F4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05DF39A4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5FB2EFC4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49" w:space="631"/>
            <w:col w:w="1990"/>
          </w:cols>
        </w:sectPr>
      </w:pPr>
    </w:p>
    <w:p w14:paraId="6EA50BF7" w14:textId="77777777" w:rsidR="00DE4ECC" w:rsidRDefault="00DE4ECC">
      <w:pPr>
        <w:pStyle w:val="BodyText"/>
        <w:rPr>
          <w:b/>
          <w:sz w:val="20"/>
        </w:rPr>
      </w:pPr>
    </w:p>
    <w:p w14:paraId="4CC8F3CC" w14:textId="77777777" w:rsidR="00DE4ECC" w:rsidRDefault="00DE4ECC">
      <w:pPr>
        <w:pStyle w:val="BodyText"/>
        <w:rPr>
          <w:b/>
          <w:sz w:val="20"/>
        </w:rPr>
      </w:pPr>
    </w:p>
    <w:p w14:paraId="543DB6B2" w14:textId="77777777" w:rsidR="00DE4ECC" w:rsidRDefault="00DE4ECC">
      <w:pPr>
        <w:pStyle w:val="BodyText"/>
        <w:spacing w:before="7"/>
        <w:rPr>
          <w:b/>
          <w:sz w:val="20"/>
        </w:rPr>
      </w:pPr>
    </w:p>
    <w:p w14:paraId="5E969F7B" w14:textId="77777777" w:rsidR="00DE4ECC" w:rsidRDefault="00105BF9">
      <w:pPr>
        <w:pStyle w:val="BodyText"/>
        <w:tabs>
          <w:tab w:val="left" w:pos="2679"/>
        </w:tabs>
        <w:spacing w:line="273" w:lineRule="auto"/>
        <w:ind w:left="2680" w:right="266" w:hanging="1467"/>
        <w:jc w:val="both"/>
      </w:pPr>
      <w:r>
        <w:rPr>
          <w:b/>
          <w:w w:val="105"/>
          <w:position w:val="2"/>
        </w:rPr>
        <w:t>Notes</w:t>
      </w:r>
      <w:r>
        <w:rPr>
          <w:b/>
          <w:w w:val="105"/>
          <w:position w:val="2"/>
        </w:rPr>
        <w:tab/>
      </w:r>
      <w:r>
        <w:rPr>
          <w:w w:val="105"/>
        </w:rPr>
        <w:t>needs, and expectations; delighting customers; and building loyalty. The Category stresses</w:t>
      </w:r>
      <w:r>
        <w:rPr>
          <w:spacing w:val="1"/>
          <w:w w:val="105"/>
        </w:rPr>
        <w:t xml:space="preserve"> </w:t>
      </w:r>
      <w:r>
        <w:rPr>
          <w:w w:val="105"/>
        </w:rPr>
        <w:t>relationships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w w:val="105"/>
        </w:rPr>
        <w:t>imperative</w:t>
      </w:r>
      <w:r>
        <w:rPr>
          <w:spacing w:val="-9"/>
          <w:w w:val="105"/>
        </w:rPr>
        <w:t xml:space="preserve"> </w:t>
      </w:r>
      <w:r>
        <w:rPr>
          <w:w w:val="105"/>
        </w:rPr>
        <w:t>part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w w:val="105"/>
        </w:rPr>
        <w:t>overall</w:t>
      </w:r>
      <w:r>
        <w:rPr>
          <w:spacing w:val="-9"/>
          <w:w w:val="105"/>
        </w:rPr>
        <w:t xml:space="preserve"> </w:t>
      </w:r>
      <w:r>
        <w:rPr>
          <w:w w:val="105"/>
        </w:rPr>
        <w:t>listening,</w:t>
      </w:r>
      <w:r>
        <w:rPr>
          <w:spacing w:val="-8"/>
          <w:w w:val="105"/>
        </w:rPr>
        <w:t xml:space="preserve"> </w:t>
      </w:r>
      <w:r>
        <w:rPr>
          <w:w w:val="105"/>
        </w:rPr>
        <w:t>learning,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performance</w:t>
      </w:r>
      <w:r>
        <w:rPr>
          <w:spacing w:val="-9"/>
          <w:w w:val="105"/>
        </w:rPr>
        <w:t xml:space="preserve"> </w:t>
      </w:r>
      <w:r>
        <w:rPr>
          <w:w w:val="105"/>
        </w:rPr>
        <w:t>excellence</w:t>
      </w:r>
      <w:r>
        <w:rPr>
          <w:spacing w:val="-39"/>
          <w:w w:val="105"/>
        </w:rPr>
        <w:t xml:space="preserve"> </w:t>
      </w:r>
      <w:r>
        <w:rPr>
          <w:w w:val="105"/>
        </w:rPr>
        <w:t>strategy.</w:t>
      </w:r>
      <w:r>
        <w:rPr>
          <w:spacing w:val="-5"/>
          <w:w w:val="105"/>
        </w:rPr>
        <w:t xml:space="preserve"> </w:t>
      </w:r>
      <w:r>
        <w:rPr>
          <w:w w:val="105"/>
        </w:rPr>
        <w:t>Your</w:t>
      </w:r>
      <w:r>
        <w:rPr>
          <w:spacing w:val="-3"/>
          <w:w w:val="105"/>
        </w:rPr>
        <w:t xml:space="preserve"> </w:t>
      </w:r>
      <w:r>
        <w:rPr>
          <w:w w:val="105"/>
        </w:rPr>
        <w:t>customer</w:t>
      </w:r>
      <w:r>
        <w:rPr>
          <w:spacing w:val="-4"/>
          <w:w w:val="105"/>
        </w:rPr>
        <w:t xml:space="preserve"> </w:t>
      </w:r>
      <w:r>
        <w:rPr>
          <w:w w:val="105"/>
        </w:rPr>
        <w:t>satisfaction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dissatisfaction</w:t>
      </w:r>
      <w:r>
        <w:rPr>
          <w:spacing w:val="-5"/>
          <w:w w:val="105"/>
        </w:rPr>
        <w:t xml:space="preserve"> </w:t>
      </w:r>
      <w:r>
        <w:rPr>
          <w:w w:val="105"/>
        </w:rPr>
        <w:t>results</w:t>
      </w:r>
      <w:r>
        <w:rPr>
          <w:spacing w:val="-4"/>
          <w:w w:val="105"/>
        </w:rPr>
        <w:t xml:space="preserve"> </w:t>
      </w:r>
      <w:r>
        <w:rPr>
          <w:w w:val="105"/>
        </w:rPr>
        <w:t>pr</w:t>
      </w:r>
      <w:r>
        <w:rPr>
          <w:w w:val="105"/>
        </w:rPr>
        <w:t>ovide</w:t>
      </w:r>
      <w:r>
        <w:rPr>
          <w:spacing w:val="-3"/>
          <w:w w:val="105"/>
        </w:rPr>
        <w:t xml:space="preserve"> </w:t>
      </w:r>
      <w:r>
        <w:rPr>
          <w:w w:val="105"/>
        </w:rPr>
        <w:t>imperative</w:t>
      </w:r>
      <w:r>
        <w:rPr>
          <w:spacing w:val="-4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39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understanding</w:t>
      </w:r>
      <w:r>
        <w:rPr>
          <w:spacing w:val="-2"/>
          <w:w w:val="105"/>
        </w:rPr>
        <w:t xml:space="preserve"> </w:t>
      </w:r>
      <w:r>
        <w:rPr>
          <w:w w:val="105"/>
        </w:rPr>
        <w:t>your</w:t>
      </w:r>
      <w:r>
        <w:rPr>
          <w:spacing w:val="-2"/>
          <w:w w:val="105"/>
        </w:rPr>
        <w:t xml:space="preserve"> </w:t>
      </w:r>
      <w:r>
        <w:rPr>
          <w:w w:val="105"/>
        </w:rPr>
        <w:t>customers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marketplace.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many</w:t>
      </w:r>
      <w:r>
        <w:rPr>
          <w:spacing w:val="-3"/>
          <w:w w:val="105"/>
        </w:rPr>
        <w:t xml:space="preserve"> </w:t>
      </w:r>
      <w:r>
        <w:rPr>
          <w:w w:val="105"/>
        </w:rPr>
        <w:t>cases,</w:t>
      </w:r>
      <w:r>
        <w:rPr>
          <w:spacing w:val="-3"/>
          <w:w w:val="105"/>
        </w:rPr>
        <w:t xml:space="preserve"> </w:t>
      </w:r>
      <w:r>
        <w:rPr>
          <w:w w:val="105"/>
        </w:rPr>
        <w:t>such</w:t>
      </w:r>
      <w:r>
        <w:rPr>
          <w:spacing w:val="-2"/>
          <w:w w:val="105"/>
        </w:rPr>
        <w:t xml:space="preserve"> </w:t>
      </w:r>
      <w:r>
        <w:rPr>
          <w:w w:val="105"/>
        </w:rPr>
        <w:t>results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trends</w:t>
      </w:r>
      <w:r>
        <w:rPr>
          <w:spacing w:val="-40"/>
          <w:w w:val="105"/>
        </w:rPr>
        <w:t xml:space="preserve"> </w:t>
      </w:r>
      <w:r>
        <w:rPr>
          <w:w w:val="105"/>
        </w:rPr>
        <w:t>provide the mainly meaningful information, not only on your customers’ views but also on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their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marketplace</w:t>
      </w:r>
      <w:r>
        <w:rPr>
          <w:spacing w:val="-6"/>
          <w:w w:val="105"/>
        </w:rPr>
        <w:t xml:space="preserve"> </w:t>
      </w:r>
      <w:proofErr w:type="spellStart"/>
      <w:r>
        <w:rPr>
          <w:w w:val="105"/>
        </w:rPr>
        <w:t>behaviours</w:t>
      </w:r>
      <w:proofErr w:type="spellEnd"/>
      <w:r>
        <w:rPr>
          <w:spacing w:val="-6"/>
          <w:w w:val="105"/>
        </w:rPr>
        <w:t xml:space="preserve"> </w:t>
      </w:r>
      <w:r>
        <w:rPr>
          <w:w w:val="105"/>
        </w:rPr>
        <w:t>(e.g.,</w:t>
      </w:r>
      <w:r>
        <w:rPr>
          <w:spacing w:val="-6"/>
          <w:w w:val="105"/>
        </w:rPr>
        <w:t xml:space="preserve"> </w:t>
      </w:r>
      <w:r>
        <w:rPr>
          <w:w w:val="105"/>
        </w:rPr>
        <w:t>repeat</w:t>
      </w:r>
      <w:r>
        <w:rPr>
          <w:spacing w:val="-10"/>
          <w:w w:val="105"/>
        </w:rPr>
        <w:t xml:space="preserve"> </w:t>
      </w:r>
      <w:r>
        <w:rPr>
          <w:w w:val="105"/>
        </w:rPr>
        <w:t>business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positive</w:t>
      </w:r>
      <w:r>
        <w:rPr>
          <w:spacing w:val="-7"/>
          <w:w w:val="105"/>
        </w:rPr>
        <w:t xml:space="preserve"> </w:t>
      </w:r>
      <w:r>
        <w:rPr>
          <w:w w:val="105"/>
        </w:rPr>
        <w:t>referrals)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how</w:t>
      </w:r>
      <w:r>
        <w:rPr>
          <w:spacing w:val="-6"/>
          <w:w w:val="105"/>
        </w:rPr>
        <w:t xml:space="preserve"> </w:t>
      </w:r>
      <w:r>
        <w:rPr>
          <w:w w:val="105"/>
        </w:rPr>
        <w:t>these</w:t>
      </w:r>
      <w:r>
        <w:rPr>
          <w:spacing w:val="-7"/>
          <w:w w:val="105"/>
        </w:rPr>
        <w:t xml:space="preserve"> </w:t>
      </w:r>
      <w:r>
        <w:rPr>
          <w:w w:val="105"/>
        </w:rPr>
        <w:t>views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proofErr w:type="spellStart"/>
      <w:r>
        <w:rPr>
          <w:w w:val="105"/>
        </w:rPr>
        <w:t>behaviours</w:t>
      </w:r>
      <w:proofErr w:type="spellEnd"/>
      <w:r>
        <w:rPr>
          <w:spacing w:val="12"/>
          <w:w w:val="105"/>
        </w:rPr>
        <w:t xml:space="preserve"> </w:t>
      </w:r>
      <w:r>
        <w:rPr>
          <w:w w:val="105"/>
        </w:rPr>
        <w:t>may</w:t>
      </w:r>
      <w:r>
        <w:rPr>
          <w:spacing w:val="11"/>
          <w:w w:val="105"/>
        </w:rPr>
        <w:t xml:space="preserve"> </w:t>
      </w:r>
      <w:r>
        <w:rPr>
          <w:w w:val="105"/>
        </w:rPr>
        <w:t>put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sustainability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your</w:t>
      </w:r>
      <w:r>
        <w:rPr>
          <w:spacing w:val="-1"/>
          <w:w w:val="105"/>
        </w:rPr>
        <w:t xml:space="preserve"> </w:t>
      </w:r>
      <w:proofErr w:type="spellStart"/>
      <w:r>
        <w:rPr>
          <w:w w:val="105"/>
        </w:rPr>
        <w:t>organisation</w:t>
      </w:r>
      <w:proofErr w:type="spellEnd"/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marketplace.</w:t>
      </w:r>
    </w:p>
    <w:p w14:paraId="53712333" w14:textId="77777777" w:rsidR="00DE4ECC" w:rsidRDefault="00DE4ECC">
      <w:pPr>
        <w:pStyle w:val="BodyText"/>
        <w:spacing w:before="2"/>
        <w:rPr>
          <w:sz w:val="19"/>
        </w:rPr>
      </w:pPr>
    </w:p>
    <w:p w14:paraId="36603C7C" w14:textId="77777777" w:rsidR="00DE4ECC" w:rsidRDefault="00105BF9">
      <w:pPr>
        <w:pStyle w:val="Heading6"/>
      </w:pPr>
      <w:r>
        <w:t>Category</w:t>
      </w:r>
      <w:r>
        <w:rPr>
          <w:spacing w:val="-7"/>
        </w:rPr>
        <w:t xml:space="preserve"> </w:t>
      </w:r>
      <w:r>
        <w:t>4:</w:t>
      </w:r>
      <w:r>
        <w:rPr>
          <w:spacing w:val="-6"/>
        </w:rPr>
        <w:t xml:space="preserve"> </w:t>
      </w:r>
      <w:r>
        <w:t>Measurement,</w:t>
      </w:r>
      <w:r>
        <w:rPr>
          <w:spacing w:val="-9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Knowledge</w:t>
      </w:r>
      <w:r>
        <w:rPr>
          <w:spacing w:val="-7"/>
        </w:rPr>
        <w:t xml:space="preserve"> </w:t>
      </w:r>
      <w:r>
        <w:t>Management</w:t>
      </w:r>
    </w:p>
    <w:p w14:paraId="24FD3C89" w14:textId="77777777" w:rsidR="00DE4ECC" w:rsidRDefault="00DE4ECC">
      <w:pPr>
        <w:pStyle w:val="BodyText"/>
        <w:spacing w:before="4"/>
        <w:rPr>
          <w:b/>
          <w:sz w:val="23"/>
        </w:rPr>
      </w:pPr>
    </w:p>
    <w:p w14:paraId="2208254B" w14:textId="77777777" w:rsidR="00DE4ECC" w:rsidRDefault="00105BF9">
      <w:pPr>
        <w:pStyle w:val="BodyText"/>
        <w:spacing w:line="283" w:lineRule="auto"/>
        <w:ind w:left="2680" w:right="253"/>
        <w:jc w:val="both"/>
      </w:pPr>
      <w:r>
        <w:rPr>
          <w:w w:val="105"/>
        </w:rPr>
        <w:t>The Measurement, Analysis, and Knowledge Management Category is the major point within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the Criteria for all key information about successfully measuring, </w:t>
      </w:r>
      <w:proofErr w:type="spellStart"/>
      <w:r>
        <w:rPr>
          <w:w w:val="105"/>
        </w:rPr>
        <w:t>analysing</w:t>
      </w:r>
      <w:proofErr w:type="spellEnd"/>
      <w:r>
        <w:rPr>
          <w:w w:val="105"/>
        </w:rPr>
        <w:t>, and improving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performance and managing </w:t>
      </w:r>
      <w:proofErr w:type="spellStart"/>
      <w:r>
        <w:rPr>
          <w:w w:val="105"/>
        </w:rPr>
        <w:t>organisational</w:t>
      </w:r>
      <w:proofErr w:type="spellEnd"/>
      <w:r>
        <w:rPr>
          <w:w w:val="105"/>
        </w:rPr>
        <w:t xml:space="preserve"> knowledge to drive perfection and </w:t>
      </w:r>
      <w:proofErr w:type="spellStart"/>
      <w:r>
        <w:rPr>
          <w:w w:val="105"/>
        </w:rPr>
        <w:t>organisational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competitiveness.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simplest</w:t>
      </w:r>
      <w:r>
        <w:rPr>
          <w:spacing w:val="-3"/>
          <w:w w:val="105"/>
        </w:rPr>
        <w:t xml:space="preserve"> </w:t>
      </w:r>
      <w:r>
        <w:rPr>
          <w:w w:val="105"/>
        </w:rPr>
        <w:t>terms,</w:t>
      </w:r>
      <w:r>
        <w:rPr>
          <w:spacing w:val="-3"/>
          <w:w w:val="105"/>
        </w:rPr>
        <w:t xml:space="preserve"> </w:t>
      </w:r>
      <w:r>
        <w:rPr>
          <w:w w:val="105"/>
        </w:rPr>
        <w:t>Category</w:t>
      </w:r>
      <w:r>
        <w:rPr>
          <w:spacing w:val="-3"/>
          <w:w w:val="105"/>
        </w:rPr>
        <w:t xml:space="preserve"> </w:t>
      </w:r>
      <w:r>
        <w:rPr>
          <w:w w:val="105"/>
        </w:rPr>
        <w:t>4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“brain</w:t>
      </w:r>
      <w:r>
        <w:rPr>
          <w:spacing w:val="-5"/>
          <w:w w:val="105"/>
        </w:rPr>
        <w:t xml:space="preserve"> </w:t>
      </w:r>
      <w:proofErr w:type="spellStart"/>
      <w:r>
        <w:rPr>
          <w:w w:val="105"/>
        </w:rPr>
        <w:t>centre</w:t>
      </w:r>
      <w:proofErr w:type="spellEnd"/>
      <w:r>
        <w:rPr>
          <w:w w:val="105"/>
        </w:rPr>
        <w:t>”</w:t>
      </w:r>
      <w:r>
        <w:rPr>
          <w:spacing w:val="-3"/>
          <w:w w:val="105"/>
        </w:rPr>
        <w:t xml:space="preserve"> </w:t>
      </w:r>
      <w:r>
        <w:rPr>
          <w:w w:val="105"/>
        </w:rPr>
        <w:t>fo</w:t>
      </w:r>
      <w:r>
        <w:rPr>
          <w:w w:val="105"/>
        </w:rPr>
        <w:t>r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coalition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your</w:t>
      </w:r>
      <w:r>
        <w:rPr>
          <w:spacing w:val="-39"/>
          <w:w w:val="105"/>
        </w:rPr>
        <w:t xml:space="preserve"> </w:t>
      </w:r>
      <w:proofErr w:type="spellStart"/>
      <w:r>
        <w:t>organisation’s</w:t>
      </w:r>
      <w:proofErr w:type="spellEnd"/>
      <w:r>
        <w:t xml:space="preserve"> operations with its strategic objectives. Central to such use of data and information</w:t>
      </w:r>
      <w:r>
        <w:rPr>
          <w:spacing w:val="1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their</w:t>
      </w:r>
      <w:r>
        <w:rPr>
          <w:spacing w:val="1"/>
          <w:w w:val="105"/>
        </w:rPr>
        <w:t xml:space="preserve"> </w:t>
      </w:r>
      <w:r>
        <w:rPr>
          <w:spacing w:val="9"/>
          <w:w w:val="105"/>
        </w:rPr>
        <w:t>quality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spacing w:val="10"/>
          <w:w w:val="105"/>
        </w:rPr>
        <w:t>availability.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spacing w:val="10"/>
          <w:w w:val="105"/>
        </w:rPr>
        <w:t>addition,</w:t>
      </w:r>
      <w:r>
        <w:rPr>
          <w:spacing w:val="11"/>
          <w:w w:val="105"/>
        </w:rPr>
        <w:t xml:space="preserve"> </w:t>
      </w:r>
      <w:r>
        <w:rPr>
          <w:w w:val="105"/>
        </w:rPr>
        <w:t>since</w:t>
      </w:r>
      <w:r>
        <w:rPr>
          <w:spacing w:val="1"/>
          <w:w w:val="105"/>
        </w:rPr>
        <w:t xml:space="preserve"> </w:t>
      </w:r>
      <w:r>
        <w:rPr>
          <w:spacing w:val="10"/>
          <w:w w:val="105"/>
        </w:rPr>
        <w:t>information,</w:t>
      </w:r>
      <w:r>
        <w:rPr>
          <w:spacing w:val="11"/>
          <w:w w:val="105"/>
        </w:rPr>
        <w:t xml:space="preserve"> </w:t>
      </w:r>
      <w:proofErr w:type="gramStart"/>
      <w:r>
        <w:rPr>
          <w:spacing w:val="10"/>
          <w:w w:val="105"/>
        </w:rPr>
        <w:t xml:space="preserve">analysis,  </w:t>
      </w:r>
      <w:r>
        <w:rPr>
          <w:w w:val="105"/>
        </w:rPr>
        <w:t>and</w:t>
      </w:r>
      <w:proofErr w:type="gramEnd"/>
      <w:r>
        <w:rPr>
          <w:spacing w:val="1"/>
          <w:w w:val="105"/>
        </w:rPr>
        <w:t xml:space="preserve"> </w:t>
      </w:r>
      <w:r>
        <w:rPr>
          <w:w w:val="105"/>
        </w:rPr>
        <w:t>knowledge management might themselves be prime sources of competitive advantage and</w:t>
      </w:r>
      <w:r>
        <w:rPr>
          <w:spacing w:val="1"/>
          <w:w w:val="105"/>
        </w:rPr>
        <w:t xml:space="preserve"> </w:t>
      </w:r>
      <w:r>
        <w:rPr>
          <w:w w:val="105"/>
        </w:rPr>
        <w:t>productivity</w:t>
      </w:r>
      <w:r>
        <w:rPr>
          <w:spacing w:val="14"/>
          <w:w w:val="105"/>
        </w:rPr>
        <w:t xml:space="preserve"> </w:t>
      </w:r>
      <w:r>
        <w:rPr>
          <w:w w:val="105"/>
        </w:rPr>
        <w:t>growth,</w:t>
      </w:r>
      <w:r>
        <w:rPr>
          <w:spacing w:val="12"/>
          <w:w w:val="105"/>
        </w:rPr>
        <w:t xml:space="preserve"> </w:t>
      </w:r>
      <w:r>
        <w:rPr>
          <w:w w:val="105"/>
        </w:rPr>
        <w:t>this</w:t>
      </w:r>
      <w:r>
        <w:rPr>
          <w:spacing w:val="14"/>
          <w:w w:val="105"/>
        </w:rPr>
        <w:t xml:space="preserve"> </w:t>
      </w:r>
      <w:r>
        <w:rPr>
          <w:w w:val="105"/>
        </w:rPr>
        <w:t>Category</w:t>
      </w:r>
      <w:r>
        <w:rPr>
          <w:spacing w:val="1"/>
          <w:w w:val="105"/>
        </w:rPr>
        <w:t xml:space="preserve"> </w:t>
      </w:r>
      <w:r>
        <w:rPr>
          <w:w w:val="105"/>
        </w:rPr>
        <w:t>as</w:t>
      </w:r>
      <w:r>
        <w:rPr>
          <w:spacing w:val="14"/>
          <w:w w:val="105"/>
        </w:rPr>
        <w:t xml:space="preserve"> </w:t>
      </w:r>
      <w:r>
        <w:rPr>
          <w:w w:val="105"/>
        </w:rPr>
        <w:t>well</w:t>
      </w:r>
      <w:r>
        <w:rPr>
          <w:spacing w:val="14"/>
          <w:w w:val="105"/>
        </w:rPr>
        <w:t xml:space="preserve"> </w:t>
      </w:r>
      <w:r>
        <w:rPr>
          <w:w w:val="105"/>
        </w:rPr>
        <w:t>includes</w:t>
      </w:r>
      <w:r>
        <w:rPr>
          <w:spacing w:val="12"/>
          <w:w w:val="105"/>
        </w:rPr>
        <w:t xml:space="preserve"> </w:t>
      </w:r>
      <w:r>
        <w:rPr>
          <w:w w:val="105"/>
        </w:rPr>
        <w:t>such</w:t>
      </w:r>
      <w:r>
        <w:rPr>
          <w:spacing w:val="15"/>
          <w:w w:val="105"/>
        </w:rPr>
        <w:t xml:space="preserve"> </w:t>
      </w:r>
      <w:r>
        <w:rPr>
          <w:w w:val="105"/>
        </w:rPr>
        <w:t>strategic</w:t>
      </w:r>
      <w:r>
        <w:rPr>
          <w:spacing w:val="14"/>
          <w:w w:val="105"/>
        </w:rPr>
        <w:t xml:space="preserve"> </w:t>
      </w:r>
      <w:r>
        <w:rPr>
          <w:w w:val="105"/>
        </w:rPr>
        <w:t>considerations.</w:t>
      </w:r>
    </w:p>
    <w:p w14:paraId="2D8B79B3" w14:textId="77777777" w:rsidR="00DE4ECC" w:rsidRDefault="00DE4ECC">
      <w:pPr>
        <w:pStyle w:val="BodyText"/>
        <w:spacing w:before="5"/>
        <w:rPr>
          <w:sz w:val="19"/>
        </w:rPr>
      </w:pPr>
    </w:p>
    <w:p w14:paraId="5AC89E7E" w14:textId="77777777" w:rsidR="00DE4ECC" w:rsidRDefault="00105BF9">
      <w:pPr>
        <w:pStyle w:val="Heading6"/>
        <w:spacing w:before="1"/>
      </w:pPr>
      <w:r>
        <w:rPr>
          <w:w w:val="95"/>
        </w:rPr>
        <w:t>Category</w:t>
      </w:r>
      <w:r>
        <w:rPr>
          <w:spacing w:val="2"/>
          <w:w w:val="95"/>
        </w:rPr>
        <w:t xml:space="preserve"> </w:t>
      </w:r>
      <w:r>
        <w:rPr>
          <w:w w:val="95"/>
        </w:rPr>
        <w:t>5:</w:t>
      </w:r>
      <w:r>
        <w:rPr>
          <w:spacing w:val="2"/>
          <w:w w:val="95"/>
        </w:rPr>
        <w:t xml:space="preserve"> </w:t>
      </w:r>
      <w:r>
        <w:rPr>
          <w:w w:val="95"/>
        </w:rPr>
        <w:t>Workforce</w:t>
      </w:r>
      <w:r>
        <w:rPr>
          <w:spacing w:val="3"/>
          <w:w w:val="95"/>
        </w:rPr>
        <w:t xml:space="preserve"> </w:t>
      </w:r>
      <w:r>
        <w:rPr>
          <w:w w:val="95"/>
        </w:rPr>
        <w:t>Focus</w:t>
      </w:r>
    </w:p>
    <w:p w14:paraId="5D753923" w14:textId="77777777" w:rsidR="00DE4ECC" w:rsidRDefault="00DE4ECC">
      <w:pPr>
        <w:pStyle w:val="BodyText"/>
        <w:spacing w:before="6"/>
        <w:rPr>
          <w:b/>
          <w:sz w:val="23"/>
        </w:rPr>
      </w:pPr>
    </w:p>
    <w:p w14:paraId="751DED19" w14:textId="77777777" w:rsidR="00DE4ECC" w:rsidRDefault="00105BF9">
      <w:pPr>
        <w:pStyle w:val="BodyText"/>
        <w:spacing w:line="283" w:lineRule="auto"/>
        <w:ind w:left="2680" w:right="259"/>
        <w:jc w:val="both"/>
      </w:pPr>
      <w:r>
        <w:rPr>
          <w:w w:val="105"/>
        </w:rPr>
        <w:t>Workforce Focus addresses key workforce practices-those directed in the direction of creating</w:t>
      </w:r>
      <w:r>
        <w:rPr>
          <w:spacing w:val="-39"/>
          <w:w w:val="105"/>
        </w:rPr>
        <w:t xml:space="preserve"> </w:t>
      </w:r>
      <w:r>
        <w:rPr>
          <w:w w:val="105"/>
        </w:rPr>
        <w:t>and maintaining a high-performance workplace and on the way to engaging your workforce to</w:t>
      </w:r>
      <w:r>
        <w:rPr>
          <w:spacing w:val="1"/>
          <w:w w:val="105"/>
        </w:rPr>
        <w:t xml:space="preserve"> </w:t>
      </w:r>
      <w:r>
        <w:rPr>
          <w:w w:val="105"/>
        </w:rPr>
        <w:t>enable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proofErr w:type="spellStart"/>
      <w:r>
        <w:rPr>
          <w:w w:val="105"/>
        </w:rPr>
        <w:t>organisation</w:t>
      </w:r>
      <w:proofErr w:type="spellEnd"/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adapt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alter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succeed.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Ca</w:t>
      </w:r>
      <w:r>
        <w:rPr>
          <w:w w:val="105"/>
        </w:rPr>
        <w:t>tegory</w:t>
      </w:r>
      <w:r>
        <w:rPr>
          <w:spacing w:val="-5"/>
          <w:w w:val="105"/>
        </w:rPr>
        <w:t xml:space="preserve"> </w:t>
      </w:r>
      <w:r>
        <w:rPr>
          <w:w w:val="105"/>
        </w:rPr>
        <w:t>covers</w:t>
      </w:r>
      <w:r>
        <w:rPr>
          <w:spacing w:val="-5"/>
          <w:w w:val="105"/>
        </w:rPr>
        <w:t xml:space="preserve"> </w:t>
      </w:r>
      <w:r>
        <w:rPr>
          <w:w w:val="105"/>
        </w:rPr>
        <w:t>workforce</w:t>
      </w:r>
      <w:r>
        <w:rPr>
          <w:spacing w:val="-40"/>
          <w:w w:val="105"/>
        </w:rPr>
        <w:t xml:space="preserve"> </w:t>
      </w:r>
      <w:r>
        <w:rPr>
          <w:w w:val="105"/>
        </w:rPr>
        <w:t>engagement,</w:t>
      </w:r>
      <w:r>
        <w:rPr>
          <w:spacing w:val="1"/>
          <w:w w:val="105"/>
        </w:rPr>
        <w:t xml:space="preserve"> </w:t>
      </w:r>
      <w:r>
        <w:rPr>
          <w:w w:val="105"/>
        </w:rPr>
        <w:t>development,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management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an</w:t>
      </w:r>
      <w:r>
        <w:rPr>
          <w:spacing w:val="1"/>
          <w:w w:val="105"/>
        </w:rPr>
        <w:t xml:space="preserve"> </w:t>
      </w:r>
      <w:r>
        <w:rPr>
          <w:w w:val="105"/>
        </w:rPr>
        <w:t>integrated</w:t>
      </w:r>
      <w:r>
        <w:rPr>
          <w:spacing w:val="1"/>
          <w:w w:val="105"/>
        </w:rPr>
        <w:t xml:space="preserve"> </w:t>
      </w:r>
      <w:r>
        <w:rPr>
          <w:w w:val="105"/>
        </w:rPr>
        <w:t>way (i.e.,</w:t>
      </w:r>
      <w:r>
        <w:rPr>
          <w:spacing w:val="1"/>
          <w:w w:val="105"/>
        </w:rPr>
        <w:t xml:space="preserve"> </w:t>
      </w:r>
      <w:r>
        <w:rPr>
          <w:w w:val="105"/>
        </w:rPr>
        <w:t>aligned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05"/>
        </w:rPr>
        <w:t>your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organisation’s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strategic</w:t>
      </w:r>
      <w:r>
        <w:rPr>
          <w:spacing w:val="1"/>
          <w:w w:val="105"/>
        </w:rPr>
        <w:t xml:space="preserve"> </w:t>
      </w:r>
      <w:r>
        <w:rPr>
          <w:w w:val="105"/>
        </w:rPr>
        <w:t>objectives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action</w:t>
      </w:r>
      <w:r>
        <w:rPr>
          <w:spacing w:val="1"/>
          <w:w w:val="105"/>
        </w:rPr>
        <w:t xml:space="preserve"> </w:t>
      </w:r>
      <w:r>
        <w:rPr>
          <w:w w:val="105"/>
        </w:rPr>
        <w:t>plans).</w:t>
      </w:r>
      <w:r>
        <w:rPr>
          <w:spacing w:val="1"/>
          <w:w w:val="105"/>
        </w:rPr>
        <w:t xml:space="preserve"> </w:t>
      </w:r>
      <w:r>
        <w:rPr>
          <w:w w:val="105"/>
        </w:rPr>
        <w:t>Your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workforce  focal</w:t>
      </w:r>
      <w:proofErr w:type="gramEnd"/>
      <w:r>
        <w:rPr>
          <w:w w:val="105"/>
        </w:rPr>
        <w:t xml:space="preserve">  point  includes</w:t>
      </w:r>
      <w:r>
        <w:rPr>
          <w:spacing w:val="1"/>
          <w:w w:val="105"/>
        </w:rPr>
        <w:t xml:space="preserve"> </w:t>
      </w:r>
      <w:r>
        <w:rPr>
          <w:w w:val="105"/>
        </w:rPr>
        <w:t>your capability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capacity</w:t>
      </w:r>
      <w:r>
        <w:rPr>
          <w:spacing w:val="1"/>
          <w:w w:val="105"/>
        </w:rPr>
        <w:t xml:space="preserve"> </w:t>
      </w:r>
      <w:r>
        <w:rPr>
          <w:w w:val="105"/>
        </w:rPr>
        <w:t>needs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your</w:t>
      </w:r>
      <w:r>
        <w:rPr>
          <w:spacing w:val="1"/>
          <w:w w:val="105"/>
        </w:rPr>
        <w:t xml:space="preserve"> </w:t>
      </w:r>
      <w:r>
        <w:rPr>
          <w:w w:val="105"/>
        </w:rPr>
        <w:t>workforce</w:t>
      </w:r>
      <w:r>
        <w:rPr>
          <w:spacing w:val="1"/>
          <w:w w:val="105"/>
        </w:rPr>
        <w:t xml:space="preserve"> </w:t>
      </w:r>
      <w:r>
        <w:rPr>
          <w:w w:val="105"/>
        </w:rPr>
        <w:t>support</w:t>
      </w:r>
      <w:r>
        <w:rPr>
          <w:spacing w:val="1"/>
          <w:w w:val="105"/>
        </w:rPr>
        <w:t xml:space="preserve"> </w:t>
      </w:r>
      <w:r>
        <w:rPr>
          <w:w w:val="105"/>
        </w:rPr>
        <w:t>climate. To</w:t>
      </w:r>
      <w:r>
        <w:rPr>
          <w:spacing w:val="1"/>
          <w:w w:val="105"/>
        </w:rPr>
        <w:t xml:space="preserve"> </w:t>
      </w:r>
      <w:r>
        <w:rPr>
          <w:w w:val="105"/>
        </w:rPr>
        <w:t>reinforce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fundamental alignment of workforce management with overall strategy, Criteria also covers</w:t>
      </w:r>
      <w:r>
        <w:rPr>
          <w:spacing w:val="1"/>
          <w:w w:val="105"/>
        </w:rPr>
        <w:t xml:space="preserve"> </w:t>
      </w:r>
      <w:r>
        <w:rPr>
          <w:w w:val="105"/>
        </w:rPr>
        <w:t>human</w:t>
      </w:r>
      <w:r>
        <w:rPr>
          <w:spacing w:val="6"/>
          <w:w w:val="105"/>
        </w:rPr>
        <w:t xml:space="preserve"> </w:t>
      </w:r>
      <w:r>
        <w:rPr>
          <w:w w:val="105"/>
        </w:rPr>
        <w:t>resource</w:t>
      </w:r>
      <w:r>
        <w:rPr>
          <w:spacing w:val="-2"/>
          <w:w w:val="105"/>
        </w:rPr>
        <w:t xml:space="preserve"> </w:t>
      </w:r>
      <w:r>
        <w:rPr>
          <w:w w:val="105"/>
        </w:rPr>
        <w:t>planning</w:t>
      </w:r>
      <w:r>
        <w:rPr>
          <w:spacing w:val="7"/>
          <w:w w:val="105"/>
        </w:rPr>
        <w:t xml:space="preserve"> </w:t>
      </w:r>
      <w:r>
        <w:rPr>
          <w:w w:val="105"/>
        </w:rPr>
        <w:t>as</w:t>
      </w:r>
      <w:r>
        <w:rPr>
          <w:spacing w:val="7"/>
          <w:w w:val="105"/>
        </w:rPr>
        <w:t xml:space="preserve"> </w:t>
      </w:r>
      <w:r>
        <w:rPr>
          <w:w w:val="105"/>
        </w:rPr>
        <w:t>part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on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whole</w:t>
      </w:r>
      <w:r>
        <w:rPr>
          <w:spacing w:val="7"/>
          <w:w w:val="105"/>
        </w:rPr>
        <w:t xml:space="preserve"> </w:t>
      </w:r>
      <w:r>
        <w:rPr>
          <w:w w:val="105"/>
        </w:rPr>
        <w:t>planning</w:t>
      </w:r>
      <w:r>
        <w:rPr>
          <w:spacing w:val="7"/>
          <w:w w:val="105"/>
        </w:rPr>
        <w:t xml:space="preserve"> </w:t>
      </w: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Strategic</w:t>
      </w:r>
      <w:r>
        <w:rPr>
          <w:spacing w:val="7"/>
          <w:w w:val="105"/>
        </w:rPr>
        <w:t xml:space="preserve"> </w:t>
      </w:r>
      <w:r>
        <w:rPr>
          <w:w w:val="105"/>
        </w:rPr>
        <w:t>Planning</w:t>
      </w:r>
      <w:r>
        <w:rPr>
          <w:spacing w:val="7"/>
          <w:w w:val="105"/>
        </w:rPr>
        <w:t xml:space="preserve"> </w:t>
      </w:r>
      <w:r>
        <w:rPr>
          <w:w w:val="105"/>
        </w:rPr>
        <w:t>Category</w:t>
      </w:r>
    </w:p>
    <w:p w14:paraId="181DBBD0" w14:textId="77777777" w:rsidR="00DE4ECC" w:rsidRDefault="00DE4ECC">
      <w:pPr>
        <w:pStyle w:val="BodyText"/>
        <w:spacing w:before="6"/>
        <w:rPr>
          <w:sz w:val="19"/>
        </w:rPr>
      </w:pPr>
    </w:p>
    <w:p w14:paraId="47BAEB69" w14:textId="77777777" w:rsidR="00DE4ECC" w:rsidRDefault="00105BF9">
      <w:pPr>
        <w:pStyle w:val="Heading6"/>
      </w:pPr>
      <w:r>
        <w:rPr>
          <w:w w:val="95"/>
        </w:rPr>
        <w:t>Category</w:t>
      </w:r>
      <w:r>
        <w:rPr>
          <w:spacing w:val="13"/>
          <w:w w:val="95"/>
        </w:rPr>
        <w:t xml:space="preserve"> </w:t>
      </w:r>
      <w:r>
        <w:rPr>
          <w:w w:val="95"/>
        </w:rPr>
        <w:t>6:</w:t>
      </w:r>
      <w:r>
        <w:rPr>
          <w:spacing w:val="10"/>
          <w:w w:val="95"/>
        </w:rPr>
        <w:t xml:space="preserve"> </w:t>
      </w:r>
      <w:r>
        <w:rPr>
          <w:w w:val="95"/>
        </w:rPr>
        <w:t>Process</w:t>
      </w:r>
      <w:r>
        <w:rPr>
          <w:spacing w:val="14"/>
          <w:w w:val="95"/>
        </w:rPr>
        <w:t xml:space="preserve"> </w:t>
      </w:r>
      <w:r>
        <w:rPr>
          <w:w w:val="95"/>
        </w:rPr>
        <w:t>Management</w:t>
      </w:r>
    </w:p>
    <w:p w14:paraId="68E5F49B" w14:textId="77777777" w:rsidR="00DE4ECC" w:rsidRDefault="00DE4ECC">
      <w:pPr>
        <w:pStyle w:val="BodyText"/>
        <w:spacing w:before="4"/>
        <w:rPr>
          <w:b/>
          <w:sz w:val="23"/>
        </w:rPr>
      </w:pPr>
    </w:p>
    <w:p w14:paraId="58E5D9DD" w14:textId="77777777" w:rsidR="00DE4ECC" w:rsidRDefault="00105BF9">
      <w:pPr>
        <w:pStyle w:val="BodyText"/>
        <w:spacing w:line="283" w:lineRule="auto"/>
        <w:ind w:left="2680" w:right="251"/>
        <w:jc w:val="both"/>
      </w:pPr>
      <w:r>
        <w:rPr>
          <w:w w:val="105"/>
        </w:rPr>
        <w:t>Process Management is the central point within the Criteria for your key work systems and</w:t>
      </w:r>
      <w:r>
        <w:rPr>
          <w:spacing w:val="1"/>
          <w:w w:val="105"/>
        </w:rPr>
        <w:t xml:space="preserve"> </w:t>
      </w:r>
      <w:r>
        <w:rPr>
          <w:w w:val="105"/>
        </w:rPr>
        <w:t>work</w:t>
      </w:r>
      <w:r>
        <w:rPr>
          <w:spacing w:val="1"/>
          <w:w w:val="105"/>
        </w:rPr>
        <w:t xml:space="preserve"> </w:t>
      </w:r>
      <w:r>
        <w:rPr>
          <w:w w:val="105"/>
        </w:rPr>
        <w:t>processes.</w:t>
      </w:r>
      <w:r>
        <w:rPr>
          <w:spacing w:val="1"/>
          <w:w w:val="105"/>
        </w:rPr>
        <w:t xml:space="preserve"> </w:t>
      </w:r>
      <w:r>
        <w:rPr>
          <w:w w:val="105"/>
        </w:rPr>
        <w:t>Built</w:t>
      </w:r>
      <w:r>
        <w:rPr>
          <w:spacing w:val="1"/>
          <w:w w:val="105"/>
        </w:rPr>
        <w:t xml:space="preserve"> </w:t>
      </w:r>
      <w:r>
        <w:rPr>
          <w:w w:val="105"/>
        </w:rPr>
        <w:t>into the</w:t>
      </w:r>
      <w:r>
        <w:rPr>
          <w:spacing w:val="1"/>
          <w:w w:val="105"/>
        </w:rPr>
        <w:t xml:space="preserve"> </w:t>
      </w:r>
      <w:r>
        <w:rPr>
          <w:w w:val="105"/>
        </w:rPr>
        <w:t>Category</w:t>
      </w:r>
      <w:r>
        <w:rPr>
          <w:spacing w:val="1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vital</w:t>
      </w:r>
      <w:r>
        <w:rPr>
          <w:spacing w:val="1"/>
          <w:w w:val="105"/>
        </w:rPr>
        <w:t xml:space="preserve"> </w:t>
      </w:r>
      <w:r>
        <w:rPr>
          <w:w w:val="105"/>
        </w:rPr>
        <w:t>requirements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identification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management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your</w:t>
      </w:r>
      <w:r>
        <w:rPr>
          <w:spacing w:val="1"/>
          <w:w w:val="105"/>
        </w:rPr>
        <w:t xml:space="preserve"> </w:t>
      </w:r>
      <w:r>
        <w:rPr>
          <w:w w:val="105"/>
        </w:rPr>
        <w:t>core</w:t>
      </w:r>
      <w:r>
        <w:rPr>
          <w:spacing w:val="1"/>
          <w:w w:val="105"/>
        </w:rPr>
        <w:t xml:space="preserve"> </w:t>
      </w:r>
      <w:r>
        <w:rPr>
          <w:w w:val="105"/>
        </w:rPr>
        <w:t>competencies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attain</w:t>
      </w:r>
      <w:r>
        <w:rPr>
          <w:spacing w:val="1"/>
          <w:w w:val="105"/>
        </w:rPr>
        <w:t xml:space="preserve"> </w:t>
      </w:r>
      <w:r>
        <w:rPr>
          <w:w w:val="105"/>
        </w:rPr>
        <w:t>efficient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eff</w:t>
      </w:r>
      <w:r>
        <w:rPr>
          <w:w w:val="105"/>
        </w:rPr>
        <w:t>ective</w:t>
      </w:r>
      <w:r>
        <w:rPr>
          <w:spacing w:val="1"/>
          <w:w w:val="105"/>
        </w:rPr>
        <w:t xml:space="preserve"> </w:t>
      </w:r>
      <w:r>
        <w:rPr>
          <w:w w:val="105"/>
        </w:rPr>
        <w:t>work</w:t>
      </w:r>
      <w:r>
        <w:rPr>
          <w:spacing w:val="1"/>
          <w:w w:val="105"/>
        </w:rPr>
        <w:t xml:space="preserve"> </w:t>
      </w:r>
      <w:r>
        <w:rPr>
          <w:w w:val="105"/>
        </w:rPr>
        <w:t>process</w:t>
      </w:r>
      <w:r>
        <w:rPr>
          <w:spacing w:val="1"/>
          <w:w w:val="105"/>
        </w:rPr>
        <w:t xml:space="preserve"> </w:t>
      </w:r>
      <w:r>
        <w:t>management: effective design; a prevention orientation; linkage to customers, suppliers, partners,</w:t>
      </w:r>
      <w:r>
        <w:rPr>
          <w:spacing w:val="1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spacing w:val="10"/>
          <w:w w:val="105"/>
        </w:rPr>
        <w:t>collaborators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spacing w:val="9"/>
          <w:w w:val="105"/>
        </w:rPr>
        <w:t>spotlight</w:t>
      </w:r>
      <w:r>
        <w:rPr>
          <w:spacing w:val="10"/>
          <w:w w:val="105"/>
        </w:rPr>
        <w:t xml:space="preserve"> </w:t>
      </w:r>
      <w:r>
        <w:rPr>
          <w:w w:val="105"/>
        </w:rPr>
        <w:t>on</w:t>
      </w:r>
      <w:r>
        <w:rPr>
          <w:spacing w:val="1"/>
          <w:w w:val="105"/>
        </w:rPr>
        <w:t xml:space="preserve"> </w:t>
      </w:r>
      <w:r>
        <w:rPr>
          <w:w w:val="105"/>
        </w:rPr>
        <w:t>value</w:t>
      </w:r>
      <w:r>
        <w:rPr>
          <w:spacing w:val="42"/>
          <w:w w:val="105"/>
        </w:rPr>
        <w:t xml:space="preserve"> </w:t>
      </w:r>
      <w:proofErr w:type="gramStart"/>
      <w:r>
        <w:rPr>
          <w:spacing w:val="9"/>
          <w:w w:val="105"/>
        </w:rPr>
        <w:t xml:space="preserve">creation  </w:t>
      </w:r>
      <w:r>
        <w:rPr>
          <w:w w:val="105"/>
        </w:rPr>
        <w:t>for</w:t>
      </w:r>
      <w:proofErr w:type="gramEnd"/>
      <w:r>
        <w:rPr>
          <w:spacing w:val="42"/>
          <w:w w:val="105"/>
        </w:rPr>
        <w:t xml:space="preserve"> </w:t>
      </w:r>
      <w:r>
        <w:rPr>
          <w:w w:val="105"/>
        </w:rPr>
        <w:t>all</w:t>
      </w:r>
      <w:r>
        <w:rPr>
          <w:spacing w:val="42"/>
          <w:w w:val="105"/>
        </w:rPr>
        <w:t xml:space="preserve"> </w:t>
      </w:r>
      <w:r>
        <w:rPr>
          <w:w w:val="105"/>
        </w:rPr>
        <w:t>key</w:t>
      </w:r>
      <w:r>
        <w:rPr>
          <w:spacing w:val="42"/>
          <w:w w:val="105"/>
        </w:rPr>
        <w:t xml:space="preserve"> </w:t>
      </w:r>
      <w:r>
        <w:rPr>
          <w:spacing w:val="10"/>
          <w:w w:val="105"/>
        </w:rPr>
        <w:t>stakeholders;</w:t>
      </w:r>
      <w:r>
        <w:rPr>
          <w:spacing w:val="11"/>
          <w:w w:val="105"/>
        </w:rPr>
        <w:t xml:space="preserve"> </w:t>
      </w:r>
      <w:r>
        <w:rPr>
          <w:w w:val="105"/>
        </w:rPr>
        <w:t>operational</w:t>
      </w:r>
      <w:r>
        <w:rPr>
          <w:spacing w:val="1"/>
          <w:w w:val="105"/>
        </w:rPr>
        <w:t xml:space="preserve"> </w:t>
      </w:r>
      <w:r>
        <w:rPr>
          <w:w w:val="105"/>
        </w:rPr>
        <w:t>performance;</w:t>
      </w:r>
      <w:r>
        <w:rPr>
          <w:spacing w:val="1"/>
          <w:w w:val="105"/>
        </w:rPr>
        <w:t xml:space="preserve"> </w:t>
      </w:r>
      <w:r>
        <w:rPr>
          <w:w w:val="105"/>
        </w:rPr>
        <w:t>cycle</w:t>
      </w:r>
      <w:r>
        <w:rPr>
          <w:spacing w:val="1"/>
          <w:w w:val="105"/>
        </w:rPr>
        <w:t xml:space="preserve"> </w:t>
      </w:r>
      <w:r>
        <w:rPr>
          <w:w w:val="105"/>
        </w:rPr>
        <w:t>time;</w:t>
      </w:r>
      <w:r>
        <w:rPr>
          <w:spacing w:val="1"/>
          <w:w w:val="105"/>
        </w:rPr>
        <w:t xml:space="preserve"> </w:t>
      </w:r>
      <w:r>
        <w:rPr>
          <w:w w:val="105"/>
        </w:rPr>
        <w:t>emergency</w:t>
      </w:r>
      <w:r>
        <w:rPr>
          <w:spacing w:val="1"/>
          <w:w w:val="105"/>
        </w:rPr>
        <w:t xml:space="preserve"> </w:t>
      </w:r>
      <w:r>
        <w:rPr>
          <w:w w:val="105"/>
        </w:rPr>
        <w:t>readiness;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evaluation,</w:t>
      </w:r>
      <w:r>
        <w:rPr>
          <w:spacing w:val="1"/>
          <w:w w:val="105"/>
        </w:rPr>
        <w:t xml:space="preserve"> </w:t>
      </w:r>
      <w:r>
        <w:rPr>
          <w:w w:val="105"/>
        </w:rPr>
        <w:t>continuous</w:t>
      </w:r>
      <w:r>
        <w:rPr>
          <w:spacing w:val="1"/>
          <w:w w:val="105"/>
        </w:rPr>
        <w:t xml:space="preserve"> </w:t>
      </w:r>
      <w:r>
        <w:rPr>
          <w:w w:val="105"/>
        </w:rPr>
        <w:t>improvement, and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organisational</w:t>
      </w:r>
      <w:proofErr w:type="spellEnd"/>
      <w:r>
        <w:rPr>
          <w:w w:val="105"/>
        </w:rPr>
        <w:t xml:space="preserve"> learning. Agility,</w:t>
      </w:r>
      <w:r>
        <w:rPr>
          <w:spacing w:val="1"/>
          <w:w w:val="105"/>
        </w:rPr>
        <w:t xml:space="preserve"> </w:t>
      </w:r>
      <w:r>
        <w:rPr>
          <w:w w:val="105"/>
        </w:rPr>
        <w:t>cost</w:t>
      </w:r>
      <w:r>
        <w:rPr>
          <w:spacing w:val="1"/>
          <w:w w:val="105"/>
        </w:rPr>
        <w:t xml:space="preserve"> </w:t>
      </w:r>
      <w:r>
        <w:rPr>
          <w:w w:val="105"/>
        </w:rPr>
        <w:t>reduction,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and  cycle</w:t>
      </w:r>
      <w:proofErr w:type="gramEnd"/>
      <w:r>
        <w:rPr>
          <w:w w:val="105"/>
        </w:rPr>
        <w:t xml:space="preserve"> time  reduction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are more and more significant in all aspects of process management and </w:t>
      </w:r>
      <w:proofErr w:type="spellStart"/>
      <w:r>
        <w:rPr>
          <w:w w:val="105"/>
        </w:rPr>
        <w:t>organisational</w:t>
      </w:r>
      <w:proofErr w:type="spellEnd"/>
      <w:r>
        <w:rPr>
          <w:w w:val="105"/>
        </w:rPr>
        <w:t xml:space="preserve"> design.</w:t>
      </w:r>
      <w:r>
        <w:rPr>
          <w:spacing w:val="-39"/>
          <w:w w:val="105"/>
        </w:rPr>
        <w:t xml:space="preserve"> </w:t>
      </w:r>
      <w:r>
        <w:rPr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simplest</w:t>
      </w:r>
      <w:r>
        <w:rPr>
          <w:spacing w:val="14"/>
          <w:w w:val="105"/>
        </w:rPr>
        <w:t xml:space="preserve"> </w:t>
      </w:r>
      <w:r>
        <w:rPr>
          <w:w w:val="105"/>
        </w:rPr>
        <w:t>terms,</w:t>
      </w:r>
      <w:r>
        <w:rPr>
          <w:spacing w:val="11"/>
          <w:w w:val="105"/>
        </w:rPr>
        <w:t xml:space="preserve"> </w:t>
      </w:r>
      <w:r>
        <w:rPr>
          <w:w w:val="105"/>
        </w:rPr>
        <w:t>“agilit</w:t>
      </w:r>
      <w:r>
        <w:rPr>
          <w:w w:val="105"/>
        </w:rPr>
        <w:t>y”</w:t>
      </w:r>
      <w:r>
        <w:rPr>
          <w:spacing w:val="14"/>
          <w:w w:val="105"/>
        </w:rPr>
        <w:t xml:space="preserve"> </w:t>
      </w:r>
      <w:r>
        <w:rPr>
          <w:w w:val="105"/>
        </w:rPr>
        <w:t>refers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your</w:t>
      </w:r>
      <w:r>
        <w:rPr>
          <w:spacing w:val="13"/>
          <w:w w:val="105"/>
        </w:rPr>
        <w:t xml:space="preserve"> </w:t>
      </w:r>
      <w:r>
        <w:rPr>
          <w:w w:val="105"/>
        </w:rPr>
        <w:t>ability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adapt</w:t>
      </w:r>
      <w:r>
        <w:rPr>
          <w:spacing w:val="11"/>
          <w:w w:val="105"/>
        </w:rPr>
        <w:t xml:space="preserve"> </w:t>
      </w:r>
      <w:r>
        <w:rPr>
          <w:w w:val="105"/>
        </w:rPr>
        <w:t>quickly,</w:t>
      </w:r>
      <w:r>
        <w:rPr>
          <w:spacing w:val="14"/>
          <w:w w:val="105"/>
        </w:rPr>
        <w:t xml:space="preserve"> </w:t>
      </w:r>
      <w:r>
        <w:rPr>
          <w:w w:val="105"/>
        </w:rPr>
        <w:t>flexibly,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effectively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to changing requirements. Depending on the personality of your </w:t>
      </w:r>
      <w:proofErr w:type="spellStart"/>
      <w:r>
        <w:rPr>
          <w:w w:val="105"/>
        </w:rPr>
        <w:t>organisation’s</w:t>
      </w:r>
      <w:proofErr w:type="spellEnd"/>
      <w:r>
        <w:rPr>
          <w:w w:val="105"/>
        </w:rPr>
        <w:t xml:space="preserve"> strategy and</w:t>
      </w:r>
      <w:r>
        <w:rPr>
          <w:spacing w:val="1"/>
          <w:w w:val="105"/>
        </w:rPr>
        <w:t xml:space="preserve"> </w:t>
      </w:r>
      <w:r>
        <w:rPr>
          <w:w w:val="105"/>
        </w:rPr>
        <w:t>markets, agility might mean rapid change from one product to another, rapid response to</w:t>
      </w:r>
      <w:r>
        <w:rPr>
          <w:spacing w:val="1"/>
          <w:w w:val="105"/>
        </w:rPr>
        <w:t xml:space="preserve"> </w:t>
      </w:r>
      <w:r>
        <w:rPr>
          <w:w w:val="105"/>
        </w:rPr>
        <w:t>changin</w:t>
      </w:r>
      <w:r>
        <w:rPr>
          <w:w w:val="105"/>
        </w:rPr>
        <w:t xml:space="preserve">g demands, or the ability to produce a wide range of </w:t>
      </w:r>
      <w:proofErr w:type="spellStart"/>
      <w:r>
        <w:rPr>
          <w:w w:val="105"/>
        </w:rPr>
        <w:t>customised</w:t>
      </w:r>
      <w:proofErr w:type="spellEnd"/>
      <w:r>
        <w:rPr>
          <w:w w:val="105"/>
        </w:rPr>
        <w:t xml:space="preserve"> services. Agility also</w:t>
      </w:r>
      <w:r>
        <w:rPr>
          <w:spacing w:val="1"/>
          <w:w w:val="105"/>
        </w:rPr>
        <w:t xml:space="preserve"> </w:t>
      </w:r>
      <w:r>
        <w:rPr>
          <w:w w:val="105"/>
        </w:rPr>
        <w:t>more and more involves decisions to outsource, agreements with key suppliers, and novel</w:t>
      </w:r>
      <w:r>
        <w:rPr>
          <w:spacing w:val="1"/>
          <w:w w:val="105"/>
        </w:rPr>
        <w:t xml:space="preserve"> </w:t>
      </w:r>
      <w:r>
        <w:rPr>
          <w:w w:val="105"/>
        </w:rPr>
        <w:t>partnering</w:t>
      </w:r>
      <w:r>
        <w:rPr>
          <w:spacing w:val="1"/>
          <w:w w:val="105"/>
        </w:rPr>
        <w:t xml:space="preserve"> </w:t>
      </w:r>
      <w:r>
        <w:rPr>
          <w:w w:val="105"/>
        </w:rPr>
        <w:t>arrangements.</w:t>
      </w:r>
      <w:r>
        <w:rPr>
          <w:spacing w:val="1"/>
          <w:w w:val="105"/>
        </w:rPr>
        <w:t xml:space="preserve"> </w:t>
      </w:r>
      <w:r>
        <w:rPr>
          <w:w w:val="105"/>
        </w:rPr>
        <w:t>Flexibility</w:t>
      </w:r>
      <w:r>
        <w:rPr>
          <w:spacing w:val="1"/>
          <w:w w:val="105"/>
        </w:rPr>
        <w:t xml:space="preserve"> </w:t>
      </w:r>
      <w:r>
        <w:rPr>
          <w:w w:val="105"/>
        </w:rPr>
        <w:t>possibly</w:t>
      </w:r>
      <w:r>
        <w:rPr>
          <w:spacing w:val="1"/>
          <w:w w:val="105"/>
        </w:rPr>
        <w:t xml:space="preserve"> </w:t>
      </w:r>
      <w:r>
        <w:rPr>
          <w:w w:val="105"/>
        </w:rPr>
        <w:t>will</w:t>
      </w:r>
      <w:r>
        <w:rPr>
          <w:spacing w:val="1"/>
          <w:w w:val="105"/>
        </w:rPr>
        <w:t xml:space="preserve"> </w:t>
      </w:r>
      <w:r>
        <w:rPr>
          <w:w w:val="105"/>
        </w:rPr>
        <w:t>demand</w:t>
      </w:r>
      <w:r>
        <w:rPr>
          <w:spacing w:val="1"/>
          <w:w w:val="105"/>
        </w:rPr>
        <w:t xml:space="preserve"> </w:t>
      </w:r>
      <w:r>
        <w:rPr>
          <w:w w:val="105"/>
        </w:rPr>
        <w:t>special</w:t>
      </w:r>
      <w:r>
        <w:rPr>
          <w:spacing w:val="1"/>
          <w:w w:val="105"/>
        </w:rPr>
        <w:t xml:space="preserve"> </w:t>
      </w:r>
      <w:r>
        <w:rPr>
          <w:w w:val="105"/>
        </w:rPr>
        <w:t>strategies,</w:t>
      </w:r>
      <w:r>
        <w:rPr>
          <w:spacing w:val="1"/>
          <w:w w:val="105"/>
        </w:rPr>
        <w:t xml:space="preserve"> </w:t>
      </w:r>
      <w:r>
        <w:rPr>
          <w:w w:val="105"/>
        </w:rPr>
        <w:t>such</w:t>
      </w:r>
      <w:r>
        <w:rPr>
          <w:spacing w:val="1"/>
          <w:w w:val="105"/>
        </w:rPr>
        <w:t xml:space="preserve"> </w:t>
      </w:r>
      <w:r>
        <w:rPr>
          <w:w w:val="105"/>
        </w:rPr>
        <w:t>as</w:t>
      </w:r>
      <w:r>
        <w:rPr>
          <w:spacing w:val="1"/>
          <w:w w:val="105"/>
        </w:rPr>
        <w:t xml:space="preserve"> </w:t>
      </w:r>
      <w:r>
        <w:rPr>
          <w:w w:val="105"/>
        </w:rPr>
        <w:t>implementing</w:t>
      </w:r>
      <w:r>
        <w:rPr>
          <w:spacing w:val="-3"/>
          <w:w w:val="105"/>
        </w:rPr>
        <w:t xml:space="preserve"> </w:t>
      </w:r>
      <w:r>
        <w:rPr>
          <w:w w:val="105"/>
        </w:rPr>
        <w:t>modular</w:t>
      </w:r>
      <w:r>
        <w:rPr>
          <w:spacing w:val="-8"/>
          <w:w w:val="105"/>
        </w:rPr>
        <w:t xml:space="preserve"> </w:t>
      </w:r>
      <w:r>
        <w:rPr>
          <w:w w:val="105"/>
        </w:rPr>
        <w:t>designs,</w:t>
      </w:r>
      <w:r>
        <w:rPr>
          <w:spacing w:val="-10"/>
          <w:w w:val="105"/>
        </w:rPr>
        <w:t xml:space="preserve"> </w:t>
      </w:r>
      <w:r>
        <w:rPr>
          <w:w w:val="105"/>
        </w:rPr>
        <w:t>sharing</w:t>
      </w:r>
      <w:r>
        <w:rPr>
          <w:spacing w:val="-9"/>
          <w:w w:val="105"/>
        </w:rPr>
        <w:t xml:space="preserve"> </w:t>
      </w:r>
      <w:r>
        <w:rPr>
          <w:w w:val="105"/>
        </w:rPr>
        <w:t>components,</w:t>
      </w:r>
      <w:r>
        <w:rPr>
          <w:spacing w:val="-8"/>
          <w:w w:val="105"/>
        </w:rPr>
        <w:t xml:space="preserve"> </w:t>
      </w:r>
      <w:r>
        <w:rPr>
          <w:w w:val="105"/>
        </w:rPr>
        <w:t>sharing</w:t>
      </w:r>
      <w:r>
        <w:rPr>
          <w:spacing w:val="-9"/>
          <w:w w:val="105"/>
        </w:rPr>
        <w:t xml:space="preserve"> </w:t>
      </w:r>
      <w:r>
        <w:rPr>
          <w:w w:val="105"/>
        </w:rPr>
        <w:t>manufacturing</w:t>
      </w:r>
      <w:r>
        <w:rPr>
          <w:spacing w:val="-10"/>
          <w:w w:val="105"/>
        </w:rPr>
        <w:t xml:space="preserve"> </w:t>
      </w:r>
      <w:r>
        <w:rPr>
          <w:w w:val="105"/>
        </w:rPr>
        <w:t>lines,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providing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specialised</w:t>
      </w:r>
      <w:proofErr w:type="spellEnd"/>
      <w:r>
        <w:rPr>
          <w:w w:val="105"/>
        </w:rPr>
        <w:t xml:space="preserve"> training. Cost and cycle time reduction often engross Lean process management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strategies. It is vital to </w:t>
      </w:r>
      <w:proofErr w:type="spellStart"/>
      <w:r>
        <w:rPr>
          <w:w w:val="105"/>
        </w:rPr>
        <w:t>utilise</w:t>
      </w:r>
      <w:proofErr w:type="spellEnd"/>
      <w:r>
        <w:rPr>
          <w:w w:val="105"/>
        </w:rPr>
        <w:t xml:space="preserve"> key measures for tracking all aspects of your overall process</w:t>
      </w:r>
      <w:r>
        <w:rPr>
          <w:spacing w:val="1"/>
          <w:w w:val="105"/>
        </w:rPr>
        <w:t xml:space="preserve"> </w:t>
      </w:r>
      <w:r>
        <w:rPr>
          <w:w w:val="105"/>
        </w:rPr>
        <w:t>management.</w:t>
      </w:r>
    </w:p>
    <w:p w14:paraId="04E3E149" w14:textId="77777777" w:rsidR="00DE4ECC" w:rsidRDefault="00DE4ECC">
      <w:pPr>
        <w:spacing w:line="283" w:lineRule="auto"/>
        <w:jc w:val="both"/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35465382" w14:textId="77777777" w:rsidR="00DE4ECC" w:rsidRDefault="00DE4ECC">
      <w:pPr>
        <w:pStyle w:val="BodyText"/>
        <w:rPr>
          <w:sz w:val="20"/>
        </w:rPr>
      </w:pPr>
    </w:p>
    <w:p w14:paraId="65FE7F96" w14:textId="77777777" w:rsidR="00DE4ECC" w:rsidRDefault="00DE4ECC">
      <w:pPr>
        <w:pStyle w:val="BodyText"/>
        <w:rPr>
          <w:sz w:val="20"/>
        </w:rPr>
      </w:pPr>
    </w:p>
    <w:p w14:paraId="6F7183C4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70D8F414" w14:textId="77777777" w:rsidR="00DE4ECC" w:rsidRDefault="00DE4ECC">
      <w:pPr>
        <w:pStyle w:val="BodyText"/>
        <w:spacing w:before="10"/>
      </w:pPr>
    </w:p>
    <w:p w14:paraId="4E18A976" w14:textId="77777777" w:rsidR="00DE4ECC" w:rsidRDefault="00105BF9">
      <w:pPr>
        <w:pStyle w:val="Heading6"/>
        <w:ind w:left="234"/>
      </w:pPr>
      <w:r>
        <w:rPr>
          <w:w w:val="95"/>
        </w:rPr>
        <w:t>Category</w:t>
      </w:r>
      <w:r>
        <w:rPr>
          <w:spacing w:val="11"/>
          <w:w w:val="95"/>
        </w:rPr>
        <w:t xml:space="preserve"> </w:t>
      </w:r>
      <w:r>
        <w:rPr>
          <w:w w:val="95"/>
        </w:rPr>
        <w:t>7:</w:t>
      </w:r>
      <w:r>
        <w:rPr>
          <w:spacing w:val="8"/>
          <w:w w:val="95"/>
        </w:rPr>
        <w:t xml:space="preserve"> </w:t>
      </w:r>
      <w:r>
        <w:rPr>
          <w:w w:val="95"/>
        </w:rPr>
        <w:t>Business</w:t>
      </w:r>
      <w:r>
        <w:rPr>
          <w:spacing w:val="9"/>
          <w:w w:val="95"/>
        </w:rPr>
        <w:t xml:space="preserve"> </w:t>
      </w:r>
      <w:r>
        <w:rPr>
          <w:w w:val="95"/>
        </w:rPr>
        <w:t>Results</w:t>
      </w:r>
    </w:p>
    <w:p w14:paraId="2329F9FF" w14:textId="77777777" w:rsidR="00DE4ECC" w:rsidRDefault="00DE4ECC">
      <w:pPr>
        <w:pStyle w:val="BodyText"/>
        <w:spacing w:before="2"/>
        <w:rPr>
          <w:b/>
          <w:sz w:val="23"/>
        </w:rPr>
      </w:pPr>
    </w:p>
    <w:p w14:paraId="1C687538" w14:textId="77777777" w:rsidR="00DE4ECC" w:rsidRDefault="00105BF9">
      <w:pPr>
        <w:pStyle w:val="BodyText"/>
        <w:spacing w:before="1" w:line="283" w:lineRule="auto"/>
        <w:ind w:left="234" w:right="89"/>
        <w:jc w:val="both"/>
      </w:pP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Results</w:t>
      </w:r>
      <w:r>
        <w:rPr>
          <w:spacing w:val="-4"/>
          <w:w w:val="105"/>
        </w:rPr>
        <w:t xml:space="preserve"> </w:t>
      </w:r>
      <w:r>
        <w:rPr>
          <w:w w:val="105"/>
        </w:rPr>
        <w:t>Category</w:t>
      </w:r>
      <w:r>
        <w:rPr>
          <w:spacing w:val="-3"/>
          <w:w w:val="105"/>
        </w:rPr>
        <w:t xml:space="preserve"> </w:t>
      </w:r>
      <w:r>
        <w:rPr>
          <w:w w:val="105"/>
        </w:rPr>
        <w:t>provides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results</w:t>
      </w:r>
      <w:r>
        <w:rPr>
          <w:spacing w:val="-5"/>
          <w:w w:val="105"/>
        </w:rPr>
        <w:t xml:space="preserve"> </w:t>
      </w:r>
      <w:r>
        <w:rPr>
          <w:w w:val="105"/>
        </w:rPr>
        <w:t>focal</w:t>
      </w:r>
      <w:r>
        <w:rPr>
          <w:spacing w:val="-4"/>
          <w:w w:val="105"/>
        </w:rPr>
        <w:t xml:space="preserve"> </w:t>
      </w:r>
      <w:r>
        <w:rPr>
          <w:w w:val="105"/>
        </w:rPr>
        <w:t>point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encompasses</w:t>
      </w:r>
      <w:r>
        <w:rPr>
          <w:spacing w:val="-3"/>
          <w:w w:val="105"/>
        </w:rPr>
        <w:t xml:space="preserve"> </w:t>
      </w:r>
      <w:r>
        <w:rPr>
          <w:w w:val="105"/>
        </w:rPr>
        <w:t>your</w:t>
      </w:r>
      <w:r>
        <w:rPr>
          <w:spacing w:val="-4"/>
          <w:w w:val="105"/>
        </w:rPr>
        <w:t xml:space="preserve"> </w:t>
      </w:r>
      <w:r>
        <w:rPr>
          <w:w w:val="105"/>
        </w:rPr>
        <w:t>objective</w:t>
      </w:r>
      <w:r>
        <w:rPr>
          <w:spacing w:val="-3"/>
          <w:w w:val="105"/>
        </w:rPr>
        <w:t xml:space="preserve"> </w:t>
      </w:r>
      <w:r>
        <w:rPr>
          <w:w w:val="105"/>
        </w:rPr>
        <w:t>evaluation</w:t>
      </w:r>
      <w:r>
        <w:rPr>
          <w:spacing w:val="-4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5"/>
          <w:w w:val="105"/>
        </w:rPr>
        <w:t xml:space="preserve"> </w:t>
      </w:r>
      <w:r>
        <w:rPr>
          <w:w w:val="105"/>
        </w:rPr>
        <w:t>customers’</w:t>
      </w:r>
      <w:r>
        <w:rPr>
          <w:spacing w:val="-5"/>
          <w:w w:val="105"/>
        </w:rPr>
        <w:t xml:space="preserve"> </w:t>
      </w:r>
      <w:r>
        <w:rPr>
          <w:w w:val="105"/>
        </w:rPr>
        <w:t>evaluation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proofErr w:type="spellStart"/>
      <w:r>
        <w:rPr>
          <w:w w:val="105"/>
        </w:rPr>
        <w:t>organisation’s</w:t>
      </w:r>
      <w:proofErr w:type="spellEnd"/>
      <w:r>
        <w:rPr>
          <w:spacing w:val="-8"/>
          <w:w w:val="105"/>
        </w:rPr>
        <w:t xml:space="preserve"> </w:t>
      </w:r>
      <w:r>
        <w:rPr>
          <w:w w:val="105"/>
        </w:rPr>
        <w:t>products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services,</w:t>
      </w:r>
      <w:r>
        <w:rPr>
          <w:spacing w:val="-5"/>
          <w:w w:val="105"/>
        </w:rPr>
        <w:t xml:space="preserve"> </w:t>
      </w:r>
      <w:proofErr w:type="spellStart"/>
      <w:proofErr w:type="gramStart"/>
      <w:r>
        <w:rPr>
          <w:w w:val="105"/>
        </w:rPr>
        <w:t>your</w:t>
      </w:r>
      <w:proofErr w:type="spellEnd"/>
      <w:proofErr w:type="gramEnd"/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whole</w:t>
      </w:r>
      <w:r>
        <w:rPr>
          <w:spacing w:val="-39"/>
          <w:w w:val="105"/>
        </w:rPr>
        <w:t xml:space="preserve"> </w:t>
      </w:r>
      <w:r>
        <w:rPr>
          <w:w w:val="105"/>
        </w:rPr>
        <w:t>financial and market performance, your workforce results, your leadership system and social</w:t>
      </w:r>
      <w:r>
        <w:rPr>
          <w:spacing w:val="1"/>
          <w:w w:val="105"/>
        </w:rPr>
        <w:t xml:space="preserve"> </w:t>
      </w:r>
      <w:r>
        <w:rPr>
          <w:w w:val="105"/>
        </w:rPr>
        <w:t>responsibility results, and results of all key processes and process enhancement activities.</w:t>
      </w:r>
      <w:r>
        <w:rPr>
          <w:spacing w:val="1"/>
          <w:w w:val="105"/>
        </w:rPr>
        <w:t xml:space="preserve"> </w:t>
      </w:r>
      <w:r>
        <w:rPr>
          <w:w w:val="105"/>
        </w:rPr>
        <w:t>Through this focus, the Criteria’s purposes - superior value of offerin</w:t>
      </w:r>
      <w:r>
        <w:rPr>
          <w:w w:val="105"/>
        </w:rPr>
        <w:t>gs as viewed by your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customers and the marketplace; superior </w:t>
      </w:r>
      <w:proofErr w:type="spellStart"/>
      <w:r>
        <w:rPr>
          <w:w w:val="105"/>
        </w:rPr>
        <w:t>organisational</w:t>
      </w:r>
      <w:proofErr w:type="spellEnd"/>
      <w:r>
        <w:rPr>
          <w:w w:val="105"/>
        </w:rPr>
        <w:t xml:space="preserve"> performance as replicated in your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operational, workforce, legal, ethical, and financial indicators; and </w:t>
      </w:r>
      <w:proofErr w:type="spellStart"/>
      <w:r>
        <w:rPr>
          <w:w w:val="105"/>
        </w:rPr>
        <w:t>organisational</w:t>
      </w:r>
      <w:proofErr w:type="spellEnd"/>
      <w:r>
        <w:rPr>
          <w:w w:val="105"/>
        </w:rPr>
        <w:t xml:space="preserve"> and personal</w:t>
      </w:r>
      <w:r>
        <w:rPr>
          <w:spacing w:val="-39"/>
          <w:w w:val="105"/>
        </w:rPr>
        <w:t xml:space="preserve"> </w:t>
      </w:r>
      <w:r>
        <w:rPr>
          <w:w w:val="105"/>
        </w:rPr>
        <w:t xml:space="preserve">learning - are maintained. Category 7 therefore </w:t>
      </w:r>
      <w:r>
        <w:rPr>
          <w:w w:val="105"/>
        </w:rPr>
        <w:t>provides “real-time” information (measures of</w:t>
      </w:r>
      <w:r>
        <w:rPr>
          <w:spacing w:val="1"/>
          <w:w w:val="105"/>
        </w:rPr>
        <w:t xml:space="preserve"> </w:t>
      </w:r>
      <w:r>
        <w:rPr>
          <w:w w:val="105"/>
        </w:rPr>
        <w:t>progress) for evaluation and enhancement of processes, products, and services, in alignment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24"/>
          <w:w w:val="105"/>
        </w:rPr>
        <w:t xml:space="preserve"> </w:t>
      </w:r>
      <w:r>
        <w:rPr>
          <w:w w:val="105"/>
        </w:rPr>
        <w:t>your</w:t>
      </w:r>
      <w:r>
        <w:rPr>
          <w:spacing w:val="27"/>
          <w:w w:val="105"/>
        </w:rPr>
        <w:t xml:space="preserve"> </w:t>
      </w:r>
      <w:r>
        <w:rPr>
          <w:w w:val="105"/>
        </w:rPr>
        <w:t>overall</w:t>
      </w:r>
      <w:r>
        <w:rPr>
          <w:spacing w:val="24"/>
          <w:w w:val="105"/>
        </w:rPr>
        <w:t xml:space="preserve"> </w:t>
      </w:r>
      <w:proofErr w:type="spellStart"/>
      <w:r>
        <w:rPr>
          <w:w w:val="105"/>
        </w:rPr>
        <w:t>organisational</w:t>
      </w:r>
      <w:proofErr w:type="spellEnd"/>
      <w:r>
        <w:rPr>
          <w:spacing w:val="27"/>
          <w:w w:val="105"/>
        </w:rPr>
        <w:t xml:space="preserve"> </w:t>
      </w:r>
      <w:r>
        <w:rPr>
          <w:w w:val="105"/>
        </w:rPr>
        <w:t>strategy.</w:t>
      </w:r>
    </w:p>
    <w:p w14:paraId="6E65A70E" w14:textId="77777777" w:rsidR="00DE4ECC" w:rsidRDefault="00DE4ECC">
      <w:pPr>
        <w:pStyle w:val="BodyText"/>
        <w:spacing w:before="8"/>
      </w:pPr>
    </w:p>
    <w:p w14:paraId="4CC6A963" w14:textId="77777777" w:rsidR="00DE4ECC" w:rsidRDefault="00105BF9">
      <w:pPr>
        <w:pStyle w:val="Heading5"/>
        <w:ind w:left="234"/>
      </w:pPr>
      <w:proofErr w:type="spellStart"/>
      <w:r>
        <w:rPr>
          <w:w w:val="105"/>
        </w:rPr>
        <w:t>Self</w:t>
      </w:r>
      <w:r>
        <w:rPr>
          <w:spacing w:val="30"/>
          <w:w w:val="105"/>
        </w:rPr>
        <w:t xml:space="preserve"> </w:t>
      </w:r>
      <w:r>
        <w:rPr>
          <w:w w:val="105"/>
        </w:rPr>
        <w:t>Assessment</w:t>
      </w:r>
      <w:proofErr w:type="spellEnd"/>
    </w:p>
    <w:p w14:paraId="7C5D2AFB" w14:textId="77777777" w:rsidR="00DE4ECC" w:rsidRDefault="00DE4ECC">
      <w:pPr>
        <w:pStyle w:val="BodyText"/>
        <w:spacing w:before="7"/>
        <w:rPr>
          <w:b/>
          <w:sz w:val="23"/>
        </w:rPr>
      </w:pPr>
    </w:p>
    <w:p w14:paraId="1D46CE3B" w14:textId="77777777" w:rsidR="00DE4ECC" w:rsidRDefault="00105BF9">
      <w:pPr>
        <w:pStyle w:val="BodyText"/>
        <w:spacing w:before="1"/>
        <w:ind w:left="234"/>
        <w:jc w:val="both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40626867" w14:textId="77777777" w:rsidR="00DE4ECC" w:rsidRDefault="00105BF9" w:rsidP="00105BF9">
      <w:pPr>
        <w:pStyle w:val="ListParagraph"/>
        <w:numPr>
          <w:ilvl w:val="0"/>
          <w:numId w:val="115"/>
        </w:numPr>
        <w:tabs>
          <w:tab w:val="left" w:pos="714"/>
          <w:tab w:val="left" w:pos="715"/>
          <w:tab w:val="left" w:leader="dot" w:pos="3050"/>
        </w:tabs>
        <w:spacing w:before="158" w:line="283" w:lineRule="auto"/>
        <w:ind w:left="714" w:right="68" w:hanging="480"/>
        <w:jc w:val="left"/>
        <w:rPr>
          <w:sz w:val="18"/>
        </w:rPr>
      </w:pPr>
      <w:r>
        <w:rPr>
          <w:sz w:val="18"/>
        </w:rPr>
        <w:t>Tata</w:t>
      </w:r>
      <w:r>
        <w:rPr>
          <w:spacing w:val="7"/>
          <w:sz w:val="18"/>
        </w:rPr>
        <w:t xml:space="preserve"> </w:t>
      </w:r>
      <w:r>
        <w:rPr>
          <w:sz w:val="18"/>
        </w:rPr>
        <w:t>Business</w:t>
      </w:r>
      <w:r>
        <w:rPr>
          <w:spacing w:val="10"/>
          <w:sz w:val="18"/>
        </w:rPr>
        <w:t xml:space="preserve"> </w:t>
      </w:r>
      <w:r>
        <w:rPr>
          <w:sz w:val="18"/>
        </w:rPr>
        <w:t>Excellence</w:t>
      </w:r>
      <w:r>
        <w:rPr>
          <w:spacing w:val="3"/>
          <w:sz w:val="18"/>
        </w:rPr>
        <w:t xml:space="preserve"> </w:t>
      </w:r>
      <w:r>
        <w:rPr>
          <w:sz w:val="18"/>
        </w:rPr>
        <w:t>Model</w:t>
      </w:r>
      <w:r>
        <w:rPr>
          <w:spacing w:val="5"/>
          <w:sz w:val="18"/>
        </w:rPr>
        <w:t xml:space="preserve"> </w:t>
      </w:r>
      <w:r>
        <w:rPr>
          <w:sz w:val="18"/>
        </w:rPr>
        <w:t>is</w:t>
      </w:r>
      <w:r>
        <w:rPr>
          <w:spacing w:val="3"/>
          <w:sz w:val="18"/>
        </w:rPr>
        <w:t xml:space="preserve"> </w:t>
      </w:r>
      <w:r>
        <w:rPr>
          <w:sz w:val="18"/>
        </w:rPr>
        <w:t>the</w:t>
      </w:r>
      <w:r>
        <w:rPr>
          <w:spacing w:val="8"/>
          <w:sz w:val="18"/>
        </w:rPr>
        <w:t xml:space="preserve"> </w:t>
      </w:r>
      <w:r>
        <w:rPr>
          <w:sz w:val="18"/>
        </w:rPr>
        <w:t>foundation</w:t>
      </w:r>
      <w:r>
        <w:rPr>
          <w:spacing w:val="3"/>
          <w:sz w:val="18"/>
        </w:rPr>
        <w:t xml:space="preserve"> </w:t>
      </w:r>
      <w:r>
        <w:rPr>
          <w:sz w:val="18"/>
        </w:rPr>
        <w:t>for</w:t>
      </w:r>
      <w:r>
        <w:rPr>
          <w:spacing w:val="7"/>
          <w:sz w:val="18"/>
        </w:rPr>
        <w:t xml:space="preserve"> </w:t>
      </w:r>
      <w:r>
        <w:rPr>
          <w:sz w:val="18"/>
        </w:rPr>
        <w:t>conducting</w:t>
      </w:r>
      <w:r>
        <w:rPr>
          <w:spacing w:val="11"/>
          <w:sz w:val="18"/>
        </w:rPr>
        <w:t xml:space="preserve"> </w:t>
      </w:r>
      <w:proofErr w:type="spellStart"/>
      <w:r>
        <w:rPr>
          <w:sz w:val="18"/>
        </w:rPr>
        <w:t>organisational</w:t>
      </w:r>
      <w:proofErr w:type="spellEnd"/>
      <w:r>
        <w:rPr>
          <w:spacing w:val="4"/>
          <w:sz w:val="18"/>
        </w:rPr>
        <w:t xml:space="preserve"> </w:t>
      </w:r>
      <w:r>
        <w:rPr>
          <w:sz w:val="18"/>
        </w:rPr>
        <w:t>assessments</w:t>
      </w:r>
      <w:r>
        <w:rPr>
          <w:spacing w:val="-36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giving</w:t>
      </w:r>
      <w:r>
        <w:rPr>
          <w:rFonts w:ascii="Times New Roman"/>
          <w:w w:val="105"/>
          <w:sz w:val="18"/>
        </w:rPr>
        <w:tab/>
      </w:r>
      <w:r>
        <w:rPr>
          <w:w w:val="105"/>
          <w:sz w:val="18"/>
        </w:rPr>
        <w:t>to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applicants.</w:t>
      </w:r>
    </w:p>
    <w:p w14:paraId="1A4C0F63" w14:textId="77777777" w:rsidR="00DE4ECC" w:rsidRDefault="00105BF9" w:rsidP="00105BF9">
      <w:pPr>
        <w:pStyle w:val="ListParagraph"/>
        <w:numPr>
          <w:ilvl w:val="0"/>
          <w:numId w:val="115"/>
        </w:numPr>
        <w:tabs>
          <w:tab w:val="left" w:pos="714"/>
          <w:tab w:val="left" w:pos="715"/>
          <w:tab w:val="left" w:leader="dot" w:pos="4750"/>
        </w:tabs>
        <w:spacing w:before="121"/>
        <w:ind w:left="714" w:hanging="481"/>
        <w:jc w:val="left"/>
        <w:rPr>
          <w:sz w:val="18"/>
        </w:rPr>
      </w:pPr>
      <w:r>
        <w:rPr>
          <w:w w:val="105"/>
          <w:sz w:val="18"/>
        </w:rPr>
        <w:t>Tata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Business Excellence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Model has</w:t>
      </w:r>
      <w:r>
        <w:rPr>
          <w:rFonts w:ascii="Times New Roman"/>
          <w:w w:val="105"/>
          <w:sz w:val="18"/>
        </w:rPr>
        <w:tab/>
      </w:r>
      <w:r>
        <w:rPr>
          <w:w w:val="105"/>
          <w:sz w:val="18"/>
        </w:rPr>
        <w:t>categories.</w:t>
      </w:r>
    </w:p>
    <w:p w14:paraId="72F705E1" w14:textId="77777777" w:rsidR="00DE4ECC" w:rsidRDefault="00105BF9" w:rsidP="00105BF9">
      <w:pPr>
        <w:pStyle w:val="ListParagraph"/>
        <w:numPr>
          <w:ilvl w:val="0"/>
          <w:numId w:val="115"/>
        </w:numPr>
        <w:tabs>
          <w:tab w:val="left" w:pos="714"/>
          <w:tab w:val="left" w:pos="715"/>
          <w:tab w:val="left" w:leader="dot" w:pos="2614"/>
        </w:tabs>
        <w:spacing w:before="159"/>
        <w:ind w:left="714" w:hanging="481"/>
        <w:jc w:val="left"/>
        <w:rPr>
          <w:sz w:val="18"/>
        </w:rPr>
      </w:pPr>
      <w:r>
        <w:rPr>
          <w:w w:val="105"/>
          <w:sz w:val="18"/>
        </w:rPr>
        <w:t>Category</w:t>
      </w:r>
      <w:r>
        <w:rPr>
          <w:rFonts w:ascii="Times New Roman" w:hAnsi="Times New Roman"/>
          <w:w w:val="105"/>
          <w:sz w:val="18"/>
        </w:rPr>
        <w:tab/>
      </w:r>
      <w:r>
        <w:rPr>
          <w:w w:val="105"/>
          <w:sz w:val="18"/>
        </w:rPr>
        <w:t>of</w:t>
      </w:r>
      <w:r>
        <w:rPr>
          <w:spacing w:val="26"/>
          <w:w w:val="105"/>
          <w:sz w:val="18"/>
        </w:rPr>
        <w:t xml:space="preserve"> </w:t>
      </w:r>
      <w:r>
        <w:rPr>
          <w:w w:val="105"/>
          <w:sz w:val="18"/>
        </w:rPr>
        <w:t>Tata</w:t>
      </w:r>
      <w:r>
        <w:rPr>
          <w:spacing w:val="25"/>
          <w:w w:val="105"/>
          <w:sz w:val="18"/>
        </w:rPr>
        <w:t xml:space="preserve"> </w:t>
      </w:r>
      <w:r>
        <w:rPr>
          <w:w w:val="105"/>
          <w:sz w:val="18"/>
        </w:rPr>
        <w:t>Business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Excellence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Model</w:t>
      </w:r>
      <w:r>
        <w:rPr>
          <w:spacing w:val="26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“brain</w:t>
      </w:r>
      <w:r>
        <w:rPr>
          <w:spacing w:val="3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centre</w:t>
      </w:r>
      <w:proofErr w:type="spellEnd"/>
      <w:r>
        <w:rPr>
          <w:w w:val="105"/>
          <w:sz w:val="18"/>
        </w:rPr>
        <w:t>”</w:t>
      </w:r>
      <w:r>
        <w:rPr>
          <w:spacing w:val="28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26"/>
          <w:w w:val="105"/>
          <w:sz w:val="18"/>
        </w:rPr>
        <w:t xml:space="preserve"> </w:t>
      </w:r>
      <w:r>
        <w:rPr>
          <w:w w:val="105"/>
          <w:sz w:val="18"/>
        </w:rPr>
        <w:t>the</w:t>
      </w:r>
    </w:p>
    <w:p w14:paraId="09A97C6E" w14:textId="77777777" w:rsidR="00DE4ECC" w:rsidRDefault="00105BF9">
      <w:pPr>
        <w:pStyle w:val="BodyText"/>
        <w:spacing w:before="39"/>
        <w:ind w:left="714"/>
      </w:pPr>
      <w:r>
        <w:rPr>
          <w:w w:val="105"/>
        </w:rPr>
        <w:t>coalition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your</w:t>
      </w:r>
      <w:r>
        <w:rPr>
          <w:spacing w:val="8"/>
          <w:w w:val="105"/>
        </w:rPr>
        <w:t xml:space="preserve"> </w:t>
      </w:r>
      <w:proofErr w:type="spellStart"/>
      <w:r>
        <w:rPr>
          <w:w w:val="105"/>
        </w:rPr>
        <w:t>organisation’s</w:t>
      </w:r>
      <w:proofErr w:type="spellEnd"/>
      <w:r>
        <w:rPr>
          <w:spacing w:val="7"/>
          <w:w w:val="105"/>
        </w:rPr>
        <w:t xml:space="preserve"> </w:t>
      </w:r>
      <w:r>
        <w:rPr>
          <w:w w:val="105"/>
        </w:rPr>
        <w:t>operations</w:t>
      </w:r>
      <w:r>
        <w:rPr>
          <w:spacing w:val="8"/>
          <w:w w:val="105"/>
        </w:rPr>
        <w:t xml:space="preserve"> </w:t>
      </w:r>
      <w:r>
        <w:rPr>
          <w:w w:val="105"/>
        </w:rPr>
        <w:t>with</w:t>
      </w:r>
      <w:r>
        <w:rPr>
          <w:spacing w:val="8"/>
          <w:w w:val="105"/>
        </w:rPr>
        <w:t xml:space="preserve"> </w:t>
      </w:r>
      <w:r>
        <w:rPr>
          <w:w w:val="105"/>
        </w:rPr>
        <w:t>its</w:t>
      </w:r>
      <w:r>
        <w:rPr>
          <w:spacing w:val="9"/>
          <w:w w:val="105"/>
        </w:rPr>
        <w:t xml:space="preserve"> </w:t>
      </w:r>
      <w:r>
        <w:rPr>
          <w:w w:val="105"/>
        </w:rPr>
        <w:t>strategic</w:t>
      </w:r>
      <w:r>
        <w:rPr>
          <w:spacing w:val="8"/>
          <w:w w:val="105"/>
        </w:rPr>
        <w:t xml:space="preserve"> </w:t>
      </w:r>
      <w:r>
        <w:rPr>
          <w:w w:val="105"/>
        </w:rPr>
        <w:t>objectives.</w:t>
      </w:r>
    </w:p>
    <w:p w14:paraId="46174CD2" w14:textId="77777777" w:rsidR="00DE4ECC" w:rsidRDefault="00DE4ECC">
      <w:pPr>
        <w:pStyle w:val="BodyText"/>
        <w:spacing w:before="1"/>
        <w:rPr>
          <w:sz w:val="21"/>
        </w:rPr>
      </w:pPr>
    </w:p>
    <w:p w14:paraId="06EAEB5C" w14:textId="77777777" w:rsidR="00DE4ECC" w:rsidRDefault="00105BF9" w:rsidP="00105BF9">
      <w:pPr>
        <w:pStyle w:val="Heading3"/>
        <w:numPr>
          <w:ilvl w:val="1"/>
          <w:numId w:val="114"/>
        </w:numPr>
        <w:tabs>
          <w:tab w:val="left" w:pos="715"/>
        </w:tabs>
        <w:ind w:hanging="481"/>
        <w:jc w:val="left"/>
        <w:rPr>
          <w:u w:val="none"/>
        </w:rPr>
      </w:pPr>
      <w:r>
        <w:rPr>
          <w:u w:val="thick"/>
        </w:rPr>
        <w:t>Summary</w:t>
      </w:r>
    </w:p>
    <w:p w14:paraId="7D53DE71" w14:textId="77777777" w:rsidR="00DE4ECC" w:rsidRDefault="00DE4ECC">
      <w:pPr>
        <w:pStyle w:val="BodyText"/>
        <w:spacing w:before="10"/>
        <w:rPr>
          <w:b/>
          <w:sz w:val="23"/>
        </w:rPr>
      </w:pPr>
    </w:p>
    <w:p w14:paraId="158993D5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0" w:line="283" w:lineRule="auto"/>
        <w:ind w:right="84"/>
        <w:rPr>
          <w:sz w:val="18"/>
        </w:rPr>
      </w:pPr>
      <w:r>
        <w:rPr>
          <w:sz w:val="18"/>
        </w:rPr>
        <w:t>Strategic</w:t>
      </w:r>
      <w:r>
        <w:rPr>
          <w:spacing w:val="30"/>
          <w:sz w:val="18"/>
        </w:rPr>
        <w:t xml:space="preserve"> </w:t>
      </w:r>
      <w:r>
        <w:rPr>
          <w:sz w:val="18"/>
        </w:rPr>
        <w:t>re-engineering</w:t>
      </w:r>
      <w:r>
        <w:rPr>
          <w:spacing w:val="36"/>
          <w:sz w:val="18"/>
        </w:rPr>
        <w:t xml:space="preserve"> </w:t>
      </w:r>
      <w:r>
        <w:rPr>
          <w:sz w:val="18"/>
        </w:rPr>
        <w:t>focuses</w:t>
      </w:r>
      <w:r>
        <w:rPr>
          <w:spacing w:val="31"/>
          <w:sz w:val="18"/>
        </w:rPr>
        <w:t xml:space="preserve"> </w:t>
      </w:r>
      <w:r>
        <w:rPr>
          <w:sz w:val="18"/>
        </w:rPr>
        <w:t>on</w:t>
      </w:r>
      <w:r>
        <w:rPr>
          <w:spacing w:val="36"/>
          <w:sz w:val="18"/>
        </w:rPr>
        <w:t xml:space="preserve"> </w:t>
      </w:r>
      <w:r>
        <w:rPr>
          <w:sz w:val="18"/>
        </w:rPr>
        <w:t>designing</w:t>
      </w:r>
      <w:r>
        <w:rPr>
          <w:spacing w:val="31"/>
          <w:sz w:val="18"/>
        </w:rPr>
        <w:t xml:space="preserve"> </w:t>
      </w:r>
      <w:r>
        <w:rPr>
          <w:sz w:val="18"/>
        </w:rPr>
        <w:t>the</w:t>
      </w:r>
      <w:r>
        <w:rPr>
          <w:spacing w:val="39"/>
          <w:sz w:val="18"/>
        </w:rPr>
        <w:t xml:space="preserve"> </w:t>
      </w:r>
      <w:r>
        <w:rPr>
          <w:sz w:val="18"/>
        </w:rPr>
        <w:t>organization</w:t>
      </w:r>
      <w:r>
        <w:rPr>
          <w:spacing w:val="31"/>
          <w:sz w:val="18"/>
        </w:rPr>
        <w:t xml:space="preserve"> </w:t>
      </w:r>
      <w:r>
        <w:rPr>
          <w:sz w:val="18"/>
        </w:rPr>
        <w:t>to</w:t>
      </w:r>
      <w:r>
        <w:rPr>
          <w:spacing w:val="34"/>
          <w:sz w:val="18"/>
        </w:rPr>
        <w:t xml:space="preserve"> </w:t>
      </w:r>
      <w:r>
        <w:rPr>
          <w:sz w:val="18"/>
        </w:rPr>
        <w:t>create</w:t>
      </w:r>
      <w:r>
        <w:rPr>
          <w:spacing w:val="31"/>
          <w:sz w:val="18"/>
        </w:rPr>
        <w:t xml:space="preserve"> </w:t>
      </w:r>
      <w:r>
        <w:rPr>
          <w:sz w:val="18"/>
        </w:rPr>
        <w:t>a</w:t>
      </w:r>
      <w:r>
        <w:rPr>
          <w:spacing w:val="40"/>
          <w:sz w:val="18"/>
        </w:rPr>
        <w:t xml:space="preserve"> </w:t>
      </w:r>
      <w:r>
        <w:rPr>
          <w:sz w:val="18"/>
        </w:rPr>
        <w:t>dramatic</w:t>
      </w:r>
      <w:r>
        <w:rPr>
          <w:spacing w:val="1"/>
          <w:sz w:val="18"/>
        </w:rPr>
        <w:t xml:space="preserve"> </w:t>
      </w:r>
      <w:r>
        <w:rPr>
          <w:sz w:val="18"/>
        </w:rPr>
        <w:t>improvement</w:t>
      </w:r>
      <w:r>
        <w:rPr>
          <w:spacing w:val="27"/>
          <w:sz w:val="18"/>
        </w:rPr>
        <w:t xml:space="preserve"> </w:t>
      </w:r>
      <w:r>
        <w:rPr>
          <w:sz w:val="18"/>
        </w:rPr>
        <w:t>in</w:t>
      </w:r>
      <w:r>
        <w:rPr>
          <w:spacing w:val="34"/>
          <w:sz w:val="18"/>
        </w:rPr>
        <w:t xml:space="preserve"> </w:t>
      </w:r>
      <w:r>
        <w:rPr>
          <w:sz w:val="18"/>
        </w:rPr>
        <w:t>performance.</w:t>
      </w:r>
    </w:p>
    <w:p w14:paraId="59F912BE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22" w:line="283" w:lineRule="auto"/>
        <w:ind w:right="98"/>
        <w:rPr>
          <w:sz w:val="18"/>
        </w:rPr>
      </w:pPr>
      <w:r>
        <w:rPr>
          <w:w w:val="105"/>
          <w:sz w:val="18"/>
        </w:rPr>
        <w:t>BPR</w:t>
      </w:r>
      <w:r>
        <w:rPr>
          <w:spacing w:val="28"/>
          <w:w w:val="105"/>
          <w:sz w:val="18"/>
        </w:rPr>
        <w:t xml:space="preserve"> </w:t>
      </w:r>
      <w:r>
        <w:rPr>
          <w:w w:val="105"/>
          <w:sz w:val="18"/>
        </w:rPr>
        <w:t>must</w:t>
      </w:r>
      <w:r>
        <w:rPr>
          <w:spacing w:val="25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31"/>
          <w:w w:val="105"/>
          <w:sz w:val="18"/>
        </w:rPr>
        <w:t xml:space="preserve"> </w:t>
      </w:r>
      <w:r>
        <w:rPr>
          <w:w w:val="105"/>
          <w:sz w:val="18"/>
        </w:rPr>
        <w:t>“owned”</w:t>
      </w:r>
      <w:r>
        <w:rPr>
          <w:spacing w:val="25"/>
          <w:w w:val="105"/>
          <w:sz w:val="18"/>
        </w:rPr>
        <w:t xml:space="preserve"> </w:t>
      </w:r>
      <w:r>
        <w:rPr>
          <w:w w:val="105"/>
          <w:sz w:val="18"/>
        </w:rPr>
        <w:t>throughout</w:t>
      </w:r>
      <w:r>
        <w:rPr>
          <w:spacing w:val="2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26"/>
          <w:w w:val="105"/>
          <w:sz w:val="18"/>
        </w:rPr>
        <w:t xml:space="preserve"> </w:t>
      </w:r>
      <w:r>
        <w:rPr>
          <w:w w:val="105"/>
          <w:sz w:val="18"/>
        </w:rPr>
        <w:t>organization,</w:t>
      </w:r>
      <w:r>
        <w:rPr>
          <w:spacing w:val="31"/>
          <w:w w:val="105"/>
          <w:sz w:val="18"/>
        </w:rPr>
        <w:t xml:space="preserve"> </w:t>
      </w:r>
      <w:r>
        <w:rPr>
          <w:w w:val="105"/>
          <w:sz w:val="18"/>
        </w:rPr>
        <w:t>not</w:t>
      </w:r>
      <w:r>
        <w:rPr>
          <w:spacing w:val="25"/>
          <w:w w:val="105"/>
          <w:sz w:val="18"/>
        </w:rPr>
        <w:t xml:space="preserve"> </w:t>
      </w:r>
      <w:r>
        <w:rPr>
          <w:w w:val="105"/>
          <w:sz w:val="18"/>
        </w:rPr>
        <w:t>driven</w:t>
      </w:r>
      <w:r>
        <w:rPr>
          <w:spacing w:val="29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25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32"/>
          <w:w w:val="105"/>
          <w:sz w:val="18"/>
        </w:rPr>
        <w:t xml:space="preserve"> </w:t>
      </w:r>
      <w:r>
        <w:rPr>
          <w:w w:val="105"/>
          <w:sz w:val="18"/>
        </w:rPr>
        <w:t>group</w:t>
      </w:r>
      <w:r>
        <w:rPr>
          <w:spacing w:val="28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30"/>
          <w:w w:val="105"/>
          <w:sz w:val="18"/>
        </w:rPr>
        <w:t xml:space="preserve"> </w:t>
      </w:r>
      <w:r>
        <w:rPr>
          <w:w w:val="105"/>
          <w:sz w:val="18"/>
        </w:rPr>
        <w:t>outside</w:t>
      </w:r>
      <w:r>
        <w:rPr>
          <w:spacing w:val="-38"/>
          <w:w w:val="105"/>
          <w:sz w:val="18"/>
        </w:rPr>
        <w:t xml:space="preserve"> </w:t>
      </w:r>
      <w:r>
        <w:rPr>
          <w:w w:val="105"/>
          <w:sz w:val="18"/>
        </w:rPr>
        <w:t>consultants.</w:t>
      </w:r>
    </w:p>
    <w:p w14:paraId="4350DDFD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21" w:line="285" w:lineRule="auto"/>
        <w:ind w:right="97"/>
        <w:rPr>
          <w:sz w:val="18"/>
        </w:rPr>
      </w:pPr>
      <w:r>
        <w:rPr>
          <w:w w:val="105"/>
          <w:sz w:val="18"/>
        </w:rPr>
        <w:t>Benchmarking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continuous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search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for,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application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of,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significantly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better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practices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lead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superior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competitive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performance.</w:t>
      </w:r>
    </w:p>
    <w:p w14:paraId="1060FA05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9" w:line="283" w:lineRule="auto"/>
        <w:ind w:right="107"/>
        <w:rPr>
          <w:sz w:val="18"/>
        </w:rPr>
      </w:pPr>
      <w:r>
        <w:rPr>
          <w:w w:val="105"/>
          <w:sz w:val="18"/>
        </w:rPr>
        <w:t>For tracking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down fineness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excellence,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organizations follow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the techniques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which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Analyzing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Cost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time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trade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off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using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project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software.</w:t>
      </w:r>
    </w:p>
    <w:p w14:paraId="736453C0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21" w:line="283" w:lineRule="auto"/>
        <w:ind w:right="86"/>
        <w:rPr>
          <w:sz w:val="18"/>
        </w:rPr>
      </w:pPr>
      <w:r>
        <w:rPr>
          <w:w w:val="105"/>
          <w:sz w:val="18"/>
        </w:rPr>
        <w:t>Organization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has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its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objective,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optimizing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system</w:t>
      </w:r>
      <w:r>
        <w:rPr>
          <w:spacing w:val="40"/>
          <w:w w:val="105"/>
          <w:sz w:val="18"/>
        </w:rPr>
        <w:t xml:space="preserve"> </w:t>
      </w:r>
      <w:r>
        <w:rPr>
          <w:w w:val="105"/>
          <w:sz w:val="18"/>
        </w:rPr>
        <w:t>where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“</w:t>
      </w:r>
      <w:proofErr w:type="gramStart"/>
      <w:r>
        <w:rPr>
          <w:w w:val="105"/>
          <w:sz w:val="18"/>
        </w:rPr>
        <w:t>Cost  is</w:t>
      </w:r>
      <w:proofErr w:type="gramEnd"/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function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performance,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time,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scope”.</w:t>
      </w:r>
    </w:p>
    <w:p w14:paraId="6AEDE6F5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21"/>
        <w:ind w:hanging="481"/>
        <w:rPr>
          <w:sz w:val="18"/>
        </w:rPr>
      </w:pPr>
      <w:r>
        <w:rPr>
          <w:sz w:val="18"/>
        </w:rPr>
        <w:t>Total</w:t>
      </w:r>
      <w:r>
        <w:rPr>
          <w:spacing w:val="17"/>
          <w:sz w:val="18"/>
        </w:rPr>
        <w:t xml:space="preserve"> </w:t>
      </w:r>
      <w:r>
        <w:rPr>
          <w:sz w:val="18"/>
        </w:rPr>
        <w:t>project</w:t>
      </w:r>
      <w:r>
        <w:rPr>
          <w:spacing w:val="18"/>
          <w:sz w:val="18"/>
        </w:rPr>
        <w:t xml:space="preserve"> </w:t>
      </w:r>
      <w:r>
        <w:rPr>
          <w:sz w:val="18"/>
        </w:rPr>
        <w:t>costs</w:t>
      </w:r>
      <w:r>
        <w:rPr>
          <w:spacing w:val="17"/>
          <w:sz w:val="18"/>
        </w:rPr>
        <w:t xml:space="preserve"> </w:t>
      </w:r>
      <w:r>
        <w:rPr>
          <w:sz w:val="18"/>
        </w:rPr>
        <w:t>are</w:t>
      </w:r>
      <w:r>
        <w:rPr>
          <w:spacing w:val="21"/>
          <w:sz w:val="18"/>
        </w:rPr>
        <w:t xml:space="preserve"> </w:t>
      </w:r>
      <w:r>
        <w:rPr>
          <w:sz w:val="18"/>
        </w:rPr>
        <w:t>constituted</w:t>
      </w:r>
      <w:r>
        <w:rPr>
          <w:spacing w:val="18"/>
          <w:sz w:val="18"/>
        </w:rPr>
        <w:t xml:space="preserve"> </w:t>
      </w:r>
      <w:r>
        <w:rPr>
          <w:sz w:val="18"/>
        </w:rPr>
        <w:t>of</w:t>
      </w:r>
      <w:r>
        <w:rPr>
          <w:spacing w:val="17"/>
          <w:sz w:val="18"/>
        </w:rPr>
        <w:t xml:space="preserve"> </w:t>
      </w:r>
      <w:r>
        <w:rPr>
          <w:sz w:val="18"/>
        </w:rPr>
        <w:t>direct</w:t>
      </w:r>
      <w:r>
        <w:rPr>
          <w:spacing w:val="18"/>
          <w:sz w:val="18"/>
        </w:rPr>
        <w:t xml:space="preserve"> </w:t>
      </w:r>
      <w:r>
        <w:rPr>
          <w:sz w:val="18"/>
        </w:rPr>
        <w:t>costs,</w:t>
      </w:r>
      <w:r>
        <w:rPr>
          <w:spacing w:val="17"/>
          <w:sz w:val="18"/>
        </w:rPr>
        <w:t xml:space="preserve"> </w:t>
      </w:r>
      <w:r>
        <w:rPr>
          <w:sz w:val="18"/>
        </w:rPr>
        <w:t>indirect</w:t>
      </w:r>
      <w:r>
        <w:rPr>
          <w:spacing w:val="18"/>
          <w:sz w:val="18"/>
        </w:rPr>
        <w:t xml:space="preserve"> </w:t>
      </w:r>
      <w:r>
        <w:rPr>
          <w:sz w:val="18"/>
        </w:rPr>
        <w:t>costs,</w:t>
      </w:r>
      <w:r>
        <w:rPr>
          <w:spacing w:val="21"/>
          <w:sz w:val="18"/>
        </w:rPr>
        <w:t xml:space="preserve"> </w:t>
      </w:r>
      <w:r>
        <w:rPr>
          <w:sz w:val="18"/>
        </w:rPr>
        <w:t>and</w:t>
      </w:r>
      <w:r>
        <w:rPr>
          <w:spacing w:val="17"/>
          <w:sz w:val="18"/>
        </w:rPr>
        <w:t xml:space="preserve"> </w:t>
      </w:r>
      <w:r>
        <w:rPr>
          <w:sz w:val="18"/>
        </w:rPr>
        <w:t>penalty</w:t>
      </w:r>
      <w:r>
        <w:rPr>
          <w:spacing w:val="18"/>
          <w:sz w:val="18"/>
        </w:rPr>
        <w:t xml:space="preserve"> </w:t>
      </w:r>
      <w:r>
        <w:rPr>
          <w:sz w:val="18"/>
        </w:rPr>
        <w:t>costs.</w:t>
      </w:r>
    </w:p>
    <w:p w14:paraId="43C228BC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61"/>
        <w:ind w:hanging="481"/>
        <w:rPr>
          <w:sz w:val="18"/>
        </w:rPr>
      </w:pPr>
      <w:r>
        <w:rPr>
          <w:sz w:val="18"/>
        </w:rPr>
        <w:t>For</w:t>
      </w:r>
      <w:r>
        <w:rPr>
          <w:spacing w:val="25"/>
          <w:sz w:val="18"/>
        </w:rPr>
        <w:t xml:space="preserve"> </w:t>
      </w:r>
      <w:r>
        <w:rPr>
          <w:sz w:val="18"/>
        </w:rPr>
        <w:t>large</w:t>
      </w:r>
      <w:r>
        <w:rPr>
          <w:spacing w:val="22"/>
          <w:sz w:val="18"/>
        </w:rPr>
        <w:t xml:space="preserve"> </w:t>
      </w:r>
      <w:r>
        <w:rPr>
          <w:sz w:val="18"/>
        </w:rPr>
        <w:t>projects,</w:t>
      </w:r>
      <w:r>
        <w:rPr>
          <w:spacing w:val="25"/>
          <w:sz w:val="18"/>
        </w:rPr>
        <w:t xml:space="preserve"> </w:t>
      </w:r>
      <w:r>
        <w:rPr>
          <w:sz w:val="18"/>
        </w:rPr>
        <w:t>assistance</w:t>
      </w:r>
      <w:r>
        <w:rPr>
          <w:spacing w:val="23"/>
          <w:sz w:val="18"/>
        </w:rPr>
        <w:t xml:space="preserve"> </w:t>
      </w:r>
      <w:r>
        <w:rPr>
          <w:sz w:val="18"/>
        </w:rPr>
        <w:t>of</w:t>
      </w:r>
      <w:r>
        <w:rPr>
          <w:spacing w:val="26"/>
          <w:sz w:val="18"/>
        </w:rPr>
        <w:t xml:space="preserve"> </w:t>
      </w:r>
      <w:r>
        <w:rPr>
          <w:sz w:val="18"/>
        </w:rPr>
        <w:t>computer</w:t>
      </w:r>
      <w:r>
        <w:rPr>
          <w:spacing w:val="27"/>
          <w:sz w:val="18"/>
        </w:rPr>
        <w:t xml:space="preserve"> </w:t>
      </w:r>
      <w:r>
        <w:rPr>
          <w:sz w:val="18"/>
        </w:rPr>
        <w:t>software</w:t>
      </w:r>
      <w:r>
        <w:rPr>
          <w:spacing w:val="22"/>
          <w:sz w:val="18"/>
        </w:rPr>
        <w:t xml:space="preserve"> </w:t>
      </w:r>
      <w:r>
        <w:rPr>
          <w:sz w:val="18"/>
        </w:rPr>
        <w:t>is</w:t>
      </w:r>
      <w:r>
        <w:rPr>
          <w:spacing w:val="25"/>
          <w:sz w:val="18"/>
        </w:rPr>
        <w:t xml:space="preserve"> </w:t>
      </w:r>
      <w:r>
        <w:rPr>
          <w:sz w:val="18"/>
        </w:rPr>
        <w:t>essential.</w:t>
      </w:r>
    </w:p>
    <w:p w14:paraId="0AA18526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59" w:line="283" w:lineRule="auto"/>
        <w:ind w:right="99"/>
        <w:jc w:val="both"/>
        <w:rPr>
          <w:sz w:val="18"/>
        </w:rPr>
      </w:pPr>
      <w:r>
        <w:rPr>
          <w:w w:val="105"/>
          <w:sz w:val="18"/>
        </w:rPr>
        <w:t>The software creates a project schedule by superimposing project activities, with their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precedence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relationships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estimated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duration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time,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time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line.</w:t>
      </w:r>
    </w:p>
    <w:p w14:paraId="717DB5E7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21" w:line="283" w:lineRule="auto"/>
        <w:ind w:right="99"/>
        <w:jc w:val="both"/>
        <w:rPr>
          <w:sz w:val="18"/>
        </w:rPr>
      </w:pPr>
      <w:r>
        <w:rPr>
          <w:w w:val="105"/>
          <w:sz w:val="18"/>
        </w:rPr>
        <w:t>The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TBEM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philosophy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has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been</w:t>
      </w:r>
      <w:r>
        <w:rPr>
          <w:spacing w:val="-4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moulded</w:t>
      </w:r>
      <w:proofErr w:type="spellEnd"/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deliver</w:t>
      </w:r>
      <w:r>
        <w:rPr>
          <w:spacing w:val="-4"/>
          <w:w w:val="105"/>
          <w:sz w:val="18"/>
        </w:rPr>
        <w:t xml:space="preserve"> </w:t>
      </w:r>
      <w:proofErr w:type="spellStart"/>
      <w:proofErr w:type="gramStart"/>
      <w:r>
        <w:rPr>
          <w:w w:val="105"/>
          <w:sz w:val="18"/>
        </w:rPr>
        <w:t>a</w:t>
      </w:r>
      <w:proofErr w:type="spellEnd"/>
      <w:proofErr w:type="gramEnd"/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amalgamation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strategic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direction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concerted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effort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3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maximise</w:t>
      </w:r>
      <w:proofErr w:type="spellEnd"/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business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performance.</w:t>
      </w:r>
    </w:p>
    <w:p w14:paraId="7EB85A79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21" w:line="285" w:lineRule="auto"/>
        <w:ind w:right="38"/>
        <w:jc w:val="both"/>
        <w:rPr>
          <w:sz w:val="18"/>
        </w:rPr>
      </w:pPr>
      <w:r>
        <w:rPr>
          <w:w w:val="105"/>
          <w:sz w:val="18"/>
        </w:rPr>
        <w:t>The Tata Business Excellency model spotlights on seven core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aspects of operations: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leadership,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strategic planning, customer 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market focus, measurement, analysis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"/>
          <w:w w:val="105"/>
          <w:sz w:val="18"/>
        </w:rPr>
        <w:t xml:space="preserve"> </w:t>
      </w:r>
      <w:r>
        <w:rPr>
          <w:sz w:val="18"/>
        </w:rPr>
        <w:t>knowledge</w:t>
      </w:r>
      <w:r>
        <w:rPr>
          <w:spacing w:val="2"/>
          <w:sz w:val="18"/>
        </w:rPr>
        <w:t xml:space="preserve"> </w:t>
      </w:r>
      <w:r>
        <w:rPr>
          <w:sz w:val="18"/>
        </w:rPr>
        <w:t>management,</w:t>
      </w:r>
      <w:r>
        <w:rPr>
          <w:spacing w:val="3"/>
          <w:sz w:val="18"/>
        </w:rPr>
        <w:t xml:space="preserve"> </w:t>
      </w:r>
      <w:r>
        <w:rPr>
          <w:sz w:val="18"/>
        </w:rPr>
        <w:t>human</w:t>
      </w:r>
      <w:r>
        <w:rPr>
          <w:spacing w:val="30"/>
          <w:sz w:val="18"/>
        </w:rPr>
        <w:t xml:space="preserve"> </w:t>
      </w:r>
      <w:r>
        <w:rPr>
          <w:sz w:val="18"/>
        </w:rPr>
        <w:t>resource</w:t>
      </w:r>
      <w:r>
        <w:rPr>
          <w:spacing w:val="4"/>
          <w:sz w:val="18"/>
        </w:rPr>
        <w:t xml:space="preserve"> </w:t>
      </w:r>
      <w:r>
        <w:rPr>
          <w:sz w:val="18"/>
        </w:rPr>
        <w:t>focus,</w:t>
      </w:r>
      <w:r>
        <w:rPr>
          <w:spacing w:val="7"/>
          <w:sz w:val="18"/>
        </w:rPr>
        <w:t xml:space="preserve"> </w:t>
      </w:r>
      <w:r>
        <w:rPr>
          <w:sz w:val="18"/>
        </w:rPr>
        <w:t>process</w:t>
      </w:r>
      <w:r>
        <w:rPr>
          <w:spacing w:val="27"/>
          <w:sz w:val="18"/>
        </w:rPr>
        <w:t xml:space="preserve"> </w:t>
      </w:r>
      <w:r>
        <w:rPr>
          <w:sz w:val="18"/>
        </w:rPr>
        <w:t>management</w:t>
      </w:r>
      <w:r>
        <w:rPr>
          <w:spacing w:val="1"/>
          <w:sz w:val="18"/>
        </w:rPr>
        <w:t xml:space="preserve"> </w:t>
      </w:r>
      <w:r>
        <w:rPr>
          <w:sz w:val="18"/>
        </w:rPr>
        <w:t>and business</w:t>
      </w:r>
      <w:r>
        <w:rPr>
          <w:spacing w:val="3"/>
          <w:sz w:val="18"/>
        </w:rPr>
        <w:t xml:space="preserve"> </w:t>
      </w:r>
      <w:r>
        <w:rPr>
          <w:sz w:val="18"/>
        </w:rPr>
        <w:t>results.</w:t>
      </w:r>
    </w:p>
    <w:p w14:paraId="0173C208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50E759F0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56722C65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47" w:space="633"/>
            <w:col w:w="1990"/>
          </w:cols>
        </w:sectPr>
      </w:pPr>
    </w:p>
    <w:p w14:paraId="751E0CAF" w14:textId="77777777" w:rsidR="00DE4ECC" w:rsidRDefault="00DE4ECC">
      <w:pPr>
        <w:pStyle w:val="BodyText"/>
        <w:rPr>
          <w:b/>
          <w:sz w:val="20"/>
        </w:rPr>
      </w:pPr>
    </w:p>
    <w:p w14:paraId="1CD9884B" w14:textId="77777777" w:rsidR="00DE4ECC" w:rsidRDefault="00DE4ECC">
      <w:pPr>
        <w:pStyle w:val="BodyText"/>
        <w:rPr>
          <w:b/>
          <w:sz w:val="20"/>
        </w:rPr>
      </w:pPr>
    </w:p>
    <w:p w14:paraId="604E5C51" w14:textId="77777777" w:rsidR="00DE4ECC" w:rsidRDefault="00105BF9">
      <w:pPr>
        <w:tabs>
          <w:tab w:val="left" w:pos="2679"/>
        </w:tabs>
        <w:spacing w:before="236"/>
        <w:ind w:left="1213"/>
        <w:rPr>
          <w:b/>
          <w:sz w:val="24"/>
        </w:rPr>
      </w:pPr>
      <w:r>
        <w:rPr>
          <w:b/>
          <w:position w:val="5"/>
          <w:sz w:val="18"/>
        </w:rPr>
        <w:t>Notes</w:t>
      </w:r>
      <w:r>
        <w:rPr>
          <w:b/>
          <w:position w:val="5"/>
          <w:sz w:val="18"/>
        </w:rPr>
        <w:tab/>
      </w:r>
      <w:r>
        <w:rPr>
          <w:b/>
          <w:sz w:val="24"/>
          <w:u w:val="single"/>
        </w:rPr>
        <w:t>7.6</w:t>
      </w:r>
      <w:r>
        <w:rPr>
          <w:b/>
          <w:spacing w:val="49"/>
          <w:sz w:val="24"/>
          <w:u w:val="single"/>
        </w:rPr>
        <w:t xml:space="preserve"> </w:t>
      </w:r>
      <w:r>
        <w:rPr>
          <w:b/>
          <w:sz w:val="24"/>
          <w:u w:val="single"/>
        </w:rPr>
        <w:t>Keywords</w:t>
      </w:r>
    </w:p>
    <w:p w14:paraId="39387CAC" w14:textId="77777777" w:rsidR="00DE4ECC" w:rsidRDefault="00DE4ECC">
      <w:pPr>
        <w:pStyle w:val="BodyText"/>
        <w:spacing w:before="9"/>
        <w:rPr>
          <w:b/>
          <w:sz w:val="22"/>
        </w:rPr>
      </w:pPr>
    </w:p>
    <w:p w14:paraId="4713A5E1" w14:textId="77777777" w:rsidR="00DE4ECC" w:rsidRDefault="00105BF9">
      <w:pPr>
        <w:pStyle w:val="BodyText"/>
        <w:spacing w:before="1" w:line="264" w:lineRule="auto"/>
        <w:ind w:left="2680"/>
      </w:pPr>
      <w:r>
        <w:rPr>
          <w:b/>
          <w:i/>
          <w:w w:val="105"/>
        </w:rPr>
        <w:t>Benchmarking</w:t>
      </w:r>
      <w:r>
        <w:rPr>
          <w:w w:val="105"/>
        </w:rPr>
        <w:t>: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w w:val="105"/>
        </w:rPr>
        <w:t>continuous</w:t>
      </w:r>
      <w:r>
        <w:rPr>
          <w:spacing w:val="6"/>
          <w:w w:val="105"/>
        </w:rPr>
        <w:t xml:space="preserve"> </w:t>
      </w:r>
      <w:r>
        <w:rPr>
          <w:w w:val="105"/>
        </w:rPr>
        <w:t>search</w:t>
      </w:r>
      <w:r>
        <w:rPr>
          <w:spacing w:val="6"/>
          <w:w w:val="105"/>
        </w:rPr>
        <w:t xml:space="preserve"> </w:t>
      </w:r>
      <w:r>
        <w:rPr>
          <w:w w:val="105"/>
        </w:rPr>
        <w:t>for,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w w:val="105"/>
        </w:rPr>
        <w:t>application</w:t>
      </w:r>
      <w:r>
        <w:rPr>
          <w:spacing w:val="6"/>
          <w:w w:val="105"/>
        </w:rPr>
        <w:t xml:space="preserve"> </w:t>
      </w:r>
      <w:r>
        <w:rPr>
          <w:w w:val="105"/>
        </w:rPr>
        <w:t>of,</w:t>
      </w:r>
      <w:r>
        <w:rPr>
          <w:spacing w:val="6"/>
          <w:w w:val="105"/>
        </w:rPr>
        <w:t xml:space="preserve"> </w:t>
      </w:r>
      <w:r>
        <w:rPr>
          <w:w w:val="105"/>
        </w:rPr>
        <w:t>significantly</w:t>
      </w:r>
      <w:r>
        <w:rPr>
          <w:spacing w:val="7"/>
          <w:w w:val="105"/>
        </w:rPr>
        <w:t xml:space="preserve"> </w:t>
      </w:r>
      <w:r>
        <w:rPr>
          <w:w w:val="105"/>
        </w:rPr>
        <w:t>better</w:t>
      </w:r>
      <w:r>
        <w:rPr>
          <w:spacing w:val="9"/>
          <w:w w:val="105"/>
        </w:rPr>
        <w:t xml:space="preserve"> </w:t>
      </w:r>
      <w:r>
        <w:rPr>
          <w:w w:val="105"/>
        </w:rPr>
        <w:t>practices</w:t>
      </w:r>
      <w:r>
        <w:rPr>
          <w:spacing w:val="6"/>
          <w:w w:val="105"/>
        </w:rPr>
        <w:t xml:space="preserve"> </w:t>
      </w:r>
      <w:r>
        <w:rPr>
          <w:w w:val="105"/>
        </w:rPr>
        <w:t>that</w:t>
      </w:r>
      <w:r>
        <w:rPr>
          <w:spacing w:val="-39"/>
          <w:w w:val="105"/>
        </w:rPr>
        <w:t xml:space="preserve"> </w:t>
      </w:r>
      <w:r>
        <w:rPr>
          <w:w w:val="105"/>
        </w:rPr>
        <w:t>lead</w:t>
      </w:r>
      <w:r>
        <w:rPr>
          <w:spacing w:val="21"/>
          <w:w w:val="105"/>
        </w:rPr>
        <w:t xml:space="preserve"> </w:t>
      </w:r>
      <w:r>
        <w:rPr>
          <w:w w:val="105"/>
        </w:rPr>
        <w:t>to</w:t>
      </w:r>
      <w:r>
        <w:rPr>
          <w:spacing w:val="22"/>
          <w:w w:val="105"/>
        </w:rPr>
        <w:t xml:space="preserve"> </w:t>
      </w:r>
      <w:r>
        <w:rPr>
          <w:w w:val="105"/>
        </w:rPr>
        <w:t>superior</w:t>
      </w:r>
      <w:r>
        <w:rPr>
          <w:spacing w:val="23"/>
          <w:w w:val="105"/>
        </w:rPr>
        <w:t xml:space="preserve"> </w:t>
      </w:r>
      <w:r>
        <w:rPr>
          <w:w w:val="105"/>
        </w:rPr>
        <w:t>competitive</w:t>
      </w:r>
      <w:r>
        <w:rPr>
          <w:spacing w:val="21"/>
          <w:w w:val="105"/>
        </w:rPr>
        <w:t xml:space="preserve"> </w:t>
      </w:r>
      <w:r>
        <w:rPr>
          <w:w w:val="105"/>
        </w:rPr>
        <w:t>performance.</w:t>
      </w:r>
    </w:p>
    <w:p w14:paraId="57CF88F2" w14:textId="77777777" w:rsidR="00DE4ECC" w:rsidRDefault="00105BF9">
      <w:pPr>
        <w:pStyle w:val="BodyText"/>
        <w:spacing w:before="123" w:line="264" w:lineRule="auto"/>
        <w:ind w:left="2680" w:right="261"/>
      </w:pPr>
      <w:r>
        <w:rPr>
          <w:b/>
          <w:i/>
          <w:w w:val="105"/>
        </w:rPr>
        <w:t>Leadership</w:t>
      </w:r>
      <w:r>
        <w:rPr>
          <w:w w:val="105"/>
        </w:rPr>
        <w:t xml:space="preserve">: It addresses how your senior leaders direct and sustain your </w:t>
      </w:r>
      <w:proofErr w:type="spellStart"/>
      <w:r>
        <w:rPr>
          <w:w w:val="105"/>
        </w:rPr>
        <w:t>organisation</w:t>
      </w:r>
      <w:proofErr w:type="spellEnd"/>
      <w:r>
        <w:rPr>
          <w:w w:val="105"/>
        </w:rPr>
        <w:t>, setting</w:t>
      </w:r>
      <w:r>
        <w:rPr>
          <w:spacing w:val="-39"/>
          <w:w w:val="105"/>
        </w:rPr>
        <w:t xml:space="preserve"> </w:t>
      </w:r>
      <w:proofErr w:type="spellStart"/>
      <w:r>
        <w:rPr>
          <w:w w:val="105"/>
        </w:rPr>
        <w:t>organisational</w:t>
      </w:r>
      <w:proofErr w:type="spellEnd"/>
      <w:r>
        <w:rPr>
          <w:spacing w:val="23"/>
          <w:w w:val="105"/>
        </w:rPr>
        <w:t xml:space="preserve"> </w:t>
      </w:r>
      <w:r>
        <w:rPr>
          <w:w w:val="105"/>
        </w:rPr>
        <w:t>vision,</w:t>
      </w:r>
      <w:r>
        <w:rPr>
          <w:spacing w:val="2"/>
          <w:w w:val="105"/>
        </w:rPr>
        <w:t xml:space="preserve"> </w:t>
      </w:r>
      <w:r>
        <w:rPr>
          <w:w w:val="105"/>
        </w:rPr>
        <w:t>values,</w:t>
      </w:r>
      <w:r>
        <w:rPr>
          <w:spacing w:val="23"/>
          <w:w w:val="105"/>
        </w:rPr>
        <w:t xml:space="preserve"> </w:t>
      </w:r>
      <w:r>
        <w:rPr>
          <w:w w:val="105"/>
        </w:rPr>
        <w:t>and</w:t>
      </w:r>
      <w:r>
        <w:rPr>
          <w:spacing w:val="23"/>
          <w:w w:val="105"/>
        </w:rPr>
        <w:t xml:space="preserve"> </w:t>
      </w:r>
      <w:r>
        <w:rPr>
          <w:w w:val="105"/>
        </w:rPr>
        <w:t>performance</w:t>
      </w:r>
      <w:r>
        <w:rPr>
          <w:spacing w:val="23"/>
          <w:w w:val="105"/>
        </w:rPr>
        <w:t xml:space="preserve"> </w:t>
      </w:r>
      <w:r>
        <w:rPr>
          <w:w w:val="105"/>
        </w:rPr>
        <w:t>expectation</w:t>
      </w:r>
      <w:r>
        <w:rPr>
          <w:w w:val="105"/>
        </w:rPr>
        <w:t>s.</w:t>
      </w:r>
    </w:p>
    <w:p w14:paraId="4FC58E72" w14:textId="77777777" w:rsidR="00DE4ECC" w:rsidRDefault="00105BF9">
      <w:pPr>
        <w:spacing w:before="124" w:line="264" w:lineRule="auto"/>
        <w:ind w:left="2680"/>
        <w:rPr>
          <w:sz w:val="18"/>
        </w:rPr>
      </w:pPr>
      <w:r>
        <w:rPr>
          <w:b/>
          <w:i/>
          <w:sz w:val="18"/>
        </w:rPr>
        <w:t>Process</w:t>
      </w:r>
      <w:r>
        <w:rPr>
          <w:b/>
          <w:i/>
          <w:spacing w:val="18"/>
          <w:sz w:val="18"/>
        </w:rPr>
        <w:t xml:space="preserve"> </w:t>
      </w:r>
      <w:r>
        <w:rPr>
          <w:b/>
          <w:i/>
          <w:sz w:val="18"/>
        </w:rPr>
        <w:t>Benchmarking:</w:t>
      </w:r>
      <w:r>
        <w:rPr>
          <w:b/>
          <w:i/>
          <w:spacing w:val="18"/>
          <w:sz w:val="18"/>
        </w:rPr>
        <w:t xml:space="preserve"> </w:t>
      </w:r>
      <w:r>
        <w:rPr>
          <w:sz w:val="18"/>
        </w:rPr>
        <w:t>Benchmarking</w:t>
      </w:r>
      <w:r>
        <w:rPr>
          <w:spacing w:val="19"/>
          <w:sz w:val="18"/>
        </w:rPr>
        <w:t xml:space="preserve"> </w:t>
      </w:r>
      <w:r>
        <w:rPr>
          <w:sz w:val="18"/>
        </w:rPr>
        <w:t>that</w:t>
      </w:r>
      <w:r>
        <w:rPr>
          <w:spacing w:val="24"/>
          <w:sz w:val="18"/>
        </w:rPr>
        <w:t xml:space="preserve"> </w:t>
      </w:r>
      <w:r>
        <w:rPr>
          <w:sz w:val="18"/>
        </w:rPr>
        <w:t>focuses</w:t>
      </w:r>
      <w:r>
        <w:rPr>
          <w:spacing w:val="18"/>
          <w:sz w:val="18"/>
        </w:rPr>
        <w:t xml:space="preserve"> </w:t>
      </w:r>
      <w:r>
        <w:rPr>
          <w:sz w:val="18"/>
        </w:rPr>
        <w:t>on</w:t>
      </w:r>
      <w:r>
        <w:rPr>
          <w:spacing w:val="19"/>
          <w:sz w:val="18"/>
        </w:rPr>
        <w:t xml:space="preserve"> </w:t>
      </w:r>
      <w:r>
        <w:rPr>
          <w:sz w:val="18"/>
        </w:rPr>
        <w:t>improving</w:t>
      </w:r>
      <w:r>
        <w:rPr>
          <w:spacing w:val="18"/>
          <w:sz w:val="18"/>
        </w:rPr>
        <w:t xml:space="preserve"> </w:t>
      </w:r>
      <w:r>
        <w:rPr>
          <w:sz w:val="18"/>
        </w:rPr>
        <w:t>specific</w:t>
      </w:r>
      <w:r>
        <w:rPr>
          <w:spacing w:val="22"/>
          <w:sz w:val="18"/>
        </w:rPr>
        <w:t xml:space="preserve"> </w:t>
      </w:r>
      <w:r>
        <w:rPr>
          <w:sz w:val="18"/>
        </w:rPr>
        <w:t>critical</w:t>
      </w:r>
      <w:r>
        <w:rPr>
          <w:spacing w:val="18"/>
          <w:sz w:val="18"/>
        </w:rPr>
        <w:t xml:space="preserve"> </w:t>
      </w:r>
      <w:r>
        <w:rPr>
          <w:sz w:val="18"/>
        </w:rPr>
        <w:t>processes</w:t>
      </w:r>
      <w:r>
        <w:rPr>
          <w:spacing w:val="18"/>
          <w:sz w:val="18"/>
        </w:rPr>
        <w:t xml:space="preserve"> </w:t>
      </w:r>
      <w:r>
        <w:rPr>
          <w:sz w:val="18"/>
        </w:rPr>
        <w:t>and</w:t>
      </w:r>
      <w:r>
        <w:rPr>
          <w:spacing w:val="-36"/>
          <w:sz w:val="18"/>
        </w:rPr>
        <w:t xml:space="preserve"> </w:t>
      </w:r>
      <w:r>
        <w:rPr>
          <w:sz w:val="18"/>
        </w:rPr>
        <w:t>operations.</w:t>
      </w:r>
    </w:p>
    <w:p w14:paraId="68F67FC8" w14:textId="77777777" w:rsidR="00DE4ECC" w:rsidRDefault="00105BF9">
      <w:pPr>
        <w:pStyle w:val="BodyText"/>
        <w:spacing w:before="124" w:line="264" w:lineRule="auto"/>
        <w:ind w:left="2680"/>
      </w:pPr>
      <w:r>
        <w:rPr>
          <w:b/>
          <w:i/>
        </w:rPr>
        <w:t>Process</w:t>
      </w:r>
      <w:r>
        <w:rPr>
          <w:b/>
          <w:i/>
          <w:spacing w:val="19"/>
        </w:rPr>
        <w:t xml:space="preserve"> </w:t>
      </w:r>
      <w:r>
        <w:rPr>
          <w:b/>
          <w:i/>
        </w:rPr>
        <w:t>Management</w:t>
      </w:r>
      <w:r>
        <w:t>:</w:t>
      </w:r>
      <w:r>
        <w:rPr>
          <w:spacing w:val="21"/>
        </w:rPr>
        <w:t xml:space="preserve"> </w:t>
      </w:r>
      <w:r>
        <w:t>It</w:t>
      </w:r>
      <w:r>
        <w:rPr>
          <w:spacing w:val="21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central</w:t>
      </w:r>
      <w:r>
        <w:rPr>
          <w:spacing w:val="22"/>
        </w:rPr>
        <w:t xml:space="preserve"> </w:t>
      </w:r>
      <w:r>
        <w:t>point</w:t>
      </w:r>
      <w:r>
        <w:rPr>
          <w:spacing w:val="21"/>
        </w:rPr>
        <w:t xml:space="preserve"> </w:t>
      </w:r>
      <w:r>
        <w:t>within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Criteria</w:t>
      </w:r>
      <w:r>
        <w:rPr>
          <w:spacing w:val="21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your</w:t>
      </w:r>
      <w:r>
        <w:rPr>
          <w:spacing w:val="21"/>
        </w:rPr>
        <w:t xml:space="preserve"> </w:t>
      </w:r>
      <w:r>
        <w:t>key</w:t>
      </w:r>
      <w:r>
        <w:rPr>
          <w:spacing w:val="21"/>
        </w:rPr>
        <w:t xml:space="preserve"> </w:t>
      </w:r>
      <w:r>
        <w:t>work</w:t>
      </w:r>
      <w:r>
        <w:rPr>
          <w:spacing w:val="22"/>
        </w:rPr>
        <w:t xml:space="preserve"> </w:t>
      </w:r>
      <w:r>
        <w:t>systems</w:t>
      </w:r>
      <w:r>
        <w:rPr>
          <w:spacing w:val="21"/>
        </w:rPr>
        <w:t xml:space="preserve"> </w:t>
      </w:r>
      <w:r>
        <w:t>and</w:t>
      </w:r>
      <w:r>
        <w:rPr>
          <w:spacing w:val="-36"/>
        </w:rPr>
        <w:t xml:space="preserve"> </w:t>
      </w:r>
      <w:r>
        <w:t>work</w:t>
      </w:r>
      <w:r>
        <w:rPr>
          <w:spacing w:val="22"/>
        </w:rPr>
        <w:t xml:space="preserve"> </w:t>
      </w:r>
      <w:r>
        <w:t>processes.</w:t>
      </w:r>
    </w:p>
    <w:p w14:paraId="539109BA" w14:textId="77777777" w:rsidR="00DE4ECC" w:rsidRDefault="00105BF9">
      <w:pPr>
        <w:spacing w:before="124"/>
        <w:ind w:left="2680"/>
        <w:rPr>
          <w:sz w:val="18"/>
        </w:rPr>
      </w:pPr>
      <w:r>
        <w:rPr>
          <w:b/>
          <w:i/>
          <w:w w:val="105"/>
          <w:sz w:val="18"/>
        </w:rPr>
        <w:t>Total</w:t>
      </w:r>
      <w:r>
        <w:rPr>
          <w:b/>
          <w:i/>
          <w:spacing w:val="-5"/>
          <w:w w:val="105"/>
          <w:sz w:val="18"/>
        </w:rPr>
        <w:t xml:space="preserve"> </w:t>
      </w:r>
      <w:r>
        <w:rPr>
          <w:b/>
          <w:i/>
          <w:w w:val="105"/>
          <w:sz w:val="18"/>
        </w:rPr>
        <w:t>Project</w:t>
      </w:r>
      <w:r>
        <w:rPr>
          <w:b/>
          <w:i/>
          <w:spacing w:val="-4"/>
          <w:w w:val="105"/>
          <w:sz w:val="18"/>
        </w:rPr>
        <w:t xml:space="preserve"> </w:t>
      </w:r>
      <w:r>
        <w:rPr>
          <w:b/>
          <w:i/>
          <w:w w:val="105"/>
          <w:sz w:val="18"/>
        </w:rPr>
        <w:t>Costs</w:t>
      </w:r>
      <w:r>
        <w:rPr>
          <w:w w:val="105"/>
          <w:sz w:val="18"/>
        </w:rPr>
        <w:t>: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Costs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constitute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direct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costs,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indirect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costs,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penalty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costs.</w:t>
      </w:r>
    </w:p>
    <w:p w14:paraId="7E2EF7E3" w14:textId="77777777" w:rsidR="00DE4ECC" w:rsidRDefault="00DE4ECC">
      <w:pPr>
        <w:pStyle w:val="BodyText"/>
        <w:spacing w:before="6"/>
        <w:rPr>
          <w:sz w:val="20"/>
        </w:rPr>
      </w:pPr>
    </w:p>
    <w:p w14:paraId="6AE8BF11" w14:textId="77777777" w:rsidR="00DE4ECC" w:rsidRDefault="00105BF9" w:rsidP="00105BF9">
      <w:pPr>
        <w:pStyle w:val="Heading3"/>
        <w:numPr>
          <w:ilvl w:val="1"/>
          <w:numId w:val="111"/>
        </w:numPr>
        <w:tabs>
          <w:tab w:val="left" w:pos="3160"/>
        </w:tabs>
        <w:jc w:val="left"/>
        <w:rPr>
          <w:u w:val="none"/>
        </w:rPr>
      </w:pPr>
      <w:r>
        <w:rPr>
          <w:u w:val="thick"/>
        </w:rPr>
        <w:t>Review</w:t>
      </w:r>
      <w:r>
        <w:rPr>
          <w:spacing w:val="12"/>
          <w:u w:val="thick"/>
        </w:rPr>
        <w:t xml:space="preserve"> </w:t>
      </w:r>
      <w:r>
        <w:rPr>
          <w:u w:val="thick"/>
        </w:rPr>
        <w:t>Questions</w:t>
      </w:r>
    </w:p>
    <w:p w14:paraId="7DF6D5E6" w14:textId="77777777" w:rsidR="00DE4ECC" w:rsidRDefault="00DE4ECC">
      <w:pPr>
        <w:pStyle w:val="BodyText"/>
        <w:spacing w:before="9"/>
        <w:rPr>
          <w:b/>
          <w:sz w:val="22"/>
        </w:rPr>
      </w:pPr>
    </w:p>
    <w:p w14:paraId="0178D9F6" w14:textId="77777777" w:rsidR="00DE4ECC" w:rsidRDefault="00105BF9" w:rsidP="00105BF9">
      <w:pPr>
        <w:pStyle w:val="ListParagraph"/>
        <w:numPr>
          <w:ilvl w:val="0"/>
          <w:numId w:val="110"/>
        </w:numPr>
        <w:tabs>
          <w:tab w:val="left" w:pos="3159"/>
          <w:tab w:val="left" w:pos="3160"/>
        </w:tabs>
        <w:spacing w:before="1"/>
        <w:rPr>
          <w:sz w:val="18"/>
        </w:rPr>
      </w:pPr>
      <w:r>
        <w:rPr>
          <w:sz w:val="18"/>
        </w:rPr>
        <w:t>What</w:t>
      </w:r>
      <w:r>
        <w:rPr>
          <w:spacing w:val="23"/>
          <w:sz w:val="18"/>
        </w:rPr>
        <w:t xml:space="preserve"> </w:t>
      </w:r>
      <w:r>
        <w:rPr>
          <w:sz w:val="18"/>
        </w:rPr>
        <w:t>are</w:t>
      </w:r>
      <w:r>
        <w:rPr>
          <w:spacing w:val="23"/>
          <w:sz w:val="18"/>
        </w:rPr>
        <w:t xml:space="preserve"> </w:t>
      </w:r>
      <w:r>
        <w:rPr>
          <w:sz w:val="18"/>
        </w:rPr>
        <w:t>the</w:t>
      </w:r>
      <w:r>
        <w:rPr>
          <w:spacing w:val="23"/>
          <w:sz w:val="18"/>
        </w:rPr>
        <w:t xml:space="preserve"> </w:t>
      </w:r>
      <w:r>
        <w:rPr>
          <w:sz w:val="18"/>
        </w:rPr>
        <w:t>important</w:t>
      </w:r>
      <w:r>
        <w:rPr>
          <w:spacing w:val="23"/>
          <w:sz w:val="18"/>
        </w:rPr>
        <w:t xml:space="preserve"> </w:t>
      </w:r>
      <w:r>
        <w:rPr>
          <w:sz w:val="18"/>
        </w:rPr>
        <w:t>factors</w:t>
      </w:r>
      <w:r>
        <w:rPr>
          <w:spacing w:val="23"/>
          <w:sz w:val="18"/>
        </w:rPr>
        <w:t xml:space="preserve"> </w:t>
      </w:r>
      <w:r>
        <w:rPr>
          <w:sz w:val="18"/>
        </w:rPr>
        <w:t>that</w:t>
      </w:r>
      <w:r>
        <w:rPr>
          <w:spacing w:val="23"/>
          <w:sz w:val="18"/>
        </w:rPr>
        <w:t xml:space="preserve"> </w:t>
      </w:r>
      <w:r>
        <w:rPr>
          <w:sz w:val="18"/>
        </w:rPr>
        <w:t>need</w:t>
      </w:r>
      <w:r>
        <w:rPr>
          <w:spacing w:val="25"/>
          <w:sz w:val="18"/>
        </w:rPr>
        <w:t xml:space="preserve"> </w:t>
      </w:r>
      <w:r>
        <w:rPr>
          <w:sz w:val="18"/>
        </w:rPr>
        <w:t>to</w:t>
      </w:r>
      <w:r>
        <w:rPr>
          <w:spacing w:val="24"/>
          <w:sz w:val="18"/>
        </w:rPr>
        <w:t xml:space="preserve"> </w:t>
      </w:r>
      <w:r>
        <w:rPr>
          <w:sz w:val="18"/>
        </w:rPr>
        <w:t>be</w:t>
      </w:r>
      <w:r>
        <w:rPr>
          <w:spacing w:val="23"/>
          <w:sz w:val="18"/>
        </w:rPr>
        <w:t xml:space="preserve"> </w:t>
      </w:r>
      <w:r>
        <w:rPr>
          <w:sz w:val="18"/>
        </w:rPr>
        <w:t>considered</w:t>
      </w:r>
      <w:r>
        <w:rPr>
          <w:spacing w:val="23"/>
          <w:sz w:val="18"/>
        </w:rPr>
        <w:t xml:space="preserve"> </w:t>
      </w:r>
      <w:r>
        <w:rPr>
          <w:sz w:val="18"/>
        </w:rPr>
        <w:t>in</w:t>
      </w:r>
      <w:r>
        <w:rPr>
          <w:spacing w:val="23"/>
          <w:sz w:val="18"/>
        </w:rPr>
        <w:t xml:space="preserve"> </w:t>
      </w:r>
      <w:r>
        <w:rPr>
          <w:sz w:val="18"/>
        </w:rPr>
        <w:t>the</w:t>
      </w:r>
      <w:r>
        <w:rPr>
          <w:spacing w:val="23"/>
          <w:sz w:val="18"/>
        </w:rPr>
        <w:t xml:space="preserve"> </w:t>
      </w:r>
      <w:r>
        <w:rPr>
          <w:sz w:val="18"/>
        </w:rPr>
        <w:t>re-engineering</w:t>
      </w:r>
      <w:r>
        <w:rPr>
          <w:spacing w:val="23"/>
          <w:sz w:val="18"/>
        </w:rPr>
        <w:t xml:space="preserve"> </w:t>
      </w:r>
      <w:r>
        <w:rPr>
          <w:sz w:val="18"/>
        </w:rPr>
        <w:t>effort?</w:t>
      </w:r>
    </w:p>
    <w:p w14:paraId="144E5A28" w14:textId="77777777" w:rsidR="00DE4ECC" w:rsidRDefault="00105BF9" w:rsidP="00105BF9">
      <w:pPr>
        <w:pStyle w:val="ListParagraph"/>
        <w:numPr>
          <w:ilvl w:val="0"/>
          <w:numId w:val="110"/>
        </w:numPr>
        <w:tabs>
          <w:tab w:val="left" w:pos="3160"/>
        </w:tabs>
        <w:spacing w:before="144" w:line="264" w:lineRule="auto"/>
        <w:ind w:right="258"/>
        <w:jc w:val="both"/>
        <w:rPr>
          <w:sz w:val="18"/>
        </w:rPr>
      </w:pPr>
      <w:r>
        <w:rPr>
          <w:w w:val="105"/>
          <w:sz w:val="18"/>
        </w:rPr>
        <w:t>Strategic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re-engineering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focuses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designing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organization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create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dramatic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improvement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performance.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Discuss.</w:t>
      </w:r>
    </w:p>
    <w:p w14:paraId="1CE57552" w14:textId="77777777" w:rsidR="00DE4ECC" w:rsidRDefault="00105BF9" w:rsidP="00105BF9">
      <w:pPr>
        <w:pStyle w:val="ListParagraph"/>
        <w:numPr>
          <w:ilvl w:val="0"/>
          <w:numId w:val="110"/>
        </w:numPr>
        <w:tabs>
          <w:tab w:val="left" w:pos="3159"/>
          <w:tab w:val="left" w:pos="3160"/>
        </w:tabs>
        <w:spacing w:before="124"/>
        <w:rPr>
          <w:sz w:val="18"/>
        </w:rPr>
      </w:pPr>
      <w:r>
        <w:rPr>
          <w:sz w:val="18"/>
        </w:rPr>
        <w:t>Describe</w:t>
      </w:r>
      <w:r>
        <w:rPr>
          <w:spacing w:val="35"/>
          <w:sz w:val="18"/>
        </w:rPr>
        <w:t xml:space="preserve"> </w:t>
      </w:r>
      <w:r>
        <w:rPr>
          <w:sz w:val="18"/>
        </w:rPr>
        <w:t>the</w:t>
      </w:r>
      <w:r>
        <w:rPr>
          <w:spacing w:val="35"/>
          <w:sz w:val="18"/>
        </w:rPr>
        <w:t xml:space="preserve"> </w:t>
      </w:r>
      <w:r>
        <w:rPr>
          <w:sz w:val="18"/>
        </w:rPr>
        <w:t>correlation</w:t>
      </w:r>
      <w:r>
        <w:rPr>
          <w:spacing w:val="35"/>
          <w:sz w:val="18"/>
        </w:rPr>
        <w:t xml:space="preserve"> </w:t>
      </w:r>
      <w:r>
        <w:rPr>
          <w:sz w:val="18"/>
        </w:rPr>
        <w:t>between</w:t>
      </w:r>
      <w:r>
        <w:rPr>
          <w:spacing w:val="31"/>
          <w:sz w:val="18"/>
        </w:rPr>
        <w:t xml:space="preserve"> </w:t>
      </w:r>
      <w:r>
        <w:rPr>
          <w:sz w:val="18"/>
        </w:rPr>
        <w:t>core</w:t>
      </w:r>
      <w:r>
        <w:rPr>
          <w:spacing w:val="35"/>
          <w:sz w:val="18"/>
        </w:rPr>
        <w:t xml:space="preserve"> </w:t>
      </w:r>
      <w:r>
        <w:rPr>
          <w:sz w:val="18"/>
        </w:rPr>
        <w:t>competencies</w:t>
      </w:r>
      <w:r>
        <w:rPr>
          <w:spacing w:val="35"/>
          <w:sz w:val="18"/>
        </w:rPr>
        <w:t xml:space="preserve"> </w:t>
      </w:r>
      <w:r>
        <w:rPr>
          <w:sz w:val="18"/>
        </w:rPr>
        <w:t>and</w:t>
      </w:r>
      <w:r>
        <w:rPr>
          <w:spacing w:val="35"/>
          <w:sz w:val="18"/>
        </w:rPr>
        <w:t xml:space="preserve"> </w:t>
      </w:r>
      <w:r>
        <w:rPr>
          <w:sz w:val="18"/>
        </w:rPr>
        <w:t>benchmarking.</w:t>
      </w:r>
    </w:p>
    <w:p w14:paraId="29D28007" w14:textId="77777777" w:rsidR="00DE4ECC" w:rsidRDefault="00105BF9" w:rsidP="00105BF9">
      <w:pPr>
        <w:pStyle w:val="ListParagraph"/>
        <w:numPr>
          <w:ilvl w:val="0"/>
          <w:numId w:val="110"/>
        </w:numPr>
        <w:tabs>
          <w:tab w:val="left" w:pos="3160"/>
        </w:tabs>
        <w:spacing w:before="141" w:line="266" w:lineRule="auto"/>
        <w:ind w:right="262"/>
        <w:jc w:val="both"/>
        <w:rPr>
          <w:sz w:val="18"/>
        </w:rPr>
      </w:pPr>
      <w:r>
        <w:rPr>
          <w:spacing w:val="-1"/>
          <w:w w:val="105"/>
          <w:sz w:val="18"/>
        </w:rPr>
        <w:t>Benchmarking</w:t>
      </w:r>
      <w:r>
        <w:rPr>
          <w:spacing w:val="-10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is</w:t>
      </w:r>
      <w:r>
        <w:rPr>
          <w:spacing w:val="-5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divided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into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several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types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basis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various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aspects.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What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those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different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types?</w:t>
      </w:r>
    </w:p>
    <w:p w14:paraId="0B865557" w14:textId="77777777" w:rsidR="00DE4ECC" w:rsidRDefault="00105BF9" w:rsidP="00105BF9">
      <w:pPr>
        <w:pStyle w:val="ListParagraph"/>
        <w:numPr>
          <w:ilvl w:val="0"/>
          <w:numId w:val="110"/>
        </w:numPr>
        <w:tabs>
          <w:tab w:val="left" w:pos="3160"/>
        </w:tabs>
        <w:spacing w:before="120" w:line="266" w:lineRule="auto"/>
        <w:ind w:right="275"/>
        <w:jc w:val="both"/>
        <w:rPr>
          <w:sz w:val="18"/>
        </w:rPr>
      </w:pPr>
      <w:r>
        <w:rPr>
          <w:w w:val="105"/>
          <w:sz w:val="18"/>
        </w:rPr>
        <w:t>To what extent ‘Analyzing Cost time trade off’ helps organization in achieving excellence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effectiveness?</w:t>
      </w:r>
    </w:p>
    <w:p w14:paraId="3B849CB2" w14:textId="77777777" w:rsidR="00DE4ECC" w:rsidRDefault="00105BF9" w:rsidP="00105BF9">
      <w:pPr>
        <w:pStyle w:val="ListParagraph"/>
        <w:numPr>
          <w:ilvl w:val="0"/>
          <w:numId w:val="110"/>
        </w:numPr>
        <w:tabs>
          <w:tab w:val="left" w:pos="3160"/>
        </w:tabs>
        <w:spacing w:before="122" w:line="264" w:lineRule="auto"/>
        <w:ind w:right="271"/>
        <w:jc w:val="both"/>
        <w:rPr>
          <w:sz w:val="18"/>
        </w:rPr>
      </w:pPr>
      <w:r>
        <w:rPr>
          <w:w w:val="105"/>
          <w:sz w:val="18"/>
        </w:rPr>
        <w:t>Time cost Trade-off procedures make use of some special terms. Explain those special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terms.</w:t>
      </w:r>
    </w:p>
    <w:p w14:paraId="697C2FB1" w14:textId="77777777" w:rsidR="00DE4ECC" w:rsidRDefault="00105BF9" w:rsidP="00105BF9">
      <w:pPr>
        <w:pStyle w:val="ListParagraph"/>
        <w:numPr>
          <w:ilvl w:val="0"/>
          <w:numId w:val="110"/>
        </w:numPr>
        <w:tabs>
          <w:tab w:val="left" w:pos="3159"/>
          <w:tab w:val="left" w:pos="3160"/>
        </w:tabs>
        <w:spacing w:before="124"/>
        <w:rPr>
          <w:sz w:val="18"/>
        </w:rPr>
      </w:pPr>
      <w:r>
        <w:rPr>
          <w:w w:val="105"/>
          <w:sz w:val="18"/>
        </w:rPr>
        <w:t>How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using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project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software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assist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organizations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pursuit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excellence?</w:t>
      </w:r>
    </w:p>
    <w:p w14:paraId="5C3E8559" w14:textId="77777777" w:rsidR="00DE4ECC" w:rsidRDefault="00105BF9" w:rsidP="00105BF9">
      <w:pPr>
        <w:pStyle w:val="ListParagraph"/>
        <w:numPr>
          <w:ilvl w:val="0"/>
          <w:numId w:val="110"/>
        </w:numPr>
        <w:tabs>
          <w:tab w:val="left" w:pos="3160"/>
        </w:tabs>
        <w:spacing w:before="141" w:line="266" w:lineRule="auto"/>
        <w:ind w:right="252"/>
        <w:jc w:val="both"/>
        <w:rPr>
          <w:sz w:val="18"/>
        </w:rPr>
      </w:pPr>
      <w:r>
        <w:rPr>
          <w:w w:val="105"/>
          <w:sz w:val="18"/>
        </w:rPr>
        <w:t xml:space="preserve">Tata Business Excellence Model (TBEM) is the foundation for conducting </w:t>
      </w:r>
      <w:proofErr w:type="spellStart"/>
      <w:r>
        <w:rPr>
          <w:w w:val="105"/>
          <w:sz w:val="18"/>
        </w:rPr>
        <w:t>organisational</w:t>
      </w:r>
      <w:proofErr w:type="spellEnd"/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ass</w:t>
      </w:r>
      <w:r>
        <w:rPr>
          <w:w w:val="105"/>
          <w:sz w:val="18"/>
        </w:rPr>
        <w:t>essments.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What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additional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significant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roles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TBEM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strengthening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competitiveness?</w:t>
      </w:r>
    </w:p>
    <w:p w14:paraId="658E7E52" w14:textId="77777777" w:rsidR="00DE4ECC" w:rsidRDefault="00105BF9" w:rsidP="00105BF9">
      <w:pPr>
        <w:pStyle w:val="ListParagraph"/>
        <w:numPr>
          <w:ilvl w:val="0"/>
          <w:numId w:val="110"/>
        </w:numPr>
        <w:tabs>
          <w:tab w:val="left" w:pos="3159"/>
          <w:tab w:val="left" w:pos="3160"/>
        </w:tabs>
        <w:spacing w:before="121"/>
        <w:rPr>
          <w:sz w:val="18"/>
        </w:rPr>
      </w:pPr>
      <w:r>
        <w:rPr>
          <w:w w:val="105"/>
          <w:sz w:val="18"/>
        </w:rPr>
        <w:t>What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seven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core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aspects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operations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TBEM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model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spotlights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on?</w:t>
      </w:r>
    </w:p>
    <w:p w14:paraId="26910B93" w14:textId="77777777" w:rsidR="00DE4ECC" w:rsidRDefault="00105BF9" w:rsidP="00105BF9">
      <w:pPr>
        <w:pStyle w:val="ListParagraph"/>
        <w:numPr>
          <w:ilvl w:val="0"/>
          <w:numId w:val="110"/>
        </w:numPr>
        <w:tabs>
          <w:tab w:val="left" w:pos="3159"/>
          <w:tab w:val="left" w:pos="3160"/>
        </w:tabs>
        <w:spacing w:before="142"/>
        <w:rPr>
          <w:sz w:val="18"/>
        </w:rPr>
      </w:pPr>
      <w:r>
        <w:rPr>
          <w:w w:val="105"/>
          <w:sz w:val="18"/>
        </w:rPr>
        <w:t>TBEM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focuses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excellence.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What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performance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excellence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goals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based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TBEM?</w:t>
      </w:r>
    </w:p>
    <w:p w14:paraId="2575BC94" w14:textId="77777777" w:rsidR="00DE4ECC" w:rsidRDefault="00DE4ECC">
      <w:pPr>
        <w:pStyle w:val="BodyText"/>
        <w:spacing w:before="10"/>
        <w:rPr>
          <w:sz w:val="20"/>
        </w:rPr>
      </w:pPr>
    </w:p>
    <w:p w14:paraId="30D039C1" w14:textId="77777777" w:rsidR="00DE4ECC" w:rsidRDefault="00105BF9">
      <w:pPr>
        <w:ind w:left="2680"/>
        <w:rPr>
          <w:b/>
        </w:rPr>
      </w:pPr>
      <w:r>
        <w:rPr>
          <w:b/>
        </w:rPr>
        <w:t>Answers:</w:t>
      </w:r>
      <w:r>
        <w:rPr>
          <w:b/>
          <w:spacing w:val="68"/>
        </w:rPr>
        <w:t xml:space="preserve"> </w:t>
      </w:r>
      <w:proofErr w:type="spellStart"/>
      <w:r>
        <w:rPr>
          <w:b/>
        </w:rPr>
        <w:t>Self</w:t>
      </w:r>
      <w:r>
        <w:rPr>
          <w:b/>
          <w:spacing w:val="75"/>
        </w:rPr>
        <w:t xml:space="preserve"> </w:t>
      </w:r>
      <w:r>
        <w:rPr>
          <w:b/>
        </w:rPr>
        <w:t>Assessment</w:t>
      </w:r>
      <w:proofErr w:type="spellEnd"/>
    </w:p>
    <w:p w14:paraId="3F447F99" w14:textId="77777777" w:rsidR="00DE4ECC" w:rsidRDefault="00DE4ECC">
      <w:pPr>
        <w:pStyle w:val="BodyText"/>
        <w:spacing w:after="1"/>
        <w:rPr>
          <w:b/>
          <w:sz w:val="23"/>
        </w:rPr>
      </w:pPr>
    </w:p>
    <w:tbl>
      <w:tblPr>
        <w:tblW w:w="0" w:type="auto"/>
        <w:tblInd w:w="26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3"/>
        <w:gridCol w:w="2518"/>
        <w:gridCol w:w="784"/>
        <w:gridCol w:w="3529"/>
      </w:tblGrid>
      <w:tr w:rsidR="00DE4ECC" w14:paraId="48A92D18" w14:textId="77777777">
        <w:trPr>
          <w:trHeight w:val="284"/>
        </w:trPr>
        <w:tc>
          <w:tcPr>
            <w:tcW w:w="403" w:type="dxa"/>
          </w:tcPr>
          <w:p w14:paraId="41DFEC4B" w14:textId="77777777" w:rsidR="00DE4ECC" w:rsidRDefault="00105BF9">
            <w:pPr>
              <w:pStyle w:val="TableParagraph"/>
              <w:spacing w:line="206" w:lineRule="exact"/>
              <w:ind w:left="24" w:right="191"/>
              <w:jc w:val="center"/>
              <w:rPr>
                <w:sz w:val="18"/>
              </w:rPr>
            </w:pPr>
            <w:r>
              <w:rPr>
                <w:sz w:val="18"/>
              </w:rPr>
              <w:t>1.</w:t>
            </w:r>
          </w:p>
        </w:tc>
        <w:tc>
          <w:tcPr>
            <w:tcW w:w="2518" w:type="dxa"/>
          </w:tcPr>
          <w:p w14:paraId="4678DFAC" w14:textId="77777777" w:rsidR="00DE4ECC" w:rsidRDefault="00105BF9">
            <w:pPr>
              <w:pStyle w:val="TableParagraph"/>
              <w:spacing w:line="206" w:lineRule="exact"/>
              <w:ind w:left="126"/>
              <w:rPr>
                <w:sz w:val="18"/>
              </w:rPr>
            </w:pPr>
            <w:r>
              <w:rPr>
                <w:sz w:val="18"/>
              </w:rPr>
              <w:t>Strategic</w:t>
            </w:r>
            <w:r>
              <w:rPr>
                <w:spacing w:val="66"/>
                <w:sz w:val="18"/>
              </w:rPr>
              <w:t xml:space="preserve"> </w:t>
            </w:r>
            <w:r>
              <w:rPr>
                <w:sz w:val="18"/>
              </w:rPr>
              <w:t>re-engineering</w:t>
            </w:r>
          </w:p>
        </w:tc>
        <w:tc>
          <w:tcPr>
            <w:tcW w:w="784" w:type="dxa"/>
          </w:tcPr>
          <w:p w14:paraId="2629AEF0" w14:textId="77777777" w:rsidR="00DE4ECC" w:rsidRDefault="00105BF9">
            <w:pPr>
              <w:pStyle w:val="TableParagraph"/>
              <w:spacing w:line="206" w:lineRule="exact"/>
              <w:ind w:left="428"/>
              <w:rPr>
                <w:sz w:val="18"/>
              </w:rPr>
            </w:pPr>
            <w:r>
              <w:rPr>
                <w:sz w:val="18"/>
              </w:rPr>
              <w:t>2.</w:t>
            </w:r>
          </w:p>
        </w:tc>
        <w:tc>
          <w:tcPr>
            <w:tcW w:w="3529" w:type="dxa"/>
          </w:tcPr>
          <w:p w14:paraId="282904C8" w14:textId="77777777" w:rsidR="00DE4ECC" w:rsidRDefault="00105BF9">
            <w:pPr>
              <w:pStyle w:val="TableParagraph"/>
              <w:spacing w:line="206" w:lineRule="exact"/>
              <w:ind w:left="125"/>
              <w:rPr>
                <w:sz w:val="18"/>
              </w:rPr>
            </w:pPr>
            <w:r>
              <w:rPr>
                <w:w w:val="105"/>
                <w:sz w:val="18"/>
              </w:rPr>
              <w:t>prioritized</w:t>
            </w:r>
          </w:p>
        </w:tc>
      </w:tr>
      <w:tr w:rsidR="00DE4ECC" w14:paraId="3BBEE34C" w14:textId="77777777">
        <w:trPr>
          <w:trHeight w:val="353"/>
        </w:trPr>
        <w:tc>
          <w:tcPr>
            <w:tcW w:w="403" w:type="dxa"/>
          </w:tcPr>
          <w:p w14:paraId="1D33D3A7" w14:textId="77777777" w:rsidR="00DE4ECC" w:rsidRDefault="00105BF9">
            <w:pPr>
              <w:pStyle w:val="TableParagraph"/>
              <w:spacing w:before="63"/>
              <w:ind w:left="24" w:right="191"/>
              <w:jc w:val="center"/>
              <w:rPr>
                <w:sz w:val="18"/>
              </w:rPr>
            </w:pPr>
            <w:r>
              <w:rPr>
                <w:sz w:val="18"/>
              </w:rPr>
              <w:t>3.</w:t>
            </w:r>
          </w:p>
        </w:tc>
        <w:tc>
          <w:tcPr>
            <w:tcW w:w="2518" w:type="dxa"/>
          </w:tcPr>
          <w:p w14:paraId="684B70A7" w14:textId="77777777" w:rsidR="00DE4ECC" w:rsidRDefault="00105BF9">
            <w:pPr>
              <w:pStyle w:val="TableParagraph"/>
              <w:spacing w:before="63"/>
              <w:ind w:left="126"/>
              <w:rPr>
                <w:sz w:val="18"/>
              </w:rPr>
            </w:pPr>
            <w:r>
              <w:rPr>
                <w:w w:val="105"/>
                <w:sz w:val="18"/>
              </w:rPr>
              <w:t>feedback</w:t>
            </w:r>
          </w:p>
        </w:tc>
        <w:tc>
          <w:tcPr>
            <w:tcW w:w="784" w:type="dxa"/>
          </w:tcPr>
          <w:p w14:paraId="312D9F58" w14:textId="77777777" w:rsidR="00DE4ECC" w:rsidRDefault="00105BF9">
            <w:pPr>
              <w:pStyle w:val="TableParagraph"/>
              <w:spacing w:before="63"/>
              <w:ind w:left="428"/>
              <w:rPr>
                <w:sz w:val="18"/>
              </w:rPr>
            </w:pPr>
            <w:r>
              <w:rPr>
                <w:sz w:val="18"/>
              </w:rPr>
              <w:t>4.</w:t>
            </w:r>
          </w:p>
        </w:tc>
        <w:tc>
          <w:tcPr>
            <w:tcW w:w="3529" w:type="dxa"/>
          </w:tcPr>
          <w:p w14:paraId="3E46C34B" w14:textId="77777777" w:rsidR="00DE4ECC" w:rsidRDefault="00105BF9">
            <w:pPr>
              <w:pStyle w:val="TableParagraph"/>
              <w:spacing w:before="63"/>
              <w:ind w:left="125"/>
              <w:rPr>
                <w:sz w:val="18"/>
              </w:rPr>
            </w:pPr>
            <w:r>
              <w:rPr>
                <w:sz w:val="18"/>
              </w:rPr>
              <w:t>competencies</w:t>
            </w:r>
          </w:p>
        </w:tc>
      </w:tr>
      <w:tr w:rsidR="00DE4ECC" w14:paraId="1364E4D9" w14:textId="77777777">
        <w:trPr>
          <w:trHeight w:val="353"/>
        </w:trPr>
        <w:tc>
          <w:tcPr>
            <w:tcW w:w="403" w:type="dxa"/>
          </w:tcPr>
          <w:p w14:paraId="2522A64A" w14:textId="77777777" w:rsidR="00DE4ECC" w:rsidRDefault="00105BF9">
            <w:pPr>
              <w:pStyle w:val="TableParagraph"/>
              <w:spacing w:before="64"/>
              <w:ind w:left="24" w:right="191"/>
              <w:jc w:val="center"/>
              <w:rPr>
                <w:sz w:val="18"/>
              </w:rPr>
            </w:pPr>
            <w:r>
              <w:rPr>
                <w:sz w:val="18"/>
              </w:rPr>
              <w:t>5.</w:t>
            </w:r>
          </w:p>
        </w:tc>
        <w:tc>
          <w:tcPr>
            <w:tcW w:w="2518" w:type="dxa"/>
          </w:tcPr>
          <w:p w14:paraId="3D5229E4" w14:textId="77777777" w:rsidR="00DE4ECC" w:rsidRDefault="00105BF9">
            <w:pPr>
              <w:pStyle w:val="TableParagraph"/>
              <w:spacing w:before="64"/>
              <w:ind w:left="126"/>
              <w:rPr>
                <w:sz w:val="18"/>
              </w:rPr>
            </w:pPr>
            <w:r>
              <w:rPr>
                <w:sz w:val="18"/>
              </w:rPr>
              <w:t>Process</w:t>
            </w:r>
          </w:p>
        </w:tc>
        <w:tc>
          <w:tcPr>
            <w:tcW w:w="784" w:type="dxa"/>
          </w:tcPr>
          <w:p w14:paraId="141DF4D6" w14:textId="77777777" w:rsidR="00DE4ECC" w:rsidRDefault="00105BF9">
            <w:pPr>
              <w:pStyle w:val="TableParagraph"/>
              <w:spacing w:before="64"/>
              <w:ind w:left="428"/>
              <w:rPr>
                <w:sz w:val="18"/>
              </w:rPr>
            </w:pPr>
            <w:r>
              <w:rPr>
                <w:sz w:val="18"/>
              </w:rPr>
              <w:t>6.</w:t>
            </w:r>
          </w:p>
        </w:tc>
        <w:tc>
          <w:tcPr>
            <w:tcW w:w="3529" w:type="dxa"/>
          </w:tcPr>
          <w:p w14:paraId="5C466386" w14:textId="77777777" w:rsidR="00DE4ECC" w:rsidRDefault="00105BF9">
            <w:pPr>
              <w:pStyle w:val="TableParagraph"/>
              <w:spacing w:before="64"/>
              <w:ind w:left="125"/>
              <w:rPr>
                <w:sz w:val="18"/>
              </w:rPr>
            </w:pPr>
            <w:r>
              <w:rPr>
                <w:sz w:val="18"/>
              </w:rPr>
              <w:t>Internal</w:t>
            </w:r>
          </w:p>
        </w:tc>
      </w:tr>
      <w:tr w:rsidR="00DE4ECC" w14:paraId="241FC2FA" w14:textId="77777777">
        <w:trPr>
          <w:trHeight w:val="354"/>
        </w:trPr>
        <w:tc>
          <w:tcPr>
            <w:tcW w:w="403" w:type="dxa"/>
          </w:tcPr>
          <w:p w14:paraId="20AC1228" w14:textId="77777777" w:rsidR="00DE4ECC" w:rsidRDefault="00105BF9">
            <w:pPr>
              <w:pStyle w:val="TableParagraph"/>
              <w:spacing w:before="63"/>
              <w:ind w:left="24" w:right="191"/>
              <w:jc w:val="center"/>
              <w:rPr>
                <w:sz w:val="18"/>
              </w:rPr>
            </w:pPr>
            <w:r>
              <w:rPr>
                <w:sz w:val="18"/>
              </w:rPr>
              <w:t>7.</w:t>
            </w:r>
          </w:p>
        </w:tc>
        <w:tc>
          <w:tcPr>
            <w:tcW w:w="2518" w:type="dxa"/>
          </w:tcPr>
          <w:p w14:paraId="04413A4A" w14:textId="77777777" w:rsidR="00DE4ECC" w:rsidRDefault="00105BF9">
            <w:pPr>
              <w:pStyle w:val="TableParagraph"/>
              <w:spacing w:before="63"/>
              <w:ind w:left="126"/>
              <w:rPr>
                <w:sz w:val="18"/>
              </w:rPr>
            </w:pPr>
            <w:r>
              <w:rPr>
                <w:sz w:val="18"/>
              </w:rPr>
              <w:t>strategic</w:t>
            </w:r>
          </w:p>
        </w:tc>
        <w:tc>
          <w:tcPr>
            <w:tcW w:w="784" w:type="dxa"/>
          </w:tcPr>
          <w:p w14:paraId="5565CD5F" w14:textId="77777777" w:rsidR="00DE4ECC" w:rsidRDefault="00105BF9">
            <w:pPr>
              <w:pStyle w:val="TableParagraph"/>
              <w:spacing w:before="63"/>
              <w:ind w:left="428"/>
              <w:rPr>
                <w:sz w:val="18"/>
              </w:rPr>
            </w:pPr>
            <w:r>
              <w:rPr>
                <w:sz w:val="18"/>
              </w:rPr>
              <w:t>8.</w:t>
            </w:r>
          </w:p>
        </w:tc>
        <w:tc>
          <w:tcPr>
            <w:tcW w:w="3529" w:type="dxa"/>
          </w:tcPr>
          <w:p w14:paraId="3D84A0F6" w14:textId="77777777" w:rsidR="00DE4ECC" w:rsidRDefault="00105BF9">
            <w:pPr>
              <w:pStyle w:val="TableParagraph"/>
              <w:spacing w:before="63"/>
              <w:ind w:left="125"/>
              <w:rPr>
                <w:sz w:val="18"/>
              </w:rPr>
            </w:pPr>
            <w:r>
              <w:rPr>
                <w:w w:val="105"/>
                <w:sz w:val="18"/>
              </w:rPr>
              <w:t>four</w:t>
            </w:r>
          </w:p>
        </w:tc>
      </w:tr>
      <w:tr w:rsidR="00DE4ECC" w14:paraId="7E55D617" w14:textId="77777777">
        <w:trPr>
          <w:trHeight w:val="354"/>
        </w:trPr>
        <w:tc>
          <w:tcPr>
            <w:tcW w:w="403" w:type="dxa"/>
          </w:tcPr>
          <w:p w14:paraId="7187C0D7" w14:textId="77777777" w:rsidR="00DE4ECC" w:rsidRDefault="00105BF9">
            <w:pPr>
              <w:pStyle w:val="TableParagraph"/>
              <w:spacing w:before="64"/>
              <w:ind w:left="24" w:right="191"/>
              <w:jc w:val="center"/>
              <w:rPr>
                <w:sz w:val="18"/>
              </w:rPr>
            </w:pPr>
            <w:r>
              <w:rPr>
                <w:sz w:val="18"/>
              </w:rPr>
              <w:t>9.</w:t>
            </w:r>
          </w:p>
        </w:tc>
        <w:tc>
          <w:tcPr>
            <w:tcW w:w="2518" w:type="dxa"/>
          </w:tcPr>
          <w:p w14:paraId="7FFDF801" w14:textId="77777777" w:rsidR="00DE4ECC" w:rsidRDefault="00105BF9">
            <w:pPr>
              <w:pStyle w:val="TableParagraph"/>
              <w:spacing w:before="64"/>
              <w:ind w:left="126"/>
              <w:rPr>
                <w:sz w:val="18"/>
              </w:rPr>
            </w:pPr>
            <w:r>
              <w:rPr>
                <w:w w:val="105"/>
                <w:sz w:val="18"/>
              </w:rPr>
              <w:t>penalty</w:t>
            </w:r>
          </w:p>
        </w:tc>
        <w:tc>
          <w:tcPr>
            <w:tcW w:w="784" w:type="dxa"/>
          </w:tcPr>
          <w:p w14:paraId="4D2040F6" w14:textId="77777777" w:rsidR="00DE4ECC" w:rsidRDefault="00105BF9">
            <w:pPr>
              <w:pStyle w:val="TableParagraph"/>
              <w:spacing w:before="64"/>
              <w:ind w:left="428"/>
              <w:rPr>
                <w:sz w:val="18"/>
              </w:rPr>
            </w:pPr>
            <w:r>
              <w:rPr>
                <w:sz w:val="18"/>
              </w:rPr>
              <w:t>10.</w:t>
            </w:r>
          </w:p>
        </w:tc>
        <w:tc>
          <w:tcPr>
            <w:tcW w:w="3529" w:type="dxa"/>
          </w:tcPr>
          <w:p w14:paraId="69690E48" w14:textId="77777777" w:rsidR="00DE4ECC" w:rsidRDefault="00105BF9">
            <w:pPr>
              <w:pStyle w:val="TableParagraph"/>
              <w:spacing w:before="64"/>
              <w:ind w:left="125"/>
              <w:rPr>
                <w:sz w:val="18"/>
              </w:rPr>
            </w:pPr>
            <w:r>
              <w:rPr>
                <w:sz w:val="18"/>
              </w:rPr>
              <w:t>scope</w:t>
            </w:r>
          </w:p>
        </w:tc>
      </w:tr>
      <w:tr w:rsidR="00DE4ECC" w14:paraId="02BABC33" w14:textId="77777777">
        <w:trPr>
          <w:trHeight w:val="353"/>
        </w:trPr>
        <w:tc>
          <w:tcPr>
            <w:tcW w:w="403" w:type="dxa"/>
          </w:tcPr>
          <w:p w14:paraId="3E032CD0" w14:textId="77777777" w:rsidR="00DE4ECC" w:rsidRDefault="00105BF9">
            <w:pPr>
              <w:pStyle w:val="TableParagraph"/>
              <w:spacing w:before="63"/>
              <w:ind w:left="24" w:right="101"/>
              <w:jc w:val="center"/>
              <w:rPr>
                <w:sz w:val="18"/>
              </w:rPr>
            </w:pPr>
            <w:r>
              <w:rPr>
                <w:sz w:val="18"/>
              </w:rPr>
              <w:t>11.</w:t>
            </w:r>
          </w:p>
        </w:tc>
        <w:tc>
          <w:tcPr>
            <w:tcW w:w="2518" w:type="dxa"/>
          </w:tcPr>
          <w:p w14:paraId="1ADAF62A" w14:textId="77777777" w:rsidR="00DE4ECC" w:rsidRDefault="00105BF9">
            <w:pPr>
              <w:pStyle w:val="TableParagraph"/>
              <w:spacing w:before="63"/>
              <w:ind w:left="126"/>
              <w:rPr>
                <w:sz w:val="18"/>
              </w:rPr>
            </w:pPr>
            <w:r>
              <w:rPr>
                <w:w w:val="105"/>
                <w:sz w:val="18"/>
              </w:rPr>
              <w:t>time</w:t>
            </w:r>
            <w:r>
              <w:rPr>
                <w:spacing w:val="2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line</w:t>
            </w:r>
          </w:p>
        </w:tc>
        <w:tc>
          <w:tcPr>
            <w:tcW w:w="784" w:type="dxa"/>
          </w:tcPr>
          <w:p w14:paraId="5D22717D" w14:textId="77777777" w:rsidR="00DE4ECC" w:rsidRDefault="00105BF9">
            <w:pPr>
              <w:pStyle w:val="TableParagraph"/>
              <w:spacing w:before="63"/>
              <w:ind w:left="428"/>
              <w:rPr>
                <w:sz w:val="18"/>
              </w:rPr>
            </w:pPr>
            <w:r>
              <w:rPr>
                <w:sz w:val="18"/>
              </w:rPr>
              <w:t>12.</w:t>
            </w:r>
          </w:p>
        </w:tc>
        <w:tc>
          <w:tcPr>
            <w:tcW w:w="3529" w:type="dxa"/>
          </w:tcPr>
          <w:p w14:paraId="0D68A626" w14:textId="77777777" w:rsidR="00DE4ECC" w:rsidRDefault="00105BF9">
            <w:pPr>
              <w:pStyle w:val="TableParagraph"/>
              <w:spacing w:before="63"/>
              <w:ind w:left="125"/>
              <w:rPr>
                <w:sz w:val="18"/>
              </w:rPr>
            </w:pPr>
            <w:r>
              <w:rPr>
                <w:sz w:val="18"/>
              </w:rPr>
              <w:t>Microsoft</w:t>
            </w:r>
            <w:r>
              <w:rPr>
                <w:spacing w:val="23"/>
                <w:sz w:val="18"/>
              </w:rPr>
              <w:t xml:space="preserve"> </w:t>
            </w:r>
            <w:r>
              <w:rPr>
                <w:sz w:val="18"/>
              </w:rPr>
              <w:t>Office</w:t>
            </w:r>
            <w:r>
              <w:rPr>
                <w:spacing w:val="25"/>
                <w:sz w:val="18"/>
              </w:rPr>
              <w:t xml:space="preserve"> </w:t>
            </w:r>
            <w:r>
              <w:rPr>
                <w:sz w:val="18"/>
              </w:rPr>
              <w:t>Project</w:t>
            </w:r>
            <w:r>
              <w:rPr>
                <w:spacing w:val="24"/>
                <w:sz w:val="18"/>
              </w:rPr>
              <w:t xml:space="preserve"> </w:t>
            </w:r>
            <w:r>
              <w:rPr>
                <w:sz w:val="18"/>
              </w:rPr>
              <w:t>Professional</w:t>
            </w:r>
            <w:r>
              <w:rPr>
                <w:spacing w:val="25"/>
                <w:sz w:val="18"/>
              </w:rPr>
              <w:t xml:space="preserve"> </w:t>
            </w:r>
            <w:r>
              <w:rPr>
                <w:sz w:val="18"/>
              </w:rPr>
              <w:t>2003</w:t>
            </w:r>
          </w:p>
        </w:tc>
      </w:tr>
      <w:tr w:rsidR="00DE4ECC" w14:paraId="08C6E50A" w14:textId="77777777">
        <w:trPr>
          <w:trHeight w:val="353"/>
        </w:trPr>
        <w:tc>
          <w:tcPr>
            <w:tcW w:w="403" w:type="dxa"/>
          </w:tcPr>
          <w:p w14:paraId="50D2B370" w14:textId="77777777" w:rsidR="00DE4ECC" w:rsidRDefault="00105BF9">
            <w:pPr>
              <w:pStyle w:val="TableParagraph"/>
              <w:spacing w:before="64"/>
              <w:ind w:left="24" w:right="101"/>
              <w:jc w:val="center"/>
              <w:rPr>
                <w:sz w:val="18"/>
              </w:rPr>
            </w:pPr>
            <w:r>
              <w:rPr>
                <w:sz w:val="18"/>
              </w:rPr>
              <w:t>13.</w:t>
            </w:r>
          </w:p>
        </w:tc>
        <w:tc>
          <w:tcPr>
            <w:tcW w:w="2518" w:type="dxa"/>
          </w:tcPr>
          <w:p w14:paraId="3E3AB166" w14:textId="77777777" w:rsidR="00DE4ECC" w:rsidRDefault="00105BF9">
            <w:pPr>
              <w:pStyle w:val="TableParagraph"/>
              <w:spacing w:before="64"/>
              <w:ind w:left="126"/>
              <w:rPr>
                <w:sz w:val="18"/>
              </w:rPr>
            </w:pPr>
            <w:r>
              <w:rPr>
                <w:w w:val="105"/>
                <w:sz w:val="18"/>
              </w:rPr>
              <w:t>feedback</w:t>
            </w:r>
          </w:p>
        </w:tc>
        <w:tc>
          <w:tcPr>
            <w:tcW w:w="784" w:type="dxa"/>
          </w:tcPr>
          <w:p w14:paraId="6CB45B23" w14:textId="77777777" w:rsidR="00DE4ECC" w:rsidRDefault="00105BF9">
            <w:pPr>
              <w:pStyle w:val="TableParagraph"/>
              <w:spacing w:before="64"/>
              <w:ind w:left="428"/>
              <w:rPr>
                <w:sz w:val="18"/>
              </w:rPr>
            </w:pPr>
            <w:r>
              <w:rPr>
                <w:sz w:val="18"/>
              </w:rPr>
              <w:t>14.</w:t>
            </w:r>
          </w:p>
        </w:tc>
        <w:tc>
          <w:tcPr>
            <w:tcW w:w="3529" w:type="dxa"/>
          </w:tcPr>
          <w:p w14:paraId="5E1939AF" w14:textId="77777777" w:rsidR="00DE4ECC" w:rsidRDefault="00105BF9">
            <w:pPr>
              <w:pStyle w:val="TableParagraph"/>
              <w:spacing w:before="64"/>
              <w:ind w:left="125"/>
              <w:rPr>
                <w:sz w:val="18"/>
              </w:rPr>
            </w:pPr>
            <w:r>
              <w:rPr>
                <w:sz w:val="18"/>
              </w:rPr>
              <w:t>seven</w:t>
            </w:r>
          </w:p>
        </w:tc>
      </w:tr>
      <w:tr w:rsidR="00DE4ECC" w14:paraId="23352D66" w14:textId="77777777">
        <w:trPr>
          <w:trHeight w:val="284"/>
        </w:trPr>
        <w:tc>
          <w:tcPr>
            <w:tcW w:w="403" w:type="dxa"/>
          </w:tcPr>
          <w:p w14:paraId="514D6AC7" w14:textId="77777777" w:rsidR="00DE4ECC" w:rsidRDefault="00105BF9">
            <w:pPr>
              <w:pStyle w:val="TableParagraph"/>
              <w:spacing w:before="63" w:line="202" w:lineRule="exact"/>
              <w:ind w:left="24" w:right="101"/>
              <w:jc w:val="center"/>
              <w:rPr>
                <w:sz w:val="18"/>
              </w:rPr>
            </w:pPr>
            <w:r>
              <w:rPr>
                <w:sz w:val="18"/>
              </w:rPr>
              <w:t>15.</w:t>
            </w:r>
          </w:p>
        </w:tc>
        <w:tc>
          <w:tcPr>
            <w:tcW w:w="2518" w:type="dxa"/>
          </w:tcPr>
          <w:p w14:paraId="22062C56" w14:textId="77777777" w:rsidR="00DE4ECC" w:rsidRDefault="00105BF9">
            <w:pPr>
              <w:pStyle w:val="TableParagraph"/>
              <w:spacing w:before="63" w:line="202" w:lineRule="exact"/>
              <w:ind w:left="126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784" w:type="dxa"/>
          </w:tcPr>
          <w:p w14:paraId="61DFA320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529" w:type="dxa"/>
          </w:tcPr>
          <w:p w14:paraId="5B81F231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4A1B7599" w14:textId="77777777" w:rsidR="00DE4ECC" w:rsidRDefault="00DE4ECC">
      <w:pPr>
        <w:rPr>
          <w:rFonts w:ascii="Times New Roman"/>
          <w:sz w:val="18"/>
        </w:r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1A7B5CBB" w14:textId="77777777" w:rsidR="00DE4ECC" w:rsidRDefault="00DE4ECC">
      <w:pPr>
        <w:pStyle w:val="BodyText"/>
        <w:rPr>
          <w:b/>
          <w:sz w:val="20"/>
        </w:rPr>
      </w:pPr>
    </w:p>
    <w:p w14:paraId="09A125DD" w14:textId="77777777" w:rsidR="00DE4ECC" w:rsidRDefault="00DE4ECC">
      <w:pPr>
        <w:pStyle w:val="BodyText"/>
        <w:rPr>
          <w:b/>
          <w:sz w:val="20"/>
        </w:rPr>
      </w:pPr>
    </w:p>
    <w:p w14:paraId="06363E0B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69F6ECA8" w14:textId="77777777" w:rsidR="00DE4ECC" w:rsidRDefault="00105BF9" w:rsidP="00105BF9">
      <w:pPr>
        <w:pStyle w:val="Heading3"/>
        <w:numPr>
          <w:ilvl w:val="1"/>
          <w:numId w:val="111"/>
        </w:numPr>
        <w:tabs>
          <w:tab w:val="left" w:pos="715"/>
        </w:tabs>
        <w:spacing w:before="215"/>
        <w:ind w:left="714" w:hanging="481"/>
        <w:jc w:val="left"/>
        <w:rPr>
          <w:u w:val="none"/>
        </w:rPr>
      </w:pPr>
      <w:r>
        <w:rPr>
          <w:spacing w:val="-1"/>
        </w:rPr>
        <w:t>Further</w:t>
      </w:r>
      <w:r>
        <w:rPr>
          <w:spacing w:val="-6"/>
        </w:rPr>
        <w:t xml:space="preserve"> </w:t>
      </w:r>
      <w:r>
        <w:t>Readings</w:t>
      </w:r>
    </w:p>
    <w:p w14:paraId="40E1DFDE" w14:textId="77777777" w:rsidR="00DE4ECC" w:rsidRDefault="00105BF9">
      <w:pPr>
        <w:pStyle w:val="BodyText"/>
        <w:spacing w:before="1"/>
        <w:rPr>
          <w:b/>
          <w:sz w:val="19"/>
        </w:rPr>
      </w:pPr>
      <w:r>
        <w:br w:type="column"/>
      </w:r>
    </w:p>
    <w:p w14:paraId="345624A3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67C844A6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2661" w:space="5919"/>
            <w:col w:w="1990"/>
          </w:cols>
        </w:sectPr>
      </w:pPr>
    </w:p>
    <w:p w14:paraId="08FE806E" w14:textId="77777777" w:rsidR="00DE4ECC" w:rsidRDefault="00DE4ECC">
      <w:pPr>
        <w:pStyle w:val="BodyText"/>
        <w:rPr>
          <w:b/>
          <w:sz w:val="20"/>
        </w:rPr>
      </w:pPr>
    </w:p>
    <w:p w14:paraId="2691B38F" w14:textId="77777777" w:rsidR="00DE4ECC" w:rsidRDefault="00DE4ECC">
      <w:pPr>
        <w:pStyle w:val="BodyText"/>
        <w:spacing w:before="5"/>
        <w:rPr>
          <w:b/>
          <w:sz w:val="10"/>
        </w:rPr>
      </w:pPr>
    </w:p>
    <w:p w14:paraId="3EA2463F" w14:textId="77777777" w:rsidR="00DE4ECC" w:rsidRDefault="00105BF9">
      <w:pPr>
        <w:pStyle w:val="BodyText"/>
        <w:ind w:left="263"/>
        <w:rPr>
          <w:sz w:val="20"/>
        </w:rPr>
      </w:pPr>
      <w:r>
        <w:rPr>
          <w:sz w:val="20"/>
        </w:rPr>
      </w:r>
      <w:r>
        <w:rPr>
          <w:sz w:val="20"/>
        </w:rPr>
        <w:pict w14:anchorId="7FF036FE">
          <v:group id="_x0000_s4030" style="width:26.15pt;height:18.6pt;mso-position-horizontal-relative:char;mso-position-vertical-relative:line" coordsize="523,372">
            <v:shape id="_x0000_s4032" style="position:absolute;left:9;top:61;width:402;height:300" coordorigin="10,62" coordsize="402,300" path="m208,62l402,233r9,76l329,362,218,352,10,176,208,62xe" filled="f" strokecolor="#1f1917" strokeweight=".33789mm">
              <v:path arrowok="t"/>
            </v:shape>
            <v:shape id="_x0000_s4031" type="#_x0000_t75" style="position:absolute;left:87;width:436;height:319">
              <v:imagedata r:id="rId84" o:title=""/>
            </v:shape>
            <w10:anchorlock/>
          </v:group>
        </w:pict>
      </w:r>
    </w:p>
    <w:p w14:paraId="726DBBCC" w14:textId="77777777" w:rsidR="00DE4ECC" w:rsidRDefault="00105BF9">
      <w:pPr>
        <w:tabs>
          <w:tab w:val="left" w:pos="1434"/>
        </w:tabs>
        <w:spacing w:line="201" w:lineRule="exact"/>
        <w:ind w:left="311"/>
        <w:rPr>
          <w:sz w:val="18"/>
        </w:rPr>
      </w:pPr>
      <w:r>
        <w:rPr>
          <w:rFonts w:ascii="Times New Roman" w:hAnsi="Times New Roman"/>
          <w:i/>
          <w:color w:val="1F1917"/>
          <w:position w:val="2"/>
          <w:sz w:val="17"/>
        </w:rPr>
        <w:t>Books</w:t>
      </w:r>
      <w:r>
        <w:rPr>
          <w:rFonts w:ascii="Times New Roman" w:hAnsi="Times New Roman"/>
          <w:i/>
          <w:color w:val="1F1917"/>
          <w:position w:val="2"/>
          <w:sz w:val="17"/>
        </w:rPr>
        <w:tab/>
      </w:r>
      <w:r>
        <w:rPr>
          <w:sz w:val="18"/>
        </w:rPr>
        <w:t>Upendra</w:t>
      </w:r>
      <w:r>
        <w:rPr>
          <w:spacing w:val="15"/>
          <w:sz w:val="18"/>
        </w:rPr>
        <w:t xml:space="preserve"> </w:t>
      </w:r>
      <w:r>
        <w:rPr>
          <w:sz w:val="18"/>
        </w:rPr>
        <w:t>Kachru,</w:t>
      </w:r>
      <w:r>
        <w:rPr>
          <w:spacing w:val="21"/>
          <w:sz w:val="18"/>
        </w:rPr>
        <w:t xml:space="preserve"> </w:t>
      </w:r>
      <w:r>
        <w:rPr>
          <w:i/>
          <w:sz w:val="18"/>
        </w:rPr>
        <w:t>Production</w:t>
      </w:r>
      <w:r>
        <w:rPr>
          <w:i/>
          <w:spacing w:val="19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19"/>
          <w:sz w:val="18"/>
        </w:rPr>
        <w:t xml:space="preserve"> </w:t>
      </w:r>
      <w:r>
        <w:rPr>
          <w:i/>
          <w:sz w:val="18"/>
        </w:rPr>
        <w:t>Operations</w:t>
      </w:r>
      <w:r>
        <w:rPr>
          <w:i/>
          <w:spacing w:val="18"/>
          <w:sz w:val="18"/>
        </w:rPr>
        <w:t xml:space="preserve"> </w:t>
      </w:r>
      <w:r>
        <w:rPr>
          <w:i/>
          <w:sz w:val="18"/>
        </w:rPr>
        <w:t>Management</w:t>
      </w:r>
      <w:r>
        <w:rPr>
          <w:i/>
          <w:spacing w:val="19"/>
          <w:sz w:val="18"/>
        </w:rPr>
        <w:t xml:space="preserve"> </w:t>
      </w:r>
      <w:r>
        <w:rPr>
          <w:i/>
          <w:sz w:val="18"/>
        </w:rPr>
        <w:t>—</w:t>
      </w:r>
      <w:r>
        <w:rPr>
          <w:i/>
          <w:spacing w:val="18"/>
          <w:sz w:val="18"/>
        </w:rPr>
        <w:t xml:space="preserve"> </w:t>
      </w:r>
      <w:r>
        <w:rPr>
          <w:i/>
          <w:sz w:val="18"/>
        </w:rPr>
        <w:t>Text</w:t>
      </w:r>
      <w:r>
        <w:rPr>
          <w:i/>
          <w:spacing w:val="18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19"/>
          <w:sz w:val="18"/>
        </w:rPr>
        <w:t xml:space="preserve"> </w:t>
      </w:r>
      <w:r>
        <w:rPr>
          <w:i/>
          <w:sz w:val="18"/>
        </w:rPr>
        <w:t>Cases</w:t>
      </w:r>
      <w:r>
        <w:rPr>
          <w:sz w:val="18"/>
        </w:rPr>
        <w:t>,</w:t>
      </w:r>
      <w:r>
        <w:rPr>
          <w:spacing w:val="18"/>
          <w:sz w:val="18"/>
        </w:rPr>
        <w:t xml:space="preserve"> </w:t>
      </w:r>
      <w:r>
        <w:rPr>
          <w:sz w:val="18"/>
        </w:rPr>
        <w:t>Excel</w:t>
      </w:r>
    </w:p>
    <w:p w14:paraId="76CA63F0" w14:textId="77777777" w:rsidR="00DE4ECC" w:rsidRDefault="00105BF9">
      <w:pPr>
        <w:pStyle w:val="BodyText"/>
        <w:spacing w:before="7"/>
        <w:ind w:left="1434"/>
      </w:pPr>
      <w:r>
        <w:rPr>
          <w:w w:val="110"/>
        </w:rPr>
        <w:t>Books, New</w:t>
      </w:r>
      <w:r>
        <w:rPr>
          <w:spacing w:val="1"/>
          <w:w w:val="110"/>
        </w:rPr>
        <w:t xml:space="preserve"> </w:t>
      </w:r>
      <w:r>
        <w:rPr>
          <w:w w:val="110"/>
        </w:rPr>
        <w:t>Delhi.</w:t>
      </w:r>
    </w:p>
    <w:p w14:paraId="4D68DE81" w14:textId="77777777" w:rsidR="00DE4ECC" w:rsidRDefault="00105BF9">
      <w:pPr>
        <w:pStyle w:val="BodyText"/>
        <w:spacing w:before="149" w:line="273" w:lineRule="auto"/>
        <w:ind w:left="1434" w:right="2682"/>
      </w:pPr>
      <w:r>
        <w:t>Chase,</w:t>
      </w:r>
      <w:r>
        <w:rPr>
          <w:spacing w:val="1"/>
        </w:rPr>
        <w:t xml:space="preserve"> </w:t>
      </w:r>
      <w:r>
        <w:t>Richard</w:t>
      </w:r>
      <w:r>
        <w:rPr>
          <w:spacing w:val="1"/>
        </w:rPr>
        <w:t xml:space="preserve"> </w:t>
      </w:r>
      <w:r>
        <w:t>B.,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Eric</w:t>
      </w:r>
      <w:r>
        <w:rPr>
          <w:spacing w:val="1"/>
        </w:rPr>
        <w:t xml:space="preserve"> </w:t>
      </w:r>
      <w:r>
        <w:t>L.</w:t>
      </w:r>
      <w:r>
        <w:rPr>
          <w:spacing w:val="1"/>
        </w:rPr>
        <w:t xml:space="preserve"> </w:t>
      </w:r>
      <w:r>
        <w:t>Prentis,</w:t>
      </w:r>
      <w:r>
        <w:rPr>
          <w:spacing w:val="1"/>
        </w:rPr>
        <w:t xml:space="preserve"> </w:t>
      </w:r>
      <w:r>
        <w:t>‘Operations</w:t>
      </w:r>
      <w:r>
        <w:rPr>
          <w:spacing w:val="1"/>
        </w:rPr>
        <w:t xml:space="preserve"> </w:t>
      </w:r>
      <w:r>
        <w:t>Management: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Field</w:t>
      </w:r>
      <w:r>
        <w:rPr>
          <w:spacing w:val="-37"/>
        </w:rPr>
        <w:t xml:space="preserve"> </w:t>
      </w:r>
      <w:r>
        <w:t>Rediscovered’</w:t>
      </w:r>
      <w:r>
        <w:rPr>
          <w:i/>
        </w:rPr>
        <w:t>,</w:t>
      </w:r>
      <w:r>
        <w:rPr>
          <w:i/>
          <w:spacing w:val="1"/>
        </w:rPr>
        <w:t xml:space="preserve"> </w:t>
      </w:r>
      <w:r>
        <w:rPr>
          <w:i/>
        </w:rPr>
        <w:t>Journal</w:t>
      </w:r>
      <w:r>
        <w:rPr>
          <w:i/>
          <w:spacing w:val="2"/>
        </w:rPr>
        <w:t xml:space="preserve"> </w:t>
      </w:r>
      <w:r>
        <w:rPr>
          <w:i/>
        </w:rPr>
        <w:t>of</w:t>
      </w:r>
      <w:r>
        <w:rPr>
          <w:i/>
          <w:spacing w:val="2"/>
        </w:rPr>
        <w:t xml:space="preserve"> </w:t>
      </w:r>
      <w:r>
        <w:rPr>
          <w:i/>
        </w:rPr>
        <w:t>Management,</w:t>
      </w:r>
      <w:r>
        <w:rPr>
          <w:i/>
          <w:spacing w:val="4"/>
        </w:rPr>
        <w:t xml:space="preserve"> </w:t>
      </w:r>
      <w:r>
        <w:t>13,</w:t>
      </w:r>
      <w:r>
        <w:rPr>
          <w:spacing w:val="1"/>
        </w:rPr>
        <w:t xml:space="preserve"> </w:t>
      </w:r>
      <w:r>
        <w:t>no.</w:t>
      </w:r>
      <w:r>
        <w:rPr>
          <w:spacing w:val="2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(October</w:t>
      </w:r>
      <w:r>
        <w:rPr>
          <w:spacing w:val="2"/>
        </w:rPr>
        <w:t xml:space="preserve"> </w:t>
      </w:r>
      <w:r>
        <w:t>1987):</w:t>
      </w:r>
      <w:r>
        <w:rPr>
          <w:spacing w:val="1"/>
        </w:rPr>
        <w:t xml:space="preserve"> </w:t>
      </w:r>
      <w:r>
        <w:t>351:</w:t>
      </w:r>
      <w:r>
        <w:rPr>
          <w:spacing w:val="2"/>
        </w:rPr>
        <w:t xml:space="preserve"> </w:t>
      </w:r>
      <w:r>
        <w:t>366.</w:t>
      </w:r>
    </w:p>
    <w:p w14:paraId="4B2CDF7E" w14:textId="77777777" w:rsidR="00DE4ECC" w:rsidRDefault="00105BF9">
      <w:pPr>
        <w:spacing w:before="119" w:line="273" w:lineRule="auto"/>
        <w:ind w:left="1434" w:right="2682"/>
        <w:rPr>
          <w:sz w:val="18"/>
        </w:rPr>
      </w:pPr>
      <w:r>
        <w:rPr>
          <w:sz w:val="18"/>
        </w:rPr>
        <w:t>Hayes,</w:t>
      </w:r>
      <w:r>
        <w:rPr>
          <w:spacing w:val="1"/>
          <w:sz w:val="18"/>
        </w:rPr>
        <w:t xml:space="preserve"> </w:t>
      </w:r>
      <w:r>
        <w:rPr>
          <w:sz w:val="18"/>
        </w:rPr>
        <w:t>Robert</w:t>
      </w:r>
      <w:r>
        <w:rPr>
          <w:spacing w:val="4"/>
          <w:sz w:val="18"/>
        </w:rPr>
        <w:t xml:space="preserve"> </w:t>
      </w:r>
      <w:r>
        <w:rPr>
          <w:sz w:val="18"/>
        </w:rPr>
        <w:t>H.,</w:t>
      </w:r>
      <w:r>
        <w:rPr>
          <w:spacing w:val="2"/>
          <w:sz w:val="18"/>
        </w:rPr>
        <w:t xml:space="preserve"> </w:t>
      </w:r>
      <w:r>
        <w:rPr>
          <w:i/>
          <w:sz w:val="18"/>
        </w:rPr>
        <w:t>Towards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a</w:t>
      </w:r>
      <w:r>
        <w:rPr>
          <w:i/>
          <w:spacing w:val="6"/>
          <w:sz w:val="18"/>
        </w:rPr>
        <w:t xml:space="preserve"> </w:t>
      </w:r>
      <w:r>
        <w:rPr>
          <w:i/>
          <w:sz w:val="18"/>
        </w:rPr>
        <w:t>‘New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Architecture’</w:t>
      </w:r>
      <w:r>
        <w:rPr>
          <w:i/>
          <w:spacing w:val="6"/>
          <w:sz w:val="18"/>
        </w:rPr>
        <w:t xml:space="preserve"> </w:t>
      </w:r>
      <w:r>
        <w:rPr>
          <w:i/>
          <w:sz w:val="18"/>
        </w:rPr>
        <w:t>for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ROM,</w:t>
      </w:r>
      <w:r>
        <w:rPr>
          <w:i/>
          <w:spacing w:val="-6"/>
          <w:sz w:val="18"/>
        </w:rPr>
        <w:t xml:space="preserve"> </w:t>
      </w:r>
      <w:r>
        <w:rPr>
          <w:sz w:val="18"/>
        </w:rPr>
        <w:t>Production</w:t>
      </w:r>
      <w:r>
        <w:rPr>
          <w:spacing w:val="6"/>
          <w:sz w:val="18"/>
        </w:rPr>
        <w:t xml:space="preserve"> </w:t>
      </w:r>
      <w:r>
        <w:rPr>
          <w:sz w:val="18"/>
        </w:rPr>
        <w:t>and</w:t>
      </w:r>
      <w:r>
        <w:rPr>
          <w:spacing w:val="2"/>
          <w:sz w:val="18"/>
        </w:rPr>
        <w:t xml:space="preserve"> </w:t>
      </w:r>
      <w:r>
        <w:rPr>
          <w:sz w:val="18"/>
        </w:rPr>
        <w:t>Operations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Management,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9, no.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2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(Summer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2000)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105-110.</w:t>
      </w:r>
    </w:p>
    <w:p w14:paraId="1386BC71" w14:textId="77777777" w:rsidR="00DE4ECC" w:rsidRDefault="00105BF9">
      <w:pPr>
        <w:spacing w:before="119"/>
        <w:ind w:left="1434"/>
        <w:rPr>
          <w:sz w:val="18"/>
        </w:rPr>
      </w:pPr>
      <w:r>
        <w:rPr>
          <w:sz w:val="18"/>
        </w:rPr>
        <w:t>R</w:t>
      </w:r>
      <w:r>
        <w:rPr>
          <w:spacing w:val="16"/>
          <w:sz w:val="18"/>
        </w:rPr>
        <w:t xml:space="preserve"> </w:t>
      </w:r>
      <w:r>
        <w:rPr>
          <w:sz w:val="18"/>
        </w:rPr>
        <w:t>C</w:t>
      </w:r>
      <w:r>
        <w:rPr>
          <w:spacing w:val="17"/>
          <w:sz w:val="18"/>
        </w:rPr>
        <w:t xml:space="preserve"> </w:t>
      </w:r>
      <w:r>
        <w:rPr>
          <w:sz w:val="18"/>
        </w:rPr>
        <w:t>Manchanda,</w:t>
      </w:r>
      <w:r>
        <w:rPr>
          <w:spacing w:val="26"/>
          <w:sz w:val="18"/>
        </w:rPr>
        <w:t xml:space="preserve"> </w:t>
      </w:r>
      <w:r>
        <w:rPr>
          <w:i/>
          <w:sz w:val="18"/>
        </w:rPr>
        <w:t>Production</w:t>
      </w:r>
      <w:r>
        <w:rPr>
          <w:i/>
          <w:spacing w:val="17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17"/>
          <w:sz w:val="18"/>
        </w:rPr>
        <w:t xml:space="preserve"> </w:t>
      </w:r>
      <w:r>
        <w:rPr>
          <w:i/>
          <w:sz w:val="18"/>
        </w:rPr>
        <w:t>Operations</w:t>
      </w:r>
      <w:r>
        <w:rPr>
          <w:i/>
          <w:spacing w:val="17"/>
          <w:sz w:val="18"/>
        </w:rPr>
        <w:t xml:space="preserve"> </w:t>
      </w:r>
      <w:r>
        <w:rPr>
          <w:i/>
          <w:sz w:val="18"/>
        </w:rPr>
        <w:t>Management</w:t>
      </w:r>
      <w:r>
        <w:rPr>
          <w:sz w:val="18"/>
        </w:rPr>
        <w:t>,</w:t>
      </w:r>
      <w:r>
        <w:rPr>
          <w:spacing w:val="17"/>
          <w:sz w:val="18"/>
        </w:rPr>
        <w:t xml:space="preserve"> </w:t>
      </w:r>
      <w:r>
        <w:rPr>
          <w:sz w:val="18"/>
        </w:rPr>
        <w:t>Excel</w:t>
      </w:r>
      <w:r>
        <w:rPr>
          <w:spacing w:val="17"/>
          <w:sz w:val="18"/>
        </w:rPr>
        <w:t xml:space="preserve"> </w:t>
      </w:r>
      <w:r>
        <w:rPr>
          <w:sz w:val="18"/>
        </w:rPr>
        <w:t>Books,</w:t>
      </w:r>
      <w:r>
        <w:rPr>
          <w:spacing w:val="16"/>
          <w:sz w:val="18"/>
        </w:rPr>
        <w:t xml:space="preserve"> </w:t>
      </w:r>
      <w:r>
        <w:rPr>
          <w:sz w:val="18"/>
        </w:rPr>
        <w:t>New</w:t>
      </w:r>
      <w:r>
        <w:rPr>
          <w:spacing w:val="17"/>
          <w:sz w:val="18"/>
        </w:rPr>
        <w:t xml:space="preserve"> </w:t>
      </w:r>
      <w:r>
        <w:rPr>
          <w:sz w:val="18"/>
        </w:rPr>
        <w:t>Delhi.</w:t>
      </w:r>
    </w:p>
    <w:p w14:paraId="32F80275" w14:textId="77777777" w:rsidR="00DE4ECC" w:rsidRDefault="00105BF9">
      <w:pPr>
        <w:spacing w:before="149" w:line="273" w:lineRule="auto"/>
        <w:ind w:left="1434" w:right="2682"/>
        <w:rPr>
          <w:sz w:val="18"/>
        </w:rPr>
      </w:pPr>
      <w:r>
        <w:rPr>
          <w:sz w:val="18"/>
        </w:rPr>
        <w:t>Schonberger,</w:t>
      </w:r>
      <w:r>
        <w:rPr>
          <w:spacing w:val="26"/>
          <w:sz w:val="18"/>
        </w:rPr>
        <w:t xml:space="preserve"> </w:t>
      </w:r>
      <w:r>
        <w:rPr>
          <w:sz w:val="18"/>
        </w:rPr>
        <w:t>Richard</w:t>
      </w:r>
      <w:r>
        <w:rPr>
          <w:spacing w:val="26"/>
          <w:sz w:val="18"/>
        </w:rPr>
        <w:t xml:space="preserve"> </w:t>
      </w:r>
      <w:r>
        <w:rPr>
          <w:sz w:val="18"/>
        </w:rPr>
        <w:t>J.,</w:t>
      </w:r>
      <w:r>
        <w:rPr>
          <w:spacing w:val="32"/>
          <w:sz w:val="18"/>
        </w:rPr>
        <w:t xml:space="preserve"> </w:t>
      </w:r>
      <w:r>
        <w:rPr>
          <w:i/>
          <w:sz w:val="18"/>
        </w:rPr>
        <w:t>World</w:t>
      </w:r>
      <w:r>
        <w:rPr>
          <w:i/>
          <w:spacing w:val="26"/>
          <w:sz w:val="18"/>
        </w:rPr>
        <w:t xml:space="preserve"> </w:t>
      </w:r>
      <w:r>
        <w:rPr>
          <w:i/>
          <w:sz w:val="18"/>
        </w:rPr>
        <w:t>Class</w:t>
      </w:r>
      <w:r>
        <w:rPr>
          <w:i/>
          <w:spacing w:val="29"/>
          <w:sz w:val="18"/>
        </w:rPr>
        <w:t xml:space="preserve"> </w:t>
      </w:r>
      <w:r>
        <w:rPr>
          <w:i/>
          <w:sz w:val="18"/>
        </w:rPr>
        <w:t>Manufacturing:</w:t>
      </w:r>
      <w:r>
        <w:rPr>
          <w:i/>
          <w:spacing w:val="26"/>
          <w:sz w:val="18"/>
        </w:rPr>
        <w:t xml:space="preserve"> </w:t>
      </w:r>
      <w:r>
        <w:rPr>
          <w:i/>
          <w:sz w:val="18"/>
        </w:rPr>
        <w:t>The</w:t>
      </w:r>
      <w:r>
        <w:rPr>
          <w:i/>
          <w:spacing w:val="30"/>
          <w:sz w:val="18"/>
        </w:rPr>
        <w:t xml:space="preserve"> </w:t>
      </w:r>
      <w:r>
        <w:rPr>
          <w:i/>
          <w:sz w:val="18"/>
        </w:rPr>
        <w:t>Next</w:t>
      </w:r>
      <w:r>
        <w:rPr>
          <w:i/>
          <w:spacing w:val="26"/>
          <w:sz w:val="18"/>
        </w:rPr>
        <w:t xml:space="preserve"> </w:t>
      </w:r>
      <w:r>
        <w:rPr>
          <w:i/>
          <w:sz w:val="18"/>
        </w:rPr>
        <w:t>Decade,</w:t>
      </w:r>
      <w:r>
        <w:rPr>
          <w:i/>
          <w:spacing w:val="31"/>
          <w:sz w:val="18"/>
        </w:rPr>
        <w:t xml:space="preserve"> </w:t>
      </w:r>
      <w:r>
        <w:rPr>
          <w:sz w:val="18"/>
        </w:rPr>
        <w:t>New</w:t>
      </w:r>
      <w:r>
        <w:rPr>
          <w:spacing w:val="29"/>
          <w:sz w:val="18"/>
        </w:rPr>
        <w:t xml:space="preserve"> </w:t>
      </w:r>
      <w:r>
        <w:rPr>
          <w:sz w:val="18"/>
        </w:rPr>
        <w:t>York:</w:t>
      </w:r>
      <w:r>
        <w:rPr>
          <w:spacing w:val="-37"/>
          <w:sz w:val="18"/>
        </w:rPr>
        <w:t xml:space="preserve"> </w:t>
      </w:r>
      <w:r>
        <w:rPr>
          <w:sz w:val="18"/>
        </w:rPr>
        <w:t>The</w:t>
      </w:r>
      <w:r>
        <w:rPr>
          <w:spacing w:val="7"/>
          <w:sz w:val="18"/>
        </w:rPr>
        <w:t xml:space="preserve"> </w:t>
      </w:r>
      <w:r>
        <w:rPr>
          <w:sz w:val="18"/>
        </w:rPr>
        <w:t>Free</w:t>
      </w:r>
      <w:r>
        <w:rPr>
          <w:spacing w:val="5"/>
          <w:sz w:val="18"/>
        </w:rPr>
        <w:t xml:space="preserve"> </w:t>
      </w:r>
      <w:r>
        <w:rPr>
          <w:sz w:val="18"/>
        </w:rPr>
        <w:t>Press,</w:t>
      </w:r>
      <w:r>
        <w:rPr>
          <w:spacing w:val="8"/>
          <w:sz w:val="18"/>
        </w:rPr>
        <w:t xml:space="preserve"> </w:t>
      </w:r>
      <w:r>
        <w:rPr>
          <w:sz w:val="18"/>
        </w:rPr>
        <w:t>1996.</w:t>
      </w:r>
    </w:p>
    <w:p w14:paraId="6F832050" w14:textId="77777777" w:rsidR="00DE4ECC" w:rsidRDefault="00105BF9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225" behindDoc="0" locked="0" layoutInCell="1" allowOverlap="1" wp14:anchorId="3D7AB405" wp14:editId="27590680">
            <wp:simplePos x="0" y="0"/>
            <wp:positionH relativeFrom="page">
              <wp:posOffset>751830</wp:posOffset>
            </wp:positionH>
            <wp:positionV relativeFrom="paragraph">
              <wp:posOffset>137702</wp:posOffset>
            </wp:positionV>
            <wp:extent cx="306035" cy="266700"/>
            <wp:effectExtent l="0" t="0" r="0" b="0"/>
            <wp:wrapTopAndBottom/>
            <wp:docPr id="16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2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03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7B86CA" w14:textId="77777777" w:rsidR="00DE4ECC" w:rsidRDefault="00105BF9">
      <w:pPr>
        <w:pStyle w:val="BodyText"/>
        <w:tabs>
          <w:tab w:val="left" w:pos="1434"/>
        </w:tabs>
        <w:spacing w:line="391" w:lineRule="auto"/>
        <w:ind w:left="1434" w:right="4388" w:hanging="1181"/>
      </w:pPr>
      <w:r>
        <w:rPr>
          <w:rFonts w:ascii="Times New Roman"/>
          <w:i/>
          <w:color w:val="1F1917"/>
          <w:w w:val="105"/>
          <w:position w:val="2"/>
          <w:sz w:val="17"/>
        </w:rPr>
        <w:t>Online</w:t>
      </w:r>
      <w:r>
        <w:rPr>
          <w:rFonts w:ascii="Times New Roman"/>
          <w:i/>
          <w:color w:val="1F1917"/>
          <w:spacing w:val="2"/>
          <w:w w:val="105"/>
          <w:position w:val="2"/>
          <w:sz w:val="17"/>
        </w:rPr>
        <w:t xml:space="preserve"> </w:t>
      </w:r>
      <w:r>
        <w:rPr>
          <w:rFonts w:ascii="Times New Roman"/>
          <w:i/>
          <w:color w:val="1F1917"/>
          <w:w w:val="105"/>
          <w:position w:val="2"/>
          <w:sz w:val="17"/>
        </w:rPr>
        <w:t>links</w:t>
      </w:r>
      <w:r>
        <w:rPr>
          <w:rFonts w:ascii="Times New Roman"/>
          <w:i/>
          <w:color w:val="1F1917"/>
          <w:w w:val="105"/>
          <w:position w:val="2"/>
          <w:sz w:val="17"/>
        </w:rPr>
        <w:tab/>
      </w:r>
      <w:hyperlink r:id="rId190">
        <w:r>
          <w:rPr>
            <w:w w:val="105"/>
          </w:rPr>
          <w:t>www.advanced-planning.eu/advancedplanninge-380.htm</w:t>
        </w:r>
      </w:hyperlink>
      <w:r>
        <w:rPr>
          <w:spacing w:val="1"/>
          <w:w w:val="105"/>
        </w:rPr>
        <w:t xml:space="preserve"> </w:t>
      </w:r>
      <w:hyperlink r:id="rId191">
        <w:r>
          <w:t>www.cargalmathbooks.com/The%20EOQ%20Formula.pdf</w:t>
        </w:r>
      </w:hyperlink>
    </w:p>
    <w:p w14:paraId="61EEB23F" w14:textId="77777777" w:rsidR="00DE4ECC" w:rsidRDefault="00DE4ECC">
      <w:pPr>
        <w:spacing w:line="391" w:lineRule="auto"/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1D3903F0" w14:textId="77777777" w:rsidR="00DE4ECC" w:rsidRDefault="00105BF9">
      <w:pPr>
        <w:tabs>
          <w:tab w:val="left" w:pos="6801"/>
        </w:tabs>
        <w:spacing w:before="65" w:after="13"/>
        <w:ind w:left="232"/>
        <w:rPr>
          <w:rFonts w:ascii="Times New Roman"/>
          <w:i/>
          <w:sz w:val="20"/>
        </w:rPr>
      </w:pPr>
      <w:bookmarkStart w:id="7" w:name="08"/>
      <w:bookmarkEnd w:id="7"/>
      <w:r>
        <w:rPr>
          <w:b/>
          <w:i/>
          <w:sz w:val="18"/>
        </w:rPr>
        <w:lastRenderedPageBreak/>
        <w:t>Production</w:t>
      </w:r>
      <w:r>
        <w:rPr>
          <w:b/>
          <w:i/>
          <w:spacing w:val="21"/>
          <w:sz w:val="18"/>
        </w:rPr>
        <w:t xml:space="preserve"> </w:t>
      </w:r>
      <w:r>
        <w:rPr>
          <w:b/>
          <w:i/>
          <w:sz w:val="18"/>
        </w:rPr>
        <w:t>and</w:t>
      </w:r>
      <w:r>
        <w:rPr>
          <w:b/>
          <w:i/>
          <w:spacing w:val="24"/>
          <w:sz w:val="18"/>
        </w:rPr>
        <w:t xml:space="preserve"> </w:t>
      </w:r>
      <w:r>
        <w:rPr>
          <w:b/>
          <w:i/>
          <w:sz w:val="18"/>
        </w:rPr>
        <w:t>Operations</w:t>
      </w:r>
      <w:r>
        <w:rPr>
          <w:b/>
          <w:i/>
          <w:spacing w:val="21"/>
          <w:sz w:val="18"/>
        </w:rPr>
        <w:t xml:space="preserve"> </w:t>
      </w:r>
      <w:r>
        <w:rPr>
          <w:b/>
          <w:i/>
          <w:sz w:val="18"/>
        </w:rPr>
        <w:t>Management</w:t>
      </w:r>
      <w:r>
        <w:rPr>
          <w:b/>
          <w:i/>
          <w:sz w:val="18"/>
        </w:rPr>
        <w:tab/>
      </w:r>
      <w:r>
        <w:rPr>
          <w:rFonts w:ascii="Times New Roman"/>
          <w:i/>
          <w:position w:val="1"/>
          <w:sz w:val="20"/>
        </w:rPr>
        <w:t>Neha</w:t>
      </w:r>
      <w:r>
        <w:rPr>
          <w:rFonts w:ascii="Times New Roman"/>
          <w:i/>
          <w:spacing w:val="-4"/>
          <w:position w:val="1"/>
          <w:sz w:val="20"/>
        </w:rPr>
        <w:t xml:space="preserve"> </w:t>
      </w:r>
      <w:proofErr w:type="spellStart"/>
      <w:r>
        <w:rPr>
          <w:rFonts w:ascii="Times New Roman"/>
          <w:i/>
          <w:position w:val="1"/>
          <w:sz w:val="20"/>
        </w:rPr>
        <w:t>Tikoo</w:t>
      </w:r>
      <w:proofErr w:type="spellEnd"/>
      <w:r>
        <w:rPr>
          <w:rFonts w:ascii="Times New Roman"/>
          <w:i/>
          <w:position w:val="1"/>
          <w:sz w:val="20"/>
        </w:rPr>
        <w:t>,</w:t>
      </w:r>
      <w:r>
        <w:rPr>
          <w:rFonts w:ascii="Times New Roman"/>
          <w:i/>
          <w:spacing w:val="-4"/>
          <w:position w:val="1"/>
          <w:sz w:val="20"/>
        </w:rPr>
        <w:t xml:space="preserve"> </w:t>
      </w:r>
      <w:r>
        <w:rPr>
          <w:rFonts w:ascii="Times New Roman"/>
          <w:i/>
          <w:position w:val="1"/>
          <w:sz w:val="20"/>
        </w:rPr>
        <w:t>Lovely</w:t>
      </w:r>
      <w:r>
        <w:rPr>
          <w:rFonts w:ascii="Times New Roman"/>
          <w:i/>
          <w:spacing w:val="-5"/>
          <w:position w:val="1"/>
          <w:sz w:val="20"/>
        </w:rPr>
        <w:t xml:space="preserve"> </w:t>
      </w:r>
      <w:r>
        <w:rPr>
          <w:rFonts w:ascii="Times New Roman"/>
          <w:i/>
          <w:position w:val="1"/>
          <w:sz w:val="20"/>
        </w:rPr>
        <w:t>Professional</w:t>
      </w:r>
      <w:r>
        <w:rPr>
          <w:rFonts w:ascii="Times New Roman"/>
          <w:i/>
          <w:spacing w:val="-6"/>
          <w:position w:val="1"/>
          <w:sz w:val="20"/>
        </w:rPr>
        <w:t xml:space="preserve"> </w:t>
      </w:r>
      <w:r>
        <w:rPr>
          <w:rFonts w:ascii="Times New Roman"/>
          <w:i/>
          <w:position w:val="1"/>
          <w:sz w:val="20"/>
        </w:rPr>
        <w:t>University</w:t>
      </w:r>
    </w:p>
    <w:p w14:paraId="2F58DAFE" w14:textId="77777777" w:rsidR="00DE4ECC" w:rsidRDefault="00105BF9">
      <w:pPr>
        <w:pStyle w:val="BodyText"/>
        <w:spacing w:line="20" w:lineRule="exact"/>
        <w:ind w:left="232"/>
        <w:rPr>
          <w:rFonts w:ascii="Times New Roman"/>
          <w:sz w:val="2"/>
        </w:rPr>
      </w:pPr>
      <w:r>
        <w:rPr>
          <w:rFonts w:ascii="Times New Roman"/>
          <w:sz w:val="2"/>
        </w:rPr>
      </w:r>
      <w:r>
        <w:rPr>
          <w:rFonts w:ascii="Times New Roman"/>
          <w:sz w:val="2"/>
        </w:rPr>
        <w:pict w14:anchorId="4AC58CE1">
          <v:group id="_x0000_s4028" style="width:7in;height:1pt;mso-position-horizontal-relative:char;mso-position-vertical-relative:line" coordsize="10080,20">
            <v:rect id="_x0000_s4029" style="position:absolute;width:10080;height:20" fillcolor="black" stroked="f"/>
            <w10:anchorlock/>
          </v:group>
        </w:pict>
      </w:r>
    </w:p>
    <w:p w14:paraId="7ED5FCB7" w14:textId="77777777" w:rsidR="00DE4ECC" w:rsidRDefault="00DE4ECC">
      <w:pPr>
        <w:pStyle w:val="BodyText"/>
        <w:rPr>
          <w:rFonts w:ascii="Times New Roman"/>
          <w:i/>
          <w:sz w:val="20"/>
        </w:rPr>
      </w:pPr>
    </w:p>
    <w:p w14:paraId="724CEC64" w14:textId="77777777" w:rsidR="00DE4ECC" w:rsidRDefault="00DE4ECC">
      <w:pPr>
        <w:pStyle w:val="BodyText"/>
        <w:rPr>
          <w:rFonts w:ascii="Times New Roman"/>
          <w:i/>
          <w:sz w:val="20"/>
        </w:rPr>
      </w:pPr>
    </w:p>
    <w:p w14:paraId="0C15B889" w14:textId="77777777" w:rsidR="00DE4ECC" w:rsidRDefault="00105BF9">
      <w:pPr>
        <w:tabs>
          <w:tab w:val="left" w:pos="2954"/>
        </w:tabs>
        <w:spacing w:before="216"/>
        <w:ind w:right="556"/>
        <w:jc w:val="center"/>
        <w:rPr>
          <w:b/>
          <w:sz w:val="28"/>
        </w:rPr>
      </w:pPr>
      <w:r>
        <w:rPr>
          <w:b/>
          <w:position w:val="8"/>
          <w:sz w:val="18"/>
        </w:rPr>
        <w:t>Notes</w:t>
      </w:r>
      <w:r>
        <w:rPr>
          <w:b/>
          <w:position w:val="8"/>
          <w:sz w:val="18"/>
        </w:rPr>
        <w:tab/>
      </w:r>
      <w:r>
        <w:rPr>
          <w:b/>
          <w:sz w:val="28"/>
          <w:u w:val="single"/>
        </w:rPr>
        <w:t>Unit</w:t>
      </w:r>
      <w:r>
        <w:rPr>
          <w:b/>
          <w:spacing w:val="66"/>
          <w:sz w:val="28"/>
          <w:u w:val="single"/>
        </w:rPr>
        <w:t xml:space="preserve"> </w:t>
      </w:r>
      <w:r>
        <w:rPr>
          <w:b/>
          <w:sz w:val="28"/>
          <w:u w:val="single"/>
        </w:rPr>
        <w:t>8:</w:t>
      </w:r>
      <w:r>
        <w:rPr>
          <w:b/>
          <w:spacing w:val="72"/>
          <w:sz w:val="28"/>
          <w:u w:val="single"/>
        </w:rPr>
        <w:t xml:space="preserve"> </w:t>
      </w:r>
      <w:r>
        <w:rPr>
          <w:b/>
          <w:sz w:val="28"/>
          <w:u w:val="single"/>
        </w:rPr>
        <w:t>Supply</w:t>
      </w:r>
      <w:r>
        <w:rPr>
          <w:b/>
          <w:spacing w:val="67"/>
          <w:sz w:val="28"/>
          <w:u w:val="single"/>
        </w:rPr>
        <w:t xml:space="preserve"> </w:t>
      </w:r>
      <w:r>
        <w:rPr>
          <w:b/>
          <w:sz w:val="28"/>
          <w:u w:val="single"/>
        </w:rPr>
        <w:t>Chain</w:t>
      </w:r>
      <w:r>
        <w:rPr>
          <w:b/>
          <w:spacing w:val="72"/>
          <w:sz w:val="28"/>
          <w:u w:val="single"/>
        </w:rPr>
        <w:t xml:space="preserve"> </w:t>
      </w:r>
      <w:r>
        <w:rPr>
          <w:b/>
          <w:sz w:val="28"/>
          <w:u w:val="single"/>
        </w:rPr>
        <w:t>Management</w:t>
      </w:r>
    </w:p>
    <w:p w14:paraId="38550B27" w14:textId="77777777" w:rsidR="00DE4ECC" w:rsidRDefault="00105BF9">
      <w:pPr>
        <w:pStyle w:val="BodyText"/>
        <w:spacing w:before="3"/>
        <w:rPr>
          <w:b/>
          <w:sz w:val="21"/>
        </w:rPr>
      </w:pPr>
      <w:r>
        <w:pict w14:anchorId="17BA67D0">
          <v:group id="_x0000_s4025" style="position:absolute;margin-left:167.5pt;margin-top:14.45pt;width:382.1pt;height:400pt;z-index:-15612416;mso-wrap-distance-left:0;mso-wrap-distance-right:0;mso-position-horizontal-relative:page" coordorigin="3350,289" coordsize="7642,8000">
            <v:shape id="_x0000_s4027" style="position:absolute;left:3350;top:288;width:7642;height:8000" coordorigin="3350,289" coordsize="7642,8000" o:spt="100" adj="0,,0" path="m10992,8288r-7642,l3350,289r20,7980l10992,8269r,19xm10992,8269r-19,l10973,310r-7623,l3350,289r7642,l10992,310r-7622,l3370,8269r7622,xe" fillcolor="black" stroked="f">
              <v:stroke joinstyle="round"/>
              <v:formulas/>
              <v:path arrowok="t" o:connecttype="segments"/>
            </v:shape>
            <v:shape id="_x0000_s4026" type="#_x0000_t202" style="position:absolute;left:3350;top:288;width:7642;height:8000" filled="f" stroked="f">
              <v:textbox inset="0,0,0,0">
                <w:txbxContent>
                  <w:p w14:paraId="30535887" w14:textId="77777777" w:rsidR="00DE4ECC" w:rsidRDefault="00105BF9">
                    <w:pPr>
                      <w:spacing w:before="112"/>
                      <w:ind w:left="244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w w:val="115"/>
                        <w:sz w:val="18"/>
                      </w:rPr>
                      <w:t>CONTENTS</w:t>
                    </w:r>
                  </w:p>
                  <w:p w14:paraId="0877F702" w14:textId="77777777" w:rsidR="00DE4ECC" w:rsidRDefault="00105BF9">
                    <w:pPr>
                      <w:spacing w:before="149" w:line="410" w:lineRule="auto"/>
                      <w:ind w:left="244" w:right="5613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Objectives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Introduction</w:t>
                    </w:r>
                  </w:p>
                  <w:p w14:paraId="7D4BB188" w14:textId="77777777" w:rsidR="00DE4ECC" w:rsidRDefault="00105BF9" w:rsidP="00105BF9">
                    <w:pPr>
                      <w:numPr>
                        <w:ilvl w:val="1"/>
                        <w:numId w:val="109"/>
                      </w:numPr>
                      <w:tabs>
                        <w:tab w:val="left" w:pos="724"/>
                        <w:tab w:val="left" w:pos="725"/>
                      </w:tabs>
                      <w:spacing w:line="209" w:lineRule="exact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Materials</w:t>
                    </w:r>
                    <w:r>
                      <w:rPr>
                        <w:spacing w:val="1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Management</w:t>
                    </w:r>
                    <w:r>
                      <w:rPr>
                        <w:spacing w:val="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and</w:t>
                    </w:r>
                    <w:r>
                      <w:rPr>
                        <w:spacing w:val="1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the</w:t>
                    </w:r>
                    <w:r>
                      <w:rPr>
                        <w:spacing w:val="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Supply</w:t>
                    </w:r>
                    <w:r>
                      <w:rPr>
                        <w:spacing w:val="1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Chain</w:t>
                    </w:r>
                  </w:p>
                  <w:p w14:paraId="5BE6BC3E" w14:textId="77777777" w:rsidR="00DE4ECC" w:rsidRDefault="00105BF9" w:rsidP="00105BF9">
                    <w:pPr>
                      <w:numPr>
                        <w:ilvl w:val="1"/>
                        <w:numId w:val="109"/>
                      </w:numPr>
                      <w:tabs>
                        <w:tab w:val="left" w:pos="724"/>
                        <w:tab w:val="left" w:pos="725"/>
                      </w:tabs>
                      <w:spacing w:before="149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Purchasing</w:t>
                    </w:r>
                  </w:p>
                  <w:p w14:paraId="3DD090E2" w14:textId="77777777" w:rsidR="00DE4ECC" w:rsidRDefault="00105BF9" w:rsidP="00105BF9">
                    <w:pPr>
                      <w:numPr>
                        <w:ilvl w:val="2"/>
                        <w:numId w:val="109"/>
                      </w:numPr>
                      <w:tabs>
                        <w:tab w:val="left" w:pos="1444"/>
                        <w:tab w:val="left" w:pos="1445"/>
                      </w:tabs>
                      <w:spacing w:before="149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Defining</w:t>
                    </w:r>
                    <w:r>
                      <w:rPr>
                        <w:spacing w:val="2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Specifications</w:t>
                    </w:r>
                  </w:p>
                  <w:p w14:paraId="0552F955" w14:textId="77777777" w:rsidR="00DE4ECC" w:rsidRDefault="00105BF9" w:rsidP="00105BF9">
                    <w:pPr>
                      <w:numPr>
                        <w:ilvl w:val="2"/>
                        <w:numId w:val="109"/>
                      </w:numPr>
                      <w:tabs>
                        <w:tab w:val="left" w:pos="1444"/>
                        <w:tab w:val="left" w:pos="1445"/>
                      </w:tabs>
                      <w:spacing w:before="149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Developing</w:t>
                    </w:r>
                    <w:r>
                      <w:rPr>
                        <w:spacing w:val="2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Criteria</w:t>
                    </w:r>
                    <w:r>
                      <w:rPr>
                        <w:spacing w:val="2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for</w:t>
                    </w:r>
                    <w:r>
                      <w:rPr>
                        <w:spacing w:val="2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Supplier</w:t>
                    </w:r>
                    <w:r>
                      <w:rPr>
                        <w:spacing w:val="2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Selection</w:t>
                    </w:r>
                  </w:p>
                  <w:p w14:paraId="5B33F371" w14:textId="77777777" w:rsidR="00DE4ECC" w:rsidRDefault="00105BF9" w:rsidP="00105BF9">
                    <w:pPr>
                      <w:numPr>
                        <w:ilvl w:val="2"/>
                        <w:numId w:val="109"/>
                      </w:numPr>
                      <w:tabs>
                        <w:tab w:val="left" w:pos="1444"/>
                        <w:tab w:val="left" w:pos="1445"/>
                      </w:tabs>
                      <w:spacing w:before="149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Classifying</w:t>
                    </w:r>
                    <w:r>
                      <w:rPr>
                        <w:spacing w:val="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Suppliers</w:t>
                    </w:r>
                  </w:p>
                  <w:p w14:paraId="730F0D6A" w14:textId="77777777" w:rsidR="00DE4ECC" w:rsidRDefault="00105BF9" w:rsidP="00105BF9">
                    <w:pPr>
                      <w:numPr>
                        <w:ilvl w:val="2"/>
                        <w:numId w:val="109"/>
                      </w:numPr>
                      <w:tabs>
                        <w:tab w:val="left" w:pos="1444"/>
                        <w:tab w:val="left" w:pos="1445"/>
                      </w:tabs>
                      <w:spacing w:before="149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Evaluating</w:t>
                    </w:r>
                    <w:r>
                      <w:rPr>
                        <w:spacing w:val="1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the</w:t>
                    </w:r>
                    <w:r>
                      <w:rPr>
                        <w:spacing w:val="1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Make</w:t>
                    </w:r>
                    <w:r>
                      <w:rPr>
                        <w:spacing w:val="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or</w:t>
                    </w:r>
                    <w:r>
                      <w:rPr>
                        <w:spacing w:val="1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Buy</w:t>
                    </w:r>
                    <w:r>
                      <w:rPr>
                        <w:spacing w:val="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Decision</w:t>
                    </w:r>
                  </w:p>
                  <w:p w14:paraId="238293C5" w14:textId="77777777" w:rsidR="00DE4ECC" w:rsidRDefault="00105BF9" w:rsidP="00105BF9">
                    <w:pPr>
                      <w:numPr>
                        <w:ilvl w:val="2"/>
                        <w:numId w:val="109"/>
                      </w:numPr>
                      <w:tabs>
                        <w:tab w:val="left" w:pos="1444"/>
                        <w:tab w:val="left" w:pos="1445"/>
                      </w:tabs>
                      <w:spacing w:before="149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Expediting</w:t>
                    </w:r>
                    <w:r>
                      <w:rPr>
                        <w:spacing w:val="1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and</w:t>
                    </w:r>
                    <w:r>
                      <w:rPr>
                        <w:spacing w:val="1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Follow-up</w:t>
                    </w:r>
                  </w:p>
                  <w:p w14:paraId="636BB492" w14:textId="77777777" w:rsidR="00DE4ECC" w:rsidRDefault="00105BF9" w:rsidP="00105BF9">
                    <w:pPr>
                      <w:numPr>
                        <w:ilvl w:val="2"/>
                        <w:numId w:val="109"/>
                      </w:numPr>
                      <w:tabs>
                        <w:tab w:val="left" w:pos="1444"/>
                        <w:tab w:val="left" w:pos="1445"/>
                      </w:tabs>
                      <w:spacing w:before="149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Forward</w:t>
                    </w:r>
                    <w:r>
                      <w:rPr>
                        <w:spacing w:val="1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Buying</w:t>
                    </w:r>
                  </w:p>
                  <w:p w14:paraId="35FB343C" w14:textId="77777777" w:rsidR="00DE4ECC" w:rsidRDefault="00105BF9" w:rsidP="00105BF9">
                    <w:pPr>
                      <w:numPr>
                        <w:ilvl w:val="1"/>
                        <w:numId w:val="109"/>
                      </w:numPr>
                      <w:tabs>
                        <w:tab w:val="left" w:pos="724"/>
                        <w:tab w:val="left" w:pos="725"/>
                      </w:tabs>
                      <w:spacing w:before="149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Value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Analysis/</w:t>
                    </w:r>
                    <w:proofErr w:type="gramStart"/>
                    <w:r>
                      <w:rPr>
                        <w:w w:val="105"/>
                        <w:sz w:val="18"/>
                      </w:rPr>
                      <w:t xml:space="preserve">Value </w:t>
                    </w:r>
                    <w:r>
                      <w:rPr>
                        <w:spacing w:val="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Engineering</w:t>
                    </w:r>
                    <w:proofErr w:type="gramEnd"/>
                  </w:p>
                  <w:p w14:paraId="010FAA8E" w14:textId="77777777" w:rsidR="00DE4ECC" w:rsidRDefault="00105BF9" w:rsidP="00105BF9">
                    <w:pPr>
                      <w:numPr>
                        <w:ilvl w:val="1"/>
                        <w:numId w:val="109"/>
                      </w:numPr>
                      <w:tabs>
                        <w:tab w:val="left" w:pos="724"/>
                        <w:tab w:val="left" w:pos="725"/>
                      </w:tabs>
                      <w:spacing w:before="149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Vendor</w:t>
                    </w:r>
                    <w:r>
                      <w:rPr>
                        <w:spacing w:val="2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Relationships</w:t>
                    </w:r>
                  </w:p>
                  <w:p w14:paraId="510ECB5F" w14:textId="77777777" w:rsidR="00DE4ECC" w:rsidRDefault="00105BF9" w:rsidP="00105BF9">
                    <w:pPr>
                      <w:numPr>
                        <w:ilvl w:val="2"/>
                        <w:numId w:val="109"/>
                      </w:numPr>
                      <w:tabs>
                        <w:tab w:val="left" w:pos="1444"/>
                        <w:tab w:val="left" w:pos="1445"/>
                      </w:tabs>
                      <w:spacing w:before="149"/>
                      <w:ind w:hanging="721"/>
                      <w:rPr>
                        <w:sz w:val="18"/>
                      </w:rPr>
                    </w:pPr>
                    <w:r>
                      <w:rPr>
                        <w:spacing w:val="-1"/>
                        <w:w w:val="105"/>
                        <w:sz w:val="18"/>
                      </w:rPr>
                      <w:t>Transactional</w:t>
                    </w:r>
                    <w:r>
                      <w:rPr>
                        <w:spacing w:val="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Relationships</w:t>
                    </w:r>
                  </w:p>
                  <w:p w14:paraId="3F9CE7C9" w14:textId="77777777" w:rsidR="00DE4ECC" w:rsidRDefault="00105BF9" w:rsidP="00105BF9">
                    <w:pPr>
                      <w:numPr>
                        <w:ilvl w:val="2"/>
                        <w:numId w:val="109"/>
                      </w:numPr>
                      <w:tabs>
                        <w:tab w:val="left" w:pos="1444"/>
                        <w:tab w:val="left" w:pos="1445"/>
                      </w:tabs>
                      <w:spacing w:before="149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Collaborative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Relationships</w:t>
                    </w:r>
                  </w:p>
                  <w:p w14:paraId="0174DB05" w14:textId="77777777" w:rsidR="00DE4ECC" w:rsidRDefault="00105BF9" w:rsidP="00105BF9">
                    <w:pPr>
                      <w:numPr>
                        <w:ilvl w:val="2"/>
                        <w:numId w:val="109"/>
                      </w:numPr>
                      <w:tabs>
                        <w:tab w:val="left" w:pos="1444"/>
                        <w:tab w:val="left" w:pos="1445"/>
                      </w:tabs>
                      <w:spacing w:before="149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Supply</w:t>
                    </w:r>
                    <w:r>
                      <w:rPr>
                        <w:spacing w:val="2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Alliances</w:t>
                    </w:r>
                  </w:p>
                  <w:p w14:paraId="7B030FDA" w14:textId="77777777" w:rsidR="00DE4ECC" w:rsidRDefault="00105BF9" w:rsidP="00105BF9">
                    <w:pPr>
                      <w:numPr>
                        <w:ilvl w:val="2"/>
                        <w:numId w:val="109"/>
                      </w:numPr>
                      <w:tabs>
                        <w:tab w:val="left" w:pos="1444"/>
                        <w:tab w:val="left" w:pos="1445"/>
                      </w:tabs>
                      <w:spacing w:before="149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Supplier</w:t>
                    </w:r>
                    <w:r>
                      <w:rPr>
                        <w:spacing w:val="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Relationship</w:t>
                    </w:r>
                    <w:r>
                      <w:rPr>
                        <w:spacing w:val="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Management</w:t>
                    </w:r>
                    <w:r>
                      <w:rPr>
                        <w:spacing w:val="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(SRM)</w:t>
                    </w:r>
                    <w:r>
                      <w:rPr>
                        <w:spacing w:val="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Focus</w:t>
                    </w:r>
                  </w:p>
                  <w:p w14:paraId="3F841183" w14:textId="77777777" w:rsidR="00DE4ECC" w:rsidRDefault="00105BF9" w:rsidP="00105BF9">
                    <w:pPr>
                      <w:numPr>
                        <w:ilvl w:val="1"/>
                        <w:numId w:val="109"/>
                      </w:numPr>
                      <w:tabs>
                        <w:tab w:val="left" w:pos="724"/>
                        <w:tab w:val="left" w:pos="725"/>
                      </w:tabs>
                      <w:spacing w:before="148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Learning</w:t>
                    </w:r>
                    <w:r>
                      <w:rPr>
                        <w:spacing w:val="3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Curves</w:t>
                    </w:r>
                  </w:p>
                  <w:p w14:paraId="48A0A296" w14:textId="77777777" w:rsidR="00DE4ECC" w:rsidRDefault="00105BF9" w:rsidP="00105BF9">
                    <w:pPr>
                      <w:numPr>
                        <w:ilvl w:val="1"/>
                        <w:numId w:val="109"/>
                      </w:numPr>
                      <w:tabs>
                        <w:tab w:val="left" w:pos="724"/>
                        <w:tab w:val="left" w:pos="725"/>
                      </w:tabs>
                      <w:spacing w:before="149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Summary</w:t>
                    </w:r>
                  </w:p>
                  <w:p w14:paraId="558A1FB8" w14:textId="77777777" w:rsidR="00DE4ECC" w:rsidRDefault="00105BF9" w:rsidP="00105BF9">
                    <w:pPr>
                      <w:numPr>
                        <w:ilvl w:val="1"/>
                        <w:numId w:val="109"/>
                      </w:numPr>
                      <w:tabs>
                        <w:tab w:val="left" w:pos="724"/>
                        <w:tab w:val="left" w:pos="725"/>
                      </w:tabs>
                      <w:spacing w:before="149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Keywords</w:t>
                    </w:r>
                  </w:p>
                  <w:p w14:paraId="2EEFBDC5" w14:textId="77777777" w:rsidR="00DE4ECC" w:rsidRDefault="00105BF9" w:rsidP="00105BF9">
                    <w:pPr>
                      <w:numPr>
                        <w:ilvl w:val="1"/>
                        <w:numId w:val="109"/>
                      </w:numPr>
                      <w:tabs>
                        <w:tab w:val="left" w:pos="724"/>
                        <w:tab w:val="left" w:pos="725"/>
                      </w:tabs>
                      <w:spacing w:before="149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Review</w:t>
                    </w:r>
                    <w:r>
                      <w:rPr>
                        <w:spacing w:val="2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Questions</w:t>
                    </w:r>
                  </w:p>
                  <w:p w14:paraId="3E5005EF" w14:textId="77777777" w:rsidR="00DE4ECC" w:rsidRDefault="00105BF9" w:rsidP="00105BF9">
                    <w:pPr>
                      <w:numPr>
                        <w:ilvl w:val="1"/>
                        <w:numId w:val="109"/>
                      </w:numPr>
                      <w:tabs>
                        <w:tab w:val="left" w:pos="724"/>
                        <w:tab w:val="left" w:pos="725"/>
                      </w:tabs>
                      <w:spacing w:before="149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Further</w:t>
                    </w:r>
                    <w:r>
                      <w:rPr>
                        <w:spacing w:val="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Readings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199B787" w14:textId="77777777" w:rsidR="00DE4ECC" w:rsidRDefault="00105BF9">
      <w:pPr>
        <w:pStyle w:val="Heading3"/>
        <w:spacing w:before="98"/>
        <w:ind w:left="2675" w:firstLine="0"/>
        <w:rPr>
          <w:u w:val="none"/>
        </w:rPr>
      </w:pPr>
      <w:r>
        <w:t>Objectives</w:t>
      </w:r>
    </w:p>
    <w:p w14:paraId="71228025" w14:textId="77777777" w:rsidR="00DE4ECC" w:rsidRDefault="00DE4ECC">
      <w:pPr>
        <w:pStyle w:val="BodyText"/>
        <w:spacing w:before="2"/>
        <w:rPr>
          <w:b/>
          <w:sz w:val="23"/>
        </w:rPr>
      </w:pPr>
    </w:p>
    <w:p w14:paraId="539AFDEE" w14:textId="77777777" w:rsidR="00DE4ECC" w:rsidRDefault="00105BF9">
      <w:pPr>
        <w:pStyle w:val="BodyText"/>
        <w:spacing w:before="1"/>
        <w:ind w:left="2675"/>
        <w:jc w:val="both"/>
      </w:pPr>
      <w:r>
        <w:rPr>
          <w:w w:val="105"/>
        </w:rPr>
        <w:t>After</w:t>
      </w:r>
      <w:r>
        <w:rPr>
          <w:spacing w:val="11"/>
          <w:w w:val="105"/>
        </w:rPr>
        <w:t xml:space="preserve"> </w:t>
      </w:r>
      <w:r>
        <w:rPr>
          <w:w w:val="105"/>
        </w:rPr>
        <w:t>studying</w:t>
      </w:r>
      <w:r>
        <w:rPr>
          <w:spacing w:val="13"/>
          <w:w w:val="105"/>
        </w:rPr>
        <w:t xml:space="preserve"> </w:t>
      </w:r>
      <w:r>
        <w:rPr>
          <w:w w:val="105"/>
        </w:rPr>
        <w:t>this</w:t>
      </w:r>
      <w:r>
        <w:rPr>
          <w:spacing w:val="12"/>
          <w:w w:val="105"/>
        </w:rPr>
        <w:t xml:space="preserve"> </w:t>
      </w:r>
      <w:r>
        <w:rPr>
          <w:w w:val="105"/>
        </w:rPr>
        <w:t>unit,</w:t>
      </w:r>
      <w:r>
        <w:rPr>
          <w:spacing w:val="11"/>
          <w:w w:val="105"/>
        </w:rPr>
        <w:t xml:space="preserve"> </w:t>
      </w:r>
      <w:r>
        <w:rPr>
          <w:w w:val="105"/>
        </w:rPr>
        <w:t>you</w:t>
      </w:r>
      <w:r>
        <w:rPr>
          <w:spacing w:val="13"/>
          <w:w w:val="105"/>
        </w:rPr>
        <w:t xml:space="preserve"> </w:t>
      </w:r>
      <w:r>
        <w:rPr>
          <w:w w:val="105"/>
        </w:rPr>
        <w:t>will</w:t>
      </w:r>
      <w:r>
        <w:rPr>
          <w:spacing w:val="11"/>
          <w:w w:val="105"/>
        </w:rPr>
        <w:t xml:space="preserve"> </w:t>
      </w:r>
      <w:r>
        <w:rPr>
          <w:w w:val="105"/>
        </w:rPr>
        <w:t>be</w:t>
      </w:r>
      <w:r>
        <w:rPr>
          <w:spacing w:val="13"/>
          <w:w w:val="105"/>
        </w:rPr>
        <w:t xml:space="preserve"> </w:t>
      </w:r>
      <w:r>
        <w:rPr>
          <w:w w:val="105"/>
        </w:rPr>
        <w:t>able</w:t>
      </w:r>
      <w:r>
        <w:rPr>
          <w:spacing w:val="11"/>
          <w:w w:val="105"/>
        </w:rPr>
        <w:t xml:space="preserve"> </w:t>
      </w:r>
      <w:r>
        <w:rPr>
          <w:w w:val="105"/>
        </w:rPr>
        <w:t>to:</w:t>
      </w:r>
    </w:p>
    <w:p w14:paraId="7C0C8247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5"/>
          <w:tab w:val="left" w:pos="3156"/>
        </w:tabs>
        <w:ind w:left="3155" w:hanging="481"/>
        <w:rPr>
          <w:sz w:val="18"/>
        </w:rPr>
      </w:pPr>
      <w:r>
        <w:rPr>
          <w:w w:val="105"/>
          <w:sz w:val="18"/>
        </w:rPr>
        <w:t>Explain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diverse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aspects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purchasing;</w:t>
      </w:r>
    </w:p>
    <w:p w14:paraId="06EED070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5"/>
          <w:tab w:val="left" w:pos="3156"/>
        </w:tabs>
        <w:ind w:left="3155" w:hanging="481"/>
        <w:rPr>
          <w:sz w:val="18"/>
        </w:rPr>
      </w:pPr>
      <w:r>
        <w:rPr>
          <w:w w:val="105"/>
          <w:sz w:val="18"/>
        </w:rPr>
        <w:t>Recognize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significance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value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engineering;</w:t>
      </w:r>
    </w:p>
    <w:p w14:paraId="12BF08DF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5"/>
          <w:tab w:val="left" w:pos="3156"/>
        </w:tabs>
        <w:ind w:left="3155" w:hanging="481"/>
        <w:rPr>
          <w:sz w:val="18"/>
        </w:rPr>
      </w:pPr>
      <w:r>
        <w:rPr>
          <w:w w:val="105"/>
          <w:sz w:val="18"/>
        </w:rPr>
        <w:t>Describe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different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types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considerations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vendor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relations;</w:t>
      </w:r>
    </w:p>
    <w:p w14:paraId="45C3FE9F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5"/>
          <w:tab w:val="left" w:pos="3156"/>
        </w:tabs>
        <w:ind w:left="3155" w:hanging="481"/>
        <w:rPr>
          <w:sz w:val="18"/>
        </w:rPr>
      </w:pPr>
      <w:r>
        <w:rPr>
          <w:w w:val="105"/>
          <w:sz w:val="18"/>
        </w:rPr>
        <w:t>Discuss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concept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learning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curve.</w:t>
      </w:r>
    </w:p>
    <w:p w14:paraId="0B0BE8AA" w14:textId="77777777" w:rsidR="00DE4ECC" w:rsidRDefault="00DE4ECC">
      <w:pPr>
        <w:pStyle w:val="BodyText"/>
        <w:spacing w:before="8"/>
        <w:rPr>
          <w:sz w:val="20"/>
        </w:rPr>
      </w:pPr>
    </w:p>
    <w:p w14:paraId="62E97F7F" w14:textId="77777777" w:rsidR="00DE4ECC" w:rsidRDefault="00105BF9">
      <w:pPr>
        <w:pStyle w:val="Heading3"/>
        <w:ind w:left="2675" w:firstLine="0"/>
        <w:rPr>
          <w:u w:val="none"/>
        </w:rPr>
      </w:pPr>
      <w:r>
        <w:t>Introduction</w:t>
      </w:r>
    </w:p>
    <w:p w14:paraId="32CD1EC1" w14:textId="77777777" w:rsidR="00DE4ECC" w:rsidRDefault="00DE4ECC">
      <w:pPr>
        <w:pStyle w:val="BodyText"/>
        <w:spacing w:before="3"/>
        <w:rPr>
          <w:b/>
          <w:sz w:val="23"/>
        </w:rPr>
      </w:pPr>
    </w:p>
    <w:p w14:paraId="02219002" w14:textId="77777777" w:rsidR="00DE4ECC" w:rsidRDefault="00105BF9">
      <w:pPr>
        <w:pStyle w:val="BodyText"/>
        <w:spacing w:line="273" w:lineRule="auto"/>
        <w:ind w:left="2675" w:right="267"/>
        <w:jc w:val="both"/>
      </w:pPr>
      <w:r>
        <w:t>The</w:t>
      </w:r>
      <w:r>
        <w:rPr>
          <w:spacing w:val="6"/>
        </w:rPr>
        <w:t xml:space="preserve"> </w:t>
      </w:r>
      <w:r>
        <w:t>1990s</w:t>
      </w:r>
      <w:r>
        <w:rPr>
          <w:spacing w:val="6"/>
        </w:rPr>
        <w:t xml:space="preserve"> </w:t>
      </w:r>
      <w:r>
        <w:t>was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decade</w:t>
      </w:r>
      <w:r>
        <w:rPr>
          <w:spacing w:val="6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brought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quantum</w:t>
      </w:r>
      <w:r>
        <w:rPr>
          <w:spacing w:val="6"/>
        </w:rPr>
        <w:t xml:space="preserve"> </w:t>
      </w:r>
      <w:r>
        <w:t>jump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many</w:t>
      </w:r>
      <w:r>
        <w:rPr>
          <w:spacing w:val="6"/>
        </w:rPr>
        <w:t xml:space="preserve"> </w:t>
      </w:r>
      <w:r>
        <w:t>areas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management.</w:t>
      </w:r>
      <w:r>
        <w:rPr>
          <w:spacing w:val="6"/>
        </w:rPr>
        <w:t xml:space="preserve"> </w:t>
      </w:r>
      <w:r>
        <w:t>One</w:t>
      </w:r>
      <w:r>
        <w:rPr>
          <w:spacing w:val="6"/>
        </w:rPr>
        <w:t xml:space="preserve"> </w:t>
      </w:r>
      <w:r>
        <w:t>area</w:t>
      </w:r>
      <w:r>
        <w:rPr>
          <w:spacing w:val="1"/>
        </w:rPr>
        <w:t xml:space="preserve"> </w:t>
      </w:r>
      <w:r>
        <w:rPr>
          <w:w w:val="105"/>
        </w:rPr>
        <w:t>of great change was in the area of business logistics, procurement and materials management.</w:t>
      </w:r>
      <w:r>
        <w:rPr>
          <w:spacing w:val="1"/>
          <w:w w:val="105"/>
        </w:rPr>
        <w:t xml:space="preserve"> </w:t>
      </w:r>
      <w:r>
        <w:t>These</w:t>
      </w:r>
      <w:r>
        <w:rPr>
          <w:spacing w:val="9"/>
        </w:rPr>
        <w:t xml:space="preserve"> </w:t>
      </w:r>
      <w:r>
        <w:t>disciplines</w:t>
      </w:r>
      <w:r>
        <w:rPr>
          <w:spacing w:val="13"/>
        </w:rPr>
        <w:t xml:space="preserve"> </w:t>
      </w:r>
      <w:r>
        <w:t>went</w:t>
      </w:r>
      <w:r>
        <w:rPr>
          <w:spacing w:val="10"/>
        </w:rPr>
        <w:t xml:space="preserve"> </w:t>
      </w:r>
      <w:r>
        <w:t>through</w:t>
      </w:r>
      <w:r>
        <w:rPr>
          <w:spacing w:val="9"/>
        </w:rPr>
        <w:t xml:space="preserve"> </w:t>
      </w:r>
      <w:r>
        <w:t>several</w:t>
      </w:r>
      <w:r>
        <w:rPr>
          <w:spacing w:val="10"/>
        </w:rPr>
        <w:t xml:space="preserve"> </w:t>
      </w:r>
      <w:r>
        <w:t>evolutionary</w:t>
      </w:r>
      <w:r>
        <w:rPr>
          <w:spacing w:val="13"/>
        </w:rPr>
        <w:t xml:space="preserve"> </w:t>
      </w:r>
      <w:r>
        <w:t>stages</w:t>
      </w:r>
      <w:r>
        <w:rPr>
          <w:spacing w:val="10"/>
        </w:rPr>
        <w:t xml:space="preserve"> </w:t>
      </w:r>
      <w:r>
        <w:t>starting</w:t>
      </w:r>
      <w:r>
        <w:rPr>
          <w:spacing w:val="9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traditional</w:t>
      </w:r>
      <w:r>
        <w:rPr>
          <w:spacing w:val="10"/>
        </w:rPr>
        <w:t xml:space="preserve"> </w:t>
      </w:r>
      <w:r>
        <w:t>procurement</w:t>
      </w:r>
    </w:p>
    <w:p w14:paraId="5C9E518D" w14:textId="77777777" w:rsidR="00DE4ECC" w:rsidRDefault="00DE4ECC">
      <w:pPr>
        <w:spacing w:line="273" w:lineRule="auto"/>
        <w:jc w:val="both"/>
        <w:sectPr w:rsidR="00DE4ECC">
          <w:headerReference w:type="even" r:id="rId192"/>
          <w:headerReference w:type="default" r:id="rId193"/>
          <w:footerReference w:type="even" r:id="rId194"/>
          <w:footerReference w:type="default" r:id="rId195"/>
          <w:headerReference w:type="first" r:id="rId196"/>
          <w:pgSz w:w="11910" w:h="16840"/>
          <w:pgMar w:top="1080" w:right="660" w:bottom="1440" w:left="680" w:header="0" w:footer="1257" w:gutter="0"/>
          <w:pgNumType w:start="148"/>
          <w:cols w:space="720"/>
        </w:sectPr>
      </w:pPr>
    </w:p>
    <w:p w14:paraId="40AB6A3D" w14:textId="77777777" w:rsidR="00DE4ECC" w:rsidRDefault="00DE4ECC">
      <w:pPr>
        <w:pStyle w:val="BodyText"/>
        <w:rPr>
          <w:sz w:val="20"/>
        </w:rPr>
      </w:pPr>
    </w:p>
    <w:p w14:paraId="0B1772BE" w14:textId="77777777" w:rsidR="00DE4ECC" w:rsidRDefault="00DE4ECC">
      <w:pPr>
        <w:pStyle w:val="BodyText"/>
        <w:rPr>
          <w:sz w:val="20"/>
        </w:rPr>
      </w:pPr>
    </w:p>
    <w:p w14:paraId="1D998891" w14:textId="77777777" w:rsidR="00DE4ECC" w:rsidRDefault="00DE4ECC">
      <w:pPr>
        <w:rPr>
          <w:sz w:val="20"/>
        </w:rPr>
        <w:sectPr w:rsidR="00DE4ECC">
          <w:headerReference w:type="even" r:id="rId197"/>
          <w:headerReference w:type="default" r:id="rId198"/>
          <w:headerReference w:type="first" r:id="rId199"/>
          <w:pgSz w:w="11910" w:h="16840"/>
          <w:pgMar w:top="1420" w:right="660" w:bottom="1440" w:left="680" w:header="1195" w:footer="1257" w:gutter="0"/>
          <w:cols w:space="720"/>
        </w:sectPr>
      </w:pPr>
    </w:p>
    <w:p w14:paraId="2618D63A" w14:textId="77777777" w:rsidR="00DE4ECC" w:rsidRDefault="00DE4ECC">
      <w:pPr>
        <w:pStyle w:val="BodyText"/>
        <w:spacing w:before="6"/>
        <w:rPr>
          <w:sz w:val="20"/>
        </w:rPr>
      </w:pPr>
    </w:p>
    <w:p w14:paraId="21DF47B6" w14:textId="77777777" w:rsidR="00DE4ECC" w:rsidRDefault="00105BF9">
      <w:pPr>
        <w:pStyle w:val="BodyText"/>
        <w:spacing w:line="273" w:lineRule="auto"/>
        <w:ind w:left="234" w:right="71"/>
        <w:jc w:val="both"/>
      </w:pP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materials</w:t>
      </w:r>
      <w:r>
        <w:rPr>
          <w:spacing w:val="-6"/>
          <w:w w:val="105"/>
        </w:rPr>
        <w:t xml:space="preserve"> </w:t>
      </w:r>
      <w:r>
        <w:rPr>
          <w:w w:val="105"/>
        </w:rPr>
        <w:t>management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1970s,</w:t>
      </w:r>
      <w:r>
        <w:rPr>
          <w:spacing w:val="-7"/>
          <w:w w:val="105"/>
        </w:rPr>
        <w:t xml:space="preserve"> </w:t>
      </w:r>
      <w:r>
        <w:rPr>
          <w:w w:val="105"/>
        </w:rPr>
        <w:t>which</w:t>
      </w:r>
      <w:r>
        <w:rPr>
          <w:spacing w:val="-8"/>
          <w:w w:val="105"/>
        </w:rPr>
        <w:t xml:space="preserve"> </w:t>
      </w:r>
      <w:r>
        <w:rPr>
          <w:w w:val="105"/>
        </w:rPr>
        <w:t>evolved</w:t>
      </w:r>
      <w:r>
        <w:rPr>
          <w:spacing w:val="-7"/>
          <w:w w:val="105"/>
        </w:rPr>
        <w:t xml:space="preserve"> </w:t>
      </w:r>
      <w:r>
        <w:rPr>
          <w:w w:val="105"/>
        </w:rPr>
        <w:t>into</w:t>
      </w:r>
      <w:r>
        <w:rPr>
          <w:spacing w:val="-6"/>
          <w:w w:val="105"/>
        </w:rPr>
        <w:t xml:space="preserve"> </w:t>
      </w:r>
      <w:r>
        <w:rPr>
          <w:w w:val="105"/>
        </w:rPr>
        <w:t>logistics</w:t>
      </w:r>
      <w:r>
        <w:rPr>
          <w:spacing w:val="-8"/>
          <w:w w:val="105"/>
        </w:rPr>
        <w:t xml:space="preserve"> </w:t>
      </w:r>
      <w:r>
        <w:rPr>
          <w:w w:val="105"/>
        </w:rPr>
        <w:t>management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1980s</w:t>
      </w:r>
      <w:r>
        <w:rPr>
          <w:spacing w:val="-40"/>
          <w:w w:val="105"/>
        </w:rPr>
        <w:t xml:space="preserve"> </w:t>
      </w:r>
      <w:r>
        <w:rPr>
          <w:w w:val="105"/>
        </w:rPr>
        <w:t>and then supply chain management in the 1990s. The reality is that few, if any, organizations</w:t>
      </w:r>
      <w:r>
        <w:rPr>
          <w:spacing w:val="1"/>
          <w:w w:val="105"/>
        </w:rPr>
        <w:t xml:space="preserve"> </w:t>
      </w:r>
      <w:r>
        <w:rPr>
          <w:w w:val="105"/>
        </w:rPr>
        <w:t>have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w w:val="105"/>
        </w:rPr>
        <w:t>department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supply</w:t>
      </w:r>
      <w:r>
        <w:rPr>
          <w:spacing w:val="11"/>
          <w:w w:val="105"/>
        </w:rPr>
        <w:t xml:space="preserve"> </w:t>
      </w:r>
      <w:r>
        <w:rPr>
          <w:w w:val="105"/>
        </w:rPr>
        <w:t>chain</w:t>
      </w:r>
      <w:r>
        <w:rPr>
          <w:spacing w:val="10"/>
          <w:w w:val="105"/>
        </w:rPr>
        <w:t xml:space="preserve"> </w:t>
      </w:r>
      <w:r>
        <w:rPr>
          <w:w w:val="105"/>
        </w:rPr>
        <w:t>management.</w:t>
      </w:r>
    </w:p>
    <w:p w14:paraId="0DCEE664" w14:textId="77777777" w:rsidR="00DE4ECC" w:rsidRDefault="00105BF9">
      <w:pPr>
        <w:pStyle w:val="BodyText"/>
        <w:spacing w:before="118" w:line="273" w:lineRule="auto"/>
        <w:ind w:left="234" w:right="47"/>
        <w:jc w:val="both"/>
      </w:pPr>
      <w:r>
        <w:rPr>
          <w:w w:val="105"/>
        </w:rPr>
        <w:t>Supply chain management encompasses both physical distribution and supply management.</w:t>
      </w:r>
      <w:r>
        <w:rPr>
          <w:spacing w:val="1"/>
          <w:w w:val="105"/>
        </w:rPr>
        <w:t xml:space="preserve"> </w:t>
      </w:r>
      <w:r>
        <w:rPr>
          <w:w w:val="105"/>
        </w:rPr>
        <w:t>Supply</w:t>
      </w:r>
      <w:r>
        <w:rPr>
          <w:w w:val="105"/>
        </w:rPr>
        <w:t xml:space="preserve"> or material management activities focus on the upstream portion of the supply chain</w:t>
      </w:r>
      <w:r>
        <w:rPr>
          <w:spacing w:val="1"/>
          <w:w w:val="105"/>
        </w:rPr>
        <w:t xml:space="preserve"> </w:t>
      </w:r>
      <w:r>
        <w:rPr>
          <w:w w:val="105"/>
        </w:rPr>
        <w:t>and are mainly concerned with suppliers and inbound logistics. Physical distribution activities</w:t>
      </w:r>
      <w:r>
        <w:rPr>
          <w:spacing w:val="1"/>
          <w:w w:val="105"/>
        </w:rPr>
        <w:t xml:space="preserve"> </w:t>
      </w:r>
      <w:r>
        <w:rPr>
          <w:w w:val="105"/>
        </w:rPr>
        <w:t>involve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part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supply</w:t>
      </w:r>
      <w:r>
        <w:rPr>
          <w:spacing w:val="-6"/>
          <w:w w:val="105"/>
        </w:rPr>
        <w:t xml:space="preserve"> </w:t>
      </w:r>
      <w:r>
        <w:rPr>
          <w:w w:val="105"/>
        </w:rPr>
        <w:t>chain</w:t>
      </w:r>
      <w:r>
        <w:rPr>
          <w:spacing w:val="-9"/>
          <w:w w:val="105"/>
        </w:rPr>
        <w:t xml:space="preserve"> </w:t>
      </w:r>
      <w:r>
        <w:rPr>
          <w:w w:val="105"/>
        </w:rPr>
        <w:t>where</w:t>
      </w:r>
      <w:r>
        <w:rPr>
          <w:spacing w:val="-6"/>
          <w:w w:val="105"/>
        </w:rPr>
        <w:t xml:space="preserve"> </w:t>
      </w:r>
      <w:r>
        <w:rPr>
          <w:w w:val="105"/>
        </w:rPr>
        <w:t>work-in-process</w:t>
      </w:r>
      <w:r>
        <w:rPr>
          <w:spacing w:val="-6"/>
          <w:w w:val="105"/>
        </w:rPr>
        <w:t xml:space="preserve"> </w:t>
      </w:r>
      <w:r>
        <w:rPr>
          <w:w w:val="105"/>
        </w:rPr>
        <w:t>becomes</w:t>
      </w:r>
      <w:r>
        <w:rPr>
          <w:spacing w:val="-10"/>
          <w:w w:val="105"/>
        </w:rPr>
        <w:t xml:space="preserve"> </w:t>
      </w:r>
      <w:r>
        <w:rPr>
          <w:w w:val="105"/>
        </w:rPr>
        <w:t>finished</w:t>
      </w:r>
      <w:r>
        <w:rPr>
          <w:spacing w:val="-6"/>
          <w:w w:val="105"/>
        </w:rPr>
        <w:t xml:space="preserve"> </w:t>
      </w:r>
      <w:r>
        <w:rPr>
          <w:w w:val="105"/>
        </w:rPr>
        <w:t>goods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moves</w:t>
      </w:r>
      <w:r>
        <w:rPr>
          <w:spacing w:val="-39"/>
          <w:w w:val="105"/>
        </w:rPr>
        <w:t xml:space="preserve"> </w:t>
      </w:r>
      <w:r>
        <w:rPr>
          <w:w w:val="105"/>
        </w:rPr>
        <w:t>toward customers. Understanding the relationships between the terms is important to being</w:t>
      </w:r>
      <w:r>
        <w:rPr>
          <w:spacing w:val="1"/>
          <w:w w:val="105"/>
        </w:rPr>
        <w:t xml:space="preserve"> </w:t>
      </w:r>
      <w:r>
        <w:rPr>
          <w:w w:val="105"/>
        </w:rPr>
        <w:t>able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w w:val="105"/>
        </w:rPr>
        <w:t>conceptualize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holistic</w:t>
      </w:r>
      <w:r>
        <w:rPr>
          <w:spacing w:val="13"/>
          <w:w w:val="105"/>
        </w:rPr>
        <w:t xml:space="preserve"> </w:t>
      </w:r>
      <w:r>
        <w:rPr>
          <w:w w:val="105"/>
        </w:rPr>
        <w:t>supply</w:t>
      </w:r>
      <w:r>
        <w:rPr>
          <w:spacing w:val="12"/>
          <w:w w:val="105"/>
        </w:rPr>
        <w:t xml:space="preserve"> </w:t>
      </w:r>
      <w:r>
        <w:rPr>
          <w:w w:val="105"/>
        </w:rPr>
        <w:t>chain.</w:t>
      </w:r>
    </w:p>
    <w:p w14:paraId="55693290" w14:textId="77777777" w:rsidR="00DE4ECC" w:rsidRDefault="00DE4ECC">
      <w:pPr>
        <w:pStyle w:val="BodyText"/>
      </w:pPr>
    </w:p>
    <w:p w14:paraId="3FC5ACE8" w14:textId="77777777" w:rsidR="00DE4ECC" w:rsidRDefault="00105BF9" w:rsidP="00105BF9">
      <w:pPr>
        <w:pStyle w:val="Heading3"/>
        <w:numPr>
          <w:ilvl w:val="1"/>
          <w:numId w:val="108"/>
        </w:numPr>
        <w:tabs>
          <w:tab w:val="left" w:pos="715"/>
        </w:tabs>
        <w:ind w:hanging="481"/>
        <w:jc w:val="both"/>
        <w:rPr>
          <w:u w:val="none"/>
        </w:rPr>
      </w:pPr>
      <w:r>
        <w:t>Materials</w:t>
      </w:r>
      <w:r>
        <w:rPr>
          <w:spacing w:val="19"/>
        </w:rPr>
        <w:t xml:space="preserve"> </w:t>
      </w:r>
      <w:r>
        <w:t>Management</w:t>
      </w:r>
      <w:r>
        <w:rPr>
          <w:spacing w:val="19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Supply</w:t>
      </w:r>
      <w:r>
        <w:rPr>
          <w:spacing w:val="20"/>
        </w:rPr>
        <w:t xml:space="preserve"> </w:t>
      </w:r>
      <w:r>
        <w:t>Chain</w:t>
      </w:r>
    </w:p>
    <w:p w14:paraId="1D871E05" w14:textId="77777777" w:rsidR="00DE4ECC" w:rsidRDefault="00DE4ECC">
      <w:pPr>
        <w:pStyle w:val="BodyText"/>
        <w:spacing w:before="3"/>
        <w:rPr>
          <w:b/>
          <w:sz w:val="23"/>
        </w:rPr>
      </w:pPr>
    </w:p>
    <w:p w14:paraId="63976235" w14:textId="77777777" w:rsidR="00DE4ECC" w:rsidRDefault="00105BF9">
      <w:pPr>
        <w:pStyle w:val="BodyText"/>
        <w:spacing w:line="273" w:lineRule="auto"/>
        <w:ind w:left="234" w:right="38"/>
        <w:jc w:val="both"/>
      </w:pP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conceptual</w:t>
      </w:r>
      <w:r>
        <w:rPr>
          <w:spacing w:val="-4"/>
          <w:w w:val="105"/>
        </w:rPr>
        <w:t xml:space="preserve"> </w:t>
      </w:r>
      <w:r>
        <w:rPr>
          <w:w w:val="105"/>
        </w:rPr>
        <w:t>basis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supply</w:t>
      </w:r>
      <w:r>
        <w:rPr>
          <w:spacing w:val="-4"/>
          <w:w w:val="105"/>
        </w:rPr>
        <w:t xml:space="preserve"> </w:t>
      </w:r>
      <w:r>
        <w:rPr>
          <w:w w:val="105"/>
        </w:rPr>
        <w:t>chain</w:t>
      </w:r>
      <w:r>
        <w:rPr>
          <w:spacing w:val="-1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>not</w:t>
      </w:r>
      <w:r>
        <w:rPr>
          <w:spacing w:val="-1"/>
          <w:w w:val="105"/>
        </w:rPr>
        <w:t xml:space="preserve"> </w:t>
      </w:r>
      <w:r>
        <w:rPr>
          <w:w w:val="105"/>
        </w:rPr>
        <w:t>new.</w:t>
      </w:r>
      <w:r>
        <w:rPr>
          <w:spacing w:val="-5"/>
          <w:w w:val="105"/>
        </w:rPr>
        <w:t xml:space="preserve"> </w:t>
      </w:r>
      <w:r>
        <w:rPr>
          <w:w w:val="105"/>
        </w:rPr>
        <w:t>Supply</w:t>
      </w:r>
      <w:r>
        <w:rPr>
          <w:spacing w:val="-1"/>
          <w:w w:val="105"/>
        </w:rPr>
        <w:t xml:space="preserve"> </w:t>
      </w:r>
      <w:r>
        <w:rPr>
          <w:w w:val="105"/>
        </w:rPr>
        <w:t>chain</w:t>
      </w:r>
      <w:r>
        <w:rPr>
          <w:spacing w:val="-1"/>
          <w:w w:val="105"/>
        </w:rPr>
        <w:t xml:space="preserve"> </w:t>
      </w:r>
      <w:r>
        <w:rPr>
          <w:w w:val="105"/>
        </w:rPr>
        <w:t>management</w:t>
      </w:r>
      <w:r>
        <w:rPr>
          <w:spacing w:val="-1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involved</w:t>
      </w:r>
      <w:r>
        <w:rPr>
          <w:spacing w:val="-1"/>
          <w:w w:val="105"/>
        </w:rPr>
        <w:t xml:space="preserve"> </w:t>
      </w:r>
      <w:r>
        <w:rPr>
          <w:w w:val="105"/>
        </w:rPr>
        <w:t>with</w:t>
      </w:r>
      <w:r>
        <w:rPr>
          <w:spacing w:val="-39"/>
          <w:w w:val="105"/>
        </w:rPr>
        <w:t xml:space="preserve"> </w:t>
      </w:r>
      <w:r>
        <w:t>integrating three key flows across the boundaries of the companies: flow of information, product/</w:t>
      </w:r>
      <w:r>
        <w:rPr>
          <w:spacing w:val="1"/>
        </w:rPr>
        <w:t xml:space="preserve"> </w:t>
      </w:r>
      <w:r>
        <w:rPr>
          <w:w w:val="105"/>
        </w:rPr>
        <w:t>materials, and funds between the different stages. Successful integration or coordination of</w:t>
      </w:r>
      <w:r>
        <w:rPr>
          <w:spacing w:val="1"/>
          <w:w w:val="105"/>
        </w:rPr>
        <w:t xml:space="preserve"> </w:t>
      </w:r>
      <w:r>
        <w:rPr>
          <w:w w:val="105"/>
        </w:rPr>
        <w:t>these</w:t>
      </w:r>
      <w:r>
        <w:rPr>
          <w:spacing w:val="3"/>
          <w:w w:val="105"/>
        </w:rPr>
        <w:t xml:space="preserve"> </w:t>
      </w:r>
      <w:r>
        <w:rPr>
          <w:w w:val="105"/>
        </w:rPr>
        <w:t>three</w:t>
      </w:r>
      <w:r>
        <w:rPr>
          <w:spacing w:val="4"/>
          <w:w w:val="105"/>
        </w:rPr>
        <w:t xml:space="preserve"> </w:t>
      </w:r>
      <w:r>
        <w:rPr>
          <w:w w:val="105"/>
        </w:rPr>
        <w:t>flows</w:t>
      </w:r>
      <w:r>
        <w:rPr>
          <w:spacing w:val="3"/>
          <w:w w:val="105"/>
        </w:rPr>
        <w:t xml:space="preserve"> </w:t>
      </w:r>
      <w:r>
        <w:rPr>
          <w:w w:val="105"/>
        </w:rPr>
        <w:t>p</w:t>
      </w:r>
      <w:r>
        <w:rPr>
          <w:w w:val="105"/>
        </w:rPr>
        <w:t>roduces</w:t>
      </w:r>
      <w:r>
        <w:rPr>
          <w:spacing w:val="4"/>
          <w:w w:val="105"/>
        </w:rPr>
        <w:t xml:space="preserve"> </w:t>
      </w:r>
      <w:r>
        <w:rPr>
          <w:w w:val="105"/>
        </w:rPr>
        <w:t>improved</w:t>
      </w:r>
      <w:r>
        <w:rPr>
          <w:spacing w:val="3"/>
          <w:w w:val="105"/>
        </w:rPr>
        <w:t xml:space="preserve"> </w:t>
      </w:r>
      <w:r>
        <w:rPr>
          <w:w w:val="105"/>
        </w:rPr>
        <w:t>efficiency</w:t>
      </w:r>
      <w:r>
        <w:rPr>
          <w:spacing w:val="4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effectiveness</w:t>
      </w:r>
      <w:r>
        <w:rPr>
          <w:spacing w:val="4"/>
          <w:w w:val="105"/>
        </w:rPr>
        <w:t xml:space="preserve"> </w:t>
      </w:r>
      <w:r>
        <w:rPr>
          <w:w w:val="105"/>
        </w:rPr>
        <w:t>for</w:t>
      </w:r>
      <w:r>
        <w:rPr>
          <w:spacing w:val="3"/>
          <w:w w:val="105"/>
        </w:rPr>
        <w:t xml:space="preserve"> </w:t>
      </w:r>
      <w:r>
        <w:rPr>
          <w:w w:val="105"/>
        </w:rPr>
        <w:t>business</w:t>
      </w:r>
      <w:r>
        <w:rPr>
          <w:spacing w:val="4"/>
          <w:w w:val="105"/>
        </w:rPr>
        <w:t xml:space="preserve"> </w:t>
      </w:r>
      <w:r>
        <w:rPr>
          <w:w w:val="105"/>
        </w:rPr>
        <w:t>organizations.</w:t>
      </w:r>
    </w:p>
    <w:p w14:paraId="419F7487" w14:textId="77777777" w:rsidR="00DE4ECC" w:rsidRDefault="00105BF9">
      <w:pPr>
        <w:pStyle w:val="BodyText"/>
        <w:spacing w:before="118"/>
        <w:ind w:left="234"/>
        <w:jc w:val="both"/>
      </w:pP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concept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Supply</w:t>
      </w:r>
      <w:r>
        <w:rPr>
          <w:spacing w:val="4"/>
          <w:w w:val="105"/>
        </w:rPr>
        <w:t xml:space="preserve"> </w:t>
      </w:r>
      <w:r>
        <w:rPr>
          <w:w w:val="105"/>
        </w:rPr>
        <w:t>Chain</w:t>
      </w:r>
      <w:r>
        <w:rPr>
          <w:spacing w:val="4"/>
          <w:w w:val="105"/>
        </w:rPr>
        <w:t xml:space="preserve"> </w:t>
      </w:r>
      <w:r>
        <w:rPr>
          <w:w w:val="105"/>
        </w:rPr>
        <w:t>Management</w:t>
      </w:r>
      <w:r>
        <w:rPr>
          <w:spacing w:val="4"/>
          <w:w w:val="105"/>
        </w:rPr>
        <w:t xml:space="preserve"> </w:t>
      </w:r>
      <w:r>
        <w:rPr>
          <w:w w:val="105"/>
        </w:rPr>
        <w:t>is</w:t>
      </w:r>
      <w:r>
        <w:rPr>
          <w:spacing w:val="4"/>
          <w:w w:val="105"/>
        </w:rPr>
        <w:t xml:space="preserve"> </w:t>
      </w:r>
      <w:r>
        <w:rPr>
          <w:w w:val="105"/>
        </w:rPr>
        <w:t>based</w:t>
      </w:r>
      <w:r>
        <w:rPr>
          <w:spacing w:val="4"/>
          <w:w w:val="105"/>
        </w:rPr>
        <w:t xml:space="preserve"> </w:t>
      </w:r>
      <w:r>
        <w:rPr>
          <w:w w:val="105"/>
        </w:rPr>
        <w:t>on</w:t>
      </w:r>
      <w:r>
        <w:rPr>
          <w:spacing w:val="4"/>
          <w:w w:val="105"/>
        </w:rPr>
        <w:t xml:space="preserve"> </w:t>
      </w:r>
      <w:r>
        <w:rPr>
          <w:w w:val="105"/>
        </w:rPr>
        <w:t>two</w:t>
      </w:r>
      <w:r>
        <w:rPr>
          <w:spacing w:val="4"/>
          <w:w w:val="105"/>
        </w:rPr>
        <w:t xml:space="preserve"> </w:t>
      </w:r>
      <w:r>
        <w:rPr>
          <w:w w:val="105"/>
        </w:rPr>
        <w:t>core</w:t>
      </w:r>
      <w:r>
        <w:rPr>
          <w:spacing w:val="4"/>
          <w:w w:val="105"/>
        </w:rPr>
        <w:t xml:space="preserve"> </w:t>
      </w:r>
      <w:r>
        <w:rPr>
          <w:w w:val="105"/>
        </w:rPr>
        <w:t>ideas:</w:t>
      </w:r>
    </w:p>
    <w:p w14:paraId="1D4640C0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line="273" w:lineRule="auto"/>
        <w:ind w:right="45"/>
        <w:jc w:val="both"/>
        <w:rPr>
          <w:sz w:val="18"/>
        </w:rPr>
      </w:pPr>
      <w:r>
        <w:rPr>
          <w:sz w:val="18"/>
        </w:rPr>
        <w:t>The first is that practically every product that reaches an end user represents the cumulative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effort of multiple o</w:t>
      </w:r>
      <w:r>
        <w:rPr>
          <w:w w:val="105"/>
          <w:sz w:val="18"/>
        </w:rPr>
        <w:t>rganizations. These organizations are referred to collectively as 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supply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chain.</w:t>
      </w:r>
    </w:p>
    <w:p w14:paraId="2B2EDA32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8" w:line="273" w:lineRule="auto"/>
        <w:ind w:right="51"/>
        <w:jc w:val="both"/>
        <w:rPr>
          <w:sz w:val="18"/>
        </w:rPr>
      </w:pPr>
      <w:r>
        <w:rPr>
          <w:w w:val="105"/>
          <w:sz w:val="18"/>
        </w:rPr>
        <w:t>The second idea is that organizations have to pay attention to what is happening outside</w:t>
      </w:r>
      <w:r>
        <w:rPr>
          <w:spacing w:val="1"/>
          <w:w w:val="105"/>
          <w:sz w:val="18"/>
        </w:rPr>
        <w:t xml:space="preserve"> </w:t>
      </w:r>
      <w:r>
        <w:rPr>
          <w:sz w:val="18"/>
        </w:rPr>
        <w:t>their “four walls” and manage the entire chain of activities that ultimately delivers products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final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customer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order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maximize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profits.</w:t>
      </w:r>
    </w:p>
    <w:p w14:paraId="3F757ED7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198FCD4F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3CC402F3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13" w:space="667"/>
            <w:col w:w="1990"/>
          </w:cols>
        </w:sectPr>
      </w:pPr>
    </w:p>
    <w:p w14:paraId="46B20768" w14:textId="77777777" w:rsidR="00DE4ECC" w:rsidRDefault="00DE4ECC">
      <w:pPr>
        <w:pStyle w:val="BodyText"/>
        <w:spacing w:before="9" w:after="1"/>
        <w:rPr>
          <w:b/>
          <w:sz w:val="13"/>
        </w:rPr>
      </w:pPr>
    </w:p>
    <w:p w14:paraId="36D30689" w14:textId="77777777" w:rsidR="00DE4ECC" w:rsidRDefault="00105BF9">
      <w:pPr>
        <w:pStyle w:val="BodyText"/>
        <w:ind w:left="234"/>
        <w:rPr>
          <w:sz w:val="20"/>
        </w:rPr>
      </w:pPr>
      <w:r>
        <w:rPr>
          <w:sz w:val="20"/>
        </w:rPr>
      </w:r>
      <w:r>
        <w:rPr>
          <w:sz w:val="20"/>
        </w:rPr>
        <w:pict w14:anchorId="14590080">
          <v:group id="_x0000_s4019" style="width:381.4pt;height:127.95pt;mso-position-horizontal-relative:char;mso-position-vertical-relative:line" coordsize="7628,2559">
            <v:shape id="_x0000_s4024" style="position:absolute;top:175;width:7628;height:2384" coordorigin=",175" coordsize="7628,2384" o:spt="100" adj="0,,0" path="m7627,2558l,2558,,175,19,2539r7608,l7627,2558xm7627,2539r-19,l7608,194,,194,,175r7627,l7627,194,19,194r,2345l7627,2539xe" fillcolor="black" stroked="f">
              <v:stroke joinstyle="round"/>
              <v:formulas/>
              <v:path arrowok="t" o:connecttype="segments"/>
            </v:shape>
            <v:rect id="_x0000_s4023" style="position:absolute;left:1070;top:14;width:5494;height:329" stroked="f"/>
            <v:shape id="_x0000_s4022" style="position:absolute;left:1056;width:5525;height:360" coordorigin="1056" coordsize="5525,360" o:spt="100" adj="0,,0" path="m6581,360r-5525,l1056,r19,338l6581,338r,22xm1075,338l1056,,6581,r,19l1075,19r,319xm6581,338r-22,l6559,19r22,l6581,338xe" fillcolor="black" stroked="f">
              <v:stroke joinstyle="round"/>
              <v:formulas/>
              <v:path arrowok="t" o:connecttype="segments"/>
            </v:shape>
            <v:shape id="_x0000_s4021" type="#_x0000_t75" style="position:absolute;left:540;top:518;width:6556;height:1956">
              <v:imagedata r:id="rId200" o:title=""/>
            </v:shape>
            <v:shape id="_x0000_s4020" type="#_x0000_t202" style="position:absolute;width:7628;height:2559" filled="f" stroked="f">
              <v:textbox inset="0,0,0,0">
                <w:txbxContent>
                  <w:p w14:paraId="6F644823" w14:textId="77777777" w:rsidR="00DE4ECC" w:rsidRDefault="00105BF9">
                    <w:pPr>
                      <w:spacing w:before="61"/>
                      <w:ind w:left="1193" w:right="1189"/>
                      <w:jc w:val="center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05"/>
                        <w:sz w:val="16"/>
                      </w:rPr>
                      <w:t>Figure</w:t>
                    </w:r>
                    <w:r>
                      <w:rPr>
                        <w:b/>
                        <w:spacing w:val="30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8.1:</w:t>
                    </w:r>
                    <w:r>
                      <w:rPr>
                        <w:b/>
                        <w:spacing w:val="28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A</w:t>
                    </w:r>
                    <w:r>
                      <w:rPr>
                        <w:b/>
                        <w:spacing w:val="29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Simplified</w:t>
                    </w:r>
                    <w:r>
                      <w:rPr>
                        <w:b/>
                        <w:spacing w:val="28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View</w:t>
                    </w:r>
                    <w:r>
                      <w:rPr>
                        <w:b/>
                        <w:spacing w:val="30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of</w:t>
                    </w:r>
                    <w:r>
                      <w:rPr>
                        <w:b/>
                        <w:spacing w:val="28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Kalyani</w:t>
                    </w:r>
                    <w:r>
                      <w:rPr>
                        <w:b/>
                        <w:spacing w:val="29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Breweries’</w:t>
                    </w:r>
                    <w:r>
                      <w:rPr>
                        <w:b/>
                        <w:spacing w:val="28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Supply</w:t>
                    </w:r>
                    <w:r>
                      <w:rPr>
                        <w:b/>
                        <w:spacing w:val="30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Chain</w:t>
                    </w:r>
                  </w:p>
                </w:txbxContent>
              </v:textbox>
            </v:shape>
            <w10:anchorlock/>
          </v:group>
        </w:pict>
      </w:r>
    </w:p>
    <w:p w14:paraId="58AE82DF" w14:textId="77777777" w:rsidR="00DE4ECC" w:rsidRDefault="00105BF9">
      <w:pPr>
        <w:pStyle w:val="BodyText"/>
        <w:spacing w:before="159" w:line="273" w:lineRule="auto"/>
        <w:ind w:left="234" w:right="2703"/>
        <w:jc w:val="both"/>
      </w:pPr>
      <w:r>
        <w:t>Figure above is a simplified version of the supply chain of Kalyani Breweries. When the typical</w:t>
      </w:r>
      <w:r>
        <w:rPr>
          <w:spacing w:val="1"/>
        </w:rPr>
        <w:t xml:space="preserve"> </w:t>
      </w:r>
      <w:r>
        <w:t>customer</w:t>
      </w:r>
      <w:r>
        <w:rPr>
          <w:spacing w:val="15"/>
        </w:rPr>
        <w:t xml:space="preserve"> </w:t>
      </w:r>
      <w:r>
        <w:t>goes</w:t>
      </w:r>
      <w:r>
        <w:rPr>
          <w:spacing w:val="16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store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buy</w:t>
      </w:r>
      <w:r>
        <w:rPr>
          <w:spacing w:val="13"/>
        </w:rPr>
        <w:t xml:space="preserve"> </w:t>
      </w:r>
      <w:r>
        <w:t>beer,</w:t>
      </w:r>
      <w:r>
        <w:rPr>
          <w:spacing w:val="16"/>
        </w:rPr>
        <w:t xml:space="preserve"> </w:t>
      </w:r>
      <w:r>
        <w:t>he</w:t>
      </w:r>
      <w:r>
        <w:rPr>
          <w:spacing w:val="16"/>
        </w:rPr>
        <w:t xml:space="preserve"> </w:t>
      </w:r>
      <w:r>
        <w:t>probably</w:t>
      </w:r>
      <w:r>
        <w:rPr>
          <w:spacing w:val="15"/>
        </w:rPr>
        <w:t xml:space="preserve"> </w:t>
      </w:r>
      <w:r>
        <w:t>does</w:t>
      </w:r>
      <w:r>
        <w:rPr>
          <w:spacing w:val="16"/>
        </w:rPr>
        <w:t xml:space="preserve"> </w:t>
      </w:r>
      <w:r>
        <w:t>not</w:t>
      </w:r>
      <w:r>
        <w:rPr>
          <w:spacing w:val="14"/>
        </w:rPr>
        <w:t xml:space="preserve"> </w:t>
      </w:r>
      <w:r>
        <w:t>consider</w:t>
      </w:r>
      <w:r>
        <w:rPr>
          <w:spacing w:val="15"/>
        </w:rPr>
        <w:t xml:space="preserve"> </w:t>
      </w:r>
      <w:r>
        <w:t>all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steps</w:t>
      </w:r>
      <w:r>
        <w:rPr>
          <w:spacing w:val="16"/>
        </w:rPr>
        <w:t xml:space="preserve"> </w:t>
      </w:r>
      <w:r>
        <w:t>tha</w:t>
      </w:r>
      <w:r>
        <w:t>t</w:t>
      </w:r>
      <w:r>
        <w:rPr>
          <w:spacing w:val="16"/>
        </w:rPr>
        <w:t xml:space="preserve"> </w:t>
      </w:r>
      <w:r>
        <w:t>occur</w:t>
      </w:r>
      <w:r>
        <w:rPr>
          <w:spacing w:val="1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product</w:t>
      </w:r>
      <w:r>
        <w:rPr>
          <w:spacing w:val="14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reach</w:t>
      </w:r>
      <w:r>
        <w:rPr>
          <w:spacing w:val="14"/>
        </w:rPr>
        <w:t xml:space="preserve"> </w:t>
      </w:r>
      <w:r>
        <w:t>him.</w:t>
      </w:r>
    </w:p>
    <w:p w14:paraId="39DF7B54" w14:textId="77777777" w:rsidR="00DE4ECC" w:rsidRDefault="00105BF9">
      <w:pPr>
        <w:pStyle w:val="BodyText"/>
        <w:spacing w:before="196" w:line="268" w:lineRule="auto"/>
        <w:ind w:left="234" w:right="2700" w:firstLine="24"/>
        <w:jc w:val="both"/>
      </w:pPr>
      <w:r>
        <w:rPr>
          <w:noProof/>
        </w:rPr>
        <w:drawing>
          <wp:inline distT="0" distB="0" distL="0" distR="0" wp14:anchorId="3574DFE1" wp14:editId="5FBD891D">
            <wp:extent cx="226488" cy="228307"/>
            <wp:effectExtent l="0" t="0" r="0" b="0"/>
            <wp:docPr id="171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91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488" cy="22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position w:val="1"/>
        </w:rPr>
        <w:t xml:space="preserve">Example: </w:t>
      </w:r>
      <w:r>
        <w:rPr>
          <w:position w:val="1"/>
        </w:rPr>
        <w:t xml:space="preserve">Nalco extracts the </w:t>
      </w:r>
      <w:proofErr w:type="spellStart"/>
      <w:r>
        <w:rPr>
          <w:position w:val="1"/>
        </w:rPr>
        <w:t>aluminium</w:t>
      </w:r>
      <w:proofErr w:type="spellEnd"/>
      <w:r>
        <w:rPr>
          <w:position w:val="1"/>
        </w:rPr>
        <w:t xml:space="preserve"> ore and converts it into </w:t>
      </w:r>
      <w:proofErr w:type="spellStart"/>
      <w:r>
        <w:rPr>
          <w:position w:val="1"/>
        </w:rPr>
        <w:t>aluminium</w:t>
      </w:r>
      <w:proofErr w:type="spellEnd"/>
      <w:r>
        <w:rPr>
          <w:position w:val="1"/>
        </w:rPr>
        <w:t xml:space="preserve"> metal. The</w:t>
      </w:r>
      <w:r>
        <w:rPr>
          <w:spacing w:val="1"/>
          <w:position w:val="1"/>
        </w:rPr>
        <w:t xml:space="preserve"> </w:t>
      </w:r>
      <w:r>
        <w:t xml:space="preserve">ingots are shipped to </w:t>
      </w:r>
      <w:proofErr w:type="spellStart"/>
      <w:r>
        <w:t>Supertech</w:t>
      </w:r>
      <w:proofErr w:type="spellEnd"/>
      <w:r>
        <w:t xml:space="preserve"> Industries at Bangalore, who converts the </w:t>
      </w:r>
      <w:proofErr w:type="spellStart"/>
      <w:r>
        <w:t>aluminium</w:t>
      </w:r>
      <w:proofErr w:type="spellEnd"/>
      <w:r>
        <w:t xml:space="preserve"> into cans.</w:t>
      </w:r>
      <w:r>
        <w:rPr>
          <w:spacing w:val="1"/>
        </w:rPr>
        <w:t xml:space="preserve"> </w:t>
      </w:r>
      <w:proofErr w:type="spellStart"/>
      <w:r>
        <w:t>Supertech</w:t>
      </w:r>
      <w:proofErr w:type="spellEnd"/>
      <w:r>
        <w:t xml:space="preserve"> Industries supplies</w:t>
      </w:r>
      <w:r>
        <w:rPr>
          <w:spacing w:val="1"/>
        </w:rPr>
        <w:t xml:space="preserve"> </w:t>
      </w:r>
      <w:r>
        <w:t>cans to Kalyani Breweries.</w:t>
      </w:r>
      <w:r>
        <w:rPr>
          <w:spacing w:val="1"/>
        </w:rPr>
        <w:t xml:space="preserve"> </w:t>
      </w:r>
      <w:r>
        <w:t>In the supply chain</w:t>
      </w:r>
      <w:r>
        <w:rPr>
          <w:spacing w:val="39"/>
        </w:rPr>
        <w:t xml:space="preserve"> </w:t>
      </w:r>
      <w:proofErr w:type="spellStart"/>
      <w:r>
        <w:t>Supertech</w:t>
      </w:r>
      <w:proofErr w:type="spellEnd"/>
      <w:r>
        <w:t xml:space="preserve"> Industries</w:t>
      </w:r>
      <w:r>
        <w:rPr>
          <w:spacing w:val="-37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first-tier</w:t>
      </w:r>
      <w:r>
        <w:rPr>
          <w:spacing w:val="18"/>
        </w:rPr>
        <w:t xml:space="preserve"> </w:t>
      </w:r>
      <w:r>
        <w:t>supplier</w:t>
      </w:r>
      <w:r>
        <w:rPr>
          <w:spacing w:val="19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Kalyani</w:t>
      </w:r>
      <w:r>
        <w:rPr>
          <w:spacing w:val="18"/>
        </w:rPr>
        <w:t xml:space="preserve"> </w:t>
      </w:r>
      <w:r>
        <w:t>Breweries</w:t>
      </w:r>
      <w:r>
        <w:rPr>
          <w:spacing w:val="16"/>
        </w:rPr>
        <w:t xml:space="preserve"> </w:t>
      </w:r>
      <w:r>
        <w:t>because</w:t>
      </w:r>
      <w:r>
        <w:rPr>
          <w:spacing w:val="18"/>
        </w:rPr>
        <w:t xml:space="preserve"> </w:t>
      </w:r>
      <w:r>
        <w:t>it</w:t>
      </w:r>
      <w:r>
        <w:rPr>
          <w:spacing w:val="19"/>
        </w:rPr>
        <w:t xml:space="preserve"> </w:t>
      </w:r>
      <w:r>
        <w:t>suppli</w:t>
      </w:r>
      <w:r>
        <w:t>es</w:t>
      </w:r>
      <w:r>
        <w:rPr>
          <w:spacing w:val="16"/>
        </w:rPr>
        <w:t xml:space="preserve"> </w:t>
      </w:r>
      <w:r>
        <w:t>materials</w:t>
      </w:r>
      <w:r>
        <w:rPr>
          <w:spacing w:val="18"/>
        </w:rPr>
        <w:t xml:space="preserve"> </w:t>
      </w:r>
      <w:r>
        <w:t>directly</w:t>
      </w:r>
      <w:r>
        <w:rPr>
          <w:spacing w:val="18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brewery</w:t>
      </w:r>
      <w:r>
        <w:rPr>
          <w:spacing w:val="1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Nalco</w:t>
      </w:r>
      <w:r>
        <w:rPr>
          <w:spacing w:val="13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second-tier</w:t>
      </w:r>
      <w:r>
        <w:rPr>
          <w:spacing w:val="13"/>
        </w:rPr>
        <w:t xml:space="preserve"> </w:t>
      </w:r>
      <w:r>
        <w:t>supplier.</w:t>
      </w:r>
      <w:r>
        <w:rPr>
          <w:spacing w:val="12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supplier</w:t>
      </w:r>
      <w:r>
        <w:rPr>
          <w:spacing w:val="16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supplier.</w:t>
      </w:r>
    </w:p>
    <w:p w14:paraId="4D8B28F2" w14:textId="77777777" w:rsidR="00DE4ECC" w:rsidRDefault="00105BF9">
      <w:pPr>
        <w:pStyle w:val="BodyText"/>
        <w:spacing w:before="114" w:line="273" w:lineRule="auto"/>
        <w:ind w:left="234" w:right="2710"/>
        <w:jc w:val="both"/>
      </w:pPr>
      <w:r>
        <w:t xml:space="preserve">The </w:t>
      </w:r>
      <w:proofErr w:type="spellStart"/>
      <w:r>
        <w:t>aluminium</w:t>
      </w:r>
      <w:proofErr w:type="spellEnd"/>
      <w:r>
        <w:t xml:space="preserve"> cans from </w:t>
      </w:r>
      <w:proofErr w:type="spellStart"/>
      <w:r>
        <w:t>Supertech</w:t>
      </w:r>
      <w:proofErr w:type="spellEnd"/>
      <w:r>
        <w:t xml:space="preserve"> Industries are combined with other raw materials, such as</w:t>
      </w:r>
      <w:r>
        <w:rPr>
          <w:spacing w:val="1"/>
        </w:rPr>
        <w:t xml:space="preserve"> </w:t>
      </w:r>
      <w:r>
        <w:t>barley,</w:t>
      </w:r>
      <w:r>
        <w:rPr>
          <w:spacing w:val="1"/>
        </w:rPr>
        <w:t xml:space="preserve"> </w:t>
      </w:r>
      <w:r>
        <w:t>hops,</w:t>
      </w:r>
      <w:r>
        <w:rPr>
          <w:spacing w:val="1"/>
        </w:rPr>
        <w:t xml:space="preserve"> </w:t>
      </w:r>
      <w:r>
        <w:t>yeast,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cartons,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produce</w:t>
      </w:r>
      <w:r>
        <w:rPr>
          <w:spacing w:val="39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packaged</w:t>
      </w:r>
      <w:r>
        <w:rPr>
          <w:spacing w:val="39"/>
        </w:rPr>
        <w:t xml:space="preserve"> </w:t>
      </w:r>
      <w:r>
        <w:t>beverage.</w:t>
      </w:r>
      <w:r>
        <w:rPr>
          <w:spacing w:val="40"/>
        </w:rPr>
        <w:t xml:space="preserve"> </w:t>
      </w:r>
      <w:r>
        <w:t>Kalyani</w:t>
      </w:r>
      <w:r>
        <w:rPr>
          <w:spacing w:val="40"/>
        </w:rPr>
        <w:t xml:space="preserve"> </w:t>
      </w:r>
      <w:r>
        <w:t>Breweries</w:t>
      </w:r>
      <w:r>
        <w:rPr>
          <w:spacing w:val="1"/>
        </w:rPr>
        <w:t xml:space="preserve"> </w:t>
      </w:r>
      <w:r>
        <w:t>then sells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packaged beverage</w:t>
      </w:r>
      <w:r>
        <w:rPr>
          <w:spacing w:val="39"/>
        </w:rPr>
        <w:t xml:space="preserve"> </w:t>
      </w:r>
      <w:r>
        <w:t>to UBSN</w:t>
      </w:r>
      <w:r>
        <w:rPr>
          <w:spacing w:val="40"/>
        </w:rPr>
        <w:t xml:space="preserve"> </w:t>
      </w:r>
      <w:r>
        <w:t>Ltd., the</w:t>
      </w:r>
      <w:r>
        <w:rPr>
          <w:spacing w:val="39"/>
        </w:rPr>
        <w:t xml:space="preserve"> </w:t>
      </w:r>
      <w:r>
        <w:t>distributor, who</w:t>
      </w:r>
      <w:r>
        <w:rPr>
          <w:spacing w:val="40"/>
        </w:rPr>
        <w:t xml:space="preserve"> </w:t>
      </w:r>
      <w:r>
        <w:t>in turn</w:t>
      </w:r>
      <w:r>
        <w:rPr>
          <w:spacing w:val="40"/>
        </w:rPr>
        <w:t xml:space="preserve"> </w:t>
      </w:r>
      <w:r>
        <w:t>sells the</w:t>
      </w:r>
      <w:r>
        <w:rPr>
          <w:spacing w:val="39"/>
        </w:rPr>
        <w:t xml:space="preserve"> </w:t>
      </w:r>
      <w:r>
        <w:t>finished</w:t>
      </w:r>
      <w:r>
        <w:rPr>
          <w:spacing w:val="1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retailers like</w:t>
      </w:r>
      <w:r>
        <w:rPr>
          <w:spacing w:val="1"/>
        </w:rPr>
        <w:t xml:space="preserve"> </w:t>
      </w:r>
      <w:r>
        <w:t>DSIDC.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logistic support</w:t>
      </w:r>
      <w:r>
        <w:rPr>
          <w:spacing w:val="1"/>
        </w:rPr>
        <w:t xml:space="preserve"> </w:t>
      </w:r>
      <w:r>
        <w:t>is</w:t>
      </w:r>
      <w:r>
        <w:rPr>
          <w:spacing w:val="39"/>
        </w:rPr>
        <w:t xml:space="preserve"> </w:t>
      </w:r>
      <w:r>
        <w:t>provided</w:t>
      </w:r>
      <w:r>
        <w:rPr>
          <w:spacing w:val="40"/>
        </w:rPr>
        <w:t xml:space="preserve"> </w:t>
      </w:r>
      <w:r>
        <w:t>by transportation</w:t>
      </w:r>
      <w:r>
        <w:rPr>
          <w:spacing w:val="39"/>
        </w:rPr>
        <w:t xml:space="preserve"> </w:t>
      </w:r>
      <w:r>
        <w:t>carriers,</w:t>
      </w:r>
      <w:r>
        <w:rPr>
          <w:spacing w:val="40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carry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inputs</w:t>
      </w:r>
      <w:r>
        <w:rPr>
          <w:spacing w:val="14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outputs</w:t>
      </w:r>
      <w:r>
        <w:rPr>
          <w:spacing w:val="15"/>
        </w:rPr>
        <w:t xml:space="preserve"> </w:t>
      </w:r>
      <w:r>
        <w:t>from</w:t>
      </w:r>
      <w:r>
        <w:rPr>
          <w:spacing w:val="14"/>
        </w:rPr>
        <w:t xml:space="preserve"> </w:t>
      </w:r>
      <w:r>
        <w:t>one</w:t>
      </w:r>
      <w:r>
        <w:rPr>
          <w:spacing w:val="15"/>
        </w:rPr>
        <w:t xml:space="preserve"> </w:t>
      </w:r>
      <w:r>
        <w:t>place</w:t>
      </w:r>
      <w:r>
        <w:rPr>
          <w:spacing w:val="14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next</w:t>
      </w:r>
      <w:r>
        <w:rPr>
          <w:spacing w:val="12"/>
        </w:rPr>
        <w:t xml:space="preserve"> </w:t>
      </w:r>
      <w:r>
        <w:t>along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supply</w:t>
      </w:r>
      <w:r>
        <w:rPr>
          <w:spacing w:val="14"/>
        </w:rPr>
        <w:t xml:space="preserve"> </w:t>
      </w:r>
      <w:r>
        <w:t>chain.</w:t>
      </w:r>
    </w:p>
    <w:p w14:paraId="6EAEA72D" w14:textId="77777777" w:rsidR="00DE4ECC" w:rsidRDefault="00DE4ECC">
      <w:pPr>
        <w:spacing w:line="273" w:lineRule="auto"/>
        <w:jc w:val="both"/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3D504C54" w14:textId="77777777" w:rsidR="00DE4ECC" w:rsidRDefault="00DE4ECC">
      <w:pPr>
        <w:pStyle w:val="BodyText"/>
        <w:rPr>
          <w:sz w:val="20"/>
        </w:rPr>
      </w:pPr>
    </w:p>
    <w:p w14:paraId="4C8D0A68" w14:textId="77777777" w:rsidR="00DE4ECC" w:rsidRDefault="00DE4ECC">
      <w:pPr>
        <w:pStyle w:val="BodyText"/>
        <w:rPr>
          <w:sz w:val="20"/>
        </w:rPr>
      </w:pPr>
    </w:p>
    <w:p w14:paraId="59D51417" w14:textId="77777777" w:rsidR="00DE4ECC" w:rsidRDefault="00DE4ECC">
      <w:pPr>
        <w:pStyle w:val="BodyText"/>
        <w:spacing w:before="7"/>
        <w:rPr>
          <w:sz w:val="20"/>
        </w:rPr>
      </w:pPr>
    </w:p>
    <w:p w14:paraId="5E70AE2A" w14:textId="77777777" w:rsidR="00DE4ECC" w:rsidRDefault="00105BF9">
      <w:pPr>
        <w:pStyle w:val="BodyText"/>
        <w:tabs>
          <w:tab w:val="left" w:pos="2679"/>
        </w:tabs>
        <w:spacing w:line="273" w:lineRule="auto"/>
        <w:ind w:left="2680" w:right="262" w:hanging="1467"/>
      </w:pPr>
      <w:r>
        <w:rPr>
          <w:b/>
          <w:w w:val="105"/>
          <w:position w:val="2"/>
        </w:rPr>
        <w:t>Notes</w:t>
      </w:r>
      <w:r>
        <w:rPr>
          <w:b/>
          <w:w w:val="105"/>
          <w:position w:val="2"/>
        </w:rPr>
        <w:tab/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w w:val="105"/>
        </w:rPr>
        <w:t>flow</w:t>
      </w:r>
      <w:r>
        <w:rPr>
          <w:spacing w:val="27"/>
          <w:w w:val="105"/>
        </w:rPr>
        <w:t xml:space="preserve"> </w:t>
      </w:r>
      <w:r>
        <w:rPr>
          <w:w w:val="105"/>
        </w:rPr>
        <w:t>of</w:t>
      </w:r>
      <w:r>
        <w:rPr>
          <w:spacing w:val="28"/>
          <w:w w:val="105"/>
        </w:rPr>
        <w:t xml:space="preserve"> </w:t>
      </w:r>
      <w:r>
        <w:rPr>
          <w:w w:val="105"/>
        </w:rPr>
        <w:t>goods</w:t>
      </w:r>
      <w:r>
        <w:rPr>
          <w:spacing w:val="26"/>
          <w:w w:val="105"/>
        </w:rPr>
        <w:t xml:space="preserve"> </w:t>
      </w:r>
      <w:r>
        <w:rPr>
          <w:w w:val="105"/>
        </w:rPr>
        <w:t>and</w:t>
      </w:r>
      <w:r>
        <w:rPr>
          <w:spacing w:val="31"/>
          <w:w w:val="105"/>
        </w:rPr>
        <w:t xml:space="preserve"> </w:t>
      </w:r>
      <w:r>
        <w:rPr>
          <w:w w:val="105"/>
        </w:rPr>
        <w:t>information</w:t>
      </w:r>
      <w:r>
        <w:rPr>
          <w:spacing w:val="27"/>
          <w:w w:val="105"/>
        </w:rPr>
        <w:t xml:space="preserve"> </w:t>
      </w:r>
      <w:r>
        <w:rPr>
          <w:w w:val="105"/>
        </w:rPr>
        <w:t>goes</w:t>
      </w:r>
      <w:r>
        <w:rPr>
          <w:spacing w:val="28"/>
          <w:w w:val="105"/>
        </w:rPr>
        <w:t xml:space="preserve"> </w:t>
      </w:r>
      <w:r>
        <w:rPr>
          <w:w w:val="105"/>
        </w:rPr>
        <w:t>both</w:t>
      </w:r>
      <w:r>
        <w:rPr>
          <w:spacing w:val="26"/>
          <w:w w:val="105"/>
        </w:rPr>
        <w:t xml:space="preserve"> </w:t>
      </w:r>
      <w:r>
        <w:rPr>
          <w:w w:val="105"/>
        </w:rPr>
        <w:t>ways</w:t>
      </w:r>
      <w:r>
        <w:rPr>
          <w:spacing w:val="28"/>
          <w:w w:val="105"/>
        </w:rPr>
        <w:t xml:space="preserve"> </w:t>
      </w:r>
      <w:r>
        <w:rPr>
          <w:w w:val="105"/>
        </w:rPr>
        <w:t>which</w:t>
      </w:r>
      <w:r>
        <w:rPr>
          <w:spacing w:val="27"/>
          <w:w w:val="105"/>
        </w:rPr>
        <w:t xml:space="preserve"> </w:t>
      </w:r>
      <w:r>
        <w:rPr>
          <w:w w:val="105"/>
        </w:rPr>
        <w:t>means</w:t>
      </w:r>
      <w:r>
        <w:rPr>
          <w:spacing w:val="28"/>
          <w:w w:val="105"/>
        </w:rPr>
        <w:t xml:space="preserve"> </w:t>
      </w:r>
      <w:r>
        <w:rPr>
          <w:w w:val="105"/>
        </w:rPr>
        <w:t>that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w w:val="105"/>
        </w:rPr>
        <w:t>participants</w:t>
      </w:r>
      <w:r>
        <w:rPr>
          <w:spacing w:val="25"/>
          <w:w w:val="105"/>
        </w:rPr>
        <w:t xml:space="preserve"> </w:t>
      </w:r>
      <w:r>
        <w:rPr>
          <w:w w:val="105"/>
        </w:rPr>
        <w:t>in</w:t>
      </w:r>
      <w:r>
        <w:rPr>
          <w:spacing w:val="28"/>
          <w:w w:val="105"/>
        </w:rPr>
        <w:t xml:space="preserve"> </w:t>
      </w:r>
      <w:r>
        <w:rPr>
          <w:w w:val="105"/>
        </w:rPr>
        <w:t>a</w:t>
      </w:r>
      <w:r>
        <w:rPr>
          <w:spacing w:val="-38"/>
          <w:w w:val="105"/>
        </w:rPr>
        <w:t xml:space="preserve"> </w:t>
      </w:r>
      <w:r>
        <w:rPr>
          <w:w w:val="105"/>
        </w:rPr>
        <w:t>supply</w:t>
      </w:r>
      <w:r>
        <w:rPr>
          <w:spacing w:val="7"/>
          <w:w w:val="105"/>
        </w:rPr>
        <w:t xml:space="preserve"> </w:t>
      </w:r>
      <w:r>
        <w:rPr>
          <w:w w:val="105"/>
        </w:rPr>
        <w:t>chain</w:t>
      </w:r>
      <w:r>
        <w:rPr>
          <w:spacing w:val="7"/>
          <w:w w:val="105"/>
        </w:rPr>
        <w:t xml:space="preserve"> </w:t>
      </w:r>
      <w:r>
        <w:rPr>
          <w:w w:val="105"/>
        </w:rPr>
        <w:t>are</w:t>
      </w:r>
      <w:r>
        <w:rPr>
          <w:spacing w:val="8"/>
          <w:w w:val="105"/>
        </w:rPr>
        <w:t xml:space="preserve"> </w:t>
      </w:r>
      <w:r>
        <w:rPr>
          <w:w w:val="105"/>
        </w:rPr>
        <w:t>both</w:t>
      </w:r>
      <w:r>
        <w:rPr>
          <w:spacing w:val="10"/>
          <w:w w:val="105"/>
        </w:rPr>
        <w:t xml:space="preserve"> </w:t>
      </w:r>
      <w:r>
        <w:rPr>
          <w:w w:val="105"/>
        </w:rPr>
        <w:t>customers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8"/>
          <w:w w:val="105"/>
        </w:rPr>
        <w:t xml:space="preserve"> </w:t>
      </w:r>
      <w:r>
        <w:rPr>
          <w:w w:val="105"/>
        </w:rPr>
        <w:t>suppliers.</w:t>
      </w:r>
    </w:p>
    <w:p w14:paraId="23D66C1C" w14:textId="77777777" w:rsidR="00DE4ECC" w:rsidRDefault="00105BF9">
      <w:pPr>
        <w:pStyle w:val="BodyText"/>
        <w:spacing w:before="197" w:line="278" w:lineRule="auto"/>
        <w:ind w:left="2680" w:right="241" w:firstLine="24"/>
        <w:jc w:val="both"/>
      </w:pPr>
      <w:r>
        <w:rPr>
          <w:noProof/>
        </w:rPr>
        <w:drawing>
          <wp:inline distT="0" distB="0" distL="0" distR="0" wp14:anchorId="0541F73A" wp14:editId="4EB62FCE">
            <wp:extent cx="226524" cy="229627"/>
            <wp:effectExtent l="0" t="0" r="0" b="0"/>
            <wp:docPr id="17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position w:val="1"/>
        </w:rPr>
        <w:t>Example:</w:t>
      </w:r>
      <w:r>
        <w:rPr>
          <w:i/>
          <w:spacing w:val="1"/>
          <w:position w:val="1"/>
        </w:rPr>
        <w:t xml:space="preserve"> </w:t>
      </w:r>
      <w:proofErr w:type="spellStart"/>
      <w:r>
        <w:rPr>
          <w:position w:val="1"/>
        </w:rPr>
        <w:t>Supertech</w:t>
      </w:r>
      <w:proofErr w:type="spellEnd"/>
      <w:r>
        <w:rPr>
          <w:position w:val="1"/>
        </w:rPr>
        <w:t xml:space="preserve"> Industries places an order (information)</w:t>
      </w:r>
      <w:r>
        <w:rPr>
          <w:spacing w:val="39"/>
          <w:position w:val="1"/>
        </w:rPr>
        <w:t xml:space="preserve"> </w:t>
      </w:r>
      <w:r>
        <w:rPr>
          <w:position w:val="1"/>
        </w:rPr>
        <w:t>with Nalco, who in turn</w:t>
      </w:r>
      <w:r>
        <w:rPr>
          <w:spacing w:val="1"/>
          <w:position w:val="1"/>
        </w:rPr>
        <w:t xml:space="preserve"> </w:t>
      </w:r>
      <w:r>
        <w:t>ships</w:t>
      </w:r>
      <w:r>
        <w:rPr>
          <w:spacing w:val="19"/>
        </w:rPr>
        <w:t xml:space="preserve"> </w:t>
      </w:r>
      <w:proofErr w:type="spellStart"/>
      <w:r>
        <w:t>aluminium</w:t>
      </w:r>
      <w:proofErr w:type="spellEnd"/>
      <w:r>
        <w:rPr>
          <w:spacing w:val="20"/>
        </w:rPr>
        <w:t xml:space="preserve"> </w:t>
      </w:r>
      <w:r>
        <w:t>(product)</w:t>
      </w:r>
      <w:r>
        <w:rPr>
          <w:spacing w:val="19"/>
        </w:rPr>
        <w:t xml:space="preserve"> </w:t>
      </w:r>
      <w:r>
        <w:t>to</w:t>
      </w:r>
      <w:r>
        <w:rPr>
          <w:spacing w:val="20"/>
        </w:rPr>
        <w:t xml:space="preserve"> </w:t>
      </w:r>
      <w:proofErr w:type="spellStart"/>
      <w:r>
        <w:t>Supertech</w:t>
      </w:r>
      <w:proofErr w:type="spellEnd"/>
      <w:r>
        <w:rPr>
          <w:spacing w:val="19"/>
        </w:rPr>
        <w:t xml:space="preserve"> </w:t>
      </w:r>
      <w:r>
        <w:t>Industries.</w:t>
      </w:r>
      <w:r>
        <w:rPr>
          <w:spacing w:val="20"/>
        </w:rPr>
        <w:t xml:space="preserve"> </w:t>
      </w:r>
      <w:proofErr w:type="spellStart"/>
      <w:r>
        <w:t>Supertech</w:t>
      </w:r>
      <w:proofErr w:type="spellEnd"/>
      <w:r>
        <w:rPr>
          <w:spacing w:val="19"/>
        </w:rPr>
        <w:t xml:space="preserve"> </w:t>
      </w:r>
      <w:r>
        <w:t>Industries</w:t>
      </w:r>
      <w:r>
        <w:rPr>
          <w:spacing w:val="20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therefore</w:t>
      </w:r>
      <w:r>
        <w:rPr>
          <w:spacing w:val="20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customer</w:t>
      </w:r>
      <w:r>
        <w:rPr>
          <w:spacing w:val="-3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Nalco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supplier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Kalyani</w:t>
      </w:r>
      <w:r>
        <w:rPr>
          <w:spacing w:val="1"/>
        </w:rPr>
        <w:t xml:space="preserve"> </w:t>
      </w:r>
      <w:r>
        <w:t>Breweries.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Kalyani</w:t>
      </w:r>
      <w:r>
        <w:rPr>
          <w:spacing w:val="1"/>
        </w:rPr>
        <w:t xml:space="preserve"> </w:t>
      </w:r>
      <w:r>
        <w:t>Breweries</w:t>
      </w:r>
      <w:r>
        <w:rPr>
          <w:spacing w:val="1"/>
        </w:rPr>
        <w:t xml:space="preserve"> </w:t>
      </w:r>
      <w:r>
        <w:t>returns</w:t>
      </w:r>
      <w:r>
        <w:rPr>
          <w:spacing w:val="1"/>
        </w:rPr>
        <w:t xml:space="preserve"> </w:t>
      </w:r>
      <w:r>
        <w:t>empty</w:t>
      </w:r>
      <w:r>
        <w:rPr>
          <w:spacing w:val="1"/>
        </w:rPr>
        <w:t xml:space="preserve"> </w:t>
      </w:r>
      <w:r>
        <w:t>pallets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containers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first-tier</w:t>
      </w:r>
      <w:r>
        <w:rPr>
          <w:spacing w:val="1"/>
        </w:rPr>
        <w:t xml:space="preserve"> </w:t>
      </w:r>
      <w:r>
        <w:t>suppliers,</w:t>
      </w:r>
      <w:r>
        <w:rPr>
          <w:spacing w:val="1"/>
        </w:rPr>
        <w:t xml:space="preserve"> </w:t>
      </w:r>
      <w:r>
        <w:t>resulting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flow</w:t>
      </w:r>
      <w:r>
        <w:rPr>
          <w:spacing w:val="1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physical</w:t>
      </w:r>
      <w:r>
        <w:rPr>
          <w:spacing w:val="40"/>
        </w:rPr>
        <w:t xml:space="preserve"> </w:t>
      </w:r>
      <w:r>
        <w:t>goods</w:t>
      </w:r>
      <w:r>
        <w:rPr>
          <w:spacing w:val="39"/>
        </w:rPr>
        <w:t xml:space="preserve"> </w:t>
      </w:r>
      <w:r>
        <w:t>back</w:t>
      </w:r>
      <w:r>
        <w:rPr>
          <w:spacing w:val="40"/>
        </w:rPr>
        <w:t xml:space="preserve"> </w:t>
      </w:r>
      <w:r>
        <w:t>up</w:t>
      </w:r>
      <w:r>
        <w:rPr>
          <w:spacing w:val="40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supply</w:t>
      </w:r>
      <w:r>
        <w:rPr>
          <w:spacing w:val="1"/>
        </w:rPr>
        <w:t xml:space="preserve"> </w:t>
      </w:r>
      <w:r>
        <w:t>chain,</w:t>
      </w:r>
      <w:r>
        <w:rPr>
          <w:spacing w:val="6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becomes</w:t>
      </w:r>
      <w:r>
        <w:rPr>
          <w:spacing w:val="6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supplier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proofErr w:type="spellStart"/>
      <w:r>
        <w:t>Supertech</w:t>
      </w:r>
      <w:proofErr w:type="spellEnd"/>
      <w:r>
        <w:rPr>
          <w:spacing w:val="7"/>
        </w:rPr>
        <w:t xml:space="preserve"> </w:t>
      </w:r>
      <w:r>
        <w:t>Industries</w:t>
      </w:r>
      <w:r>
        <w:rPr>
          <w:spacing w:val="8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addition</w:t>
      </w:r>
      <w:r>
        <w:rPr>
          <w:spacing w:val="9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being</w:t>
      </w:r>
      <w:r>
        <w:rPr>
          <w:spacing w:val="8"/>
        </w:rPr>
        <w:t xml:space="preserve"> </w:t>
      </w:r>
      <w:r>
        <w:t>its</w:t>
      </w:r>
      <w:r>
        <w:rPr>
          <w:spacing w:val="6"/>
        </w:rPr>
        <w:t xml:space="preserve"> </w:t>
      </w:r>
      <w:r>
        <w:t>customer.</w:t>
      </w:r>
      <w:r>
        <w:rPr>
          <w:spacing w:val="9"/>
        </w:rPr>
        <w:t xml:space="preserve"> </w:t>
      </w:r>
      <w:r>
        <w:t>This</w:t>
      </w:r>
    </w:p>
    <w:p w14:paraId="73FE2265" w14:textId="77777777" w:rsidR="00DE4ECC" w:rsidRDefault="00105BF9">
      <w:pPr>
        <w:pStyle w:val="BodyText"/>
        <w:spacing w:line="285" w:lineRule="auto"/>
        <w:ind w:left="2680" w:right="259"/>
        <w:jc w:val="both"/>
      </w:pPr>
      <w:r>
        <w:t>relationship reflects a single strand in the supply chain. There are many more participants in the</w:t>
      </w:r>
      <w:r>
        <w:rPr>
          <w:spacing w:val="1"/>
        </w:rPr>
        <w:t xml:space="preserve"> </w:t>
      </w:r>
      <w:r>
        <w:rPr>
          <w:w w:val="105"/>
        </w:rPr>
        <w:t>supply</w:t>
      </w:r>
      <w:r>
        <w:rPr>
          <w:spacing w:val="-7"/>
          <w:w w:val="105"/>
        </w:rPr>
        <w:t xml:space="preserve"> </w:t>
      </w:r>
      <w:r>
        <w:rPr>
          <w:w w:val="105"/>
        </w:rPr>
        <w:t>chain</w:t>
      </w:r>
      <w:r>
        <w:rPr>
          <w:spacing w:val="-9"/>
          <w:w w:val="105"/>
        </w:rPr>
        <w:t xml:space="preserve"> </w:t>
      </w:r>
      <w:r>
        <w:rPr>
          <w:w w:val="105"/>
        </w:rPr>
        <w:t>than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ones</w:t>
      </w:r>
      <w:r>
        <w:rPr>
          <w:spacing w:val="-6"/>
          <w:w w:val="105"/>
        </w:rPr>
        <w:t xml:space="preserve"> </w:t>
      </w:r>
      <w:r>
        <w:rPr>
          <w:w w:val="105"/>
        </w:rPr>
        <w:t>shown</w:t>
      </w:r>
      <w:r>
        <w:rPr>
          <w:spacing w:val="-6"/>
          <w:w w:val="105"/>
        </w:rPr>
        <w:t xml:space="preserve"> </w:t>
      </w:r>
      <w:r>
        <w:rPr>
          <w:w w:val="105"/>
        </w:rPr>
        <w:t>above—Kalyani</w:t>
      </w:r>
      <w:r>
        <w:rPr>
          <w:spacing w:val="-9"/>
          <w:w w:val="105"/>
        </w:rPr>
        <w:t xml:space="preserve"> </w:t>
      </w:r>
      <w:r>
        <w:rPr>
          <w:w w:val="105"/>
        </w:rPr>
        <w:t>Breweries</w:t>
      </w:r>
      <w:r>
        <w:rPr>
          <w:spacing w:val="-6"/>
          <w:w w:val="105"/>
        </w:rPr>
        <w:t xml:space="preserve"> </w:t>
      </w:r>
      <w:r>
        <w:rPr>
          <w:w w:val="105"/>
        </w:rPr>
        <w:t>has</w:t>
      </w:r>
      <w:r>
        <w:rPr>
          <w:spacing w:val="-7"/>
          <w:w w:val="105"/>
        </w:rPr>
        <w:t xml:space="preserve"> </w:t>
      </w:r>
      <w:r>
        <w:rPr>
          <w:w w:val="105"/>
        </w:rPr>
        <w:t>hundreds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suppliers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39"/>
          <w:w w:val="105"/>
        </w:rPr>
        <w:t xml:space="preserve"> </w:t>
      </w:r>
      <w:r>
        <w:rPr>
          <w:w w:val="105"/>
        </w:rPr>
        <w:t>number</w:t>
      </w:r>
      <w:r>
        <w:rPr>
          <w:spacing w:val="19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retailers</w:t>
      </w:r>
      <w:r>
        <w:rPr>
          <w:spacing w:val="20"/>
          <w:w w:val="105"/>
        </w:rPr>
        <w:t xml:space="preserve"> </w:t>
      </w:r>
      <w:r>
        <w:rPr>
          <w:w w:val="105"/>
        </w:rPr>
        <w:t>is</w:t>
      </w:r>
      <w:r>
        <w:rPr>
          <w:spacing w:val="17"/>
          <w:w w:val="105"/>
        </w:rPr>
        <w:t xml:space="preserve"> </w:t>
      </w:r>
      <w:r>
        <w:rPr>
          <w:w w:val="105"/>
        </w:rPr>
        <w:t>even</w:t>
      </w:r>
      <w:r>
        <w:rPr>
          <w:spacing w:val="20"/>
          <w:w w:val="105"/>
        </w:rPr>
        <w:t xml:space="preserve"> </w:t>
      </w:r>
      <w:r>
        <w:rPr>
          <w:w w:val="105"/>
        </w:rPr>
        <w:t>higher.</w:t>
      </w:r>
    </w:p>
    <w:p w14:paraId="777A6DAE" w14:textId="77777777" w:rsidR="00DE4ECC" w:rsidRDefault="00105BF9">
      <w:pPr>
        <w:pStyle w:val="BodyText"/>
        <w:spacing w:before="119" w:line="285" w:lineRule="auto"/>
        <w:ind w:left="2680" w:right="253"/>
        <w:jc w:val="both"/>
      </w:pPr>
      <w:r>
        <w:rPr>
          <w:w w:val="105"/>
        </w:rPr>
        <w:t>Historically</w:t>
      </w:r>
      <w:r>
        <w:rPr>
          <w:spacing w:val="1"/>
          <w:w w:val="105"/>
        </w:rPr>
        <w:t xml:space="preserve"> </w:t>
      </w:r>
      <w:r>
        <w:rPr>
          <w:w w:val="105"/>
        </w:rPr>
        <w:t>built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1"/>
          <w:w w:val="105"/>
        </w:rPr>
        <w:t xml:space="preserve"> </w:t>
      </w:r>
      <w:r>
        <w:rPr>
          <w:w w:val="105"/>
        </w:rPr>
        <w:t>Procurem</w:t>
      </w:r>
      <w:r>
        <w:rPr>
          <w:w w:val="105"/>
        </w:rPr>
        <w:t>ent,</w:t>
      </w:r>
      <w:r>
        <w:rPr>
          <w:spacing w:val="1"/>
          <w:w w:val="105"/>
        </w:rPr>
        <w:t xml:space="preserve"> </w:t>
      </w:r>
      <w:r>
        <w:rPr>
          <w:w w:val="105"/>
        </w:rPr>
        <w:t>Operations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Logistics</w:t>
      </w:r>
      <w:r>
        <w:rPr>
          <w:spacing w:val="1"/>
          <w:w w:val="105"/>
        </w:rPr>
        <w:t xml:space="preserve"> </w:t>
      </w:r>
      <w:r>
        <w:rPr>
          <w:w w:val="105"/>
        </w:rPr>
        <w:t>foundations;</w:t>
      </w:r>
      <w:r>
        <w:rPr>
          <w:spacing w:val="1"/>
          <w:w w:val="105"/>
        </w:rPr>
        <w:t xml:space="preserve"> </w:t>
      </w:r>
      <w:r>
        <w:rPr>
          <w:w w:val="105"/>
        </w:rPr>
        <w:t>Supply</w:t>
      </w:r>
      <w:r>
        <w:rPr>
          <w:spacing w:val="1"/>
          <w:w w:val="105"/>
        </w:rPr>
        <w:t xml:space="preserve"> </w:t>
      </w:r>
      <w:r>
        <w:rPr>
          <w:w w:val="105"/>
        </w:rPr>
        <w:t>Chain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Management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goes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beyond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these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traditional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concepts.</w:t>
      </w:r>
      <w:r>
        <w:rPr>
          <w:spacing w:val="-6"/>
          <w:w w:val="105"/>
        </w:rPr>
        <w:t xml:space="preserve"> </w:t>
      </w:r>
      <w:r>
        <w:rPr>
          <w:w w:val="105"/>
        </w:rPr>
        <w:t>Physical</w:t>
      </w:r>
      <w:r>
        <w:rPr>
          <w:spacing w:val="-5"/>
          <w:w w:val="105"/>
        </w:rPr>
        <w:t xml:space="preserve"> </w:t>
      </w:r>
      <w:r>
        <w:rPr>
          <w:w w:val="105"/>
        </w:rPr>
        <w:t>flows</w:t>
      </w:r>
      <w:r>
        <w:rPr>
          <w:spacing w:val="-9"/>
          <w:w w:val="105"/>
        </w:rPr>
        <w:t xml:space="preserve"> </w:t>
      </w:r>
      <w:r>
        <w:rPr>
          <w:w w:val="105"/>
        </w:rPr>
        <w:t>involve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transformation,</w:t>
      </w:r>
      <w:r>
        <w:rPr>
          <w:spacing w:val="1"/>
          <w:w w:val="105"/>
        </w:rPr>
        <w:t xml:space="preserve"> </w:t>
      </w:r>
      <w:r>
        <w:rPr>
          <w:w w:val="105"/>
        </w:rPr>
        <w:t>movement, storage of goods and materials and money and are the most visible part of the</w:t>
      </w:r>
      <w:r>
        <w:rPr>
          <w:spacing w:val="1"/>
          <w:w w:val="105"/>
        </w:rPr>
        <w:t xml:space="preserve"> </w:t>
      </w:r>
      <w:r>
        <w:rPr>
          <w:w w:val="105"/>
        </w:rPr>
        <w:t>supply chain. But just as important are information flows. Information flows allow the various</w:t>
      </w:r>
      <w:r>
        <w:rPr>
          <w:spacing w:val="1"/>
          <w:w w:val="105"/>
        </w:rPr>
        <w:t xml:space="preserve"> </w:t>
      </w:r>
      <w:r>
        <w:rPr>
          <w:w w:val="105"/>
        </w:rPr>
        <w:t>supply</w:t>
      </w:r>
      <w:r>
        <w:rPr>
          <w:spacing w:val="-6"/>
          <w:w w:val="105"/>
        </w:rPr>
        <w:t xml:space="preserve"> </w:t>
      </w:r>
      <w:r>
        <w:rPr>
          <w:w w:val="105"/>
        </w:rPr>
        <w:t>chain</w:t>
      </w:r>
      <w:r>
        <w:rPr>
          <w:spacing w:val="-6"/>
          <w:w w:val="105"/>
        </w:rPr>
        <w:t xml:space="preserve"> </w:t>
      </w:r>
      <w:r>
        <w:rPr>
          <w:w w:val="105"/>
        </w:rPr>
        <w:t>partners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coordinate</w:t>
      </w:r>
      <w:r>
        <w:rPr>
          <w:spacing w:val="-5"/>
          <w:w w:val="105"/>
        </w:rPr>
        <w:t xml:space="preserve"> </w:t>
      </w:r>
      <w:r>
        <w:rPr>
          <w:w w:val="105"/>
        </w:rPr>
        <w:t>their</w:t>
      </w:r>
      <w:r>
        <w:rPr>
          <w:spacing w:val="-6"/>
          <w:w w:val="105"/>
        </w:rPr>
        <w:t xml:space="preserve"> </w:t>
      </w:r>
      <w:r>
        <w:rPr>
          <w:w w:val="105"/>
        </w:rPr>
        <w:t>long-term</w:t>
      </w:r>
      <w:r>
        <w:rPr>
          <w:spacing w:val="-6"/>
          <w:w w:val="105"/>
        </w:rPr>
        <w:t xml:space="preserve"> </w:t>
      </w:r>
      <w:r>
        <w:rPr>
          <w:w w:val="105"/>
        </w:rPr>
        <w:t>plans,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control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day-to-day</w:t>
      </w:r>
      <w:r>
        <w:rPr>
          <w:spacing w:val="-6"/>
          <w:w w:val="105"/>
        </w:rPr>
        <w:t xml:space="preserve"> </w:t>
      </w:r>
      <w:r>
        <w:rPr>
          <w:w w:val="105"/>
        </w:rPr>
        <w:t>flow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goods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material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supply</w:t>
      </w:r>
      <w:r>
        <w:rPr>
          <w:spacing w:val="-2"/>
          <w:w w:val="105"/>
        </w:rPr>
        <w:t xml:space="preserve"> </w:t>
      </w:r>
      <w:r>
        <w:rPr>
          <w:w w:val="105"/>
        </w:rPr>
        <w:t>chain.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flow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products,</w:t>
      </w:r>
      <w:r>
        <w:rPr>
          <w:spacing w:val="-2"/>
          <w:w w:val="105"/>
        </w:rPr>
        <w:t xml:space="preserve"> </w:t>
      </w:r>
      <w:r>
        <w:rPr>
          <w:w w:val="105"/>
        </w:rPr>
        <w:t>services,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3"/>
          <w:w w:val="105"/>
        </w:rPr>
        <w:t xml:space="preserve"> </w:t>
      </w:r>
      <w:r>
        <w:rPr>
          <w:w w:val="105"/>
        </w:rPr>
        <w:t>go</w:t>
      </w:r>
      <w:r>
        <w:rPr>
          <w:spacing w:val="-2"/>
          <w:w w:val="105"/>
        </w:rPr>
        <w:t xml:space="preserve"> </w:t>
      </w:r>
      <w:r>
        <w:rPr>
          <w:w w:val="105"/>
        </w:rPr>
        <w:t>both</w:t>
      </w:r>
      <w:r>
        <w:rPr>
          <w:spacing w:val="-39"/>
          <w:w w:val="105"/>
        </w:rPr>
        <w:t xml:space="preserve"> </w:t>
      </w:r>
      <w:r>
        <w:rPr>
          <w:w w:val="105"/>
        </w:rPr>
        <w:t>up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down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chain.</w:t>
      </w:r>
    </w:p>
    <w:p w14:paraId="2ECEA91E" w14:textId="77777777" w:rsidR="00DE4ECC" w:rsidRDefault="00DE4ECC">
      <w:pPr>
        <w:pStyle w:val="BodyText"/>
        <w:rPr>
          <w:sz w:val="20"/>
        </w:rPr>
      </w:pPr>
    </w:p>
    <w:p w14:paraId="493AB5F2" w14:textId="77777777" w:rsidR="00DE4ECC" w:rsidRDefault="00DE4ECC">
      <w:pPr>
        <w:pStyle w:val="BodyText"/>
        <w:spacing w:before="6"/>
        <w:rPr>
          <w:sz w:val="27"/>
        </w:rPr>
      </w:pPr>
    </w:p>
    <w:p w14:paraId="6C62DAC8" w14:textId="77777777" w:rsidR="00DE4ECC" w:rsidRDefault="00105BF9">
      <w:pPr>
        <w:pStyle w:val="BodyText"/>
        <w:spacing w:before="103" w:line="266" w:lineRule="auto"/>
        <w:ind w:left="2920" w:right="502" w:firstLine="19"/>
      </w:pPr>
      <w:r>
        <w:pict w14:anchorId="3E54D378">
          <v:group id="_x0000_s4016" style="position:absolute;left:0;text-align:left;margin-left:182.9pt;margin-top:-16.5pt;width:22.6pt;height:23.2pt;z-index:15845888;mso-position-horizontal-relative:page" coordorigin="3658,-330" coordsize="452,464">
            <v:shape id="_x0000_s4018" style="position:absolute;left:3667;top:-321;width:432;height:402" coordorigin="3667,-321" coordsize="432,402" path="m3883,-321r106,201l4099,81r-216,l3667,81r106,-201l3883,-321xe" filled="f" strokecolor="#1f1917" strokeweight=".338mm">
              <v:path arrowok="t"/>
            </v:shape>
            <v:shape id="_x0000_s4017" type="#_x0000_t202" style="position:absolute;left:3657;top:-331;width:452;height:464" filled="f" stroked="f">
              <v:textbox inset="0,0,0,0">
                <w:txbxContent>
                  <w:p w14:paraId="59514080" w14:textId="77777777" w:rsidR="00DE4ECC" w:rsidRDefault="00105BF9">
                    <w:pPr>
                      <w:spacing w:before="13"/>
                      <w:ind w:right="1"/>
                      <w:jc w:val="center"/>
                      <w:rPr>
                        <w:rFonts w:ascii="Times New Roman"/>
                        <w:sz w:val="39"/>
                      </w:rPr>
                    </w:pPr>
                    <w:r>
                      <w:rPr>
                        <w:rFonts w:ascii="Times New Roman"/>
                        <w:color w:val="1F1917"/>
                        <w:w w:val="102"/>
                        <w:sz w:val="39"/>
                      </w:rPr>
                      <w:t>!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Times New Roman" w:hAnsi="Times New Roman"/>
          <w:i/>
          <w:color w:val="1F1917"/>
          <w:w w:val="105"/>
          <w:position w:val="2"/>
          <w:sz w:val="17"/>
        </w:rPr>
        <w:t>Caution</w:t>
      </w:r>
      <w:r>
        <w:rPr>
          <w:rFonts w:ascii="Times New Roman" w:hAnsi="Times New Roman"/>
          <w:i/>
          <w:color w:val="1F1917"/>
          <w:spacing w:val="9"/>
          <w:w w:val="105"/>
          <w:position w:val="2"/>
          <w:sz w:val="17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order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make</w:t>
      </w:r>
      <w:r>
        <w:rPr>
          <w:spacing w:val="-6"/>
          <w:w w:val="105"/>
        </w:rPr>
        <w:t xml:space="preserve"> </w:t>
      </w:r>
      <w:r>
        <w:rPr>
          <w:w w:val="105"/>
        </w:rPr>
        <w:t>an</w:t>
      </w:r>
      <w:r>
        <w:rPr>
          <w:spacing w:val="-6"/>
          <w:w w:val="105"/>
        </w:rPr>
        <w:t xml:space="preserve"> </w:t>
      </w:r>
      <w:r>
        <w:rPr>
          <w:w w:val="105"/>
        </w:rPr>
        <w:t>effective</w:t>
      </w:r>
      <w:r>
        <w:rPr>
          <w:spacing w:val="-5"/>
          <w:w w:val="105"/>
        </w:rPr>
        <w:t xml:space="preserve"> </w:t>
      </w:r>
      <w:r>
        <w:rPr>
          <w:w w:val="105"/>
        </w:rPr>
        <w:t>supply</w:t>
      </w:r>
      <w:r>
        <w:rPr>
          <w:spacing w:val="-3"/>
          <w:w w:val="105"/>
        </w:rPr>
        <w:t xml:space="preserve"> </w:t>
      </w:r>
      <w:r>
        <w:rPr>
          <w:w w:val="105"/>
        </w:rPr>
        <w:t>chain,</w:t>
      </w:r>
      <w:r>
        <w:rPr>
          <w:spacing w:val="-5"/>
          <w:w w:val="105"/>
        </w:rPr>
        <w:t xml:space="preserve"> </w:t>
      </w:r>
      <w:r>
        <w:rPr>
          <w:w w:val="105"/>
        </w:rPr>
        <w:t>organizations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make</w:t>
      </w:r>
      <w:r>
        <w:rPr>
          <w:spacing w:val="-6"/>
          <w:w w:val="105"/>
        </w:rPr>
        <w:t xml:space="preserve"> </w:t>
      </w:r>
      <w:r>
        <w:rPr>
          <w:w w:val="105"/>
        </w:rPr>
        <w:t>up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supply</w:t>
      </w:r>
      <w:r>
        <w:rPr>
          <w:spacing w:val="-39"/>
          <w:w w:val="105"/>
        </w:rPr>
        <w:t xml:space="preserve"> </w:t>
      </w:r>
      <w:r>
        <w:rPr>
          <w:w w:val="105"/>
        </w:rPr>
        <w:t>chain</w:t>
      </w:r>
      <w:r>
        <w:rPr>
          <w:spacing w:val="14"/>
          <w:w w:val="105"/>
        </w:rPr>
        <w:t xml:space="preserve"> </w:t>
      </w:r>
      <w:r>
        <w:rPr>
          <w:w w:val="105"/>
        </w:rPr>
        <w:t>are</w:t>
      </w:r>
      <w:r>
        <w:rPr>
          <w:spacing w:val="16"/>
          <w:w w:val="105"/>
        </w:rPr>
        <w:t xml:space="preserve"> </w:t>
      </w:r>
      <w:r>
        <w:rPr>
          <w:w w:val="105"/>
        </w:rPr>
        <w:t>“linked”</w:t>
      </w:r>
      <w:r>
        <w:rPr>
          <w:spacing w:val="13"/>
          <w:w w:val="105"/>
        </w:rPr>
        <w:t xml:space="preserve"> </w:t>
      </w:r>
      <w:r>
        <w:rPr>
          <w:w w:val="105"/>
        </w:rPr>
        <w:t>together</w:t>
      </w:r>
      <w:r>
        <w:rPr>
          <w:spacing w:val="13"/>
          <w:w w:val="105"/>
        </w:rPr>
        <w:t xml:space="preserve"> </w:t>
      </w:r>
      <w:r>
        <w:rPr>
          <w:w w:val="105"/>
        </w:rPr>
        <w:t>through</w:t>
      </w:r>
      <w:r>
        <w:rPr>
          <w:spacing w:val="16"/>
          <w:w w:val="105"/>
        </w:rPr>
        <w:t xml:space="preserve"> </w:t>
      </w:r>
      <w:r>
        <w:rPr>
          <w:w w:val="105"/>
        </w:rPr>
        <w:t>both</w:t>
      </w:r>
      <w:r>
        <w:rPr>
          <w:spacing w:val="14"/>
          <w:w w:val="105"/>
        </w:rPr>
        <w:t xml:space="preserve"> </w:t>
      </w:r>
      <w:r>
        <w:rPr>
          <w:w w:val="105"/>
        </w:rPr>
        <w:t>physical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w w:val="105"/>
        </w:rPr>
        <w:t>information</w:t>
      </w:r>
      <w:r>
        <w:rPr>
          <w:spacing w:val="13"/>
          <w:w w:val="105"/>
        </w:rPr>
        <w:t xml:space="preserve"> </w:t>
      </w:r>
      <w:r>
        <w:rPr>
          <w:w w:val="105"/>
        </w:rPr>
        <w:t>flows.</w:t>
      </w:r>
    </w:p>
    <w:p w14:paraId="27700AA4" w14:textId="77777777" w:rsidR="00DE4ECC" w:rsidRDefault="00105BF9">
      <w:pPr>
        <w:pStyle w:val="BodyText"/>
        <w:spacing w:before="139" w:line="285" w:lineRule="auto"/>
        <w:ind w:left="2680" w:right="250"/>
        <w:jc w:val="both"/>
      </w:pPr>
      <w:r>
        <w:rPr>
          <w:w w:val="105"/>
        </w:rPr>
        <w:t>Though “supply chain relationships aren’t new”, historically most participants in supply chains</w:t>
      </w:r>
      <w:r>
        <w:rPr>
          <w:spacing w:val="-39"/>
          <w:w w:val="105"/>
        </w:rPr>
        <w:t xml:space="preserve"> </w:t>
      </w:r>
      <w:r>
        <w:rPr>
          <w:w w:val="105"/>
        </w:rPr>
        <w:t>performed their activities independently of other firms in the chain. In contrast, supply chain</w:t>
      </w:r>
      <w:r>
        <w:rPr>
          <w:spacing w:val="1"/>
          <w:w w:val="105"/>
        </w:rPr>
        <w:t xml:space="preserve"> </w:t>
      </w:r>
      <w:r>
        <w:rPr>
          <w:w w:val="105"/>
        </w:rPr>
        <w:t>m</w:t>
      </w:r>
      <w:r>
        <w:rPr>
          <w:w w:val="105"/>
        </w:rPr>
        <w:t>anagement efforts involve individual firms taking steps to improve the flow of information</w:t>
      </w:r>
      <w:r>
        <w:rPr>
          <w:spacing w:val="1"/>
          <w:w w:val="105"/>
        </w:rPr>
        <w:t xml:space="preserve"> </w:t>
      </w:r>
      <w:r>
        <w:t>between itself and its suppliers, improve and reduce variation in business processes and practices.</w:t>
      </w:r>
      <w:r>
        <w:rPr>
          <w:spacing w:val="1"/>
        </w:rPr>
        <w:t xml:space="preserve"> </w:t>
      </w:r>
      <w:r>
        <w:rPr>
          <w:w w:val="105"/>
        </w:rPr>
        <w:t>In essence,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supply</w:t>
      </w:r>
      <w:r>
        <w:rPr>
          <w:spacing w:val="-2"/>
          <w:w w:val="105"/>
        </w:rPr>
        <w:t xml:space="preserve"> </w:t>
      </w:r>
      <w:r>
        <w:rPr>
          <w:w w:val="105"/>
        </w:rPr>
        <w:t>chain concept</w:t>
      </w:r>
      <w:r>
        <w:rPr>
          <w:spacing w:val="1"/>
          <w:w w:val="105"/>
        </w:rPr>
        <w:t xml:space="preserve"> </w:t>
      </w:r>
      <w:r>
        <w:rPr>
          <w:w w:val="105"/>
        </w:rPr>
        <w:t>tries</w:t>
      </w:r>
      <w:r>
        <w:rPr>
          <w:spacing w:val="-2"/>
          <w:w w:val="105"/>
        </w:rPr>
        <w:t xml:space="preserve"> </w:t>
      </w:r>
      <w:r>
        <w:rPr>
          <w:w w:val="105"/>
        </w:rPr>
        <w:t>to make</w:t>
      </w:r>
      <w:r>
        <w:rPr>
          <w:spacing w:val="-2"/>
          <w:w w:val="105"/>
        </w:rPr>
        <w:t xml:space="preserve"> </w:t>
      </w:r>
      <w:r>
        <w:rPr>
          <w:w w:val="105"/>
        </w:rPr>
        <w:t>each</w:t>
      </w:r>
      <w:r>
        <w:rPr>
          <w:spacing w:val="1"/>
          <w:w w:val="105"/>
        </w:rPr>
        <w:t xml:space="preserve"> </w:t>
      </w:r>
      <w:r>
        <w:rPr>
          <w:w w:val="105"/>
        </w:rPr>
        <w:t>participa</w:t>
      </w:r>
      <w:r>
        <w:rPr>
          <w:w w:val="105"/>
        </w:rPr>
        <w:t>nt in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chain</w:t>
      </w:r>
      <w:r>
        <w:rPr>
          <w:spacing w:val="-2"/>
          <w:w w:val="105"/>
        </w:rPr>
        <w:t xml:space="preserve"> </w:t>
      </w:r>
      <w:r>
        <w:rPr>
          <w:w w:val="105"/>
        </w:rPr>
        <w:t>more</w:t>
      </w:r>
      <w:r>
        <w:rPr>
          <w:spacing w:val="1"/>
          <w:w w:val="105"/>
        </w:rPr>
        <w:t xml:space="preserve"> </w:t>
      </w:r>
      <w:r>
        <w:rPr>
          <w:w w:val="105"/>
        </w:rPr>
        <w:t>efficient.</w:t>
      </w:r>
    </w:p>
    <w:p w14:paraId="10550348" w14:textId="77777777" w:rsidR="00DE4ECC" w:rsidRDefault="00105BF9">
      <w:pPr>
        <w:pStyle w:val="BodyText"/>
        <w:spacing w:before="125" w:line="285" w:lineRule="auto"/>
        <w:ind w:left="2680" w:right="252"/>
        <w:jc w:val="both"/>
      </w:pPr>
      <w:r>
        <w:rPr>
          <w:w w:val="105"/>
        </w:rPr>
        <w:t>For any supply chain, there is only one source of revenue: the customer. At DSIDC, a customer</w:t>
      </w:r>
      <w:r>
        <w:rPr>
          <w:spacing w:val="1"/>
          <w:w w:val="105"/>
        </w:rPr>
        <w:t xml:space="preserve"> </w:t>
      </w:r>
      <w:r>
        <w:rPr>
          <w:w w:val="105"/>
        </w:rPr>
        <w:t>purchasing</w:t>
      </w:r>
      <w:r>
        <w:rPr>
          <w:spacing w:val="-3"/>
          <w:w w:val="105"/>
        </w:rPr>
        <w:t xml:space="preserve"> </w:t>
      </w:r>
      <w:r>
        <w:rPr>
          <w:w w:val="105"/>
        </w:rPr>
        <w:t>beer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only</w:t>
      </w:r>
      <w:r>
        <w:rPr>
          <w:spacing w:val="-6"/>
          <w:w w:val="105"/>
        </w:rPr>
        <w:t xml:space="preserve"> </w:t>
      </w:r>
      <w:r>
        <w:rPr>
          <w:w w:val="105"/>
        </w:rPr>
        <w:t>one</w:t>
      </w:r>
      <w:r>
        <w:rPr>
          <w:spacing w:val="-3"/>
          <w:w w:val="105"/>
        </w:rPr>
        <w:t xml:space="preserve"> </w:t>
      </w:r>
      <w:r>
        <w:rPr>
          <w:w w:val="105"/>
        </w:rPr>
        <w:t>providing</w:t>
      </w:r>
      <w:r>
        <w:rPr>
          <w:spacing w:val="-3"/>
          <w:w w:val="105"/>
        </w:rPr>
        <w:t xml:space="preserve"> </w:t>
      </w:r>
      <w:r>
        <w:rPr>
          <w:w w:val="105"/>
        </w:rPr>
        <w:t>positive</w:t>
      </w:r>
      <w:r>
        <w:rPr>
          <w:spacing w:val="-6"/>
          <w:w w:val="105"/>
        </w:rPr>
        <w:t xml:space="preserve"> </w:t>
      </w:r>
      <w:r>
        <w:rPr>
          <w:w w:val="105"/>
        </w:rPr>
        <w:t>cash</w:t>
      </w:r>
      <w:r>
        <w:rPr>
          <w:spacing w:val="-2"/>
          <w:w w:val="105"/>
        </w:rPr>
        <w:t xml:space="preserve"> </w:t>
      </w:r>
      <w:r>
        <w:rPr>
          <w:w w:val="105"/>
        </w:rPr>
        <w:t>flow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supply</w:t>
      </w:r>
      <w:r>
        <w:rPr>
          <w:spacing w:val="-2"/>
          <w:w w:val="105"/>
        </w:rPr>
        <w:t xml:space="preserve"> </w:t>
      </w:r>
      <w:r>
        <w:rPr>
          <w:w w:val="105"/>
        </w:rPr>
        <w:t>chain.</w:t>
      </w:r>
      <w:r>
        <w:rPr>
          <w:spacing w:val="-3"/>
          <w:w w:val="105"/>
        </w:rPr>
        <w:t xml:space="preserve"> </w:t>
      </w:r>
      <w:r>
        <w:rPr>
          <w:w w:val="105"/>
        </w:rPr>
        <w:t>All</w:t>
      </w:r>
      <w:r>
        <w:rPr>
          <w:spacing w:val="-6"/>
          <w:w w:val="105"/>
        </w:rPr>
        <w:t xml:space="preserve"> </w:t>
      </w:r>
      <w:r>
        <w:rPr>
          <w:w w:val="105"/>
        </w:rPr>
        <w:t>other</w:t>
      </w:r>
      <w:r>
        <w:rPr>
          <w:spacing w:val="-3"/>
          <w:w w:val="105"/>
        </w:rPr>
        <w:t xml:space="preserve"> </w:t>
      </w:r>
      <w:r>
        <w:rPr>
          <w:w w:val="105"/>
        </w:rPr>
        <w:t>cash</w:t>
      </w:r>
      <w:r>
        <w:rPr>
          <w:spacing w:val="-39"/>
          <w:w w:val="105"/>
        </w:rPr>
        <w:t xml:space="preserve"> </w:t>
      </w:r>
      <w:r>
        <w:rPr>
          <w:w w:val="105"/>
        </w:rPr>
        <w:t>flows are simply fund exchanges that occur within the supply chain, given that different stages</w:t>
      </w:r>
      <w:r>
        <w:rPr>
          <w:spacing w:val="1"/>
          <w:w w:val="105"/>
        </w:rPr>
        <w:t xml:space="preserve"> </w:t>
      </w:r>
      <w:r>
        <w:rPr>
          <w:w w:val="105"/>
        </w:rPr>
        <w:t>have different owners. When DSIDC pays its supplier, it is taking a portion of the funds the</w:t>
      </w:r>
      <w:r>
        <w:rPr>
          <w:spacing w:val="1"/>
          <w:w w:val="105"/>
        </w:rPr>
        <w:t xml:space="preserve"> </w:t>
      </w:r>
      <w:r>
        <w:rPr>
          <w:w w:val="105"/>
        </w:rPr>
        <w:t>customer</w:t>
      </w:r>
      <w:r>
        <w:rPr>
          <w:spacing w:val="-6"/>
          <w:w w:val="105"/>
        </w:rPr>
        <w:t xml:space="preserve"> </w:t>
      </w:r>
      <w:r>
        <w:rPr>
          <w:w w:val="105"/>
        </w:rPr>
        <w:t>provides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passing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money</w:t>
      </w:r>
      <w:r>
        <w:rPr>
          <w:spacing w:val="-6"/>
          <w:w w:val="105"/>
        </w:rPr>
        <w:t xml:space="preserve"> </w:t>
      </w:r>
      <w:r>
        <w:rPr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supplier.</w:t>
      </w:r>
      <w:r>
        <w:rPr>
          <w:spacing w:val="-6"/>
          <w:w w:val="105"/>
        </w:rPr>
        <w:t xml:space="preserve"> </w:t>
      </w:r>
      <w:r>
        <w:rPr>
          <w:w w:val="105"/>
        </w:rPr>
        <w:t>All</w:t>
      </w:r>
      <w:r>
        <w:rPr>
          <w:spacing w:val="-6"/>
          <w:w w:val="105"/>
        </w:rPr>
        <w:t xml:space="preserve"> </w:t>
      </w:r>
      <w:r>
        <w:rPr>
          <w:w w:val="105"/>
        </w:rPr>
        <w:t>fl</w:t>
      </w:r>
      <w:r>
        <w:rPr>
          <w:w w:val="105"/>
        </w:rPr>
        <w:t>ows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information,</w:t>
      </w:r>
      <w:r>
        <w:rPr>
          <w:spacing w:val="-6"/>
          <w:w w:val="105"/>
        </w:rPr>
        <w:t xml:space="preserve"> </w:t>
      </w:r>
      <w:r>
        <w:rPr>
          <w:w w:val="105"/>
        </w:rPr>
        <w:t>product,</w:t>
      </w:r>
      <w:r>
        <w:rPr>
          <w:spacing w:val="1"/>
          <w:w w:val="105"/>
        </w:rPr>
        <w:t xml:space="preserve"> </w:t>
      </w:r>
      <w:r>
        <w:rPr>
          <w:w w:val="105"/>
        </w:rPr>
        <w:t>or</w:t>
      </w:r>
      <w:r>
        <w:rPr>
          <w:spacing w:val="7"/>
          <w:w w:val="105"/>
        </w:rPr>
        <w:t xml:space="preserve"> </w:t>
      </w:r>
      <w:r>
        <w:rPr>
          <w:w w:val="105"/>
        </w:rPr>
        <w:t>funds</w:t>
      </w:r>
      <w:r>
        <w:rPr>
          <w:spacing w:val="7"/>
          <w:w w:val="105"/>
        </w:rPr>
        <w:t xml:space="preserve"> </w:t>
      </w:r>
      <w:r>
        <w:rPr>
          <w:w w:val="105"/>
        </w:rPr>
        <w:t>generate</w:t>
      </w:r>
      <w:r>
        <w:rPr>
          <w:spacing w:val="7"/>
          <w:w w:val="105"/>
        </w:rPr>
        <w:t xml:space="preserve"> </w:t>
      </w:r>
      <w:r>
        <w:rPr>
          <w:w w:val="105"/>
        </w:rPr>
        <w:t>costs</w:t>
      </w:r>
      <w:r>
        <w:rPr>
          <w:spacing w:val="11"/>
          <w:w w:val="105"/>
        </w:rPr>
        <w:t xml:space="preserve"> </w:t>
      </w:r>
      <w:r>
        <w:rPr>
          <w:w w:val="105"/>
        </w:rPr>
        <w:t>within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supply</w:t>
      </w:r>
      <w:r>
        <w:rPr>
          <w:spacing w:val="8"/>
          <w:w w:val="105"/>
        </w:rPr>
        <w:t xml:space="preserve"> </w:t>
      </w:r>
      <w:r>
        <w:rPr>
          <w:w w:val="105"/>
        </w:rPr>
        <w:t>chain.</w:t>
      </w:r>
    </w:p>
    <w:p w14:paraId="286BA27F" w14:textId="77777777" w:rsidR="00DE4ECC" w:rsidRDefault="00DE4ECC">
      <w:pPr>
        <w:pStyle w:val="BodyText"/>
        <w:spacing w:before="7"/>
      </w:pPr>
    </w:p>
    <w:p w14:paraId="4445A499" w14:textId="77777777" w:rsidR="00DE4ECC" w:rsidRDefault="00105BF9">
      <w:pPr>
        <w:spacing w:before="1"/>
        <w:ind w:left="2680"/>
        <w:jc w:val="both"/>
        <w:rPr>
          <w:b/>
          <w:sz w:val="20"/>
        </w:rPr>
      </w:pPr>
      <w:r>
        <w:rPr>
          <w:b/>
          <w:sz w:val="20"/>
        </w:rPr>
        <w:t>What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is ‘Supply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Chain</w:t>
      </w:r>
      <w:r>
        <w:rPr>
          <w:b/>
          <w:spacing w:val="4"/>
          <w:sz w:val="20"/>
        </w:rPr>
        <w:t xml:space="preserve"> </w:t>
      </w:r>
      <w:r>
        <w:rPr>
          <w:b/>
          <w:sz w:val="20"/>
        </w:rPr>
        <w:t>Management’?</w:t>
      </w:r>
    </w:p>
    <w:p w14:paraId="3EC85FD8" w14:textId="77777777" w:rsidR="00DE4ECC" w:rsidRDefault="00DE4ECC">
      <w:pPr>
        <w:pStyle w:val="BodyText"/>
        <w:spacing w:before="1"/>
        <w:rPr>
          <w:b/>
          <w:sz w:val="23"/>
        </w:rPr>
      </w:pPr>
    </w:p>
    <w:p w14:paraId="2811A847" w14:textId="77777777" w:rsidR="00DE4ECC" w:rsidRDefault="00105BF9">
      <w:pPr>
        <w:pStyle w:val="BodyText"/>
        <w:spacing w:before="1" w:line="285" w:lineRule="auto"/>
        <w:ind w:left="2680" w:right="266"/>
        <w:jc w:val="both"/>
      </w:pPr>
      <w:r>
        <w:t>‘Supply Chain Management’ is defined as the integration-oriented skills required for providing</w:t>
      </w:r>
      <w:r>
        <w:rPr>
          <w:spacing w:val="1"/>
        </w:rPr>
        <w:t xml:space="preserve"> </w:t>
      </w:r>
      <w:r>
        <w:t>competitive advantage to the organization that are basis for successful supply chains. A typical</w:t>
      </w:r>
      <w:r>
        <w:rPr>
          <w:spacing w:val="1"/>
        </w:rPr>
        <w:t xml:space="preserve"> </w:t>
      </w:r>
      <w:r>
        <w:t>supply</w:t>
      </w:r>
      <w:r>
        <w:rPr>
          <w:spacing w:val="20"/>
        </w:rPr>
        <w:t xml:space="preserve"> </w:t>
      </w:r>
      <w:r>
        <w:t>chain</w:t>
      </w:r>
      <w:r>
        <w:rPr>
          <w:spacing w:val="16"/>
        </w:rPr>
        <w:t xml:space="preserve"> </w:t>
      </w:r>
      <w:r>
        <w:t>may</w:t>
      </w:r>
      <w:r>
        <w:rPr>
          <w:spacing w:val="20"/>
        </w:rPr>
        <w:t xml:space="preserve"> </w:t>
      </w:r>
      <w:r>
        <w:t>involve</w:t>
      </w:r>
      <w:r>
        <w:rPr>
          <w:spacing w:val="21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variety</w:t>
      </w:r>
      <w:r>
        <w:rPr>
          <w:spacing w:val="16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stages.</w:t>
      </w:r>
      <w:r>
        <w:rPr>
          <w:spacing w:val="21"/>
        </w:rPr>
        <w:t xml:space="preserve"> </w:t>
      </w:r>
      <w:r>
        <w:t>These</w:t>
      </w:r>
      <w:r>
        <w:rPr>
          <w:spacing w:val="20"/>
        </w:rPr>
        <w:t xml:space="preserve"> </w:t>
      </w:r>
      <w:r>
        <w:t>supply</w:t>
      </w:r>
      <w:r>
        <w:rPr>
          <w:spacing w:val="16"/>
        </w:rPr>
        <w:t xml:space="preserve"> </w:t>
      </w:r>
      <w:r>
        <w:t>chain</w:t>
      </w:r>
      <w:r>
        <w:rPr>
          <w:spacing w:val="20"/>
        </w:rPr>
        <w:t xml:space="preserve"> </w:t>
      </w:r>
      <w:r>
        <w:t>stages</w:t>
      </w:r>
      <w:r>
        <w:rPr>
          <w:spacing w:val="21"/>
        </w:rPr>
        <w:t xml:space="preserve"> </w:t>
      </w:r>
      <w:r>
        <w:t>include:</w:t>
      </w:r>
    </w:p>
    <w:p w14:paraId="48717838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122"/>
        <w:jc w:val="both"/>
        <w:rPr>
          <w:sz w:val="18"/>
        </w:rPr>
      </w:pPr>
      <w:r>
        <w:rPr>
          <w:w w:val="105"/>
          <w:sz w:val="18"/>
        </w:rPr>
        <w:t>Customers</w:t>
      </w:r>
    </w:p>
    <w:p w14:paraId="441DE0AC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161"/>
        <w:jc w:val="both"/>
        <w:rPr>
          <w:sz w:val="18"/>
        </w:rPr>
      </w:pPr>
      <w:r>
        <w:rPr>
          <w:sz w:val="18"/>
        </w:rPr>
        <w:t>Retailers</w:t>
      </w:r>
    </w:p>
    <w:p w14:paraId="494108A4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161"/>
        <w:rPr>
          <w:sz w:val="18"/>
        </w:rPr>
      </w:pPr>
      <w:r>
        <w:rPr>
          <w:w w:val="105"/>
          <w:sz w:val="18"/>
        </w:rPr>
        <w:t>Wholesalers/Distributors</w:t>
      </w:r>
    </w:p>
    <w:p w14:paraId="5EF55378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161"/>
        <w:rPr>
          <w:sz w:val="18"/>
        </w:rPr>
      </w:pPr>
      <w:r>
        <w:rPr>
          <w:w w:val="105"/>
          <w:sz w:val="18"/>
        </w:rPr>
        <w:t>Manufacturers</w:t>
      </w:r>
    </w:p>
    <w:p w14:paraId="048FFEE9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154"/>
        <w:rPr>
          <w:sz w:val="18"/>
        </w:rPr>
      </w:pPr>
      <w:r>
        <w:rPr>
          <w:w w:val="105"/>
          <w:sz w:val="18"/>
        </w:rPr>
        <w:t>Component/Raw</w:t>
      </w:r>
      <w:r>
        <w:rPr>
          <w:spacing w:val="29"/>
          <w:w w:val="105"/>
          <w:sz w:val="18"/>
        </w:rPr>
        <w:t xml:space="preserve"> </w:t>
      </w:r>
      <w:r>
        <w:rPr>
          <w:w w:val="105"/>
          <w:sz w:val="18"/>
        </w:rPr>
        <w:t>material</w:t>
      </w:r>
      <w:r>
        <w:rPr>
          <w:spacing w:val="28"/>
          <w:w w:val="105"/>
          <w:sz w:val="18"/>
        </w:rPr>
        <w:t xml:space="preserve"> </w:t>
      </w:r>
      <w:r>
        <w:rPr>
          <w:w w:val="105"/>
          <w:sz w:val="18"/>
        </w:rPr>
        <w:t>suppliers</w:t>
      </w:r>
    </w:p>
    <w:p w14:paraId="2332DBBB" w14:textId="77777777" w:rsidR="00DE4ECC" w:rsidRDefault="00DE4ECC">
      <w:pPr>
        <w:rPr>
          <w:sz w:val="18"/>
        </w:rPr>
        <w:sectPr w:rsidR="00DE4ECC">
          <w:headerReference w:type="even" r:id="rId201"/>
          <w:headerReference w:type="default" r:id="rId202"/>
          <w:footerReference w:type="even" r:id="rId203"/>
          <w:footerReference w:type="default" r:id="rId204"/>
          <w:headerReference w:type="first" r:id="rId205"/>
          <w:pgSz w:w="11910" w:h="16840"/>
          <w:pgMar w:top="1400" w:right="660" w:bottom="1440" w:left="680" w:header="1195" w:footer="1257" w:gutter="0"/>
          <w:pgNumType w:start="150"/>
          <w:cols w:space="720"/>
        </w:sectPr>
      </w:pPr>
    </w:p>
    <w:p w14:paraId="7124596A" w14:textId="77777777" w:rsidR="00DE4ECC" w:rsidRDefault="00DE4ECC">
      <w:pPr>
        <w:pStyle w:val="BodyText"/>
        <w:rPr>
          <w:sz w:val="20"/>
        </w:rPr>
      </w:pPr>
    </w:p>
    <w:p w14:paraId="1A873876" w14:textId="77777777" w:rsidR="00DE4ECC" w:rsidRDefault="00DE4ECC">
      <w:pPr>
        <w:pStyle w:val="BodyText"/>
        <w:rPr>
          <w:sz w:val="20"/>
        </w:rPr>
      </w:pPr>
    </w:p>
    <w:p w14:paraId="508DD192" w14:textId="77777777" w:rsidR="00DE4ECC" w:rsidRDefault="00DE4ECC">
      <w:pPr>
        <w:pStyle w:val="BodyText"/>
        <w:spacing w:before="1"/>
        <w:rPr>
          <w:sz w:val="19"/>
        </w:rPr>
      </w:pPr>
    </w:p>
    <w:p w14:paraId="6BADAB8C" w14:textId="77777777" w:rsidR="00DE4ECC" w:rsidRDefault="00105BF9">
      <w:pPr>
        <w:ind w:right="1270"/>
        <w:jc w:val="right"/>
        <w:rPr>
          <w:b/>
          <w:sz w:val="18"/>
        </w:rPr>
      </w:pPr>
      <w:r>
        <w:pict w14:anchorId="57417012">
          <v:group id="_x0000_s4010" style="position:absolute;left:0;text-align:left;margin-left:45.7pt;margin-top:-.7pt;width:381.4pt;height:171.75pt;z-index:15846912;mso-position-horizontal-relative:page" coordorigin="914,-14" coordsize="7628,3435">
            <v:shape id="_x0000_s4015" style="position:absolute;left:914;top:163;width:7628;height:3257" coordorigin="914,164" coordsize="7628,3257" o:spt="100" adj="0,,0" path="m8542,3421r-7628,l914,164r20,3237l8542,3401r,20xm8542,3401r-20,l8522,183r-7607,l914,164r7628,l8542,183r-7608,l934,3401r7608,xe" fillcolor="black" stroked="f">
              <v:stroke joinstyle="round"/>
              <v:formulas/>
              <v:path arrowok="t" o:connecttype="segments"/>
            </v:shape>
            <v:rect id="_x0000_s4014" style="position:absolute;left:3388;top:3;width:2650;height:329" stroked="f"/>
            <v:shape id="_x0000_s4013" style="position:absolute;left:3374;top:-14;width:2679;height:360" coordorigin="3374,-14" coordsize="2679,360" o:spt="100" adj="0,,0" path="m6053,346r-2679,l3374,-14r20,341l6053,327r,19xm3394,327l3374,-14r2679,l6053,8,3394,8r,319xm6053,327r-19,l6034,8r19,l6053,327xe" fillcolor="black" stroked="f">
              <v:stroke joinstyle="round"/>
              <v:formulas/>
              <v:path arrowok="t" o:connecttype="segments"/>
            </v:shape>
            <v:shape id="_x0000_s4012" type="#_x0000_t75" style="position:absolute;left:1157;top:540;width:7150;height:2771">
              <v:imagedata r:id="rId206" o:title=""/>
            </v:shape>
            <v:shape id="_x0000_s4011" type="#_x0000_t202" style="position:absolute;left:3576;top:65;width:2330;height:194" filled="f" stroked="f">
              <v:textbox inset="0,0,0,0">
                <w:txbxContent>
                  <w:p w14:paraId="171CDF12" w14:textId="77777777" w:rsidR="00DE4ECC" w:rsidRDefault="00105BF9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Figure</w:t>
                    </w:r>
                    <w:r>
                      <w:rPr>
                        <w:b/>
                        <w:spacing w:val="48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8.2:</w:t>
                    </w:r>
                    <w:r>
                      <w:rPr>
                        <w:b/>
                        <w:spacing w:val="5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The</w:t>
                    </w:r>
                    <w:r>
                      <w:rPr>
                        <w:b/>
                        <w:spacing w:val="49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Supply</w:t>
                    </w:r>
                    <w:r>
                      <w:rPr>
                        <w:b/>
                        <w:spacing w:val="47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Chain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18"/>
        </w:rPr>
        <w:t>Notes</w:t>
      </w:r>
    </w:p>
    <w:p w14:paraId="009B0E14" w14:textId="77777777" w:rsidR="00DE4ECC" w:rsidRDefault="00DE4ECC">
      <w:pPr>
        <w:pStyle w:val="BodyText"/>
        <w:rPr>
          <w:b/>
          <w:sz w:val="20"/>
        </w:rPr>
      </w:pPr>
    </w:p>
    <w:p w14:paraId="5777BE40" w14:textId="77777777" w:rsidR="00DE4ECC" w:rsidRDefault="00DE4ECC">
      <w:pPr>
        <w:pStyle w:val="BodyText"/>
        <w:rPr>
          <w:b/>
          <w:sz w:val="20"/>
        </w:rPr>
      </w:pPr>
    </w:p>
    <w:p w14:paraId="27CA84CE" w14:textId="77777777" w:rsidR="00DE4ECC" w:rsidRDefault="00DE4ECC">
      <w:pPr>
        <w:pStyle w:val="BodyText"/>
        <w:rPr>
          <w:b/>
          <w:sz w:val="20"/>
        </w:rPr>
      </w:pPr>
    </w:p>
    <w:p w14:paraId="1F5592D4" w14:textId="77777777" w:rsidR="00DE4ECC" w:rsidRDefault="00DE4ECC">
      <w:pPr>
        <w:pStyle w:val="BodyText"/>
        <w:rPr>
          <w:b/>
          <w:sz w:val="20"/>
        </w:rPr>
      </w:pPr>
    </w:p>
    <w:p w14:paraId="30EE8723" w14:textId="77777777" w:rsidR="00DE4ECC" w:rsidRDefault="00DE4ECC">
      <w:pPr>
        <w:pStyle w:val="BodyText"/>
        <w:rPr>
          <w:b/>
          <w:sz w:val="20"/>
        </w:rPr>
      </w:pPr>
    </w:p>
    <w:p w14:paraId="49C3256D" w14:textId="77777777" w:rsidR="00DE4ECC" w:rsidRDefault="00DE4ECC">
      <w:pPr>
        <w:pStyle w:val="BodyText"/>
        <w:rPr>
          <w:b/>
          <w:sz w:val="20"/>
        </w:rPr>
      </w:pPr>
    </w:p>
    <w:p w14:paraId="5E7FAD06" w14:textId="77777777" w:rsidR="00DE4ECC" w:rsidRDefault="00DE4ECC">
      <w:pPr>
        <w:pStyle w:val="BodyText"/>
        <w:rPr>
          <w:b/>
          <w:sz w:val="20"/>
        </w:rPr>
      </w:pPr>
    </w:p>
    <w:p w14:paraId="631DA4A1" w14:textId="77777777" w:rsidR="00DE4ECC" w:rsidRDefault="00DE4ECC">
      <w:pPr>
        <w:pStyle w:val="BodyText"/>
        <w:rPr>
          <w:b/>
          <w:sz w:val="20"/>
        </w:rPr>
      </w:pPr>
    </w:p>
    <w:p w14:paraId="0341B272" w14:textId="77777777" w:rsidR="00DE4ECC" w:rsidRDefault="00DE4ECC">
      <w:pPr>
        <w:pStyle w:val="BodyText"/>
        <w:rPr>
          <w:b/>
          <w:sz w:val="20"/>
        </w:rPr>
      </w:pPr>
    </w:p>
    <w:p w14:paraId="0A677FDB" w14:textId="77777777" w:rsidR="00DE4ECC" w:rsidRDefault="00DE4ECC">
      <w:pPr>
        <w:pStyle w:val="BodyText"/>
        <w:rPr>
          <w:b/>
          <w:sz w:val="20"/>
        </w:rPr>
      </w:pPr>
    </w:p>
    <w:p w14:paraId="3FA0B021" w14:textId="77777777" w:rsidR="00DE4ECC" w:rsidRDefault="00DE4ECC">
      <w:pPr>
        <w:pStyle w:val="BodyText"/>
        <w:rPr>
          <w:b/>
          <w:sz w:val="20"/>
        </w:rPr>
      </w:pPr>
    </w:p>
    <w:p w14:paraId="1291BBF9" w14:textId="77777777" w:rsidR="00DE4ECC" w:rsidRDefault="00DE4ECC">
      <w:pPr>
        <w:pStyle w:val="BodyText"/>
        <w:rPr>
          <w:b/>
          <w:sz w:val="20"/>
        </w:rPr>
      </w:pPr>
    </w:p>
    <w:p w14:paraId="7BE4E96A" w14:textId="77777777" w:rsidR="00DE4ECC" w:rsidRDefault="00DE4ECC">
      <w:pPr>
        <w:pStyle w:val="BodyText"/>
        <w:rPr>
          <w:b/>
          <w:sz w:val="20"/>
        </w:rPr>
      </w:pPr>
    </w:p>
    <w:p w14:paraId="17DB7CEC" w14:textId="77777777" w:rsidR="00DE4ECC" w:rsidRDefault="00DE4ECC">
      <w:pPr>
        <w:pStyle w:val="BodyText"/>
        <w:spacing w:before="9"/>
        <w:rPr>
          <w:b/>
          <w:sz w:val="22"/>
        </w:rPr>
      </w:pPr>
    </w:p>
    <w:p w14:paraId="5A54357C" w14:textId="77777777" w:rsidR="00DE4ECC" w:rsidRDefault="00105BF9">
      <w:pPr>
        <w:pStyle w:val="BodyText"/>
        <w:spacing w:before="95" w:line="273" w:lineRule="auto"/>
        <w:ind w:left="234" w:right="2709"/>
        <w:jc w:val="both"/>
      </w:pPr>
      <w:r>
        <w:rPr>
          <w:w w:val="105"/>
        </w:rPr>
        <w:t>The concept of a supply chain is shown in Figure above. Though many stages are shown in the</w:t>
      </w:r>
      <w:r>
        <w:rPr>
          <w:spacing w:val="1"/>
          <w:w w:val="105"/>
        </w:rPr>
        <w:t xml:space="preserve"> </w:t>
      </w:r>
      <w:r>
        <w:rPr>
          <w:w w:val="105"/>
        </w:rPr>
        <w:t>figure, each stage need not be present in a supply chain. The number of stages included should</w:t>
      </w:r>
      <w:r>
        <w:rPr>
          <w:spacing w:val="1"/>
          <w:w w:val="105"/>
        </w:rPr>
        <w:t xml:space="preserve"> </w:t>
      </w:r>
      <w:r>
        <w:rPr>
          <w:w w:val="105"/>
        </w:rPr>
        <w:t>meet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primary</w:t>
      </w:r>
      <w:r>
        <w:rPr>
          <w:spacing w:val="-6"/>
          <w:w w:val="105"/>
        </w:rPr>
        <w:t xml:space="preserve"> </w:t>
      </w:r>
      <w:r>
        <w:rPr>
          <w:w w:val="105"/>
        </w:rPr>
        <w:t>purpose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existence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supply</w:t>
      </w:r>
      <w:r>
        <w:rPr>
          <w:spacing w:val="-6"/>
          <w:w w:val="105"/>
        </w:rPr>
        <w:t xml:space="preserve"> </w:t>
      </w:r>
      <w:r>
        <w:rPr>
          <w:w w:val="105"/>
        </w:rPr>
        <w:t>chain,</w:t>
      </w:r>
      <w:r>
        <w:rPr>
          <w:spacing w:val="-6"/>
          <w:w w:val="105"/>
        </w:rPr>
        <w:t xml:space="preserve"> </w:t>
      </w:r>
      <w:r>
        <w:rPr>
          <w:w w:val="105"/>
        </w:rPr>
        <w:t>i.e.,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satisfy</w:t>
      </w:r>
      <w:r>
        <w:rPr>
          <w:spacing w:val="-6"/>
          <w:w w:val="105"/>
        </w:rPr>
        <w:t xml:space="preserve"> </w:t>
      </w:r>
      <w:r>
        <w:rPr>
          <w:w w:val="105"/>
        </w:rPr>
        <w:t>customer</w:t>
      </w:r>
      <w:r>
        <w:rPr>
          <w:spacing w:val="-6"/>
          <w:w w:val="105"/>
        </w:rPr>
        <w:t xml:space="preserve"> </w:t>
      </w:r>
      <w:r>
        <w:rPr>
          <w:w w:val="105"/>
        </w:rPr>
        <w:t>needs.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39"/>
          <w:w w:val="105"/>
        </w:rPr>
        <w:t xml:space="preserve"> </w:t>
      </w:r>
      <w:r>
        <w:rPr>
          <w:w w:val="105"/>
        </w:rPr>
        <w:t>is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process</w:t>
      </w:r>
      <w:r>
        <w:rPr>
          <w:spacing w:val="12"/>
          <w:w w:val="105"/>
        </w:rPr>
        <w:t xml:space="preserve"> </w:t>
      </w:r>
      <w:r>
        <w:rPr>
          <w:w w:val="105"/>
        </w:rPr>
        <w:t>that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organization</w:t>
      </w:r>
      <w:r>
        <w:rPr>
          <w:spacing w:val="12"/>
          <w:w w:val="105"/>
        </w:rPr>
        <w:t xml:space="preserve"> </w:t>
      </w:r>
      <w:r>
        <w:rPr>
          <w:w w:val="105"/>
        </w:rPr>
        <w:t>generates</w:t>
      </w:r>
      <w:r>
        <w:rPr>
          <w:spacing w:val="12"/>
          <w:w w:val="105"/>
        </w:rPr>
        <w:t xml:space="preserve"> </w:t>
      </w:r>
      <w:r>
        <w:rPr>
          <w:w w:val="105"/>
        </w:rPr>
        <w:t>profits</w:t>
      </w:r>
      <w:r>
        <w:rPr>
          <w:spacing w:val="11"/>
          <w:w w:val="105"/>
        </w:rPr>
        <w:t xml:space="preserve"> </w:t>
      </w:r>
      <w:r>
        <w:rPr>
          <w:w w:val="105"/>
        </w:rPr>
        <w:t>for</w:t>
      </w:r>
      <w:r>
        <w:rPr>
          <w:spacing w:val="12"/>
          <w:w w:val="105"/>
        </w:rPr>
        <w:t xml:space="preserve"> </w:t>
      </w:r>
      <w:r>
        <w:rPr>
          <w:w w:val="105"/>
        </w:rPr>
        <w:t>itself.</w:t>
      </w:r>
    </w:p>
    <w:p w14:paraId="6B94C863" w14:textId="77777777" w:rsidR="00DE4ECC" w:rsidRDefault="00105BF9">
      <w:pPr>
        <w:pStyle w:val="BodyText"/>
        <w:spacing w:before="118" w:line="273" w:lineRule="auto"/>
        <w:ind w:left="234" w:right="2694"/>
        <w:jc w:val="both"/>
      </w:pPr>
      <w:r>
        <w:rPr>
          <w:w w:val="105"/>
        </w:rPr>
        <w:t>‘Supply Chain Management’ can be defined as the active management of supply chain activities</w:t>
      </w:r>
      <w:r>
        <w:rPr>
          <w:spacing w:val="-39"/>
          <w:w w:val="105"/>
        </w:rPr>
        <w:t xml:space="preserve"> </w:t>
      </w:r>
      <w:r>
        <w:rPr>
          <w:w w:val="105"/>
        </w:rPr>
        <w:t>to maximize customer value and achieve a sustainable competitive advantage. It represents a</w:t>
      </w:r>
      <w:r>
        <w:rPr>
          <w:spacing w:val="1"/>
          <w:w w:val="105"/>
        </w:rPr>
        <w:t xml:space="preserve"> </w:t>
      </w:r>
      <w:r>
        <w:rPr>
          <w:w w:val="105"/>
        </w:rPr>
        <w:t>conscious</w:t>
      </w:r>
      <w:r>
        <w:rPr>
          <w:spacing w:val="-7"/>
          <w:w w:val="105"/>
        </w:rPr>
        <w:t xml:space="preserve"> </w:t>
      </w:r>
      <w:r>
        <w:rPr>
          <w:w w:val="105"/>
        </w:rPr>
        <w:t>effort</w:t>
      </w:r>
      <w:r>
        <w:rPr>
          <w:spacing w:val="-10"/>
          <w:w w:val="105"/>
        </w:rPr>
        <w:t xml:space="preserve"> </w:t>
      </w:r>
      <w:r>
        <w:rPr>
          <w:w w:val="105"/>
        </w:rPr>
        <w:t>by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supply</w:t>
      </w:r>
      <w:r>
        <w:rPr>
          <w:spacing w:val="-6"/>
          <w:w w:val="105"/>
        </w:rPr>
        <w:t xml:space="preserve"> </w:t>
      </w:r>
      <w:r>
        <w:rPr>
          <w:w w:val="105"/>
        </w:rPr>
        <w:t>chain</w:t>
      </w:r>
      <w:r>
        <w:rPr>
          <w:spacing w:val="-7"/>
          <w:w w:val="105"/>
        </w:rPr>
        <w:t xml:space="preserve"> </w:t>
      </w:r>
      <w:r>
        <w:rPr>
          <w:w w:val="105"/>
        </w:rPr>
        <w:t>firms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develop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7"/>
          <w:w w:val="105"/>
        </w:rPr>
        <w:t xml:space="preserve"> </w:t>
      </w:r>
      <w:r>
        <w:rPr>
          <w:w w:val="105"/>
        </w:rPr>
        <w:t>supply</w:t>
      </w:r>
      <w:r>
        <w:rPr>
          <w:spacing w:val="-9"/>
          <w:w w:val="105"/>
        </w:rPr>
        <w:t xml:space="preserve"> </w:t>
      </w:r>
      <w:r>
        <w:rPr>
          <w:w w:val="105"/>
        </w:rPr>
        <w:t>chains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most</w:t>
      </w:r>
      <w:r>
        <w:rPr>
          <w:spacing w:val="-7"/>
          <w:w w:val="105"/>
        </w:rPr>
        <w:t xml:space="preserve"> </w:t>
      </w:r>
      <w:r>
        <w:rPr>
          <w:w w:val="105"/>
        </w:rPr>
        <w:t>effective</w:t>
      </w:r>
      <w:r>
        <w:rPr>
          <w:spacing w:val="-39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efficient</w:t>
      </w:r>
      <w:r>
        <w:rPr>
          <w:spacing w:val="13"/>
          <w:w w:val="105"/>
        </w:rPr>
        <w:t xml:space="preserve"> </w:t>
      </w:r>
      <w:r>
        <w:rPr>
          <w:w w:val="105"/>
        </w:rPr>
        <w:t>ways</w:t>
      </w:r>
      <w:r>
        <w:rPr>
          <w:spacing w:val="15"/>
          <w:w w:val="105"/>
        </w:rPr>
        <w:t xml:space="preserve"> </w:t>
      </w:r>
      <w:r>
        <w:rPr>
          <w:w w:val="105"/>
        </w:rPr>
        <w:t>possible.</w:t>
      </w:r>
    </w:p>
    <w:p w14:paraId="45D85ED9" w14:textId="77777777" w:rsidR="00DE4ECC" w:rsidRDefault="00105BF9">
      <w:pPr>
        <w:pStyle w:val="BodyText"/>
        <w:spacing w:before="118" w:line="273" w:lineRule="auto"/>
        <w:ind w:left="234" w:right="2676"/>
        <w:jc w:val="both"/>
      </w:pPr>
      <w:r>
        <w:t>Within</w:t>
      </w:r>
      <w:r>
        <w:rPr>
          <w:spacing w:val="11"/>
        </w:rPr>
        <w:t xml:space="preserve"> </w:t>
      </w:r>
      <w:r>
        <w:t>each</w:t>
      </w:r>
      <w:r>
        <w:rPr>
          <w:spacing w:val="6"/>
        </w:rPr>
        <w:t xml:space="preserve"> </w:t>
      </w:r>
      <w:r>
        <w:t>organization,</w:t>
      </w:r>
      <w:r>
        <w:rPr>
          <w:spacing w:val="11"/>
        </w:rPr>
        <w:t xml:space="preserve"> </w:t>
      </w:r>
      <w:r>
        <w:t>such</w:t>
      </w:r>
      <w:r>
        <w:rPr>
          <w:spacing w:val="11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manufacturer,</w:t>
      </w:r>
      <w:r>
        <w:rPr>
          <w:spacing w:val="1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supply</w:t>
      </w:r>
      <w:r>
        <w:rPr>
          <w:spacing w:val="11"/>
        </w:rPr>
        <w:t xml:space="preserve"> </w:t>
      </w:r>
      <w:r>
        <w:t>chain</w:t>
      </w:r>
      <w:r>
        <w:rPr>
          <w:spacing w:val="11"/>
        </w:rPr>
        <w:t xml:space="preserve"> </w:t>
      </w:r>
      <w:r>
        <w:t>includes</w:t>
      </w:r>
      <w:r>
        <w:rPr>
          <w:spacing w:val="11"/>
        </w:rPr>
        <w:t xml:space="preserve"> </w:t>
      </w:r>
      <w:r>
        <w:t>all</w:t>
      </w:r>
      <w:r>
        <w:rPr>
          <w:spacing w:val="6"/>
        </w:rPr>
        <w:t xml:space="preserve"> </w:t>
      </w:r>
      <w:r>
        <w:t>functions</w:t>
      </w:r>
      <w:r>
        <w:rPr>
          <w:spacing w:val="7"/>
        </w:rPr>
        <w:t xml:space="preserve"> </w:t>
      </w:r>
      <w:r>
        <w:t>involved</w:t>
      </w:r>
      <w:r>
        <w:rPr>
          <w:spacing w:val="1"/>
        </w:rPr>
        <w:t xml:space="preserve"> </w:t>
      </w:r>
      <w:r>
        <w:rPr>
          <w:w w:val="105"/>
        </w:rPr>
        <w:t>in receiving and filling a customer request. The functions that are involved include but are not</w:t>
      </w:r>
      <w:r>
        <w:rPr>
          <w:spacing w:val="1"/>
          <w:w w:val="105"/>
        </w:rPr>
        <w:t xml:space="preserve"> </w:t>
      </w:r>
      <w:r>
        <w:t>limited to, new product development, marketing, operations, distribution, finance, and customer</w:t>
      </w:r>
      <w:r>
        <w:rPr>
          <w:spacing w:val="1"/>
        </w:rPr>
        <w:t xml:space="preserve"> </w:t>
      </w:r>
      <w:r>
        <w:rPr>
          <w:w w:val="105"/>
        </w:rPr>
        <w:t>service.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decisions</w:t>
      </w:r>
      <w:r>
        <w:rPr>
          <w:spacing w:val="8"/>
          <w:w w:val="105"/>
        </w:rPr>
        <w:t xml:space="preserve"> </w:t>
      </w:r>
      <w:r>
        <w:rPr>
          <w:w w:val="105"/>
        </w:rPr>
        <w:t>are</w:t>
      </w:r>
      <w:r>
        <w:rPr>
          <w:spacing w:val="8"/>
          <w:w w:val="105"/>
        </w:rPr>
        <w:t xml:space="preserve"> </w:t>
      </w:r>
      <w:proofErr w:type="spellStart"/>
      <w:r>
        <w:rPr>
          <w:w w:val="105"/>
        </w:rPr>
        <w:t>trade</w:t>
      </w:r>
      <w:r>
        <w:rPr>
          <w:spacing w:val="8"/>
          <w:w w:val="105"/>
        </w:rPr>
        <w:t xml:space="preserve"> </w:t>
      </w:r>
      <w:r>
        <w:rPr>
          <w:w w:val="105"/>
        </w:rPr>
        <w:t>off</w:t>
      </w:r>
      <w:proofErr w:type="spellEnd"/>
      <w:r>
        <w:rPr>
          <w:spacing w:val="11"/>
          <w:w w:val="105"/>
        </w:rPr>
        <w:t xml:space="preserve"> </w:t>
      </w:r>
      <w:r>
        <w:rPr>
          <w:w w:val="105"/>
        </w:rPr>
        <w:t>between</w:t>
      </w:r>
      <w:r>
        <w:rPr>
          <w:spacing w:val="8"/>
          <w:w w:val="105"/>
        </w:rPr>
        <w:t xml:space="preserve"> </w:t>
      </w:r>
      <w:r>
        <w:rPr>
          <w:w w:val="105"/>
        </w:rPr>
        <w:t>price,</w:t>
      </w:r>
      <w:r>
        <w:rPr>
          <w:spacing w:val="9"/>
          <w:w w:val="105"/>
        </w:rPr>
        <w:t xml:space="preserve"> </w:t>
      </w:r>
      <w:r>
        <w:rPr>
          <w:w w:val="105"/>
        </w:rPr>
        <w:t>inventory,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8"/>
          <w:w w:val="105"/>
        </w:rPr>
        <w:t xml:space="preserve"> </w:t>
      </w:r>
      <w:r>
        <w:rPr>
          <w:w w:val="105"/>
        </w:rPr>
        <w:t>responsiveness.</w:t>
      </w:r>
    </w:p>
    <w:p w14:paraId="18BB7F6E" w14:textId="77777777" w:rsidR="00DE4ECC" w:rsidRDefault="00105BF9">
      <w:pPr>
        <w:pStyle w:val="BodyText"/>
        <w:spacing w:before="118" w:line="273" w:lineRule="auto"/>
        <w:ind w:left="234" w:right="2704"/>
        <w:jc w:val="both"/>
      </w:pPr>
      <w:r>
        <w:rPr>
          <w:w w:val="105"/>
        </w:rPr>
        <w:t>Its</w:t>
      </w:r>
      <w:r>
        <w:rPr>
          <w:spacing w:val="-7"/>
          <w:w w:val="105"/>
        </w:rPr>
        <w:t xml:space="preserve"> </w:t>
      </w:r>
      <w:r>
        <w:rPr>
          <w:w w:val="105"/>
        </w:rPr>
        <w:t>activities</w:t>
      </w:r>
      <w:r>
        <w:rPr>
          <w:spacing w:val="-6"/>
          <w:w w:val="105"/>
        </w:rPr>
        <w:t xml:space="preserve"> </w:t>
      </w:r>
      <w:r>
        <w:rPr>
          <w:w w:val="105"/>
        </w:rPr>
        <w:t>begin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customer</w:t>
      </w:r>
      <w:r>
        <w:rPr>
          <w:spacing w:val="-6"/>
          <w:w w:val="105"/>
        </w:rPr>
        <w:t xml:space="preserve"> </w:t>
      </w:r>
      <w:r>
        <w:rPr>
          <w:w w:val="105"/>
        </w:rPr>
        <w:t>order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ends</w:t>
      </w:r>
      <w:r>
        <w:rPr>
          <w:spacing w:val="-6"/>
          <w:w w:val="105"/>
        </w:rPr>
        <w:t xml:space="preserve"> </w:t>
      </w:r>
      <w:r>
        <w:rPr>
          <w:w w:val="105"/>
        </w:rPr>
        <w:t>when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satisfied</w:t>
      </w:r>
      <w:r>
        <w:rPr>
          <w:spacing w:val="-6"/>
          <w:w w:val="105"/>
        </w:rPr>
        <w:t xml:space="preserve"> </w:t>
      </w:r>
      <w:r>
        <w:rPr>
          <w:w w:val="105"/>
        </w:rPr>
        <w:t>customer</w:t>
      </w:r>
      <w:r>
        <w:rPr>
          <w:spacing w:val="-6"/>
          <w:w w:val="105"/>
        </w:rPr>
        <w:t xml:space="preserve"> </w:t>
      </w:r>
      <w:r>
        <w:rPr>
          <w:w w:val="105"/>
        </w:rPr>
        <w:t>has</w:t>
      </w:r>
      <w:r>
        <w:rPr>
          <w:spacing w:val="-6"/>
          <w:w w:val="105"/>
        </w:rPr>
        <w:t xml:space="preserve"> </w:t>
      </w:r>
      <w:r>
        <w:rPr>
          <w:w w:val="105"/>
        </w:rPr>
        <w:t>paid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his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39"/>
          <w:w w:val="105"/>
        </w:rPr>
        <w:t xml:space="preserve"> </w:t>
      </w:r>
      <w:r>
        <w:rPr>
          <w:w w:val="105"/>
        </w:rPr>
        <w:t>her purchase. Generally, more than one player is involved at each stage. A manufacturer may</w:t>
      </w:r>
      <w:r>
        <w:rPr>
          <w:spacing w:val="1"/>
          <w:w w:val="105"/>
        </w:rPr>
        <w:t xml:space="preserve"> </w:t>
      </w:r>
      <w:r>
        <w:t xml:space="preserve">receive materials from several suppliers and </w:t>
      </w:r>
      <w:r>
        <w:t>then supply several distributors. Thus, most supply</w:t>
      </w:r>
      <w:r>
        <w:rPr>
          <w:spacing w:val="1"/>
        </w:rPr>
        <w:t xml:space="preserve"> </w:t>
      </w:r>
      <w:r>
        <w:rPr>
          <w:w w:val="105"/>
        </w:rPr>
        <w:t>chains</w:t>
      </w:r>
      <w:r>
        <w:rPr>
          <w:spacing w:val="12"/>
          <w:w w:val="105"/>
        </w:rPr>
        <w:t xml:space="preserve"> </w:t>
      </w:r>
      <w:r>
        <w:rPr>
          <w:w w:val="105"/>
        </w:rPr>
        <w:t>are</w:t>
      </w:r>
      <w:r>
        <w:rPr>
          <w:spacing w:val="13"/>
          <w:w w:val="105"/>
        </w:rPr>
        <w:t xml:space="preserve"> </w:t>
      </w:r>
      <w:r>
        <w:rPr>
          <w:w w:val="105"/>
        </w:rPr>
        <w:t>actually</w:t>
      </w:r>
      <w:r>
        <w:rPr>
          <w:spacing w:val="12"/>
          <w:w w:val="105"/>
        </w:rPr>
        <w:t xml:space="preserve"> </w:t>
      </w:r>
      <w:r>
        <w:rPr>
          <w:w w:val="105"/>
        </w:rPr>
        <w:t>networks.</w:t>
      </w:r>
    </w:p>
    <w:p w14:paraId="6C145535" w14:textId="77777777" w:rsidR="00DE4ECC" w:rsidRDefault="00105BF9">
      <w:pPr>
        <w:pStyle w:val="BodyText"/>
        <w:spacing w:before="117"/>
        <w:ind w:left="234"/>
        <w:jc w:val="both"/>
      </w:pPr>
      <w:r>
        <w:pict w14:anchorId="04753557">
          <v:group id="_x0000_s3992" style="position:absolute;left:0;text-align:left;margin-left:58.9pt;margin-top:29.15pt;width:22.35pt;height:24.2pt;z-index:15847424;mso-position-horizontal-relative:page" coordorigin="1178,583" coordsize="447,484">
            <v:rect id="_x0000_s4009" style="position:absolute;left:1187;top:665;width:390;height:392" filled="f" strokecolor="#1f1917" strokeweight=".33819mm"/>
            <v:line id="_x0000_s4008" style="position:absolute" from="1192,724" to="1563,724" strokecolor="#1f1917" strokeweight=".341mm"/>
            <v:line id="_x0000_s4007" style="position:absolute" from="1345,661" to="1340,1052" strokecolor="#1f1917" strokeweight=".33542mm"/>
            <v:rect id="_x0000_s4006" style="position:absolute;left:1254;top:791;width:5;height:5" fillcolor="#1f1917" stroked="f"/>
            <v:rect id="_x0000_s4005" style="position:absolute;left:1254;top:791;width:5;height:5" filled="f" strokecolor="#1f1917" strokeweight=".33814mm"/>
            <v:shape id="_x0000_s4004" style="position:absolute;left:1254;top:839;width:5;height:10" coordorigin="1254,840" coordsize="5,10" path="m1259,849r-5,-5l1254,840r5,l1259,849xe" fillcolor="#1f1917" stroked="f">
              <v:path arrowok="t"/>
            </v:shape>
            <v:shape id="_x0000_s4003" style="position:absolute;left:1254;top:839;width:5;height:10" coordorigin="1254,840" coordsize="5,10" path="m1259,840r,4l1259,849r-5,-5l1254,840r5,xe" filled="f" strokecolor="#1f1917" strokeweight=".3365mm">
              <v:path arrowok="t"/>
            </v:shape>
            <v:rect id="_x0000_s4002" style="position:absolute;left:1254;top:887;width:5;height:5" fillcolor="#1f1917" stroked="f"/>
            <v:rect id="_x0000_s4001" style="position:absolute;left:1254;top:887;width:5;height:5" filled="f" strokecolor="#1f1917" strokeweight=".33814mm"/>
            <v:shape id="_x0000_s4000" style="position:absolute;left:1254;top:936;width:5;height:10" coordorigin="1254,936" coordsize="5,10" path="m1259,946r-5,-5l1254,936r5,l1259,946xe" fillcolor="#1f1917" stroked="f">
              <v:path arrowok="t"/>
            </v:shape>
            <v:shape id="_x0000_s3999" style="position:absolute;left:1254;top:936;width:5;height:10" coordorigin="1254,936" coordsize="5,10" path="m1259,936r,5l1259,946r-5,-5l1254,936r5,xe" filled="f" strokecolor="#1f1917" strokeweight=".3365mm">
              <v:path arrowok="t"/>
            </v:shape>
            <v:shape id="_x0000_s3998" style="position:absolute;left:1254;top:984;width:5;height:10" coordorigin="1254,985" coordsize="5,10" path="m1259,994r-5,l1254,989r5,-4l1259,994xe" fillcolor="#1f1917" stroked="f">
              <v:path arrowok="t"/>
            </v:shape>
            <v:shape id="_x0000_s3997" style="position:absolute;left:1254;top:791;width:267;height:203" coordorigin="1254,791" coordsize="267,203" o:spt="100" adj="0,,0" path="m1259,985r,4l1259,989r,5l1259,994r-5,l1254,989r,l1259,985xm1406,989r114,m1406,941r114,m1406,893r114,m1406,844r114,m1406,791r114,e" filled="f" strokecolor="#1f1917" strokeweight=".33819mm">
              <v:stroke joinstyle="round"/>
              <v:formulas/>
              <v:path arrowok="t" o:connecttype="segments"/>
            </v:shape>
            <v:rect id="_x0000_s3996" style="position:absolute;left:1563;top:593;width:53;height:165" stroked="f"/>
            <v:rect id="_x0000_s3995" style="position:absolute;left:1563;top:593;width:53;height:165" filled="f" strokecolor="#1f1917" strokeweight=".33592mm"/>
            <v:shape id="_x0000_s3994" style="position:absolute;left:1306;top:593;width:262;height:155" coordorigin="1307,593" coordsize="262,155" path="m1330,748r-4,-5l1316,738r-9,-19l1354,646r48,-43l1568,593r,135l1449,699r-24,34l1406,733r-4,-5l1397,719r24,-44l1392,719r-9,l1373,714r-9,-10l1392,661r-62,87xe" stroked="f">
              <v:path arrowok="t"/>
            </v:shape>
            <v:shape id="_x0000_s3993" style="position:absolute;left:1306;top:593;width:262;height:155" coordorigin="1307,593" coordsize="262,155" path="m1568,728l1449,699r-24,34l1416,733r-10,l1402,728r-5,-9l1421,675r-29,44l1383,719r-10,-5l1368,709r-4,-5l1392,661r-62,87l1326,743r-10,-5l1311,728r-4,-9l1354,646r48,-43l1568,593r,135xe" filled="f" strokecolor="#1f1917" strokeweight=".33953mm">
              <v:path arrowok="t"/>
            </v:shape>
            <w10:wrap anchorx="page"/>
          </v:group>
        </w:pict>
      </w:r>
      <w:r>
        <w:pict w14:anchorId="1F8BF312">
          <v:shape id="_x0000_s3991" style="position:absolute;left:0;text-align:left;margin-left:45.7pt;margin-top:24.35pt;width:381.6pt;height:106.95pt;z-index:15847936;mso-position-horizontal-relative:page" coordorigin="914,487" coordsize="7632,2139" o:spt="100" adj="0,,0" path="m8546,2626r-7632,l914,487r20,2119l8546,2606r,20xm8546,2606r-19,l8527,506r-7612,l914,487r7632,l8546,506r-7612,l934,2606r7612,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w w:val="105"/>
        </w:rPr>
        <w:t>Supply</w:t>
      </w:r>
      <w:r>
        <w:rPr>
          <w:spacing w:val="4"/>
          <w:w w:val="105"/>
        </w:rPr>
        <w:t xml:space="preserve"> </w:t>
      </w:r>
      <w:r>
        <w:rPr>
          <w:w w:val="105"/>
        </w:rPr>
        <w:t>chain</w:t>
      </w:r>
      <w:r>
        <w:rPr>
          <w:spacing w:val="5"/>
          <w:w w:val="105"/>
        </w:rPr>
        <w:t xml:space="preserve"> </w:t>
      </w:r>
      <w:r>
        <w:rPr>
          <w:w w:val="105"/>
        </w:rPr>
        <w:t>is</w:t>
      </w:r>
      <w:r>
        <w:rPr>
          <w:spacing w:val="8"/>
          <w:w w:val="105"/>
        </w:rPr>
        <w:t xml:space="preserve"> </w:t>
      </w:r>
      <w:r>
        <w:rPr>
          <w:w w:val="105"/>
        </w:rPr>
        <w:t>an</w:t>
      </w:r>
      <w:r>
        <w:rPr>
          <w:spacing w:val="4"/>
          <w:w w:val="105"/>
        </w:rPr>
        <w:t xml:space="preserve"> </w:t>
      </w:r>
      <w:r>
        <w:rPr>
          <w:w w:val="105"/>
        </w:rPr>
        <w:t>integral</w:t>
      </w:r>
      <w:r>
        <w:rPr>
          <w:spacing w:val="5"/>
          <w:w w:val="105"/>
        </w:rPr>
        <w:t xml:space="preserve"> </w:t>
      </w:r>
      <w:r>
        <w:rPr>
          <w:w w:val="105"/>
        </w:rPr>
        <w:t>part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value</w:t>
      </w:r>
      <w:r>
        <w:rPr>
          <w:spacing w:val="5"/>
          <w:w w:val="105"/>
        </w:rPr>
        <w:t xml:space="preserve"> </w:t>
      </w:r>
      <w:r>
        <w:rPr>
          <w:w w:val="105"/>
        </w:rPr>
        <w:t>chain.</w:t>
      </w:r>
    </w:p>
    <w:p w14:paraId="6315BF93" w14:textId="77777777" w:rsidR="00DE4ECC" w:rsidRDefault="00105BF9">
      <w:pPr>
        <w:pStyle w:val="BodyText"/>
        <w:spacing w:before="3"/>
        <w:rPr>
          <w:sz w:val="10"/>
        </w:rPr>
      </w:pPr>
      <w:r>
        <w:pict w14:anchorId="56F8B050">
          <v:shape id="_x0000_s3990" type="#_x0000_t202" style="position:absolute;margin-left:45.7pt;margin-top:8pt;width:381.6pt;height:106.95pt;z-index:-15610880;mso-wrap-distance-left:0;mso-wrap-distance-right:0;mso-position-horizontal-relative:page" filled="f" stroked="f">
            <v:textbox inset="0,0,0,0">
              <w:txbxContent>
                <w:p w14:paraId="0F935614" w14:textId="77777777" w:rsidR="00DE4ECC" w:rsidRDefault="00DE4ECC">
                  <w:pPr>
                    <w:pStyle w:val="BodyText"/>
                    <w:rPr>
                      <w:sz w:val="22"/>
                    </w:rPr>
                  </w:pPr>
                </w:p>
                <w:p w14:paraId="2259EE0C" w14:textId="77777777" w:rsidR="00DE4ECC" w:rsidRDefault="00DE4ECC">
                  <w:pPr>
                    <w:pStyle w:val="BodyText"/>
                    <w:spacing w:before="3"/>
                    <w:rPr>
                      <w:sz w:val="28"/>
                    </w:rPr>
                  </w:pPr>
                </w:p>
                <w:p w14:paraId="6F0DFF59" w14:textId="77777777" w:rsidR="00DE4ECC" w:rsidRDefault="00105BF9">
                  <w:pPr>
                    <w:pStyle w:val="BodyText"/>
                    <w:spacing w:line="271" w:lineRule="auto"/>
                    <w:ind w:left="239" w:right="231" w:firstLine="42"/>
                    <w:jc w:val="both"/>
                  </w:pPr>
                  <w:r>
                    <w:rPr>
                      <w:rFonts w:ascii="Times New Roman"/>
                      <w:i/>
                      <w:color w:val="1F1917"/>
                      <w:w w:val="105"/>
                      <w:position w:val="2"/>
                    </w:rPr>
                    <w:t>Notes</w:t>
                  </w:r>
                  <w:r>
                    <w:rPr>
                      <w:rFonts w:ascii="Times New Roman"/>
                      <w:i/>
                      <w:color w:val="1F1917"/>
                      <w:spacing w:val="1"/>
                      <w:w w:val="105"/>
                      <w:position w:val="2"/>
                    </w:rPr>
                    <w:t xml:space="preserve"> </w:t>
                  </w:r>
                  <w:r>
                    <w:rPr>
                      <w:w w:val="105"/>
                    </w:rPr>
                    <w:t>According to Michael Porter, who first articulated the value chain concept in the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1980s,</w:t>
                  </w:r>
                  <w:r>
                    <w:rPr>
                      <w:spacing w:val="-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-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value</w:t>
                  </w:r>
                  <w:r>
                    <w:rPr>
                      <w:spacing w:val="-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chain</w:t>
                  </w:r>
                  <w:r>
                    <w:rPr>
                      <w:spacing w:val="-1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is</w:t>
                  </w:r>
                  <w:r>
                    <w:rPr>
                      <w:spacing w:val="-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comprised</w:t>
                  </w:r>
                  <w:r>
                    <w:rPr>
                      <w:spacing w:val="-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-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both</w:t>
                  </w:r>
                  <w:r>
                    <w:rPr>
                      <w:spacing w:val="-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-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primary</w:t>
                  </w:r>
                  <w:r>
                    <w:rPr>
                      <w:spacing w:val="-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and</w:t>
                  </w:r>
                  <w:r>
                    <w:rPr>
                      <w:spacing w:val="-1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support</w:t>
                  </w:r>
                  <w:r>
                    <w:rPr>
                      <w:spacing w:val="-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activities.</w:t>
                  </w:r>
                  <w:r>
                    <w:rPr>
                      <w:spacing w:val="-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-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supply</w:t>
                  </w:r>
                  <w:r>
                    <w:rPr>
                      <w:spacing w:val="-3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chain</w:t>
                  </w:r>
                  <w:r>
                    <w:rPr>
                      <w:spacing w:val="-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consists</w:t>
                  </w:r>
                  <w:r>
                    <w:rPr>
                      <w:spacing w:val="-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only</w:t>
                  </w:r>
                  <w:r>
                    <w:rPr>
                      <w:spacing w:val="-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-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-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primary</w:t>
                  </w:r>
                  <w:r>
                    <w:rPr>
                      <w:spacing w:val="-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activities</w:t>
                  </w:r>
                  <w:r>
                    <w:rPr>
                      <w:spacing w:val="-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or</w:t>
                  </w:r>
                  <w:r>
                    <w:rPr>
                      <w:spacing w:val="-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-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operational</w:t>
                  </w:r>
                  <w:r>
                    <w:rPr>
                      <w:spacing w:val="-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part</w:t>
                  </w:r>
                  <w:r>
                    <w:rPr>
                      <w:spacing w:val="-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-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-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value</w:t>
                  </w:r>
                  <w:r>
                    <w:rPr>
                      <w:spacing w:val="-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chain.</w:t>
                  </w:r>
                  <w:r>
                    <w:rPr>
                      <w:spacing w:val="-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-4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supply chain, therefore, can be thought of as a subset of the value chain. In other words,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while everyone in the same organization works in the value chain, not everyone within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1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organization</w:t>
                  </w:r>
                  <w:r>
                    <w:rPr>
                      <w:spacing w:val="1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works</w:t>
                  </w:r>
                  <w:r>
                    <w:rPr>
                      <w:spacing w:val="1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in</w:t>
                  </w:r>
                  <w:r>
                    <w:rPr>
                      <w:spacing w:val="1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1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supply</w:t>
                  </w:r>
                  <w:r>
                    <w:rPr>
                      <w:spacing w:val="1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chain.</w:t>
                  </w:r>
                </w:p>
              </w:txbxContent>
            </v:textbox>
            <w10:wrap type="topAndBottom" anchorx="page"/>
          </v:shape>
        </w:pict>
      </w:r>
    </w:p>
    <w:p w14:paraId="546344D7" w14:textId="77777777" w:rsidR="00DE4ECC" w:rsidRDefault="00105BF9">
      <w:pPr>
        <w:pStyle w:val="BodyText"/>
        <w:spacing w:before="123" w:line="273" w:lineRule="auto"/>
        <w:ind w:left="234" w:right="2697"/>
        <w:jc w:val="both"/>
      </w:pPr>
      <w:r>
        <w:rPr>
          <w:w w:val="105"/>
        </w:rPr>
        <w:t>The value a suppl</w:t>
      </w:r>
      <w:r>
        <w:rPr>
          <w:w w:val="105"/>
        </w:rPr>
        <w:t>y chain generates is the difference between what the final product is worth to</w:t>
      </w:r>
      <w:r>
        <w:rPr>
          <w:spacing w:val="-40"/>
          <w:w w:val="105"/>
        </w:rPr>
        <w:t xml:space="preserve"> </w:t>
      </w:r>
      <w:r>
        <w:rPr>
          <w:w w:val="105"/>
        </w:rPr>
        <w:t>the customer and the effort the supply chain expends in filling the customer’s request. The</w:t>
      </w:r>
      <w:r>
        <w:rPr>
          <w:spacing w:val="1"/>
          <w:w w:val="105"/>
        </w:rPr>
        <w:t xml:space="preserve"> </w:t>
      </w:r>
      <w:r>
        <w:rPr>
          <w:w w:val="105"/>
        </w:rPr>
        <w:t>supply chain profitability is based on the effort involved in the appropriate managem</w:t>
      </w:r>
      <w:r>
        <w:rPr>
          <w:w w:val="105"/>
        </w:rPr>
        <w:t>ent of the</w:t>
      </w:r>
      <w:r>
        <w:rPr>
          <w:spacing w:val="-39"/>
          <w:w w:val="105"/>
        </w:rPr>
        <w:t xml:space="preserve"> </w:t>
      </w:r>
      <w:r>
        <w:rPr>
          <w:w w:val="105"/>
        </w:rPr>
        <w:t>flows</w:t>
      </w:r>
      <w:r>
        <w:rPr>
          <w:spacing w:val="1"/>
          <w:w w:val="105"/>
        </w:rPr>
        <w:t xml:space="preserve"> </w:t>
      </w:r>
      <w:r>
        <w:rPr>
          <w:w w:val="105"/>
        </w:rPr>
        <w:t>between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among</w:t>
      </w:r>
      <w:r>
        <w:rPr>
          <w:spacing w:val="1"/>
          <w:w w:val="105"/>
        </w:rPr>
        <w:t xml:space="preserve"> </w:t>
      </w:r>
      <w:r>
        <w:rPr>
          <w:w w:val="105"/>
        </w:rPr>
        <w:t>stages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supply</w:t>
      </w:r>
      <w:r>
        <w:rPr>
          <w:spacing w:val="1"/>
          <w:w w:val="105"/>
        </w:rPr>
        <w:t xml:space="preserve"> </w:t>
      </w:r>
      <w:r>
        <w:rPr>
          <w:w w:val="105"/>
        </w:rPr>
        <w:t>chain.</w:t>
      </w:r>
      <w:r>
        <w:rPr>
          <w:spacing w:val="1"/>
          <w:w w:val="105"/>
        </w:rPr>
        <w:t xml:space="preserve"> </w:t>
      </w:r>
      <w:r>
        <w:rPr>
          <w:w w:val="105"/>
        </w:rPr>
        <w:t>Unlike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traditional</w:t>
      </w:r>
      <w:r>
        <w:rPr>
          <w:spacing w:val="1"/>
          <w:w w:val="105"/>
        </w:rPr>
        <w:t xml:space="preserve"> </w:t>
      </w:r>
      <w:r>
        <w:rPr>
          <w:w w:val="105"/>
        </w:rPr>
        <w:t>measure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organizational success in terms of the profits at an individual stage, supply chain success is</w:t>
      </w:r>
      <w:r>
        <w:rPr>
          <w:spacing w:val="1"/>
          <w:w w:val="105"/>
        </w:rPr>
        <w:t xml:space="preserve"> </w:t>
      </w:r>
      <w:r>
        <w:rPr>
          <w:w w:val="105"/>
        </w:rPr>
        <w:t>measured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17"/>
          <w:w w:val="105"/>
        </w:rPr>
        <w:t xml:space="preserve"> </w:t>
      </w:r>
      <w:r>
        <w:rPr>
          <w:w w:val="105"/>
        </w:rPr>
        <w:t>terms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supply</w:t>
      </w:r>
      <w:r>
        <w:rPr>
          <w:spacing w:val="15"/>
          <w:w w:val="105"/>
        </w:rPr>
        <w:t xml:space="preserve"> </w:t>
      </w:r>
      <w:r>
        <w:rPr>
          <w:w w:val="105"/>
        </w:rPr>
        <w:t>chain</w:t>
      </w:r>
      <w:r>
        <w:rPr>
          <w:spacing w:val="17"/>
          <w:w w:val="105"/>
        </w:rPr>
        <w:t xml:space="preserve"> </w:t>
      </w:r>
      <w:r>
        <w:rPr>
          <w:w w:val="105"/>
        </w:rPr>
        <w:t>profitability.</w:t>
      </w:r>
    </w:p>
    <w:p w14:paraId="7F54CF28" w14:textId="77777777" w:rsidR="00DE4ECC" w:rsidRDefault="00105BF9">
      <w:pPr>
        <w:pStyle w:val="BodyText"/>
        <w:spacing w:before="117" w:line="273" w:lineRule="auto"/>
        <w:ind w:left="234" w:right="2713"/>
        <w:jc w:val="both"/>
      </w:pPr>
      <w:r>
        <w:rPr>
          <w:w w:val="105"/>
        </w:rPr>
        <w:t>The objective of every supply chain is to maximize the overall value generated so that the final</w:t>
      </w:r>
      <w:r>
        <w:rPr>
          <w:spacing w:val="1"/>
          <w:w w:val="105"/>
        </w:rPr>
        <w:t xml:space="preserve"> </w:t>
      </w:r>
      <w:r>
        <w:rPr>
          <w:w w:val="105"/>
        </w:rPr>
        <w:t>price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good</w:t>
      </w:r>
      <w:r>
        <w:rPr>
          <w:spacing w:val="3"/>
          <w:w w:val="105"/>
        </w:rPr>
        <w:t xml:space="preserve"> </w:t>
      </w:r>
      <w:r>
        <w:rPr>
          <w:w w:val="105"/>
        </w:rPr>
        <w:t>covers</w:t>
      </w:r>
      <w:r>
        <w:rPr>
          <w:spacing w:val="4"/>
          <w:w w:val="105"/>
        </w:rPr>
        <w:t xml:space="preserve"> </w:t>
      </w:r>
      <w:r>
        <w:rPr>
          <w:w w:val="105"/>
        </w:rPr>
        <w:t>all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costs</w:t>
      </w:r>
      <w:r>
        <w:rPr>
          <w:spacing w:val="4"/>
          <w:w w:val="105"/>
        </w:rPr>
        <w:t xml:space="preserve"> </w:t>
      </w:r>
      <w:r>
        <w:rPr>
          <w:w w:val="105"/>
        </w:rPr>
        <w:t>involved</w:t>
      </w:r>
      <w:r>
        <w:rPr>
          <w:spacing w:val="3"/>
          <w:w w:val="105"/>
        </w:rPr>
        <w:t xml:space="preserve"> </w:t>
      </w:r>
      <w:r>
        <w:rPr>
          <w:w w:val="105"/>
        </w:rPr>
        <w:t>plus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w w:val="105"/>
        </w:rPr>
        <w:t>profit</w:t>
      </w:r>
      <w:r>
        <w:rPr>
          <w:spacing w:val="4"/>
          <w:w w:val="105"/>
        </w:rPr>
        <w:t xml:space="preserve"> </w:t>
      </w:r>
      <w:r>
        <w:rPr>
          <w:w w:val="105"/>
        </w:rPr>
        <w:t>for</w:t>
      </w:r>
      <w:r>
        <w:rPr>
          <w:spacing w:val="3"/>
          <w:w w:val="105"/>
        </w:rPr>
        <w:t xml:space="preserve"> </w:t>
      </w:r>
      <w:r>
        <w:rPr>
          <w:w w:val="105"/>
        </w:rPr>
        <w:t>each</w:t>
      </w:r>
      <w:r>
        <w:rPr>
          <w:spacing w:val="4"/>
          <w:w w:val="105"/>
        </w:rPr>
        <w:t xml:space="preserve"> </w:t>
      </w:r>
      <w:r>
        <w:rPr>
          <w:w w:val="105"/>
        </w:rPr>
        <w:t>participant</w:t>
      </w:r>
      <w:r>
        <w:rPr>
          <w:spacing w:val="5"/>
          <w:w w:val="105"/>
        </w:rPr>
        <w:t xml:space="preserve"> </w:t>
      </w:r>
      <w:r>
        <w:rPr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chain.</w:t>
      </w:r>
    </w:p>
    <w:p w14:paraId="739C36AD" w14:textId="77777777" w:rsidR="00DE4ECC" w:rsidRDefault="00DE4ECC">
      <w:pPr>
        <w:spacing w:line="273" w:lineRule="auto"/>
        <w:jc w:val="both"/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4AEA8282" w14:textId="77777777" w:rsidR="00DE4ECC" w:rsidRDefault="00DE4ECC">
      <w:pPr>
        <w:pStyle w:val="BodyText"/>
        <w:rPr>
          <w:sz w:val="20"/>
        </w:rPr>
      </w:pPr>
    </w:p>
    <w:p w14:paraId="219D9237" w14:textId="77777777" w:rsidR="00DE4ECC" w:rsidRDefault="00DE4ECC">
      <w:pPr>
        <w:pStyle w:val="BodyText"/>
        <w:rPr>
          <w:sz w:val="20"/>
        </w:rPr>
      </w:pPr>
    </w:p>
    <w:p w14:paraId="34FF0B6B" w14:textId="77777777" w:rsidR="00DE4ECC" w:rsidRDefault="00DE4ECC">
      <w:pPr>
        <w:pStyle w:val="BodyText"/>
        <w:spacing w:before="7"/>
        <w:rPr>
          <w:sz w:val="20"/>
        </w:rPr>
      </w:pPr>
    </w:p>
    <w:p w14:paraId="3765CDA1" w14:textId="77777777" w:rsidR="00DE4ECC" w:rsidRDefault="00105BF9">
      <w:pPr>
        <w:pStyle w:val="BodyText"/>
        <w:tabs>
          <w:tab w:val="left" w:pos="2679"/>
        </w:tabs>
        <w:ind w:left="1213"/>
      </w:pPr>
      <w:r>
        <w:rPr>
          <w:b/>
          <w:w w:val="105"/>
          <w:position w:val="2"/>
        </w:rPr>
        <w:t>Notes</w:t>
      </w:r>
      <w:r>
        <w:rPr>
          <w:b/>
          <w:w w:val="105"/>
          <w:position w:val="2"/>
        </w:rPr>
        <w:tab/>
      </w:r>
      <w:r>
        <w:rPr>
          <w:w w:val="105"/>
        </w:rPr>
        <w:t>Figure</w:t>
      </w:r>
      <w:r>
        <w:rPr>
          <w:spacing w:val="2"/>
          <w:w w:val="105"/>
        </w:rPr>
        <w:t xml:space="preserve"> </w:t>
      </w:r>
      <w:r>
        <w:rPr>
          <w:w w:val="105"/>
        </w:rPr>
        <w:t>below</w:t>
      </w:r>
      <w:r>
        <w:rPr>
          <w:spacing w:val="2"/>
          <w:w w:val="105"/>
        </w:rPr>
        <w:t xml:space="preserve"> </w:t>
      </w:r>
      <w:r>
        <w:rPr>
          <w:w w:val="105"/>
        </w:rPr>
        <w:t>shows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supply</w:t>
      </w:r>
      <w:r>
        <w:rPr>
          <w:spacing w:val="1"/>
          <w:w w:val="105"/>
        </w:rPr>
        <w:t xml:space="preserve"> </w:t>
      </w:r>
      <w:r>
        <w:rPr>
          <w:w w:val="105"/>
        </w:rPr>
        <w:t>chain</w:t>
      </w:r>
      <w:r>
        <w:rPr>
          <w:spacing w:val="2"/>
          <w:w w:val="105"/>
        </w:rPr>
        <w:t xml:space="preserve"> </w:t>
      </w:r>
      <w:r>
        <w:rPr>
          <w:w w:val="105"/>
        </w:rPr>
        <w:t>as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w w:val="105"/>
        </w:rPr>
        <w:t>network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also</w:t>
      </w:r>
      <w:r>
        <w:rPr>
          <w:spacing w:val="2"/>
          <w:w w:val="105"/>
        </w:rPr>
        <w:t xml:space="preserve"> </w:t>
      </w:r>
      <w:r>
        <w:rPr>
          <w:w w:val="105"/>
        </w:rPr>
        <w:t>as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part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value</w:t>
      </w:r>
      <w:r>
        <w:rPr>
          <w:spacing w:val="3"/>
          <w:w w:val="105"/>
        </w:rPr>
        <w:t xml:space="preserve"> </w:t>
      </w:r>
      <w:r>
        <w:rPr>
          <w:w w:val="105"/>
        </w:rPr>
        <w:t>chain.</w:t>
      </w:r>
    </w:p>
    <w:p w14:paraId="578E7772" w14:textId="77777777" w:rsidR="00DE4ECC" w:rsidRDefault="00105BF9">
      <w:pPr>
        <w:pStyle w:val="BodyText"/>
        <w:spacing w:before="1"/>
        <w:rPr>
          <w:sz w:val="11"/>
        </w:rPr>
      </w:pPr>
      <w:r>
        <w:pict w14:anchorId="1D90BE70">
          <v:group id="_x0000_s3984" style="position:absolute;margin-left:168pt;margin-top:8.45pt;width:381.4pt;height:213.25pt;z-index:-15608832;mso-wrap-distance-left:0;mso-wrap-distance-right:0;mso-position-horizontal-relative:page" coordorigin="3360,169" coordsize="7628,4265">
            <v:shape id="_x0000_s3989" style="position:absolute;left:3360;top:346;width:7628;height:4088" coordorigin="3360,347" coordsize="7628,4088" o:spt="100" adj="0,,0" path="m10987,4434r-7627,l3360,347r19,4068l10987,4415r,19xm10987,4415r-19,l10968,366r-7608,l3360,347r7627,l10987,366r-7608,l3379,4415r7608,xe" fillcolor="black" stroked="f">
              <v:stroke joinstyle="round"/>
              <v:formulas/>
              <v:path arrowok="t" o:connecttype="segments"/>
            </v:shape>
            <v:rect id="_x0000_s3988" style="position:absolute;left:5023;top:186;width:4294;height:329" stroked="f"/>
            <v:shape id="_x0000_s3987" style="position:absolute;left:5008;top:169;width:4323;height:360" coordorigin="5009,169" coordsize="4323,360" o:spt="100" adj="0,,0" path="m9331,529r-4322,l5009,169r19,341l9331,510r,19xm5028,510l5009,169r4322,l9331,191r-4303,l5028,510xm9331,510r-19,l9312,191r19,l9331,510xe" fillcolor="black" stroked="f">
              <v:stroke joinstyle="round"/>
              <v:formulas/>
              <v:path arrowok="t" o:connecttype="segments"/>
            </v:shape>
            <v:shape id="_x0000_s3986" type="#_x0000_t75" style="position:absolute;left:3525;top:658;width:7292;height:3694">
              <v:imagedata r:id="rId207" o:title=""/>
            </v:shape>
            <v:shape id="_x0000_s3985" type="#_x0000_t202" style="position:absolute;left:5143;top:258;width:4082;height:194" filled="f" stroked="f">
              <v:textbox inset="0,0,0,0">
                <w:txbxContent>
                  <w:p w14:paraId="23E21817" w14:textId="77777777" w:rsidR="00DE4ECC" w:rsidRDefault="00105BF9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05"/>
                        <w:sz w:val="16"/>
                      </w:rPr>
                      <w:t>Figure</w:t>
                    </w:r>
                    <w:r>
                      <w:rPr>
                        <w:b/>
                        <w:spacing w:val="25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8.3:</w:t>
                    </w:r>
                    <w:r>
                      <w:rPr>
                        <w:b/>
                        <w:spacing w:val="22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Supply</w:t>
                    </w:r>
                    <w:r>
                      <w:rPr>
                        <w:b/>
                        <w:spacing w:val="25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Chain</w:t>
                    </w:r>
                    <w:r>
                      <w:rPr>
                        <w:b/>
                        <w:spacing w:val="22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is</w:t>
                    </w:r>
                    <w:r>
                      <w:rPr>
                        <w:b/>
                        <w:spacing w:val="26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Part</w:t>
                    </w:r>
                    <w:r>
                      <w:rPr>
                        <w:b/>
                        <w:spacing w:val="21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of</w:t>
                    </w:r>
                    <w:r>
                      <w:rPr>
                        <w:b/>
                        <w:spacing w:val="24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the</w:t>
                    </w:r>
                    <w:r>
                      <w:rPr>
                        <w:b/>
                        <w:spacing w:val="24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Value</w:t>
                    </w:r>
                    <w:r>
                      <w:rPr>
                        <w:b/>
                        <w:spacing w:val="25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Chain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F894814" w14:textId="77777777" w:rsidR="00DE4ECC" w:rsidRDefault="00105BF9">
      <w:pPr>
        <w:pStyle w:val="BodyText"/>
        <w:spacing w:before="119" w:line="273" w:lineRule="auto"/>
        <w:ind w:left="2680" w:right="269"/>
        <w:jc w:val="both"/>
      </w:pPr>
      <w:r>
        <w:rPr>
          <w:w w:val="105"/>
        </w:rPr>
        <w:t>The appropriate design of the supply chain will depend on both the customer’s needs and the</w:t>
      </w:r>
      <w:r>
        <w:rPr>
          <w:spacing w:val="1"/>
          <w:w w:val="105"/>
        </w:rPr>
        <w:t xml:space="preserve"> </w:t>
      </w:r>
      <w:r>
        <w:rPr>
          <w:w w:val="105"/>
        </w:rPr>
        <w:t>role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stages</w:t>
      </w:r>
      <w:r>
        <w:rPr>
          <w:spacing w:val="9"/>
          <w:w w:val="105"/>
        </w:rPr>
        <w:t xml:space="preserve"> </w:t>
      </w:r>
      <w:r>
        <w:rPr>
          <w:w w:val="105"/>
        </w:rPr>
        <w:t>involved.</w:t>
      </w:r>
      <w:r>
        <w:rPr>
          <w:spacing w:val="6"/>
          <w:w w:val="105"/>
        </w:rPr>
        <w:t xml:space="preserve"> </w:t>
      </w:r>
      <w:r>
        <w:rPr>
          <w:w w:val="105"/>
        </w:rPr>
        <w:t>In</w:t>
      </w:r>
      <w:r>
        <w:rPr>
          <w:spacing w:val="7"/>
          <w:w w:val="105"/>
        </w:rPr>
        <w:t xml:space="preserve"> </w:t>
      </w:r>
      <w:r>
        <w:rPr>
          <w:w w:val="105"/>
        </w:rPr>
        <w:t>some</w:t>
      </w:r>
      <w:r>
        <w:rPr>
          <w:spacing w:val="6"/>
          <w:w w:val="105"/>
        </w:rPr>
        <w:t xml:space="preserve"> </w:t>
      </w:r>
      <w:r>
        <w:rPr>
          <w:w w:val="105"/>
        </w:rPr>
        <w:t>cases,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manufacturer</w:t>
      </w:r>
      <w:r>
        <w:rPr>
          <w:spacing w:val="6"/>
          <w:w w:val="105"/>
        </w:rPr>
        <w:t xml:space="preserve"> </w:t>
      </w:r>
      <w:r>
        <w:rPr>
          <w:w w:val="105"/>
        </w:rPr>
        <w:t>may</w:t>
      </w:r>
      <w:r>
        <w:rPr>
          <w:spacing w:val="9"/>
          <w:w w:val="105"/>
        </w:rPr>
        <w:t xml:space="preserve"> </w:t>
      </w:r>
      <w:r>
        <w:rPr>
          <w:w w:val="105"/>
        </w:rPr>
        <w:t>fill</w:t>
      </w:r>
      <w:r>
        <w:rPr>
          <w:spacing w:val="7"/>
          <w:w w:val="105"/>
        </w:rPr>
        <w:t xml:space="preserve"> </w:t>
      </w:r>
      <w:r>
        <w:rPr>
          <w:w w:val="105"/>
        </w:rPr>
        <w:t>customer</w:t>
      </w:r>
      <w:r>
        <w:rPr>
          <w:spacing w:val="6"/>
          <w:w w:val="105"/>
        </w:rPr>
        <w:t xml:space="preserve"> </w:t>
      </w:r>
      <w:r>
        <w:rPr>
          <w:w w:val="105"/>
        </w:rPr>
        <w:t>orders</w:t>
      </w:r>
      <w:r>
        <w:rPr>
          <w:spacing w:val="7"/>
          <w:w w:val="105"/>
        </w:rPr>
        <w:t xml:space="preserve"> </w:t>
      </w:r>
      <w:r>
        <w:rPr>
          <w:w w:val="105"/>
        </w:rPr>
        <w:t>directly.</w:t>
      </w:r>
    </w:p>
    <w:p w14:paraId="209EDDD1" w14:textId="77777777" w:rsidR="00DE4ECC" w:rsidRDefault="00105BF9">
      <w:pPr>
        <w:pStyle w:val="BodyText"/>
        <w:spacing w:before="196" w:line="268" w:lineRule="auto"/>
        <w:ind w:left="2680" w:right="253" w:firstLine="24"/>
        <w:jc w:val="both"/>
      </w:pPr>
      <w:r>
        <w:rPr>
          <w:noProof/>
        </w:rPr>
        <w:drawing>
          <wp:inline distT="0" distB="0" distL="0" distR="0" wp14:anchorId="54E68C34" wp14:editId="2B9D859A">
            <wp:extent cx="226488" cy="228307"/>
            <wp:effectExtent l="0" t="0" r="0" b="0"/>
            <wp:docPr id="175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94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488" cy="22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w w:val="105"/>
          <w:position w:val="1"/>
        </w:rPr>
        <w:t xml:space="preserve">Example: </w:t>
      </w:r>
      <w:r>
        <w:rPr>
          <w:w w:val="105"/>
          <w:position w:val="1"/>
        </w:rPr>
        <w:t>Dell has been one of the most successful examples of effective supply chain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</w:rPr>
        <w:t>management.</w:t>
      </w:r>
      <w:r>
        <w:rPr>
          <w:spacing w:val="27"/>
          <w:w w:val="105"/>
        </w:rPr>
        <w:t xml:space="preserve"> </w:t>
      </w:r>
      <w:r>
        <w:rPr>
          <w:w w:val="105"/>
        </w:rPr>
        <w:t>Dell</w:t>
      </w:r>
      <w:r>
        <w:rPr>
          <w:spacing w:val="21"/>
          <w:w w:val="105"/>
        </w:rPr>
        <w:t xml:space="preserve"> </w:t>
      </w:r>
      <w:r>
        <w:rPr>
          <w:w w:val="105"/>
        </w:rPr>
        <w:t>builds-to-order,</w:t>
      </w:r>
      <w:r>
        <w:rPr>
          <w:spacing w:val="27"/>
          <w:w w:val="105"/>
        </w:rPr>
        <w:t xml:space="preserve"> </w:t>
      </w:r>
      <w:r>
        <w:rPr>
          <w:w w:val="105"/>
        </w:rPr>
        <w:t>that</w:t>
      </w:r>
      <w:r>
        <w:rPr>
          <w:spacing w:val="21"/>
          <w:w w:val="105"/>
        </w:rPr>
        <w:t xml:space="preserve"> </w:t>
      </w:r>
      <w:r>
        <w:rPr>
          <w:w w:val="105"/>
        </w:rPr>
        <w:t>is,</w:t>
      </w:r>
      <w:r>
        <w:rPr>
          <w:spacing w:val="26"/>
          <w:w w:val="105"/>
        </w:rPr>
        <w:t xml:space="preserve"> </w:t>
      </w:r>
      <w:r>
        <w:rPr>
          <w:w w:val="105"/>
        </w:rPr>
        <w:t>a</w:t>
      </w:r>
      <w:r>
        <w:rPr>
          <w:spacing w:val="25"/>
          <w:w w:val="105"/>
        </w:rPr>
        <w:t xml:space="preserve"> </w:t>
      </w:r>
      <w:r>
        <w:rPr>
          <w:w w:val="105"/>
        </w:rPr>
        <w:t>customer</w:t>
      </w:r>
      <w:r>
        <w:rPr>
          <w:spacing w:val="26"/>
          <w:w w:val="105"/>
        </w:rPr>
        <w:t xml:space="preserve"> </w:t>
      </w:r>
      <w:r>
        <w:rPr>
          <w:w w:val="105"/>
        </w:rPr>
        <w:t>order</w:t>
      </w:r>
      <w:r>
        <w:rPr>
          <w:spacing w:val="25"/>
          <w:w w:val="105"/>
        </w:rPr>
        <w:t xml:space="preserve"> </w:t>
      </w:r>
      <w:r>
        <w:rPr>
          <w:w w:val="105"/>
        </w:rPr>
        <w:t>initiates</w:t>
      </w:r>
      <w:r>
        <w:rPr>
          <w:spacing w:val="26"/>
          <w:w w:val="105"/>
        </w:rPr>
        <w:t xml:space="preserve"> </w:t>
      </w:r>
      <w:r>
        <w:rPr>
          <w:w w:val="105"/>
        </w:rPr>
        <w:t>manufacturing</w:t>
      </w:r>
      <w:r>
        <w:rPr>
          <w:spacing w:val="24"/>
          <w:w w:val="105"/>
        </w:rPr>
        <w:t xml:space="preserve"> </w:t>
      </w:r>
      <w:r>
        <w:rPr>
          <w:w w:val="105"/>
        </w:rPr>
        <w:t>at</w:t>
      </w:r>
      <w:r>
        <w:rPr>
          <w:spacing w:val="24"/>
          <w:w w:val="105"/>
        </w:rPr>
        <w:t xml:space="preserve"> </w:t>
      </w:r>
      <w:r>
        <w:rPr>
          <w:w w:val="105"/>
        </w:rPr>
        <w:t>Dell.</w:t>
      </w:r>
      <w:r>
        <w:rPr>
          <w:spacing w:val="1"/>
          <w:w w:val="105"/>
        </w:rPr>
        <w:t xml:space="preserve"> </w:t>
      </w:r>
      <w:r>
        <w:t>Dell does not have a retailer, wholesaler, or distributor in its supply chain. While ot</w:t>
      </w:r>
      <w:r>
        <w:t>her computer</w:t>
      </w:r>
      <w:r>
        <w:rPr>
          <w:spacing w:val="1"/>
        </w:rPr>
        <w:t xml:space="preserve"> </w:t>
      </w:r>
      <w:r>
        <w:rPr>
          <w:w w:val="105"/>
        </w:rPr>
        <w:t>companies</w:t>
      </w:r>
      <w:r>
        <w:rPr>
          <w:spacing w:val="-1"/>
          <w:w w:val="105"/>
        </w:rPr>
        <w:t xml:space="preserve"> </w:t>
      </w:r>
      <w:r>
        <w:rPr>
          <w:w w:val="105"/>
        </w:rPr>
        <w:t>must</w:t>
      </w:r>
      <w:r>
        <w:rPr>
          <w:spacing w:val="-1"/>
          <w:w w:val="105"/>
        </w:rPr>
        <w:t xml:space="preserve"> </w:t>
      </w:r>
      <w:r>
        <w:rPr>
          <w:w w:val="105"/>
        </w:rPr>
        <w:t>stock</w:t>
      </w:r>
      <w:r>
        <w:rPr>
          <w:spacing w:val="-1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w w:val="105"/>
        </w:rPr>
        <w:t>month</w:t>
      </w:r>
      <w:r>
        <w:rPr>
          <w:spacing w:val="-1"/>
          <w:w w:val="105"/>
        </w:rPr>
        <w:t xml:space="preserve"> </w:t>
      </w:r>
      <w:r>
        <w:rPr>
          <w:w w:val="105"/>
        </w:rPr>
        <w:t>of inventory,</w:t>
      </w:r>
      <w:r>
        <w:rPr>
          <w:spacing w:val="-10"/>
          <w:w w:val="105"/>
        </w:rPr>
        <w:t xml:space="preserve"> </w:t>
      </w:r>
      <w:r>
        <w:rPr>
          <w:w w:val="105"/>
        </w:rPr>
        <w:t>Dell</w:t>
      </w:r>
      <w:r>
        <w:rPr>
          <w:spacing w:val="-1"/>
          <w:w w:val="105"/>
        </w:rPr>
        <w:t xml:space="preserve"> </w:t>
      </w:r>
      <w:r>
        <w:rPr>
          <w:w w:val="105"/>
        </w:rPr>
        <w:t>carries</w:t>
      </w:r>
      <w:r>
        <w:rPr>
          <w:spacing w:val="-1"/>
          <w:w w:val="105"/>
        </w:rPr>
        <w:t xml:space="preserve"> </w:t>
      </w:r>
      <w:r>
        <w:rPr>
          <w:w w:val="105"/>
        </w:rPr>
        <w:t>only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w w:val="105"/>
        </w:rPr>
        <w:t>few</w:t>
      </w:r>
      <w:r>
        <w:rPr>
          <w:spacing w:val="-1"/>
          <w:w w:val="105"/>
        </w:rPr>
        <w:t xml:space="preserve"> </w:t>
      </w:r>
      <w:proofErr w:type="spellStart"/>
      <w:r>
        <w:rPr>
          <w:w w:val="105"/>
        </w:rPr>
        <w:t>days</w:t>
      </w:r>
      <w:r>
        <w:rPr>
          <w:spacing w:val="-1"/>
          <w:w w:val="105"/>
        </w:rPr>
        <w:t xml:space="preserve"> </w:t>
      </w:r>
      <w:r>
        <w:rPr>
          <w:w w:val="105"/>
        </w:rPr>
        <w:t>worth</w:t>
      </w:r>
      <w:proofErr w:type="spellEnd"/>
      <w:r>
        <w:rPr>
          <w:w w:val="105"/>
        </w:rPr>
        <w:t>.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fact,</w:t>
      </w:r>
      <w:r>
        <w:rPr>
          <w:spacing w:val="-1"/>
          <w:w w:val="105"/>
        </w:rPr>
        <w:t xml:space="preserve"> </w:t>
      </w:r>
      <w:r>
        <w:rPr>
          <w:w w:val="105"/>
        </w:rPr>
        <w:t>many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39"/>
          <w:w w:val="105"/>
        </w:rPr>
        <w:t xml:space="preserve"> </w:t>
      </w:r>
      <w:r>
        <w:rPr>
          <w:w w:val="105"/>
        </w:rPr>
        <w:t>the components are delivered within hours of being assembled and shipped to the customer. It</w:t>
      </w:r>
      <w:r>
        <w:rPr>
          <w:spacing w:val="-39"/>
          <w:w w:val="105"/>
        </w:rPr>
        <w:t xml:space="preserve"> </w:t>
      </w:r>
      <w:r>
        <w:rPr>
          <w:w w:val="105"/>
        </w:rPr>
        <w:t>plans</w:t>
      </w:r>
      <w:r>
        <w:rPr>
          <w:spacing w:val="-9"/>
          <w:w w:val="105"/>
        </w:rPr>
        <w:t xml:space="preserve"> </w:t>
      </w:r>
      <w:r>
        <w:rPr>
          <w:w w:val="105"/>
        </w:rPr>
        <w:t>orders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signals</w:t>
      </w:r>
      <w:r>
        <w:rPr>
          <w:spacing w:val="-9"/>
          <w:w w:val="105"/>
        </w:rPr>
        <w:t xml:space="preserve"> </w:t>
      </w:r>
      <w:r>
        <w:rPr>
          <w:w w:val="105"/>
        </w:rPr>
        <w:t>suppliers</w:t>
      </w:r>
      <w:r>
        <w:rPr>
          <w:spacing w:val="-9"/>
          <w:w w:val="105"/>
        </w:rPr>
        <w:t xml:space="preserve"> </w:t>
      </w:r>
      <w:r>
        <w:rPr>
          <w:w w:val="105"/>
        </w:rPr>
        <w:t>every</w:t>
      </w:r>
      <w:r>
        <w:rPr>
          <w:spacing w:val="-9"/>
          <w:w w:val="105"/>
        </w:rPr>
        <w:t xml:space="preserve"> </w:t>
      </w:r>
      <w:r>
        <w:rPr>
          <w:w w:val="105"/>
        </w:rPr>
        <w:t>two</w:t>
      </w:r>
      <w:r>
        <w:rPr>
          <w:spacing w:val="-9"/>
          <w:w w:val="105"/>
        </w:rPr>
        <w:t xml:space="preserve"> </w:t>
      </w:r>
      <w:r>
        <w:rPr>
          <w:w w:val="105"/>
        </w:rPr>
        <w:t>hours,</w:t>
      </w:r>
      <w:r>
        <w:rPr>
          <w:spacing w:val="-9"/>
          <w:w w:val="105"/>
        </w:rPr>
        <w:t xml:space="preserve"> </w:t>
      </w:r>
      <w:r>
        <w:rPr>
          <w:w w:val="105"/>
        </w:rPr>
        <w:t>which</w:t>
      </w:r>
      <w:r>
        <w:rPr>
          <w:spacing w:val="-8"/>
          <w:w w:val="105"/>
        </w:rPr>
        <w:t xml:space="preserve"> </w:t>
      </w:r>
      <w:r>
        <w:rPr>
          <w:w w:val="105"/>
        </w:rPr>
        <w:t>enables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manufacture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deliver</w:t>
      </w:r>
      <w:r>
        <w:rPr>
          <w:spacing w:val="-39"/>
          <w:w w:val="105"/>
        </w:rPr>
        <w:t xml:space="preserve"> </w:t>
      </w:r>
      <w:r>
        <w:rPr>
          <w:w w:val="105"/>
        </w:rPr>
        <w:t>exactly</w:t>
      </w:r>
      <w:r>
        <w:rPr>
          <w:spacing w:val="7"/>
          <w:w w:val="105"/>
        </w:rPr>
        <w:t xml:space="preserve"> </w:t>
      </w:r>
      <w:r>
        <w:rPr>
          <w:w w:val="105"/>
        </w:rPr>
        <w:t>what</w:t>
      </w:r>
      <w:r>
        <w:rPr>
          <w:spacing w:val="11"/>
          <w:w w:val="105"/>
        </w:rPr>
        <w:t xml:space="preserve"> </w:t>
      </w:r>
      <w:r>
        <w:rPr>
          <w:w w:val="105"/>
        </w:rPr>
        <w:t>its</w:t>
      </w:r>
      <w:r>
        <w:rPr>
          <w:spacing w:val="7"/>
          <w:w w:val="105"/>
        </w:rPr>
        <w:t xml:space="preserve"> </w:t>
      </w:r>
      <w:r>
        <w:rPr>
          <w:w w:val="105"/>
        </w:rPr>
        <w:t>customers</w:t>
      </w:r>
      <w:r>
        <w:rPr>
          <w:spacing w:val="11"/>
          <w:w w:val="105"/>
        </w:rPr>
        <w:t xml:space="preserve"> </w:t>
      </w:r>
      <w:r>
        <w:rPr>
          <w:w w:val="105"/>
        </w:rPr>
        <w:t>want.</w:t>
      </w:r>
    </w:p>
    <w:p w14:paraId="09B05766" w14:textId="77777777" w:rsidR="00DE4ECC" w:rsidRDefault="00105BF9">
      <w:pPr>
        <w:pStyle w:val="BodyText"/>
        <w:spacing w:before="119" w:line="273" w:lineRule="auto"/>
        <w:ind w:left="2680" w:right="249"/>
        <w:jc w:val="both"/>
      </w:pPr>
      <w:r>
        <w:pict w14:anchorId="551B2F33">
          <v:shape id="_x0000_s3983" type="#_x0000_t202" style="position:absolute;left:0;text-align:left;margin-left:168pt;margin-top:47.6pt;width:381.6pt;height:70.1pt;z-index:-15608320;mso-wrap-distance-left:0;mso-wrap-distance-right:0;mso-position-horizontal-relative:page" filled="f" stroked="f">
            <v:textbox inset="0,0,0,0">
              <w:txbxContent>
                <w:p w14:paraId="56745E29" w14:textId="77777777" w:rsidR="00DE4ECC" w:rsidRDefault="00DE4ECC">
                  <w:pPr>
                    <w:pStyle w:val="BodyText"/>
                    <w:spacing w:before="4"/>
                    <w:rPr>
                      <w:sz w:val="9"/>
                    </w:rPr>
                  </w:pPr>
                </w:p>
                <w:p w14:paraId="494D3571" w14:textId="77777777" w:rsidR="00DE4ECC" w:rsidRDefault="00105BF9">
                  <w:pPr>
                    <w:pStyle w:val="BodyText"/>
                    <w:ind w:left="263"/>
                    <w:rPr>
                      <w:sz w:val="20"/>
                    </w:rPr>
                  </w:pPr>
                  <w:r>
                    <w:rPr>
                      <w:noProof/>
                      <w:sz w:val="20"/>
                    </w:rPr>
                    <w:drawing>
                      <wp:inline distT="0" distB="0" distL="0" distR="0" wp14:anchorId="29397645" wp14:editId="1C7AFC53">
                        <wp:extent cx="292607" cy="295275"/>
                        <wp:effectExtent l="0" t="0" r="0" b="0"/>
                        <wp:docPr id="177" name="image74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8" name="image74.png"/>
                                <pic:cNvPicPr/>
                              </pic:nvPicPr>
                              <pic:blipFill>
                                <a:blip r:embed="rId6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2607" cy="295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2081521" w14:textId="77777777" w:rsidR="00DE4ECC" w:rsidRDefault="00105BF9">
                  <w:pPr>
                    <w:pStyle w:val="BodyText"/>
                    <w:spacing w:line="266" w:lineRule="auto"/>
                    <w:ind w:left="239" w:right="234" w:firstLine="118"/>
                    <w:jc w:val="both"/>
                  </w:pPr>
                  <w:r>
                    <w:rPr>
                      <w:rFonts w:ascii="Times New Roman"/>
                      <w:i/>
                      <w:color w:val="1F1917"/>
                      <w:w w:val="105"/>
                      <w:position w:val="2"/>
                    </w:rPr>
                    <w:t>Task</w:t>
                  </w:r>
                  <w:r>
                    <w:rPr>
                      <w:rFonts w:ascii="Times New Roman"/>
                      <w:i/>
                      <w:color w:val="1F1917"/>
                      <w:spacing w:val="1"/>
                      <w:w w:val="105"/>
                      <w:position w:val="2"/>
                    </w:rPr>
                    <w:t xml:space="preserve"> </w:t>
                  </w:r>
                  <w:r>
                    <w:rPr>
                      <w:w w:val="105"/>
                    </w:rPr>
                    <w:t>Describe the supply cha</w:t>
                  </w:r>
                  <w:r>
                    <w:rPr>
                      <w:w w:val="105"/>
                    </w:rPr>
                    <w:t>in that might exist for a two-wheeler manufacturer and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discuss the sort of information that might flow through the supply chain. How would this</w:t>
                  </w:r>
                  <w:r>
                    <w:rPr>
                      <w:spacing w:val="-3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differ</w:t>
                  </w:r>
                  <w:r>
                    <w:rPr>
                      <w:spacing w:val="1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from</w:t>
                  </w:r>
                  <w:r>
                    <w:rPr>
                      <w:spacing w:val="1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that</w:t>
                  </w:r>
                  <w:r>
                    <w:rPr>
                      <w:spacing w:val="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1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1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hotel?</w:t>
                  </w:r>
                </w:p>
              </w:txbxContent>
            </v:textbox>
            <w10:wrap type="topAndBottom" anchorx="page"/>
          </v:shape>
        </w:pict>
      </w:r>
      <w:r>
        <w:pict w14:anchorId="0EEE9198">
          <v:shape id="_x0000_s3982" style="position:absolute;left:0;text-align:left;margin-left:168pt;margin-top:47.6pt;width:381.6pt;height:70.1pt;z-index:15849472;mso-position-horizontal-relative:page" coordorigin="3360,952" coordsize="7632,1402" o:spt="100" adj="0,,0" path="m10992,2354r-7632,l3360,952r19,1380l10992,2332r,22xm3379,2332l3360,952r7632,l10992,974r-7613,l3379,2332xm10992,2332r-19,l10973,974r19,l10992,2332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w w:val="105"/>
        </w:rPr>
        <w:t>In other cases, such as in a mail order business like Amazon.com, the company maintains an</w:t>
      </w:r>
      <w:r>
        <w:rPr>
          <w:spacing w:val="1"/>
          <w:w w:val="105"/>
        </w:rPr>
        <w:t xml:space="preserve"> </w:t>
      </w:r>
      <w:r>
        <w:rPr>
          <w:w w:val="105"/>
        </w:rPr>
        <w:t>inventory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product</w:t>
      </w:r>
      <w:r>
        <w:rPr>
          <w:spacing w:val="-9"/>
          <w:w w:val="105"/>
        </w:rPr>
        <w:t xml:space="preserve"> </w:t>
      </w:r>
      <w:r>
        <w:rPr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w w:val="105"/>
        </w:rPr>
        <w:t>which</w:t>
      </w:r>
      <w:r>
        <w:rPr>
          <w:spacing w:val="-9"/>
          <w:w w:val="105"/>
        </w:rPr>
        <w:t xml:space="preserve"> </w:t>
      </w:r>
      <w:r>
        <w:rPr>
          <w:w w:val="105"/>
        </w:rPr>
        <w:t>they</w:t>
      </w:r>
      <w:r>
        <w:rPr>
          <w:spacing w:val="-6"/>
          <w:w w:val="105"/>
        </w:rPr>
        <w:t xml:space="preserve"> </w:t>
      </w:r>
      <w:r>
        <w:rPr>
          <w:w w:val="105"/>
        </w:rPr>
        <w:t>fill</w:t>
      </w:r>
      <w:r>
        <w:rPr>
          <w:spacing w:val="-9"/>
          <w:w w:val="105"/>
        </w:rPr>
        <w:t xml:space="preserve"> </w:t>
      </w:r>
      <w:r>
        <w:rPr>
          <w:w w:val="105"/>
        </w:rPr>
        <w:t>customer</w:t>
      </w:r>
      <w:r>
        <w:rPr>
          <w:spacing w:val="-6"/>
          <w:w w:val="105"/>
        </w:rPr>
        <w:t xml:space="preserve"> </w:t>
      </w:r>
      <w:r>
        <w:rPr>
          <w:w w:val="105"/>
        </w:rPr>
        <w:t>orders.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case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retail</w:t>
      </w:r>
      <w:r>
        <w:rPr>
          <w:spacing w:val="-6"/>
          <w:w w:val="105"/>
        </w:rPr>
        <w:t xml:space="preserve"> </w:t>
      </w:r>
      <w:r>
        <w:rPr>
          <w:w w:val="105"/>
        </w:rPr>
        <w:t>stores,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supply</w:t>
      </w:r>
      <w:r>
        <w:rPr>
          <w:spacing w:val="-40"/>
          <w:w w:val="105"/>
        </w:rPr>
        <w:t xml:space="preserve"> </w:t>
      </w:r>
      <w:r>
        <w:rPr>
          <w:w w:val="105"/>
        </w:rPr>
        <w:t>chain</w:t>
      </w:r>
      <w:r>
        <w:rPr>
          <w:spacing w:val="3"/>
          <w:w w:val="105"/>
        </w:rPr>
        <w:t xml:space="preserve"> </w:t>
      </w:r>
      <w:r>
        <w:rPr>
          <w:w w:val="105"/>
        </w:rPr>
        <w:t>may</w:t>
      </w:r>
      <w:r>
        <w:rPr>
          <w:spacing w:val="3"/>
          <w:w w:val="105"/>
        </w:rPr>
        <w:t xml:space="preserve"> </w:t>
      </w:r>
      <w:r>
        <w:rPr>
          <w:w w:val="105"/>
        </w:rPr>
        <w:t>also</w:t>
      </w:r>
      <w:r>
        <w:rPr>
          <w:spacing w:val="3"/>
          <w:w w:val="105"/>
        </w:rPr>
        <w:t xml:space="preserve"> </w:t>
      </w:r>
      <w:r>
        <w:rPr>
          <w:w w:val="105"/>
        </w:rPr>
        <w:t>contain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w w:val="105"/>
        </w:rPr>
        <w:t>wholesaler</w:t>
      </w:r>
      <w:r>
        <w:rPr>
          <w:spacing w:val="3"/>
          <w:w w:val="105"/>
        </w:rPr>
        <w:t xml:space="preserve"> </w:t>
      </w:r>
      <w:r>
        <w:rPr>
          <w:w w:val="105"/>
        </w:rPr>
        <w:t>or</w:t>
      </w:r>
      <w:r>
        <w:rPr>
          <w:spacing w:val="6"/>
          <w:w w:val="105"/>
        </w:rPr>
        <w:t xml:space="preserve"> </w:t>
      </w:r>
      <w:r>
        <w:rPr>
          <w:w w:val="105"/>
        </w:rPr>
        <w:t>distributor</w:t>
      </w:r>
      <w:r>
        <w:rPr>
          <w:spacing w:val="3"/>
          <w:w w:val="105"/>
        </w:rPr>
        <w:t xml:space="preserve"> </w:t>
      </w:r>
      <w:r>
        <w:rPr>
          <w:w w:val="105"/>
        </w:rPr>
        <w:t>between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st</w:t>
      </w:r>
      <w:r>
        <w:rPr>
          <w:w w:val="105"/>
        </w:rPr>
        <w:t>ore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manufacturer.</w:t>
      </w:r>
    </w:p>
    <w:p w14:paraId="4D158792" w14:textId="77777777" w:rsidR="00DE4ECC" w:rsidRDefault="00DE4ECC">
      <w:pPr>
        <w:pStyle w:val="BodyText"/>
        <w:spacing w:before="6"/>
      </w:pPr>
    </w:p>
    <w:p w14:paraId="4DFEC9A0" w14:textId="77777777" w:rsidR="00DE4ECC" w:rsidRDefault="00105BF9">
      <w:pPr>
        <w:ind w:left="2680"/>
        <w:jc w:val="both"/>
        <w:rPr>
          <w:b/>
        </w:rPr>
      </w:pPr>
      <w:proofErr w:type="spellStart"/>
      <w:r>
        <w:rPr>
          <w:b/>
          <w:w w:val="105"/>
        </w:rPr>
        <w:t>Self</w:t>
      </w:r>
      <w:r>
        <w:rPr>
          <w:b/>
          <w:spacing w:val="30"/>
          <w:w w:val="105"/>
        </w:rPr>
        <w:t xml:space="preserve"> </w:t>
      </w:r>
      <w:r>
        <w:rPr>
          <w:b/>
          <w:w w:val="105"/>
        </w:rPr>
        <w:t>Assessment</w:t>
      </w:r>
      <w:proofErr w:type="spellEnd"/>
    </w:p>
    <w:p w14:paraId="4289D3F2" w14:textId="77777777" w:rsidR="00DE4ECC" w:rsidRDefault="00DE4ECC">
      <w:pPr>
        <w:pStyle w:val="BodyText"/>
        <w:rPr>
          <w:b/>
          <w:sz w:val="23"/>
        </w:rPr>
      </w:pPr>
    </w:p>
    <w:p w14:paraId="3C94B611" w14:textId="77777777" w:rsidR="00DE4ECC" w:rsidRDefault="00105BF9">
      <w:pPr>
        <w:pStyle w:val="BodyText"/>
        <w:ind w:left="2680"/>
        <w:jc w:val="both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30198B22" w14:textId="77777777" w:rsidR="00DE4ECC" w:rsidRDefault="00105BF9" w:rsidP="00105BF9">
      <w:pPr>
        <w:pStyle w:val="ListParagraph"/>
        <w:numPr>
          <w:ilvl w:val="2"/>
          <w:numId w:val="108"/>
        </w:numPr>
        <w:tabs>
          <w:tab w:val="left" w:pos="3159"/>
          <w:tab w:val="left" w:pos="3160"/>
        </w:tabs>
        <w:spacing w:line="273" w:lineRule="auto"/>
        <w:ind w:right="266"/>
        <w:rPr>
          <w:sz w:val="18"/>
        </w:rPr>
      </w:pPr>
      <w:r>
        <w:rPr>
          <w:w w:val="105"/>
          <w:sz w:val="18"/>
        </w:rPr>
        <w:t>The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flow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goods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information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goes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both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ways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which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means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participants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39"/>
          <w:w w:val="105"/>
          <w:sz w:val="18"/>
        </w:rPr>
        <w:t xml:space="preserve"> </w:t>
      </w:r>
      <w:r>
        <w:rPr>
          <w:w w:val="115"/>
          <w:sz w:val="18"/>
        </w:rPr>
        <w:t>supply</w:t>
      </w:r>
      <w:r>
        <w:rPr>
          <w:spacing w:val="-1"/>
          <w:w w:val="115"/>
          <w:sz w:val="18"/>
        </w:rPr>
        <w:t xml:space="preserve"> </w:t>
      </w:r>
      <w:r>
        <w:rPr>
          <w:w w:val="115"/>
          <w:sz w:val="18"/>
        </w:rPr>
        <w:t>chain</w:t>
      </w:r>
      <w:r>
        <w:rPr>
          <w:spacing w:val="2"/>
          <w:w w:val="115"/>
          <w:sz w:val="18"/>
        </w:rPr>
        <w:t xml:space="preserve"> </w:t>
      </w:r>
      <w:r>
        <w:rPr>
          <w:w w:val="115"/>
          <w:sz w:val="18"/>
        </w:rPr>
        <w:t>are both</w:t>
      </w:r>
      <w:r>
        <w:rPr>
          <w:spacing w:val="-1"/>
          <w:w w:val="115"/>
          <w:sz w:val="18"/>
        </w:rPr>
        <w:t xml:space="preserve"> </w:t>
      </w:r>
      <w:r>
        <w:rPr>
          <w:w w:val="115"/>
          <w:sz w:val="18"/>
        </w:rPr>
        <w:t>customers and</w:t>
      </w:r>
      <w:r>
        <w:rPr>
          <w:spacing w:val="2"/>
          <w:w w:val="115"/>
          <w:sz w:val="18"/>
        </w:rPr>
        <w:t xml:space="preserve"> </w:t>
      </w:r>
      <w:r>
        <w:rPr>
          <w:w w:val="115"/>
          <w:sz w:val="18"/>
        </w:rPr>
        <w:t>……………</w:t>
      </w:r>
      <w:proofErr w:type="gramStart"/>
      <w:r>
        <w:rPr>
          <w:w w:val="115"/>
          <w:sz w:val="18"/>
        </w:rPr>
        <w:t>…</w:t>
      </w:r>
      <w:r>
        <w:rPr>
          <w:spacing w:val="-1"/>
          <w:w w:val="115"/>
          <w:sz w:val="18"/>
        </w:rPr>
        <w:t xml:space="preserve"> </w:t>
      </w:r>
      <w:r>
        <w:rPr>
          <w:w w:val="115"/>
          <w:sz w:val="18"/>
        </w:rPr>
        <w:t>.</w:t>
      </w:r>
      <w:proofErr w:type="gramEnd"/>
    </w:p>
    <w:p w14:paraId="5EFB72D6" w14:textId="77777777" w:rsidR="00DE4ECC" w:rsidRDefault="00105BF9" w:rsidP="00105BF9">
      <w:pPr>
        <w:pStyle w:val="ListParagraph"/>
        <w:numPr>
          <w:ilvl w:val="2"/>
          <w:numId w:val="108"/>
        </w:numPr>
        <w:tabs>
          <w:tab w:val="left" w:pos="3159"/>
          <w:tab w:val="left" w:pos="3160"/>
        </w:tabs>
        <w:spacing w:before="119"/>
        <w:rPr>
          <w:sz w:val="18"/>
        </w:rPr>
      </w:pPr>
      <w:r>
        <w:rPr>
          <w:w w:val="110"/>
          <w:sz w:val="18"/>
        </w:rPr>
        <w:t>Supply</w:t>
      </w:r>
      <w:r>
        <w:rPr>
          <w:spacing w:val="8"/>
          <w:w w:val="110"/>
          <w:sz w:val="18"/>
        </w:rPr>
        <w:t xml:space="preserve"> </w:t>
      </w:r>
      <w:r>
        <w:rPr>
          <w:w w:val="110"/>
          <w:sz w:val="18"/>
        </w:rPr>
        <w:t>chain</w:t>
      </w:r>
      <w:r>
        <w:rPr>
          <w:spacing w:val="6"/>
          <w:w w:val="110"/>
          <w:sz w:val="18"/>
        </w:rPr>
        <w:t xml:space="preserve"> </w:t>
      </w:r>
      <w:r>
        <w:rPr>
          <w:w w:val="110"/>
          <w:sz w:val="18"/>
        </w:rPr>
        <w:t>is</w:t>
      </w:r>
      <w:r>
        <w:rPr>
          <w:spacing w:val="9"/>
          <w:w w:val="110"/>
          <w:sz w:val="18"/>
        </w:rPr>
        <w:t xml:space="preserve"> </w:t>
      </w:r>
      <w:r>
        <w:rPr>
          <w:w w:val="110"/>
          <w:sz w:val="18"/>
        </w:rPr>
        <w:t>an</w:t>
      </w:r>
      <w:r>
        <w:rPr>
          <w:spacing w:val="8"/>
          <w:w w:val="110"/>
          <w:sz w:val="18"/>
        </w:rPr>
        <w:t xml:space="preserve"> </w:t>
      </w:r>
      <w:r>
        <w:rPr>
          <w:w w:val="110"/>
          <w:sz w:val="18"/>
        </w:rPr>
        <w:t>integral</w:t>
      </w:r>
      <w:r>
        <w:rPr>
          <w:spacing w:val="7"/>
          <w:w w:val="110"/>
          <w:sz w:val="18"/>
        </w:rPr>
        <w:t xml:space="preserve"> </w:t>
      </w:r>
      <w:r>
        <w:rPr>
          <w:w w:val="110"/>
          <w:sz w:val="18"/>
        </w:rPr>
        <w:t>part</w:t>
      </w:r>
      <w:r>
        <w:rPr>
          <w:spacing w:val="8"/>
          <w:w w:val="110"/>
          <w:sz w:val="18"/>
        </w:rPr>
        <w:t xml:space="preserve"> </w:t>
      </w:r>
      <w:r>
        <w:rPr>
          <w:w w:val="110"/>
          <w:sz w:val="18"/>
        </w:rPr>
        <w:t>of</w:t>
      </w:r>
      <w:r>
        <w:rPr>
          <w:spacing w:val="9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6"/>
          <w:w w:val="110"/>
          <w:sz w:val="18"/>
        </w:rPr>
        <w:t xml:space="preserve"> </w:t>
      </w:r>
      <w:r>
        <w:rPr>
          <w:w w:val="110"/>
          <w:sz w:val="18"/>
        </w:rPr>
        <w:t>……………</w:t>
      </w:r>
      <w:proofErr w:type="gramStart"/>
      <w:r>
        <w:rPr>
          <w:w w:val="110"/>
          <w:sz w:val="18"/>
        </w:rPr>
        <w:t>…</w:t>
      </w:r>
      <w:r>
        <w:rPr>
          <w:spacing w:val="9"/>
          <w:w w:val="110"/>
          <w:sz w:val="18"/>
        </w:rPr>
        <w:t xml:space="preserve"> </w:t>
      </w:r>
      <w:r>
        <w:rPr>
          <w:w w:val="110"/>
          <w:sz w:val="18"/>
        </w:rPr>
        <w:t>.</w:t>
      </w:r>
      <w:proofErr w:type="gramEnd"/>
    </w:p>
    <w:p w14:paraId="6F7173A0" w14:textId="77777777" w:rsidR="00DE4ECC" w:rsidRDefault="00105BF9" w:rsidP="00105BF9">
      <w:pPr>
        <w:pStyle w:val="ListParagraph"/>
        <w:numPr>
          <w:ilvl w:val="2"/>
          <w:numId w:val="108"/>
        </w:numPr>
        <w:tabs>
          <w:tab w:val="left" w:pos="3159"/>
          <w:tab w:val="left" w:pos="3160"/>
          <w:tab w:val="left" w:leader="dot" w:pos="7158"/>
        </w:tabs>
        <w:rPr>
          <w:sz w:val="18"/>
        </w:rPr>
      </w:pPr>
      <w:r>
        <w:rPr>
          <w:w w:val="105"/>
          <w:sz w:val="18"/>
        </w:rPr>
        <w:t>Supply chain activities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begin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with a</w:t>
      </w:r>
      <w:r>
        <w:rPr>
          <w:rFonts w:ascii="Times New Roman"/>
          <w:w w:val="105"/>
          <w:sz w:val="18"/>
        </w:rPr>
        <w:tab/>
      </w:r>
      <w:r>
        <w:rPr>
          <w:w w:val="105"/>
          <w:sz w:val="18"/>
        </w:rPr>
        <w:t>and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ends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when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satisfied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customer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has</w:t>
      </w:r>
    </w:p>
    <w:p w14:paraId="6E6DB2F0" w14:textId="77777777" w:rsidR="00DE4ECC" w:rsidRDefault="00105BF9">
      <w:pPr>
        <w:pStyle w:val="BodyText"/>
        <w:spacing w:before="29"/>
        <w:ind w:left="3160"/>
      </w:pPr>
      <w:r>
        <w:rPr>
          <w:w w:val="105"/>
        </w:rPr>
        <w:t>paid</w:t>
      </w:r>
      <w:r>
        <w:rPr>
          <w:spacing w:val="-3"/>
          <w:w w:val="105"/>
        </w:rPr>
        <w:t xml:space="preserve"> </w:t>
      </w:r>
      <w:r>
        <w:rPr>
          <w:w w:val="105"/>
        </w:rPr>
        <w:t>for his</w:t>
      </w:r>
      <w:r>
        <w:rPr>
          <w:spacing w:val="-3"/>
          <w:w w:val="105"/>
        </w:rPr>
        <w:t xml:space="preserve"> </w:t>
      </w:r>
      <w:r>
        <w:rPr>
          <w:w w:val="105"/>
        </w:rPr>
        <w:t>or her</w:t>
      </w:r>
      <w:r>
        <w:rPr>
          <w:spacing w:val="-3"/>
          <w:w w:val="105"/>
        </w:rPr>
        <w:t xml:space="preserve"> </w:t>
      </w:r>
      <w:r>
        <w:rPr>
          <w:w w:val="105"/>
        </w:rPr>
        <w:t>purchase.</w:t>
      </w:r>
    </w:p>
    <w:p w14:paraId="01769E19" w14:textId="77777777" w:rsidR="00DE4ECC" w:rsidRDefault="00DE4ECC">
      <w:p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3E9BD0C4" w14:textId="77777777" w:rsidR="00DE4ECC" w:rsidRDefault="00DE4ECC">
      <w:pPr>
        <w:pStyle w:val="BodyText"/>
        <w:rPr>
          <w:sz w:val="20"/>
        </w:rPr>
      </w:pPr>
    </w:p>
    <w:p w14:paraId="7AA4C512" w14:textId="77777777" w:rsidR="00DE4ECC" w:rsidRDefault="00DE4ECC">
      <w:pPr>
        <w:pStyle w:val="BodyText"/>
        <w:rPr>
          <w:sz w:val="20"/>
        </w:rPr>
      </w:pPr>
    </w:p>
    <w:p w14:paraId="1E292EFD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2CFC65AB" w14:textId="77777777" w:rsidR="00DE4ECC" w:rsidRDefault="00105BF9" w:rsidP="00105BF9">
      <w:pPr>
        <w:pStyle w:val="Heading3"/>
        <w:numPr>
          <w:ilvl w:val="1"/>
          <w:numId w:val="108"/>
        </w:numPr>
        <w:tabs>
          <w:tab w:val="left" w:pos="715"/>
        </w:tabs>
        <w:spacing w:before="215"/>
        <w:ind w:hanging="481"/>
        <w:jc w:val="both"/>
        <w:rPr>
          <w:u w:val="none"/>
        </w:rPr>
      </w:pPr>
      <w:r>
        <w:t>Purchasing</w:t>
      </w:r>
    </w:p>
    <w:p w14:paraId="69D52F14" w14:textId="77777777" w:rsidR="00DE4ECC" w:rsidRDefault="00DE4ECC">
      <w:pPr>
        <w:pStyle w:val="BodyText"/>
        <w:spacing w:before="10"/>
        <w:rPr>
          <w:b/>
          <w:sz w:val="23"/>
        </w:rPr>
      </w:pPr>
    </w:p>
    <w:p w14:paraId="327C09ED" w14:textId="77777777" w:rsidR="00DE4ECC" w:rsidRDefault="00105BF9">
      <w:pPr>
        <w:pStyle w:val="BodyText"/>
        <w:spacing w:line="285" w:lineRule="auto"/>
        <w:ind w:left="234" w:right="38"/>
        <w:jc w:val="both"/>
      </w:pPr>
      <w:r>
        <w:t>Purchases represent about 55 percent of the cost of the finished product. This figure is typical for</w:t>
      </w:r>
      <w:r>
        <w:rPr>
          <w:spacing w:val="1"/>
        </w:rPr>
        <w:t xml:space="preserve"> </w:t>
      </w:r>
      <w:r>
        <w:rPr>
          <w:w w:val="105"/>
        </w:rPr>
        <w:t>man</w:t>
      </w:r>
      <w:r>
        <w:rPr>
          <w:w w:val="105"/>
        </w:rPr>
        <w:t xml:space="preserve">ufacturing firms. </w:t>
      </w:r>
      <w:proofErr w:type="spellStart"/>
      <w:r>
        <w:rPr>
          <w:w w:val="105"/>
        </w:rPr>
        <w:t>Labour</w:t>
      </w:r>
      <w:proofErr w:type="spellEnd"/>
      <w:r>
        <w:rPr>
          <w:w w:val="105"/>
        </w:rPr>
        <w:t xml:space="preserve"> constitutes about 10 percent, with the remainder being overhead</w:t>
      </w:r>
      <w:r>
        <w:rPr>
          <w:spacing w:val="-39"/>
          <w:w w:val="105"/>
        </w:rPr>
        <w:t xml:space="preserve"> </w:t>
      </w:r>
      <w:r>
        <w:rPr>
          <w:w w:val="105"/>
        </w:rPr>
        <w:t>expenses.</w:t>
      </w:r>
      <w:r>
        <w:rPr>
          <w:spacing w:val="-5"/>
          <w:w w:val="105"/>
        </w:rPr>
        <w:t xml:space="preserve"> </w:t>
      </w:r>
      <w:r>
        <w:rPr>
          <w:w w:val="105"/>
        </w:rPr>
        <w:t>Because</w:t>
      </w:r>
      <w:r>
        <w:rPr>
          <w:spacing w:val="-2"/>
          <w:w w:val="105"/>
        </w:rPr>
        <w:t xml:space="preserve"> </w:t>
      </w:r>
      <w:r>
        <w:rPr>
          <w:w w:val="105"/>
        </w:rPr>
        <w:t>materials</w:t>
      </w:r>
      <w:r>
        <w:rPr>
          <w:spacing w:val="-4"/>
          <w:w w:val="105"/>
        </w:rPr>
        <w:t xml:space="preserve"> </w:t>
      </w:r>
      <w:r>
        <w:rPr>
          <w:w w:val="105"/>
        </w:rPr>
        <w:t>comprise</w:t>
      </w:r>
      <w:r>
        <w:rPr>
          <w:spacing w:val="-2"/>
          <w:w w:val="105"/>
        </w:rPr>
        <w:t xml:space="preserve"> </w:t>
      </w:r>
      <w:r>
        <w:rPr>
          <w:w w:val="105"/>
        </w:rPr>
        <w:t>such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large</w:t>
      </w:r>
      <w:r>
        <w:rPr>
          <w:spacing w:val="-2"/>
          <w:w w:val="105"/>
        </w:rPr>
        <w:t xml:space="preserve"> </w:t>
      </w:r>
      <w:r>
        <w:rPr>
          <w:w w:val="105"/>
        </w:rPr>
        <w:t>component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sales,</w:t>
      </w:r>
      <w:r>
        <w:rPr>
          <w:spacing w:val="-4"/>
          <w:w w:val="105"/>
        </w:rPr>
        <w:t xml:space="preserve"> </w:t>
      </w:r>
      <w:r>
        <w:rPr>
          <w:w w:val="105"/>
        </w:rPr>
        <w:t>companies</w:t>
      </w:r>
      <w:r>
        <w:rPr>
          <w:spacing w:val="-2"/>
          <w:w w:val="105"/>
        </w:rPr>
        <w:t xml:space="preserve"> </w:t>
      </w:r>
      <w:r>
        <w:rPr>
          <w:w w:val="105"/>
        </w:rPr>
        <w:t>can</w:t>
      </w:r>
      <w:r>
        <w:rPr>
          <w:spacing w:val="-4"/>
          <w:w w:val="105"/>
        </w:rPr>
        <w:t xml:space="preserve"> </w:t>
      </w:r>
      <w:r>
        <w:rPr>
          <w:w w:val="105"/>
        </w:rPr>
        <w:t>reap</w:t>
      </w:r>
      <w:r>
        <w:rPr>
          <w:spacing w:val="-40"/>
          <w:w w:val="105"/>
        </w:rPr>
        <w:t xml:space="preserve"> </w:t>
      </w:r>
      <w:r>
        <w:rPr>
          <w:w w:val="105"/>
        </w:rPr>
        <w:t>large profits with a small percentage reduction in the cost of materials. That is one reason why</w:t>
      </w:r>
      <w:r>
        <w:rPr>
          <w:spacing w:val="-39"/>
          <w:w w:val="105"/>
        </w:rPr>
        <w:t xml:space="preserve"> </w:t>
      </w:r>
      <w:r>
        <w:rPr>
          <w:w w:val="105"/>
        </w:rPr>
        <w:t>purchasing</w:t>
      </w:r>
      <w:r>
        <w:rPr>
          <w:spacing w:val="6"/>
          <w:w w:val="105"/>
        </w:rPr>
        <w:t xml:space="preserve"> </w:t>
      </w:r>
      <w:r>
        <w:rPr>
          <w:w w:val="105"/>
        </w:rPr>
        <w:t>is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w w:val="105"/>
        </w:rPr>
        <w:t>major</w:t>
      </w:r>
      <w:r>
        <w:rPr>
          <w:spacing w:val="6"/>
          <w:w w:val="105"/>
        </w:rPr>
        <w:t xml:space="preserve"> </w:t>
      </w:r>
      <w:r>
        <w:rPr>
          <w:w w:val="105"/>
        </w:rPr>
        <w:t>component</w:t>
      </w:r>
      <w:r>
        <w:rPr>
          <w:spacing w:val="7"/>
          <w:w w:val="105"/>
        </w:rPr>
        <w:t xml:space="preserve"> </w:t>
      </w:r>
      <w:r>
        <w:rPr>
          <w:w w:val="105"/>
        </w:rPr>
        <w:t>in</w:t>
      </w:r>
      <w:r>
        <w:rPr>
          <w:spacing w:val="6"/>
          <w:w w:val="105"/>
        </w:rPr>
        <w:t xml:space="preserve"> </w:t>
      </w:r>
      <w:r>
        <w:rPr>
          <w:w w:val="105"/>
        </w:rPr>
        <w:t>supply-chain</w:t>
      </w:r>
      <w:r>
        <w:rPr>
          <w:spacing w:val="7"/>
          <w:w w:val="105"/>
        </w:rPr>
        <w:t xml:space="preserve"> </w:t>
      </w:r>
      <w:r>
        <w:rPr>
          <w:w w:val="105"/>
        </w:rPr>
        <w:t>management</w:t>
      </w:r>
      <w:r>
        <w:rPr>
          <w:spacing w:val="6"/>
          <w:w w:val="105"/>
        </w:rPr>
        <w:t xml:space="preserve"> </w:t>
      </w:r>
      <w:r>
        <w:rPr>
          <w:w w:val="105"/>
        </w:rPr>
        <w:t>as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w w:val="105"/>
        </w:rPr>
        <w:t>key</w:t>
      </w:r>
      <w:r>
        <w:rPr>
          <w:spacing w:val="6"/>
          <w:w w:val="105"/>
        </w:rPr>
        <w:t xml:space="preserve"> </w:t>
      </w:r>
      <w:r>
        <w:rPr>
          <w:w w:val="105"/>
        </w:rPr>
        <w:t>competitive</w:t>
      </w:r>
      <w:r>
        <w:rPr>
          <w:spacing w:val="7"/>
          <w:w w:val="105"/>
        </w:rPr>
        <w:t xml:space="preserve"> </w:t>
      </w:r>
      <w:r>
        <w:rPr>
          <w:w w:val="105"/>
        </w:rPr>
        <w:t>weapon.</w:t>
      </w:r>
    </w:p>
    <w:p w14:paraId="5B95A602" w14:textId="77777777" w:rsidR="00DE4ECC" w:rsidRDefault="00105BF9">
      <w:pPr>
        <w:pStyle w:val="BodyText"/>
        <w:spacing w:before="124" w:line="285" w:lineRule="auto"/>
        <w:ind w:left="234" w:right="49"/>
        <w:jc w:val="both"/>
      </w:pPr>
      <w:r>
        <w:rPr>
          <w:w w:val="105"/>
        </w:rPr>
        <w:t>Though purchasing is a major constituent of the supply chain, it is als</w:t>
      </w:r>
      <w:r>
        <w:rPr>
          <w:w w:val="105"/>
        </w:rPr>
        <w:t>o important that an</w:t>
      </w:r>
      <w:r>
        <w:rPr>
          <w:spacing w:val="1"/>
          <w:w w:val="105"/>
        </w:rPr>
        <w:t xml:space="preserve"> </w:t>
      </w:r>
      <w:r>
        <w:rPr>
          <w:w w:val="105"/>
        </w:rPr>
        <w:t>organization have an integrated view of the elements within the supply chain. Are the policies</w:t>
      </w:r>
      <w:r>
        <w:rPr>
          <w:spacing w:val="1"/>
          <w:w w:val="105"/>
        </w:rPr>
        <w:t xml:space="preserve"> </w:t>
      </w:r>
      <w:r>
        <w:rPr>
          <w:w w:val="105"/>
        </w:rPr>
        <w:t>and procedures used in purchasing consistent with those used in inventory control? Are the</w:t>
      </w:r>
      <w:r>
        <w:rPr>
          <w:spacing w:val="1"/>
          <w:w w:val="105"/>
        </w:rPr>
        <w:t xml:space="preserve"> </w:t>
      </w:r>
      <w:r>
        <w:rPr>
          <w:w w:val="105"/>
        </w:rPr>
        <w:t>proper material-handling and control devices avail</w:t>
      </w:r>
      <w:r>
        <w:rPr>
          <w:w w:val="105"/>
        </w:rPr>
        <w:t>able for the type and quantity of material</w:t>
      </w:r>
      <w:r>
        <w:rPr>
          <w:spacing w:val="1"/>
          <w:w w:val="105"/>
        </w:rPr>
        <w:t xml:space="preserve"> </w:t>
      </w:r>
      <w:r>
        <w:t>ordered and for the way the material is packaged? These are basic questions that have to be dealt</w:t>
      </w:r>
      <w:r>
        <w:rPr>
          <w:spacing w:val="1"/>
        </w:rPr>
        <w:t xml:space="preserve"> </w:t>
      </w:r>
      <w:r>
        <w:rPr>
          <w:w w:val="105"/>
        </w:rPr>
        <w:t>by</w:t>
      </w:r>
      <w:r>
        <w:rPr>
          <w:spacing w:val="24"/>
          <w:w w:val="105"/>
        </w:rPr>
        <w:t xml:space="preserve"> </w:t>
      </w:r>
      <w:r>
        <w:rPr>
          <w:w w:val="105"/>
        </w:rPr>
        <w:t>most</w:t>
      </w:r>
      <w:r>
        <w:rPr>
          <w:spacing w:val="27"/>
          <w:w w:val="105"/>
        </w:rPr>
        <w:t xml:space="preserve"> </w:t>
      </w:r>
      <w:r>
        <w:rPr>
          <w:w w:val="105"/>
        </w:rPr>
        <w:t>organizations.</w:t>
      </w:r>
    </w:p>
    <w:p w14:paraId="170E7D8F" w14:textId="77777777" w:rsidR="00DE4ECC" w:rsidRDefault="00105BF9">
      <w:pPr>
        <w:pStyle w:val="BodyText"/>
        <w:spacing w:before="125" w:line="285" w:lineRule="auto"/>
        <w:ind w:left="234" w:right="49"/>
        <w:jc w:val="both"/>
      </w:pPr>
      <w:r>
        <w:rPr>
          <w:w w:val="105"/>
        </w:rPr>
        <w:t>This is especially important as many organizations do not have an integrated supply chain</w:t>
      </w:r>
      <w:r>
        <w:rPr>
          <w:spacing w:val="1"/>
          <w:w w:val="105"/>
        </w:rPr>
        <w:t xml:space="preserve"> </w:t>
      </w:r>
      <w:r>
        <w:rPr>
          <w:w w:val="105"/>
        </w:rPr>
        <w:t>function. The manager of purchasing, the materials manager, and the logistics manager, etc.</w:t>
      </w:r>
      <w:r>
        <w:rPr>
          <w:spacing w:val="1"/>
          <w:w w:val="105"/>
        </w:rPr>
        <w:t xml:space="preserve"> </w:t>
      </w:r>
      <w:r>
        <w:rPr>
          <w:w w:val="105"/>
        </w:rPr>
        <w:t>may</w:t>
      </w:r>
      <w:r>
        <w:rPr>
          <w:spacing w:val="-9"/>
          <w:w w:val="105"/>
        </w:rPr>
        <w:t xml:space="preserve"> </w:t>
      </w:r>
      <w:r>
        <w:rPr>
          <w:w w:val="105"/>
        </w:rPr>
        <w:t>all</w:t>
      </w:r>
      <w:r>
        <w:rPr>
          <w:spacing w:val="-6"/>
          <w:w w:val="105"/>
        </w:rPr>
        <w:t xml:space="preserve"> </w:t>
      </w:r>
      <w:r>
        <w:rPr>
          <w:w w:val="105"/>
        </w:rPr>
        <w:t>report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different</w:t>
      </w:r>
      <w:r>
        <w:rPr>
          <w:spacing w:val="-9"/>
          <w:w w:val="105"/>
        </w:rPr>
        <w:t xml:space="preserve"> </w:t>
      </w:r>
      <w:r>
        <w:rPr>
          <w:w w:val="105"/>
        </w:rPr>
        <w:t>supervisors.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makes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co-ordination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policies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procedures</w:t>
      </w:r>
      <w:r>
        <w:rPr>
          <w:spacing w:val="-39"/>
          <w:w w:val="105"/>
        </w:rPr>
        <w:t xml:space="preserve"> </w:t>
      </w:r>
      <w:r>
        <w:rPr>
          <w:w w:val="105"/>
        </w:rPr>
        <w:t>and the integration of decisions difficult. Successful organizations devise innovative ways to</w:t>
      </w:r>
      <w:r>
        <w:rPr>
          <w:spacing w:val="1"/>
          <w:w w:val="105"/>
        </w:rPr>
        <w:t xml:space="preserve"> </w:t>
      </w:r>
      <w:r>
        <w:rPr>
          <w:w w:val="105"/>
        </w:rPr>
        <w:t>integrate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elements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material</w:t>
      </w:r>
      <w:r>
        <w:rPr>
          <w:spacing w:val="15"/>
          <w:w w:val="105"/>
        </w:rPr>
        <w:t xml:space="preserve"> </w:t>
      </w:r>
      <w:r>
        <w:rPr>
          <w:w w:val="105"/>
        </w:rPr>
        <w:t>management</w:t>
      </w:r>
      <w:r>
        <w:rPr>
          <w:spacing w:val="15"/>
          <w:w w:val="105"/>
        </w:rPr>
        <w:t xml:space="preserve"> </w:t>
      </w:r>
      <w:r>
        <w:rPr>
          <w:w w:val="105"/>
        </w:rPr>
        <w:t>into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supply</w:t>
      </w:r>
      <w:r>
        <w:rPr>
          <w:spacing w:val="15"/>
          <w:w w:val="105"/>
        </w:rPr>
        <w:t xml:space="preserve"> </w:t>
      </w:r>
      <w:r>
        <w:rPr>
          <w:w w:val="105"/>
        </w:rPr>
        <w:t>chain.</w:t>
      </w:r>
    </w:p>
    <w:p w14:paraId="21F3A0D5" w14:textId="77777777" w:rsidR="00DE4ECC" w:rsidRDefault="00105BF9">
      <w:pPr>
        <w:pStyle w:val="BodyText"/>
        <w:spacing w:before="6"/>
        <w:rPr>
          <w:sz w:val="14"/>
        </w:rPr>
      </w:pPr>
      <w:r>
        <w:rPr>
          <w:noProof/>
        </w:rPr>
        <w:drawing>
          <wp:anchor distT="0" distB="0" distL="0" distR="0" simplePos="0" relativeHeight="237" behindDoc="0" locked="0" layoutInCell="1" allowOverlap="1" wp14:anchorId="7154346E" wp14:editId="466C535A">
            <wp:simplePos x="0" y="0"/>
            <wp:positionH relativeFrom="page">
              <wp:posOffset>882385</wp:posOffset>
            </wp:positionH>
            <wp:positionV relativeFrom="paragraph">
              <wp:posOffset>132798</wp:posOffset>
            </wp:positionV>
            <wp:extent cx="311582" cy="219456"/>
            <wp:effectExtent l="0" t="0" r="0" b="0"/>
            <wp:wrapTopAndBottom/>
            <wp:docPr id="179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95.pn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582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6DC29B" w14:textId="77777777" w:rsidR="00DE4ECC" w:rsidRDefault="00105BF9">
      <w:pPr>
        <w:pStyle w:val="BodyText"/>
        <w:spacing w:line="259" w:lineRule="auto"/>
        <w:ind w:left="474" w:right="280" w:firstLine="28"/>
        <w:jc w:val="both"/>
      </w:pPr>
      <w:r>
        <w:rPr>
          <w:rFonts w:ascii="Times New Roman"/>
          <w:i/>
          <w:color w:val="1F1917"/>
          <w:position w:val="2"/>
        </w:rPr>
        <w:t xml:space="preserve">Did u know? </w:t>
      </w:r>
      <w:r>
        <w:t>Purchasing can be both from the inter</w:t>
      </w:r>
      <w:r>
        <w:t>nal supply chain and the external supply</w:t>
      </w:r>
      <w:r>
        <w:rPr>
          <w:spacing w:val="1"/>
        </w:rPr>
        <w:t xml:space="preserve"> </w:t>
      </w:r>
      <w:r>
        <w:t>chain, however, the purchasing department normally is associated with the external supply</w:t>
      </w:r>
      <w:r>
        <w:rPr>
          <w:spacing w:val="1"/>
        </w:rPr>
        <w:t xml:space="preserve"> </w:t>
      </w:r>
      <w:r>
        <w:rPr>
          <w:w w:val="105"/>
        </w:rPr>
        <w:t>chain.</w:t>
      </w:r>
    </w:p>
    <w:p w14:paraId="7FCF62C3" w14:textId="77777777" w:rsidR="00DE4ECC" w:rsidRDefault="00105BF9">
      <w:pPr>
        <w:pStyle w:val="BodyText"/>
        <w:spacing w:before="108" w:line="285" w:lineRule="auto"/>
        <w:ind w:left="234" w:right="46"/>
        <w:jc w:val="both"/>
      </w:pPr>
      <w:r>
        <w:rPr>
          <w:w w:val="105"/>
        </w:rPr>
        <w:t>Purchasing</w:t>
      </w:r>
      <w:r>
        <w:rPr>
          <w:spacing w:val="-8"/>
          <w:w w:val="105"/>
        </w:rPr>
        <w:t xml:space="preserve"> </w:t>
      </w:r>
      <w:r>
        <w:rPr>
          <w:w w:val="105"/>
        </w:rPr>
        <w:t>identifies,</w:t>
      </w:r>
      <w:r>
        <w:rPr>
          <w:spacing w:val="-8"/>
          <w:w w:val="105"/>
        </w:rPr>
        <w:t xml:space="preserve"> </w:t>
      </w:r>
      <w:r>
        <w:rPr>
          <w:w w:val="105"/>
        </w:rPr>
        <w:t>selects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evaluates</w:t>
      </w:r>
      <w:r>
        <w:rPr>
          <w:spacing w:val="-8"/>
          <w:w w:val="105"/>
        </w:rPr>
        <w:t xml:space="preserve"> </w:t>
      </w:r>
      <w:r>
        <w:rPr>
          <w:w w:val="105"/>
        </w:rPr>
        <w:t>potential</w:t>
      </w:r>
      <w:r>
        <w:rPr>
          <w:spacing w:val="-8"/>
          <w:w w:val="105"/>
        </w:rPr>
        <w:t xml:space="preserve"> </w:t>
      </w:r>
      <w:r>
        <w:rPr>
          <w:w w:val="105"/>
        </w:rPr>
        <w:t>suppliers,</w:t>
      </w:r>
      <w:r>
        <w:rPr>
          <w:spacing w:val="-9"/>
          <w:w w:val="105"/>
        </w:rPr>
        <w:t xml:space="preserve"> </w:t>
      </w:r>
      <w:r>
        <w:rPr>
          <w:w w:val="105"/>
        </w:rPr>
        <w:t>develops</w:t>
      </w:r>
      <w:r>
        <w:rPr>
          <w:spacing w:val="-8"/>
          <w:w w:val="105"/>
        </w:rPr>
        <w:t xml:space="preserve"> </w:t>
      </w:r>
      <w:r>
        <w:rPr>
          <w:w w:val="105"/>
        </w:rPr>
        <w:t>detailed</w:t>
      </w:r>
      <w:r>
        <w:rPr>
          <w:spacing w:val="-8"/>
          <w:w w:val="105"/>
        </w:rPr>
        <w:t xml:space="preserve"> </w:t>
      </w:r>
      <w:r>
        <w:rPr>
          <w:w w:val="105"/>
        </w:rPr>
        <w:t>specifications</w:t>
      </w:r>
      <w:r>
        <w:rPr>
          <w:spacing w:val="-39"/>
          <w:w w:val="105"/>
        </w:rPr>
        <w:t xml:space="preserve"> </w:t>
      </w:r>
      <w:r>
        <w:rPr>
          <w:w w:val="105"/>
        </w:rPr>
        <w:t>for the products or services needed by a firm, certifies the quality of supplier’s goods and</w:t>
      </w:r>
      <w:r>
        <w:rPr>
          <w:spacing w:val="1"/>
          <w:w w:val="105"/>
        </w:rPr>
        <w:t xml:space="preserve"> </w:t>
      </w:r>
      <w:r>
        <w:rPr>
          <w:w w:val="105"/>
        </w:rPr>
        <w:t>services, negotiates contractual terms and conditions, and develops long-term relationships</w:t>
      </w:r>
      <w:r>
        <w:rPr>
          <w:spacing w:val="1"/>
          <w:w w:val="105"/>
        </w:rPr>
        <w:t xml:space="preserve"> </w:t>
      </w:r>
      <w:r>
        <w:rPr>
          <w:w w:val="105"/>
        </w:rPr>
        <w:t>with key suppliers. Sourcing activities ensure that the company has sui</w:t>
      </w:r>
      <w:r>
        <w:rPr>
          <w:w w:val="105"/>
        </w:rPr>
        <w:t>table sources for the</w:t>
      </w:r>
      <w:r>
        <w:rPr>
          <w:spacing w:val="1"/>
          <w:w w:val="105"/>
        </w:rPr>
        <w:t xml:space="preserve"> </w:t>
      </w:r>
      <w:r>
        <w:t>goods and services it needs. In effect, purchasing activities link a firm with its upstream suppliers.</w:t>
      </w:r>
      <w:r>
        <w:rPr>
          <w:spacing w:val="1"/>
        </w:rPr>
        <w:t xml:space="preserve"> </w:t>
      </w:r>
      <w:r>
        <w:rPr>
          <w:w w:val="105"/>
        </w:rPr>
        <w:t>Purchasing has a dual role, one is that of a buyer and the other is a facilitator and an external</w:t>
      </w:r>
      <w:r>
        <w:rPr>
          <w:spacing w:val="1"/>
          <w:w w:val="105"/>
        </w:rPr>
        <w:t xml:space="preserve"> </w:t>
      </w:r>
      <w:r>
        <w:rPr>
          <w:w w:val="105"/>
        </w:rPr>
        <w:t>liaison</w:t>
      </w:r>
      <w:r>
        <w:rPr>
          <w:spacing w:val="8"/>
          <w:w w:val="105"/>
        </w:rPr>
        <w:t xml:space="preserve"> </w:t>
      </w:r>
      <w:r>
        <w:rPr>
          <w:w w:val="105"/>
        </w:rPr>
        <w:t>with</w:t>
      </w:r>
      <w:r>
        <w:rPr>
          <w:spacing w:val="9"/>
          <w:w w:val="105"/>
        </w:rPr>
        <w:t xml:space="preserve"> </w:t>
      </w:r>
      <w:r>
        <w:rPr>
          <w:w w:val="105"/>
        </w:rPr>
        <w:t>suppliers.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prima</w:t>
      </w:r>
      <w:r>
        <w:rPr>
          <w:w w:val="105"/>
        </w:rPr>
        <w:t>ry</w:t>
      </w:r>
      <w:r>
        <w:rPr>
          <w:spacing w:val="9"/>
          <w:w w:val="105"/>
        </w:rPr>
        <w:t xml:space="preserve"> </w:t>
      </w:r>
      <w:r>
        <w:rPr>
          <w:w w:val="105"/>
        </w:rPr>
        <w:t>functions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purchasing</w:t>
      </w:r>
      <w:r>
        <w:rPr>
          <w:spacing w:val="9"/>
          <w:w w:val="105"/>
        </w:rPr>
        <w:t xml:space="preserve"> </w:t>
      </w:r>
      <w:r>
        <w:rPr>
          <w:w w:val="105"/>
        </w:rPr>
        <w:t>are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following</w:t>
      </w:r>
      <w:r>
        <w:rPr>
          <w:spacing w:val="9"/>
          <w:w w:val="105"/>
        </w:rPr>
        <w:t xml:space="preserve"> </w:t>
      </w:r>
      <w:r>
        <w:rPr>
          <w:w w:val="105"/>
        </w:rPr>
        <w:t>areas:</w:t>
      </w:r>
    </w:p>
    <w:p w14:paraId="520CC45B" w14:textId="77777777" w:rsidR="00DE4ECC" w:rsidRDefault="00105BF9" w:rsidP="00105BF9">
      <w:pPr>
        <w:pStyle w:val="ListParagraph"/>
        <w:numPr>
          <w:ilvl w:val="0"/>
          <w:numId w:val="107"/>
        </w:numPr>
        <w:tabs>
          <w:tab w:val="left" w:pos="714"/>
          <w:tab w:val="left" w:pos="715"/>
        </w:tabs>
        <w:spacing w:before="126"/>
        <w:ind w:hanging="481"/>
        <w:rPr>
          <w:sz w:val="18"/>
        </w:rPr>
      </w:pPr>
      <w:r>
        <w:rPr>
          <w:w w:val="105"/>
          <w:sz w:val="18"/>
        </w:rPr>
        <w:t>Defining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specifications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purchased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good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service</w:t>
      </w:r>
    </w:p>
    <w:p w14:paraId="4ED5B817" w14:textId="77777777" w:rsidR="00DE4ECC" w:rsidRDefault="00105BF9" w:rsidP="00105BF9">
      <w:pPr>
        <w:pStyle w:val="ListParagraph"/>
        <w:numPr>
          <w:ilvl w:val="0"/>
          <w:numId w:val="107"/>
        </w:numPr>
        <w:tabs>
          <w:tab w:val="left" w:pos="714"/>
          <w:tab w:val="left" w:pos="715"/>
        </w:tabs>
        <w:spacing w:before="161"/>
        <w:ind w:hanging="481"/>
        <w:rPr>
          <w:sz w:val="18"/>
        </w:rPr>
      </w:pPr>
      <w:r>
        <w:rPr>
          <w:w w:val="105"/>
          <w:sz w:val="18"/>
        </w:rPr>
        <w:t>Developing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criteria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supplier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selection</w:t>
      </w:r>
    </w:p>
    <w:p w14:paraId="78042CCF" w14:textId="77777777" w:rsidR="00DE4ECC" w:rsidRDefault="00105BF9" w:rsidP="00105BF9">
      <w:pPr>
        <w:pStyle w:val="ListParagraph"/>
        <w:numPr>
          <w:ilvl w:val="0"/>
          <w:numId w:val="107"/>
        </w:numPr>
        <w:tabs>
          <w:tab w:val="left" w:pos="714"/>
          <w:tab w:val="left" w:pos="715"/>
        </w:tabs>
        <w:spacing w:before="161"/>
        <w:ind w:hanging="481"/>
        <w:rPr>
          <w:sz w:val="18"/>
        </w:rPr>
      </w:pPr>
      <w:r>
        <w:rPr>
          <w:w w:val="105"/>
          <w:sz w:val="18"/>
        </w:rPr>
        <w:t>Classifying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suppliers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according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performance</w:t>
      </w:r>
    </w:p>
    <w:p w14:paraId="5337F4F6" w14:textId="77777777" w:rsidR="00DE4ECC" w:rsidRDefault="00105BF9" w:rsidP="00105BF9">
      <w:pPr>
        <w:pStyle w:val="ListParagraph"/>
        <w:numPr>
          <w:ilvl w:val="0"/>
          <w:numId w:val="107"/>
        </w:numPr>
        <w:tabs>
          <w:tab w:val="left" w:pos="714"/>
          <w:tab w:val="left" w:pos="715"/>
        </w:tabs>
        <w:spacing w:before="161"/>
        <w:ind w:hanging="481"/>
        <w:rPr>
          <w:sz w:val="18"/>
        </w:rPr>
      </w:pPr>
      <w:r>
        <w:rPr>
          <w:w w:val="105"/>
          <w:sz w:val="18"/>
        </w:rPr>
        <w:t>Evaluating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make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buy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decision</w:t>
      </w:r>
    </w:p>
    <w:p w14:paraId="24BD73A3" w14:textId="77777777" w:rsidR="00DE4ECC" w:rsidRDefault="00105BF9" w:rsidP="00105BF9">
      <w:pPr>
        <w:pStyle w:val="ListParagraph"/>
        <w:numPr>
          <w:ilvl w:val="0"/>
          <w:numId w:val="107"/>
        </w:numPr>
        <w:tabs>
          <w:tab w:val="left" w:pos="714"/>
          <w:tab w:val="left" w:pos="715"/>
        </w:tabs>
        <w:spacing w:before="161"/>
        <w:ind w:hanging="481"/>
        <w:rPr>
          <w:sz w:val="18"/>
        </w:rPr>
      </w:pPr>
      <w:r>
        <w:rPr>
          <w:w w:val="105"/>
          <w:sz w:val="18"/>
        </w:rPr>
        <w:t>Expediting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follow-up.</w:t>
      </w:r>
    </w:p>
    <w:p w14:paraId="1309E7C5" w14:textId="77777777" w:rsidR="00DE4ECC" w:rsidRDefault="00DE4ECC">
      <w:pPr>
        <w:pStyle w:val="BodyText"/>
        <w:spacing w:before="3"/>
        <w:rPr>
          <w:sz w:val="21"/>
        </w:rPr>
      </w:pPr>
    </w:p>
    <w:p w14:paraId="7E0D22D7" w14:textId="77777777" w:rsidR="00DE4ECC" w:rsidRDefault="00105BF9" w:rsidP="00105BF9">
      <w:pPr>
        <w:pStyle w:val="Heading5"/>
        <w:numPr>
          <w:ilvl w:val="2"/>
          <w:numId w:val="106"/>
        </w:numPr>
        <w:tabs>
          <w:tab w:val="left" w:pos="954"/>
          <w:tab w:val="left" w:pos="955"/>
        </w:tabs>
        <w:spacing w:before="1"/>
        <w:ind w:hanging="721"/>
        <w:jc w:val="left"/>
      </w:pPr>
      <w:r>
        <w:rPr>
          <w:w w:val="105"/>
        </w:rPr>
        <w:t>Defining</w:t>
      </w:r>
      <w:r>
        <w:rPr>
          <w:spacing w:val="27"/>
          <w:w w:val="105"/>
        </w:rPr>
        <w:t xml:space="preserve"> </w:t>
      </w:r>
      <w:r>
        <w:rPr>
          <w:w w:val="105"/>
        </w:rPr>
        <w:t>Specifications</w:t>
      </w:r>
    </w:p>
    <w:p w14:paraId="58FE8DBC" w14:textId="77777777" w:rsidR="00DE4ECC" w:rsidRDefault="00DE4ECC">
      <w:pPr>
        <w:pStyle w:val="BodyText"/>
        <w:spacing w:before="7"/>
        <w:rPr>
          <w:b/>
          <w:sz w:val="23"/>
        </w:rPr>
      </w:pPr>
    </w:p>
    <w:p w14:paraId="38905A69" w14:textId="77777777" w:rsidR="00DE4ECC" w:rsidRDefault="00105BF9">
      <w:pPr>
        <w:pStyle w:val="BodyText"/>
        <w:spacing w:line="285" w:lineRule="auto"/>
        <w:ind w:left="234" w:right="38"/>
        <w:jc w:val="both"/>
      </w:pPr>
      <w:r>
        <w:rPr>
          <w:w w:val="105"/>
        </w:rPr>
        <w:t>Specifications for goods specify the physical dimensions of the part, tolerances that will allow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part to</w:t>
      </w:r>
      <w:r>
        <w:rPr>
          <w:spacing w:val="1"/>
          <w:w w:val="105"/>
        </w:rPr>
        <w:t xml:space="preserve"> </w:t>
      </w:r>
      <w:r>
        <w:rPr>
          <w:w w:val="105"/>
        </w:rPr>
        <w:t>fit with</w:t>
      </w:r>
      <w:r>
        <w:rPr>
          <w:spacing w:val="1"/>
          <w:w w:val="105"/>
        </w:rPr>
        <w:t xml:space="preserve"> </w:t>
      </w:r>
      <w:r>
        <w:rPr>
          <w:w w:val="105"/>
        </w:rPr>
        <w:t>other parts,</w:t>
      </w:r>
      <w:r>
        <w:rPr>
          <w:spacing w:val="1"/>
          <w:w w:val="105"/>
        </w:rPr>
        <w:t xml:space="preserve"> </w:t>
      </w:r>
      <w:r>
        <w:rPr>
          <w:w w:val="105"/>
        </w:rPr>
        <w:t>strength and</w:t>
      </w:r>
      <w:r>
        <w:rPr>
          <w:spacing w:val="1"/>
          <w:w w:val="105"/>
        </w:rPr>
        <w:t xml:space="preserve"> </w:t>
      </w:r>
      <w:r>
        <w:rPr>
          <w:w w:val="105"/>
        </w:rPr>
        <w:t>durability, size</w:t>
      </w:r>
      <w:r>
        <w:rPr>
          <w:spacing w:val="1"/>
          <w:w w:val="105"/>
        </w:rPr>
        <w:t xml:space="preserve"> </w:t>
      </w:r>
      <w:r>
        <w:rPr>
          <w:w w:val="105"/>
        </w:rPr>
        <w:t>and shape</w:t>
      </w:r>
      <w:r>
        <w:rPr>
          <w:spacing w:val="1"/>
          <w:w w:val="105"/>
        </w:rPr>
        <w:t xml:space="preserve"> </w:t>
      </w:r>
      <w:r>
        <w:rPr>
          <w:w w:val="105"/>
        </w:rPr>
        <w:t>and the</w:t>
      </w:r>
      <w:r>
        <w:rPr>
          <w:spacing w:val="1"/>
          <w:w w:val="105"/>
        </w:rPr>
        <w:t xml:space="preserve"> </w:t>
      </w:r>
      <w:r>
        <w:rPr>
          <w:w w:val="105"/>
        </w:rPr>
        <w:t>required</w:t>
      </w:r>
      <w:r>
        <w:rPr>
          <w:spacing w:val="1"/>
          <w:w w:val="105"/>
        </w:rPr>
        <w:t xml:space="preserve"> </w:t>
      </w:r>
      <w:r>
        <w:rPr>
          <w:w w:val="105"/>
        </w:rPr>
        <w:t>performance leve</w:t>
      </w:r>
      <w:r>
        <w:rPr>
          <w:w w:val="105"/>
        </w:rPr>
        <w:t>ls. Though setting these standards begins in design, purchasing should carry</w:t>
      </w:r>
      <w:r>
        <w:rPr>
          <w:spacing w:val="1"/>
          <w:w w:val="105"/>
        </w:rPr>
        <w:t xml:space="preserve"> </w:t>
      </w:r>
      <w:r>
        <w:t>through to ensure that the acquired services or goods will do the job. The drawings and tolerances</w:t>
      </w:r>
      <w:r>
        <w:rPr>
          <w:spacing w:val="1"/>
        </w:rPr>
        <w:t xml:space="preserve"> </w:t>
      </w:r>
      <w:r>
        <w:rPr>
          <w:w w:val="105"/>
        </w:rPr>
        <w:t>should</w:t>
      </w:r>
      <w:r>
        <w:rPr>
          <w:spacing w:val="10"/>
          <w:w w:val="105"/>
        </w:rPr>
        <w:t xml:space="preserve"> </w:t>
      </w:r>
      <w:r>
        <w:rPr>
          <w:w w:val="105"/>
        </w:rPr>
        <w:t>be</w:t>
      </w:r>
      <w:r>
        <w:rPr>
          <w:spacing w:val="12"/>
          <w:w w:val="105"/>
        </w:rPr>
        <w:t xml:space="preserve"> </w:t>
      </w:r>
      <w:r>
        <w:rPr>
          <w:w w:val="105"/>
        </w:rPr>
        <w:t>clearly</w:t>
      </w:r>
      <w:r>
        <w:rPr>
          <w:spacing w:val="11"/>
          <w:w w:val="105"/>
        </w:rPr>
        <w:t xml:space="preserve"> </w:t>
      </w:r>
      <w:r>
        <w:rPr>
          <w:w w:val="105"/>
        </w:rPr>
        <w:t>defined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not</w:t>
      </w:r>
      <w:r>
        <w:rPr>
          <w:spacing w:val="10"/>
          <w:w w:val="105"/>
        </w:rPr>
        <w:t xml:space="preserve"> </w:t>
      </w:r>
      <w:r>
        <w:rPr>
          <w:w w:val="105"/>
        </w:rPr>
        <w:t>subject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w w:val="105"/>
        </w:rPr>
        <w:t>different</w:t>
      </w:r>
      <w:r>
        <w:rPr>
          <w:spacing w:val="10"/>
          <w:w w:val="105"/>
        </w:rPr>
        <w:t xml:space="preserve"> </w:t>
      </w:r>
      <w:r>
        <w:rPr>
          <w:w w:val="105"/>
        </w:rPr>
        <w:t>interpretations.</w:t>
      </w:r>
    </w:p>
    <w:p w14:paraId="14E94451" w14:textId="77777777" w:rsidR="00DE4ECC" w:rsidRDefault="00105BF9">
      <w:pPr>
        <w:pStyle w:val="BodyText"/>
        <w:spacing w:before="124" w:line="285" w:lineRule="auto"/>
        <w:ind w:left="234" w:right="49"/>
        <w:jc w:val="both"/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some</w:t>
      </w:r>
      <w:r>
        <w:rPr>
          <w:spacing w:val="-5"/>
          <w:w w:val="105"/>
        </w:rPr>
        <w:t xml:space="preserve"> </w:t>
      </w:r>
      <w:r>
        <w:rPr>
          <w:w w:val="105"/>
        </w:rPr>
        <w:t>cases,</w:t>
      </w:r>
      <w:r>
        <w:rPr>
          <w:spacing w:val="-8"/>
          <w:w w:val="105"/>
        </w:rPr>
        <w:t xml:space="preserve"> </w:t>
      </w:r>
      <w:r>
        <w:rPr>
          <w:w w:val="105"/>
        </w:rPr>
        <w:t>designers</w:t>
      </w:r>
      <w:r>
        <w:rPr>
          <w:spacing w:val="-5"/>
          <w:w w:val="105"/>
        </w:rPr>
        <w:t xml:space="preserve"> </w:t>
      </w:r>
      <w:r>
        <w:rPr>
          <w:w w:val="105"/>
        </w:rPr>
        <w:t>may</w:t>
      </w:r>
      <w:r>
        <w:rPr>
          <w:spacing w:val="-7"/>
          <w:w w:val="105"/>
        </w:rPr>
        <w:t xml:space="preserve"> </w:t>
      </w:r>
      <w:r>
        <w:rPr>
          <w:w w:val="105"/>
        </w:rPr>
        <w:t>specify</w:t>
      </w:r>
      <w:r>
        <w:rPr>
          <w:spacing w:val="-5"/>
          <w:w w:val="105"/>
        </w:rPr>
        <w:t xml:space="preserve"> </w:t>
      </w:r>
      <w:r>
        <w:rPr>
          <w:w w:val="105"/>
        </w:rPr>
        <w:t>tolerances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cannot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met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can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7"/>
          <w:w w:val="105"/>
        </w:rPr>
        <w:t xml:space="preserve"> </w:t>
      </w:r>
      <w:r>
        <w:rPr>
          <w:w w:val="105"/>
        </w:rPr>
        <w:t>met</w:t>
      </w:r>
      <w:r>
        <w:rPr>
          <w:spacing w:val="-5"/>
          <w:w w:val="105"/>
        </w:rPr>
        <w:t xml:space="preserve"> </w:t>
      </w:r>
      <w:r>
        <w:rPr>
          <w:w w:val="105"/>
        </w:rPr>
        <w:t>only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39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w w:val="105"/>
        </w:rPr>
        <w:t>significant</w:t>
      </w:r>
      <w:r>
        <w:rPr>
          <w:spacing w:val="14"/>
          <w:w w:val="105"/>
        </w:rPr>
        <w:t xml:space="preserve"> </w:t>
      </w:r>
      <w:r>
        <w:rPr>
          <w:w w:val="105"/>
        </w:rPr>
        <w:t>increase</w:t>
      </w:r>
      <w:r>
        <w:rPr>
          <w:spacing w:val="14"/>
          <w:w w:val="105"/>
        </w:rPr>
        <w:t xml:space="preserve"> </w:t>
      </w:r>
      <w:r>
        <w:rPr>
          <w:w w:val="105"/>
        </w:rPr>
        <w:t>in</w:t>
      </w:r>
      <w:r>
        <w:rPr>
          <w:spacing w:val="16"/>
          <w:w w:val="105"/>
        </w:rPr>
        <w:t xml:space="preserve"> </w:t>
      </w:r>
      <w:r>
        <w:rPr>
          <w:w w:val="105"/>
        </w:rPr>
        <w:t>purchase</w:t>
      </w:r>
      <w:r>
        <w:rPr>
          <w:spacing w:val="13"/>
          <w:w w:val="105"/>
        </w:rPr>
        <w:t xml:space="preserve"> </w:t>
      </w:r>
      <w:r>
        <w:rPr>
          <w:w w:val="105"/>
        </w:rPr>
        <w:t>price.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purchaser</w:t>
      </w:r>
      <w:r>
        <w:rPr>
          <w:spacing w:val="13"/>
          <w:w w:val="105"/>
        </w:rPr>
        <w:t xml:space="preserve"> </w:t>
      </w:r>
      <w:r>
        <w:rPr>
          <w:w w:val="105"/>
        </w:rPr>
        <w:t>may</w:t>
      </w:r>
      <w:r>
        <w:rPr>
          <w:spacing w:val="14"/>
          <w:w w:val="105"/>
        </w:rPr>
        <w:t xml:space="preserve"> </w:t>
      </w:r>
      <w:r>
        <w:rPr>
          <w:w w:val="105"/>
        </w:rPr>
        <w:t>have</w:t>
      </w:r>
      <w:r>
        <w:rPr>
          <w:spacing w:val="16"/>
          <w:w w:val="105"/>
        </w:rPr>
        <w:t xml:space="preserve"> </w:t>
      </w:r>
      <w:r>
        <w:rPr>
          <w:w w:val="105"/>
        </w:rPr>
        <w:t>firsthand</w:t>
      </w:r>
      <w:r>
        <w:rPr>
          <w:spacing w:val="14"/>
          <w:w w:val="105"/>
        </w:rPr>
        <w:t xml:space="preserve"> </w:t>
      </w:r>
      <w:r>
        <w:rPr>
          <w:w w:val="105"/>
        </w:rPr>
        <w:t>knowledge</w:t>
      </w:r>
      <w:r>
        <w:rPr>
          <w:spacing w:val="14"/>
          <w:w w:val="105"/>
        </w:rPr>
        <w:t xml:space="preserve"> </w:t>
      </w:r>
      <w:r>
        <w:rPr>
          <w:w w:val="105"/>
        </w:rPr>
        <w:t>about</w:t>
      </w:r>
    </w:p>
    <w:p w14:paraId="53EE868E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00ACD918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02112997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01" w:space="679"/>
            <w:col w:w="1990"/>
          </w:cols>
        </w:sectPr>
      </w:pPr>
    </w:p>
    <w:p w14:paraId="67753E5A" w14:textId="77777777" w:rsidR="00DE4ECC" w:rsidRDefault="00DE4ECC">
      <w:pPr>
        <w:pStyle w:val="BodyText"/>
        <w:rPr>
          <w:b/>
          <w:sz w:val="20"/>
        </w:rPr>
      </w:pPr>
    </w:p>
    <w:p w14:paraId="17E5E663" w14:textId="77777777" w:rsidR="00DE4ECC" w:rsidRDefault="00DE4ECC">
      <w:pPr>
        <w:pStyle w:val="BodyText"/>
        <w:rPr>
          <w:b/>
          <w:sz w:val="20"/>
        </w:rPr>
      </w:pPr>
    </w:p>
    <w:p w14:paraId="69C42D78" w14:textId="77777777" w:rsidR="00DE4ECC" w:rsidRDefault="00DE4ECC">
      <w:pPr>
        <w:pStyle w:val="BodyText"/>
        <w:spacing w:before="3"/>
        <w:rPr>
          <w:b/>
          <w:sz w:val="21"/>
        </w:rPr>
      </w:pPr>
    </w:p>
    <w:p w14:paraId="261135B4" w14:textId="77777777" w:rsidR="00DE4ECC" w:rsidRDefault="00105BF9">
      <w:pPr>
        <w:pStyle w:val="BodyText"/>
        <w:tabs>
          <w:tab w:val="left" w:pos="2679"/>
        </w:tabs>
        <w:spacing w:line="285" w:lineRule="auto"/>
        <w:ind w:left="2680" w:right="264" w:hanging="1467"/>
        <w:jc w:val="both"/>
      </w:pPr>
      <w:r>
        <w:rPr>
          <w:b/>
          <w:w w:val="105"/>
          <w:position w:val="2"/>
        </w:rPr>
        <w:t>Notes</w:t>
      </w:r>
      <w:r>
        <w:rPr>
          <w:b/>
          <w:w w:val="105"/>
          <w:position w:val="2"/>
        </w:rPr>
        <w:tab/>
      </w:r>
      <w:r>
        <w:rPr>
          <w:w w:val="105"/>
        </w:rPr>
        <w:t>possible</w:t>
      </w:r>
      <w:r>
        <w:rPr>
          <w:spacing w:val="-7"/>
          <w:w w:val="105"/>
        </w:rPr>
        <w:t xml:space="preserve"> </w:t>
      </w:r>
      <w:r>
        <w:rPr>
          <w:w w:val="105"/>
        </w:rPr>
        <w:t>alternatives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cost</w:t>
      </w:r>
      <w:r>
        <w:rPr>
          <w:spacing w:val="-6"/>
          <w:w w:val="105"/>
        </w:rPr>
        <w:t xml:space="preserve"> </w:t>
      </w:r>
      <w:r>
        <w:rPr>
          <w:w w:val="105"/>
        </w:rPr>
        <w:t>less.</w:t>
      </w:r>
      <w:r>
        <w:rPr>
          <w:spacing w:val="-9"/>
          <w:w w:val="105"/>
        </w:rPr>
        <w:t xml:space="preserve"> </w:t>
      </w:r>
      <w:r>
        <w:rPr>
          <w:w w:val="105"/>
        </w:rPr>
        <w:t>Because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often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case,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6"/>
          <w:w w:val="105"/>
        </w:rPr>
        <w:t xml:space="preserve"> </w:t>
      </w:r>
      <w:r>
        <w:rPr>
          <w:w w:val="105"/>
        </w:rPr>
        <w:t>from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purchasing</w:t>
      </w:r>
      <w:r>
        <w:rPr>
          <w:spacing w:val="-39"/>
          <w:w w:val="105"/>
        </w:rPr>
        <w:t xml:space="preserve"> </w:t>
      </w:r>
      <w:r>
        <w:t>department in the early stages of product design can be useful and enhance the speed of product</w:t>
      </w:r>
      <w:r>
        <w:rPr>
          <w:spacing w:val="1"/>
        </w:rPr>
        <w:t xml:space="preserve"> </w:t>
      </w:r>
      <w:r>
        <w:rPr>
          <w:w w:val="105"/>
        </w:rPr>
        <w:t>development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new</w:t>
      </w:r>
      <w:r>
        <w:rPr>
          <w:spacing w:val="12"/>
          <w:w w:val="105"/>
        </w:rPr>
        <w:t xml:space="preserve"> </w:t>
      </w:r>
      <w:r>
        <w:rPr>
          <w:w w:val="105"/>
        </w:rPr>
        <w:t>product</w:t>
      </w:r>
      <w:r>
        <w:rPr>
          <w:spacing w:val="13"/>
          <w:w w:val="105"/>
        </w:rPr>
        <w:t xml:space="preserve"> </w:t>
      </w:r>
      <w:r>
        <w:rPr>
          <w:w w:val="105"/>
        </w:rPr>
        <w:t>introduction.</w:t>
      </w:r>
    </w:p>
    <w:p w14:paraId="7D45FD73" w14:textId="77777777" w:rsidR="00DE4ECC" w:rsidRDefault="00105BF9">
      <w:pPr>
        <w:pStyle w:val="BodyText"/>
        <w:spacing w:before="110"/>
        <w:ind w:left="2680"/>
        <w:jc w:val="both"/>
      </w:pPr>
      <w:r>
        <w:rPr>
          <w:w w:val="105"/>
        </w:rPr>
        <w:t>Once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product</w:t>
      </w:r>
      <w:r>
        <w:rPr>
          <w:spacing w:val="6"/>
          <w:w w:val="105"/>
        </w:rPr>
        <w:t xml:space="preserve"> </w:t>
      </w:r>
      <w:r>
        <w:rPr>
          <w:w w:val="105"/>
        </w:rPr>
        <w:t>is</w:t>
      </w:r>
      <w:r>
        <w:rPr>
          <w:spacing w:val="4"/>
          <w:w w:val="105"/>
        </w:rPr>
        <w:t xml:space="preserve"> </w:t>
      </w:r>
      <w:r>
        <w:rPr>
          <w:w w:val="105"/>
        </w:rPr>
        <w:t>designed,</w:t>
      </w:r>
      <w:r>
        <w:rPr>
          <w:spacing w:val="4"/>
          <w:w w:val="105"/>
        </w:rPr>
        <w:t xml:space="preserve"> </w:t>
      </w:r>
      <w:r>
        <w:rPr>
          <w:w w:val="105"/>
        </w:rPr>
        <w:t>purchasing</w:t>
      </w:r>
      <w:r>
        <w:rPr>
          <w:spacing w:val="4"/>
          <w:w w:val="105"/>
        </w:rPr>
        <w:t xml:space="preserve"> </w:t>
      </w:r>
      <w:r>
        <w:rPr>
          <w:w w:val="105"/>
        </w:rPr>
        <w:t>has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following</w:t>
      </w:r>
      <w:r>
        <w:rPr>
          <w:spacing w:val="5"/>
          <w:w w:val="105"/>
        </w:rPr>
        <w:t xml:space="preserve"> </w:t>
      </w:r>
      <w:r>
        <w:rPr>
          <w:w w:val="105"/>
        </w:rPr>
        <w:t>responsibilities:</w:t>
      </w:r>
    </w:p>
    <w:p w14:paraId="0119146D" w14:textId="77777777" w:rsidR="00DE4ECC" w:rsidRDefault="00105BF9" w:rsidP="00105BF9">
      <w:pPr>
        <w:pStyle w:val="ListParagraph"/>
        <w:numPr>
          <w:ilvl w:val="3"/>
          <w:numId w:val="106"/>
        </w:numPr>
        <w:tabs>
          <w:tab w:val="left" w:pos="3159"/>
          <w:tab w:val="left" w:pos="3160"/>
        </w:tabs>
        <w:spacing w:before="145"/>
        <w:rPr>
          <w:sz w:val="18"/>
        </w:rPr>
      </w:pPr>
      <w:r>
        <w:rPr>
          <w:w w:val="105"/>
          <w:sz w:val="18"/>
        </w:rPr>
        <w:t>To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determine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availability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parts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material.</w:t>
      </w:r>
    </w:p>
    <w:p w14:paraId="3A313F96" w14:textId="77777777" w:rsidR="00DE4ECC" w:rsidRDefault="00105BF9" w:rsidP="00105BF9">
      <w:pPr>
        <w:pStyle w:val="ListParagraph"/>
        <w:numPr>
          <w:ilvl w:val="3"/>
          <w:numId w:val="106"/>
        </w:numPr>
        <w:tabs>
          <w:tab w:val="left" w:pos="3159"/>
          <w:tab w:val="left" w:pos="3160"/>
        </w:tabs>
        <w:spacing w:before="146" w:line="266" w:lineRule="auto"/>
        <w:ind w:right="247"/>
        <w:rPr>
          <w:sz w:val="18"/>
        </w:rPr>
      </w:pPr>
      <w:r>
        <w:rPr>
          <w:sz w:val="18"/>
        </w:rPr>
        <w:t>To</w:t>
      </w:r>
      <w:r>
        <w:rPr>
          <w:spacing w:val="8"/>
          <w:sz w:val="18"/>
        </w:rPr>
        <w:t xml:space="preserve"> </w:t>
      </w:r>
      <w:r>
        <w:rPr>
          <w:sz w:val="18"/>
        </w:rPr>
        <w:t>collect</w:t>
      </w:r>
      <w:r>
        <w:rPr>
          <w:spacing w:val="5"/>
          <w:sz w:val="18"/>
        </w:rPr>
        <w:t xml:space="preserve"> </w:t>
      </w:r>
      <w:r>
        <w:rPr>
          <w:sz w:val="18"/>
        </w:rPr>
        <w:t>up-to-date</w:t>
      </w:r>
      <w:r>
        <w:rPr>
          <w:spacing w:val="9"/>
          <w:sz w:val="18"/>
        </w:rPr>
        <w:t xml:space="preserve"> </w:t>
      </w:r>
      <w:r>
        <w:rPr>
          <w:sz w:val="18"/>
        </w:rPr>
        <w:t>cost</w:t>
      </w:r>
      <w:r>
        <w:rPr>
          <w:spacing w:val="9"/>
          <w:sz w:val="18"/>
        </w:rPr>
        <w:t xml:space="preserve"> </w:t>
      </w:r>
      <w:r>
        <w:rPr>
          <w:sz w:val="18"/>
        </w:rPr>
        <w:t>data</w:t>
      </w:r>
      <w:r>
        <w:rPr>
          <w:spacing w:val="8"/>
          <w:sz w:val="18"/>
        </w:rPr>
        <w:t xml:space="preserve"> </w:t>
      </w:r>
      <w:r>
        <w:rPr>
          <w:sz w:val="18"/>
        </w:rPr>
        <w:t>that</w:t>
      </w:r>
      <w:r>
        <w:rPr>
          <w:spacing w:val="5"/>
          <w:sz w:val="18"/>
        </w:rPr>
        <w:t xml:space="preserve"> </w:t>
      </w:r>
      <w:r>
        <w:rPr>
          <w:sz w:val="18"/>
        </w:rPr>
        <w:t>can</w:t>
      </w:r>
      <w:r>
        <w:rPr>
          <w:spacing w:val="9"/>
          <w:sz w:val="18"/>
        </w:rPr>
        <w:t xml:space="preserve"> </w:t>
      </w:r>
      <w:r>
        <w:rPr>
          <w:sz w:val="18"/>
        </w:rPr>
        <w:t>be</w:t>
      </w:r>
      <w:r>
        <w:rPr>
          <w:spacing w:val="9"/>
          <w:sz w:val="18"/>
        </w:rPr>
        <w:t xml:space="preserve"> </w:t>
      </w:r>
      <w:r>
        <w:rPr>
          <w:sz w:val="18"/>
        </w:rPr>
        <w:t>used</w:t>
      </w:r>
      <w:r>
        <w:rPr>
          <w:spacing w:val="8"/>
          <w:sz w:val="18"/>
        </w:rPr>
        <w:t xml:space="preserve"> </w:t>
      </w:r>
      <w:r>
        <w:rPr>
          <w:sz w:val="18"/>
        </w:rPr>
        <w:t>to</w:t>
      </w:r>
      <w:r>
        <w:rPr>
          <w:spacing w:val="5"/>
          <w:sz w:val="18"/>
        </w:rPr>
        <w:t xml:space="preserve"> </w:t>
      </w:r>
      <w:r>
        <w:rPr>
          <w:sz w:val="18"/>
        </w:rPr>
        <w:t>project</w:t>
      </w:r>
      <w:r>
        <w:rPr>
          <w:spacing w:val="9"/>
          <w:sz w:val="18"/>
        </w:rPr>
        <w:t xml:space="preserve"> </w:t>
      </w:r>
      <w:r>
        <w:rPr>
          <w:sz w:val="18"/>
        </w:rPr>
        <w:t>the</w:t>
      </w:r>
      <w:r>
        <w:rPr>
          <w:spacing w:val="9"/>
          <w:sz w:val="18"/>
        </w:rPr>
        <w:t xml:space="preserve"> </w:t>
      </w:r>
      <w:r>
        <w:rPr>
          <w:sz w:val="18"/>
        </w:rPr>
        <w:t>cost</w:t>
      </w:r>
      <w:r>
        <w:rPr>
          <w:spacing w:val="8"/>
          <w:sz w:val="18"/>
        </w:rPr>
        <w:t xml:space="preserve"> </w:t>
      </w:r>
      <w:r>
        <w:rPr>
          <w:sz w:val="18"/>
        </w:rPr>
        <w:t>of</w:t>
      </w:r>
      <w:r>
        <w:rPr>
          <w:spacing w:val="6"/>
          <w:sz w:val="18"/>
        </w:rPr>
        <w:t xml:space="preserve"> </w:t>
      </w:r>
      <w:r>
        <w:rPr>
          <w:sz w:val="18"/>
        </w:rPr>
        <w:t>producing</w:t>
      </w:r>
      <w:r>
        <w:rPr>
          <w:spacing w:val="8"/>
          <w:sz w:val="18"/>
        </w:rPr>
        <w:t xml:space="preserve"> </w:t>
      </w:r>
      <w:r>
        <w:rPr>
          <w:sz w:val="18"/>
        </w:rPr>
        <w:t>the</w:t>
      </w:r>
      <w:r>
        <w:rPr>
          <w:spacing w:val="9"/>
          <w:sz w:val="18"/>
        </w:rPr>
        <w:t xml:space="preserve"> </w:t>
      </w:r>
      <w:r>
        <w:rPr>
          <w:sz w:val="18"/>
        </w:rPr>
        <w:t>product</w:t>
      </w:r>
      <w:r>
        <w:rPr>
          <w:spacing w:val="1"/>
          <w:sz w:val="18"/>
        </w:rPr>
        <w:t xml:space="preserve"> </w:t>
      </w:r>
      <w:r>
        <w:rPr>
          <w:sz w:val="18"/>
        </w:rPr>
        <w:t>in-house.</w:t>
      </w:r>
    </w:p>
    <w:p w14:paraId="0E613ADB" w14:textId="77777777" w:rsidR="00DE4ECC" w:rsidRDefault="00105BF9" w:rsidP="00105BF9">
      <w:pPr>
        <w:pStyle w:val="ListParagraph"/>
        <w:numPr>
          <w:ilvl w:val="3"/>
          <w:numId w:val="106"/>
        </w:numPr>
        <w:tabs>
          <w:tab w:val="left" w:pos="3159"/>
          <w:tab w:val="left" w:pos="3160"/>
        </w:tabs>
        <w:spacing w:before="122"/>
        <w:rPr>
          <w:sz w:val="18"/>
        </w:rPr>
      </w:pPr>
      <w:r>
        <w:rPr>
          <w:sz w:val="18"/>
        </w:rPr>
        <w:t>To</w:t>
      </w:r>
      <w:r>
        <w:rPr>
          <w:spacing w:val="22"/>
          <w:sz w:val="18"/>
        </w:rPr>
        <w:t xml:space="preserve"> </w:t>
      </w:r>
      <w:r>
        <w:rPr>
          <w:sz w:val="18"/>
        </w:rPr>
        <w:t>judge</w:t>
      </w:r>
      <w:r>
        <w:rPr>
          <w:spacing w:val="23"/>
          <w:sz w:val="18"/>
        </w:rPr>
        <w:t xml:space="preserve"> </w:t>
      </w:r>
      <w:r>
        <w:rPr>
          <w:sz w:val="18"/>
        </w:rPr>
        <w:t>whether</w:t>
      </w:r>
      <w:r>
        <w:rPr>
          <w:spacing w:val="25"/>
          <w:sz w:val="18"/>
        </w:rPr>
        <w:t xml:space="preserve"> </w:t>
      </w:r>
      <w:r>
        <w:rPr>
          <w:sz w:val="18"/>
        </w:rPr>
        <w:t>the</w:t>
      </w:r>
      <w:r>
        <w:rPr>
          <w:spacing w:val="23"/>
          <w:sz w:val="18"/>
        </w:rPr>
        <w:t xml:space="preserve"> </w:t>
      </w:r>
      <w:r>
        <w:rPr>
          <w:sz w:val="18"/>
        </w:rPr>
        <w:t>specifications</w:t>
      </w:r>
      <w:r>
        <w:rPr>
          <w:spacing w:val="22"/>
          <w:sz w:val="18"/>
        </w:rPr>
        <w:t xml:space="preserve"> </w:t>
      </w:r>
      <w:r>
        <w:rPr>
          <w:sz w:val="18"/>
        </w:rPr>
        <w:t>can</w:t>
      </w:r>
      <w:r>
        <w:rPr>
          <w:spacing w:val="23"/>
          <w:sz w:val="18"/>
        </w:rPr>
        <w:t xml:space="preserve"> </w:t>
      </w:r>
      <w:r>
        <w:rPr>
          <w:sz w:val="18"/>
        </w:rPr>
        <w:t>be</w:t>
      </w:r>
      <w:r>
        <w:rPr>
          <w:spacing w:val="25"/>
          <w:sz w:val="18"/>
        </w:rPr>
        <w:t xml:space="preserve"> </w:t>
      </w:r>
      <w:r>
        <w:rPr>
          <w:sz w:val="18"/>
        </w:rPr>
        <w:t>met</w:t>
      </w:r>
      <w:r>
        <w:rPr>
          <w:spacing w:val="23"/>
          <w:sz w:val="18"/>
        </w:rPr>
        <w:t xml:space="preserve"> </w:t>
      </w:r>
      <w:r>
        <w:rPr>
          <w:sz w:val="18"/>
        </w:rPr>
        <w:t>from</w:t>
      </w:r>
      <w:r>
        <w:rPr>
          <w:spacing w:val="22"/>
          <w:sz w:val="18"/>
        </w:rPr>
        <w:t xml:space="preserve"> </w:t>
      </w:r>
      <w:r>
        <w:rPr>
          <w:sz w:val="18"/>
        </w:rPr>
        <w:t>the</w:t>
      </w:r>
      <w:r>
        <w:rPr>
          <w:spacing w:val="23"/>
          <w:sz w:val="18"/>
        </w:rPr>
        <w:t xml:space="preserve"> </w:t>
      </w:r>
      <w:r>
        <w:rPr>
          <w:sz w:val="18"/>
        </w:rPr>
        <w:t>current</w:t>
      </w:r>
      <w:r>
        <w:rPr>
          <w:spacing w:val="25"/>
          <w:sz w:val="18"/>
        </w:rPr>
        <w:t xml:space="preserve"> </w:t>
      </w:r>
      <w:r>
        <w:rPr>
          <w:sz w:val="18"/>
        </w:rPr>
        <w:t>list</w:t>
      </w:r>
      <w:r>
        <w:rPr>
          <w:spacing w:val="23"/>
          <w:sz w:val="18"/>
        </w:rPr>
        <w:t xml:space="preserve"> </w:t>
      </w:r>
      <w:r>
        <w:rPr>
          <w:sz w:val="18"/>
        </w:rPr>
        <w:t>of</w:t>
      </w:r>
      <w:r>
        <w:rPr>
          <w:spacing w:val="22"/>
          <w:sz w:val="18"/>
        </w:rPr>
        <w:t xml:space="preserve"> </w:t>
      </w:r>
      <w:r>
        <w:rPr>
          <w:sz w:val="18"/>
        </w:rPr>
        <w:t>suppliers.</w:t>
      </w:r>
    </w:p>
    <w:p w14:paraId="431BAEF0" w14:textId="77777777" w:rsidR="00DE4ECC" w:rsidRDefault="00105BF9" w:rsidP="00105BF9">
      <w:pPr>
        <w:pStyle w:val="ListParagraph"/>
        <w:numPr>
          <w:ilvl w:val="3"/>
          <w:numId w:val="106"/>
        </w:numPr>
        <w:tabs>
          <w:tab w:val="left" w:pos="3159"/>
          <w:tab w:val="left" w:pos="3160"/>
        </w:tabs>
        <w:spacing w:before="147" w:line="266" w:lineRule="auto"/>
        <w:ind w:right="265"/>
        <w:rPr>
          <w:sz w:val="18"/>
        </w:rPr>
      </w:pPr>
      <w:r>
        <w:rPr>
          <w:sz w:val="18"/>
        </w:rPr>
        <w:t>To</w:t>
      </w:r>
      <w:r>
        <w:rPr>
          <w:spacing w:val="30"/>
          <w:sz w:val="18"/>
        </w:rPr>
        <w:t xml:space="preserve"> </w:t>
      </w:r>
      <w:r>
        <w:rPr>
          <w:sz w:val="18"/>
        </w:rPr>
        <w:t>ensure</w:t>
      </w:r>
      <w:r>
        <w:rPr>
          <w:spacing w:val="29"/>
          <w:sz w:val="18"/>
        </w:rPr>
        <w:t xml:space="preserve"> </w:t>
      </w:r>
      <w:r>
        <w:rPr>
          <w:sz w:val="18"/>
        </w:rPr>
        <w:t>that</w:t>
      </w:r>
      <w:r>
        <w:rPr>
          <w:spacing w:val="26"/>
          <w:sz w:val="18"/>
        </w:rPr>
        <w:t xml:space="preserve"> </w:t>
      </w:r>
      <w:r>
        <w:rPr>
          <w:sz w:val="18"/>
        </w:rPr>
        <w:t>the</w:t>
      </w:r>
      <w:r>
        <w:rPr>
          <w:spacing w:val="29"/>
          <w:sz w:val="18"/>
        </w:rPr>
        <w:t xml:space="preserve"> </w:t>
      </w:r>
      <w:r>
        <w:rPr>
          <w:sz w:val="18"/>
        </w:rPr>
        <w:t>specifications</w:t>
      </w:r>
      <w:r>
        <w:rPr>
          <w:spacing w:val="30"/>
          <w:sz w:val="18"/>
        </w:rPr>
        <w:t xml:space="preserve"> </w:t>
      </w:r>
      <w:r>
        <w:rPr>
          <w:sz w:val="18"/>
        </w:rPr>
        <w:t>are</w:t>
      </w:r>
      <w:r>
        <w:rPr>
          <w:spacing w:val="29"/>
          <w:sz w:val="18"/>
        </w:rPr>
        <w:t xml:space="preserve"> </w:t>
      </w:r>
      <w:r>
        <w:rPr>
          <w:sz w:val="18"/>
        </w:rPr>
        <w:t>consistent</w:t>
      </w:r>
      <w:r>
        <w:rPr>
          <w:spacing w:val="30"/>
          <w:sz w:val="18"/>
        </w:rPr>
        <w:t xml:space="preserve"> </w:t>
      </w:r>
      <w:r>
        <w:rPr>
          <w:sz w:val="18"/>
        </w:rPr>
        <w:t>with</w:t>
      </w:r>
      <w:r>
        <w:rPr>
          <w:spacing w:val="29"/>
          <w:sz w:val="18"/>
        </w:rPr>
        <w:t xml:space="preserve"> </w:t>
      </w:r>
      <w:r>
        <w:rPr>
          <w:sz w:val="18"/>
        </w:rPr>
        <w:t>accepted</w:t>
      </w:r>
      <w:r>
        <w:rPr>
          <w:spacing w:val="27"/>
          <w:sz w:val="18"/>
        </w:rPr>
        <w:t xml:space="preserve"> </w:t>
      </w:r>
      <w:r>
        <w:rPr>
          <w:sz w:val="18"/>
        </w:rPr>
        <w:t>commercial</w:t>
      </w:r>
      <w:r>
        <w:rPr>
          <w:spacing w:val="30"/>
          <w:sz w:val="18"/>
        </w:rPr>
        <w:t xml:space="preserve"> </w:t>
      </w:r>
      <w:r>
        <w:rPr>
          <w:sz w:val="18"/>
        </w:rPr>
        <w:t>standards</w:t>
      </w:r>
      <w:r>
        <w:rPr>
          <w:spacing w:val="30"/>
          <w:sz w:val="18"/>
        </w:rPr>
        <w:t xml:space="preserve"> </w:t>
      </w:r>
      <w:r>
        <w:rPr>
          <w:sz w:val="18"/>
        </w:rPr>
        <w:t>and</w:t>
      </w:r>
      <w:r>
        <w:rPr>
          <w:spacing w:val="-37"/>
          <w:sz w:val="18"/>
        </w:rPr>
        <w:t xml:space="preserve"> </w:t>
      </w:r>
      <w:r>
        <w:rPr>
          <w:sz w:val="18"/>
        </w:rPr>
        <w:t>the</w:t>
      </w:r>
      <w:r>
        <w:rPr>
          <w:spacing w:val="17"/>
          <w:sz w:val="18"/>
        </w:rPr>
        <w:t xml:space="preserve"> </w:t>
      </w:r>
      <w:r>
        <w:rPr>
          <w:sz w:val="18"/>
        </w:rPr>
        <w:t>material</w:t>
      </w:r>
      <w:r>
        <w:rPr>
          <w:spacing w:val="16"/>
          <w:sz w:val="18"/>
        </w:rPr>
        <w:t xml:space="preserve"> </w:t>
      </w:r>
      <w:r>
        <w:rPr>
          <w:sz w:val="18"/>
        </w:rPr>
        <w:t>satisfies</w:t>
      </w:r>
      <w:r>
        <w:rPr>
          <w:spacing w:val="19"/>
          <w:sz w:val="18"/>
        </w:rPr>
        <w:t xml:space="preserve"> </w:t>
      </w:r>
      <w:r>
        <w:rPr>
          <w:sz w:val="18"/>
        </w:rPr>
        <w:t>the</w:t>
      </w:r>
      <w:r>
        <w:rPr>
          <w:spacing w:val="16"/>
          <w:sz w:val="18"/>
        </w:rPr>
        <w:t xml:space="preserve"> </w:t>
      </w:r>
      <w:r>
        <w:rPr>
          <w:sz w:val="18"/>
        </w:rPr>
        <w:t>purposes</w:t>
      </w:r>
      <w:r>
        <w:rPr>
          <w:spacing w:val="18"/>
          <w:sz w:val="18"/>
        </w:rPr>
        <w:t xml:space="preserve"> </w:t>
      </w:r>
      <w:r>
        <w:rPr>
          <w:sz w:val="18"/>
        </w:rPr>
        <w:t>intended.</w:t>
      </w:r>
    </w:p>
    <w:p w14:paraId="1812FCB0" w14:textId="77777777" w:rsidR="00DE4ECC" w:rsidRDefault="00105BF9">
      <w:pPr>
        <w:pStyle w:val="BodyText"/>
        <w:spacing w:before="122" w:line="268" w:lineRule="auto"/>
        <w:ind w:left="2680" w:right="249"/>
        <w:jc w:val="both"/>
      </w:pPr>
      <w:r>
        <w:t>Purchasing manager may develop single or multiple sources for each required part. In buying</w:t>
      </w:r>
      <w:r>
        <w:rPr>
          <w:spacing w:val="1"/>
        </w:rPr>
        <w:t xml:space="preserve"> </w:t>
      </w:r>
      <w:r>
        <w:t>services, the processes are similar. However, as physical units are not exchanged between supplier</w:t>
      </w:r>
      <w:r>
        <w:rPr>
          <w:spacing w:val="1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customer,</w:t>
      </w:r>
      <w:r>
        <w:rPr>
          <w:spacing w:val="20"/>
        </w:rPr>
        <w:t xml:space="preserve"> </w:t>
      </w:r>
      <w:r>
        <w:t>these</w:t>
      </w:r>
      <w:r>
        <w:rPr>
          <w:spacing w:val="19"/>
        </w:rPr>
        <w:t xml:space="preserve"> </w:t>
      </w:r>
      <w:r>
        <w:t>transactions</w:t>
      </w:r>
      <w:r>
        <w:rPr>
          <w:spacing w:val="17"/>
        </w:rPr>
        <w:t xml:space="preserve"> </w:t>
      </w:r>
      <w:r>
        <w:t>can</w:t>
      </w:r>
      <w:r>
        <w:rPr>
          <w:spacing w:val="20"/>
        </w:rPr>
        <w:t xml:space="preserve"> </w:t>
      </w:r>
      <w:r>
        <w:t>sometimes</w:t>
      </w:r>
      <w:r>
        <w:rPr>
          <w:spacing w:val="20"/>
        </w:rPr>
        <w:t xml:space="preserve"> </w:t>
      </w:r>
      <w:r>
        <w:t>become</w:t>
      </w:r>
      <w:r>
        <w:rPr>
          <w:spacing w:val="19"/>
        </w:rPr>
        <w:t xml:space="preserve"> </w:t>
      </w:r>
      <w:r>
        <w:t>complex.</w:t>
      </w:r>
    </w:p>
    <w:p w14:paraId="2B74BB10" w14:textId="77777777" w:rsidR="00DE4ECC" w:rsidRDefault="00DE4ECC">
      <w:pPr>
        <w:pStyle w:val="BodyText"/>
        <w:spacing w:before="8"/>
      </w:pPr>
    </w:p>
    <w:p w14:paraId="38392776" w14:textId="77777777" w:rsidR="00DE4ECC" w:rsidRDefault="00105BF9" w:rsidP="00105BF9">
      <w:pPr>
        <w:pStyle w:val="Heading5"/>
        <w:numPr>
          <w:ilvl w:val="2"/>
          <w:numId w:val="106"/>
        </w:numPr>
        <w:tabs>
          <w:tab w:val="left" w:pos="3399"/>
          <w:tab w:val="left" w:pos="3400"/>
        </w:tabs>
        <w:spacing w:before="1"/>
        <w:ind w:left="3400"/>
        <w:jc w:val="left"/>
      </w:pPr>
      <w:r>
        <w:t>Developing</w:t>
      </w:r>
      <w:r>
        <w:rPr>
          <w:spacing w:val="44"/>
        </w:rPr>
        <w:t xml:space="preserve"> </w:t>
      </w:r>
      <w:proofErr w:type="gramStart"/>
      <w:r>
        <w:t>Criteria  for</w:t>
      </w:r>
      <w:proofErr w:type="gramEnd"/>
      <w:r>
        <w:rPr>
          <w:spacing w:val="45"/>
        </w:rPr>
        <w:t xml:space="preserve"> </w:t>
      </w:r>
      <w:r>
        <w:t>Supplier</w:t>
      </w:r>
      <w:r>
        <w:rPr>
          <w:spacing w:val="3"/>
        </w:rPr>
        <w:t xml:space="preserve"> </w:t>
      </w:r>
      <w:r>
        <w:t>Selection</w:t>
      </w:r>
    </w:p>
    <w:p w14:paraId="03AB9AC2" w14:textId="77777777" w:rsidR="00DE4ECC" w:rsidRDefault="00DE4ECC">
      <w:pPr>
        <w:pStyle w:val="BodyText"/>
        <w:spacing w:before="6"/>
        <w:rPr>
          <w:b/>
          <w:sz w:val="22"/>
        </w:rPr>
      </w:pPr>
    </w:p>
    <w:p w14:paraId="695CC37D" w14:textId="77777777" w:rsidR="00DE4ECC" w:rsidRDefault="00105BF9">
      <w:pPr>
        <w:pStyle w:val="BodyText"/>
        <w:spacing w:before="1" w:line="268" w:lineRule="auto"/>
        <w:ind w:left="2680" w:right="266"/>
        <w:jc w:val="both"/>
      </w:pPr>
      <w:r>
        <w:rPr>
          <w:w w:val="105"/>
        </w:rPr>
        <w:t>Three criteria most often considered by firms selecting new suppliers are price, quality, and</w:t>
      </w:r>
      <w:r>
        <w:rPr>
          <w:spacing w:val="1"/>
          <w:w w:val="105"/>
        </w:rPr>
        <w:t xml:space="preserve"> </w:t>
      </w:r>
      <w:r>
        <w:rPr>
          <w:w w:val="105"/>
        </w:rPr>
        <w:t>delivery.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costs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poor</w:t>
      </w:r>
      <w:r>
        <w:rPr>
          <w:spacing w:val="-6"/>
          <w:w w:val="105"/>
        </w:rPr>
        <w:t xml:space="preserve"> </w:t>
      </w:r>
      <w:r>
        <w:rPr>
          <w:w w:val="105"/>
        </w:rPr>
        <w:t>quality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high,</w:t>
      </w:r>
      <w:r>
        <w:rPr>
          <w:spacing w:val="-6"/>
          <w:w w:val="105"/>
        </w:rPr>
        <w:t xml:space="preserve"> </w:t>
      </w:r>
      <w:r>
        <w:rPr>
          <w:w w:val="105"/>
        </w:rPr>
        <w:t>particularly</w:t>
      </w:r>
      <w:r>
        <w:rPr>
          <w:spacing w:val="-6"/>
          <w:w w:val="105"/>
        </w:rPr>
        <w:t xml:space="preserve"> </w:t>
      </w:r>
      <w:r>
        <w:rPr>
          <w:w w:val="105"/>
        </w:rPr>
        <w:t>if</w:t>
      </w:r>
      <w:r>
        <w:rPr>
          <w:spacing w:val="-6"/>
          <w:w w:val="105"/>
        </w:rPr>
        <w:t xml:space="preserve"> </w:t>
      </w:r>
      <w:r>
        <w:rPr>
          <w:w w:val="105"/>
        </w:rPr>
        <w:t>defects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not</w:t>
      </w:r>
      <w:r>
        <w:rPr>
          <w:spacing w:val="-6"/>
          <w:w w:val="105"/>
        </w:rPr>
        <w:t xml:space="preserve"> </w:t>
      </w:r>
      <w:r>
        <w:rPr>
          <w:w w:val="105"/>
        </w:rPr>
        <w:t>detected</w:t>
      </w:r>
      <w:r>
        <w:rPr>
          <w:spacing w:val="-6"/>
          <w:w w:val="105"/>
        </w:rPr>
        <w:t xml:space="preserve"> </w:t>
      </w:r>
      <w:r>
        <w:rPr>
          <w:w w:val="105"/>
        </w:rPr>
        <w:t>until</w:t>
      </w:r>
      <w:r>
        <w:rPr>
          <w:spacing w:val="-5"/>
          <w:w w:val="105"/>
        </w:rPr>
        <w:t xml:space="preserve"> </w:t>
      </w:r>
      <w:r>
        <w:rPr>
          <w:w w:val="105"/>
        </w:rPr>
        <w:t>after</w:t>
      </w:r>
      <w:r>
        <w:rPr>
          <w:spacing w:val="-40"/>
          <w:w w:val="105"/>
        </w:rPr>
        <w:t xml:space="preserve"> </w:t>
      </w:r>
      <w:r>
        <w:rPr>
          <w:w w:val="105"/>
        </w:rPr>
        <w:t>consi</w:t>
      </w:r>
      <w:r>
        <w:rPr>
          <w:w w:val="105"/>
        </w:rPr>
        <w:t>derable value has been added by subsequent operations. Shorter lead times and on-time</w:t>
      </w:r>
      <w:r>
        <w:rPr>
          <w:spacing w:val="1"/>
          <w:w w:val="105"/>
        </w:rPr>
        <w:t xml:space="preserve"> </w:t>
      </w:r>
      <w:r>
        <w:rPr>
          <w:w w:val="105"/>
        </w:rPr>
        <w:t>delivery</w:t>
      </w:r>
      <w:r>
        <w:rPr>
          <w:spacing w:val="11"/>
          <w:w w:val="105"/>
        </w:rPr>
        <w:t xml:space="preserve"> </w:t>
      </w:r>
      <w:r>
        <w:rPr>
          <w:w w:val="105"/>
        </w:rPr>
        <w:t>help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buying</w:t>
      </w:r>
      <w:r>
        <w:rPr>
          <w:spacing w:val="11"/>
          <w:w w:val="105"/>
        </w:rPr>
        <w:t xml:space="preserve"> </w:t>
      </w:r>
      <w:r>
        <w:rPr>
          <w:w w:val="105"/>
        </w:rPr>
        <w:t>firm</w:t>
      </w:r>
      <w:r>
        <w:rPr>
          <w:spacing w:val="11"/>
          <w:w w:val="105"/>
        </w:rPr>
        <w:t xml:space="preserve"> </w:t>
      </w:r>
      <w:r>
        <w:rPr>
          <w:w w:val="105"/>
        </w:rPr>
        <w:t>maintain</w:t>
      </w:r>
      <w:r>
        <w:rPr>
          <w:spacing w:val="9"/>
          <w:w w:val="105"/>
        </w:rPr>
        <w:t xml:space="preserve"> </w:t>
      </w:r>
      <w:r>
        <w:rPr>
          <w:w w:val="105"/>
        </w:rPr>
        <w:t>acceptable</w:t>
      </w:r>
      <w:r>
        <w:rPr>
          <w:spacing w:val="11"/>
          <w:w w:val="105"/>
        </w:rPr>
        <w:t xml:space="preserve"> </w:t>
      </w:r>
      <w:r>
        <w:rPr>
          <w:w w:val="105"/>
        </w:rPr>
        <w:t>customer</w:t>
      </w:r>
      <w:r>
        <w:rPr>
          <w:spacing w:val="12"/>
          <w:w w:val="105"/>
        </w:rPr>
        <w:t xml:space="preserve"> </w:t>
      </w:r>
      <w:r>
        <w:rPr>
          <w:w w:val="105"/>
        </w:rPr>
        <w:t>service</w:t>
      </w:r>
      <w:r>
        <w:rPr>
          <w:spacing w:val="11"/>
          <w:w w:val="105"/>
        </w:rPr>
        <w:t xml:space="preserve"> </w:t>
      </w:r>
      <w:r>
        <w:rPr>
          <w:w w:val="105"/>
        </w:rPr>
        <w:t>with</w:t>
      </w:r>
      <w:r>
        <w:rPr>
          <w:spacing w:val="9"/>
          <w:w w:val="105"/>
        </w:rPr>
        <w:t xml:space="preserve"> </w:t>
      </w:r>
      <w:r>
        <w:rPr>
          <w:w w:val="105"/>
        </w:rPr>
        <w:t>fewer</w:t>
      </w:r>
      <w:r>
        <w:rPr>
          <w:spacing w:val="11"/>
          <w:w w:val="105"/>
        </w:rPr>
        <w:t xml:space="preserve"> </w:t>
      </w:r>
      <w:r>
        <w:rPr>
          <w:w w:val="105"/>
        </w:rPr>
        <w:t>inventories.</w:t>
      </w:r>
    </w:p>
    <w:p w14:paraId="26C48966" w14:textId="77777777" w:rsidR="00DE4ECC" w:rsidRDefault="00105BF9">
      <w:pPr>
        <w:pStyle w:val="BodyText"/>
        <w:spacing w:before="120" w:line="268" w:lineRule="auto"/>
        <w:ind w:left="2680" w:right="257"/>
        <w:jc w:val="both"/>
      </w:pP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fourth</w:t>
      </w:r>
      <w:r>
        <w:rPr>
          <w:spacing w:val="-7"/>
          <w:w w:val="105"/>
        </w:rPr>
        <w:t xml:space="preserve"> </w:t>
      </w:r>
      <w:r>
        <w:rPr>
          <w:w w:val="105"/>
        </w:rPr>
        <w:t>criterion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becoming</w:t>
      </w:r>
      <w:r>
        <w:rPr>
          <w:spacing w:val="-7"/>
          <w:w w:val="105"/>
        </w:rPr>
        <w:t xml:space="preserve"> </w:t>
      </w:r>
      <w:r>
        <w:rPr>
          <w:w w:val="105"/>
        </w:rPr>
        <w:t>very</w:t>
      </w:r>
      <w:r>
        <w:rPr>
          <w:spacing w:val="-8"/>
          <w:w w:val="105"/>
        </w:rPr>
        <w:t xml:space="preserve"> </w:t>
      </w:r>
      <w:r>
        <w:rPr>
          <w:w w:val="105"/>
        </w:rPr>
        <w:t>important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selection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suppliers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environmental</w:t>
      </w:r>
      <w:r>
        <w:rPr>
          <w:spacing w:val="-39"/>
          <w:w w:val="105"/>
        </w:rPr>
        <w:t xml:space="preserve"> </w:t>
      </w:r>
      <w:r>
        <w:rPr>
          <w:w w:val="105"/>
        </w:rPr>
        <w:t>impact. This involves identifying, assessing, and managing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the </w:t>
      </w:r>
      <w:proofErr w:type="gramStart"/>
      <w:r>
        <w:rPr>
          <w:w w:val="105"/>
        </w:rPr>
        <w:t>flow  of</w:t>
      </w:r>
      <w:proofErr w:type="gramEnd"/>
      <w:r>
        <w:rPr>
          <w:w w:val="105"/>
        </w:rPr>
        <w:t xml:space="preserve"> environmental waste</w:t>
      </w:r>
      <w:r>
        <w:rPr>
          <w:spacing w:val="1"/>
          <w:w w:val="105"/>
        </w:rPr>
        <w:t xml:space="preserve"> </w:t>
      </w:r>
      <w:r>
        <w:rPr>
          <w:w w:val="105"/>
        </w:rPr>
        <w:t>and finding ways to reduce it. In the not-too-distant future, suppliers who are environmentally</w:t>
      </w:r>
      <w:r>
        <w:rPr>
          <w:spacing w:val="-39"/>
          <w:w w:val="105"/>
        </w:rPr>
        <w:t xml:space="preserve"> </w:t>
      </w:r>
      <w:r>
        <w:rPr>
          <w:w w:val="105"/>
        </w:rPr>
        <w:t>conscious when designing and manufacturin</w:t>
      </w:r>
      <w:r>
        <w:rPr>
          <w:w w:val="105"/>
        </w:rPr>
        <w:t>g their products will find this the most important</w:t>
      </w:r>
      <w:r>
        <w:rPr>
          <w:spacing w:val="1"/>
          <w:w w:val="105"/>
        </w:rPr>
        <w:t xml:space="preserve"> </w:t>
      </w:r>
      <w:r>
        <w:rPr>
          <w:w w:val="105"/>
        </w:rPr>
        <w:t>criterion</w:t>
      </w:r>
      <w:r>
        <w:rPr>
          <w:spacing w:val="16"/>
          <w:w w:val="105"/>
        </w:rPr>
        <w:t xml:space="preserve"> </w:t>
      </w:r>
      <w:r>
        <w:rPr>
          <w:w w:val="105"/>
        </w:rPr>
        <w:t>in</w:t>
      </w:r>
      <w:r>
        <w:rPr>
          <w:spacing w:val="19"/>
          <w:w w:val="105"/>
        </w:rPr>
        <w:t xml:space="preserve"> </w:t>
      </w:r>
      <w:r>
        <w:rPr>
          <w:w w:val="105"/>
        </w:rPr>
        <w:t>their</w:t>
      </w:r>
      <w:r>
        <w:rPr>
          <w:spacing w:val="17"/>
          <w:w w:val="105"/>
        </w:rPr>
        <w:t xml:space="preserve"> </w:t>
      </w:r>
      <w:r>
        <w:rPr>
          <w:w w:val="105"/>
        </w:rPr>
        <w:t>selection</w:t>
      </w:r>
      <w:r>
        <w:rPr>
          <w:spacing w:val="19"/>
          <w:w w:val="105"/>
        </w:rPr>
        <w:t xml:space="preserve"> </w:t>
      </w:r>
      <w:r>
        <w:rPr>
          <w:w w:val="105"/>
        </w:rPr>
        <w:t>as</w:t>
      </w:r>
      <w:r>
        <w:rPr>
          <w:spacing w:val="17"/>
          <w:w w:val="105"/>
        </w:rPr>
        <w:t xml:space="preserve"> </w:t>
      </w:r>
      <w:r>
        <w:rPr>
          <w:w w:val="105"/>
        </w:rPr>
        <w:t>suppliers.</w:t>
      </w:r>
    </w:p>
    <w:p w14:paraId="5CD7D29D" w14:textId="77777777" w:rsidR="00DE4ECC" w:rsidRDefault="00DE4ECC">
      <w:pPr>
        <w:pStyle w:val="BodyText"/>
        <w:spacing w:before="6"/>
      </w:pPr>
    </w:p>
    <w:p w14:paraId="5EB7B297" w14:textId="77777777" w:rsidR="00DE4ECC" w:rsidRDefault="00105BF9" w:rsidP="00105BF9">
      <w:pPr>
        <w:pStyle w:val="Heading5"/>
        <w:numPr>
          <w:ilvl w:val="2"/>
          <w:numId w:val="106"/>
        </w:numPr>
        <w:tabs>
          <w:tab w:val="left" w:pos="3399"/>
          <w:tab w:val="left" w:pos="3400"/>
        </w:tabs>
        <w:spacing w:before="1"/>
        <w:ind w:left="3400"/>
        <w:jc w:val="left"/>
      </w:pPr>
      <w:r>
        <w:rPr>
          <w:w w:val="105"/>
        </w:rPr>
        <w:t>Classifying</w:t>
      </w:r>
      <w:r>
        <w:rPr>
          <w:spacing w:val="33"/>
          <w:w w:val="105"/>
        </w:rPr>
        <w:t xml:space="preserve"> </w:t>
      </w:r>
      <w:r>
        <w:rPr>
          <w:w w:val="105"/>
        </w:rPr>
        <w:t>Suppliers</w:t>
      </w:r>
    </w:p>
    <w:p w14:paraId="484B37BA" w14:textId="77777777" w:rsidR="00DE4ECC" w:rsidRDefault="00DE4ECC">
      <w:pPr>
        <w:pStyle w:val="BodyText"/>
        <w:spacing w:before="6"/>
        <w:rPr>
          <w:b/>
          <w:sz w:val="22"/>
        </w:rPr>
      </w:pPr>
    </w:p>
    <w:p w14:paraId="08A5B17E" w14:textId="77777777" w:rsidR="00DE4ECC" w:rsidRDefault="00105BF9">
      <w:pPr>
        <w:pStyle w:val="BodyText"/>
        <w:spacing w:before="1" w:line="266" w:lineRule="auto"/>
        <w:ind w:left="2680" w:right="250"/>
        <w:jc w:val="both"/>
      </w:pPr>
      <w:r>
        <w:rPr>
          <w:w w:val="105"/>
        </w:rPr>
        <w:t>Many organizations design formal programs to certify suppliers. With supplier certification, a</w:t>
      </w:r>
      <w:r>
        <w:rPr>
          <w:spacing w:val="1"/>
          <w:w w:val="105"/>
        </w:rPr>
        <w:t xml:space="preserve"> </w:t>
      </w:r>
      <w:r>
        <w:t>supplier must be able to meet specific crit</w:t>
      </w:r>
      <w:r>
        <w:t>eria. In many cases, a supplier has to receive certification</w:t>
      </w:r>
      <w:r>
        <w:rPr>
          <w:spacing w:val="1"/>
        </w:rPr>
        <w:t xml:space="preserve"> </w:t>
      </w:r>
      <w:r>
        <w:rPr>
          <w:w w:val="105"/>
        </w:rPr>
        <w:t>before</w:t>
      </w:r>
      <w:r>
        <w:rPr>
          <w:spacing w:val="10"/>
          <w:w w:val="105"/>
        </w:rPr>
        <w:t xml:space="preserve"> </w:t>
      </w:r>
      <w:r>
        <w:rPr>
          <w:w w:val="105"/>
        </w:rPr>
        <w:t>it</w:t>
      </w:r>
      <w:r>
        <w:rPr>
          <w:spacing w:val="10"/>
          <w:w w:val="105"/>
        </w:rPr>
        <w:t xml:space="preserve"> </w:t>
      </w:r>
      <w:r>
        <w:rPr>
          <w:w w:val="105"/>
        </w:rPr>
        <w:t>can</w:t>
      </w:r>
      <w:r>
        <w:rPr>
          <w:spacing w:val="10"/>
          <w:w w:val="105"/>
        </w:rPr>
        <w:t xml:space="preserve"> </w:t>
      </w:r>
      <w:r>
        <w:rPr>
          <w:w w:val="105"/>
        </w:rPr>
        <w:t>ship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first</w:t>
      </w:r>
      <w:r>
        <w:rPr>
          <w:spacing w:val="10"/>
          <w:w w:val="105"/>
        </w:rPr>
        <w:t xml:space="preserve"> </w:t>
      </w:r>
      <w:r>
        <w:rPr>
          <w:w w:val="105"/>
        </w:rPr>
        <w:t>part.</w:t>
      </w:r>
    </w:p>
    <w:p w14:paraId="5796D6DC" w14:textId="77777777" w:rsidR="00DE4ECC" w:rsidRDefault="00105BF9">
      <w:pPr>
        <w:pStyle w:val="BodyText"/>
        <w:spacing w:before="120" w:line="266" w:lineRule="auto"/>
        <w:ind w:left="2680" w:right="260"/>
        <w:jc w:val="both"/>
      </w:pPr>
      <w:r>
        <w:rPr>
          <w:w w:val="105"/>
        </w:rPr>
        <w:t>Supplier certification typically involves site visits of a cross-functional team from the buying</w:t>
      </w:r>
      <w:r>
        <w:rPr>
          <w:spacing w:val="1"/>
          <w:w w:val="105"/>
        </w:rPr>
        <w:t xml:space="preserve"> </w:t>
      </w:r>
      <w:r>
        <w:rPr>
          <w:w w:val="105"/>
        </w:rPr>
        <w:t>firm who do an in-depth evaluation of the supplier’s capability to meet cost, quality, delivery,</w:t>
      </w:r>
      <w:r>
        <w:rPr>
          <w:spacing w:val="1"/>
          <w:w w:val="105"/>
        </w:rPr>
        <w:t xml:space="preserve"> </w:t>
      </w:r>
      <w:r>
        <w:rPr>
          <w:w w:val="105"/>
        </w:rPr>
        <w:t>and flexibility targets from process and information system pe</w:t>
      </w:r>
      <w:r>
        <w:rPr>
          <w:w w:val="105"/>
        </w:rPr>
        <w:t>rspectives. Aspects of producing</w:t>
      </w:r>
      <w:r>
        <w:rPr>
          <w:spacing w:val="-39"/>
          <w:w w:val="10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materials</w:t>
      </w:r>
      <w:r>
        <w:rPr>
          <w:spacing w:val="14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t>services</w:t>
      </w:r>
      <w:r>
        <w:rPr>
          <w:spacing w:val="14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explored</w:t>
      </w:r>
      <w:r>
        <w:rPr>
          <w:spacing w:val="13"/>
        </w:rPr>
        <w:t xml:space="preserve"> </w:t>
      </w:r>
      <w:r>
        <w:t>through</w:t>
      </w:r>
      <w:r>
        <w:rPr>
          <w:spacing w:val="14"/>
        </w:rPr>
        <w:t xml:space="preserve"> </w:t>
      </w:r>
      <w:r>
        <w:t>observation</w:t>
      </w:r>
      <w:r>
        <w:rPr>
          <w:spacing w:val="14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processes</w:t>
      </w:r>
      <w:r>
        <w:rPr>
          <w:spacing w:val="14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action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review</w:t>
      </w:r>
      <w:r>
        <w:rPr>
          <w:spacing w:val="1"/>
        </w:rPr>
        <w:t xml:space="preserve"> </w:t>
      </w:r>
      <w:r>
        <w:rPr>
          <w:w w:val="105"/>
        </w:rPr>
        <w:t>of</w:t>
      </w:r>
      <w:r>
        <w:rPr>
          <w:spacing w:val="27"/>
          <w:w w:val="105"/>
        </w:rPr>
        <w:t xml:space="preserve"> </w:t>
      </w:r>
      <w:r>
        <w:rPr>
          <w:w w:val="105"/>
        </w:rPr>
        <w:t>documentation.</w:t>
      </w:r>
    </w:p>
    <w:p w14:paraId="50BD9694" w14:textId="77777777" w:rsidR="00DE4ECC" w:rsidRDefault="00105BF9">
      <w:pPr>
        <w:pStyle w:val="BodyText"/>
        <w:spacing w:before="118" w:line="266" w:lineRule="auto"/>
        <w:ind w:left="2680" w:right="248"/>
        <w:jc w:val="both"/>
      </w:pPr>
      <w:r>
        <w:t>ISO</w:t>
      </w:r>
      <w:r>
        <w:rPr>
          <w:spacing w:val="1"/>
        </w:rPr>
        <w:t xml:space="preserve"> </w:t>
      </w:r>
      <w:r>
        <w:t>(International</w:t>
      </w:r>
      <w:r>
        <w:rPr>
          <w:spacing w:val="1"/>
        </w:rPr>
        <w:t xml:space="preserve"> </w:t>
      </w:r>
      <w:r>
        <w:t>Standards</w:t>
      </w:r>
      <w:r>
        <w:rPr>
          <w:spacing w:val="1"/>
        </w:rPr>
        <w:t xml:space="preserve"> </w:t>
      </w:r>
      <w:r>
        <w:t>Organization)</w:t>
      </w:r>
      <w:r>
        <w:rPr>
          <w:spacing w:val="1"/>
        </w:rPr>
        <w:t xml:space="preserve"> </w:t>
      </w:r>
      <w:r>
        <w:t>9000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standards</w:t>
      </w:r>
      <w:r>
        <w:rPr>
          <w:spacing w:val="39"/>
        </w:rPr>
        <w:t xml:space="preserve"> </w:t>
      </w:r>
      <w:r>
        <w:t>that</w:t>
      </w:r>
      <w:r>
        <w:rPr>
          <w:spacing w:val="40"/>
        </w:rPr>
        <w:t xml:space="preserve"> </w:t>
      </w:r>
      <w:r>
        <w:t>suppliers</w:t>
      </w:r>
      <w:r>
        <w:rPr>
          <w:spacing w:val="39"/>
        </w:rPr>
        <w:t xml:space="preserve"> </w:t>
      </w:r>
      <w:r>
        <w:t>need</w:t>
      </w:r>
      <w:r>
        <w:rPr>
          <w:spacing w:val="4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satisfy to comp</w:t>
      </w:r>
      <w:r>
        <w:t>ete in the global marketplace. Certification programs can be established under a</w:t>
      </w:r>
      <w:r>
        <w:rPr>
          <w:spacing w:val="1"/>
        </w:rPr>
        <w:t xml:space="preserve"> </w:t>
      </w:r>
      <w:r>
        <w:t>variety of circumstances. Where a supplier is the sole source for the part, certification should be</w:t>
      </w:r>
      <w:r>
        <w:rPr>
          <w:spacing w:val="1"/>
        </w:rPr>
        <w:t xml:space="preserve"> </w:t>
      </w:r>
      <w:r>
        <w:t>mandatory, and a close and cooperative working relationship needs to exist between the customer</w:t>
      </w:r>
      <w:r>
        <w:rPr>
          <w:spacing w:val="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its</w:t>
      </w:r>
      <w:r>
        <w:rPr>
          <w:spacing w:val="10"/>
        </w:rPr>
        <w:t xml:space="preserve"> </w:t>
      </w:r>
      <w:r>
        <w:t>supplier.</w:t>
      </w:r>
    </w:p>
    <w:p w14:paraId="144691BF" w14:textId="77777777" w:rsidR="00DE4ECC" w:rsidRDefault="00105BF9">
      <w:pPr>
        <w:pStyle w:val="BodyText"/>
        <w:spacing w:before="120" w:line="266" w:lineRule="auto"/>
        <w:ind w:left="2680" w:right="262"/>
        <w:jc w:val="both"/>
      </w:pPr>
      <w:r>
        <w:rPr>
          <w:w w:val="105"/>
        </w:rPr>
        <w:t>Whether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not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spacing w:val="-6"/>
          <w:w w:val="105"/>
        </w:rPr>
        <w:t xml:space="preserve"> </w:t>
      </w:r>
      <w:r>
        <w:rPr>
          <w:w w:val="105"/>
        </w:rPr>
        <w:t>organization</w:t>
      </w:r>
      <w:r>
        <w:rPr>
          <w:spacing w:val="-8"/>
          <w:w w:val="105"/>
        </w:rPr>
        <w:t xml:space="preserve"> </w:t>
      </w:r>
      <w:r>
        <w:rPr>
          <w:w w:val="105"/>
        </w:rPr>
        <w:t>has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certification</w:t>
      </w:r>
      <w:r>
        <w:rPr>
          <w:spacing w:val="-8"/>
          <w:w w:val="105"/>
        </w:rPr>
        <w:t xml:space="preserve"> </w:t>
      </w:r>
      <w:r>
        <w:rPr>
          <w:w w:val="105"/>
        </w:rPr>
        <w:t>program,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supplier’s</w:t>
      </w:r>
      <w:r>
        <w:rPr>
          <w:spacing w:val="-7"/>
          <w:w w:val="105"/>
        </w:rPr>
        <w:t xml:space="preserve"> </w:t>
      </w:r>
      <w:r>
        <w:rPr>
          <w:w w:val="105"/>
        </w:rPr>
        <w:t>performance</w:t>
      </w:r>
      <w:r>
        <w:rPr>
          <w:spacing w:val="-8"/>
          <w:w w:val="105"/>
        </w:rPr>
        <w:t xml:space="preserve"> </w:t>
      </w:r>
      <w:r>
        <w:rPr>
          <w:w w:val="105"/>
        </w:rPr>
        <w:t>should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 xml:space="preserve"> </w:t>
      </w:r>
      <w:r>
        <w:rPr>
          <w:w w:val="105"/>
        </w:rPr>
        <w:t>monitored regularly. The performance review should be held with the supplier and, if possible,</w:t>
      </w:r>
      <w:r>
        <w:rPr>
          <w:spacing w:val="-40"/>
          <w:w w:val="105"/>
        </w:rPr>
        <w:t xml:space="preserve"> </w:t>
      </w:r>
      <w:r>
        <w:rPr>
          <w:w w:val="105"/>
        </w:rPr>
        <w:t>supplemented by notifying the supplier every time there is a violation of the criteria so that</w:t>
      </w:r>
      <w:r>
        <w:rPr>
          <w:spacing w:val="1"/>
          <w:w w:val="105"/>
        </w:rPr>
        <w:t xml:space="preserve"> </w:t>
      </w:r>
      <w:r>
        <w:rPr>
          <w:w w:val="105"/>
        </w:rPr>
        <w:t>corrective</w:t>
      </w:r>
      <w:r>
        <w:rPr>
          <w:spacing w:val="15"/>
          <w:w w:val="105"/>
        </w:rPr>
        <w:t xml:space="preserve"> </w:t>
      </w:r>
      <w:r>
        <w:rPr>
          <w:w w:val="105"/>
        </w:rPr>
        <w:t>action</w:t>
      </w:r>
      <w:r>
        <w:rPr>
          <w:spacing w:val="12"/>
          <w:w w:val="105"/>
        </w:rPr>
        <w:t xml:space="preserve"> </w:t>
      </w:r>
      <w:r>
        <w:rPr>
          <w:w w:val="105"/>
        </w:rPr>
        <w:t>can</w:t>
      </w:r>
      <w:r>
        <w:rPr>
          <w:spacing w:val="15"/>
          <w:w w:val="105"/>
        </w:rPr>
        <w:t xml:space="preserve"> </w:t>
      </w:r>
      <w:r>
        <w:rPr>
          <w:w w:val="105"/>
        </w:rPr>
        <w:t>be</w:t>
      </w:r>
      <w:r>
        <w:rPr>
          <w:spacing w:val="14"/>
          <w:w w:val="105"/>
        </w:rPr>
        <w:t xml:space="preserve"> </w:t>
      </w:r>
      <w:r>
        <w:rPr>
          <w:w w:val="105"/>
        </w:rPr>
        <w:t>taken.</w:t>
      </w:r>
    </w:p>
    <w:p w14:paraId="72520807" w14:textId="77777777" w:rsidR="00DE4ECC" w:rsidRDefault="00105BF9">
      <w:pPr>
        <w:pStyle w:val="BodyText"/>
        <w:spacing w:before="119" w:line="264" w:lineRule="auto"/>
        <w:ind w:left="2680" w:right="267"/>
        <w:jc w:val="both"/>
      </w:pPr>
      <w:r>
        <w:rPr>
          <w:w w:val="105"/>
        </w:rPr>
        <w:t>Another reason for informing suppl</w:t>
      </w:r>
      <w:r>
        <w:rPr>
          <w:w w:val="105"/>
        </w:rPr>
        <w:t xml:space="preserve">iers about mistakes is that the </w:t>
      </w:r>
      <w:proofErr w:type="spellStart"/>
      <w:r>
        <w:rPr>
          <w:w w:val="105"/>
        </w:rPr>
        <w:t>importances</w:t>
      </w:r>
      <w:proofErr w:type="spellEnd"/>
      <w:r>
        <w:rPr>
          <w:w w:val="105"/>
        </w:rPr>
        <w:t xml:space="preserve"> of product</w:t>
      </w:r>
      <w:r>
        <w:rPr>
          <w:spacing w:val="1"/>
          <w:w w:val="105"/>
        </w:rPr>
        <w:t xml:space="preserve"> </w:t>
      </w:r>
      <w:r>
        <w:rPr>
          <w:w w:val="105"/>
        </w:rPr>
        <w:t>quality</w:t>
      </w:r>
      <w:r>
        <w:rPr>
          <w:spacing w:val="9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delivery</w:t>
      </w:r>
      <w:r>
        <w:rPr>
          <w:spacing w:val="9"/>
          <w:w w:val="105"/>
        </w:rPr>
        <w:t xml:space="preserve"> </w:t>
      </w:r>
      <w:r>
        <w:rPr>
          <w:w w:val="105"/>
        </w:rPr>
        <w:t>date</w:t>
      </w:r>
      <w:r>
        <w:rPr>
          <w:spacing w:val="12"/>
          <w:w w:val="105"/>
        </w:rPr>
        <w:t xml:space="preserve"> </w:t>
      </w:r>
      <w:r>
        <w:rPr>
          <w:w w:val="105"/>
        </w:rPr>
        <w:t>requirements</w:t>
      </w:r>
      <w:r>
        <w:rPr>
          <w:spacing w:val="10"/>
          <w:w w:val="105"/>
        </w:rPr>
        <w:t xml:space="preserve"> </w:t>
      </w:r>
      <w:r>
        <w:rPr>
          <w:w w:val="105"/>
        </w:rPr>
        <w:t>are</w:t>
      </w:r>
      <w:r>
        <w:rPr>
          <w:spacing w:val="11"/>
          <w:w w:val="105"/>
        </w:rPr>
        <w:t xml:space="preserve"> </w:t>
      </w:r>
      <w:r>
        <w:rPr>
          <w:w w:val="105"/>
        </w:rPr>
        <w:t>reinforced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mind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supplier.</w:t>
      </w:r>
    </w:p>
    <w:p w14:paraId="500AE4DC" w14:textId="77777777" w:rsidR="00DE4ECC" w:rsidRDefault="00DE4ECC">
      <w:pPr>
        <w:spacing w:line="264" w:lineRule="auto"/>
        <w:jc w:val="both"/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4CFAB08D" w14:textId="77777777" w:rsidR="00DE4ECC" w:rsidRDefault="00DE4ECC">
      <w:pPr>
        <w:pStyle w:val="BodyText"/>
        <w:rPr>
          <w:sz w:val="20"/>
        </w:rPr>
      </w:pPr>
    </w:p>
    <w:p w14:paraId="4853E8E3" w14:textId="77777777" w:rsidR="00DE4ECC" w:rsidRDefault="00DE4ECC">
      <w:pPr>
        <w:pStyle w:val="BodyText"/>
        <w:rPr>
          <w:sz w:val="20"/>
        </w:rPr>
      </w:pPr>
    </w:p>
    <w:p w14:paraId="561A3A3C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4738ED9B" w14:textId="77777777" w:rsidR="00DE4ECC" w:rsidRDefault="00105BF9" w:rsidP="00105BF9">
      <w:pPr>
        <w:pStyle w:val="Heading5"/>
        <w:numPr>
          <w:ilvl w:val="2"/>
          <w:numId w:val="106"/>
        </w:numPr>
        <w:tabs>
          <w:tab w:val="left" w:pos="955"/>
        </w:tabs>
        <w:spacing w:before="217"/>
        <w:ind w:hanging="721"/>
        <w:jc w:val="both"/>
      </w:pPr>
      <w:r>
        <w:t>Evaluating</w:t>
      </w:r>
      <w:r>
        <w:rPr>
          <w:spacing w:val="36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Make</w:t>
      </w:r>
      <w:r>
        <w:rPr>
          <w:spacing w:val="36"/>
        </w:rPr>
        <w:t xml:space="preserve"> </w:t>
      </w:r>
      <w:r>
        <w:t>or</w:t>
      </w:r>
      <w:r>
        <w:rPr>
          <w:spacing w:val="39"/>
        </w:rPr>
        <w:t xml:space="preserve"> </w:t>
      </w:r>
      <w:r>
        <w:t>Buy</w:t>
      </w:r>
      <w:r>
        <w:rPr>
          <w:spacing w:val="36"/>
        </w:rPr>
        <w:t xml:space="preserve"> </w:t>
      </w:r>
      <w:r>
        <w:t>Decision</w:t>
      </w:r>
    </w:p>
    <w:p w14:paraId="6E003D08" w14:textId="77777777" w:rsidR="00DE4ECC" w:rsidRDefault="00DE4ECC">
      <w:pPr>
        <w:pStyle w:val="BodyText"/>
        <w:rPr>
          <w:b/>
          <w:sz w:val="23"/>
        </w:rPr>
      </w:pPr>
    </w:p>
    <w:p w14:paraId="1A324110" w14:textId="77777777" w:rsidR="00DE4ECC" w:rsidRDefault="00105BF9">
      <w:pPr>
        <w:pStyle w:val="BodyText"/>
        <w:spacing w:line="273" w:lineRule="auto"/>
        <w:ind w:left="234" w:right="38"/>
        <w:jc w:val="both"/>
      </w:pPr>
      <w:r>
        <w:rPr>
          <w:w w:val="105"/>
        </w:rPr>
        <w:t>In the build-up of a product or service, there are some parts that the organization will create</w:t>
      </w:r>
      <w:r>
        <w:rPr>
          <w:spacing w:val="1"/>
          <w:w w:val="105"/>
        </w:rPr>
        <w:t xml:space="preserve"> </w:t>
      </w:r>
      <w:r>
        <w:rPr>
          <w:w w:val="105"/>
        </w:rPr>
        <w:t>internally, some parts it may have no option but to purchase from outside, the other remaining</w:t>
      </w:r>
      <w:r>
        <w:rPr>
          <w:spacing w:val="-40"/>
          <w:w w:val="105"/>
        </w:rPr>
        <w:t xml:space="preserve"> </w:t>
      </w:r>
      <w:r>
        <w:rPr>
          <w:w w:val="105"/>
        </w:rPr>
        <w:t>parts</w:t>
      </w:r>
      <w:r>
        <w:rPr>
          <w:spacing w:val="-9"/>
          <w:w w:val="105"/>
        </w:rPr>
        <w:t xml:space="preserve"> </w:t>
      </w:r>
      <w:r>
        <w:rPr>
          <w:w w:val="105"/>
        </w:rPr>
        <w:t>can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either</w:t>
      </w:r>
      <w:r>
        <w:rPr>
          <w:spacing w:val="-8"/>
          <w:w w:val="105"/>
        </w:rPr>
        <w:t xml:space="preserve"> </w:t>
      </w:r>
      <w:r>
        <w:rPr>
          <w:w w:val="105"/>
        </w:rPr>
        <w:t>made</w:t>
      </w:r>
      <w:r>
        <w:rPr>
          <w:spacing w:val="-8"/>
          <w:w w:val="105"/>
        </w:rPr>
        <w:t xml:space="preserve"> </w:t>
      </w:r>
      <w:r>
        <w:rPr>
          <w:w w:val="105"/>
        </w:rPr>
        <w:t>internally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purchased</w:t>
      </w:r>
      <w:r>
        <w:rPr>
          <w:spacing w:val="-8"/>
          <w:w w:val="105"/>
        </w:rPr>
        <w:t xml:space="preserve"> </w:t>
      </w:r>
      <w:r>
        <w:rPr>
          <w:w w:val="105"/>
        </w:rPr>
        <w:t>from</w:t>
      </w:r>
      <w:r>
        <w:rPr>
          <w:spacing w:val="-8"/>
          <w:w w:val="105"/>
        </w:rPr>
        <w:t xml:space="preserve"> </w:t>
      </w:r>
      <w:r>
        <w:rPr>
          <w:w w:val="105"/>
        </w:rPr>
        <w:t>suppliers.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decide</w:t>
      </w:r>
      <w:r>
        <w:rPr>
          <w:spacing w:val="-8"/>
          <w:w w:val="105"/>
        </w:rPr>
        <w:t xml:space="preserve"> </w:t>
      </w:r>
      <w:r>
        <w:rPr>
          <w:w w:val="105"/>
        </w:rPr>
        <w:t>whether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service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40"/>
          <w:w w:val="105"/>
        </w:rPr>
        <w:t xml:space="preserve"> </w:t>
      </w:r>
      <w:r>
        <w:rPr>
          <w:w w:val="105"/>
        </w:rPr>
        <w:t>good should be provided from inside the organization or it is to be purchased from suppliers,</w:t>
      </w:r>
      <w:r>
        <w:rPr>
          <w:spacing w:val="1"/>
          <w:w w:val="105"/>
        </w:rPr>
        <w:t xml:space="preserve"> </w:t>
      </w:r>
      <w:r>
        <w:rPr>
          <w:w w:val="105"/>
        </w:rPr>
        <w:t>management</w:t>
      </w:r>
      <w:r>
        <w:rPr>
          <w:spacing w:val="19"/>
          <w:w w:val="105"/>
        </w:rPr>
        <w:t xml:space="preserve"> </w:t>
      </w:r>
      <w:r>
        <w:rPr>
          <w:w w:val="105"/>
        </w:rPr>
        <w:t>must</w:t>
      </w:r>
      <w:r>
        <w:rPr>
          <w:spacing w:val="20"/>
          <w:w w:val="105"/>
        </w:rPr>
        <w:t xml:space="preserve"> </w:t>
      </w:r>
      <w:r>
        <w:rPr>
          <w:w w:val="105"/>
        </w:rPr>
        <w:t>ask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following</w:t>
      </w:r>
      <w:r>
        <w:rPr>
          <w:spacing w:val="20"/>
          <w:w w:val="105"/>
        </w:rPr>
        <w:t xml:space="preserve"> </w:t>
      </w:r>
      <w:r>
        <w:rPr>
          <w:w w:val="105"/>
        </w:rPr>
        <w:t>questions:</w:t>
      </w:r>
    </w:p>
    <w:p w14:paraId="14F6BEAF" w14:textId="77777777" w:rsidR="00DE4ECC" w:rsidRDefault="00105BF9" w:rsidP="00105BF9">
      <w:pPr>
        <w:pStyle w:val="ListParagraph"/>
        <w:numPr>
          <w:ilvl w:val="0"/>
          <w:numId w:val="105"/>
        </w:numPr>
        <w:tabs>
          <w:tab w:val="left" w:pos="715"/>
        </w:tabs>
        <w:spacing w:before="117"/>
        <w:ind w:hanging="481"/>
        <w:jc w:val="both"/>
        <w:rPr>
          <w:sz w:val="18"/>
        </w:rPr>
      </w:pPr>
      <w:r>
        <w:rPr>
          <w:sz w:val="18"/>
        </w:rPr>
        <w:t>Who</w:t>
      </w:r>
      <w:r>
        <w:rPr>
          <w:spacing w:val="24"/>
          <w:sz w:val="18"/>
        </w:rPr>
        <w:t xml:space="preserve"> </w:t>
      </w:r>
      <w:r>
        <w:rPr>
          <w:sz w:val="18"/>
        </w:rPr>
        <w:t>has</w:t>
      </w:r>
      <w:r>
        <w:rPr>
          <w:spacing w:val="27"/>
          <w:sz w:val="18"/>
        </w:rPr>
        <w:t xml:space="preserve"> </w:t>
      </w:r>
      <w:r>
        <w:rPr>
          <w:sz w:val="18"/>
        </w:rPr>
        <w:t>the</w:t>
      </w:r>
      <w:r>
        <w:rPr>
          <w:spacing w:val="25"/>
          <w:sz w:val="18"/>
        </w:rPr>
        <w:t xml:space="preserve"> </w:t>
      </w:r>
      <w:r>
        <w:rPr>
          <w:sz w:val="18"/>
        </w:rPr>
        <w:t>technical</w:t>
      </w:r>
      <w:r>
        <w:rPr>
          <w:spacing w:val="27"/>
          <w:sz w:val="18"/>
        </w:rPr>
        <w:t xml:space="preserve"> </w:t>
      </w:r>
      <w:r>
        <w:rPr>
          <w:sz w:val="18"/>
        </w:rPr>
        <w:t>capabilities</w:t>
      </w:r>
      <w:r>
        <w:rPr>
          <w:spacing w:val="25"/>
          <w:sz w:val="18"/>
        </w:rPr>
        <w:t xml:space="preserve"> </w:t>
      </w:r>
      <w:r>
        <w:rPr>
          <w:sz w:val="18"/>
        </w:rPr>
        <w:t>to</w:t>
      </w:r>
      <w:r>
        <w:rPr>
          <w:spacing w:val="24"/>
          <w:sz w:val="18"/>
        </w:rPr>
        <w:t xml:space="preserve"> </w:t>
      </w:r>
      <w:r>
        <w:rPr>
          <w:sz w:val="18"/>
        </w:rPr>
        <w:t>provide</w:t>
      </w:r>
      <w:r>
        <w:rPr>
          <w:spacing w:val="27"/>
          <w:sz w:val="18"/>
        </w:rPr>
        <w:t xml:space="preserve"> </w:t>
      </w:r>
      <w:r>
        <w:rPr>
          <w:sz w:val="18"/>
        </w:rPr>
        <w:t>the</w:t>
      </w:r>
      <w:r>
        <w:rPr>
          <w:spacing w:val="25"/>
          <w:sz w:val="18"/>
        </w:rPr>
        <w:t xml:space="preserve"> </w:t>
      </w:r>
      <w:r>
        <w:rPr>
          <w:sz w:val="18"/>
        </w:rPr>
        <w:t>good</w:t>
      </w:r>
      <w:r>
        <w:rPr>
          <w:spacing w:val="27"/>
          <w:sz w:val="18"/>
        </w:rPr>
        <w:t xml:space="preserve"> </w:t>
      </w:r>
      <w:r>
        <w:rPr>
          <w:sz w:val="18"/>
        </w:rPr>
        <w:t>or</w:t>
      </w:r>
      <w:r>
        <w:rPr>
          <w:spacing w:val="25"/>
          <w:sz w:val="18"/>
        </w:rPr>
        <w:t xml:space="preserve"> </w:t>
      </w:r>
      <w:r>
        <w:rPr>
          <w:sz w:val="18"/>
        </w:rPr>
        <w:t>service?</w:t>
      </w:r>
    </w:p>
    <w:p w14:paraId="58FDF812" w14:textId="77777777" w:rsidR="00DE4ECC" w:rsidRDefault="00105BF9" w:rsidP="00105BF9">
      <w:pPr>
        <w:pStyle w:val="ListParagraph"/>
        <w:numPr>
          <w:ilvl w:val="0"/>
          <w:numId w:val="105"/>
        </w:numPr>
        <w:tabs>
          <w:tab w:val="left" w:pos="715"/>
        </w:tabs>
        <w:ind w:hanging="481"/>
        <w:jc w:val="both"/>
        <w:rPr>
          <w:sz w:val="18"/>
        </w:rPr>
      </w:pPr>
      <w:r>
        <w:rPr>
          <w:w w:val="105"/>
          <w:sz w:val="18"/>
        </w:rPr>
        <w:t>Who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deliver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quality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product?</w:t>
      </w:r>
    </w:p>
    <w:p w14:paraId="2222A2BB" w14:textId="77777777" w:rsidR="00DE4ECC" w:rsidRDefault="00105BF9" w:rsidP="00105BF9">
      <w:pPr>
        <w:pStyle w:val="ListParagraph"/>
        <w:numPr>
          <w:ilvl w:val="0"/>
          <w:numId w:val="105"/>
        </w:numPr>
        <w:tabs>
          <w:tab w:val="left" w:pos="715"/>
        </w:tabs>
        <w:ind w:hanging="481"/>
        <w:jc w:val="both"/>
        <w:rPr>
          <w:sz w:val="18"/>
        </w:rPr>
      </w:pPr>
      <w:r>
        <w:rPr>
          <w:w w:val="105"/>
          <w:sz w:val="18"/>
        </w:rPr>
        <w:t>Who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make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timely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deliveries?</w:t>
      </w:r>
    </w:p>
    <w:p w14:paraId="25C9B1C2" w14:textId="77777777" w:rsidR="00DE4ECC" w:rsidRDefault="00105BF9" w:rsidP="00105BF9">
      <w:pPr>
        <w:pStyle w:val="ListParagraph"/>
        <w:numPr>
          <w:ilvl w:val="0"/>
          <w:numId w:val="105"/>
        </w:numPr>
        <w:tabs>
          <w:tab w:val="left" w:pos="715"/>
        </w:tabs>
        <w:ind w:hanging="481"/>
        <w:jc w:val="both"/>
        <w:rPr>
          <w:sz w:val="18"/>
        </w:rPr>
      </w:pPr>
      <w:r>
        <w:rPr>
          <w:sz w:val="18"/>
        </w:rPr>
        <w:t>What</w:t>
      </w:r>
      <w:r>
        <w:rPr>
          <w:spacing w:val="23"/>
          <w:sz w:val="18"/>
        </w:rPr>
        <w:t xml:space="preserve"> </w:t>
      </w:r>
      <w:r>
        <w:rPr>
          <w:sz w:val="18"/>
        </w:rPr>
        <w:t>costs</w:t>
      </w:r>
      <w:r>
        <w:rPr>
          <w:spacing w:val="23"/>
          <w:sz w:val="18"/>
        </w:rPr>
        <w:t xml:space="preserve"> </w:t>
      </w:r>
      <w:r>
        <w:rPr>
          <w:sz w:val="18"/>
        </w:rPr>
        <w:t>are</w:t>
      </w:r>
      <w:r>
        <w:rPr>
          <w:spacing w:val="19"/>
          <w:sz w:val="18"/>
        </w:rPr>
        <w:t xml:space="preserve"> </w:t>
      </w:r>
      <w:r>
        <w:rPr>
          <w:sz w:val="18"/>
        </w:rPr>
        <w:t>associated</w:t>
      </w:r>
      <w:r>
        <w:rPr>
          <w:spacing w:val="23"/>
          <w:sz w:val="18"/>
        </w:rPr>
        <w:t xml:space="preserve"> </w:t>
      </w:r>
      <w:r>
        <w:rPr>
          <w:sz w:val="18"/>
        </w:rPr>
        <w:t>with</w:t>
      </w:r>
      <w:r>
        <w:rPr>
          <w:spacing w:val="23"/>
          <w:sz w:val="18"/>
        </w:rPr>
        <w:t xml:space="preserve"> </w:t>
      </w:r>
      <w:r>
        <w:rPr>
          <w:sz w:val="18"/>
        </w:rPr>
        <w:t>each</w:t>
      </w:r>
      <w:r>
        <w:rPr>
          <w:spacing w:val="23"/>
          <w:sz w:val="18"/>
        </w:rPr>
        <w:t xml:space="preserve"> </w:t>
      </w:r>
      <w:r>
        <w:rPr>
          <w:sz w:val="18"/>
        </w:rPr>
        <w:t>alternative?</w:t>
      </w:r>
    </w:p>
    <w:p w14:paraId="45B52070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50AA5508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318D06C6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892" w:space="688"/>
            <w:col w:w="1990"/>
          </w:cols>
        </w:sectPr>
      </w:pPr>
    </w:p>
    <w:p w14:paraId="0A499EDE" w14:textId="77777777" w:rsidR="00DE4ECC" w:rsidRDefault="00DE4ECC">
      <w:pPr>
        <w:pStyle w:val="BodyText"/>
        <w:spacing w:before="7" w:after="1"/>
        <w:rPr>
          <w:b/>
          <w:sz w:val="16"/>
        </w:rPr>
      </w:pPr>
    </w:p>
    <w:p w14:paraId="45606252" w14:textId="77777777" w:rsidR="00DE4ECC" w:rsidRDefault="00105BF9">
      <w:pPr>
        <w:pStyle w:val="BodyText"/>
        <w:ind w:left="234"/>
        <w:rPr>
          <w:sz w:val="20"/>
        </w:rPr>
      </w:pPr>
      <w:r>
        <w:rPr>
          <w:sz w:val="20"/>
        </w:rPr>
      </w:r>
      <w:r>
        <w:rPr>
          <w:sz w:val="20"/>
        </w:rPr>
        <w:pict w14:anchorId="0C38548D">
          <v:group id="_x0000_s3976" style="width:381.4pt;height:309.25pt;mso-position-horizontal-relative:char;mso-position-vertical-relative:line" coordsize="7628,6185">
            <v:shape id="_x0000_s3981" style="position:absolute;top:175;width:7628;height:6010" coordorigin=",175" coordsize="7628,6010" o:spt="100" adj="0,,0" path="m7627,6185l,6185,,175,19,6163r7608,l7627,6185xm7627,6163r-19,l7608,197,,197,,175r7627,l7627,197,19,197r,5966l7627,6163xe" fillcolor="black" stroked="f">
              <v:stroke joinstyle="round"/>
              <v:formulas/>
              <v:path arrowok="t" o:connecttype="segments"/>
            </v:shape>
            <v:rect id="_x0000_s3980" style="position:absolute;left:1718;top:14;width:4176;height:332" stroked="f"/>
            <v:shape id="_x0000_s3979" style="position:absolute;left:1704;width:4205;height:360" coordorigin="1704" coordsize="4205,360" o:spt="100" adj="0,,0" path="m5909,360r-4205,l1704,r19,341l5909,341r,19xm1723,341l1704,,5909,r,19l1723,19r,322xm5909,341r-19,l5890,19r19,l5909,341xe" fillcolor="black" stroked="f">
              <v:stroke joinstyle="round"/>
              <v:formulas/>
              <v:path arrowok="t" o:connecttype="segments"/>
            </v:shape>
            <v:shape id="_x0000_s3978" type="#_x0000_t75" style="position:absolute;left:937;top:512;width:5784;height:5576">
              <v:imagedata r:id="rId209" o:title=""/>
            </v:shape>
            <v:shape id="_x0000_s3977" type="#_x0000_t202" style="position:absolute;left:1920;top:62;width:3810;height:194" filled="f" stroked="f">
              <v:textbox inset="0,0,0,0">
                <w:txbxContent>
                  <w:p w14:paraId="7FCFB07C" w14:textId="77777777" w:rsidR="00DE4ECC" w:rsidRDefault="00105BF9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Figure</w:t>
                    </w:r>
                    <w:r>
                      <w:rPr>
                        <w:b/>
                        <w:spacing w:val="3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8.4:</w:t>
                    </w:r>
                    <w:r>
                      <w:rPr>
                        <w:b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Investment</w:t>
                    </w:r>
                    <w:r>
                      <w:rPr>
                        <w:b/>
                        <w:spacing w:val="3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for</w:t>
                    </w:r>
                    <w:r>
                      <w:rPr>
                        <w:b/>
                        <w:spacing w:val="3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Make</w:t>
                    </w:r>
                    <w:r>
                      <w:rPr>
                        <w:b/>
                        <w:spacing w:val="35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or</w:t>
                    </w:r>
                    <w:r>
                      <w:rPr>
                        <w:b/>
                        <w:spacing w:val="3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Buy</w:t>
                    </w:r>
                    <w:r>
                      <w:rPr>
                        <w:b/>
                        <w:spacing w:val="35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Decision</w:t>
                    </w:r>
                  </w:p>
                </w:txbxContent>
              </v:textbox>
            </v:shape>
            <w10:anchorlock/>
          </v:group>
        </w:pict>
      </w:r>
    </w:p>
    <w:p w14:paraId="1DA8BC0F" w14:textId="77777777" w:rsidR="00DE4ECC" w:rsidRDefault="00105BF9">
      <w:pPr>
        <w:pStyle w:val="BodyText"/>
        <w:spacing w:before="98" w:line="273" w:lineRule="auto"/>
        <w:ind w:left="234" w:right="2709"/>
        <w:jc w:val="both"/>
      </w:pP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make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buy</w:t>
      </w:r>
      <w:r>
        <w:rPr>
          <w:spacing w:val="-5"/>
          <w:w w:val="105"/>
        </w:rPr>
        <w:t xml:space="preserve"> </w:t>
      </w:r>
      <w:r>
        <w:rPr>
          <w:w w:val="105"/>
        </w:rPr>
        <w:t>decision</w:t>
      </w:r>
      <w:r>
        <w:rPr>
          <w:spacing w:val="-7"/>
          <w:w w:val="105"/>
        </w:rPr>
        <w:t xml:space="preserve"> </w:t>
      </w:r>
      <w:r>
        <w:rPr>
          <w:w w:val="105"/>
        </w:rPr>
        <w:t>should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viewed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w w:val="105"/>
        </w:rPr>
        <w:t>investment</w:t>
      </w:r>
      <w:r>
        <w:rPr>
          <w:spacing w:val="-8"/>
          <w:w w:val="105"/>
        </w:rPr>
        <w:t xml:space="preserve"> </w:t>
      </w:r>
      <w:r>
        <w:rPr>
          <w:w w:val="105"/>
        </w:rPr>
        <w:t>decision.</w:t>
      </w:r>
      <w:r>
        <w:rPr>
          <w:spacing w:val="-5"/>
          <w:w w:val="105"/>
        </w:rPr>
        <w:t xml:space="preserve"> </w:t>
      </w:r>
      <w:r>
        <w:rPr>
          <w:w w:val="105"/>
        </w:rPr>
        <w:t>Very</w:t>
      </w:r>
      <w:r>
        <w:rPr>
          <w:spacing w:val="-7"/>
          <w:w w:val="105"/>
        </w:rPr>
        <w:t xml:space="preserve"> </w:t>
      </w:r>
      <w:r>
        <w:rPr>
          <w:w w:val="105"/>
        </w:rPr>
        <w:t>often,</w:t>
      </w:r>
      <w:r>
        <w:rPr>
          <w:spacing w:val="-8"/>
          <w:w w:val="105"/>
        </w:rPr>
        <w:t xml:space="preserve"> </w:t>
      </w:r>
      <w:r>
        <w:rPr>
          <w:w w:val="105"/>
        </w:rPr>
        <w:t>new</w:t>
      </w:r>
      <w:r>
        <w:rPr>
          <w:spacing w:val="-8"/>
          <w:w w:val="105"/>
        </w:rPr>
        <w:t xml:space="preserve"> </w:t>
      </w:r>
      <w:r>
        <w:rPr>
          <w:w w:val="105"/>
        </w:rPr>
        <w:t>equipment</w:t>
      </w:r>
      <w:r>
        <w:rPr>
          <w:spacing w:val="-39"/>
          <w:w w:val="105"/>
        </w:rPr>
        <w:t xml:space="preserve"> </w:t>
      </w:r>
      <w:r>
        <w:rPr>
          <w:w w:val="105"/>
        </w:rPr>
        <w:t>or balancing equipment is required to manufacture the part in-house. Figure above provides a</w:t>
      </w:r>
      <w:r>
        <w:rPr>
          <w:spacing w:val="1"/>
          <w:w w:val="105"/>
        </w:rPr>
        <w:t xml:space="preserve"> </w:t>
      </w:r>
      <w:r>
        <w:rPr>
          <w:w w:val="105"/>
        </w:rPr>
        <w:t>framework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how such</w:t>
      </w:r>
      <w:r>
        <w:rPr>
          <w:spacing w:val="-3"/>
          <w:w w:val="105"/>
        </w:rPr>
        <w:t xml:space="preserve"> </w:t>
      </w:r>
      <w:r>
        <w:rPr>
          <w:w w:val="105"/>
        </w:rPr>
        <w:t>costs</w:t>
      </w:r>
      <w:r>
        <w:rPr>
          <w:spacing w:val="-3"/>
          <w:w w:val="105"/>
        </w:rPr>
        <w:t xml:space="preserve"> </w:t>
      </w:r>
      <w:r>
        <w:rPr>
          <w:w w:val="105"/>
        </w:rPr>
        <w:t>can</w:t>
      </w:r>
      <w:r>
        <w:rPr>
          <w:spacing w:val="-2"/>
          <w:w w:val="105"/>
        </w:rPr>
        <w:t xml:space="preserve"> </w:t>
      </w:r>
      <w:r>
        <w:rPr>
          <w:w w:val="105"/>
        </w:rPr>
        <w:t>be</w:t>
      </w:r>
      <w:r>
        <w:rPr>
          <w:spacing w:val="-1"/>
          <w:w w:val="105"/>
        </w:rPr>
        <w:t xml:space="preserve"> </w:t>
      </w:r>
      <w:r>
        <w:rPr>
          <w:w w:val="105"/>
        </w:rPr>
        <w:t>treated.</w:t>
      </w:r>
      <w:r>
        <w:rPr>
          <w:spacing w:val="-3"/>
          <w:w w:val="105"/>
        </w:rPr>
        <w:t xml:space="preserve"> </w:t>
      </w:r>
      <w:r>
        <w:rPr>
          <w:w w:val="105"/>
        </w:rPr>
        <w:t>Management</w:t>
      </w:r>
      <w:r>
        <w:rPr>
          <w:spacing w:val="-2"/>
          <w:w w:val="105"/>
        </w:rPr>
        <w:t xml:space="preserve"> </w:t>
      </w:r>
      <w:r>
        <w:rPr>
          <w:w w:val="105"/>
        </w:rPr>
        <w:t>should</w:t>
      </w:r>
      <w:r>
        <w:rPr>
          <w:spacing w:val="-3"/>
          <w:w w:val="105"/>
        </w:rPr>
        <w:t xml:space="preserve"> </w:t>
      </w:r>
      <w:r>
        <w:rPr>
          <w:w w:val="105"/>
        </w:rPr>
        <w:t>consider internal</w:t>
      </w:r>
      <w:r>
        <w:rPr>
          <w:spacing w:val="-3"/>
          <w:w w:val="105"/>
        </w:rPr>
        <w:t xml:space="preserve"> </w:t>
      </w:r>
      <w:r>
        <w:rPr>
          <w:w w:val="105"/>
        </w:rPr>
        <w:t>sources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39"/>
          <w:w w:val="105"/>
        </w:rPr>
        <w:t xml:space="preserve"> </w:t>
      </w:r>
      <w:r>
        <w:t>services or goods and evaluate these sources to the external sources with the same after thorough</w:t>
      </w:r>
      <w:r>
        <w:rPr>
          <w:spacing w:val="1"/>
        </w:rPr>
        <w:t xml:space="preserve"> </w:t>
      </w:r>
      <w:r>
        <w:rPr>
          <w:w w:val="105"/>
        </w:rPr>
        <w:t>analysis. One should be careful that there are no hidden costs when evaluating alternatives.</w:t>
      </w:r>
      <w:r>
        <w:rPr>
          <w:spacing w:val="1"/>
          <w:w w:val="105"/>
        </w:rPr>
        <w:t xml:space="preserve"> </w:t>
      </w:r>
      <w:r>
        <w:rPr>
          <w:w w:val="105"/>
        </w:rPr>
        <w:t>Inter</w:t>
      </w:r>
      <w:r>
        <w:rPr>
          <w:w w:val="105"/>
        </w:rPr>
        <w:t>nal</w:t>
      </w:r>
      <w:r>
        <w:rPr>
          <w:spacing w:val="6"/>
          <w:w w:val="105"/>
        </w:rPr>
        <w:t xml:space="preserve"> </w:t>
      </w:r>
      <w:r>
        <w:rPr>
          <w:w w:val="105"/>
        </w:rPr>
        <w:t>sources</w:t>
      </w:r>
      <w:r>
        <w:rPr>
          <w:spacing w:val="6"/>
          <w:w w:val="105"/>
        </w:rPr>
        <w:t xml:space="preserve"> </w:t>
      </w:r>
      <w:r>
        <w:rPr>
          <w:w w:val="105"/>
        </w:rPr>
        <w:t>should</w:t>
      </w:r>
      <w:r>
        <w:rPr>
          <w:spacing w:val="6"/>
          <w:w w:val="105"/>
        </w:rPr>
        <w:t xml:space="preserve"> </w:t>
      </w:r>
      <w:r>
        <w:rPr>
          <w:w w:val="105"/>
        </w:rPr>
        <w:t>perform</w:t>
      </w:r>
      <w:r>
        <w:rPr>
          <w:spacing w:val="6"/>
          <w:w w:val="105"/>
        </w:rPr>
        <w:t xml:space="preserve"> </w:t>
      </w:r>
      <w:r>
        <w:rPr>
          <w:w w:val="105"/>
        </w:rPr>
        <w:t>at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same</w:t>
      </w:r>
      <w:r>
        <w:rPr>
          <w:spacing w:val="8"/>
          <w:w w:val="105"/>
        </w:rPr>
        <w:t xml:space="preserve"> </w:t>
      </w:r>
      <w:r>
        <w:rPr>
          <w:w w:val="105"/>
        </w:rPr>
        <w:t>high</w:t>
      </w:r>
      <w:r>
        <w:rPr>
          <w:spacing w:val="7"/>
          <w:w w:val="105"/>
        </w:rPr>
        <w:t xml:space="preserve"> </w:t>
      </w:r>
      <w:r>
        <w:rPr>
          <w:w w:val="105"/>
        </w:rPr>
        <w:t>level</w:t>
      </w:r>
      <w:r>
        <w:rPr>
          <w:spacing w:val="6"/>
          <w:w w:val="105"/>
        </w:rPr>
        <w:t xml:space="preserve"> </w:t>
      </w:r>
      <w:r>
        <w:rPr>
          <w:w w:val="105"/>
        </w:rPr>
        <w:t>expected</w:t>
      </w:r>
      <w:r>
        <w:rPr>
          <w:spacing w:val="6"/>
          <w:w w:val="105"/>
        </w:rPr>
        <w:t xml:space="preserve"> </w:t>
      </w:r>
      <w:r>
        <w:rPr>
          <w:w w:val="105"/>
        </w:rPr>
        <w:t>from</w:t>
      </w:r>
      <w:r>
        <w:rPr>
          <w:spacing w:val="6"/>
          <w:w w:val="105"/>
        </w:rPr>
        <w:t xml:space="preserve"> </w:t>
      </w:r>
      <w:r>
        <w:rPr>
          <w:w w:val="105"/>
        </w:rPr>
        <w:t>external</w:t>
      </w:r>
      <w:r>
        <w:rPr>
          <w:spacing w:val="6"/>
          <w:w w:val="105"/>
        </w:rPr>
        <w:t xml:space="preserve"> </w:t>
      </w:r>
      <w:r>
        <w:rPr>
          <w:w w:val="105"/>
        </w:rPr>
        <w:t>suppliers.</w:t>
      </w:r>
    </w:p>
    <w:p w14:paraId="6D433DE0" w14:textId="77777777" w:rsidR="00DE4ECC" w:rsidRDefault="00105BF9">
      <w:pPr>
        <w:pStyle w:val="BodyText"/>
        <w:spacing w:before="117" w:line="273" w:lineRule="auto"/>
        <w:ind w:left="234" w:right="2670"/>
        <w:jc w:val="both"/>
      </w:pPr>
      <w:r>
        <w:t>The real cost of a purchased product is not the unit price, but the lowest final cost, which is the</w:t>
      </w:r>
      <w:r>
        <w:rPr>
          <w:spacing w:val="1"/>
        </w:rPr>
        <w:t xml:space="preserve"> </w:t>
      </w:r>
      <w:r>
        <w:t>lowest</w:t>
      </w:r>
      <w:r>
        <w:rPr>
          <w:spacing w:val="-9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cost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buying</w:t>
      </w:r>
      <w:r>
        <w:rPr>
          <w:spacing w:val="-1"/>
        </w:rPr>
        <w:t xml:space="preserve"> </w:t>
      </w:r>
      <w:r>
        <w:t>firm.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lowest</w:t>
      </w:r>
      <w:r>
        <w:rPr>
          <w:spacing w:val="-8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cost</w:t>
      </w:r>
      <w:r>
        <w:rPr>
          <w:spacing w:val="-5"/>
        </w:rPr>
        <w:t xml:space="preserve"> </w:t>
      </w:r>
      <w:r>
        <w:t>includes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purchase</w:t>
      </w:r>
      <w:r>
        <w:rPr>
          <w:spacing w:val="-2"/>
        </w:rPr>
        <w:t xml:space="preserve"> </w:t>
      </w:r>
      <w:r>
        <w:t>price,</w:t>
      </w:r>
      <w:r>
        <w:rPr>
          <w:spacing w:val="-5"/>
        </w:rPr>
        <w:t xml:space="preserve"> </w:t>
      </w:r>
      <w:r>
        <w:t>transportation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receiving</w:t>
      </w:r>
      <w:r>
        <w:rPr>
          <w:spacing w:val="1"/>
        </w:rPr>
        <w:t xml:space="preserve"> </w:t>
      </w:r>
      <w:r>
        <w:t>costs,</w:t>
      </w:r>
      <w:r>
        <w:rPr>
          <w:spacing w:val="1"/>
        </w:rPr>
        <w:t xml:space="preserve"> </w:t>
      </w:r>
      <w:r>
        <w:t>costs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rework</w:t>
      </w:r>
      <w:r>
        <w:rPr>
          <w:spacing w:val="1"/>
        </w:rPr>
        <w:t xml:space="preserve"> </w:t>
      </w:r>
      <w:r>
        <w:t>defective</w:t>
      </w:r>
      <w:r>
        <w:rPr>
          <w:spacing w:val="1"/>
        </w:rPr>
        <w:t xml:space="preserve"> </w:t>
      </w:r>
      <w:r>
        <w:t>products,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costs</w:t>
      </w:r>
      <w:r>
        <w:rPr>
          <w:spacing w:val="39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special</w:t>
      </w:r>
      <w:r>
        <w:rPr>
          <w:spacing w:val="39"/>
        </w:rPr>
        <w:t xml:space="preserve"> </w:t>
      </w:r>
      <w:r>
        <w:t>processing</w:t>
      </w:r>
      <w:r>
        <w:rPr>
          <w:spacing w:val="40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would</w:t>
      </w:r>
      <w:r>
        <w:rPr>
          <w:spacing w:val="25"/>
        </w:rPr>
        <w:t xml:space="preserve"> </w:t>
      </w:r>
      <w:r>
        <w:t>not</w:t>
      </w:r>
      <w:r>
        <w:rPr>
          <w:spacing w:val="26"/>
        </w:rPr>
        <w:t xml:space="preserve"> </w:t>
      </w:r>
      <w:r>
        <w:t>be</w:t>
      </w:r>
      <w:r>
        <w:rPr>
          <w:spacing w:val="26"/>
        </w:rPr>
        <w:t xml:space="preserve"> </w:t>
      </w:r>
      <w:r>
        <w:t>necessary</w:t>
      </w:r>
      <w:r>
        <w:rPr>
          <w:spacing w:val="26"/>
        </w:rPr>
        <w:t xml:space="preserve"> </w:t>
      </w:r>
      <w:r>
        <w:t>if</w:t>
      </w:r>
      <w:r>
        <w:rPr>
          <w:spacing w:val="26"/>
        </w:rPr>
        <w:t xml:space="preserve"> </w:t>
      </w:r>
      <w:r>
        <w:t>another</w:t>
      </w:r>
      <w:r>
        <w:rPr>
          <w:spacing w:val="26"/>
        </w:rPr>
        <w:t xml:space="preserve"> </w:t>
      </w:r>
      <w:r>
        <w:t>supplier</w:t>
      </w:r>
      <w:r>
        <w:rPr>
          <w:spacing w:val="26"/>
        </w:rPr>
        <w:t xml:space="preserve"> </w:t>
      </w:r>
      <w:r>
        <w:t>were</w:t>
      </w:r>
      <w:r>
        <w:rPr>
          <w:spacing w:val="26"/>
        </w:rPr>
        <w:t xml:space="preserve"> </w:t>
      </w:r>
      <w:r>
        <w:t>used.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lowest-final-cost</w:t>
      </w:r>
      <w:r>
        <w:rPr>
          <w:spacing w:val="26"/>
        </w:rPr>
        <w:t xml:space="preserve"> </w:t>
      </w:r>
      <w:r>
        <w:t>objective</w:t>
      </w:r>
      <w:r>
        <w:rPr>
          <w:spacing w:val="26"/>
        </w:rPr>
        <w:t xml:space="preserve"> </w:t>
      </w:r>
      <w:r>
        <w:t>relies</w:t>
      </w:r>
      <w:r>
        <w:rPr>
          <w:spacing w:val="25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system</w:t>
      </w:r>
      <w:r>
        <w:rPr>
          <w:spacing w:val="19"/>
        </w:rPr>
        <w:t xml:space="preserve"> </w:t>
      </w:r>
      <w:r>
        <w:t>view</w:t>
      </w:r>
      <w:r>
        <w:rPr>
          <w:spacing w:val="15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</w:t>
      </w:r>
      <w:r>
        <w:t>e</w:t>
      </w:r>
      <w:r>
        <w:rPr>
          <w:spacing w:val="18"/>
        </w:rPr>
        <w:t xml:space="preserve"> </w:t>
      </w:r>
      <w:r>
        <w:t>firm.</w:t>
      </w:r>
    </w:p>
    <w:p w14:paraId="47A99D94" w14:textId="77777777" w:rsidR="00DE4ECC" w:rsidRDefault="00DE4ECC">
      <w:pPr>
        <w:spacing w:line="273" w:lineRule="auto"/>
        <w:jc w:val="both"/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510F237C" w14:textId="77777777" w:rsidR="00DE4ECC" w:rsidRDefault="00DE4ECC">
      <w:pPr>
        <w:pStyle w:val="BodyText"/>
        <w:rPr>
          <w:sz w:val="20"/>
        </w:rPr>
      </w:pPr>
    </w:p>
    <w:p w14:paraId="4CD13B64" w14:textId="77777777" w:rsidR="00DE4ECC" w:rsidRDefault="00DE4ECC">
      <w:pPr>
        <w:pStyle w:val="BodyText"/>
        <w:rPr>
          <w:sz w:val="20"/>
        </w:rPr>
      </w:pPr>
    </w:p>
    <w:p w14:paraId="11E04206" w14:textId="77777777" w:rsidR="00DE4ECC" w:rsidRDefault="00DE4ECC">
      <w:pPr>
        <w:pStyle w:val="BodyText"/>
        <w:spacing w:before="7"/>
        <w:rPr>
          <w:sz w:val="20"/>
        </w:rPr>
      </w:pPr>
    </w:p>
    <w:p w14:paraId="635199B9" w14:textId="77777777" w:rsidR="00DE4ECC" w:rsidRDefault="00105BF9">
      <w:pPr>
        <w:pStyle w:val="BodyText"/>
        <w:tabs>
          <w:tab w:val="left" w:pos="2679"/>
        </w:tabs>
        <w:spacing w:line="273" w:lineRule="auto"/>
        <w:ind w:left="2680" w:right="262" w:hanging="1467"/>
        <w:jc w:val="both"/>
      </w:pPr>
      <w:r>
        <w:rPr>
          <w:b/>
          <w:position w:val="2"/>
        </w:rPr>
        <w:t>Notes</w:t>
      </w:r>
      <w:r>
        <w:rPr>
          <w:b/>
          <w:position w:val="2"/>
        </w:rPr>
        <w:tab/>
      </w:r>
      <w:r>
        <w:t>Technology, Quality, and Timely Delivery: Any make or buy decision should take into account</w:t>
      </w:r>
      <w:r>
        <w:rPr>
          <w:spacing w:val="1"/>
        </w:rPr>
        <w:t xml:space="preserve"> </w:t>
      </w:r>
      <w:r>
        <w:t>considerations other than the economic factors. What technology is being used by the potential</w:t>
      </w:r>
      <w:r>
        <w:rPr>
          <w:spacing w:val="1"/>
        </w:rPr>
        <w:t xml:space="preserve"> </w:t>
      </w:r>
      <w:r>
        <w:t>supply</w:t>
      </w:r>
      <w:r>
        <w:rPr>
          <w:spacing w:val="1"/>
        </w:rPr>
        <w:t xml:space="preserve"> </w:t>
      </w:r>
      <w:r>
        <w:t>sources?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generally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lower</w:t>
      </w:r>
      <w:r>
        <w:rPr>
          <w:spacing w:val="1"/>
        </w:rPr>
        <w:t xml:space="preserve"> </w:t>
      </w:r>
      <w:r>
        <w:t>rejections</w:t>
      </w:r>
      <w:r>
        <w:rPr>
          <w:spacing w:val="39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long-term</w:t>
      </w:r>
      <w:r>
        <w:rPr>
          <w:spacing w:val="39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savings.</w:t>
      </w:r>
      <w:r>
        <w:rPr>
          <w:spacing w:val="1"/>
        </w:rPr>
        <w:t xml:space="preserve"> </w:t>
      </w:r>
      <w:r>
        <w:t>What 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quality of</w:t>
      </w:r>
      <w:r>
        <w:rPr>
          <w:spacing w:val="39"/>
        </w:rPr>
        <w:t xml:space="preserve"> </w:t>
      </w:r>
      <w:r>
        <w:t>the management?</w:t>
      </w:r>
      <w:r>
        <w:rPr>
          <w:spacing w:val="40"/>
        </w:rPr>
        <w:t xml:space="preserve"> </w:t>
      </w:r>
      <w:r>
        <w:t>Do</w:t>
      </w:r>
      <w:r>
        <w:rPr>
          <w:spacing w:val="39"/>
        </w:rPr>
        <w:t xml:space="preserve"> </w:t>
      </w:r>
      <w:r>
        <w:t>they meet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minim</w:t>
      </w:r>
      <w:r>
        <w:t>um requirements</w:t>
      </w:r>
      <w:r>
        <w:rPr>
          <w:spacing w:val="39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job?</w:t>
      </w:r>
    </w:p>
    <w:p w14:paraId="4C833B3A" w14:textId="77777777" w:rsidR="00DE4ECC" w:rsidRDefault="00105BF9">
      <w:pPr>
        <w:pStyle w:val="BodyText"/>
        <w:spacing w:before="117" w:line="273" w:lineRule="auto"/>
        <w:ind w:left="2680" w:right="264"/>
        <w:jc w:val="both"/>
      </w:pPr>
      <w:r>
        <w:t>In addition, quality and delivery need to be integrated with the economic analysis when deciding</w:t>
      </w:r>
      <w:r>
        <w:rPr>
          <w:spacing w:val="1"/>
        </w:rPr>
        <w:t xml:space="preserve"> </w:t>
      </w:r>
      <w:r>
        <w:t>whether to make or to buy. Such qualitative factors need to be given weightages. These decisions</w:t>
      </w:r>
      <w:r>
        <w:rPr>
          <w:spacing w:val="1"/>
        </w:rPr>
        <w:t xml:space="preserve"> </w:t>
      </w:r>
      <w:r>
        <w:rPr>
          <w:w w:val="105"/>
        </w:rPr>
        <w:t>require</w:t>
      </w:r>
      <w:r>
        <w:rPr>
          <w:spacing w:val="-2"/>
          <w:w w:val="105"/>
        </w:rPr>
        <w:t xml:space="preserve"> </w:t>
      </w:r>
      <w:r>
        <w:rPr>
          <w:w w:val="105"/>
        </w:rPr>
        <w:t>judgment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are</w:t>
      </w:r>
      <w:r>
        <w:rPr>
          <w:spacing w:val="-3"/>
          <w:w w:val="105"/>
        </w:rPr>
        <w:t xml:space="preserve"> </w:t>
      </w:r>
      <w:r>
        <w:rPr>
          <w:w w:val="105"/>
        </w:rPr>
        <w:t>often</w:t>
      </w:r>
      <w:r>
        <w:rPr>
          <w:spacing w:val="-1"/>
          <w:w w:val="105"/>
        </w:rPr>
        <w:t xml:space="preserve"> </w:t>
      </w:r>
      <w:r>
        <w:rPr>
          <w:w w:val="105"/>
        </w:rPr>
        <w:t>su</w:t>
      </w:r>
      <w:r>
        <w:rPr>
          <w:w w:val="105"/>
        </w:rPr>
        <w:t>bjective.</w:t>
      </w:r>
      <w:r>
        <w:rPr>
          <w:spacing w:val="-3"/>
          <w:w w:val="105"/>
        </w:rPr>
        <w:t xml:space="preserve"> </w:t>
      </w:r>
      <w:r>
        <w:rPr>
          <w:w w:val="105"/>
        </w:rPr>
        <w:t>However,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careful</w:t>
      </w:r>
      <w:r>
        <w:rPr>
          <w:spacing w:val="-1"/>
          <w:w w:val="105"/>
        </w:rPr>
        <w:t xml:space="preserve"> </w:t>
      </w:r>
      <w:r>
        <w:rPr>
          <w:w w:val="105"/>
        </w:rPr>
        <w:t>analysis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opportunity</w:t>
      </w:r>
      <w:r>
        <w:rPr>
          <w:spacing w:val="-2"/>
          <w:w w:val="105"/>
        </w:rPr>
        <w:t xml:space="preserve"> </w:t>
      </w:r>
      <w:r>
        <w:rPr>
          <w:w w:val="105"/>
        </w:rPr>
        <w:t>costs</w:t>
      </w:r>
      <w:r>
        <w:rPr>
          <w:spacing w:val="-39"/>
          <w:w w:val="105"/>
        </w:rPr>
        <w:t xml:space="preserve"> </w:t>
      </w:r>
      <w:r>
        <w:rPr>
          <w:w w:val="105"/>
        </w:rPr>
        <w:t>due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failure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performance</w:t>
      </w:r>
      <w:r>
        <w:rPr>
          <w:spacing w:val="8"/>
          <w:w w:val="105"/>
        </w:rPr>
        <w:t xml:space="preserve"> </w:t>
      </w:r>
      <w:r>
        <w:rPr>
          <w:w w:val="105"/>
        </w:rPr>
        <w:t>has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be</w:t>
      </w:r>
      <w:r>
        <w:rPr>
          <w:spacing w:val="9"/>
          <w:w w:val="105"/>
        </w:rPr>
        <w:t xml:space="preserve"> </w:t>
      </w:r>
      <w:r>
        <w:rPr>
          <w:w w:val="105"/>
        </w:rPr>
        <w:t>worked</w:t>
      </w:r>
      <w:r>
        <w:rPr>
          <w:spacing w:val="8"/>
          <w:w w:val="105"/>
        </w:rPr>
        <w:t xml:space="preserve"> </w:t>
      </w:r>
      <w:r>
        <w:rPr>
          <w:w w:val="105"/>
        </w:rPr>
        <w:t>out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reach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w w:val="105"/>
        </w:rPr>
        <w:t>good</w:t>
      </w:r>
      <w:r>
        <w:rPr>
          <w:spacing w:val="8"/>
          <w:w w:val="105"/>
        </w:rPr>
        <w:t xml:space="preserve"> </w:t>
      </w:r>
      <w:r>
        <w:rPr>
          <w:w w:val="105"/>
        </w:rPr>
        <w:t>decision.</w:t>
      </w:r>
    </w:p>
    <w:p w14:paraId="618404EC" w14:textId="77777777" w:rsidR="00DE4ECC" w:rsidRDefault="00DE4ECC">
      <w:pPr>
        <w:pStyle w:val="BodyText"/>
        <w:spacing w:before="3"/>
      </w:pPr>
    </w:p>
    <w:p w14:paraId="20BDBE4F" w14:textId="77777777" w:rsidR="00DE4ECC" w:rsidRDefault="00105BF9" w:rsidP="00105BF9">
      <w:pPr>
        <w:pStyle w:val="Heading5"/>
        <w:numPr>
          <w:ilvl w:val="2"/>
          <w:numId w:val="106"/>
        </w:numPr>
        <w:tabs>
          <w:tab w:val="left" w:pos="3399"/>
          <w:tab w:val="left" w:pos="3400"/>
        </w:tabs>
        <w:ind w:left="3400"/>
        <w:jc w:val="left"/>
      </w:pPr>
      <w:r>
        <w:t>Expediting</w:t>
      </w:r>
      <w:r>
        <w:rPr>
          <w:spacing w:val="39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Follow-up</w:t>
      </w:r>
    </w:p>
    <w:p w14:paraId="2A3A97BF" w14:textId="77777777" w:rsidR="00DE4ECC" w:rsidRDefault="00DE4ECC">
      <w:pPr>
        <w:pStyle w:val="BodyText"/>
        <w:rPr>
          <w:b/>
          <w:sz w:val="23"/>
        </w:rPr>
      </w:pPr>
    </w:p>
    <w:p w14:paraId="24DC32F6" w14:textId="77777777" w:rsidR="00DE4ECC" w:rsidRDefault="00105BF9">
      <w:pPr>
        <w:pStyle w:val="BodyText"/>
        <w:spacing w:before="1" w:line="273" w:lineRule="auto"/>
        <w:ind w:left="2680" w:right="268"/>
        <w:jc w:val="both"/>
      </w:pPr>
      <w:r>
        <w:rPr>
          <w:w w:val="105"/>
        </w:rPr>
        <w:t xml:space="preserve">Expediting is the monitoring of supplier deliveries of materials that in some </w:t>
      </w:r>
      <w:proofErr w:type="gramStart"/>
      <w:r>
        <w:rPr>
          <w:w w:val="105"/>
        </w:rPr>
        <w:t>way</w:t>
      </w:r>
      <w:proofErr w:type="gramEnd"/>
      <w:r>
        <w:rPr>
          <w:w w:val="105"/>
        </w:rPr>
        <w:t xml:space="preserve"> have become</w:t>
      </w:r>
      <w:r>
        <w:rPr>
          <w:spacing w:val="1"/>
          <w:w w:val="105"/>
        </w:rPr>
        <w:t xml:space="preserve"> </w:t>
      </w:r>
      <w:r>
        <w:rPr>
          <w:w w:val="105"/>
        </w:rPr>
        <w:t>critical</w:t>
      </w:r>
      <w:r>
        <w:rPr>
          <w:spacing w:val="17"/>
          <w:w w:val="105"/>
        </w:rPr>
        <w:t xml:space="preserve"> </w:t>
      </w:r>
      <w:r>
        <w:rPr>
          <w:w w:val="105"/>
        </w:rPr>
        <w:t>for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customer.</w:t>
      </w:r>
    </w:p>
    <w:p w14:paraId="2E9BC02A" w14:textId="77777777" w:rsidR="00DE4ECC" w:rsidRDefault="00105BF9">
      <w:pPr>
        <w:pStyle w:val="BodyText"/>
        <w:spacing w:before="196" w:line="266" w:lineRule="auto"/>
        <w:ind w:left="2680" w:right="254" w:firstLine="24"/>
        <w:jc w:val="both"/>
      </w:pPr>
      <w:r>
        <w:rPr>
          <w:noProof/>
        </w:rPr>
        <w:drawing>
          <wp:inline distT="0" distB="0" distL="0" distR="0" wp14:anchorId="681059BF" wp14:editId="564FDAE3">
            <wp:extent cx="226524" cy="229627"/>
            <wp:effectExtent l="0" t="0" r="0" b="0"/>
            <wp:docPr id="18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w w:val="105"/>
          <w:position w:val="1"/>
        </w:rPr>
        <w:t xml:space="preserve">Example: </w:t>
      </w:r>
      <w:r>
        <w:rPr>
          <w:w w:val="105"/>
          <w:position w:val="1"/>
        </w:rPr>
        <w:t>Production schedulers may have forgotten to order floppy disk drives, and</w:t>
      </w:r>
      <w:r>
        <w:rPr>
          <w:spacing w:val="1"/>
          <w:w w:val="105"/>
          <w:position w:val="1"/>
        </w:rPr>
        <w:t xml:space="preserve"> </w:t>
      </w:r>
      <w:r>
        <w:t>now they are needed quickly. Inventory recor</w:t>
      </w:r>
      <w:r>
        <w:t>ds may overstate the number of hair pins available.</w:t>
      </w:r>
      <w:r>
        <w:rPr>
          <w:spacing w:val="1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supplier</w:t>
      </w:r>
      <w:r>
        <w:rPr>
          <w:spacing w:val="-6"/>
          <w:w w:val="105"/>
        </w:rPr>
        <w:t xml:space="preserve"> </w:t>
      </w:r>
      <w:r>
        <w:rPr>
          <w:w w:val="105"/>
        </w:rPr>
        <w:t>may</w:t>
      </w:r>
      <w:r>
        <w:rPr>
          <w:spacing w:val="-10"/>
          <w:w w:val="105"/>
        </w:rPr>
        <w:t xml:space="preserve"> </w:t>
      </w:r>
      <w:r>
        <w:rPr>
          <w:w w:val="105"/>
        </w:rPr>
        <w:t>not</w:t>
      </w:r>
      <w:r>
        <w:rPr>
          <w:spacing w:val="-6"/>
          <w:w w:val="105"/>
        </w:rPr>
        <w:t xml:space="preserve"> </w:t>
      </w:r>
      <w:r>
        <w:rPr>
          <w:w w:val="105"/>
        </w:rPr>
        <w:t>have</w:t>
      </w:r>
      <w:r>
        <w:rPr>
          <w:spacing w:val="-10"/>
          <w:w w:val="105"/>
        </w:rPr>
        <w:t xml:space="preserve"> </w:t>
      </w:r>
      <w:r>
        <w:rPr>
          <w:w w:val="105"/>
        </w:rPr>
        <w:t>met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delivery</w:t>
      </w:r>
      <w:r>
        <w:rPr>
          <w:spacing w:val="-9"/>
          <w:w w:val="105"/>
        </w:rPr>
        <w:t xml:space="preserve"> </w:t>
      </w:r>
      <w:r>
        <w:rPr>
          <w:w w:val="105"/>
        </w:rPr>
        <w:t>date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some</w:t>
      </w:r>
      <w:r>
        <w:rPr>
          <w:spacing w:val="-10"/>
          <w:w w:val="105"/>
        </w:rPr>
        <w:t xml:space="preserve"> </w:t>
      </w:r>
      <w:r>
        <w:rPr>
          <w:w w:val="105"/>
        </w:rPr>
        <w:t>reason.</w:t>
      </w:r>
      <w:r>
        <w:rPr>
          <w:spacing w:val="-6"/>
          <w:w w:val="105"/>
        </w:rPr>
        <w:t xml:space="preserve"> </w:t>
      </w:r>
      <w:r>
        <w:rPr>
          <w:w w:val="105"/>
        </w:rPr>
        <w:t>Expediters</w:t>
      </w:r>
      <w:r>
        <w:rPr>
          <w:spacing w:val="-10"/>
          <w:w w:val="105"/>
        </w:rPr>
        <w:t xml:space="preserve"> </w:t>
      </w:r>
      <w:r>
        <w:rPr>
          <w:w w:val="105"/>
        </w:rPr>
        <w:t>phone</w:t>
      </w:r>
      <w:r>
        <w:rPr>
          <w:spacing w:val="-6"/>
          <w:w w:val="105"/>
        </w:rPr>
        <w:t xml:space="preserve"> </w:t>
      </w:r>
      <w:r>
        <w:rPr>
          <w:w w:val="105"/>
        </w:rPr>
        <w:t>suppliers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39"/>
          <w:w w:val="105"/>
        </w:rPr>
        <w:t xml:space="preserve"> </w:t>
      </w:r>
      <w:r>
        <w:rPr>
          <w:w w:val="105"/>
        </w:rPr>
        <w:t>talk</w:t>
      </w:r>
      <w:r>
        <w:rPr>
          <w:spacing w:val="-7"/>
          <w:w w:val="105"/>
        </w:rPr>
        <w:t xml:space="preserve"> </w:t>
      </w:r>
      <w:r>
        <w:rPr>
          <w:w w:val="105"/>
        </w:rPr>
        <w:t>about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importance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w w:val="105"/>
        </w:rPr>
        <w:t>order.</w:t>
      </w:r>
      <w:r>
        <w:rPr>
          <w:spacing w:val="-7"/>
          <w:w w:val="105"/>
        </w:rPr>
        <w:t xml:space="preserve"> </w:t>
      </w:r>
      <w:r>
        <w:rPr>
          <w:w w:val="105"/>
        </w:rPr>
        <w:t>They</w:t>
      </w:r>
      <w:r>
        <w:rPr>
          <w:spacing w:val="-7"/>
          <w:w w:val="105"/>
        </w:rPr>
        <w:t xml:space="preserve"> </w:t>
      </w:r>
      <w:r>
        <w:rPr>
          <w:w w:val="105"/>
        </w:rPr>
        <w:t>plead</w:t>
      </w:r>
      <w:r>
        <w:rPr>
          <w:spacing w:val="-5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threaten</w:t>
      </w:r>
      <w:r>
        <w:rPr>
          <w:spacing w:val="-7"/>
          <w:w w:val="105"/>
        </w:rPr>
        <w:t xml:space="preserve"> </w:t>
      </w:r>
      <w:r>
        <w:rPr>
          <w:w w:val="105"/>
        </w:rPr>
        <w:t>suppliers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get</w:t>
      </w:r>
      <w:r>
        <w:rPr>
          <w:spacing w:val="-7"/>
          <w:w w:val="105"/>
        </w:rPr>
        <w:t xml:space="preserve"> </w:t>
      </w:r>
      <w:r>
        <w:rPr>
          <w:w w:val="105"/>
        </w:rPr>
        <w:t>their</w:t>
      </w:r>
      <w:r>
        <w:rPr>
          <w:spacing w:val="-7"/>
          <w:w w:val="105"/>
        </w:rPr>
        <w:t xml:space="preserve"> </w:t>
      </w:r>
      <w:r>
        <w:rPr>
          <w:w w:val="105"/>
        </w:rPr>
        <w:t>order</w:t>
      </w:r>
      <w:r>
        <w:rPr>
          <w:spacing w:val="1"/>
          <w:w w:val="105"/>
        </w:rPr>
        <w:t xml:space="preserve"> </w:t>
      </w:r>
      <w:r>
        <w:rPr>
          <w:w w:val="105"/>
        </w:rPr>
        <w:t>moved</w:t>
      </w:r>
      <w:r>
        <w:rPr>
          <w:spacing w:val="15"/>
          <w:w w:val="105"/>
        </w:rPr>
        <w:t xml:space="preserve"> </w:t>
      </w:r>
      <w:r>
        <w:rPr>
          <w:w w:val="105"/>
        </w:rPr>
        <w:t>up</w:t>
      </w:r>
      <w:r>
        <w:rPr>
          <w:spacing w:val="13"/>
          <w:w w:val="105"/>
        </w:rPr>
        <w:t xml:space="preserve"> </w:t>
      </w:r>
      <w:r>
        <w:rPr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w w:val="105"/>
        </w:rPr>
        <w:t>line</w:t>
      </w:r>
      <w:r>
        <w:rPr>
          <w:spacing w:val="15"/>
          <w:w w:val="105"/>
        </w:rPr>
        <w:t xml:space="preserve"> </w:t>
      </w:r>
      <w:r>
        <w:rPr>
          <w:w w:val="105"/>
        </w:rPr>
        <w:t>for</w:t>
      </w:r>
      <w:r>
        <w:rPr>
          <w:spacing w:val="13"/>
          <w:w w:val="105"/>
        </w:rPr>
        <w:t xml:space="preserve"> </w:t>
      </w:r>
      <w:r>
        <w:rPr>
          <w:w w:val="105"/>
        </w:rPr>
        <w:t>fast</w:t>
      </w:r>
      <w:r>
        <w:rPr>
          <w:spacing w:val="15"/>
          <w:w w:val="105"/>
        </w:rPr>
        <w:t xml:space="preserve"> </w:t>
      </w:r>
      <w:r>
        <w:rPr>
          <w:w w:val="105"/>
        </w:rPr>
        <w:t>delivery.</w:t>
      </w:r>
    </w:p>
    <w:p w14:paraId="2827D8F6" w14:textId="77777777" w:rsidR="00DE4ECC" w:rsidRDefault="00DE4ECC">
      <w:pPr>
        <w:pStyle w:val="BodyText"/>
        <w:rPr>
          <w:sz w:val="20"/>
        </w:rPr>
      </w:pPr>
    </w:p>
    <w:p w14:paraId="1BBB16B5" w14:textId="77777777" w:rsidR="00DE4ECC" w:rsidRDefault="00DE4ECC">
      <w:pPr>
        <w:pStyle w:val="BodyText"/>
        <w:spacing w:before="9"/>
        <w:rPr>
          <w:sz w:val="27"/>
        </w:rPr>
      </w:pPr>
    </w:p>
    <w:p w14:paraId="7362E036" w14:textId="77777777" w:rsidR="00DE4ECC" w:rsidRDefault="00105BF9">
      <w:pPr>
        <w:pStyle w:val="BodyText"/>
        <w:spacing w:before="103" w:line="266" w:lineRule="auto"/>
        <w:ind w:left="2920" w:right="498" w:firstLine="19"/>
        <w:jc w:val="both"/>
      </w:pPr>
      <w:r>
        <w:pict w14:anchorId="508D22E3">
          <v:group id="_x0000_s3973" style="position:absolute;left:0;text-align:left;margin-left:182.9pt;margin-top:-16.5pt;width:22.6pt;height:23.2pt;z-index:15851008;mso-position-horizontal-relative:page" coordorigin="3658,-330" coordsize="452,464">
            <v:shape id="_x0000_s3975" style="position:absolute;left:3667;top:-321;width:432;height:402" coordorigin="3667,-321" coordsize="432,402" path="m3883,-321r106,201l4099,81r-216,l3667,81r106,-201l3883,-321xe" filled="f" strokecolor="#1f1917" strokeweight=".338mm">
              <v:path arrowok="t"/>
            </v:shape>
            <v:shape id="_x0000_s3974" type="#_x0000_t202" style="position:absolute;left:3657;top:-331;width:452;height:464" filled="f" stroked="f">
              <v:textbox inset="0,0,0,0">
                <w:txbxContent>
                  <w:p w14:paraId="25A02F23" w14:textId="77777777" w:rsidR="00DE4ECC" w:rsidRDefault="00105BF9">
                    <w:pPr>
                      <w:spacing w:before="13"/>
                      <w:ind w:right="1"/>
                      <w:jc w:val="center"/>
                      <w:rPr>
                        <w:rFonts w:ascii="Times New Roman"/>
                        <w:sz w:val="39"/>
                      </w:rPr>
                    </w:pPr>
                    <w:r>
                      <w:rPr>
                        <w:rFonts w:ascii="Times New Roman"/>
                        <w:color w:val="1F1917"/>
                        <w:w w:val="102"/>
                        <w:sz w:val="39"/>
                      </w:rPr>
                      <w:t>!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Times New Roman"/>
          <w:i/>
          <w:color w:val="1F1917"/>
          <w:w w:val="105"/>
          <w:position w:val="2"/>
          <w:sz w:val="17"/>
        </w:rPr>
        <w:t>Caution</w:t>
      </w:r>
      <w:r>
        <w:rPr>
          <w:rFonts w:ascii="Times New Roman"/>
          <w:i/>
          <w:color w:val="1F1917"/>
          <w:spacing w:val="1"/>
          <w:w w:val="105"/>
          <w:position w:val="2"/>
          <w:sz w:val="17"/>
        </w:rPr>
        <w:t xml:space="preserve"> </w:t>
      </w:r>
      <w:r>
        <w:rPr>
          <w:w w:val="105"/>
        </w:rPr>
        <w:t>Expediting is usually caused by a failure of the organization or its suppliers.</w:t>
      </w:r>
      <w:r>
        <w:rPr>
          <w:spacing w:val="1"/>
          <w:w w:val="105"/>
        </w:rPr>
        <w:t xml:space="preserve"> </w:t>
      </w:r>
      <w:r>
        <w:rPr>
          <w:w w:val="105"/>
        </w:rPr>
        <w:t>Efforts should be made to solve the problem by eliminating the source of the problem,</w:t>
      </w:r>
      <w:r>
        <w:rPr>
          <w:spacing w:val="1"/>
          <w:w w:val="105"/>
        </w:rPr>
        <w:t xml:space="preserve"> </w:t>
      </w:r>
      <w:r>
        <w:rPr>
          <w:w w:val="105"/>
        </w:rPr>
        <w:t>rather</w:t>
      </w:r>
      <w:r>
        <w:rPr>
          <w:spacing w:val="17"/>
          <w:w w:val="105"/>
        </w:rPr>
        <w:t xml:space="preserve"> </w:t>
      </w:r>
      <w:r>
        <w:rPr>
          <w:w w:val="105"/>
        </w:rPr>
        <w:t>than</w:t>
      </w:r>
      <w:r>
        <w:rPr>
          <w:spacing w:val="14"/>
          <w:w w:val="105"/>
        </w:rPr>
        <w:t xml:space="preserve"> </w:t>
      </w:r>
      <w:r>
        <w:rPr>
          <w:w w:val="105"/>
        </w:rPr>
        <w:t>by</w:t>
      </w:r>
      <w:r>
        <w:rPr>
          <w:spacing w:val="17"/>
          <w:w w:val="105"/>
        </w:rPr>
        <w:t xml:space="preserve"> </w:t>
      </w:r>
      <w:r>
        <w:rPr>
          <w:w w:val="105"/>
        </w:rPr>
        <w:t>relying</w:t>
      </w:r>
      <w:r>
        <w:rPr>
          <w:spacing w:val="15"/>
          <w:w w:val="105"/>
        </w:rPr>
        <w:t xml:space="preserve"> </w:t>
      </w:r>
      <w:r>
        <w:rPr>
          <w:w w:val="105"/>
        </w:rPr>
        <w:t>on</w:t>
      </w:r>
      <w:r>
        <w:rPr>
          <w:spacing w:val="17"/>
          <w:w w:val="105"/>
        </w:rPr>
        <w:t xml:space="preserve"> </w:t>
      </w:r>
      <w:r>
        <w:rPr>
          <w:w w:val="105"/>
        </w:rPr>
        <w:t>expediting.</w:t>
      </w:r>
    </w:p>
    <w:p w14:paraId="33407C3E" w14:textId="77777777" w:rsidR="00DE4ECC" w:rsidRDefault="00105BF9">
      <w:pPr>
        <w:pStyle w:val="BodyText"/>
        <w:spacing w:before="125" w:line="273" w:lineRule="auto"/>
        <w:ind w:left="2920" w:right="500"/>
        <w:jc w:val="both"/>
      </w:pPr>
      <w:r>
        <w:rPr>
          <w:w w:val="105"/>
        </w:rPr>
        <w:t>Eliminating the source of the problem involves better supplier selection and improved</w:t>
      </w:r>
      <w:r>
        <w:rPr>
          <w:spacing w:val="1"/>
          <w:w w:val="105"/>
        </w:rPr>
        <w:t xml:space="preserve"> </w:t>
      </w:r>
      <w:r>
        <w:t>control of purchasing functions. A well-run pu</w:t>
      </w:r>
      <w:r>
        <w:t>rchasing operation should strive to eliminate</w:t>
      </w:r>
      <w:r>
        <w:rPr>
          <w:spacing w:val="1"/>
        </w:rPr>
        <w:t xml:space="preserve"> </w:t>
      </w:r>
      <w:r>
        <w:rPr>
          <w:w w:val="105"/>
        </w:rPr>
        <w:t>expediting</w:t>
      </w:r>
      <w:r>
        <w:rPr>
          <w:spacing w:val="15"/>
          <w:w w:val="105"/>
        </w:rPr>
        <w:t xml:space="preserve"> </w:t>
      </w:r>
      <w:r>
        <w:rPr>
          <w:w w:val="105"/>
        </w:rPr>
        <w:t>by</w:t>
      </w:r>
      <w:r>
        <w:rPr>
          <w:spacing w:val="13"/>
          <w:w w:val="105"/>
        </w:rPr>
        <w:t xml:space="preserve"> </w:t>
      </w:r>
      <w:r>
        <w:rPr>
          <w:w w:val="105"/>
        </w:rPr>
        <w:t>making</w:t>
      </w:r>
      <w:r>
        <w:rPr>
          <w:spacing w:val="16"/>
          <w:w w:val="105"/>
        </w:rPr>
        <w:t xml:space="preserve"> </w:t>
      </w:r>
      <w:r>
        <w:rPr>
          <w:w w:val="105"/>
        </w:rPr>
        <w:t>suppliers</w:t>
      </w:r>
      <w:r>
        <w:rPr>
          <w:spacing w:val="15"/>
          <w:w w:val="105"/>
        </w:rPr>
        <w:t xml:space="preserve"> </w:t>
      </w:r>
      <w:r>
        <w:rPr>
          <w:w w:val="105"/>
        </w:rPr>
        <w:t>responsive</w:t>
      </w:r>
      <w:r>
        <w:rPr>
          <w:spacing w:val="16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organization’s</w:t>
      </w:r>
      <w:r>
        <w:rPr>
          <w:spacing w:val="16"/>
          <w:w w:val="105"/>
        </w:rPr>
        <w:t xml:space="preserve"> </w:t>
      </w:r>
      <w:r>
        <w:rPr>
          <w:w w:val="105"/>
        </w:rPr>
        <w:t>needs.</w:t>
      </w:r>
    </w:p>
    <w:p w14:paraId="4BEB1D7B" w14:textId="77777777" w:rsidR="00DE4ECC" w:rsidRDefault="00DE4ECC">
      <w:pPr>
        <w:pStyle w:val="BodyText"/>
        <w:spacing w:before="9"/>
      </w:pPr>
    </w:p>
    <w:p w14:paraId="15D6D20D" w14:textId="77777777" w:rsidR="00DE4ECC" w:rsidRDefault="00105BF9">
      <w:pPr>
        <w:pStyle w:val="Heading6"/>
        <w:jc w:val="both"/>
      </w:pPr>
      <w:r>
        <w:rPr>
          <w:spacing w:val="-1"/>
        </w:rPr>
        <w:t>Follow-up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Evaluation</w:t>
      </w:r>
    </w:p>
    <w:p w14:paraId="6D44F272" w14:textId="77777777" w:rsidR="00DE4ECC" w:rsidRDefault="00DE4ECC">
      <w:pPr>
        <w:pStyle w:val="BodyText"/>
        <w:spacing w:before="6"/>
        <w:rPr>
          <w:b/>
          <w:sz w:val="22"/>
        </w:rPr>
      </w:pPr>
    </w:p>
    <w:p w14:paraId="0915E253" w14:textId="77777777" w:rsidR="00DE4ECC" w:rsidRDefault="00105BF9">
      <w:pPr>
        <w:pStyle w:val="BodyText"/>
        <w:spacing w:line="273" w:lineRule="auto"/>
        <w:ind w:left="2680" w:right="241"/>
        <w:jc w:val="both"/>
      </w:pPr>
      <w:r>
        <w:rPr>
          <w:w w:val="105"/>
        </w:rPr>
        <w:t>As part of an organization’s supplier certification program, the purchasing department should</w:t>
      </w:r>
      <w:r>
        <w:rPr>
          <w:spacing w:val="1"/>
          <w:w w:val="105"/>
        </w:rPr>
        <w:t xml:space="preserve"> </w:t>
      </w:r>
      <w:r>
        <w:t>collect and maintain information about each supplier. This information should be used to evaluate</w:t>
      </w:r>
      <w:r>
        <w:rPr>
          <w:spacing w:val="1"/>
        </w:rPr>
        <w:t xml:space="preserve"> </w:t>
      </w:r>
      <w:r>
        <w:rPr>
          <w:w w:val="105"/>
        </w:rPr>
        <w:t>performance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determine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future</w:t>
      </w:r>
      <w:r>
        <w:rPr>
          <w:spacing w:val="-7"/>
          <w:w w:val="105"/>
        </w:rPr>
        <w:t xml:space="preserve"> </w:t>
      </w:r>
      <w:r>
        <w:rPr>
          <w:w w:val="105"/>
        </w:rPr>
        <w:t>acceptability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all</w:t>
      </w:r>
      <w:r>
        <w:rPr>
          <w:spacing w:val="-7"/>
          <w:w w:val="105"/>
        </w:rPr>
        <w:t xml:space="preserve"> </w:t>
      </w:r>
      <w:r>
        <w:rPr>
          <w:w w:val="105"/>
        </w:rPr>
        <w:t>sup</w:t>
      </w:r>
      <w:r>
        <w:rPr>
          <w:w w:val="105"/>
        </w:rPr>
        <w:t>pliers.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addition,</w:t>
      </w:r>
      <w:r>
        <w:rPr>
          <w:spacing w:val="-7"/>
          <w:w w:val="105"/>
        </w:rPr>
        <w:t xml:space="preserve"> </w:t>
      </w:r>
      <w:r>
        <w:rPr>
          <w:w w:val="105"/>
        </w:rPr>
        <w:t>both</w:t>
      </w:r>
      <w:r>
        <w:rPr>
          <w:spacing w:val="-8"/>
          <w:w w:val="105"/>
        </w:rPr>
        <w:t xml:space="preserve"> </w:t>
      </w:r>
      <w:r>
        <w:rPr>
          <w:w w:val="105"/>
        </w:rPr>
        <w:t>positive</w:t>
      </w:r>
      <w:r>
        <w:rPr>
          <w:spacing w:val="-39"/>
          <w:w w:val="105"/>
        </w:rPr>
        <w:t xml:space="preserve"> </w:t>
      </w:r>
      <w:r>
        <w:rPr>
          <w:w w:val="105"/>
        </w:rPr>
        <w:t>and negative information should be given as feedback to all suppliers. Suppliers who are doing</w:t>
      </w:r>
      <w:r>
        <w:rPr>
          <w:spacing w:val="1"/>
          <w:w w:val="105"/>
        </w:rPr>
        <w:t xml:space="preserve"> </w:t>
      </w:r>
      <w:r>
        <w:rPr>
          <w:w w:val="105"/>
        </w:rPr>
        <w:t>a good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job should be positively reinforced. Suppliers who are not performing well </w:t>
      </w:r>
      <w:proofErr w:type="gramStart"/>
      <w:r>
        <w:rPr>
          <w:w w:val="105"/>
        </w:rPr>
        <w:t>may  not</w:t>
      </w:r>
      <w:proofErr w:type="gramEnd"/>
      <w:r>
        <w:rPr>
          <w:spacing w:val="1"/>
          <w:w w:val="105"/>
        </w:rPr>
        <w:t xml:space="preserve"> </w:t>
      </w:r>
      <w:r>
        <w:rPr>
          <w:w w:val="105"/>
        </w:rPr>
        <w:t xml:space="preserve">fully understand the importance of </w:t>
      </w:r>
      <w:r>
        <w:rPr>
          <w:w w:val="105"/>
        </w:rPr>
        <w:t>their performance to the customer’s organization. These</w:t>
      </w:r>
      <w:r>
        <w:rPr>
          <w:spacing w:val="1"/>
          <w:w w:val="105"/>
        </w:rPr>
        <w:t xml:space="preserve"> </w:t>
      </w:r>
      <w:r>
        <w:rPr>
          <w:w w:val="105"/>
        </w:rPr>
        <w:t>poorly performing suppliers may not even be aware of the extent of their shortcomings. Clear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7"/>
          <w:w w:val="105"/>
        </w:rPr>
        <w:t xml:space="preserve"> </w:t>
      </w:r>
      <w:r>
        <w:rPr>
          <w:w w:val="105"/>
        </w:rPr>
        <w:t>immediate</w:t>
      </w:r>
      <w:r>
        <w:rPr>
          <w:spacing w:val="17"/>
          <w:w w:val="105"/>
        </w:rPr>
        <w:t xml:space="preserve"> </w:t>
      </w:r>
      <w:r>
        <w:rPr>
          <w:w w:val="105"/>
        </w:rPr>
        <w:t>feedback</w:t>
      </w:r>
      <w:r>
        <w:rPr>
          <w:spacing w:val="14"/>
          <w:w w:val="105"/>
        </w:rPr>
        <w:t xml:space="preserve"> </w:t>
      </w:r>
      <w:r>
        <w:rPr>
          <w:w w:val="105"/>
        </w:rPr>
        <w:t>may</w:t>
      </w:r>
      <w:r>
        <w:rPr>
          <w:spacing w:val="18"/>
          <w:w w:val="105"/>
        </w:rPr>
        <w:t xml:space="preserve"> </w:t>
      </w:r>
      <w:r>
        <w:rPr>
          <w:w w:val="105"/>
        </w:rPr>
        <w:t>help</w:t>
      </w:r>
      <w:r>
        <w:rPr>
          <w:spacing w:val="17"/>
          <w:w w:val="105"/>
        </w:rPr>
        <w:t xml:space="preserve"> </w:t>
      </w:r>
      <w:r>
        <w:rPr>
          <w:w w:val="105"/>
        </w:rPr>
        <w:t>them</w:t>
      </w:r>
      <w:r>
        <w:rPr>
          <w:spacing w:val="17"/>
          <w:w w:val="105"/>
        </w:rPr>
        <w:t xml:space="preserve"> </w:t>
      </w:r>
      <w:r>
        <w:rPr>
          <w:w w:val="105"/>
        </w:rPr>
        <w:t>improve.</w:t>
      </w:r>
    </w:p>
    <w:p w14:paraId="279834A3" w14:textId="77777777" w:rsidR="00DE4ECC" w:rsidRDefault="00DE4ECC">
      <w:pPr>
        <w:pStyle w:val="BodyText"/>
        <w:spacing w:before="1"/>
      </w:pPr>
    </w:p>
    <w:p w14:paraId="15282AAF" w14:textId="77777777" w:rsidR="00DE4ECC" w:rsidRDefault="00105BF9" w:rsidP="00105BF9">
      <w:pPr>
        <w:pStyle w:val="Heading5"/>
        <w:numPr>
          <w:ilvl w:val="2"/>
          <w:numId w:val="106"/>
        </w:numPr>
        <w:tabs>
          <w:tab w:val="left" w:pos="3399"/>
          <w:tab w:val="left" w:pos="3400"/>
        </w:tabs>
        <w:ind w:left="3400"/>
        <w:jc w:val="left"/>
      </w:pPr>
      <w:r>
        <w:t>Forward</w:t>
      </w:r>
      <w:r>
        <w:rPr>
          <w:spacing w:val="31"/>
        </w:rPr>
        <w:t xml:space="preserve"> </w:t>
      </w:r>
      <w:r>
        <w:t>Buying</w:t>
      </w:r>
    </w:p>
    <w:p w14:paraId="40FA2A68" w14:textId="77777777" w:rsidR="00DE4ECC" w:rsidRDefault="00DE4ECC">
      <w:pPr>
        <w:pStyle w:val="BodyText"/>
        <w:rPr>
          <w:b/>
          <w:sz w:val="23"/>
        </w:rPr>
      </w:pPr>
    </w:p>
    <w:p w14:paraId="58399F69" w14:textId="77777777" w:rsidR="00DE4ECC" w:rsidRDefault="00105BF9">
      <w:pPr>
        <w:pStyle w:val="BodyText"/>
        <w:spacing w:line="273" w:lineRule="auto"/>
        <w:ind w:left="2680" w:right="230"/>
        <w:jc w:val="both"/>
      </w:pPr>
      <w:r>
        <w:t>Purchasing retail inventory in quantities mo</w:t>
      </w:r>
      <w:r>
        <w:t>re than current demand, usually when manufacturers,</w:t>
      </w:r>
      <w:r>
        <w:rPr>
          <w:spacing w:val="1"/>
        </w:rPr>
        <w:t xml:space="preserve"> </w:t>
      </w:r>
      <w:r>
        <w:rPr>
          <w:w w:val="105"/>
        </w:rPr>
        <w:t>or other suppliers, offer provisional discounts. When the promotion period expires, the retailer</w:t>
      </w:r>
      <w:r>
        <w:rPr>
          <w:spacing w:val="-39"/>
          <w:w w:val="105"/>
        </w:rPr>
        <w:t xml:space="preserve"> </w:t>
      </w:r>
      <w:r>
        <w:rPr>
          <w:w w:val="105"/>
        </w:rPr>
        <w:t xml:space="preserve">can then sell the </w:t>
      </w:r>
      <w:proofErr w:type="gramStart"/>
      <w:r>
        <w:rPr>
          <w:w w:val="105"/>
        </w:rPr>
        <w:t>left over</w:t>
      </w:r>
      <w:proofErr w:type="gramEnd"/>
      <w:r>
        <w:rPr>
          <w:w w:val="105"/>
        </w:rPr>
        <w:t xml:space="preserve"> inventory to consumers at regular prices, earning a bigger margin of</w:t>
      </w:r>
      <w:r>
        <w:rPr>
          <w:spacing w:val="1"/>
          <w:w w:val="105"/>
        </w:rPr>
        <w:t xml:space="preserve"> </w:t>
      </w:r>
      <w:r>
        <w:t>profit. In</w:t>
      </w:r>
      <w:r>
        <w:t xml:space="preserve"> several cases, an authorized dealer who receives a substantial discount might resell the</w:t>
      </w:r>
      <w:r>
        <w:rPr>
          <w:spacing w:val="1"/>
        </w:rPr>
        <w:t xml:space="preserve"> </w:t>
      </w:r>
      <w:r>
        <w:rPr>
          <w:w w:val="105"/>
        </w:rPr>
        <w:t>merchandise to other retailers. Diverted units possibly will end up at “stores” or other less-</w:t>
      </w:r>
      <w:r>
        <w:rPr>
          <w:spacing w:val="1"/>
          <w:w w:val="105"/>
        </w:rPr>
        <w:t xml:space="preserve"> </w:t>
      </w:r>
      <w:r>
        <w:t>than-selective retailers to which manufacturers do not sell directly. T</w:t>
      </w:r>
      <w:r>
        <w:t>hose retailers can sell to the</w:t>
      </w:r>
      <w:r>
        <w:rPr>
          <w:spacing w:val="1"/>
        </w:rPr>
        <w:t xml:space="preserve"> </w:t>
      </w:r>
      <w:r>
        <w:t>public</w:t>
      </w:r>
      <w:r>
        <w:rPr>
          <w:spacing w:val="6"/>
        </w:rPr>
        <w:t xml:space="preserve"> </w:t>
      </w:r>
      <w:r>
        <w:t>at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discount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authorized</w:t>
      </w:r>
      <w:r>
        <w:rPr>
          <w:spacing w:val="5"/>
        </w:rPr>
        <w:t xml:space="preserve"> </w:t>
      </w:r>
      <w:r>
        <w:t>dealer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not</w:t>
      </w:r>
      <w:r>
        <w:rPr>
          <w:spacing w:val="6"/>
        </w:rPr>
        <w:t xml:space="preserve"> </w:t>
      </w:r>
      <w:r>
        <w:t>permissible</w:t>
      </w:r>
      <w:r>
        <w:rPr>
          <w:spacing w:val="5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offer.</w:t>
      </w:r>
      <w:r>
        <w:rPr>
          <w:spacing w:val="4"/>
        </w:rPr>
        <w:t xml:space="preserve"> </w:t>
      </w:r>
      <w:r>
        <w:t>Retailers</w:t>
      </w:r>
      <w:r>
        <w:rPr>
          <w:spacing w:val="7"/>
        </w:rPr>
        <w:t xml:space="preserve"> </w:t>
      </w:r>
      <w:r>
        <w:t>who</w:t>
      </w:r>
      <w:r>
        <w:rPr>
          <w:spacing w:val="4"/>
        </w:rPr>
        <w:t xml:space="preserve"> </w:t>
      </w:r>
      <w:r>
        <w:t>use</w:t>
      </w:r>
      <w:r>
        <w:rPr>
          <w:spacing w:val="7"/>
        </w:rPr>
        <w:t xml:space="preserve"> </w:t>
      </w:r>
      <w:r>
        <w:t>aggressive</w:t>
      </w:r>
    </w:p>
    <w:p w14:paraId="35A571DC" w14:textId="77777777" w:rsidR="00DE4ECC" w:rsidRDefault="00DE4ECC">
      <w:pPr>
        <w:spacing w:line="273" w:lineRule="auto"/>
        <w:jc w:val="both"/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270DE249" w14:textId="77777777" w:rsidR="00DE4ECC" w:rsidRDefault="00DE4ECC">
      <w:pPr>
        <w:pStyle w:val="BodyText"/>
        <w:rPr>
          <w:sz w:val="20"/>
        </w:rPr>
      </w:pPr>
    </w:p>
    <w:p w14:paraId="5AAECA6F" w14:textId="77777777" w:rsidR="00DE4ECC" w:rsidRDefault="00DE4ECC">
      <w:pPr>
        <w:pStyle w:val="BodyText"/>
        <w:rPr>
          <w:sz w:val="20"/>
        </w:rPr>
      </w:pPr>
    </w:p>
    <w:p w14:paraId="7E98DBD6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4936A6F0" w14:textId="77777777" w:rsidR="00DE4ECC" w:rsidRDefault="00DE4ECC">
      <w:pPr>
        <w:pStyle w:val="BodyText"/>
        <w:spacing w:before="6"/>
        <w:rPr>
          <w:sz w:val="20"/>
        </w:rPr>
      </w:pPr>
    </w:p>
    <w:p w14:paraId="50AF2B50" w14:textId="77777777" w:rsidR="00DE4ECC" w:rsidRDefault="00105BF9">
      <w:pPr>
        <w:pStyle w:val="BodyText"/>
        <w:spacing w:line="273" w:lineRule="auto"/>
        <w:ind w:left="234" w:right="45"/>
        <w:jc w:val="both"/>
      </w:pPr>
      <w:r>
        <w:rPr>
          <w:w w:val="105"/>
        </w:rPr>
        <w:t>forward buying and diverting practices may make as much profit all the way through these</w:t>
      </w:r>
      <w:r>
        <w:rPr>
          <w:spacing w:val="1"/>
          <w:w w:val="105"/>
        </w:rPr>
        <w:t xml:space="preserve"> </w:t>
      </w:r>
      <w:r>
        <w:rPr>
          <w:w w:val="105"/>
        </w:rPr>
        <w:t>buying practices as they create through non-promotional sales to consumers. Manufacturers</w:t>
      </w:r>
      <w:r>
        <w:rPr>
          <w:spacing w:val="1"/>
          <w:w w:val="105"/>
        </w:rPr>
        <w:t xml:space="preserve"> </w:t>
      </w:r>
      <w:r>
        <w:rPr>
          <w:w w:val="105"/>
        </w:rPr>
        <w:t>offer</w:t>
      </w:r>
      <w:r>
        <w:rPr>
          <w:spacing w:val="-10"/>
          <w:w w:val="105"/>
        </w:rPr>
        <w:t xml:space="preserve"> </w:t>
      </w:r>
      <w:r>
        <w:rPr>
          <w:w w:val="105"/>
        </w:rPr>
        <w:t>discounts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retailers</w:t>
      </w:r>
      <w:r>
        <w:rPr>
          <w:spacing w:val="-10"/>
          <w:w w:val="105"/>
        </w:rPr>
        <w:t xml:space="preserve"> </w:t>
      </w:r>
      <w:r>
        <w:rPr>
          <w:w w:val="105"/>
        </w:rPr>
        <w:t>presumptuous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retailer</w:t>
      </w:r>
      <w:r>
        <w:rPr>
          <w:spacing w:val="-10"/>
          <w:w w:val="105"/>
        </w:rPr>
        <w:t xml:space="preserve"> </w:t>
      </w:r>
      <w:r>
        <w:rPr>
          <w:w w:val="105"/>
        </w:rPr>
        <w:t>will</w:t>
      </w:r>
      <w:r>
        <w:rPr>
          <w:spacing w:val="-10"/>
          <w:w w:val="105"/>
        </w:rPr>
        <w:t xml:space="preserve"> </w:t>
      </w:r>
      <w:r>
        <w:rPr>
          <w:w w:val="105"/>
        </w:rPr>
        <w:t>pass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savings</w:t>
      </w:r>
      <w:r>
        <w:rPr>
          <w:spacing w:val="-9"/>
          <w:w w:val="105"/>
        </w:rPr>
        <w:t xml:space="preserve"> </w:t>
      </w:r>
      <w:r>
        <w:rPr>
          <w:w w:val="105"/>
        </w:rPr>
        <w:t>on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consumers.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39"/>
          <w:w w:val="105"/>
        </w:rPr>
        <w:t xml:space="preserve"> </w:t>
      </w:r>
      <w:r>
        <w:rPr>
          <w:w w:val="105"/>
        </w:rPr>
        <w:t>discounts also can speedily move a large amount of inventory when the manufacturer needs to</w:t>
      </w:r>
      <w:r>
        <w:rPr>
          <w:spacing w:val="-39"/>
          <w:w w:val="105"/>
        </w:rPr>
        <w:t xml:space="preserve"> </w:t>
      </w:r>
      <w:r>
        <w:rPr>
          <w:w w:val="105"/>
        </w:rPr>
        <w:t>reduce</w:t>
      </w:r>
      <w:r>
        <w:rPr>
          <w:spacing w:val="-6"/>
          <w:w w:val="105"/>
        </w:rPr>
        <w:t xml:space="preserve"> </w:t>
      </w:r>
      <w:r>
        <w:rPr>
          <w:w w:val="105"/>
        </w:rPr>
        <w:t>stock.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more</w:t>
      </w:r>
      <w:r>
        <w:rPr>
          <w:spacing w:val="-6"/>
          <w:w w:val="105"/>
        </w:rPr>
        <w:t xml:space="preserve"> </w:t>
      </w:r>
      <w:r>
        <w:rPr>
          <w:w w:val="105"/>
        </w:rPr>
        <w:t>retailers</w:t>
      </w:r>
      <w:r>
        <w:rPr>
          <w:spacing w:val="-6"/>
          <w:w w:val="105"/>
        </w:rPr>
        <w:t xml:space="preserve"> </w:t>
      </w:r>
      <w:r>
        <w:rPr>
          <w:w w:val="105"/>
        </w:rPr>
        <w:t>make</w:t>
      </w:r>
      <w:r>
        <w:rPr>
          <w:spacing w:val="-6"/>
          <w:w w:val="105"/>
        </w:rPr>
        <w:t xml:space="preserve"> </w:t>
      </w:r>
      <w:r>
        <w:rPr>
          <w:w w:val="105"/>
        </w:rPr>
        <w:t>use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forward</w:t>
      </w:r>
      <w:r>
        <w:rPr>
          <w:spacing w:val="-6"/>
          <w:w w:val="105"/>
        </w:rPr>
        <w:t xml:space="preserve"> </w:t>
      </w:r>
      <w:r>
        <w:rPr>
          <w:w w:val="105"/>
        </w:rPr>
        <w:t>buying</w:t>
      </w:r>
      <w:r>
        <w:rPr>
          <w:spacing w:val="-5"/>
          <w:w w:val="105"/>
        </w:rPr>
        <w:t xml:space="preserve"> </w:t>
      </w:r>
      <w:r>
        <w:rPr>
          <w:w w:val="105"/>
        </w:rPr>
        <w:t>strategy,</w:t>
      </w:r>
      <w:r>
        <w:rPr>
          <w:spacing w:val="-6"/>
          <w:w w:val="105"/>
        </w:rPr>
        <w:t xml:space="preserve"> </w:t>
      </w:r>
      <w:r>
        <w:rPr>
          <w:w w:val="105"/>
        </w:rPr>
        <w:t>manufacturers</w:t>
      </w:r>
      <w:r>
        <w:rPr>
          <w:spacing w:val="-6"/>
          <w:w w:val="105"/>
        </w:rPr>
        <w:t xml:space="preserve"> </w:t>
      </w:r>
      <w:r>
        <w:rPr>
          <w:w w:val="105"/>
        </w:rPr>
        <w:t>such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39"/>
          <w:w w:val="105"/>
        </w:rPr>
        <w:t xml:space="preserve"> </w:t>
      </w:r>
      <w:r>
        <w:rPr>
          <w:w w:val="105"/>
        </w:rPr>
        <w:t>Procter</w:t>
      </w:r>
      <w:r>
        <w:rPr>
          <w:spacing w:val="9"/>
          <w:w w:val="105"/>
        </w:rPr>
        <w:t xml:space="preserve"> </w:t>
      </w:r>
      <w:r>
        <w:rPr>
          <w:w w:val="105"/>
        </w:rPr>
        <w:t>&amp;</w:t>
      </w:r>
      <w:r>
        <w:rPr>
          <w:spacing w:val="9"/>
          <w:w w:val="105"/>
        </w:rPr>
        <w:t xml:space="preserve"> </w:t>
      </w:r>
      <w:r>
        <w:rPr>
          <w:w w:val="105"/>
        </w:rPr>
        <w:t>Gamble</w:t>
      </w:r>
      <w:r>
        <w:rPr>
          <w:spacing w:val="7"/>
          <w:w w:val="105"/>
        </w:rPr>
        <w:t xml:space="preserve"> </w:t>
      </w:r>
      <w:r>
        <w:rPr>
          <w:w w:val="105"/>
        </w:rPr>
        <w:t>are</w:t>
      </w:r>
      <w:r>
        <w:rPr>
          <w:spacing w:val="9"/>
          <w:w w:val="105"/>
        </w:rPr>
        <w:t xml:space="preserve"> </w:t>
      </w:r>
      <w:r>
        <w:rPr>
          <w:w w:val="105"/>
        </w:rPr>
        <w:t>switching</w:t>
      </w:r>
      <w:r>
        <w:rPr>
          <w:spacing w:val="9"/>
          <w:w w:val="105"/>
        </w:rPr>
        <w:t xml:space="preserve"> </w:t>
      </w:r>
      <w:r>
        <w:rPr>
          <w:w w:val="105"/>
        </w:rPr>
        <w:t xml:space="preserve">to </w:t>
      </w:r>
      <w:proofErr w:type="spellStart"/>
      <w:r>
        <w:rPr>
          <w:w w:val="105"/>
        </w:rPr>
        <w:t>every</w:t>
      </w:r>
      <w:r>
        <w:rPr>
          <w:spacing w:val="10"/>
          <w:w w:val="105"/>
        </w:rPr>
        <w:t xml:space="preserve"> </w:t>
      </w:r>
      <w:r>
        <w:rPr>
          <w:w w:val="105"/>
        </w:rPr>
        <w:t>day</w:t>
      </w:r>
      <w:proofErr w:type="spellEnd"/>
      <w:r>
        <w:rPr>
          <w:spacing w:val="9"/>
          <w:w w:val="105"/>
        </w:rPr>
        <w:t xml:space="preserve"> </w:t>
      </w:r>
      <w:r>
        <w:rPr>
          <w:w w:val="105"/>
        </w:rPr>
        <w:t>low</w:t>
      </w:r>
      <w:r>
        <w:rPr>
          <w:spacing w:val="9"/>
          <w:w w:val="105"/>
        </w:rPr>
        <w:t xml:space="preserve"> </w:t>
      </w:r>
      <w:r>
        <w:rPr>
          <w:w w:val="105"/>
        </w:rPr>
        <w:t>pricing</w:t>
      </w:r>
      <w:r>
        <w:rPr>
          <w:spacing w:val="7"/>
          <w:w w:val="105"/>
        </w:rPr>
        <w:t xml:space="preserve"> </w:t>
      </w:r>
      <w:r>
        <w:rPr>
          <w:w w:val="105"/>
        </w:rPr>
        <w:t>(EDLP) strategies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its</w:t>
      </w:r>
      <w:r>
        <w:rPr>
          <w:spacing w:val="10"/>
          <w:w w:val="105"/>
        </w:rPr>
        <w:t xml:space="preserve"> </w:t>
      </w:r>
      <w:r>
        <w:rPr>
          <w:w w:val="105"/>
        </w:rPr>
        <w:t>place.</w:t>
      </w:r>
    </w:p>
    <w:p w14:paraId="6B1D8C01" w14:textId="77777777" w:rsidR="00DE4ECC" w:rsidRDefault="00DE4ECC">
      <w:pPr>
        <w:pStyle w:val="BodyText"/>
        <w:spacing w:before="2"/>
      </w:pPr>
    </w:p>
    <w:p w14:paraId="6790EA70" w14:textId="77777777" w:rsidR="00DE4ECC" w:rsidRDefault="00105BF9">
      <w:pPr>
        <w:pStyle w:val="Heading5"/>
        <w:ind w:left="234"/>
        <w:jc w:val="both"/>
      </w:pPr>
      <w:proofErr w:type="spellStart"/>
      <w:r>
        <w:rPr>
          <w:w w:val="105"/>
        </w:rPr>
        <w:t>Self</w:t>
      </w:r>
      <w:r>
        <w:rPr>
          <w:spacing w:val="30"/>
          <w:w w:val="105"/>
        </w:rPr>
        <w:t xml:space="preserve"> </w:t>
      </w:r>
      <w:r>
        <w:rPr>
          <w:w w:val="105"/>
        </w:rPr>
        <w:t>Assessment</w:t>
      </w:r>
      <w:proofErr w:type="spellEnd"/>
    </w:p>
    <w:p w14:paraId="3D7EB011" w14:textId="77777777" w:rsidR="00DE4ECC" w:rsidRDefault="00DE4ECC">
      <w:pPr>
        <w:pStyle w:val="BodyText"/>
        <w:rPr>
          <w:b/>
          <w:sz w:val="23"/>
        </w:rPr>
      </w:pPr>
    </w:p>
    <w:p w14:paraId="40354CCD" w14:textId="77777777" w:rsidR="00DE4ECC" w:rsidRDefault="00105BF9">
      <w:pPr>
        <w:pStyle w:val="BodyText"/>
        <w:ind w:left="234"/>
        <w:jc w:val="both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57D01908" w14:textId="77777777" w:rsidR="00DE4ECC" w:rsidRDefault="00105BF9" w:rsidP="00105BF9">
      <w:pPr>
        <w:pStyle w:val="ListParagraph"/>
        <w:numPr>
          <w:ilvl w:val="0"/>
          <w:numId w:val="104"/>
        </w:numPr>
        <w:tabs>
          <w:tab w:val="left" w:pos="714"/>
          <w:tab w:val="left" w:pos="715"/>
          <w:tab w:val="left" w:leader="dot" w:pos="3999"/>
        </w:tabs>
        <w:ind w:hanging="481"/>
        <w:rPr>
          <w:sz w:val="18"/>
        </w:rPr>
      </w:pPr>
      <w:r>
        <w:rPr>
          <w:sz w:val="18"/>
        </w:rPr>
        <w:t>Purchases</w:t>
      </w:r>
      <w:r>
        <w:rPr>
          <w:spacing w:val="23"/>
          <w:sz w:val="18"/>
        </w:rPr>
        <w:t xml:space="preserve"> </w:t>
      </w:r>
      <w:r>
        <w:rPr>
          <w:sz w:val="18"/>
        </w:rPr>
        <w:t>represent</w:t>
      </w:r>
      <w:r>
        <w:rPr>
          <w:spacing w:val="24"/>
          <w:sz w:val="18"/>
        </w:rPr>
        <w:t xml:space="preserve"> </w:t>
      </w:r>
      <w:r>
        <w:rPr>
          <w:sz w:val="18"/>
        </w:rPr>
        <w:t>about</w:t>
      </w:r>
      <w:r>
        <w:rPr>
          <w:rFonts w:ascii="Times New Roman"/>
          <w:sz w:val="18"/>
        </w:rPr>
        <w:tab/>
      </w:r>
      <w:r>
        <w:rPr>
          <w:sz w:val="18"/>
        </w:rPr>
        <w:t>percent</w:t>
      </w:r>
      <w:r>
        <w:rPr>
          <w:spacing w:val="18"/>
          <w:sz w:val="18"/>
        </w:rPr>
        <w:t xml:space="preserve"> </w:t>
      </w:r>
      <w:r>
        <w:rPr>
          <w:sz w:val="18"/>
        </w:rPr>
        <w:t>of</w:t>
      </w:r>
      <w:r>
        <w:rPr>
          <w:spacing w:val="18"/>
          <w:sz w:val="18"/>
        </w:rPr>
        <w:t xml:space="preserve"> </w:t>
      </w:r>
      <w:r>
        <w:rPr>
          <w:sz w:val="18"/>
        </w:rPr>
        <w:t>the</w:t>
      </w:r>
      <w:r>
        <w:rPr>
          <w:spacing w:val="18"/>
          <w:sz w:val="18"/>
        </w:rPr>
        <w:t xml:space="preserve"> </w:t>
      </w:r>
      <w:r>
        <w:rPr>
          <w:sz w:val="18"/>
        </w:rPr>
        <w:t>cost</w:t>
      </w:r>
      <w:r>
        <w:rPr>
          <w:spacing w:val="18"/>
          <w:sz w:val="18"/>
        </w:rPr>
        <w:t xml:space="preserve"> </w:t>
      </w:r>
      <w:r>
        <w:rPr>
          <w:sz w:val="18"/>
        </w:rPr>
        <w:t>of</w:t>
      </w:r>
      <w:r>
        <w:rPr>
          <w:spacing w:val="16"/>
          <w:sz w:val="18"/>
        </w:rPr>
        <w:t xml:space="preserve"> </w:t>
      </w:r>
      <w:r>
        <w:rPr>
          <w:sz w:val="18"/>
        </w:rPr>
        <w:t>the</w:t>
      </w:r>
      <w:r>
        <w:rPr>
          <w:spacing w:val="18"/>
          <w:sz w:val="18"/>
        </w:rPr>
        <w:t xml:space="preserve"> </w:t>
      </w:r>
      <w:r>
        <w:rPr>
          <w:sz w:val="18"/>
        </w:rPr>
        <w:t>finished</w:t>
      </w:r>
      <w:r>
        <w:rPr>
          <w:spacing w:val="18"/>
          <w:sz w:val="18"/>
        </w:rPr>
        <w:t xml:space="preserve"> </w:t>
      </w:r>
      <w:r>
        <w:rPr>
          <w:sz w:val="18"/>
        </w:rPr>
        <w:t>product.</w:t>
      </w:r>
    </w:p>
    <w:p w14:paraId="655D2976" w14:textId="77777777" w:rsidR="00DE4ECC" w:rsidRDefault="00105BF9" w:rsidP="00105BF9">
      <w:pPr>
        <w:pStyle w:val="ListParagraph"/>
        <w:numPr>
          <w:ilvl w:val="0"/>
          <w:numId w:val="104"/>
        </w:numPr>
        <w:tabs>
          <w:tab w:val="left" w:pos="714"/>
          <w:tab w:val="left" w:pos="715"/>
        </w:tabs>
        <w:spacing w:line="273" w:lineRule="auto"/>
        <w:ind w:right="63"/>
        <w:rPr>
          <w:sz w:val="18"/>
        </w:rPr>
      </w:pPr>
      <w:r>
        <w:rPr>
          <w:w w:val="105"/>
          <w:sz w:val="18"/>
        </w:rPr>
        <w:t>Three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criteria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most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often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considered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firms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selecting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new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suppliers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price,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quality,</w:t>
      </w:r>
      <w:r>
        <w:rPr>
          <w:spacing w:val="-39"/>
          <w:w w:val="105"/>
          <w:sz w:val="18"/>
        </w:rPr>
        <w:t xml:space="preserve"> </w:t>
      </w:r>
      <w:r>
        <w:rPr>
          <w:w w:val="115"/>
          <w:sz w:val="18"/>
        </w:rPr>
        <w:t>and</w:t>
      </w:r>
      <w:r>
        <w:rPr>
          <w:spacing w:val="-5"/>
          <w:w w:val="115"/>
          <w:sz w:val="18"/>
        </w:rPr>
        <w:t xml:space="preserve"> </w:t>
      </w:r>
      <w:r>
        <w:rPr>
          <w:w w:val="115"/>
          <w:sz w:val="18"/>
        </w:rPr>
        <w:t>……………</w:t>
      </w:r>
      <w:proofErr w:type="gramStart"/>
      <w:r>
        <w:rPr>
          <w:w w:val="115"/>
          <w:sz w:val="18"/>
        </w:rPr>
        <w:t>…</w:t>
      </w:r>
      <w:r>
        <w:rPr>
          <w:spacing w:val="-4"/>
          <w:w w:val="115"/>
          <w:sz w:val="18"/>
        </w:rPr>
        <w:t xml:space="preserve"> </w:t>
      </w:r>
      <w:r>
        <w:rPr>
          <w:w w:val="115"/>
          <w:sz w:val="18"/>
        </w:rPr>
        <w:t>.</w:t>
      </w:r>
      <w:proofErr w:type="gramEnd"/>
    </w:p>
    <w:p w14:paraId="420C80BD" w14:textId="77777777" w:rsidR="00DE4ECC" w:rsidRDefault="00105BF9">
      <w:pPr>
        <w:pStyle w:val="BodyText"/>
        <w:tabs>
          <w:tab w:val="left" w:pos="767"/>
          <w:tab w:val="left" w:leader="dot" w:pos="2090"/>
        </w:tabs>
        <w:spacing w:before="119"/>
        <w:ind w:left="234"/>
      </w:pPr>
      <w:r>
        <w:rPr>
          <w:w w:val="105"/>
        </w:rPr>
        <w:t>6</w:t>
      </w:r>
      <w:r>
        <w:rPr>
          <w:w w:val="105"/>
        </w:rPr>
        <w:tab/>
        <w:t>A</w:t>
      </w:r>
      <w:r>
        <w:rPr>
          <w:rFonts w:ascii="Times New Roman"/>
          <w:w w:val="105"/>
        </w:rPr>
        <w:tab/>
      </w:r>
      <w:r>
        <w:rPr>
          <w:w w:val="105"/>
        </w:rPr>
        <w:t>decision</w:t>
      </w:r>
      <w:r>
        <w:rPr>
          <w:spacing w:val="1"/>
          <w:w w:val="105"/>
        </w:rPr>
        <w:t xml:space="preserve"> </w:t>
      </w:r>
      <w:r>
        <w:rPr>
          <w:w w:val="105"/>
        </w:rPr>
        <w:t>should</w:t>
      </w:r>
      <w:r>
        <w:rPr>
          <w:spacing w:val="5"/>
          <w:w w:val="105"/>
        </w:rPr>
        <w:t xml:space="preserve"> </w:t>
      </w:r>
      <w:r>
        <w:rPr>
          <w:w w:val="105"/>
        </w:rPr>
        <w:t>be</w:t>
      </w:r>
      <w:r>
        <w:rPr>
          <w:spacing w:val="4"/>
          <w:w w:val="105"/>
        </w:rPr>
        <w:t xml:space="preserve"> </w:t>
      </w:r>
      <w:r>
        <w:rPr>
          <w:w w:val="105"/>
        </w:rPr>
        <w:t>viewed</w:t>
      </w:r>
      <w:r>
        <w:rPr>
          <w:spacing w:val="2"/>
          <w:w w:val="105"/>
        </w:rPr>
        <w:t xml:space="preserve"> </w:t>
      </w:r>
      <w:r>
        <w:rPr>
          <w:w w:val="105"/>
        </w:rPr>
        <w:t>as</w:t>
      </w:r>
      <w:r>
        <w:rPr>
          <w:spacing w:val="4"/>
          <w:w w:val="105"/>
        </w:rPr>
        <w:t xml:space="preserve"> </w:t>
      </w:r>
      <w:r>
        <w:rPr>
          <w:w w:val="105"/>
        </w:rPr>
        <w:t>an</w:t>
      </w:r>
      <w:r>
        <w:rPr>
          <w:spacing w:val="2"/>
          <w:w w:val="105"/>
        </w:rPr>
        <w:t xml:space="preserve"> </w:t>
      </w:r>
      <w:r>
        <w:rPr>
          <w:w w:val="105"/>
        </w:rPr>
        <w:t>investment</w:t>
      </w:r>
      <w:r>
        <w:rPr>
          <w:spacing w:val="4"/>
          <w:w w:val="105"/>
        </w:rPr>
        <w:t xml:space="preserve"> </w:t>
      </w:r>
      <w:r>
        <w:rPr>
          <w:w w:val="105"/>
        </w:rPr>
        <w:t>decision.</w:t>
      </w:r>
    </w:p>
    <w:p w14:paraId="74B3A993" w14:textId="77777777" w:rsidR="00DE4ECC" w:rsidRDefault="00DE4ECC">
      <w:pPr>
        <w:pStyle w:val="BodyText"/>
        <w:spacing w:before="8"/>
        <w:rPr>
          <w:sz w:val="20"/>
        </w:rPr>
      </w:pPr>
    </w:p>
    <w:p w14:paraId="2B7D6138" w14:textId="77777777" w:rsidR="00DE4ECC" w:rsidRDefault="00105BF9" w:rsidP="00105BF9">
      <w:pPr>
        <w:pStyle w:val="Heading3"/>
        <w:numPr>
          <w:ilvl w:val="1"/>
          <w:numId w:val="108"/>
        </w:numPr>
        <w:tabs>
          <w:tab w:val="left" w:pos="715"/>
        </w:tabs>
        <w:spacing w:before="1"/>
        <w:ind w:hanging="481"/>
        <w:jc w:val="both"/>
        <w:rPr>
          <w:u w:val="none"/>
        </w:rPr>
      </w:pPr>
      <w:r>
        <w:t>Value</w:t>
      </w:r>
      <w:r>
        <w:rPr>
          <w:spacing w:val="7"/>
        </w:rPr>
        <w:t xml:space="preserve"> </w:t>
      </w:r>
      <w:r>
        <w:t>Analysis/Value</w:t>
      </w:r>
      <w:r>
        <w:rPr>
          <w:spacing w:val="10"/>
        </w:rPr>
        <w:t xml:space="preserve"> </w:t>
      </w:r>
      <w:r>
        <w:t>Engineering</w:t>
      </w:r>
    </w:p>
    <w:p w14:paraId="04075BB8" w14:textId="77777777" w:rsidR="00DE4ECC" w:rsidRDefault="00DE4ECC">
      <w:pPr>
        <w:pStyle w:val="BodyText"/>
        <w:spacing w:before="2"/>
        <w:rPr>
          <w:b/>
          <w:sz w:val="23"/>
        </w:rPr>
      </w:pPr>
    </w:p>
    <w:p w14:paraId="29564211" w14:textId="77777777" w:rsidR="00DE4ECC" w:rsidRDefault="00105BF9">
      <w:pPr>
        <w:pStyle w:val="BodyText"/>
        <w:spacing w:line="273" w:lineRule="auto"/>
        <w:ind w:left="234" w:right="38"/>
        <w:jc w:val="both"/>
      </w:pPr>
      <w:r>
        <w:t>What provides value to the product?</w:t>
      </w:r>
      <w:r>
        <w:rPr>
          <w:spacing w:val="1"/>
        </w:rPr>
        <w:t xml:space="preserve"> </w:t>
      </w:r>
      <w:r>
        <w:t>A way to consider the customer’s view in</w:t>
      </w:r>
      <w:r>
        <w:rPr>
          <w:spacing w:val="39"/>
        </w:rPr>
        <w:t xml:space="preserve"> </w:t>
      </w:r>
      <w:r>
        <w:t>designing products</w:t>
      </w:r>
      <w:r>
        <w:rPr>
          <w:spacing w:val="1"/>
        </w:rPr>
        <w:t xml:space="preserve"> </w:t>
      </w:r>
      <w:r>
        <w:rPr>
          <w:w w:val="105"/>
        </w:rPr>
        <w:t>is by analyzing the value they see in the end product. It is important that the value be designed</w:t>
      </w:r>
      <w:r>
        <w:rPr>
          <w:spacing w:val="1"/>
          <w:w w:val="105"/>
        </w:rPr>
        <w:t xml:space="preserve"> </w:t>
      </w:r>
      <w:r>
        <w:rPr>
          <w:w w:val="105"/>
        </w:rPr>
        <w:t>into</w:t>
      </w:r>
      <w:r>
        <w:rPr>
          <w:spacing w:val="12"/>
          <w:w w:val="105"/>
        </w:rPr>
        <w:t xml:space="preserve"> </w:t>
      </w:r>
      <w:r>
        <w:rPr>
          <w:w w:val="105"/>
        </w:rPr>
        <w:t>products.</w:t>
      </w:r>
    </w:p>
    <w:p w14:paraId="6D313DB2" w14:textId="77777777" w:rsidR="00DE4ECC" w:rsidRDefault="00105BF9">
      <w:pPr>
        <w:pStyle w:val="BodyText"/>
        <w:spacing w:before="119" w:line="273" w:lineRule="auto"/>
        <w:ind w:left="234" w:right="49"/>
        <w:jc w:val="both"/>
      </w:pPr>
      <w:r>
        <w:rPr>
          <w:w w:val="105"/>
        </w:rPr>
        <w:t>Value Engineering is an organized creative technique directed at analyzing the functions of a</w:t>
      </w:r>
      <w:r>
        <w:rPr>
          <w:spacing w:val="1"/>
          <w:w w:val="105"/>
        </w:rPr>
        <w:t xml:space="preserve"> </w:t>
      </w:r>
      <w:r>
        <w:rPr>
          <w:w w:val="105"/>
        </w:rPr>
        <w:t>product, service or system with the purpose of ac</w:t>
      </w:r>
      <w:r>
        <w:rPr>
          <w:w w:val="105"/>
        </w:rPr>
        <w:t>hieving the required functions at the lowest</w:t>
      </w:r>
      <w:r>
        <w:rPr>
          <w:spacing w:val="1"/>
          <w:w w:val="105"/>
        </w:rPr>
        <w:t xml:space="preserve"> </w:t>
      </w:r>
      <w:r>
        <w:t>overall cost consistent with all the requirements, which comprise its value, such as performance,</w:t>
      </w:r>
      <w:r>
        <w:rPr>
          <w:spacing w:val="1"/>
        </w:rPr>
        <w:t xml:space="preserve"> </w:t>
      </w:r>
      <w:r>
        <w:rPr>
          <w:w w:val="105"/>
        </w:rPr>
        <w:t>reliability,</w:t>
      </w:r>
      <w:r>
        <w:rPr>
          <w:spacing w:val="29"/>
          <w:w w:val="105"/>
        </w:rPr>
        <w:t xml:space="preserve"> </w:t>
      </w:r>
      <w:r>
        <w:rPr>
          <w:w w:val="105"/>
        </w:rPr>
        <w:t>maintainability,</w:t>
      </w:r>
      <w:r>
        <w:rPr>
          <w:spacing w:val="27"/>
          <w:w w:val="105"/>
        </w:rPr>
        <w:t xml:space="preserve"> </w:t>
      </w:r>
      <w:r>
        <w:rPr>
          <w:w w:val="105"/>
        </w:rPr>
        <w:t>appearance,</w:t>
      </w:r>
      <w:r>
        <w:rPr>
          <w:spacing w:val="27"/>
          <w:w w:val="105"/>
        </w:rPr>
        <w:t xml:space="preserve"> </w:t>
      </w:r>
      <w:r>
        <w:rPr>
          <w:w w:val="105"/>
        </w:rPr>
        <w:t>etc.</w:t>
      </w:r>
    </w:p>
    <w:p w14:paraId="1518C65C" w14:textId="77777777" w:rsidR="00DE4ECC" w:rsidRDefault="00105BF9">
      <w:pPr>
        <w:pStyle w:val="BodyText"/>
        <w:spacing w:before="117" w:line="273" w:lineRule="auto"/>
        <w:ind w:left="234" w:right="65"/>
        <w:jc w:val="both"/>
      </w:pPr>
      <w:r>
        <w:rPr>
          <w:w w:val="105"/>
        </w:rPr>
        <w:t>Value, in general, is defined as the ratio of the function and cos</w:t>
      </w:r>
      <w:r>
        <w:rPr>
          <w:w w:val="105"/>
        </w:rPr>
        <w:t>t. It reflects what the product,</w:t>
      </w:r>
      <w:r>
        <w:rPr>
          <w:spacing w:val="1"/>
          <w:w w:val="105"/>
        </w:rPr>
        <w:t xml:space="preserve"> </w:t>
      </w:r>
      <w:r>
        <w:rPr>
          <w:w w:val="105"/>
        </w:rPr>
        <w:t>service</w:t>
      </w:r>
      <w:r>
        <w:rPr>
          <w:spacing w:val="6"/>
          <w:w w:val="105"/>
        </w:rPr>
        <w:t xml:space="preserve"> </w:t>
      </w:r>
      <w:r>
        <w:rPr>
          <w:w w:val="105"/>
        </w:rPr>
        <w:t>or</w:t>
      </w:r>
      <w:r>
        <w:rPr>
          <w:spacing w:val="5"/>
          <w:w w:val="105"/>
        </w:rPr>
        <w:t xml:space="preserve"> </w:t>
      </w:r>
      <w:r>
        <w:rPr>
          <w:w w:val="105"/>
        </w:rPr>
        <w:t>system</w:t>
      </w:r>
      <w:r>
        <w:rPr>
          <w:spacing w:val="7"/>
          <w:w w:val="105"/>
        </w:rPr>
        <w:t xml:space="preserve"> </w:t>
      </w:r>
      <w:r>
        <w:rPr>
          <w:w w:val="105"/>
        </w:rPr>
        <w:t>accomplishes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w w:val="105"/>
        </w:rPr>
        <w:t>at</w:t>
      </w:r>
      <w:r>
        <w:rPr>
          <w:spacing w:val="5"/>
          <w:w w:val="105"/>
        </w:rPr>
        <w:t xml:space="preserve"> </w:t>
      </w:r>
      <w:r>
        <w:rPr>
          <w:w w:val="105"/>
        </w:rPr>
        <w:t>what</w:t>
      </w:r>
      <w:r>
        <w:rPr>
          <w:spacing w:val="7"/>
          <w:w w:val="105"/>
        </w:rPr>
        <w:t xml:space="preserve"> </w:t>
      </w:r>
      <w:r>
        <w:rPr>
          <w:w w:val="105"/>
        </w:rPr>
        <w:t>cost.</w:t>
      </w:r>
      <w:r>
        <w:rPr>
          <w:spacing w:val="7"/>
          <w:w w:val="105"/>
        </w:rPr>
        <w:t xml:space="preserve"> </w:t>
      </w:r>
      <w:r>
        <w:rPr>
          <w:w w:val="105"/>
        </w:rPr>
        <w:t>Thus:</w:t>
      </w:r>
    </w:p>
    <w:p w14:paraId="727E7217" w14:textId="77777777" w:rsidR="00DE4ECC" w:rsidRDefault="00105BF9">
      <w:pPr>
        <w:pStyle w:val="BodyText"/>
        <w:spacing w:before="119" w:line="410" w:lineRule="auto"/>
        <w:ind w:left="234" w:right="2895" w:firstLine="2880"/>
        <w:jc w:val="both"/>
      </w:pPr>
      <w:r>
        <w:rPr>
          <w:w w:val="105"/>
        </w:rPr>
        <w:t>Value = Function/Cost</w:t>
      </w:r>
      <w:r>
        <w:rPr>
          <w:spacing w:val="1"/>
          <w:w w:val="105"/>
        </w:rPr>
        <w:t xml:space="preserve"> </w:t>
      </w:r>
      <w:r>
        <w:rPr>
          <w:w w:val="105"/>
        </w:rPr>
        <w:t>Where,</w:t>
      </w:r>
      <w:r>
        <w:rPr>
          <w:spacing w:val="-3"/>
          <w:w w:val="105"/>
        </w:rPr>
        <w:t xml:space="preserve"> </w:t>
      </w:r>
      <w:r>
        <w:rPr>
          <w:w w:val="105"/>
        </w:rPr>
        <w:t>‘Function’</w:t>
      </w:r>
      <w:r>
        <w:rPr>
          <w:spacing w:val="-1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expressed</w:t>
      </w:r>
      <w:r>
        <w:rPr>
          <w:spacing w:val="-3"/>
          <w:w w:val="105"/>
        </w:rPr>
        <w:t xml:space="preserve"> </w:t>
      </w:r>
      <w:r>
        <w:rPr>
          <w:w w:val="105"/>
        </w:rPr>
        <w:t>as</w:t>
      </w:r>
      <w:r>
        <w:rPr>
          <w:spacing w:val="-1"/>
          <w:w w:val="105"/>
        </w:rPr>
        <w:t xml:space="preserve"> </w:t>
      </w:r>
      <w:r>
        <w:rPr>
          <w:w w:val="105"/>
        </w:rPr>
        <w:t>units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performance,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</w:p>
    <w:p w14:paraId="77EBBECF" w14:textId="77777777" w:rsidR="00DE4ECC" w:rsidRDefault="00105BF9">
      <w:pPr>
        <w:pStyle w:val="BodyText"/>
        <w:spacing w:line="209" w:lineRule="exact"/>
        <w:ind w:left="1674"/>
        <w:jc w:val="both"/>
      </w:pPr>
      <w:r>
        <w:rPr>
          <w:w w:val="105"/>
        </w:rPr>
        <w:t>‘Cost’</w:t>
      </w:r>
      <w:r>
        <w:rPr>
          <w:spacing w:val="4"/>
          <w:w w:val="105"/>
        </w:rPr>
        <w:t xml:space="preserve"> </w:t>
      </w:r>
      <w:r>
        <w:rPr>
          <w:w w:val="105"/>
        </w:rPr>
        <w:t>is</w:t>
      </w:r>
      <w:r>
        <w:rPr>
          <w:spacing w:val="4"/>
          <w:w w:val="105"/>
        </w:rPr>
        <w:t xml:space="preserve"> </w:t>
      </w:r>
      <w:r>
        <w:rPr>
          <w:w w:val="105"/>
        </w:rPr>
        <w:t>expressed</w:t>
      </w:r>
      <w:r>
        <w:rPr>
          <w:spacing w:val="5"/>
          <w:w w:val="105"/>
        </w:rPr>
        <w:t xml:space="preserve"> </w:t>
      </w:r>
      <w:r>
        <w:rPr>
          <w:w w:val="105"/>
        </w:rPr>
        <w:t>as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w w:val="105"/>
        </w:rPr>
        <w:t>monetary</w:t>
      </w:r>
      <w:r>
        <w:rPr>
          <w:spacing w:val="4"/>
          <w:w w:val="105"/>
        </w:rPr>
        <w:t xml:space="preserve"> </w:t>
      </w:r>
      <w:r>
        <w:rPr>
          <w:w w:val="105"/>
        </w:rPr>
        <w:t>unit.</w:t>
      </w:r>
    </w:p>
    <w:p w14:paraId="2A03FF1D" w14:textId="77777777" w:rsidR="00DE4ECC" w:rsidRDefault="00105BF9">
      <w:pPr>
        <w:pStyle w:val="BodyText"/>
        <w:spacing w:before="149"/>
        <w:ind w:left="234"/>
        <w:jc w:val="both"/>
      </w:pPr>
      <w:r>
        <w:rPr>
          <w:w w:val="105"/>
        </w:rPr>
        <w:t>Value</w:t>
      </w:r>
      <w:r>
        <w:rPr>
          <w:spacing w:val="6"/>
          <w:w w:val="105"/>
        </w:rPr>
        <w:t xml:space="preserve"> </w:t>
      </w:r>
      <w:r>
        <w:rPr>
          <w:w w:val="105"/>
        </w:rPr>
        <w:t>engineering</w:t>
      </w:r>
      <w:r>
        <w:rPr>
          <w:spacing w:val="7"/>
          <w:w w:val="105"/>
        </w:rPr>
        <w:t xml:space="preserve"> </w:t>
      </w:r>
      <w:r>
        <w:rPr>
          <w:w w:val="105"/>
        </w:rPr>
        <w:t>is</w:t>
      </w:r>
      <w:r>
        <w:rPr>
          <w:spacing w:val="7"/>
          <w:w w:val="105"/>
        </w:rPr>
        <w:t xml:space="preserve"> </w:t>
      </w:r>
      <w:r>
        <w:rPr>
          <w:w w:val="105"/>
        </w:rPr>
        <w:t>used</w:t>
      </w:r>
      <w:r>
        <w:rPr>
          <w:spacing w:val="7"/>
          <w:w w:val="105"/>
        </w:rPr>
        <w:t xml:space="preserve"> </w:t>
      </w:r>
      <w:r>
        <w:rPr>
          <w:w w:val="105"/>
        </w:rPr>
        <w:t>as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generic</w:t>
      </w:r>
      <w:r>
        <w:rPr>
          <w:spacing w:val="7"/>
          <w:w w:val="105"/>
        </w:rPr>
        <w:t xml:space="preserve"> </w:t>
      </w:r>
      <w:r>
        <w:rPr>
          <w:w w:val="105"/>
        </w:rPr>
        <w:t>term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w w:val="105"/>
        </w:rPr>
        <w:t>generally</w:t>
      </w:r>
      <w:r>
        <w:rPr>
          <w:spacing w:val="7"/>
          <w:w w:val="105"/>
        </w:rPr>
        <w:t xml:space="preserve"> </w:t>
      </w:r>
      <w:r>
        <w:rPr>
          <w:w w:val="105"/>
        </w:rPr>
        <w:t>includes</w:t>
      </w:r>
      <w:r>
        <w:rPr>
          <w:spacing w:val="7"/>
          <w:w w:val="105"/>
        </w:rPr>
        <w:t xml:space="preserve"> </w:t>
      </w:r>
      <w:r>
        <w:rPr>
          <w:w w:val="105"/>
        </w:rPr>
        <w:t>value</w:t>
      </w:r>
      <w:r>
        <w:rPr>
          <w:spacing w:val="7"/>
          <w:w w:val="105"/>
        </w:rPr>
        <w:t xml:space="preserve"> </w:t>
      </w:r>
      <w:r>
        <w:rPr>
          <w:w w:val="105"/>
        </w:rPr>
        <w:t>analysis.</w:t>
      </w:r>
    </w:p>
    <w:p w14:paraId="765ED55F" w14:textId="77777777" w:rsidR="00DE4ECC" w:rsidRDefault="00105BF9">
      <w:pPr>
        <w:pStyle w:val="BodyText"/>
        <w:spacing w:before="3"/>
        <w:rPr>
          <w:sz w:val="17"/>
        </w:rPr>
      </w:pPr>
      <w:r>
        <w:rPr>
          <w:noProof/>
        </w:rPr>
        <w:drawing>
          <wp:anchor distT="0" distB="0" distL="0" distR="0" simplePos="0" relativeHeight="240" behindDoc="0" locked="0" layoutInCell="1" allowOverlap="1" wp14:anchorId="518031EF" wp14:editId="3E088500">
            <wp:simplePos x="0" y="0"/>
            <wp:positionH relativeFrom="page">
              <wp:posOffset>882385</wp:posOffset>
            </wp:positionH>
            <wp:positionV relativeFrom="paragraph">
              <wp:posOffset>153315</wp:posOffset>
            </wp:positionV>
            <wp:extent cx="311255" cy="228695"/>
            <wp:effectExtent l="0" t="0" r="0" b="0"/>
            <wp:wrapTopAndBottom/>
            <wp:docPr id="183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97.png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255" cy="228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2C958C" w14:textId="77777777" w:rsidR="00DE4ECC" w:rsidRDefault="00105BF9">
      <w:pPr>
        <w:ind w:left="503"/>
        <w:jc w:val="both"/>
        <w:rPr>
          <w:b/>
          <w:sz w:val="18"/>
        </w:rPr>
      </w:pPr>
      <w:r>
        <w:rPr>
          <w:rFonts w:ascii="Times New Roman"/>
          <w:i/>
          <w:color w:val="1F1917"/>
          <w:position w:val="2"/>
          <w:sz w:val="18"/>
        </w:rPr>
        <w:t>Did</w:t>
      </w:r>
      <w:r>
        <w:rPr>
          <w:rFonts w:ascii="Times New Roman"/>
          <w:i/>
          <w:color w:val="1F1917"/>
          <w:spacing w:val="-1"/>
          <w:position w:val="2"/>
          <w:sz w:val="18"/>
        </w:rPr>
        <w:t xml:space="preserve"> </w:t>
      </w:r>
      <w:r>
        <w:rPr>
          <w:rFonts w:ascii="Times New Roman"/>
          <w:i/>
          <w:color w:val="1F1917"/>
          <w:position w:val="2"/>
          <w:sz w:val="18"/>
        </w:rPr>
        <w:t>u</w:t>
      </w:r>
      <w:r>
        <w:rPr>
          <w:rFonts w:ascii="Times New Roman"/>
          <w:i/>
          <w:color w:val="1F1917"/>
          <w:spacing w:val="-5"/>
          <w:position w:val="2"/>
          <w:sz w:val="18"/>
        </w:rPr>
        <w:t xml:space="preserve"> </w:t>
      </w:r>
      <w:r>
        <w:rPr>
          <w:rFonts w:ascii="Times New Roman"/>
          <w:i/>
          <w:color w:val="1F1917"/>
          <w:position w:val="2"/>
          <w:sz w:val="18"/>
        </w:rPr>
        <w:t xml:space="preserve">know? </w:t>
      </w:r>
      <w:r>
        <w:rPr>
          <w:b/>
          <w:sz w:val="18"/>
        </w:rPr>
        <w:t>What</w:t>
      </w:r>
      <w:r>
        <w:rPr>
          <w:b/>
          <w:spacing w:val="-6"/>
          <w:sz w:val="18"/>
        </w:rPr>
        <w:t xml:space="preserve"> </w:t>
      </w:r>
      <w:r>
        <w:rPr>
          <w:b/>
          <w:sz w:val="18"/>
        </w:rPr>
        <w:t>is</w:t>
      </w:r>
      <w:r>
        <w:rPr>
          <w:b/>
          <w:spacing w:val="-6"/>
          <w:sz w:val="18"/>
        </w:rPr>
        <w:t xml:space="preserve"> </w:t>
      </w:r>
      <w:r>
        <w:rPr>
          <w:b/>
          <w:sz w:val="18"/>
        </w:rPr>
        <w:t>the</w:t>
      </w:r>
      <w:r>
        <w:rPr>
          <w:b/>
          <w:spacing w:val="-6"/>
          <w:sz w:val="18"/>
        </w:rPr>
        <w:t xml:space="preserve"> </w:t>
      </w:r>
      <w:r>
        <w:rPr>
          <w:b/>
          <w:sz w:val="18"/>
        </w:rPr>
        <w:t>purpose</w:t>
      </w:r>
      <w:r>
        <w:rPr>
          <w:b/>
          <w:spacing w:val="-8"/>
          <w:sz w:val="18"/>
        </w:rPr>
        <w:t xml:space="preserve"> </w:t>
      </w:r>
      <w:r>
        <w:rPr>
          <w:b/>
          <w:sz w:val="18"/>
        </w:rPr>
        <w:t>of</w:t>
      </w:r>
      <w:r>
        <w:rPr>
          <w:b/>
          <w:spacing w:val="-6"/>
          <w:sz w:val="18"/>
        </w:rPr>
        <w:t xml:space="preserve"> </w:t>
      </w:r>
      <w:r>
        <w:rPr>
          <w:b/>
          <w:sz w:val="18"/>
        </w:rPr>
        <w:t>value</w:t>
      </w:r>
      <w:r>
        <w:rPr>
          <w:b/>
          <w:spacing w:val="-6"/>
          <w:sz w:val="18"/>
        </w:rPr>
        <w:t xml:space="preserve"> </w:t>
      </w:r>
      <w:r>
        <w:rPr>
          <w:b/>
          <w:sz w:val="18"/>
        </w:rPr>
        <w:t>analysis/Value</w:t>
      </w:r>
      <w:r>
        <w:rPr>
          <w:b/>
          <w:spacing w:val="-6"/>
          <w:sz w:val="18"/>
        </w:rPr>
        <w:t xml:space="preserve"> </w:t>
      </w:r>
      <w:r>
        <w:rPr>
          <w:b/>
          <w:sz w:val="18"/>
        </w:rPr>
        <w:t>Engineering?</w:t>
      </w:r>
    </w:p>
    <w:p w14:paraId="5C71F566" w14:textId="77777777" w:rsidR="00DE4ECC" w:rsidRDefault="00105BF9">
      <w:pPr>
        <w:pStyle w:val="BodyText"/>
        <w:spacing w:before="78" w:line="273" w:lineRule="auto"/>
        <w:ind w:left="474" w:right="301"/>
        <w:jc w:val="both"/>
      </w:pPr>
      <w:r>
        <w:t>The purpose of both value analysis (VA) and value engineering (VE) is to simplify products</w:t>
      </w:r>
      <w:r>
        <w:rPr>
          <w:spacing w:val="1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processes.</w:t>
      </w:r>
    </w:p>
    <w:p w14:paraId="1AE02638" w14:textId="77777777" w:rsidR="00DE4ECC" w:rsidRDefault="00105BF9">
      <w:pPr>
        <w:pStyle w:val="BodyText"/>
        <w:spacing w:before="119" w:line="273" w:lineRule="auto"/>
        <w:ind w:left="234" w:right="43"/>
        <w:jc w:val="both"/>
      </w:pPr>
      <w:r>
        <w:rPr>
          <w:w w:val="105"/>
        </w:rPr>
        <w:t>VA</w:t>
      </w:r>
      <w:r>
        <w:rPr>
          <w:spacing w:val="-3"/>
          <w:w w:val="105"/>
        </w:rPr>
        <w:t xml:space="preserve"> </w:t>
      </w:r>
      <w:r>
        <w:rPr>
          <w:w w:val="105"/>
        </w:rPr>
        <w:t>specifically</w:t>
      </w:r>
      <w:r>
        <w:rPr>
          <w:spacing w:val="-7"/>
          <w:w w:val="105"/>
        </w:rPr>
        <w:t xml:space="preserve"> </w:t>
      </w:r>
      <w:r>
        <w:rPr>
          <w:w w:val="105"/>
        </w:rPr>
        <w:t>deals</w:t>
      </w:r>
      <w:r>
        <w:rPr>
          <w:spacing w:val="-2"/>
          <w:w w:val="105"/>
        </w:rPr>
        <w:t xml:space="preserve"> </w:t>
      </w:r>
      <w:r>
        <w:rPr>
          <w:w w:val="105"/>
        </w:rPr>
        <w:t>with</w:t>
      </w:r>
      <w:r>
        <w:rPr>
          <w:spacing w:val="-3"/>
          <w:w w:val="105"/>
        </w:rPr>
        <w:t xml:space="preserve"> </w:t>
      </w:r>
      <w:r>
        <w:rPr>
          <w:w w:val="105"/>
        </w:rPr>
        <w:t>products</w:t>
      </w:r>
      <w:r>
        <w:rPr>
          <w:spacing w:val="-7"/>
          <w:w w:val="105"/>
        </w:rPr>
        <w:t xml:space="preserve"> </w:t>
      </w:r>
      <w:r>
        <w:rPr>
          <w:w w:val="105"/>
        </w:rPr>
        <w:t>already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production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cost</w:t>
      </w:r>
      <w:r>
        <w:rPr>
          <w:spacing w:val="-2"/>
          <w:w w:val="105"/>
        </w:rPr>
        <w:t xml:space="preserve"> </w:t>
      </w:r>
      <w:r>
        <w:rPr>
          <w:w w:val="105"/>
        </w:rPr>
        <w:t>reduction</w:t>
      </w:r>
      <w:r>
        <w:rPr>
          <w:spacing w:val="-3"/>
          <w:w w:val="105"/>
        </w:rPr>
        <w:t xml:space="preserve"> </w:t>
      </w:r>
      <w:r>
        <w:rPr>
          <w:w w:val="105"/>
        </w:rPr>
        <w:t>technique.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40"/>
          <w:w w:val="105"/>
        </w:rPr>
        <w:t xml:space="preserve"> </w:t>
      </w:r>
      <w:r>
        <w:rPr>
          <w:w w:val="105"/>
        </w:rPr>
        <w:t xml:space="preserve">used to analyze product specifications as shown in </w:t>
      </w:r>
      <w:r>
        <w:rPr>
          <w:w w:val="105"/>
        </w:rPr>
        <w:t>production documents to achieve similar or</w:t>
      </w:r>
      <w:r>
        <w:rPr>
          <w:spacing w:val="-39"/>
          <w:w w:val="105"/>
        </w:rPr>
        <w:t xml:space="preserve"> </w:t>
      </w:r>
      <w:r>
        <w:rPr>
          <w:w w:val="105"/>
        </w:rPr>
        <w:t>better</w:t>
      </w:r>
      <w:r>
        <w:rPr>
          <w:spacing w:val="-10"/>
          <w:w w:val="105"/>
        </w:rPr>
        <w:t xml:space="preserve"> </w:t>
      </w:r>
      <w:r>
        <w:rPr>
          <w:w w:val="105"/>
        </w:rPr>
        <w:t>performance</w:t>
      </w:r>
      <w:r>
        <w:rPr>
          <w:spacing w:val="-9"/>
          <w:w w:val="105"/>
        </w:rPr>
        <w:t xml:space="preserve"> </w:t>
      </w:r>
      <w:r>
        <w:rPr>
          <w:w w:val="105"/>
        </w:rPr>
        <w:t>at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lower</w:t>
      </w:r>
      <w:r>
        <w:rPr>
          <w:spacing w:val="-9"/>
          <w:w w:val="105"/>
        </w:rPr>
        <w:t xml:space="preserve"> </w:t>
      </w:r>
      <w:r>
        <w:rPr>
          <w:w w:val="105"/>
        </w:rPr>
        <w:t>cost</w:t>
      </w:r>
      <w:r>
        <w:rPr>
          <w:spacing w:val="-10"/>
          <w:w w:val="105"/>
        </w:rPr>
        <w:t xml:space="preserve"> </w:t>
      </w:r>
      <w:r>
        <w:rPr>
          <w:w w:val="105"/>
        </w:rPr>
        <w:t>while</w:t>
      </w:r>
      <w:r>
        <w:rPr>
          <w:spacing w:val="-9"/>
          <w:w w:val="105"/>
        </w:rPr>
        <w:t xml:space="preserve"> </w:t>
      </w:r>
      <w:r>
        <w:rPr>
          <w:w w:val="105"/>
        </w:rPr>
        <w:t>maintaining</w:t>
      </w:r>
      <w:r>
        <w:rPr>
          <w:spacing w:val="-9"/>
          <w:w w:val="105"/>
        </w:rPr>
        <w:t xml:space="preserve"> </w:t>
      </w:r>
      <w:r>
        <w:rPr>
          <w:w w:val="105"/>
        </w:rPr>
        <w:t>all</w:t>
      </w:r>
      <w:r>
        <w:rPr>
          <w:spacing w:val="-10"/>
          <w:w w:val="105"/>
        </w:rPr>
        <w:t xml:space="preserve"> </w:t>
      </w:r>
      <w:r>
        <w:rPr>
          <w:w w:val="105"/>
        </w:rPr>
        <w:t>functional</w:t>
      </w:r>
      <w:r>
        <w:rPr>
          <w:spacing w:val="-9"/>
          <w:w w:val="105"/>
        </w:rPr>
        <w:t xml:space="preserve"> </w:t>
      </w:r>
      <w:r>
        <w:rPr>
          <w:w w:val="105"/>
        </w:rPr>
        <w:t>requirements</w:t>
      </w:r>
      <w:r>
        <w:rPr>
          <w:spacing w:val="-10"/>
          <w:w w:val="105"/>
        </w:rPr>
        <w:t xml:space="preserve"> </w:t>
      </w:r>
      <w:r>
        <w:rPr>
          <w:w w:val="105"/>
        </w:rPr>
        <w:t>defined</w:t>
      </w:r>
      <w:r>
        <w:rPr>
          <w:spacing w:val="-9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40"/>
          <w:w w:val="105"/>
        </w:rPr>
        <w:t xml:space="preserve"> </w:t>
      </w:r>
      <w:r>
        <w:rPr>
          <w:w w:val="105"/>
        </w:rPr>
        <w:t>customer.</w:t>
      </w:r>
      <w:r>
        <w:rPr>
          <w:spacing w:val="-5"/>
          <w:w w:val="105"/>
        </w:rPr>
        <w:t xml:space="preserve"> </w:t>
      </w:r>
      <w:r>
        <w:rPr>
          <w:w w:val="105"/>
        </w:rPr>
        <w:t>Value</w:t>
      </w:r>
      <w:r>
        <w:rPr>
          <w:spacing w:val="-5"/>
          <w:w w:val="105"/>
        </w:rPr>
        <w:t xml:space="preserve"> </w:t>
      </w:r>
      <w:r>
        <w:rPr>
          <w:w w:val="105"/>
        </w:rPr>
        <w:t>engineering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performed</w:t>
      </w:r>
      <w:r>
        <w:rPr>
          <w:spacing w:val="-5"/>
          <w:w w:val="105"/>
        </w:rPr>
        <w:t xml:space="preserve"> </w:t>
      </w:r>
      <w:r>
        <w:rPr>
          <w:w w:val="105"/>
        </w:rPr>
        <w:t>before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production</w:t>
      </w:r>
      <w:r>
        <w:rPr>
          <w:spacing w:val="-5"/>
          <w:w w:val="105"/>
        </w:rPr>
        <w:t xml:space="preserve"> </w:t>
      </w:r>
      <w:r>
        <w:rPr>
          <w:w w:val="105"/>
        </w:rPr>
        <w:t>stage,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considered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cost</w:t>
      </w:r>
      <w:r>
        <w:rPr>
          <w:spacing w:val="1"/>
          <w:w w:val="105"/>
        </w:rPr>
        <w:t xml:space="preserve"> </w:t>
      </w:r>
      <w:r>
        <w:rPr>
          <w:w w:val="105"/>
        </w:rPr>
        <w:t>avoidance</w:t>
      </w:r>
      <w:r>
        <w:rPr>
          <w:spacing w:val="24"/>
          <w:w w:val="105"/>
        </w:rPr>
        <w:t xml:space="preserve"> </w:t>
      </w:r>
      <w:r>
        <w:rPr>
          <w:w w:val="105"/>
        </w:rPr>
        <w:t>method.</w:t>
      </w:r>
    </w:p>
    <w:p w14:paraId="2426F5DB" w14:textId="77777777" w:rsidR="00DE4ECC" w:rsidRDefault="00105BF9">
      <w:pPr>
        <w:pStyle w:val="BodyText"/>
        <w:spacing w:before="117" w:line="273" w:lineRule="auto"/>
        <w:ind w:left="234" w:right="60"/>
        <w:jc w:val="both"/>
      </w:pPr>
      <w:r>
        <w:t>Value Engineering starts with the classification and identification of a product, service or system.</w:t>
      </w:r>
      <w:r>
        <w:rPr>
          <w:spacing w:val="1"/>
        </w:rPr>
        <w:t xml:space="preserve"> </w:t>
      </w:r>
      <w:r>
        <w:rPr>
          <w:w w:val="105"/>
        </w:rPr>
        <w:t>The functions of the product, service or system are identified. Each function is evaluated and</w:t>
      </w:r>
      <w:r>
        <w:rPr>
          <w:spacing w:val="1"/>
          <w:w w:val="105"/>
        </w:rPr>
        <w:t xml:space="preserve"> </w:t>
      </w:r>
      <w:r>
        <w:rPr>
          <w:w w:val="105"/>
        </w:rPr>
        <w:t>compared.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process</w:t>
      </w:r>
      <w:r>
        <w:rPr>
          <w:spacing w:val="14"/>
          <w:w w:val="105"/>
        </w:rPr>
        <w:t xml:space="preserve"> </w:t>
      </w:r>
      <w:r>
        <w:rPr>
          <w:w w:val="105"/>
        </w:rPr>
        <w:t>involved</w:t>
      </w:r>
      <w:r>
        <w:rPr>
          <w:spacing w:val="13"/>
          <w:w w:val="105"/>
        </w:rPr>
        <w:t xml:space="preserve"> </w:t>
      </w: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value</w:t>
      </w:r>
      <w:r>
        <w:rPr>
          <w:spacing w:val="14"/>
          <w:w w:val="105"/>
        </w:rPr>
        <w:t xml:space="preserve"> </w:t>
      </w:r>
      <w:r>
        <w:rPr>
          <w:w w:val="105"/>
        </w:rPr>
        <w:t>engineering</w:t>
      </w:r>
      <w:r>
        <w:rPr>
          <w:spacing w:val="14"/>
          <w:w w:val="105"/>
        </w:rPr>
        <w:t xml:space="preserve"> </w:t>
      </w:r>
      <w:r>
        <w:rPr>
          <w:w w:val="105"/>
        </w:rPr>
        <w:t>is</w:t>
      </w:r>
      <w:r>
        <w:rPr>
          <w:spacing w:val="13"/>
          <w:w w:val="105"/>
        </w:rPr>
        <w:t xml:space="preserve"> </w:t>
      </w:r>
      <w:r>
        <w:rPr>
          <w:w w:val="105"/>
        </w:rPr>
        <w:t>as</w:t>
      </w:r>
      <w:r>
        <w:rPr>
          <w:spacing w:val="14"/>
          <w:w w:val="105"/>
        </w:rPr>
        <w:t xml:space="preserve"> </w:t>
      </w:r>
      <w:r>
        <w:rPr>
          <w:w w:val="105"/>
        </w:rPr>
        <w:t>follows:</w:t>
      </w:r>
    </w:p>
    <w:p w14:paraId="05B29F4A" w14:textId="77777777" w:rsidR="00DE4ECC" w:rsidRDefault="00105BF9">
      <w:pPr>
        <w:pStyle w:val="BodyText"/>
        <w:spacing w:before="118"/>
        <w:ind w:left="234"/>
        <w:jc w:val="both"/>
      </w:pPr>
      <w:r>
        <w:rPr>
          <w:b/>
          <w:i/>
          <w:w w:val="105"/>
        </w:rPr>
        <w:t>Step</w:t>
      </w:r>
      <w:r>
        <w:rPr>
          <w:b/>
          <w:i/>
          <w:spacing w:val="-1"/>
          <w:w w:val="105"/>
        </w:rPr>
        <w:t xml:space="preserve"> </w:t>
      </w:r>
      <w:r>
        <w:rPr>
          <w:b/>
          <w:i/>
          <w:w w:val="105"/>
        </w:rPr>
        <w:t>1:</w:t>
      </w:r>
      <w:r>
        <w:rPr>
          <w:b/>
          <w:i/>
          <w:spacing w:val="2"/>
          <w:w w:val="105"/>
        </w:rPr>
        <w:t xml:space="preserve"> </w:t>
      </w:r>
      <w:r>
        <w:rPr>
          <w:w w:val="105"/>
        </w:rPr>
        <w:t>Identify each of</w:t>
      </w:r>
      <w:r>
        <w:rPr>
          <w:spacing w:val="2"/>
          <w:w w:val="105"/>
        </w:rPr>
        <w:t xml:space="preserve"> </w:t>
      </w:r>
      <w:r>
        <w:rPr>
          <w:w w:val="105"/>
        </w:rPr>
        <w:t>the functions</w:t>
      </w:r>
      <w:r>
        <w:rPr>
          <w:spacing w:val="-1"/>
          <w:w w:val="105"/>
        </w:rPr>
        <w:t xml:space="preserve"> </w:t>
      </w:r>
      <w:r>
        <w:rPr>
          <w:w w:val="105"/>
        </w:rPr>
        <w:t>of the</w:t>
      </w:r>
      <w:r>
        <w:rPr>
          <w:spacing w:val="2"/>
          <w:w w:val="105"/>
        </w:rPr>
        <w:t xml:space="preserve"> </w:t>
      </w:r>
      <w:r>
        <w:rPr>
          <w:w w:val="105"/>
        </w:rPr>
        <w:t>product or service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list them down.</w:t>
      </w:r>
    </w:p>
    <w:p w14:paraId="30958D5C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745CD417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2841761C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17" w:space="663"/>
            <w:col w:w="1990"/>
          </w:cols>
        </w:sectPr>
      </w:pPr>
    </w:p>
    <w:p w14:paraId="725CDE78" w14:textId="77777777" w:rsidR="00DE4ECC" w:rsidRDefault="00DE4ECC">
      <w:pPr>
        <w:pStyle w:val="BodyText"/>
        <w:rPr>
          <w:b/>
          <w:sz w:val="20"/>
        </w:rPr>
      </w:pPr>
    </w:p>
    <w:p w14:paraId="6FCF9AAD" w14:textId="77777777" w:rsidR="00DE4ECC" w:rsidRDefault="00DE4ECC">
      <w:pPr>
        <w:pStyle w:val="BodyText"/>
        <w:rPr>
          <w:b/>
          <w:sz w:val="20"/>
        </w:rPr>
      </w:pPr>
    </w:p>
    <w:p w14:paraId="0A6DCD12" w14:textId="77777777" w:rsidR="00DE4ECC" w:rsidRDefault="00DE4ECC">
      <w:pPr>
        <w:pStyle w:val="BodyText"/>
        <w:spacing w:before="7"/>
        <w:rPr>
          <w:b/>
          <w:sz w:val="20"/>
        </w:rPr>
      </w:pPr>
    </w:p>
    <w:p w14:paraId="3160E682" w14:textId="77777777" w:rsidR="00DE4ECC" w:rsidRDefault="00105BF9">
      <w:pPr>
        <w:pStyle w:val="BodyText"/>
        <w:tabs>
          <w:tab w:val="left" w:pos="2679"/>
        </w:tabs>
        <w:spacing w:line="273" w:lineRule="auto"/>
        <w:ind w:left="2680" w:right="249" w:hanging="1467"/>
      </w:pPr>
      <w:r>
        <w:rPr>
          <w:b/>
          <w:w w:val="105"/>
          <w:position w:val="2"/>
        </w:rPr>
        <w:t>Notes</w:t>
      </w:r>
      <w:r>
        <w:rPr>
          <w:b/>
          <w:w w:val="105"/>
          <w:position w:val="2"/>
        </w:rPr>
        <w:tab/>
      </w:r>
      <w:r>
        <w:rPr>
          <w:b/>
          <w:i/>
          <w:w w:val="105"/>
        </w:rPr>
        <w:t>Step</w:t>
      </w:r>
      <w:r>
        <w:rPr>
          <w:b/>
          <w:i/>
          <w:spacing w:val="-7"/>
          <w:w w:val="105"/>
        </w:rPr>
        <w:t xml:space="preserve"> </w:t>
      </w:r>
      <w:r>
        <w:rPr>
          <w:b/>
          <w:i/>
          <w:w w:val="105"/>
        </w:rPr>
        <w:t>2:</w:t>
      </w:r>
      <w:r>
        <w:rPr>
          <w:b/>
          <w:i/>
          <w:spacing w:val="-9"/>
          <w:w w:val="105"/>
        </w:rPr>
        <w:t xml:space="preserve"> </w:t>
      </w:r>
      <w:r>
        <w:rPr>
          <w:w w:val="105"/>
        </w:rPr>
        <w:t>Give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weight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importance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each</w:t>
      </w:r>
      <w:r>
        <w:rPr>
          <w:spacing w:val="-9"/>
          <w:w w:val="105"/>
        </w:rPr>
        <w:t xml:space="preserve"> </w:t>
      </w:r>
      <w:r>
        <w:rPr>
          <w:w w:val="105"/>
        </w:rPr>
        <w:t>function,</w:t>
      </w:r>
      <w:r>
        <w:rPr>
          <w:spacing w:val="-9"/>
          <w:w w:val="105"/>
        </w:rPr>
        <w:t xml:space="preserve"> </w:t>
      </w:r>
      <w:r>
        <w:rPr>
          <w:w w:val="105"/>
        </w:rPr>
        <w:t>such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total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weights</w:t>
      </w:r>
      <w:r>
        <w:rPr>
          <w:spacing w:val="-9"/>
          <w:w w:val="105"/>
        </w:rPr>
        <w:t xml:space="preserve"> </w:t>
      </w:r>
      <w:r>
        <w:rPr>
          <w:w w:val="105"/>
        </w:rPr>
        <w:t>comes</w:t>
      </w:r>
      <w:r>
        <w:rPr>
          <w:spacing w:val="-39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w w:val="105"/>
        </w:rPr>
        <w:t>‘1’.</w:t>
      </w:r>
      <w:r>
        <w:rPr>
          <w:spacing w:val="10"/>
          <w:w w:val="105"/>
        </w:rPr>
        <w:t xml:space="preserve"> </w:t>
      </w:r>
      <w:r>
        <w:rPr>
          <w:w w:val="105"/>
        </w:rPr>
        <w:t>Rearrange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functions</w:t>
      </w:r>
      <w:r>
        <w:rPr>
          <w:spacing w:val="9"/>
          <w:w w:val="105"/>
        </w:rPr>
        <w:t xml:space="preserve"> </w:t>
      </w:r>
      <w:r>
        <w:rPr>
          <w:w w:val="105"/>
        </w:rPr>
        <w:t>on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basis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their</w:t>
      </w:r>
      <w:r>
        <w:rPr>
          <w:spacing w:val="9"/>
          <w:w w:val="105"/>
        </w:rPr>
        <w:t xml:space="preserve"> </w:t>
      </w:r>
      <w:r>
        <w:rPr>
          <w:w w:val="105"/>
        </w:rPr>
        <w:t>importance.</w:t>
      </w:r>
    </w:p>
    <w:p w14:paraId="6D77E131" w14:textId="77777777" w:rsidR="00DE4ECC" w:rsidRDefault="00105BF9">
      <w:pPr>
        <w:pStyle w:val="BodyText"/>
        <w:spacing w:before="119"/>
        <w:ind w:left="2680"/>
        <w:jc w:val="both"/>
      </w:pPr>
      <w:r>
        <w:rPr>
          <w:b/>
          <w:i/>
          <w:w w:val="105"/>
        </w:rPr>
        <w:t>Step</w:t>
      </w:r>
      <w:r>
        <w:rPr>
          <w:b/>
          <w:i/>
          <w:spacing w:val="-2"/>
          <w:w w:val="105"/>
        </w:rPr>
        <w:t xml:space="preserve"> </w:t>
      </w:r>
      <w:r>
        <w:rPr>
          <w:b/>
          <w:i/>
          <w:w w:val="105"/>
        </w:rPr>
        <w:t>3:</w:t>
      </w:r>
      <w:r>
        <w:rPr>
          <w:b/>
          <w:i/>
          <w:spacing w:val="2"/>
          <w:w w:val="105"/>
        </w:rPr>
        <w:t xml:space="preserve"> </w:t>
      </w:r>
      <w:r>
        <w:rPr>
          <w:w w:val="105"/>
        </w:rPr>
        <w:t>Identify</w:t>
      </w:r>
      <w:r>
        <w:rPr>
          <w:spacing w:val="-2"/>
          <w:w w:val="105"/>
        </w:rPr>
        <w:t xml:space="preserve"> </w:t>
      </w:r>
      <w:r>
        <w:rPr>
          <w:w w:val="105"/>
        </w:rPr>
        <w:t>each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components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product</w:t>
      </w:r>
      <w:r>
        <w:rPr>
          <w:spacing w:val="-2"/>
          <w:w w:val="105"/>
        </w:rPr>
        <w:t xml:space="preserve"> </w:t>
      </w:r>
      <w:r>
        <w:rPr>
          <w:w w:val="105"/>
        </w:rPr>
        <w:t>or service</w:t>
      </w:r>
      <w:r>
        <w:rPr>
          <w:spacing w:val="-1"/>
          <w:w w:val="105"/>
        </w:rPr>
        <w:t xml:space="preserve"> </w:t>
      </w:r>
      <w:r>
        <w:rPr>
          <w:w w:val="105"/>
        </w:rPr>
        <w:t>and list</w:t>
      </w:r>
      <w:r>
        <w:rPr>
          <w:spacing w:val="-1"/>
          <w:w w:val="105"/>
        </w:rPr>
        <w:t xml:space="preserve"> </w:t>
      </w:r>
      <w:r>
        <w:rPr>
          <w:w w:val="105"/>
        </w:rPr>
        <w:t>its functions.</w:t>
      </w:r>
    </w:p>
    <w:p w14:paraId="2B06F815" w14:textId="77777777" w:rsidR="00DE4ECC" w:rsidRDefault="00105BF9">
      <w:pPr>
        <w:pStyle w:val="BodyText"/>
        <w:spacing w:before="149" w:line="273" w:lineRule="auto"/>
        <w:ind w:left="2680" w:right="254"/>
        <w:jc w:val="both"/>
      </w:pPr>
      <w:r>
        <w:rPr>
          <w:b/>
          <w:i/>
        </w:rPr>
        <w:t xml:space="preserve">Step 4: </w:t>
      </w:r>
      <w:r>
        <w:t>The functions of the components have to be related to the product and the functions of the</w:t>
      </w:r>
      <w:r>
        <w:rPr>
          <w:spacing w:val="1"/>
        </w:rPr>
        <w:t xml:space="preserve"> </w:t>
      </w:r>
      <w:r>
        <w:rPr>
          <w:w w:val="105"/>
        </w:rPr>
        <w:t>product. Each component will have to be given a weight to show how it contributes to the</w:t>
      </w:r>
      <w:r>
        <w:rPr>
          <w:spacing w:val="1"/>
          <w:w w:val="105"/>
        </w:rPr>
        <w:t xml:space="preserve"> </w:t>
      </w:r>
      <w:r>
        <w:rPr>
          <w:w w:val="105"/>
        </w:rPr>
        <w:t>function of the product or service. There may be some components that have m</w:t>
      </w:r>
      <w:r>
        <w:rPr>
          <w:w w:val="105"/>
        </w:rPr>
        <w:t>ore than one</w:t>
      </w:r>
      <w:r>
        <w:rPr>
          <w:spacing w:val="1"/>
          <w:w w:val="105"/>
        </w:rPr>
        <w:t xml:space="preserve"> </w:t>
      </w:r>
      <w:r>
        <w:rPr>
          <w:w w:val="105"/>
        </w:rPr>
        <w:t>function.</w:t>
      </w:r>
      <w:r>
        <w:rPr>
          <w:spacing w:val="7"/>
          <w:w w:val="105"/>
        </w:rPr>
        <w:t xml:space="preserve"> </w:t>
      </w:r>
      <w:r>
        <w:rPr>
          <w:w w:val="105"/>
        </w:rPr>
        <w:t>This</w:t>
      </w:r>
      <w:r>
        <w:rPr>
          <w:spacing w:val="11"/>
          <w:w w:val="105"/>
        </w:rPr>
        <w:t xml:space="preserve"> </w:t>
      </w:r>
      <w:r>
        <w:rPr>
          <w:w w:val="105"/>
        </w:rPr>
        <w:t>should</w:t>
      </w:r>
      <w:r>
        <w:rPr>
          <w:spacing w:val="7"/>
          <w:w w:val="105"/>
        </w:rPr>
        <w:t xml:space="preserve"> </w:t>
      </w:r>
      <w:r>
        <w:rPr>
          <w:w w:val="105"/>
        </w:rPr>
        <w:t>be</w:t>
      </w:r>
      <w:r>
        <w:rPr>
          <w:spacing w:val="11"/>
          <w:w w:val="105"/>
        </w:rPr>
        <w:t xml:space="preserve"> </w:t>
      </w:r>
      <w:r>
        <w:rPr>
          <w:w w:val="105"/>
        </w:rPr>
        <w:t>taken</w:t>
      </w:r>
      <w:r>
        <w:rPr>
          <w:spacing w:val="7"/>
          <w:w w:val="105"/>
        </w:rPr>
        <w:t xml:space="preserve"> </w:t>
      </w:r>
      <w:r>
        <w:rPr>
          <w:w w:val="105"/>
        </w:rPr>
        <w:t>into</w:t>
      </w:r>
      <w:r>
        <w:rPr>
          <w:spacing w:val="11"/>
          <w:w w:val="105"/>
        </w:rPr>
        <w:t xml:space="preserve"> </w:t>
      </w:r>
      <w:r>
        <w:rPr>
          <w:w w:val="105"/>
        </w:rPr>
        <w:t>account.</w:t>
      </w:r>
    </w:p>
    <w:p w14:paraId="45680B08" w14:textId="77777777" w:rsidR="00DE4ECC" w:rsidRDefault="00105BF9">
      <w:pPr>
        <w:pStyle w:val="BodyText"/>
        <w:spacing w:before="118" w:line="273" w:lineRule="auto"/>
        <w:ind w:left="2680" w:right="266"/>
        <w:jc w:val="both"/>
      </w:pPr>
      <w:r>
        <w:rPr>
          <w:b/>
          <w:i/>
          <w:w w:val="105"/>
        </w:rPr>
        <w:t>Step</w:t>
      </w:r>
      <w:r>
        <w:rPr>
          <w:b/>
          <w:i/>
          <w:spacing w:val="-8"/>
          <w:w w:val="105"/>
        </w:rPr>
        <w:t xml:space="preserve"> </w:t>
      </w:r>
      <w:r>
        <w:rPr>
          <w:b/>
          <w:i/>
          <w:w w:val="105"/>
        </w:rPr>
        <w:t>5:</w:t>
      </w:r>
      <w:r>
        <w:rPr>
          <w:b/>
          <w:i/>
          <w:spacing w:val="-5"/>
          <w:w w:val="105"/>
        </w:rPr>
        <w:t xml:space="preserve"> </w:t>
      </w:r>
      <w:r>
        <w:rPr>
          <w:w w:val="105"/>
        </w:rPr>
        <w:t>Identify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cost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each</w:t>
      </w:r>
      <w:r>
        <w:rPr>
          <w:spacing w:val="-8"/>
          <w:w w:val="105"/>
        </w:rPr>
        <w:t xml:space="preserve"> </w:t>
      </w:r>
      <w:r>
        <w:rPr>
          <w:w w:val="105"/>
        </w:rPr>
        <w:t>component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convert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weight</w:t>
      </w:r>
      <w:r>
        <w:rPr>
          <w:spacing w:val="-8"/>
          <w:w w:val="105"/>
        </w:rPr>
        <w:t xml:space="preserve"> </w:t>
      </w:r>
      <w:r>
        <w:rPr>
          <w:w w:val="105"/>
        </w:rPr>
        <w:t>corresponding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total</w:t>
      </w:r>
      <w:r>
        <w:rPr>
          <w:spacing w:val="-39"/>
          <w:w w:val="105"/>
        </w:rPr>
        <w:t xml:space="preserve"> </w:t>
      </w:r>
      <w:r>
        <w:rPr>
          <w:w w:val="105"/>
        </w:rPr>
        <w:t>cost</w:t>
      </w:r>
      <w:r>
        <w:rPr>
          <w:spacing w:val="1"/>
          <w:w w:val="105"/>
        </w:rPr>
        <w:t xml:space="preserve"> </w:t>
      </w:r>
      <w:r>
        <w:rPr>
          <w:w w:val="105"/>
        </w:rPr>
        <w:t>so</w:t>
      </w:r>
      <w:r>
        <w:rPr>
          <w:spacing w:val="4"/>
          <w:w w:val="105"/>
        </w:rPr>
        <w:t xml:space="preserve"> </w:t>
      </w:r>
      <w:r>
        <w:rPr>
          <w:w w:val="105"/>
        </w:rPr>
        <w:t>that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total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weights</w:t>
      </w:r>
      <w:r>
        <w:rPr>
          <w:spacing w:val="2"/>
          <w:w w:val="105"/>
        </w:rPr>
        <w:t xml:space="preserve"> </w:t>
      </w:r>
      <w:r>
        <w:rPr>
          <w:w w:val="105"/>
        </w:rPr>
        <w:t>does</w:t>
      </w:r>
      <w:r>
        <w:rPr>
          <w:spacing w:val="1"/>
          <w:w w:val="105"/>
        </w:rPr>
        <w:t xml:space="preserve"> </w:t>
      </w:r>
      <w:r>
        <w:rPr>
          <w:w w:val="105"/>
        </w:rPr>
        <w:t>not</w:t>
      </w:r>
      <w:r>
        <w:rPr>
          <w:spacing w:val="4"/>
          <w:w w:val="105"/>
        </w:rPr>
        <w:t xml:space="preserve"> </w:t>
      </w:r>
      <w:r>
        <w:rPr>
          <w:w w:val="105"/>
        </w:rPr>
        <w:t>exceed</w:t>
      </w:r>
      <w:r>
        <w:rPr>
          <w:spacing w:val="2"/>
          <w:w w:val="105"/>
        </w:rPr>
        <w:t xml:space="preserve"> </w:t>
      </w:r>
      <w:r>
        <w:rPr>
          <w:w w:val="105"/>
        </w:rPr>
        <w:t>‘1’,</w:t>
      </w:r>
      <w:r>
        <w:rPr>
          <w:spacing w:val="2"/>
          <w:w w:val="105"/>
        </w:rPr>
        <w:t xml:space="preserve"> </w:t>
      </w:r>
      <w:r>
        <w:rPr>
          <w:w w:val="105"/>
        </w:rPr>
        <w:t>just</w:t>
      </w:r>
      <w:r>
        <w:rPr>
          <w:spacing w:val="1"/>
          <w:w w:val="105"/>
        </w:rPr>
        <w:t xml:space="preserve"> </w:t>
      </w:r>
      <w:r>
        <w:rPr>
          <w:w w:val="105"/>
        </w:rPr>
        <w:t>as</w:t>
      </w:r>
      <w:r>
        <w:rPr>
          <w:spacing w:val="4"/>
          <w:w w:val="105"/>
        </w:rPr>
        <w:t xml:space="preserve"> </w:t>
      </w:r>
      <w:r>
        <w:rPr>
          <w:w w:val="105"/>
        </w:rPr>
        <w:t>it</w:t>
      </w:r>
      <w:r>
        <w:rPr>
          <w:spacing w:val="2"/>
          <w:w w:val="105"/>
        </w:rPr>
        <w:t xml:space="preserve"> </w:t>
      </w:r>
      <w:r>
        <w:rPr>
          <w:w w:val="105"/>
        </w:rPr>
        <w:t>was</w:t>
      </w:r>
      <w:r>
        <w:rPr>
          <w:spacing w:val="2"/>
          <w:w w:val="105"/>
        </w:rPr>
        <w:t xml:space="preserve"> </w:t>
      </w:r>
      <w:r>
        <w:rPr>
          <w:w w:val="105"/>
        </w:rPr>
        <w:t>done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step</w:t>
      </w:r>
      <w:r>
        <w:rPr>
          <w:spacing w:val="2"/>
          <w:w w:val="105"/>
        </w:rPr>
        <w:t xml:space="preserve"> </w:t>
      </w:r>
      <w:r>
        <w:rPr>
          <w:w w:val="105"/>
        </w:rPr>
        <w:t>2.</w:t>
      </w:r>
    </w:p>
    <w:p w14:paraId="437BFDBC" w14:textId="77777777" w:rsidR="00DE4ECC" w:rsidRDefault="00105BF9">
      <w:pPr>
        <w:pStyle w:val="BodyText"/>
        <w:spacing w:before="119"/>
        <w:ind w:left="2680"/>
        <w:jc w:val="both"/>
      </w:pPr>
      <w:r>
        <w:rPr>
          <w:b/>
          <w:i/>
        </w:rPr>
        <w:t>Step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6:</w:t>
      </w:r>
      <w:r>
        <w:rPr>
          <w:b/>
          <w:i/>
          <w:spacing w:val="-7"/>
        </w:rPr>
        <w:t xml:space="preserve"> </w:t>
      </w:r>
      <w:r>
        <w:t>Compare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weights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functions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 weights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cost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each</w:t>
      </w:r>
      <w:r>
        <w:rPr>
          <w:spacing w:val="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components.</w:t>
      </w:r>
    </w:p>
    <w:p w14:paraId="06C1E83F" w14:textId="77777777" w:rsidR="00DE4ECC" w:rsidRDefault="00105BF9">
      <w:pPr>
        <w:pStyle w:val="BodyText"/>
        <w:spacing w:before="149"/>
        <w:ind w:left="2680"/>
        <w:jc w:val="both"/>
      </w:pPr>
      <w:r>
        <w:rPr>
          <w:b/>
          <w:i/>
          <w:w w:val="105"/>
        </w:rPr>
        <w:t>Step</w:t>
      </w:r>
      <w:r>
        <w:rPr>
          <w:b/>
          <w:i/>
          <w:spacing w:val="3"/>
          <w:w w:val="105"/>
        </w:rPr>
        <w:t xml:space="preserve"> </w:t>
      </w:r>
      <w:r>
        <w:rPr>
          <w:b/>
          <w:i/>
          <w:w w:val="105"/>
        </w:rPr>
        <w:t>7:</w:t>
      </w:r>
      <w:r>
        <w:rPr>
          <w:b/>
          <w:i/>
          <w:spacing w:val="5"/>
          <w:w w:val="105"/>
        </w:rPr>
        <w:t xml:space="preserve"> </w:t>
      </w:r>
      <w:r>
        <w:rPr>
          <w:w w:val="105"/>
        </w:rPr>
        <w:t>Identify</w:t>
      </w:r>
      <w:r>
        <w:rPr>
          <w:spacing w:val="5"/>
          <w:w w:val="105"/>
        </w:rPr>
        <w:t xml:space="preserve"> </w:t>
      </w:r>
      <w:r>
        <w:rPr>
          <w:w w:val="105"/>
        </w:rPr>
        <w:t>those</w:t>
      </w:r>
      <w:r>
        <w:rPr>
          <w:spacing w:val="4"/>
          <w:w w:val="105"/>
        </w:rPr>
        <w:t xml:space="preserve"> </w:t>
      </w:r>
      <w:r>
        <w:rPr>
          <w:w w:val="105"/>
        </w:rPr>
        <w:t>components</w:t>
      </w:r>
      <w:r>
        <w:rPr>
          <w:spacing w:val="5"/>
          <w:w w:val="105"/>
        </w:rPr>
        <w:t xml:space="preserve"> </w:t>
      </w:r>
      <w:r>
        <w:rPr>
          <w:w w:val="105"/>
        </w:rPr>
        <w:t>where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ratio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Function/Cost</w:t>
      </w:r>
      <w:r>
        <w:rPr>
          <w:spacing w:val="3"/>
          <w:w w:val="105"/>
        </w:rPr>
        <w:t xml:space="preserve"> </w:t>
      </w:r>
      <w:r>
        <w:rPr>
          <w:w w:val="105"/>
        </w:rPr>
        <w:t>is</w:t>
      </w:r>
      <w:r>
        <w:rPr>
          <w:spacing w:val="5"/>
          <w:w w:val="105"/>
        </w:rPr>
        <w:t xml:space="preserve"> </w:t>
      </w:r>
      <w:r>
        <w:rPr>
          <w:w w:val="105"/>
        </w:rPr>
        <w:t>low.</w:t>
      </w:r>
    </w:p>
    <w:p w14:paraId="57F76F49" w14:textId="77777777" w:rsidR="00DE4ECC" w:rsidRDefault="00105BF9">
      <w:pPr>
        <w:pStyle w:val="BodyText"/>
        <w:spacing w:before="149" w:line="273" w:lineRule="auto"/>
        <w:ind w:left="2680" w:right="270"/>
        <w:jc w:val="both"/>
      </w:pPr>
      <w:r>
        <w:rPr>
          <w:w w:val="105"/>
        </w:rPr>
        <w:t>The components with a low ratio of Function/Cost are identified for further examination. The</w:t>
      </w:r>
      <w:r>
        <w:rPr>
          <w:spacing w:val="1"/>
          <w:w w:val="105"/>
        </w:rPr>
        <w:t xml:space="preserve"> </w:t>
      </w:r>
      <w:r>
        <w:rPr>
          <w:w w:val="105"/>
        </w:rPr>
        <w:t>VA/VE analysis approach involves taking these identified components and brainstorming with</w:t>
      </w:r>
      <w:r>
        <w:rPr>
          <w:spacing w:val="-39"/>
          <w:w w:val="105"/>
        </w:rPr>
        <w:t xml:space="preserve"> </w:t>
      </w:r>
      <w:r>
        <w:rPr>
          <w:w w:val="105"/>
        </w:rPr>
        <w:t>such</w:t>
      </w:r>
      <w:r>
        <w:rPr>
          <w:spacing w:val="2"/>
          <w:w w:val="105"/>
        </w:rPr>
        <w:t xml:space="preserve"> </w:t>
      </w:r>
      <w:r>
        <w:rPr>
          <w:w w:val="105"/>
        </w:rPr>
        <w:t>questions</w:t>
      </w:r>
      <w:r>
        <w:rPr>
          <w:spacing w:val="6"/>
          <w:w w:val="105"/>
        </w:rPr>
        <w:t xml:space="preserve"> </w:t>
      </w:r>
      <w:r>
        <w:rPr>
          <w:w w:val="105"/>
        </w:rPr>
        <w:t>as:</w:t>
      </w:r>
    </w:p>
    <w:p w14:paraId="4A75186A" w14:textId="77777777" w:rsidR="00DE4ECC" w:rsidRDefault="00105BF9" w:rsidP="00105BF9">
      <w:pPr>
        <w:pStyle w:val="ListParagraph"/>
        <w:numPr>
          <w:ilvl w:val="0"/>
          <w:numId w:val="103"/>
        </w:numPr>
        <w:tabs>
          <w:tab w:val="left" w:pos="3159"/>
          <w:tab w:val="left" w:pos="3160"/>
        </w:tabs>
        <w:spacing w:before="118"/>
        <w:jc w:val="both"/>
        <w:rPr>
          <w:sz w:val="18"/>
        </w:rPr>
      </w:pPr>
      <w:r>
        <w:rPr>
          <w:sz w:val="18"/>
        </w:rPr>
        <w:t>Does</w:t>
      </w:r>
      <w:r>
        <w:rPr>
          <w:spacing w:val="22"/>
          <w:sz w:val="18"/>
        </w:rPr>
        <w:t xml:space="preserve"> </w:t>
      </w:r>
      <w:r>
        <w:rPr>
          <w:sz w:val="18"/>
        </w:rPr>
        <w:t>the</w:t>
      </w:r>
      <w:r>
        <w:rPr>
          <w:spacing w:val="19"/>
          <w:sz w:val="18"/>
        </w:rPr>
        <w:t xml:space="preserve"> </w:t>
      </w:r>
      <w:r>
        <w:rPr>
          <w:sz w:val="18"/>
        </w:rPr>
        <w:t>item</w:t>
      </w:r>
      <w:r>
        <w:rPr>
          <w:spacing w:val="22"/>
          <w:sz w:val="18"/>
        </w:rPr>
        <w:t xml:space="preserve"> </w:t>
      </w:r>
      <w:r>
        <w:rPr>
          <w:sz w:val="18"/>
        </w:rPr>
        <w:t>have</w:t>
      </w:r>
      <w:r>
        <w:rPr>
          <w:spacing w:val="19"/>
          <w:sz w:val="18"/>
        </w:rPr>
        <w:t xml:space="preserve"> </w:t>
      </w:r>
      <w:r>
        <w:rPr>
          <w:sz w:val="18"/>
        </w:rPr>
        <w:t>any</w:t>
      </w:r>
      <w:r>
        <w:rPr>
          <w:spacing w:val="22"/>
          <w:sz w:val="18"/>
        </w:rPr>
        <w:t xml:space="preserve"> </w:t>
      </w:r>
      <w:r>
        <w:rPr>
          <w:sz w:val="18"/>
        </w:rPr>
        <w:t>design</w:t>
      </w:r>
      <w:r>
        <w:rPr>
          <w:spacing w:val="22"/>
          <w:sz w:val="18"/>
        </w:rPr>
        <w:t xml:space="preserve"> </w:t>
      </w:r>
      <w:r>
        <w:rPr>
          <w:sz w:val="18"/>
        </w:rPr>
        <w:t>features</w:t>
      </w:r>
      <w:r>
        <w:rPr>
          <w:spacing w:val="19"/>
          <w:sz w:val="18"/>
        </w:rPr>
        <w:t xml:space="preserve"> </w:t>
      </w:r>
      <w:r>
        <w:rPr>
          <w:sz w:val="18"/>
        </w:rPr>
        <w:t>that</w:t>
      </w:r>
      <w:r>
        <w:rPr>
          <w:spacing w:val="22"/>
          <w:sz w:val="18"/>
        </w:rPr>
        <w:t xml:space="preserve"> </w:t>
      </w:r>
      <w:r>
        <w:rPr>
          <w:sz w:val="18"/>
        </w:rPr>
        <w:t>are</w:t>
      </w:r>
      <w:r>
        <w:rPr>
          <w:spacing w:val="19"/>
          <w:sz w:val="18"/>
        </w:rPr>
        <w:t xml:space="preserve"> </w:t>
      </w:r>
      <w:r>
        <w:rPr>
          <w:sz w:val="18"/>
        </w:rPr>
        <w:t>not</w:t>
      </w:r>
      <w:r>
        <w:rPr>
          <w:spacing w:val="22"/>
          <w:sz w:val="18"/>
        </w:rPr>
        <w:t xml:space="preserve"> </w:t>
      </w:r>
      <w:r>
        <w:rPr>
          <w:sz w:val="18"/>
        </w:rPr>
        <w:t>n</w:t>
      </w:r>
      <w:r>
        <w:rPr>
          <w:sz w:val="18"/>
        </w:rPr>
        <w:t>ecessary?</w:t>
      </w:r>
    </w:p>
    <w:p w14:paraId="09366CA2" w14:textId="77777777" w:rsidR="00DE4ECC" w:rsidRDefault="00105BF9" w:rsidP="00105BF9">
      <w:pPr>
        <w:pStyle w:val="ListParagraph"/>
        <w:numPr>
          <w:ilvl w:val="0"/>
          <w:numId w:val="103"/>
        </w:numPr>
        <w:tabs>
          <w:tab w:val="left" w:pos="3159"/>
          <w:tab w:val="left" w:pos="3160"/>
        </w:tabs>
        <w:jc w:val="both"/>
        <w:rPr>
          <w:sz w:val="18"/>
        </w:rPr>
      </w:pPr>
      <w:r>
        <w:rPr>
          <w:w w:val="105"/>
          <w:sz w:val="18"/>
        </w:rPr>
        <w:t>Can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two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more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parts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combined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into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one?</w:t>
      </w:r>
    </w:p>
    <w:p w14:paraId="07F23954" w14:textId="77777777" w:rsidR="00DE4ECC" w:rsidRDefault="00105BF9" w:rsidP="00105BF9">
      <w:pPr>
        <w:pStyle w:val="ListParagraph"/>
        <w:numPr>
          <w:ilvl w:val="0"/>
          <w:numId w:val="103"/>
        </w:numPr>
        <w:tabs>
          <w:tab w:val="left" w:pos="3159"/>
          <w:tab w:val="left" w:pos="3160"/>
        </w:tabs>
        <w:jc w:val="both"/>
        <w:rPr>
          <w:sz w:val="18"/>
        </w:rPr>
      </w:pPr>
      <w:r>
        <w:rPr>
          <w:w w:val="105"/>
          <w:sz w:val="18"/>
        </w:rPr>
        <w:t>How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we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cut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down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weight?</w:t>
      </w:r>
    </w:p>
    <w:p w14:paraId="728E0103" w14:textId="77777777" w:rsidR="00DE4ECC" w:rsidRDefault="00105BF9" w:rsidP="00105BF9">
      <w:pPr>
        <w:pStyle w:val="ListParagraph"/>
        <w:numPr>
          <w:ilvl w:val="0"/>
          <w:numId w:val="103"/>
        </w:numPr>
        <w:tabs>
          <w:tab w:val="left" w:pos="3159"/>
          <w:tab w:val="left" w:pos="3160"/>
        </w:tabs>
        <w:jc w:val="both"/>
        <w:rPr>
          <w:sz w:val="18"/>
        </w:rPr>
      </w:pPr>
      <w:r>
        <w:rPr>
          <w:w w:val="105"/>
          <w:sz w:val="18"/>
        </w:rPr>
        <w:t>Are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there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nonstandard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parts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eliminated?</w:t>
      </w:r>
    </w:p>
    <w:p w14:paraId="4CC9C474" w14:textId="77777777" w:rsidR="00DE4ECC" w:rsidRDefault="00105BF9">
      <w:pPr>
        <w:pStyle w:val="BodyText"/>
        <w:spacing w:before="3"/>
        <w:rPr>
          <w:sz w:val="12"/>
        </w:rPr>
      </w:pPr>
      <w:r>
        <w:pict w14:anchorId="67E32F68">
          <v:group id="_x0000_s3963" style="position:absolute;margin-left:168.25pt;margin-top:9.15pt;width:381.4pt;height:222pt;z-index:-15605248;mso-wrap-distance-left:0;mso-wrap-distance-right:0;mso-position-horizontal-relative:page" coordorigin="3365,183" coordsize="7628,4440">
            <v:shape id="_x0000_s3972" style="position:absolute;left:3364;top:358;width:7628;height:4265" coordorigin="3365,359" coordsize="7628,4265" o:spt="100" adj="0,,0" path="m10992,4623r-7627,l3365,359r19,4245l10992,4604r,19xm10992,4604r-19,l10973,380r-7608,l3365,359r7627,l10992,380r-7608,l3384,4604r7608,xe" fillcolor="black" stroked="f">
              <v:stroke joinstyle="round"/>
              <v:formulas/>
              <v:path arrowok="t" o:connecttype="segments"/>
            </v:shape>
            <v:rect id="_x0000_s3971" style="position:absolute;left:4857;top:197;width:4580;height:332" stroked="f"/>
            <v:shape id="_x0000_s3970" style="position:absolute;left:4843;top:183;width:4608;height:360" coordorigin="4843,183" coordsize="4608,360" o:spt="100" adj="0,,0" path="m9451,543r-4608,l4843,183r19,341l9451,524r,19xm4862,524l4843,183r4608,l9451,203r-4589,l4862,524xm9451,524r-19,l9432,203r19,l9451,524xe" fillcolor="black" stroked="f">
              <v:stroke joinstyle="round"/>
              <v:formulas/>
              <v:path arrowok="t" o:connecttype="segments"/>
            </v:shape>
            <v:shape id="_x0000_s3969" type="#_x0000_t75" style="position:absolute;left:4018;top:979;width:2957;height:3354">
              <v:imagedata r:id="rId211" o:title=""/>
            </v:shape>
            <v:shape id="_x0000_s3968" type="#_x0000_t75" style="position:absolute;left:7353;top:1161;width:3487;height:3246">
              <v:imagedata r:id="rId212" o:title=""/>
            </v:shape>
            <v:shape id="_x0000_s3967" type="#_x0000_t75" style="position:absolute;left:3543;top:738;width:3390;height:3830">
              <v:imagedata r:id="rId213" o:title=""/>
            </v:shape>
            <v:shape id="_x0000_s3966" style="position:absolute;left:6832;top:1143;width:411;height:3221" coordorigin="6833,1143" coordsize="411,3221" path="m7243,4343r-17,l7226,1163r,-5l6847,1158r,5l6847,3543,6833,1163r,-20l6833,4364r410,l7243,4343xe" stroked="f">
              <v:path arrowok="t"/>
            </v:shape>
            <v:shape id="_x0000_s3965" type="#_x0000_t202" style="position:absolute;left:3364;top:183;width:7628;height:4440" filled="f" stroked="f">
              <v:textbox inset="0,0,0,0">
                <w:txbxContent>
                  <w:p w14:paraId="79D490C5" w14:textId="77777777" w:rsidR="00DE4ECC" w:rsidRDefault="00105BF9">
                    <w:pPr>
                      <w:spacing w:before="71"/>
                      <w:ind w:left="1189" w:right="1189"/>
                      <w:jc w:val="center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Figure</w:t>
                    </w:r>
                    <w:r>
                      <w:rPr>
                        <w:b/>
                        <w:spacing w:val="1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8.5:</w:t>
                    </w:r>
                    <w:r>
                      <w:rPr>
                        <w:b/>
                        <w:spacing w:val="4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Value</w:t>
                    </w:r>
                    <w:r>
                      <w:rPr>
                        <w:b/>
                        <w:spacing w:val="47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Engineering</w:t>
                    </w:r>
                    <w:r>
                      <w:rPr>
                        <w:b/>
                        <w:spacing w:val="42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Effort</w:t>
                    </w:r>
                    <w:r>
                      <w:rPr>
                        <w:b/>
                        <w:spacing w:val="4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on</w:t>
                    </w:r>
                    <w:r>
                      <w:rPr>
                        <w:b/>
                        <w:spacing w:val="46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a</w:t>
                    </w:r>
                    <w:r>
                      <w:rPr>
                        <w:b/>
                        <w:spacing w:val="47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Sub-assembly</w:t>
                    </w:r>
                  </w:p>
                </w:txbxContent>
              </v:textbox>
            </v:shape>
            <v:shape id="_x0000_s3964" type="#_x0000_t202" style="position:absolute;left:9029;top:1043;width:1811;height:472" stroked="f">
              <v:textbox inset="0,0,0,0">
                <w:txbxContent>
                  <w:p w14:paraId="4F2B1CC4" w14:textId="77777777" w:rsidR="00DE4ECC" w:rsidRDefault="00DE4ECC">
                    <w:pPr>
                      <w:spacing w:before="10"/>
                      <w:rPr>
                        <w:sz w:val="15"/>
                      </w:rPr>
                    </w:pPr>
                  </w:p>
                  <w:p w14:paraId="43FB5B60" w14:textId="77777777" w:rsidR="00DE4ECC" w:rsidRDefault="00105BF9">
                    <w:pPr>
                      <w:ind w:left="221"/>
                      <w:rPr>
                        <w:sz w:val="17"/>
                      </w:rPr>
                    </w:pPr>
                    <w:r>
                      <w:rPr>
                        <w:w w:val="110"/>
                        <w:sz w:val="17"/>
                      </w:rPr>
                      <w:t>Redesigned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382736C" w14:textId="77777777" w:rsidR="00DE4ECC" w:rsidRDefault="00DE4ECC">
      <w:pPr>
        <w:pStyle w:val="BodyText"/>
        <w:spacing w:before="4"/>
        <w:rPr>
          <w:sz w:val="9"/>
        </w:rPr>
      </w:pPr>
    </w:p>
    <w:p w14:paraId="6E92FBE7" w14:textId="77777777" w:rsidR="00DE4ECC" w:rsidRDefault="00105BF9">
      <w:pPr>
        <w:pStyle w:val="BodyText"/>
        <w:spacing w:before="96" w:line="273" w:lineRule="auto"/>
        <w:ind w:left="2680" w:right="247"/>
        <w:jc w:val="both"/>
      </w:pPr>
      <w:r>
        <w:rPr>
          <w:w w:val="105"/>
        </w:rPr>
        <w:t>Figure</w:t>
      </w:r>
      <w:r>
        <w:rPr>
          <w:spacing w:val="-5"/>
          <w:w w:val="105"/>
        </w:rPr>
        <w:t xml:space="preserve"> </w:t>
      </w:r>
      <w:r>
        <w:rPr>
          <w:w w:val="105"/>
        </w:rPr>
        <w:t>above</w:t>
      </w:r>
      <w:r>
        <w:rPr>
          <w:spacing w:val="-4"/>
          <w:w w:val="105"/>
        </w:rPr>
        <w:t xml:space="preserve"> </w:t>
      </w:r>
      <w:r>
        <w:rPr>
          <w:w w:val="105"/>
        </w:rPr>
        <w:t>shows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sub-assembly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was</w:t>
      </w:r>
      <w:r>
        <w:rPr>
          <w:spacing w:val="-5"/>
          <w:w w:val="105"/>
        </w:rPr>
        <w:t xml:space="preserve"> </w:t>
      </w:r>
      <w:r>
        <w:rPr>
          <w:w w:val="105"/>
        </w:rPr>
        <w:t>used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Escorts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railway</w:t>
      </w:r>
      <w:r>
        <w:rPr>
          <w:spacing w:val="-4"/>
          <w:w w:val="105"/>
        </w:rPr>
        <w:t xml:space="preserve"> </w:t>
      </w:r>
      <w:r>
        <w:rPr>
          <w:w w:val="105"/>
        </w:rPr>
        <w:t>Equipment</w:t>
      </w:r>
      <w:r>
        <w:rPr>
          <w:spacing w:val="-5"/>
          <w:w w:val="105"/>
        </w:rPr>
        <w:t xml:space="preserve"> </w:t>
      </w:r>
      <w:r>
        <w:rPr>
          <w:w w:val="105"/>
        </w:rPr>
        <w:t>division.</w:t>
      </w:r>
      <w:r>
        <w:rPr>
          <w:spacing w:val="-39"/>
          <w:w w:val="105"/>
        </w:rPr>
        <w:t xml:space="preserve"> </w:t>
      </w:r>
      <w:r>
        <w:t>The original sub-assembly had four major components that were joined together using fasteners.</w:t>
      </w:r>
      <w:r>
        <w:rPr>
          <w:spacing w:val="1"/>
        </w:rPr>
        <w:t xml:space="preserve"> </w:t>
      </w:r>
      <w:r>
        <w:rPr>
          <w:w w:val="105"/>
        </w:rPr>
        <w:t>After redesign, using value engineering, it was reduced to just two components that were</w:t>
      </w:r>
      <w:r>
        <w:rPr>
          <w:w w:val="105"/>
        </w:rPr>
        <w:t xml:space="preserve"> fitted</w:t>
      </w:r>
      <w:r>
        <w:rPr>
          <w:spacing w:val="-39"/>
          <w:w w:val="105"/>
        </w:rPr>
        <w:t xml:space="preserve"> </w:t>
      </w:r>
      <w:r>
        <w:rPr>
          <w:w w:val="105"/>
        </w:rPr>
        <w:t>together using a push and snap mechanism. This exercise reduced the cost of the sub-assembly</w:t>
      </w:r>
      <w:r>
        <w:rPr>
          <w:spacing w:val="-39"/>
          <w:w w:val="105"/>
        </w:rPr>
        <w:t xml:space="preserve"> </w:t>
      </w:r>
      <w:r>
        <w:rPr>
          <w:w w:val="105"/>
        </w:rPr>
        <w:t>by</w:t>
      </w:r>
      <w:r>
        <w:rPr>
          <w:spacing w:val="-6"/>
          <w:w w:val="105"/>
        </w:rPr>
        <w:t xml:space="preserve"> </w:t>
      </w:r>
      <w:r>
        <w:rPr>
          <w:w w:val="105"/>
        </w:rPr>
        <w:t>nearly</w:t>
      </w:r>
      <w:r>
        <w:rPr>
          <w:spacing w:val="-7"/>
          <w:w w:val="105"/>
        </w:rPr>
        <w:t xml:space="preserve"> </w:t>
      </w:r>
      <w:r>
        <w:rPr>
          <w:w w:val="105"/>
        </w:rPr>
        <w:t>30</w:t>
      </w:r>
      <w:r>
        <w:rPr>
          <w:spacing w:val="-5"/>
          <w:w w:val="105"/>
        </w:rPr>
        <w:t xml:space="preserve"> </w:t>
      </w:r>
      <w:r>
        <w:rPr>
          <w:w w:val="105"/>
        </w:rPr>
        <w:t>per</w:t>
      </w:r>
      <w:r>
        <w:rPr>
          <w:spacing w:val="-8"/>
          <w:w w:val="105"/>
        </w:rPr>
        <w:t xml:space="preserve"> </w:t>
      </w:r>
      <w:r>
        <w:rPr>
          <w:w w:val="105"/>
        </w:rPr>
        <w:t>cent.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reduced</w:t>
      </w:r>
      <w:r>
        <w:rPr>
          <w:spacing w:val="-7"/>
          <w:w w:val="105"/>
        </w:rPr>
        <w:t xml:space="preserve"> </w:t>
      </w:r>
      <w:r>
        <w:rPr>
          <w:w w:val="105"/>
        </w:rPr>
        <w:t>stocking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20</w:t>
      </w:r>
      <w:r>
        <w:rPr>
          <w:spacing w:val="-5"/>
          <w:w w:val="105"/>
        </w:rPr>
        <w:t xml:space="preserve"> </w:t>
      </w:r>
      <w:r>
        <w:rPr>
          <w:w w:val="105"/>
        </w:rPr>
        <w:t>components,</w:t>
      </w:r>
      <w:r>
        <w:rPr>
          <w:spacing w:val="-5"/>
          <w:w w:val="105"/>
        </w:rPr>
        <w:t xml:space="preserve"> </w:t>
      </w:r>
      <w:r>
        <w:rPr>
          <w:w w:val="105"/>
        </w:rPr>
        <w:t>which</w:t>
      </w:r>
      <w:r>
        <w:rPr>
          <w:spacing w:val="-8"/>
          <w:w w:val="105"/>
        </w:rPr>
        <w:t xml:space="preserve"> </w:t>
      </w:r>
      <w:r>
        <w:rPr>
          <w:w w:val="105"/>
        </w:rPr>
        <w:t>were</w:t>
      </w:r>
      <w:r>
        <w:rPr>
          <w:spacing w:val="-5"/>
          <w:w w:val="105"/>
        </w:rPr>
        <w:t xml:space="preserve"> </w:t>
      </w:r>
      <w:r>
        <w:rPr>
          <w:w w:val="105"/>
        </w:rPr>
        <w:t>required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fastening.</w:t>
      </w:r>
    </w:p>
    <w:p w14:paraId="17D6CEEC" w14:textId="77777777" w:rsidR="00DE4ECC" w:rsidRDefault="00105BF9">
      <w:pPr>
        <w:pStyle w:val="BodyText"/>
        <w:spacing w:before="117" w:line="273" w:lineRule="auto"/>
        <w:ind w:left="2680" w:right="258"/>
        <w:jc w:val="both"/>
      </w:pPr>
      <w:r>
        <w:rPr>
          <w:w w:val="105"/>
        </w:rPr>
        <w:t>VA/VE is a continuous process. Typically, there is a loopin</w:t>
      </w:r>
      <w:r>
        <w:rPr>
          <w:w w:val="105"/>
        </w:rPr>
        <w:t>g back and forth between VA and VE</w:t>
      </w:r>
      <w:r>
        <w:rPr>
          <w:spacing w:val="1"/>
          <w:w w:val="105"/>
        </w:rPr>
        <w:t xml:space="preserve"> </w:t>
      </w:r>
      <w:r>
        <w:t>for a given product. This occurs because new materials, processes, etc., require the application of</w:t>
      </w:r>
      <w:r>
        <w:rPr>
          <w:spacing w:val="1"/>
        </w:rPr>
        <w:t xml:space="preserve"> </w:t>
      </w:r>
      <w:r>
        <w:rPr>
          <w:w w:val="105"/>
        </w:rPr>
        <w:t>VA</w:t>
      </w:r>
      <w:r>
        <w:rPr>
          <w:spacing w:val="10"/>
          <w:w w:val="105"/>
        </w:rPr>
        <w:t xml:space="preserve"> </w:t>
      </w:r>
      <w:r>
        <w:rPr>
          <w:w w:val="105"/>
        </w:rPr>
        <w:t>techniques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w w:val="105"/>
        </w:rPr>
        <w:t>products</w:t>
      </w:r>
      <w:r>
        <w:rPr>
          <w:spacing w:val="10"/>
          <w:w w:val="105"/>
        </w:rPr>
        <w:t xml:space="preserve"> </w:t>
      </w:r>
      <w:r>
        <w:rPr>
          <w:w w:val="105"/>
        </w:rPr>
        <w:t>that</w:t>
      </w:r>
      <w:r>
        <w:rPr>
          <w:spacing w:val="12"/>
          <w:w w:val="105"/>
        </w:rPr>
        <w:t xml:space="preserve"> </w:t>
      </w:r>
      <w:r>
        <w:rPr>
          <w:w w:val="105"/>
        </w:rPr>
        <w:t>have</w:t>
      </w:r>
      <w:r>
        <w:rPr>
          <w:spacing w:val="11"/>
          <w:w w:val="105"/>
        </w:rPr>
        <w:t xml:space="preserve"> </w:t>
      </w:r>
      <w:r>
        <w:rPr>
          <w:w w:val="105"/>
        </w:rPr>
        <w:t>previously</w:t>
      </w:r>
      <w:r>
        <w:rPr>
          <w:spacing w:val="10"/>
          <w:w w:val="105"/>
        </w:rPr>
        <w:t xml:space="preserve"> </w:t>
      </w:r>
      <w:r>
        <w:rPr>
          <w:w w:val="105"/>
        </w:rPr>
        <w:t>undergone</w:t>
      </w:r>
      <w:r>
        <w:rPr>
          <w:spacing w:val="10"/>
          <w:w w:val="105"/>
        </w:rPr>
        <w:t xml:space="preserve"> </w:t>
      </w:r>
      <w:r>
        <w:rPr>
          <w:w w:val="105"/>
        </w:rPr>
        <w:t>VE.</w:t>
      </w:r>
    </w:p>
    <w:p w14:paraId="26CCECE8" w14:textId="77777777" w:rsidR="00DE4ECC" w:rsidRDefault="00DE4ECC">
      <w:pPr>
        <w:spacing w:line="273" w:lineRule="auto"/>
        <w:jc w:val="both"/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1EA94A76" w14:textId="77777777" w:rsidR="00DE4ECC" w:rsidRDefault="00DE4ECC">
      <w:pPr>
        <w:pStyle w:val="BodyText"/>
        <w:rPr>
          <w:sz w:val="20"/>
        </w:rPr>
      </w:pPr>
    </w:p>
    <w:p w14:paraId="5F9A63F6" w14:textId="77777777" w:rsidR="00DE4ECC" w:rsidRDefault="00DE4ECC">
      <w:pPr>
        <w:pStyle w:val="BodyText"/>
        <w:rPr>
          <w:sz w:val="20"/>
        </w:rPr>
      </w:pPr>
    </w:p>
    <w:p w14:paraId="40F9BF11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4823BBD4" w14:textId="77777777" w:rsidR="00DE4ECC" w:rsidRDefault="00105BF9">
      <w:pPr>
        <w:spacing w:before="217"/>
        <w:ind w:left="234"/>
        <w:jc w:val="both"/>
        <w:rPr>
          <w:b/>
        </w:rPr>
      </w:pPr>
      <w:proofErr w:type="spellStart"/>
      <w:r>
        <w:rPr>
          <w:b/>
          <w:w w:val="105"/>
        </w:rPr>
        <w:t>Self</w:t>
      </w:r>
      <w:r>
        <w:rPr>
          <w:b/>
          <w:spacing w:val="30"/>
          <w:w w:val="105"/>
        </w:rPr>
        <w:t xml:space="preserve"> </w:t>
      </w:r>
      <w:r>
        <w:rPr>
          <w:b/>
          <w:w w:val="105"/>
        </w:rPr>
        <w:t>Assessment</w:t>
      </w:r>
      <w:proofErr w:type="spellEnd"/>
    </w:p>
    <w:p w14:paraId="1DE986E4" w14:textId="77777777" w:rsidR="00DE4ECC" w:rsidRDefault="00DE4ECC">
      <w:pPr>
        <w:pStyle w:val="BodyText"/>
        <w:spacing w:before="4"/>
        <w:rPr>
          <w:b/>
          <w:sz w:val="21"/>
        </w:rPr>
      </w:pPr>
    </w:p>
    <w:p w14:paraId="22E88843" w14:textId="77777777" w:rsidR="00DE4ECC" w:rsidRDefault="00105BF9">
      <w:pPr>
        <w:pStyle w:val="BodyText"/>
        <w:ind w:left="234"/>
        <w:jc w:val="both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4DC024FE" w14:textId="77777777" w:rsidR="00DE4ECC" w:rsidRDefault="00105BF9" w:rsidP="00105BF9">
      <w:pPr>
        <w:pStyle w:val="ListParagraph"/>
        <w:numPr>
          <w:ilvl w:val="0"/>
          <w:numId w:val="102"/>
        </w:numPr>
        <w:tabs>
          <w:tab w:val="left" w:pos="714"/>
          <w:tab w:val="left" w:pos="715"/>
          <w:tab w:val="left" w:leader="dot" w:pos="4125"/>
        </w:tabs>
        <w:spacing w:before="128"/>
        <w:ind w:hanging="481"/>
        <w:rPr>
          <w:sz w:val="18"/>
        </w:rPr>
      </w:pPr>
      <w:r>
        <w:rPr>
          <w:w w:val="105"/>
          <w:sz w:val="18"/>
        </w:rPr>
        <w:t>Value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engineering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used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rFonts w:ascii="Times New Roman"/>
          <w:w w:val="105"/>
          <w:sz w:val="18"/>
        </w:rPr>
        <w:tab/>
      </w:r>
      <w:r>
        <w:rPr>
          <w:w w:val="105"/>
          <w:sz w:val="18"/>
        </w:rPr>
        <w:t>term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generally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includes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value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analysis.</w:t>
      </w:r>
    </w:p>
    <w:p w14:paraId="5F57F605" w14:textId="77777777" w:rsidR="00DE4ECC" w:rsidRDefault="00105BF9" w:rsidP="00105BF9">
      <w:pPr>
        <w:pStyle w:val="ListParagraph"/>
        <w:numPr>
          <w:ilvl w:val="0"/>
          <w:numId w:val="102"/>
        </w:numPr>
        <w:tabs>
          <w:tab w:val="left" w:pos="714"/>
          <w:tab w:val="left" w:pos="715"/>
          <w:tab w:val="left" w:leader="dot" w:pos="5321"/>
        </w:tabs>
        <w:spacing w:before="129"/>
        <w:ind w:hanging="481"/>
        <w:rPr>
          <w:sz w:val="18"/>
        </w:rPr>
      </w:pPr>
      <w:r>
        <w:rPr>
          <w:w w:val="105"/>
          <w:sz w:val="18"/>
        </w:rPr>
        <w:t>Value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engineering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performed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before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rFonts w:ascii="Times New Roman"/>
          <w:w w:val="105"/>
          <w:sz w:val="18"/>
        </w:rPr>
        <w:tab/>
      </w:r>
      <w:r>
        <w:rPr>
          <w:w w:val="105"/>
          <w:sz w:val="18"/>
        </w:rPr>
        <w:t>stage,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considered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cost</w:t>
      </w:r>
    </w:p>
    <w:p w14:paraId="4C85FE2C" w14:textId="77777777" w:rsidR="00DE4ECC" w:rsidRDefault="00105BF9">
      <w:pPr>
        <w:pStyle w:val="BodyText"/>
        <w:spacing w:before="29"/>
        <w:ind w:left="714"/>
      </w:pPr>
      <w:r>
        <w:rPr>
          <w:w w:val="105"/>
        </w:rPr>
        <w:t>avoidance</w:t>
      </w:r>
      <w:r>
        <w:rPr>
          <w:spacing w:val="21"/>
          <w:w w:val="105"/>
        </w:rPr>
        <w:t xml:space="preserve"> </w:t>
      </w:r>
      <w:r>
        <w:rPr>
          <w:w w:val="105"/>
        </w:rPr>
        <w:t>method.</w:t>
      </w:r>
    </w:p>
    <w:p w14:paraId="4B74CE74" w14:textId="77777777" w:rsidR="00DE4ECC" w:rsidRDefault="00105BF9" w:rsidP="00105BF9">
      <w:pPr>
        <w:pStyle w:val="ListParagraph"/>
        <w:numPr>
          <w:ilvl w:val="0"/>
          <w:numId w:val="102"/>
        </w:numPr>
        <w:tabs>
          <w:tab w:val="left" w:pos="714"/>
          <w:tab w:val="left" w:pos="715"/>
          <w:tab w:val="left" w:leader="dot" w:pos="4533"/>
        </w:tabs>
        <w:spacing w:before="130"/>
        <w:ind w:hanging="481"/>
        <w:rPr>
          <w:sz w:val="18"/>
        </w:rPr>
      </w:pPr>
      <w:r>
        <w:rPr>
          <w:w w:val="105"/>
          <w:sz w:val="18"/>
        </w:rPr>
        <w:t>Value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Engineering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starts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rFonts w:ascii="Times New Roman"/>
          <w:w w:val="105"/>
          <w:sz w:val="18"/>
        </w:rPr>
        <w:tab/>
      </w:r>
      <w:r>
        <w:rPr>
          <w:w w:val="105"/>
          <w:sz w:val="18"/>
        </w:rPr>
        <w:t>and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identification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of a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product, service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or</w:t>
      </w:r>
    </w:p>
    <w:p w14:paraId="5B210444" w14:textId="77777777" w:rsidR="00DE4ECC" w:rsidRDefault="00105BF9">
      <w:pPr>
        <w:pStyle w:val="BodyText"/>
        <w:spacing w:before="29"/>
        <w:ind w:left="714"/>
      </w:pPr>
      <w:r>
        <w:rPr>
          <w:w w:val="105"/>
        </w:rPr>
        <w:t>system.</w:t>
      </w:r>
    </w:p>
    <w:p w14:paraId="1CAD9386" w14:textId="77777777" w:rsidR="00DE4ECC" w:rsidRDefault="00DE4ECC">
      <w:pPr>
        <w:pStyle w:val="BodyText"/>
        <w:spacing w:before="9"/>
        <w:rPr>
          <w:sz w:val="20"/>
        </w:rPr>
      </w:pPr>
    </w:p>
    <w:p w14:paraId="4A0147F5" w14:textId="77777777" w:rsidR="00DE4ECC" w:rsidRDefault="00105BF9" w:rsidP="00105BF9">
      <w:pPr>
        <w:pStyle w:val="Heading3"/>
        <w:numPr>
          <w:ilvl w:val="1"/>
          <w:numId w:val="108"/>
        </w:numPr>
        <w:tabs>
          <w:tab w:val="left" w:pos="715"/>
        </w:tabs>
        <w:ind w:hanging="481"/>
        <w:jc w:val="both"/>
        <w:rPr>
          <w:u w:val="none"/>
        </w:rPr>
      </w:pPr>
      <w:r>
        <w:rPr>
          <w:u w:val="thick"/>
        </w:rPr>
        <w:t>Vendor</w:t>
      </w:r>
      <w:r>
        <w:rPr>
          <w:spacing w:val="8"/>
          <w:u w:val="thick"/>
        </w:rPr>
        <w:t xml:space="preserve"> </w:t>
      </w:r>
      <w:r>
        <w:rPr>
          <w:u w:val="thick"/>
        </w:rPr>
        <w:t>Relationships</w:t>
      </w:r>
    </w:p>
    <w:p w14:paraId="2E325866" w14:textId="77777777" w:rsidR="00DE4ECC" w:rsidRDefault="00105BF9">
      <w:pPr>
        <w:pStyle w:val="BodyText"/>
        <w:spacing w:before="251" w:line="273" w:lineRule="auto"/>
        <w:ind w:left="234" w:right="48"/>
        <w:jc w:val="both"/>
      </w:pPr>
      <w:r>
        <w:rPr>
          <w:w w:val="105"/>
        </w:rPr>
        <w:t>Supply Chain relationships have their historical origins in the Japanese keiretsu structure.</w:t>
      </w:r>
      <w:r>
        <w:rPr>
          <w:spacing w:val="1"/>
          <w:w w:val="105"/>
        </w:rPr>
        <w:t xml:space="preserve"> </w:t>
      </w:r>
      <w:r>
        <w:rPr>
          <w:w w:val="105"/>
        </w:rPr>
        <w:t>Keiretsu is an example of a group of firms using supply chain strategies to achieve a common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purpose. Suppliers, </w:t>
      </w:r>
      <w:r>
        <w:rPr>
          <w:w w:val="105"/>
        </w:rPr>
        <w:t>with some degree of vertical ownership with the manufacturer, enjoy high</w:t>
      </w:r>
      <w:r>
        <w:rPr>
          <w:spacing w:val="1"/>
          <w:w w:val="105"/>
        </w:rPr>
        <w:t xml:space="preserve"> </w:t>
      </w:r>
      <w:r>
        <w:rPr>
          <w:w w:val="105"/>
        </w:rPr>
        <w:t>volume and long-term supply contracts. The keiretsu did not need to have a typical cross-</w:t>
      </w:r>
      <w:r>
        <w:rPr>
          <w:spacing w:val="1"/>
          <w:w w:val="105"/>
        </w:rPr>
        <w:t xml:space="preserve"> </w:t>
      </w:r>
      <w:r>
        <w:rPr>
          <w:w w:val="105"/>
        </w:rPr>
        <w:t>organizational structure because of its traditional relationship. However, the keiretsu offer</w:t>
      </w:r>
      <w:r>
        <w:rPr>
          <w:w w:val="105"/>
        </w:rPr>
        <w:t>s an</w:t>
      </w:r>
      <w:r>
        <w:rPr>
          <w:spacing w:val="-39"/>
          <w:w w:val="105"/>
        </w:rPr>
        <w:t xml:space="preserve"> </w:t>
      </w:r>
      <w:r>
        <w:rPr>
          <w:w w:val="105"/>
        </w:rPr>
        <w:t>insight of how suppliers enjoy close ties with manufacturers. Firms establish ties with each</w:t>
      </w:r>
      <w:r>
        <w:rPr>
          <w:spacing w:val="1"/>
          <w:w w:val="105"/>
        </w:rPr>
        <w:t xml:space="preserve"> </w:t>
      </w:r>
      <w:r>
        <w:rPr>
          <w:w w:val="105"/>
        </w:rPr>
        <w:t>other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basis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mutual</w:t>
      </w:r>
      <w:r>
        <w:rPr>
          <w:spacing w:val="-8"/>
          <w:w w:val="105"/>
        </w:rPr>
        <w:t xml:space="preserve"> </w:t>
      </w:r>
      <w:r>
        <w:rPr>
          <w:w w:val="105"/>
        </w:rPr>
        <w:t>belief</w:t>
      </w:r>
      <w:r>
        <w:rPr>
          <w:spacing w:val="-8"/>
          <w:w w:val="105"/>
        </w:rPr>
        <w:t xml:space="preserve"> </w:t>
      </w:r>
      <w:r>
        <w:rPr>
          <w:w w:val="105"/>
        </w:rPr>
        <w:t>-</w:t>
      </w:r>
      <w:r>
        <w:rPr>
          <w:spacing w:val="-8"/>
          <w:w w:val="105"/>
        </w:rPr>
        <w:t xml:space="preserve"> </w:t>
      </w:r>
      <w:r>
        <w:rPr>
          <w:w w:val="105"/>
        </w:rPr>
        <w:t>exchange</w:t>
      </w:r>
      <w:r>
        <w:rPr>
          <w:spacing w:val="-8"/>
          <w:w w:val="105"/>
        </w:rPr>
        <w:t xml:space="preserve"> </w:t>
      </w:r>
      <w:r>
        <w:rPr>
          <w:w w:val="105"/>
        </w:rPr>
        <w:t>personnel;</w:t>
      </w:r>
      <w:r>
        <w:rPr>
          <w:spacing w:val="-8"/>
          <w:w w:val="105"/>
        </w:rPr>
        <w:t xml:space="preserve"> </w:t>
      </w:r>
      <w:r>
        <w:rPr>
          <w:w w:val="105"/>
        </w:rPr>
        <w:t>share</w:t>
      </w:r>
      <w:r>
        <w:rPr>
          <w:spacing w:val="-7"/>
          <w:w w:val="105"/>
        </w:rPr>
        <w:t xml:space="preserve"> </w:t>
      </w:r>
      <w:r>
        <w:rPr>
          <w:w w:val="105"/>
        </w:rPr>
        <w:t>technology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information;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39"/>
          <w:w w:val="105"/>
        </w:rPr>
        <w:t xml:space="preserve"> </w:t>
      </w:r>
      <w:r>
        <w:rPr>
          <w:w w:val="105"/>
        </w:rPr>
        <w:t>effect</w:t>
      </w:r>
      <w:r>
        <w:rPr>
          <w:spacing w:val="11"/>
          <w:w w:val="105"/>
        </w:rPr>
        <w:t xml:space="preserve"> </w:t>
      </w:r>
      <w:r>
        <w:rPr>
          <w:w w:val="105"/>
        </w:rPr>
        <w:t>sharing</w:t>
      </w:r>
      <w:r>
        <w:rPr>
          <w:spacing w:val="9"/>
          <w:w w:val="105"/>
        </w:rPr>
        <w:t xml:space="preserve"> </w:t>
      </w:r>
      <w:r>
        <w:rPr>
          <w:w w:val="105"/>
        </w:rPr>
        <w:t>both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risk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w w:val="105"/>
        </w:rPr>
        <w:t>rewards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relationship.</w:t>
      </w:r>
    </w:p>
    <w:p w14:paraId="5C760517" w14:textId="77777777" w:rsidR="00DE4ECC" w:rsidRDefault="00105BF9">
      <w:pPr>
        <w:pStyle w:val="BodyText"/>
        <w:spacing w:before="96" w:line="273" w:lineRule="auto"/>
        <w:ind w:left="234" w:right="41"/>
        <w:jc w:val="both"/>
      </w:pP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supplier-buyer</w:t>
      </w:r>
      <w:r>
        <w:rPr>
          <w:spacing w:val="-4"/>
          <w:w w:val="105"/>
        </w:rPr>
        <w:t xml:space="preserve"> </w:t>
      </w:r>
      <w:r>
        <w:rPr>
          <w:w w:val="105"/>
        </w:rPr>
        <w:t>relationships</w:t>
      </w:r>
      <w:r>
        <w:rPr>
          <w:spacing w:val="-5"/>
          <w:w w:val="105"/>
        </w:rPr>
        <w:t xml:space="preserve"> </w:t>
      </w:r>
      <w:r>
        <w:rPr>
          <w:w w:val="105"/>
        </w:rPr>
        <w:t>have</w:t>
      </w:r>
      <w:r>
        <w:rPr>
          <w:spacing w:val="-4"/>
          <w:w w:val="105"/>
        </w:rPr>
        <w:t xml:space="preserve"> </w:t>
      </w:r>
      <w:r>
        <w:rPr>
          <w:w w:val="105"/>
        </w:rPr>
        <w:t>seen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paradigm</w:t>
      </w:r>
      <w:r>
        <w:rPr>
          <w:spacing w:val="-4"/>
          <w:w w:val="105"/>
        </w:rPr>
        <w:t xml:space="preserve"> </w:t>
      </w:r>
      <w:r>
        <w:rPr>
          <w:w w:val="105"/>
        </w:rPr>
        <w:t>change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transition</w:t>
      </w:r>
      <w:r>
        <w:rPr>
          <w:spacing w:val="-4"/>
          <w:w w:val="105"/>
        </w:rPr>
        <w:t xml:space="preserve"> </w:t>
      </w:r>
      <w:r>
        <w:rPr>
          <w:w w:val="105"/>
        </w:rPr>
        <w:t>from</w:t>
      </w:r>
      <w:r>
        <w:rPr>
          <w:spacing w:val="-3"/>
          <w:w w:val="105"/>
        </w:rPr>
        <w:t xml:space="preserve"> </w:t>
      </w:r>
      <w:r>
        <w:rPr>
          <w:w w:val="105"/>
        </w:rPr>
        <w:t>Materials</w:t>
      </w:r>
      <w:r>
        <w:rPr>
          <w:spacing w:val="-40"/>
          <w:w w:val="105"/>
        </w:rPr>
        <w:t xml:space="preserve"> </w:t>
      </w:r>
      <w:r>
        <w:rPr>
          <w:w w:val="105"/>
        </w:rPr>
        <w:t>Management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Supply</w:t>
      </w:r>
      <w:r>
        <w:rPr>
          <w:spacing w:val="-10"/>
          <w:w w:val="105"/>
        </w:rPr>
        <w:t xml:space="preserve"> </w:t>
      </w:r>
      <w:r>
        <w:rPr>
          <w:w w:val="105"/>
        </w:rPr>
        <w:t>Chain</w:t>
      </w:r>
      <w:r>
        <w:rPr>
          <w:spacing w:val="-9"/>
          <w:w w:val="105"/>
        </w:rPr>
        <w:t xml:space="preserve"> </w:t>
      </w:r>
      <w:r>
        <w:rPr>
          <w:w w:val="105"/>
        </w:rPr>
        <w:t>Management.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supply</w:t>
      </w:r>
      <w:r>
        <w:rPr>
          <w:spacing w:val="-9"/>
          <w:w w:val="105"/>
        </w:rPr>
        <w:t xml:space="preserve"> </w:t>
      </w:r>
      <w:r>
        <w:rPr>
          <w:w w:val="105"/>
        </w:rPr>
        <w:t>chain</w:t>
      </w:r>
      <w:r>
        <w:rPr>
          <w:spacing w:val="-10"/>
          <w:w w:val="105"/>
        </w:rPr>
        <w:t xml:space="preserve"> </w:t>
      </w:r>
      <w:r>
        <w:rPr>
          <w:w w:val="105"/>
        </w:rPr>
        <w:t>structure</w:t>
      </w:r>
      <w:r>
        <w:rPr>
          <w:spacing w:val="-7"/>
          <w:w w:val="105"/>
        </w:rPr>
        <w:t xml:space="preserve"> </w:t>
      </w:r>
      <w:r>
        <w:rPr>
          <w:w w:val="105"/>
        </w:rPr>
        <w:t>has</w:t>
      </w:r>
      <w:r>
        <w:rPr>
          <w:spacing w:val="-10"/>
          <w:w w:val="105"/>
        </w:rPr>
        <w:t xml:space="preserve"> </w:t>
      </w:r>
      <w:r>
        <w:rPr>
          <w:w w:val="105"/>
        </w:rPr>
        <w:t>been</w:t>
      </w:r>
      <w:r>
        <w:rPr>
          <w:spacing w:val="-9"/>
          <w:w w:val="105"/>
        </w:rPr>
        <w:t xml:space="preserve"> </w:t>
      </w:r>
      <w:r>
        <w:rPr>
          <w:w w:val="105"/>
        </w:rPr>
        <w:t>sculpted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39"/>
          <w:w w:val="105"/>
        </w:rPr>
        <w:t xml:space="preserve"> </w:t>
      </w:r>
      <w:r>
        <w:rPr>
          <w:w w:val="105"/>
        </w:rPr>
        <w:t xml:space="preserve">Japanese keiretsu. </w:t>
      </w:r>
      <w:proofErr w:type="gramStart"/>
      <w:r>
        <w:rPr>
          <w:w w:val="105"/>
        </w:rPr>
        <w:t>But,</w:t>
      </w:r>
      <w:proofErr w:type="gramEnd"/>
      <w:r>
        <w:rPr>
          <w:w w:val="105"/>
        </w:rPr>
        <w:t xml:space="preserve"> Japan has a culture where the keiretsu is possible. How does this reflect</w:t>
      </w:r>
      <w:r>
        <w:rPr>
          <w:spacing w:val="-39"/>
          <w:w w:val="105"/>
        </w:rPr>
        <w:t xml:space="preserve"> </w:t>
      </w:r>
      <w:r>
        <w:rPr>
          <w:w w:val="105"/>
        </w:rPr>
        <w:t>on SCM in general? Before we discuss this question, the question we need to focus on first is:</w:t>
      </w:r>
      <w:r>
        <w:rPr>
          <w:spacing w:val="1"/>
          <w:w w:val="105"/>
        </w:rPr>
        <w:t xml:space="preserve"> </w:t>
      </w:r>
      <w:r>
        <w:rPr>
          <w:w w:val="105"/>
        </w:rPr>
        <w:t>What</w:t>
      </w:r>
      <w:r>
        <w:rPr>
          <w:spacing w:val="13"/>
          <w:w w:val="105"/>
        </w:rPr>
        <w:t xml:space="preserve"> </w:t>
      </w:r>
      <w:r>
        <w:rPr>
          <w:w w:val="105"/>
        </w:rPr>
        <w:t>are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different</w:t>
      </w:r>
      <w:r>
        <w:rPr>
          <w:spacing w:val="11"/>
          <w:w w:val="105"/>
        </w:rPr>
        <w:t xml:space="preserve"> </w:t>
      </w:r>
      <w:r>
        <w:rPr>
          <w:w w:val="105"/>
        </w:rPr>
        <w:t>types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supplier-buyer</w:t>
      </w:r>
      <w:r>
        <w:rPr>
          <w:spacing w:val="14"/>
          <w:w w:val="105"/>
        </w:rPr>
        <w:t xml:space="preserve"> </w:t>
      </w:r>
      <w:r>
        <w:rPr>
          <w:w w:val="105"/>
        </w:rPr>
        <w:t>relationships?</w:t>
      </w:r>
    </w:p>
    <w:p w14:paraId="36AE1A7F" w14:textId="77777777" w:rsidR="00DE4ECC" w:rsidRDefault="00105BF9">
      <w:pPr>
        <w:pStyle w:val="BodyText"/>
        <w:spacing w:before="98"/>
        <w:ind w:left="234"/>
        <w:jc w:val="both"/>
      </w:pPr>
      <w:r>
        <w:t>T</w:t>
      </w:r>
      <w:r>
        <w:t>here</w:t>
      </w:r>
      <w:r>
        <w:rPr>
          <w:spacing w:val="22"/>
        </w:rPr>
        <w:t xml:space="preserve"> </w:t>
      </w:r>
      <w:r>
        <w:t>are</w:t>
      </w:r>
      <w:r>
        <w:rPr>
          <w:spacing w:val="22"/>
        </w:rPr>
        <w:t xml:space="preserve"> </w:t>
      </w:r>
      <w:r>
        <w:t>three</w:t>
      </w:r>
      <w:r>
        <w:rPr>
          <w:spacing w:val="20"/>
        </w:rPr>
        <w:t xml:space="preserve"> </w:t>
      </w:r>
      <w:r>
        <w:t>types</w:t>
      </w:r>
      <w:r>
        <w:rPr>
          <w:spacing w:val="21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relationships:</w:t>
      </w:r>
    </w:p>
    <w:p w14:paraId="503B5D7E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27"/>
        <w:ind w:hanging="481"/>
        <w:rPr>
          <w:sz w:val="18"/>
        </w:rPr>
      </w:pPr>
      <w:r>
        <w:rPr>
          <w:sz w:val="18"/>
        </w:rPr>
        <w:t>Transactional</w:t>
      </w:r>
    </w:p>
    <w:p w14:paraId="107E7F12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30"/>
        <w:ind w:hanging="481"/>
        <w:rPr>
          <w:sz w:val="18"/>
        </w:rPr>
      </w:pPr>
      <w:r>
        <w:rPr>
          <w:w w:val="105"/>
          <w:sz w:val="18"/>
        </w:rPr>
        <w:t>Collaborative,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and</w:t>
      </w:r>
    </w:p>
    <w:p w14:paraId="5FDD9647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30"/>
        <w:ind w:hanging="481"/>
        <w:rPr>
          <w:sz w:val="18"/>
        </w:rPr>
      </w:pPr>
      <w:r>
        <w:rPr>
          <w:w w:val="105"/>
          <w:sz w:val="18"/>
        </w:rPr>
        <w:t>Alliance</w:t>
      </w:r>
    </w:p>
    <w:p w14:paraId="52DAF93C" w14:textId="77777777" w:rsidR="00DE4ECC" w:rsidRDefault="00105BF9">
      <w:pPr>
        <w:pStyle w:val="BodyText"/>
        <w:spacing w:before="127"/>
        <w:ind w:left="234"/>
        <w:jc w:val="both"/>
      </w:pPr>
      <w:r>
        <w:t>These</w:t>
      </w:r>
      <w:r>
        <w:rPr>
          <w:spacing w:val="24"/>
        </w:rPr>
        <w:t xml:space="preserve"> </w:t>
      </w:r>
      <w:r>
        <w:t>are</w:t>
      </w:r>
      <w:r>
        <w:rPr>
          <w:spacing w:val="23"/>
        </w:rPr>
        <w:t xml:space="preserve"> </w:t>
      </w:r>
      <w:r>
        <w:t>described</w:t>
      </w:r>
      <w:r>
        <w:rPr>
          <w:spacing w:val="21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greater</w:t>
      </w:r>
      <w:r>
        <w:rPr>
          <w:spacing w:val="23"/>
        </w:rPr>
        <w:t xml:space="preserve"> </w:t>
      </w:r>
      <w:r>
        <w:t>detail</w:t>
      </w:r>
      <w:r>
        <w:rPr>
          <w:spacing w:val="24"/>
        </w:rPr>
        <w:t xml:space="preserve"> </w:t>
      </w:r>
      <w:r>
        <w:t>below:</w:t>
      </w:r>
    </w:p>
    <w:p w14:paraId="35984BAA" w14:textId="77777777" w:rsidR="00DE4ECC" w:rsidRDefault="00DE4ECC">
      <w:pPr>
        <w:pStyle w:val="BodyText"/>
        <w:spacing w:before="11"/>
        <w:rPr>
          <w:sz w:val="20"/>
        </w:rPr>
      </w:pPr>
    </w:p>
    <w:p w14:paraId="2E9B7C92" w14:textId="77777777" w:rsidR="00DE4ECC" w:rsidRDefault="00105BF9" w:rsidP="00105BF9">
      <w:pPr>
        <w:pStyle w:val="Heading5"/>
        <w:numPr>
          <w:ilvl w:val="2"/>
          <w:numId w:val="101"/>
        </w:numPr>
        <w:tabs>
          <w:tab w:val="left" w:pos="954"/>
          <w:tab w:val="left" w:pos="955"/>
        </w:tabs>
        <w:ind w:hanging="721"/>
        <w:jc w:val="left"/>
      </w:pPr>
      <w:r>
        <w:t>Transactional</w:t>
      </w:r>
      <w:r>
        <w:rPr>
          <w:spacing w:val="46"/>
        </w:rPr>
        <w:t xml:space="preserve"> </w:t>
      </w:r>
      <w:r>
        <w:t>Relationships</w:t>
      </w:r>
    </w:p>
    <w:p w14:paraId="1E06AF47" w14:textId="77777777" w:rsidR="00DE4ECC" w:rsidRDefault="00DE4ECC">
      <w:pPr>
        <w:pStyle w:val="BodyText"/>
        <w:spacing w:before="4"/>
        <w:rPr>
          <w:b/>
          <w:sz w:val="21"/>
        </w:rPr>
      </w:pPr>
    </w:p>
    <w:p w14:paraId="017F0027" w14:textId="77777777" w:rsidR="00DE4ECC" w:rsidRDefault="00105BF9">
      <w:pPr>
        <w:pStyle w:val="BodyText"/>
        <w:spacing w:line="273" w:lineRule="auto"/>
        <w:ind w:left="234" w:right="53"/>
        <w:jc w:val="both"/>
      </w:pPr>
      <w:r>
        <w:rPr>
          <w:w w:val="105"/>
        </w:rPr>
        <w:t>The most common and most basic type of relationship is “transactional.” Virtually, all buying</w:t>
      </w:r>
      <w:r>
        <w:rPr>
          <w:spacing w:val="1"/>
          <w:w w:val="105"/>
        </w:rPr>
        <w:t xml:space="preserve"> </w:t>
      </w:r>
      <w:r>
        <w:rPr>
          <w:w w:val="105"/>
        </w:rPr>
        <w:t>firms</w:t>
      </w:r>
      <w:r>
        <w:rPr>
          <w:spacing w:val="23"/>
          <w:w w:val="105"/>
        </w:rPr>
        <w:t xml:space="preserve"> </w:t>
      </w:r>
      <w:r>
        <w:rPr>
          <w:w w:val="105"/>
        </w:rPr>
        <w:t>will</w:t>
      </w:r>
      <w:r>
        <w:rPr>
          <w:spacing w:val="22"/>
          <w:w w:val="105"/>
        </w:rPr>
        <w:t xml:space="preserve"> </w:t>
      </w:r>
      <w:r>
        <w:rPr>
          <w:w w:val="105"/>
        </w:rPr>
        <w:t>have</w:t>
      </w:r>
      <w:r>
        <w:rPr>
          <w:spacing w:val="23"/>
          <w:w w:val="105"/>
        </w:rPr>
        <w:t xml:space="preserve"> </w:t>
      </w:r>
      <w:r>
        <w:rPr>
          <w:w w:val="105"/>
        </w:rPr>
        <w:t>transactional</w:t>
      </w:r>
      <w:r>
        <w:rPr>
          <w:spacing w:val="24"/>
          <w:w w:val="105"/>
        </w:rPr>
        <w:t xml:space="preserve"> </w:t>
      </w:r>
      <w:r>
        <w:rPr>
          <w:w w:val="105"/>
        </w:rPr>
        <w:t>relationships.</w:t>
      </w:r>
    </w:p>
    <w:p w14:paraId="003584FB" w14:textId="77777777" w:rsidR="00DE4ECC" w:rsidRDefault="00105BF9">
      <w:pPr>
        <w:pStyle w:val="BodyText"/>
        <w:spacing w:before="178" w:line="268" w:lineRule="auto"/>
        <w:ind w:left="234" w:right="38" w:firstLine="24"/>
        <w:jc w:val="both"/>
      </w:pPr>
      <w:r>
        <w:rPr>
          <w:noProof/>
        </w:rPr>
        <w:drawing>
          <wp:inline distT="0" distB="0" distL="0" distR="0" wp14:anchorId="119EA3E4" wp14:editId="0E022604">
            <wp:extent cx="226488" cy="228307"/>
            <wp:effectExtent l="0" t="0" r="0" b="0"/>
            <wp:docPr id="185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94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488" cy="22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w w:val="105"/>
          <w:position w:val="1"/>
        </w:rPr>
        <w:t>Example:</w:t>
      </w:r>
      <w:r>
        <w:rPr>
          <w:i/>
          <w:spacing w:val="1"/>
          <w:w w:val="105"/>
          <w:position w:val="1"/>
        </w:rPr>
        <w:t xml:space="preserve"> </w:t>
      </w:r>
      <w:r>
        <w:rPr>
          <w:w w:val="105"/>
          <w:position w:val="1"/>
        </w:rPr>
        <w:t>Directorate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  <w:position w:val="1"/>
        </w:rPr>
        <w:t>General of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  <w:position w:val="1"/>
        </w:rPr>
        <w:t>Supplies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  <w:position w:val="1"/>
        </w:rPr>
        <w:t>and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  <w:position w:val="1"/>
        </w:rPr>
        <w:t>Disposal (DGS&amp;D)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  <w:position w:val="1"/>
        </w:rPr>
        <w:t>is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  <w:position w:val="1"/>
        </w:rPr>
        <w:t>a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  <w:position w:val="1"/>
        </w:rPr>
        <w:t>government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</w:rPr>
        <w:t>organization</w:t>
      </w:r>
      <w:r>
        <w:rPr>
          <w:spacing w:val="-8"/>
          <w:w w:val="105"/>
        </w:rPr>
        <w:t xml:space="preserve"> </w:t>
      </w:r>
      <w:r>
        <w:rPr>
          <w:w w:val="105"/>
        </w:rPr>
        <w:t>under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Ministry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Commerce.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organization</w:t>
      </w:r>
      <w:r>
        <w:rPr>
          <w:spacing w:val="-7"/>
          <w:w w:val="105"/>
        </w:rPr>
        <w:t xml:space="preserve"> </w:t>
      </w:r>
      <w:r>
        <w:rPr>
          <w:w w:val="105"/>
        </w:rPr>
        <w:t>provides</w:t>
      </w:r>
      <w:r>
        <w:rPr>
          <w:spacing w:val="-8"/>
          <w:w w:val="105"/>
        </w:rPr>
        <w:t xml:space="preserve"> </w:t>
      </w:r>
      <w:r>
        <w:rPr>
          <w:w w:val="105"/>
        </w:rPr>
        <w:t>procurement</w:t>
      </w:r>
      <w:r>
        <w:rPr>
          <w:spacing w:val="-8"/>
          <w:w w:val="105"/>
        </w:rPr>
        <w:t xml:space="preserve"> </w:t>
      </w:r>
      <w:r>
        <w:rPr>
          <w:w w:val="105"/>
        </w:rPr>
        <w:t>services</w:t>
      </w:r>
      <w:r>
        <w:rPr>
          <w:spacing w:val="-39"/>
          <w:w w:val="105"/>
        </w:rPr>
        <w:t xml:space="preserve"> </w:t>
      </w:r>
      <w:r>
        <w:rPr>
          <w:w w:val="105"/>
        </w:rPr>
        <w:t>to Central &amp; State Government Departments/Organizations, Public Sector Undertakings and</w:t>
      </w:r>
      <w:r>
        <w:rPr>
          <w:spacing w:val="1"/>
          <w:w w:val="105"/>
        </w:rPr>
        <w:t xml:space="preserve"> </w:t>
      </w:r>
      <w:r>
        <w:rPr>
          <w:w w:val="105"/>
        </w:rPr>
        <w:t>Autonomous Bodies, by placing Rate Contracts for common user items and contracts against</w:t>
      </w:r>
      <w:r>
        <w:rPr>
          <w:spacing w:val="1"/>
          <w:w w:val="105"/>
        </w:rPr>
        <w:t xml:space="preserve"> </w:t>
      </w:r>
      <w:r>
        <w:rPr>
          <w:w w:val="105"/>
        </w:rPr>
        <w:t>their ad-h</w:t>
      </w:r>
      <w:r>
        <w:rPr>
          <w:w w:val="105"/>
        </w:rPr>
        <w:t>oc demands. This is a typical transactional relationship. This type of relationship</w:t>
      </w:r>
      <w:r>
        <w:rPr>
          <w:spacing w:val="1"/>
          <w:w w:val="105"/>
        </w:rPr>
        <w:t xml:space="preserve"> </w:t>
      </w:r>
      <w:r>
        <w:rPr>
          <w:w w:val="105"/>
        </w:rPr>
        <w:t>simply means that neither party is especially concerned with the well-being of the other. It is</w:t>
      </w:r>
      <w:r>
        <w:rPr>
          <w:spacing w:val="1"/>
          <w:w w:val="105"/>
        </w:rPr>
        <w:t xml:space="preserve"> </w:t>
      </w:r>
      <w:r>
        <w:rPr>
          <w:w w:val="105"/>
        </w:rPr>
        <w:t>neither good nor bad. Transactional purchases lend themselves to e-procureme</w:t>
      </w:r>
      <w:r>
        <w:rPr>
          <w:w w:val="105"/>
        </w:rPr>
        <w:t>nt and, in some</w:t>
      </w:r>
      <w:r>
        <w:rPr>
          <w:spacing w:val="-39"/>
          <w:w w:val="105"/>
        </w:rPr>
        <w:t xml:space="preserve"> </w:t>
      </w:r>
      <w:r>
        <w:rPr>
          <w:w w:val="105"/>
        </w:rPr>
        <w:t>cases,</w:t>
      </w:r>
      <w:r>
        <w:rPr>
          <w:spacing w:val="10"/>
          <w:w w:val="105"/>
        </w:rPr>
        <w:t xml:space="preserve"> </w:t>
      </w:r>
      <w:r>
        <w:rPr>
          <w:w w:val="105"/>
        </w:rPr>
        <w:t>reverse</w:t>
      </w:r>
      <w:r>
        <w:rPr>
          <w:spacing w:val="13"/>
          <w:w w:val="105"/>
        </w:rPr>
        <w:t xml:space="preserve"> </w:t>
      </w:r>
      <w:r>
        <w:rPr>
          <w:w w:val="105"/>
        </w:rPr>
        <w:t>auctions.</w:t>
      </w:r>
    </w:p>
    <w:p w14:paraId="203B3620" w14:textId="77777777" w:rsidR="00DE4ECC" w:rsidRDefault="00DE4ECC">
      <w:pPr>
        <w:pStyle w:val="BodyText"/>
        <w:rPr>
          <w:sz w:val="19"/>
        </w:rPr>
      </w:pPr>
    </w:p>
    <w:p w14:paraId="1A983DA8" w14:textId="77777777" w:rsidR="00DE4ECC" w:rsidRDefault="00105BF9">
      <w:pPr>
        <w:pStyle w:val="Heading6"/>
        <w:ind w:left="234"/>
        <w:jc w:val="both"/>
      </w:pPr>
      <w:r>
        <w:rPr>
          <w:w w:val="95"/>
        </w:rPr>
        <w:t>Characteristics</w:t>
      </w:r>
      <w:r>
        <w:rPr>
          <w:spacing w:val="16"/>
          <w:w w:val="95"/>
        </w:rPr>
        <w:t xml:space="preserve"> </w:t>
      </w:r>
      <w:r>
        <w:rPr>
          <w:w w:val="95"/>
        </w:rPr>
        <w:t>of</w:t>
      </w:r>
      <w:r>
        <w:rPr>
          <w:spacing w:val="11"/>
          <w:w w:val="95"/>
        </w:rPr>
        <w:t xml:space="preserve"> </w:t>
      </w:r>
      <w:r>
        <w:rPr>
          <w:w w:val="95"/>
        </w:rPr>
        <w:t>Transactional</w:t>
      </w:r>
      <w:r>
        <w:rPr>
          <w:spacing w:val="16"/>
          <w:w w:val="95"/>
        </w:rPr>
        <w:t xml:space="preserve"> </w:t>
      </w:r>
      <w:r>
        <w:rPr>
          <w:w w:val="95"/>
        </w:rPr>
        <w:t>Relationships</w:t>
      </w:r>
    </w:p>
    <w:p w14:paraId="5D8223CE" w14:textId="77777777" w:rsidR="00DE4ECC" w:rsidRDefault="00DE4ECC">
      <w:pPr>
        <w:pStyle w:val="BodyText"/>
        <w:spacing w:before="4"/>
        <w:rPr>
          <w:b/>
          <w:sz w:val="20"/>
        </w:rPr>
      </w:pPr>
    </w:p>
    <w:p w14:paraId="64A48481" w14:textId="77777777" w:rsidR="00DE4ECC" w:rsidRDefault="00105BF9">
      <w:pPr>
        <w:pStyle w:val="BodyText"/>
        <w:spacing w:line="261" w:lineRule="auto"/>
        <w:ind w:left="234" w:right="44"/>
        <w:jc w:val="both"/>
      </w:pPr>
      <w:r>
        <w:t>Transactional</w:t>
      </w:r>
      <w:r>
        <w:rPr>
          <w:spacing w:val="18"/>
        </w:rPr>
        <w:t xml:space="preserve"> </w:t>
      </w:r>
      <w:r>
        <w:t>relationships</w:t>
      </w:r>
      <w:r>
        <w:rPr>
          <w:spacing w:val="18"/>
        </w:rPr>
        <w:t xml:space="preserve"> </w:t>
      </w:r>
      <w:r>
        <w:t>have</w:t>
      </w:r>
      <w:r>
        <w:rPr>
          <w:spacing w:val="18"/>
        </w:rPr>
        <w:t xml:space="preserve"> </w:t>
      </w:r>
      <w:r>
        <w:t>several</w:t>
      </w:r>
      <w:r>
        <w:rPr>
          <w:spacing w:val="18"/>
        </w:rPr>
        <w:t xml:space="preserve"> </w:t>
      </w:r>
      <w:r>
        <w:t>characteristics.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start</w:t>
      </w:r>
      <w:r>
        <w:rPr>
          <w:spacing w:val="18"/>
        </w:rPr>
        <w:t xml:space="preserve"> </w:t>
      </w:r>
      <w:r>
        <w:t>with,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relationship</w:t>
      </w:r>
      <w:r>
        <w:rPr>
          <w:spacing w:val="18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formal.</w:t>
      </w:r>
      <w:r>
        <w:rPr>
          <w:spacing w:val="-37"/>
        </w:rPr>
        <w:t xml:space="preserve"> </w:t>
      </w:r>
      <w:r>
        <w:t>It</w:t>
      </w:r>
      <w:r>
        <w:rPr>
          <w:spacing w:val="32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t>characterized</w:t>
      </w:r>
      <w:r>
        <w:rPr>
          <w:spacing w:val="33"/>
        </w:rPr>
        <w:t xml:space="preserve"> </w:t>
      </w:r>
      <w:r>
        <w:t>by</w:t>
      </w:r>
      <w:r>
        <w:rPr>
          <w:spacing w:val="31"/>
        </w:rPr>
        <w:t xml:space="preserve"> </w:t>
      </w:r>
      <w:r>
        <w:t>an</w:t>
      </w:r>
      <w:r>
        <w:rPr>
          <w:spacing w:val="33"/>
        </w:rPr>
        <w:t xml:space="preserve"> </w:t>
      </w:r>
      <w:r>
        <w:t>absence</w:t>
      </w:r>
      <w:r>
        <w:rPr>
          <w:spacing w:val="31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concern</w:t>
      </w:r>
      <w:r>
        <w:rPr>
          <w:spacing w:val="31"/>
        </w:rPr>
        <w:t xml:space="preserve"> </w:t>
      </w:r>
      <w:r>
        <w:t>by</w:t>
      </w:r>
      <w:r>
        <w:rPr>
          <w:spacing w:val="33"/>
        </w:rPr>
        <w:t xml:space="preserve"> </w:t>
      </w:r>
      <w:r>
        <w:t>both</w:t>
      </w:r>
      <w:r>
        <w:rPr>
          <w:spacing w:val="30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buyer</w:t>
      </w:r>
      <w:r>
        <w:rPr>
          <w:spacing w:val="31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seller</w:t>
      </w:r>
      <w:r>
        <w:rPr>
          <w:spacing w:val="33"/>
        </w:rPr>
        <w:t xml:space="preserve"> </w:t>
      </w:r>
      <w:r>
        <w:t>about</w:t>
      </w:r>
      <w:r>
        <w:rPr>
          <w:spacing w:val="31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other</w:t>
      </w:r>
    </w:p>
    <w:p w14:paraId="167C2D92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34ECF250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0118AA5A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02" w:space="678"/>
            <w:col w:w="1990"/>
          </w:cols>
        </w:sectPr>
      </w:pPr>
    </w:p>
    <w:p w14:paraId="2A4BF685" w14:textId="77777777" w:rsidR="00DE4ECC" w:rsidRDefault="00DE4ECC">
      <w:pPr>
        <w:pStyle w:val="BodyText"/>
        <w:rPr>
          <w:b/>
          <w:sz w:val="20"/>
        </w:rPr>
      </w:pPr>
    </w:p>
    <w:p w14:paraId="3F3D0C28" w14:textId="77777777" w:rsidR="00DE4ECC" w:rsidRDefault="00DE4ECC">
      <w:pPr>
        <w:pStyle w:val="BodyText"/>
        <w:rPr>
          <w:b/>
          <w:sz w:val="20"/>
        </w:rPr>
      </w:pPr>
    </w:p>
    <w:p w14:paraId="24083695" w14:textId="77777777" w:rsidR="00DE4ECC" w:rsidRDefault="00DE4ECC">
      <w:pPr>
        <w:pStyle w:val="BodyText"/>
        <w:spacing w:before="10"/>
        <w:rPr>
          <w:b/>
          <w:sz w:val="20"/>
        </w:rPr>
      </w:pPr>
    </w:p>
    <w:p w14:paraId="6A22BE67" w14:textId="77777777" w:rsidR="00DE4ECC" w:rsidRDefault="00105BF9">
      <w:pPr>
        <w:pStyle w:val="BodyText"/>
        <w:tabs>
          <w:tab w:val="left" w:pos="2679"/>
        </w:tabs>
        <w:spacing w:line="261" w:lineRule="auto"/>
        <w:ind w:left="2680" w:right="281" w:hanging="1467"/>
      </w:pPr>
      <w:r>
        <w:rPr>
          <w:b/>
          <w:w w:val="105"/>
          <w:position w:val="1"/>
        </w:rPr>
        <w:t>Notes</w:t>
      </w:r>
      <w:r>
        <w:rPr>
          <w:b/>
          <w:w w:val="105"/>
          <w:position w:val="1"/>
        </w:rPr>
        <w:tab/>
      </w:r>
      <w:r>
        <w:rPr>
          <w:w w:val="105"/>
        </w:rPr>
        <w:t>party’s</w:t>
      </w:r>
      <w:r>
        <w:rPr>
          <w:spacing w:val="6"/>
          <w:w w:val="105"/>
        </w:rPr>
        <w:t xml:space="preserve"> </w:t>
      </w:r>
      <w:r>
        <w:rPr>
          <w:w w:val="105"/>
        </w:rPr>
        <w:t>well-being.</w:t>
      </w:r>
      <w:r>
        <w:rPr>
          <w:spacing w:val="8"/>
          <w:w w:val="105"/>
        </w:rPr>
        <w:t xml:space="preserve"> </w:t>
      </w:r>
      <w:r>
        <w:rPr>
          <w:w w:val="105"/>
        </w:rPr>
        <w:t>They</w:t>
      </w:r>
      <w:r>
        <w:rPr>
          <w:spacing w:val="6"/>
          <w:w w:val="105"/>
        </w:rPr>
        <w:t xml:space="preserve"> </w:t>
      </w:r>
      <w:r>
        <w:rPr>
          <w:w w:val="105"/>
        </w:rPr>
        <w:t>see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relationship</w:t>
      </w:r>
      <w:r>
        <w:rPr>
          <w:spacing w:val="6"/>
          <w:w w:val="105"/>
        </w:rPr>
        <w:t xml:space="preserve"> </w:t>
      </w:r>
      <w:r>
        <w:rPr>
          <w:w w:val="105"/>
        </w:rPr>
        <w:t>as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proofErr w:type="gramStart"/>
      <w:r>
        <w:rPr>
          <w:w w:val="105"/>
        </w:rPr>
        <w:t>zero</w:t>
      </w:r>
      <w:r>
        <w:rPr>
          <w:spacing w:val="8"/>
          <w:w w:val="105"/>
        </w:rPr>
        <w:t xml:space="preserve"> </w:t>
      </w:r>
      <w:r>
        <w:rPr>
          <w:w w:val="105"/>
        </w:rPr>
        <w:t>sum</w:t>
      </w:r>
      <w:proofErr w:type="gramEnd"/>
      <w:r>
        <w:rPr>
          <w:spacing w:val="6"/>
          <w:w w:val="105"/>
        </w:rPr>
        <w:t xml:space="preserve"> </w:t>
      </w:r>
      <w:r>
        <w:rPr>
          <w:w w:val="105"/>
        </w:rPr>
        <w:t>game</w:t>
      </w:r>
      <w:r>
        <w:rPr>
          <w:spacing w:val="6"/>
          <w:w w:val="105"/>
        </w:rPr>
        <w:t xml:space="preserve"> </w:t>
      </w:r>
      <w:r>
        <w:rPr>
          <w:w w:val="105"/>
        </w:rPr>
        <w:t>i.e.</w:t>
      </w:r>
      <w:r>
        <w:rPr>
          <w:spacing w:val="8"/>
          <w:w w:val="105"/>
        </w:rPr>
        <w:t xml:space="preserve"> </w:t>
      </w:r>
      <w:r>
        <w:rPr>
          <w:w w:val="105"/>
        </w:rPr>
        <w:t>what</w:t>
      </w:r>
      <w:r>
        <w:rPr>
          <w:spacing w:val="7"/>
          <w:w w:val="105"/>
        </w:rPr>
        <w:t xml:space="preserve"> </w:t>
      </w:r>
      <w:r>
        <w:rPr>
          <w:w w:val="105"/>
        </w:rPr>
        <w:t>one</w:t>
      </w:r>
      <w:r>
        <w:rPr>
          <w:spacing w:val="6"/>
          <w:w w:val="105"/>
        </w:rPr>
        <w:t xml:space="preserve"> </w:t>
      </w:r>
      <w:r>
        <w:rPr>
          <w:w w:val="105"/>
        </w:rPr>
        <w:t>party</w:t>
      </w:r>
      <w:r>
        <w:rPr>
          <w:spacing w:val="8"/>
          <w:w w:val="105"/>
        </w:rPr>
        <w:t xml:space="preserve"> </w:t>
      </w:r>
      <w:r>
        <w:rPr>
          <w:w w:val="105"/>
        </w:rPr>
        <w:t>wins,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-38"/>
          <w:w w:val="105"/>
        </w:rPr>
        <w:t xml:space="preserve"> </w:t>
      </w:r>
      <w:r>
        <w:rPr>
          <w:w w:val="105"/>
        </w:rPr>
        <w:t>other</w:t>
      </w:r>
      <w:r>
        <w:rPr>
          <w:spacing w:val="27"/>
          <w:w w:val="105"/>
        </w:rPr>
        <w:t xml:space="preserve"> </w:t>
      </w:r>
      <w:r>
        <w:rPr>
          <w:w w:val="105"/>
        </w:rPr>
        <w:t>loses.</w:t>
      </w:r>
    </w:p>
    <w:p w14:paraId="51EF722C" w14:textId="77777777" w:rsidR="00DE4ECC" w:rsidRDefault="00105BF9">
      <w:pPr>
        <w:pStyle w:val="BodyText"/>
        <w:spacing w:before="121" w:line="261" w:lineRule="auto"/>
        <w:ind w:left="2680" w:right="269"/>
        <w:jc w:val="both"/>
      </w:pPr>
      <w:r>
        <w:t>The transactions</w:t>
      </w:r>
      <w:r>
        <w:rPr>
          <w:spacing w:val="1"/>
        </w:rPr>
        <w:t xml:space="preserve"> </w:t>
      </w:r>
      <w:r>
        <w:t>are also</w:t>
      </w:r>
      <w:r>
        <w:rPr>
          <w:spacing w:val="1"/>
        </w:rPr>
        <w:t xml:space="preserve"> </w:t>
      </w:r>
      <w:r>
        <w:t>seen as a</w:t>
      </w:r>
      <w:r>
        <w:rPr>
          <w:spacing w:val="1"/>
        </w:rPr>
        <w:t xml:space="preserve"> </w:t>
      </w:r>
      <w:r>
        <w:t>series of</w:t>
      </w:r>
      <w:r>
        <w:rPr>
          <w:spacing w:val="39"/>
        </w:rPr>
        <w:t xml:space="preserve"> </w:t>
      </w:r>
      <w:r>
        <w:t>independent deals. Each</w:t>
      </w:r>
      <w:r>
        <w:rPr>
          <w:spacing w:val="40"/>
        </w:rPr>
        <w:t xml:space="preserve"> </w:t>
      </w:r>
      <w:r>
        <w:t>transaction is</w:t>
      </w:r>
      <w:r>
        <w:rPr>
          <w:spacing w:val="39"/>
        </w:rPr>
        <w:t xml:space="preserve"> </w:t>
      </w:r>
      <w:r>
        <w:t>entered into</w:t>
      </w:r>
      <w:r>
        <w:rPr>
          <w:spacing w:val="1"/>
        </w:rPr>
        <w:t xml:space="preserve"> </w:t>
      </w:r>
      <w:r>
        <w:t>on</w:t>
      </w:r>
      <w:r>
        <w:rPr>
          <w:spacing w:val="20"/>
        </w:rPr>
        <w:t xml:space="preserve"> </w:t>
      </w:r>
      <w:r>
        <w:t>its</w:t>
      </w:r>
      <w:r>
        <w:rPr>
          <w:spacing w:val="16"/>
        </w:rPr>
        <w:t xml:space="preserve"> </w:t>
      </w:r>
      <w:r>
        <w:t>own</w:t>
      </w:r>
      <w:r>
        <w:rPr>
          <w:spacing w:val="20"/>
        </w:rPr>
        <w:t xml:space="preserve"> </w:t>
      </w:r>
      <w:r>
        <w:t>merits.</w:t>
      </w:r>
      <w:r>
        <w:rPr>
          <w:spacing w:val="17"/>
        </w:rPr>
        <w:t xml:space="preserve"> </w:t>
      </w:r>
      <w:r>
        <w:t>Therefore,</w:t>
      </w:r>
      <w:r>
        <w:rPr>
          <w:spacing w:val="20"/>
        </w:rPr>
        <w:t xml:space="preserve"> </w:t>
      </w:r>
      <w:r>
        <w:t>there</w:t>
      </w:r>
      <w:r>
        <w:rPr>
          <w:spacing w:val="17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limited</w:t>
      </w:r>
      <w:r>
        <w:rPr>
          <w:spacing w:val="16"/>
        </w:rPr>
        <w:t xml:space="preserve"> </w:t>
      </w:r>
      <w:r>
        <w:t>contact</w:t>
      </w:r>
      <w:r>
        <w:rPr>
          <w:spacing w:val="20"/>
        </w:rPr>
        <w:t xml:space="preserve"> </w:t>
      </w:r>
      <w:r>
        <w:t>between</w:t>
      </w:r>
      <w:r>
        <w:rPr>
          <w:spacing w:val="20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buyer</w:t>
      </w:r>
      <w:r>
        <w:rPr>
          <w:spacing w:val="20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seller.</w:t>
      </w:r>
      <w:r>
        <w:rPr>
          <w:spacing w:val="16"/>
        </w:rPr>
        <w:t xml:space="preserve"> </w:t>
      </w:r>
      <w:r>
        <w:t>There</w:t>
      </w:r>
      <w:r>
        <w:rPr>
          <w:spacing w:val="20"/>
        </w:rPr>
        <w:t xml:space="preserve"> </w:t>
      </w:r>
      <w:r>
        <w:t>is</w:t>
      </w:r>
      <w:r>
        <w:rPr>
          <w:spacing w:val="-37"/>
        </w:rPr>
        <w:t xml:space="preserve"> </w:t>
      </w:r>
      <w:r>
        <w:t>also</w:t>
      </w:r>
      <w:r>
        <w:rPr>
          <w:spacing w:val="22"/>
        </w:rPr>
        <w:t xml:space="preserve"> </w:t>
      </w:r>
      <w:r>
        <w:t>little</w:t>
      </w:r>
      <w:r>
        <w:rPr>
          <w:spacing w:val="22"/>
        </w:rPr>
        <w:t xml:space="preserve"> </w:t>
      </w:r>
      <w:r>
        <w:t>or</w:t>
      </w:r>
      <w:r>
        <w:rPr>
          <w:spacing w:val="22"/>
        </w:rPr>
        <w:t xml:space="preserve"> </w:t>
      </w:r>
      <w:r>
        <w:t>no</w:t>
      </w:r>
      <w:r>
        <w:rPr>
          <w:spacing w:val="22"/>
        </w:rPr>
        <w:t xml:space="preserve"> </w:t>
      </w:r>
      <w:r>
        <w:t>basis</w:t>
      </w:r>
      <w:r>
        <w:rPr>
          <w:spacing w:val="22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collaboration</w:t>
      </w:r>
      <w:r>
        <w:rPr>
          <w:spacing w:val="22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learning</w:t>
      </w:r>
      <w:r>
        <w:rPr>
          <w:spacing w:val="22"/>
        </w:rPr>
        <w:t xml:space="preserve"> </w:t>
      </w:r>
      <w:r>
        <w:t>from</w:t>
      </w:r>
      <w:r>
        <w:rPr>
          <w:spacing w:val="22"/>
        </w:rPr>
        <w:t xml:space="preserve"> </w:t>
      </w:r>
      <w:r>
        <w:t>each</w:t>
      </w:r>
      <w:r>
        <w:rPr>
          <w:spacing w:val="22"/>
        </w:rPr>
        <w:t xml:space="preserve"> </w:t>
      </w:r>
      <w:r>
        <w:t>other.</w:t>
      </w:r>
    </w:p>
    <w:p w14:paraId="69FBEC61" w14:textId="77777777" w:rsidR="00DE4ECC" w:rsidRDefault="00105BF9">
      <w:pPr>
        <w:pStyle w:val="BodyText"/>
        <w:spacing w:before="119" w:line="261" w:lineRule="auto"/>
        <w:ind w:left="2680" w:right="282"/>
        <w:jc w:val="both"/>
      </w:pPr>
      <w:r>
        <w:t>Basic data relating to technical data, special features, costs, and forecasts, etc. are not shared. As</w:t>
      </w:r>
      <w:r>
        <w:rPr>
          <w:spacing w:val="1"/>
        </w:rPr>
        <w:t xml:space="preserve"> </w:t>
      </w:r>
      <w:r>
        <w:t>these</w:t>
      </w:r>
      <w:r>
        <w:rPr>
          <w:spacing w:val="14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arm’s-length</w:t>
      </w:r>
      <w:r>
        <w:rPr>
          <w:spacing w:val="14"/>
        </w:rPr>
        <w:t xml:space="preserve"> </w:t>
      </w:r>
      <w:r>
        <w:t>transactions,</w:t>
      </w:r>
      <w:r>
        <w:rPr>
          <w:spacing w:val="11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focus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price.</w:t>
      </w:r>
    </w:p>
    <w:p w14:paraId="00A842BF" w14:textId="77777777" w:rsidR="00DE4ECC" w:rsidRDefault="00DE4ECC">
      <w:pPr>
        <w:pStyle w:val="BodyText"/>
        <w:spacing w:before="6"/>
        <w:rPr>
          <w:sz w:val="17"/>
        </w:rPr>
      </w:pPr>
    </w:p>
    <w:p w14:paraId="52155661" w14:textId="77777777" w:rsidR="00DE4ECC" w:rsidRDefault="00105BF9">
      <w:pPr>
        <w:pStyle w:val="BodyText"/>
        <w:spacing w:line="249" w:lineRule="auto"/>
        <w:ind w:left="2680" w:right="266" w:firstLine="24"/>
        <w:jc w:val="both"/>
      </w:pPr>
      <w:r>
        <w:rPr>
          <w:noProof/>
        </w:rPr>
        <w:drawing>
          <wp:inline distT="0" distB="0" distL="0" distR="0" wp14:anchorId="0379262C" wp14:editId="59BA1ABC">
            <wp:extent cx="226488" cy="228307"/>
            <wp:effectExtent l="0" t="0" r="0" b="0"/>
            <wp:docPr id="187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101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488" cy="22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w w:val="105"/>
          <w:position w:val="1"/>
        </w:rPr>
        <w:t>Example:</w:t>
      </w:r>
      <w:r>
        <w:rPr>
          <w:i/>
          <w:spacing w:val="-3"/>
          <w:w w:val="105"/>
          <w:position w:val="1"/>
        </w:rPr>
        <w:t xml:space="preserve"> </w:t>
      </w:r>
      <w:r>
        <w:rPr>
          <w:w w:val="105"/>
          <w:position w:val="1"/>
        </w:rPr>
        <w:t>DGS&amp;D</w:t>
      </w:r>
      <w:r>
        <w:rPr>
          <w:spacing w:val="-4"/>
          <w:w w:val="105"/>
          <w:position w:val="1"/>
        </w:rPr>
        <w:t xml:space="preserve"> </w:t>
      </w:r>
      <w:r>
        <w:rPr>
          <w:w w:val="105"/>
          <w:position w:val="1"/>
        </w:rPr>
        <w:t>uses</w:t>
      </w:r>
      <w:r>
        <w:rPr>
          <w:spacing w:val="-6"/>
          <w:w w:val="105"/>
          <w:position w:val="1"/>
        </w:rPr>
        <w:t xml:space="preserve"> </w:t>
      </w:r>
      <w:r>
        <w:rPr>
          <w:w w:val="105"/>
          <w:position w:val="1"/>
        </w:rPr>
        <w:t>open</w:t>
      </w:r>
      <w:r>
        <w:rPr>
          <w:spacing w:val="-4"/>
          <w:w w:val="105"/>
          <w:position w:val="1"/>
        </w:rPr>
        <w:t xml:space="preserve"> </w:t>
      </w:r>
      <w:r>
        <w:rPr>
          <w:w w:val="105"/>
          <w:position w:val="1"/>
        </w:rPr>
        <w:t>tenders</w:t>
      </w:r>
      <w:r>
        <w:rPr>
          <w:spacing w:val="-4"/>
          <w:w w:val="105"/>
          <w:position w:val="1"/>
        </w:rPr>
        <w:t xml:space="preserve"> </w:t>
      </w:r>
      <w:r>
        <w:rPr>
          <w:w w:val="105"/>
          <w:position w:val="1"/>
        </w:rPr>
        <w:t>for</w:t>
      </w:r>
      <w:r>
        <w:rPr>
          <w:spacing w:val="-4"/>
          <w:w w:val="105"/>
          <w:position w:val="1"/>
        </w:rPr>
        <w:t xml:space="preserve"> </w:t>
      </w:r>
      <w:r>
        <w:rPr>
          <w:w w:val="105"/>
          <w:position w:val="1"/>
        </w:rPr>
        <w:t>each</w:t>
      </w:r>
      <w:r>
        <w:rPr>
          <w:spacing w:val="-5"/>
          <w:w w:val="105"/>
          <w:position w:val="1"/>
        </w:rPr>
        <w:t xml:space="preserve"> </w:t>
      </w:r>
      <w:r>
        <w:rPr>
          <w:w w:val="105"/>
          <w:position w:val="1"/>
        </w:rPr>
        <w:t>transaction.</w:t>
      </w:r>
      <w:r>
        <w:rPr>
          <w:spacing w:val="-5"/>
          <w:w w:val="105"/>
          <w:position w:val="1"/>
        </w:rPr>
        <w:t xml:space="preserve"> </w:t>
      </w:r>
      <w:r>
        <w:rPr>
          <w:w w:val="105"/>
          <w:position w:val="1"/>
        </w:rPr>
        <w:t>Both</w:t>
      </w:r>
      <w:r>
        <w:rPr>
          <w:spacing w:val="-4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4"/>
          <w:w w:val="105"/>
          <w:position w:val="1"/>
        </w:rPr>
        <w:t xml:space="preserve"> </w:t>
      </w:r>
      <w:r>
        <w:rPr>
          <w:w w:val="105"/>
          <w:position w:val="1"/>
        </w:rPr>
        <w:t>buyer</w:t>
      </w:r>
      <w:r>
        <w:rPr>
          <w:spacing w:val="-5"/>
          <w:w w:val="105"/>
          <w:position w:val="1"/>
        </w:rPr>
        <w:t xml:space="preserve"> </w:t>
      </w:r>
      <w:r>
        <w:rPr>
          <w:w w:val="105"/>
          <w:position w:val="1"/>
        </w:rPr>
        <w:t>and</w:t>
      </w:r>
      <w:r>
        <w:rPr>
          <w:spacing w:val="-4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4"/>
          <w:w w:val="105"/>
          <w:position w:val="1"/>
        </w:rPr>
        <w:t xml:space="preserve"> </w:t>
      </w:r>
      <w:r>
        <w:rPr>
          <w:w w:val="105"/>
          <w:position w:val="1"/>
        </w:rPr>
        <w:t>seller</w:t>
      </w:r>
      <w:r>
        <w:rPr>
          <w:spacing w:val="-40"/>
          <w:w w:val="105"/>
          <w:position w:val="1"/>
        </w:rPr>
        <w:t xml:space="preserve"> </w:t>
      </w:r>
      <w:r>
        <w:rPr>
          <w:w w:val="105"/>
        </w:rPr>
        <w:t>try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get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best</w:t>
      </w:r>
      <w:r>
        <w:rPr>
          <w:spacing w:val="8"/>
          <w:w w:val="105"/>
        </w:rPr>
        <w:t xml:space="preserve"> </w:t>
      </w:r>
      <w:r>
        <w:rPr>
          <w:w w:val="105"/>
        </w:rPr>
        <w:t>price.</w:t>
      </w:r>
      <w:r>
        <w:rPr>
          <w:spacing w:val="8"/>
          <w:w w:val="105"/>
        </w:rPr>
        <w:t xml:space="preserve"> </w:t>
      </w:r>
      <w:r>
        <w:rPr>
          <w:w w:val="105"/>
        </w:rPr>
        <w:t>There</w:t>
      </w:r>
      <w:r>
        <w:rPr>
          <w:spacing w:val="6"/>
          <w:w w:val="105"/>
        </w:rPr>
        <w:t xml:space="preserve"> </w:t>
      </w:r>
      <w:r>
        <w:rPr>
          <w:w w:val="105"/>
        </w:rPr>
        <w:t>is</w:t>
      </w:r>
      <w:r>
        <w:rPr>
          <w:spacing w:val="8"/>
          <w:w w:val="105"/>
        </w:rPr>
        <w:t xml:space="preserve"> </w:t>
      </w:r>
      <w:r>
        <w:rPr>
          <w:w w:val="105"/>
        </w:rPr>
        <w:t>no</w:t>
      </w:r>
      <w:r>
        <w:rPr>
          <w:spacing w:val="8"/>
          <w:w w:val="105"/>
        </w:rPr>
        <w:t xml:space="preserve"> </w:t>
      </w:r>
      <w:r>
        <w:rPr>
          <w:w w:val="105"/>
        </w:rPr>
        <w:t>openness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such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w w:val="105"/>
        </w:rPr>
        <w:t>relationship.</w:t>
      </w:r>
    </w:p>
    <w:p w14:paraId="179F9B89" w14:textId="77777777" w:rsidR="00DE4ECC" w:rsidRDefault="00105BF9">
      <w:pPr>
        <w:pStyle w:val="BodyText"/>
        <w:spacing w:before="134" w:line="261" w:lineRule="auto"/>
        <w:ind w:left="2680" w:right="266"/>
        <w:jc w:val="both"/>
      </w:pPr>
      <w:r>
        <w:t>If there is any cost analysis, it precedes the procurement transaction. It is done separately by the</w:t>
      </w:r>
      <w:r>
        <w:rPr>
          <w:spacing w:val="1"/>
        </w:rPr>
        <w:t xml:space="preserve"> </w:t>
      </w:r>
      <w:r>
        <w:t>buyer and</w:t>
      </w:r>
      <w:r>
        <w:rPr>
          <w:spacing w:val="1"/>
        </w:rPr>
        <w:t xml:space="preserve"> </w:t>
      </w:r>
      <w:r>
        <w:t>the seller,</w:t>
      </w:r>
      <w:r>
        <w:rPr>
          <w:spacing w:val="1"/>
        </w:rPr>
        <w:t xml:space="preserve"> </w:t>
      </w:r>
      <w:r>
        <w:t>and they</w:t>
      </w:r>
      <w:r>
        <w:rPr>
          <w:spacing w:val="1"/>
        </w:rPr>
        <w:t xml:space="preserve"> </w:t>
      </w:r>
      <w:r>
        <w:t>do not</w:t>
      </w:r>
      <w:r>
        <w:rPr>
          <w:spacing w:val="1"/>
        </w:rPr>
        <w:t xml:space="preserve"> </w:t>
      </w:r>
      <w:r>
        <w:t>share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Since</w:t>
      </w:r>
      <w:r>
        <w:rPr>
          <w:spacing w:val="39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prices are</w:t>
      </w:r>
      <w:r>
        <w:rPr>
          <w:spacing w:val="39"/>
        </w:rPr>
        <w:t xml:space="preserve"> </w:t>
      </w:r>
      <w:r>
        <w:t>established</w:t>
      </w:r>
      <w:r>
        <w:rPr>
          <w:spacing w:val="40"/>
        </w:rPr>
        <w:t xml:space="preserve"> </w:t>
      </w:r>
      <w:r>
        <w:t>by</w:t>
      </w:r>
      <w:r>
        <w:rPr>
          <w:spacing w:val="40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forces,</w:t>
      </w:r>
      <w:r>
        <w:rPr>
          <w:spacing w:val="1"/>
        </w:rPr>
        <w:t xml:space="preserve"> </w:t>
      </w:r>
      <w:r>
        <w:t>neither</w:t>
      </w:r>
      <w:r>
        <w:rPr>
          <w:spacing w:val="1"/>
        </w:rPr>
        <w:t xml:space="preserve"> </w:t>
      </w:r>
      <w:r>
        <w:t>buyer</w:t>
      </w:r>
      <w:r>
        <w:rPr>
          <w:spacing w:val="1"/>
        </w:rPr>
        <w:t xml:space="preserve"> </w:t>
      </w:r>
      <w:r>
        <w:t>nor</w:t>
      </w:r>
      <w:r>
        <w:rPr>
          <w:spacing w:val="1"/>
        </w:rPr>
        <w:t xml:space="preserve"> </w:t>
      </w:r>
      <w:r>
        <w:t>supplier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rush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other’s</w:t>
      </w:r>
      <w:r>
        <w:rPr>
          <w:spacing w:val="1"/>
        </w:rPr>
        <w:t xml:space="preserve"> </w:t>
      </w:r>
      <w:r>
        <w:t>as</w:t>
      </w:r>
      <w:r>
        <w:t>sistance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bad</w:t>
      </w:r>
      <w:r>
        <w:rPr>
          <w:spacing w:val="1"/>
        </w:rPr>
        <w:t xml:space="preserve"> </w:t>
      </w:r>
      <w:r>
        <w:t>times</w:t>
      </w:r>
      <w:r>
        <w:rPr>
          <w:spacing w:val="39"/>
        </w:rPr>
        <w:t xml:space="preserve"> </w:t>
      </w:r>
      <w:r>
        <w:t>or</w:t>
      </w:r>
      <w:r>
        <w:rPr>
          <w:spacing w:val="40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problems</w:t>
      </w:r>
      <w:r>
        <w:rPr>
          <w:spacing w:val="32"/>
        </w:rPr>
        <w:t xml:space="preserve"> </w:t>
      </w:r>
      <w:r>
        <w:t>arise.</w:t>
      </w:r>
    </w:p>
    <w:p w14:paraId="611EA2F8" w14:textId="77777777" w:rsidR="00DE4ECC" w:rsidRDefault="00105BF9">
      <w:pPr>
        <w:pStyle w:val="BodyText"/>
        <w:spacing w:before="122" w:line="261" w:lineRule="auto"/>
        <w:ind w:left="2680" w:right="273"/>
        <w:jc w:val="both"/>
      </w:pPr>
      <w:r>
        <w:rPr>
          <w:w w:val="105"/>
        </w:rPr>
        <w:t>Most of the procurement effort is in establishing rules, regulations, and procedures governing</w:t>
      </w:r>
      <w:r>
        <w:rPr>
          <w:spacing w:val="1"/>
          <w:w w:val="105"/>
        </w:rPr>
        <w:t xml:space="preserve"> </w:t>
      </w:r>
      <w:r>
        <w:rPr>
          <w:w w:val="105"/>
        </w:rPr>
        <w:t>such</w:t>
      </w:r>
      <w:r>
        <w:rPr>
          <w:spacing w:val="-6"/>
          <w:w w:val="105"/>
        </w:rPr>
        <w:t xml:space="preserve"> </w:t>
      </w:r>
      <w:r>
        <w:rPr>
          <w:w w:val="105"/>
        </w:rPr>
        <w:t>transactions.</w:t>
      </w:r>
      <w:r>
        <w:rPr>
          <w:spacing w:val="-5"/>
          <w:w w:val="105"/>
        </w:rPr>
        <w:t xml:space="preserve"> </w:t>
      </w:r>
      <w:r>
        <w:rPr>
          <w:w w:val="105"/>
        </w:rPr>
        <w:t>Therefore,</w:t>
      </w:r>
      <w:r>
        <w:rPr>
          <w:spacing w:val="-4"/>
          <w:w w:val="105"/>
        </w:rPr>
        <w:t xml:space="preserve"> </w:t>
      </w:r>
      <w:r>
        <w:rPr>
          <w:w w:val="105"/>
        </w:rPr>
        <w:t>little</w:t>
      </w:r>
      <w:r>
        <w:rPr>
          <w:spacing w:val="-5"/>
          <w:w w:val="105"/>
        </w:rPr>
        <w:t xml:space="preserve"> </w:t>
      </w:r>
      <w:r>
        <w:rPr>
          <w:w w:val="105"/>
        </w:rPr>
        <w:t>purchasing</w:t>
      </w:r>
      <w:r>
        <w:rPr>
          <w:spacing w:val="-5"/>
          <w:w w:val="105"/>
        </w:rPr>
        <w:t xml:space="preserve"> </w:t>
      </w:r>
      <w:r>
        <w:rPr>
          <w:w w:val="105"/>
        </w:rPr>
        <w:t>time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energy</w:t>
      </w:r>
      <w:r>
        <w:rPr>
          <w:spacing w:val="-5"/>
          <w:w w:val="105"/>
        </w:rPr>
        <w:t xml:space="preserve"> </w:t>
      </w:r>
      <w:r>
        <w:rPr>
          <w:w w:val="105"/>
        </w:rPr>
        <w:t>are</w:t>
      </w:r>
      <w:r>
        <w:rPr>
          <w:spacing w:val="-5"/>
          <w:w w:val="105"/>
        </w:rPr>
        <w:t xml:space="preserve"> </w:t>
      </w:r>
      <w:r>
        <w:rPr>
          <w:w w:val="105"/>
        </w:rPr>
        <w:t>required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establish</w:t>
      </w:r>
      <w:r>
        <w:rPr>
          <w:spacing w:val="-5"/>
          <w:w w:val="105"/>
        </w:rPr>
        <w:t xml:space="preserve"> </w:t>
      </w:r>
      <w:r>
        <w:rPr>
          <w:w w:val="105"/>
        </w:rPr>
        <w:t>prices,</w:t>
      </w:r>
      <w:r>
        <w:rPr>
          <w:spacing w:val="-39"/>
          <w:w w:val="105"/>
        </w:rPr>
        <w:t xml:space="preserve"> </w:t>
      </w:r>
      <w:r>
        <w:rPr>
          <w:w w:val="105"/>
        </w:rPr>
        <w:t>as</w:t>
      </w:r>
      <w:r>
        <w:rPr>
          <w:spacing w:val="14"/>
          <w:w w:val="105"/>
        </w:rPr>
        <w:t xml:space="preserve"> </w:t>
      </w:r>
      <w:r>
        <w:rPr>
          <w:w w:val="105"/>
        </w:rPr>
        <w:t>market</w:t>
      </w:r>
      <w:r>
        <w:rPr>
          <w:spacing w:val="14"/>
          <w:w w:val="105"/>
        </w:rPr>
        <w:t xml:space="preserve"> </w:t>
      </w:r>
      <w:r>
        <w:rPr>
          <w:w w:val="105"/>
        </w:rPr>
        <w:t>forces</w:t>
      </w:r>
      <w:r>
        <w:rPr>
          <w:spacing w:val="15"/>
          <w:w w:val="105"/>
        </w:rPr>
        <w:t xml:space="preserve"> </w:t>
      </w:r>
      <w:r>
        <w:rPr>
          <w:w w:val="105"/>
        </w:rPr>
        <w:t>establish</w:t>
      </w:r>
      <w:r>
        <w:rPr>
          <w:spacing w:val="12"/>
          <w:w w:val="105"/>
        </w:rPr>
        <w:t xml:space="preserve"> </w:t>
      </w:r>
      <w:r>
        <w:rPr>
          <w:w w:val="105"/>
        </w:rPr>
        <w:t>prices</w:t>
      </w:r>
      <w:r>
        <w:rPr>
          <w:spacing w:val="14"/>
          <w:w w:val="10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transactional</w:t>
      </w:r>
      <w:r>
        <w:rPr>
          <w:spacing w:val="15"/>
          <w:w w:val="105"/>
        </w:rPr>
        <w:t xml:space="preserve"> </w:t>
      </w:r>
      <w:r>
        <w:rPr>
          <w:w w:val="105"/>
        </w:rPr>
        <w:t>relationships.</w:t>
      </w:r>
    </w:p>
    <w:p w14:paraId="6F5EF9E1" w14:textId="77777777" w:rsidR="00DE4ECC" w:rsidRDefault="00DE4ECC">
      <w:pPr>
        <w:pStyle w:val="BodyText"/>
        <w:spacing w:before="4"/>
        <w:rPr>
          <w:sz w:val="19"/>
        </w:rPr>
      </w:pPr>
    </w:p>
    <w:p w14:paraId="29A51B42" w14:textId="77777777" w:rsidR="00DE4ECC" w:rsidRDefault="00105BF9">
      <w:pPr>
        <w:pStyle w:val="Heading6"/>
        <w:jc w:val="both"/>
      </w:pPr>
      <w:r>
        <w:rPr>
          <w:spacing w:val="-2"/>
        </w:rPr>
        <w:t>Advantages</w:t>
      </w:r>
      <w:r>
        <w:rPr>
          <w:spacing w:val="-4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>Transactional</w:t>
      </w:r>
      <w:r>
        <w:rPr>
          <w:spacing w:val="-3"/>
        </w:rPr>
        <w:t xml:space="preserve"> </w:t>
      </w:r>
      <w:r>
        <w:rPr>
          <w:spacing w:val="-1"/>
        </w:rPr>
        <w:t>Relationships</w:t>
      </w:r>
    </w:p>
    <w:p w14:paraId="3E1389D2" w14:textId="77777777" w:rsidR="00DE4ECC" w:rsidRDefault="00DE4ECC">
      <w:pPr>
        <w:pStyle w:val="BodyText"/>
        <w:spacing w:before="11"/>
        <w:rPr>
          <w:b/>
          <w:sz w:val="21"/>
        </w:rPr>
      </w:pPr>
    </w:p>
    <w:p w14:paraId="0E9B04C6" w14:textId="77777777" w:rsidR="00DE4ECC" w:rsidRDefault="00105BF9">
      <w:pPr>
        <w:pStyle w:val="BodyText"/>
        <w:spacing w:line="261" w:lineRule="auto"/>
        <w:ind w:left="2680" w:right="251"/>
        <w:jc w:val="both"/>
      </w:pPr>
      <w:r>
        <w:t>Though</w:t>
      </w:r>
      <w:r>
        <w:rPr>
          <w:spacing w:val="1"/>
        </w:rPr>
        <w:t xml:space="preserve"> </w:t>
      </w:r>
      <w:r>
        <w:t>transactional</w:t>
      </w:r>
      <w:r>
        <w:rPr>
          <w:spacing w:val="1"/>
        </w:rPr>
        <w:t xml:space="preserve"> </w:t>
      </w:r>
      <w:r>
        <w:t>relationships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formal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inflexible,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certain</w:t>
      </w:r>
      <w:r>
        <w:rPr>
          <w:spacing w:val="1"/>
        </w:rPr>
        <w:t xml:space="preserve"> </w:t>
      </w:r>
      <w:r>
        <w:t>cases,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advantageous</w:t>
      </w:r>
      <w:r>
        <w:rPr>
          <w:spacing w:val="22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firm.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major</w:t>
      </w:r>
      <w:r>
        <w:rPr>
          <w:spacing w:val="20"/>
        </w:rPr>
        <w:t xml:space="preserve"> </w:t>
      </w:r>
      <w:r>
        <w:t>advantage</w:t>
      </w:r>
      <w:r>
        <w:rPr>
          <w:spacing w:val="22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that</w:t>
      </w:r>
      <w:r>
        <w:rPr>
          <w:spacing w:val="22"/>
        </w:rPr>
        <w:t xml:space="preserve"> </w:t>
      </w:r>
      <w:r>
        <w:t>transactional</w:t>
      </w:r>
      <w:r>
        <w:rPr>
          <w:spacing w:val="20"/>
        </w:rPr>
        <w:t xml:space="preserve"> </w:t>
      </w:r>
      <w:r>
        <w:t>purchases</w:t>
      </w:r>
      <w:r>
        <w:rPr>
          <w:spacing w:val="22"/>
        </w:rPr>
        <w:t xml:space="preserve"> </w:t>
      </w:r>
      <w:r>
        <w:t>lend</w:t>
      </w:r>
      <w:r>
        <w:rPr>
          <w:spacing w:val="22"/>
        </w:rPr>
        <w:t xml:space="preserve"> </w:t>
      </w:r>
      <w:r>
        <w:t>themselves</w:t>
      </w:r>
      <w:r>
        <w:rPr>
          <w:spacing w:val="1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e-procurement</w:t>
      </w:r>
      <w:r>
        <w:rPr>
          <w:spacing w:val="16"/>
        </w:rPr>
        <w:t xml:space="preserve"> </w:t>
      </w:r>
      <w:r>
        <w:t>and,</w:t>
      </w:r>
      <w:r>
        <w:rPr>
          <w:spacing w:val="15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some</w:t>
      </w:r>
      <w:r>
        <w:rPr>
          <w:spacing w:val="14"/>
        </w:rPr>
        <w:t xml:space="preserve"> </w:t>
      </w:r>
      <w:r>
        <w:t>cases,</w:t>
      </w:r>
      <w:r>
        <w:rPr>
          <w:spacing w:val="17"/>
        </w:rPr>
        <w:t xml:space="preserve"> </w:t>
      </w:r>
      <w:r>
        <w:t>reverse</w:t>
      </w:r>
      <w:r>
        <w:rPr>
          <w:spacing w:val="14"/>
        </w:rPr>
        <w:t xml:space="preserve"> </w:t>
      </w:r>
      <w:r>
        <w:t>auctions.</w:t>
      </w:r>
    </w:p>
    <w:p w14:paraId="6C12DE58" w14:textId="77777777" w:rsidR="00DE4ECC" w:rsidRDefault="00105BF9">
      <w:pPr>
        <w:pStyle w:val="BodyText"/>
        <w:spacing w:before="121" w:line="261" w:lineRule="auto"/>
        <w:ind w:left="2680" w:right="271"/>
        <w:jc w:val="both"/>
      </w:pP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conventional</w:t>
      </w:r>
      <w:r>
        <w:rPr>
          <w:spacing w:val="1"/>
        </w:rPr>
        <w:t xml:space="preserve"> </w:t>
      </w:r>
      <w:r>
        <w:t>procurement</w:t>
      </w:r>
      <w:r>
        <w:rPr>
          <w:spacing w:val="1"/>
        </w:rPr>
        <w:t xml:space="preserve"> </w:t>
      </w:r>
      <w:r>
        <w:t>transactions,</w:t>
      </w:r>
      <w:r>
        <w:rPr>
          <w:spacing w:val="39"/>
        </w:rPr>
        <w:t xml:space="preserve"> </w:t>
      </w:r>
      <w:r>
        <w:t>there</w:t>
      </w:r>
      <w:r>
        <w:rPr>
          <w:spacing w:val="40"/>
        </w:rPr>
        <w:t xml:space="preserve"> </w:t>
      </w:r>
      <w:r>
        <w:t>is</w:t>
      </w:r>
      <w:r>
        <w:rPr>
          <w:spacing w:val="39"/>
        </w:rPr>
        <w:t xml:space="preserve"> </w:t>
      </w:r>
      <w:r>
        <w:t>relatively</w:t>
      </w:r>
      <w:r>
        <w:rPr>
          <w:spacing w:val="40"/>
        </w:rPr>
        <w:t xml:space="preserve"> </w:t>
      </w:r>
      <w:r>
        <w:t>less</w:t>
      </w:r>
      <w:r>
        <w:rPr>
          <w:spacing w:val="40"/>
        </w:rPr>
        <w:t xml:space="preserve"> </w:t>
      </w:r>
      <w:r>
        <w:t>purchasing</w:t>
      </w:r>
      <w:r>
        <w:rPr>
          <w:spacing w:val="39"/>
        </w:rPr>
        <w:t xml:space="preserve"> </w:t>
      </w:r>
      <w:r>
        <w:t>time</w:t>
      </w:r>
      <w:r>
        <w:rPr>
          <w:spacing w:val="-37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effort</w:t>
      </w:r>
      <w:r>
        <w:rPr>
          <w:spacing w:val="22"/>
        </w:rPr>
        <w:t xml:space="preserve"> </w:t>
      </w:r>
      <w:r>
        <w:t>required</w:t>
      </w:r>
      <w:r>
        <w:rPr>
          <w:spacing w:val="23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establish</w:t>
      </w:r>
      <w:r>
        <w:rPr>
          <w:spacing w:val="23"/>
        </w:rPr>
        <w:t xml:space="preserve"> </w:t>
      </w:r>
      <w:r>
        <w:t>price,</w:t>
      </w:r>
      <w:r>
        <w:rPr>
          <w:spacing w:val="22"/>
        </w:rPr>
        <w:t xml:space="preserve"> </w:t>
      </w:r>
      <w:r>
        <w:t>as</w:t>
      </w:r>
      <w:r>
        <w:rPr>
          <w:spacing w:val="19"/>
        </w:rPr>
        <w:t xml:space="preserve"> </w:t>
      </w:r>
      <w:r>
        <w:t>these</w:t>
      </w:r>
      <w:r>
        <w:rPr>
          <w:spacing w:val="23"/>
        </w:rPr>
        <w:t xml:space="preserve"> </w:t>
      </w:r>
      <w:r>
        <w:t>are</w:t>
      </w:r>
      <w:r>
        <w:rPr>
          <w:spacing w:val="22"/>
        </w:rPr>
        <w:t xml:space="preserve"> </w:t>
      </w:r>
      <w:r>
        <w:t>established</w:t>
      </w:r>
      <w:r>
        <w:rPr>
          <w:spacing w:val="22"/>
        </w:rPr>
        <w:t xml:space="preserve"> </w:t>
      </w:r>
      <w:r>
        <w:t>primarily</w:t>
      </w:r>
      <w:r>
        <w:rPr>
          <w:spacing w:val="23"/>
        </w:rPr>
        <w:t xml:space="preserve"> </w:t>
      </w:r>
      <w:r>
        <w:t>by</w:t>
      </w:r>
      <w:r>
        <w:rPr>
          <w:spacing w:val="22"/>
        </w:rPr>
        <w:t xml:space="preserve"> </w:t>
      </w:r>
      <w:r>
        <w:t>market</w:t>
      </w:r>
      <w:r>
        <w:rPr>
          <w:spacing w:val="23"/>
        </w:rPr>
        <w:t xml:space="preserve"> </w:t>
      </w:r>
      <w:r>
        <w:t>forces.</w:t>
      </w:r>
      <w:r>
        <w:rPr>
          <w:spacing w:val="22"/>
        </w:rPr>
        <w:t xml:space="preserve"> </w:t>
      </w:r>
      <w:r>
        <w:t>With</w:t>
      </w:r>
      <w:r>
        <w:rPr>
          <w:spacing w:val="-37"/>
        </w:rPr>
        <w:t xml:space="preserve"> </w:t>
      </w:r>
      <w:r>
        <w:t>the vast majority of transactional procurements, judgment and managerial expertise are seldom</w:t>
      </w:r>
      <w:r>
        <w:rPr>
          <w:spacing w:val="1"/>
        </w:rPr>
        <w:t xml:space="preserve"> </w:t>
      </w:r>
      <w:r>
        <w:t>required.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advantageous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commodity</w:t>
      </w:r>
      <w:r>
        <w:rPr>
          <w:spacing w:val="1"/>
        </w:rPr>
        <w:t xml:space="preserve"> </w:t>
      </w:r>
      <w:r>
        <w:t>items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little</w:t>
      </w:r>
      <w:r>
        <w:rPr>
          <w:spacing w:val="1"/>
        </w:rPr>
        <w:t xml:space="preserve"> </w:t>
      </w:r>
      <w:r>
        <w:t>purchasing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efforts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establish</w:t>
      </w:r>
      <w:r>
        <w:rPr>
          <w:spacing w:val="1"/>
        </w:rPr>
        <w:t xml:space="preserve"> </w:t>
      </w:r>
      <w:r>
        <w:t>pr</w:t>
      </w:r>
      <w:r>
        <w:t>ice.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transactions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mechanical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hence,</w:t>
      </w:r>
      <w:r>
        <w:rPr>
          <w:spacing w:val="1"/>
        </w:rPr>
        <w:t xml:space="preserve"> </w:t>
      </w:r>
      <w:r>
        <w:t>lower</w:t>
      </w:r>
      <w:r>
        <w:rPr>
          <w:spacing w:val="1"/>
        </w:rPr>
        <w:t xml:space="preserve"> </w:t>
      </w:r>
      <w:r>
        <w:t>skill</w:t>
      </w:r>
      <w:r>
        <w:rPr>
          <w:spacing w:val="1"/>
        </w:rPr>
        <w:t xml:space="preserve"> </w:t>
      </w:r>
      <w:r>
        <w:t>levels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procurement</w:t>
      </w:r>
      <w:r>
        <w:rPr>
          <w:spacing w:val="25"/>
        </w:rPr>
        <w:t xml:space="preserve"> </w:t>
      </w:r>
      <w:r>
        <w:t>personnel</w:t>
      </w:r>
      <w:r>
        <w:rPr>
          <w:spacing w:val="23"/>
        </w:rPr>
        <w:t xml:space="preserve"> </w:t>
      </w:r>
      <w:r>
        <w:t>are</w:t>
      </w:r>
      <w:r>
        <w:rPr>
          <w:spacing w:val="25"/>
        </w:rPr>
        <w:t xml:space="preserve"> </w:t>
      </w:r>
      <w:r>
        <w:t>required.</w:t>
      </w:r>
    </w:p>
    <w:p w14:paraId="2AE8BB93" w14:textId="77777777" w:rsidR="00DE4ECC" w:rsidRDefault="00DE4ECC">
      <w:pPr>
        <w:pStyle w:val="BodyText"/>
        <w:spacing w:before="5"/>
        <w:rPr>
          <w:sz w:val="19"/>
        </w:rPr>
      </w:pPr>
    </w:p>
    <w:p w14:paraId="3D70B591" w14:textId="77777777" w:rsidR="00DE4ECC" w:rsidRDefault="00105BF9">
      <w:pPr>
        <w:pStyle w:val="Heading6"/>
        <w:jc w:val="both"/>
      </w:pPr>
      <w:r>
        <w:rPr>
          <w:w w:val="95"/>
        </w:rPr>
        <w:t>Disadvantages</w:t>
      </w:r>
      <w:r>
        <w:rPr>
          <w:spacing w:val="24"/>
          <w:w w:val="95"/>
        </w:rPr>
        <w:t xml:space="preserve"> </w:t>
      </w:r>
      <w:r>
        <w:rPr>
          <w:w w:val="95"/>
        </w:rPr>
        <w:t>of</w:t>
      </w:r>
      <w:r>
        <w:rPr>
          <w:spacing w:val="19"/>
          <w:w w:val="95"/>
        </w:rPr>
        <w:t xml:space="preserve"> </w:t>
      </w:r>
      <w:r>
        <w:rPr>
          <w:w w:val="95"/>
        </w:rPr>
        <w:t>Transactional</w:t>
      </w:r>
      <w:r>
        <w:rPr>
          <w:spacing w:val="29"/>
          <w:w w:val="95"/>
        </w:rPr>
        <w:t xml:space="preserve"> </w:t>
      </w:r>
      <w:r>
        <w:rPr>
          <w:w w:val="95"/>
        </w:rPr>
        <w:t>Relationships</w:t>
      </w:r>
    </w:p>
    <w:p w14:paraId="27F25A3D" w14:textId="77777777" w:rsidR="00DE4ECC" w:rsidRDefault="00DE4ECC">
      <w:pPr>
        <w:pStyle w:val="BodyText"/>
        <w:rPr>
          <w:b/>
          <w:sz w:val="22"/>
        </w:rPr>
      </w:pPr>
    </w:p>
    <w:p w14:paraId="177C927B" w14:textId="77777777" w:rsidR="00DE4ECC" w:rsidRDefault="00105BF9">
      <w:pPr>
        <w:pStyle w:val="BodyText"/>
        <w:spacing w:line="261" w:lineRule="auto"/>
        <w:ind w:left="2680" w:right="249"/>
        <w:jc w:val="both"/>
      </w:pPr>
      <w:r>
        <w:rPr>
          <w:w w:val="105"/>
        </w:rPr>
        <w:t>The disadvantages of such relationships stem from the fact that the supplier recognizes the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transactional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price</w:t>
      </w:r>
      <w:r>
        <w:rPr>
          <w:spacing w:val="-7"/>
          <w:w w:val="105"/>
        </w:rPr>
        <w:t xml:space="preserve"> </w:t>
      </w:r>
      <w:r>
        <w:rPr>
          <w:w w:val="105"/>
        </w:rPr>
        <w:t>nature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relationship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not</w:t>
      </w:r>
      <w:r>
        <w:rPr>
          <w:spacing w:val="-7"/>
          <w:w w:val="105"/>
        </w:rPr>
        <w:t xml:space="preserve"> </w:t>
      </w:r>
      <w:r>
        <w:rPr>
          <w:w w:val="105"/>
        </w:rPr>
        <w:t>motivated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invest</w:t>
      </w:r>
      <w:r>
        <w:rPr>
          <w:spacing w:val="-7"/>
          <w:w w:val="105"/>
        </w:rPr>
        <w:t xml:space="preserve"> </w:t>
      </w:r>
      <w:r>
        <w:rPr>
          <w:w w:val="105"/>
        </w:rPr>
        <w:t>time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energy</w:t>
      </w:r>
      <w:r>
        <w:rPr>
          <w:spacing w:val="-39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development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potential</w:t>
      </w:r>
      <w:r>
        <w:rPr>
          <w:spacing w:val="14"/>
          <w:w w:val="105"/>
        </w:rPr>
        <w:t xml:space="preserve"> </w:t>
      </w:r>
      <w:r>
        <w:rPr>
          <w:w w:val="105"/>
        </w:rPr>
        <w:t>buyer’s</w:t>
      </w:r>
      <w:r>
        <w:rPr>
          <w:spacing w:val="12"/>
          <w:w w:val="105"/>
        </w:rPr>
        <w:t xml:space="preserve"> </w:t>
      </w:r>
      <w:r>
        <w:rPr>
          <w:w w:val="105"/>
        </w:rPr>
        <w:t>products.</w:t>
      </w:r>
    </w:p>
    <w:p w14:paraId="210C34A1" w14:textId="77777777" w:rsidR="00DE4ECC" w:rsidRDefault="00105BF9">
      <w:pPr>
        <w:pStyle w:val="BodyText"/>
        <w:spacing w:before="119" w:line="261" w:lineRule="auto"/>
        <w:ind w:left="2680" w:right="267"/>
        <w:jc w:val="both"/>
      </w:pPr>
      <w:r>
        <w:rPr>
          <w:w w:val="105"/>
        </w:rPr>
        <w:t>Transactiona</w:t>
      </w:r>
      <w:r>
        <w:rPr>
          <w:w w:val="105"/>
        </w:rPr>
        <w:t>l procurements tend to provide for products where quality is only as good as</w:t>
      </w:r>
      <w:r>
        <w:rPr>
          <w:spacing w:val="1"/>
          <w:w w:val="105"/>
        </w:rPr>
        <w:t xml:space="preserve"> </w:t>
      </w:r>
      <w:r>
        <w:rPr>
          <w:w w:val="105"/>
        </w:rPr>
        <w:t>required. It often results in more problems. As there are many unknowns about the seller’s</w:t>
      </w:r>
      <w:r>
        <w:rPr>
          <w:spacing w:val="1"/>
          <w:w w:val="105"/>
        </w:rPr>
        <w:t xml:space="preserve"> </w:t>
      </w:r>
      <w:r>
        <w:rPr>
          <w:w w:val="105"/>
        </w:rPr>
        <w:t>capabilities, considerable investment in expediting and the monitoring of incoming quali</w:t>
      </w:r>
      <w:r>
        <w:rPr>
          <w:w w:val="105"/>
        </w:rPr>
        <w:t>ty is</w:t>
      </w:r>
      <w:r>
        <w:rPr>
          <w:spacing w:val="1"/>
          <w:w w:val="105"/>
        </w:rPr>
        <w:t xml:space="preserve"> </w:t>
      </w:r>
      <w:r>
        <w:rPr>
          <w:w w:val="105"/>
        </w:rPr>
        <w:t>required to ensure timely delivery of the right quality. There is little incentive and opportunity</w:t>
      </w:r>
      <w:r>
        <w:rPr>
          <w:spacing w:val="-39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w w:val="105"/>
        </w:rPr>
        <w:t>improve</w:t>
      </w:r>
      <w:r>
        <w:rPr>
          <w:spacing w:val="17"/>
          <w:w w:val="105"/>
        </w:rPr>
        <w:t xml:space="preserve"> </w:t>
      </w:r>
      <w:r>
        <w:rPr>
          <w:w w:val="105"/>
        </w:rPr>
        <w:t>quality</w:t>
      </w:r>
      <w:r>
        <w:rPr>
          <w:spacing w:val="17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w w:val="105"/>
        </w:rPr>
        <w:t>delivery</w:t>
      </w:r>
      <w:r>
        <w:rPr>
          <w:spacing w:val="17"/>
          <w:w w:val="105"/>
        </w:rPr>
        <w:t xml:space="preserve"> </w:t>
      </w:r>
      <w:r>
        <w:rPr>
          <w:w w:val="105"/>
        </w:rPr>
        <w:t>in</w:t>
      </w:r>
      <w:r>
        <w:rPr>
          <w:spacing w:val="17"/>
          <w:w w:val="105"/>
        </w:rPr>
        <w:t xml:space="preserve"> </w:t>
      </w:r>
      <w:r>
        <w:rPr>
          <w:w w:val="105"/>
        </w:rPr>
        <w:t>this</w:t>
      </w:r>
      <w:r>
        <w:rPr>
          <w:spacing w:val="16"/>
          <w:w w:val="105"/>
        </w:rPr>
        <w:t xml:space="preserve"> </w:t>
      </w:r>
      <w:r>
        <w:rPr>
          <w:w w:val="105"/>
        </w:rPr>
        <w:t>type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relationship.</w:t>
      </w:r>
    </w:p>
    <w:p w14:paraId="6C4BC3F3" w14:textId="77777777" w:rsidR="00DE4ECC" w:rsidRDefault="00105BF9">
      <w:pPr>
        <w:pStyle w:val="BodyText"/>
        <w:spacing w:before="121" w:line="261" w:lineRule="auto"/>
        <w:ind w:left="2680" w:right="271"/>
        <w:jc w:val="both"/>
      </w:pPr>
      <w:r>
        <w:rPr>
          <w:w w:val="105"/>
        </w:rPr>
        <w:t>Transactional relationships are generally inflexible. Very often, flexibility may be required in</w:t>
      </w:r>
      <w:r>
        <w:rPr>
          <w:spacing w:val="1"/>
          <w:w w:val="105"/>
        </w:rPr>
        <w:t xml:space="preserve"> </w:t>
      </w:r>
      <w:r>
        <w:rPr>
          <w:w w:val="105"/>
        </w:rPr>
        <w:t>supplier-buyer relationships due to changing technology or changing market conditions. It is</w:t>
      </w:r>
      <w:r>
        <w:rPr>
          <w:spacing w:val="1"/>
          <w:w w:val="105"/>
        </w:rPr>
        <w:t xml:space="preserve"> </w:t>
      </w:r>
      <w:r>
        <w:rPr>
          <w:w w:val="105"/>
        </w:rPr>
        <w:t>generally</w:t>
      </w:r>
      <w:r>
        <w:rPr>
          <w:spacing w:val="15"/>
          <w:w w:val="105"/>
        </w:rPr>
        <w:t xml:space="preserve"> </w:t>
      </w:r>
      <w:r>
        <w:rPr>
          <w:w w:val="105"/>
        </w:rPr>
        <w:t>not</w:t>
      </w:r>
      <w:r>
        <w:rPr>
          <w:spacing w:val="19"/>
          <w:w w:val="105"/>
        </w:rPr>
        <w:t xml:space="preserve"> </w:t>
      </w:r>
      <w:r>
        <w:rPr>
          <w:w w:val="105"/>
        </w:rPr>
        <w:t>possible</w:t>
      </w:r>
      <w:r>
        <w:rPr>
          <w:spacing w:val="16"/>
          <w:w w:val="105"/>
        </w:rPr>
        <w:t xml:space="preserve"> </w:t>
      </w:r>
      <w:r>
        <w:rPr>
          <w:w w:val="105"/>
        </w:rPr>
        <w:t>in</w:t>
      </w:r>
      <w:r>
        <w:rPr>
          <w:spacing w:val="19"/>
          <w:w w:val="105"/>
        </w:rPr>
        <w:t xml:space="preserve"> </w:t>
      </w:r>
      <w:r>
        <w:rPr>
          <w:w w:val="105"/>
        </w:rPr>
        <w:t>transactional</w:t>
      </w:r>
      <w:r>
        <w:rPr>
          <w:spacing w:val="15"/>
          <w:w w:val="105"/>
        </w:rPr>
        <w:t xml:space="preserve"> </w:t>
      </w:r>
      <w:r>
        <w:rPr>
          <w:w w:val="105"/>
        </w:rPr>
        <w:t>purchases.</w:t>
      </w:r>
    </w:p>
    <w:p w14:paraId="31A93BB6" w14:textId="77777777" w:rsidR="00DE4ECC" w:rsidRDefault="00105BF9">
      <w:pPr>
        <w:pStyle w:val="BodyText"/>
        <w:spacing w:before="119" w:line="261" w:lineRule="auto"/>
        <w:ind w:left="2680" w:right="252"/>
        <w:jc w:val="both"/>
      </w:pPr>
      <w:r>
        <w:rPr>
          <w:w w:val="105"/>
        </w:rPr>
        <w:t>Transactional</w:t>
      </w:r>
      <w:r>
        <w:rPr>
          <w:spacing w:val="1"/>
          <w:w w:val="105"/>
        </w:rPr>
        <w:t xml:space="preserve"> </w:t>
      </w:r>
      <w:r>
        <w:rPr>
          <w:w w:val="105"/>
        </w:rPr>
        <w:t>s</w:t>
      </w:r>
      <w:r>
        <w:rPr>
          <w:w w:val="105"/>
        </w:rPr>
        <w:t>uppliers</w:t>
      </w:r>
      <w:r>
        <w:rPr>
          <w:spacing w:val="1"/>
          <w:w w:val="105"/>
        </w:rPr>
        <w:t xml:space="preserve"> </w:t>
      </w:r>
      <w:r>
        <w:rPr>
          <w:w w:val="105"/>
        </w:rPr>
        <w:t>tend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provide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minimum</w:t>
      </w:r>
      <w:r>
        <w:rPr>
          <w:spacing w:val="1"/>
          <w:w w:val="105"/>
        </w:rPr>
        <w:t xml:space="preserve"> </w:t>
      </w:r>
      <w:r>
        <w:rPr>
          <w:w w:val="105"/>
        </w:rPr>
        <w:t>service</w:t>
      </w:r>
      <w:r>
        <w:rPr>
          <w:spacing w:val="1"/>
          <w:w w:val="105"/>
        </w:rPr>
        <w:t xml:space="preserve"> </w:t>
      </w:r>
      <w:r>
        <w:rPr>
          <w:w w:val="105"/>
        </w:rPr>
        <w:t>required.</w:t>
      </w:r>
      <w:r>
        <w:rPr>
          <w:spacing w:val="1"/>
          <w:w w:val="105"/>
        </w:rPr>
        <w:t xml:space="preserve"> </w:t>
      </w:r>
      <w:r>
        <w:rPr>
          <w:w w:val="105"/>
        </w:rPr>
        <w:t>There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little</w:t>
      </w:r>
      <w:r>
        <w:rPr>
          <w:spacing w:val="1"/>
          <w:w w:val="105"/>
        </w:rPr>
        <w:t xml:space="preserve"> </w:t>
      </w:r>
      <w:r>
        <w:rPr>
          <w:w w:val="105"/>
        </w:rPr>
        <w:t>communication between the buyer and the seller. Transactional suppliers have little to lose</w:t>
      </w:r>
      <w:r>
        <w:rPr>
          <w:spacing w:val="1"/>
          <w:w w:val="105"/>
        </w:rPr>
        <w:t xml:space="preserve"> </w:t>
      </w:r>
      <w:r>
        <w:rPr>
          <w:w w:val="105"/>
        </w:rPr>
        <w:t>from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dissatisfied</w:t>
      </w:r>
      <w:r>
        <w:rPr>
          <w:spacing w:val="1"/>
          <w:w w:val="105"/>
        </w:rPr>
        <w:t xml:space="preserve"> </w:t>
      </w:r>
      <w:r>
        <w:rPr>
          <w:w w:val="105"/>
        </w:rPr>
        <w:t>customer, if</w:t>
      </w:r>
      <w:r>
        <w:rPr>
          <w:spacing w:val="1"/>
          <w:w w:val="105"/>
        </w:rPr>
        <w:t xml:space="preserve"> </w:t>
      </w:r>
      <w:r>
        <w:rPr>
          <w:w w:val="105"/>
        </w:rPr>
        <w:t>they</w:t>
      </w:r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1"/>
          <w:w w:val="105"/>
        </w:rPr>
        <w:t xml:space="preserve"> </w:t>
      </w:r>
      <w:r>
        <w:rPr>
          <w:w w:val="105"/>
        </w:rPr>
        <w:t>meet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contractual</w:t>
      </w:r>
      <w:r>
        <w:rPr>
          <w:spacing w:val="-1"/>
          <w:w w:val="105"/>
        </w:rPr>
        <w:t xml:space="preserve"> </w:t>
      </w:r>
      <w:r>
        <w:rPr>
          <w:w w:val="105"/>
        </w:rPr>
        <w:t>requirements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buyers.</w:t>
      </w:r>
    </w:p>
    <w:p w14:paraId="44648777" w14:textId="77777777" w:rsidR="00DE4ECC" w:rsidRDefault="00105BF9">
      <w:pPr>
        <w:pStyle w:val="BodyText"/>
        <w:spacing w:before="121" w:line="261" w:lineRule="auto"/>
        <w:ind w:left="2680" w:right="269"/>
        <w:jc w:val="both"/>
      </w:pPr>
      <w:r>
        <w:t>The</w:t>
      </w:r>
      <w:r>
        <w:rPr>
          <w:spacing w:val="1"/>
        </w:rPr>
        <w:t xml:space="preserve"> </w:t>
      </w:r>
      <w:r>
        <w:t>risks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uncertainties</w:t>
      </w:r>
      <w:r>
        <w:rPr>
          <w:spacing w:val="1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transactional</w:t>
      </w:r>
      <w:r>
        <w:rPr>
          <w:spacing w:val="1"/>
        </w:rPr>
        <w:t xml:space="preserve"> </w:t>
      </w:r>
      <w:r>
        <w:t>relationships</w:t>
      </w:r>
      <w:r>
        <w:rPr>
          <w:spacing w:val="1"/>
        </w:rPr>
        <w:t xml:space="preserve"> </w:t>
      </w:r>
      <w:r>
        <w:t>reduce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likelihood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investments in R&amp;D and training as well as the procurement of new, more efficient equipment</w:t>
      </w:r>
      <w:r>
        <w:rPr>
          <w:spacing w:val="1"/>
        </w:rPr>
        <w:t xml:space="preserve"> </w:t>
      </w:r>
      <w:r>
        <w:t>focused</w:t>
      </w:r>
      <w:r>
        <w:rPr>
          <w:spacing w:val="10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customer</w:t>
      </w:r>
      <w:r>
        <w:rPr>
          <w:spacing w:val="11"/>
        </w:rPr>
        <w:t xml:space="preserve"> </w:t>
      </w:r>
      <w:r>
        <w:t>firm’s</w:t>
      </w:r>
      <w:r>
        <w:rPr>
          <w:spacing w:val="11"/>
        </w:rPr>
        <w:t xml:space="preserve"> </w:t>
      </w:r>
      <w:r>
        <w:t>needs.</w:t>
      </w:r>
    </w:p>
    <w:p w14:paraId="5FADAB9B" w14:textId="77777777" w:rsidR="00DE4ECC" w:rsidRDefault="00DE4ECC">
      <w:pPr>
        <w:spacing w:line="261" w:lineRule="auto"/>
        <w:jc w:val="both"/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249D4F2C" w14:textId="77777777" w:rsidR="00DE4ECC" w:rsidRDefault="00DE4ECC">
      <w:pPr>
        <w:pStyle w:val="BodyText"/>
        <w:rPr>
          <w:sz w:val="20"/>
        </w:rPr>
      </w:pPr>
    </w:p>
    <w:p w14:paraId="41F31A1C" w14:textId="77777777" w:rsidR="00DE4ECC" w:rsidRDefault="00DE4ECC">
      <w:pPr>
        <w:pStyle w:val="BodyText"/>
        <w:rPr>
          <w:sz w:val="20"/>
        </w:rPr>
      </w:pPr>
    </w:p>
    <w:p w14:paraId="263D76D2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1F04172E" w14:textId="77777777" w:rsidR="00DE4ECC" w:rsidRDefault="00105BF9" w:rsidP="00105BF9">
      <w:pPr>
        <w:pStyle w:val="Heading5"/>
        <w:numPr>
          <w:ilvl w:val="2"/>
          <w:numId w:val="101"/>
        </w:numPr>
        <w:tabs>
          <w:tab w:val="left" w:pos="955"/>
        </w:tabs>
        <w:spacing w:before="217"/>
        <w:ind w:hanging="721"/>
        <w:jc w:val="both"/>
      </w:pPr>
      <w:r>
        <w:t>Collaborative</w:t>
      </w:r>
      <w:r>
        <w:rPr>
          <w:spacing w:val="12"/>
        </w:rPr>
        <w:t xml:space="preserve"> </w:t>
      </w:r>
      <w:r>
        <w:t>Relationships</w:t>
      </w:r>
    </w:p>
    <w:p w14:paraId="7AF9FEB9" w14:textId="77777777" w:rsidR="00DE4ECC" w:rsidRDefault="00DE4ECC">
      <w:pPr>
        <w:pStyle w:val="BodyText"/>
        <w:rPr>
          <w:b/>
          <w:sz w:val="23"/>
        </w:rPr>
      </w:pPr>
    </w:p>
    <w:p w14:paraId="63ADF631" w14:textId="77777777" w:rsidR="00DE4ECC" w:rsidRDefault="00105BF9">
      <w:pPr>
        <w:pStyle w:val="BodyText"/>
        <w:spacing w:line="273" w:lineRule="auto"/>
        <w:ind w:left="234" w:right="59"/>
        <w:jc w:val="both"/>
      </w:pPr>
      <w:r>
        <w:t>The awareness of the interdependence and necessity of cooperation is the key difference between</w:t>
      </w:r>
      <w:r>
        <w:rPr>
          <w:spacing w:val="1"/>
        </w:rPr>
        <w:t xml:space="preserve"> </w:t>
      </w:r>
      <w:r>
        <w:rPr>
          <w:w w:val="105"/>
        </w:rPr>
        <w:t>collaborative relationships and transactional ones. Organizations perform a series of value-</w:t>
      </w:r>
      <w:r>
        <w:rPr>
          <w:spacing w:val="1"/>
          <w:w w:val="105"/>
        </w:rPr>
        <w:t xml:space="preserve"> </w:t>
      </w:r>
      <w:r>
        <w:t>adding</w:t>
      </w:r>
      <w:r>
        <w:rPr>
          <w:spacing w:val="1"/>
        </w:rPr>
        <w:t xml:space="preserve"> </w:t>
      </w:r>
      <w:r>
        <w:t>activities working</w:t>
      </w:r>
      <w:r>
        <w:rPr>
          <w:spacing w:val="1"/>
        </w:rPr>
        <w:t xml:space="preserve"> </w:t>
      </w:r>
      <w:r>
        <w:t>together by</w:t>
      </w:r>
      <w:r>
        <w:rPr>
          <w:spacing w:val="1"/>
        </w:rPr>
        <w:t xml:space="preserve"> </w:t>
      </w:r>
      <w:r>
        <w:t>recognizing the</w:t>
      </w:r>
      <w:r>
        <w:rPr>
          <w:spacing w:val="1"/>
        </w:rPr>
        <w:t xml:space="preserve"> </w:t>
      </w:r>
      <w:r>
        <w:t>interdependency and</w:t>
      </w:r>
      <w:r>
        <w:rPr>
          <w:spacing w:val="39"/>
        </w:rPr>
        <w:t xml:space="preserve"> </w:t>
      </w:r>
      <w:r>
        <w:t>need of</w:t>
      </w:r>
      <w:r>
        <w:rPr>
          <w:spacing w:val="40"/>
        </w:rPr>
        <w:t xml:space="preserve"> </w:t>
      </w:r>
      <w:r>
        <w:t>cooperation,</w:t>
      </w:r>
      <w:r>
        <w:rPr>
          <w:spacing w:val="-38"/>
        </w:rPr>
        <w:t xml:space="preserve"> </w:t>
      </w:r>
      <w:r>
        <w:rPr>
          <w:w w:val="105"/>
        </w:rPr>
        <w:t>to provide benefits to both parties. These include cost reduction, i</w:t>
      </w:r>
      <w:r>
        <w:rPr>
          <w:w w:val="105"/>
        </w:rPr>
        <w:t>mproved quality, reduced</w:t>
      </w:r>
      <w:r>
        <w:rPr>
          <w:spacing w:val="1"/>
          <w:w w:val="105"/>
        </w:rPr>
        <w:t xml:space="preserve"> </w:t>
      </w:r>
      <w:r>
        <w:rPr>
          <w:w w:val="105"/>
        </w:rPr>
        <w:t>time</w:t>
      </w:r>
      <w:r>
        <w:rPr>
          <w:spacing w:val="16"/>
          <w:w w:val="105"/>
        </w:rPr>
        <w:t xml:space="preserve"> </w:t>
      </w:r>
      <w:r>
        <w:rPr>
          <w:w w:val="105"/>
        </w:rPr>
        <w:t>to</w:t>
      </w:r>
      <w:r>
        <w:rPr>
          <w:spacing w:val="20"/>
          <w:w w:val="105"/>
        </w:rPr>
        <w:t xml:space="preserve"> </w:t>
      </w:r>
      <w:r>
        <w:rPr>
          <w:w w:val="105"/>
        </w:rPr>
        <w:t>market,</w:t>
      </w:r>
      <w:r>
        <w:rPr>
          <w:spacing w:val="16"/>
          <w:w w:val="105"/>
        </w:rPr>
        <w:t xml:space="preserve"> </w:t>
      </w:r>
      <w:r>
        <w:rPr>
          <w:w w:val="105"/>
        </w:rPr>
        <w:t>and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leveraging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19"/>
          <w:w w:val="105"/>
        </w:rPr>
        <w:t xml:space="preserve"> </w:t>
      </w:r>
      <w:r>
        <w:rPr>
          <w:w w:val="105"/>
        </w:rPr>
        <w:t>supplier</w:t>
      </w:r>
      <w:r>
        <w:rPr>
          <w:spacing w:val="17"/>
          <w:w w:val="105"/>
        </w:rPr>
        <w:t xml:space="preserve"> </w:t>
      </w:r>
      <w:r>
        <w:rPr>
          <w:w w:val="105"/>
        </w:rPr>
        <w:t>technology.</w:t>
      </w:r>
    </w:p>
    <w:p w14:paraId="23CAA0BA" w14:textId="77777777" w:rsidR="00DE4ECC" w:rsidRDefault="00105BF9">
      <w:pPr>
        <w:pStyle w:val="BodyText"/>
        <w:spacing w:before="117" w:line="273" w:lineRule="auto"/>
        <w:ind w:left="234" w:right="56"/>
        <w:jc w:val="both"/>
      </w:pPr>
      <w:r>
        <w:t>The three most important factors required for a successful collaborative relationship between a</w:t>
      </w:r>
      <w:r>
        <w:rPr>
          <w:spacing w:val="1"/>
        </w:rPr>
        <w:t xml:space="preserve"> </w:t>
      </w:r>
      <w:r>
        <w:t>buyer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supplier</w:t>
      </w:r>
      <w:r>
        <w:rPr>
          <w:spacing w:val="10"/>
        </w:rPr>
        <w:t xml:space="preserve"> </w:t>
      </w:r>
      <w:r>
        <w:t>are:</w:t>
      </w:r>
    </w:p>
    <w:p w14:paraId="2F84BAC4" w14:textId="77777777" w:rsidR="00DE4ECC" w:rsidRDefault="00105BF9" w:rsidP="00105BF9">
      <w:pPr>
        <w:pStyle w:val="ListParagraph"/>
        <w:numPr>
          <w:ilvl w:val="0"/>
          <w:numId w:val="100"/>
        </w:numPr>
        <w:tabs>
          <w:tab w:val="left" w:pos="715"/>
        </w:tabs>
        <w:spacing w:before="119"/>
        <w:ind w:hanging="481"/>
        <w:jc w:val="both"/>
        <w:rPr>
          <w:sz w:val="18"/>
        </w:rPr>
      </w:pPr>
      <w:r>
        <w:rPr>
          <w:w w:val="105"/>
          <w:sz w:val="18"/>
        </w:rPr>
        <w:t>Two-way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communication,</w:t>
      </w:r>
    </w:p>
    <w:p w14:paraId="11FDB7B7" w14:textId="77777777" w:rsidR="00DE4ECC" w:rsidRDefault="00105BF9" w:rsidP="00105BF9">
      <w:pPr>
        <w:pStyle w:val="ListParagraph"/>
        <w:numPr>
          <w:ilvl w:val="0"/>
          <w:numId w:val="100"/>
        </w:numPr>
        <w:tabs>
          <w:tab w:val="left" w:pos="715"/>
        </w:tabs>
        <w:ind w:hanging="481"/>
        <w:jc w:val="both"/>
        <w:rPr>
          <w:sz w:val="18"/>
        </w:rPr>
      </w:pPr>
      <w:r>
        <w:rPr>
          <w:w w:val="105"/>
          <w:sz w:val="18"/>
        </w:rPr>
        <w:t>Responsiveness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supply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management’s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needs,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and</w:t>
      </w:r>
    </w:p>
    <w:p w14:paraId="4D7D9809" w14:textId="77777777" w:rsidR="00DE4ECC" w:rsidRDefault="00105BF9" w:rsidP="00105BF9">
      <w:pPr>
        <w:pStyle w:val="ListParagraph"/>
        <w:numPr>
          <w:ilvl w:val="0"/>
          <w:numId w:val="100"/>
        </w:numPr>
        <w:tabs>
          <w:tab w:val="left" w:pos="715"/>
        </w:tabs>
        <w:ind w:hanging="481"/>
        <w:jc w:val="both"/>
        <w:rPr>
          <w:sz w:val="18"/>
        </w:rPr>
      </w:pPr>
      <w:r>
        <w:rPr>
          <w:w w:val="105"/>
          <w:sz w:val="18"/>
        </w:rPr>
        <w:t>Clear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product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specifications.</w:t>
      </w:r>
    </w:p>
    <w:p w14:paraId="663E5FB8" w14:textId="77777777" w:rsidR="00DE4ECC" w:rsidRDefault="00105BF9">
      <w:pPr>
        <w:pStyle w:val="BodyText"/>
        <w:spacing w:before="149" w:line="273" w:lineRule="auto"/>
        <w:ind w:left="234" w:right="56"/>
        <w:jc w:val="both"/>
      </w:pPr>
      <w:r>
        <w:rPr>
          <w:w w:val="105"/>
        </w:rPr>
        <w:t>Collaboration</w:t>
      </w:r>
      <w:r>
        <w:rPr>
          <w:spacing w:val="-7"/>
          <w:w w:val="105"/>
        </w:rPr>
        <w:t xml:space="preserve"> </w:t>
      </w:r>
      <w:r>
        <w:rPr>
          <w:w w:val="105"/>
        </w:rPr>
        <w:t>happens</w:t>
      </w:r>
      <w:r>
        <w:rPr>
          <w:spacing w:val="-8"/>
          <w:w w:val="105"/>
        </w:rPr>
        <w:t xml:space="preserve"> </w:t>
      </w:r>
      <w:r>
        <w:rPr>
          <w:w w:val="105"/>
        </w:rPr>
        <w:t>because</w:t>
      </w:r>
      <w:r>
        <w:rPr>
          <w:spacing w:val="-7"/>
          <w:w w:val="105"/>
        </w:rPr>
        <w:t xml:space="preserve"> </w:t>
      </w:r>
      <w:r>
        <w:rPr>
          <w:w w:val="105"/>
        </w:rPr>
        <w:t>bo</w:t>
      </w:r>
      <w:r>
        <w:rPr>
          <w:w w:val="105"/>
        </w:rPr>
        <w:t>th</w:t>
      </w:r>
      <w:r>
        <w:rPr>
          <w:spacing w:val="-8"/>
          <w:w w:val="105"/>
        </w:rPr>
        <w:t xml:space="preserve"> </w:t>
      </w:r>
      <w:r>
        <w:rPr>
          <w:w w:val="105"/>
        </w:rPr>
        <w:t>parties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8"/>
          <w:w w:val="105"/>
        </w:rPr>
        <w:t xml:space="preserve"> </w:t>
      </w:r>
      <w:r>
        <w:rPr>
          <w:w w:val="105"/>
        </w:rPr>
        <w:t>aware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money</w:t>
      </w:r>
      <w:r>
        <w:rPr>
          <w:spacing w:val="-7"/>
          <w:w w:val="105"/>
        </w:rPr>
        <w:t xml:space="preserve"> </w:t>
      </w:r>
      <w:r>
        <w:rPr>
          <w:w w:val="105"/>
        </w:rPr>
        <w:t>enters</w:t>
      </w:r>
      <w:r>
        <w:rPr>
          <w:spacing w:val="-8"/>
          <w:w w:val="105"/>
        </w:rPr>
        <w:t xml:space="preserve"> </w:t>
      </w:r>
      <w:r>
        <w:rPr>
          <w:w w:val="105"/>
        </w:rPr>
        <w:t>their</w:t>
      </w:r>
      <w:r>
        <w:rPr>
          <w:spacing w:val="-7"/>
          <w:w w:val="105"/>
        </w:rPr>
        <w:t xml:space="preserve"> </w:t>
      </w:r>
      <w:r>
        <w:rPr>
          <w:w w:val="105"/>
        </w:rPr>
        <w:t>supply</w:t>
      </w:r>
      <w:r>
        <w:rPr>
          <w:spacing w:val="-8"/>
          <w:w w:val="105"/>
        </w:rPr>
        <w:t xml:space="preserve"> </w:t>
      </w:r>
      <w:r>
        <w:rPr>
          <w:w w:val="105"/>
        </w:rPr>
        <w:t>chain</w:t>
      </w:r>
      <w:r>
        <w:rPr>
          <w:spacing w:val="-7"/>
          <w:w w:val="105"/>
        </w:rPr>
        <w:t xml:space="preserve"> </w:t>
      </w:r>
      <w:r>
        <w:rPr>
          <w:w w:val="105"/>
        </w:rPr>
        <w:t>(or</w:t>
      </w:r>
      <w:r>
        <w:rPr>
          <w:spacing w:val="-39"/>
          <w:w w:val="105"/>
        </w:rPr>
        <w:t xml:space="preserve"> </w:t>
      </w:r>
      <w:r>
        <w:rPr>
          <w:w w:val="105"/>
        </w:rPr>
        <w:t>supply network) only if the chain’s end products are cost competitive. When collaborative</w:t>
      </w:r>
      <w:r>
        <w:rPr>
          <w:spacing w:val="1"/>
          <w:w w:val="105"/>
        </w:rPr>
        <w:t xml:space="preserve"> </w:t>
      </w:r>
      <w:r>
        <w:rPr>
          <w:w w:val="105"/>
        </w:rPr>
        <w:t>relations replace the market forces employed by transactional procurement, there is overall</w:t>
      </w:r>
      <w:r>
        <w:rPr>
          <w:spacing w:val="1"/>
          <w:w w:val="105"/>
        </w:rPr>
        <w:t xml:space="preserve"> </w:t>
      </w:r>
      <w:r>
        <w:rPr>
          <w:w w:val="105"/>
        </w:rPr>
        <w:t>improvement in many areas. There is controlled competition, benchmarking, and advanced</w:t>
      </w:r>
      <w:r>
        <w:rPr>
          <w:spacing w:val="1"/>
          <w:w w:val="105"/>
        </w:rPr>
        <w:t xml:space="preserve"> </w:t>
      </w:r>
      <w:r>
        <w:rPr>
          <w:w w:val="105"/>
        </w:rPr>
        <w:t>supply management pricing practices. The end results are lower total costs, h</w:t>
      </w:r>
      <w:r>
        <w:rPr>
          <w:w w:val="105"/>
        </w:rPr>
        <w:t>igher quality,</w:t>
      </w:r>
      <w:r>
        <w:rPr>
          <w:spacing w:val="1"/>
          <w:w w:val="105"/>
        </w:rPr>
        <w:t xml:space="preserve"> </w:t>
      </w:r>
      <w:r>
        <w:rPr>
          <w:w w:val="105"/>
        </w:rPr>
        <w:t>reduced</w:t>
      </w:r>
      <w:r>
        <w:rPr>
          <w:spacing w:val="7"/>
          <w:w w:val="105"/>
        </w:rPr>
        <w:t xml:space="preserve"> </w:t>
      </w:r>
      <w:r>
        <w:rPr>
          <w:w w:val="105"/>
        </w:rPr>
        <w:t>time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market,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reduced</w:t>
      </w:r>
      <w:r>
        <w:rPr>
          <w:spacing w:val="7"/>
          <w:w w:val="105"/>
        </w:rPr>
        <w:t xml:space="preserve"> </w:t>
      </w:r>
      <w:r>
        <w:rPr>
          <w:w w:val="105"/>
        </w:rPr>
        <w:t>risk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supply</w:t>
      </w:r>
      <w:r>
        <w:rPr>
          <w:spacing w:val="8"/>
          <w:w w:val="105"/>
        </w:rPr>
        <w:t xml:space="preserve"> </w:t>
      </w:r>
      <w:r>
        <w:rPr>
          <w:w w:val="105"/>
        </w:rPr>
        <w:t>disruptions.</w:t>
      </w:r>
    </w:p>
    <w:p w14:paraId="01EAF681" w14:textId="77777777" w:rsidR="00DE4ECC" w:rsidRDefault="00105BF9">
      <w:pPr>
        <w:pStyle w:val="BodyText"/>
        <w:spacing w:before="194" w:line="268" w:lineRule="auto"/>
        <w:ind w:left="234" w:right="38" w:firstLine="24"/>
        <w:jc w:val="both"/>
      </w:pPr>
      <w:r>
        <w:rPr>
          <w:noProof/>
        </w:rPr>
        <w:drawing>
          <wp:inline distT="0" distB="0" distL="0" distR="0" wp14:anchorId="53A07357" wp14:editId="4D75B0AA">
            <wp:extent cx="226524" cy="229627"/>
            <wp:effectExtent l="0" t="0" r="0" b="0"/>
            <wp:docPr id="18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w w:val="105"/>
          <w:position w:val="1"/>
        </w:rPr>
        <w:t>Example:</w:t>
      </w:r>
      <w:r>
        <w:rPr>
          <w:i/>
          <w:spacing w:val="-3"/>
          <w:w w:val="105"/>
          <w:position w:val="1"/>
        </w:rPr>
        <w:t xml:space="preserve"> </w:t>
      </w:r>
      <w:r>
        <w:rPr>
          <w:w w:val="105"/>
          <w:position w:val="1"/>
        </w:rPr>
        <w:t>Collaborative</w:t>
      </w:r>
      <w:r>
        <w:rPr>
          <w:spacing w:val="-3"/>
          <w:w w:val="105"/>
          <w:position w:val="1"/>
        </w:rPr>
        <w:t xml:space="preserve"> </w:t>
      </w:r>
      <w:r>
        <w:rPr>
          <w:w w:val="105"/>
          <w:position w:val="1"/>
        </w:rPr>
        <w:t>relationship</w:t>
      </w:r>
      <w:r>
        <w:rPr>
          <w:spacing w:val="-4"/>
          <w:w w:val="105"/>
          <w:position w:val="1"/>
        </w:rPr>
        <w:t xml:space="preserve"> </w:t>
      </w:r>
      <w:r>
        <w:rPr>
          <w:w w:val="105"/>
          <w:position w:val="1"/>
        </w:rPr>
        <w:t>is</w:t>
      </w:r>
      <w:r>
        <w:rPr>
          <w:spacing w:val="-4"/>
          <w:w w:val="105"/>
          <w:position w:val="1"/>
        </w:rPr>
        <w:t xml:space="preserve"> </w:t>
      </w:r>
      <w:r>
        <w:rPr>
          <w:w w:val="105"/>
          <w:position w:val="1"/>
        </w:rPr>
        <w:t>between</w:t>
      </w:r>
      <w:r>
        <w:rPr>
          <w:spacing w:val="-3"/>
          <w:w w:val="105"/>
          <w:position w:val="1"/>
        </w:rPr>
        <w:t xml:space="preserve"> </w:t>
      </w:r>
      <w:r>
        <w:rPr>
          <w:w w:val="105"/>
          <w:position w:val="1"/>
        </w:rPr>
        <w:t>Tata</w:t>
      </w:r>
      <w:r>
        <w:rPr>
          <w:spacing w:val="-3"/>
          <w:w w:val="105"/>
          <w:position w:val="1"/>
        </w:rPr>
        <w:t xml:space="preserve"> </w:t>
      </w:r>
      <w:r>
        <w:rPr>
          <w:w w:val="105"/>
          <w:position w:val="1"/>
        </w:rPr>
        <w:t>Motors</w:t>
      </w:r>
      <w:r>
        <w:rPr>
          <w:spacing w:val="-3"/>
          <w:w w:val="105"/>
          <w:position w:val="1"/>
        </w:rPr>
        <w:t xml:space="preserve"> </w:t>
      </w:r>
      <w:r>
        <w:rPr>
          <w:w w:val="105"/>
          <w:position w:val="1"/>
        </w:rPr>
        <w:t>and</w:t>
      </w:r>
      <w:r>
        <w:rPr>
          <w:spacing w:val="-4"/>
          <w:w w:val="105"/>
          <w:position w:val="1"/>
        </w:rPr>
        <w:t xml:space="preserve"> </w:t>
      </w:r>
      <w:r>
        <w:rPr>
          <w:w w:val="105"/>
          <w:position w:val="1"/>
        </w:rPr>
        <w:t>Mahindra</w:t>
      </w:r>
      <w:r>
        <w:rPr>
          <w:spacing w:val="-4"/>
          <w:w w:val="105"/>
          <w:position w:val="1"/>
        </w:rPr>
        <w:t xml:space="preserve"> </w:t>
      </w:r>
      <w:proofErr w:type="spellStart"/>
      <w:r>
        <w:rPr>
          <w:w w:val="105"/>
          <w:position w:val="1"/>
        </w:rPr>
        <w:t>Ugine</w:t>
      </w:r>
      <w:proofErr w:type="spellEnd"/>
      <w:r>
        <w:rPr>
          <w:w w:val="105"/>
          <w:position w:val="1"/>
        </w:rPr>
        <w:t>.</w:t>
      </w:r>
      <w:r>
        <w:rPr>
          <w:spacing w:val="-3"/>
          <w:w w:val="105"/>
          <w:position w:val="1"/>
        </w:rPr>
        <w:t xml:space="preserve"> </w:t>
      </w:r>
      <w:r>
        <w:rPr>
          <w:w w:val="105"/>
          <w:position w:val="1"/>
        </w:rPr>
        <w:t>Tata</w:t>
      </w:r>
      <w:r>
        <w:rPr>
          <w:spacing w:val="-40"/>
          <w:w w:val="105"/>
          <w:position w:val="1"/>
        </w:rPr>
        <w:t xml:space="preserve"> </w:t>
      </w:r>
      <w:r>
        <w:rPr>
          <w:w w:val="105"/>
        </w:rPr>
        <w:t>Motors</w:t>
      </w:r>
      <w:r>
        <w:rPr>
          <w:spacing w:val="-4"/>
          <w:w w:val="105"/>
        </w:rPr>
        <w:t xml:space="preserve"> </w:t>
      </w:r>
      <w:r>
        <w:rPr>
          <w:w w:val="105"/>
        </w:rPr>
        <w:t>has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large</w:t>
      </w:r>
      <w:r>
        <w:rPr>
          <w:spacing w:val="-3"/>
          <w:w w:val="105"/>
        </w:rPr>
        <w:t xml:space="preserve"> </w:t>
      </w:r>
      <w:r>
        <w:rPr>
          <w:w w:val="105"/>
        </w:rPr>
        <w:t>requirement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alloy</w:t>
      </w:r>
      <w:r>
        <w:rPr>
          <w:spacing w:val="-4"/>
          <w:w w:val="105"/>
        </w:rPr>
        <w:t xml:space="preserve"> </w:t>
      </w:r>
      <w:r>
        <w:rPr>
          <w:w w:val="105"/>
        </w:rPr>
        <w:t>steel</w:t>
      </w:r>
      <w:r>
        <w:rPr>
          <w:spacing w:val="-3"/>
          <w:w w:val="105"/>
        </w:rPr>
        <w:t xml:space="preserve"> </w:t>
      </w:r>
      <w:r>
        <w:rPr>
          <w:w w:val="105"/>
        </w:rPr>
        <w:t>billets</w:t>
      </w:r>
      <w:r>
        <w:rPr>
          <w:spacing w:val="-4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its</w:t>
      </w:r>
      <w:r>
        <w:rPr>
          <w:spacing w:val="-3"/>
          <w:w w:val="105"/>
        </w:rPr>
        <w:t xml:space="preserve"> </w:t>
      </w:r>
      <w:r>
        <w:rPr>
          <w:w w:val="105"/>
        </w:rPr>
        <w:t>Forge</w:t>
      </w:r>
      <w:r>
        <w:rPr>
          <w:spacing w:val="-4"/>
          <w:w w:val="105"/>
        </w:rPr>
        <w:t xml:space="preserve"> </w:t>
      </w:r>
      <w:r>
        <w:rPr>
          <w:w w:val="105"/>
        </w:rPr>
        <w:t>Division</w:t>
      </w:r>
      <w:r>
        <w:rPr>
          <w:spacing w:val="-1"/>
          <w:w w:val="105"/>
        </w:rPr>
        <w:t xml:space="preserve"> </w:t>
      </w:r>
      <w:r>
        <w:rPr>
          <w:w w:val="105"/>
        </w:rPr>
        <w:t>at</w:t>
      </w:r>
      <w:r>
        <w:rPr>
          <w:spacing w:val="-4"/>
          <w:w w:val="105"/>
        </w:rPr>
        <w:t xml:space="preserve"> </w:t>
      </w:r>
      <w:r>
        <w:rPr>
          <w:w w:val="105"/>
        </w:rPr>
        <w:t>Jamshedpur.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large number of possible suppliers, Tata Motors chose Mahindra </w:t>
      </w:r>
      <w:proofErr w:type="spellStart"/>
      <w:r>
        <w:rPr>
          <w:w w:val="105"/>
        </w:rPr>
        <w:t>Ugine</w:t>
      </w:r>
      <w:proofErr w:type="spellEnd"/>
      <w:r>
        <w:rPr>
          <w:w w:val="105"/>
        </w:rPr>
        <w:t xml:space="preserve"> as one of the three</w:t>
      </w:r>
      <w:r>
        <w:rPr>
          <w:spacing w:val="1"/>
          <w:w w:val="105"/>
        </w:rPr>
        <w:t xml:space="preserve"> </w:t>
      </w:r>
      <w:r>
        <w:rPr>
          <w:w w:val="105"/>
        </w:rPr>
        <w:t>suppliers with whom they negotiate prices and quantities for their different requirements,</w:t>
      </w:r>
      <w:r>
        <w:rPr>
          <w:spacing w:val="1"/>
          <w:w w:val="105"/>
        </w:rPr>
        <w:t xml:space="preserve"> </w:t>
      </w:r>
      <w:r>
        <w:rPr>
          <w:w w:val="105"/>
        </w:rPr>
        <w:t>based on quality, R&amp;D, timeliness of supply, process capa</w:t>
      </w:r>
      <w:r>
        <w:rPr>
          <w:w w:val="105"/>
        </w:rPr>
        <w:t>bility, and after sales service ability.</w:t>
      </w:r>
      <w:r>
        <w:rPr>
          <w:spacing w:val="1"/>
          <w:w w:val="105"/>
        </w:rPr>
        <w:t xml:space="preserve"> </w:t>
      </w:r>
      <w:r>
        <w:t>The criterion was not price, but the value delivery of the seller. Based on their past performance,</w:t>
      </w:r>
      <w:r>
        <w:rPr>
          <w:spacing w:val="1"/>
        </w:rPr>
        <w:t xml:space="preserve"> </w:t>
      </w:r>
      <w:r>
        <w:t>Tata Motors would reward its strategic partners with a larger proportion of the total orders. This</w:t>
      </w:r>
      <w:r>
        <w:rPr>
          <w:spacing w:val="1"/>
        </w:rPr>
        <w:t xml:space="preserve"> </w:t>
      </w:r>
      <w:r>
        <w:rPr>
          <w:w w:val="105"/>
        </w:rPr>
        <w:t>acts</w:t>
      </w:r>
      <w:r>
        <w:rPr>
          <w:spacing w:val="10"/>
          <w:w w:val="105"/>
        </w:rPr>
        <w:t xml:space="preserve"> </w:t>
      </w:r>
      <w:r>
        <w:rPr>
          <w:w w:val="105"/>
        </w:rPr>
        <w:t>as</w:t>
      </w:r>
      <w:r>
        <w:rPr>
          <w:spacing w:val="9"/>
          <w:w w:val="105"/>
        </w:rPr>
        <w:t xml:space="preserve"> </w:t>
      </w:r>
      <w:r>
        <w:rPr>
          <w:w w:val="105"/>
        </w:rPr>
        <w:t>an</w:t>
      </w:r>
      <w:r>
        <w:rPr>
          <w:spacing w:val="11"/>
          <w:w w:val="105"/>
        </w:rPr>
        <w:t xml:space="preserve"> </w:t>
      </w:r>
      <w:r>
        <w:rPr>
          <w:w w:val="105"/>
        </w:rPr>
        <w:t>incen</w:t>
      </w:r>
      <w:r>
        <w:rPr>
          <w:w w:val="105"/>
        </w:rPr>
        <w:t>tive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w w:val="105"/>
        </w:rPr>
        <w:t>perform</w:t>
      </w:r>
      <w:r>
        <w:rPr>
          <w:spacing w:val="9"/>
          <w:w w:val="105"/>
        </w:rPr>
        <w:t xml:space="preserve"> </w:t>
      </w:r>
      <w:r>
        <w:rPr>
          <w:w w:val="105"/>
        </w:rPr>
        <w:t>better</w:t>
      </w:r>
      <w:r>
        <w:rPr>
          <w:spacing w:val="11"/>
          <w:w w:val="105"/>
        </w:rPr>
        <w:t xml:space="preserve"> </w:t>
      </w:r>
      <w:r>
        <w:rPr>
          <w:w w:val="105"/>
        </w:rPr>
        <w:t>than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others.</w:t>
      </w:r>
    </w:p>
    <w:p w14:paraId="2DFF727B" w14:textId="77777777" w:rsidR="00DE4ECC" w:rsidRDefault="00105BF9">
      <w:pPr>
        <w:pStyle w:val="BodyText"/>
        <w:spacing w:before="120" w:line="273" w:lineRule="auto"/>
        <w:ind w:left="234" w:right="60"/>
        <w:jc w:val="both"/>
      </w:pPr>
      <w:r>
        <w:rPr>
          <w:w w:val="105"/>
        </w:rPr>
        <w:t>As both parties recognize their relationship is long-term, their interdependence and the need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cooperation,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reflected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their</w:t>
      </w:r>
      <w:r>
        <w:rPr>
          <w:spacing w:val="-9"/>
          <w:w w:val="105"/>
        </w:rPr>
        <w:t xml:space="preserve"> </w:t>
      </w:r>
      <w:r>
        <w:rPr>
          <w:w w:val="105"/>
        </w:rPr>
        <w:t>continual</w:t>
      </w:r>
      <w:r>
        <w:rPr>
          <w:spacing w:val="-10"/>
          <w:w w:val="105"/>
        </w:rPr>
        <w:t xml:space="preserve"> </w:t>
      </w:r>
      <w:r>
        <w:rPr>
          <w:w w:val="105"/>
        </w:rPr>
        <w:t>effort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mutually</w:t>
      </w:r>
      <w:r>
        <w:rPr>
          <w:spacing w:val="-10"/>
          <w:w w:val="105"/>
        </w:rPr>
        <w:t xml:space="preserve"> </w:t>
      </w:r>
      <w:r>
        <w:rPr>
          <w:w w:val="105"/>
        </w:rPr>
        <w:t>work</w:t>
      </w:r>
      <w:r>
        <w:rPr>
          <w:spacing w:val="-10"/>
          <w:w w:val="105"/>
        </w:rPr>
        <w:t xml:space="preserve"> </w:t>
      </w:r>
      <w:r>
        <w:rPr>
          <w:w w:val="105"/>
        </w:rPr>
        <w:t>together</w:t>
      </w:r>
      <w:r>
        <w:rPr>
          <w:spacing w:val="-9"/>
          <w:w w:val="105"/>
        </w:rPr>
        <w:t xml:space="preserve"> </w:t>
      </w:r>
      <w:r>
        <w:rPr>
          <w:w w:val="105"/>
        </w:rPr>
        <w:t>towards</w:t>
      </w:r>
      <w:r>
        <w:rPr>
          <w:spacing w:val="-10"/>
          <w:w w:val="105"/>
        </w:rPr>
        <w:t xml:space="preserve"> </w:t>
      </w:r>
      <w:r>
        <w:rPr>
          <w:w w:val="105"/>
        </w:rPr>
        <w:t>cost</w:t>
      </w:r>
      <w:r>
        <w:rPr>
          <w:spacing w:val="-39"/>
          <w:w w:val="105"/>
        </w:rPr>
        <w:t xml:space="preserve"> </w:t>
      </w:r>
      <w:r>
        <w:rPr>
          <w:w w:val="105"/>
        </w:rPr>
        <w:t>reduction</w:t>
      </w:r>
      <w:r>
        <w:rPr>
          <w:spacing w:val="17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w w:val="105"/>
        </w:rPr>
        <w:t>improved</w:t>
      </w:r>
      <w:r>
        <w:rPr>
          <w:spacing w:val="17"/>
          <w:w w:val="105"/>
        </w:rPr>
        <w:t xml:space="preserve"> </w:t>
      </w:r>
      <w:r>
        <w:rPr>
          <w:w w:val="105"/>
        </w:rPr>
        <w:t>quality.</w:t>
      </w:r>
    </w:p>
    <w:p w14:paraId="3BD79454" w14:textId="77777777" w:rsidR="00DE4ECC" w:rsidRDefault="00105BF9">
      <w:pPr>
        <w:pStyle w:val="BodyText"/>
        <w:spacing w:before="196" w:line="261" w:lineRule="auto"/>
        <w:ind w:left="234" w:right="52" w:firstLine="24"/>
        <w:jc w:val="both"/>
      </w:pPr>
      <w:r>
        <w:rPr>
          <w:noProof/>
        </w:rPr>
        <w:drawing>
          <wp:inline distT="0" distB="0" distL="0" distR="0" wp14:anchorId="37073E5A" wp14:editId="2BEFDF4F">
            <wp:extent cx="226524" cy="229627"/>
            <wp:effectExtent l="0" t="0" r="0" b="0"/>
            <wp:docPr id="19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w w:val="105"/>
          <w:position w:val="1"/>
        </w:rPr>
        <w:t xml:space="preserve">Example: </w:t>
      </w:r>
      <w:r>
        <w:rPr>
          <w:w w:val="105"/>
          <w:position w:val="1"/>
        </w:rPr>
        <w:t xml:space="preserve">Mahindra </w:t>
      </w:r>
      <w:proofErr w:type="spellStart"/>
      <w:r>
        <w:rPr>
          <w:w w:val="105"/>
          <w:position w:val="1"/>
        </w:rPr>
        <w:t>Ugine</w:t>
      </w:r>
      <w:proofErr w:type="spellEnd"/>
      <w:r>
        <w:rPr>
          <w:w w:val="105"/>
          <w:position w:val="1"/>
        </w:rPr>
        <w:t xml:space="preserve"> offers new alloy developments to Tata Motors to develop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</w:rPr>
        <w:t>components with improved specifications and lower costs. Such acts extend the relationship</w:t>
      </w:r>
      <w:r>
        <w:rPr>
          <w:spacing w:val="1"/>
          <w:w w:val="105"/>
        </w:rPr>
        <w:t xml:space="preserve"> </w:t>
      </w:r>
      <w:r>
        <w:rPr>
          <w:w w:val="105"/>
        </w:rPr>
        <w:t>between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two</w:t>
      </w:r>
      <w:r>
        <w:rPr>
          <w:spacing w:val="14"/>
          <w:w w:val="105"/>
        </w:rPr>
        <w:t xml:space="preserve"> </w:t>
      </w:r>
      <w:r>
        <w:rPr>
          <w:w w:val="105"/>
        </w:rPr>
        <w:t>parties.</w:t>
      </w:r>
    </w:p>
    <w:p w14:paraId="58623B79" w14:textId="77777777" w:rsidR="00DE4ECC" w:rsidRDefault="00DE4ECC">
      <w:pPr>
        <w:pStyle w:val="BodyText"/>
        <w:spacing w:before="6"/>
        <w:rPr>
          <w:sz w:val="19"/>
        </w:rPr>
      </w:pPr>
    </w:p>
    <w:p w14:paraId="4B906C72" w14:textId="77777777" w:rsidR="00DE4ECC" w:rsidRDefault="00105BF9">
      <w:pPr>
        <w:pStyle w:val="Heading6"/>
        <w:ind w:left="234"/>
        <w:jc w:val="both"/>
      </w:pPr>
      <w:r>
        <w:rPr>
          <w:spacing w:val="-1"/>
        </w:rPr>
        <w:t>Advantages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Collaborative</w:t>
      </w:r>
      <w:r>
        <w:rPr>
          <w:spacing w:val="-6"/>
        </w:rPr>
        <w:t xml:space="preserve"> </w:t>
      </w:r>
      <w:r>
        <w:t>Relationships</w:t>
      </w:r>
    </w:p>
    <w:p w14:paraId="7E9D22EF" w14:textId="77777777" w:rsidR="00DE4ECC" w:rsidRDefault="00DE4ECC">
      <w:pPr>
        <w:pStyle w:val="BodyText"/>
        <w:spacing w:before="7"/>
        <w:rPr>
          <w:b/>
          <w:sz w:val="22"/>
        </w:rPr>
      </w:pPr>
    </w:p>
    <w:p w14:paraId="6D521CA3" w14:textId="77777777" w:rsidR="00DE4ECC" w:rsidRDefault="00105BF9">
      <w:pPr>
        <w:pStyle w:val="BodyText"/>
        <w:spacing w:line="273" w:lineRule="auto"/>
        <w:ind w:left="234" w:right="43"/>
        <w:jc w:val="both"/>
      </w:pPr>
      <w:r>
        <w:rPr>
          <w:spacing w:val="9"/>
          <w:w w:val="105"/>
        </w:rPr>
        <w:t>Continuous</w:t>
      </w:r>
      <w:r>
        <w:rPr>
          <w:spacing w:val="10"/>
          <w:w w:val="105"/>
        </w:rPr>
        <w:t xml:space="preserve"> improvement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far</w:t>
      </w:r>
      <w:r>
        <w:rPr>
          <w:spacing w:val="1"/>
          <w:w w:val="105"/>
        </w:rPr>
        <w:t xml:space="preserve"> </w:t>
      </w:r>
      <w:r>
        <w:rPr>
          <w:spacing w:val="9"/>
          <w:w w:val="105"/>
        </w:rPr>
        <w:t>easier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spacing w:val="9"/>
          <w:w w:val="105"/>
        </w:rPr>
        <w:t>implement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spacing w:val="9"/>
          <w:w w:val="105"/>
        </w:rPr>
        <w:t>manage</w:t>
      </w:r>
      <w:r>
        <w:rPr>
          <w:spacing w:val="10"/>
          <w:w w:val="105"/>
        </w:rPr>
        <w:t xml:space="preserve">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spacing w:val="10"/>
          <w:w w:val="105"/>
        </w:rPr>
        <w:t>recognized</w:t>
      </w:r>
      <w:r>
        <w:rPr>
          <w:spacing w:val="11"/>
          <w:w w:val="105"/>
        </w:rPr>
        <w:t xml:space="preserve"> </w:t>
      </w:r>
      <w:r>
        <w:t>interdependence and cooperation. The end objective with continuous improvement is a reduction</w:t>
      </w:r>
      <w:r>
        <w:rPr>
          <w:spacing w:val="1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total</w:t>
      </w:r>
      <w:r>
        <w:rPr>
          <w:spacing w:val="15"/>
          <w:w w:val="105"/>
        </w:rPr>
        <w:t xml:space="preserve"> </w:t>
      </w:r>
      <w:r>
        <w:rPr>
          <w:w w:val="105"/>
        </w:rPr>
        <w:t>costs.</w:t>
      </w:r>
    </w:p>
    <w:p w14:paraId="02219620" w14:textId="77777777" w:rsidR="00DE4ECC" w:rsidRDefault="00105BF9">
      <w:pPr>
        <w:pStyle w:val="BodyText"/>
        <w:spacing w:before="118" w:line="273" w:lineRule="auto"/>
        <w:ind w:left="234" w:right="62"/>
        <w:jc w:val="both"/>
      </w:pPr>
      <w:r>
        <w:rPr>
          <w:w w:val="105"/>
        </w:rPr>
        <w:t>Improved quality and timeliness also result. The likelihood of supply disruptions is greatly</w:t>
      </w:r>
      <w:r>
        <w:rPr>
          <w:spacing w:val="1"/>
          <w:w w:val="105"/>
        </w:rPr>
        <w:t xml:space="preserve"> </w:t>
      </w:r>
      <w:r>
        <w:rPr>
          <w:w w:val="105"/>
        </w:rPr>
        <w:t>reduced.</w:t>
      </w:r>
    </w:p>
    <w:p w14:paraId="5D88F54F" w14:textId="77777777" w:rsidR="00DE4ECC" w:rsidRDefault="00105BF9">
      <w:pPr>
        <w:pStyle w:val="BodyText"/>
        <w:spacing w:before="119" w:line="273" w:lineRule="auto"/>
        <w:ind w:left="234" w:right="38"/>
        <w:jc w:val="both"/>
      </w:pPr>
      <w:r>
        <w:rPr>
          <w:w w:val="105"/>
        </w:rPr>
        <w:t>With a high level of certainty and continuit</w:t>
      </w:r>
      <w:r>
        <w:rPr>
          <w:w w:val="105"/>
        </w:rPr>
        <w:t>y of demand, sellers are prone to explore improving</w:t>
      </w:r>
      <w:r>
        <w:rPr>
          <w:spacing w:val="-39"/>
          <w:w w:val="105"/>
        </w:rPr>
        <w:t xml:space="preserve"> </w:t>
      </w:r>
      <w:r>
        <w:rPr>
          <w:w w:val="105"/>
        </w:rPr>
        <w:t>processes and adopting technical innovations. They are also willing to work with their buyers</w:t>
      </w:r>
      <w:r>
        <w:rPr>
          <w:spacing w:val="1"/>
          <w:w w:val="105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new</w:t>
      </w:r>
      <w:r>
        <w:rPr>
          <w:spacing w:val="7"/>
        </w:rPr>
        <w:t xml:space="preserve"> </w:t>
      </w:r>
      <w:r>
        <w:t>ideas.</w:t>
      </w:r>
      <w:r>
        <w:rPr>
          <w:spacing w:val="7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often</w:t>
      </w:r>
      <w:r>
        <w:rPr>
          <w:spacing w:val="7"/>
        </w:rPr>
        <w:t xml:space="preserve"> </w:t>
      </w:r>
      <w:r>
        <w:t>results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cost</w:t>
      </w:r>
      <w:r>
        <w:rPr>
          <w:spacing w:val="3"/>
        </w:rPr>
        <w:t xml:space="preserve"> </w:t>
      </w:r>
      <w:r>
        <w:t>reduction</w:t>
      </w:r>
      <w:r>
        <w:rPr>
          <w:spacing w:val="7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both</w:t>
      </w:r>
      <w:r>
        <w:rPr>
          <w:spacing w:val="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buying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supplying</w:t>
      </w:r>
      <w:r>
        <w:rPr>
          <w:spacing w:val="8"/>
        </w:rPr>
        <w:t xml:space="preserve"> </w:t>
      </w:r>
      <w:r>
        <w:t>organizations.</w:t>
      </w:r>
    </w:p>
    <w:p w14:paraId="6A37AD91" w14:textId="77777777" w:rsidR="00DE4ECC" w:rsidRDefault="00105BF9">
      <w:pPr>
        <w:pStyle w:val="BodyText"/>
        <w:spacing w:before="118" w:line="273" w:lineRule="auto"/>
        <w:ind w:left="234" w:right="60"/>
        <w:jc w:val="both"/>
      </w:pPr>
      <w:r>
        <w:rPr>
          <w:w w:val="105"/>
        </w:rPr>
        <w:t>Cost reduc</w:t>
      </w:r>
      <w:r>
        <w:rPr>
          <w:w w:val="105"/>
        </w:rPr>
        <w:t>tions resulting from value engineering and value analysis (VENA) are much more</w:t>
      </w:r>
      <w:r>
        <w:rPr>
          <w:spacing w:val="1"/>
          <w:w w:val="105"/>
        </w:rPr>
        <w:t xml:space="preserve"> </w:t>
      </w:r>
      <w:r>
        <w:rPr>
          <w:w w:val="105"/>
        </w:rPr>
        <w:t>likely</w:t>
      </w:r>
      <w:r>
        <w:rPr>
          <w:spacing w:val="-1"/>
          <w:w w:val="105"/>
        </w:rPr>
        <w:t xml:space="preserve"> </w:t>
      </w:r>
      <w:r>
        <w:rPr>
          <w:w w:val="105"/>
        </w:rPr>
        <w:t>with</w:t>
      </w:r>
      <w:r>
        <w:rPr>
          <w:spacing w:val="-1"/>
          <w:w w:val="105"/>
        </w:rPr>
        <w:t xml:space="preserve"> </w:t>
      </w:r>
      <w:r>
        <w:rPr>
          <w:w w:val="105"/>
        </w:rPr>
        <w:t>collaborative</w:t>
      </w:r>
      <w:r>
        <w:rPr>
          <w:spacing w:val="-1"/>
          <w:w w:val="105"/>
        </w:rPr>
        <w:t xml:space="preserve"> </w:t>
      </w:r>
      <w:r>
        <w:rPr>
          <w:w w:val="105"/>
        </w:rPr>
        <w:t>relationships. Suppliers</w:t>
      </w:r>
      <w:r>
        <w:rPr>
          <w:spacing w:val="-1"/>
          <w:w w:val="105"/>
        </w:rPr>
        <w:t xml:space="preserve"> </w:t>
      </w:r>
      <w:r>
        <w:rPr>
          <w:w w:val="105"/>
        </w:rPr>
        <w:t>are</w:t>
      </w:r>
      <w:r>
        <w:rPr>
          <w:spacing w:val="-1"/>
          <w:w w:val="105"/>
        </w:rPr>
        <w:t xml:space="preserve"> </w:t>
      </w:r>
      <w:r>
        <w:rPr>
          <w:w w:val="105"/>
        </w:rPr>
        <w:t>more</w:t>
      </w:r>
      <w:r>
        <w:rPr>
          <w:spacing w:val="-3"/>
          <w:w w:val="105"/>
        </w:rPr>
        <w:t xml:space="preserve"> </w:t>
      </w:r>
      <w:r>
        <w:rPr>
          <w:w w:val="105"/>
        </w:rPr>
        <w:t>likely</w:t>
      </w:r>
      <w:r>
        <w:rPr>
          <w:spacing w:val="-1"/>
          <w:w w:val="105"/>
        </w:rPr>
        <w:t xml:space="preserve"> </w:t>
      </w:r>
      <w:r>
        <w:rPr>
          <w:w w:val="105"/>
        </w:rPr>
        <w:t>to take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initiative to</w:t>
      </w:r>
      <w:r>
        <w:rPr>
          <w:spacing w:val="-1"/>
          <w:w w:val="105"/>
        </w:rPr>
        <w:t xml:space="preserve"> </w:t>
      </w:r>
      <w:r>
        <w:rPr>
          <w:w w:val="105"/>
        </w:rPr>
        <w:t>reduce</w:t>
      </w:r>
    </w:p>
    <w:p w14:paraId="750A8AA9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30766052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4859E50F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12" w:space="668"/>
            <w:col w:w="1990"/>
          </w:cols>
        </w:sectPr>
      </w:pPr>
    </w:p>
    <w:p w14:paraId="3BB53DED" w14:textId="77777777" w:rsidR="00DE4ECC" w:rsidRDefault="00DE4ECC">
      <w:pPr>
        <w:pStyle w:val="BodyText"/>
        <w:rPr>
          <w:b/>
          <w:sz w:val="20"/>
        </w:rPr>
      </w:pPr>
    </w:p>
    <w:p w14:paraId="33157FE5" w14:textId="77777777" w:rsidR="00DE4ECC" w:rsidRDefault="00DE4ECC">
      <w:pPr>
        <w:pStyle w:val="BodyText"/>
        <w:rPr>
          <w:b/>
          <w:sz w:val="20"/>
        </w:rPr>
      </w:pPr>
    </w:p>
    <w:p w14:paraId="5AD84304" w14:textId="77777777" w:rsidR="00DE4ECC" w:rsidRDefault="00DE4ECC">
      <w:pPr>
        <w:pStyle w:val="BodyText"/>
        <w:spacing w:before="7"/>
        <w:rPr>
          <w:b/>
          <w:sz w:val="20"/>
        </w:rPr>
      </w:pPr>
    </w:p>
    <w:p w14:paraId="358FCD97" w14:textId="77777777" w:rsidR="00DE4ECC" w:rsidRDefault="00105BF9">
      <w:pPr>
        <w:pStyle w:val="BodyText"/>
        <w:tabs>
          <w:tab w:val="left" w:pos="2679"/>
        </w:tabs>
        <w:spacing w:line="273" w:lineRule="auto"/>
        <w:ind w:left="2680" w:right="266" w:hanging="1467"/>
        <w:jc w:val="both"/>
      </w:pPr>
      <w:r>
        <w:rPr>
          <w:b/>
          <w:w w:val="105"/>
          <w:position w:val="2"/>
        </w:rPr>
        <w:t>Notes</w:t>
      </w:r>
      <w:r>
        <w:rPr>
          <w:b/>
          <w:w w:val="105"/>
          <w:position w:val="2"/>
        </w:rPr>
        <w:tab/>
      </w:r>
      <w:r>
        <w:rPr>
          <w:w w:val="105"/>
        </w:rPr>
        <w:t>costs through VENA when they are involved in long-term relations. As was discussed earlier,</w:t>
      </w:r>
      <w:r>
        <w:rPr>
          <w:spacing w:val="1"/>
          <w:w w:val="105"/>
        </w:rPr>
        <w:t xml:space="preserve"> </w:t>
      </w:r>
      <w:r>
        <w:rPr>
          <w:w w:val="105"/>
        </w:rPr>
        <w:t>Maruti Udyog were able to reduce component costs on the Alto alone, from 2001 to 2005, by</w:t>
      </w:r>
      <w:r>
        <w:rPr>
          <w:spacing w:val="1"/>
          <w:w w:val="105"/>
        </w:rPr>
        <w:t xml:space="preserve"> </w:t>
      </w:r>
      <w:r>
        <w:rPr>
          <w:w w:val="105"/>
        </w:rPr>
        <w:t>29</w:t>
      </w:r>
      <w:r>
        <w:rPr>
          <w:spacing w:val="5"/>
          <w:w w:val="105"/>
        </w:rPr>
        <w:t xml:space="preserve"> </w:t>
      </w:r>
      <w:r>
        <w:rPr>
          <w:w w:val="105"/>
        </w:rPr>
        <w:t>percent.</w:t>
      </w:r>
    </w:p>
    <w:p w14:paraId="68CEEB3A" w14:textId="77777777" w:rsidR="00DE4ECC" w:rsidRDefault="00105BF9">
      <w:pPr>
        <w:pStyle w:val="BodyText"/>
        <w:spacing w:before="119" w:line="273" w:lineRule="auto"/>
        <w:ind w:left="2680" w:right="269"/>
        <w:jc w:val="both"/>
      </w:pPr>
      <w:r>
        <w:t>Long-term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agreements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incentive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suppliers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reduce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costs.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extended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curve</w:t>
      </w:r>
      <w:r>
        <w:rPr>
          <w:spacing w:val="1"/>
        </w:rPr>
        <w:t xml:space="preserve"> </w:t>
      </w:r>
      <w:r>
        <w:t>effects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production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allowing</w:t>
      </w:r>
      <w:r>
        <w:rPr>
          <w:spacing w:val="1"/>
        </w:rPr>
        <w:t xml:space="preserve"> </w:t>
      </w:r>
      <w:r>
        <w:t>collaborative</w:t>
      </w:r>
      <w:r>
        <w:rPr>
          <w:spacing w:val="1"/>
        </w:rPr>
        <w:t xml:space="preserve"> </w:t>
      </w:r>
      <w:r>
        <w:t>and</w:t>
      </w:r>
      <w:r>
        <w:rPr>
          <w:spacing w:val="-37"/>
        </w:rPr>
        <w:t xml:space="preserve"> </w:t>
      </w:r>
      <w:r>
        <w:t>alliance</w:t>
      </w:r>
      <w:r>
        <w:rPr>
          <w:spacing w:val="16"/>
        </w:rPr>
        <w:t xml:space="preserve"> </w:t>
      </w:r>
      <w:r>
        <w:t>suppliers</w:t>
      </w:r>
      <w:r>
        <w:rPr>
          <w:spacing w:val="17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reduce</w:t>
      </w:r>
      <w:r>
        <w:rPr>
          <w:spacing w:val="17"/>
        </w:rPr>
        <w:t xml:space="preserve"> </w:t>
      </w:r>
      <w:r>
        <w:t>their</w:t>
      </w:r>
      <w:r>
        <w:rPr>
          <w:spacing w:val="17"/>
        </w:rPr>
        <w:t xml:space="preserve"> </w:t>
      </w:r>
      <w:r>
        <w:t>costs</w:t>
      </w:r>
      <w:r>
        <w:rPr>
          <w:spacing w:val="16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share</w:t>
      </w:r>
      <w:r>
        <w:rPr>
          <w:spacing w:val="17"/>
        </w:rPr>
        <w:t xml:space="preserve"> </w:t>
      </w:r>
      <w:r>
        <w:t>these</w:t>
      </w:r>
      <w:r>
        <w:rPr>
          <w:spacing w:val="13"/>
        </w:rPr>
        <w:t xml:space="preserve"> </w:t>
      </w:r>
      <w:r>
        <w:t>savings</w:t>
      </w:r>
      <w:r>
        <w:rPr>
          <w:spacing w:val="17"/>
        </w:rPr>
        <w:t xml:space="preserve"> </w:t>
      </w:r>
      <w:r>
        <w:t>with</w:t>
      </w:r>
      <w:r>
        <w:rPr>
          <w:spacing w:val="16"/>
        </w:rPr>
        <w:t xml:space="preserve"> </w:t>
      </w:r>
      <w:r>
        <w:t>customers.</w:t>
      </w:r>
    </w:p>
    <w:p w14:paraId="6522F3F3" w14:textId="77777777" w:rsidR="00DE4ECC" w:rsidRDefault="00DE4ECC">
      <w:pPr>
        <w:pStyle w:val="BodyText"/>
        <w:spacing w:before="8"/>
      </w:pPr>
    </w:p>
    <w:p w14:paraId="08F58FFE" w14:textId="77777777" w:rsidR="00DE4ECC" w:rsidRDefault="00105BF9">
      <w:pPr>
        <w:pStyle w:val="Heading6"/>
        <w:jc w:val="both"/>
      </w:pPr>
      <w:r>
        <w:rPr>
          <w:spacing w:val="-1"/>
        </w:rPr>
        <w:t>Disadvantages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Collaborative</w:t>
      </w:r>
      <w:r>
        <w:rPr>
          <w:spacing w:val="-8"/>
        </w:rPr>
        <w:t xml:space="preserve"> </w:t>
      </w:r>
      <w:r>
        <w:t>Relationships</w:t>
      </w:r>
    </w:p>
    <w:p w14:paraId="4FA1A72A" w14:textId="77777777" w:rsidR="00DE4ECC" w:rsidRDefault="00DE4ECC">
      <w:pPr>
        <w:pStyle w:val="BodyText"/>
        <w:spacing w:before="6"/>
        <w:rPr>
          <w:b/>
          <w:sz w:val="22"/>
        </w:rPr>
      </w:pPr>
    </w:p>
    <w:p w14:paraId="0796D053" w14:textId="77777777" w:rsidR="00DE4ECC" w:rsidRDefault="00105BF9">
      <w:pPr>
        <w:pStyle w:val="BodyText"/>
        <w:spacing w:line="273" w:lineRule="auto"/>
        <w:ind w:left="2680" w:right="273"/>
        <w:jc w:val="both"/>
      </w:pPr>
      <w:r>
        <w:rPr>
          <w:w w:val="105"/>
        </w:rPr>
        <w:t xml:space="preserve">The major disadvantage of collaborative relationships is the </w:t>
      </w:r>
      <w:proofErr w:type="gramStart"/>
      <w:r>
        <w:rPr>
          <w:w w:val="105"/>
        </w:rPr>
        <w:t>amount</w:t>
      </w:r>
      <w:proofErr w:type="gramEnd"/>
      <w:r>
        <w:rPr>
          <w:w w:val="105"/>
        </w:rPr>
        <w:t xml:space="preserve"> of human resources and</w:t>
      </w:r>
      <w:r>
        <w:rPr>
          <w:spacing w:val="1"/>
          <w:w w:val="105"/>
        </w:rPr>
        <w:t xml:space="preserve"> </w:t>
      </w:r>
      <w:r>
        <w:rPr>
          <w:w w:val="105"/>
        </w:rPr>
        <w:t>thought</w:t>
      </w:r>
      <w:r>
        <w:rPr>
          <w:spacing w:val="11"/>
          <w:w w:val="105"/>
        </w:rPr>
        <w:t xml:space="preserve"> </w:t>
      </w:r>
      <w:r>
        <w:rPr>
          <w:w w:val="105"/>
        </w:rPr>
        <w:t>that</w:t>
      </w:r>
      <w:r>
        <w:rPr>
          <w:spacing w:val="9"/>
          <w:w w:val="105"/>
        </w:rPr>
        <w:t xml:space="preserve"> </w:t>
      </w:r>
      <w:r>
        <w:rPr>
          <w:w w:val="105"/>
        </w:rPr>
        <w:t>is</w:t>
      </w:r>
      <w:r>
        <w:rPr>
          <w:spacing w:val="12"/>
          <w:w w:val="105"/>
        </w:rPr>
        <w:t xml:space="preserve"> </w:t>
      </w:r>
      <w:r>
        <w:rPr>
          <w:w w:val="105"/>
        </w:rPr>
        <w:t>required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develop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manage</w:t>
      </w:r>
      <w:r>
        <w:rPr>
          <w:spacing w:val="10"/>
          <w:w w:val="105"/>
        </w:rPr>
        <w:t xml:space="preserve"> </w:t>
      </w:r>
      <w:r>
        <w:rPr>
          <w:w w:val="105"/>
        </w:rPr>
        <w:t>such</w:t>
      </w:r>
      <w:r>
        <w:rPr>
          <w:spacing w:val="11"/>
          <w:w w:val="105"/>
        </w:rPr>
        <w:t xml:space="preserve"> </w:t>
      </w:r>
      <w:r>
        <w:rPr>
          <w:w w:val="105"/>
        </w:rPr>
        <w:t>relationships.</w:t>
      </w:r>
    </w:p>
    <w:p w14:paraId="3FC2C05E" w14:textId="77777777" w:rsidR="00DE4ECC" w:rsidRDefault="00DE4ECC">
      <w:pPr>
        <w:pStyle w:val="BodyText"/>
        <w:rPr>
          <w:sz w:val="20"/>
        </w:rPr>
      </w:pPr>
    </w:p>
    <w:p w14:paraId="2D5AA32D" w14:textId="77777777" w:rsidR="00DE4ECC" w:rsidRDefault="00DE4ECC">
      <w:pPr>
        <w:pStyle w:val="BodyText"/>
        <w:spacing w:before="7"/>
        <w:rPr>
          <w:sz w:val="27"/>
        </w:rPr>
      </w:pPr>
    </w:p>
    <w:p w14:paraId="0932C4B3" w14:textId="77777777" w:rsidR="00DE4ECC" w:rsidRDefault="00105BF9">
      <w:pPr>
        <w:pStyle w:val="BodyText"/>
        <w:spacing w:before="103" w:line="256" w:lineRule="auto"/>
        <w:ind w:left="2920" w:firstLine="19"/>
      </w:pPr>
      <w:r>
        <w:pict w14:anchorId="2C56A0A8">
          <v:group id="_x0000_s3960" style="position:absolute;left:0;text-align:left;margin-left:182.9pt;margin-top:-16.5pt;width:22.6pt;height:23.2pt;z-index:15853056;mso-position-horizontal-relative:page" coordorigin="3658,-330" coordsize="452,464">
            <v:shape id="_x0000_s3962" style="position:absolute;left:3667;top:-321;width:432;height:402" coordorigin="3667,-321" coordsize="432,402" path="m3883,-321r106,201l4099,81r-216,l3667,81r106,-201l3883,-321xe" filled="f" strokecolor="#1f1917" strokeweight=".338mm">
              <v:path arrowok="t"/>
            </v:shape>
            <v:shape id="_x0000_s3961" type="#_x0000_t202" style="position:absolute;left:3657;top:-331;width:452;height:464" filled="f" stroked="f">
              <v:textbox inset="0,0,0,0">
                <w:txbxContent>
                  <w:p w14:paraId="5889A59D" w14:textId="77777777" w:rsidR="00DE4ECC" w:rsidRDefault="00105BF9">
                    <w:pPr>
                      <w:spacing w:before="13"/>
                      <w:ind w:right="1"/>
                      <w:jc w:val="center"/>
                      <w:rPr>
                        <w:rFonts w:ascii="Times New Roman"/>
                        <w:sz w:val="39"/>
                      </w:rPr>
                    </w:pPr>
                    <w:r>
                      <w:rPr>
                        <w:rFonts w:ascii="Times New Roman"/>
                        <w:color w:val="1F1917"/>
                        <w:w w:val="102"/>
                        <w:sz w:val="39"/>
                      </w:rPr>
                      <w:t>!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Times New Roman"/>
          <w:i/>
          <w:color w:val="1F1917"/>
          <w:w w:val="105"/>
          <w:position w:val="2"/>
          <w:sz w:val="17"/>
        </w:rPr>
        <w:t>Caution</w:t>
      </w:r>
      <w:r>
        <w:rPr>
          <w:rFonts w:ascii="Times New Roman"/>
          <w:i/>
          <w:color w:val="1F1917"/>
          <w:spacing w:val="31"/>
          <w:w w:val="105"/>
          <w:position w:val="2"/>
          <w:sz w:val="17"/>
        </w:rPr>
        <w:t xml:space="preserve"> </w:t>
      </w:r>
      <w:r>
        <w:rPr>
          <w:w w:val="105"/>
        </w:rPr>
        <w:t>It</w:t>
      </w:r>
      <w:r>
        <w:rPr>
          <w:spacing w:val="21"/>
          <w:w w:val="105"/>
        </w:rPr>
        <w:t xml:space="preserve"> </w:t>
      </w:r>
      <w:r>
        <w:rPr>
          <w:w w:val="105"/>
        </w:rPr>
        <w:t>takes</w:t>
      </w:r>
      <w:r>
        <w:rPr>
          <w:spacing w:val="19"/>
          <w:w w:val="105"/>
        </w:rPr>
        <w:t xml:space="preserve"> </w:t>
      </w:r>
      <w:r>
        <w:rPr>
          <w:w w:val="105"/>
        </w:rPr>
        <w:t>a</w:t>
      </w:r>
      <w:r>
        <w:rPr>
          <w:spacing w:val="24"/>
          <w:w w:val="105"/>
        </w:rPr>
        <w:t xml:space="preserve"> </w:t>
      </w:r>
      <w:r>
        <w:rPr>
          <w:w w:val="105"/>
        </w:rPr>
        <w:t>lot</w:t>
      </w:r>
      <w:r>
        <w:rPr>
          <w:spacing w:val="19"/>
          <w:w w:val="105"/>
        </w:rPr>
        <w:t xml:space="preserve"> </w:t>
      </w:r>
      <w:r>
        <w:rPr>
          <w:w w:val="105"/>
        </w:rPr>
        <w:t>of</w:t>
      </w:r>
      <w:r>
        <w:rPr>
          <w:spacing w:val="22"/>
          <w:w w:val="105"/>
        </w:rPr>
        <w:t xml:space="preserve"> </w:t>
      </w:r>
      <w:r>
        <w:rPr>
          <w:w w:val="105"/>
        </w:rPr>
        <w:t>time</w:t>
      </w:r>
      <w:r>
        <w:rPr>
          <w:spacing w:val="19"/>
          <w:w w:val="105"/>
        </w:rPr>
        <w:t xml:space="preserve"> </w:t>
      </w:r>
      <w:r>
        <w:rPr>
          <w:w w:val="105"/>
        </w:rPr>
        <w:t>and</w:t>
      </w:r>
      <w:r>
        <w:rPr>
          <w:spacing w:val="24"/>
          <w:w w:val="105"/>
        </w:rPr>
        <w:t xml:space="preserve"> </w:t>
      </w:r>
      <w:r>
        <w:rPr>
          <w:w w:val="105"/>
        </w:rPr>
        <w:t>energy,</w:t>
      </w:r>
      <w:r>
        <w:rPr>
          <w:spacing w:val="22"/>
          <w:w w:val="105"/>
        </w:rPr>
        <w:t xml:space="preserve"> </w:t>
      </w:r>
      <w:r>
        <w:rPr>
          <w:w w:val="105"/>
        </w:rPr>
        <w:t>judgment</w:t>
      </w:r>
      <w:r>
        <w:rPr>
          <w:spacing w:val="22"/>
          <w:w w:val="105"/>
        </w:rPr>
        <w:t xml:space="preserve"> </w:t>
      </w:r>
      <w:r>
        <w:rPr>
          <w:w w:val="105"/>
        </w:rPr>
        <w:t>and</w:t>
      </w:r>
      <w:r>
        <w:rPr>
          <w:spacing w:val="19"/>
          <w:w w:val="105"/>
        </w:rPr>
        <w:t xml:space="preserve"> </w:t>
      </w:r>
      <w:r>
        <w:rPr>
          <w:w w:val="105"/>
        </w:rPr>
        <w:t>managerial</w:t>
      </w:r>
      <w:r>
        <w:rPr>
          <w:spacing w:val="23"/>
          <w:w w:val="105"/>
        </w:rPr>
        <w:t xml:space="preserve"> </w:t>
      </w:r>
      <w:r>
        <w:rPr>
          <w:w w:val="105"/>
        </w:rPr>
        <w:t>expertise</w:t>
      </w:r>
      <w:r>
        <w:rPr>
          <w:spacing w:val="22"/>
          <w:w w:val="105"/>
        </w:rPr>
        <w:t xml:space="preserve"> </w:t>
      </w:r>
      <w:r>
        <w:rPr>
          <w:w w:val="105"/>
        </w:rPr>
        <w:t>to</w:t>
      </w:r>
      <w:r>
        <w:rPr>
          <w:spacing w:val="22"/>
          <w:w w:val="105"/>
        </w:rPr>
        <w:t xml:space="preserve"> </w:t>
      </w:r>
      <w:r>
        <w:rPr>
          <w:w w:val="105"/>
        </w:rPr>
        <w:t>make</w:t>
      </w:r>
      <w:r>
        <w:rPr>
          <w:spacing w:val="-39"/>
          <w:w w:val="105"/>
        </w:rPr>
        <w:t xml:space="preserve"> </w:t>
      </w:r>
      <w:r>
        <w:rPr>
          <w:w w:val="105"/>
        </w:rPr>
        <w:t>collaborative</w:t>
      </w:r>
      <w:r>
        <w:rPr>
          <w:spacing w:val="23"/>
          <w:w w:val="105"/>
        </w:rPr>
        <w:t xml:space="preserve"> </w:t>
      </w:r>
      <w:r>
        <w:rPr>
          <w:w w:val="105"/>
        </w:rPr>
        <w:t>relationships</w:t>
      </w:r>
      <w:r>
        <w:rPr>
          <w:spacing w:val="30"/>
          <w:w w:val="105"/>
        </w:rPr>
        <w:t xml:space="preserve"> </w:t>
      </w:r>
      <w:r>
        <w:rPr>
          <w:w w:val="105"/>
        </w:rPr>
        <w:t>successful.</w:t>
      </w:r>
    </w:p>
    <w:p w14:paraId="7BB0C836" w14:textId="77777777" w:rsidR="00DE4ECC" w:rsidRDefault="00DE4ECC">
      <w:pPr>
        <w:pStyle w:val="BodyText"/>
        <w:spacing w:before="8"/>
        <w:rPr>
          <w:sz w:val="19"/>
        </w:rPr>
      </w:pPr>
    </w:p>
    <w:p w14:paraId="47FDC0DE" w14:textId="77777777" w:rsidR="00DE4ECC" w:rsidRDefault="00105BF9" w:rsidP="00105BF9">
      <w:pPr>
        <w:pStyle w:val="Heading5"/>
        <w:numPr>
          <w:ilvl w:val="2"/>
          <w:numId w:val="101"/>
        </w:numPr>
        <w:tabs>
          <w:tab w:val="left" w:pos="3399"/>
          <w:tab w:val="left" w:pos="3400"/>
        </w:tabs>
        <w:ind w:left="3400"/>
        <w:jc w:val="left"/>
      </w:pPr>
      <w:r>
        <w:rPr>
          <w:w w:val="105"/>
        </w:rPr>
        <w:t>Supply</w:t>
      </w:r>
      <w:r>
        <w:rPr>
          <w:spacing w:val="34"/>
          <w:w w:val="105"/>
        </w:rPr>
        <w:t xml:space="preserve"> </w:t>
      </w:r>
      <w:r>
        <w:rPr>
          <w:w w:val="105"/>
        </w:rPr>
        <w:t>Alliances</w:t>
      </w:r>
    </w:p>
    <w:p w14:paraId="6CDCEB39" w14:textId="77777777" w:rsidR="00DE4ECC" w:rsidRDefault="00DE4ECC">
      <w:pPr>
        <w:pStyle w:val="BodyText"/>
        <w:rPr>
          <w:b/>
          <w:sz w:val="23"/>
        </w:rPr>
      </w:pPr>
    </w:p>
    <w:p w14:paraId="7238DD18" w14:textId="77777777" w:rsidR="00DE4ECC" w:rsidRDefault="00105BF9">
      <w:pPr>
        <w:pStyle w:val="BodyText"/>
        <w:spacing w:line="273" w:lineRule="auto"/>
        <w:ind w:left="2680" w:right="252"/>
        <w:jc w:val="both"/>
      </w:pPr>
      <w:r>
        <w:t>Supply</w:t>
      </w:r>
      <w:r>
        <w:rPr>
          <w:spacing w:val="1"/>
        </w:rPr>
        <w:t xml:space="preserve"> </w:t>
      </w:r>
      <w:r>
        <w:t>alliances</w:t>
      </w:r>
      <w:r>
        <w:rPr>
          <w:spacing w:val="1"/>
        </w:rPr>
        <w:t xml:space="preserve"> </w:t>
      </w:r>
      <w:r>
        <w:t>go</w:t>
      </w:r>
      <w:r>
        <w:rPr>
          <w:spacing w:val="1"/>
        </w:rPr>
        <w:t xml:space="preserve"> </w:t>
      </w:r>
      <w:r>
        <w:t>one step</w:t>
      </w:r>
      <w:r>
        <w:rPr>
          <w:spacing w:val="1"/>
        </w:rPr>
        <w:t xml:space="preserve"> </w:t>
      </w:r>
      <w:r>
        <w:t>further.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relationships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based when</w:t>
      </w:r>
      <w:r>
        <w:rPr>
          <w:spacing w:val="39"/>
        </w:rPr>
        <w:t xml:space="preserve"> </w:t>
      </w:r>
      <w:r>
        <w:t>there</w:t>
      </w:r>
      <w:r>
        <w:rPr>
          <w:spacing w:val="40"/>
        </w:rPr>
        <w:t xml:space="preserve"> </w:t>
      </w:r>
      <w:r>
        <w:t>is</w:t>
      </w:r>
      <w:r>
        <w:rPr>
          <w:spacing w:val="39"/>
        </w:rPr>
        <w:t xml:space="preserve"> </w:t>
      </w:r>
      <w:r>
        <w:t>institutional</w:t>
      </w:r>
      <w:r>
        <w:rPr>
          <w:spacing w:val="-37"/>
        </w:rPr>
        <w:t xml:space="preserve"> </w:t>
      </w:r>
      <w:r>
        <w:t>trust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buyer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seller.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recognized</w:t>
      </w:r>
      <w:r>
        <w:rPr>
          <w:spacing w:val="1"/>
        </w:rPr>
        <w:t xml:space="preserve"> </w:t>
      </w:r>
      <w:r>
        <w:t>interdependence</w:t>
      </w:r>
      <w:r>
        <w:rPr>
          <w:spacing w:val="3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commitment is present in such relationships. There is a visible atmosphere of cooperation. The</w:t>
      </w:r>
      <w:r>
        <w:rPr>
          <w:spacing w:val="1"/>
        </w:rPr>
        <w:t xml:space="preserve"> </w:t>
      </w:r>
      <w:r>
        <w:t>buyer</w:t>
      </w:r>
      <w:r>
        <w:rPr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seller</w:t>
      </w:r>
      <w:r>
        <w:rPr>
          <w:spacing w:val="18"/>
        </w:rPr>
        <w:t xml:space="preserve"> </w:t>
      </w:r>
      <w:r>
        <w:t>address</w:t>
      </w:r>
      <w:r>
        <w:rPr>
          <w:spacing w:val="18"/>
        </w:rPr>
        <w:t xml:space="preserve"> </w:t>
      </w:r>
      <w:r>
        <w:t>potential</w:t>
      </w:r>
      <w:r>
        <w:rPr>
          <w:spacing w:val="18"/>
        </w:rPr>
        <w:t xml:space="preserve"> </w:t>
      </w:r>
      <w:r>
        <w:t>conflicts</w:t>
      </w:r>
      <w:r>
        <w:rPr>
          <w:spacing w:val="18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resolve</w:t>
      </w:r>
      <w:r>
        <w:rPr>
          <w:spacing w:val="18"/>
        </w:rPr>
        <w:t xml:space="preserve"> </w:t>
      </w:r>
      <w:r>
        <w:t>them</w:t>
      </w:r>
      <w:r>
        <w:rPr>
          <w:spacing w:val="18"/>
        </w:rPr>
        <w:t xml:space="preserve"> </w:t>
      </w:r>
      <w:r>
        <w:t>openly.</w:t>
      </w:r>
      <w:r>
        <w:rPr>
          <w:spacing w:val="18"/>
        </w:rPr>
        <w:t xml:space="preserve"> </w:t>
      </w:r>
      <w:r>
        <w:t>When</w:t>
      </w:r>
      <w:r>
        <w:rPr>
          <w:spacing w:val="18"/>
        </w:rPr>
        <w:t xml:space="preserve"> </w:t>
      </w:r>
      <w:r>
        <w:t>problems</w:t>
      </w:r>
      <w:r>
        <w:rPr>
          <w:spacing w:val="18"/>
        </w:rPr>
        <w:t xml:space="preserve"> </w:t>
      </w:r>
      <w:r>
        <w:t>occur,</w:t>
      </w:r>
      <w:r>
        <w:rPr>
          <w:spacing w:val="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focus</w:t>
      </w:r>
      <w:r>
        <w:rPr>
          <w:spacing w:val="14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search</w:t>
      </w:r>
      <w:r>
        <w:rPr>
          <w:spacing w:val="11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root</w:t>
      </w:r>
      <w:r>
        <w:rPr>
          <w:spacing w:val="14"/>
        </w:rPr>
        <w:t xml:space="preserve"> </w:t>
      </w:r>
      <w:r>
        <w:t>cause,</w:t>
      </w:r>
      <w:r>
        <w:rPr>
          <w:spacing w:val="11"/>
        </w:rPr>
        <w:t xml:space="preserve"> </w:t>
      </w:r>
      <w:r>
        <w:t>not</w:t>
      </w:r>
      <w:r>
        <w:rPr>
          <w:spacing w:val="14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assign</w:t>
      </w:r>
      <w:r>
        <w:rPr>
          <w:spacing w:val="15"/>
        </w:rPr>
        <w:t xml:space="preserve"> </w:t>
      </w:r>
      <w:r>
        <w:t>blame.</w:t>
      </w:r>
    </w:p>
    <w:p w14:paraId="0A86D76F" w14:textId="77777777" w:rsidR="00DE4ECC" w:rsidRDefault="00105BF9">
      <w:pPr>
        <w:pStyle w:val="BodyText"/>
        <w:spacing w:before="117" w:line="273" w:lineRule="auto"/>
        <w:ind w:left="2680" w:right="251"/>
        <w:jc w:val="both"/>
      </w:pPr>
      <w:r>
        <w:rPr>
          <w:w w:val="105"/>
        </w:rPr>
        <w:t>Alliances are not legal entities, but mutually beneficial and open relationships wherein the</w:t>
      </w:r>
      <w:r>
        <w:rPr>
          <w:spacing w:val="1"/>
          <w:w w:val="105"/>
        </w:rPr>
        <w:t xml:space="preserve"> </w:t>
      </w:r>
      <w:r>
        <w:t>needs of both, the buyer and the seller, are satisfied. They are similar to collaborative relationships,</w:t>
      </w:r>
      <w:r>
        <w:rPr>
          <w:spacing w:val="-37"/>
        </w:rPr>
        <w:t xml:space="preserve"> </w:t>
      </w:r>
      <w:r>
        <w:rPr>
          <w:w w:val="105"/>
        </w:rPr>
        <w:t xml:space="preserve">but stronger. </w:t>
      </w:r>
      <w:proofErr w:type="gramStart"/>
      <w:r>
        <w:rPr>
          <w:w w:val="105"/>
        </w:rPr>
        <w:t>But,</w:t>
      </w:r>
      <w:proofErr w:type="gramEnd"/>
      <w:r>
        <w:rPr>
          <w:w w:val="105"/>
        </w:rPr>
        <w:t xml:space="preserve"> these are difficult to develop, because supply alliances only work when the</w:t>
      </w:r>
      <w:r>
        <w:rPr>
          <w:spacing w:val="1"/>
          <w:w w:val="105"/>
        </w:rPr>
        <w:t xml:space="preserve"> </w:t>
      </w:r>
      <w:r>
        <w:rPr>
          <w:w w:val="105"/>
        </w:rPr>
        <w:t>buyer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seller</w:t>
      </w:r>
      <w:r>
        <w:rPr>
          <w:spacing w:val="13"/>
          <w:w w:val="105"/>
        </w:rPr>
        <w:t xml:space="preserve"> </w:t>
      </w:r>
      <w:r>
        <w:rPr>
          <w:w w:val="105"/>
        </w:rPr>
        <w:t>are</w:t>
      </w:r>
      <w:r>
        <w:rPr>
          <w:spacing w:val="11"/>
          <w:w w:val="105"/>
        </w:rPr>
        <w:t xml:space="preserve"> </w:t>
      </w:r>
      <w:r>
        <w:rPr>
          <w:w w:val="105"/>
        </w:rPr>
        <w:t>able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develop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manage</w:t>
      </w:r>
      <w:r>
        <w:rPr>
          <w:spacing w:val="13"/>
          <w:w w:val="105"/>
        </w:rPr>
        <w:t xml:space="preserve"> </w:t>
      </w:r>
      <w:r>
        <w:rPr>
          <w:w w:val="105"/>
        </w:rPr>
        <w:t>inst</w:t>
      </w:r>
      <w:r>
        <w:rPr>
          <w:w w:val="105"/>
        </w:rPr>
        <w:t>itutional</w:t>
      </w:r>
      <w:r>
        <w:rPr>
          <w:spacing w:val="11"/>
          <w:w w:val="105"/>
        </w:rPr>
        <w:t xml:space="preserve"> </w:t>
      </w:r>
      <w:r>
        <w:rPr>
          <w:w w:val="105"/>
        </w:rPr>
        <w:t>trust.</w:t>
      </w:r>
    </w:p>
    <w:p w14:paraId="72037E96" w14:textId="77777777" w:rsidR="00DE4ECC" w:rsidRDefault="00105BF9">
      <w:pPr>
        <w:pStyle w:val="BodyText"/>
        <w:spacing w:before="118" w:line="273" w:lineRule="auto"/>
        <w:ind w:left="2680" w:right="265"/>
        <w:jc w:val="both"/>
      </w:pPr>
      <w:r>
        <w:rPr>
          <w:w w:val="105"/>
        </w:rPr>
        <w:t>Properly configured, supply alliances reap incredible benefits. Sellers are willing to invest in</w:t>
      </w:r>
      <w:r>
        <w:rPr>
          <w:spacing w:val="1"/>
          <w:w w:val="105"/>
        </w:rPr>
        <w:t xml:space="preserve"> </w:t>
      </w:r>
      <w:r>
        <w:rPr>
          <w:w w:val="105"/>
        </w:rPr>
        <w:t>customized machinery, tools, information systems, delivery processes, etc., due to the long-</w:t>
      </w:r>
      <w:r>
        <w:rPr>
          <w:spacing w:val="1"/>
          <w:w w:val="105"/>
        </w:rPr>
        <w:t xml:space="preserve"> </w:t>
      </w:r>
      <w:r>
        <w:rPr>
          <w:w w:val="105"/>
        </w:rPr>
        <w:t>term</w:t>
      </w:r>
      <w:r>
        <w:rPr>
          <w:spacing w:val="-7"/>
          <w:w w:val="105"/>
        </w:rPr>
        <w:t xml:space="preserve"> </w:t>
      </w:r>
      <w:r>
        <w:rPr>
          <w:w w:val="105"/>
        </w:rPr>
        <w:t>relationship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buyer.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gives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buyer</w:t>
      </w:r>
      <w:r>
        <w:rPr>
          <w:spacing w:val="-7"/>
          <w:w w:val="105"/>
        </w:rPr>
        <w:t xml:space="preserve"> </w:t>
      </w:r>
      <w:r>
        <w:rPr>
          <w:w w:val="105"/>
        </w:rPr>
        <w:t>faster</w:t>
      </w:r>
      <w:r>
        <w:rPr>
          <w:spacing w:val="-7"/>
          <w:w w:val="105"/>
        </w:rPr>
        <w:t xml:space="preserve"> </w:t>
      </w:r>
      <w:r>
        <w:rPr>
          <w:w w:val="105"/>
        </w:rPr>
        <w:t>throughput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allows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product</w:t>
      </w:r>
      <w:r>
        <w:rPr>
          <w:spacing w:val="-39"/>
          <w:w w:val="105"/>
        </w:rPr>
        <w:t xml:space="preserve"> </w:t>
      </w:r>
      <w:r>
        <w:rPr>
          <w:w w:val="105"/>
        </w:rPr>
        <w:t>differentiation.</w:t>
      </w:r>
      <w:r>
        <w:rPr>
          <w:spacing w:val="9"/>
          <w:w w:val="105"/>
        </w:rPr>
        <w:t xml:space="preserve"> </w:t>
      </w:r>
      <w:r>
        <w:rPr>
          <w:w w:val="105"/>
        </w:rPr>
        <w:t>It</w:t>
      </w:r>
      <w:r>
        <w:rPr>
          <w:spacing w:val="9"/>
          <w:w w:val="105"/>
        </w:rPr>
        <w:t xml:space="preserve"> </w:t>
      </w:r>
      <w:r>
        <w:rPr>
          <w:w w:val="105"/>
        </w:rPr>
        <w:t>also</w:t>
      </w:r>
      <w:r>
        <w:rPr>
          <w:spacing w:val="10"/>
          <w:w w:val="105"/>
        </w:rPr>
        <w:t xml:space="preserve"> </w:t>
      </w:r>
      <w:r>
        <w:rPr>
          <w:w w:val="105"/>
        </w:rPr>
        <w:t>leads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improved</w:t>
      </w:r>
      <w:r>
        <w:rPr>
          <w:spacing w:val="7"/>
          <w:w w:val="105"/>
        </w:rPr>
        <w:t xml:space="preserve"> </w:t>
      </w:r>
      <w:r>
        <w:rPr>
          <w:w w:val="105"/>
        </w:rPr>
        <w:t>overall</w:t>
      </w:r>
      <w:r>
        <w:rPr>
          <w:spacing w:val="10"/>
          <w:w w:val="105"/>
        </w:rPr>
        <w:t xml:space="preserve"> </w:t>
      </w:r>
      <w:r>
        <w:rPr>
          <w:w w:val="105"/>
        </w:rPr>
        <w:t>quality</w:t>
      </w:r>
      <w:r>
        <w:rPr>
          <w:spacing w:val="10"/>
          <w:w w:val="105"/>
        </w:rPr>
        <w:t xml:space="preserve"> </w:t>
      </w:r>
      <w:r>
        <w:rPr>
          <w:w w:val="105"/>
        </w:rPr>
        <w:t>as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product</w:t>
      </w:r>
      <w:r>
        <w:rPr>
          <w:spacing w:val="10"/>
          <w:w w:val="105"/>
        </w:rPr>
        <w:t xml:space="preserve"> </w:t>
      </w:r>
      <w:r>
        <w:rPr>
          <w:w w:val="105"/>
        </w:rPr>
        <w:t>integrity</w:t>
      </w:r>
      <w:r>
        <w:rPr>
          <w:spacing w:val="9"/>
          <w:w w:val="105"/>
        </w:rPr>
        <w:t xml:space="preserve"> </w:t>
      </w:r>
      <w:r>
        <w:rPr>
          <w:w w:val="105"/>
        </w:rPr>
        <w:t>increases.</w:t>
      </w:r>
    </w:p>
    <w:p w14:paraId="0B1C225A" w14:textId="77777777" w:rsidR="00DE4ECC" w:rsidRDefault="00105BF9">
      <w:pPr>
        <w:pStyle w:val="BodyText"/>
        <w:spacing w:before="117" w:line="273" w:lineRule="auto"/>
        <w:ind w:left="2680" w:right="256"/>
        <w:jc w:val="both"/>
      </w:pPr>
      <w:r>
        <w:pict w14:anchorId="125E2766">
          <v:group id="_x0000_s3942" style="position:absolute;left:0;text-align:left;margin-left:181.2pt;margin-top:77.15pt;width:22.35pt;height:24.2pt;z-index:15853568;mso-position-horizontal-relative:page" coordorigin="3624,1543" coordsize="447,484">
            <v:rect id="_x0000_s3959" style="position:absolute;left:3633;top:1625;width:390;height:392" filled="f" strokecolor="#1f1917" strokeweight=".33819mm"/>
            <v:line id="_x0000_s3958" style="position:absolute" from="3638,1684" to="4009,1684" strokecolor="#1f1917" strokeweight=".341mm"/>
            <v:line id="_x0000_s3957" style="position:absolute" from="3790,1621" to="3785,2012" strokecolor="#1f1917" strokeweight=".33542mm"/>
            <v:rect id="_x0000_s3956" style="position:absolute;left:3699;top:1751;width:5;height:5" fillcolor="#1f1917" stroked="f"/>
            <v:rect id="_x0000_s3955" style="position:absolute;left:3699;top:1751;width:5;height:5" filled="f" strokecolor="#1f1917" strokeweight=".33814mm"/>
            <v:shape id="_x0000_s3954" style="position:absolute;left:3699;top:1799;width:5;height:10" coordorigin="3700,1800" coordsize="5,10" path="m3705,1809r-5,-5l3700,1800r5,l3705,1809xe" fillcolor="#1f1917" stroked="f">
              <v:path arrowok="t"/>
            </v:shape>
            <v:shape id="_x0000_s3953" style="position:absolute;left:3699;top:1799;width:5;height:10" coordorigin="3700,1800" coordsize="5,10" path="m3705,1800r,4l3705,1809r-5,-5l3700,1800r5,xe" filled="f" strokecolor="#1f1917" strokeweight=".3365mm">
              <v:path arrowok="t"/>
            </v:shape>
            <v:rect id="_x0000_s3952" style="position:absolute;left:3699;top:1847;width:5;height:5" fillcolor="#1f1917" stroked="f"/>
            <v:rect id="_x0000_s3951" style="position:absolute;left:3699;top:1847;width:5;height:5" filled="f" strokecolor="#1f1917" strokeweight=".33814mm"/>
            <v:shape id="_x0000_s3950" style="position:absolute;left:3699;top:1896;width:5;height:10" coordorigin="3700,1896" coordsize="5,10" path="m3705,1906r-5,-5l3700,1896r5,l3705,1906xe" fillcolor="#1f1917" stroked="f">
              <v:path arrowok="t"/>
            </v:shape>
            <v:shape id="_x0000_s3949" style="position:absolute;left:3699;top:1896;width:5;height:10" coordorigin="3700,1896" coordsize="5,10" path="m3705,1896r,5l3705,1906r-5,-5l3700,1896r5,xe" filled="f" strokecolor="#1f1917" strokeweight=".3365mm">
              <v:path arrowok="t"/>
            </v:shape>
            <v:shape id="_x0000_s3948" style="position:absolute;left:3699;top:1944;width:5;height:10" coordorigin="3700,1945" coordsize="5,10" path="m3705,1954r-5,l3700,1949r5,-4l3705,1954xe" fillcolor="#1f1917" stroked="f">
              <v:path arrowok="t"/>
            </v:shape>
            <v:shape id="_x0000_s3947" style="position:absolute;left:3699;top:1751;width:267;height:203" coordorigin="3700,1751" coordsize="267,203" o:spt="100" adj="0,,0" path="m3705,1945r,4l3705,1949r,5l3705,1954r-5,l3700,1949r,l3705,1945xm3852,1949r114,m3852,1901r114,m3852,1853r114,m3852,1804r114,m3852,1751r114,e" filled="f" strokecolor="#1f1917" strokeweight=".33819mm">
              <v:stroke joinstyle="round"/>
              <v:formulas/>
              <v:path arrowok="t" o:connecttype="segments"/>
            </v:shape>
            <v:rect id="_x0000_s3946" style="position:absolute;left:4008;top:1553;width:53;height:165" stroked="f"/>
            <v:rect id="_x0000_s3945" style="position:absolute;left:4008;top:1553;width:53;height:165" filled="f" strokecolor="#1f1917" strokeweight=".33592mm"/>
            <v:shape id="_x0000_s3944" style="position:absolute;left:3752;top:1553;width:262;height:155" coordorigin="3752,1553" coordsize="262,155" path="m3776,1708r-5,-5l3762,1698r-10,-19l3800,1606r47,-43l4014,1553r,135l3895,1659r-24,34l3852,1693r-5,-5l3842,1679r24,-44l3838,1679r-10,l3819,1674r-10,-10l3838,1621r-62,87xe" stroked="f">
              <v:path arrowok="t"/>
            </v:shape>
            <v:shape id="_x0000_s3943" style="position:absolute;left:3752;top:1553;width:262;height:155" coordorigin="3752,1553" coordsize="262,155" path="m4014,1688r-119,-29l3871,1693r-10,l3852,1693r-5,-5l3842,1679r24,-44l3838,1679r-10,l3819,1674r-5,-5l3809,1664r29,-43l3776,1708r-5,-5l3762,1698r-5,-10l3752,1679r48,-73l3847,1563r167,-10l4014,1688xe" filled="f" strokecolor="#1f1917" strokeweight=".33953mm">
              <v:path arrowok="t"/>
            </v:shape>
            <w10:wrap anchorx="page"/>
          </v:group>
        </w:pict>
      </w:r>
      <w:r>
        <w:pict w14:anchorId="411A29C7">
          <v:shape id="_x0000_s3941" style="position:absolute;left:0;text-align:left;margin-left:168pt;margin-top:73.1pt;width:381.6pt;height:68.55pt;z-index:15854592;mso-position-horizontal-relative:page" coordorigin="3360,1462" coordsize="7632,1371" o:spt="100" adj="0,,0" path="m10992,2832r-7632,l3360,1462r19,1351l10992,2813r,19xm3379,2813l3360,1462r7632,l10992,1481r-7613,l3379,2813xm10992,2813r-19,l10973,1481r19,l10992,2813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w w:val="105"/>
        </w:rPr>
        <w:t xml:space="preserve">Sellers also accumulate specific know-how of the </w:t>
      </w:r>
      <w:proofErr w:type="spellStart"/>
      <w:proofErr w:type="gramStart"/>
      <w:r>
        <w:rPr>
          <w:w w:val="105"/>
        </w:rPr>
        <w:t>buyers</w:t>
      </w:r>
      <w:proofErr w:type="gramEnd"/>
      <w:r>
        <w:rPr>
          <w:w w:val="105"/>
        </w:rPr>
        <w:t xml:space="preserve"> market</w:t>
      </w:r>
      <w:proofErr w:type="spellEnd"/>
      <w:r>
        <w:rPr>
          <w:w w:val="105"/>
        </w:rPr>
        <w:t xml:space="preserve"> and requirements by working</w:t>
      </w:r>
      <w:r>
        <w:rPr>
          <w:spacing w:val="-39"/>
          <w:w w:val="105"/>
        </w:rPr>
        <w:t xml:space="preserve"> </w:t>
      </w:r>
      <w:r>
        <w:rPr>
          <w:w w:val="105"/>
        </w:rPr>
        <w:t>together.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accumulated</w:t>
      </w:r>
      <w:r>
        <w:rPr>
          <w:spacing w:val="-9"/>
          <w:w w:val="105"/>
        </w:rPr>
        <w:t xml:space="preserve"> </w:t>
      </w:r>
      <w:r>
        <w:rPr>
          <w:w w:val="105"/>
        </w:rPr>
        <w:t>specialized</w:t>
      </w:r>
      <w:r>
        <w:rPr>
          <w:spacing w:val="-5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language</w:t>
      </w:r>
      <w:r>
        <w:rPr>
          <w:spacing w:val="-5"/>
          <w:w w:val="105"/>
        </w:rPr>
        <w:t xml:space="preserve"> </w:t>
      </w:r>
      <w:r>
        <w:rPr>
          <w:w w:val="105"/>
        </w:rPr>
        <w:t>allows</w:t>
      </w:r>
      <w:r>
        <w:rPr>
          <w:spacing w:val="-6"/>
          <w:w w:val="105"/>
        </w:rPr>
        <w:t xml:space="preserve"> </w:t>
      </w:r>
      <w:r>
        <w:rPr>
          <w:w w:val="105"/>
        </w:rPr>
        <w:t>both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buyer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39"/>
          <w:w w:val="105"/>
        </w:rPr>
        <w:t xml:space="preserve"> </w:t>
      </w:r>
      <w:r>
        <w:rPr>
          <w:w w:val="105"/>
        </w:rPr>
        <w:t xml:space="preserve">seller to communicate and coordinate effectively with each other. They </w:t>
      </w:r>
      <w:r>
        <w:rPr>
          <w:w w:val="105"/>
        </w:rPr>
        <w:t>are both less likely to</w:t>
      </w:r>
      <w:r>
        <w:rPr>
          <w:spacing w:val="1"/>
          <w:w w:val="105"/>
        </w:rPr>
        <w:t xml:space="preserve"> </w:t>
      </w:r>
      <w:r>
        <w:rPr>
          <w:w w:val="105"/>
        </w:rPr>
        <w:t>have communication breakdowns that result in errors. The final result is higher quality, faster</w:t>
      </w:r>
      <w:r>
        <w:rPr>
          <w:spacing w:val="1"/>
          <w:w w:val="105"/>
        </w:rPr>
        <w:t xml:space="preserve"> </w:t>
      </w:r>
      <w:r>
        <w:rPr>
          <w:w w:val="105"/>
        </w:rPr>
        <w:t>development</w:t>
      </w:r>
      <w:r>
        <w:rPr>
          <w:spacing w:val="14"/>
          <w:w w:val="105"/>
        </w:rPr>
        <w:t xml:space="preserve"> </w:t>
      </w:r>
      <w:r>
        <w:rPr>
          <w:w w:val="105"/>
        </w:rPr>
        <w:t>times,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lower</w:t>
      </w:r>
      <w:r>
        <w:rPr>
          <w:spacing w:val="13"/>
          <w:w w:val="105"/>
        </w:rPr>
        <w:t xml:space="preserve"> </w:t>
      </w:r>
      <w:r>
        <w:rPr>
          <w:w w:val="105"/>
        </w:rPr>
        <w:t>costs</w:t>
      </w:r>
      <w:r>
        <w:rPr>
          <w:spacing w:val="15"/>
          <w:w w:val="105"/>
        </w:rPr>
        <w:t xml:space="preserve"> </w:t>
      </w:r>
      <w:r>
        <w:rPr>
          <w:w w:val="105"/>
        </w:rPr>
        <w:t>for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customer.</w:t>
      </w:r>
    </w:p>
    <w:p w14:paraId="515E92DD" w14:textId="77777777" w:rsidR="00DE4ECC" w:rsidRDefault="00105BF9">
      <w:pPr>
        <w:pStyle w:val="BodyText"/>
        <w:spacing w:before="9"/>
        <w:rPr>
          <w:sz w:val="8"/>
        </w:rPr>
      </w:pPr>
      <w:r>
        <w:pict w14:anchorId="23C19A33">
          <v:shape id="_x0000_s3940" type="#_x0000_t202" style="position:absolute;margin-left:168pt;margin-top:7.15pt;width:381.6pt;height:68.55pt;z-index:-15604736;mso-wrap-distance-left:0;mso-wrap-distance-right:0;mso-position-horizontal-relative:page" filled="f" stroked="f">
            <v:textbox inset="0,0,0,0">
              <w:txbxContent>
                <w:p w14:paraId="1E0CB315" w14:textId="77777777" w:rsidR="00DE4ECC" w:rsidRDefault="00DE4ECC">
                  <w:pPr>
                    <w:pStyle w:val="BodyText"/>
                    <w:rPr>
                      <w:sz w:val="22"/>
                    </w:rPr>
                  </w:pPr>
                </w:p>
                <w:p w14:paraId="683EDD41" w14:textId="77777777" w:rsidR="00DE4ECC" w:rsidRDefault="00DE4ECC">
                  <w:pPr>
                    <w:pStyle w:val="BodyText"/>
                    <w:rPr>
                      <w:sz w:val="27"/>
                    </w:rPr>
                  </w:pPr>
                </w:p>
                <w:p w14:paraId="4EBB0265" w14:textId="77777777" w:rsidR="00DE4ECC" w:rsidRDefault="00105BF9">
                  <w:pPr>
                    <w:pStyle w:val="BodyText"/>
                    <w:spacing w:line="268" w:lineRule="auto"/>
                    <w:ind w:left="239" w:right="249" w:firstLine="42"/>
                    <w:jc w:val="both"/>
                  </w:pPr>
                  <w:r>
                    <w:rPr>
                      <w:rFonts w:ascii="Times New Roman"/>
                      <w:i/>
                      <w:color w:val="1F1917"/>
                      <w:w w:val="105"/>
                      <w:position w:val="2"/>
                    </w:rPr>
                    <w:t>Notes</w:t>
                  </w:r>
                  <w:r>
                    <w:rPr>
                      <w:rFonts w:ascii="Times New Roman"/>
                      <w:i/>
                      <w:color w:val="1F1917"/>
                      <w:spacing w:val="1"/>
                      <w:w w:val="105"/>
                      <w:position w:val="2"/>
                    </w:rPr>
                    <w:t xml:space="preserve"> </w:t>
                  </w:r>
                  <w:r>
                    <w:rPr>
                      <w:w w:val="105"/>
                    </w:rPr>
                    <w:t>The focus of most supplier alliances is achieving the simultaneous objectives of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t>continuous improvements along with squeezing cost out. Negotiations and re-negotiations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w w:val="105"/>
                    </w:rPr>
                    <w:t>occur</w:t>
                  </w:r>
                  <w:r>
                    <w:rPr>
                      <w:spacing w:val="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in</w:t>
                  </w:r>
                  <w:r>
                    <w:rPr>
                      <w:spacing w:val="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1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win-win</w:t>
                  </w:r>
                  <w:r>
                    <w:rPr>
                      <w:spacing w:val="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manner.</w:t>
                  </w:r>
                </w:p>
              </w:txbxContent>
            </v:textbox>
            <w10:wrap type="topAndBottom" anchorx="page"/>
          </v:shape>
        </w:pict>
      </w:r>
    </w:p>
    <w:p w14:paraId="3434FCA8" w14:textId="77777777" w:rsidR="00DE4ECC" w:rsidRDefault="00DE4ECC">
      <w:pPr>
        <w:pStyle w:val="BodyText"/>
        <w:spacing w:before="1"/>
        <w:rPr>
          <w:sz w:val="17"/>
        </w:rPr>
      </w:pPr>
    </w:p>
    <w:p w14:paraId="6FCD80BC" w14:textId="77777777" w:rsidR="00DE4ECC" w:rsidRDefault="00105BF9">
      <w:pPr>
        <w:pStyle w:val="BodyText"/>
        <w:spacing w:before="96" w:line="271" w:lineRule="auto"/>
        <w:ind w:left="2680" w:right="252" w:firstLine="720"/>
        <w:jc w:val="both"/>
      </w:pPr>
      <w:r>
        <w:rPr>
          <w:noProof/>
        </w:rPr>
        <w:drawing>
          <wp:anchor distT="0" distB="0" distL="0" distR="0" simplePos="0" relativeHeight="475804672" behindDoc="1" locked="0" layoutInCell="1" allowOverlap="1" wp14:anchorId="55456760" wp14:editId="629BA756">
            <wp:simplePos x="0" y="0"/>
            <wp:positionH relativeFrom="page">
              <wp:posOffset>2149133</wp:posOffset>
            </wp:positionH>
            <wp:positionV relativeFrom="paragraph">
              <wp:posOffset>-52771</wp:posOffset>
            </wp:positionV>
            <wp:extent cx="226488" cy="228307"/>
            <wp:effectExtent l="0" t="0" r="0" b="0"/>
            <wp:wrapNone/>
            <wp:docPr id="193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01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488" cy="228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105"/>
        </w:rPr>
        <w:t xml:space="preserve">Example: </w:t>
      </w:r>
      <w:r>
        <w:rPr>
          <w:w w:val="105"/>
        </w:rPr>
        <w:t>Supply alliance in India is between General Moto</w:t>
      </w:r>
      <w:r>
        <w:rPr>
          <w:w w:val="105"/>
        </w:rPr>
        <w:t>rs (GM) and H.P. Pelzer</w:t>
      </w:r>
      <w:r>
        <w:rPr>
          <w:spacing w:val="1"/>
          <w:w w:val="105"/>
        </w:rPr>
        <w:t xml:space="preserve"> </w:t>
      </w:r>
      <w:r>
        <w:rPr>
          <w:w w:val="105"/>
        </w:rPr>
        <w:t>(India) Ltd. Alliances are very difficult to establish; however, the Pelzer alliance was made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possible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because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similar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relationship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existed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between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GM,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Germany,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H.P.</w:t>
      </w:r>
      <w:r>
        <w:rPr>
          <w:spacing w:val="-6"/>
          <w:w w:val="105"/>
        </w:rPr>
        <w:t xml:space="preserve"> </w:t>
      </w:r>
      <w:r>
        <w:rPr>
          <w:w w:val="105"/>
        </w:rPr>
        <w:t>Pelzer,</w:t>
      </w:r>
      <w:r>
        <w:rPr>
          <w:spacing w:val="-11"/>
          <w:w w:val="105"/>
        </w:rPr>
        <w:t xml:space="preserve"> </w:t>
      </w:r>
      <w:r>
        <w:rPr>
          <w:w w:val="105"/>
        </w:rPr>
        <w:t>Germany.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For their plant at </w:t>
      </w:r>
      <w:proofErr w:type="spellStart"/>
      <w:r>
        <w:rPr>
          <w:w w:val="105"/>
        </w:rPr>
        <w:t>Hallol</w:t>
      </w:r>
      <w:proofErr w:type="spellEnd"/>
      <w:r>
        <w:rPr>
          <w:w w:val="105"/>
        </w:rPr>
        <w:t>, GM developed all their automotive insulation parts from Pelzer. They</w:t>
      </w:r>
      <w:r>
        <w:rPr>
          <w:spacing w:val="1"/>
          <w:w w:val="105"/>
        </w:rPr>
        <w:t xml:space="preserve"> </w:t>
      </w:r>
      <w:r>
        <w:rPr>
          <w:w w:val="105"/>
        </w:rPr>
        <w:t>chose</w:t>
      </w:r>
      <w:r>
        <w:rPr>
          <w:spacing w:val="6"/>
          <w:w w:val="105"/>
        </w:rPr>
        <w:t xml:space="preserve"> </w:t>
      </w:r>
      <w:r>
        <w:rPr>
          <w:w w:val="105"/>
        </w:rPr>
        <w:t>one</w:t>
      </w:r>
      <w:r>
        <w:rPr>
          <w:spacing w:val="10"/>
          <w:w w:val="105"/>
        </w:rPr>
        <w:t xml:space="preserve"> </w:t>
      </w:r>
      <w:r>
        <w:rPr>
          <w:w w:val="105"/>
        </w:rPr>
        <w:t>supplier</w:t>
      </w:r>
      <w:r>
        <w:rPr>
          <w:spacing w:val="7"/>
          <w:w w:val="105"/>
        </w:rPr>
        <w:t xml:space="preserve"> </w:t>
      </w:r>
      <w:r>
        <w:rPr>
          <w:w w:val="105"/>
        </w:rPr>
        <w:t>from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many</w:t>
      </w:r>
      <w:r>
        <w:rPr>
          <w:spacing w:val="10"/>
          <w:w w:val="105"/>
        </w:rPr>
        <w:t xml:space="preserve"> </w:t>
      </w:r>
      <w:r>
        <w:rPr>
          <w:w w:val="105"/>
        </w:rPr>
        <w:t>who</w:t>
      </w:r>
      <w:r>
        <w:rPr>
          <w:spacing w:val="6"/>
          <w:w w:val="105"/>
        </w:rPr>
        <w:t xml:space="preserve"> </w:t>
      </w:r>
      <w:r>
        <w:rPr>
          <w:w w:val="105"/>
        </w:rPr>
        <w:t>could</w:t>
      </w:r>
      <w:r>
        <w:rPr>
          <w:spacing w:val="10"/>
          <w:w w:val="105"/>
        </w:rPr>
        <w:t xml:space="preserve"> </w:t>
      </w:r>
      <w:r>
        <w:rPr>
          <w:w w:val="105"/>
        </w:rPr>
        <w:t>make</w:t>
      </w:r>
      <w:r>
        <w:rPr>
          <w:spacing w:val="4"/>
          <w:w w:val="105"/>
        </w:rPr>
        <w:t xml:space="preserve"> </w:t>
      </w:r>
      <w:r>
        <w:rPr>
          <w:w w:val="105"/>
        </w:rPr>
        <w:t>their</w:t>
      </w:r>
      <w:r>
        <w:rPr>
          <w:spacing w:val="10"/>
          <w:w w:val="105"/>
        </w:rPr>
        <w:t xml:space="preserve"> </w:t>
      </w:r>
      <w:r>
        <w:rPr>
          <w:w w:val="105"/>
        </w:rPr>
        <w:t>parts.</w:t>
      </w:r>
      <w:r>
        <w:rPr>
          <w:spacing w:val="7"/>
          <w:w w:val="105"/>
        </w:rPr>
        <w:t xml:space="preserve"> </w:t>
      </w:r>
      <w:r>
        <w:rPr>
          <w:w w:val="105"/>
        </w:rPr>
        <w:t>GM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w w:val="105"/>
        </w:rPr>
        <w:t>Pelzer</w:t>
      </w:r>
      <w:r>
        <w:rPr>
          <w:spacing w:val="10"/>
          <w:w w:val="105"/>
        </w:rPr>
        <w:t xml:space="preserve"> </w:t>
      </w:r>
      <w:r>
        <w:rPr>
          <w:w w:val="105"/>
        </w:rPr>
        <w:t>actively</w:t>
      </w:r>
    </w:p>
    <w:p w14:paraId="39D0A5FB" w14:textId="77777777" w:rsidR="00DE4ECC" w:rsidRDefault="00DE4ECC">
      <w:pPr>
        <w:spacing w:line="271" w:lineRule="auto"/>
        <w:jc w:val="both"/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147C676D" w14:textId="77777777" w:rsidR="00DE4ECC" w:rsidRDefault="00DE4ECC">
      <w:pPr>
        <w:pStyle w:val="BodyText"/>
        <w:rPr>
          <w:sz w:val="20"/>
        </w:rPr>
      </w:pPr>
    </w:p>
    <w:p w14:paraId="039880E4" w14:textId="77777777" w:rsidR="00DE4ECC" w:rsidRDefault="00DE4ECC">
      <w:pPr>
        <w:pStyle w:val="BodyText"/>
        <w:rPr>
          <w:sz w:val="20"/>
        </w:rPr>
      </w:pPr>
    </w:p>
    <w:p w14:paraId="0C955877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586F7218" w14:textId="77777777" w:rsidR="00DE4ECC" w:rsidRDefault="00DE4ECC">
      <w:pPr>
        <w:pStyle w:val="BodyText"/>
        <w:spacing w:before="6"/>
        <w:rPr>
          <w:sz w:val="20"/>
        </w:rPr>
      </w:pPr>
    </w:p>
    <w:p w14:paraId="4678EAA5" w14:textId="77777777" w:rsidR="00DE4ECC" w:rsidRDefault="00105BF9">
      <w:pPr>
        <w:pStyle w:val="BodyText"/>
        <w:spacing w:line="273" w:lineRule="auto"/>
        <w:ind w:left="234" w:right="47"/>
        <w:jc w:val="both"/>
      </w:pPr>
      <w:r>
        <w:t>participated together in process control and process improvement. Pelzer was connected through</w:t>
      </w:r>
      <w:r>
        <w:rPr>
          <w:spacing w:val="1"/>
        </w:rPr>
        <w:t xml:space="preserve"> </w:t>
      </w:r>
      <w:r>
        <w:rPr>
          <w:w w:val="105"/>
        </w:rPr>
        <w:t>an</w:t>
      </w:r>
      <w:r>
        <w:rPr>
          <w:spacing w:val="-6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9"/>
          <w:w w:val="105"/>
        </w:rPr>
        <w:t xml:space="preserve"> </w:t>
      </w:r>
      <w:r>
        <w:rPr>
          <w:w w:val="105"/>
        </w:rPr>
        <w:t>system</w:t>
      </w:r>
      <w:r>
        <w:rPr>
          <w:spacing w:val="-5"/>
          <w:w w:val="105"/>
        </w:rPr>
        <w:t xml:space="preserve"> </w:t>
      </w:r>
      <w:r>
        <w:rPr>
          <w:w w:val="105"/>
        </w:rPr>
        <w:t>with</w:t>
      </w:r>
      <w:r>
        <w:rPr>
          <w:spacing w:val="-5"/>
          <w:w w:val="105"/>
        </w:rPr>
        <w:t xml:space="preserve"> </w:t>
      </w:r>
      <w:r>
        <w:rPr>
          <w:w w:val="105"/>
        </w:rPr>
        <w:t>GM.</w:t>
      </w:r>
      <w:r>
        <w:rPr>
          <w:spacing w:val="-9"/>
          <w:w w:val="105"/>
        </w:rPr>
        <w:t xml:space="preserve"> </w:t>
      </w:r>
      <w:r>
        <w:rPr>
          <w:w w:val="105"/>
        </w:rPr>
        <w:t>Both</w:t>
      </w:r>
      <w:r>
        <w:rPr>
          <w:spacing w:val="-5"/>
          <w:w w:val="105"/>
        </w:rPr>
        <w:t xml:space="preserve"> </w:t>
      </w:r>
      <w:r>
        <w:rPr>
          <w:w w:val="105"/>
        </w:rPr>
        <w:t>parties</w:t>
      </w:r>
      <w:r>
        <w:rPr>
          <w:spacing w:val="-6"/>
          <w:w w:val="105"/>
        </w:rPr>
        <w:t xml:space="preserve"> </w:t>
      </w:r>
      <w:r>
        <w:rPr>
          <w:w w:val="105"/>
        </w:rPr>
        <w:t>used</w:t>
      </w:r>
      <w:r>
        <w:rPr>
          <w:spacing w:val="-5"/>
          <w:w w:val="105"/>
        </w:rPr>
        <w:t xml:space="preserve"> </w:t>
      </w:r>
      <w:r>
        <w:rPr>
          <w:w w:val="105"/>
        </w:rPr>
        <w:t>cross-functional</w:t>
      </w:r>
      <w:r>
        <w:rPr>
          <w:spacing w:val="-9"/>
          <w:w w:val="105"/>
        </w:rPr>
        <w:t xml:space="preserve"> </w:t>
      </w:r>
      <w:r>
        <w:rPr>
          <w:w w:val="105"/>
        </w:rPr>
        <w:t>teams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would</w:t>
      </w:r>
      <w:r>
        <w:rPr>
          <w:spacing w:val="-8"/>
          <w:w w:val="105"/>
        </w:rPr>
        <w:t xml:space="preserve"> </w:t>
      </w:r>
      <w:r>
        <w:rPr>
          <w:w w:val="105"/>
        </w:rPr>
        <w:t>meet</w:t>
      </w:r>
      <w:r>
        <w:rPr>
          <w:spacing w:val="-6"/>
          <w:w w:val="105"/>
        </w:rPr>
        <w:t xml:space="preserve"> </w:t>
      </w:r>
      <w:r>
        <w:rPr>
          <w:w w:val="105"/>
        </w:rPr>
        <w:t>from</w:t>
      </w:r>
      <w:r>
        <w:rPr>
          <w:spacing w:val="-39"/>
          <w:w w:val="105"/>
        </w:rPr>
        <w:t xml:space="preserve"> </w:t>
      </w:r>
      <w:r>
        <w:rPr>
          <w:w w:val="105"/>
        </w:rPr>
        <w:t>time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time.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return,</w:t>
      </w:r>
      <w:r>
        <w:rPr>
          <w:spacing w:val="-3"/>
          <w:w w:val="105"/>
        </w:rPr>
        <w:t xml:space="preserve"> </w:t>
      </w:r>
      <w:r>
        <w:rPr>
          <w:w w:val="105"/>
        </w:rPr>
        <w:t>Pelzer</w:t>
      </w:r>
      <w:r>
        <w:rPr>
          <w:spacing w:val="-4"/>
          <w:w w:val="105"/>
        </w:rPr>
        <w:t xml:space="preserve"> </w:t>
      </w:r>
      <w:r>
        <w:rPr>
          <w:w w:val="105"/>
        </w:rPr>
        <w:t>willingly</w:t>
      </w:r>
      <w:r>
        <w:rPr>
          <w:spacing w:val="-3"/>
          <w:w w:val="105"/>
        </w:rPr>
        <w:t xml:space="preserve"> </w:t>
      </w:r>
      <w:r>
        <w:rPr>
          <w:w w:val="105"/>
        </w:rPr>
        <w:t>invested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redesigning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insulative</w:t>
      </w:r>
      <w:r>
        <w:rPr>
          <w:spacing w:val="-3"/>
          <w:w w:val="105"/>
        </w:rPr>
        <w:t xml:space="preserve"> </w:t>
      </w:r>
      <w:r>
        <w:rPr>
          <w:w w:val="105"/>
        </w:rPr>
        <w:t>package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Indian</w:t>
      </w:r>
      <w:r>
        <w:rPr>
          <w:spacing w:val="1"/>
          <w:w w:val="105"/>
        </w:rPr>
        <w:t xml:space="preserve"> </w:t>
      </w:r>
      <w:r>
        <w:rPr>
          <w:w w:val="105"/>
        </w:rPr>
        <w:t>conditions.</w:t>
      </w:r>
    </w:p>
    <w:p w14:paraId="27CE934F" w14:textId="77777777" w:rsidR="00DE4ECC" w:rsidRDefault="00105BF9">
      <w:pPr>
        <w:pStyle w:val="BodyText"/>
        <w:spacing w:before="118" w:line="273" w:lineRule="auto"/>
        <w:ind w:left="234" w:right="68"/>
        <w:jc w:val="both"/>
      </w:pPr>
      <w:r>
        <w:rPr>
          <w:w w:val="105"/>
        </w:rPr>
        <w:t>An alliance is a living system that progressively evolves with the objective of creating new</w:t>
      </w:r>
      <w:r>
        <w:rPr>
          <w:spacing w:val="1"/>
          <w:w w:val="105"/>
        </w:rPr>
        <w:t xml:space="preserve"> </w:t>
      </w:r>
      <w:r>
        <w:rPr>
          <w:w w:val="105"/>
        </w:rPr>
        <w:t>benefits for both parties. The alliance partners share a vision of the future in the area of the</w:t>
      </w:r>
      <w:r>
        <w:rPr>
          <w:spacing w:val="1"/>
          <w:w w:val="105"/>
        </w:rPr>
        <w:t xml:space="preserve"> </w:t>
      </w:r>
      <w:r>
        <w:rPr>
          <w:w w:val="105"/>
        </w:rPr>
        <w:t>interface</w:t>
      </w:r>
      <w:r>
        <w:rPr>
          <w:w w:val="105"/>
        </w:rPr>
        <w:t>. Ethics take precedence over expediency. The relationship is adaptable in the face of</w:t>
      </w:r>
      <w:r>
        <w:rPr>
          <w:spacing w:val="1"/>
          <w:w w:val="105"/>
        </w:rPr>
        <w:t xml:space="preserve"> </w:t>
      </w:r>
      <w:r>
        <w:rPr>
          <w:w w:val="105"/>
        </w:rPr>
        <w:t>changing</w:t>
      </w:r>
      <w:r>
        <w:rPr>
          <w:spacing w:val="20"/>
          <w:w w:val="105"/>
        </w:rPr>
        <w:t xml:space="preserve"> </w:t>
      </w:r>
      <w:r>
        <w:rPr>
          <w:w w:val="105"/>
        </w:rPr>
        <w:t>economics,</w:t>
      </w:r>
      <w:r>
        <w:rPr>
          <w:spacing w:val="23"/>
          <w:w w:val="105"/>
        </w:rPr>
        <w:t xml:space="preserve"> </w:t>
      </w:r>
      <w:r>
        <w:rPr>
          <w:w w:val="105"/>
        </w:rPr>
        <w:t>competition,</w:t>
      </w:r>
      <w:r>
        <w:rPr>
          <w:spacing w:val="21"/>
          <w:w w:val="105"/>
        </w:rPr>
        <w:t xml:space="preserve"> </w:t>
      </w:r>
      <w:r>
        <w:rPr>
          <w:w w:val="105"/>
        </w:rPr>
        <w:t>technology,</w:t>
      </w:r>
      <w:r>
        <w:rPr>
          <w:spacing w:val="22"/>
          <w:w w:val="105"/>
        </w:rPr>
        <w:t xml:space="preserve"> </w:t>
      </w:r>
      <w:r>
        <w:rPr>
          <w:w w:val="105"/>
        </w:rPr>
        <w:t>and</w:t>
      </w:r>
      <w:r>
        <w:rPr>
          <w:spacing w:val="21"/>
          <w:w w:val="105"/>
        </w:rPr>
        <w:t xml:space="preserve"> </w:t>
      </w:r>
      <w:r>
        <w:rPr>
          <w:w w:val="105"/>
        </w:rPr>
        <w:t>environmental</w:t>
      </w:r>
      <w:r>
        <w:rPr>
          <w:spacing w:val="23"/>
          <w:w w:val="105"/>
        </w:rPr>
        <w:t xml:space="preserve"> </w:t>
      </w:r>
      <w:r>
        <w:rPr>
          <w:w w:val="105"/>
        </w:rPr>
        <w:t>issues.</w:t>
      </w:r>
    </w:p>
    <w:p w14:paraId="3AF60F99" w14:textId="77777777" w:rsidR="00DE4ECC" w:rsidRDefault="00105BF9">
      <w:pPr>
        <w:pStyle w:val="BodyText"/>
        <w:spacing w:before="117" w:line="273" w:lineRule="auto"/>
        <w:ind w:left="234" w:right="52"/>
        <w:jc w:val="both"/>
      </w:pPr>
      <w:r>
        <w:rPr>
          <w:w w:val="105"/>
        </w:rPr>
        <w:t>In most supply alliances, the use of supplier certification is common. By improving the process,</w:t>
      </w:r>
      <w:r>
        <w:rPr>
          <w:spacing w:val="-39"/>
          <w:w w:val="105"/>
        </w:rPr>
        <w:t xml:space="preserve"> </w:t>
      </w:r>
      <w:r>
        <w:t>t</w:t>
      </w:r>
      <w:r>
        <w:t>he</w:t>
      </w:r>
      <w:r>
        <w:rPr>
          <w:spacing w:val="17"/>
        </w:rPr>
        <w:t xml:space="preserve"> </w:t>
      </w:r>
      <w:r>
        <w:t>manufacturing</w:t>
      </w:r>
      <w:r>
        <w:rPr>
          <w:spacing w:val="18"/>
        </w:rPr>
        <w:t xml:space="preserve"> </w:t>
      </w:r>
      <w:r>
        <w:t>quality</w:t>
      </w:r>
      <w:r>
        <w:rPr>
          <w:spacing w:val="13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raised,</w:t>
      </w:r>
      <w:r>
        <w:rPr>
          <w:spacing w:val="18"/>
        </w:rPr>
        <w:t xml:space="preserve"> </w:t>
      </w:r>
      <w:r>
        <w:t>which</w:t>
      </w:r>
      <w:r>
        <w:rPr>
          <w:spacing w:val="18"/>
        </w:rPr>
        <w:t xml:space="preserve"> </w:t>
      </w:r>
      <w:r>
        <w:t>reduces</w:t>
      </w:r>
      <w:r>
        <w:rPr>
          <w:spacing w:val="12"/>
        </w:rPr>
        <w:t xml:space="preserve"> </w:t>
      </w:r>
      <w:r>
        <w:t>requirements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inspect</w:t>
      </w:r>
      <w:r>
        <w:rPr>
          <w:spacing w:val="17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errors.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result</w:t>
      </w:r>
      <w:r>
        <w:rPr>
          <w:spacing w:val="-37"/>
        </w:rPr>
        <w:t xml:space="preserve"> </w:t>
      </w:r>
      <w:r>
        <w:rPr>
          <w:w w:val="105"/>
        </w:rPr>
        <w:t>is</w:t>
      </w:r>
      <w:r>
        <w:rPr>
          <w:spacing w:val="16"/>
          <w:w w:val="105"/>
        </w:rPr>
        <w:t xml:space="preserve"> </w:t>
      </w:r>
      <w:r>
        <w:rPr>
          <w:w w:val="105"/>
        </w:rPr>
        <w:t>improved</w:t>
      </w:r>
      <w:r>
        <w:rPr>
          <w:spacing w:val="17"/>
          <w:w w:val="105"/>
        </w:rPr>
        <w:t xml:space="preserve"> </w:t>
      </w:r>
      <w:r>
        <w:rPr>
          <w:w w:val="105"/>
        </w:rPr>
        <w:t>quality</w:t>
      </w:r>
      <w:r>
        <w:rPr>
          <w:spacing w:val="17"/>
          <w:w w:val="105"/>
        </w:rPr>
        <w:t xml:space="preserve"> </w:t>
      </w:r>
      <w:r>
        <w:rPr>
          <w:w w:val="105"/>
        </w:rPr>
        <w:t>at</w:t>
      </w:r>
      <w:r>
        <w:rPr>
          <w:spacing w:val="17"/>
          <w:w w:val="105"/>
        </w:rPr>
        <w:t xml:space="preserve"> </w:t>
      </w:r>
      <w:r>
        <w:rPr>
          <w:w w:val="105"/>
        </w:rPr>
        <w:t>lower</w:t>
      </w:r>
      <w:r>
        <w:rPr>
          <w:spacing w:val="17"/>
          <w:w w:val="105"/>
        </w:rPr>
        <w:t xml:space="preserve"> </w:t>
      </w:r>
      <w:r>
        <w:rPr>
          <w:w w:val="105"/>
        </w:rPr>
        <w:t>total</w:t>
      </w:r>
      <w:r>
        <w:rPr>
          <w:spacing w:val="17"/>
          <w:w w:val="105"/>
        </w:rPr>
        <w:t xml:space="preserve"> </w:t>
      </w:r>
      <w:r>
        <w:rPr>
          <w:w w:val="105"/>
        </w:rPr>
        <w:t>cost.</w:t>
      </w:r>
    </w:p>
    <w:p w14:paraId="0CC12884" w14:textId="77777777" w:rsidR="00DE4ECC" w:rsidRDefault="00105BF9">
      <w:pPr>
        <w:pStyle w:val="BodyText"/>
        <w:spacing w:before="119" w:line="273" w:lineRule="auto"/>
        <w:ind w:left="234" w:right="64"/>
        <w:jc w:val="both"/>
      </w:pPr>
      <w:r>
        <w:rPr>
          <w:w w:val="105"/>
        </w:rPr>
        <w:t>Executive level commitment and alliance champions protect the alliance from incursions by</w:t>
      </w:r>
      <w:r>
        <w:rPr>
          <w:spacing w:val="1"/>
          <w:w w:val="105"/>
        </w:rPr>
        <w:t xml:space="preserve"> </w:t>
      </w:r>
      <w:r>
        <w:rPr>
          <w:w w:val="105"/>
        </w:rPr>
        <w:t>non-believers.</w:t>
      </w:r>
    </w:p>
    <w:p w14:paraId="693C11D0" w14:textId="77777777" w:rsidR="00DE4ECC" w:rsidRDefault="00DE4ECC">
      <w:pPr>
        <w:pStyle w:val="BodyText"/>
        <w:spacing w:before="8"/>
      </w:pPr>
    </w:p>
    <w:p w14:paraId="40844BCD" w14:textId="77777777" w:rsidR="00DE4ECC" w:rsidRDefault="00105BF9">
      <w:pPr>
        <w:pStyle w:val="Heading6"/>
        <w:spacing w:before="1"/>
        <w:ind w:left="234"/>
        <w:jc w:val="both"/>
      </w:pPr>
      <w:r>
        <w:t>Advantages</w:t>
      </w:r>
      <w:r>
        <w:rPr>
          <w:spacing w:val="6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Supply</w:t>
      </w:r>
      <w:r>
        <w:rPr>
          <w:spacing w:val="4"/>
        </w:rPr>
        <w:t xml:space="preserve"> </w:t>
      </w:r>
      <w:r>
        <w:t>Alliances</w:t>
      </w:r>
    </w:p>
    <w:p w14:paraId="2E5CDF40" w14:textId="77777777" w:rsidR="00DE4ECC" w:rsidRDefault="00DE4ECC">
      <w:pPr>
        <w:pStyle w:val="BodyText"/>
        <w:spacing w:before="6"/>
        <w:rPr>
          <w:b/>
          <w:sz w:val="22"/>
        </w:rPr>
      </w:pPr>
    </w:p>
    <w:p w14:paraId="3BED63AE" w14:textId="77777777" w:rsidR="00DE4ECC" w:rsidRDefault="00105BF9">
      <w:pPr>
        <w:pStyle w:val="BodyText"/>
        <w:spacing w:line="273" w:lineRule="auto"/>
        <w:ind w:left="234" w:right="69"/>
        <w:jc w:val="both"/>
      </w:pPr>
      <w:r>
        <w:rPr>
          <w:w w:val="105"/>
        </w:rPr>
        <w:t>The primary benefits of supply alliances include lower total costs. Synergies are created in</w:t>
      </w:r>
      <w:r>
        <w:rPr>
          <w:spacing w:val="1"/>
          <w:w w:val="105"/>
        </w:rPr>
        <w:t xml:space="preserve"> </w:t>
      </w:r>
      <w:r>
        <w:rPr>
          <w:w w:val="105"/>
        </w:rPr>
        <w:t>alliances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cannot</w:t>
      </w:r>
      <w:r>
        <w:rPr>
          <w:spacing w:val="-5"/>
          <w:w w:val="105"/>
        </w:rPr>
        <w:t xml:space="preserve"> </w:t>
      </w:r>
      <w:r>
        <w:rPr>
          <w:w w:val="105"/>
        </w:rPr>
        <w:t>hap</w:t>
      </w:r>
      <w:r>
        <w:rPr>
          <w:w w:val="105"/>
        </w:rPr>
        <w:t>pen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transactional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even</w:t>
      </w:r>
      <w:r>
        <w:rPr>
          <w:spacing w:val="-5"/>
          <w:w w:val="105"/>
        </w:rPr>
        <w:t xml:space="preserve"> </w:t>
      </w:r>
      <w:r>
        <w:rPr>
          <w:w w:val="105"/>
        </w:rPr>
        <w:t>collaborative</w:t>
      </w:r>
      <w:r>
        <w:rPr>
          <w:spacing w:val="-6"/>
          <w:w w:val="105"/>
        </w:rPr>
        <w:t xml:space="preserve"> </w:t>
      </w:r>
      <w:r>
        <w:rPr>
          <w:w w:val="105"/>
        </w:rPr>
        <w:t>relationships.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synergies</w:t>
      </w:r>
      <w:r>
        <w:rPr>
          <w:spacing w:val="-39"/>
          <w:w w:val="105"/>
        </w:rPr>
        <w:t xml:space="preserve"> </w:t>
      </w:r>
      <w:r>
        <w:rPr>
          <w:w w:val="105"/>
        </w:rPr>
        <w:t xml:space="preserve">result in reductions of direct and indirect costs associated with </w:t>
      </w:r>
      <w:proofErr w:type="spellStart"/>
      <w:r>
        <w:rPr>
          <w:w w:val="105"/>
        </w:rPr>
        <w:t>labour</w:t>
      </w:r>
      <w:proofErr w:type="spellEnd"/>
      <w:r>
        <w:rPr>
          <w:w w:val="105"/>
        </w:rPr>
        <w:t>, machinery, materials,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and overhead. Alliance customers are the least likely to experience quality problems or </w:t>
      </w:r>
      <w:r>
        <w:rPr>
          <w:w w:val="105"/>
        </w:rPr>
        <w:t>supply</w:t>
      </w:r>
      <w:r>
        <w:rPr>
          <w:spacing w:val="-39"/>
          <w:w w:val="105"/>
        </w:rPr>
        <w:t xml:space="preserve"> </w:t>
      </w:r>
      <w:r>
        <w:rPr>
          <w:w w:val="105"/>
        </w:rPr>
        <w:t>disruptions.</w:t>
      </w:r>
    </w:p>
    <w:p w14:paraId="1D15E45A" w14:textId="77777777" w:rsidR="00DE4ECC" w:rsidRDefault="00105BF9">
      <w:pPr>
        <w:pStyle w:val="BodyText"/>
        <w:spacing w:before="117" w:line="273" w:lineRule="auto"/>
        <w:ind w:left="234" w:right="55"/>
        <w:jc w:val="both"/>
      </w:pPr>
      <w:r>
        <w:rPr>
          <w:w w:val="105"/>
        </w:rPr>
        <w:t>Buyers enjoy the benefits of Early Supplier Involvement (ESI) in the development of new</w:t>
      </w:r>
      <w:r>
        <w:rPr>
          <w:spacing w:val="1"/>
          <w:w w:val="105"/>
        </w:rPr>
        <w:t xml:space="preserve"> </w:t>
      </w:r>
      <w:r>
        <w:t>components. Reducing the</w:t>
      </w:r>
      <w:r>
        <w:rPr>
          <w:spacing w:val="39"/>
        </w:rPr>
        <w:t xml:space="preserve"> </w:t>
      </w:r>
      <w:r>
        <w:t>time to design, develop,</w:t>
      </w:r>
      <w:r>
        <w:rPr>
          <w:spacing w:val="40"/>
        </w:rPr>
        <w:t xml:space="preserve"> </w:t>
      </w:r>
      <w:r>
        <w:t>and distribute products and</w:t>
      </w:r>
      <w:r>
        <w:rPr>
          <w:spacing w:val="39"/>
        </w:rPr>
        <w:t xml:space="preserve"> </w:t>
      </w:r>
      <w:r>
        <w:t>services becomes</w:t>
      </w:r>
      <w:r>
        <w:rPr>
          <w:spacing w:val="1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competitive</w:t>
      </w:r>
      <w:r>
        <w:rPr>
          <w:spacing w:val="10"/>
          <w:w w:val="105"/>
        </w:rPr>
        <w:t xml:space="preserve"> </w:t>
      </w:r>
      <w:r>
        <w:rPr>
          <w:w w:val="105"/>
        </w:rPr>
        <w:t>advantage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w w:val="105"/>
        </w:rPr>
        <w:t>leads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w w:val="105"/>
        </w:rPr>
        <w:t>improved</w:t>
      </w:r>
      <w:r>
        <w:rPr>
          <w:spacing w:val="8"/>
          <w:w w:val="105"/>
        </w:rPr>
        <w:t xml:space="preserve"> </w:t>
      </w:r>
      <w:r>
        <w:rPr>
          <w:w w:val="105"/>
        </w:rPr>
        <w:t>market</w:t>
      </w:r>
      <w:r>
        <w:rPr>
          <w:spacing w:val="10"/>
          <w:w w:val="105"/>
        </w:rPr>
        <w:t xml:space="preserve"> </w:t>
      </w:r>
      <w:r>
        <w:rPr>
          <w:w w:val="105"/>
        </w:rPr>
        <w:t>share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w w:val="105"/>
        </w:rPr>
        <w:t>better</w:t>
      </w:r>
      <w:r>
        <w:rPr>
          <w:spacing w:val="8"/>
          <w:w w:val="105"/>
        </w:rPr>
        <w:t xml:space="preserve"> </w:t>
      </w:r>
      <w:r>
        <w:rPr>
          <w:w w:val="105"/>
        </w:rPr>
        <w:t>profit</w:t>
      </w:r>
      <w:r>
        <w:rPr>
          <w:spacing w:val="9"/>
          <w:w w:val="105"/>
        </w:rPr>
        <w:t xml:space="preserve"> </w:t>
      </w:r>
      <w:r>
        <w:rPr>
          <w:w w:val="105"/>
        </w:rPr>
        <w:t>margins.</w:t>
      </w:r>
    </w:p>
    <w:p w14:paraId="6BE617E0" w14:textId="77777777" w:rsidR="00DE4ECC" w:rsidRDefault="00105BF9">
      <w:pPr>
        <w:pStyle w:val="BodyText"/>
        <w:spacing w:before="119" w:line="273" w:lineRule="auto"/>
        <w:ind w:left="234" w:right="38"/>
        <w:jc w:val="both"/>
      </w:pPr>
      <w:r>
        <w:rPr>
          <w:w w:val="105"/>
        </w:rPr>
        <w:t>Openness and institutional trust enhance the inflow of technology from alliance partners that</w:t>
      </w:r>
      <w:r>
        <w:rPr>
          <w:spacing w:val="1"/>
          <w:w w:val="105"/>
        </w:rPr>
        <w:t xml:space="preserve"> </w:t>
      </w:r>
      <w:r>
        <w:rPr>
          <w:w w:val="105"/>
        </w:rPr>
        <w:t>leads to many successful new products. For example, in the case of GM and Pelzer, Pelzer</w:t>
      </w:r>
      <w:r>
        <w:rPr>
          <w:spacing w:val="1"/>
          <w:w w:val="105"/>
        </w:rPr>
        <w:t xml:space="preserve"> </w:t>
      </w:r>
      <w:r>
        <w:rPr>
          <w:w w:val="105"/>
        </w:rPr>
        <w:t>invested in R&amp;D to bring down the</w:t>
      </w:r>
      <w:r>
        <w:rPr>
          <w:w w:val="105"/>
        </w:rPr>
        <w:t xml:space="preserve"> cost of the entire insulative package for GM. They were able</w:t>
      </w:r>
      <w:r>
        <w:rPr>
          <w:spacing w:val="-3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reduce</w:t>
      </w:r>
      <w:r>
        <w:rPr>
          <w:spacing w:val="-9"/>
          <w:w w:val="105"/>
        </w:rPr>
        <w:t xml:space="preserve"> </w:t>
      </w:r>
      <w:r>
        <w:rPr>
          <w:w w:val="105"/>
        </w:rPr>
        <w:t>their</w:t>
      </w:r>
      <w:r>
        <w:rPr>
          <w:spacing w:val="-9"/>
          <w:w w:val="105"/>
        </w:rPr>
        <w:t xml:space="preserve"> </w:t>
      </w:r>
      <w:r>
        <w:rPr>
          <w:w w:val="105"/>
        </w:rPr>
        <w:t>costs</w:t>
      </w:r>
      <w:r>
        <w:rPr>
          <w:spacing w:val="-9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w w:val="105"/>
        </w:rPr>
        <w:t>nearly</w:t>
      </w:r>
      <w:r>
        <w:rPr>
          <w:spacing w:val="-9"/>
          <w:w w:val="105"/>
        </w:rPr>
        <w:t xml:space="preserve"> </w:t>
      </w:r>
      <w:r>
        <w:rPr>
          <w:w w:val="105"/>
        </w:rPr>
        <w:t>20</w:t>
      </w:r>
      <w:r>
        <w:rPr>
          <w:spacing w:val="-9"/>
          <w:w w:val="105"/>
        </w:rPr>
        <w:t xml:space="preserve"> </w:t>
      </w:r>
      <w:r>
        <w:rPr>
          <w:w w:val="105"/>
        </w:rPr>
        <w:t>percent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period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two</w:t>
      </w:r>
      <w:r>
        <w:rPr>
          <w:spacing w:val="-9"/>
          <w:w w:val="105"/>
        </w:rPr>
        <w:t xml:space="preserve"> </w:t>
      </w:r>
      <w:r>
        <w:rPr>
          <w:w w:val="105"/>
        </w:rPr>
        <w:t>years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passed</w:t>
      </w:r>
      <w:r>
        <w:rPr>
          <w:spacing w:val="-9"/>
          <w:w w:val="105"/>
        </w:rPr>
        <w:t xml:space="preserve"> </w:t>
      </w:r>
      <w:r>
        <w:rPr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cost</w:t>
      </w:r>
      <w:r>
        <w:rPr>
          <w:spacing w:val="-9"/>
          <w:w w:val="105"/>
        </w:rPr>
        <w:t xml:space="preserve"> </w:t>
      </w:r>
      <w:r>
        <w:rPr>
          <w:w w:val="105"/>
        </w:rPr>
        <w:t>benefit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GM</w:t>
      </w:r>
      <w:r>
        <w:rPr>
          <w:spacing w:val="-3"/>
          <w:w w:val="105"/>
        </w:rPr>
        <w:t xml:space="preserve"> </w:t>
      </w:r>
      <w:r>
        <w:rPr>
          <w:w w:val="105"/>
        </w:rPr>
        <w:t>so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their</w:t>
      </w:r>
      <w:r>
        <w:rPr>
          <w:spacing w:val="-3"/>
          <w:w w:val="105"/>
        </w:rPr>
        <w:t xml:space="preserve"> </w:t>
      </w:r>
      <w:r>
        <w:rPr>
          <w:w w:val="105"/>
        </w:rPr>
        <w:t>product</w:t>
      </w:r>
      <w:r>
        <w:rPr>
          <w:spacing w:val="-3"/>
          <w:w w:val="105"/>
        </w:rPr>
        <w:t xml:space="preserve"> </w:t>
      </w:r>
      <w:r>
        <w:rPr>
          <w:w w:val="105"/>
        </w:rPr>
        <w:t>could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3"/>
          <w:w w:val="105"/>
        </w:rPr>
        <w:t xml:space="preserve"> </w:t>
      </w:r>
      <w:r>
        <w:rPr>
          <w:w w:val="105"/>
        </w:rPr>
        <w:t>priced</w:t>
      </w:r>
      <w:r>
        <w:rPr>
          <w:spacing w:val="-3"/>
          <w:w w:val="105"/>
        </w:rPr>
        <w:t xml:space="preserve"> </w:t>
      </w:r>
      <w:r>
        <w:rPr>
          <w:w w:val="105"/>
        </w:rPr>
        <w:t>competitively.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result</w:t>
      </w:r>
      <w:r>
        <w:rPr>
          <w:spacing w:val="-3"/>
          <w:w w:val="105"/>
        </w:rPr>
        <w:t xml:space="preserve"> </w:t>
      </w:r>
      <w:r>
        <w:rPr>
          <w:w w:val="105"/>
        </w:rPr>
        <w:t>was</w:t>
      </w:r>
      <w:r>
        <w:rPr>
          <w:spacing w:val="-3"/>
          <w:w w:val="105"/>
        </w:rPr>
        <w:t xml:space="preserve"> </w:t>
      </w:r>
      <w:r>
        <w:rPr>
          <w:w w:val="105"/>
        </w:rPr>
        <w:t>higher</w:t>
      </w:r>
      <w:r>
        <w:rPr>
          <w:spacing w:val="-6"/>
          <w:w w:val="105"/>
        </w:rPr>
        <w:t xml:space="preserve"> </w:t>
      </w:r>
      <w:r>
        <w:rPr>
          <w:w w:val="105"/>
        </w:rPr>
        <w:t>volumes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40"/>
          <w:w w:val="105"/>
        </w:rPr>
        <w:t xml:space="preserve"> </w:t>
      </w:r>
      <w:r>
        <w:rPr>
          <w:w w:val="105"/>
        </w:rPr>
        <w:t>Corsa,</w:t>
      </w:r>
      <w:r>
        <w:rPr>
          <w:spacing w:val="13"/>
          <w:w w:val="105"/>
        </w:rPr>
        <w:t xml:space="preserve"> </w:t>
      </w:r>
      <w:r>
        <w:rPr>
          <w:w w:val="105"/>
        </w:rPr>
        <w:t>which</w:t>
      </w:r>
      <w:r>
        <w:rPr>
          <w:spacing w:val="14"/>
          <w:w w:val="105"/>
        </w:rPr>
        <w:t xml:space="preserve"> </w:t>
      </w:r>
      <w:r>
        <w:rPr>
          <w:w w:val="105"/>
        </w:rPr>
        <w:t>benefited</w:t>
      </w:r>
      <w:r>
        <w:rPr>
          <w:spacing w:val="14"/>
          <w:w w:val="105"/>
        </w:rPr>
        <w:t xml:space="preserve"> </w:t>
      </w:r>
      <w:r>
        <w:rPr>
          <w:w w:val="105"/>
        </w:rPr>
        <w:t>both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alliance</w:t>
      </w:r>
      <w:r>
        <w:rPr>
          <w:spacing w:val="14"/>
          <w:w w:val="105"/>
        </w:rPr>
        <w:t xml:space="preserve"> </w:t>
      </w:r>
      <w:r>
        <w:rPr>
          <w:w w:val="105"/>
        </w:rPr>
        <w:t>partners.</w:t>
      </w:r>
    </w:p>
    <w:p w14:paraId="752EDBA4" w14:textId="77777777" w:rsidR="00DE4ECC" w:rsidRDefault="00105BF9">
      <w:pPr>
        <w:pStyle w:val="BodyText"/>
        <w:spacing w:before="116" w:line="273" w:lineRule="auto"/>
        <w:ind w:left="234" w:right="69"/>
        <w:jc w:val="both"/>
      </w:pPr>
      <w:r>
        <w:rPr>
          <w:w w:val="105"/>
        </w:rPr>
        <w:t>Alliance relationships help cushion bad times. Both customers and suppliers who value each</w:t>
      </w:r>
      <w:r>
        <w:rPr>
          <w:spacing w:val="1"/>
          <w:w w:val="105"/>
        </w:rPr>
        <w:t xml:space="preserve"> </w:t>
      </w:r>
      <w:r>
        <w:rPr>
          <w:w w:val="105"/>
        </w:rPr>
        <w:t>other, based on long-term relations and respect, are more likely to come to each other’s aid</w:t>
      </w:r>
      <w:r>
        <w:rPr>
          <w:spacing w:val="1"/>
          <w:w w:val="105"/>
        </w:rPr>
        <w:t xml:space="preserve"> </w:t>
      </w:r>
      <w:r>
        <w:rPr>
          <w:w w:val="105"/>
        </w:rPr>
        <w:t>during</w:t>
      </w:r>
      <w:r>
        <w:rPr>
          <w:spacing w:val="17"/>
          <w:w w:val="105"/>
        </w:rPr>
        <w:t xml:space="preserve"> </w:t>
      </w:r>
      <w:r>
        <w:rPr>
          <w:w w:val="105"/>
        </w:rPr>
        <w:t>times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adversity.</w:t>
      </w:r>
    </w:p>
    <w:p w14:paraId="21AD18BE" w14:textId="77777777" w:rsidR="00DE4ECC" w:rsidRDefault="00DE4ECC">
      <w:pPr>
        <w:pStyle w:val="BodyText"/>
        <w:spacing w:before="8"/>
      </w:pPr>
    </w:p>
    <w:p w14:paraId="089AF5BD" w14:textId="77777777" w:rsidR="00DE4ECC" w:rsidRDefault="00105BF9">
      <w:pPr>
        <w:pStyle w:val="Heading6"/>
        <w:spacing w:before="1"/>
        <w:ind w:left="234"/>
        <w:jc w:val="both"/>
      </w:pPr>
      <w:r>
        <w:t>Disadvantages</w:t>
      </w:r>
      <w:r>
        <w:rPr>
          <w:spacing w:val="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Supply</w:t>
      </w:r>
      <w:r>
        <w:rPr>
          <w:spacing w:val="2"/>
        </w:rPr>
        <w:t xml:space="preserve"> </w:t>
      </w:r>
      <w:r>
        <w:t>Alliances</w:t>
      </w:r>
    </w:p>
    <w:p w14:paraId="3BD1F66D" w14:textId="77777777" w:rsidR="00DE4ECC" w:rsidRDefault="00DE4ECC">
      <w:pPr>
        <w:pStyle w:val="BodyText"/>
        <w:spacing w:before="6"/>
        <w:rPr>
          <w:b/>
          <w:sz w:val="22"/>
        </w:rPr>
      </w:pPr>
    </w:p>
    <w:p w14:paraId="00E7983B" w14:textId="77777777" w:rsidR="00DE4ECC" w:rsidRDefault="00105BF9">
      <w:pPr>
        <w:pStyle w:val="BodyText"/>
        <w:spacing w:line="273" w:lineRule="auto"/>
        <w:ind w:left="234" w:right="52"/>
        <w:jc w:val="both"/>
      </w:pP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major</w:t>
      </w:r>
      <w:r>
        <w:rPr>
          <w:spacing w:val="-7"/>
          <w:w w:val="105"/>
        </w:rPr>
        <w:t xml:space="preserve"> </w:t>
      </w:r>
      <w:r>
        <w:rPr>
          <w:w w:val="105"/>
        </w:rPr>
        <w:t>disadvantage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alliance</w:t>
      </w:r>
      <w:r>
        <w:rPr>
          <w:spacing w:val="-7"/>
          <w:w w:val="105"/>
        </w:rPr>
        <w:t xml:space="preserve"> </w:t>
      </w:r>
      <w:r>
        <w:rPr>
          <w:w w:val="105"/>
        </w:rPr>
        <w:t>relationships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proofErr w:type="gramStart"/>
      <w:r>
        <w:rPr>
          <w:w w:val="105"/>
        </w:rPr>
        <w:t>amount</w:t>
      </w:r>
      <w:proofErr w:type="gramEnd"/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human</w:t>
      </w:r>
      <w:r>
        <w:rPr>
          <w:spacing w:val="-6"/>
          <w:w w:val="105"/>
        </w:rPr>
        <w:t xml:space="preserve"> </w:t>
      </w:r>
      <w:r>
        <w:rPr>
          <w:w w:val="105"/>
        </w:rPr>
        <w:t>resources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thought</w:t>
      </w:r>
      <w:r>
        <w:rPr>
          <w:spacing w:val="-39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required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develop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manage</w:t>
      </w:r>
      <w:r>
        <w:rPr>
          <w:spacing w:val="-8"/>
          <w:w w:val="105"/>
        </w:rPr>
        <w:t xml:space="preserve"> </w:t>
      </w:r>
      <w:r>
        <w:rPr>
          <w:w w:val="105"/>
        </w:rPr>
        <w:t>such</w:t>
      </w:r>
      <w:r>
        <w:rPr>
          <w:spacing w:val="-7"/>
          <w:w w:val="105"/>
        </w:rPr>
        <w:t xml:space="preserve"> </w:t>
      </w:r>
      <w:r>
        <w:rPr>
          <w:w w:val="105"/>
        </w:rPr>
        <w:t>relationships.</w:t>
      </w:r>
      <w:r>
        <w:rPr>
          <w:spacing w:val="-8"/>
          <w:w w:val="105"/>
        </w:rPr>
        <w:t xml:space="preserve"> </w:t>
      </w:r>
      <w:r>
        <w:rPr>
          <w:w w:val="105"/>
        </w:rPr>
        <w:t>Alliances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very</w:t>
      </w:r>
      <w:r>
        <w:rPr>
          <w:spacing w:val="-8"/>
          <w:w w:val="105"/>
        </w:rPr>
        <w:t xml:space="preserve"> </w:t>
      </w:r>
      <w:r>
        <w:rPr>
          <w:w w:val="105"/>
        </w:rPr>
        <w:t>resource-intense</w:t>
      </w:r>
      <w:r>
        <w:rPr>
          <w:spacing w:val="-39"/>
          <w:w w:val="105"/>
        </w:rPr>
        <w:t xml:space="preserve"> </w:t>
      </w:r>
      <w:r>
        <w:rPr>
          <w:w w:val="105"/>
        </w:rPr>
        <w:t>approach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w w:val="105"/>
        </w:rPr>
        <w:t>supply</w:t>
      </w:r>
      <w:r>
        <w:rPr>
          <w:spacing w:val="13"/>
          <w:w w:val="105"/>
        </w:rPr>
        <w:t xml:space="preserve"> </w:t>
      </w:r>
      <w:r>
        <w:rPr>
          <w:w w:val="105"/>
        </w:rPr>
        <w:t>management.</w:t>
      </w:r>
    </w:p>
    <w:p w14:paraId="4FC7C0BC" w14:textId="77777777" w:rsidR="00DE4ECC" w:rsidRDefault="00105BF9">
      <w:pPr>
        <w:pStyle w:val="BodyText"/>
        <w:spacing w:before="118" w:line="273" w:lineRule="auto"/>
        <w:ind w:left="234" w:right="54"/>
        <w:jc w:val="both"/>
      </w:pPr>
      <w:r>
        <w:rPr>
          <w:w w:val="105"/>
        </w:rPr>
        <w:t>The focus on relationship management requires that all elements of relationship management,</w:t>
      </w:r>
      <w:r>
        <w:rPr>
          <w:spacing w:val="-39"/>
          <w:w w:val="105"/>
        </w:rPr>
        <w:t xml:space="preserve"> </w:t>
      </w:r>
      <w:r>
        <w:rPr>
          <w:w w:val="105"/>
        </w:rPr>
        <w:t>including</w:t>
      </w:r>
      <w:r>
        <w:rPr>
          <w:spacing w:val="1"/>
          <w:w w:val="105"/>
        </w:rPr>
        <w:t xml:space="preserve"> </w:t>
      </w:r>
      <w:r>
        <w:rPr>
          <w:w w:val="105"/>
        </w:rPr>
        <w:t>trust</w:t>
      </w:r>
      <w:r>
        <w:rPr>
          <w:spacing w:val="1"/>
          <w:w w:val="105"/>
        </w:rPr>
        <w:t xml:space="preserve"> </w:t>
      </w:r>
      <w:r>
        <w:rPr>
          <w:w w:val="105"/>
        </w:rPr>
        <w:t>building,</w:t>
      </w:r>
      <w:r>
        <w:rPr>
          <w:spacing w:val="1"/>
          <w:w w:val="105"/>
        </w:rPr>
        <w:t xml:space="preserve"> </w:t>
      </w:r>
      <w:r>
        <w:rPr>
          <w:w w:val="105"/>
        </w:rPr>
        <w:t>communicat</w:t>
      </w:r>
      <w:r>
        <w:rPr>
          <w:w w:val="105"/>
        </w:rPr>
        <w:t>ions,</w:t>
      </w:r>
      <w:r>
        <w:rPr>
          <w:spacing w:val="1"/>
          <w:w w:val="105"/>
        </w:rPr>
        <w:t xml:space="preserve"> </w:t>
      </w:r>
      <w:r>
        <w:rPr>
          <w:w w:val="105"/>
        </w:rPr>
        <w:t>joint</w:t>
      </w:r>
      <w:r>
        <w:rPr>
          <w:spacing w:val="1"/>
          <w:w w:val="105"/>
        </w:rPr>
        <w:t xml:space="preserve"> </w:t>
      </w:r>
      <w:r>
        <w:rPr>
          <w:w w:val="105"/>
        </w:rPr>
        <w:t>efforts,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planning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fostering</w:t>
      </w:r>
      <w:r>
        <w:rPr>
          <w:spacing w:val="1"/>
          <w:w w:val="105"/>
        </w:rPr>
        <w:t xml:space="preserve"> </w:t>
      </w:r>
      <w:r>
        <w:rPr>
          <w:w w:val="105"/>
        </w:rPr>
        <w:t>interdependency, will be increasingly studied and managed to achieve competitive advantage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relationship.</w:t>
      </w:r>
    </w:p>
    <w:p w14:paraId="3D39DA12" w14:textId="77777777" w:rsidR="00DE4ECC" w:rsidRDefault="00105BF9">
      <w:pPr>
        <w:pStyle w:val="BodyText"/>
        <w:spacing w:before="118" w:line="273" w:lineRule="auto"/>
        <w:ind w:left="234" w:right="51"/>
        <w:jc w:val="both"/>
      </w:pP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takes</w:t>
      </w:r>
      <w:r>
        <w:rPr>
          <w:spacing w:val="1"/>
          <w:w w:val="105"/>
        </w:rPr>
        <w:t xml:space="preserve"> </w:t>
      </w:r>
      <w:r>
        <w:rPr>
          <w:w w:val="105"/>
        </w:rPr>
        <w:t>cross-functional</w:t>
      </w:r>
      <w:r>
        <w:rPr>
          <w:spacing w:val="1"/>
          <w:w w:val="105"/>
        </w:rPr>
        <w:t xml:space="preserve"> </w:t>
      </w:r>
      <w:r>
        <w:rPr>
          <w:w w:val="105"/>
        </w:rPr>
        <w:t>teams,</w:t>
      </w:r>
      <w:r>
        <w:rPr>
          <w:spacing w:val="1"/>
          <w:w w:val="105"/>
        </w:rPr>
        <w:t xml:space="preserve"> </w:t>
      </w:r>
      <w:r>
        <w:rPr>
          <w:w w:val="105"/>
        </w:rPr>
        <w:t>early</w:t>
      </w:r>
      <w:r>
        <w:rPr>
          <w:spacing w:val="1"/>
          <w:w w:val="105"/>
        </w:rPr>
        <w:t xml:space="preserve"> </w:t>
      </w:r>
      <w:r>
        <w:rPr>
          <w:w w:val="105"/>
        </w:rPr>
        <w:t>supplier</w:t>
      </w:r>
      <w:r>
        <w:rPr>
          <w:spacing w:val="1"/>
          <w:w w:val="105"/>
        </w:rPr>
        <w:t xml:space="preserve"> </w:t>
      </w:r>
      <w:r>
        <w:rPr>
          <w:w w:val="105"/>
        </w:rPr>
        <w:t>involvement,</w:t>
      </w:r>
      <w:r>
        <w:rPr>
          <w:spacing w:val="1"/>
          <w:w w:val="105"/>
        </w:rPr>
        <w:t xml:space="preserve"> </w:t>
      </w:r>
      <w:r>
        <w:rPr>
          <w:w w:val="105"/>
        </w:rPr>
        <w:t>target</w:t>
      </w:r>
      <w:r>
        <w:rPr>
          <w:spacing w:val="1"/>
          <w:w w:val="105"/>
        </w:rPr>
        <w:t xml:space="preserve"> </w:t>
      </w:r>
      <w:r>
        <w:rPr>
          <w:w w:val="105"/>
        </w:rPr>
        <w:t>costing,</w:t>
      </w:r>
      <w:r>
        <w:rPr>
          <w:spacing w:val="1"/>
          <w:w w:val="105"/>
        </w:rPr>
        <w:t xml:space="preserve"> </w:t>
      </w:r>
      <w:r>
        <w:rPr>
          <w:w w:val="105"/>
        </w:rPr>
        <w:t>improved</w:t>
      </w:r>
      <w:r>
        <w:rPr>
          <w:spacing w:val="1"/>
          <w:w w:val="105"/>
        </w:rPr>
        <w:t xml:space="preserve"> </w:t>
      </w:r>
      <w:r>
        <w:rPr>
          <w:w w:val="105"/>
        </w:rPr>
        <w:t>communications through techniques such as co-location of supplier engineers, and a constant</w:t>
      </w:r>
      <w:r>
        <w:rPr>
          <w:spacing w:val="1"/>
          <w:w w:val="105"/>
        </w:rPr>
        <w:t xml:space="preserve"> </w:t>
      </w:r>
      <w:r>
        <w:rPr>
          <w:w w:val="105"/>
        </w:rPr>
        <w:t>contact</w:t>
      </w:r>
      <w:r>
        <w:rPr>
          <w:spacing w:val="-3"/>
          <w:w w:val="105"/>
        </w:rPr>
        <w:t xml:space="preserve"> </w:t>
      </w:r>
      <w:r>
        <w:rPr>
          <w:w w:val="105"/>
        </w:rPr>
        <w:t>with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supplier.</w:t>
      </w:r>
      <w:r>
        <w:rPr>
          <w:spacing w:val="-2"/>
          <w:w w:val="105"/>
        </w:rPr>
        <w:t xml:space="preserve"> </w:t>
      </w:r>
      <w:r>
        <w:rPr>
          <w:w w:val="105"/>
        </w:rPr>
        <w:t>This</w:t>
      </w:r>
      <w:r>
        <w:rPr>
          <w:spacing w:val="-3"/>
          <w:w w:val="105"/>
        </w:rPr>
        <w:t xml:space="preserve"> </w:t>
      </w:r>
      <w:r>
        <w:rPr>
          <w:w w:val="105"/>
        </w:rPr>
        <w:t>requires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lot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time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energy,</w:t>
      </w:r>
      <w:r>
        <w:rPr>
          <w:spacing w:val="-2"/>
          <w:w w:val="105"/>
        </w:rPr>
        <w:t xml:space="preserve"> </w:t>
      </w:r>
      <w:r>
        <w:rPr>
          <w:w w:val="105"/>
        </w:rPr>
        <w:t>judgment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very</w:t>
      </w:r>
      <w:r>
        <w:rPr>
          <w:spacing w:val="-2"/>
          <w:w w:val="105"/>
        </w:rPr>
        <w:t xml:space="preserve"> </w:t>
      </w:r>
      <w:r>
        <w:rPr>
          <w:w w:val="105"/>
        </w:rPr>
        <w:t>high</w:t>
      </w:r>
      <w:r>
        <w:rPr>
          <w:spacing w:val="-3"/>
          <w:w w:val="105"/>
        </w:rPr>
        <w:t xml:space="preserve"> </w:t>
      </w:r>
      <w:r>
        <w:rPr>
          <w:w w:val="105"/>
        </w:rPr>
        <w:t>level</w:t>
      </w:r>
      <w:r>
        <w:rPr>
          <w:spacing w:val="-39"/>
          <w:w w:val="105"/>
        </w:rPr>
        <w:t xml:space="preserve"> </w:t>
      </w:r>
      <w:r>
        <w:rPr>
          <w:w w:val="105"/>
        </w:rPr>
        <w:t>of</w:t>
      </w:r>
      <w:r>
        <w:rPr>
          <w:spacing w:val="19"/>
          <w:w w:val="105"/>
        </w:rPr>
        <w:t xml:space="preserve"> </w:t>
      </w:r>
      <w:r>
        <w:rPr>
          <w:w w:val="105"/>
        </w:rPr>
        <w:t>managerial</w:t>
      </w:r>
      <w:r>
        <w:rPr>
          <w:spacing w:val="19"/>
          <w:w w:val="105"/>
        </w:rPr>
        <w:t xml:space="preserve"> </w:t>
      </w:r>
      <w:r>
        <w:rPr>
          <w:w w:val="105"/>
        </w:rPr>
        <w:t>expertise</w:t>
      </w:r>
      <w:r>
        <w:rPr>
          <w:spacing w:val="20"/>
          <w:w w:val="105"/>
        </w:rPr>
        <w:t xml:space="preserve"> </w:t>
      </w:r>
      <w:r>
        <w:rPr>
          <w:w w:val="105"/>
        </w:rPr>
        <w:t>to</w:t>
      </w:r>
      <w:r>
        <w:rPr>
          <w:spacing w:val="19"/>
          <w:w w:val="105"/>
        </w:rPr>
        <w:t xml:space="preserve"> </w:t>
      </w:r>
      <w:r>
        <w:rPr>
          <w:w w:val="105"/>
        </w:rPr>
        <w:t>make</w:t>
      </w:r>
      <w:r>
        <w:rPr>
          <w:spacing w:val="20"/>
          <w:w w:val="105"/>
        </w:rPr>
        <w:t xml:space="preserve"> </w:t>
      </w:r>
      <w:r>
        <w:rPr>
          <w:w w:val="105"/>
        </w:rPr>
        <w:t>collaborative</w:t>
      </w:r>
      <w:r>
        <w:rPr>
          <w:spacing w:val="19"/>
          <w:w w:val="105"/>
        </w:rPr>
        <w:t xml:space="preserve"> </w:t>
      </w:r>
      <w:r>
        <w:rPr>
          <w:w w:val="105"/>
        </w:rPr>
        <w:t>relationships</w:t>
      </w:r>
      <w:r>
        <w:rPr>
          <w:spacing w:val="19"/>
          <w:w w:val="105"/>
        </w:rPr>
        <w:t xml:space="preserve"> </w:t>
      </w:r>
      <w:r>
        <w:rPr>
          <w:w w:val="105"/>
        </w:rPr>
        <w:t>successful.</w:t>
      </w:r>
    </w:p>
    <w:p w14:paraId="6F6FA773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2977C87C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7353117D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21" w:space="659"/>
            <w:col w:w="1990"/>
          </w:cols>
        </w:sectPr>
      </w:pPr>
    </w:p>
    <w:p w14:paraId="54D2DD72" w14:textId="77777777" w:rsidR="00DE4ECC" w:rsidRDefault="00DE4ECC">
      <w:pPr>
        <w:pStyle w:val="BodyText"/>
        <w:rPr>
          <w:b/>
          <w:sz w:val="20"/>
        </w:rPr>
      </w:pPr>
    </w:p>
    <w:p w14:paraId="38865421" w14:textId="77777777" w:rsidR="00DE4ECC" w:rsidRDefault="00DE4ECC">
      <w:pPr>
        <w:pStyle w:val="BodyText"/>
        <w:rPr>
          <w:b/>
          <w:sz w:val="20"/>
        </w:rPr>
      </w:pPr>
    </w:p>
    <w:p w14:paraId="1456372E" w14:textId="77777777" w:rsidR="00DE4ECC" w:rsidRDefault="00DE4ECC">
      <w:pPr>
        <w:pStyle w:val="BodyText"/>
        <w:spacing w:before="3"/>
        <w:rPr>
          <w:b/>
          <w:sz w:val="20"/>
        </w:rPr>
      </w:pPr>
    </w:p>
    <w:p w14:paraId="4A8F943C" w14:textId="77777777" w:rsidR="00DE4ECC" w:rsidRDefault="00105BF9">
      <w:pPr>
        <w:pStyle w:val="Heading5"/>
        <w:tabs>
          <w:tab w:val="left" w:pos="2679"/>
          <w:tab w:val="left" w:pos="3399"/>
        </w:tabs>
        <w:spacing w:before="1"/>
        <w:ind w:left="1213"/>
      </w:pPr>
      <w:r>
        <w:rPr>
          <w:position w:val="3"/>
          <w:sz w:val="18"/>
        </w:rPr>
        <w:t>Notes</w:t>
      </w:r>
      <w:r>
        <w:rPr>
          <w:position w:val="3"/>
          <w:sz w:val="18"/>
        </w:rPr>
        <w:tab/>
      </w:r>
      <w:r>
        <w:t>8.4.4</w:t>
      </w:r>
      <w:r>
        <w:tab/>
        <w:t>Supplier</w:t>
      </w:r>
      <w:r>
        <w:rPr>
          <w:spacing w:val="4"/>
        </w:rPr>
        <w:t xml:space="preserve"> </w:t>
      </w:r>
      <w:r>
        <w:t>Relationship</w:t>
      </w:r>
      <w:r>
        <w:rPr>
          <w:spacing w:val="53"/>
        </w:rPr>
        <w:t xml:space="preserve"> </w:t>
      </w:r>
      <w:r>
        <w:t>Management</w:t>
      </w:r>
      <w:r>
        <w:rPr>
          <w:spacing w:val="52"/>
        </w:rPr>
        <w:t xml:space="preserve"> </w:t>
      </w:r>
      <w:r>
        <w:t>(SRM)</w:t>
      </w:r>
      <w:r>
        <w:rPr>
          <w:spacing w:val="51"/>
        </w:rPr>
        <w:t xml:space="preserve"> </w:t>
      </w:r>
      <w:r>
        <w:t>Focus</w:t>
      </w:r>
    </w:p>
    <w:p w14:paraId="0136A84E" w14:textId="77777777" w:rsidR="00DE4ECC" w:rsidRDefault="00DE4ECC">
      <w:pPr>
        <w:pStyle w:val="BodyText"/>
        <w:spacing w:before="6"/>
        <w:rPr>
          <w:b/>
          <w:sz w:val="22"/>
        </w:rPr>
      </w:pPr>
    </w:p>
    <w:p w14:paraId="28E35808" w14:textId="77777777" w:rsidR="00DE4ECC" w:rsidRDefault="00105BF9">
      <w:pPr>
        <w:pStyle w:val="BodyText"/>
        <w:spacing w:before="1" w:line="266" w:lineRule="auto"/>
        <w:ind w:left="2680" w:right="262"/>
        <w:jc w:val="both"/>
      </w:pPr>
      <w:r>
        <w:rPr>
          <w:w w:val="105"/>
        </w:rPr>
        <w:t>The SRM macro process aims to arrange for and manage supply sources for various goods and</w:t>
      </w:r>
      <w:r>
        <w:rPr>
          <w:spacing w:val="1"/>
          <w:w w:val="105"/>
        </w:rPr>
        <w:t xml:space="preserve"> </w:t>
      </w:r>
      <w:r>
        <w:rPr>
          <w:w w:val="105"/>
        </w:rPr>
        <w:t>services. Supplier relationship management is a</w:t>
      </w:r>
      <w:r>
        <w:rPr>
          <w:spacing w:val="1"/>
          <w:w w:val="105"/>
        </w:rPr>
        <w:t xml:space="preserve"> </w:t>
      </w:r>
      <w:r>
        <w:rPr>
          <w:w w:val="105"/>
        </w:rPr>
        <w:t>comprehensive approach</w:t>
      </w:r>
      <w:r>
        <w:rPr>
          <w:spacing w:val="1"/>
          <w:w w:val="105"/>
        </w:rPr>
        <w:t xml:space="preserve"> </w:t>
      </w:r>
      <w:r>
        <w:rPr>
          <w:w w:val="105"/>
        </w:rPr>
        <w:t>to managing</w:t>
      </w:r>
      <w:r>
        <w:rPr>
          <w:spacing w:val="1"/>
          <w:w w:val="105"/>
        </w:rPr>
        <w:t xml:space="preserve"> </w:t>
      </w:r>
      <w:r>
        <w:rPr>
          <w:w w:val="105"/>
        </w:rPr>
        <w:t>an</w:t>
      </w:r>
      <w:r>
        <w:rPr>
          <w:spacing w:val="1"/>
          <w:w w:val="105"/>
        </w:rPr>
        <w:t xml:space="preserve"> </w:t>
      </w:r>
      <w:r>
        <w:rPr>
          <w:w w:val="105"/>
        </w:rPr>
        <w:t>enterprise’s interactions with suppliers. Its objective is to streamline and mak</w:t>
      </w:r>
      <w:r>
        <w:rPr>
          <w:w w:val="105"/>
        </w:rPr>
        <w:t>e more effective</w:t>
      </w:r>
      <w:r>
        <w:rPr>
          <w:spacing w:val="1"/>
          <w:w w:val="105"/>
        </w:rPr>
        <w:t xml:space="preserve"> </w:t>
      </w:r>
      <w:r>
        <w:rPr>
          <w:w w:val="105"/>
        </w:rPr>
        <w:t>the processes between an enterprise and its suppliers. This is in a sense similar to customer</w:t>
      </w:r>
      <w:r>
        <w:rPr>
          <w:spacing w:val="1"/>
          <w:w w:val="105"/>
        </w:rPr>
        <w:t xml:space="preserve"> </w:t>
      </w:r>
      <w:r>
        <w:rPr>
          <w:w w:val="105"/>
        </w:rPr>
        <w:t>relationship management (CRM) which streamlines and makes more effective the processes</w:t>
      </w:r>
      <w:r>
        <w:rPr>
          <w:spacing w:val="1"/>
          <w:w w:val="105"/>
        </w:rPr>
        <w:t xml:space="preserve"> </w:t>
      </w:r>
      <w:r>
        <w:rPr>
          <w:w w:val="105"/>
        </w:rPr>
        <w:t>between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firm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its</w:t>
      </w:r>
      <w:r>
        <w:rPr>
          <w:spacing w:val="13"/>
          <w:w w:val="105"/>
        </w:rPr>
        <w:t xml:space="preserve"> </w:t>
      </w:r>
      <w:r>
        <w:rPr>
          <w:w w:val="105"/>
        </w:rPr>
        <w:t>customers.</w:t>
      </w:r>
    </w:p>
    <w:p w14:paraId="34B4FE61" w14:textId="77777777" w:rsidR="00DE4ECC" w:rsidRDefault="00105BF9">
      <w:pPr>
        <w:pStyle w:val="BodyText"/>
        <w:spacing w:before="118" w:line="266" w:lineRule="auto"/>
        <w:ind w:left="2680" w:right="261"/>
        <w:jc w:val="both"/>
      </w:pPr>
      <w:r>
        <w:rPr>
          <w:w w:val="105"/>
        </w:rPr>
        <w:t>SRM</w:t>
      </w:r>
      <w:r>
        <w:rPr>
          <w:spacing w:val="-6"/>
          <w:w w:val="105"/>
        </w:rPr>
        <w:t xml:space="preserve"> </w:t>
      </w:r>
      <w:r>
        <w:rPr>
          <w:w w:val="105"/>
        </w:rPr>
        <w:t>reflects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need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integrate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entire</w:t>
      </w:r>
      <w:r>
        <w:rPr>
          <w:spacing w:val="-6"/>
          <w:w w:val="105"/>
        </w:rPr>
        <w:t xml:space="preserve"> </w:t>
      </w:r>
      <w:r>
        <w:rPr>
          <w:w w:val="105"/>
        </w:rPr>
        <w:t>supply</w:t>
      </w:r>
      <w:r>
        <w:rPr>
          <w:spacing w:val="-5"/>
          <w:w w:val="105"/>
        </w:rPr>
        <w:t xml:space="preserve"> </w:t>
      </w:r>
      <w:r>
        <w:rPr>
          <w:w w:val="105"/>
        </w:rPr>
        <w:t>chain</w:t>
      </w:r>
      <w:r>
        <w:rPr>
          <w:spacing w:val="-3"/>
          <w:w w:val="105"/>
        </w:rPr>
        <w:t xml:space="preserve"> </w:t>
      </w:r>
      <w:r>
        <w:rPr>
          <w:w w:val="105"/>
        </w:rPr>
        <w:t>–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do</w:t>
      </w:r>
      <w:r>
        <w:rPr>
          <w:spacing w:val="-5"/>
          <w:w w:val="105"/>
        </w:rPr>
        <w:t xml:space="preserve"> </w:t>
      </w:r>
      <w:r>
        <w:rPr>
          <w:w w:val="105"/>
        </w:rPr>
        <w:t>so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way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preserves</w:t>
      </w:r>
      <w:r>
        <w:rPr>
          <w:spacing w:val="1"/>
          <w:w w:val="105"/>
        </w:rPr>
        <w:t xml:space="preserve"> </w:t>
      </w:r>
      <w:r>
        <w:t>flexibility, opens its enterprise infrastructure to the inventions, expertise and networks of others,</w:t>
      </w:r>
      <w:r>
        <w:rPr>
          <w:spacing w:val="1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lets</w:t>
      </w:r>
      <w:r>
        <w:rPr>
          <w:spacing w:val="-7"/>
          <w:w w:val="105"/>
        </w:rPr>
        <w:t xml:space="preserve"> </w:t>
      </w:r>
      <w:r>
        <w:rPr>
          <w:w w:val="105"/>
        </w:rPr>
        <w:t>them</w:t>
      </w:r>
      <w:r>
        <w:rPr>
          <w:spacing w:val="-7"/>
          <w:w w:val="105"/>
        </w:rPr>
        <w:t xml:space="preserve"> </w:t>
      </w:r>
      <w:r>
        <w:rPr>
          <w:w w:val="105"/>
        </w:rPr>
        <w:t>shed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bits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supply</w:t>
      </w:r>
      <w:r>
        <w:rPr>
          <w:spacing w:val="-7"/>
          <w:w w:val="105"/>
        </w:rPr>
        <w:t xml:space="preserve"> </w:t>
      </w:r>
      <w:r>
        <w:rPr>
          <w:w w:val="105"/>
        </w:rPr>
        <w:t>chain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7"/>
          <w:w w:val="105"/>
        </w:rPr>
        <w:t xml:space="preserve"> </w:t>
      </w:r>
      <w:r>
        <w:rPr>
          <w:w w:val="105"/>
        </w:rPr>
        <w:t>better</w:t>
      </w:r>
      <w:r>
        <w:rPr>
          <w:spacing w:val="-7"/>
          <w:w w:val="105"/>
        </w:rPr>
        <w:t xml:space="preserve"> </w:t>
      </w:r>
      <w:r>
        <w:rPr>
          <w:w w:val="105"/>
        </w:rPr>
        <w:t>run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7"/>
          <w:w w:val="105"/>
        </w:rPr>
        <w:t xml:space="preserve"> </w:t>
      </w:r>
      <w:r>
        <w:rPr>
          <w:w w:val="105"/>
        </w:rPr>
        <w:t>part</w:t>
      </w:r>
      <w:r>
        <w:rPr>
          <w:w w:val="105"/>
        </w:rPr>
        <w:t>ners.</w:t>
      </w:r>
      <w:r>
        <w:rPr>
          <w:spacing w:val="-7"/>
          <w:w w:val="105"/>
        </w:rPr>
        <w:t xml:space="preserve"> </w:t>
      </w:r>
      <w:r>
        <w:rPr>
          <w:w w:val="105"/>
        </w:rPr>
        <w:t>SRM</w:t>
      </w:r>
      <w:r>
        <w:rPr>
          <w:spacing w:val="-7"/>
          <w:w w:val="105"/>
        </w:rPr>
        <w:t xml:space="preserve"> </w:t>
      </w:r>
      <w:r>
        <w:rPr>
          <w:w w:val="105"/>
        </w:rPr>
        <w:t>practices</w:t>
      </w:r>
      <w:r>
        <w:rPr>
          <w:spacing w:val="-39"/>
          <w:w w:val="105"/>
        </w:rPr>
        <w:t xml:space="preserve"> </w:t>
      </w:r>
      <w:r>
        <w:rPr>
          <w:w w:val="105"/>
        </w:rPr>
        <w:t>create a common frame of reference to enable effective communication between an enterprise</w:t>
      </w:r>
      <w:r>
        <w:rPr>
          <w:spacing w:val="1"/>
          <w:w w:val="105"/>
        </w:rPr>
        <w:t xml:space="preserve"> </w:t>
      </w:r>
      <w:r>
        <w:rPr>
          <w:w w:val="105"/>
        </w:rPr>
        <w:t>and suppliers who may use quite different business practices and terminology. SRM processes</w:t>
      </w:r>
      <w:r>
        <w:rPr>
          <w:spacing w:val="1"/>
          <w:w w:val="105"/>
        </w:rPr>
        <w:t xml:space="preserve"> </w:t>
      </w:r>
      <w:r>
        <w:rPr>
          <w:w w:val="105"/>
        </w:rPr>
        <w:t>include the evaluation and selection of suppliers, ne</w:t>
      </w:r>
      <w:r>
        <w:rPr>
          <w:w w:val="105"/>
        </w:rPr>
        <w:t>gotiation of supply terms, communication</w:t>
      </w:r>
      <w:r>
        <w:rPr>
          <w:spacing w:val="1"/>
          <w:w w:val="105"/>
        </w:rPr>
        <w:t xml:space="preserve"> </w:t>
      </w:r>
      <w:r>
        <w:rPr>
          <w:w w:val="105"/>
        </w:rPr>
        <w:t>regarding</w:t>
      </w:r>
      <w:r>
        <w:rPr>
          <w:spacing w:val="1"/>
          <w:w w:val="105"/>
        </w:rPr>
        <w:t xml:space="preserve"> </w:t>
      </w:r>
      <w:r>
        <w:rPr>
          <w:w w:val="105"/>
        </w:rPr>
        <w:t>new</w:t>
      </w:r>
      <w:r>
        <w:rPr>
          <w:spacing w:val="1"/>
          <w:w w:val="105"/>
        </w:rPr>
        <w:t xml:space="preserve"> </w:t>
      </w:r>
      <w:r>
        <w:rPr>
          <w:w w:val="105"/>
        </w:rPr>
        <w:t>product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orders</w:t>
      </w:r>
      <w:r>
        <w:rPr>
          <w:spacing w:val="2"/>
          <w:w w:val="105"/>
        </w:rPr>
        <w:t xml:space="preserve">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05"/>
        </w:rPr>
        <w:t>suppliers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integration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expertise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others.</w:t>
      </w:r>
    </w:p>
    <w:p w14:paraId="1E8F9B8E" w14:textId="77777777" w:rsidR="00DE4ECC" w:rsidRDefault="00105BF9">
      <w:pPr>
        <w:pStyle w:val="BodyText"/>
        <w:spacing w:before="117" w:line="266" w:lineRule="auto"/>
        <w:ind w:left="2680" w:right="230"/>
        <w:jc w:val="both"/>
      </w:pPr>
      <w:r>
        <w:rPr>
          <w:w w:val="105"/>
        </w:rPr>
        <w:t>All the three macro processes are aimed at serving the same customer. However, integration of</w:t>
      </w:r>
      <w:r>
        <w:rPr>
          <w:spacing w:val="-39"/>
          <w:w w:val="105"/>
        </w:rPr>
        <w:t xml:space="preserve"> </w:t>
      </w:r>
      <w:r>
        <w:rPr>
          <w:w w:val="105"/>
        </w:rPr>
        <w:t>the systems is to a large degree dependent on the organizational structure of the firm. In many</w:t>
      </w:r>
      <w:r>
        <w:rPr>
          <w:spacing w:val="1"/>
          <w:w w:val="105"/>
        </w:rPr>
        <w:t xml:space="preserve"> </w:t>
      </w:r>
      <w:r>
        <w:rPr>
          <w:w w:val="105"/>
        </w:rPr>
        <w:t>firms,</w:t>
      </w:r>
      <w:r>
        <w:rPr>
          <w:spacing w:val="1"/>
          <w:w w:val="105"/>
        </w:rPr>
        <w:t xml:space="preserve"> </w:t>
      </w:r>
      <w:r>
        <w:rPr>
          <w:w w:val="105"/>
        </w:rPr>
        <w:t>marketing is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in charge of the CRM macro process, </w:t>
      </w:r>
      <w:proofErr w:type="gramStart"/>
      <w:r>
        <w:rPr>
          <w:w w:val="105"/>
        </w:rPr>
        <w:t>manufactur</w:t>
      </w:r>
      <w:r>
        <w:rPr>
          <w:w w:val="105"/>
        </w:rPr>
        <w:t>ing  handles</w:t>
      </w:r>
      <w:proofErr w:type="gramEnd"/>
      <w:r>
        <w:rPr>
          <w:w w:val="105"/>
        </w:rPr>
        <w:t xml:space="preserve"> the ISCM</w:t>
      </w:r>
      <w:r>
        <w:rPr>
          <w:spacing w:val="1"/>
          <w:w w:val="105"/>
        </w:rPr>
        <w:t xml:space="preserve"> </w:t>
      </w:r>
      <w:r>
        <w:t>macro</w:t>
      </w:r>
      <w:r>
        <w:rPr>
          <w:spacing w:val="9"/>
        </w:rPr>
        <w:t xml:space="preserve"> </w:t>
      </w:r>
      <w:r>
        <w:t>process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purchasing</w:t>
      </w:r>
      <w:r>
        <w:rPr>
          <w:spacing w:val="10"/>
        </w:rPr>
        <w:t xml:space="preserve"> </w:t>
      </w:r>
      <w:r>
        <w:t>oversees</w:t>
      </w:r>
      <w:r>
        <w:rPr>
          <w:spacing w:val="10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SRM.</w:t>
      </w:r>
      <w:r>
        <w:rPr>
          <w:spacing w:val="10"/>
        </w:rPr>
        <w:t xml:space="preserve"> </w:t>
      </w:r>
      <w:r>
        <w:t>Integration</w:t>
      </w:r>
      <w:r>
        <w:rPr>
          <w:spacing w:val="9"/>
        </w:rPr>
        <w:t xml:space="preserve"> </w:t>
      </w:r>
      <w:r>
        <w:t>between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three</w:t>
      </w:r>
      <w:r>
        <w:rPr>
          <w:spacing w:val="10"/>
        </w:rPr>
        <w:t xml:space="preserve"> </w:t>
      </w:r>
      <w:r>
        <w:t>macro</w:t>
      </w:r>
      <w:r>
        <w:rPr>
          <w:spacing w:val="10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rPr>
          <w:w w:val="105"/>
        </w:rPr>
        <w:t>is crucial for successful supply chain. Use of databases, communication systems, and foremost</w:t>
      </w:r>
      <w:r>
        <w:rPr>
          <w:spacing w:val="1"/>
          <w:w w:val="105"/>
        </w:rPr>
        <w:t xml:space="preserve"> </w:t>
      </w:r>
      <w:r>
        <w:t xml:space="preserve">advanced computer software are crucial for the </w:t>
      </w:r>
      <w:r>
        <w:t>development of a modern cost-effective integrated</w:t>
      </w:r>
      <w:r>
        <w:rPr>
          <w:spacing w:val="1"/>
        </w:rPr>
        <w:t xml:space="preserve"> </w:t>
      </w:r>
      <w:r>
        <w:rPr>
          <w:w w:val="105"/>
        </w:rPr>
        <w:t>SCM.</w:t>
      </w:r>
    </w:p>
    <w:p w14:paraId="064F5D49" w14:textId="77777777" w:rsidR="00DE4ECC" w:rsidRDefault="00105BF9">
      <w:pPr>
        <w:pStyle w:val="BodyText"/>
        <w:spacing w:before="120" w:line="266" w:lineRule="auto"/>
        <w:ind w:left="2680" w:right="265"/>
        <w:jc w:val="both"/>
      </w:pPr>
      <w:r>
        <w:t>The</w:t>
      </w:r>
      <w:r>
        <w:rPr>
          <w:spacing w:val="23"/>
        </w:rPr>
        <w:t xml:space="preserve"> </w:t>
      </w:r>
      <w:r>
        <w:t>collaboration</w:t>
      </w:r>
      <w:r>
        <w:rPr>
          <w:spacing w:val="23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coordination</w:t>
      </w:r>
      <w:r>
        <w:rPr>
          <w:spacing w:val="23"/>
        </w:rPr>
        <w:t xml:space="preserve"> </w:t>
      </w:r>
      <w:r>
        <w:t>costs</w:t>
      </w:r>
      <w:r>
        <w:rPr>
          <w:spacing w:val="24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supply</w:t>
      </w:r>
      <w:r>
        <w:rPr>
          <w:spacing w:val="23"/>
        </w:rPr>
        <w:t xml:space="preserve"> </w:t>
      </w:r>
      <w:r>
        <w:t>chain</w:t>
      </w:r>
      <w:r>
        <w:rPr>
          <w:spacing w:val="24"/>
        </w:rPr>
        <w:t xml:space="preserve"> </w:t>
      </w:r>
      <w:r>
        <w:t>increase</w:t>
      </w:r>
      <w:r>
        <w:rPr>
          <w:spacing w:val="23"/>
        </w:rPr>
        <w:t xml:space="preserve"> </w:t>
      </w:r>
      <w:r>
        <w:t>with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speed</w:t>
      </w:r>
      <w:r>
        <w:rPr>
          <w:spacing w:val="24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change</w:t>
      </w:r>
      <w:r>
        <w:rPr>
          <w:spacing w:val="-37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marketplace.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proactive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demands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necessary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stay</w:t>
      </w:r>
      <w:r>
        <w:rPr>
          <w:spacing w:val="1"/>
        </w:rPr>
        <w:t xml:space="preserve"> </w:t>
      </w:r>
      <w:r>
        <w:t>competitive. This requires flexibility in the supply chain while cutting hidden costs and reducing</w:t>
      </w:r>
      <w:r>
        <w:rPr>
          <w:spacing w:val="1"/>
        </w:rPr>
        <w:t xml:space="preserve"> </w:t>
      </w:r>
      <w:r>
        <w:t>transaction</w:t>
      </w:r>
      <w:r>
        <w:rPr>
          <w:spacing w:val="17"/>
        </w:rPr>
        <w:t xml:space="preserve"> </w:t>
      </w:r>
      <w:r>
        <w:t>costs.</w:t>
      </w:r>
    </w:p>
    <w:p w14:paraId="2DBA6850" w14:textId="77777777" w:rsidR="00DE4ECC" w:rsidRDefault="00105BF9">
      <w:pPr>
        <w:pStyle w:val="BodyText"/>
        <w:spacing w:before="119" w:line="266" w:lineRule="auto"/>
        <w:ind w:left="2680" w:right="244"/>
        <w:jc w:val="both"/>
      </w:pPr>
      <w:r>
        <w:rPr>
          <w:w w:val="105"/>
        </w:rPr>
        <w:t xml:space="preserve">For example, </w:t>
      </w:r>
      <w:proofErr w:type="gramStart"/>
      <w:r>
        <w:rPr>
          <w:w w:val="105"/>
        </w:rPr>
        <w:t>Speeding</w:t>
      </w:r>
      <w:proofErr w:type="gramEnd"/>
      <w:r>
        <w:rPr>
          <w:w w:val="105"/>
        </w:rPr>
        <w:t xml:space="preserve"> up sharing of information through electronic means, can help partners</w:t>
      </w:r>
      <w:r>
        <w:rPr>
          <w:spacing w:val="1"/>
          <w:w w:val="105"/>
        </w:rPr>
        <w:t xml:space="preserve"> </w:t>
      </w:r>
      <w:r>
        <w:rPr>
          <w:w w:val="105"/>
        </w:rPr>
        <w:t>lower production cycle times and inventory can</w:t>
      </w:r>
      <w:r>
        <w:rPr>
          <w:w w:val="105"/>
        </w:rPr>
        <w:t xml:space="preserve"> be viewed on a real-time basis so forecasting</w:t>
      </w:r>
      <w:r>
        <w:rPr>
          <w:spacing w:val="1"/>
          <w:w w:val="105"/>
        </w:rPr>
        <w:t xml:space="preserve"> </w:t>
      </w:r>
      <w:r>
        <w:rPr>
          <w:w w:val="105"/>
        </w:rPr>
        <w:t>errors</w:t>
      </w:r>
      <w:r>
        <w:rPr>
          <w:spacing w:val="-10"/>
          <w:w w:val="105"/>
        </w:rPr>
        <w:t xml:space="preserve"> </w:t>
      </w:r>
      <w:r>
        <w:rPr>
          <w:w w:val="105"/>
        </w:rPr>
        <w:t>can</w:t>
      </w:r>
      <w:r>
        <w:rPr>
          <w:spacing w:val="-9"/>
          <w:w w:val="105"/>
        </w:rPr>
        <w:t xml:space="preserve"> </w:t>
      </w:r>
      <w:r>
        <w:rPr>
          <w:w w:val="105"/>
        </w:rPr>
        <w:t>be</w:t>
      </w:r>
      <w:r>
        <w:rPr>
          <w:spacing w:val="-9"/>
          <w:w w:val="105"/>
        </w:rPr>
        <w:t xml:space="preserve"> </w:t>
      </w:r>
      <w:r>
        <w:rPr>
          <w:w w:val="105"/>
        </w:rPr>
        <w:t>reduced.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contribute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objectives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satisfied</w:t>
      </w:r>
      <w:r>
        <w:rPr>
          <w:spacing w:val="-9"/>
          <w:w w:val="105"/>
        </w:rPr>
        <w:t xml:space="preserve"> </w:t>
      </w:r>
      <w:r>
        <w:rPr>
          <w:w w:val="105"/>
        </w:rPr>
        <w:t>customers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low</w:t>
      </w:r>
      <w:r>
        <w:rPr>
          <w:spacing w:val="-9"/>
          <w:w w:val="105"/>
        </w:rPr>
        <w:t xml:space="preserve"> </w:t>
      </w:r>
      <w:r>
        <w:rPr>
          <w:w w:val="105"/>
        </w:rPr>
        <w:t>costs.</w:t>
      </w:r>
    </w:p>
    <w:p w14:paraId="63409C64" w14:textId="77777777" w:rsidR="00DE4ECC" w:rsidRDefault="00DE4ECC">
      <w:pPr>
        <w:pStyle w:val="BodyText"/>
        <w:spacing w:before="10"/>
      </w:pPr>
    </w:p>
    <w:p w14:paraId="40BC89EC" w14:textId="77777777" w:rsidR="00DE4ECC" w:rsidRDefault="00105BF9">
      <w:pPr>
        <w:pStyle w:val="Heading5"/>
        <w:spacing w:before="1"/>
        <w:ind w:left="2680"/>
        <w:jc w:val="both"/>
      </w:pPr>
      <w:proofErr w:type="spellStart"/>
      <w:r>
        <w:rPr>
          <w:w w:val="105"/>
        </w:rPr>
        <w:t>Self</w:t>
      </w:r>
      <w:r>
        <w:rPr>
          <w:spacing w:val="30"/>
          <w:w w:val="105"/>
        </w:rPr>
        <w:t xml:space="preserve"> </w:t>
      </w:r>
      <w:r>
        <w:rPr>
          <w:w w:val="105"/>
        </w:rPr>
        <w:t>Assessment</w:t>
      </w:r>
      <w:proofErr w:type="spellEnd"/>
    </w:p>
    <w:p w14:paraId="1C03FFF3" w14:textId="77777777" w:rsidR="00DE4ECC" w:rsidRDefault="00DE4ECC">
      <w:pPr>
        <w:pStyle w:val="BodyText"/>
        <w:spacing w:before="11"/>
        <w:rPr>
          <w:b/>
          <w:sz w:val="22"/>
        </w:rPr>
      </w:pPr>
    </w:p>
    <w:p w14:paraId="607EBF41" w14:textId="77777777" w:rsidR="00DE4ECC" w:rsidRDefault="00105BF9">
      <w:pPr>
        <w:pStyle w:val="BodyText"/>
        <w:ind w:left="2680"/>
        <w:jc w:val="both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797C005E" w14:textId="77777777" w:rsidR="00DE4ECC" w:rsidRDefault="00105BF9" w:rsidP="00105BF9">
      <w:pPr>
        <w:pStyle w:val="ListParagraph"/>
        <w:numPr>
          <w:ilvl w:val="1"/>
          <w:numId w:val="100"/>
        </w:numPr>
        <w:tabs>
          <w:tab w:val="left" w:pos="3159"/>
          <w:tab w:val="left" w:pos="3160"/>
        </w:tabs>
        <w:rPr>
          <w:sz w:val="18"/>
        </w:rPr>
      </w:pPr>
      <w:r>
        <w:rPr>
          <w:w w:val="105"/>
          <w:sz w:val="18"/>
        </w:rPr>
        <w:t>There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three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types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vendor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relationships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which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Transactional,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Collaborative,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and</w:t>
      </w:r>
    </w:p>
    <w:p w14:paraId="25271B99" w14:textId="77777777" w:rsidR="00DE4ECC" w:rsidRDefault="00105BF9">
      <w:pPr>
        <w:pStyle w:val="BodyText"/>
        <w:spacing w:before="29"/>
        <w:ind w:left="3160"/>
      </w:pPr>
      <w:r>
        <w:rPr>
          <w:w w:val="130"/>
        </w:rPr>
        <w:t>………………</w:t>
      </w:r>
      <w:r>
        <w:rPr>
          <w:spacing w:val="2"/>
          <w:w w:val="130"/>
        </w:rPr>
        <w:t xml:space="preserve"> </w:t>
      </w:r>
      <w:r>
        <w:rPr>
          <w:w w:val="130"/>
        </w:rPr>
        <w:t>.</w:t>
      </w:r>
    </w:p>
    <w:p w14:paraId="685A8363" w14:textId="77777777" w:rsidR="00DE4ECC" w:rsidRDefault="00105BF9" w:rsidP="00105BF9">
      <w:pPr>
        <w:pStyle w:val="ListParagraph"/>
        <w:numPr>
          <w:ilvl w:val="1"/>
          <w:numId w:val="100"/>
        </w:numPr>
        <w:tabs>
          <w:tab w:val="left" w:pos="3159"/>
          <w:tab w:val="left" w:pos="3160"/>
        </w:tabs>
        <w:spacing w:line="273" w:lineRule="auto"/>
        <w:ind w:right="252"/>
        <w:rPr>
          <w:sz w:val="18"/>
        </w:rPr>
      </w:pPr>
      <w:r>
        <w:rPr>
          <w:w w:val="105"/>
          <w:sz w:val="18"/>
        </w:rPr>
        <w:t>The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three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factors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required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successful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collaborative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relationship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Two-way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communication,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Responsiveness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supply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management’s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needs,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and……………</w:t>
      </w:r>
      <w:proofErr w:type="gramStart"/>
      <w:r>
        <w:rPr>
          <w:w w:val="105"/>
          <w:sz w:val="18"/>
        </w:rPr>
        <w:t>…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.</w:t>
      </w:r>
      <w:proofErr w:type="gramEnd"/>
    </w:p>
    <w:p w14:paraId="736F5FC1" w14:textId="77777777" w:rsidR="00DE4ECC" w:rsidRDefault="00105BF9" w:rsidP="00105BF9">
      <w:pPr>
        <w:pStyle w:val="ListParagraph"/>
        <w:numPr>
          <w:ilvl w:val="1"/>
          <w:numId w:val="100"/>
        </w:numPr>
        <w:tabs>
          <w:tab w:val="left" w:pos="3159"/>
          <w:tab w:val="left" w:pos="3160"/>
          <w:tab w:val="left" w:leader="dot" w:pos="6421"/>
        </w:tabs>
        <w:spacing w:before="119" w:line="273" w:lineRule="auto"/>
        <w:ind w:right="269"/>
        <w:rPr>
          <w:sz w:val="18"/>
        </w:rPr>
      </w:pPr>
      <w:r>
        <w:rPr>
          <w:w w:val="105"/>
          <w:sz w:val="18"/>
        </w:rPr>
        <w:t>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supplier-buyer relationships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have seen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 paradigm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change in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transition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from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Materials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Management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rFonts w:ascii="Times New Roman"/>
          <w:w w:val="105"/>
          <w:sz w:val="18"/>
        </w:rPr>
        <w:tab/>
      </w:r>
      <w:r>
        <w:rPr>
          <w:w w:val="105"/>
          <w:sz w:val="18"/>
        </w:rPr>
        <w:t>Management.</w:t>
      </w:r>
    </w:p>
    <w:p w14:paraId="12B95372" w14:textId="77777777" w:rsidR="00DE4ECC" w:rsidRDefault="00105BF9">
      <w:pPr>
        <w:pStyle w:val="BodyText"/>
        <w:spacing w:before="8"/>
        <w:rPr>
          <w:sz w:val="17"/>
        </w:rPr>
      </w:pPr>
      <w:r>
        <w:pict w14:anchorId="086F89CD">
          <v:group id="_x0000_s3930" style="position:absolute;margin-left:164.65pt;margin-top:12.3pt;width:390pt;height:114pt;z-index:-15602176;mso-wrap-distance-left:0;mso-wrap-distance-right:0;mso-position-horizontal-relative:page" coordorigin="3293,246" coordsize="7800,2280">
            <v:rect id="_x0000_s3939" style="position:absolute;left:4800;top:1110;width:5280;height:22" fillcolor="black" stroked="f"/>
            <v:shape id="_x0000_s3938" type="#_x0000_t75" style="position:absolute;left:3749;top:402;width:551;height:500">
              <v:imagedata r:id="rId214" o:title=""/>
            </v:shape>
            <v:shape id="_x0000_s3937" style="position:absolute;left:3360;top:246;width:7632;height:2160" coordorigin="3360,246" coordsize="7632,2160" o:spt="100" adj="0,,0" path="m10992,2406r-7632,l3360,246r19,2139l10992,2385r,21xm10992,2385r-19,l10973,266r-7613,l3360,246r7632,l10992,266r-7613,l3379,2385r7613,xe" fillcolor="black" stroked="f">
              <v:stroke joinstyle="round"/>
              <v:formulas/>
              <v:path arrowok="t" o:connecttype="segments"/>
            </v:shape>
            <v:shape id="_x0000_s3936" style="position:absolute;left:3292;top:2255;width:7800;height:272" coordorigin="3293,2255" coordsize="7800,272" path="m11093,2255r-7800,l3293,2526r7800,l11093,2505r,-231l11093,2255xe" stroked="f">
              <v:path arrowok="t"/>
            </v:shape>
            <v:shape id="_x0000_s3935" type="#_x0000_t202" style="position:absolute;left:3619;top:282;width:608;height:792" filled="f" stroked="f">
              <v:textbox inset="0,0,0,0">
                <w:txbxContent>
                  <w:p w14:paraId="7B69CC6B" w14:textId="77777777" w:rsidR="00DE4ECC" w:rsidRDefault="00105BF9">
                    <w:pPr>
                      <w:rPr>
                        <w:rFonts w:ascii="Wingdings" w:hAnsi="Wingdings"/>
                        <w:sz w:val="48"/>
                      </w:rPr>
                    </w:pPr>
                    <w:r>
                      <w:rPr>
                        <w:rFonts w:ascii="Wingdings" w:hAnsi="Wingdings"/>
                        <w:color w:val="1F1917"/>
                        <w:sz w:val="48"/>
                      </w:rPr>
                      <w:t></w:t>
                    </w:r>
                  </w:p>
                  <w:p w14:paraId="24D429DF" w14:textId="77777777" w:rsidR="00DE4ECC" w:rsidRDefault="00105BF9">
                    <w:pPr>
                      <w:spacing w:before="61"/>
                      <w:ind w:left="19"/>
                      <w:rPr>
                        <w:rFonts w:ascii="Times New Roman"/>
                        <w:i/>
                        <w:sz w:val="17"/>
                      </w:rPr>
                    </w:pPr>
                    <w:proofErr w:type="spellStart"/>
                    <w:r>
                      <w:rPr>
                        <w:rFonts w:ascii="Times New Roman"/>
                        <w:i/>
                        <w:color w:val="1F1917"/>
                        <w:w w:val="105"/>
                        <w:sz w:val="17"/>
                      </w:rPr>
                      <w:t>Caselet</w:t>
                    </w:r>
                    <w:proofErr w:type="spellEnd"/>
                  </w:p>
                </w:txbxContent>
              </v:textbox>
            </v:shape>
            <v:shape id="_x0000_s3934" type="#_x0000_t202" style="position:absolute;left:4800;top:838;width:5313;height:290" filled="f" stroked="f">
              <v:textbox inset="0,0,0,0">
                <w:txbxContent>
                  <w:p w14:paraId="798F08A9" w14:textId="77777777" w:rsidR="00DE4ECC" w:rsidRDefault="00105BF9">
                    <w:pPr>
                      <w:spacing w:line="275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w w:val="105"/>
                        <w:sz w:val="24"/>
                      </w:rPr>
                      <w:t>Wal-Mart’s</w:t>
                    </w:r>
                    <w:r>
                      <w:rPr>
                        <w:b/>
                        <w:spacing w:val="-14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24"/>
                      </w:rPr>
                      <w:t>“Green”</w:t>
                    </w:r>
                    <w:r>
                      <w:rPr>
                        <w:b/>
                        <w:spacing w:val="-13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24"/>
                      </w:rPr>
                      <w:t>Supply</w:t>
                    </w:r>
                    <w:r>
                      <w:rPr>
                        <w:b/>
                        <w:spacing w:val="-13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24"/>
                      </w:rPr>
                      <w:t>Chain</w:t>
                    </w:r>
                    <w:r>
                      <w:rPr>
                        <w:b/>
                        <w:spacing w:val="-13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24"/>
                      </w:rPr>
                      <w:t>Management</w:t>
                    </w:r>
                  </w:p>
                </w:txbxContent>
              </v:textbox>
            </v:shape>
            <v:shape id="_x0000_s3933" type="#_x0000_t202" style="position:absolute;left:3600;top:1168;width:7157;height:1103" filled="f" stroked="f">
              <v:textbox inset="0,0,0,0">
                <w:txbxContent>
                  <w:p w14:paraId="2BD91FD9" w14:textId="77777777" w:rsidR="00DE4ECC" w:rsidRDefault="00105BF9">
                    <w:pPr>
                      <w:spacing w:line="1046" w:lineRule="exact"/>
                      <w:rPr>
                        <w:sz w:val="18"/>
                      </w:rPr>
                    </w:pPr>
                    <w:proofErr w:type="spellStart"/>
                    <w:proofErr w:type="gramStart"/>
                    <w:r>
                      <w:rPr>
                        <w:w w:val="106"/>
                        <w:sz w:val="91"/>
                      </w:rPr>
                      <w:t>S</w:t>
                    </w:r>
                    <w:r>
                      <w:rPr>
                        <w:w w:val="108"/>
                        <w:sz w:val="18"/>
                      </w:rPr>
                      <w:t>d</w:t>
                    </w:r>
                    <w:r>
                      <w:rPr>
                        <w:spacing w:val="2"/>
                        <w:w w:val="108"/>
                        <w:sz w:val="18"/>
                      </w:rPr>
                      <w:t>i</w:t>
                    </w:r>
                    <w:r>
                      <w:rPr>
                        <w:w w:val="98"/>
                        <w:sz w:val="18"/>
                      </w:rPr>
                      <w:t>str</w:t>
                    </w:r>
                    <w:r>
                      <w:rPr>
                        <w:spacing w:val="2"/>
                        <w:w w:val="98"/>
                        <w:sz w:val="18"/>
                      </w:rPr>
                      <w:t>i</w:t>
                    </w:r>
                    <w:r>
                      <w:rPr>
                        <w:spacing w:val="-1"/>
                        <w:w w:val="103"/>
                        <w:sz w:val="18"/>
                      </w:rPr>
                      <w:t>butio</w:t>
                    </w:r>
                    <w:r>
                      <w:rPr>
                        <w:w w:val="103"/>
                        <w:sz w:val="18"/>
                      </w:rPr>
                      <w:t>n</w:t>
                    </w:r>
                    <w:proofErr w:type="spellEnd"/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w w:val="102"/>
                        <w:sz w:val="18"/>
                      </w:rPr>
                      <w:t>sy</w:t>
                    </w:r>
                    <w:r>
                      <w:rPr>
                        <w:spacing w:val="2"/>
                        <w:w w:val="102"/>
                        <w:sz w:val="18"/>
                      </w:rPr>
                      <w:t>s</w:t>
                    </w:r>
                    <w:r>
                      <w:rPr>
                        <w:spacing w:val="-1"/>
                        <w:w w:val="101"/>
                        <w:sz w:val="18"/>
                      </w:rPr>
                      <w:t>te</w:t>
                    </w:r>
                    <w:r>
                      <w:rPr>
                        <w:w w:val="101"/>
                        <w:sz w:val="18"/>
                      </w:rPr>
                      <w:t>m</w:t>
                    </w:r>
                    <w:proofErr w:type="gramEnd"/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w w:val="101"/>
                        <w:sz w:val="18"/>
                      </w:rPr>
                      <w:t>is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05"/>
                        <w:sz w:val="18"/>
                      </w:rPr>
                      <w:t>ge</w:t>
                    </w:r>
                    <w:r>
                      <w:rPr>
                        <w:spacing w:val="3"/>
                        <w:w w:val="105"/>
                        <w:sz w:val="18"/>
                      </w:rPr>
                      <w:t>n</w:t>
                    </w:r>
                    <w:r>
                      <w:rPr>
                        <w:sz w:val="18"/>
                      </w:rPr>
                      <w:t>era</w:t>
                    </w:r>
                    <w:r>
                      <w:rPr>
                        <w:spacing w:val="2"/>
                        <w:sz w:val="18"/>
                      </w:rPr>
                      <w:t>l</w:t>
                    </w:r>
                    <w:r>
                      <w:rPr>
                        <w:w w:val="109"/>
                        <w:sz w:val="18"/>
                      </w:rPr>
                      <w:t>ly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w w:val="102"/>
                        <w:sz w:val="18"/>
                      </w:rPr>
                      <w:t>reg</w:t>
                    </w:r>
                    <w:r>
                      <w:rPr>
                        <w:spacing w:val="3"/>
                        <w:w w:val="102"/>
                        <w:sz w:val="18"/>
                      </w:rPr>
                      <w:t>a</w:t>
                    </w:r>
                    <w:r>
                      <w:rPr>
                        <w:w w:val="101"/>
                        <w:sz w:val="18"/>
                      </w:rPr>
                      <w:t>rd</w:t>
                    </w:r>
                    <w:r>
                      <w:rPr>
                        <w:spacing w:val="2"/>
                        <w:w w:val="101"/>
                        <w:sz w:val="18"/>
                      </w:rPr>
                      <w:t>e</w:t>
                    </w:r>
                    <w:r>
                      <w:rPr>
                        <w:w w:val="110"/>
                        <w:sz w:val="18"/>
                      </w:rPr>
                      <w:t>d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13"/>
                        <w:sz w:val="18"/>
                      </w:rPr>
                      <w:t xml:space="preserve"> </w:t>
                    </w:r>
                    <w:r>
                      <w:rPr>
                        <w:spacing w:val="3"/>
                        <w:w w:val="102"/>
                        <w:sz w:val="18"/>
                      </w:rPr>
                      <w:t>a</w:t>
                    </w:r>
                    <w:r>
                      <w:rPr>
                        <w:w w:val="98"/>
                        <w:sz w:val="18"/>
                      </w:rPr>
                      <w:t>s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w w:val="102"/>
                        <w:sz w:val="18"/>
                      </w:rPr>
                      <w:t>t</w:t>
                    </w:r>
                    <w:r>
                      <w:rPr>
                        <w:spacing w:val="3"/>
                        <w:w w:val="102"/>
                        <w:sz w:val="18"/>
                      </w:rPr>
                      <w:t>h</w:t>
                    </w:r>
                    <w:r>
                      <w:rPr>
                        <w:w w:val="98"/>
                        <w:sz w:val="18"/>
                      </w:rPr>
                      <w:t>e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13"/>
                        <w:sz w:val="18"/>
                      </w:rPr>
                      <w:t xml:space="preserve"> </w:t>
                    </w:r>
                    <w:r>
                      <w:rPr>
                        <w:spacing w:val="1"/>
                        <w:w w:val="106"/>
                        <w:sz w:val="18"/>
                      </w:rPr>
                      <w:t>m</w:t>
                    </w:r>
                    <w:r>
                      <w:rPr>
                        <w:w w:val="99"/>
                        <w:sz w:val="18"/>
                      </w:rPr>
                      <w:t>ost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w w:val="104"/>
                        <w:sz w:val="18"/>
                      </w:rPr>
                      <w:t>ef</w:t>
                    </w:r>
                    <w:r>
                      <w:rPr>
                        <w:spacing w:val="2"/>
                        <w:w w:val="104"/>
                        <w:sz w:val="18"/>
                      </w:rPr>
                      <w:t>f</w:t>
                    </w:r>
                    <w:r>
                      <w:rPr>
                        <w:w w:val="101"/>
                        <w:sz w:val="18"/>
                      </w:rPr>
                      <w:t>ici</w:t>
                    </w:r>
                    <w:r>
                      <w:rPr>
                        <w:spacing w:val="2"/>
                        <w:w w:val="101"/>
                        <w:sz w:val="18"/>
                      </w:rPr>
                      <w:t>e</w:t>
                    </w:r>
                    <w:r>
                      <w:rPr>
                        <w:spacing w:val="-1"/>
                        <w:w w:val="101"/>
                        <w:sz w:val="18"/>
                      </w:rPr>
                      <w:t>n</w:t>
                    </w:r>
                    <w:r>
                      <w:rPr>
                        <w:w w:val="101"/>
                        <w:sz w:val="18"/>
                      </w:rPr>
                      <w:t>t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and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spacing w:val="-1"/>
                        <w:sz w:val="18"/>
                      </w:rPr>
                      <w:t>th</w:t>
                    </w:r>
                    <w:r>
                      <w:rPr>
                        <w:spacing w:val="2"/>
                        <w:sz w:val="18"/>
                      </w:rPr>
                      <w:t>e</w:t>
                    </w:r>
                    <w:r>
                      <w:rPr>
                        <w:w w:val="110"/>
                        <w:sz w:val="18"/>
                      </w:rPr>
                      <w:t>y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13"/>
                        <w:sz w:val="18"/>
                      </w:rPr>
                      <w:t xml:space="preserve"> </w:t>
                    </w:r>
                    <w:r>
                      <w:rPr>
                        <w:spacing w:val="3"/>
                        <w:w w:val="105"/>
                        <w:sz w:val="18"/>
                      </w:rPr>
                      <w:t>h</w:t>
                    </w:r>
                    <w:r>
                      <w:rPr>
                        <w:w w:val="104"/>
                        <w:sz w:val="18"/>
                      </w:rPr>
                      <w:t>ave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w w:val="103"/>
                        <w:sz w:val="18"/>
                      </w:rPr>
                      <w:t>an</w:t>
                    </w:r>
                  </w:p>
                </w:txbxContent>
              </v:textbox>
            </v:shape>
            <v:shape id="_x0000_s3932" type="#_x0000_t202" style="position:absolute;left:4075;top:1366;width:6706;height:217" filled="f" stroked="f">
              <v:textbox inset="0,0,0,0">
                <w:txbxContent>
                  <w:p w14:paraId="0C014E10" w14:textId="77777777" w:rsidR="00DE4ECC" w:rsidRDefault="00105BF9">
                    <w:pPr>
                      <w:spacing w:line="206" w:lineRule="exact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upply</w:t>
                    </w:r>
                    <w:proofErr w:type="spellEnd"/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chain</w:t>
                    </w:r>
                    <w:r>
                      <w:rPr>
                        <w:spacing w:val="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management has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been</w:t>
                    </w:r>
                    <w:r>
                      <w:rPr>
                        <w:spacing w:val="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cornerstone</w:t>
                    </w:r>
                    <w:r>
                      <w:rPr>
                        <w:spacing w:val="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to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Wal-Mart’s</w:t>
                    </w:r>
                    <w:r>
                      <w:rPr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success</w:t>
                    </w:r>
                    <w:r>
                      <w:rPr>
                        <w:spacing w:val="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and</w:t>
                    </w:r>
                    <w:r>
                      <w:rPr>
                        <w:spacing w:val="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remains</w:t>
                    </w:r>
                  </w:p>
                </w:txbxContent>
              </v:textbox>
            </v:shape>
            <v:shape id="_x0000_s3931" type="#_x0000_t202" style="position:absolute;left:4080;top:1606;width:6836;height:834" filled="f" stroked="f">
              <v:textbox inset="0,0,0,0">
                <w:txbxContent>
                  <w:p w14:paraId="445BEABE" w14:textId="77777777" w:rsidR="00DE4ECC" w:rsidRDefault="00105BF9">
                    <w:pPr>
                      <w:spacing w:line="206" w:lineRule="exact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their</w:t>
                    </w:r>
                    <w:r>
                      <w:rPr>
                        <w:spacing w:val="-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primary</w:t>
                    </w:r>
                    <w:r>
                      <w:rPr>
                        <w:spacing w:val="-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competitive</w:t>
                    </w:r>
                    <w:r>
                      <w:rPr>
                        <w:spacing w:val="-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advantage</w:t>
                    </w:r>
                    <w:r>
                      <w:rPr>
                        <w:spacing w:val="-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in</w:t>
                    </w:r>
                    <w:r>
                      <w:rPr>
                        <w:spacing w:val="-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the</w:t>
                    </w:r>
                    <w:r>
                      <w:rPr>
                        <w:spacing w:val="-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retail/department</w:t>
                    </w:r>
                    <w:r>
                      <w:rPr>
                        <w:spacing w:val="-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store</w:t>
                    </w:r>
                    <w:r>
                      <w:rPr>
                        <w:spacing w:val="-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industry.</w:t>
                    </w:r>
                    <w:r>
                      <w:rPr>
                        <w:spacing w:val="-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Their</w:t>
                    </w:r>
                  </w:p>
                  <w:p w14:paraId="154955C4" w14:textId="77777777" w:rsidR="00DE4ECC" w:rsidRDefault="00DE4ECC"/>
                  <w:p w14:paraId="396BF268" w14:textId="77777777" w:rsidR="00DE4ECC" w:rsidRDefault="00105BF9">
                    <w:pPr>
                      <w:spacing w:before="173"/>
                      <w:ind w:right="18"/>
                      <w:jc w:val="right"/>
                      <w:rPr>
                        <w:rFonts w:ascii="Trebuchet MS"/>
                        <w:i/>
                        <w:sz w:val="16"/>
                      </w:rPr>
                    </w:pPr>
                    <w:r>
                      <w:rPr>
                        <w:rFonts w:ascii="Trebuchet MS"/>
                        <w:i/>
                        <w:w w:val="95"/>
                        <w:sz w:val="16"/>
                      </w:rPr>
                      <w:t>Contd...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AC2F848" w14:textId="77777777" w:rsidR="00DE4ECC" w:rsidRDefault="00DE4ECC">
      <w:pPr>
        <w:rPr>
          <w:sz w:val="17"/>
        </w:r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54BBC104" w14:textId="77777777" w:rsidR="00DE4ECC" w:rsidRDefault="00DE4ECC">
      <w:pPr>
        <w:pStyle w:val="BodyText"/>
        <w:rPr>
          <w:sz w:val="20"/>
        </w:rPr>
      </w:pPr>
    </w:p>
    <w:p w14:paraId="41E88EA5" w14:textId="77777777" w:rsidR="00DE4ECC" w:rsidRDefault="00DE4ECC">
      <w:pPr>
        <w:pStyle w:val="BodyText"/>
        <w:rPr>
          <w:sz w:val="20"/>
        </w:rPr>
      </w:pPr>
    </w:p>
    <w:p w14:paraId="11B521C4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6CDD1D2A" w14:textId="77777777" w:rsidR="00DE4ECC" w:rsidRDefault="00105BF9">
      <w:pPr>
        <w:pStyle w:val="BodyText"/>
        <w:rPr>
          <w:sz w:val="24"/>
        </w:rPr>
      </w:pPr>
      <w:r>
        <w:pict w14:anchorId="3A06451B">
          <v:group id="_x0000_s3927" style="position:absolute;margin-left:40.2pt;margin-top:100.1pt;width:390.5pt;height:637pt;z-index:-27510272;mso-position-horizontal-relative:page;mso-position-vertical-relative:page" coordorigin="804,2002" coordsize="7810,12740">
            <v:shape id="_x0000_s3929" style="position:absolute;left:914;top:2092;width:7632;height:12588" coordorigin="914,2093" coordsize="7632,12588" o:spt="100" adj="0,,0" path="m8546,14681r-7632,l914,2093r20,12569l8546,14662r,19xm8546,14662r-19,l8527,2112r-7613,l914,2093r7632,l8546,2112r-7612,l934,14662r7612,xe" fillcolor="black" stroked="f">
              <v:stroke joinstyle="round"/>
              <v:formulas/>
              <v:path arrowok="t" o:connecttype="segments"/>
            </v:shape>
            <v:shape id="_x0000_s3928" style="position:absolute;left:804;top:2001;width:7810;height:12740" coordorigin="804,2002" coordsize="7810,12740" o:spt="100" adj="0,,0" path="m8604,2002r-7800,l804,2153r7800,l8604,2134r,-113l8604,2002xm8614,14518r-7800,l814,14741r7800,l8614,14722r,-185l8614,14518xe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79B4C09A" w14:textId="77777777" w:rsidR="00DE4ECC" w:rsidRPr="00D4484F" w:rsidRDefault="00105BF9">
      <w:pPr>
        <w:pStyle w:val="BodyText"/>
        <w:spacing w:line="273" w:lineRule="auto"/>
        <w:ind w:left="474" w:right="130"/>
        <w:jc w:val="both"/>
        <w:rPr>
          <w:color w:val="FFFFFF" w:themeColor="background1"/>
        </w:rPr>
      </w:pPr>
      <w:r>
        <w:rPr>
          <w:w w:val="105"/>
        </w:rPr>
        <w:t>approach to supply chain management that has long emphasized visibility through the</w:t>
      </w:r>
      <w:r>
        <w:rPr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sharing of information with their suppliers. Although there are hundreds of logistical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functions which allow Wal-Mart to be the price and logistics leader, the focus will b</w:t>
      </w:r>
      <w:r w:rsidRPr="00D4484F">
        <w:rPr>
          <w:color w:val="FFFFFF" w:themeColor="background1"/>
          <w:w w:val="105"/>
        </w:rPr>
        <w:t>e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</w:rPr>
        <w:t>primarily on the company’s newly adopted strategy of making logistical processes “green”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  <w:spacing w:val="-1"/>
          <w:w w:val="105"/>
        </w:rPr>
        <w:t>and</w:t>
      </w:r>
      <w:r w:rsidRPr="00D4484F">
        <w:rPr>
          <w:color w:val="FFFFFF" w:themeColor="background1"/>
          <w:spacing w:val="-8"/>
          <w:w w:val="105"/>
        </w:rPr>
        <w:t xml:space="preserve"> </w:t>
      </w:r>
      <w:r w:rsidRPr="00D4484F">
        <w:rPr>
          <w:color w:val="FFFFFF" w:themeColor="background1"/>
          <w:spacing w:val="-1"/>
          <w:w w:val="105"/>
        </w:rPr>
        <w:t>more</w:t>
      </w:r>
      <w:r w:rsidRPr="00D4484F">
        <w:rPr>
          <w:color w:val="FFFFFF" w:themeColor="background1"/>
          <w:spacing w:val="-6"/>
          <w:w w:val="105"/>
        </w:rPr>
        <w:t xml:space="preserve"> </w:t>
      </w:r>
      <w:r w:rsidRPr="00D4484F">
        <w:rPr>
          <w:color w:val="FFFFFF" w:themeColor="background1"/>
          <w:spacing w:val="-1"/>
          <w:w w:val="105"/>
        </w:rPr>
        <w:t>environmentally</w:t>
      </w:r>
      <w:r w:rsidRPr="00D4484F">
        <w:rPr>
          <w:color w:val="FFFFFF" w:themeColor="background1"/>
          <w:spacing w:val="-7"/>
          <w:w w:val="105"/>
        </w:rPr>
        <w:t xml:space="preserve"> </w:t>
      </w:r>
      <w:r w:rsidRPr="00D4484F">
        <w:rPr>
          <w:color w:val="FFFFFF" w:themeColor="background1"/>
          <w:spacing w:val="-1"/>
          <w:w w:val="105"/>
        </w:rPr>
        <w:t>conscious.</w:t>
      </w:r>
      <w:r w:rsidRPr="00D4484F">
        <w:rPr>
          <w:color w:val="FFFFFF" w:themeColor="background1"/>
          <w:spacing w:val="-8"/>
          <w:w w:val="105"/>
        </w:rPr>
        <w:t xml:space="preserve"> </w:t>
      </w:r>
      <w:r w:rsidRPr="00D4484F">
        <w:rPr>
          <w:color w:val="FFFFFF" w:themeColor="background1"/>
          <w:spacing w:val="-1"/>
          <w:w w:val="105"/>
        </w:rPr>
        <w:t>According</w:t>
      </w:r>
      <w:r w:rsidRPr="00D4484F">
        <w:rPr>
          <w:color w:val="FFFFFF" w:themeColor="background1"/>
          <w:spacing w:val="-10"/>
          <w:w w:val="105"/>
        </w:rPr>
        <w:t xml:space="preserve"> </w:t>
      </w:r>
      <w:r w:rsidRPr="00D4484F">
        <w:rPr>
          <w:color w:val="FFFFFF" w:themeColor="background1"/>
          <w:w w:val="105"/>
        </w:rPr>
        <w:t>to</w:t>
      </w:r>
      <w:r w:rsidRPr="00D4484F">
        <w:rPr>
          <w:color w:val="FFFFFF" w:themeColor="background1"/>
          <w:spacing w:val="-8"/>
          <w:w w:val="105"/>
        </w:rPr>
        <w:t xml:space="preserve"> </w:t>
      </w:r>
      <w:r w:rsidRPr="00D4484F">
        <w:rPr>
          <w:color w:val="FFFFFF" w:themeColor="background1"/>
          <w:w w:val="105"/>
        </w:rPr>
        <w:t>the</w:t>
      </w:r>
      <w:r w:rsidRPr="00D4484F">
        <w:rPr>
          <w:color w:val="FFFFFF" w:themeColor="background1"/>
          <w:spacing w:val="-11"/>
          <w:w w:val="105"/>
        </w:rPr>
        <w:t xml:space="preserve"> </w:t>
      </w:r>
      <w:r w:rsidRPr="00D4484F">
        <w:rPr>
          <w:color w:val="FFFFFF" w:themeColor="background1"/>
          <w:w w:val="105"/>
        </w:rPr>
        <w:t>Supply</w:t>
      </w:r>
      <w:r w:rsidRPr="00D4484F">
        <w:rPr>
          <w:color w:val="FFFFFF" w:themeColor="background1"/>
          <w:spacing w:val="-10"/>
          <w:w w:val="105"/>
        </w:rPr>
        <w:t xml:space="preserve"> </w:t>
      </w:r>
      <w:r w:rsidRPr="00D4484F">
        <w:rPr>
          <w:color w:val="FFFFFF" w:themeColor="background1"/>
          <w:w w:val="105"/>
        </w:rPr>
        <w:t>Chain</w:t>
      </w:r>
      <w:r w:rsidRPr="00D4484F">
        <w:rPr>
          <w:color w:val="FFFFFF" w:themeColor="background1"/>
          <w:spacing w:val="-6"/>
          <w:w w:val="105"/>
        </w:rPr>
        <w:t xml:space="preserve"> </w:t>
      </w:r>
      <w:r w:rsidRPr="00D4484F">
        <w:rPr>
          <w:color w:val="FFFFFF" w:themeColor="background1"/>
          <w:w w:val="105"/>
        </w:rPr>
        <w:t>Management</w:t>
      </w:r>
      <w:r w:rsidRPr="00D4484F">
        <w:rPr>
          <w:color w:val="FFFFFF" w:themeColor="background1"/>
          <w:spacing w:val="-7"/>
          <w:w w:val="105"/>
        </w:rPr>
        <w:t xml:space="preserve"> </w:t>
      </w:r>
      <w:r w:rsidRPr="00D4484F">
        <w:rPr>
          <w:color w:val="FFFFFF" w:themeColor="background1"/>
          <w:w w:val="105"/>
        </w:rPr>
        <w:t>Review,</w:t>
      </w:r>
      <w:r w:rsidRPr="00D4484F">
        <w:rPr>
          <w:color w:val="FFFFFF" w:themeColor="background1"/>
          <w:spacing w:val="-40"/>
          <w:w w:val="105"/>
        </w:rPr>
        <w:t xml:space="preserve"> </w:t>
      </w:r>
      <w:r w:rsidRPr="00D4484F">
        <w:rPr>
          <w:color w:val="FFFFFF" w:themeColor="background1"/>
          <w:w w:val="105"/>
        </w:rPr>
        <w:t>Wal-Mart CEO Lee Scott committed the company to three ambitious goals: to be sup</w:t>
      </w:r>
      <w:r w:rsidRPr="00D4484F">
        <w:rPr>
          <w:color w:val="FFFFFF" w:themeColor="background1"/>
          <w:w w:val="105"/>
        </w:rPr>
        <w:t>plied</w:t>
      </w:r>
      <w:r w:rsidRPr="00D4484F">
        <w:rPr>
          <w:color w:val="FFFFFF" w:themeColor="background1"/>
          <w:spacing w:val="-39"/>
          <w:w w:val="105"/>
        </w:rPr>
        <w:t xml:space="preserve"> </w:t>
      </w:r>
      <w:r w:rsidRPr="00D4484F">
        <w:rPr>
          <w:color w:val="FFFFFF" w:themeColor="background1"/>
          <w:w w:val="105"/>
        </w:rPr>
        <w:t>100 percent by renewable energy; to create zero waste; and to sell products that sustain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Wal-Mart’s resources and the environment.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Wal-Mart’s 14 Sustainable Value Networks,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the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Network’s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structure,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new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“green”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logistics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technologies,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and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additional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f</w:t>
      </w:r>
      <w:r w:rsidRPr="00D4484F">
        <w:rPr>
          <w:color w:val="FFFFFF" w:themeColor="background1"/>
          <w:w w:val="105"/>
        </w:rPr>
        <w:t>uture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initiatives will be considered along with counter arguments which suggest that Wal-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Mart’s green initiative is simply unsustainable. The main sticking point seems to be the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same</w:t>
      </w:r>
      <w:r w:rsidRPr="00D4484F">
        <w:rPr>
          <w:color w:val="FFFFFF" w:themeColor="background1"/>
          <w:spacing w:val="-3"/>
          <w:w w:val="105"/>
        </w:rPr>
        <w:t xml:space="preserve"> </w:t>
      </w:r>
      <w:r w:rsidRPr="00D4484F">
        <w:rPr>
          <w:color w:val="FFFFFF" w:themeColor="background1"/>
          <w:w w:val="105"/>
        </w:rPr>
        <w:t>one</w:t>
      </w:r>
      <w:r w:rsidRPr="00D4484F">
        <w:rPr>
          <w:color w:val="FFFFFF" w:themeColor="background1"/>
          <w:spacing w:val="-3"/>
          <w:w w:val="105"/>
        </w:rPr>
        <w:t xml:space="preserve"> </w:t>
      </w:r>
      <w:r w:rsidRPr="00D4484F">
        <w:rPr>
          <w:color w:val="FFFFFF" w:themeColor="background1"/>
          <w:w w:val="105"/>
        </w:rPr>
        <w:t>that</w:t>
      </w:r>
      <w:r w:rsidRPr="00D4484F">
        <w:rPr>
          <w:color w:val="FFFFFF" w:themeColor="background1"/>
          <w:spacing w:val="-3"/>
          <w:w w:val="105"/>
        </w:rPr>
        <w:t xml:space="preserve"> </w:t>
      </w:r>
      <w:r w:rsidRPr="00D4484F">
        <w:rPr>
          <w:color w:val="FFFFFF" w:themeColor="background1"/>
          <w:w w:val="105"/>
        </w:rPr>
        <w:t>has</w:t>
      </w:r>
      <w:r w:rsidRPr="00D4484F">
        <w:rPr>
          <w:color w:val="FFFFFF" w:themeColor="background1"/>
          <w:spacing w:val="-3"/>
          <w:w w:val="105"/>
        </w:rPr>
        <w:t xml:space="preserve"> </w:t>
      </w:r>
      <w:r w:rsidRPr="00D4484F">
        <w:rPr>
          <w:color w:val="FFFFFF" w:themeColor="background1"/>
          <w:w w:val="105"/>
        </w:rPr>
        <w:t>long</w:t>
      </w:r>
      <w:r w:rsidRPr="00D4484F">
        <w:rPr>
          <w:color w:val="FFFFFF" w:themeColor="background1"/>
          <w:spacing w:val="-3"/>
          <w:w w:val="105"/>
        </w:rPr>
        <w:t xml:space="preserve"> </w:t>
      </w:r>
      <w:r w:rsidRPr="00D4484F">
        <w:rPr>
          <w:color w:val="FFFFFF" w:themeColor="background1"/>
          <w:w w:val="105"/>
        </w:rPr>
        <w:t>held</w:t>
      </w:r>
      <w:r w:rsidRPr="00D4484F">
        <w:rPr>
          <w:color w:val="FFFFFF" w:themeColor="background1"/>
          <w:spacing w:val="-3"/>
          <w:w w:val="105"/>
        </w:rPr>
        <w:t xml:space="preserve"> </w:t>
      </w:r>
      <w:r w:rsidRPr="00D4484F">
        <w:rPr>
          <w:color w:val="FFFFFF" w:themeColor="background1"/>
          <w:w w:val="105"/>
        </w:rPr>
        <w:t>back</w:t>
      </w:r>
      <w:r w:rsidRPr="00D4484F">
        <w:rPr>
          <w:color w:val="FFFFFF" w:themeColor="background1"/>
          <w:spacing w:val="-3"/>
          <w:w w:val="105"/>
        </w:rPr>
        <w:t xml:space="preserve"> </w:t>
      </w:r>
      <w:r w:rsidRPr="00D4484F">
        <w:rPr>
          <w:color w:val="FFFFFF" w:themeColor="background1"/>
          <w:w w:val="105"/>
        </w:rPr>
        <w:t>the</w:t>
      </w:r>
      <w:r w:rsidRPr="00D4484F">
        <w:rPr>
          <w:color w:val="FFFFFF" w:themeColor="background1"/>
          <w:spacing w:val="-5"/>
          <w:w w:val="105"/>
        </w:rPr>
        <w:t xml:space="preserve"> </w:t>
      </w:r>
      <w:r w:rsidRPr="00D4484F">
        <w:rPr>
          <w:color w:val="FFFFFF" w:themeColor="background1"/>
          <w:w w:val="105"/>
        </w:rPr>
        <w:t>adoption</w:t>
      </w:r>
      <w:r w:rsidRPr="00D4484F">
        <w:rPr>
          <w:color w:val="FFFFFF" w:themeColor="background1"/>
          <w:spacing w:val="-3"/>
          <w:w w:val="105"/>
        </w:rPr>
        <w:t xml:space="preserve"> </w:t>
      </w:r>
      <w:r w:rsidRPr="00D4484F">
        <w:rPr>
          <w:color w:val="FFFFFF" w:themeColor="background1"/>
          <w:w w:val="105"/>
        </w:rPr>
        <w:t>of</w:t>
      </w:r>
      <w:r w:rsidRPr="00D4484F">
        <w:rPr>
          <w:color w:val="FFFFFF" w:themeColor="background1"/>
          <w:spacing w:val="-3"/>
          <w:w w:val="105"/>
        </w:rPr>
        <w:t xml:space="preserve"> </w:t>
      </w:r>
      <w:r w:rsidRPr="00D4484F">
        <w:rPr>
          <w:color w:val="FFFFFF" w:themeColor="background1"/>
          <w:w w:val="105"/>
        </w:rPr>
        <w:t>better</w:t>
      </w:r>
      <w:r w:rsidRPr="00D4484F">
        <w:rPr>
          <w:color w:val="FFFFFF" w:themeColor="background1"/>
          <w:spacing w:val="-3"/>
          <w:w w:val="105"/>
        </w:rPr>
        <w:t xml:space="preserve"> </w:t>
      </w:r>
      <w:r w:rsidRPr="00D4484F">
        <w:rPr>
          <w:color w:val="FFFFFF" w:themeColor="background1"/>
          <w:w w:val="105"/>
        </w:rPr>
        <w:t>light</w:t>
      </w:r>
      <w:r w:rsidRPr="00D4484F">
        <w:rPr>
          <w:color w:val="FFFFFF" w:themeColor="background1"/>
          <w:spacing w:val="-3"/>
          <w:w w:val="105"/>
        </w:rPr>
        <w:t xml:space="preserve"> </w:t>
      </w:r>
      <w:r w:rsidRPr="00D4484F">
        <w:rPr>
          <w:color w:val="FFFFFF" w:themeColor="background1"/>
          <w:w w:val="105"/>
        </w:rPr>
        <w:t>bulbs,</w:t>
      </w:r>
      <w:r w:rsidRPr="00D4484F">
        <w:rPr>
          <w:color w:val="FFFFFF" w:themeColor="background1"/>
          <w:spacing w:val="-3"/>
          <w:w w:val="105"/>
        </w:rPr>
        <w:t xml:space="preserve"> </w:t>
      </w:r>
      <w:r w:rsidRPr="00D4484F">
        <w:rPr>
          <w:color w:val="FFFFFF" w:themeColor="background1"/>
          <w:w w:val="105"/>
        </w:rPr>
        <w:t>home</w:t>
      </w:r>
      <w:r w:rsidRPr="00D4484F">
        <w:rPr>
          <w:color w:val="FFFFFF" w:themeColor="background1"/>
          <w:spacing w:val="-3"/>
          <w:w w:val="105"/>
        </w:rPr>
        <w:t xml:space="preserve"> </w:t>
      </w:r>
      <w:r w:rsidRPr="00D4484F">
        <w:rPr>
          <w:color w:val="FFFFFF" w:themeColor="background1"/>
          <w:w w:val="105"/>
        </w:rPr>
        <w:t>solar</w:t>
      </w:r>
      <w:r w:rsidRPr="00D4484F">
        <w:rPr>
          <w:color w:val="FFFFFF" w:themeColor="background1"/>
          <w:spacing w:val="-3"/>
          <w:w w:val="105"/>
        </w:rPr>
        <w:t xml:space="preserve"> </w:t>
      </w:r>
      <w:r w:rsidRPr="00D4484F">
        <w:rPr>
          <w:color w:val="FFFFFF" w:themeColor="background1"/>
          <w:w w:val="105"/>
        </w:rPr>
        <w:t>panels,</w:t>
      </w:r>
      <w:r w:rsidRPr="00D4484F">
        <w:rPr>
          <w:color w:val="FFFFFF" w:themeColor="background1"/>
          <w:spacing w:val="-3"/>
          <w:w w:val="105"/>
        </w:rPr>
        <w:t xml:space="preserve"> </w:t>
      </w:r>
      <w:r w:rsidRPr="00D4484F">
        <w:rPr>
          <w:color w:val="FFFFFF" w:themeColor="background1"/>
          <w:w w:val="105"/>
        </w:rPr>
        <w:t>or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spacing w:val="-1"/>
          <w:w w:val="105"/>
        </w:rPr>
        <w:t>hybrid</w:t>
      </w:r>
      <w:r w:rsidRPr="00D4484F">
        <w:rPr>
          <w:color w:val="FFFFFF" w:themeColor="background1"/>
          <w:spacing w:val="-8"/>
          <w:w w:val="105"/>
        </w:rPr>
        <w:t xml:space="preserve"> </w:t>
      </w:r>
      <w:r w:rsidRPr="00D4484F">
        <w:rPr>
          <w:color w:val="FFFFFF" w:themeColor="background1"/>
          <w:spacing w:val="-1"/>
          <w:w w:val="105"/>
        </w:rPr>
        <w:t>cars.</w:t>
      </w:r>
      <w:r w:rsidRPr="00D4484F">
        <w:rPr>
          <w:color w:val="FFFFFF" w:themeColor="background1"/>
          <w:spacing w:val="-8"/>
          <w:w w:val="105"/>
        </w:rPr>
        <w:t xml:space="preserve"> </w:t>
      </w:r>
      <w:r w:rsidRPr="00D4484F">
        <w:rPr>
          <w:color w:val="FFFFFF" w:themeColor="background1"/>
          <w:spacing w:val="-1"/>
          <w:w w:val="105"/>
        </w:rPr>
        <w:t>Upfront</w:t>
      </w:r>
      <w:r w:rsidRPr="00D4484F">
        <w:rPr>
          <w:color w:val="FFFFFF" w:themeColor="background1"/>
          <w:spacing w:val="-8"/>
          <w:w w:val="105"/>
        </w:rPr>
        <w:t xml:space="preserve"> </w:t>
      </w:r>
      <w:r w:rsidRPr="00D4484F">
        <w:rPr>
          <w:color w:val="FFFFFF" w:themeColor="background1"/>
          <w:w w:val="105"/>
        </w:rPr>
        <w:t>costs</w:t>
      </w:r>
      <w:r w:rsidRPr="00D4484F">
        <w:rPr>
          <w:color w:val="FFFFFF" w:themeColor="background1"/>
          <w:spacing w:val="-8"/>
          <w:w w:val="105"/>
        </w:rPr>
        <w:t xml:space="preserve"> </w:t>
      </w:r>
      <w:r w:rsidRPr="00D4484F">
        <w:rPr>
          <w:color w:val="FFFFFF" w:themeColor="background1"/>
          <w:w w:val="105"/>
        </w:rPr>
        <w:t>are</w:t>
      </w:r>
      <w:r w:rsidRPr="00D4484F">
        <w:rPr>
          <w:color w:val="FFFFFF" w:themeColor="background1"/>
          <w:spacing w:val="-7"/>
          <w:w w:val="105"/>
        </w:rPr>
        <w:t xml:space="preserve"> </w:t>
      </w:r>
      <w:r w:rsidRPr="00D4484F">
        <w:rPr>
          <w:color w:val="FFFFFF" w:themeColor="background1"/>
          <w:w w:val="105"/>
        </w:rPr>
        <w:t>unavoidable;</w:t>
      </w:r>
      <w:r w:rsidRPr="00D4484F">
        <w:rPr>
          <w:color w:val="FFFFFF" w:themeColor="background1"/>
          <w:spacing w:val="-8"/>
          <w:w w:val="105"/>
        </w:rPr>
        <w:t xml:space="preserve"> </w:t>
      </w:r>
      <w:r w:rsidRPr="00D4484F">
        <w:rPr>
          <w:color w:val="FFFFFF" w:themeColor="background1"/>
          <w:w w:val="105"/>
        </w:rPr>
        <w:t>and</w:t>
      </w:r>
      <w:r w:rsidRPr="00D4484F">
        <w:rPr>
          <w:color w:val="FFFFFF" w:themeColor="background1"/>
          <w:spacing w:val="-10"/>
          <w:w w:val="105"/>
        </w:rPr>
        <w:t xml:space="preserve"> </w:t>
      </w:r>
      <w:r w:rsidRPr="00D4484F">
        <w:rPr>
          <w:color w:val="FFFFFF" w:themeColor="background1"/>
          <w:w w:val="105"/>
        </w:rPr>
        <w:t>the</w:t>
      </w:r>
      <w:r w:rsidRPr="00D4484F">
        <w:rPr>
          <w:color w:val="FFFFFF" w:themeColor="background1"/>
          <w:spacing w:val="-8"/>
          <w:w w:val="105"/>
        </w:rPr>
        <w:t xml:space="preserve"> </w:t>
      </w:r>
      <w:r w:rsidRPr="00D4484F">
        <w:rPr>
          <w:color w:val="FFFFFF" w:themeColor="background1"/>
          <w:w w:val="105"/>
        </w:rPr>
        <w:t>promise</w:t>
      </w:r>
      <w:r w:rsidRPr="00D4484F">
        <w:rPr>
          <w:color w:val="FFFFFF" w:themeColor="background1"/>
          <w:spacing w:val="-8"/>
          <w:w w:val="105"/>
        </w:rPr>
        <w:t xml:space="preserve"> </w:t>
      </w:r>
      <w:r w:rsidRPr="00D4484F">
        <w:rPr>
          <w:color w:val="FFFFFF" w:themeColor="background1"/>
          <w:w w:val="105"/>
        </w:rPr>
        <w:t>of</w:t>
      </w:r>
      <w:r w:rsidRPr="00D4484F">
        <w:rPr>
          <w:color w:val="FFFFFF" w:themeColor="background1"/>
          <w:spacing w:val="-8"/>
          <w:w w:val="105"/>
        </w:rPr>
        <w:t xml:space="preserve"> </w:t>
      </w:r>
      <w:r w:rsidRPr="00D4484F">
        <w:rPr>
          <w:color w:val="FFFFFF" w:themeColor="background1"/>
          <w:w w:val="105"/>
        </w:rPr>
        <w:t>potential</w:t>
      </w:r>
      <w:r w:rsidRPr="00D4484F">
        <w:rPr>
          <w:color w:val="FFFFFF" w:themeColor="background1"/>
          <w:spacing w:val="-8"/>
          <w:w w:val="105"/>
        </w:rPr>
        <w:t xml:space="preserve"> </w:t>
      </w:r>
      <w:r w:rsidRPr="00D4484F">
        <w:rPr>
          <w:color w:val="FFFFFF" w:themeColor="background1"/>
          <w:w w:val="105"/>
        </w:rPr>
        <w:t>savings</w:t>
      </w:r>
      <w:r w:rsidRPr="00D4484F">
        <w:rPr>
          <w:color w:val="FFFFFF" w:themeColor="background1"/>
          <w:spacing w:val="-7"/>
          <w:w w:val="105"/>
        </w:rPr>
        <w:t xml:space="preserve"> </w:t>
      </w:r>
      <w:r w:rsidRPr="00D4484F">
        <w:rPr>
          <w:color w:val="FFFFFF" w:themeColor="background1"/>
          <w:w w:val="105"/>
        </w:rPr>
        <w:t>down</w:t>
      </w:r>
      <w:r w:rsidRPr="00D4484F">
        <w:rPr>
          <w:color w:val="FFFFFF" w:themeColor="background1"/>
          <w:spacing w:val="-8"/>
          <w:w w:val="105"/>
        </w:rPr>
        <w:t xml:space="preserve"> </w:t>
      </w:r>
      <w:r w:rsidRPr="00D4484F">
        <w:rPr>
          <w:color w:val="FFFFFF" w:themeColor="background1"/>
          <w:w w:val="105"/>
        </w:rPr>
        <w:t>the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road does not resonate with consumers, or smaller Wal-Mart suppliers, the same way it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does with big corporations. So that’s the big question: How muc</w:t>
      </w:r>
      <w:r w:rsidRPr="00D4484F">
        <w:rPr>
          <w:color w:val="FFFFFF" w:themeColor="background1"/>
          <w:w w:val="105"/>
        </w:rPr>
        <w:t>h will Wal-Mart invest in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green</w:t>
      </w:r>
      <w:r w:rsidRPr="00D4484F">
        <w:rPr>
          <w:color w:val="FFFFFF" w:themeColor="background1"/>
          <w:spacing w:val="9"/>
          <w:w w:val="105"/>
        </w:rPr>
        <w:t xml:space="preserve"> </w:t>
      </w:r>
      <w:r w:rsidRPr="00D4484F">
        <w:rPr>
          <w:color w:val="FFFFFF" w:themeColor="background1"/>
          <w:w w:val="105"/>
        </w:rPr>
        <w:t>technologies</w:t>
      </w:r>
      <w:r w:rsidRPr="00D4484F">
        <w:rPr>
          <w:color w:val="FFFFFF" w:themeColor="background1"/>
          <w:spacing w:val="6"/>
          <w:w w:val="105"/>
        </w:rPr>
        <w:t xml:space="preserve"> </w:t>
      </w:r>
      <w:r w:rsidRPr="00D4484F">
        <w:rPr>
          <w:color w:val="FFFFFF" w:themeColor="background1"/>
          <w:w w:val="105"/>
        </w:rPr>
        <w:t>now</w:t>
      </w:r>
      <w:r w:rsidRPr="00D4484F">
        <w:rPr>
          <w:color w:val="FFFFFF" w:themeColor="background1"/>
          <w:spacing w:val="10"/>
          <w:w w:val="105"/>
        </w:rPr>
        <w:t xml:space="preserve"> </w:t>
      </w:r>
      <w:r w:rsidRPr="00D4484F">
        <w:rPr>
          <w:color w:val="FFFFFF" w:themeColor="background1"/>
          <w:w w:val="105"/>
        </w:rPr>
        <w:t>to</w:t>
      </w:r>
      <w:r w:rsidRPr="00D4484F">
        <w:rPr>
          <w:color w:val="FFFFFF" w:themeColor="background1"/>
          <w:spacing w:val="6"/>
          <w:w w:val="105"/>
        </w:rPr>
        <w:t xml:space="preserve"> </w:t>
      </w:r>
      <w:r w:rsidRPr="00D4484F">
        <w:rPr>
          <w:color w:val="FFFFFF" w:themeColor="background1"/>
          <w:w w:val="105"/>
        </w:rPr>
        <w:t>clean</w:t>
      </w:r>
      <w:r w:rsidRPr="00D4484F">
        <w:rPr>
          <w:color w:val="FFFFFF" w:themeColor="background1"/>
          <w:spacing w:val="9"/>
          <w:w w:val="105"/>
        </w:rPr>
        <w:t xml:space="preserve"> </w:t>
      </w:r>
      <w:r w:rsidRPr="00D4484F">
        <w:rPr>
          <w:color w:val="FFFFFF" w:themeColor="background1"/>
          <w:w w:val="105"/>
        </w:rPr>
        <w:t>up</w:t>
      </w:r>
      <w:r w:rsidRPr="00D4484F">
        <w:rPr>
          <w:color w:val="FFFFFF" w:themeColor="background1"/>
          <w:spacing w:val="10"/>
          <w:w w:val="105"/>
        </w:rPr>
        <w:t xml:space="preserve"> </w:t>
      </w:r>
      <w:r w:rsidRPr="00D4484F">
        <w:rPr>
          <w:color w:val="FFFFFF" w:themeColor="background1"/>
          <w:w w:val="105"/>
        </w:rPr>
        <w:t>its</w:t>
      </w:r>
      <w:r w:rsidRPr="00D4484F">
        <w:rPr>
          <w:color w:val="FFFFFF" w:themeColor="background1"/>
          <w:spacing w:val="6"/>
          <w:w w:val="105"/>
        </w:rPr>
        <w:t xml:space="preserve"> </w:t>
      </w:r>
      <w:r w:rsidRPr="00D4484F">
        <w:rPr>
          <w:color w:val="FFFFFF" w:themeColor="background1"/>
          <w:w w:val="105"/>
        </w:rPr>
        <w:t>act</w:t>
      </w:r>
      <w:r w:rsidRPr="00D4484F">
        <w:rPr>
          <w:color w:val="FFFFFF" w:themeColor="background1"/>
          <w:spacing w:val="9"/>
          <w:w w:val="105"/>
        </w:rPr>
        <w:t xml:space="preserve"> </w:t>
      </w:r>
      <w:r w:rsidRPr="00D4484F">
        <w:rPr>
          <w:color w:val="FFFFFF" w:themeColor="background1"/>
          <w:w w:val="105"/>
        </w:rPr>
        <w:t>down</w:t>
      </w:r>
      <w:r w:rsidRPr="00D4484F">
        <w:rPr>
          <w:color w:val="FFFFFF" w:themeColor="background1"/>
          <w:spacing w:val="7"/>
          <w:w w:val="105"/>
        </w:rPr>
        <w:t xml:space="preserve"> </w:t>
      </w:r>
      <w:r w:rsidRPr="00D4484F">
        <w:rPr>
          <w:color w:val="FFFFFF" w:themeColor="background1"/>
          <w:w w:val="105"/>
        </w:rPr>
        <w:t>the</w:t>
      </w:r>
      <w:r w:rsidRPr="00D4484F">
        <w:rPr>
          <w:color w:val="FFFFFF" w:themeColor="background1"/>
          <w:spacing w:val="9"/>
          <w:w w:val="105"/>
        </w:rPr>
        <w:t xml:space="preserve"> </w:t>
      </w:r>
      <w:r w:rsidRPr="00D4484F">
        <w:rPr>
          <w:color w:val="FFFFFF" w:themeColor="background1"/>
          <w:w w:val="105"/>
        </w:rPr>
        <w:t>road?</w:t>
      </w:r>
    </w:p>
    <w:p w14:paraId="264DC6F6" w14:textId="77777777" w:rsidR="00DE4ECC" w:rsidRPr="00D4484F" w:rsidRDefault="00105BF9">
      <w:pPr>
        <w:spacing w:before="111"/>
        <w:ind w:left="474"/>
        <w:rPr>
          <w:b/>
          <w:color w:val="FFFFFF" w:themeColor="background1"/>
          <w:sz w:val="18"/>
        </w:rPr>
      </w:pPr>
      <w:r w:rsidRPr="00D4484F">
        <w:rPr>
          <w:b/>
          <w:color w:val="FFFFFF" w:themeColor="background1"/>
          <w:sz w:val="18"/>
        </w:rPr>
        <w:t>Introduction</w:t>
      </w:r>
    </w:p>
    <w:p w14:paraId="10D69E51" w14:textId="77777777" w:rsidR="00DE4ECC" w:rsidRPr="00D4484F" w:rsidRDefault="00105BF9">
      <w:pPr>
        <w:pStyle w:val="BodyText"/>
        <w:spacing w:before="149" w:line="273" w:lineRule="auto"/>
        <w:ind w:left="474" w:right="133"/>
        <w:jc w:val="both"/>
        <w:rPr>
          <w:color w:val="FFFFFF" w:themeColor="background1"/>
        </w:rPr>
      </w:pPr>
      <w:r w:rsidRPr="00D4484F">
        <w:rPr>
          <w:color w:val="FFFFFF" w:themeColor="background1"/>
          <w:w w:val="105"/>
        </w:rPr>
        <w:t>Wal-Mart has undergone many growth stages since Sam Walton first decided to be the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best retailer in the world. His initial strategy was to target low-income families in rural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 xml:space="preserve">areas by offering significantly lower costs. When David Glass took over in 1988, </w:t>
      </w:r>
      <w:r w:rsidRPr="00D4484F">
        <w:rPr>
          <w:color w:val="FFFFFF" w:themeColor="background1"/>
          <w:w w:val="105"/>
        </w:rPr>
        <w:t>Walton’s</w:t>
      </w:r>
      <w:r w:rsidRPr="00D4484F">
        <w:rPr>
          <w:color w:val="FFFFFF" w:themeColor="background1"/>
          <w:spacing w:val="-39"/>
          <w:w w:val="105"/>
        </w:rPr>
        <w:t xml:space="preserve"> </w:t>
      </w:r>
      <w:r w:rsidRPr="00D4484F">
        <w:rPr>
          <w:color w:val="FFFFFF" w:themeColor="background1"/>
          <w:w w:val="105"/>
        </w:rPr>
        <w:t>mission</w:t>
      </w:r>
      <w:r w:rsidRPr="00D4484F">
        <w:rPr>
          <w:color w:val="FFFFFF" w:themeColor="background1"/>
          <w:spacing w:val="-4"/>
          <w:w w:val="105"/>
        </w:rPr>
        <w:t xml:space="preserve"> </w:t>
      </w:r>
      <w:r w:rsidRPr="00D4484F">
        <w:rPr>
          <w:color w:val="FFFFFF" w:themeColor="background1"/>
          <w:w w:val="105"/>
        </w:rPr>
        <w:t>was</w:t>
      </w:r>
      <w:r w:rsidRPr="00D4484F">
        <w:rPr>
          <w:color w:val="FFFFFF" w:themeColor="background1"/>
          <w:spacing w:val="-3"/>
          <w:w w:val="105"/>
        </w:rPr>
        <w:t xml:space="preserve"> </w:t>
      </w:r>
      <w:r w:rsidRPr="00D4484F">
        <w:rPr>
          <w:color w:val="FFFFFF" w:themeColor="background1"/>
          <w:w w:val="105"/>
        </w:rPr>
        <w:t>truly</w:t>
      </w:r>
      <w:r w:rsidRPr="00D4484F">
        <w:rPr>
          <w:color w:val="FFFFFF" w:themeColor="background1"/>
          <w:spacing w:val="-4"/>
          <w:w w:val="105"/>
        </w:rPr>
        <w:t xml:space="preserve"> </w:t>
      </w:r>
      <w:r w:rsidRPr="00D4484F">
        <w:rPr>
          <w:color w:val="FFFFFF" w:themeColor="background1"/>
          <w:w w:val="105"/>
        </w:rPr>
        <w:t>realized</w:t>
      </w:r>
      <w:r w:rsidRPr="00D4484F">
        <w:rPr>
          <w:color w:val="FFFFFF" w:themeColor="background1"/>
          <w:spacing w:val="-3"/>
          <w:w w:val="105"/>
        </w:rPr>
        <w:t xml:space="preserve"> </w:t>
      </w:r>
      <w:r w:rsidRPr="00D4484F">
        <w:rPr>
          <w:color w:val="FFFFFF" w:themeColor="background1"/>
          <w:w w:val="105"/>
        </w:rPr>
        <w:t>through</w:t>
      </w:r>
      <w:r w:rsidRPr="00D4484F">
        <w:rPr>
          <w:color w:val="FFFFFF" w:themeColor="background1"/>
          <w:spacing w:val="-4"/>
          <w:w w:val="105"/>
        </w:rPr>
        <w:t xml:space="preserve"> </w:t>
      </w:r>
      <w:r w:rsidRPr="00D4484F">
        <w:rPr>
          <w:color w:val="FFFFFF" w:themeColor="background1"/>
          <w:w w:val="105"/>
        </w:rPr>
        <w:t>the</w:t>
      </w:r>
      <w:r w:rsidRPr="00D4484F">
        <w:rPr>
          <w:color w:val="FFFFFF" w:themeColor="background1"/>
          <w:spacing w:val="-3"/>
          <w:w w:val="105"/>
        </w:rPr>
        <w:t xml:space="preserve"> </w:t>
      </w:r>
      <w:r w:rsidRPr="00D4484F">
        <w:rPr>
          <w:color w:val="FFFFFF" w:themeColor="background1"/>
          <w:w w:val="105"/>
        </w:rPr>
        <w:t>use</w:t>
      </w:r>
      <w:r w:rsidRPr="00D4484F">
        <w:rPr>
          <w:color w:val="FFFFFF" w:themeColor="background1"/>
          <w:spacing w:val="-4"/>
          <w:w w:val="105"/>
        </w:rPr>
        <w:t xml:space="preserve"> </w:t>
      </w:r>
      <w:r w:rsidRPr="00D4484F">
        <w:rPr>
          <w:color w:val="FFFFFF" w:themeColor="background1"/>
          <w:w w:val="105"/>
        </w:rPr>
        <w:t>of</w:t>
      </w:r>
      <w:r w:rsidRPr="00D4484F">
        <w:rPr>
          <w:color w:val="FFFFFF" w:themeColor="background1"/>
          <w:spacing w:val="-3"/>
          <w:w w:val="105"/>
        </w:rPr>
        <w:t xml:space="preserve"> </w:t>
      </w:r>
      <w:r w:rsidRPr="00D4484F">
        <w:rPr>
          <w:color w:val="FFFFFF" w:themeColor="background1"/>
          <w:w w:val="105"/>
        </w:rPr>
        <w:t>technology</w:t>
      </w:r>
      <w:r w:rsidRPr="00D4484F">
        <w:rPr>
          <w:color w:val="FFFFFF" w:themeColor="background1"/>
          <w:spacing w:val="-3"/>
          <w:w w:val="105"/>
        </w:rPr>
        <w:t xml:space="preserve"> </w:t>
      </w:r>
      <w:r w:rsidRPr="00D4484F">
        <w:rPr>
          <w:color w:val="FFFFFF" w:themeColor="background1"/>
          <w:w w:val="105"/>
        </w:rPr>
        <w:t>in</w:t>
      </w:r>
      <w:r w:rsidRPr="00D4484F">
        <w:rPr>
          <w:color w:val="FFFFFF" w:themeColor="background1"/>
          <w:spacing w:val="-4"/>
          <w:w w:val="105"/>
        </w:rPr>
        <w:t xml:space="preserve"> </w:t>
      </w:r>
      <w:r w:rsidRPr="00D4484F">
        <w:rPr>
          <w:color w:val="FFFFFF" w:themeColor="background1"/>
          <w:w w:val="105"/>
        </w:rPr>
        <w:t>distribution</w:t>
      </w:r>
      <w:r w:rsidRPr="00D4484F">
        <w:rPr>
          <w:color w:val="FFFFFF" w:themeColor="background1"/>
          <w:spacing w:val="-3"/>
          <w:w w:val="105"/>
        </w:rPr>
        <w:t xml:space="preserve"> </w:t>
      </w:r>
      <w:r w:rsidRPr="00D4484F">
        <w:rPr>
          <w:color w:val="FFFFFF" w:themeColor="background1"/>
          <w:w w:val="105"/>
        </w:rPr>
        <w:t>and</w:t>
      </w:r>
      <w:r w:rsidRPr="00D4484F">
        <w:rPr>
          <w:color w:val="FFFFFF" w:themeColor="background1"/>
          <w:spacing w:val="-4"/>
          <w:w w:val="105"/>
        </w:rPr>
        <w:t xml:space="preserve"> </w:t>
      </w:r>
      <w:r w:rsidRPr="00D4484F">
        <w:rPr>
          <w:color w:val="FFFFFF" w:themeColor="background1"/>
          <w:w w:val="105"/>
        </w:rPr>
        <w:t>supply</w:t>
      </w:r>
      <w:r w:rsidRPr="00D4484F">
        <w:rPr>
          <w:color w:val="FFFFFF" w:themeColor="background1"/>
          <w:spacing w:val="-3"/>
          <w:w w:val="105"/>
        </w:rPr>
        <w:t xml:space="preserve"> </w:t>
      </w:r>
      <w:r w:rsidRPr="00D4484F">
        <w:rPr>
          <w:color w:val="FFFFFF" w:themeColor="background1"/>
          <w:w w:val="105"/>
        </w:rPr>
        <w:t>chain</w:t>
      </w:r>
      <w:r w:rsidRPr="00D4484F">
        <w:rPr>
          <w:color w:val="FFFFFF" w:themeColor="background1"/>
          <w:spacing w:val="-39"/>
          <w:w w:val="105"/>
        </w:rPr>
        <w:t xml:space="preserve"> </w:t>
      </w:r>
      <w:r w:rsidRPr="00D4484F">
        <w:rPr>
          <w:color w:val="FFFFFF" w:themeColor="background1"/>
          <w:w w:val="105"/>
        </w:rPr>
        <w:t>logistics, which allowed Wal-Mart the opportunity to cut costs and lower prices for end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users. Lee Scott took the reins in 2000 to steer Wal-Mart toward sust</w:t>
      </w:r>
      <w:r w:rsidRPr="00D4484F">
        <w:rPr>
          <w:color w:val="FFFFFF" w:themeColor="background1"/>
          <w:w w:val="105"/>
        </w:rPr>
        <w:t>ainability. Scott’s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business model to strengthen supply chain management processes by “going green” was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a strategic decision that positively impacted Wal-Mart’s growth, distribution techniques,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and</w:t>
      </w:r>
      <w:r w:rsidRPr="00D4484F">
        <w:rPr>
          <w:color w:val="FFFFFF" w:themeColor="background1"/>
          <w:spacing w:val="-5"/>
          <w:w w:val="105"/>
        </w:rPr>
        <w:t xml:space="preserve"> </w:t>
      </w:r>
      <w:r w:rsidRPr="00D4484F">
        <w:rPr>
          <w:color w:val="FFFFFF" w:themeColor="background1"/>
          <w:w w:val="105"/>
        </w:rPr>
        <w:t>corporate</w:t>
      </w:r>
      <w:r w:rsidRPr="00D4484F">
        <w:rPr>
          <w:color w:val="FFFFFF" w:themeColor="background1"/>
          <w:spacing w:val="-4"/>
          <w:w w:val="105"/>
        </w:rPr>
        <w:t xml:space="preserve"> </w:t>
      </w:r>
      <w:r w:rsidRPr="00D4484F">
        <w:rPr>
          <w:color w:val="FFFFFF" w:themeColor="background1"/>
          <w:w w:val="105"/>
        </w:rPr>
        <w:t>identity.</w:t>
      </w:r>
      <w:r w:rsidRPr="00D4484F">
        <w:rPr>
          <w:color w:val="FFFFFF" w:themeColor="background1"/>
          <w:spacing w:val="-4"/>
          <w:w w:val="105"/>
        </w:rPr>
        <w:t xml:space="preserve"> </w:t>
      </w:r>
      <w:r w:rsidRPr="00D4484F">
        <w:rPr>
          <w:color w:val="FFFFFF" w:themeColor="background1"/>
          <w:w w:val="105"/>
        </w:rPr>
        <w:t>His</w:t>
      </w:r>
      <w:r w:rsidRPr="00D4484F">
        <w:rPr>
          <w:color w:val="FFFFFF" w:themeColor="background1"/>
          <w:spacing w:val="-5"/>
          <w:w w:val="105"/>
        </w:rPr>
        <w:t xml:space="preserve"> </w:t>
      </w:r>
      <w:r w:rsidRPr="00D4484F">
        <w:rPr>
          <w:color w:val="FFFFFF" w:themeColor="background1"/>
          <w:w w:val="105"/>
        </w:rPr>
        <w:t>knowledge</w:t>
      </w:r>
      <w:r w:rsidRPr="00D4484F">
        <w:rPr>
          <w:color w:val="FFFFFF" w:themeColor="background1"/>
          <w:spacing w:val="-4"/>
          <w:w w:val="105"/>
        </w:rPr>
        <w:t xml:space="preserve"> </w:t>
      </w:r>
      <w:r w:rsidRPr="00D4484F">
        <w:rPr>
          <w:color w:val="FFFFFF" w:themeColor="background1"/>
          <w:w w:val="105"/>
        </w:rPr>
        <w:t>of</w:t>
      </w:r>
      <w:r w:rsidRPr="00D4484F">
        <w:rPr>
          <w:color w:val="FFFFFF" w:themeColor="background1"/>
          <w:spacing w:val="-4"/>
          <w:w w:val="105"/>
        </w:rPr>
        <w:t xml:space="preserve"> </w:t>
      </w:r>
      <w:r w:rsidRPr="00D4484F">
        <w:rPr>
          <w:color w:val="FFFFFF" w:themeColor="background1"/>
          <w:w w:val="105"/>
        </w:rPr>
        <w:t>distribution</w:t>
      </w:r>
      <w:r w:rsidRPr="00D4484F">
        <w:rPr>
          <w:color w:val="FFFFFF" w:themeColor="background1"/>
          <w:spacing w:val="-5"/>
          <w:w w:val="105"/>
        </w:rPr>
        <w:t xml:space="preserve"> </w:t>
      </w:r>
      <w:r w:rsidRPr="00D4484F">
        <w:rPr>
          <w:color w:val="FFFFFF" w:themeColor="background1"/>
          <w:w w:val="105"/>
        </w:rPr>
        <w:t>systems</w:t>
      </w:r>
      <w:r w:rsidRPr="00D4484F">
        <w:rPr>
          <w:color w:val="FFFFFF" w:themeColor="background1"/>
          <w:spacing w:val="-4"/>
          <w:w w:val="105"/>
        </w:rPr>
        <w:t xml:space="preserve"> </w:t>
      </w:r>
      <w:r w:rsidRPr="00D4484F">
        <w:rPr>
          <w:color w:val="FFFFFF" w:themeColor="background1"/>
          <w:w w:val="105"/>
        </w:rPr>
        <w:t>and</w:t>
      </w:r>
      <w:r w:rsidRPr="00D4484F">
        <w:rPr>
          <w:color w:val="FFFFFF" w:themeColor="background1"/>
          <w:spacing w:val="-4"/>
          <w:w w:val="105"/>
        </w:rPr>
        <w:t xml:space="preserve"> </w:t>
      </w:r>
      <w:r w:rsidRPr="00D4484F">
        <w:rPr>
          <w:color w:val="FFFFFF" w:themeColor="background1"/>
          <w:w w:val="105"/>
        </w:rPr>
        <w:t>push</w:t>
      </w:r>
      <w:r w:rsidRPr="00D4484F">
        <w:rPr>
          <w:color w:val="FFFFFF" w:themeColor="background1"/>
          <w:spacing w:val="-5"/>
          <w:w w:val="105"/>
        </w:rPr>
        <w:t xml:space="preserve"> </w:t>
      </w:r>
      <w:r w:rsidRPr="00D4484F">
        <w:rPr>
          <w:color w:val="FFFFFF" w:themeColor="background1"/>
          <w:w w:val="105"/>
        </w:rPr>
        <w:t>for</w:t>
      </w:r>
      <w:r w:rsidRPr="00D4484F">
        <w:rPr>
          <w:color w:val="FFFFFF" w:themeColor="background1"/>
          <w:spacing w:val="-4"/>
          <w:w w:val="105"/>
        </w:rPr>
        <w:t xml:space="preserve"> </w:t>
      </w:r>
      <w:r w:rsidRPr="00D4484F">
        <w:rPr>
          <w:color w:val="FFFFFF" w:themeColor="background1"/>
          <w:w w:val="105"/>
        </w:rPr>
        <w:t>sustainability</w:t>
      </w:r>
      <w:r w:rsidRPr="00D4484F">
        <w:rPr>
          <w:color w:val="FFFFFF" w:themeColor="background1"/>
          <w:spacing w:val="-39"/>
          <w:w w:val="105"/>
        </w:rPr>
        <w:t xml:space="preserve"> </w:t>
      </w:r>
      <w:r w:rsidRPr="00D4484F">
        <w:rPr>
          <w:color w:val="FFFFFF" w:themeColor="background1"/>
          <w:w w:val="105"/>
        </w:rPr>
        <w:t>has</w:t>
      </w:r>
      <w:r w:rsidRPr="00D4484F">
        <w:rPr>
          <w:color w:val="FFFFFF" w:themeColor="background1"/>
          <w:spacing w:val="-10"/>
          <w:w w:val="105"/>
        </w:rPr>
        <w:t xml:space="preserve"> </w:t>
      </w:r>
      <w:r w:rsidRPr="00D4484F">
        <w:rPr>
          <w:color w:val="FFFFFF" w:themeColor="background1"/>
          <w:w w:val="105"/>
        </w:rPr>
        <w:t>transformed</w:t>
      </w:r>
      <w:r w:rsidRPr="00D4484F">
        <w:rPr>
          <w:color w:val="FFFFFF" w:themeColor="background1"/>
          <w:spacing w:val="-8"/>
          <w:w w:val="105"/>
        </w:rPr>
        <w:t xml:space="preserve"> </w:t>
      </w:r>
      <w:r w:rsidRPr="00D4484F">
        <w:rPr>
          <w:color w:val="FFFFFF" w:themeColor="background1"/>
          <w:w w:val="105"/>
        </w:rPr>
        <w:t>the</w:t>
      </w:r>
      <w:r w:rsidRPr="00D4484F">
        <w:rPr>
          <w:color w:val="FFFFFF" w:themeColor="background1"/>
          <w:spacing w:val="-10"/>
          <w:w w:val="105"/>
        </w:rPr>
        <w:t xml:space="preserve"> </w:t>
      </w:r>
      <w:r w:rsidRPr="00D4484F">
        <w:rPr>
          <w:color w:val="FFFFFF" w:themeColor="background1"/>
          <w:w w:val="105"/>
        </w:rPr>
        <w:t>company</w:t>
      </w:r>
      <w:r w:rsidRPr="00D4484F">
        <w:rPr>
          <w:color w:val="FFFFFF" w:themeColor="background1"/>
          <w:spacing w:val="-8"/>
          <w:w w:val="105"/>
        </w:rPr>
        <w:t xml:space="preserve"> </w:t>
      </w:r>
      <w:r w:rsidRPr="00D4484F">
        <w:rPr>
          <w:color w:val="FFFFFF" w:themeColor="background1"/>
          <w:w w:val="105"/>
        </w:rPr>
        <w:t>into</w:t>
      </w:r>
      <w:r w:rsidRPr="00D4484F">
        <w:rPr>
          <w:color w:val="FFFFFF" w:themeColor="background1"/>
          <w:spacing w:val="-10"/>
          <w:w w:val="105"/>
        </w:rPr>
        <w:t xml:space="preserve"> </w:t>
      </w:r>
      <w:r w:rsidRPr="00D4484F">
        <w:rPr>
          <w:color w:val="FFFFFF" w:themeColor="background1"/>
          <w:w w:val="105"/>
        </w:rPr>
        <w:t>an</w:t>
      </w:r>
      <w:r w:rsidRPr="00D4484F">
        <w:rPr>
          <w:color w:val="FFFFFF" w:themeColor="background1"/>
          <w:spacing w:val="-10"/>
          <w:w w:val="105"/>
        </w:rPr>
        <w:t xml:space="preserve"> </w:t>
      </w:r>
      <w:r w:rsidRPr="00D4484F">
        <w:rPr>
          <w:color w:val="FFFFFF" w:themeColor="background1"/>
          <w:w w:val="105"/>
        </w:rPr>
        <w:t>eco-friendly</w:t>
      </w:r>
      <w:r w:rsidRPr="00D4484F">
        <w:rPr>
          <w:color w:val="FFFFFF" w:themeColor="background1"/>
          <w:spacing w:val="-8"/>
          <w:w w:val="105"/>
        </w:rPr>
        <w:t xml:space="preserve"> </w:t>
      </w:r>
      <w:r w:rsidRPr="00D4484F">
        <w:rPr>
          <w:color w:val="FFFFFF" w:themeColor="background1"/>
          <w:w w:val="105"/>
        </w:rPr>
        <w:t>powerhouse</w:t>
      </w:r>
      <w:r w:rsidRPr="00D4484F">
        <w:rPr>
          <w:color w:val="FFFFFF" w:themeColor="background1"/>
          <w:spacing w:val="-10"/>
          <w:w w:val="105"/>
        </w:rPr>
        <w:t xml:space="preserve"> </w:t>
      </w:r>
      <w:r w:rsidRPr="00D4484F">
        <w:rPr>
          <w:color w:val="FFFFFF" w:themeColor="background1"/>
          <w:w w:val="105"/>
        </w:rPr>
        <w:t>that</w:t>
      </w:r>
      <w:r w:rsidRPr="00D4484F">
        <w:rPr>
          <w:color w:val="FFFFFF" w:themeColor="background1"/>
          <w:spacing w:val="-8"/>
          <w:w w:val="105"/>
        </w:rPr>
        <w:t xml:space="preserve"> </w:t>
      </w:r>
      <w:r w:rsidRPr="00D4484F">
        <w:rPr>
          <w:color w:val="FFFFFF" w:themeColor="background1"/>
          <w:w w:val="105"/>
        </w:rPr>
        <w:t>continues</w:t>
      </w:r>
      <w:r w:rsidRPr="00D4484F">
        <w:rPr>
          <w:color w:val="FFFFFF" w:themeColor="background1"/>
          <w:spacing w:val="-10"/>
          <w:w w:val="105"/>
        </w:rPr>
        <w:t xml:space="preserve"> </w:t>
      </w:r>
      <w:r w:rsidRPr="00D4484F">
        <w:rPr>
          <w:color w:val="FFFFFF" w:themeColor="background1"/>
          <w:w w:val="105"/>
        </w:rPr>
        <w:t>to</w:t>
      </w:r>
      <w:r w:rsidRPr="00D4484F">
        <w:rPr>
          <w:color w:val="FFFFFF" w:themeColor="background1"/>
          <w:spacing w:val="-8"/>
          <w:w w:val="105"/>
        </w:rPr>
        <w:t xml:space="preserve"> </w:t>
      </w:r>
      <w:r w:rsidRPr="00D4484F">
        <w:rPr>
          <w:color w:val="FFFFFF" w:themeColor="background1"/>
          <w:w w:val="105"/>
        </w:rPr>
        <w:t>cut</w:t>
      </w:r>
      <w:r w:rsidRPr="00D4484F">
        <w:rPr>
          <w:color w:val="FFFFFF" w:themeColor="background1"/>
          <w:spacing w:val="-10"/>
          <w:w w:val="105"/>
        </w:rPr>
        <w:t xml:space="preserve"> </w:t>
      </w:r>
      <w:r w:rsidRPr="00D4484F">
        <w:rPr>
          <w:color w:val="FFFFFF" w:themeColor="background1"/>
          <w:w w:val="105"/>
        </w:rPr>
        <w:t>costs</w:t>
      </w:r>
      <w:r w:rsidRPr="00D4484F">
        <w:rPr>
          <w:color w:val="FFFFFF" w:themeColor="background1"/>
          <w:spacing w:val="-39"/>
          <w:w w:val="105"/>
        </w:rPr>
        <w:t xml:space="preserve"> </w:t>
      </w:r>
      <w:r w:rsidRPr="00D4484F">
        <w:rPr>
          <w:color w:val="FFFFFF" w:themeColor="background1"/>
          <w:w w:val="105"/>
        </w:rPr>
        <w:t>and</w:t>
      </w:r>
      <w:r w:rsidRPr="00D4484F">
        <w:rPr>
          <w:color w:val="FFFFFF" w:themeColor="background1"/>
          <w:spacing w:val="15"/>
          <w:w w:val="105"/>
        </w:rPr>
        <w:t xml:space="preserve"> </w:t>
      </w:r>
      <w:r w:rsidRPr="00D4484F">
        <w:rPr>
          <w:color w:val="FFFFFF" w:themeColor="background1"/>
          <w:w w:val="105"/>
        </w:rPr>
        <w:t>remain</w:t>
      </w:r>
      <w:r w:rsidRPr="00D4484F">
        <w:rPr>
          <w:color w:val="FFFFFF" w:themeColor="background1"/>
          <w:spacing w:val="15"/>
          <w:w w:val="105"/>
        </w:rPr>
        <w:t xml:space="preserve"> </w:t>
      </w:r>
      <w:r w:rsidRPr="00D4484F">
        <w:rPr>
          <w:color w:val="FFFFFF" w:themeColor="background1"/>
          <w:w w:val="105"/>
        </w:rPr>
        <w:t>at</w:t>
      </w:r>
      <w:r w:rsidRPr="00D4484F">
        <w:rPr>
          <w:color w:val="FFFFFF" w:themeColor="background1"/>
          <w:spacing w:val="15"/>
          <w:w w:val="105"/>
        </w:rPr>
        <w:t xml:space="preserve"> </w:t>
      </w:r>
      <w:r w:rsidRPr="00D4484F">
        <w:rPr>
          <w:color w:val="FFFFFF" w:themeColor="background1"/>
          <w:w w:val="105"/>
        </w:rPr>
        <w:t>the</w:t>
      </w:r>
      <w:r w:rsidRPr="00D4484F">
        <w:rPr>
          <w:color w:val="FFFFFF" w:themeColor="background1"/>
          <w:spacing w:val="15"/>
          <w:w w:val="105"/>
        </w:rPr>
        <w:t xml:space="preserve"> </w:t>
      </w:r>
      <w:r w:rsidRPr="00D4484F">
        <w:rPr>
          <w:color w:val="FFFFFF" w:themeColor="background1"/>
          <w:w w:val="105"/>
        </w:rPr>
        <w:t>frontier</w:t>
      </w:r>
      <w:r w:rsidRPr="00D4484F">
        <w:rPr>
          <w:color w:val="FFFFFF" w:themeColor="background1"/>
          <w:spacing w:val="18"/>
          <w:w w:val="105"/>
        </w:rPr>
        <w:t xml:space="preserve"> </w:t>
      </w:r>
      <w:r w:rsidRPr="00D4484F">
        <w:rPr>
          <w:color w:val="FFFFFF" w:themeColor="background1"/>
          <w:w w:val="105"/>
        </w:rPr>
        <w:t>of</w:t>
      </w:r>
      <w:r w:rsidRPr="00D4484F">
        <w:rPr>
          <w:color w:val="FFFFFF" w:themeColor="background1"/>
          <w:spacing w:val="16"/>
          <w:w w:val="105"/>
        </w:rPr>
        <w:t xml:space="preserve"> </w:t>
      </w:r>
      <w:r w:rsidRPr="00D4484F">
        <w:rPr>
          <w:color w:val="FFFFFF" w:themeColor="background1"/>
          <w:w w:val="105"/>
        </w:rPr>
        <w:t>distribution</w:t>
      </w:r>
      <w:r w:rsidRPr="00D4484F">
        <w:rPr>
          <w:color w:val="FFFFFF" w:themeColor="background1"/>
          <w:spacing w:val="15"/>
          <w:w w:val="105"/>
        </w:rPr>
        <w:t xml:space="preserve"> </w:t>
      </w:r>
      <w:r w:rsidRPr="00D4484F">
        <w:rPr>
          <w:color w:val="FFFFFF" w:themeColor="background1"/>
          <w:w w:val="105"/>
        </w:rPr>
        <w:t>systems</w:t>
      </w:r>
      <w:r w:rsidRPr="00D4484F">
        <w:rPr>
          <w:color w:val="FFFFFF" w:themeColor="background1"/>
          <w:spacing w:val="15"/>
          <w:w w:val="105"/>
        </w:rPr>
        <w:t xml:space="preserve"> </w:t>
      </w:r>
      <w:r w:rsidRPr="00D4484F">
        <w:rPr>
          <w:color w:val="FFFFFF" w:themeColor="background1"/>
          <w:w w:val="105"/>
        </w:rPr>
        <w:t>technology.</w:t>
      </w:r>
    </w:p>
    <w:p w14:paraId="14843FD4" w14:textId="77777777" w:rsidR="00DE4ECC" w:rsidRPr="00D4484F" w:rsidRDefault="00105BF9">
      <w:pPr>
        <w:spacing w:before="114"/>
        <w:ind w:left="474"/>
        <w:rPr>
          <w:b/>
          <w:color w:val="FFFFFF" w:themeColor="background1"/>
          <w:sz w:val="18"/>
        </w:rPr>
      </w:pPr>
      <w:r w:rsidRPr="00D4484F">
        <w:rPr>
          <w:b/>
          <w:color w:val="FFFFFF" w:themeColor="background1"/>
          <w:sz w:val="18"/>
        </w:rPr>
        <w:t>Background</w:t>
      </w:r>
    </w:p>
    <w:p w14:paraId="3091568C" w14:textId="77777777" w:rsidR="00DE4ECC" w:rsidRPr="00D4484F" w:rsidRDefault="00105BF9">
      <w:pPr>
        <w:pStyle w:val="BodyText"/>
        <w:spacing w:before="149" w:line="273" w:lineRule="auto"/>
        <w:ind w:left="474" w:right="128"/>
        <w:jc w:val="both"/>
        <w:rPr>
          <w:color w:val="FFFFFF" w:themeColor="background1"/>
        </w:rPr>
      </w:pPr>
      <w:r w:rsidRPr="00D4484F">
        <w:rPr>
          <w:color w:val="FFFFFF" w:themeColor="background1"/>
          <w:w w:val="105"/>
        </w:rPr>
        <w:t>Wal-Mart leadership has done well to put the right people in the right seats on the bus to</w:t>
      </w:r>
      <w:r w:rsidRPr="00D4484F">
        <w:rPr>
          <w:color w:val="FFFFFF" w:themeColor="background1"/>
          <w:spacing w:val="-39"/>
          <w:w w:val="105"/>
        </w:rPr>
        <w:t xml:space="preserve"> </w:t>
      </w:r>
      <w:r w:rsidRPr="00D4484F">
        <w:rPr>
          <w:color w:val="FFFFFF" w:themeColor="background1"/>
          <w:w w:val="105"/>
        </w:rPr>
        <w:t>drive</w:t>
      </w:r>
      <w:r w:rsidRPr="00D4484F">
        <w:rPr>
          <w:color w:val="FFFFFF" w:themeColor="background1"/>
          <w:spacing w:val="-10"/>
          <w:w w:val="105"/>
        </w:rPr>
        <w:t xml:space="preserve"> </w:t>
      </w:r>
      <w:r w:rsidRPr="00D4484F">
        <w:rPr>
          <w:color w:val="FFFFFF" w:themeColor="background1"/>
          <w:w w:val="105"/>
        </w:rPr>
        <w:t>the</w:t>
      </w:r>
      <w:r w:rsidRPr="00D4484F">
        <w:rPr>
          <w:color w:val="FFFFFF" w:themeColor="background1"/>
          <w:spacing w:val="-8"/>
          <w:w w:val="105"/>
        </w:rPr>
        <w:t xml:space="preserve"> </w:t>
      </w:r>
      <w:r w:rsidRPr="00D4484F">
        <w:rPr>
          <w:color w:val="FFFFFF" w:themeColor="background1"/>
          <w:w w:val="105"/>
        </w:rPr>
        <w:t>company</w:t>
      </w:r>
      <w:r w:rsidRPr="00D4484F">
        <w:rPr>
          <w:color w:val="FFFFFF" w:themeColor="background1"/>
          <w:spacing w:val="-10"/>
          <w:w w:val="105"/>
        </w:rPr>
        <w:t xml:space="preserve"> </w:t>
      </w:r>
      <w:r w:rsidRPr="00D4484F">
        <w:rPr>
          <w:color w:val="FFFFFF" w:themeColor="background1"/>
          <w:w w:val="105"/>
        </w:rPr>
        <w:t>forward.</w:t>
      </w:r>
      <w:r w:rsidRPr="00D4484F">
        <w:rPr>
          <w:color w:val="FFFFFF" w:themeColor="background1"/>
          <w:spacing w:val="-10"/>
          <w:w w:val="105"/>
        </w:rPr>
        <w:t xml:space="preserve"> </w:t>
      </w:r>
      <w:r w:rsidRPr="00D4484F">
        <w:rPr>
          <w:color w:val="FFFFFF" w:themeColor="background1"/>
          <w:w w:val="105"/>
        </w:rPr>
        <w:t>Founder</w:t>
      </w:r>
      <w:r w:rsidRPr="00D4484F">
        <w:rPr>
          <w:color w:val="FFFFFF" w:themeColor="background1"/>
          <w:spacing w:val="-10"/>
          <w:w w:val="105"/>
        </w:rPr>
        <w:t xml:space="preserve"> </w:t>
      </w:r>
      <w:r w:rsidRPr="00D4484F">
        <w:rPr>
          <w:color w:val="FFFFFF" w:themeColor="background1"/>
          <w:w w:val="105"/>
        </w:rPr>
        <w:t>and</w:t>
      </w:r>
      <w:r w:rsidRPr="00D4484F">
        <w:rPr>
          <w:color w:val="FFFFFF" w:themeColor="background1"/>
          <w:spacing w:val="-7"/>
          <w:w w:val="105"/>
        </w:rPr>
        <w:t xml:space="preserve"> </w:t>
      </w:r>
      <w:r w:rsidRPr="00D4484F">
        <w:rPr>
          <w:color w:val="FFFFFF" w:themeColor="background1"/>
          <w:w w:val="105"/>
        </w:rPr>
        <w:t>original</w:t>
      </w:r>
      <w:r w:rsidRPr="00D4484F">
        <w:rPr>
          <w:color w:val="FFFFFF" w:themeColor="background1"/>
          <w:spacing w:val="-10"/>
          <w:w w:val="105"/>
        </w:rPr>
        <w:t xml:space="preserve"> </w:t>
      </w:r>
      <w:r w:rsidRPr="00D4484F">
        <w:rPr>
          <w:color w:val="FFFFFF" w:themeColor="background1"/>
          <w:w w:val="105"/>
        </w:rPr>
        <w:t>Wal-Mart</w:t>
      </w:r>
      <w:r w:rsidRPr="00D4484F">
        <w:rPr>
          <w:color w:val="FFFFFF" w:themeColor="background1"/>
          <w:spacing w:val="-10"/>
          <w:w w:val="105"/>
        </w:rPr>
        <w:t xml:space="preserve"> </w:t>
      </w:r>
      <w:r w:rsidRPr="00D4484F">
        <w:rPr>
          <w:color w:val="FFFFFF" w:themeColor="background1"/>
          <w:w w:val="105"/>
        </w:rPr>
        <w:t>CEO</w:t>
      </w:r>
      <w:r w:rsidRPr="00D4484F">
        <w:rPr>
          <w:color w:val="FFFFFF" w:themeColor="background1"/>
          <w:spacing w:val="-10"/>
          <w:w w:val="105"/>
        </w:rPr>
        <w:t xml:space="preserve"> </w:t>
      </w:r>
      <w:r w:rsidRPr="00D4484F">
        <w:rPr>
          <w:color w:val="FFFFFF" w:themeColor="background1"/>
          <w:w w:val="105"/>
        </w:rPr>
        <w:t>Sam</w:t>
      </w:r>
      <w:r w:rsidRPr="00D4484F">
        <w:rPr>
          <w:color w:val="FFFFFF" w:themeColor="background1"/>
          <w:spacing w:val="-8"/>
          <w:w w:val="105"/>
        </w:rPr>
        <w:t xml:space="preserve"> </w:t>
      </w:r>
      <w:r w:rsidRPr="00D4484F">
        <w:rPr>
          <w:color w:val="FFFFFF" w:themeColor="background1"/>
          <w:w w:val="105"/>
        </w:rPr>
        <w:t>Walton</w:t>
      </w:r>
      <w:r w:rsidRPr="00D4484F">
        <w:rPr>
          <w:color w:val="FFFFFF" w:themeColor="background1"/>
          <w:spacing w:val="-9"/>
          <w:w w:val="105"/>
        </w:rPr>
        <w:t xml:space="preserve"> </w:t>
      </w:r>
      <w:r w:rsidRPr="00D4484F">
        <w:rPr>
          <w:color w:val="FFFFFF" w:themeColor="background1"/>
          <w:w w:val="105"/>
        </w:rPr>
        <w:t>strategically</w:t>
      </w:r>
      <w:r w:rsidRPr="00D4484F">
        <w:rPr>
          <w:color w:val="FFFFFF" w:themeColor="background1"/>
          <w:spacing w:val="-40"/>
          <w:w w:val="105"/>
        </w:rPr>
        <w:t xml:space="preserve"> </w:t>
      </w:r>
      <w:r w:rsidRPr="00D4484F">
        <w:rPr>
          <w:color w:val="FFFFFF" w:themeColor="background1"/>
          <w:w w:val="105"/>
        </w:rPr>
        <w:t xml:space="preserve">chose his successor David Glass to lead the company in 1988. Art </w:t>
      </w:r>
      <w:proofErr w:type="spellStart"/>
      <w:r w:rsidRPr="00D4484F">
        <w:rPr>
          <w:color w:val="FFFFFF" w:themeColor="background1"/>
          <w:w w:val="105"/>
        </w:rPr>
        <w:t>Turock</w:t>
      </w:r>
      <w:proofErr w:type="spellEnd"/>
      <w:r w:rsidRPr="00D4484F">
        <w:rPr>
          <w:color w:val="FFFFFF" w:themeColor="background1"/>
          <w:w w:val="105"/>
        </w:rPr>
        <w:t xml:space="preserve"> claims </w:t>
      </w:r>
      <w:r w:rsidRPr="00D4484F">
        <w:rPr>
          <w:color w:val="FFFFFF" w:themeColor="background1"/>
          <w:w w:val="105"/>
        </w:rPr>
        <w:t>that “the</w:t>
      </w:r>
      <w:r w:rsidRPr="00D4484F">
        <w:rPr>
          <w:color w:val="FFFFFF" w:themeColor="background1"/>
          <w:spacing w:val="-39"/>
          <w:w w:val="105"/>
        </w:rPr>
        <w:t xml:space="preserve"> </w:t>
      </w:r>
      <w:r w:rsidRPr="00D4484F">
        <w:rPr>
          <w:color w:val="FFFFFF" w:themeColor="background1"/>
          <w:w w:val="105"/>
        </w:rPr>
        <w:t>most impactful decision Sam Walton made during his reign was to select and develop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successors equipped to lead Wal-Mart to the next level of complexity” (</w:t>
      </w:r>
      <w:proofErr w:type="spellStart"/>
      <w:r w:rsidRPr="00D4484F">
        <w:rPr>
          <w:color w:val="FFFFFF" w:themeColor="background1"/>
          <w:w w:val="105"/>
        </w:rPr>
        <w:t>Turock</w:t>
      </w:r>
      <w:proofErr w:type="spellEnd"/>
      <w:r w:rsidRPr="00D4484F">
        <w:rPr>
          <w:color w:val="FFFFFF" w:themeColor="background1"/>
          <w:w w:val="105"/>
        </w:rPr>
        <w:t>, 2004).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From 1988 to 1999, CEO David Glass transformed the company from just a retail</w:t>
      </w:r>
      <w:r w:rsidRPr="00D4484F">
        <w:rPr>
          <w:color w:val="FFFFFF" w:themeColor="background1"/>
          <w:w w:val="105"/>
        </w:rPr>
        <w:t>er into a</w:t>
      </w:r>
      <w:r w:rsidRPr="00D4484F">
        <w:rPr>
          <w:color w:val="FFFFFF" w:themeColor="background1"/>
          <w:spacing w:val="-39"/>
          <w:w w:val="105"/>
        </w:rPr>
        <w:t xml:space="preserve"> </w:t>
      </w:r>
      <w:r w:rsidRPr="00D4484F">
        <w:rPr>
          <w:color w:val="FFFFFF" w:themeColor="background1"/>
          <w:w w:val="105"/>
        </w:rPr>
        <w:t xml:space="preserve">retail distributor, </w:t>
      </w:r>
      <w:proofErr w:type="gramStart"/>
      <w:r w:rsidRPr="00D4484F">
        <w:rPr>
          <w:color w:val="FFFFFF" w:themeColor="background1"/>
          <w:w w:val="105"/>
        </w:rPr>
        <w:t>using  technology</w:t>
      </w:r>
      <w:proofErr w:type="gramEnd"/>
      <w:r w:rsidRPr="00D4484F">
        <w:rPr>
          <w:color w:val="FFFFFF" w:themeColor="background1"/>
          <w:w w:val="105"/>
        </w:rPr>
        <w:t xml:space="preserve"> to develop Walton’s original goal  while staying in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line</w:t>
      </w:r>
      <w:r w:rsidRPr="00D4484F">
        <w:rPr>
          <w:color w:val="FFFFFF" w:themeColor="background1"/>
          <w:spacing w:val="-5"/>
          <w:w w:val="105"/>
        </w:rPr>
        <w:t xml:space="preserve"> </w:t>
      </w:r>
      <w:r w:rsidRPr="00D4484F">
        <w:rPr>
          <w:color w:val="FFFFFF" w:themeColor="background1"/>
          <w:w w:val="105"/>
        </w:rPr>
        <w:t>with</w:t>
      </w:r>
      <w:r w:rsidRPr="00D4484F">
        <w:rPr>
          <w:color w:val="FFFFFF" w:themeColor="background1"/>
          <w:spacing w:val="-4"/>
          <w:w w:val="105"/>
        </w:rPr>
        <w:t xml:space="preserve"> </w:t>
      </w:r>
      <w:r w:rsidRPr="00D4484F">
        <w:rPr>
          <w:color w:val="FFFFFF" w:themeColor="background1"/>
          <w:w w:val="105"/>
        </w:rPr>
        <w:t>his</w:t>
      </w:r>
      <w:r w:rsidRPr="00D4484F">
        <w:rPr>
          <w:color w:val="FFFFFF" w:themeColor="background1"/>
          <w:spacing w:val="-5"/>
          <w:w w:val="105"/>
        </w:rPr>
        <w:t xml:space="preserve"> </w:t>
      </w:r>
      <w:r w:rsidRPr="00D4484F">
        <w:rPr>
          <w:color w:val="FFFFFF" w:themeColor="background1"/>
          <w:w w:val="105"/>
        </w:rPr>
        <w:t>core</w:t>
      </w:r>
      <w:r w:rsidRPr="00D4484F">
        <w:rPr>
          <w:color w:val="FFFFFF" w:themeColor="background1"/>
          <w:spacing w:val="-4"/>
          <w:w w:val="105"/>
        </w:rPr>
        <w:t xml:space="preserve"> </w:t>
      </w:r>
      <w:r w:rsidRPr="00D4484F">
        <w:rPr>
          <w:color w:val="FFFFFF" w:themeColor="background1"/>
          <w:w w:val="105"/>
        </w:rPr>
        <w:t>values.</w:t>
      </w:r>
      <w:r w:rsidRPr="00D4484F">
        <w:rPr>
          <w:color w:val="FFFFFF" w:themeColor="background1"/>
          <w:spacing w:val="-4"/>
          <w:w w:val="105"/>
        </w:rPr>
        <w:t xml:space="preserve"> </w:t>
      </w:r>
      <w:r w:rsidRPr="00D4484F">
        <w:rPr>
          <w:color w:val="FFFFFF" w:themeColor="background1"/>
          <w:w w:val="105"/>
        </w:rPr>
        <w:t>While</w:t>
      </w:r>
      <w:r w:rsidRPr="00D4484F">
        <w:rPr>
          <w:color w:val="FFFFFF" w:themeColor="background1"/>
          <w:spacing w:val="-5"/>
          <w:w w:val="105"/>
        </w:rPr>
        <w:t xml:space="preserve"> </w:t>
      </w:r>
      <w:r w:rsidRPr="00D4484F">
        <w:rPr>
          <w:color w:val="FFFFFF" w:themeColor="background1"/>
          <w:w w:val="105"/>
        </w:rPr>
        <w:t>Sam</w:t>
      </w:r>
      <w:r w:rsidRPr="00D4484F">
        <w:rPr>
          <w:color w:val="FFFFFF" w:themeColor="background1"/>
          <w:spacing w:val="-4"/>
          <w:w w:val="105"/>
        </w:rPr>
        <w:t xml:space="preserve"> </w:t>
      </w:r>
      <w:r w:rsidRPr="00D4484F">
        <w:rPr>
          <w:color w:val="FFFFFF" w:themeColor="background1"/>
          <w:w w:val="105"/>
        </w:rPr>
        <w:t>Walton</w:t>
      </w:r>
      <w:r w:rsidRPr="00D4484F">
        <w:rPr>
          <w:color w:val="FFFFFF" w:themeColor="background1"/>
          <w:spacing w:val="-4"/>
          <w:w w:val="105"/>
        </w:rPr>
        <w:t xml:space="preserve"> </w:t>
      </w:r>
      <w:r w:rsidRPr="00D4484F">
        <w:rPr>
          <w:color w:val="FFFFFF" w:themeColor="background1"/>
          <w:w w:val="105"/>
        </w:rPr>
        <w:t>built</w:t>
      </w:r>
      <w:r w:rsidRPr="00D4484F">
        <w:rPr>
          <w:color w:val="FFFFFF" w:themeColor="background1"/>
          <w:spacing w:val="-5"/>
          <w:w w:val="105"/>
        </w:rPr>
        <w:t xml:space="preserve"> </w:t>
      </w:r>
      <w:r w:rsidRPr="00D4484F">
        <w:rPr>
          <w:color w:val="FFFFFF" w:themeColor="background1"/>
          <w:w w:val="105"/>
        </w:rPr>
        <w:t>his</w:t>
      </w:r>
      <w:r w:rsidRPr="00D4484F">
        <w:rPr>
          <w:color w:val="FFFFFF" w:themeColor="background1"/>
          <w:spacing w:val="-4"/>
          <w:w w:val="105"/>
        </w:rPr>
        <w:t xml:space="preserve"> </w:t>
      </w:r>
      <w:r w:rsidRPr="00D4484F">
        <w:rPr>
          <w:color w:val="FFFFFF" w:themeColor="background1"/>
          <w:w w:val="105"/>
        </w:rPr>
        <w:t>strategy</w:t>
      </w:r>
      <w:r w:rsidRPr="00D4484F">
        <w:rPr>
          <w:color w:val="FFFFFF" w:themeColor="background1"/>
          <w:spacing w:val="-5"/>
          <w:w w:val="105"/>
        </w:rPr>
        <w:t xml:space="preserve"> </w:t>
      </w:r>
      <w:r w:rsidRPr="00D4484F">
        <w:rPr>
          <w:color w:val="FFFFFF" w:themeColor="background1"/>
          <w:w w:val="105"/>
        </w:rPr>
        <w:t>on</w:t>
      </w:r>
      <w:r w:rsidRPr="00D4484F">
        <w:rPr>
          <w:color w:val="FFFFFF" w:themeColor="background1"/>
          <w:spacing w:val="-4"/>
          <w:w w:val="105"/>
        </w:rPr>
        <w:t xml:space="preserve"> </w:t>
      </w:r>
      <w:r w:rsidRPr="00D4484F">
        <w:rPr>
          <w:color w:val="FFFFFF" w:themeColor="background1"/>
          <w:w w:val="105"/>
        </w:rPr>
        <w:t>low</w:t>
      </w:r>
      <w:r w:rsidRPr="00D4484F">
        <w:rPr>
          <w:color w:val="FFFFFF" w:themeColor="background1"/>
          <w:spacing w:val="-4"/>
          <w:w w:val="105"/>
        </w:rPr>
        <w:t xml:space="preserve"> </w:t>
      </w:r>
      <w:r w:rsidRPr="00D4484F">
        <w:rPr>
          <w:color w:val="FFFFFF" w:themeColor="background1"/>
          <w:w w:val="105"/>
        </w:rPr>
        <w:t>prices</w:t>
      </w:r>
      <w:r w:rsidRPr="00D4484F">
        <w:rPr>
          <w:color w:val="FFFFFF" w:themeColor="background1"/>
          <w:spacing w:val="-5"/>
          <w:w w:val="105"/>
        </w:rPr>
        <w:t xml:space="preserve"> </w:t>
      </w:r>
      <w:r w:rsidRPr="00D4484F">
        <w:rPr>
          <w:color w:val="FFFFFF" w:themeColor="background1"/>
          <w:w w:val="105"/>
        </w:rPr>
        <w:t>to</w:t>
      </w:r>
      <w:r w:rsidRPr="00D4484F">
        <w:rPr>
          <w:color w:val="FFFFFF" w:themeColor="background1"/>
          <w:spacing w:val="-4"/>
          <w:w w:val="105"/>
        </w:rPr>
        <w:t xml:space="preserve"> </w:t>
      </w:r>
      <w:r w:rsidRPr="00D4484F">
        <w:rPr>
          <w:color w:val="FFFFFF" w:themeColor="background1"/>
          <w:w w:val="105"/>
        </w:rPr>
        <w:t>the</w:t>
      </w:r>
      <w:r w:rsidRPr="00D4484F">
        <w:rPr>
          <w:color w:val="FFFFFF" w:themeColor="background1"/>
          <w:spacing w:val="-4"/>
          <w:w w:val="105"/>
        </w:rPr>
        <w:t xml:space="preserve"> </w:t>
      </w:r>
      <w:r w:rsidRPr="00D4484F">
        <w:rPr>
          <w:color w:val="FFFFFF" w:themeColor="background1"/>
          <w:w w:val="105"/>
        </w:rPr>
        <w:t>masses,</w:t>
      </w:r>
      <w:r w:rsidRPr="00D4484F">
        <w:rPr>
          <w:color w:val="FFFFFF" w:themeColor="background1"/>
          <w:spacing w:val="-40"/>
          <w:w w:val="105"/>
        </w:rPr>
        <w:t xml:space="preserve"> </w:t>
      </w:r>
      <w:r w:rsidRPr="00D4484F">
        <w:rPr>
          <w:color w:val="FFFFFF" w:themeColor="background1"/>
          <w:w w:val="105"/>
        </w:rPr>
        <w:t>CEO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David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Glass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enhanced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his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growth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strategy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through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the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use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of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technology.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Sophisticated technology boosted supply operations such that Wal-Mart’s efficient retail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stores became the manifestation of a fast and flawless distribution business. When Glass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succeeded Walton, he believed that “technology would ultimately</w:t>
      </w:r>
      <w:r w:rsidRPr="00D4484F">
        <w:rPr>
          <w:color w:val="FFFFFF" w:themeColor="background1"/>
          <w:w w:val="105"/>
        </w:rPr>
        <w:t xml:space="preserve"> drive this business to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be the size that it is” which was the fundamental difference that set his approach apart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from</w:t>
      </w:r>
      <w:r w:rsidRPr="00D4484F">
        <w:rPr>
          <w:color w:val="FFFFFF" w:themeColor="background1"/>
          <w:spacing w:val="-11"/>
          <w:w w:val="105"/>
        </w:rPr>
        <w:t xml:space="preserve"> </w:t>
      </w:r>
      <w:r w:rsidRPr="00D4484F">
        <w:rPr>
          <w:color w:val="FFFFFF" w:themeColor="background1"/>
          <w:w w:val="105"/>
        </w:rPr>
        <w:t>that</w:t>
      </w:r>
      <w:r w:rsidRPr="00D4484F">
        <w:rPr>
          <w:color w:val="FFFFFF" w:themeColor="background1"/>
          <w:spacing w:val="-7"/>
          <w:w w:val="105"/>
        </w:rPr>
        <w:t xml:space="preserve"> </w:t>
      </w:r>
      <w:r w:rsidRPr="00D4484F">
        <w:rPr>
          <w:color w:val="FFFFFF" w:themeColor="background1"/>
          <w:w w:val="105"/>
        </w:rPr>
        <w:t>of</w:t>
      </w:r>
      <w:r w:rsidRPr="00D4484F">
        <w:rPr>
          <w:color w:val="FFFFFF" w:themeColor="background1"/>
          <w:spacing w:val="-11"/>
          <w:w w:val="105"/>
        </w:rPr>
        <w:t xml:space="preserve"> </w:t>
      </w:r>
      <w:r w:rsidRPr="00D4484F">
        <w:rPr>
          <w:color w:val="FFFFFF" w:themeColor="background1"/>
          <w:w w:val="105"/>
        </w:rPr>
        <w:t>Walton’s</w:t>
      </w:r>
      <w:r w:rsidRPr="00D4484F">
        <w:rPr>
          <w:color w:val="FFFFFF" w:themeColor="background1"/>
          <w:spacing w:val="-10"/>
          <w:w w:val="105"/>
        </w:rPr>
        <w:t xml:space="preserve"> </w:t>
      </w:r>
      <w:r w:rsidRPr="00D4484F">
        <w:rPr>
          <w:color w:val="FFFFFF" w:themeColor="background1"/>
          <w:w w:val="105"/>
        </w:rPr>
        <w:t>(</w:t>
      </w:r>
      <w:proofErr w:type="spellStart"/>
      <w:r w:rsidRPr="00D4484F">
        <w:rPr>
          <w:color w:val="FFFFFF" w:themeColor="background1"/>
          <w:w w:val="105"/>
        </w:rPr>
        <w:t>Turock</w:t>
      </w:r>
      <w:proofErr w:type="spellEnd"/>
      <w:r w:rsidRPr="00D4484F">
        <w:rPr>
          <w:color w:val="FFFFFF" w:themeColor="background1"/>
          <w:w w:val="105"/>
        </w:rPr>
        <w:t>,</w:t>
      </w:r>
      <w:r w:rsidRPr="00D4484F">
        <w:rPr>
          <w:color w:val="FFFFFF" w:themeColor="background1"/>
          <w:spacing w:val="-10"/>
          <w:w w:val="105"/>
        </w:rPr>
        <w:t xml:space="preserve"> </w:t>
      </w:r>
      <w:r w:rsidRPr="00D4484F">
        <w:rPr>
          <w:color w:val="FFFFFF" w:themeColor="background1"/>
          <w:w w:val="105"/>
        </w:rPr>
        <w:t>2004).</w:t>
      </w:r>
      <w:r w:rsidRPr="00D4484F">
        <w:rPr>
          <w:color w:val="FFFFFF" w:themeColor="background1"/>
          <w:spacing w:val="-8"/>
          <w:w w:val="105"/>
        </w:rPr>
        <w:t xml:space="preserve"> </w:t>
      </w:r>
      <w:r w:rsidRPr="00D4484F">
        <w:rPr>
          <w:color w:val="FFFFFF" w:themeColor="background1"/>
          <w:w w:val="105"/>
        </w:rPr>
        <w:t>The</w:t>
      </w:r>
      <w:r w:rsidRPr="00D4484F">
        <w:rPr>
          <w:color w:val="FFFFFF" w:themeColor="background1"/>
          <w:spacing w:val="-10"/>
          <w:w w:val="105"/>
        </w:rPr>
        <w:t xml:space="preserve"> </w:t>
      </w:r>
      <w:r w:rsidRPr="00D4484F">
        <w:rPr>
          <w:color w:val="FFFFFF" w:themeColor="background1"/>
          <w:w w:val="105"/>
        </w:rPr>
        <w:t>late</w:t>
      </w:r>
      <w:r w:rsidRPr="00D4484F">
        <w:rPr>
          <w:color w:val="FFFFFF" w:themeColor="background1"/>
          <w:spacing w:val="-10"/>
          <w:w w:val="105"/>
        </w:rPr>
        <w:t xml:space="preserve"> </w:t>
      </w:r>
      <w:r w:rsidRPr="00D4484F">
        <w:rPr>
          <w:color w:val="FFFFFF" w:themeColor="background1"/>
          <w:w w:val="105"/>
        </w:rPr>
        <w:t>80s</w:t>
      </w:r>
      <w:r w:rsidRPr="00D4484F">
        <w:rPr>
          <w:color w:val="FFFFFF" w:themeColor="background1"/>
          <w:spacing w:val="-10"/>
          <w:w w:val="105"/>
        </w:rPr>
        <w:t xml:space="preserve"> </w:t>
      </w:r>
      <w:r w:rsidRPr="00D4484F">
        <w:rPr>
          <w:color w:val="FFFFFF" w:themeColor="background1"/>
          <w:w w:val="105"/>
        </w:rPr>
        <w:t>and</w:t>
      </w:r>
      <w:r w:rsidRPr="00D4484F">
        <w:rPr>
          <w:color w:val="FFFFFF" w:themeColor="background1"/>
          <w:spacing w:val="-8"/>
          <w:w w:val="105"/>
        </w:rPr>
        <w:t xml:space="preserve"> </w:t>
      </w:r>
      <w:r w:rsidRPr="00D4484F">
        <w:rPr>
          <w:color w:val="FFFFFF" w:themeColor="background1"/>
          <w:w w:val="105"/>
        </w:rPr>
        <w:t>90s</w:t>
      </w:r>
      <w:r w:rsidRPr="00D4484F">
        <w:rPr>
          <w:color w:val="FFFFFF" w:themeColor="background1"/>
          <w:spacing w:val="-10"/>
          <w:w w:val="105"/>
        </w:rPr>
        <w:t xml:space="preserve"> </w:t>
      </w:r>
      <w:r w:rsidRPr="00D4484F">
        <w:rPr>
          <w:color w:val="FFFFFF" w:themeColor="background1"/>
          <w:w w:val="105"/>
        </w:rPr>
        <w:t>began</w:t>
      </w:r>
      <w:r w:rsidRPr="00D4484F">
        <w:rPr>
          <w:color w:val="FFFFFF" w:themeColor="background1"/>
          <w:spacing w:val="-10"/>
          <w:w w:val="105"/>
        </w:rPr>
        <w:t xml:space="preserve"> </w:t>
      </w:r>
      <w:r w:rsidRPr="00D4484F">
        <w:rPr>
          <w:color w:val="FFFFFF" w:themeColor="background1"/>
          <w:w w:val="105"/>
        </w:rPr>
        <w:t>a</w:t>
      </w:r>
      <w:r w:rsidRPr="00D4484F">
        <w:rPr>
          <w:color w:val="FFFFFF" w:themeColor="background1"/>
          <w:spacing w:val="-10"/>
          <w:w w:val="105"/>
        </w:rPr>
        <w:t xml:space="preserve"> </w:t>
      </w:r>
      <w:r w:rsidRPr="00D4484F">
        <w:rPr>
          <w:color w:val="FFFFFF" w:themeColor="background1"/>
          <w:w w:val="105"/>
        </w:rPr>
        <w:t>technology</w:t>
      </w:r>
      <w:r w:rsidRPr="00D4484F">
        <w:rPr>
          <w:color w:val="FFFFFF" w:themeColor="background1"/>
          <w:spacing w:val="-8"/>
          <w:w w:val="105"/>
        </w:rPr>
        <w:t xml:space="preserve"> </w:t>
      </w:r>
      <w:r w:rsidRPr="00D4484F">
        <w:rPr>
          <w:color w:val="FFFFFF" w:themeColor="background1"/>
          <w:w w:val="105"/>
        </w:rPr>
        <w:t>boom,</w:t>
      </w:r>
      <w:r w:rsidRPr="00D4484F">
        <w:rPr>
          <w:color w:val="FFFFFF" w:themeColor="background1"/>
          <w:spacing w:val="-10"/>
          <w:w w:val="105"/>
        </w:rPr>
        <w:t xml:space="preserve"> </w:t>
      </w:r>
      <w:r w:rsidRPr="00D4484F">
        <w:rPr>
          <w:color w:val="FFFFFF" w:themeColor="background1"/>
          <w:w w:val="105"/>
        </w:rPr>
        <w:t>with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the computer industry making rapid advancements. Glass identified this as a strategic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opportunity to enhance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business and distribution at an early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stage in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development.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Emphasizing visibility through the sharing of information with suppliers, Glass reframe</w:t>
      </w:r>
      <w:r w:rsidRPr="00D4484F">
        <w:rPr>
          <w:color w:val="FFFFFF" w:themeColor="background1"/>
          <w:w w:val="105"/>
        </w:rPr>
        <w:t>d</w:t>
      </w:r>
      <w:r w:rsidRPr="00D4484F">
        <w:rPr>
          <w:color w:val="FFFFFF" w:themeColor="background1"/>
          <w:spacing w:val="-39"/>
          <w:w w:val="105"/>
        </w:rPr>
        <w:t xml:space="preserve"> </w:t>
      </w:r>
      <w:r w:rsidRPr="00D4484F">
        <w:rPr>
          <w:color w:val="FFFFFF" w:themeColor="background1"/>
          <w:w w:val="105"/>
        </w:rPr>
        <w:t>the company strategy in terms of how to be the low-cost operator and low-cost leader by</w:t>
      </w:r>
      <w:r w:rsidRPr="00D4484F">
        <w:rPr>
          <w:color w:val="FFFFFF" w:themeColor="background1"/>
          <w:spacing w:val="-39"/>
          <w:w w:val="105"/>
        </w:rPr>
        <w:t xml:space="preserve"> </w:t>
      </w:r>
      <w:r w:rsidRPr="00D4484F">
        <w:rPr>
          <w:color w:val="FFFFFF" w:themeColor="background1"/>
          <w:w w:val="105"/>
        </w:rPr>
        <w:t>focusing on logistics and distribution. A more advanced distribution system would move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product</w:t>
      </w:r>
      <w:r w:rsidRPr="00D4484F">
        <w:rPr>
          <w:color w:val="FFFFFF" w:themeColor="background1"/>
          <w:spacing w:val="-4"/>
          <w:w w:val="105"/>
        </w:rPr>
        <w:t xml:space="preserve"> </w:t>
      </w:r>
      <w:r w:rsidRPr="00D4484F">
        <w:rPr>
          <w:color w:val="FFFFFF" w:themeColor="background1"/>
          <w:w w:val="105"/>
        </w:rPr>
        <w:t>faster</w:t>
      </w:r>
      <w:r w:rsidRPr="00D4484F">
        <w:rPr>
          <w:color w:val="FFFFFF" w:themeColor="background1"/>
          <w:spacing w:val="-4"/>
          <w:w w:val="105"/>
        </w:rPr>
        <w:t xml:space="preserve"> </w:t>
      </w:r>
      <w:r w:rsidRPr="00D4484F">
        <w:rPr>
          <w:color w:val="FFFFFF" w:themeColor="background1"/>
          <w:w w:val="105"/>
        </w:rPr>
        <w:t>and</w:t>
      </w:r>
      <w:r w:rsidRPr="00D4484F">
        <w:rPr>
          <w:color w:val="FFFFFF" w:themeColor="background1"/>
          <w:spacing w:val="-3"/>
          <w:w w:val="105"/>
        </w:rPr>
        <w:t xml:space="preserve"> </w:t>
      </w:r>
      <w:r w:rsidRPr="00D4484F">
        <w:rPr>
          <w:color w:val="FFFFFF" w:themeColor="background1"/>
          <w:w w:val="105"/>
        </w:rPr>
        <w:t>more</w:t>
      </w:r>
      <w:r w:rsidRPr="00D4484F">
        <w:rPr>
          <w:color w:val="FFFFFF" w:themeColor="background1"/>
          <w:spacing w:val="-4"/>
          <w:w w:val="105"/>
        </w:rPr>
        <w:t xml:space="preserve"> </w:t>
      </w:r>
      <w:r w:rsidRPr="00D4484F">
        <w:rPr>
          <w:color w:val="FFFFFF" w:themeColor="background1"/>
          <w:w w:val="105"/>
        </w:rPr>
        <w:t>efficiently,</w:t>
      </w:r>
      <w:r w:rsidRPr="00D4484F">
        <w:rPr>
          <w:color w:val="FFFFFF" w:themeColor="background1"/>
          <w:spacing w:val="-3"/>
          <w:w w:val="105"/>
        </w:rPr>
        <w:t xml:space="preserve"> </w:t>
      </w:r>
      <w:r w:rsidRPr="00D4484F">
        <w:rPr>
          <w:color w:val="FFFFFF" w:themeColor="background1"/>
          <w:w w:val="105"/>
        </w:rPr>
        <w:t>allowing</w:t>
      </w:r>
      <w:r w:rsidRPr="00D4484F">
        <w:rPr>
          <w:color w:val="FFFFFF" w:themeColor="background1"/>
          <w:spacing w:val="-4"/>
          <w:w w:val="105"/>
        </w:rPr>
        <w:t xml:space="preserve"> </w:t>
      </w:r>
      <w:r w:rsidRPr="00D4484F">
        <w:rPr>
          <w:color w:val="FFFFFF" w:themeColor="background1"/>
          <w:w w:val="105"/>
        </w:rPr>
        <w:t>Wal-Mart</w:t>
      </w:r>
      <w:r w:rsidRPr="00D4484F">
        <w:rPr>
          <w:color w:val="FFFFFF" w:themeColor="background1"/>
          <w:spacing w:val="-4"/>
          <w:w w:val="105"/>
        </w:rPr>
        <w:t xml:space="preserve"> </w:t>
      </w:r>
      <w:r w:rsidRPr="00D4484F">
        <w:rPr>
          <w:color w:val="FFFFFF" w:themeColor="background1"/>
          <w:w w:val="105"/>
        </w:rPr>
        <w:t>to</w:t>
      </w:r>
      <w:r w:rsidRPr="00D4484F">
        <w:rPr>
          <w:color w:val="FFFFFF" w:themeColor="background1"/>
          <w:spacing w:val="-3"/>
          <w:w w:val="105"/>
        </w:rPr>
        <w:t xml:space="preserve"> </w:t>
      </w:r>
      <w:r w:rsidRPr="00D4484F">
        <w:rPr>
          <w:color w:val="FFFFFF" w:themeColor="background1"/>
          <w:w w:val="105"/>
        </w:rPr>
        <w:t>maximize</w:t>
      </w:r>
      <w:r w:rsidRPr="00D4484F">
        <w:rPr>
          <w:color w:val="FFFFFF" w:themeColor="background1"/>
          <w:spacing w:val="-4"/>
          <w:w w:val="105"/>
        </w:rPr>
        <w:t xml:space="preserve"> </w:t>
      </w:r>
      <w:r w:rsidRPr="00D4484F">
        <w:rPr>
          <w:color w:val="FFFFFF" w:themeColor="background1"/>
          <w:w w:val="105"/>
        </w:rPr>
        <w:t>use</w:t>
      </w:r>
      <w:r w:rsidRPr="00D4484F">
        <w:rPr>
          <w:color w:val="FFFFFF" w:themeColor="background1"/>
          <w:spacing w:val="-3"/>
          <w:w w:val="105"/>
        </w:rPr>
        <w:t xml:space="preserve"> </w:t>
      </w:r>
      <w:r w:rsidRPr="00D4484F">
        <w:rPr>
          <w:color w:val="FFFFFF" w:themeColor="background1"/>
          <w:w w:val="105"/>
        </w:rPr>
        <w:t>of</w:t>
      </w:r>
      <w:r w:rsidRPr="00D4484F">
        <w:rPr>
          <w:color w:val="FFFFFF" w:themeColor="background1"/>
          <w:spacing w:val="-4"/>
          <w:w w:val="105"/>
        </w:rPr>
        <w:t xml:space="preserve"> </w:t>
      </w:r>
      <w:r w:rsidRPr="00D4484F">
        <w:rPr>
          <w:color w:val="FFFFFF" w:themeColor="background1"/>
          <w:w w:val="105"/>
        </w:rPr>
        <w:t>their</w:t>
      </w:r>
      <w:r w:rsidRPr="00D4484F">
        <w:rPr>
          <w:color w:val="FFFFFF" w:themeColor="background1"/>
          <w:spacing w:val="-4"/>
          <w:w w:val="105"/>
        </w:rPr>
        <w:t xml:space="preserve"> </w:t>
      </w:r>
      <w:r w:rsidRPr="00D4484F">
        <w:rPr>
          <w:color w:val="FFFFFF" w:themeColor="background1"/>
          <w:w w:val="105"/>
        </w:rPr>
        <w:t>suppliers</w:t>
      </w:r>
    </w:p>
    <w:p w14:paraId="52B20AFB" w14:textId="77777777" w:rsidR="00DE4ECC" w:rsidRPr="00D4484F" w:rsidRDefault="00105BF9">
      <w:pPr>
        <w:spacing w:before="77"/>
        <w:ind w:right="38"/>
        <w:jc w:val="right"/>
        <w:rPr>
          <w:i/>
          <w:color w:val="FFFFFF" w:themeColor="background1"/>
          <w:sz w:val="16"/>
        </w:rPr>
      </w:pPr>
      <w:r w:rsidRPr="00D4484F">
        <w:rPr>
          <w:i/>
          <w:color w:val="FFFFFF" w:themeColor="background1"/>
          <w:w w:val="110"/>
          <w:sz w:val="16"/>
        </w:rPr>
        <w:t>Contd...</w:t>
      </w:r>
    </w:p>
    <w:p w14:paraId="135C1C06" w14:textId="77777777" w:rsidR="00DE4ECC" w:rsidRDefault="00105BF9">
      <w:pPr>
        <w:pStyle w:val="BodyText"/>
        <w:spacing w:before="1"/>
        <w:rPr>
          <w:i/>
          <w:sz w:val="19"/>
        </w:rPr>
      </w:pPr>
      <w:r>
        <w:br w:type="column"/>
      </w:r>
    </w:p>
    <w:p w14:paraId="4FABC7AE" w14:textId="77777777" w:rsidR="00DE4ECC" w:rsidRDefault="00105BF9">
      <w:pPr>
        <w:ind w:left="474"/>
        <w:rPr>
          <w:b/>
          <w:sz w:val="18"/>
        </w:rPr>
      </w:pPr>
      <w:r>
        <w:rPr>
          <w:b/>
          <w:sz w:val="18"/>
        </w:rPr>
        <w:t>Notes</w:t>
      </w:r>
    </w:p>
    <w:p w14:paraId="0C182C37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760" w:space="580"/>
            <w:col w:w="2230"/>
          </w:cols>
        </w:sectPr>
      </w:pPr>
    </w:p>
    <w:p w14:paraId="1664F0D5" w14:textId="77777777" w:rsidR="00DE4ECC" w:rsidRDefault="00105BF9">
      <w:pPr>
        <w:pStyle w:val="BodyText"/>
        <w:rPr>
          <w:b/>
          <w:sz w:val="20"/>
        </w:rPr>
      </w:pPr>
      <w:r>
        <w:lastRenderedPageBreak/>
        <w:pict w14:anchorId="1D95E92A">
          <v:group id="_x0000_s3924" style="position:absolute;margin-left:164.65pt;margin-top:96.5pt;width:390pt;height:641.4pt;z-index:-27509760;mso-position-horizontal-relative:page;mso-position-vertical-relative:page" coordorigin="3293,1930" coordsize="7800,12828">
            <v:shape id="_x0000_s3926" style="position:absolute;left:3360;top:2112;width:7632;height:12572" coordorigin="3360,2112" coordsize="7632,12572" o:spt="100" adj="0,,0" path="m10992,14683r-7632,l3360,2112r19,12552l10992,14664r,19xm10992,14664r-19,l10973,2134r-7613,l3360,2112r7632,l10992,2134r-7613,l3379,14664r7613,xe" fillcolor="black" stroked="f">
              <v:stroke joinstyle="round"/>
              <v:formulas/>
              <v:path arrowok="t" o:connecttype="segments"/>
            </v:shape>
            <v:shape id="_x0000_s3925" style="position:absolute;left:3292;top:1929;width:7800;height:12828" coordorigin="3293,1930" coordsize="7800,12828" o:spt="100" adj="0,,0" path="m11093,14486r-7800,l3293,14758r7800,l11093,14736r,-230l11093,14486xm11093,1930r-7800,l3293,2153r7800,l11093,2134r,-185l11093,1930xe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3977CD5B" w14:textId="77777777" w:rsidR="00DE4ECC" w:rsidRDefault="00DE4ECC">
      <w:pPr>
        <w:pStyle w:val="BodyText"/>
        <w:rPr>
          <w:b/>
          <w:sz w:val="20"/>
        </w:rPr>
      </w:pPr>
    </w:p>
    <w:p w14:paraId="440DFBD1" w14:textId="77777777" w:rsidR="00DE4ECC" w:rsidRDefault="00DE4ECC">
      <w:pPr>
        <w:pStyle w:val="BodyText"/>
        <w:spacing w:before="6"/>
        <w:rPr>
          <w:b/>
          <w:sz w:val="20"/>
        </w:rPr>
      </w:pPr>
    </w:p>
    <w:p w14:paraId="67826002" w14:textId="77777777" w:rsidR="00DE4ECC" w:rsidRPr="00D4484F" w:rsidRDefault="00105BF9">
      <w:pPr>
        <w:pStyle w:val="BodyText"/>
        <w:tabs>
          <w:tab w:val="left" w:pos="2919"/>
        </w:tabs>
        <w:spacing w:line="273" w:lineRule="auto"/>
        <w:ind w:left="2920" w:right="490" w:hanging="1707"/>
        <w:jc w:val="both"/>
        <w:rPr>
          <w:color w:val="FFFFFF" w:themeColor="background1"/>
        </w:rPr>
      </w:pPr>
      <w:r>
        <w:rPr>
          <w:b/>
          <w:w w:val="105"/>
          <w:position w:val="4"/>
        </w:rPr>
        <w:t>Notes</w:t>
      </w:r>
      <w:r>
        <w:rPr>
          <w:b/>
          <w:w w:val="105"/>
          <w:position w:val="4"/>
        </w:rPr>
        <w:tab/>
      </w:r>
      <w:r>
        <w:t xml:space="preserve">as well as internal distribution lines. Glass used </w:t>
      </w:r>
      <w:proofErr w:type="gramStart"/>
      <w:r>
        <w:t>cutting</w:t>
      </w:r>
      <w:proofErr w:type="gramEnd"/>
      <w:r>
        <w:t xml:space="preserve"> edge technology to create a logistical</w:t>
      </w:r>
      <w:r>
        <w:rPr>
          <w:spacing w:val="1"/>
        </w:rPr>
        <w:t xml:space="preserve"> </w:t>
      </w:r>
      <w:r w:rsidRPr="00D4484F">
        <w:rPr>
          <w:color w:val="FFFFFF" w:themeColor="background1"/>
          <w:w w:val="105"/>
        </w:rPr>
        <w:t>competitive advantage in “an industry with high volume, inelastic pricing, fragmented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market share, and inefficient distribution” (</w:t>
      </w:r>
      <w:proofErr w:type="spellStart"/>
      <w:r w:rsidRPr="00D4484F">
        <w:rPr>
          <w:color w:val="FFFFFF" w:themeColor="background1"/>
          <w:w w:val="105"/>
        </w:rPr>
        <w:t>Turock</w:t>
      </w:r>
      <w:proofErr w:type="spellEnd"/>
      <w:r w:rsidRPr="00D4484F">
        <w:rPr>
          <w:color w:val="FFFFFF" w:themeColor="background1"/>
          <w:w w:val="105"/>
        </w:rPr>
        <w:t>, 2004). Because of D</w:t>
      </w:r>
      <w:r w:rsidRPr="00D4484F">
        <w:rPr>
          <w:color w:val="FFFFFF" w:themeColor="background1"/>
          <w:w w:val="105"/>
        </w:rPr>
        <w:t>avid Glass’ work,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</w:rPr>
        <w:t>Wal-Mart’s supply chain and distribution system is now regarded as the most efficient and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  <w:w w:val="105"/>
        </w:rPr>
        <w:t>remains</w:t>
      </w:r>
      <w:r w:rsidRPr="00D4484F">
        <w:rPr>
          <w:color w:val="FFFFFF" w:themeColor="background1"/>
          <w:spacing w:val="17"/>
          <w:w w:val="105"/>
        </w:rPr>
        <w:t xml:space="preserve"> </w:t>
      </w:r>
      <w:r w:rsidRPr="00D4484F">
        <w:rPr>
          <w:color w:val="FFFFFF" w:themeColor="background1"/>
          <w:w w:val="105"/>
        </w:rPr>
        <w:t>their</w:t>
      </w:r>
      <w:r w:rsidRPr="00D4484F">
        <w:rPr>
          <w:color w:val="FFFFFF" w:themeColor="background1"/>
          <w:spacing w:val="15"/>
          <w:w w:val="105"/>
        </w:rPr>
        <w:t xml:space="preserve"> </w:t>
      </w:r>
      <w:r w:rsidRPr="00D4484F">
        <w:rPr>
          <w:color w:val="FFFFFF" w:themeColor="background1"/>
          <w:w w:val="105"/>
        </w:rPr>
        <w:t>primary</w:t>
      </w:r>
      <w:r w:rsidRPr="00D4484F">
        <w:rPr>
          <w:color w:val="FFFFFF" w:themeColor="background1"/>
          <w:spacing w:val="18"/>
          <w:w w:val="105"/>
        </w:rPr>
        <w:t xml:space="preserve"> </w:t>
      </w:r>
      <w:r w:rsidRPr="00D4484F">
        <w:rPr>
          <w:color w:val="FFFFFF" w:themeColor="background1"/>
          <w:w w:val="105"/>
        </w:rPr>
        <w:t>competitive</w:t>
      </w:r>
      <w:r w:rsidRPr="00D4484F">
        <w:rPr>
          <w:color w:val="FFFFFF" w:themeColor="background1"/>
          <w:spacing w:val="18"/>
          <w:w w:val="105"/>
        </w:rPr>
        <w:t xml:space="preserve"> </w:t>
      </w:r>
      <w:r w:rsidRPr="00D4484F">
        <w:rPr>
          <w:color w:val="FFFFFF" w:themeColor="background1"/>
          <w:w w:val="105"/>
        </w:rPr>
        <w:t>advantage</w:t>
      </w:r>
      <w:r w:rsidRPr="00D4484F">
        <w:rPr>
          <w:color w:val="FFFFFF" w:themeColor="background1"/>
          <w:spacing w:val="17"/>
          <w:w w:val="105"/>
        </w:rPr>
        <w:t xml:space="preserve"> </w:t>
      </w:r>
      <w:r w:rsidRPr="00D4484F">
        <w:rPr>
          <w:color w:val="FFFFFF" w:themeColor="background1"/>
          <w:w w:val="105"/>
        </w:rPr>
        <w:t>in</w:t>
      </w:r>
      <w:r w:rsidRPr="00D4484F">
        <w:rPr>
          <w:color w:val="FFFFFF" w:themeColor="background1"/>
          <w:spacing w:val="15"/>
          <w:w w:val="105"/>
        </w:rPr>
        <w:t xml:space="preserve"> </w:t>
      </w:r>
      <w:r w:rsidRPr="00D4484F">
        <w:rPr>
          <w:color w:val="FFFFFF" w:themeColor="background1"/>
          <w:w w:val="105"/>
        </w:rPr>
        <w:t>the</w:t>
      </w:r>
      <w:r w:rsidRPr="00D4484F">
        <w:rPr>
          <w:color w:val="FFFFFF" w:themeColor="background1"/>
          <w:spacing w:val="18"/>
          <w:w w:val="105"/>
        </w:rPr>
        <w:t xml:space="preserve"> </w:t>
      </w:r>
      <w:r w:rsidRPr="00D4484F">
        <w:rPr>
          <w:color w:val="FFFFFF" w:themeColor="background1"/>
          <w:w w:val="105"/>
        </w:rPr>
        <w:t>retail</w:t>
      </w:r>
      <w:r w:rsidRPr="00D4484F">
        <w:rPr>
          <w:color w:val="FFFFFF" w:themeColor="background1"/>
          <w:spacing w:val="18"/>
          <w:w w:val="105"/>
        </w:rPr>
        <w:t xml:space="preserve"> </w:t>
      </w:r>
      <w:r w:rsidRPr="00D4484F">
        <w:rPr>
          <w:color w:val="FFFFFF" w:themeColor="background1"/>
          <w:w w:val="105"/>
        </w:rPr>
        <w:t>industry.</w:t>
      </w:r>
    </w:p>
    <w:p w14:paraId="0FAA19D3" w14:textId="77777777" w:rsidR="00DE4ECC" w:rsidRPr="00D4484F" w:rsidRDefault="00105BF9">
      <w:pPr>
        <w:spacing w:before="118"/>
        <w:ind w:left="2920"/>
        <w:jc w:val="both"/>
        <w:rPr>
          <w:b/>
          <w:color w:val="FFFFFF" w:themeColor="background1"/>
          <w:sz w:val="18"/>
        </w:rPr>
      </w:pPr>
      <w:r w:rsidRPr="00D4484F">
        <w:rPr>
          <w:b/>
          <w:color w:val="FFFFFF" w:themeColor="background1"/>
          <w:w w:val="105"/>
          <w:sz w:val="18"/>
        </w:rPr>
        <w:t>Going</w:t>
      </w:r>
      <w:r w:rsidRPr="00D4484F">
        <w:rPr>
          <w:b/>
          <w:color w:val="FFFFFF" w:themeColor="background1"/>
          <w:spacing w:val="10"/>
          <w:w w:val="105"/>
          <w:sz w:val="18"/>
        </w:rPr>
        <w:t xml:space="preserve"> </w:t>
      </w:r>
      <w:r w:rsidRPr="00D4484F">
        <w:rPr>
          <w:b/>
          <w:color w:val="FFFFFF" w:themeColor="background1"/>
          <w:w w:val="105"/>
          <w:sz w:val="18"/>
        </w:rPr>
        <w:t>Green</w:t>
      </w:r>
    </w:p>
    <w:p w14:paraId="0BAD791D" w14:textId="77777777" w:rsidR="00DE4ECC" w:rsidRPr="00D4484F" w:rsidRDefault="00105BF9">
      <w:pPr>
        <w:spacing w:before="149"/>
        <w:ind w:left="2920"/>
        <w:rPr>
          <w:b/>
          <w:i/>
          <w:color w:val="FFFFFF" w:themeColor="background1"/>
          <w:sz w:val="18"/>
        </w:rPr>
      </w:pPr>
      <w:r w:rsidRPr="00D4484F">
        <w:rPr>
          <w:b/>
          <w:i/>
          <w:color w:val="FFFFFF" w:themeColor="background1"/>
          <w:sz w:val="18"/>
        </w:rPr>
        <w:t>Requirements</w:t>
      </w:r>
    </w:p>
    <w:p w14:paraId="190C0FA0" w14:textId="77777777" w:rsidR="00DE4ECC" w:rsidRPr="00D4484F" w:rsidRDefault="00105BF9">
      <w:pPr>
        <w:pStyle w:val="BodyText"/>
        <w:spacing w:before="149" w:line="273" w:lineRule="auto"/>
        <w:ind w:left="2920" w:right="492"/>
        <w:jc w:val="both"/>
        <w:rPr>
          <w:color w:val="FFFFFF" w:themeColor="background1"/>
        </w:rPr>
      </w:pPr>
      <w:r w:rsidRPr="00D4484F">
        <w:rPr>
          <w:color w:val="FFFFFF" w:themeColor="background1"/>
          <w:w w:val="105"/>
        </w:rPr>
        <w:t>Lee Scott took control of Wal-Mart in 2000 with a newly</w:t>
      </w:r>
      <w:r w:rsidRPr="00D4484F">
        <w:rPr>
          <w:color w:val="FFFFFF" w:themeColor="background1"/>
          <w:w w:val="105"/>
        </w:rPr>
        <w:t xml:space="preserve"> adopted strategy of making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logistical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processes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more economically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friendly. “Green”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logistics, at its core,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means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implementing a system that can independently monitor overseas suppliers to make sure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they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meet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social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and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environmental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standards.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Though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the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push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for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becoming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 xml:space="preserve">environmentally </w:t>
      </w:r>
      <w:proofErr w:type="gramStart"/>
      <w:r w:rsidRPr="00D4484F">
        <w:rPr>
          <w:color w:val="FFFFFF" w:themeColor="background1"/>
          <w:w w:val="105"/>
        </w:rPr>
        <w:t>friendly  is</w:t>
      </w:r>
      <w:proofErr w:type="gramEnd"/>
      <w:r w:rsidRPr="00D4484F">
        <w:rPr>
          <w:color w:val="FFFFFF" w:themeColor="background1"/>
          <w:w w:val="105"/>
        </w:rPr>
        <w:t xml:space="preserve"> important, a global company like Wal-Mart must consider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the</w:t>
      </w:r>
      <w:r w:rsidRPr="00D4484F">
        <w:rPr>
          <w:color w:val="FFFFFF" w:themeColor="background1"/>
          <w:spacing w:val="-7"/>
          <w:w w:val="105"/>
        </w:rPr>
        <w:t xml:space="preserve"> </w:t>
      </w:r>
      <w:r w:rsidRPr="00D4484F">
        <w:rPr>
          <w:color w:val="FFFFFF" w:themeColor="background1"/>
          <w:w w:val="105"/>
        </w:rPr>
        <w:t>transformation’s</w:t>
      </w:r>
      <w:r w:rsidRPr="00D4484F">
        <w:rPr>
          <w:color w:val="FFFFFF" w:themeColor="background1"/>
          <w:spacing w:val="-7"/>
          <w:w w:val="105"/>
        </w:rPr>
        <w:t xml:space="preserve"> </w:t>
      </w:r>
      <w:r w:rsidRPr="00D4484F">
        <w:rPr>
          <w:color w:val="FFFFFF" w:themeColor="background1"/>
          <w:w w:val="105"/>
        </w:rPr>
        <w:t>effect</w:t>
      </w:r>
      <w:r w:rsidRPr="00D4484F">
        <w:rPr>
          <w:color w:val="FFFFFF" w:themeColor="background1"/>
          <w:spacing w:val="-9"/>
          <w:w w:val="105"/>
        </w:rPr>
        <w:t xml:space="preserve"> </w:t>
      </w:r>
      <w:r w:rsidRPr="00D4484F">
        <w:rPr>
          <w:color w:val="FFFFFF" w:themeColor="background1"/>
          <w:w w:val="105"/>
        </w:rPr>
        <w:t>on</w:t>
      </w:r>
      <w:r w:rsidRPr="00D4484F">
        <w:rPr>
          <w:color w:val="FFFFFF" w:themeColor="background1"/>
          <w:spacing w:val="-7"/>
          <w:w w:val="105"/>
        </w:rPr>
        <w:t xml:space="preserve"> </w:t>
      </w:r>
      <w:r w:rsidRPr="00D4484F">
        <w:rPr>
          <w:color w:val="FFFFFF" w:themeColor="background1"/>
          <w:w w:val="105"/>
        </w:rPr>
        <w:t>the</w:t>
      </w:r>
      <w:r w:rsidRPr="00D4484F">
        <w:rPr>
          <w:color w:val="FFFFFF" w:themeColor="background1"/>
          <w:spacing w:val="-7"/>
          <w:w w:val="105"/>
        </w:rPr>
        <w:t xml:space="preserve"> </w:t>
      </w:r>
      <w:r w:rsidRPr="00D4484F">
        <w:rPr>
          <w:color w:val="FFFFFF" w:themeColor="background1"/>
          <w:w w:val="105"/>
        </w:rPr>
        <w:t>bottom</w:t>
      </w:r>
      <w:r w:rsidRPr="00D4484F">
        <w:rPr>
          <w:color w:val="FFFFFF" w:themeColor="background1"/>
          <w:spacing w:val="-6"/>
          <w:w w:val="105"/>
        </w:rPr>
        <w:t xml:space="preserve"> </w:t>
      </w:r>
      <w:r w:rsidRPr="00D4484F">
        <w:rPr>
          <w:color w:val="FFFFFF" w:themeColor="background1"/>
          <w:w w:val="105"/>
        </w:rPr>
        <w:t>line.</w:t>
      </w:r>
      <w:r w:rsidRPr="00D4484F">
        <w:rPr>
          <w:color w:val="FFFFFF" w:themeColor="background1"/>
          <w:spacing w:val="-9"/>
          <w:w w:val="105"/>
        </w:rPr>
        <w:t xml:space="preserve"> </w:t>
      </w:r>
      <w:r w:rsidRPr="00D4484F">
        <w:rPr>
          <w:color w:val="FFFFFF" w:themeColor="background1"/>
          <w:w w:val="105"/>
        </w:rPr>
        <w:t>Lee</w:t>
      </w:r>
      <w:r w:rsidRPr="00D4484F">
        <w:rPr>
          <w:color w:val="FFFFFF" w:themeColor="background1"/>
          <w:spacing w:val="-7"/>
          <w:w w:val="105"/>
        </w:rPr>
        <w:t xml:space="preserve"> </w:t>
      </w:r>
      <w:r w:rsidRPr="00D4484F">
        <w:rPr>
          <w:color w:val="FFFFFF" w:themeColor="background1"/>
          <w:w w:val="105"/>
        </w:rPr>
        <w:t>Scott</w:t>
      </w:r>
      <w:r w:rsidRPr="00D4484F">
        <w:rPr>
          <w:color w:val="FFFFFF" w:themeColor="background1"/>
          <w:spacing w:val="-7"/>
          <w:w w:val="105"/>
        </w:rPr>
        <w:t xml:space="preserve"> </w:t>
      </w:r>
      <w:r w:rsidRPr="00D4484F">
        <w:rPr>
          <w:color w:val="FFFFFF" w:themeColor="background1"/>
          <w:w w:val="105"/>
        </w:rPr>
        <w:t>saw</w:t>
      </w:r>
      <w:r w:rsidRPr="00D4484F">
        <w:rPr>
          <w:color w:val="FFFFFF" w:themeColor="background1"/>
          <w:spacing w:val="-7"/>
          <w:w w:val="105"/>
        </w:rPr>
        <w:t xml:space="preserve"> </w:t>
      </w:r>
      <w:r w:rsidRPr="00D4484F">
        <w:rPr>
          <w:color w:val="FFFFFF" w:themeColor="background1"/>
          <w:w w:val="105"/>
        </w:rPr>
        <w:t>the</w:t>
      </w:r>
      <w:r w:rsidRPr="00D4484F">
        <w:rPr>
          <w:color w:val="FFFFFF" w:themeColor="background1"/>
          <w:spacing w:val="-7"/>
          <w:w w:val="105"/>
        </w:rPr>
        <w:t xml:space="preserve"> </w:t>
      </w:r>
      <w:r w:rsidRPr="00D4484F">
        <w:rPr>
          <w:color w:val="FFFFFF" w:themeColor="background1"/>
          <w:w w:val="105"/>
        </w:rPr>
        <w:t>two</w:t>
      </w:r>
      <w:r w:rsidRPr="00D4484F">
        <w:rPr>
          <w:color w:val="FFFFFF" w:themeColor="background1"/>
          <w:spacing w:val="-8"/>
          <w:w w:val="105"/>
        </w:rPr>
        <w:t xml:space="preserve"> </w:t>
      </w:r>
      <w:r w:rsidRPr="00D4484F">
        <w:rPr>
          <w:color w:val="FFFFFF" w:themeColor="background1"/>
          <w:w w:val="105"/>
        </w:rPr>
        <w:t>goals</w:t>
      </w:r>
      <w:r w:rsidRPr="00D4484F">
        <w:rPr>
          <w:color w:val="FFFFFF" w:themeColor="background1"/>
          <w:spacing w:val="-7"/>
          <w:w w:val="105"/>
        </w:rPr>
        <w:t xml:space="preserve"> </w:t>
      </w:r>
      <w:r w:rsidRPr="00D4484F">
        <w:rPr>
          <w:color w:val="FFFFFF" w:themeColor="background1"/>
          <w:w w:val="105"/>
        </w:rPr>
        <w:t>as</w:t>
      </w:r>
      <w:r w:rsidRPr="00D4484F">
        <w:rPr>
          <w:color w:val="FFFFFF" w:themeColor="background1"/>
          <w:spacing w:val="-7"/>
          <w:w w:val="105"/>
        </w:rPr>
        <w:t xml:space="preserve"> </w:t>
      </w:r>
      <w:r w:rsidRPr="00D4484F">
        <w:rPr>
          <w:color w:val="FFFFFF" w:themeColor="background1"/>
          <w:w w:val="105"/>
        </w:rPr>
        <w:t>intertwined: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</w:rPr>
        <w:t>“being a good steward of the environment and being profitable are not mutually exclusive.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  <w:w w:val="105"/>
        </w:rPr>
        <w:t>They</w:t>
      </w:r>
      <w:r w:rsidRPr="00D4484F">
        <w:rPr>
          <w:color w:val="FFFFFF" w:themeColor="background1"/>
          <w:spacing w:val="-11"/>
          <w:w w:val="105"/>
        </w:rPr>
        <w:t xml:space="preserve"> </w:t>
      </w:r>
      <w:r w:rsidRPr="00D4484F">
        <w:rPr>
          <w:color w:val="FFFFFF" w:themeColor="background1"/>
          <w:w w:val="105"/>
        </w:rPr>
        <w:t>are</w:t>
      </w:r>
      <w:r w:rsidRPr="00D4484F">
        <w:rPr>
          <w:color w:val="FFFFFF" w:themeColor="background1"/>
          <w:spacing w:val="-10"/>
          <w:w w:val="105"/>
        </w:rPr>
        <w:t xml:space="preserve"> </w:t>
      </w:r>
      <w:r w:rsidRPr="00D4484F">
        <w:rPr>
          <w:color w:val="FFFFFF" w:themeColor="background1"/>
          <w:w w:val="105"/>
        </w:rPr>
        <w:t>one</w:t>
      </w:r>
      <w:r w:rsidRPr="00D4484F">
        <w:rPr>
          <w:color w:val="FFFFFF" w:themeColor="background1"/>
          <w:spacing w:val="-10"/>
          <w:w w:val="105"/>
        </w:rPr>
        <w:t xml:space="preserve"> </w:t>
      </w:r>
      <w:r w:rsidRPr="00D4484F">
        <w:rPr>
          <w:color w:val="FFFFFF" w:themeColor="background1"/>
          <w:w w:val="105"/>
        </w:rPr>
        <w:t>and</w:t>
      </w:r>
      <w:r w:rsidRPr="00D4484F">
        <w:rPr>
          <w:color w:val="FFFFFF" w:themeColor="background1"/>
          <w:spacing w:val="-10"/>
          <w:w w:val="105"/>
        </w:rPr>
        <w:t xml:space="preserve"> </w:t>
      </w:r>
      <w:r w:rsidRPr="00D4484F">
        <w:rPr>
          <w:color w:val="FFFFFF" w:themeColor="background1"/>
          <w:w w:val="105"/>
        </w:rPr>
        <w:t>the</w:t>
      </w:r>
      <w:r w:rsidRPr="00D4484F">
        <w:rPr>
          <w:color w:val="FFFFFF" w:themeColor="background1"/>
          <w:spacing w:val="-10"/>
          <w:w w:val="105"/>
        </w:rPr>
        <w:t xml:space="preserve"> </w:t>
      </w:r>
      <w:r w:rsidRPr="00D4484F">
        <w:rPr>
          <w:color w:val="FFFFFF" w:themeColor="background1"/>
          <w:w w:val="105"/>
        </w:rPr>
        <w:t>same”</w:t>
      </w:r>
      <w:r w:rsidRPr="00D4484F">
        <w:rPr>
          <w:color w:val="FFFFFF" w:themeColor="background1"/>
          <w:spacing w:val="-10"/>
          <w:w w:val="105"/>
        </w:rPr>
        <w:t xml:space="preserve"> </w:t>
      </w:r>
      <w:r w:rsidRPr="00D4484F">
        <w:rPr>
          <w:color w:val="FFFFFF" w:themeColor="background1"/>
          <w:w w:val="105"/>
        </w:rPr>
        <w:t>(MSNBC,</w:t>
      </w:r>
      <w:r w:rsidRPr="00D4484F">
        <w:rPr>
          <w:color w:val="FFFFFF" w:themeColor="background1"/>
          <w:spacing w:val="-11"/>
          <w:w w:val="105"/>
        </w:rPr>
        <w:t xml:space="preserve"> </w:t>
      </w:r>
      <w:r w:rsidRPr="00D4484F">
        <w:rPr>
          <w:color w:val="FFFFFF" w:themeColor="background1"/>
          <w:w w:val="105"/>
        </w:rPr>
        <w:t>2005).</w:t>
      </w:r>
      <w:r w:rsidRPr="00D4484F">
        <w:rPr>
          <w:color w:val="FFFFFF" w:themeColor="background1"/>
          <w:spacing w:val="-7"/>
          <w:w w:val="105"/>
        </w:rPr>
        <w:t xml:space="preserve"> </w:t>
      </w:r>
      <w:r w:rsidRPr="00D4484F">
        <w:rPr>
          <w:color w:val="FFFFFF" w:themeColor="background1"/>
          <w:w w:val="105"/>
        </w:rPr>
        <w:t>Scott</w:t>
      </w:r>
      <w:r w:rsidRPr="00D4484F">
        <w:rPr>
          <w:color w:val="FFFFFF" w:themeColor="background1"/>
          <w:spacing w:val="-10"/>
          <w:w w:val="105"/>
        </w:rPr>
        <w:t xml:space="preserve"> </w:t>
      </w:r>
      <w:r w:rsidRPr="00D4484F">
        <w:rPr>
          <w:color w:val="FFFFFF" w:themeColor="background1"/>
          <w:w w:val="105"/>
        </w:rPr>
        <w:t>provided</w:t>
      </w:r>
      <w:r w:rsidRPr="00D4484F">
        <w:rPr>
          <w:color w:val="FFFFFF" w:themeColor="background1"/>
          <w:spacing w:val="-11"/>
          <w:w w:val="105"/>
        </w:rPr>
        <w:t xml:space="preserve"> </w:t>
      </w:r>
      <w:r w:rsidRPr="00D4484F">
        <w:rPr>
          <w:color w:val="FFFFFF" w:themeColor="background1"/>
          <w:w w:val="105"/>
        </w:rPr>
        <w:t>an</w:t>
      </w:r>
      <w:r w:rsidRPr="00D4484F">
        <w:rPr>
          <w:color w:val="FFFFFF" w:themeColor="background1"/>
          <w:spacing w:val="-10"/>
          <w:w w:val="105"/>
        </w:rPr>
        <w:t xml:space="preserve"> </w:t>
      </w:r>
      <w:r w:rsidRPr="00D4484F">
        <w:rPr>
          <w:color w:val="FFFFFF" w:themeColor="background1"/>
          <w:w w:val="105"/>
        </w:rPr>
        <w:t>example</w:t>
      </w:r>
      <w:r w:rsidRPr="00D4484F">
        <w:rPr>
          <w:color w:val="FFFFFF" w:themeColor="background1"/>
          <w:spacing w:val="-10"/>
          <w:w w:val="105"/>
        </w:rPr>
        <w:t xml:space="preserve"> </w:t>
      </w:r>
      <w:r w:rsidRPr="00D4484F">
        <w:rPr>
          <w:color w:val="FFFFFF" w:themeColor="background1"/>
          <w:w w:val="105"/>
        </w:rPr>
        <w:t>by</w:t>
      </w:r>
      <w:r w:rsidRPr="00D4484F">
        <w:rPr>
          <w:color w:val="FFFFFF" w:themeColor="background1"/>
          <w:spacing w:val="-10"/>
          <w:w w:val="105"/>
        </w:rPr>
        <w:t xml:space="preserve"> </w:t>
      </w:r>
      <w:r w:rsidRPr="00D4484F">
        <w:rPr>
          <w:color w:val="FFFFFF" w:themeColor="background1"/>
          <w:w w:val="105"/>
        </w:rPr>
        <w:t>calculating</w:t>
      </w:r>
      <w:r w:rsidRPr="00D4484F">
        <w:rPr>
          <w:color w:val="FFFFFF" w:themeColor="background1"/>
          <w:spacing w:val="-10"/>
          <w:w w:val="105"/>
        </w:rPr>
        <w:t xml:space="preserve"> </w:t>
      </w:r>
      <w:r w:rsidRPr="00D4484F">
        <w:rPr>
          <w:color w:val="FFFFFF" w:themeColor="background1"/>
          <w:w w:val="105"/>
        </w:rPr>
        <w:t>that</w:t>
      </w:r>
      <w:r w:rsidRPr="00D4484F">
        <w:rPr>
          <w:color w:val="FFFFFF" w:themeColor="background1"/>
          <w:spacing w:val="-40"/>
          <w:w w:val="105"/>
        </w:rPr>
        <w:t xml:space="preserve"> </w:t>
      </w:r>
      <w:r w:rsidRPr="00D4484F">
        <w:rPr>
          <w:color w:val="FFFFFF" w:themeColor="background1"/>
          <w:w w:val="105"/>
        </w:rPr>
        <w:t>improving fuel mileage efficiency in the trucking fleet by one mile per gallon</w:t>
      </w:r>
      <w:r w:rsidRPr="00D4484F">
        <w:rPr>
          <w:color w:val="FFFFFF" w:themeColor="background1"/>
          <w:w w:val="105"/>
        </w:rPr>
        <w:t xml:space="preserve"> would save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</w:rPr>
        <w:t>more than $52 million per year. The move toward sustainability also integrated Corporate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  <w:w w:val="105"/>
        </w:rPr>
        <w:t>Social</w:t>
      </w:r>
      <w:r w:rsidRPr="00D4484F">
        <w:rPr>
          <w:color w:val="FFFFFF" w:themeColor="background1"/>
          <w:spacing w:val="-8"/>
          <w:w w:val="105"/>
        </w:rPr>
        <w:t xml:space="preserve"> </w:t>
      </w:r>
      <w:r w:rsidRPr="00D4484F">
        <w:rPr>
          <w:color w:val="FFFFFF" w:themeColor="background1"/>
          <w:w w:val="105"/>
        </w:rPr>
        <w:t>Responsibility</w:t>
      </w:r>
      <w:r w:rsidRPr="00D4484F">
        <w:rPr>
          <w:color w:val="FFFFFF" w:themeColor="background1"/>
          <w:spacing w:val="-9"/>
          <w:w w:val="105"/>
        </w:rPr>
        <w:t xml:space="preserve"> </w:t>
      </w:r>
      <w:r w:rsidRPr="00D4484F">
        <w:rPr>
          <w:color w:val="FFFFFF" w:themeColor="background1"/>
          <w:w w:val="105"/>
        </w:rPr>
        <w:t>(CSR)</w:t>
      </w:r>
      <w:r w:rsidRPr="00D4484F">
        <w:rPr>
          <w:color w:val="FFFFFF" w:themeColor="background1"/>
          <w:spacing w:val="-7"/>
          <w:w w:val="105"/>
        </w:rPr>
        <w:t xml:space="preserve"> </w:t>
      </w:r>
      <w:r w:rsidRPr="00D4484F">
        <w:rPr>
          <w:color w:val="FFFFFF" w:themeColor="background1"/>
          <w:w w:val="105"/>
        </w:rPr>
        <w:t>into</w:t>
      </w:r>
      <w:r w:rsidRPr="00D4484F">
        <w:rPr>
          <w:color w:val="FFFFFF" w:themeColor="background1"/>
          <w:spacing w:val="-7"/>
          <w:w w:val="105"/>
        </w:rPr>
        <w:t xml:space="preserve"> </w:t>
      </w:r>
      <w:r w:rsidRPr="00D4484F">
        <w:rPr>
          <w:color w:val="FFFFFF" w:themeColor="background1"/>
          <w:w w:val="105"/>
        </w:rPr>
        <w:t>Wal-Mart’s</w:t>
      </w:r>
      <w:r w:rsidRPr="00D4484F">
        <w:rPr>
          <w:color w:val="FFFFFF" w:themeColor="background1"/>
          <w:spacing w:val="-9"/>
          <w:w w:val="105"/>
        </w:rPr>
        <w:t xml:space="preserve"> </w:t>
      </w:r>
      <w:r w:rsidRPr="00D4484F">
        <w:rPr>
          <w:color w:val="FFFFFF" w:themeColor="background1"/>
          <w:w w:val="105"/>
        </w:rPr>
        <w:t>business</w:t>
      </w:r>
      <w:r w:rsidRPr="00D4484F">
        <w:rPr>
          <w:color w:val="FFFFFF" w:themeColor="background1"/>
          <w:spacing w:val="-7"/>
          <w:w w:val="105"/>
        </w:rPr>
        <w:t xml:space="preserve"> </w:t>
      </w:r>
      <w:r w:rsidRPr="00D4484F">
        <w:rPr>
          <w:color w:val="FFFFFF" w:themeColor="background1"/>
          <w:w w:val="105"/>
        </w:rPr>
        <w:t>model.</w:t>
      </w:r>
      <w:r w:rsidRPr="00D4484F">
        <w:rPr>
          <w:color w:val="FFFFFF" w:themeColor="background1"/>
          <w:spacing w:val="-9"/>
          <w:w w:val="105"/>
        </w:rPr>
        <w:t xml:space="preserve"> </w:t>
      </w:r>
      <w:r w:rsidRPr="00D4484F">
        <w:rPr>
          <w:color w:val="FFFFFF" w:themeColor="background1"/>
          <w:w w:val="105"/>
        </w:rPr>
        <w:t>Ideally,</w:t>
      </w:r>
      <w:r w:rsidRPr="00D4484F">
        <w:rPr>
          <w:color w:val="FFFFFF" w:themeColor="background1"/>
          <w:spacing w:val="-7"/>
          <w:w w:val="105"/>
        </w:rPr>
        <w:t xml:space="preserve"> </w:t>
      </w:r>
      <w:r w:rsidRPr="00D4484F">
        <w:rPr>
          <w:color w:val="FFFFFF" w:themeColor="background1"/>
          <w:w w:val="105"/>
        </w:rPr>
        <w:t>this</w:t>
      </w:r>
      <w:r w:rsidRPr="00D4484F">
        <w:rPr>
          <w:color w:val="FFFFFF" w:themeColor="background1"/>
          <w:spacing w:val="-8"/>
          <w:w w:val="105"/>
        </w:rPr>
        <w:t xml:space="preserve"> </w:t>
      </w:r>
      <w:r w:rsidRPr="00D4484F">
        <w:rPr>
          <w:color w:val="FFFFFF" w:themeColor="background1"/>
          <w:w w:val="105"/>
        </w:rPr>
        <w:t>CSR</w:t>
      </w:r>
      <w:r w:rsidRPr="00D4484F">
        <w:rPr>
          <w:color w:val="FFFFFF" w:themeColor="background1"/>
          <w:spacing w:val="-9"/>
          <w:w w:val="105"/>
        </w:rPr>
        <w:t xml:space="preserve"> </w:t>
      </w:r>
      <w:r w:rsidRPr="00D4484F">
        <w:rPr>
          <w:color w:val="FFFFFF" w:themeColor="background1"/>
          <w:w w:val="105"/>
        </w:rPr>
        <w:t>policy</w:t>
      </w:r>
      <w:r w:rsidRPr="00D4484F">
        <w:rPr>
          <w:color w:val="FFFFFF" w:themeColor="background1"/>
          <w:spacing w:val="-7"/>
          <w:w w:val="105"/>
        </w:rPr>
        <w:t xml:space="preserve"> </w:t>
      </w:r>
      <w:r w:rsidRPr="00D4484F">
        <w:rPr>
          <w:color w:val="FFFFFF" w:themeColor="background1"/>
          <w:w w:val="105"/>
        </w:rPr>
        <w:t>would</w:t>
      </w:r>
      <w:r w:rsidRPr="00D4484F">
        <w:rPr>
          <w:color w:val="FFFFFF" w:themeColor="background1"/>
          <w:spacing w:val="-39"/>
          <w:w w:val="105"/>
        </w:rPr>
        <w:t xml:space="preserve"> </w:t>
      </w:r>
      <w:r w:rsidRPr="00D4484F">
        <w:rPr>
          <w:color w:val="FFFFFF" w:themeColor="background1"/>
        </w:rPr>
        <w:t>function as a built-in self-regulating mechanism where Wal-Mart could monitor and ensure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their</w:t>
      </w:r>
      <w:r w:rsidRPr="00D4484F">
        <w:rPr>
          <w:color w:val="FFFFFF" w:themeColor="background1"/>
          <w:spacing w:val="13"/>
        </w:rPr>
        <w:t xml:space="preserve"> </w:t>
      </w:r>
      <w:r w:rsidRPr="00D4484F">
        <w:rPr>
          <w:color w:val="FFFFFF" w:themeColor="background1"/>
        </w:rPr>
        <w:t>adherence</w:t>
      </w:r>
      <w:r w:rsidRPr="00D4484F">
        <w:rPr>
          <w:color w:val="FFFFFF" w:themeColor="background1"/>
          <w:spacing w:val="10"/>
        </w:rPr>
        <w:t xml:space="preserve"> </w:t>
      </w:r>
      <w:r w:rsidRPr="00D4484F">
        <w:rPr>
          <w:color w:val="FFFFFF" w:themeColor="background1"/>
        </w:rPr>
        <w:t>to</w:t>
      </w:r>
      <w:r w:rsidRPr="00D4484F">
        <w:rPr>
          <w:color w:val="FFFFFF" w:themeColor="background1"/>
          <w:spacing w:val="14"/>
        </w:rPr>
        <w:t xml:space="preserve"> </w:t>
      </w:r>
      <w:r w:rsidRPr="00D4484F">
        <w:rPr>
          <w:color w:val="FFFFFF" w:themeColor="background1"/>
        </w:rPr>
        <w:t>laws,</w:t>
      </w:r>
      <w:r w:rsidRPr="00D4484F">
        <w:rPr>
          <w:color w:val="FFFFFF" w:themeColor="background1"/>
          <w:spacing w:val="13"/>
        </w:rPr>
        <w:t xml:space="preserve"> </w:t>
      </w:r>
      <w:r w:rsidRPr="00D4484F">
        <w:rPr>
          <w:color w:val="FFFFFF" w:themeColor="background1"/>
        </w:rPr>
        <w:t>ethical</w:t>
      </w:r>
      <w:r w:rsidRPr="00D4484F">
        <w:rPr>
          <w:color w:val="FFFFFF" w:themeColor="background1"/>
          <w:spacing w:val="14"/>
        </w:rPr>
        <w:t xml:space="preserve"> </w:t>
      </w:r>
      <w:r w:rsidRPr="00D4484F">
        <w:rPr>
          <w:color w:val="FFFFFF" w:themeColor="background1"/>
        </w:rPr>
        <w:t>standards,</w:t>
      </w:r>
      <w:r w:rsidRPr="00D4484F">
        <w:rPr>
          <w:color w:val="FFFFFF" w:themeColor="background1"/>
          <w:spacing w:val="10"/>
        </w:rPr>
        <w:t xml:space="preserve"> </w:t>
      </w:r>
      <w:r w:rsidRPr="00D4484F">
        <w:rPr>
          <w:color w:val="FFFFFF" w:themeColor="background1"/>
        </w:rPr>
        <w:t>and</w:t>
      </w:r>
      <w:r w:rsidRPr="00D4484F">
        <w:rPr>
          <w:color w:val="FFFFFF" w:themeColor="background1"/>
          <w:spacing w:val="14"/>
        </w:rPr>
        <w:t xml:space="preserve"> </w:t>
      </w:r>
      <w:r w:rsidRPr="00D4484F">
        <w:rPr>
          <w:color w:val="FFFFFF" w:themeColor="background1"/>
        </w:rPr>
        <w:t>international</w:t>
      </w:r>
      <w:r w:rsidRPr="00D4484F">
        <w:rPr>
          <w:color w:val="FFFFFF" w:themeColor="background1"/>
          <w:spacing w:val="13"/>
        </w:rPr>
        <w:t xml:space="preserve"> </w:t>
      </w:r>
      <w:r w:rsidRPr="00D4484F">
        <w:rPr>
          <w:color w:val="FFFFFF" w:themeColor="background1"/>
        </w:rPr>
        <w:t>norms.</w:t>
      </w:r>
      <w:r w:rsidRPr="00D4484F">
        <w:rPr>
          <w:color w:val="FFFFFF" w:themeColor="background1"/>
          <w:spacing w:val="14"/>
        </w:rPr>
        <w:t xml:space="preserve"> </w:t>
      </w:r>
      <w:r w:rsidRPr="00D4484F">
        <w:rPr>
          <w:color w:val="FFFFFF" w:themeColor="background1"/>
        </w:rPr>
        <w:t>This</w:t>
      </w:r>
      <w:r w:rsidRPr="00D4484F">
        <w:rPr>
          <w:color w:val="FFFFFF" w:themeColor="background1"/>
          <w:spacing w:val="10"/>
        </w:rPr>
        <w:t xml:space="preserve"> </w:t>
      </w:r>
      <w:r w:rsidRPr="00D4484F">
        <w:rPr>
          <w:color w:val="FFFFFF" w:themeColor="background1"/>
        </w:rPr>
        <w:t>CSR</w:t>
      </w:r>
      <w:r w:rsidRPr="00D4484F">
        <w:rPr>
          <w:color w:val="FFFFFF" w:themeColor="background1"/>
          <w:spacing w:val="13"/>
        </w:rPr>
        <w:t xml:space="preserve"> </w:t>
      </w:r>
      <w:r w:rsidRPr="00D4484F">
        <w:rPr>
          <w:color w:val="FFFFFF" w:themeColor="background1"/>
        </w:rPr>
        <w:t>policy</w:t>
      </w:r>
      <w:r w:rsidRPr="00D4484F">
        <w:rPr>
          <w:color w:val="FFFFFF" w:themeColor="background1"/>
          <w:spacing w:val="14"/>
        </w:rPr>
        <w:t xml:space="preserve"> </w:t>
      </w:r>
      <w:r w:rsidRPr="00D4484F">
        <w:rPr>
          <w:color w:val="FFFFFF" w:themeColor="background1"/>
        </w:rPr>
        <w:t>would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  <w:w w:val="105"/>
        </w:rPr>
        <w:t>be a way for the company to embrace responsibility for the impact of their a</w:t>
      </w:r>
      <w:r w:rsidRPr="00D4484F">
        <w:rPr>
          <w:color w:val="FFFFFF" w:themeColor="background1"/>
          <w:w w:val="105"/>
        </w:rPr>
        <w:t>ctivities on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the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environment,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consumers,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employees,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communities,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stakeholders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and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all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other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members</w:t>
      </w:r>
      <w:r w:rsidRPr="00D4484F">
        <w:rPr>
          <w:color w:val="FFFFFF" w:themeColor="background1"/>
          <w:spacing w:val="15"/>
          <w:w w:val="105"/>
        </w:rPr>
        <w:t xml:space="preserve"> </w:t>
      </w:r>
      <w:r w:rsidRPr="00D4484F">
        <w:rPr>
          <w:color w:val="FFFFFF" w:themeColor="background1"/>
          <w:w w:val="105"/>
        </w:rPr>
        <w:t>of</w:t>
      </w:r>
      <w:r w:rsidRPr="00D4484F">
        <w:rPr>
          <w:color w:val="FFFFFF" w:themeColor="background1"/>
          <w:spacing w:val="17"/>
          <w:w w:val="105"/>
        </w:rPr>
        <w:t xml:space="preserve"> </w:t>
      </w:r>
      <w:r w:rsidRPr="00D4484F">
        <w:rPr>
          <w:color w:val="FFFFFF" w:themeColor="background1"/>
          <w:w w:val="105"/>
        </w:rPr>
        <w:t>the</w:t>
      </w:r>
      <w:r w:rsidRPr="00D4484F">
        <w:rPr>
          <w:color w:val="FFFFFF" w:themeColor="background1"/>
          <w:spacing w:val="14"/>
          <w:w w:val="105"/>
        </w:rPr>
        <w:t xml:space="preserve"> </w:t>
      </w:r>
      <w:r w:rsidRPr="00D4484F">
        <w:rPr>
          <w:color w:val="FFFFFF" w:themeColor="background1"/>
          <w:w w:val="105"/>
        </w:rPr>
        <w:t>public</w:t>
      </w:r>
      <w:r w:rsidRPr="00D4484F">
        <w:rPr>
          <w:color w:val="FFFFFF" w:themeColor="background1"/>
          <w:spacing w:val="17"/>
          <w:w w:val="105"/>
        </w:rPr>
        <w:t xml:space="preserve"> </w:t>
      </w:r>
      <w:r w:rsidRPr="00D4484F">
        <w:rPr>
          <w:color w:val="FFFFFF" w:themeColor="background1"/>
          <w:w w:val="105"/>
        </w:rPr>
        <w:t>sphere.</w:t>
      </w:r>
    </w:p>
    <w:p w14:paraId="7EC0288A" w14:textId="77777777" w:rsidR="00DE4ECC" w:rsidRPr="00D4484F" w:rsidRDefault="00105BF9">
      <w:pPr>
        <w:spacing w:before="110"/>
        <w:ind w:left="2920"/>
        <w:jc w:val="both"/>
        <w:rPr>
          <w:b/>
          <w:color w:val="FFFFFF" w:themeColor="background1"/>
          <w:sz w:val="18"/>
        </w:rPr>
      </w:pPr>
      <w:r w:rsidRPr="00D4484F">
        <w:rPr>
          <w:b/>
          <w:color w:val="FFFFFF" w:themeColor="background1"/>
          <w:sz w:val="18"/>
        </w:rPr>
        <w:t>The</w:t>
      </w:r>
      <w:r w:rsidRPr="00D4484F">
        <w:rPr>
          <w:b/>
          <w:color w:val="FFFFFF" w:themeColor="background1"/>
          <w:spacing w:val="4"/>
          <w:sz w:val="18"/>
        </w:rPr>
        <w:t xml:space="preserve"> </w:t>
      </w:r>
      <w:r w:rsidRPr="00D4484F">
        <w:rPr>
          <w:b/>
          <w:color w:val="FFFFFF" w:themeColor="background1"/>
          <w:sz w:val="18"/>
        </w:rPr>
        <w:t>Next</w:t>
      </w:r>
      <w:r w:rsidRPr="00D4484F">
        <w:rPr>
          <w:b/>
          <w:color w:val="FFFFFF" w:themeColor="background1"/>
          <w:spacing w:val="7"/>
          <w:sz w:val="18"/>
        </w:rPr>
        <w:t xml:space="preserve"> </w:t>
      </w:r>
      <w:r w:rsidRPr="00D4484F">
        <w:rPr>
          <w:b/>
          <w:color w:val="FFFFFF" w:themeColor="background1"/>
          <w:sz w:val="18"/>
        </w:rPr>
        <w:t>Level</w:t>
      </w:r>
    </w:p>
    <w:p w14:paraId="2CE037E9" w14:textId="77777777" w:rsidR="00DE4ECC" w:rsidRPr="00D4484F" w:rsidRDefault="00105BF9">
      <w:pPr>
        <w:pStyle w:val="BodyText"/>
        <w:spacing w:before="149" w:line="273" w:lineRule="auto"/>
        <w:ind w:left="2920" w:right="478"/>
        <w:jc w:val="both"/>
        <w:rPr>
          <w:color w:val="FFFFFF" w:themeColor="background1"/>
        </w:rPr>
      </w:pPr>
      <w:r w:rsidRPr="00D4484F">
        <w:rPr>
          <w:color w:val="FFFFFF" w:themeColor="background1"/>
        </w:rPr>
        <w:t>Wal-Mart has attempted green initiatives before, but Scott’s plan is different and has the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potential for success based on many reasons. In the past, Wal-Mart dealt with environmental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issues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defensively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rather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than</w:t>
      </w:r>
      <w:r w:rsidRPr="00D4484F">
        <w:rPr>
          <w:color w:val="FFFFFF" w:themeColor="background1"/>
          <w:spacing w:val="39"/>
        </w:rPr>
        <w:t xml:space="preserve"> </w:t>
      </w:r>
      <w:r w:rsidRPr="00D4484F">
        <w:rPr>
          <w:color w:val="FFFFFF" w:themeColor="background1"/>
        </w:rPr>
        <w:t>cooperatively,</w:t>
      </w:r>
      <w:r w:rsidRPr="00D4484F">
        <w:rPr>
          <w:color w:val="FFFFFF" w:themeColor="background1"/>
          <w:spacing w:val="40"/>
        </w:rPr>
        <w:t xml:space="preserve"> </w:t>
      </w:r>
      <w:r w:rsidRPr="00D4484F">
        <w:rPr>
          <w:color w:val="FFFFFF" w:themeColor="background1"/>
        </w:rPr>
        <w:t>proactively,</w:t>
      </w:r>
      <w:r w:rsidRPr="00D4484F">
        <w:rPr>
          <w:color w:val="FFFFFF" w:themeColor="background1"/>
          <w:spacing w:val="39"/>
        </w:rPr>
        <w:t xml:space="preserve"> </w:t>
      </w:r>
      <w:r w:rsidRPr="00D4484F">
        <w:rPr>
          <w:color w:val="FFFFFF" w:themeColor="background1"/>
        </w:rPr>
        <w:t>and</w:t>
      </w:r>
      <w:r w:rsidRPr="00D4484F">
        <w:rPr>
          <w:color w:val="FFFFFF" w:themeColor="background1"/>
          <w:spacing w:val="40"/>
        </w:rPr>
        <w:t xml:space="preserve"> </w:t>
      </w:r>
      <w:r w:rsidRPr="00D4484F">
        <w:rPr>
          <w:color w:val="FFFFFF" w:themeColor="background1"/>
        </w:rPr>
        <w:t>as</w:t>
      </w:r>
      <w:r w:rsidRPr="00D4484F">
        <w:rPr>
          <w:color w:val="FFFFFF" w:themeColor="background1"/>
          <w:spacing w:val="40"/>
        </w:rPr>
        <w:t xml:space="preserve"> </w:t>
      </w:r>
      <w:r w:rsidRPr="00D4484F">
        <w:rPr>
          <w:color w:val="FFFFFF" w:themeColor="background1"/>
        </w:rPr>
        <w:t>opportu</w:t>
      </w:r>
      <w:r w:rsidRPr="00D4484F">
        <w:rPr>
          <w:color w:val="FFFFFF" w:themeColor="background1"/>
        </w:rPr>
        <w:t>nities</w:t>
      </w:r>
      <w:r w:rsidRPr="00D4484F">
        <w:rPr>
          <w:color w:val="FFFFFF" w:themeColor="background1"/>
          <w:spacing w:val="39"/>
        </w:rPr>
        <w:t xml:space="preserve"> </w:t>
      </w:r>
      <w:r w:rsidRPr="00D4484F">
        <w:rPr>
          <w:color w:val="FFFFFF" w:themeColor="background1"/>
        </w:rPr>
        <w:t>for</w:t>
      </w:r>
      <w:r w:rsidRPr="00D4484F">
        <w:rPr>
          <w:color w:val="FFFFFF" w:themeColor="background1"/>
          <w:spacing w:val="40"/>
        </w:rPr>
        <w:t xml:space="preserve"> </w:t>
      </w:r>
      <w:r w:rsidRPr="00D4484F">
        <w:rPr>
          <w:color w:val="FFFFFF" w:themeColor="background1"/>
        </w:rPr>
        <w:t>profit.</w:t>
      </w:r>
      <w:r w:rsidRPr="00D4484F">
        <w:rPr>
          <w:color w:val="FFFFFF" w:themeColor="background1"/>
          <w:spacing w:val="-37"/>
        </w:rPr>
        <w:t xml:space="preserve"> </w:t>
      </w:r>
      <w:r w:rsidRPr="00D4484F">
        <w:rPr>
          <w:color w:val="FFFFFF" w:themeColor="background1"/>
        </w:rPr>
        <w:t>In 1989, in response to letters from customers about environmental concerns, the company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launched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a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campaign</w:t>
      </w:r>
      <w:r w:rsidRPr="00D4484F">
        <w:rPr>
          <w:color w:val="FFFFFF" w:themeColor="background1"/>
          <w:spacing w:val="39"/>
        </w:rPr>
        <w:t xml:space="preserve"> </w:t>
      </w:r>
      <w:r w:rsidRPr="00D4484F">
        <w:rPr>
          <w:color w:val="FFFFFF" w:themeColor="background1"/>
        </w:rPr>
        <w:t>to</w:t>
      </w:r>
      <w:r w:rsidRPr="00D4484F">
        <w:rPr>
          <w:color w:val="FFFFFF" w:themeColor="background1"/>
          <w:spacing w:val="40"/>
        </w:rPr>
        <w:t xml:space="preserve"> </w:t>
      </w:r>
      <w:r w:rsidRPr="00D4484F">
        <w:rPr>
          <w:color w:val="FFFFFF" w:themeColor="background1"/>
        </w:rPr>
        <w:t>convince</w:t>
      </w:r>
      <w:r w:rsidRPr="00D4484F">
        <w:rPr>
          <w:color w:val="FFFFFF" w:themeColor="background1"/>
          <w:spacing w:val="39"/>
        </w:rPr>
        <w:t xml:space="preserve"> </w:t>
      </w:r>
      <w:r w:rsidRPr="00D4484F">
        <w:rPr>
          <w:color w:val="FFFFFF" w:themeColor="background1"/>
        </w:rPr>
        <w:t>its suppliers</w:t>
      </w:r>
      <w:r w:rsidRPr="00D4484F">
        <w:rPr>
          <w:color w:val="FFFFFF" w:themeColor="background1"/>
          <w:spacing w:val="40"/>
        </w:rPr>
        <w:t xml:space="preserve"> </w:t>
      </w:r>
      <w:r w:rsidRPr="00D4484F">
        <w:rPr>
          <w:color w:val="FFFFFF" w:themeColor="background1"/>
        </w:rPr>
        <w:t>to</w:t>
      </w:r>
      <w:r w:rsidRPr="00D4484F">
        <w:rPr>
          <w:color w:val="FFFFFF" w:themeColor="background1"/>
          <w:spacing w:val="40"/>
        </w:rPr>
        <w:t xml:space="preserve"> </w:t>
      </w:r>
      <w:r w:rsidRPr="00D4484F">
        <w:rPr>
          <w:color w:val="FFFFFF" w:themeColor="background1"/>
        </w:rPr>
        <w:t>provide</w:t>
      </w:r>
      <w:r w:rsidRPr="00D4484F">
        <w:rPr>
          <w:color w:val="FFFFFF" w:themeColor="background1"/>
          <w:spacing w:val="39"/>
        </w:rPr>
        <w:t xml:space="preserve"> </w:t>
      </w:r>
      <w:r w:rsidRPr="00D4484F">
        <w:rPr>
          <w:color w:val="FFFFFF" w:themeColor="background1"/>
        </w:rPr>
        <w:t>environmentally</w:t>
      </w:r>
      <w:r w:rsidRPr="00D4484F">
        <w:rPr>
          <w:color w:val="FFFFFF" w:themeColor="background1"/>
          <w:spacing w:val="40"/>
        </w:rPr>
        <w:t xml:space="preserve"> </w:t>
      </w:r>
      <w:r w:rsidRPr="00D4484F">
        <w:rPr>
          <w:color w:val="FFFFFF" w:themeColor="background1"/>
        </w:rPr>
        <w:t>safe</w:t>
      </w:r>
      <w:r w:rsidRPr="00D4484F">
        <w:rPr>
          <w:color w:val="FFFFFF" w:themeColor="background1"/>
          <w:spacing w:val="40"/>
        </w:rPr>
        <w:t xml:space="preserve"> </w:t>
      </w:r>
      <w:r w:rsidRPr="00D4484F">
        <w:rPr>
          <w:color w:val="FFFFFF" w:themeColor="background1"/>
        </w:rPr>
        <w:t>products</w:t>
      </w:r>
      <w:r w:rsidRPr="00D4484F">
        <w:rPr>
          <w:color w:val="FFFFFF" w:themeColor="background1"/>
          <w:spacing w:val="-37"/>
        </w:rPr>
        <w:t xml:space="preserve"> </w:t>
      </w:r>
      <w:r w:rsidRPr="00D4484F">
        <w:rPr>
          <w:color w:val="FFFFFF" w:themeColor="background1"/>
        </w:rPr>
        <w:t>in recyclable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or biodegradable packaging.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However, this</w:t>
      </w:r>
      <w:r w:rsidRPr="00D4484F">
        <w:rPr>
          <w:color w:val="FFFFFF" w:themeColor="background1"/>
          <w:spacing w:val="39"/>
        </w:rPr>
        <w:t xml:space="preserve"> </w:t>
      </w:r>
      <w:r w:rsidRPr="00D4484F">
        <w:rPr>
          <w:color w:val="FFFFFF" w:themeColor="background1"/>
        </w:rPr>
        <w:t>large</w:t>
      </w:r>
      <w:r w:rsidRPr="00D4484F">
        <w:rPr>
          <w:color w:val="FFFFFF" w:themeColor="background1"/>
        </w:rPr>
        <w:t>-scale effort was</w:t>
      </w:r>
      <w:r w:rsidRPr="00D4484F">
        <w:rPr>
          <w:color w:val="FFFFFF" w:themeColor="background1"/>
          <w:spacing w:val="40"/>
        </w:rPr>
        <w:t xml:space="preserve"> </w:t>
      </w:r>
      <w:r w:rsidRPr="00D4484F">
        <w:rPr>
          <w:color w:val="FFFFFF" w:themeColor="background1"/>
        </w:rPr>
        <w:t>met with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some skepticism from commentators who believed that it was intended to generate benefits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for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Wal-Mart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at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the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expense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of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its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suppliers.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Nevertheless,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the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company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did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earn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some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goodwill among environmentalists as the first major retailer to speak out in favor of the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environment.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When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vendors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claimed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they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had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made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environmental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improvements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to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products,</w:t>
      </w:r>
      <w:r w:rsidRPr="00D4484F">
        <w:rPr>
          <w:color w:val="FFFFFF" w:themeColor="background1"/>
          <w:spacing w:val="13"/>
        </w:rPr>
        <w:t xml:space="preserve"> </w:t>
      </w:r>
      <w:r w:rsidRPr="00D4484F">
        <w:rPr>
          <w:color w:val="FFFFFF" w:themeColor="background1"/>
        </w:rPr>
        <w:t>Wal-Mart</w:t>
      </w:r>
      <w:r w:rsidRPr="00D4484F">
        <w:rPr>
          <w:color w:val="FFFFFF" w:themeColor="background1"/>
          <w:spacing w:val="13"/>
        </w:rPr>
        <w:t xml:space="preserve"> </w:t>
      </w:r>
      <w:r w:rsidRPr="00D4484F">
        <w:rPr>
          <w:color w:val="FFFFFF" w:themeColor="background1"/>
        </w:rPr>
        <w:t>began</w:t>
      </w:r>
      <w:r w:rsidRPr="00D4484F">
        <w:rPr>
          <w:color w:val="FFFFFF" w:themeColor="background1"/>
          <w:spacing w:val="17"/>
        </w:rPr>
        <w:t xml:space="preserve"> </w:t>
      </w:r>
      <w:r w:rsidRPr="00D4484F">
        <w:rPr>
          <w:color w:val="FFFFFF" w:themeColor="background1"/>
        </w:rPr>
        <w:t>promoting</w:t>
      </w:r>
      <w:r w:rsidRPr="00D4484F">
        <w:rPr>
          <w:color w:val="FFFFFF" w:themeColor="background1"/>
          <w:spacing w:val="14"/>
        </w:rPr>
        <w:t xml:space="preserve"> </w:t>
      </w:r>
      <w:r w:rsidRPr="00D4484F">
        <w:rPr>
          <w:color w:val="FFFFFF" w:themeColor="background1"/>
        </w:rPr>
        <w:t>the</w:t>
      </w:r>
      <w:r w:rsidRPr="00D4484F">
        <w:rPr>
          <w:color w:val="FFFFFF" w:themeColor="background1"/>
          <w:spacing w:val="13"/>
        </w:rPr>
        <w:t xml:space="preserve"> </w:t>
      </w:r>
      <w:r w:rsidRPr="00D4484F">
        <w:rPr>
          <w:color w:val="FFFFFF" w:themeColor="background1"/>
        </w:rPr>
        <w:t>products</w:t>
      </w:r>
      <w:r w:rsidRPr="00D4484F">
        <w:rPr>
          <w:color w:val="FFFFFF" w:themeColor="background1"/>
          <w:spacing w:val="13"/>
        </w:rPr>
        <w:t xml:space="preserve"> </w:t>
      </w:r>
      <w:r w:rsidRPr="00D4484F">
        <w:rPr>
          <w:color w:val="FFFFFF" w:themeColor="background1"/>
        </w:rPr>
        <w:t>with</w:t>
      </w:r>
      <w:r w:rsidRPr="00D4484F">
        <w:rPr>
          <w:color w:val="FFFFFF" w:themeColor="background1"/>
          <w:spacing w:val="13"/>
        </w:rPr>
        <w:t xml:space="preserve"> </w:t>
      </w:r>
      <w:r w:rsidRPr="00D4484F">
        <w:rPr>
          <w:color w:val="FFFFFF" w:themeColor="background1"/>
        </w:rPr>
        <w:t>green-colored</w:t>
      </w:r>
      <w:r w:rsidRPr="00D4484F">
        <w:rPr>
          <w:color w:val="FFFFFF" w:themeColor="background1"/>
          <w:spacing w:val="13"/>
        </w:rPr>
        <w:t xml:space="preserve"> </w:t>
      </w:r>
      <w:r w:rsidRPr="00D4484F">
        <w:rPr>
          <w:color w:val="FFFFFF" w:themeColor="background1"/>
        </w:rPr>
        <w:t>shelf</w:t>
      </w:r>
      <w:r w:rsidRPr="00D4484F">
        <w:rPr>
          <w:color w:val="FFFFFF" w:themeColor="background1"/>
          <w:spacing w:val="18"/>
        </w:rPr>
        <w:t xml:space="preserve"> </w:t>
      </w:r>
      <w:r w:rsidRPr="00D4484F">
        <w:rPr>
          <w:color w:val="FFFFFF" w:themeColor="background1"/>
        </w:rPr>
        <w:t>tags.</w:t>
      </w:r>
      <w:r w:rsidRPr="00D4484F">
        <w:rPr>
          <w:color w:val="FFFFFF" w:themeColor="background1"/>
          <w:spacing w:val="13"/>
        </w:rPr>
        <w:t xml:space="preserve"> </w:t>
      </w:r>
      <w:r w:rsidRPr="00D4484F">
        <w:rPr>
          <w:color w:val="FFFFFF" w:themeColor="background1"/>
        </w:rPr>
        <w:t>It</w:t>
      </w:r>
      <w:r w:rsidRPr="00D4484F">
        <w:rPr>
          <w:color w:val="FFFFFF" w:themeColor="background1"/>
          <w:spacing w:val="13"/>
        </w:rPr>
        <w:t xml:space="preserve"> </w:t>
      </w:r>
      <w:r w:rsidRPr="00D4484F">
        <w:rPr>
          <w:color w:val="FFFFFF" w:themeColor="background1"/>
        </w:rPr>
        <w:t>should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be noted that although Wal-Mart promoted these products, the company did not actually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measure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or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monitor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the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improvements.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Regardless,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the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company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sold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as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many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as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300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products with green tags at one point. By the early 1990s, the green tag program disappe</w:t>
      </w:r>
      <w:r w:rsidRPr="00D4484F">
        <w:rPr>
          <w:color w:val="FFFFFF" w:themeColor="background1"/>
        </w:rPr>
        <w:t>ared</w:t>
      </w:r>
      <w:r w:rsidRPr="00D4484F">
        <w:rPr>
          <w:color w:val="FFFFFF" w:themeColor="background1"/>
          <w:spacing w:val="-37"/>
        </w:rPr>
        <w:t xml:space="preserve"> </w:t>
      </w:r>
      <w:r w:rsidRPr="00D4484F">
        <w:rPr>
          <w:color w:val="FFFFFF" w:themeColor="background1"/>
        </w:rPr>
        <w:t>altogether,</w:t>
      </w:r>
      <w:r w:rsidRPr="00D4484F">
        <w:rPr>
          <w:color w:val="FFFFFF" w:themeColor="background1"/>
          <w:spacing w:val="7"/>
        </w:rPr>
        <w:t xml:space="preserve"> </w:t>
      </w:r>
      <w:r w:rsidRPr="00D4484F">
        <w:rPr>
          <w:color w:val="FFFFFF" w:themeColor="background1"/>
        </w:rPr>
        <w:t>and</w:t>
      </w:r>
      <w:r w:rsidRPr="00D4484F">
        <w:rPr>
          <w:color w:val="FFFFFF" w:themeColor="background1"/>
          <w:spacing w:val="8"/>
        </w:rPr>
        <w:t xml:space="preserve"> </w:t>
      </w:r>
      <w:r w:rsidRPr="00D4484F">
        <w:rPr>
          <w:color w:val="FFFFFF" w:themeColor="background1"/>
        </w:rPr>
        <w:t>environmental</w:t>
      </w:r>
      <w:r w:rsidRPr="00D4484F">
        <w:rPr>
          <w:color w:val="FFFFFF" w:themeColor="background1"/>
          <w:spacing w:val="8"/>
        </w:rPr>
        <w:t xml:space="preserve"> </w:t>
      </w:r>
      <w:r w:rsidRPr="00D4484F">
        <w:rPr>
          <w:color w:val="FFFFFF" w:themeColor="background1"/>
        </w:rPr>
        <w:t>issues</w:t>
      </w:r>
      <w:r w:rsidRPr="00D4484F">
        <w:rPr>
          <w:color w:val="FFFFFF" w:themeColor="background1"/>
          <w:spacing w:val="8"/>
        </w:rPr>
        <w:t xml:space="preserve"> </w:t>
      </w:r>
      <w:r w:rsidRPr="00D4484F">
        <w:rPr>
          <w:color w:val="FFFFFF" w:themeColor="background1"/>
        </w:rPr>
        <w:t>slipped</w:t>
      </w:r>
      <w:r w:rsidRPr="00D4484F">
        <w:rPr>
          <w:color w:val="FFFFFF" w:themeColor="background1"/>
          <w:spacing w:val="3"/>
        </w:rPr>
        <w:t xml:space="preserve"> </w:t>
      </w:r>
      <w:r w:rsidRPr="00D4484F">
        <w:rPr>
          <w:color w:val="FFFFFF" w:themeColor="background1"/>
        </w:rPr>
        <w:t>off</w:t>
      </w:r>
      <w:r w:rsidRPr="00D4484F">
        <w:rPr>
          <w:color w:val="FFFFFF" w:themeColor="background1"/>
          <w:spacing w:val="8"/>
        </w:rPr>
        <w:t xml:space="preserve"> </w:t>
      </w:r>
      <w:r w:rsidRPr="00D4484F">
        <w:rPr>
          <w:color w:val="FFFFFF" w:themeColor="background1"/>
        </w:rPr>
        <w:t>of</w:t>
      </w:r>
      <w:r w:rsidRPr="00D4484F">
        <w:rPr>
          <w:color w:val="FFFFFF" w:themeColor="background1"/>
          <w:spacing w:val="8"/>
        </w:rPr>
        <w:t xml:space="preserve"> </w:t>
      </w:r>
      <w:r w:rsidRPr="00D4484F">
        <w:rPr>
          <w:color w:val="FFFFFF" w:themeColor="background1"/>
        </w:rPr>
        <w:t>the</w:t>
      </w:r>
      <w:r w:rsidRPr="00D4484F">
        <w:rPr>
          <w:color w:val="FFFFFF" w:themeColor="background1"/>
          <w:spacing w:val="3"/>
        </w:rPr>
        <w:t xml:space="preserve"> </w:t>
      </w:r>
      <w:r w:rsidRPr="00D4484F">
        <w:rPr>
          <w:color w:val="FFFFFF" w:themeColor="background1"/>
        </w:rPr>
        <w:t>Wal-Mart’s</w:t>
      </w:r>
      <w:r w:rsidRPr="00D4484F">
        <w:rPr>
          <w:color w:val="FFFFFF" w:themeColor="background1"/>
          <w:spacing w:val="5"/>
        </w:rPr>
        <w:t xml:space="preserve"> </w:t>
      </w:r>
      <w:r w:rsidRPr="00D4484F">
        <w:rPr>
          <w:color w:val="FFFFFF" w:themeColor="background1"/>
        </w:rPr>
        <w:t>list</w:t>
      </w:r>
      <w:r w:rsidRPr="00D4484F">
        <w:rPr>
          <w:color w:val="FFFFFF" w:themeColor="background1"/>
          <w:spacing w:val="4"/>
        </w:rPr>
        <w:t xml:space="preserve"> </w:t>
      </w:r>
      <w:r w:rsidRPr="00D4484F">
        <w:rPr>
          <w:color w:val="FFFFFF" w:themeColor="background1"/>
        </w:rPr>
        <w:t>of</w:t>
      </w:r>
      <w:r w:rsidRPr="00D4484F">
        <w:rPr>
          <w:color w:val="FFFFFF" w:themeColor="background1"/>
          <w:spacing w:val="11"/>
        </w:rPr>
        <w:t xml:space="preserve"> </w:t>
      </w:r>
      <w:r w:rsidRPr="00D4484F">
        <w:rPr>
          <w:color w:val="FFFFFF" w:themeColor="background1"/>
        </w:rPr>
        <w:t>strategic</w:t>
      </w:r>
      <w:r w:rsidRPr="00D4484F">
        <w:rPr>
          <w:color w:val="FFFFFF" w:themeColor="background1"/>
          <w:spacing w:val="7"/>
        </w:rPr>
        <w:t xml:space="preserve"> </w:t>
      </w:r>
      <w:r w:rsidRPr="00D4484F">
        <w:rPr>
          <w:color w:val="FFFFFF" w:themeColor="background1"/>
        </w:rPr>
        <w:t>priorities.</w:t>
      </w:r>
    </w:p>
    <w:p w14:paraId="30CDB033" w14:textId="77777777" w:rsidR="00DE4ECC" w:rsidRPr="00D4484F" w:rsidRDefault="00105BF9">
      <w:pPr>
        <w:pStyle w:val="BodyText"/>
        <w:spacing w:before="112" w:line="273" w:lineRule="auto"/>
        <w:ind w:left="2920" w:right="502"/>
        <w:jc w:val="both"/>
        <w:rPr>
          <w:color w:val="FFFFFF" w:themeColor="background1"/>
        </w:rPr>
      </w:pPr>
      <w:r w:rsidRPr="00D4484F">
        <w:rPr>
          <w:color w:val="FFFFFF" w:themeColor="background1"/>
          <w:w w:val="105"/>
        </w:rPr>
        <w:t>The new sustainability strategy needs to be deeply embedded in Wal-Mart’s operations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</w:rPr>
        <w:t>and supply chain management to meet the ambitious goals set in 2005. In the words of Lee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  <w:w w:val="105"/>
        </w:rPr>
        <w:t>Scott, “We recognized early on that we had to look at the entire value chain. If w</w:t>
      </w:r>
      <w:r w:rsidRPr="00D4484F">
        <w:rPr>
          <w:color w:val="FFFFFF" w:themeColor="background1"/>
          <w:w w:val="105"/>
        </w:rPr>
        <w:t>e had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focused</w:t>
      </w:r>
      <w:r w:rsidRPr="00D4484F">
        <w:rPr>
          <w:color w:val="FFFFFF" w:themeColor="background1"/>
          <w:spacing w:val="-6"/>
          <w:w w:val="105"/>
        </w:rPr>
        <w:t xml:space="preserve"> </w:t>
      </w:r>
      <w:r w:rsidRPr="00D4484F">
        <w:rPr>
          <w:color w:val="FFFFFF" w:themeColor="background1"/>
          <w:w w:val="105"/>
        </w:rPr>
        <w:t>on</w:t>
      </w:r>
      <w:r w:rsidRPr="00D4484F">
        <w:rPr>
          <w:color w:val="FFFFFF" w:themeColor="background1"/>
          <w:spacing w:val="-6"/>
          <w:w w:val="105"/>
        </w:rPr>
        <w:t xml:space="preserve"> </w:t>
      </w:r>
      <w:r w:rsidRPr="00D4484F">
        <w:rPr>
          <w:color w:val="FFFFFF" w:themeColor="background1"/>
          <w:w w:val="105"/>
        </w:rPr>
        <w:t>just</w:t>
      </w:r>
      <w:r w:rsidRPr="00D4484F">
        <w:rPr>
          <w:color w:val="FFFFFF" w:themeColor="background1"/>
          <w:spacing w:val="-6"/>
          <w:w w:val="105"/>
        </w:rPr>
        <w:t xml:space="preserve"> </w:t>
      </w:r>
      <w:r w:rsidRPr="00D4484F">
        <w:rPr>
          <w:color w:val="FFFFFF" w:themeColor="background1"/>
          <w:w w:val="105"/>
        </w:rPr>
        <w:t>our</w:t>
      </w:r>
      <w:r w:rsidRPr="00D4484F">
        <w:rPr>
          <w:color w:val="FFFFFF" w:themeColor="background1"/>
          <w:spacing w:val="-6"/>
          <w:w w:val="105"/>
        </w:rPr>
        <w:t xml:space="preserve"> </w:t>
      </w:r>
      <w:r w:rsidRPr="00D4484F">
        <w:rPr>
          <w:color w:val="FFFFFF" w:themeColor="background1"/>
          <w:w w:val="105"/>
        </w:rPr>
        <w:t>own</w:t>
      </w:r>
      <w:r w:rsidRPr="00D4484F">
        <w:rPr>
          <w:color w:val="FFFFFF" w:themeColor="background1"/>
          <w:spacing w:val="-5"/>
          <w:w w:val="105"/>
        </w:rPr>
        <w:t xml:space="preserve"> </w:t>
      </w:r>
      <w:r w:rsidRPr="00D4484F">
        <w:rPr>
          <w:color w:val="FFFFFF" w:themeColor="background1"/>
          <w:w w:val="105"/>
        </w:rPr>
        <w:t>operations,</w:t>
      </w:r>
      <w:r w:rsidRPr="00D4484F">
        <w:rPr>
          <w:color w:val="FFFFFF" w:themeColor="background1"/>
          <w:spacing w:val="-6"/>
          <w:w w:val="105"/>
        </w:rPr>
        <w:t xml:space="preserve"> </w:t>
      </w:r>
      <w:r w:rsidRPr="00D4484F">
        <w:rPr>
          <w:color w:val="FFFFFF" w:themeColor="background1"/>
          <w:w w:val="105"/>
        </w:rPr>
        <w:t>we</w:t>
      </w:r>
      <w:r w:rsidRPr="00D4484F">
        <w:rPr>
          <w:color w:val="FFFFFF" w:themeColor="background1"/>
          <w:spacing w:val="-6"/>
          <w:w w:val="105"/>
        </w:rPr>
        <w:t xml:space="preserve"> </w:t>
      </w:r>
      <w:r w:rsidRPr="00D4484F">
        <w:rPr>
          <w:color w:val="FFFFFF" w:themeColor="background1"/>
          <w:w w:val="105"/>
        </w:rPr>
        <w:t>would</w:t>
      </w:r>
      <w:r w:rsidRPr="00D4484F">
        <w:rPr>
          <w:color w:val="FFFFFF" w:themeColor="background1"/>
          <w:spacing w:val="-6"/>
          <w:w w:val="105"/>
        </w:rPr>
        <w:t xml:space="preserve"> </w:t>
      </w:r>
      <w:r w:rsidRPr="00D4484F">
        <w:rPr>
          <w:color w:val="FFFFFF" w:themeColor="background1"/>
          <w:w w:val="105"/>
        </w:rPr>
        <w:t>have</w:t>
      </w:r>
      <w:r w:rsidRPr="00D4484F">
        <w:rPr>
          <w:color w:val="FFFFFF" w:themeColor="background1"/>
          <w:spacing w:val="-5"/>
          <w:w w:val="105"/>
        </w:rPr>
        <w:t xml:space="preserve"> </w:t>
      </w:r>
      <w:r w:rsidRPr="00D4484F">
        <w:rPr>
          <w:color w:val="FFFFFF" w:themeColor="background1"/>
          <w:w w:val="105"/>
        </w:rPr>
        <w:t>limited</w:t>
      </w:r>
      <w:r w:rsidRPr="00D4484F">
        <w:rPr>
          <w:color w:val="FFFFFF" w:themeColor="background1"/>
          <w:spacing w:val="-6"/>
          <w:w w:val="105"/>
        </w:rPr>
        <w:t xml:space="preserve"> </w:t>
      </w:r>
      <w:r w:rsidRPr="00D4484F">
        <w:rPr>
          <w:color w:val="FFFFFF" w:themeColor="background1"/>
          <w:w w:val="105"/>
        </w:rPr>
        <w:t>ourselves</w:t>
      </w:r>
      <w:r w:rsidRPr="00D4484F">
        <w:rPr>
          <w:color w:val="FFFFFF" w:themeColor="background1"/>
          <w:spacing w:val="-6"/>
          <w:w w:val="105"/>
        </w:rPr>
        <w:t xml:space="preserve"> </w:t>
      </w:r>
      <w:r w:rsidRPr="00D4484F">
        <w:rPr>
          <w:color w:val="FFFFFF" w:themeColor="background1"/>
          <w:w w:val="105"/>
        </w:rPr>
        <w:t>to</w:t>
      </w:r>
      <w:r w:rsidRPr="00D4484F">
        <w:rPr>
          <w:color w:val="FFFFFF" w:themeColor="background1"/>
          <w:spacing w:val="-6"/>
          <w:w w:val="105"/>
        </w:rPr>
        <w:t xml:space="preserve"> </w:t>
      </w:r>
      <w:r w:rsidRPr="00D4484F">
        <w:rPr>
          <w:color w:val="FFFFFF" w:themeColor="background1"/>
          <w:w w:val="105"/>
        </w:rPr>
        <w:t>10</w:t>
      </w:r>
      <w:r w:rsidRPr="00D4484F">
        <w:rPr>
          <w:color w:val="FFFFFF" w:themeColor="background1"/>
          <w:spacing w:val="-5"/>
          <w:w w:val="105"/>
        </w:rPr>
        <w:t xml:space="preserve"> </w:t>
      </w:r>
      <w:r w:rsidRPr="00D4484F">
        <w:rPr>
          <w:color w:val="FFFFFF" w:themeColor="background1"/>
          <w:w w:val="105"/>
        </w:rPr>
        <w:t>percent</w:t>
      </w:r>
      <w:r w:rsidRPr="00D4484F">
        <w:rPr>
          <w:color w:val="FFFFFF" w:themeColor="background1"/>
          <w:spacing w:val="-6"/>
          <w:w w:val="105"/>
        </w:rPr>
        <w:t xml:space="preserve"> </w:t>
      </w:r>
      <w:r w:rsidRPr="00D4484F">
        <w:rPr>
          <w:color w:val="FFFFFF" w:themeColor="background1"/>
          <w:w w:val="105"/>
        </w:rPr>
        <w:t>of</w:t>
      </w:r>
      <w:r w:rsidRPr="00D4484F">
        <w:rPr>
          <w:color w:val="FFFFFF" w:themeColor="background1"/>
          <w:spacing w:val="-6"/>
          <w:w w:val="105"/>
        </w:rPr>
        <w:t xml:space="preserve"> </w:t>
      </w:r>
      <w:r w:rsidRPr="00D4484F">
        <w:rPr>
          <w:color w:val="FFFFFF" w:themeColor="background1"/>
          <w:w w:val="105"/>
        </w:rPr>
        <w:t>our</w:t>
      </w:r>
      <w:r w:rsidRPr="00D4484F">
        <w:rPr>
          <w:color w:val="FFFFFF" w:themeColor="background1"/>
          <w:spacing w:val="-39"/>
          <w:w w:val="105"/>
        </w:rPr>
        <w:t xml:space="preserve"> </w:t>
      </w:r>
      <w:r w:rsidRPr="00D4484F">
        <w:rPr>
          <w:color w:val="FFFFFF" w:themeColor="background1"/>
          <w:w w:val="105"/>
        </w:rPr>
        <w:t>effect on the environment and eliminated 90 percent of the opportunity that’s out there”</w:t>
      </w:r>
      <w:r w:rsidRPr="00D4484F">
        <w:rPr>
          <w:color w:val="FFFFFF" w:themeColor="background1"/>
          <w:spacing w:val="-39"/>
          <w:w w:val="105"/>
        </w:rPr>
        <w:t xml:space="preserve"> </w:t>
      </w:r>
      <w:r w:rsidRPr="00D4484F">
        <w:rPr>
          <w:color w:val="FFFFFF" w:themeColor="background1"/>
          <w:w w:val="105"/>
        </w:rPr>
        <w:t>(</w:t>
      </w:r>
      <w:proofErr w:type="spellStart"/>
      <w:r w:rsidRPr="00D4484F">
        <w:rPr>
          <w:color w:val="FFFFFF" w:themeColor="background1"/>
          <w:w w:val="105"/>
        </w:rPr>
        <w:t>Plamback</w:t>
      </w:r>
      <w:proofErr w:type="spellEnd"/>
      <w:r w:rsidRPr="00D4484F">
        <w:rPr>
          <w:color w:val="FFFFFF" w:themeColor="background1"/>
          <w:w w:val="105"/>
        </w:rPr>
        <w:t>,</w:t>
      </w:r>
      <w:r w:rsidRPr="00D4484F">
        <w:rPr>
          <w:color w:val="FFFFFF" w:themeColor="background1"/>
          <w:spacing w:val="12"/>
          <w:w w:val="105"/>
        </w:rPr>
        <w:t xml:space="preserve"> </w:t>
      </w:r>
      <w:r w:rsidRPr="00D4484F">
        <w:rPr>
          <w:color w:val="FFFFFF" w:themeColor="background1"/>
          <w:w w:val="105"/>
        </w:rPr>
        <w:t>2007).</w:t>
      </w:r>
    </w:p>
    <w:p w14:paraId="5DED641A" w14:textId="77777777" w:rsidR="00DE4ECC" w:rsidRPr="00D4484F" w:rsidRDefault="00105BF9">
      <w:pPr>
        <w:pStyle w:val="BodyText"/>
        <w:spacing w:before="116" w:line="273" w:lineRule="auto"/>
        <w:ind w:left="2920" w:right="501"/>
        <w:jc w:val="both"/>
        <w:rPr>
          <w:color w:val="FFFFFF" w:themeColor="background1"/>
        </w:rPr>
      </w:pPr>
      <w:r w:rsidRPr="00D4484F">
        <w:rPr>
          <w:color w:val="FFFFFF" w:themeColor="background1"/>
          <w:w w:val="105"/>
        </w:rPr>
        <w:t>Wal-Mart’s leadership must therefore evaluate the enti</w:t>
      </w:r>
      <w:r w:rsidRPr="00D4484F">
        <w:rPr>
          <w:color w:val="FFFFFF" w:themeColor="background1"/>
          <w:w w:val="105"/>
        </w:rPr>
        <w:t>re value chain as a means of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implementing</w:t>
      </w:r>
      <w:r w:rsidRPr="00D4484F">
        <w:rPr>
          <w:color w:val="FFFFFF" w:themeColor="background1"/>
          <w:spacing w:val="10"/>
          <w:w w:val="105"/>
        </w:rPr>
        <w:t xml:space="preserve"> </w:t>
      </w:r>
      <w:r w:rsidRPr="00D4484F">
        <w:rPr>
          <w:color w:val="FFFFFF" w:themeColor="background1"/>
          <w:w w:val="105"/>
        </w:rPr>
        <w:t>sustainability</w:t>
      </w:r>
      <w:r w:rsidRPr="00D4484F">
        <w:rPr>
          <w:color w:val="FFFFFF" w:themeColor="background1"/>
          <w:spacing w:val="13"/>
          <w:w w:val="105"/>
        </w:rPr>
        <w:t xml:space="preserve"> </w:t>
      </w:r>
      <w:r w:rsidRPr="00D4484F">
        <w:rPr>
          <w:color w:val="FFFFFF" w:themeColor="background1"/>
          <w:w w:val="105"/>
        </w:rPr>
        <w:t>through</w:t>
      </w:r>
      <w:r w:rsidRPr="00D4484F">
        <w:rPr>
          <w:color w:val="FFFFFF" w:themeColor="background1"/>
          <w:spacing w:val="11"/>
          <w:w w:val="105"/>
        </w:rPr>
        <w:t xml:space="preserve"> </w:t>
      </w:r>
      <w:r w:rsidRPr="00D4484F">
        <w:rPr>
          <w:color w:val="FFFFFF" w:themeColor="background1"/>
          <w:w w:val="105"/>
        </w:rPr>
        <w:t>distribution</w:t>
      </w:r>
      <w:r w:rsidRPr="00D4484F">
        <w:rPr>
          <w:color w:val="FFFFFF" w:themeColor="background1"/>
          <w:spacing w:val="10"/>
          <w:w w:val="105"/>
        </w:rPr>
        <w:t xml:space="preserve"> </w:t>
      </w:r>
      <w:r w:rsidRPr="00D4484F">
        <w:rPr>
          <w:color w:val="FFFFFF" w:themeColor="background1"/>
          <w:w w:val="105"/>
        </w:rPr>
        <w:t>systems.</w:t>
      </w:r>
      <w:r w:rsidRPr="00D4484F">
        <w:rPr>
          <w:color w:val="FFFFFF" w:themeColor="background1"/>
          <w:spacing w:val="13"/>
          <w:w w:val="105"/>
        </w:rPr>
        <w:t xml:space="preserve"> </w:t>
      </w:r>
      <w:r w:rsidRPr="00D4484F">
        <w:rPr>
          <w:color w:val="FFFFFF" w:themeColor="background1"/>
          <w:w w:val="105"/>
        </w:rPr>
        <w:t>Creating</w:t>
      </w:r>
      <w:r w:rsidRPr="00D4484F">
        <w:rPr>
          <w:color w:val="FFFFFF" w:themeColor="background1"/>
          <w:spacing w:val="11"/>
          <w:w w:val="105"/>
        </w:rPr>
        <w:t xml:space="preserve"> </w:t>
      </w:r>
      <w:r w:rsidRPr="00D4484F">
        <w:rPr>
          <w:color w:val="FFFFFF" w:themeColor="background1"/>
          <w:w w:val="105"/>
        </w:rPr>
        <w:t>metrics</w:t>
      </w:r>
      <w:r w:rsidRPr="00D4484F">
        <w:rPr>
          <w:color w:val="FFFFFF" w:themeColor="background1"/>
          <w:spacing w:val="12"/>
          <w:w w:val="105"/>
        </w:rPr>
        <w:t xml:space="preserve"> </w:t>
      </w:r>
      <w:r w:rsidRPr="00D4484F">
        <w:rPr>
          <w:color w:val="FFFFFF" w:themeColor="background1"/>
          <w:w w:val="105"/>
        </w:rPr>
        <w:t>for</w:t>
      </w:r>
      <w:r w:rsidRPr="00D4484F">
        <w:rPr>
          <w:color w:val="FFFFFF" w:themeColor="background1"/>
          <w:spacing w:val="11"/>
          <w:w w:val="105"/>
        </w:rPr>
        <w:t xml:space="preserve"> </w:t>
      </w:r>
      <w:r w:rsidRPr="00D4484F">
        <w:rPr>
          <w:color w:val="FFFFFF" w:themeColor="background1"/>
          <w:w w:val="105"/>
        </w:rPr>
        <w:t>analysis</w:t>
      </w:r>
    </w:p>
    <w:p w14:paraId="77260F89" w14:textId="77777777" w:rsidR="00DE4ECC" w:rsidRDefault="00DE4ECC">
      <w:pPr>
        <w:pStyle w:val="BodyText"/>
        <w:spacing w:before="3"/>
        <w:rPr>
          <w:sz w:val="16"/>
        </w:rPr>
      </w:pPr>
    </w:p>
    <w:p w14:paraId="0A2EEFA9" w14:textId="77777777" w:rsidR="00DE4ECC" w:rsidRDefault="00105BF9">
      <w:pPr>
        <w:spacing w:before="1"/>
        <w:ind w:right="349"/>
        <w:jc w:val="right"/>
        <w:rPr>
          <w:i/>
          <w:sz w:val="16"/>
        </w:rPr>
      </w:pPr>
      <w:r>
        <w:rPr>
          <w:i/>
          <w:w w:val="110"/>
          <w:sz w:val="16"/>
        </w:rPr>
        <w:t>Contd...</w:t>
      </w:r>
    </w:p>
    <w:p w14:paraId="45ACE7A8" w14:textId="77777777" w:rsidR="00DE4ECC" w:rsidRDefault="00DE4ECC">
      <w:pPr>
        <w:jc w:val="right"/>
        <w:rPr>
          <w:sz w:val="16"/>
        </w:r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153FF9E4" w14:textId="77777777" w:rsidR="00DE4ECC" w:rsidRDefault="00DE4ECC">
      <w:pPr>
        <w:pStyle w:val="BodyText"/>
        <w:rPr>
          <w:i/>
          <w:sz w:val="20"/>
        </w:rPr>
      </w:pPr>
    </w:p>
    <w:p w14:paraId="52625BD8" w14:textId="77777777" w:rsidR="00DE4ECC" w:rsidRDefault="00DE4ECC">
      <w:pPr>
        <w:pStyle w:val="BodyText"/>
        <w:rPr>
          <w:i/>
          <w:sz w:val="20"/>
        </w:rPr>
      </w:pPr>
    </w:p>
    <w:p w14:paraId="226A5A44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6515B2A6" w14:textId="77777777" w:rsidR="00DE4ECC" w:rsidRDefault="00DE4ECC">
      <w:pPr>
        <w:pStyle w:val="BodyText"/>
        <w:rPr>
          <w:i/>
          <w:sz w:val="24"/>
        </w:rPr>
      </w:pPr>
    </w:p>
    <w:p w14:paraId="0C73833E" w14:textId="77777777" w:rsidR="00DE4ECC" w:rsidRPr="00D4484F" w:rsidRDefault="00105BF9">
      <w:pPr>
        <w:pStyle w:val="BodyText"/>
        <w:spacing w:line="273" w:lineRule="auto"/>
        <w:ind w:left="474" w:right="71"/>
        <w:jc w:val="both"/>
        <w:rPr>
          <w:color w:val="FFFFFF" w:themeColor="background1"/>
        </w:rPr>
      </w:pPr>
      <w:r>
        <w:t>is</w:t>
      </w:r>
      <w:r>
        <w:rPr>
          <w:spacing w:val="31"/>
        </w:rPr>
        <w:t xml:space="preserve"> </w:t>
      </w:r>
      <w:r>
        <w:t>paramount</w:t>
      </w:r>
      <w:r>
        <w:rPr>
          <w:spacing w:val="33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Wal-Mart’s</w:t>
      </w:r>
      <w:r>
        <w:rPr>
          <w:spacing w:val="31"/>
        </w:rPr>
        <w:t xml:space="preserve"> </w:t>
      </w:r>
      <w:r>
        <w:t>ability</w:t>
      </w:r>
      <w:r>
        <w:rPr>
          <w:spacing w:val="31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monitor</w:t>
      </w:r>
      <w:r>
        <w:rPr>
          <w:spacing w:val="31"/>
        </w:rPr>
        <w:t xml:space="preserve"> </w:t>
      </w:r>
      <w:r>
        <w:t>corporate</w:t>
      </w:r>
      <w:r>
        <w:rPr>
          <w:spacing w:val="31"/>
        </w:rPr>
        <w:t xml:space="preserve"> </w:t>
      </w:r>
      <w:r>
        <w:t>operations</w:t>
      </w:r>
      <w:r>
        <w:rPr>
          <w:spacing w:val="31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global</w:t>
      </w:r>
      <w:r>
        <w:rPr>
          <w:spacing w:val="31"/>
        </w:rPr>
        <w:t xml:space="preserve"> </w:t>
      </w:r>
      <w:r>
        <w:t>suppliers</w:t>
      </w:r>
      <w:r>
        <w:rPr>
          <w:spacing w:val="-37"/>
        </w:rPr>
        <w:t xml:space="preserve"> </w:t>
      </w:r>
      <w:r w:rsidRPr="00D4484F">
        <w:rPr>
          <w:color w:val="FFFFFF" w:themeColor="background1"/>
        </w:rPr>
        <w:t>to</w:t>
      </w:r>
      <w:r w:rsidRPr="00D4484F">
        <w:rPr>
          <w:color w:val="FFFFFF" w:themeColor="background1"/>
          <w:spacing w:val="21"/>
        </w:rPr>
        <w:t xml:space="preserve"> </w:t>
      </w:r>
      <w:r w:rsidRPr="00D4484F">
        <w:rPr>
          <w:color w:val="FFFFFF" w:themeColor="background1"/>
        </w:rPr>
        <w:t>be</w:t>
      </w:r>
      <w:r w:rsidRPr="00D4484F">
        <w:rPr>
          <w:color w:val="FFFFFF" w:themeColor="background1"/>
          <w:spacing w:val="22"/>
        </w:rPr>
        <w:t xml:space="preserve"> </w:t>
      </w:r>
      <w:r w:rsidRPr="00D4484F">
        <w:rPr>
          <w:color w:val="FFFFFF" w:themeColor="background1"/>
        </w:rPr>
        <w:t>able</w:t>
      </w:r>
      <w:r w:rsidRPr="00D4484F">
        <w:rPr>
          <w:color w:val="FFFFFF" w:themeColor="background1"/>
          <w:spacing w:val="21"/>
        </w:rPr>
        <w:t xml:space="preserve"> </w:t>
      </w:r>
      <w:r w:rsidRPr="00D4484F">
        <w:rPr>
          <w:color w:val="FFFFFF" w:themeColor="background1"/>
        </w:rPr>
        <w:t>to</w:t>
      </w:r>
      <w:r w:rsidRPr="00D4484F">
        <w:rPr>
          <w:color w:val="FFFFFF" w:themeColor="background1"/>
          <w:spacing w:val="24"/>
        </w:rPr>
        <w:t xml:space="preserve"> </w:t>
      </w:r>
      <w:r w:rsidRPr="00D4484F">
        <w:rPr>
          <w:color w:val="FFFFFF" w:themeColor="background1"/>
        </w:rPr>
        <w:t>support</w:t>
      </w:r>
      <w:r w:rsidRPr="00D4484F">
        <w:rPr>
          <w:color w:val="FFFFFF" w:themeColor="background1"/>
          <w:spacing w:val="23"/>
        </w:rPr>
        <w:t xml:space="preserve"> </w:t>
      </w:r>
      <w:r w:rsidRPr="00D4484F">
        <w:rPr>
          <w:color w:val="FFFFFF" w:themeColor="background1"/>
        </w:rPr>
        <w:t>their</w:t>
      </w:r>
      <w:r w:rsidRPr="00D4484F">
        <w:rPr>
          <w:color w:val="FFFFFF" w:themeColor="background1"/>
          <w:spacing w:val="21"/>
        </w:rPr>
        <w:t xml:space="preserve"> </w:t>
      </w:r>
      <w:r w:rsidRPr="00D4484F">
        <w:rPr>
          <w:color w:val="FFFFFF" w:themeColor="background1"/>
        </w:rPr>
        <w:t>real</w:t>
      </w:r>
      <w:r w:rsidRPr="00D4484F">
        <w:rPr>
          <w:color w:val="FFFFFF" w:themeColor="background1"/>
          <w:spacing w:val="22"/>
        </w:rPr>
        <w:t xml:space="preserve"> </w:t>
      </w:r>
      <w:r w:rsidRPr="00D4484F">
        <w:rPr>
          <w:color w:val="FFFFFF" w:themeColor="background1"/>
        </w:rPr>
        <w:t>efforts</w:t>
      </w:r>
      <w:r w:rsidRPr="00D4484F">
        <w:rPr>
          <w:color w:val="FFFFFF" w:themeColor="background1"/>
          <w:spacing w:val="21"/>
        </w:rPr>
        <w:t xml:space="preserve"> </w:t>
      </w:r>
      <w:r w:rsidRPr="00D4484F">
        <w:rPr>
          <w:color w:val="FFFFFF" w:themeColor="background1"/>
        </w:rPr>
        <w:t>for</w:t>
      </w:r>
      <w:r w:rsidRPr="00D4484F">
        <w:rPr>
          <w:color w:val="FFFFFF" w:themeColor="background1"/>
          <w:spacing w:val="22"/>
        </w:rPr>
        <w:t xml:space="preserve"> </w:t>
      </w:r>
      <w:r w:rsidRPr="00D4484F">
        <w:rPr>
          <w:color w:val="FFFFFF" w:themeColor="background1"/>
        </w:rPr>
        <w:t>improvement</w:t>
      </w:r>
      <w:r w:rsidRPr="00D4484F">
        <w:rPr>
          <w:color w:val="FFFFFF" w:themeColor="background1"/>
          <w:spacing w:val="24"/>
        </w:rPr>
        <w:t xml:space="preserve"> </w:t>
      </w:r>
      <w:r w:rsidRPr="00D4484F">
        <w:rPr>
          <w:color w:val="FFFFFF" w:themeColor="background1"/>
        </w:rPr>
        <w:t>with</w:t>
      </w:r>
      <w:r w:rsidRPr="00D4484F">
        <w:rPr>
          <w:color w:val="FFFFFF" w:themeColor="background1"/>
          <w:spacing w:val="22"/>
        </w:rPr>
        <w:t xml:space="preserve"> </w:t>
      </w:r>
      <w:r w:rsidRPr="00D4484F">
        <w:rPr>
          <w:color w:val="FFFFFF" w:themeColor="background1"/>
        </w:rPr>
        <w:t>substantial</w:t>
      </w:r>
      <w:r w:rsidRPr="00D4484F">
        <w:rPr>
          <w:color w:val="FFFFFF" w:themeColor="background1"/>
          <w:spacing w:val="22"/>
        </w:rPr>
        <w:t xml:space="preserve"> </w:t>
      </w:r>
      <w:r w:rsidRPr="00D4484F">
        <w:rPr>
          <w:color w:val="FFFFFF" w:themeColor="background1"/>
        </w:rPr>
        <w:t>data.</w:t>
      </w:r>
    </w:p>
    <w:p w14:paraId="467E9B71" w14:textId="77777777" w:rsidR="00DE4ECC" w:rsidRPr="00D4484F" w:rsidRDefault="00105BF9">
      <w:pPr>
        <w:spacing w:before="119"/>
        <w:ind w:left="474"/>
        <w:jc w:val="both"/>
        <w:rPr>
          <w:b/>
          <w:color w:val="FFFFFF" w:themeColor="background1"/>
          <w:sz w:val="18"/>
        </w:rPr>
      </w:pPr>
      <w:r w:rsidRPr="00D4484F">
        <w:rPr>
          <w:b/>
          <w:color w:val="FFFFFF" w:themeColor="background1"/>
          <w:sz w:val="18"/>
        </w:rPr>
        <w:t>Ambitious</w:t>
      </w:r>
      <w:r w:rsidRPr="00D4484F">
        <w:rPr>
          <w:b/>
          <w:color w:val="FFFFFF" w:themeColor="background1"/>
          <w:spacing w:val="12"/>
          <w:sz w:val="18"/>
        </w:rPr>
        <w:t xml:space="preserve"> </w:t>
      </w:r>
      <w:r w:rsidRPr="00D4484F">
        <w:rPr>
          <w:b/>
          <w:color w:val="FFFFFF" w:themeColor="background1"/>
          <w:sz w:val="18"/>
        </w:rPr>
        <w:t>Goals</w:t>
      </w:r>
    </w:p>
    <w:p w14:paraId="021E278E" w14:textId="77777777" w:rsidR="00DE4ECC" w:rsidRPr="00D4484F" w:rsidRDefault="00105BF9">
      <w:pPr>
        <w:pStyle w:val="BodyText"/>
        <w:spacing w:before="149" w:line="273" w:lineRule="auto"/>
        <w:ind w:left="474" w:right="46"/>
        <w:jc w:val="both"/>
        <w:rPr>
          <w:color w:val="FFFFFF" w:themeColor="background1"/>
        </w:rPr>
      </w:pPr>
      <w:r w:rsidRPr="00D4484F">
        <w:rPr>
          <w:color w:val="FFFFFF" w:themeColor="background1"/>
        </w:rPr>
        <w:t>In late 2005, Wal-Mart President and CEO Lee Scott gave his first presentation broadcast to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  <w:w w:val="105"/>
        </w:rPr>
        <w:t>over 1.5 million employees in over 6,000 stores and each of its suppliers. He laid out a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detailed summary regarding Wal-Mart’s new sustainability initiative to make</w:t>
      </w:r>
      <w:r w:rsidRPr="00D4484F">
        <w:rPr>
          <w:color w:val="FFFFFF" w:themeColor="background1"/>
          <w:w w:val="105"/>
        </w:rPr>
        <w:t xml:space="preserve"> a positive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impact</w:t>
      </w:r>
      <w:r w:rsidRPr="00D4484F">
        <w:rPr>
          <w:color w:val="FFFFFF" w:themeColor="background1"/>
          <w:spacing w:val="-7"/>
          <w:w w:val="105"/>
        </w:rPr>
        <w:t xml:space="preserve"> </w:t>
      </w:r>
      <w:r w:rsidRPr="00D4484F">
        <w:rPr>
          <w:color w:val="FFFFFF" w:themeColor="background1"/>
          <w:w w:val="105"/>
        </w:rPr>
        <w:t>and</w:t>
      </w:r>
      <w:r w:rsidRPr="00D4484F">
        <w:rPr>
          <w:color w:val="FFFFFF" w:themeColor="background1"/>
          <w:spacing w:val="-6"/>
          <w:w w:val="105"/>
        </w:rPr>
        <w:t xml:space="preserve"> </w:t>
      </w:r>
      <w:r w:rsidRPr="00D4484F">
        <w:rPr>
          <w:color w:val="FFFFFF" w:themeColor="background1"/>
          <w:w w:val="105"/>
        </w:rPr>
        <w:t>greatly</w:t>
      </w:r>
      <w:r w:rsidRPr="00D4484F">
        <w:rPr>
          <w:color w:val="FFFFFF" w:themeColor="background1"/>
          <w:spacing w:val="-6"/>
          <w:w w:val="105"/>
        </w:rPr>
        <w:t xml:space="preserve"> </w:t>
      </w:r>
      <w:r w:rsidRPr="00D4484F">
        <w:rPr>
          <w:color w:val="FFFFFF" w:themeColor="background1"/>
          <w:w w:val="105"/>
        </w:rPr>
        <w:t>reduce</w:t>
      </w:r>
      <w:r w:rsidRPr="00D4484F">
        <w:rPr>
          <w:color w:val="FFFFFF" w:themeColor="background1"/>
          <w:spacing w:val="-6"/>
          <w:w w:val="105"/>
        </w:rPr>
        <w:t xml:space="preserve"> </w:t>
      </w:r>
      <w:r w:rsidRPr="00D4484F">
        <w:rPr>
          <w:color w:val="FFFFFF" w:themeColor="background1"/>
          <w:w w:val="105"/>
        </w:rPr>
        <w:t>the</w:t>
      </w:r>
      <w:r w:rsidRPr="00D4484F">
        <w:rPr>
          <w:color w:val="FFFFFF" w:themeColor="background1"/>
          <w:spacing w:val="-6"/>
          <w:w w:val="105"/>
        </w:rPr>
        <w:t xml:space="preserve"> </w:t>
      </w:r>
      <w:r w:rsidRPr="00D4484F">
        <w:rPr>
          <w:color w:val="FFFFFF" w:themeColor="background1"/>
          <w:w w:val="105"/>
        </w:rPr>
        <w:t>impact</w:t>
      </w:r>
      <w:r w:rsidRPr="00D4484F">
        <w:rPr>
          <w:color w:val="FFFFFF" w:themeColor="background1"/>
          <w:spacing w:val="-6"/>
          <w:w w:val="105"/>
        </w:rPr>
        <w:t xml:space="preserve"> </w:t>
      </w:r>
      <w:r w:rsidRPr="00D4484F">
        <w:rPr>
          <w:color w:val="FFFFFF" w:themeColor="background1"/>
          <w:w w:val="105"/>
        </w:rPr>
        <w:t>of</w:t>
      </w:r>
      <w:r w:rsidRPr="00D4484F">
        <w:rPr>
          <w:color w:val="FFFFFF" w:themeColor="background1"/>
          <w:spacing w:val="-6"/>
          <w:w w:val="105"/>
        </w:rPr>
        <w:t xml:space="preserve"> </w:t>
      </w:r>
      <w:r w:rsidRPr="00D4484F">
        <w:rPr>
          <w:color w:val="FFFFFF" w:themeColor="background1"/>
          <w:w w:val="105"/>
        </w:rPr>
        <w:t>Wal-Mart</w:t>
      </w:r>
      <w:r w:rsidRPr="00D4484F">
        <w:rPr>
          <w:color w:val="FFFFFF" w:themeColor="background1"/>
          <w:spacing w:val="-6"/>
          <w:w w:val="105"/>
        </w:rPr>
        <w:t xml:space="preserve"> </w:t>
      </w:r>
      <w:r w:rsidRPr="00D4484F">
        <w:rPr>
          <w:color w:val="FFFFFF" w:themeColor="background1"/>
          <w:w w:val="105"/>
        </w:rPr>
        <w:t>on</w:t>
      </w:r>
      <w:r w:rsidRPr="00D4484F">
        <w:rPr>
          <w:color w:val="FFFFFF" w:themeColor="background1"/>
          <w:spacing w:val="-6"/>
          <w:w w:val="105"/>
        </w:rPr>
        <w:t xml:space="preserve"> </w:t>
      </w:r>
      <w:r w:rsidRPr="00D4484F">
        <w:rPr>
          <w:color w:val="FFFFFF" w:themeColor="background1"/>
          <w:w w:val="105"/>
        </w:rPr>
        <w:t>the</w:t>
      </w:r>
      <w:r w:rsidRPr="00D4484F">
        <w:rPr>
          <w:color w:val="FFFFFF" w:themeColor="background1"/>
          <w:spacing w:val="-6"/>
          <w:w w:val="105"/>
        </w:rPr>
        <w:t xml:space="preserve"> </w:t>
      </w:r>
      <w:r w:rsidRPr="00D4484F">
        <w:rPr>
          <w:color w:val="FFFFFF" w:themeColor="background1"/>
          <w:w w:val="105"/>
        </w:rPr>
        <w:t>environment</w:t>
      </w:r>
      <w:r w:rsidRPr="00D4484F">
        <w:rPr>
          <w:color w:val="FFFFFF" w:themeColor="background1"/>
          <w:spacing w:val="-6"/>
          <w:w w:val="105"/>
        </w:rPr>
        <w:t xml:space="preserve"> </w:t>
      </w:r>
      <w:r w:rsidRPr="00D4484F">
        <w:rPr>
          <w:color w:val="FFFFFF" w:themeColor="background1"/>
          <w:w w:val="105"/>
        </w:rPr>
        <w:t>in</w:t>
      </w:r>
      <w:r w:rsidRPr="00D4484F">
        <w:rPr>
          <w:color w:val="FFFFFF" w:themeColor="background1"/>
          <w:spacing w:val="-6"/>
          <w:w w:val="105"/>
        </w:rPr>
        <w:t xml:space="preserve"> </w:t>
      </w:r>
      <w:r w:rsidRPr="00D4484F">
        <w:rPr>
          <w:color w:val="FFFFFF" w:themeColor="background1"/>
          <w:w w:val="105"/>
        </w:rPr>
        <w:t>order</w:t>
      </w:r>
      <w:r w:rsidRPr="00D4484F">
        <w:rPr>
          <w:color w:val="FFFFFF" w:themeColor="background1"/>
          <w:spacing w:val="-6"/>
          <w:w w:val="105"/>
        </w:rPr>
        <w:t xml:space="preserve"> </w:t>
      </w:r>
      <w:r w:rsidRPr="00D4484F">
        <w:rPr>
          <w:color w:val="FFFFFF" w:themeColor="background1"/>
          <w:w w:val="105"/>
        </w:rPr>
        <w:t>to</w:t>
      </w:r>
      <w:r w:rsidRPr="00D4484F">
        <w:rPr>
          <w:color w:val="FFFFFF" w:themeColor="background1"/>
          <w:spacing w:val="-6"/>
          <w:w w:val="105"/>
        </w:rPr>
        <w:t xml:space="preserve"> </w:t>
      </w:r>
      <w:r w:rsidRPr="00D4484F">
        <w:rPr>
          <w:color w:val="FFFFFF" w:themeColor="background1"/>
          <w:w w:val="105"/>
        </w:rPr>
        <w:t>become</w:t>
      </w:r>
      <w:r w:rsidRPr="00D4484F">
        <w:rPr>
          <w:color w:val="FFFFFF" w:themeColor="background1"/>
          <w:spacing w:val="-40"/>
          <w:w w:val="105"/>
        </w:rPr>
        <w:t xml:space="preserve"> </w:t>
      </w:r>
      <w:r w:rsidRPr="00D4484F">
        <w:rPr>
          <w:color w:val="FFFFFF" w:themeColor="background1"/>
          <w:w w:val="105"/>
        </w:rPr>
        <w:t>the “most competitive and innovative company in the world” (</w:t>
      </w:r>
      <w:proofErr w:type="spellStart"/>
      <w:r w:rsidRPr="00D4484F">
        <w:rPr>
          <w:color w:val="FFFFFF" w:themeColor="background1"/>
          <w:w w:val="105"/>
        </w:rPr>
        <w:t>Plambeck</w:t>
      </w:r>
      <w:proofErr w:type="spellEnd"/>
      <w:r w:rsidRPr="00D4484F">
        <w:rPr>
          <w:color w:val="FFFFFF" w:themeColor="background1"/>
          <w:w w:val="105"/>
        </w:rPr>
        <w:t>, 2007). In his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speech,</w:t>
      </w:r>
      <w:r w:rsidRPr="00D4484F">
        <w:rPr>
          <w:color w:val="FFFFFF" w:themeColor="background1"/>
          <w:spacing w:val="-2"/>
          <w:w w:val="105"/>
        </w:rPr>
        <w:t xml:space="preserve"> </w:t>
      </w:r>
      <w:r w:rsidRPr="00D4484F">
        <w:rPr>
          <w:color w:val="FFFFFF" w:themeColor="background1"/>
          <w:w w:val="105"/>
        </w:rPr>
        <w:t>Lee</w:t>
      </w:r>
      <w:r w:rsidRPr="00D4484F">
        <w:rPr>
          <w:color w:val="FFFFFF" w:themeColor="background1"/>
          <w:spacing w:val="-1"/>
          <w:w w:val="105"/>
        </w:rPr>
        <w:t xml:space="preserve"> </w:t>
      </w:r>
      <w:r w:rsidRPr="00D4484F">
        <w:rPr>
          <w:color w:val="FFFFFF" w:themeColor="background1"/>
          <w:w w:val="105"/>
        </w:rPr>
        <w:t>Scott</w:t>
      </w:r>
      <w:r w:rsidRPr="00D4484F">
        <w:rPr>
          <w:color w:val="FFFFFF" w:themeColor="background1"/>
          <w:spacing w:val="-2"/>
          <w:w w:val="105"/>
        </w:rPr>
        <w:t xml:space="preserve"> </w:t>
      </w:r>
      <w:r w:rsidRPr="00D4484F">
        <w:rPr>
          <w:color w:val="FFFFFF" w:themeColor="background1"/>
          <w:w w:val="105"/>
        </w:rPr>
        <w:t>laid</w:t>
      </w:r>
      <w:r w:rsidRPr="00D4484F">
        <w:rPr>
          <w:color w:val="FFFFFF" w:themeColor="background1"/>
          <w:spacing w:val="-1"/>
          <w:w w:val="105"/>
        </w:rPr>
        <w:t xml:space="preserve"> </w:t>
      </w:r>
      <w:r w:rsidRPr="00D4484F">
        <w:rPr>
          <w:color w:val="FFFFFF" w:themeColor="background1"/>
          <w:w w:val="105"/>
        </w:rPr>
        <w:t>out</w:t>
      </w:r>
      <w:r w:rsidRPr="00D4484F">
        <w:rPr>
          <w:color w:val="FFFFFF" w:themeColor="background1"/>
          <w:spacing w:val="-2"/>
          <w:w w:val="105"/>
        </w:rPr>
        <w:t xml:space="preserve"> </w:t>
      </w:r>
      <w:r w:rsidRPr="00D4484F">
        <w:rPr>
          <w:color w:val="FFFFFF" w:themeColor="background1"/>
          <w:w w:val="105"/>
        </w:rPr>
        <w:t>three</w:t>
      </w:r>
      <w:r w:rsidRPr="00D4484F">
        <w:rPr>
          <w:color w:val="FFFFFF" w:themeColor="background1"/>
          <w:spacing w:val="-1"/>
          <w:w w:val="105"/>
        </w:rPr>
        <w:t xml:space="preserve"> </w:t>
      </w:r>
      <w:r w:rsidRPr="00D4484F">
        <w:rPr>
          <w:color w:val="FFFFFF" w:themeColor="background1"/>
          <w:w w:val="105"/>
        </w:rPr>
        <w:t>very</w:t>
      </w:r>
      <w:r w:rsidRPr="00D4484F">
        <w:rPr>
          <w:color w:val="FFFFFF" w:themeColor="background1"/>
          <w:spacing w:val="-2"/>
          <w:w w:val="105"/>
        </w:rPr>
        <w:t xml:space="preserve"> </w:t>
      </w:r>
      <w:r w:rsidRPr="00D4484F">
        <w:rPr>
          <w:color w:val="FFFFFF" w:themeColor="background1"/>
          <w:w w:val="105"/>
        </w:rPr>
        <w:t>ambitious</w:t>
      </w:r>
      <w:r w:rsidRPr="00D4484F">
        <w:rPr>
          <w:color w:val="FFFFFF" w:themeColor="background1"/>
          <w:spacing w:val="-1"/>
          <w:w w:val="105"/>
        </w:rPr>
        <w:t xml:space="preserve"> </w:t>
      </w:r>
      <w:r w:rsidRPr="00D4484F">
        <w:rPr>
          <w:color w:val="FFFFFF" w:themeColor="background1"/>
          <w:w w:val="105"/>
        </w:rPr>
        <w:t>goals</w:t>
      </w:r>
      <w:r w:rsidRPr="00D4484F">
        <w:rPr>
          <w:color w:val="FFFFFF" w:themeColor="background1"/>
          <w:spacing w:val="-2"/>
          <w:w w:val="105"/>
        </w:rPr>
        <w:t xml:space="preserve"> </w:t>
      </w:r>
      <w:r w:rsidRPr="00D4484F">
        <w:rPr>
          <w:color w:val="FFFFFF" w:themeColor="background1"/>
          <w:w w:val="105"/>
        </w:rPr>
        <w:t>in</w:t>
      </w:r>
      <w:r w:rsidRPr="00D4484F">
        <w:rPr>
          <w:color w:val="FFFFFF" w:themeColor="background1"/>
          <w:spacing w:val="-1"/>
          <w:w w:val="105"/>
        </w:rPr>
        <w:t xml:space="preserve"> </w:t>
      </w:r>
      <w:r w:rsidRPr="00D4484F">
        <w:rPr>
          <w:color w:val="FFFFFF" w:themeColor="background1"/>
          <w:w w:val="105"/>
        </w:rPr>
        <w:t>which</w:t>
      </w:r>
      <w:r w:rsidRPr="00D4484F">
        <w:rPr>
          <w:color w:val="FFFFFF" w:themeColor="background1"/>
          <w:spacing w:val="-2"/>
          <w:w w:val="105"/>
        </w:rPr>
        <w:t xml:space="preserve"> </w:t>
      </w:r>
      <w:r w:rsidRPr="00D4484F">
        <w:rPr>
          <w:color w:val="FFFFFF" w:themeColor="background1"/>
          <w:w w:val="105"/>
        </w:rPr>
        <w:t>he</w:t>
      </w:r>
      <w:r w:rsidRPr="00D4484F">
        <w:rPr>
          <w:color w:val="FFFFFF" w:themeColor="background1"/>
          <w:spacing w:val="-1"/>
          <w:w w:val="105"/>
        </w:rPr>
        <w:t xml:space="preserve"> </w:t>
      </w:r>
      <w:r w:rsidRPr="00D4484F">
        <w:rPr>
          <w:color w:val="FFFFFF" w:themeColor="background1"/>
          <w:w w:val="105"/>
        </w:rPr>
        <w:t>vowed</w:t>
      </w:r>
      <w:r w:rsidRPr="00D4484F">
        <w:rPr>
          <w:color w:val="FFFFFF" w:themeColor="background1"/>
          <w:spacing w:val="-1"/>
          <w:w w:val="105"/>
        </w:rPr>
        <w:t xml:space="preserve"> </w:t>
      </w:r>
      <w:r w:rsidRPr="00D4484F">
        <w:rPr>
          <w:color w:val="FFFFFF" w:themeColor="background1"/>
          <w:w w:val="105"/>
        </w:rPr>
        <w:t>W</w:t>
      </w:r>
      <w:r w:rsidRPr="00D4484F">
        <w:rPr>
          <w:color w:val="FFFFFF" w:themeColor="background1"/>
          <w:w w:val="105"/>
        </w:rPr>
        <w:t>al-Mart</w:t>
      </w:r>
      <w:r w:rsidRPr="00D4484F">
        <w:rPr>
          <w:color w:val="FFFFFF" w:themeColor="background1"/>
          <w:spacing w:val="-2"/>
          <w:w w:val="105"/>
        </w:rPr>
        <w:t xml:space="preserve"> </w:t>
      </w:r>
      <w:r w:rsidRPr="00D4484F">
        <w:rPr>
          <w:color w:val="FFFFFF" w:themeColor="background1"/>
          <w:w w:val="105"/>
        </w:rPr>
        <w:t>would:</w:t>
      </w:r>
    </w:p>
    <w:p w14:paraId="59E01C78" w14:textId="77777777" w:rsidR="00DE4ECC" w:rsidRPr="00D4484F" w:rsidRDefault="00105BF9" w:rsidP="00105BF9">
      <w:pPr>
        <w:pStyle w:val="ListParagraph"/>
        <w:numPr>
          <w:ilvl w:val="0"/>
          <w:numId w:val="99"/>
        </w:numPr>
        <w:tabs>
          <w:tab w:val="left" w:pos="955"/>
        </w:tabs>
        <w:spacing w:before="116"/>
        <w:ind w:hanging="481"/>
        <w:jc w:val="both"/>
        <w:rPr>
          <w:color w:val="FFFFFF" w:themeColor="background1"/>
          <w:sz w:val="18"/>
        </w:rPr>
      </w:pPr>
      <w:r w:rsidRPr="00D4484F">
        <w:rPr>
          <w:color w:val="FFFFFF" w:themeColor="background1"/>
          <w:sz w:val="18"/>
        </w:rPr>
        <w:t>Be</w:t>
      </w:r>
      <w:r w:rsidRPr="00D4484F">
        <w:rPr>
          <w:color w:val="FFFFFF" w:themeColor="background1"/>
          <w:spacing w:val="19"/>
          <w:sz w:val="18"/>
        </w:rPr>
        <w:t xml:space="preserve"> </w:t>
      </w:r>
      <w:r w:rsidRPr="00D4484F">
        <w:rPr>
          <w:color w:val="FFFFFF" w:themeColor="background1"/>
          <w:sz w:val="18"/>
        </w:rPr>
        <w:t>supplied</w:t>
      </w:r>
      <w:r w:rsidRPr="00D4484F">
        <w:rPr>
          <w:color w:val="FFFFFF" w:themeColor="background1"/>
          <w:spacing w:val="20"/>
          <w:sz w:val="18"/>
        </w:rPr>
        <w:t xml:space="preserve"> </w:t>
      </w:r>
      <w:r w:rsidRPr="00D4484F">
        <w:rPr>
          <w:color w:val="FFFFFF" w:themeColor="background1"/>
          <w:sz w:val="18"/>
        </w:rPr>
        <w:t>100</w:t>
      </w:r>
      <w:r w:rsidRPr="00D4484F">
        <w:rPr>
          <w:color w:val="FFFFFF" w:themeColor="background1"/>
          <w:spacing w:val="23"/>
          <w:sz w:val="18"/>
        </w:rPr>
        <w:t xml:space="preserve"> </w:t>
      </w:r>
      <w:r w:rsidRPr="00D4484F">
        <w:rPr>
          <w:color w:val="FFFFFF" w:themeColor="background1"/>
          <w:sz w:val="18"/>
        </w:rPr>
        <w:t>percent</w:t>
      </w:r>
      <w:r w:rsidRPr="00D4484F">
        <w:rPr>
          <w:color w:val="FFFFFF" w:themeColor="background1"/>
          <w:spacing w:val="19"/>
          <w:sz w:val="18"/>
        </w:rPr>
        <w:t xml:space="preserve"> </w:t>
      </w:r>
      <w:r w:rsidRPr="00D4484F">
        <w:rPr>
          <w:color w:val="FFFFFF" w:themeColor="background1"/>
          <w:sz w:val="18"/>
        </w:rPr>
        <w:t>by</w:t>
      </w:r>
      <w:r w:rsidRPr="00D4484F">
        <w:rPr>
          <w:color w:val="FFFFFF" w:themeColor="background1"/>
          <w:spacing w:val="20"/>
          <w:sz w:val="18"/>
        </w:rPr>
        <w:t xml:space="preserve"> </w:t>
      </w:r>
      <w:r w:rsidRPr="00D4484F">
        <w:rPr>
          <w:color w:val="FFFFFF" w:themeColor="background1"/>
          <w:sz w:val="18"/>
        </w:rPr>
        <w:t>renewable</w:t>
      </w:r>
      <w:r w:rsidRPr="00D4484F">
        <w:rPr>
          <w:color w:val="FFFFFF" w:themeColor="background1"/>
          <w:spacing w:val="20"/>
          <w:sz w:val="18"/>
        </w:rPr>
        <w:t xml:space="preserve"> </w:t>
      </w:r>
      <w:r w:rsidRPr="00D4484F">
        <w:rPr>
          <w:color w:val="FFFFFF" w:themeColor="background1"/>
          <w:sz w:val="18"/>
        </w:rPr>
        <w:t>energy</w:t>
      </w:r>
      <w:r w:rsidRPr="00D4484F">
        <w:rPr>
          <w:color w:val="FFFFFF" w:themeColor="background1"/>
          <w:spacing w:val="20"/>
          <w:sz w:val="18"/>
        </w:rPr>
        <w:t xml:space="preserve"> </w:t>
      </w:r>
      <w:r w:rsidRPr="00D4484F">
        <w:rPr>
          <w:color w:val="FFFFFF" w:themeColor="background1"/>
          <w:sz w:val="18"/>
        </w:rPr>
        <w:t>in</w:t>
      </w:r>
      <w:r w:rsidRPr="00D4484F">
        <w:rPr>
          <w:color w:val="FFFFFF" w:themeColor="background1"/>
          <w:spacing w:val="20"/>
          <w:sz w:val="18"/>
        </w:rPr>
        <w:t xml:space="preserve"> </w:t>
      </w:r>
      <w:r w:rsidRPr="00D4484F">
        <w:rPr>
          <w:color w:val="FFFFFF" w:themeColor="background1"/>
          <w:sz w:val="18"/>
        </w:rPr>
        <w:t>the</w:t>
      </w:r>
      <w:r w:rsidRPr="00D4484F">
        <w:rPr>
          <w:color w:val="FFFFFF" w:themeColor="background1"/>
          <w:spacing w:val="22"/>
          <w:sz w:val="18"/>
        </w:rPr>
        <w:t xml:space="preserve"> </w:t>
      </w:r>
      <w:r w:rsidRPr="00D4484F">
        <w:rPr>
          <w:color w:val="FFFFFF" w:themeColor="background1"/>
          <w:sz w:val="18"/>
        </w:rPr>
        <w:t>very</w:t>
      </w:r>
      <w:r w:rsidRPr="00D4484F">
        <w:rPr>
          <w:color w:val="FFFFFF" w:themeColor="background1"/>
          <w:spacing w:val="20"/>
          <w:sz w:val="18"/>
        </w:rPr>
        <w:t xml:space="preserve"> </w:t>
      </w:r>
      <w:r w:rsidRPr="00D4484F">
        <w:rPr>
          <w:color w:val="FFFFFF" w:themeColor="background1"/>
          <w:sz w:val="18"/>
        </w:rPr>
        <w:t>near</w:t>
      </w:r>
      <w:r w:rsidRPr="00D4484F">
        <w:rPr>
          <w:color w:val="FFFFFF" w:themeColor="background1"/>
          <w:spacing w:val="20"/>
          <w:sz w:val="18"/>
        </w:rPr>
        <w:t xml:space="preserve"> </w:t>
      </w:r>
      <w:r w:rsidRPr="00D4484F">
        <w:rPr>
          <w:color w:val="FFFFFF" w:themeColor="background1"/>
          <w:sz w:val="18"/>
        </w:rPr>
        <w:t>future</w:t>
      </w:r>
    </w:p>
    <w:p w14:paraId="05B1160B" w14:textId="77777777" w:rsidR="00DE4ECC" w:rsidRPr="00D4484F" w:rsidRDefault="00105BF9" w:rsidP="00105BF9">
      <w:pPr>
        <w:pStyle w:val="ListParagraph"/>
        <w:numPr>
          <w:ilvl w:val="0"/>
          <w:numId w:val="99"/>
        </w:numPr>
        <w:tabs>
          <w:tab w:val="left" w:pos="955"/>
        </w:tabs>
        <w:ind w:hanging="481"/>
        <w:jc w:val="both"/>
        <w:rPr>
          <w:color w:val="FFFFFF" w:themeColor="background1"/>
          <w:sz w:val="18"/>
        </w:rPr>
      </w:pPr>
      <w:r w:rsidRPr="00D4484F">
        <w:rPr>
          <w:color w:val="FFFFFF" w:themeColor="background1"/>
          <w:sz w:val="18"/>
        </w:rPr>
        <w:t>Create</w:t>
      </w:r>
      <w:r w:rsidRPr="00D4484F">
        <w:rPr>
          <w:color w:val="FFFFFF" w:themeColor="background1"/>
          <w:spacing w:val="30"/>
          <w:sz w:val="18"/>
        </w:rPr>
        <w:t xml:space="preserve"> </w:t>
      </w:r>
      <w:r w:rsidRPr="00D4484F">
        <w:rPr>
          <w:color w:val="FFFFFF" w:themeColor="background1"/>
          <w:sz w:val="18"/>
        </w:rPr>
        <w:t>zero</w:t>
      </w:r>
      <w:r w:rsidRPr="00D4484F">
        <w:rPr>
          <w:color w:val="FFFFFF" w:themeColor="background1"/>
          <w:spacing w:val="34"/>
          <w:sz w:val="18"/>
        </w:rPr>
        <w:t xml:space="preserve"> </w:t>
      </w:r>
      <w:r w:rsidRPr="00D4484F">
        <w:rPr>
          <w:color w:val="FFFFFF" w:themeColor="background1"/>
          <w:sz w:val="18"/>
        </w:rPr>
        <w:t>waste</w:t>
      </w:r>
    </w:p>
    <w:p w14:paraId="75A7646E" w14:textId="77777777" w:rsidR="00DE4ECC" w:rsidRPr="00D4484F" w:rsidRDefault="00105BF9" w:rsidP="00105BF9">
      <w:pPr>
        <w:pStyle w:val="ListParagraph"/>
        <w:numPr>
          <w:ilvl w:val="0"/>
          <w:numId w:val="99"/>
        </w:numPr>
        <w:tabs>
          <w:tab w:val="left" w:pos="955"/>
        </w:tabs>
        <w:ind w:hanging="481"/>
        <w:jc w:val="both"/>
        <w:rPr>
          <w:color w:val="FFFFFF" w:themeColor="background1"/>
          <w:sz w:val="18"/>
        </w:rPr>
      </w:pPr>
      <w:r w:rsidRPr="00D4484F">
        <w:rPr>
          <w:color w:val="FFFFFF" w:themeColor="background1"/>
          <w:w w:val="105"/>
          <w:sz w:val="18"/>
        </w:rPr>
        <w:t>Sell</w:t>
      </w:r>
      <w:r w:rsidRPr="00D4484F">
        <w:rPr>
          <w:color w:val="FFFFFF" w:themeColor="background1"/>
          <w:spacing w:val="-4"/>
          <w:w w:val="105"/>
          <w:sz w:val="18"/>
        </w:rPr>
        <w:t xml:space="preserve"> </w:t>
      </w:r>
      <w:r w:rsidRPr="00D4484F">
        <w:rPr>
          <w:color w:val="FFFFFF" w:themeColor="background1"/>
          <w:w w:val="105"/>
          <w:sz w:val="18"/>
        </w:rPr>
        <w:t>products</w:t>
      </w:r>
      <w:r w:rsidRPr="00D4484F">
        <w:rPr>
          <w:color w:val="FFFFFF" w:themeColor="background1"/>
          <w:spacing w:val="-2"/>
          <w:w w:val="105"/>
          <w:sz w:val="18"/>
        </w:rPr>
        <w:t xml:space="preserve"> </w:t>
      </w:r>
      <w:r w:rsidRPr="00D4484F">
        <w:rPr>
          <w:color w:val="FFFFFF" w:themeColor="background1"/>
          <w:w w:val="105"/>
          <w:sz w:val="18"/>
        </w:rPr>
        <w:t>that</w:t>
      </w:r>
      <w:r w:rsidRPr="00D4484F">
        <w:rPr>
          <w:color w:val="FFFFFF" w:themeColor="background1"/>
          <w:spacing w:val="-4"/>
          <w:w w:val="105"/>
          <w:sz w:val="18"/>
        </w:rPr>
        <w:t xml:space="preserve"> </w:t>
      </w:r>
      <w:r w:rsidRPr="00D4484F">
        <w:rPr>
          <w:color w:val="FFFFFF" w:themeColor="background1"/>
          <w:w w:val="105"/>
          <w:sz w:val="18"/>
        </w:rPr>
        <w:t>sustain</w:t>
      </w:r>
      <w:r w:rsidRPr="00D4484F">
        <w:rPr>
          <w:color w:val="FFFFFF" w:themeColor="background1"/>
          <w:spacing w:val="-1"/>
          <w:w w:val="105"/>
          <w:sz w:val="18"/>
        </w:rPr>
        <w:t xml:space="preserve"> </w:t>
      </w:r>
      <w:r w:rsidRPr="00D4484F">
        <w:rPr>
          <w:color w:val="FFFFFF" w:themeColor="background1"/>
          <w:w w:val="105"/>
          <w:sz w:val="18"/>
        </w:rPr>
        <w:t>Wal-Mart’s</w:t>
      </w:r>
      <w:r w:rsidRPr="00D4484F">
        <w:rPr>
          <w:color w:val="FFFFFF" w:themeColor="background1"/>
          <w:spacing w:val="-4"/>
          <w:w w:val="105"/>
          <w:sz w:val="18"/>
        </w:rPr>
        <w:t xml:space="preserve"> </w:t>
      </w:r>
      <w:r w:rsidRPr="00D4484F">
        <w:rPr>
          <w:color w:val="FFFFFF" w:themeColor="background1"/>
          <w:w w:val="105"/>
          <w:sz w:val="18"/>
        </w:rPr>
        <w:t>resources</w:t>
      </w:r>
      <w:r w:rsidRPr="00D4484F">
        <w:rPr>
          <w:color w:val="FFFFFF" w:themeColor="background1"/>
          <w:spacing w:val="-1"/>
          <w:w w:val="105"/>
          <w:sz w:val="18"/>
        </w:rPr>
        <w:t xml:space="preserve"> </w:t>
      </w:r>
      <w:r w:rsidRPr="00D4484F">
        <w:rPr>
          <w:color w:val="FFFFFF" w:themeColor="background1"/>
          <w:w w:val="105"/>
          <w:sz w:val="18"/>
        </w:rPr>
        <w:t>and</w:t>
      </w:r>
      <w:r w:rsidRPr="00D4484F">
        <w:rPr>
          <w:color w:val="FFFFFF" w:themeColor="background1"/>
          <w:spacing w:val="-4"/>
          <w:w w:val="105"/>
          <w:sz w:val="18"/>
        </w:rPr>
        <w:t xml:space="preserve"> </w:t>
      </w:r>
      <w:r w:rsidRPr="00D4484F">
        <w:rPr>
          <w:color w:val="FFFFFF" w:themeColor="background1"/>
          <w:w w:val="105"/>
          <w:sz w:val="18"/>
        </w:rPr>
        <w:t>the</w:t>
      </w:r>
      <w:r w:rsidRPr="00D4484F">
        <w:rPr>
          <w:color w:val="FFFFFF" w:themeColor="background1"/>
          <w:spacing w:val="-2"/>
          <w:w w:val="105"/>
          <w:sz w:val="18"/>
        </w:rPr>
        <w:t xml:space="preserve"> </w:t>
      </w:r>
      <w:r w:rsidRPr="00D4484F">
        <w:rPr>
          <w:color w:val="FFFFFF" w:themeColor="background1"/>
          <w:w w:val="105"/>
          <w:sz w:val="18"/>
        </w:rPr>
        <w:t>environment</w:t>
      </w:r>
    </w:p>
    <w:p w14:paraId="31C4D842" w14:textId="77777777" w:rsidR="00DE4ECC" w:rsidRPr="00D4484F" w:rsidRDefault="00105BF9">
      <w:pPr>
        <w:pStyle w:val="BodyText"/>
        <w:spacing w:before="149" w:line="273" w:lineRule="auto"/>
        <w:ind w:left="474" w:right="38"/>
        <w:jc w:val="both"/>
        <w:rPr>
          <w:color w:val="FFFFFF" w:themeColor="background1"/>
        </w:rPr>
      </w:pPr>
      <w:r w:rsidRPr="00D4484F">
        <w:rPr>
          <w:color w:val="FFFFFF" w:themeColor="background1"/>
          <w:w w:val="105"/>
        </w:rPr>
        <w:t>Clearly,</w:t>
      </w:r>
      <w:r w:rsidRPr="00D4484F">
        <w:rPr>
          <w:color w:val="FFFFFF" w:themeColor="background1"/>
          <w:spacing w:val="3"/>
          <w:w w:val="105"/>
        </w:rPr>
        <w:t xml:space="preserve"> </w:t>
      </w:r>
      <w:r w:rsidRPr="00D4484F">
        <w:rPr>
          <w:color w:val="FFFFFF" w:themeColor="background1"/>
          <w:w w:val="105"/>
        </w:rPr>
        <w:t>Wal-Mart</w:t>
      </w:r>
      <w:r w:rsidRPr="00D4484F">
        <w:rPr>
          <w:color w:val="FFFFFF" w:themeColor="background1"/>
          <w:spacing w:val="3"/>
          <w:w w:val="105"/>
        </w:rPr>
        <w:t xml:space="preserve"> </w:t>
      </w:r>
      <w:r w:rsidRPr="00D4484F">
        <w:rPr>
          <w:color w:val="FFFFFF" w:themeColor="background1"/>
          <w:w w:val="105"/>
        </w:rPr>
        <w:t>is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trying</w:t>
      </w:r>
      <w:r w:rsidRPr="00D4484F">
        <w:rPr>
          <w:color w:val="FFFFFF" w:themeColor="background1"/>
          <w:spacing w:val="3"/>
          <w:w w:val="105"/>
        </w:rPr>
        <w:t xml:space="preserve"> </w:t>
      </w:r>
      <w:r w:rsidRPr="00D4484F">
        <w:rPr>
          <w:color w:val="FFFFFF" w:themeColor="background1"/>
          <w:w w:val="105"/>
        </w:rPr>
        <w:t>to</w:t>
      </w:r>
      <w:r w:rsidRPr="00D4484F">
        <w:rPr>
          <w:color w:val="FFFFFF" w:themeColor="background1"/>
          <w:spacing w:val="4"/>
          <w:w w:val="105"/>
        </w:rPr>
        <w:t xml:space="preserve"> </w:t>
      </w:r>
      <w:r w:rsidRPr="00D4484F">
        <w:rPr>
          <w:color w:val="FFFFFF" w:themeColor="background1"/>
          <w:w w:val="105"/>
        </w:rPr>
        <w:t>differentiate</w:t>
      </w:r>
      <w:r w:rsidRPr="00D4484F">
        <w:rPr>
          <w:color w:val="FFFFFF" w:themeColor="background1"/>
          <w:spacing w:val="3"/>
          <w:w w:val="105"/>
        </w:rPr>
        <w:t xml:space="preserve"> </w:t>
      </w:r>
      <w:r w:rsidRPr="00D4484F">
        <w:rPr>
          <w:color w:val="FFFFFF" w:themeColor="background1"/>
          <w:w w:val="105"/>
        </w:rPr>
        <w:t>itself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in</w:t>
      </w:r>
      <w:r w:rsidRPr="00D4484F">
        <w:rPr>
          <w:color w:val="FFFFFF" w:themeColor="background1"/>
          <w:spacing w:val="3"/>
          <w:w w:val="105"/>
        </w:rPr>
        <w:t xml:space="preserve"> </w:t>
      </w:r>
      <w:r w:rsidRPr="00D4484F">
        <w:rPr>
          <w:color w:val="FFFFFF" w:themeColor="background1"/>
          <w:w w:val="105"/>
        </w:rPr>
        <w:t>an</w:t>
      </w:r>
      <w:r w:rsidRPr="00D4484F">
        <w:rPr>
          <w:color w:val="FFFFFF" w:themeColor="background1"/>
          <w:spacing w:val="3"/>
          <w:w w:val="105"/>
        </w:rPr>
        <w:t xml:space="preserve"> </w:t>
      </w:r>
      <w:r w:rsidRPr="00D4484F">
        <w:rPr>
          <w:color w:val="FFFFFF" w:themeColor="background1"/>
          <w:w w:val="105"/>
        </w:rPr>
        <w:t>area</w:t>
      </w:r>
      <w:r w:rsidRPr="00D4484F">
        <w:rPr>
          <w:color w:val="FFFFFF" w:themeColor="background1"/>
          <w:spacing w:val="4"/>
          <w:w w:val="105"/>
        </w:rPr>
        <w:t xml:space="preserve"> </w:t>
      </w:r>
      <w:r w:rsidRPr="00D4484F">
        <w:rPr>
          <w:color w:val="FFFFFF" w:themeColor="background1"/>
          <w:w w:val="105"/>
        </w:rPr>
        <w:t>where</w:t>
      </w:r>
      <w:r w:rsidRPr="00D4484F">
        <w:rPr>
          <w:color w:val="FFFFFF" w:themeColor="background1"/>
          <w:spacing w:val="3"/>
          <w:w w:val="105"/>
        </w:rPr>
        <w:t xml:space="preserve"> </w:t>
      </w:r>
      <w:r w:rsidRPr="00D4484F">
        <w:rPr>
          <w:color w:val="FFFFFF" w:themeColor="background1"/>
          <w:w w:val="105"/>
        </w:rPr>
        <w:t>it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was</w:t>
      </w:r>
      <w:r w:rsidRPr="00D4484F">
        <w:rPr>
          <w:color w:val="FFFFFF" w:themeColor="background1"/>
          <w:spacing w:val="3"/>
          <w:w w:val="105"/>
        </w:rPr>
        <w:t xml:space="preserve"> </w:t>
      </w:r>
      <w:r w:rsidRPr="00D4484F">
        <w:rPr>
          <w:color w:val="FFFFFF" w:themeColor="background1"/>
          <w:w w:val="105"/>
        </w:rPr>
        <w:t>once</w:t>
      </w:r>
      <w:r w:rsidRPr="00D4484F">
        <w:rPr>
          <w:color w:val="FFFFFF" w:themeColor="background1"/>
          <w:spacing w:val="3"/>
          <w:w w:val="105"/>
        </w:rPr>
        <w:t xml:space="preserve"> </w:t>
      </w:r>
      <w:r w:rsidRPr="00D4484F">
        <w:rPr>
          <w:color w:val="FFFFFF" w:themeColor="background1"/>
          <w:w w:val="105"/>
        </w:rPr>
        <w:t>considered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</w:rPr>
        <w:t>a laggard. Even some of the harshest Wal-Mart critics have started to agree that the company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has</w:t>
      </w:r>
      <w:r w:rsidRPr="00D4484F">
        <w:rPr>
          <w:color w:val="FFFFFF" w:themeColor="background1"/>
          <w:spacing w:val="9"/>
        </w:rPr>
        <w:t xml:space="preserve"> </w:t>
      </w:r>
      <w:r w:rsidRPr="00D4484F">
        <w:rPr>
          <w:color w:val="FFFFFF" w:themeColor="background1"/>
        </w:rPr>
        <w:t>begun</w:t>
      </w:r>
      <w:r w:rsidRPr="00D4484F">
        <w:rPr>
          <w:color w:val="FFFFFF" w:themeColor="background1"/>
          <w:spacing w:val="11"/>
        </w:rPr>
        <w:t xml:space="preserve"> </w:t>
      </w:r>
      <w:r w:rsidRPr="00D4484F">
        <w:rPr>
          <w:color w:val="FFFFFF" w:themeColor="background1"/>
        </w:rPr>
        <w:t>to</w:t>
      </w:r>
      <w:r w:rsidRPr="00D4484F">
        <w:rPr>
          <w:color w:val="FFFFFF" w:themeColor="background1"/>
          <w:spacing w:val="10"/>
        </w:rPr>
        <w:t xml:space="preserve"> </w:t>
      </w:r>
      <w:r w:rsidRPr="00D4484F">
        <w:rPr>
          <w:color w:val="FFFFFF" w:themeColor="background1"/>
        </w:rPr>
        <w:t>make</w:t>
      </w:r>
      <w:r w:rsidRPr="00D4484F">
        <w:rPr>
          <w:color w:val="FFFFFF" w:themeColor="background1"/>
          <w:spacing w:val="9"/>
        </w:rPr>
        <w:t xml:space="preserve"> </w:t>
      </w:r>
      <w:r w:rsidRPr="00D4484F">
        <w:rPr>
          <w:color w:val="FFFFFF" w:themeColor="background1"/>
        </w:rPr>
        <w:t>good</w:t>
      </w:r>
      <w:r w:rsidRPr="00D4484F">
        <w:rPr>
          <w:color w:val="FFFFFF" w:themeColor="background1"/>
          <w:spacing w:val="9"/>
        </w:rPr>
        <w:t xml:space="preserve"> </w:t>
      </w:r>
      <w:r w:rsidRPr="00D4484F">
        <w:rPr>
          <w:color w:val="FFFFFF" w:themeColor="background1"/>
        </w:rPr>
        <w:t>on</w:t>
      </w:r>
      <w:r w:rsidRPr="00D4484F">
        <w:rPr>
          <w:color w:val="FFFFFF" w:themeColor="background1"/>
          <w:spacing w:val="12"/>
        </w:rPr>
        <w:t xml:space="preserve"> </w:t>
      </w:r>
      <w:r w:rsidRPr="00D4484F">
        <w:rPr>
          <w:color w:val="FFFFFF" w:themeColor="background1"/>
        </w:rPr>
        <w:t>its</w:t>
      </w:r>
      <w:r w:rsidRPr="00D4484F">
        <w:rPr>
          <w:color w:val="FFFFFF" w:themeColor="background1"/>
          <w:spacing w:val="9"/>
        </w:rPr>
        <w:t xml:space="preserve"> </w:t>
      </w:r>
      <w:r w:rsidRPr="00D4484F">
        <w:rPr>
          <w:color w:val="FFFFFF" w:themeColor="background1"/>
        </w:rPr>
        <w:t>promises.</w:t>
      </w:r>
      <w:r w:rsidRPr="00D4484F">
        <w:rPr>
          <w:color w:val="FFFFFF" w:themeColor="background1"/>
          <w:spacing w:val="9"/>
        </w:rPr>
        <w:t xml:space="preserve"> </w:t>
      </w:r>
      <w:r w:rsidRPr="00D4484F">
        <w:rPr>
          <w:color w:val="FFFFFF" w:themeColor="background1"/>
        </w:rPr>
        <w:t>Obviously,</w:t>
      </w:r>
      <w:r w:rsidRPr="00D4484F">
        <w:rPr>
          <w:color w:val="FFFFFF" w:themeColor="background1"/>
          <w:spacing w:val="12"/>
        </w:rPr>
        <w:t xml:space="preserve"> </w:t>
      </w:r>
      <w:r w:rsidRPr="00D4484F">
        <w:rPr>
          <w:color w:val="FFFFFF" w:themeColor="background1"/>
        </w:rPr>
        <w:t>these</w:t>
      </w:r>
      <w:r w:rsidRPr="00D4484F">
        <w:rPr>
          <w:color w:val="FFFFFF" w:themeColor="background1"/>
          <w:spacing w:val="9"/>
        </w:rPr>
        <w:t xml:space="preserve"> </w:t>
      </w:r>
      <w:r w:rsidRPr="00D4484F">
        <w:rPr>
          <w:color w:val="FFFFFF" w:themeColor="background1"/>
        </w:rPr>
        <w:t>goals</w:t>
      </w:r>
      <w:r w:rsidRPr="00D4484F">
        <w:rPr>
          <w:color w:val="FFFFFF" w:themeColor="background1"/>
          <w:spacing w:val="9"/>
        </w:rPr>
        <w:t xml:space="preserve"> </w:t>
      </w:r>
      <w:r w:rsidRPr="00D4484F">
        <w:rPr>
          <w:color w:val="FFFFFF" w:themeColor="background1"/>
        </w:rPr>
        <w:t>can</w:t>
      </w:r>
      <w:r w:rsidRPr="00D4484F">
        <w:rPr>
          <w:color w:val="FFFFFF" w:themeColor="background1"/>
          <w:spacing w:val="9"/>
        </w:rPr>
        <w:t xml:space="preserve"> </w:t>
      </w:r>
      <w:r w:rsidRPr="00D4484F">
        <w:rPr>
          <w:color w:val="FFFFFF" w:themeColor="background1"/>
        </w:rPr>
        <w:t>seem</w:t>
      </w:r>
      <w:r w:rsidRPr="00D4484F">
        <w:rPr>
          <w:color w:val="FFFFFF" w:themeColor="background1"/>
          <w:spacing w:val="12"/>
        </w:rPr>
        <w:t xml:space="preserve"> </w:t>
      </w:r>
      <w:r w:rsidRPr="00D4484F">
        <w:rPr>
          <w:color w:val="FFFFFF" w:themeColor="background1"/>
        </w:rPr>
        <w:t>overly</w:t>
      </w:r>
      <w:r w:rsidRPr="00D4484F">
        <w:rPr>
          <w:color w:val="FFFFFF" w:themeColor="background1"/>
          <w:spacing w:val="9"/>
        </w:rPr>
        <w:t xml:space="preserve"> </w:t>
      </w:r>
      <w:r w:rsidRPr="00D4484F">
        <w:rPr>
          <w:color w:val="FFFFFF" w:themeColor="background1"/>
        </w:rPr>
        <w:t>ambitious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  <w:w w:val="105"/>
        </w:rPr>
        <w:t>to</w:t>
      </w:r>
      <w:r w:rsidRPr="00D4484F">
        <w:rPr>
          <w:color w:val="FFFFFF" w:themeColor="background1"/>
          <w:spacing w:val="-7"/>
          <w:w w:val="105"/>
        </w:rPr>
        <w:t xml:space="preserve"> </w:t>
      </w:r>
      <w:r w:rsidRPr="00D4484F">
        <w:rPr>
          <w:color w:val="FFFFFF" w:themeColor="background1"/>
          <w:w w:val="105"/>
        </w:rPr>
        <w:t>most,</w:t>
      </w:r>
      <w:r w:rsidRPr="00D4484F">
        <w:rPr>
          <w:color w:val="FFFFFF" w:themeColor="background1"/>
          <w:spacing w:val="-9"/>
          <w:w w:val="105"/>
        </w:rPr>
        <w:t xml:space="preserve"> </w:t>
      </w:r>
      <w:r w:rsidRPr="00D4484F">
        <w:rPr>
          <w:color w:val="FFFFFF" w:themeColor="background1"/>
          <w:w w:val="105"/>
        </w:rPr>
        <w:t>but</w:t>
      </w:r>
      <w:r w:rsidRPr="00D4484F">
        <w:rPr>
          <w:color w:val="FFFFFF" w:themeColor="background1"/>
          <w:spacing w:val="-7"/>
          <w:w w:val="105"/>
        </w:rPr>
        <w:t xml:space="preserve"> </w:t>
      </w:r>
      <w:r w:rsidRPr="00D4484F">
        <w:rPr>
          <w:color w:val="FFFFFF" w:themeColor="background1"/>
          <w:w w:val="105"/>
        </w:rPr>
        <w:t>they</w:t>
      </w:r>
      <w:r w:rsidRPr="00D4484F">
        <w:rPr>
          <w:color w:val="FFFFFF" w:themeColor="background1"/>
          <w:spacing w:val="-9"/>
          <w:w w:val="105"/>
        </w:rPr>
        <w:t xml:space="preserve"> </w:t>
      </w:r>
      <w:r w:rsidRPr="00D4484F">
        <w:rPr>
          <w:color w:val="FFFFFF" w:themeColor="background1"/>
          <w:w w:val="105"/>
        </w:rPr>
        <w:t>should</w:t>
      </w:r>
      <w:r w:rsidRPr="00D4484F">
        <w:rPr>
          <w:color w:val="FFFFFF" w:themeColor="background1"/>
          <w:spacing w:val="-6"/>
          <w:w w:val="105"/>
        </w:rPr>
        <w:t xml:space="preserve"> </w:t>
      </w:r>
      <w:r w:rsidRPr="00D4484F">
        <w:rPr>
          <w:color w:val="FFFFFF" w:themeColor="background1"/>
          <w:w w:val="105"/>
        </w:rPr>
        <w:t>not</w:t>
      </w:r>
      <w:r w:rsidRPr="00D4484F">
        <w:rPr>
          <w:color w:val="FFFFFF" w:themeColor="background1"/>
          <w:spacing w:val="-10"/>
          <w:w w:val="105"/>
        </w:rPr>
        <w:t xml:space="preserve"> </w:t>
      </w:r>
      <w:r w:rsidRPr="00D4484F">
        <w:rPr>
          <w:color w:val="FFFFFF" w:themeColor="background1"/>
          <w:w w:val="105"/>
        </w:rPr>
        <w:t>seem</w:t>
      </w:r>
      <w:r w:rsidRPr="00D4484F">
        <w:rPr>
          <w:color w:val="FFFFFF" w:themeColor="background1"/>
          <w:spacing w:val="-6"/>
          <w:w w:val="105"/>
        </w:rPr>
        <w:t xml:space="preserve"> </w:t>
      </w:r>
      <w:r w:rsidRPr="00D4484F">
        <w:rPr>
          <w:color w:val="FFFFFF" w:themeColor="background1"/>
          <w:w w:val="105"/>
        </w:rPr>
        <w:t>inconceivable</w:t>
      </w:r>
      <w:r w:rsidRPr="00D4484F">
        <w:rPr>
          <w:color w:val="FFFFFF" w:themeColor="background1"/>
          <w:spacing w:val="-7"/>
          <w:w w:val="105"/>
        </w:rPr>
        <w:t xml:space="preserve"> </w:t>
      </w:r>
      <w:r w:rsidRPr="00D4484F">
        <w:rPr>
          <w:color w:val="FFFFFF" w:themeColor="background1"/>
          <w:w w:val="105"/>
        </w:rPr>
        <w:t>considering</w:t>
      </w:r>
      <w:r w:rsidRPr="00D4484F">
        <w:rPr>
          <w:color w:val="FFFFFF" w:themeColor="background1"/>
          <w:spacing w:val="-9"/>
          <w:w w:val="105"/>
        </w:rPr>
        <w:t xml:space="preserve"> </w:t>
      </w:r>
      <w:r w:rsidRPr="00D4484F">
        <w:rPr>
          <w:color w:val="FFFFFF" w:themeColor="background1"/>
          <w:w w:val="105"/>
        </w:rPr>
        <w:t>Wal</w:t>
      </w:r>
      <w:r w:rsidRPr="00D4484F">
        <w:rPr>
          <w:color w:val="FFFFFF" w:themeColor="background1"/>
          <w:w w:val="105"/>
        </w:rPr>
        <w:t>-Mart’s</w:t>
      </w:r>
      <w:r w:rsidRPr="00D4484F">
        <w:rPr>
          <w:color w:val="FFFFFF" w:themeColor="background1"/>
          <w:spacing w:val="-6"/>
          <w:w w:val="105"/>
        </w:rPr>
        <w:t xml:space="preserve"> </w:t>
      </w:r>
      <w:r w:rsidRPr="00D4484F">
        <w:rPr>
          <w:color w:val="FFFFFF" w:themeColor="background1"/>
          <w:w w:val="105"/>
        </w:rPr>
        <w:t>past</w:t>
      </w:r>
      <w:r w:rsidRPr="00D4484F">
        <w:rPr>
          <w:color w:val="FFFFFF" w:themeColor="background1"/>
          <w:spacing w:val="-10"/>
          <w:w w:val="105"/>
        </w:rPr>
        <w:t xml:space="preserve"> </w:t>
      </w:r>
      <w:r w:rsidRPr="00D4484F">
        <w:rPr>
          <w:color w:val="FFFFFF" w:themeColor="background1"/>
          <w:w w:val="105"/>
        </w:rPr>
        <w:t>success</w:t>
      </w:r>
      <w:r w:rsidRPr="00D4484F">
        <w:rPr>
          <w:color w:val="FFFFFF" w:themeColor="background1"/>
          <w:spacing w:val="-6"/>
          <w:w w:val="105"/>
        </w:rPr>
        <w:t xml:space="preserve"> </w:t>
      </w:r>
      <w:r w:rsidRPr="00D4484F">
        <w:rPr>
          <w:color w:val="FFFFFF" w:themeColor="background1"/>
          <w:w w:val="105"/>
        </w:rPr>
        <w:t>with</w:t>
      </w:r>
      <w:r w:rsidRPr="00D4484F">
        <w:rPr>
          <w:color w:val="FFFFFF" w:themeColor="background1"/>
          <w:spacing w:val="-39"/>
          <w:w w:val="105"/>
        </w:rPr>
        <w:t xml:space="preserve"> </w:t>
      </w:r>
      <w:r w:rsidRPr="00D4484F">
        <w:rPr>
          <w:color w:val="FFFFFF" w:themeColor="background1"/>
          <w:w w:val="105"/>
        </w:rPr>
        <w:t>seemingly</w:t>
      </w:r>
      <w:r w:rsidRPr="00D4484F">
        <w:rPr>
          <w:color w:val="FFFFFF" w:themeColor="background1"/>
          <w:spacing w:val="24"/>
          <w:w w:val="105"/>
        </w:rPr>
        <w:t xml:space="preserve"> </w:t>
      </w:r>
      <w:r w:rsidRPr="00D4484F">
        <w:rPr>
          <w:color w:val="FFFFFF" w:themeColor="background1"/>
          <w:w w:val="105"/>
        </w:rPr>
        <w:t>unreachable</w:t>
      </w:r>
      <w:r w:rsidRPr="00D4484F">
        <w:rPr>
          <w:color w:val="FFFFFF" w:themeColor="background1"/>
          <w:spacing w:val="29"/>
          <w:w w:val="105"/>
        </w:rPr>
        <w:t xml:space="preserve"> </w:t>
      </w:r>
      <w:r w:rsidRPr="00D4484F">
        <w:rPr>
          <w:color w:val="FFFFFF" w:themeColor="background1"/>
          <w:w w:val="105"/>
        </w:rPr>
        <w:t>goals.</w:t>
      </w:r>
    </w:p>
    <w:p w14:paraId="67A91F09" w14:textId="77777777" w:rsidR="00DE4ECC" w:rsidRPr="00D4484F" w:rsidRDefault="00105BF9">
      <w:pPr>
        <w:pStyle w:val="BodyText"/>
        <w:spacing w:before="117" w:line="273" w:lineRule="auto"/>
        <w:ind w:left="474" w:right="74"/>
        <w:jc w:val="both"/>
        <w:rPr>
          <w:color w:val="FFFFFF" w:themeColor="background1"/>
        </w:rPr>
      </w:pPr>
      <w:r w:rsidRPr="00D4484F">
        <w:rPr>
          <w:color w:val="FFFFFF" w:themeColor="background1"/>
          <w:w w:val="105"/>
        </w:rPr>
        <w:t>The three goals were just an introduction to Mr. Scott’s speech. He also discussed the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following</w:t>
      </w:r>
      <w:r w:rsidRPr="00D4484F">
        <w:rPr>
          <w:color w:val="FFFFFF" w:themeColor="background1"/>
          <w:spacing w:val="30"/>
          <w:w w:val="105"/>
        </w:rPr>
        <w:t xml:space="preserve"> </w:t>
      </w:r>
      <w:r w:rsidRPr="00D4484F">
        <w:rPr>
          <w:color w:val="FFFFFF" w:themeColor="background1"/>
          <w:w w:val="105"/>
        </w:rPr>
        <w:t>goals:</w:t>
      </w:r>
    </w:p>
    <w:p w14:paraId="5E188BE9" w14:textId="77777777" w:rsidR="00DE4ECC" w:rsidRPr="00D4484F" w:rsidRDefault="00105BF9" w:rsidP="00105BF9">
      <w:pPr>
        <w:pStyle w:val="ListParagraph"/>
        <w:numPr>
          <w:ilvl w:val="0"/>
          <w:numId w:val="98"/>
        </w:numPr>
        <w:tabs>
          <w:tab w:val="left" w:pos="955"/>
        </w:tabs>
        <w:spacing w:before="119" w:line="273" w:lineRule="auto"/>
        <w:ind w:right="73"/>
        <w:jc w:val="both"/>
        <w:rPr>
          <w:color w:val="FFFFFF" w:themeColor="background1"/>
          <w:sz w:val="18"/>
        </w:rPr>
      </w:pPr>
      <w:r w:rsidRPr="00D4484F">
        <w:rPr>
          <w:color w:val="FFFFFF" w:themeColor="background1"/>
          <w:w w:val="105"/>
          <w:sz w:val="18"/>
        </w:rPr>
        <w:t>Increase</w:t>
      </w:r>
      <w:r w:rsidRPr="00D4484F">
        <w:rPr>
          <w:color w:val="FFFFFF" w:themeColor="background1"/>
          <w:spacing w:val="-5"/>
          <w:w w:val="105"/>
          <w:sz w:val="18"/>
        </w:rPr>
        <w:t xml:space="preserve"> </w:t>
      </w:r>
      <w:r w:rsidRPr="00D4484F">
        <w:rPr>
          <w:color w:val="FFFFFF" w:themeColor="background1"/>
          <w:w w:val="105"/>
          <w:sz w:val="18"/>
        </w:rPr>
        <w:t>fuel</w:t>
      </w:r>
      <w:r w:rsidRPr="00D4484F">
        <w:rPr>
          <w:color w:val="FFFFFF" w:themeColor="background1"/>
          <w:spacing w:val="-7"/>
          <w:w w:val="105"/>
          <w:sz w:val="18"/>
        </w:rPr>
        <w:t xml:space="preserve"> </w:t>
      </w:r>
      <w:r w:rsidRPr="00D4484F">
        <w:rPr>
          <w:color w:val="FFFFFF" w:themeColor="background1"/>
          <w:w w:val="105"/>
          <w:sz w:val="18"/>
        </w:rPr>
        <w:t>efficiency</w:t>
      </w:r>
      <w:r w:rsidRPr="00D4484F">
        <w:rPr>
          <w:color w:val="FFFFFF" w:themeColor="background1"/>
          <w:spacing w:val="-5"/>
          <w:w w:val="105"/>
          <w:sz w:val="18"/>
        </w:rPr>
        <w:t xml:space="preserve"> </w:t>
      </w:r>
      <w:r w:rsidRPr="00D4484F">
        <w:rPr>
          <w:color w:val="FFFFFF" w:themeColor="background1"/>
          <w:w w:val="105"/>
          <w:sz w:val="18"/>
        </w:rPr>
        <w:t>in</w:t>
      </w:r>
      <w:r w:rsidRPr="00D4484F">
        <w:rPr>
          <w:color w:val="FFFFFF" w:themeColor="background1"/>
          <w:spacing w:val="-5"/>
          <w:w w:val="105"/>
          <w:sz w:val="18"/>
        </w:rPr>
        <w:t xml:space="preserve"> </w:t>
      </w:r>
      <w:r w:rsidRPr="00D4484F">
        <w:rPr>
          <w:color w:val="FFFFFF" w:themeColor="background1"/>
          <w:w w:val="105"/>
          <w:sz w:val="18"/>
        </w:rPr>
        <w:t>Wal-Mart’s</w:t>
      </w:r>
      <w:r w:rsidRPr="00D4484F">
        <w:rPr>
          <w:color w:val="FFFFFF" w:themeColor="background1"/>
          <w:spacing w:val="-6"/>
          <w:w w:val="105"/>
          <w:sz w:val="18"/>
        </w:rPr>
        <w:t xml:space="preserve"> </w:t>
      </w:r>
      <w:r w:rsidRPr="00D4484F">
        <w:rPr>
          <w:color w:val="FFFFFF" w:themeColor="background1"/>
          <w:w w:val="105"/>
          <w:sz w:val="18"/>
        </w:rPr>
        <w:t>truck</w:t>
      </w:r>
      <w:r w:rsidRPr="00D4484F">
        <w:rPr>
          <w:color w:val="FFFFFF" w:themeColor="background1"/>
          <w:spacing w:val="-5"/>
          <w:w w:val="105"/>
          <w:sz w:val="18"/>
        </w:rPr>
        <w:t xml:space="preserve"> </w:t>
      </w:r>
      <w:r w:rsidRPr="00D4484F">
        <w:rPr>
          <w:color w:val="FFFFFF" w:themeColor="background1"/>
          <w:w w:val="105"/>
          <w:sz w:val="18"/>
        </w:rPr>
        <w:t>fleet</w:t>
      </w:r>
      <w:r w:rsidRPr="00D4484F">
        <w:rPr>
          <w:color w:val="FFFFFF" w:themeColor="background1"/>
          <w:spacing w:val="-5"/>
          <w:w w:val="105"/>
          <w:sz w:val="18"/>
        </w:rPr>
        <w:t xml:space="preserve"> </w:t>
      </w:r>
      <w:r w:rsidRPr="00D4484F">
        <w:rPr>
          <w:color w:val="FFFFFF" w:themeColor="background1"/>
          <w:w w:val="105"/>
          <w:sz w:val="18"/>
        </w:rPr>
        <w:t>by</w:t>
      </w:r>
      <w:r w:rsidRPr="00D4484F">
        <w:rPr>
          <w:color w:val="FFFFFF" w:themeColor="background1"/>
          <w:spacing w:val="-5"/>
          <w:w w:val="105"/>
          <w:sz w:val="18"/>
        </w:rPr>
        <w:t xml:space="preserve"> </w:t>
      </w:r>
      <w:r w:rsidRPr="00D4484F">
        <w:rPr>
          <w:color w:val="FFFFFF" w:themeColor="background1"/>
          <w:w w:val="105"/>
          <w:sz w:val="18"/>
        </w:rPr>
        <w:t>25</w:t>
      </w:r>
      <w:r w:rsidRPr="00D4484F">
        <w:rPr>
          <w:color w:val="FFFFFF" w:themeColor="background1"/>
          <w:spacing w:val="-7"/>
          <w:w w:val="105"/>
          <w:sz w:val="18"/>
        </w:rPr>
        <w:t xml:space="preserve"> </w:t>
      </w:r>
      <w:r w:rsidRPr="00D4484F">
        <w:rPr>
          <w:color w:val="FFFFFF" w:themeColor="background1"/>
          <w:w w:val="105"/>
          <w:sz w:val="18"/>
        </w:rPr>
        <w:t>percent</w:t>
      </w:r>
      <w:r w:rsidRPr="00D4484F">
        <w:rPr>
          <w:color w:val="FFFFFF" w:themeColor="background1"/>
          <w:spacing w:val="-5"/>
          <w:w w:val="105"/>
          <w:sz w:val="18"/>
        </w:rPr>
        <w:t xml:space="preserve"> </w:t>
      </w:r>
      <w:r w:rsidRPr="00D4484F">
        <w:rPr>
          <w:color w:val="FFFFFF" w:themeColor="background1"/>
          <w:w w:val="105"/>
          <w:sz w:val="18"/>
        </w:rPr>
        <w:t>over</w:t>
      </w:r>
      <w:r w:rsidRPr="00D4484F">
        <w:rPr>
          <w:color w:val="FFFFFF" w:themeColor="background1"/>
          <w:spacing w:val="-5"/>
          <w:w w:val="105"/>
          <w:sz w:val="18"/>
        </w:rPr>
        <w:t xml:space="preserve"> </w:t>
      </w:r>
      <w:r w:rsidRPr="00D4484F">
        <w:rPr>
          <w:color w:val="FFFFFF" w:themeColor="background1"/>
          <w:w w:val="105"/>
          <w:sz w:val="18"/>
        </w:rPr>
        <w:t>three</w:t>
      </w:r>
      <w:r w:rsidRPr="00D4484F">
        <w:rPr>
          <w:color w:val="FFFFFF" w:themeColor="background1"/>
          <w:spacing w:val="-6"/>
          <w:w w:val="105"/>
          <w:sz w:val="18"/>
        </w:rPr>
        <w:t xml:space="preserve"> </w:t>
      </w:r>
      <w:r w:rsidRPr="00D4484F">
        <w:rPr>
          <w:color w:val="FFFFFF" w:themeColor="background1"/>
          <w:w w:val="105"/>
          <w:sz w:val="18"/>
        </w:rPr>
        <w:t>years</w:t>
      </w:r>
      <w:r w:rsidRPr="00D4484F">
        <w:rPr>
          <w:color w:val="FFFFFF" w:themeColor="background1"/>
          <w:spacing w:val="-5"/>
          <w:w w:val="105"/>
          <w:sz w:val="18"/>
        </w:rPr>
        <w:t xml:space="preserve"> </w:t>
      </w:r>
      <w:r w:rsidRPr="00D4484F">
        <w:rPr>
          <w:color w:val="FFFFFF" w:themeColor="background1"/>
          <w:w w:val="105"/>
          <w:sz w:val="18"/>
        </w:rPr>
        <w:t>and</w:t>
      </w:r>
      <w:r w:rsidRPr="00D4484F">
        <w:rPr>
          <w:color w:val="FFFFFF" w:themeColor="background1"/>
          <w:spacing w:val="-39"/>
          <w:w w:val="105"/>
          <w:sz w:val="18"/>
        </w:rPr>
        <w:t xml:space="preserve"> </w:t>
      </w:r>
      <w:r w:rsidRPr="00D4484F">
        <w:rPr>
          <w:color w:val="FFFFFF" w:themeColor="background1"/>
          <w:w w:val="105"/>
          <w:sz w:val="18"/>
        </w:rPr>
        <w:t>doubling</w:t>
      </w:r>
      <w:r w:rsidRPr="00D4484F">
        <w:rPr>
          <w:color w:val="FFFFFF" w:themeColor="background1"/>
          <w:spacing w:val="15"/>
          <w:w w:val="105"/>
          <w:sz w:val="18"/>
        </w:rPr>
        <w:t xml:space="preserve"> </w:t>
      </w:r>
      <w:r w:rsidRPr="00D4484F">
        <w:rPr>
          <w:color w:val="FFFFFF" w:themeColor="background1"/>
          <w:w w:val="105"/>
          <w:sz w:val="18"/>
        </w:rPr>
        <w:t>it</w:t>
      </w:r>
      <w:r w:rsidRPr="00D4484F">
        <w:rPr>
          <w:color w:val="FFFFFF" w:themeColor="background1"/>
          <w:spacing w:val="15"/>
          <w:w w:val="105"/>
          <w:sz w:val="18"/>
        </w:rPr>
        <w:t xml:space="preserve"> </w:t>
      </w:r>
      <w:r w:rsidRPr="00D4484F">
        <w:rPr>
          <w:color w:val="FFFFFF" w:themeColor="background1"/>
          <w:w w:val="105"/>
          <w:sz w:val="18"/>
        </w:rPr>
        <w:t>within</w:t>
      </w:r>
      <w:r w:rsidRPr="00D4484F">
        <w:rPr>
          <w:color w:val="FFFFFF" w:themeColor="background1"/>
          <w:spacing w:val="17"/>
          <w:w w:val="105"/>
          <w:sz w:val="18"/>
        </w:rPr>
        <w:t xml:space="preserve"> </w:t>
      </w:r>
      <w:r w:rsidRPr="00D4484F">
        <w:rPr>
          <w:color w:val="FFFFFF" w:themeColor="background1"/>
          <w:w w:val="105"/>
          <w:sz w:val="18"/>
        </w:rPr>
        <w:t>10</w:t>
      </w:r>
      <w:r w:rsidRPr="00D4484F">
        <w:rPr>
          <w:color w:val="FFFFFF" w:themeColor="background1"/>
          <w:spacing w:val="14"/>
          <w:w w:val="105"/>
          <w:sz w:val="18"/>
        </w:rPr>
        <w:t xml:space="preserve"> </w:t>
      </w:r>
      <w:r w:rsidRPr="00D4484F">
        <w:rPr>
          <w:color w:val="FFFFFF" w:themeColor="background1"/>
          <w:w w:val="105"/>
          <w:sz w:val="18"/>
        </w:rPr>
        <w:t>years.</w:t>
      </w:r>
    </w:p>
    <w:p w14:paraId="6EBC5C35" w14:textId="77777777" w:rsidR="00DE4ECC" w:rsidRPr="00D4484F" w:rsidRDefault="00105BF9" w:rsidP="00105BF9">
      <w:pPr>
        <w:pStyle w:val="ListParagraph"/>
        <w:numPr>
          <w:ilvl w:val="0"/>
          <w:numId w:val="98"/>
        </w:numPr>
        <w:tabs>
          <w:tab w:val="left" w:pos="955"/>
        </w:tabs>
        <w:spacing w:before="119"/>
        <w:ind w:hanging="481"/>
        <w:jc w:val="both"/>
        <w:rPr>
          <w:color w:val="FFFFFF" w:themeColor="background1"/>
          <w:sz w:val="18"/>
        </w:rPr>
      </w:pPr>
      <w:r w:rsidRPr="00D4484F">
        <w:rPr>
          <w:color w:val="FFFFFF" w:themeColor="background1"/>
          <w:sz w:val="18"/>
        </w:rPr>
        <w:t>Reduce</w:t>
      </w:r>
      <w:r w:rsidRPr="00D4484F">
        <w:rPr>
          <w:color w:val="FFFFFF" w:themeColor="background1"/>
          <w:spacing w:val="14"/>
          <w:sz w:val="18"/>
        </w:rPr>
        <w:t xml:space="preserve"> </w:t>
      </w:r>
      <w:r w:rsidRPr="00D4484F">
        <w:rPr>
          <w:color w:val="FFFFFF" w:themeColor="background1"/>
          <w:sz w:val="18"/>
        </w:rPr>
        <w:t>greenhouse</w:t>
      </w:r>
      <w:r w:rsidRPr="00D4484F">
        <w:rPr>
          <w:color w:val="FFFFFF" w:themeColor="background1"/>
          <w:spacing w:val="14"/>
          <w:sz w:val="18"/>
        </w:rPr>
        <w:t xml:space="preserve"> </w:t>
      </w:r>
      <w:r w:rsidRPr="00D4484F">
        <w:rPr>
          <w:color w:val="FFFFFF" w:themeColor="background1"/>
          <w:sz w:val="18"/>
        </w:rPr>
        <w:t>gases</w:t>
      </w:r>
      <w:r w:rsidRPr="00D4484F">
        <w:rPr>
          <w:color w:val="FFFFFF" w:themeColor="background1"/>
          <w:spacing w:val="14"/>
          <w:sz w:val="18"/>
        </w:rPr>
        <w:t xml:space="preserve"> </w:t>
      </w:r>
      <w:r w:rsidRPr="00D4484F">
        <w:rPr>
          <w:color w:val="FFFFFF" w:themeColor="background1"/>
          <w:sz w:val="18"/>
        </w:rPr>
        <w:t>by</w:t>
      </w:r>
      <w:r w:rsidRPr="00D4484F">
        <w:rPr>
          <w:color w:val="FFFFFF" w:themeColor="background1"/>
          <w:spacing w:val="14"/>
          <w:sz w:val="18"/>
        </w:rPr>
        <w:t xml:space="preserve"> </w:t>
      </w:r>
      <w:r w:rsidRPr="00D4484F">
        <w:rPr>
          <w:color w:val="FFFFFF" w:themeColor="background1"/>
          <w:sz w:val="18"/>
        </w:rPr>
        <w:t>20</w:t>
      </w:r>
      <w:r w:rsidRPr="00D4484F">
        <w:rPr>
          <w:color w:val="FFFFFF" w:themeColor="background1"/>
          <w:spacing w:val="14"/>
          <w:sz w:val="18"/>
        </w:rPr>
        <w:t xml:space="preserve"> </w:t>
      </w:r>
      <w:r w:rsidRPr="00D4484F">
        <w:rPr>
          <w:color w:val="FFFFFF" w:themeColor="background1"/>
          <w:sz w:val="18"/>
        </w:rPr>
        <w:t>percent</w:t>
      </w:r>
      <w:r w:rsidRPr="00D4484F">
        <w:rPr>
          <w:color w:val="FFFFFF" w:themeColor="background1"/>
          <w:spacing w:val="14"/>
          <w:sz w:val="18"/>
        </w:rPr>
        <w:t xml:space="preserve"> </w:t>
      </w:r>
      <w:r w:rsidRPr="00D4484F">
        <w:rPr>
          <w:color w:val="FFFFFF" w:themeColor="background1"/>
          <w:sz w:val="18"/>
        </w:rPr>
        <w:t>in</w:t>
      </w:r>
      <w:r w:rsidRPr="00D4484F">
        <w:rPr>
          <w:color w:val="FFFFFF" w:themeColor="background1"/>
          <w:spacing w:val="15"/>
          <w:sz w:val="18"/>
        </w:rPr>
        <w:t xml:space="preserve"> </w:t>
      </w:r>
      <w:r w:rsidRPr="00D4484F">
        <w:rPr>
          <w:color w:val="FFFFFF" w:themeColor="background1"/>
          <w:sz w:val="18"/>
        </w:rPr>
        <w:t>7</w:t>
      </w:r>
      <w:r w:rsidRPr="00D4484F">
        <w:rPr>
          <w:color w:val="FFFFFF" w:themeColor="background1"/>
          <w:spacing w:val="14"/>
          <w:sz w:val="18"/>
        </w:rPr>
        <w:t xml:space="preserve"> </w:t>
      </w:r>
      <w:r w:rsidRPr="00D4484F">
        <w:rPr>
          <w:color w:val="FFFFFF" w:themeColor="background1"/>
          <w:sz w:val="18"/>
        </w:rPr>
        <w:t>years.</w:t>
      </w:r>
    </w:p>
    <w:p w14:paraId="4B2A530A" w14:textId="77777777" w:rsidR="00DE4ECC" w:rsidRPr="00D4484F" w:rsidRDefault="00105BF9" w:rsidP="00105BF9">
      <w:pPr>
        <w:pStyle w:val="ListParagraph"/>
        <w:numPr>
          <w:ilvl w:val="0"/>
          <w:numId w:val="98"/>
        </w:numPr>
        <w:tabs>
          <w:tab w:val="left" w:pos="955"/>
        </w:tabs>
        <w:ind w:hanging="481"/>
        <w:jc w:val="both"/>
        <w:rPr>
          <w:color w:val="FFFFFF" w:themeColor="background1"/>
          <w:sz w:val="18"/>
        </w:rPr>
      </w:pPr>
      <w:r w:rsidRPr="00D4484F">
        <w:rPr>
          <w:color w:val="FFFFFF" w:themeColor="background1"/>
          <w:sz w:val="18"/>
        </w:rPr>
        <w:t>Reduce</w:t>
      </w:r>
      <w:r w:rsidRPr="00D4484F">
        <w:rPr>
          <w:color w:val="FFFFFF" w:themeColor="background1"/>
          <w:spacing w:val="13"/>
          <w:sz w:val="18"/>
        </w:rPr>
        <w:t xml:space="preserve"> </w:t>
      </w:r>
      <w:r w:rsidRPr="00D4484F">
        <w:rPr>
          <w:color w:val="FFFFFF" w:themeColor="background1"/>
          <w:sz w:val="18"/>
        </w:rPr>
        <w:t>energy</w:t>
      </w:r>
      <w:r w:rsidRPr="00D4484F">
        <w:rPr>
          <w:color w:val="FFFFFF" w:themeColor="background1"/>
          <w:spacing w:val="13"/>
          <w:sz w:val="18"/>
        </w:rPr>
        <w:t xml:space="preserve"> </w:t>
      </w:r>
      <w:r w:rsidRPr="00D4484F">
        <w:rPr>
          <w:color w:val="FFFFFF" w:themeColor="background1"/>
          <w:sz w:val="18"/>
        </w:rPr>
        <w:t>use</w:t>
      </w:r>
      <w:r w:rsidRPr="00D4484F">
        <w:rPr>
          <w:color w:val="FFFFFF" w:themeColor="background1"/>
          <w:spacing w:val="13"/>
          <w:sz w:val="18"/>
        </w:rPr>
        <w:t xml:space="preserve"> </w:t>
      </w:r>
      <w:r w:rsidRPr="00D4484F">
        <w:rPr>
          <w:color w:val="FFFFFF" w:themeColor="background1"/>
          <w:sz w:val="18"/>
        </w:rPr>
        <w:t>at</w:t>
      </w:r>
      <w:r w:rsidRPr="00D4484F">
        <w:rPr>
          <w:color w:val="FFFFFF" w:themeColor="background1"/>
          <w:spacing w:val="14"/>
          <w:sz w:val="18"/>
        </w:rPr>
        <w:t xml:space="preserve"> </w:t>
      </w:r>
      <w:r w:rsidRPr="00D4484F">
        <w:rPr>
          <w:color w:val="FFFFFF" w:themeColor="background1"/>
          <w:sz w:val="18"/>
        </w:rPr>
        <w:t>stores</w:t>
      </w:r>
      <w:r w:rsidRPr="00D4484F">
        <w:rPr>
          <w:color w:val="FFFFFF" w:themeColor="background1"/>
          <w:spacing w:val="11"/>
          <w:sz w:val="18"/>
        </w:rPr>
        <w:t xml:space="preserve"> </w:t>
      </w:r>
      <w:r w:rsidRPr="00D4484F">
        <w:rPr>
          <w:color w:val="FFFFFF" w:themeColor="background1"/>
          <w:sz w:val="18"/>
        </w:rPr>
        <w:t>by</w:t>
      </w:r>
      <w:r w:rsidRPr="00D4484F">
        <w:rPr>
          <w:color w:val="FFFFFF" w:themeColor="background1"/>
          <w:spacing w:val="13"/>
          <w:sz w:val="18"/>
        </w:rPr>
        <w:t xml:space="preserve"> </w:t>
      </w:r>
      <w:r w:rsidRPr="00D4484F">
        <w:rPr>
          <w:color w:val="FFFFFF" w:themeColor="background1"/>
          <w:sz w:val="18"/>
        </w:rPr>
        <w:t>30</w:t>
      </w:r>
      <w:r w:rsidRPr="00D4484F">
        <w:rPr>
          <w:color w:val="FFFFFF" w:themeColor="background1"/>
          <w:spacing w:val="13"/>
          <w:sz w:val="18"/>
        </w:rPr>
        <w:t xml:space="preserve"> </w:t>
      </w:r>
      <w:r w:rsidRPr="00D4484F">
        <w:rPr>
          <w:color w:val="FFFFFF" w:themeColor="background1"/>
          <w:sz w:val="18"/>
        </w:rPr>
        <w:t>percent</w:t>
      </w:r>
      <w:r w:rsidRPr="00D4484F">
        <w:rPr>
          <w:color w:val="FFFFFF" w:themeColor="background1"/>
          <w:spacing w:val="13"/>
          <w:sz w:val="18"/>
        </w:rPr>
        <w:t xml:space="preserve"> </w:t>
      </w:r>
      <w:r w:rsidRPr="00D4484F">
        <w:rPr>
          <w:color w:val="FFFFFF" w:themeColor="background1"/>
          <w:sz w:val="18"/>
        </w:rPr>
        <w:t>in</w:t>
      </w:r>
      <w:r w:rsidRPr="00D4484F">
        <w:rPr>
          <w:color w:val="FFFFFF" w:themeColor="background1"/>
          <w:spacing w:val="14"/>
          <w:sz w:val="18"/>
        </w:rPr>
        <w:t xml:space="preserve"> </w:t>
      </w:r>
      <w:r w:rsidRPr="00D4484F">
        <w:rPr>
          <w:color w:val="FFFFFF" w:themeColor="background1"/>
          <w:sz w:val="18"/>
        </w:rPr>
        <w:t>7</w:t>
      </w:r>
      <w:r w:rsidRPr="00D4484F">
        <w:rPr>
          <w:color w:val="FFFFFF" w:themeColor="background1"/>
          <w:spacing w:val="13"/>
          <w:sz w:val="18"/>
        </w:rPr>
        <w:t xml:space="preserve"> </w:t>
      </w:r>
      <w:r w:rsidRPr="00D4484F">
        <w:rPr>
          <w:color w:val="FFFFFF" w:themeColor="background1"/>
          <w:sz w:val="18"/>
        </w:rPr>
        <w:t>years.</w:t>
      </w:r>
    </w:p>
    <w:p w14:paraId="31C09527" w14:textId="77777777" w:rsidR="00DE4ECC" w:rsidRPr="00D4484F" w:rsidRDefault="00105BF9" w:rsidP="00105BF9">
      <w:pPr>
        <w:pStyle w:val="ListParagraph"/>
        <w:numPr>
          <w:ilvl w:val="0"/>
          <w:numId w:val="98"/>
        </w:numPr>
        <w:tabs>
          <w:tab w:val="left" w:pos="954"/>
          <w:tab w:val="left" w:pos="955"/>
        </w:tabs>
        <w:ind w:hanging="481"/>
        <w:rPr>
          <w:color w:val="FFFFFF" w:themeColor="background1"/>
          <w:sz w:val="18"/>
        </w:rPr>
      </w:pPr>
      <w:r w:rsidRPr="00D4484F">
        <w:rPr>
          <w:color w:val="FFFFFF" w:themeColor="background1"/>
          <w:w w:val="105"/>
          <w:sz w:val="18"/>
        </w:rPr>
        <w:t>Cut</w:t>
      </w:r>
      <w:r w:rsidRPr="00D4484F">
        <w:rPr>
          <w:color w:val="FFFFFF" w:themeColor="background1"/>
          <w:spacing w:val="2"/>
          <w:w w:val="105"/>
          <w:sz w:val="18"/>
        </w:rPr>
        <w:t xml:space="preserve"> </w:t>
      </w:r>
      <w:r w:rsidRPr="00D4484F">
        <w:rPr>
          <w:color w:val="FFFFFF" w:themeColor="background1"/>
          <w:w w:val="105"/>
          <w:sz w:val="18"/>
        </w:rPr>
        <w:t>solid</w:t>
      </w:r>
      <w:r w:rsidRPr="00D4484F">
        <w:rPr>
          <w:color w:val="FFFFFF" w:themeColor="background1"/>
          <w:spacing w:val="5"/>
          <w:w w:val="105"/>
          <w:sz w:val="18"/>
        </w:rPr>
        <w:t xml:space="preserve"> </w:t>
      </w:r>
      <w:r w:rsidRPr="00D4484F">
        <w:rPr>
          <w:color w:val="FFFFFF" w:themeColor="background1"/>
          <w:w w:val="105"/>
          <w:sz w:val="18"/>
        </w:rPr>
        <w:t>waste</w:t>
      </w:r>
      <w:r w:rsidRPr="00D4484F">
        <w:rPr>
          <w:color w:val="FFFFFF" w:themeColor="background1"/>
          <w:spacing w:val="2"/>
          <w:w w:val="105"/>
          <w:sz w:val="18"/>
        </w:rPr>
        <w:t xml:space="preserve"> </w:t>
      </w:r>
      <w:r w:rsidRPr="00D4484F">
        <w:rPr>
          <w:color w:val="FFFFFF" w:themeColor="background1"/>
          <w:w w:val="105"/>
          <w:sz w:val="18"/>
        </w:rPr>
        <w:t>from</w:t>
      </w:r>
      <w:r w:rsidRPr="00D4484F">
        <w:rPr>
          <w:color w:val="FFFFFF" w:themeColor="background1"/>
          <w:spacing w:val="3"/>
          <w:w w:val="105"/>
          <w:sz w:val="18"/>
        </w:rPr>
        <w:t xml:space="preserve"> </w:t>
      </w:r>
      <w:r w:rsidRPr="00D4484F">
        <w:rPr>
          <w:color w:val="FFFFFF" w:themeColor="background1"/>
          <w:w w:val="105"/>
          <w:sz w:val="18"/>
        </w:rPr>
        <w:t>U.S.</w:t>
      </w:r>
      <w:r w:rsidRPr="00D4484F">
        <w:rPr>
          <w:color w:val="FFFFFF" w:themeColor="background1"/>
          <w:spacing w:val="2"/>
          <w:w w:val="105"/>
          <w:sz w:val="18"/>
        </w:rPr>
        <w:t xml:space="preserve"> </w:t>
      </w:r>
      <w:r w:rsidRPr="00D4484F">
        <w:rPr>
          <w:color w:val="FFFFFF" w:themeColor="background1"/>
          <w:w w:val="105"/>
          <w:sz w:val="18"/>
        </w:rPr>
        <w:t>stores</w:t>
      </w:r>
      <w:r w:rsidRPr="00D4484F">
        <w:rPr>
          <w:color w:val="FFFFFF" w:themeColor="background1"/>
          <w:spacing w:val="5"/>
          <w:w w:val="105"/>
          <w:sz w:val="18"/>
        </w:rPr>
        <w:t xml:space="preserve"> </w:t>
      </w:r>
      <w:r w:rsidRPr="00D4484F">
        <w:rPr>
          <w:color w:val="FFFFFF" w:themeColor="background1"/>
          <w:w w:val="105"/>
          <w:sz w:val="18"/>
        </w:rPr>
        <w:t>and</w:t>
      </w:r>
      <w:r w:rsidRPr="00D4484F">
        <w:rPr>
          <w:color w:val="FFFFFF" w:themeColor="background1"/>
          <w:spacing w:val="2"/>
          <w:w w:val="105"/>
          <w:sz w:val="18"/>
        </w:rPr>
        <w:t xml:space="preserve"> </w:t>
      </w:r>
      <w:r w:rsidRPr="00D4484F">
        <w:rPr>
          <w:color w:val="FFFFFF" w:themeColor="background1"/>
          <w:w w:val="105"/>
          <w:sz w:val="18"/>
        </w:rPr>
        <w:t>Sam’s</w:t>
      </w:r>
      <w:r w:rsidRPr="00D4484F">
        <w:rPr>
          <w:color w:val="FFFFFF" w:themeColor="background1"/>
          <w:spacing w:val="3"/>
          <w:w w:val="105"/>
          <w:sz w:val="18"/>
        </w:rPr>
        <w:t xml:space="preserve"> </w:t>
      </w:r>
      <w:r w:rsidRPr="00D4484F">
        <w:rPr>
          <w:color w:val="FFFFFF" w:themeColor="background1"/>
          <w:w w:val="105"/>
          <w:sz w:val="18"/>
        </w:rPr>
        <w:t>Clubs</w:t>
      </w:r>
      <w:r w:rsidRPr="00D4484F">
        <w:rPr>
          <w:color w:val="FFFFFF" w:themeColor="background1"/>
          <w:spacing w:val="5"/>
          <w:w w:val="105"/>
          <w:sz w:val="18"/>
        </w:rPr>
        <w:t xml:space="preserve"> </w:t>
      </w:r>
      <w:r w:rsidRPr="00D4484F">
        <w:rPr>
          <w:color w:val="FFFFFF" w:themeColor="background1"/>
          <w:w w:val="105"/>
          <w:sz w:val="18"/>
        </w:rPr>
        <w:t>by</w:t>
      </w:r>
      <w:r w:rsidRPr="00D4484F">
        <w:rPr>
          <w:color w:val="FFFFFF" w:themeColor="background1"/>
          <w:spacing w:val="2"/>
          <w:w w:val="105"/>
          <w:sz w:val="18"/>
        </w:rPr>
        <w:t xml:space="preserve"> </w:t>
      </w:r>
      <w:r w:rsidRPr="00D4484F">
        <w:rPr>
          <w:color w:val="FFFFFF" w:themeColor="background1"/>
          <w:w w:val="105"/>
          <w:sz w:val="18"/>
        </w:rPr>
        <w:t>25</w:t>
      </w:r>
      <w:r w:rsidRPr="00D4484F">
        <w:rPr>
          <w:color w:val="FFFFFF" w:themeColor="background1"/>
          <w:spacing w:val="2"/>
          <w:w w:val="105"/>
          <w:sz w:val="18"/>
        </w:rPr>
        <w:t xml:space="preserve"> </w:t>
      </w:r>
      <w:r w:rsidRPr="00D4484F">
        <w:rPr>
          <w:color w:val="FFFFFF" w:themeColor="background1"/>
          <w:w w:val="105"/>
          <w:sz w:val="18"/>
        </w:rPr>
        <w:t>percent</w:t>
      </w:r>
      <w:r w:rsidRPr="00D4484F">
        <w:rPr>
          <w:color w:val="FFFFFF" w:themeColor="background1"/>
          <w:spacing w:val="3"/>
          <w:w w:val="105"/>
          <w:sz w:val="18"/>
        </w:rPr>
        <w:t xml:space="preserve"> </w:t>
      </w:r>
      <w:r w:rsidRPr="00D4484F">
        <w:rPr>
          <w:color w:val="FFFFFF" w:themeColor="background1"/>
          <w:w w:val="105"/>
          <w:sz w:val="18"/>
        </w:rPr>
        <w:t>in</w:t>
      </w:r>
      <w:r w:rsidRPr="00D4484F">
        <w:rPr>
          <w:color w:val="FFFFFF" w:themeColor="background1"/>
          <w:spacing w:val="5"/>
          <w:w w:val="105"/>
          <w:sz w:val="18"/>
        </w:rPr>
        <w:t xml:space="preserve"> </w:t>
      </w:r>
      <w:r w:rsidRPr="00D4484F">
        <w:rPr>
          <w:color w:val="FFFFFF" w:themeColor="background1"/>
          <w:w w:val="105"/>
          <w:sz w:val="18"/>
        </w:rPr>
        <w:t>three</w:t>
      </w:r>
      <w:r w:rsidRPr="00D4484F">
        <w:rPr>
          <w:color w:val="FFFFFF" w:themeColor="background1"/>
          <w:spacing w:val="2"/>
          <w:w w:val="105"/>
          <w:sz w:val="18"/>
        </w:rPr>
        <w:t xml:space="preserve"> </w:t>
      </w:r>
      <w:r w:rsidRPr="00D4484F">
        <w:rPr>
          <w:color w:val="FFFFFF" w:themeColor="background1"/>
          <w:w w:val="105"/>
          <w:sz w:val="18"/>
        </w:rPr>
        <w:t>years.</w:t>
      </w:r>
    </w:p>
    <w:p w14:paraId="4426CFEF" w14:textId="77777777" w:rsidR="00DE4ECC" w:rsidRPr="00D4484F" w:rsidRDefault="00105BF9" w:rsidP="00105BF9">
      <w:pPr>
        <w:pStyle w:val="ListParagraph"/>
        <w:numPr>
          <w:ilvl w:val="0"/>
          <w:numId w:val="98"/>
        </w:numPr>
        <w:tabs>
          <w:tab w:val="left" w:pos="955"/>
        </w:tabs>
        <w:spacing w:line="273" w:lineRule="auto"/>
        <w:ind w:right="71"/>
        <w:jc w:val="both"/>
        <w:rPr>
          <w:color w:val="FFFFFF" w:themeColor="background1"/>
          <w:sz w:val="18"/>
        </w:rPr>
      </w:pPr>
      <w:r w:rsidRPr="00D4484F">
        <w:rPr>
          <w:color w:val="FFFFFF" w:themeColor="background1"/>
          <w:sz w:val="18"/>
        </w:rPr>
        <w:t>Buying</w:t>
      </w:r>
      <w:r w:rsidRPr="00D4484F">
        <w:rPr>
          <w:color w:val="FFFFFF" w:themeColor="background1"/>
          <w:spacing w:val="1"/>
          <w:sz w:val="18"/>
        </w:rPr>
        <w:t xml:space="preserve"> </w:t>
      </w:r>
      <w:r w:rsidRPr="00D4484F">
        <w:rPr>
          <w:color w:val="FFFFFF" w:themeColor="background1"/>
          <w:sz w:val="18"/>
        </w:rPr>
        <w:t>diesel-electric</w:t>
      </w:r>
      <w:r w:rsidRPr="00D4484F">
        <w:rPr>
          <w:color w:val="FFFFFF" w:themeColor="background1"/>
          <w:spacing w:val="1"/>
          <w:sz w:val="18"/>
        </w:rPr>
        <w:t xml:space="preserve"> </w:t>
      </w:r>
      <w:r w:rsidRPr="00D4484F">
        <w:rPr>
          <w:color w:val="FFFFFF" w:themeColor="background1"/>
          <w:sz w:val="18"/>
        </w:rPr>
        <w:t>and</w:t>
      </w:r>
      <w:r w:rsidRPr="00D4484F">
        <w:rPr>
          <w:color w:val="FFFFFF" w:themeColor="background1"/>
          <w:spacing w:val="1"/>
          <w:sz w:val="18"/>
        </w:rPr>
        <w:t xml:space="preserve"> </w:t>
      </w:r>
      <w:r w:rsidRPr="00D4484F">
        <w:rPr>
          <w:color w:val="FFFFFF" w:themeColor="background1"/>
          <w:sz w:val="18"/>
        </w:rPr>
        <w:t>refrigerated</w:t>
      </w:r>
      <w:r w:rsidRPr="00D4484F">
        <w:rPr>
          <w:color w:val="FFFFFF" w:themeColor="background1"/>
          <w:spacing w:val="1"/>
          <w:sz w:val="18"/>
        </w:rPr>
        <w:t xml:space="preserve"> </w:t>
      </w:r>
      <w:r w:rsidRPr="00D4484F">
        <w:rPr>
          <w:color w:val="FFFFFF" w:themeColor="background1"/>
          <w:sz w:val="18"/>
        </w:rPr>
        <w:t>trucks</w:t>
      </w:r>
      <w:r w:rsidRPr="00D4484F">
        <w:rPr>
          <w:color w:val="FFFFFF" w:themeColor="background1"/>
          <w:spacing w:val="1"/>
          <w:sz w:val="18"/>
        </w:rPr>
        <w:t xml:space="preserve"> </w:t>
      </w:r>
      <w:r w:rsidRPr="00D4484F">
        <w:rPr>
          <w:color w:val="FFFFFF" w:themeColor="background1"/>
          <w:sz w:val="18"/>
        </w:rPr>
        <w:t>with</w:t>
      </w:r>
      <w:r w:rsidRPr="00D4484F">
        <w:rPr>
          <w:color w:val="FFFFFF" w:themeColor="background1"/>
          <w:spacing w:val="1"/>
          <w:sz w:val="18"/>
        </w:rPr>
        <w:t xml:space="preserve"> </w:t>
      </w:r>
      <w:r w:rsidRPr="00D4484F">
        <w:rPr>
          <w:color w:val="FFFFFF" w:themeColor="background1"/>
          <w:sz w:val="18"/>
        </w:rPr>
        <w:t>a</w:t>
      </w:r>
      <w:r w:rsidRPr="00D4484F">
        <w:rPr>
          <w:color w:val="FFFFFF" w:themeColor="background1"/>
          <w:spacing w:val="1"/>
          <w:sz w:val="18"/>
        </w:rPr>
        <w:t xml:space="preserve"> </w:t>
      </w:r>
      <w:r w:rsidRPr="00D4484F">
        <w:rPr>
          <w:color w:val="FFFFFF" w:themeColor="background1"/>
          <w:sz w:val="18"/>
        </w:rPr>
        <w:t>power</w:t>
      </w:r>
      <w:r w:rsidRPr="00D4484F">
        <w:rPr>
          <w:color w:val="FFFFFF" w:themeColor="background1"/>
          <w:spacing w:val="39"/>
          <w:sz w:val="18"/>
        </w:rPr>
        <w:t xml:space="preserve"> </w:t>
      </w:r>
      <w:r w:rsidRPr="00D4484F">
        <w:rPr>
          <w:color w:val="FFFFFF" w:themeColor="background1"/>
          <w:sz w:val="18"/>
        </w:rPr>
        <w:t>unit</w:t>
      </w:r>
      <w:r w:rsidRPr="00D4484F">
        <w:rPr>
          <w:color w:val="FFFFFF" w:themeColor="background1"/>
          <w:spacing w:val="40"/>
          <w:sz w:val="18"/>
        </w:rPr>
        <w:t xml:space="preserve"> </w:t>
      </w:r>
      <w:r w:rsidRPr="00D4484F">
        <w:rPr>
          <w:color w:val="FFFFFF" w:themeColor="background1"/>
          <w:sz w:val="18"/>
        </w:rPr>
        <w:t>that</w:t>
      </w:r>
      <w:r w:rsidRPr="00D4484F">
        <w:rPr>
          <w:color w:val="FFFFFF" w:themeColor="background1"/>
          <w:spacing w:val="39"/>
          <w:sz w:val="18"/>
        </w:rPr>
        <w:t xml:space="preserve"> </w:t>
      </w:r>
      <w:r w:rsidRPr="00D4484F">
        <w:rPr>
          <w:color w:val="FFFFFF" w:themeColor="background1"/>
          <w:sz w:val="18"/>
        </w:rPr>
        <w:t>could</w:t>
      </w:r>
      <w:r w:rsidRPr="00D4484F">
        <w:rPr>
          <w:color w:val="FFFFFF" w:themeColor="background1"/>
          <w:spacing w:val="40"/>
          <w:sz w:val="18"/>
        </w:rPr>
        <w:t xml:space="preserve"> </w:t>
      </w:r>
      <w:r w:rsidRPr="00D4484F">
        <w:rPr>
          <w:color w:val="FFFFFF" w:themeColor="background1"/>
          <w:sz w:val="18"/>
        </w:rPr>
        <w:t>keep</w:t>
      </w:r>
      <w:r w:rsidRPr="00D4484F">
        <w:rPr>
          <w:color w:val="FFFFFF" w:themeColor="background1"/>
          <w:spacing w:val="1"/>
          <w:sz w:val="18"/>
        </w:rPr>
        <w:t xml:space="preserve"> </w:t>
      </w:r>
      <w:r w:rsidRPr="00D4484F">
        <w:rPr>
          <w:color w:val="FFFFFF" w:themeColor="background1"/>
          <w:sz w:val="18"/>
        </w:rPr>
        <w:t>cargo cold without the engine running, saving nearly $75 million in fuel costs and</w:t>
      </w:r>
      <w:r w:rsidRPr="00D4484F">
        <w:rPr>
          <w:color w:val="FFFFFF" w:themeColor="background1"/>
          <w:spacing w:val="1"/>
          <w:sz w:val="18"/>
        </w:rPr>
        <w:t xml:space="preserve"> </w:t>
      </w:r>
      <w:r w:rsidRPr="00D4484F">
        <w:rPr>
          <w:color w:val="FFFFFF" w:themeColor="background1"/>
          <w:sz w:val="18"/>
        </w:rPr>
        <w:t>eliminating</w:t>
      </w:r>
      <w:r w:rsidRPr="00D4484F">
        <w:rPr>
          <w:color w:val="FFFFFF" w:themeColor="background1"/>
          <w:spacing w:val="22"/>
          <w:sz w:val="18"/>
        </w:rPr>
        <w:t xml:space="preserve"> </w:t>
      </w:r>
      <w:r w:rsidRPr="00D4484F">
        <w:rPr>
          <w:color w:val="FFFFFF" w:themeColor="background1"/>
          <w:sz w:val="18"/>
        </w:rPr>
        <w:t>an</w:t>
      </w:r>
      <w:r w:rsidRPr="00D4484F">
        <w:rPr>
          <w:color w:val="FFFFFF" w:themeColor="background1"/>
          <w:spacing w:val="22"/>
          <w:sz w:val="18"/>
        </w:rPr>
        <w:t xml:space="preserve"> </w:t>
      </w:r>
      <w:r w:rsidRPr="00D4484F">
        <w:rPr>
          <w:color w:val="FFFFFF" w:themeColor="background1"/>
          <w:sz w:val="18"/>
        </w:rPr>
        <w:t>estimated</w:t>
      </w:r>
      <w:r w:rsidRPr="00D4484F">
        <w:rPr>
          <w:color w:val="FFFFFF" w:themeColor="background1"/>
          <w:spacing w:val="23"/>
          <w:sz w:val="18"/>
        </w:rPr>
        <w:t xml:space="preserve"> </w:t>
      </w:r>
      <w:r w:rsidRPr="00D4484F">
        <w:rPr>
          <w:color w:val="FFFFFF" w:themeColor="background1"/>
          <w:sz w:val="18"/>
        </w:rPr>
        <w:t>400,000</w:t>
      </w:r>
      <w:r w:rsidRPr="00D4484F">
        <w:rPr>
          <w:color w:val="FFFFFF" w:themeColor="background1"/>
          <w:spacing w:val="25"/>
          <w:sz w:val="18"/>
        </w:rPr>
        <w:t xml:space="preserve"> </w:t>
      </w:r>
      <w:r w:rsidRPr="00D4484F">
        <w:rPr>
          <w:color w:val="FFFFFF" w:themeColor="background1"/>
          <w:sz w:val="18"/>
        </w:rPr>
        <w:t>tons</w:t>
      </w:r>
      <w:r w:rsidRPr="00D4484F">
        <w:rPr>
          <w:color w:val="FFFFFF" w:themeColor="background1"/>
          <w:spacing w:val="22"/>
          <w:sz w:val="18"/>
        </w:rPr>
        <w:t xml:space="preserve"> </w:t>
      </w:r>
      <w:r w:rsidRPr="00D4484F">
        <w:rPr>
          <w:color w:val="FFFFFF" w:themeColor="background1"/>
          <w:sz w:val="18"/>
        </w:rPr>
        <w:t>of</w:t>
      </w:r>
      <w:r w:rsidRPr="00D4484F">
        <w:rPr>
          <w:color w:val="FFFFFF" w:themeColor="background1"/>
          <w:spacing w:val="24"/>
          <w:sz w:val="18"/>
        </w:rPr>
        <w:t xml:space="preserve"> </w:t>
      </w:r>
      <w:r w:rsidRPr="00D4484F">
        <w:rPr>
          <w:color w:val="FFFFFF" w:themeColor="background1"/>
          <w:sz w:val="18"/>
        </w:rPr>
        <w:t>CO</w:t>
      </w:r>
      <w:r w:rsidRPr="00D4484F">
        <w:rPr>
          <w:color w:val="FFFFFF" w:themeColor="background1"/>
          <w:sz w:val="18"/>
          <w:vertAlign w:val="subscript"/>
        </w:rPr>
        <w:t>2</w:t>
      </w:r>
      <w:r w:rsidRPr="00D4484F">
        <w:rPr>
          <w:color w:val="FFFFFF" w:themeColor="background1"/>
          <w:spacing w:val="25"/>
          <w:sz w:val="18"/>
        </w:rPr>
        <w:t xml:space="preserve"> </w:t>
      </w:r>
      <w:r w:rsidRPr="00D4484F">
        <w:rPr>
          <w:color w:val="FFFFFF" w:themeColor="background1"/>
          <w:sz w:val="18"/>
        </w:rPr>
        <w:t>pollution</w:t>
      </w:r>
      <w:r w:rsidRPr="00D4484F">
        <w:rPr>
          <w:color w:val="FFFFFF" w:themeColor="background1"/>
          <w:spacing w:val="22"/>
          <w:sz w:val="18"/>
        </w:rPr>
        <w:t xml:space="preserve"> </w:t>
      </w:r>
      <w:r w:rsidRPr="00D4484F">
        <w:rPr>
          <w:color w:val="FFFFFF" w:themeColor="background1"/>
          <w:sz w:val="18"/>
        </w:rPr>
        <w:t>in</w:t>
      </w:r>
      <w:r w:rsidRPr="00D4484F">
        <w:rPr>
          <w:color w:val="FFFFFF" w:themeColor="background1"/>
          <w:spacing w:val="25"/>
          <w:sz w:val="18"/>
        </w:rPr>
        <w:t xml:space="preserve"> </w:t>
      </w:r>
      <w:r w:rsidRPr="00D4484F">
        <w:rPr>
          <w:color w:val="FFFFFF" w:themeColor="background1"/>
          <w:sz w:val="18"/>
        </w:rPr>
        <w:t>one</w:t>
      </w:r>
      <w:r w:rsidRPr="00D4484F">
        <w:rPr>
          <w:color w:val="FFFFFF" w:themeColor="background1"/>
          <w:spacing w:val="24"/>
          <w:sz w:val="18"/>
        </w:rPr>
        <w:t xml:space="preserve"> </w:t>
      </w:r>
      <w:r w:rsidRPr="00D4484F">
        <w:rPr>
          <w:color w:val="FFFFFF" w:themeColor="background1"/>
          <w:sz w:val="18"/>
        </w:rPr>
        <w:t>year</w:t>
      </w:r>
      <w:r w:rsidRPr="00D4484F">
        <w:rPr>
          <w:color w:val="FFFFFF" w:themeColor="background1"/>
          <w:spacing w:val="22"/>
          <w:sz w:val="18"/>
        </w:rPr>
        <w:t xml:space="preserve"> </w:t>
      </w:r>
      <w:r w:rsidRPr="00D4484F">
        <w:rPr>
          <w:color w:val="FFFFFF" w:themeColor="background1"/>
          <w:sz w:val="18"/>
        </w:rPr>
        <w:t>alone.</w:t>
      </w:r>
    </w:p>
    <w:p w14:paraId="2003EAB4" w14:textId="77777777" w:rsidR="00DE4ECC" w:rsidRPr="00D4484F" w:rsidRDefault="00105BF9" w:rsidP="00105BF9">
      <w:pPr>
        <w:pStyle w:val="ListParagraph"/>
        <w:numPr>
          <w:ilvl w:val="0"/>
          <w:numId w:val="98"/>
        </w:numPr>
        <w:tabs>
          <w:tab w:val="left" w:pos="955"/>
        </w:tabs>
        <w:spacing w:before="118" w:line="273" w:lineRule="auto"/>
        <w:ind w:right="65"/>
        <w:jc w:val="both"/>
        <w:rPr>
          <w:color w:val="FFFFFF" w:themeColor="background1"/>
          <w:sz w:val="18"/>
        </w:rPr>
      </w:pPr>
      <w:r w:rsidRPr="00D4484F">
        <w:rPr>
          <w:color w:val="FFFFFF" w:themeColor="background1"/>
          <w:w w:val="105"/>
          <w:sz w:val="18"/>
        </w:rPr>
        <w:t>Making a five-year verbal commitment to buy only organically grown cotton from</w:t>
      </w:r>
      <w:r w:rsidRPr="00D4484F">
        <w:rPr>
          <w:color w:val="FFFFFF" w:themeColor="background1"/>
          <w:spacing w:val="1"/>
          <w:w w:val="105"/>
          <w:sz w:val="18"/>
        </w:rPr>
        <w:t xml:space="preserve"> </w:t>
      </w:r>
      <w:r w:rsidRPr="00D4484F">
        <w:rPr>
          <w:color w:val="FFFFFF" w:themeColor="background1"/>
          <w:w w:val="105"/>
          <w:sz w:val="18"/>
        </w:rPr>
        <w:t>farmers, and to buy alternate crops those farmers need to grow between cotton</w:t>
      </w:r>
      <w:r w:rsidRPr="00D4484F">
        <w:rPr>
          <w:color w:val="FFFFFF" w:themeColor="background1"/>
          <w:spacing w:val="1"/>
          <w:w w:val="105"/>
          <w:sz w:val="18"/>
        </w:rPr>
        <w:t xml:space="preserve"> </w:t>
      </w:r>
      <w:r w:rsidRPr="00D4484F">
        <w:rPr>
          <w:color w:val="FFFFFF" w:themeColor="background1"/>
          <w:sz w:val="18"/>
        </w:rPr>
        <w:t>harvests.</w:t>
      </w:r>
      <w:r w:rsidRPr="00D4484F">
        <w:rPr>
          <w:color w:val="FFFFFF" w:themeColor="background1"/>
          <w:spacing w:val="11"/>
          <w:sz w:val="18"/>
        </w:rPr>
        <w:t xml:space="preserve"> </w:t>
      </w:r>
      <w:r w:rsidRPr="00D4484F">
        <w:rPr>
          <w:color w:val="FFFFFF" w:themeColor="background1"/>
          <w:sz w:val="18"/>
        </w:rPr>
        <w:t>Last</w:t>
      </w:r>
      <w:r w:rsidRPr="00D4484F">
        <w:rPr>
          <w:color w:val="FFFFFF" w:themeColor="background1"/>
          <w:spacing w:val="16"/>
          <w:sz w:val="18"/>
        </w:rPr>
        <w:t xml:space="preserve"> </w:t>
      </w:r>
      <w:r w:rsidRPr="00D4484F">
        <w:rPr>
          <w:color w:val="FFFFFF" w:themeColor="background1"/>
          <w:sz w:val="18"/>
        </w:rPr>
        <w:t>year,</w:t>
      </w:r>
      <w:r w:rsidRPr="00D4484F">
        <w:rPr>
          <w:color w:val="FFFFFF" w:themeColor="background1"/>
          <w:spacing w:val="11"/>
          <w:sz w:val="18"/>
        </w:rPr>
        <w:t xml:space="preserve"> </w:t>
      </w:r>
      <w:r w:rsidRPr="00D4484F">
        <w:rPr>
          <w:color w:val="FFFFFF" w:themeColor="background1"/>
          <w:sz w:val="18"/>
        </w:rPr>
        <w:t>the</w:t>
      </w:r>
      <w:r w:rsidRPr="00D4484F">
        <w:rPr>
          <w:color w:val="FFFFFF" w:themeColor="background1"/>
          <w:spacing w:val="12"/>
          <w:sz w:val="18"/>
        </w:rPr>
        <w:t xml:space="preserve"> </w:t>
      </w:r>
      <w:r w:rsidRPr="00D4484F">
        <w:rPr>
          <w:color w:val="FFFFFF" w:themeColor="background1"/>
          <w:sz w:val="18"/>
        </w:rPr>
        <w:t>company</w:t>
      </w:r>
      <w:r w:rsidRPr="00D4484F">
        <w:rPr>
          <w:color w:val="FFFFFF" w:themeColor="background1"/>
          <w:spacing w:val="15"/>
          <w:sz w:val="18"/>
        </w:rPr>
        <w:t xml:space="preserve"> </w:t>
      </w:r>
      <w:r w:rsidRPr="00D4484F">
        <w:rPr>
          <w:color w:val="FFFFFF" w:themeColor="background1"/>
          <w:sz w:val="18"/>
        </w:rPr>
        <w:t>became</w:t>
      </w:r>
      <w:r w:rsidRPr="00D4484F">
        <w:rPr>
          <w:color w:val="FFFFFF" w:themeColor="background1"/>
          <w:spacing w:val="12"/>
          <w:sz w:val="18"/>
        </w:rPr>
        <w:t xml:space="preserve"> </w:t>
      </w:r>
      <w:r w:rsidRPr="00D4484F">
        <w:rPr>
          <w:color w:val="FFFFFF" w:themeColor="background1"/>
          <w:sz w:val="18"/>
        </w:rPr>
        <w:t>the</w:t>
      </w:r>
      <w:r w:rsidRPr="00D4484F">
        <w:rPr>
          <w:color w:val="FFFFFF" w:themeColor="background1"/>
          <w:spacing w:val="11"/>
          <w:sz w:val="18"/>
        </w:rPr>
        <w:t xml:space="preserve"> </w:t>
      </w:r>
      <w:r w:rsidRPr="00D4484F">
        <w:rPr>
          <w:color w:val="FFFFFF" w:themeColor="background1"/>
          <w:sz w:val="18"/>
        </w:rPr>
        <w:t>world’s</w:t>
      </w:r>
      <w:r w:rsidRPr="00D4484F">
        <w:rPr>
          <w:color w:val="FFFFFF" w:themeColor="background1"/>
          <w:spacing w:val="16"/>
          <w:sz w:val="18"/>
        </w:rPr>
        <w:t xml:space="preserve"> </w:t>
      </w:r>
      <w:r w:rsidRPr="00D4484F">
        <w:rPr>
          <w:color w:val="FFFFFF" w:themeColor="background1"/>
          <w:sz w:val="18"/>
        </w:rPr>
        <w:t>largest</w:t>
      </w:r>
      <w:r w:rsidRPr="00D4484F">
        <w:rPr>
          <w:color w:val="FFFFFF" w:themeColor="background1"/>
          <w:spacing w:val="12"/>
          <w:sz w:val="18"/>
        </w:rPr>
        <w:t xml:space="preserve"> </w:t>
      </w:r>
      <w:r w:rsidRPr="00D4484F">
        <w:rPr>
          <w:color w:val="FFFFFF" w:themeColor="background1"/>
          <w:sz w:val="18"/>
        </w:rPr>
        <w:t>buyer</w:t>
      </w:r>
      <w:r w:rsidRPr="00D4484F">
        <w:rPr>
          <w:color w:val="FFFFFF" w:themeColor="background1"/>
          <w:spacing w:val="11"/>
          <w:sz w:val="18"/>
        </w:rPr>
        <w:t xml:space="preserve"> </w:t>
      </w:r>
      <w:r w:rsidRPr="00D4484F">
        <w:rPr>
          <w:color w:val="FFFFFF" w:themeColor="background1"/>
          <w:sz w:val="18"/>
        </w:rPr>
        <w:t>of</w:t>
      </w:r>
      <w:r w:rsidRPr="00D4484F">
        <w:rPr>
          <w:color w:val="FFFFFF" w:themeColor="background1"/>
          <w:spacing w:val="16"/>
          <w:sz w:val="18"/>
        </w:rPr>
        <w:t xml:space="preserve"> </w:t>
      </w:r>
      <w:r w:rsidRPr="00D4484F">
        <w:rPr>
          <w:color w:val="FFFFFF" w:themeColor="background1"/>
          <w:sz w:val="18"/>
        </w:rPr>
        <w:t>organic</w:t>
      </w:r>
      <w:r w:rsidRPr="00D4484F">
        <w:rPr>
          <w:color w:val="FFFFFF" w:themeColor="background1"/>
          <w:spacing w:val="11"/>
          <w:sz w:val="18"/>
        </w:rPr>
        <w:t xml:space="preserve"> </w:t>
      </w:r>
      <w:r w:rsidRPr="00D4484F">
        <w:rPr>
          <w:color w:val="FFFFFF" w:themeColor="background1"/>
          <w:sz w:val="18"/>
        </w:rPr>
        <w:t>cotton.</w:t>
      </w:r>
    </w:p>
    <w:p w14:paraId="514FBDED" w14:textId="77777777" w:rsidR="00DE4ECC" w:rsidRPr="00D4484F" w:rsidRDefault="00105BF9" w:rsidP="00105BF9">
      <w:pPr>
        <w:pStyle w:val="ListParagraph"/>
        <w:numPr>
          <w:ilvl w:val="0"/>
          <w:numId w:val="98"/>
        </w:numPr>
        <w:tabs>
          <w:tab w:val="left" w:pos="955"/>
        </w:tabs>
        <w:spacing w:before="119" w:line="273" w:lineRule="auto"/>
        <w:ind w:right="54"/>
        <w:jc w:val="both"/>
        <w:rPr>
          <w:color w:val="FFFFFF" w:themeColor="background1"/>
          <w:sz w:val="18"/>
        </w:rPr>
      </w:pPr>
      <w:r w:rsidRPr="00D4484F">
        <w:rPr>
          <w:color w:val="FFFFFF" w:themeColor="background1"/>
          <w:w w:val="105"/>
          <w:sz w:val="18"/>
        </w:rPr>
        <w:t>Promising by 2</w:t>
      </w:r>
      <w:r w:rsidRPr="00D4484F">
        <w:rPr>
          <w:color w:val="FFFFFF" w:themeColor="background1"/>
          <w:w w:val="105"/>
          <w:sz w:val="18"/>
        </w:rPr>
        <w:t>011 to only carry seafood certified wild by the Marine Stewardship</w:t>
      </w:r>
      <w:r w:rsidRPr="00D4484F">
        <w:rPr>
          <w:color w:val="FFFFFF" w:themeColor="background1"/>
          <w:spacing w:val="1"/>
          <w:w w:val="105"/>
          <w:sz w:val="18"/>
        </w:rPr>
        <w:t xml:space="preserve"> </w:t>
      </w:r>
      <w:r w:rsidRPr="00D4484F">
        <w:rPr>
          <w:color w:val="FFFFFF" w:themeColor="background1"/>
          <w:sz w:val="18"/>
        </w:rPr>
        <w:t>Council,</w:t>
      </w:r>
      <w:r w:rsidRPr="00D4484F">
        <w:rPr>
          <w:color w:val="FFFFFF" w:themeColor="background1"/>
          <w:spacing w:val="13"/>
          <w:sz w:val="18"/>
        </w:rPr>
        <w:t xml:space="preserve"> </w:t>
      </w:r>
      <w:r w:rsidRPr="00D4484F">
        <w:rPr>
          <w:color w:val="FFFFFF" w:themeColor="background1"/>
          <w:sz w:val="18"/>
        </w:rPr>
        <w:t>a</w:t>
      </w:r>
      <w:r w:rsidRPr="00D4484F">
        <w:rPr>
          <w:color w:val="FFFFFF" w:themeColor="background1"/>
          <w:spacing w:val="8"/>
          <w:sz w:val="18"/>
        </w:rPr>
        <w:t xml:space="preserve"> </w:t>
      </w:r>
      <w:r w:rsidRPr="00D4484F">
        <w:rPr>
          <w:color w:val="FFFFFF" w:themeColor="background1"/>
          <w:sz w:val="18"/>
        </w:rPr>
        <w:t>group</w:t>
      </w:r>
      <w:r w:rsidRPr="00D4484F">
        <w:rPr>
          <w:color w:val="FFFFFF" w:themeColor="background1"/>
          <w:spacing w:val="17"/>
          <w:sz w:val="18"/>
        </w:rPr>
        <w:t xml:space="preserve"> </w:t>
      </w:r>
      <w:r w:rsidRPr="00D4484F">
        <w:rPr>
          <w:color w:val="FFFFFF" w:themeColor="background1"/>
          <w:sz w:val="18"/>
        </w:rPr>
        <w:t>dedicated</w:t>
      </w:r>
      <w:r w:rsidRPr="00D4484F">
        <w:rPr>
          <w:color w:val="FFFFFF" w:themeColor="background1"/>
          <w:spacing w:val="13"/>
          <w:sz w:val="18"/>
        </w:rPr>
        <w:t xml:space="preserve"> </w:t>
      </w:r>
      <w:r w:rsidRPr="00D4484F">
        <w:rPr>
          <w:color w:val="FFFFFF" w:themeColor="background1"/>
          <w:sz w:val="18"/>
        </w:rPr>
        <w:t>to</w:t>
      </w:r>
      <w:r w:rsidRPr="00D4484F">
        <w:rPr>
          <w:color w:val="FFFFFF" w:themeColor="background1"/>
          <w:spacing w:val="13"/>
          <w:sz w:val="18"/>
        </w:rPr>
        <w:t xml:space="preserve"> </w:t>
      </w:r>
      <w:r w:rsidRPr="00D4484F">
        <w:rPr>
          <w:color w:val="FFFFFF" w:themeColor="background1"/>
          <w:sz w:val="18"/>
        </w:rPr>
        <w:t>preventing</w:t>
      </w:r>
      <w:r w:rsidRPr="00D4484F">
        <w:rPr>
          <w:color w:val="FFFFFF" w:themeColor="background1"/>
          <w:spacing w:val="13"/>
          <w:sz w:val="18"/>
        </w:rPr>
        <w:t xml:space="preserve"> </w:t>
      </w:r>
      <w:r w:rsidRPr="00D4484F">
        <w:rPr>
          <w:color w:val="FFFFFF" w:themeColor="background1"/>
          <w:sz w:val="18"/>
        </w:rPr>
        <w:t>the</w:t>
      </w:r>
      <w:r w:rsidRPr="00D4484F">
        <w:rPr>
          <w:color w:val="FFFFFF" w:themeColor="background1"/>
          <w:spacing w:val="17"/>
          <w:sz w:val="18"/>
        </w:rPr>
        <w:t xml:space="preserve"> </w:t>
      </w:r>
      <w:r w:rsidRPr="00D4484F">
        <w:rPr>
          <w:color w:val="FFFFFF" w:themeColor="background1"/>
          <w:sz w:val="18"/>
        </w:rPr>
        <w:t>depletion</w:t>
      </w:r>
      <w:r w:rsidRPr="00D4484F">
        <w:rPr>
          <w:color w:val="FFFFFF" w:themeColor="background1"/>
          <w:spacing w:val="13"/>
          <w:sz w:val="18"/>
        </w:rPr>
        <w:t xml:space="preserve"> </w:t>
      </w:r>
      <w:r w:rsidRPr="00D4484F">
        <w:rPr>
          <w:color w:val="FFFFFF" w:themeColor="background1"/>
          <w:sz w:val="18"/>
        </w:rPr>
        <w:t>of</w:t>
      </w:r>
      <w:r w:rsidRPr="00D4484F">
        <w:rPr>
          <w:color w:val="FFFFFF" w:themeColor="background1"/>
          <w:spacing w:val="13"/>
          <w:sz w:val="18"/>
        </w:rPr>
        <w:t xml:space="preserve"> </w:t>
      </w:r>
      <w:r w:rsidRPr="00D4484F">
        <w:rPr>
          <w:color w:val="FFFFFF" w:themeColor="background1"/>
          <w:sz w:val="18"/>
        </w:rPr>
        <w:t>ocean</w:t>
      </w:r>
      <w:r w:rsidRPr="00D4484F">
        <w:rPr>
          <w:color w:val="FFFFFF" w:themeColor="background1"/>
          <w:spacing w:val="13"/>
          <w:sz w:val="18"/>
        </w:rPr>
        <w:t xml:space="preserve"> </w:t>
      </w:r>
      <w:r w:rsidRPr="00D4484F">
        <w:rPr>
          <w:color w:val="FFFFFF" w:themeColor="background1"/>
          <w:sz w:val="18"/>
        </w:rPr>
        <w:t>life</w:t>
      </w:r>
      <w:r w:rsidRPr="00D4484F">
        <w:rPr>
          <w:color w:val="FFFFFF" w:themeColor="background1"/>
          <w:spacing w:val="13"/>
          <w:sz w:val="18"/>
        </w:rPr>
        <w:t xml:space="preserve"> </w:t>
      </w:r>
      <w:r w:rsidRPr="00D4484F">
        <w:rPr>
          <w:color w:val="FFFFFF" w:themeColor="background1"/>
          <w:sz w:val="18"/>
        </w:rPr>
        <w:t>from</w:t>
      </w:r>
      <w:r w:rsidRPr="00D4484F">
        <w:rPr>
          <w:color w:val="FFFFFF" w:themeColor="background1"/>
          <w:spacing w:val="14"/>
          <w:sz w:val="18"/>
        </w:rPr>
        <w:t xml:space="preserve"> </w:t>
      </w:r>
      <w:r w:rsidRPr="00D4484F">
        <w:rPr>
          <w:color w:val="FFFFFF" w:themeColor="background1"/>
          <w:sz w:val="18"/>
        </w:rPr>
        <w:t>overfishing.</w:t>
      </w:r>
    </w:p>
    <w:p w14:paraId="7B361253" w14:textId="77777777" w:rsidR="00DE4ECC" w:rsidRPr="00D4484F" w:rsidRDefault="00105BF9" w:rsidP="00105BF9">
      <w:pPr>
        <w:pStyle w:val="ListParagraph"/>
        <w:numPr>
          <w:ilvl w:val="0"/>
          <w:numId w:val="98"/>
        </w:numPr>
        <w:tabs>
          <w:tab w:val="left" w:pos="955"/>
        </w:tabs>
        <w:spacing w:before="119" w:line="273" w:lineRule="auto"/>
        <w:ind w:right="67"/>
        <w:jc w:val="both"/>
        <w:rPr>
          <w:color w:val="FFFFFF" w:themeColor="background1"/>
          <w:sz w:val="18"/>
        </w:rPr>
      </w:pPr>
      <w:r w:rsidRPr="00D4484F">
        <w:rPr>
          <w:color w:val="FFFFFF" w:themeColor="background1"/>
          <w:sz w:val="18"/>
        </w:rPr>
        <w:t>Buying</w:t>
      </w:r>
      <w:r w:rsidRPr="00D4484F">
        <w:rPr>
          <w:color w:val="FFFFFF" w:themeColor="background1"/>
          <w:spacing w:val="1"/>
          <w:sz w:val="18"/>
        </w:rPr>
        <w:t xml:space="preserve"> </w:t>
      </w:r>
      <w:r w:rsidRPr="00D4484F">
        <w:rPr>
          <w:color w:val="FFFFFF" w:themeColor="background1"/>
          <w:sz w:val="18"/>
        </w:rPr>
        <w:t>(and</w:t>
      </w:r>
      <w:r w:rsidRPr="00D4484F">
        <w:rPr>
          <w:color w:val="FFFFFF" w:themeColor="background1"/>
          <w:spacing w:val="1"/>
          <w:sz w:val="18"/>
        </w:rPr>
        <w:t xml:space="preserve"> </w:t>
      </w:r>
      <w:r w:rsidRPr="00D4484F">
        <w:rPr>
          <w:color w:val="FFFFFF" w:themeColor="background1"/>
          <w:sz w:val="18"/>
        </w:rPr>
        <w:t>selling)</w:t>
      </w:r>
      <w:r w:rsidRPr="00D4484F">
        <w:rPr>
          <w:color w:val="FFFFFF" w:themeColor="background1"/>
          <w:spacing w:val="1"/>
          <w:sz w:val="18"/>
        </w:rPr>
        <w:t xml:space="preserve"> </w:t>
      </w:r>
      <w:r w:rsidRPr="00D4484F">
        <w:rPr>
          <w:color w:val="FFFFFF" w:themeColor="background1"/>
          <w:sz w:val="18"/>
        </w:rPr>
        <w:t>12</w:t>
      </w:r>
      <w:r w:rsidRPr="00D4484F">
        <w:rPr>
          <w:color w:val="FFFFFF" w:themeColor="background1"/>
          <w:spacing w:val="1"/>
          <w:sz w:val="18"/>
        </w:rPr>
        <w:t xml:space="preserve"> </w:t>
      </w:r>
      <w:r w:rsidRPr="00D4484F">
        <w:rPr>
          <w:color w:val="FFFFFF" w:themeColor="background1"/>
          <w:sz w:val="18"/>
        </w:rPr>
        <w:t>weeks’</w:t>
      </w:r>
      <w:r w:rsidRPr="00D4484F">
        <w:rPr>
          <w:color w:val="FFFFFF" w:themeColor="background1"/>
          <w:spacing w:val="1"/>
          <w:sz w:val="18"/>
        </w:rPr>
        <w:t xml:space="preserve"> </w:t>
      </w:r>
      <w:r w:rsidRPr="00D4484F">
        <w:rPr>
          <w:color w:val="FFFFFF" w:themeColor="background1"/>
          <w:sz w:val="18"/>
        </w:rPr>
        <w:t>worth</w:t>
      </w:r>
      <w:r w:rsidRPr="00D4484F">
        <w:rPr>
          <w:color w:val="FFFFFF" w:themeColor="background1"/>
          <w:spacing w:val="1"/>
          <w:sz w:val="18"/>
        </w:rPr>
        <w:t xml:space="preserve"> </w:t>
      </w:r>
      <w:r w:rsidRPr="00D4484F">
        <w:rPr>
          <w:color w:val="FFFFFF" w:themeColor="background1"/>
          <w:sz w:val="18"/>
        </w:rPr>
        <w:t>of</w:t>
      </w:r>
      <w:r w:rsidRPr="00D4484F">
        <w:rPr>
          <w:color w:val="FFFFFF" w:themeColor="background1"/>
          <w:spacing w:val="1"/>
          <w:sz w:val="18"/>
        </w:rPr>
        <w:t xml:space="preserve"> </w:t>
      </w:r>
      <w:r w:rsidRPr="00D4484F">
        <w:rPr>
          <w:color w:val="FFFFFF" w:themeColor="background1"/>
          <w:sz w:val="18"/>
        </w:rPr>
        <w:t>Restrictions</w:t>
      </w:r>
      <w:r w:rsidRPr="00D4484F">
        <w:rPr>
          <w:color w:val="FFFFFF" w:themeColor="background1"/>
          <w:spacing w:val="1"/>
          <w:sz w:val="18"/>
        </w:rPr>
        <w:t xml:space="preserve"> </w:t>
      </w:r>
      <w:r w:rsidRPr="00D4484F">
        <w:rPr>
          <w:color w:val="FFFFFF" w:themeColor="background1"/>
          <w:sz w:val="18"/>
        </w:rPr>
        <w:t>on</w:t>
      </w:r>
      <w:r w:rsidRPr="00D4484F">
        <w:rPr>
          <w:color w:val="FFFFFF" w:themeColor="background1"/>
          <w:spacing w:val="1"/>
          <w:sz w:val="18"/>
        </w:rPr>
        <w:t xml:space="preserve"> </w:t>
      </w:r>
      <w:r w:rsidRPr="00D4484F">
        <w:rPr>
          <w:color w:val="FFFFFF" w:themeColor="background1"/>
          <w:sz w:val="18"/>
        </w:rPr>
        <w:t>Hazardous</w:t>
      </w:r>
      <w:r w:rsidRPr="00D4484F">
        <w:rPr>
          <w:color w:val="FFFFFF" w:themeColor="background1"/>
          <w:spacing w:val="39"/>
          <w:sz w:val="18"/>
        </w:rPr>
        <w:t xml:space="preserve"> </w:t>
      </w:r>
      <w:r w:rsidRPr="00D4484F">
        <w:rPr>
          <w:color w:val="FFFFFF" w:themeColor="background1"/>
          <w:sz w:val="18"/>
        </w:rPr>
        <w:t>Substances</w:t>
      </w:r>
      <w:r w:rsidRPr="00D4484F">
        <w:rPr>
          <w:color w:val="FFFFFF" w:themeColor="background1"/>
          <w:spacing w:val="1"/>
          <w:sz w:val="18"/>
        </w:rPr>
        <w:t xml:space="preserve"> </w:t>
      </w:r>
      <w:r w:rsidRPr="00D4484F">
        <w:rPr>
          <w:color w:val="FFFFFF" w:themeColor="background1"/>
          <w:sz w:val="18"/>
        </w:rPr>
        <w:t>(RoHS)-</w:t>
      </w:r>
      <w:r w:rsidRPr="00D4484F">
        <w:rPr>
          <w:color w:val="FFFFFF" w:themeColor="background1"/>
          <w:spacing w:val="21"/>
          <w:sz w:val="18"/>
        </w:rPr>
        <w:t xml:space="preserve"> </w:t>
      </w:r>
      <w:r w:rsidRPr="00D4484F">
        <w:rPr>
          <w:color w:val="FFFFFF" w:themeColor="background1"/>
          <w:sz w:val="18"/>
        </w:rPr>
        <w:t>compliant</w:t>
      </w:r>
      <w:r w:rsidRPr="00D4484F">
        <w:rPr>
          <w:color w:val="FFFFFF" w:themeColor="background1"/>
          <w:spacing w:val="22"/>
          <w:sz w:val="18"/>
        </w:rPr>
        <w:t xml:space="preserve"> </w:t>
      </w:r>
      <w:r w:rsidRPr="00D4484F">
        <w:rPr>
          <w:color w:val="FFFFFF" w:themeColor="background1"/>
          <w:sz w:val="18"/>
        </w:rPr>
        <w:t>computers</w:t>
      </w:r>
      <w:r w:rsidRPr="00D4484F">
        <w:rPr>
          <w:color w:val="FFFFFF" w:themeColor="background1"/>
          <w:spacing w:val="25"/>
          <w:sz w:val="18"/>
        </w:rPr>
        <w:t xml:space="preserve"> </w:t>
      </w:r>
      <w:r w:rsidRPr="00D4484F">
        <w:rPr>
          <w:color w:val="FFFFFF" w:themeColor="background1"/>
          <w:sz w:val="18"/>
        </w:rPr>
        <w:t>from</w:t>
      </w:r>
      <w:r w:rsidRPr="00D4484F">
        <w:rPr>
          <w:color w:val="FFFFFF" w:themeColor="background1"/>
          <w:spacing w:val="21"/>
          <w:sz w:val="18"/>
        </w:rPr>
        <w:t xml:space="preserve"> </w:t>
      </w:r>
      <w:r w:rsidRPr="00D4484F">
        <w:rPr>
          <w:color w:val="FFFFFF" w:themeColor="background1"/>
          <w:sz w:val="18"/>
        </w:rPr>
        <w:t>Toshiba.</w:t>
      </w:r>
    </w:p>
    <w:p w14:paraId="6469E333" w14:textId="77777777" w:rsidR="00DE4ECC" w:rsidRPr="00D4484F" w:rsidRDefault="00105BF9">
      <w:pPr>
        <w:pStyle w:val="BodyText"/>
        <w:spacing w:before="118" w:line="273" w:lineRule="auto"/>
        <w:ind w:left="474" w:right="73"/>
        <w:jc w:val="both"/>
        <w:rPr>
          <w:color w:val="FFFFFF" w:themeColor="background1"/>
        </w:rPr>
      </w:pPr>
      <w:r w:rsidRPr="00D4484F">
        <w:rPr>
          <w:color w:val="FFFFFF" w:themeColor="background1"/>
          <w:w w:val="105"/>
        </w:rPr>
        <w:t>Although this may seem like a very large list for a company to accomplish, each of these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are</w:t>
      </w:r>
      <w:r w:rsidRPr="00D4484F">
        <w:rPr>
          <w:color w:val="FFFFFF" w:themeColor="background1"/>
          <w:spacing w:val="8"/>
          <w:w w:val="105"/>
        </w:rPr>
        <w:t xml:space="preserve"> </w:t>
      </w:r>
      <w:r w:rsidRPr="00D4484F">
        <w:rPr>
          <w:color w:val="FFFFFF" w:themeColor="background1"/>
          <w:w w:val="105"/>
        </w:rPr>
        <w:t>attainable</w:t>
      </w:r>
      <w:r w:rsidRPr="00D4484F">
        <w:rPr>
          <w:color w:val="FFFFFF" w:themeColor="background1"/>
          <w:spacing w:val="8"/>
          <w:w w:val="105"/>
        </w:rPr>
        <w:t xml:space="preserve"> </w:t>
      </w:r>
      <w:r w:rsidRPr="00D4484F">
        <w:rPr>
          <w:color w:val="FFFFFF" w:themeColor="background1"/>
          <w:w w:val="105"/>
        </w:rPr>
        <w:t>and</w:t>
      </w:r>
      <w:r w:rsidRPr="00D4484F">
        <w:rPr>
          <w:color w:val="FFFFFF" w:themeColor="background1"/>
          <w:spacing w:val="8"/>
          <w:w w:val="105"/>
        </w:rPr>
        <w:t xml:space="preserve"> </w:t>
      </w:r>
      <w:r w:rsidRPr="00D4484F">
        <w:rPr>
          <w:color w:val="FFFFFF" w:themeColor="background1"/>
          <w:w w:val="105"/>
        </w:rPr>
        <w:t>place</w:t>
      </w:r>
      <w:r w:rsidRPr="00D4484F">
        <w:rPr>
          <w:color w:val="FFFFFF" w:themeColor="background1"/>
          <w:spacing w:val="9"/>
          <w:w w:val="105"/>
        </w:rPr>
        <w:t xml:space="preserve"> </w:t>
      </w:r>
      <w:r w:rsidRPr="00D4484F">
        <w:rPr>
          <w:color w:val="FFFFFF" w:themeColor="background1"/>
          <w:w w:val="105"/>
        </w:rPr>
        <w:t>Wal-Mart</w:t>
      </w:r>
      <w:r w:rsidRPr="00D4484F">
        <w:rPr>
          <w:color w:val="FFFFFF" w:themeColor="background1"/>
          <w:spacing w:val="8"/>
          <w:w w:val="105"/>
        </w:rPr>
        <w:t xml:space="preserve"> </w:t>
      </w:r>
      <w:r w:rsidRPr="00D4484F">
        <w:rPr>
          <w:color w:val="FFFFFF" w:themeColor="background1"/>
          <w:w w:val="105"/>
        </w:rPr>
        <w:t>in</w:t>
      </w:r>
      <w:r w:rsidRPr="00D4484F">
        <w:rPr>
          <w:color w:val="FFFFFF" w:themeColor="background1"/>
          <w:spacing w:val="8"/>
          <w:w w:val="105"/>
        </w:rPr>
        <w:t xml:space="preserve"> </w:t>
      </w:r>
      <w:r w:rsidRPr="00D4484F">
        <w:rPr>
          <w:color w:val="FFFFFF" w:themeColor="background1"/>
          <w:w w:val="105"/>
        </w:rPr>
        <w:t>a</w:t>
      </w:r>
      <w:r w:rsidRPr="00D4484F">
        <w:rPr>
          <w:color w:val="FFFFFF" w:themeColor="background1"/>
          <w:spacing w:val="8"/>
          <w:w w:val="105"/>
        </w:rPr>
        <w:t xml:space="preserve"> </w:t>
      </w:r>
      <w:r w:rsidRPr="00D4484F">
        <w:rPr>
          <w:color w:val="FFFFFF" w:themeColor="background1"/>
          <w:w w:val="105"/>
        </w:rPr>
        <w:t>great</w:t>
      </w:r>
      <w:r w:rsidRPr="00D4484F">
        <w:rPr>
          <w:color w:val="FFFFFF" w:themeColor="background1"/>
          <w:spacing w:val="8"/>
          <w:w w:val="105"/>
        </w:rPr>
        <w:t xml:space="preserve"> </w:t>
      </w:r>
      <w:r w:rsidRPr="00D4484F">
        <w:rPr>
          <w:color w:val="FFFFFF" w:themeColor="background1"/>
          <w:w w:val="105"/>
        </w:rPr>
        <w:t>competitive</w:t>
      </w:r>
      <w:r w:rsidRPr="00D4484F">
        <w:rPr>
          <w:color w:val="FFFFFF" w:themeColor="background1"/>
          <w:spacing w:val="8"/>
          <w:w w:val="105"/>
        </w:rPr>
        <w:t xml:space="preserve"> </w:t>
      </w:r>
      <w:r w:rsidRPr="00D4484F">
        <w:rPr>
          <w:color w:val="FFFFFF" w:themeColor="background1"/>
          <w:w w:val="105"/>
        </w:rPr>
        <w:t>position</w:t>
      </w:r>
      <w:r w:rsidRPr="00D4484F">
        <w:rPr>
          <w:color w:val="FFFFFF" w:themeColor="background1"/>
          <w:spacing w:val="10"/>
          <w:w w:val="105"/>
        </w:rPr>
        <w:t xml:space="preserve"> </w:t>
      </w:r>
      <w:r w:rsidRPr="00D4484F">
        <w:rPr>
          <w:color w:val="FFFFFF" w:themeColor="background1"/>
          <w:w w:val="105"/>
        </w:rPr>
        <w:t>for</w:t>
      </w:r>
      <w:r w:rsidRPr="00D4484F">
        <w:rPr>
          <w:color w:val="FFFFFF" w:themeColor="background1"/>
          <w:spacing w:val="8"/>
          <w:w w:val="105"/>
        </w:rPr>
        <w:t xml:space="preserve"> </w:t>
      </w:r>
      <w:r w:rsidRPr="00D4484F">
        <w:rPr>
          <w:color w:val="FFFFFF" w:themeColor="background1"/>
          <w:w w:val="105"/>
        </w:rPr>
        <w:t>the</w:t>
      </w:r>
      <w:r w:rsidRPr="00D4484F">
        <w:rPr>
          <w:color w:val="FFFFFF" w:themeColor="background1"/>
          <w:spacing w:val="8"/>
          <w:w w:val="105"/>
        </w:rPr>
        <w:t xml:space="preserve"> </w:t>
      </w:r>
      <w:r w:rsidRPr="00D4484F">
        <w:rPr>
          <w:color w:val="FFFFFF" w:themeColor="background1"/>
          <w:w w:val="105"/>
        </w:rPr>
        <w:t>future.</w:t>
      </w:r>
    </w:p>
    <w:p w14:paraId="4D3E0ED7" w14:textId="77777777" w:rsidR="00DE4ECC" w:rsidRPr="00D4484F" w:rsidRDefault="00105BF9">
      <w:pPr>
        <w:spacing w:before="119"/>
        <w:ind w:left="474"/>
        <w:jc w:val="both"/>
        <w:rPr>
          <w:b/>
          <w:color w:val="FFFFFF" w:themeColor="background1"/>
          <w:sz w:val="18"/>
        </w:rPr>
      </w:pPr>
      <w:r w:rsidRPr="00D4484F">
        <w:rPr>
          <w:b/>
          <w:color w:val="FFFFFF" w:themeColor="background1"/>
          <w:sz w:val="18"/>
        </w:rPr>
        <w:t>Sustainable Value Networks</w:t>
      </w:r>
    </w:p>
    <w:p w14:paraId="60CC3CD9" w14:textId="77777777" w:rsidR="00DE4ECC" w:rsidRPr="00D4484F" w:rsidRDefault="00105BF9">
      <w:pPr>
        <w:pStyle w:val="BodyText"/>
        <w:spacing w:before="132" w:line="244" w:lineRule="auto"/>
        <w:ind w:left="474" w:right="63"/>
        <w:jc w:val="both"/>
        <w:rPr>
          <w:color w:val="FFFFFF" w:themeColor="background1"/>
        </w:rPr>
      </w:pPr>
      <w:r w:rsidRPr="00D4484F">
        <w:rPr>
          <w:color w:val="FFFFFF" w:themeColor="background1"/>
          <w:w w:val="105"/>
        </w:rPr>
        <w:t>While Wal-Mart is building value added networks of government agencies, non-profits,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employees and suppliers to “green” its supply chains, the company is using a network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approach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to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lower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overall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carbon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and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environmental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footprint in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order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to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increase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profitability while increasing margins. For years Wal-Mart has been narrowly focused on</w:t>
      </w:r>
      <w:r w:rsidRPr="00D4484F">
        <w:rPr>
          <w:color w:val="FFFFFF" w:themeColor="background1"/>
          <w:spacing w:val="-39"/>
          <w:w w:val="105"/>
        </w:rPr>
        <w:t xml:space="preserve"> </w:t>
      </w:r>
      <w:r w:rsidRPr="00D4484F">
        <w:rPr>
          <w:color w:val="FFFFFF" w:themeColor="background1"/>
          <w:w w:val="105"/>
        </w:rPr>
        <w:t>o</w:t>
      </w:r>
      <w:r w:rsidRPr="00D4484F">
        <w:rPr>
          <w:color w:val="FFFFFF" w:themeColor="background1"/>
          <w:w w:val="105"/>
        </w:rPr>
        <w:t>perations</w:t>
      </w:r>
      <w:r w:rsidRPr="00D4484F">
        <w:rPr>
          <w:color w:val="FFFFFF" w:themeColor="background1"/>
          <w:spacing w:val="25"/>
          <w:w w:val="105"/>
        </w:rPr>
        <w:t xml:space="preserve"> </w:t>
      </w:r>
      <w:r w:rsidRPr="00D4484F">
        <w:rPr>
          <w:color w:val="FFFFFF" w:themeColor="background1"/>
          <w:w w:val="105"/>
        </w:rPr>
        <w:t>and</w:t>
      </w:r>
      <w:r w:rsidRPr="00D4484F">
        <w:rPr>
          <w:color w:val="FFFFFF" w:themeColor="background1"/>
          <w:spacing w:val="26"/>
          <w:w w:val="105"/>
        </w:rPr>
        <w:t xml:space="preserve"> </w:t>
      </w:r>
      <w:r w:rsidRPr="00D4484F">
        <w:rPr>
          <w:color w:val="FFFFFF" w:themeColor="background1"/>
          <w:w w:val="105"/>
        </w:rPr>
        <w:t>supply</w:t>
      </w:r>
      <w:r w:rsidRPr="00D4484F">
        <w:rPr>
          <w:color w:val="FFFFFF" w:themeColor="background1"/>
          <w:spacing w:val="29"/>
          <w:w w:val="105"/>
        </w:rPr>
        <w:t xml:space="preserve"> </w:t>
      </w:r>
      <w:r w:rsidRPr="00D4484F">
        <w:rPr>
          <w:color w:val="FFFFFF" w:themeColor="background1"/>
          <w:w w:val="105"/>
        </w:rPr>
        <w:t>chains,</w:t>
      </w:r>
      <w:r w:rsidRPr="00D4484F">
        <w:rPr>
          <w:color w:val="FFFFFF" w:themeColor="background1"/>
          <w:spacing w:val="22"/>
          <w:w w:val="105"/>
        </w:rPr>
        <w:t xml:space="preserve"> </w:t>
      </w:r>
      <w:r w:rsidRPr="00D4484F">
        <w:rPr>
          <w:color w:val="FFFFFF" w:themeColor="background1"/>
          <w:w w:val="105"/>
        </w:rPr>
        <w:t>growth,</w:t>
      </w:r>
      <w:r w:rsidRPr="00D4484F">
        <w:rPr>
          <w:color w:val="FFFFFF" w:themeColor="background1"/>
          <w:spacing w:val="29"/>
          <w:w w:val="105"/>
        </w:rPr>
        <w:t xml:space="preserve"> </w:t>
      </w:r>
      <w:r w:rsidRPr="00D4484F">
        <w:rPr>
          <w:color w:val="FFFFFF" w:themeColor="background1"/>
          <w:w w:val="105"/>
        </w:rPr>
        <w:t>and</w:t>
      </w:r>
      <w:r w:rsidRPr="00D4484F">
        <w:rPr>
          <w:color w:val="FFFFFF" w:themeColor="background1"/>
          <w:spacing w:val="23"/>
          <w:w w:val="105"/>
        </w:rPr>
        <w:t xml:space="preserve"> </w:t>
      </w:r>
      <w:r w:rsidRPr="00D4484F">
        <w:rPr>
          <w:color w:val="FFFFFF" w:themeColor="background1"/>
          <w:w w:val="105"/>
        </w:rPr>
        <w:t>profits.</w:t>
      </w:r>
      <w:r w:rsidRPr="00D4484F">
        <w:rPr>
          <w:color w:val="FFFFFF" w:themeColor="background1"/>
          <w:spacing w:val="28"/>
          <w:w w:val="105"/>
        </w:rPr>
        <w:t xml:space="preserve"> </w:t>
      </w:r>
      <w:r w:rsidRPr="00D4484F">
        <w:rPr>
          <w:color w:val="FFFFFF" w:themeColor="background1"/>
          <w:w w:val="105"/>
        </w:rPr>
        <w:t>Recently,</w:t>
      </w:r>
      <w:r w:rsidRPr="00D4484F">
        <w:rPr>
          <w:color w:val="FFFFFF" w:themeColor="background1"/>
          <w:spacing w:val="26"/>
          <w:w w:val="105"/>
        </w:rPr>
        <w:t xml:space="preserve"> </w:t>
      </w:r>
      <w:r w:rsidRPr="00D4484F">
        <w:rPr>
          <w:color w:val="FFFFFF" w:themeColor="background1"/>
          <w:w w:val="105"/>
        </w:rPr>
        <w:t>Wal-Mart</w:t>
      </w:r>
      <w:r w:rsidRPr="00D4484F">
        <w:rPr>
          <w:color w:val="FFFFFF" w:themeColor="background1"/>
          <w:spacing w:val="26"/>
          <w:w w:val="105"/>
        </w:rPr>
        <w:t xml:space="preserve"> </w:t>
      </w:r>
      <w:r w:rsidRPr="00D4484F">
        <w:rPr>
          <w:color w:val="FFFFFF" w:themeColor="background1"/>
          <w:w w:val="105"/>
        </w:rPr>
        <w:t>reached</w:t>
      </w:r>
      <w:r w:rsidRPr="00D4484F">
        <w:rPr>
          <w:color w:val="FFFFFF" w:themeColor="background1"/>
          <w:spacing w:val="23"/>
          <w:w w:val="105"/>
        </w:rPr>
        <w:t xml:space="preserve"> </w:t>
      </w:r>
      <w:r w:rsidRPr="00D4484F">
        <w:rPr>
          <w:color w:val="FFFFFF" w:themeColor="background1"/>
          <w:w w:val="105"/>
        </w:rPr>
        <w:t>out</w:t>
      </w:r>
      <w:r w:rsidRPr="00D4484F">
        <w:rPr>
          <w:color w:val="FFFFFF" w:themeColor="background1"/>
          <w:spacing w:val="27"/>
          <w:w w:val="105"/>
        </w:rPr>
        <w:t xml:space="preserve"> </w:t>
      </w:r>
      <w:r w:rsidRPr="00D4484F">
        <w:rPr>
          <w:color w:val="FFFFFF" w:themeColor="background1"/>
          <w:w w:val="105"/>
        </w:rPr>
        <w:t>to</w:t>
      </w:r>
    </w:p>
    <w:p w14:paraId="16473C82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45E8FB60" w14:textId="77777777" w:rsidR="00DE4ECC" w:rsidRDefault="00105BF9">
      <w:pPr>
        <w:ind w:left="474"/>
        <w:rPr>
          <w:b/>
          <w:sz w:val="18"/>
        </w:rPr>
      </w:pPr>
      <w:r>
        <w:rPr>
          <w:b/>
          <w:sz w:val="18"/>
        </w:rPr>
        <w:t>Notes</w:t>
      </w:r>
    </w:p>
    <w:p w14:paraId="16007BE7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685" w:space="655"/>
            <w:col w:w="2230"/>
          </w:cols>
        </w:sectPr>
      </w:pPr>
    </w:p>
    <w:p w14:paraId="2B9E0138" w14:textId="77777777" w:rsidR="00DE4ECC" w:rsidRDefault="00105BF9">
      <w:pPr>
        <w:pStyle w:val="BodyText"/>
        <w:spacing w:before="8"/>
        <w:rPr>
          <w:b/>
          <w:sz w:val="9"/>
        </w:rPr>
      </w:pPr>
      <w:r>
        <w:pict w14:anchorId="1B1EA742">
          <v:group id="_x0000_s3921" style="position:absolute;margin-left:40.2pt;margin-top:100.1pt;width:390.5pt;height:636pt;z-index:-27509248;mso-position-horizontal-relative:page;mso-position-vertical-relative:page" coordorigin="804,2002" coordsize="7810,12720">
            <v:shape id="_x0000_s3923" style="position:absolute;left:914;top:2092;width:7632;height:12588" coordorigin="914,2093" coordsize="7632,12588" o:spt="100" adj="0,,0" path="m8546,14681r-7632,l914,2093r20,12569l8546,14662r,19xm8546,14662r-19,l8527,2112r-7613,l914,2093r7632,l8546,2112r-7612,l934,14662r7612,xe" fillcolor="black" stroked="f">
              <v:stroke joinstyle="round"/>
              <v:formulas/>
              <v:path arrowok="t" o:connecttype="segments"/>
            </v:shape>
            <v:shape id="_x0000_s3922" style="position:absolute;left:804;top:2001;width:7810;height:12720" coordorigin="804,2002" coordsize="7810,12720" o:spt="100" adj="0,,0" path="m8604,2002r-7800,l804,2153r7800,l8604,2134r,-113l8604,2002xm8614,14496r-7800,l814,14722r7800,l8614,14700r,-182l8614,14496xe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67A192F0" w14:textId="77777777" w:rsidR="00DE4ECC" w:rsidRDefault="00105BF9">
      <w:pPr>
        <w:spacing w:before="97"/>
        <w:ind w:right="2804"/>
        <w:jc w:val="right"/>
        <w:rPr>
          <w:i/>
          <w:sz w:val="16"/>
        </w:rPr>
      </w:pPr>
      <w:r>
        <w:rPr>
          <w:i/>
          <w:w w:val="110"/>
          <w:sz w:val="16"/>
        </w:rPr>
        <w:t>Contd...</w:t>
      </w:r>
    </w:p>
    <w:p w14:paraId="3C8EF9F9" w14:textId="77777777" w:rsidR="00DE4ECC" w:rsidRDefault="00DE4ECC">
      <w:pPr>
        <w:jc w:val="right"/>
        <w:rPr>
          <w:sz w:val="16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541897CD" w14:textId="14F1F488" w:rsidR="00DE4ECC" w:rsidRDefault="00DE4ECC">
      <w:pPr>
        <w:pStyle w:val="BodyText"/>
        <w:rPr>
          <w:i/>
          <w:sz w:val="20"/>
        </w:rPr>
      </w:pPr>
    </w:p>
    <w:p w14:paraId="4E848537" w14:textId="77777777" w:rsidR="00DE4ECC" w:rsidRDefault="00DE4ECC">
      <w:pPr>
        <w:pStyle w:val="BodyText"/>
        <w:rPr>
          <w:i/>
          <w:sz w:val="20"/>
        </w:rPr>
      </w:pPr>
    </w:p>
    <w:p w14:paraId="4CF75E7B" w14:textId="77777777" w:rsidR="00DE4ECC" w:rsidRDefault="00DE4ECC">
      <w:pPr>
        <w:pStyle w:val="BodyText"/>
        <w:spacing w:before="10"/>
        <w:rPr>
          <w:i/>
          <w:sz w:val="20"/>
        </w:rPr>
      </w:pPr>
    </w:p>
    <w:p w14:paraId="48F063CF" w14:textId="77777777" w:rsidR="00DE4ECC" w:rsidRDefault="00105BF9">
      <w:pPr>
        <w:ind w:left="1213"/>
        <w:rPr>
          <w:b/>
          <w:sz w:val="18"/>
        </w:rPr>
      </w:pPr>
      <w:r>
        <w:rPr>
          <w:b/>
          <w:sz w:val="18"/>
        </w:rPr>
        <w:t>Notes</w:t>
      </w:r>
    </w:p>
    <w:p w14:paraId="4931CED8" w14:textId="77777777" w:rsidR="00DE4ECC" w:rsidRDefault="00DE4ECC">
      <w:pPr>
        <w:rPr>
          <w:sz w:val="18"/>
        </w:r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16D91BB9" w14:textId="77777777" w:rsidR="00DE4ECC" w:rsidRDefault="00DE4ECC">
      <w:pPr>
        <w:pStyle w:val="BodyText"/>
        <w:rPr>
          <w:b/>
          <w:sz w:val="20"/>
        </w:rPr>
      </w:pPr>
    </w:p>
    <w:p w14:paraId="22094739" w14:textId="77777777" w:rsidR="00DE4ECC" w:rsidRDefault="00DE4ECC">
      <w:pPr>
        <w:pStyle w:val="BodyText"/>
        <w:rPr>
          <w:b/>
          <w:sz w:val="20"/>
        </w:rPr>
      </w:pPr>
    </w:p>
    <w:p w14:paraId="58FE2654" w14:textId="77777777" w:rsidR="00DE4ECC" w:rsidRDefault="00DE4ECC">
      <w:pPr>
        <w:pStyle w:val="BodyText"/>
        <w:spacing w:before="1"/>
        <w:rPr>
          <w:b/>
          <w:sz w:val="19"/>
        </w:rPr>
      </w:pPr>
    </w:p>
    <w:p w14:paraId="29114F71" w14:textId="454759FC" w:rsidR="00DE4ECC" w:rsidRDefault="00105BF9">
      <w:pPr>
        <w:ind w:right="1270"/>
        <w:jc w:val="right"/>
        <w:rPr>
          <w:b/>
          <w:sz w:val="18"/>
        </w:rPr>
      </w:pPr>
      <w:r>
        <w:rPr>
          <w:b/>
          <w:sz w:val="18"/>
        </w:rPr>
        <w:t>Notes</w:t>
      </w:r>
    </w:p>
    <w:p w14:paraId="18215D3F" w14:textId="77777777" w:rsidR="00DE4ECC" w:rsidRDefault="00DE4ECC">
      <w:pPr>
        <w:pStyle w:val="BodyText"/>
        <w:rPr>
          <w:b/>
          <w:sz w:val="20"/>
        </w:rPr>
      </w:pPr>
    </w:p>
    <w:p w14:paraId="53030065" w14:textId="77777777" w:rsidR="00DE4ECC" w:rsidRDefault="00DE4ECC">
      <w:pPr>
        <w:pStyle w:val="BodyText"/>
        <w:rPr>
          <w:b/>
          <w:sz w:val="20"/>
        </w:rPr>
      </w:pPr>
    </w:p>
    <w:p w14:paraId="3532F99C" w14:textId="77777777" w:rsidR="00DE4ECC" w:rsidRDefault="00DE4ECC">
      <w:pPr>
        <w:pStyle w:val="BodyText"/>
        <w:rPr>
          <w:b/>
          <w:sz w:val="20"/>
        </w:rPr>
      </w:pPr>
    </w:p>
    <w:p w14:paraId="7F9EA41E" w14:textId="77777777" w:rsidR="00DE4ECC" w:rsidRDefault="00DE4ECC">
      <w:pPr>
        <w:pStyle w:val="BodyText"/>
        <w:rPr>
          <w:b/>
          <w:sz w:val="20"/>
        </w:rPr>
      </w:pPr>
    </w:p>
    <w:p w14:paraId="040B19EC" w14:textId="77777777" w:rsidR="00DE4ECC" w:rsidRDefault="00DE4ECC">
      <w:pPr>
        <w:pStyle w:val="BodyText"/>
        <w:rPr>
          <w:b/>
          <w:sz w:val="20"/>
        </w:rPr>
      </w:pPr>
    </w:p>
    <w:p w14:paraId="38EE3280" w14:textId="77777777" w:rsidR="00DE4ECC" w:rsidRDefault="00DE4ECC">
      <w:pPr>
        <w:pStyle w:val="BodyText"/>
        <w:rPr>
          <w:b/>
          <w:sz w:val="20"/>
        </w:rPr>
      </w:pPr>
    </w:p>
    <w:p w14:paraId="25142215" w14:textId="77777777" w:rsidR="00DE4ECC" w:rsidRDefault="00DE4ECC">
      <w:pPr>
        <w:pStyle w:val="BodyText"/>
        <w:rPr>
          <w:b/>
          <w:sz w:val="20"/>
        </w:rPr>
      </w:pPr>
    </w:p>
    <w:p w14:paraId="106C4158" w14:textId="77777777" w:rsidR="00DE4ECC" w:rsidRDefault="00DE4ECC">
      <w:pPr>
        <w:pStyle w:val="BodyText"/>
        <w:rPr>
          <w:b/>
          <w:sz w:val="20"/>
        </w:rPr>
      </w:pPr>
    </w:p>
    <w:p w14:paraId="24138BE9" w14:textId="77777777" w:rsidR="00DE4ECC" w:rsidRDefault="00DE4ECC">
      <w:pPr>
        <w:pStyle w:val="BodyText"/>
        <w:rPr>
          <w:b/>
          <w:sz w:val="20"/>
        </w:rPr>
      </w:pPr>
    </w:p>
    <w:p w14:paraId="1CEB334D" w14:textId="77777777" w:rsidR="00DE4ECC" w:rsidRDefault="00DE4ECC">
      <w:pPr>
        <w:pStyle w:val="BodyText"/>
        <w:rPr>
          <w:b/>
          <w:sz w:val="20"/>
        </w:rPr>
      </w:pPr>
    </w:p>
    <w:p w14:paraId="061BD9A8" w14:textId="77777777" w:rsidR="00DE4ECC" w:rsidRDefault="00DE4ECC">
      <w:pPr>
        <w:pStyle w:val="BodyText"/>
        <w:rPr>
          <w:b/>
          <w:sz w:val="20"/>
        </w:rPr>
      </w:pPr>
    </w:p>
    <w:p w14:paraId="7579BCD9" w14:textId="77777777" w:rsidR="00DE4ECC" w:rsidRDefault="00DE4ECC">
      <w:pPr>
        <w:pStyle w:val="BodyText"/>
        <w:rPr>
          <w:b/>
          <w:sz w:val="20"/>
        </w:rPr>
      </w:pPr>
    </w:p>
    <w:p w14:paraId="5A4EC139" w14:textId="77777777" w:rsidR="00DE4ECC" w:rsidRDefault="00DE4ECC">
      <w:pPr>
        <w:pStyle w:val="BodyText"/>
        <w:rPr>
          <w:b/>
          <w:sz w:val="20"/>
        </w:rPr>
      </w:pPr>
    </w:p>
    <w:p w14:paraId="1A57933B" w14:textId="77777777" w:rsidR="00DE4ECC" w:rsidRDefault="00DE4ECC">
      <w:pPr>
        <w:pStyle w:val="BodyText"/>
        <w:rPr>
          <w:b/>
          <w:sz w:val="20"/>
        </w:rPr>
      </w:pPr>
    </w:p>
    <w:p w14:paraId="2CB80B03" w14:textId="77777777" w:rsidR="00DE4ECC" w:rsidRDefault="00DE4ECC">
      <w:pPr>
        <w:pStyle w:val="BodyText"/>
        <w:rPr>
          <w:b/>
          <w:sz w:val="20"/>
        </w:rPr>
      </w:pPr>
    </w:p>
    <w:p w14:paraId="2B8B3DFE" w14:textId="77777777" w:rsidR="00DE4ECC" w:rsidRDefault="00DE4ECC">
      <w:pPr>
        <w:pStyle w:val="BodyText"/>
        <w:rPr>
          <w:b/>
          <w:sz w:val="20"/>
        </w:rPr>
      </w:pPr>
    </w:p>
    <w:p w14:paraId="17D61331" w14:textId="77777777" w:rsidR="00DE4ECC" w:rsidRDefault="00DE4ECC">
      <w:pPr>
        <w:pStyle w:val="BodyText"/>
        <w:rPr>
          <w:b/>
          <w:sz w:val="20"/>
        </w:rPr>
      </w:pPr>
    </w:p>
    <w:p w14:paraId="0AAAF115" w14:textId="77777777" w:rsidR="00DE4ECC" w:rsidRDefault="00DE4ECC">
      <w:pPr>
        <w:pStyle w:val="BodyText"/>
        <w:rPr>
          <w:b/>
          <w:sz w:val="20"/>
        </w:rPr>
      </w:pPr>
    </w:p>
    <w:p w14:paraId="5AEF6188" w14:textId="77777777" w:rsidR="00DE4ECC" w:rsidRDefault="00DE4ECC">
      <w:pPr>
        <w:pStyle w:val="BodyText"/>
        <w:rPr>
          <w:b/>
          <w:sz w:val="20"/>
        </w:rPr>
      </w:pPr>
    </w:p>
    <w:p w14:paraId="2C7D935F" w14:textId="77777777" w:rsidR="00DE4ECC" w:rsidRDefault="00DE4ECC">
      <w:pPr>
        <w:pStyle w:val="BodyText"/>
        <w:rPr>
          <w:b/>
          <w:sz w:val="20"/>
        </w:rPr>
      </w:pPr>
    </w:p>
    <w:p w14:paraId="688B6BBE" w14:textId="77777777" w:rsidR="00DE4ECC" w:rsidRDefault="00DE4ECC">
      <w:pPr>
        <w:pStyle w:val="BodyText"/>
        <w:rPr>
          <w:b/>
          <w:sz w:val="20"/>
        </w:rPr>
      </w:pPr>
    </w:p>
    <w:p w14:paraId="47B135C2" w14:textId="77777777" w:rsidR="00DE4ECC" w:rsidRDefault="00DE4ECC">
      <w:pPr>
        <w:pStyle w:val="BodyText"/>
        <w:rPr>
          <w:b/>
          <w:sz w:val="20"/>
        </w:rPr>
      </w:pPr>
    </w:p>
    <w:p w14:paraId="7468363B" w14:textId="77777777" w:rsidR="00DE4ECC" w:rsidRDefault="00DE4ECC">
      <w:pPr>
        <w:pStyle w:val="BodyText"/>
        <w:rPr>
          <w:b/>
          <w:sz w:val="20"/>
        </w:rPr>
      </w:pPr>
    </w:p>
    <w:p w14:paraId="5CF55EB5" w14:textId="77777777" w:rsidR="00DE4ECC" w:rsidRDefault="00DE4ECC">
      <w:pPr>
        <w:pStyle w:val="BodyText"/>
        <w:rPr>
          <w:b/>
          <w:sz w:val="20"/>
        </w:rPr>
      </w:pPr>
    </w:p>
    <w:p w14:paraId="4C3F2789" w14:textId="77777777" w:rsidR="00DE4ECC" w:rsidRDefault="00DE4ECC">
      <w:pPr>
        <w:pStyle w:val="BodyText"/>
        <w:rPr>
          <w:b/>
          <w:sz w:val="20"/>
        </w:rPr>
      </w:pPr>
    </w:p>
    <w:p w14:paraId="2DDC8E2F" w14:textId="77777777" w:rsidR="00DE4ECC" w:rsidRDefault="00DE4ECC">
      <w:pPr>
        <w:pStyle w:val="BodyText"/>
        <w:rPr>
          <w:b/>
          <w:sz w:val="20"/>
        </w:rPr>
      </w:pPr>
    </w:p>
    <w:p w14:paraId="01476BA2" w14:textId="77777777" w:rsidR="00DE4ECC" w:rsidRDefault="00DE4ECC">
      <w:pPr>
        <w:pStyle w:val="BodyText"/>
        <w:rPr>
          <w:b/>
          <w:sz w:val="20"/>
        </w:rPr>
      </w:pPr>
    </w:p>
    <w:p w14:paraId="2BF8CF10" w14:textId="77777777" w:rsidR="00DE4ECC" w:rsidRDefault="00DE4ECC">
      <w:pPr>
        <w:pStyle w:val="BodyText"/>
        <w:rPr>
          <w:b/>
          <w:sz w:val="20"/>
        </w:rPr>
      </w:pPr>
    </w:p>
    <w:p w14:paraId="032C6EE9" w14:textId="77777777" w:rsidR="00DE4ECC" w:rsidRDefault="00DE4ECC">
      <w:pPr>
        <w:pStyle w:val="BodyText"/>
        <w:rPr>
          <w:b/>
          <w:sz w:val="20"/>
        </w:rPr>
      </w:pPr>
    </w:p>
    <w:p w14:paraId="5AA7944E" w14:textId="77777777" w:rsidR="00DE4ECC" w:rsidRDefault="00DE4ECC">
      <w:pPr>
        <w:pStyle w:val="BodyText"/>
        <w:rPr>
          <w:b/>
          <w:sz w:val="20"/>
        </w:rPr>
      </w:pPr>
    </w:p>
    <w:p w14:paraId="69F16A9C" w14:textId="77777777" w:rsidR="00DE4ECC" w:rsidRDefault="00DE4ECC">
      <w:pPr>
        <w:pStyle w:val="BodyText"/>
        <w:rPr>
          <w:b/>
          <w:sz w:val="20"/>
        </w:rPr>
      </w:pPr>
    </w:p>
    <w:p w14:paraId="6D93DBE7" w14:textId="77777777" w:rsidR="00DE4ECC" w:rsidRDefault="00DE4ECC">
      <w:pPr>
        <w:pStyle w:val="BodyText"/>
        <w:rPr>
          <w:b/>
          <w:sz w:val="20"/>
        </w:rPr>
      </w:pPr>
    </w:p>
    <w:p w14:paraId="5C682913" w14:textId="77777777" w:rsidR="00DE4ECC" w:rsidRDefault="00DE4ECC">
      <w:pPr>
        <w:pStyle w:val="BodyText"/>
        <w:rPr>
          <w:b/>
          <w:sz w:val="20"/>
        </w:rPr>
      </w:pPr>
    </w:p>
    <w:p w14:paraId="22FC96FF" w14:textId="77777777" w:rsidR="00DE4ECC" w:rsidRDefault="00DE4ECC">
      <w:pPr>
        <w:pStyle w:val="BodyText"/>
        <w:rPr>
          <w:b/>
          <w:sz w:val="20"/>
        </w:rPr>
      </w:pPr>
    </w:p>
    <w:p w14:paraId="4F3966FD" w14:textId="77777777" w:rsidR="00DE4ECC" w:rsidRDefault="00DE4ECC">
      <w:pPr>
        <w:pStyle w:val="BodyText"/>
        <w:rPr>
          <w:b/>
          <w:sz w:val="20"/>
        </w:rPr>
      </w:pPr>
    </w:p>
    <w:p w14:paraId="6830D425" w14:textId="77777777" w:rsidR="00DE4ECC" w:rsidRDefault="00DE4ECC">
      <w:pPr>
        <w:pStyle w:val="BodyText"/>
        <w:rPr>
          <w:b/>
          <w:sz w:val="20"/>
        </w:rPr>
      </w:pPr>
    </w:p>
    <w:p w14:paraId="34478049" w14:textId="77777777" w:rsidR="00DE4ECC" w:rsidRDefault="00DE4ECC">
      <w:pPr>
        <w:pStyle w:val="BodyText"/>
        <w:rPr>
          <w:b/>
          <w:sz w:val="20"/>
        </w:rPr>
      </w:pPr>
    </w:p>
    <w:p w14:paraId="36113920" w14:textId="77777777" w:rsidR="00DE4ECC" w:rsidRDefault="00DE4ECC">
      <w:pPr>
        <w:pStyle w:val="BodyText"/>
        <w:rPr>
          <w:b/>
          <w:sz w:val="20"/>
        </w:rPr>
      </w:pPr>
    </w:p>
    <w:p w14:paraId="4DC95AD7" w14:textId="77777777" w:rsidR="00DE4ECC" w:rsidRDefault="00DE4ECC">
      <w:pPr>
        <w:pStyle w:val="BodyText"/>
        <w:rPr>
          <w:b/>
          <w:sz w:val="20"/>
        </w:rPr>
      </w:pPr>
    </w:p>
    <w:p w14:paraId="40AEB842" w14:textId="77777777" w:rsidR="00DE4ECC" w:rsidRDefault="00DE4ECC">
      <w:pPr>
        <w:pStyle w:val="BodyText"/>
        <w:rPr>
          <w:b/>
          <w:sz w:val="20"/>
        </w:rPr>
      </w:pPr>
    </w:p>
    <w:p w14:paraId="09DF80C4" w14:textId="77777777" w:rsidR="00DE4ECC" w:rsidRDefault="00DE4ECC">
      <w:pPr>
        <w:pStyle w:val="BodyText"/>
        <w:rPr>
          <w:b/>
          <w:sz w:val="20"/>
        </w:rPr>
      </w:pPr>
    </w:p>
    <w:p w14:paraId="5E5B88F0" w14:textId="77777777" w:rsidR="00DE4ECC" w:rsidRDefault="00DE4ECC">
      <w:pPr>
        <w:pStyle w:val="BodyText"/>
        <w:rPr>
          <w:b/>
          <w:sz w:val="20"/>
        </w:rPr>
      </w:pPr>
    </w:p>
    <w:p w14:paraId="78A13FB1" w14:textId="77777777" w:rsidR="00DE4ECC" w:rsidRDefault="00DE4ECC">
      <w:pPr>
        <w:pStyle w:val="BodyText"/>
        <w:rPr>
          <w:b/>
          <w:sz w:val="20"/>
        </w:rPr>
      </w:pPr>
    </w:p>
    <w:p w14:paraId="5D1567B4" w14:textId="77777777" w:rsidR="00DE4ECC" w:rsidRDefault="00DE4ECC">
      <w:pPr>
        <w:pStyle w:val="BodyText"/>
        <w:rPr>
          <w:b/>
          <w:sz w:val="20"/>
        </w:rPr>
      </w:pPr>
    </w:p>
    <w:p w14:paraId="19384EB7" w14:textId="77777777" w:rsidR="00DE4ECC" w:rsidRDefault="00DE4ECC">
      <w:pPr>
        <w:pStyle w:val="BodyText"/>
        <w:spacing w:before="10"/>
        <w:rPr>
          <w:b/>
          <w:sz w:val="22"/>
        </w:rPr>
      </w:pPr>
    </w:p>
    <w:p w14:paraId="203092A8" w14:textId="77777777" w:rsidR="00DE4ECC" w:rsidRDefault="00105BF9" w:rsidP="00105BF9">
      <w:pPr>
        <w:pStyle w:val="Heading3"/>
        <w:numPr>
          <w:ilvl w:val="1"/>
          <w:numId w:val="108"/>
        </w:numPr>
        <w:tabs>
          <w:tab w:val="left" w:pos="715"/>
        </w:tabs>
        <w:spacing w:before="94"/>
        <w:ind w:hanging="481"/>
        <w:jc w:val="left"/>
        <w:rPr>
          <w:u w:val="none"/>
        </w:rPr>
      </w:pPr>
      <w:r>
        <w:rPr>
          <w:u w:val="thick"/>
        </w:rPr>
        <w:t>Learning</w:t>
      </w:r>
      <w:r>
        <w:rPr>
          <w:spacing w:val="23"/>
          <w:u w:val="thick"/>
        </w:rPr>
        <w:t xml:space="preserve"> </w:t>
      </w:r>
      <w:r>
        <w:rPr>
          <w:u w:val="thick"/>
        </w:rPr>
        <w:t>Curves</w:t>
      </w:r>
    </w:p>
    <w:p w14:paraId="0276F826" w14:textId="77777777" w:rsidR="00DE4ECC" w:rsidRDefault="00DE4ECC">
      <w:pPr>
        <w:pStyle w:val="BodyText"/>
        <w:spacing w:before="2"/>
        <w:rPr>
          <w:b/>
          <w:sz w:val="23"/>
        </w:rPr>
      </w:pPr>
    </w:p>
    <w:p w14:paraId="291A775D" w14:textId="77777777" w:rsidR="00DE4ECC" w:rsidRDefault="00105BF9">
      <w:pPr>
        <w:pStyle w:val="BodyText"/>
        <w:spacing w:line="273" w:lineRule="auto"/>
        <w:ind w:left="234" w:right="2652"/>
      </w:pPr>
      <w:r>
        <w:t>A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curve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line</w:t>
      </w:r>
      <w:r>
        <w:rPr>
          <w:spacing w:val="1"/>
        </w:rPr>
        <w:t xml:space="preserve"> </w:t>
      </w:r>
      <w:r>
        <w:t>displaying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relationship</w:t>
      </w:r>
      <w:r>
        <w:rPr>
          <w:spacing w:val="40"/>
        </w:rPr>
        <w:t xml:space="preserve"> </w:t>
      </w:r>
      <w:r>
        <w:t>between</w:t>
      </w:r>
      <w:r>
        <w:rPr>
          <w:spacing w:val="40"/>
        </w:rPr>
        <w:t xml:space="preserve"> </w:t>
      </w:r>
      <w:r>
        <w:t>unit</w:t>
      </w:r>
      <w:r>
        <w:rPr>
          <w:spacing w:val="40"/>
        </w:rPr>
        <w:t xml:space="preserve"> </w:t>
      </w:r>
      <w:r>
        <w:t>production</w:t>
      </w:r>
      <w:r>
        <w:rPr>
          <w:spacing w:val="40"/>
        </w:rPr>
        <w:t xml:space="preserve"> </w:t>
      </w:r>
      <w:r>
        <w:t>time</w:t>
      </w:r>
      <w:r>
        <w:rPr>
          <w:spacing w:val="40"/>
        </w:rPr>
        <w:t xml:space="preserve"> </w:t>
      </w:r>
      <w:r>
        <w:t>and</w:t>
      </w:r>
      <w:r>
        <w:rPr>
          <w:spacing w:val="-37"/>
        </w:rPr>
        <w:t xml:space="preserve"> </w:t>
      </w:r>
      <w:r>
        <w:t>cumulative</w:t>
      </w:r>
      <w:r>
        <w:rPr>
          <w:spacing w:val="-4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units produced.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theory</w:t>
      </w:r>
      <w:r>
        <w:rPr>
          <w:spacing w:val="-2"/>
        </w:rPr>
        <w:t xml:space="preserve"> </w:t>
      </w:r>
      <w:r>
        <w:t>of learning</w:t>
      </w:r>
      <w:r>
        <w:rPr>
          <w:spacing w:val="2"/>
        </w:rPr>
        <w:t xml:space="preserve"> </w:t>
      </w:r>
      <w:r>
        <w:t>curves</w:t>
      </w:r>
      <w:r>
        <w:rPr>
          <w:spacing w:val="-4"/>
        </w:rPr>
        <w:t xml:space="preserve"> </w:t>
      </w:r>
      <w:r>
        <w:t>is based</w:t>
      </w:r>
      <w:r>
        <w:rPr>
          <w:spacing w:val="-1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three assumptions:</w:t>
      </w:r>
    </w:p>
    <w:p w14:paraId="7761EF0B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9" w:line="273" w:lineRule="auto"/>
        <w:ind w:right="2710"/>
        <w:rPr>
          <w:sz w:val="18"/>
        </w:rPr>
      </w:pPr>
      <w:r>
        <w:rPr>
          <w:w w:val="105"/>
          <w:sz w:val="18"/>
        </w:rPr>
        <w:t>The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time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taken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complete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given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task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activity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will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go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down,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each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time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task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-38"/>
          <w:w w:val="105"/>
          <w:sz w:val="18"/>
        </w:rPr>
        <w:t xml:space="preserve"> </w:t>
      </w:r>
      <w:r>
        <w:rPr>
          <w:w w:val="105"/>
          <w:sz w:val="18"/>
        </w:rPr>
        <w:t>activity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undertaken,</w:t>
      </w:r>
    </w:p>
    <w:p w14:paraId="031C7C0D" w14:textId="77777777" w:rsidR="00DE4ECC" w:rsidRDefault="00DE4ECC">
      <w:pPr>
        <w:spacing w:line="273" w:lineRule="auto"/>
        <w:rPr>
          <w:sz w:val="18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76CFA65B" w14:textId="77777777" w:rsidR="00DE4ECC" w:rsidRDefault="00DE4ECC">
      <w:pPr>
        <w:pStyle w:val="BodyText"/>
        <w:rPr>
          <w:sz w:val="20"/>
        </w:rPr>
      </w:pPr>
    </w:p>
    <w:p w14:paraId="172DF4A3" w14:textId="77777777" w:rsidR="00DE4ECC" w:rsidRDefault="00DE4ECC">
      <w:pPr>
        <w:pStyle w:val="BodyText"/>
        <w:rPr>
          <w:sz w:val="20"/>
        </w:rPr>
      </w:pPr>
    </w:p>
    <w:p w14:paraId="590EDA45" w14:textId="77777777" w:rsidR="00DE4ECC" w:rsidRDefault="00DE4ECC">
      <w:pPr>
        <w:pStyle w:val="BodyText"/>
        <w:spacing w:before="3"/>
        <w:rPr>
          <w:sz w:val="21"/>
        </w:rPr>
      </w:pPr>
    </w:p>
    <w:p w14:paraId="29D866BA" w14:textId="77777777" w:rsidR="00DE4ECC" w:rsidRDefault="00105BF9">
      <w:pPr>
        <w:pStyle w:val="BodyText"/>
        <w:tabs>
          <w:tab w:val="left" w:pos="2679"/>
          <w:tab w:val="left" w:pos="3159"/>
        </w:tabs>
        <w:ind w:left="1213"/>
      </w:pPr>
      <w:r>
        <w:rPr>
          <w:b/>
          <w:w w:val="105"/>
          <w:position w:val="2"/>
        </w:rPr>
        <w:t>Notes</w:t>
      </w:r>
      <w:r>
        <w:rPr>
          <w:b/>
          <w:w w:val="105"/>
          <w:position w:val="2"/>
        </w:rPr>
        <w:tab/>
      </w:r>
      <w:r>
        <w:rPr>
          <w:rFonts w:ascii="Wingdings" w:hAnsi="Wingdings"/>
          <w:w w:val="105"/>
          <w:sz w:val="14"/>
        </w:rPr>
        <w:t></w:t>
      </w:r>
      <w:r>
        <w:rPr>
          <w:rFonts w:ascii="Times New Roman" w:hAnsi="Times New Roman"/>
          <w:w w:val="105"/>
          <w:sz w:val="14"/>
        </w:rPr>
        <w:tab/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unit time</w:t>
      </w:r>
      <w:r>
        <w:rPr>
          <w:spacing w:val="2"/>
          <w:w w:val="105"/>
        </w:rPr>
        <w:t xml:space="preserve"> </w:t>
      </w:r>
      <w:r>
        <w:rPr>
          <w:w w:val="105"/>
        </w:rPr>
        <w:t>will</w:t>
      </w:r>
      <w:r>
        <w:rPr>
          <w:spacing w:val="-1"/>
          <w:w w:val="105"/>
        </w:rPr>
        <w:t xml:space="preserve"> </w:t>
      </w:r>
      <w:r>
        <w:rPr>
          <w:w w:val="105"/>
        </w:rPr>
        <w:t>decrease at</w:t>
      </w:r>
      <w:r>
        <w:rPr>
          <w:spacing w:val="-1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w w:val="105"/>
        </w:rPr>
        <w:t>decreasing rate, and</w:t>
      </w:r>
    </w:p>
    <w:p w14:paraId="6DE9C95B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161"/>
        <w:rPr>
          <w:sz w:val="18"/>
        </w:rPr>
      </w:pPr>
      <w:r>
        <w:rPr>
          <w:w w:val="105"/>
          <w:sz w:val="18"/>
        </w:rPr>
        <w:t>The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reduction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time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will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follow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predictable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pattern.</w:t>
      </w:r>
    </w:p>
    <w:p w14:paraId="3CDE9574" w14:textId="77777777" w:rsidR="00DE4ECC" w:rsidRDefault="00105BF9">
      <w:pPr>
        <w:pStyle w:val="BodyText"/>
        <w:spacing w:before="161" w:line="285" w:lineRule="auto"/>
        <w:ind w:left="2680" w:right="267"/>
        <w:jc w:val="both"/>
      </w:pPr>
      <w:r>
        <w:rPr>
          <w:w w:val="105"/>
        </w:rPr>
        <w:t>Each of these assumptions has been found to hold true in the aircraft industry. Though this</w:t>
      </w:r>
      <w:r>
        <w:rPr>
          <w:spacing w:val="1"/>
          <w:w w:val="105"/>
        </w:rPr>
        <w:t xml:space="preserve"> </w:t>
      </w:r>
      <w:r>
        <w:rPr>
          <w:w w:val="105"/>
        </w:rPr>
        <w:t>technique</w:t>
      </w:r>
      <w:r>
        <w:rPr>
          <w:spacing w:val="-7"/>
          <w:w w:val="105"/>
        </w:rPr>
        <w:t xml:space="preserve"> </w:t>
      </w:r>
      <w:r>
        <w:rPr>
          <w:w w:val="105"/>
        </w:rPr>
        <w:t>was</w:t>
      </w:r>
      <w:r>
        <w:rPr>
          <w:spacing w:val="-6"/>
          <w:w w:val="105"/>
        </w:rPr>
        <w:t xml:space="preserve"> </w:t>
      </w:r>
      <w:r>
        <w:rPr>
          <w:w w:val="105"/>
        </w:rPr>
        <w:t>started</w:t>
      </w:r>
      <w:r>
        <w:rPr>
          <w:spacing w:val="-3"/>
          <w:w w:val="105"/>
        </w:rPr>
        <w:t xml:space="preserve"> </w:t>
      </w:r>
      <w:r>
        <w:rPr>
          <w:w w:val="105"/>
        </w:rPr>
        <w:t>by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aviation</w:t>
      </w:r>
      <w:r>
        <w:rPr>
          <w:spacing w:val="-6"/>
          <w:w w:val="105"/>
        </w:rPr>
        <w:t xml:space="preserve"> </w:t>
      </w:r>
      <w:r>
        <w:rPr>
          <w:w w:val="105"/>
        </w:rPr>
        <w:t>industry,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has</w:t>
      </w:r>
      <w:r>
        <w:rPr>
          <w:spacing w:val="-6"/>
          <w:w w:val="105"/>
        </w:rPr>
        <w:t xml:space="preserve"> </w:t>
      </w:r>
      <w:r>
        <w:rPr>
          <w:w w:val="105"/>
        </w:rPr>
        <w:t>been</w:t>
      </w:r>
      <w:r>
        <w:rPr>
          <w:spacing w:val="-6"/>
          <w:w w:val="105"/>
        </w:rPr>
        <w:t xml:space="preserve"> </w:t>
      </w:r>
      <w:r>
        <w:rPr>
          <w:w w:val="105"/>
        </w:rPr>
        <w:t>found</w:t>
      </w:r>
      <w:r>
        <w:rPr>
          <w:spacing w:val="-6"/>
          <w:w w:val="105"/>
        </w:rPr>
        <w:t xml:space="preserve"> </w:t>
      </w:r>
      <w:r>
        <w:rPr>
          <w:w w:val="105"/>
        </w:rPr>
        <w:t>applicable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most</w:t>
      </w:r>
      <w:r>
        <w:rPr>
          <w:spacing w:val="-6"/>
          <w:w w:val="105"/>
        </w:rPr>
        <w:t xml:space="preserve"> </w:t>
      </w:r>
      <w:r>
        <w:rPr>
          <w:w w:val="105"/>
        </w:rPr>
        <w:t>production</w:t>
      </w:r>
      <w:r>
        <w:rPr>
          <w:spacing w:val="-39"/>
          <w:w w:val="105"/>
        </w:rPr>
        <w:t xml:space="preserve"> </w:t>
      </w:r>
      <w:r>
        <w:rPr>
          <w:w w:val="105"/>
        </w:rPr>
        <w:t>applications. The learning percent is usually determined by statistical analysis of actual cost</w:t>
      </w:r>
      <w:r>
        <w:rPr>
          <w:spacing w:val="1"/>
          <w:w w:val="105"/>
        </w:rPr>
        <w:t xml:space="preserve"> </w:t>
      </w:r>
      <w:r>
        <w:rPr>
          <w:w w:val="105"/>
        </w:rPr>
        <w:t>data</w:t>
      </w:r>
      <w:r>
        <w:rPr>
          <w:spacing w:val="10"/>
          <w:w w:val="105"/>
        </w:rPr>
        <w:t xml:space="preserve"> </w:t>
      </w:r>
      <w:r>
        <w:rPr>
          <w:w w:val="105"/>
        </w:rPr>
        <w:t>for</w:t>
      </w:r>
      <w:r>
        <w:rPr>
          <w:spacing w:val="13"/>
          <w:w w:val="105"/>
        </w:rPr>
        <w:t xml:space="preserve"> </w:t>
      </w:r>
      <w:r>
        <w:rPr>
          <w:w w:val="105"/>
        </w:rPr>
        <w:t>similar</w:t>
      </w:r>
      <w:r>
        <w:rPr>
          <w:spacing w:val="11"/>
          <w:w w:val="105"/>
        </w:rPr>
        <w:t xml:space="preserve"> </w:t>
      </w:r>
      <w:r>
        <w:rPr>
          <w:w w:val="105"/>
        </w:rPr>
        <w:t>products.</w:t>
      </w:r>
    </w:p>
    <w:p w14:paraId="42186479" w14:textId="77777777" w:rsidR="00DE4ECC" w:rsidRDefault="00105BF9">
      <w:pPr>
        <w:pStyle w:val="BodyText"/>
        <w:spacing w:before="123"/>
        <w:ind w:left="2680"/>
        <w:jc w:val="both"/>
      </w:pPr>
      <w:r>
        <w:t>Examples</w:t>
      </w:r>
      <w:r>
        <w:rPr>
          <w:spacing w:val="25"/>
        </w:rPr>
        <w:t xml:space="preserve"> </w:t>
      </w:r>
      <w:r>
        <w:t>are:</w:t>
      </w:r>
    </w:p>
    <w:p w14:paraId="3CD34DEC" w14:textId="77777777" w:rsidR="00DE4ECC" w:rsidRDefault="00105BF9" w:rsidP="00105BF9">
      <w:pPr>
        <w:pStyle w:val="ListParagraph"/>
        <w:numPr>
          <w:ilvl w:val="2"/>
          <w:numId w:val="108"/>
        </w:numPr>
        <w:tabs>
          <w:tab w:val="left" w:pos="3159"/>
          <w:tab w:val="left" w:pos="3160"/>
        </w:tabs>
        <w:spacing w:before="161"/>
        <w:rPr>
          <w:sz w:val="18"/>
        </w:rPr>
      </w:pPr>
      <w:r>
        <w:rPr>
          <w:sz w:val="18"/>
        </w:rPr>
        <w:t>Aerospace</w:t>
      </w:r>
      <w:r>
        <w:rPr>
          <w:spacing w:val="7"/>
          <w:sz w:val="18"/>
        </w:rPr>
        <w:t xml:space="preserve"> </w:t>
      </w:r>
      <w:r>
        <w:rPr>
          <w:sz w:val="18"/>
        </w:rPr>
        <w:t>85%</w:t>
      </w:r>
    </w:p>
    <w:p w14:paraId="11613A04" w14:textId="77777777" w:rsidR="00DE4ECC" w:rsidRDefault="00105BF9" w:rsidP="00105BF9">
      <w:pPr>
        <w:pStyle w:val="ListParagraph"/>
        <w:numPr>
          <w:ilvl w:val="2"/>
          <w:numId w:val="108"/>
        </w:numPr>
        <w:tabs>
          <w:tab w:val="left" w:pos="3159"/>
          <w:tab w:val="left" w:pos="3160"/>
        </w:tabs>
        <w:spacing w:before="161"/>
        <w:rPr>
          <w:sz w:val="18"/>
        </w:rPr>
      </w:pPr>
      <w:r>
        <w:rPr>
          <w:sz w:val="18"/>
        </w:rPr>
        <w:t>Shipbuilding</w:t>
      </w:r>
      <w:r>
        <w:rPr>
          <w:spacing w:val="31"/>
          <w:sz w:val="18"/>
        </w:rPr>
        <w:t xml:space="preserve"> </w:t>
      </w:r>
      <w:r>
        <w:rPr>
          <w:sz w:val="18"/>
        </w:rPr>
        <w:t>80-85%</w:t>
      </w:r>
    </w:p>
    <w:p w14:paraId="59FB78C7" w14:textId="77777777" w:rsidR="00DE4ECC" w:rsidRDefault="00105BF9" w:rsidP="00105BF9">
      <w:pPr>
        <w:pStyle w:val="ListParagraph"/>
        <w:numPr>
          <w:ilvl w:val="2"/>
          <w:numId w:val="108"/>
        </w:numPr>
        <w:tabs>
          <w:tab w:val="left" w:pos="3159"/>
          <w:tab w:val="left" w:pos="3160"/>
        </w:tabs>
        <w:spacing w:before="161"/>
        <w:rPr>
          <w:sz w:val="18"/>
        </w:rPr>
      </w:pPr>
      <w:r>
        <w:rPr>
          <w:w w:val="105"/>
          <w:sz w:val="18"/>
        </w:rPr>
        <w:t>Complex machine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tools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new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models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75-85%</w:t>
      </w:r>
    </w:p>
    <w:p w14:paraId="1F555585" w14:textId="77777777" w:rsidR="00DE4ECC" w:rsidRDefault="00105BF9" w:rsidP="00105BF9">
      <w:pPr>
        <w:pStyle w:val="ListParagraph"/>
        <w:numPr>
          <w:ilvl w:val="2"/>
          <w:numId w:val="108"/>
        </w:numPr>
        <w:tabs>
          <w:tab w:val="left" w:pos="3159"/>
          <w:tab w:val="left" w:pos="3160"/>
        </w:tabs>
        <w:spacing w:before="161"/>
        <w:rPr>
          <w:sz w:val="18"/>
        </w:rPr>
      </w:pPr>
      <w:r>
        <w:rPr>
          <w:sz w:val="18"/>
        </w:rPr>
        <w:t>Repetitive</w:t>
      </w:r>
      <w:r>
        <w:rPr>
          <w:spacing w:val="33"/>
          <w:sz w:val="18"/>
        </w:rPr>
        <w:t xml:space="preserve"> </w:t>
      </w:r>
      <w:r>
        <w:rPr>
          <w:sz w:val="18"/>
        </w:rPr>
        <w:t>electronics</w:t>
      </w:r>
      <w:r>
        <w:rPr>
          <w:spacing w:val="31"/>
          <w:sz w:val="18"/>
        </w:rPr>
        <w:t xml:space="preserve"> </w:t>
      </w:r>
      <w:r>
        <w:rPr>
          <w:sz w:val="18"/>
        </w:rPr>
        <w:t>manufacturing</w:t>
      </w:r>
      <w:r>
        <w:rPr>
          <w:spacing w:val="33"/>
          <w:sz w:val="18"/>
        </w:rPr>
        <w:t xml:space="preserve"> </w:t>
      </w:r>
      <w:r>
        <w:rPr>
          <w:sz w:val="18"/>
        </w:rPr>
        <w:t>90-9</w:t>
      </w:r>
      <w:r>
        <w:rPr>
          <w:sz w:val="18"/>
        </w:rPr>
        <w:t>5%</w:t>
      </w:r>
    </w:p>
    <w:p w14:paraId="27BE8006" w14:textId="77777777" w:rsidR="00DE4ECC" w:rsidRDefault="00105BF9" w:rsidP="00105BF9">
      <w:pPr>
        <w:pStyle w:val="ListParagraph"/>
        <w:numPr>
          <w:ilvl w:val="2"/>
          <w:numId w:val="108"/>
        </w:numPr>
        <w:tabs>
          <w:tab w:val="left" w:pos="3159"/>
          <w:tab w:val="left" w:pos="3160"/>
        </w:tabs>
        <w:spacing w:before="161"/>
        <w:rPr>
          <w:sz w:val="18"/>
        </w:rPr>
      </w:pPr>
      <w:r>
        <w:rPr>
          <w:sz w:val="18"/>
        </w:rPr>
        <w:t>Repetitive</w:t>
      </w:r>
      <w:r>
        <w:rPr>
          <w:spacing w:val="25"/>
          <w:sz w:val="18"/>
        </w:rPr>
        <w:t xml:space="preserve"> </w:t>
      </w:r>
      <w:r>
        <w:rPr>
          <w:sz w:val="18"/>
        </w:rPr>
        <w:t>machining</w:t>
      </w:r>
      <w:r>
        <w:rPr>
          <w:spacing w:val="26"/>
          <w:sz w:val="18"/>
        </w:rPr>
        <w:t xml:space="preserve"> </w:t>
      </w:r>
      <w:r>
        <w:rPr>
          <w:sz w:val="18"/>
        </w:rPr>
        <w:t>or</w:t>
      </w:r>
      <w:r>
        <w:rPr>
          <w:spacing w:val="28"/>
          <w:sz w:val="18"/>
        </w:rPr>
        <w:t xml:space="preserve"> </w:t>
      </w:r>
      <w:r>
        <w:rPr>
          <w:sz w:val="18"/>
        </w:rPr>
        <w:t>punch-press</w:t>
      </w:r>
      <w:r>
        <w:rPr>
          <w:spacing w:val="25"/>
          <w:sz w:val="18"/>
        </w:rPr>
        <w:t xml:space="preserve"> </w:t>
      </w:r>
      <w:r>
        <w:rPr>
          <w:sz w:val="18"/>
        </w:rPr>
        <w:t>operations</w:t>
      </w:r>
      <w:r>
        <w:rPr>
          <w:spacing w:val="26"/>
          <w:sz w:val="18"/>
        </w:rPr>
        <w:t xml:space="preserve"> </w:t>
      </w:r>
      <w:r>
        <w:rPr>
          <w:sz w:val="18"/>
        </w:rPr>
        <w:t>90-95%</w:t>
      </w:r>
    </w:p>
    <w:p w14:paraId="52421C34" w14:textId="77777777" w:rsidR="00DE4ECC" w:rsidRDefault="00105BF9" w:rsidP="00105BF9">
      <w:pPr>
        <w:pStyle w:val="ListParagraph"/>
        <w:numPr>
          <w:ilvl w:val="2"/>
          <w:numId w:val="108"/>
        </w:numPr>
        <w:tabs>
          <w:tab w:val="left" w:pos="3159"/>
          <w:tab w:val="left" w:pos="3160"/>
        </w:tabs>
        <w:spacing w:before="161"/>
        <w:rPr>
          <w:sz w:val="18"/>
        </w:rPr>
      </w:pPr>
      <w:r>
        <w:rPr>
          <w:sz w:val="18"/>
        </w:rPr>
        <w:t>Repetitive</w:t>
      </w:r>
      <w:r>
        <w:rPr>
          <w:spacing w:val="28"/>
          <w:sz w:val="18"/>
        </w:rPr>
        <w:t xml:space="preserve"> </w:t>
      </w:r>
      <w:r>
        <w:rPr>
          <w:sz w:val="18"/>
        </w:rPr>
        <w:t>electrical</w:t>
      </w:r>
      <w:r>
        <w:rPr>
          <w:spacing w:val="26"/>
          <w:sz w:val="18"/>
        </w:rPr>
        <w:t xml:space="preserve"> </w:t>
      </w:r>
      <w:r>
        <w:rPr>
          <w:sz w:val="18"/>
        </w:rPr>
        <w:t>operations</w:t>
      </w:r>
      <w:r>
        <w:rPr>
          <w:spacing w:val="29"/>
          <w:sz w:val="18"/>
        </w:rPr>
        <w:t xml:space="preserve"> </w:t>
      </w:r>
      <w:r>
        <w:rPr>
          <w:sz w:val="18"/>
        </w:rPr>
        <w:t>75-85%</w:t>
      </w:r>
    </w:p>
    <w:p w14:paraId="4D40CF4E" w14:textId="77777777" w:rsidR="00DE4ECC" w:rsidRDefault="00105BF9" w:rsidP="00105BF9">
      <w:pPr>
        <w:pStyle w:val="ListParagraph"/>
        <w:numPr>
          <w:ilvl w:val="2"/>
          <w:numId w:val="108"/>
        </w:numPr>
        <w:tabs>
          <w:tab w:val="left" w:pos="3159"/>
          <w:tab w:val="left" w:pos="3160"/>
        </w:tabs>
        <w:spacing w:before="161"/>
        <w:rPr>
          <w:sz w:val="18"/>
        </w:rPr>
      </w:pPr>
      <w:r>
        <w:rPr>
          <w:sz w:val="18"/>
        </w:rPr>
        <w:t>Repetitive</w:t>
      </w:r>
      <w:r>
        <w:rPr>
          <w:spacing w:val="39"/>
          <w:sz w:val="18"/>
        </w:rPr>
        <w:t xml:space="preserve"> </w:t>
      </w:r>
      <w:proofErr w:type="gramStart"/>
      <w:r>
        <w:rPr>
          <w:sz w:val="18"/>
        </w:rPr>
        <w:t>welding  operations</w:t>
      </w:r>
      <w:proofErr w:type="gramEnd"/>
      <w:r>
        <w:rPr>
          <w:spacing w:val="39"/>
          <w:sz w:val="18"/>
        </w:rPr>
        <w:t xml:space="preserve"> </w:t>
      </w:r>
      <w:r>
        <w:rPr>
          <w:sz w:val="18"/>
        </w:rPr>
        <w:t>90%</w:t>
      </w:r>
    </w:p>
    <w:p w14:paraId="4A5DCA10" w14:textId="77777777" w:rsidR="00DE4ECC" w:rsidRDefault="00105BF9" w:rsidP="00105BF9">
      <w:pPr>
        <w:pStyle w:val="ListParagraph"/>
        <w:numPr>
          <w:ilvl w:val="2"/>
          <w:numId w:val="108"/>
        </w:numPr>
        <w:tabs>
          <w:tab w:val="left" w:pos="3159"/>
          <w:tab w:val="left" w:pos="3160"/>
        </w:tabs>
        <w:spacing w:before="161"/>
        <w:rPr>
          <w:sz w:val="18"/>
        </w:rPr>
      </w:pPr>
      <w:r>
        <w:rPr>
          <w:sz w:val="18"/>
        </w:rPr>
        <w:t>Raw</w:t>
      </w:r>
      <w:r>
        <w:rPr>
          <w:spacing w:val="8"/>
          <w:sz w:val="18"/>
        </w:rPr>
        <w:t xml:space="preserve"> </w:t>
      </w:r>
      <w:r>
        <w:rPr>
          <w:sz w:val="18"/>
        </w:rPr>
        <w:t>materials</w:t>
      </w:r>
      <w:r>
        <w:rPr>
          <w:spacing w:val="10"/>
          <w:sz w:val="18"/>
        </w:rPr>
        <w:t xml:space="preserve"> </w:t>
      </w:r>
      <w:r>
        <w:rPr>
          <w:sz w:val="18"/>
        </w:rPr>
        <w:t>93-96%</w:t>
      </w:r>
    </w:p>
    <w:p w14:paraId="0B1DA2C7" w14:textId="77777777" w:rsidR="00DE4ECC" w:rsidRDefault="00105BF9" w:rsidP="00105BF9">
      <w:pPr>
        <w:pStyle w:val="ListParagraph"/>
        <w:numPr>
          <w:ilvl w:val="2"/>
          <w:numId w:val="108"/>
        </w:numPr>
        <w:tabs>
          <w:tab w:val="left" w:pos="3159"/>
          <w:tab w:val="left" w:pos="3160"/>
        </w:tabs>
        <w:spacing w:before="161"/>
        <w:rPr>
          <w:sz w:val="18"/>
        </w:rPr>
      </w:pPr>
      <w:r>
        <w:rPr>
          <w:sz w:val="18"/>
        </w:rPr>
        <w:t>Purchased</w:t>
      </w:r>
      <w:r>
        <w:rPr>
          <w:spacing w:val="-10"/>
          <w:sz w:val="18"/>
        </w:rPr>
        <w:t xml:space="preserve"> </w:t>
      </w:r>
      <w:r>
        <w:rPr>
          <w:sz w:val="18"/>
        </w:rPr>
        <w:t>parts</w:t>
      </w:r>
      <w:r>
        <w:rPr>
          <w:spacing w:val="-9"/>
          <w:sz w:val="18"/>
        </w:rPr>
        <w:t xml:space="preserve"> </w:t>
      </w:r>
      <w:r>
        <w:rPr>
          <w:sz w:val="18"/>
        </w:rPr>
        <w:t>85-88%</w:t>
      </w:r>
    </w:p>
    <w:p w14:paraId="0AFA7367" w14:textId="77777777" w:rsidR="00DE4ECC" w:rsidRDefault="00105BF9">
      <w:pPr>
        <w:pStyle w:val="BodyText"/>
        <w:spacing w:before="161" w:line="285" w:lineRule="auto"/>
        <w:ind w:left="2680" w:right="268"/>
        <w:jc w:val="both"/>
      </w:pPr>
      <w:r>
        <w:rPr>
          <w:w w:val="105"/>
        </w:rPr>
        <w:t>There are several models of learning curves in use in business and industry; the most common</w:t>
      </w:r>
      <w:r>
        <w:rPr>
          <w:spacing w:val="-39"/>
          <w:w w:val="105"/>
        </w:rPr>
        <w:t xml:space="preserve"> </w:t>
      </w:r>
      <w:r>
        <w:rPr>
          <w:w w:val="105"/>
        </w:rPr>
        <w:t>form of the relationship between inputs per product is a log-linear model in the form of the</w:t>
      </w:r>
      <w:r>
        <w:rPr>
          <w:spacing w:val="1"/>
          <w:w w:val="105"/>
        </w:rPr>
        <w:t xml:space="preserve"> </w:t>
      </w:r>
      <w:r>
        <w:rPr>
          <w:w w:val="105"/>
        </w:rPr>
        <w:t>function:</w:t>
      </w:r>
    </w:p>
    <w:p w14:paraId="4529F85B" w14:textId="77777777" w:rsidR="00DE4ECC" w:rsidRDefault="00105BF9">
      <w:pPr>
        <w:spacing w:before="123"/>
        <w:ind w:left="3400"/>
        <w:rPr>
          <w:sz w:val="10"/>
        </w:rPr>
      </w:pPr>
      <w:r>
        <w:rPr>
          <w:w w:val="110"/>
          <w:sz w:val="18"/>
        </w:rPr>
        <w:t>y</w:t>
      </w:r>
      <w:r>
        <w:rPr>
          <w:spacing w:val="-5"/>
          <w:w w:val="110"/>
          <w:sz w:val="18"/>
        </w:rPr>
        <w:t xml:space="preserve"> </w:t>
      </w:r>
      <w:r>
        <w:rPr>
          <w:w w:val="110"/>
          <w:sz w:val="18"/>
        </w:rPr>
        <w:t>=</w:t>
      </w:r>
      <w:r>
        <w:rPr>
          <w:spacing w:val="-4"/>
          <w:w w:val="110"/>
          <w:sz w:val="18"/>
        </w:rPr>
        <w:t xml:space="preserve"> </w:t>
      </w:r>
      <w:r>
        <w:rPr>
          <w:w w:val="110"/>
          <w:sz w:val="18"/>
        </w:rPr>
        <w:t>ax</w:t>
      </w:r>
      <w:r>
        <w:rPr>
          <w:w w:val="110"/>
          <w:position w:val="6"/>
          <w:sz w:val="10"/>
        </w:rPr>
        <w:t>-b</w:t>
      </w:r>
    </w:p>
    <w:p w14:paraId="76298EE6" w14:textId="77777777" w:rsidR="00DE4ECC" w:rsidRDefault="00105BF9">
      <w:pPr>
        <w:pStyle w:val="BodyText"/>
        <w:spacing w:before="161"/>
        <w:ind w:left="2680"/>
      </w:pPr>
      <w:r>
        <w:rPr>
          <w:w w:val="105"/>
        </w:rPr>
        <w:t>Where:</w:t>
      </w:r>
      <w:r>
        <w:rPr>
          <w:spacing w:val="2"/>
          <w:w w:val="105"/>
        </w:rPr>
        <w:t xml:space="preserve"> </w:t>
      </w:r>
      <w:r>
        <w:rPr>
          <w:w w:val="105"/>
        </w:rPr>
        <w:t>y</w:t>
      </w:r>
      <w:r>
        <w:rPr>
          <w:spacing w:val="1"/>
          <w:w w:val="105"/>
        </w:rPr>
        <w:t xml:space="preserve"> </w:t>
      </w:r>
      <w:r>
        <w:rPr>
          <w:w w:val="105"/>
        </w:rPr>
        <w:t>=</w:t>
      </w:r>
      <w:r>
        <w:rPr>
          <w:spacing w:val="3"/>
          <w:w w:val="105"/>
        </w:rPr>
        <w:t xml:space="preserve"> </w:t>
      </w:r>
      <w:r>
        <w:rPr>
          <w:w w:val="105"/>
        </w:rPr>
        <w:t>input cost</w:t>
      </w:r>
      <w:r>
        <w:rPr>
          <w:spacing w:val="3"/>
          <w:w w:val="105"/>
        </w:rPr>
        <w:t xml:space="preserve"> </w:t>
      </w:r>
      <w:r>
        <w:rPr>
          <w:w w:val="105"/>
        </w:rPr>
        <w:t>for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xth</w:t>
      </w:r>
      <w:proofErr w:type="spellEnd"/>
      <w:r>
        <w:rPr>
          <w:spacing w:val="2"/>
          <w:w w:val="105"/>
        </w:rPr>
        <w:t xml:space="preserve"> </w:t>
      </w:r>
      <w:r>
        <w:rPr>
          <w:w w:val="105"/>
        </w:rPr>
        <w:t>unit</w:t>
      </w:r>
    </w:p>
    <w:p w14:paraId="335C1793" w14:textId="77777777" w:rsidR="00DE4ECC" w:rsidRDefault="00105BF9">
      <w:pPr>
        <w:pStyle w:val="BodyText"/>
        <w:spacing w:before="161" w:line="422" w:lineRule="auto"/>
        <w:ind w:left="3400" w:right="3766"/>
      </w:pPr>
      <w:r>
        <w:rPr>
          <w:w w:val="105"/>
        </w:rPr>
        <w:t>x</w:t>
      </w:r>
      <w:r>
        <w:rPr>
          <w:spacing w:val="4"/>
          <w:w w:val="105"/>
        </w:rPr>
        <w:t xml:space="preserve"> </w:t>
      </w:r>
      <w:r>
        <w:rPr>
          <w:w w:val="105"/>
        </w:rPr>
        <w:t>=</w:t>
      </w:r>
      <w:r>
        <w:rPr>
          <w:spacing w:val="4"/>
          <w:w w:val="105"/>
        </w:rPr>
        <w:t xml:space="preserve"> </w:t>
      </w:r>
      <w:r>
        <w:rPr>
          <w:w w:val="105"/>
        </w:rPr>
        <w:t>cumulative</w:t>
      </w:r>
      <w:r>
        <w:rPr>
          <w:spacing w:val="4"/>
          <w:w w:val="105"/>
        </w:rPr>
        <w:t xml:space="preserve"> </w:t>
      </w:r>
      <w:r>
        <w:rPr>
          <w:w w:val="105"/>
        </w:rPr>
        <w:t>number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units</w:t>
      </w:r>
      <w:r>
        <w:rPr>
          <w:spacing w:val="4"/>
          <w:w w:val="105"/>
        </w:rPr>
        <w:t xml:space="preserve"> </w:t>
      </w:r>
      <w:r>
        <w:rPr>
          <w:w w:val="105"/>
        </w:rPr>
        <w:t>produced</w:t>
      </w:r>
      <w:r>
        <w:rPr>
          <w:spacing w:val="-39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w w:val="105"/>
        </w:rPr>
        <w:t>=</w:t>
      </w:r>
      <w:r>
        <w:rPr>
          <w:spacing w:val="4"/>
          <w:w w:val="105"/>
        </w:rPr>
        <w:t xml:space="preserve"> </w:t>
      </w:r>
      <w:r>
        <w:rPr>
          <w:w w:val="105"/>
        </w:rPr>
        <w:t>input</w:t>
      </w:r>
      <w:r>
        <w:rPr>
          <w:spacing w:val="6"/>
          <w:w w:val="105"/>
        </w:rPr>
        <w:t xml:space="preserve"> </w:t>
      </w:r>
      <w:r>
        <w:rPr>
          <w:w w:val="105"/>
        </w:rPr>
        <w:t>cost</w:t>
      </w:r>
      <w:r>
        <w:rPr>
          <w:spacing w:val="6"/>
          <w:w w:val="105"/>
        </w:rPr>
        <w:t xml:space="preserve"> </w:t>
      </w:r>
      <w:r>
        <w:rPr>
          <w:w w:val="105"/>
        </w:rPr>
        <w:t>for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first</w:t>
      </w:r>
      <w:r>
        <w:rPr>
          <w:spacing w:val="6"/>
          <w:w w:val="105"/>
        </w:rPr>
        <w:t xml:space="preserve"> </w:t>
      </w:r>
      <w:r>
        <w:rPr>
          <w:w w:val="105"/>
        </w:rPr>
        <w:t>unit</w:t>
      </w:r>
    </w:p>
    <w:p w14:paraId="6F012C5B" w14:textId="77777777" w:rsidR="00DE4ECC" w:rsidRDefault="00105BF9">
      <w:pPr>
        <w:pStyle w:val="BodyText"/>
        <w:spacing w:before="1"/>
        <w:ind w:left="3400"/>
      </w:pPr>
      <w:r>
        <w:t>b</w:t>
      </w:r>
      <w:r>
        <w:rPr>
          <w:spacing w:val="15"/>
        </w:rPr>
        <w:t xml:space="preserve"> </w:t>
      </w:r>
      <w:r>
        <w:t>=</w:t>
      </w:r>
      <w:r>
        <w:rPr>
          <w:spacing w:val="17"/>
        </w:rPr>
        <w:t xml:space="preserve"> </w:t>
      </w:r>
      <w:r>
        <w:t>progress</w:t>
      </w:r>
      <w:r>
        <w:rPr>
          <w:spacing w:val="16"/>
        </w:rPr>
        <w:t xml:space="preserve"> </w:t>
      </w:r>
      <w:r>
        <w:t>rate</w:t>
      </w:r>
    </w:p>
    <w:p w14:paraId="1B0F839D" w14:textId="77777777" w:rsidR="00DE4ECC" w:rsidRDefault="00105BF9">
      <w:pPr>
        <w:pStyle w:val="BodyText"/>
        <w:spacing w:before="161" w:line="285" w:lineRule="auto"/>
        <w:ind w:left="2680" w:right="274"/>
        <w:jc w:val="both"/>
      </w:pPr>
      <w:r>
        <w:rPr>
          <w:w w:val="105"/>
        </w:rPr>
        <w:t>The log-linear model states that the improvement in productivity is constant (i.e., it has a</w:t>
      </w:r>
      <w:r>
        <w:rPr>
          <w:spacing w:val="1"/>
          <w:w w:val="105"/>
        </w:rPr>
        <w:t xml:space="preserve"> </w:t>
      </w:r>
      <w:r>
        <w:rPr>
          <w:w w:val="105"/>
        </w:rPr>
        <w:t>constant slope) as output increases. There are two basic forms of the log-l</w:t>
      </w:r>
      <w:r>
        <w:rPr>
          <w:w w:val="105"/>
        </w:rPr>
        <w:t>inear model—the</w:t>
      </w:r>
      <w:r>
        <w:rPr>
          <w:spacing w:val="1"/>
          <w:w w:val="105"/>
        </w:rPr>
        <w:t xml:space="preserve"> </w:t>
      </w:r>
      <w:r>
        <w:rPr>
          <w:w w:val="105"/>
        </w:rPr>
        <w:t>average</w:t>
      </w:r>
      <w:r>
        <w:rPr>
          <w:spacing w:val="7"/>
          <w:w w:val="105"/>
        </w:rPr>
        <w:t xml:space="preserve"> </w:t>
      </w:r>
      <w:r>
        <w:rPr>
          <w:w w:val="105"/>
        </w:rPr>
        <w:t>cost</w:t>
      </w:r>
      <w:r>
        <w:rPr>
          <w:spacing w:val="10"/>
          <w:w w:val="105"/>
        </w:rPr>
        <w:t xml:space="preserve"> </w:t>
      </w:r>
      <w:r>
        <w:rPr>
          <w:w w:val="105"/>
        </w:rPr>
        <w:t>function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unit</w:t>
      </w:r>
      <w:r>
        <w:rPr>
          <w:spacing w:val="10"/>
          <w:w w:val="105"/>
        </w:rPr>
        <w:t xml:space="preserve"> </w:t>
      </w:r>
      <w:r>
        <w:rPr>
          <w:w w:val="105"/>
        </w:rPr>
        <w:t>cost</w:t>
      </w:r>
      <w:r>
        <w:rPr>
          <w:spacing w:val="8"/>
          <w:w w:val="105"/>
        </w:rPr>
        <w:t xml:space="preserve"> </w:t>
      </w:r>
      <w:r>
        <w:rPr>
          <w:w w:val="105"/>
        </w:rPr>
        <w:t>function.</w:t>
      </w:r>
    </w:p>
    <w:p w14:paraId="3D38EEE2" w14:textId="77777777" w:rsidR="00DE4ECC" w:rsidRDefault="00DE4ECC">
      <w:pPr>
        <w:pStyle w:val="BodyText"/>
        <w:rPr>
          <w:sz w:val="19"/>
        </w:rPr>
      </w:pPr>
    </w:p>
    <w:p w14:paraId="4C312D91" w14:textId="77777777" w:rsidR="00DE4ECC" w:rsidRDefault="00105BF9">
      <w:pPr>
        <w:pStyle w:val="Heading6"/>
        <w:spacing w:before="1"/>
      </w:pPr>
      <w:r>
        <w:t>Average Cost Model</w:t>
      </w:r>
    </w:p>
    <w:p w14:paraId="15ADE8DF" w14:textId="77777777" w:rsidR="00DE4ECC" w:rsidRDefault="00DE4ECC">
      <w:pPr>
        <w:pStyle w:val="BodyText"/>
        <w:spacing w:before="6"/>
        <w:rPr>
          <w:b/>
          <w:sz w:val="23"/>
        </w:rPr>
      </w:pPr>
    </w:p>
    <w:p w14:paraId="4BCB7AA5" w14:textId="77777777" w:rsidR="00DE4ECC" w:rsidRDefault="00105BF9">
      <w:pPr>
        <w:pStyle w:val="BodyText"/>
        <w:spacing w:line="285" w:lineRule="auto"/>
        <w:ind w:left="2680" w:right="260"/>
        <w:jc w:val="both"/>
      </w:pPr>
      <w:r>
        <w:rPr>
          <w:w w:val="105"/>
        </w:rPr>
        <w:t>The average cost model is used more than the unit cost model. It specifies the relationship</w:t>
      </w:r>
      <w:r>
        <w:rPr>
          <w:spacing w:val="1"/>
          <w:w w:val="105"/>
        </w:rPr>
        <w:t xml:space="preserve"> </w:t>
      </w:r>
      <w:r>
        <w:rPr>
          <w:w w:val="105"/>
        </w:rPr>
        <w:t>between the cumulative average cost per unit and cumulative production. The r</w:t>
      </w:r>
      <w:r>
        <w:rPr>
          <w:w w:val="105"/>
        </w:rPr>
        <w:t>elationship</w:t>
      </w:r>
      <w:r>
        <w:rPr>
          <w:spacing w:val="1"/>
          <w:w w:val="105"/>
        </w:rPr>
        <w:t xml:space="preserve"> </w:t>
      </w:r>
      <w:r>
        <w:rPr>
          <w:w w:val="105"/>
        </w:rPr>
        <w:t>indicates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cumulative</w:t>
      </w:r>
      <w:r>
        <w:rPr>
          <w:spacing w:val="-6"/>
          <w:w w:val="105"/>
        </w:rPr>
        <w:t xml:space="preserve"> </w:t>
      </w:r>
      <w:r>
        <w:rPr>
          <w:w w:val="105"/>
        </w:rPr>
        <w:t>cost</w:t>
      </w:r>
      <w:r>
        <w:rPr>
          <w:spacing w:val="-6"/>
          <w:w w:val="105"/>
        </w:rPr>
        <w:t xml:space="preserve"> </w:t>
      </w:r>
      <w:r>
        <w:rPr>
          <w:w w:val="105"/>
        </w:rPr>
        <w:t>per</w:t>
      </w:r>
      <w:r>
        <w:rPr>
          <w:spacing w:val="-5"/>
          <w:w w:val="105"/>
        </w:rPr>
        <w:t xml:space="preserve"> </w:t>
      </w:r>
      <w:r>
        <w:rPr>
          <w:w w:val="105"/>
        </w:rPr>
        <w:t>unit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6"/>
          <w:w w:val="105"/>
        </w:rPr>
        <w:t xml:space="preserve"> </w:t>
      </w:r>
      <w:r>
        <w:rPr>
          <w:w w:val="105"/>
        </w:rPr>
        <w:t>decrease</w:t>
      </w:r>
      <w:r>
        <w:rPr>
          <w:spacing w:val="-6"/>
          <w:w w:val="105"/>
        </w:rPr>
        <w:t xml:space="preserve"> </w:t>
      </w:r>
      <w:r>
        <w:rPr>
          <w:w w:val="105"/>
        </w:rPr>
        <w:t>by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constant</w:t>
      </w:r>
      <w:r>
        <w:rPr>
          <w:spacing w:val="-5"/>
          <w:w w:val="105"/>
        </w:rPr>
        <w:t xml:space="preserve"> </w:t>
      </w:r>
      <w:r>
        <w:rPr>
          <w:w w:val="105"/>
        </w:rPr>
        <w:t>percentage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cumulative</w:t>
      </w:r>
      <w:r>
        <w:rPr>
          <w:spacing w:val="-39"/>
          <w:w w:val="105"/>
        </w:rPr>
        <w:t xml:space="preserve"> </w:t>
      </w:r>
      <w:r>
        <w:rPr>
          <w:w w:val="105"/>
        </w:rPr>
        <w:t>production</w:t>
      </w:r>
      <w:r>
        <w:rPr>
          <w:spacing w:val="24"/>
          <w:w w:val="105"/>
        </w:rPr>
        <w:t xml:space="preserve"> </w:t>
      </w:r>
      <w:r>
        <w:rPr>
          <w:w w:val="105"/>
        </w:rPr>
        <w:t>volume</w:t>
      </w:r>
      <w:r>
        <w:rPr>
          <w:spacing w:val="28"/>
          <w:w w:val="105"/>
        </w:rPr>
        <w:t xml:space="preserve"> </w:t>
      </w:r>
      <w:r>
        <w:rPr>
          <w:w w:val="105"/>
        </w:rPr>
        <w:t>doubles.</w:t>
      </w:r>
    </w:p>
    <w:p w14:paraId="582CD84B" w14:textId="77777777" w:rsidR="00DE4ECC" w:rsidRDefault="00DE4ECC">
      <w:pPr>
        <w:pStyle w:val="BodyText"/>
        <w:spacing w:before="2"/>
        <w:rPr>
          <w:sz w:val="19"/>
        </w:rPr>
      </w:pPr>
    </w:p>
    <w:p w14:paraId="4B72929B" w14:textId="77777777" w:rsidR="00DE4ECC" w:rsidRDefault="00105BF9">
      <w:pPr>
        <w:pStyle w:val="Heading6"/>
      </w:pPr>
      <w:r>
        <w:t>Unit</w:t>
      </w:r>
      <w:r>
        <w:rPr>
          <w:spacing w:val="-2"/>
        </w:rPr>
        <w:t xml:space="preserve"> </w:t>
      </w:r>
      <w:r>
        <w:t>Cost</w:t>
      </w:r>
      <w:r>
        <w:rPr>
          <w:spacing w:val="-2"/>
        </w:rPr>
        <w:t xml:space="preserve"> </w:t>
      </w:r>
      <w:r>
        <w:t>Model</w:t>
      </w:r>
    </w:p>
    <w:p w14:paraId="056F2A97" w14:textId="77777777" w:rsidR="00DE4ECC" w:rsidRDefault="00DE4ECC">
      <w:pPr>
        <w:pStyle w:val="BodyText"/>
        <w:spacing w:before="7"/>
        <w:rPr>
          <w:b/>
          <w:sz w:val="23"/>
        </w:rPr>
      </w:pPr>
    </w:p>
    <w:p w14:paraId="14C19403" w14:textId="77777777" w:rsidR="00DE4ECC" w:rsidRDefault="00105BF9">
      <w:pPr>
        <w:pStyle w:val="BodyText"/>
        <w:spacing w:line="285" w:lineRule="auto"/>
        <w:ind w:left="2680" w:right="257"/>
        <w:jc w:val="both"/>
      </w:pP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unit</w:t>
      </w:r>
      <w:r>
        <w:rPr>
          <w:spacing w:val="-10"/>
          <w:w w:val="105"/>
        </w:rPr>
        <w:t xml:space="preserve"> </w:t>
      </w:r>
      <w:r>
        <w:rPr>
          <w:w w:val="105"/>
        </w:rPr>
        <w:t>cost</w:t>
      </w:r>
      <w:r>
        <w:rPr>
          <w:spacing w:val="-8"/>
          <w:w w:val="105"/>
        </w:rPr>
        <w:t xml:space="preserve"> </w:t>
      </w:r>
      <w:r>
        <w:rPr>
          <w:w w:val="105"/>
        </w:rPr>
        <w:t>model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expressed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terms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specific</w:t>
      </w:r>
      <w:r>
        <w:rPr>
          <w:spacing w:val="-10"/>
          <w:w w:val="105"/>
        </w:rPr>
        <w:t xml:space="preserve"> </w:t>
      </w:r>
      <w:r>
        <w:rPr>
          <w:w w:val="105"/>
        </w:rPr>
        <w:t>cost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producing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‘</w:t>
      </w:r>
      <w:proofErr w:type="spellStart"/>
      <w:r>
        <w:rPr>
          <w:w w:val="105"/>
        </w:rPr>
        <w:t>x’th</w:t>
      </w:r>
      <w:proofErr w:type="spellEnd"/>
      <w:r>
        <w:rPr>
          <w:spacing w:val="-10"/>
          <w:w w:val="105"/>
        </w:rPr>
        <w:t xml:space="preserve"> </w:t>
      </w:r>
      <w:r>
        <w:rPr>
          <w:w w:val="105"/>
        </w:rPr>
        <w:t>unit.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unit</w:t>
      </w:r>
      <w:r>
        <w:rPr>
          <w:spacing w:val="-39"/>
          <w:w w:val="105"/>
        </w:rPr>
        <w:t xml:space="preserve"> </w:t>
      </w:r>
      <w:r>
        <w:rPr>
          <w:w w:val="105"/>
        </w:rPr>
        <w:t>cost</w:t>
      </w:r>
      <w:r>
        <w:rPr>
          <w:spacing w:val="-8"/>
          <w:w w:val="105"/>
        </w:rPr>
        <w:t xml:space="preserve"> </w:t>
      </w:r>
      <w:r>
        <w:rPr>
          <w:w w:val="105"/>
        </w:rPr>
        <w:t>formula</w:t>
      </w:r>
      <w:r>
        <w:rPr>
          <w:spacing w:val="-5"/>
          <w:w w:val="105"/>
        </w:rPr>
        <w:t xml:space="preserve"> </w:t>
      </w:r>
      <w:r>
        <w:rPr>
          <w:w w:val="105"/>
        </w:rPr>
        <w:t>specifies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individual</w:t>
      </w:r>
      <w:r>
        <w:rPr>
          <w:spacing w:val="-8"/>
          <w:w w:val="105"/>
        </w:rPr>
        <w:t xml:space="preserve"> </w:t>
      </w:r>
      <w:r>
        <w:rPr>
          <w:w w:val="105"/>
        </w:rPr>
        <w:t>cost</w:t>
      </w:r>
      <w:r>
        <w:rPr>
          <w:spacing w:val="-7"/>
          <w:w w:val="105"/>
        </w:rPr>
        <w:t xml:space="preserve"> </w:t>
      </w:r>
      <w:r>
        <w:rPr>
          <w:w w:val="105"/>
        </w:rPr>
        <w:t>per</w:t>
      </w:r>
      <w:r>
        <w:rPr>
          <w:spacing w:val="-5"/>
          <w:w w:val="105"/>
        </w:rPr>
        <w:t xml:space="preserve"> </w:t>
      </w:r>
      <w:r>
        <w:rPr>
          <w:w w:val="105"/>
        </w:rPr>
        <w:t>unit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decrease</w:t>
      </w:r>
      <w:r>
        <w:rPr>
          <w:spacing w:val="-5"/>
          <w:w w:val="105"/>
        </w:rPr>
        <w:t xml:space="preserve"> </w:t>
      </w:r>
      <w:r>
        <w:rPr>
          <w:w w:val="105"/>
        </w:rPr>
        <w:t>by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constant</w:t>
      </w:r>
      <w:r>
        <w:rPr>
          <w:spacing w:val="-5"/>
          <w:w w:val="105"/>
        </w:rPr>
        <w:t xml:space="preserve"> </w:t>
      </w:r>
      <w:r>
        <w:rPr>
          <w:w w:val="105"/>
        </w:rPr>
        <w:t>percentage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39"/>
          <w:w w:val="105"/>
        </w:rPr>
        <w:t xml:space="preserve"> </w:t>
      </w:r>
      <w:r>
        <w:rPr>
          <w:w w:val="105"/>
        </w:rPr>
        <w:t>cumulative</w:t>
      </w:r>
      <w:r>
        <w:rPr>
          <w:spacing w:val="10"/>
          <w:w w:val="105"/>
        </w:rPr>
        <w:t xml:space="preserve"> </w:t>
      </w:r>
      <w:r>
        <w:rPr>
          <w:w w:val="105"/>
        </w:rPr>
        <w:t>production</w:t>
      </w:r>
      <w:r>
        <w:rPr>
          <w:spacing w:val="10"/>
          <w:w w:val="105"/>
        </w:rPr>
        <w:t xml:space="preserve"> </w:t>
      </w:r>
      <w:proofErr w:type="gramStart"/>
      <w:r>
        <w:rPr>
          <w:w w:val="105"/>
        </w:rPr>
        <w:t>doubles</w:t>
      </w:r>
      <w:proofErr w:type="gramEnd"/>
      <w:r>
        <w:rPr>
          <w:w w:val="105"/>
        </w:rPr>
        <w:t>.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w w:val="105"/>
        </w:rPr>
        <w:t>typical</w:t>
      </w:r>
      <w:r>
        <w:rPr>
          <w:spacing w:val="10"/>
          <w:w w:val="105"/>
        </w:rPr>
        <w:t xml:space="preserve"> </w:t>
      </w:r>
      <w:r>
        <w:rPr>
          <w:w w:val="105"/>
        </w:rPr>
        <w:t>graph</w:t>
      </w:r>
      <w:r>
        <w:rPr>
          <w:spacing w:val="10"/>
          <w:w w:val="105"/>
        </w:rPr>
        <w:t xml:space="preserve"> </w:t>
      </w:r>
      <w:r>
        <w:rPr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w w:val="105"/>
        </w:rPr>
        <w:t>shown</w:t>
      </w:r>
      <w:r>
        <w:rPr>
          <w:spacing w:val="13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Figure</w:t>
      </w:r>
      <w:r>
        <w:rPr>
          <w:spacing w:val="10"/>
          <w:w w:val="105"/>
        </w:rPr>
        <w:t xml:space="preserve"> </w:t>
      </w:r>
      <w:r>
        <w:rPr>
          <w:w w:val="105"/>
        </w:rPr>
        <w:t>8.6.</w:t>
      </w:r>
    </w:p>
    <w:p w14:paraId="6157F08F" w14:textId="77777777" w:rsidR="00DE4ECC" w:rsidRDefault="00DE4ECC">
      <w:pPr>
        <w:spacing w:line="285" w:lineRule="auto"/>
        <w:jc w:val="both"/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05B48401" w14:textId="77777777" w:rsidR="00DE4ECC" w:rsidRDefault="00DE4ECC">
      <w:pPr>
        <w:pStyle w:val="BodyText"/>
        <w:rPr>
          <w:sz w:val="20"/>
        </w:rPr>
      </w:pPr>
    </w:p>
    <w:p w14:paraId="7938DCF9" w14:textId="77777777" w:rsidR="00DE4ECC" w:rsidRDefault="00DE4ECC">
      <w:pPr>
        <w:pStyle w:val="BodyText"/>
        <w:rPr>
          <w:sz w:val="20"/>
        </w:rPr>
      </w:pPr>
    </w:p>
    <w:p w14:paraId="158228A8" w14:textId="77777777" w:rsidR="00DE4ECC" w:rsidRDefault="00DE4ECC">
      <w:pPr>
        <w:pStyle w:val="BodyText"/>
        <w:spacing w:before="1"/>
        <w:rPr>
          <w:sz w:val="19"/>
        </w:rPr>
      </w:pPr>
    </w:p>
    <w:p w14:paraId="3D5E7399" w14:textId="77777777" w:rsidR="00DE4ECC" w:rsidRDefault="00105BF9">
      <w:pPr>
        <w:ind w:right="1270"/>
        <w:jc w:val="right"/>
        <w:rPr>
          <w:b/>
          <w:sz w:val="18"/>
        </w:rPr>
      </w:pPr>
      <w:r>
        <w:pict w14:anchorId="2CA807CE">
          <v:group id="_x0000_s3870" style="position:absolute;left:0;text-align:left;margin-left:46.2pt;margin-top:-.7pt;width:381.4pt;height:184.2pt;z-index:15858688;mso-position-horizontal-relative:page" coordorigin="924,-14" coordsize="7628,3684">
            <v:shape id="_x0000_s3912" style="position:absolute;left:924;top:161;width:7628;height:3509" coordorigin="924,161" coordsize="7628,3509" o:spt="100" adj="0,,0" path="m8551,3670r-7627,l924,161r19,3490l8551,3651r,19xm8551,3651r-19,l8532,181r-7608,l924,161r7627,l8551,181r-7608,l943,3651r7608,xe" fillcolor="black" stroked="f">
              <v:stroke joinstyle="round"/>
              <v:formulas/>
              <v:path arrowok="t" o:connecttype="segments"/>
            </v:shape>
            <v:rect id="_x0000_s3911" style="position:absolute;left:3076;width:3322;height:329" stroked="f"/>
            <v:shape id="_x0000_s3910" style="position:absolute;left:3062;top:-14;width:3353;height:360" coordorigin="3062,-14" coordsize="3353,360" o:spt="100" adj="0,,0" path="m6415,346r-3353,l3062,-14r20,339l6415,325r,21xm3082,325l3062,-14r3353,l6415,5,3082,5r,320xm6415,325r-21,l6394,5r21,l6415,325xe" fillcolor="black" stroked="f">
              <v:stroke joinstyle="round"/>
              <v:formulas/>
              <v:path arrowok="t" o:connecttype="segments"/>
            </v:shape>
            <v:rect id="_x0000_s3909" style="position:absolute;left:1700;top:585;width:6474;height:2683" fillcolor="#bfbfbf" stroked="f"/>
            <v:shape id="_x0000_s3908" style="position:absolute;left:1700;top:585;width:6474;height:2381" coordorigin="1700,585" coordsize="6474,2381" o:spt="100" adj="0,,0" path="m1700,2966r6470,m1700,2673r6470,m1700,2375r6470,m1700,2078r6470,m1700,1780r6470,m1700,1478r6470,m1700,1185r6470,m1700,887r6470,m1700,585r6474,e" filled="f" strokeweight=".07197mm">
              <v:stroke joinstyle="round"/>
              <v:formulas/>
              <v:path arrowok="t" o:connecttype="segments"/>
            </v:shape>
            <v:rect id="_x0000_s3907" style="position:absolute;left:1700;top:585;width:6474;height:2683" filled="f" strokecolor="#7f7f7f" strokeweight=".14386mm"/>
            <v:shape id="_x0000_s3906" style="position:absolute;left:1655;top:585;width:6519;height:2720" coordorigin="1655,585" coordsize="6519,2720" o:spt="100" adj="0,,0" path="m1700,585r,2683m1655,3268r45,m1655,2966r45,m1655,2673r45,m1655,2375r45,m1655,2078r45,m1655,1780r45,m1655,1478r45,m1655,1185r45,m1655,887r45,m1655,585r45,m1700,3268r6474,m1700,3305r,-37m2423,3305r,-37m3134,3305r,-37m3857,3305r,-37m4580,3305r,-37m5294,3305r,-37m6017,3305r,-37m6736,3305r,-37m7455,3305r,-37m8174,3305r,-37e" filled="f" strokeweight=".07197mm">
              <v:stroke joinstyle="round"/>
              <v:formulas/>
              <v:path arrowok="t" o:connecttype="segments"/>
            </v:shape>
            <v:shape id="_x0000_s3905" style="position:absolute;left:2031;top:919;width:58;height:53" coordorigin="2031,920" coordsize="58,53" path="m2056,973r-25,-33l2056,920r32,20l2056,973xe" fillcolor="#00007f" stroked="f">
              <v:path arrowok="t"/>
            </v:shape>
            <v:shape id="_x0000_s3904" style="position:absolute;left:2031;top:919;width:58;height:53" coordorigin="2031,920" coordsize="58,53" path="m2056,920r32,20l2056,973r-25,-33l2056,920xe" filled="f" strokecolor="#00007f" strokeweight=".14394mm">
              <v:path arrowok="t"/>
            </v:shape>
            <v:shape id="_x0000_s3903" style="position:absolute;left:2386;top:1604;width:62;height:53" coordorigin="2386,1605" coordsize="62,53" path="m2423,1658r-37,-21l2423,1605r25,32l2423,1658xe" fillcolor="#00007f" stroked="f">
              <v:path arrowok="t"/>
            </v:shape>
            <v:shape id="_x0000_s3902" style="position:absolute;left:2386;top:1604;width:62;height:53" coordorigin="2386,1605" coordsize="62,53" path="m2423,1605r25,32l2423,1658r-37,-21l2423,1605xe" filled="f" strokecolor="#00007f" strokeweight=".14394mm">
              <v:path arrowok="t"/>
            </v:shape>
            <v:shape id="_x0000_s3901" style="position:absolute;left:2745;top:1657;width:62;height:49" coordorigin="2746,1658" coordsize="62,49" path="m2779,1707r-33,-25l2779,1658r28,24l2779,1707xe" fillcolor="#00007f" stroked="f">
              <v:path arrowok="t"/>
            </v:shape>
            <v:shape id="_x0000_s3900" style="position:absolute;left:2745;top:1657;width:62;height:49" coordorigin="2746,1658" coordsize="62,49" path="m2779,1658r28,24l2779,1707r-33,-25l2779,1658xe" filled="f" strokecolor="#00007f" strokeweight=".14392mm">
              <v:path arrowok="t"/>
            </v:shape>
            <v:shape id="_x0000_s3899" style="position:absolute;left:3109;top:2061;width:62;height:53" coordorigin="3109,2061" coordsize="62,53" path="m3134,2114r-25,-24l3134,2061r37,29l3134,2114xe" fillcolor="#00007f" stroked="f">
              <v:path arrowok="t"/>
            </v:shape>
            <v:shape id="_x0000_s3898" style="position:absolute;left:3109;top:2061;width:62;height:53" coordorigin="3109,2061" coordsize="62,53" path="m3134,2061r37,29l3134,2114r-25,-24l3134,2061xe" filled="f" strokecolor="#00007f" strokeweight=".14394mm">
              <v:path arrowok="t"/>
            </v:shape>
            <v:shape id="_x0000_s3897" style="position:absolute;left:3464;top:1865;width:62;height:45" coordorigin="3465,1866" coordsize="62,45" path="m3501,1910r-36,-24l3501,1866r25,20l3501,1910xe" fillcolor="#00007f" stroked="f">
              <v:path arrowok="t"/>
            </v:shape>
            <v:shape id="_x0000_s3896" style="position:absolute;left:3464;top:1865;width:62;height:45" coordorigin="3465,1866" coordsize="62,45" path="m3501,1866r25,20l3501,1910r-36,-24l3501,1866xe" filled="f" strokecolor="#00007f" strokeweight=".14392mm">
              <v:path arrowok="t"/>
            </v:shape>
            <v:shape id="_x0000_s3895" style="position:absolute;left:3832;top:2053;width:49;height:53" coordorigin="3832,2053" coordsize="49,53" path="m3857,2106r-25,-28l3857,2053r24,25l3857,2106xe" fillcolor="#00007f" stroked="f">
              <v:path arrowok="t"/>
            </v:shape>
            <v:shape id="_x0000_s3894" style="position:absolute;left:3832;top:2053;width:49;height:53" coordorigin="3832,2053" coordsize="49,53" path="m3857,2053r24,25l3857,2106r-25,-28l3857,2053xe" filled="f" strokecolor="#00007f" strokeweight=".14397mm">
              <v:path arrowok="t"/>
            </v:shape>
            <v:shape id="_x0000_s3893" style="position:absolute;left:4187;top:2114;width:62;height:45" coordorigin="4188,2114" coordsize="62,45" path="m4216,2159r-28,-24l4216,2114r33,21l4216,2159xe" fillcolor="#00007f" stroked="f">
              <v:path arrowok="t"/>
            </v:shape>
            <v:shape id="_x0000_s3892" style="position:absolute;left:4187;top:2114;width:62;height:45" coordorigin="4188,2114" coordsize="62,45" path="m4216,2114r33,21l4216,2159r-28,-24l4216,2114xe" filled="f" strokecolor="#00007f" strokeweight=".14392mm">
              <v:path arrowok="t"/>
            </v:shape>
            <v:shape id="_x0000_s3891" style="position:absolute;left:4546;top:2224;width:62;height:53" coordorigin="4547,2224" coordsize="62,53" path="m4580,2277r-33,-20l4580,2224r28,33l4580,2277xe" fillcolor="#00007f" stroked="f">
              <v:path arrowok="t"/>
            </v:shape>
            <v:shape id="_x0000_s3890" style="position:absolute;left:4546;top:2224;width:62;height:53" coordorigin="4547,2224" coordsize="62,53" path="m4580,2224r28,33l4580,2277r-33,-20l4580,2224xe" filled="f" strokecolor="#00007f" strokeweight=".14394mm">
              <v:path arrowok="t"/>
            </v:shape>
            <v:shape id="_x0000_s3889" style="position:absolute;left:4910;top:2081;width:54;height:53" coordorigin="4910,2082" coordsize="54,53" path="m4935,2135r-25,-29l4935,2082r29,24l4935,2135xe" fillcolor="#00007f" stroked="f">
              <v:path arrowok="t"/>
            </v:shape>
            <v:shape id="_x0000_s3888" style="position:absolute;left:4910;top:2081;width:54;height:53" coordorigin="4910,2082" coordsize="54,53" path="m4935,2082r29,24l4935,2135r-25,-29l4935,2082xe" filled="f" strokecolor="#00007f" strokeweight=".14394mm">
              <v:path arrowok="t"/>
            </v:shape>
            <v:shape id="_x0000_s3887" style="position:absolute;left:5265;top:2081;width:62;height:53" coordorigin="5266,2082" coordsize="62,53" path="m5294,2135r-28,-29l5294,2082r33,24l5294,2135xe" fillcolor="#00007f" stroked="f">
              <v:path arrowok="t"/>
            </v:shape>
            <v:shape id="_x0000_s3886" style="position:absolute;left:5265;top:2081;width:62;height:53" coordorigin="5266,2082" coordsize="62,53" path="m5294,2082r33,24l5294,2135r-28,-29l5294,2082xe" filled="f" strokecolor="#00007f" strokeweight=".14394mm">
              <v:path arrowok="t"/>
            </v:shape>
            <v:shape id="_x0000_s3885" style="position:absolute;left:5625;top:2195;width:58;height:45" coordorigin="5625,2196" coordsize="58,45" path="m5662,2241r-37,-25l5662,2196r20,20l5662,2241xe" fillcolor="#00007f" stroked="f">
              <v:path arrowok="t"/>
            </v:shape>
            <v:shape id="_x0000_s3884" style="position:absolute;left:5625;top:2195;width:58;height:45" coordorigin="5625,2196" coordsize="58,45" path="m5662,2196r20,20l5662,2241r-37,-25l5662,2196xe" filled="f" strokecolor="#00007f" strokeweight=".14392mm">
              <v:path arrowok="t"/>
            </v:shape>
            <v:shape id="_x0000_s3883" style="position:absolute;left:5988;top:2322;width:54;height:53" coordorigin="5989,2322" coordsize="54,53" path="m6017,2375r-28,-28l6017,2322r25,25l6017,2375xe" fillcolor="#00007f" stroked="f">
              <v:path arrowok="t"/>
            </v:shape>
            <v:shape id="_x0000_s3882" style="position:absolute;left:5988;top:2322;width:54;height:53" coordorigin="5989,2322" coordsize="54,53" path="m6017,2322r25,25l6017,2375r-28,-28l6017,2322xe" filled="f" strokecolor="#00007f" strokeweight=".14394mm">
              <v:path arrowok="t"/>
            </v:shape>
            <v:shape id="_x0000_s3881" style="position:absolute;left:6348;top:2240;width:62;height:53" coordorigin="6348,2241" coordsize="62,53" path="m6373,2294r-25,-29l6373,2241r36,24l6373,2294xe" fillcolor="#00007f" stroked="f">
              <v:path arrowok="t"/>
            </v:shape>
            <v:shape id="_x0000_s3880" style="position:absolute;left:6348;top:2240;width:62;height:53" coordorigin="6348,2241" coordsize="62,53" path="m6373,2241r36,24l6373,2294r-25,-29l6373,2241xe" filled="f" strokecolor="#00007f" strokeweight=".14394mm">
              <v:path arrowok="t"/>
            </v:shape>
            <v:shape id="_x0000_s3879" style="position:absolute;left:6703;top:2452;width:62;height:53" coordorigin="6703,2453" coordsize="62,53" path="m6736,2506r-33,-25l6736,2453r29,28l6736,2506xe" fillcolor="#00007f" stroked="f">
              <v:path arrowok="t"/>
            </v:shape>
            <v:shape id="_x0000_s3878" style="position:absolute;left:6703;top:2452;width:62;height:53" coordorigin="6703,2453" coordsize="62,53" path="m6736,2453r29,28l6736,2506r-33,-25l6736,2453xe" filled="f" strokecolor="#00007f" strokeweight=".14394mm">
              <v:path arrowok="t"/>
            </v:shape>
            <v:shape id="_x0000_s3877" style="position:absolute;left:7070;top:2346;width:49;height:53" coordorigin="7071,2347" coordsize="49,53" path="m7095,2400r-24,-25l7095,2347r25,28l7095,2400xe" fillcolor="#00007f" stroked="f">
              <v:path arrowok="t"/>
            </v:shape>
            <v:shape id="_x0000_s3876" style="position:absolute;left:7070;top:2346;width:49;height:53" coordorigin="7071,2347" coordsize="49,53" path="m7095,2347r25,28l7095,2400r-24,-25l7095,2347xe" filled="f" strokecolor="#00007f" strokeweight=".14397mm">
              <v:path arrowok="t"/>
            </v:shape>
            <v:shape id="_x0000_s3875" style="position:absolute;left:7426;top:2587;width:62;height:53" coordorigin="7426,2587" coordsize="62,53" path="m7455,2640r-29,-28l7455,2587r33,25l7455,2640xe" fillcolor="#00007f" stroked="f">
              <v:path arrowok="t"/>
            </v:shape>
            <v:shape id="_x0000_s3874" style="position:absolute;left:7426;top:2587;width:62;height:53" coordorigin="7426,2587" coordsize="62,53" path="m7455,2587r33,25l7455,2640r-29,-28l7455,2587xe" filled="f" strokecolor="#00007f" strokeweight=".14394mm">
              <v:path arrowok="t"/>
            </v:shape>
            <v:shape id="_x0000_s3873" style="position:absolute;left:2047;top:1001;width:5408;height:1442" coordorigin="2047,1001" coordsize="5408,1442" o:spt="100" adj="0,,0" path="m2052,1025r-5,-4l2064,1001r16,16l2052,1017r,8xm2080,1017r-8,-8l2080,1013r,4xm2056,1029r-4,-4l2052,1017r28,l2056,1029xm2068,1029r-12,l2080,1017r,4l2076,1021r-8,8xm2056,1041r20,-20l2080,1025r,4l2077,1034r-21,7xm2080,1025r-4,-4l2080,1021r,4xm2056,1041r-4,-8l2052,1025r4,4l2068,1029r-12,12xm2082,1032r-2,-3l2080,1025r4,4l2082,1032xm2077,1034r3,-5l2080,1033r-3,1xm2068,1049r9,-15l2080,1033r,-4l2082,1032r-14,17xm2076,1057r-8,-8l2082,1032r14,13l2076,1057xm2056,1041r-4,-4l2052,1033r4,8xm2068,1049r-4,l2056,1041r21,-7l2070,1045r-2,l2068,1049xm2096,1045r-8,-8l2096,1041r,4xm2068,1049r,-4l2070,1045r-2,4xm2087,1057r-11,l2096,1045r,8l2092,1053r-5,4xm2072,1069r-4,-8l2068,1049r8,8l2087,1057r-15,12xm2072,1069r20,-16l2096,1057r,4l2072,1069xm2096,1057r-4,-4l2096,1053r,4xm2080,1077r-4,-4l2076,1069r-4,l2096,1061r,-4l2101,1061r4,8l2076,1069r,4l2092,1073r-12,4xm2072,1069r-4,-4l2068,1061r4,8xm2105,1069r-4,-8l2105,1065r,4xm2093,1077r-13,l2105,1069r,4l2096,1073r-3,4xm2080,1093r-4,-8l2076,1073r4,4l2093,1077r-13,16xm2080,1093r16,-20l2105,1079r,6l2080,1093xm2105,1079r-9,-6l2105,1073r,6xm2092,1101r-12,-8l2105,1085r,-6l2109,1081r-17,20xm2096,1106r-4,-5l2109,1081r8,8l2121,1097r-25,l2096,1106xm2080,1093r-4,-4l2076,1085r4,8xm2121,1097r-4,-8l2121,1089r,8xm2101,1111r-5,-5l2096,1097r25,l2101,1111xm2113,1111r-12,l2121,1097r,10l2117,1107r-4,4xm2101,1123r-5,-8l2096,1106r5,5l2113,1111r-12,12xm2101,1123r16,-16l2121,1111r,4l2101,1123xm2121,1111r-4,-4l2121,1107r,4xm2109,1131r-4,-4l2105,1123r-4,l2121,1115r,-4l2125,1115r2,4l2125,1119r-3,4l2105,1123r,4l2119,1127r-1,1l2109,1131xm2101,1123r-5,-4l2096,1115r5,8xm2129,1123r-4,-8l2129,1119r,4xm2118,1128r7,-9l2129,1123r-11,5xm2129,1123r-4,-4l2127,1119r2,4xm2109,1139r9,-11l2129,1123r,8l2109,1139xm2117,1147r-8,-8l2129,1131r,-8l2137,1131r-20,12l2118,1146r-1,1xm2109,1139r-4,-8l2105,1127r4,4l2115,1131r-6,8xm2137,1131r-4,-4l2137,1127r,4xm2115,1131r-6,l2118,1128r-3,3xm2109,1139r-4,-4l2105,1131r4,8xm2118,1146r-1,-3l2137,1131r-19,15xm2125,1159r-7,-13l2137,1131r8,12l2150,1151r-5,l2143,1154r-18,5xm2150,1151r-5,-8l2150,1147r,4xm2125,1167r-4,-8l2121,1151r4,8l2135,1159r-10,8xm2143,1154r2,-3l2147,1152r-4,2xm2147,1152r-2,-1l2150,1151r-3,1xm2150,1155r-3,-3l2150,1151r,4xm2125,1167r18,-13l2147,1152r3,3l2150,1159r-25,8xm2135,1159r-10,l2143,1154r-8,5xm2129,1171r-4,-4l2150,1159r,-4l2154,1159r2,4l2150,1163r-3,4l2129,1167r,4xm2125,1167r-4,-4l2121,1159r4,8xm2158,1167r-4,-8l2158,1163r,4xm2144,1172r6,-9l2155,1168r-11,4xm2155,1168r-5,-5l2156,1163r2,4l2155,1168xm2133,1175r-4,-4l2129,1167r18,l2144,1172r-11,3xm2158,1171r-3,-3l2158,1167r,4xm2133,1187r11,-15l2155,1168r3,3l2158,1175r-25,12xm2133,1187r-4,-12l2129,1171r4,4l2141,1175r-8,12xm2141,1191r-8,-4l2158,1175r,-4l2162,1175r-21,12l2143,1190r-2,1xm2162,1175r-4,-4l2162,1171r,4xm2141,1175r-8,l2144,1172r-3,3xm2133,1187r-4,-4l2129,1175r4,12xm2143,1190r-2,-3l2162,1175r-19,15xm2150,1203r-7,-13l2162,1175r12,16l2174,1195r-4,l2166,1199r-16,l2150,1203xm2165,1201r5,-6l2174,1199r-9,2xm2174,1199r-4,-4l2174,1195r,4xm2150,1203r,-4l2166,1199r-1,2l2150,1203xm2154,1213r11,-12l2174,1199r,4l2154,1213xm2158,1217r-4,-4l2174,1203r,-4l2178,1203r4,10l2158,1213r,4xm2154,1213r-4,-10l2165,1201r-11,12xm2154,1213r-4,-6l2150,1203r4,10xm2182,1213r-4,-10l2182,1207r,6xm2162,1221r-4,-4l2158,1213r20,l2175,1216r-13,5xm2175,1216r3,-3l2179,1214r-4,2xm2179,1214r-1,-1l2182,1213r-3,1xm2182,1217r-3,-3l2182,1213r,4xm2162,1229r13,-13l2179,1214r3,3l2182,1221r-20,8xm2170,1221r-8,l2175,1216r-5,5xm2162,1229r-4,-8l2158,1217r4,4l2170,1221r-8,8xm2170,1241r,-4l2162,1229r20,-8l2182,1217r3,3l2170,1241xm2174,1243r-4,-2l2186,1221r-1,-1l2186,1217r9,8l2197,1233r-2,l2191,1237r-17,l2174,1243xm2170,1241r15,-21l2186,1221r-16,20xm2162,1229r-4,-4l2158,1221r4,8xm2199,1237r-4,-12l2199,1229r,8xm2188,1242r7,-9l2199,1237r-11,5xm2199,1237r-4,-4l2197,1233r2,4xm2178,1245r-4,-2l2174,1237r17,l2188,1242r-10,3xm2178,1253r10,-11l2199,1237r,8l2178,1253xm2186,1261r-4,-4l2182,1253r-4,l2199,1245r,-8l2203,1241r5,8l2207,1249r-5,4l2182,1253r,4l2197,1257r-2,1l2186,1261xm2211,1253r-8,-12l2211,1245r,8xm2185,1245r-7,l2188,1242r-3,3xm2178,1253r-4,-8l2174,1243r4,2l2185,1245r-7,8xm2178,1253r-4,-4l2174,1245r4,8xm2195,1258r12,-9l2211,1253r-16,5xm2211,1253r-4,-4l2208,1249r3,4xm2186,1265r9,-7l2211,1253r,4l2186,1265xm2195,1273r-9,-8l2211,1257r,-4l2215,1257r-20,16xm2186,1265r-4,-4l2182,1257r4,8xm2186,1265r-4,-8l2186,1261r5,l2186,1265xm2199,1277r-4,-4l2215,1257r8,8l2225,1269r-6,l2217,1273r-18,l2199,1277xm2191,1261r-5,l2195,1258r-4,3xm2227,1273r-4,-8l2227,1269r,4xm2215,1277r4,-8l2226,1274r-11,3xm2226,1274r-7,-5l2225,1269r2,4l2226,1274xm2203,1281r-4,-4l2199,1273r18,l2215,1277r-12,4xm2227,1275r-1,-1l2227,1273r,2xm2207,1293r8,-16l2226,1274r1,1l2227,1281r-13,8l2211,1289r,2l2207,1293xm2215,1297r-3,-1l2211,1294r,-3l2227,1281r,-6l2231,1277r3,8l2231,1285r-6,9l2215,1297xm2207,1293r-8,-12l2199,1277r4,4l2213,1281r-6,12xm2213,1281r-10,l2215,1277r-2,4xm2235,1289r-4,-12l2235,1281r,8xm2207,1293r-8,-4l2199,1281r8,12xm2225,1294r6,-9l2235,1289r-4,l2231,1291r-6,3xm2235,1289r-4,-4l2234,1285r1,4xm2211,1291r,-2l2214,1289r-3,2xm2231,1291r,-2l2235,1289r-4,2xm2231,1296r,-5l2235,1289r,4l2231,1296xm2231,1319r,-23l2235,1293r,-4l2239,1293r-8,26xm2231,1319r8,-26l2235,1289r4,l2252,1301r-4,l2231,1319xm2252,1301r-13,-12l2252,1289r,12xm2211,1295r-4,-2l2211,1291r,4xm2215,1305r10,-11l2231,1291r,5l2215,1305xm2212,1296r-1,-1l2211,1293r1,3xm2221,1297r-6,l2225,1294r-4,3xm2215,1305r-4,-4l2211,1295r1,1l2215,1305xm2215,1305r-3,-9l2215,1297r6,l2215,1305xm2231,1319r-8,-6l2215,1305r16,-9l2231,1301r-4,l2227,1313r4,6xm2231,1319r-4,-10l2227,1301r4,l2231,1319xm2231,1319r17,-18l2250,1304r-6,9l2231,1319xm2250,1304r-2,-3l2252,1301r-2,3xm2252,1305r-2,-1l2252,1301r,4xm2244,1313r6,-9l2252,1305r,4l2244,1313xm2239,1327r-4,-4l2235,1319r4,l2244,1313r8,-4l2252,1305r4,4l2257,1313r-1,l2249,1323r-10,4xm2231,1319r-4,-6l2227,1309r4,10xm2260,1318r-1,-1l2256,1309r4,4l2260,1318xm2231,1319r-4,l2223,1313r8,6xm2235,1323r-4,-4l2244,1313r-5,6l2235,1319r,4xm2249,1323r7,-10l2259,1317r1,2l2249,1323xm2259,1317r-3,-4l2257,1313r2,4xm2260,1319r-1,-2l2260,1318r,1xm2248,1347r-9,-8l2260,1327r,-9l2264,1323r-11,16l2252,1339r,2l2248,1347xm2239,1339r10,-16l2260,1319r,8l2239,1339xm2239,1339r-4,-12l2235,1323r4,4l2247,1327r-8,12xm2256,1351r-4,-1l2252,1347r,-6l2264,1323r16,16l2276,1339r-4,4l2256,1351xm2247,1327r-8,l2249,1323r-2,4xm2239,1339r-4,-4l2235,1327r4,12xm2280,1339r-8,-8l2280,1335r,4xm2252,1341r,-2l2253,1339r-1,2xm2272,1343r4,-4l2278,1341r-6,2xm2278,1341r-2,-2l2280,1339r-2,2xm2280,1343r-2,-2l2280,1339r,4xm2256,1359r16,-16l2278,1341r2,2l2280,1347r-24,12xm2252,1349r-4,-2l2252,1341r,8xm2264,1351r-8,l2272,1343r-8,8xm2283,1349r-3,-2l2280,1343r4,4l2283,1349xm2252,1350r,-1l2252,1347r,3xm2264,1367r-8,-8l2280,1347r-8,8l2274,1355r-10,12xm2274,1355r-2,l2280,1347r-6,8xm2264,1367r16,-20l2283,1349r-19,18xm2272,1375r-8,-8l2283,1349r5,2l2272,1371r2,2l2272,1375xm2256,1359r-4,-4l2252,1349r,1l2256,1359xm2256,1359r-4,-9l2256,1351r8,l2256,1359xm2274,1373r-2,-2l2288,1351r-14,22xm2280,1377r-6,-4l2288,1351r13,8l2305,1371r-25,l2280,1377xm2305,1371r-4,-12l2305,1363r,8xm2284,1379r-4,-2l2280,1371r21,l2298,1374r-14,5xm2298,1374r3,-3l2302,1372r-4,2xm2302,1372r-1,-1l2305,1371r-3,1xm2305,1375r-3,-3l2305,1371r,4xm2284,1387r14,-13l2302,1372r3,3l2305,1379r-21,8xm2293,1379r-9,l2298,1374r-5,5xm2293,1399r,-4l2284,1387r21,-8l2305,1375r2,3l2293,1399xm2301,1403r-8,-4l2309,1379r-2,-1l2309,1375r8,8l2301,1403xm2284,1387r-4,-8l2280,1377r4,2l2293,1379r-9,8xm2293,1399r14,-21l2309,1379r-16,20xm2284,1387r-4,-4l2280,1379r4,8xm2305,1407r-4,-4l2317,1383r12,12l2317,1395r,4l2305,1399r,8xm2333,1399r-8,-8l2333,1395r,4xm2317,1407r,-12l2325,1395r7,5l2317,1407xm2332,1400r-7,-5l2329,1395r4,4l2332,1400xm2342,1407r-9,-6l2333,1395r9,l2342,1407xm2309,1411r-4,-4l2305,1399r12,l2317,1407r-4,l2313,1409r-4,2xm2333,1401r-1,-1l2333,1399r,2xm2317,1425r,-18l2332,1400r1,1l2333,1407r-16,18xm2317,1425r16,-18l2333,1401r9,6l2337,1407r-20,18xm2317,1425r-12,l2305,1407r12,18xm2313,1419r-8,-12l2309,1411r4,l2313,1419xm2313,1409r,-2l2317,1407r-4,2xm2317,1425r-4,-10l2313,1409r4,-2l2317,1425xm2317,1425r20,-18l2340,1409r-10,11l2317,1425xm2340,1409r-3,-2l2342,1407r-2,2xm2342,1411r-2,-2l2342,1407r,4xm2313,1411r-4,l2313,1409r,2xm2330,1420r10,-11l2342,1411r,4l2330,1420xm2334,1425r-9,l2330,1420r12,-5l2342,1411r4,4l2334,1425xm2317,1425r-4,-6l2313,1415r4,10xm2333,1441r-8,-8l2346,1415r3,5l2333,1441xm2349,1420r,l2350,1419r-1,1xm2342,1447r-9,-6l2354,1425r-5,-5l2349,1420r1,-1l2362,1429r1,4l2354,1433r,8l2342,1441r,6xm2333,1441r16,-21l2349,1420r-7,13l2344,1433r-11,8xm2344,1433r-2,l2349,1420r5,5l2344,1433xm2325,1433r-8,-8l2330,1420r-5,5l2334,1425r-9,8xm2366,1435r-2,-1l2362,1429r4,4l2366,1435xm2354,1446r,-13l2362,1433r2,1l2366,1441r-12,5xm2364,1434r-2,-1l2363,1433r1,1xm2370,1437r-4,-2l2366,1433r4,4xm2366,1441r-2,-7l2366,1435r,6xm2366,1442r,-7l2370,1437r-4,5xm2362,1465r-4,-4l2358,1456r8,-11l2366,1442r4,-5l2362,1461r4,l2366,1463r-4,2xm2366,1463r,-2l2362,1461r8,-24l2378,1445r2,4l2370,1449r,11l2366,1463xm2346,1449r-2,-1l2342,1445r,-4l2354,1441r,5l2346,1449xm2354,1457r,-11l2366,1441r,1l2354,1457xm2356,1459r-2,-2l2366,1442r,3l2360,1453r-2,l2358,1456r-2,3xm2344,1448r-2,-1l2342,1445r2,3xm2382,1453r-4,-8l2382,1449r,4xm2354,1449r-8,l2354,1446r,3xm2354,1461r-12,l2342,1447r2,1l2354,1461xm2354,1461r-10,-13l2346,1449r8,l2354,1461xm2370,1460r,-11l2378,1449r4,4l2370,1460xm2382,1453r-4,-4l2380,1449r2,4xm2391,1461r-9,-8l2382,1449r9,l2391,1461xm2358,1456r,-3l2360,1453r-2,3xm2370,1477r,-17l2382,1453r,8l2370,1477xm2370,1477r12,-16l2382,1453r4,4l2370,1477xm2358,1461r-2,-2l2358,1456r,5xm2354,1461r,-4l2356,1459r-2,2xm2370,1477r16,-20l2391,1461r-4,4l2386,1465r,2l2382,1473r-12,4xm2358,1461r-4,l2356,1459r2,2xm2370,1477r-4,-8l2366,1463r4,-3l2370,1477xm2370,1477r-12,l2358,1461r8,11l2366,1473r4,4xm2366,1472r-8,-11l2362,1465r4,l2366,1472xm2386,1471r,-4l2391,1461r,8l2386,1471xm2386,1489r,-18l2391,1469r,-8l2395,1465r-9,24xm2366,1465r-4,l2366,1463r,2xm2386,1467r,-2l2387,1465r-1,2xm2391,1493r-5,-4l2395,1465r11,8l2395,1473r,12l2391,1485r,8xm2411,1477r-16,-12l2411,1465r,12xm2382,1473r4,-6l2386,1471r-4,2xm2370,1477r-4,-5l2366,1469r4,8xm2386,1489r-4,-4l2382,1477r-4,l2382,1473r4,-2l2386,1489xm2370,1477r-4,-4l2366,1472r4,5xm2382,1487r-4,-2l2370,1477r12,-4l2378,1477r4,l2382,1487xm2395,1489r,-16l2403,1473r7,5l2395,1489xm2410,1478r-7,-5l2406,1473r5,4l2410,1478xm2419,1485r-8,-6l2411,1473r8,l2419,1485xm2411,1479r-1,-1l2411,1477r,2xm2395,1497r,-8l2410,1478r1,1l2411,1481r-8,10l2395,1497xm2417,1487r-6,-6l2411,1479r8,6l2417,1487xm2403,1491r8,-10l2411,1485r-8,6xm2411,1491r,-10l2417,1487r-6,4xm2382,1489r-4,-4l2382,1487r,2xm2386,1489r-4,-2l2382,1485r4,4xm2395,1497r-4,-4l2391,1485r4,l2395,1497xm2395,1501r8,-10l2411,1485r,6l2403,1497r4,l2395,1501xm2419,1489r-2,-2l2419,1485r,4xm2419,1516r-6,-8l2418,1494r1,-1l2419,1485r4,l2431,1493r-8,l2423,1505r-4,l2419,1516xm2435,1497r-12,-12l2435,1485r,12xm2411,1496r,-5l2417,1487r2,2l2418,1494r-7,2xm2391,1497r-9,l2382,1487r4,2l2391,1493r,4xm2418,1494r1,-5l2419,1493r-1,1xm2398,1497r-3,l2403,1491r-5,6xm2407,1497r-4,l2411,1491r,5l2407,1497xm2395,1501r-4,l2391,1493r4,8xm2395,1501r-4,-8l2395,1497r3,l2395,1501xm2423,1513r,-20l2431,1493r4,4l2423,1513xm2444,1505r-9,-8l2435,1493r9,l2444,1505xm2413,1508r-2,-3l2411,1496r7,-2l2413,1508xm2411,1513r-8,-4l2395,1501r16,-5l2411,1513xm2423,1521r,-8l2435,1497r,8l2423,1521xm2426,1521r-3,l2435,1505r,-8l2444,1505r-4,l2426,1521xm2411,1513r,-8l2413,1508r-2,5xm2423,1521r-2,-3l2419,1513r,-8l2423,1505r,16xm2423,1525r17,-20l2443,1507r-2,2l2440,1509r,2l2432,1520r-9,5xm2443,1507r-3,-2l2444,1505r-1,2xm2444,1507r-1,l2444,1505r,2xm2440,1516r,-5l2443,1507r1,l2444,1513r-4,3xm2440,1535r,-19l2444,1513r,-6l2448,1509r-8,26xm2419,1521r-8,l2411,1513r2,-5l2419,1516r,5xm2411,1513r-4,l2403,1509r8,4xm2440,1511r,-2l2441,1509r-1,2xm2444,1539r-4,-4l2448,1509r11,8l2448,1517r,14l2444,1531r,8xm2464,1521r-16,-12l2464,1509r,12xm2432,1520r8,-9l2440,1516r-8,4xm2421,1518r-2,-2l2419,1513r2,5xm2440,1535r-5,-4l2435,1521r-4,l2432,1520r8,-4l2440,1535xm2423,1525r-4,-4l2419,1516r2,2l2423,1525xm2448,1535r,-18l2456,1517r5,7l2459,1525r-3,l2456,1528r-8,7xm2461,1524r-5,-7l2459,1517r5,4l2461,1524xm2468,1527r-4,-2l2464,1517r4,l2468,1527xm2423,1525r-2,-7l2423,1521r3,l2423,1525xm2435,1533r-4,-2l2423,1525r9,-5l2431,1521r4,l2435,1533xm2464,1527r-3,-3l2464,1521r,6xm2456,1537r,-9l2461,1524r3,3l2464,1531r-8,6xm2456,1528r,-3l2459,1525r-3,3xm2468,1531r-4,-4l2464,1525r4,2l2468,1531xm2476,1531r-8,-4l2468,1525r4,l2476,1531xm2456,1543r,-6l2464,1531r,-4l2468,1531r-12,12xm2468,1538r,-11l2476,1531r-8,7xm2448,1543r,-8l2456,1528r,9l2448,1543xm2435,1535r-4,-4l2435,1533r,2xm2440,1535r-5,-2l2435,1531r5,4xm2448,1543r-4,-4l2444,1531r4,l2448,1543xm2456,1547r,-4l2468,1531r,7l2456,1547xm2464,1555r-4,-4l2460,1547r8,-8l2468,1538r8,-7l2464,1551r4,l2468,1554r-4,1xm2468,1554r,-3l2464,1551r12,-20l2484,1539r-12,l2472,1552r-4,2xm2444,1543r-9,l2435,1533r5,2l2444,1539r,4xm2456,1551r-8,-8l2456,1537r,14xm2458,1549r-2,-2l2468,1538r,1l2458,1549xm2456,1551r-12,l2444,1539r12,12xm2472,1552r,-13l2484,1539r,8l2472,1552xm2484,1567r,-28l2497,1551r-13,16xm2497,1549r-4,-2l2484,1539r13,l2497,1549xm2456,1551r,-4l2458,1549r-2,2xm2460,1551r-2,-2l2460,1547r,4xm2474,1565r-2,-2l2472,1552r12,-5l2484,1551r-10,14xm2497,1551r-4,-4l2497,1549r,2xm2501,1551r-4,-2l2497,1547r4,4xm2460,1551r-4,l2458,1549r2,2xm2497,1555r,-6l2501,1551r-4,4xm2468,1567r-8,l2460,1551r8,11l2468,1567xm2468,1562r-8,-11l2464,1555r4,l2468,1562xm2480,1571r-6,-6l2484,1551r,16l2480,1571xm2484,1567r13,-16l2497,1555r-13,12xm2489,1579r-5,-4l2497,1559r,-4l2501,1551r-8,24l2489,1579xm2493,1575r8,-24l2509,1559r-16,16xm2472,1563r-4,-4l2468,1554r4,-2l2472,1563xm2468,1555r-4,l2468,1554r,1xm2484,1575r,-8l2497,1555r,4l2484,1575xm2472,1567r-4,-5l2468,1559r4,4l2472,1567xm2501,1587r-4,l2489,1579r20,-20l2517,1567r-4,l2501,1587xm2484,1575r-16,l2468,1562r4,5l2476,1567r8,8xm2472,1567r,-4l2474,1565r-2,2xm2476,1567r-4,l2474,1565r2,2xm2484,1575r-4,-4l2484,1567r,8xm2501,1587r12,-20l2509,1575r2,l2501,1587xm2511,1575r-2,l2513,1567r3,1l2511,1575xm2516,1568r-3,-1l2517,1567r-1,1xm2513,1595r-12,-8l2516,1568r9,3l2517,1571r,12l2513,1583r,12xm2517,1595r,-24l2525,1571r-8,24xm2521,1599r-4,-4l2525,1571r8,8l2525,1579r,12l2521,1591r,8xm2538,1583r-13,-12l2538,1571r,12xm2525,1595r,-16l2533,1579r5,4l2525,1595xm2546,1591r-8,-8l2538,1579r8,l2546,1591xm2517,1595r-4,-4l2513,1583r4,l2517,1595xm2533,1595r,-8l2538,1583r,8l2533,1595xm2533,1603r,-8l2538,1591r,-8l2546,1591r-13,12xm2525,1603r,-8l2533,1587r,8l2525,1603xm2546,1597r,-10l2554,1587r-8,10xm2544,1613r-6,-6l2546,1599r,-2l2554,1587r-8,24l2544,1613xm2546,1611r8,-24l2562,1595r-16,16xm2521,1603r-8,l2513,1591r8,8l2521,1603xm2525,1603r-4,-4l2521,1591r4,l2525,1603xm2533,1611r,-8l2546,1591r,6l2538,1607r-5,4xm2533,1611r-8,-8l2533,1595r,16xm2546,1615r-2,-2l2562,1595r-16,20xm2558,1615r-12,l2562,1595r8,8l2558,1615xm2538,1607r8,-10l2546,1599r-8,8xm2533,1611r-12,l2521,1599r12,12xm2566,1635r-8,-4l2550,1623r20,-20l2574,1607r-4,l2570,1619r-4,l2566,1635xm2542,1611r-9,l2538,1607r4,4xm2571,1635r-1,-2l2570,1607r4,l2578,1611r-7,24xm2574,1639r-3,-4l2578,1611r-4,-4l2578,1607r9,8l2578,1615r,12l2574,1627r,12xm2591,1619r-13,-12l2591,1607r,12xm2550,1623r-8,-8l2544,1613r2,2l2558,1615r-8,8xm2578,1637r,-22l2587,1615r4,4l2588,1623r-1,l2587,1625r-9,12xm2599,1625r-4,-2l2591,1619r,-4l2599,1615r,10xm2570,1633r-4,-6l2566,1619r4,l2570,1633xm2587,1633r,-8l2591,1619r,8l2587,1633xm2587,1645r,-12l2591,1627r,-8l2599,1627r-12,18xm2587,1625r,-2l2588,1623r-1,2xm2599,1627r-4,-4l2599,1625r,2xm2603,1627r-4,-2l2599,1623r4,l2603,1627xm2580,1643r-2,-2l2578,1637r9,-12l2587,1633r-7,10xm2599,1632r,-7l2603,1627r-4,5xm2570,1637r-4,-2l2566,1627r4,6l2570,1637xm2578,1641r-4,-4l2574,1627r4,l2578,1641xm2587,1645r12,-18l2599,1632r-12,13xm2599,1655r-4,-2l2589,1647r10,-10l2599,1632r4,-5l2595,1649r4,l2599,1655xm2599,1649r-4,l2603,1627r3,4l2603,1631r,14l2599,1645r,4xm2566,1637r-4,l2558,1631r8,4l2566,1637xm2603,1657r,-1l2603,1631r3,l2611,1637r-8,20xm2615,1665r-12,-8l2611,1637r-5,-6l2615,1631r9,10l2615,1641r,24xm2627,1645r-12,-14l2627,1631r,14xm2589,1647r-2,-2l2599,1632r,5l2589,1647xm2570,1637r,-4l2571,1635r-1,2xm2587,1649r-7,-6l2587,1633r,16xm2573,1637r-3,l2571,1635r2,2xm2574,1645r-8,l2566,1635r4,2l2573,1637r1,2l2574,1645xm2578,1645r-4,-6l2574,1637r4,4l2578,1645xm2587,1649r-13,l2574,1639r4,6l2582,1645r5,4xm2578,1645r,-4l2580,1643r-2,2xm2615,1657r,-16l2624,1641r3,4l2615,1657xm2627,1646r,-5l2632,1641r-5,5xm2627,1653r,-7l2632,1641r-5,12xm2627,1665r-4,l2632,1641r8,8l2632,1657r1,l2627,1665xm2582,1645r-4,l2580,1643r2,2xm2587,1649r,-4l2589,1647r-2,2xm2603,1656r-4,-3l2599,1645r4,l2603,1656xm2615,1661r,-4l2627,1645r,1l2615,1661xm2617,1663r-2,-2l2627,1646r,7l2617,1663xm2591,1649r-4,l2589,1647r2,2xm2633,1657r-1,l2640,1649r-7,8xm2640,1681r-8,-4l2623,1669r17,-20l2644,1653r-4,l2640,1681xm2599,1657r-4,-4l2599,1655r,2xm2603,1657r-4,-2l2599,1653r4,3l2603,1657xm2623,1669r-6,-6l2627,1653r-4,12l2627,1665r-4,4xm2640,1677r,-24l2644,1653r4,4l2642,1674r-2,3xm2642,1674r6,-17l2644,1653r4,l2656,1657r-14,17xm2656,1657r-8,-4l2652,1653r4,4xm2615,1665r-16,l2599,1655r4,2l2604,1657r11,8xm2603,1657r,-1l2603,1657r,xm2604,1657r-1,l2603,1657r1,xm2648,1685r-7,-7l2642,1674r14,-17l2648,1681r3,l2648,1685xm2651,1681r-3,l2656,1657r8,8l2656,1673r2,l2651,1681xm2615,1665r,-4l2617,1663r-2,2xm2619,1665r-4,l2617,1663r2,2xm2658,1673r-2,l2664,1665r-6,8xm2664,1697r-8,-4l2648,1685r16,-20l2668,1669r-4,l2664,1697xm2664,1697r,-28l2668,1669r4,4l2664,1697xm2672,1697r-8,l2672,1673r-4,-4l2676,1669r9,4l2668,1693r6,3l2672,1697xm2685,1673r-9,-4l2681,1669r4,4xm2674,1696r-6,-3l2685,1673r-7,18l2674,1696xm2678,1691r7,-18l2693,1677r-15,14xm2641,1678r-1,-1l2642,1674r-1,4xm2640,1681r-4,l2632,1677r8,4xm2640,1681r,-4l2641,1678r-1,3xm2676,1697r2,-6l2693,1677r-17,20xm2693,1697r-17,l2693,1677r-8,12l2693,1689r,8xm2693,1689r-8,l2693,1677r8,8l2693,1685r,4xm2644,1681r-4,l2641,1678r3,3xm2693,1705r,-20l2701,1685r-6,17l2693,1705xm2695,1702r6,-17l2709,1685r-14,17xm2705,1715r-4,-2l2694,1706r1,-4l2709,1685r-8,24l2705,1709r,6xm2705,1709r-4,l2709,1685r8,8l2709,1693r,12l2705,1705r,4xm2676,1697r-2,-1l2678,1691r-2,6xm2664,1697r-4,l2656,1693r8,4xm2710,1715r-1,l2709,1693r8,l2710,1715xm2717,1725r-7,-10l2717,1693r4,4l2717,1697r,28xm2730,1705r-13,-12l2730,1693r,4l2725,1697r5,2l2730,1705xm2693,1709r-12,-4l2672,1697r2,-1l2676,1697r17,l2693,1709xm2717,1717r,-20l2721,1697r9,8l2717,1717xm2730,1699r-5,-2l2730,1697r,2xm2734,1701r-4,-2l2730,1697r4,4xm2730,1706r,-7l2734,1701r-4,5xm2730,1729r-11,-6l2730,1709r,-3l2734,1701r-9,24l2730,1725r,4xm2730,1725r-5,l2734,1701r6,4l2738,1705r,12l2730,1717r,8xm2694,1706r-1,-1l2695,1702r-1,4xm2693,1709r-8,l2681,1705r12,4xm2693,1709r,-4l2694,1706r-1,3xm2709,1715r-4,-6l2705,1705r4,l2709,1715xm2717,1721r,-4l2730,1705r,1l2717,1721xm2738,1733r,-28l2740,1705r6,4l2738,1733xm2746,1733r-8,l2746,1709r-6,-4l2746,1705r8,8l2746,1713r,20xm2758,1715r-4,-2l2746,1705r12,l2758,1715xm2697,1709r-4,l2694,1706r3,3xm2719,1723r-2,-2l2730,1706r,3l2719,1723xm2709,1717r-4,-2l2705,1709r4,6l2709,1717xm2705,1717r-4,-4l2705,1715r,2xm2746,1733r,-20l2754,1713r4,4l2746,1733xm2758,1717r-4,-4l2758,1715r,2xm2762,1717r-4,-2l2758,1713r4,4xm2709,1717r,-2l2710,1715r-1,2xm2717,1725r-12,l2705,1715r4,2l2711,1717r6,8xm2758,1721r,-6l2762,1717r-4,4xm2711,1717r-2,l2710,1715r1,2xm2738,1733r-2,-1l2730,1725r,-8l2738,1717r,16xm2746,1733r12,-16l2758,1721r-12,12xm2758,1750r-8,-3l2746,1743r12,-18l2758,1721r4,-4l2754,1743r4,l2758,1750xm2758,1743r-4,l2762,1717r4,4l2762,1721r,12l2758,1733r,10xm2717,1725r,-4l2719,1723r-2,2xm2746,1743r,-1l2746,1733r12,-12l2758,1725r-12,18xm2763,1748r-1,-1l2762,1721r4,l2770,1725r-7,23xm2770,1755r-7,-7l2770,1725r-4,-4l2770,1721r9,8l2770,1729r,26xm2783,1733r-13,-12l2783,1721r,12xm2723,1725r-6,l2719,1723r4,2xm2736,1732r-6,-3l2730,1725r6,7xm2746,1743r-16,l2730,1729r6,3l2746,1743xm2770,1751r,-22l2779,1729r,10l2776,1743r-2,l2774,1745r-4,6xm2779,1739r,-10l2783,1733r-4,6xm2787,1763r-8,-8l2779,1747r4,-4l2783,1729r4,l2794,1737r-7,l2787,1763xm2799,1743r-12,-14l2799,1729r,14l2799,1743xm2746,1743r-10,-11l2738,1733r8,l2742,1737r4,5l2746,1743xm2746,1742r-4,-5l2746,1733r,9xm2762,1747r-4,-4l2758,1733r4,l2762,1747xm2779,1747r,-8l2783,1733r,10l2779,1747xm2787,1755r,-18l2794,1737r5,6l2799,1743r-1,2l2787,1755xm2799,1743r,-6l2803,1737r-4,6xm2799,1744r,-1l2803,1737r-4,7xm2799,1750r,-6l2803,1737r-4,13xm2807,1763r-12,l2799,1752r,-1l2799,1750r4,-13l2815,1747r-8,l2807,1763xm2774,1751r,-6l2779,1739r,8l2774,1751xm2746,1743r,-1l2746,1743r,xm2747,1743r-1,l2746,1743r1,xm2799,1743r,l2799,1743r,xm2798,1745r1,-2l2799,1743r-1,2xm2762,1751r-4,-1l2758,1743r4,4l2762,1751xm2774,1745r,-2l2776,1743r-2,2xm2789,1761r-2,-2l2798,1745r1,-2l2799,1745r-4,6l2799,1751r,1l2789,1761xm2799,1751r-4,l2799,1744r,6l2799,1751xm2787,1759r,-4l2798,1745r-11,14xm2770,1755r,-4l2774,1745r,6l2770,1755xm2758,1751r-4,l2750,1747r8,3l2758,1751xm2762,1751r,-4l2763,1748r-1,3xm2779,1755r-5,-4l2779,1747r,8xm2807,1767r,-20l2815,1747r-6,17l2807,1767xm2809,1764r6,-17l2823,1747r-14,17xm2823,1775r-8,l2808,1768r1,-4l2823,1747r-8,12l2819,1759r-4,12l2823,1771r,4xm2819,1759r-4,l2823,1747r-4,12xm2823,1771r-8,l2823,1747r5,4l2823,1751r,20xm2766,1751r-4,l2763,1748r3,3xm2770,1755r-12,l2758,1750r4,1l2766,1751r4,4xm2799,1752r,-2l2799,1751r,1xm2774,1755r-4,l2774,1751r,4xm2787,1763r-13,l2774,1751r13,12xm2823,1775r,-24l2828,1751r4,4l2823,1775xm2823,1775r9,-20l2828,1751r4,l2840,1755r-17,20xm2840,1755r-8,-4l2836,1751r4,4xm2807,1771r-8,-4l2789,1761r10,-9l2795,1763r12,l2807,1771xm2836,1783r-4,l2823,1775r17,-20l2832,1775r4,l2836,1783xm2836,1775r-4,l2840,1755r4,4l2840,1759r,12l2836,1771r,4xm2787,1763r,-4l2789,1761r-2,2xm2840,1783r,-24l2844,1759r4,4l2840,1783xm2848,1791r-8,-8l2848,1763r-4,-4l2848,1759r8,8l2848,1767r,24xm2860,1771r-12,-12l2860,1759r,12xm2793,1763r-6,l2789,1761r4,2xm2808,1768r-1,-1l2809,1764r-1,4xm2807,1771r-8,l2799,1767r8,4xm2807,1771r,-4l2808,1768r-1,3xm2848,1783r,-16l2856,1767r,8l2848,1783xm2856,1775r,-8l2860,1771r-4,4xm2856,1791r,-8l2860,1779r,-12l2868,1767r9,4l2856,1791xm2877,1771r-9,-4l2872,1767r5,4xm2811,1771r-4,l2808,1768r3,3xm2840,1783r-4,-4l2836,1771r4,l2840,1783xm2856,1783r,-8l2860,1771r,8l2856,1783xm2877,1799r-13,l2856,1791r21,-20l2868,1791r9,l2877,1799xm2877,1791r-9,l2877,1771r4,4l2877,1775r,16xm2848,1791r,-8l2856,1775r,8l2848,1791xm2877,1799r,-24l2881,1775r4,4l2877,1799xm2877,1799r8,-20l2881,1775r4,l2889,1779r-12,20xm2889,1779r-4,-4l2889,1775r,4xm2848,1791r-12,l2836,1779r12,12xm2889,1805r-12,-6l2889,1779r-4,20l2889,1799r,6xm2889,1799r-4,l2889,1779r4,2l2893,1795r-4,l2889,1799xm2901,1815r-8,-8l2897,1783r-4,-2l2893,1779r8,l2907,1787r-6,l2901,1815xm2909,1790r-8,-11l2913,1779r,8l2909,1787r,3xm2893,1807r,-26l2897,1783r-4,24xm2856,1791r-8,l2856,1783r,8xm2901,1807r,-20l2907,1787r2,3l2909,1799r-8,8xm2913,1795r-4,-5l2909,1787r4,l2913,1795xm2917,1823r-8,-8l2909,1807r4,-4l2913,1787r4,l2924,1795r-7,l2917,1823xm2926,1798r-9,-11l2930,1787r,8l2926,1795r,3xm2909,1799r,-9l2913,1795r-4,4xm2893,1807r-4,-4l2889,1795r4,l2893,1807xm2909,1807r,-8l2913,1795r,8l2909,1807xm2917,1815r,-20l2924,1795r2,3l2926,1807r-9,8xm2930,1803r-4,-5l2926,1795r4,l2930,1803xm2934,1823r-8,l2926,1815r4,-4l2930,1795r4,l2942,1799r-12,20l2934,1823xm2942,1799r-8,-4l2942,1795r,4xm2926,1807r,-9l2930,1803r-4,4xm2905,1811r,-8l2909,1799r,8l2905,1811xm2934,1823r-4,-4l2942,1799r-8,24xm2938,1827r-4,-4l2942,1799r4,4l2942,1803r,12l2938,1815r,12xm2889,1807r-4,l2885,1803r4,2l2889,1807xm2893,1807r-4,-2l2889,1803r4,4xm2901,1815r,-8l2905,1803r,8l2901,1815xm2926,1815r,-8l2930,1803r,8l2926,1815xm2942,1827r,-24l2946,1803r4,4l2942,1827xm2950,1835r-8,-8l2950,1807r-4,-4l2950,1803r11,8l2950,1811r,24xm2962,1812r-12,-9l2966,1803r,8l2962,1811r,1xm2901,1815r-12,l2889,1805r4,2l2901,1815xm2909,1815r-4,-4l2909,1807r,8xm2917,1823r,-8l2926,1807r,8l2917,1823xm2905,1815r-4,l2905,1811r,4xm2917,1823r-12,l2905,1811r12,12xm2950,1827r,-16l2961,1811r1,1l2962,1818r-12,9xm2966,1815r-4,-3l2962,1811r4,l2966,1815xm2962,1835r,-9l2966,1823r,-12l2970,1811r9,4l2970,1823r2,l2962,1835xm2979,1815r-9,-4l2975,1811r4,4xm2962,1818r,-6l2966,1815r-4,3xm2926,1823r-9,l2926,1815r,8xm2942,1827r-4,-4l2938,1815r4,l2942,1827xm2962,1826r,-8l2966,1815r,8l2962,1826xm2972,1823r-2,l2979,1815r-7,8xm2979,1843r-17,-8l2979,1815r-9,20l2979,1835r,8xm2979,1835r-9,l2979,1815r4,4l2979,1819r,16xm2950,1835r,-8l2962,1818r,8l2950,1835xm2979,1843r,-24l2983,1819r4,4l2979,1843xm2979,1843r8,-20l2983,1819r4,l2995,1823r-16,20xm2995,1823r-8,-4l2991,1819r4,4xm2950,1835r-12,l2938,1823r12,12xm2995,1853r-8,l2979,1843r16,-20l2987,1843r8,l2995,1853xm2995,1843r-8,l2995,1823r4,4l2995,1827r,16xm2962,1835r-12,l2962,1826r,9xm2995,1853r,-26l2999,1827r4,4l2995,1853xm2999,1853r-4,l3003,1831r-4,-4l3003,1827r8,4l3003,1839r4,l2999,1853xm3011,1831r-8,-4l3011,1827r,4xm3007,1839r-4,l3011,1831r-4,8xm3011,1861r-4,-4l2999,1853r12,-22l3003,1853r8,l3011,1861xm3011,1853r-8,l3011,1831r,22xm3011,1861r,-30l3019,1835r-8,26xm3019,1835r-8,-4l3019,1831r,4xm3032,1869r-13,-12l3019,1831r13,l3037,1839r-5,l3032,1869xm3040,1843r-8,-12l3044,1831r,8l3040,1839r,4xm3019,1861r-8,l3019,1835r,26xm2979,1843r-4,l2970,1839r9,4xm3032,1861r,-22l3037,1839r3,4l3040,1853r-8,8xm3044,1849r-4,-6l3040,1839r4,l3044,1849xm3040,1865r,-4l3044,1857r,-18l3048,1839r8,4l3040,1865xm3056,1843r-8,-4l3052,1839r4,4xm3040,1853r,-10l3044,1849r-4,4xm3056,1877r-8,-4l3040,1865r16,-22l3048,1857r4,l3048,1869r8,l3056,1877xm3052,1857r-4,l3056,1843r-4,14xm3056,1869r-8,l3056,1843r5,6l3056,1849r,20xm3040,1861r,-8l3044,1849r,8l3040,1861xm3056,1873r,-24l3061,1849r3,4l3059,1870r-3,3xm3059,1870r5,-17l3061,1849r3,l3073,1853r-14,17xm3073,1853r-9,-4l3073,1849r,4xm3032,1869r,-8l3040,1853r,8l3032,1869xm3073,1881r-9,l3057,1874r2,-4l3073,1853r-9,24l3073,1877r,4xm3073,1877r-9,l3073,1853r4,4l3073,1857r,20xm3011,1861r-4,l3007,1857r4,4xm3032,1869r-13,l3019,1857r13,12xm3073,1881r,-24l3077,1857r4,4l3073,1881xm3081,1861r-4,-4l3081,1857r,4xm3089,1881r-8,l3081,1857r12,l3101,1861r-16,16l3089,1881xm3101,1861r-8,-4l3097,1857r4,4xm3040,1869r-8,l3040,1861r,8xm3081,1881r-8,l3081,1861r,20xm3101,1889r-8,-4l3085,1877r16,-16l3093,1881r8,l3101,1889xm3101,1881r-8,l3101,1861r4,4l3101,1865r,16xm3044,1869r-4,l3040,1865r4,4xm3101,1885r,-20l3105,1865r4,4l3104,1883r-3,2xm3104,1883r5,-14l3105,1865r4,l3118,1869r-14,14xm3118,1869r-9,-4l3113,1865r5,4xm3118,1897r-9,-4l3102,1886r2,-3l3118,1869r-9,20l3118,1889r,8xm3118,1889r-9,l3118,1869r4,4l3118,1873r,16xm3057,1874r-1,-1l3059,1870r-2,4xm3056,1877r-4,l3048,1873r8,4xm3056,1877r,-4l3057,1874r-1,3xm3118,1897r,-24l3122,1873r4,4l3122,1885r,l3122,1887r-4,10xm3126,1877r-4,-4l3126,1873r,4xm3134,1905r-8,-8l3126,1873r8,l3145,1881r-11,l3134,1905xm3150,1885r-16,-12l3150,1873r,12xm3060,1877r-4,l3057,1874r3,3xm3126,1897r-4,-4l3122,1887r4,-10l3126,1897xm3134,1897r,-16l3142,1881r,10l3134,1897xm3142,1891r,-10l3145,1881r5,4l3142,1891xm3146,1905r-4,l3142,1899r8,-6l3150,1881r4,l3162,1885r-8,8l3156,1893r-10,12xm3162,1885r-8,-4l3158,1881r4,4xm3102,1886r-1,-1l3104,1883r-2,3xm3101,1889r-4,l3093,1885r8,4xm3101,1889r,-4l3102,1886r-1,3xm3122,1887r,-2l3122,1885r,2xm3142,1899r,-8l3150,1885r,8l3142,1899xm3156,1893r-2,l3162,1885r-6,8xm3162,1913r-16,-8l3162,1885r-8,20l3162,1905r,8xm3162,1905r-8,l3162,1885r,20xm3162,1913r,-28l3171,1889r-9,24xm3171,1889r-9,-4l3171,1885r,4xm3179,1921r-8,-8l3171,1885r8,l3185,1893r-6,l3179,1921xm3187,1896r-8,-11l3191,1885r,8l3187,1893r,3xm3105,1889r-4,l3102,1886r3,3xm3122,1897r-4,l3122,1887r,10xm3171,1913r-4,-4l3167,1901r4,-12l3171,1913xm3134,1905r,-8l3142,1891r,8l3134,1905xm3118,1897r-5,l3109,1893r9,4xm3134,1905r-12,l3122,1893r12,12xm3179,1913r,-20l3185,1893r2,3l3187,1905r-8,8xm3191,1901r-4,-5l3187,1893r4,l3191,1901xm3195,1921r-4,-4l3191,1893r4,l3195,1921xm3203,1929r-8,-8l3195,1893r8,l3211,1901r-8,l3203,1929xm3220,1909r-17,-16l3220,1893r,16xm3187,1905r,-9l3191,1901r-4,4xm3142,1905r-8,l3142,1899r,6xm3167,1913r-5,l3167,1901r,12xm3187,1913r,-8l3191,1901r,8l3187,1913xm3203,1921r,-20l3211,1901r,14l3203,1921xm3211,1915r,-14l3220,1909r-9,6xm3224,1925r-4,-4l3220,1901r4,l3224,1925xm3232,1933r-8,-8l3224,1901r8,l3238,1909r-6,l3232,1933xm3240,1912r-8,-11l3244,1901r,8l3240,1909r,3xm3179,1921r,-8l3187,1905r,8l3179,1921xm3162,1913r-4,l3154,1909r8,4xm3179,1921r-12,l3167,1909r12,12xm3191,1921r-4,l3187,1913r4,-4l3191,1921xm3211,1923r,-8l3220,1909r,8l3211,1923xm3232,1929r,-20l3238,1909r2,3l3240,1921r-8,8xm3244,1917r-4,-5l3240,1909r4,l3244,1917xm3240,1929r,-4l3244,1921r,-12l3248,1909r12,4l3240,1929xm3260,1913r-12,-4l3256,1909r4,4xm3240,1921r,-9l3244,1917r-4,4xm3187,1921r-8,l3187,1913r,8xm3256,1941r-8,-4l3240,1929r20,-16l3258,1917r-2,l3256,1920r-8,13l3256,1933r,8xm3256,1941r,-21l3260,1913r5,4l3265,1928r-9,13xm3203,1929r,-8l3211,1915r,8l3203,1929xm3203,1929r-12,l3191,1917r12,12xm3220,1929r-9,l3211,1923r9,-6l3220,1929xm3240,1925r,-4l3244,1917r,4l3240,1925xm3256,1920r,-3l3258,1917r-2,3xm3265,1928r,-11l3269,1921r-4,7xm3265,1941r,-13l3269,1921r-4,-4l3273,1917r8,4l3265,1941xm3281,1921r-8,-4l3277,1917r4,4xm3256,1933r-8,l3256,1920r,13xm3232,1933r-12,l3220,1921r4,4l3224,1929r4,l3232,1933xm3232,1933r,-4l3240,1921r,4l3232,1933xm3285,1949r-8,l3265,1941r16,-20l3273,1941r12,l3285,1949xm3285,1941r-12,l3281,1921r6,4l3285,1925r,16xm3211,1929r-8,l3211,1923r,6xm3228,1929r-4,l3224,1925r4,4xm3240,1933r-8,l3240,1925r,8xm3285,1949r,-24l3287,1925r6,4l3285,1949xm3293,1929r-6,-4l3293,1925r,4xm3293,1945r,-20l3301,1925r8,4l3293,1945xm3309,1929r-8,-4l3305,1925r4,4xm3265,1941r-9,l3265,1928r,13xm3244,1933r-4,l3240,1929r4,4xm3293,1949r-8,l3293,1929r,20xm3309,1959r-12,-4l3293,1945r16,-16l3301,1949r8,l3309,1959xm3309,1949r-8,l3309,1929r5,4l3309,1933r,16xm3309,1959r,-26l3314,1933r4,4l3309,1959xm3318,1937r-4,-4l3318,1933r,4xm3318,1959r,-26l3326,1933r8,4l3318,1959xm3334,1937r-8,-4l3330,1933r4,4xm3256,1941r-4,l3248,1937r8,4xm3318,1959r-9,l3318,1937r,22xm3334,1967r-16,-8l3334,1937r-8,22l3334,1959r,8xm3334,1959r-8,l3334,1937r,22xm3334,1967r,-30l3342,1941r-8,26xm3342,1967r-8,l3342,1941r-8,-4l3346,1937r,18l3342,1955r,12xm3354,1975r-8,-8l3346,1937r8,l3360,1945r-6,l3354,1975xm3363,1949r-9,-12l3367,1937r,8l3363,1945r,4xm3295,1949r-2,l3293,1945r2,4xm3354,1967r,-22l3360,1945r3,4l3363,1959r-9,8xm3367,1955r-4,-6l3363,1945r4,l3367,1955xm3371,1975r-8,l3363,1967r4,-4l3367,1945r4,l3371,1975xm3371,1971r,-26l3379,1945r12,4l3371,1971xm3391,1949r-12,-4l3387,1945r4,4xm3363,1959r,-10l3367,1955r-4,4xm3387,1983r-8,-4l3371,1971r20,-22l3388,1955r-1,l3387,1958r-8,17l3387,1975r,8xm3387,1983r,-25l3391,1949r5,6l3395,1955r,12l3387,1983xm3309,1959r-8,l3297,1955r12,4xm3346,1967r-4,-4l3342,1955r4,l3346,1967xm3363,1967r,-8l3367,1955r,8l3363,1967xm3387,1958r,-3l3388,1955r-1,3xm3395,1967r,-12l3396,1955r3,4l3395,1967xm3403,1983r-8,l3395,1967r4,-8l3396,1955r7,l3412,1959r-13,20l3403,1983xm3412,1959r-9,-4l3407,1955r5,4xm3387,1975r-8,l3387,1958r,17xm3354,1975r,-8l3363,1959r,8l3354,1975xm3403,1983r-4,-4l3412,1959r-9,24xm3416,1987r-9,l3403,1983r9,-24l3420,1963r-4,l3416,1987xm3334,1967r-4,l3326,1963r8,4xm3354,1975r-12,l3342,1963r12,12xm3416,1987r,-24l3420,1963r-4,24xm3424,1987r-8,l3420,1963r4,l3424,1987xm3424,1987r,-24l3432,1963r8,4l3432,1975r2,l3424,1987xm3440,1967r-8,-4l3436,1963r4,4xm3363,1975r-9,l3363,1967r,8xm3395,1983r-8,l3395,1967r,16xm3434,1975r-2,l3440,1967r-6,8xm3440,1995r-8,l3424,1987r16,-20l3432,1987r8,l3440,1995xm3440,1987r-8,l3440,1967r4,4l3440,1971r,16xm3375,1975r-4,l3371,1971r4,4xm3440,1995r,-24l3444,1971r4,4l3440,1995xm3448,1975r-4,-4l3448,1971r,4xm3452,1995r-4,l3448,1971r8,l3456,1983r-4,l3452,1995xm3465,2003r-9,-8l3456,1971r9,l3473,1979r-8,l3465,2003xm3477,1983r-12,-12l3477,1971r,12xm3448,1995r-8,l3448,1975r,20xm3387,1983r-4,l3379,1979r8,4xm3465,1995r,-16l3473,1979r4,4l3465,1995xm3485,2003r-8,l3477,1979r8,l3485,1996r-4,3l3485,2003xm3485,1996r,-17l3493,1979r8,4l3485,1996xm3501,1983r-8,-4l3497,1979r4,4xm3456,1995r-4,-4l3452,1983r4,l3456,1995xm3465,2003r,-8l3477,1983r,8l3465,2003xm3501,2011r-12,-4l3485,2003r,-7l3501,1983r-8,8l3498,1991r-5,12l3501,2003r,8xm3498,1991r-5,l3501,1983r-3,8xm3501,2003r-8,l3501,1983r5,4l3501,1987r,16xm3501,2011r,-24l3506,1987r4,4l3501,2011xm3510,1991r-4,-4l3510,1987r,4xm3510,2011r,-24l3518,1987r8,4l3510,2011xm3526,1991r-8,-4l3522,1987r4,4xm3465,2003r-13,l3452,1991r13,12xm3477,2003r-12,l3477,1991r,12xm3510,2011r-9,l3510,1991r,20xm3526,2019r-16,-8l3526,1991r-8,20l3526,2011r,8xm3526,2011r-8,l3526,1991r,20xm3526,2019r,-28l3534,1995r-8,24xm3534,1995r-8,-4l3534,1991r,4xm3546,2019r-12,l3534,1991r12,l3546,2011r-4,4l3546,2019xm3546,2011r,-20l3555,1991r8,4l3546,2011xm3563,1995r-8,-4l3559,1991r4,4xm3534,2019r-8,l3534,1995r,24xm3563,2027r-13,-4l3546,2019r,-8l3563,1995r-8,12l3559,2007r-4,12l3563,2019r,8xm3559,2007r-4,l3563,1995r-4,12xm3563,2019r-8,l3563,1995r4,4l3563,1999r,20xm3485,2003r-4,-4l3485,1996r,7xm3563,2027r,-28l3567,1999r4,4l3563,2027xm3571,2003r-4,-4l3571,1999r,4xm3575,2027r-4,l3571,1999r8,l3579,2015r-4,l3575,2027xm3587,2035r-8,-8l3579,1999r8,l3593,2007r-6,l3587,2035xm3595,2010r-8,-11l3599,1999r,8l3595,2007r,3xm3571,2027r-8,l3571,2003r,24xm3501,2011r-8,l3489,2007r12,4xm3587,2027r,-20l3593,2007r2,3l3595,2019r-8,8xm3599,2015r-4,-5l3595,2007r4,l3599,2015xm3608,2035r-13,l3595,2027r4,-4l3599,2007r9,l3608,2035xm3616,2033r-8,-6l3608,2007r8,l3616,2033xm3624,2039r-8,-6l3616,2007r8,l3630,2015r-6,l3624,2039xm3632,2018r-8,-11l3636,2007r,8l3632,2015r,3xm3595,2019r,-9l3599,2015r-4,4xm3546,2019r-4,-4l3546,2011r,8xm3526,2019r-4,l3518,2015r8,4xm3579,2027r-4,-4l3575,2015r4,l3579,2027xm3595,2027r,-8l3599,2015r,8l3595,2027xm3624,2035r,-20l3630,2015r2,3l3632,2027r-8,8xm3636,2023r-4,-5l3632,2015r4,l3636,2023xm3640,2039r-8,l3632,2031r4,-4l3636,2015r4,l3640,2039xm3640,2035r,-20l3648,2015r9,4l3640,2035xm3657,2019r-9,-4l3653,2015r4,4xm3632,2027r,-9l3636,2023r-4,4xm3587,2035r,-8l3595,2019r,8l3587,2035xm3657,2047r-9,-4l3640,2035r17,-16l3648,2039r9,l3657,2047xm3657,2039r-9,l3657,2019r4,4l3657,2023r,16xm3563,2027r-8,l3550,2023r13,4xm3587,2035r-12,l3575,2023r12,12xm3632,2031r,-4l3636,2023r,4l3632,2031xm3657,2047r,-24l3661,2023r4,4l3657,2047xm3669,2047r-12,l3665,2027r-4,-4l3669,2023r,24xm3685,2055r-16,-12l3669,2023r8,l3677,2047r8,l3685,2055xm3685,2047r-8,l3677,2023r8,l3693,2031r-8,l3685,2047xm3697,2035r-12,-12l3697,2023r,12xm3595,2035r-8,l3595,2027r,8xm3624,2039r-16,l3608,2027r8,6l3616,2035r3,l3624,2039xm3624,2039r,-4l3632,2027r,4l3624,2039xm3632,2039r-8,l3632,2031r,8xm3685,2047r,-16l3693,2031r,8l3685,2047xm3693,2039r,-8l3697,2035r-4,4xm3702,2055r-9,l3693,2047r4,-4l3697,2031r5,l3702,2055xm3710,2055r-8,l3702,2031r8,l3710,2055xm3710,2051r,-20l3718,2031r8,4l3710,2051xm3726,2035r-8,-4l3722,2031r4,4xm3619,2035r-3,l3616,2033r3,2xm3644,2039r-4,l3640,2035r4,4xm3693,2047r,-8l3697,2035r,8l3693,2047xm3726,2065r-8,-4l3710,2051r16,-16l3718,2055r8,l3726,2065xm3726,2055r-8,l3726,2035r4,4l3726,2039r,16xm3685,2055r,-8l3693,2039r,8l3685,2055xm3726,2065r,-26l3730,2039r4,4l3726,2065xm3738,2065r-12,l3734,2043r-4,-4l3738,2039r,26xm3746,2065r-8,l3738,2039r8,l3746,2065xm3746,2065r,-26l3759,2039r-13,26xm3763,2073r-17,-8l3759,2039r-4,26l3763,2065r,8xm3763,2065r-8,l3759,2039r6,4l3763,2043r,22xm3657,2047r-4,l3648,2043r9,4xm3685,2055r-16,l3669,2043r16,12xm3763,2073r,-30l3765,2043r6,4l3763,2073xm3771,2047r-6,-4l3771,2043r,4xm3779,2073r-8,l3771,2043r8,l3779,2073xm3779,2069r,-26l3787,2043r8,4l3779,2069xm3795,2047r-8,-4l3791,2043r4,4xm3693,2055r-8,l3693,2047r,8xm3771,2073r-8,l3771,2047r,26xm3800,2081r-13,-4l3779,2069r16,-22l3787,2061r4,l3787,2073r13,l3800,2081xm3791,2061r-4,l3795,2047r-4,14xm3800,2073r-13,l3795,2047r7,4l3800,2051r,22xm3713,2055r-3,l3710,2051r3,4xm3800,2081r,-30l3802,2051r6,4l3800,2081xm3808,2055r-6,-4l3808,2051r,4xm3816,2081r-8,l3808,2051r8,l3816,2073r-4,4l3816,2080r,1xm3816,2073r,-22l3824,2051r8,4l3816,2073xm3832,2055r-8,-4l3828,2051r4,4xm3808,2081r-8,l3808,2055r,26xm3832,2089r-8,-4l3816,2080r,-7l3832,2055r-8,26l3832,2081r,8xm3832,2081r-8,l3832,2055r5,6l3832,2061r,20xm3726,2065r-4,l3718,2061r8,4xm3832,2089r,-28l3837,2061r3,4l3832,2089xm3840,2065r-3,-4l3840,2061r,4xm3849,2089r-9,l3840,2061r9,l3849,2089xm3857,2089r-8,l3849,2061r8,l3857,2089xm3865,2089r-8,l3857,2061r8,l3873,2065r-8,12l3866,2077r-5,8l3865,2089xm3873,2065r-8,-4l3873,2061r,4xm3840,2089r-8,l3840,2065r,24xm3866,2077r-1,l3873,2065r-7,12xm3865,2089r-4,-4l3873,2065r-8,24xm3873,2093r-4,l3865,2089r8,-24l3881,2069r-8,l3873,2093xm3763,2073r-4,l3755,2069r8,4xm3783,2073r-4,l3779,2069r4,4xm3873,2093r,-24l3881,2069r-8,24xm3881,2093r-8,l3881,2069r,24xm3894,2093r-13,l3881,2069r13,l3894,2093xm3898,2093r-4,l3894,2069r8,l3902,2081r-4,l3898,2093xm3910,2101r-8,-8l3902,2069r8,l3918,2077r-8,l3910,2101xm3922,2081r-12,-12l3922,2069r,12xm3816,2080r-4,-3l3816,2073r,7xm3800,2081r-9,l3787,2077r13,4xm3910,2093r,-16l3918,2077r,8l3910,2093xm3918,2085r,-8l3922,2081r-4,4xm3926,2101r-8,l3918,2093r4,-4l3922,2077r4,l3926,2101xm3930,2101r-4,l3926,2077r8,l3934,2089r-4,l3930,2101xm3943,2109r-9,-8l3934,2077r9,l3953,2085r-10,l3943,2109xm3955,2086r-12,-9l3959,2077r,8l3955,2085r,1xm3818,2081r-2,l3816,2080r2,1xm3902,2093r-4,-4l3898,2081r4,l3902,2093xm3918,2093r,-8l3922,2081r,8l3918,2093xm3832,2089r-4,l3824,2085r8,4xm3910,2101r,-8l3918,2085r,8l3910,2101xm3943,2101r,-16l3953,2085r2,1l3955,2092r-12,9xm3959,2089r-4,-3l3955,2085r4,l3959,2089xm3963,2109r-8,l3955,2100r4,-3l3959,2085r4,l3963,2109xm3971,2109r-8,l3963,2085r8,l3971,2109xm3975,2109r-4,l3971,2085r8,l3979,2097r-4,l3975,2109xm3987,2117r-8,-8l3979,2085r8,l3998,2093r-11,l3987,2117xm4004,2097r-17,-12l4004,2085r,12xm3955,2092r,-6l3959,2089r-4,3xm3910,2101r-12,l3898,2089r12,12xm3934,2101r-4,-4l3930,2089r4,l3934,2101xm3955,2100r,-8l3959,2089r,8l3955,2100xm3943,2109r,-8l3955,2092r,8l3943,2109xm3918,2101r-8,l3918,2093r,8xm3987,2109r,-16l3996,2093r,10l3987,2109xm3996,2103r,-10l3998,2093r6,4l3996,2103xm4012,2117r-8,l4004,2093r8,l4012,2117xm4024,2117r-12,l4012,2093r12,l4024,2117xm4024,2117r,-24l4041,2093r-17,24xm4041,2125r-17,-8l4041,2093r-9,24l4041,2117r,8xm4041,2117r-9,l4041,2093r4,4l4041,2097r,20xm3943,2109r-13,l3930,2097r13,12xm3979,2109r-4,-4l3975,2097r4,l3979,2109xm3996,2111r,-8l4004,2097r,8l3996,2111xm4041,2125r,-28l4045,2097r4,4l4041,2125xm4049,2101r-4,-4l4049,2097r,4xm4057,2125r-8,l4049,2097r8,l4057,2125xm4061,2125r-4,l4057,2097r8,l4065,2113r-4,l4061,2125xm4073,2133r-8,-8l4065,2097r8,l4081,2105r-8,l4073,2133xm4085,2109r-12,-12l4090,2097r,8l4085,2105r,4xm3955,2109r-12,l3955,2100r,9xm4049,2125r-8,l4049,2101r,24xm3987,2117r,-8l3996,2103r,8l3987,2117xm3987,2117r-12,l3975,2105r12,12xm4004,2117r-8,l3996,2111r8,-6l4004,2117xm4073,2125r,-20l4081,2105r4,4l4085,2116r-12,9xm4090,2113r-5,-4l4085,2105r5,l4090,2113xm4094,2133r-9,l4085,2124r5,-3l4090,2105r4,l4094,2133xm4102,2133r-8,l4094,2105r8,l4102,2133xm4106,2133r-4,l4102,2105r8,l4110,2121r-4,l4106,2133xm4118,2141r-8,-8l4110,2105r8,l4126,2113r-8,l4118,2141xm4134,2121r-16,-16l4134,2105r,16xm4085,2116r,-7l4090,2113r-5,3xm3996,2117r-9,l3996,2111r,6xm4065,2125r-4,-4l4061,2113r4,l4065,2125xm4085,2124r,-8l4090,2113r,8l4085,2124xm4118,2133r,-20l4126,2113r,14l4118,2133xm4126,2127r,-14l4134,2121r-8,6xm4143,2141r-9,l4134,2113r9,l4143,2141xm4151,2141r-8,l4143,2113r12,l4163,2117r-16,20l4151,2141xm4163,2117r-8,-4l4159,2113r4,4xm4073,2133r,-8l4085,2116r,8l4073,2133xm4163,2145r-8,l4147,2137r16,-20l4155,2129r4,l4155,2141r8,l4163,2145xm4159,2129r-4,l4163,2117r-4,12xm4163,2141r-8,l4163,2117r8,4l4163,2121r,20xm4041,2125r-5,l4032,2121r9,4xm4073,2133r-12,l4061,2121r12,12xm4110,2133r-4,-4l4106,2121r4,l4110,2133xm4126,2135r,-8l4134,2121r,8l4126,2135xm4163,2145r,-24l4171,2121r-8,24xm4171,2145r-8,l4171,2121r,24xm4179,2145r-8,l4171,2121r8,l4179,2145xm4188,2145r-9,l4179,2121r9,l4188,2145xm4192,2145r-4,l4188,2121r8,l4196,2133r-4,l4192,2145xm4204,2153r-8,-8l4196,2121r8,l4215,2129r-11,l4204,2153xm4216,2130r-12,-9l4220,2121r,8l4216,2129r,1xm4085,2133r-12,l4085,2124r,9xm4118,2141r,-8l4126,2127r,8l4118,2141xm4118,2141r-12,l4106,2129r12,12xm4134,2141r-8,l4126,2135r8,-6l4134,2141xm4204,2145r,-16l4215,2129r1,1l4216,2136r-12,9xm4220,2133r-4,-3l4216,2129r4,l4220,2133xm4224,2153r-8,l4216,2144r4,-3l4220,2129r4,l4224,2153xm4232,2153r-8,l4224,2129r8,l4232,2153xm4241,2153r-9,l4232,2129r9,l4241,2153xm4245,2153r-4,l4241,2129r8,l4249,2141r-4,l4245,2153xm4257,2161r-8,-8l4249,2129r8,l4268,2137r-11,l4257,2161xm4273,2141r-16,-12l4273,2129r,12xm4216,2136r,-6l4220,2133r-4,3xm4196,2145r-4,-4l4192,2133r4,l4196,2145xm4216,2144r,-8l4220,2133r,8l4216,2144xm4126,2141r-8,l4126,2135r,6xm4204,2153r,-8l4216,2136r,8l4204,2153xm4257,2153r,-16l4265,2137r,10l4257,2153xm4265,2147r,-10l4268,2137r5,4l4265,2147xm4277,2161r-12,l4265,2155r8,-6l4273,2137r4,l4277,2161xm4286,2161r-9,l4277,2137r9,l4286,2161xm4294,2161r-8,l4286,2137r8,l4294,2161xm4294,2161r,-24l4302,2137r8,4l4302,2149r2,l4294,2161xm4310,2141r-8,-4l4306,2137r4,4xm4204,2153r-12,l4192,2141r12,12xm4249,2153r-4,-4l4245,2141r4,l4249,2153xm4265,2155r,-8l4273,2141r,8l4265,2155xm4304,2149r-2,l4310,2141r-6,8xm4310,2171r-8,l4294,2161r16,-20l4302,2161r8,l4310,2171xm4310,2161r-8,l4310,2141r8,4l4310,2145r,16xm4216,2153r-12,l4216,2144r,9xm4310,2171r,-26l4318,2145r-8,26xm4318,2171r-8,l4318,2145r,26xm4326,2171r-8,l4318,2145r8,l4326,2171xm4335,2171r-9,l4326,2145r9,l4335,2171xm4339,2171r-4,l4335,2145r12,l4347,2157r-8,l4339,2171xm4355,2171r-8,l4347,2145r8,l4359,2149r-4,l4355,2171xm4363,2153r-8,-8l4367,2145r,4l4363,2149r,4xm4257,2161r,-8l4265,2147r,8l4257,2161xm4257,2161r-12,l4245,2149r12,12xm4355,2171r,-22l4359,2149r4,4l4363,2162r-8,9xm4367,2157r-4,-4l4363,2149r4,l4367,2157xm4371,2179r-8,l4363,2171r4,-4l4367,2149r4,l4371,2179xm4380,2179r-9,l4371,2149r9,l4380,2179xm4388,2179r-8,l4380,2149r8,l4388,2179xm4388,2175r,-26l4396,2149r8,4l4388,2175xm4404,2153r-8,-4l4400,2149r4,4xm4363,2162r,-9l4367,2157r-4,5xm4408,2187r-8,-4l4388,2175r16,-22l4396,2167r4,l4396,2179r12,l4408,2187xm4400,2167r-4,l4404,2153r-4,14xm4408,2179r-12,l4404,2153r6,4l4408,2157r,22xm4265,2161r-8,l4265,2155r,6xm4355,2179r-16,-12l4339,2157r8,l4347,2171r8,l4355,2179xm4363,2171r,-9l4367,2157r,10l4363,2171xm4408,2187r,-30l4410,2157r6,4l4408,2187xm4416,2161r-6,-4l4416,2157r,4xm4424,2187r-8,l4416,2157r8,l4424,2187xm4433,2187r-9,l4424,2157r9,l4433,2187xm4441,2187r-8,l4433,2157r8,l4441,2187xm4449,2187r-8,l4441,2157r8,l4449,2187xm4449,2183r,-26l4457,2157r8,4l4449,2183xm4465,2161r-8,-4l4461,2157r4,4xm4416,2187r-8,l4416,2161r,26xm4469,2195r-8,-4l4449,2183r16,-22l4457,2175r4,l4457,2187r12,l4469,2195xm4461,2175r-4,l4465,2161r-4,14xm4469,2187r-12,l4465,2161r8,6l4469,2167r,20xm4355,2179r,-8l4363,2162r,9l4355,2179xm4355,2179r-16,l4339,2167r16,12xm4469,2195r,-28l4473,2167r5,4l4469,2195xm4478,2171r-5,-4l4478,2167r,4xm4486,2195r-8,l4478,2167r8,l4486,2195xm4494,2195r-8,l4486,2167r8,l4494,2195xm4502,2195r-8,l4494,2167r8,l4502,2195xm4502,2191r,-24l4510,2167r8,4l4502,2191xm4518,2171r-8,-4l4514,2167r4,4xm4363,2179r-8,l4363,2171r,8xm4478,2195r-9,l4478,2171r,24xm4518,2199r-8,l4502,2191r16,-20l4510,2183r4,l4510,2195r8,l4518,2199xm4514,2183r-4,l4518,2171r-4,12xm4518,2195r-8,l4518,2171r9,4l4518,2175r,20xm4394,2179r-6,l4388,2175r6,4xm4518,2199r,-24l4527,2175r-9,24xm4527,2199r-9,l4527,2175r,24xm4539,2199r-12,l4527,2175r12,l4539,2199xm4547,2199r-8,l4539,2175r8,l4547,2199xm4555,2199r-8,l4547,2175r8,l4555,2199xm4555,2199r,-24l4571,2175r-16,24xm4571,2207r-8,l4555,2199r16,-24l4563,2199r8,l4571,2207xm4571,2199r-8,l4571,2175r9,8l4571,2183r,16xm4408,2187r-4,l4400,2183r8,4xm4455,2187r-6,l4449,2183r6,4xm4571,2207r,-24l4580,2183r-9,24xm4580,2207r-9,l4580,2183r,24xm4588,2207r-8,l4580,2183r8,l4588,2207xm4600,2207r-12,l4588,2183r12,l4600,2207xm4608,2207r-8,l4600,2183r8,l4608,2207xm4625,2215r-17,-12l4608,2183r8,l4616,2207r9,l4625,2215xm4625,2207r-9,l4616,2183r9,l4633,2191r-8,l4625,2207xm4637,2195r-12,-12l4637,2183r,12xm4469,2195r-4,l4461,2191r8,4xm4506,2195r-4,l4502,2191r4,4xm4625,2207r,-16l4633,2191r,8l4625,2207xm4633,2199r,-8l4637,2195r-4,4xm4641,2215r-8,l4633,2207r4,-4l4637,2191r4,l4641,2215xm4649,2215r-8,l4641,2191r8,l4649,2215xm4657,2215r-8,l4649,2191r8,l4657,2215xm4669,2215r-12,l4657,2191r12,l4669,2208r-4,3l4669,2215xm4669,2208r,-17l4678,2191r8,4l4669,2208xm4686,2195r-8,-4l4682,2191r4,4xm4633,2207r,-8l4637,2195r,8l4633,2207xm4686,2223r-12,-4l4669,2215r,-7l4686,2195r-8,8l4683,2203r-5,12l4686,2215r,8xm4683,2203r-5,l4686,2195r-3,8xm4686,2215r-8,l4686,2195r4,4l4686,2199r,16xm4625,2215r,-8l4633,2199r,8l4625,2215xm4686,2223r,-24l4690,2199r4,4l4686,2223xm4694,2203r-4,-4l4694,2199r,4xm4702,2223r-8,l4694,2199r8,l4702,2223xm4710,2223r-8,l4702,2199r8,l4710,2223xm4718,2223r-8,l4710,2199r8,l4718,2223xm4731,2223r-13,l4718,2199r13,l4731,2223xm4739,2223r-8,l4731,2199r8,l4739,2223xm4739,2223r,-24l4751,2199r-12,24xm4755,2231r-16,-8l4751,2199r-4,24l4755,2223r,8xm4755,2223r-8,l4751,2199r4,4l4755,2223xm4625,2215r-17,l4608,2203r17,12xm4694,2223r-8,l4694,2203r,20xm4755,2231r,-28l4759,2207r-4,24xm4763,2231r-8,l4759,2207r-4,-4l4763,2203r,28xm4772,2231r-9,l4763,2203r9,l4772,2231xm4780,2231r-8,l4772,2203r8,l4780,2231xm4788,2231r-8,l4780,2203r8,l4788,2231xm4792,2231r-4,l4788,2203r8,l4796,2215r-4,l4792,2231xm4804,2239r-8,-10l4796,2203r8,l4815,2211r-11,l4804,2239xm4821,2215r-17,-12l4821,2203r,12xm4633,2215r-8,l4633,2207r,8xm4669,2215r-4,-4l4669,2208r,7xm4804,2231r,-20l4812,2211r,12l4804,2231xm4812,2223r,-12l4815,2211r6,4l4812,2223xm4825,2239r-13,l4812,2231r9,-8l4821,2211r4,l4825,2239xm4833,2239r-8,l4825,2211r8,l4833,2239xm4841,2239r-8,l4833,2211r8,l4841,2239xm4849,2239r-8,l4841,2211r8,l4849,2239xm4853,2239r-4,l4849,2211r8,l4857,2223r-4,l4853,2239xm4866,2247r-9,-10l4857,2211r9,l4876,2219r-10,l4866,2247xm4882,2223r-16,-12l4882,2211r,12xm4796,2229r-4,-6l4792,2215r4,l4796,2229xm4812,2231r,-8l4821,2215r,8l4812,2231xm4686,2223r-8,l4674,2219r12,4xm4866,2239r,-20l4874,2219r,12l4866,2239xm4874,2231r,-12l4876,2219r6,4l4874,2231xm4886,2247r-12,l4874,2239r8,-8l4882,2219r4,l4886,2247xm4894,2247r-8,l4886,2219r8,l4894,2247xm4902,2247r-8,l4894,2219r8,l4902,2247xm4910,2247r-8,l4902,2219r8,l4910,2247xm4919,2247r-9,l4910,2219r9,l4919,2247xm4919,2243r,-24l4927,2219r8,4l4927,2231r1,l4919,2243xm4935,2223r-8,-4l4931,2219r4,4xm4804,2239r-12,l4792,2223r4,6l4796,2231r2,l4804,2239xm4804,2239r,-8l4812,2223r,8l4804,2239xm4857,2237r-4,-6l4853,2223r4,l4857,2237xm4874,2239r,-8l4882,2223r,8l4874,2239xm4928,2231r-1,l4935,2223r-7,8xm4935,2251r-8,l4919,2243r16,-20l4927,2247r8,l4935,2251xm4935,2247r-8,l4935,2223r8,4l4935,2227r,20xm4755,2231r-8,l4747,2227r8,4xm4935,2251r,-24l4943,2227r-8,24xm4943,2251r-8,l4943,2227r,24xm4955,2251r-12,l4943,2227r12,l4955,2251xm4964,2251r-9,l4955,2227r9,l4964,2251xm4972,2251r-8,l4964,2227r8,l4972,2251xm4980,2251r-8,l4972,2227r8,l4980,2251xm4988,2251r-8,l4980,2227r8,l4988,2251xm4992,2251r-4,l4988,2227r8,l4996,2239r-4,l4992,2251xm5004,2259r-8,-8l4996,2227r8,l5015,2235r-11,l5004,2259xm5017,2236r-13,-9l5021,2227r,8l5017,2235r,1xm4798,2231r-2,l4796,2229r2,2xm4812,2239r-8,l4812,2231r,8xm4866,2247r-13,l4853,2231r4,6l4857,2239r2,l4866,2247xm4866,2247r,-8l4874,2231r,8l4866,2247xm5004,2251r,-16l5015,2235r2,1l5017,2242r-13,9xm5021,2239r-4,-3l5017,2235r4,l5021,2239xm5025,2259r-8,l5017,2250r4,-3l5021,2235r4,l5025,2259xm5033,2259r-8,l5025,2235r8,l5033,2259xm5041,2259r-8,l5033,2235r8,l5041,2259xm5049,2259r-8,l5041,2235r8,l5049,2259xm5057,2259r-8,l5049,2235r8,l5057,2259xm5057,2255r,-20l5066,2235r12,4l5066,2247r2,l5057,2255xm5078,2239r-12,-4l5074,2235r4,4xm5017,2242r,-6l5021,2239r-4,3xm4859,2239r-2,l4857,2237r2,2xm4874,2247r-8,l4874,2239r,8xm4996,2251r-4,-4l4992,2239r4,l4996,2251xm5017,2250r,-8l5021,2239r,8l5017,2250xm5068,2247r-2,l5078,2239r-10,8xm5074,2267r-8,-4l5057,2255r21,-16l5075,2243r-1,l5074,2246r-8,13l5074,2259r,8xm5074,2267r,-21l5078,2239r8,8l5074,2267xm5004,2259r,-8l5017,2242r,8l5004,2259xm4923,2247r-4,l4919,2243r4,4xm5074,2246r,-3l5075,2243r-1,3xm5086,2247r-4,-4l5086,2243r,4xm5094,2267r-8,l5086,2243r8,l5094,2267xm5102,2267r-8,l5094,2243r8,l5102,2267xm5111,2267r-9,l5102,2243r9,l5111,2267xm5119,2267r-8,l5111,2243r8,l5119,2267xm5127,2267r-8,l5119,2243r8,l5127,2267xm5127,2267r,-24l5143,2243r-16,24xm5147,2277r-8,l5127,2267r16,-24l5135,2267r12,l5147,2277xm5147,2267r-12,l5143,2243r12,8l5147,2251r,16xm5074,2259r-8,l5074,2246r,13xm5004,2259r-12,l4992,2247r12,12xm5086,2267r-12,l5086,2247r,20xm5017,2259r-13,l5017,2250r,9xm5147,2277r,-26l5155,2251r-8,26xm5155,2277r-8,l5155,2251r,26xm5164,2277r-9,l5155,2251r9,l5164,2277xm5172,2277r-8,l5164,2251r8,l5172,2277xm5180,2277r-8,l5172,2251r8,l5180,2277xm5188,2277r-8,l5180,2251r8,l5188,2277xm5196,2277r-8,l5188,2251r8,l5196,2277xm5200,2277r-4,l5196,2251r21,l5209,2263r,l5200,2277xm5209,2263r,l5217,2251r-8,12xm5217,2285r-17,-8l5217,2251r-8,26l5217,2277r,8xm5217,2277r-8,l5217,2251r4,4l5217,2255r,22xm5062,2259r-5,l5057,2255r5,4xm5217,2285r,-30l5221,2255r4,4l5217,2285xm5225,2259r-4,-4l5225,2255r,4xm5233,2285r-8,l5225,2255r8,l5233,2285xm5241,2285r-8,l5233,2255r8,l5241,2285xm5249,2285r-8,l5241,2255r8,l5249,2285xm5258,2285r-9,l5249,2255r9,l5258,2285xm5266,2285r-8,l5258,2255r8,l5266,2285xm5278,2285r-12,l5266,2255r12,l5278,2285xm5286,2285r-8,l5278,2255r8,l5286,2285xm5286,2281r,-26l5294,2255r9,4l5286,2281xm5303,2259r-9,-4l5298,2255r5,4xm5225,2285r-8,l5225,2259r,26xm5303,2293r-9,-4l5286,2281r17,-22l5294,2285r9,l5303,2293xm5303,2285r-9,l5303,2259r4,4l5303,2263r,22xm5074,2267r-4,l5066,2263r8,4xm5303,2293r,-30l5307,2263r4,4l5303,2293xm5311,2267r-4,-4l5311,2263r,4xm5319,2293r-8,l5311,2263r8,l5319,2293xm5327,2293r-8,l5319,2263r8,l5327,2293xm5339,2293r-12,l5327,2263r12,l5339,2293xm5347,2293r-8,l5339,2263r8,l5347,2293xm5356,2293r-9,l5347,2263r9,l5356,2293xm5364,2293r-8,l5356,2263r8,l5364,2293xm5364,2289r,-26l5372,2263r8,4l5364,2289xm5380,2267r-8,-4l5380,2263r,4xm5311,2293r-8,l5311,2267r,26xm5380,2301r-8,-4l5364,2289r16,-22l5372,2293r8,l5380,2301xm5380,2293r-8,l5380,2267r5,6l5380,2273r,20xm5380,2301r,-28l5385,2273r3,4l5380,2301xm5388,2277r-3,-4l5388,2273r,4xm5401,2301r-13,l5388,2273r13,l5401,2301xm5409,2301r-8,l5401,2273r8,l5409,2301xm5417,2301r-8,l5409,2273r8,l5417,2301xm5425,2301r-8,l5417,2273r8,l5425,2301xm5433,2301r-8,l5425,2273r8,l5433,2301xm5433,2297r,-24l5441,2273r9,4l5441,2285r2,l5433,2297xm5450,2277r-9,-4l5445,2273r5,4xm5388,2301r-8,l5388,2277r,24xm5443,2285r-2,l5450,2277r-7,8xm5450,2305r-9,l5433,2297r17,-20l5441,2301r9,l5450,2305xm5450,2301r-9,l5450,2277r8,4l5450,2281r,20xm5217,2285r-4,l5209,2281r8,4xm5290,2285r-4,l5286,2281r4,4xm5450,2305r,-24l5458,2281r-8,24xm5458,2305r-8,l5458,2281r,24xm5470,2305r-12,l5458,2281r12,l5470,2305xm5478,2305r-8,l5470,2281r8,l5478,2305xm5486,2305r-8,l5478,2281r8,l5486,2305xm5494,2305r-8,l5486,2281r8,l5494,2305xm5503,2305r-9,l5494,2281r9,l5503,2305xm5511,2305r-8,l5503,2281r8,l5511,2305xm5511,2301r,-20l5527,2281r-16,20xm5531,2313r-8,-4l5511,2301r16,-20l5519,2293r4,l5519,2305r12,l5531,2313xm5523,2293r-4,l5527,2281r-4,12xm5531,2305r-12,l5527,2281r12,8l5531,2289r,16xm5303,2293r-5,l5294,2289r9,4xm5368,2293r-4,l5364,2289r4,4xm5531,2313r,-24l5539,2289r-8,24xm5539,2313r-8,l5539,2289r,24xm5548,2313r-9,l5539,2289r9,l5548,2313xm5556,2313r-8,l5548,2289r8,l5556,2313xm5564,2313r-8,l5556,2289r8,l5564,2313xm5572,2313r-8,l5564,2289r8,l5572,2313xm5580,2313r-8,l5572,2289r8,l5580,2313xm5592,2313r-12,l5580,2289r12,l5592,2313xm5601,2313r-9,l5592,2289r9,l5601,2306r-4,3l5601,2313xm5601,2306r,-17l5609,2289r8,4l5601,2306xm5617,2293r-8,-4l5613,2289r4,4xm5617,2321r-12,-4l5601,2313r,-7l5617,2293r-8,20l5617,2313r,8xm5617,2313r-8,l5617,2293r4,4l5617,2297r,16xm5380,2301r-4,l5372,2297r8,4xm5437,2301r-4,l5433,2297r4,4xm5617,2321r,-24l5621,2297r4,4l5617,2321xm5625,2301r-4,-4l5625,2297r,4xm5633,2321r-8,l5625,2297r8,l5633,2321xm5642,2321r-9,l5633,2297r9,l5642,2321xm5650,2321r-8,l5642,2297r8,l5650,2321xm5662,2321r-12,l5650,2297r12,l5662,2321xm5670,2321r-8,l5662,2297r8,l5670,2321xm5678,2321r-8,l5670,2297r8,l5678,2321xm5682,2321r-4,l5678,2297r4,l5682,2321xm5695,2321r-13,l5682,2297r13,l5695,2321xm5695,2317r,-20l5703,2297r8,4l5695,2317xm5711,2301r-8,-4l5707,2297r4,4xm5517,2305r-6,l5511,2301r6,4xm5625,2321r-8,l5625,2301r,20xm5711,2329r-8,-4l5695,2317r16,-16l5703,2321r8,l5711,2329xm5711,2321r-8,l5711,2301r4,4l5711,2305r,16xm5711,2329r,-24l5715,2305r4,4l5711,2329xm5719,2309r-4,-4l5719,2305r,4xm5727,2329r-8,l5719,2305r8,l5727,2329xm5735,2329r-8,l5727,2305r8,l5735,2329xm5744,2329r-9,l5735,2305r9,l5744,2329xm5756,2329r-12,l5744,2305r12,l5756,2329xm5764,2329r-8,l5756,2305r8,l5764,2329xm5772,2329r-8,l5764,2305r8,l5772,2329xm5780,2329r-8,l5772,2305r8,l5780,2329xm5784,2329r-4,l5780,2305r9,l5789,2317r-5,l5784,2329xm5797,2337r-8,-10l5789,2305r8,l5802,2309r-5,l5797,2337xm5805,2311r-8,-6l5813,2305r,4l5805,2309r,2xm5601,2313r-4,-4l5601,2306r,7xm5531,2313r-8,l5523,2309r8,4xm5719,2329r-8,l5719,2309r,20xm5797,2329r,-20l5802,2309r3,2l5805,2323r-8,6xm5813,2317r-8,-6l5805,2309r8,l5813,2317xm5817,2337r-12,l5805,2329r8,-8l5813,2309r4,l5817,2337xm5825,2337r-8,l5817,2309r8,l5825,2337xm5833,2337r-8,l5825,2309r8,l5833,2337xm5842,2337r-9,l5833,2309r9,l5842,2337xm5850,2337r-8,l5842,2309r8,l5850,2337xm5858,2337r-8,l5850,2309r8,l5858,2337xm5866,2337r-8,l5858,2309r8,l5866,2337xm5874,2337r-8,l5866,2309r8,l5874,2337xm5882,2337r-8,l5874,2309r13,l5895,2313r-17,20l5882,2337xm5895,2313r-8,-4l5891,2309r4,4xm5805,2323r,-12l5813,2317r-8,6xm5895,2345r-8,-4l5878,2333r17,-20l5887,2337r8,l5895,2345xm5895,2337r-8,l5895,2313r4,4l5895,2317r,20xm5617,2321r-8,l5605,2317r12,4xm5699,2321r-4,l5695,2317r4,4xm5789,2327r-5,-6l5784,2317r5,l5789,2327xm5805,2329r,-6l5813,2317r,4l5805,2329xm5895,2345r,-28l5899,2317r4,4l5895,2345xm5903,2321r-4,-4l5903,2317r,4xm5911,2345r-8,l5903,2317r8,l5911,2345xm5919,2345r-8,l5911,2317r8,l5919,2345xm5927,2345r-8,l5919,2317r8,l5927,2345xm5936,2345r-9,l5927,2317r9,l5936,2345xm5948,2345r-12,l5936,2317r12,l5948,2345xm5956,2345r-8,l5948,2317r8,l5956,2345xm5964,2345r-8,l5956,2317r8,l5964,2345xm5964,2341r,-24l5972,2317r8,4l5972,2329r2,l5964,2341xm5980,2321r-8,-4l5976,2317r4,4xm5797,2337r-13,l5784,2321r5,6l5789,2329r2,l5797,2337xm5903,2345r-8,l5903,2321r,24xm5974,2329r-2,l5980,2321r-6,8xm5980,2353r-8,-4l5964,2341r16,-20l5972,2345r8,l5980,2353xm5980,2345r-8,l5980,2321r5,4l5980,2325r,20xm5797,2337r,-8l5805,2323r,6l5797,2337xm5711,2329r-4,l5703,2325r8,4xm5980,2353r,-28l5985,2325r4,4l5980,2353xm5989,2329r-4,-4l5989,2325r,4xm5997,2353r-8,l5989,2325r8,l5997,2353xm6009,2353r-12,l5997,2325r12,l6009,2353xm6017,2353r-8,l6009,2325r8,l6017,2353xm6025,2353r-8,l6017,2325r8,l6025,2353xm6034,2353r-9,l6025,2325r9,l6034,2353xm6042,2353r-8,l6034,2325r8,l6042,2353xm6050,2353r-8,l6042,2325r8,l6050,2353xm6058,2353r-8,l6050,2325r8,l6058,2353xm6066,2353r-8,l6058,2325r8,l6066,2353xm6074,2353r-8,l6066,2325r13,l6079,2337r-5,l6074,2353xm6087,2357r-8,-8l6079,2325r8,l6095,2333r-8,l6087,2357xm6099,2337r-12,-12l6099,2325r,12xm5791,2329r-2,l5789,2327r2,2xm5805,2337r-8,l5805,2329r,8xm5989,2353r-9,l5989,2329r,24xm6087,2353r,-20l6095,2333r,10l6087,2353xm6095,2343r,-10l6099,2337r-4,6xm6103,2357r-8,l6095,2349r4,-4l6099,2333r4,l6103,2357xm6111,2357r-8,l6103,2333r8,l6111,2357xm6119,2357r-8,l6111,2333r8,l6119,2357xm6128,2357r-9,l6119,2333r9,l6128,2357xm6140,2357r-12,l6128,2333r12,l6140,2357xm6148,2357r-8,l6140,2333r8,l6148,2357xm6156,2357r-8,l6148,2333r8,l6156,2357xm6164,2357r-8,l6156,2333r8,l6164,2357xm6172,2357r-8,l6164,2333r8,l6172,2357xm6172,2353r,-20l6181,2333r12,4l6172,2353xm6193,2337r-12,-4l6189,2333r4,4xm6079,2349r-5,-4l6074,2337r5,l6079,2349xm6095,2349r,-6l6099,2337r,8l6095,2349xm6189,2365r-8,-4l6172,2353r21,-16l6190,2341r-1,l6189,2344r-8,13l6189,2357r,8xm6189,2365r,-21l6193,2337r4,4l6197,2352r-8,13xm5895,2345r-4,l5887,2341r8,4xm5968,2345r-4,l5964,2341r4,4xm6189,2344r,-3l6190,2341r-1,3xm6197,2352r,-11l6201,2345r-4,7xm6209,2365r-12,l6197,2352r4,-7l6197,2341r12,l6209,2365xm6217,2365r-8,l6209,2341r8,l6217,2365xm6226,2365r-9,l6217,2341r9,l6226,2365xm6234,2365r-8,l6226,2341r8,l6234,2365xm6242,2365r-8,l6234,2341r8,l6242,2365xm6250,2365r-8,l6242,2341r8,l6250,2365xm6258,2365r-8,l6250,2341r8,l6258,2365xm6270,2365r-12,l6258,2341r12,l6270,2365xm6279,2365r-9,l6270,2341r9,l6279,2358r-4,3l6279,2365xm6279,2358r,-17l6287,2341r8,4l6279,2358xm6295,2345r-8,-4l6291,2341r4,4xm6087,2357r,-4l6095,2343r,6l6087,2357xm6189,2357r-8,l6189,2344r,13xm6087,2357r-13,l6074,2345r5,4l6079,2353r4,l6087,2357xm6295,2373r-12,-4l6279,2365r,-7l6295,2345r-8,20l6295,2365r,8xm6295,2365r-8,l6295,2345r4,4l6295,2349r,16xm5980,2353r-4,l5972,2349r8,4xm6083,2353r-4,l6079,2349r4,4xm6095,2357r-8,l6095,2349r,8xm6295,2373r,-24l6299,2349r4,4l6295,2373xm6303,2353r-4,-4l6303,2349r,4xm6311,2373r-8,l6303,2349r8,l6311,2373xm6319,2373r-8,l6311,2349r8,l6319,2373xm6332,2373r-13,l6319,2349r13,l6332,2373xm6340,2373r-8,l6332,2349r8,l6340,2373xm6348,2373r-8,l6340,2349r8,l6348,2373xm6356,2373r-8,l6348,2349r8,l6356,2373xm6364,2373r-8,l6356,2349r8,l6364,2373xm6373,2373r-9,l6364,2349r9,l6373,2373xm6381,2373r-8,l6373,2349r8,l6381,2373xm6381,2369r,-20l6397,2349r-16,20xm6401,2383r-8,-4l6381,2369r16,-20l6389,2361r4,l6389,2373r12,l6401,2383xm6393,2361r-4,l6397,2349r-4,12xm6401,2373r-12,l6397,2349r12,8l6401,2357r,16xm6197,2365r-8,l6197,2352r,13xm6177,2357r-5,l6172,2353r5,4xm6303,2373r-8,l6303,2353r,20xm6401,2383r,-26l6409,2357r-8,26xm6409,2383r-8,l6409,2357r,26xm6417,2383r-8,l6409,2357r8,l6417,2383xm6426,2383r-9,l6417,2357r9,l6426,2383xm6434,2383r-8,l6426,2357r8,l6434,2383xm6442,2383r-8,l6434,2357r8,l6442,2383xm6450,2383r-8,l6442,2357r8,l6450,2383xm6462,2383r-12,l6450,2357r12,l6462,2383xm6471,2383r-9,l6462,2357r9,l6471,2383xm6479,2383r-8,l6471,2357r8,l6479,2383xm6487,2383r-8,l6479,2357r8,l6487,2383xm6487,2383r,-26l6503,2357r-16,26xm6503,2391r-16,-8l6503,2357r-8,26l6503,2383r,8xm6503,2383r-8,l6503,2357r4,4l6503,2361r,22xm6279,2365r-4,-4l6279,2358r,7xm6189,2365r-4,l6181,2361r8,4xm6503,2391r,-30l6507,2361r4,4l6503,2391xm6511,2365r-4,-4l6511,2361r,4xm6524,2391r-13,l6511,2361r13,l6524,2391xm6532,2391r-8,l6524,2361r8,l6532,2391xm6540,2391r-8,l6532,2361r8,l6540,2391xm6548,2391r-8,l6540,2361r8,l6548,2391xm6556,2391r-8,l6548,2361r8,l6556,2391xm6565,2391r-9,l6556,2361r9,l6565,2391xm6573,2391r-8,l6565,2361r8,l6573,2391xm6581,2391r-8,l6573,2361r8,l6581,2391xm6593,2391r-12,l6581,2361r12,l6593,2391xm6601,2391r-8,l6593,2361r8,l6601,2391xm6605,2391r-4,l6601,2361r4,l6605,2391xm6618,2391r-13,l6605,2361r13,l6618,2391xm6618,2387r,-26l6626,2361r8,4l6626,2373r2,l6618,2387xm6634,2365r-8,-4l6630,2361r4,4xm6511,2391r-8,l6511,2365r,26xm6628,2373r-2,l6634,2365r-6,8xm6634,2399r-8,-4l6618,2387r16,-22l6626,2391r8,l6634,2399xm6634,2391r-8,l6634,2365r4,4l6634,2369r,22xm6295,2373r-8,l6283,2369r12,4xm6386,2373r-5,l6381,2369r5,4xm6634,2399r,-30l6638,2369r4,4l6634,2399xm6642,2373r-4,-4l6642,2369r,4xm6650,2399r-8,l6642,2369r8,l6650,2399xm6658,2399r-8,l6650,2369r8,l6658,2399xm6667,2399r-9,l6658,2369r9,l6667,2399xm6675,2399r-8,l6667,2369r8,l6675,2399xm6687,2399r-12,l6675,2369r12,l6687,2399xm6695,2399r-8,l6687,2369r8,l6695,2399xm6703,2399r-8,l6695,2369r8,l6703,2399xm6712,2399r-9,l6703,2369r9,l6712,2399xm6720,2399r-8,l6712,2369r8,l6720,2399xm6728,2399r-8,l6720,2369r8,l6728,2399xm6728,2395r,-26l6736,2369r8,4l6736,2383r1,l6728,2395xm6744,2373r-8,-4l6744,2369r,4xm6642,2399r-8,l6642,2373r,26xm6737,2383r-1,l6744,2373r-7,10xm6748,2407r-8,-4l6728,2395r16,-22l6736,2399r12,l6748,2407xm6748,2399r-12,l6744,2373r8,6l6748,2379r,20xm6401,2383r-8,l6393,2379r8,4xm6748,2407r,-28l6752,2379r4,4l6748,2407xm6756,2383r-4,-4l6756,2379r,4xm6765,2407r-9,l6756,2379r9,l6765,2407xm6773,2407r-8,l6765,2379r8,l6773,2407xm6781,2407r-8,l6773,2379r8,l6781,2407xm6789,2407r-8,l6781,2379r8,l6789,2407xm6797,2407r-8,l6789,2379r8,l6797,2407xm6805,2407r-8,l6797,2379r8,l6805,2407xm6818,2407r-13,l6805,2379r13,l6818,2407xm6826,2407r-8,l6818,2379r8,l6826,2407xm6834,2407r-8,l6826,2379r8,l6834,2407xm6842,2407r-8,l6834,2379r8,l6842,2407xm6850,2407r-8,l6842,2379r8,l6850,2407xm6850,2403r,-24l6859,2379r12,4l6850,2403xm6871,2383r-12,-4l6867,2379r4,4xm6756,2407r-8,l6756,2383r,24xm6867,2391r,-4l6871,2383r-4,8xm6867,2415r,-24l6871,2383r8,8l6867,2415xm6503,2391r-4,l6495,2387r8,4xm6622,2391r-4,l6618,2387r4,4xm6867,2415r-8,-4l6850,2403r17,-16l6867,2391r-8,16l6867,2407r,8xm6879,2391r-4,-4l6879,2387r,4xm6887,2415r-8,l6879,2387r8,l6887,2415xm6895,2415r-8,l6887,2387r8,l6895,2415xm6904,2415r-9,l6895,2387r9,l6904,2415xm6912,2415r-8,l6904,2387r8,l6912,2415xm6920,2415r-8,l6912,2387r8,l6920,2415xm6928,2415r-8,l6920,2387r8,l6928,2415xm6940,2415r-12,l6928,2387r12,l6940,2415xm6948,2415r-8,l6940,2387r8,l6948,2415xm6957,2415r-9,l6948,2387r9,l6957,2415xm6965,2415r-8,l6957,2387r8,l6965,2415xm6969,2415r-4,l6965,2387r8,l6973,2399r-4,l6969,2415xm6981,2419r-8,-8l6973,2387r8,l6992,2395r-11,l6981,2419xm6997,2399r-16,-12l6997,2387r,12xm6867,2407r-8,l6867,2391r,16xm6879,2415r-12,l6879,2391r,24xm6634,2399r-4,l6626,2395r8,4xm6734,2399r-6,l6728,2395r6,4xm6981,2415r,-20l6989,2395r,12l6981,2415xm6989,2407r,-12l6992,2395r5,4l6989,2407xm7010,2419r-13,l6997,2395r13,l7010,2419xm7018,2419r-8,l7010,2395r8,l7018,2419xm7026,2419r-8,l7018,2395r8,l7026,2419xm7034,2419r-8,l7026,2395r8,l7034,2419xm7042,2419r-8,l7034,2395r8,l7042,2419xm7051,2419r-9,l7042,2395r9,l7051,2419xm7059,2419r-8,l7051,2395r8,l7059,2419xm7071,2419r-12,l7059,2395r12,l7071,2419xm7079,2419r-8,l7071,2395r8,l7079,2419xm7087,2419r-8,l7079,2395r8,l7087,2419xm7095,2419r-8,l7087,2395r8,l7095,2419xm7104,2419r-9,l7095,2395r9,l7104,2419xm7112,2419r-8,l7104,2395r8,l7112,2419xm7120,2419r-8,l7112,2395r8,l7120,2419xm7120,2415r,-20l7132,2395r8,4l7120,2415xm7140,2399r-8,-4l7136,2395r4,4xm6973,2411r-4,-4l6969,2399r4,l6973,2411xm6989,2413r,-6l6997,2399r,8l6989,2413xm7140,2427r-12,-4l7120,2415r20,-16l7132,2407r5,l7132,2419r8,l7140,2427xm7137,2407r-5,l7140,2399r-3,8xm7140,2419r-8,l7140,2399r4,4l7140,2403r,16xm6748,2407r-4,l6740,2403r8,4xm6854,2407r-4,l6850,2403r4,4xm7140,2427r,-24l7144,2403r5,4l7140,2427xm7149,2407r-5,-4l7149,2403r,4xm7157,2427r-8,l7149,2403r8,l7157,2427xm7165,2427r-8,l7157,2403r8,l7165,2427xm7173,2427r-8,l7165,2403r8,l7173,2427xm7181,2427r-8,l7173,2403r8,l7181,2427xm7189,2427r-8,l7181,2403r8,l7189,2427xm7202,2427r-13,l7189,2403r13,l7202,2427xm7210,2427r-8,l7202,2403r8,l7210,2427xm7218,2427r-8,l7210,2403r8,l7218,2427xm7226,2427r-8,l7218,2403r8,l7226,2427xm7234,2427r-8,l7226,2403r8,l7234,2427xm7242,2427r-8,l7234,2403r8,l7242,2427xm7251,2427r-9,l7242,2403r9,l7251,2427xm7251,2423r,-20l7263,2403r8,4l7251,2423xm7271,2407r-8,-4l7267,2403r4,4xm6981,2419r-12,l6969,2407r4,4l6973,2415r4,l6981,2419xm6981,2419r,-4l6989,2407r,6l6981,2419xm6997,2419r-8,l6989,2413r8,-6l6997,2419xm7149,2427r-9,l7149,2407r,20xm7271,2435r-12,-4l7251,2423r20,-16l7263,2415r5,l7263,2427r8,l7271,2435xm7268,2415r-5,l7271,2407r-3,8xm7271,2427r-8,l7271,2407r4,4l7271,2411r,16xm6867,2415r-4,l6859,2411r8,4xm6977,2415r-4,l6973,2411r4,4xm7271,2435r,-24l7275,2411r4,4l7271,2435xm7279,2415r-4,-4l7279,2411r,4xm7287,2435r-8,l7279,2411r8,l7287,2435xm7296,2435r-9,l7287,2411r9,l7296,2435xm7304,2435r-8,l7296,2411r8,l7304,2435xm7312,2435r-8,l7304,2411r8,l7312,2435xm7320,2435r-8,l7312,2411r8,l7320,2435xm7332,2435r-12,l7320,2411r12,l7332,2435xm7341,2435r-9,l7332,2411r9,l7341,2435xm7349,2435r-8,l7341,2411r8,l7349,2435xm7357,2435r-8,l7349,2411r8,l7357,2435xm7365,2435r-8,l7357,2411r8,l7365,2435xm7373,2435r-8,l7365,2411r8,l7373,2435xm7381,2435r-8,l7373,2411r8,l7381,2435xm7385,2435r-4,l7381,2411r13,l7394,2423r-9,l7385,2435xm7402,2443r-8,-8l7394,2411r8,l7406,2415r-4,l7402,2443xm7410,2419r-8,-8l7414,2411r,4l7410,2415r,4xm6989,2419r-8,l6989,2413r,6xm7124,2419r-4,l7120,2415r4,4xm7279,2435r-8,l7279,2415r,20xm7402,2435r,-20l7406,2415r4,4l7410,2427r-8,8xm7414,2423r-4,-4l7410,2415r4,l7414,2423xm7418,2443r-8,l7410,2433r4,-6l7414,2415r4,l7418,2443xm7426,2443r-8,l7418,2415r8,l7426,2443xm7434,2443r-8,l7426,2415r8,l7434,2443xm7443,2443r-9,l7434,2415r9,l7443,2443xm7455,2443r-12,l7443,2415r12,l7455,2443xm7410,2427r,-8l7414,2423r-4,4xm7140,2427r-8,l7128,2423r12,4xm7255,2427r-4,l7251,2423r4,4xm7394,2435r-9,-8l7385,2423r9,l7394,2435xm7410,2433r,-6l7414,2423r,4l7410,2433xm7402,2443r-17,l7385,2427r17,16xm7402,2443r,-8l7410,2427r,6l7402,2443xm7271,2435r-8,l7259,2431r12,4xm7410,2443r-8,l7410,2433r,10xe" fillcolor="black" stroked="f">
              <v:stroke joinstyle="round"/>
              <v:formulas/>
              <v:path arrowok="t" o:connecttype="segments"/>
            </v:shape>
            <v:shape id="_x0000_s3872" type="#_x0000_t202" style="position:absolute;left:3177;top:46;width:3126;height:194" filled="f" stroked="f">
              <v:textbox inset="0,0,0,0">
                <w:txbxContent>
                  <w:p w14:paraId="1C92F47C" w14:textId="77777777" w:rsidR="00DE4ECC" w:rsidRDefault="00105BF9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05"/>
                        <w:sz w:val="16"/>
                      </w:rPr>
                      <w:t>Figure</w:t>
                    </w:r>
                    <w:r>
                      <w:rPr>
                        <w:b/>
                        <w:spacing w:val="24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8.6:</w:t>
                    </w:r>
                    <w:r>
                      <w:rPr>
                        <w:b/>
                        <w:spacing w:val="22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Individual</w:t>
                    </w:r>
                    <w:r>
                      <w:rPr>
                        <w:b/>
                        <w:spacing w:val="22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Unit</w:t>
                    </w:r>
                    <w:r>
                      <w:rPr>
                        <w:b/>
                        <w:spacing w:val="21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Time</w:t>
                    </w:r>
                    <w:r>
                      <w:rPr>
                        <w:b/>
                        <w:spacing w:val="27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Model</w:t>
                    </w:r>
                  </w:p>
                </w:txbxContent>
              </v:textbox>
            </v:shape>
            <v:shape id="_x0000_s3871" type="#_x0000_t202" style="position:absolute;left:6531;top:976;width:1020;height:381" filled="f" stroked="f">
              <v:textbox inset="0,0,0,0">
                <w:txbxContent>
                  <w:p w14:paraId="1419ADC3" w14:textId="77777777" w:rsidR="00DE4ECC" w:rsidRDefault="00105BF9">
                    <w:pPr>
                      <w:spacing w:line="172" w:lineRule="exact"/>
                      <w:ind w:left="-1" w:right="18"/>
                      <w:jc w:val="center"/>
                      <w:rPr>
                        <w:sz w:val="10"/>
                      </w:rPr>
                    </w:pPr>
                    <w:r>
                      <w:rPr>
                        <w:sz w:val="13"/>
                      </w:rPr>
                      <w:t>y</w:t>
                    </w:r>
                    <w:r>
                      <w:rPr>
                        <w:spacing w:val="5"/>
                        <w:sz w:val="13"/>
                      </w:rPr>
                      <w:t xml:space="preserve"> </w:t>
                    </w:r>
                    <w:r>
                      <w:rPr>
                        <w:sz w:val="13"/>
                      </w:rPr>
                      <w:t>=</w:t>
                    </w:r>
                    <w:r>
                      <w:rPr>
                        <w:spacing w:val="4"/>
                        <w:sz w:val="13"/>
                      </w:rPr>
                      <w:t xml:space="preserve"> </w:t>
                    </w:r>
                    <w:r>
                      <w:rPr>
                        <w:sz w:val="13"/>
                      </w:rPr>
                      <w:t>3798.4x</w:t>
                    </w:r>
                    <w:r>
                      <w:rPr>
                        <w:position w:val="5"/>
                        <w:sz w:val="10"/>
                      </w:rPr>
                      <w:t>-0.3582</w:t>
                    </w:r>
                  </w:p>
                  <w:p w14:paraId="382BDF2B" w14:textId="77777777" w:rsidR="00DE4ECC" w:rsidRDefault="00105BF9">
                    <w:pPr>
                      <w:spacing w:before="47"/>
                      <w:ind w:left="127" w:right="171"/>
                      <w:jc w:val="center"/>
                      <w:rPr>
                        <w:sz w:val="13"/>
                      </w:rPr>
                    </w:pPr>
                    <w:r>
                      <w:rPr>
                        <w:sz w:val="13"/>
                      </w:rPr>
                      <w:t>R</w:t>
                    </w:r>
                    <w:r>
                      <w:rPr>
                        <w:spacing w:val="-12"/>
                        <w:sz w:val="13"/>
                      </w:rPr>
                      <w:t xml:space="preserve"> </w:t>
                    </w:r>
                    <w:r>
                      <w:rPr>
                        <w:sz w:val="13"/>
                        <w:vertAlign w:val="superscript"/>
                      </w:rPr>
                      <w:t>2</w:t>
                    </w:r>
                    <w:r>
                      <w:rPr>
                        <w:spacing w:val="11"/>
                        <w:sz w:val="13"/>
                      </w:rPr>
                      <w:t xml:space="preserve"> </w:t>
                    </w:r>
                    <w:r>
                      <w:rPr>
                        <w:sz w:val="13"/>
                      </w:rPr>
                      <w:t>=</w:t>
                    </w:r>
                    <w:r>
                      <w:rPr>
                        <w:spacing w:val="13"/>
                        <w:sz w:val="13"/>
                      </w:rPr>
                      <w:t xml:space="preserve"> </w:t>
                    </w:r>
                    <w:r>
                      <w:rPr>
                        <w:sz w:val="13"/>
                      </w:rPr>
                      <w:t>0.8722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18"/>
        </w:rPr>
        <w:t>Notes</w:t>
      </w:r>
    </w:p>
    <w:p w14:paraId="6B8581C1" w14:textId="77777777" w:rsidR="00DE4ECC" w:rsidRDefault="00DE4ECC">
      <w:pPr>
        <w:pStyle w:val="BodyText"/>
        <w:rPr>
          <w:b/>
          <w:sz w:val="20"/>
        </w:rPr>
      </w:pPr>
    </w:p>
    <w:p w14:paraId="7BCFCCC2" w14:textId="77777777" w:rsidR="00DE4ECC" w:rsidRDefault="00DE4ECC">
      <w:pPr>
        <w:pStyle w:val="BodyText"/>
        <w:rPr>
          <w:b/>
          <w:sz w:val="20"/>
        </w:rPr>
      </w:pPr>
    </w:p>
    <w:p w14:paraId="6DEF3439" w14:textId="77777777" w:rsidR="00DE4ECC" w:rsidRDefault="00DE4ECC">
      <w:pPr>
        <w:pStyle w:val="BodyText"/>
        <w:rPr>
          <w:b/>
          <w:sz w:val="20"/>
        </w:rPr>
      </w:pPr>
    </w:p>
    <w:p w14:paraId="0CB35164" w14:textId="77777777" w:rsidR="00DE4ECC" w:rsidRDefault="00DE4ECC">
      <w:pPr>
        <w:pStyle w:val="BodyText"/>
        <w:rPr>
          <w:b/>
          <w:sz w:val="20"/>
        </w:rPr>
      </w:pPr>
    </w:p>
    <w:p w14:paraId="56462558" w14:textId="77777777" w:rsidR="00DE4ECC" w:rsidRDefault="00DE4ECC">
      <w:pPr>
        <w:pStyle w:val="BodyText"/>
        <w:rPr>
          <w:b/>
          <w:sz w:val="20"/>
        </w:rPr>
      </w:pPr>
    </w:p>
    <w:p w14:paraId="5C138DC3" w14:textId="77777777" w:rsidR="00DE4ECC" w:rsidRDefault="00DE4ECC">
      <w:pPr>
        <w:pStyle w:val="BodyText"/>
        <w:rPr>
          <w:b/>
          <w:sz w:val="20"/>
        </w:rPr>
      </w:pPr>
    </w:p>
    <w:p w14:paraId="75326826" w14:textId="77777777" w:rsidR="00DE4ECC" w:rsidRDefault="00DE4ECC">
      <w:pPr>
        <w:pStyle w:val="BodyText"/>
        <w:rPr>
          <w:b/>
          <w:sz w:val="20"/>
        </w:rPr>
      </w:pPr>
    </w:p>
    <w:p w14:paraId="29D272BE" w14:textId="77777777" w:rsidR="00DE4ECC" w:rsidRDefault="00DE4ECC">
      <w:pPr>
        <w:pStyle w:val="BodyText"/>
        <w:rPr>
          <w:b/>
          <w:sz w:val="20"/>
        </w:rPr>
      </w:pPr>
    </w:p>
    <w:p w14:paraId="09889D19" w14:textId="77777777" w:rsidR="00DE4ECC" w:rsidRDefault="00DE4ECC">
      <w:pPr>
        <w:pStyle w:val="BodyText"/>
        <w:rPr>
          <w:b/>
          <w:sz w:val="20"/>
        </w:rPr>
      </w:pPr>
    </w:p>
    <w:p w14:paraId="58FF72CA" w14:textId="77777777" w:rsidR="00DE4ECC" w:rsidRDefault="00DE4ECC">
      <w:pPr>
        <w:pStyle w:val="BodyText"/>
        <w:rPr>
          <w:b/>
          <w:sz w:val="20"/>
        </w:rPr>
      </w:pPr>
    </w:p>
    <w:p w14:paraId="5AE39DC0" w14:textId="77777777" w:rsidR="00DE4ECC" w:rsidRDefault="00DE4ECC">
      <w:pPr>
        <w:pStyle w:val="BodyText"/>
        <w:rPr>
          <w:b/>
          <w:sz w:val="20"/>
        </w:rPr>
      </w:pPr>
    </w:p>
    <w:p w14:paraId="6927BDF1" w14:textId="77777777" w:rsidR="00DE4ECC" w:rsidRDefault="00DE4ECC">
      <w:pPr>
        <w:pStyle w:val="BodyText"/>
        <w:rPr>
          <w:b/>
          <w:sz w:val="20"/>
        </w:rPr>
      </w:pPr>
    </w:p>
    <w:p w14:paraId="34AEB5AC" w14:textId="77777777" w:rsidR="00DE4ECC" w:rsidRDefault="00DE4ECC">
      <w:pPr>
        <w:pStyle w:val="BodyText"/>
        <w:rPr>
          <w:b/>
          <w:sz w:val="20"/>
        </w:rPr>
      </w:pPr>
    </w:p>
    <w:p w14:paraId="2D7C4946" w14:textId="77777777" w:rsidR="00DE4ECC" w:rsidRDefault="00DE4ECC">
      <w:pPr>
        <w:pStyle w:val="BodyText"/>
        <w:rPr>
          <w:b/>
          <w:sz w:val="20"/>
        </w:rPr>
      </w:pPr>
    </w:p>
    <w:p w14:paraId="1413C857" w14:textId="77777777" w:rsidR="00DE4ECC" w:rsidRDefault="00DE4ECC">
      <w:pPr>
        <w:pStyle w:val="BodyText"/>
        <w:rPr>
          <w:b/>
          <w:sz w:val="20"/>
        </w:rPr>
      </w:pPr>
    </w:p>
    <w:p w14:paraId="55F97723" w14:textId="77777777" w:rsidR="00DE4ECC" w:rsidRDefault="00DE4ECC">
      <w:pPr>
        <w:pStyle w:val="BodyText"/>
        <w:spacing w:before="2"/>
        <w:rPr>
          <w:b/>
          <w:sz w:val="25"/>
        </w:rPr>
      </w:pPr>
    </w:p>
    <w:p w14:paraId="5E5C6922" w14:textId="77777777" w:rsidR="00DE4ECC" w:rsidRDefault="00105BF9">
      <w:pPr>
        <w:pStyle w:val="BodyText"/>
        <w:spacing w:before="95" w:line="268" w:lineRule="auto"/>
        <w:ind w:left="234" w:right="2690" w:firstLine="720"/>
        <w:jc w:val="both"/>
      </w:pPr>
      <w:r>
        <w:rPr>
          <w:noProof/>
        </w:rPr>
        <w:drawing>
          <wp:anchor distT="0" distB="0" distL="0" distR="0" simplePos="0" relativeHeight="475809792" behindDoc="1" locked="0" layoutInCell="1" allowOverlap="1" wp14:anchorId="45404087" wp14:editId="4CF85AF3">
            <wp:simplePos x="0" y="0"/>
            <wp:positionH relativeFrom="page">
              <wp:posOffset>596177</wp:posOffset>
            </wp:positionH>
            <wp:positionV relativeFrom="paragraph">
              <wp:posOffset>-53406</wp:posOffset>
            </wp:positionV>
            <wp:extent cx="226488" cy="228307"/>
            <wp:effectExtent l="0" t="0" r="0" b="0"/>
            <wp:wrapNone/>
            <wp:docPr id="19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43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488" cy="228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105"/>
        </w:rPr>
        <w:t xml:space="preserve">Example: </w:t>
      </w:r>
      <w:r>
        <w:rPr>
          <w:w w:val="105"/>
        </w:rPr>
        <w:t>Piper Aircraft Corporation presented a proposal to Hindustan Aeronautics</w:t>
      </w:r>
      <w:r>
        <w:rPr>
          <w:spacing w:val="1"/>
          <w:w w:val="105"/>
        </w:rPr>
        <w:t xml:space="preserve"> </w:t>
      </w:r>
      <w:r>
        <w:t>Limited (HAL) for the manufacture of executive aircraft in India. In their proposal, they calculated</w:t>
      </w:r>
      <w:r>
        <w:rPr>
          <w:spacing w:val="1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direct</w:t>
      </w:r>
      <w:r>
        <w:rPr>
          <w:spacing w:val="-5"/>
          <w:w w:val="105"/>
        </w:rPr>
        <w:t xml:space="preserve"> </w:t>
      </w:r>
      <w:r>
        <w:rPr>
          <w:w w:val="105"/>
        </w:rPr>
        <w:t>man-hours</w:t>
      </w:r>
      <w:r>
        <w:rPr>
          <w:spacing w:val="-7"/>
          <w:w w:val="105"/>
        </w:rPr>
        <w:t xml:space="preserve"> </w:t>
      </w:r>
      <w:r>
        <w:rPr>
          <w:w w:val="105"/>
        </w:rPr>
        <w:t>required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assembly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aircraft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India.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5"/>
          <w:w w:val="105"/>
        </w:rPr>
        <w:t xml:space="preserve"> </w:t>
      </w:r>
      <w:r>
        <w:rPr>
          <w:w w:val="105"/>
        </w:rPr>
        <w:t>standard</w:t>
      </w:r>
      <w:r>
        <w:rPr>
          <w:spacing w:val="-7"/>
          <w:w w:val="105"/>
        </w:rPr>
        <w:t xml:space="preserve"> </w:t>
      </w:r>
      <w:r>
        <w:rPr>
          <w:w w:val="105"/>
        </w:rPr>
        <w:t>hours</w:t>
      </w:r>
      <w:r>
        <w:rPr>
          <w:spacing w:val="1"/>
          <w:w w:val="105"/>
        </w:rPr>
        <w:t xml:space="preserve"> </w:t>
      </w:r>
      <w:r>
        <w:rPr>
          <w:w w:val="105"/>
        </w:rPr>
        <w:t>required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assemble the</w:t>
      </w:r>
      <w:r>
        <w:rPr>
          <w:spacing w:val="-1"/>
          <w:w w:val="105"/>
        </w:rPr>
        <w:t xml:space="preserve"> </w:t>
      </w:r>
      <w:r>
        <w:rPr>
          <w:w w:val="105"/>
        </w:rPr>
        <w:t>aircraft at</w:t>
      </w:r>
      <w:r>
        <w:rPr>
          <w:spacing w:val="2"/>
          <w:w w:val="105"/>
        </w:rPr>
        <w:t xml:space="preserve"> </w:t>
      </w:r>
      <w:r>
        <w:rPr>
          <w:w w:val="105"/>
        </w:rPr>
        <w:t>Piper Assembly</w:t>
      </w:r>
      <w:r>
        <w:rPr>
          <w:spacing w:val="-1"/>
          <w:w w:val="105"/>
        </w:rPr>
        <w:t xml:space="preserve"> </w:t>
      </w:r>
      <w:r>
        <w:rPr>
          <w:w w:val="105"/>
        </w:rPr>
        <w:t>Plant</w:t>
      </w:r>
      <w:r>
        <w:rPr>
          <w:w w:val="105"/>
        </w:rPr>
        <w:t xml:space="preserve"> at</w:t>
      </w:r>
      <w:r>
        <w:rPr>
          <w:spacing w:val="2"/>
          <w:w w:val="105"/>
        </w:rPr>
        <w:t xml:space="preserve"> </w:t>
      </w:r>
      <w:r>
        <w:rPr>
          <w:w w:val="105"/>
        </w:rPr>
        <w:t>Vero</w:t>
      </w:r>
      <w:r>
        <w:rPr>
          <w:spacing w:val="-1"/>
          <w:w w:val="105"/>
        </w:rPr>
        <w:t xml:space="preserve"> </w:t>
      </w:r>
      <w:r>
        <w:rPr>
          <w:w w:val="105"/>
        </w:rPr>
        <w:t>Beach, USA, was</w:t>
      </w:r>
      <w:r>
        <w:rPr>
          <w:spacing w:val="2"/>
          <w:w w:val="105"/>
        </w:rPr>
        <w:t xml:space="preserve"> </w:t>
      </w:r>
      <w:r>
        <w:rPr>
          <w:w w:val="105"/>
        </w:rPr>
        <w:t>9409</w:t>
      </w:r>
      <w:r>
        <w:rPr>
          <w:spacing w:val="-1"/>
          <w:w w:val="105"/>
        </w:rPr>
        <w:t xml:space="preserve"> </w:t>
      </w:r>
      <w:r>
        <w:rPr>
          <w:w w:val="105"/>
        </w:rPr>
        <w:t>hours.</w:t>
      </w:r>
    </w:p>
    <w:p w14:paraId="1A3A1B04" w14:textId="77777777" w:rsidR="00DE4ECC" w:rsidRDefault="00105BF9">
      <w:pPr>
        <w:pStyle w:val="BodyText"/>
        <w:spacing w:before="125" w:line="273" w:lineRule="auto"/>
        <w:ind w:left="234" w:right="2682"/>
      </w:pPr>
      <w:r>
        <w:pict w14:anchorId="6EC6094C">
          <v:group id="_x0000_s3865" style="position:absolute;left:0;text-align:left;margin-left:46.2pt;margin-top:37.1pt;width:381.4pt;height:315.25pt;z-index:-27507712;mso-position-horizontal-relative:page" coordorigin="924,742" coordsize="7628,6305">
            <v:shape id="_x0000_s3869" style="position:absolute;left:924;top:1018;width:7628;height:6029" coordorigin="924,1018" coordsize="7628,6029" o:spt="100" adj="0,,0" path="m8551,7047r-7627,l924,1018r19,6010l8551,7028r,19xm8551,7028r-19,l8532,1038r-7608,l924,1018r7627,l8551,1038r-7608,l943,7028r7608,xe" fillcolor="black" stroked="f">
              <v:stroke joinstyle="round"/>
              <v:formulas/>
              <v:path arrowok="t" o:connecttype="segments"/>
            </v:shape>
            <v:rect id="_x0000_s3868" style="position:absolute;left:2119;top:756;width:5240;height:586" stroked="f"/>
            <v:shape id="_x0000_s3867" style="position:absolute;left:2104;top:742;width:5271;height:615" coordorigin="2105,742" coordsize="5271,615" o:spt="100" adj="0,,0" path="m7375,1357r-5270,l2105,742r19,596l7375,1338r,19xm2124,1338l2105,742r5270,l7375,762r-5251,l2124,1338xm7375,1338r-21,l7354,762r21,l7375,1338xe" fillcolor="black" stroked="f">
              <v:stroke joinstyle="round"/>
              <v:formulas/>
              <v:path arrowok="t" o:connecttype="segments"/>
            </v:shape>
            <v:shape id="_x0000_s3866" type="#_x0000_t202" style="position:absolute;left:924;top:742;width:7628;height:6305" filled="f" stroked="f">
              <v:textbox inset="0,0,0,0">
                <w:txbxContent>
                  <w:p w14:paraId="2A32FAC0" w14:textId="77777777" w:rsidR="00DE4ECC" w:rsidRDefault="00105BF9">
                    <w:pPr>
                      <w:spacing w:before="88" w:line="244" w:lineRule="auto"/>
                      <w:ind w:left="2570" w:right="824" w:hanging="1260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Table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8.1:</w:t>
                    </w:r>
                    <w:r>
                      <w:rPr>
                        <w:b/>
                        <w:spacing w:val="7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Learning</w:t>
                    </w:r>
                    <w:r>
                      <w:rPr>
                        <w:b/>
                        <w:spacing w:val="35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Curve</w:t>
                    </w:r>
                    <w:r>
                      <w:rPr>
                        <w:b/>
                        <w:spacing w:val="5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for</w:t>
                    </w:r>
                    <w:r>
                      <w:rPr>
                        <w:b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Executive</w:t>
                    </w:r>
                    <w:r>
                      <w:rPr>
                        <w:b/>
                        <w:spacing w:val="5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Aircraft</w:t>
                    </w:r>
                    <w:r>
                      <w:rPr>
                        <w:b/>
                        <w:spacing w:val="35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Assembly:</w:t>
                    </w:r>
                    <w:r>
                      <w:rPr>
                        <w:b/>
                        <w:spacing w:val="5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55%</w:t>
                    </w:r>
                    <w:r>
                      <w:rPr>
                        <w:b/>
                        <w:spacing w:val="-3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Efficiency;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83%</w:t>
                    </w:r>
                    <w:r>
                      <w:rPr>
                        <w:b/>
                        <w:spacing w:val="3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Learning</w:t>
                    </w:r>
                    <w:r>
                      <w:rPr>
                        <w:b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Curve</w:t>
                    </w:r>
                  </w:p>
                </w:txbxContent>
              </v:textbox>
            </v:shape>
            <w10:wrap anchorx="page"/>
          </v:group>
        </w:pict>
      </w:r>
      <w:r>
        <w:t>This</w:t>
      </w:r>
      <w:r>
        <w:rPr>
          <w:spacing w:val="18"/>
        </w:rPr>
        <w:t xml:space="preserve"> </w:t>
      </w:r>
      <w:r>
        <w:t>was</w:t>
      </w:r>
      <w:r>
        <w:rPr>
          <w:spacing w:val="19"/>
        </w:rPr>
        <w:t xml:space="preserve"> </w:t>
      </w:r>
      <w:r>
        <w:t>translated</w:t>
      </w:r>
      <w:r>
        <w:rPr>
          <w:spacing w:val="18"/>
        </w:rPr>
        <w:t xml:space="preserve"> </w:t>
      </w:r>
      <w:r>
        <w:t>into</w:t>
      </w:r>
      <w:r>
        <w:rPr>
          <w:spacing w:val="19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learning</w:t>
      </w:r>
      <w:r>
        <w:rPr>
          <w:spacing w:val="19"/>
        </w:rPr>
        <w:t xml:space="preserve"> </w:t>
      </w:r>
      <w:r>
        <w:t>curve</w:t>
      </w:r>
      <w:r>
        <w:rPr>
          <w:spacing w:val="19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estimate</w:t>
      </w:r>
      <w:r>
        <w:rPr>
          <w:spacing w:val="21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time.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time</w:t>
      </w:r>
      <w:r>
        <w:rPr>
          <w:spacing w:val="18"/>
        </w:rPr>
        <w:t xml:space="preserve"> </w:t>
      </w:r>
      <w:r>
        <w:t>required</w:t>
      </w:r>
      <w:r>
        <w:rPr>
          <w:spacing w:val="19"/>
        </w:rPr>
        <w:t xml:space="preserve"> </w:t>
      </w:r>
      <w:r>
        <w:t>at</w:t>
      </w:r>
      <w:r>
        <w:rPr>
          <w:spacing w:val="18"/>
        </w:rPr>
        <w:t xml:space="preserve"> </w:t>
      </w:r>
      <w:r>
        <w:t>55</w:t>
      </w:r>
      <w:r>
        <w:rPr>
          <w:spacing w:val="19"/>
        </w:rPr>
        <w:t xml:space="preserve"> </w:t>
      </w:r>
      <w:r>
        <w:t>per</w:t>
      </w:r>
      <w:r>
        <w:rPr>
          <w:spacing w:val="18"/>
        </w:rPr>
        <w:t xml:space="preserve"> </w:t>
      </w:r>
      <w:r>
        <w:t>cent</w:t>
      </w:r>
      <w:r>
        <w:rPr>
          <w:spacing w:val="-36"/>
        </w:rPr>
        <w:t xml:space="preserve"> </w:t>
      </w:r>
      <w:r>
        <w:t>efficiency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83</w:t>
      </w:r>
      <w:r>
        <w:rPr>
          <w:spacing w:val="13"/>
        </w:rPr>
        <w:t xml:space="preserve"> </w:t>
      </w:r>
      <w:r>
        <w:t>per</w:t>
      </w:r>
      <w:r>
        <w:rPr>
          <w:spacing w:val="16"/>
        </w:rPr>
        <w:t xml:space="preserve"> </w:t>
      </w:r>
      <w:r>
        <w:t>cent</w:t>
      </w:r>
      <w:r>
        <w:rPr>
          <w:spacing w:val="17"/>
        </w:rPr>
        <w:t xml:space="preserve"> </w:t>
      </w:r>
      <w:r>
        <w:t>learning</w:t>
      </w:r>
      <w:r>
        <w:rPr>
          <w:spacing w:val="16"/>
        </w:rPr>
        <w:t xml:space="preserve"> </w:t>
      </w:r>
      <w:r>
        <w:t>used</w:t>
      </w:r>
      <w:r>
        <w:rPr>
          <w:spacing w:val="13"/>
        </w:rPr>
        <w:t xml:space="preserve"> </w:t>
      </w:r>
      <w:r>
        <w:t>by</w:t>
      </w:r>
      <w:r>
        <w:rPr>
          <w:spacing w:val="16"/>
        </w:rPr>
        <w:t xml:space="preserve"> </w:t>
      </w:r>
      <w:r>
        <w:t>Piper</w:t>
      </w:r>
      <w:r>
        <w:rPr>
          <w:spacing w:val="17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shown</w:t>
      </w:r>
      <w:r>
        <w:rPr>
          <w:spacing w:val="13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Table</w:t>
      </w:r>
      <w:r>
        <w:rPr>
          <w:spacing w:val="17"/>
        </w:rPr>
        <w:t xml:space="preserve"> </w:t>
      </w:r>
      <w:r>
        <w:t>below.</w:t>
      </w:r>
    </w:p>
    <w:p w14:paraId="422B1DE1" w14:textId="77777777" w:rsidR="00DE4ECC" w:rsidRDefault="00DE4ECC">
      <w:pPr>
        <w:pStyle w:val="BodyText"/>
        <w:rPr>
          <w:sz w:val="20"/>
        </w:rPr>
      </w:pPr>
    </w:p>
    <w:p w14:paraId="0B2607C6" w14:textId="77777777" w:rsidR="00DE4ECC" w:rsidRDefault="00DE4ECC">
      <w:pPr>
        <w:pStyle w:val="BodyText"/>
        <w:rPr>
          <w:sz w:val="20"/>
        </w:rPr>
      </w:pPr>
    </w:p>
    <w:p w14:paraId="4D04F1E6" w14:textId="77777777" w:rsidR="00DE4ECC" w:rsidRDefault="00DE4ECC">
      <w:pPr>
        <w:pStyle w:val="BodyText"/>
        <w:rPr>
          <w:sz w:val="20"/>
        </w:rPr>
      </w:pPr>
    </w:p>
    <w:p w14:paraId="51C0DC85" w14:textId="77777777" w:rsidR="00DE4ECC" w:rsidRDefault="00DE4ECC">
      <w:pPr>
        <w:pStyle w:val="BodyText"/>
        <w:spacing w:before="7"/>
        <w:rPr>
          <w:sz w:val="14"/>
        </w:rPr>
      </w:pPr>
    </w:p>
    <w:tbl>
      <w:tblPr>
        <w:tblW w:w="0" w:type="auto"/>
        <w:tblInd w:w="17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3"/>
        <w:gridCol w:w="1307"/>
        <w:gridCol w:w="1307"/>
        <w:gridCol w:w="1307"/>
      </w:tblGrid>
      <w:tr w:rsidR="00DE4ECC" w14:paraId="6BE57BD8" w14:textId="77777777">
        <w:trPr>
          <w:trHeight w:val="517"/>
        </w:trPr>
        <w:tc>
          <w:tcPr>
            <w:tcW w:w="813" w:type="dxa"/>
          </w:tcPr>
          <w:p w14:paraId="6ED8BD98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7" w:type="dxa"/>
          </w:tcPr>
          <w:p w14:paraId="0BEE63E9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7" w:type="dxa"/>
          </w:tcPr>
          <w:p w14:paraId="537BA681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7" w:type="dxa"/>
          </w:tcPr>
          <w:p w14:paraId="49AF79EE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62CCB01B" w14:textId="77777777">
        <w:trPr>
          <w:trHeight w:val="249"/>
        </w:trPr>
        <w:tc>
          <w:tcPr>
            <w:tcW w:w="813" w:type="dxa"/>
          </w:tcPr>
          <w:p w14:paraId="5DCD0C3F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7" w:type="dxa"/>
          </w:tcPr>
          <w:p w14:paraId="1E5BB39E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7" w:type="dxa"/>
          </w:tcPr>
          <w:p w14:paraId="3F066900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7" w:type="dxa"/>
          </w:tcPr>
          <w:p w14:paraId="73F6EC1B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3572D480" w14:textId="77777777">
        <w:trPr>
          <w:trHeight w:val="249"/>
        </w:trPr>
        <w:tc>
          <w:tcPr>
            <w:tcW w:w="813" w:type="dxa"/>
          </w:tcPr>
          <w:p w14:paraId="618CF604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7" w:type="dxa"/>
          </w:tcPr>
          <w:p w14:paraId="77C6DB1B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7" w:type="dxa"/>
          </w:tcPr>
          <w:p w14:paraId="22D08AFA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7" w:type="dxa"/>
          </w:tcPr>
          <w:p w14:paraId="35706F83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4D5D0443" w14:textId="77777777">
        <w:trPr>
          <w:trHeight w:val="251"/>
        </w:trPr>
        <w:tc>
          <w:tcPr>
            <w:tcW w:w="813" w:type="dxa"/>
          </w:tcPr>
          <w:p w14:paraId="114EF929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7" w:type="dxa"/>
          </w:tcPr>
          <w:p w14:paraId="1DB95863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7" w:type="dxa"/>
          </w:tcPr>
          <w:p w14:paraId="6A80942C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7" w:type="dxa"/>
          </w:tcPr>
          <w:p w14:paraId="61C13D64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5D3B8973" w14:textId="77777777">
        <w:trPr>
          <w:trHeight w:val="249"/>
        </w:trPr>
        <w:tc>
          <w:tcPr>
            <w:tcW w:w="813" w:type="dxa"/>
          </w:tcPr>
          <w:p w14:paraId="04795D81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7" w:type="dxa"/>
          </w:tcPr>
          <w:p w14:paraId="3F04C533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7" w:type="dxa"/>
          </w:tcPr>
          <w:p w14:paraId="350E1D3B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7" w:type="dxa"/>
          </w:tcPr>
          <w:p w14:paraId="798422E4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136B17A2" w14:textId="77777777">
        <w:trPr>
          <w:trHeight w:val="249"/>
        </w:trPr>
        <w:tc>
          <w:tcPr>
            <w:tcW w:w="813" w:type="dxa"/>
          </w:tcPr>
          <w:p w14:paraId="5014EE19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7" w:type="dxa"/>
          </w:tcPr>
          <w:p w14:paraId="4DFF0F72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7" w:type="dxa"/>
          </w:tcPr>
          <w:p w14:paraId="4D006480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7" w:type="dxa"/>
          </w:tcPr>
          <w:p w14:paraId="231C6568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1EA08F6F" w14:textId="77777777">
        <w:trPr>
          <w:trHeight w:val="249"/>
        </w:trPr>
        <w:tc>
          <w:tcPr>
            <w:tcW w:w="813" w:type="dxa"/>
          </w:tcPr>
          <w:p w14:paraId="0E7654F5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7" w:type="dxa"/>
          </w:tcPr>
          <w:p w14:paraId="6CA5E9D5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7" w:type="dxa"/>
          </w:tcPr>
          <w:p w14:paraId="34087E60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7" w:type="dxa"/>
          </w:tcPr>
          <w:p w14:paraId="44E4F53A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2AE0E051" w14:textId="77777777">
        <w:trPr>
          <w:trHeight w:val="251"/>
        </w:trPr>
        <w:tc>
          <w:tcPr>
            <w:tcW w:w="813" w:type="dxa"/>
          </w:tcPr>
          <w:p w14:paraId="10AB553E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7" w:type="dxa"/>
          </w:tcPr>
          <w:p w14:paraId="17F1DCAE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7" w:type="dxa"/>
          </w:tcPr>
          <w:p w14:paraId="34ABB8AF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7" w:type="dxa"/>
          </w:tcPr>
          <w:p w14:paraId="3AD8D144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2515EF83" w14:textId="77777777">
        <w:trPr>
          <w:trHeight w:val="249"/>
        </w:trPr>
        <w:tc>
          <w:tcPr>
            <w:tcW w:w="813" w:type="dxa"/>
          </w:tcPr>
          <w:p w14:paraId="100A4943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7" w:type="dxa"/>
          </w:tcPr>
          <w:p w14:paraId="75A94DE7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7" w:type="dxa"/>
          </w:tcPr>
          <w:p w14:paraId="7B1E8A74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7" w:type="dxa"/>
          </w:tcPr>
          <w:p w14:paraId="5DB287F0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1BCBBF2A" w14:textId="77777777">
        <w:trPr>
          <w:trHeight w:val="249"/>
        </w:trPr>
        <w:tc>
          <w:tcPr>
            <w:tcW w:w="813" w:type="dxa"/>
          </w:tcPr>
          <w:p w14:paraId="55922897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7" w:type="dxa"/>
          </w:tcPr>
          <w:p w14:paraId="632C04F1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7" w:type="dxa"/>
          </w:tcPr>
          <w:p w14:paraId="2AC67475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7" w:type="dxa"/>
          </w:tcPr>
          <w:p w14:paraId="1A6E7D5B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47C3AB4F" w14:textId="77777777">
        <w:trPr>
          <w:trHeight w:val="249"/>
        </w:trPr>
        <w:tc>
          <w:tcPr>
            <w:tcW w:w="813" w:type="dxa"/>
          </w:tcPr>
          <w:p w14:paraId="72715D16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7" w:type="dxa"/>
          </w:tcPr>
          <w:p w14:paraId="020D02FE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7" w:type="dxa"/>
          </w:tcPr>
          <w:p w14:paraId="48387043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7" w:type="dxa"/>
          </w:tcPr>
          <w:p w14:paraId="383797B4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61004438" w14:textId="77777777">
        <w:trPr>
          <w:trHeight w:val="251"/>
        </w:trPr>
        <w:tc>
          <w:tcPr>
            <w:tcW w:w="813" w:type="dxa"/>
          </w:tcPr>
          <w:p w14:paraId="388FC426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7" w:type="dxa"/>
          </w:tcPr>
          <w:p w14:paraId="7E64C675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7" w:type="dxa"/>
          </w:tcPr>
          <w:p w14:paraId="7B1E82D7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7" w:type="dxa"/>
          </w:tcPr>
          <w:p w14:paraId="5C8E7A8C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74F835DB" w14:textId="77777777">
        <w:trPr>
          <w:trHeight w:val="249"/>
        </w:trPr>
        <w:tc>
          <w:tcPr>
            <w:tcW w:w="813" w:type="dxa"/>
          </w:tcPr>
          <w:p w14:paraId="6245FFBE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7" w:type="dxa"/>
          </w:tcPr>
          <w:p w14:paraId="32710F57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7" w:type="dxa"/>
          </w:tcPr>
          <w:p w14:paraId="366644FD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7" w:type="dxa"/>
          </w:tcPr>
          <w:p w14:paraId="0C716339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0050C9C6" w14:textId="77777777">
        <w:trPr>
          <w:trHeight w:val="249"/>
        </w:trPr>
        <w:tc>
          <w:tcPr>
            <w:tcW w:w="813" w:type="dxa"/>
          </w:tcPr>
          <w:p w14:paraId="7136FC94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7" w:type="dxa"/>
          </w:tcPr>
          <w:p w14:paraId="6584BADD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7" w:type="dxa"/>
          </w:tcPr>
          <w:p w14:paraId="3001AF4A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7" w:type="dxa"/>
          </w:tcPr>
          <w:p w14:paraId="4BAE7F27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16DED6E6" w14:textId="77777777">
        <w:trPr>
          <w:trHeight w:val="249"/>
        </w:trPr>
        <w:tc>
          <w:tcPr>
            <w:tcW w:w="813" w:type="dxa"/>
          </w:tcPr>
          <w:p w14:paraId="365952CC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7" w:type="dxa"/>
          </w:tcPr>
          <w:p w14:paraId="1BCA39D9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7" w:type="dxa"/>
          </w:tcPr>
          <w:p w14:paraId="381A049C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7" w:type="dxa"/>
          </w:tcPr>
          <w:p w14:paraId="592FB926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4F63ECC1" w14:textId="77777777">
        <w:trPr>
          <w:trHeight w:val="251"/>
        </w:trPr>
        <w:tc>
          <w:tcPr>
            <w:tcW w:w="813" w:type="dxa"/>
          </w:tcPr>
          <w:p w14:paraId="7DE70533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7" w:type="dxa"/>
          </w:tcPr>
          <w:p w14:paraId="22BF78F4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7" w:type="dxa"/>
          </w:tcPr>
          <w:p w14:paraId="268FF332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7" w:type="dxa"/>
          </w:tcPr>
          <w:p w14:paraId="7B7194BC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1B2761B4" w14:textId="77777777">
        <w:trPr>
          <w:trHeight w:val="249"/>
        </w:trPr>
        <w:tc>
          <w:tcPr>
            <w:tcW w:w="813" w:type="dxa"/>
          </w:tcPr>
          <w:p w14:paraId="477E76B7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7" w:type="dxa"/>
          </w:tcPr>
          <w:p w14:paraId="599D12B6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7" w:type="dxa"/>
          </w:tcPr>
          <w:p w14:paraId="79E3ADD9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7" w:type="dxa"/>
          </w:tcPr>
          <w:p w14:paraId="2E9166F4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228B5F52" w14:textId="77777777">
        <w:trPr>
          <w:trHeight w:val="249"/>
        </w:trPr>
        <w:tc>
          <w:tcPr>
            <w:tcW w:w="813" w:type="dxa"/>
          </w:tcPr>
          <w:p w14:paraId="50DBFFAB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7" w:type="dxa"/>
          </w:tcPr>
          <w:p w14:paraId="22EC35B0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7" w:type="dxa"/>
          </w:tcPr>
          <w:p w14:paraId="5AD4705C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7" w:type="dxa"/>
          </w:tcPr>
          <w:p w14:paraId="22E767F1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603EC46B" w14:textId="77777777">
        <w:trPr>
          <w:trHeight w:val="503"/>
        </w:trPr>
        <w:tc>
          <w:tcPr>
            <w:tcW w:w="813" w:type="dxa"/>
          </w:tcPr>
          <w:p w14:paraId="57D48D4D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7" w:type="dxa"/>
          </w:tcPr>
          <w:p w14:paraId="103DABE0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7" w:type="dxa"/>
          </w:tcPr>
          <w:p w14:paraId="28F76F3E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7" w:type="dxa"/>
          </w:tcPr>
          <w:p w14:paraId="37736036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63021DAD" w14:textId="77777777" w:rsidR="00DE4ECC" w:rsidRDefault="00DE4ECC">
      <w:pPr>
        <w:pStyle w:val="BodyText"/>
        <w:spacing w:before="6"/>
        <w:rPr>
          <w:sz w:val="13"/>
        </w:rPr>
      </w:pPr>
    </w:p>
    <w:p w14:paraId="633969C3" w14:textId="77777777" w:rsidR="00DE4ECC" w:rsidRDefault="00105BF9">
      <w:pPr>
        <w:ind w:left="474"/>
        <w:rPr>
          <w:sz w:val="14"/>
        </w:rPr>
      </w:pPr>
      <w:r>
        <w:rPr>
          <w:sz w:val="14"/>
        </w:rPr>
        <w:t>*</w:t>
      </w:r>
      <w:r>
        <w:rPr>
          <w:spacing w:val="9"/>
          <w:sz w:val="14"/>
        </w:rPr>
        <w:t xml:space="preserve"> </w:t>
      </w:r>
      <w:r>
        <w:rPr>
          <w:sz w:val="14"/>
        </w:rPr>
        <w:t>Based</w:t>
      </w:r>
      <w:r>
        <w:rPr>
          <w:spacing w:val="11"/>
          <w:sz w:val="14"/>
        </w:rPr>
        <w:t xml:space="preserve"> </w:t>
      </w:r>
      <w:r>
        <w:rPr>
          <w:sz w:val="14"/>
        </w:rPr>
        <w:t>on</w:t>
      </w:r>
      <w:r>
        <w:rPr>
          <w:spacing w:val="8"/>
          <w:sz w:val="14"/>
        </w:rPr>
        <w:t xml:space="preserve"> </w:t>
      </w:r>
      <w:r>
        <w:rPr>
          <w:sz w:val="14"/>
        </w:rPr>
        <w:t>assembly</w:t>
      </w:r>
      <w:r>
        <w:rPr>
          <w:spacing w:val="13"/>
          <w:sz w:val="14"/>
        </w:rPr>
        <w:t xml:space="preserve"> </w:t>
      </w:r>
      <w:r>
        <w:rPr>
          <w:sz w:val="14"/>
        </w:rPr>
        <w:t>of</w:t>
      </w:r>
      <w:r>
        <w:rPr>
          <w:spacing w:val="8"/>
          <w:sz w:val="14"/>
        </w:rPr>
        <w:t xml:space="preserve"> </w:t>
      </w:r>
      <w:r>
        <w:rPr>
          <w:sz w:val="14"/>
        </w:rPr>
        <w:t>4</w:t>
      </w:r>
      <w:r>
        <w:rPr>
          <w:spacing w:val="13"/>
          <w:sz w:val="14"/>
        </w:rPr>
        <w:t xml:space="preserve"> </w:t>
      </w:r>
      <w:r>
        <w:rPr>
          <w:sz w:val="14"/>
        </w:rPr>
        <w:t>Aircraft</w:t>
      </w:r>
      <w:r>
        <w:rPr>
          <w:spacing w:val="8"/>
          <w:sz w:val="14"/>
        </w:rPr>
        <w:t xml:space="preserve"> </w:t>
      </w:r>
      <w:r>
        <w:rPr>
          <w:sz w:val="14"/>
        </w:rPr>
        <w:t>per</w:t>
      </w:r>
      <w:r>
        <w:rPr>
          <w:spacing w:val="10"/>
          <w:sz w:val="14"/>
        </w:rPr>
        <w:t xml:space="preserve"> </w:t>
      </w:r>
      <w:r>
        <w:rPr>
          <w:sz w:val="14"/>
        </w:rPr>
        <w:t>month.</w:t>
      </w:r>
    </w:p>
    <w:p w14:paraId="2C9B379B" w14:textId="77777777" w:rsidR="00DE4ECC" w:rsidRDefault="00DE4ECC">
      <w:pPr>
        <w:rPr>
          <w:sz w:val="14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59B10003" w14:textId="77777777" w:rsidR="00DE4ECC" w:rsidRDefault="00DE4ECC">
      <w:pPr>
        <w:pStyle w:val="BodyText"/>
        <w:rPr>
          <w:sz w:val="20"/>
        </w:rPr>
      </w:pPr>
    </w:p>
    <w:p w14:paraId="765A5099" w14:textId="77777777" w:rsidR="00DE4ECC" w:rsidRDefault="00DE4ECC">
      <w:pPr>
        <w:pStyle w:val="BodyText"/>
        <w:rPr>
          <w:sz w:val="20"/>
        </w:rPr>
      </w:pPr>
    </w:p>
    <w:p w14:paraId="01D2F1CD" w14:textId="77777777" w:rsidR="00DE4ECC" w:rsidRDefault="00DE4ECC">
      <w:pPr>
        <w:pStyle w:val="BodyText"/>
        <w:spacing w:before="7"/>
        <w:rPr>
          <w:sz w:val="20"/>
        </w:rPr>
      </w:pPr>
    </w:p>
    <w:p w14:paraId="1492EE76" w14:textId="77777777" w:rsidR="00DE4ECC" w:rsidRDefault="00105BF9">
      <w:pPr>
        <w:pStyle w:val="BodyText"/>
        <w:tabs>
          <w:tab w:val="left" w:pos="2679"/>
        </w:tabs>
        <w:spacing w:line="273" w:lineRule="auto"/>
        <w:ind w:left="2680" w:right="257" w:hanging="1467"/>
        <w:jc w:val="both"/>
      </w:pPr>
      <w:r>
        <w:rPr>
          <w:b/>
          <w:w w:val="105"/>
          <w:position w:val="2"/>
        </w:rPr>
        <w:t>Notes</w:t>
      </w:r>
      <w:r>
        <w:rPr>
          <w:b/>
          <w:w w:val="105"/>
          <w:position w:val="2"/>
        </w:rPr>
        <w:tab/>
      </w:r>
      <w:r>
        <w:t>The</w:t>
      </w:r>
      <w:r>
        <w:rPr>
          <w:spacing w:val="7"/>
        </w:rPr>
        <w:t xml:space="preserve"> </w:t>
      </w:r>
      <w:r>
        <w:t>table</w:t>
      </w:r>
      <w:r>
        <w:rPr>
          <w:spacing w:val="12"/>
        </w:rPr>
        <w:t xml:space="preserve"> </w:t>
      </w:r>
      <w:r>
        <w:t>shows</w:t>
      </w:r>
      <w:r>
        <w:rPr>
          <w:spacing w:val="8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learning</w:t>
      </w:r>
      <w:r>
        <w:rPr>
          <w:spacing w:val="12"/>
        </w:rPr>
        <w:t xml:space="preserve"> </w:t>
      </w:r>
      <w:r>
        <w:t>curve</w:t>
      </w:r>
      <w:r>
        <w:rPr>
          <w:spacing w:val="8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exponential.</w:t>
      </w:r>
      <w:r>
        <w:rPr>
          <w:spacing w:val="12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also</w:t>
      </w:r>
      <w:r>
        <w:rPr>
          <w:spacing w:val="11"/>
        </w:rPr>
        <w:t xml:space="preserve"> </w:t>
      </w:r>
      <w:r>
        <w:t>shows</w:t>
      </w:r>
      <w:r>
        <w:rPr>
          <w:spacing w:val="8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difference</w:t>
      </w:r>
      <w:r>
        <w:rPr>
          <w:spacing w:val="8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reduction</w:t>
      </w:r>
      <w:r>
        <w:rPr>
          <w:spacing w:val="1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time</w:t>
      </w:r>
      <w:r>
        <w:rPr>
          <w:spacing w:val="-3"/>
          <w:w w:val="105"/>
        </w:rPr>
        <w:t xml:space="preserve"> </w:t>
      </w:r>
      <w:r>
        <w:rPr>
          <w:w w:val="105"/>
        </w:rPr>
        <w:t>between</w:t>
      </w:r>
      <w:r>
        <w:rPr>
          <w:spacing w:val="-4"/>
          <w:w w:val="105"/>
        </w:rPr>
        <w:t xml:space="preserve"> </w:t>
      </w:r>
      <w:r>
        <w:rPr>
          <w:w w:val="105"/>
        </w:rPr>
        <w:t>Piper</w:t>
      </w:r>
      <w:r>
        <w:rPr>
          <w:spacing w:val="-6"/>
          <w:w w:val="105"/>
        </w:rPr>
        <w:t xml:space="preserve"> </w:t>
      </w:r>
      <w:r>
        <w:rPr>
          <w:w w:val="105"/>
        </w:rPr>
        <w:t>Aircraft</w:t>
      </w:r>
      <w:r>
        <w:rPr>
          <w:spacing w:val="-4"/>
          <w:w w:val="105"/>
        </w:rPr>
        <w:t xml:space="preserve"> </w:t>
      </w:r>
      <w:r>
        <w:rPr>
          <w:w w:val="105"/>
        </w:rPr>
        <w:t>Corporation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HAL.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reduction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time</w:t>
      </w:r>
      <w:r>
        <w:rPr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-3"/>
          <w:w w:val="105"/>
        </w:rPr>
        <w:t xml:space="preserve"> </w:t>
      </w:r>
      <w:r>
        <w:rPr>
          <w:w w:val="105"/>
        </w:rPr>
        <w:t>HAL</w:t>
      </w:r>
      <w:r>
        <w:rPr>
          <w:spacing w:val="-4"/>
          <w:w w:val="105"/>
        </w:rPr>
        <w:t xml:space="preserve"> </w:t>
      </w:r>
      <w:r>
        <w:rPr>
          <w:w w:val="105"/>
        </w:rPr>
        <w:t>between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9"/>
          <w:w w:val="105"/>
        </w:rPr>
        <w:t xml:space="preserve"> </w:t>
      </w:r>
      <w:r>
        <w:rPr>
          <w:w w:val="105"/>
        </w:rPr>
        <w:t>4th</w:t>
      </w:r>
      <w:r>
        <w:rPr>
          <w:spacing w:val="-6"/>
          <w:w w:val="105"/>
        </w:rPr>
        <w:t xml:space="preserve"> </w:t>
      </w:r>
      <w:r>
        <w:rPr>
          <w:w w:val="105"/>
        </w:rPr>
        <w:t>unit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20th</w:t>
      </w:r>
      <w:r>
        <w:rPr>
          <w:spacing w:val="-5"/>
          <w:w w:val="105"/>
        </w:rPr>
        <w:t xml:space="preserve"> </w:t>
      </w:r>
      <w:r>
        <w:rPr>
          <w:w w:val="105"/>
        </w:rPr>
        <w:t>unit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nearly</w:t>
      </w:r>
      <w:r>
        <w:rPr>
          <w:spacing w:val="-6"/>
          <w:w w:val="105"/>
        </w:rPr>
        <w:t xml:space="preserve"> </w:t>
      </w:r>
      <w:r>
        <w:rPr>
          <w:w w:val="105"/>
        </w:rPr>
        <w:t>7900</w:t>
      </w:r>
      <w:r>
        <w:rPr>
          <w:spacing w:val="-5"/>
          <w:w w:val="105"/>
        </w:rPr>
        <w:t xml:space="preserve"> </w:t>
      </w:r>
      <w:r>
        <w:rPr>
          <w:w w:val="105"/>
        </w:rPr>
        <w:t>direct</w:t>
      </w:r>
      <w:r>
        <w:rPr>
          <w:spacing w:val="-6"/>
          <w:w w:val="105"/>
        </w:rPr>
        <w:t xml:space="preserve"> </w:t>
      </w:r>
      <w:r>
        <w:rPr>
          <w:w w:val="105"/>
        </w:rPr>
        <w:t>hours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case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Piper,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1700</w:t>
      </w:r>
      <w:r>
        <w:rPr>
          <w:spacing w:val="-5"/>
          <w:w w:val="105"/>
        </w:rPr>
        <w:t xml:space="preserve"> </w:t>
      </w:r>
      <w:r>
        <w:rPr>
          <w:w w:val="105"/>
        </w:rPr>
        <w:t>hours.</w:t>
      </w:r>
    </w:p>
    <w:p w14:paraId="63D2E60E" w14:textId="77777777" w:rsidR="00DE4ECC" w:rsidRDefault="00105BF9">
      <w:pPr>
        <w:pStyle w:val="BodyText"/>
        <w:spacing w:before="119" w:line="273" w:lineRule="auto"/>
        <w:ind w:left="2680" w:right="263"/>
        <w:jc w:val="both"/>
      </w:pPr>
      <w:r>
        <w:rPr>
          <w:w w:val="105"/>
        </w:rPr>
        <w:t>The reason for this difference is that Piper already had programs where it was supplying CKD</w:t>
      </w:r>
      <w:r>
        <w:rPr>
          <w:spacing w:val="1"/>
          <w:w w:val="105"/>
        </w:rPr>
        <w:t xml:space="preserve"> </w:t>
      </w:r>
      <w:r>
        <w:rPr>
          <w:w w:val="105"/>
        </w:rPr>
        <w:t>packs to Columbia, Brazil, Argentina, Poland and Chile. Therefore, Piper starts learning from a</w:t>
      </w:r>
      <w:r>
        <w:rPr>
          <w:spacing w:val="1"/>
          <w:w w:val="105"/>
        </w:rPr>
        <w:t xml:space="preserve"> </w:t>
      </w:r>
      <w:r>
        <w:rPr>
          <w:w w:val="105"/>
        </w:rPr>
        <w:t>different</w:t>
      </w:r>
      <w:r>
        <w:rPr>
          <w:spacing w:val="-4"/>
          <w:w w:val="105"/>
        </w:rPr>
        <w:t xml:space="preserve"> </w:t>
      </w:r>
      <w:r>
        <w:rPr>
          <w:w w:val="105"/>
        </w:rPr>
        <w:t>point</w:t>
      </w:r>
      <w:r>
        <w:rPr>
          <w:spacing w:val="-6"/>
          <w:w w:val="105"/>
        </w:rPr>
        <w:t xml:space="preserve"> </w:t>
      </w:r>
      <w:r>
        <w:rPr>
          <w:w w:val="105"/>
        </w:rPr>
        <w:t>on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learning</w:t>
      </w:r>
      <w:r>
        <w:rPr>
          <w:spacing w:val="-6"/>
          <w:w w:val="105"/>
        </w:rPr>
        <w:t xml:space="preserve"> </w:t>
      </w:r>
      <w:r>
        <w:rPr>
          <w:w w:val="105"/>
        </w:rPr>
        <w:t>curve</w:t>
      </w:r>
      <w:r>
        <w:rPr>
          <w:spacing w:val="-4"/>
          <w:w w:val="105"/>
        </w:rPr>
        <w:t xml:space="preserve"> </w:t>
      </w:r>
      <w:r>
        <w:rPr>
          <w:w w:val="105"/>
        </w:rPr>
        <w:t>than</w:t>
      </w:r>
      <w:r>
        <w:rPr>
          <w:spacing w:val="-3"/>
          <w:w w:val="105"/>
        </w:rPr>
        <w:t xml:space="preserve"> </w:t>
      </w:r>
      <w:r>
        <w:rPr>
          <w:w w:val="105"/>
        </w:rPr>
        <w:t>would</w:t>
      </w:r>
      <w:r>
        <w:rPr>
          <w:spacing w:val="-6"/>
          <w:w w:val="105"/>
        </w:rPr>
        <w:t xml:space="preserve"> </w:t>
      </w:r>
      <w:r>
        <w:rPr>
          <w:w w:val="105"/>
        </w:rPr>
        <w:t>HAL,</w:t>
      </w:r>
      <w:r>
        <w:rPr>
          <w:spacing w:val="-4"/>
          <w:w w:val="105"/>
        </w:rPr>
        <w:t xml:space="preserve"> </w:t>
      </w:r>
      <w:r>
        <w:rPr>
          <w:w w:val="105"/>
        </w:rPr>
        <w:t>f</w:t>
      </w:r>
      <w:r>
        <w:rPr>
          <w:w w:val="105"/>
        </w:rPr>
        <w:t>or</w:t>
      </w:r>
      <w:r>
        <w:rPr>
          <w:spacing w:val="-3"/>
          <w:w w:val="105"/>
        </w:rPr>
        <w:t xml:space="preserve"> </w:t>
      </w:r>
      <w:r>
        <w:rPr>
          <w:w w:val="105"/>
        </w:rPr>
        <w:t>whom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product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completely</w:t>
      </w:r>
      <w:r>
        <w:rPr>
          <w:spacing w:val="-3"/>
          <w:w w:val="105"/>
        </w:rPr>
        <w:t xml:space="preserve"> </w:t>
      </w:r>
      <w:r>
        <w:rPr>
          <w:w w:val="105"/>
        </w:rPr>
        <w:t>new.</w:t>
      </w:r>
    </w:p>
    <w:p w14:paraId="2CD098FA" w14:textId="77777777" w:rsidR="00DE4ECC" w:rsidRDefault="00105BF9">
      <w:pPr>
        <w:pStyle w:val="BodyText"/>
        <w:spacing w:before="118" w:line="273" w:lineRule="auto"/>
        <w:ind w:left="2680" w:right="269"/>
        <w:jc w:val="both"/>
      </w:pPr>
      <w:r>
        <w:t>The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curve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vary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programs.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percentages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each</w:t>
      </w:r>
      <w:r>
        <w:rPr>
          <w:spacing w:val="39"/>
        </w:rPr>
        <w:t xml:space="preserve"> </w:t>
      </w:r>
      <w:r>
        <w:t>type</w:t>
      </w:r>
      <w:r>
        <w:rPr>
          <w:spacing w:val="40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program can be developed by taking the ratio of the average hours for the total program to the</w:t>
      </w:r>
      <w:r>
        <w:rPr>
          <w:spacing w:val="1"/>
        </w:rPr>
        <w:t xml:space="preserve"> </w:t>
      </w:r>
      <w:r>
        <w:t>average</w:t>
      </w:r>
      <w:r>
        <w:rPr>
          <w:spacing w:val="15"/>
        </w:rPr>
        <w:t xml:space="preserve"> </w:t>
      </w:r>
      <w:r>
        <w:t>hours</w:t>
      </w:r>
      <w:r>
        <w:rPr>
          <w:spacing w:val="14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first</w:t>
      </w:r>
      <w:r>
        <w:rPr>
          <w:spacing w:val="14"/>
        </w:rPr>
        <w:t xml:space="preserve"> </w:t>
      </w:r>
      <w:r>
        <w:t>half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total</w:t>
      </w:r>
      <w:r>
        <w:rPr>
          <w:spacing w:val="16"/>
        </w:rPr>
        <w:t xml:space="preserve"> </w:t>
      </w:r>
      <w:r>
        <w:t>units.</w:t>
      </w:r>
    </w:p>
    <w:p w14:paraId="59898C41" w14:textId="77777777" w:rsidR="00DE4ECC" w:rsidRDefault="00105BF9">
      <w:pPr>
        <w:pStyle w:val="BodyText"/>
        <w:spacing w:before="193" w:line="249" w:lineRule="auto"/>
        <w:ind w:left="2680" w:right="267" w:firstLine="22"/>
      </w:pPr>
      <w:r>
        <w:rPr>
          <w:noProof/>
        </w:rPr>
        <w:drawing>
          <wp:inline distT="0" distB="0" distL="0" distR="0" wp14:anchorId="3E5F8D77" wp14:editId="72C2D496">
            <wp:extent cx="227802" cy="231440"/>
            <wp:effectExtent l="0" t="0" r="0" b="0"/>
            <wp:docPr id="197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04.pn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802" cy="2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position w:val="1"/>
        </w:rPr>
        <w:t>Example:</w:t>
      </w:r>
      <w:r>
        <w:rPr>
          <w:i/>
          <w:spacing w:val="-2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average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hours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for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200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units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are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80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hours,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and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average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hours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for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first</w:t>
      </w:r>
      <w:r>
        <w:rPr>
          <w:spacing w:val="-37"/>
          <w:position w:val="1"/>
        </w:rPr>
        <w:t xml:space="preserve"> </w:t>
      </w:r>
      <w:r>
        <w:t>100</w:t>
      </w:r>
      <w:r>
        <w:rPr>
          <w:spacing w:val="5"/>
        </w:rPr>
        <w:t xml:space="preserve"> </w:t>
      </w:r>
      <w:r>
        <w:t>units</w:t>
      </w:r>
      <w:r>
        <w:rPr>
          <w:spacing w:val="5"/>
        </w:rPr>
        <w:t xml:space="preserve"> </w:t>
      </w:r>
      <w:r>
        <w:t>were</w:t>
      </w:r>
      <w:r>
        <w:rPr>
          <w:spacing w:val="6"/>
        </w:rPr>
        <w:t xml:space="preserve"> </w:t>
      </w:r>
      <w:r>
        <w:t>100</w:t>
      </w:r>
      <w:r>
        <w:rPr>
          <w:spacing w:val="5"/>
        </w:rPr>
        <w:t xml:space="preserve"> </w:t>
      </w:r>
      <w:r>
        <w:t>hours</w:t>
      </w:r>
      <w:r>
        <w:rPr>
          <w:spacing w:val="6"/>
        </w:rPr>
        <w:t xml:space="preserve"> </w:t>
      </w:r>
      <w:r>
        <w:t>each.</w:t>
      </w:r>
      <w:r>
        <w:rPr>
          <w:spacing w:val="5"/>
        </w:rPr>
        <w:t xml:space="preserve"> </w:t>
      </w:r>
      <w:r>
        <w:t>Thus,</w:t>
      </w:r>
      <w:r>
        <w:rPr>
          <w:spacing w:val="5"/>
        </w:rPr>
        <w:t xml:space="preserve"> </w:t>
      </w:r>
      <w:r>
        <w:t>80/100</w:t>
      </w:r>
      <w:r>
        <w:rPr>
          <w:spacing w:val="6"/>
        </w:rPr>
        <w:t xml:space="preserve"> </w:t>
      </w:r>
      <w:r>
        <w:t>equals</w:t>
      </w:r>
      <w:r>
        <w:rPr>
          <w:spacing w:val="5"/>
        </w:rPr>
        <w:t xml:space="preserve"> </w:t>
      </w:r>
      <w:r>
        <w:t>80</w:t>
      </w:r>
      <w:r>
        <w:rPr>
          <w:spacing w:val="6"/>
        </w:rPr>
        <w:t xml:space="preserve"> </w:t>
      </w:r>
      <w:r>
        <w:t>per</w:t>
      </w:r>
      <w:r>
        <w:rPr>
          <w:spacing w:val="5"/>
        </w:rPr>
        <w:t xml:space="preserve"> </w:t>
      </w:r>
      <w:r>
        <w:t>cent.</w:t>
      </w:r>
      <w:r>
        <w:rPr>
          <w:spacing w:val="5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an</w:t>
      </w:r>
      <w:r>
        <w:rPr>
          <w:spacing w:val="6"/>
        </w:rPr>
        <w:t xml:space="preserve"> </w:t>
      </w:r>
      <w:r>
        <w:t>80</w:t>
      </w:r>
      <w:r>
        <w:rPr>
          <w:spacing w:val="5"/>
        </w:rPr>
        <w:t xml:space="preserve"> </w:t>
      </w:r>
      <w:r>
        <w:t>per</w:t>
      </w:r>
      <w:r>
        <w:rPr>
          <w:spacing w:val="5"/>
        </w:rPr>
        <w:t xml:space="preserve"> </w:t>
      </w:r>
      <w:r>
        <w:t>cent</w:t>
      </w:r>
      <w:r>
        <w:rPr>
          <w:spacing w:val="6"/>
        </w:rPr>
        <w:t xml:space="preserve"> </w:t>
      </w:r>
      <w:r>
        <w:t>curve.</w:t>
      </w:r>
    </w:p>
    <w:p w14:paraId="0CD686DD" w14:textId="77777777" w:rsidR="00DE4ECC" w:rsidRDefault="00105BF9">
      <w:pPr>
        <w:pStyle w:val="BodyText"/>
        <w:spacing w:before="144" w:line="273" w:lineRule="auto"/>
        <w:ind w:left="2680" w:right="248"/>
        <w:jc w:val="both"/>
      </w:pPr>
      <w:r>
        <w:rPr>
          <w:w w:val="105"/>
        </w:rPr>
        <w:t>Various</w:t>
      </w:r>
      <w:r>
        <w:rPr>
          <w:spacing w:val="-10"/>
          <w:w w:val="105"/>
        </w:rPr>
        <w:t xml:space="preserve"> </w:t>
      </w:r>
      <w:r>
        <w:rPr>
          <w:w w:val="105"/>
        </w:rPr>
        <w:t>curves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classified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80</w:t>
      </w:r>
      <w:r>
        <w:rPr>
          <w:spacing w:val="-10"/>
          <w:w w:val="105"/>
        </w:rPr>
        <w:t xml:space="preserve"> </w:t>
      </w:r>
      <w:r>
        <w:rPr>
          <w:w w:val="105"/>
        </w:rPr>
        <w:t>per</w:t>
      </w:r>
      <w:r>
        <w:rPr>
          <w:spacing w:val="-10"/>
          <w:w w:val="105"/>
        </w:rPr>
        <w:t xml:space="preserve"> </w:t>
      </w:r>
      <w:r>
        <w:rPr>
          <w:w w:val="105"/>
        </w:rPr>
        <w:t>cent,</w:t>
      </w:r>
      <w:r>
        <w:rPr>
          <w:spacing w:val="-10"/>
          <w:w w:val="105"/>
        </w:rPr>
        <w:t xml:space="preserve"> </w:t>
      </w:r>
      <w:r>
        <w:rPr>
          <w:w w:val="105"/>
        </w:rPr>
        <w:t>86</w:t>
      </w:r>
      <w:r>
        <w:rPr>
          <w:spacing w:val="-9"/>
          <w:w w:val="105"/>
        </w:rPr>
        <w:t xml:space="preserve"> </w:t>
      </w:r>
      <w:r>
        <w:rPr>
          <w:w w:val="105"/>
        </w:rPr>
        <w:t>per</w:t>
      </w:r>
      <w:r>
        <w:rPr>
          <w:spacing w:val="-10"/>
          <w:w w:val="105"/>
        </w:rPr>
        <w:t xml:space="preserve"> </w:t>
      </w:r>
      <w:r>
        <w:rPr>
          <w:w w:val="105"/>
        </w:rPr>
        <w:t>cent,</w:t>
      </w:r>
      <w:r>
        <w:rPr>
          <w:spacing w:val="-10"/>
          <w:w w:val="105"/>
        </w:rPr>
        <w:t xml:space="preserve"> </w:t>
      </w:r>
      <w:r>
        <w:rPr>
          <w:w w:val="105"/>
        </w:rPr>
        <w:t>90</w:t>
      </w:r>
      <w:r>
        <w:rPr>
          <w:spacing w:val="-10"/>
          <w:w w:val="105"/>
        </w:rPr>
        <w:t xml:space="preserve"> </w:t>
      </w:r>
      <w:r>
        <w:rPr>
          <w:w w:val="105"/>
        </w:rPr>
        <w:t>per</w:t>
      </w:r>
      <w:r>
        <w:rPr>
          <w:spacing w:val="-9"/>
          <w:w w:val="105"/>
        </w:rPr>
        <w:t xml:space="preserve"> </w:t>
      </w:r>
      <w:r>
        <w:rPr>
          <w:w w:val="105"/>
        </w:rPr>
        <w:t>cent,</w:t>
      </w:r>
      <w:r>
        <w:rPr>
          <w:spacing w:val="-10"/>
          <w:w w:val="105"/>
        </w:rPr>
        <w:t xml:space="preserve"> </w:t>
      </w:r>
      <w:r>
        <w:rPr>
          <w:w w:val="105"/>
        </w:rPr>
        <w:t>etc.,</w:t>
      </w:r>
      <w:r>
        <w:rPr>
          <w:spacing w:val="-10"/>
          <w:w w:val="105"/>
        </w:rPr>
        <w:t xml:space="preserve"> </w:t>
      </w:r>
      <w:r>
        <w:rPr>
          <w:w w:val="105"/>
        </w:rPr>
        <w:t>curves.</w:t>
      </w:r>
      <w:r>
        <w:rPr>
          <w:spacing w:val="-10"/>
          <w:w w:val="105"/>
        </w:rPr>
        <w:t xml:space="preserve"> </w:t>
      </w:r>
      <w:r>
        <w:rPr>
          <w:w w:val="105"/>
        </w:rPr>
        <w:t>If</w:t>
      </w:r>
      <w:r>
        <w:rPr>
          <w:spacing w:val="-9"/>
          <w:w w:val="105"/>
        </w:rPr>
        <w:t xml:space="preserve"> </w:t>
      </w:r>
      <w:r>
        <w:rPr>
          <w:w w:val="105"/>
        </w:rPr>
        <w:t>an</w:t>
      </w:r>
      <w:r>
        <w:rPr>
          <w:spacing w:val="-10"/>
          <w:w w:val="105"/>
        </w:rPr>
        <w:t xml:space="preserve"> </w:t>
      </w:r>
      <w:r>
        <w:rPr>
          <w:w w:val="105"/>
        </w:rPr>
        <w:t>80</w:t>
      </w:r>
      <w:r>
        <w:rPr>
          <w:spacing w:val="-10"/>
          <w:w w:val="105"/>
        </w:rPr>
        <w:t xml:space="preserve"> </w:t>
      </w:r>
      <w:r>
        <w:rPr>
          <w:w w:val="105"/>
        </w:rPr>
        <w:t>per</w:t>
      </w:r>
      <w:r>
        <w:rPr>
          <w:spacing w:val="-10"/>
          <w:w w:val="105"/>
        </w:rPr>
        <w:t xml:space="preserve"> </w:t>
      </w:r>
      <w:r>
        <w:rPr>
          <w:w w:val="105"/>
        </w:rPr>
        <w:t>cent</w:t>
      </w:r>
      <w:r>
        <w:rPr>
          <w:spacing w:val="-39"/>
          <w:w w:val="105"/>
        </w:rPr>
        <w:t xml:space="preserve"> </w:t>
      </w:r>
      <w:r>
        <w:rPr>
          <w:w w:val="105"/>
        </w:rPr>
        <w:t>curve were plotted on arithmetic paper, we would expect a diff</w:t>
      </w:r>
      <w:r>
        <w:rPr>
          <w:w w:val="105"/>
        </w:rPr>
        <w:t>erent-shaped curve for each</w:t>
      </w:r>
      <w:r>
        <w:rPr>
          <w:spacing w:val="1"/>
          <w:w w:val="105"/>
        </w:rPr>
        <w:t xml:space="preserve"> </w:t>
      </w:r>
      <w:r>
        <w:rPr>
          <w:w w:val="105"/>
        </w:rPr>
        <w:t>project. If it is plotted on log-log paper, all curves will be straight lines. Tables for the various</w:t>
      </w:r>
      <w:r>
        <w:rPr>
          <w:spacing w:val="1"/>
          <w:w w:val="105"/>
        </w:rPr>
        <w:t xml:space="preserve"> </w:t>
      </w:r>
      <w:r>
        <w:rPr>
          <w:w w:val="105"/>
        </w:rPr>
        <w:t>percentage</w:t>
      </w:r>
      <w:r>
        <w:rPr>
          <w:spacing w:val="-7"/>
          <w:w w:val="105"/>
        </w:rPr>
        <w:t xml:space="preserve"> </w:t>
      </w:r>
      <w:r>
        <w:rPr>
          <w:w w:val="105"/>
        </w:rPr>
        <w:t>curves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developed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so</w:t>
      </w:r>
      <w:r>
        <w:rPr>
          <w:spacing w:val="-6"/>
          <w:w w:val="105"/>
        </w:rPr>
        <w:t xml:space="preserve"> </w:t>
      </w:r>
      <w:r>
        <w:rPr>
          <w:w w:val="105"/>
        </w:rPr>
        <w:t>accurate</w:t>
      </w:r>
      <w:r>
        <w:rPr>
          <w:spacing w:val="-6"/>
          <w:w w:val="105"/>
        </w:rPr>
        <w:t xml:space="preserve"> </w:t>
      </w:r>
      <w:r>
        <w:rPr>
          <w:w w:val="105"/>
        </w:rPr>
        <w:t>figures</w:t>
      </w:r>
      <w:r>
        <w:rPr>
          <w:spacing w:val="-7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calculated</w:t>
      </w:r>
      <w:r>
        <w:rPr>
          <w:spacing w:val="-6"/>
          <w:w w:val="105"/>
        </w:rPr>
        <w:t xml:space="preserve"> </w:t>
      </w:r>
      <w:r>
        <w:rPr>
          <w:w w:val="105"/>
        </w:rPr>
        <w:t>without</w:t>
      </w:r>
      <w:r>
        <w:rPr>
          <w:spacing w:val="-7"/>
          <w:w w:val="105"/>
        </w:rPr>
        <w:t xml:space="preserve"> </w:t>
      </w:r>
      <w:r>
        <w:rPr>
          <w:w w:val="105"/>
        </w:rPr>
        <w:t>using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39"/>
          <w:w w:val="105"/>
        </w:rPr>
        <w:t xml:space="preserve"> </w:t>
      </w:r>
      <w:r>
        <w:rPr>
          <w:w w:val="105"/>
        </w:rPr>
        <w:t>more</w:t>
      </w:r>
      <w:r>
        <w:rPr>
          <w:spacing w:val="28"/>
          <w:w w:val="105"/>
        </w:rPr>
        <w:t xml:space="preserve"> </w:t>
      </w:r>
      <w:r>
        <w:rPr>
          <w:w w:val="105"/>
        </w:rPr>
        <w:t>complicated</w:t>
      </w:r>
      <w:r>
        <w:rPr>
          <w:spacing w:val="24"/>
          <w:w w:val="105"/>
        </w:rPr>
        <w:t xml:space="preserve"> </w:t>
      </w:r>
      <w:r>
        <w:rPr>
          <w:w w:val="105"/>
        </w:rPr>
        <w:t>mathematical</w:t>
      </w:r>
      <w:r>
        <w:rPr>
          <w:spacing w:val="27"/>
          <w:w w:val="105"/>
        </w:rPr>
        <w:t xml:space="preserve"> </w:t>
      </w:r>
      <w:r>
        <w:rPr>
          <w:w w:val="105"/>
        </w:rPr>
        <w:t>formulas.</w:t>
      </w:r>
    </w:p>
    <w:p w14:paraId="1D007952" w14:textId="77777777" w:rsidR="00DE4ECC" w:rsidRDefault="00DE4ECC">
      <w:pPr>
        <w:pStyle w:val="BodyText"/>
        <w:spacing w:before="2"/>
      </w:pPr>
    </w:p>
    <w:p w14:paraId="363AF8A2" w14:textId="77777777" w:rsidR="00DE4ECC" w:rsidRDefault="00105BF9">
      <w:pPr>
        <w:ind w:left="2680"/>
        <w:rPr>
          <w:b/>
        </w:rPr>
      </w:pPr>
      <w:proofErr w:type="spellStart"/>
      <w:r>
        <w:rPr>
          <w:b/>
          <w:w w:val="105"/>
        </w:rPr>
        <w:t>Self</w:t>
      </w:r>
      <w:r>
        <w:rPr>
          <w:b/>
          <w:spacing w:val="30"/>
          <w:w w:val="105"/>
        </w:rPr>
        <w:t xml:space="preserve"> </w:t>
      </w:r>
      <w:r>
        <w:rPr>
          <w:b/>
          <w:w w:val="105"/>
        </w:rPr>
        <w:t>Assessment</w:t>
      </w:r>
      <w:proofErr w:type="spellEnd"/>
    </w:p>
    <w:p w14:paraId="0F614163" w14:textId="77777777" w:rsidR="00DE4ECC" w:rsidRDefault="00DE4ECC">
      <w:pPr>
        <w:pStyle w:val="BodyText"/>
        <w:rPr>
          <w:b/>
          <w:sz w:val="23"/>
        </w:rPr>
      </w:pPr>
    </w:p>
    <w:p w14:paraId="211620F9" w14:textId="77777777" w:rsidR="00DE4ECC" w:rsidRDefault="00105BF9">
      <w:pPr>
        <w:pStyle w:val="BodyText"/>
        <w:ind w:left="2680"/>
        <w:jc w:val="both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68FBB829" w14:textId="77777777" w:rsidR="00DE4ECC" w:rsidRDefault="00105BF9" w:rsidP="00105BF9">
      <w:pPr>
        <w:pStyle w:val="ListParagraph"/>
        <w:numPr>
          <w:ilvl w:val="0"/>
          <w:numId w:val="97"/>
        </w:numPr>
        <w:tabs>
          <w:tab w:val="left" w:pos="3159"/>
          <w:tab w:val="left" w:pos="3160"/>
        </w:tabs>
        <w:rPr>
          <w:sz w:val="18"/>
        </w:rPr>
      </w:pPr>
      <w:r>
        <w:rPr>
          <w:w w:val="105"/>
          <w:sz w:val="18"/>
        </w:rPr>
        <w:t>A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learning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curve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line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displaying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relationship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between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unit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production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time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and</w:t>
      </w:r>
    </w:p>
    <w:p w14:paraId="1BD4F695" w14:textId="77777777" w:rsidR="00DE4ECC" w:rsidRDefault="00105BF9">
      <w:pPr>
        <w:pStyle w:val="BodyText"/>
        <w:spacing w:before="29"/>
        <w:ind w:left="3160"/>
      </w:pPr>
      <w:r>
        <w:rPr>
          <w:w w:val="115"/>
        </w:rPr>
        <w:t>……………… of units produced.</w:t>
      </w:r>
    </w:p>
    <w:p w14:paraId="54046501" w14:textId="77777777" w:rsidR="00DE4ECC" w:rsidRDefault="00105BF9" w:rsidP="00105BF9">
      <w:pPr>
        <w:pStyle w:val="ListParagraph"/>
        <w:numPr>
          <w:ilvl w:val="0"/>
          <w:numId w:val="97"/>
        </w:numPr>
        <w:tabs>
          <w:tab w:val="left" w:pos="3159"/>
          <w:tab w:val="left" w:pos="3160"/>
          <w:tab w:val="left" w:leader="dot" w:pos="4656"/>
        </w:tabs>
        <w:rPr>
          <w:sz w:val="18"/>
        </w:rPr>
      </w:pPr>
      <w:r>
        <w:rPr>
          <w:w w:val="105"/>
          <w:sz w:val="18"/>
        </w:rPr>
        <w:t>The</w:t>
      </w:r>
      <w:r>
        <w:rPr>
          <w:rFonts w:ascii="Times New Roman" w:hAnsi="Times New Roman"/>
          <w:w w:val="105"/>
          <w:sz w:val="18"/>
        </w:rPr>
        <w:tab/>
      </w:r>
      <w:r>
        <w:rPr>
          <w:w w:val="105"/>
          <w:sz w:val="18"/>
        </w:rPr>
        <w:t>model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expressed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terms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specific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cost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producing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‘</w:t>
      </w:r>
      <w:proofErr w:type="spellStart"/>
      <w:r>
        <w:rPr>
          <w:w w:val="105"/>
          <w:sz w:val="18"/>
        </w:rPr>
        <w:t>x’th</w:t>
      </w:r>
      <w:proofErr w:type="spellEnd"/>
    </w:p>
    <w:p w14:paraId="47A3BE04" w14:textId="77777777" w:rsidR="00DE4ECC" w:rsidRDefault="00105BF9">
      <w:pPr>
        <w:pStyle w:val="BodyText"/>
        <w:spacing w:before="29"/>
        <w:ind w:left="3160"/>
      </w:pPr>
      <w:r>
        <w:rPr>
          <w:w w:val="105"/>
        </w:rPr>
        <w:t>unit.</w:t>
      </w:r>
    </w:p>
    <w:p w14:paraId="6FBD7372" w14:textId="77777777" w:rsidR="00DE4ECC" w:rsidRDefault="00105BF9" w:rsidP="00105BF9">
      <w:pPr>
        <w:pStyle w:val="ListParagraph"/>
        <w:numPr>
          <w:ilvl w:val="0"/>
          <w:numId w:val="97"/>
        </w:numPr>
        <w:tabs>
          <w:tab w:val="left" w:pos="3159"/>
          <w:tab w:val="left" w:pos="3160"/>
          <w:tab w:val="left" w:leader="dot" w:pos="10126"/>
        </w:tabs>
        <w:rPr>
          <w:sz w:val="18"/>
        </w:rPr>
      </w:pPr>
      <w:r>
        <w:rPr>
          <w:sz w:val="18"/>
        </w:rPr>
        <w:t>The</w:t>
      </w:r>
      <w:r>
        <w:rPr>
          <w:spacing w:val="56"/>
          <w:sz w:val="18"/>
        </w:rPr>
        <w:t xml:space="preserve"> </w:t>
      </w:r>
      <w:r>
        <w:rPr>
          <w:sz w:val="18"/>
        </w:rPr>
        <w:t>log-linear</w:t>
      </w:r>
      <w:r>
        <w:rPr>
          <w:spacing w:val="55"/>
          <w:sz w:val="18"/>
        </w:rPr>
        <w:t xml:space="preserve"> </w:t>
      </w:r>
      <w:r>
        <w:rPr>
          <w:sz w:val="18"/>
        </w:rPr>
        <w:t>model</w:t>
      </w:r>
      <w:r>
        <w:rPr>
          <w:spacing w:val="56"/>
          <w:sz w:val="18"/>
        </w:rPr>
        <w:t xml:space="preserve"> </w:t>
      </w:r>
      <w:r>
        <w:rPr>
          <w:sz w:val="18"/>
        </w:rPr>
        <w:t>states</w:t>
      </w:r>
      <w:r>
        <w:rPr>
          <w:spacing w:val="55"/>
          <w:sz w:val="18"/>
        </w:rPr>
        <w:t xml:space="preserve"> </w:t>
      </w:r>
      <w:r>
        <w:rPr>
          <w:sz w:val="18"/>
        </w:rPr>
        <w:t>that</w:t>
      </w:r>
      <w:r>
        <w:rPr>
          <w:spacing w:val="53"/>
          <w:sz w:val="18"/>
        </w:rPr>
        <w:t xml:space="preserve"> </w:t>
      </w:r>
      <w:r>
        <w:rPr>
          <w:sz w:val="18"/>
        </w:rPr>
        <w:t>the</w:t>
      </w:r>
      <w:r>
        <w:rPr>
          <w:spacing w:val="53"/>
          <w:sz w:val="18"/>
        </w:rPr>
        <w:t xml:space="preserve"> </w:t>
      </w:r>
      <w:r>
        <w:rPr>
          <w:sz w:val="18"/>
        </w:rPr>
        <w:t>improvement</w:t>
      </w:r>
      <w:r>
        <w:rPr>
          <w:spacing w:val="53"/>
          <w:sz w:val="18"/>
        </w:rPr>
        <w:t xml:space="preserve"> </w:t>
      </w:r>
      <w:r>
        <w:rPr>
          <w:sz w:val="18"/>
        </w:rPr>
        <w:t>in</w:t>
      </w:r>
      <w:r>
        <w:rPr>
          <w:spacing w:val="54"/>
          <w:sz w:val="18"/>
        </w:rPr>
        <w:t xml:space="preserve"> </w:t>
      </w:r>
      <w:r>
        <w:rPr>
          <w:sz w:val="18"/>
        </w:rPr>
        <w:t>productivity</w:t>
      </w:r>
      <w:r>
        <w:rPr>
          <w:spacing w:val="61"/>
          <w:sz w:val="18"/>
        </w:rPr>
        <w:t xml:space="preserve"> </w:t>
      </w:r>
      <w:r>
        <w:rPr>
          <w:sz w:val="18"/>
        </w:rPr>
        <w:t>is</w:t>
      </w:r>
      <w:r>
        <w:rPr>
          <w:rFonts w:ascii="Times New Roman"/>
          <w:sz w:val="18"/>
        </w:rPr>
        <w:tab/>
      </w:r>
      <w:r>
        <w:rPr>
          <w:sz w:val="18"/>
        </w:rPr>
        <w:t>as</w:t>
      </w:r>
    </w:p>
    <w:p w14:paraId="5202CE01" w14:textId="77777777" w:rsidR="00DE4ECC" w:rsidRDefault="00105BF9">
      <w:pPr>
        <w:pStyle w:val="BodyText"/>
        <w:spacing w:before="29"/>
        <w:ind w:left="3160"/>
      </w:pPr>
      <w:r>
        <w:rPr>
          <w:w w:val="105"/>
        </w:rPr>
        <w:t>output</w:t>
      </w:r>
      <w:r>
        <w:rPr>
          <w:spacing w:val="-2"/>
          <w:w w:val="105"/>
        </w:rPr>
        <w:t xml:space="preserve"> </w:t>
      </w:r>
      <w:r>
        <w:rPr>
          <w:w w:val="105"/>
        </w:rPr>
        <w:t>increases.</w:t>
      </w:r>
    </w:p>
    <w:p w14:paraId="50A5E44A" w14:textId="77777777" w:rsidR="00DE4ECC" w:rsidRDefault="00DE4ECC">
      <w:pPr>
        <w:pStyle w:val="BodyText"/>
        <w:spacing w:before="9"/>
        <w:rPr>
          <w:sz w:val="20"/>
        </w:rPr>
      </w:pPr>
    </w:p>
    <w:p w14:paraId="0733C241" w14:textId="77777777" w:rsidR="00DE4ECC" w:rsidRDefault="00105BF9" w:rsidP="00105BF9">
      <w:pPr>
        <w:pStyle w:val="Heading3"/>
        <w:numPr>
          <w:ilvl w:val="1"/>
          <w:numId w:val="108"/>
        </w:numPr>
        <w:tabs>
          <w:tab w:val="left" w:pos="3160"/>
        </w:tabs>
        <w:ind w:left="3160"/>
        <w:jc w:val="left"/>
        <w:rPr>
          <w:u w:val="none"/>
        </w:rPr>
      </w:pPr>
      <w:r>
        <w:t>Summary</w:t>
      </w:r>
    </w:p>
    <w:p w14:paraId="67AFE325" w14:textId="77777777" w:rsidR="00DE4ECC" w:rsidRDefault="00DE4ECC">
      <w:pPr>
        <w:pStyle w:val="BodyText"/>
        <w:spacing w:before="3"/>
        <w:rPr>
          <w:b/>
          <w:sz w:val="23"/>
        </w:rPr>
      </w:pPr>
    </w:p>
    <w:p w14:paraId="61A9F0BC" w14:textId="77777777" w:rsidR="00DE4ECC" w:rsidRDefault="00105BF9" w:rsidP="00105BF9">
      <w:pPr>
        <w:pStyle w:val="ListParagraph"/>
        <w:numPr>
          <w:ilvl w:val="0"/>
          <w:numId w:val="96"/>
        </w:numPr>
        <w:tabs>
          <w:tab w:val="left" w:pos="3159"/>
          <w:tab w:val="left" w:pos="3160"/>
        </w:tabs>
        <w:spacing w:before="0" w:line="273" w:lineRule="auto"/>
        <w:ind w:right="258"/>
        <w:jc w:val="both"/>
        <w:rPr>
          <w:sz w:val="18"/>
        </w:rPr>
      </w:pPr>
      <w:r>
        <w:rPr>
          <w:sz w:val="18"/>
        </w:rPr>
        <w:t>‘Supply</w:t>
      </w:r>
      <w:r>
        <w:rPr>
          <w:spacing w:val="1"/>
          <w:sz w:val="18"/>
        </w:rPr>
        <w:t xml:space="preserve"> </w:t>
      </w:r>
      <w:r>
        <w:rPr>
          <w:sz w:val="18"/>
        </w:rPr>
        <w:t>Chain</w:t>
      </w:r>
      <w:r>
        <w:rPr>
          <w:spacing w:val="1"/>
          <w:sz w:val="18"/>
        </w:rPr>
        <w:t xml:space="preserve"> </w:t>
      </w:r>
      <w:r>
        <w:rPr>
          <w:sz w:val="18"/>
        </w:rPr>
        <w:t>Management’</w:t>
      </w:r>
      <w:r>
        <w:rPr>
          <w:spacing w:val="1"/>
          <w:sz w:val="18"/>
        </w:rPr>
        <w:t xml:space="preserve"> </w:t>
      </w:r>
      <w:r>
        <w:rPr>
          <w:sz w:val="18"/>
        </w:rPr>
        <w:t>is</w:t>
      </w:r>
      <w:r>
        <w:rPr>
          <w:spacing w:val="1"/>
          <w:sz w:val="18"/>
        </w:rPr>
        <w:t xml:space="preserve"> </w:t>
      </w:r>
      <w:r>
        <w:rPr>
          <w:sz w:val="18"/>
        </w:rPr>
        <w:t>defined</w:t>
      </w:r>
      <w:r>
        <w:rPr>
          <w:spacing w:val="1"/>
          <w:sz w:val="18"/>
        </w:rPr>
        <w:t xml:space="preserve"> </w:t>
      </w:r>
      <w:r>
        <w:rPr>
          <w:sz w:val="18"/>
        </w:rPr>
        <w:t>as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integration-oriented</w:t>
      </w:r>
      <w:r>
        <w:rPr>
          <w:spacing w:val="1"/>
          <w:sz w:val="18"/>
        </w:rPr>
        <w:t xml:space="preserve"> </w:t>
      </w:r>
      <w:r>
        <w:rPr>
          <w:sz w:val="18"/>
        </w:rPr>
        <w:t>skills</w:t>
      </w:r>
      <w:r>
        <w:rPr>
          <w:spacing w:val="1"/>
          <w:sz w:val="18"/>
        </w:rPr>
        <w:t xml:space="preserve"> </w:t>
      </w:r>
      <w:r>
        <w:rPr>
          <w:sz w:val="18"/>
        </w:rPr>
        <w:t>required</w:t>
      </w:r>
      <w:r>
        <w:rPr>
          <w:spacing w:val="1"/>
          <w:sz w:val="18"/>
        </w:rPr>
        <w:t xml:space="preserve"> </w:t>
      </w:r>
      <w:r>
        <w:rPr>
          <w:sz w:val="18"/>
        </w:rPr>
        <w:t>for</w:t>
      </w:r>
      <w:r>
        <w:rPr>
          <w:spacing w:val="1"/>
          <w:sz w:val="18"/>
        </w:rPr>
        <w:t xml:space="preserve"> </w:t>
      </w:r>
      <w:r>
        <w:rPr>
          <w:sz w:val="18"/>
        </w:rPr>
        <w:t>providing competitive advantage to the organization that are basis for successful supply</w:t>
      </w:r>
      <w:r>
        <w:rPr>
          <w:spacing w:val="1"/>
          <w:sz w:val="18"/>
        </w:rPr>
        <w:t xml:space="preserve"> </w:t>
      </w:r>
      <w:r>
        <w:rPr>
          <w:sz w:val="18"/>
        </w:rPr>
        <w:t>chains.</w:t>
      </w:r>
    </w:p>
    <w:p w14:paraId="4F854486" w14:textId="77777777" w:rsidR="00DE4ECC" w:rsidRDefault="00105BF9" w:rsidP="00105BF9">
      <w:pPr>
        <w:pStyle w:val="ListParagraph"/>
        <w:numPr>
          <w:ilvl w:val="0"/>
          <w:numId w:val="96"/>
        </w:numPr>
        <w:tabs>
          <w:tab w:val="left" w:pos="3159"/>
          <w:tab w:val="left" w:pos="3160"/>
        </w:tabs>
        <w:spacing w:before="118" w:line="273" w:lineRule="auto"/>
        <w:ind w:right="267"/>
        <w:jc w:val="both"/>
        <w:rPr>
          <w:sz w:val="18"/>
        </w:rPr>
      </w:pPr>
      <w:r>
        <w:rPr>
          <w:w w:val="105"/>
          <w:sz w:val="18"/>
        </w:rPr>
        <w:t>The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objective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every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supply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chain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maximize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overall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value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generated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so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40"/>
          <w:w w:val="105"/>
          <w:sz w:val="18"/>
        </w:rPr>
        <w:t xml:space="preserve"> </w:t>
      </w:r>
      <w:r>
        <w:rPr>
          <w:w w:val="105"/>
          <w:sz w:val="18"/>
        </w:rPr>
        <w:t>final price of the good covers all of the costs involved plus a profit for each participant in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chain.</w:t>
      </w:r>
    </w:p>
    <w:p w14:paraId="46A2958E" w14:textId="77777777" w:rsidR="00DE4ECC" w:rsidRDefault="00105BF9" w:rsidP="00105BF9">
      <w:pPr>
        <w:pStyle w:val="ListParagraph"/>
        <w:numPr>
          <w:ilvl w:val="0"/>
          <w:numId w:val="96"/>
        </w:numPr>
        <w:tabs>
          <w:tab w:val="left" w:pos="3159"/>
          <w:tab w:val="left" w:pos="3160"/>
        </w:tabs>
        <w:spacing w:before="118" w:line="273" w:lineRule="auto"/>
        <w:ind w:right="254"/>
        <w:jc w:val="both"/>
        <w:rPr>
          <w:sz w:val="18"/>
        </w:rPr>
      </w:pPr>
      <w:r>
        <w:rPr>
          <w:sz w:val="18"/>
        </w:rPr>
        <w:t>Purchases</w:t>
      </w:r>
      <w:r>
        <w:rPr>
          <w:spacing w:val="12"/>
          <w:sz w:val="18"/>
        </w:rPr>
        <w:t xml:space="preserve"> </w:t>
      </w:r>
      <w:r>
        <w:rPr>
          <w:sz w:val="18"/>
        </w:rPr>
        <w:t>represent</w:t>
      </w:r>
      <w:r>
        <w:rPr>
          <w:spacing w:val="13"/>
          <w:sz w:val="18"/>
        </w:rPr>
        <w:t xml:space="preserve"> </w:t>
      </w:r>
      <w:r>
        <w:rPr>
          <w:sz w:val="18"/>
        </w:rPr>
        <w:t>about</w:t>
      </w:r>
      <w:r>
        <w:rPr>
          <w:spacing w:val="13"/>
          <w:sz w:val="18"/>
        </w:rPr>
        <w:t xml:space="preserve"> </w:t>
      </w:r>
      <w:r>
        <w:rPr>
          <w:sz w:val="18"/>
        </w:rPr>
        <w:t>55</w:t>
      </w:r>
      <w:r>
        <w:rPr>
          <w:spacing w:val="13"/>
          <w:sz w:val="18"/>
        </w:rPr>
        <w:t xml:space="preserve"> </w:t>
      </w:r>
      <w:r>
        <w:rPr>
          <w:sz w:val="18"/>
        </w:rPr>
        <w:t>percent</w:t>
      </w:r>
      <w:r>
        <w:rPr>
          <w:spacing w:val="13"/>
          <w:sz w:val="18"/>
        </w:rPr>
        <w:t xml:space="preserve"> </w:t>
      </w:r>
      <w:r>
        <w:rPr>
          <w:sz w:val="18"/>
        </w:rPr>
        <w:t>of</w:t>
      </w:r>
      <w:r>
        <w:rPr>
          <w:spacing w:val="13"/>
          <w:sz w:val="18"/>
        </w:rPr>
        <w:t xml:space="preserve"> </w:t>
      </w:r>
      <w:r>
        <w:rPr>
          <w:sz w:val="18"/>
        </w:rPr>
        <w:t>the</w:t>
      </w:r>
      <w:r>
        <w:rPr>
          <w:spacing w:val="12"/>
          <w:sz w:val="18"/>
        </w:rPr>
        <w:t xml:space="preserve"> </w:t>
      </w:r>
      <w:r>
        <w:rPr>
          <w:sz w:val="18"/>
        </w:rPr>
        <w:t>cost</w:t>
      </w:r>
      <w:r>
        <w:rPr>
          <w:spacing w:val="13"/>
          <w:sz w:val="18"/>
        </w:rPr>
        <w:t xml:space="preserve"> </w:t>
      </w:r>
      <w:r>
        <w:rPr>
          <w:sz w:val="18"/>
        </w:rPr>
        <w:t>of</w:t>
      </w:r>
      <w:r>
        <w:rPr>
          <w:spacing w:val="13"/>
          <w:sz w:val="18"/>
        </w:rPr>
        <w:t xml:space="preserve"> </w:t>
      </w:r>
      <w:r>
        <w:rPr>
          <w:sz w:val="18"/>
        </w:rPr>
        <w:t>the</w:t>
      </w:r>
      <w:r>
        <w:rPr>
          <w:spacing w:val="13"/>
          <w:sz w:val="18"/>
        </w:rPr>
        <w:t xml:space="preserve"> </w:t>
      </w:r>
      <w:r>
        <w:rPr>
          <w:sz w:val="18"/>
        </w:rPr>
        <w:t>finished</w:t>
      </w:r>
      <w:r>
        <w:rPr>
          <w:spacing w:val="13"/>
          <w:sz w:val="18"/>
        </w:rPr>
        <w:t xml:space="preserve"> </w:t>
      </w:r>
      <w:r>
        <w:rPr>
          <w:sz w:val="18"/>
        </w:rPr>
        <w:t>product</w:t>
      </w:r>
      <w:r>
        <w:rPr>
          <w:spacing w:val="13"/>
          <w:sz w:val="18"/>
        </w:rPr>
        <w:t xml:space="preserve"> </w:t>
      </w:r>
      <w:r>
        <w:rPr>
          <w:sz w:val="18"/>
        </w:rPr>
        <w:t>and</w:t>
      </w:r>
      <w:r>
        <w:rPr>
          <w:spacing w:val="12"/>
          <w:sz w:val="18"/>
        </w:rPr>
        <w:t xml:space="preserve"> </w:t>
      </w:r>
      <w:r>
        <w:rPr>
          <w:sz w:val="18"/>
        </w:rPr>
        <w:t>purchasing</w:t>
      </w:r>
      <w:r>
        <w:rPr>
          <w:spacing w:val="13"/>
          <w:sz w:val="18"/>
        </w:rPr>
        <w:t xml:space="preserve"> </w:t>
      </w:r>
      <w:r>
        <w:rPr>
          <w:sz w:val="18"/>
        </w:rPr>
        <w:t>is</w:t>
      </w:r>
      <w:r>
        <w:rPr>
          <w:spacing w:val="1"/>
          <w:sz w:val="18"/>
        </w:rPr>
        <w:t xml:space="preserve"> </w:t>
      </w:r>
      <w:r>
        <w:rPr>
          <w:sz w:val="18"/>
        </w:rPr>
        <w:t>a</w:t>
      </w:r>
      <w:r>
        <w:rPr>
          <w:spacing w:val="14"/>
          <w:sz w:val="18"/>
        </w:rPr>
        <w:t xml:space="preserve"> </w:t>
      </w:r>
      <w:r>
        <w:rPr>
          <w:sz w:val="18"/>
        </w:rPr>
        <w:t>major</w:t>
      </w:r>
      <w:r>
        <w:rPr>
          <w:spacing w:val="11"/>
          <w:sz w:val="18"/>
        </w:rPr>
        <w:t xml:space="preserve"> </w:t>
      </w:r>
      <w:r>
        <w:rPr>
          <w:sz w:val="18"/>
        </w:rPr>
        <w:t>constituent</w:t>
      </w:r>
      <w:r>
        <w:rPr>
          <w:spacing w:val="14"/>
          <w:sz w:val="18"/>
        </w:rPr>
        <w:t xml:space="preserve"> </w:t>
      </w:r>
      <w:r>
        <w:rPr>
          <w:sz w:val="18"/>
        </w:rPr>
        <w:t>of</w:t>
      </w:r>
      <w:r>
        <w:rPr>
          <w:spacing w:val="14"/>
          <w:sz w:val="18"/>
        </w:rPr>
        <w:t xml:space="preserve"> </w:t>
      </w:r>
      <w:r>
        <w:rPr>
          <w:sz w:val="18"/>
        </w:rPr>
        <w:t>the</w:t>
      </w:r>
      <w:r>
        <w:rPr>
          <w:spacing w:val="11"/>
          <w:sz w:val="18"/>
        </w:rPr>
        <w:t xml:space="preserve"> </w:t>
      </w:r>
      <w:r>
        <w:rPr>
          <w:sz w:val="18"/>
        </w:rPr>
        <w:t>supply</w:t>
      </w:r>
      <w:r>
        <w:rPr>
          <w:spacing w:val="14"/>
          <w:sz w:val="18"/>
        </w:rPr>
        <w:t xml:space="preserve"> </w:t>
      </w:r>
      <w:r>
        <w:rPr>
          <w:sz w:val="18"/>
        </w:rPr>
        <w:t>chain.</w:t>
      </w:r>
    </w:p>
    <w:p w14:paraId="6650505C" w14:textId="77777777" w:rsidR="00DE4ECC" w:rsidRDefault="00105BF9" w:rsidP="00105BF9">
      <w:pPr>
        <w:pStyle w:val="ListParagraph"/>
        <w:numPr>
          <w:ilvl w:val="0"/>
          <w:numId w:val="96"/>
        </w:numPr>
        <w:tabs>
          <w:tab w:val="left" w:pos="3159"/>
          <w:tab w:val="left" w:pos="3160"/>
        </w:tabs>
        <w:spacing w:before="119" w:line="273" w:lineRule="auto"/>
        <w:ind w:right="265"/>
        <w:jc w:val="both"/>
        <w:rPr>
          <w:sz w:val="18"/>
        </w:rPr>
      </w:pPr>
      <w:r>
        <w:rPr>
          <w:sz w:val="18"/>
        </w:rPr>
        <w:t>A make or buy decision should be viewed as an investment decision and should take into</w:t>
      </w:r>
      <w:r>
        <w:rPr>
          <w:spacing w:val="1"/>
          <w:sz w:val="18"/>
        </w:rPr>
        <w:t xml:space="preserve"> </w:t>
      </w:r>
      <w:r>
        <w:rPr>
          <w:sz w:val="18"/>
        </w:rPr>
        <w:t>account</w:t>
      </w:r>
      <w:r>
        <w:rPr>
          <w:spacing w:val="1"/>
          <w:sz w:val="18"/>
        </w:rPr>
        <w:t xml:space="preserve"> </w:t>
      </w:r>
      <w:r>
        <w:rPr>
          <w:sz w:val="18"/>
        </w:rPr>
        <w:t>considerations</w:t>
      </w:r>
      <w:r>
        <w:rPr>
          <w:spacing w:val="1"/>
          <w:sz w:val="18"/>
        </w:rPr>
        <w:t xml:space="preserve"> </w:t>
      </w:r>
      <w:r>
        <w:rPr>
          <w:sz w:val="18"/>
        </w:rPr>
        <w:t>other</w:t>
      </w:r>
      <w:r>
        <w:rPr>
          <w:spacing w:val="1"/>
          <w:sz w:val="18"/>
        </w:rPr>
        <w:t xml:space="preserve"> </w:t>
      </w:r>
      <w:r>
        <w:rPr>
          <w:sz w:val="18"/>
        </w:rPr>
        <w:t>than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economic</w:t>
      </w:r>
      <w:r>
        <w:rPr>
          <w:spacing w:val="1"/>
          <w:sz w:val="18"/>
        </w:rPr>
        <w:t xml:space="preserve"> </w:t>
      </w:r>
      <w:r>
        <w:rPr>
          <w:sz w:val="18"/>
        </w:rPr>
        <w:t>factors</w:t>
      </w:r>
      <w:r>
        <w:rPr>
          <w:spacing w:val="1"/>
          <w:sz w:val="18"/>
        </w:rPr>
        <w:t xml:space="preserve"> </w:t>
      </w:r>
      <w:r>
        <w:rPr>
          <w:sz w:val="18"/>
        </w:rPr>
        <w:t>like</w:t>
      </w:r>
      <w:r>
        <w:rPr>
          <w:spacing w:val="39"/>
          <w:sz w:val="18"/>
        </w:rPr>
        <w:t xml:space="preserve"> </w:t>
      </w:r>
      <w:r>
        <w:rPr>
          <w:sz w:val="18"/>
        </w:rPr>
        <w:t>Technology,</w:t>
      </w:r>
      <w:r>
        <w:rPr>
          <w:spacing w:val="40"/>
          <w:sz w:val="18"/>
        </w:rPr>
        <w:t xml:space="preserve"> </w:t>
      </w:r>
      <w:r>
        <w:rPr>
          <w:sz w:val="18"/>
        </w:rPr>
        <w:t>Quality,</w:t>
      </w:r>
      <w:r>
        <w:rPr>
          <w:spacing w:val="39"/>
          <w:sz w:val="18"/>
        </w:rPr>
        <w:t xml:space="preserve"> </w:t>
      </w:r>
      <w:r>
        <w:rPr>
          <w:sz w:val="18"/>
        </w:rPr>
        <w:t>and</w:t>
      </w:r>
      <w:r>
        <w:rPr>
          <w:spacing w:val="1"/>
          <w:sz w:val="18"/>
        </w:rPr>
        <w:t xml:space="preserve"> </w:t>
      </w:r>
      <w:r>
        <w:rPr>
          <w:sz w:val="18"/>
        </w:rPr>
        <w:t>Timely</w:t>
      </w:r>
      <w:r>
        <w:rPr>
          <w:spacing w:val="32"/>
          <w:sz w:val="18"/>
        </w:rPr>
        <w:t xml:space="preserve"> </w:t>
      </w:r>
      <w:r>
        <w:rPr>
          <w:sz w:val="18"/>
        </w:rPr>
        <w:t>Delivery.</w:t>
      </w:r>
    </w:p>
    <w:p w14:paraId="3227C937" w14:textId="77777777" w:rsidR="00DE4ECC" w:rsidRDefault="00105BF9" w:rsidP="00105BF9">
      <w:pPr>
        <w:pStyle w:val="ListParagraph"/>
        <w:numPr>
          <w:ilvl w:val="0"/>
          <w:numId w:val="96"/>
        </w:numPr>
        <w:tabs>
          <w:tab w:val="left" w:pos="3159"/>
          <w:tab w:val="left" w:pos="3160"/>
        </w:tabs>
        <w:spacing w:before="118" w:line="273" w:lineRule="auto"/>
        <w:ind w:right="240"/>
        <w:jc w:val="both"/>
        <w:rPr>
          <w:sz w:val="18"/>
        </w:rPr>
      </w:pPr>
      <w:r>
        <w:rPr>
          <w:w w:val="105"/>
          <w:sz w:val="18"/>
        </w:rPr>
        <w:t>Value Engineering is an organized creative technique directed at analyzing the functions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product,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service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system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purpose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achieving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required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functions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at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lowest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overall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cost.</w:t>
      </w:r>
    </w:p>
    <w:p w14:paraId="3B5F1D1F" w14:textId="77777777" w:rsidR="00DE4ECC" w:rsidRDefault="00105BF9" w:rsidP="00105BF9">
      <w:pPr>
        <w:pStyle w:val="ListParagraph"/>
        <w:numPr>
          <w:ilvl w:val="0"/>
          <w:numId w:val="96"/>
        </w:numPr>
        <w:tabs>
          <w:tab w:val="left" w:pos="3159"/>
          <w:tab w:val="left" w:pos="3160"/>
        </w:tabs>
        <w:spacing w:before="119" w:line="273" w:lineRule="auto"/>
        <w:ind w:right="271"/>
        <w:jc w:val="both"/>
        <w:rPr>
          <w:sz w:val="18"/>
        </w:rPr>
      </w:pPr>
      <w:r>
        <w:rPr>
          <w:w w:val="105"/>
          <w:sz w:val="18"/>
        </w:rPr>
        <w:t>Value Engineering starts with the classification and i</w:t>
      </w:r>
      <w:r>
        <w:rPr>
          <w:w w:val="105"/>
          <w:sz w:val="18"/>
        </w:rPr>
        <w:t>dentification of a product, service or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system.</w:t>
      </w:r>
    </w:p>
    <w:p w14:paraId="4AECF571" w14:textId="77777777" w:rsidR="00DE4ECC" w:rsidRDefault="00DE4ECC">
      <w:pPr>
        <w:spacing w:line="273" w:lineRule="auto"/>
        <w:jc w:val="both"/>
        <w:rPr>
          <w:sz w:val="18"/>
        </w:r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7F90DF51" w14:textId="77777777" w:rsidR="00DE4ECC" w:rsidRDefault="00DE4ECC">
      <w:pPr>
        <w:pStyle w:val="BodyText"/>
        <w:rPr>
          <w:sz w:val="20"/>
        </w:rPr>
      </w:pPr>
    </w:p>
    <w:p w14:paraId="73D41C83" w14:textId="77777777" w:rsidR="00DE4ECC" w:rsidRDefault="00DE4ECC">
      <w:pPr>
        <w:pStyle w:val="BodyText"/>
        <w:rPr>
          <w:sz w:val="20"/>
        </w:rPr>
      </w:pPr>
    </w:p>
    <w:p w14:paraId="2B56B19F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37E8E71F" w14:textId="77777777" w:rsidR="00DE4ECC" w:rsidRDefault="00DE4ECC">
      <w:pPr>
        <w:pStyle w:val="BodyText"/>
        <w:spacing w:before="6"/>
        <w:rPr>
          <w:sz w:val="20"/>
        </w:rPr>
      </w:pPr>
    </w:p>
    <w:p w14:paraId="7CF7593D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0" w:line="273" w:lineRule="auto"/>
        <w:ind w:right="80"/>
        <w:rPr>
          <w:sz w:val="18"/>
        </w:rPr>
      </w:pPr>
      <w:r>
        <w:rPr>
          <w:w w:val="105"/>
          <w:sz w:val="18"/>
        </w:rPr>
        <w:t>There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three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types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vendor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relationships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which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Transactional,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Collaborative,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Alliance.</w:t>
      </w:r>
    </w:p>
    <w:p w14:paraId="38277637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9" w:line="273" w:lineRule="auto"/>
        <w:ind w:right="70"/>
        <w:rPr>
          <w:sz w:val="18"/>
        </w:rPr>
      </w:pPr>
      <w:r>
        <w:rPr>
          <w:w w:val="105"/>
          <w:sz w:val="18"/>
        </w:rPr>
        <w:t>The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collaboration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coordination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costs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supply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chain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increase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speed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change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marketplace.</w:t>
      </w:r>
    </w:p>
    <w:p w14:paraId="5CEEFBF6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9" w:line="273" w:lineRule="auto"/>
        <w:ind w:right="74"/>
        <w:rPr>
          <w:sz w:val="18"/>
        </w:rPr>
      </w:pPr>
      <w:r>
        <w:rPr>
          <w:w w:val="105"/>
          <w:sz w:val="18"/>
        </w:rPr>
        <w:t>A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learning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curve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line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displaying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relationship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between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unit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production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time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cumulative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number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units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produced.</w:t>
      </w:r>
    </w:p>
    <w:p w14:paraId="5745005B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9"/>
        <w:ind w:hanging="481"/>
        <w:rPr>
          <w:sz w:val="18"/>
        </w:rPr>
      </w:pPr>
      <w:r>
        <w:rPr>
          <w:w w:val="105"/>
          <w:sz w:val="18"/>
        </w:rPr>
        <w:t>The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learning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curve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will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vary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different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programs.</w:t>
      </w:r>
    </w:p>
    <w:p w14:paraId="0D2B83CB" w14:textId="77777777" w:rsidR="00DE4ECC" w:rsidRDefault="00DE4ECC">
      <w:pPr>
        <w:pStyle w:val="BodyText"/>
        <w:spacing w:before="8"/>
        <w:rPr>
          <w:sz w:val="20"/>
        </w:rPr>
      </w:pPr>
    </w:p>
    <w:p w14:paraId="596BC954" w14:textId="77777777" w:rsidR="00DE4ECC" w:rsidRDefault="00105BF9" w:rsidP="00105BF9">
      <w:pPr>
        <w:pStyle w:val="Heading3"/>
        <w:numPr>
          <w:ilvl w:val="1"/>
          <w:numId w:val="108"/>
        </w:numPr>
        <w:tabs>
          <w:tab w:val="left" w:pos="715"/>
        </w:tabs>
        <w:ind w:hanging="481"/>
        <w:jc w:val="both"/>
        <w:rPr>
          <w:u w:val="none"/>
        </w:rPr>
      </w:pPr>
      <w:r>
        <w:t>Keywords</w:t>
      </w:r>
    </w:p>
    <w:p w14:paraId="17177967" w14:textId="77777777" w:rsidR="00DE4ECC" w:rsidRDefault="00DE4ECC">
      <w:pPr>
        <w:pStyle w:val="BodyText"/>
        <w:spacing w:before="3"/>
        <w:rPr>
          <w:b/>
          <w:sz w:val="23"/>
        </w:rPr>
      </w:pPr>
    </w:p>
    <w:p w14:paraId="7A992EBE" w14:textId="77777777" w:rsidR="00DE4ECC" w:rsidRDefault="00105BF9">
      <w:pPr>
        <w:pStyle w:val="BodyText"/>
        <w:spacing w:line="273" w:lineRule="auto"/>
        <w:ind w:left="234" w:right="65"/>
        <w:jc w:val="both"/>
      </w:pPr>
      <w:r>
        <w:rPr>
          <w:b/>
          <w:i/>
          <w:w w:val="105"/>
        </w:rPr>
        <w:t xml:space="preserve">Learning Curve: </w:t>
      </w:r>
      <w:r>
        <w:rPr>
          <w:w w:val="105"/>
        </w:rPr>
        <w:t>It is a line displaying the relationship between unit production time and</w:t>
      </w:r>
      <w:r>
        <w:rPr>
          <w:spacing w:val="1"/>
          <w:w w:val="105"/>
        </w:rPr>
        <w:t xml:space="preserve"> </w:t>
      </w:r>
      <w:r>
        <w:rPr>
          <w:w w:val="105"/>
        </w:rPr>
        <w:t>cumulative</w:t>
      </w:r>
      <w:r>
        <w:rPr>
          <w:spacing w:val="12"/>
          <w:w w:val="105"/>
        </w:rPr>
        <w:t xml:space="preserve"> </w:t>
      </w:r>
      <w:r>
        <w:rPr>
          <w:w w:val="105"/>
        </w:rPr>
        <w:t>number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units</w:t>
      </w:r>
      <w:r>
        <w:rPr>
          <w:spacing w:val="12"/>
          <w:w w:val="105"/>
        </w:rPr>
        <w:t xml:space="preserve"> </w:t>
      </w:r>
      <w:r>
        <w:rPr>
          <w:w w:val="105"/>
        </w:rPr>
        <w:t>produced.</w:t>
      </w:r>
    </w:p>
    <w:p w14:paraId="61A3366B" w14:textId="77777777" w:rsidR="00DE4ECC" w:rsidRDefault="00105BF9">
      <w:pPr>
        <w:pStyle w:val="BodyText"/>
        <w:spacing w:before="119" w:line="273" w:lineRule="auto"/>
        <w:ind w:left="234" w:right="70"/>
        <w:jc w:val="both"/>
      </w:pPr>
      <w:r>
        <w:rPr>
          <w:b/>
          <w:i/>
          <w:w w:val="105"/>
        </w:rPr>
        <w:t xml:space="preserve">Supply Chain: </w:t>
      </w:r>
      <w:r>
        <w:rPr>
          <w:w w:val="105"/>
        </w:rPr>
        <w:t>It consists of organizations that are connected through three key flows across</w:t>
      </w:r>
      <w:r>
        <w:rPr>
          <w:spacing w:val="1"/>
          <w:w w:val="105"/>
        </w:rPr>
        <w:t xml:space="preserve"> </w:t>
      </w:r>
      <w:r>
        <w:rPr>
          <w:w w:val="105"/>
        </w:rPr>
        <w:t>their boundaries—flow of information</w:t>
      </w:r>
      <w:r>
        <w:rPr>
          <w:w w:val="105"/>
        </w:rPr>
        <w:t>, product/materials, and funds between the different</w:t>
      </w:r>
      <w:r>
        <w:rPr>
          <w:spacing w:val="1"/>
          <w:w w:val="105"/>
        </w:rPr>
        <w:t xml:space="preserve"> </w:t>
      </w:r>
      <w:r>
        <w:rPr>
          <w:w w:val="105"/>
        </w:rPr>
        <w:t>stages.</w:t>
      </w:r>
    </w:p>
    <w:p w14:paraId="4D6B8967" w14:textId="77777777" w:rsidR="00DE4ECC" w:rsidRDefault="00105BF9">
      <w:pPr>
        <w:pStyle w:val="BodyText"/>
        <w:spacing w:before="118" w:line="273" w:lineRule="auto"/>
        <w:ind w:left="234" w:right="66"/>
        <w:jc w:val="both"/>
      </w:pPr>
      <w:r>
        <w:rPr>
          <w:b/>
          <w:i/>
        </w:rPr>
        <w:t xml:space="preserve">‘Supply Chain Management: </w:t>
      </w:r>
      <w:r>
        <w:t>It relates to the entirety of integration-oriented skills required for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competitive</w:t>
      </w:r>
      <w:r>
        <w:rPr>
          <w:spacing w:val="1"/>
        </w:rPr>
        <w:t xml:space="preserve"> </w:t>
      </w:r>
      <w:r>
        <w:t>advantage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organization,</w:t>
      </w:r>
      <w:r>
        <w:rPr>
          <w:spacing w:val="1"/>
        </w:rPr>
        <w:t xml:space="preserve"> </w:t>
      </w:r>
      <w:r>
        <w:t>skills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39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basis</w:t>
      </w:r>
      <w:r>
        <w:rPr>
          <w:spacing w:val="39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successful</w:t>
      </w:r>
      <w:r>
        <w:rPr>
          <w:spacing w:val="1"/>
        </w:rPr>
        <w:t xml:space="preserve"> </w:t>
      </w:r>
      <w:r>
        <w:t>supply</w:t>
      </w:r>
      <w:r>
        <w:rPr>
          <w:spacing w:val="5"/>
        </w:rPr>
        <w:t xml:space="preserve"> </w:t>
      </w:r>
      <w:r>
        <w:t>chains.</w:t>
      </w:r>
    </w:p>
    <w:p w14:paraId="318308CA" w14:textId="77777777" w:rsidR="00DE4ECC" w:rsidRDefault="00105BF9">
      <w:pPr>
        <w:pStyle w:val="BodyText"/>
        <w:spacing w:before="119" w:line="273" w:lineRule="auto"/>
        <w:ind w:left="234" w:right="63"/>
        <w:jc w:val="both"/>
      </w:pPr>
      <w:r>
        <w:rPr>
          <w:b/>
          <w:i/>
          <w:w w:val="105"/>
        </w:rPr>
        <w:t>Unit Cost Model:</w:t>
      </w:r>
      <w:r>
        <w:rPr>
          <w:b/>
          <w:i/>
          <w:spacing w:val="1"/>
          <w:w w:val="105"/>
        </w:rPr>
        <w:t xml:space="preserve"> </w:t>
      </w:r>
      <w:r>
        <w:rPr>
          <w:w w:val="105"/>
        </w:rPr>
        <w:t>The model which is expressed in terms of the specific cost of producing the</w:t>
      </w:r>
      <w:r>
        <w:rPr>
          <w:spacing w:val="1"/>
          <w:w w:val="105"/>
        </w:rPr>
        <w:t xml:space="preserve"> </w:t>
      </w:r>
      <w:r>
        <w:rPr>
          <w:w w:val="105"/>
        </w:rPr>
        <w:t>‘</w:t>
      </w:r>
      <w:proofErr w:type="spellStart"/>
      <w:r>
        <w:rPr>
          <w:w w:val="105"/>
        </w:rPr>
        <w:t>x’th</w:t>
      </w:r>
      <w:proofErr w:type="spellEnd"/>
      <w:r>
        <w:rPr>
          <w:spacing w:val="-4"/>
          <w:w w:val="105"/>
        </w:rPr>
        <w:t xml:space="preserve"> </w:t>
      </w:r>
      <w:r>
        <w:rPr>
          <w:w w:val="105"/>
        </w:rPr>
        <w:t>unit.</w:t>
      </w:r>
    </w:p>
    <w:p w14:paraId="0AF4F518" w14:textId="77777777" w:rsidR="00DE4ECC" w:rsidRDefault="00105BF9">
      <w:pPr>
        <w:pStyle w:val="BodyText"/>
        <w:spacing w:before="118" w:line="273" w:lineRule="auto"/>
        <w:ind w:left="234" w:right="62"/>
        <w:jc w:val="both"/>
      </w:pPr>
      <w:r>
        <w:rPr>
          <w:b/>
          <w:i/>
        </w:rPr>
        <w:t xml:space="preserve">Value: </w:t>
      </w:r>
      <w:r>
        <w:t>It is the ratio of the function and cost which reflects what the product, service or system</w:t>
      </w:r>
      <w:r>
        <w:rPr>
          <w:spacing w:val="1"/>
        </w:rPr>
        <w:t xml:space="preserve"> </w:t>
      </w:r>
      <w:r>
        <w:t>accomplishes</w:t>
      </w:r>
      <w:r>
        <w:rPr>
          <w:spacing w:val="8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at</w:t>
      </w:r>
      <w:r>
        <w:rPr>
          <w:spacing w:val="8"/>
        </w:rPr>
        <w:t xml:space="preserve"> </w:t>
      </w:r>
      <w:r>
        <w:t>what</w:t>
      </w:r>
      <w:r>
        <w:rPr>
          <w:spacing w:val="9"/>
        </w:rPr>
        <w:t xml:space="preserve"> </w:t>
      </w:r>
      <w:r>
        <w:t>c</w:t>
      </w:r>
      <w:r>
        <w:t>ost.</w:t>
      </w:r>
    </w:p>
    <w:p w14:paraId="726B46AC" w14:textId="77777777" w:rsidR="00DE4ECC" w:rsidRDefault="00DE4ECC">
      <w:pPr>
        <w:pStyle w:val="BodyText"/>
        <w:spacing w:before="2"/>
      </w:pPr>
    </w:p>
    <w:p w14:paraId="18833417" w14:textId="77777777" w:rsidR="00DE4ECC" w:rsidRDefault="00105BF9" w:rsidP="00105BF9">
      <w:pPr>
        <w:pStyle w:val="Heading3"/>
        <w:numPr>
          <w:ilvl w:val="1"/>
          <w:numId w:val="108"/>
        </w:numPr>
        <w:tabs>
          <w:tab w:val="left" w:pos="715"/>
        </w:tabs>
        <w:ind w:hanging="481"/>
        <w:jc w:val="both"/>
        <w:rPr>
          <w:u w:val="none"/>
        </w:rPr>
      </w:pPr>
      <w:r>
        <w:t>Review</w:t>
      </w:r>
      <w:r>
        <w:rPr>
          <w:spacing w:val="12"/>
        </w:rPr>
        <w:t xml:space="preserve"> </w:t>
      </w:r>
      <w:r>
        <w:t>Questions</w:t>
      </w:r>
    </w:p>
    <w:p w14:paraId="7C7216B7" w14:textId="77777777" w:rsidR="00DE4ECC" w:rsidRDefault="00DE4ECC">
      <w:pPr>
        <w:pStyle w:val="BodyText"/>
        <w:spacing w:before="3"/>
        <w:rPr>
          <w:b/>
          <w:sz w:val="23"/>
        </w:rPr>
      </w:pPr>
    </w:p>
    <w:p w14:paraId="3FDE6BCF" w14:textId="77777777" w:rsidR="00DE4ECC" w:rsidRDefault="00105BF9" w:rsidP="00105BF9">
      <w:pPr>
        <w:pStyle w:val="ListParagraph"/>
        <w:numPr>
          <w:ilvl w:val="0"/>
          <w:numId w:val="95"/>
        </w:numPr>
        <w:tabs>
          <w:tab w:val="left" w:pos="715"/>
        </w:tabs>
        <w:spacing w:before="0" w:line="273" w:lineRule="auto"/>
        <w:ind w:right="61"/>
        <w:jc w:val="both"/>
        <w:rPr>
          <w:sz w:val="18"/>
        </w:rPr>
      </w:pPr>
      <w:r>
        <w:rPr>
          <w:sz w:val="18"/>
        </w:rPr>
        <w:t>Explain the concept of supply chain. What is its scope? Explain what you understand by the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term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‘supply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chain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integration’.</w:t>
      </w:r>
    </w:p>
    <w:p w14:paraId="52DAAB75" w14:textId="77777777" w:rsidR="00DE4ECC" w:rsidRDefault="00105BF9" w:rsidP="00105BF9">
      <w:pPr>
        <w:pStyle w:val="ListParagraph"/>
        <w:numPr>
          <w:ilvl w:val="0"/>
          <w:numId w:val="95"/>
        </w:numPr>
        <w:tabs>
          <w:tab w:val="left" w:pos="715"/>
        </w:tabs>
        <w:spacing w:before="119" w:line="273" w:lineRule="auto"/>
        <w:ind w:right="38"/>
        <w:jc w:val="both"/>
        <w:rPr>
          <w:sz w:val="18"/>
        </w:rPr>
      </w:pPr>
      <w:r>
        <w:rPr>
          <w:w w:val="105"/>
          <w:sz w:val="18"/>
        </w:rPr>
        <w:t>Daimler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Chrysler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General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Motors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vigorously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compete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each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other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many</w:t>
      </w:r>
      <w:r>
        <w:rPr>
          <w:spacing w:val="1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automobile</w:t>
      </w:r>
      <w:r>
        <w:rPr>
          <w:spacing w:val="-7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and</w:t>
      </w:r>
      <w:r>
        <w:rPr>
          <w:spacing w:val="-9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truck</w:t>
      </w:r>
      <w:r>
        <w:rPr>
          <w:spacing w:val="-7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markets.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When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Jose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Ignacio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Lopez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was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vice-president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purchasing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GM,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he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made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very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clear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his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buyers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were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not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accept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luncheon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invitations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from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 xml:space="preserve">suppliers. Thomas </w:t>
      </w:r>
      <w:proofErr w:type="spellStart"/>
      <w:r>
        <w:rPr>
          <w:w w:val="105"/>
          <w:sz w:val="18"/>
        </w:rPr>
        <w:t>Stalcamp</w:t>
      </w:r>
      <w:proofErr w:type="spellEnd"/>
      <w:r>
        <w:rPr>
          <w:w w:val="105"/>
          <w:sz w:val="18"/>
        </w:rPr>
        <w:t>, head of purchasing for Chrysler before the merger with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Daimler,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instructed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his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buyers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take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suppliers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lunch.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Rationalize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these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two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directives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light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supply-chain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design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management.</w:t>
      </w:r>
    </w:p>
    <w:p w14:paraId="29F07761" w14:textId="77777777" w:rsidR="00DE4ECC" w:rsidRDefault="00105BF9" w:rsidP="00105BF9">
      <w:pPr>
        <w:pStyle w:val="ListParagraph"/>
        <w:numPr>
          <w:ilvl w:val="0"/>
          <w:numId w:val="95"/>
        </w:numPr>
        <w:tabs>
          <w:tab w:val="left" w:pos="715"/>
        </w:tabs>
        <w:spacing w:before="117"/>
        <w:ind w:hanging="481"/>
        <w:jc w:val="both"/>
        <w:rPr>
          <w:sz w:val="18"/>
        </w:rPr>
      </w:pPr>
      <w:r>
        <w:rPr>
          <w:w w:val="105"/>
          <w:sz w:val="18"/>
        </w:rPr>
        <w:t>Can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supply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chain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both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efficient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responsive?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Why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why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not?</w:t>
      </w:r>
    </w:p>
    <w:p w14:paraId="09208FD8" w14:textId="77777777" w:rsidR="00DE4ECC" w:rsidRDefault="00105BF9" w:rsidP="00105BF9">
      <w:pPr>
        <w:pStyle w:val="ListParagraph"/>
        <w:numPr>
          <w:ilvl w:val="0"/>
          <w:numId w:val="95"/>
        </w:numPr>
        <w:tabs>
          <w:tab w:val="left" w:pos="714"/>
          <w:tab w:val="left" w:pos="715"/>
        </w:tabs>
        <w:spacing w:line="273" w:lineRule="auto"/>
        <w:ind w:right="62"/>
        <w:rPr>
          <w:sz w:val="18"/>
        </w:rPr>
      </w:pPr>
      <w:r>
        <w:rPr>
          <w:w w:val="105"/>
          <w:sz w:val="18"/>
        </w:rPr>
        <w:t>A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firm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improves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its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forecast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accuracy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using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better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market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intelligence?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What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impact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will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this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have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supply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chain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profitability?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Why?</w:t>
      </w:r>
    </w:p>
    <w:p w14:paraId="413B0F82" w14:textId="77777777" w:rsidR="00DE4ECC" w:rsidRDefault="00105BF9" w:rsidP="00105BF9">
      <w:pPr>
        <w:pStyle w:val="ListParagraph"/>
        <w:numPr>
          <w:ilvl w:val="0"/>
          <w:numId w:val="95"/>
        </w:numPr>
        <w:tabs>
          <w:tab w:val="left" w:pos="714"/>
          <w:tab w:val="left" w:pos="715"/>
        </w:tabs>
        <w:spacing w:before="119" w:line="273" w:lineRule="auto"/>
        <w:ind w:right="70"/>
        <w:rPr>
          <w:sz w:val="18"/>
        </w:rPr>
      </w:pPr>
      <w:r>
        <w:rPr>
          <w:w w:val="105"/>
          <w:sz w:val="18"/>
        </w:rPr>
        <w:t>What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relevant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questions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management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should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consider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deciding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make</w:t>
      </w:r>
      <w:r>
        <w:rPr>
          <w:spacing w:val="-38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buy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decisions?</w:t>
      </w:r>
    </w:p>
    <w:p w14:paraId="11CED75B" w14:textId="77777777" w:rsidR="00DE4ECC" w:rsidRDefault="00105BF9" w:rsidP="00105BF9">
      <w:pPr>
        <w:pStyle w:val="ListParagraph"/>
        <w:numPr>
          <w:ilvl w:val="0"/>
          <w:numId w:val="95"/>
        </w:numPr>
        <w:tabs>
          <w:tab w:val="left" w:pos="714"/>
          <w:tab w:val="left" w:pos="715"/>
        </w:tabs>
        <w:spacing w:before="118"/>
        <w:ind w:hanging="481"/>
        <w:rPr>
          <w:sz w:val="18"/>
        </w:rPr>
      </w:pPr>
      <w:r>
        <w:rPr>
          <w:w w:val="105"/>
          <w:sz w:val="18"/>
        </w:rPr>
        <w:t>How can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performance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of supply-chain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measured?</w:t>
      </w:r>
    </w:p>
    <w:p w14:paraId="47286B77" w14:textId="77777777" w:rsidR="00DE4ECC" w:rsidRDefault="00105BF9" w:rsidP="00105BF9">
      <w:pPr>
        <w:pStyle w:val="ListParagraph"/>
        <w:numPr>
          <w:ilvl w:val="0"/>
          <w:numId w:val="95"/>
        </w:numPr>
        <w:tabs>
          <w:tab w:val="left" w:pos="715"/>
        </w:tabs>
        <w:spacing w:line="273" w:lineRule="auto"/>
        <w:ind w:right="72"/>
        <w:jc w:val="both"/>
        <w:rPr>
          <w:sz w:val="18"/>
        </w:rPr>
      </w:pPr>
      <w:r>
        <w:rPr>
          <w:w w:val="105"/>
          <w:sz w:val="18"/>
        </w:rPr>
        <w:t>What are the different types of buyer-seller relationships? Describe when would you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choose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have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supply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alliance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why?</w:t>
      </w:r>
    </w:p>
    <w:p w14:paraId="74AF90EA" w14:textId="77777777" w:rsidR="00DE4ECC" w:rsidRDefault="00105BF9" w:rsidP="00105BF9">
      <w:pPr>
        <w:pStyle w:val="ListParagraph"/>
        <w:numPr>
          <w:ilvl w:val="0"/>
          <w:numId w:val="95"/>
        </w:numPr>
        <w:tabs>
          <w:tab w:val="left" w:pos="715"/>
        </w:tabs>
        <w:spacing w:before="119"/>
        <w:ind w:hanging="481"/>
        <w:jc w:val="both"/>
        <w:rPr>
          <w:sz w:val="18"/>
        </w:rPr>
      </w:pPr>
      <w:r>
        <w:rPr>
          <w:w w:val="105"/>
          <w:sz w:val="18"/>
        </w:rPr>
        <w:t>How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would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you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decide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whether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enter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into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partnership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alliance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another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firm?</w:t>
      </w:r>
    </w:p>
    <w:p w14:paraId="0E57554D" w14:textId="77777777" w:rsidR="00DE4ECC" w:rsidRDefault="00105BF9">
      <w:pPr>
        <w:pStyle w:val="BodyText"/>
        <w:spacing w:before="149"/>
        <w:ind w:left="234"/>
        <w:jc w:val="both"/>
      </w:pPr>
      <w:r>
        <w:rPr>
          <w:w w:val="105"/>
        </w:rPr>
        <w:t xml:space="preserve">9      </w:t>
      </w:r>
      <w:r>
        <w:rPr>
          <w:spacing w:val="14"/>
          <w:w w:val="105"/>
        </w:rPr>
        <w:t xml:space="preserve"> </w:t>
      </w:r>
      <w:r>
        <w:rPr>
          <w:w w:val="105"/>
        </w:rPr>
        <w:t>Explain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steps</w:t>
      </w:r>
      <w:r>
        <w:rPr>
          <w:spacing w:val="7"/>
          <w:w w:val="105"/>
        </w:rPr>
        <w:t xml:space="preserve"> </w:t>
      </w:r>
      <w:r>
        <w:rPr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process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value</w:t>
      </w:r>
      <w:r>
        <w:rPr>
          <w:spacing w:val="5"/>
          <w:w w:val="105"/>
        </w:rPr>
        <w:t xml:space="preserve"> </w:t>
      </w:r>
      <w:r>
        <w:rPr>
          <w:w w:val="105"/>
        </w:rPr>
        <w:t>engineering?</w:t>
      </w:r>
    </w:p>
    <w:p w14:paraId="47701ADA" w14:textId="77777777" w:rsidR="00DE4ECC" w:rsidRDefault="00105BF9">
      <w:pPr>
        <w:pStyle w:val="BodyText"/>
        <w:spacing w:before="149"/>
        <w:ind w:left="234"/>
        <w:jc w:val="both"/>
      </w:pPr>
      <w:r>
        <w:rPr>
          <w:w w:val="105"/>
        </w:rPr>
        <w:t xml:space="preserve">10.   </w:t>
      </w:r>
      <w:r>
        <w:rPr>
          <w:spacing w:val="12"/>
          <w:w w:val="105"/>
        </w:rPr>
        <w:t xml:space="preserve"> </w:t>
      </w:r>
      <w:r>
        <w:rPr>
          <w:w w:val="105"/>
        </w:rPr>
        <w:t>What</w:t>
      </w:r>
      <w:r>
        <w:rPr>
          <w:spacing w:val="3"/>
          <w:w w:val="105"/>
        </w:rPr>
        <w:t xml:space="preserve"> </w:t>
      </w:r>
      <w:r>
        <w:rPr>
          <w:w w:val="105"/>
        </w:rPr>
        <w:t>are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assumptions</w:t>
      </w:r>
      <w:r>
        <w:rPr>
          <w:spacing w:val="3"/>
          <w:w w:val="105"/>
        </w:rPr>
        <w:t xml:space="preserve"> </w:t>
      </w:r>
      <w:r>
        <w:rPr>
          <w:w w:val="105"/>
        </w:rPr>
        <w:t>on</w:t>
      </w:r>
      <w:r>
        <w:rPr>
          <w:spacing w:val="4"/>
          <w:w w:val="105"/>
        </w:rPr>
        <w:t xml:space="preserve"> </w:t>
      </w:r>
      <w:r>
        <w:rPr>
          <w:w w:val="105"/>
        </w:rPr>
        <w:t>which</w:t>
      </w:r>
      <w:r>
        <w:rPr>
          <w:spacing w:val="1"/>
          <w:w w:val="105"/>
        </w:rPr>
        <w:t xml:space="preserve"> </w:t>
      </w:r>
      <w:r>
        <w:rPr>
          <w:w w:val="105"/>
        </w:rPr>
        <w:t>theory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learning</w:t>
      </w:r>
      <w:r>
        <w:rPr>
          <w:spacing w:val="3"/>
          <w:w w:val="105"/>
        </w:rPr>
        <w:t xml:space="preserve"> </w:t>
      </w:r>
      <w:r>
        <w:rPr>
          <w:w w:val="105"/>
        </w:rPr>
        <w:t>curve</w:t>
      </w:r>
      <w:r>
        <w:rPr>
          <w:spacing w:val="4"/>
          <w:w w:val="105"/>
        </w:rPr>
        <w:t xml:space="preserve"> </w:t>
      </w:r>
      <w:r>
        <w:rPr>
          <w:w w:val="105"/>
        </w:rPr>
        <w:t>is</w:t>
      </w:r>
      <w:r>
        <w:rPr>
          <w:spacing w:val="3"/>
          <w:w w:val="105"/>
        </w:rPr>
        <w:t xml:space="preserve"> </w:t>
      </w:r>
      <w:r>
        <w:rPr>
          <w:w w:val="105"/>
        </w:rPr>
        <w:t>based?</w:t>
      </w:r>
    </w:p>
    <w:p w14:paraId="32C2F9A8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7CF08169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31A1A21D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23" w:space="657"/>
            <w:col w:w="1990"/>
          </w:cols>
        </w:sectPr>
      </w:pPr>
    </w:p>
    <w:p w14:paraId="20D50DE0" w14:textId="77777777" w:rsidR="00DE4ECC" w:rsidRDefault="00DE4ECC">
      <w:pPr>
        <w:pStyle w:val="BodyText"/>
        <w:rPr>
          <w:b/>
          <w:sz w:val="20"/>
        </w:rPr>
      </w:pPr>
    </w:p>
    <w:p w14:paraId="28820DF6" w14:textId="77777777" w:rsidR="00DE4ECC" w:rsidRDefault="00DE4ECC">
      <w:pPr>
        <w:pStyle w:val="BodyText"/>
        <w:rPr>
          <w:b/>
          <w:sz w:val="20"/>
        </w:rPr>
      </w:pPr>
    </w:p>
    <w:p w14:paraId="205E6A10" w14:textId="77777777" w:rsidR="00DE4ECC" w:rsidRDefault="00DE4ECC">
      <w:pPr>
        <w:pStyle w:val="BodyText"/>
        <w:spacing w:before="3"/>
        <w:rPr>
          <w:b/>
          <w:sz w:val="20"/>
        </w:rPr>
      </w:pPr>
    </w:p>
    <w:p w14:paraId="6117BD87" w14:textId="77777777" w:rsidR="00DE4ECC" w:rsidRDefault="00105BF9">
      <w:pPr>
        <w:tabs>
          <w:tab w:val="left" w:pos="2679"/>
        </w:tabs>
        <w:spacing w:before="1"/>
        <w:ind w:left="1213"/>
        <w:rPr>
          <w:b/>
        </w:rPr>
      </w:pPr>
      <w:r>
        <w:rPr>
          <w:b/>
          <w:position w:val="3"/>
          <w:sz w:val="18"/>
        </w:rPr>
        <w:t>Notes</w:t>
      </w:r>
      <w:r>
        <w:rPr>
          <w:b/>
          <w:position w:val="3"/>
          <w:sz w:val="18"/>
        </w:rPr>
        <w:tab/>
      </w:r>
      <w:r>
        <w:rPr>
          <w:b/>
        </w:rPr>
        <w:t>Answers:</w:t>
      </w:r>
      <w:r>
        <w:rPr>
          <w:b/>
          <w:spacing w:val="70"/>
        </w:rPr>
        <w:t xml:space="preserve"> </w:t>
      </w:r>
      <w:proofErr w:type="spellStart"/>
      <w:r>
        <w:rPr>
          <w:b/>
        </w:rPr>
        <w:t>Self</w:t>
      </w:r>
      <w:r>
        <w:rPr>
          <w:b/>
          <w:spacing w:val="77"/>
        </w:rPr>
        <w:t xml:space="preserve"> </w:t>
      </w:r>
      <w:r>
        <w:rPr>
          <w:b/>
        </w:rPr>
        <w:t>Assessment</w:t>
      </w:r>
      <w:proofErr w:type="spellEnd"/>
    </w:p>
    <w:p w14:paraId="66CEDC73" w14:textId="77777777" w:rsidR="00DE4ECC" w:rsidRDefault="00DE4ECC">
      <w:pPr>
        <w:pStyle w:val="BodyText"/>
        <w:spacing w:before="4" w:after="1"/>
        <w:rPr>
          <w:b/>
          <w:sz w:val="23"/>
        </w:rPr>
      </w:pPr>
    </w:p>
    <w:tbl>
      <w:tblPr>
        <w:tblW w:w="0" w:type="auto"/>
        <w:tblInd w:w="26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31"/>
        <w:gridCol w:w="961"/>
        <w:gridCol w:w="1257"/>
      </w:tblGrid>
      <w:tr w:rsidR="00DE4ECC" w14:paraId="2B1A80C2" w14:textId="77777777">
        <w:trPr>
          <w:trHeight w:val="288"/>
        </w:trPr>
        <w:tc>
          <w:tcPr>
            <w:tcW w:w="3431" w:type="dxa"/>
          </w:tcPr>
          <w:p w14:paraId="28EC2403" w14:textId="77777777" w:rsidR="00DE4ECC" w:rsidRDefault="00105BF9">
            <w:pPr>
              <w:pStyle w:val="TableParagraph"/>
              <w:tabs>
                <w:tab w:val="left" w:pos="529"/>
              </w:tabs>
              <w:spacing w:line="206" w:lineRule="exact"/>
              <w:ind w:left="50"/>
              <w:rPr>
                <w:sz w:val="18"/>
              </w:rPr>
            </w:pPr>
            <w:r>
              <w:rPr>
                <w:sz w:val="18"/>
              </w:rPr>
              <w:t>1.</w:t>
            </w:r>
            <w:r>
              <w:rPr>
                <w:sz w:val="18"/>
              </w:rPr>
              <w:tab/>
              <w:t>suppliers</w:t>
            </w:r>
          </w:p>
        </w:tc>
        <w:tc>
          <w:tcPr>
            <w:tcW w:w="961" w:type="dxa"/>
          </w:tcPr>
          <w:p w14:paraId="062E40B7" w14:textId="77777777" w:rsidR="00DE4ECC" w:rsidRDefault="00105BF9">
            <w:pPr>
              <w:pStyle w:val="TableParagraph"/>
              <w:spacing w:line="206" w:lineRule="exact"/>
              <w:ind w:right="186"/>
              <w:jc w:val="right"/>
              <w:rPr>
                <w:sz w:val="18"/>
              </w:rPr>
            </w:pPr>
            <w:r>
              <w:rPr>
                <w:sz w:val="18"/>
              </w:rPr>
              <w:t>2.</w:t>
            </w:r>
          </w:p>
        </w:tc>
        <w:tc>
          <w:tcPr>
            <w:tcW w:w="1257" w:type="dxa"/>
          </w:tcPr>
          <w:p w14:paraId="377553BE" w14:textId="77777777" w:rsidR="00DE4ECC" w:rsidRDefault="00105BF9">
            <w:pPr>
              <w:pStyle w:val="TableParagraph"/>
              <w:spacing w:line="206" w:lineRule="exact"/>
              <w:ind w:left="97"/>
              <w:rPr>
                <w:sz w:val="18"/>
              </w:rPr>
            </w:pPr>
            <w:r>
              <w:rPr>
                <w:w w:val="105"/>
                <w:sz w:val="18"/>
              </w:rPr>
              <w:t>value</w:t>
            </w:r>
            <w:r>
              <w:rPr>
                <w:spacing w:val="1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chain</w:t>
            </w:r>
          </w:p>
        </w:tc>
      </w:tr>
      <w:tr w:rsidR="00DE4ECC" w14:paraId="3BE71D12" w14:textId="77777777">
        <w:trPr>
          <w:trHeight w:val="360"/>
        </w:trPr>
        <w:tc>
          <w:tcPr>
            <w:tcW w:w="3431" w:type="dxa"/>
          </w:tcPr>
          <w:p w14:paraId="32CA590F" w14:textId="77777777" w:rsidR="00DE4ECC" w:rsidRDefault="00105BF9">
            <w:pPr>
              <w:pStyle w:val="TableParagraph"/>
              <w:tabs>
                <w:tab w:val="left" w:pos="529"/>
              </w:tabs>
              <w:spacing w:before="66"/>
              <w:ind w:left="50"/>
              <w:rPr>
                <w:sz w:val="18"/>
              </w:rPr>
            </w:pPr>
            <w:r>
              <w:rPr>
                <w:sz w:val="18"/>
              </w:rPr>
              <w:t>3.</w:t>
            </w:r>
            <w:r>
              <w:rPr>
                <w:sz w:val="18"/>
              </w:rPr>
              <w:tab/>
              <w:t>customer</w:t>
            </w:r>
            <w:r>
              <w:rPr>
                <w:spacing w:val="39"/>
                <w:sz w:val="18"/>
              </w:rPr>
              <w:t xml:space="preserve"> </w:t>
            </w:r>
            <w:r>
              <w:rPr>
                <w:sz w:val="18"/>
              </w:rPr>
              <w:t>order</w:t>
            </w:r>
          </w:p>
        </w:tc>
        <w:tc>
          <w:tcPr>
            <w:tcW w:w="961" w:type="dxa"/>
          </w:tcPr>
          <w:p w14:paraId="17C77256" w14:textId="77777777" w:rsidR="00DE4ECC" w:rsidRDefault="00105BF9">
            <w:pPr>
              <w:pStyle w:val="TableParagraph"/>
              <w:spacing w:before="66"/>
              <w:ind w:right="186"/>
              <w:jc w:val="right"/>
              <w:rPr>
                <w:sz w:val="18"/>
              </w:rPr>
            </w:pPr>
            <w:r>
              <w:rPr>
                <w:sz w:val="18"/>
              </w:rPr>
              <w:t>4.</w:t>
            </w:r>
          </w:p>
        </w:tc>
        <w:tc>
          <w:tcPr>
            <w:tcW w:w="1257" w:type="dxa"/>
          </w:tcPr>
          <w:p w14:paraId="597A1792" w14:textId="77777777" w:rsidR="00DE4ECC" w:rsidRDefault="00105BF9">
            <w:pPr>
              <w:pStyle w:val="TableParagraph"/>
              <w:spacing w:before="66"/>
              <w:ind w:left="97"/>
              <w:rPr>
                <w:sz w:val="18"/>
              </w:rPr>
            </w:pPr>
            <w:r>
              <w:rPr>
                <w:sz w:val="18"/>
              </w:rPr>
              <w:t>55</w:t>
            </w:r>
          </w:p>
        </w:tc>
      </w:tr>
      <w:tr w:rsidR="00DE4ECC" w14:paraId="42BB75D0" w14:textId="77777777">
        <w:trPr>
          <w:trHeight w:val="360"/>
        </w:trPr>
        <w:tc>
          <w:tcPr>
            <w:tcW w:w="3431" w:type="dxa"/>
          </w:tcPr>
          <w:p w14:paraId="2C531DFF" w14:textId="77777777" w:rsidR="00DE4ECC" w:rsidRDefault="00105BF9">
            <w:pPr>
              <w:pStyle w:val="TableParagraph"/>
              <w:tabs>
                <w:tab w:val="left" w:pos="529"/>
              </w:tabs>
              <w:spacing w:before="66"/>
              <w:ind w:left="50"/>
              <w:rPr>
                <w:sz w:val="18"/>
              </w:rPr>
            </w:pPr>
            <w:r>
              <w:rPr>
                <w:sz w:val="18"/>
              </w:rPr>
              <w:t>5.</w:t>
            </w:r>
            <w:r>
              <w:rPr>
                <w:sz w:val="18"/>
              </w:rPr>
              <w:tab/>
              <w:t>delivery</w:t>
            </w:r>
          </w:p>
        </w:tc>
        <w:tc>
          <w:tcPr>
            <w:tcW w:w="961" w:type="dxa"/>
          </w:tcPr>
          <w:p w14:paraId="0BB28D0B" w14:textId="77777777" w:rsidR="00DE4ECC" w:rsidRDefault="00105BF9">
            <w:pPr>
              <w:pStyle w:val="TableParagraph"/>
              <w:spacing w:before="66"/>
              <w:ind w:right="186"/>
              <w:jc w:val="right"/>
              <w:rPr>
                <w:sz w:val="18"/>
              </w:rPr>
            </w:pPr>
            <w:r>
              <w:rPr>
                <w:sz w:val="18"/>
              </w:rPr>
              <w:t>6.</w:t>
            </w:r>
          </w:p>
        </w:tc>
        <w:tc>
          <w:tcPr>
            <w:tcW w:w="1257" w:type="dxa"/>
          </w:tcPr>
          <w:p w14:paraId="5BD98475" w14:textId="77777777" w:rsidR="00DE4ECC" w:rsidRDefault="00105BF9">
            <w:pPr>
              <w:pStyle w:val="TableParagraph"/>
              <w:spacing w:before="66"/>
              <w:ind w:left="97"/>
              <w:rPr>
                <w:sz w:val="18"/>
              </w:rPr>
            </w:pPr>
            <w:r>
              <w:rPr>
                <w:w w:val="105"/>
                <w:sz w:val="18"/>
              </w:rPr>
              <w:t>make</w:t>
            </w:r>
            <w:r>
              <w:rPr>
                <w:spacing w:val="1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or</w:t>
            </w:r>
            <w:r>
              <w:rPr>
                <w:spacing w:val="1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buy</w:t>
            </w:r>
          </w:p>
        </w:tc>
      </w:tr>
      <w:tr w:rsidR="00DE4ECC" w14:paraId="11E48B86" w14:textId="77777777">
        <w:trPr>
          <w:trHeight w:val="360"/>
        </w:trPr>
        <w:tc>
          <w:tcPr>
            <w:tcW w:w="3431" w:type="dxa"/>
          </w:tcPr>
          <w:p w14:paraId="2CA38953" w14:textId="77777777" w:rsidR="00DE4ECC" w:rsidRDefault="00105BF9">
            <w:pPr>
              <w:pStyle w:val="TableParagraph"/>
              <w:tabs>
                <w:tab w:val="left" w:pos="529"/>
              </w:tabs>
              <w:spacing w:before="66"/>
              <w:ind w:left="50"/>
              <w:rPr>
                <w:sz w:val="18"/>
              </w:rPr>
            </w:pPr>
            <w:r>
              <w:rPr>
                <w:sz w:val="18"/>
              </w:rPr>
              <w:t>7.</w:t>
            </w:r>
            <w:r>
              <w:rPr>
                <w:sz w:val="18"/>
              </w:rPr>
              <w:tab/>
              <w:t>generic</w:t>
            </w:r>
          </w:p>
        </w:tc>
        <w:tc>
          <w:tcPr>
            <w:tcW w:w="961" w:type="dxa"/>
          </w:tcPr>
          <w:p w14:paraId="18D80A0C" w14:textId="77777777" w:rsidR="00DE4ECC" w:rsidRDefault="00105BF9">
            <w:pPr>
              <w:pStyle w:val="TableParagraph"/>
              <w:spacing w:before="66"/>
              <w:ind w:right="186"/>
              <w:jc w:val="right"/>
              <w:rPr>
                <w:sz w:val="18"/>
              </w:rPr>
            </w:pPr>
            <w:r>
              <w:rPr>
                <w:sz w:val="18"/>
              </w:rPr>
              <w:t>8.</w:t>
            </w:r>
          </w:p>
        </w:tc>
        <w:tc>
          <w:tcPr>
            <w:tcW w:w="1257" w:type="dxa"/>
          </w:tcPr>
          <w:p w14:paraId="3306407B" w14:textId="77777777" w:rsidR="00DE4ECC" w:rsidRDefault="00105BF9">
            <w:pPr>
              <w:pStyle w:val="TableParagraph"/>
              <w:spacing w:before="66"/>
              <w:ind w:left="97"/>
              <w:rPr>
                <w:sz w:val="18"/>
              </w:rPr>
            </w:pPr>
            <w:r>
              <w:rPr>
                <w:w w:val="105"/>
                <w:sz w:val="18"/>
              </w:rPr>
              <w:t>production</w:t>
            </w:r>
          </w:p>
        </w:tc>
      </w:tr>
      <w:tr w:rsidR="00DE4ECC" w14:paraId="1BB754DC" w14:textId="77777777">
        <w:trPr>
          <w:trHeight w:val="360"/>
        </w:trPr>
        <w:tc>
          <w:tcPr>
            <w:tcW w:w="3431" w:type="dxa"/>
          </w:tcPr>
          <w:p w14:paraId="07C9492F" w14:textId="77777777" w:rsidR="00DE4ECC" w:rsidRDefault="00105BF9">
            <w:pPr>
              <w:pStyle w:val="TableParagraph"/>
              <w:tabs>
                <w:tab w:val="left" w:pos="529"/>
              </w:tabs>
              <w:spacing w:before="66"/>
              <w:ind w:left="50"/>
              <w:rPr>
                <w:sz w:val="18"/>
              </w:rPr>
            </w:pPr>
            <w:r>
              <w:rPr>
                <w:sz w:val="18"/>
              </w:rPr>
              <w:t>9.</w:t>
            </w:r>
            <w:r>
              <w:rPr>
                <w:sz w:val="18"/>
              </w:rPr>
              <w:tab/>
              <w:t>classification</w:t>
            </w:r>
          </w:p>
        </w:tc>
        <w:tc>
          <w:tcPr>
            <w:tcW w:w="961" w:type="dxa"/>
          </w:tcPr>
          <w:p w14:paraId="500937B6" w14:textId="77777777" w:rsidR="00DE4ECC" w:rsidRDefault="00105BF9">
            <w:pPr>
              <w:pStyle w:val="TableParagraph"/>
              <w:spacing w:before="66"/>
              <w:ind w:right="96"/>
              <w:jc w:val="right"/>
              <w:rPr>
                <w:sz w:val="18"/>
              </w:rPr>
            </w:pPr>
            <w:r>
              <w:rPr>
                <w:sz w:val="18"/>
              </w:rPr>
              <w:t>10.</w:t>
            </w:r>
          </w:p>
        </w:tc>
        <w:tc>
          <w:tcPr>
            <w:tcW w:w="1257" w:type="dxa"/>
          </w:tcPr>
          <w:p w14:paraId="0CAB1E55" w14:textId="77777777" w:rsidR="00DE4ECC" w:rsidRDefault="00105BF9">
            <w:pPr>
              <w:pStyle w:val="TableParagraph"/>
              <w:spacing w:before="66"/>
              <w:ind w:left="97"/>
              <w:rPr>
                <w:sz w:val="18"/>
              </w:rPr>
            </w:pPr>
            <w:r>
              <w:rPr>
                <w:w w:val="105"/>
                <w:sz w:val="18"/>
              </w:rPr>
              <w:t>Alliance</w:t>
            </w:r>
          </w:p>
        </w:tc>
      </w:tr>
      <w:tr w:rsidR="00DE4ECC" w14:paraId="010F989D" w14:textId="77777777">
        <w:trPr>
          <w:trHeight w:val="360"/>
        </w:trPr>
        <w:tc>
          <w:tcPr>
            <w:tcW w:w="3431" w:type="dxa"/>
          </w:tcPr>
          <w:p w14:paraId="633F3551" w14:textId="77777777" w:rsidR="00DE4ECC" w:rsidRDefault="00105BF9">
            <w:pPr>
              <w:pStyle w:val="TableParagraph"/>
              <w:tabs>
                <w:tab w:val="left" w:pos="529"/>
              </w:tabs>
              <w:spacing w:before="66"/>
              <w:ind w:left="50"/>
              <w:rPr>
                <w:sz w:val="18"/>
              </w:rPr>
            </w:pPr>
            <w:r>
              <w:rPr>
                <w:sz w:val="18"/>
              </w:rPr>
              <w:t>11.</w:t>
            </w:r>
            <w:r>
              <w:rPr>
                <w:sz w:val="18"/>
              </w:rPr>
              <w:tab/>
              <w:t>Clear</w:t>
            </w:r>
            <w:r>
              <w:rPr>
                <w:spacing w:val="46"/>
                <w:sz w:val="18"/>
              </w:rPr>
              <w:t xml:space="preserve"> </w:t>
            </w:r>
            <w:r>
              <w:rPr>
                <w:sz w:val="18"/>
              </w:rPr>
              <w:t>product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specifications</w:t>
            </w:r>
          </w:p>
        </w:tc>
        <w:tc>
          <w:tcPr>
            <w:tcW w:w="961" w:type="dxa"/>
          </w:tcPr>
          <w:p w14:paraId="0AED4383" w14:textId="77777777" w:rsidR="00DE4ECC" w:rsidRDefault="00105BF9">
            <w:pPr>
              <w:pStyle w:val="TableParagraph"/>
              <w:spacing w:before="66"/>
              <w:ind w:right="96"/>
              <w:jc w:val="right"/>
              <w:rPr>
                <w:sz w:val="18"/>
              </w:rPr>
            </w:pPr>
            <w:r>
              <w:rPr>
                <w:sz w:val="18"/>
              </w:rPr>
              <w:t>12.</w:t>
            </w:r>
          </w:p>
        </w:tc>
        <w:tc>
          <w:tcPr>
            <w:tcW w:w="1257" w:type="dxa"/>
          </w:tcPr>
          <w:p w14:paraId="4B43BF52" w14:textId="77777777" w:rsidR="00DE4ECC" w:rsidRDefault="00105BF9">
            <w:pPr>
              <w:pStyle w:val="TableParagraph"/>
              <w:spacing w:before="66"/>
              <w:ind w:left="97"/>
              <w:rPr>
                <w:sz w:val="18"/>
              </w:rPr>
            </w:pPr>
            <w:r>
              <w:rPr>
                <w:w w:val="110"/>
                <w:sz w:val="18"/>
              </w:rPr>
              <w:t>Supply</w:t>
            </w:r>
            <w:r>
              <w:rPr>
                <w:spacing w:val="7"/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Chain</w:t>
            </w:r>
          </w:p>
        </w:tc>
      </w:tr>
      <w:tr w:rsidR="00DE4ECC" w14:paraId="324DB3EA" w14:textId="77777777">
        <w:trPr>
          <w:trHeight w:val="360"/>
        </w:trPr>
        <w:tc>
          <w:tcPr>
            <w:tcW w:w="3431" w:type="dxa"/>
          </w:tcPr>
          <w:p w14:paraId="4E5E811F" w14:textId="77777777" w:rsidR="00DE4ECC" w:rsidRDefault="00105BF9">
            <w:pPr>
              <w:pStyle w:val="TableParagraph"/>
              <w:tabs>
                <w:tab w:val="left" w:pos="529"/>
              </w:tabs>
              <w:spacing w:before="66"/>
              <w:ind w:left="50"/>
              <w:rPr>
                <w:sz w:val="18"/>
              </w:rPr>
            </w:pPr>
            <w:r>
              <w:rPr>
                <w:w w:val="105"/>
                <w:sz w:val="18"/>
              </w:rPr>
              <w:t>13.</w:t>
            </w:r>
            <w:r>
              <w:rPr>
                <w:w w:val="105"/>
                <w:sz w:val="18"/>
              </w:rPr>
              <w:tab/>
              <w:t>cumulative</w:t>
            </w:r>
            <w:r>
              <w:rPr>
                <w:spacing w:val="2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number</w:t>
            </w:r>
          </w:p>
        </w:tc>
        <w:tc>
          <w:tcPr>
            <w:tcW w:w="961" w:type="dxa"/>
          </w:tcPr>
          <w:p w14:paraId="1A8C640C" w14:textId="77777777" w:rsidR="00DE4ECC" w:rsidRDefault="00105BF9">
            <w:pPr>
              <w:pStyle w:val="TableParagraph"/>
              <w:spacing w:before="66"/>
              <w:ind w:right="96"/>
              <w:jc w:val="right"/>
              <w:rPr>
                <w:sz w:val="18"/>
              </w:rPr>
            </w:pPr>
            <w:r>
              <w:rPr>
                <w:sz w:val="18"/>
              </w:rPr>
              <w:t>14.</w:t>
            </w:r>
          </w:p>
        </w:tc>
        <w:tc>
          <w:tcPr>
            <w:tcW w:w="1257" w:type="dxa"/>
          </w:tcPr>
          <w:p w14:paraId="16E6E0E0" w14:textId="77777777" w:rsidR="00DE4ECC" w:rsidRDefault="00105BF9">
            <w:pPr>
              <w:pStyle w:val="TableParagraph"/>
              <w:spacing w:before="66"/>
              <w:ind w:left="97"/>
              <w:rPr>
                <w:sz w:val="18"/>
              </w:rPr>
            </w:pPr>
            <w:r>
              <w:rPr>
                <w:sz w:val="18"/>
              </w:rPr>
              <w:t>unit</w:t>
            </w:r>
            <w:r>
              <w:rPr>
                <w:spacing w:val="21"/>
                <w:sz w:val="18"/>
              </w:rPr>
              <w:t xml:space="preserve"> </w:t>
            </w:r>
            <w:r>
              <w:rPr>
                <w:sz w:val="18"/>
              </w:rPr>
              <w:t>cost</w:t>
            </w:r>
          </w:p>
        </w:tc>
      </w:tr>
      <w:tr w:rsidR="00DE4ECC" w14:paraId="1B94B3EC" w14:textId="77777777">
        <w:trPr>
          <w:trHeight w:val="288"/>
        </w:trPr>
        <w:tc>
          <w:tcPr>
            <w:tcW w:w="3431" w:type="dxa"/>
          </w:tcPr>
          <w:p w14:paraId="69FBD6DF" w14:textId="77777777" w:rsidR="00DE4ECC" w:rsidRDefault="00105BF9">
            <w:pPr>
              <w:pStyle w:val="TableParagraph"/>
              <w:tabs>
                <w:tab w:val="left" w:pos="529"/>
              </w:tabs>
              <w:spacing w:before="66" w:line="202" w:lineRule="exact"/>
              <w:ind w:left="50"/>
              <w:rPr>
                <w:sz w:val="18"/>
              </w:rPr>
            </w:pPr>
            <w:r>
              <w:rPr>
                <w:sz w:val="18"/>
              </w:rPr>
              <w:t>15.</w:t>
            </w:r>
            <w:r>
              <w:rPr>
                <w:sz w:val="18"/>
              </w:rPr>
              <w:tab/>
            </w:r>
            <w:r>
              <w:rPr>
                <w:sz w:val="18"/>
              </w:rPr>
              <w:t>constant</w:t>
            </w:r>
          </w:p>
        </w:tc>
        <w:tc>
          <w:tcPr>
            <w:tcW w:w="961" w:type="dxa"/>
          </w:tcPr>
          <w:p w14:paraId="7D6F120F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57" w:type="dxa"/>
          </w:tcPr>
          <w:p w14:paraId="2914BC9E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32C712E4" w14:textId="77777777" w:rsidR="00DE4ECC" w:rsidRDefault="00105BF9" w:rsidP="00105BF9">
      <w:pPr>
        <w:pStyle w:val="Heading3"/>
        <w:numPr>
          <w:ilvl w:val="1"/>
          <w:numId w:val="108"/>
        </w:numPr>
        <w:tabs>
          <w:tab w:val="left" w:pos="3160"/>
        </w:tabs>
        <w:spacing w:before="232"/>
        <w:ind w:left="3160"/>
        <w:jc w:val="left"/>
        <w:rPr>
          <w:u w:val="none"/>
        </w:rPr>
      </w:pPr>
      <w:r>
        <w:t>Further</w:t>
      </w:r>
      <w:r>
        <w:rPr>
          <w:spacing w:val="-6"/>
        </w:rPr>
        <w:t xml:space="preserve"> </w:t>
      </w:r>
      <w:r>
        <w:t>Readings</w:t>
      </w:r>
    </w:p>
    <w:p w14:paraId="1A2C8A79" w14:textId="77777777" w:rsidR="00DE4ECC" w:rsidRDefault="00105BF9">
      <w:pPr>
        <w:pStyle w:val="BodyText"/>
        <w:spacing w:before="1"/>
        <w:rPr>
          <w:b/>
          <w:sz w:val="27"/>
        </w:rPr>
      </w:pPr>
      <w:r>
        <w:pict w14:anchorId="37626DD6">
          <v:group id="_x0000_s3862" style="position:absolute;margin-left:169.45pt;margin-top:17.85pt;width:26.05pt;height:18.6pt;z-index:-15597568;mso-wrap-distance-left:0;mso-wrap-distance-right:0;mso-position-horizontal-relative:page" coordorigin="3389,357" coordsize="521,372">
            <v:shape id="_x0000_s3864" style="position:absolute;left:3398;top:418;width:401;height:300" coordorigin="3399,418" coordsize="401,300" path="m3596,418r193,172l3799,666r-82,52l3606,709,3399,533,3596,418xe" filled="f" strokecolor="#1f1917" strokeweight=".33739mm">
              <v:path arrowok="t"/>
            </v:shape>
            <v:shape id="_x0000_s3863" type="#_x0000_t75" style="position:absolute;left:3475;top:356;width:434;height:319">
              <v:imagedata r:id="rId171" o:title=""/>
            </v:shape>
            <w10:wrap type="topAndBottom" anchorx="page"/>
          </v:group>
        </w:pict>
      </w:r>
    </w:p>
    <w:p w14:paraId="39C90F09" w14:textId="77777777" w:rsidR="00DE4ECC" w:rsidRDefault="00105BF9">
      <w:pPr>
        <w:tabs>
          <w:tab w:val="left" w:pos="3624"/>
        </w:tabs>
        <w:spacing w:line="192" w:lineRule="exact"/>
        <w:ind w:left="2501"/>
        <w:jc w:val="center"/>
        <w:rPr>
          <w:sz w:val="18"/>
        </w:rPr>
      </w:pPr>
      <w:r>
        <w:rPr>
          <w:rFonts w:ascii="Times New Roman" w:hAnsi="Times New Roman"/>
          <w:i/>
          <w:color w:val="1F1917"/>
          <w:position w:val="2"/>
          <w:sz w:val="17"/>
        </w:rPr>
        <w:t>Books</w:t>
      </w:r>
      <w:r>
        <w:rPr>
          <w:rFonts w:ascii="Times New Roman" w:hAnsi="Times New Roman"/>
          <w:i/>
          <w:color w:val="1F1917"/>
          <w:position w:val="2"/>
          <w:sz w:val="17"/>
        </w:rPr>
        <w:tab/>
      </w:r>
      <w:r>
        <w:rPr>
          <w:sz w:val="18"/>
        </w:rPr>
        <w:t>Upendra</w:t>
      </w:r>
      <w:r>
        <w:rPr>
          <w:spacing w:val="15"/>
          <w:sz w:val="18"/>
        </w:rPr>
        <w:t xml:space="preserve"> </w:t>
      </w:r>
      <w:r>
        <w:rPr>
          <w:sz w:val="18"/>
        </w:rPr>
        <w:t>Kachru,</w:t>
      </w:r>
      <w:r>
        <w:rPr>
          <w:spacing w:val="21"/>
          <w:sz w:val="18"/>
        </w:rPr>
        <w:t xml:space="preserve"> </w:t>
      </w:r>
      <w:r>
        <w:rPr>
          <w:i/>
          <w:sz w:val="18"/>
        </w:rPr>
        <w:t>Production</w:t>
      </w:r>
      <w:r>
        <w:rPr>
          <w:i/>
          <w:spacing w:val="19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19"/>
          <w:sz w:val="18"/>
        </w:rPr>
        <w:t xml:space="preserve"> </w:t>
      </w:r>
      <w:r>
        <w:rPr>
          <w:i/>
          <w:sz w:val="18"/>
        </w:rPr>
        <w:t>Operations</w:t>
      </w:r>
      <w:r>
        <w:rPr>
          <w:i/>
          <w:spacing w:val="18"/>
          <w:sz w:val="18"/>
        </w:rPr>
        <w:t xml:space="preserve"> </w:t>
      </w:r>
      <w:r>
        <w:rPr>
          <w:i/>
          <w:sz w:val="18"/>
        </w:rPr>
        <w:t>Management</w:t>
      </w:r>
      <w:r>
        <w:rPr>
          <w:i/>
          <w:spacing w:val="19"/>
          <w:sz w:val="18"/>
        </w:rPr>
        <w:t xml:space="preserve"> </w:t>
      </w:r>
      <w:r>
        <w:rPr>
          <w:i/>
          <w:sz w:val="18"/>
        </w:rPr>
        <w:t>—</w:t>
      </w:r>
      <w:r>
        <w:rPr>
          <w:i/>
          <w:spacing w:val="18"/>
          <w:sz w:val="18"/>
        </w:rPr>
        <w:t xml:space="preserve"> </w:t>
      </w:r>
      <w:r>
        <w:rPr>
          <w:i/>
          <w:sz w:val="18"/>
        </w:rPr>
        <w:t>Text</w:t>
      </w:r>
      <w:r>
        <w:rPr>
          <w:i/>
          <w:spacing w:val="18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19"/>
          <w:sz w:val="18"/>
        </w:rPr>
        <w:t xml:space="preserve"> </w:t>
      </w:r>
      <w:r>
        <w:rPr>
          <w:i/>
          <w:sz w:val="18"/>
        </w:rPr>
        <w:t>Cases</w:t>
      </w:r>
      <w:r>
        <w:rPr>
          <w:sz w:val="18"/>
        </w:rPr>
        <w:t>,</w:t>
      </w:r>
      <w:r>
        <w:rPr>
          <w:spacing w:val="18"/>
          <w:sz w:val="18"/>
        </w:rPr>
        <w:t xml:space="preserve"> </w:t>
      </w:r>
      <w:r>
        <w:rPr>
          <w:sz w:val="18"/>
        </w:rPr>
        <w:t>Excel</w:t>
      </w:r>
    </w:p>
    <w:p w14:paraId="7152A641" w14:textId="77777777" w:rsidR="00DE4ECC" w:rsidRDefault="00105BF9">
      <w:pPr>
        <w:pStyle w:val="BodyText"/>
        <w:spacing w:before="7"/>
        <w:ind w:left="3880"/>
      </w:pPr>
      <w:r>
        <w:rPr>
          <w:w w:val="110"/>
        </w:rPr>
        <w:t>Books, New</w:t>
      </w:r>
      <w:r>
        <w:rPr>
          <w:spacing w:val="1"/>
          <w:w w:val="110"/>
        </w:rPr>
        <w:t xml:space="preserve"> </w:t>
      </w:r>
      <w:r>
        <w:rPr>
          <w:w w:val="110"/>
        </w:rPr>
        <w:t>Delhi.</w:t>
      </w:r>
    </w:p>
    <w:p w14:paraId="0AC11197" w14:textId="77777777" w:rsidR="00DE4ECC" w:rsidRDefault="00105BF9">
      <w:pPr>
        <w:pStyle w:val="BodyText"/>
        <w:spacing w:before="149" w:line="273" w:lineRule="auto"/>
        <w:ind w:left="3880"/>
      </w:pPr>
      <w:r>
        <w:t>Chase,</w:t>
      </w:r>
      <w:r>
        <w:rPr>
          <w:spacing w:val="15"/>
        </w:rPr>
        <w:t xml:space="preserve"> </w:t>
      </w:r>
      <w:r>
        <w:t>Richard</w:t>
      </w:r>
      <w:r>
        <w:rPr>
          <w:spacing w:val="19"/>
        </w:rPr>
        <w:t xml:space="preserve"> </w:t>
      </w:r>
      <w:r>
        <w:t>B.,</w:t>
      </w:r>
      <w:r>
        <w:rPr>
          <w:spacing w:val="15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Eric</w:t>
      </w:r>
      <w:r>
        <w:rPr>
          <w:spacing w:val="14"/>
        </w:rPr>
        <w:t xml:space="preserve"> </w:t>
      </w:r>
      <w:r>
        <w:t>L.</w:t>
      </w:r>
      <w:r>
        <w:rPr>
          <w:spacing w:val="19"/>
        </w:rPr>
        <w:t xml:space="preserve"> </w:t>
      </w:r>
      <w:r>
        <w:t>Prentis,</w:t>
      </w:r>
      <w:r>
        <w:rPr>
          <w:spacing w:val="15"/>
        </w:rPr>
        <w:t xml:space="preserve"> </w:t>
      </w:r>
      <w:r>
        <w:t>‘Operations</w:t>
      </w:r>
      <w:r>
        <w:rPr>
          <w:spacing w:val="19"/>
        </w:rPr>
        <w:t xml:space="preserve"> </w:t>
      </w:r>
      <w:r>
        <w:t>Management:</w:t>
      </w:r>
      <w:r>
        <w:rPr>
          <w:spacing w:val="15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Rediscovered’</w:t>
      </w:r>
      <w:r>
        <w:rPr>
          <w:i/>
        </w:rPr>
        <w:t>,</w:t>
      </w:r>
      <w:r>
        <w:rPr>
          <w:i/>
          <w:spacing w:val="1"/>
        </w:rPr>
        <w:t xml:space="preserve"> </w:t>
      </w:r>
      <w:r>
        <w:rPr>
          <w:i/>
        </w:rPr>
        <w:t>Journal</w:t>
      </w:r>
      <w:r>
        <w:rPr>
          <w:i/>
          <w:spacing w:val="2"/>
        </w:rPr>
        <w:t xml:space="preserve"> </w:t>
      </w:r>
      <w:r>
        <w:rPr>
          <w:i/>
        </w:rPr>
        <w:t>of</w:t>
      </w:r>
      <w:r>
        <w:rPr>
          <w:i/>
          <w:spacing w:val="2"/>
        </w:rPr>
        <w:t xml:space="preserve"> </w:t>
      </w:r>
      <w:r>
        <w:rPr>
          <w:i/>
        </w:rPr>
        <w:t>Management,</w:t>
      </w:r>
      <w:r>
        <w:rPr>
          <w:i/>
          <w:spacing w:val="4"/>
        </w:rPr>
        <w:t xml:space="preserve"> </w:t>
      </w:r>
      <w:r>
        <w:t>13,</w:t>
      </w:r>
      <w:r>
        <w:rPr>
          <w:spacing w:val="1"/>
        </w:rPr>
        <w:t xml:space="preserve"> </w:t>
      </w:r>
      <w:r>
        <w:t>no.</w:t>
      </w:r>
      <w:r>
        <w:rPr>
          <w:spacing w:val="2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(October</w:t>
      </w:r>
      <w:r>
        <w:rPr>
          <w:spacing w:val="2"/>
        </w:rPr>
        <w:t xml:space="preserve"> </w:t>
      </w:r>
      <w:r>
        <w:t>1987):</w:t>
      </w:r>
      <w:r>
        <w:rPr>
          <w:spacing w:val="1"/>
        </w:rPr>
        <w:t xml:space="preserve"> </w:t>
      </w:r>
      <w:r>
        <w:t>351:</w:t>
      </w:r>
      <w:r>
        <w:rPr>
          <w:spacing w:val="2"/>
        </w:rPr>
        <w:t xml:space="preserve"> </w:t>
      </w:r>
      <w:r>
        <w:t>366.</w:t>
      </w:r>
    </w:p>
    <w:p w14:paraId="2BCC78A4" w14:textId="77777777" w:rsidR="00DE4ECC" w:rsidRDefault="00105BF9">
      <w:pPr>
        <w:spacing w:before="119" w:line="273" w:lineRule="auto"/>
        <w:ind w:left="3880"/>
        <w:rPr>
          <w:sz w:val="18"/>
        </w:rPr>
      </w:pPr>
      <w:r>
        <w:rPr>
          <w:sz w:val="18"/>
        </w:rPr>
        <w:t>Hayes,</w:t>
      </w:r>
      <w:r>
        <w:rPr>
          <w:spacing w:val="1"/>
          <w:sz w:val="18"/>
        </w:rPr>
        <w:t xml:space="preserve"> </w:t>
      </w:r>
      <w:r>
        <w:rPr>
          <w:sz w:val="18"/>
        </w:rPr>
        <w:t>Robert</w:t>
      </w:r>
      <w:r>
        <w:rPr>
          <w:spacing w:val="4"/>
          <w:sz w:val="18"/>
        </w:rPr>
        <w:t xml:space="preserve"> </w:t>
      </w:r>
      <w:r>
        <w:rPr>
          <w:sz w:val="18"/>
        </w:rPr>
        <w:t>H.,</w:t>
      </w:r>
      <w:r>
        <w:rPr>
          <w:spacing w:val="2"/>
          <w:sz w:val="18"/>
        </w:rPr>
        <w:t xml:space="preserve"> </w:t>
      </w:r>
      <w:r>
        <w:rPr>
          <w:i/>
          <w:sz w:val="18"/>
        </w:rPr>
        <w:t>Towards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a</w:t>
      </w:r>
      <w:r>
        <w:rPr>
          <w:i/>
          <w:spacing w:val="6"/>
          <w:sz w:val="18"/>
        </w:rPr>
        <w:t xml:space="preserve"> </w:t>
      </w:r>
      <w:r>
        <w:rPr>
          <w:i/>
          <w:sz w:val="18"/>
        </w:rPr>
        <w:t>‘New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Architecture’</w:t>
      </w:r>
      <w:r>
        <w:rPr>
          <w:i/>
          <w:spacing w:val="6"/>
          <w:sz w:val="18"/>
        </w:rPr>
        <w:t xml:space="preserve"> </w:t>
      </w:r>
      <w:r>
        <w:rPr>
          <w:i/>
          <w:sz w:val="18"/>
        </w:rPr>
        <w:t>for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ROM,</w:t>
      </w:r>
      <w:r>
        <w:rPr>
          <w:i/>
          <w:spacing w:val="-6"/>
          <w:sz w:val="18"/>
        </w:rPr>
        <w:t xml:space="preserve"> </w:t>
      </w:r>
      <w:r>
        <w:rPr>
          <w:sz w:val="18"/>
        </w:rPr>
        <w:t>Production</w:t>
      </w:r>
      <w:r>
        <w:rPr>
          <w:spacing w:val="6"/>
          <w:sz w:val="18"/>
        </w:rPr>
        <w:t xml:space="preserve"> </w:t>
      </w:r>
      <w:r>
        <w:rPr>
          <w:sz w:val="18"/>
        </w:rPr>
        <w:t>and</w:t>
      </w:r>
      <w:r>
        <w:rPr>
          <w:spacing w:val="2"/>
          <w:sz w:val="18"/>
        </w:rPr>
        <w:t xml:space="preserve"> </w:t>
      </w:r>
      <w:r>
        <w:rPr>
          <w:sz w:val="18"/>
        </w:rPr>
        <w:t>Operations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Management,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9, no.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2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(Summer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2000)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105-110.</w:t>
      </w:r>
    </w:p>
    <w:p w14:paraId="5E3CFA8D" w14:textId="77777777" w:rsidR="00DE4ECC" w:rsidRDefault="00105BF9">
      <w:pPr>
        <w:spacing w:before="119"/>
        <w:ind w:left="3880"/>
        <w:rPr>
          <w:sz w:val="18"/>
        </w:rPr>
      </w:pPr>
      <w:r>
        <w:rPr>
          <w:sz w:val="18"/>
        </w:rPr>
        <w:t>R</w:t>
      </w:r>
      <w:r>
        <w:rPr>
          <w:spacing w:val="16"/>
          <w:sz w:val="18"/>
        </w:rPr>
        <w:t xml:space="preserve"> </w:t>
      </w:r>
      <w:r>
        <w:rPr>
          <w:sz w:val="18"/>
        </w:rPr>
        <w:t>C</w:t>
      </w:r>
      <w:r>
        <w:rPr>
          <w:spacing w:val="17"/>
          <w:sz w:val="18"/>
        </w:rPr>
        <w:t xml:space="preserve"> </w:t>
      </w:r>
      <w:r>
        <w:rPr>
          <w:sz w:val="18"/>
        </w:rPr>
        <w:t>Manchanda,</w:t>
      </w:r>
      <w:r>
        <w:rPr>
          <w:spacing w:val="26"/>
          <w:sz w:val="18"/>
        </w:rPr>
        <w:t xml:space="preserve"> </w:t>
      </w:r>
      <w:r>
        <w:rPr>
          <w:i/>
          <w:sz w:val="18"/>
        </w:rPr>
        <w:t>Production</w:t>
      </w:r>
      <w:r>
        <w:rPr>
          <w:i/>
          <w:spacing w:val="17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17"/>
          <w:sz w:val="18"/>
        </w:rPr>
        <w:t xml:space="preserve"> </w:t>
      </w:r>
      <w:r>
        <w:rPr>
          <w:i/>
          <w:sz w:val="18"/>
        </w:rPr>
        <w:t>Operations</w:t>
      </w:r>
      <w:r>
        <w:rPr>
          <w:i/>
          <w:spacing w:val="17"/>
          <w:sz w:val="18"/>
        </w:rPr>
        <w:t xml:space="preserve"> </w:t>
      </w:r>
      <w:r>
        <w:rPr>
          <w:i/>
          <w:sz w:val="18"/>
        </w:rPr>
        <w:t>Management</w:t>
      </w:r>
      <w:r>
        <w:rPr>
          <w:sz w:val="18"/>
        </w:rPr>
        <w:t>,</w:t>
      </w:r>
      <w:r>
        <w:rPr>
          <w:spacing w:val="17"/>
          <w:sz w:val="18"/>
        </w:rPr>
        <w:t xml:space="preserve"> </w:t>
      </w:r>
      <w:r>
        <w:rPr>
          <w:sz w:val="18"/>
        </w:rPr>
        <w:t>Excel</w:t>
      </w:r>
      <w:r>
        <w:rPr>
          <w:spacing w:val="17"/>
          <w:sz w:val="18"/>
        </w:rPr>
        <w:t xml:space="preserve"> </w:t>
      </w:r>
      <w:r>
        <w:rPr>
          <w:sz w:val="18"/>
        </w:rPr>
        <w:t>Books,</w:t>
      </w:r>
      <w:r>
        <w:rPr>
          <w:spacing w:val="16"/>
          <w:sz w:val="18"/>
        </w:rPr>
        <w:t xml:space="preserve"> </w:t>
      </w:r>
      <w:r>
        <w:rPr>
          <w:sz w:val="18"/>
        </w:rPr>
        <w:t>New</w:t>
      </w:r>
      <w:r>
        <w:rPr>
          <w:spacing w:val="17"/>
          <w:sz w:val="18"/>
        </w:rPr>
        <w:t xml:space="preserve"> </w:t>
      </w:r>
      <w:r>
        <w:rPr>
          <w:sz w:val="18"/>
        </w:rPr>
        <w:t>Delhi.</w:t>
      </w:r>
    </w:p>
    <w:p w14:paraId="6464DE4B" w14:textId="77777777" w:rsidR="00DE4ECC" w:rsidRDefault="00105BF9">
      <w:pPr>
        <w:spacing w:before="149" w:line="273" w:lineRule="auto"/>
        <w:ind w:left="3880" w:right="242"/>
        <w:rPr>
          <w:sz w:val="18"/>
        </w:rPr>
      </w:pPr>
      <w:r>
        <w:rPr>
          <w:sz w:val="18"/>
        </w:rPr>
        <w:t>Schonberger,</w:t>
      </w:r>
      <w:r>
        <w:rPr>
          <w:spacing w:val="26"/>
          <w:sz w:val="18"/>
        </w:rPr>
        <w:t xml:space="preserve"> </w:t>
      </w:r>
      <w:r>
        <w:rPr>
          <w:sz w:val="18"/>
        </w:rPr>
        <w:t>Richard</w:t>
      </w:r>
      <w:r>
        <w:rPr>
          <w:spacing w:val="26"/>
          <w:sz w:val="18"/>
        </w:rPr>
        <w:t xml:space="preserve"> </w:t>
      </w:r>
      <w:r>
        <w:rPr>
          <w:sz w:val="18"/>
        </w:rPr>
        <w:t>J.,</w:t>
      </w:r>
      <w:r>
        <w:rPr>
          <w:spacing w:val="32"/>
          <w:sz w:val="18"/>
        </w:rPr>
        <w:t xml:space="preserve"> </w:t>
      </w:r>
      <w:r>
        <w:rPr>
          <w:i/>
          <w:sz w:val="18"/>
        </w:rPr>
        <w:t>World</w:t>
      </w:r>
      <w:r>
        <w:rPr>
          <w:i/>
          <w:spacing w:val="27"/>
          <w:sz w:val="18"/>
        </w:rPr>
        <w:t xml:space="preserve"> </w:t>
      </w:r>
      <w:r>
        <w:rPr>
          <w:i/>
          <w:sz w:val="18"/>
        </w:rPr>
        <w:t>Class</w:t>
      </w:r>
      <w:r>
        <w:rPr>
          <w:i/>
          <w:spacing w:val="28"/>
          <w:sz w:val="18"/>
        </w:rPr>
        <w:t xml:space="preserve"> </w:t>
      </w:r>
      <w:r>
        <w:rPr>
          <w:i/>
          <w:sz w:val="18"/>
        </w:rPr>
        <w:t>Manufacturing:</w:t>
      </w:r>
      <w:r>
        <w:rPr>
          <w:i/>
          <w:spacing w:val="26"/>
          <w:sz w:val="18"/>
        </w:rPr>
        <w:t xml:space="preserve"> </w:t>
      </w:r>
      <w:r>
        <w:rPr>
          <w:i/>
          <w:sz w:val="18"/>
        </w:rPr>
        <w:t>The</w:t>
      </w:r>
      <w:r>
        <w:rPr>
          <w:i/>
          <w:spacing w:val="30"/>
          <w:sz w:val="18"/>
        </w:rPr>
        <w:t xml:space="preserve"> </w:t>
      </w:r>
      <w:r>
        <w:rPr>
          <w:i/>
          <w:sz w:val="18"/>
        </w:rPr>
        <w:t>Next</w:t>
      </w:r>
      <w:r>
        <w:rPr>
          <w:i/>
          <w:spacing w:val="26"/>
          <w:sz w:val="18"/>
        </w:rPr>
        <w:t xml:space="preserve"> </w:t>
      </w:r>
      <w:r>
        <w:rPr>
          <w:i/>
          <w:sz w:val="18"/>
        </w:rPr>
        <w:t>Decade,</w:t>
      </w:r>
      <w:r>
        <w:rPr>
          <w:i/>
          <w:spacing w:val="31"/>
          <w:sz w:val="18"/>
        </w:rPr>
        <w:t xml:space="preserve"> </w:t>
      </w:r>
      <w:r>
        <w:rPr>
          <w:sz w:val="18"/>
        </w:rPr>
        <w:t>New</w:t>
      </w:r>
      <w:r>
        <w:rPr>
          <w:spacing w:val="29"/>
          <w:sz w:val="18"/>
        </w:rPr>
        <w:t xml:space="preserve"> </w:t>
      </w:r>
      <w:r>
        <w:rPr>
          <w:sz w:val="18"/>
        </w:rPr>
        <w:t>York:</w:t>
      </w:r>
      <w:r>
        <w:rPr>
          <w:spacing w:val="-37"/>
          <w:sz w:val="18"/>
        </w:rPr>
        <w:t xml:space="preserve"> </w:t>
      </w:r>
      <w:r>
        <w:rPr>
          <w:sz w:val="18"/>
        </w:rPr>
        <w:t>The</w:t>
      </w:r>
      <w:r>
        <w:rPr>
          <w:spacing w:val="7"/>
          <w:sz w:val="18"/>
        </w:rPr>
        <w:t xml:space="preserve"> </w:t>
      </w:r>
      <w:r>
        <w:rPr>
          <w:sz w:val="18"/>
        </w:rPr>
        <w:t>Free</w:t>
      </w:r>
      <w:r>
        <w:rPr>
          <w:spacing w:val="5"/>
          <w:sz w:val="18"/>
        </w:rPr>
        <w:t xml:space="preserve"> </w:t>
      </w:r>
      <w:r>
        <w:rPr>
          <w:sz w:val="18"/>
        </w:rPr>
        <w:t>Press,</w:t>
      </w:r>
      <w:r>
        <w:rPr>
          <w:spacing w:val="8"/>
          <w:sz w:val="18"/>
        </w:rPr>
        <w:t xml:space="preserve"> </w:t>
      </w:r>
      <w:r>
        <w:rPr>
          <w:sz w:val="18"/>
        </w:rPr>
        <w:t>1996.</w:t>
      </w:r>
    </w:p>
    <w:p w14:paraId="0CB0D2BE" w14:textId="77777777" w:rsidR="00DE4ECC" w:rsidRDefault="00105BF9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257" behindDoc="0" locked="0" layoutInCell="1" allowOverlap="1" wp14:anchorId="561C8195" wp14:editId="1EA41EFA">
            <wp:simplePos x="0" y="0"/>
            <wp:positionH relativeFrom="page">
              <wp:posOffset>2304786</wp:posOffset>
            </wp:positionH>
            <wp:positionV relativeFrom="paragraph">
              <wp:posOffset>137702</wp:posOffset>
            </wp:positionV>
            <wp:extent cx="306582" cy="267176"/>
            <wp:effectExtent l="0" t="0" r="0" b="0"/>
            <wp:wrapTopAndBottom/>
            <wp:docPr id="199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86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582" cy="267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918149" w14:textId="77777777" w:rsidR="00DE4ECC" w:rsidRDefault="00105BF9">
      <w:pPr>
        <w:pStyle w:val="BodyText"/>
        <w:tabs>
          <w:tab w:val="left" w:pos="3879"/>
        </w:tabs>
        <w:spacing w:line="400" w:lineRule="auto"/>
        <w:ind w:left="3880" w:right="2502" w:hanging="1181"/>
      </w:pPr>
      <w:r>
        <w:rPr>
          <w:rFonts w:ascii="Times New Roman"/>
          <w:i/>
          <w:color w:val="1F1917"/>
          <w:w w:val="105"/>
          <w:position w:val="2"/>
          <w:sz w:val="17"/>
        </w:rPr>
        <w:t>Online</w:t>
      </w:r>
      <w:r>
        <w:rPr>
          <w:rFonts w:ascii="Times New Roman"/>
          <w:i/>
          <w:color w:val="1F1917"/>
          <w:spacing w:val="2"/>
          <w:w w:val="105"/>
          <w:position w:val="2"/>
          <w:sz w:val="17"/>
        </w:rPr>
        <w:t xml:space="preserve"> </w:t>
      </w:r>
      <w:r>
        <w:rPr>
          <w:rFonts w:ascii="Times New Roman"/>
          <w:i/>
          <w:color w:val="1F1917"/>
          <w:w w:val="105"/>
          <w:position w:val="2"/>
          <w:sz w:val="17"/>
        </w:rPr>
        <w:t>links</w:t>
      </w:r>
      <w:r>
        <w:rPr>
          <w:rFonts w:ascii="Times New Roman"/>
          <w:i/>
          <w:color w:val="1F1917"/>
          <w:w w:val="105"/>
          <w:position w:val="2"/>
          <w:sz w:val="17"/>
        </w:rPr>
        <w:tab/>
      </w:r>
      <w:r>
        <w:rPr>
          <w:w w:val="105"/>
        </w:rPr>
        <w:t>lcm.csa.iisc.ernet.in/</w:t>
      </w:r>
      <w:proofErr w:type="spellStart"/>
      <w:r>
        <w:rPr>
          <w:w w:val="105"/>
        </w:rPr>
        <w:t>scm</w:t>
      </w:r>
      <w:proofErr w:type="spellEnd"/>
      <w:r>
        <w:rPr>
          <w:w w:val="105"/>
        </w:rPr>
        <w:t>/supply_chain_intro.html</w:t>
      </w:r>
      <w:r>
        <w:rPr>
          <w:spacing w:val="1"/>
          <w:w w:val="105"/>
        </w:rPr>
        <w:t xml:space="preserve"> </w:t>
      </w:r>
      <w:r>
        <w:rPr>
          <w:w w:val="105"/>
        </w:rPr>
        <w:t>tutor2u.net/business/production/just-in-time.html</w:t>
      </w:r>
      <w:r>
        <w:rPr>
          <w:spacing w:val="-39"/>
          <w:w w:val="105"/>
        </w:rPr>
        <w:t xml:space="preserve"> </w:t>
      </w:r>
      <w:hyperlink r:id="rId216">
        <w:r>
          <w:rPr>
            <w:w w:val="105"/>
          </w:rPr>
          <w:t>www.kanban.com</w:t>
        </w:r>
      </w:hyperlink>
    </w:p>
    <w:p w14:paraId="4719CB8C" w14:textId="77777777" w:rsidR="00DE4ECC" w:rsidRDefault="00DE4ECC">
      <w:pPr>
        <w:spacing w:line="400" w:lineRule="auto"/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43A2A7C7" w14:textId="77777777" w:rsidR="00DE4ECC" w:rsidRDefault="00105BF9">
      <w:pPr>
        <w:tabs>
          <w:tab w:val="left" w:pos="6819"/>
        </w:tabs>
        <w:spacing w:before="65" w:after="13"/>
        <w:ind w:left="255"/>
        <w:rPr>
          <w:b/>
          <w:i/>
          <w:sz w:val="18"/>
        </w:rPr>
      </w:pPr>
      <w:bookmarkStart w:id="8" w:name="09"/>
      <w:bookmarkEnd w:id="8"/>
      <w:r>
        <w:rPr>
          <w:rFonts w:ascii="Times New Roman"/>
          <w:i/>
          <w:position w:val="1"/>
          <w:sz w:val="20"/>
        </w:rPr>
        <w:lastRenderedPageBreak/>
        <w:t>Neha</w:t>
      </w:r>
      <w:r>
        <w:rPr>
          <w:rFonts w:ascii="Times New Roman"/>
          <w:i/>
          <w:spacing w:val="-2"/>
          <w:position w:val="1"/>
          <w:sz w:val="20"/>
        </w:rPr>
        <w:t xml:space="preserve"> </w:t>
      </w:r>
      <w:proofErr w:type="spellStart"/>
      <w:r>
        <w:rPr>
          <w:rFonts w:ascii="Times New Roman"/>
          <w:i/>
          <w:position w:val="1"/>
          <w:sz w:val="20"/>
        </w:rPr>
        <w:t>Tikoo</w:t>
      </w:r>
      <w:proofErr w:type="spellEnd"/>
      <w:r>
        <w:rPr>
          <w:rFonts w:ascii="Times New Roman"/>
          <w:i/>
          <w:position w:val="1"/>
          <w:sz w:val="20"/>
        </w:rPr>
        <w:t>,</w:t>
      </w:r>
      <w:r>
        <w:rPr>
          <w:rFonts w:ascii="Times New Roman"/>
          <w:i/>
          <w:spacing w:val="-2"/>
          <w:position w:val="1"/>
          <w:sz w:val="20"/>
        </w:rPr>
        <w:t xml:space="preserve"> </w:t>
      </w:r>
      <w:r>
        <w:rPr>
          <w:rFonts w:ascii="Times New Roman"/>
          <w:i/>
          <w:position w:val="1"/>
          <w:sz w:val="20"/>
        </w:rPr>
        <w:t>Lovely</w:t>
      </w:r>
      <w:r>
        <w:rPr>
          <w:rFonts w:ascii="Times New Roman"/>
          <w:i/>
          <w:spacing w:val="-4"/>
          <w:position w:val="1"/>
          <w:sz w:val="20"/>
        </w:rPr>
        <w:t xml:space="preserve"> </w:t>
      </w:r>
      <w:r>
        <w:rPr>
          <w:rFonts w:ascii="Times New Roman"/>
          <w:i/>
          <w:position w:val="1"/>
          <w:sz w:val="20"/>
        </w:rPr>
        <w:t>Professional</w:t>
      </w:r>
      <w:r>
        <w:rPr>
          <w:rFonts w:ascii="Times New Roman"/>
          <w:i/>
          <w:spacing w:val="-4"/>
          <w:position w:val="1"/>
          <w:sz w:val="20"/>
        </w:rPr>
        <w:t xml:space="preserve"> </w:t>
      </w:r>
      <w:r>
        <w:rPr>
          <w:rFonts w:ascii="Times New Roman"/>
          <w:i/>
          <w:position w:val="1"/>
          <w:sz w:val="20"/>
        </w:rPr>
        <w:t>University</w:t>
      </w:r>
      <w:r>
        <w:rPr>
          <w:rFonts w:ascii="Times New Roman"/>
          <w:i/>
          <w:position w:val="1"/>
          <w:sz w:val="20"/>
        </w:rPr>
        <w:tab/>
      </w:r>
      <w:r>
        <w:rPr>
          <w:b/>
          <w:i/>
          <w:sz w:val="18"/>
        </w:rPr>
        <w:t>Unit</w:t>
      </w:r>
      <w:r>
        <w:rPr>
          <w:b/>
          <w:i/>
          <w:spacing w:val="24"/>
          <w:sz w:val="18"/>
        </w:rPr>
        <w:t xml:space="preserve"> </w:t>
      </w:r>
      <w:r>
        <w:rPr>
          <w:b/>
          <w:i/>
          <w:sz w:val="18"/>
        </w:rPr>
        <w:t>9:</w:t>
      </w:r>
      <w:r>
        <w:rPr>
          <w:b/>
          <w:i/>
          <w:spacing w:val="21"/>
          <w:sz w:val="18"/>
        </w:rPr>
        <w:t xml:space="preserve"> </w:t>
      </w:r>
      <w:r>
        <w:rPr>
          <w:b/>
          <w:i/>
          <w:sz w:val="18"/>
        </w:rPr>
        <w:t>Inventory</w:t>
      </w:r>
      <w:r>
        <w:rPr>
          <w:b/>
          <w:i/>
          <w:spacing w:val="23"/>
          <w:sz w:val="18"/>
        </w:rPr>
        <w:t xml:space="preserve"> </w:t>
      </w:r>
      <w:r>
        <w:rPr>
          <w:b/>
          <w:i/>
          <w:sz w:val="18"/>
        </w:rPr>
        <w:t>Model</w:t>
      </w:r>
      <w:r>
        <w:rPr>
          <w:b/>
          <w:i/>
          <w:spacing w:val="24"/>
          <w:sz w:val="18"/>
        </w:rPr>
        <w:t xml:space="preserve"> </w:t>
      </w:r>
      <w:r>
        <w:rPr>
          <w:b/>
          <w:i/>
          <w:sz w:val="18"/>
        </w:rPr>
        <w:t>and</w:t>
      </w:r>
      <w:r>
        <w:rPr>
          <w:b/>
          <w:i/>
          <w:spacing w:val="21"/>
          <w:sz w:val="18"/>
        </w:rPr>
        <w:t xml:space="preserve"> </w:t>
      </w:r>
      <w:r>
        <w:rPr>
          <w:b/>
          <w:i/>
          <w:sz w:val="18"/>
        </w:rPr>
        <w:t>Safety</w:t>
      </w:r>
      <w:r>
        <w:rPr>
          <w:b/>
          <w:i/>
          <w:spacing w:val="23"/>
          <w:sz w:val="18"/>
        </w:rPr>
        <w:t xml:space="preserve"> </w:t>
      </w:r>
      <w:r>
        <w:rPr>
          <w:b/>
          <w:i/>
          <w:sz w:val="18"/>
        </w:rPr>
        <w:t>Stocks</w:t>
      </w:r>
    </w:p>
    <w:p w14:paraId="520B690A" w14:textId="77777777" w:rsidR="00DE4ECC" w:rsidRDefault="00105BF9">
      <w:pPr>
        <w:pStyle w:val="BodyText"/>
        <w:spacing w:line="20" w:lineRule="exact"/>
        <w:ind w:left="222"/>
        <w:rPr>
          <w:sz w:val="2"/>
        </w:rPr>
      </w:pPr>
      <w:r>
        <w:rPr>
          <w:sz w:val="2"/>
        </w:rPr>
      </w:r>
      <w:r>
        <w:rPr>
          <w:sz w:val="2"/>
        </w:rPr>
        <w:pict w14:anchorId="0B32B267">
          <v:group id="_x0000_s3860" style="width:504.6pt;height:1pt;mso-position-horizontal-relative:char;mso-position-vertical-relative:line" coordsize="10092,20">
            <v:rect id="_x0000_s3861" style="position:absolute;width:10092;height:20" fillcolor="black" stroked="f"/>
            <w10:anchorlock/>
          </v:group>
        </w:pict>
      </w:r>
    </w:p>
    <w:p w14:paraId="1AC9861E" w14:textId="77777777" w:rsidR="00DE4ECC" w:rsidRDefault="00DE4ECC">
      <w:pPr>
        <w:pStyle w:val="BodyText"/>
        <w:rPr>
          <w:b/>
          <w:i/>
          <w:sz w:val="20"/>
        </w:rPr>
      </w:pPr>
    </w:p>
    <w:p w14:paraId="402AEC70" w14:textId="77777777" w:rsidR="00DE4ECC" w:rsidRDefault="00DE4ECC">
      <w:pPr>
        <w:pStyle w:val="BodyText"/>
        <w:spacing w:before="8"/>
        <w:rPr>
          <w:b/>
          <w:i/>
          <w:sz w:val="29"/>
        </w:rPr>
      </w:pPr>
    </w:p>
    <w:p w14:paraId="49BD5FBA" w14:textId="77777777" w:rsidR="00DE4ECC" w:rsidRDefault="00DE4ECC">
      <w:pPr>
        <w:rPr>
          <w:sz w:val="29"/>
        </w:rPr>
        <w:sectPr w:rsidR="00DE4ECC">
          <w:headerReference w:type="even" r:id="rId217"/>
          <w:headerReference w:type="default" r:id="rId218"/>
          <w:footerReference w:type="even" r:id="rId219"/>
          <w:footerReference w:type="default" r:id="rId220"/>
          <w:headerReference w:type="first" r:id="rId221"/>
          <w:pgSz w:w="11910" w:h="16840"/>
          <w:pgMar w:top="1080" w:right="660" w:bottom="1440" w:left="680" w:header="0" w:footer="1257" w:gutter="0"/>
          <w:pgNumType w:start="175"/>
          <w:cols w:space="720"/>
        </w:sectPr>
      </w:pPr>
    </w:p>
    <w:p w14:paraId="010E30A6" w14:textId="77777777" w:rsidR="00DE4ECC" w:rsidRDefault="00105BF9">
      <w:pPr>
        <w:pStyle w:val="Heading2"/>
        <w:spacing w:before="94"/>
        <w:ind w:left="1225"/>
        <w:rPr>
          <w:u w:val="none"/>
        </w:rPr>
      </w:pPr>
      <w:r>
        <w:t>Unit</w:t>
      </w:r>
      <w:r>
        <w:rPr>
          <w:spacing w:val="47"/>
        </w:rPr>
        <w:t xml:space="preserve"> </w:t>
      </w:r>
      <w:r>
        <w:t>9:</w:t>
      </w:r>
      <w:r>
        <w:rPr>
          <w:spacing w:val="51"/>
        </w:rPr>
        <w:t xml:space="preserve"> </w:t>
      </w:r>
      <w:r>
        <w:t>Inventory</w:t>
      </w:r>
      <w:r>
        <w:rPr>
          <w:spacing w:val="47"/>
        </w:rPr>
        <w:t xml:space="preserve"> </w:t>
      </w:r>
      <w:r>
        <w:t>Model</w:t>
      </w:r>
      <w:r>
        <w:rPr>
          <w:spacing w:val="47"/>
        </w:rPr>
        <w:t xml:space="preserve"> </w:t>
      </w:r>
      <w:r>
        <w:t>and</w:t>
      </w:r>
      <w:r>
        <w:rPr>
          <w:spacing w:val="51"/>
        </w:rPr>
        <w:t xml:space="preserve"> </w:t>
      </w:r>
      <w:r>
        <w:t>Safety</w:t>
      </w:r>
      <w:r>
        <w:rPr>
          <w:spacing w:val="48"/>
        </w:rPr>
        <w:t xml:space="preserve"> </w:t>
      </w:r>
      <w:r>
        <w:t>Stocks</w:t>
      </w:r>
    </w:p>
    <w:p w14:paraId="186D0E20" w14:textId="77777777" w:rsidR="00DE4ECC" w:rsidRDefault="00105BF9">
      <w:pPr>
        <w:spacing w:before="109"/>
        <w:ind w:left="1214" w:right="1258"/>
        <w:jc w:val="center"/>
        <w:rPr>
          <w:b/>
          <w:sz w:val="18"/>
        </w:rPr>
      </w:pPr>
      <w:r>
        <w:br w:type="column"/>
      </w:r>
      <w:r>
        <w:rPr>
          <w:b/>
          <w:sz w:val="18"/>
        </w:rPr>
        <w:t>Notes</w:t>
      </w:r>
    </w:p>
    <w:p w14:paraId="2AC38F7C" w14:textId="77777777" w:rsidR="00DE4ECC" w:rsidRDefault="00DE4ECC">
      <w:pPr>
        <w:jc w:val="center"/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6907" w:space="682"/>
            <w:col w:w="2981"/>
          </w:cols>
        </w:sectPr>
      </w:pPr>
    </w:p>
    <w:p w14:paraId="2B644D52" w14:textId="77777777" w:rsidR="00DE4ECC" w:rsidRDefault="00DE4ECC">
      <w:pPr>
        <w:pStyle w:val="BodyText"/>
        <w:spacing w:before="6"/>
        <w:rPr>
          <w:b/>
          <w:sz w:val="24"/>
        </w:rPr>
      </w:pPr>
    </w:p>
    <w:p w14:paraId="41F706A3" w14:textId="77777777" w:rsidR="00DE4ECC" w:rsidRDefault="00105BF9">
      <w:pPr>
        <w:pStyle w:val="BodyText"/>
        <w:ind w:left="222"/>
        <w:rPr>
          <w:sz w:val="20"/>
        </w:rPr>
      </w:pPr>
      <w:r>
        <w:rPr>
          <w:sz w:val="20"/>
        </w:rPr>
      </w:r>
      <w:r>
        <w:rPr>
          <w:sz w:val="20"/>
        </w:rPr>
        <w:pict w14:anchorId="296BAAB1">
          <v:group id="_x0000_s3857" style="width:382.2pt;height:320.3pt;mso-position-horizontal-relative:char;mso-position-vertical-relative:line" coordsize="7644,6406">
            <v:shape id="_x0000_s3859" style="position:absolute;width:7644;height:6406" coordsize="7644,6406" o:spt="100" adj="0,,0" path="m7644,6406l,6406,,,22,6386r7622,l7644,6406xm7644,6386r-19,l7625,22,,22,,,7644,r,22l22,22r,6364l7644,6386xe" fillcolor="black" stroked="f">
              <v:stroke joinstyle="round"/>
              <v:formulas/>
              <v:path arrowok="t" o:connecttype="segments"/>
            </v:shape>
            <v:shape id="_x0000_s3858" type="#_x0000_t202" style="position:absolute;width:7644;height:6406" filled="f" stroked="f">
              <v:textbox inset="0,0,0,0">
                <w:txbxContent>
                  <w:p w14:paraId="71D63B21" w14:textId="77777777" w:rsidR="00DE4ECC" w:rsidRDefault="00105BF9">
                    <w:pPr>
                      <w:spacing w:before="112"/>
                      <w:ind w:left="247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w w:val="115"/>
                        <w:sz w:val="18"/>
                      </w:rPr>
                      <w:t>CONTENTS</w:t>
                    </w:r>
                  </w:p>
                  <w:p w14:paraId="42A747B7" w14:textId="77777777" w:rsidR="00DE4ECC" w:rsidRDefault="00105BF9">
                    <w:pPr>
                      <w:spacing w:before="149" w:line="420" w:lineRule="auto"/>
                      <w:ind w:left="247" w:right="5615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Objectives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Introduction</w:t>
                    </w:r>
                  </w:p>
                  <w:p w14:paraId="26771E0F" w14:textId="77777777" w:rsidR="00DE4ECC" w:rsidRDefault="00105BF9" w:rsidP="00105BF9">
                    <w:pPr>
                      <w:numPr>
                        <w:ilvl w:val="1"/>
                        <w:numId w:val="94"/>
                      </w:numPr>
                      <w:tabs>
                        <w:tab w:val="left" w:pos="727"/>
                        <w:tab w:val="left" w:pos="728"/>
                      </w:tabs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Functions</w:t>
                    </w:r>
                    <w:r>
                      <w:rPr>
                        <w:spacing w:val="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of</w:t>
                    </w:r>
                    <w:r>
                      <w:rPr>
                        <w:spacing w:val="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Inventory</w:t>
                    </w:r>
                  </w:p>
                  <w:p w14:paraId="42C8F27A" w14:textId="77777777" w:rsidR="00DE4ECC" w:rsidRDefault="00105BF9" w:rsidP="00105BF9">
                    <w:pPr>
                      <w:numPr>
                        <w:ilvl w:val="1"/>
                        <w:numId w:val="94"/>
                      </w:numPr>
                      <w:tabs>
                        <w:tab w:val="left" w:pos="727"/>
                        <w:tab w:val="left" w:pos="728"/>
                      </w:tabs>
                      <w:spacing w:before="159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Inventory</w:t>
                    </w:r>
                    <w:r>
                      <w:rPr>
                        <w:spacing w:val="29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Costs</w:t>
                    </w:r>
                  </w:p>
                  <w:p w14:paraId="320B01AC" w14:textId="77777777" w:rsidR="00DE4ECC" w:rsidRDefault="00105BF9" w:rsidP="00105BF9">
                    <w:pPr>
                      <w:numPr>
                        <w:ilvl w:val="1"/>
                        <w:numId w:val="94"/>
                      </w:numPr>
                      <w:tabs>
                        <w:tab w:val="left" w:pos="727"/>
                        <w:tab w:val="left" w:pos="728"/>
                      </w:tabs>
                      <w:spacing w:before="161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Inventory</w:t>
                    </w:r>
                    <w:r>
                      <w:rPr>
                        <w:spacing w:val="2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Control</w:t>
                    </w:r>
                    <w:r>
                      <w:rPr>
                        <w:spacing w:val="2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by</w:t>
                    </w:r>
                    <w:r>
                      <w:rPr>
                        <w:spacing w:val="2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Classification</w:t>
                    </w:r>
                    <w:r>
                      <w:rPr>
                        <w:spacing w:val="2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Systems</w:t>
                    </w:r>
                  </w:p>
                  <w:p w14:paraId="6B4BE4AB" w14:textId="77777777" w:rsidR="00DE4ECC" w:rsidRDefault="00105BF9" w:rsidP="00105BF9">
                    <w:pPr>
                      <w:numPr>
                        <w:ilvl w:val="2"/>
                        <w:numId w:val="94"/>
                      </w:numPr>
                      <w:tabs>
                        <w:tab w:val="left" w:pos="1447"/>
                        <w:tab w:val="left" w:pos="1448"/>
                      </w:tabs>
                      <w:spacing w:before="159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ABC</w:t>
                    </w:r>
                    <w:r>
                      <w:rPr>
                        <w:spacing w:val="29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Classification</w:t>
                    </w:r>
                    <w:r>
                      <w:rPr>
                        <w:spacing w:val="2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and</w:t>
                    </w:r>
                    <w:r>
                      <w:rPr>
                        <w:spacing w:val="29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Analysis</w:t>
                    </w:r>
                  </w:p>
                  <w:p w14:paraId="5990755F" w14:textId="77777777" w:rsidR="00DE4ECC" w:rsidRDefault="00105BF9" w:rsidP="00105BF9">
                    <w:pPr>
                      <w:numPr>
                        <w:ilvl w:val="2"/>
                        <w:numId w:val="94"/>
                      </w:numPr>
                      <w:tabs>
                        <w:tab w:val="left" w:pos="1447"/>
                        <w:tab w:val="left" w:pos="1448"/>
                      </w:tabs>
                      <w:spacing w:before="158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Other</w:t>
                    </w:r>
                    <w:r>
                      <w:rPr>
                        <w:spacing w:val="1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Classification</w:t>
                    </w:r>
                    <w:r>
                      <w:rPr>
                        <w:spacing w:val="2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Systems</w:t>
                    </w:r>
                  </w:p>
                  <w:p w14:paraId="15F3A417" w14:textId="77777777" w:rsidR="00DE4ECC" w:rsidRDefault="00105BF9" w:rsidP="00105BF9">
                    <w:pPr>
                      <w:numPr>
                        <w:ilvl w:val="1"/>
                        <w:numId w:val="94"/>
                      </w:numPr>
                      <w:tabs>
                        <w:tab w:val="left" w:pos="727"/>
                        <w:tab w:val="left" w:pos="728"/>
                      </w:tabs>
                      <w:spacing w:before="159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Inventory</w:t>
                    </w:r>
                    <w:r>
                      <w:rPr>
                        <w:spacing w:val="4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Control</w:t>
                    </w:r>
                  </w:p>
                  <w:p w14:paraId="3EEAD362" w14:textId="77777777" w:rsidR="00DE4ECC" w:rsidRDefault="00105BF9" w:rsidP="00105BF9">
                    <w:pPr>
                      <w:numPr>
                        <w:ilvl w:val="2"/>
                        <w:numId w:val="94"/>
                      </w:numPr>
                      <w:tabs>
                        <w:tab w:val="left" w:pos="1447"/>
                        <w:tab w:val="left" w:pos="1448"/>
                      </w:tabs>
                      <w:spacing w:before="158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Inventory</w:t>
                    </w:r>
                    <w:r>
                      <w:rPr>
                        <w:spacing w:val="1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Metrics</w:t>
                    </w:r>
                  </w:p>
                  <w:p w14:paraId="51BC25F3" w14:textId="77777777" w:rsidR="00DE4ECC" w:rsidRDefault="00105BF9" w:rsidP="00105BF9">
                    <w:pPr>
                      <w:numPr>
                        <w:ilvl w:val="2"/>
                        <w:numId w:val="94"/>
                      </w:numPr>
                      <w:tabs>
                        <w:tab w:val="left" w:pos="1447"/>
                        <w:tab w:val="left" w:pos="1448"/>
                      </w:tabs>
                      <w:spacing w:before="159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Economic</w:t>
                    </w:r>
                    <w:r>
                      <w:rPr>
                        <w:spacing w:val="1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Order</w:t>
                    </w:r>
                    <w:r>
                      <w:rPr>
                        <w:spacing w:val="1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Quantity</w:t>
                    </w:r>
                    <w:r>
                      <w:rPr>
                        <w:spacing w:val="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(EOQ)/Optimal</w:t>
                    </w:r>
                    <w:r>
                      <w:rPr>
                        <w:spacing w:val="1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Order</w:t>
                    </w:r>
                    <w:r>
                      <w:rPr>
                        <w:spacing w:val="1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Quantity</w:t>
                    </w:r>
                  </w:p>
                  <w:p w14:paraId="3A08C2D4" w14:textId="77777777" w:rsidR="00DE4ECC" w:rsidRDefault="00105BF9" w:rsidP="00105BF9">
                    <w:pPr>
                      <w:numPr>
                        <w:ilvl w:val="2"/>
                        <w:numId w:val="94"/>
                      </w:numPr>
                      <w:tabs>
                        <w:tab w:val="left" w:pos="1447"/>
                        <w:tab w:val="left" w:pos="1448"/>
                      </w:tabs>
                      <w:spacing w:before="161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EOQ</w:t>
                    </w:r>
                    <w:r>
                      <w:rPr>
                        <w:spacing w:val="1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Model</w:t>
                    </w:r>
                    <w:r>
                      <w:rPr>
                        <w:spacing w:val="1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with</w:t>
                    </w:r>
                    <w:r>
                      <w:rPr>
                        <w:spacing w:val="1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Demand</w:t>
                    </w:r>
                    <w:r>
                      <w:rPr>
                        <w:spacing w:val="1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and</w:t>
                    </w:r>
                    <w:r>
                      <w:rPr>
                        <w:spacing w:val="1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Delivery</w:t>
                    </w:r>
                    <w:r>
                      <w:rPr>
                        <w:spacing w:val="1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Uncertainty</w:t>
                    </w:r>
                  </w:p>
                  <w:p w14:paraId="7D2719E6" w14:textId="77777777" w:rsidR="00DE4ECC" w:rsidRDefault="00105BF9" w:rsidP="00105BF9">
                    <w:pPr>
                      <w:numPr>
                        <w:ilvl w:val="2"/>
                        <w:numId w:val="94"/>
                      </w:numPr>
                      <w:tabs>
                        <w:tab w:val="left" w:pos="1447"/>
                        <w:tab w:val="left" w:pos="1448"/>
                      </w:tabs>
                      <w:spacing w:before="158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The</w:t>
                    </w:r>
                    <w:r>
                      <w:rPr>
                        <w:spacing w:val="-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Economic</w:t>
                    </w:r>
                    <w:r>
                      <w:rPr>
                        <w:spacing w:val="-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Batch</w:t>
                    </w:r>
                    <w:r>
                      <w:rPr>
                        <w:spacing w:val="-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Quantity</w:t>
                    </w:r>
                    <w:r>
                      <w:rPr>
                        <w:spacing w:val="-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(EBQ)</w:t>
                    </w:r>
                  </w:p>
                  <w:p w14:paraId="6019996B" w14:textId="77777777" w:rsidR="00DE4ECC" w:rsidRDefault="00105BF9" w:rsidP="00105BF9">
                    <w:pPr>
                      <w:numPr>
                        <w:ilvl w:val="1"/>
                        <w:numId w:val="94"/>
                      </w:numPr>
                      <w:tabs>
                        <w:tab w:val="left" w:pos="727"/>
                        <w:tab w:val="left" w:pos="728"/>
                      </w:tabs>
                      <w:spacing w:before="159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Summary</w:t>
                    </w:r>
                  </w:p>
                  <w:p w14:paraId="511F8A4B" w14:textId="77777777" w:rsidR="00DE4ECC" w:rsidRDefault="00105BF9" w:rsidP="00105BF9">
                    <w:pPr>
                      <w:numPr>
                        <w:ilvl w:val="1"/>
                        <w:numId w:val="94"/>
                      </w:numPr>
                      <w:tabs>
                        <w:tab w:val="left" w:pos="727"/>
                        <w:tab w:val="left" w:pos="728"/>
                      </w:tabs>
                      <w:spacing w:before="159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Keywords</w:t>
                    </w:r>
                  </w:p>
                  <w:p w14:paraId="420932B7" w14:textId="77777777" w:rsidR="00DE4ECC" w:rsidRDefault="00105BF9" w:rsidP="00105BF9">
                    <w:pPr>
                      <w:numPr>
                        <w:ilvl w:val="1"/>
                        <w:numId w:val="94"/>
                      </w:numPr>
                      <w:tabs>
                        <w:tab w:val="left" w:pos="727"/>
                        <w:tab w:val="left" w:pos="728"/>
                      </w:tabs>
                      <w:spacing w:before="158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Review</w:t>
                    </w:r>
                    <w:r>
                      <w:rPr>
                        <w:spacing w:val="2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Questions</w:t>
                    </w:r>
                  </w:p>
                  <w:p w14:paraId="75EB7DA7" w14:textId="77777777" w:rsidR="00DE4ECC" w:rsidRDefault="00105BF9" w:rsidP="00105BF9">
                    <w:pPr>
                      <w:numPr>
                        <w:ilvl w:val="1"/>
                        <w:numId w:val="94"/>
                      </w:numPr>
                      <w:tabs>
                        <w:tab w:val="left" w:pos="727"/>
                        <w:tab w:val="left" w:pos="728"/>
                      </w:tabs>
                      <w:spacing w:before="161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Further</w:t>
                    </w:r>
                    <w:r>
                      <w:rPr>
                        <w:spacing w:val="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Readings</w:t>
                    </w:r>
                  </w:p>
                </w:txbxContent>
              </v:textbox>
            </v:shape>
            <w10:anchorlock/>
          </v:group>
        </w:pict>
      </w:r>
    </w:p>
    <w:p w14:paraId="3CC6741E" w14:textId="77777777" w:rsidR="00DE4ECC" w:rsidRDefault="00105BF9">
      <w:pPr>
        <w:spacing w:before="152"/>
        <w:ind w:left="229"/>
        <w:rPr>
          <w:b/>
          <w:sz w:val="24"/>
        </w:rPr>
      </w:pPr>
      <w:r>
        <w:rPr>
          <w:b/>
          <w:sz w:val="24"/>
          <w:u w:val="single"/>
        </w:rPr>
        <w:t>Objectives</w:t>
      </w:r>
    </w:p>
    <w:p w14:paraId="24617D6A" w14:textId="77777777" w:rsidR="00DE4ECC" w:rsidRDefault="00DE4ECC">
      <w:pPr>
        <w:pStyle w:val="BodyText"/>
        <w:spacing w:before="10"/>
        <w:rPr>
          <w:b/>
          <w:sz w:val="23"/>
        </w:rPr>
      </w:pPr>
    </w:p>
    <w:p w14:paraId="4B150F2B" w14:textId="77777777" w:rsidR="00DE4ECC" w:rsidRDefault="00105BF9">
      <w:pPr>
        <w:pStyle w:val="BodyText"/>
        <w:ind w:left="229"/>
        <w:jc w:val="both"/>
      </w:pPr>
      <w:r>
        <w:rPr>
          <w:w w:val="105"/>
        </w:rPr>
        <w:t>After</w:t>
      </w:r>
      <w:r>
        <w:rPr>
          <w:spacing w:val="11"/>
          <w:w w:val="105"/>
        </w:rPr>
        <w:t xml:space="preserve"> </w:t>
      </w:r>
      <w:r>
        <w:rPr>
          <w:w w:val="105"/>
        </w:rPr>
        <w:t>studying</w:t>
      </w:r>
      <w:r>
        <w:rPr>
          <w:spacing w:val="13"/>
          <w:w w:val="105"/>
        </w:rPr>
        <w:t xml:space="preserve"> </w:t>
      </w:r>
      <w:r>
        <w:rPr>
          <w:w w:val="105"/>
        </w:rPr>
        <w:t>this</w:t>
      </w:r>
      <w:r>
        <w:rPr>
          <w:spacing w:val="12"/>
          <w:w w:val="105"/>
        </w:rPr>
        <w:t xml:space="preserve"> </w:t>
      </w:r>
      <w:r>
        <w:rPr>
          <w:w w:val="105"/>
        </w:rPr>
        <w:t>unit,</w:t>
      </w:r>
      <w:r>
        <w:rPr>
          <w:spacing w:val="11"/>
          <w:w w:val="105"/>
        </w:rPr>
        <w:t xml:space="preserve"> </w:t>
      </w:r>
      <w:r>
        <w:rPr>
          <w:w w:val="105"/>
        </w:rPr>
        <w:t>you</w:t>
      </w:r>
      <w:r>
        <w:rPr>
          <w:spacing w:val="13"/>
          <w:w w:val="105"/>
        </w:rPr>
        <w:t xml:space="preserve"> </w:t>
      </w:r>
      <w:r>
        <w:rPr>
          <w:w w:val="105"/>
        </w:rPr>
        <w:t>will</w:t>
      </w:r>
      <w:r>
        <w:rPr>
          <w:spacing w:val="11"/>
          <w:w w:val="105"/>
        </w:rPr>
        <w:t xml:space="preserve"> </w:t>
      </w:r>
      <w:r>
        <w:rPr>
          <w:w w:val="105"/>
        </w:rPr>
        <w:t>be</w:t>
      </w:r>
      <w:r>
        <w:rPr>
          <w:spacing w:val="13"/>
          <w:w w:val="105"/>
        </w:rPr>
        <w:t xml:space="preserve"> </w:t>
      </w:r>
      <w:r>
        <w:rPr>
          <w:w w:val="105"/>
        </w:rPr>
        <w:t>able</w:t>
      </w:r>
      <w:r>
        <w:rPr>
          <w:spacing w:val="11"/>
          <w:w w:val="105"/>
        </w:rPr>
        <w:t xml:space="preserve"> </w:t>
      </w:r>
      <w:r>
        <w:rPr>
          <w:w w:val="105"/>
        </w:rPr>
        <w:t>to:</w:t>
      </w:r>
    </w:p>
    <w:p w14:paraId="01F3BF4A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09"/>
          <w:tab w:val="left" w:pos="710"/>
        </w:tabs>
        <w:spacing w:before="159"/>
        <w:ind w:left="709" w:hanging="481"/>
        <w:rPr>
          <w:sz w:val="18"/>
        </w:rPr>
      </w:pPr>
      <w:r>
        <w:rPr>
          <w:w w:val="105"/>
          <w:sz w:val="18"/>
        </w:rPr>
        <w:t>Recognize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functions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costs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Inventory;</w:t>
      </w:r>
    </w:p>
    <w:p w14:paraId="7EFE251D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09"/>
          <w:tab w:val="left" w:pos="710"/>
        </w:tabs>
        <w:spacing w:before="158"/>
        <w:ind w:left="709" w:hanging="481"/>
        <w:rPr>
          <w:sz w:val="18"/>
        </w:rPr>
      </w:pPr>
      <w:r>
        <w:rPr>
          <w:w w:val="105"/>
          <w:sz w:val="18"/>
        </w:rPr>
        <w:t>Describe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inventory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control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classification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system;</w:t>
      </w:r>
    </w:p>
    <w:p w14:paraId="76E2C252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09"/>
          <w:tab w:val="left" w:pos="710"/>
        </w:tabs>
        <w:spacing w:before="159"/>
        <w:ind w:left="709" w:hanging="481"/>
        <w:rPr>
          <w:sz w:val="18"/>
        </w:rPr>
      </w:pPr>
      <w:r>
        <w:rPr>
          <w:w w:val="105"/>
          <w:sz w:val="18"/>
        </w:rPr>
        <w:t>Explain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concept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Economic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Order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Quantity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(EOQ).</w:t>
      </w:r>
    </w:p>
    <w:p w14:paraId="7445AD36" w14:textId="77777777" w:rsidR="00DE4ECC" w:rsidRDefault="00DE4ECC">
      <w:pPr>
        <w:pStyle w:val="BodyText"/>
        <w:spacing w:before="11"/>
        <w:rPr>
          <w:sz w:val="20"/>
        </w:rPr>
      </w:pPr>
    </w:p>
    <w:p w14:paraId="3012E056" w14:textId="77777777" w:rsidR="00DE4ECC" w:rsidRDefault="00105BF9">
      <w:pPr>
        <w:pStyle w:val="Heading3"/>
        <w:ind w:left="229" w:firstLine="0"/>
        <w:rPr>
          <w:u w:val="none"/>
        </w:rPr>
      </w:pPr>
      <w:r>
        <w:t>Introduction</w:t>
      </w:r>
    </w:p>
    <w:p w14:paraId="5F35167C" w14:textId="77777777" w:rsidR="00DE4ECC" w:rsidRDefault="00DE4ECC">
      <w:pPr>
        <w:pStyle w:val="BodyText"/>
        <w:spacing w:before="10"/>
        <w:rPr>
          <w:b/>
          <w:sz w:val="23"/>
        </w:rPr>
      </w:pPr>
    </w:p>
    <w:p w14:paraId="12AC8BAF" w14:textId="77777777" w:rsidR="00DE4ECC" w:rsidRDefault="00105BF9">
      <w:pPr>
        <w:pStyle w:val="BodyText"/>
        <w:spacing w:line="285" w:lineRule="auto"/>
        <w:ind w:left="229" w:right="2708"/>
        <w:jc w:val="both"/>
      </w:pPr>
      <w:r>
        <w:rPr>
          <w:w w:val="105"/>
        </w:rPr>
        <w:t>The term ‘inventory’ means any stock of direct or indirect material (raw materials or finished</w:t>
      </w:r>
      <w:r>
        <w:rPr>
          <w:spacing w:val="1"/>
          <w:w w:val="105"/>
        </w:rPr>
        <w:t xml:space="preserve"> </w:t>
      </w:r>
      <w:r>
        <w:rPr>
          <w:w w:val="105"/>
        </w:rPr>
        <w:t>items or both) stocked in order to meet the expected and unexpected demand in the future. A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basic purpose of supply chain management is to </w:t>
      </w:r>
      <w:r>
        <w:rPr>
          <w:w w:val="105"/>
        </w:rPr>
        <w:t>control inventory by managing the flows of</w:t>
      </w:r>
      <w:r>
        <w:rPr>
          <w:spacing w:val="1"/>
          <w:w w:val="105"/>
        </w:rPr>
        <w:t xml:space="preserve"> </w:t>
      </w:r>
      <w:r>
        <w:rPr>
          <w:w w:val="105"/>
        </w:rPr>
        <w:t>materials.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3"/>
          <w:w w:val="105"/>
        </w:rPr>
        <w:t xml:space="preserve"> </w:t>
      </w:r>
      <w:r>
        <w:rPr>
          <w:w w:val="105"/>
        </w:rPr>
        <w:t>sets</w:t>
      </w:r>
      <w:r>
        <w:rPr>
          <w:spacing w:val="-5"/>
          <w:w w:val="105"/>
        </w:rPr>
        <w:t xml:space="preserve"> </w:t>
      </w:r>
      <w:r>
        <w:rPr>
          <w:w w:val="105"/>
        </w:rPr>
        <w:t>policies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controls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monitor</w:t>
      </w:r>
      <w:r>
        <w:rPr>
          <w:spacing w:val="-3"/>
          <w:w w:val="105"/>
        </w:rPr>
        <w:t xml:space="preserve"> </w:t>
      </w:r>
      <w:r>
        <w:rPr>
          <w:w w:val="105"/>
        </w:rPr>
        <w:t>levels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inventory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determine</w:t>
      </w:r>
      <w:r>
        <w:rPr>
          <w:spacing w:val="-4"/>
          <w:w w:val="105"/>
        </w:rPr>
        <w:t xml:space="preserve"> </w:t>
      </w:r>
      <w:r>
        <w:rPr>
          <w:w w:val="105"/>
        </w:rPr>
        <w:t>what</w:t>
      </w:r>
      <w:r>
        <w:rPr>
          <w:spacing w:val="-3"/>
          <w:w w:val="105"/>
        </w:rPr>
        <w:t xml:space="preserve"> </w:t>
      </w:r>
      <w:r>
        <w:rPr>
          <w:w w:val="105"/>
        </w:rPr>
        <w:t>levels</w:t>
      </w:r>
      <w:r>
        <w:rPr>
          <w:spacing w:val="-39"/>
          <w:w w:val="105"/>
        </w:rPr>
        <w:t xml:space="preserve"> </w:t>
      </w:r>
      <w:r>
        <w:rPr>
          <w:w w:val="105"/>
        </w:rPr>
        <w:t>should be maintained, when stock should be replenished, and how large orders should be.</w:t>
      </w:r>
      <w:r>
        <w:rPr>
          <w:spacing w:val="1"/>
          <w:w w:val="105"/>
        </w:rPr>
        <w:t xml:space="preserve"> </w:t>
      </w:r>
      <w:r>
        <w:rPr>
          <w:w w:val="105"/>
        </w:rPr>
        <w:t>Inventory is a stock of materials used to satisfy customer demand or support the production of</w:t>
      </w:r>
      <w:r>
        <w:rPr>
          <w:spacing w:val="-39"/>
          <w:w w:val="105"/>
        </w:rPr>
        <w:t xml:space="preserve"> </w:t>
      </w:r>
      <w:r>
        <w:rPr>
          <w:w w:val="105"/>
        </w:rPr>
        <w:t>goods or services. By convention, inventory generally refers to items tha</w:t>
      </w:r>
      <w:r>
        <w:rPr>
          <w:w w:val="105"/>
        </w:rPr>
        <w:t>t contribute to or</w:t>
      </w:r>
      <w:r>
        <w:rPr>
          <w:spacing w:val="1"/>
          <w:w w:val="105"/>
        </w:rPr>
        <w:t xml:space="preserve"> </w:t>
      </w:r>
      <w:r>
        <w:rPr>
          <w:w w:val="105"/>
        </w:rPr>
        <w:t>become part of an enterprise’s output. In simple terms, inventory is an idle resource of an</w:t>
      </w:r>
      <w:r>
        <w:rPr>
          <w:spacing w:val="1"/>
          <w:w w:val="105"/>
        </w:rPr>
        <w:t xml:space="preserve"> </w:t>
      </w:r>
      <w:r>
        <w:rPr>
          <w:w w:val="105"/>
        </w:rPr>
        <w:t>enterprise</w:t>
      </w:r>
      <w:r>
        <w:rPr>
          <w:spacing w:val="-4"/>
          <w:w w:val="105"/>
        </w:rPr>
        <w:t xml:space="preserve"> </w:t>
      </w:r>
      <w:r>
        <w:rPr>
          <w:w w:val="105"/>
        </w:rPr>
        <w:t>comprising</w:t>
      </w:r>
      <w:r>
        <w:rPr>
          <w:spacing w:val="-4"/>
          <w:w w:val="105"/>
        </w:rPr>
        <w:t xml:space="preserve"> </w:t>
      </w:r>
      <w:r>
        <w:rPr>
          <w:w w:val="105"/>
        </w:rPr>
        <w:t>physical</w:t>
      </w:r>
      <w:r>
        <w:rPr>
          <w:spacing w:val="-3"/>
          <w:w w:val="105"/>
        </w:rPr>
        <w:t xml:space="preserve"> </w:t>
      </w:r>
      <w:r>
        <w:rPr>
          <w:w w:val="105"/>
        </w:rPr>
        <w:t>stock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goods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kept</w:t>
      </w:r>
      <w:r>
        <w:rPr>
          <w:spacing w:val="-3"/>
          <w:w w:val="105"/>
        </w:rPr>
        <w:t xml:space="preserve"> </w:t>
      </w:r>
      <w:r>
        <w:rPr>
          <w:w w:val="105"/>
        </w:rPr>
        <w:t>by</w:t>
      </w:r>
      <w:r>
        <w:rPr>
          <w:spacing w:val="-4"/>
          <w:w w:val="105"/>
        </w:rPr>
        <w:t xml:space="preserve"> </w:t>
      </w:r>
      <w:r>
        <w:rPr>
          <w:w w:val="105"/>
        </w:rPr>
        <w:t>an</w:t>
      </w:r>
      <w:r>
        <w:rPr>
          <w:spacing w:val="-3"/>
          <w:w w:val="105"/>
        </w:rPr>
        <w:t xml:space="preserve"> </w:t>
      </w:r>
      <w:r>
        <w:rPr>
          <w:w w:val="105"/>
        </w:rPr>
        <w:t>enterprise</w:t>
      </w:r>
      <w:r>
        <w:rPr>
          <w:spacing w:val="-4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future</w:t>
      </w:r>
      <w:r>
        <w:rPr>
          <w:spacing w:val="-3"/>
          <w:w w:val="105"/>
        </w:rPr>
        <w:t xml:space="preserve"> </w:t>
      </w:r>
      <w:r>
        <w:rPr>
          <w:w w:val="105"/>
        </w:rPr>
        <w:t>purposes.</w:t>
      </w:r>
    </w:p>
    <w:p w14:paraId="00777CFD" w14:textId="77777777" w:rsidR="00DE4ECC" w:rsidRDefault="00DE4ECC">
      <w:pPr>
        <w:spacing w:line="285" w:lineRule="auto"/>
        <w:jc w:val="both"/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0302A32C" w14:textId="77777777" w:rsidR="00DE4ECC" w:rsidRDefault="00DE4ECC">
      <w:pPr>
        <w:pStyle w:val="BodyText"/>
        <w:rPr>
          <w:sz w:val="20"/>
        </w:rPr>
      </w:pPr>
    </w:p>
    <w:p w14:paraId="173A7760" w14:textId="77777777" w:rsidR="00DE4ECC" w:rsidRDefault="00DE4ECC">
      <w:pPr>
        <w:pStyle w:val="BodyText"/>
        <w:rPr>
          <w:sz w:val="20"/>
        </w:rPr>
      </w:pPr>
    </w:p>
    <w:p w14:paraId="3902592E" w14:textId="77777777" w:rsidR="00DE4ECC" w:rsidRDefault="00105BF9">
      <w:pPr>
        <w:pStyle w:val="Heading3"/>
        <w:tabs>
          <w:tab w:val="left" w:pos="2679"/>
        </w:tabs>
        <w:spacing w:before="236"/>
        <w:ind w:left="1213" w:firstLine="0"/>
        <w:rPr>
          <w:u w:val="none"/>
        </w:rPr>
      </w:pPr>
      <w:r>
        <w:rPr>
          <w:position w:val="5"/>
          <w:sz w:val="18"/>
          <w:u w:val="none"/>
        </w:rPr>
        <w:t>Notes</w:t>
      </w:r>
      <w:r>
        <w:rPr>
          <w:position w:val="5"/>
          <w:sz w:val="18"/>
          <w:u w:val="none"/>
        </w:rPr>
        <w:tab/>
      </w:r>
      <w:r>
        <w:t>9.1</w:t>
      </w:r>
      <w:r>
        <w:rPr>
          <w:spacing w:val="43"/>
        </w:rPr>
        <w:t xml:space="preserve"> </w:t>
      </w:r>
      <w:r>
        <w:t>Functions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Invento</w:t>
      </w:r>
      <w:r>
        <w:t>ry</w:t>
      </w:r>
    </w:p>
    <w:p w14:paraId="2A2406DA" w14:textId="77777777" w:rsidR="00DE4ECC" w:rsidRDefault="00DE4ECC">
      <w:pPr>
        <w:pStyle w:val="BodyText"/>
        <w:spacing w:before="5"/>
        <w:rPr>
          <w:b/>
          <w:sz w:val="23"/>
        </w:rPr>
      </w:pPr>
    </w:p>
    <w:p w14:paraId="43279FC7" w14:textId="77777777" w:rsidR="00DE4ECC" w:rsidRDefault="00105BF9">
      <w:pPr>
        <w:pStyle w:val="BodyText"/>
        <w:spacing w:line="280" w:lineRule="auto"/>
        <w:ind w:left="2680" w:right="271"/>
        <w:jc w:val="both"/>
      </w:pPr>
      <w:r>
        <w:rPr>
          <w:w w:val="105"/>
        </w:rPr>
        <w:t>Though inventory is an idle resource, it is almost essential to keep some inventory in order to</w:t>
      </w:r>
      <w:r>
        <w:rPr>
          <w:spacing w:val="1"/>
          <w:w w:val="105"/>
        </w:rPr>
        <w:t xml:space="preserve"> </w:t>
      </w:r>
      <w:r>
        <w:rPr>
          <w:w w:val="105"/>
        </w:rPr>
        <w:t>promote smooth and efficient running of business. To maintain independence of operations, a</w:t>
      </w:r>
      <w:r>
        <w:rPr>
          <w:spacing w:val="1"/>
          <w:w w:val="105"/>
        </w:rPr>
        <w:t xml:space="preserve"> </w:t>
      </w:r>
      <w:r>
        <w:rPr>
          <w:w w:val="105"/>
        </w:rPr>
        <w:t>supply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materials</w:t>
      </w:r>
      <w:r>
        <w:rPr>
          <w:spacing w:val="13"/>
          <w:w w:val="105"/>
        </w:rPr>
        <w:t xml:space="preserve"> </w:t>
      </w:r>
      <w:r>
        <w:rPr>
          <w:w w:val="105"/>
        </w:rPr>
        <w:t>at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w w:val="105"/>
        </w:rPr>
        <w:t>work</w:t>
      </w:r>
      <w:r>
        <w:rPr>
          <w:spacing w:val="11"/>
          <w:w w:val="105"/>
        </w:rPr>
        <w:t xml:space="preserve"> </w:t>
      </w:r>
      <w:r>
        <w:rPr>
          <w:w w:val="105"/>
        </w:rPr>
        <w:t>center</w:t>
      </w:r>
      <w:r>
        <w:rPr>
          <w:spacing w:val="14"/>
          <w:w w:val="105"/>
        </w:rPr>
        <w:t xml:space="preserve"> </w:t>
      </w:r>
      <w:r>
        <w:rPr>
          <w:w w:val="105"/>
        </w:rPr>
        <w:t>allows</w:t>
      </w:r>
      <w:r>
        <w:rPr>
          <w:spacing w:val="11"/>
          <w:w w:val="105"/>
        </w:rPr>
        <w:t xml:space="preserve"> </w:t>
      </w:r>
      <w:r>
        <w:rPr>
          <w:w w:val="105"/>
        </w:rPr>
        <w:t>that</w:t>
      </w:r>
      <w:r>
        <w:rPr>
          <w:spacing w:val="11"/>
          <w:w w:val="105"/>
        </w:rPr>
        <w:t xml:space="preserve"> </w:t>
      </w:r>
      <w:r>
        <w:rPr>
          <w:w w:val="105"/>
        </w:rPr>
        <w:t>center</w:t>
      </w:r>
      <w:r>
        <w:rPr>
          <w:spacing w:val="12"/>
          <w:w w:val="105"/>
        </w:rPr>
        <w:t xml:space="preserve"> </w:t>
      </w:r>
      <w:r>
        <w:rPr>
          <w:w w:val="105"/>
        </w:rPr>
        <w:t>flexibility</w:t>
      </w:r>
      <w:r>
        <w:rPr>
          <w:spacing w:val="14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operations.</w:t>
      </w:r>
    </w:p>
    <w:p w14:paraId="6229732D" w14:textId="77777777" w:rsidR="00DE4ECC" w:rsidRDefault="00105BF9">
      <w:pPr>
        <w:pStyle w:val="BodyText"/>
        <w:spacing w:before="116" w:line="280" w:lineRule="auto"/>
        <w:ind w:left="2680" w:right="266"/>
        <w:jc w:val="both"/>
      </w:pPr>
      <w:r>
        <w:t>Consider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case—an</w:t>
      </w:r>
      <w:r>
        <w:rPr>
          <w:spacing w:val="1"/>
        </w:rPr>
        <w:t xml:space="preserve"> </w:t>
      </w:r>
      <w:r>
        <w:t>enterprise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inventory.</w:t>
      </w:r>
      <w:r>
        <w:rPr>
          <w:spacing w:val="1"/>
        </w:rPr>
        <w:t xml:space="preserve"> </w:t>
      </w:r>
      <w:r>
        <w:t>Clearly,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soo</w:t>
      </w:r>
      <w:r>
        <w:t>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enterprise</w:t>
      </w:r>
      <w:r>
        <w:rPr>
          <w:spacing w:val="23"/>
        </w:rPr>
        <w:t xml:space="preserve"> </w:t>
      </w:r>
      <w:r>
        <w:t>receives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sales</w:t>
      </w:r>
      <w:r>
        <w:rPr>
          <w:spacing w:val="25"/>
        </w:rPr>
        <w:t xml:space="preserve"> </w:t>
      </w:r>
      <w:r>
        <w:t>order,</w:t>
      </w:r>
      <w:r>
        <w:rPr>
          <w:spacing w:val="27"/>
        </w:rPr>
        <w:t xml:space="preserve"> </w:t>
      </w:r>
      <w:r>
        <w:t>it</w:t>
      </w:r>
      <w:r>
        <w:rPr>
          <w:spacing w:val="24"/>
        </w:rPr>
        <w:t xml:space="preserve"> </w:t>
      </w:r>
      <w:r>
        <w:t>will</w:t>
      </w:r>
      <w:r>
        <w:rPr>
          <w:spacing w:val="24"/>
        </w:rPr>
        <w:t xml:space="preserve"> </w:t>
      </w:r>
      <w:r>
        <w:t>have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order</w:t>
      </w:r>
      <w:r>
        <w:rPr>
          <w:spacing w:val="25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t>raw</w:t>
      </w:r>
      <w:r>
        <w:rPr>
          <w:spacing w:val="24"/>
        </w:rPr>
        <w:t xml:space="preserve"> </w:t>
      </w:r>
      <w:r>
        <w:t>materials</w:t>
      </w:r>
      <w:r>
        <w:rPr>
          <w:spacing w:val="27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complete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order.</w:t>
      </w:r>
      <w:r>
        <w:rPr>
          <w:spacing w:val="-37"/>
        </w:rPr>
        <w:t xml:space="preserve"> </w:t>
      </w:r>
      <w:r>
        <w:t>This</w:t>
      </w:r>
      <w:r>
        <w:rPr>
          <w:spacing w:val="23"/>
        </w:rPr>
        <w:t xml:space="preserve"> </w:t>
      </w:r>
      <w:r>
        <w:t>will</w:t>
      </w:r>
      <w:r>
        <w:rPr>
          <w:spacing w:val="26"/>
        </w:rPr>
        <w:t xml:space="preserve"> </w:t>
      </w:r>
      <w:r>
        <w:t>keep</w:t>
      </w:r>
      <w:r>
        <w:rPr>
          <w:spacing w:val="23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customers</w:t>
      </w:r>
      <w:r>
        <w:rPr>
          <w:spacing w:val="23"/>
        </w:rPr>
        <w:t xml:space="preserve"> </w:t>
      </w:r>
      <w:r>
        <w:t>waiting.</w:t>
      </w:r>
      <w:r>
        <w:rPr>
          <w:spacing w:val="26"/>
        </w:rPr>
        <w:t xml:space="preserve"> </w:t>
      </w:r>
      <w:r>
        <w:t>It</w:t>
      </w:r>
      <w:r>
        <w:rPr>
          <w:spacing w:val="23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quite</w:t>
      </w:r>
      <w:r>
        <w:rPr>
          <w:spacing w:val="24"/>
        </w:rPr>
        <w:t xml:space="preserve"> </w:t>
      </w:r>
      <w:r>
        <w:t>possible</w:t>
      </w:r>
      <w:r>
        <w:rPr>
          <w:spacing w:val="25"/>
        </w:rPr>
        <w:t xml:space="preserve"> </w:t>
      </w:r>
      <w:r>
        <w:t>that</w:t>
      </w:r>
      <w:r>
        <w:rPr>
          <w:spacing w:val="24"/>
        </w:rPr>
        <w:t xml:space="preserve"> </w:t>
      </w:r>
      <w:r>
        <w:t>sales</w:t>
      </w:r>
      <w:r>
        <w:rPr>
          <w:spacing w:val="27"/>
        </w:rPr>
        <w:t xml:space="preserve"> </w:t>
      </w:r>
      <w:r>
        <w:t>may</w:t>
      </w:r>
      <w:r>
        <w:rPr>
          <w:spacing w:val="23"/>
        </w:rPr>
        <w:t xml:space="preserve"> </w:t>
      </w:r>
      <w:r>
        <w:t>be</w:t>
      </w:r>
      <w:r>
        <w:rPr>
          <w:spacing w:val="26"/>
        </w:rPr>
        <w:t xml:space="preserve"> </w:t>
      </w:r>
      <w:r>
        <w:t>lost.</w:t>
      </w:r>
      <w:r>
        <w:rPr>
          <w:spacing w:val="23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enterprise</w:t>
      </w:r>
      <w:r>
        <w:rPr>
          <w:spacing w:val="1"/>
        </w:rPr>
        <w:t xml:space="preserve"> </w:t>
      </w:r>
      <w:r>
        <w:t>may</w:t>
      </w:r>
      <w:r>
        <w:rPr>
          <w:spacing w:val="14"/>
        </w:rPr>
        <w:t xml:space="preserve"> </w:t>
      </w:r>
      <w:r>
        <w:t>also</w:t>
      </w:r>
      <w:r>
        <w:rPr>
          <w:spacing w:val="17"/>
        </w:rPr>
        <w:t xml:space="preserve"> </w:t>
      </w:r>
      <w:r>
        <w:t>have</w:t>
      </w:r>
      <w:r>
        <w:rPr>
          <w:spacing w:val="15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pay</w:t>
      </w:r>
      <w:r>
        <w:rPr>
          <w:spacing w:val="15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high</w:t>
      </w:r>
      <w:r>
        <w:rPr>
          <w:spacing w:val="15"/>
        </w:rPr>
        <w:t xml:space="preserve"> </w:t>
      </w:r>
      <w:r>
        <w:t>price</w:t>
      </w:r>
      <w:r>
        <w:rPr>
          <w:spacing w:val="17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various</w:t>
      </w:r>
      <w:r>
        <w:rPr>
          <w:spacing w:val="17"/>
        </w:rPr>
        <w:t xml:space="preserve"> </w:t>
      </w:r>
      <w:r>
        <w:t>other</w:t>
      </w:r>
      <w:r>
        <w:rPr>
          <w:spacing w:val="15"/>
        </w:rPr>
        <w:t xml:space="preserve"> </w:t>
      </w:r>
      <w:r>
        <w:t>reasons.</w:t>
      </w:r>
    </w:p>
    <w:p w14:paraId="6B34760A" w14:textId="77777777" w:rsidR="00DE4ECC" w:rsidRDefault="00105BF9">
      <w:pPr>
        <w:pStyle w:val="BodyText"/>
        <w:spacing w:before="117" w:line="280" w:lineRule="auto"/>
        <w:ind w:left="2680" w:right="264"/>
        <w:jc w:val="both"/>
      </w:pPr>
      <w:r>
        <w:rPr>
          <w:w w:val="105"/>
        </w:rPr>
        <w:t>Another aspect relates to the costs for making each new production set up. Independence of</w:t>
      </w:r>
      <w:r>
        <w:rPr>
          <w:spacing w:val="1"/>
          <w:w w:val="105"/>
        </w:rPr>
        <w:t xml:space="preserve"> </w:t>
      </w:r>
      <w:r>
        <w:rPr>
          <w:w w:val="105"/>
        </w:rPr>
        <w:t>workstations is desirable in intermittent processes and on assembly lines as well. As the time</w:t>
      </w:r>
      <w:r>
        <w:rPr>
          <w:spacing w:val="1"/>
          <w:w w:val="105"/>
        </w:rPr>
        <w:t xml:space="preserve"> </w:t>
      </w:r>
      <w:r>
        <w:rPr>
          <w:w w:val="105"/>
        </w:rPr>
        <w:t>that it takes to do identical operations varies</w:t>
      </w:r>
      <w:r>
        <w:rPr>
          <w:w w:val="105"/>
        </w:rPr>
        <w:t xml:space="preserve"> from one unit to the next, inventory allows</w:t>
      </w:r>
      <w:r>
        <w:rPr>
          <w:spacing w:val="1"/>
          <w:w w:val="105"/>
        </w:rPr>
        <w:t xml:space="preserve"> </w:t>
      </w:r>
      <w:r>
        <w:rPr>
          <w:w w:val="105"/>
        </w:rPr>
        <w:t>management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reduce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number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setups.</w:t>
      </w:r>
      <w:r>
        <w:rPr>
          <w:spacing w:val="8"/>
          <w:w w:val="105"/>
        </w:rPr>
        <w:t xml:space="preserve"> </w:t>
      </w:r>
      <w:r>
        <w:rPr>
          <w:w w:val="105"/>
        </w:rPr>
        <w:t>This</w:t>
      </w:r>
      <w:r>
        <w:rPr>
          <w:spacing w:val="7"/>
          <w:w w:val="105"/>
        </w:rPr>
        <w:t xml:space="preserve"> </w:t>
      </w:r>
      <w:r>
        <w:rPr>
          <w:w w:val="105"/>
        </w:rPr>
        <w:t>results</w:t>
      </w:r>
      <w:r>
        <w:rPr>
          <w:spacing w:val="6"/>
          <w:w w:val="105"/>
        </w:rPr>
        <w:t xml:space="preserve"> </w:t>
      </w: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better</w:t>
      </w:r>
      <w:r>
        <w:rPr>
          <w:spacing w:val="7"/>
          <w:w w:val="105"/>
        </w:rPr>
        <w:t xml:space="preserve"> </w:t>
      </w:r>
      <w:r>
        <w:rPr>
          <w:w w:val="105"/>
        </w:rPr>
        <w:t>performance.</w:t>
      </w:r>
    </w:p>
    <w:p w14:paraId="56A13EAA" w14:textId="77777777" w:rsidR="00DE4ECC" w:rsidRDefault="00105BF9">
      <w:pPr>
        <w:pStyle w:val="BodyText"/>
        <w:spacing w:before="116" w:line="280" w:lineRule="auto"/>
        <w:ind w:left="2680" w:right="270"/>
        <w:jc w:val="both"/>
      </w:pPr>
      <w:r>
        <w:rPr>
          <w:w w:val="105"/>
        </w:rPr>
        <w:t>Consider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case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seasonal items.</w:t>
      </w:r>
      <w:r>
        <w:rPr>
          <w:spacing w:val="-3"/>
          <w:w w:val="105"/>
        </w:rPr>
        <w:t xml:space="preserve"> </w:t>
      </w:r>
      <w:r>
        <w:rPr>
          <w:w w:val="105"/>
        </w:rPr>
        <w:t>Any</w:t>
      </w:r>
      <w:r>
        <w:rPr>
          <w:spacing w:val="-3"/>
          <w:w w:val="105"/>
        </w:rPr>
        <w:t xml:space="preserve"> </w:t>
      </w:r>
      <w:r>
        <w:rPr>
          <w:w w:val="105"/>
        </w:rPr>
        <w:t>fluctuation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demand</w:t>
      </w:r>
      <w:r>
        <w:rPr>
          <w:spacing w:val="-3"/>
          <w:w w:val="105"/>
        </w:rPr>
        <w:t xml:space="preserve"> </w:t>
      </w:r>
      <w:r>
        <w:rPr>
          <w:w w:val="105"/>
        </w:rPr>
        <w:t>can</w:t>
      </w:r>
      <w:r>
        <w:rPr>
          <w:spacing w:val="-3"/>
          <w:w w:val="105"/>
        </w:rPr>
        <w:t xml:space="preserve"> </w:t>
      </w:r>
      <w:r>
        <w:rPr>
          <w:w w:val="105"/>
        </w:rPr>
        <w:t>be</w:t>
      </w:r>
      <w:r>
        <w:rPr>
          <w:spacing w:val="-3"/>
          <w:w w:val="105"/>
        </w:rPr>
        <w:t xml:space="preserve"> </w:t>
      </w:r>
      <w:proofErr w:type="gramStart"/>
      <w:r>
        <w:rPr>
          <w:w w:val="105"/>
        </w:rPr>
        <w:t>met</w:t>
      </w:r>
      <w:proofErr w:type="gramEnd"/>
      <w:r>
        <w:rPr>
          <w:w w:val="105"/>
        </w:rPr>
        <w:t xml:space="preserve"> if</w:t>
      </w:r>
      <w:r>
        <w:rPr>
          <w:spacing w:val="-3"/>
          <w:w w:val="105"/>
        </w:rPr>
        <w:t xml:space="preserve"> </w:t>
      </w:r>
      <w:r>
        <w:rPr>
          <w:w w:val="105"/>
        </w:rPr>
        <w:t>possible,</w:t>
      </w:r>
      <w:r>
        <w:rPr>
          <w:spacing w:val="-3"/>
          <w:w w:val="105"/>
        </w:rPr>
        <w:t xml:space="preserve"> </w:t>
      </w:r>
      <w:r>
        <w:rPr>
          <w:w w:val="105"/>
        </w:rPr>
        <w:t>by</w:t>
      </w:r>
      <w:r>
        <w:rPr>
          <w:spacing w:val="-3"/>
          <w:w w:val="105"/>
        </w:rPr>
        <w:t xml:space="preserve"> </w:t>
      </w:r>
      <w:r>
        <w:rPr>
          <w:w w:val="105"/>
        </w:rPr>
        <w:t>either</w:t>
      </w:r>
      <w:r>
        <w:rPr>
          <w:spacing w:val="-39"/>
          <w:w w:val="105"/>
        </w:rPr>
        <w:t xml:space="preserve"> </w:t>
      </w:r>
      <w:r>
        <w:rPr>
          <w:w w:val="105"/>
        </w:rPr>
        <w:t>changing the rate of production or with inventories. However, if the fluctuation in demand is</w:t>
      </w:r>
      <w:r>
        <w:rPr>
          <w:spacing w:val="1"/>
          <w:w w:val="105"/>
        </w:rPr>
        <w:t xml:space="preserve"> </w:t>
      </w:r>
      <w:r>
        <w:rPr>
          <w:w w:val="105"/>
        </w:rPr>
        <w:t>met</w:t>
      </w:r>
      <w:r>
        <w:rPr>
          <w:spacing w:val="5"/>
          <w:w w:val="105"/>
        </w:rPr>
        <w:t xml:space="preserve"> </w:t>
      </w:r>
      <w:r>
        <w:rPr>
          <w:w w:val="105"/>
        </w:rPr>
        <w:t>by</w:t>
      </w:r>
      <w:r>
        <w:rPr>
          <w:spacing w:val="5"/>
          <w:w w:val="105"/>
        </w:rPr>
        <w:t xml:space="preserve"> </w:t>
      </w:r>
      <w:r>
        <w:rPr>
          <w:w w:val="105"/>
        </w:rPr>
        <w:t>changing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rate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production,</w:t>
      </w:r>
      <w:r>
        <w:rPr>
          <w:spacing w:val="5"/>
          <w:w w:val="105"/>
        </w:rPr>
        <w:t xml:space="preserve"> </w:t>
      </w:r>
      <w:r>
        <w:rPr>
          <w:w w:val="105"/>
        </w:rPr>
        <w:t>one</w:t>
      </w:r>
      <w:r>
        <w:rPr>
          <w:spacing w:val="6"/>
          <w:w w:val="105"/>
        </w:rPr>
        <w:t xml:space="preserve"> </w:t>
      </w:r>
      <w:r>
        <w:rPr>
          <w:w w:val="105"/>
        </w:rPr>
        <w:t>has</w:t>
      </w:r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w w:val="105"/>
        </w:rPr>
        <w:t>take</w:t>
      </w:r>
      <w:r>
        <w:rPr>
          <w:spacing w:val="6"/>
          <w:w w:val="105"/>
        </w:rPr>
        <w:t xml:space="preserve"> </w:t>
      </w:r>
      <w:r>
        <w:rPr>
          <w:w w:val="105"/>
        </w:rPr>
        <w:t>into</w:t>
      </w:r>
      <w:r>
        <w:rPr>
          <w:spacing w:val="5"/>
          <w:w w:val="105"/>
        </w:rPr>
        <w:t xml:space="preserve"> </w:t>
      </w:r>
      <w:r>
        <w:rPr>
          <w:w w:val="105"/>
        </w:rPr>
        <w:t>account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different</w:t>
      </w:r>
      <w:r>
        <w:rPr>
          <w:spacing w:val="6"/>
          <w:w w:val="105"/>
        </w:rPr>
        <w:t xml:space="preserve"> </w:t>
      </w:r>
      <w:r>
        <w:rPr>
          <w:w w:val="105"/>
        </w:rPr>
        <w:t>costs.</w:t>
      </w:r>
    </w:p>
    <w:p w14:paraId="02EDE24B" w14:textId="77777777" w:rsidR="00DE4ECC" w:rsidRDefault="00105BF9">
      <w:pPr>
        <w:pStyle w:val="BodyText"/>
        <w:spacing w:before="119" w:line="278" w:lineRule="auto"/>
        <w:ind w:left="2680" w:right="229"/>
        <w:jc w:val="both"/>
      </w:pPr>
      <w:r>
        <w:rPr>
          <w:w w:val="105"/>
        </w:rPr>
        <w:t>The cost of increasing production and employment level involves employment and training,</w:t>
      </w:r>
      <w:r>
        <w:rPr>
          <w:spacing w:val="1"/>
          <w:w w:val="105"/>
        </w:rPr>
        <w:t xml:space="preserve"> </w:t>
      </w:r>
      <w:r>
        <w:rPr>
          <w:w w:val="105"/>
        </w:rPr>
        <w:t>additional staff and service activities, added shifts, and overtime costs. On the other hand, the</w:t>
      </w:r>
      <w:r>
        <w:rPr>
          <w:spacing w:val="1"/>
          <w:w w:val="105"/>
        </w:rPr>
        <w:t xml:space="preserve"> </w:t>
      </w:r>
      <w:r>
        <w:rPr>
          <w:w w:val="105"/>
        </w:rPr>
        <w:t>cost of decreasing production and employment level involves unemploym</w:t>
      </w:r>
      <w:r>
        <w:rPr>
          <w:w w:val="105"/>
        </w:rPr>
        <w:t>ent compensation</w:t>
      </w:r>
      <w:r>
        <w:rPr>
          <w:spacing w:val="1"/>
          <w:w w:val="105"/>
        </w:rPr>
        <w:t xml:space="preserve"> </w:t>
      </w:r>
      <w:r>
        <w:t>costs, other employee costs, staff, clerical and services activities, and idle time costs. By maintaining</w:t>
      </w:r>
      <w:r>
        <w:rPr>
          <w:spacing w:val="-37"/>
        </w:rPr>
        <w:t xml:space="preserve"> </w:t>
      </w:r>
      <w:r>
        <w:rPr>
          <w:w w:val="105"/>
        </w:rPr>
        <w:t>inventories, the average output can be fairly stable. The use of seasonal inventories can often</w:t>
      </w:r>
      <w:r>
        <w:rPr>
          <w:spacing w:val="1"/>
          <w:w w:val="105"/>
        </w:rPr>
        <w:t xml:space="preserve"> </w:t>
      </w:r>
      <w:r>
        <w:rPr>
          <w:w w:val="105"/>
        </w:rPr>
        <w:t>give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better</w:t>
      </w:r>
      <w:r>
        <w:rPr>
          <w:spacing w:val="12"/>
          <w:w w:val="105"/>
        </w:rPr>
        <w:t xml:space="preserve"> </w:t>
      </w:r>
      <w:r>
        <w:rPr>
          <w:w w:val="105"/>
        </w:rPr>
        <w:t>balance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these</w:t>
      </w:r>
      <w:r>
        <w:rPr>
          <w:spacing w:val="12"/>
          <w:w w:val="105"/>
        </w:rPr>
        <w:t xml:space="preserve"> </w:t>
      </w:r>
      <w:r>
        <w:rPr>
          <w:w w:val="105"/>
        </w:rPr>
        <w:t>costs.</w:t>
      </w:r>
    </w:p>
    <w:p w14:paraId="7B0F0540" w14:textId="77777777" w:rsidR="00DE4ECC" w:rsidRDefault="00105BF9">
      <w:pPr>
        <w:pStyle w:val="BodyText"/>
        <w:spacing w:before="127" w:line="280" w:lineRule="auto"/>
        <w:ind w:left="2680" w:right="256"/>
        <w:jc w:val="both"/>
      </w:pPr>
      <w:r>
        <w:rPr>
          <w:w w:val="105"/>
        </w:rPr>
        <w:t>Inventory can be used, among other things, to promote sales by reducing customer’s waiting</w:t>
      </w:r>
      <w:r>
        <w:rPr>
          <w:spacing w:val="1"/>
          <w:w w:val="105"/>
        </w:rPr>
        <w:t xml:space="preserve"> </w:t>
      </w:r>
      <w:r>
        <w:rPr>
          <w:w w:val="105"/>
        </w:rPr>
        <w:t>time, improve work performance by reducing the number of setups, or protect employment</w:t>
      </w:r>
      <w:r>
        <w:rPr>
          <w:spacing w:val="1"/>
          <w:w w:val="105"/>
        </w:rPr>
        <w:t xml:space="preserve"> </w:t>
      </w:r>
      <w:r>
        <w:rPr>
          <w:w w:val="105"/>
        </w:rPr>
        <w:t>levels</w:t>
      </w:r>
      <w:r>
        <w:rPr>
          <w:spacing w:val="13"/>
          <w:w w:val="105"/>
        </w:rPr>
        <w:t xml:space="preserve"> </w:t>
      </w:r>
      <w:r>
        <w:rPr>
          <w:w w:val="105"/>
        </w:rPr>
        <w:t>by</w:t>
      </w:r>
      <w:r>
        <w:rPr>
          <w:spacing w:val="14"/>
          <w:w w:val="105"/>
        </w:rPr>
        <w:t xml:space="preserve"> </w:t>
      </w:r>
      <w:r>
        <w:rPr>
          <w:w w:val="105"/>
        </w:rPr>
        <w:t>minimizing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cost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changing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rate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production.</w:t>
      </w:r>
    </w:p>
    <w:p w14:paraId="0A495653" w14:textId="77777777" w:rsidR="00DE4ECC" w:rsidRDefault="00DE4ECC">
      <w:pPr>
        <w:pStyle w:val="BodyText"/>
        <w:rPr>
          <w:sz w:val="20"/>
        </w:rPr>
      </w:pPr>
    </w:p>
    <w:p w14:paraId="3A81721D" w14:textId="77777777" w:rsidR="00DE4ECC" w:rsidRDefault="00DE4ECC">
      <w:pPr>
        <w:pStyle w:val="BodyText"/>
        <w:spacing w:before="4"/>
        <w:rPr>
          <w:sz w:val="27"/>
        </w:rPr>
      </w:pPr>
    </w:p>
    <w:p w14:paraId="130392B6" w14:textId="77777777" w:rsidR="00DE4ECC" w:rsidRDefault="00105BF9">
      <w:pPr>
        <w:pStyle w:val="BodyText"/>
        <w:spacing w:before="103" w:line="256" w:lineRule="auto"/>
        <w:ind w:left="2920" w:right="466" w:firstLine="19"/>
      </w:pPr>
      <w:r>
        <w:pict w14:anchorId="2280049F">
          <v:group id="_x0000_s3854" style="position:absolute;left:0;text-align:left;margin-left:182.9pt;margin-top:-16.5pt;width:22.6pt;height:23.2pt;z-index:15861760;mso-position-horizontal-relative:page" coordorigin="3658,-330" coordsize="452,464">
            <v:shape id="_x0000_s3856" style="position:absolute;left:3667;top:-321;width:432;height:402" coordorigin="3667,-321" coordsize="432,402" path="m3883,-321r106,201l4099,81r-216,l3667,81r106,-201l3883,-321xe" filled="f" strokecolor="#1f1917" strokeweight=".338mm">
              <v:path arrowok="t"/>
            </v:shape>
            <v:shape id="_x0000_s3855" type="#_x0000_t202" style="position:absolute;left:3657;top:-331;width:452;height:464" filled="f" stroked="f">
              <v:textbox inset="0,0,0,0">
                <w:txbxContent>
                  <w:p w14:paraId="51BFE7CB" w14:textId="77777777" w:rsidR="00DE4ECC" w:rsidRDefault="00105BF9">
                    <w:pPr>
                      <w:spacing w:before="13"/>
                      <w:ind w:right="1"/>
                      <w:jc w:val="center"/>
                      <w:rPr>
                        <w:rFonts w:ascii="Times New Roman"/>
                        <w:sz w:val="39"/>
                      </w:rPr>
                    </w:pPr>
                    <w:r>
                      <w:rPr>
                        <w:rFonts w:ascii="Times New Roman"/>
                        <w:color w:val="1F1917"/>
                        <w:w w:val="102"/>
                        <w:sz w:val="39"/>
                      </w:rPr>
                      <w:t>!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Times New Roman"/>
          <w:i/>
          <w:color w:val="1F1917"/>
          <w:w w:val="105"/>
          <w:position w:val="2"/>
          <w:sz w:val="17"/>
        </w:rPr>
        <w:t>Ca</w:t>
      </w:r>
      <w:r>
        <w:rPr>
          <w:rFonts w:ascii="Times New Roman"/>
          <w:i/>
          <w:color w:val="1F1917"/>
          <w:w w:val="105"/>
          <w:position w:val="2"/>
          <w:sz w:val="17"/>
        </w:rPr>
        <w:t>ution</w:t>
      </w:r>
      <w:r>
        <w:rPr>
          <w:rFonts w:ascii="Times New Roman"/>
          <w:i/>
          <w:color w:val="1F1917"/>
          <w:spacing w:val="12"/>
          <w:w w:val="105"/>
          <w:position w:val="2"/>
          <w:sz w:val="17"/>
        </w:rPr>
        <w:t xml:space="preserve"> </w:t>
      </w:r>
      <w:r>
        <w:rPr>
          <w:w w:val="105"/>
        </w:rPr>
        <w:t>It</w:t>
      </w:r>
      <w:r>
        <w:rPr>
          <w:spacing w:val="4"/>
          <w:w w:val="105"/>
        </w:rPr>
        <w:t xml:space="preserve"> </w:t>
      </w:r>
      <w:r>
        <w:rPr>
          <w:w w:val="105"/>
        </w:rPr>
        <w:t>is</w:t>
      </w:r>
      <w:r>
        <w:rPr>
          <w:spacing w:val="3"/>
          <w:w w:val="105"/>
        </w:rPr>
        <w:t xml:space="preserve"> </w:t>
      </w:r>
      <w:r>
        <w:rPr>
          <w:w w:val="105"/>
        </w:rPr>
        <w:t>required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maintain</w:t>
      </w:r>
      <w:r>
        <w:rPr>
          <w:spacing w:val="4"/>
          <w:w w:val="105"/>
        </w:rPr>
        <w:t xml:space="preserve"> </w:t>
      </w:r>
      <w:r>
        <w:rPr>
          <w:w w:val="105"/>
        </w:rPr>
        <w:t>inventories</w:t>
      </w:r>
      <w:r>
        <w:rPr>
          <w:spacing w:val="3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order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enhance</w:t>
      </w:r>
      <w:r>
        <w:rPr>
          <w:spacing w:val="3"/>
          <w:w w:val="105"/>
        </w:rPr>
        <w:t xml:space="preserve"> </w:t>
      </w:r>
      <w:r>
        <w:rPr>
          <w:w w:val="105"/>
        </w:rPr>
        <w:t>stability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production</w:t>
      </w:r>
      <w:r>
        <w:rPr>
          <w:spacing w:val="-39"/>
          <w:w w:val="105"/>
        </w:rPr>
        <w:t xml:space="preserve"> </w:t>
      </w:r>
      <w:r>
        <w:rPr>
          <w:w w:val="105"/>
        </w:rPr>
        <w:t>and</w:t>
      </w:r>
      <w:r>
        <w:rPr>
          <w:spacing w:val="27"/>
          <w:w w:val="105"/>
        </w:rPr>
        <w:t xml:space="preserve"> </w:t>
      </w:r>
      <w:r>
        <w:rPr>
          <w:w w:val="105"/>
        </w:rPr>
        <w:t>employment</w:t>
      </w:r>
      <w:r>
        <w:rPr>
          <w:spacing w:val="28"/>
          <w:w w:val="105"/>
        </w:rPr>
        <w:t xml:space="preserve"> </w:t>
      </w:r>
      <w:r>
        <w:rPr>
          <w:w w:val="105"/>
        </w:rPr>
        <w:t>levels.</w:t>
      </w:r>
    </w:p>
    <w:p w14:paraId="0B20113C" w14:textId="77777777" w:rsidR="00DE4ECC" w:rsidRDefault="00105BF9">
      <w:pPr>
        <w:pStyle w:val="BodyText"/>
        <w:spacing w:before="136" w:line="278" w:lineRule="auto"/>
        <w:ind w:left="2680" w:right="250"/>
        <w:jc w:val="both"/>
      </w:pPr>
      <w:r>
        <w:rPr>
          <w:w w:val="105"/>
        </w:rPr>
        <w:t>If the demand for the product is known precisely, it may be possible (though not necessarily</w:t>
      </w:r>
      <w:r>
        <w:rPr>
          <w:spacing w:val="1"/>
          <w:w w:val="105"/>
        </w:rPr>
        <w:t xml:space="preserve"> </w:t>
      </w:r>
      <w:r>
        <w:rPr>
          <w:w w:val="105"/>
        </w:rPr>
        <w:t>economical)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produce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product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exactly</w:t>
      </w:r>
      <w:r>
        <w:rPr>
          <w:spacing w:val="-6"/>
          <w:w w:val="105"/>
        </w:rPr>
        <w:t xml:space="preserve"> </w:t>
      </w:r>
      <w:r>
        <w:rPr>
          <w:w w:val="105"/>
        </w:rPr>
        <w:t>meet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demand.</w:t>
      </w:r>
      <w:r>
        <w:rPr>
          <w:spacing w:val="-10"/>
          <w:w w:val="105"/>
        </w:rPr>
        <w:t xml:space="preserve"> </w:t>
      </w:r>
      <w:r>
        <w:rPr>
          <w:w w:val="105"/>
        </w:rPr>
        <w:t>However,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real</w:t>
      </w:r>
      <w:r>
        <w:rPr>
          <w:spacing w:val="-6"/>
          <w:w w:val="105"/>
        </w:rPr>
        <w:t xml:space="preserve"> </w:t>
      </w:r>
      <w:r>
        <w:rPr>
          <w:w w:val="105"/>
        </w:rPr>
        <w:t>world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39"/>
          <w:w w:val="105"/>
        </w:rPr>
        <w:t xml:space="preserve"> </w:t>
      </w:r>
      <w:r>
        <w:rPr>
          <w:spacing w:val="-1"/>
          <w:w w:val="105"/>
        </w:rPr>
        <w:t>does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happen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inventories</w:t>
      </w:r>
      <w:r>
        <w:rPr>
          <w:spacing w:val="-9"/>
          <w:w w:val="105"/>
        </w:rPr>
        <w:t xml:space="preserve"> </w:t>
      </w:r>
      <w:r>
        <w:rPr>
          <w:w w:val="105"/>
        </w:rPr>
        <w:t>become</w:t>
      </w:r>
      <w:r>
        <w:rPr>
          <w:spacing w:val="-9"/>
          <w:w w:val="105"/>
        </w:rPr>
        <w:t xml:space="preserve"> </w:t>
      </w:r>
      <w:r>
        <w:rPr>
          <w:w w:val="105"/>
        </w:rPr>
        <w:t>essential.</w:t>
      </w:r>
      <w:r>
        <w:rPr>
          <w:spacing w:val="-8"/>
          <w:w w:val="105"/>
        </w:rPr>
        <w:t xml:space="preserve"> </w:t>
      </w:r>
      <w:r>
        <w:rPr>
          <w:w w:val="105"/>
        </w:rPr>
        <w:t>Inventories</w:t>
      </w:r>
      <w:r>
        <w:rPr>
          <w:spacing w:val="-9"/>
          <w:w w:val="105"/>
        </w:rPr>
        <w:t xml:space="preserve"> </w:t>
      </w:r>
      <w:r>
        <w:rPr>
          <w:w w:val="105"/>
        </w:rPr>
        <w:t>also</w:t>
      </w:r>
      <w:r>
        <w:rPr>
          <w:spacing w:val="-9"/>
          <w:w w:val="105"/>
        </w:rPr>
        <w:t xml:space="preserve"> </w:t>
      </w:r>
      <w:r>
        <w:rPr>
          <w:w w:val="105"/>
        </w:rPr>
        <w:t>permit</w:t>
      </w:r>
      <w:r>
        <w:rPr>
          <w:spacing w:val="-9"/>
          <w:w w:val="105"/>
        </w:rPr>
        <w:t xml:space="preserve"> </w:t>
      </w:r>
      <w:r>
        <w:rPr>
          <w:w w:val="105"/>
        </w:rPr>
        <w:t>production</w:t>
      </w:r>
      <w:r>
        <w:rPr>
          <w:spacing w:val="-8"/>
          <w:w w:val="105"/>
        </w:rPr>
        <w:t xml:space="preserve"> </w:t>
      </w:r>
      <w:r>
        <w:rPr>
          <w:w w:val="105"/>
        </w:rPr>
        <w:t>planning</w:t>
      </w:r>
      <w:r>
        <w:rPr>
          <w:spacing w:val="-40"/>
          <w:w w:val="105"/>
        </w:rPr>
        <w:t xml:space="preserve"> </w:t>
      </w:r>
      <w:r>
        <w:rPr>
          <w:w w:val="105"/>
        </w:rPr>
        <w:t>for smoother flow and lower cost operation through larger lot-size production. They allow a</w:t>
      </w:r>
      <w:r>
        <w:rPr>
          <w:spacing w:val="1"/>
          <w:w w:val="105"/>
        </w:rPr>
        <w:t xml:space="preserve"> </w:t>
      </w:r>
      <w:r>
        <w:rPr>
          <w:w w:val="105"/>
        </w:rPr>
        <w:t>buffer when delays occur. These delays can be for a variety of reasons—a normal variation in</w:t>
      </w:r>
      <w:r>
        <w:rPr>
          <w:spacing w:val="1"/>
          <w:w w:val="105"/>
        </w:rPr>
        <w:t xml:space="preserve"> </w:t>
      </w:r>
      <w:r>
        <w:rPr>
          <w:w w:val="105"/>
        </w:rPr>
        <w:t>shipping time, a shortage o</w:t>
      </w:r>
      <w:r>
        <w:rPr>
          <w:w w:val="105"/>
        </w:rPr>
        <w:t>f material at the vendor’s plant, an unexpected strike in any part of</w:t>
      </w:r>
      <w:r>
        <w:rPr>
          <w:spacing w:val="1"/>
          <w:w w:val="105"/>
        </w:rPr>
        <w:t xml:space="preserve"> </w:t>
      </w:r>
      <w:r>
        <w:rPr>
          <w:w w:val="105"/>
        </w:rPr>
        <w:t>the supply chain, a lost order, a natural catastrophe like a hurricane or floods, or perhaps a</w:t>
      </w:r>
      <w:r>
        <w:rPr>
          <w:spacing w:val="1"/>
          <w:w w:val="105"/>
        </w:rPr>
        <w:t xml:space="preserve"> </w:t>
      </w:r>
      <w:r>
        <w:rPr>
          <w:w w:val="105"/>
        </w:rPr>
        <w:t>shipment</w:t>
      </w:r>
      <w:r>
        <w:rPr>
          <w:spacing w:val="19"/>
          <w:w w:val="105"/>
        </w:rPr>
        <w:t xml:space="preserve"> </w:t>
      </w:r>
      <w:r>
        <w:rPr>
          <w:w w:val="105"/>
        </w:rPr>
        <w:t>of</w:t>
      </w:r>
      <w:r>
        <w:rPr>
          <w:spacing w:val="19"/>
          <w:w w:val="105"/>
        </w:rPr>
        <w:t xml:space="preserve"> </w:t>
      </w:r>
      <w:r>
        <w:rPr>
          <w:w w:val="105"/>
        </w:rPr>
        <w:t>incorrect</w:t>
      </w:r>
      <w:r>
        <w:rPr>
          <w:spacing w:val="20"/>
          <w:w w:val="105"/>
        </w:rPr>
        <w:t xml:space="preserve"> </w:t>
      </w:r>
      <w:r>
        <w:rPr>
          <w:w w:val="105"/>
        </w:rPr>
        <w:t>or</w:t>
      </w:r>
      <w:r>
        <w:rPr>
          <w:spacing w:val="19"/>
          <w:w w:val="105"/>
        </w:rPr>
        <w:t xml:space="preserve"> </w:t>
      </w:r>
      <w:r>
        <w:rPr>
          <w:w w:val="105"/>
        </w:rPr>
        <w:t>defective</w:t>
      </w:r>
      <w:r>
        <w:rPr>
          <w:spacing w:val="20"/>
          <w:w w:val="105"/>
        </w:rPr>
        <w:t xml:space="preserve"> </w:t>
      </w:r>
      <w:r>
        <w:rPr>
          <w:w w:val="105"/>
        </w:rPr>
        <w:t>materials.</w:t>
      </w:r>
    </w:p>
    <w:p w14:paraId="6841D85A" w14:textId="77777777" w:rsidR="00DE4ECC" w:rsidRDefault="00105BF9">
      <w:pPr>
        <w:pStyle w:val="BodyText"/>
        <w:spacing w:before="130"/>
        <w:ind w:left="2680"/>
        <w:jc w:val="both"/>
      </w:pPr>
      <w:r>
        <w:t>Broadly</w:t>
      </w:r>
      <w:r>
        <w:rPr>
          <w:spacing w:val="34"/>
        </w:rPr>
        <w:t xml:space="preserve"> </w:t>
      </w:r>
      <w:r>
        <w:t>speaking,</w:t>
      </w:r>
      <w:r>
        <w:rPr>
          <w:spacing w:val="35"/>
        </w:rPr>
        <w:t xml:space="preserve"> </w:t>
      </w:r>
      <w:r>
        <w:t>some</w:t>
      </w:r>
      <w:r>
        <w:rPr>
          <w:spacing w:val="34"/>
        </w:rPr>
        <w:t xml:space="preserve"> </w:t>
      </w:r>
      <w:r>
        <w:t>other</w:t>
      </w:r>
      <w:r>
        <w:rPr>
          <w:spacing w:val="33"/>
        </w:rPr>
        <w:t xml:space="preserve"> </w:t>
      </w:r>
      <w:r>
        <w:t>functions</w:t>
      </w:r>
      <w:r>
        <w:rPr>
          <w:spacing w:val="35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inv</w:t>
      </w:r>
      <w:r>
        <w:t>entories</w:t>
      </w:r>
      <w:r>
        <w:rPr>
          <w:spacing w:val="35"/>
        </w:rPr>
        <w:t xml:space="preserve"> </w:t>
      </w:r>
      <w:r>
        <w:t>are:</w:t>
      </w:r>
    </w:p>
    <w:p w14:paraId="4115DF52" w14:textId="77777777" w:rsidR="00DE4ECC" w:rsidRDefault="00105BF9" w:rsidP="00105BF9">
      <w:pPr>
        <w:pStyle w:val="ListParagraph"/>
        <w:numPr>
          <w:ilvl w:val="0"/>
          <w:numId w:val="93"/>
        </w:numPr>
        <w:tabs>
          <w:tab w:val="left" w:pos="3159"/>
          <w:tab w:val="left" w:pos="3160"/>
        </w:tabs>
        <w:spacing w:before="154"/>
        <w:rPr>
          <w:sz w:val="18"/>
        </w:rPr>
      </w:pPr>
      <w:r>
        <w:rPr>
          <w:w w:val="105"/>
          <w:sz w:val="18"/>
        </w:rPr>
        <w:t>To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protect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against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unpredictable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variations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(fluctuations)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demand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supply.</w:t>
      </w:r>
    </w:p>
    <w:p w14:paraId="7F251278" w14:textId="77777777" w:rsidR="00DE4ECC" w:rsidRDefault="00105BF9" w:rsidP="00105BF9">
      <w:pPr>
        <w:pStyle w:val="ListParagraph"/>
        <w:numPr>
          <w:ilvl w:val="0"/>
          <w:numId w:val="93"/>
        </w:numPr>
        <w:tabs>
          <w:tab w:val="left" w:pos="3159"/>
          <w:tab w:val="left" w:pos="3160"/>
        </w:tabs>
        <w:spacing w:before="156"/>
        <w:rPr>
          <w:sz w:val="18"/>
        </w:rPr>
      </w:pPr>
      <w:r>
        <w:rPr>
          <w:w w:val="105"/>
          <w:sz w:val="18"/>
        </w:rPr>
        <w:t>To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take advantage of price discounts by bulk purchases.</w:t>
      </w:r>
    </w:p>
    <w:p w14:paraId="4C4282F3" w14:textId="77777777" w:rsidR="00DE4ECC" w:rsidRDefault="00105BF9" w:rsidP="00105BF9">
      <w:pPr>
        <w:pStyle w:val="ListParagraph"/>
        <w:numPr>
          <w:ilvl w:val="0"/>
          <w:numId w:val="93"/>
        </w:numPr>
        <w:tabs>
          <w:tab w:val="left" w:pos="3159"/>
          <w:tab w:val="left" w:pos="3160"/>
        </w:tabs>
        <w:spacing w:before="154"/>
        <w:rPr>
          <w:sz w:val="18"/>
        </w:rPr>
      </w:pPr>
      <w:r>
        <w:rPr>
          <w:w w:val="105"/>
          <w:sz w:val="18"/>
        </w:rPr>
        <w:t>To take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advantage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batches and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longer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production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run.</w:t>
      </w:r>
    </w:p>
    <w:p w14:paraId="2EA679C6" w14:textId="77777777" w:rsidR="00DE4ECC" w:rsidRDefault="00105BF9" w:rsidP="00105BF9">
      <w:pPr>
        <w:pStyle w:val="ListParagraph"/>
        <w:numPr>
          <w:ilvl w:val="0"/>
          <w:numId w:val="93"/>
        </w:numPr>
        <w:tabs>
          <w:tab w:val="left" w:pos="3159"/>
          <w:tab w:val="left" w:pos="3160"/>
        </w:tabs>
        <w:spacing w:before="156" w:line="278" w:lineRule="auto"/>
        <w:ind w:right="273"/>
        <w:rPr>
          <w:sz w:val="18"/>
        </w:rPr>
      </w:pPr>
      <w:r>
        <w:rPr>
          <w:w w:val="105"/>
          <w:sz w:val="18"/>
        </w:rPr>
        <w:t>To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provide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flexibility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allow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changes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production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plans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view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changes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demands,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etc.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and</w:t>
      </w:r>
    </w:p>
    <w:p w14:paraId="439A5E12" w14:textId="77777777" w:rsidR="00DE4ECC" w:rsidRDefault="00105BF9" w:rsidP="00105BF9">
      <w:pPr>
        <w:pStyle w:val="ListParagraph"/>
        <w:numPr>
          <w:ilvl w:val="0"/>
          <w:numId w:val="93"/>
        </w:numPr>
        <w:tabs>
          <w:tab w:val="left" w:pos="3159"/>
          <w:tab w:val="left" w:pos="3160"/>
        </w:tabs>
        <w:spacing w:before="122"/>
        <w:rPr>
          <w:sz w:val="18"/>
        </w:rPr>
      </w:pPr>
      <w:r>
        <w:rPr>
          <w:w w:val="105"/>
          <w:sz w:val="18"/>
        </w:rPr>
        <w:t>To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facilitate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intermittent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production.</w:t>
      </w:r>
    </w:p>
    <w:p w14:paraId="1417BAC6" w14:textId="77777777" w:rsidR="00DE4ECC" w:rsidRDefault="00DE4ECC">
      <w:pPr>
        <w:rPr>
          <w:sz w:val="18"/>
        </w:rPr>
        <w:sectPr w:rsidR="00DE4ECC">
          <w:headerReference w:type="even" r:id="rId222"/>
          <w:headerReference w:type="default" r:id="rId223"/>
          <w:headerReference w:type="first" r:id="rId224"/>
          <w:pgSz w:w="11910" w:h="16840"/>
          <w:pgMar w:top="1400" w:right="660" w:bottom="1440" w:left="680" w:header="1195" w:footer="1257" w:gutter="0"/>
          <w:cols w:space="720"/>
        </w:sectPr>
      </w:pPr>
    </w:p>
    <w:p w14:paraId="6D64F66C" w14:textId="77777777" w:rsidR="00DE4ECC" w:rsidRDefault="00DE4ECC">
      <w:pPr>
        <w:pStyle w:val="BodyText"/>
        <w:rPr>
          <w:sz w:val="20"/>
        </w:rPr>
      </w:pPr>
    </w:p>
    <w:p w14:paraId="554E8BCA" w14:textId="77777777" w:rsidR="00DE4ECC" w:rsidRDefault="00DE4ECC">
      <w:pPr>
        <w:pStyle w:val="BodyText"/>
        <w:rPr>
          <w:sz w:val="20"/>
        </w:rPr>
      </w:pPr>
    </w:p>
    <w:p w14:paraId="41559648" w14:textId="77777777" w:rsidR="00DE4ECC" w:rsidRDefault="00DE4ECC">
      <w:pPr>
        <w:rPr>
          <w:sz w:val="20"/>
        </w:rPr>
        <w:sectPr w:rsidR="00DE4ECC">
          <w:headerReference w:type="even" r:id="rId225"/>
          <w:headerReference w:type="default" r:id="rId226"/>
          <w:footerReference w:type="even" r:id="rId227"/>
          <w:footerReference w:type="default" r:id="rId228"/>
          <w:headerReference w:type="first" r:id="rId229"/>
          <w:pgSz w:w="11910" w:h="16840"/>
          <w:pgMar w:top="1420" w:right="660" w:bottom="1440" w:left="680" w:header="1195" w:footer="1257" w:gutter="0"/>
          <w:pgNumType w:start="177"/>
          <w:cols w:space="720"/>
        </w:sectPr>
      </w:pPr>
    </w:p>
    <w:p w14:paraId="0B731017" w14:textId="77777777" w:rsidR="00DE4ECC" w:rsidRDefault="00DE4ECC">
      <w:pPr>
        <w:pStyle w:val="BodyText"/>
        <w:spacing w:before="6"/>
        <w:rPr>
          <w:sz w:val="20"/>
        </w:rPr>
      </w:pPr>
    </w:p>
    <w:p w14:paraId="583D0437" w14:textId="77777777" w:rsidR="00DE4ECC" w:rsidRDefault="00105BF9">
      <w:pPr>
        <w:pStyle w:val="BodyText"/>
        <w:spacing w:line="273" w:lineRule="auto"/>
        <w:ind w:left="234" w:right="49"/>
        <w:jc w:val="both"/>
      </w:pPr>
      <w:r>
        <w:rPr>
          <w:w w:val="105"/>
        </w:rPr>
        <w:t>Only when considered in the light of all quality, customer service and economic factors – from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the viewpoints of purchasing, manufacturing, sales and finance – does </w:t>
      </w:r>
      <w:r>
        <w:rPr>
          <w:w w:val="105"/>
        </w:rPr>
        <w:t>the whole picture of</w:t>
      </w:r>
      <w:r>
        <w:rPr>
          <w:spacing w:val="1"/>
          <w:w w:val="105"/>
        </w:rPr>
        <w:t xml:space="preserve"> </w:t>
      </w:r>
      <w:r>
        <w:rPr>
          <w:w w:val="105"/>
        </w:rPr>
        <w:t>inventory become clear. No matter what the viewpoint, effective inventory management is</w:t>
      </w:r>
      <w:r>
        <w:rPr>
          <w:spacing w:val="1"/>
          <w:w w:val="105"/>
        </w:rPr>
        <w:t xml:space="preserve"> </w:t>
      </w:r>
      <w:r>
        <w:rPr>
          <w:w w:val="105"/>
        </w:rPr>
        <w:t>essential</w:t>
      </w:r>
      <w:r>
        <w:rPr>
          <w:spacing w:val="29"/>
          <w:w w:val="105"/>
        </w:rPr>
        <w:t xml:space="preserve"> </w:t>
      </w:r>
      <w:r>
        <w:rPr>
          <w:w w:val="105"/>
        </w:rPr>
        <w:t>to</w:t>
      </w:r>
      <w:r>
        <w:rPr>
          <w:spacing w:val="27"/>
          <w:w w:val="105"/>
        </w:rPr>
        <w:t xml:space="preserve"> </w:t>
      </w:r>
      <w:r>
        <w:rPr>
          <w:w w:val="105"/>
        </w:rPr>
        <w:t>organizational</w:t>
      </w:r>
      <w:r>
        <w:rPr>
          <w:spacing w:val="26"/>
          <w:w w:val="105"/>
        </w:rPr>
        <w:t xml:space="preserve"> </w:t>
      </w:r>
      <w:r>
        <w:rPr>
          <w:w w:val="105"/>
        </w:rPr>
        <w:t>competitiveness.</w:t>
      </w:r>
    </w:p>
    <w:p w14:paraId="37D7A539" w14:textId="77777777" w:rsidR="00DE4ECC" w:rsidRDefault="00DE4ECC">
      <w:pPr>
        <w:pStyle w:val="BodyText"/>
        <w:spacing w:before="3"/>
      </w:pPr>
    </w:p>
    <w:p w14:paraId="66EA3D1E" w14:textId="77777777" w:rsidR="00DE4ECC" w:rsidRDefault="00105BF9">
      <w:pPr>
        <w:pStyle w:val="Heading5"/>
        <w:ind w:left="234"/>
        <w:jc w:val="both"/>
      </w:pPr>
      <w:proofErr w:type="spellStart"/>
      <w:r>
        <w:rPr>
          <w:w w:val="105"/>
        </w:rPr>
        <w:t>Self</w:t>
      </w:r>
      <w:r>
        <w:rPr>
          <w:spacing w:val="30"/>
          <w:w w:val="105"/>
        </w:rPr>
        <w:t xml:space="preserve"> </w:t>
      </w:r>
      <w:r>
        <w:rPr>
          <w:w w:val="105"/>
        </w:rPr>
        <w:t>Assessment</w:t>
      </w:r>
      <w:proofErr w:type="spellEnd"/>
    </w:p>
    <w:p w14:paraId="433797B1" w14:textId="77777777" w:rsidR="00DE4ECC" w:rsidRDefault="00DE4ECC">
      <w:pPr>
        <w:pStyle w:val="BodyText"/>
        <w:rPr>
          <w:b/>
          <w:sz w:val="23"/>
        </w:rPr>
      </w:pPr>
    </w:p>
    <w:p w14:paraId="46C33B70" w14:textId="77777777" w:rsidR="00DE4ECC" w:rsidRDefault="00105BF9">
      <w:pPr>
        <w:pStyle w:val="BodyText"/>
        <w:ind w:left="234"/>
        <w:jc w:val="both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4ACC253B" w14:textId="77777777" w:rsidR="00DE4ECC" w:rsidRDefault="00105BF9" w:rsidP="00105BF9">
      <w:pPr>
        <w:pStyle w:val="ListParagraph"/>
        <w:numPr>
          <w:ilvl w:val="0"/>
          <w:numId w:val="92"/>
        </w:numPr>
        <w:tabs>
          <w:tab w:val="left" w:pos="714"/>
          <w:tab w:val="left" w:pos="715"/>
          <w:tab w:val="left" w:leader="dot" w:pos="7040"/>
        </w:tabs>
        <w:spacing w:line="273" w:lineRule="auto"/>
        <w:ind w:right="41"/>
        <w:rPr>
          <w:sz w:val="18"/>
        </w:rPr>
      </w:pPr>
      <w:r>
        <w:rPr>
          <w:w w:val="105"/>
          <w:sz w:val="18"/>
        </w:rPr>
        <w:t>The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cost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increasing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production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employment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level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involves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employment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training,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additional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staff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service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activities,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added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shifts,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rFonts w:ascii="Times New Roman"/>
          <w:w w:val="105"/>
          <w:sz w:val="18"/>
        </w:rPr>
        <w:tab/>
      </w:r>
      <w:r>
        <w:rPr>
          <w:w w:val="105"/>
          <w:sz w:val="18"/>
        </w:rPr>
        <w:t>costs.</w:t>
      </w:r>
    </w:p>
    <w:p w14:paraId="14BD37B4" w14:textId="77777777" w:rsidR="00DE4ECC" w:rsidRDefault="00105BF9" w:rsidP="00105BF9">
      <w:pPr>
        <w:pStyle w:val="ListParagraph"/>
        <w:numPr>
          <w:ilvl w:val="0"/>
          <w:numId w:val="92"/>
        </w:numPr>
        <w:tabs>
          <w:tab w:val="left" w:pos="714"/>
          <w:tab w:val="left" w:pos="715"/>
          <w:tab w:val="left" w:leader="dot" w:pos="5063"/>
        </w:tabs>
        <w:spacing w:before="119"/>
        <w:ind w:hanging="481"/>
        <w:rPr>
          <w:sz w:val="18"/>
        </w:rPr>
      </w:pPr>
      <w:r>
        <w:rPr>
          <w:w w:val="105"/>
          <w:sz w:val="18"/>
        </w:rPr>
        <w:t>If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demand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product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known</w:t>
      </w:r>
      <w:r>
        <w:rPr>
          <w:rFonts w:ascii="Times New Roman"/>
          <w:w w:val="105"/>
          <w:sz w:val="18"/>
        </w:rPr>
        <w:tab/>
      </w:r>
      <w:r>
        <w:rPr>
          <w:w w:val="105"/>
          <w:sz w:val="18"/>
        </w:rPr>
        <w:t>,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may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possible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produce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the</w:t>
      </w:r>
    </w:p>
    <w:p w14:paraId="3A0EC41D" w14:textId="77777777" w:rsidR="00DE4ECC" w:rsidRDefault="00105BF9">
      <w:pPr>
        <w:pStyle w:val="BodyText"/>
        <w:spacing w:before="29"/>
        <w:ind w:left="714"/>
      </w:pPr>
      <w:r>
        <w:rPr>
          <w:w w:val="105"/>
        </w:rPr>
        <w:t>product to</w:t>
      </w:r>
      <w:r>
        <w:rPr>
          <w:spacing w:val="3"/>
          <w:w w:val="105"/>
        </w:rPr>
        <w:t xml:space="preserve"> </w:t>
      </w:r>
      <w:r>
        <w:rPr>
          <w:w w:val="105"/>
        </w:rPr>
        <w:t>exactly meet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demand.</w:t>
      </w:r>
    </w:p>
    <w:p w14:paraId="63867090" w14:textId="77777777" w:rsidR="00DE4ECC" w:rsidRDefault="00105BF9" w:rsidP="00105BF9">
      <w:pPr>
        <w:pStyle w:val="ListParagraph"/>
        <w:numPr>
          <w:ilvl w:val="0"/>
          <w:numId w:val="92"/>
        </w:numPr>
        <w:tabs>
          <w:tab w:val="left" w:pos="714"/>
          <w:tab w:val="left" w:pos="715"/>
          <w:tab w:val="left" w:leader="dot" w:pos="2550"/>
        </w:tabs>
        <w:spacing w:line="273" w:lineRule="auto"/>
        <w:ind w:right="44"/>
        <w:rPr>
          <w:sz w:val="18"/>
        </w:rPr>
      </w:pPr>
      <w:r>
        <w:rPr>
          <w:w w:val="105"/>
          <w:sz w:val="18"/>
        </w:rPr>
        <w:t>Inventories</w:t>
      </w:r>
      <w:r>
        <w:rPr>
          <w:spacing w:val="34"/>
          <w:w w:val="105"/>
          <w:sz w:val="18"/>
        </w:rPr>
        <w:t xml:space="preserve"> </w:t>
      </w:r>
      <w:r>
        <w:rPr>
          <w:w w:val="105"/>
          <w:sz w:val="18"/>
        </w:rPr>
        <w:t>permit</w:t>
      </w:r>
      <w:r>
        <w:rPr>
          <w:spacing w:val="31"/>
          <w:w w:val="105"/>
          <w:sz w:val="18"/>
        </w:rPr>
        <w:t xml:space="preserve"> </w:t>
      </w:r>
      <w:r>
        <w:rPr>
          <w:w w:val="105"/>
          <w:sz w:val="18"/>
        </w:rPr>
        <w:t>production</w:t>
      </w:r>
      <w:r>
        <w:rPr>
          <w:spacing w:val="33"/>
          <w:w w:val="105"/>
          <w:sz w:val="18"/>
        </w:rPr>
        <w:t xml:space="preserve"> </w:t>
      </w:r>
      <w:r>
        <w:rPr>
          <w:w w:val="105"/>
          <w:sz w:val="18"/>
        </w:rPr>
        <w:t>planning</w:t>
      </w:r>
      <w:r>
        <w:rPr>
          <w:spacing w:val="34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33"/>
          <w:w w:val="105"/>
          <w:sz w:val="18"/>
        </w:rPr>
        <w:t xml:space="preserve"> </w:t>
      </w:r>
      <w:r>
        <w:rPr>
          <w:w w:val="105"/>
          <w:sz w:val="18"/>
        </w:rPr>
        <w:t>smoother</w:t>
      </w:r>
      <w:r>
        <w:rPr>
          <w:spacing w:val="37"/>
          <w:w w:val="105"/>
          <w:sz w:val="18"/>
        </w:rPr>
        <w:t xml:space="preserve"> </w:t>
      </w:r>
      <w:r>
        <w:rPr>
          <w:w w:val="105"/>
          <w:sz w:val="18"/>
        </w:rPr>
        <w:t>flow</w:t>
      </w:r>
      <w:r>
        <w:rPr>
          <w:spacing w:val="36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34"/>
          <w:w w:val="105"/>
          <w:sz w:val="18"/>
        </w:rPr>
        <w:t xml:space="preserve"> </w:t>
      </w:r>
      <w:r>
        <w:rPr>
          <w:w w:val="105"/>
          <w:sz w:val="18"/>
        </w:rPr>
        <w:t>lower</w:t>
      </w:r>
      <w:r>
        <w:rPr>
          <w:spacing w:val="33"/>
          <w:w w:val="105"/>
          <w:sz w:val="18"/>
        </w:rPr>
        <w:t xml:space="preserve"> </w:t>
      </w:r>
      <w:r>
        <w:rPr>
          <w:w w:val="105"/>
          <w:sz w:val="18"/>
        </w:rPr>
        <w:t>cost</w:t>
      </w:r>
      <w:r>
        <w:rPr>
          <w:spacing w:val="35"/>
          <w:w w:val="105"/>
          <w:sz w:val="18"/>
        </w:rPr>
        <w:t xml:space="preserve"> </w:t>
      </w:r>
      <w:r>
        <w:rPr>
          <w:w w:val="105"/>
          <w:sz w:val="18"/>
        </w:rPr>
        <w:t>operation</w:t>
      </w:r>
      <w:r>
        <w:rPr>
          <w:spacing w:val="-38"/>
          <w:w w:val="105"/>
          <w:sz w:val="18"/>
        </w:rPr>
        <w:t xml:space="preserve"> </w:t>
      </w:r>
      <w:r>
        <w:rPr>
          <w:w w:val="105"/>
          <w:sz w:val="18"/>
        </w:rPr>
        <w:t>through</w:t>
      </w:r>
      <w:r>
        <w:rPr>
          <w:rFonts w:ascii="Times New Roman"/>
          <w:w w:val="105"/>
          <w:sz w:val="18"/>
        </w:rPr>
        <w:tab/>
      </w:r>
      <w:r>
        <w:rPr>
          <w:w w:val="105"/>
          <w:sz w:val="18"/>
        </w:rPr>
        <w:t>production.</w:t>
      </w:r>
    </w:p>
    <w:p w14:paraId="379930F6" w14:textId="77777777" w:rsidR="00DE4ECC" w:rsidRDefault="00DE4ECC">
      <w:pPr>
        <w:pStyle w:val="BodyText"/>
        <w:spacing w:before="2"/>
      </w:pPr>
    </w:p>
    <w:p w14:paraId="0AF80F62" w14:textId="77777777" w:rsidR="00DE4ECC" w:rsidRDefault="00105BF9" w:rsidP="00105BF9">
      <w:pPr>
        <w:pStyle w:val="Heading3"/>
        <w:numPr>
          <w:ilvl w:val="1"/>
          <w:numId w:val="91"/>
        </w:numPr>
        <w:tabs>
          <w:tab w:val="left" w:pos="715"/>
        </w:tabs>
        <w:ind w:hanging="481"/>
        <w:jc w:val="both"/>
        <w:rPr>
          <w:u w:val="none"/>
        </w:rPr>
      </w:pPr>
      <w:r>
        <w:t>Inventory</w:t>
      </w:r>
      <w:r>
        <w:rPr>
          <w:spacing w:val="4"/>
        </w:rPr>
        <w:t xml:space="preserve"> </w:t>
      </w:r>
      <w:r>
        <w:t>Costs</w:t>
      </w:r>
    </w:p>
    <w:p w14:paraId="6972D70D" w14:textId="77777777" w:rsidR="00DE4ECC" w:rsidRDefault="00DE4ECC">
      <w:pPr>
        <w:pStyle w:val="BodyText"/>
        <w:spacing w:before="3"/>
        <w:rPr>
          <w:b/>
          <w:sz w:val="23"/>
        </w:rPr>
      </w:pPr>
    </w:p>
    <w:p w14:paraId="75B0ED41" w14:textId="77777777" w:rsidR="00DE4ECC" w:rsidRDefault="00105BF9">
      <w:pPr>
        <w:pStyle w:val="BodyText"/>
        <w:spacing w:line="273" w:lineRule="auto"/>
        <w:ind w:left="234" w:right="42"/>
        <w:jc w:val="both"/>
      </w:pPr>
      <w:r>
        <w:rPr>
          <w:w w:val="105"/>
        </w:rPr>
        <w:t>As inventory is a necessary but idle resource, inventory costs in manufacturing need to be</w:t>
      </w:r>
      <w:r>
        <w:rPr>
          <w:spacing w:val="1"/>
          <w:w w:val="105"/>
        </w:rPr>
        <w:t xml:space="preserve"> </w:t>
      </w:r>
      <w:r>
        <w:rPr>
          <w:w w:val="105"/>
        </w:rPr>
        <w:t>minimized. The heart of inventory decisions lies in the identification of i</w:t>
      </w:r>
      <w:r>
        <w:rPr>
          <w:w w:val="105"/>
        </w:rPr>
        <w:t>nventory costs and</w:t>
      </w:r>
      <w:r>
        <w:rPr>
          <w:spacing w:val="1"/>
          <w:w w:val="105"/>
        </w:rPr>
        <w:t xml:space="preserve"> </w:t>
      </w:r>
      <w:r>
        <w:rPr>
          <w:w w:val="105"/>
        </w:rPr>
        <w:t>optimizing the costs relative to the operations of the organization. Therefore, an analysis of</w:t>
      </w:r>
      <w:r>
        <w:rPr>
          <w:spacing w:val="1"/>
          <w:w w:val="105"/>
        </w:rPr>
        <w:t xml:space="preserve"> </w:t>
      </w:r>
      <w:r>
        <w:t>inventory</w:t>
      </w:r>
      <w:r>
        <w:rPr>
          <w:spacing w:val="6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useful</w:t>
      </w:r>
      <w:r>
        <w:rPr>
          <w:spacing w:val="6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determine</w:t>
      </w:r>
      <w:r>
        <w:rPr>
          <w:spacing w:val="6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level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stocks.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resultant</w:t>
      </w:r>
      <w:r>
        <w:rPr>
          <w:spacing w:val="8"/>
        </w:rPr>
        <w:t xml:space="preserve"> </w:t>
      </w:r>
      <w:r>
        <w:t>stock</w:t>
      </w:r>
      <w:r>
        <w:rPr>
          <w:spacing w:val="6"/>
        </w:rPr>
        <w:t xml:space="preserve"> </w:t>
      </w:r>
      <w:r>
        <w:t>keeping</w:t>
      </w:r>
      <w:r>
        <w:rPr>
          <w:spacing w:val="9"/>
        </w:rPr>
        <w:t xml:space="preserve"> </w:t>
      </w:r>
      <w:r>
        <w:t>decision</w:t>
      </w:r>
      <w:r>
        <w:rPr>
          <w:spacing w:val="6"/>
        </w:rPr>
        <w:t xml:space="preserve"> </w:t>
      </w:r>
      <w:r>
        <w:t>specifies:</w:t>
      </w:r>
    </w:p>
    <w:p w14:paraId="1F8AC728" w14:textId="77777777" w:rsidR="00DE4ECC" w:rsidRDefault="00105BF9" w:rsidP="00105BF9">
      <w:pPr>
        <w:pStyle w:val="ListParagraph"/>
        <w:numPr>
          <w:ilvl w:val="0"/>
          <w:numId w:val="90"/>
        </w:numPr>
        <w:tabs>
          <w:tab w:val="left" w:pos="715"/>
        </w:tabs>
        <w:spacing w:before="118"/>
        <w:ind w:hanging="481"/>
        <w:jc w:val="both"/>
        <w:rPr>
          <w:sz w:val="18"/>
        </w:rPr>
      </w:pPr>
      <w:r>
        <w:rPr>
          <w:w w:val="105"/>
          <w:sz w:val="18"/>
        </w:rPr>
        <w:t>When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items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should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ordered,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and</w:t>
      </w:r>
    </w:p>
    <w:p w14:paraId="2A071CC7" w14:textId="77777777" w:rsidR="00DE4ECC" w:rsidRDefault="00105BF9" w:rsidP="00105BF9">
      <w:pPr>
        <w:pStyle w:val="ListParagraph"/>
        <w:numPr>
          <w:ilvl w:val="0"/>
          <w:numId w:val="90"/>
        </w:numPr>
        <w:tabs>
          <w:tab w:val="left" w:pos="715"/>
        </w:tabs>
        <w:spacing w:before="148"/>
        <w:ind w:hanging="481"/>
        <w:jc w:val="both"/>
        <w:rPr>
          <w:sz w:val="18"/>
        </w:rPr>
      </w:pPr>
      <w:r>
        <w:rPr>
          <w:w w:val="105"/>
          <w:sz w:val="18"/>
        </w:rPr>
        <w:t>How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large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order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should</w:t>
      </w:r>
      <w:r>
        <w:rPr>
          <w:spacing w:val="10"/>
          <w:w w:val="105"/>
          <w:sz w:val="18"/>
        </w:rPr>
        <w:t xml:space="preserve"> </w:t>
      </w:r>
      <w:proofErr w:type="gramStart"/>
      <w:r>
        <w:rPr>
          <w:w w:val="105"/>
          <w:sz w:val="18"/>
        </w:rPr>
        <w:t>be.</w:t>
      </w:r>
      <w:proofErr w:type="gramEnd"/>
    </w:p>
    <w:p w14:paraId="6DE7D090" w14:textId="77777777" w:rsidR="00DE4ECC" w:rsidRDefault="00105BF9" w:rsidP="00105BF9">
      <w:pPr>
        <w:pStyle w:val="ListParagraph"/>
        <w:numPr>
          <w:ilvl w:val="0"/>
          <w:numId w:val="90"/>
        </w:numPr>
        <w:tabs>
          <w:tab w:val="left" w:pos="715"/>
        </w:tabs>
        <w:ind w:hanging="481"/>
        <w:jc w:val="both"/>
        <w:rPr>
          <w:sz w:val="18"/>
        </w:rPr>
      </w:pPr>
      <w:r>
        <w:rPr>
          <w:w w:val="110"/>
          <w:sz w:val="18"/>
        </w:rPr>
        <w:t>“When” and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“how</w:t>
      </w:r>
      <w:r>
        <w:rPr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>many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to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deliver”.</w:t>
      </w:r>
    </w:p>
    <w:p w14:paraId="71390F15" w14:textId="77777777" w:rsidR="00DE4ECC" w:rsidRDefault="00105BF9">
      <w:pPr>
        <w:pStyle w:val="BodyText"/>
        <w:spacing w:before="149" w:line="273" w:lineRule="auto"/>
        <w:ind w:left="234" w:right="45"/>
        <w:jc w:val="both"/>
      </w:pPr>
      <w:r>
        <w:rPr>
          <w:w w:val="105"/>
        </w:rPr>
        <w:t>Inventory</w:t>
      </w:r>
      <w:r>
        <w:rPr>
          <w:spacing w:val="-3"/>
          <w:w w:val="105"/>
        </w:rPr>
        <w:t xml:space="preserve"> </w:t>
      </w:r>
      <w:r>
        <w:rPr>
          <w:w w:val="105"/>
        </w:rPr>
        <w:t>can</w:t>
      </w:r>
      <w:r>
        <w:rPr>
          <w:spacing w:val="-3"/>
          <w:w w:val="105"/>
        </w:rPr>
        <w:t xml:space="preserve"> </w:t>
      </w:r>
      <w:r>
        <w:rPr>
          <w:w w:val="105"/>
        </w:rPr>
        <w:t>have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significant</w:t>
      </w:r>
      <w:r>
        <w:rPr>
          <w:spacing w:val="-2"/>
          <w:w w:val="105"/>
        </w:rPr>
        <w:t xml:space="preserve"> </w:t>
      </w:r>
      <w:r>
        <w:rPr>
          <w:w w:val="105"/>
        </w:rPr>
        <w:t>impact</w:t>
      </w:r>
      <w:r>
        <w:rPr>
          <w:spacing w:val="-3"/>
          <w:w w:val="105"/>
        </w:rPr>
        <w:t xml:space="preserve"> </w:t>
      </w:r>
      <w:r>
        <w:rPr>
          <w:w w:val="105"/>
        </w:rPr>
        <w:t>on</w:t>
      </w:r>
      <w:r>
        <w:rPr>
          <w:spacing w:val="-2"/>
          <w:w w:val="105"/>
        </w:rPr>
        <w:t xml:space="preserve"> </w:t>
      </w:r>
      <w:r>
        <w:rPr>
          <w:w w:val="105"/>
        </w:rPr>
        <w:t>both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company’s</w:t>
      </w:r>
      <w:r>
        <w:rPr>
          <w:spacing w:val="-3"/>
          <w:w w:val="105"/>
        </w:rPr>
        <w:t xml:space="preserve"> </w:t>
      </w:r>
      <w:r>
        <w:rPr>
          <w:w w:val="105"/>
        </w:rPr>
        <w:t>productivity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its</w:t>
      </w:r>
      <w:r>
        <w:rPr>
          <w:spacing w:val="-3"/>
          <w:w w:val="105"/>
        </w:rPr>
        <w:t xml:space="preserve"> </w:t>
      </w:r>
      <w:r>
        <w:rPr>
          <w:w w:val="105"/>
        </w:rPr>
        <w:t>delivery</w:t>
      </w:r>
      <w:r>
        <w:rPr>
          <w:spacing w:val="-2"/>
          <w:w w:val="105"/>
        </w:rPr>
        <w:t xml:space="preserve"> </w:t>
      </w:r>
      <w:r>
        <w:rPr>
          <w:w w:val="105"/>
        </w:rPr>
        <w:t>time.</w:t>
      </w:r>
      <w:r>
        <w:rPr>
          <w:spacing w:val="-39"/>
          <w:w w:val="105"/>
        </w:rPr>
        <w:t xml:space="preserve"> </w:t>
      </w:r>
      <w:r>
        <w:rPr>
          <w:w w:val="105"/>
        </w:rPr>
        <w:t>Large holdings of inventory also cause long cycle times which may not be desirable as well.</w:t>
      </w:r>
      <w:r>
        <w:rPr>
          <w:spacing w:val="1"/>
          <w:w w:val="105"/>
        </w:rPr>
        <w:t xml:space="preserve"> </w:t>
      </w:r>
      <w:r>
        <w:rPr>
          <w:w w:val="105"/>
        </w:rPr>
        <w:t>What</w:t>
      </w:r>
      <w:r>
        <w:rPr>
          <w:spacing w:val="-3"/>
          <w:w w:val="105"/>
        </w:rPr>
        <w:t xml:space="preserve"> </w:t>
      </w:r>
      <w:r>
        <w:rPr>
          <w:w w:val="105"/>
        </w:rPr>
        <w:t>are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costs</w:t>
      </w:r>
      <w:r>
        <w:rPr>
          <w:spacing w:val="-2"/>
          <w:w w:val="105"/>
        </w:rPr>
        <w:t xml:space="preserve"> </w:t>
      </w:r>
      <w:r>
        <w:rPr>
          <w:w w:val="105"/>
        </w:rPr>
        <w:t>identified</w:t>
      </w:r>
      <w:r>
        <w:rPr>
          <w:spacing w:val="-3"/>
          <w:w w:val="105"/>
        </w:rPr>
        <w:t xml:space="preserve"> </w:t>
      </w:r>
      <w:r>
        <w:rPr>
          <w:w w:val="105"/>
        </w:rPr>
        <w:t>with</w:t>
      </w:r>
      <w:r>
        <w:rPr>
          <w:spacing w:val="-2"/>
          <w:w w:val="105"/>
        </w:rPr>
        <w:t xml:space="preserve"> </w:t>
      </w:r>
      <w:r>
        <w:rPr>
          <w:w w:val="105"/>
        </w:rPr>
        <w:t>inventory? The</w:t>
      </w:r>
      <w:r>
        <w:rPr>
          <w:spacing w:val="-2"/>
          <w:w w:val="105"/>
        </w:rPr>
        <w:t xml:space="preserve"> </w:t>
      </w:r>
      <w:r>
        <w:rPr>
          <w:w w:val="105"/>
        </w:rPr>
        <w:t>following</w:t>
      </w:r>
      <w:r>
        <w:rPr>
          <w:spacing w:val="-3"/>
          <w:w w:val="105"/>
        </w:rPr>
        <w:t xml:space="preserve"> </w:t>
      </w:r>
      <w:r>
        <w:rPr>
          <w:w w:val="105"/>
        </w:rPr>
        <w:t>costs</w:t>
      </w:r>
      <w:r>
        <w:rPr>
          <w:spacing w:val="-2"/>
          <w:w w:val="105"/>
        </w:rPr>
        <w:t xml:space="preserve"> </w:t>
      </w:r>
      <w:r>
        <w:rPr>
          <w:w w:val="105"/>
        </w:rPr>
        <w:t>are</w:t>
      </w:r>
      <w:r>
        <w:rPr>
          <w:spacing w:val="-3"/>
          <w:w w:val="105"/>
        </w:rPr>
        <w:t xml:space="preserve"> </w:t>
      </w:r>
      <w:r>
        <w:rPr>
          <w:w w:val="105"/>
        </w:rPr>
        <w:t>generally</w:t>
      </w:r>
      <w:r>
        <w:rPr>
          <w:spacing w:val="-2"/>
          <w:w w:val="105"/>
        </w:rPr>
        <w:t xml:space="preserve"> </w:t>
      </w:r>
      <w:r>
        <w:rPr>
          <w:w w:val="105"/>
        </w:rPr>
        <w:t>associated</w:t>
      </w:r>
      <w:r>
        <w:rPr>
          <w:spacing w:val="-2"/>
          <w:w w:val="105"/>
        </w:rPr>
        <w:t xml:space="preserve"> </w:t>
      </w:r>
      <w:r>
        <w:rPr>
          <w:w w:val="105"/>
        </w:rPr>
        <w:t>with</w:t>
      </w:r>
      <w:r>
        <w:rPr>
          <w:spacing w:val="-40"/>
          <w:w w:val="105"/>
        </w:rPr>
        <w:t xml:space="preserve"> </w:t>
      </w:r>
      <w:r>
        <w:rPr>
          <w:w w:val="105"/>
        </w:rPr>
        <w:t>inventories:</w:t>
      </w:r>
    </w:p>
    <w:p w14:paraId="350492B0" w14:textId="77777777" w:rsidR="00DE4ECC" w:rsidRDefault="00105BF9">
      <w:pPr>
        <w:pStyle w:val="BodyText"/>
        <w:spacing w:before="118" w:line="273" w:lineRule="auto"/>
        <w:ind w:left="234" w:right="38"/>
        <w:jc w:val="both"/>
      </w:pPr>
      <w:r>
        <w:rPr>
          <w:b/>
          <w:i/>
          <w:w w:val="105"/>
        </w:rPr>
        <w:t xml:space="preserve">Holding (or carrying) Costs: </w:t>
      </w:r>
      <w:r>
        <w:rPr>
          <w:w w:val="105"/>
        </w:rPr>
        <w:t>It costs money to hold inv</w:t>
      </w:r>
      <w:r>
        <w:rPr>
          <w:w w:val="105"/>
        </w:rPr>
        <w:t>entory. Such costs are called inventory</w:t>
      </w:r>
      <w:r>
        <w:rPr>
          <w:spacing w:val="1"/>
          <w:w w:val="105"/>
        </w:rPr>
        <w:t xml:space="preserve"> </w:t>
      </w:r>
      <w:r>
        <w:rPr>
          <w:w w:val="105"/>
        </w:rPr>
        <w:t>holding costs or carrying costs. This broad category includes the costs for storage facilities,</w:t>
      </w:r>
      <w:r>
        <w:rPr>
          <w:spacing w:val="1"/>
          <w:w w:val="105"/>
        </w:rPr>
        <w:t xml:space="preserve"> </w:t>
      </w:r>
      <w:r>
        <w:rPr>
          <w:w w:val="105"/>
        </w:rPr>
        <w:t>handling,</w:t>
      </w:r>
      <w:r>
        <w:rPr>
          <w:spacing w:val="-9"/>
          <w:w w:val="105"/>
        </w:rPr>
        <w:t xml:space="preserve"> </w:t>
      </w:r>
      <w:r>
        <w:rPr>
          <w:w w:val="105"/>
        </w:rPr>
        <w:t>insurance,</w:t>
      </w:r>
      <w:r>
        <w:rPr>
          <w:spacing w:val="-7"/>
          <w:w w:val="105"/>
        </w:rPr>
        <w:t xml:space="preserve"> </w:t>
      </w:r>
      <w:r>
        <w:rPr>
          <w:w w:val="105"/>
        </w:rPr>
        <w:t>pilferage,</w:t>
      </w:r>
      <w:r>
        <w:rPr>
          <w:spacing w:val="-9"/>
          <w:w w:val="105"/>
        </w:rPr>
        <w:t xml:space="preserve"> </w:t>
      </w:r>
      <w:r>
        <w:rPr>
          <w:w w:val="105"/>
        </w:rPr>
        <w:t>breakage,</w:t>
      </w:r>
      <w:r>
        <w:rPr>
          <w:spacing w:val="-9"/>
          <w:w w:val="105"/>
        </w:rPr>
        <w:t xml:space="preserve"> </w:t>
      </w:r>
      <w:r>
        <w:rPr>
          <w:w w:val="105"/>
        </w:rPr>
        <w:t>obsolescence,</w:t>
      </w:r>
      <w:r>
        <w:rPr>
          <w:spacing w:val="-7"/>
          <w:w w:val="105"/>
        </w:rPr>
        <w:t xml:space="preserve"> </w:t>
      </w:r>
      <w:r>
        <w:rPr>
          <w:w w:val="105"/>
        </w:rPr>
        <w:t>depreciation,</w:t>
      </w:r>
      <w:r>
        <w:rPr>
          <w:spacing w:val="-9"/>
          <w:w w:val="105"/>
        </w:rPr>
        <w:t xml:space="preserve"> </w:t>
      </w:r>
      <w:r>
        <w:rPr>
          <w:w w:val="105"/>
        </w:rPr>
        <w:t>taxes,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opportunity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cost of capital. Obviously, high holding costs tend to </w:t>
      </w:r>
      <w:proofErr w:type="spellStart"/>
      <w:r>
        <w:rPr>
          <w:w w:val="105"/>
        </w:rPr>
        <w:t>favour</w:t>
      </w:r>
      <w:proofErr w:type="spellEnd"/>
      <w:r>
        <w:rPr>
          <w:w w:val="105"/>
        </w:rPr>
        <w:t xml:space="preserve"> low inventory levels and frequent</w:t>
      </w:r>
      <w:r>
        <w:rPr>
          <w:spacing w:val="1"/>
          <w:w w:val="105"/>
        </w:rPr>
        <w:t xml:space="preserve"> </w:t>
      </w:r>
      <w:r>
        <w:rPr>
          <w:w w:val="105"/>
        </w:rPr>
        <w:t>replenishment.</w:t>
      </w:r>
    </w:p>
    <w:p w14:paraId="0B7C3FBC" w14:textId="77777777" w:rsidR="00DE4ECC" w:rsidRDefault="00105BF9">
      <w:pPr>
        <w:pStyle w:val="BodyText"/>
        <w:spacing w:before="117" w:line="273" w:lineRule="auto"/>
        <w:ind w:left="234" w:right="50"/>
        <w:jc w:val="both"/>
      </w:pPr>
      <w:r>
        <w:pict w14:anchorId="243E03B5">
          <v:group id="_x0000_s3849" style="position:absolute;left:0;text-align:left;margin-left:45.7pt;margin-top:61.9pt;width:381.4pt;height:112.6pt;z-index:-27503616;mso-position-horizontal-relative:page" coordorigin="914,1238" coordsize="7628,2252">
            <v:shape id="_x0000_s3853" style="position:absolute;left:914;top:1416;width:7628;height:2074" coordorigin="914,1416" coordsize="7628,2074" o:spt="100" adj="0,,0" path="m8542,3490r-7628,l914,1416r20,2052l8542,3468r,22xm8542,3468r-20,l8522,1435r-7607,l914,1416r7628,l8542,1435r-7608,l934,3468r7608,xe" fillcolor="black" stroked="f">
              <v:stroke joinstyle="round"/>
              <v:formulas/>
              <v:path arrowok="t" o:connecttype="segments"/>
            </v:shape>
            <v:rect id="_x0000_s3852" style="position:absolute;left:2853;top:1255;width:3725;height:329" stroked="f"/>
            <v:shape id="_x0000_s3851" style="position:absolute;left:2839;top:1238;width:3756;height:360" coordorigin="2839,1238" coordsize="3756,360" o:spt="100" adj="0,,0" path="m6595,1598r-3756,l2839,1238r19,341l6595,1579r,19xm2858,1579r-19,-341l6595,1238r,22l2858,1260r,319xm6595,1579r-21,l6574,1260r21,l6595,1579xe" fillcolor="black" stroked="f">
              <v:stroke joinstyle="round"/>
              <v:formulas/>
              <v:path arrowok="t" o:connecttype="segments"/>
            </v:shape>
            <v:shape id="_x0000_s3850" type="#_x0000_t202" style="position:absolute;left:914;top:1238;width:7628;height:2252" filled="f" stroked="f">
              <v:textbox inset="0,0,0,0">
                <w:txbxContent>
                  <w:p w14:paraId="1ED1BF54" w14:textId="77777777" w:rsidR="00DE4ECC" w:rsidRDefault="00105BF9">
                    <w:pPr>
                      <w:spacing w:before="64"/>
                      <w:ind w:left="1191" w:right="1189"/>
                      <w:jc w:val="center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Table</w:t>
                    </w:r>
                    <w:r>
                      <w:rPr>
                        <w:b/>
                        <w:spacing w:val="8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9.1:</w:t>
                    </w:r>
                    <w:r>
                      <w:rPr>
                        <w:b/>
                        <w:spacing w:val="45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Fixed</w:t>
                    </w:r>
                    <w:r>
                      <w:rPr>
                        <w:b/>
                        <w:spacing w:val="4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and</w:t>
                    </w:r>
                    <w:r>
                      <w:rPr>
                        <w:b/>
                        <w:spacing w:val="42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Variable</w:t>
                    </w:r>
                    <w:r>
                      <w:rPr>
                        <w:b/>
                        <w:spacing w:val="4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Holding</w:t>
                    </w:r>
                    <w:r>
                      <w:rPr>
                        <w:b/>
                        <w:spacing w:val="4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Costs</w:t>
                    </w:r>
                  </w:p>
                </w:txbxContent>
              </v:textbox>
            </v:shape>
            <w10:wrap anchorx="page"/>
          </v:group>
        </w:pict>
      </w:r>
      <w:r>
        <w:rPr>
          <w:w w:val="105"/>
        </w:rPr>
        <w:t>There is a differentiation between fixed and variable costs of holding inventory. Some of the</w:t>
      </w:r>
      <w:r>
        <w:rPr>
          <w:spacing w:val="1"/>
          <w:w w:val="105"/>
        </w:rPr>
        <w:t xml:space="preserve"> </w:t>
      </w:r>
      <w:r>
        <w:t>costs will not change by increase or decrease in inventory levels, while some costs are dependent</w:t>
      </w:r>
      <w:r>
        <w:rPr>
          <w:spacing w:val="1"/>
        </w:rPr>
        <w:t xml:space="preserve"> </w:t>
      </w:r>
      <w:r>
        <w:rPr>
          <w:w w:val="105"/>
        </w:rPr>
        <w:t xml:space="preserve">on the levels of inventory held. The general </w:t>
      </w:r>
      <w:proofErr w:type="gramStart"/>
      <w:r>
        <w:rPr>
          <w:w w:val="105"/>
        </w:rPr>
        <w:t>break</w:t>
      </w:r>
      <w:proofErr w:type="gramEnd"/>
      <w:r>
        <w:rPr>
          <w:w w:val="105"/>
        </w:rPr>
        <w:t xml:space="preserve"> down for inventory holding costs has been</w:t>
      </w:r>
      <w:r>
        <w:rPr>
          <w:spacing w:val="1"/>
          <w:w w:val="105"/>
        </w:rPr>
        <w:t xml:space="preserve"> </w:t>
      </w:r>
      <w:r>
        <w:rPr>
          <w:w w:val="105"/>
        </w:rPr>
        <w:t>shown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18"/>
          <w:w w:val="105"/>
        </w:rPr>
        <w:t xml:space="preserve"> </w:t>
      </w:r>
      <w:r>
        <w:rPr>
          <w:w w:val="105"/>
        </w:rPr>
        <w:t>table.</w:t>
      </w:r>
    </w:p>
    <w:p w14:paraId="38A5C1F3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4A0E5906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237A1B8A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01" w:space="679"/>
            <w:col w:w="1990"/>
          </w:cols>
        </w:sectPr>
      </w:pPr>
    </w:p>
    <w:p w14:paraId="1E7F473D" w14:textId="77777777" w:rsidR="00DE4ECC" w:rsidRDefault="00DE4ECC">
      <w:pPr>
        <w:pStyle w:val="BodyText"/>
        <w:rPr>
          <w:b/>
          <w:sz w:val="20"/>
        </w:rPr>
      </w:pPr>
    </w:p>
    <w:p w14:paraId="13DCBB4A" w14:textId="77777777" w:rsidR="00DE4ECC" w:rsidRDefault="00DE4ECC">
      <w:pPr>
        <w:pStyle w:val="BodyText"/>
        <w:rPr>
          <w:b/>
          <w:sz w:val="20"/>
        </w:rPr>
      </w:pPr>
    </w:p>
    <w:p w14:paraId="1609CE57" w14:textId="77777777" w:rsidR="00DE4ECC" w:rsidRDefault="00DE4ECC">
      <w:pPr>
        <w:pStyle w:val="BodyText"/>
        <w:spacing w:before="11"/>
        <w:rPr>
          <w:b/>
          <w:sz w:val="17"/>
        </w:rPr>
      </w:pPr>
    </w:p>
    <w:tbl>
      <w:tblPr>
        <w:tblW w:w="0" w:type="auto"/>
        <w:tblInd w:w="4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04"/>
        <w:gridCol w:w="3690"/>
      </w:tblGrid>
      <w:tr w:rsidR="00DE4ECC" w14:paraId="0F79732D" w14:textId="77777777">
        <w:trPr>
          <w:trHeight w:val="275"/>
        </w:trPr>
        <w:tc>
          <w:tcPr>
            <w:tcW w:w="3504" w:type="dxa"/>
          </w:tcPr>
          <w:p w14:paraId="113DABE3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90" w:type="dxa"/>
          </w:tcPr>
          <w:p w14:paraId="05F7D37F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E4ECC" w14:paraId="74DF0D7A" w14:textId="77777777">
        <w:trPr>
          <w:trHeight w:val="280"/>
        </w:trPr>
        <w:tc>
          <w:tcPr>
            <w:tcW w:w="3504" w:type="dxa"/>
          </w:tcPr>
          <w:p w14:paraId="41443620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90" w:type="dxa"/>
          </w:tcPr>
          <w:p w14:paraId="70DD4CFA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E4ECC" w14:paraId="55916579" w14:textId="77777777">
        <w:trPr>
          <w:trHeight w:val="283"/>
        </w:trPr>
        <w:tc>
          <w:tcPr>
            <w:tcW w:w="3504" w:type="dxa"/>
          </w:tcPr>
          <w:p w14:paraId="2C14E880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90" w:type="dxa"/>
          </w:tcPr>
          <w:p w14:paraId="39282E9F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E4ECC" w14:paraId="3A3652AE" w14:textId="77777777">
        <w:trPr>
          <w:trHeight w:val="280"/>
        </w:trPr>
        <w:tc>
          <w:tcPr>
            <w:tcW w:w="3504" w:type="dxa"/>
          </w:tcPr>
          <w:p w14:paraId="45EEB962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90" w:type="dxa"/>
          </w:tcPr>
          <w:p w14:paraId="724ACA0D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E4ECC" w14:paraId="1242100A" w14:textId="77777777">
        <w:trPr>
          <w:trHeight w:val="283"/>
        </w:trPr>
        <w:tc>
          <w:tcPr>
            <w:tcW w:w="3504" w:type="dxa"/>
          </w:tcPr>
          <w:p w14:paraId="510E9DB9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90" w:type="dxa"/>
          </w:tcPr>
          <w:p w14:paraId="38C5AB1B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0B6E1253" w14:textId="77777777" w:rsidR="00DE4ECC" w:rsidRDefault="00DE4ECC">
      <w:pPr>
        <w:rPr>
          <w:rFonts w:ascii="Times New Roman"/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18C1A098" w14:textId="77777777" w:rsidR="00DE4ECC" w:rsidRDefault="00DE4ECC">
      <w:pPr>
        <w:pStyle w:val="BodyText"/>
        <w:rPr>
          <w:b/>
          <w:sz w:val="20"/>
        </w:rPr>
      </w:pPr>
    </w:p>
    <w:p w14:paraId="573AA1A9" w14:textId="77777777" w:rsidR="00DE4ECC" w:rsidRDefault="00DE4ECC">
      <w:pPr>
        <w:pStyle w:val="BodyText"/>
        <w:rPr>
          <w:b/>
          <w:sz w:val="20"/>
        </w:rPr>
      </w:pPr>
    </w:p>
    <w:p w14:paraId="7F58C44E" w14:textId="77777777" w:rsidR="00DE4ECC" w:rsidRDefault="00DE4ECC">
      <w:pPr>
        <w:pStyle w:val="BodyText"/>
        <w:spacing w:before="7"/>
        <w:rPr>
          <w:b/>
          <w:sz w:val="20"/>
        </w:rPr>
      </w:pPr>
    </w:p>
    <w:p w14:paraId="0B6FE478" w14:textId="77777777" w:rsidR="00DE4ECC" w:rsidRDefault="00105BF9">
      <w:pPr>
        <w:pStyle w:val="BodyText"/>
        <w:tabs>
          <w:tab w:val="left" w:pos="2679"/>
        </w:tabs>
        <w:spacing w:line="273" w:lineRule="auto"/>
        <w:ind w:left="2680" w:right="247" w:hanging="1467"/>
        <w:jc w:val="both"/>
      </w:pPr>
      <w:r>
        <w:rPr>
          <w:b/>
          <w:w w:val="105"/>
          <w:position w:val="2"/>
        </w:rPr>
        <w:t>Notes</w:t>
      </w:r>
      <w:r>
        <w:rPr>
          <w:b/>
          <w:w w:val="105"/>
          <w:position w:val="2"/>
        </w:rPr>
        <w:tab/>
      </w:r>
      <w:r>
        <w:rPr>
          <w:b/>
          <w:i/>
          <w:w w:val="105"/>
        </w:rPr>
        <w:t>Cost</w:t>
      </w:r>
      <w:r>
        <w:rPr>
          <w:b/>
          <w:i/>
          <w:spacing w:val="-6"/>
          <w:w w:val="105"/>
        </w:rPr>
        <w:t xml:space="preserve"> </w:t>
      </w:r>
      <w:r>
        <w:rPr>
          <w:b/>
          <w:i/>
          <w:w w:val="105"/>
        </w:rPr>
        <w:t>of</w:t>
      </w:r>
      <w:r>
        <w:rPr>
          <w:b/>
          <w:i/>
          <w:spacing w:val="-6"/>
          <w:w w:val="105"/>
        </w:rPr>
        <w:t xml:space="preserve"> </w:t>
      </w:r>
      <w:r>
        <w:rPr>
          <w:b/>
          <w:i/>
          <w:w w:val="105"/>
        </w:rPr>
        <w:t>Ordering:</w:t>
      </w:r>
      <w:r>
        <w:rPr>
          <w:b/>
          <w:i/>
          <w:spacing w:val="-6"/>
          <w:w w:val="105"/>
        </w:rPr>
        <w:t xml:space="preserve"> </w:t>
      </w:r>
      <w:r>
        <w:rPr>
          <w:w w:val="105"/>
        </w:rPr>
        <w:t>Although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costs</w:t>
      </w:r>
      <w:r>
        <w:rPr>
          <w:spacing w:val="-5"/>
          <w:w w:val="105"/>
        </w:rPr>
        <w:t xml:space="preserve"> </w:t>
      </w:r>
      <w:r>
        <w:rPr>
          <w:w w:val="105"/>
        </w:rPr>
        <w:t>money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hold</w:t>
      </w:r>
      <w:r>
        <w:rPr>
          <w:spacing w:val="-6"/>
          <w:w w:val="105"/>
        </w:rPr>
        <w:t xml:space="preserve"> </w:t>
      </w:r>
      <w:r>
        <w:rPr>
          <w:w w:val="105"/>
        </w:rPr>
        <w:t>inventory,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also,</w:t>
      </w:r>
      <w:r>
        <w:rPr>
          <w:spacing w:val="-6"/>
          <w:w w:val="105"/>
        </w:rPr>
        <w:t xml:space="preserve"> </w:t>
      </w:r>
      <w:r>
        <w:rPr>
          <w:w w:val="105"/>
        </w:rPr>
        <w:t>unfortunately,</w:t>
      </w:r>
      <w:r>
        <w:rPr>
          <w:spacing w:val="-6"/>
          <w:w w:val="105"/>
        </w:rPr>
        <w:t xml:space="preserve"> </w:t>
      </w:r>
      <w:r>
        <w:rPr>
          <w:w w:val="105"/>
        </w:rPr>
        <w:t>necessary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0"/>
          <w:w w:val="105"/>
        </w:rPr>
        <w:t xml:space="preserve"> </w:t>
      </w:r>
      <w:r>
        <w:rPr>
          <w:w w:val="105"/>
        </w:rPr>
        <w:t>replenish inventory. These costs are called inventory ordering costs. Ordering costs have two</w:t>
      </w:r>
      <w:r>
        <w:rPr>
          <w:spacing w:val="1"/>
          <w:w w:val="105"/>
        </w:rPr>
        <w:t xml:space="preserve"> </w:t>
      </w:r>
      <w:r>
        <w:rPr>
          <w:w w:val="105"/>
        </w:rPr>
        <w:t>components:</w:t>
      </w:r>
    </w:p>
    <w:p w14:paraId="5E9C7415" w14:textId="77777777" w:rsidR="00DE4ECC" w:rsidRDefault="00105BF9" w:rsidP="00105BF9">
      <w:pPr>
        <w:pStyle w:val="ListParagraph"/>
        <w:numPr>
          <w:ilvl w:val="1"/>
          <w:numId w:val="90"/>
        </w:numPr>
        <w:tabs>
          <w:tab w:val="left" w:pos="3160"/>
        </w:tabs>
        <w:spacing w:before="119"/>
        <w:jc w:val="both"/>
        <w:rPr>
          <w:sz w:val="18"/>
        </w:rPr>
      </w:pPr>
      <w:r>
        <w:rPr>
          <w:w w:val="105"/>
          <w:sz w:val="18"/>
        </w:rPr>
        <w:t>One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component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relatively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fixed,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and</w:t>
      </w:r>
    </w:p>
    <w:p w14:paraId="331E3514" w14:textId="77777777" w:rsidR="00DE4ECC" w:rsidRDefault="00105BF9" w:rsidP="00105BF9">
      <w:pPr>
        <w:pStyle w:val="ListParagraph"/>
        <w:numPr>
          <w:ilvl w:val="1"/>
          <w:numId w:val="90"/>
        </w:numPr>
        <w:tabs>
          <w:tab w:val="left" w:pos="3160"/>
        </w:tabs>
        <w:jc w:val="both"/>
        <w:rPr>
          <w:sz w:val="18"/>
        </w:rPr>
      </w:pPr>
      <w:r>
        <w:rPr>
          <w:w w:val="105"/>
          <w:sz w:val="18"/>
        </w:rPr>
        <w:t>Another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component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will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vary.</w:t>
      </w:r>
    </w:p>
    <w:p w14:paraId="28E705E0" w14:textId="77777777" w:rsidR="00DE4ECC" w:rsidRDefault="00105BF9">
      <w:pPr>
        <w:pStyle w:val="BodyText"/>
        <w:spacing w:before="148" w:line="273" w:lineRule="auto"/>
        <w:ind w:left="2680" w:right="262"/>
        <w:jc w:val="both"/>
      </w:pPr>
      <w:r>
        <w:pict w14:anchorId="7A20F637">
          <v:group id="_x0000_s3844" style="position:absolute;left:0;text-align:left;margin-left:168.25pt;margin-top:50.85pt;width:381.4pt;height:121.2pt;z-index:-27503104;mso-position-horizontal-relative:page" coordorigin="3365,1017" coordsize="7628,2424">
            <v:shape id="_x0000_s3848" style="position:absolute;left:3364;top:1192;width:7628;height:2249" coordorigin="3365,1193" coordsize="7628,2249" o:spt="100" adj="0,,0" path="m10992,3441r-7627,l3365,1193r19,2229l10992,3422r,19xm10992,3422r-19,l10973,1212r-7608,l3365,1193r7627,l10992,1212r-7608,l3384,3422r7608,xe" fillcolor="black" stroked="f">
              <v:stroke joinstyle="round"/>
              <v:formulas/>
              <v:path arrowok="t" o:connecttype="segments"/>
            </v:shape>
            <v:rect id="_x0000_s3847" style="position:absolute;left:5277;top:1031;width:3800;height:329" stroked="f"/>
            <v:shape id="_x0000_s3846" style="position:absolute;left:5263;top:1017;width:3828;height:360" coordorigin="5263,1017" coordsize="3828,360" o:spt="100" adj="0,,0" path="m9091,1377r-3828,l5263,1017r19,339l9091,1356r,21xm5282,1356r-19,-339l9091,1017r,20l5282,1037r,319xm9091,1356r-19,l9072,1037r19,l9091,1356xe" fillcolor="black" stroked="f">
              <v:stroke joinstyle="round"/>
              <v:formulas/>
              <v:path arrowok="t" o:connecttype="segments"/>
            </v:shape>
            <v:shape id="_x0000_s3845" type="#_x0000_t202" style="position:absolute;left:3364;top:1017;width:7628;height:2424" filled="f" stroked="f">
              <v:textbox inset="0,0,0,0">
                <w:txbxContent>
                  <w:p w14:paraId="421B3BBF" w14:textId="77777777" w:rsidR="00DE4ECC" w:rsidRDefault="00105BF9">
                    <w:pPr>
                      <w:spacing w:before="76"/>
                      <w:ind w:left="1186" w:right="1189"/>
                      <w:jc w:val="center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Table</w:t>
                    </w:r>
                    <w:r>
                      <w:rPr>
                        <w:b/>
                        <w:spacing w:val="8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9.2:</w:t>
                    </w:r>
                    <w:r>
                      <w:rPr>
                        <w:b/>
                        <w:spacing w:val="4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Fixed</w:t>
                    </w:r>
                    <w:r>
                      <w:rPr>
                        <w:b/>
                        <w:spacing w:val="4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and</w:t>
                    </w:r>
                    <w:r>
                      <w:rPr>
                        <w:b/>
                        <w:spacing w:val="4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Variable</w:t>
                    </w:r>
                    <w:r>
                      <w:rPr>
                        <w:b/>
                        <w:spacing w:val="45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Ordering</w:t>
                    </w:r>
                    <w:r>
                      <w:rPr>
                        <w:b/>
                        <w:spacing w:val="4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Costs</w:t>
                    </w:r>
                  </w:p>
                </w:txbxContent>
              </v:textbox>
            </v:shape>
            <w10:wrap anchorx="page"/>
          </v:group>
        </w:pict>
      </w:r>
      <w:r>
        <w:t>It is</w:t>
      </w:r>
      <w:r>
        <w:rPr>
          <w:spacing w:val="1"/>
        </w:rPr>
        <w:t xml:space="preserve"> </w:t>
      </w:r>
      <w:r>
        <w:t>good 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able</w:t>
      </w:r>
      <w:r>
        <w:rPr>
          <w:spacing w:val="1"/>
        </w:rPr>
        <w:t xml:space="preserve"> </w:t>
      </w:r>
      <w:r>
        <w:t>to clearly</w:t>
      </w:r>
      <w:r>
        <w:rPr>
          <w:spacing w:val="1"/>
        </w:rPr>
        <w:t xml:space="preserve"> </w:t>
      </w:r>
      <w:r>
        <w:t>differentiate</w:t>
      </w:r>
      <w:r>
        <w:rPr>
          <w:spacing w:val="39"/>
        </w:rPr>
        <w:t xml:space="preserve"> </w:t>
      </w:r>
      <w:r>
        <w:t>between</w:t>
      </w:r>
      <w:r>
        <w:rPr>
          <w:spacing w:val="40"/>
        </w:rPr>
        <w:t xml:space="preserve"> </w:t>
      </w:r>
      <w:r>
        <w:t>those ordering</w:t>
      </w:r>
      <w:r>
        <w:rPr>
          <w:spacing w:val="39"/>
        </w:rPr>
        <w:t xml:space="preserve"> </w:t>
      </w:r>
      <w:r>
        <w:t>costs that</w:t>
      </w:r>
      <w:r>
        <w:rPr>
          <w:spacing w:val="40"/>
        </w:rPr>
        <w:t xml:space="preserve"> </w:t>
      </w:r>
      <w:r>
        <w:t>do not</w:t>
      </w:r>
      <w:r>
        <w:rPr>
          <w:spacing w:val="40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much and those that are incurred each time an order is placed. The general breakdown between</w:t>
      </w:r>
      <w:r>
        <w:rPr>
          <w:spacing w:val="1"/>
        </w:rPr>
        <w:t xml:space="preserve"> </w:t>
      </w:r>
      <w:r>
        <w:t>fixed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variable</w:t>
      </w:r>
      <w:r>
        <w:rPr>
          <w:spacing w:val="17"/>
        </w:rPr>
        <w:t xml:space="preserve"> </w:t>
      </w:r>
      <w:r>
        <w:t>ordering</w:t>
      </w:r>
      <w:r>
        <w:rPr>
          <w:spacing w:val="19"/>
        </w:rPr>
        <w:t xml:space="preserve"> </w:t>
      </w:r>
      <w:r>
        <w:t>costs</w:t>
      </w:r>
      <w:r>
        <w:rPr>
          <w:spacing w:val="16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t>follows:</w:t>
      </w:r>
    </w:p>
    <w:p w14:paraId="41D93266" w14:textId="77777777" w:rsidR="00DE4ECC" w:rsidRDefault="00DE4ECC">
      <w:pPr>
        <w:pStyle w:val="BodyText"/>
        <w:rPr>
          <w:sz w:val="20"/>
        </w:rPr>
      </w:pPr>
    </w:p>
    <w:p w14:paraId="446F4C98" w14:textId="77777777" w:rsidR="00DE4ECC" w:rsidRDefault="00DE4ECC">
      <w:pPr>
        <w:pStyle w:val="BodyText"/>
        <w:rPr>
          <w:sz w:val="20"/>
        </w:rPr>
      </w:pPr>
    </w:p>
    <w:p w14:paraId="7CDA3F61" w14:textId="77777777" w:rsidR="00DE4ECC" w:rsidRDefault="00DE4ECC">
      <w:pPr>
        <w:pStyle w:val="BodyText"/>
      </w:pPr>
    </w:p>
    <w:tbl>
      <w:tblPr>
        <w:tblW w:w="0" w:type="auto"/>
        <w:tblInd w:w="300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00"/>
        <w:gridCol w:w="4248"/>
      </w:tblGrid>
      <w:tr w:rsidR="00DE4ECC" w14:paraId="33C1BB0D" w14:textId="77777777">
        <w:trPr>
          <w:trHeight w:val="267"/>
        </w:trPr>
        <w:tc>
          <w:tcPr>
            <w:tcW w:w="2800" w:type="dxa"/>
          </w:tcPr>
          <w:p w14:paraId="5BBE561C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48" w:type="dxa"/>
          </w:tcPr>
          <w:p w14:paraId="2FFA6357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49AE4ADE" w14:textId="77777777">
        <w:trPr>
          <w:trHeight w:val="272"/>
        </w:trPr>
        <w:tc>
          <w:tcPr>
            <w:tcW w:w="2800" w:type="dxa"/>
          </w:tcPr>
          <w:p w14:paraId="2A31AF46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48" w:type="dxa"/>
          </w:tcPr>
          <w:p w14:paraId="4F1DEA31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1D817CAA" w14:textId="77777777">
        <w:trPr>
          <w:trHeight w:val="274"/>
        </w:trPr>
        <w:tc>
          <w:tcPr>
            <w:tcW w:w="2800" w:type="dxa"/>
          </w:tcPr>
          <w:p w14:paraId="3E7B0429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48" w:type="dxa"/>
          </w:tcPr>
          <w:p w14:paraId="105B66C0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77200324" w14:textId="77777777">
        <w:trPr>
          <w:trHeight w:val="272"/>
        </w:trPr>
        <w:tc>
          <w:tcPr>
            <w:tcW w:w="2800" w:type="dxa"/>
          </w:tcPr>
          <w:p w14:paraId="0B983FFB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48" w:type="dxa"/>
          </w:tcPr>
          <w:p w14:paraId="6ADB38D4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6855D0E4" w14:textId="77777777">
        <w:trPr>
          <w:trHeight w:val="274"/>
        </w:trPr>
        <w:tc>
          <w:tcPr>
            <w:tcW w:w="2800" w:type="dxa"/>
          </w:tcPr>
          <w:p w14:paraId="22256C19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48" w:type="dxa"/>
          </w:tcPr>
          <w:p w14:paraId="10B0C3D7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329D473D" w14:textId="77777777">
        <w:trPr>
          <w:trHeight w:val="272"/>
        </w:trPr>
        <w:tc>
          <w:tcPr>
            <w:tcW w:w="2800" w:type="dxa"/>
          </w:tcPr>
          <w:p w14:paraId="3F3BA71A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248" w:type="dxa"/>
          </w:tcPr>
          <w:p w14:paraId="6E8655FA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56C2CCE5" w14:textId="77777777" w:rsidR="00DE4ECC" w:rsidRDefault="00DE4ECC">
      <w:pPr>
        <w:pStyle w:val="BodyText"/>
        <w:spacing w:before="8"/>
        <w:rPr>
          <w:sz w:val="16"/>
        </w:rPr>
      </w:pPr>
    </w:p>
    <w:p w14:paraId="0A3B4FF3" w14:textId="77777777" w:rsidR="00DE4ECC" w:rsidRDefault="00105BF9">
      <w:pPr>
        <w:pStyle w:val="BodyText"/>
        <w:spacing w:before="96" w:line="290" w:lineRule="auto"/>
        <w:ind w:left="2680" w:right="272"/>
        <w:jc w:val="both"/>
      </w:pPr>
      <w:r>
        <w:rPr>
          <w:w w:val="105"/>
        </w:rPr>
        <w:t>One</w:t>
      </w:r>
      <w:r>
        <w:rPr>
          <w:spacing w:val="-6"/>
          <w:w w:val="105"/>
        </w:rPr>
        <w:t xml:space="preserve"> </w:t>
      </w:r>
      <w:r>
        <w:rPr>
          <w:w w:val="105"/>
        </w:rPr>
        <w:t>major</w:t>
      </w:r>
      <w:r>
        <w:rPr>
          <w:spacing w:val="-5"/>
          <w:w w:val="105"/>
        </w:rPr>
        <w:t xml:space="preserve"> </w:t>
      </w:r>
      <w:r>
        <w:rPr>
          <w:w w:val="105"/>
        </w:rPr>
        <w:t>component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cost</w:t>
      </w:r>
      <w:r>
        <w:rPr>
          <w:spacing w:val="-5"/>
          <w:w w:val="105"/>
        </w:rPr>
        <w:t xml:space="preserve"> </w:t>
      </w:r>
      <w:r>
        <w:rPr>
          <w:w w:val="105"/>
        </w:rPr>
        <w:t>associated</w:t>
      </w:r>
      <w:r>
        <w:rPr>
          <w:spacing w:val="-5"/>
          <w:w w:val="105"/>
        </w:rPr>
        <w:t xml:space="preserve"> </w:t>
      </w: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w w:val="105"/>
        </w:rPr>
        <w:t>inventory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cost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replenishing</w:t>
      </w:r>
      <w:r>
        <w:rPr>
          <w:spacing w:val="-5"/>
          <w:w w:val="105"/>
        </w:rPr>
        <w:t xml:space="preserve"> </w:t>
      </w:r>
      <w:r>
        <w:rPr>
          <w:w w:val="105"/>
        </w:rPr>
        <w:t>it.</w:t>
      </w:r>
      <w:r>
        <w:rPr>
          <w:spacing w:val="-5"/>
          <w:w w:val="105"/>
        </w:rPr>
        <w:t xml:space="preserve"> </w:t>
      </w:r>
      <w:r>
        <w:rPr>
          <w:w w:val="105"/>
        </w:rPr>
        <w:t>If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part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39"/>
          <w:w w:val="105"/>
        </w:rPr>
        <w:t xml:space="preserve"> </w:t>
      </w:r>
      <w:r>
        <w:rPr>
          <w:w w:val="105"/>
        </w:rPr>
        <w:t>raw material is ordered from outside suppliers, and orders are placed for a given part with its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supplier three times per year instead of six times per year, the costs </w:t>
      </w:r>
      <w:r>
        <w:rPr>
          <w:w w:val="105"/>
        </w:rPr>
        <w:t>to the organization that</w:t>
      </w:r>
      <w:r>
        <w:rPr>
          <w:spacing w:val="1"/>
          <w:w w:val="105"/>
        </w:rPr>
        <w:t xml:space="preserve"> </w:t>
      </w:r>
      <w:r>
        <w:rPr>
          <w:w w:val="105"/>
        </w:rPr>
        <w:t>would</w:t>
      </w:r>
      <w:r>
        <w:rPr>
          <w:spacing w:val="11"/>
          <w:w w:val="105"/>
        </w:rPr>
        <w:t xml:space="preserve"> </w:t>
      </w:r>
      <w:r>
        <w:rPr>
          <w:w w:val="105"/>
        </w:rPr>
        <w:t>change</w:t>
      </w:r>
      <w:r>
        <w:rPr>
          <w:spacing w:val="9"/>
          <w:w w:val="105"/>
        </w:rPr>
        <w:t xml:space="preserve"> </w:t>
      </w:r>
      <w:r>
        <w:rPr>
          <w:w w:val="105"/>
        </w:rPr>
        <w:t>are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variable</w:t>
      </w:r>
      <w:r>
        <w:rPr>
          <w:spacing w:val="9"/>
          <w:w w:val="105"/>
        </w:rPr>
        <w:t xml:space="preserve"> </w:t>
      </w:r>
      <w:r>
        <w:rPr>
          <w:w w:val="105"/>
        </w:rPr>
        <w:t>costs,</w:t>
      </w:r>
      <w:r>
        <w:rPr>
          <w:spacing w:val="11"/>
          <w:w w:val="105"/>
        </w:rPr>
        <w:t xml:space="preserve"> </w:t>
      </w:r>
      <w:r>
        <w:rPr>
          <w:w w:val="105"/>
        </w:rPr>
        <w:t>generally</w:t>
      </w:r>
      <w:r>
        <w:rPr>
          <w:spacing w:val="12"/>
          <w:w w:val="105"/>
        </w:rPr>
        <w:t xml:space="preserve"> </w:t>
      </w:r>
      <w:r>
        <w:rPr>
          <w:w w:val="105"/>
        </w:rPr>
        <w:t>not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fixed</w:t>
      </w:r>
      <w:r>
        <w:rPr>
          <w:spacing w:val="11"/>
          <w:w w:val="105"/>
        </w:rPr>
        <w:t xml:space="preserve"> </w:t>
      </w:r>
      <w:r>
        <w:rPr>
          <w:w w:val="105"/>
        </w:rPr>
        <w:t>costs.</w:t>
      </w:r>
    </w:p>
    <w:p w14:paraId="2076E031" w14:textId="77777777" w:rsidR="00DE4ECC" w:rsidRDefault="00105BF9">
      <w:pPr>
        <w:pStyle w:val="BodyText"/>
        <w:spacing w:before="114" w:line="290" w:lineRule="auto"/>
        <w:ind w:left="2680" w:right="264"/>
        <w:jc w:val="both"/>
      </w:pPr>
      <w:r>
        <w:rPr>
          <w:w w:val="105"/>
        </w:rPr>
        <w:t>There are costs incurred in maintaining and updating the information system, developing</w:t>
      </w:r>
      <w:r>
        <w:rPr>
          <w:spacing w:val="1"/>
          <w:w w:val="105"/>
        </w:rPr>
        <w:t xml:space="preserve"> </w:t>
      </w:r>
      <w:r>
        <w:rPr>
          <w:w w:val="105"/>
        </w:rPr>
        <w:t>vendors, and evaluating capabilities of vendors. Ordering costs also include all the details, such</w:t>
      </w:r>
      <w:r>
        <w:rPr>
          <w:spacing w:val="-39"/>
          <w:w w:val="105"/>
        </w:rPr>
        <w:t xml:space="preserve"> </w:t>
      </w:r>
      <w:r>
        <w:rPr>
          <w:w w:val="105"/>
        </w:rPr>
        <w:t>as counting items and calculating order quantities. The costs associated with maintaining the</w:t>
      </w:r>
      <w:r>
        <w:rPr>
          <w:spacing w:val="1"/>
          <w:w w:val="105"/>
        </w:rPr>
        <w:t xml:space="preserve"> </w:t>
      </w:r>
      <w:r>
        <w:rPr>
          <w:w w:val="105"/>
        </w:rPr>
        <w:t>system needed to track orders are also included in ordering cos</w:t>
      </w:r>
      <w:r>
        <w:rPr>
          <w:w w:val="105"/>
        </w:rPr>
        <w:t>ts. This includes phone calls,</w:t>
      </w:r>
      <w:r>
        <w:rPr>
          <w:spacing w:val="1"/>
          <w:w w:val="105"/>
        </w:rPr>
        <w:t xml:space="preserve"> </w:t>
      </w:r>
      <w:r>
        <w:rPr>
          <w:w w:val="105"/>
        </w:rPr>
        <w:t>typing,</w:t>
      </w:r>
      <w:r>
        <w:rPr>
          <w:spacing w:val="7"/>
          <w:w w:val="105"/>
        </w:rPr>
        <w:t xml:space="preserve"> </w:t>
      </w:r>
      <w:r>
        <w:rPr>
          <w:w w:val="105"/>
        </w:rPr>
        <w:t>postage,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8"/>
          <w:w w:val="105"/>
        </w:rPr>
        <w:t xml:space="preserve"> </w:t>
      </w:r>
      <w:r>
        <w:rPr>
          <w:w w:val="105"/>
        </w:rPr>
        <w:t>so</w:t>
      </w:r>
      <w:r>
        <w:rPr>
          <w:spacing w:val="11"/>
          <w:w w:val="105"/>
        </w:rPr>
        <w:t xml:space="preserve"> </w:t>
      </w:r>
      <w:r>
        <w:rPr>
          <w:w w:val="105"/>
        </w:rPr>
        <w:t>on.</w:t>
      </w:r>
    </w:p>
    <w:p w14:paraId="0B837326" w14:textId="77777777" w:rsidR="00DE4ECC" w:rsidRDefault="00105BF9">
      <w:pPr>
        <w:pStyle w:val="BodyText"/>
        <w:spacing w:before="115" w:line="288" w:lineRule="auto"/>
        <w:ind w:left="2680" w:right="271"/>
        <w:jc w:val="both"/>
      </w:pPr>
      <w:r>
        <w:rPr>
          <w:w w:val="105"/>
        </w:rPr>
        <w:t>Though vendor development is an ongoing process, it is a very expensive one. With a good</w:t>
      </w:r>
      <w:r>
        <w:rPr>
          <w:spacing w:val="1"/>
          <w:w w:val="105"/>
        </w:rPr>
        <w:t xml:space="preserve"> </w:t>
      </w:r>
      <w:r>
        <w:rPr>
          <w:w w:val="105"/>
        </w:rPr>
        <w:t>vendor base, it is possible to enter into longer-term relationships to supply needs for perhaps</w:t>
      </w:r>
      <w:r>
        <w:rPr>
          <w:spacing w:val="1"/>
          <w:w w:val="105"/>
        </w:rPr>
        <w:t xml:space="preserve"> </w:t>
      </w:r>
      <w:r>
        <w:rPr>
          <w:w w:val="105"/>
        </w:rPr>
        <w:t>the entire y</w:t>
      </w:r>
      <w:r>
        <w:rPr>
          <w:w w:val="105"/>
        </w:rPr>
        <w:t>ear. This changes the “when” to “how many to order” and brings about a reduction</w:t>
      </w:r>
      <w:r>
        <w:rPr>
          <w:spacing w:val="1"/>
          <w:w w:val="105"/>
        </w:rPr>
        <w:t xml:space="preserve"> </w:t>
      </w:r>
      <w:r>
        <w:rPr>
          <w:w w:val="105"/>
        </w:rPr>
        <w:t>both</w:t>
      </w:r>
      <w:r>
        <w:rPr>
          <w:spacing w:val="12"/>
          <w:w w:val="10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complexity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costs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ordering.</w:t>
      </w:r>
    </w:p>
    <w:p w14:paraId="4CE526E3" w14:textId="77777777" w:rsidR="00DE4ECC" w:rsidRDefault="00105BF9">
      <w:pPr>
        <w:pStyle w:val="BodyText"/>
        <w:spacing w:before="122" w:line="290" w:lineRule="auto"/>
        <w:ind w:left="2680" w:right="257"/>
        <w:jc w:val="both"/>
      </w:pPr>
      <w:r>
        <w:rPr>
          <w:b/>
          <w:i/>
        </w:rPr>
        <w:t xml:space="preserve">Set up (or production change) Costs: </w:t>
      </w:r>
      <w:r>
        <w:t>In the case of sub-assemblies, or finished products that may</w:t>
      </w:r>
      <w:r>
        <w:rPr>
          <w:spacing w:val="1"/>
        </w:rPr>
        <w:t xml:space="preserve"> </w:t>
      </w:r>
      <w:r>
        <w:t xml:space="preserve">be produced in-house, ordering </w:t>
      </w:r>
      <w:r>
        <w:t>cost is actually represented by the costs associated with changing</w:t>
      </w:r>
      <w:r>
        <w:rPr>
          <w:spacing w:val="1"/>
        </w:rPr>
        <w:t xml:space="preserve"> </w:t>
      </w:r>
      <w:r>
        <w:t>over equipment</w:t>
      </w:r>
      <w:r>
        <w:rPr>
          <w:spacing w:val="1"/>
        </w:rPr>
        <w:t xml:space="preserve"> </w:t>
      </w:r>
      <w:r>
        <w:t>from producing one</w:t>
      </w:r>
      <w:r>
        <w:rPr>
          <w:spacing w:val="1"/>
        </w:rPr>
        <w:t xml:space="preserve"> </w:t>
      </w:r>
      <w:r>
        <w:t>item to producing</w:t>
      </w:r>
      <w:r>
        <w:rPr>
          <w:spacing w:val="1"/>
        </w:rPr>
        <w:t xml:space="preserve"> </w:t>
      </w:r>
      <w:r>
        <w:t>another. This</w:t>
      </w:r>
      <w:r>
        <w:rPr>
          <w:spacing w:val="39"/>
        </w:rPr>
        <w:t xml:space="preserve"> </w:t>
      </w:r>
      <w:r>
        <w:t>is usually referred</w:t>
      </w:r>
      <w:r>
        <w:rPr>
          <w:spacing w:val="40"/>
        </w:rPr>
        <w:t xml:space="preserve"> </w:t>
      </w:r>
      <w:r>
        <w:t>to as</w:t>
      </w:r>
      <w:r>
        <w:rPr>
          <w:spacing w:val="1"/>
        </w:rPr>
        <w:t xml:space="preserve"> </w:t>
      </w:r>
      <w:r>
        <w:t>set-up</w:t>
      </w:r>
      <w:r>
        <w:rPr>
          <w:spacing w:val="5"/>
        </w:rPr>
        <w:t xml:space="preserve"> </w:t>
      </w:r>
      <w:r>
        <w:t>costs.</w:t>
      </w:r>
    </w:p>
    <w:p w14:paraId="0E11A125" w14:textId="77777777" w:rsidR="00DE4ECC" w:rsidRDefault="00105BF9">
      <w:pPr>
        <w:pStyle w:val="BodyText"/>
        <w:spacing w:before="114" w:line="290" w:lineRule="auto"/>
        <w:ind w:left="2680" w:right="266"/>
        <w:jc w:val="both"/>
      </w:pPr>
      <w:r>
        <w:rPr>
          <w:w w:val="105"/>
        </w:rPr>
        <w:t>Set-up costs reflect the costs involved in obtaining the necessary materials, arran</w:t>
      </w:r>
      <w:r>
        <w:rPr>
          <w:w w:val="105"/>
        </w:rPr>
        <w:t>ging specific</w:t>
      </w:r>
      <w:r>
        <w:rPr>
          <w:spacing w:val="1"/>
          <w:w w:val="105"/>
        </w:rPr>
        <w:t xml:space="preserve"> </w:t>
      </w:r>
      <w:r>
        <w:rPr>
          <w:w w:val="105"/>
        </w:rPr>
        <w:t>equipment setups, filling out the required papers, appropriately charging time and materials,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moving</w:t>
      </w:r>
      <w:r>
        <w:rPr>
          <w:spacing w:val="-4"/>
          <w:w w:val="105"/>
        </w:rPr>
        <w:t xml:space="preserve"> </w:t>
      </w:r>
      <w:r>
        <w:rPr>
          <w:w w:val="105"/>
        </w:rPr>
        <w:t>out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previous</w:t>
      </w:r>
      <w:r>
        <w:rPr>
          <w:spacing w:val="-1"/>
          <w:w w:val="105"/>
        </w:rPr>
        <w:t xml:space="preserve"> </w:t>
      </w:r>
      <w:r>
        <w:rPr>
          <w:w w:val="105"/>
        </w:rPr>
        <w:t>stock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materials,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making</w:t>
      </w:r>
      <w:r>
        <w:rPr>
          <w:spacing w:val="-4"/>
          <w:w w:val="105"/>
        </w:rPr>
        <w:t xml:space="preserve"> </w:t>
      </w:r>
      <w:r>
        <w:rPr>
          <w:w w:val="105"/>
        </w:rPr>
        <w:t>each</w:t>
      </w:r>
      <w:r>
        <w:rPr>
          <w:spacing w:val="-1"/>
          <w:w w:val="105"/>
        </w:rPr>
        <w:t xml:space="preserve"> </w:t>
      </w:r>
      <w:r>
        <w:rPr>
          <w:w w:val="105"/>
        </w:rPr>
        <w:t>different</w:t>
      </w:r>
      <w:r>
        <w:rPr>
          <w:spacing w:val="-1"/>
          <w:w w:val="105"/>
        </w:rPr>
        <w:t xml:space="preserve"> </w:t>
      </w:r>
      <w:r>
        <w:rPr>
          <w:w w:val="105"/>
        </w:rPr>
        <w:t>product.</w:t>
      </w:r>
      <w:r>
        <w:rPr>
          <w:spacing w:val="-2"/>
          <w:w w:val="105"/>
        </w:rPr>
        <w:t xml:space="preserve"> </w:t>
      </w:r>
      <w:r>
        <w:rPr>
          <w:w w:val="105"/>
        </w:rPr>
        <w:t>If</w:t>
      </w:r>
      <w:r>
        <w:rPr>
          <w:spacing w:val="-4"/>
          <w:w w:val="105"/>
        </w:rPr>
        <w:t xml:space="preserve"> </w:t>
      </w:r>
      <w:r>
        <w:rPr>
          <w:w w:val="105"/>
        </w:rPr>
        <w:t>there</w:t>
      </w:r>
      <w:r>
        <w:rPr>
          <w:spacing w:val="-1"/>
          <w:w w:val="105"/>
        </w:rPr>
        <w:t xml:space="preserve"> </w:t>
      </w:r>
      <w:r>
        <w:rPr>
          <w:w w:val="105"/>
        </w:rPr>
        <w:t>were</w:t>
      </w:r>
      <w:r>
        <w:rPr>
          <w:spacing w:val="-39"/>
          <w:w w:val="105"/>
        </w:rPr>
        <w:t xml:space="preserve"> </w:t>
      </w:r>
      <w:r>
        <w:rPr>
          <w:w w:val="105"/>
        </w:rPr>
        <w:t>no costs or loss of time associated in changing from one product to another, many small lots</w:t>
      </w:r>
      <w:r>
        <w:rPr>
          <w:spacing w:val="1"/>
          <w:w w:val="105"/>
        </w:rPr>
        <w:t xml:space="preserve"> </w:t>
      </w:r>
      <w:r>
        <w:rPr>
          <w:w w:val="105"/>
        </w:rPr>
        <w:t>would</w:t>
      </w:r>
      <w:r>
        <w:rPr>
          <w:spacing w:val="-2"/>
          <w:w w:val="105"/>
        </w:rPr>
        <w:t xml:space="preserve"> </w:t>
      </w:r>
      <w:r>
        <w:rPr>
          <w:w w:val="105"/>
        </w:rPr>
        <w:t>be</w:t>
      </w:r>
      <w:r>
        <w:rPr>
          <w:spacing w:val="-2"/>
          <w:w w:val="105"/>
        </w:rPr>
        <w:t xml:space="preserve"> </w:t>
      </w:r>
      <w:r>
        <w:rPr>
          <w:w w:val="105"/>
        </w:rPr>
        <w:t>produced,</w:t>
      </w:r>
      <w:r>
        <w:rPr>
          <w:spacing w:val="-3"/>
          <w:w w:val="105"/>
        </w:rPr>
        <w:t xml:space="preserve"> </w:t>
      </w:r>
      <w:r>
        <w:rPr>
          <w:w w:val="105"/>
        </w:rPr>
        <w:t>permitting reduction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inventory</w:t>
      </w:r>
      <w:r>
        <w:rPr>
          <w:spacing w:val="-2"/>
          <w:w w:val="105"/>
        </w:rPr>
        <w:t xml:space="preserve"> </w:t>
      </w:r>
      <w:r>
        <w:rPr>
          <w:w w:val="105"/>
        </w:rPr>
        <w:t>levels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the resultant</w:t>
      </w:r>
      <w:r>
        <w:rPr>
          <w:spacing w:val="-2"/>
          <w:w w:val="105"/>
        </w:rPr>
        <w:t xml:space="preserve"> </w:t>
      </w:r>
      <w:r>
        <w:rPr>
          <w:w w:val="105"/>
        </w:rPr>
        <w:t>savings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costs.</w:t>
      </w:r>
    </w:p>
    <w:p w14:paraId="555FB147" w14:textId="77777777" w:rsidR="00DE4ECC" w:rsidRDefault="00DE4ECC">
      <w:pPr>
        <w:pStyle w:val="BodyText"/>
        <w:rPr>
          <w:sz w:val="20"/>
        </w:rPr>
      </w:pPr>
    </w:p>
    <w:p w14:paraId="5320CA68" w14:textId="77777777" w:rsidR="00DE4ECC" w:rsidRDefault="00DE4ECC">
      <w:pPr>
        <w:pStyle w:val="BodyText"/>
        <w:spacing w:before="8"/>
        <w:rPr>
          <w:sz w:val="26"/>
        </w:rPr>
      </w:pPr>
    </w:p>
    <w:p w14:paraId="2C01DAEA" w14:textId="77777777" w:rsidR="00DE4ECC" w:rsidRDefault="00105BF9">
      <w:pPr>
        <w:pStyle w:val="BodyText"/>
        <w:spacing w:before="103" w:line="256" w:lineRule="auto"/>
        <w:ind w:left="2680" w:firstLine="19"/>
      </w:pPr>
      <w:r>
        <w:pict w14:anchorId="5D929669">
          <v:group id="_x0000_s3841" style="position:absolute;left:0;text-align:left;margin-left:170.9pt;margin-top:-16.5pt;width:22.6pt;height:23.2pt;z-index:15863296;mso-position-horizontal-relative:page" coordorigin="3418,-330" coordsize="452,464">
            <v:shape id="_x0000_s3843" style="position:absolute;left:3427;top:-321;width:432;height:402" coordorigin="3427,-321" coordsize="432,402" path="m3643,-321r106,201l3859,81r-216,l3427,81r106,-201l3643,-321xe" filled="f" strokecolor="#1f1917" strokeweight=".338mm">
              <v:path arrowok="t"/>
            </v:shape>
            <v:shape id="_x0000_s3842" type="#_x0000_t202" style="position:absolute;left:3417;top:-331;width:452;height:464" filled="f" stroked="f">
              <v:textbox inset="0,0,0,0">
                <w:txbxContent>
                  <w:p w14:paraId="28FE3FE1" w14:textId="77777777" w:rsidR="00DE4ECC" w:rsidRDefault="00105BF9">
                    <w:pPr>
                      <w:spacing w:before="13"/>
                      <w:ind w:right="1"/>
                      <w:jc w:val="center"/>
                      <w:rPr>
                        <w:rFonts w:ascii="Times New Roman"/>
                        <w:sz w:val="39"/>
                      </w:rPr>
                    </w:pPr>
                    <w:r>
                      <w:rPr>
                        <w:rFonts w:ascii="Times New Roman"/>
                        <w:color w:val="1F1917"/>
                        <w:w w:val="102"/>
                        <w:sz w:val="39"/>
                      </w:rPr>
                      <w:t>!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Times New Roman"/>
          <w:i/>
          <w:color w:val="1F1917"/>
          <w:position w:val="2"/>
          <w:sz w:val="17"/>
        </w:rPr>
        <w:t>Caution</w:t>
      </w:r>
      <w:r>
        <w:rPr>
          <w:rFonts w:ascii="Times New Roman"/>
          <w:i/>
          <w:color w:val="1F1917"/>
          <w:spacing w:val="28"/>
          <w:position w:val="2"/>
          <w:sz w:val="17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must</w:t>
      </w:r>
      <w:r>
        <w:rPr>
          <w:spacing w:val="4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remembered</w:t>
      </w:r>
      <w:r>
        <w:rPr>
          <w:spacing w:val="4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inventory</w:t>
      </w:r>
      <w:r>
        <w:rPr>
          <w:spacing w:val="4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costly</w:t>
      </w:r>
      <w:r>
        <w:rPr>
          <w:spacing w:val="7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large</w:t>
      </w:r>
      <w:r>
        <w:rPr>
          <w:spacing w:val="6"/>
        </w:rPr>
        <w:t xml:space="preserve"> </w:t>
      </w:r>
      <w:r>
        <w:t>amounts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stocks</w:t>
      </w:r>
      <w:r>
        <w:rPr>
          <w:spacing w:val="4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generally</w:t>
      </w:r>
      <w:r>
        <w:rPr>
          <w:spacing w:val="-37"/>
        </w:rPr>
        <w:t xml:space="preserve"> </w:t>
      </w:r>
      <w:r>
        <w:rPr>
          <w:w w:val="105"/>
        </w:rPr>
        <w:t>undesirable.</w:t>
      </w:r>
    </w:p>
    <w:p w14:paraId="5E380265" w14:textId="77777777" w:rsidR="00DE4ECC" w:rsidRDefault="00DE4ECC">
      <w:pPr>
        <w:spacing w:line="256" w:lineRule="auto"/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25C0D028" w14:textId="77777777" w:rsidR="00DE4ECC" w:rsidRDefault="00DE4ECC">
      <w:pPr>
        <w:pStyle w:val="BodyText"/>
        <w:rPr>
          <w:sz w:val="20"/>
        </w:rPr>
      </w:pPr>
    </w:p>
    <w:p w14:paraId="70FE64D9" w14:textId="77777777" w:rsidR="00DE4ECC" w:rsidRDefault="00DE4ECC">
      <w:pPr>
        <w:pStyle w:val="BodyText"/>
        <w:rPr>
          <w:sz w:val="20"/>
        </w:rPr>
      </w:pPr>
    </w:p>
    <w:p w14:paraId="6A6FBC42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5B9631AD" w14:textId="77777777" w:rsidR="00DE4ECC" w:rsidRDefault="00DE4ECC">
      <w:pPr>
        <w:pStyle w:val="BodyText"/>
        <w:spacing w:before="10"/>
      </w:pPr>
    </w:p>
    <w:p w14:paraId="2BFCA3CC" w14:textId="77777777" w:rsidR="00DE4ECC" w:rsidRDefault="00105BF9">
      <w:pPr>
        <w:ind w:left="234"/>
        <w:rPr>
          <w:b/>
          <w:sz w:val="20"/>
        </w:rPr>
      </w:pPr>
      <w:r>
        <w:rPr>
          <w:b/>
          <w:w w:val="95"/>
          <w:sz w:val="20"/>
        </w:rPr>
        <w:t>Shortage</w:t>
      </w:r>
      <w:r>
        <w:rPr>
          <w:b/>
          <w:spacing w:val="11"/>
          <w:w w:val="95"/>
          <w:sz w:val="20"/>
        </w:rPr>
        <w:t xml:space="preserve"> </w:t>
      </w:r>
      <w:r>
        <w:rPr>
          <w:b/>
          <w:w w:val="95"/>
          <w:sz w:val="20"/>
        </w:rPr>
        <w:t>or</w:t>
      </w:r>
      <w:r>
        <w:rPr>
          <w:b/>
          <w:spacing w:val="2"/>
          <w:w w:val="95"/>
          <w:sz w:val="20"/>
        </w:rPr>
        <w:t xml:space="preserve"> </w:t>
      </w:r>
      <w:r>
        <w:rPr>
          <w:b/>
          <w:w w:val="95"/>
          <w:sz w:val="20"/>
        </w:rPr>
        <w:t>Stock-out</w:t>
      </w:r>
      <w:r>
        <w:rPr>
          <w:b/>
          <w:spacing w:val="12"/>
          <w:w w:val="95"/>
          <w:sz w:val="20"/>
        </w:rPr>
        <w:t xml:space="preserve"> </w:t>
      </w:r>
      <w:r>
        <w:rPr>
          <w:b/>
          <w:w w:val="95"/>
          <w:sz w:val="20"/>
        </w:rPr>
        <w:t>Costs</w:t>
      </w:r>
    </w:p>
    <w:p w14:paraId="16249CCF" w14:textId="77777777" w:rsidR="00DE4ECC" w:rsidRDefault="00DE4ECC">
      <w:pPr>
        <w:pStyle w:val="BodyText"/>
        <w:spacing w:before="2"/>
        <w:rPr>
          <w:b/>
          <w:sz w:val="23"/>
        </w:rPr>
      </w:pPr>
    </w:p>
    <w:p w14:paraId="15A0608F" w14:textId="77777777" w:rsidR="00DE4ECC" w:rsidRDefault="00105BF9">
      <w:pPr>
        <w:pStyle w:val="BodyText"/>
        <w:spacing w:before="1" w:line="285" w:lineRule="auto"/>
        <w:ind w:left="234" w:right="50"/>
        <w:jc w:val="both"/>
      </w:pPr>
      <w:r>
        <w:rPr>
          <w:w w:val="105"/>
        </w:rPr>
        <w:t>When the stock of an item is depleted, an order for that item must either wait until the stock is</w:t>
      </w:r>
      <w:r>
        <w:rPr>
          <w:spacing w:val="1"/>
          <w:w w:val="105"/>
        </w:rPr>
        <w:t xml:space="preserve"> </w:t>
      </w:r>
      <w:r>
        <w:t>replenished or be canceled. There is a trade-off between carrying stock to satisfy demand and the</w:t>
      </w:r>
      <w:r>
        <w:rPr>
          <w:spacing w:val="1"/>
        </w:rPr>
        <w:t xml:space="preserve"> </w:t>
      </w:r>
      <w:r>
        <w:rPr>
          <w:w w:val="105"/>
        </w:rPr>
        <w:t xml:space="preserve">costs resulting from stock out. The costs that are incurred </w:t>
      </w:r>
      <w:r>
        <w:rPr>
          <w:w w:val="105"/>
        </w:rPr>
        <w:t>as result of running out of stock are</w:t>
      </w:r>
      <w:r>
        <w:rPr>
          <w:spacing w:val="1"/>
          <w:w w:val="105"/>
        </w:rPr>
        <w:t xml:space="preserve"> </w:t>
      </w:r>
      <w:r>
        <w:t>known as stock- out or shortage costs. As a result of shortages, production as well as capacity can</w:t>
      </w:r>
      <w:r>
        <w:rPr>
          <w:spacing w:val="1"/>
        </w:rPr>
        <w:t xml:space="preserve"> </w:t>
      </w:r>
      <w:r>
        <w:rPr>
          <w:w w:val="105"/>
        </w:rPr>
        <w:t>be</w:t>
      </w:r>
      <w:r>
        <w:rPr>
          <w:spacing w:val="11"/>
          <w:w w:val="105"/>
        </w:rPr>
        <w:t xml:space="preserve"> </w:t>
      </w:r>
      <w:r>
        <w:rPr>
          <w:w w:val="105"/>
        </w:rPr>
        <w:t>lost,</w:t>
      </w:r>
      <w:r>
        <w:rPr>
          <w:spacing w:val="11"/>
          <w:w w:val="105"/>
        </w:rPr>
        <w:t xml:space="preserve"> </w:t>
      </w:r>
      <w:r>
        <w:rPr>
          <w:w w:val="105"/>
        </w:rPr>
        <w:t>sales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goods</w:t>
      </w:r>
      <w:r>
        <w:rPr>
          <w:spacing w:val="11"/>
          <w:w w:val="105"/>
        </w:rPr>
        <w:t xml:space="preserve"> </w:t>
      </w:r>
      <w:r>
        <w:rPr>
          <w:w w:val="105"/>
        </w:rPr>
        <w:t>may</w:t>
      </w:r>
      <w:r>
        <w:rPr>
          <w:spacing w:val="12"/>
          <w:w w:val="105"/>
        </w:rPr>
        <w:t xml:space="preserve"> </w:t>
      </w:r>
      <w:r>
        <w:rPr>
          <w:w w:val="105"/>
        </w:rPr>
        <w:t>be</w:t>
      </w:r>
      <w:r>
        <w:rPr>
          <w:spacing w:val="11"/>
          <w:w w:val="105"/>
        </w:rPr>
        <w:t xml:space="preserve"> </w:t>
      </w:r>
      <w:r>
        <w:rPr>
          <w:w w:val="105"/>
        </w:rPr>
        <w:t>lost,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finally</w:t>
      </w:r>
      <w:r>
        <w:rPr>
          <w:spacing w:val="9"/>
          <w:w w:val="105"/>
        </w:rPr>
        <w:t xml:space="preserve"> </w:t>
      </w:r>
      <w:r>
        <w:rPr>
          <w:w w:val="105"/>
        </w:rPr>
        <w:t>customers</w:t>
      </w:r>
      <w:r>
        <w:rPr>
          <w:spacing w:val="11"/>
          <w:w w:val="105"/>
        </w:rPr>
        <w:t xml:space="preserve"> </w:t>
      </w:r>
      <w:r>
        <w:rPr>
          <w:w w:val="105"/>
        </w:rPr>
        <w:t>can</w:t>
      </w:r>
      <w:r>
        <w:rPr>
          <w:spacing w:val="12"/>
          <w:w w:val="105"/>
        </w:rPr>
        <w:t xml:space="preserve"> </w:t>
      </w:r>
      <w:r>
        <w:rPr>
          <w:w w:val="105"/>
        </w:rPr>
        <w:t>be</w:t>
      </w:r>
      <w:r>
        <w:rPr>
          <w:spacing w:val="11"/>
          <w:w w:val="105"/>
        </w:rPr>
        <w:t xml:space="preserve"> </w:t>
      </w:r>
      <w:r>
        <w:rPr>
          <w:w w:val="105"/>
        </w:rPr>
        <w:t>lost.</w:t>
      </w:r>
    </w:p>
    <w:p w14:paraId="44A4F9A2" w14:textId="77777777" w:rsidR="00DE4ECC" w:rsidRDefault="00105BF9">
      <w:pPr>
        <w:pStyle w:val="BodyText"/>
        <w:spacing w:before="124" w:line="285" w:lineRule="auto"/>
        <w:ind w:left="234" w:right="39"/>
        <w:jc w:val="both"/>
      </w:pPr>
      <w:r>
        <w:t>In this context, it is important to understand the difference between dependent and independent</w:t>
      </w:r>
      <w:r>
        <w:rPr>
          <w:spacing w:val="1"/>
        </w:rPr>
        <w:t xml:space="preserve"> </w:t>
      </w:r>
      <w:r>
        <w:rPr>
          <w:w w:val="105"/>
        </w:rPr>
        <w:t>demand. In manufacturing, inventory requirements are primarily derived from dependent</w:t>
      </w:r>
      <w:r>
        <w:rPr>
          <w:spacing w:val="1"/>
          <w:w w:val="105"/>
        </w:rPr>
        <w:t xml:space="preserve"> </w:t>
      </w:r>
      <w:r>
        <w:t>demand,</w:t>
      </w:r>
      <w:r>
        <w:rPr>
          <w:spacing w:val="7"/>
        </w:rPr>
        <w:t xml:space="preserve"> </w:t>
      </w:r>
      <w:r>
        <w:t>however,</w:t>
      </w:r>
      <w:r>
        <w:rPr>
          <w:spacing w:val="12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retailing</w:t>
      </w:r>
      <w:r>
        <w:rPr>
          <w:spacing w:val="7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requirements</w:t>
      </w:r>
      <w:r>
        <w:rPr>
          <w:spacing w:val="15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basically</w:t>
      </w:r>
      <w:r>
        <w:rPr>
          <w:spacing w:val="12"/>
        </w:rPr>
        <w:t xml:space="preserve"> </w:t>
      </w:r>
      <w:r>
        <w:t>dependent</w:t>
      </w:r>
      <w:r>
        <w:rPr>
          <w:spacing w:val="12"/>
        </w:rPr>
        <w:t xml:space="preserve"> </w:t>
      </w:r>
      <w:r>
        <w:t>on</w:t>
      </w:r>
      <w:r>
        <w:rPr>
          <w:spacing w:val="15"/>
        </w:rPr>
        <w:t xml:space="preserve"> </w:t>
      </w:r>
      <w:r>
        <w:t>independent</w:t>
      </w:r>
      <w:r>
        <w:rPr>
          <w:spacing w:val="6"/>
        </w:rPr>
        <w:t xml:space="preserve"> </w:t>
      </w:r>
      <w:r>
        <w:t>demand.</w:t>
      </w:r>
    </w:p>
    <w:p w14:paraId="080991B9" w14:textId="77777777" w:rsidR="00DE4ECC" w:rsidRDefault="00105BF9">
      <w:pPr>
        <w:pStyle w:val="BodyText"/>
        <w:spacing w:before="123" w:line="285" w:lineRule="auto"/>
        <w:ind w:left="234" w:right="60"/>
        <w:jc w:val="both"/>
      </w:pPr>
      <w:r>
        <w:t>Inventory</w:t>
      </w:r>
      <w:r>
        <w:rPr>
          <w:spacing w:val="19"/>
        </w:rPr>
        <w:t xml:space="preserve"> </w:t>
      </w:r>
      <w:r>
        <w:t>systems</w:t>
      </w:r>
      <w:r>
        <w:rPr>
          <w:spacing w:val="20"/>
        </w:rPr>
        <w:t xml:space="preserve"> </w:t>
      </w:r>
      <w:r>
        <w:t>are</w:t>
      </w:r>
      <w:r>
        <w:rPr>
          <w:spacing w:val="22"/>
        </w:rPr>
        <w:t xml:space="preserve"> </w:t>
      </w:r>
      <w:r>
        <w:t>predicated</w:t>
      </w:r>
      <w:r>
        <w:rPr>
          <w:spacing w:val="20"/>
        </w:rPr>
        <w:t xml:space="preserve"> </w:t>
      </w:r>
      <w:r>
        <w:t>on</w:t>
      </w:r>
      <w:r>
        <w:rPr>
          <w:spacing w:val="20"/>
        </w:rPr>
        <w:t xml:space="preserve"> </w:t>
      </w:r>
      <w:r>
        <w:t>whether</w:t>
      </w:r>
      <w:r>
        <w:rPr>
          <w:spacing w:val="19"/>
        </w:rPr>
        <w:t xml:space="preserve"> </w:t>
      </w:r>
      <w:r>
        <w:t>demand</w:t>
      </w:r>
      <w:r>
        <w:rPr>
          <w:spacing w:val="20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derived</w:t>
      </w:r>
      <w:r>
        <w:rPr>
          <w:spacing w:val="20"/>
        </w:rPr>
        <w:t xml:space="preserve"> </w:t>
      </w:r>
      <w:r>
        <w:t>from</w:t>
      </w:r>
      <w:r>
        <w:rPr>
          <w:spacing w:val="20"/>
        </w:rPr>
        <w:t xml:space="preserve"> </w:t>
      </w:r>
      <w:r>
        <w:t>an</w:t>
      </w:r>
      <w:r>
        <w:rPr>
          <w:spacing w:val="20"/>
        </w:rPr>
        <w:t xml:space="preserve"> </w:t>
      </w:r>
      <w:r>
        <w:t>end</w:t>
      </w:r>
      <w:r>
        <w:rPr>
          <w:spacing w:val="19"/>
        </w:rPr>
        <w:t xml:space="preserve"> </w:t>
      </w:r>
      <w:r>
        <w:t>item</w:t>
      </w:r>
      <w:r>
        <w:rPr>
          <w:spacing w:val="22"/>
        </w:rPr>
        <w:t xml:space="preserve"> </w:t>
      </w:r>
      <w:r>
        <w:t>or</w:t>
      </w:r>
      <w:r>
        <w:rPr>
          <w:spacing w:val="20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related</w:t>
      </w:r>
      <w:r>
        <w:rPr>
          <w:spacing w:val="-37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item</w:t>
      </w:r>
      <w:r>
        <w:rPr>
          <w:spacing w:val="16"/>
        </w:rPr>
        <w:t xml:space="preserve"> </w:t>
      </w:r>
      <w:r>
        <w:t>itself.</w:t>
      </w:r>
      <w:r>
        <w:rPr>
          <w:spacing w:val="17"/>
        </w:rPr>
        <w:t xml:space="preserve"> </w:t>
      </w:r>
      <w:r>
        <w:t>Because</w:t>
      </w:r>
      <w:r>
        <w:rPr>
          <w:spacing w:val="16"/>
        </w:rPr>
        <w:t xml:space="preserve"> </w:t>
      </w:r>
      <w:r>
        <w:t>independent</w:t>
      </w:r>
      <w:r>
        <w:rPr>
          <w:spacing w:val="16"/>
        </w:rPr>
        <w:t xml:space="preserve"> </w:t>
      </w:r>
      <w:r>
        <w:t>demand</w:t>
      </w:r>
      <w:r>
        <w:rPr>
          <w:spacing w:val="17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uncertain,</w:t>
      </w:r>
      <w:r>
        <w:rPr>
          <w:spacing w:val="16"/>
        </w:rPr>
        <w:t xml:space="preserve"> </w:t>
      </w:r>
      <w:r>
        <w:t>extra</w:t>
      </w:r>
      <w:r>
        <w:rPr>
          <w:spacing w:val="16"/>
        </w:rPr>
        <w:t xml:space="preserve"> </w:t>
      </w:r>
      <w:r>
        <w:t>inventory</w:t>
      </w:r>
      <w:r>
        <w:rPr>
          <w:spacing w:val="17"/>
        </w:rPr>
        <w:t xml:space="preserve"> </w:t>
      </w:r>
      <w:r>
        <w:t>needs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be</w:t>
      </w:r>
      <w:r>
        <w:rPr>
          <w:spacing w:val="17"/>
        </w:rPr>
        <w:t xml:space="preserve"> </w:t>
      </w:r>
      <w:r>
        <w:t>carried</w:t>
      </w:r>
      <w:r>
        <w:rPr>
          <w:spacing w:val="-38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reduce</w:t>
      </w:r>
      <w:r>
        <w:rPr>
          <w:spacing w:val="16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risk</w:t>
      </w:r>
      <w:r>
        <w:rPr>
          <w:spacing w:val="15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stocking</w:t>
      </w:r>
      <w:r>
        <w:rPr>
          <w:spacing w:val="16"/>
        </w:rPr>
        <w:t xml:space="preserve"> </w:t>
      </w:r>
      <w:r>
        <w:t>out.</w:t>
      </w:r>
    </w:p>
    <w:p w14:paraId="72281FD3" w14:textId="77777777" w:rsidR="00DE4ECC" w:rsidRDefault="00105BF9">
      <w:pPr>
        <w:pStyle w:val="BodyText"/>
        <w:spacing w:before="122" w:line="285" w:lineRule="auto"/>
        <w:ind w:left="234" w:right="38"/>
        <w:jc w:val="both"/>
      </w:pPr>
      <w:r>
        <w:rPr>
          <w:w w:val="105"/>
        </w:rPr>
        <w:t>To determine the quantities of independent items that must be produced, firms usually use a</w:t>
      </w:r>
      <w:r>
        <w:rPr>
          <w:spacing w:val="1"/>
          <w:w w:val="105"/>
        </w:rPr>
        <w:t xml:space="preserve"> </w:t>
      </w:r>
      <w:r>
        <w:rPr>
          <w:w w:val="105"/>
        </w:rPr>
        <w:t>variety of techniques, including customer surveys, and</w:t>
      </w:r>
      <w:r>
        <w:rPr>
          <w:spacing w:val="1"/>
          <w:w w:val="105"/>
        </w:rPr>
        <w:t xml:space="preserve"> </w:t>
      </w:r>
      <w:r>
        <w:rPr>
          <w:w w:val="105"/>
        </w:rPr>
        <w:t>forecasting. However, a balance is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sometimes difficult to obtain, because it may not be possible to estimate </w:t>
      </w:r>
      <w:r>
        <w:rPr>
          <w:w w:val="105"/>
        </w:rPr>
        <w:t>lost profits, the effects</w:t>
      </w:r>
      <w:r>
        <w:rPr>
          <w:spacing w:val="-39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lost</w:t>
      </w:r>
      <w:r>
        <w:rPr>
          <w:spacing w:val="16"/>
          <w:w w:val="105"/>
        </w:rPr>
        <w:t xml:space="preserve"> </w:t>
      </w:r>
      <w:r>
        <w:rPr>
          <w:w w:val="105"/>
        </w:rPr>
        <w:t>customers,</w:t>
      </w:r>
      <w:r>
        <w:rPr>
          <w:spacing w:val="16"/>
          <w:w w:val="105"/>
        </w:rPr>
        <w:t xml:space="preserve"> </w:t>
      </w:r>
      <w:r>
        <w:rPr>
          <w:w w:val="105"/>
        </w:rPr>
        <w:t>or</w:t>
      </w:r>
      <w:r>
        <w:rPr>
          <w:spacing w:val="16"/>
          <w:w w:val="105"/>
        </w:rPr>
        <w:t xml:space="preserve"> </w:t>
      </w:r>
      <w:r>
        <w:rPr>
          <w:w w:val="105"/>
        </w:rPr>
        <w:t>penalties</w:t>
      </w:r>
      <w:r>
        <w:rPr>
          <w:spacing w:val="19"/>
          <w:w w:val="105"/>
        </w:rPr>
        <w:t xml:space="preserve"> </w:t>
      </w:r>
      <w:r>
        <w:rPr>
          <w:w w:val="105"/>
        </w:rPr>
        <w:t>for</w:t>
      </w:r>
      <w:r>
        <w:rPr>
          <w:spacing w:val="16"/>
          <w:w w:val="105"/>
        </w:rPr>
        <w:t xml:space="preserve"> </w:t>
      </w:r>
      <w:r>
        <w:rPr>
          <w:w w:val="105"/>
        </w:rPr>
        <w:t>delayed</w:t>
      </w:r>
      <w:r>
        <w:rPr>
          <w:spacing w:val="16"/>
          <w:w w:val="105"/>
        </w:rPr>
        <w:t xml:space="preserve"> </w:t>
      </w:r>
      <w:r>
        <w:rPr>
          <w:w w:val="105"/>
        </w:rPr>
        <w:t>order</w:t>
      </w:r>
      <w:r>
        <w:rPr>
          <w:spacing w:val="17"/>
          <w:w w:val="105"/>
        </w:rPr>
        <w:t xml:space="preserve"> </w:t>
      </w:r>
      <w:r>
        <w:rPr>
          <w:w w:val="105"/>
        </w:rPr>
        <w:t>fulfillment.</w:t>
      </w:r>
    </w:p>
    <w:p w14:paraId="0859D5A5" w14:textId="77777777" w:rsidR="00DE4ECC" w:rsidRDefault="00105BF9">
      <w:pPr>
        <w:pStyle w:val="BodyText"/>
        <w:spacing w:before="124" w:line="285" w:lineRule="auto"/>
        <w:ind w:left="234" w:right="38"/>
        <w:jc w:val="both"/>
      </w:pPr>
      <w:r>
        <w:rPr>
          <w:w w:val="105"/>
        </w:rPr>
        <w:t>Where the unfulfilled demand for the items can be satisfied at a later date (back order case), in</w:t>
      </w:r>
      <w:r>
        <w:rPr>
          <w:spacing w:val="-39"/>
          <w:w w:val="105"/>
        </w:rPr>
        <w:t xml:space="preserve"> </w:t>
      </w:r>
      <w:r>
        <w:rPr>
          <w:w w:val="105"/>
        </w:rPr>
        <w:t>such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case,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cost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back-</w:t>
      </w:r>
      <w:r>
        <w:rPr>
          <w:spacing w:val="-2"/>
          <w:w w:val="105"/>
        </w:rPr>
        <w:t xml:space="preserve"> </w:t>
      </w:r>
      <w:r>
        <w:rPr>
          <w:w w:val="105"/>
        </w:rPr>
        <w:t>orders</w:t>
      </w:r>
      <w:r>
        <w:rPr>
          <w:spacing w:val="-4"/>
          <w:w w:val="105"/>
        </w:rPr>
        <w:t xml:space="preserve"> </w:t>
      </w:r>
      <w:r>
        <w:rPr>
          <w:w w:val="105"/>
        </w:rPr>
        <w:t>are</w:t>
      </w:r>
      <w:r>
        <w:rPr>
          <w:spacing w:val="-3"/>
          <w:w w:val="105"/>
        </w:rPr>
        <w:t xml:space="preserve"> </w:t>
      </w:r>
      <w:r>
        <w:rPr>
          <w:w w:val="105"/>
        </w:rPr>
        <w:t>assumed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vary</w:t>
      </w:r>
      <w:r>
        <w:rPr>
          <w:spacing w:val="-4"/>
          <w:w w:val="105"/>
        </w:rPr>
        <w:t xml:space="preserve"> </w:t>
      </w:r>
      <w:r>
        <w:rPr>
          <w:w w:val="105"/>
        </w:rPr>
        <w:t>directly</w:t>
      </w:r>
      <w:r>
        <w:rPr>
          <w:spacing w:val="-2"/>
          <w:w w:val="105"/>
        </w:rPr>
        <w:t xml:space="preserve"> </w:t>
      </w: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shortage</w:t>
      </w:r>
      <w:r>
        <w:rPr>
          <w:spacing w:val="-4"/>
          <w:w w:val="105"/>
        </w:rPr>
        <w:t xml:space="preserve"> </w:t>
      </w:r>
      <w:r>
        <w:rPr>
          <w:w w:val="105"/>
        </w:rPr>
        <w:t>quantity</w:t>
      </w:r>
      <w:r>
        <w:rPr>
          <w:spacing w:val="-3"/>
          <w:w w:val="105"/>
        </w:rPr>
        <w:t xml:space="preserve"> </w:t>
      </w:r>
      <w:r>
        <w:rPr>
          <w:w w:val="105"/>
        </w:rPr>
        <w:t>(in</w:t>
      </w:r>
      <w:r>
        <w:rPr>
          <w:spacing w:val="-39"/>
          <w:w w:val="105"/>
        </w:rPr>
        <w:t xml:space="preserve"> </w:t>
      </w:r>
      <w:r>
        <w:t xml:space="preserve">rupee value) and the cost involved in the additional time required to fulfill the backorder </w:t>
      </w:r>
      <w:proofErr w:type="gramStart"/>
      <w:r>
        <w:t xml:space="preserve">( </w:t>
      </w:r>
      <w:r>
        <w:rPr>
          <w:rFonts w:ascii="Georgia"/>
        </w:rPr>
        <w:t>`</w:t>
      </w:r>
      <w:proofErr w:type="gramEnd"/>
      <w:r>
        <w:t>/</w:t>
      </w:r>
      <w:r>
        <w:rPr>
          <w:rFonts w:ascii="Georgia"/>
        </w:rPr>
        <w:t>`</w:t>
      </w:r>
      <w:r>
        <w:t>/</w:t>
      </w:r>
      <w:r>
        <w:rPr>
          <w:spacing w:val="1"/>
        </w:rPr>
        <w:t xml:space="preserve"> </w:t>
      </w:r>
      <w:r>
        <w:rPr>
          <w:w w:val="105"/>
        </w:rPr>
        <w:t>year). However, if the unfulfilled demand is lost, the cost of shortages is assumed to vary</w:t>
      </w:r>
      <w:r>
        <w:rPr>
          <w:spacing w:val="1"/>
          <w:w w:val="105"/>
        </w:rPr>
        <w:t xml:space="preserve"> </w:t>
      </w:r>
      <w:r>
        <w:rPr>
          <w:w w:val="105"/>
        </w:rPr>
        <w:t>directly with the shortag</w:t>
      </w:r>
      <w:r>
        <w:rPr>
          <w:w w:val="105"/>
        </w:rPr>
        <w:t>e quantity (</w:t>
      </w:r>
      <w:r>
        <w:rPr>
          <w:rFonts w:ascii="Georgia"/>
          <w:w w:val="105"/>
        </w:rPr>
        <w:t>`</w:t>
      </w:r>
      <w:r>
        <w:rPr>
          <w:w w:val="105"/>
        </w:rPr>
        <w:t>/unit shortage). Frequently, the assumed shortage cost is</w:t>
      </w:r>
      <w:r>
        <w:rPr>
          <w:spacing w:val="-39"/>
          <w:w w:val="105"/>
        </w:rPr>
        <w:t xml:space="preserve"> </w:t>
      </w:r>
      <w:r>
        <w:rPr>
          <w:w w:val="105"/>
        </w:rPr>
        <w:t>little</w:t>
      </w:r>
      <w:r>
        <w:rPr>
          <w:spacing w:val="7"/>
          <w:w w:val="105"/>
        </w:rPr>
        <w:t xml:space="preserve"> </w:t>
      </w:r>
      <w:r>
        <w:rPr>
          <w:w w:val="105"/>
        </w:rPr>
        <w:t>more</w:t>
      </w:r>
      <w:r>
        <w:rPr>
          <w:spacing w:val="7"/>
          <w:w w:val="105"/>
        </w:rPr>
        <w:t xml:space="preserve"> </w:t>
      </w:r>
      <w:r>
        <w:rPr>
          <w:w w:val="105"/>
        </w:rPr>
        <w:t>than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guess,</w:t>
      </w:r>
      <w:r>
        <w:rPr>
          <w:spacing w:val="7"/>
          <w:w w:val="105"/>
        </w:rPr>
        <w:t xml:space="preserve"> </w:t>
      </w:r>
      <w:r>
        <w:rPr>
          <w:w w:val="105"/>
        </w:rPr>
        <w:t>although</w:t>
      </w:r>
      <w:r>
        <w:rPr>
          <w:spacing w:val="8"/>
          <w:w w:val="105"/>
        </w:rPr>
        <w:t xml:space="preserve"> </w:t>
      </w:r>
      <w:r>
        <w:rPr>
          <w:w w:val="105"/>
        </w:rPr>
        <w:t>it</w:t>
      </w:r>
      <w:r>
        <w:rPr>
          <w:spacing w:val="9"/>
          <w:w w:val="105"/>
        </w:rPr>
        <w:t xml:space="preserve"> </w:t>
      </w:r>
      <w:r>
        <w:rPr>
          <w:w w:val="105"/>
        </w:rPr>
        <w:t>is</w:t>
      </w:r>
      <w:r>
        <w:rPr>
          <w:spacing w:val="7"/>
          <w:w w:val="105"/>
        </w:rPr>
        <w:t xml:space="preserve"> </w:t>
      </w:r>
      <w:r>
        <w:rPr>
          <w:w w:val="105"/>
        </w:rPr>
        <w:t>usually</w:t>
      </w:r>
      <w:r>
        <w:rPr>
          <w:spacing w:val="7"/>
          <w:w w:val="105"/>
        </w:rPr>
        <w:t xml:space="preserve"> </w:t>
      </w:r>
      <w:r>
        <w:rPr>
          <w:w w:val="105"/>
        </w:rPr>
        <w:t>possible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specify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range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such</w:t>
      </w:r>
      <w:r>
        <w:rPr>
          <w:spacing w:val="8"/>
          <w:w w:val="105"/>
        </w:rPr>
        <w:t xml:space="preserve"> </w:t>
      </w:r>
      <w:r>
        <w:rPr>
          <w:w w:val="105"/>
        </w:rPr>
        <w:t>costs.</w:t>
      </w:r>
    </w:p>
    <w:p w14:paraId="7965D54F" w14:textId="77777777" w:rsidR="00DE4ECC" w:rsidRDefault="00DE4ECC">
      <w:pPr>
        <w:pStyle w:val="BodyText"/>
        <w:spacing w:before="3"/>
      </w:pPr>
    </w:p>
    <w:p w14:paraId="52B524A5" w14:textId="77777777" w:rsidR="00DE4ECC" w:rsidRDefault="00105BF9">
      <w:pPr>
        <w:ind w:left="234"/>
        <w:rPr>
          <w:b/>
        </w:rPr>
      </w:pPr>
      <w:proofErr w:type="spellStart"/>
      <w:r>
        <w:rPr>
          <w:b/>
          <w:w w:val="105"/>
        </w:rPr>
        <w:t>Self</w:t>
      </w:r>
      <w:r>
        <w:rPr>
          <w:b/>
          <w:spacing w:val="30"/>
          <w:w w:val="105"/>
        </w:rPr>
        <w:t xml:space="preserve"> </w:t>
      </w:r>
      <w:r>
        <w:rPr>
          <w:b/>
          <w:w w:val="105"/>
        </w:rPr>
        <w:t>Assessment</w:t>
      </w:r>
      <w:proofErr w:type="spellEnd"/>
    </w:p>
    <w:p w14:paraId="0A4BABFB" w14:textId="77777777" w:rsidR="00DE4ECC" w:rsidRDefault="00DE4ECC">
      <w:pPr>
        <w:pStyle w:val="BodyText"/>
        <w:spacing w:before="7"/>
        <w:rPr>
          <w:b/>
          <w:sz w:val="23"/>
        </w:rPr>
      </w:pPr>
    </w:p>
    <w:p w14:paraId="14116E17" w14:textId="77777777" w:rsidR="00DE4ECC" w:rsidRDefault="00105BF9">
      <w:pPr>
        <w:pStyle w:val="BodyText"/>
        <w:ind w:left="234"/>
        <w:jc w:val="both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7BB91AC7" w14:textId="77777777" w:rsidR="00DE4ECC" w:rsidRDefault="00105BF9" w:rsidP="00105BF9">
      <w:pPr>
        <w:pStyle w:val="ListParagraph"/>
        <w:numPr>
          <w:ilvl w:val="0"/>
          <w:numId w:val="90"/>
        </w:numPr>
        <w:tabs>
          <w:tab w:val="left" w:pos="714"/>
          <w:tab w:val="left" w:pos="715"/>
          <w:tab w:val="left" w:leader="dot" w:pos="3008"/>
        </w:tabs>
        <w:spacing w:before="161"/>
        <w:ind w:hanging="481"/>
        <w:rPr>
          <w:sz w:val="18"/>
        </w:rPr>
      </w:pPr>
      <w:r>
        <w:rPr>
          <w:w w:val="105"/>
          <w:sz w:val="18"/>
        </w:rPr>
        <w:t>The</w:t>
      </w:r>
      <w:r>
        <w:rPr>
          <w:spacing w:val="31"/>
          <w:w w:val="105"/>
          <w:sz w:val="18"/>
        </w:rPr>
        <w:t xml:space="preserve"> </w:t>
      </w:r>
      <w:r>
        <w:rPr>
          <w:w w:val="105"/>
          <w:sz w:val="18"/>
        </w:rPr>
        <w:t>heart</w:t>
      </w:r>
      <w:r>
        <w:rPr>
          <w:spacing w:val="33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rFonts w:ascii="Times New Roman"/>
          <w:w w:val="105"/>
          <w:sz w:val="18"/>
        </w:rPr>
        <w:tab/>
      </w:r>
      <w:r>
        <w:rPr>
          <w:w w:val="105"/>
          <w:sz w:val="18"/>
        </w:rPr>
        <w:t>decisions</w:t>
      </w:r>
      <w:r>
        <w:rPr>
          <w:spacing w:val="37"/>
          <w:w w:val="105"/>
          <w:sz w:val="18"/>
        </w:rPr>
        <w:t xml:space="preserve"> </w:t>
      </w:r>
      <w:r>
        <w:rPr>
          <w:w w:val="105"/>
          <w:sz w:val="18"/>
        </w:rPr>
        <w:t>lies</w:t>
      </w:r>
      <w:r>
        <w:rPr>
          <w:spacing w:val="36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3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39"/>
          <w:w w:val="105"/>
          <w:sz w:val="18"/>
        </w:rPr>
        <w:t xml:space="preserve"> </w:t>
      </w:r>
      <w:r>
        <w:rPr>
          <w:w w:val="105"/>
          <w:sz w:val="18"/>
        </w:rPr>
        <w:t>identification</w:t>
      </w:r>
      <w:r>
        <w:rPr>
          <w:spacing w:val="34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39"/>
          <w:w w:val="105"/>
          <w:sz w:val="18"/>
        </w:rPr>
        <w:t xml:space="preserve"> </w:t>
      </w:r>
      <w:r>
        <w:rPr>
          <w:w w:val="105"/>
          <w:sz w:val="18"/>
        </w:rPr>
        <w:t>inventory</w:t>
      </w:r>
      <w:r>
        <w:rPr>
          <w:spacing w:val="36"/>
          <w:w w:val="105"/>
          <w:sz w:val="18"/>
        </w:rPr>
        <w:t xml:space="preserve"> </w:t>
      </w:r>
      <w:r>
        <w:rPr>
          <w:w w:val="105"/>
          <w:sz w:val="18"/>
        </w:rPr>
        <w:t>costs</w:t>
      </w:r>
      <w:r>
        <w:rPr>
          <w:spacing w:val="38"/>
          <w:w w:val="105"/>
          <w:sz w:val="18"/>
        </w:rPr>
        <w:t xml:space="preserve"> </w:t>
      </w:r>
      <w:r>
        <w:rPr>
          <w:w w:val="105"/>
          <w:sz w:val="18"/>
        </w:rPr>
        <w:t>and</w:t>
      </w:r>
    </w:p>
    <w:p w14:paraId="07454DDD" w14:textId="77777777" w:rsidR="00DE4ECC" w:rsidRDefault="00105BF9">
      <w:pPr>
        <w:pStyle w:val="BodyText"/>
        <w:spacing w:before="41"/>
        <w:ind w:left="714"/>
      </w:pPr>
      <w:r>
        <w:t>optimizing</w:t>
      </w:r>
      <w:r>
        <w:rPr>
          <w:spacing w:val="35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costs</w:t>
      </w:r>
      <w:r>
        <w:rPr>
          <w:spacing w:val="35"/>
        </w:rPr>
        <w:t xml:space="preserve"> </w:t>
      </w:r>
      <w:r>
        <w:t>relative</w:t>
      </w:r>
      <w:r>
        <w:rPr>
          <w:spacing w:val="35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operations</w:t>
      </w:r>
      <w:r>
        <w:rPr>
          <w:spacing w:val="36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organization.</w:t>
      </w:r>
    </w:p>
    <w:p w14:paraId="08C8DDA6" w14:textId="77777777" w:rsidR="00DE4ECC" w:rsidRDefault="00105BF9" w:rsidP="00105BF9">
      <w:pPr>
        <w:pStyle w:val="ListParagraph"/>
        <w:numPr>
          <w:ilvl w:val="0"/>
          <w:numId w:val="90"/>
        </w:numPr>
        <w:tabs>
          <w:tab w:val="left" w:pos="714"/>
          <w:tab w:val="left" w:pos="715"/>
        </w:tabs>
        <w:spacing w:before="161"/>
        <w:ind w:hanging="481"/>
        <w:rPr>
          <w:sz w:val="18"/>
        </w:rPr>
      </w:pPr>
      <w:r>
        <w:rPr>
          <w:w w:val="110"/>
          <w:sz w:val="18"/>
        </w:rPr>
        <w:t>The</w:t>
      </w:r>
      <w:r>
        <w:rPr>
          <w:spacing w:val="2"/>
          <w:w w:val="110"/>
          <w:sz w:val="18"/>
        </w:rPr>
        <w:t xml:space="preserve"> </w:t>
      </w:r>
      <w:r>
        <w:rPr>
          <w:w w:val="110"/>
          <w:sz w:val="18"/>
        </w:rPr>
        <w:t>costs</w:t>
      </w:r>
      <w:r>
        <w:rPr>
          <w:spacing w:val="2"/>
          <w:w w:val="110"/>
          <w:sz w:val="18"/>
        </w:rPr>
        <w:t xml:space="preserve"> </w:t>
      </w:r>
      <w:r>
        <w:rPr>
          <w:w w:val="110"/>
          <w:sz w:val="18"/>
        </w:rPr>
        <w:t>that</w:t>
      </w:r>
      <w:r>
        <w:rPr>
          <w:spacing w:val="3"/>
          <w:w w:val="110"/>
          <w:sz w:val="18"/>
        </w:rPr>
        <w:t xml:space="preserve"> </w:t>
      </w:r>
      <w:r>
        <w:rPr>
          <w:w w:val="110"/>
          <w:sz w:val="18"/>
        </w:rPr>
        <w:t>are</w:t>
      </w:r>
      <w:r>
        <w:rPr>
          <w:spacing w:val="2"/>
          <w:w w:val="110"/>
          <w:sz w:val="18"/>
        </w:rPr>
        <w:t xml:space="preserve"> </w:t>
      </w:r>
      <w:r>
        <w:rPr>
          <w:w w:val="110"/>
          <w:sz w:val="18"/>
        </w:rPr>
        <w:t>incurred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as</w:t>
      </w:r>
      <w:r>
        <w:rPr>
          <w:spacing w:val="3"/>
          <w:w w:val="110"/>
          <w:sz w:val="18"/>
        </w:rPr>
        <w:t xml:space="preserve"> </w:t>
      </w:r>
      <w:r>
        <w:rPr>
          <w:w w:val="110"/>
          <w:sz w:val="18"/>
        </w:rPr>
        <w:t>result</w:t>
      </w:r>
      <w:r>
        <w:rPr>
          <w:spacing w:val="3"/>
          <w:w w:val="110"/>
          <w:sz w:val="18"/>
        </w:rPr>
        <w:t xml:space="preserve"> </w:t>
      </w:r>
      <w:r>
        <w:rPr>
          <w:w w:val="110"/>
          <w:sz w:val="18"/>
        </w:rPr>
        <w:t>of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running</w:t>
      </w:r>
      <w:r>
        <w:rPr>
          <w:spacing w:val="3"/>
          <w:w w:val="110"/>
          <w:sz w:val="18"/>
        </w:rPr>
        <w:t xml:space="preserve"> </w:t>
      </w:r>
      <w:r>
        <w:rPr>
          <w:w w:val="110"/>
          <w:sz w:val="18"/>
        </w:rPr>
        <w:t>out</w:t>
      </w:r>
      <w:r>
        <w:rPr>
          <w:spacing w:val="3"/>
          <w:w w:val="110"/>
          <w:sz w:val="18"/>
        </w:rPr>
        <w:t xml:space="preserve"> </w:t>
      </w:r>
      <w:r>
        <w:rPr>
          <w:w w:val="110"/>
          <w:sz w:val="18"/>
        </w:rPr>
        <w:t>of</w:t>
      </w:r>
      <w:r>
        <w:rPr>
          <w:spacing w:val="1"/>
          <w:w w:val="110"/>
          <w:sz w:val="18"/>
        </w:rPr>
        <w:t xml:space="preserve"> </w:t>
      </w:r>
      <w:r>
        <w:rPr>
          <w:w w:val="110"/>
          <w:sz w:val="18"/>
        </w:rPr>
        <w:t>stock</w:t>
      </w:r>
      <w:r>
        <w:rPr>
          <w:spacing w:val="3"/>
          <w:w w:val="110"/>
          <w:sz w:val="18"/>
        </w:rPr>
        <w:t xml:space="preserve"> </w:t>
      </w:r>
      <w:r>
        <w:rPr>
          <w:w w:val="110"/>
          <w:sz w:val="18"/>
        </w:rPr>
        <w:t>are</w:t>
      </w:r>
      <w:r>
        <w:rPr>
          <w:spacing w:val="3"/>
          <w:w w:val="110"/>
          <w:sz w:val="18"/>
        </w:rPr>
        <w:t xml:space="preserve"> </w:t>
      </w:r>
      <w:r>
        <w:rPr>
          <w:w w:val="110"/>
          <w:sz w:val="18"/>
        </w:rPr>
        <w:t>known as</w:t>
      </w:r>
      <w:r>
        <w:rPr>
          <w:spacing w:val="3"/>
          <w:w w:val="110"/>
          <w:sz w:val="18"/>
        </w:rPr>
        <w:t xml:space="preserve"> </w:t>
      </w:r>
      <w:r>
        <w:rPr>
          <w:w w:val="110"/>
          <w:sz w:val="18"/>
        </w:rPr>
        <w:t>………………</w:t>
      </w:r>
    </w:p>
    <w:p w14:paraId="1CEBCBED" w14:textId="77777777" w:rsidR="00DE4ECC" w:rsidRDefault="00105BF9">
      <w:pPr>
        <w:pStyle w:val="BodyText"/>
        <w:spacing w:before="41"/>
        <w:ind w:left="714"/>
      </w:pPr>
      <w:r>
        <w:t>costs.</w:t>
      </w:r>
    </w:p>
    <w:p w14:paraId="1CFAF36E" w14:textId="77777777" w:rsidR="00DE4ECC" w:rsidRDefault="00105BF9" w:rsidP="00105BF9">
      <w:pPr>
        <w:pStyle w:val="ListParagraph"/>
        <w:numPr>
          <w:ilvl w:val="0"/>
          <w:numId w:val="90"/>
        </w:numPr>
        <w:tabs>
          <w:tab w:val="left" w:pos="714"/>
          <w:tab w:val="left" w:pos="715"/>
        </w:tabs>
        <w:spacing w:before="161"/>
        <w:ind w:hanging="481"/>
        <w:rPr>
          <w:sz w:val="18"/>
        </w:rPr>
      </w:pPr>
      <w:r>
        <w:rPr>
          <w:w w:val="110"/>
          <w:sz w:val="18"/>
        </w:rPr>
        <w:t>Ordering</w:t>
      </w:r>
      <w:r>
        <w:rPr>
          <w:spacing w:val="-8"/>
          <w:w w:val="110"/>
          <w:sz w:val="18"/>
        </w:rPr>
        <w:t xml:space="preserve"> </w:t>
      </w:r>
      <w:r>
        <w:rPr>
          <w:w w:val="110"/>
          <w:sz w:val="18"/>
        </w:rPr>
        <w:t>costs</w:t>
      </w:r>
      <w:r>
        <w:rPr>
          <w:spacing w:val="-8"/>
          <w:w w:val="110"/>
          <w:sz w:val="18"/>
        </w:rPr>
        <w:t xml:space="preserve"> </w:t>
      </w:r>
      <w:r>
        <w:rPr>
          <w:w w:val="110"/>
          <w:sz w:val="18"/>
        </w:rPr>
        <w:t>have</w:t>
      </w:r>
      <w:r>
        <w:rPr>
          <w:spacing w:val="-8"/>
          <w:w w:val="110"/>
          <w:sz w:val="18"/>
        </w:rPr>
        <w:t xml:space="preserve"> </w:t>
      </w:r>
      <w:r>
        <w:rPr>
          <w:w w:val="110"/>
          <w:sz w:val="18"/>
        </w:rPr>
        <w:t>two</w:t>
      </w:r>
      <w:r>
        <w:rPr>
          <w:spacing w:val="-8"/>
          <w:w w:val="110"/>
          <w:sz w:val="18"/>
        </w:rPr>
        <w:t xml:space="preserve"> </w:t>
      </w:r>
      <w:r>
        <w:rPr>
          <w:w w:val="110"/>
          <w:sz w:val="18"/>
        </w:rPr>
        <w:t>components</w:t>
      </w:r>
      <w:r>
        <w:rPr>
          <w:spacing w:val="-8"/>
          <w:w w:val="110"/>
          <w:sz w:val="18"/>
        </w:rPr>
        <w:t xml:space="preserve"> </w:t>
      </w:r>
      <w:r>
        <w:rPr>
          <w:w w:val="110"/>
          <w:sz w:val="18"/>
        </w:rPr>
        <w:t>in</w:t>
      </w:r>
      <w:r>
        <w:rPr>
          <w:spacing w:val="-10"/>
          <w:w w:val="110"/>
          <w:sz w:val="18"/>
        </w:rPr>
        <w:t xml:space="preserve"> </w:t>
      </w:r>
      <w:r>
        <w:rPr>
          <w:w w:val="110"/>
          <w:sz w:val="18"/>
        </w:rPr>
        <w:t>which</w:t>
      </w:r>
      <w:r>
        <w:rPr>
          <w:spacing w:val="-8"/>
          <w:w w:val="110"/>
          <w:sz w:val="18"/>
        </w:rPr>
        <w:t xml:space="preserve"> </w:t>
      </w:r>
      <w:r>
        <w:rPr>
          <w:w w:val="110"/>
          <w:sz w:val="18"/>
        </w:rPr>
        <w:t>one</w:t>
      </w:r>
      <w:r>
        <w:rPr>
          <w:spacing w:val="-8"/>
          <w:w w:val="110"/>
          <w:sz w:val="18"/>
        </w:rPr>
        <w:t xml:space="preserve"> </w:t>
      </w:r>
      <w:r>
        <w:rPr>
          <w:w w:val="110"/>
          <w:sz w:val="18"/>
        </w:rPr>
        <w:t>component</w:t>
      </w:r>
      <w:r>
        <w:rPr>
          <w:spacing w:val="-8"/>
          <w:w w:val="110"/>
          <w:sz w:val="18"/>
        </w:rPr>
        <w:t xml:space="preserve"> </w:t>
      </w:r>
      <w:r>
        <w:rPr>
          <w:w w:val="110"/>
          <w:sz w:val="18"/>
        </w:rPr>
        <w:t>is</w:t>
      </w:r>
      <w:r>
        <w:rPr>
          <w:spacing w:val="-8"/>
          <w:w w:val="110"/>
          <w:sz w:val="18"/>
        </w:rPr>
        <w:t xml:space="preserve"> </w:t>
      </w:r>
      <w:r>
        <w:rPr>
          <w:w w:val="110"/>
          <w:sz w:val="18"/>
        </w:rPr>
        <w:t>relatively</w:t>
      </w:r>
      <w:r>
        <w:rPr>
          <w:spacing w:val="-8"/>
          <w:w w:val="110"/>
          <w:sz w:val="18"/>
        </w:rPr>
        <w:t xml:space="preserve"> </w:t>
      </w:r>
      <w:r>
        <w:rPr>
          <w:w w:val="110"/>
          <w:sz w:val="18"/>
        </w:rPr>
        <w:t>………………</w:t>
      </w:r>
    </w:p>
    <w:p w14:paraId="62597C81" w14:textId="77777777" w:rsidR="00DE4ECC" w:rsidRDefault="00105BF9">
      <w:pPr>
        <w:pStyle w:val="BodyText"/>
        <w:spacing w:before="41"/>
        <w:ind w:left="714"/>
      </w:pPr>
      <w:r>
        <w:rPr>
          <w:w w:val="115"/>
        </w:rPr>
        <w:t>and</w:t>
      </w:r>
      <w:r>
        <w:rPr>
          <w:spacing w:val="-7"/>
          <w:w w:val="115"/>
        </w:rPr>
        <w:t xml:space="preserve"> </w:t>
      </w:r>
      <w:r>
        <w:rPr>
          <w:w w:val="115"/>
        </w:rPr>
        <w:t>another</w:t>
      </w:r>
      <w:r>
        <w:rPr>
          <w:spacing w:val="-6"/>
          <w:w w:val="115"/>
        </w:rPr>
        <w:t xml:space="preserve"> </w:t>
      </w:r>
      <w:r>
        <w:rPr>
          <w:w w:val="115"/>
        </w:rPr>
        <w:t>component</w:t>
      </w:r>
      <w:r>
        <w:rPr>
          <w:spacing w:val="-7"/>
          <w:w w:val="115"/>
        </w:rPr>
        <w:t xml:space="preserve"> </w:t>
      </w:r>
      <w:r>
        <w:rPr>
          <w:w w:val="115"/>
        </w:rPr>
        <w:t>will</w:t>
      </w:r>
      <w:r>
        <w:rPr>
          <w:spacing w:val="-5"/>
          <w:w w:val="115"/>
        </w:rPr>
        <w:t xml:space="preserve"> </w:t>
      </w:r>
      <w:r>
        <w:rPr>
          <w:w w:val="115"/>
        </w:rPr>
        <w:t>……………</w:t>
      </w:r>
      <w:proofErr w:type="gramStart"/>
      <w:r>
        <w:rPr>
          <w:w w:val="115"/>
        </w:rPr>
        <w:t>…</w:t>
      </w:r>
      <w:r>
        <w:rPr>
          <w:spacing w:val="-7"/>
          <w:w w:val="115"/>
        </w:rPr>
        <w:t xml:space="preserve"> </w:t>
      </w:r>
      <w:r>
        <w:rPr>
          <w:w w:val="115"/>
        </w:rPr>
        <w:t>.</w:t>
      </w:r>
      <w:proofErr w:type="gramEnd"/>
    </w:p>
    <w:p w14:paraId="1E0A4DE3" w14:textId="77777777" w:rsidR="00DE4ECC" w:rsidRDefault="00DE4ECC">
      <w:pPr>
        <w:pStyle w:val="BodyText"/>
        <w:spacing w:before="2"/>
        <w:rPr>
          <w:sz w:val="21"/>
        </w:rPr>
      </w:pPr>
    </w:p>
    <w:p w14:paraId="0C5ABBF5" w14:textId="77777777" w:rsidR="00DE4ECC" w:rsidRDefault="00105BF9" w:rsidP="00105BF9">
      <w:pPr>
        <w:pStyle w:val="Heading3"/>
        <w:numPr>
          <w:ilvl w:val="1"/>
          <w:numId w:val="91"/>
        </w:numPr>
        <w:tabs>
          <w:tab w:val="left" w:pos="715"/>
        </w:tabs>
        <w:ind w:hanging="481"/>
        <w:jc w:val="left"/>
        <w:rPr>
          <w:u w:val="none"/>
        </w:rPr>
      </w:pPr>
      <w:r>
        <w:t>Inventory</w:t>
      </w:r>
      <w:r>
        <w:rPr>
          <w:spacing w:val="6"/>
        </w:rPr>
        <w:t xml:space="preserve"> </w:t>
      </w:r>
      <w:r>
        <w:t>Control</w:t>
      </w:r>
      <w:r>
        <w:rPr>
          <w:spacing w:val="6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t>Classification</w:t>
      </w:r>
      <w:r>
        <w:rPr>
          <w:spacing w:val="7"/>
        </w:rPr>
        <w:t xml:space="preserve"> </w:t>
      </w:r>
      <w:r>
        <w:t>Systems</w:t>
      </w:r>
    </w:p>
    <w:p w14:paraId="0FE96C37" w14:textId="77777777" w:rsidR="00DE4ECC" w:rsidRDefault="00DE4ECC">
      <w:pPr>
        <w:pStyle w:val="BodyText"/>
        <w:spacing w:before="10"/>
        <w:rPr>
          <w:b/>
          <w:sz w:val="23"/>
        </w:rPr>
      </w:pPr>
    </w:p>
    <w:p w14:paraId="08E93507" w14:textId="77777777" w:rsidR="00DE4ECC" w:rsidRDefault="00105BF9">
      <w:pPr>
        <w:pStyle w:val="BodyText"/>
        <w:spacing w:line="285" w:lineRule="auto"/>
        <w:ind w:left="234" w:right="42"/>
        <w:jc w:val="both"/>
      </w:pPr>
      <w:r>
        <w:rPr>
          <w:w w:val="105"/>
        </w:rPr>
        <w:t>It is useful to visualize the inventory of a medium sized business organization. The inventory</w:t>
      </w:r>
      <w:r>
        <w:rPr>
          <w:spacing w:val="1"/>
          <w:w w:val="105"/>
        </w:rPr>
        <w:t xml:space="preserve"> </w:t>
      </w:r>
      <w:r>
        <w:rPr>
          <w:w w:val="105"/>
        </w:rPr>
        <w:t>would</w:t>
      </w:r>
      <w:r>
        <w:rPr>
          <w:spacing w:val="1"/>
          <w:w w:val="105"/>
        </w:rPr>
        <w:t xml:space="preserve"> </w:t>
      </w:r>
      <w:r>
        <w:rPr>
          <w:w w:val="105"/>
        </w:rPr>
        <w:t>comprise</w:t>
      </w:r>
      <w:r>
        <w:rPr>
          <w:spacing w:val="1"/>
          <w:w w:val="105"/>
        </w:rPr>
        <w:t xml:space="preserve"> </w:t>
      </w:r>
      <w:r>
        <w:rPr>
          <w:w w:val="105"/>
        </w:rPr>
        <w:t>thousands</w:t>
      </w:r>
      <w:r>
        <w:rPr>
          <w:spacing w:val="1"/>
          <w:w w:val="105"/>
        </w:rPr>
        <w:t xml:space="preserve"> </w:t>
      </w:r>
      <w:r>
        <w:rPr>
          <w:w w:val="105"/>
        </w:rPr>
        <w:t>of items,</w:t>
      </w:r>
      <w:r>
        <w:rPr>
          <w:spacing w:val="1"/>
          <w:w w:val="105"/>
        </w:rPr>
        <w:t xml:space="preserve"> </w:t>
      </w:r>
      <w:r>
        <w:rPr>
          <w:w w:val="105"/>
        </w:rPr>
        <w:t>each</w:t>
      </w:r>
      <w:r>
        <w:rPr>
          <w:spacing w:val="1"/>
          <w:w w:val="105"/>
        </w:rPr>
        <w:t xml:space="preserve"> </w:t>
      </w:r>
      <w:r>
        <w:rPr>
          <w:w w:val="105"/>
        </w:rPr>
        <w:t>item</w:t>
      </w:r>
      <w:r>
        <w:rPr>
          <w:spacing w:val="1"/>
          <w:w w:val="105"/>
        </w:rPr>
        <w:t xml:space="preserve"> </w:t>
      </w:r>
      <w:r>
        <w:rPr>
          <w:w w:val="105"/>
        </w:rPr>
        <w:t>with different usage,</w:t>
      </w:r>
      <w:r>
        <w:rPr>
          <w:spacing w:val="1"/>
          <w:w w:val="105"/>
        </w:rPr>
        <w:t xml:space="preserve"> </w:t>
      </w:r>
      <w:r>
        <w:rPr>
          <w:w w:val="105"/>
        </w:rPr>
        <w:t>price,</w:t>
      </w:r>
      <w:r>
        <w:rPr>
          <w:spacing w:val="1"/>
          <w:w w:val="105"/>
        </w:rPr>
        <w:t xml:space="preserve"> </w:t>
      </w:r>
      <w:r>
        <w:rPr>
          <w:w w:val="105"/>
        </w:rPr>
        <w:t>lead</w:t>
      </w:r>
      <w:r>
        <w:rPr>
          <w:spacing w:val="1"/>
          <w:w w:val="105"/>
        </w:rPr>
        <w:t xml:space="preserve"> </w:t>
      </w:r>
      <w:r>
        <w:rPr>
          <w:w w:val="105"/>
        </w:rPr>
        <w:t>time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specifications. There could be different procurement and technical proble</w:t>
      </w:r>
      <w:r>
        <w:rPr>
          <w:w w:val="105"/>
        </w:rPr>
        <w:t>ms associated with</w:t>
      </w:r>
      <w:r>
        <w:rPr>
          <w:spacing w:val="1"/>
          <w:w w:val="105"/>
        </w:rPr>
        <w:t xml:space="preserve"> </w:t>
      </w:r>
      <w:r>
        <w:rPr>
          <w:w w:val="105"/>
        </w:rPr>
        <w:t>different</w:t>
      </w:r>
      <w:r>
        <w:rPr>
          <w:spacing w:val="1"/>
          <w:w w:val="105"/>
        </w:rPr>
        <w:t xml:space="preserve"> </w:t>
      </w:r>
      <w:r>
        <w:rPr>
          <w:w w:val="105"/>
        </w:rPr>
        <w:t>items.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order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escape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1"/>
          <w:w w:val="105"/>
        </w:rPr>
        <w:t xml:space="preserve"> </w:t>
      </w:r>
      <w:r>
        <w:rPr>
          <w:w w:val="105"/>
        </w:rPr>
        <w:t>quagmire,</w:t>
      </w:r>
      <w:r>
        <w:rPr>
          <w:spacing w:val="1"/>
          <w:w w:val="105"/>
        </w:rPr>
        <w:t xml:space="preserve"> </w:t>
      </w:r>
      <w:r>
        <w:rPr>
          <w:w w:val="105"/>
        </w:rPr>
        <w:t>many</w:t>
      </w:r>
      <w:r>
        <w:rPr>
          <w:spacing w:val="1"/>
          <w:w w:val="105"/>
        </w:rPr>
        <w:t xml:space="preserve"> </w:t>
      </w:r>
      <w:r>
        <w:rPr>
          <w:w w:val="105"/>
        </w:rPr>
        <w:t>selective</w:t>
      </w:r>
      <w:r>
        <w:rPr>
          <w:spacing w:val="1"/>
          <w:w w:val="105"/>
        </w:rPr>
        <w:t xml:space="preserve"> </w:t>
      </w:r>
      <w:r>
        <w:rPr>
          <w:w w:val="105"/>
        </w:rPr>
        <w:t>inventory</w:t>
      </w:r>
      <w:r>
        <w:rPr>
          <w:spacing w:val="1"/>
          <w:w w:val="105"/>
        </w:rPr>
        <w:t xml:space="preserve"> </w:t>
      </w:r>
      <w:r>
        <w:rPr>
          <w:w w:val="105"/>
        </w:rPr>
        <w:t>management</w:t>
      </w:r>
      <w:r>
        <w:rPr>
          <w:spacing w:val="1"/>
          <w:w w:val="105"/>
        </w:rPr>
        <w:t xml:space="preserve"> </w:t>
      </w:r>
      <w:r>
        <w:rPr>
          <w:w w:val="105"/>
        </w:rPr>
        <w:t>techniques</w:t>
      </w:r>
      <w:r>
        <w:rPr>
          <w:spacing w:val="5"/>
          <w:w w:val="105"/>
        </w:rPr>
        <w:t xml:space="preserve"> </w:t>
      </w:r>
      <w:r>
        <w:rPr>
          <w:w w:val="105"/>
        </w:rPr>
        <w:t>are</w:t>
      </w:r>
      <w:r>
        <w:rPr>
          <w:spacing w:val="8"/>
          <w:w w:val="105"/>
        </w:rPr>
        <w:t xml:space="preserve"> </w:t>
      </w:r>
      <w:r>
        <w:rPr>
          <w:w w:val="105"/>
        </w:rPr>
        <w:t>used.</w:t>
      </w:r>
    </w:p>
    <w:p w14:paraId="75A4061C" w14:textId="77777777" w:rsidR="00DE4ECC" w:rsidRDefault="00DE4ECC">
      <w:pPr>
        <w:pStyle w:val="BodyText"/>
        <w:spacing w:before="2"/>
      </w:pPr>
    </w:p>
    <w:p w14:paraId="308B65B2" w14:textId="77777777" w:rsidR="00DE4ECC" w:rsidRDefault="00105BF9" w:rsidP="00105BF9">
      <w:pPr>
        <w:pStyle w:val="Heading5"/>
        <w:numPr>
          <w:ilvl w:val="2"/>
          <w:numId w:val="91"/>
        </w:numPr>
        <w:tabs>
          <w:tab w:val="left" w:pos="954"/>
          <w:tab w:val="left" w:pos="955"/>
        </w:tabs>
        <w:spacing w:before="1"/>
        <w:ind w:hanging="721"/>
      </w:pPr>
      <w:r>
        <w:rPr>
          <w:w w:val="105"/>
        </w:rPr>
        <w:t>ABC</w:t>
      </w:r>
      <w:r>
        <w:rPr>
          <w:spacing w:val="34"/>
          <w:w w:val="105"/>
        </w:rPr>
        <w:t xml:space="preserve"> </w:t>
      </w:r>
      <w:r>
        <w:rPr>
          <w:w w:val="105"/>
        </w:rPr>
        <w:t>Classification</w:t>
      </w:r>
      <w:r>
        <w:rPr>
          <w:spacing w:val="31"/>
          <w:w w:val="105"/>
        </w:rPr>
        <w:t xml:space="preserve"> </w:t>
      </w:r>
      <w:r>
        <w:rPr>
          <w:w w:val="105"/>
        </w:rPr>
        <w:t>and</w:t>
      </w:r>
      <w:r>
        <w:rPr>
          <w:spacing w:val="34"/>
          <w:w w:val="105"/>
        </w:rPr>
        <w:t xml:space="preserve"> </w:t>
      </w:r>
      <w:r>
        <w:rPr>
          <w:w w:val="105"/>
        </w:rPr>
        <w:t>Analysis</w:t>
      </w:r>
    </w:p>
    <w:p w14:paraId="6EC92B83" w14:textId="77777777" w:rsidR="00DE4ECC" w:rsidRDefault="00DE4ECC">
      <w:pPr>
        <w:pStyle w:val="BodyText"/>
        <w:spacing w:before="2"/>
        <w:rPr>
          <w:b/>
          <w:sz w:val="23"/>
        </w:rPr>
      </w:pPr>
    </w:p>
    <w:p w14:paraId="3697363A" w14:textId="77777777" w:rsidR="00DE4ECC" w:rsidRDefault="00105BF9">
      <w:pPr>
        <w:pStyle w:val="BodyText"/>
        <w:spacing w:line="280" w:lineRule="auto"/>
        <w:ind w:left="234" w:right="52"/>
        <w:jc w:val="both"/>
      </w:pPr>
      <w:r>
        <w:rPr>
          <w:w w:val="105"/>
        </w:rPr>
        <w:t>Vilfredo</w:t>
      </w:r>
      <w:r>
        <w:rPr>
          <w:spacing w:val="-7"/>
          <w:w w:val="105"/>
        </w:rPr>
        <w:t xml:space="preserve"> </w:t>
      </w:r>
      <w:r>
        <w:rPr>
          <w:w w:val="105"/>
        </w:rPr>
        <w:t>Pareto</w:t>
      </w:r>
      <w:r>
        <w:rPr>
          <w:spacing w:val="-9"/>
          <w:w w:val="105"/>
        </w:rPr>
        <w:t xml:space="preserve"> </w:t>
      </w:r>
      <w:r>
        <w:rPr>
          <w:w w:val="105"/>
        </w:rPr>
        <w:t>postulated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80-20</w:t>
      </w:r>
      <w:r>
        <w:rPr>
          <w:spacing w:val="-8"/>
          <w:w w:val="105"/>
        </w:rPr>
        <w:t xml:space="preserve"> </w:t>
      </w:r>
      <w:r>
        <w:rPr>
          <w:w w:val="105"/>
        </w:rPr>
        <w:t>rule,</w:t>
      </w:r>
      <w:r>
        <w:rPr>
          <w:spacing w:val="-7"/>
          <w:w w:val="105"/>
        </w:rPr>
        <w:t xml:space="preserve"> </w:t>
      </w:r>
      <w:r>
        <w:rPr>
          <w:w w:val="105"/>
        </w:rPr>
        <w:t>surprisingly,</w:t>
      </w:r>
      <w:r>
        <w:rPr>
          <w:spacing w:val="-7"/>
          <w:w w:val="105"/>
        </w:rPr>
        <w:t xml:space="preserve"> </w:t>
      </w:r>
      <w:r>
        <w:rPr>
          <w:w w:val="105"/>
        </w:rPr>
        <w:t>inventory</w:t>
      </w:r>
      <w:r>
        <w:rPr>
          <w:spacing w:val="-7"/>
          <w:w w:val="105"/>
        </w:rPr>
        <w:t xml:space="preserve"> </w:t>
      </w:r>
      <w:r>
        <w:rPr>
          <w:w w:val="105"/>
        </w:rPr>
        <w:t>also</w:t>
      </w:r>
      <w:r>
        <w:rPr>
          <w:spacing w:val="-9"/>
          <w:w w:val="105"/>
        </w:rPr>
        <w:t xml:space="preserve"> </w:t>
      </w:r>
      <w:r>
        <w:rPr>
          <w:w w:val="105"/>
        </w:rPr>
        <w:t>seems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follow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rule.</w:t>
      </w:r>
      <w:r>
        <w:rPr>
          <w:spacing w:val="-39"/>
          <w:w w:val="105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other</w:t>
      </w:r>
      <w:r>
        <w:rPr>
          <w:spacing w:val="7"/>
        </w:rPr>
        <w:t xml:space="preserve"> </w:t>
      </w:r>
      <w:r>
        <w:t>words,</w:t>
      </w:r>
      <w:r>
        <w:rPr>
          <w:spacing w:val="6"/>
        </w:rPr>
        <w:t xml:space="preserve"> </w:t>
      </w:r>
      <w:r>
        <w:t>typically</w:t>
      </w:r>
      <w:r>
        <w:rPr>
          <w:spacing w:val="7"/>
        </w:rPr>
        <w:t xml:space="preserve"> </w:t>
      </w:r>
      <w:r>
        <w:t>only</w:t>
      </w:r>
      <w:r>
        <w:rPr>
          <w:spacing w:val="3"/>
        </w:rPr>
        <w:t xml:space="preserve"> </w:t>
      </w:r>
      <w:r>
        <w:t>20</w:t>
      </w:r>
      <w:r>
        <w:rPr>
          <w:spacing w:val="6"/>
        </w:rPr>
        <w:t xml:space="preserve"> </w:t>
      </w:r>
      <w:r>
        <w:t>percent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all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items</w:t>
      </w:r>
      <w:r>
        <w:rPr>
          <w:spacing w:val="6"/>
        </w:rPr>
        <w:t xml:space="preserve"> </w:t>
      </w:r>
      <w:r>
        <w:t>account</w:t>
      </w:r>
      <w:r>
        <w:rPr>
          <w:spacing w:val="7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80</w:t>
      </w:r>
      <w:r>
        <w:rPr>
          <w:spacing w:val="7"/>
        </w:rPr>
        <w:t xml:space="preserve"> </w:t>
      </w:r>
      <w:r>
        <w:t>per</w:t>
      </w:r>
      <w:r>
        <w:rPr>
          <w:spacing w:val="3"/>
        </w:rPr>
        <w:t xml:space="preserve"> </w:t>
      </w:r>
      <w:r>
        <w:t>cent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total</w:t>
      </w:r>
      <w:r>
        <w:rPr>
          <w:spacing w:val="6"/>
        </w:rPr>
        <w:t xml:space="preserve"> </w:t>
      </w:r>
      <w:r>
        <w:t>rupee</w:t>
      </w:r>
    </w:p>
    <w:p w14:paraId="62082FCD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6F1EB86A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0895BEC3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09" w:space="671"/>
            <w:col w:w="1990"/>
          </w:cols>
        </w:sectPr>
      </w:pPr>
    </w:p>
    <w:p w14:paraId="73C3E2E1" w14:textId="77777777" w:rsidR="00DE4ECC" w:rsidRDefault="00DE4ECC">
      <w:pPr>
        <w:pStyle w:val="BodyText"/>
        <w:rPr>
          <w:b/>
          <w:sz w:val="20"/>
        </w:rPr>
      </w:pPr>
    </w:p>
    <w:p w14:paraId="3CE3B9BD" w14:textId="77777777" w:rsidR="00DE4ECC" w:rsidRDefault="00DE4ECC">
      <w:pPr>
        <w:pStyle w:val="BodyText"/>
        <w:rPr>
          <w:b/>
          <w:sz w:val="20"/>
        </w:rPr>
      </w:pPr>
    </w:p>
    <w:p w14:paraId="07596600" w14:textId="77777777" w:rsidR="00DE4ECC" w:rsidRDefault="00DE4ECC">
      <w:pPr>
        <w:pStyle w:val="BodyText"/>
        <w:spacing w:before="7"/>
        <w:rPr>
          <w:b/>
          <w:sz w:val="20"/>
        </w:rPr>
      </w:pPr>
    </w:p>
    <w:p w14:paraId="0BAAB56A" w14:textId="77777777" w:rsidR="00DE4ECC" w:rsidRDefault="00105BF9">
      <w:pPr>
        <w:pStyle w:val="BodyText"/>
        <w:tabs>
          <w:tab w:val="left" w:pos="2679"/>
        </w:tabs>
        <w:spacing w:line="273" w:lineRule="auto"/>
        <w:ind w:left="2680" w:right="257" w:hanging="1467"/>
        <w:jc w:val="both"/>
      </w:pPr>
      <w:proofErr w:type="gramStart"/>
      <w:r>
        <w:rPr>
          <w:b/>
          <w:w w:val="105"/>
          <w:position w:val="2"/>
        </w:rPr>
        <w:t>Notes</w:t>
      </w:r>
      <w:proofErr w:type="gramEnd"/>
      <w:r>
        <w:rPr>
          <w:b/>
          <w:w w:val="105"/>
          <w:position w:val="2"/>
        </w:rPr>
        <w:tab/>
      </w:r>
      <w:r>
        <w:t>usage, while the remaining 80 percent of the items typically account for remaining 20 per cent of</w:t>
      </w:r>
      <w:r>
        <w:rPr>
          <w:spacing w:val="1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rupee</w:t>
      </w:r>
      <w:r>
        <w:rPr>
          <w:spacing w:val="7"/>
          <w:w w:val="105"/>
        </w:rPr>
        <w:t xml:space="preserve"> </w:t>
      </w:r>
      <w:r>
        <w:rPr>
          <w:w w:val="105"/>
        </w:rPr>
        <w:t>value.</w:t>
      </w:r>
      <w:r>
        <w:rPr>
          <w:spacing w:val="10"/>
          <w:w w:val="105"/>
        </w:rPr>
        <w:t xml:space="preserve"> </w:t>
      </w:r>
      <w:r>
        <w:rPr>
          <w:w w:val="105"/>
        </w:rPr>
        <w:t>This</w:t>
      </w:r>
      <w:r>
        <w:rPr>
          <w:spacing w:val="8"/>
          <w:w w:val="105"/>
        </w:rPr>
        <w:t xml:space="preserve"> </w:t>
      </w:r>
      <w:r>
        <w:rPr>
          <w:w w:val="105"/>
        </w:rPr>
        <w:t>truth</w:t>
      </w:r>
      <w:r>
        <w:rPr>
          <w:spacing w:val="10"/>
          <w:w w:val="105"/>
        </w:rPr>
        <w:t xml:space="preserve"> </w:t>
      </w:r>
      <w:r>
        <w:rPr>
          <w:w w:val="105"/>
        </w:rPr>
        <w:t>leads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ABC</w:t>
      </w:r>
      <w:r>
        <w:rPr>
          <w:spacing w:val="10"/>
          <w:w w:val="105"/>
        </w:rPr>
        <w:t xml:space="preserve"> </w:t>
      </w:r>
      <w:r>
        <w:rPr>
          <w:w w:val="105"/>
        </w:rPr>
        <w:t>classification.</w:t>
      </w:r>
    </w:p>
    <w:p w14:paraId="2EFE6BD1" w14:textId="77777777" w:rsidR="00DE4ECC" w:rsidRDefault="00105BF9">
      <w:pPr>
        <w:pStyle w:val="BodyText"/>
        <w:spacing w:before="119" w:line="273" w:lineRule="auto"/>
        <w:ind w:left="2680" w:right="262"/>
        <w:jc w:val="both"/>
      </w:pPr>
      <w:r>
        <w:rPr>
          <w:w w:val="105"/>
        </w:rPr>
        <w:t>The ABC classification is based on focusing efforts where the payoff is highest, i.e., high-value</w:t>
      </w:r>
      <w:r>
        <w:rPr>
          <w:w w:val="105"/>
        </w:rPr>
        <w:t>,</w:t>
      </w:r>
      <w:r>
        <w:rPr>
          <w:spacing w:val="1"/>
          <w:w w:val="105"/>
        </w:rPr>
        <w:t xml:space="preserve"> </w:t>
      </w:r>
      <w:r>
        <w:rPr>
          <w:w w:val="105"/>
        </w:rPr>
        <w:t>high-usage</w:t>
      </w:r>
      <w:r>
        <w:rPr>
          <w:spacing w:val="16"/>
          <w:w w:val="105"/>
        </w:rPr>
        <w:t xml:space="preserve"> </w:t>
      </w:r>
      <w:r>
        <w:rPr>
          <w:w w:val="105"/>
        </w:rPr>
        <w:t>items</w:t>
      </w:r>
      <w:r>
        <w:rPr>
          <w:spacing w:val="19"/>
          <w:w w:val="105"/>
        </w:rPr>
        <w:t xml:space="preserve"> </w:t>
      </w:r>
      <w:r>
        <w:rPr>
          <w:w w:val="105"/>
        </w:rPr>
        <w:t>must</w:t>
      </w:r>
      <w:r>
        <w:rPr>
          <w:spacing w:val="16"/>
          <w:w w:val="105"/>
        </w:rPr>
        <w:t xml:space="preserve"> </w:t>
      </w:r>
      <w:r>
        <w:rPr>
          <w:w w:val="105"/>
        </w:rPr>
        <w:t>be</w:t>
      </w:r>
      <w:r>
        <w:rPr>
          <w:spacing w:val="19"/>
          <w:w w:val="105"/>
        </w:rPr>
        <w:t xml:space="preserve"> </w:t>
      </w:r>
      <w:r>
        <w:rPr>
          <w:w w:val="105"/>
        </w:rPr>
        <w:t>tracked</w:t>
      </w:r>
      <w:r>
        <w:rPr>
          <w:spacing w:val="17"/>
          <w:w w:val="105"/>
        </w:rPr>
        <w:t xml:space="preserve"> </w:t>
      </w:r>
      <w:r>
        <w:rPr>
          <w:w w:val="105"/>
        </w:rPr>
        <w:t>carefully</w:t>
      </w:r>
      <w:r>
        <w:rPr>
          <w:spacing w:val="19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w w:val="105"/>
        </w:rPr>
        <w:t>continuously.</w:t>
      </w:r>
      <w:r>
        <w:rPr>
          <w:spacing w:val="19"/>
          <w:w w:val="105"/>
        </w:rPr>
        <w:t xml:space="preserve"> </w:t>
      </w:r>
      <w:r>
        <w:rPr>
          <w:w w:val="105"/>
        </w:rPr>
        <w:t>As</w:t>
      </w:r>
      <w:r>
        <w:rPr>
          <w:spacing w:val="17"/>
          <w:w w:val="105"/>
        </w:rPr>
        <w:t xml:space="preserve"> </w:t>
      </w:r>
      <w:r>
        <w:rPr>
          <w:w w:val="105"/>
        </w:rPr>
        <w:t>these</w:t>
      </w:r>
      <w:r>
        <w:rPr>
          <w:spacing w:val="19"/>
          <w:w w:val="105"/>
        </w:rPr>
        <w:t xml:space="preserve"> </w:t>
      </w:r>
      <w:r>
        <w:rPr>
          <w:w w:val="105"/>
        </w:rPr>
        <w:t>items</w:t>
      </w:r>
      <w:r>
        <w:rPr>
          <w:spacing w:val="16"/>
          <w:w w:val="105"/>
        </w:rPr>
        <w:t xml:space="preserve"> </w:t>
      </w:r>
      <w:r>
        <w:rPr>
          <w:w w:val="105"/>
        </w:rPr>
        <w:t>constitute</w:t>
      </w:r>
      <w:r>
        <w:rPr>
          <w:spacing w:val="19"/>
          <w:w w:val="105"/>
        </w:rPr>
        <w:t xml:space="preserve"> </w:t>
      </w:r>
      <w:r>
        <w:rPr>
          <w:w w:val="105"/>
        </w:rPr>
        <w:t>only</w:t>
      </w:r>
      <w:r>
        <w:rPr>
          <w:spacing w:val="-39"/>
          <w:w w:val="105"/>
        </w:rPr>
        <w:t xml:space="preserve"> </w:t>
      </w:r>
      <w:r>
        <w:rPr>
          <w:w w:val="105"/>
        </w:rPr>
        <w:t>20</w:t>
      </w:r>
      <w:r>
        <w:rPr>
          <w:spacing w:val="11"/>
          <w:w w:val="105"/>
        </w:rPr>
        <w:t xml:space="preserve"> </w:t>
      </w:r>
      <w:r>
        <w:rPr>
          <w:w w:val="105"/>
        </w:rPr>
        <w:t>per</w:t>
      </w:r>
      <w:r>
        <w:rPr>
          <w:spacing w:val="9"/>
          <w:w w:val="105"/>
        </w:rPr>
        <w:t xml:space="preserve"> </w:t>
      </w:r>
      <w:r>
        <w:rPr>
          <w:w w:val="105"/>
        </w:rPr>
        <w:t>cent,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ABC</w:t>
      </w:r>
      <w:r>
        <w:rPr>
          <w:spacing w:val="11"/>
          <w:w w:val="105"/>
        </w:rPr>
        <w:t xml:space="preserve"> </w:t>
      </w:r>
      <w:r>
        <w:rPr>
          <w:w w:val="105"/>
        </w:rPr>
        <w:t>analysis</w:t>
      </w:r>
      <w:r>
        <w:rPr>
          <w:spacing w:val="11"/>
          <w:w w:val="105"/>
        </w:rPr>
        <w:t xml:space="preserve"> </w:t>
      </w:r>
      <w:r>
        <w:rPr>
          <w:w w:val="105"/>
        </w:rPr>
        <w:t>makes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task</w:t>
      </w:r>
      <w:r>
        <w:rPr>
          <w:spacing w:val="10"/>
          <w:w w:val="105"/>
        </w:rPr>
        <w:t xml:space="preserve"> </w:t>
      </w:r>
      <w:r>
        <w:rPr>
          <w:w w:val="105"/>
        </w:rPr>
        <w:t>relatively</w:t>
      </w:r>
      <w:r>
        <w:rPr>
          <w:spacing w:val="11"/>
          <w:w w:val="105"/>
        </w:rPr>
        <w:t xml:space="preserve"> </w:t>
      </w:r>
      <w:r>
        <w:rPr>
          <w:w w:val="105"/>
        </w:rPr>
        <w:t>easier.</w:t>
      </w:r>
    </w:p>
    <w:p w14:paraId="717AEF43" w14:textId="77777777" w:rsidR="00DE4ECC" w:rsidRDefault="00105BF9">
      <w:pPr>
        <w:pStyle w:val="BodyText"/>
        <w:spacing w:before="118" w:line="273" w:lineRule="auto"/>
        <w:ind w:left="2680" w:right="268"/>
        <w:jc w:val="both"/>
      </w:pPr>
      <w:r>
        <w:rPr>
          <w:w w:val="105"/>
        </w:rPr>
        <w:t>After calculating the rupee usage for each inventory item, the items are ranked by rupee usage,</w:t>
      </w:r>
      <w:r>
        <w:rPr>
          <w:spacing w:val="-40"/>
          <w:w w:val="105"/>
        </w:rPr>
        <w:t xml:space="preserve"> </w:t>
      </w:r>
      <w:r>
        <w:rPr>
          <w:w w:val="105"/>
        </w:rPr>
        <w:t>from highest to lowest. The first 20 per cent of the items are assigned to class ‘A’. These are the</w:t>
      </w:r>
      <w:r>
        <w:rPr>
          <w:spacing w:val="-39"/>
          <w:w w:val="105"/>
        </w:rPr>
        <w:t xml:space="preserve"> </w:t>
      </w:r>
      <w:r>
        <w:rPr>
          <w:w w:val="105"/>
        </w:rPr>
        <w:t>items</w:t>
      </w:r>
      <w:r>
        <w:rPr>
          <w:spacing w:val="9"/>
          <w:w w:val="105"/>
        </w:rPr>
        <w:t xml:space="preserve"> </w:t>
      </w:r>
      <w:r>
        <w:rPr>
          <w:w w:val="105"/>
        </w:rPr>
        <w:t>that</w:t>
      </w:r>
      <w:r>
        <w:rPr>
          <w:spacing w:val="6"/>
          <w:w w:val="105"/>
        </w:rPr>
        <w:t xml:space="preserve"> </w:t>
      </w:r>
      <w:r>
        <w:rPr>
          <w:w w:val="105"/>
        </w:rPr>
        <w:t>warrant</w:t>
      </w:r>
      <w:r>
        <w:rPr>
          <w:spacing w:val="9"/>
          <w:w w:val="105"/>
        </w:rPr>
        <w:t xml:space="preserve"> </w:t>
      </w:r>
      <w:r>
        <w:rPr>
          <w:w w:val="105"/>
        </w:rPr>
        <w:t>closest</w:t>
      </w:r>
      <w:r>
        <w:rPr>
          <w:spacing w:val="10"/>
          <w:w w:val="105"/>
        </w:rPr>
        <w:t xml:space="preserve"> </w:t>
      </w:r>
      <w:r>
        <w:rPr>
          <w:w w:val="105"/>
        </w:rPr>
        <w:t>control</w:t>
      </w:r>
      <w:r>
        <w:rPr>
          <w:spacing w:val="9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w w:val="105"/>
        </w:rPr>
        <w:t>monitoring</w:t>
      </w:r>
      <w:r>
        <w:rPr>
          <w:spacing w:val="9"/>
          <w:w w:val="105"/>
        </w:rPr>
        <w:t xml:space="preserve"> </w:t>
      </w:r>
      <w:r>
        <w:rPr>
          <w:w w:val="105"/>
        </w:rPr>
        <w:t>through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w w:val="105"/>
        </w:rPr>
        <w:t>perpetual</w:t>
      </w:r>
      <w:r>
        <w:rPr>
          <w:spacing w:val="6"/>
          <w:w w:val="105"/>
        </w:rPr>
        <w:t xml:space="preserve"> </w:t>
      </w:r>
      <w:r>
        <w:rPr>
          <w:w w:val="105"/>
        </w:rPr>
        <w:t>inventory</w:t>
      </w:r>
      <w:r>
        <w:rPr>
          <w:spacing w:val="9"/>
          <w:w w:val="105"/>
        </w:rPr>
        <w:t xml:space="preserve"> </w:t>
      </w:r>
      <w:r>
        <w:rPr>
          <w:w w:val="105"/>
        </w:rPr>
        <w:t>system.</w:t>
      </w:r>
    </w:p>
    <w:p w14:paraId="1439E257" w14:textId="77777777" w:rsidR="00DE4ECC" w:rsidRDefault="00105BF9">
      <w:pPr>
        <w:pStyle w:val="BodyText"/>
        <w:spacing w:before="119" w:line="273" w:lineRule="auto"/>
        <w:ind w:left="2680" w:right="265"/>
        <w:jc w:val="both"/>
      </w:pPr>
      <w:r>
        <w:t>One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major</w:t>
      </w:r>
      <w:r>
        <w:rPr>
          <w:spacing w:val="19"/>
        </w:rPr>
        <w:t xml:space="preserve"> </w:t>
      </w:r>
      <w:r>
        <w:t>costs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inventory</w:t>
      </w:r>
      <w:r>
        <w:rPr>
          <w:spacing w:val="19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annual</w:t>
      </w:r>
      <w:r>
        <w:rPr>
          <w:spacing w:val="19"/>
        </w:rPr>
        <w:t xml:space="preserve"> </w:t>
      </w:r>
      <w:r>
        <w:t>carrying</w:t>
      </w:r>
      <w:r>
        <w:rPr>
          <w:spacing w:val="19"/>
        </w:rPr>
        <w:t xml:space="preserve"> </w:t>
      </w:r>
      <w:r>
        <w:t>costs,</w:t>
      </w:r>
      <w:r>
        <w:rPr>
          <w:spacing w:val="19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your</w:t>
      </w:r>
      <w:r>
        <w:rPr>
          <w:spacing w:val="19"/>
        </w:rPr>
        <w:t xml:space="preserve"> </w:t>
      </w:r>
      <w:r>
        <w:t>money</w:t>
      </w:r>
      <w:r>
        <w:rPr>
          <w:spacing w:val="19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invested</w:t>
      </w:r>
      <w:r>
        <w:rPr>
          <w:spacing w:val="20"/>
        </w:rPr>
        <w:t xml:space="preserve"> </w:t>
      </w:r>
      <w:r>
        <w:t>largely</w:t>
      </w:r>
      <w:r>
        <w:rPr>
          <w:spacing w:val="-38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‘A’.</w:t>
      </w:r>
      <w:r>
        <w:rPr>
          <w:spacing w:val="1"/>
        </w:rPr>
        <w:t xml:space="preserve"> </w:t>
      </w:r>
      <w:r>
        <w:t>Tight</w:t>
      </w:r>
      <w:r>
        <w:rPr>
          <w:spacing w:val="1"/>
        </w:rPr>
        <w:t xml:space="preserve"> </w:t>
      </w:r>
      <w:r>
        <w:t>control,</w:t>
      </w:r>
      <w:r>
        <w:rPr>
          <w:spacing w:val="1"/>
        </w:rPr>
        <w:t xml:space="preserve"> </w:t>
      </w:r>
      <w:r>
        <w:t>sound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doctrine,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attention</w:t>
      </w:r>
      <w:r>
        <w:rPr>
          <w:spacing w:val="1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security</w:t>
      </w:r>
      <w:r>
        <w:rPr>
          <w:spacing w:val="40"/>
        </w:rPr>
        <w:t xml:space="preserve"> </w:t>
      </w:r>
      <w:r>
        <w:t>on</w:t>
      </w:r>
      <w:r>
        <w:rPr>
          <w:spacing w:val="39"/>
        </w:rPr>
        <w:t xml:space="preserve"> </w:t>
      </w:r>
      <w:r>
        <w:t>these</w:t>
      </w:r>
      <w:r>
        <w:rPr>
          <w:spacing w:val="40"/>
        </w:rPr>
        <w:t xml:space="preserve"> </w:t>
      </w:r>
      <w:r>
        <w:t>items</w:t>
      </w:r>
      <w:r>
        <w:rPr>
          <w:spacing w:val="1"/>
        </w:rPr>
        <w:t xml:space="preserve"> </w:t>
      </w:r>
      <w:r>
        <w:t>would</w:t>
      </w:r>
      <w:r>
        <w:rPr>
          <w:spacing w:val="27"/>
        </w:rPr>
        <w:t xml:space="preserve"> </w:t>
      </w:r>
      <w:r>
        <w:t>allow</w:t>
      </w:r>
      <w:r>
        <w:rPr>
          <w:spacing w:val="28"/>
        </w:rPr>
        <w:t xml:space="preserve"> </w:t>
      </w:r>
      <w:r>
        <w:t>you</w:t>
      </w:r>
      <w:r>
        <w:rPr>
          <w:spacing w:val="28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control</w:t>
      </w:r>
      <w:r>
        <w:rPr>
          <w:spacing w:val="28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large</w:t>
      </w:r>
      <w:r>
        <w:rPr>
          <w:spacing w:val="28"/>
        </w:rPr>
        <w:t xml:space="preserve"> </w:t>
      </w:r>
      <w:r>
        <w:t>rupee</w:t>
      </w:r>
      <w:r>
        <w:rPr>
          <w:spacing w:val="28"/>
        </w:rPr>
        <w:t xml:space="preserve"> </w:t>
      </w:r>
      <w:r>
        <w:t>volume</w:t>
      </w:r>
      <w:r>
        <w:rPr>
          <w:spacing w:val="28"/>
        </w:rPr>
        <w:t xml:space="preserve"> </w:t>
      </w:r>
      <w:r>
        <w:t>with</w:t>
      </w:r>
      <w:r>
        <w:rPr>
          <w:spacing w:val="27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reasonable</w:t>
      </w:r>
      <w:r>
        <w:rPr>
          <w:spacing w:val="24"/>
        </w:rPr>
        <w:t xml:space="preserve"> </w:t>
      </w:r>
      <w:r>
        <w:t>amount</w:t>
      </w:r>
      <w:r>
        <w:rPr>
          <w:spacing w:val="28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time</w:t>
      </w:r>
      <w:r>
        <w:rPr>
          <w:spacing w:val="27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effort.</w:t>
      </w:r>
    </w:p>
    <w:p w14:paraId="0BACE6F8" w14:textId="71E90F04" w:rsidR="00DE4ECC" w:rsidRDefault="00105BF9">
      <w:pPr>
        <w:pStyle w:val="BodyText"/>
        <w:spacing w:before="118" w:line="273" w:lineRule="auto"/>
        <w:ind w:left="2680" w:right="276"/>
        <w:jc w:val="both"/>
      </w:pPr>
      <w:r>
        <w:t>The next 30 per cent of the items are classified as ‘B’ items. These deserve less attention than ‘A’</w:t>
      </w:r>
      <w:r>
        <w:rPr>
          <w:spacing w:val="1"/>
        </w:rPr>
        <w:t xml:space="preserve"> </w:t>
      </w:r>
      <w:r>
        <w:t>items.</w:t>
      </w:r>
      <w:r>
        <w:rPr>
          <w:spacing w:val="17"/>
        </w:rPr>
        <w:t xml:space="preserve"> </w:t>
      </w:r>
      <w:r>
        <w:t>Finally,</w:t>
      </w:r>
      <w:r>
        <w:rPr>
          <w:spacing w:val="15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last</w:t>
      </w:r>
      <w:r>
        <w:rPr>
          <w:spacing w:val="14"/>
        </w:rPr>
        <w:t xml:space="preserve"> </w:t>
      </w:r>
      <w:r>
        <w:t>50</w:t>
      </w:r>
      <w:r>
        <w:rPr>
          <w:spacing w:val="18"/>
        </w:rPr>
        <w:t xml:space="preserve"> </w:t>
      </w:r>
      <w:r>
        <w:t>per</w:t>
      </w:r>
      <w:r>
        <w:rPr>
          <w:spacing w:val="18"/>
        </w:rPr>
        <w:t xml:space="preserve"> </w:t>
      </w:r>
      <w:r>
        <w:t>cent</w:t>
      </w:r>
      <w:r>
        <w:rPr>
          <w:spacing w:val="14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items</w:t>
      </w:r>
      <w:r>
        <w:rPr>
          <w:spacing w:val="15"/>
        </w:rPr>
        <w:t xml:space="preserve"> </w:t>
      </w:r>
      <w:r>
        <w:t>are</w:t>
      </w:r>
      <w:r>
        <w:rPr>
          <w:spacing w:val="17"/>
        </w:rPr>
        <w:t xml:space="preserve"> </w:t>
      </w:r>
      <w:r>
        <w:t>‘C’</w:t>
      </w:r>
      <w:r>
        <w:rPr>
          <w:spacing w:val="18"/>
        </w:rPr>
        <w:t xml:space="preserve"> </w:t>
      </w:r>
      <w:r>
        <w:t>items.</w:t>
      </w:r>
      <w:r>
        <w:rPr>
          <w:spacing w:val="15"/>
        </w:rPr>
        <w:t xml:space="preserve"> </w:t>
      </w:r>
      <w:r>
        <w:t>These</w:t>
      </w:r>
      <w:r>
        <w:rPr>
          <w:spacing w:val="18"/>
        </w:rPr>
        <w:t xml:space="preserve"> </w:t>
      </w:r>
      <w:r>
        <w:t>have</w:t>
      </w:r>
      <w:r>
        <w:rPr>
          <w:spacing w:val="18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lowest</w:t>
      </w:r>
      <w:r>
        <w:rPr>
          <w:spacing w:val="18"/>
        </w:rPr>
        <w:t xml:space="preserve"> </w:t>
      </w:r>
      <w:r>
        <w:t>rupee</w:t>
      </w:r>
      <w:r>
        <w:rPr>
          <w:spacing w:val="14"/>
        </w:rPr>
        <w:t xml:space="preserve"> </w:t>
      </w:r>
      <w:r>
        <w:t>usage</w:t>
      </w:r>
      <w:r>
        <w:rPr>
          <w:spacing w:val="18"/>
        </w:rPr>
        <w:t xml:space="preserve"> </w:t>
      </w:r>
      <w:r>
        <w:t>and</w:t>
      </w:r>
      <w:r>
        <w:rPr>
          <w:spacing w:val="-37"/>
        </w:rPr>
        <w:t xml:space="preserve"> </w:t>
      </w:r>
      <w:r>
        <w:t>can be monitored loosely, with larger safety stocks main</w:t>
      </w:r>
      <w:r>
        <w:t>tained to avoid stock outs. They should</w:t>
      </w:r>
      <w:r>
        <w:rPr>
          <w:spacing w:val="1"/>
        </w:rPr>
        <w:t xml:space="preserve"> </w:t>
      </w:r>
      <w:r>
        <w:t>have</w:t>
      </w:r>
      <w:r>
        <w:rPr>
          <w:spacing w:val="24"/>
        </w:rPr>
        <w:t xml:space="preserve"> </w:t>
      </w:r>
      <w:r>
        <w:t>carefully</w:t>
      </w:r>
      <w:r>
        <w:rPr>
          <w:spacing w:val="24"/>
        </w:rPr>
        <w:t xml:space="preserve"> </w:t>
      </w:r>
      <w:r>
        <w:t>established</w:t>
      </w:r>
      <w:r>
        <w:rPr>
          <w:spacing w:val="24"/>
        </w:rPr>
        <w:t xml:space="preserve"> </w:t>
      </w:r>
      <w:r>
        <w:t>but</w:t>
      </w:r>
      <w:r>
        <w:rPr>
          <w:spacing w:val="24"/>
        </w:rPr>
        <w:t xml:space="preserve"> </w:t>
      </w:r>
      <w:r>
        <w:t>routine</w:t>
      </w:r>
      <w:r>
        <w:rPr>
          <w:spacing w:val="24"/>
        </w:rPr>
        <w:t xml:space="preserve"> </w:t>
      </w:r>
      <w:r>
        <w:t>controls.</w:t>
      </w:r>
    </w:p>
    <w:p w14:paraId="032576E3" w14:textId="77777777" w:rsidR="00DE4ECC" w:rsidRDefault="00DE4ECC">
      <w:pPr>
        <w:pStyle w:val="BodyText"/>
        <w:rPr>
          <w:sz w:val="20"/>
        </w:rPr>
      </w:pPr>
    </w:p>
    <w:p w14:paraId="4F4E9E2F" w14:textId="77777777" w:rsidR="00DE4ECC" w:rsidRDefault="00DE4ECC">
      <w:pPr>
        <w:pStyle w:val="BodyText"/>
        <w:rPr>
          <w:sz w:val="20"/>
        </w:rPr>
      </w:pPr>
    </w:p>
    <w:p w14:paraId="16174201" w14:textId="77777777" w:rsidR="00DE4ECC" w:rsidRDefault="00DE4ECC">
      <w:pPr>
        <w:pStyle w:val="BodyText"/>
      </w:pPr>
    </w:p>
    <w:tbl>
      <w:tblPr>
        <w:tblW w:w="0" w:type="auto"/>
        <w:tblInd w:w="295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0"/>
        <w:gridCol w:w="1237"/>
        <w:gridCol w:w="1208"/>
        <w:gridCol w:w="1349"/>
        <w:gridCol w:w="1006"/>
        <w:gridCol w:w="1150"/>
      </w:tblGrid>
      <w:tr w:rsidR="00DE4ECC" w14:paraId="7E90962B" w14:textId="77777777">
        <w:trPr>
          <w:trHeight w:val="514"/>
        </w:trPr>
        <w:tc>
          <w:tcPr>
            <w:tcW w:w="1210" w:type="dxa"/>
          </w:tcPr>
          <w:p w14:paraId="154BCB13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7" w:type="dxa"/>
          </w:tcPr>
          <w:p w14:paraId="17BA5FE9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08" w:type="dxa"/>
          </w:tcPr>
          <w:p w14:paraId="63FE3679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49" w:type="dxa"/>
          </w:tcPr>
          <w:p w14:paraId="2A7CAF14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06" w:type="dxa"/>
          </w:tcPr>
          <w:p w14:paraId="0C55540E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0" w:type="dxa"/>
          </w:tcPr>
          <w:p w14:paraId="408662FF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7A38043B" w14:textId="77777777">
        <w:trPr>
          <w:trHeight w:val="282"/>
        </w:trPr>
        <w:tc>
          <w:tcPr>
            <w:tcW w:w="1210" w:type="dxa"/>
          </w:tcPr>
          <w:p w14:paraId="0BDDDF0B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7" w:type="dxa"/>
          </w:tcPr>
          <w:p w14:paraId="59C2605E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08" w:type="dxa"/>
          </w:tcPr>
          <w:p w14:paraId="10F7D8E8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49" w:type="dxa"/>
          </w:tcPr>
          <w:p w14:paraId="0F48FF32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06" w:type="dxa"/>
          </w:tcPr>
          <w:p w14:paraId="7E72DC81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0" w:type="dxa"/>
          </w:tcPr>
          <w:p w14:paraId="17823BAC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541939D0" w14:textId="77777777">
        <w:trPr>
          <w:trHeight w:val="285"/>
        </w:trPr>
        <w:tc>
          <w:tcPr>
            <w:tcW w:w="1210" w:type="dxa"/>
          </w:tcPr>
          <w:p w14:paraId="520747F7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7" w:type="dxa"/>
          </w:tcPr>
          <w:p w14:paraId="7C60A45F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08" w:type="dxa"/>
          </w:tcPr>
          <w:p w14:paraId="228EC1F5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49" w:type="dxa"/>
          </w:tcPr>
          <w:p w14:paraId="59B387C7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06" w:type="dxa"/>
          </w:tcPr>
          <w:p w14:paraId="576CCAD6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0" w:type="dxa"/>
          </w:tcPr>
          <w:p w14:paraId="03AE6304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0BB50150" w14:textId="77777777">
        <w:trPr>
          <w:trHeight w:val="282"/>
        </w:trPr>
        <w:tc>
          <w:tcPr>
            <w:tcW w:w="1210" w:type="dxa"/>
          </w:tcPr>
          <w:p w14:paraId="66CBC497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7" w:type="dxa"/>
          </w:tcPr>
          <w:p w14:paraId="3241C181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08" w:type="dxa"/>
          </w:tcPr>
          <w:p w14:paraId="1FA933E1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49" w:type="dxa"/>
          </w:tcPr>
          <w:p w14:paraId="3937F330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06" w:type="dxa"/>
          </w:tcPr>
          <w:p w14:paraId="327957F9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0" w:type="dxa"/>
          </w:tcPr>
          <w:p w14:paraId="7430B5A2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09D81DA2" w14:textId="77777777">
        <w:trPr>
          <w:trHeight w:val="285"/>
        </w:trPr>
        <w:tc>
          <w:tcPr>
            <w:tcW w:w="1210" w:type="dxa"/>
          </w:tcPr>
          <w:p w14:paraId="3A001E79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7" w:type="dxa"/>
          </w:tcPr>
          <w:p w14:paraId="319DDB94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08" w:type="dxa"/>
          </w:tcPr>
          <w:p w14:paraId="0FFD8B85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49" w:type="dxa"/>
          </w:tcPr>
          <w:p w14:paraId="0CDE1D20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06" w:type="dxa"/>
          </w:tcPr>
          <w:p w14:paraId="401003C1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0" w:type="dxa"/>
          </w:tcPr>
          <w:p w14:paraId="416CE69E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1199258B" w14:textId="77777777">
        <w:trPr>
          <w:trHeight w:val="282"/>
        </w:trPr>
        <w:tc>
          <w:tcPr>
            <w:tcW w:w="1210" w:type="dxa"/>
          </w:tcPr>
          <w:p w14:paraId="42F58859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7" w:type="dxa"/>
          </w:tcPr>
          <w:p w14:paraId="607C9685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08" w:type="dxa"/>
          </w:tcPr>
          <w:p w14:paraId="26A76481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49" w:type="dxa"/>
          </w:tcPr>
          <w:p w14:paraId="7EC769D3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06" w:type="dxa"/>
          </w:tcPr>
          <w:p w14:paraId="4333B000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0" w:type="dxa"/>
          </w:tcPr>
          <w:p w14:paraId="30F3BCA7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501DDA50" w14:textId="77777777">
        <w:trPr>
          <w:trHeight w:val="282"/>
        </w:trPr>
        <w:tc>
          <w:tcPr>
            <w:tcW w:w="1210" w:type="dxa"/>
          </w:tcPr>
          <w:p w14:paraId="3B41F4ED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7" w:type="dxa"/>
          </w:tcPr>
          <w:p w14:paraId="6C5E011C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08" w:type="dxa"/>
          </w:tcPr>
          <w:p w14:paraId="6D5D8748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49" w:type="dxa"/>
          </w:tcPr>
          <w:p w14:paraId="381BB597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06" w:type="dxa"/>
          </w:tcPr>
          <w:p w14:paraId="1A123301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0" w:type="dxa"/>
          </w:tcPr>
          <w:p w14:paraId="473B7C56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75048384" w14:textId="77777777">
        <w:trPr>
          <w:trHeight w:val="285"/>
        </w:trPr>
        <w:tc>
          <w:tcPr>
            <w:tcW w:w="1210" w:type="dxa"/>
          </w:tcPr>
          <w:p w14:paraId="244D1E8F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7" w:type="dxa"/>
          </w:tcPr>
          <w:p w14:paraId="3D9A1237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08" w:type="dxa"/>
          </w:tcPr>
          <w:p w14:paraId="5AB99FA5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49" w:type="dxa"/>
          </w:tcPr>
          <w:p w14:paraId="1E2E6AB7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06" w:type="dxa"/>
          </w:tcPr>
          <w:p w14:paraId="75C0A5ED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0" w:type="dxa"/>
          </w:tcPr>
          <w:p w14:paraId="7AAA5ED1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02A9FD7C" w14:textId="77777777">
        <w:trPr>
          <w:trHeight w:val="282"/>
        </w:trPr>
        <w:tc>
          <w:tcPr>
            <w:tcW w:w="1210" w:type="dxa"/>
          </w:tcPr>
          <w:p w14:paraId="49364814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7" w:type="dxa"/>
          </w:tcPr>
          <w:p w14:paraId="4277FB1C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08" w:type="dxa"/>
          </w:tcPr>
          <w:p w14:paraId="0FE944D4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49" w:type="dxa"/>
          </w:tcPr>
          <w:p w14:paraId="030242D3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06" w:type="dxa"/>
          </w:tcPr>
          <w:p w14:paraId="08CA48E9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0" w:type="dxa"/>
          </w:tcPr>
          <w:p w14:paraId="535BC539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5B81C4C3" w14:textId="77777777">
        <w:trPr>
          <w:trHeight w:val="285"/>
        </w:trPr>
        <w:tc>
          <w:tcPr>
            <w:tcW w:w="1210" w:type="dxa"/>
          </w:tcPr>
          <w:p w14:paraId="4E6E23CF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7" w:type="dxa"/>
          </w:tcPr>
          <w:p w14:paraId="7260AB05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08" w:type="dxa"/>
          </w:tcPr>
          <w:p w14:paraId="018DC21A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49" w:type="dxa"/>
          </w:tcPr>
          <w:p w14:paraId="365C067C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06" w:type="dxa"/>
          </w:tcPr>
          <w:p w14:paraId="03718EE1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0" w:type="dxa"/>
          </w:tcPr>
          <w:p w14:paraId="368305C9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22B6B1AF" w14:textId="77777777">
        <w:trPr>
          <w:trHeight w:val="282"/>
        </w:trPr>
        <w:tc>
          <w:tcPr>
            <w:tcW w:w="1210" w:type="dxa"/>
          </w:tcPr>
          <w:p w14:paraId="1C665764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7" w:type="dxa"/>
          </w:tcPr>
          <w:p w14:paraId="1D33560C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08" w:type="dxa"/>
          </w:tcPr>
          <w:p w14:paraId="5578BF1C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49" w:type="dxa"/>
          </w:tcPr>
          <w:p w14:paraId="14486A38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06" w:type="dxa"/>
          </w:tcPr>
          <w:p w14:paraId="391FA00A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0" w:type="dxa"/>
          </w:tcPr>
          <w:p w14:paraId="0D4B743B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34F6BBE1" w14:textId="77777777">
        <w:trPr>
          <w:trHeight w:val="285"/>
        </w:trPr>
        <w:tc>
          <w:tcPr>
            <w:tcW w:w="1210" w:type="dxa"/>
          </w:tcPr>
          <w:p w14:paraId="55CB4D88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7" w:type="dxa"/>
          </w:tcPr>
          <w:p w14:paraId="736A34C4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08" w:type="dxa"/>
          </w:tcPr>
          <w:p w14:paraId="4C7745A7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49" w:type="dxa"/>
          </w:tcPr>
          <w:p w14:paraId="16B7FAA7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06" w:type="dxa"/>
          </w:tcPr>
          <w:p w14:paraId="2B178A1F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0" w:type="dxa"/>
          </w:tcPr>
          <w:p w14:paraId="411A9C9B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49FC29E8" w14:textId="77777777">
        <w:trPr>
          <w:trHeight w:val="282"/>
        </w:trPr>
        <w:tc>
          <w:tcPr>
            <w:tcW w:w="1210" w:type="dxa"/>
          </w:tcPr>
          <w:p w14:paraId="78926AD8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7" w:type="dxa"/>
          </w:tcPr>
          <w:p w14:paraId="2419E4F2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08" w:type="dxa"/>
          </w:tcPr>
          <w:p w14:paraId="1070D0CA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49" w:type="dxa"/>
          </w:tcPr>
          <w:p w14:paraId="530683B0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06" w:type="dxa"/>
          </w:tcPr>
          <w:p w14:paraId="3BF6DA85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0" w:type="dxa"/>
          </w:tcPr>
          <w:p w14:paraId="0829E328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140343A6" w14:textId="77777777">
        <w:trPr>
          <w:trHeight w:val="282"/>
        </w:trPr>
        <w:tc>
          <w:tcPr>
            <w:tcW w:w="1210" w:type="dxa"/>
          </w:tcPr>
          <w:p w14:paraId="69E081D8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7" w:type="dxa"/>
          </w:tcPr>
          <w:p w14:paraId="64E23021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08" w:type="dxa"/>
          </w:tcPr>
          <w:p w14:paraId="545D5B12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49" w:type="dxa"/>
          </w:tcPr>
          <w:p w14:paraId="1C7BAFC3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06" w:type="dxa"/>
          </w:tcPr>
          <w:p w14:paraId="501286BC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0" w:type="dxa"/>
          </w:tcPr>
          <w:p w14:paraId="71C7AB4B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1EF9AA4B" w14:textId="77777777">
        <w:trPr>
          <w:trHeight w:val="285"/>
        </w:trPr>
        <w:tc>
          <w:tcPr>
            <w:tcW w:w="1210" w:type="dxa"/>
          </w:tcPr>
          <w:p w14:paraId="5C470441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7" w:type="dxa"/>
          </w:tcPr>
          <w:p w14:paraId="2B7B205C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08" w:type="dxa"/>
          </w:tcPr>
          <w:p w14:paraId="2D952EBB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49" w:type="dxa"/>
          </w:tcPr>
          <w:p w14:paraId="4F2E9672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06" w:type="dxa"/>
          </w:tcPr>
          <w:p w14:paraId="494E7D70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0" w:type="dxa"/>
          </w:tcPr>
          <w:p w14:paraId="632F0C59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713AB36A" w14:textId="77777777">
        <w:trPr>
          <w:trHeight w:val="282"/>
        </w:trPr>
        <w:tc>
          <w:tcPr>
            <w:tcW w:w="1210" w:type="dxa"/>
          </w:tcPr>
          <w:p w14:paraId="6B06D1AA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7" w:type="dxa"/>
          </w:tcPr>
          <w:p w14:paraId="7FA65F77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08" w:type="dxa"/>
          </w:tcPr>
          <w:p w14:paraId="2CA94A0C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49" w:type="dxa"/>
          </w:tcPr>
          <w:p w14:paraId="758A84E6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06" w:type="dxa"/>
          </w:tcPr>
          <w:p w14:paraId="5E1963E3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0" w:type="dxa"/>
          </w:tcPr>
          <w:p w14:paraId="0F19F0E1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29AC668B" w14:textId="77777777">
        <w:trPr>
          <w:trHeight w:val="285"/>
        </w:trPr>
        <w:tc>
          <w:tcPr>
            <w:tcW w:w="1210" w:type="dxa"/>
            <w:vMerge w:val="restart"/>
          </w:tcPr>
          <w:p w14:paraId="7401D4E1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7" w:type="dxa"/>
          </w:tcPr>
          <w:p w14:paraId="0550A0D2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08" w:type="dxa"/>
          </w:tcPr>
          <w:p w14:paraId="01364D1E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49" w:type="dxa"/>
          </w:tcPr>
          <w:p w14:paraId="1B392D8D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06" w:type="dxa"/>
          </w:tcPr>
          <w:p w14:paraId="7B952FCB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0" w:type="dxa"/>
          </w:tcPr>
          <w:p w14:paraId="25578595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0C9554B6" w14:textId="77777777">
        <w:trPr>
          <w:trHeight w:val="282"/>
        </w:trPr>
        <w:tc>
          <w:tcPr>
            <w:tcW w:w="1210" w:type="dxa"/>
            <w:vMerge/>
            <w:tcBorders>
              <w:top w:val="nil"/>
            </w:tcBorders>
          </w:tcPr>
          <w:p w14:paraId="55E6ABED" w14:textId="77777777" w:rsidR="00DE4ECC" w:rsidRDefault="00DE4ECC">
            <w:pPr>
              <w:rPr>
                <w:sz w:val="2"/>
                <w:szCs w:val="2"/>
              </w:rPr>
            </w:pPr>
          </w:p>
        </w:tc>
        <w:tc>
          <w:tcPr>
            <w:tcW w:w="1237" w:type="dxa"/>
          </w:tcPr>
          <w:p w14:paraId="0D5E7D3D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08" w:type="dxa"/>
          </w:tcPr>
          <w:p w14:paraId="7CF75457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49" w:type="dxa"/>
          </w:tcPr>
          <w:p w14:paraId="376B7CE0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06" w:type="dxa"/>
          </w:tcPr>
          <w:p w14:paraId="31A26D2D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50" w:type="dxa"/>
          </w:tcPr>
          <w:p w14:paraId="3F431BFB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57DF8C81" w14:textId="77777777" w:rsidR="00DE4ECC" w:rsidRDefault="00DE4ECC">
      <w:pPr>
        <w:pStyle w:val="BodyText"/>
        <w:rPr>
          <w:sz w:val="20"/>
        </w:rPr>
      </w:pPr>
    </w:p>
    <w:p w14:paraId="361E0828" w14:textId="77777777" w:rsidR="00DE4ECC" w:rsidRDefault="00DE4ECC">
      <w:pPr>
        <w:pStyle w:val="BodyText"/>
        <w:spacing w:before="11"/>
        <w:rPr>
          <w:sz w:val="15"/>
        </w:rPr>
      </w:pPr>
    </w:p>
    <w:p w14:paraId="392BB176" w14:textId="77777777" w:rsidR="00DE4ECC" w:rsidRDefault="00105BF9">
      <w:pPr>
        <w:pStyle w:val="BodyText"/>
        <w:spacing w:before="96" w:line="271" w:lineRule="auto"/>
        <w:ind w:left="2680" w:right="268" w:firstLine="720"/>
        <w:jc w:val="both"/>
      </w:pPr>
      <w:r>
        <w:rPr>
          <w:noProof/>
        </w:rPr>
        <w:drawing>
          <wp:anchor distT="0" distB="0" distL="0" distR="0" simplePos="0" relativeHeight="475814912" behindDoc="1" locked="0" layoutInCell="1" allowOverlap="1" wp14:anchorId="5228C6F0" wp14:editId="0164B4B1">
            <wp:simplePos x="0" y="0"/>
            <wp:positionH relativeFrom="page">
              <wp:posOffset>2149133</wp:posOffset>
            </wp:positionH>
            <wp:positionV relativeFrom="paragraph">
              <wp:posOffset>-52771</wp:posOffset>
            </wp:positionV>
            <wp:extent cx="226488" cy="228307"/>
            <wp:effectExtent l="0" t="0" r="0" b="0"/>
            <wp:wrapNone/>
            <wp:docPr id="201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01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488" cy="228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105"/>
        </w:rPr>
        <w:t>Example:</w:t>
      </w:r>
      <w:r>
        <w:rPr>
          <w:i/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ABC</w:t>
      </w:r>
      <w:r>
        <w:rPr>
          <w:spacing w:val="-5"/>
          <w:w w:val="105"/>
        </w:rPr>
        <w:t xml:space="preserve"> </w:t>
      </w:r>
      <w:r>
        <w:rPr>
          <w:w w:val="105"/>
        </w:rPr>
        <w:t>Analysis</w:t>
      </w:r>
      <w:r>
        <w:rPr>
          <w:spacing w:val="-3"/>
          <w:w w:val="105"/>
        </w:rPr>
        <w:t xml:space="preserve"> </w:t>
      </w:r>
      <w:r>
        <w:rPr>
          <w:w w:val="105"/>
        </w:rPr>
        <w:t>shows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16</w:t>
      </w:r>
      <w:r>
        <w:rPr>
          <w:spacing w:val="-5"/>
          <w:w w:val="105"/>
        </w:rPr>
        <w:t xml:space="preserve"> </w:t>
      </w:r>
      <w:r>
        <w:rPr>
          <w:w w:val="105"/>
        </w:rPr>
        <w:t>items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BOM,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first</w:t>
      </w:r>
      <w:r>
        <w:rPr>
          <w:spacing w:val="-5"/>
          <w:w w:val="105"/>
        </w:rPr>
        <w:t xml:space="preserve"> </w:t>
      </w:r>
      <w:r>
        <w:rPr>
          <w:w w:val="105"/>
        </w:rPr>
        <w:t>20</w:t>
      </w:r>
      <w:r>
        <w:rPr>
          <w:spacing w:val="-3"/>
          <w:w w:val="105"/>
        </w:rPr>
        <w:t xml:space="preserve"> </w:t>
      </w:r>
      <w:r>
        <w:rPr>
          <w:w w:val="105"/>
        </w:rPr>
        <w:t>per</w:t>
      </w:r>
      <w:r>
        <w:rPr>
          <w:spacing w:val="-5"/>
          <w:w w:val="105"/>
        </w:rPr>
        <w:t xml:space="preserve"> </w:t>
      </w:r>
      <w:r>
        <w:rPr>
          <w:w w:val="105"/>
        </w:rPr>
        <w:t>cent</w:t>
      </w:r>
      <w:r>
        <w:rPr>
          <w:spacing w:val="-39"/>
          <w:w w:val="105"/>
        </w:rPr>
        <w:t xml:space="preserve"> </w:t>
      </w:r>
      <w:r>
        <w:t>have a rupee usage of 60.35 per cent, the next thirty per cent have a rupee usage of 25.77 per cent,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last</w:t>
      </w:r>
      <w:r>
        <w:rPr>
          <w:spacing w:val="2"/>
        </w:rPr>
        <w:t xml:space="preserve"> </w:t>
      </w:r>
      <w:r>
        <w:t>50</w:t>
      </w:r>
      <w:r>
        <w:rPr>
          <w:spacing w:val="3"/>
        </w:rPr>
        <w:t xml:space="preserve"> </w:t>
      </w:r>
      <w:r>
        <w:t>per</w:t>
      </w:r>
      <w:r>
        <w:rPr>
          <w:spacing w:val="4"/>
        </w:rPr>
        <w:t xml:space="preserve"> </w:t>
      </w:r>
      <w:r>
        <w:t>cent</w:t>
      </w:r>
      <w:r>
        <w:rPr>
          <w:spacing w:val="2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rupee</w:t>
      </w:r>
      <w:r>
        <w:rPr>
          <w:spacing w:val="2"/>
        </w:rPr>
        <w:t xml:space="preserve"> </w:t>
      </w:r>
      <w:r>
        <w:t>usage</w:t>
      </w:r>
      <w:r>
        <w:rPr>
          <w:spacing w:val="3"/>
        </w:rPr>
        <w:t xml:space="preserve"> </w:t>
      </w:r>
      <w:r>
        <w:t>value</w:t>
      </w:r>
      <w:r>
        <w:rPr>
          <w:spacing w:val="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only</w:t>
      </w:r>
      <w:r>
        <w:rPr>
          <w:spacing w:val="3"/>
        </w:rPr>
        <w:t xml:space="preserve"> </w:t>
      </w:r>
      <w:r>
        <w:t>13.88</w:t>
      </w:r>
      <w:r>
        <w:rPr>
          <w:spacing w:val="4"/>
        </w:rPr>
        <w:t xml:space="preserve"> </w:t>
      </w:r>
      <w:r>
        <w:t>per</w:t>
      </w:r>
      <w:r>
        <w:rPr>
          <w:spacing w:val="2"/>
        </w:rPr>
        <w:t xml:space="preserve"> </w:t>
      </w:r>
      <w:r>
        <w:t>cent.</w:t>
      </w:r>
      <w:r>
        <w:rPr>
          <w:spacing w:val="3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also</w:t>
      </w:r>
      <w:r>
        <w:rPr>
          <w:spacing w:val="3"/>
        </w:rPr>
        <w:t xml:space="preserve"> </w:t>
      </w:r>
      <w:r>
        <w:t>see</w:t>
      </w:r>
      <w:r>
        <w:rPr>
          <w:spacing w:val="4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rPr>
          <w:w w:val="105"/>
        </w:rPr>
        <w:t>4 items fall in the ‘A’ category, 4 items in the ‘B’ category, and the remaining 8 items fall in the</w:t>
      </w:r>
      <w:r>
        <w:rPr>
          <w:spacing w:val="1"/>
          <w:w w:val="105"/>
        </w:rPr>
        <w:t xml:space="preserve"> </w:t>
      </w:r>
      <w:r>
        <w:rPr>
          <w:w w:val="105"/>
        </w:rPr>
        <w:t>‘C’ category. Though, the example does not show the 80-20 rule because this is a made-up</w:t>
      </w:r>
      <w:r>
        <w:rPr>
          <w:spacing w:val="1"/>
          <w:w w:val="105"/>
        </w:rPr>
        <w:t xml:space="preserve"> </w:t>
      </w:r>
      <w:r>
        <w:rPr>
          <w:w w:val="105"/>
        </w:rPr>
        <w:t>example,</w:t>
      </w:r>
      <w:r>
        <w:rPr>
          <w:spacing w:val="6"/>
          <w:w w:val="105"/>
        </w:rPr>
        <w:t xml:space="preserve"> </w:t>
      </w:r>
      <w:r>
        <w:rPr>
          <w:w w:val="105"/>
        </w:rPr>
        <w:t>it</w:t>
      </w:r>
      <w:r>
        <w:rPr>
          <w:spacing w:val="6"/>
          <w:w w:val="105"/>
        </w:rPr>
        <w:t xml:space="preserve"> </w:t>
      </w:r>
      <w:r>
        <w:rPr>
          <w:w w:val="105"/>
        </w:rPr>
        <w:t>does</w:t>
      </w:r>
      <w:r>
        <w:rPr>
          <w:spacing w:val="6"/>
          <w:w w:val="105"/>
        </w:rPr>
        <w:t xml:space="preserve"> </w:t>
      </w:r>
      <w:r>
        <w:rPr>
          <w:w w:val="105"/>
        </w:rPr>
        <w:t>indicate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w w:val="105"/>
        </w:rPr>
        <w:t>trend</w:t>
      </w:r>
      <w:r>
        <w:rPr>
          <w:spacing w:val="6"/>
          <w:w w:val="105"/>
        </w:rPr>
        <w:t xml:space="preserve"> </w:t>
      </w:r>
      <w:r>
        <w:rPr>
          <w:w w:val="105"/>
        </w:rPr>
        <w:t>towards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80-20</w:t>
      </w:r>
      <w:r>
        <w:rPr>
          <w:spacing w:val="6"/>
          <w:w w:val="105"/>
        </w:rPr>
        <w:t xml:space="preserve"> </w:t>
      </w:r>
      <w:r>
        <w:rPr>
          <w:w w:val="105"/>
        </w:rPr>
        <w:t>rule</w:t>
      </w:r>
      <w:r>
        <w:rPr>
          <w:w w:val="105"/>
        </w:rPr>
        <w:t>.</w:t>
      </w:r>
    </w:p>
    <w:p w14:paraId="5C43C7EB" w14:textId="77777777" w:rsidR="00DE4ECC" w:rsidRDefault="00DE4ECC">
      <w:pPr>
        <w:spacing w:line="271" w:lineRule="auto"/>
        <w:jc w:val="both"/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2F596A39" w14:textId="77777777" w:rsidR="00DE4ECC" w:rsidRDefault="00DE4ECC">
      <w:pPr>
        <w:pStyle w:val="BodyText"/>
        <w:rPr>
          <w:sz w:val="20"/>
        </w:rPr>
      </w:pPr>
    </w:p>
    <w:p w14:paraId="144CDD1C" w14:textId="77777777" w:rsidR="00DE4ECC" w:rsidRDefault="00DE4ECC">
      <w:pPr>
        <w:pStyle w:val="BodyText"/>
        <w:rPr>
          <w:sz w:val="20"/>
        </w:rPr>
      </w:pPr>
    </w:p>
    <w:p w14:paraId="63CB2AD3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0436CE93" w14:textId="77777777" w:rsidR="00DE4ECC" w:rsidRDefault="00DE4ECC">
      <w:pPr>
        <w:pStyle w:val="BodyText"/>
        <w:spacing w:before="6"/>
        <w:rPr>
          <w:sz w:val="20"/>
        </w:rPr>
      </w:pPr>
    </w:p>
    <w:p w14:paraId="459FA2C9" w14:textId="77777777" w:rsidR="00DE4ECC" w:rsidRDefault="00105BF9">
      <w:pPr>
        <w:pStyle w:val="BodyText"/>
        <w:spacing w:line="273" w:lineRule="auto"/>
        <w:ind w:left="234" w:right="38"/>
        <w:jc w:val="both"/>
      </w:pPr>
      <w:r>
        <w:rPr>
          <w:w w:val="105"/>
        </w:rPr>
        <w:t>This classification is commonly used by companies, as very often they need not keep extremely</w:t>
      </w:r>
      <w:r>
        <w:rPr>
          <w:spacing w:val="-40"/>
          <w:w w:val="105"/>
        </w:rPr>
        <w:t xml:space="preserve"> </w:t>
      </w:r>
      <w:r>
        <w:rPr>
          <w:w w:val="105"/>
        </w:rPr>
        <w:t>accurate</w:t>
      </w:r>
      <w:r>
        <w:rPr>
          <w:spacing w:val="-8"/>
          <w:w w:val="105"/>
        </w:rPr>
        <w:t xml:space="preserve"> </w:t>
      </w:r>
      <w:r>
        <w:rPr>
          <w:w w:val="105"/>
        </w:rPr>
        <w:t>track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all</w:t>
      </w:r>
      <w:r>
        <w:rPr>
          <w:spacing w:val="-8"/>
          <w:w w:val="105"/>
        </w:rPr>
        <w:t xml:space="preserve"> </w:t>
      </w:r>
      <w:r>
        <w:rPr>
          <w:w w:val="105"/>
        </w:rPr>
        <w:t>inventory</w:t>
      </w:r>
      <w:r>
        <w:rPr>
          <w:spacing w:val="-8"/>
          <w:w w:val="105"/>
        </w:rPr>
        <w:t xml:space="preserve"> </w:t>
      </w:r>
      <w:r>
        <w:rPr>
          <w:w w:val="105"/>
        </w:rPr>
        <w:t>items.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instance,</w:t>
      </w:r>
      <w:r>
        <w:rPr>
          <w:spacing w:val="-8"/>
          <w:w w:val="105"/>
        </w:rPr>
        <w:t xml:space="preserve"> </w:t>
      </w:r>
      <w:r>
        <w:rPr>
          <w:w w:val="105"/>
        </w:rPr>
        <w:t>high-value,</w:t>
      </w:r>
      <w:r>
        <w:rPr>
          <w:spacing w:val="-7"/>
          <w:w w:val="105"/>
        </w:rPr>
        <w:t xml:space="preserve"> </w:t>
      </w:r>
      <w:r>
        <w:rPr>
          <w:w w:val="105"/>
        </w:rPr>
        <w:t>high-usage</w:t>
      </w:r>
      <w:r>
        <w:rPr>
          <w:spacing w:val="-8"/>
          <w:w w:val="105"/>
        </w:rPr>
        <w:t xml:space="preserve"> </w:t>
      </w:r>
      <w:r>
        <w:rPr>
          <w:w w:val="105"/>
        </w:rPr>
        <w:t>items</w:t>
      </w:r>
      <w:r>
        <w:rPr>
          <w:spacing w:val="-8"/>
          <w:w w:val="105"/>
        </w:rPr>
        <w:t xml:space="preserve"> </w:t>
      </w:r>
      <w:r>
        <w:rPr>
          <w:w w:val="105"/>
        </w:rPr>
        <w:t>must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tracked</w:t>
      </w:r>
      <w:r>
        <w:rPr>
          <w:spacing w:val="-39"/>
          <w:w w:val="105"/>
        </w:rPr>
        <w:t xml:space="preserve"> </w:t>
      </w:r>
      <w:r>
        <w:rPr>
          <w:w w:val="105"/>
        </w:rPr>
        <w:t>carefully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continuously</w:t>
      </w:r>
      <w:r>
        <w:rPr>
          <w:spacing w:val="-5"/>
          <w:w w:val="105"/>
        </w:rPr>
        <w:t xml:space="preserve"> </w:t>
      </w:r>
      <w:r>
        <w:rPr>
          <w:w w:val="105"/>
        </w:rPr>
        <w:t>but</w:t>
      </w:r>
      <w:r>
        <w:rPr>
          <w:spacing w:val="-5"/>
          <w:w w:val="105"/>
        </w:rPr>
        <w:t xml:space="preserve"> </w:t>
      </w:r>
      <w:r>
        <w:rPr>
          <w:w w:val="105"/>
        </w:rPr>
        <w:t>certain</w:t>
      </w:r>
      <w:r>
        <w:rPr>
          <w:spacing w:val="-5"/>
          <w:w w:val="105"/>
        </w:rPr>
        <w:t xml:space="preserve"> </w:t>
      </w:r>
      <w:r>
        <w:rPr>
          <w:w w:val="105"/>
        </w:rPr>
        <w:t>parts</w:t>
      </w:r>
      <w:r>
        <w:rPr>
          <w:spacing w:val="-5"/>
          <w:w w:val="105"/>
        </w:rPr>
        <w:t xml:space="preserve"> </w:t>
      </w:r>
      <w:r>
        <w:rPr>
          <w:w w:val="105"/>
        </w:rPr>
        <w:t>with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relatively</w:t>
      </w:r>
      <w:r>
        <w:rPr>
          <w:spacing w:val="-5"/>
          <w:w w:val="105"/>
        </w:rPr>
        <w:t xml:space="preserve"> </w:t>
      </w:r>
      <w:r>
        <w:rPr>
          <w:w w:val="105"/>
        </w:rPr>
        <w:t>low</w:t>
      </w:r>
      <w:r>
        <w:rPr>
          <w:spacing w:val="-5"/>
          <w:w w:val="105"/>
        </w:rPr>
        <w:t xml:space="preserve"> </w:t>
      </w:r>
      <w:r>
        <w:rPr>
          <w:w w:val="105"/>
        </w:rPr>
        <w:t>value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5"/>
          <w:w w:val="105"/>
        </w:rPr>
        <w:t xml:space="preserve"> </w:t>
      </w:r>
      <w:r>
        <w:rPr>
          <w:w w:val="105"/>
        </w:rPr>
        <w:t>infrequent</w:t>
      </w:r>
      <w:r>
        <w:rPr>
          <w:spacing w:val="-5"/>
          <w:w w:val="105"/>
        </w:rPr>
        <w:t xml:space="preserve"> </w:t>
      </w:r>
      <w:r>
        <w:rPr>
          <w:w w:val="105"/>
        </w:rPr>
        <w:t>use</w:t>
      </w:r>
      <w:r>
        <w:rPr>
          <w:spacing w:val="-5"/>
          <w:w w:val="105"/>
        </w:rPr>
        <w:t xml:space="preserve"> </w:t>
      </w:r>
      <w:r>
        <w:rPr>
          <w:w w:val="105"/>
        </w:rPr>
        <w:t>can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39"/>
          <w:w w:val="105"/>
        </w:rPr>
        <w:t xml:space="preserve"> </w:t>
      </w:r>
      <w:r>
        <w:rPr>
          <w:w w:val="105"/>
        </w:rPr>
        <w:t>monitored</w:t>
      </w:r>
      <w:r>
        <w:rPr>
          <w:spacing w:val="29"/>
          <w:w w:val="105"/>
        </w:rPr>
        <w:t xml:space="preserve"> </w:t>
      </w:r>
      <w:r>
        <w:rPr>
          <w:w w:val="105"/>
        </w:rPr>
        <w:t>loosely.</w:t>
      </w:r>
    </w:p>
    <w:p w14:paraId="1834DA81" w14:textId="77777777" w:rsidR="00DE4ECC" w:rsidRDefault="00105BF9">
      <w:pPr>
        <w:pStyle w:val="BodyText"/>
        <w:spacing w:before="118" w:line="273" w:lineRule="auto"/>
        <w:ind w:left="234" w:right="42"/>
        <w:jc w:val="both"/>
      </w:pPr>
      <w:r>
        <w:rPr>
          <w:w w:val="105"/>
        </w:rPr>
        <w:t>Controls for Class ‘A’ Items: All Class ‘A’ items require close control. However, where stock out</w:t>
      </w:r>
      <w:r>
        <w:rPr>
          <w:spacing w:val="1"/>
          <w:w w:val="105"/>
        </w:rPr>
        <w:t xml:space="preserve"> </w:t>
      </w:r>
      <w:r>
        <w:rPr>
          <w:w w:val="105"/>
        </w:rPr>
        <w:t>costs are high, special attention is required.</w:t>
      </w:r>
      <w:r>
        <w:rPr>
          <w:spacing w:val="1"/>
          <w:w w:val="105"/>
        </w:rPr>
        <w:t xml:space="preserve"> </w:t>
      </w:r>
      <w:r>
        <w:rPr>
          <w:w w:val="105"/>
        </w:rPr>
        <w:t>Raw materials that are used continuously, in</w:t>
      </w:r>
      <w:r>
        <w:rPr>
          <w:spacing w:val="1"/>
          <w:w w:val="105"/>
        </w:rPr>
        <w:t xml:space="preserve"> </w:t>
      </w:r>
      <w:r>
        <w:rPr>
          <w:w w:val="105"/>
        </w:rPr>
        <w:t>extremely</w:t>
      </w:r>
      <w:r>
        <w:rPr>
          <w:spacing w:val="-6"/>
          <w:w w:val="105"/>
        </w:rPr>
        <w:t xml:space="preserve"> </w:t>
      </w:r>
      <w:r>
        <w:rPr>
          <w:w w:val="105"/>
        </w:rPr>
        <w:t>high</w:t>
      </w:r>
      <w:r>
        <w:rPr>
          <w:spacing w:val="-5"/>
          <w:w w:val="105"/>
        </w:rPr>
        <w:t xml:space="preserve"> </w:t>
      </w:r>
      <w:r>
        <w:rPr>
          <w:w w:val="105"/>
        </w:rPr>
        <w:t>volume,</w:t>
      </w:r>
      <w:r>
        <w:rPr>
          <w:spacing w:val="-5"/>
          <w:w w:val="105"/>
        </w:rPr>
        <w:t xml:space="preserve"> </w:t>
      </w:r>
      <w:r>
        <w:rPr>
          <w:w w:val="105"/>
        </w:rPr>
        <w:t>are</w:t>
      </w:r>
      <w:r>
        <w:rPr>
          <w:spacing w:val="-5"/>
          <w:w w:val="105"/>
        </w:rPr>
        <w:t xml:space="preserve"> </w:t>
      </w:r>
      <w:r>
        <w:rPr>
          <w:w w:val="105"/>
        </w:rPr>
        <w:t>often</w:t>
      </w:r>
      <w:r>
        <w:rPr>
          <w:spacing w:val="-5"/>
          <w:w w:val="105"/>
        </w:rPr>
        <w:t xml:space="preserve"> </w:t>
      </w:r>
      <w:r>
        <w:rPr>
          <w:w w:val="105"/>
        </w:rPr>
        <w:t>purchased</w:t>
      </w:r>
      <w:r>
        <w:rPr>
          <w:spacing w:val="-6"/>
          <w:w w:val="105"/>
        </w:rPr>
        <w:t xml:space="preserve"> </w:t>
      </w:r>
      <w:r>
        <w:rPr>
          <w:w w:val="105"/>
        </w:rPr>
        <w:t>at</w:t>
      </w:r>
      <w:r>
        <w:rPr>
          <w:spacing w:val="-5"/>
          <w:w w:val="105"/>
        </w:rPr>
        <w:t xml:space="preserve"> </w:t>
      </w:r>
      <w:r>
        <w:rPr>
          <w:w w:val="105"/>
        </w:rPr>
        <w:t>rates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match</w:t>
      </w:r>
      <w:r>
        <w:rPr>
          <w:spacing w:val="-5"/>
          <w:w w:val="105"/>
        </w:rPr>
        <w:t xml:space="preserve"> </w:t>
      </w:r>
      <w:r>
        <w:rPr>
          <w:w w:val="105"/>
        </w:rPr>
        <w:t>usa</w:t>
      </w:r>
      <w:r>
        <w:rPr>
          <w:w w:val="105"/>
        </w:rPr>
        <w:t>ge</w:t>
      </w:r>
      <w:r>
        <w:rPr>
          <w:spacing w:val="-5"/>
          <w:w w:val="105"/>
        </w:rPr>
        <w:t xml:space="preserve"> </w:t>
      </w:r>
      <w:r>
        <w:rPr>
          <w:w w:val="105"/>
        </w:rPr>
        <w:t>rates.</w:t>
      </w:r>
      <w:r>
        <w:rPr>
          <w:spacing w:val="-5"/>
          <w:w w:val="105"/>
        </w:rPr>
        <w:t xml:space="preserve"> </w:t>
      </w:r>
      <w:r>
        <w:rPr>
          <w:w w:val="105"/>
        </w:rPr>
        <w:t>Contracts</w:t>
      </w:r>
      <w:r>
        <w:rPr>
          <w:spacing w:val="-5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often</w:t>
      </w:r>
      <w:r>
        <w:rPr>
          <w:spacing w:val="-39"/>
          <w:w w:val="105"/>
        </w:rPr>
        <w:t xml:space="preserve"> </w:t>
      </w:r>
      <w:r>
        <w:rPr>
          <w:w w:val="105"/>
        </w:rPr>
        <w:t>executed with vendors, with penalty clauses, for the continuous supply of these materials.</w:t>
      </w:r>
      <w:r>
        <w:rPr>
          <w:spacing w:val="1"/>
          <w:w w:val="105"/>
        </w:rPr>
        <w:t xml:space="preserve"> </w:t>
      </w:r>
      <w:r>
        <w:rPr>
          <w:w w:val="105"/>
        </w:rPr>
        <w:t>Buffer</w:t>
      </w:r>
      <w:r>
        <w:rPr>
          <w:spacing w:val="9"/>
          <w:w w:val="105"/>
        </w:rPr>
        <w:t xml:space="preserve"> </w:t>
      </w:r>
      <w:r>
        <w:rPr>
          <w:w w:val="105"/>
        </w:rPr>
        <w:t>stocks</w:t>
      </w:r>
      <w:r>
        <w:rPr>
          <w:spacing w:val="8"/>
          <w:w w:val="105"/>
        </w:rPr>
        <w:t xml:space="preserve"> </w:t>
      </w:r>
      <w:r>
        <w:rPr>
          <w:w w:val="105"/>
        </w:rPr>
        <w:t>that</w:t>
      </w:r>
      <w:r>
        <w:rPr>
          <w:spacing w:val="11"/>
          <w:w w:val="105"/>
        </w:rPr>
        <w:t xml:space="preserve"> </w:t>
      </w:r>
      <w:r>
        <w:rPr>
          <w:w w:val="105"/>
        </w:rPr>
        <w:t>provide</w:t>
      </w:r>
      <w:r>
        <w:rPr>
          <w:spacing w:val="9"/>
          <w:w w:val="105"/>
        </w:rPr>
        <w:t xml:space="preserve"> </w:t>
      </w:r>
      <w:r>
        <w:rPr>
          <w:w w:val="105"/>
        </w:rPr>
        <w:t>excellent</w:t>
      </w:r>
      <w:r>
        <w:rPr>
          <w:spacing w:val="9"/>
          <w:w w:val="105"/>
        </w:rPr>
        <w:t xml:space="preserve"> </w:t>
      </w:r>
      <w:r>
        <w:rPr>
          <w:w w:val="105"/>
        </w:rPr>
        <w:t>service</w:t>
      </w:r>
      <w:r>
        <w:rPr>
          <w:spacing w:val="9"/>
          <w:w w:val="105"/>
        </w:rPr>
        <w:t xml:space="preserve"> </w:t>
      </w:r>
      <w:r>
        <w:rPr>
          <w:w w:val="105"/>
        </w:rPr>
        <w:t>levels</w:t>
      </w:r>
      <w:r>
        <w:rPr>
          <w:spacing w:val="9"/>
          <w:w w:val="105"/>
        </w:rPr>
        <w:t xml:space="preserve"> </w:t>
      </w:r>
      <w:r>
        <w:rPr>
          <w:w w:val="105"/>
        </w:rPr>
        <w:t>are</w:t>
      </w:r>
      <w:r>
        <w:rPr>
          <w:spacing w:val="9"/>
          <w:w w:val="105"/>
        </w:rPr>
        <w:t xml:space="preserve"> </w:t>
      </w:r>
      <w:r>
        <w:rPr>
          <w:w w:val="105"/>
        </w:rPr>
        <w:t>justified</w:t>
      </w:r>
      <w:r>
        <w:rPr>
          <w:spacing w:val="12"/>
          <w:w w:val="105"/>
        </w:rPr>
        <w:t xml:space="preserve"> </w:t>
      </w:r>
      <w:r>
        <w:rPr>
          <w:w w:val="105"/>
        </w:rPr>
        <w:t>for</w:t>
      </w:r>
      <w:r>
        <w:rPr>
          <w:spacing w:val="9"/>
          <w:w w:val="105"/>
        </w:rPr>
        <w:t xml:space="preserve"> </w:t>
      </w:r>
      <w:r>
        <w:rPr>
          <w:w w:val="105"/>
        </w:rPr>
        <w:t>such</w:t>
      </w:r>
      <w:r>
        <w:rPr>
          <w:spacing w:val="9"/>
          <w:w w:val="105"/>
        </w:rPr>
        <w:t xml:space="preserve"> </w:t>
      </w:r>
      <w:r>
        <w:rPr>
          <w:w w:val="105"/>
        </w:rPr>
        <w:t>items.</w:t>
      </w:r>
    </w:p>
    <w:p w14:paraId="3EAF4667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652CB874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7FAD2E93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05" w:space="675"/>
            <w:col w:w="1990"/>
          </w:cols>
        </w:sectPr>
      </w:pPr>
    </w:p>
    <w:p w14:paraId="31E0C7F2" w14:textId="77777777" w:rsidR="00DE4ECC" w:rsidRDefault="00DE4ECC">
      <w:pPr>
        <w:pStyle w:val="BodyText"/>
        <w:rPr>
          <w:b/>
          <w:sz w:val="20"/>
        </w:rPr>
      </w:pPr>
    </w:p>
    <w:p w14:paraId="17636336" w14:textId="77777777" w:rsidR="00DE4ECC" w:rsidRDefault="00DE4ECC">
      <w:pPr>
        <w:pStyle w:val="BodyText"/>
        <w:spacing w:before="5"/>
        <w:rPr>
          <w:b/>
          <w:sz w:val="27"/>
        </w:rPr>
      </w:pPr>
    </w:p>
    <w:p w14:paraId="5AE1CF5B" w14:textId="77777777" w:rsidR="00DE4ECC" w:rsidRDefault="00105BF9">
      <w:pPr>
        <w:pStyle w:val="BodyText"/>
        <w:spacing w:before="103" w:line="256" w:lineRule="auto"/>
        <w:ind w:left="474" w:right="2936" w:firstLine="19"/>
      </w:pPr>
      <w:r>
        <w:pict w14:anchorId="0F749311">
          <v:group id="_x0000_s3833" style="position:absolute;left:0;text-align:left;margin-left:60.6pt;margin-top:-16.5pt;width:22.6pt;height:23.2pt;z-index:15864832;mso-position-horizontal-relative:page" coordorigin="1212,-330" coordsize="452,464">
            <v:shape id="_x0000_s3835" style="position:absolute;left:1221;top:-321;width:432;height:402" coordorigin="1222,-321" coordsize="432,402" path="m1438,-321r105,201l1654,81r-216,l1222,81r105,-201l1438,-321xe" filled="f" strokecolor="#1f1917" strokeweight=".338mm">
              <v:path arrowok="t"/>
            </v:shape>
            <v:shape id="_x0000_s3834" type="#_x0000_t202" style="position:absolute;left:1212;top:-331;width:452;height:464" filled="f" stroked="f">
              <v:textbox inset="0,0,0,0">
                <w:txbxContent>
                  <w:p w14:paraId="145A7ED8" w14:textId="77777777" w:rsidR="00DE4ECC" w:rsidRDefault="00105BF9">
                    <w:pPr>
                      <w:spacing w:before="13"/>
                      <w:ind w:right="1"/>
                      <w:jc w:val="center"/>
                      <w:rPr>
                        <w:rFonts w:ascii="Times New Roman"/>
                        <w:sz w:val="39"/>
                      </w:rPr>
                    </w:pPr>
                    <w:r>
                      <w:rPr>
                        <w:rFonts w:ascii="Times New Roman"/>
                        <w:color w:val="1F1917"/>
                        <w:w w:val="102"/>
                        <w:sz w:val="39"/>
                      </w:rPr>
                      <w:t>!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Times New Roman"/>
          <w:i/>
          <w:color w:val="1F1917"/>
          <w:w w:val="105"/>
          <w:position w:val="2"/>
          <w:sz w:val="17"/>
        </w:rPr>
        <w:t xml:space="preserve">Caution </w:t>
      </w:r>
      <w:r>
        <w:rPr>
          <w:w w:val="105"/>
        </w:rPr>
        <w:t>Where purchase of inventory items is not guided by either economical quantities</w:t>
      </w:r>
      <w:r>
        <w:rPr>
          <w:spacing w:val="-39"/>
          <w:w w:val="105"/>
        </w:rPr>
        <w:t xml:space="preserve"> </w:t>
      </w:r>
      <w:r>
        <w:rPr>
          <w:w w:val="105"/>
        </w:rPr>
        <w:t>or</w:t>
      </w:r>
      <w:r>
        <w:rPr>
          <w:spacing w:val="16"/>
          <w:w w:val="105"/>
        </w:rPr>
        <w:t xml:space="preserve"> </w:t>
      </w:r>
      <w:r>
        <w:rPr>
          <w:w w:val="105"/>
        </w:rPr>
        <w:t>cycles,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items</w:t>
      </w:r>
      <w:r>
        <w:rPr>
          <w:spacing w:val="16"/>
          <w:w w:val="105"/>
        </w:rPr>
        <w:t xml:space="preserve"> </w:t>
      </w:r>
      <w:r>
        <w:rPr>
          <w:w w:val="105"/>
        </w:rPr>
        <w:t>need</w:t>
      </w:r>
      <w:r>
        <w:rPr>
          <w:spacing w:val="15"/>
          <w:w w:val="105"/>
        </w:rPr>
        <w:t xml:space="preserve"> </w:t>
      </w:r>
      <w:r>
        <w:rPr>
          <w:w w:val="105"/>
        </w:rPr>
        <w:t>careful</w:t>
      </w:r>
      <w:r>
        <w:rPr>
          <w:spacing w:val="16"/>
          <w:w w:val="105"/>
        </w:rPr>
        <w:t xml:space="preserve"> </w:t>
      </w:r>
      <w:r>
        <w:rPr>
          <w:w w:val="105"/>
        </w:rPr>
        <w:t>monitoring.</w:t>
      </w:r>
    </w:p>
    <w:p w14:paraId="23DCAD81" w14:textId="77777777" w:rsidR="00DE4ECC" w:rsidRDefault="00105BF9">
      <w:pPr>
        <w:pStyle w:val="BodyText"/>
        <w:spacing w:before="134" w:line="273" w:lineRule="auto"/>
        <w:ind w:left="234" w:right="2706"/>
        <w:jc w:val="both"/>
      </w:pPr>
      <w:r>
        <w:rPr>
          <w:w w:val="105"/>
        </w:rPr>
        <w:t>It is possible to achieve significant savings by changing the rate of flow periodically as demand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inventory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positions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change.</w:t>
      </w:r>
      <w:r>
        <w:rPr>
          <w:spacing w:val="-9"/>
          <w:w w:val="105"/>
        </w:rPr>
        <w:t xml:space="preserve"> </w:t>
      </w:r>
      <w:r>
        <w:rPr>
          <w:w w:val="105"/>
        </w:rPr>
        <w:t>Minimum</w:t>
      </w:r>
      <w:r>
        <w:rPr>
          <w:spacing w:val="-9"/>
          <w:w w:val="105"/>
        </w:rPr>
        <w:t xml:space="preserve"> </w:t>
      </w:r>
      <w:r>
        <w:rPr>
          <w:w w:val="105"/>
        </w:rPr>
        <w:t>supplies</w:t>
      </w:r>
      <w:r>
        <w:rPr>
          <w:spacing w:val="-9"/>
          <w:w w:val="105"/>
        </w:rPr>
        <w:t xml:space="preserve"> </w:t>
      </w:r>
      <w:r>
        <w:rPr>
          <w:w w:val="105"/>
        </w:rPr>
        <w:t>need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be</w:t>
      </w:r>
      <w:r>
        <w:rPr>
          <w:spacing w:val="-9"/>
          <w:w w:val="105"/>
        </w:rPr>
        <w:t xml:space="preserve"> </w:t>
      </w:r>
      <w:r>
        <w:rPr>
          <w:w w:val="105"/>
        </w:rPr>
        <w:t>ensured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guard</w:t>
      </w:r>
      <w:r>
        <w:rPr>
          <w:spacing w:val="-9"/>
          <w:w w:val="105"/>
        </w:rPr>
        <w:t xml:space="preserve"> </w:t>
      </w:r>
      <w:r>
        <w:rPr>
          <w:w w:val="105"/>
        </w:rPr>
        <w:t>against</w:t>
      </w:r>
      <w:r>
        <w:rPr>
          <w:spacing w:val="-9"/>
          <w:w w:val="105"/>
        </w:rPr>
        <w:t xml:space="preserve"> </w:t>
      </w:r>
      <w:r>
        <w:rPr>
          <w:w w:val="105"/>
        </w:rPr>
        <w:t>demand</w:t>
      </w:r>
      <w:r>
        <w:rPr>
          <w:spacing w:val="-39"/>
          <w:w w:val="105"/>
        </w:rPr>
        <w:t xml:space="preserve"> </w:t>
      </w:r>
      <w:r>
        <w:rPr>
          <w:w w:val="105"/>
        </w:rPr>
        <w:t>fluctuations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possible</w:t>
      </w:r>
      <w:r>
        <w:rPr>
          <w:spacing w:val="14"/>
          <w:w w:val="105"/>
        </w:rPr>
        <w:t xml:space="preserve"> </w:t>
      </w:r>
      <w:r>
        <w:rPr>
          <w:w w:val="105"/>
        </w:rPr>
        <w:t>interruptions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supply.</w:t>
      </w:r>
    </w:p>
    <w:p w14:paraId="63F8E05D" w14:textId="77777777" w:rsidR="00DE4ECC" w:rsidRDefault="00105BF9">
      <w:pPr>
        <w:pStyle w:val="BodyText"/>
        <w:spacing w:before="118" w:line="273" w:lineRule="auto"/>
        <w:ind w:left="234" w:right="2710"/>
        <w:jc w:val="both"/>
      </w:pPr>
      <w:r>
        <w:rPr>
          <w:w w:val="105"/>
        </w:rPr>
        <w:t>For the balance</w:t>
      </w:r>
      <w:r>
        <w:rPr>
          <w:w w:val="105"/>
        </w:rPr>
        <w:t xml:space="preserve"> of Class ‘A’ items, normally reports are generated on a weekly basis, to provide</w:t>
      </w:r>
      <w:r>
        <w:rPr>
          <w:spacing w:val="-39"/>
          <w:w w:val="105"/>
        </w:rPr>
        <w:t xml:space="preserve"> </w:t>
      </w:r>
      <w:r>
        <w:rPr>
          <w:w w:val="105"/>
        </w:rPr>
        <w:t>the necessary close surveillance over inventory levels. Close surveillance reduces the risk of a</w:t>
      </w:r>
      <w:r>
        <w:rPr>
          <w:spacing w:val="1"/>
          <w:w w:val="105"/>
        </w:rPr>
        <w:t xml:space="preserve"> </w:t>
      </w:r>
      <w:r>
        <w:rPr>
          <w:w w:val="105"/>
        </w:rPr>
        <w:t>prolonged stock</w:t>
      </w:r>
      <w:r>
        <w:rPr>
          <w:spacing w:val="1"/>
          <w:w w:val="105"/>
        </w:rPr>
        <w:t xml:space="preserve"> </w:t>
      </w:r>
      <w:r>
        <w:rPr>
          <w:w w:val="105"/>
        </w:rPr>
        <w:t>out. Depending upon the inventory system used, time triggered</w:t>
      </w:r>
      <w:r>
        <w:rPr>
          <w:w w:val="105"/>
        </w:rPr>
        <w:t xml:space="preserve"> or</w:t>
      </w:r>
      <w:r>
        <w:rPr>
          <w:spacing w:val="1"/>
          <w:w w:val="105"/>
        </w:rPr>
        <w:t xml:space="preserve"> </w:t>
      </w:r>
      <w:r>
        <w:rPr>
          <w:w w:val="105"/>
        </w:rPr>
        <w:t>event</w:t>
      </w:r>
      <w:r>
        <w:rPr>
          <w:spacing w:val="1"/>
          <w:w w:val="105"/>
        </w:rPr>
        <w:t xml:space="preserve"> </w:t>
      </w:r>
      <w:r>
        <w:rPr>
          <w:w w:val="105"/>
        </w:rPr>
        <w:t>triggered</w:t>
      </w:r>
      <w:r>
        <w:rPr>
          <w:spacing w:val="19"/>
          <w:w w:val="105"/>
        </w:rPr>
        <w:t xml:space="preserve"> </w:t>
      </w:r>
      <w:r>
        <w:rPr>
          <w:w w:val="105"/>
        </w:rPr>
        <w:t>orders</w:t>
      </w:r>
      <w:r>
        <w:rPr>
          <w:spacing w:val="20"/>
          <w:w w:val="105"/>
        </w:rPr>
        <w:t xml:space="preserve"> </w:t>
      </w:r>
      <w:r>
        <w:rPr>
          <w:w w:val="105"/>
        </w:rPr>
        <w:t>are</w:t>
      </w:r>
      <w:r>
        <w:rPr>
          <w:spacing w:val="20"/>
          <w:w w:val="105"/>
        </w:rPr>
        <w:t xml:space="preserve"> </w:t>
      </w:r>
      <w:r>
        <w:rPr>
          <w:w w:val="105"/>
        </w:rPr>
        <w:t>released.</w:t>
      </w:r>
    </w:p>
    <w:p w14:paraId="5DC439F5" w14:textId="77777777" w:rsidR="00DE4ECC" w:rsidRDefault="00105BF9">
      <w:pPr>
        <w:pStyle w:val="BodyText"/>
        <w:spacing w:before="118" w:line="273" w:lineRule="auto"/>
        <w:ind w:left="234" w:right="2712"/>
        <w:jc w:val="both"/>
      </w:pPr>
      <w:r>
        <w:rPr>
          <w:w w:val="105"/>
        </w:rPr>
        <w:t>Control for Class ‘B’ Items: These items are generally monitored and controlled by a computer-</w:t>
      </w:r>
      <w:r>
        <w:rPr>
          <w:spacing w:val="-39"/>
          <w:w w:val="105"/>
        </w:rPr>
        <w:t xml:space="preserve"> </w:t>
      </w:r>
      <w:r>
        <w:rPr>
          <w:w w:val="105"/>
        </w:rPr>
        <w:t>based</w:t>
      </w:r>
      <w:r>
        <w:rPr>
          <w:spacing w:val="-2"/>
          <w:w w:val="105"/>
        </w:rPr>
        <w:t xml:space="preserve"> </w:t>
      </w:r>
      <w:r>
        <w:rPr>
          <w:w w:val="105"/>
        </w:rPr>
        <w:t>exception</w:t>
      </w:r>
      <w:r>
        <w:rPr>
          <w:spacing w:val="-4"/>
          <w:w w:val="105"/>
        </w:rPr>
        <w:t xml:space="preserve"> </w:t>
      </w:r>
      <w:r>
        <w:rPr>
          <w:w w:val="105"/>
        </w:rPr>
        <w:t>reporting</w:t>
      </w:r>
      <w:r>
        <w:rPr>
          <w:spacing w:val="-1"/>
          <w:w w:val="105"/>
        </w:rPr>
        <w:t xml:space="preserve"> </w:t>
      </w:r>
      <w:r>
        <w:rPr>
          <w:w w:val="105"/>
        </w:rPr>
        <w:t>system.</w:t>
      </w:r>
      <w:r>
        <w:rPr>
          <w:spacing w:val="-2"/>
          <w:w w:val="105"/>
        </w:rPr>
        <w:t xml:space="preserve"> </w:t>
      </w:r>
      <w:r>
        <w:rPr>
          <w:w w:val="105"/>
        </w:rPr>
        <w:t>Periodic</w:t>
      </w:r>
      <w:r>
        <w:rPr>
          <w:spacing w:val="-4"/>
          <w:w w:val="105"/>
        </w:rPr>
        <w:t xml:space="preserve"> </w:t>
      </w:r>
      <w:r>
        <w:rPr>
          <w:w w:val="105"/>
        </w:rPr>
        <w:t>review</w:t>
      </w:r>
      <w:r>
        <w:rPr>
          <w:spacing w:val="-1"/>
          <w:w w:val="105"/>
        </w:rPr>
        <w:t xml:space="preserve"> </w:t>
      </w:r>
      <w:r>
        <w:rPr>
          <w:w w:val="105"/>
        </w:rPr>
        <w:t>by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management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>necessary,</w:t>
      </w:r>
      <w:r>
        <w:rPr>
          <w:spacing w:val="-4"/>
          <w:w w:val="105"/>
        </w:rPr>
        <w:t xml:space="preserve"> </w:t>
      </w:r>
      <w:r>
        <w:rPr>
          <w:w w:val="105"/>
        </w:rPr>
        <w:t>but</w:t>
      </w:r>
      <w:r>
        <w:rPr>
          <w:spacing w:val="-2"/>
          <w:w w:val="105"/>
        </w:rPr>
        <w:t xml:space="preserve"> </w:t>
      </w:r>
      <w:r>
        <w:rPr>
          <w:w w:val="105"/>
        </w:rPr>
        <w:t>model</w:t>
      </w:r>
      <w:r>
        <w:rPr>
          <w:spacing w:val="-39"/>
          <w:w w:val="105"/>
        </w:rPr>
        <w:t xml:space="preserve"> </w:t>
      </w:r>
      <w:r>
        <w:rPr>
          <w:w w:val="105"/>
        </w:rPr>
        <w:t>parameters are reviewed less often than with Class A items. Normally, stock out costs for Class</w:t>
      </w:r>
      <w:r>
        <w:rPr>
          <w:spacing w:val="-39"/>
          <w:w w:val="105"/>
        </w:rPr>
        <w:t xml:space="preserve"> </w:t>
      </w:r>
      <w:r>
        <w:rPr>
          <w:w w:val="105"/>
        </w:rPr>
        <w:t>B</w:t>
      </w:r>
      <w:r>
        <w:rPr>
          <w:spacing w:val="-6"/>
          <w:w w:val="105"/>
        </w:rPr>
        <w:t xml:space="preserve"> </w:t>
      </w:r>
      <w:r>
        <w:rPr>
          <w:w w:val="105"/>
        </w:rPr>
        <w:t>items</w:t>
      </w:r>
      <w:r>
        <w:rPr>
          <w:spacing w:val="-6"/>
          <w:w w:val="105"/>
        </w:rPr>
        <w:t xml:space="preserve"> </w:t>
      </w:r>
      <w:r>
        <w:rPr>
          <w:w w:val="105"/>
        </w:rPr>
        <w:t>should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moderate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low,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buffer</w:t>
      </w:r>
      <w:r>
        <w:rPr>
          <w:spacing w:val="-6"/>
          <w:w w:val="105"/>
        </w:rPr>
        <w:t xml:space="preserve"> </w:t>
      </w:r>
      <w:r>
        <w:rPr>
          <w:w w:val="105"/>
        </w:rPr>
        <w:t>stocks</w:t>
      </w:r>
      <w:r>
        <w:rPr>
          <w:spacing w:val="-6"/>
          <w:w w:val="105"/>
        </w:rPr>
        <w:t xml:space="preserve"> </w:t>
      </w:r>
      <w:r>
        <w:rPr>
          <w:w w:val="105"/>
        </w:rPr>
        <w:t>should</w:t>
      </w:r>
      <w:r>
        <w:rPr>
          <w:spacing w:val="-5"/>
          <w:w w:val="105"/>
        </w:rPr>
        <w:t xml:space="preserve"> </w:t>
      </w:r>
      <w:r>
        <w:rPr>
          <w:w w:val="105"/>
        </w:rPr>
        <w:t>provide</w:t>
      </w:r>
      <w:r>
        <w:rPr>
          <w:spacing w:val="-6"/>
          <w:w w:val="105"/>
        </w:rPr>
        <w:t xml:space="preserve"> </w:t>
      </w:r>
      <w:r>
        <w:rPr>
          <w:w w:val="105"/>
        </w:rPr>
        <w:t>adequate</w:t>
      </w:r>
      <w:r>
        <w:rPr>
          <w:spacing w:val="-5"/>
          <w:w w:val="105"/>
        </w:rPr>
        <w:t xml:space="preserve"> </w:t>
      </w:r>
      <w:r>
        <w:rPr>
          <w:w w:val="105"/>
        </w:rPr>
        <w:t>control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stock</w:t>
      </w:r>
      <w:r>
        <w:rPr>
          <w:spacing w:val="-39"/>
          <w:w w:val="105"/>
        </w:rPr>
        <w:t xml:space="preserve"> </w:t>
      </w:r>
      <w:r>
        <w:rPr>
          <w:w w:val="105"/>
        </w:rPr>
        <w:t>outs,</w:t>
      </w:r>
      <w:r>
        <w:rPr>
          <w:spacing w:val="12"/>
          <w:w w:val="105"/>
        </w:rPr>
        <w:t xml:space="preserve"> </w:t>
      </w:r>
      <w:r>
        <w:rPr>
          <w:w w:val="105"/>
        </w:rPr>
        <w:t>even</w:t>
      </w:r>
      <w:r>
        <w:rPr>
          <w:spacing w:val="10"/>
          <w:w w:val="105"/>
        </w:rPr>
        <w:t xml:space="preserve"> </w:t>
      </w:r>
      <w:r>
        <w:rPr>
          <w:w w:val="105"/>
        </w:rPr>
        <w:t>though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ordering</w:t>
      </w:r>
      <w:r>
        <w:rPr>
          <w:spacing w:val="12"/>
          <w:w w:val="105"/>
        </w:rPr>
        <w:t xml:space="preserve"> </w:t>
      </w:r>
      <w:r>
        <w:rPr>
          <w:w w:val="105"/>
        </w:rPr>
        <w:t>may</w:t>
      </w:r>
      <w:r>
        <w:rPr>
          <w:spacing w:val="11"/>
          <w:w w:val="105"/>
        </w:rPr>
        <w:t xml:space="preserve"> </w:t>
      </w:r>
      <w:r>
        <w:rPr>
          <w:w w:val="105"/>
        </w:rPr>
        <w:t>occur</w:t>
      </w:r>
      <w:r>
        <w:rPr>
          <w:spacing w:val="12"/>
          <w:w w:val="105"/>
        </w:rPr>
        <w:t xml:space="preserve"> </w:t>
      </w:r>
      <w:r>
        <w:rPr>
          <w:w w:val="105"/>
        </w:rPr>
        <w:t>less</w:t>
      </w:r>
      <w:r>
        <w:rPr>
          <w:spacing w:val="12"/>
          <w:w w:val="105"/>
        </w:rPr>
        <w:t xml:space="preserve"> </w:t>
      </w:r>
      <w:r>
        <w:rPr>
          <w:w w:val="105"/>
        </w:rPr>
        <w:t>often.</w:t>
      </w:r>
    </w:p>
    <w:p w14:paraId="4BF0549A" w14:textId="77777777" w:rsidR="00DE4ECC" w:rsidRDefault="00105BF9">
      <w:pPr>
        <w:pStyle w:val="BodyText"/>
        <w:spacing w:before="117" w:line="273" w:lineRule="auto"/>
        <w:ind w:left="234" w:right="2712"/>
        <w:jc w:val="both"/>
      </w:pPr>
      <w:r>
        <w:t>However,</w:t>
      </w:r>
      <w:r>
        <w:rPr>
          <w:spacing w:val="24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t>items</w:t>
      </w:r>
      <w:r>
        <w:rPr>
          <w:spacing w:val="25"/>
        </w:rPr>
        <w:t xml:space="preserve"> </w:t>
      </w:r>
      <w:r>
        <w:t>that</w:t>
      </w:r>
      <w:r>
        <w:rPr>
          <w:spacing w:val="21"/>
        </w:rPr>
        <w:t xml:space="preserve"> </w:t>
      </w:r>
      <w:r>
        <w:t>are</w:t>
      </w:r>
      <w:r>
        <w:rPr>
          <w:spacing w:val="24"/>
        </w:rPr>
        <w:t xml:space="preserve"> </w:t>
      </w:r>
      <w:r>
        <w:t>scarce,</w:t>
      </w:r>
      <w:r>
        <w:rPr>
          <w:spacing w:val="25"/>
        </w:rPr>
        <w:t xml:space="preserve"> </w:t>
      </w:r>
      <w:r>
        <w:t>lead</w:t>
      </w:r>
      <w:r>
        <w:rPr>
          <w:spacing w:val="24"/>
        </w:rPr>
        <w:t xml:space="preserve"> </w:t>
      </w:r>
      <w:r>
        <w:t>time</w:t>
      </w:r>
      <w:r>
        <w:rPr>
          <w:spacing w:val="25"/>
        </w:rPr>
        <w:t xml:space="preserve"> </w:t>
      </w:r>
      <w:r>
        <w:t>analysis</w:t>
      </w:r>
      <w:r>
        <w:rPr>
          <w:spacing w:val="24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purchasing</w:t>
      </w:r>
      <w:r>
        <w:rPr>
          <w:spacing w:val="21"/>
        </w:rPr>
        <w:t xml:space="preserve"> </w:t>
      </w:r>
      <w:r>
        <w:t>strategies</w:t>
      </w:r>
      <w:r>
        <w:rPr>
          <w:spacing w:val="25"/>
        </w:rPr>
        <w:t xml:space="preserve"> </w:t>
      </w:r>
      <w:r>
        <w:t>can</w:t>
      </w:r>
      <w:r>
        <w:rPr>
          <w:spacing w:val="24"/>
        </w:rPr>
        <w:t xml:space="preserve"> </w:t>
      </w:r>
      <w:r>
        <w:t>be</w:t>
      </w:r>
      <w:r>
        <w:rPr>
          <w:spacing w:val="25"/>
        </w:rPr>
        <w:t xml:space="preserve"> </w:t>
      </w:r>
      <w:r>
        <w:t>critical.</w:t>
      </w:r>
      <w:r>
        <w:rPr>
          <w:spacing w:val="1"/>
        </w:rPr>
        <w:t xml:space="preserve"> </w:t>
      </w:r>
      <w:r>
        <w:t>This is also true for a number of items that may have to be imported and in addition to normal</w:t>
      </w:r>
      <w:r>
        <w:rPr>
          <w:spacing w:val="1"/>
        </w:rPr>
        <w:t xml:space="preserve"> </w:t>
      </w:r>
      <w:r>
        <w:t>transportation</w:t>
      </w:r>
      <w:r>
        <w:rPr>
          <w:spacing w:val="7"/>
        </w:rPr>
        <w:t xml:space="preserve"> </w:t>
      </w:r>
      <w:r>
        <w:t>times,</w:t>
      </w:r>
      <w:r>
        <w:rPr>
          <w:spacing w:val="7"/>
        </w:rPr>
        <w:t xml:space="preserve"> </w:t>
      </w:r>
      <w:r>
        <w:t>time</w:t>
      </w:r>
      <w:r>
        <w:rPr>
          <w:spacing w:val="7"/>
        </w:rPr>
        <w:t xml:space="preserve"> </w:t>
      </w:r>
      <w:r>
        <w:t>required</w:t>
      </w:r>
      <w:r>
        <w:rPr>
          <w:spacing w:val="7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clearance</w:t>
      </w:r>
      <w:r>
        <w:rPr>
          <w:spacing w:val="7"/>
        </w:rPr>
        <w:t xml:space="preserve"> </w:t>
      </w:r>
      <w:r>
        <w:t>through</w:t>
      </w:r>
      <w:r>
        <w:rPr>
          <w:spacing w:val="7"/>
        </w:rPr>
        <w:t xml:space="preserve"> </w:t>
      </w:r>
      <w:r>
        <w:t>customs</w:t>
      </w:r>
      <w:r>
        <w:rPr>
          <w:spacing w:val="7"/>
        </w:rPr>
        <w:t xml:space="preserve"> </w:t>
      </w:r>
      <w:r>
        <w:t>may</w:t>
      </w:r>
      <w:r>
        <w:rPr>
          <w:spacing w:val="7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highly</w:t>
      </w:r>
      <w:r>
        <w:rPr>
          <w:spacing w:val="7"/>
        </w:rPr>
        <w:t xml:space="preserve"> </w:t>
      </w:r>
      <w:r>
        <w:t>predictable.</w:t>
      </w:r>
    </w:p>
    <w:p w14:paraId="5DEA87A9" w14:textId="77777777" w:rsidR="00DE4ECC" w:rsidRDefault="00105BF9">
      <w:pPr>
        <w:pStyle w:val="BodyText"/>
        <w:spacing w:before="118" w:line="273" w:lineRule="auto"/>
        <w:ind w:left="234" w:right="2704"/>
        <w:jc w:val="both"/>
      </w:pPr>
      <w:r>
        <w:rPr>
          <w:b/>
          <w:i/>
          <w:w w:val="105"/>
        </w:rPr>
        <w:t xml:space="preserve">Controls for Class ‘C’ items: </w:t>
      </w:r>
      <w:r>
        <w:rPr>
          <w:w w:val="105"/>
        </w:rPr>
        <w:t>Class C items account for the bulk</w:t>
      </w:r>
      <w:r>
        <w:rPr>
          <w:w w:val="105"/>
        </w:rPr>
        <w:t xml:space="preserve"> of inventory items. In many</w:t>
      </w:r>
      <w:r>
        <w:rPr>
          <w:spacing w:val="1"/>
          <w:w w:val="105"/>
        </w:rPr>
        <w:t xml:space="preserve"> </w:t>
      </w:r>
      <w:r>
        <w:rPr>
          <w:w w:val="105"/>
        </w:rPr>
        <w:t>cases, reorder point system is designed in such a way that it does not require a physical stock</w:t>
      </w:r>
      <w:r>
        <w:rPr>
          <w:spacing w:val="1"/>
          <w:w w:val="105"/>
        </w:rPr>
        <w:t xml:space="preserve"> </w:t>
      </w:r>
      <w:r>
        <w:rPr>
          <w:w w:val="105"/>
        </w:rPr>
        <w:t>evaluation,</w:t>
      </w:r>
    </w:p>
    <w:p w14:paraId="096357EF" w14:textId="77777777" w:rsidR="00DE4ECC" w:rsidRDefault="00105BF9">
      <w:pPr>
        <w:pStyle w:val="BodyText"/>
        <w:spacing w:before="196" w:line="261" w:lineRule="auto"/>
        <w:ind w:left="234" w:right="2711" w:firstLine="24"/>
        <w:jc w:val="both"/>
      </w:pPr>
      <w:r>
        <w:rPr>
          <w:noProof/>
        </w:rPr>
        <w:drawing>
          <wp:inline distT="0" distB="0" distL="0" distR="0" wp14:anchorId="063A9F77" wp14:editId="12043E42">
            <wp:extent cx="226524" cy="229627"/>
            <wp:effectExtent l="0" t="0" r="0" b="0"/>
            <wp:docPr id="203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7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position w:val="1"/>
          <w:sz w:val="20"/>
        </w:rPr>
        <w:t xml:space="preserve">      </w:t>
      </w:r>
      <w:r>
        <w:rPr>
          <w:rFonts w:ascii="Times New Roman" w:hAnsi="Times New Roman"/>
          <w:spacing w:val="-12"/>
          <w:position w:val="1"/>
          <w:sz w:val="20"/>
        </w:rPr>
        <w:t xml:space="preserve"> </w:t>
      </w:r>
      <w:r>
        <w:rPr>
          <w:i/>
          <w:w w:val="105"/>
          <w:position w:val="1"/>
        </w:rPr>
        <w:t>Example:</w:t>
      </w:r>
      <w:r>
        <w:rPr>
          <w:i/>
          <w:spacing w:val="-7"/>
          <w:w w:val="105"/>
          <w:position w:val="1"/>
        </w:rPr>
        <w:t xml:space="preserve"> </w:t>
      </w:r>
      <w:r>
        <w:rPr>
          <w:w w:val="105"/>
          <w:position w:val="1"/>
        </w:rPr>
        <w:t>Using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a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“two-bin”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system.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inventory</w:t>
      </w:r>
      <w:r>
        <w:rPr>
          <w:spacing w:val="-5"/>
          <w:w w:val="105"/>
          <w:position w:val="1"/>
        </w:rPr>
        <w:t xml:space="preserve"> </w:t>
      </w:r>
      <w:r>
        <w:rPr>
          <w:w w:val="105"/>
          <w:position w:val="1"/>
        </w:rPr>
        <w:t>is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physically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separated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into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two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bins</w:t>
      </w:r>
      <w:r>
        <w:rPr>
          <w:spacing w:val="-39"/>
          <w:w w:val="105"/>
          <w:position w:val="1"/>
        </w:rPr>
        <w:t xml:space="preserve"> </w:t>
      </w:r>
      <w:r>
        <w:rPr>
          <w:w w:val="105"/>
        </w:rPr>
        <w:t>one of which contains an amount equal to the reorder inventory level. Stock is drawn from the</w:t>
      </w:r>
      <w:r>
        <w:rPr>
          <w:spacing w:val="1"/>
          <w:w w:val="105"/>
        </w:rPr>
        <w:t xml:space="preserve"> </w:t>
      </w:r>
      <w:r>
        <w:rPr>
          <w:w w:val="105"/>
        </w:rPr>
        <w:t>second</w:t>
      </w:r>
      <w:r>
        <w:rPr>
          <w:spacing w:val="10"/>
          <w:w w:val="105"/>
        </w:rPr>
        <w:t xml:space="preserve"> </w:t>
      </w:r>
      <w:r>
        <w:rPr>
          <w:w w:val="105"/>
        </w:rPr>
        <w:t>bin.</w:t>
      </w:r>
      <w:r>
        <w:rPr>
          <w:spacing w:val="11"/>
          <w:w w:val="105"/>
        </w:rPr>
        <w:t xml:space="preserve"> </w:t>
      </w:r>
      <w:r>
        <w:rPr>
          <w:w w:val="105"/>
        </w:rPr>
        <w:t>For</w:t>
      </w:r>
      <w:r>
        <w:rPr>
          <w:spacing w:val="11"/>
          <w:w w:val="105"/>
        </w:rPr>
        <w:t xml:space="preserve"> </w:t>
      </w:r>
      <w:r>
        <w:rPr>
          <w:w w:val="105"/>
        </w:rPr>
        <w:t>each</w:t>
      </w:r>
      <w:r>
        <w:rPr>
          <w:spacing w:val="10"/>
          <w:w w:val="105"/>
        </w:rPr>
        <w:t xml:space="preserve"> </w:t>
      </w:r>
      <w:r>
        <w:rPr>
          <w:w w:val="105"/>
        </w:rPr>
        <w:t>item,</w:t>
      </w:r>
      <w:r>
        <w:rPr>
          <w:spacing w:val="11"/>
          <w:w w:val="105"/>
        </w:rPr>
        <w:t xml:space="preserve"> </w:t>
      </w:r>
      <w:r>
        <w:rPr>
          <w:w w:val="105"/>
        </w:rPr>
        <w:t>action</w:t>
      </w:r>
      <w:r>
        <w:rPr>
          <w:spacing w:val="11"/>
          <w:w w:val="105"/>
        </w:rPr>
        <w:t xml:space="preserve"> </w:t>
      </w:r>
      <w:r>
        <w:rPr>
          <w:w w:val="105"/>
        </w:rPr>
        <w:t>is</w:t>
      </w:r>
      <w:r>
        <w:rPr>
          <w:spacing w:val="12"/>
          <w:w w:val="105"/>
        </w:rPr>
        <w:t xml:space="preserve"> </w:t>
      </w:r>
      <w:r>
        <w:rPr>
          <w:w w:val="105"/>
        </w:rPr>
        <w:t>triggered</w:t>
      </w:r>
      <w:r>
        <w:rPr>
          <w:spacing w:val="11"/>
          <w:w w:val="105"/>
        </w:rPr>
        <w:t xml:space="preserve"> </w:t>
      </w:r>
      <w:r>
        <w:rPr>
          <w:w w:val="105"/>
        </w:rPr>
        <w:t>when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bin</w:t>
      </w:r>
      <w:r>
        <w:rPr>
          <w:spacing w:val="11"/>
          <w:w w:val="105"/>
        </w:rPr>
        <w:t xml:space="preserve"> </w:t>
      </w:r>
      <w:r>
        <w:rPr>
          <w:w w:val="105"/>
        </w:rPr>
        <w:t>gets</w:t>
      </w:r>
      <w:r>
        <w:rPr>
          <w:spacing w:val="11"/>
          <w:w w:val="105"/>
        </w:rPr>
        <w:t xml:space="preserve"> </w:t>
      </w:r>
      <w:r>
        <w:rPr>
          <w:w w:val="105"/>
        </w:rPr>
        <w:t>empty.</w:t>
      </w:r>
    </w:p>
    <w:p w14:paraId="433110C4" w14:textId="77777777" w:rsidR="00DE4ECC" w:rsidRDefault="00105BF9">
      <w:pPr>
        <w:pStyle w:val="BodyText"/>
        <w:spacing w:before="128" w:line="273" w:lineRule="auto"/>
        <w:ind w:left="234" w:right="2702"/>
        <w:jc w:val="both"/>
      </w:pPr>
      <w:r>
        <w:t>Routine controls adequately</w:t>
      </w:r>
      <w:r>
        <w:rPr>
          <w:spacing w:val="1"/>
        </w:rPr>
        <w:t xml:space="preserve"> </w:t>
      </w:r>
      <w:r>
        <w:t>cover the requirements for</w:t>
      </w:r>
      <w:r>
        <w:rPr>
          <w:spacing w:val="1"/>
        </w:rPr>
        <w:t xml:space="preserve"> </w:t>
      </w:r>
      <w:r>
        <w:t>this class of inventory.</w:t>
      </w:r>
      <w:r>
        <w:rPr>
          <w:spacing w:val="1"/>
        </w:rPr>
        <w:t xml:space="preserve"> </w:t>
      </w:r>
      <w:r>
        <w:t>Semiannual</w:t>
      </w:r>
      <w:r>
        <w:t xml:space="preserve"> or</w:t>
      </w:r>
      <w:r>
        <w:rPr>
          <w:spacing w:val="1"/>
        </w:rPr>
        <w:t xml:space="preserve"> </w:t>
      </w:r>
      <w:r>
        <w:t>annual review of the system parameters should be performed to update usage rates, re-establish</w:t>
      </w:r>
      <w:r>
        <w:rPr>
          <w:spacing w:val="1"/>
        </w:rPr>
        <w:t xml:space="preserve"> </w:t>
      </w:r>
      <w:r>
        <w:t>supply</w:t>
      </w:r>
      <w:r>
        <w:rPr>
          <w:spacing w:val="17"/>
        </w:rPr>
        <w:t xml:space="preserve"> </w:t>
      </w:r>
      <w:r>
        <w:t>lead</w:t>
      </w:r>
      <w:r>
        <w:rPr>
          <w:spacing w:val="18"/>
        </w:rPr>
        <w:t xml:space="preserve"> </w:t>
      </w:r>
      <w:r>
        <w:t>times,</w:t>
      </w:r>
      <w:r>
        <w:rPr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reorder</w:t>
      </w:r>
      <w:r>
        <w:rPr>
          <w:spacing w:val="18"/>
        </w:rPr>
        <w:t xml:space="preserve"> </w:t>
      </w:r>
      <w:r>
        <w:t>points.</w:t>
      </w:r>
      <w:r>
        <w:rPr>
          <w:spacing w:val="18"/>
        </w:rPr>
        <w:t xml:space="preserve"> </w:t>
      </w:r>
      <w:r>
        <w:t>Cost</w:t>
      </w:r>
      <w:r>
        <w:rPr>
          <w:spacing w:val="14"/>
        </w:rPr>
        <w:t xml:space="preserve"> </w:t>
      </w:r>
      <w:r>
        <w:t>savings</w:t>
      </w:r>
      <w:r>
        <w:rPr>
          <w:spacing w:val="18"/>
        </w:rPr>
        <w:t xml:space="preserve"> </w:t>
      </w:r>
      <w:r>
        <w:t>might</w:t>
      </w:r>
      <w:r>
        <w:rPr>
          <w:spacing w:val="18"/>
        </w:rPr>
        <w:t xml:space="preserve"> </w:t>
      </w:r>
      <w:r>
        <w:t>result</w:t>
      </w:r>
      <w:r>
        <w:rPr>
          <w:spacing w:val="18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changes</w:t>
      </w:r>
      <w:r>
        <w:rPr>
          <w:spacing w:val="18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EOQ,</w:t>
      </w:r>
      <w:r>
        <w:rPr>
          <w:spacing w:val="18"/>
        </w:rPr>
        <w:t xml:space="preserve"> </w:t>
      </w:r>
      <w:r>
        <w:t>but</w:t>
      </w:r>
      <w:r>
        <w:rPr>
          <w:spacing w:val="18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may</w:t>
      </w:r>
      <w:r>
        <w:rPr>
          <w:spacing w:val="20"/>
        </w:rPr>
        <w:t xml:space="preserve"> </w:t>
      </w:r>
      <w:r>
        <w:t>not</w:t>
      </w:r>
      <w:r>
        <w:rPr>
          <w:spacing w:val="23"/>
        </w:rPr>
        <w:t xml:space="preserve"> </w:t>
      </w:r>
      <w:r>
        <w:t>be</w:t>
      </w:r>
      <w:r>
        <w:rPr>
          <w:spacing w:val="20"/>
        </w:rPr>
        <w:t xml:space="preserve"> </w:t>
      </w:r>
      <w:r>
        <w:t>significant.</w:t>
      </w:r>
    </w:p>
    <w:p w14:paraId="4C5CF7BC" w14:textId="77777777" w:rsidR="00DE4ECC" w:rsidRDefault="00DE4ECC">
      <w:pPr>
        <w:pStyle w:val="BodyText"/>
        <w:spacing w:before="3"/>
      </w:pPr>
    </w:p>
    <w:p w14:paraId="2598BA8B" w14:textId="77777777" w:rsidR="00DE4ECC" w:rsidRDefault="00105BF9" w:rsidP="00105BF9">
      <w:pPr>
        <w:pStyle w:val="Heading5"/>
        <w:numPr>
          <w:ilvl w:val="2"/>
          <w:numId w:val="91"/>
        </w:numPr>
        <w:tabs>
          <w:tab w:val="left" w:pos="773"/>
        </w:tabs>
        <w:ind w:left="772" w:hanging="539"/>
      </w:pPr>
      <w:r>
        <w:t>Other</w:t>
      </w:r>
      <w:r>
        <w:rPr>
          <w:spacing w:val="18"/>
        </w:rPr>
        <w:t xml:space="preserve"> </w:t>
      </w:r>
      <w:r>
        <w:t>Classification</w:t>
      </w:r>
      <w:r>
        <w:rPr>
          <w:spacing w:val="65"/>
        </w:rPr>
        <w:t xml:space="preserve"> </w:t>
      </w:r>
      <w:r>
        <w:t>Systems</w:t>
      </w:r>
    </w:p>
    <w:p w14:paraId="6F3938C4" w14:textId="77777777" w:rsidR="00DE4ECC" w:rsidRDefault="00DE4ECC">
      <w:pPr>
        <w:pStyle w:val="BodyText"/>
        <w:rPr>
          <w:b/>
          <w:sz w:val="23"/>
        </w:rPr>
      </w:pPr>
    </w:p>
    <w:p w14:paraId="0143A1FB" w14:textId="77777777" w:rsidR="00DE4ECC" w:rsidRDefault="00105BF9">
      <w:pPr>
        <w:pStyle w:val="BodyText"/>
        <w:spacing w:line="273" w:lineRule="auto"/>
        <w:ind w:left="234" w:right="2716"/>
        <w:jc w:val="both"/>
      </w:pPr>
      <w:r>
        <w:t>Material items are classified based upon their commercial importance, demand patterns (regular,</w:t>
      </w:r>
      <w:r>
        <w:rPr>
          <w:spacing w:val="1"/>
        </w:rPr>
        <w:t xml:space="preserve"> </w:t>
      </w:r>
      <w:r>
        <w:rPr>
          <w:w w:val="105"/>
        </w:rPr>
        <w:t>sporadic etc.) and supply reliability (of both raw material suppliers and own manufacturing),</w:t>
      </w:r>
      <w:r>
        <w:rPr>
          <w:spacing w:val="1"/>
          <w:w w:val="105"/>
        </w:rPr>
        <w:t xml:space="preserve"> </w:t>
      </w:r>
      <w:r>
        <w:rPr>
          <w:w w:val="105"/>
        </w:rPr>
        <w:t>etc.</w:t>
      </w:r>
    </w:p>
    <w:p w14:paraId="1AA9C785" w14:textId="77777777" w:rsidR="00DE4ECC" w:rsidRDefault="00105BF9">
      <w:pPr>
        <w:pStyle w:val="BodyText"/>
        <w:spacing w:before="118" w:line="273" w:lineRule="auto"/>
        <w:ind w:left="234" w:right="2720"/>
        <w:jc w:val="both"/>
      </w:pPr>
      <w:r>
        <w:rPr>
          <w:w w:val="105"/>
        </w:rPr>
        <w:t>Most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these</w:t>
      </w:r>
      <w:r>
        <w:rPr>
          <w:spacing w:val="-3"/>
          <w:w w:val="105"/>
        </w:rPr>
        <w:t xml:space="preserve"> </w:t>
      </w:r>
      <w:r>
        <w:rPr>
          <w:w w:val="105"/>
        </w:rPr>
        <w:t>systems</w:t>
      </w:r>
      <w:r>
        <w:rPr>
          <w:spacing w:val="-3"/>
          <w:w w:val="105"/>
        </w:rPr>
        <w:t xml:space="preserve"> </w:t>
      </w:r>
      <w:r>
        <w:rPr>
          <w:w w:val="105"/>
        </w:rPr>
        <w:t>operate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similar</w:t>
      </w:r>
      <w:r>
        <w:rPr>
          <w:spacing w:val="-1"/>
          <w:w w:val="105"/>
        </w:rPr>
        <w:t xml:space="preserve"> </w:t>
      </w:r>
      <w:r>
        <w:rPr>
          <w:w w:val="105"/>
        </w:rPr>
        <w:t>manner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ABC</w:t>
      </w:r>
      <w:r>
        <w:rPr>
          <w:spacing w:val="-3"/>
          <w:w w:val="105"/>
        </w:rPr>
        <w:t xml:space="preserve"> </w:t>
      </w:r>
      <w:r>
        <w:rPr>
          <w:w w:val="105"/>
        </w:rPr>
        <w:t>Classification.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brief</w:t>
      </w:r>
      <w:r>
        <w:rPr>
          <w:spacing w:val="-2"/>
          <w:w w:val="105"/>
        </w:rPr>
        <w:t xml:space="preserve"> </w:t>
      </w:r>
      <w:r>
        <w:rPr>
          <w:w w:val="105"/>
        </w:rPr>
        <w:t>description</w:t>
      </w:r>
      <w:r>
        <w:rPr>
          <w:spacing w:val="-40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comparison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these</w:t>
      </w:r>
      <w:r>
        <w:rPr>
          <w:spacing w:val="11"/>
          <w:w w:val="105"/>
        </w:rPr>
        <w:t xml:space="preserve"> </w:t>
      </w:r>
      <w:r>
        <w:rPr>
          <w:w w:val="105"/>
        </w:rPr>
        <w:t>classifications</w:t>
      </w:r>
      <w:r>
        <w:rPr>
          <w:spacing w:val="9"/>
          <w:w w:val="105"/>
        </w:rPr>
        <w:t xml:space="preserve"> </w:t>
      </w:r>
      <w:r>
        <w:rPr>
          <w:w w:val="105"/>
        </w:rPr>
        <w:t>are</w:t>
      </w:r>
      <w:r>
        <w:rPr>
          <w:spacing w:val="11"/>
          <w:w w:val="105"/>
        </w:rPr>
        <w:t xml:space="preserve"> </w:t>
      </w:r>
      <w:r>
        <w:rPr>
          <w:w w:val="105"/>
        </w:rPr>
        <w:t>given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Table</w:t>
      </w:r>
      <w:r>
        <w:rPr>
          <w:spacing w:val="11"/>
          <w:w w:val="105"/>
        </w:rPr>
        <w:t xml:space="preserve"> </w:t>
      </w:r>
      <w:r>
        <w:rPr>
          <w:w w:val="105"/>
        </w:rPr>
        <w:t>9.4.</w:t>
      </w:r>
    </w:p>
    <w:p w14:paraId="7E57E8AB" w14:textId="77777777" w:rsidR="00DE4ECC" w:rsidRDefault="00DE4ECC">
      <w:pPr>
        <w:spacing w:line="273" w:lineRule="auto"/>
        <w:jc w:val="both"/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0D85EC09" w14:textId="77777777" w:rsidR="00DE4ECC" w:rsidRDefault="00DE4ECC">
      <w:pPr>
        <w:pStyle w:val="BodyText"/>
        <w:rPr>
          <w:sz w:val="20"/>
        </w:rPr>
      </w:pPr>
    </w:p>
    <w:p w14:paraId="65BCD388" w14:textId="77777777" w:rsidR="00DE4ECC" w:rsidRDefault="00DE4ECC">
      <w:pPr>
        <w:pStyle w:val="BodyText"/>
        <w:rPr>
          <w:sz w:val="20"/>
        </w:rPr>
      </w:pPr>
    </w:p>
    <w:p w14:paraId="180C0670" w14:textId="77777777" w:rsidR="00DE4ECC" w:rsidRDefault="00DE4ECC">
      <w:pPr>
        <w:rPr>
          <w:sz w:val="20"/>
        </w:r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205FBE19" w14:textId="77777777" w:rsidR="00DE4ECC" w:rsidRDefault="00DE4ECC">
      <w:pPr>
        <w:pStyle w:val="BodyText"/>
        <w:spacing w:before="10"/>
        <w:rPr>
          <w:sz w:val="20"/>
        </w:rPr>
      </w:pPr>
    </w:p>
    <w:p w14:paraId="140C7C88" w14:textId="77777777" w:rsidR="00DE4ECC" w:rsidRDefault="00105BF9">
      <w:pPr>
        <w:jc w:val="right"/>
        <w:rPr>
          <w:b/>
          <w:sz w:val="18"/>
        </w:rPr>
      </w:pPr>
      <w:r>
        <w:rPr>
          <w:b/>
          <w:sz w:val="18"/>
        </w:rPr>
        <w:t>Notes</w:t>
      </w:r>
    </w:p>
    <w:p w14:paraId="3E1230C4" w14:textId="77777777" w:rsidR="00DE4ECC" w:rsidRDefault="00105BF9">
      <w:pPr>
        <w:pStyle w:val="BodyText"/>
        <w:rPr>
          <w:b/>
          <w:sz w:val="20"/>
        </w:rPr>
      </w:pPr>
      <w:r>
        <w:br w:type="column"/>
      </w:r>
    </w:p>
    <w:p w14:paraId="5AE5B45B" w14:textId="77777777" w:rsidR="00DE4ECC" w:rsidRDefault="00DE4ECC">
      <w:pPr>
        <w:pStyle w:val="BodyText"/>
        <w:rPr>
          <w:b/>
          <w:sz w:val="20"/>
        </w:rPr>
      </w:pPr>
    </w:p>
    <w:p w14:paraId="3944E924" w14:textId="77777777" w:rsidR="00DE4ECC" w:rsidRDefault="00DE4ECC">
      <w:pPr>
        <w:pStyle w:val="BodyText"/>
        <w:spacing w:before="2" w:after="1"/>
        <w:rPr>
          <w:b/>
          <w:sz w:val="22"/>
        </w:rPr>
      </w:pPr>
    </w:p>
    <w:tbl>
      <w:tblPr>
        <w:tblW w:w="0" w:type="auto"/>
        <w:tblInd w:w="103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0"/>
        <w:gridCol w:w="2192"/>
        <w:gridCol w:w="1781"/>
        <w:gridCol w:w="2835"/>
      </w:tblGrid>
      <w:tr w:rsidR="00DE4ECC" w14:paraId="558DD1A4" w14:textId="77777777">
        <w:trPr>
          <w:trHeight w:val="323"/>
        </w:trPr>
        <w:tc>
          <w:tcPr>
            <w:tcW w:w="670" w:type="dxa"/>
          </w:tcPr>
          <w:p w14:paraId="23B0DB01" w14:textId="77777777" w:rsidR="00DE4ECC" w:rsidRPr="00D4484F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  <w:tc>
          <w:tcPr>
            <w:tcW w:w="2192" w:type="dxa"/>
          </w:tcPr>
          <w:p w14:paraId="52CE6F6F" w14:textId="77777777" w:rsidR="00DE4ECC" w:rsidRPr="00D4484F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  <w:tc>
          <w:tcPr>
            <w:tcW w:w="1781" w:type="dxa"/>
          </w:tcPr>
          <w:p w14:paraId="5495C665" w14:textId="77777777" w:rsidR="00DE4ECC" w:rsidRPr="00D4484F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  <w:tc>
          <w:tcPr>
            <w:tcW w:w="2835" w:type="dxa"/>
          </w:tcPr>
          <w:p w14:paraId="10E8FF10" w14:textId="77777777" w:rsidR="00DE4ECC" w:rsidRPr="00D4484F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</w:tr>
      <w:tr w:rsidR="00DE4ECC" w14:paraId="05FE19DA" w14:textId="77777777">
        <w:trPr>
          <w:trHeight w:val="729"/>
        </w:trPr>
        <w:tc>
          <w:tcPr>
            <w:tcW w:w="670" w:type="dxa"/>
          </w:tcPr>
          <w:p w14:paraId="3CB06FB3" w14:textId="77777777" w:rsidR="00DE4ECC" w:rsidRPr="00D4484F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  <w:tc>
          <w:tcPr>
            <w:tcW w:w="2192" w:type="dxa"/>
          </w:tcPr>
          <w:p w14:paraId="57B9E7D0" w14:textId="77777777" w:rsidR="00DE4ECC" w:rsidRPr="00D4484F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  <w:tc>
          <w:tcPr>
            <w:tcW w:w="1781" w:type="dxa"/>
          </w:tcPr>
          <w:p w14:paraId="11FF02D6" w14:textId="77777777" w:rsidR="00DE4ECC" w:rsidRPr="00D4484F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  <w:tc>
          <w:tcPr>
            <w:tcW w:w="2835" w:type="dxa"/>
          </w:tcPr>
          <w:p w14:paraId="7F1C9146" w14:textId="77777777" w:rsidR="00DE4ECC" w:rsidRPr="00D4484F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</w:tr>
      <w:tr w:rsidR="00DE4ECC" w14:paraId="5C62987A" w14:textId="77777777">
        <w:trPr>
          <w:trHeight w:val="559"/>
        </w:trPr>
        <w:tc>
          <w:tcPr>
            <w:tcW w:w="670" w:type="dxa"/>
          </w:tcPr>
          <w:p w14:paraId="00327792" w14:textId="77777777" w:rsidR="00DE4ECC" w:rsidRPr="00D4484F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  <w:tc>
          <w:tcPr>
            <w:tcW w:w="2192" w:type="dxa"/>
          </w:tcPr>
          <w:p w14:paraId="2B21D86F" w14:textId="77777777" w:rsidR="00DE4ECC" w:rsidRPr="00D4484F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  <w:tc>
          <w:tcPr>
            <w:tcW w:w="1781" w:type="dxa"/>
          </w:tcPr>
          <w:p w14:paraId="4C78DD3C" w14:textId="77777777" w:rsidR="00DE4ECC" w:rsidRPr="00D4484F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  <w:tc>
          <w:tcPr>
            <w:tcW w:w="2835" w:type="dxa"/>
          </w:tcPr>
          <w:p w14:paraId="53CC36E4" w14:textId="77777777" w:rsidR="00DE4ECC" w:rsidRPr="00D4484F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</w:tr>
      <w:tr w:rsidR="00DE4ECC" w14:paraId="59089609" w14:textId="77777777">
        <w:trPr>
          <w:trHeight w:val="729"/>
        </w:trPr>
        <w:tc>
          <w:tcPr>
            <w:tcW w:w="670" w:type="dxa"/>
          </w:tcPr>
          <w:p w14:paraId="4D805D61" w14:textId="77777777" w:rsidR="00DE4ECC" w:rsidRPr="00D4484F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  <w:tc>
          <w:tcPr>
            <w:tcW w:w="2192" w:type="dxa"/>
          </w:tcPr>
          <w:p w14:paraId="508B4301" w14:textId="77777777" w:rsidR="00DE4ECC" w:rsidRPr="00D4484F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  <w:tc>
          <w:tcPr>
            <w:tcW w:w="1781" w:type="dxa"/>
          </w:tcPr>
          <w:p w14:paraId="0996655E" w14:textId="77777777" w:rsidR="00DE4ECC" w:rsidRPr="00D4484F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  <w:tc>
          <w:tcPr>
            <w:tcW w:w="2835" w:type="dxa"/>
          </w:tcPr>
          <w:p w14:paraId="69BB7F1E" w14:textId="77777777" w:rsidR="00DE4ECC" w:rsidRPr="00D4484F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</w:tr>
      <w:tr w:rsidR="00DE4ECC" w14:paraId="60C10B23" w14:textId="77777777">
        <w:trPr>
          <w:trHeight w:val="559"/>
        </w:trPr>
        <w:tc>
          <w:tcPr>
            <w:tcW w:w="670" w:type="dxa"/>
          </w:tcPr>
          <w:p w14:paraId="3970C5F0" w14:textId="77777777" w:rsidR="00DE4ECC" w:rsidRPr="00D4484F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  <w:tc>
          <w:tcPr>
            <w:tcW w:w="2192" w:type="dxa"/>
          </w:tcPr>
          <w:p w14:paraId="36666CE4" w14:textId="77777777" w:rsidR="00DE4ECC" w:rsidRPr="00D4484F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  <w:tc>
          <w:tcPr>
            <w:tcW w:w="1781" w:type="dxa"/>
          </w:tcPr>
          <w:p w14:paraId="126C4577" w14:textId="77777777" w:rsidR="00DE4ECC" w:rsidRPr="00D4484F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  <w:tc>
          <w:tcPr>
            <w:tcW w:w="2835" w:type="dxa"/>
          </w:tcPr>
          <w:p w14:paraId="5EB1A984" w14:textId="77777777" w:rsidR="00DE4ECC" w:rsidRPr="00D4484F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</w:tr>
      <w:tr w:rsidR="00DE4ECC" w14:paraId="41317B83" w14:textId="77777777">
        <w:trPr>
          <w:trHeight w:val="559"/>
        </w:trPr>
        <w:tc>
          <w:tcPr>
            <w:tcW w:w="670" w:type="dxa"/>
          </w:tcPr>
          <w:p w14:paraId="68D523EA" w14:textId="77777777" w:rsidR="00DE4ECC" w:rsidRPr="00D4484F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  <w:tc>
          <w:tcPr>
            <w:tcW w:w="2192" w:type="dxa"/>
          </w:tcPr>
          <w:p w14:paraId="53CFBEEB" w14:textId="77777777" w:rsidR="00DE4ECC" w:rsidRPr="00D4484F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  <w:tc>
          <w:tcPr>
            <w:tcW w:w="1781" w:type="dxa"/>
          </w:tcPr>
          <w:p w14:paraId="63DC2153" w14:textId="77777777" w:rsidR="00DE4ECC" w:rsidRPr="00D4484F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  <w:tc>
          <w:tcPr>
            <w:tcW w:w="2835" w:type="dxa"/>
          </w:tcPr>
          <w:p w14:paraId="0EF752D5" w14:textId="77777777" w:rsidR="00DE4ECC" w:rsidRPr="00D4484F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</w:tr>
      <w:tr w:rsidR="00DE4ECC" w14:paraId="4C6BEF74" w14:textId="77777777">
        <w:trPr>
          <w:trHeight w:val="559"/>
        </w:trPr>
        <w:tc>
          <w:tcPr>
            <w:tcW w:w="670" w:type="dxa"/>
          </w:tcPr>
          <w:p w14:paraId="225C2B08" w14:textId="77777777" w:rsidR="00DE4ECC" w:rsidRPr="00D4484F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  <w:tc>
          <w:tcPr>
            <w:tcW w:w="2192" w:type="dxa"/>
          </w:tcPr>
          <w:p w14:paraId="44EB8E99" w14:textId="77777777" w:rsidR="00DE4ECC" w:rsidRPr="00D4484F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  <w:tc>
          <w:tcPr>
            <w:tcW w:w="1781" w:type="dxa"/>
          </w:tcPr>
          <w:p w14:paraId="1BCA625E" w14:textId="77777777" w:rsidR="00DE4ECC" w:rsidRPr="00D4484F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  <w:tc>
          <w:tcPr>
            <w:tcW w:w="2835" w:type="dxa"/>
          </w:tcPr>
          <w:p w14:paraId="3E2C815F" w14:textId="77777777" w:rsidR="00DE4ECC" w:rsidRPr="00D4484F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</w:tr>
      <w:tr w:rsidR="00DE4ECC" w14:paraId="7068C030" w14:textId="77777777">
        <w:trPr>
          <w:trHeight w:val="729"/>
        </w:trPr>
        <w:tc>
          <w:tcPr>
            <w:tcW w:w="670" w:type="dxa"/>
          </w:tcPr>
          <w:p w14:paraId="63CE1C17" w14:textId="77777777" w:rsidR="00DE4ECC" w:rsidRPr="00D4484F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  <w:tc>
          <w:tcPr>
            <w:tcW w:w="2192" w:type="dxa"/>
          </w:tcPr>
          <w:p w14:paraId="75188E38" w14:textId="77777777" w:rsidR="00DE4ECC" w:rsidRPr="00D4484F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  <w:tc>
          <w:tcPr>
            <w:tcW w:w="1781" w:type="dxa"/>
          </w:tcPr>
          <w:p w14:paraId="4A1501D0" w14:textId="77777777" w:rsidR="00DE4ECC" w:rsidRPr="00D4484F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  <w:tc>
          <w:tcPr>
            <w:tcW w:w="2835" w:type="dxa"/>
          </w:tcPr>
          <w:p w14:paraId="22F371FD" w14:textId="77777777" w:rsidR="00DE4ECC" w:rsidRPr="00D4484F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</w:tr>
      <w:tr w:rsidR="00DE4ECC" w14:paraId="7B7D2E85" w14:textId="77777777">
        <w:trPr>
          <w:trHeight w:val="559"/>
        </w:trPr>
        <w:tc>
          <w:tcPr>
            <w:tcW w:w="670" w:type="dxa"/>
          </w:tcPr>
          <w:p w14:paraId="7DA1E400" w14:textId="77777777" w:rsidR="00DE4ECC" w:rsidRPr="00D4484F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  <w:tc>
          <w:tcPr>
            <w:tcW w:w="2192" w:type="dxa"/>
          </w:tcPr>
          <w:p w14:paraId="46B4C9DD" w14:textId="77777777" w:rsidR="00DE4ECC" w:rsidRPr="00D4484F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  <w:tc>
          <w:tcPr>
            <w:tcW w:w="1781" w:type="dxa"/>
          </w:tcPr>
          <w:p w14:paraId="20B0F27D" w14:textId="77777777" w:rsidR="00DE4ECC" w:rsidRPr="00D4484F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  <w:tc>
          <w:tcPr>
            <w:tcW w:w="2835" w:type="dxa"/>
          </w:tcPr>
          <w:p w14:paraId="3F5358A9" w14:textId="77777777" w:rsidR="00DE4ECC" w:rsidRPr="00D4484F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</w:tr>
    </w:tbl>
    <w:p w14:paraId="0C6EB070" w14:textId="77777777" w:rsidR="00DE4ECC" w:rsidRDefault="00DE4ECC">
      <w:pPr>
        <w:pStyle w:val="BodyText"/>
        <w:spacing w:before="5"/>
        <w:rPr>
          <w:b/>
          <w:sz w:val="19"/>
        </w:rPr>
      </w:pPr>
    </w:p>
    <w:p w14:paraId="0D735F94" w14:textId="77777777" w:rsidR="00DE4ECC" w:rsidRDefault="00105BF9">
      <w:pPr>
        <w:pStyle w:val="BodyText"/>
        <w:spacing w:line="264" w:lineRule="auto"/>
        <w:ind w:left="946" w:right="266"/>
        <w:jc w:val="both"/>
      </w:pPr>
      <w:r>
        <w:pict w14:anchorId="47D537A4">
          <v:group id="_x0000_s3828" style="position:absolute;left:0;text-align:left;margin-left:168.25pt;margin-top:-309.2pt;width:381.4pt;height:303.25pt;z-index:-27500032;mso-position-horizontal-relative:page" coordorigin="3365,-6184" coordsize="7628,6065">
            <v:shape id="_x0000_s3832" style="position:absolute;left:3364;top:-6009;width:7628;height:5890" coordorigin="3365,-6009" coordsize="7628,5890" o:spt="100" adj="0,,0" path="m10992,-119r-7627,l3365,-6009r19,5870l10992,-139r,20xm10992,-139r-19,l10973,-5990r-7608,l3365,-6009r7627,l10992,-5990r-7608,l3384,-139r7608,xe" fillcolor="black" stroked="f">
              <v:stroke joinstyle="round"/>
              <v:formulas/>
              <v:path arrowok="t" o:connecttype="segments"/>
            </v:shape>
            <v:rect id="_x0000_s3831" style="position:absolute;left:4807;top:-6170;width:4805;height:329" stroked="f"/>
            <v:shape id="_x0000_s3830" style="position:absolute;left:4792;top:-6185;width:4836;height:360" coordorigin="4793,-6184" coordsize="4836,360" o:spt="100" adj="0,,0" path="m9629,-5824r-4836,l4793,-6184r19,338l9629,-5846r,22xm4812,-5846r-19,-338l9629,-6184r,19l4812,-6165r,319xm9629,-5846r-22,l9607,-6165r22,l9629,-5846xe" fillcolor="black" stroked="f">
              <v:stroke joinstyle="round"/>
              <v:formulas/>
              <v:path arrowok="t" o:connecttype="segments"/>
            </v:shape>
            <v:shape id="_x0000_s3829" type="#_x0000_t202" style="position:absolute;left:4903;top:-6105;width:4562;height:194" filled="f" stroked="f">
              <v:textbox inset="0,0,0,0">
                <w:txbxContent>
                  <w:p w14:paraId="78CCDDB4" w14:textId="77777777" w:rsidR="00DE4ECC" w:rsidRDefault="00105BF9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05"/>
                        <w:sz w:val="16"/>
                      </w:rPr>
                      <w:t>Table</w:t>
                    </w:r>
                    <w:r>
                      <w:rPr>
                        <w:b/>
                        <w:spacing w:val="22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9.4:</w:t>
                    </w:r>
                    <w:r>
                      <w:rPr>
                        <w:b/>
                        <w:spacing w:val="22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Comparison</w:t>
                    </w:r>
                    <w:r>
                      <w:rPr>
                        <w:b/>
                        <w:spacing w:val="22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of</w:t>
                    </w:r>
                    <w:r>
                      <w:rPr>
                        <w:b/>
                        <w:spacing w:val="21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Different</w:t>
                    </w:r>
                    <w:r>
                      <w:rPr>
                        <w:b/>
                        <w:spacing w:val="19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Classification</w:t>
                    </w:r>
                    <w:r>
                      <w:rPr>
                        <w:b/>
                        <w:spacing w:val="22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Systems</w:t>
                    </w:r>
                  </w:p>
                </w:txbxContent>
              </v:textbox>
            </v:shape>
            <w10:wrap anchorx="page"/>
          </v:group>
        </w:pict>
      </w:r>
      <w:r>
        <w:rPr>
          <w:w w:val="105"/>
        </w:rPr>
        <w:t>Other similar</w:t>
      </w:r>
      <w:r>
        <w:rPr>
          <w:spacing w:val="1"/>
          <w:w w:val="105"/>
        </w:rPr>
        <w:t xml:space="preserve"> </w:t>
      </w:r>
      <w:r>
        <w:rPr>
          <w:w w:val="105"/>
        </w:rPr>
        <w:t>types of classifications are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the XYZ Classification, </w:t>
      </w:r>
      <w:proofErr w:type="gramStart"/>
      <w:r>
        <w:rPr>
          <w:w w:val="105"/>
        </w:rPr>
        <w:t>VED  Classification</w:t>
      </w:r>
      <w:proofErr w:type="gramEnd"/>
      <w:r>
        <w:rPr>
          <w:w w:val="105"/>
        </w:rPr>
        <w:t>, and the</w:t>
      </w:r>
      <w:r>
        <w:rPr>
          <w:spacing w:val="1"/>
          <w:w w:val="105"/>
        </w:rPr>
        <w:t xml:space="preserve"> </w:t>
      </w:r>
      <w:r>
        <w:rPr>
          <w:w w:val="105"/>
        </w:rPr>
        <w:t>HML classification of inventory. The basic difference between the ABC Classification and the</w:t>
      </w:r>
      <w:r>
        <w:rPr>
          <w:spacing w:val="1"/>
          <w:w w:val="105"/>
        </w:rPr>
        <w:t xml:space="preserve"> </w:t>
      </w:r>
      <w:r>
        <w:rPr>
          <w:w w:val="105"/>
        </w:rPr>
        <w:t>XYZ</w:t>
      </w:r>
      <w:r>
        <w:rPr>
          <w:spacing w:val="8"/>
          <w:w w:val="105"/>
        </w:rPr>
        <w:t xml:space="preserve"> </w:t>
      </w:r>
      <w:r>
        <w:rPr>
          <w:w w:val="105"/>
        </w:rPr>
        <w:t>Classification</w:t>
      </w:r>
      <w:r>
        <w:rPr>
          <w:spacing w:val="11"/>
          <w:w w:val="105"/>
        </w:rPr>
        <w:t xml:space="preserve"> </w:t>
      </w:r>
      <w:r>
        <w:rPr>
          <w:w w:val="105"/>
        </w:rPr>
        <w:t>is</w:t>
      </w:r>
      <w:r>
        <w:rPr>
          <w:spacing w:val="9"/>
          <w:w w:val="105"/>
        </w:rPr>
        <w:t xml:space="preserve"> </w:t>
      </w:r>
      <w:r>
        <w:rPr>
          <w:w w:val="105"/>
        </w:rPr>
        <w:t>that</w:t>
      </w:r>
      <w:r>
        <w:rPr>
          <w:spacing w:val="11"/>
          <w:w w:val="105"/>
        </w:rPr>
        <w:t xml:space="preserve"> </w:t>
      </w:r>
      <w:r>
        <w:rPr>
          <w:w w:val="105"/>
        </w:rPr>
        <w:t>it</w:t>
      </w:r>
      <w:r>
        <w:rPr>
          <w:spacing w:val="8"/>
          <w:w w:val="105"/>
        </w:rPr>
        <w:t xml:space="preserve"> </w:t>
      </w:r>
      <w:r>
        <w:rPr>
          <w:w w:val="105"/>
        </w:rPr>
        <w:t>is</w:t>
      </w:r>
      <w:r>
        <w:rPr>
          <w:spacing w:val="11"/>
          <w:w w:val="105"/>
        </w:rPr>
        <w:t xml:space="preserve"> </w:t>
      </w:r>
      <w:r>
        <w:rPr>
          <w:w w:val="105"/>
        </w:rPr>
        <w:t>based</w:t>
      </w:r>
      <w:r>
        <w:rPr>
          <w:spacing w:val="9"/>
          <w:w w:val="105"/>
        </w:rPr>
        <w:t xml:space="preserve"> </w:t>
      </w:r>
      <w:r>
        <w:rPr>
          <w:w w:val="105"/>
        </w:rPr>
        <w:t>on</w:t>
      </w:r>
      <w:r>
        <w:rPr>
          <w:spacing w:val="11"/>
          <w:w w:val="105"/>
        </w:rPr>
        <w:t xml:space="preserve"> </w:t>
      </w:r>
      <w:r>
        <w:rPr>
          <w:w w:val="105"/>
        </w:rPr>
        <w:t>t</w:t>
      </w:r>
      <w:r>
        <w:rPr>
          <w:w w:val="105"/>
        </w:rPr>
        <w:t>he</w:t>
      </w:r>
      <w:r>
        <w:rPr>
          <w:spacing w:val="8"/>
          <w:w w:val="105"/>
        </w:rPr>
        <w:t xml:space="preserve"> </w:t>
      </w:r>
      <w:r>
        <w:rPr>
          <w:w w:val="105"/>
        </w:rPr>
        <w:t>inventory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stock</w:t>
      </w:r>
      <w:r>
        <w:rPr>
          <w:spacing w:val="11"/>
          <w:w w:val="105"/>
        </w:rPr>
        <w:t xml:space="preserve"> </w:t>
      </w:r>
      <w:r>
        <w:rPr>
          <w:w w:val="105"/>
        </w:rPr>
        <w:t>rather</w:t>
      </w:r>
      <w:r>
        <w:rPr>
          <w:spacing w:val="8"/>
          <w:w w:val="105"/>
        </w:rPr>
        <w:t xml:space="preserve"> </w:t>
      </w:r>
      <w:r>
        <w:rPr>
          <w:w w:val="105"/>
        </w:rPr>
        <w:t>than</w:t>
      </w:r>
      <w:r>
        <w:rPr>
          <w:spacing w:val="11"/>
          <w:w w:val="105"/>
        </w:rPr>
        <w:t xml:space="preserve"> </w:t>
      </w:r>
      <w:r>
        <w:rPr>
          <w:w w:val="105"/>
        </w:rPr>
        <w:t>usage.</w:t>
      </w:r>
    </w:p>
    <w:p w14:paraId="1E266EA9" w14:textId="77777777" w:rsidR="00DE4ECC" w:rsidRDefault="00DE4ECC">
      <w:pPr>
        <w:pStyle w:val="BodyText"/>
        <w:spacing w:before="2"/>
        <w:rPr>
          <w:sz w:val="19"/>
        </w:rPr>
      </w:pPr>
    </w:p>
    <w:p w14:paraId="436FFE38" w14:textId="77777777" w:rsidR="00DE4ECC" w:rsidRDefault="00105BF9">
      <w:pPr>
        <w:spacing w:before="1"/>
        <w:ind w:left="946"/>
        <w:jc w:val="both"/>
        <w:rPr>
          <w:b/>
          <w:sz w:val="20"/>
        </w:rPr>
      </w:pPr>
      <w:r>
        <w:rPr>
          <w:b/>
          <w:spacing w:val="-1"/>
          <w:w w:val="105"/>
          <w:sz w:val="20"/>
        </w:rPr>
        <w:t>VED</w:t>
      </w:r>
      <w:r>
        <w:rPr>
          <w:b/>
          <w:spacing w:val="-14"/>
          <w:w w:val="105"/>
          <w:sz w:val="20"/>
        </w:rPr>
        <w:t xml:space="preserve"> </w:t>
      </w:r>
      <w:r>
        <w:rPr>
          <w:b/>
          <w:spacing w:val="-1"/>
          <w:w w:val="105"/>
          <w:sz w:val="20"/>
        </w:rPr>
        <w:t>Classification</w:t>
      </w:r>
    </w:p>
    <w:p w14:paraId="3A78865B" w14:textId="77777777" w:rsidR="00DE4ECC" w:rsidRDefault="00DE4ECC">
      <w:pPr>
        <w:pStyle w:val="BodyText"/>
        <w:spacing w:before="1"/>
        <w:rPr>
          <w:b/>
          <w:sz w:val="22"/>
        </w:rPr>
      </w:pPr>
    </w:p>
    <w:p w14:paraId="3CC72CFF" w14:textId="77777777" w:rsidR="00DE4ECC" w:rsidRDefault="00105BF9">
      <w:pPr>
        <w:pStyle w:val="BodyText"/>
        <w:spacing w:line="264" w:lineRule="auto"/>
        <w:ind w:left="946" w:right="242"/>
        <w:jc w:val="both"/>
      </w:pP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VED</w:t>
      </w:r>
      <w:r>
        <w:rPr>
          <w:spacing w:val="-5"/>
          <w:w w:val="105"/>
        </w:rPr>
        <w:t xml:space="preserve"> </w:t>
      </w:r>
      <w:r>
        <w:rPr>
          <w:w w:val="105"/>
        </w:rPr>
        <w:t>Classification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based</w:t>
      </w:r>
      <w:r>
        <w:rPr>
          <w:spacing w:val="-5"/>
          <w:w w:val="105"/>
        </w:rPr>
        <w:t xml:space="preserve"> </w:t>
      </w:r>
      <w:r>
        <w:rPr>
          <w:w w:val="105"/>
        </w:rPr>
        <w:t>on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criticality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inventory</w:t>
      </w:r>
      <w:r>
        <w:rPr>
          <w:spacing w:val="-5"/>
          <w:w w:val="105"/>
        </w:rPr>
        <w:t xml:space="preserve"> </w:t>
      </w:r>
      <w:r>
        <w:rPr>
          <w:w w:val="105"/>
        </w:rPr>
        <w:t>item.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normal</w:t>
      </w:r>
      <w:r>
        <w:rPr>
          <w:spacing w:val="-5"/>
          <w:w w:val="105"/>
        </w:rPr>
        <w:t xml:space="preserve"> </w:t>
      </w:r>
      <w:r>
        <w:rPr>
          <w:w w:val="105"/>
        </w:rPr>
        <w:t>practice,</w:t>
      </w:r>
      <w:r>
        <w:rPr>
          <w:spacing w:val="-5"/>
          <w:w w:val="105"/>
        </w:rPr>
        <w:t xml:space="preserve"> </w:t>
      </w:r>
      <w:r>
        <w:rPr>
          <w:w w:val="105"/>
        </w:rPr>
        <w:t>items</w:t>
      </w:r>
      <w:r>
        <w:rPr>
          <w:spacing w:val="-39"/>
          <w:w w:val="105"/>
        </w:rPr>
        <w:t xml:space="preserve"> </w:t>
      </w:r>
      <w:r>
        <w:rPr>
          <w:w w:val="105"/>
        </w:rPr>
        <w:t>in the ‘V’ category are often monitored manually; in addition to the computer monitoring that</w:t>
      </w:r>
      <w:r>
        <w:rPr>
          <w:spacing w:val="1"/>
          <w:w w:val="105"/>
        </w:rPr>
        <w:t xml:space="preserve"> </w:t>
      </w:r>
      <w:r>
        <w:rPr>
          <w:w w:val="105"/>
        </w:rPr>
        <w:t>may</w:t>
      </w:r>
      <w:r>
        <w:rPr>
          <w:spacing w:val="12"/>
          <w:w w:val="105"/>
        </w:rPr>
        <w:t xml:space="preserve"> </w:t>
      </w:r>
      <w:r>
        <w:rPr>
          <w:w w:val="105"/>
        </w:rPr>
        <w:t>be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w w:val="105"/>
        </w:rPr>
        <w:t>place.</w:t>
      </w:r>
    </w:p>
    <w:p w14:paraId="4016079B" w14:textId="77777777" w:rsidR="00DE4ECC" w:rsidRDefault="00105BF9">
      <w:pPr>
        <w:pStyle w:val="BodyText"/>
        <w:spacing w:before="120" w:line="264" w:lineRule="auto"/>
        <w:ind w:left="946" w:right="221"/>
        <w:jc w:val="both"/>
      </w:pPr>
      <w:r>
        <w:rPr>
          <w:w w:val="105"/>
        </w:rPr>
        <w:t>V’ stands for vital, ‘E’ for essential, ‘D’ for desirable. This classification is generally applied for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spare parts to be stocked for repairs of </w:t>
      </w:r>
      <w:r>
        <w:rPr>
          <w:w w:val="105"/>
        </w:rPr>
        <w:t xml:space="preserve">machines and </w:t>
      </w:r>
      <w:proofErr w:type="spellStart"/>
      <w:r>
        <w:rPr>
          <w:w w:val="105"/>
        </w:rPr>
        <w:t>equipments</w:t>
      </w:r>
      <w:proofErr w:type="spellEnd"/>
      <w:r>
        <w:rPr>
          <w:w w:val="105"/>
        </w:rPr>
        <w:t xml:space="preserve"> based on the criticality of the</w:t>
      </w:r>
      <w:r>
        <w:rPr>
          <w:spacing w:val="-39"/>
          <w:w w:val="105"/>
        </w:rPr>
        <w:t xml:space="preserve"> </w:t>
      </w:r>
      <w:r>
        <w:rPr>
          <w:w w:val="105"/>
        </w:rPr>
        <w:t>spare parts. The stocking policy is foundational on the criticality of the items. The vital spare</w:t>
      </w:r>
      <w:r>
        <w:rPr>
          <w:spacing w:val="1"/>
          <w:w w:val="105"/>
        </w:rPr>
        <w:t xml:space="preserve"> </w:t>
      </w:r>
      <w:r>
        <w:rPr>
          <w:w w:val="105"/>
        </w:rPr>
        <w:t>parts are known as capital or insurance spares. The inventory policy is to maintain at least one</w:t>
      </w:r>
      <w:r>
        <w:rPr>
          <w:spacing w:val="1"/>
          <w:w w:val="105"/>
        </w:rPr>
        <w:t xml:space="preserve"> </w:t>
      </w:r>
      <w:r>
        <w:t>numbe</w:t>
      </w:r>
      <w:r>
        <w:t>r of the vital spare irrespective of the long lead-time necessary for procurement. Essential</w:t>
      </w:r>
      <w:r>
        <w:rPr>
          <w:spacing w:val="1"/>
        </w:rPr>
        <w:t xml:space="preserve"> </w:t>
      </w:r>
      <w:r>
        <w:rPr>
          <w:w w:val="105"/>
        </w:rPr>
        <w:t>spare parts are those whose non-availability may not harmfully affect production. Such spare</w:t>
      </w:r>
      <w:r>
        <w:rPr>
          <w:spacing w:val="1"/>
          <w:w w:val="105"/>
        </w:rPr>
        <w:t xml:space="preserve"> </w:t>
      </w:r>
      <w:r>
        <w:rPr>
          <w:w w:val="105"/>
        </w:rPr>
        <w:t>parts may be obtainable from many sources within the country and the p</w:t>
      </w:r>
      <w:r>
        <w:rPr>
          <w:w w:val="105"/>
        </w:rPr>
        <w:t>rocurement lead time</w:t>
      </w:r>
      <w:r>
        <w:rPr>
          <w:spacing w:val="1"/>
          <w:w w:val="105"/>
        </w:rPr>
        <w:t xml:space="preserve"> </w:t>
      </w:r>
      <w:r>
        <w:rPr>
          <w:w w:val="105"/>
        </w:rPr>
        <w:t>many not be long. Hence, a low inventory of essential spare parts is detained. The desirable</w:t>
      </w:r>
      <w:r>
        <w:rPr>
          <w:spacing w:val="1"/>
          <w:w w:val="105"/>
        </w:rPr>
        <w:t xml:space="preserve"> </w:t>
      </w:r>
      <w:r>
        <w:t>spare parts are those, which, if not presented, can be manufactured by the maintenance department</w:t>
      </w:r>
      <w:r>
        <w:rPr>
          <w:spacing w:val="-37"/>
        </w:rPr>
        <w:t xml:space="preserve"> </w:t>
      </w:r>
      <w:r>
        <w:rPr>
          <w:w w:val="105"/>
        </w:rPr>
        <w:t>or</w:t>
      </w:r>
      <w:r>
        <w:rPr>
          <w:spacing w:val="9"/>
          <w:w w:val="105"/>
        </w:rPr>
        <w:t xml:space="preserve"> </w:t>
      </w:r>
      <w:r>
        <w:rPr>
          <w:w w:val="105"/>
        </w:rPr>
        <w:t>may</w:t>
      </w:r>
      <w:r>
        <w:rPr>
          <w:spacing w:val="9"/>
          <w:w w:val="105"/>
        </w:rPr>
        <w:t xml:space="preserve"> </w:t>
      </w:r>
      <w:r>
        <w:rPr>
          <w:w w:val="105"/>
        </w:rPr>
        <w:t>be</w:t>
      </w:r>
      <w:r>
        <w:rPr>
          <w:spacing w:val="10"/>
          <w:w w:val="105"/>
        </w:rPr>
        <w:t xml:space="preserve"> </w:t>
      </w:r>
      <w:r>
        <w:rPr>
          <w:w w:val="105"/>
        </w:rPr>
        <w:t>procured</w:t>
      </w:r>
      <w:r>
        <w:rPr>
          <w:spacing w:val="8"/>
          <w:w w:val="105"/>
        </w:rPr>
        <w:t xml:space="preserve"> </w:t>
      </w:r>
      <w:r>
        <w:rPr>
          <w:w w:val="105"/>
        </w:rPr>
        <w:t>from</w:t>
      </w:r>
      <w:r>
        <w:rPr>
          <w:spacing w:val="10"/>
          <w:w w:val="105"/>
        </w:rPr>
        <w:t xml:space="preserve"> </w:t>
      </w:r>
      <w:r>
        <w:rPr>
          <w:w w:val="105"/>
        </w:rPr>
        <w:t>local</w:t>
      </w:r>
      <w:r>
        <w:rPr>
          <w:spacing w:val="10"/>
          <w:w w:val="105"/>
        </w:rPr>
        <w:t xml:space="preserve"> </w:t>
      </w:r>
      <w:r>
        <w:rPr>
          <w:w w:val="105"/>
        </w:rPr>
        <w:t>suppliers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therefore</w:t>
      </w:r>
      <w:r>
        <w:rPr>
          <w:spacing w:val="10"/>
          <w:w w:val="105"/>
        </w:rPr>
        <w:t xml:space="preserve"> </w:t>
      </w:r>
      <w:r>
        <w:rPr>
          <w:w w:val="105"/>
        </w:rPr>
        <w:t>no</w:t>
      </w:r>
      <w:r>
        <w:rPr>
          <w:spacing w:val="8"/>
          <w:w w:val="105"/>
        </w:rPr>
        <w:t xml:space="preserve"> </w:t>
      </w:r>
      <w:r>
        <w:rPr>
          <w:w w:val="105"/>
        </w:rPr>
        <w:t>stock</w:t>
      </w:r>
      <w:r>
        <w:rPr>
          <w:spacing w:val="10"/>
          <w:w w:val="105"/>
        </w:rPr>
        <w:t xml:space="preserve"> </w:t>
      </w:r>
      <w:r>
        <w:rPr>
          <w:w w:val="105"/>
        </w:rPr>
        <w:t>is</w:t>
      </w:r>
      <w:r>
        <w:rPr>
          <w:spacing w:val="8"/>
          <w:w w:val="105"/>
        </w:rPr>
        <w:t xml:space="preserve"> </w:t>
      </w:r>
      <w:r>
        <w:rPr>
          <w:w w:val="105"/>
        </w:rPr>
        <w:t>held</w:t>
      </w:r>
      <w:r>
        <w:rPr>
          <w:spacing w:val="10"/>
          <w:w w:val="105"/>
        </w:rPr>
        <w:t xml:space="preserve"> </w:t>
      </w:r>
      <w:r>
        <w:rPr>
          <w:w w:val="105"/>
        </w:rPr>
        <w:t>usually.</w:t>
      </w:r>
    </w:p>
    <w:p w14:paraId="282E9E66" w14:textId="77777777" w:rsidR="00DE4ECC" w:rsidRDefault="00105BF9">
      <w:pPr>
        <w:pStyle w:val="BodyText"/>
        <w:spacing w:before="1"/>
        <w:rPr>
          <w:sz w:val="15"/>
        </w:rPr>
      </w:pPr>
      <w:r>
        <w:rPr>
          <w:noProof/>
        </w:rPr>
        <w:drawing>
          <wp:anchor distT="0" distB="0" distL="0" distR="0" simplePos="0" relativeHeight="267" behindDoc="0" locked="0" layoutInCell="1" allowOverlap="1" wp14:anchorId="59C45F9D" wp14:editId="5D94E1B3">
            <wp:simplePos x="0" y="0"/>
            <wp:positionH relativeFrom="page">
              <wp:posOffset>2435341</wp:posOffset>
            </wp:positionH>
            <wp:positionV relativeFrom="paragraph">
              <wp:posOffset>137067</wp:posOffset>
            </wp:positionV>
            <wp:extent cx="311126" cy="228600"/>
            <wp:effectExtent l="0" t="0" r="0" b="0"/>
            <wp:wrapTopAndBottom/>
            <wp:docPr id="205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05.png"/>
                    <pic:cNvPicPr/>
                  </pic:nvPicPr>
                  <pic:blipFill>
                    <a:blip r:embed="rId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126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7F87C6" w14:textId="77777777" w:rsidR="00DE4ECC" w:rsidRDefault="00105BF9">
      <w:pPr>
        <w:ind w:left="1215"/>
        <w:jc w:val="both"/>
        <w:rPr>
          <w:b/>
          <w:sz w:val="18"/>
        </w:rPr>
      </w:pPr>
      <w:r>
        <w:rPr>
          <w:rFonts w:ascii="Times New Roman"/>
          <w:i/>
          <w:color w:val="1F1917"/>
          <w:position w:val="2"/>
          <w:sz w:val="18"/>
        </w:rPr>
        <w:t>Did</w:t>
      </w:r>
      <w:r>
        <w:rPr>
          <w:rFonts w:ascii="Times New Roman"/>
          <w:i/>
          <w:color w:val="1F1917"/>
          <w:spacing w:val="10"/>
          <w:position w:val="2"/>
          <w:sz w:val="18"/>
        </w:rPr>
        <w:t xml:space="preserve"> </w:t>
      </w:r>
      <w:r>
        <w:rPr>
          <w:rFonts w:ascii="Times New Roman"/>
          <w:i/>
          <w:color w:val="1F1917"/>
          <w:position w:val="2"/>
          <w:sz w:val="18"/>
        </w:rPr>
        <w:t>u</w:t>
      </w:r>
      <w:r>
        <w:rPr>
          <w:rFonts w:ascii="Times New Roman"/>
          <w:i/>
          <w:color w:val="1F1917"/>
          <w:spacing w:val="5"/>
          <w:position w:val="2"/>
          <w:sz w:val="18"/>
        </w:rPr>
        <w:t xml:space="preserve"> </w:t>
      </w:r>
      <w:r>
        <w:rPr>
          <w:rFonts w:ascii="Times New Roman"/>
          <w:i/>
          <w:color w:val="1F1917"/>
          <w:position w:val="2"/>
          <w:sz w:val="18"/>
        </w:rPr>
        <w:t>know?</w:t>
      </w:r>
      <w:r>
        <w:rPr>
          <w:rFonts w:ascii="Times New Roman"/>
          <w:i/>
          <w:color w:val="1F1917"/>
          <w:spacing w:val="12"/>
          <w:position w:val="2"/>
          <w:sz w:val="18"/>
        </w:rPr>
        <w:t xml:space="preserve"> </w:t>
      </w:r>
      <w:r>
        <w:rPr>
          <w:b/>
          <w:sz w:val="18"/>
        </w:rPr>
        <w:t>What is HML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classification?</w:t>
      </w:r>
    </w:p>
    <w:p w14:paraId="7A886CCD" w14:textId="77777777" w:rsidR="00DE4ECC" w:rsidRDefault="00105BF9">
      <w:pPr>
        <w:pStyle w:val="BodyText"/>
        <w:spacing w:before="74" w:line="264" w:lineRule="auto"/>
        <w:ind w:left="1186" w:right="505"/>
        <w:jc w:val="both"/>
      </w:pPr>
      <w:r>
        <w:rPr>
          <w:w w:val="105"/>
        </w:rPr>
        <w:t>The HML (High, Medium and Low) reflects a classification based on the unit price of the</w:t>
      </w:r>
      <w:r>
        <w:rPr>
          <w:spacing w:val="1"/>
          <w:w w:val="105"/>
        </w:rPr>
        <w:t xml:space="preserve"> </w:t>
      </w:r>
      <w:r>
        <w:rPr>
          <w:w w:val="105"/>
        </w:rPr>
        <w:t>item. Obviously, the ‘H’ category items require additional attention, especially if the lead</w:t>
      </w:r>
      <w:r>
        <w:rPr>
          <w:spacing w:val="1"/>
          <w:w w:val="105"/>
        </w:rPr>
        <w:t xml:space="preserve"> </w:t>
      </w:r>
      <w:r>
        <w:rPr>
          <w:w w:val="105"/>
        </w:rPr>
        <w:t>times are long, as it may often be in imported components. The ‘time’ triggered reorder</w:t>
      </w:r>
      <w:r>
        <w:rPr>
          <w:spacing w:val="1"/>
          <w:w w:val="105"/>
        </w:rPr>
        <w:t xml:space="preserve"> </w:t>
      </w:r>
      <w:r>
        <w:rPr>
          <w:w w:val="105"/>
        </w:rPr>
        <w:t>system</w:t>
      </w:r>
      <w:r>
        <w:rPr>
          <w:spacing w:val="9"/>
          <w:w w:val="105"/>
        </w:rPr>
        <w:t xml:space="preserve"> </w:t>
      </w:r>
      <w:r>
        <w:rPr>
          <w:w w:val="105"/>
        </w:rPr>
        <w:t>has</w:t>
      </w:r>
      <w:r>
        <w:rPr>
          <w:spacing w:val="11"/>
          <w:w w:val="105"/>
        </w:rPr>
        <w:t xml:space="preserve"> </w:t>
      </w:r>
      <w:r>
        <w:rPr>
          <w:w w:val="105"/>
        </w:rPr>
        <w:t>some</w:t>
      </w:r>
      <w:r>
        <w:rPr>
          <w:spacing w:val="9"/>
          <w:w w:val="105"/>
        </w:rPr>
        <w:t xml:space="preserve"> </w:t>
      </w:r>
      <w:r>
        <w:rPr>
          <w:w w:val="105"/>
        </w:rPr>
        <w:t>advantages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production</w:t>
      </w:r>
      <w:r>
        <w:rPr>
          <w:spacing w:val="11"/>
          <w:w w:val="105"/>
        </w:rPr>
        <w:t xml:space="preserve"> </w:t>
      </w:r>
      <w:r>
        <w:rPr>
          <w:w w:val="105"/>
        </w:rPr>
        <w:t>cycling,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such</w:t>
      </w:r>
      <w:r>
        <w:rPr>
          <w:spacing w:val="10"/>
          <w:w w:val="105"/>
        </w:rPr>
        <w:t xml:space="preserve"> </w:t>
      </w:r>
      <w:r>
        <w:rPr>
          <w:w w:val="105"/>
        </w:rPr>
        <w:t>high</w:t>
      </w:r>
      <w:r>
        <w:rPr>
          <w:spacing w:val="11"/>
          <w:w w:val="105"/>
        </w:rPr>
        <w:t xml:space="preserve"> </w:t>
      </w:r>
      <w:r>
        <w:rPr>
          <w:w w:val="105"/>
        </w:rPr>
        <w:t>value</w:t>
      </w:r>
      <w:r>
        <w:rPr>
          <w:spacing w:val="9"/>
          <w:w w:val="105"/>
        </w:rPr>
        <w:t xml:space="preserve"> </w:t>
      </w:r>
      <w:r>
        <w:rPr>
          <w:w w:val="105"/>
        </w:rPr>
        <w:t>items.</w:t>
      </w:r>
    </w:p>
    <w:p w14:paraId="5EC2E550" w14:textId="77777777" w:rsidR="00DE4ECC" w:rsidRDefault="00DE4ECC">
      <w:pPr>
        <w:spacing w:line="264" w:lineRule="auto"/>
        <w:jc w:val="both"/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1694" w:space="40"/>
            <w:col w:w="8836"/>
          </w:cols>
        </w:sectPr>
      </w:pPr>
    </w:p>
    <w:p w14:paraId="75E41D2E" w14:textId="77777777" w:rsidR="00DE4ECC" w:rsidRDefault="00DE4ECC">
      <w:pPr>
        <w:pStyle w:val="BodyText"/>
        <w:rPr>
          <w:sz w:val="20"/>
        </w:rPr>
      </w:pPr>
    </w:p>
    <w:p w14:paraId="4B4055DC" w14:textId="77777777" w:rsidR="00DE4ECC" w:rsidRDefault="00DE4ECC">
      <w:pPr>
        <w:pStyle w:val="BodyText"/>
        <w:rPr>
          <w:sz w:val="20"/>
        </w:rPr>
      </w:pPr>
    </w:p>
    <w:p w14:paraId="7E2AC557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49E19470" w14:textId="77777777" w:rsidR="00DE4ECC" w:rsidRDefault="00DE4ECC">
      <w:pPr>
        <w:pStyle w:val="BodyText"/>
        <w:spacing w:before="1"/>
        <w:rPr>
          <w:sz w:val="20"/>
        </w:rPr>
      </w:pPr>
    </w:p>
    <w:p w14:paraId="6E087403" w14:textId="77777777" w:rsidR="00DE4ECC" w:rsidRDefault="00105BF9">
      <w:pPr>
        <w:pStyle w:val="BodyText"/>
        <w:spacing w:line="266" w:lineRule="auto"/>
        <w:ind w:left="474" w:right="275"/>
        <w:jc w:val="both"/>
      </w:pPr>
      <w:r>
        <w:rPr>
          <w:w w:val="105"/>
        </w:rPr>
        <w:t>All these techniques are used to focus management attention in deciding on the degree of</w:t>
      </w:r>
      <w:r>
        <w:rPr>
          <w:spacing w:val="-40"/>
          <w:w w:val="105"/>
        </w:rPr>
        <w:t xml:space="preserve"> </w:t>
      </w:r>
      <w:r>
        <w:rPr>
          <w:w w:val="105"/>
        </w:rPr>
        <w:t>control necessary for different items in the inventory. However, it should be kept in mind</w:t>
      </w:r>
      <w:r>
        <w:rPr>
          <w:spacing w:val="-39"/>
          <w:w w:val="105"/>
        </w:rPr>
        <w:t xml:space="preserve"> </w:t>
      </w:r>
      <w:r>
        <w:rPr>
          <w:w w:val="105"/>
        </w:rPr>
        <w:t>that changes in the business environment, e.g., customer demand patterns or material</w:t>
      </w:r>
      <w:r>
        <w:rPr>
          <w:spacing w:val="1"/>
          <w:w w:val="105"/>
        </w:rPr>
        <w:t xml:space="preserve"> </w:t>
      </w:r>
      <w:r>
        <w:t>costs, can cause material item classifications to change. This, in turn, can aff</w:t>
      </w:r>
      <w:r>
        <w:t>ect key ‘planning</w:t>
      </w:r>
      <w:r>
        <w:rPr>
          <w:spacing w:val="1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scheduling’</w:t>
      </w:r>
      <w:r>
        <w:rPr>
          <w:spacing w:val="6"/>
          <w:w w:val="105"/>
        </w:rPr>
        <w:t xml:space="preserve"> </w:t>
      </w:r>
      <w:r>
        <w:rPr>
          <w:w w:val="105"/>
        </w:rPr>
        <w:t>decisions.</w:t>
      </w:r>
    </w:p>
    <w:p w14:paraId="5557836F" w14:textId="77777777" w:rsidR="00DE4ECC" w:rsidRDefault="00DE4ECC">
      <w:pPr>
        <w:pStyle w:val="BodyText"/>
        <w:spacing w:before="8"/>
      </w:pPr>
    </w:p>
    <w:p w14:paraId="195A2C58" w14:textId="77777777" w:rsidR="00DE4ECC" w:rsidRDefault="00105BF9">
      <w:pPr>
        <w:pStyle w:val="Heading5"/>
        <w:ind w:left="234"/>
        <w:jc w:val="both"/>
      </w:pPr>
      <w:proofErr w:type="spellStart"/>
      <w:r>
        <w:rPr>
          <w:w w:val="105"/>
        </w:rPr>
        <w:t>Self</w:t>
      </w:r>
      <w:r>
        <w:rPr>
          <w:spacing w:val="30"/>
          <w:w w:val="105"/>
        </w:rPr>
        <w:t xml:space="preserve"> </w:t>
      </w:r>
      <w:r>
        <w:rPr>
          <w:w w:val="105"/>
        </w:rPr>
        <w:t>Assessment</w:t>
      </w:r>
      <w:proofErr w:type="spellEnd"/>
    </w:p>
    <w:p w14:paraId="3363D87A" w14:textId="77777777" w:rsidR="00DE4ECC" w:rsidRDefault="00DE4ECC">
      <w:pPr>
        <w:pStyle w:val="BodyText"/>
        <w:spacing w:before="7"/>
        <w:rPr>
          <w:b/>
          <w:sz w:val="22"/>
        </w:rPr>
      </w:pPr>
    </w:p>
    <w:p w14:paraId="1874961E" w14:textId="77777777" w:rsidR="00DE4ECC" w:rsidRDefault="00105BF9">
      <w:pPr>
        <w:pStyle w:val="BodyText"/>
        <w:ind w:left="234"/>
        <w:jc w:val="both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4BAFAF8D" w14:textId="77777777" w:rsidR="00DE4ECC" w:rsidRDefault="00105BF9" w:rsidP="00105BF9">
      <w:pPr>
        <w:pStyle w:val="ListParagraph"/>
        <w:numPr>
          <w:ilvl w:val="0"/>
          <w:numId w:val="90"/>
        </w:numPr>
        <w:tabs>
          <w:tab w:val="left" w:pos="714"/>
          <w:tab w:val="left" w:pos="715"/>
          <w:tab w:val="left" w:leader="dot" w:pos="6805"/>
        </w:tabs>
        <w:spacing w:before="147"/>
        <w:ind w:hanging="481"/>
        <w:rPr>
          <w:sz w:val="18"/>
        </w:rPr>
      </w:pPr>
      <w:r>
        <w:rPr>
          <w:w w:val="105"/>
          <w:sz w:val="18"/>
        </w:rPr>
        <w:t>The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ABC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classification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based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focusing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efforts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where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rFonts w:ascii="Times New Roman"/>
          <w:w w:val="105"/>
          <w:sz w:val="18"/>
        </w:rPr>
        <w:tab/>
      </w:r>
      <w:r>
        <w:rPr>
          <w:w w:val="105"/>
          <w:sz w:val="18"/>
        </w:rPr>
        <w:t>is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highest</w:t>
      </w:r>
    </w:p>
    <w:p w14:paraId="2DEE85F9" w14:textId="77777777" w:rsidR="00DE4ECC" w:rsidRDefault="00105BF9" w:rsidP="00105BF9">
      <w:pPr>
        <w:pStyle w:val="ListParagraph"/>
        <w:numPr>
          <w:ilvl w:val="0"/>
          <w:numId w:val="90"/>
        </w:numPr>
        <w:tabs>
          <w:tab w:val="left" w:pos="714"/>
          <w:tab w:val="left" w:pos="715"/>
          <w:tab w:val="left" w:leader="dot" w:pos="5028"/>
        </w:tabs>
        <w:spacing w:before="144"/>
        <w:ind w:hanging="481"/>
        <w:rPr>
          <w:sz w:val="18"/>
        </w:rPr>
      </w:pPr>
      <w:r>
        <w:rPr>
          <w:w w:val="105"/>
          <w:sz w:val="18"/>
        </w:rPr>
        <w:t>The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VED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Classification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based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rFonts w:ascii="Times New Roman"/>
          <w:w w:val="105"/>
          <w:sz w:val="18"/>
        </w:rPr>
        <w:tab/>
      </w:r>
      <w:r>
        <w:rPr>
          <w:w w:val="105"/>
          <w:sz w:val="18"/>
        </w:rPr>
        <w:t>of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inventory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item.</w:t>
      </w:r>
    </w:p>
    <w:p w14:paraId="32965B74" w14:textId="77777777" w:rsidR="00DE4ECC" w:rsidRDefault="00105BF9" w:rsidP="00105BF9">
      <w:pPr>
        <w:pStyle w:val="ListParagraph"/>
        <w:numPr>
          <w:ilvl w:val="0"/>
          <w:numId w:val="90"/>
        </w:numPr>
        <w:tabs>
          <w:tab w:val="left" w:pos="714"/>
          <w:tab w:val="left" w:pos="715"/>
        </w:tabs>
        <w:spacing w:before="144"/>
        <w:ind w:hanging="481"/>
        <w:rPr>
          <w:sz w:val="18"/>
        </w:rPr>
      </w:pPr>
      <w:r>
        <w:rPr>
          <w:w w:val="115"/>
          <w:sz w:val="18"/>
        </w:rPr>
        <w:t>In</w:t>
      </w:r>
      <w:r>
        <w:rPr>
          <w:spacing w:val="-5"/>
          <w:w w:val="115"/>
          <w:sz w:val="18"/>
        </w:rPr>
        <w:t xml:space="preserve"> </w:t>
      </w:r>
      <w:r>
        <w:rPr>
          <w:w w:val="115"/>
          <w:sz w:val="18"/>
        </w:rPr>
        <w:t>VED</w:t>
      </w:r>
      <w:r>
        <w:rPr>
          <w:spacing w:val="-3"/>
          <w:w w:val="115"/>
          <w:sz w:val="18"/>
        </w:rPr>
        <w:t xml:space="preserve"> </w:t>
      </w:r>
      <w:r>
        <w:rPr>
          <w:w w:val="115"/>
          <w:sz w:val="18"/>
        </w:rPr>
        <w:t>Classification</w:t>
      </w:r>
      <w:r>
        <w:rPr>
          <w:spacing w:val="-4"/>
          <w:w w:val="115"/>
          <w:sz w:val="18"/>
        </w:rPr>
        <w:t xml:space="preserve"> </w:t>
      </w:r>
      <w:r>
        <w:rPr>
          <w:w w:val="115"/>
          <w:sz w:val="18"/>
        </w:rPr>
        <w:t>‘V’</w:t>
      </w:r>
      <w:r>
        <w:rPr>
          <w:spacing w:val="-5"/>
          <w:w w:val="115"/>
          <w:sz w:val="18"/>
        </w:rPr>
        <w:t xml:space="preserve"> </w:t>
      </w:r>
      <w:r>
        <w:rPr>
          <w:w w:val="115"/>
          <w:sz w:val="18"/>
        </w:rPr>
        <w:t>stands</w:t>
      </w:r>
      <w:r>
        <w:rPr>
          <w:spacing w:val="-4"/>
          <w:w w:val="115"/>
          <w:sz w:val="18"/>
        </w:rPr>
        <w:t xml:space="preserve"> </w:t>
      </w:r>
      <w:r>
        <w:rPr>
          <w:w w:val="115"/>
          <w:sz w:val="18"/>
        </w:rPr>
        <w:t>for</w:t>
      </w:r>
      <w:r>
        <w:rPr>
          <w:spacing w:val="-3"/>
          <w:w w:val="115"/>
          <w:sz w:val="18"/>
        </w:rPr>
        <w:t xml:space="preserve"> </w:t>
      </w:r>
      <w:r>
        <w:rPr>
          <w:w w:val="115"/>
          <w:sz w:val="18"/>
        </w:rPr>
        <w:t>……………</w:t>
      </w:r>
      <w:proofErr w:type="gramStart"/>
      <w:r>
        <w:rPr>
          <w:w w:val="115"/>
          <w:sz w:val="18"/>
        </w:rPr>
        <w:t>…</w:t>
      </w:r>
      <w:r>
        <w:rPr>
          <w:spacing w:val="-4"/>
          <w:w w:val="115"/>
          <w:sz w:val="18"/>
        </w:rPr>
        <w:t xml:space="preserve"> </w:t>
      </w:r>
      <w:r>
        <w:rPr>
          <w:w w:val="115"/>
          <w:sz w:val="18"/>
        </w:rPr>
        <w:t>.</w:t>
      </w:r>
      <w:proofErr w:type="gramEnd"/>
    </w:p>
    <w:p w14:paraId="4D3F3B3F" w14:textId="77777777" w:rsidR="00DE4ECC" w:rsidRDefault="00DE4ECC">
      <w:pPr>
        <w:pStyle w:val="BodyText"/>
        <w:spacing w:before="11"/>
        <w:rPr>
          <w:sz w:val="20"/>
        </w:rPr>
      </w:pPr>
    </w:p>
    <w:p w14:paraId="0DD0AC04" w14:textId="77777777" w:rsidR="00DE4ECC" w:rsidRDefault="00105BF9" w:rsidP="00105BF9">
      <w:pPr>
        <w:pStyle w:val="Heading3"/>
        <w:numPr>
          <w:ilvl w:val="1"/>
          <w:numId w:val="91"/>
        </w:numPr>
        <w:tabs>
          <w:tab w:val="left" w:pos="715"/>
        </w:tabs>
        <w:ind w:hanging="481"/>
        <w:jc w:val="both"/>
        <w:rPr>
          <w:u w:val="none"/>
        </w:rPr>
      </w:pPr>
      <w:r>
        <w:t>Inventory</w:t>
      </w:r>
      <w:r>
        <w:rPr>
          <w:spacing w:val="1"/>
        </w:rPr>
        <w:t xml:space="preserve"> </w:t>
      </w:r>
      <w:r>
        <w:t>Control</w:t>
      </w:r>
    </w:p>
    <w:p w14:paraId="1963DDE9" w14:textId="77777777" w:rsidR="00DE4ECC" w:rsidRDefault="00DE4ECC">
      <w:pPr>
        <w:pStyle w:val="BodyText"/>
        <w:spacing w:before="10"/>
        <w:rPr>
          <w:b/>
          <w:sz w:val="22"/>
        </w:rPr>
      </w:pPr>
    </w:p>
    <w:p w14:paraId="2744FFEC" w14:textId="77777777" w:rsidR="00DE4ECC" w:rsidRDefault="00105BF9">
      <w:pPr>
        <w:pStyle w:val="BodyText"/>
        <w:spacing w:line="266" w:lineRule="auto"/>
        <w:ind w:left="234" w:right="69"/>
        <w:jc w:val="both"/>
      </w:pPr>
      <w:r>
        <w:rPr>
          <w:w w:val="105"/>
        </w:rPr>
        <w:t>Recent industry reports show that inventory costs as a per cent of total logistics costs are</w:t>
      </w:r>
      <w:r>
        <w:rPr>
          <w:spacing w:val="1"/>
          <w:w w:val="105"/>
        </w:rPr>
        <w:t xml:space="preserve"> </w:t>
      </w:r>
      <w:r>
        <w:rPr>
          <w:w w:val="105"/>
        </w:rPr>
        <w:t>increasing.</w:t>
      </w:r>
      <w:r>
        <w:rPr>
          <w:spacing w:val="-8"/>
          <w:w w:val="105"/>
        </w:rPr>
        <w:t xml:space="preserve"> </w:t>
      </w:r>
      <w:r>
        <w:rPr>
          <w:w w:val="105"/>
        </w:rPr>
        <w:t>Despite</w:t>
      </w:r>
      <w:r>
        <w:rPr>
          <w:spacing w:val="-3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rise,</w:t>
      </w:r>
      <w:r>
        <w:rPr>
          <w:spacing w:val="-3"/>
          <w:w w:val="105"/>
        </w:rPr>
        <w:t xml:space="preserve"> </w:t>
      </w:r>
      <w:r>
        <w:rPr>
          <w:w w:val="105"/>
        </w:rPr>
        <w:t>many</w:t>
      </w:r>
      <w:r>
        <w:rPr>
          <w:spacing w:val="-8"/>
          <w:w w:val="105"/>
        </w:rPr>
        <w:t xml:space="preserve"> </w:t>
      </w:r>
      <w:r>
        <w:rPr>
          <w:w w:val="105"/>
        </w:rPr>
        <w:t>organizations</w:t>
      </w:r>
      <w:r>
        <w:rPr>
          <w:spacing w:val="-3"/>
          <w:w w:val="105"/>
        </w:rPr>
        <w:t xml:space="preserve"> </w:t>
      </w:r>
      <w:r>
        <w:rPr>
          <w:w w:val="105"/>
        </w:rPr>
        <w:t>have</w:t>
      </w:r>
      <w:r>
        <w:rPr>
          <w:spacing w:val="-8"/>
          <w:w w:val="105"/>
        </w:rPr>
        <w:t xml:space="preserve"> </w:t>
      </w:r>
      <w:r>
        <w:rPr>
          <w:w w:val="105"/>
        </w:rPr>
        <w:t>not</w:t>
      </w:r>
      <w:r>
        <w:rPr>
          <w:spacing w:val="-3"/>
          <w:w w:val="105"/>
        </w:rPr>
        <w:t xml:space="preserve"> </w:t>
      </w:r>
      <w:r>
        <w:rPr>
          <w:w w:val="105"/>
        </w:rPr>
        <w:t>taken</w:t>
      </w:r>
      <w:r>
        <w:rPr>
          <w:spacing w:val="-8"/>
          <w:w w:val="105"/>
        </w:rPr>
        <w:t xml:space="preserve"> </w:t>
      </w:r>
      <w:r>
        <w:rPr>
          <w:w w:val="105"/>
        </w:rPr>
        <w:t>full</w:t>
      </w:r>
      <w:r>
        <w:rPr>
          <w:spacing w:val="-3"/>
          <w:w w:val="105"/>
        </w:rPr>
        <w:t xml:space="preserve"> </w:t>
      </w:r>
      <w:r>
        <w:rPr>
          <w:w w:val="105"/>
        </w:rPr>
        <w:t>advantage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ways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lower</w:t>
      </w:r>
      <w:r>
        <w:rPr>
          <w:spacing w:val="-40"/>
          <w:w w:val="105"/>
        </w:rPr>
        <w:t xml:space="preserve"> </w:t>
      </w:r>
      <w:r>
        <w:t>inventory costs. There are a number of proven strategies that will provide payoff in the inventory</w:t>
      </w:r>
      <w:r>
        <w:rPr>
          <w:spacing w:val="1"/>
        </w:rPr>
        <w:t xml:space="preserve"> </w:t>
      </w:r>
      <w:r>
        <w:rPr>
          <w:w w:val="105"/>
        </w:rPr>
        <w:t>area,</w:t>
      </w:r>
      <w:r>
        <w:rPr>
          <w:spacing w:val="11"/>
          <w:w w:val="105"/>
        </w:rPr>
        <w:t xml:space="preserve"> </w:t>
      </w:r>
      <w:r>
        <w:rPr>
          <w:w w:val="105"/>
        </w:rPr>
        <w:t>both</w:t>
      </w:r>
      <w:r>
        <w:rPr>
          <w:spacing w:val="12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customer</w:t>
      </w:r>
      <w:r>
        <w:rPr>
          <w:spacing w:val="12"/>
          <w:w w:val="105"/>
        </w:rPr>
        <w:t xml:space="preserve"> </w:t>
      </w:r>
      <w:r>
        <w:rPr>
          <w:w w:val="105"/>
        </w:rPr>
        <w:t>service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financial</w:t>
      </w:r>
      <w:r>
        <w:rPr>
          <w:spacing w:val="12"/>
          <w:w w:val="105"/>
        </w:rPr>
        <w:t xml:space="preserve"> </w:t>
      </w:r>
      <w:r>
        <w:rPr>
          <w:w w:val="105"/>
        </w:rPr>
        <w:t>terms.</w:t>
      </w:r>
    </w:p>
    <w:p w14:paraId="1D1AD721" w14:textId="77777777" w:rsidR="00DE4ECC" w:rsidRDefault="00105BF9">
      <w:pPr>
        <w:pStyle w:val="BodyText"/>
        <w:spacing w:before="119" w:line="266" w:lineRule="auto"/>
        <w:ind w:left="234" w:right="61"/>
        <w:jc w:val="both"/>
      </w:pPr>
      <w:r>
        <w:rPr>
          <w:w w:val="105"/>
        </w:rPr>
        <w:t>Some of these strategies involve having fewer inventories while others involve owning less of</w:t>
      </w:r>
      <w:r>
        <w:rPr>
          <w:spacing w:val="1"/>
          <w:w w:val="105"/>
        </w:rPr>
        <w:t xml:space="preserve"> </w:t>
      </w:r>
      <w:r>
        <w:rPr>
          <w:w w:val="105"/>
        </w:rPr>
        <w:t>the inventory. ERP and information technology solutions have been able to provide solutions,</w:t>
      </w:r>
      <w:r>
        <w:rPr>
          <w:spacing w:val="1"/>
          <w:w w:val="105"/>
        </w:rPr>
        <w:t xml:space="preserve"> </w:t>
      </w:r>
      <w:r>
        <w:rPr>
          <w:w w:val="105"/>
        </w:rPr>
        <w:t>not only for inventory management but also for aggregate planning, ma</w:t>
      </w:r>
      <w:r>
        <w:rPr>
          <w:w w:val="105"/>
        </w:rPr>
        <w:t>terial requirement</w:t>
      </w:r>
      <w:r>
        <w:rPr>
          <w:spacing w:val="1"/>
          <w:w w:val="105"/>
        </w:rPr>
        <w:t xml:space="preserve"> </w:t>
      </w:r>
      <w:r>
        <w:rPr>
          <w:w w:val="105"/>
        </w:rPr>
        <w:t>planning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operations</w:t>
      </w:r>
      <w:r>
        <w:rPr>
          <w:spacing w:val="16"/>
          <w:w w:val="105"/>
        </w:rPr>
        <w:t xml:space="preserve"> </w:t>
      </w:r>
      <w:r>
        <w:rPr>
          <w:w w:val="105"/>
        </w:rPr>
        <w:t>scheduling.</w:t>
      </w:r>
    </w:p>
    <w:p w14:paraId="29BBD106" w14:textId="77777777" w:rsidR="00DE4ECC" w:rsidRDefault="00105BF9">
      <w:pPr>
        <w:pStyle w:val="BodyText"/>
        <w:spacing w:before="119" w:line="266" w:lineRule="auto"/>
        <w:ind w:left="234" w:right="53"/>
        <w:jc w:val="both"/>
      </w:pPr>
      <w:r>
        <w:rPr>
          <w:w w:val="105"/>
        </w:rPr>
        <w:t>Regardless of which technique</w:t>
      </w:r>
      <w:r>
        <w:rPr>
          <w:spacing w:val="1"/>
          <w:w w:val="105"/>
        </w:rPr>
        <w:t xml:space="preserve"> </w:t>
      </w:r>
      <w:r>
        <w:rPr>
          <w:w w:val="105"/>
        </w:rPr>
        <w:t>or solution one employs,</w:t>
      </w:r>
      <w:r>
        <w:rPr>
          <w:spacing w:val="1"/>
          <w:w w:val="105"/>
        </w:rPr>
        <w:t xml:space="preserve"> </w:t>
      </w:r>
      <w:r>
        <w:rPr>
          <w:w w:val="105"/>
        </w:rPr>
        <w:t>proactive inventory</w:t>
      </w:r>
      <w:r>
        <w:rPr>
          <w:spacing w:val="1"/>
          <w:w w:val="105"/>
        </w:rPr>
        <w:t xml:space="preserve"> </w:t>
      </w:r>
      <w:r>
        <w:rPr>
          <w:w w:val="105"/>
        </w:rPr>
        <w:t>management</w:t>
      </w:r>
      <w:r>
        <w:rPr>
          <w:spacing w:val="1"/>
          <w:w w:val="105"/>
        </w:rPr>
        <w:t xml:space="preserve"> </w:t>
      </w:r>
      <w:r>
        <w:rPr>
          <w:w w:val="105"/>
        </w:rPr>
        <w:t>practices</w:t>
      </w:r>
      <w:r>
        <w:rPr>
          <w:spacing w:val="-8"/>
          <w:w w:val="105"/>
        </w:rPr>
        <w:t xml:space="preserve"> </w:t>
      </w:r>
      <w:r>
        <w:rPr>
          <w:w w:val="105"/>
        </w:rPr>
        <w:t>make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measurable</w:t>
      </w:r>
      <w:r>
        <w:rPr>
          <w:spacing w:val="-7"/>
          <w:w w:val="105"/>
        </w:rPr>
        <w:t xml:space="preserve"> </w:t>
      </w:r>
      <w:r>
        <w:rPr>
          <w:w w:val="105"/>
        </w:rPr>
        <w:t>difference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operations.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supplement,</w:t>
      </w:r>
      <w:r>
        <w:rPr>
          <w:spacing w:val="-8"/>
          <w:w w:val="105"/>
        </w:rPr>
        <w:t xml:space="preserve"> </w:t>
      </w:r>
      <w:r>
        <w:rPr>
          <w:w w:val="105"/>
        </w:rPr>
        <w:t>we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cover</w:t>
      </w:r>
      <w:r>
        <w:rPr>
          <w:spacing w:val="-7"/>
          <w:w w:val="105"/>
        </w:rPr>
        <w:t xml:space="preserve"> </w:t>
      </w:r>
      <w:r>
        <w:rPr>
          <w:w w:val="105"/>
        </w:rPr>
        <w:t>some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40"/>
          <w:w w:val="105"/>
        </w:rPr>
        <w:t xml:space="preserve"> </w:t>
      </w:r>
      <w:r>
        <w:rPr>
          <w:w w:val="105"/>
        </w:rPr>
        <w:t>the important inventory models and their characteristics, which are used in many of these ERP</w:t>
      </w:r>
      <w:r>
        <w:rPr>
          <w:spacing w:val="-39"/>
          <w:w w:val="105"/>
        </w:rPr>
        <w:t xml:space="preserve"> </w:t>
      </w:r>
      <w:r>
        <w:rPr>
          <w:w w:val="105"/>
        </w:rPr>
        <w:t>solutions.</w:t>
      </w:r>
    </w:p>
    <w:p w14:paraId="254EAA53" w14:textId="77777777" w:rsidR="00DE4ECC" w:rsidRDefault="00DE4ECC">
      <w:pPr>
        <w:pStyle w:val="BodyText"/>
        <w:spacing w:before="9"/>
      </w:pPr>
    </w:p>
    <w:p w14:paraId="55E8EF25" w14:textId="77777777" w:rsidR="00DE4ECC" w:rsidRDefault="00105BF9" w:rsidP="00105BF9">
      <w:pPr>
        <w:pStyle w:val="Heading5"/>
        <w:numPr>
          <w:ilvl w:val="2"/>
          <w:numId w:val="91"/>
        </w:numPr>
        <w:tabs>
          <w:tab w:val="left" w:pos="954"/>
          <w:tab w:val="left" w:pos="955"/>
        </w:tabs>
        <w:ind w:hanging="721"/>
      </w:pPr>
      <w:r>
        <w:t>Inventory</w:t>
      </w:r>
      <w:r>
        <w:rPr>
          <w:spacing w:val="40"/>
        </w:rPr>
        <w:t xml:space="preserve"> </w:t>
      </w:r>
      <w:r>
        <w:t>Metrics</w:t>
      </w:r>
    </w:p>
    <w:p w14:paraId="642B32BC" w14:textId="77777777" w:rsidR="00DE4ECC" w:rsidRDefault="00DE4ECC">
      <w:pPr>
        <w:pStyle w:val="BodyText"/>
        <w:spacing w:before="7"/>
        <w:rPr>
          <w:b/>
          <w:sz w:val="22"/>
        </w:rPr>
      </w:pPr>
    </w:p>
    <w:p w14:paraId="68463D65" w14:textId="77777777" w:rsidR="00DE4ECC" w:rsidRDefault="00105BF9">
      <w:pPr>
        <w:pStyle w:val="BodyText"/>
        <w:spacing w:line="266" w:lineRule="auto"/>
        <w:ind w:left="234" w:right="69"/>
        <w:jc w:val="both"/>
      </w:pPr>
      <w:r>
        <w:rPr>
          <w:w w:val="105"/>
        </w:rPr>
        <w:t>Managing inventory at manufacturing and service companies is critically important. Too much</w:t>
      </w:r>
      <w:r>
        <w:rPr>
          <w:spacing w:val="-39"/>
          <w:w w:val="105"/>
        </w:rPr>
        <w:t xml:space="preserve"> </w:t>
      </w:r>
      <w:r>
        <w:rPr>
          <w:w w:val="105"/>
        </w:rPr>
        <w:t xml:space="preserve">or too little, or the wrong inventory, </w:t>
      </w:r>
      <w:r>
        <w:rPr>
          <w:w w:val="105"/>
        </w:rPr>
        <w:t>all have detrimental impacts on operational and financial</w:t>
      </w:r>
      <w:r>
        <w:rPr>
          <w:spacing w:val="1"/>
          <w:w w:val="105"/>
        </w:rPr>
        <w:t xml:space="preserve"> </w:t>
      </w:r>
      <w:r>
        <w:rPr>
          <w:w w:val="105"/>
        </w:rPr>
        <w:t>results.</w:t>
      </w:r>
    </w:p>
    <w:p w14:paraId="69AE497E" w14:textId="77777777" w:rsidR="00DE4ECC" w:rsidRDefault="00105BF9">
      <w:pPr>
        <w:pStyle w:val="BodyText"/>
        <w:spacing w:before="118" w:line="266" w:lineRule="auto"/>
        <w:ind w:left="234" w:right="57"/>
        <w:jc w:val="both"/>
      </w:pPr>
      <w:r>
        <w:rPr>
          <w:w w:val="105"/>
        </w:rPr>
        <w:t>Inventory represents a tremendous capital investment and also is an idle resource. Companies</w:t>
      </w:r>
      <w:r>
        <w:rPr>
          <w:spacing w:val="-39"/>
          <w:w w:val="105"/>
        </w:rPr>
        <w:t xml:space="preserve"> </w:t>
      </w:r>
      <w:r>
        <w:rPr>
          <w:w w:val="105"/>
        </w:rPr>
        <w:t>that can operate with lesser inventory are considered to operate more efficiently. Inventory</w:t>
      </w:r>
      <w:r>
        <w:rPr>
          <w:spacing w:val="1"/>
          <w:w w:val="105"/>
        </w:rPr>
        <w:t xml:space="preserve"> </w:t>
      </w:r>
      <w:r>
        <w:rPr>
          <w:w w:val="105"/>
        </w:rPr>
        <w:t>mea</w:t>
      </w:r>
      <w:r>
        <w:rPr>
          <w:w w:val="105"/>
        </w:rPr>
        <w:t>sures</w:t>
      </w:r>
      <w:r>
        <w:rPr>
          <w:spacing w:val="-8"/>
          <w:w w:val="105"/>
        </w:rPr>
        <w:t xml:space="preserve"> </w:t>
      </w:r>
      <w:r>
        <w:rPr>
          <w:w w:val="105"/>
        </w:rPr>
        <w:t>reflect,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part,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success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structuring</w:t>
      </w:r>
      <w:r>
        <w:rPr>
          <w:spacing w:val="-8"/>
          <w:w w:val="105"/>
        </w:rPr>
        <w:t xml:space="preserve"> </w:t>
      </w:r>
      <w:r>
        <w:rPr>
          <w:w w:val="105"/>
        </w:rPr>
        <w:t>supplier</w:t>
      </w:r>
      <w:r>
        <w:rPr>
          <w:spacing w:val="-7"/>
          <w:w w:val="105"/>
        </w:rPr>
        <w:t xml:space="preserve"> </w:t>
      </w:r>
      <w:r>
        <w:rPr>
          <w:w w:val="105"/>
        </w:rPr>
        <w:t>relationships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optimize</w:t>
      </w:r>
      <w:r>
        <w:rPr>
          <w:spacing w:val="-8"/>
          <w:w w:val="105"/>
        </w:rPr>
        <w:t xml:space="preserve"> </w:t>
      </w:r>
      <w:r>
        <w:rPr>
          <w:w w:val="105"/>
        </w:rPr>
        <w:t>inventory</w:t>
      </w:r>
      <w:r>
        <w:rPr>
          <w:spacing w:val="-39"/>
          <w:w w:val="105"/>
        </w:rPr>
        <w:t xml:space="preserve"> </w:t>
      </w:r>
      <w:r>
        <w:rPr>
          <w:w w:val="105"/>
        </w:rPr>
        <w:t>at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buying</w:t>
      </w:r>
      <w:r>
        <w:rPr>
          <w:spacing w:val="-5"/>
          <w:w w:val="105"/>
        </w:rPr>
        <w:t xml:space="preserve"> </w:t>
      </w:r>
      <w:r>
        <w:rPr>
          <w:w w:val="105"/>
        </w:rPr>
        <w:t>company.</w:t>
      </w:r>
      <w:r>
        <w:rPr>
          <w:spacing w:val="-9"/>
          <w:w w:val="105"/>
        </w:rPr>
        <w:t xml:space="preserve"> </w:t>
      </w:r>
      <w:r>
        <w:rPr>
          <w:w w:val="105"/>
        </w:rPr>
        <w:t>Several</w:t>
      </w:r>
      <w:r>
        <w:rPr>
          <w:spacing w:val="-5"/>
          <w:w w:val="105"/>
        </w:rPr>
        <w:t xml:space="preserve"> </w:t>
      </w:r>
      <w:r>
        <w:rPr>
          <w:w w:val="105"/>
        </w:rPr>
        <w:t>aggregate</w:t>
      </w:r>
      <w:r>
        <w:rPr>
          <w:spacing w:val="-8"/>
          <w:w w:val="105"/>
        </w:rPr>
        <w:t xml:space="preserve"> </w:t>
      </w:r>
      <w:r>
        <w:rPr>
          <w:w w:val="105"/>
        </w:rPr>
        <w:t>performance</w:t>
      </w:r>
      <w:r>
        <w:rPr>
          <w:spacing w:val="-6"/>
          <w:w w:val="105"/>
        </w:rPr>
        <w:t xml:space="preserve"> </w:t>
      </w:r>
      <w:r>
        <w:rPr>
          <w:w w:val="105"/>
        </w:rPr>
        <w:t>measures</w:t>
      </w:r>
      <w:r>
        <w:rPr>
          <w:spacing w:val="-5"/>
          <w:w w:val="105"/>
        </w:rPr>
        <w:t xml:space="preserve"> </w:t>
      </w:r>
      <w:r>
        <w:rPr>
          <w:w w:val="105"/>
        </w:rPr>
        <w:t>can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used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judge</w:t>
      </w:r>
      <w:r>
        <w:rPr>
          <w:spacing w:val="-9"/>
          <w:w w:val="105"/>
        </w:rPr>
        <w:t xml:space="preserve"> </w:t>
      </w:r>
      <w:r>
        <w:rPr>
          <w:w w:val="105"/>
        </w:rPr>
        <w:t>how</w:t>
      </w:r>
      <w:r>
        <w:rPr>
          <w:spacing w:val="-5"/>
          <w:w w:val="105"/>
        </w:rPr>
        <w:t xml:space="preserve"> </w:t>
      </w:r>
      <w:r>
        <w:rPr>
          <w:w w:val="105"/>
        </w:rPr>
        <w:t>well</w:t>
      </w:r>
      <w:r>
        <w:rPr>
          <w:spacing w:val="-39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w w:val="105"/>
        </w:rPr>
        <w:t>company</w:t>
      </w:r>
      <w:r>
        <w:rPr>
          <w:spacing w:val="17"/>
          <w:w w:val="105"/>
        </w:rPr>
        <w:t xml:space="preserve"> </w:t>
      </w:r>
      <w:r>
        <w:rPr>
          <w:w w:val="105"/>
        </w:rPr>
        <w:t>is</w:t>
      </w:r>
      <w:r>
        <w:rPr>
          <w:spacing w:val="17"/>
          <w:w w:val="105"/>
        </w:rPr>
        <w:t xml:space="preserve"> </w:t>
      </w:r>
      <w:r>
        <w:rPr>
          <w:w w:val="105"/>
        </w:rPr>
        <w:t>utilizing</w:t>
      </w:r>
      <w:r>
        <w:rPr>
          <w:spacing w:val="17"/>
          <w:w w:val="105"/>
        </w:rPr>
        <w:t xml:space="preserve"> </w:t>
      </w:r>
      <w:r>
        <w:rPr>
          <w:w w:val="105"/>
        </w:rPr>
        <w:t>its</w:t>
      </w:r>
      <w:r>
        <w:rPr>
          <w:spacing w:val="17"/>
          <w:w w:val="105"/>
        </w:rPr>
        <w:t xml:space="preserve"> </w:t>
      </w:r>
      <w:r>
        <w:rPr>
          <w:w w:val="105"/>
        </w:rPr>
        <w:t>inventory</w:t>
      </w:r>
      <w:r>
        <w:rPr>
          <w:spacing w:val="17"/>
          <w:w w:val="105"/>
        </w:rPr>
        <w:t xml:space="preserve"> </w:t>
      </w:r>
      <w:r>
        <w:rPr>
          <w:w w:val="105"/>
        </w:rPr>
        <w:t>resources.</w:t>
      </w:r>
    </w:p>
    <w:p w14:paraId="5E466600" w14:textId="77777777" w:rsidR="00DE4ECC" w:rsidRDefault="00DE4ECC">
      <w:pPr>
        <w:pStyle w:val="BodyText"/>
        <w:spacing w:before="3"/>
        <w:rPr>
          <w:sz w:val="19"/>
        </w:rPr>
      </w:pPr>
    </w:p>
    <w:p w14:paraId="4DC3F82C" w14:textId="77777777" w:rsidR="00DE4ECC" w:rsidRDefault="00105BF9">
      <w:pPr>
        <w:pStyle w:val="Heading6"/>
        <w:ind w:left="234"/>
        <w:jc w:val="both"/>
      </w:pPr>
      <w:r>
        <w:rPr>
          <w:w w:val="95"/>
        </w:rPr>
        <w:t>Average</w:t>
      </w:r>
      <w:r>
        <w:rPr>
          <w:spacing w:val="20"/>
          <w:w w:val="95"/>
        </w:rPr>
        <w:t xml:space="preserve"> </w:t>
      </w:r>
      <w:r>
        <w:rPr>
          <w:w w:val="95"/>
        </w:rPr>
        <w:t>Inventory</w:t>
      </w:r>
      <w:r>
        <w:rPr>
          <w:spacing w:val="16"/>
          <w:w w:val="95"/>
        </w:rPr>
        <w:t xml:space="preserve"> </w:t>
      </w:r>
      <w:r>
        <w:rPr>
          <w:w w:val="95"/>
        </w:rPr>
        <w:t>Investment</w:t>
      </w:r>
    </w:p>
    <w:p w14:paraId="72149895" w14:textId="77777777" w:rsidR="00DE4ECC" w:rsidRDefault="00DE4ECC">
      <w:pPr>
        <w:pStyle w:val="BodyText"/>
        <w:spacing w:before="2"/>
        <w:rPr>
          <w:b/>
          <w:sz w:val="22"/>
        </w:rPr>
      </w:pPr>
    </w:p>
    <w:p w14:paraId="1B2E7BD9" w14:textId="77777777" w:rsidR="00DE4ECC" w:rsidRDefault="00105BF9">
      <w:pPr>
        <w:pStyle w:val="BodyText"/>
        <w:spacing w:line="266" w:lineRule="auto"/>
        <w:ind w:left="234" w:right="38"/>
        <w:jc w:val="both"/>
      </w:pP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rupee</w:t>
      </w:r>
      <w:r>
        <w:rPr>
          <w:spacing w:val="-3"/>
          <w:w w:val="105"/>
        </w:rPr>
        <w:t xml:space="preserve"> </w:t>
      </w:r>
      <w:r>
        <w:rPr>
          <w:w w:val="105"/>
        </w:rPr>
        <w:t>value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company’s</w:t>
      </w:r>
      <w:r>
        <w:rPr>
          <w:spacing w:val="-3"/>
          <w:w w:val="105"/>
        </w:rPr>
        <w:t xml:space="preserve"> </w:t>
      </w:r>
      <w:r>
        <w:rPr>
          <w:w w:val="105"/>
        </w:rPr>
        <w:t>average</w:t>
      </w:r>
      <w:r>
        <w:rPr>
          <w:spacing w:val="-4"/>
          <w:w w:val="105"/>
        </w:rPr>
        <w:t xml:space="preserve"> </w:t>
      </w:r>
      <w:r>
        <w:rPr>
          <w:w w:val="105"/>
        </w:rPr>
        <w:t>level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inventory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one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most</w:t>
      </w:r>
      <w:r>
        <w:rPr>
          <w:spacing w:val="-3"/>
          <w:w w:val="105"/>
        </w:rPr>
        <w:t xml:space="preserve"> </w:t>
      </w:r>
      <w:r>
        <w:rPr>
          <w:w w:val="105"/>
        </w:rPr>
        <w:t>common</w:t>
      </w:r>
      <w:r>
        <w:rPr>
          <w:spacing w:val="-3"/>
          <w:w w:val="105"/>
        </w:rPr>
        <w:t xml:space="preserve"> </w:t>
      </w:r>
      <w:r>
        <w:rPr>
          <w:w w:val="105"/>
        </w:rPr>
        <w:t>measures</w:t>
      </w:r>
      <w:r>
        <w:rPr>
          <w:spacing w:val="-40"/>
          <w:w w:val="105"/>
        </w:rPr>
        <w:t xml:space="preserve"> </w:t>
      </w:r>
      <w:r>
        <w:rPr>
          <w:w w:val="105"/>
        </w:rPr>
        <w:t>of inventory. The information is easily available and it is easy to interpret. It represents the</w:t>
      </w:r>
      <w:r>
        <w:rPr>
          <w:spacing w:val="1"/>
          <w:w w:val="105"/>
        </w:rPr>
        <w:t xml:space="preserve"> </w:t>
      </w:r>
      <w:r>
        <w:rPr>
          <w:w w:val="105"/>
        </w:rPr>
        <w:t>average investment of the company. However, it does not take into account the differences</w:t>
      </w:r>
      <w:r>
        <w:rPr>
          <w:spacing w:val="1"/>
          <w:w w:val="105"/>
        </w:rPr>
        <w:t xml:space="preserve"> </w:t>
      </w:r>
      <w:r>
        <w:rPr>
          <w:w w:val="105"/>
        </w:rPr>
        <w:t>between</w:t>
      </w:r>
      <w:r>
        <w:rPr>
          <w:spacing w:val="27"/>
          <w:w w:val="105"/>
        </w:rPr>
        <w:t xml:space="preserve"> </w:t>
      </w:r>
      <w:r>
        <w:rPr>
          <w:w w:val="105"/>
        </w:rPr>
        <w:t>companies.</w:t>
      </w:r>
    </w:p>
    <w:p w14:paraId="61520713" w14:textId="77777777" w:rsidR="00DE4ECC" w:rsidRDefault="00DE4ECC">
      <w:pPr>
        <w:pStyle w:val="BodyText"/>
        <w:spacing w:before="2"/>
        <w:rPr>
          <w:sz w:val="17"/>
        </w:rPr>
      </w:pPr>
    </w:p>
    <w:p w14:paraId="22E65C8A" w14:textId="77777777" w:rsidR="00DE4ECC" w:rsidRDefault="00105BF9">
      <w:pPr>
        <w:pStyle w:val="BodyText"/>
        <w:spacing w:line="261" w:lineRule="auto"/>
        <w:ind w:left="234" w:right="62" w:firstLine="24"/>
        <w:jc w:val="both"/>
      </w:pPr>
      <w:r>
        <w:rPr>
          <w:noProof/>
        </w:rPr>
        <w:drawing>
          <wp:inline distT="0" distB="0" distL="0" distR="0" wp14:anchorId="33A37DCC" wp14:editId="221DD8EC">
            <wp:extent cx="226524" cy="229627"/>
            <wp:effectExtent l="0" t="0" r="0" b="0"/>
            <wp:docPr id="20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2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position w:val="1"/>
        </w:rPr>
        <w:t xml:space="preserve">Example: </w:t>
      </w:r>
      <w:r>
        <w:rPr>
          <w:position w:val="1"/>
        </w:rPr>
        <w:t>A larger company will generally have more inventory than a smaller company,</w:t>
      </w:r>
      <w:r>
        <w:rPr>
          <w:spacing w:val="1"/>
          <w:position w:val="1"/>
        </w:rPr>
        <w:t xml:space="preserve"> </w:t>
      </w:r>
      <w:r>
        <w:rPr>
          <w:w w:val="105"/>
        </w:rPr>
        <w:t>though it could be using its inventory more efficiently. This makes it difficult for the company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w w:val="105"/>
        </w:rPr>
        <w:t>make</w:t>
      </w:r>
      <w:r>
        <w:rPr>
          <w:spacing w:val="17"/>
          <w:w w:val="105"/>
        </w:rPr>
        <w:t xml:space="preserve"> </w:t>
      </w:r>
      <w:r>
        <w:rPr>
          <w:w w:val="105"/>
        </w:rPr>
        <w:t>comparisons</w:t>
      </w:r>
      <w:r>
        <w:rPr>
          <w:spacing w:val="17"/>
          <w:w w:val="105"/>
        </w:rPr>
        <w:t xml:space="preserve"> </w:t>
      </w:r>
      <w:r>
        <w:rPr>
          <w:w w:val="105"/>
        </w:rPr>
        <w:t>with</w:t>
      </w:r>
      <w:r>
        <w:rPr>
          <w:spacing w:val="17"/>
          <w:w w:val="105"/>
        </w:rPr>
        <w:t xml:space="preserve"> </w:t>
      </w:r>
      <w:r>
        <w:rPr>
          <w:w w:val="105"/>
        </w:rPr>
        <w:t>other</w:t>
      </w:r>
      <w:r>
        <w:rPr>
          <w:spacing w:val="16"/>
          <w:w w:val="105"/>
        </w:rPr>
        <w:t xml:space="preserve"> </w:t>
      </w:r>
      <w:r>
        <w:rPr>
          <w:w w:val="105"/>
        </w:rPr>
        <w:t>companies.</w:t>
      </w:r>
    </w:p>
    <w:p w14:paraId="7A78DE8A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09FE4E1F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7C07A3A5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23" w:space="657"/>
            <w:col w:w="1990"/>
          </w:cols>
        </w:sectPr>
      </w:pPr>
    </w:p>
    <w:p w14:paraId="4C1DED79" w14:textId="77777777" w:rsidR="00DE4ECC" w:rsidRDefault="00DE4ECC">
      <w:pPr>
        <w:pStyle w:val="BodyText"/>
        <w:rPr>
          <w:b/>
          <w:sz w:val="20"/>
        </w:rPr>
      </w:pPr>
    </w:p>
    <w:p w14:paraId="332C109A" w14:textId="77777777" w:rsidR="00DE4ECC" w:rsidRDefault="00DE4ECC">
      <w:pPr>
        <w:pStyle w:val="BodyText"/>
        <w:rPr>
          <w:b/>
          <w:sz w:val="20"/>
        </w:rPr>
      </w:pPr>
    </w:p>
    <w:p w14:paraId="3C85AF06" w14:textId="77777777" w:rsidR="00DE4ECC" w:rsidRDefault="00DE4ECC">
      <w:pPr>
        <w:pStyle w:val="BodyText"/>
        <w:spacing w:before="7"/>
        <w:rPr>
          <w:b/>
          <w:sz w:val="20"/>
        </w:rPr>
      </w:pPr>
    </w:p>
    <w:p w14:paraId="6F98532A" w14:textId="77777777" w:rsidR="00DE4ECC" w:rsidRDefault="00105BF9">
      <w:pPr>
        <w:pStyle w:val="Heading6"/>
        <w:tabs>
          <w:tab w:val="left" w:pos="2679"/>
        </w:tabs>
        <w:ind w:left="1213"/>
      </w:pPr>
      <w:r>
        <w:rPr>
          <w:position w:val="2"/>
          <w:sz w:val="18"/>
        </w:rPr>
        <w:t>Not</w:t>
      </w:r>
      <w:r>
        <w:rPr>
          <w:position w:val="2"/>
          <w:sz w:val="18"/>
        </w:rPr>
        <w:t>es</w:t>
      </w:r>
      <w:r>
        <w:rPr>
          <w:position w:val="2"/>
          <w:sz w:val="18"/>
        </w:rPr>
        <w:tab/>
      </w:r>
      <w:r>
        <w:rPr>
          <w:w w:val="95"/>
        </w:rPr>
        <w:t>Inventory</w:t>
      </w:r>
      <w:r>
        <w:rPr>
          <w:spacing w:val="2"/>
          <w:w w:val="95"/>
        </w:rPr>
        <w:t xml:space="preserve"> </w:t>
      </w:r>
      <w:r>
        <w:rPr>
          <w:w w:val="95"/>
        </w:rPr>
        <w:t>Turnover</w:t>
      </w:r>
      <w:r>
        <w:rPr>
          <w:spacing w:val="6"/>
          <w:w w:val="95"/>
        </w:rPr>
        <w:t xml:space="preserve"> </w:t>
      </w:r>
      <w:r>
        <w:rPr>
          <w:w w:val="95"/>
        </w:rPr>
        <w:t>Ratio</w:t>
      </w:r>
    </w:p>
    <w:p w14:paraId="41BB783B" w14:textId="77777777" w:rsidR="00DE4ECC" w:rsidRDefault="00DE4ECC">
      <w:pPr>
        <w:pStyle w:val="BodyText"/>
        <w:spacing w:before="7"/>
        <w:rPr>
          <w:b/>
          <w:sz w:val="22"/>
        </w:rPr>
      </w:pPr>
    </w:p>
    <w:p w14:paraId="50004095" w14:textId="77777777" w:rsidR="00DE4ECC" w:rsidRDefault="00105BF9">
      <w:pPr>
        <w:pStyle w:val="BodyText"/>
        <w:spacing w:line="273" w:lineRule="auto"/>
        <w:ind w:left="2680" w:right="267"/>
        <w:jc w:val="both"/>
      </w:pPr>
      <w:r>
        <w:t>In order</w:t>
      </w:r>
      <w:r>
        <w:rPr>
          <w:spacing w:val="1"/>
        </w:rPr>
        <w:t xml:space="preserve"> </w:t>
      </w:r>
      <w:r>
        <w:t>to overcome</w:t>
      </w:r>
      <w:r>
        <w:rPr>
          <w:spacing w:val="1"/>
        </w:rPr>
        <w:t xml:space="preserve"> </w:t>
      </w:r>
      <w:r>
        <w:t>this problem,</w:t>
      </w:r>
      <w:r>
        <w:rPr>
          <w:spacing w:val="1"/>
        </w:rPr>
        <w:t xml:space="preserve"> </w:t>
      </w:r>
      <w:r>
        <w:t>inventory turnover</w:t>
      </w:r>
      <w:r>
        <w:rPr>
          <w:spacing w:val="1"/>
        </w:rPr>
        <w:t xml:space="preserve"> </w:t>
      </w:r>
      <w:r>
        <w:t>ratio is</w:t>
      </w:r>
      <w:r>
        <w:rPr>
          <w:spacing w:val="1"/>
        </w:rPr>
        <w:t xml:space="preserve"> </w:t>
      </w:r>
      <w:r>
        <w:t>used. This</w:t>
      </w:r>
      <w:r>
        <w:rPr>
          <w:spacing w:val="39"/>
        </w:rPr>
        <w:t xml:space="preserve"> </w:t>
      </w:r>
      <w:r>
        <w:t>measure allows</w:t>
      </w:r>
      <w:r>
        <w:rPr>
          <w:spacing w:val="40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better comparison among companies. This is calculated as a ratio of the company’s sales to its</w:t>
      </w:r>
      <w:r>
        <w:rPr>
          <w:spacing w:val="1"/>
        </w:rPr>
        <w:t xml:space="preserve"> </w:t>
      </w:r>
      <w:r>
        <w:t>average</w:t>
      </w:r>
      <w:r>
        <w:rPr>
          <w:spacing w:val="30"/>
        </w:rPr>
        <w:t xml:space="preserve"> </w:t>
      </w:r>
      <w:r>
        <w:t>inventory</w:t>
      </w:r>
      <w:r>
        <w:rPr>
          <w:spacing w:val="34"/>
        </w:rPr>
        <w:t xml:space="preserve"> </w:t>
      </w:r>
      <w:r>
        <w:t>investment:</w:t>
      </w:r>
    </w:p>
    <w:p w14:paraId="34BA631B" w14:textId="77777777" w:rsidR="00DE4ECC" w:rsidRDefault="00105BF9">
      <w:pPr>
        <w:pStyle w:val="BodyText"/>
        <w:spacing w:before="118"/>
        <w:ind w:left="2680"/>
        <w:jc w:val="both"/>
      </w:pPr>
      <w:r>
        <w:rPr>
          <w:w w:val="105"/>
        </w:rPr>
        <w:t>Inventory</w:t>
      </w:r>
      <w:r>
        <w:rPr>
          <w:spacing w:val="10"/>
          <w:w w:val="105"/>
        </w:rPr>
        <w:t xml:space="preserve"> </w:t>
      </w:r>
      <w:r>
        <w:rPr>
          <w:w w:val="105"/>
        </w:rPr>
        <w:t>turnover</w:t>
      </w:r>
      <w:r>
        <w:rPr>
          <w:spacing w:val="10"/>
          <w:w w:val="105"/>
        </w:rPr>
        <w:t xml:space="preserve"> </w:t>
      </w:r>
      <w:r>
        <w:rPr>
          <w:w w:val="105"/>
        </w:rPr>
        <w:t>=</w:t>
      </w:r>
      <w:r>
        <w:rPr>
          <w:spacing w:val="10"/>
          <w:w w:val="105"/>
        </w:rPr>
        <w:t xml:space="preserve"> </w:t>
      </w:r>
      <w:r>
        <w:rPr>
          <w:w w:val="105"/>
        </w:rPr>
        <w:t>annual</w:t>
      </w:r>
      <w:r>
        <w:rPr>
          <w:spacing w:val="11"/>
          <w:w w:val="105"/>
        </w:rPr>
        <w:t xml:space="preserve"> </w:t>
      </w:r>
      <w:r>
        <w:rPr>
          <w:w w:val="105"/>
        </w:rPr>
        <w:t>cost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goods</w:t>
      </w:r>
      <w:r>
        <w:rPr>
          <w:spacing w:val="10"/>
          <w:w w:val="105"/>
        </w:rPr>
        <w:t xml:space="preserve"> </w:t>
      </w:r>
      <w:r>
        <w:rPr>
          <w:w w:val="105"/>
        </w:rPr>
        <w:t>sold/average</w:t>
      </w:r>
      <w:r>
        <w:rPr>
          <w:spacing w:val="10"/>
          <w:w w:val="105"/>
        </w:rPr>
        <w:t xml:space="preserve"> </w:t>
      </w:r>
      <w:r>
        <w:rPr>
          <w:w w:val="105"/>
        </w:rPr>
        <w:t>inventory</w:t>
      </w:r>
      <w:r>
        <w:rPr>
          <w:spacing w:val="11"/>
          <w:w w:val="105"/>
        </w:rPr>
        <w:t xml:space="preserve"> </w:t>
      </w:r>
      <w:r>
        <w:rPr>
          <w:w w:val="105"/>
        </w:rPr>
        <w:t>investment</w:t>
      </w:r>
    </w:p>
    <w:p w14:paraId="6D78C784" w14:textId="77777777" w:rsidR="00DE4ECC" w:rsidRDefault="00105BF9">
      <w:pPr>
        <w:pStyle w:val="BodyText"/>
        <w:spacing w:before="149" w:line="273" w:lineRule="auto"/>
        <w:ind w:left="2680" w:right="256"/>
        <w:jc w:val="both"/>
      </w:pPr>
      <w:r>
        <w:rPr>
          <w:w w:val="105"/>
        </w:rPr>
        <w:t>This is a measure of how many times during a year the i</w:t>
      </w:r>
      <w:r>
        <w:rPr>
          <w:w w:val="105"/>
        </w:rPr>
        <w:t>nventory turns over. Because it is a</w:t>
      </w:r>
      <w:r>
        <w:rPr>
          <w:spacing w:val="1"/>
          <w:w w:val="105"/>
        </w:rPr>
        <w:t xml:space="preserve"> </w:t>
      </w:r>
      <w:r>
        <w:rPr>
          <w:w w:val="105"/>
        </w:rPr>
        <w:t>relative measure, companies of different sizes can be more easily compared. A higher turnover</w:t>
      </w:r>
      <w:r>
        <w:rPr>
          <w:spacing w:val="-39"/>
          <w:w w:val="105"/>
        </w:rPr>
        <w:t xml:space="preserve"> </w:t>
      </w:r>
      <w:r>
        <w:rPr>
          <w:w w:val="105"/>
        </w:rPr>
        <w:t>ratio</w:t>
      </w:r>
      <w:r>
        <w:rPr>
          <w:spacing w:val="-10"/>
          <w:w w:val="105"/>
        </w:rPr>
        <w:t xml:space="preserve"> </w:t>
      </w:r>
      <w:r>
        <w:rPr>
          <w:w w:val="105"/>
        </w:rPr>
        <w:t>reflects</w:t>
      </w:r>
      <w:r>
        <w:rPr>
          <w:spacing w:val="-10"/>
          <w:w w:val="105"/>
        </w:rPr>
        <w:t xml:space="preserve"> </w:t>
      </w:r>
      <w:r>
        <w:rPr>
          <w:w w:val="105"/>
        </w:rPr>
        <w:t>there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less</w:t>
      </w:r>
      <w:r>
        <w:rPr>
          <w:spacing w:val="-10"/>
          <w:w w:val="105"/>
        </w:rPr>
        <w:t xml:space="preserve"> </w:t>
      </w:r>
      <w:r>
        <w:rPr>
          <w:w w:val="105"/>
        </w:rPr>
        <w:t>idle</w:t>
      </w:r>
      <w:r>
        <w:rPr>
          <w:spacing w:val="-10"/>
          <w:w w:val="105"/>
        </w:rPr>
        <w:t xml:space="preserve"> </w:t>
      </w:r>
      <w:r>
        <w:rPr>
          <w:w w:val="105"/>
        </w:rPr>
        <w:t>resources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company,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therefore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company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9"/>
          <w:w w:val="105"/>
        </w:rPr>
        <w:t xml:space="preserve"> </w:t>
      </w:r>
      <w:r>
        <w:rPr>
          <w:w w:val="105"/>
        </w:rPr>
        <w:t>its</w:t>
      </w:r>
      <w:r>
        <w:rPr>
          <w:spacing w:val="-39"/>
          <w:w w:val="105"/>
        </w:rPr>
        <w:t xml:space="preserve"> </w:t>
      </w:r>
      <w:r>
        <w:rPr>
          <w:w w:val="105"/>
        </w:rPr>
        <w:t>inventory efficiently. This ratio can only be used in this manner to compare companies that are</w:t>
      </w:r>
      <w:r>
        <w:rPr>
          <w:spacing w:val="-39"/>
          <w:w w:val="105"/>
        </w:rPr>
        <w:t xml:space="preserve"> </w:t>
      </w:r>
      <w:r>
        <w:rPr>
          <w:w w:val="105"/>
        </w:rPr>
        <w:t>similar.</w:t>
      </w:r>
    </w:p>
    <w:p w14:paraId="4D8B0272" w14:textId="12321C2C" w:rsidR="00DE4ECC" w:rsidRDefault="00105BF9">
      <w:pPr>
        <w:pStyle w:val="BodyText"/>
        <w:spacing w:before="195" w:line="249" w:lineRule="auto"/>
        <w:ind w:left="2680" w:right="269" w:firstLine="24"/>
        <w:jc w:val="both"/>
      </w:pPr>
      <w:r>
        <w:pict w14:anchorId="6E179918">
          <v:shape id="_x0000_s3827" type="#_x0000_t202" style="position:absolute;left:0;text-align:left;margin-left:168pt;margin-top:47.55pt;width:381.6pt;height:300pt;z-index:-15590912;mso-wrap-distance-left:0;mso-wrap-distance-right:0;mso-position-horizontal-relative:page" filled="f" stroked="f">
            <v:textbox inset="0,0,0,0">
              <w:txbxContent>
                <w:p w14:paraId="5EA24101" w14:textId="77777777" w:rsidR="00DE4ECC" w:rsidRDefault="00DE4ECC">
                  <w:pPr>
                    <w:pStyle w:val="BodyText"/>
                    <w:rPr>
                      <w:sz w:val="24"/>
                    </w:rPr>
                  </w:pPr>
                </w:p>
                <w:p w14:paraId="11A4AD04" w14:textId="77777777" w:rsidR="00DE4ECC" w:rsidRDefault="00DE4ECC">
                  <w:pPr>
                    <w:pStyle w:val="BodyText"/>
                    <w:spacing w:before="3"/>
                    <w:rPr>
                      <w:sz w:val="28"/>
                    </w:rPr>
                  </w:pPr>
                </w:p>
                <w:p w14:paraId="758E2A46" w14:textId="77777777" w:rsidR="00DE4ECC" w:rsidRDefault="00105BF9">
                  <w:pPr>
                    <w:spacing w:before="1"/>
                    <w:ind w:left="282"/>
                    <w:jc w:val="both"/>
                    <w:rPr>
                      <w:b/>
                      <w:sz w:val="18"/>
                    </w:rPr>
                  </w:pPr>
                  <w:r>
                    <w:rPr>
                      <w:rFonts w:ascii="Times New Roman"/>
                      <w:i/>
                      <w:color w:val="1F1917"/>
                      <w:position w:val="2"/>
                      <w:sz w:val="18"/>
                    </w:rPr>
                    <w:t>Notes</w:t>
                  </w:r>
                  <w:r>
                    <w:rPr>
                      <w:rFonts w:ascii="Times New Roman"/>
                      <w:i/>
                      <w:color w:val="1F1917"/>
                      <w:spacing w:val="7"/>
                      <w:position w:val="2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Days</w:t>
                  </w:r>
                  <w:r>
                    <w:rPr>
                      <w:b/>
                      <w:spacing w:val="14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of</w:t>
                  </w:r>
                  <w:r>
                    <w:rPr>
                      <w:b/>
                      <w:spacing w:val="15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Inventory</w:t>
                  </w:r>
                </w:p>
                <w:p w14:paraId="69F8A5A1" w14:textId="77777777" w:rsidR="00DE4ECC" w:rsidRDefault="00105BF9">
                  <w:pPr>
                    <w:pStyle w:val="BodyText"/>
                    <w:spacing w:before="141" w:line="273" w:lineRule="auto"/>
                    <w:ind w:left="239" w:right="206"/>
                    <w:jc w:val="both"/>
                  </w:pPr>
                  <w:r>
                    <w:rPr>
                      <w:w w:val="105"/>
                    </w:rPr>
                    <w:t>A measure that tries to overcome the disadvantage, to a limited degree, and is closely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related to inventory turnover is ‘days of inventory’. This measure is an indication of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approximately how many days of sales can be supplied solely from inventory. The lo</w:t>
                  </w:r>
                  <w:r>
                    <w:rPr>
                      <w:w w:val="105"/>
                    </w:rPr>
                    <w:t>wer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 xml:space="preserve">this value, </w:t>
                  </w:r>
                  <w:proofErr w:type="gramStart"/>
                  <w:r>
                    <w:rPr>
                      <w:w w:val="105"/>
                    </w:rPr>
                    <w:t>the  more</w:t>
                  </w:r>
                  <w:proofErr w:type="gramEnd"/>
                  <w:r>
                    <w:rPr>
                      <w:w w:val="105"/>
                    </w:rPr>
                    <w:t xml:space="preserve"> efficiently inventory is being used if customer demands are being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t>met in full. There are two ways of calculating ‘days of inventory’. It can be directly calculated,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w w:val="105"/>
                    </w:rPr>
                    <w:t>or inventory turnover can be converted to days of inventory. Both</w:t>
                  </w:r>
                  <w:r>
                    <w:rPr>
                      <w:w w:val="105"/>
                    </w:rPr>
                    <w:t xml:space="preserve"> procedures are shown</w:t>
                  </w:r>
                  <w:r>
                    <w:rPr>
                      <w:spacing w:val="-3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below:</w:t>
                  </w:r>
                </w:p>
                <w:p w14:paraId="02F70867" w14:textId="77777777" w:rsidR="00DE4ECC" w:rsidRDefault="00105BF9">
                  <w:pPr>
                    <w:pStyle w:val="BodyText"/>
                    <w:spacing w:before="116" w:line="410" w:lineRule="auto"/>
                    <w:ind w:left="719" w:right="238" w:hanging="480"/>
                    <w:jc w:val="both"/>
                  </w:pPr>
                  <w:r>
                    <w:rPr>
                      <w:w w:val="105"/>
                    </w:rPr>
                    <w:t>Days of inventory = avg. inventory investment</w:t>
                  </w:r>
                  <w:proofErr w:type="gramStart"/>
                  <w:r>
                    <w:rPr>
                      <w:w w:val="105"/>
                    </w:rPr>
                    <w:t>/(</w:t>
                  </w:r>
                  <w:proofErr w:type="gramEnd"/>
                  <w:r>
                    <w:rPr>
                      <w:w w:val="105"/>
                    </w:rPr>
                    <w:t>annual cost of goods sold/days per year)</w:t>
                  </w:r>
                  <w:r>
                    <w:rPr>
                      <w:spacing w:val="-4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Days</w:t>
                  </w:r>
                  <w:r>
                    <w:rPr>
                      <w:spacing w:val="1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1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inventory</w:t>
                  </w:r>
                  <w:r>
                    <w:rPr>
                      <w:spacing w:val="1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=</w:t>
                  </w:r>
                  <w:r>
                    <w:rPr>
                      <w:spacing w:val="1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days</w:t>
                  </w:r>
                  <w:r>
                    <w:rPr>
                      <w:spacing w:val="1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per</w:t>
                  </w:r>
                  <w:r>
                    <w:rPr>
                      <w:spacing w:val="1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year/inventory</w:t>
                  </w:r>
                  <w:r>
                    <w:rPr>
                      <w:spacing w:val="1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turnover</w:t>
                  </w:r>
                  <w:r>
                    <w:rPr>
                      <w:spacing w:val="1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rate</w:t>
                  </w:r>
                </w:p>
                <w:p w14:paraId="5A0A1502" w14:textId="77777777" w:rsidR="00DE4ECC" w:rsidRDefault="00105BF9">
                  <w:pPr>
                    <w:pStyle w:val="BodyText"/>
                    <w:spacing w:line="273" w:lineRule="auto"/>
                    <w:ind w:left="239" w:right="246"/>
                    <w:jc w:val="both"/>
                  </w:pPr>
                  <w:r>
                    <w:rPr>
                      <w:w w:val="105"/>
                    </w:rPr>
                    <w:t>Detailed measures of inventory accuracy and availability are very important in or</w:t>
                  </w:r>
                  <w:r>
                    <w:rPr>
                      <w:w w:val="105"/>
                    </w:rPr>
                    <w:t>der to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maximize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manufacturing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and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non-manufacturing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efficiency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and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financial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results.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In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t>companies where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consignment inventory programs have</w:t>
                  </w:r>
                  <w:r>
                    <w:rPr>
                      <w:spacing w:val="39"/>
                    </w:rPr>
                    <w:t xml:space="preserve"> </w:t>
                  </w:r>
                  <w:r>
                    <w:t>an important role, it</w:t>
                  </w:r>
                  <w:r>
                    <w:rPr>
                      <w:spacing w:val="40"/>
                    </w:rPr>
                    <w:t xml:space="preserve"> </w:t>
                  </w:r>
                  <w:r>
                    <w:t>is important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w w:val="105"/>
                    </w:rPr>
                    <w:t>to</w:t>
                  </w:r>
                  <w:r>
                    <w:rPr>
                      <w:spacing w:val="1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measure</w:t>
                  </w:r>
                  <w:r>
                    <w:rPr>
                      <w:spacing w:val="1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1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performance</w:t>
                  </w:r>
                  <w:r>
                    <w:rPr>
                      <w:spacing w:val="1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1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these</w:t>
                  </w:r>
                  <w:r>
                    <w:rPr>
                      <w:spacing w:val="1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programs.</w:t>
                  </w:r>
                </w:p>
                <w:p w14:paraId="4FD4D368" w14:textId="77777777" w:rsidR="00DE4ECC" w:rsidRDefault="00105BF9">
                  <w:pPr>
                    <w:pStyle w:val="BodyText"/>
                    <w:spacing w:before="116" w:line="273" w:lineRule="auto"/>
                    <w:ind w:left="239" w:right="248"/>
                    <w:jc w:val="both"/>
                  </w:pPr>
                  <w:r>
                    <w:rPr>
                      <w:w w:val="105"/>
                    </w:rPr>
                    <w:t>Inventory obsolescence measures can be very important for items with short shelf lives,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due</w:t>
                  </w:r>
                  <w:r>
                    <w:rPr>
                      <w:spacing w:val="1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to</w:t>
                  </w:r>
                  <w:r>
                    <w:rPr>
                      <w:spacing w:val="1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aging</w:t>
                  </w:r>
                  <w:r>
                    <w:rPr>
                      <w:spacing w:val="1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or</w:t>
                  </w:r>
                  <w:r>
                    <w:rPr>
                      <w:spacing w:val="1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technological</w:t>
                  </w:r>
                  <w:r>
                    <w:rPr>
                      <w:spacing w:val="1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changes.</w:t>
                  </w:r>
                </w:p>
                <w:p w14:paraId="32BF19EB" w14:textId="77777777" w:rsidR="00DE4ECC" w:rsidRDefault="00105BF9">
                  <w:pPr>
                    <w:pStyle w:val="BodyText"/>
                    <w:spacing w:before="119" w:line="273" w:lineRule="auto"/>
                    <w:ind w:left="239" w:right="237"/>
                    <w:jc w:val="both"/>
                  </w:pPr>
                  <w:r>
                    <w:rPr>
                      <w:w w:val="105"/>
                    </w:rPr>
                    <w:t>Finally,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collecting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accurate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data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on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which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to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construct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inventory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measures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can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be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challenging. Processes have to be in place to e</w:t>
                  </w:r>
                  <w:r>
                    <w:rPr>
                      <w:w w:val="105"/>
                    </w:rPr>
                    <w:t>nsure that inventory is counted accurately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and</w:t>
                  </w:r>
                  <w:r>
                    <w:rPr>
                      <w:spacing w:val="1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on</w:t>
                  </w:r>
                  <w:r>
                    <w:rPr>
                      <w:spacing w:val="1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1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timely</w:t>
                  </w:r>
                  <w:r>
                    <w:rPr>
                      <w:spacing w:val="1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basis.</w:t>
                  </w:r>
                </w:p>
              </w:txbxContent>
            </v:textbox>
            <w10:wrap type="topAndBottom" anchorx="page"/>
          </v:shape>
        </w:pict>
      </w:r>
      <w:r>
        <w:pict w14:anchorId="1A5912E0">
          <v:group id="_x0000_s3809" style="position:absolute;left:0;text-align:left;margin-left:181.2pt;margin-top:53.55pt;width:22.35pt;height:24.2pt;z-index:15866880;mso-position-horizontal-relative:page" coordorigin="3624,1071" coordsize="447,484">
            <v:rect id="_x0000_s3826" style="position:absolute;left:3633;top:1152;width:390;height:392" filled="f" strokecolor="#1f1917" strokeweight=".33819mm"/>
            <v:line id="_x0000_s3825" style="position:absolute" from="3638,1211" to="4009,1211" strokecolor="#1f1917" strokeweight=".341mm"/>
            <v:line id="_x0000_s3824" style="position:absolute" from="3790,1148" to="3785,1540" strokecolor="#1f1917" strokeweight=".33542mm"/>
            <v:rect id="_x0000_s3823" style="position:absolute;left:3699;top:1278;width:5;height:5" fillcolor="#1f1917" stroked="f"/>
            <v:rect id="_x0000_s3822" style="position:absolute;left:3699;top:1278;width:5;height:5" filled="f" strokecolor="#1f1917" strokeweight=".33814mm"/>
            <v:shape id="_x0000_s3821" style="position:absolute;left:3699;top:1326;width:5;height:10" coordorigin="3700,1327" coordsize="5,10" path="m3705,1337r-5,-5l3700,1327r5,l3705,1337xe" fillcolor="#1f1917" stroked="f">
              <v:path arrowok="t"/>
            </v:shape>
            <v:shape id="_x0000_s3820" style="position:absolute;left:3699;top:1326;width:5;height:10" coordorigin="3700,1327" coordsize="5,10" path="m3705,1327r,5l3705,1337r-5,-5l3700,1327r5,xe" filled="f" strokecolor="#1f1917" strokeweight=".3365mm">
              <v:path arrowok="t"/>
            </v:shape>
            <v:rect id="_x0000_s3819" style="position:absolute;left:3699;top:1375;width:5;height:5" fillcolor="#1f1917" stroked="f"/>
            <v:rect id="_x0000_s3818" style="position:absolute;left:3699;top:1375;width:5;height:5" filled="f" strokecolor="#1f1917" strokeweight=".33814mm"/>
            <v:shape id="_x0000_s3817" style="position:absolute;left:3699;top:1423;width:5;height:10" coordorigin="3700,1424" coordsize="5,10" path="m3705,1433r-5,-5l3700,1424r5,l3705,1433xe" fillcolor="#1f1917" stroked="f">
              <v:path arrowok="t"/>
            </v:shape>
            <v:shape id="_x0000_s3816" style="position:absolute;left:3699;top:1423;width:5;height:10" coordorigin="3700,1424" coordsize="5,10" path="m3705,1424r,4l3705,1433r-5,-5l3700,1424r5,xe" filled="f" strokecolor="#1f1917" strokeweight=".3365mm">
              <v:path arrowok="t"/>
            </v:shape>
            <v:shape id="_x0000_s3815" style="position:absolute;left:3699;top:1471;width:5;height:10" coordorigin="3700,1472" coordsize="5,10" path="m3705,1482r-5,l3700,1477r5,-5l3705,1482xe" fillcolor="#1f1917" stroked="f">
              <v:path arrowok="t"/>
            </v:shape>
            <v:shape id="_x0000_s3814" style="position:absolute;left:3699;top:1278;width:267;height:203" coordorigin="3700,1279" coordsize="267,203" o:spt="100" adj="0,,0" path="m3705,1472r,5l3705,1477r,5l3705,1482r-5,l3700,1477r,l3705,1472xm3852,1477r114,m3852,1428r114,m3852,1380r114,m3852,1332r114,m3852,1279r114,e" filled="f" strokecolor="#1f1917" strokeweight=".33819mm">
              <v:stroke joinstyle="round"/>
              <v:formulas/>
              <v:path arrowok="t" o:connecttype="segments"/>
            </v:shape>
            <v:rect id="_x0000_s3813" style="position:absolute;left:4008;top:1080;width:53;height:165" stroked="f"/>
            <v:rect id="_x0000_s3812" style="position:absolute;left:4008;top:1080;width:53;height:165" filled="f" strokecolor="#1f1917" strokeweight=".33592mm"/>
            <v:shape id="_x0000_s3811" style="position:absolute;left:3752;top:1080;width:262;height:155" coordorigin="3752,1080" coordsize="262,155" path="m3776,1235r-5,-5l3762,1225r-10,-19l3800,1134r47,-44l4014,1080r,136l3895,1187r-24,34l3852,1221r-5,-5l3842,1206r24,-43l3838,1206r-10,l3819,1201r-10,-9l3838,1148r-62,87xe" stroked="f">
              <v:path arrowok="t"/>
            </v:shape>
            <v:shape id="_x0000_s3810" style="position:absolute;left:3752;top:1080;width:262;height:155" coordorigin="3752,1080" coordsize="262,155" path="m4014,1216r-119,-29l3871,1221r-10,l3852,1221r-5,-5l3842,1206r24,-43l3838,1206r-10,l3819,1201r-5,-5l3809,1192r29,-44l3776,1235r-5,-5l3762,1225r-5,-9l3752,1206r48,-72l3847,1090r167,-10l4014,1216xe" filled="f" strokecolor="#1f1917" strokeweight=".33953mm">
              <v:path arrowok="t"/>
            </v:shape>
            <w10:wrap anchorx="page"/>
          </v:group>
        </w:pict>
      </w:r>
      <w:r>
        <w:rPr>
          <w:noProof/>
        </w:rPr>
        <w:drawing>
          <wp:inline distT="0" distB="0" distL="0" distR="0" wp14:anchorId="3A8F4462" wp14:editId="253F3BCB">
            <wp:extent cx="226524" cy="229627"/>
            <wp:effectExtent l="0" t="0" r="0" b="0"/>
            <wp:docPr id="20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w w:val="105"/>
          <w:position w:val="1"/>
        </w:rPr>
        <w:t xml:space="preserve">Example: </w:t>
      </w:r>
      <w:r>
        <w:rPr>
          <w:w w:val="105"/>
          <w:position w:val="1"/>
        </w:rPr>
        <w:t>Even in the same industry depending on the distribution channels, a retailer</w:t>
      </w:r>
      <w:r>
        <w:rPr>
          <w:spacing w:val="-39"/>
          <w:w w:val="105"/>
          <w:position w:val="1"/>
        </w:rPr>
        <w:t xml:space="preserve"> </w:t>
      </w:r>
      <w:r>
        <w:rPr>
          <w:w w:val="105"/>
        </w:rPr>
        <w:t>would</w:t>
      </w:r>
      <w:r>
        <w:rPr>
          <w:spacing w:val="9"/>
          <w:w w:val="105"/>
        </w:rPr>
        <w:t xml:space="preserve"> </w:t>
      </w:r>
      <w:r>
        <w:rPr>
          <w:w w:val="105"/>
        </w:rPr>
        <w:t>have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w w:val="105"/>
        </w:rPr>
        <w:t>much</w:t>
      </w:r>
      <w:r>
        <w:rPr>
          <w:spacing w:val="12"/>
          <w:w w:val="105"/>
        </w:rPr>
        <w:t xml:space="preserve"> </w:t>
      </w:r>
      <w:r>
        <w:rPr>
          <w:w w:val="105"/>
        </w:rPr>
        <w:t>lower</w:t>
      </w:r>
      <w:r>
        <w:rPr>
          <w:spacing w:val="9"/>
          <w:w w:val="105"/>
        </w:rPr>
        <w:t xml:space="preserve"> </w:t>
      </w:r>
      <w:r>
        <w:rPr>
          <w:w w:val="105"/>
        </w:rPr>
        <w:t>inventory</w:t>
      </w:r>
      <w:r>
        <w:rPr>
          <w:spacing w:val="10"/>
          <w:w w:val="105"/>
        </w:rPr>
        <w:t xml:space="preserve"> </w:t>
      </w:r>
      <w:r>
        <w:rPr>
          <w:w w:val="105"/>
        </w:rPr>
        <w:t>turnover</w:t>
      </w:r>
      <w:r>
        <w:rPr>
          <w:spacing w:val="12"/>
          <w:w w:val="105"/>
        </w:rPr>
        <w:t xml:space="preserve"> </w:t>
      </w:r>
      <w:r>
        <w:rPr>
          <w:w w:val="105"/>
        </w:rPr>
        <w:t>ratio</w:t>
      </w:r>
      <w:r>
        <w:rPr>
          <w:spacing w:val="9"/>
          <w:w w:val="105"/>
        </w:rPr>
        <w:t xml:space="preserve"> </w:t>
      </w:r>
      <w:r>
        <w:rPr>
          <w:w w:val="105"/>
        </w:rPr>
        <w:t>than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wholesaler</w:t>
      </w:r>
      <w:r>
        <w:rPr>
          <w:spacing w:val="12"/>
          <w:w w:val="105"/>
        </w:rPr>
        <w:t xml:space="preserve"> </w:t>
      </w:r>
      <w:r>
        <w:rPr>
          <w:w w:val="105"/>
        </w:rPr>
        <w:t>or</w:t>
      </w:r>
      <w:r>
        <w:rPr>
          <w:spacing w:val="10"/>
          <w:w w:val="105"/>
        </w:rPr>
        <w:t xml:space="preserve"> </w:t>
      </w:r>
      <w:r>
        <w:rPr>
          <w:w w:val="105"/>
        </w:rPr>
        <w:t>distributor.</w:t>
      </w:r>
    </w:p>
    <w:p w14:paraId="68E9B40A" w14:textId="77777777" w:rsidR="00DE4ECC" w:rsidRDefault="00105BF9" w:rsidP="00105BF9">
      <w:pPr>
        <w:pStyle w:val="Heading5"/>
        <w:numPr>
          <w:ilvl w:val="2"/>
          <w:numId w:val="91"/>
        </w:numPr>
        <w:tabs>
          <w:tab w:val="left" w:pos="3399"/>
          <w:tab w:val="left" w:pos="3400"/>
        </w:tabs>
        <w:spacing w:before="104"/>
        <w:ind w:left="3400"/>
      </w:pPr>
      <w:r>
        <w:t>Economic</w:t>
      </w:r>
      <w:r>
        <w:rPr>
          <w:spacing w:val="3"/>
        </w:rPr>
        <w:t xml:space="preserve"> </w:t>
      </w:r>
      <w:r>
        <w:t>Order</w:t>
      </w:r>
      <w:r>
        <w:rPr>
          <w:spacing w:val="46"/>
        </w:rPr>
        <w:t xml:space="preserve"> </w:t>
      </w:r>
      <w:r>
        <w:t>Quantity</w:t>
      </w:r>
      <w:r>
        <w:rPr>
          <w:spacing w:val="51"/>
        </w:rPr>
        <w:t xml:space="preserve"> </w:t>
      </w:r>
      <w:r>
        <w:t>(EOQ)/Optimal</w:t>
      </w:r>
      <w:r>
        <w:rPr>
          <w:spacing w:val="47"/>
        </w:rPr>
        <w:t xml:space="preserve"> </w:t>
      </w:r>
      <w:r>
        <w:t>Order</w:t>
      </w:r>
      <w:r>
        <w:rPr>
          <w:spacing w:val="50"/>
        </w:rPr>
        <w:t xml:space="preserve"> </w:t>
      </w:r>
      <w:r>
        <w:t>Quantity</w:t>
      </w:r>
    </w:p>
    <w:p w14:paraId="68ACE1A9" w14:textId="77777777" w:rsidR="00DE4ECC" w:rsidRDefault="00DE4ECC">
      <w:pPr>
        <w:pStyle w:val="BodyText"/>
        <w:rPr>
          <w:b/>
          <w:sz w:val="23"/>
        </w:rPr>
      </w:pPr>
    </w:p>
    <w:p w14:paraId="4B59FE2A" w14:textId="77777777" w:rsidR="00DE4ECC" w:rsidRDefault="00105BF9">
      <w:pPr>
        <w:pStyle w:val="BodyText"/>
        <w:spacing w:before="1" w:line="273" w:lineRule="auto"/>
        <w:ind w:left="2680" w:right="253"/>
        <w:jc w:val="both"/>
      </w:pP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optimum</w:t>
      </w:r>
      <w:r>
        <w:rPr>
          <w:spacing w:val="-5"/>
          <w:w w:val="105"/>
        </w:rPr>
        <w:t xml:space="preserve"> </w:t>
      </w:r>
      <w:r>
        <w:rPr>
          <w:w w:val="105"/>
        </w:rPr>
        <w:t>quantity</w:t>
      </w:r>
      <w:r>
        <w:rPr>
          <w:spacing w:val="-8"/>
          <w:w w:val="105"/>
        </w:rPr>
        <w:t xml:space="preserve"> </w:t>
      </w:r>
      <w:r>
        <w:rPr>
          <w:w w:val="105"/>
        </w:rPr>
        <w:t>(lot</w:t>
      </w:r>
      <w:r>
        <w:rPr>
          <w:spacing w:val="-5"/>
          <w:w w:val="105"/>
        </w:rPr>
        <w:t xml:space="preserve"> </w:t>
      </w:r>
      <w:r>
        <w:rPr>
          <w:w w:val="105"/>
        </w:rPr>
        <w:t>size)</w:t>
      </w:r>
      <w:r>
        <w:rPr>
          <w:spacing w:val="-8"/>
          <w:w w:val="105"/>
        </w:rPr>
        <w:t xml:space="preserve"> </w:t>
      </w:r>
      <w:r>
        <w:rPr>
          <w:w w:val="105"/>
        </w:rPr>
        <w:t>using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tabular</w:t>
      </w:r>
      <w:r>
        <w:rPr>
          <w:spacing w:val="-8"/>
          <w:w w:val="105"/>
        </w:rPr>
        <w:t xml:space="preserve"> </w:t>
      </w:r>
      <w:r>
        <w:rPr>
          <w:w w:val="105"/>
        </w:rPr>
        <w:t>approach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called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Economic</w:t>
      </w:r>
      <w:r>
        <w:rPr>
          <w:spacing w:val="-5"/>
          <w:w w:val="105"/>
        </w:rPr>
        <w:t xml:space="preserve"> </w:t>
      </w:r>
      <w:r>
        <w:rPr>
          <w:w w:val="105"/>
        </w:rPr>
        <w:t>Order</w:t>
      </w:r>
      <w:r>
        <w:rPr>
          <w:spacing w:val="-8"/>
          <w:w w:val="105"/>
        </w:rPr>
        <w:t xml:space="preserve"> </w:t>
      </w:r>
      <w:r>
        <w:rPr>
          <w:w w:val="105"/>
        </w:rPr>
        <w:t>Quantity</w:t>
      </w:r>
      <w:r>
        <w:rPr>
          <w:spacing w:val="-39"/>
          <w:w w:val="105"/>
        </w:rPr>
        <w:t xml:space="preserve"> </w:t>
      </w:r>
      <w:r>
        <w:rPr>
          <w:w w:val="105"/>
        </w:rPr>
        <w:t>(EOQ). The order quantity at which the total cost is minimum (Q*) can mathematically be</w:t>
      </w:r>
      <w:r>
        <w:rPr>
          <w:spacing w:val="1"/>
          <w:w w:val="105"/>
        </w:rPr>
        <w:t xml:space="preserve"> </w:t>
      </w:r>
      <w:r>
        <w:rPr>
          <w:w w:val="105"/>
        </w:rPr>
        <w:t>expressed</w:t>
      </w:r>
      <w:r>
        <w:rPr>
          <w:spacing w:val="-2"/>
          <w:w w:val="105"/>
        </w:rPr>
        <w:t xml:space="preserve"> </w:t>
      </w:r>
      <w:r>
        <w:rPr>
          <w:w w:val="105"/>
        </w:rPr>
        <w:t>as:</w:t>
      </w:r>
    </w:p>
    <w:p w14:paraId="56786F11" w14:textId="77777777" w:rsidR="00DE4ECC" w:rsidRDefault="00105BF9">
      <w:pPr>
        <w:pStyle w:val="BodyText"/>
        <w:tabs>
          <w:tab w:val="left" w:pos="9924"/>
        </w:tabs>
        <w:spacing w:before="118"/>
        <w:ind w:left="3400"/>
      </w:pPr>
      <w:r>
        <w:rPr>
          <w:w w:val="110"/>
        </w:rPr>
        <w:t>As</w:t>
      </w:r>
      <w:r>
        <w:rPr>
          <w:spacing w:val="1"/>
          <w:w w:val="110"/>
        </w:rPr>
        <w:t xml:space="preserve"> </w:t>
      </w:r>
      <w:r>
        <w:rPr>
          <w:w w:val="110"/>
        </w:rPr>
        <w:t>TVC(Q)</w:t>
      </w:r>
      <w:r>
        <w:rPr>
          <w:spacing w:val="-2"/>
          <w:w w:val="110"/>
        </w:rPr>
        <w:t xml:space="preserve"> </w:t>
      </w:r>
      <w:r>
        <w:rPr>
          <w:w w:val="110"/>
        </w:rPr>
        <w:t>=</w:t>
      </w:r>
      <w:r>
        <w:rPr>
          <w:spacing w:val="1"/>
          <w:w w:val="110"/>
        </w:rPr>
        <w:t xml:space="preserve"> </w:t>
      </w:r>
      <w:r>
        <w:rPr>
          <w:w w:val="110"/>
        </w:rPr>
        <w:t>DS/Q</w:t>
      </w:r>
      <w:r>
        <w:rPr>
          <w:spacing w:val="-1"/>
          <w:w w:val="110"/>
        </w:rPr>
        <w:t xml:space="preserve"> </w:t>
      </w:r>
      <w:r>
        <w:rPr>
          <w:w w:val="110"/>
        </w:rPr>
        <w:t>+</w:t>
      </w:r>
      <w:r>
        <w:rPr>
          <w:spacing w:val="1"/>
          <w:w w:val="110"/>
        </w:rPr>
        <w:t xml:space="preserve"> </w:t>
      </w:r>
      <w:r>
        <w:rPr>
          <w:w w:val="110"/>
        </w:rPr>
        <w:t>HQ/2</w:t>
      </w:r>
      <w:r>
        <w:rPr>
          <w:w w:val="110"/>
        </w:rPr>
        <w:tab/>
      </w:r>
      <w:proofErr w:type="gramStart"/>
      <w:r>
        <w:rPr>
          <w:w w:val="110"/>
        </w:rPr>
        <w:t>...(</w:t>
      </w:r>
      <w:proofErr w:type="gramEnd"/>
      <w:r>
        <w:rPr>
          <w:w w:val="110"/>
        </w:rPr>
        <w:t>1)</w:t>
      </w:r>
    </w:p>
    <w:p w14:paraId="6549C8E6" w14:textId="77777777" w:rsidR="00DE4ECC" w:rsidRDefault="00105BF9">
      <w:pPr>
        <w:pStyle w:val="BodyText"/>
        <w:spacing w:before="149"/>
        <w:ind w:left="2680"/>
        <w:jc w:val="both"/>
      </w:pPr>
      <w:r>
        <w:rPr>
          <w:w w:val="105"/>
        </w:rPr>
        <w:t>Differentiating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Equation</w:t>
      </w:r>
    </w:p>
    <w:p w14:paraId="5AAD04B5" w14:textId="77777777" w:rsidR="00DE4ECC" w:rsidRDefault="00105BF9">
      <w:pPr>
        <w:pStyle w:val="BodyText"/>
        <w:spacing w:before="149"/>
        <w:ind w:left="3400"/>
      </w:pPr>
      <w:proofErr w:type="spellStart"/>
      <w:r>
        <w:rPr>
          <w:w w:val="110"/>
        </w:rPr>
        <w:t>dTVC</w:t>
      </w:r>
      <w:proofErr w:type="spellEnd"/>
      <w:r>
        <w:rPr>
          <w:w w:val="110"/>
        </w:rPr>
        <w:t>(Q)/</w:t>
      </w:r>
      <w:proofErr w:type="spellStart"/>
      <w:r>
        <w:rPr>
          <w:w w:val="110"/>
        </w:rPr>
        <w:t>dQ</w:t>
      </w:r>
      <w:proofErr w:type="spellEnd"/>
      <w:r>
        <w:rPr>
          <w:spacing w:val="-1"/>
          <w:w w:val="110"/>
        </w:rPr>
        <w:t xml:space="preserve"> </w:t>
      </w:r>
      <w:r>
        <w:rPr>
          <w:w w:val="110"/>
        </w:rPr>
        <w:t>=</w:t>
      </w:r>
      <w:r>
        <w:rPr>
          <w:spacing w:val="3"/>
          <w:w w:val="110"/>
        </w:rPr>
        <w:t xml:space="preserve"> </w:t>
      </w:r>
      <w:r>
        <w:rPr>
          <w:w w:val="110"/>
        </w:rPr>
        <w:t>- C</w:t>
      </w:r>
      <w:r>
        <w:rPr>
          <w:spacing w:val="3"/>
          <w:w w:val="110"/>
        </w:rPr>
        <w:t xml:space="preserve"> </w:t>
      </w:r>
      <w:r>
        <w:rPr>
          <w:w w:val="110"/>
        </w:rPr>
        <w:t>R/Q</w:t>
      </w:r>
      <w:r>
        <w:rPr>
          <w:w w:val="110"/>
          <w:position w:val="6"/>
          <w:sz w:val="10"/>
        </w:rPr>
        <w:t>2</w:t>
      </w:r>
      <w:r>
        <w:rPr>
          <w:spacing w:val="20"/>
          <w:w w:val="110"/>
          <w:position w:val="6"/>
          <w:sz w:val="10"/>
        </w:rPr>
        <w:t xml:space="preserve"> </w:t>
      </w:r>
      <w:r>
        <w:rPr>
          <w:w w:val="110"/>
        </w:rPr>
        <w:t>+ H/2</w:t>
      </w:r>
      <w:r>
        <w:rPr>
          <w:spacing w:val="3"/>
          <w:w w:val="110"/>
        </w:rPr>
        <w:t xml:space="preserve"> </w:t>
      </w:r>
      <w:r>
        <w:rPr>
          <w:w w:val="110"/>
        </w:rPr>
        <w:t>= 0</w:t>
      </w:r>
    </w:p>
    <w:p w14:paraId="3A9A75D6" w14:textId="77777777" w:rsidR="00DE4ECC" w:rsidRDefault="00DE4ECC">
      <w:p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52A763AA" w14:textId="77777777" w:rsidR="00DE4ECC" w:rsidRDefault="00DE4ECC">
      <w:pPr>
        <w:pStyle w:val="BodyText"/>
        <w:rPr>
          <w:sz w:val="20"/>
        </w:rPr>
      </w:pPr>
    </w:p>
    <w:p w14:paraId="7AA75130" w14:textId="77777777" w:rsidR="00DE4ECC" w:rsidRDefault="00DE4ECC">
      <w:pPr>
        <w:pStyle w:val="BodyText"/>
        <w:rPr>
          <w:sz w:val="28"/>
        </w:rPr>
      </w:pPr>
    </w:p>
    <w:p w14:paraId="7FE295DF" w14:textId="77777777" w:rsidR="00DE4ECC" w:rsidRDefault="00DE4ECC">
      <w:pPr>
        <w:rPr>
          <w:sz w:val="28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329C7A88" w14:textId="77777777" w:rsidR="00DE4ECC" w:rsidRDefault="00105BF9">
      <w:pPr>
        <w:spacing w:before="153"/>
        <w:ind w:left="259"/>
        <w:rPr>
          <w:b/>
          <w:sz w:val="19"/>
        </w:rPr>
      </w:pPr>
      <w:r>
        <w:rPr>
          <w:b/>
          <w:spacing w:val="-2"/>
          <w:w w:val="125"/>
          <w:sz w:val="19"/>
        </w:rPr>
        <w:t>Q=Q*</w:t>
      </w:r>
    </w:p>
    <w:p w14:paraId="38158A40" w14:textId="77777777" w:rsidR="00DE4ECC" w:rsidRDefault="00105BF9">
      <w:pPr>
        <w:spacing w:before="102"/>
        <w:ind w:left="120"/>
        <w:rPr>
          <w:b/>
          <w:sz w:val="19"/>
        </w:rPr>
      </w:pPr>
      <w:r>
        <w:br w:type="column"/>
      </w:r>
      <w:r>
        <w:rPr>
          <w:rFonts w:ascii="Symbol" w:hAnsi="Symbol"/>
          <w:w w:val="105"/>
          <w:sz w:val="24"/>
        </w:rPr>
        <w:t></w:t>
      </w:r>
      <w:r>
        <w:rPr>
          <w:b/>
          <w:w w:val="105"/>
          <w:position w:val="1"/>
          <w:sz w:val="19"/>
        </w:rPr>
        <w:t>2DS/H</w:t>
      </w:r>
      <w:r>
        <w:rPr>
          <w:rFonts w:ascii="Symbol" w:hAnsi="Symbol"/>
          <w:w w:val="105"/>
          <w:sz w:val="24"/>
        </w:rPr>
        <w:t></w:t>
      </w:r>
      <w:r>
        <w:rPr>
          <w:rFonts w:ascii="Times New Roman" w:hAnsi="Times New Roman"/>
          <w:spacing w:val="-14"/>
          <w:w w:val="105"/>
          <w:sz w:val="24"/>
        </w:rPr>
        <w:t xml:space="preserve"> </w:t>
      </w:r>
      <w:r>
        <w:rPr>
          <w:b/>
          <w:w w:val="105"/>
          <w:position w:val="1"/>
          <w:sz w:val="19"/>
        </w:rPr>
        <w:t>=</w:t>
      </w:r>
    </w:p>
    <w:p w14:paraId="2D6580BC" w14:textId="77777777" w:rsidR="00DE4ECC" w:rsidRDefault="00105BF9">
      <w:pPr>
        <w:tabs>
          <w:tab w:val="left" w:pos="4825"/>
        </w:tabs>
        <w:spacing w:before="143"/>
        <w:ind w:left="259"/>
        <w:rPr>
          <w:sz w:val="18"/>
        </w:rPr>
      </w:pPr>
      <w:r>
        <w:br w:type="column"/>
      </w:r>
      <w:r>
        <w:rPr>
          <w:b/>
          <w:w w:val="115"/>
          <w:sz w:val="19"/>
        </w:rPr>
        <w:t>=EOQ</w:t>
      </w:r>
      <w:r>
        <w:rPr>
          <w:b/>
          <w:w w:val="115"/>
          <w:sz w:val="19"/>
        </w:rPr>
        <w:tab/>
      </w:r>
      <w:proofErr w:type="gramStart"/>
      <w:r>
        <w:rPr>
          <w:w w:val="105"/>
          <w:position w:val="2"/>
          <w:sz w:val="18"/>
        </w:rPr>
        <w:t>...(</w:t>
      </w:r>
      <w:proofErr w:type="gramEnd"/>
      <w:r>
        <w:rPr>
          <w:w w:val="105"/>
          <w:position w:val="2"/>
          <w:sz w:val="18"/>
        </w:rPr>
        <w:t>2)</w:t>
      </w:r>
    </w:p>
    <w:p w14:paraId="2A086AB7" w14:textId="77777777" w:rsidR="00DE4ECC" w:rsidRDefault="00105BF9">
      <w:pPr>
        <w:spacing w:before="130"/>
        <w:ind w:left="259"/>
        <w:rPr>
          <w:b/>
          <w:sz w:val="18"/>
        </w:rPr>
      </w:pPr>
      <w:r>
        <w:br w:type="column"/>
      </w:r>
      <w:r>
        <w:rPr>
          <w:b/>
          <w:sz w:val="18"/>
        </w:rPr>
        <w:t>Notes</w:t>
      </w:r>
    </w:p>
    <w:p w14:paraId="1FF2ADB9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4" w:space="720" w:equalWidth="0">
            <w:col w:w="834" w:space="40"/>
            <w:col w:w="1105" w:space="674"/>
            <w:col w:w="5211" w:space="690"/>
            <w:col w:w="2016"/>
          </w:cols>
        </w:sectPr>
      </w:pPr>
    </w:p>
    <w:p w14:paraId="3BFF515F" w14:textId="77777777" w:rsidR="00DE4ECC" w:rsidRDefault="00105BF9">
      <w:pPr>
        <w:pStyle w:val="BodyText"/>
        <w:spacing w:before="111" w:line="273" w:lineRule="auto"/>
        <w:ind w:left="234" w:right="2682"/>
      </w:pPr>
      <w:r>
        <w:pict w14:anchorId="05E5AC92">
          <v:group id="_x0000_s3805" style="position:absolute;left:0;text-align:left;margin-left:77.8pt;margin-top:-12.85pt;width:43.25pt;height:13.25pt;z-index:-27497984;mso-position-horizontal-relative:page" coordorigin="1556,-257" coordsize="865,265">
            <v:shape id="_x0000_s3807" style="position:absolute;left:1557;top:-253;width:864;height:260" coordorigin="1557,-253" coordsize="864,260" o:spt="100" adj="0,,0" path="m1557,-78r19,-14m1576,-92r45,99m1621,7r49,-260m1670,-253r751,e" filled="f" strokeweight=".00942mm">
              <v:stroke joinstyle="round"/>
              <v:formulas/>
              <v:path arrowok="t" o:connecttype="segments"/>
            </v:shape>
            <v:shape id="_x0000_s3806" style="position:absolute;left:1555;top:-258;width:865;height:265" coordorigin="1556,-257" coordsize="865,265" path="m1626,7r-9,l1571,-85r-12,9l1556,-80r24,-19l1621,-16r46,-241l2421,-257r,9l1674,-248,1626,7xe" fillcolor="black" stroked="f">
              <v:path arrowok="t"/>
            </v:shape>
            <w10:wrap anchorx="page"/>
          </v:group>
        </w:pict>
      </w:r>
      <w:r>
        <w:pict w14:anchorId="571A1E00">
          <v:group id="_x0000_s3801" style="position:absolute;left:0;text-align:left;margin-left:131.05pt;margin-top:-14.8pt;width:46.6pt;height:15.15pt;z-index:15868416;mso-position-horizontal-relative:page" coordorigin="2621,-296" coordsize="932,303">
            <v:shape id="_x0000_s3804" style="position:absolute;left:2622;top:-253;width:930;height:260" coordorigin="2622,-253" coordsize="930,260" o:spt="100" adj="0,,0" path="m2622,-78r19,-14m2641,-92r45,99m2686,7r49,-260m2735,-253r817,e" filled="f" strokeweight=".00942mm">
              <v:stroke joinstyle="round"/>
              <v:formulas/>
              <v:path arrowok="t" o:connecttype="segments"/>
            </v:shape>
            <v:shape id="_x0000_s3803" style="position:absolute;left:2620;top:-258;width:932;height:265" coordorigin="2621,-257" coordsize="932,265" path="m2691,7r-9,l2636,-85r-12,9l2621,-80r24,-19l2686,-16r46,-241l3552,-257r,9l2739,-248,2691,7xe" fillcolor="black" stroked="f">
              <v:path arrowok="t"/>
            </v:shape>
            <v:shape id="_x0000_s3802" type="#_x0000_t202" style="position:absolute;left:2620;top:-296;width:932;height:303" filled="f" stroked="f">
              <v:textbox inset="0,0,0,0">
                <w:txbxContent>
                  <w:p w14:paraId="314BE5E7" w14:textId="77777777" w:rsidR="00DE4ECC" w:rsidRDefault="00105BF9">
                    <w:pPr>
                      <w:spacing w:before="2"/>
                      <w:ind w:left="117" w:right="-15"/>
                      <w:rPr>
                        <w:rFonts w:ascii="Symbol" w:hAnsi="Symbol"/>
                        <w:sz w:val="24"/>
                      </w:rPr>
                    </w:pPr>
                    <w:r>
                      <w:rPr>
                        <w:rFonts w:ascii="Symbol" w:hAnsi="Symbol"/>
                        <w:sz w:val="24"/>
                      </w:rPr>
                      <w:t></w:t>
                    </w:r>
                    <w:r>
                      <w:rPr>
                        <w:b/>
                        <w:position w:val="1"/>
                        <w:sz w:val="19"/>
                      </w:rPr>
                      <w:t>2DS/FP</w:t>
                    </w:r>
                    <w:r>
                      <w:rPr>
                        <w:rFonts w:ascii="Symbol" w:hAnsi="Symbol"/>
                        <w:sz w:val="24"/>
                      </w:rPr>
                      <w:t></w:t>
                    </w:r>
                  </w:p>
                </w:txbxContent>
              </v:textbox>
            </v:shape>
            <w10:wrap anchorx="page"/>
          </v:group>
        </w:pict>
      </w:r>
      <w:r>
        <w:rPr>
          <w:w w:val="105"/>
        </w:rPr>
        <w:t>This</w:t>
      </w:r>
      <w:r>
        <w:rPr>
          <w:spacing w:val="27"/>
          <w:w w:val="105"/>
        </w:rPr>
        <w:t xml:space="preserve"> </w:t>
      </w:r>
      <w:r>
        <w:rPr>
          <w:w w:val="105"/>
        </w:rPr>
        <w:t>equation</w:t>
      </w:r>
      <w:r>
        <w:rPr>
          <w:spacing w:val="31"/>
          <w:w w:val="105"/>
        </w:rPr>
        <w:t xml:space="preserve"> </w:t>
      </w:r>
      <w:r>
        <w:rPr>
          <w:w w:val="105"/>
        </w:rPr>
        <w:t>is</w:t>
      </w:r>
      <w:r>
        <w:rPr>
          <w:spacing w:val="27"/>
          <w:w w:val="105"/>
        </w:rPr>
        <w:t xml:space="preserve"> </w:t>
      </w:r>
      <w:r>
        <w:rPr>
          <w:w w:val="105"/>
        </w:rPr>
        <w:t>known</w:t>
      </w:r>
      <w:r>
        <w:rPr>
          <w:spacing w:val="30"/>
          <w:w w:val="105"/>
        </w:rPr>
        <w:t xml:space="preserve"> </w:t>
      </w:r>
      <w:r>
        <w:rPr>
          <w:w w:val="105"/>
        </w:rPr>
        <w:t>as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w w:val="105"/>
        </w:rPr>
        <w:t>EOQ</w:t>
      </w:r>
      <w:r>
        <w:rPr>
          <w:spacing w:val="28"/>
          <w:w w:val="105"/>
        </w:rPr>
        <w:t xml:space="preserve"> </w:t>
      </w:r>
      <w:r>
        <w:rPr>
          <w:w w:val="105"/>
        </w:rPr>
        <w:t>formula.</w:t>
      </w:r>
      <w:r>
        <w:rPr>
          <w:spacing w:val="30"/>
          <w:w w:val="105"/>
        </w:rPr>
        <w:t xml:space="preserve"> </w:t>
      </w:r>
      <w:r>
        <w:rPr>
          <w:w w:val="105"/>
        </w:rPr>
        <w:t>From</w:t>
      </w:r>
      <w:r>
        <w:rPr>
          <w:spacing w:val="30"/>
          <w:w w:val="105"/>
        </w:rPr>
        <w:t xml:space="preserve"> </w:t>
      </w:r>
      <w:r>
        <w:rPr>
          <w:w w:val="105"/>
        </w:rPr>
        <w:t>this</w:t>
      </w:r>
      <w:r>
        <w:rPr>
          <w:spacing w:val="30"/>
          <w:w w:val="105"/>
        </w:rPr>
        <w:t xml:space="preserve"> </w:t>
      </w:r>
      <w:r>
        <w:rPr>
          <w:w w:val="105"/>
        </w:rPr>
        <w:t>formula,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w w:val="105"/>
        </w:rPr>
        <w:t>optimal</w:t>
      </w:r>
      <w:r>
        <w:rPr>
          <w:spacing w:val="31"/>
          <w:w w:val="105"/>
        </w:rPr>
        <w:t xml:space="preserve"> </w:t>
      </w:r>
      <w:r>
        <w:rPr>
          <w:w w:val="105"/>
        </w:rPr>
        <w:t>time</w:t>
      </w:r>
      <w:r>
        <w:rPr>
          <w:spacing w:val="29"/>
          <w:w w:val="105"/>
        </w:rPr>
        <w:t xml:space="preserve"> </w:t>
      </w:r>
      <w:r>
        <w:rPr>
          <w:w w:val="105"/>
        </w:rPr>
        <w:t>between</w:t>
      </w:r>
      <w:r>
        <w:rPr>
          <w:spacing w:val="1"/>
          <w:w w:val="105"/>
        </w:rPr>
        <w:t xml:space="preserve"> </w:t>
      </w:r>
      <w:r>
        <w:rPr>
          <w:w w:val="105"/>
        </w:rPr>
        <w:t>orders</w:t>
      </w:r>
      <w:r>
        <w:rPr>
          <w:spacing w:val="10"/>
          <w:w w:val="105"/>
        </w:rPr>
        <w:t xml:space="preserve"> </w:t>
      </w:r>
      <w:r>
        <w:rPr>
          <w:w w:val="105"/>
        </w:rPr>
        <w:t>can</w:t>
      </w:r>
      <w:r>
        <w:rPr>
          <w:spacing w:val="11"/>
          <w:w w:val="105"/>
        </w:rPr>
        <w:t xml:space="preserve"> </w:t>
      </w:r>
      <w:r>
        <w:rPr>
          <w:w w:val="105"/>
        </w:rPr>
        <w:t>be</w:t>
      </w:r>
      <w:r>
        <w:rPr>
          <w:spacing w:val="11"/>
          <w:w w:val="105"/>
        </w:rPr>
        <w:t xml:space="preserve"> </w:t>
      </w:r>
      <w:r>
        <w:rPr>
          <w:w w:val="105"/>
        </w:rPr>
        <w:t>derived.</w:t>
      </w:r>
    </w:p>
    <w:p w14:paraId="4CE18812" w14:textId="77777777" w:rsidR="00DE4ECC" w:rsidRDefault="00105BF9">
      <w:pPr>
        <w:tabs>
          <w:tab w:val="left" w:pos="3226"/>
        </w:tabs>
        <w:spacing w:before="122"/>
        <w:ind w:left="988"/>
        <w:rPr>
          <w:rFonts w:ascii="Symbol" w:hAnsi="Symbol"/>
          <w:sz w:val="19"/>
        </w:rPr>
      </w:pPr>
      <w:r>
        <w:pict w14:anchorId="1FFDD259">
          <v:group id="_x0000_s3797" style="position:absolute;left:0;text-align:left;margin-left:150.35pt;margin-top:4.05pt;width:42.6pt;height:15.05pt;z-index:-27496960;mso-position-horizontal-relative:page" coordorigin="3007,81" coordsize="852,301">
            <v:shape id="_x0000_s3800" style="position:absolute;left:3008;top:123;width:850;height:258" coordorigin="3008,124" coordsize="850,258" o:spt="100" adj="0,,0" path="m3008,297r19,-13m3027,284r45,98m3072,382r49,-258m3121,124r737,e" filled="f" strokeweight=".00936mm">
              <v:stroke joinstyle="round"/>
              <v:formulas/>
              <v:path arrowok="t" o:connecttype="segments"/>
            </v:shape>
            <v:shape id="_x0000_s3799" style="position:absolute;left:3006;top:119;width:852;height:263" coordorigin="3007,119" coordsize="852,263" path="m3077,382r-9,l3022,291r-12,9l3007,295r25,-18l3072,359r46,-240l3858,119r,9l3125,128r-48,254xe" fillcolor="black" stroked="f">
              <v:path arrowok="t"/>
            </v:shape>
            <v:shape id="_x0000_s3798" type="#_x0000_t202" style="position:absolute;left:3006;top:81;width:852;height:301" filled="f" stroked="f">
              <v:textbox inset="0,0,0,0">
                <w:txbxContent>
                  <w:p w14:paraId="1F74C3BF" w14:textId="77777777" w:rsidR="00DE4ECC" w:rsidRDefault="00105BF9">
                    <w:pPr>
                      <w:ind w:left="117" w:right="-15"/>
                      <w:rPr>
                        <w:rFonts w:ascii="Symbol" w:hAnsi="Symbol"/>
                        <w:sz w:val="24"/>
                      </w:rPr>
                    </w:pPr>
                    <w:r>
                      <w:rPr>
                        <w:rFonts w:ascii="Symbol" w:hAnsi="Symbol"/>
                        <w:spacing w:val="-1"/>
                        <w:sz w:val="24"/>
                      </w:rPr>
                      <w:t></w:t>
                    </w:r>
                    <w:r>
                      <w:rPr>
                        <w:spacing w:val="-1"/>
                        <w:position w:val="1"/>
                        <w:sz w:val="19"/>
                      </w:rPr>
                      <w:t>2DS</w:t>
                    </w:r>
                    <w:r>
                      <w:rPr>
                        <w:rFonts w:ascii="Trebuchet MS" w:hAnsi="Trebuchet MS"/>
                        <w:i/>
                        <w:spacing w:val="-1"/>
                        <w:position w:val="1"/>
                        <w:sz w:val="19"/>
                      </w:rPr>
                      <w:t>/</w:t>
                    </w:r>
                    <w:r>
                      <w:rPr>
                        <w:rFonts w:ascii="Trebuchet MS" w:hAnsi="Trebuchet MS"/>
                        <w:i/>
                        <w:spacing w:val="-38"/>
                        <w:position w:val="1"/>
                        <w:sz w:val="19"/>
                      </w:rPr>
                      <w:t xml:space="preserve"> </w:t>
                    </w:r>
                    <w:r>
                      <w:rPr>
                        <w:position w:val="1"/>
                        <w:sz w:val="19"/>
                      </w:rPr>
                      <w:t>H</w:t>
                    </w:r>
                    <w:r>
                      <w:rPr>
                        <w:rFonts w:ascii="Symbol" w:hAnsi="Symbol"/>
                        <w:sz w:val="24"/>
                      </w:rPr>
                      <w:t></w:t>
                    </w:r>
                  </w:p>
                </w:txbxContent>
              </v:textbox>
            </v:shape>
            <w10:wrap anchorx="page"/>
          </v:group>
        </w:pict>
      </w:r>
      <w:r>
        <w:pict w14:anchorId="677B6CD5">
          <v:group id="_x0000_s3793" style="position:absolute;left:0;text-align:left;margin-left:202.75pt;margin-top:4.05pt;width:42.3pt;height:15.05pt;z-index:15869440;mso-position-horizontal-relative:page" coordorigin="4055,81" coordsize="846,301">
            <v:shape id="_x0000_s3796" style="position:absolute;left:4057;top:123;width:844;height:258" coordorigin="4057,124" coordsize="844,258" o:spt="100" adj="0,,0" path="m4057,297r19,-13m4076,284r45,98m4121,382r49,-258m4170,124r731,e" filled="f" strokeweight=".00936mm">
              <v:stroke joinstyle="round"/>
              <v:formulas/>
              <v:path arrowok="t" o:connecttype="segments"/>
            </v:shape>
            <v:shape id="_x0000_s3795" style="position:absolute;left:4055;top:119;width:846;height:263" coordorigin="4055,119" coordsize="846,263" path="m4126,382r-9,l4071,291r-12,9l4055,295r25,-18l4121,359r46,-240l4901,119r,9l4174,128r-48,254xe" fillcolor="black" stroked="f">
              <v:path arrowok="t"/>
            </v:shape>
            <v:shape id="_x0000_s3794" type="#_x0000_t202" style="position:absolute;left:4055;top:81;width:846;height:301" filled="f" stroked="f">
              <v:textbox inset="0,0,0,0">
                <w:txbxContent>
                  <w:p w14:paraId="7F097491" w14:textId="77777777" w:rsidR="00DE4ECC" w:rsidRDefault="00105BF9">
                    <w:pPr>
                      <w:ind w:left="117" w:right="-15"/>
                      <w:rPr>
                        <w:rFonts w:ascii="Symbol" w:hAnsi="Symbol"/>
                        <w:sz w:val="24"/>
                      </w:rPr>
                    </w:pPr>
                    <w:r>
                      <w:rPr>
                        <w:rFonts w:ascii="Symbol" w:hAnsi="Symbol"/>
                        <w:sz w:val="24"/>
                      </w:rPr>
                      <w:t></w:t>
                    </w:r>
                    <w:r>
                      <w:rPr>
                        <w:position w:val="1"/>
                        <w:sz w:val="19"/>
                      </w:rPr>
                      <w:t>DH</w:t>
                    </w:r>
                    <w:r>
                      <w:rPr>
                        <w:rFonts w:ascii="Trebuchet MS" w:hAnsi="Trebuchet MS"/>
                        <w:i/>
                        <w:position w:val="1"/>
                        <w:sz w:val="19"/>
                      </w:rPr>
                      <w:t>/</w:t>
                    </w:r>
                    <w:r>
                      <w:rPr>
                        <w:position w:val="1"/>
                        <w:sz w:val="19"/>
                      </w:rPr>
                      <w:t>2S</w:t>
                    </w:r>
                    <w:r>
                      <w:rPr>
                        <w:rFonts w:ascii="Symbol" w:hAnsi="Symbol"/>
                        <w:sz w:val="24"/>
                      </w:rPr>
                      <w:t></w:t>
                    </w:r>
                  </w:p>
                </w:txbxContent>
              </v:textbox>
            </v:shape>
            <w10:wrap anchorx="page"/>
          </v:group>
        </w:pict>
      </w:r>
      <w:r>
        <w:rPr>
          <w:w w:val="110"/>
          <w:sz w:val="19"/>
        </w:rPr>
        <w:t>T</w:t>
      </w:r>
      <w:r>
        <w:rPr>
          <w:w w:val="110"/>
          <w:sz w:val="19"/>
          <w:vertAlign w:val="superscript"/>
        </w:rPr>
        <w:t>Q</w:t>
      </w:r>
      <w:r>
        <w:rPr>
          <w:rFonts w:ascii="Trebuchet MS" w:hAnsi="Trebuchet MS"/>
          <w:i/>
          <w:w w:val="110"/>
          <w:sz w:val="19"/>
          <w:vertAlign w:val="superscript"/>
        </w:rPr>
        <w:t>*</w:t>
      </w:r>
      <w:r>
        <w:rPr>
          <w:rFonts w:ascii="Trebuchet MS" w:hAnsi="Trebuchet MS"/>
          <w:i/>
          <w:spacing w:val="3"/>
          <w:w w:val="110"/>
          <w:sz w:val="19"/>
        </w:rPr>
        <w:t xml:space="preserve"> </w:t>
      </w:r>
      <w:r>
        <w:rPr>
          <w:rFonts w:ascii="Symbol" w:hAnsi="Symbol"/>
          <w:w w:val="110"/>
          <w:sz w:val="19"/>
        </w:rPr>
        <w:t></w:t>
      </w:r>
      <w:r>
        <w:rPr>
          <w:rFonts w:ascii="Times New Roman" w:hAnsi="Times New Roman"/>
          <w:spacing w:val="-10"/>
          <w:w w:val="110"/>
          <w:sz w:val="19"/>
        </w:rPr>
        <w:t xml:space="preserve"> </w:t>
      </w:r>
      <w:r>
        <w:rPr>
          <w:spacing w:val="10"/>
          <w:w w:val="110"/>
          <w:sz w:val="19"/>
        </w:rPr>
        <w:t>D</w:t>
      </w:r>
      <w:r>
        <w:rPr>
          <w:rFonts w:ascii="Trebuchet MS" w:hAnsi="Trebuchet MS"/>
          <w:i/>
          <w:spacing w:val="10"/>
          <w:w w:val="110"/>
          <w:sz w:val="19"/>
        </w:rPr>
        <w:t>/</w:t>
      </w:r>
      <w:r>
        <w:rPr>
          <w:spacing w:val="10"/>
          <w:w w:val="110"/>
          <w:sz w:val="19"/>
        </w:rPr>
        <w:t>Q</w:t>
      </w:r>
      <w:r>
        <w:rPr>
          <w:rFonts w:ascii="Symbol" w:hAnsi="Symbol"/>
          <w:spacing w:val="10"/>
          <w:w w:val="110"/>
          <w:sz w:val="19"/>
        </w:rPr>
        <w:t></w:t>
      </w:r>
      <w:r>
        <w:rPr>
          <w:rFonts w:ascii="Times New Roman" w:hAnsi="Times New Roman"/>
          <w:spacing w:val="-10"/>
          <w:w w:val="110"/>
          <w:sz w:val="19"/>
        </w:rPr>
        <w:t xml:space="preserve"> </w:t>
      </w:r>
      <w:r>
        <w:rPr>
          <w:w w:val="110"/>
          <w:sz w:val="19"/>
        </w:rPr>
        <w:t>D</w:t>
      </w:r>
      <w:r>
        <w:rPr>
          <w:rFonts w:ascii="Trebuchet MS" w:hAnsi="Trebuchet MS"/>
          <w:i/>
          <w:w w:val="110"/>
          <w:sz w:val="19"/>
        </w:rPr>
        <w:t>/</w:t>
      </w:r>
      <w:r>
        <w:rPr>
          <w:rFonts w:ascii="Trebuchet MS" w:hAnsi="Trebuchet MS"/>
          <w:i/>
          <w:w w:val="110"/>
          <w:sz w:val="19"/>
        </w:rPr>
        <w:tab/>
      </w:r>
      <w:r>
        <w:rPr>
          <w:rFonts w:ascii="Symbol" w:hAnsi="Symbol"/>
          <w:w w:val="110"/>
          <w:sz w:val="19"/>
        </w:rPr>
        <w:t></w:t>
      </w:r>
    </w:p>
    <w:p w14:paraId="032DFD39" w14:textId="77777777" w:rsidR="00DE4ECC" w:rsidRDefault="00105BF9">
      <w:pPr>
        <w:pStyle w:val="BodyText"/>
        <w:spacing w:before="143" w:line="420" w:lineRule="auto"/>
        <w:ind w:left="954" w:right="3064" w:hanging="720"/>
      </w:pP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Minimum</w:t>
      </w:r>
      <w:r>
        <w:rPr>
          <w:spacing w:val="13"/>
          <w:w w:val="105"/>
        </w:rPr>
        <w:t xml:space="preserve"> </w:t>
      </w:r>
      <w:r>
        <w:rPr>
          <w:w w:val="105"/>
        </w:rPr>
        <w:t>Total</w:t>
      </w:r>
      <w:r>
        <w:rPr>
          <w:spacing w:val="17"/>
          <w:w w:val="105"/>
        </w:rPr>
        <w:t xml:space="preserve"> </w:t>
      </w:r>
      <w:r>
        <w:rPr>
          <w:w w:val="105"/>
        </w:rPr>
        <w:t>Annual</w:t>
      </w:r>
      <w:r>
        <w:rPr>
          <w:spacing w:val="16"/>
          <w:w w:val="105"/>
        </w:rPr>
        <w:t xml:space="preserve"> </w:t>
      </w:r>
      <w:r>
        <w:rPr>
          <w:w w:val="105"/>
        </w:rPr>
        <w:t>Cost</w:t>
      </w:r>
      <w:r>
        <w:rPr>
          <w:spacing w:val="14"/>
          <w:w w:val="105"/>
        </w:rPr>
        <w:t xml:space="preserve"> </w:t>
      </w:r>
      <w:r>
        <w:rPr>
          <w:w w:val="105"/>
        </w:rPr>
        <w:t>(TC)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holding</w:t>
      </w:r>
      <w:r>
        <w:rPr>
          <w:spacing w:val="15"/>
          <w:w w:val="105"/>
        </w:rPr>
        <w:t xml:space="preserve"> </w:t>
      </w:r>
      <w:r>
        <w:rPr>
          <w:w w:val="105"/>
        </w:rPr>
        <w:t>inventory</w:t>
      </w:r>
      <w:r>
        <w:rPr>
          <w:spacing w:val="13"/>
          <w:w w:val="105"/>
        </w:rPr>
        <w:t xml:space="preserve"> </w:t>
      </w:r>
      <w:r>
        <w:rPr>
          <w:w w:val="105"/>
        </w:rPr>
        <w:t>is</w:t>
      </w:r>
      <w:r>
        <w:rPr>
          <w:spacing w:val="16"/>
          <w:w w:val="105"/>
        </w:rPr>
        <w:t xml:space="preserve"> </w:t>
      </w:r>
      <w:r>
        <w:rPr>
          <w:w w:val="105"/>
        </w:rPr>
        <w:t>given</w:t>
      </w:r>
      <w:r>
        <w:rPr>
          <w:spacing w:val="15"/>
          <w:w w:val="105"/>
        </w:rPr>
        <w:t xml:space="preserve"> </w:t>
      </w:r>
      <w:r>
        <w:rPr>
          <w:w w:val="105"/>
        </w:rPr>
        <w:t>by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formula:</w:t>
      </w:r>
      <w:r>
        <w:rPr>
          <w:spacing w:val="-38"/>
          <w:w w:val="105"/>
        </w:rPr>
        <w:t xml:space="preserve"> </w:t>
      </w:r>
      <w:r>
        <w:rPr>
          <w:w w:val="105"/>
        </w:rPr>
        <w:t>TVC(Q)</w:t>
      </w:r>
      <w:r>
        <w:rPr>
          <w:spacing w:val="-5"/>
          <w:w w:val="105"/>
        </w:rPr>
        <w:t xml:space="preserve"> </w:t>
      </w:r>
      <w:r>
        <w:rPr>
          <w:w w:val="105"/>
        </w:rPr>
        <w:t>=</w:t>
      </w:r>
      <w:r>
        <w:rPr>
          <w:spacing w:val="-3"/>
          <w:w w:val="105"/>
        </w:rPr>
        <w:t xml:space="preserve"> </w:t>
      </w:r>
      <w:r>
        <w:rPr>
          <w:w w:val="105"/>
        </w:rPr>
        <w:t>DS/Q</w:t>
      </w:r>
      <w:r>
        <w:rPr>
          <w:spacing w:val="-5"/>
          <w:w w:val="105"/>
        </w:rPr>
        <w:t xml:space="preserve"> </w:t>
      </w:r>
      <w:r>
        <w:rPr>
          <w:w w:val="105"/>
        </w:rPr>
        <w:t>+</w:t>
      </w:r>
      <w:r>
        <w:rPr>
          <w:spacing w:val="-3"/>
          <w:w w:val="105"/>
        </w:rPr>
        <w:t xml:space="preserve"> </w:t>
      </w:r>
      <w:r>
        <w:rPr>
          <w:w w:val="105"/>
        </w:rPr>
        <w:t>HQ/2</w:t>
      </w:r>
    </w:p>
    <w:p w14:paraId="16582FA7" w14:textId="77777777" w:rsidR="00DE4ECC" w:rsidRDefault="00105BF9">
      <w:pPr>
        <w:pStyle w:val="BodyText"/>
        <w:spacing w:before="3"/>
        <w:ind w:left="954"/>
      </w:pPr>
      <w:r>
        <w:rPr>
          <w:w w:val="110"/>
        </w:rPr>
        <w:t>If</w:t>
      </w:r>
      <w:r>
        <w:rPr>
          <w:spacing w:val="-6"/>
          <w:w w:val="110"/>
        </w:rPr>
        <w:t xml:space="preserve"> </w:t>
      </w:r>
      <w:r>
        <w:rPr>
          <w:w w:val="110"/>
        </w:rPr>
        <w:t>Q</w:t>
      </w:r>
      <w:r>
        <w:rPr>
          <w:spacing w:val="-5"/>
          <w:w w:val="110"/>
        </w:rPr>
        <w:t xml:space="preserve"> </w:t>
      </w:r>
      <w:r>
        <w:rPr>
          <w:w w:val="110"/>
        </w:rPr>
        <w:t>=</w:t>
      </w:r>
      <w:r>
        <w:rPr>
          <w:spacing w:val="-5"/>
          <w:w w:val="110"/>
        </w:rPr>
        <w:t xml:space="preserve"> </w:t>
      </w:r>
      <w:r>
        <w:rPr>
          <w:w w:val="110"/>
        </w:rPr>
        <w:t>Q*,</w:t>
      </w:r>
      <w:r>
        <w:rPr>
          <w:spacing w:val="-5"/>
          <w:w w:val="110"/>
        </w:rPr>
        <w:t xml:space="preserve"> </w:t>
      </w:r>
      <w:r>
        <w:rPr>
          <w:w w:val="110"/>
        </w:rPr>
        <w:t>then:</w:t>
      </w:r>
    </w:p>
    <w:p w14:paraId="5028D922" w14:textId="77777777" w:rsidR="00DE4ECC" w:rsidRDefault="00105BF9">
      <w:pPr>
        <w:pStyle w:val="BodyText"/>
        <w:spacing w:before="158"/>
        <w:ind w:left="954"/>
      </w:pPr>
      <w:r>
        <w:rPr>
          <w:w w:val="110"/>
        </w:rPr>
        <w:t>TVC(Q*)</w:t>
      </w:r>
      <w:r>
        <w:rPr>
          <w:spacing w:val="-3"/>
          <w:w w:val="110"/>
        </w:rPr>
        <w:t xml:space="preserve"> </w:t>
      </w:r>
      <w:r>
        <w:rPr>
          <w:w w:val="110"/>
        </w:rPr>
        <w:t>=</w:t>
      </w:r>
      <w:r>
        <w:rPr>
          <w:spacing w:val="-2"/>
          <w:w w:val="110"/>
        </w:rPr>
        <w:t xml:space="preserve"> </w:t>
      </w:r>
      <w:r>
        <w:rPr>
          <w:w w:val="110"/>
        </w:rPr>
        <w:t>DS/Q*</w:t>
      </w:r>
      <w:r>
        <w:rPr>
          <w:spacing w:val="1"/>
          <w:w w:val="110"/>
        </w:rPr>
        <w:t xml:space="preserve"> </w:t>
      </w:r>
      <w:r>
        <w:rPr>
          <w:w w:val="110"/>
        </w:rPr>
        <w:t>+</w:t>
      </w:r>
      <w:r>
        <w:rPr>
          <w:spacing w:val="-2"/>
          <w:w w:val="110"/>
        </w:rPr>
        <w:t xml:space="preserve"> </w:t>
      </w:r>
      <w:r>
        <w:rPr>
          <w:w w:val="110"/>
        </w:rPr>
        <w:t>HQ*/2</w:t>
      </w:r>
    </w:p>
    <w:p w14:paraId="4A1ED86C" w14:textId="77777777" w:rsidR="00DE4ECC" w:rsidRDefault="00105BF9">
      <w:pPr>
        <w:pStyle w:val="BodyText"/>
        <w:spacing w:before="159"/>
        <w:ind w:left="954"/>
      </w:pPr>
      <w:r>
        <w:rPr>
          <w:w w:val="110"/>
        </w:rPr>
        <w:t>=</w:t>
      </w:r>
      <w:r>
        <w:rPr>
          <w:spacing w:val="-6"/>
          <w:w w:val="110"/>
        </w:rPr>
        <w:t xml:space="preserve"> </w:t>
      </w:r>
      <w:r>
        <w:rPr>
          <w:w w:val="110"/>
        </w:rPr>
        <w:t>DSQ*/Q*Q*</w:t>
      </w:r>
      <w:r>
        <w:rPr>
          <w:spacing w:val="-3"/>
          <w:w w:val="110"/>
        </w:rPr>
        <w:t xml:space="preserve"> </w:t>
      </w:r>
      <w:r>
        <w:rPr>
          <w:w w:val="110"/>
        </w:rPr>
        <w:t>+</w:t>
      </w:r>
      <w:r>
        <w:rPr>
          <w:spacing w:val="-6"/>
          <w:w w:val="110"/>
        </w:rPr>
        <w:t xml:space="preserve"> </w:t>
      </w:r>
      <w:r>
        <w:rPr>
          <w:w w:val="110"/>
        </w:rPr>
        <w:t>HQ*/2</w:t>
      </w:r>
    </w:p>
    <w:p w14:paraId="1C6196BB" w14:textId="77777777" w:rsidR="00DE4ECC" w:rsidRDefault="00105BF9">
      <w:pPr>
        <w:pStyle w:val="BodyText"/>
        <w:spacing w:before="158"/>
        <w:ind w:left="954"/>
      </w:pPr>
      <w:r>
        <w:rPr>
          <w:w w:val="105"/>
        </w:rPr>
        <w:t>=</w:t>
      </w:r>
      <w:r>
        <w:rPr>
          <w:spacing w:val="6"/>
          <w:w w:val="105"/>
        </w:rPr>
        <w:t xml:space="preserve"> </w:t>
      </w:r>
      <w:r>
        <w:rPr>
          <w:w w:val="105"/>
        </w:rPr>
        <w:t>DSQ</w:t>
      </w:r>
      <w:r>
        <w:rPr>
          <w:spacing w:val="6"/>
          <w:w w:val="105"/>
        </w:rPr>
        <w:t xml:space="preserve"> </w:t>
      </w:r>
      <w:r>
        <w:rPr>
          <w:w w:val="105"/>
        </w:rPr>
        <w:t>*/(2DS/H)</w:t>
      </w:r>
      <w:r>
        <w:rPr>
          <w:spacing w:val="8"/>
          <w:w w:val="105"/>
        </w:rPr>
        <w:t xml:space="preserve"> </w:t>
      </w:r>
      <w:r>
        <w:rPr>
          <w:w w:val="105"/>
        </w:rPr>
        <w:t>+</w:t>
      </w:r>
      <w:r>
        <w:rPr>
          <w:spacing w:val="6"/>
          <w:w w:val="105"/>
        </w:rPr>
        <w:t xml:space="preserve"> </w:t>
      </w:r>
      <w:r>
        <w:rPr>
          <w:w w:val="105"/>
        </w:rPr>
        <w:t>HQ*/2)</w:t>
      </w:r>
    </w:p>
    <w:p w14:paraId="66E04232" w14:textId="77777777" w:rsidR="00DE4ECC" w:rsidRDefault="00105BF9">
      <w:pPr>
        <w:pStyle w:val="BodyText"/>
        <w:spacing w:before="159"/>
        <w:ind w:left="954"/>
      </w:pPr>
      <w:r>
        <w:rPr>
          <w:w w:val="110"/>
        </w:rPr>
        <w:t>=</w:t>
      </w:r>
      <w:r>
        <w:rPr>
          <w:spacing w:val="-3"/>
          <w:w w:val="110"/>
        </w:rPr>
        <w:t xml:space="preserve"> </w:t>
      </w:r>
      <w:r>
        <w:rPr>
          <w:w w:val="110"/>
        </w:rPr>
        <w:t>HQ*/2</w:t>
      </w:r>
      <w:r>
        <w:rPr>
          <w:spacing w:val="-5"/>
          <w:w w:val="110"/>
        </w:rPr>
        <w:t xml:space="preserve"> </w:t>
      </w:r>
      <w:r>
        <w:rPr>
          <w:w w:val="110"/>
        </w:rPr>
        <w:t>+</w:t>
      </w:r>
      <w:r>
        <w:rPr>
          <w:spacing w:val="-3"/>
          <w:w w:val="110"/>
        </w:rPr>
        <w:t xml:space="preserve"> </w:t>
      </w:r>
      <w:r>
        <w:rPr>
          <w:w w:val="110"/>
        </w:rPr>
        <w:t>HQ*/2</w:t>
      </w:r>
    </w:p>
    <w:p w14:paraId="44587632" w14:textId="77777777" w:rsidR="00DE4ECC" w:rsidRDefault="00105BF9">
      <w:pPr>
        <w:tabs>
          <w:tab w:val="left" w:pos="7479"/>
        </w:tabs>
        <w:spacing w:before="158"/>
        <w:ind w:left="999"/>
        <w:rPr>
          <w:sz w:val="18"/>
        </w:rPr>
      </w:pPr>
      <w:r>
        <w:rPr>
          <w:b/>
          <w:w w:val="105"/>
          <w:sz w:val="18"/>
        </w:rPr>
        <w:t>TVC(Q*)</w:t>
      </w:r>
      <w:r>
        <w:rPr>
          <w:b/>
          <w:spacing w:val="11"/>
          <w:w w:val="105"/>
          <w:sz w:val="18"/>
        </w:rPr>
        <w:t xml:space="preserve"> </w:t>
      </w:r>
      <w:r>
        <w:rPr>
          <w:b/>
          <w:w w:val="105"/>
          <w:sz w:val="18"/>
        </w:rPr>
        <w:t>=</w:t>
      </w:r>
      <w:r>
        <w:rPr>
          <w:b/>
          <w:spacing w:val="12"/>
          <w:w w:val="105"/>
          <w:sz w:val="18"/>
        </w:rPr>
        <w:t xml:space="preserve"> </w:t>
      </w:r>
      <w:r>
        <w:rPr>
          <w:b/>
          <w:w w:val="105"/>
          <w:sz w:val="18"/>
        </w:rPr>
        <w:t>HQ*</w:t>
      </w:r>
      <w:r>
        <w:rPr>
          <w:b/>
          <w:w w:val="105"/>
          <w:sz w:val="18"/>
        </w:rPr>
        <w:tab/>
      </w:r>
      <w:proofErr w:type="gramStart"/>
      <w:r>
        <w:rPr>
          <w:w w:val="105"/>
          <w:sz w:val="18"/>
        </w:rPr>
        <w:t>...(</w:t>
      </w:r>
      <w:proofErr w:type="gramEnd"/>
      <w:r>
        <w:rPr>
          <w:w w:val="105"/>
          <w:sz w:val="18"/>
        </w:rPr>
        <w:t>3)</w:t>
      </w:r>
    </w:p>
    <w:p w14:paraId="10BB2393" w14:textId="77777777" w:rsidR="00DE4ECC" w:rsidRDefault="00105BF9">
      <w:pPr>
        <w:pStyle w:val="BodyText"/>
        <w:spacing w:before="161" w:line="273" w:lineRule="auto"/>
        <w:ind w:left="234" w:right="2702"/>
      </w:pPr>
      <w:r>
        <w:rPr>
          <w:w w:val="105"/>
        </w:rPr>
        <w:t>In the above discussion, we considered that lead time is zero. However, if lead time is constant,</w:t>
      </w:r>
      <w:r>
        <w:rPr>
          <w:spacing w:val="-39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above</w:t>
      </w:r>
      <w:r>
        <w:rPr>
          <w:spacing w:val="12"/>
          <w:w w:val="105"/>
        </w:rPr>
        <w:t xml:space="preserve"> </w:t>
      </w:r>
      <w:r>
        <w:rPr>
          <w:w w:val="105"/>
        </w:rPr>
        <w:t>results</w:t>
      </w:r>
      <w:r>
        <w:rPr>
          <w:spacing w:val="12"/>
          <w:w w:val="105"/>
        </w:rPr>
        <w:t xml:space="preserve"> </w:t>
      </w:r>
      <w:r>
        <w:rPr>
          <w:w w:val="105"/>
        </w:rPr>
        <w:t>can</w:t>
      </w:r>
      <w:r>
        <w:rPr>
          <w:spacing w:val="12"/>
          <w:w w:val="105"/>
        </w:rPr>
        <w:t xml:space="preserve"> </w:t>
      </w:r>
      <w:r>
        <w:rPr>
          <w:w w:val="105"/>
        </w:rPr>
        <w:t>also</w:t>
      </w:r>
      <w:r>
        <w:rPr>
          <w:spacing w:val="11"/>
          <w:w w:val="105"/>
        </w:rPr>
        <w:t xml:space="preserve"> </w:t>
      </w:r>
      <w:r>
        <w:rPr>
          <w:w w:val="105"/>
        </w:rPr>
        <w:t>be</w:t>
      </w:r>
      <w:r>
        <w:rPr>
          <w:spacing w:val="12"/>
          <w:w w:val="105"/>
        </w:rPr>
        <w:t xml:space="preserve"> </w:t>
      </w:r>
      <w:r>
        <w:rPr>
          <w:w w:val="105"/>
        </w:rPr>
        <w:t>used</w:t>
      </w:r>
      <w:r>
        <w:rPr>
          <w:spacing w:val="12"/>
          <w:w w:val="105"/>
        </w:rPr>
        <w:t xml:space="preserve"> </w:t>
      </w:r>
      <w:r>
        <w:rPr>
          <w:w w:val="105"/>
        </w:rPr>
        <w:t>without</w:t>
      </w:r>
      <w:r>
        <w:rPr>
          <w:spacing w:val="12"/>
          <w:w w:val="105"/>
        </w:rPr>
        <w:t xml:space="preserve"> </w:t>
      </w:r>
      <w:r>
        <w:rPr>
          <w:w w:val="105"/>
        </w:rPr>
        <w:t>any</w:t>
      </w:r>
      <w:r>
        <w:rPr>
          <w:spacing w:val="12"/>
          <w:w w:val="105"/>
        </w:rPr>
        <w:t xml:space="preserve"> </w:t>
      </w:r>
      <w:r>
        <w:rPr>
          <w:w w:val="105"/>
        </w:rPr>
        <w:t>modification.</w:t>
      </w:r>
    </w:p>
    <w:p w14:paraId="765075D9" w14:textId="77777777" w:rsidR="00DE4ECC" w:rsidRDefault="00105BF9">
      <w:pPr>
        <w:pStyle w:val="BodyText"/>
        <w:spacing w:before="129" w:line="273" w:lineRule="auto"/>
        <w:ind w:left="234" w:right="2652"/>
      </w:pPr>
      <w:r>
        <w:rPr>
          <w:spacing w:val="-2"/>
          <w:w w:val="105"/>
        </w:rPr>
        <w:t>If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lead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time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3"/>
          <w:w w:val="105"/>
        </w:rPr>
        <w:t xml:space="preserve"> </w:t>
      </w:r>
      <w:proofErr w:type="gramStart"/>
      <w:r>
        <w:rPr>
          <w:spacing w:val="-2"/>
          <w:w w:val="105"/>
        </w:rPr>
        <w:t>say</w:t>
      </w:r>
      <w:proofErr w:type="gramEnd"/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constant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(‘ab’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=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‘cd’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=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‘</w:t>
      </w:r>
      <w:proofErr w:type="spellStart"/>
      <w:r>
        <w:rPr>
          <w:spacing w:val="-2"/>
          <w:w w:val="105"/>
        </w:rPr>
        <w:t>ef</w:t>
      </w:r>
      <w:proofErr w:type="spellEnd"/>
      <w:r>
        <w:rPr>
          <w:spacing w:val="-2"/>
          <w:w w:val="105"/>
        </w:rPr>
        <w:t>’)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equal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‘L’,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then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during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lead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time,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consumption</w:t>
      </w:r>
      <w:r>
        <w:rPr>
          <w:spacing w:val="-38"/>
          <w:w w:val="105"/>
        </w:rPr>
        <w:t xml:space="preserve"> </w:t>
      </w:r>
      <w:r>
        <w:rPr>
          <w:w w:val="105"/>
        </w:rPr>
        <w:t>is</w:t>
      </w:r>
      <w:r>
        <w:rPr>
          <w:spacing w:val="6"/>
          <w:w w:val="105"/>
        </w:rPr>
        <w:t xml:space="preserve"> </w:t>
      </w:r>
      <w:r>
        <w:rPr>
          <w:w w:val="105"/>
        </w:rPr>
        <w:t>L*D</w:t>
      </w:r>
      <w:r>
        <w:rPr>
          <w:spacing w:val="7"/>
          <w:w w:val="105"/>
        </w:rPr>
        <w:t xml:space="preserve"> </w:t>
      </w:r>
      <w:r>
        <w:rPr>
          <w:w w:val="105"/>
        </w:rPr>
        <w:t>units.</w:t>
      </w:r>
      <w:r>
        <w:rPr>
          <w:spacing w:val="5"/>
          <w:w w:val="105"/>
        </w:rPr>
        <w:t xml:space="preserve"> </w:t>
      </w:r>
      <w:r>
        <w:rPr>
          <w:w w:val="105"/>
        </w:rPr>
        <w:t>This</w:t>
      </w:r>
      <w:r>
        <w:rPr>
          <w:spacing w:val="7"/>
          <w:w w:val="105"/>
        </w:rPr>
        <w:t xml:space="preserve"> </w:t>
      </w:r>
      <w:r>
        <w:rPr>
          <w:w w:val="105"/>
        </w:rPr>
        <w:t>means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order</w:t>
      </w:r>
      <w:r>
        <w:rPr>
          <w:spacing w:val="5"/>
          <w:w w:val="105"/>
        </w:rPr>
        <w:t xml:space="preserve"> </w:t>
      </w:r>
      <w:r>
        <w:rPr>
          <w:w w:val="105"/>
        </w:rPr>
        <w:t>will</w:t>
      </w:r>
      <w:r>
        <w:rPr>
          <w:spacing w:val="7"/>
          <w:w w:val="105"/>
        </w:rPr>
        <w:t xml:space="preserve"> </w:t>
      </w:r>
      <w:r>
        <w:rPr>
          <w:w w:val="105"/>
        </w:rPr>
        <w:t>have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6"/>
          <w:w w:val="105"/>
        </w:rPr>
        <w:t xml:space="preserve"> </w:t>
      </w:r>
      <w:r>
        <w:rPr>
          <w:w w:val="105"/>
        </w:rPr>
        <w:t>be</w:t>
      </w:r>
      <w:r>
        <w:rPr>
          <w:spacing w:val="7"/>
          <w:w w:val="105"/>
        </w:rPr>
        <w:t xml:space="preserve"> </w:t>
      </w:r>
      <w:r>
        <w:rPr>
          <w:w w:val="105"/>
        </w:rPr>
        <w:t>released</w:t>
      </w:r>
      <w:r>
        <w:rPr>
          <w:spacing w:val="5"/>
          <w:w w:val="105"/>
        </w:rPr>
        <w:t xml:space="preserve"> </w:t>
      </w:r>
      <w:r>
        <w:rPr>
          <w:w w:val="105"/>
        </w:rPr>
        <w:t>for</w:t>
      </w:r>
      <w:r>
        <w:rPr>
          <w:spacing w:val="7"/>
          <w:w w:val="105"/>
        </w:rPr>
        <w:t xml:space="preserve"> </w:t>
      </w:r>
      <w:r>
        <w:rPr>
          <w:w w:val="105"/>
        </w:rPr>
        <w:t>quantity</w:t>
      </w:r>
      <w:r>
        <w:rPr>
          <w:spacing w:val="7"/>
          <w:w w:val="105"/>
        </w:rPr>
        <w:t xml:space="preserve"> </w:t>
      </w:r>
      <w:r>
        <w:rPr>
          <w:w w:val="105"/>
        </w:rPr>
        <w:t>Q*,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new</w:t>
      </w:r>
      <w:r>
        <w:rPr>
          <w:spacing w:val="7"/>
          <w:w w:val="105"/>
        </w:rPr>
        <w:t xml:space="preserve"> </w:t>
      </w:r>
      <w:r>
        <w:rPr>
          <w:w w:val="105"/>
        </w:rPr>
        <w:t>order</w:t>
      </w:r>
      <w:r>
        <w:rPr>
          <w:spacing w:val="7"/>
          <w:w w:val="105"/>
        </w:rPr>
        <w:t xml:space="preserve"> </w:t>
      </w:r>
      <w:r>
        <w:rPr>
          <w:w w:val="105"/>
        </w:rPr>
        <w:t>will</w:t>
      </w:r>
      <w:r>
        <w:rPr>
          <w:spacing w:val="1"/>
          <w:w w:val="105"/>
        </w:rPr>
        <w:t xml:space="preserve"> </w:t>
      </w:r>
      <w:r>
        <w:rPr>
          <w:w w:val="105"/>
        </w:rPr>
        <w:t>arrive</w:t>
      </w:r>
      <w:r>
        <w:rPr>
          <w:spacing w:val="15"/>
          <w:w w:val="105"/>
        </w:rPr>
        <w:t xml:space="preserve"> </w:t>
      </w:r>
      <w:r>
        <w:rPr>
          <w:w w:val="105"/>
        </w:rPr>
        <w:t>exactly</w:t>
      </w:r>
      <w:r>
        <w:rPr>
          <w:spacing w:val="14"/>
          <w:w w:val="105"/>
        </w:rPr>
        <w:t xml:space="preserve"> </w:t>
      </w:r>
      <w:r>
        <w:rPr>
          <w:w w:val="105"/>
        </w:rPr>
        <w:t>after</w:t>
      </w:r>
      <w:r>
        <w:rPr>
          <w:spacing w:val="16"/>
          <w:w w:val="105"/>
        </w:rPr>
        <w:t xml:space="preserve"> </w:t>
      </w:r>
      <w:r>
        <w:rPr>
          <w:w w:val="105"/>
        </w:rPr>
        <w:t>time</w:t>
      </w:r>
      <w:r>
        <w:rPr>
          <w:spacing w:val="14"/>
          <w:w w:val="105"/>
        </w:rPr>
        <w:t xml:space="preserve"> </w:t>
      </w:r>
      <w:r>
        <w:rPr>
          <w:w w:val="105"/>
        </w:rPr>
        <w:t>period</w:t>
      </w:r>
      <w:r>
        <w:rPr>
          <w:spacing w:val="16"/>
          <w:w w:val="105"/>
        </w:rPr>
        <w:t xml:space="preserve"> </w:t>
      </w:r>
      <w:r>
        <w:rPr>
          <w:w w:val="105"/>
        </w:rPr>
        <w:t>‘L’</w:t>
      </w:r>
      <w:r>
        <w:rPr>
          <w:spacing w:val="14"/>
          <w:w w:val="105"/>
        </w:rPr>
        <w:t xml:space="preserve"> </w:t>
      </w:r>
      <w:r>
        <w:rPr>
          <w:w w:val="105"/>
        </w:rPr>
        <w:t>at</w:t>
      </w:r>
      <w:r>
        <w:rPr>
          <w:spacing w:val="16"/>
          <w:w w:val="105"/>
        </w:rPr>
        <w:t xml:space="preserve"> </w:t>
      </w:r>
      <w:r>
        <w:rPr>
          <w:w w:val="105"/>
        </w:rPr>
        <w:t>which</w:t>
      </w:r>
      <w:r>
        <w:rPr>
          <w:spacing w:val="14"/>
          <w:w w:val="105"/>
        </w:rPr>
        <w:t xml:space="preserve"> </w:t>
      </w:r>
      <w:r>
        <w:rPr>
          <w:w w:val="105"/>
        </w:rPr>
        <w:t>time</w:t>
      </w:r>
      <w:r>
        <w:rPr>
          <w:spacing w:val="16"/>
          <w:w w:val="105"/>
        </w:rPr>
        <w:t xml:space="preserve"> </w:t>
      </w:r>
      <w:r>
        <w:rPr>
          <w:w w:val="105"/>
        </w:rPr>
        <w:t>inventory</w:t>
      </w:r>
      <w:r>
        <w:rPr>
          <w:spacing w:val="15"/>
          <w:w w:val="105"/>
        </w:rPr>
        <w:t xml:space="preserve"> </w:t>
      </w:r>
      <w:r>
        <w:rPr>
          <w:w w:val="105"/>
        </w:rPr>
        <w:t>level</w:t>
      </w:r>
      <w:r>
        <w:rPr>
          <w:spacing w:val="14"/>
          <w:w w:val="105"/>
        </w:rPr>
        <w:t xml:space="preserve"> </w:t>
      </w:r>
      <w:r>
        <w:rPr>
          <w:w w:val="105"/>
        </w:rPr>
        <w:t>will</w:t>
      </w:r>
      <w:r>
        <w:rPr>
          <w:spacing w:val="16"/>
          <w:w w:val="105"/>
        </w:rPr>
        <w:t xml:space="preserve"> </w:t>
      </w:r>
      <w:r>
        <w:rPr>
          <w:w w:val="105"/>
        </w:rPr>
        <w:t>be</w:t>
      </w:r>
      <w:r>
        <w:rPr>
          <w:spacing w:val="14"/>
          <w:w w:val="105"/>
        </w:rPr>
        <w:t xml:space="preserve"> </w:t>
      </w:r>
      <w:r>
        <w:rPr>
          <w:w w:val="105"/>
        </w:rPr>
        <w:t>zero</w:t>
      </w:r>
      <w:r>
        <w:rPr>
          <w:spacing w:val="16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system</w:t>
      </w:r>
      <w:r>
        <w:rPr>
          <w:spacing w:val="1"/>
          <w:w w:val="105"/>
        </w:rPr>
        <w:t xml:space="preserve"> </w:t>
      </w:r>
      <w:r>
        <w:rPr>
          <w:w w:val="105"/>
        </w:rPr>
        <w:t>will</w:t>
      </w:r>
      <w:r>
        <w:rPr>
          <w:spacing w:val="24"/>
          <w:w w:val="105"/>
        </w:rPr>
        <w:t xml:space="preserve"> </w:t>
      </w:r>
      <w:r>
        <w:rPr>
          <w:w w:val="105"/>
        </w:rPr>
        <w:t>repeat</w:t>
      </w:r>
      <w:r>
        <w:rPr>
          <w:spacing w:val="27"/>
          <w:w w:val="105"/>
        </w:rPr>
        <w:t xml:space="preserve"> </w:t>
      </w:r>
      <w:r>
        <w:rPr>
          <w:w w:val="105"/>
        </w:rPr>
        <w:t>itself.</w:t>
      </w:r>
    </w:p>
    <w:p w14:paraId="07C5EF8F" w14:textId="77777777" w:rsidR="00DE4ECC" w:rsidRDefault="00105BF9">
      <w:pPr>
        <w:pStyle w:val="BodyText"/>
        <w:spacing w:before="127" w:line="273" w:lineRule="auto"/>
        <w:ind w:left="234" w:right="2682"/>
      </w:pP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inventory</w:t>
      </w:r>
      <w:r>
        <w:rPr>
          <w:spacing w:val="6"/>
          <w:w w:val="105"/>
        </w:rPr>
        <w:t xml:space="preserve"> </w:t>
      </w:r>
      <w:r>
        <w:rPr>
          <w:w w:val="105"/>
        </w:rPr>
        <w:t>level</w:t>
      </w:r>
      <w:r>
        <w:rPr>
          <w:spacing w:val="6"/>
          <w:w w:val="105"/>
        </w:rPr>
        <w:t xml:space="preserve"> </w:t>
      </w:r>
      <w:r>
        <w:rPr>
          <w:w w:val="105"/>
        </w:rPr>
        <w:t>at</w:t>
      </w:r>
      <w:r>
        <w:rPr>
          <w:spacing w:val="7"/>
          <w:w w:val="105"/>
        </w:rPr>
        <w:t xml:space="preserve"> </w:t>
      </w:r>
      <w:r>
        <w:rPr>
          <w:w w:val="105"/>
        </w:rPr>
        <w:t>which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order</w:t>
      </w:r>
      <w:r>
        <w:rPr>
          <w:spacing w:val="6"/>
          <w:w w:val="105"/>
        </w:rPr>
        <w:t xml:space="preserve"> </w:t>
      </w:r>
      <w:r>
        <w:rPr>
          <w:w w:val="105"/>
        </w:rPr>
        <w:t>is</w:t>
      </w:r>
      <w:r>
        <w:rPr>
          <w:spacing w:val="8"/>
          <w:w w:val="105"/>
        </w:rPr>
        <w:t xml:space="preserve"> </w:t>
      </w:r>
      <w:r>
        <w:rPr>
          <w:w w:val="105"/>
        </w:rPr>
        <w:t>released</w:t>
      </w:r>
      <w:r>
        <w:rPr>
          <w:spacing w:val="6"/>
          <w:w w:val="105"/>
        </w:rPr>
        <w:t xml:space="preserve"> </w:t>
      </w:r>
      <w:r>
        <w:rPr>
          <w:w w:val="105"/>
        </w:rPr>
        <w:t>is</w:t>
      </w:r>
      <w:r>
        <w:rPr>
          <w:spacing w:val="8"/>
          <w:w w:val="105"/>
        </w:rPr>
        <w:t xml:space="preserve"> </w:t>
      </w:r>
      <w:r>
        <w:rPr>
          <w:w w:val="105"/>
        </w:rPr>
        <w:t>known</w:t>
      </w:r>
      <w:r>
        <w:rPr>
          <w:spacing w:val="6"/>
          <w:w w:val="105"/>
        </w:rPr>
        <w:t xml:space="preserve"> </w:t>
      </w:r>
      <w:r>
        <w:rPr>
          <w:w w:val="105"/>
        </w:rPr>
        <w:t>as</w:t>
      </w:r>
      <w:r>
        <w:rPr>
          <w:spacing w:val="8"/>
          <w:w w:val="105"/>
        </w:rPr>
        <w:t xml:space="preserve"> </w:t>
      </w:r>
      <w:r>
        <w:rPr>
          <w:w w:val="105"/>
        </w:rPr>
        <w:t>reorder</w:t>
      </w:r>
      <w:r>
        <w:rPr>
          <w:spacing w:val="6"/>
          <w:w w:val="105"/>
        </w:rPr>
        <w:t xml:space="preserve"> </w:t>
      </w:r>
      <w:r>
        <w:rPr>
          <w:w w:val="105"/>
        </w:rPr>
        <w:t>level.</w:t>
      </w:r>
      <w:r>
        <w:rPr>
          <w:spacing w:val="8"/>
          <w:w w:val="105"/>
        </w:rPr>
        <w:t xml:space="preserve"> </w:t>
      </w:r>
      <w:r>
        <w:rPr>
          <w:w w:val="105"/>
        </w:rPr>
        <w:t>It</w:t>
      </w:r>
      <w:r>
        <w:rPr>
          <w:spacing w:val="3"/>
          <w:w w:val="105"/>
        </w:rPr>
        <w:t xml:space="preserve"> </w:t>
      </w:r>
      <w:r>
        <w:rPr>
          <w:w w:val="105"/>
        </w:rPr>
        <w:t>can</w:t>
      </w:r>
      <w:r>
        <w:rPr>
          <w:spacing w:val="9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 xml:space="preserve"> </w:t>
      </w:r>
      <w:r>
        <w:rPr>
          <w:w w:val="105"/>
        </w:rPr>
        <w:t>mathematically</w:t>
      </w:r>
      <w:r>
        <w:rPr>
          <w:spacing w:val="19"/>
          <w:w w:val="105"/>
        </w:rPr>
        <w:t xml:space="preserve"> </w:t>
      </w:r>
      <w:r>
        <w:rPr>
          <w:w w:val="105"/>
        </w:rPr>
        <w:t>expressed</w:t>
      </w:r>
      <w:r>
        <w:rPr>
          <w:spacing w:val="20"/>
          <w:w w:val="105"/>
        </w:rPr>
        <w:t xml:space="preserve"> </w:t>
      </w:r>
      <w:r>
        <w:rPr>
          <w:w w:val="105"/>
        </w:rPr>
        <w:t>by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equation:</w:t>
      </w:r>
    </w:p>
    <w:p w14:paraId="4F83FFD0" w14:textId="77777777" w:rsidR="00DE4ECC" w:rsidRDefault="00105BF9">
      <w:pPr>
        <w:tabs>
          <w:tab w:val="left" w:pos="7434"/>
        </w:tabs>
        <w:spacing w:before="129"/>
        <w:ind w:left="234"/>
        <w:rPr>
          <w:sz w:val="18"/>
        </w:rPr>
      </w:pPr>
      <w:r>
        <w:rPr>
          <w:w w:val="105"/>
          <w:sz w:val="18"/>
        </w:rPr>
        <w:t>Reorder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Level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=</w:t>
      </w:r>
      <w:r>
        <w:rPr>
          <w:spacing w:val="8"/>
          <w:w w:val="105"/>
          <w:sz w:val="18"/>
        </w:rPr>
        <w:t xml:space="preserve"> </w:t>
      </w:r>
      <w:r>
        <w:rPr>
          <w:b/>
          <w:w w:val="105"/>
          <w:sz w:val="18"/>
        </w:rPr>
        <w:t>RB</w:t>
      </w:r>
      <w:r>
        <w:rPr>
          <w:b/>
          <w:spacing w:val="9"/>
          <w:w w:val="105"/>
          <w:sz w:val="18"/>
        </w:rPr>
        <w:t xml:space="preserve"> </w:t>
      </w:r>
      <w:r>
        <w:rPr>
          <w:b/>
          <w:w w:val="105"/>
          <w:sz w:val="18"/>
        </w:rPr>
        <w:t>=</w:t>
      </w:r>
      <w:r>
        <w:rPr>
          <w:b/>
          <w:spacing w:val="10"/>
          <w:w w:val="105"/>
          <w:sz w:val="18"/>
        </w:rPr>
        <w:t xml:space="preserve"> </w:t>
      </w:r>
      <w:r>
        <w:rPr>
          <w:b/>
          <w:w w:val="105"/>
          <w:sz w:val="18"/>
        </w:rPr>
        <w:t>LD</w:t>
      </w:r>
      <w:r>
        <w:rPr>
          <w:b/>
          <w:w w:val="105"/>
          <w:sz w:val="18"/>
        </w:rPr>
        <w:tab/>
      </w:r>
      <w:proofErr w:type="gramStart"/>
      <w:r>
        <w:rPr>
          <w:w w:val="105"/>
          <w:sz w:val="18"/>
        </w:rPr>
        <w:t>...(</w:t>
      </w:r>
      <w:proofErr w:type="gramEnd"/>
      <w:r>
        <w:rPr>
          <w:w w:val="105"/>
          <w:sz w:val="18"/>
        </w:rPr>
        <w:t>4)</w:t>
      </w:r>
    </w:p>
    <w:p w14:paraId="15F9B79D" w14:textId="77777777" w:rsidR="00DE4ECC" w:rsidRDefault="00105BF9">
      <w:pPr>
        <w:pStyle w:val="BodyText"/>
        <w:spacing w:before="158"/>
        <w:ind w:left="234"/>
      </w:pPr>
      <w:r>
        <w:rPr>
          <w:w w:val="105"/>
        </w:rPr>
        <w:t>Where,</w:t>
      </w:r>
      <w:r>
        <w:rPr>
          <w:spacing w:val="4"/>
          <w:w w:val="105"/>
        </w:rPr>
        <w:t xml:space="preserve"> </w:t>
      </w:r>
      <w:r>
        <w:rPr>
          <w:w w:val="105"/>
        </w:rPr>
        <w:t>‘L’</w:t>
      </w:r>
      <w:r>
        <w:rPr>
          <w:spacing w:val="8"/>
          <w:w w:val="105"/>
        </w:rPr>
        <w:t xml:space="preserve"> </w:t>
      </w:r>
      <w:r>
        <w:rPr>
          <w:w w:val="105"/>
        </w:rPr>
        <w:t>is</w:t>
      </w:r>
      <w:r>
        <w:rPr>
          <w:spacing w:val="4"/>
          <w:w w:val="105"/>
        </w:rPr>
        <w:t xml:space="preserve"> </w:t>
      </w:r>
      <w:r>
        <w:rPr>
          <w:w w:val="105"/>
        </w:rPr>
        <w:t>given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w w:val="105"/>
        </w:rPr>
        <w:t>years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w w:val="105"/>
        </w:rPr>
        <w:t>‘D’</w:t>
      </w:r>
      <w:r>
        <w:rPr>
          <w:spacing w:val="8"/>
          <w:w w:val="105"/>
        </w:rPr>
        <w:t xml:space="preserve"> </w:t>
      </w:r>
      <w:r>
        <w:rPr>
          <w:w w:val="105"/>
        </w:rPr>
        <w:t>is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annual</w:t>
      </w:r>
      <w:r>
        <w:rPr>
          <w:spacing w:val="5"/>
          <w:w w:val="105"/>
        </w:rPr>
        <w:t xml:space="preserve"> </w:t>
      </w:r>
      <w:r>
        <w:rPr>
          <w:w w:val="105"/>
        </w:rPr>
        <w:t>demand.</w:t>
      </w:r>
    </w:p>
    <w:p w14:paraId="2805CED7" w14:textId="77777777" w:rsidR="00DE4ECC" w:rsidRDefault="00105BF9">
      <w:pPr>
        <w:pStyle w:val="BodyText"/>
        <w:spacing w:before="161" w:line="273" w:lineRule="auto"/>
        <w:ind w:left="234" w:right="2682"/>
      </w:pPr>
      <w:r>
        <w:rPr>
          <w:w w:val="105"/>
        </w:rPr>
        <w:t>Let</w:t>
      </w:r>
      <w:r>
        <w:rPr>
          <w:spacing w:val="4"/>
          <w:w w:val="105"/>
        </w:rPr>
        <w:t xml:space="preserve"> </w:t>
      </w:r>
      <w:r>
        <w:rPr>
          <w:w w:val="105"/>
        </w:rPr>
        <w:t>us</w:t>
      </w:r>
      <w:r>
        <w:rPr>
          <w:spacing w:val="6"/>
          <w:w w:val="105"/>
        </w:rPr>
        <w:t xml:space="preserve"> </w:t>
      </w:r>
      <w:r>
        <w:rPr>
          <w:w w:val="105"/>
        </w:rPr>
        <w:t>work</w:t>
      </w:r>
      <w:r>
        <w:rPr>
          <w:spacing w:val="4"/>
          <w:w w:val="105"/>
        </w:rPr>
        <w:t xml:space="preserve"> </w:t>
      </w:r>
      <w:r>
        <w:rPr>
          <w:w w:val="105"/>
        </w:rPr>
        <w:t>out</w:t>
      </w:r>
      <w:r>
        <w:rPr>
          <w:spacing w:val="5"/>
          <w:w w:val="105"/>
        </w:rPr>
        <w:t xml:space="preserve"> </w:t>
      </w:r>
      <w:r>
        <w:rPr>
          <w:w w:val="105"/>
        </w:rPr>
        <w:t>an</w:t>
      </w:r>
      <w:r>
        <w:rPr>
          <w:spacing w:val="6"/>
          <w:w w:val="105"/>
        </w:rPr>
        <w:t xml:space="preserve"> </w:t>
      </w:r>
      <w:r>
        <w:rPr>
          <w:w w:val="105"/>
        </w:rPr>
        <w:t>example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w w:val="105"/>
        </w:rPr>
        <w:t>understand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EOQ</w:t>
      </w:r>
      <w:r>
        <w:rPr>
          <w:spacing w:val="4"/>
          <w:w w:val="105"/>
        </w:rPr>
        <w:t xml:space="preserve"> </w:t>
      </w:r>
      <w:r>
        <w:rPr>
          <w:w w:val="105"/>
        </w:rPr>
        <w:t>Model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w w:val="105"/>
        </w:rPr>
        <w:t>all</w:t>
      </w:r>
      <w:r>
        <w:rPr>
          <w:spacing w:val="4"/>
          <w:w w:val="105"/>
        </w:rPr>
        <w:t xml:space="preserve"> </w:t>
      </w:r>
      <w:r>
        <w:rPr>
          <w:w w:val="105"/>
        </w:rPr>
        <w:t>that</w:t>
      </w:r>
      <w:r>
        <w:rPr>
          <w:spacing w:val="7"/>
          <w:w w:val="105"/>
        </w:rPr>
        <w:t xml:space="preserve"> </w:t>
      </w:r>
      <w:r>
        <w:rPr>
          <w:w w:val="105"/>
        </w:rPr>
        <w:t>has</w:t>
      </w:r>
      <w:r>
        <w:rPr>
          <w:spacing w:val="4"/>
          <w:w w:val="105"/>
        </w:rPr>
        <w:t xml:space="preserve"> </w:t>
      </w:r>
      <w:r>
        <w:rPr>
          <w:w w:val="105"/>
        </w:rPr>
        <w:t>been</w:t>
      </w:r>
      <w:r>
        <w:rPr>
          <w:spacing w:val="4"/>
          <w:w w:val="105"/>
        </w:rPr>
        <w:t xml:space="preserve"> </w:t>
      </w:r>
      <w:r>
        <w:rPr>
          <w:w w:val="105"/>
        </w:rPr>
        <w:t>said</w:t>
      </w:r>
      <w:r>
        <w:rPr>
          <w:spacing w:val="7"/>
          <w:w w:val="105"/>
        </w:rPr>
        <w:t xml:space="preserve"> </w:t>
      </w:r>
      <w:r>
        <w:rPr>
          <w:w w:val="105"/>
        </w:rPr>
        <w:t>earlier</w:t>
      </w:r>
      <w:r>
        <w:rPr>
          <w:spacing w:val="4"/>
          <w:w w:val="105"/>
        </w:rPr>
        <w:t xml:space="preserve"> </w:t>
      </w:r>
      <w:r>
        <w:rPr>
          <w:w w:val="105"/>
        </w:rPr>
        <w:t>in</w:t>
      </w:r>
      <w:r>
        <w:rPr>
          <w:spacing w:val="-38"/>
          <w:w w:val="105"/>
        </w:rPr>
        <w:t xml:space="preserve"> </w:t>
      </w:r>
      <w:r>
        <w:rPr>
          <w:w w:val="105"/>
        </w:rPr>
        <w:t>this</w:t>
      </w:r>
      <w:r>
        <w:rPr>
          <w:spacing w:val="13"/>
          <w:w w:val="105"/>
        </w:rPr>
        <w:t xml:space="preserve"> </w:t>
      </w:r>
      <w:r>
        <w:rPr>
          <w:w w:val="105"/>
        </w:rPr>
        <w:t>section</w:t>
      </w:r>
      <w:r>
        <w:rPr>
          <w:spacing w:val="15"/>
          <w:w w:val="105"/>
        </w:rPr>
        <w:t xml:space="preserve"> </w:t>
      </w:r>
      <w:r>
        <w:rPr>
          <w:w w:val="105"/>
        </w:rPr>
        <w:t>on</w:t>
      </w:r>
      <w:r>
        <w:rPr>
          <w:spacing w:val="15"/>
          <w:w w:val="105"/>
        </w:rPr>
        <w:t xml:space="preserve"> </w:t>
      </w:r>
      <w:r>
        <w:rPr>
          <w:w w:val="105"/>
        </w:rPr>
        <w:t>fixed</w:t>
      </w:r>
      <w:r>
        <w:rPr>
          <w:spacing w:val="16"/>
          <w:w w:val="105"/>
        </w:rPr>
        <w:t xml:space="preserve"> </w:t>
      </w:r>
      <w:r>
        <w:rPr>
          <w:w w:val="105"/>
        </w:rPr>
        <w:t>order</w:t>
      </w:r>
      <w:r>
        <w:rPr>
          <w:spacing w:val="15"/>
          <w:w w:val="105"/>
        </w:rPr>
        <w:t xml:space="preserve"> </w:t>
      </w:r>
      <w:r>
        <w:rPr>
          <w:w w:val="105"/>
        </w:rPr>
        <w:t>quantity</w:t>
      </w:r>
      <w:r>
        <w:rPr>
          <w:spacing w:val="14"/>
          <w:w w:val="105"/>
        </w:rPr>
        <w:t xml:space="preserve"> </w:t>
      </w:r>
      <w:r>
        <w:rPr>
          <w:w w:val="105"/>
        </w:rPr>
        <w:t>policies:</w:t>
      </w:r>
    </w:p>
    <w:p w14:paraId="01DCC88E" w14:textId="77777777" w:rsidR="00DE4ECC" w:rsidRDefault="00DE4ECC">
      <w:pPr>
        <w:pStyle w:val="BodyText"/>
        <w:spacing w:before="4"/>
        <w:rPr>
          <w:sz w:val="17"/>
        </w:rPr>
      </w:pPr>
    </w:p>
    <w:p w14:paraId="0E0696C7" w14:textId="77777777" w:rsidR="00DE4ECC" w:rsidRDefault="00105BF9">
      <w:pPr>
        <w:pStyle w:val="BodyText"/>
        <w:spacing w:line="266" w:lineRule="auto"/>
        <w:ind w:left="234" w:right="2697" w:firstLine="22"/>
        <w:jc w:val="both"/>
      </w:pPr>
      <w:r>
        <w:rPr>
          <w:noProof/>
        </w:rPr>
        <w:drawing>
          <wp:inline distT="0" distB="0" distL="0" distR="0" wp14:anchorId="050B12AE" wp14:editId="14D854E3">
            <wp:extent cx="227785" cy="230093"/>
            <wp:effectExtent l="0" t="0" r="0" b="0"/>
            <wp:docPr id="211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06.png"/>
                    <pic:cNvPicPr/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785" cy="23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position w:val="1"/>
          <w:sz w:val="20"/>
        </w:rPr>
        <w:t xml:space="preserve">      </w:t>
      </w:r>
      <w:r>
        <w:rPr>
          <w:rFonts w:ascii="Times New Roman" w:hAnsi="Times New Roman"/>
          <w:spacing w:val="-12"/>
          <w:position w:val="1"/>
          <w:sz w:val="20"/>
        </w:rPr>
        <w:t xml:space="preserve"> </w:t>
      </w:r>
      <w:r>
        <w:rPr>
          <w:i/>
          <w:w w:val="105"/>
          <w:position w:val="1"/>
        </w:rPr>
        <w:t xml:space="preserve">Example: </w:t>
      </w:r>
      <w:r>
        <w:rPr>
          <w:w w:val="105"/>
          <w:position w:val="1"/>
        </w:rPr>
        <w:t>A company, ABC Ltd., for one of its class ‘A’ items, placed 8 orders each for a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</w:rPr>
        <w:t xml:space="preserve">lot of 150 numbers, in a year. Given that the ordering cost is </w:t>
      </w:r>
      <w:r>
        <w:rPr>
          <w:rFonts w:ascii="Georgia" w:hAnsi="Georgia"/>
          <w:w w:val="105"/>
        </w:rPr>
        <w:t xml:space="preserve">` </w:t>
      </w:r>
      <w:r>
        <w:rPr>
          <w:w w:val="105"/>
        </w:rPr>
        <w:t>5,400.00, the inventory holding</w:t>
      </w:r>
      <w:r>
        <w:rPr>
          <w:spacing w:val="1"/>
          <w:w w:val="105"/>
        </w:rPr>
        <w:t xml:space="preserve"> </w:t>
      </w:r>
      <w:r>
        <w:t xml:space="preserve">cost is 40 percent, and the cost per unit is </w:t>
      </w:r>
      <w:r>
        <w:rPr>
          <w:rFonts w:ascii="Georgia" w:hAnsi="Georgia"/>
        </w:rPr>
        <w:t xml:space="preserve">` </w:t>
      </w:r>
      <w:r>
        <w:t>40.00. Find out if the company is making a loss in not</w:t>
      </w:r>
      <w:r>
        <w:rPr>
          <w:spacing w:val="1"/>
        </w:rPr>
        <w:t xml:space="preserve"> </w:t>
      </w:r>
      <w:r>
        <w:rPr>
          <w:w w:val="105"/>
        </w:rPr>
        <w:t>using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EOQ</w:t>
      </w:r>
      <w:r>
        <w:rPr>
          <w:spacing w:val="11"/>
          <w:w w:val="105"/>
        </w:rPr>
        <w:t xml:space="preserve"> </w:t>
      </w:r>
      <w:r>
        <w:rPr>
          <w:w w:val="105"/>
        </w:rPr>
        <w:t>Model</w:t>
      </w:r>
      <w:r>
        <w:rPr>
          <w:spacing w:val="13"/>
          <w:w w:val="105"/>
        </w:rPr>
        <w:t xml:space="preserve"> </w:t>
      </w:r>
      <w:r>
        <w:rPr>
          <w:w w:val="105"/>
        </w:rPr>
        <w:t>for</w:t>
      </w:r>
      <w:r>
        <w:rPr>
          <w:spacing w:val="11"/>
          <w:w w:val="105"/>
        </w:rPr>
        <w:t xml:space="preserve"> </w:t>
      </w:r>
      <w:r>
        <w:rPr>
          <w:w w:val="105"/>
        </w:rPr>
        <w:t>order</w:t>
      </w:r>
      <w:r>
        <w:rPr>
          <w:spacing w:val="11"/>
          <w:w w:val="105"/>
        </w:rPr>
        <w:t xml:space="preserve"> </w:t>
      </w:r>
      <w:r>
        <w:rPr>
          <w:w w:val="105"/>
        </w:rPr>
        <w:t>quantity</w:t>
      </w:r>
      <w:r>
        <w:rPr>
          <w:spacing w:val="11"/>
          <w:w w:val="105"/>
        </w:rPr>
        <w:t xml:space="preserve"> </w:t>
      </w:r>
      <w:r>
        <w:rPr>
          <w:w w:val="105"/>
        </w:rPr>
        <w:t>policies.</w:t>
      </w:r>
    </w:p>
    <w:p w14:paraId="2DD303B3" w14:textId="77777777" w:rsidR="00DE4ECC" w:rsidRDefault="00105BF9">
      <w:pPr>
        <w:pStyle w:val="BodyText"/>
        <w:spacing w:before="127" w:line="273" w:lineRule="auto"/>
        <w:ind w:left="234" w:right="2682"/>
      </w:pPr>
      <w:r>
        <w:rPr>
          <w:w w:val="105"/>
        </w:rPr>
        <w:t>What</w:t>
      </w:r>
      <w:r>
        <w:rPr>
          <w:spacing w:val="8"/>
          <w:w w:val="105"/>
        </w:rPr>
        <w:t xml:space="preserve"> </w:t>
      </w:r>
      <w:r>
        <w:rPr>
          <w:w w:val="105"/>
        </w:rPr>
        <w:t>are</w:t>
      </w:r>
      <w:r>
        <w:rPr>
          <w:spacing w:val="8"/>
          <w:w w:val="105"/>
        </w:rPr>
        <w:t xml:space="preserve"> </w:t>
      </w:r>
      <w:r>
        <w:rPr>
          <w:w w:val="105"/>
        </w:rPr>
        <w:t>your</w:t>
      </w:r>
      <w:r>
        <w:rPr>
          <w:spacing w:val="10"/>
          <w:w w:val="105"/>
        </w:rPr>
        <w:t xml:space="preserve"> </w:t>
      </w:r>
      <w:r>
        <w:rPr>
          <w:w w:val="105"/>
        </w:rPr>
        <w:t>recommendations</w:t>
      </w:r>
      <w:r>
        <w:rPr>
          <w:spacing w:val="8"/>
          <w:w w:val="105"/>
        </w:rPr>
        <w:t xml:space="preserve"> </w:t>
      </w:r>
      <w:r>
        <w:rPr>
          <w:w w:val="105"/>
        </w:rPr>
        <w:t>for</w:t>
      </w:r>
      <w:r>
        <w:rPr>
          <w:spacing w:val="8"/>
          <w:w w:val="105"/>
        </w:rPr>
        <w:t xml:space="preserve"> </w:t>
      </w:r>
      <w:r>
        <w:rPr>
          <w:w w:val="105"/>
        </w:rPr>
        <w:t>ordering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item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future?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w w:val="105"/>
        </w:rPr>
        <w:t>what</w:t>
      </w:r>
      <w:r>
        <w:rPr>
          <w:spacing w:val="10"/>
          <w:w w:val="105"/>
        </w:rPr>
        <w:t xml:space="preserve"> </w:t>
      </w:r>
      <w:r>
        <w:rPr>
          <w:w w:val="105"/>
        </w:rPr>
        <w:t>should</w:t>
      </w:r>
      <w:r>
        <w:rPr>
          <w:spacing w:val="9"/>
          <w:w w:val="105"/>
        </w:rPr>
        <w:t xml:space="preserve"> </w:t>
      </w:r>
      <w:r>
        <w:rPr>
          <w:w w:val="105"/>
        </w:rPr>
        <w:t>be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-38"/>
          <w:w w:val="105"/>
        </w:rPr>
        <w:t xml:space="preserve"> </w:t>
      </w:r>
      <w:r>
        <w:rPr>
          <w:w w:val="105"/>
        </w:rPr>
        <w:t>reorder</w:t>
      </w:r>
      <w:r>
        <w:rPr>
          <w:spacing w:val="12"/>
          <w:w w:val="105"/>
        </w:rPr>
        <w:t xml:space="preserve"> </w:t>
      </w:r>
      <w:r>
        <w:rPr>
          <w:w w:val="105"/>
        </w:rPr>
        <w:t>level,</w:t>
      </w:r>
      <w:r>
        <w:rPr>
          <w:spacing w:val="13"/>
          <w:w w:val="105"/>
        </w:rPr>
        <w:t xml:space="preserve"> </w:t>
      </w:r>
      <w:r>
        <w:rPr>
          <w:w w:val="105"/>
        </w:rPr>
        <w:t>if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lead</w:t>
      </w:r>
      <w:r>
        <w:rPr>
          <w:spacing w:val="13"/>
          <w:w w:val="105"/>
        </w:rPr>
        <w:t xml:space="preserve"> </w:t>
      </w:r>
      <w:r>
        <w:rPr>
          <w:w w:val="105"/>
        </w:rPr>
        <w:t>time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w w:val="105"/>
        </w:rPr>
        <w:t>deliver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item</w:t>
      </w:r>
      <w:r>
        <w:rPr>
          <w:spacing w:val="13"/>
          <w:w w:val="105"/>
        </w:rPr>
        <w:t xml:space="preserve"> </w:t>
      </w:r>
      <w:r>
        <w:rPr>
          <w:w w:val="105"/>
        </w:rPr>
        <w:t>is</w:t>
      </w:r>
      <w:r>
        <w:rPr>
          <w:spacing w:val="13"/>
          <w:w w:val="105"/>
        </w:rPr>
        <w:t xml:space="preserve"> </w:t>
      </w:r>
      <w:r>
        <w:rPr>
          <w:w w:val="105"/>
        </w:rPr>
        <w:t>6</w:t>
      </w:r>
      <w:r>
        <w:rPr>
          <w:spacing w:val="13"/>
          <w:w w:val="105"/>
        </w:rPr>
        <w:t xml:space="preserve"> </w:t>
      </w:r>
      <w:r>
        <w:rPr>
          <w:w w:val="105"/>
        </w:rPr>
        <w:t>months?</w:t>
      </w:r>
    </w:p>
    <w:p w14:paraId="1341A560" w14:textId="77777777" w:rsidR="00DE4ECC" w:rsidRDefault="00105BF9">
      <w:pPr>
        <w:pStyle w:val="BodyText"/>
        <w:tabs>
          <w:tab w:val="left" w:pos="3834"/>
        </w:tabs>
        <w:spacing w:before="129"/>
        <w:ind w:left="954"/>
      </w:pPr>
      <w:r>
        <w:rPr>
          <w:w w:val="105"/>
        </w:rPr>
        <w:t>‘D’</w:t>
      </w:r>
      <w:r>
        <w:rPr>
          <w:spacing w:val="6"/>
          <w:w w:val="105"/>
        </w:rPr>
        <w:t xml:space="preserve"> </w:t>
      </w:r>
      <w:r>
        <w:rPr>
          <w:w w:val="105"/>
        </w:rPr>
        <w:t>=</w:t>
      </w:r>
      <w:r>
        <w:rPr>
          <w:spacing w:val="4"/>
          <w:w w:val="105"/>
        </w:rPr>
        <w:t xml:space="preserve"> </w:t>
      </w:r>
      <w:r>
        <w:rPr>
          <w:w w:val="105"/>
        </w:rPr>
        <w:t>Annual</w:t>
      </w:r>
      <w:r>
        <w:rPr>
          <w:spacing w:val="7"/>
          <w:w w:val="105"/>
        </w:rPr>
        <w:t xml:space="preserve"> </w:t>
      </w:r>
      <w:r>
        <w:rPr>
          <w:w w:val="105"/>
        </w:rPr>
        <w:t>demand</w:t>
      </w:r>
      <w:r>
        <w:rPr>
          <w:w w:val="105"/>
        </w:rPr>
        <w:tab/>
      </w:r>
      <w:r>
        <w:t>=</w:t>
      </w:r>
      <w:r>
        <w:rPr>
          <w:spacing w:val="-5"/>
        </w:rPr>
        <w:t xml:space="preserve"> </w:t>
      </w:r>
      <w:r>
        <w:t>8*150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1200</w:t>
      </w:r>
      <w:r>
        <w:rPr>
          <w:spacing w:val="-5"/>
        </w:rPr>
        <w:t xml:space="preserve"> </w:t>
      </w:r>
      <w:r>
        <w:t>units</w:t>
      </w:r>
    </w:p>
    <w:p w14:paraId="587201F4" w14:textId="77777777" w:rsidR="00DE4ECC" w:rsidRDefault="00105BF9">
      <w:pPr>
        <w:pStyle w:val="BodyText"/>
        <w:tabs>
          <w:tab w:val="left" w:pos="3793"/>
        </w:tabs>
        <w:spacing w:before="161"/>
        <w:ind w:left="954"/>
      </w:pPr>
      <w:r>
        <w:rPr>
          <w:w w:val="105"/>
        </w:rPr>
        <w:t>‘P’</w:t>
      </w:r>
      <w:r>
        <w:rPr>
          <w:spacing w:val="-2"/>
          <w:w w:val="105"/>
        </w:rPr>
        <w:t xml:space="preserve"> </w:t>
      </w:r>
      <w:r>
        <w:rPr>
          <w:w w:val="105"/>
        </w:rPr>
        <w:t>=</w:t>
      </w:r>
      <w:r>
        <w:rPr>
          <w:spacing w:val="-2"/>
          <w:w w:val="105"/>
        </w:rPr>
        <w:t xml:space="preserve"> </w:t>
      </w:r>
      <w:r>
        <w:rPr>
          <w:w w:val="105"/>
        </w:rPr>
        <w:t>Unit</w:t>
      </w:r>
      <w:r>
        <w:rPr>
          <w:spacing w:val="-2"/>
          <w:w w:val="105"/>
        </w:rPr>
        <w:t xml:space="preserve"> </w:t>
      </w:r>
      <w:r>
        <w:rPr>
          <w:w w:val="105"/>
        </w:rPr>
        <w:t>purchase</w:t>
      </w:r>
      <w:r>
        <w:rPr>
          <w:spacing w:val="-1"/>
          <w:w w:val="105"/>
        </w:rPr>
        <w:t xml:space="preserve"> </w:t>
      </w:r>
      <w:r>
        <w:rPr>
          <w:w w:val="105"/>
        </w:rPr>
        <w:t>cost</w:t>
      </w:r>
      <w:r>
        <w:rPr>
          <w:w w:val="105"/>
        </w:rPr>
        <w:tab/>
      </w:r>
      <w:r>
        <w:t>=</w:t>
      </w:r>
      <w:r>
        <w:rPr>
          <w:spacing w:val="-6"/>
        </w:rPr>
        <w:t xml:space="preserve"> </w:t>
      </w:r>
      <w:r>
        <w:rPr>
          <w:rFonts w:ascii="Georgia" w:hAnsi="Georgia"/>
        </w:rPr>
        <w:t>`</w:t>
      </w:r>
      <w:r>
        <w:rPr>
          <w:rFonts w:ascii="Georgia" w:hAnsi="Georgia"/>
          <w:spacing w:val="-8"/>
        </w:rPr>
        <w:t xml:space="preserve"> </w:t>
      </w:r>
      <w:r>
        <w:t>40.00</w:t>
      </w:r>
    </w:p>
    <w:p w14:paraId="28C1E2AE" w14:textId="77777777" w:rsidR="00DE4ECC" w:rsidRDefault="00105BF9">
      <w:pPr>
        <w:pStyle w:val="BodyText"/>
        <w:tabs>
          <w:tab w:val="left" w:pos="3834"/>
        </w:tabs>
        <w:spacing w:before="158"/>
        <w:ind w:left="954"/>
      </w:pPr>
      <w:r>
        <w:rPr>
          <w:w w:val="105"/>
        </w:rPr>
        <w:t>‘S’</w:t>
      </w:r>
      <w:r>
        <w:rPr>
          <w:spacing w:val="11"/>
          <w:w w:val="105"/>
        </w:rPr>
        <w:t xml:space="preserve"> </w:t>
      </w:r>
      <w:r>
        <w:rPr>
          <w:w w:val="105"/>
        </w:rPr>
        <w:t>=</w:t>
      </w:r>
      <w:r>
        <w:rPr>
          <w:spacing w:val="9"/>
          <w:w w:val="105"/>
        </w:rPr>
        <w:t xml:space="preserve"> </w:t>
      </w:r>
      <w:r>
        <w:rPr>
          <w:w w:val="105"/>
        </w:rPr>
        <w:t>Ordering</w:t>
      </w:r>
      <w:r>
        <w:rPr>
          <w:spacing w:val="12"/>
          <w:w w:val="105"/>
        </w:rPr>
        <w:t xml:space="preserve"> </w:t>
      </w:r>
      <w:r>
        <w:rPr>
          <w:w w:val="105"/>
        </w:rPr>
        <w:t>Cost</w:t>
      </w:r>
      <w:r>
        <w:rPr>
          <w:w w:val="105"/>
        </w:rPr>
        <w:tab/>
      </w:r>
      <w:r>
        <w:rPr>
          <w:w w:val="95"/>
        </w:rPr>
        <w:t>=</w:t>
      </w:r>
      <w:r>
        <w:rPr>
          <w:spacing w:val="2"/>
          <w:w w:val="95"/>
        </w:rPr>
        <w:t xml:space="preserve"> </w:t>
      </w:r>
      <w:r>
        <w:rPr>
          <w:rFonts w:ascii="Georgia" w:hAnsi="Georgia"/>
          <w:w w:val="95"/>
        </w:rPr>
        <w:t>`</w:t>
      </w:r>
      <w:r>
        <w:rPr>
          <w:rFonts w:ascii="Georgia" w:hAnsi="Georgia"/>
          <w:spacing w:val="-2"/>
          <w:w w:val="95"/>
        </w:rPr>
        <w:t xml:space="preserve"> </w:t>
      </w:r>
      <w:r>
        <w:rPr>
          <w:w w:val="95"/>
        </w:rPr>
        <w:t>5400.00</w:t>
      </w:r>
    </w:p>
    <w:p w14:paraId="3121FC69" w14:textId="77777777" w:rsidR="00DE4ECC" w:rsidRDefault="00105BF9">
      <w:pPr>
        <w:pStyle w:val="BodyText"/>
        <w:tabs>
          <w:tab w:val="left" w:pos="3834"/>
        </w:tabs>
        <w:spacing w:before="156" w:line="420" w:lineRule="auto"/>
        <w:ind w:left="234" w:right="6251" w:firstLine="720"/>
      </w:pPr>
      <w:r>
        <w:pict w14:anchorId="4A3D3A5E">
          <v:group id="_x0000_s3789" style="position:absolute;left:0;text-align:left;margin-left:104.15pt;margin-top:42.6pt;width:42.55pt;height:15.15pt;z-index:-27495936;mso-position-horizontal-relative:page" coordorigin="2083,852" coordsize="851,303">
            <v:shape id="_x0000_s3792" style="position:absolute;left:2084;top:894;width:849;height:260" coordorigin="2084,895" coordsize="849,260" o:spt="100" adj="0,,0" path="m2084,1070r19,-14m2103,1056r45,98m2148,1154r49,-259m2197,895r736,e" filled="f" strokeweight=".00939mm">
              <v:stroke joinstyle="round"/>
              <v:formulas/>
              <v:path arrowok="t" o:connecttype="segments"/>
            </v:shape>
            <v:shape id="_x0000_s3791" style="position:absolute;left:2082;top:890;width:851;height:265" coordorigin="2083,890" coordsize="851,265" path="m2153,1154r-9,l2098,1063r-12,9l2083,1068r25,-19l2148,1132r46,-242l2933,890r,9l2201,899r-48,255xe" fillcolor="black" stroked="f">
              <v:path arrowok="t"/>
            </v:shape>
            <v:shape id="_x0000_s3790" type="#_x0000_t202" style="position:absolute;left:2082;top:851;width:851;height:303" filled="f" stroked="f">
              <v:textbox inset="0,0,0,0">
                <w:txbxContent>
                  <w:p w14:paraId="618CA586" w14:textId="77777777" w:rsidR="00DE4ECC" w:rsidRDefault="00105BF9">
                    <w:pPr>
                      <w:spacing w:before="2"/>
                      <w:ind w:left="117" w:right="-15"/>
                      <w:rPr>
                        <w:rFonts w:ascii="Symbol" w:hAnsi="Symbol"/>
                        <w:sz w:val="24"/>
                      </w:rPr>
                    </w:pPr>
                    <w:r>
                      <w:rPr>
                        <w:rFonts w:ascii="Symbol" w:hAnsi="Symbol"/>
                        <w:spacing w:val="-1"/>
                        <w:sz w:val="24"/>
                      </w:rPr>
                      <w:t></w:t>
                    </w:r>
                    <w:r>
                      <w:rPr>
                        <w:spacing w:val="-1"/>
                        <w:position w:val="1"/>
                        <w:sz w:val="19"/>
                      </w:rPr>
                      <w:t>2DS</w:t>
                    </w:r>
                    <w:r>
                      <w:rPr>
                        <w:rFonts w:ascii="Trebuchet MS" w:hAnsi="Trebuchet MS"/>
                        <w:i/>
                        <w:spacing w:val="-1"/>
                        <w:position w:val="1"/>
                        <w:sz w:val="19"/>
                      </w:rPr>
                      <w:t>/</w:t>
                    </w:r>
                    <w:r>
                      <w:rPr>
                        <w:rFonts w:ascii="Trebuchet MS" w:hAnsi="Trebuchet MS"/>
                        <w:i/>
                        <w:spacing w:val="-39"/>
                        <w:position w:val="1"/>
                        <w:sz w:val="19"/>
                      </w:rPr>
                      <w:t xml:space="preserve"> </w:t>
                    </w:r>
                    <w:r>
                      <w:rPr>
                        <w:position w:val="1"/>
                        <w:sz w:val="19"/>
                      </w:rPr>
                      <w:t>H</w:t>
                    </w:r>
                    <w:r>
                      <w:rPr>
                        <w:rFonts w:ascii="Symbol" w:hAnsi="Symbol"/>
                        <w:sz w:val="24"/>
                      </w:rPr>
                      <w:t></w:t>
                    </w:r>
                  </w:p>
                </w:txbxContent>
              </v:textbox>
            </v:shape>
            <w10:wrap anchorx="page"/>
          </v:group>
        </w:pict>
      </w:r>
      <w:r>
        <w:pict w14:anchorId="29F500F1">
          <v:group id="_x0000_s3786" style="position:absolute;left:0;text-align:left;margin-left:156.5pt;margin-top:45.25pt;width:39.55pt;height:11.1pt;z-index:-27495424;mso-position-horizontal-relative:page" coordorigin="3130,905" coordsize="791,222">
            <v:shape id="_x0000_s3788" style="position:absolute;left:3131;top:909;width:790;height:218" coordorigin="3131,910" coordsize="790,218" o:spt="100" adj="0,,0" path="m3131,1056r19,-12m3150,1044r46,83m3196,1127r49,-217m3245,910r676,e" filled="f" strokeweight=".00939mm">
              <v:stroke joinstyle="round"/>
              <v:formulas/>
              <v:path arrowok="t" o:connecttype="segments"/>
            </v:shape>
            <v:shape id="_x0000_s3787" style="position:absolute;left:3130;top:905;width:791;height:222" coordorigin="3130,905" coordsize="791,222" path="m3200,1127r-9,l3146,1051r-13,8l3130,1054r25,-16l3196,1108r45,-203l3921,905r,9l3248,914r-48,213xe" fillcolor="black" stroked="f">
              <v:path arrowok="t"/>
            </v:shape>
            <w10:wrap anchorx="page"/>
          </v:group>
        </w:pict>
      </w:r>
      <w:r>
        <w:rPr>
          <w:w w:val="105"/>
        </w:rPr>
        <w:t>‘F’</w:t>
      </w:r>
      <w:r>
        <w:rPr>
          <w:spacing w:val="21"/>
          <w:w w:val="105"/>
        </w:rPr>
        <w:t xml:space="preserve"> </w:t>
      </w:r>
      <w:r>
        <w:rPr>
          <w:w w:val="105"/>
        </w:rPr>
        <w:t>=</w:t>
      </w:r>
      <w:r>
        <w:rPr>
          <w:spacing w:val="24"/>
          <w:w w:val="105"/>
        </w:rPr>
        <w:t xml:space="preserve"> </w:t>
      </w:r>
      <w:r>
        <w:rPr>
          <w:w w:val="105"/>
        </w:rPr>
        <w:t>Holding</w:t>
      </w:r>
      <w:r>
        <w:rPr>
          <w:spacing w:val="21"/>
          <w:w w:val="105"/>
        </w:rPr>
        <w:t xml:space="preserve"> </w:t>
      </w:r>
      <w:r>
        <w:rPr>
          <w:w w:val="105"/>
        </w:rPr>
        <w:t>Cost</w:t>
      </w:r>
      <w:r>
        <w:rPr>
          <w:w w:val="105"/>
        </w:rPr>
        <w:tab/>
      </w:r>
      <w:r>
        <w:rPr>
          <w:w w:val="95"/>
        </w:rPr>
        <w:t>= 40%</w:t>
      </w:r>
      <w:r>
        <w:rPr>
          <w:spacing w:val="-34"/>
          <w:w w:val="95"/>
        </w:rPr>
        <w:t xml:space="preserve"> </w:t>
      </w:r>
      <w:r>
        <w:rPr>
          <w:w w:val="105"/>
        </w:rPr>
        <w:t>Using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Economic</w:t>
      </w:r>
      <w:r>
        <w:rPr>
          <w:spacing w:val="11"/>
          <w:w w:val="105"/>
        </w:rPr>
        <w:t xml:space="preserve"> </w:t>
      </w:r>
      <w:r>
        <w:rPr>
          <w:w w:val="105"/>
        </w:rPr>
        <w:t>Order</w:t>
      </w:r>
      <w:r>
        <w:rPr>
          <w:spacing w:val="10"/>
          <w:w w:val="105"/>
        </w:rPr>
        <w:t xml:space="preserve"> </w:t>
      </w:r>
      <w:r>
        <w:rPr>
          <w:w w:val="105"/>
        </w:rPr>
        <w:t>Equation:</w:t>
      </w:r>
    </w:p>
    <w:p w14:paraId="7FDD21C1" w14:textId="77777777" w:rsidR="00DE4ECC" w:rsidRDefault="00DE4ECC">
      <w:pPr>
        <w:spacing w:line="420" w:lineRule="auto"/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6164F29B" w14:textId="77777777" w:rsidR="00DE4ECC" w:rsidRDefault="00105BF9">
      <w:pPr>
        <w:tabs>
          <w:tab w:val="left" w:pos="2300"/>
        </w:tabs>
        <w:spacing w:line="233" w:lineRule="exact"/>
        <w:ind w:left="979"/>
        <w:rPr>
          <w:rFonts w:ascii="Symbol" w:hAnsi="Symbol"/>
          <w:sz w:val="19"/>
        </w:rPr>
      </w:pPr>
      <w:r>
        <w:rPr>
          <w:w w:val="110"/>
          <w:sz w:val="19"/>
        </w:rPr>
        <w:t>Q</w:t>
      </w:r>
      <w:r>
        <w:rPr>
          <w:rFonts w:ascii="Trebuchet MS" w:hAnsi="Trebuchet MS"/>
          <w:i/>
          <w:w w:val="110"/>
          <w:sz w:val="19"/>
        </w:rPr>
        <w:t>*</w:t>
      </w:r>
      <w:r>
        <w:rPr>
          <w:rFonts w:ascii="Trebuchet MS" w:hAnsi="Trebuchet MS"/>
          <w:i/>
          <w:spacing w:val="-16"/>
          <w:w w:val="110"/>
          <w:sz w:val="19"/>
        </w:rPr>
        <w:t xml:space="preserve"> </w:t>
      </w:r>
      <w:r>
        <w:rPr>
          <w:rFonts w:ascii="Symbol" w:hAnsi="Symbol"/>
          <w:w w:val="110"/>
          <w:sz w:val="19"/>
        </w:rPr>
        <w:t></w:t>
      </w:r>
      <w:r>
        <w:rPr>
          <w:rFonts w:ascii="Times New Roman" w:hAnsi="Times New Roman"/>
          <w:w w:val="110"/>
          <w:sz w:val="19"/>
        </w:rPr>
        <w:tab/>
      </w:r>
      <w:r>
        <w:rPr>
          <w:rFonts w:ascii="Symbol" w:hAnsi="Symbol"/>
          <w:spacing w:val="-16"/>
          <w:w w:val="110"/>
          <w:sz w:val="19"/>
        </w:rPr>
        <w:t></w:t>
      </w:r>
    </w:p>
    <w:p w14:paraId="78BC0A22" w14:textId="77777777" w:rsidR="00DE4ECC" w:rsidRDefault="00105BF9">
      <w:pPr>
        <w:pStyle w:val="BodyText"/>
        <w:spacing w:before="140"/>
        <w:ind w:left="954"/>
      </w:pPr>
      <w:r>
        <w:pict w14:anchorId="3731DA65">
          <v:group id="_x0000_s3782" style="position:absolute;left:0;text-align:left;margin-left:90.85pt;margin-top:4.65pt;width:110pt;height:15.15pt;z-index:15870976;mso-position-horizontal-relative:page" coordorigin="1817,93" coordsize="2200,303">
            <v:shape id="_x0000_s3785" style="position:absolute;left:1818;top:136;width:2199;height:260" coordorigin="1819,136" coordsize="2199,260" o:spt="100" adj="0,,0" path="m1819,311r18,-14m1837,297r45,99m1882,396r49,-260m1931,136r2086,e" filled="f" strokeweight=".00939mm">
              <v:stroke joinstyle="round"/>
              <v:formulas/>
              <v:path arrowok="t" o:connecttype="segments"/>
            </v:shape>
            <v:shape id="_x0000_s3784" style="position:absolute;left:1816;top:131;width:2200;height:265" coordorigin="1817,132" coordsize="2200,265" path="m1887,396r-9,l1832,304r-12,9l1817,309r25,-19l1882,373r46,-241l4017,132r,9l1935,141r-48,255xe" fillcolor="black" stroked="f">
              <v:path arrowok="t"/>
            </v:shape>
            <v:shape id="_x0000_s3783" type="#_x0000_t202" style="position:absolute;left:1816;top:93;width:2200;height:303" filled="f" stroked="f">
              <v:textbox inset="0,0,0,0">
                <w:txbxContent>
                  <w:p w14:paraId="63B7CB52" w14:textId="77777777" w:rsidR="00DE4ECC" w:rsidRDefault="00105BF9">
                    <w:pPr>
                      <w:spacing w:before="2"/>
                      <w:ind w:left="117" w:right="-15"/>
                      <w:rPr>
                        <w:rFonts w:ascii="Symbol" w:hAnsi="Symbol"/>
                        <w:sz w:val="24"/>
                      </w:rPr>
                    </w:pPr>
                    <w:r>
                      <w:rPr>
                        <w:rFonts w:ascii="Symbol" w:hAnsi="Symbol"/>
                        <w:w w:val="90"/>
                        <w:sz w:val="24"/>
                      </w:rPr>
                      <w:t></w:t>
                    </w:r>
                    <w:r>
                      <w:rPr>
                        <w:w w:val="90"/>
                        <w:position w:val="1"/>
                        <w:sz w:val="19"/>
                      </w:rPr>
                      <w:t>2</w:t>
                    </w:r>
                    <w:r>
                      <w:rPr>
                        <w:spacing w:val="-22"/>
                        <w:w w:val="90"/>
                        <w:position w:val="1"/>
                        <w:sz w:val="19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i/>
                        <w:w w:val="90"/>
                        <w:position w:val="1"/>
                        <w:sz w:val="19"/>
                      </w:rPr>
                      <w:t>*</w:t>
                    </w:r>
                    <w:r>
                      <w:rPr>
                        <w:rFonts w:ascii="Trebuchet MS" w:hAnsi="Trebuchet MS"/>
                        <w:i/>
                        <w:spacing w:val="-18"/>
                        <w:w w:val="90"/>
                        <w:position w:val="1"/>
                        <w:sz w:val="19"/>
                      </w:rPr>
                      <w:t xml:space="preserve"> </w:t>
                    </w:r>
                    <w:r>
                      <w:rPr>
                        <w:w w:val="90"/>
                        <w:position w:val="1"/>
                        <w:sz w:val="19"/>
                      </w:rPr>
                      <w:t>5400</w:t>
                    </w:r>
                    <w:r>
                      <w:rPr>
                        <w:rFonts w:ascii="Trebuchet MS" w:hAnsi="Trebuchet MS"/>
                        <w:i/>
                        <w:w w:val="90"/>
                        <w:position w:val="1"/>
                        <w:sz w:val="19"/>
                      </w:rPr>
                      <w:t>*</w:t>
                    </w:r>
                    <w:r>
                      <w:rPr>
                        <w:rFonts w:ascii="Trebuchet MS" w:hAnsi="Trebuchet MS"/>
                        <w:i/>
                        <w:spacing w:val="-23"/>
                        <w:w w:val="90"/>
                        <w:position w:val="1"/>
                        <w:sz w:val="19"/>
                      </w:rPr>
                      <w:t xml:space="preserve"> </w:t>
                    </w:r>
                    <w:r>
                      <w:rPr>
                        <w:w w:val="90"/>
                        <w:position w:val="1"/>
                        <w:sz w:val="19"/>
                      </w:rPr>
                      <w:t>1200</w:t>
                    </w:r>
                    <w:r>
                      <w:rPr>
                        <w:rFonts w:ascii="Symbol" w:hAnsi="Symbol"/>
                        <w:w w:val="90"/>
                        <w:sz w:val="24"/>
                      </w:rPr>
                      <w:t></w:t>
                    </w:r>
                    <w:r>
                      <w:rPr>
                        <w:rFonts w:ascii="Trebuchet MS" w:hAnsi="Trebuchet MS"/>
                        <w:i/>
                        <w:w w:val="90"/>
                        <w:position w:val="1"/>
                        <w:sz w:val="19"/>
                      </w:rPr>
                      <w:t>/</w:t>
                    </w:r>
                    <w:r>
                      <w:rPr>
                        <w:rFonts w:ascii="Symbol" w:hAnsi="Symbol"/>
                        <w:w w:val="90"/>
                        <w:sz w:val="24"/>
                      </w:rPr>
                      <w:t></w:t>
                    </w:r>
                    <w:r>
                      <w:rPr>
                        <w:w w:val="90"/>
                        <w:position w:val="1"/>
                        <w:sz w:val="19"/>
                      </w:rPr>
                      <w:t>0</w:t>
                    </w:r>
                    <w:r>
                      <w:rPr>
                        <w:rFonts w:ascii="Trebuchet MS" w:hAnsi="Trebuchet MS"/>
                        <w:i/>
                        <w:w w:val="90"/>
                        <w:position w:val="1"/>
                        <w:sz w:val="19"/>
                      </w:rPr>
                      <w:t>.</w:t>
                    </w:r>
                    <w:r>
                      <w:rPr>
                        <w:w w:val="90"/>
                        <w:position w:val="1"/>
                        <w:sz w:val="19"/>
                      </w:rPr>
                      <w:t>40</w:t>
                    </w:r>
                    <w:r>
                      <w:rPr>
                        <w:rFonts w:ascii="Trebuchet MS" w:hAnsi="Trebuchet MS"/>
                        <w:i/>
                        <w:w w:val="90"/>
                        <w:position w:val="1"/>
                        <w:sz w:val="19"/>
                      </w:rPr>
                      <w:t>*</w:t>
                    </w:r>
                    <w:r>
                      <w:rPr>
                        <w:rFonts w:ascii="Trebuchet MS" w:hAnsi="Trebuchet MS"/>
                        <w:i/>
                        <w:spacing w:val="-14"/>
                        <w:w w:val="90"/>
                        <w:position w:val="1"/>
                        <w:sz w:val="19"/>
                      </w:rPr>
                      <w:t xml:space="preserve"> </w:t>
                    </w:r>
                    <w:r>
                      <w:rPr>
                        <w:w w:val="90"/>
                        <w:position w:val="1"/>
                        <w:sz w:val="19"/>
                      </w:rPr>
                      <w:t>40</w:t>
                    </w:r>
                    <w:r>
                      <w:rPr>
                        <w:rFonts w:ascii="Symbol" w:hAnsi="Symbol"/>
                        <w:w w:val="90"/>
                        <w:sz w:val="24"/>
                      </w:rPr>
                      <w:t></w:t>
                    </w:r>
                  </w:p>
                </w:txbxContent>
              </v:textbox>
            </v:shape>
            <w10:wrap anchorx="page"/>
          </v:group>
        </w:pict>
      </w:r>
      <w:r>
        <w:rPr>
          <w:w w:val="109"/>
        </w:rPr>
        <w:t>=</w:t>
      </w:r>
    </w:p>
    <w:p w14:paraId="60DDB4C8" w14:textId="77777777" w:rsidR="00DE4ECC" w:rsidRDefault="00105BF9">
      <w:pPr>
        <w:spacing w:line="233" w:lineRule="exact"/>
        <w:ind w:left="128"/>
        <w:rPr>
          <w:sz w:val="19"/>
        </w:rPr>
      </w:pPr>
      <w:r>
        <w:br w:type="column"/>
      </w:r>
      <w:r>
        <w:rPr>
          <w:spacing w:val="-1"/>
          <w:w w:val="110"/>
          <w:sz w:val="19"/>
        </w:rPr>
        <w:t>2DS</w:t>
      </w:r>
      <w:r>
        <w:rPr>
          <w:rFonts w:ascii="Trebuchet MS" w:hAnsi="Trebuchet MS"/>
          <w:i/>
          <w:spacing w:val="-1"/>
          <w:w w:val="110"/>
          <w:sz w:val="19"/>
        </w:rPr>
        <w:t>/</w:t>
      </w:r>
      <w:r>
        <w:rPr>
          <w:spacing w:val="-1"/>
          <w:w w:val="110"/>
          <w:sz w:val="19"/>
        </w:rPr>
        <w:t xml:space="preserve">FP </w:t>
      </w:r>
      <w:r>
        <w:rPr>
          <w:rFonts w:ascii="Symbol" w:hAnsi="Symbol"/>
          <w:w w:val="110"/>
          <w:sz w:val="19"/>
        </w:rPr>
        <w:t></w:t>
      </w:r>
      <w:r>
        <w:rPr>
          <w:rFonts w:ascii="Times New Roman" w:hAnsi="Times New Roman"/>
          <w:spacing w:val="-12"/>
          <w:w w:val="110"/>
          <w:sz w:val="19"/>
        </w:rPr>
        <w:t xml:space="preserve"> </w:t>
      </w:r>
      <w:r>
        <w:rPr>
          <w:w w:val="110"/>
          <w:sz w:val="19"/>
        </w:rPr>
        <w:t>EOQ</w:t>
      </w:r>
    </w:p>
    <w:p w14:paraId="346D555E" w14:textId="77777777" w:rsidR="00DE4ECC" w:rsidRDefault="00DE4ECC">
      <w:pPr>
        <w:spacing w:line="233" w:lineRule="exact"/>
        <w:rPr>
          <w:sz w:val="19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2406" w:space="40"/>
            <w:col w:w="8124"/>
          </w:cols>
        </w:sectPr>
      </w:pPr>
    </w:p>
    <w:p w14:paraId="6170C286" w14:textId="77777777" w:rsidR="00DE4ECC" w:rsidRDefault="00DE4ECC">
      <w:pPr>
        <w:pStyle w:val="BodyText"/>
        <w:rPr>
          <w:sz w:val="20"/>
        </w:rPr>
      </w:pPr>
    </w:p>
    <w:p w14:paraId="3DE3848B" w14:textId="77777777" w:rsidR="00DE4ECC" w:rsidRDefault="00DE4ECC">
      <w:pPr>
        <w:pStyle w:val="BodyText"/>
        <w:rPr>
          <w:sz w:val="20"/>
        </w:rPr>
      </w:pPr>
    </w:p>
    <w:p w14:paraId="5C60979E" w14:textId="77777777" w:rsidR="00DE4ECC" w:rsidRDefault="00DE4ECC">
      <w:pPr>
        <w:pStyle w:val="BodyText"/>
        <w:spacing w:before="7"/>
        <w:rPr>
          <w:sz w:val="20"/>
        </w:rPr>
      </w:pPr>
    </w:p>
    <w:p w14:paraId="00A58169" w14:textId="77777777" w:rsidR="00DE4ECC" w:rsidRDefault="00105BF9">
      <w:pPr>
        <w:pStyle w:val="BodyText"/>
        <w:tabs>
          <w:tab w:val="left" w:pos="2679"/>
        </w:tabs>
        <w:ind w:left="1213"/>
      </w:pPr>
      <w:r>
        <w:rPr>
          <w:b/>
          <w:w w:val="105"/>
          <w:position w:val="2"/>
        </w:rPr>
        <w:t>Notes</w:t>
      </w:r>
      <w:r>
        <w:rPr>
          <w:b/>
          <w:w w:val="105"/>
          <w:position w:val="2"/>
        </w:rPr>
        <w:tab/>
      </w:r>
      <w:r>
        <w:rPr>
          <w:w w:val="105"/>
        </w:rPr>
        <w:t>Minimum</w:t>
      </w:r>
      <w:r>
        <w:rPr>
          <w:spacing w:val="20"/>
          <w:w w:val="105"/>
        </w:rPr>
        <w:t xml:space="preserve"> </w:t>
      </w:r>
      <w:r>
        <w:rPr>
          <w:w w:val="105"/>
        </w:rPr>
        <w:t>Total</w:t>
      </w:r>
      <w:r>
        <w:rPr>
          <w:spacing w:val="20"/>
          <w:w w:val="105"/>
        </w:rPr>
        <w:t xml:space="preserve"> </w:t>
      </w:r>
      <w:r>
        <w:rPr>
          <w:w w:val="105"/>
        </w:rPr>
        <w:t>Annual</w:t>
      </w:r>
      <w:r>
        <w:rPr>
          <w:spacing w:val="17"/>
          <w:w w:val="105"/>
        </w:rPr>
        <w:t xml:space="preserve"> </w:t>
      </w:r>
      <w:r>
        <w:rPr>
          <w:w w:val="105"/>
        </w:rPr>
        <w:t>Cost:</w:t>
      </w:r>
      <w:r>
        <w:rPr>
          <w:spacing w:val="21"/>
          <w:w w:val="105"/>
        </w:rPr>
        <w:t xml:space="preserve"> </w:t>
      </w:r>
      <w:r>
        <w:rPr>
          <w:w w:val="105"/>
        </w:rPr>
        <w:t>TVC(Q*)</w:t>
      </w:r>
      <w:r>
        <w:rPr>
          <w:spacing w:val="20"/>
          <w:w w:val="105"/>
        </w:rPr>
        <w:t xml:space="preserve"> </w:t>
      </w:r>
      <w:r>
        <w:rPr>
          <w:w w:val="105"/>
        </w:rPr>
        <w:t>=</w:t>
      </w:r>
      <w:r>
        <w:rPr>
          <w:spacing w:val="21"/>
          <w:w w:val="105"/>
        </w:rPr>
        <w:t xml:space="preserve"> </w:t>
      </w:r>
      <w:r>
        <w:rPr>
          <w:w w:val="105"/>
        </w:rPr>
        <w:t>FPQ*</w:t>
      </w:r>
    </w:p>
    <w:p w14:paraId="68625A08" w14:textId="77777777" w:rsidR="00DE4ECC" w:rsidRDefault="00105BF9">
      <w:pPr>
        <w:pStyle w:val="BodyText"/>
        <w:spacing w:before="149"/>
        <w:ind w:left="3400"/>
      </w:pPr>
      <w:r>
        <w:rPr>
          <w:w w:val="95"/>
        </w:rPr>
        <w:t>=</w:t>
      </w:r>
      <w:r>
        <w:rPr>
          <w:spacing w:val="-2"/>
          <w:w w:val="95"/>
        </w:rPr>
        <w:t xml:space="preserve"> </w:t>
      </w:r>
      <w:r>
        <w:rPr>
          <w:w w:val="95"/>
        </w:rPr>
        <w:t>900*0.40*40</w:t>
      </w:r>
    </w:p>
    <w:p w14:paraId="2024CA4A" w14:textId="77777777" w:rsidR="00DE4ECC" w:rsidRDefault="00105BF9">
      <w:pPr>
        <w:pStyle w:val="BodyText"/>
        <w:spacing w:before="149"/>
        <w:ind w:left="3400"/>
      </w:pPr>
      <w:r>
        <w:rPr>
          <w:w w:val="95"/>
        </w:rPr>
        <w:t xml:space="preserve">= </w:t>
      </w:r>
      <w:r>
        <w:rPr>
          <w:rFonts w:ascii="Georgia"/>
          <w:w w:val="95"/>
        </w:rPr>
        <w:t xml:space="preserve">` </w:t>
      </w:r>
      <w:r>
        <w:rPr>
          <w:w w:val="95"/>
        </w:rPr>
        <w:t>14,400.00</w:t>
      </w:r>
    </w:p>
    <w:p w14:paraId="3E712E9B" w14:textId="77777777" w:rsidR="00DE4ECC" w:rsidRDefault="00105BF9">
      <w:pPr>
        <w:pStyle w:val="BodyText"/>
        <w:spacing w:before="149"/>
        <w:ind w:left="2680"/>
      </w:pP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Total</w:t>
      </w:r>
      <w:r>
        <w:rPr>
          <w:spacing w:val="9"/>
          <w:w w:val="105"/>
        </w:rPr>
        <w:t xml:space="preserve"> </w:t>
      </w:r>
      <w:r>
        <w:rPr>
          <w:w w:val="105"/>
        </w:rPr>
        <w:t>Annual</w:t>
      </w:r>
      <w:r>
        <w:rPr>
          <w:spacing w:val="9"/>
          <w:w w:val="105"/>
        </w:rPr>
        <w:t xml:space="preserve"> </w:t>
      </w:r>
      <w:r>
        <w:rPr>
          <w:w w:val="105"/>
        </w:rPr>
        <w:t>Cost</w:t>
      </w:r>
      <w:r>
        <w:rPr>
          <w:spacing w:val="9"/>
          <w:w w:val="105"/>
        </w:rPr>
        <w:t xml:space="preserve"> </w:t>
      </w:r>
      <w:r>
        <w:rPr>
          <w:w w:val="105"/>
        </w:rPr>
        <w:t>under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present</w:t>
      </w:r>
      <w:r>
        <w:rPr>
          <w:spacing w:val="9"/>
          <w:w w:val="105"/>
        </w:rPr>
        <w:t xml:space="preserve"> </w:t>
      </w:r>
      <w:r>
        <w:rPr>
          <w:w w:val="105"/>
        </w:rPr>
        <w:t>system</w:t>
      </w:r>
      <w:r>
        <w:rPr>
          <w:spacing w:val="9"/>
          <w:w w:val="105"/>
        </w:rPr>
        <w:t xml:space="preserve"> </w:t>
      </w:r>
      <w:r>
        <w:rPr>
          <w:w w:val="105"/>
        </w:rPr>
        <w:t>=</w:t>
      </w:r>
      <w:r>
        <w:rPr>
          <w:spacing w:val="8"/>
          <w:w w:val="105"/>
        </w:rPr>
        <w:t xml:space="preserve"> </w:t>
      </w:r>
      <w:r>
        <w:rPr>
          <w:w w:val="105"/>
        </w:rPr>
        <w:t>TVC(Q)</w:t>
      </w:r>
      <w:r>
        <w:rPr>
          <w:spacing w:val="9"/>
          <w:w w:val="105"/>
        </w:rPr>
        <w:t xml:space="preserve"> </w:t>
      </w:r>
      <w:r>
        <w:rPr>
          <w:w w:val="105"/>
        </w:rPr>
        <w:t>=</w:t>
      </w:r>
      <w:r>
        <w:rPr>
          <w:spacing w:val="9"/>
          <w:w w:val="105"/>
        </w:rPr>
        <w:t xml:space="preserve"> </w:t>
      </w:r>
      <w:r>
        <w:rPr>
          <w:w w:val="105"/>
        </w:rPr>
        <w:t>DS/Q</w:t>
      </w:r>
      <w:r>
        <w:rPr>
          <w:spacing w:val="9"/>
          <w:w w:val="105"/>
        </w:rPr>
        <w:t xml:space="preserve"> </w:t>
      </w:r>
      <w:r>
        <w:rPr>
          <w:w w:val="105"/>
        </w:rPr>
        <w:t>+</w:t>
      </w:r>
      <w:r>
        <w:rPr>
          <w:spacing w:val="8"/>
          <w:w w:val="105"/>
        </w:rPr>
        <w:t xml:space="preserve"> </w:t>
      </w:r>
      <w:r>
        <w:rPr>
          <w:w w:val="105"/>
        </w:rPr>
        <w:t>HQ/2</w:t>
      </w:r>
    </w:p>
    <w:p w14:paraId="1715D337" w14:textId="77777777" w:rsidR="00DE4ECC" w:rsidRDefault="00105BF9">
      <w:pPr>
        <w:pStyle w:val="BodyText"/>
        <w:spacing w:before="149"/>
        <w:ind w:left="3400"/>
      </w:pPr>
      <w:r>
        <w:rPr>
          <w:w w:val="95"/>
        </w:rPr>
        <w:t>=</w:t>
      </w:r>
      <w:r>
        <w:rPr>
          <w:spacing w:val="-2"/>
          <w:w w:val="95"/>
        </w:rPr>
        <w:t xml:space="preserve"> </w:t>
      </w:r>
      <w:r>
        <w:rPr>
          <w:rFonts w:ascii="Georgia"/>
          <w:w w:val="95"/>
        </w:rPr>
        <w:t>`</w:t>
      </w:r>
      <w:r>
        <w:rPr>
          <w:rFonts w:ascii="Georgia"/>
          <w:spacing w:val="-6"/>
          <w:w w:val="95"/>
        </w:rPr>
        <w:t xml:space="preserve"> </w:t>
      </w:r>
      <w:r>
        <w:rPr>
          <w:w w:val="95"/>
        </w:rPr>
        <w:t>(1200*5400/150 +</w:t>
      </w:r>
      <w:r>
        <w:rPr>
          <w:spacing w:val="-4"/>
          <w:w w:val="95"/>
        </w:rPr>
        <w:t xml:space="preserve"> </w:t>
      </w:r>
      <w:r>
        <w:rPr>
          <w:w w:val="95"/>
        </w:rPr>
        <w:t>0.40*40*150/2)</w:t>
      </w:r>
    </w:p>
    <w:p w14:paraId="3B54B5D4" w14:textId="77777777" w:rsidR="00DE4ECC" w:rsidRDefault="00105BF9">
      <w:pPr>
        <w:pStyle w:val="BodyText"/>
        <w:spacing w:before="149"/>
        <w:ind w:left="3400"/>
      </w:pPr>
      <w:r>
        <w:rPr>
          <w:w w:val="95"/>
        </w:rPr>
        <w:t>=</w:t>
      </w:r>
      <w:r>
        <w:rPr>
          <w:spacing w:val="1"/>
          <w:w w:val="95"/>
        </w:rPr>
        <w:t xml:space="preserve"> </w:t>
      </w:r>
      <w:r>
        <w:rPr>
          <w:rFonts w:ascii="Georgia"/>
          <w:w w:val="95"/>
        </w:rPr>
        <w:t xml:space="preserve">` </w:t>
      </w:r>
      <w:r>
        <w:rPr>
          <w:w w:val="95"/>
        </w:rPr>
        <w:t>(43,800</w:t>
      </w:r>
      <w:r>
        <w:rPr>
          <w:spacing w:val="2"/>
          <w:w w:val="95"/>
        </w:rPr>
        <w:t xml:space="preserve"> </w:t>
      </w:r>
      <w:r>
        <w:rPr>
          <w:w w:val="95"/>
        </w:rPr>
        <w:t>+</w:t>
      </w:r>
      <w:r>
        <w:rPr>
          <w:spacing w:val="3"/>
          <w:w w:val="95"/>
        </w:rPr>
        <w:t xml:space="preserve"> </w:t>
      </w:r>
      <w:r>
        <w:rPr>
          <w:w w:val="95"/>
        </w:rPr>
        <w:t>1200)</w:t>
      </w:r>
      <w:r>
        <w:rPr>
          <w:spacing w:val="2"/>
          <w:w w:val="95"/>
        </w:rPr>
        <w:t xml:space="preserve"> </w:t>
      </w:r>
      <w:r>
        <w:rPr>
          <w:w w:val="95"/>
        </w:rPr>
        <w:t>=</w:t>
      </w:r>
      <w:r>
        <w:rPr>
          <w:spacing w:val="11"/>
          <w:w w:val="95"/>
        </w:rPr>
        <w:t xml:space="preserve"> </w:t>
      </w:r>
      <w:r>
        <w:rPr>
          <w:rFonts w:ascii="Georgia"/>
          <w:w w:val="95"/>
        </w:rPr>
        <w:t>`</w:t>
      </w:r>
      <w:r>
        <w:rPr>
          <w:rFonts w:ascii="Georgia"/>
          <w:spacing w:val="-2"/>
          <w:w w:val="95"/>
        </w:rPr>
        <w:t xml:space="preserve"> </w:t>
      </w:r>
      <w:r>
        <w:rPr>
          <w:w w:val="95"/>
        </w:rPr>
        <w:t>45,000.00</w:t>
      </w:r>
    </w:p>
    <w:p w14:paraId="3BD05F7B" w14:textId="77777777" w:rsidR="00DE4ECC" w:rsidRDefault="00105BF9">
      <w:pPr>
        <w:pStyle w:val="BodyText"/>
        <w:spacing w:before="149" w:line="410" w:lineRule="auto"/>
        <w:ind w:left="2680" w:right="3311"/>
      </w:pPr>
      <w:r>
        <w:t>The</w:t>
      </w:r>
      <w:r>
        <w:rPr>
          <w:spacing w:val="-1"/>
        </w:rPr>
        <w:t xml:space="preserve"> </w:t>
      </w:r>
      <w:r>
        <w:t xml:space="preserve">loss to the company = </w:t>
      </w:r>
      <w:r>
        <w:rPr>
          <w:rFonts w:ascii="Georgia"/>
        </w:rPr>
        <w:t>`</w:t>
      </w:r>
      <w:r>
        <w:rPr>
          <w:rFonts w:ascii="Georgia"/>
          <w:spacing w:val="-3"/>
        </w:rPr>
        <w:t xml:space="preserve"> </w:t>
      </w:r>
      <w:r>
        <w:t>45,000</w:t>
      </w:r>
      <w:r>
        <w:rPr>
          <w:spacing w:val="-1"/>
        </w:rPr>
        <w:t xml:space="preserve"> </w:t>
      </w:r>
      <w:r>
        <w:t>-</w:t>
      </w:r>
      <w:r>
        <w:rPr>
          <w:spacing w:val="6"/>
        </w:rPr>
        <w:t xml:space="preserve"> </w:t>
      </w:r>
      <w:r>
        <w:rPr>
          <w:rFonts w:ascii="Georgia"/>
        </w:rPr>
        <w:t>`</w:t>
      </w:r>
      <w:r>
        <w:t>14,400</w:t>
      </w:r>
      <w:r>
        <w:rPr>
          <w:spacing w:val="-1"/>
        </w:rPr>
        <w:t xml:space="preserve"> </w:t>
      </w:r>
      <w:r>
        <w:t>=</w:t>
      </w:r>
      <w:r>
        <w:rPr>
          <w:spacing w:val="7"/>
        </w:rPr>
        <w:t xml:space="preserve"> </w:t>
      </w:r>
      <w:r>
        <w:rPr>
          <w:rFonts w:ascii="Georgia"/>
        </w:rPr>
        <w:t>`</w:t>
      </w:r>
      <w:r>
        <w:rPr>
          <w:rFonts w:ascii="Georgia"/>
          <w:spacing w:val="-4"/>
        </w:rPr>
        <w:t xml:space="preserve"> </w:t>
      </w:r>
      <w:r>
        <w:t>30,600.00</w:t>
      </w:r>
      <w:r>
        <w:rPr>
          <w:spacing w:val="-36"/>
        </w:rPr>
        <w:t xml:space="preserve"> </w:t>
      </w:r>
      <w:r>
        <w:rPr>
          <w:w w:val="105"/>
        </w:rPr>
        <w:t>Reorder</w:t>
      </w:r>
      <w:r>
        <w:rPr>
          <w:spacing w:val="-5"/>
          <w:w w:val="105"/>
        </w:rPr>
        <w:t xml:space="preserve"> </w:t>
      </w:r>
      <w:r>
        <w:rPr>
          <w:w w:val="105"/>
        </w:rPr>
        <w:t>Level:</w:t>
      </w:r>
      <w:r>
        <w:rPr>
          <w:spacing w:val="-5"/>
          <w:w w:val="105"/>
        </w:rPr>
        <w:t xml:space="preserve"> </w:t>
      </w:r>
      <w:r>
        <w:rPr>
          <w:w w:val="105"/>
        </w:rPr>
        <w:t>RB</w:t>
      </w:r>
      <w:r>
        <w:rPr>
          <w:spacing w:val="-5"/>
          <w:w w:val="105"/>
        </w:rPr>
        <w:t xml:space="preserve"> </w:t>
      </w: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L*D</w:t>
      </w:r>
      <w:r>
        <w:rPr>
          <w:spacing w:val="-5"/>
          <w:w w:val="105"/>
        </w:rPr>
        <w:t xml:space="preserve"> </w:t>
      </w:r>
      <w:r>
        <w:rPr>
          <w:w w:val="105"/>
        </w:rPr>
        <w:t>=</w:t>
      </w:r>
      <w:r>
        <w:rPr>
          <w:spacing w:val="-5"/>
          <w:w w:val="105"/>
        </w:rPr>
        <w:t xml:space="preserve"> </w:t>
      </w:r>
      <w:r>
        <w:rPr>
          <w:w w:val="105"/>
        </w:rPr>
        <w:t>(6/</w:t>
      </w:r>
      <w:proofErr w:type="gramStart"/>
      <w:r>
        <w:rPr>
          <w:w w:val="105"/>
        </w:rPr>
        <w:t>12)*</w:t>
      </w:r>
      <w:proofErr w:type="gramEnd"/>
      <w:r>
        <w:rPr>
          <w:spacing w:val="-4"/>
          <w:w w:val="105"/>
        </w:rPr>
        <w:t xml:space="preserve"> </w:t>
      </w:r>
      <w:r>
        <w:rPr>
          <w:w w:val="105"/>
        </w:rPr>
        <w:t>1200</w:t>
      </w:r>
      <w:r>
        <w:rPr>
          <w:spacing w:val="-5"/>
          <w:w w:val="105"/>
        </w:rPr>
        <w:t xml:space="preserve"> </w:t>
      </w:r>
      <w:r>
        <w:rPr>
          <w:w w:val="105"/>
        </w:rPr>
        <w:t>=</w:t>
      </w:r>
      <w:r>
        <w:rPr>
          <w:spacing w:val="-5"/>
          <w:w w:val="105"/>
        </w:rPr>
        <w:t xml:space="preserve"> </w:t>
      </w:r>
      <w:r>
        <w:rPr>
          <w:w w:val="105"/>
        </w:rPr>
        <w:t>600</w:t>
      </w:r>
      <w:r>
        <w:rPr>
          <w:spacing w:val="-4"/>
          <w:w w:val="105"/>
        </w:rPr>
        <w:t xml:space="preserve"> </w:t>
      </w:r>
      <w:r>
        <w:rPr>
          <w:w w:val="105"/>
        </w:rPr>
        <w:t>units</w:t>
      </w:r>
    </w:p>
    <w:p w14:paraId="43EBC6E1" w14:textId="77777777" w:rsidR="00DE4ECC" w:rsidRDefault="00105BF9">
      <w:pPr>
        <w:pStyle w:val="BodyText"/>
        <w:spacing w:line="273" w:lineRule="auto"/>
        <w:ind w:left="2680" w:right="267"/>
      </w:pPr>
      <w:r>
        <w:t>The</w:t>
      </w:r>
      <w:r>
        <w:rPr>
          <w:spacing w:val="6"/>
        </w:rPr>
        <w:t xml:space="preserve"> </w:t>
      </w:r>
      <w:r>
        <w:t>company</w:t>
      </w:r>
      <w:r>
        <w:rPr>
          <w:spacing w:val="9"/>
        </w:rPr>
        <w:t xml:space="preserve"> </w:t>
      </w:r>
      <w:r>
        <w:t>should</w:t>
      </w:r>
      <w:r>
        <w:rPr>
          <w:spacing w:val="6"/>
        </w:rPr>
        <w:t xml:space="preserve"> </w:t>
      </w:r>
      <w:r>
        <w:t>place</w:t>
      </w:r>
      <w:r>
        <w:rPr>
          <w:spacing w:val="9"/>
        </w:rPr>
        <w:t xml:space="preserve"> </w:t>
      </w:r>
      <w:r>
        <w:t>orders</w:t>
      </w:r>
      <w:r>
        <w:rPr>
          <w:spacing w:val="6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economic</w:t>
      </w:r>
      <w:r>
        <w:rPr>
          <w:spacing w:val="9"/>
        </w:rPr>
        <w:t xml:space="preserve"> </w:t>
      </w:r>
      <w:r>
        <w:t>lot</w:t>
      </w:r>
      <w:r>
        <w:rPr>
          <w:spacing w:val="6"/>
        </w:rPr>
        <w:t xml:space="preserve"> </w:t>
      </w:r>
      <w:r>
        <w:t>sizes</w:t>
      </w:r>
      <w:r>
        <w:rPr>
          <w:spacing w:val="9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900</w:t>
      </w:r>
      <w:r>
        <w:rPr>
          <w:spacing w:val="9"/>
        </w:rPr>
        <w:t xml:space="preserve"> </w:t>
      </w:r>
      <w:r>
        <w:t>units</w:t>
      </w:r>
      <w:r>
        <w:rPr>
          <w:spacing w:val="7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each</w:t>
      </w:r>
      <w:r>
        <w:rPr>
          <w:spacing w:val="9"/>
        </w:rPr>
        <w:t xml:space="preserve"> </w:t>
      </w:r>
      <w:r>
        <w:t>order.</w:t>
      </w:r>
      <w:r>
        <w:rPr>
          <w:spacing w:val="6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should</w:t>
      </w:r>
      <w:r>
        <w:rPr>
          <w:spacing w:val="6"/>
        </w:rPr>
        <w:t xml:space="preserve"> </w:t>
      </w:r>
      <w:r>
        <w:t>have</w:t>
      </w:r>
      <w:r>
        <w:rPr>
          <w:spacing w:val="-36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w w:val="105"/>
        </w:rPr>
        <w:t>reorder</w:t>
      </w:r>
      <w:r>
        <w:rPr>
          <w:spacing w:val="12"/>
          <w:w w:val="105"/>
        </w:rPr>
        <w:t xml:space="preserve"> </w:t>
      </w:r>
      <w:r>
        <w:rPr>
          <w:w w:val="105"/>
        </w:rPr>
        <w:t>level</w:t>
      </w:r>
      <w:r>
        <w:rPr>
          <w:spacing w:val="10"/>
          <w:w w:val="105"/>
        </w:rPr>
        <w:t xml:space="preserve"> </w:t>
      </w:r>
      <w:r>
        <w:rPr>
          <w:w w:val="105"/>
        </w:rPr>
        <w:t>at</w:t>
      </w:r>
      <w:r>
        <w:rPr>
          <w:spacing w:val="12"/>
          <w:w w:val="105"/>
        </w:rPr>
        <w:t xml:space="preserve"> </w:t>
      </w:r>
      <w:r>
        <w:rPr>
          <w:w w:val="105"/>
        </w:rPr>
        <w:t>600</w:t>
      </w:r>
      <w:r>
        <w:rPr>
          <w:spacing w:val="10"/>
          <w:w w:val="105"/>
        </w:rPr>
        <w:t xml:space="preserve"> </w:t>
      </w:r>
      <w:r>
        <w:rPr>
          <w:w w:val="105"/>
        </w:rPr>
        <w:t>units.</w:t>
      </w:r>
    </w:p>
    <w:p w14:paraId="47396D5F" w14:textId="77777777" w:rsidR="00DE4ECC" w:rsidRDefault="00DE4ECC">
      <w:pPr>
        <w:pStyle w:val="BodyText"/>
        <w:rPr>
          <w:sz w:val="20"/>
        </w:rPr>
      </w:pPr>
    </w:p>
    <w:p w14:paraId="0125A1DE" w14:textId="77777777" w:rsidR="00DE4ECC" w:rsidRDefault="00DE4ECC">
      <w:pPr>
        <w:pStyle w:val="BodyText"/>
        <w:rPr>
          <w:sz w:val="20"/>
        </w:rPr>
      </w:pPr>
    </w:p>
    <w:p w14:paraId="1BBF78A6" w14:textId="77777777" w:rsidR="00DE4ECC" w:rsidRDefault="00DE4ECC">
      <w:pPr>
        <w:pStyle w:val="BodyText"/>
        <w:spacing w:before="2"/>
        <w:rPr>
          <w:sz w:val="21"/>
        </w:rPr>
      </w:pPr>
    </w:p>
    <w:p w14:paraId="1B843839" w14:textId="7F44DD19" w:rsidR="00DE4ECC" w:rsidRDefault="00105BF9">
      <w:pPr>
        <w:ind w:left="2962"/>
        <w:jc w:val="both"/>
        <w:rPr>
          <w:b/>
          <w:sz w:val="18"/>
        </w:rPr>
      </w:pPr>
      <w:r>
        <w:rPr>
          <w:rFonts w:ascii="Times New Roman" w:hAnsi="Times New Roman"/>
          <w:i/>
          <w:color w:val="1F1917"/>
          <w:w w:val="105"/>
          <w:position w:val="2"/>
          <w:sz w:val="18"/>
        </w:rPr>
        <w:t>Notes</w:t>
      </w:r>
      <w:r>
        <w:rPr>
          <w:rFonts w:ascii="Times New Roman" w:hAnsi="Times New Roman"/>
          <w:i/>
          <w:color w:val="1F1917"/>
          <w:spacing w:val="29"/>
          <w:w w:val="105"/>
          <w:position w:val="2"/>
          <w:sz w:val="18"/>
        </w:rPr>
        <w:t xml:space="preserve"> </w:t>
      </w:r>
      <w:r>
        <w:rPr>
          <w:b/>
          <w:w w:val="105"/>
          <w:sz w:val="18"/>
        </w:rPr>
        <w:t>EOQ</w:t>
      </w:r>
      <w:r>
        <w:rPr>
          <w:b/>
          <w:spacing w:val="-7"/>
          <w:w w:val="105"/>
          <w:sz w:val="18"/>
        </w:rPr>
        <w:t xml:space="preserve"> </w:t>
      </w:r>
      <w:r>
        <w:rPr>
          <w:b/>
          <w:w w:val="105"/>
          <w:sz w:val="18"/>
        </w:rPr>
        <w:t>Model</w:t>
      </w:r>
      <w:r>
        <w:rPr>
          <w:b/>
          <w:spacing w:val="-6"/>
          <w:w w:val="105"/>
          <w:sz w:val="18"/>
        </w:rPr>
        <w:t xml:space="preserve"> </w:t>
      </w:r>
      <w:r>
        <w:rPr>
          <w:b/>
          <w:w w:val="105"/>
          <w:sz w:val="18"/>
        </w:rPr>
        <w:t>with</w:t>
      </w:r>
      <w:r>
        <w:rPr>
          <w:b/>
          <w:spacing w:val="-7"/>
          <w:w w:val="105"/>
          <w:sz w:val="18"/>
        </w:rPr>
        <w:t xml:space="preserve"> </w:t>
      </w:r>
      <w:r>
        <w:rPr>
          <w:b/>
          <w:w w:val="105"/>
          <w:sz w:val="18"/>
        </w:rPr>
        <w:t>‘Lead</w:t>
      </w:r>
      <w:r>
        <w:rPr>
          <w:b/>
          <w:spacing w:val="-7"/>
          <w:w w:val="105"/>
          <w:sz w:val="18"/>
        </w:rPr>
        <w:t xml:space="preserve"> </w:t>
      </w:r>
      <w:r>
        <w:rPr>
          <w:b/>
          <w:w w:val="105"/>
          <w:sz w:val="18"/>
        </w:rPr>
        <w:t>Time’</w:t>
      </w:r>
    </w:p>
    <w:p w14:paraId="3A6D9F5D" w14:textId="77777777" w:rsidR="00DE4ECC" w:rsidRDefault="00105BF9">
      <w:pPr>
        <w:pStyle w:val="BodyText"/>
        <w:spacing w:before="139" w:line="273" w:lineRule="auto"/>
        <w:ind w:left="2920" w:right="510"/>
        <w:jc w:val="both"/>
      </w:pPr>
      <w:r>
        <w:rPr>
          <w:w w:val="105"/>
        </w:rPr>
        <w:t>In the discussion, we considered that lead time is zero. However, if lead time is constant,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results</w:t>
      </w:r>
      <w:r>
        <w:rPr>
          <w:spacing w:val="12"/>
          <w:w w:val="105"/>
        </w:rPr>
        <w:t xml:space="preserve"> </w:t>
      </w:r>
      <w:r>
        <w:rPr>
          <w:w w:val="105"/>
        </w:rPr>
        <w:t>can</w:t>
      </w:r>
      <w:r>
        <w:rPr>
          <w:spacing w:val="10"/>
          <w:w w:val="105"/>
        </w:rPr>
        <w:t xml:space="preserve"> </w:t>
      </w:r>
      <w:r>
        <w:rPr>
          <w:w w:val="105"/>
        </w:rPr>
        <w:t>be</w:t>
      </w:r>
      <w:r>
        <w:rPr>
          <w:spacing w:val="12"/>
          <w:w w:val="105"/>
        </w:rPr>
        <w:t xml:space="preserve"> </w:t>
      </w:r>
      <w:r>
        <w:rPr>
          <w:w w:val="105"/>
        </w:rPr>
        <w:t>used</w:t>
      </w:r>
      <w:r>
        <w:rPr>
          <w:spacing w:val="10"/>
          <w:w w:val="105"/>
        </w:rPr>
        <w:t xml:space="preserve"> </w:t>
      </w:r>
      <w:r>
        <w:rPr>
          <w:w w:val="105"/>
        </w:rPr>
        <w:t>without</w:t>
      </w:r>
      <w:r>
        <w:rPr>
          <w:spacing w:val="12"/>
          <w:w w:val="105"/>
        </w:rPr>
        <w:t xml:space="preserve"> </w:t>
      </w:r>
      <w:r>
        <w:rPr>
          <w:w w:val="105"/>
        </w:rPr>
        <w:t>any</w:t>
      </w:r>
      <w:r>
        <w:rPr>
          <w:spacing w:val="11"/>
          <w:w w:val="105"/>
        </w:rPr>
        <w:t xml:space="preserve"> </w:t>
      </w:r>
      <w:r>
        <w:rPr>
          <w:w w:val="105"/>
        </w:rPr>
        <w:t>modification.</w:t>
      </w:r>
    </w:p>
    <w:p w14:paraId="1A877AE8" w14:textId="77777777" w:rsidR="00DE4ECC" w:rsidRDefault="00105BF9">
      <w:pPr>
        <w:pStyle w:val="BodyText"/>
        <w:spacing w:before="119" w:line="273" w:lineRule="auto"/>
        <w:ind w:left="2920" w:right="494"/>
        <w:jc w:val="both"/>
      </w:pPr>
      <w:r>
        <w:rPr>
          <w:w w:val="105"/>
        </w:rPr>
        <w:t>If</w:t>
      </w:r>
      <w:r>
        <w:rPr>
          <w:spacing w:val="-7"/>
          <w:w w:val="105"/>
        </w:rPr>
        <w:t xml:space="preserve"> </w:t>
      </w:r>
      <w:r>
        <w:rPr>
          <w:w w:val="105"/>
        </w:rPr>
        <w:t>lead</w:t>
      </w:r>
      <w:r>
        <w:rPr>
          <w:spacing w:val="-7"/>
          <w:w w:val="105"/>
        </w:rPr>
        <w:t xml:space="preserve"> </w:t>
      </w:r>
      <w:r>
        <w:rPr>
          <w:w w:val="105"/>
        </w:rPr>
        <w:t>time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constant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equal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‘L’</w:t>
      </w:r>
      <w:r>
        <w:rPr>
          <w:spacing w:val="-7"/>
          <w:w w:val="105"/>
        </w:rPr>
        <w:t xml:space="preserve"> </w:t>
      </w:r>
      <w:r>
        <w:rPr>
          <w:w w:val="105"/>
        </w:rPr>
        <w:t>(in</w:t>
      </w:r>
      <w:r>
        <w:rPr>
          <w:spacing w:val="-7"/>
          <w:w w:val="105"/>
        </w:rPr>
        <w:t xml:space="preserve"> </w:t>
      </w:r>
      <w:r>
        <w:rPr>
          <w:w w:val="105"/>
        </w:rPr>
        <w:t>weeks),</w:t>
      </w:r>
      <w:r>
        <w:rPr>
          <w:spacing w:val="-7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during</w:t>
      </w:r>
      <w:r>
        <w:rPr>
          <w:spacing w:val="-7"/>
          <w:w w:val="105"/>
        </w:rPr>
        <w:t xml:space="preserve"> </w:t>
      </w:r>
      <w:r>
        <w:rPr>
          <w:w w:val="105"/>
        </w:rPr>
        <w:t>lead</w:t>
      </w:r>
      <w:r>
        <w:rPr>
          <w:spacing w:val="-6"/>
          <w:w w:val="105"/>
        </w:rPr>
        <w:t xml:space="preserve"> </w:t>
      </w:r>
      <w:r>
        <w:rPr>
          <w:w w:val="105"/>
        </w:rPr>
        <w:t>time,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consumption</w:t>
      </w:r>
      <w:r>
        <w:rPr>
          <w:spacing w:val="-39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L*D</w:t>
      </w:r>
      <w:r>
        <w:rPr>
          <w:spacing w:val="-1"/>
          <w:w w:val="105"/>
        </w:rPr>
        <w:t xml:space="preserve"> </w:t>
      </w:r>
      <w:r>
        <w:rPr>
          <w:w w:val="105"/>
        </w:rPr>
        <w:t>units.</w:t>
      </w:r>
      <w:r>
        <w:rPr>
          <w:spacing w:val="-1"/>
          <w:w w:val="105"/>
        </w:rPr>
        <w:t xml:space="preserve"> </w:t>
      </w:r>
      <w:r>
        <w:rPr>
          <w:w w:val="105"/>
        </w:rPr>
        <w:t>This</w:t>
      </w:r>
      <w:r>
        <w:rPr>
          <w:spacing w:val="-1"/>
          <w:w w:val="105"/>
        </w:rPr>
        <w:t xml:space="preserve"> </w:t>
      </w:r>
      <w:r>
        <w:rPr>
          <w:w w:val="105"/>
        </w:rPr>
        <w:t>means</w:t>
      </w:r>
      <w:r>
        <w:rPr>
          <w:spacing w:val="-1"/>
          <w:w w:val="105"/>
        </w:rPr>
        <w:t xml:space="preserve"> </w:t>
      </w:r>
      <w:r>
        <w:rPr>
          <w:w w:val="105"/>
        </w:rPr>
        <w:t>order</w:t>
      </w:r>
      <w:r>
        <w:rPr>
          <w:spacing w:val="-1"/>
          <w:w w:val="105"/>
        </w:rPr>
        <w:t xml:space="preserve"> </w:t>
      </w:r>
      <w:r>
        <w:rPr>
          <w:w w:val="105"/>
        </w:rPr>
        <w:t>will</w:t>
      </w:r>
      <w:r>
        <w:rPr>
          <w:spacing w:val="-5"/>
          <w:w w:val="105"/>
        </w:rPr>
        <w:t xml:space="preserve"> </w:t>
      </w:r>
      <w:r>
        <w:rPr>
          <w:w w:val="105"/>
        </w:rPr>
        <w:t>have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be</w:t>
      </w:r>
      <w:r>
        <w:rPr>
          <w:spacing w:val="-1"/>
          <w:w w:val="105"/>
        </w:rPr>
        <w:t xml:space="preserve"> </w:t>
      </w:r>
      <w:r>
        <w:rPr>
          <w:w w:val="105"/>
        </w:rPr>
        <w:t>released</w:t>
      </w:r>
      <w:r>
        <w:rPr>
          <w:spacing w:val="-1"/>
          <w:w w:val="105"/>
        </w:rPr>
        <w:t xml:space="preserve"> </w:t>
      </w:r>
      <w:r>
        <w:rPr>
          <w:w w:val="105"/>
        </w:rPr>
        <w:t>for</w:t>
      </w:r>
      <w:r>
        <w:rPr>
          <w:spacing w:val="-2"/>
          <w:w w:val="105"/>
        </w:rPr>
        <w:t xml:space="preserve"> </w:t>
      </w:r>
      <w:r>
        <w:rPr>
          <w:w w:val="105"/>
        </w:rPr>
        <w:t>quantity</w:t>
      </w:r>
      <w:r>
        <w:rPr>
          <w:spacing w:val="-1"/>
          <w:w w:val="105"/>
        </w:rPr>
        <w:t xml:space="preserve"> </w:t>
      </w:r>
      <w:r>
        <w:rPr>
          <w:w w:val="105"/>
        </w:rPr>
        <w:t>QEOQ.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new</w:t>
      </w:r>
      <w:r>
        <w:rPr>
          <w:spacing w:val="-2"/>
          <w:w w:val="105"/>
        </w:rPr>
        <w:t xml:space="preserve"> </w:t>
      </w:r>
      <w:r>
        <w:rPr>
          <w:w w:val="105"/>
        </w:rPr>
        <w:t>order</w:t>
      </w:r>
      <w:r>
        <w:rPr>
          <w:spacing w:val="-39"/>
          <w:w w:val="105"/>
        </w:rPr>
        <w:t xml:space="preserve"> </w:t>
      </w:r>
      <w:r>
        <w:rPr>
          <w:w w:val="105"/>
        </w:rPr>
        <w:t>will arrive exactly after time period ‘L’ at which time inventory level will be zero and the</w:t>
      </w:r>
      <w:r>
        <w:rPr>
          <w:spacing w:val="1"/>
          <w:w w:val="105"/>
        </w:rPr>
        <w:t xml:space="preserve"> </w:t>
      </w:r>
      <w:r>
        <w:rPr>
          <w:w w:val="105"/>
        </w:rPr>
        <w:t>system</w:t>
      </w:r>
      <w:r>
        <w:rPr>
          <w:spacing w:val="22"/>
          <w:w w:val="105"/>
        </w:rPr>
        <w:t xml:space="preserve"> </w:t>
      </w:r>
      <w:r>
        <w:rPr>
          <w:w w:val="105"/>
        </w:rPr>
        <w:t>will</w:t>
      </w:r>
      <w:r>
        <w:rPr>
          <w:spacing w:val="22"/>
          <w:w w:val="105"/>
        </w:rPr>
        <w:t xml:space="preserve"> </w:t>
      </w:r>
      <w:r>
        <w:rPr>
          <w:w w:val="105"/>
        </w:rPr>
        <w:t>repeat</w:t>
      </w:r>
      <w:r>
        <w:rPr>
          <w:spacing w:val="22"/>
          <w:w w:val="105"/>
        </w:rPr>
        <w:t xml:space="preserve"> </w:t>
      </w:r>
      <w:r>
        <w:rPr>
          <w:w w:val="105"/>
        </w:rPr>
        <w:t>itself.</w:t>
      </w:r>
    </w:p>
    <w:p w14:paraId="5A82D66B" w14:textId="77777777" w:rsidR="00DE4ECC" w:rsidRDefault="00105BF9">
      <w:pPr>
        <w:pStyle w:val="BodyText"/>
        <w:spacing w:before="118" w:line="273" w:lineRule="auto"/>
        <w:ind w:left="2920" w:right="512"/>
        <w:jc w:val="both"/>
      </w:pPr>
      <w:r>
        <w:t>The inventory</w:t>
      </w:r>
      <w:r>
        <w:rPr>
          <w:spacing w:val="1"/>
        </w:rPr>
        <w:t xml:space="preserve"> </w:t>
      </w:r>
      <w:r>
        <w:t>level at</w:t>
      </w:r>
      <w:r>
        <w:rPr>
          <w:spacing w:val="1"/>
        </w:rPr>
        <w:t xml:space="preserve"> </w:t>
      </w:r>
      <w:r>
        <w:t>which the</w:t>
      </w:r>
      <w:r>
        <w:rPr>
          <w:spacing w:val="1"/>
        </w:rPr>
        <w:t xml:space="preserve"> </w:t>
      </w:r>
      <w:r>
        <w:t>order is</w:t>
      </w:r>
      <w:r>
        <w:rPr>
          <w:spacing w:val="1"/>
        </w:rPr>
        <w:t xml:space="preserve"> </w:t>
      </w:r>
      <w:r>
        <w:t>released is</w:t>
      </w:r>
      <w:r>
        <w:rPr>
          <w:spacing w:val="1"/>
        </w:rPr>
        <w:t xml:space="preserve"> </w:t>
      </w:r>
      <w:r>
        <w:t>known as</w:t>
      </w:r>
      <w:r>
        <w:rPr>
          <w:spacing w:val="1"/>
        </w:rPr>
        <w:t xml:space="preserve"> </w:t>
      </w:r>
      <w:r>
        <w:t>reorder level.</w:t>
      </w:r>
      <w:r>
        <w:rPr>
          <w:spacing w:val="1"/>
        </w:rPr>
        <w:t xml:space="preserve"> </w:t>
      </w:r>
      <w:r>
        <w:t>It 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mathematically</w:t>
      </w:r>
      <w:r>
        <w:rPr>
          <w:spacing w:val="23"/>
        </w:rPr>
        <w:t xml:space="preserve"> </w:t>
      </w:r>
      <w:r>
        <w:t>expressed</w:t>
      </w:r>
      <w:r>
        <w:rPr>
          <w:spacing w:val="24"/>
        </w:rPr>
        <w:t xml:space="preserve"> </w:t>
      </w:r>
      <w:r>
        <w:t>by</w:t>
      </w:r>
      <w:r>
        <w:rPr>
          <w:spacing w:val="26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equation:</w:t>
      </w:r>
    </w:p>
    <w:p w14:paraId="6868B34A" w14:textId="77777777" w:rsidR="00DE4ECC" w:rsidRDefault="00105BF9">
      <w:pPr>
        <w:pStyle w:val="BodyText"/>
        <w:spacing w:before="119"/>
        <w:ind w:left="2920"/>
        <w:jc w:val="both"/>
      </w:pPr>
      <w:r>
        <w:rPr>
          <w:w w:val="105"/>
        </w:rPr>
        <w:t>Reorde</w:t>
      </w:r>
      <w:r>
        <w:rPr>
          <w:w w:val="105"/>
        </w:rPr>
        <w:t>r</w:t>
      </w:r>
      <w:r>
        <w:rPr>
          <w:spacing w:val="9"/>
          <w:w w:val="105"/>
        </w:rPr>
        <w:t xml:space="preserve"> </w:t>
      </w:r>
      <w:r>
        <w:rPr>
          <w:w w:val="105"/>
        </w:rPr>
        <w:t>Level</w:t>
      </w:r>
      <w:r>
        <w:rPr>
          <w:spacing w:val="7"/>
          <w:w w:val="105"/>
        </w:rPr>
        <w:t xml:space="preserve"> </w:t>
      </w:r>
      <w:r>
        <w:rPr>
          <w:w w:val="105"/>
        </w:rPr>
        <w:t>=</w:t>
      </w:r>
      <w:r>
        <w:rPr>
          <w:spacing w:val="9"/>
          <w:w w:val="105"/>
        </w:rPr>
        <w:t xml:space="preserve"> </w:t>
      </w:r>
      <w:r>
        <w:rPr>
          <w:w w:val="105"/>
        </w:rPr>
        <w:t>Ro</w:t>
      </w:r>
      <w:r>
        <w:rPr>
          <w:spacing w:val="9"/>
          <w:w w:val="105"/>
        </w:rPr>
        <w:t xml:space="preserve"> </w:t>
      </w:r>
      <w:r>
        <w:rPr>
          <w:w w:val="105"/>
        </w:rPr>
        <w:t>=</w:t>
      </w:r>
      <w:r>
        <w:rPr>
          <w:spacing w:val="9"/>
          <w:w w:val="105"/>
        </w:rPr>
        <w:t xml:space="preserve"> </w:t>
      </w:r>
      <w:r>
        <w:rPr>
          <w:w w:val="105"/>
        </w:rPr>
        <w:t>L*D</w:t>
      </w:r>
    </w:p>
    <w:p w14:paraId="13B317B8" w14:textId="77777777" w:rsidR="00DE4ECC" w:rsidRDefault="00105BF9">
      <w:pPr>
        <w:pStyle w:val="BodyText"/>
        <w:spacing w:before="149" w:line="273" w:lineRule="auto"/>
        <w:ind w:left="2920" w:right="512"/>
        <w:jc w:val="both"/>
      </w:pPr>
      <w:r>
        <w:t>Let</w:t>
      </w:r>
      <w:r>
        <w:rPr>
          <w:spacing w:val="9"/>
        </w:rPr>
        <w:t xml:space="preserve"> </w:t>
      </w:r>
      <w:r>
        <w:t>us</w:t>
      </w:r>
      <w:r>
        <w:rPr>
          <w:spacing w:val="7"/>
        </w:rPr>
        <w:t xml:space="preserve"> </w:t>
      </w:r>
      <w:r>
        <w:t>work</w:t>
      </w:r>
      <w:r>
        <w:rPr>
          <w:spacing w:val="10"/>
        </w:rPr>
        <w:t xml:space="preserve"> </w:t>
      </w:r>
      <w:r>
        <w:t>out</w:t>
      </w:r>
      <w:r>
        <w:rPr>
          <w:spacing w:val="10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example</w:t>
      </w:r>
      <w:r>
        <w:rPr>
          <w:spacing w:val="7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understand</w:t>
      </w:r>
      <w:r>
        <w:rPr>
          <w:spacing w:val="10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EOQ</w:t>
      </w:r>
      <w:r>
        <w:rPr>
          <w:spacing w:val="10"/>
        </w:rPr>
        <w:t xml:space="preserve"> </w:t>
      </w:r>
      <w:r>
        <w:t>Model</w:t>
      </w:r>
      <w:r>
        <w:rPr>
          <w:spacing w:val="10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all</w:t>
      </w:r>
      <w:r>
        <w:rPr>
          <w:spacing w:val="10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has</w:t>
      </w:r>
      <w:r>
        <w:rPr>
          <w:spacing w:val="10"/>
        </w:rPr>
        <w:t xml:space="preserve"> </w:t>
      </w:r>
      <w:r>
        <w:t>been</w:t>
      </w:r>
      <w:r>
        <w:rPr>
          <w:spacing w:val="7"/>
        </w:rPr>
        <w:t xml:space="preserve"> </w:t>
      </w:r>
      <w:r>
        <w:t>said</w:t>
      </w:r>
      <w:r>
        <w:rPr>
          <w:spacing w:val="10"/>
        </w:rPr>
        <w:t xml:space="preserve"> </w:t>
      </w:r>
      <w:r>
        <w:t>earlier</w:t>
      </w:r>
      <w:r>
        <w:rPr>
          <w:spacing w:val="-37"/>
        </w:rPr>
        <w:t xml:space="preserve"> </w:t>
      </w:r>
      <w:r>
        <w:rPr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w w:val="105"/>
        </w:rPr>
        <w:t>this</w:t>
      </w:r>
      <w:r>
        <w:rPr>
          <w:spacing w:val="12"/>
          <w:w w:val="105"/>
        </w:rPr>
        <w:t xml:space="preserve"> </w:t>
      </w:r>
      <w:r>
        <w:rPr>
          <w:w w:val="105"/>
        </w:rPr>
        <w:t>section</w:t>
      </w:r>
      <w:r>
        <w:rPr>
          <w:spacing w:val="14"/>
          <w:w w:val="105"/>
        </w:rPr>
        <w:t xml:space="preserve"> </w:t>
      </w:r>
      <w:r>
        <w:rPr>
          <w:w w:val="105"/>
        </w:rPr>
        <w:t>on</w:t>
      </w:r>
      <w:r>
        <w:rPr>
          <w:spacing w:val="15"/>
          <w:w w:val="105"/>
        </w:rPr>
        <w:t xml:space="preserve"> </w:t>
      </w:r>
      <w:r>
        <w:rPr>
          <w:w w:val="105"/>
        </w:rPr>
        <w:t>fixed</w:t>
      </w:r>
      <w:r>
        <w:rPr>
          <w:spacing w:val="14"/>
          <w:w w:val="105"/>
        </w:rPr>
        <w:t xml:space="preserve"> </w:t>
      </w:r>
      <w:r>
        <w:rPr>
          <w:w w:val="105"/>
        </w:rPr>
        <w:t>order</w:t>
      </w:r>
      <w:r>
        <w:rPr>
          <w:spacing w:val="11"/>
          <w:w w:val="105"/>
        </w:rPr>
        <w:t xml:space="preserve"> </w:t>
      </w:r>
      <w:r>
        <w:rPr>
          <w:w w:val="105"/>
        </w:rPr>
        <w:t>quantity</w:t>
      </w:r>
      <w:r>
        <w:rPr>
          <w:spacing w:val="14"/>
          <w:w w:val="105"/>
        </w:rPr>
        <w:t xml:space="preserve"> </w:t>
      </w:r>
      <w:r>
        <w:rPr>
          <w:w w:val="105"/>
        </w:rPr>
        <w:t>policies:</w:t>
      </w:r>
    </w:p>
    <w:p w14:paraId="58A1AEA8" w14:textId="77777777" w:rsidR="00DE4ECC" w:rsidRDefault="00DE4ECC">
      <w:pPr>
        <w:pStyle w:val="BodyText"/>
        <w:rPr>
          <w:sz w:val="20"/>
        </w:rPr>
      </w:pPr>
    </w:p>
    <w:p w14:paraId="4DB64171" w14:textId="77777777" w:rsidR="00DE4ECC" w:rsidRDefault="00DE4ECC">
      <w:pPr>
        <w:pStyle w:val="BodyText"/>
        <w:spacing w:before="3"/>
        <w:rPr>
          <w:sz w:val="22"/>
        </w:rPr>
      </w:pPr>
    </w:p>
    <w:p w14:paraId="63F960CB" w14:textId="77777777" w:rsidR="00DE4ECC" w:rsidRDefault="00105BF9">
      <w:pPr>
        <w:pStyle w:val="BodyText"/>
        <w:spacing w:line="271" w:lineRule="auto"/>
        <w:ind w:left="2920" w:right="499" w:firstLine="585"/>
        <w:jc w:val="both"/>
      </w:pPr>
      <w:r>
        <w:rPr>
          <w:i/>
          <w:w w:val="105"/>
        </w:rPr>
        <w:t xml:space="preserve">Example: </w:t>
      </w:r>
      <w:r>
        <w:rPr>
          <w:w w:val="105"/>
        </w:rPr>
        <w:t>A company, for one of its class ‘A’ items, placed 8 orders each for a lot of</w:t>
      </w:r>
      <w:r>
        <w:rPr>
          <w:spacing w:val="-39"/>
          <w:w w:val="105"/>
        </w:rPr>
        <w:t xml:space="preserve"> </w:t>
      </w:r>
      <w:r>
        <w:rPr>
          <w:w w:val="105"/>
        </w:rPr>
        <w:t xml:space="preserve">150 numbers, in a year. Given that the ordering cost is </w:t>
      </w:r>
      <w:r>
        <w:rPr>
          <w:rFonts w:ascii="Georgia" w:hAnsi="Georgia"/>
          <w:w w:val="105"/>
        </w:rPr>
        <w:t xml:space="preserve">` </w:t>
      </w:r>
      <w:r>
        <w:rPr>
          <w:w w:val="105"/>
        </w:rPr>
        <w:t>5,400.00, the inventory holding</w:t>
      </w:r>
      <w:r>
        <w:rPr>
          <w:spacing w:val="1"/>
          <w:w w:val="105"/>
        </w:rPr>
        <w:t xml:space="preserve"> </w:t>
      </w:r>
      <w:r>
        <w:t>cost</w:t>
      </w:r>
      <w:r>
        <w:rPr>
          <w:spacing w:val="6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40</w:t>
      </w:r>
      <w:r>
        <w:rPr>
          <w:spacing w:val="6"/>
        </w:rPr>
        <w:t xml:space="preserve"> </w:t>
      </w:r>
      <w:r>
        <w:t>per</w:t>
      </w:r>
      <w:r>
        <w:rPr>
          <w:spacing w:val="11"/>
        </w:rPr>
        <w:t xml:space="preserve"> </w:t>
      </w:r>
      <w:r>
        <w:t>cent,</w:t>
      </w:r>
      <w:r>
        <w:rPr>
          <w:spacing w:val="6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cost</w:t>
      </w:r>
      <w:r>
        <w:rPr>
          <w:spacing w:val="11"/>
        </w:rPr>
        <w:t xml:space="preserve"> </w:t>
      </w:r>
      <w:r>
        <w:t>per</w:t>
      </w:r>
      <w:r>
        <w:rPr>
          <w:spacing w:val="6"/>
        </w:rPr>
        <w:t xml:space="preserve"> </w:t>
      </w:r>
      <w:r>
        <w:t>unit</w:t>
      </w:r>
      <w:r>
        <w:rPr>
          <w:spacing w:val="10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rFonts w:ascii="Georgia" w:hAnsi="Georgia"/>
        </w:rPr>
        <w:t>`</w:t>
      </w:r>
      <w:r>
        <w:rPr>
          <w:rFonts w:ascii="Georgia" w:hAnsi="Georgia"/>
          <w:spacing w:val="3"/>
        </w:rPr>
        <w:t xml:space="preserve"> </w:t>
      </w:r>
      <w:r>
        <w:t>40.00.</w:t>
      </w:r>
      <w:r>
        <w:rPr>
          <w:spacing w:val="11"/>
        </w:rPr>
        <w:t xml:space="preserve"> </w:t>
      </w:r>
      <w:r>
        <w:t>Find</w:t>
      </w:r>
      <w:r>
        <w:rPr>
          <w:spacing w:val="6"/>
        </w:rPr>
        <w:t xml:space="preserve"> </w:t>
      </w:r>
      <w:r>
        <w:t>out</w:t>
      </w:r>
      <w:r>
        <w:rPr>
          <w:spacing w:val="11"/>
        </w:rPr>
        <w:t xml:space="preserve"> </w:t>
      </w:r>
      <w:r>
        <w:t>if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company</w:t>
      </w:r>
      <w:r>
        <w:rPr>
          <w:spacing w:val="11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making</w:t>
      </w:r>
      <w:r>
        <w:rPr>
          <w:spacing w:val="10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loss</w:t>
      </w:r>
      <w:r>
        <w:rPr>
          <w:spacing w:val="-37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not</w:t>
      </w:r>
      <w:r>
        <w:rPr>
          <w:spacing w:val="11"/>
          <w:w w:val="105"/>
        </w:rPr>
        <w:t xml:space="preserve"> </w:t>
      </w:r>
      <w:r>
        <w:rPr>
          <w:w w:val="105"/>
        </w:rPr>
        <w:t>using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EOQ</w:t>
      </w:r>
      <w:r>
        <w:rPr>
          <w:spacing w:val="13"/>
          <w:w w:val="105"/>
        </w:rPr>
        <w:t xml:space="preserve"> </w:t>
      </w:r>
      <w:r>
        <w:rPr>
          <w:w w:val="105"/>
        </w:rPr>
        <w:t>Model</w:t>
      </w:r>
      <w:r>
        <w:rPr>
          <w:spacing w:val="11"/>
          <w:w w:val="105"/>
        </w:rPr>
        <w:t xml:space="preserve"> </w:t>
      </w:r>
      <w:r>
        <w:rPr>
          <w:w w:val="105"/>
        </w:rPr>
        <w:t>for</w:t>
      </w:r>
      <w:r>
        <w:rPr>
          <w:spacing w:val="10"/>
          <w:w w:val="105"/>
        </w:rPr>
        <w:t xml:space="preserve"> </w:t>
      </w:r>
      <w:r>
        <w:rPr>
          <w:w w:val="105"/>
        </w:rPr>
        <w:t>order</w:t>
      </w:r>
      <w:r>
        <w:rPr>
          <w:spacing w:val="11"/>
          <w:w w:val="105"/>
        </w:rPr>
        <w:t xml:space="preserve"> </w:t>
      </w:r>
      <w:r>
        <w:rPr>
          <w:w w:val="105"/>
        </w:rPr>
        <w:t>quantity</w:t>
      </w:r>
      <w:r>
        <w:rPr>
          <w:spacing w:val="11"/>
          <w:w w:val="105"/>
        </w:rPr>
        <w:t xml:space="preserve"> </w:t>
      </w:r>
      <w:r>
        <w:rPr>
          <w:w w:val="105"/>
        </w:rPr>
        <w:t>policies.</w:t>
      </w:r>
    </w:p>
    <w:p w14:paraId="7103364B" w14:textId="77777777" w:rsidR="00DE4ECC" w:rsidRDefault="00105BF9">
      <w:pPr>
        <w:pStyle w:val="BodyText"/>
        <w:spacing w:before="119" w:line="273" w:lineRule="auto"/>
        <w:ind w:left="2920" w:right="514"/>
        <w:jc w:val="both"/>
      </w:pPr>
      <w:r>
        <w:rPr>
          <w:w w:val="105"/>
        </w:rPr>
        <w:t>What</w:t>
      </w:r>
      <w:r>
        <w:rPr>
          <w:spacing w:val="-4"/>
          <w:w w:val="105"/>
        </w:rPr>
        <w:t xml:space="preserve"> </w:t>
      </w:r>
      <w:r>
        <w:rPr>
          <w:w w:val="105"/>
        </w:rPr>
        <w:t>are</w:t>
      </w:r>
      <w:r>
        <w:rPr>
          <w:spacing w:val="-4"/>
          <w:w w:val="105"/>
        </w:rPr>
        <w:t xml:space="preserve"> </w:t>
      </w:r>
      <w:r>
        <w:rPr>
          <w:w w:val="105"/>
        </w:rPr>
        <w:t>your</w:t>
      </w:r>
      <w:r>
        <w:rPr>
          <w:spacing w:val="-3"/>
          <w:w w:val="105"/>
        </w:rPr>
        <w:t xml:space="preserve"> </w:t>
      </w:r>
      <w:r>
        <w:rPr>
          <w:w w:val="105"/>
        </w:rPr>
        <w:t>recommendations</w:t>
      </w:r>
      <w:r>
        <w:rPr>
          <w:spacing w:val="-4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ordering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item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future?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what</w:t>
      </w:r>
      <w:r>
        <w:rPr>
          <w:spacing w:val="-4"/>
          <w:w w:val="105"/>
        </w:rPr>
        <w:t xml:space="preserve"> </w:t>
      </w:r>
      <w:r>
        <w:rPr>
          <w:w w:val="105"/>
        </w:rPr>
        <w:t>should</w:t>
      </w:r>
      <w:r>
        <w:rPr>
          <w:spacing w:val="-3"/>
          <w:w w:val="105"/>
        </w:rPr>
        <w:t xml:space="preserve"> </w:t>
      </w:r>
      <w:r>
        <w:rPr>
          <w:w w:val="105"/>
        </w:rPr>
        <w:t>be</w:t>
      </w:r>
      <w:r>
        <w:rPr>
          <w:spacing w:val="-39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reorder</w:t>
      </w:r>
      <w:r>
        <w:rPr>
          <w:spacing w:val="10"/>
          <w:w w:val="105"/>
        </w:rPr>
        <w:t xml:space="preserve"> </w:t>
      </w:r>
      <w:r>
        <w:rPr>
          <w:w w:val="105"/>
        </w:rPr>
        <w:t>level,</w:t>
      </w:r>
      <w:r>
        <w:rPr>
          <w:spacing w:val="12"/>
          <w:w w:val="105"/>
        </w:rPr>
        <w:t xml:space="preserve"> </w:t>
      </w:r>
      <w:r>
        <w:rPr>
          <w:w w:val="105"/>
        </w:rPr>
        <w:t>if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lead</w:t>
      </w:r>
      <w:r>
        <w:rPr>
          <w:spacing w:val="13"/>
          <w:w w:val="105"/>
        </w:rPr>
        <w:t xml:space="preserve"> </w:t>
      </w:r>
      <w:r>
        <w:rPr>
          <w:w w:val="105"/>
        </w:rPr>
        <w:t>time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w w:val="105"/>
        </w:rPr>
        <w:t>deliver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item</w:t>
      </w:r>
      <w:r>
        <w:rPr>
          <w:spacing w:val="12"/>
          <w:w w:val="105"/>
        </w:rPr>
        <w:t xml:space="preserve"> </w:t>
      </w:r>
      <w:r>
        <w:rPr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w w:val="105"/>
        </w:rPr>
        <w:t>6</w:t>
      </w:r>
      <w:r>
        <w:rPr>
          <w:spacing w:val="13"/>
          <w:w w:val="105"/>
        </w:rPr>
        <w:t xml:space="preserve"> </w:t>
      </w:r>
      <w:r>
        <w:rPr>
          <w:w w:val="105"/>
        </w:rPr>
        <w:t>months?</w:t>
      </w:r>
    </w:p>
    <w:p w14:paraId="2346C054" w14:textId="77777777" w:rsidR="00DE4ECC" w:rsidRDefault="00105BF9">
      <w:pPr>
        <w:pStyle w:val="BodyText"/>
        <w:tabs>
          <w:tab w:val="left" w:pos="5780"/>
        </w:tabs>
        <w:spacing w:before="119"/>
        <w:ind w:left="2920"/>
        <w:jc w:val="both"/>
      </w:pPr>
      <w:r>
        <w:rPr>
          <w:w w:val="105"/>
        </w:rPr>
        <w:t>‘D’</w:t>
      </w:r>
      <w:r>
        <w:rPr>
          <w:spacing w:val="6"/>
          <w:w w:val="105"/>
        </w:rPr>
        <w:t xml:space="preserve"> </w:t>
      </w:r>
      <w:r>
        <w:rPr>
          <w:w w:val="105"/>
        </w:rPr>
        <w:t>=</w:t>
      </w:r>
      <w:r>
        <w:rPr>
          <w:spacing w:val="4"/>
          <w:w w:val="105"/>
        </w:rPr>
        <w:t xml:space="preserve"> </w:t>
      </w:r>
      <w:r>
        <w:rPr>
          <w:w w:val="105"/>
        </w:rPr>
        <w:t>Annual</w:t>
      </w:r>
      <w:r>
        <w:rPr>
          <w:spacing w:val="7"/>
          <w:w w:val="105"/>
        </w:rPr>
        <w:t xml:space="preserve"> </w:t>
      </w:r>
      <w:r>
        <w:rPr>
          <w:w w:val="105"/>
        </w:rPr>
        <w:t>demand</w:t>
      </w:r>
      <w:r>
        <w:rPr>
          <w:w w:val="105"/>
        </w:rPr>
        <w:tab/>
      </w:r>
      <w:r>
        <w:t>=</w:t>
      </w:r>
      <w:r>
        <w:rPr>
          <w:spacing w:val="-5"/>
        </w:rPr>
        <w:t xml:space="preserve"> </w:t>
      </w:r>
      <w:r>
        <w:t>8*150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1200</w:t>
      </w:r>
      <w:r>
        <w:rPr>
          <w:spacing w:val="-5"/>
        </w:rPr>
        <w:t xml:space="preserve"> </w:t>
      </w:r>
      <w:r>
        <w:t>units</w:t>
      </w:r>
    </w:p>
    <w:p w14:paraId="6C4D0B56" w14:textId="77777777" w:rsidR="00DE4ECC" w:rsidRDefault="00105BF9">
      <w:pPr>
        <w:pStyle w:val="BodyText"/>
        <w:tabs>
          <w:tab w:val="left" w:pos="5780"/>
        </w:tabs>
        <w:spacing w:before="149"/>
        <w:ind w:left="2920"/>
        <w:jc w:val="both"/>
      </w:pPr>
      <w:r>
        <w:rPr>
          <w:w w:val="105"/>
        </w:rPr>
        <w:t>‘v’</w:t>
      </w:r>
      <w:r>
        <w:rPr>
          <w:spacing w:val="3"/>
          <w:w w:val="105"/>
        </w:rPr>
        <w:t xml:space="preserve"> </w:t>
      </w:r>
      <w:r>
        <w:rPr>
          <w:w w:val="105"/>
        </w:rPr>
        <w:t>=</w:t>
      </w:r>
      <w:r>
        <w:rPr>
          <w:spacing w:val="-1"/>
          <w:w w:val="105"/>
        </w:rPr>
        <w:t xml:space="preserve"> </w:t>
      </w:r>
      <w:r>
        <w:rPr>
          <w:w w:val="105"/>
        </w:rPr>
        <w:t>Unit</w:t>
      </w:r>
      <w:r>
        <w:rPr>
          <w:spacing w:val="3"/>
          <w:w w:val="105"/>
        </w:rPr>
        <w:t xml:space="preserve"> </w:t>
      </w:r>
      <w:r>
        <w:rPr>
          <w:w w:val="105"/>
        </w:rPr>
        <w:t>purchase</w:t>
      </w:r>
      <w:r>
        <w:rPr>
          <w:spacing w:val="3"/>
          <w:w w:val="105"/>
        </w:rPr>
        <w:t xml:space="preserve"> </w:t>
      </w:r>
      <w:r>
        <w:rPr>
          <w:w w:val="105"/>
        </w:rPr>
        <w:t>cost</w:t>
      </w:r>
      <w:r>
        <w:rPr>
          <w:w w:val="105"/>
        </w:rPr>
        <w:tab/>
      </w:r>
      <w:r>
        <w:t>=</w:t>
      </w:r>
      <w:r>
        <w:rPr>
          <w:spacing w:val="-6"/>
        </w:rPr>
        <w:t xml:space="preserve"> </w:t>
      </w:r>
      <w:r>
        <w:rPr>
          <w:rFonts w:ascii="Georgia" w:hAnsi="Georgia"/>
        </w:rPr>
        <w:t>`</w:t>
      </w:r>
      <w:r>
        <w:rPr>
          <w:rFonts w:ascii="Georgia" w:hAnsi="Georgia"/>
          <w:spacing w:val="-9"/>
        </w:rPr>
        <w:t xml:space="preserve"> </w:t>
      </w:r>
      <w:r>
        <w:t>40.00</w:t>
      </w:r>
    </w:p>
    <w:p w14:paraId="62B8E49E" w14:textId="77777777" w:rsidR="00DE4ECC" w:rsidRDefault="00105BF9">
      <w:pPr>
        <w:pStyle w:val="BodyText"/>
        <w:tabs>
          <w:tab w:val="left" w:pos="5780"/>
        </w:tabs>
        <w:spacing w:before="149"/>
        <w:ind w:left="2920"/>
      </w:pPr>
      <w:r>
        <w:rPr>
          <w:w w:val="105"/>
        </w:rPr>
        <w:t>‘A’</w:t>
      </w:r>
      <w:r>
        <w:rPr>
          <w:spacing w:val="15"/>
          <w:w w:val="105"/>
        </w:rPr>
        <w:t xml:space="preserve"> </w:t>
      </w:r>
      <w:r>
        <w:rPr>
          <w:w w:val="105"/>
        </w:rPr>
        <w:t>=</w:t>
      </w:r>
      <w:r>
        <w:rPr>
          <w:spacing w:val="12"/>
          <w:w w:val="105"/>
        </w:rPr>
        <w:t xml:space="preserve"> </w:t>
      </w:r>
      <w:r>
        <w:rPr>
          <w:w w:val="105"/>
        </w:rPr>
        <w:t>Ordering</w:t>
      </w:r>
      <w:r>
        <w:rPr>
          <w:spacing w:val="16"/>
          <w:w w:val="105"/>
        </w:rPr>
        <w:t xml:space="preserve"> </w:t>
      </w:r>
      <w:r>
        <w:rPr>
          <w:w w:val="105"/>
        </w:rPr>
        <w:t>Cost</w:t>
      </w:r>
      <w:r>
        <w:rPr>
          <w:w w:val="105"/>
        </w:rPr>
        <w:tab/>
      </w:r>
      <w:r>
        <w:rPr>
          <w:w w:val="95"/>
        </w:rPr>
        <w:t>=</w:t>
      </w:r>
      <w:r>
        <w:rPr>
          <w:spacing w:val="2"/>
          <w:w w:val="95"/>
        </w:rPr>
        <w:t xml:space="preserve"> </w:t>
      </w:r>
      <w:r>
        <w:rPr>
          <w:rFonts w:ascii="Georgia" w:hAnsi="Georgia"/>
          <w:w w:val="95"/>
        </w:rPr>
        <w:t>`</w:t>
      </w:r>
      <w:r>
        <w:rPr>
          <w:rFonts w:ascii="Georgia" w:hAnsi="Georgia"/>
          <w:spacing w:val="-1"/>
          <w:w w:val="95"/>
        </w:rPr>
        <w:t xml:space="preserve"> </w:t>
      </w:r>
      <w:r>
        <w:rPr>
          <w:w w:val="95"/>
        </w:rPr>
        <w:t>5400.00</w:t>
      </w:r>
    </w:p>
    <w:p w14:paraId="6A275D55" w14:textId="77777777" w:rsidR="00DE4ECC" w:rsidRDefault="00105BF9">
      <w:pPr>
        <w:pStyle w:val="BodyText"/>
        <w:tabs>
          <w:tab w:val="left" w:pos="5780"/>
        </w:tabs>
        <w:spacing w:before="149" w:line="410" w:lineRule="auto"/>
        <w:ind w:left="2920" w:right="4304"/>
      </w:pPr>
      <w:r>
        <w:rPr>
          <w:w w:val="105"/>
        </w:rPr>
        <w:t>‘r’</w:t>
      </w:r>
      <w:r>
        <w:rPr>
          <w:spacing w:val="20"/>
          <w:w w:val="105"/>
        </w:rPr>
        <w:t xml:space="preserve"> </w:t>
      </w:r>
      <w:r>
        <w:rPr>
          <w:w w:val="105"/>
        </w:rPr>
        <w:t>=</w:t>
      </w:r>
      <w:r>
        <w:rPr>
          <w:spacing w:val="22"/>
          <w:w w:val="105"/>
        </w:rPr>
        <w:t xml:space="preserve"> </w:t>
      </w:r>
      <w:r>
        <w:rPr>
          <w:w w:val="105"/>
        </w:rPr>
        <w:t>Holding</w:t>
      </w:r>
      <w:r>
        <w:rPr>
          <w:spacing w:val="21"/>
          <w:w w:val="105"/>
        </w:rPr>
        <w:t xml:space="preserve"> </w:t>
      </w:r>
      <w:r>
        <w:rPr>
          <w:w w:val="105"/>
        </w:rPr>
        <w:t>Cost</w:t>
      </w:r>
      <w:r>
        <w:rPr>
          <w:w w:val="105"/>
        </w:rPr>
        <w:tab/>
      </w:r>
      <w:r>
        <w:rPr>
          <w:w w:val="95"/>
        </w:rPr>
        <w:t>= 40%</w:t>
      </w:r>
      <w:r>
        <w:rPr>
          <w:spacing w:val="-35"/>
          <w:w w:val="95"/>
        </w:rPr>
        <w:t xml:space="preserve"> </w:t>
      </w:r>
      <w:r>
        <w:rPr>
          <w:w w:val="105"/>
        </w:rPr>
        <w:t>Using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Economic</w:t>
      </w:r>
      <w:r>
        <w:rPr>
          <w:spacing w:val="9"/>
          <w:w w:val="105"/>
        </w:rPr>
        <w:t xml:space="preserve"> </w:t>
      </w:r>
      <w:r>
        <w:rPr>
          <w:w w:val="105"/>
        </w:rPr>
        <w:t>Order</w:t>
      </w:r>
      <w:r>
        <w:rPr>
          <w:spacing w:val="10"/>
          <w:w w:val="105"/>
        </w:rPr>
        <w:t xml:space="preserve"> </w:t>
      </w:r>
      <w:r>
        <w:rPr>
          <w:w w:val="105"/>
        </w:rPr>
        <w:t>Equation:</w:t>
      </w:r>
    </w:p>
    <w:p w14:paraId="03348137" w14:textId="77777777" w:rsidR="00DE4ECC" w:rsidRDefault="00105BF9">
      <w:pPr>
        <w:pStyle w:val="BodyText"/>
        <w:spacing w:line="209" w:lineRule="exact"/>
        <w:ind w:left="2920"/>
      </w:pPr>
      <w:r>
        <w:t>QEOQ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rFonts w:ascii="Symbol" w:hAnsi="Symbol"/>
        </w:rPr>
        <w:t></w:t>
      </w:r>
      <w:r>
        <w:rPr>
          <w:rFonts w:ascii="Times New Roman" w:hAnsi="Times New Roman"/>
          <w:spacing w:val="-6"/>
        </w:rPr>
        <w:t xml:space="preserve"> </w:t>
      </w:r>
      <w:r>
        <w:t>(2*A*D /r*v)</w:t>
      </w:r>
      <w:r>
        <w:rPr>
          <w:spacing w:val="1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rFonts w:ascii="Symbol" w:hAnsi="Symbol"/>
        </w:rPr>
        <w:t></w:t>
      </w:r>
      <w:r>
        <w:rPr>
          <w:rFonts w:ascii="Times New Roman" w:hAnsi="Times New Roman"/>
          <w:spacing w:val="-5"/>
        </w:rPr>
        <w:t xml:space="preserve"> </w:t>
      </w:r>
      <w:r>
        <w:t>(2 *5400*1200)</w:t>
      </w:r>
      <w:proofErr w:type="gramStart"/>
      <w:r>
        <w:t>/(</w:t>
      </w:r>
      <w:proofErr w:type="gramEnd"/>
      <w:r>
        <w:t>0.40*40) =</w:t>
      </w:r>
      <w:r>
        <w:rPr>
          <w:spacing w:val="1"/>
        </w:rPr>
        <w:t xml:space="preserve"> </w:t>
      </w:r>
      <w:r>
        <w:t>900 units.</w:t>
      </w:r>
    </w:p>
    <w:p w14:paraId="104DCDB6" w14:textId="77777777" w:rsidR="00DE4ECC" w:rsidRDefault="00105BF9">
      <w:pPr>
        <w:pStyle w:val="BodyText"/>
        <w:spacing w:before="139"/>
        <w:ind w:left="2920"/>
      </w:pPr>
      <w:r>
        <w:rPr>
          <w:w w:val="105"/>
        </w:rPr>
        <w:t>Minimum</w:t>
      </w:r>
      <w:r>
        <w:rPr>
          <w:spacing w:val="15"/>
          <w:w w:val="105"/>
        </w:rPr>
        <w:t xml:space="preserve"> </w:t>
      </w:r>
      <w:r>
        <w:rPr>
          <w:w w:val="105"/>
        </w:rPr>
        <w:t>Total</w:t>
      </w:r>
      <w:r>
        <w:rPr>
          <w:spacing w:val="15"/>
          <w:w w:val="105"/>
        </w:rPr>
        <w:t xml:space="preserve"> </w:t>
      </w:r>
      <w:r>
        <w:rPr>
          <w:w w:val="105"/>
        </w:rPr>
        <w:t>Annual</w:t>
      </w:r>
      <w:r>
        <w:rPr>
          <w:spacing w:val="18"/>
          <w:w w:val="105"/>
        </w:rPr>
        <w:t xml:space="preserve"> </w:t>
      </w:r>
      <w:r>
        <w:rPr>
          <w:w w:val="105"/>
        </w:rPr>
        <w:t>Cost</w:t>
      </w:r>
      <w:r>
        <w:rPr>
          <w:spacing w:val="15"/>
          <w:w w:val="105"/>
        </w:rPr>
        <w:t xml:space="preserve"> </w:t>
      </w:r>
      <w:r>
        <w:rPr>
          <w:w w:val="105"/>
        </w:rPr>
        <w:t>(TC)</w:t>
      </w:r>
      <w:r>
        <w:rPr>
          <w:spacing w:val="22"/>
          <w:w w:val="105"/>
        </w:rPr>
        <w:t xml:space="preserve"> </w:t>
      </w:r>
      <w:r>
        <w:rPr>
          <w:w w:val="105"/>
        </w:rPr>
        <w:t>=</w:t>
      </w:r>
      <w:r>
        <w:rPr>
          <w:spacing w:val="14"/>
          <w:w w:val="105"/>
        </w:rPr>
        <w:t xml:space="preserve"> </w:t>
      </w:r>
      <w:r>
        <w:rPr>
          <w:rFonts w:ascii="Symbol" w:hAnsi="Symbol"/>
          <w:w w:val="105"/>
        </w:rPr>
        <w:t></w:t>
      </w:r>
      <w:r>
        <w:rPr>
          <w:rFonts w:ascii="Times New Roman" w:hAnsi="Times New Roman"/>
          <w:spacing w:val="12"/>
          <w:w w:val="105"/>
        </w:rPr>
        <w:t xml:space="preserve"> </w:t>
      </w:r>
      <w:r>
        <w:rPr>
          <w:w w:val="105"/>
        </w:rPr>
        <w:t>2*A*D*r*v</w:t>
      </w:r>
    </w:p>
    <w:p w14:paraId="13D97179" w14:textId="77777777" w:rsidR="00DE4ECC" w:rsidRDefault="00DE4ECC">
      <w:pPr>
        <w:pStyle w:val="BodyText"/>
        <w:spacing w:before="6"/>
        <w:rPr>
          <w:sz w:val="16"/>
        </w:rPr>
      </w:pPr>
    </w:p>
    <w:p w14:paraId="17E2FBD6" w14:textId="77777777" w:rsidR="00DE4ECC" w:rsidRDefault="00105BF9">
      <w:pPr>
        <w:spacing w:before="1"/>
        <w:ind w:right="358"/>
        <w:jc w:val="right"/>
        <w:rPr>
          <w:i/>
          <w:sz w:val="16"/>
        </w:rPr>
      </w:pPr>
      <w:r>
        <w:rPr>
          <w:i/>
          <w:w w:val="110"/>
          <w:sz w:val="16"/>
        </w:rPr>
        <w:t>Contd...</w:t>
      </w:r>
    </w:p>
    <w:p w14:paraId="79E40227" w14:textId="77777777" w:rsidR="00DE4ECC" w:rsidRDefault="00DE4ECC">
      <w:pPr>
        <w:jc w:val="right"/>
        <w:rPr>
          <w:sz w:val="16"/>
        </w:r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3B3381F6" w14:textId="77777777" w:rsidR="00DE4ECC" w:rsidRDefault="00DE4ECC">
      <w:pPr>
        <w:pStyle w:val="BodyText"/>
        <w:rPr>
          <w:i/>
          <w:sz w:val="20"/>
        </w:rPr>
      </w:pPr>
    </w:p>
    <w:p w14:paraId="420D9482" w14:textId="77777777" w:rsidR="00DE4ECC" w:rsidRDefault="00DE4ECC">
      <w:pPr>
        <w:pStyle w:val="BodyText"/>
        <w:rPr>
          <w:i/>
          <w:sz w:val="20"/>
        </w:rPr>
      </w:pPr>
    </w:p>
    <w:p w14:paraId="1E070669" w14:textId="77777777" w:rsidR="00DE4ECC" w:rsidRDefault="00105BF9">
      <w:pPr>
        <w:pStyle w:val="BodyText"/>
        <w:spacing w:line="230" w:lineRule="exact"/>
        <w:ind w:left="133"/>
        <w:rPr>
          <w:sz w:val="20"/>
        </w:rPr>
      </w:pPr>
      <w:r>
        <w:rPr>
          <w:position w:val="-4"/>
          <w:sz w:val="20"/>
        </w:rPr>
      </w:r>
      <w:r>
        <w:rPr>
          <w:position w:val="-4"/>
          <w:sz w:val="20"/>
        </w:rPr>
        <w:pict w14:anchorId="0E7BF216">
          <v:group id="_x0000_s3758" style="width:392.55pt;height:11.55pt;mso-position-horizontal-relative:char;mso-position-vertical-relative:line" coordsize="7851,231">
            <v:shape id="_x0000_s3759" style="position:absolute;width:7851;height:231" coordsize="7851,231" path="m7850,l,,,230r7850,l7850,211r,-189l7850,xe" stroked="f">
              <v:path arrowok="t"/>
            </v:shape>
            <w10:anchorlock/>
          </v:group>
        </w:pict>
      </w:r>
    </w:p>
    <w:p w14:paraId="0E8DB30E" w14:textId="0FE2FDDF" w:rsidR="00DE4ECC" w:rsidRDefault="00105BF9">
      <w:pPr>
        <w:ind w:right="1270"/>
        <w:jc w:val="right"/>
        <w:rPr>
          <w:b/>
          <w:sz w:val="18"/>
        </w:rPr>
      </w:pPr>
      <w:r>
        <w:pict w14:anchorId="4402EF8A">
          <v:shape id="_x0000_s3757" type="#_x0000_t202" style="position:absolute;left:0;text-align:left;margin-left:45.1pt;margin-top:-2.6pt;width:382.2pt;height:133.2pt;z-index:-27492864;mso-position-horizontal-relative:page" filled="f" stroked="f">
            <v:textbox inset="0,0,0,0">
              <w:txbxContent>
                <w:p w14:paraId="218EB62D" w14:textId="77777777" w:rsidR="00DE4ECC" w:rsidRDefault="00105BF9">
                  <w:pPr>
                    <w:pStyle w:val="BodyText"/>
                    <w:spacing w:before="78"/>
                    <w:ind w:left="3172"/>
                  </w:pPr>
                  <w:r>
                    <w:rPr>
                      <w:w w:val="95"/>
                    </w:rPr>
                    <w:t>=</w:t>
                  </w:r>
                  <w:r>
                    <w:rPr>
                      <w:spacing w:val="-6"/>
                      <w:w w:val="95"/>
                    </w:rPr>
                    <w:t xml:space="preserve"> </w:t>
                  </w:r>
                  <w:r>
                    <w:rPr>
                      <w:rFonts w:ascii="Symbol" w:hAnsi="Symbol"/>
                      <w:w w:val="95"/>
                    </w:rPr>
                    <w:t></w:t>
                  </w:r>
                  <w:r>
                    <w:rPr>
                      <w:rFonts w:ascii="Times New Roman" w:hAnsi="Times New Roman"/>
                      <w:spacing w:val="-8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2*5400*1200*0.40*40</w:t>
                  </w:r>
                </w:p>
                <w:p w14:paraId="7AEFABB2" w14:textId="77777777" w:rsidR="00DE4ECC" w:rsidRDefault="00105BF9">
                  <w:pPr>
                    <w:pStyle w:val="BodyText"/>
                    <w:spacing w:before="149"/>
                    <w:ind w:left="3172"/>
                  </w:pPr>
                  <w:r>
                    <w:rPr>
                      <w:w w:val="95"/>
                    </w:rPr>
                    <w:t xml:space="preserve">= </w:t>
                  </w:r>
                  <w:r>
                    <w:rPr>
                      <w:rFonts w:ascii="Georgia"/>
                      <w:w w:val="95"/>
                    </w:rPr>
                    <w:t xml:space="preserve">` </w:t>
                  </w:r>
                  <w:r>
                    <w:rPr>
                      <w:w w:val="95"/>
                    </w:rPr>
                    <w:t>14,400.00</w:t>
                  </w:r>
                </w:p>
                <w:p w14:paraId="579AB337" w14:textId="77777777" w:rsidR="00DE4ECC" w:rsidRDefault="00105BF9">
                  <w:pPr>
                    <w:pStyle w:val="BodyText"/>
                    <w:spacing w:before="149"/>
                    <w:ind w:left="251"/>
                  </w:pPr>
                  <w:r>
                    <w:t>The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t>Total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t>annual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t>Cost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t>under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t>present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t>system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24"/>
                    </w:rPr>
                    <w:t xml:space="preserve"> </w:t>
                  </w:r>
                  <w:r>
                    <w:rPr>
                      <w:rFonts w:ascii="Georgia"/>
                    </w:rPr>
                    <w:t>`</w:t>
                  </w:r>
                  <w:r>
                    <w:rPr>
                      <w:rFonts w:ascii="Georgia"/>
                      <w:spacing w:val="16"/>
                    </w:rPr>
                    <w:t xml:space="preserve"> </w:t>
                  </w:r>
                  <w:r>
                    <w:t>(1200*5400/150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t>+</w:t>
                  </w:r>
                  <w:r>
                    <w:rPr>
                      <w:spacing w:val="20"/>
                    </w:rPr>
                    <w:t xml:space="preserve"> </w:t>
                  </w:r>
                  <w:r>
                    <w:t>0.40*40*150/2)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t>=</w:t>
                  </w:r>
                </w:p>
                <w:p w14:paraId="64DA2004" w14:textId="77777777" w:rsidR="00DE4ECC" w:rsidRDefault="00105BF9">
                  <w:pPr>
                    <w:pStyle w:val="BodyText"/>
                    <w:spacing w:before="29"/>
                    <w:ind w:left="251"/>
                  </w:pPr>
                  <w:r>
                    <w:rPr>
                      <w:rFonts w:ascii="Georgia"/>
                      <w:w w:val="95"/>
                    </w:rPr>
                    <w:t>`</w:t>
                  </w:r>
                  <w:r>
                    <w:rPr>
                      <w:rFonts w:ascii="Georgia"/>
                      <w:spacing w:val="-3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(43,800</w:t>
                  </w:r>
                  <w:r>
                    <w:rPr>
                      <w:spacing w:val="1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+</w:t>
                  </w:r>
                  <w:r>
                    <w:rPr>
                      <w:spacing w:val="-2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1200) =</w:t>
                  </w:r>
                  <w:r>
                    <w:rPr>
                      <w:spacing w:val="8"/>
                      <w:w w:val="95"/>
                    </w:rPr>
                    <w:t xml:space="preserve"> </w:t>
                  </w:r>
                  <w:r>
                    <w:rPr>
                      <w:rFonts w:ascii="Georgia"/>
                      <w:w w:val="95"/>
                    </w:rPr>
                    <w:t>`</w:t>
                  </w:r>
                  <w:r>
                    <w:rPr>
                      <w:rFonts w:ascii="Georgia"/>
                      <w:spacing w:val="-4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45,000.00</w:t>
                  </w:r>
                </w:p>
                <w:p w14:paraId="1F0B2DE5" w14:textId="77777777" w:rsidR="00DE4ECC" w:rsidRDefault="00105BF9">
                  <w:pPr>
                    <w:pStyle w:val="BodyText"/>
                    <w:spacing w:before="149" w:line="410" w:lineRule="auto"/>
                    <w:ind w:left="251" w:right="2695"/>
                  </w:pPr>
                  <w:r>
                    <w:t>The loss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company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rPr>
                      <w:rFonts w:ascii="Georgia" w:hAnsi="Georgia"/>
                    </w:rPr>
                    <w:t>`</w:t>
                  </w:r>
                  <w:r>
                    <w:rPr>
                      <w:rFonts w:ascii="Georgia" w:hAnsi="Georgia"/>
                      <w:spacing w:val="-2"/>
                    </w:rPr>
                    <w:t xml:space="preserve"> </w:t>
                  </w:r>
                  <w:r>
                    <w:t>45,000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–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rPr>
                      <w:rFonts w:ascii="Georgia" w:hAnsi="Georgia"/>
                    </w:rPr>
                    <w:t>`</w:t>
                  </w:r>
                  <w:r>
                    <w:rPr>
                      <w:rFonts w:ascii="Georgia" w:hAnsi="Georgia"/>
                      <w:spacing w:val="-2"/>
                    </w:rPr>
                    <w:t xml:space="preserve"> </w:t>
                  </w:r>
                  <w:r>
                    <w:t>14,400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rPr>
                      <w:rFonts w:ascii="Georgia" w:hAnsi="Georgia"/>
                    </w:rPr>
                    <w:t>`</w:t>
                  </w:r>
                  <w:r>
                    <w:t>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30,600.00</w:t>
                  </w:r>
                  <w:r>
                    <w:rPr>
                      <w:spacing w:val="-37"/>
                    </w:rPr>
                    <w:t xml:space="preserve"> </w:t>
                  </w:r>
                  <w:r>
                    <w:rPr>
                      <w:w w:val="105"/>
                    </w:rPr>
                    <w:t>Reorder</w:t>
                  </w:r>
                  <w:r>
                    <w:rPr>
                      <w:spacing w:val="-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Level</w:t>
                  </w:r>
                  <w:r>
                    <w:rPr>
                      <w:spacing w:val="-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=</w:t>
                  </w:r>
                  <w:r>
                    <w:rPr>
                      <w:spacing w:val="-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Ro</w:t>
                  </w:r>
                  <w:r>
                    <w:rPr>
                      <w:spacing w:val="-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=</w:t>
                  </w:r>
                  <w:r>
                    <w:rPr>
                      <w:spacing w:val="-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L*D</w:t>
                  </w:r>
                  <w:r>
                    <w:rPr>
                      <w:spacing w:val="-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=</w:t>
                  </w:r>
                  <w:r>
                    <w:rPr>
                      <w:spacing w:val="-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(6/</w:t>
                  </w:r>
                  <w:proofErr w:type="gramStart"/>
                  <w:r>
                    <w:rPr>
                      <w:w w:val="105"/>
                    </w:rPr>
                    <w:t>12)*</w:t>
                  </w:r>
                  <w:proofErr w:type="gramEnd"/>
                  <w:r>
                    <w:rPr>
                      <w:w w:val="105"/>
                    </w:rPr>
                    <w:t>1200</w:t>
                  </w:r>
                  <w:r>
                    <w:rPr>
                      <w:spacing w:val="-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=</w:t>
                  </w:r>
                  <w:r>
                    <w:rPr>
                      <w:spacing w:val="-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600</w:t>
                  </w:r>
                  <w:r>
                    <w:rPr>
                      <w:spacing w:val="-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units</w:t>
                  </w:r>
                </w:p>
                <w:p w14:paraId="0AEC6803" w14:textId="77777777" w:rsidR="00DE4ECC" w:rsidRDefault="00105BF9">
                  <w:pPr>
                    <w:pStyle w:val="BodyText"/>
                    <w:spacing w:line="273" w:lineRule="auto"/>
                    <w:ind w:left="251"/>
                  </w:pPr>
                  <w:r>
                    <w:rPr>
                      <w:w w:val="105"/>
                    </w:rPr>
                    <w:t>The</w:t>
                  </w:r>
                  <w:r>
                    <w:rPr>
                      <w:spacing w:val="1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company</w:t>
                  </w:r>
                  <w:r>
                    <w:rPr>
                      <w:spacing w:val="1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should</w:t>
                  </w:r>
                  <w:r>
                    <w:rPr>
                      <w:spacing w:val="2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place</w:t>
                  </w:r>
                  <w:r>
                    <w:rPr>
                      <w:spacing w:val="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orders</w:t>
                  </w:r>
                  <w:r>
                    <w:rPr>
                      <w:spacing w:val="2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for</w:t>
                  </w:r>
                  <w:r>
                    <w:rPr>
                      <w:spacing w:val="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economic</w:t>
                  </w:r>
                  <w:r>
                    <w:rPr>
                      <w:spacing w:val="2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lot</w:t>
                  </w:r>
                  <w:r>
                    <w:rPr>
                      <w:spacing w:val="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sizes</w:t>
                  </w:r>
                  <w:r>
                    <w:rPr>
                      <w:spacing w:val="2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2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900</w:t>
                  </w:r>
                  <w:r>
                    <w:rPr>
                      <w:spacing w:val="2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units</w:t>
                  </w:r>
                  <w:r>
                    <w:rPr>
                      <w:spacing w:val="1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in</w:t>
                  </w:r>
                  <w:r>
                    <w:rPr>
                      <w:spacing w:val="2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each</w:t>
                  </w:r>
                  <w:r>
                    <w:rPr>
                      <w:spacing w:val="2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order.</w:t>
                  </w:r>
                  <w:r>
                    <w:rPr>
                      <w:spacing w:val="2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It</w:t>
                  </w:r>
                  <w:r>
                    <w:rPr>
                      <w:spacing w:val="-3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should</w:t>
                  </w:r>
                  <w:r>
                    <w:rPr>
                      <w:spacing w:val="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have</w:t>
                  </w:r>
                  <w:r>
                    <w:rPr>
                      <w:spacing w:val="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reorder</w:t>
                  </w:r>
                  <w:r>
                    <w:rPr>
                      <w:spacing w:val="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level</w:t>
                  </w:r>
                  <w:r>
                    <w:rPr>
                      <w:spacing w:val="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at</w:t>
                  </w:r>
                  <w:r>
                    <w:rPr>
                      <w:spacing w:val="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600</w:t>
                  </w:r>
                  <w:r>
                    <w:rPr>
                      <w:spacing w:val="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units.</w:t>
                  </w:r>
                </w:p>
              </w:txbxContent>
            </v:textbox>
            <w10:wrap anchorx="page"/>
          </v:shape>
        </w:pict>
      </w:r>
      <w:r>
        <w:rPr>
          <w:b/>
          <w:sz w:val="18"/>
        </w:rPr>
        <w:t>Notes</w:t>
      </w:r>
    </w:p>
    <w:p w14:paraId="6D1AC972" w14:textId="77777777" w:rsidR="00DE4ECC" w:rsidRDefault="00DE4ECC">
      <w:pPr>
        <w:pStyle w:val="BodyText"/>
        <w:rPr>
          <w:b/>
          <w:sz w:val="20"/>
        </w:rPr>
      </w:pPr>
    </w:p>
    <w:p w14:paraId="37AEFE72" w14:textId="77777777" w:rsidR="00DE4ECC" w:rsidRDefault="00DE4ECC">
      <w:pPr>
        <w:pStyle w:val="BodyText"/>
        <w:rPr>
          <w:b/>
          <w:sz w:val="20"/>
        </w:rPr>
      </w:pPr>
    </w:p>
    <w:p w14:paraId="4F6421C5" w14:textId="77777777" w:rsidR="00DE4ECC" w:rsidRDefault="00DE4ECC">
      <w:pPr>
        <w:pStyle w:val="BodyText"/>
        <w:rPr>
          <w:b/>
          <w:sz w:val="20"/>
        </w:rPr>
      </w:pPr>
    </w:p>
    <w:p w14:paraId="4F7071E9" w14:textId="77777777" w:rsidR="00DE4ECC" w:rsidRDefault="00DE4ECC">
      <w:pPr>
        <w:pStyle w:val="BodyText"/>
        <w:rPr>
          <w:b/>
          <w:sz w:val="20"/>
        </w:rPr>
      </w:pPr>
    </w:p>
    <w:p w14:paraId="27CECE57" w14:textId="77777777" w:rsidR="00DE4ECC" w:rsidRDefault="00DE4ECC">
      <w:pPr>
        <w:pStyle w:val="BodyText"/>
        <w:rPr>
          <w:b/>
          <w:sz w:val="20"/>
        </w:rPr>
      </w:pPr>
    </w:p>
    <w:p w14:paraId="43CE9927" w14:textId="77777777" w:rsidR="00DE4ECC" w:rsidRDefault="00DE4ECC">
      <w:pPr>
        <w:pStyle w:val="BodyText"/>
        <w:rPr>
          <w:b/>
          <w:sz w:val="20"/>
        </w:rPr>
      </w:pPr>
    </w:p>
    <w:p w14:paraId="67D633D3" w14:textId="77777777" w:rsidR="00DE4ECC" w:rsidRDefault="00DE4ECC">
      <w:pPr>
        <w:pStyle w:val="BodyText"/>
        <w:rPr>
          <w:b/>
          <w:sz w:val="20"/>
        </w:rPr>
      </w:pPr>
    </w:p>
    <w:p w14:paraId="1F8F0A82" w14:textId="77777777" w:rsidR="00DE4ECC" w:rsidRDefault="00DE4ECC">
      <w:pPr>
        <w:pStyle w:val="BodyText"/>
        <w:rPr>
          <w:b/>
          <w:sz w:val="20"/>
        </w:rPr>
      </w:pPr>
    </w:p>
    <w:p w14:paraId="4D92E36F" w14:textId="77777777" w:rsidR="00DE4ECC" w:rsidRDefault="00DE4ECC">
      <w:pPr>
        <w:pStyle w:val="BodyText"/>
        <w:rPr>
          <w:b/>
          <w:sz w:val="20"/>
        </w:rPr>
      </w:pPr>
    </w:p>
    <w:p w14:paraId="172BFABC" w14:textId="77777777" w:rsidR="00DE4ECC" w:rsidRDefault="00DE4ECC">
      <w:pPr>
        <w:pStyle w:val="BodyText"/>
        <w:spacing w:before="8"/>
        <w:rPr>
          <w:b/>
          <w:sz w:val="29"/>
        </w:rPr>
      </w:pPr>
    </w:p>
    <w:p w14:paraId="0D3EB6DF" w14:textId="77777777" w:rsidR="00DE4ECC" w:rsidRDefault="00105BF9" w:rsidP="00105BF9">
      <w:pPr>
        <w:pStyle w:val="Heading5"/>
        <w:numPr>
          <w:ilvl w:val="2"/>
          <w:numId w:val="91"/>
        </w:numPr>
        <w:tabs>
          <w:tab w:val="left" w:pos="954"/>
          <w:tab w:val="left" w:pos="955"/>
        </w:tabs>
        <w:spacing w:before="95"/>
        <w:ind w:hanging="721"/>
      </w:pPr>
      <w:r>
        <w:rPr>
          <w:w w:val="105"/>
        </w:rPr>
        <w:t>EOQ</w:t>
      </w:r>
      <w:r>
        <w:rPr>
          <w:spacing w:val="20"/>
          <w:w w:val="105"/>
        </w:rPr>
        <w:t xml:space="preserve"> </w:t>
      </w:r>
      <w:r>
        <w:rPr>
          <w:w w:val="105"/>
        </w:rPr>
        <w:t>Model</w:t>
      </w:r>
      <w:r>
        <w:rPr>
          <w:spacing w:val="21"/>
          <w:w w:val="105"/>
        </w:rPr>
        <w:t xml:space="preserve"> </w:t>
      </w:r>
      <w:r>
        <w:rPr>
          <w:w w:val="105"/>
        </w:rPr>
        <w:t>with</w:t>
      </w:r>
      <w:r>
        <w:rPr>
          <w:spacing w:val="18"/>
          <w:w w:val="105"/>
        </w:rPr>
        <w:t xml:space="preserve"> </w:t>
      </w:r>
      <w:r>
        <w:rPr>
          <w:w w:val="105"/>
        </w:rPr>
        <w:t>Demand</w:t>
      </w:r>
      <w:r>
        <w:rPr>
          <w:spacing w:val="20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w w:val="105"/>
        </w:rPr>
        <w:t>Delivery</w:t>
      </w:r>
      <w:r>
        <w:rPr>
          <w:spacing w:val="21"/>
          <w:w w:val="105"/>
        </w:rPr>
        <w:t xml:space="preserve"> </w:t>
      </w:r>
      <w:r>
        <w:rPr>
          <w:w w:val="105"/>
        </w:rPr>
        <w:t>Uncertainty</w:t>
      </w:r>
    </w:p>
    <w:p w14:paraId="39FA41CF" w14:textId="77777777" w:rsidR="00DE4ECC" w:rsidRDefault="00DE4ECC">
      <w:pPr>
        <w:pStyle w:val="BodyText"/>
        <w:spacing w:before="7"/>
        <w:rPr>
          <w:b/>
          <w:sz w:val="22"/>
        </w:rPr>
      </w:pPr>
    </w:p>
    <w:p w14:paraId="50BB6FE6" w14:textId="77777777" w:rsidR="00DE4ECC" w:rsidRDefault="00105BF9">
      <w:pPr>
        <w:pStyle w:val="BodyText"/>
        <w:spacing w:line="264" w:lineRule="auto"/>
        <w:ind w:left="234" w:right="2682"/>
      </w:pPr>
      <w:r>
        <w:rPr>
          <w:w w:val="105"/>
        </w:rPr>
        <w:t>If</w:t>
      </w:r>
      <w:r>
        <w:rPr>
          <w:spacing w:val="1"/>
          <w:w w:val="105"/>
        </w:rPr>
        <w:t xml:space="preserve"> </w:t>
      </w:r>
      <w:r>
        <w:rPr>
          <w:w w:val="105"/>
        </w:rPr>
        <w:t>you</w:t>
      </w:r>
      <w:r>
        <w:rPr>
          <w:spacing w:val="1"/>
          <w:w w:val="105"/>
        </w:rPr>
        <w:t xml:space="preserve"> </w:t>
      </w:r>
      <w:r>
        <w:rPr>
          <w:w w:val="105"/>
        </w:rPr>
        <w:t>have</w:t>
      </w:r>
      <w:r>
        <w:rPr>
          <w:spacing w:val="1"/>
          <w:w w:val="105"/>
        </w:rPr>
        <w:t xml:space="preserve"> </w:t>
      </w:r>
      <w:r>
        <w:rPr>
          <w:w w:val="105"/>
        </w:rPr>
        <w:t>both</w:t>
      </w:r>
      <w:r>
        <w:rPr>
          <w:spacing w:val="1"/>
          <w:w w:val="105"/>
        </w:rPr>
        <w:t xml:space="preserve"> </w:t>
      </w:r>
      <w:r>
        <w:rPr>
          <w:w w:val="105"/>
        </w:rPr>
        <w:t>demand and</w:t>
      </w:r>
      <w:r>
        <w:rPr>
          <w:spacing w:val="1"/>
          <w:w w:val="105"/>
        </w:rPr>
        <w:t xml:space="preserve"> </w:t>
      </w:r>
      <w:r>
        <w:rPr>
          <w:w w:val="105"/>
        </w:rPr>
        <w:t>delivery (lead</w:t>
      </w:r>
      <w:r>
        <w:rPr>
          <w:spacing w:val="1"/>
          <w:w w:val="105"/>
        </w:rPr>
        <w:t xml:space="preserve"> </w:t>
      </w:r>
      <w:r>
        <w:rPr>
          <w:w w:val="105"/>
        </w:rPr>
        <w:t>time) uncertainty,</w:t>
      </w:r>
      <w:r>
        <w:rPr>
          <w:spacing w:val="1"/>
          <w:w w:val="105"/>
        </w:rPr>
        <w:t xml:space="preserve"> </w:t>
      </w:r>
      <w:r>
        <w:rPr>
          <w:w w:val="105"/>
        </w:rPr>
        <w:t>you must</w:t>
      </w:r>
      <w:r>
        <w:rPr>
          <w:spacing w:val="1"/>
          <w:w w:val="105"/>
        </w:rPr>
        <w:t xml:space="preserve"> </w:t>
      </w:r>
      <w:r>
        <w:rPr>
          <w:w w:val="105"/>
        </w:rPr>
        <w:t>use a</w:t>
      </w:r>
      <w:r>
        <w:rPr>
          <w:spacing w:val="1"/>
          <w:w w:val="105"/>
        </w:rPr>
        <w:t xml:space="preserve"> </w:t>
      </w:r>
      <w:r>
        <w:rPr>
          <w:w w:val="105"/>
        </w:rPr>
        <w:t>convolution</w:t>
      </w:r>
      <w:r>
        <w:rPr>
          <w:spacing w:val="-39"/>
          <w:w w:val="105"/>
        </w:rPr>
        <w:t xml:space="preserve"> </w:t>
      </w:r>
      <w:r>
        <w:rPr>
          <w:w w:val="105"/>
        </w:rPr>
        <w:t>formula</w:t>
      </w:r>
      <w:r>
        <w:rPr>
          <w:spacing w:val="10"/>
          <w:w w:val="105"/>
        </w:rPr>
        <w:t xml:space="preserve"> </w:t>
      </w:r>
      <w:r>
        <w:rPr>
          <w:w w:val="105"/>
        </w:rPr>
        <w:t>(Bowersox</w:t>
      </w:r>
      <w:r>
        <w:rPr>
          <w:spacing w:val="10"/>
          <w:w w:val="105"/>
        </w:rPr>
        <w:t xml:space="preserve"> </w:t>
      </w:r>
      <w:r>
        <w:rPr>
          <w:w w:val="105"/>
        </w:rPr>
        <w:t>2010)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w w:val="105"/>
        </w:rPr>
        <w:t>calculate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safety</w:t>
      </w:r>
      <w:r>
        <w:rPr>
          <w:spacing w:val="10"/>
          <w:w w:val="105"/>
        </w:rPr>
        <w:t xml:space="preserve"> </w:t>
      </w:r>
      <w:r>
        <w:rPr>
          <w:w w:val="105"/>
        </w:rPr>
        <w:t>stock</w:t>
      </w:r>
      <w:r>
        <w:rPr>
          <w:spacing w:val="10"/>
          <w:w w:val="105"/>
        </w:rPr>
        <w:t xml:space="preserve"> </w:t>
      </w:r>
      <w:r>
        <w:rPr>
          <w:w w:val="105"/>
        </w:rPr>
        <w:t>level.</w:t>
      </w:r>
    </w:p>
    <w:p w14:paraId="41C0B241" w14:textId="77777777" w:rsidR="00DE4ECC" w:rsidRDefault="00105BF9">
      <w:pPr>
        <w:pStyle w:val="BodyText"/>
        <w:spacing w:before="122"/>
        <w:ind w:left="234"/>
      </w:pPr>
      <w:r>
        <w:rPr>
          <w:w w:val="105"/>
        </w:rPr>
        <w:t>Standard</w:t>
      </w:r>
      <w:r>
        <w:rPr>
          <w:spacing w:val="22"/>
          <w:w w:val="105"/>
        </w:rPr>
        <w:t xml:space="preserve"> </w:t>
      </w:r>
      <w:r>
        <w:rPr>
          <w:w w:val="105"/>
        </w:rPr>
        <w:t>Deviation</w:t>
      </w:r>
      <w:r>
        <w:rPr>
          <w:spacing w:val="25"/>
          <w:w w:val="105"/>
        </w:rPr>
        <w:t xml:space="preserve"> </w:t>
      </w:r>
      <w:r>
        <w:rPr>
          <w:w w:val="105"/>
        </w:rPr>
        <w:t>of</w:t>
      </w:r>
      <w:r>
        <w:rPr>
          <w:spacing w:val="22"/>
          <w:w w:val="105"/>
        </w:rPr>
        <w:t xml:space="preserve"> </w:t>
      </w:r>
      <w:r>
        <w:rPr>
          <w:w w:val="105"/>
        </w:rPr>
        <w:t>Combined</w:t>
      </w:r>
      <w:r>
        <w:rPr>
          <w:spacing w:val="25"/>
          <w:w w:val="105"/>
        </w:rPr>
        <w:t xml:space="preserve"> </w:t>
      </w:r>
      <w:r>
        <w:rPr>
          <w:w w:val="105"/>
        </w:rPr>
        <w:t>Probabilities</w:t>
      </w:r>
    </w:p>
    <w:p w14:paraId="18835071" w14:textId="77777777" w:rsidR="00DE4ECC" w:rsidRDefault="00105BF9">
      <w:pPr>
        <w:pStyle w:val="BodyText"/>
        <w:spacing w:before="110"/>
        <w:ind w:left="234"/>
      </w:pPr>
      <w:r>
        <w:rPr>
          <w:rFonts w:ascii="Symbol" w:hAnsi="Symbol"/>
        </w:rPr>
        <w:t></w:t>
      </w:r>
      <w:r>
        <w:t>c</w:t>
      </w:r>
      <w:r>
        <w:rPr>
          <w:spacing w:val="8"/>
        </w:rPr>
        <w:t xml:space="preserve"> </w:t>
      </w:r>
      <w:r>
        <w:t>=</w:t>
      </w:r>
      <w:r>
        <w:rPr>
          <w:spacing w:val="9"/>
        </w:rPr>
        <w:t xml:space="preserve"> </w:t>
      </w:r>
      <w:r>
        <w:t>Square</w:t>
      </w:r>
      <w:r>
        <w:rPr>
          <w:spacing w:val="9"/>
        </w:rPr>
        <w:t xml:space="preserve"> </w:t>
      </w:r>
      <w:r>
        <w:t>Root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[(L</w:t>
      </w:r>
      <w:r>
        <w:rPr>
          <w:spacing w:val="9"/>
        </w:rPr>
        <w:t xml:space="preserve"> </w:t>
      </w:r>
      <w:r>
        <w:t>*</w:t>
      </w:r>
      <w:r>
        <w:rPr>
          <w:spacing w:val="8"/>
        </w:rPr>
        <w:t xml:space="preserve"> </w:t>
      </w:r>
      <w:r>
        <w:rPr>
          <w:rFonts w:ascii="Symbol" w:hAnsi="Symbol"/>
        </w:rPr>
        <w:t></w:t>
      </w:r>
      <w:r>
        <w:t>d^2)</w:t>
      </w:r>
      <w:r>
        <w:rPr>
          <w:spacing w:val="9"/>
        </w:rPr>
        <w:t xml:space="preserve"> </w:t>
      </w:r>
      <w:r>
        <w:t>+</w:t>
      </w:r>
      <w:r>
        <w:rPr>
          <w:spacing w:val="9"/>
        </w:rPr>
        <w:t xml:space="preserve"> </w:t>
      </w:r>
      <w:r>
        <w:t>(d^2</w:t>
      </w:r>
      <w:r>
        <w:rPr>
          <w:spacing w:val="8"/>
        </w:rPr>
        <w:t xml:space="preserve"> </w:t>
      </w:r>
      <w:r>
        <w:t>*</w:t>
      </w:r>
      <w:r>
        <w:rPr>
          <w:spacing w:val="11"/>
        </w:rPr>
        <w:t xml:space="preserve"> </w:t>
      </w:r>
      <w:r>
        <w:rPr>
          <w:rFonts w:ascii="Symbol" w:hAnsi="Symbol"/>
        </w:rPr>
        <w:t></w:t>
      </w:r>
      <w:r>
        <w:t>l^2)],</w:t>
      </w:r>
      <w:r>
        <w:rPr>
          <w:spacing w:val="9"/>
        </w:rPr>
        <w:t xml:space="preserve"> </w:t>
      </w:r>
      <w:r>
        <w:t>where</w:t>
      </w:r>
    </w:p>
    <w:p w14:paraId="00B1B6F4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20"/>
        <w:ind w:hanging="481"/>
        <w:rPr>
          <w:sz w:val="18"/>
        </w:rPr>
      </w:pPr>
      <w:r>
        <w:rPr>
          <w:w w:val="105"/>
          <w:sz w:val="18"/>
        </w:rPr>
        <w:t>L = Lead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time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(in days)</w:t>
      </w:r>
    </w:p>
    <w:p w14:paraId="3CC44F16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22"/>
        <w:ind w:hanging="481"/>
        <w:rPr>
          <w:sz w:val="18"/>
        </w:rPr>
      </w:pPr>
      <w:r>
        <w:rPr>
          <w:w w:val="105"/>
          <w:sz w:val="18"/>
        </w:rPr>
        <w:t>d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=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average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daily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demand</w:t>
      </w:r>
    </w:p>
    <w:p w14:paraId="521ACB6B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1"/>
        <w:ind w:hanging="481"/>
        <w:rPr>
          <w:sz w:val="18"/>
        </w:rPr>
      </w:pPr>
      <w:r>
        <w:rPr>
          <w:rFonts w:ascii="Symbol" w:hAnsi="Symbol"/>
          <w:w w:val="105"/>
          <w:sz w:val="18"/>
        </w:rPr>
        <w:t></w:t>
      </w:r>
      <w:r>
        <w:rPr>
          <w:w w:val="105"/>
          <w:sz w:val="18"/>
        </w:rPr>
        <w:t>d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=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standard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deviation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daily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demand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(demand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variation)</w:t>
      </w:r>
    </w:p>
    <w:p w14:paraId="68FAB7A9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0"/>
        <w:ind w:hanging="481"/>
        <w:rPr>
          <w:sz w:val="18"/>
        </w:rPr>
      </w:pPr>
      <w:r>
        <w:rPr>
          <w:rFonts w:ascii="Symbol" w:hAnsi="Symbol"/>
          <w:w w:val="105"/>
          <w:sz w:val="18"/>
        </w:rPr>
        <w:t></w:t>
      </w:r>
      <w:r>
        <w:rPr>
          <w:w w:val="105"/>
          <w:sz w:val="18"/>
        </w:rPr>
        <w:t>d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=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STDEV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(daily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demand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times)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when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using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Excel</w:t>
      </w:r>
    </w:p>
    <w:p w14:paraId="7564CEE5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3" w:line="360" w:lineRule="auto"/>
        <w:ind w:left="234" w:right="5128" w:firstLine="0"/>
        <w:rPr>
          <w:sz w:val="18"/>
        </w:rPr>
      </w:pPr>
      <w:r>
        <w:rPr>
          <w:rFonts w:ascii="Symbol" w:hAnsi="Symbol"/>
          <w:w w:val="105"/>
          <w:sz w:val="18"/>
        </w:rPr>
        <w:t></w:t>
      </w:r>
      <w:r>
        <w:rPr>
          <w:w w:val="105"/>
          <w:sz w:val="18"/>
        </w:rPr>
        <w:t>l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=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Standard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Deviation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lead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time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=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STDEV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(lead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times)</w:t>
      </w:r>
      <w:r>
        <w:rPr>
          <w:spacing w:val="-38"/>
          <w:w w:val="105"/>
          <w:sz w:val="18"/>
        </w:rPr>
        <w:t xml:space="preserve"> </w:t>
      </w:r>
      <w:r>
        <w:rPr>
          <w:w w:val="105"/>
          <w:sz w:val="18"/>
        </w:rPr>
        <w:t>Reorder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Point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=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R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=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(d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*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L)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+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(NORMSINV(p)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*</w:t>
      </w:r>
      <w:r>
        <w:rPr>
          <w:spacing w:val="-3"/>
          <w:w w:val="105"/>
          <w:sz w:val="18"/>
        </w:rPr>
        <w:t xml:space="preserve"> </w:t>
      </w:r>
      <w:r>
        <w:rPr>
          <w:rFonts w:ascii="Symbol" w:hAnsi="Symbol"/>
          <w:w w:val="105"/>
          <w:sz w:val="18"/>
        </w:rPr>
        <w:t></w:t>
      </w:r>
      <w:r>
        <w:rPr>
          <w:w w:val="105"/>
          <w:sz w:val="18"/>
        </w:rPr>
        <w:t>c)</w:t>
      </w:r>
    </w:p>
    <w:p w14:paraId="376214BD" w14:textId="77777777" w:rsidR="00DE4ECC" w:rsidRDefault="00105BF9">
      <w:pPr>
        <w:pStyle w:val="BodyText"/>
        <w:ind w:left="234"/>
      </w:pPr>
      <w:r>
        <w:rPr>
          <w:w w:val="105"/>
        </w:rPr>
        <w:t>Reorder</w:t>
      </w:r>
      <w:r>
        <w:rPr>
          <w:spacing w:val="-2"/>
          <w:w w:val="105"/>
        </w:rPr>
        <w:t xml:space="preserve"> </w:t>
      </w:r>
      <w:r>
        <w:rPr>
          <w:w w:val="105"/>
        </w:rPr>
        <w:t>Point</w:t>
      </w:r>
      <w:r>
        <w:rPr>
          <w:spacing w:val="-2"/>
          <w:w w:val="105"/>
        </w:rPr>
        <w:t xml:space="preserve"> </w:t>
      </w:r>
      <w:r>
        <w:rPr>
          <w:w w:val="105"/>
        </w:rPr>
        <w:t>=</w:t>
      </w:r>
      <w:r>
        <w:rPr>
          <w:spacing w:val="-2"/>
          <w:w w:val="105"/>
        </w:rPr>
        <w:t xml:space="preserve"> </w:t>
      </w:r>
      <w:r>
        <w:rPr>
          <w:w w:val="105"/>
        </w:rPr>
        <w:t>R</w:t>
      </w:r>
      <w:r>
        <w:rPr>
          <w:spacing w:val="-2"/>
          <w:w w:val="105"/>
        </w:rPr>
        <w:t xml:space="preserve"> </w:t>
      </w:r>
      <w:r>
        <w:rPr>
          <w:w w:val="105"/>
        </w:rPr>
        <w:t>=</w:t>
      </w:r>
      <w:r>
        <w:rPr>
          <w:spacing w:val="-1"/>
          <w:w w:val="105"/>
        </w:rPr>
        <w:t xml:space="preserve"> </w:t>
      </w:r>
      <w:r>
        <w:rPr>
          <w:w w:val="105"/>
        </w:rPr>
        <w:t>(d</w:t>
      </w:r>
      <w:r>
        <w:rPr>
          <w:spacing w:val="-2"/>
          <w:w w:val="105"/>
        </w:rPr>
        <w:t xml:space="preserve"> </w:t>
      </w:r>
      <w:r>
        <w:rPr>
          <w:w w:val="105"/>
        </w:rPr>
        <w:t>*</w:t>
      </w:r>
      <w:r>
        <w:rPr>
          <w:spacing w:val="-2"/>
          <w:w w:val="105"/>
        </w:rPr>
        <w:t xml:space="preserve"> </w:t>
      </w:r>
      <w:r>
        <w:rPr>
          <w:w w:val="105"/>
        </w:rPr>
        <w:t>L)</w:t>
      </w:r>
      <w:r>
        <w:rPr>
          <w:spacing w:val="-2"/>
          <w:w w:val="105"/>
        </w:rPr>
        <w:t xml:space="preserve"> </w:t>
      </w:r>
      <w:r>
        <w:rPr>
          <w:w w:val="105"/>
        </w:rPr>
        <w:t>+</w:t>
      </w:r>
      <w:r>
        <w:rPr>
          <w:spacing w:val="-1"/>
          <w:w w:val="105"/>
        </w:rPr>
        <w:t xml:space="preserve"> </w:t>
      </w:r>
      <w:r>
        <w:rPr>
          <w:w w:val="105"/>
        </w:rPr>
        <w:t>(NORMSINV(p)</w:t>
      </w:r>
      <w:r>
        <w:rPr>
          <w:spacing w:val="-2"/>
          <w:w w:val="105"/>
        </w:rPr>
        <w:t xml:space="preserve"> </w:t>
      </w:r>
      <w:r>
        <w:rPr>
          <w:w w:val="105"/>
        </w:rPr>
        <w:t>*</w:t>
      </w:r>
      <w:r>
        <w:rPr>
          <w:spacing w:val="-2"/>
          <w:w w:val="105"/>
        </w:rPr>
        <w:t xml:space="preserve"> </w:t>
      </w:r>
      <w:r>
        <w:rPr>
          <w:w w:val="105"/>
        </w:rPr>
        <w:t>Square</w:t>
      </w:r>
      <w:r>
        <w:rPr>
          <w:spacing w:val="-2"/>
          <w:w w:val="105"/>
        </w:rPr>
        <w:t xml:space="preserve"> </w:t>
      </w:r>
      <w:r>
        <w:rPr>
          <w:w w:val="105"/>
        </w:rPr>
        <w:t>Root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[(L</w:t>
      </w:r>
      <w:r>
        <w:rPr>
          <w:spacing w:val="-2"/>
          <w:w w:val="105"/>
        </w:rPr>
        <w:t xml:space="preserve"> </w:t>
      </w:r>
      <w:r>
        <w:rPr>
          <w:w w:val="105"/>
        </w:rPr>
        <w:t>*</w:t>
      </w:r>
      <w:r>
        <w:rPr>
          <w:spacing w:val="2"/>
          <w:w w:val="105"/>
        </w:rPr>
        <w:t xml:space="preserve"> </w:t>
      </w:r>
      <w:r>
        <w:rPr>
          <w:rFonts w:ascii="Symbol" w:hAnsi="Symbol"/>
          <w:w w:val="105"/>
        </w:rPr>
        <w:t></w:t>
      </w:r>
      <w:r>
        <w:rPr>
          <w:w w:val="105"/>
        </w:rPr>
        <w:t>d^2)</w:t>
      </w:r>
      <w:r>
        <w:rPr>
          <w:spacing w:val="-2"/>
          <w:w w:val="105"/>
        </w:rPr>
        <w:t xml:space="preserve"> </w:t>
      </w:r>
      <w:r>
        <w:rPr>
          <w:w w:val="105"/>
        </w:rPr>
        <w:t>+</w:t>
      </w:r>
      <w:r>
        <w:rPr>
          <w:spacing w:val="-2"/>
          <w:w w:val="105"/>
        </w:rPr>
        <w:t xml:space="preserve"> </w:t>
      </w:r>
      <w:r>
        <w:rPr>
          <w:w w:val="105"/>
        </w:rPr>
        <w:t>(d^2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* </w:t>
      </w:r>
      <w:r>
        <w:rPr>
          <w:rFonts w:ascii="Symbol" w:hAnsi="Symbol"/>
          <w:w w:val="105"/>
        </w:rPr>
        <w:t></w:t>
      </w:r>
      <w:r>
        <w:rPr>
          <w:w w:val="105"/>
        </w:rPr>
        <w:t>l^2)]</w:t>
      </w:r>
    </w:p>
    <w:p w14:paraId="48C25FB7" w14:textId="77777777" w:rsidR="00DE4ECC" w:rsidRDefault="00DE4ECC">
      <w:pPr>
        <w:pStyle w:val="BodyText"/>
        <w:spacing w:before="8"/>
        <w:rPr>
          <w:sz w:val="20"/>
        </w:rPr>
      </w:pPr>
    </w:p>
    <w:p w14:paraId="63DECD24" w14:textId="77777777" w:rsidR="00DE4ECC" w:rsidRDefault="00105BF9">
      <w:pPr>
        <w:pStyle w:val="Heading6"/>
        <w:ind w:left="234"/>
      </w:pPr>
      <w:r>
        <w:t>Type</w:t>
      </w:r>
      <w:r>
        <w:rPr>
          <w:spacing w:val="-5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>II</w:t>
      </w:r>
      <w:r>
        <w:rPr>
          <w:spacing w:val="-6"/>
        </w:rPr>
        <w:t xml:space="preserve"> </w:t>
      </w:r>
      <w:r>
        <w:t>Error</w:t>
      </w:r>
    </w:p>
    <w:p w14:paraId="7570B9DD" w14:textId="77777777" w:rsidR="00DE4ECC" w:rsidRDefault="00DE4ECC">
      <w:pPr>
        <w:pStyle w:val="BodyText"/>
        <w:spacing w:before="11"/>
        <w:rPr>
          <w:b/>
          <w:sz w:val="21"/>
        </w:rPr>
      </w:pPr>
    </w:p>
    <w:p w14:paraId="009740AF" w14:textId="77777777" w:rsidR="00DE4ECC" w:rsidRDefault="00105BF9">
      <w:pPr>
        <w:pStyle w:val="BodyText"/>
        <w:spacing w:line="261" w:lineRule="auto"/>
        <w:ind w:left="234" w:right="2682"/>
      </w:pPr>
      <w:r>
        <w:t>A</w:t>
      </w:r>
      <w:r>
        <w:rPr>
          <w:spacing w:val="23"/>
        </w:rPr>
        <w:t xml:space="preserve"> </w:t>
      </w:r>
      <w:r>
        <w:t>statistical</w:t>
      </w:r>
      <w:r>
        <w:rPr>
          <w:spacing w:val="23"/>
        </w:rPr>
        <w:t xml:space="preserve"> </w:t>
      </w:r>
      <w:r>
        <w:t>hypothesis</w:t>
      </w:r>
      <w:r>
        <w:rPr>
          <w:spacing w:val="20"/>
        </w:rPr>
        <w:t xml:space="preserve"> </w:t>
      </w:r>
      <w:r>
        <w:t>test</w:t>
      </w:r>
      <w:r>
        <w:rPr>
          <w:spacing w:val="23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method</w:t>
      </w:r>
      <w:r>
        <w:rPr>
          <w:spacing w:val="19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making</w:t>
      </w:r>
      <w:r>
        <w:rPr>
          <w:spacing w:val="24"/>
        </w:rPr>
        <w:t xml:space="preserve"> </w:t>
      </w:r>
      <w:r>
        <w:t>statistical</w:t>
      </w:r>
      <w:r>
        <w:rPr>
          <w:spacing w:val="23"/>
        </w:rPr>
        <w:t xml:space="preserve"> </w:t>
      </w:r>
      <w:r>
        <w:t>decisions</w:t>
      </w:r>
      <w:r>
        <w:rPr>
          <w:spacing w:val="19"/>
        </w:rPr>
        <w:t xml:space="preserve"> </w:t>
      </w:r>
      <w:r>
        <w:t>using</w:t>
      </w:r>
      <w:r>
        <w:rPr>
          <w:spacing w:val="24"/>
        </w:rPr>
        <w:t xml:space="preserve"> </w:t>
      </w:r>
      <w:r>
        <w:t>experimental</w:t>
      </w:r>
      <w:r>
        <w:rPr>
          <w:spacing w:val="23"/>
        </w:rPr>
        <w:t xml:space="preserve"> </w:t>
      </w:r>
      <w:r>
        <w:t>data.</w:t>
      </w:r>
      <w:r>
        <w:rPr>
          <w:spacing w:val="-36"/>
        </w:rPr>
        <w:t xml:space="preserve"> </w:t>
      </w:r>
      <w:r>
        <w:t>There</w:t>
      </w:r>
      <w:r>
        <w:rPr>
          <w:spacing w:val="15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two</w:t>
      </w:r>
      <w:r>
        <w:rPr>
          <w:spacing w:val="15"/>
        </w:rPr>
        <w:t xml:space="preserve"> </w:t>
      </w:r>
      <w:r>
        <w:t>types</w:t>
      </w:r>
      <w:r>
        <w:rPr>
          <w:spacing w:val="13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errors:</w:t>
      </w:r>
    </w:p>
    <w:p w14:paraId="4599348B" w14:textId="77777777" w:rsidR="00DE4ECC" w:rsidRDefault="00105BF9" w:rsidP="00105BF9">
      <w:pPr>
        <w:pStyle w:val="ListParagraph"/>
        <w:numPr>
          <w:ilvl w:val="0"/>
          <w:numId w:val="89"/>
        </w:numPr>
        <w:tabs>
          <w:tab w:val="left" w:pos="714"/>
          <w:tab w:val="left" w:pos="715"/>
        </w:tabs>
        <w:spacing w:before="128"/>
        <w:ind w:hanging="481"/>
        <w:rPr>
          <w:sz w:val="18"/>
        </w:rPr>
      </w:pPr>
      <w:r>
        <w:rPr>
          <w:sz w:val="18"/>
        </w:rPr>
        <w:t>Hypothesis</w:t>
      </w:r>
      <w:r>
        <w:rPr>
          <w:spacing w:val="21"/>
          <w:sz w:val="18"/>
        </w:rPr>
        <w:t xml:space="preserve"> </w:t>
      </w:r>
      <w:r>
        <w:rPr>
          <w:sz w:val="18"/>
        </w:rPr>
        <w:t>is</w:t>
      </w:r>
      <w:r>
        <w:rPr>
          <w:spacing w:val="24"/>
          <w:sz w:val="18"/>
        </w:rPr>
        <w:t xml:space="preserve"> </w:t>
      </w:r>
      <w:r>
        <w:rPr>
          <w:sz w:val="18"/>
        </w:rPr>
        <w:t>rejected</w:t>
      </w:r>
      <w:r>
        <w:rPr>
          <w:spacing w:val="21"/>
          <w:sz w:val="18"/>
        </w:rPr>
        <w:t xml:space="preserve"> </w:t>
      </w:r>
      <w:r>
        <w:rPr>
          <w:sz w:val="18"/>
        </w:rPr>
        <w:t>when</w:t>
      </w:r>
      <w:r>
        <w:rPr>
          <w:spacing w:val="24"/>
          <w:sz w:val="18"/>
        </w:rPr>
        <w:t xml:space="preserve"> </w:t>
      </w:r>
      <w:r>
        <w:rPr>
          <w:sz w:val="18"/>
        </w:rPr>
        <w:t>it</w:t>
      </w:r>
      <w:r>
        <w:rPr>
          <w:spacing w:val="21"/>
          <w:sz w:val="18"/>
        </w:rPr>
        <w:t xml:space="preserve"> </w:t>
      </w:r>
      <w:r>
        <w:rPr>
          <w:sz w:val="18"/>
        </w:rPr>
        <w:t>is</w:t>
      </w:r>
      <w:r>
        <w:rPr>
          <w:spacing w:val="24"/>
          <w:sz w:val="18"/>
        </w:rPr>
        <w:t xml:space="preserve"> </w:t>
      </w:r>
      <w:r>
        <w:rPr>
          <w:sz w:val="18"/>
        </w:rPr>
        <w:t>true.</w:t>
      </w:r>
    </w:p>
    <w:p w14:paraId="21819077" w14:textId="77777777" w:rsidR="00DE4ECC" w:rsidRDefault="00105BF9" w:rsidP="00105BF9">
      <w:pPr>
        <w:pStyle w:val="ListParagraph"/>
        <w:numPr>
          <w:ilvl w:val="0"/>
          <w:numId w:val="89"/>
        </w:numPr>
        <w:tabs>
          <w:tab w:val="left" w:pos="714"/>
          <w:tab w:val="left" w:pos="715"/>
        </w:tabs>
        <w:ind w:hanging="481"/>
        <w:rPr>
          <w:sz w:val="18"/>
        </w:rPr>
      </w:pPr>
      <w:r>
        <w:rPr>
          <w:sz w:val="18"/>
        </w:rPr>
        <w:t>Hypothesis</w:t>
      </w:r>
      <w:r>
        <w:rPr>
          <w:spacing w:val="24"/>
          <w:sz w:val="18"/>
        </w:rPr>
        <w:t xml:space="preserve"> </w:t>
      </w:r>
      <w:r>
        <w:rPr>
          <w:sz w:val="18"/>
        </w:rPr>
        <w:t>is</w:t>
      </w:r>
      <w:r>
        <w:rPr>
          <w:spacing w:val="22"/>
          <w:sz w:val="18"/>
        </w:rPr>
        <w:t xml:space="preserve"> </w:t>
      </w:r>
      <w:r>
        <w:rPr>
          <w:sz w:val="18"/>
        </w:rPr>
        <w:t>not</w:t>
      </w:r>
      <w:r>
        <w:rPr>
          <w:spacing w:val="24"/>
          <w:sz w:val="18"/>
        </w:rPr>
        <w:t xml:space="preserve"> </w:t>
      </w:r>
      <w:r>
        <w:rPr>
          <w:sz w:val="18"/>
        </w:rPr>
        <w:t>rejected</w:t>
      </w:r>
      <w:r>
        <w:rPr>
          <w:spacing w:val="22"/>
          <w:sz w:val="18"/>
        </w:rPr>
        <w:t xml:space="preserve"> </w:t>
      </w:r>
      <w:r>
        <w:rPr>
          <w:sz w:val="18"/>
        </w:rPr>
        <w:t>when</w:t>
      </w:r>
      <w:r>
        <w:rPr>
          <w:spacing w:val="25"/>
          <w:sz w:val="18"/>
        </w:rPr>
        <w:t xml:space="preserve"> </w:t>
      </w:r>
      <w:r>
        <w:rPr>
          <w:sz w:val="18"/>
        </w:rPr>
        <w:t>it</w:t>
      </w:r>
      <w:r>
        <w:rPr>
          <w:spacing w:val="22"/>
          <w:sz w:val="18"/>
        </w:rPr>
        <w:t xml:space="preserve"> </w:t>
      </w:r>
      <w:r>
        <w:rPr>
          <w:sz w:val="18"/>
        </w:rPr>
        <w:t>is</w:t>
      </w:r>
      <w:r>
        <w:rPr>
          <w:spacing w:val="24"/>
          <w:sz w:val="18"/>
        </w:rPr>
        <w:t xml:space="preserve"> </w:t>
      </w:r>
      <w:r>
        <w:rPr>
          <w:sz w:val="18"/>
        </w:rPr>
        <w:t>false.</w:t>
      </w:r>
    </w:p>
    <w:p w14:paraId="028FED9E" w14:textId="77777777" w:rsidR="00DE4ECC" w:rsidRDefault="00105BF9">
      <w:pPr>
        <w:pStyle w:val="BodyText"/>
        <w:spacing w:before="144" w:line="264" w:lineRule="auto"/>
        <w:ind w:left="234" w:right="2712"/>
        <w:jc w:val="both"/>
      </w:pPr>
      <w:r>
        <w:rPr>
          <w:w w:val="105"/>
        </w:rPr>
        <w:t>(1) is called Type 1 error (a), (2) is called Type 2 error (b). When a = 0.10 it means that true</w:t>
      </w:r>
      <w:r>
        <w:rPr>
          <w:spacing w:val="1"/>
          <w:w w:val="105"/>
        </w:rPr>
        <w:t xml:space="preserve"> </w:t>
      </w:r>
      <w:r>
        <w:rPr>
          <w:w w:val="105"/>
        </w:rPr>
        <w:t>hypothesis will be accepted in 90 out of 100 occasions. Thus, there is a risk of rejecting a true</w:t>
      </w:r>
      <w:r>
        <w:rPr>
          <w:spacing w:val="1"/>
          <w:w w:val="105"/>
        </w:rPr>
        <w:t xml:space="preserve"> </w:t>
      </w:r>
      <w:r>
        <w:t>hypothesis in 10 out of every 100 occasions. To reduce the ri</w:t>
      </w:r>
      <w:r>
        <w:t>sk, use a = 0.01 which implies that we</w:t>
      </w:r>
      <w:r>
        <w:rPr>
          <w:spacing w:val="1"/>
        </w:rPr>
        <w:t xml:space="preserve"> </w:t>
      </w:r>
      <w:r>
        <w:rPr>
          <w:w w:val="105"/>
        </w:rPr>
        <w:t>are prepared to take a 1% risk i.e., the probability of rejecting a true hypothesis is 1%. It is also</w:t>
      </w:r>
      <w:r>
        <w:rPr>
          <w:spacing w:val="-39"/>
          <w:w w:val="105"/>
        </w:rPr>
        <w:t xml:space="preserve"> </w:t>
      </w:r>
      <w:r>
        <w:rPr>
          <w:w w:val="105"/>
        </w:rPr>
        <w:t>possible that in hypothesis testing, we may commit Type 2 error (b) i.e., accepting a null</w:t>
      </w:r>
      <w:r>
        <w:rPr>
          <w:spacing w:val="1"/>
          <w:w w:val="105"/>
        </w:rPr>
        <w:t xml:space="preserve"> </w:t>
      </w:r>
      <w:r>
        <w:rPr>
          <w:w w:val="105"/>
        </w:rPr>
        <w:t>hypothesis</w:t>
      </w:r>
      <w:r>
        <w:rPr>
          <w:spacing w:val="12"/>
          <w:w w:val="105"/>
        </w:rPr>
        <w:t xml:space="preserve"> </w:t>
      </w:r>
      <w:r>
        <w:rPr>
          <w:w w:val="105"/>
        </w:rPr>
        <w:t>which</w:t>
      </w:r>
      <w:r>
        <w:rPr>
          <w:spacing w:val="13"/>
          <w:w w:val="105"/>
        </w:rPr>
        <w:t xml:space="preserve"> </w:t>
      </w:r>
      <w:r>
        <w:rPr>
          <w:w w:val="105"/>
        </w:rPr>
        <w:t>is</w:t>
      </w:r>
      <w:r>
        <w:rPr>
          <w:spacing w:val="13"/>
          <w:w w:val="105"/>
        </w:rPr>
        <w:t xml:space="preserve"> </w:t>
      </w:r>
      <w:r>
        <w:rPr>
          <w:w w:val="105"/>
        </w:rPr>
        <w:t>fals</w:t>
      </w:r>
      <w:r>
        <w:rPr>
          <w:w w:val="105"/>
        </w:rPr>
        <w:t>e.</w:t>
      </w:r>
    </w:p>
    <w:p w14:paraId="669B6558" w14:textId="77777777" w:rsidR="00DE4ECC" w:rsidRDefault="00105BF9">
      <w:pPr>
        <w:pStyle w:val="BodyText"/>
        <w:spacing w:before="1"/>
        <w:rPr>
          <w:sz w:val="15"/>
        </w:rPr>
      </w:pPr>
      <w:r>
        <w:rPr>
          <w:noProof/>
        </w:rPr>
        <w:drawing>
          <wp:anchor distT="0" distB="0" distL="0" distR="0" simplePos="0" relativeHeight="281" behindDoc="0" locked="0" layoutInCell="1" allowOverlap="1" wp14:anchorId="4F4AF53C" wp14:editId="09AEEB5F">
            <wp:simplePos x="0" y="0"/>
            <wp:positionH relativeFrom="page">
              <wp:posOffset>882385</wp:posOffset>
            </wp:positionH>
            <wp:positionV relativeFrom="paragraph">
              <wp:posOffset>137067</wp:posOffset>
            </wp:positionV>
            <wp:extent cx="311798" cy="219456"/>
            <wp:effectExtent l="0" t="0" r="0" b="0"/>
            <wp:wrapTopAndBottom/>
            <wp:docPr id="213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0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798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8BBB7B" w14:textId="77777777" w:rsidR="00DE4ECC" w:rsidRDefault="00105BF9">
      <w:pPr>
        <w:pStyle w:val="BodyText"/>
        <w:spacing w:line="244" w:lineRule="auto"/>
        <w:ind w:left="474" w:right="2682" w:firstLine="28"/>
      </w:pPr>
      <w:r>
        <w:rPr>
          <w:rFonts w:ascii="Times New Roman"/>
          <w:i/>
          <w:color w:val="1F1917"/>
          <w:position w:val="2"/>
        </w:rPr>
        <w:t>Did</w:t>
      </w:r>
      <w:r>
        <w:rPr>
          <w:rFonts w:ascii="Times New Roman"/>
          <w:i/>
          <w:color w:val="1F1917"/>
          <w:spacing w:val="11"/>
          <w:position w:val="2"/>
        </w:rPr>
        <w:t xml:space="preserve"> </w:t>
      </w:r>
      <w:r>
        <w:rPr>
          <w:rFonts w:ascii="Times New Roman"/>
          <w:i/>
          <w:color w:val="1F1917"/>
          <w:position w:val="2"/>
        </w:rPr>
        <w:t>u</w:t>
      </w:r>
      <w:r>
        <w:rPr>
          <w:rFonts w:ascii="Times New Roman"/>
          <w:i/>
          <w:color w:val="1F1917"/>
          <w:spacing w:val="7"/>
          <w:position w:val="2"/>
        </w:rPr>
        <w:t xml:space="preserve"> </w:t>
      </w:r>
      <w:r>
        <w:rPr>
          <w:rFonts w:ascii="Times New Roman"/>
          <w:i/>
          <w:color w:val="1F1917"/>
          <w:position w:val="2"/>
        </w:rPr>
        <w:t>know?</w:t>
      </w:r>
      <w:r>
        <w:rPr>
          <w:rFonts w:ascii="Times New Roman"/>
          <w:i/>
          <w:color w:val="1F1917"/>
          <w:spacing w:val="27"/>
          <w:position w:val="2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only</w:t>
      </w:r>
      <w:r>
        <w:rPr>
          <w:spacing w:val="21"/>
        </w:rPr>
        <w:t xml:space="preserve"> </w:t>
      </w:r>
      <w:r>
        <w:t>way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reduce</w:t>
      </w:r>
      <w:r>
        <w:rPr>
          <w:spacing w:val="16"/>
        </w:rPr>
        <w:t xml:space="preserve"> </w:t>
      </w:r>
      <w:r>
        <w:t>Type</w:t>
      </w:r>
      <w:r>
        <w:rPr>
          <w:spacing w:val="17"/>
        </w:rPr>
        <w:t xml:space="preserve"> </w:t>
      </w:r>
      <w:r>
        <w:t>1</w:t>
      </w:r>
      <w:r>
        <w:rPr>
          <w:spacing w:val="17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Type</w:t>
      </w:r>
      <w:r>
        <w:rPr>
          <w:spacing w:val="17"/>
        </w:rPr>
        <w:t xml:space="preserve"> </w:t>
      </w:r>
      <w:r>
        <w:t>2</w:t>
      </w:r>
      <w:r>
        <w:rPr>
          <w:spacing w:val="16"/>
        </w:rPr>
        <w:t xml:space="preserve"> </w:t>
      </w:r>
      <w:r>
        <w:t>error</w:t>
      </w:r>
      <w:r>
        <w:rPr>
          <w:spacing w:val="17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by</w:t>
      </w:r>
      <w:r>
        <w:rPr>
          <w:spacing w:val="21"/>
        </w:rPr>
        <w:t xml:space="preserve"> </w:t>
      </w:r>
      <w:r>
        <w:t>increasing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sample</w:t>
      </w:r>
      <w:r>
        <w:rPr>
          <w:spacing w:val="-36"/>
        </w:rPr>
        <w:t xml:space="preserve"> </w:t>
      </w:r>
      <w:r>
        <w:t>size.</w:t>
      </w:r>
    </w:p>
    <w:p w14:paraId="75A45EB5" w14:textId="77777777" w:rsidR="00DE4ECC" w:rsidRDefault="00DE4ECC">
      <w:pPr>
        <w:pStyle w:val="BodyText"/>
        <w:spacing w:before="3"/>
      </w:pPr>
    </w:p>
    <w:p w14:paraId="3DD23DDD" w14:textId="77777777" w:rsidR="00DE4ECC" w:rsidRDefault="00105BF9">
      <w:pPr>
        <w:pStyle w:val="Heading6"/>
        <w:ind w:left="234"/>
      </w:pPr>
      <w:r>
        <w:t>Example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Type</w:t>
      </w:r>
      <w:r>
        <w:rPr>
          <w:spacing w:val="-9"/>
        </w:rPr>
        <w:t xml:space="preserve"> </w:t>
      </w:r>
      <w:r>
        <w:t>1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Type</w:t>
      </w:r>
      <w:r>
        <w:rPr>
          <w:spacing w:val="-10"/>
        </w:rPr>
        <w:t xml:space="preserve"> </w:t>
      </w:r>
      <w:r>
        <w:t>2</w:t>
      </w:r>
      <w:r>
        <w:rPr>
          <w:spacing w:val="-9"/>
        </w:rPr>
        <w:t xml:space="preserve"> </w:t>
      </w:r>
      <w:r>
        <w:t>Error</w:t>
      </w:r>
    </w:p>
    <w:p w14:paraId="459C27B8" w14:textId="77777777" w:rsidR="00DE4ECC" w:rsidRDefault="00DE4ECC">
      <w:pPr>
        <w:pStyle w:val="BodyText"/>
        <w:spacing w:before="2"/>
        <w:rPr>
          <w:b/>
          <w:sz w:val="22"/>
        </w:rPr>
      </w:pPr>
    </w:p>
    <w:p w14:paraId="12AC8EEB" w14:textId="77777777" w:rsidR="00DE4ECC" w:rsidRDefault="00105BF9">
      <w:pPr>
        <w:pStyle w:val="BodyText"/>
        <w:spacing w:line="266" w:lineRule="auto"/>
        <w:ind w:left="234" w:right="2682"/>
      </w:pPr>
      <w:r>
        <w:t>Type</w:t>
      </w:r>
      <w:r>
        <w:rPr>
          <w:spacing w:val="6"/>
        </w:rPr>
        <w:t xml:space="preserve"> </w:t>
      </w:r>
      <w:r>
        <w:t>1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Type</w:t>
      </w:r>
      <w:r>
        <w:rPr>
          <w:spacing w:val="4"/>
        </w:rPr>
        <w:t xml:space="preserve"> </w:t>
      </w:r>
      <w:r>
        <w:t>2</w:t>
      </w:r>
      <w:r>
        <w:rPr>
          <w:spacing w:val="6"/>
        </w:rPr>
        <w:t xml:space="preserve"> </w:t>
      </w:r>
      <w:r>
        <w:t>error</w:t>
      </w:r>
      <w:r>
        <w:rPr>
          <w:spacing w:val="7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presented</w:t>
      </w:r>
      <w:r>
        <w:rPr>
          <w:spacing w:val="6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follows.</w:t>
      </w:r>
      <w:r>
        <w:rPr>
          <w:spacing w:val="7"/>
        </w:rPr>
        <w:t xml:space="preserve"> </w:t>
      </w:r>
      <w:r>
        <w:t>Suppose</w:t>
      </w:r>
      <w:r>
        <w:rPr>
          <w:spacing w:val="6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marketing</w:t>
      </w:r>
      <w:r>
        <w:rPr>
          <w:spacing w:val="6"/>
        </w:rPr>
        <w:t xml:space="preserve"> </w:t>
      </w:r>
      <w:r>
        <w:t>company</w:t>
      </w:r>
      <w:r>
        <w:rPr>
          <w:spacing w:val="6"/>
        </w:rPr>
        <w:t xml:space="preserve"> </w:t>
      </w:r>
      <w:r>
        <w:t>has</w:t>
      </w:r>
      <w:r>
        <w:rPr>
          <w:spacing w:val="7"/>
        </w:rPr>
        <w:t xml:space="preserve"> </w:t>
      </w:r>
      <w:r>
        <w:t>2</w:t>
      </w:r>
      <w:r>
        <w:rPr>
          <w:spacing w:val="6"/>
        </w:rPr>
        <w:t xml:space="preserve"> </w:t>
      </w:r>
      <w:r>
        <w:t>distributors</w:t>
      </w:r>
      <w:r>
        <w:rPr>
          <w:spacing w:val="1"/>
        </w:rPr>
        <w:t xml:space="preserve"> </w:t>
      </w:r>
      <w:r>
        <w:rPr>
          <w:w w:val="105"/>
        </w:rPr>
        <w:t>(retailers)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varying</w:t>
      </w:r>
      <w:r>
        <w:rPr>
          <w:spacing w:val="-8"/>
          <w:w w:val="105"/>
        </w:rPr>
        <w:t xml:space="preserve"> </w:t>
      </w:r>
      <w:r>
        <w:rPr>
          <w:w w:val="105"/>
        </w:rPr>
        <w:t>capabilities.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basis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capabilities,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company</w:t>
      </w:r>
      <w:r>
        <w:rPr>
          <w:spacing w:val="-8"/>
          <w:w w:val="105"/>
        </w:rPr>
        <w:t xml:space="preserve"> </w:t>
      </w:r>
      <w:r>
        <w:rPr>
          <w:w w:val="105"/>
        </w:rPr>
        <w:t>has</w:t>
      </w:r>
      <w:r>
        <w:rPr>
          <w:spacing w:val="-7"/>
          <w:w w:val="105"/>
        </w:rPr>
        <w:t xml:space="preserve"> </w:t>
      </w:r>
      <w:r>
        <w:rPr>
          <w:w w:val="105"/>
        </w:rPr>
        <w:t>grouped</w:t>
      </w:r>
      <w:r>
        <w:rPr>
          <w:spacing w:val="-7"/>
          <w:w w:val="105"/>
        </w:rPr>
        <w:t xml:space="preserve"> </w:t>
      </w:r>
      <w:r>
        <w:rPr>
          <w:w w:val="105"/>
        </w:rPr>
        <w:t>them</w:t>
      </w:r>
    </w:p>
    <w:p w14:paraId="00F39562" w14:textId="77777777" w:rsidR="00DE4ECC" w:rsidRDefault="00DE4ECC">
      <w:pPr>
        <w:spacing w:line="266" w:lineRule="auto"/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1BB67312" w14:textId="77777777" w:rsidR="00DE4ECC" w:rsidRDefault="00DE4ECC">
      <w:pPr>
        <w:pStyle w:val="BodyText"/>
        <w:rPr>
          <w:sz w:val="20"/>
        </w:rPr>
      </w:pPr>
    </w:p>
    <w:p w14:paraId="4169424C" w14:textId="77777777" w:rsidR="00DE4ECC" w:rsidRDefault="00DE4ECC">
      <w:pPr>
        <w:pStyle w:val="BodyText"/>
        <w:rPr>
          <w:sz w:val="20"/>
        </w:rPr>
      </w:pPr>
    </w:p>
    <w:p w14:paraId="7E212AE5" w14:textId="77777777" w:rsidR="00DE4ECC" w:rsidRDefault="00DE4ECC">
      <w:pPr>
        <w:pStyle w:val="BodyText"/>
        <w:spacing w:before="1"/>
        <w:rPr>
          <w:sz w:val="21"/>
        </w:rPr>
      </w:pPr>
    </w:p>
    <w:p w14:paraId="59778E13" w14:textId="77777777" w:rsidR="00DE4ECC" w:rsidRDefault="00105BF9">
      <w:pPr>
        <w:pStyle w:val="BodyText"/>
        <w:tabs>
          <w:tab w:val="left" w:pos="2679"/>
        </w:tabs>
        <w:spacing w:line="266" w:lineRule="auto"/>
        <w:ind w:left="2680" w:right="268" w:hanging="1467"/>
        <w:jc w:val="both"/>
      </w:pPr>
      <w:r>
        <w:rPr>
          <w:b/>
          <w:position w:val="1"/>
        </w:rPr>
        <w:t>Notes</w:t>
      </w:r>
      <w:r>
        <w:rPr>
          <w:b/>
          <w:position w:val="1"/>
        </w:rPr>
        <w:tab/>
      </w:r>
      <w:r>
        <w:t>into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categories</w:t>
      </w:r>
      <w:r>
        <w:rPr>
          <w:spacing w:val="1"/>
        </w:rPr>
        <w:t xml:space="preserve"> </w:t>
      </w:r>
      <w:r>
        <w:t>(1)</w:t>
      </w:r>
      <w:r>
        <w:rPr>
          <w:spacing w:val="1"/>
        </w:rPr>
        <w:t xml:space="preserve"> </w:t>
      </w:r>
      <w:r>
        <w:t>Competent</w:t>
      </w:r>
      <w:r>
        <w:rPr>
          <w:spacing w:val="1"/>
        </w:rPr>
        <w:t xml:space="preserve"> </w:t>
      </w:r>
      <w:r>
        <w:t>retailer</w:t>
      </w:r>
      <w:r>
        <w:rPr>
          <w:spacing w:val="1"/>
        </w:rPr>
        <w:t xml:space="preserve"> </w:t>
      </w:r>
      <w:r>
        <w:t>(2)</w:t>
      </w:r>
      <w:r>
        <w:rPr>
          <w:spacing w:val="1"/>
        </w:rPr>
        <w:t xml:space="preserve"> </w:t>
      </w:r>
      <w:r>
        <w:t>Incompetent</w:t>
      </w:r>
      <w:r>
        <w:rPr>
          <w:spacing w:val="1"/>
        </w:rPr>
        <w:t xml:space="preserve"> </w:t>
      </w:r>
      <w:r>
        <w:t>retailer.</w:t>
      </w:r>
      <w:r>
        <w:rPr>
          <w:spacing w:val="1"/>
        </w:rPr>
        <w:t xml:space="preserve"> </w:t>
      </w:r>
      <w:proofErr w:type="gramStart"/>
      <w:r>
        <w:t>Thus</w:t>
      </w:r>
      <w:proofErr w:type="gramEnd"/>
      <w:r>
        <w:rPr>
          <w:spacing w:val="1"/>
        </w:rPr>
        <w:t xml:space="preserve"> </w:t>
      </w:r>
      <w:r>
        <w:t>R1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competent</w:t>
      </w:r>
      <w:r>
        <w:rPr>
          <w:spacing w:val="1"/>
        </w:rPr>
        <w:t xml:space="preserve"> </w:t>
      </w:r>
      <w:r>
        <w:t>retailer and</w:t>
      </w:r>
      <w:r>
        <w:rPr>
          <w:spacing w:val="1"/>
        </w:rPr>
        <w:t xml:space="preserve"> </w:t>
      </w:r>
      <w:r>
        <w:t>R2 is an</w:t>
      </w:r>
      <w:r>
        <w:rPr>
          <w:spacing w:val="1"/>
        </w:rPr>
        <w:t xml:space="preserve"> </w:t>
      </w:r>
      <w:r>
        <w:t>incompetent retailer.</w:t>
      </w:r>
      <w:r>
        <w:rPr>
          <w:spacing w:val="1"/>
        </w:rPr>
        <w:t xml:space="preserve"> </w:t>
      </w:r>
      <w:r>
        <w:t>The firm wishes</w:t>
      </w:r>
      <w:r>
        <w:rPr>
          <w:spacing w:val="1"/>
        </w:rPr>
        <w:t xml:space="preserve"> </w:t>
      </w:r>
      <w:r>
        <w:t>to award a</w:t>
      </w:r>
      <w:r>
        <w:rPr>
          <w:spacing w:val="1"/>
        </w:rPr>
        <w:t xml:space="preserve"> </w:t>
      </w:r>
      <w:r>
        <w:t>performance bonus</w:t>
      </w:r>
      <w:r>
        <w:rPr>
          <w:spacing w:val="39"/>
        </w:rPr>
        <w:t xml:space="preserve"> </w:t>
      </w:r>
      <w:r>
        <w:t>(as a</w:t>
      </w:r>
      <w:r>
        <w:rPr>
          <w:spacing w:val="1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trade</w:t>
      </w:r>
      <w:r>
        <w:rPr>
          <w:spacing w:val="1"/>
        </w:rPr>
        <w:t xml:space="preserve"> </w:t>
      </w:r>
      <w:r>
        <w:t>promotion)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encourage</w:t>
      </w:r>
      <w:r>
        <w:rPr>
          <w:spacing w:val="1"/>
        </w:rPr>
        <w:t xml:space="preserve"> </w:t>
      </w:r>
      <w:r>
        <w:t xml:space="preserve">good </w:t>
      </w:r>
      <w:proofErr w:type="spellStart"/>
      <w:r>
        <w:t>retailership</w:t>
      </w:r>
      <w:proofErr w:type="spellEnd"/>
      <w:r>
        <w:t>.</w:t>
      </w:r>
      <w:r>
        <w:rPr>
          <w:spacing w:val="1"/>
        </w:rPr>
        <w:t xml:space="preserve"> </w:t>
      </w:r>
      <w:r>
        <w:t>Assume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actions</w:t>
      </w:r>
      <w:r>
        <w:rPr>
          <w:spacing w:val="1"/>
        </w:rPr>
        <w:t xml:space="preserve"> </w:t>
      </w:r>
      <w:r>
        <w:t>A1</w:t>
      </w:r>
      <w:r>
        <w:rPr>
          <w:spacing w:val="39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A2</w:t>
      </w:r>
      <w:r>
        <w:rPr>
          <w:spacing w:val="-37"/>
        </w:rPr>
        <w:t xml:space="preserve"> </w:t>
      </w:r>
      <w:r>
        <w:t>would represent whether the bonus or trade incentive is given and not given. This is shown as</w:t>
      </w:r>
      <w:r>
        <w:rPr>
          <w:spacing w:val="1"/>
        </w:rPr>
        <w:t xml:space="preserve"> </w:t>
      </w:r>
      <w:r>
        <w:t>follows:</w:t>
      </w:r>
    </w:p>
    <w:p w14:paraId="5A92448B" w14:textId="77777777" w:rsidR="00DE4ECC" w:rsidRDefault="00DE4ECC">
      <w:pPr>
        <w:pStyle w:val="BodyText"/>
        <w:spacing w:before="8"/>
        <w:rPr>
          <w:sz w:val="6"/>
        </w:rPr>
      </w:pPr>
    </w:p>
    <w:tbl>
      <w:tblPr>
        <w:tblW w:w="0" w:type="auto"/>
        <w:tblInd w:w="26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65"/>
        <w:gridCol w:w="2526"/>
        <w:gridCol w:w="2138"/>
      </w:tblGrid>
      <w:tr w:rsidR="00DE4ECC" w14:paraId="40970727" w14:textId="77777777">
        <w:trPr>
          <w:trHeight w:val="202"/>
        </w:trPr>
        <w:tc>
          <w:tcPr>
            <w:tcW w:w="2965" w:type="dxa"/>
          </w:tcPr>
          <w:p w14:paraId="385C79F0" w14:textId="77777777" w:rsidR="00DE4ECC" w:rsidRDefault="00105BF9">
            <w:pPr>
              <w:pStyle w:val="TableParagraph"/>
              <w:spacing w:before="16"/>
              <w:ind w:left="1243" w:right="1233"/>
              <w:jc w:val="center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Action</w:t>
            </w:r>
          </w:p>
        </w:tc>
        <w:tc>
          <w:tcPr>
            <w:tcW w:w="2526" w:type="dxa"/>
          </w:tcPr>
          <w:p w14:paraId="4EBEC62D" w14:textId="77777777" w:rsidR="00DE4ECC" w:rsidRDefault="00105BF9">
            <w:pPr>
              <w:pStyle w:val="TableParagraph"/>
              <w:spacing w:before="16"/>
              <w:ind w:left="504"/>
              <w:rPr>
                <w:b/>
                <w:sz w:val="14"/>
              </w:rPr>
            </w:pPr>
            <w:r>
              <w:rPr>
                <w:b/>
                <w:spacing w:val="-1"/>
                <w:sz w:val="14"/>
              </w:rPr>
              <w:t>(R1)</w:t>
            </w:r>
            <w:r>
              <w:rPr>
                <w:b/>
                <w:spacing w:val="-5"/>
                <w:sz w:val="14"/>
              </w:rPr>
              <w:t xml:space="preserve"> </w:t>
            </w:r>
            <w:r>
              <w:rPr>
                <w:b/>
                <w:spacing w:val="-1"/>
                <w:sz w:val="14"/>
              </w:rPr>
              <w:t>Competent</w:t>
            </w:r>
            <w:r>
              <w:rPr>
                <w:b/>
                <w:spacing w:val="-6"/>
                <w:sz w:val="14"/>
              </w:rPr>
              <w:t xml:space="preserve"> </w:t>
            </w:r>
            <w:r>
              <w:rPr>
                <w:b/>
                <w:sz w:val="14"/>
              </w:rPr>
              <w:t>retailer</w:t>
            </w:r>
          </w:p>
        </w:tc>
        <w:tc>
          <w:tcPr>
            <w:tcW w:w="2138" w:type="dxa"/>
          </w:tcPr>
          <w:p w14:paraId="07C58BF6" w14:textId="77777777" w:rsidR="00DE4ECC" w:rsidRDefault="00105BF9">
            <w:pPr>
              <w:pStyle w:val="TableParagraph"/>
              <w:spacing w:before="16"/>
              <w:ind w:left="259"/>
              <w:rPr>
                <w:b/>
                <w:sz w:val="14"/>
              </w:rPr>
            </w:pPr>
            <w:r>
              <w:rPr>
                <w:b/>
                <w:w w:val="95"/>
                <w:sz w:val="14"/>
              </w:rPr>
              <w:t>(R2)</w:t>
            </w:r>
            <w:r>
              <w:rPr>
                <w:b/>
                <w:spacing w:val="10"/>
                <w:w w:val="95"/>
                <w:sz w:val="14"/>
              </w:rPr>
              <w:t xml:space="preserve"> </w:t>
            </w:r>
            <w:r>
              <w:rPr>
                <w:b/>
                <w:w w:val="95"/>
                <w:sz w:val="14"/>
              </w:rPr>
              <w:t>Incompetent</w:t>
            </w:r>
            <w:r>
              <w:rPr>
                <w:b/>
                <w:spacing w:val="7"/>
                <w:w w:val="95"/>
                <w:sz w:val="14"/>
              </w:rPr>
              <w:t xml:space="preserve"> </w:t>
            </w:r>
            <w:r>
              <w:rPr>
                <w:b/>
                <w:w w:val="95"/>
                <w:sz w:val="14"/>
              </w:rPr>
              <w:t>retailer</w:t>
            </w:r>
          </w:p>
        </w:tc>
      </w:tr>
      <w:tr w:rsidR="00DE4ECC" w14:paraId="49296F1C" w14:textId="77777777">
        <w:trPr>
          <w:trHeight w:val="217"/>
        </w:trPr>
        <w:tc>
          <w:tcPr>
            <w:tcW w:w="2965" w:type="dxa"/>
          </w:tcPr>
          <w:p w14:paraId="7CFA3224" w14:textId="77777777" w:rsidR="00DE4ECC" w:rsidRDefault="00105BF9">
            <w:pPr>
              <w:pStyle w:val="TableParagraph"/>
              <w:spacing w:before="18"/>
              <w:ind w:left="95"/>
              <w:rPr>
                <w:sz w:val="14"/>
              </w:rPr>
            </w:pPr>
            <w:r>
              <w:rPr>
                <w:w w:val="105"/>
                <w:sz w:val="14"/>
              </w:rPr>
              <w:t>A 1 performance</w:t>
            </w:r>
            <w:r>
              <w:rPr>
                <w:spacing w:val="1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bonus is</w:t>
            </w:r>
            <w:r>
              <w:rPr>
                <w:spacing w:val="-1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awarded</w:t>
            </w:r>
          </w:p>
        </w:tc>
        <w:tc>
          <w:tcPr>
            <w:tcW w:w="2526" w:type="dxa"/>
          </w:tcPr>
          <w:p w14:paraId="25627A27" w14:textId="77777777" w:rsidR="00DE4ECC" w:rsidRDefault="00105BF9">
            <w:pPr>
              <w:pStyle w:val="TableParagraph"/>
              <w:spacing w:before="18"/>
              <w:ind w:left="95"/>
              <w:rPr>
                <w:sz w:val="14"/>
              </w:rPr>
            </w:pPr>
            <w:r>
              <w:rPr>
                <w:w w:val="105"/>
                <w:sz w:val="14"/>
              </w:rPr>
              <w:t>Correct</w:t>
            </w:r>
            <w:r>
              <w:rPr>
                <w:spacing w:val="-2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decision</w:t>
            </w:r>
          </w:p>
        </w:tc>
        <w:tc>
          <w:tcPr>
            <w:tcW w:w="2138" w:type="dxa"/>
          </w:tcPr>
          <w:p w14:paraId="4DF4F35F" w14:textId="77777777" w:rsidR="00DE4ECC" w:rsidRDefault="00105BF9">
            <w:pPr>
              <w:pStyle w:val="TableParagraph"/>
              <w:spacing w:before="17"/>
              <w:ind w:left="96"/>
              <w:rPr>
                <w:sz w:val="14"/>
              </w:rPr>
            </w:pPr>
            <w:r>
              <w:rPr>
                <w:sz w:val="14"/>
              </w:rPr>
              <w:t>Incorrect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decision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error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(</w:t>
            </w:r>
            <w:r>
              <w:rPr>
                <w:rFonts w:ascii="Symbol" w:hAnsi="Symbol"/>
                <w:sz w:val="14"/>
              </w:rPr>
              <w:t></w:t>
            </w:r>
            <w:r>
              <w:rPr>
                <w:sz w:val="14"/>
              </w:rPr>
              <w:t>)</w:t>
            </w:r>
          </w:p>
        </w:tc>
      </w:tr>
      <w:tr w:rsidR="00DE4ECC" w14:paraId="6AD01DA0" w14:textId="77777777">
        <w:trPr>
          <w:trHeight w:val="217"/>
        </w:trPr>
        <w:tc>
          <w:tcPr>
            <w:tcW w:w="2965" w:type="dxa"/>
          </w:tcPr>
          <w:p w14:paraId="559858B7" w14:textId="77777777" w:rsidR="00DE4ECC" w:rsidRDefault="00105BF9">
            <w:pPr>
              <w:pStyle w:val="TableParagraph"/>
              <w:spacing w:before="18"/>
              <w:ind w:left="95"/>
              <w:rPr>
                <w:sz w:val="14"/>
              </w:rPr>
            </w:pPr>
            <w:r>
              <w:rPr>
                <w:w w:val="105"/>
                <w:sz w:val="14"/>
              </w:rPr>
              <w:t xml:space="preserve">A </w:t>
            </w:r>
            <w:proofErr w:type="gramStart"/>
            <w:r>
              <w:rPr>
                <w:w w:val="105"/>
                <w:sz w:val="14"/>
              </w:rPr>
              <w:t>2 performance</w:t>
            </w:r>
            <w:proofErr w:type="gramEnd"/>
            <w:r>
              <w:rPr>
                <w:spacing w:val="1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bonus is</w:t>
            </w:r>
            <w:r>
              <w:rPr>
                <w:spacing w:val="-1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not</w:t>
            </w:r>
            <w:r>
              <w:rPr>
                <w:spacing w:val="-1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awarded</w:t>
            </w:r>
          </w:p>
        </w:tc>
        <w:tc>
          <w:tcPr>
            <w:tcW w:w="2526" w:type="dxa"/>
          </w:tcPr>
          <w:p w14:paraId="509052A0" w14:textId="77777777" w:rsidR="00DE4ECC" w:rsidRDefault="00105BF9">
            <w:pPr>
              <w:pStyle w:val="TableParagraph"/>
              <w:spacing w:before="17"/>
              <w:ind w:left="95"/>
              <w:rPr>
                <w:sz w:val="14"/>
              </w:rPr>
            </w:pPr>
            <w:r>
              <w:rPr>
                <w:sz w:val="14"/>
              </w:rPr>
              <w:t>Incorrect</w:t>
            </w:r>
            <w:r>
              <w:rPr>
                <w:spacing w:val="5"/>
                <w:sz w:val="14"/>
              </w:rPr>
              <w:t xml:space="preserve"> </w:t>
            </w:r>
            <w:r>
              <w:rPr>
                <w:sz w:val="14"/>
              </w:rPr>
              <w:t>decision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error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z w:val="14"/>
              </w:rPr>
              <w:t>(</w:t>
            </w:r>
            <w:r>
              <w:rPr>
                <w:rFonts w:ascii="Symbol" w:hAnsi="Symbol"/>
                <w:sz w:val="14"/>
              </w:rPr>
              <w:t></w:t>
            </w:r>
            <w:r>
              <w:rPr>
                <w:sz w:val="14"/>
              </w:rPr>
              <w:t>)</w:t>
            </w:r>
          </w:p>
        </w:tc>
        <w:tc>
          <w:tcPr>
            <w:tcW w:w="2138" w:type="dxa"/>
          </w:tcPr>
          <w:p w14:paraId="4BBE9E6A" w14:textId="77777777" w:rsidR="00DE4ECC" w:rsidRDefault="00105BF9">
            <w:pPr>
              <w:pStyle w:val="TableParagraph"/>
              <w:spacing w:before="18"/>
              <w:ind w:left="96"/>
              <w:rPr>
                <w:sz w:val="14"/>
              </w:rPr>
            </w:pPr>
            <w:r>
              <w:rPr>
                <w:w w:val="105"/>
                <w:sz w:val="14"/>
              </w:rPr>
              <w:t>Correct</w:t>
            </w:r>
            <w:r>
              <w:rPr>
                <w:spacing w:val="-2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decision</w:t>
            </w:r>
          </w:p>
        </w:tc>
      </w:tr>
    </w:tbl>
    <w:p w14:paraId="4D0D6A27" w14:textId="77777777" w:rsidR="00DE4ECC" w:rsidRDefault="00105BF9">
      <w:pPr>
        <w:pStyle w:val="BodyText"/>
        <w:spacing w:before="195" w:line="273" w:lineRule="auto"/>
        <w:ind w:left="2680" w:right="271"/>
        <w:jc w:val="both"/>
      </w:pPr>
      <w:r>
        <w:t>When the firm has failed to reward a competent retailer, it has committed type-2 error. On the</w:t>
      </w:r>
      <w:r>
        <w:rPr>
          <w:spacing w:val="1"/>
        </w:rPr>
        <w:t xml:space="preserve"> </w:t>
      </w:r>
      <w:r>
        <w:t>other</w:t>
      </w:r>
      <w:r>
        <w:rPr>
          <w:spacing w:val="21"/>
        </w:rPr>
        <w:t xml:space="preserve"> </w:t>
      </w:r>
      <w:r>
        <w:t>hand,</w:t>
      </w:r>
      <w:r>
        <w:rPr>
          <w:spacing w:val="24"/>
        </w:rPr>
        <w:t xml:space="preserve"> </w:t>
      </w:r>
      <w:r>
        <w:t>when</w:t>
      </w:r>
      <w:r>
        <w:rPr>
          <w:spacing w:val="22"/>
        </w:rPr>
        <w:t xml:space="preserve"> </w:t>
      </w:r>
      <w:r>
        <w:t>it</w:t>
      </w:r>
      <w:r>
        <w:rPr>
          <w:spacing w:val="22"/>
        </w:rPr>
        <w:t xml:space="preserve"> </w:t>
      </w:r>
      <w:r>
        <w:t>was</w:t>
      </w:r>
      <w:r>
        <w:rPr>
          <w:spacing w:val="24"/>
        </w:rPr>
        <w:t xml:space="preserve"> </w:t>
      </w:r>
      <w:r>
        <w:t>rewarded</w:t>
      </w:r>
      <w:r>
        <w:rPr>
          <w:spacing w:val="21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an</w:t>
      </w:r>
      <w:r>
        <w:rPr>
          <w:spacing w:val="24"/>
        </w:rPr>
        <w:t xml:space="preserve"> </w:t>
      </w:r>
      <w:r>
        <w:t>incompetent</w:t>
      </w:r>
      <w:r>
        <w:rPr>
          <w:spacing w:val="22"/>
        </w:rPr>
        <w:t xml:space="preserve"> </w:t>
      </w:r>
      <w:r>
        <w:t>retailer,</w:t>
      </w:r>
      <w:r>
        <w:rPr>
          <w:spacing w:val="24"/>
        </w:rPr>
        <w:t xml:space="preserve"> </w:t>
      </w:r>
      <w:r>
        <w:t>it</w:t>
      </w:r>
      <w:r>
        <w:rPr>
          <w:spacing w:val="21"/>
        </w:rPr>
        <w:t xml:space="preserve"> </w:t>
      </w:r>
      <w:r>
        <w:t>has</w:t>
      </w:r>
      <w:r>
        <w:rPr>
          <w:spacing w:val="22"/>
        </w:rPr>
        <w:t xml:space="preserve"> </w:t>
      </w:r>
      <w:r>
        <w:t>committed</w:t>
      </w:r>
      <w:r>
        <w:rPr>
          <w:spacing w:val="24"/>
        </w:rPr>
        <w:t xml:space="preserve"> </w:t>
      </w:r>
      <w:r>
        <w:t>type-1</w:t>
      </w:r>
      <w:r>
        <w:rPr>
          <w:spacing w:val="22"/>
        </w:rPr>
        <w:t xml:space="preserve"> </w:t>
      </w:r>
      <w:r>
        <w:t>Error.</w:t>
      </w:r>
    </w:p>
    <w:p w14:paraId="16AE2AB8" w14:textId="77777777" w:rsidR="00DE4ECC" w:rsidRDefault="00DE4ECC">
      <w:pPr>
        <w:pStyle w:val="BodyText"/>
        <w:spacing w:before="4"/>
      </w:pPr>
    </w:p>
    <w:p w14:paraId="32A99270" w14:textId="77777777" w:rsidR="00DE4ECC" w:rsidRDefault="00105BF9" w:rsidP="00105BF9">
      <w:pPr>
        <w:pStyle w:val="Heading5"/>
        <w:numPr>
          <w:ilvl w:val="2"/>
          <w:numId w:val="91"/>
        </w:numPr>
        <w:tabs>
          <w:tab w:val="left" w:pos="3400"/>
        </w:tabs>
        <w:ind w:left="3400"/>
        <w:jc w:val="both"/>
      </w:pPr>
      <w:r>
        <w:t>The</w:t>
      </w:r>
      <w:r>
        <w:rPr>
          <w:spacing w:val="36"/>
        </w:rPr>
        <w:t xml:space="preserve"> </w:t>
      </w:r>
      <w:r>
        <w:t>Economic</w:t>
      </w:r>
      <w:r>
        <w:rPr>
          <w:spacing w:val="36"/>
        </w:rPr>
        <w:t xml:space="preserve"> </w:t>
      </w:r>
      <w:r>
        <w:t>Batch</w:t>
      </w:r>
      <w:r>
        <w:rPr>
          <w:spacing w:val="38"/>
        </w:rPr>
        <w:t xml:space="preserve"> </w:t>
      </w:r>
      <w:r>
        <w:t>Quantity</w:t>
      </w:r>
      <w:r>
        <w:rPr>
          <w:spacing w:val="36"/>
        </w:rPr>
        <w:t xml:space="preserve"> </w:t>
      </w:r>
      <w:r>
        <w:t>(EBQ)</w:t>
      </w:r>
    </w:p>
    <w:p w14:paraId="2E639201" w14:textId="77777777" w:rsidR="00DE4ECC" w:rsidRDefault="00DE4ECC">
      <w:pPr>
        <w:pStyle w:val="BodyText"/>
        <w:spacing w:before="2"/>
        <w:rPr>
          <w:b/>
          <w:sz w:val="23"/>
        </w:rPr>
      </w:pPr>
    </w:p>
    <w:p w14:paraId="3CE4F67F" w14:textId="77777777" w:rsidR="00DE4ECC" w:rsidRDefault="00105BF9">
      <w:pPr>
        <w:pStyle w:val="BodyText"/>
        <w:spacing w:line="278" w:lineRule="auto"/>
        <w:ind w:left="2680" w:right="259"/>
        <w:jc w:val="both"/>
      </w:pPr>
      <w:r>
        <w:rPr>
          <w:w w:val="105"/>
        </w:rPr>
        <w:t>The Economic Batch Quantity model, or production lot-size model, is alike to the EOQ model in</w:t>
      </w:r>
      <w:r>
        <w:rPr>
          <w:spacing w:val="-39"/>
          <w:w w:val="105"/>
        </w:rPr>
        <w:t xml:space="preserve"> </w:t>
      </w:r>
      <w:r>
        <w:rPr>
          <w:w w:val="105"/>
        </w:rPr>
        <w:t>that</w:t>
      </w:r>
      <w:r>
        <w:rPr>
          <w:spacing w:val="4"/>
          <w:w w:val="105"/>
        </w:rPr>
        <w:t xml:space="preserve"> </w:t>
      </w:r>
      <w:r>
        <w:rPr>
          <w:w w:val="105"/>
        </w:rPr>
        <w:t>we</w:t>
      </w:r>
      <w:r>
        <w:rPr>
          <w:spacing w:val="5"/>
          <w:w w:val="105"/>
        </w:rPr>
        <w:t xml:space="preserve"> </w:t>
      </w:r>
      <w:r>
        <w:rPr>
          <w:w w:val="105"/>
        </w:rPr>
        <w:t>are</w:t>
      </w:r>
      <w:r>
        <w:rPr>
          <w:spacing w:val="6"/>
          <w:w w:val="105"/>
        </w:rPr>
        <w:t xml:space="preserve"> </w:t>
      </w:r>
      <w:r>
        <w:rPr>
          <w:w w:val="105"/>
        </w:rPr>
        <w:t>attempting</w:t>
      </w:r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w w:val="105"/>
        </w:rPr>
        <w:t>work</w:t>
      </w:r>
      <w:r>
        <w:rPr>
          <w:spacing w:val="5"/>
          <w:w w:val="105"/>
        </w:rPr>
        <w:t xml:space="preserve"> </w:t>
      </w:r>
      <w:r>
        <w:rPr>
          <w:w w:val="105"/>
        </w:rPr>
        <w:t>out</w:t>
      </w:r>
      <w:r>
        <w:rPr>
          <w:spacing w:val="4"/>
          <w:w w:val="105"/>
        </w:rPr>
        <w:t xml:space="preserve"> </w:t>
      </w:r>
      <w:r>
        <w:rPr>
          <w:w w:val="105"/>
        </w:rPr>
        <w:t>an</w:t>
      </w:r>
      <w:r>
        <w:rPr>
          <w:spacing w:val="5"/>
          <w:w w:val="105"/>
        </w:rPr>
        <w:t xml:space="preserve"> </w:t>
      </w:r>
      <w:r>
        <w:rPr>
          <w:w w:val="105"/>
        </w:rPr>
        <w:t>optimum</w:t>
      </w:r>
      <w:r>
        <w:rPr>
          <w:spacing w:val="6"/>
          <w:w w:val="105"/>
        </w:rPr>
        <w:t xml:space="preserve"> </w:t>
      </w:r>
      <w:r>
        <w:rPr>
          <w:w w:val="105"/>
        </w:rPr>
        <w:t>for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batch</w:t>
      </w:r>
      <w:r>
        <w:rPr>
          <w:spacing w:val="5"/>
          <w:w w:val="105"/>
        </w:rPr>
        <w:t xml:space="preserve"> </w:t>
      </w:r>
      <w:r>
        <w:rPr>
          <w:w w:val="105"/>
        </w:rPr>
        <w:t>quantity</w:t>
      </w:r>
      <w:r>
        <w:rPr>
          <w:spacing w:val="4"/>
          <w:w w:val="105"/>
        </w:rPr>
        <w:t xml:space="preserve"> </w:t>
      </w:r>
      <w:r>
        <w:rPr>
          <w:w w:val="105"/>
        </w:rPr>
        <w:t>we</w:t>
      </w:r>
      <w:r>
        <w:rPr>
          <w:spacing w:val="7"/>
          <w:w w:val="105"/>
        </w:rPr>
        <w:t xml:space="preserve"> </w:t>
      </w:r>
      <w:r>
        <w:rPr>
          <w:w w:val="105"/>
        </w:rPr>
        <w:t>have</w:t>
      </w:r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w w:val="105"/>
        </w:rPr>
        <w:t>produce.</w:t>
      </w:r>
    </w:p>
    <w:p w14:paraId="36D14093" w14:textId="77777777" w:rsidR="00DE4ECC" w:rsidRDefault="00105BF9">
      <w:pPr>
        <w:pStyle w:val="BodyText"/>
        <w:spacing w:before="123" w:line="280" w:lineRule="auto"/>
        <w:ind w:left="2680" w:right="258"/>
        <w:jc w:val="both"/>
      </w:pPr>
      <w:r>
        <w:rPr>
          <w:w w:val="105"/>
        </w:rPr>
        <w:t>Economic</w:t>
      </w:r>
      <w:r>
        <w:rPr>
          <w:spacing w:val="-9"/>
          <w:w w:val="105"/>
        </w:rPr>
        <w:t xml:space="preserve"> </w:t>
      </w:r>
      <w:r>
        <w:rPr>
          <w:w w:val="105"/>
        </w:rPr>
        <w:t>batch</w:t>
      </w:r>
      <w:r>
        <w:rPr>
          <w:spacing w:val="-8"/>
          <w:w w:val="105"/>
        </w:rPr>
        <w:t xml:space="preserve"> </w:t>
      </w:r>
      <w:r>
        <w:rPr>
          <w:w w:val="105"/>
        </w:rPr>
        <w:t>quantity</w:t>
      </w:r>
      <w:r>
        <w:rPr>
          <w:spacing w:val="-6"/>
          <w:w w:val="105"/>
        </w:rPr>
        <w:t xml:space="preserve"> </w:t>
      </w:r>
      <w:r>
        <w:rPr>
          <w:w w:val="105"/>
        </w:rPr>
        <w:t>(EBQ),</w:t>
      </w:r>
      <w:r>
        <w:rPr>
          <w:spacing w:val="-5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w w:val="105"/>
        </w:rPr>
        <w:t>well</w:t>
      </w:r>
      <w:r>
        <w:rPr>
          <w:spacing w:val="-9"/>
          <w:w w:val="105"/>
        </w:rPr>
        <w:t xml:space="preserve"> </w:t>
      </w:r>
      <w:r>
        <w:rPr>
          <w:w w:val="105"/>
        </w:rPr>
        <w:t>called</w:t>
      </w:r>
      <w:r>
        <w:rPr>
          <w:spacing w:val="-8"/>
          <w:w w:val="105"/>
        </w:rPr>
        <w:t xml:space="preserve"> </w:t>
      </w:r>
      <w:r>
        <w:rPr>
          <w:w w:val="105"/>
        </w:rPr>
        <w:t>“optimal</w:t>
      </w:r>
      <w:r>
        <w:rPr>
          <w:spacing w:val="-9"/>
          <w:w w:val="105"/>
        </w:rPr>
        <w:t xml:space="preserve"> </w:t>
      </w:r>
      <w:r>
        <w:rPr>
          <w:w w:val="105"/>
        </w:rPr>
        <w:t>batch</w:t>
      </w:r>
      <w:r>
        <w:rPr>
          <w:spacing w:val="-5"/>
          <w:w w:val="105"/>
        </w:rPr>
        <w:t xml:space="preserve"> </w:t>
      </w:r>
      <w:r>
        <w:rPr>
          <w:w w:val="105"/>
        </w:rPr>
        <w:t>quantity”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5"/>
          <w:w w:val="105"/>
        </w:rPr>
        <w:t xml:space="preserve"> </w:t>
      </w:r>
      <w:r>
        <w:rPr>
          <w:w w:val="105"/>
        </w:rPr>
        <w:t>economic</w:t>
      </w:r>
      <w:r>
        <w:rPr>
          <w:spacing w:val="-9"/>
          <w:w w:val="105"/>
        </w:rPr>
        <w:t xml:space="preserve"> </w:t>
      </w:r>
      <w:r>
        <w:rPr>
          <w:w w:val="105"/>
        </w:rPr>
        <w:t>production</w:t>
      </w:r>
      <w:r>
        <w:rPr>
          <w:spacing w:val="-39"/>
          <w:w w:val="105"/>
        </w:rPr>
        <w:t xml:space="preserve"> </w:t>
      </w:r>
      <w:r>
        <w:rPr>
          <w:w w:val="105"/>
        </w:rPr>
        <w:t>quantity, is a measure employed to determine the quantity of units that can be produced at</w:t>
      </w:r>
      <w:r>
        <w:rPr>
          <w:spacing w:val="1"/>
          <w:w w:val="105"/>
        </w:rPr>
        <w:t xml:space="preserve"> </w:t>
      </w:r>
      <w:r>
        <w:rPr>
          <w:w w:val="105"/>
        </w:rPr>
        <w:t>minimum</w:t>
      </w:r>
      <w:r>
        <w:rPr>
          <w:spacing w:val="11"/>
          <w:w w:val="105"/>
        </w:rPr>
        <w:t xml:space="preserve"> </w:t>
      </w:r>
      <w:r>
        <w:rPr>
          <w:w w:val="105"/>
        </w:rPr>
        <w:t>average</w:t>
      </w:r>
      <w:r>
        <w:rPr>
          <w:spacing w:val="10"/>
          <w:w w:val="105"/>
        </w:rPr>
        <w:t xml:space="preserve"> </w:t>
      </w:r>
      <w:r>
        <w:rPr>
          <w:w w:val="105"/>
        </w:rPr>
        <w:t>costs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specified</w:t>
      </w:r>
      <w:r>
        <w:rPr>
          <w:spacing w:val="9"/>
          <w:w w:val="105"/>
        </w:rPr>
        <w:t xml:space="preserve"> </w:t>
      </w:r>
      <w:r>
        <w:rPr>
          <w:w w:val="105"/>
        </w:rPr>
        <w:t>batch</w:t>
      </w:r>
      <w:r>
        <w:rPr>
          <w:spacing w:val="12"/>
          <w:w w:val="105"/>
        </w:rPr>
        <w:t xml:space="preserve"> </w:t>
      </w:r>
      <w:r>
        <w:rPr>
          <w:w w:val="105"/>
        </w:rPr>
        <w:t>or</w:t>
      </w:r>
      <w:r>
        <w:rPr>
          <w:spacing w:val="10"/>
          <w:w w:val="105"/>
        </w:rPr>
        <w:t xml:space="preserve"> </w:t>
      </w:r>
      <w:r>
        <w:rPr>
          <w:w w:val="105"/>
        </w:rPr>
        <w:t>production</w:t>
      </w:r>
      <w:r>
        <w:rPr>
          <w:spacing w:val="11"/>
          <w:w w:val="105"/>
        </w:rPr>
        <w:t xml:space="preserve"> </w:t>
      </w:r>
      <w:r>
        <w:rPr>
          <w:w w:val="105"/>
        </w:rPr>
        <w:t>run.</w:t>
      </w:r>
    </w:p>
    <w:p w14:paraId="14A72A76" w14:textId="77777777" w:rsidR="00DE4ECC" w:rsidRDefault="00105BF9">
      <w:pPr>
        <w:pStyle w:val="BodyText"/>
        <w:spacing w:before="116" w:line="280" w:lineRule="auto"/>
        <w:ind w:left="2680" w:right="261"/>
        <w:jc w:val="both"/>
      </w:pPr>
      <w:r>
        <w:rPr>
          <w:w w:val="105"/>
        </w:rPr>
        <w:t>Economic</w:t>
      </w:r>
      <w:r>
        <w:rPr>
          <w:spacing w:val="-4"/>
          <w:w w:val="105"/>
        </w:rPr>
        <w:t xml:space="preserve"> </w:t>
      </w:r>
      <w:r>
        <w:rPr>
          <w:w w:val="105"/>
        </w:rPr>
        <w:t>Production</w:t>
      </w:r>
      <w:r>
        <w:rPr>
          <w:spacing w:val="-4"/>
          <w:w w:val="105"/>
        </w:rPr>
        <w:t xml:space="preserve"> </w:t>
      </w:r>
      <w:r>
        <w:rPr>
          <w:w w:val="105"/>
        </w:rPr>
        <w:t>Quantity</w:t>
      </w:r>
      <w:r>
        <w:rPr>
          <w:spacing w:val="-4"/>
          <w:w w:val="105"/>
        </w:rPr>
        <w:t xml:space="preserve"> </w:t>
      </w:r>
      <w:r>
        <w:rPr>
          <w:w w:val="105"/>
        </w:rPr>
        <w:t>model</w:t>
      </w:r>
      <w:r>
        <w:rPr>
          <w:spacing w:val="-3"/>
          <w:w w:val="105"/>
        </w:rPr>
        <w:t xml:space="preserve"> </w:t>
      </w:r>
      <w:r>
        <w:rPr>
          <w:w w:val="105"/>
        </w:rPr>
        <w:t>(also</w:t>
      </w:r>
      <w:r>
        <w:rPr>
          <w:spacing w:val="-4"/>
          <w:w w:val="105"/>
        </w:rPr>
        <w:t xml:space="preserve"> </w:t>
      </w:r>
      <w:r>
        <w:rPr>
          <w:w w:val="105"/>
        </w:rPr>
        <w:t>recognized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EPQ</w:t>
      </w:r>
      <w:r>
        <w:rPr>
          <w:spacing w:val="-4"/>
          <w:w w:val="105"/>
        </w:rPr>
        <w:t xml:space="preserve"> </w:t>
      </w:r>
      <w:r>
        <w:rPr>
          <w:w w:val="105"/>
        </w:rPr>
        <w:t>model)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an</w:t>
      </w:r>
      <w:r>
        <w:rPr>
          <w:spacing w:val="-3"/>
          <w:w w:val="105"/>
        </w:rPr>
        <w:t xml:space="preserve"> </w:t>
      </w:r>
      <w:r>
        <w:rPr>
          <w:w w:val="105"/>
        </w:rPr>
        <w:t>extension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9"/>
          <w:w w:val="105"/>
        </w:rPr>
        <w:t xml:space="preserve"> </w:t>
      </w:r>
      <w:r>
        <w:rPr>
          <w:w w:val="105"/>
        </w:rPr>
        <w:t>Economic Order Quantity model. The Economic Batch Quantity model, or else production lot-</w:t>
      </w:r>
      <w:r>
        <w:rPr>
          <w:spacing w:val="1"/>
          <w:w w:val="105"/>
        </w:rPr>
        <w:t xml:space="preserve"> </w:t>
      </w:r>
      <w:r>
        <w:rPr>
          <w:w w:val="105"/>
        </w:rPr>
        <w:t>size model, is alike to the EOQ model in that we are attempting to calculate an op</w:t>
      </w:r>
      <w:r>
        <w:rPr>
          <w:w w:val="105"/>
        </w:rPr>
        <w:t>timum for the</w:t>
      </w:r>
      <w:r>
        <w:rPr>
          <w:spacing w:val="-39"/>
          <w:w w:val="105"/>
        </w:rPr>
        <w:t xml:space="preserve"> </w:t>
      </w:r>
      <w:r>
        <w:rPr>
          <w:w w:val="105"/>
        </w:rPr>
        <w:t>batch</w:t>
      </w:r>
      <w:r>
        <w:rPr>
          <w:spacing w:val="10"/>
          <w:w w:val="105"/>
        </w:rPr>
        <w:t xml:space="preserve"> </w:t>
      </w:r>
      <w:r>
        <w:rPr>
          <w:w w:val="105"/>
        </w:rPr>
        <w:t>quantity</w:t>
      </w:r>
      <w:r>
        <w:rPr>
          <w:spacing w:val="7"/>
          <w:w w:val="105"/>
        </w:rPr>
        <w:t xml:space="preserve"> </w:t>
      </w:r>
      <w:r>
        <w:rPr>
          <w:w w:val="105"/>
        </w:rPr>
        <w:t>we</w:t>
      </w:r>
      <w:r>
        <w:rPr>
          <w:spacing w:val="11"/>
          <w:w w:val="105"/>
        </w:rPr>
        <w:t xml:space="preserve"> </w:t>
      </w:r>
      <w:r>
        <w:rPr>
          <w:w w:val="105"/>
        </w:rPr>
        <w:t>have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w w:val="105"/>
        </w:rPr>
        <w:t>produce.</w:t>
      </w:r>
    </w:p>
    <w:p w14:paraId="6C14A949" w14:textId="77777777" w:rsidR="00DE4ECC" w:rsidRDefault="00105BF9">
      <w:pPr>
        <w:pStyle w:val="BodyText"/>
        <w:spacing w:before="116" w:line="417" w:lineRule="auto"/>
        <w:ind w:left="2680" w:right="834"/>
        <w:jc w:val="both"/>
      </w:pPr>
      <w:r>
        <w:rPr>
          <w:w w:val="105"/>
        </w:rPr>
        <w:t>In working with this EBQ model, we also put together use of a number of assumptions.</w:t>
      </w:r>
      <w:r>
        <w:rPr>
          <w:spacing w:val="1"/>
          <w:w w:val="105"/>
        </w:rPr>
        <w:t xml:space="preserve"> </w:t>
      </w:r>
      <w:r>
        <w:rPr>
          <w:w w:val="105"/>
        </w:rPr>
        <w:t>These</w:t>
      </w:r>
      <w:r>
        <w:rPr>
          <w:spacing w:val="10"/>
          <w:w w:val="105"/>
        </w:rPr>
        <w:t xml:space="preserve"> </w:t>
      </w:r>
      <w:r>
        <w:rPr>
          <w:w w:val="105"/>
        </w:rPr>
        <w:t>principal</w:t>
      </w:r>
      <w:r>
        <w:rPr>
          <w:spacing w:val="12"/>
          <w:w w:val="105"/>
        </w:rPr>
        <w:t xml:space="preserve"> </w:t>
      </w:r>
      <w:r>
        <w:rPr>
          <w:w w:val="105"/>
        </w:rPr>
        <w:t>assumptions</w:t>
      </w:r>
      <w:r>
        <w:rPr>
          <w:spacing w:val="10"/>
          <w:w w:val="105"/>
        </w:rPr>
        <w:t xml:space="preserve"> </w:t>
      </w:r>
      <w:r>
        <w:rPr>
          <w:w w:val="105"/>
        </w:rPr>
        <w:t>are:</w:t>
      </w:r>
    </w:p>
    <w:p w14:paraId="6FAF4D1A" w14:textId="77777777" w:rsidR="00DE4ECC" w:rsidRDefault="00105BF9" w:rsidP="00105BF9">
      <w:pPr>
        <w:pStyle w:val="ListParagraph"/>
        <w:numPr>
          <w:ilvl w:val="0"/>
          <w:numId w:val="88"/>
        </w:numPr>
        <w:tabs>
          <w:tab w:val="left" w:pos="3159"/>
          <w:tab w:val="left" w:pos="3160"/>
        </w:tabs>
        <w:spacing w:before="0" w:line="209" w:lineRule="exact"/>
        <w:jc w:val="both"/>
        <w:rPr>
          <w:sz w:val="18"/>
        </w:rPr>
      </w:pPr>
      <w:r>
        <w:rPr>
          <w:w w:val="105"/>
          <w:sz w:val="18"/>
        </w:rPr>
        <w:t>The demand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(D) is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identified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and constant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within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 certain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period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of time</w:t>
      </w:r>
    </w:p>
    <w:p w14:paraId="332DDAC1" w14:textId="77777777" w:rsidR="00DE4ECC" w:rsidRDefault="00105BF9" w:rsidP="00105BF9">
      <w:pPr>
        <w:pStyle w:val="ListParagraph"/>
        <w:numPr>
          <w:ilvl w:val="0"/>
          <w:numId w:val="88"/>
        </w:numPr>
        <w:tabs>
          <w:tab w:val="left" w:pos="3159"/>
          <w:tab w:val="left" w:pos="3160"/>
        </w:tabs>
        <w:spacing w:before="156"/>
        <w:rPr>
          <w:sz w:val="18"/>
        </w:rPr>
      </w:pPr>
      <w:r>
        <w:rPr>
          <w:sz w:val="18"/>
        </w:rPr>
        <w:t>The</w:t>
      </w:r>
      <w:r>
        <w:rPr>
          <w:spacing w:val="22"/>
          <w:sz w:val="18"/>
        </w:rPr>
        <w:t xml:space="preserve"> </w:t>
      </w:r>
      <w:r>
        <w:rPr>
          <w:sz w:val="18"/>
        </w:rPr>
        <w:t>unit</w:t>
      </w:r>
      <w:r>
        <w:rPr>
          <w:spacing w:val="22"/>
          <w:sz w:val="18"/>
        </w:rPr>
        <w:t xml:space="preserve"> </w:t>
      </w:r>
      <w:r>
        <w:rPr>
          <w:sz w:val="18"/>
        </w:rPr>
        <w:t>cost</w:t>
      </w:r>
      <w:r>
        <w:rPr>
          <w:spacing w:val="20"/>
          <w:sz w:val="18"/>
        </w:rPr>
        <w:t xml:space="preserve"> </w:t>
      </w:r>
      <w:r>
        <w:rPr>
          <w:sz w:val="18"/>
        </w:rPr>
        <w:t>of</w:t>
      </w:r>
      <w:r>
        <w:rPr>
          <w:spacing w:val="22"/>
          <w:sz w:val="18"/>
        </w:rPr>
        <w:t xml:space="preserve"> </w:t>
      </w:r>
      <w:r>
        <w:rPr>
          <w:sz w:val="18"/>
        </w:rPr>
        <w:t>the</w:t>
      </w:r>
      <w:r>
        <w:rPr>
          <w:spacing w:val="22"/>
          <w:sz w:val="18"/>
        </w:rPr>
        <w:t xml:space="preserve"> </w:t>
      </w:r>
      <w:r>
        <w:rPr>
          <w:sz w:val="18"/>
        </w:rPr>
        <w:t>inventory</w:t>
      </w:r>
      <w:r>
        <w:rPr>
          <w:spacing w:val="23"/>
          <w:sz w:val="18"/>
        </w:rPr>
        <w:t xml:space="preserve"> </w:t>
      </w:r>
      <w:r>
        <w:rPr>
          <w:sz w:val="18"/>
        </w:rPr>
        <w:t>item</w:t>
      </w:r>
      <w:r>
        <w:rPr>
          <w:spacing w:val="20"/>
          <w:sz w:val="18"/>
        </w:rPr>
        <w:t xml:space="preserve"> </w:t>
      </w:r>
      <w:r>
        <w:rPr>
          <w:sz w:val="18"/>
        </w:rPr>
        <w:t>(U)</w:t>
      </w:r>
      <w:r>
        <w:rPr>
          <w:spacing w:val="22"/>
          <w:sz w:val="18"/>
        </w:rPr>
        <w:t xml:space="preserve"> </w:t>
      </w:r>
      <w:r>
        <w:rPr>
          <w:sz w:val="18"/>
        </w:rPr>
        <w:t>is</w:t>
      </w:r>
      <w:r>
        <w:rPr>
          <w:spacing w:val="22"/>
          <w:sz w:val="18"/>
        </w:rPr>
        <w:t xml:space="preserve"> </w:t>
      </w:r>
      <w:r>
        <w:rPr>
          <w:sz w:val="18"/>
        </w:rPr>
        <w:t>stable</w:t>
      </w:r>
    </w:p>
    <w:p w14:paraId="012DDEC8" w14:textId="77777777" w:rsidR="00DE4ECC" w:rsidRDefault="00105BF9" w:rsidP="00105BF9">
      <w:pPr>
        <w:pStyle w:val="ListParagraph"/>
        <w:numPr>
          <w:ilvl w:val="0"/>
          <w:numId w:val="88"/>
        </w:numPr>
        <w:tabs>
          <w:tab w:val="left" w:pos="3159"/>
          <w:tab w:val="left" w:pos="3160"/>
        </w:tabs>
        <w:spacing w:before="154"/>
        <w:rPr>
          <w:sz w:val="18"/>
        </w:rPr>
      </w:pPr>
      <w:r>
        <w:rPr>
          <w:w w:val="105"/>
          <w:sz w:val="18"/>
        </w:rPr>
        <w:t>The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annual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holding-cost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per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unit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(</w:t>
      </w:r>
      <w:proofErr w:type="gramStart"/>
      <w:r>
        <w:rPr>
          <w:w w:val="105"/>
          <w:sz w:val="18"/>
        </w:rPr>
        <w:t>C</w:t>
      </w:r>
      <w:r>
        <w:rPr>
          <w:w w:val="105"/>
          <w:position w:val="-5"/>
          <w:sz w:val="10"/>
        </w:rPr>
        <w:t xml:space="preserve">h </w:t>
      </w:r>
      <w:r>
        <w:rPr>
          <w:w w:val="105"/>
          <w:sz w:val="18"/>
        </w:rPr>
        <w:t>)</w:t>
      </w:r>
      <w:proofErr w:type="gramEnd"/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stable</w:t>
      </w:r>
    </w:p>
    <w:p w14:paraId="57C848C4" w14:textId="77777777" w:rsidR="00DE4ECC" w:rsidRDefault="00105BF9" w:rsidP="00105BF9">
      <w:pPr>
        <w:pStyle w:val="ListParagraph"/>
        <w:numPr>
          <w:ilvl w:val="0"/>
          <w:numId w:val="88"/>
        </w:numPr>
        <w:tabs>
          <w:tab w:val="left" w:pos="3159"/>
          <w:tab w:val="left" w:pos="3160"/>
        </w:tabs>
        <w:spacing w:before="114"/>
        <w:rPr>
          <w:sz w:val="18"/>
        </w:rPr>
      </w:pPr>
      <w:r>
        <w:rPr>
          <w:sz w:val="18"/>
        </w:rPr>
        <w:t>The</w:t>
      </w:r>
      <w:r>
        <w:rPr>
          <w:spacing w:val="14"/>
          <w:sz w:val="18"/>
        </w:rPr>
        <w:t xml:space="preserve"> </w:t>
      </w:r>
      <w:r>
        <w:rPr>
          <w:sz w:val="18"/>
        </w:rPr>
        <w:t>setup-cost</w:t>
      </w:r>
      <w:r>
        <w:rPr>
          <w:spacing w:val="15"/>
          <w:sz w:val="18"/>
        </w:rPr>
        <w:t xml:space="preserve"> </w:t>
      </w:r>
      <w:r>
        <w:rPr>
          <w:sz w:val="18"/>
        </w:rPr>
        <w:t>per</w:t>
      </w:r>
      <w:r>
        <w:rPr>
          <w:spacing w:val="15"/>
          <w:sz w:val="18"/>
        </w:rPr>
        <w:t xml:space="preserve"> </w:t>
      </w:r>
      <w:r>
        <w:rPr>
          <w:sz w:val="18"/>
        </w:rPr>
        <w:t>batch</w:t>
      </w:r>
      <w:r>
        <w:rPr>
          <w:spacing w:val="19"/>
          <w:sz w:val="18"/>
        </w:rPr>
        <w:t xml:space="preserve"> </w:t>
      </w:r>
      <w:r>
        <w:rPr>
          <w:sz w:val="18"/>
        </w:rPr>
        <w:t>(C)</w:t>
      </w:r>
      <w:r>
        <w:rPr>
          <w:spacing w:val="15"/>
          <w:sz w:val="18"/>
        </w:rPr>
        <w:t xml:space="preserve"> </w:t>
      </w:r>
      <w:r>
        <w:rPr>
          <w:sz w:val="18"/>
        </w:rPr>
        <w:t>is</w:t>
      </w:r>
      <w:r>
        <w:rPr>
          <w:spacing w:val="15"/>
          <w:sz w:val="18"/>
        </w:rPr>
        <w:t xml:space="preserve"> </w:t>
      </w:r>
      <w:r>
        <w:rPr>
          <w:sz w:val="18"/>
        </w:rPr>
        <w:t>stable</w:t>
      </w:r>
    </w:p>
    <w:p w14:paraId="399C6431" w14:textId="77777777" w:rsidR="00DE4ECC" w:rsidRDefault="00105BF9" w:rsidP="00105BF9">
      <w:pPr>
        <w:pStyle w:val="ListParagraph"/>
        <w:numPr>
          <w:ilvl w:val="0"/>
          <w:numId w:val="88"/>
        </w:numPr>
        <w:tabs>
          <w:tab w:val="left" w:pos="3159"/>
          <w:tab w:val="left" w:pos="3160"/>
        </w:tabs>
        <w:spacing w:before="154"/>
        <w:rPr>
          <w:sz w:val="18"/>
        </w:rPr>
      </w:pPr>
      <w:r>
        <w:rPr>
          <w:w w:val="105"/>
          <w:sz w:val="18"/>
        </w:rPr>
        <w:t>The production time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(</w:t>
      </w:r>
      <w:proofErr w:type="gramStart"/>
      <w:r>
        <w:rPr>
          <w:w w:val="105"/>
          <w:sz w:val="18"/>
        </w:rPr>
        <w:t>t</w:t>
      </w:r>
      <w:r>
        <w:rPr>
          <w:w w:val="105"/>
          <w:position w:val="-5"/>
          <w:sz w:val="10"/>
        </w:rPr>
        <w:t>p</w:t>
      </w:r>
      <w:r>
        <w:rPr>
          <w:spacing w:val="-2"/>
          <w:w w:val="105"/>
          <w:position w:val="-5"/>
          <w:sz w:val="10"/>
        </w:rPr>
        <w:t xml:space="preserve"> </w:t>
      </w:r>
      <w:r>
        <w:rPr>
          <w:w w:val="105"/>
          <w:sz w:val="18"/>
        </w:rPr>
        <w:t>)</w:t>
      </w:r>
      <w:proofErr w:type="gramEnd"/>
      <w:r>
        <w:rPr>
          <w:w w:val="105"/>
          <w:sz w:val="18"/>
        </w:rPr>
        <w:t xml:space="preserve"> is known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and stable</w:t>
      </w:r>
    </w:p>
    <w:p w14:paraId="3FBC7AB3" w14:textId="77777777" w:rsidR="00DE4ECC" w:rsidRDefault="00105BF9" w:rsidP="00105BF9">
      <w:pPr>
        <w:pStyle w:val="ListParagraph"/>
        <w:numPr>
          <w:ilvl w:val="0"/>
          <w:numId w:val="88"/>
        </w:numPr>
        <w:tabs>
          <w:tab w:val="left" w:pos="3159"/>
          <w:tab w:val="left" w:pos="3160"/>
        </w:tabs>
        <w:spacing w:before="114"/>
        <w:rPr>
          <w:sz w:val="18"/>
        </w:rPr>
      </w:pPr>
      <w:r>
        <w:rPr>
          <w:w w:val="105"/>
          <w:sz w:val="18"/>
        </w:rPr>
        <w:t>We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dealing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single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kind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product</w:t>
      </w:r>
    </w:p>
    <w:p w14:paraId="3CBC0922" w14:textId="77777777" w:rsidR="00DE4ECC" w:rsidRDefault="00105BF9" w:rsidP="00105BF9">
      <w:pPr>
        <w:pStyle w:val="ListParagraph"/>
        <w:numPr>
          <w:ilvl w:val="0"/>
          <w:numId w:val="88"/>
        </w:numPr>
        <w:tabs>
          <w:tab w:val="left" w:pos="3159"/>
          <w:tab w:val="left" w:pos="3160"/>
        </w:tabs>
        <w:spacing w:before="154"/>
        <w:rPr>
          <w:sz w:val="18"/>
        </w:rPr>
      </w:pPr>
      <w:r>
        <w:rPr>
          <w:sz w:val="18"/>
        </w:rPr>
        <w:t>There</w:t>
      </w:r>
      <w:r>
        <w:rPr>
          <w:spacing w:val="19"/>
          <w:sz w:val="18"/>
        </w:rPr>
        <w:t xml:space="preserve"> </w:t>
      </w:r>
      <w:r>
        <w:rPr>
          <w:sz w:val="18"/>
        </w:rPr>
        <w:t>is</w:t>
      </w:r>
      <w:r>
        <w:rPr>
          <w:spacing w:val="20"/>
          <w:sz w:val="18"/>
        </w:rPr>
        <w:t xml:space="preserve"> </w:t>
      </w:r>
      <w:r>
        <w:rPr>
          <w:sz w:val="18"/>
        </w:rPr>
        <w:t>no</w:t>
      </w:r>
      <w:r>
        <w:rPr>
          <w:spacing w:val="20"/>
          <w:sz w:val="18"/>
        </w:rPr>
        <w:t xml:space="preserve"> </w:t>
      </w:r>
      <w:r>
        <w:rPr>
          <w:sz w:val="18"/>
        </w:rPr>
        <w:t>interface</w:t>
      </w:r>
      <w:r>
        <w:rPr>
          <w:spacing w:val="20"/>
          <w:sz w:val="18"/>
        </w:rPr>
        <w:t xml:space="preserve"> </w:t>
      </w:r>
      <w:r>
        <w:rPr>
          <w:sz w:val="18"/>
        </w:rPr>
        <w:t>with</w:t>
      </w:r>
      <w:r>
        <w:rPr>
          <w:spacing w:val="20"/>
          <w:sz w:val="18"/>
        </w:rPr>
        <w:t xml:space="preserve"> </w:t>
      </w:r>
      <w:r>
        <w:rPr>
          <w:sz w:val="18"/>
        </w:rPr>
        <w:t>other</w:t>
      </w:r>
      <w:r>
        <w:rPr>
          <w:spacing w:val="20"/>
          <w:sz w:val="18"/>
        </w:rPr>
        <w:t xml:space="preserve"> </w:t>
      </w:r>
      <w:r>
        <w:rPr>
          <w:sz w:val="18"/>
        </w:rPr>
        <w:t>products</w:t>
      </w:r>
    </w:p>
    <w:p w14:paraId="14B72A9B" w14:textId="77777777" w:rsidR="00DE4ECC" w:rsidRDefault="00105BF9" w:rsidP="00105BF9">
      <w:pPr>
        <w:pStyle w:val="ListParagraph"/>
        <w:numPr>
          <w:ilvl w:val="0"/>
          <w:numId w:val="88"/>
        </w:numPr>
        <w:tabs>
          <w:tab w:val="left" w:pos="3159"/>
          <w:tab w:val="left" w:pos="3160"/>
        </w:tabs>
        <w:spacing w:before="156"/>
        <w:rPr>
          <w:sz w:val="18"/>
        </w:rPr>
      </w:pPr>
      <w:r>
        <w:rPr>
          <w:sz w:val="18"/>
        </w:rPr>
        <w:t>The</w:t>
      </w:r>
      <w:r>
        <w:rPr>
          <w:spacing w:val="17"/>
          <w:sz w:val="18"/>
        </w:rPr>
        <w:t xml:space="preserve"> </w:t>
      </w:r>
      <w:r>
        <w:rPr>
          <w:sz w:val="18"/>
        </w:rPr>
        <w:t>aspect</w:t>
      </w:r>
      <w:r>
        <w:rPr>
          <w:spacing w:val="21"/>
          <w:sz w:val="18"/>
        </w:rPr>
        <w:t xml:space="preserve"> </w:t>
      </w:r>
      <w:r>
        <w:rPr>
          <w:sz w:val="18"/>
        </w:rPr>
        <w:t>of</w:t>
      </w:r>
      <w:r>
        <w:rPr>
          <w:spacing w:val="17"/>
          <w:sz w:val="18"/>
        </w:rPr>
        <w:t xml:space="preserve"> </w:t>
      </w:r>
      <w:r>
        <w:rPr>
          <w:sz w:val="18"/>
        </w:rPr>
        <w:t>time</w:t>
      </w:r>
      <w:r>
        <w:rPr>
          <w:spacing w:val="21"/>
          <w:sz w:val="18"/>
        </w:rPr>
        <w:t xml:space="preserve"> </w:t>
      </w:r>
      <w:r>
        <w:rPr>
          <w:sz w:val="18"/>
        </w:rPr>
        <w:t>does</w:t>
      </w:r>
      <w:r>
        <w:rPr>
          <w:spacing w:val="17"/>
          <w:sz w:val="18"/>
        </w:rPr>
        <w:t xml:space="preserve"> </w:t>
      </w:r>
      <w:r>
        <w:rPr>
          <w:sz w:val="18"/>
        </w:rPr>
        <w:t>not</w:t>
      </w:r>
      <w:r>
        <w:rPr>
          <w:spacing w:val="18"/>
          <w:sz w:val="18"/>
        </w:rPr>
        <w:t xml:space="preserve"> </w:t>
      </w:r>
      <w:r>
        <w:rPr>
          <w:sz w:val="18"/>
        </w:rPr>
        <w:t>play</w:t>
      </w:r>
      <w:r>
        <w:rPr>
          <w:spacing w:val="20"/>
          <w:sz w:val="18"/>
        </w:rPr>
        <w:t xml:space="preserve"> </w:t>
      </w:r>
      <w:r>
        <w:rPr>
          <w:sz w:val="18"/>
        </w:rPr>
        <w:t>a</w:t>
      </w:r>
      <w:r>
        <w:rPr>
          <w:spacing w:val="18"/>
          <w:sz w:val="18"/>
        </w:rPr>
        <w:t xml:space="preserve"> </w:t>
      </w:r>
      <w:r>
        <w:rPr>
          <w:sz w:val="18"/>
        </w:rPr>
        <w:t>role,</w:t>
      </w:r>
      <w:r>
        <w:rPr>
          <w:spacing w:val="17"/>
          <w:sz w:val="18"/>
        </w:rPr>
        <w:t xml:space="preserve"> </w:t>
      </w:r>
      <w:r>
        <w:rPr>
          <w:sz w:val="18"/>
        </w:rPr>
        <w:t>just</w:t>
      </w:r>
      <w:r>
        <w:rPr>
          <w:spacing w:val="21"/>
          <w:sz w:val="18"/>
        </w:rPr>
        <w:t xml:space="preserve"> </w:t>
      </w:r>
      <w:r>
        <w:rPr>
          <w:sz w:val="18"/>
        </w:rPr>
        <w:t>the</w:t>
      </w:r>
      <w:r>
        <w:rPr>
          <w:spacing w:val="17"/>
          <w:sz w:val="18"/>
        </w:rPr>
        <w:t xml:space="preserve"> </w:t>
      </w:r>
      <w:r>
        <w:rPr>
          <w:sz w:val="18"/>
        </w:rPr>
        <w:t>setup</w:t>
      </w:r>
      <w:r>
        <w:rPr>
          <w:spacing w:val="21"/>
          <w:sz w:val="18"/>
        </w:rPr>
        <w:t xml:space="preserve"> </w:t>
      </w:r>
      <w:r>
        <w:rPr>
          <w:sz w:val="18"/>
        </w:rPr>
        <w:t>time</w:t>
      </w:r>
      <w:r>
        <w:rPr>
          <w:spacing w:val="17"/>
          <w:sz w:val="18"/>
        </w:rPr>
        <w:t xml:space="preserve"> </w:t>
      </w:r>
      <w:r>
        <w:rPr>
          <w:sz w:val="18"/>
        </w:rPr>
        <w:t>does</w:t>
      </w:r>
    </w:p>
    <w:p w14:paraId="51EA3A33" w14:textId="0F32BA66" w:rsidR="00DE4ECC" w:rsidRDefault="00105BF9" w:rsidP="00105BF9">
      <w:pPr>
        <w:pStyle w:val="ListParagraph"/>
        <w:numPr>
          <w:ilvl w:val="0"/>
          <w:numId w:val="88"/>
        </w:numPr>
        <w:tabs>
          <w:tab w:val="left" w:pos="3204"/>
          <w:tab w:val="left" w:pos="3205"/>
        </w:tabs>
        <w:spacing w:before="153"/>
        <w:ind w:left="3205" w:hanging="525"/>
        <w:rPr>
          <w:sz w:val="18"/>
        </w:rPr>
      </w:pPr>
      <w:r>
        <w:pict w14:anchorId="1688568F">
          <v:shape id="_x0000_s3755" type="#_x0000_t202" style="position:absolute;left:0;text-align:left;margin-left:168pt;margin-top:23.85pt;width:381.6pt;height:121pt;z-index:-15583232;mso-wrap-distance-left:0;mso-wrap-distance-right:0;mso-position-horizontal-relative:page" filled="f" stroked="f">
            <v:textbox inset="0,0,0,0">
              <w:txbxContent>
                <w:p w14:paraId="161B6C0D" w14:textId="77777777" w:rsidR="00DE4ECC" w:rsidRDefault="00DE4ECC">
                  <w:pPr>
                    <w:pStyle w:val="BodyText"/>
                    <w:rPr>
                      <w:sz w:val="11"/>
                    </w:rPr>
                  </w:pPr>
                </w:p>
                <w:p w14:paraId="350CE3EC" w14:textId="77777777" w:rsidR="00DE4ECC" w:rsidRDefault="00105BF9">
                  <w:pPr>
                    <w:pStyle w:val="BodyText"/>
                    <w:ind w:left="263"/>
                    <w:rPr>
                      <w:sz w:val="20"/>
                    </w:rPr>
                  </w:pPr>
                  <w:r>
                    <w:rPr>
                      <w:noProof/>
                      <w:sz w:val="20"/>
                    </w:rPr>
                    <w:drawing>
                      <wp:inline distT="0" distB="0" distL="0" distR="0" wp14:anchorId="352ECC07" wp14:editId="5F55F425">
                        <wp:extent cx="292607" cy="295275"/>
                        <wp:effectExtent l="0" t="0" r="0" b="0"/>
                        <wp:docPr id="215" name="image74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6" name="image74.png"/>
                                <pic:cNvPicPr/>
                              </pic:nvPicPr>
                              <pic:blipFill>
                                <a:blip r:embed="rId6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2607" cy="295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A90AD39" w14:textId="77777777" w:rsidR="00DE4ECC" w:rsidRDefault="00105BF9">
                  <w:pPr>
                    <w:pStyle w:val="BodyText"/>
                    <w:spacing w:line="271" w:lineRule="auto"/>
                    <w:ind w:left="239" w:right="243" w:firstLine="118"/>
                    <w:jc w:val="both"/>
                  </w:pPr>
                  <w:r>
                    <w:rPr>
                      <w:rFonts w:ascii="Times New Roman" w:hAnsi="Times New Roman"/>
                      <w:i/>
                      <w:color w:val="1F1917"/>
                      <w:position w:val="2"/>
                    </w:rPr>
                    <w:t>Task</w:t>
                  </w:r>
                  <w:r>
                    <w:rPr>
                      <w:rFonts w:ascii="Times New Roman" w:hAnsi="Times New Roman"/>
                      <w:i/>
                      <w:color w:val="1F1917"/>
                      <w:spacing w:val="1"/>
                      <w:position w:val="2"/>
                    </w:rPr>
                    <w:t xml:space="preserve"> </w:t>
                  </w:r>
                  <w:r>
                    <w:t>Hindustan Lever is a manufacturer of the Surf detergent powder. A 100-g pack of its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w w:val="105"/>
                    </w:rPr>
                    <w:t>detergent</w:t>
                  </w:r>
                  <w:r>
                    <w:rPr>
                      <w:spacing w:val="-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powder</w:t>
                  </w:r>
                  <w:r>
                    <w:rPr>
                      <w:spacing w:val="-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is</w:t>
                  </w:r>
                  <w:r>
                    <w:rPr>
                      <w:spacing w:val="-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priced</w:t>
                  </w:r>
                  <w:r>
                    <w:rPr>
                      <w:spacing w:val="-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at</w:t>
                  </w:r>
                  <w:r>
                    <w:rPr>
                      <w:spacing w:val="-1"/>
                      <w:w w:val="105"/>
                    </w:rPr>
                    <w:t xml:space="preserve"> </w:t>
                  </w:r>
                  <w:r>
                    <w:rPr>
                      <w:rFonts w:ascii="Georgia" w:hAnsi="Georgia"/>
                      <w:w w:val="105"/>
                    </w:rPr>
                    <w:t>`</w:t>
                  </w:r>
                  <w:r>
                    <w:rPr>
                      <w:rFonts w:ascii="Georgia" w:hAnsi="Georgia"/>
                      <w:spacing w:val="-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30</w:t>
                  </w:r>
                  <w:r>
                    <w:rPr>
                      <w:spacing w:val="-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for</w:t>
                  </w:r>
                  <w:r>
                    <w:rPr>
                      <w:spacing w:val="-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its</w:t>
                  </w:r>
                  <w:r>
                    <w:rPr>
                      <w:spacing w:val="-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suppliers.</w:t>
                  </w:r>
                  <w:r>
                    <w:rPr>
                      <w:spacing w:val="-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One</w:t>
                  </w:r>
                  <w:r>
                    <w:rPr>
                      <w:spacing w:val="-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-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its</w:t>
                  </w:r>
                  <w:r>
                    <w:rPr>
                      <w:spacing w:val="-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suppliers</w:t>
                  </w:r>
                  <w:r>
                    <w:rPr>
                      <w:spacing w:val="-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purchases</w:t>
                  </w:r>
                  <w:r>
                    <w:rPr>
                      <w:spacing w:val="-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16,000</w:t>
                  </w:r>
                  <w:r>
                    <w:rPr>
                      <w:spacing w:val="-3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 xml:space="preserve">packs per annum. The supplier incurs an ordering cost of </w:t>
                  </w:r>
                  <w:r>
                    <w:rPr>
                      <w:rFonts w:ascii="Georgia" w:hAnsi="Georgia"/>
                      <w:w w:val="105"/>
                    </w:rPr>
                    <w:t xml:space="preserve">` </w:t>
                  </w:r>
                  <w:r>
                    <w:rPr>
                      <w:w w:val="105"/>
                    </w:rPr>
                    <w:t>350.00 per order and has a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carrying cost of 12% of the inventory value. Hindustan Lever offers discounts for the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t>following ranges of bulk purchases to its suppliers: 0.5% for 3,000</w:t>
                  </w:r>
                  <w:r>
                    <w:t xml:space="preserve"> – 6,999 units, 0.75% for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w w:val="105"/>
                    </w:rPr>
                    <w:t>7000 – 9,999 units and 1% for 10,000 and more units. Which discount option should the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supplier</w:t>
                  </w:r>
                  <w:r>
                    <w:rPr>
                      <w:spacing w:val="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choose?</w:t>
                  </w:r>
                  <w:r>
                    <w:rPr>
                      <w:spacing w:val="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What</w:t>
                  </w:r>
                  <w:r>
                    <w:rPr>
                      <w:spacing w:val="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is</w:t>
                  </w:r>
                  <w:r>
                    <w:rPr>
                      <w:spacing w:val="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EOQ</w:t>
                  </w:r>
                  <w:r>
                    <w:rPr>
                      <w:spacing w:val="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in</w:t>
                  </w:r>
                  <w:r>
                    <w:rPr>
                      <w:spacing w:val="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this</w:t>
                  </w:r>
                  <w:r>
                    <w:rPr>
                      <w:spacing w:val="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case?</w:t>
                  </w:r>
                </w:p>
              </w:txbxContent>
            </v:textbox>
            <w10:wrap type="topAndBottom" anchorx="page"/>
          </v:shape>
        </w:pict>
      </w:r>
      <w:r>
        <w:rPr>
          <w:w w:val="105"/>
          <w:sz w:val="18"/>
        </w:rPr>
        <w:t>The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setup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cost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stable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does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not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act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upon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batch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quantity.</w:t>
      </w:r>
    </w:p>
    <w:p w14:paraId="21C791B8" w14:textId="77777777" w:rsidR="00DE4ECC" w:rsidRDefault="00DE4ECC">
      <w:pPr>
        <w:rPr>
          <w:sz w:val="18"/>
        </w:r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002DF57F" w14:textId="77777777" w:rsidR="00DE4ECC" w:rsidRDefault="00DE4ECC">
      <w:pPr>
        <w:pStyle w:val="BodyText"/>
        <w:rPr>
          <w:sz w:val="20"/>
        </w:rPr>
      </w:pPr>
    </w:p>
    <w:p w14:paraId="7E2FBEB5" w14:textId="77777777" w:rsidR="00DE4ECC" w:rsidRDefault="00DE4ECC">
      <w:pPr>
        <w:pStyle w:val="BodyText"/>
        <w:rPr>
          <w:sz w:val="20"/>
        </w:rPr>
      </w:pPr>
    </w:p>
    <w:p w14:paraId="08B42117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01663079" w14:textId="77777777" w:rsidR="00DE4ECC" w:rsidRDefault="00105BF9">
      <w:pPr>
        <w:pStyle w:val="Heading5"/>
        <w:spacing w:before="217"/>
        <w:ind w:left="234"/>
      </w:pPr>
      <w:proofErr w:type="spellStart"/>
      <w:r>
        <w:rPr>
          <w:w w:val="105"/>
        </w:rPr>
        <w:t>Self</w:t>
      </w:r>
      <w:r>
        <w:rPr>
          <w:spacing w:val="29"/>
          <w:w w:val="105"/>
        </w:rPr>
        <w:t xml:space="preserve"> </w:t>
      </w:r>
      <w:r>
        <w:rPr>
          <w:w w:val="105"/>
        </w:rPr>
        <w:t>Assessment</w:t>
      </w:r>
      <w:proofErr w:type="spellEnd"/>
    </w:p>
    <w:p w14:paraId="485E3F83" w14:textId="77777777" w:rsidR="00DE4ECC" w:rsidRDefault="00105BF9">
      <w:pPr>
        <w:pStyle w:val="BodyText"/>
        <w:spacing w:before="1"/>
        <w:rPr>
          <w:b/>
          <w:sz w:val="19"/>
        </w:rPr>
      </w:pPr>
      <w:r>
        <w:br w:type="column"/>
      </w:r>
    </w:p>
    <w:p w14:paraId="62B76F36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32326221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1996" w:space="6584"/>
            <w:col w:w="1990"/>
          </w:cols>
        </w:sectPr>
      </w:pPr>
    </w:p>
    <w:p w14:paraId="51EB5AF6" w14:textId="77777777" w:rsidR="00DE4ECC" w:rsidRDefault="00DE4ECC">
      <w:pPr>
        <w:pStyle w:val="BodyText"/>
        <w:rPr>
          <w:b/>
          <w:sz w:val="20"/>
        </w:rPr>
      </w:pPr>
    </w:p>
    <w:p w14:paraId="4D0D7A70" w14:textId="77777777" w:rsidR="00DE4ECC" w:rsidRDefault="00DE4ECC">
      <w:pPr>
        <w:pStyle w:val="BodyText"/>
        <w:spacing w:before="6"/>
        <w:rPr>
          <w:b/>
          <w:sz w:val="15"/>
        </w:rPr>
      </w:pPr>
    </w:p>
    <w:p w14:paraId="191F0A2F" w14:textId="77777777" w:rsidR="00DE4ECC" w:rsidRDefault="00105BF9">
      <w:pPr>
        <w:pStyle w:val="BodyText"/>
        <w:spacing w:line="161" w:lineRule="exact"/>
        <w:ind w:left="244"/>
        <w:rPr>
          <w:sz w:val="16"/>
        </w:rPr>
      </w:pPr>
      <w:r>
        <w:rPr>
          <w:noProof/>
          <w:position w:val="-2"/>
          <w:sz w:val="16"/>
        </w:rPr>
        <w:drawing>
          <wp:inline distT="0" distB="0" distL="0" distR="0" wp14:anchorId="0AB6217B" wp14:editId="082F1306">
            <wp:extent cx="988481" cy="102679"/>
            <wp:effectExtent l="0" t="0" r="0" b="0"/>
            <wp:docPr id="217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09.png"/>
                    <pic:cNvPicPr/>
                  </pic:nvPicPr>
                  <pic:blipFill>
                    <a:blip r:embed="rId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8481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6B57" w14:textId="77777777" w:rsidR="00DE4ECC" w:rsidRDefault="00DE4ECC">
      <w:pPr>
        <w:pStyle w:val="BodyText"/>
        <w:spacing w:before="7"/>
        <w:rPr>
          <w:b/>
          <w:sz w:val="8"/>
        </w:rPr>
      </w:pPr>
    </w:p>
    <w:p w14:paraId="7AE0C045" w14:textId="77777777" w:rsidR="00DE4ECC" w:rsidRDefault="00105BF9" w:rsidP="00105BF9">
      <w:pPr>
        <w:pStyle w:val="ListParagraph"/>
        <w:numPr>
          <w:ilvl w:val="0"/>
          <w:numId w:val="87"/>
        </w:numPr>
        <w:tabs>
          <w:tab w:val="left" w:pos="714"/>
          <w:tab w:val="left" w:pos="715"/>
          <w:tab w:val="left" w:leader="dot" w:pos="2189"/>
        </w:tabs>
        <w:spacing w:before="95" w:line="273" w:lineRule="auto"/>
        <w:ind w:right="2711"/>
        <w:rPr>
          <w:sz w:val="18"/>
        </w:rPr>
      </w:pPr>
      <w:r>
        <w:rPr>
          <w:sz w:val="18"/>
        </w:rPr>
        <w:t>Too</w:t>
      </w:r>
      <w:r>
        <w:rPr>
          <w:spacing w:val="11"/>
          <w:sz w:val="18"/>
        </w:rPr>
        <w:t xml:space="preserve"> </w:t>
      </w:r>
      <w:r>
        <w:rPr>
          <w:sz w:val="18"/>
        </w:rPr>
        <w:t>much</w:t>
      </w:r>
      <w:r>
        <w:rPr>
          <w:spacing w:val="11"/>
          <w:sz w:val="18"/>
        </w:rPr>
        <w:t xml:space="preserve"> </w:t>
      </w:r>
      <w:r>
        <w:rPr>
          <w:sz w:val="18"/>
        </w:rPr>
        <w:t>or</w:t>
      </w:r>
      <w:r>
        <w:rPr>
          <w:spacing w:val="12"/>
          <w:sz w:val="18"/>
        </w:rPr>
        <w:t xml:space="preserve"> </w:t>
      </w:r>
      <w:r>
        <w:rPr>
          <w:sz w:val="18"/>
        </w:rPr>
        <w:t>too</w:t>
      </w:r>
      <w:r>
        <w:rPr>
          <w:spacing w:val="11"/>
          <w:sz w:val="18"/>
        </w:rPr>
        <w:t xml:space="preserve"> </w:t>
      </w:r>
      <w:r>
        <w:rPr>
          <w:sz w:val="18"/>
        </w:rPr>
        <w:t>little,</w:t>
      </w:r>
      <w:r>
        <w:rPr>
          <w:spacing w:val="11"/>
          <w:sz w:val="18"/>
        </w:rPr>
        <w:t xml:space="preserve"> </w:t>
      </w:r>
      <w:r>
        <w:rPr>
          <w:sz w:val="18"/>
        </w:rPr>
        <w:t>or</w:t>
      </w:r>
      <w:r>
        <w:rPr>
          <w:spacing w:val="12"/>
          <w:sz w:val="18"/>
        </w:rPr>
        <w:t xml:space="preserve"> </w:t>
      </w:r>
      <w:r>
        <w:rPr>
          <w:sz w:val="18"/>
        </w:rPr>
        <w:t>the</w:t>
      </w:r>
      <w:r>
        <w:rPr>
          <w:spacing w:val="8"/>
          <w:sz w:val="18"/>
        </w:rPr>
        <w:t xml:space="preserve"> </w:t>
      </w:r>
      <w:r>
        <w:rPr>
          <w:sz w:val="18"/>
        </w:rPr>
        <w:t>wrong</w:t>
      </w:r>
      <w:r>
        <w:rPr>
          <w:spacing w:val="12"/>
          <w:sz w:val="18"/>
        </w:rPr>
        <w:t xml:space="preserve"> </w:t>
      </w:r>
      <w:r>
        <w:rPr>
          <w:sz w:val="18"/>
        </w:rPr>
        <w:t>inventory,</w:t>
      </w:r>
      <w:r>
        <w:rPr>
          <w:spacing w:val="11"/>
          <w:sz w:val="18"/>
        </w:rPr>
        <w:t xml:space="preserve"> </w:t>
      </w:r>
      <w:r>
        <w:rPr>
          <w:sz w:val="18"/>
        </w:rPr>
        <w:t>all</w:t>
      </w:r>
      <w:r>
        <w:rPr>
          <w:spacing w:val="11"/>
          <w:sz w:val="18"/>
        </w:rPr>
        <w:t xml:space="preserve"> </w:t>
      </w:r>
      <w:r>
        <w:rPr>
          <w:sz w:val="18"/>
        </w:rPr>
        <w:t>have</w:t>
      </w:r>
      <w:r>
        <w:rPr>
          <w:spacing w:val="12"/>
          <w:sz w:val="18"/>
        </w:rPr>
        <w:t xml:space="preserve"> </w:t>
      </w:r>
      <w:r>
        <w:rPr>
          <w:sz w:val="18"/>
        </w:rPr>
        <w:t>detrimental</w:t>
      </w:r>
      <w:r>
        <w:rPr>
          <w:spacing w:val="11"/>
          <w:sz w:val="18"/>
        </w:rPr>
        <w:t xml:space="preserve"> </w:t>
      </w:r>
      <w:r>
        <w:rPr>
          <w:sz w:val="18"/>
        </w:rPr>
        <w:t>impacts</w:t>
      </w:r>
      <w:r>
        <w:rPr>
          <w:spacing w:val="11"/>
          <w:sz w:val="18"/>
        </w:rPr>
        <w:t xml:space="preserve"> </w:t>
      </w:r>
      <w:r>
        <w:rPr>
          <w:sz w:val="18"/>
        </w:rPr>
        <w:t>on</w:t>
      </w:r>
      <w:r>
        <w:rPr>
          <w:spacing w:val="12"/>
          <w:sz w:val="18"/>
        </w:rPr>
        <w:t xml:space="preserve"> </w:t>
      </w:r>
      <w:r>
        <w:rPr>
          <w:sz w:val="18"/>
        </w:rPr>
        <w:t>operational</w:t>
      </w:r>
      <w:r>
        <w:rPr>
          <w:spacing w:val="-37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rFonts w:ascii="Times New Roman"/>
          <w:w w:val="105"/>
          <w:sz w:val="18"/>
        </w:rPr>
        <w:tab/>
      </w:r>
      <w:r>
        <w:rPr>
          <w:w w:val="105"/>
          <w:sz w:val="18"/>
        </w:rPr>
        <w:t>results.</w:t>
      </w:r>
    </w:p>
    <w:p w14:paraId="1B3D04D7" w14:textId="77777777" w:rsidR="00DE4ECC" w:rsidRDefault="00105BF9" w:rsidP="00105BF9">
      <w:pPr>
        <w:pStyle w:val="ListParagraph"/>
        <w:numPr>
          <w:ilvl w:val="0"/>
          <w:numId w:val="87"/>
        </w:numPr>
        <w:tabs>
          <w:tab w:val="left" w:pos="714"/>
          <w:tab w:val="left" w:pos="715"/>
          <w:tab w:val="left" w:leader="dot" w:pos="2054"/>
        </w:tabs>
        <w:spacing w:before="119"/>
        <w:ind w:hanging="481"/>
        <w:rPr>
          <w:sz w:val="18"/>
        </w:rPr>
      </w:pPr>
      <w:r>
        <w:rPr>
          <w:sz w:val="18"/>
        </w:rPr>
        <w:t>A</w:t>
      </w:r>
      <w:r>
        <w:rPr>
          <w:rFonts w:ascii="Times New Roman"/>
          <w:sz w:val="18"/>
        </w:rPr>
        <w:tab/>
      </w:r>
      <w:r>
        <w:rPr>
          <w:sz w:val="18"/>
        </w:rPr>
        <w:t>turnover</w:t>
      </w:r>
      <w:r>
        <w:rPr>
          <w:spacing w:val="22"/>
          <w:sz w:val="18"/>
        </w:rPr>
        <w:t xml:space="preserve"> </w:t>
      </w:r>
      <w:r>
        <w:rPr>
          <w:sz w:val="18"/>
        </w:rPr>
        <w:t>ratio</w:t>
      </w:r>
      <w:r>
        <w:rPr>
          <w:spacing w:val="25"/>
          <w:sz w:val="18"/>
        </w:rPr>
        <w:t xml:space="preserve"> </w:t>
      </w:r>
      <w:r>
        <w:rPr>
          <w:sz w:val="18"/>
        </w:rPr>
        <w:t>reflects</w:t>
      </w:r>
      <w:r>
        <w:rPr>
          <w:spacing w:val="25"/>
          <w:sz w:val="18"/>
        </w:rPr>
        <w:t xml:space="preserve"> </w:t>
      </w:r>
      <w:r>
        <w:rPr>
          <w:sz w:val="18"/>
        </w:rPr>
        <w:t>that</w:t>
      </w:r>
      <w:r>
        <w:rPr>
          <w:spacing w:val="26"/>
          <w:sz w:val="18"/>
        </w:rPr>
        <w:t xml:space="preserve"> </w:t>
      </w:r>
      <w:r>
        <w:rPr>
          <w:sz w:val="18"/>
        </w:rPr>
        <w:t>there</w:t>
      </w:r>
      <w:r>
        <w:rPr>
          <w:spacing w:val="22"/>
          <w:sz w:val="18"/>
        </w:rPr>
        <w:t xml:space="preserve"> </w:t>
      </w:r>
      <w:r>
        <w:rPr>
          <w:sz w:val="18"/>
        </w:rPr>
        <w:t>are</w:t>
      </w:r>
      <w:r>
        <w:rPr>
          <w:spacing w:val="25"/>
          <w:sz w:val="18"/>
        </w:rPr>
        <w:t xml:space="preserve"> </w:t>
      </w:r>
      <w:r>
        <w:rPr>
          <w:sz w:val="18"/>
        </w:rPr>
        <w:t>less</w:t>
      </w:r>
      <w:r>
        <w:rPr>
          <w:spacing w:val="25"/>
          <w:sz w:val="18"/>
        </w:rPr>
        <w:t xml:space="preserve"> </w:t>
      </w:r>
      <w:r>
        <w:rPr>
          <w:sz w:val="18"/>
        </w:rPr>
        <w:t>idle</w:t>
      </w:r>
      <w:r>
        <w:rPr>
          <w:spacing w:val="26"/>
          <w:sz w:val="18"/>
        </w:rPr>
        <w:t xml:space="preserve"> </w:t>
      </w:r>
      <w:r>
        <w:rPr>
          <w:sz w:val="18"/>
        </w:rPr>
        <w:t>resources</w:t>
      </w:r>
      <w:r>
        <w:rPr>
          <w:spacing w:val="22"/>
          <w:sz w:val="18"/>
        </w:rPr>
        <w:t xml:space="preserve"> </w:t>
      </w:r>
      <w:r>
        <w:rPr>
          <w:sz w:val="18"/>
        </w:rPr>
        <w:t>in</w:t>
      </w:r>
      <w:r>
        <w:rPr>
          <w:spacing w:val="25"/>
          <w:sz w:val="18"/>
        </w:rPr>
        <w:t xml:space="preserve"> </w:t>
      </w:r>
      <w:r>
        <w:rPr>
          <w:sz w:val="18"/>
        </w:rPr>
        <w:t>the</w:t>
      </w:r>
      <w:r>
        <w:rPr>
          <w:spacing w:val="26"/>
          <w:sz w:val="18"/>
        </w:rPr>
        <w:t xml:space="preserve"> </w:t>
      </w:r>
      <w:r>
        <w:rPr>
          <w:sz w:val="18"/>
        </w:rPr>
        <w:t>company,</w:t>
      </w:r>
    </w:p>
    <w:p w14:paraId="0EEF63A1" w14:textId="77777777" w:rsidR="00DE4ECC" w:rsidRDefault="00105BF9">
      <w:pPr>
        <w:pStyle w:val="BodyText"/>
        <w:spacing w:before="29"/>
        <w:ind w:left="714"/>
      </w:pP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proofErr w:type="gramStart"/>
      <w:r>
        <w:rPr>
          <w:w w:val="105"/>
        </w:rPr>
        <w:t>therefore</w:t>
      </w:r>
      <w:proofErr w:type="gramEnd"/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company</w:t>
      </w:r>
      <w:r>
        <w:rPr>
          <w:spacing w:val="9"/>
          <w:w w:val="105"/>
        </w:rPr>
        <w:t xml:space="preserve"> </w:t>
      </w:r>
      <w:r>
        <w:rPr>
          <w:w w:val="105"/>
        </w:rPr>
        <w:t>is</w:t>
      </w:r>
      <w:r>
        <w:rPr>
          <w:spacing w:val="7"/>
          <w:w w:val="105"/>
        </w:rPr>
        <w:t xml:space="preserve"> </w:t>
      </w:r>
      <w:r>
        <w:rPr>
          <w:w w:val="105"/>
        </w:rPr>
        <w:t>using</w:t>
      </w:r>
      <w:r>
        <w:rPr>
          <w:spacing w:val="8"/>
          <w:w w:val="105"/>
        </w:rPr>
        <w:t xml:space="preserve"> </w:t>
      </w:r>
      <w:r>
        <w:rPr>
          <w:w w:val="105"/>
        </w:rPr>
        <w:t>its</w:t>
      </w:r>
      <w:r>
        <w:rPr>
          <w:spacing w:val="7"/>
          <w:w w:val="105"/>
        </w:rPr>
        <w:t xml:space="preserve"> </w:t>
      </w:r>
      <w:r>
        <w:rPr>
          <w:w w:val="105"/>
        </w:rPr>
        <w:t>inventory</w:t>
      </w:r>
      <w:r>
        <w:rPr>
          <w:spacing w:val="9"/>
          <w:w w:val="105"/>
        </w:rPr>
        <w:t xml:space="preserve"> </w:t>
      </w:r>
      <w:r>
        <w:rPr>
          <w:w w:val="105"/>
        </w:rPr>
        <w:t>efficiently.</w:t>
      </w:r>
    </w:p>
    <w:p w14:paraId="10CDE1D2" w14:textId="77777777" w:rsidR="00DE4ECC" w:rsidRDefault="00105BF9" w:rsidP="00105BF9">
      <w:pPr>
        <w:pStyle w:val="ListParagraph"/>
        <w:numPr>
          <w:ilvl w:val="0"/>
          <w:numId w:val="87"/>
        </w:numPr>
        <w:tabs>
          <w:tab w:val="left" w:pos="714"/>
          <w:tab w:val="left" w:pos="715"/>
          <w:tab w:val="left" w:leader="dot" w:pos="3415"/>
        </w:tabs>
        <w:spacing w:line="273" w:lineRule="auto"/>
        <w:ind w:right="2703"/>
        <w:rPr>
          <w:sz w:val="18"/>
        </w:rPr>
      </w:pPr>
      <w:r>
        <w:rPr>
          <w:w w:val="105"/>
          <w:sz w:val="18"/>
        </w:rPr>
        <w:t>Economic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batch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quantity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measure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employed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determine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quantity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units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-38"/>
          <w:w w:val="105"/>
          <w:sz w:val="18"/>
        </w:rPr>
        <w:t xml:space="preserve"> </w:t>
      </w:r>
      <w:r>
        <w:rPr>
          <w:w w:val="105"/>
          <w:sz w:val="18"/>
        </w:rPr>
        <w:t>can be produced at</w:t>
      </w:r>
      <w:r>
        <w:rPr>
          <w:rFonts w:ascii="Times New Roman"/>
          <w:w w:val="105"/>
          <w:sz w:val="18"/>
        </w:rPr>
        <w:tab/>
      </w:r>
      <w:r>
        <w:rPr>
          <w:w w:val="105"/>
          <w:sz w:val="18"/>
        </w:rPr>
        <w:t>costs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specified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batch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production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run.</w:t>
      </w:r>
    </w:p>
    <w:p w14:paraId="455CEFF5" w14:textId="77777777" w:rsidR="00DE4ECC" w:rsidRDefault="00105BF9" w:rsidP="00105BF9">
      <w:pPr>
        <w:pStyle w:val="ListParagraph"/>
        <w:numPr>
          <w:ilvl w:val="0"/>
          <w:numId w:val="87"/>
        </w:numPr>
        <w:tabs>
          <w:tab w:val="left" w:pos="714"/>
          <w:tab w:val="left" w:pos="715"/>
          <w:tab w:val="left" w:leader="dot" w:pos="5598"/>
        </w:tabs>
        <w:spacing w:before="119"/>
        <w:ind w:hanging="481"/>
        <w:rPr>
          <w:sz w:val="18"/>
        </w:rPr>
      </w:pPr>
      <w:r>
        <w:rPr>
          <w:sz w:val="18"/>
        </w:rPr>
        <w:t>Hypothesis</w:t>
      </w:r>
      <w:r>
        <w:rPr>
          <w:spacing w:val="22"/>
          <w:sz w:val="18"/>
        </w:rPr>
        <w:t xml:space="preserve"> </w:t>
      </w:r>
      <w:r>
        <w:rPr>
          <w:sz w:val="18"/>
        </w:rPr>
        <w:t>is</w:t>
      </w:r>
      <w:r>
        <w:rPr>
          <w:spacing w:val="24"/>
          <w:sz w:val="18"/>
        </w:rPr>
        <w:t xml:space="preserve"> </w:t>
      </w:r>
      <w:r>
        <w:rPr>
          <w:sz w:val="18"/>
        </w:rPr>
        <w:t>rejected</w:t>
      </w:r>
      <w:r>
        <w:rPr>
          <w:spacing w:val="22"/>
          <w:sz w:val="18"/>
        </w:rPr>
        <w:t xml:space="preserve"> </w:t>
      </w:r>
      <w:r>
        <w:rPr>
          <w:sz w:val="18"/>
        </w:rPr>
        <w:t>when</w:t>
      </w:r>
      <w:r>
        <w:rPr>
          <w:spacing w:val="22"/>
          <w:sz w:val="18"/>
        </w:rPr>
        <w:t xml:space="preserve"> </w:t>
      </w:r>
      <w:r>
        <w:rPr>
          <w:sz w:val="18"/>
        </w:rPr>
        <w:t>it</w:t>
      </w:r>
      <w:r>
        <w:rPr>
          <w:spacing w:val="22"/>
          <w:sz w:val="18"/>
        </w:rPr>
        <w:t xml:space="preserve"> </w:t>
      </w:r>
      <w:r>
        <w:rPr>
          <w:sz w:val="18"/>
        </w:rPr>
        <w:t>is</w:t>
      </w:r>
      <w:r>
        <w:rPr>
          <w:spacing w:val="25"/>
          <w:sz w:val="18"/>
        </w:rPr>
        <w:t xml:space="preserve"> </w:t>
      </w:r>
      <w:r>
        <w:rPr>
          <w:sz w:val="18"/>
        </w:rPr>
        <w:t>true</w:t>
      </w:r>
      <w:r>
        <w:rPr>
          <w:spacing w:val="22"/>
          <w:sz w:val="18"/>
        </w:rPr>
        <w:t xml:space="preserve"> </w:t>
      </w:r>
      <w:r>
        <w:rPr>
          <w:sz w:val="18"/>
        </w:rPr>
        <w:t>is</w:t>
      </w:r>
      <w:r>
        <w:rPr>
          <w:spacing w:val="22"/>
          <w:sz w:val="18"/>
        </w:rPr>
        <w:t xml:space="preserve"> </w:t>
      </w:r>
      <w:r>
        <w:rPr>
          <w:sz w:val="18"/>
        </w:rPr>
        <w:t>called</w:t>
      </w:r>
      <w:r>
        <w:rPr>
          <w:rFonts w:ascii="Times New Roman"/>
          <w:sz w:val="18"/>
        </w:rPr>
        <w:tab/>
      </w:r>
      <w:r>
        <w:rPr>
          <w:sz w:val="18"/>
        </w:rPr>
        <w:t>error.</w:t>
      </w:r>
    </w:p>
    <w:p w14:paraId="196E6C76" w14:textId="77777777" w:rsidR="00DE4ECC" w:rsidRDefault="00105BF9" w:rsidP="00105BF9">
      <w:pPr>
        <w:pStyle w:val="ListParagraph"/>
        <w:numPr>
          <w:ilvl w:val="0"/>
          <w:numId w:val="87"/>
        </w:numPr>
        <w:tabs>
          <w:tab w:val="left" w:pos="714"/>
          <w:tab w:val="left" w:pos="715"/>
          <w:tab w:val="left" w:leader="dot" w:pos="5956"/>
        </w:tabs>
        <w:ind w:hanging="481"/>
        <w:rPr>
          <w:sz w:val="18"/>
        </w:rPr>
      </w:pPr>
      <w:r>
        <w:rPr>
          <w:sz w:val="18"/>
        </w:rPr>
        <w:t>Hypothesis</w:t>
      </w:r>
      <w:r>
        <w:rPr>
          <w:spacing w:val="22"/>
          <w:sz w:val="18"/>
        </w:rPr>
        <w:t xml:space="preserve"> </w:t>
      </w:r>
      <w:r>
        <w:rPr>
          <w:sz w:val="18"/>
        </w:rPr>
        <w:t>is</w:t>
      </w:r>
      <w:r>
        <w:rPr>
          <w:spacing w:val="25"/>
          <w:sz w:val="18"/>
        </w:rPr>
        <w:t xml:space="preserve"> </w:t>
      </w:r>
      <w:r>
        <w:rPr>
          <w:sz w:val="18"/>
        </w:rPr>
        <w:t>not</w:t>
      </w:r>
      <w:r>
        <w:rPr>
          <w:spacing w:val="22"/>
          <w:sz w:val="18"/>
        </w:rPr>
        <w:t xml:space="preserve"> </w:t>
      </w:r>
      <w:r>
        <w:rPr>
          <w:sz w:val="18"/>
        </w:rPr>
        <w:t>rejected</w:t>
      </w:r>
      <w:r>
        <w:rPr>
          <w:spacing w:val="23"/>
          <w:sz w:val="18"/>
        </w:rPr>
        <w:t xml:space="preserve"> </w:t>
      </w:r>
      <w:r>
        <w:rPr>
          <w:sz w:val="18"/>
        </w:rPr>
        <w:t>when</w:t>
      </w:r>
      <w:r>
        <w:rPr>
          <w:spacing w:val="24"/>
          <w:sz w:val="18"/>
        </w:rPr>
        <w:t xml:space="preserve"> </w:t>
      </w:r>
      <w:r>
        <w:rPr>
          <w:sz w:val="18"/>
        </w:rPr>
        <w:t>it</w:t>
      </w:r>
      <w:r>
        <w:rPr>
          <w:spacing w:val="23"/>
          <w:sz w:val="18"/>
        </w:rPr>
        <w:t xml:space="preserve"> </w:t>
      </w:r>
      <w:r>
        <w:rPr>
          <w:sz w:val="18"/>
        </w:rPr>
        <w:t>is</w:t>
      </w:r>
      <w:r>
        <w:rPr>
          <w:spacing w:val="25"/>
          <w:sz w:val="18"/>
        </w:rPr>
        <w:t xml:space="preserve"> </w:t>
      </w:r>
      <w:r>
        <w:rPr>
          <w:sz w:val="18"/>
        </w:rPr>
        <w:t>false</w:t>
      </w:r>
      <w:r>
        <w:rPr>
          <w:spacing w:val="22"/>
          <w:sz w:val="18"/>
        </w:rPr>
        <w:t xml:space="preserve"> </w:t>
      </w:r>
      <w:r>
        <w:rPr>
          <w:sz w:val="18"/>
        </w:rPr>
        <w:t>is</w:t>
      </w:r>
      <w:r>
        <w:rPr>
          <w:spacing w:val="22"/>
          <w:sz w:val="18"/>
        </w:rPr>
        <w:t xml:space="preserve"> </w:t>
      </w:r>
      <w:r>
        <w:rPr>
          <w:sz w:val="18"/>
        </w:rPr>
        <w:t>called</w:t>
      </w:r>
      <w:r>
        <w:rPr>
          <w:rFonts w:ascii="Times New Roman"/>
          <w:sz w:val="18"/>
        </w:rPr>
        <w:tab/>
      </w:r>
      <w:r>
        <w:rPr>
          <w:sz w:val="18"/>
        </w:rPr>
        <w:t>error.</w:t>
      </w:r>
    </w:p>
    <w:p w14:paraId="3C43B845" w14:textId="77777777" w:rsidR="00DE4ECC" w:rsidRDefault="00105BF9" w:rsidP="00105BF9">
      <w:pPr>
        <w:pStyle w:val="ListParagraph"/>
        <w:numPr>
          <w:ilvl w:val="0"/>
          <w:numId w:val="87"/>
        </w:numPr>
        <w:tabs>
          <w:tab w:val="left" w:pos="714"/>
          <w:tab w:val="left" w:pos="715"/>
        </w:tabs>
        <w:spacing w:before="148"/>
        <w:ind w:hanging="481"/>
        <w:rPr>
          <w:sz w:val="18"/>
        </w:rPr>
      </w:pPr>
      <w:r>
        <w:rPr>
          <w:w w:val="115"/>
          <w:sz w:val="18"/>
        </w:rPr>
        <w:t>A</w:t>
      </w:r>
      <w:r>
        <w:rPr>
          <w:spacing w:val="-4"/>
          <w:w w:val="115"/>
          <w:sz w:val="18"/>
        </w:rPr>
        <w:t xml:space="preserve"> </w:t>
      </w:r>
      <w:r>
        <w:rPr>
          <w:w w:val="105"/>
          <w:sz w:val="18"/>
        </w:rPr>
        <w:t>statistical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hypothesis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test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method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making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statistical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decisions using</w:t>
      </w:r>
      <w:r>
        <w:rPr>
          <w:spacing w:val="5"/>
          <w:w w:val="105"/>
          <w:sz w:val="18"/>
        </w:rPr>
        <w:t xml:space="preserve"> </w:t>
      </w:r>
      <w:r>
        <w:rPr>
          <w:w w:val="115"/>
          <w:sz w:val="18"/>
        </w:rPr>
        <w:t>………………</w:t>
      </w:r>
    </w:p>
    <w:p w14:paraId="0D00FAE6" w14:textId="77777777" w:rsidR="00DE4ECC" w:rsidRDefault="00105BF9">
      <w:pPr>
        <w:pStyle w:val="BodyText"/>
        <w:spacing w:before="29"/>
        <w:ind w:left="714"/>
      </w:pPr>
      <w:r>
        <w:rPr>
          <w:w w:val="105"/>
        </w:rPr>
        <w:t>data.</w:t>
      </w:r>
    </w:p>
    <w:p w14:paraId="79A5F622" w14:textId="77777777" w:rsidR="00DE4ECC" w:rsidRDefault="00DE4ECC">
      <w:pPr>
        <w:pStyle w:val="BodyText"/>
        <w:spacing w:before="3"/>
        <w:rPr>
          <w:sz w:val="27"/>
        </w:rPr>
      </w:pPr>
    </w:p>
    <w:p w14:paraId="6EE07979" w14:textId="77777777" w:rsidR="00DE4ECC" w:rsidRPr="00D4484F" w:rsidRDefault="00105BF9">
      <w:pPr>
        <w:pStyle w:val="Heading1"/>
        <w:ind w:left="532"/>
        <w:rPr>
          <w:color w:val="FFFFFF" w:themeColor="background1"/>
        </w:rPr>
      </w:pPr>
      <w:r>
        <w:pict w14:anchorId="10F98E85">
          <v:group id="_x0000_s3749" style="position:absolute;left:0;text-align:left;margin-left:39.25pt;margin-top:-5.95pt;width:394.35pt;height:421.2pt;z-index:-27490816;mso-position-horizontal-relative:page" coordorigin="785,-119" coordsize="7887,8424">
            <v:rect id="_x0000_s3753" style="position:absolute;left:2186;top:876;width:6137;height:20" fillcolor="black" stroked="f"/>
            <v:shape id="_x0000_s3752" type="#_x0000_t75" style="position:absolute;left:1337;top:116;width:549;height:504">
              <v:imagedata r:id="rId62" o:title=""/>
            </v:shape>
            <v:shape id="_x0000_s3751" style="position:absolute;left:902;top:-120;width:7644;height:8360" coordorigin="902,-119" coordsize="7644,8360" o:spt="100" adj="0,,0" path="m8546,8240r-7644,l902,-119r22,8340l8546,8221r,19xm8546,8221r-19,l8527,-100r-7625,l902,-119r7644,l8546,-100r-7622,l924,8221r7622,xe" fillcolor="black" stroked="f">
              <v:stroke joinstyle="round"/>
              <v:formulas/>
              <v:path arrowok="t" o:connecttype="segments"/>
            </v:shape>
            <v:shape id="_x0000_s3750" style="position:absolute;left:784;top:8095;width:7887;height:209" coordorigin="785,8096" coordsize="7887,209" path="m8671,8096r-7886,l785,8305r7886,l8671,8285r,-170l8671,8096xe" stroked="f">
              <v:path arrowok="t"/>
            </v:shape>
            <w10:wrap anchorx="page"/>
          </v:group>
        </w:pict>
      </w:r>
      <w:r>
        <w:rPr>
          <w:color w:val="1F1917"/>
        </w:rPr>
        <w:t></w:t>
      </w:r>
    </w:p>
    <w:p w14:paraId="34A1125D" w14:textId="77777777" w:rsidR="00DE4ECC" w:rsidRPr="00D4484F" w:rsidRDefault="00105BF9">
      <w:pPr>
        <w:spacing w:before="59"/>
        <w:ind w:left="373"/>
        <w:jc w:val="both"/>
        <w:rPr>
          <w:b/>
          <w:color w:val="FFFFFF" w:themeColor="background1"/>
          <w:sz w:val="24"/>
        </w:rPr>
      </w:pPr>
      <w:r w:rsidRPr="00D4484F">
        <w:rPr>
          <w:color w:val="FFFFFF" w:themeColor="background1"/>
        </w:rPr>
        <w:pict w14:anchorId="50DD46C7">
          <v:shape id="_x0000_s3748" type="#_x0000_t202" style="position:absolute;left:0;text-align:left;margin-left:57.7pt;margin-top:20pt;width:28.05pt;height:55.15pt;z-index:-27490304;mso-position-horizontal-relative:page" filled="f" stroked="f">
            <v:textbox inset="0,0,0,0">
              <w:txbxContent>
                <w:p w14:paraId="1009B343" w14:textId="77777777" w:rsidR="00DE4ECC" w:rsidRDefault="00105BF9">
                  <w:pPr>
                    <w:spacing w:line="1046" w:lineRule="exact"/>
                    <w:rPr>
                      <w:sz w:val="91"/>
                    </w:rPr>
                  </w:pPr>
                  <w:r>
                    <w:rPr>
                      <w:w w:val="103"/>
                      <w:sz w:val="91"/>
                    </w:rPr>
                    <w:t>T</w:t>
                  </w:r>
                </w:p>
              </w:txbxContent>
            </v:textbox>
            <w10:wrap anchorx="page"/>
          </v:shape>
        </w:pict>
      </w:r>
      <w:r w:rsidRPr="00D4484F">
        <w:rPr>
          <w:rFonts w:ascii="Times New Roman"/>
          <w:i/>
          <w:color w:val="FFFFFF" w:themeColor="background1"/>
          <w:position w:val="6"/>
          <w:sz w:val="18"/>
        </w:rPr>
        <w:t>Case</w:t>
      </w:r>
      <w:r w:rsidRPr="00D4484F">
        <w:rPr>
          <w:rFonts w:ascii="Times New Roman"/>
          <w:i/>
          <w:color w:val="FFFFFF" w:themeColor="background1"/>
          <w:spacing w:val="-6"/>
          <w:position w:val="6"/>
          <w:sz w:val="18"/>
        </w:rPr>
        <w:t xml:space="preserve"> </w:t>
      </w:r>
      <w:r w:rsidRPr="00D4484F">
        <w:rPr>
          <w:rFonts w:ascii="Times New Roman"/>
          <w:i/>
          <w:color w:val="FFFFFF" w:themeColor="background1"/>
          <w:position w:val="6"/>
          <w:sz w:val="18"/>
        </w:rPr>
        <w:t xml:space="preserve">Study   </w:t>
      </w:r>
      <w:r w:rsidRPr="00D4484F">
        <w:rPr>
          <w:rFonts w:ascii="Times New Roman"/>
          <w:i/>
          <w:color w:val="FFFFFF" w:themeColor="background1"/>
          <w:spacing w:val="13"/>
          <w:position w:val="6"/>
          <w:sz w:val="18"/>
        </w:rPr>
        <w:t xml:space="preserve"> </w:t>
      </w:r>
      <w:r w:rsidRPr="00D4484F">
        <w:rPr>
          <w:b/>
          <w:color w:val="FFFFFF" w:themeColor="background1"/>
          <w:sz w:val="24"/>
        </w:rPr>
        <w:t>Gunny</w:t>
      </w:r>
      <w:r w:rsidRPr="00D4484F">
        <w:rPr>
          <w:b/>
          <w:color w:val="FFFFFF" w:themeColor="background1"/>
          <w:spacing w:val="-7"/>
          <w:sz w:val="24"/>
        </w:rPr>
        <w:t xml:space="preserve"> </w:t>
      </w:r>
      <w:r w:rsidRPr="00D4484F">
        <w:rPr>
          <w:b/>
          <w:color w:val="FFFFFF" w:themeColor="background1"/>
          <w:sz w:val="24"/>
        </w:rPr>
        <w:t>Bags</w:t>
      </w:r>
      <w:r w:rsidRPr="00D4484F">
        <w:rPr>
          <w:b/>
          <w:color w:val="FFFFFF" w:themeColor="background1"/>
          <w:spacing w:val="-8"/>
          <w:sz w:val="24"/>
        </w:rPr>
        <w:t xml:space="preserve"> </w:t>
      </w:r>
      <w:r w:rsidRPr="00D4484F">
        <w:rPr>
          <w:b/>
          <w:color w:val="FFFFFF" w:themeColor="background1"/>
          <w:sz w:val="24"/>
        </w:rPr>
        <w:t>Inventory</w:t>
      </w:r>
      <w:r w:rsidRPr="00D4484F">
        <w:rPr>
          <w:b/>
          <w:color w:val="FFFFFF" w:themeColor="background1"/>
          <w:spacing w:val="-6"/>
          <w:sz w:val="24"/>
        </w:rPr>
        <w:t xml:space="preserve"> </w:t>
      </w:r>
      <w:r w:rsidRPr="00D4484F">
        <w:rPr>
          <w:b/>
          <w:color w:val="FFFFFF" w:themeColor="background1"/>
          <w:sz w:val="24"/>
        </w:rPr>
        <w:t>at</w:t>
      </w:r>
      <w:r w:rsidRPr="00D4484F">
        <w:rPr>
          <w:b/>
          <w:color w:val="FFFFFF" w:themeColor="background1"/>
          <w:spacing w:val="-8"/>
          <w:sz w:val="24"/>
        </w:rPr>
        <w:t xml:space="preserve"> </w:t>
      </w:r>
      <w:r w:rsidRPr="00D4484F">
        <w:rPr>
          <w:b/>
          <w:color w:val="FFFFFF" w:themeColor="background1"/>
          <w:sz w:val="24"/>
        </w:rPr>
        <w:t>Western</w:t>
      </w:r>
      <w:r w:rsidRPr="00D4484F">
        <w:rPr>
          <w:b/>
          <w:color w:val="FFFFFF" w:themeColor="background1"/>
          <w:spacing w:val="-7"/>
          <w:sz w:val="24"/>
        </w:rPr>
        <w:t xml:space="preserve"> </w:t>
      </w:r>
      <w:r w:rsidRPr="00D4484F">
        <w:rPr>
          <w:b/>
          <w:color w:val="FFFFFF" w:themeColor="background1"/>
          <w:sz w:val="24"/>
        </w:rPr>
        <w:t>India</w:t>
      </w:r>
      <w:r w:rsidRPr="00D4484F">
        <w:rPr>
          <w:b/>
          <w:color w:val="FFFFFF" w:themeColor="background1"/>
          <w:spacing w:val="-8"/>
          <w:sz w:val="24"/>
        </w:rPr>
        <w:t xml:space="preserve"> </w:t>
      </w:r>
      <w:r w:rsidRPr="00D4484F">
        <w:rPr>
          <w:b/>
          <w:color w:val="FFFFFF" w:themeColor="background1"/>
          <w:sz w:val="24"/>
        </w:rPr>
        <w:t>Cement</w:t>
      </w:r>
      <w:r w:rsidRPr="00D4484F">
        <w:rPr>
          <w:b/>
          <w:color w:val="FFFFFF" w:themeColor="background1"/>
          <w:spacing w:val="-8"/>
          <w:sz w:val="24"/>
        </w:rPr>
        <w:t xml:space="preserve"> </w:t>
      </w:r>
      <w:r w:rsidRPr="00D4484F">
        <w:rPr>
          <w:b/>
          <w:color w:val="FFFFFF" w:themeColor="background1"/>
          <w:sz w:val="24"/>
        </w:rPr>
        <w:t>Company</w:t>
      </w:r>
    </w:p>
    <w:p w14:paraId="224A59EC" w14:textId="77777777" w:rsidR="00DE4ECC" w:rsidRPr="00D4484F" w:rsidRDefault="00DE4ECC">
      <w:pPr>
        <w:pStyle w:val="BodyText"/>
        <w:spacing w:before="6"/>
        <w:rPr>
          <w:b/>
          <w:color w:val="FFFFFF" w:themeColor="background1"/>
          <w:sz w:val="21"/>
        </w:rPr>
      </w:pPr>
    </w:p>
    <w:p w14:paraId="196867F0" w14:textId="77777777" w:rsidR="00DE4ECC" w:rsidRPr="00D4484F" w:rsidRDefault="00105BF9">
      <w:pPr>
        <w:pStyle w:val="BodyText"/>
        <w:spacing w:before="1" w:line="273" w:lineRule="auto"/>
        <w:ind w:left="1074" w:right="2936" w:hanging="5"/>
        <w:jc w:val="both"/>
        <w:rPr>
          <w:color w:val="FFFFFF" w:themeColor="background1"/>
        </w:rPr>
      </w:pPr>
      <w:proofErr w:type="gramStart"/>
      <w:r w:rsidRPr="00D4484F">
        <w:rPr>
          <w:color w:val="FFFFFF" w:themeColor="background1"/>
          <w:w w:val="105"/>
        </w:rPr>
        <w:t>he</w:t>
      </w:r>
      <w:proofErr w:type="gramEnd"/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Western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India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Cement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Company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(WICC),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a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reputed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and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large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Cement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 xml:space="preserve">Manufacturer operates an one million </w:t>
      </w:r>
      <w:proofErr w:type="spellStart"/>
      <w:r w:rsidRPr="00D4484F">
        <w:rPr>
          <w:color w:val="FFFFFF" w:themeColor="background1"/>
          <w:w w:val="105"/>
        </w:rPr>
        <w:t>Tonne</w:t>
      </w:r>
      <w:proofErr w:type="spellEnd"/>
      <w:r w:rsidRPr="00D4484F">
        <w:rPr>
          <w:color w:val="FFFFFF" w:themeColor="background1"/>
          <w:w w:val="105"/>
        </w:rPr>
        <w:t xml:space="preserve"> Cement plant at Cement Nagar in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Western</w:t>
      </w:r>
      <w:r w:rsidRPr="00D4484F">
        <w:rPr>
          <w:color w:val="FFFFFF" w:themeColor="background1"/>
          <w:spacing w:val="-6"/>
          <w:w w:val="105"/>
        </w:rPr>
        <w:t xml:space="preserve"> </w:t>
      </w:r>
      <w:r w:rsidRPr="00D4484F">
        <w:rPr>
          <w:color w:val="FFFFFF" w:themeColor="background1"/>
          <w:w w:val="105"/>
        </w:rPr>
        <w:t>India.</w:t>
      </w:r>
      <w:r w:rsidRPr="00D4484F">
        <w:rPr>
          <w:color w:val="FFFFFF" w:themeColor="background1"/>
          <w:spacing w:val="-6"/>
          <w:w w:val="105"/>
        </w:rPr>
        <w:t xml:space="preserve"> </w:t>
      </w:r>
      <w:r w:rsidRPr="00D4484F">
        <w:rPr>
          <w:color w:val="FFFFFF" w:themeColor="background1"/>
          <w:w w:val="105"/>
        </w:rPr>
        <w:t>The</w:t>
      </w:r>
      <w:r w:rsidRPr="00D4484F">
        <w:rPr>
          <w:color w:val="FFFFFF" w:themeColor="background1"/>
          <w:spacing w:val="-6"/>
          <w:w w:val="105"/>
        </w:rPr>
        <w:t xml:space="preserve"> </w:t>
      </w:r>
      <w:r w:rsidRPr="00D4484F">
        <w:rPr>
          <w:color w:val="FFFFFF" w:themeColor="background1"/>
          <w:w w:val="105"/>
        </w:rPr>
        <w:t>plant</w:t>
      </w:r>
      <w:r w:rsidRPr="00D4484F">
        <w:rPr>
          <w:color w:val="FFFFFF" w:themeColor="background1"/>
          <w:spacing w:val="-6"/>
          <w:w w:val="105"/>
        </w:rPr>
        <w:t xml:space="preserve"> </w:t>
      </w:r>
      <w:r w:rsidRPr="00D4484F">
        <w:rPr>
          <w:color w:val="FFFFFF" w:themeColor="background1"/>
          <w:w w:val="105"/>
        </w:rPr>
        <w:t>has</w:t>
      </w:r>
      <w:r w:rsidRPr="00D4484F">
        <w:rPr>
          <w:color w:val="FFFFFF" w:themeColor="background1"/>
          <w:spacing w:val="-6"/>
          <w:w w:val="105"/>
        </w:rPr>
        <w:t xml:space="preserve"> </w:t>
      </w:r>
      <w:r w:rsidRPr="00D4484F">
        <w:rPr>
          <w:color w:val="FFFFFF" w:themeColor="background1"/>
          <w:w w:val="105"/>
        </w:rPr>
        <w:t>access</w:t>
      </w:r>
      <w:r w:rsidRPr="00D4484F">
        <w:rPr>
          <w:color w:val="FFFFFF" w:themeColor="background1"/>
          <w:spacing w:val="-6"/>
          <w:w w:val="105"/>
        </w:rPr>
        <w:t xml:space="preserve"> </w:t>
      </w:r>
      <w:r w:rsidRPr="00D4484F">
        <w:rPr>
          <w:color w:val="FFFFFF" w:themeColor="background1"/>
          <w:w w:val="105"/>
        </w:rPr>
        <w:t>to</w:t>
      </w:r>
      <w:r w:rsidRPr="00D4484F">
        <w:rPr>
          <w:color w:val="FFFFFF" w:themeColor="background1"/>
          <w:spacing w:val="-6"/>
          <w:w w:val="105"/>
        </w:rPr>
        <w:t xml:space="preserve"> </w:t>
      </w:r>
      <w:r w:rsidRPr="00D4484F">
        <w:rPr>
          <w:color w:val="FFFFFF" w:themeColor="background1"/>
          <w:w w:val="105"/>
        </w:rPr>
        <w:t>high</w:t>
      </w:r>
      <w:r w:rsidRPr="00D4484F">
        <w:rPr>
          <w:color w:val="FFFFFF" w:themeColor="background1"/>
          <w:spacing w:val="-5"/>
          <w:w w:val="105"/>
        </w:rPr>
        <w:t xml:space="preserve"> </w:t>
      </w:r>
      <w:r w:rsidRPr="00D4484F">
        <w:rPr>
          <w:color w:val="FFFFFF" w:themeColor="background1"/>
          <w:w w:val="105"/>
        </w:rPr>
        <w:t>quality</w:t>
      </w:r>
      <w:r w:rsidRPr="00D4484F">
        <w:rPr>
          <w:color w:val="FFFFFF" w:themeColor="background1"/>
          <w:spacing w:val="-6"/>
          <w:w w:val="105"/>
        </w:rPr>
        <w:t xml:space="preserve"> </w:t>
      </w:r>
      <w:r w:rsidRPr="00D4484F">
        <w:rPr>
          <w:color w:val="FFFFFF" w:themeColor="background1"/>
          <w:w w:val="105"/>
        </w:rPr>
        <w:t>limestone</w:t>
      </w:r>
      <w:r w:rsidRPr="00D4484F">
        <w:rPr>
          <w:color w:val="FFFFFF" w:themeColor="background1"/>
          <w:spacing w:val="-6"/>
          <w:w w:val="105"/>
        </w:rPr>
        <w:t xml:space="preserve"> </w:t>
      </w:r>
      <w:r w:rsidRPr="00D4484F">
        <w:rPr>
          <w:color w:val="FFFFFF" w:themeColor="background1"/>
          <w:w w:val="105"/>
        </w:rPr>
        <w:t>in</w:t>
      </w:r>
      <w:r w:rsidRPr="00D4484F">
        <w:rPr>
          <w:color w:val="FFFFFF" w:themeColor="background1"/>
          <w:spacing w:val="-6"/>
          <w:w w:val="105"/>
        </w:rPr>
        <w:t xml:space="preserve"> </w:t>
      </w:r>
      <w:r w:rsidRPr="00D4484F">
        <w:rPr>
          <w:color w:val="FFFFFF" w:themeColor="background1"/>
          <w:w w:val="105"/>
        </w:rPr>
        <w:t>close</w:t>
      </w:r>
      <w:r w:rsidRPr="00D4484F">
        <w:rPr>
          <w:color w:val="FFFFFF" w:themeColor="background1"/>
          <w:spacing w:val="-6"/>
          <w:w w:val="105"/>
        </w:rPr>
        <w:t xml:space="preserve"> </w:t>
      </w:r>
      <w:r w:rsidRPr="00D4484F">
        <w:rPr>
          <w:color w:val="FFFFFF" w:themeColor="background1"/>
          <w:w w:val="105"/>
        </w:rPr>
        <w:t>proximity</w:t>
      </w:r>
      <w:r w:rsidRPr="00D4484F">
        <w:rPr>
          <w:color w:val="FFFFFF" w:themeColor="background1"/>
          <w:spacing w:val="-6"/>
          <w:w w:val="105"/>
        </w:rPr>
        <w:t xml:space="preserve"> </w:t>
      </w:r>
      <w:r w:rsidRPr="00D4484F">
        <w:rPr>
          <w:color w:val="FFFFFF" w:themeColor="background1"/>
          <w:w w:val="105"/>
        </w:rPr>
        <w:t>of</w:t>
      </w:r>
    </w:p>
    <w:p w14:paraId="55681450" w14:textId="77777777" w:rsidR="00DE4ECC" w:rsidRPr="00D4484F" w:rsidRDefault="00105BF9">
      <w:pPr>
        <w:pStyle w:val="BodyText"/>
        <w:spacing w:line="273" w:lineRule="auto"/>
        <w:ind w:left="474" w:right="2943"/>
        <w:jc w:val="both"/>
        <w:rPr>
          <w:color w:val="FFFFFF" w:themeColor="background1"/>
        </w:rPr>
      </w:pPr>
      <w:r w:rsidRPr="00D4484F">
        <w:rPr>
          <w:color w:val="FFFFFF" w:themeColor="background1"/>
          <w:w w:val="105"/>
        </w:rPr>
        <w:t>the plant.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 xml:space="preserve">Due to this, WICC has a </w:t>
      </w:r>
      <w:proofErr w:type="gramStart"/>
      <w:r w:rsidRPr="00D4484F">
        <w:rPr>
          <w:color w:val="FFFFFF" w:themeColor="background1"/>
          <w:w w:val="105"/>
        </w:rPr>
        <w:t>Competitive</w:t>
      </w:r>
      <w:proofErr w:type="gramEnd"/>
      <w:r w:rsidRPr="00D4484F">
        <w:rPr>
          <w:color w:val="FFFFFF" w:themeColor="background1"/>
          <w:w w:val="105"/>
        </w:rPr>
        <w:t xml:space="preserve"> edge in terms of cost of production and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quality of Cement.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However, WICC is not so fortunate in respect of some of the other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materials</w:t>
      </w:r>
      <w:r w:rsidRPr="00D4484F">
        <w:rPr>
          <w:color w:val="FFFFFF" w:themeColor="background1"/>
          <w:spacing w:val="12"/>
          <w:w w:val="105"/>
        </w:rPr>
        <w:t xml:space="preserve"> </w:t>
      </w:r>
      <w:r w:rsidRPr="00D4484F">
        <w:rPr>
          <w:color w:val="FFFFFF" w:themeColor="background1"/>
          <w:w w:val="105"/>
        </w:rPr>
        <w:t>it</w:t>
      </w:r>
      <w:r w:rsidRPr="00D4484F">
        <w:rPr>
          <w:color w:val="FFFFFF" w:themeColor="background1"/>
          <w:spacing w:val="12"/>
          <w:w w:val="105"/>
        </w:rPr>
        <w:t xml:space="preserve"> </w:t>
      </w:r>
      <w:r w:rsidRPr="00D4484F">
        <w:rPr>
          <w:color w:val="FFFFFF" w:themeColor="background1"/>
          <w:w w:val="105"/>
        </w:rPr>
        <w:t>consumes,</w:t>
      </w:r>
      <w:r w:rsidRPr="00D4484F">
        <w:rPr>
          <w:color w:val="FFFFFF" w:themeColor="background1"/>
          <w:spacing w:val="12"/>
          <w:w w:val="105"/>
        </w:rPr>
        <w:t xml:space="preserve"> </w:t>
      </w:r>
      <w:r w:rsidRPr="00D4484F">
        <w:rPr>
          <w:color w:val="FFFFFF" w:themeColor="background1"/>
          <w:w w:val="105"/>
        </w:rPr>
        <w:t>particularly</w:t>
      </w:r>
      <w:r w:rsidRPr="00D4484F">
        <w:rPr>
          <w:color w:val="FFFFFF" w:themeColor="background1"/>
          <w:spacing w:val="10"/>
          <w:w w:val="105"/>
        </w:rPr>
        <w:t xml:space="preserve"> </w:t>
      </w:r>
      <w:r w:rsidRPr="00D4484F">
        <w:rPr>
          <w:color w:val="FFFFFF" w:themeColor="background1"/>
          <w:w w:val="105"/>
        </w:rPr>
        <w:t>coal</w:t>
      </w:r>
      <w:r w:rsidRPr="00D4484F">
        <w:rPr>
          <w:color w:val="FFFFFF" w:themeColor="background1"/>
          <w:spacing w:val="12"/>
          <w:w w:val="105"/>
        </w:rPr>
        <w:t xml:space="preserve"> </w:t>
      </w:r>
      <w:r w:rsidRPr="00D4484F">
        <w:rPr>
          <w:color w:val="FFFFFF" w:themeColor="background1"/>
          <w:w w:val="105"/>
        </w:rPr>
        <w:t>and</w:t>
      </w:r>
      <w:r w:rsidRPr="00D4484F">
        <w:rPr>
          <w:color w:val="FFFFFF" w:themeColor="background1"/>
          <w:spacing w:val="12"/>
          <w:w w:val="105"/>
        </w:rPr>
        <w:t xml:space="preserve"> </w:t>
      </w:r>
      <w:r w:rsidRPr="00D4484F">
        <w:rPr>
          <w:color w:val="FFFFFF" w:themeColor="background1"/>
          <w:w w:val="105"/>
        </w:rPr>
        <w:t>Gunny</w:t>
      </w:r>
      <w:r w:rsidRPr="00D4484F">
        <w:rPr>
          <w:color w:val="FFFFFF" w:themeColor="background1"/>
          <w:spacing w:val="13"/>
          <w:w w:val="105"/>
        </w:rPr>
        <w:t xml:space="preserve"> </w:t>
      </w:r>
      <w:r w:rsidRPr="00D4484F">
        <w:rPr>
          <w:color w:val="FFFFFF" w:themeColor="background1"/>
          <w:w w:val="105"/>
        </w:rPr>
        <w:t>bags.</w:t>
      </w:r>
    </w:p>
    <w:p w14:paraId="14E02EC3" w14:textId="77777777" w:rsidR="00DE4ECC" w:rsidRPr="00D4484F" w:rsidRDefault="00105BF9">
      <w:pPr>
        <w:pStyle w:val="BodyText"/>
        <w:spacing w:before="116" w:line="273" w:lineRule="auto"/>
        <w:ind w:left="474" w:right="2910"/>
        <w:jc w:val="both"/>
        <w:rPr>
          <w:color w:val="FFFFFF" w:themeColor="background1"/>
        </w:rPr>
      </w:pPr>
      <w:r w:rsidRPr="00D4484F">
        <w:rPr>
          <w:color w:val="FFFFFF" w:themeColor="background1"/>
        </w:rPr>
        <w:t>WICC</w:t>
      </w:r>
      <w:r w:rsidRPr="00D4484F">
        <w:rPr>
          <w:color w:val="FFFFFF" w:themeColor="background1"/>
          <w:spacing w:val="19"/>
        </w:rPr>
        <w:t xml:space="preserve"> </w:t>
      </w:r>
      <w:r w:rsidRPr="00D4484F">
        <w:rPr>
          <w:color w:val="FFFFFF" w:themeColor="background1"/>
        </w:rPr>
        <w:t>has</w:t>
      </w:r>
      <w:r w:rsidRPr="00D4484F">
        <w:rPr>
          <w:color w:val="FFFFFF" w:themeColor="background1"/>
          <w:spacing w:val="20"/>
        </w:rPr>
        <w:t xml:space="preserve"> </w:t>
      </w:r>
      <w:r w:rsidRPr="00D4484F">
        <w:rPr>
          <w:color w:val="FFFFFF" w:themeColor="background1"/>
        </w:rPr>
        <w:t>to</w:t>
      </w:r>
      <w:r w:rsidRPr="00D4484F">
        <w:rPr>
          <w:color w:val="FFFFFF" w:themeColor="background1"/>
          <w:spacing w:val="20"/>
        </w:rPr>
        <w:t xml:space="preserve"> </w:t>
      </w:r>
      <w:r w:rsidRPr="00D4484F">
        <w:rPr>
          <w:color w:val="FFFFFF" w:themeColor="background1"/>
        </w:rPr>
        <w:t>put</w:t>
      </w:r>
      <w:r w:rsidRPr="00D4484F">
        <w:rPr>
          <w:color w:val="FFFFFF" w:themeColor="background1"/>
          <w:spacing w:val="19"/>
        </w:rPr>
        <w:t xml:space="preserve"> </w:t>
      </w:r>
      <w:r w:rsidRPr="00D4484F">
        <w:rPr>
          <w:color w:val="FFFFFF" w:themeColor="background1"/>
        </w:rPr>
        <w:t>up</w:t>
      </w:r>
      <w:r w:rsidRPr="00D4484F">
        <w:rPr>
          <w:color w:val="FFFFFF" w:themeColor="background1"/>
          <w:spacing w:val="20"/>
        </w:rPr>
        <w:t xml:space="preserve"> </w:t>
      </w:r>
      <w:r w:rsidRPr="00D4484F">
        <w:rPr>
          <w:color w:val="FFFFFF" w:themeColor="background1"/>
        </w:rPr>
        <w:t>with</w:t>
      </w:r>
      <w:r w:rsidRPr="00D4484F">
        <w:rPr>
          <w:color w:val="FFFFFF" w:themeColor="background1"/>
          <w:spacing w:val="20"/>
        </w:rPr>
        <w:t xml:space="preserve"> </w:t>
      </w:r>
      <w:r w:rsidRPr="00D4484F">
        <w:rPr>
          <w:color w:val="FFFFFF" w:themeColor="background1"/>
        </w:rPr>
        <w:t>low</w:t>
      </w:r>
      <w:r w:rsidRPr="00D4484F">
        <w:rPr>
          <w:color w:val="FFFFFF" w:themeColor="background1"/>
          <w:spacing w:val="19"/>
        </w:rPr>
        <w:t xml:space="preserve"> </w:t>
      </w:r>
      <w:r w:rsidRPr="00D4484F">
        <w:rPr>
          <w:color w:val="FFFFFF" w:themeColor="background1"/>
        </w:rPr>
        <w:t>quality</w:t>
      </w:r>
      <w:r w:rsidRPr="00D4484F">
        <w:rPr>
          <w:color w:val="FFFFFF" w:themeColor="background1"/>
          <w:spacing w:val="15"/>
        </w:rPr>
        <w:t xml:space="preserve"> </w:t>
      </w:r>
      <w:r w:rsidRPr="00D4484F">
        <w:rPr>
          <w:color w:val="FFFFFF" w:themeColor="background1"/>
        </w:rPr>
        <w:t>(H</w:t>
      </w:r>
      <w:r w:rsidRPr="00D4484F">
        <w:rPr>
          <w:color w:val="FFFFFF" w:themeColor="background1"/>
        </w:rPr>
        <w:t>igh</w:t>
      </w:r>
      <w:r w:rsidRPr="00D4484F">
        <w:rPr>
          <w:color w:val="FFFFFF" w:themeColor="background1"/>
          <w:spacing w:val="20"/>
        </w:rPr>
        <w:t xml:space="preserve"> </w:t>
      </w:r>
      <w:r w:rsidRPr="00D4484F">
        <w:rPr>
          <w:color w:val="FFFFFF" w:themeColor="background1"/>
        </w:rPr>
        <w:t>Ash</w:t>
      </w:r>
      <w:r w:rsidRPr="00D4484F">
        <w:rPr>
          <w:color w:val="FFFFFF" w:themeColor="background1"/>
          <w:spacing w:val="20"/>
        </w:rPr>
        <w:t xml:space="preserve"> </w:t>
      </w:r>
      <w:r w:rsidRPr="00D4484F">
        <w:rPr>
          <w:color w:val="FFFFFF" w:themeColor="background1"/>
        </w:rPr>
        <w:t>content)</w:t>
      </w:r>
      <w:r w:rsidRPr="00D4484F">
        <w:rPr>
          <w:color w:val="FFFFFF" w:themeColor="background1"/>
          <w:spacing w:val="19"/>
        </w:rPr>
        <w:t xml:space="preserve"> </w:t>
      </w:r>
      <w:r w:rsidRPr="00D4484F">
        <w:rPr>
          <w:color w:val="FFFFFF" w:themeColor="background1"/>
        </w:rPr>
        <w:t>of</w:t>
      </w:r>
      <w:r w:rsidRPr="00D4484F">
        <w:rPr>
          <w:color w:val="FFFFFF" w:themeColor="background1"/>
          <w:spacing w:val="20"/>
        </w:rPr>
        <w:t xml:space="preserve"> </w:t>
      </w:r>
      <w:r w:rsidRPr="00D4484F">
        <w:rPr>
          <w:color w:val="FFFFFF" w:themeColor="background1"/>
        </w:rPr>
        <w:t>coal</w:t>
      </w:r>
      <w:r w:rsidRPr="00D4484F">
        <w:rPr>
          <w:color w:val="FFFFFF" w:themeColor="background1"/>
          <w:spacing w:val="20"/>
        </w:rPr>
        <w:t xml:space="preserve"> </w:t>
      </w:r>
      <w:r w:rsidRPr="00D4484F">
        <w:rPr>
          <w:color w:val="FFFFFF" w:themeColor="background1"/>
        </w:rPr>
        <w:t>and</w:t>
      </w:r>
      <w:r w:rsidRPr="00D4484F">
        <w:rPr>
          <w:color w:val="FFFFFF" w:themeColor="background1"/>
          <w:spacing w:val="19"/>
        </w:rPr>
        <w:t xml:space="preserve"> </w:t>
      </w:r>
      <w:r w:rsidRPr="00D4484F">
        <w:rPr>
          <w:color w:val="FFFFFF" w:themeColor="background1"/>
        </w:rPr>
        <w:t>also</w:t>
      </w:r>
      <w:r w:rsidRPr="00D4484F">
        <w:rPr>
          <w:color w:val="FFFFFF" w:themeColor="background1"/>
          <w:spacing w:val="20"/>
        </w:rPr>
        <w:t xml:space="preserve"> </w:t>
      </w:r>
      <w:r w:rsidRPr="00D4484F">
        <w:rPr>
          <w:color w:val="FFFFFF" w:themeColor="background1"/>
        </w:rPr>
        <w:t>irregular</w:t>
      </w:r>
      <w:r w:rsidRPr="00D4484F">
        <w:rPr>
          <w:color w:val="FFFFFF" w:themeColor="background1"/>
          <w:spacing w:val="20"/>
        </w:rPr>
        <w:t xml:space="preserve"> </w:t>
      </w:r>
      <w:r w:rsidRPr="00D4484F">
        <w:rPr>
          <w:color w:val="FFFFFF" w:themeColor="background1"/>
        </w:rPr>
        <w:t>supply.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 xml:space="preserve">In </w:t>
      </w:r>
      <w:proofErr w:type="gramStart"/>
      <w:r w:rsidRPr="00D4484F">
        <w:rPr>
          <w:color w:val="FFFFFF" w:themeColor="background1"/>
        </w:rPr>
        <w:t>addition</w:t>
      </w:r>
      <w:proofErr w:type="gramEnd"/>
      <w:r w:rsidRPr="00D4484F">
        <w:rPr>
          <w:color w:val="FFFFFF" w:themeColor="background1"/>
        </w:rPr>
        <w:t xml:space="preserve"> there is long haulage for Coal.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WICC manages its Coal requirements though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adequate</w:t>
      </w:r>
      <w:r w:rsidRPr="00D4484F">
        <w:rPr>
          <w:color w:val="FFFFFF" w:themeColor="background1"/>
          <w:spacing w:val="2"/>
        </w:rPr>
        <w:t xml:space="preserve"> </w:t>
      </w:r>
      <w:r w:rsidRPr="00D4484F">
        <w:rPr>
          <w:color w:val="FFFFFF" w:themeColor="background1"/>
        </w:rPr>
        <w:t>stock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of</w:t>
      </w:r>
      <w:r w:rsidRPr="00D4484F">
        <w:rPr>
          <w:color w:val="FFFFFF" w:themeColor="background1"/>
          <w:spacing w:val="3"/>
        </w:rPr>
        <w:t xml:space="preserve"> </w:t>
      </w:r>
      <w:r w:rsidRPr="00D4484F">
        <w:rPr>
          <w:color w:val="FFFFFF" w:themeColor="background1"/>
        </w:rPr>
        <w:t>Coal</w:t>
      </w:r>
      <w:r w:rsidRPr="00D4484F">
        <w:rPr>
          <w:color w:val="FFFFFF" w:themeColor="background1"/>
          <w:spacing w:val="2"/>
        </w:rPr>
        <w:t xml:space="preserve"> </w:t>
      </w:r>
      <w:r w:rsidRPr="00D4484F">
        <w:rPr>
          <w:color w:val="FFFFFF" w:themeColor="background1"/>
        </w:rPr>
        <w:t>along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with</w:t>
      </w:r>
      <w:r w:rsidRPr="00D4484F">
        <w:rPr>
          <w:color w:val="FFFFFF" w:themeColor="background1"/>
          <w:spacing w:val="2"/>
        </w:rPr>
        <w:t xml:space="preserve"> </w:t>
      </w:r>
      <w:r w:rsidRPr="00D4484F">
        <w:rPr>
          <w:color w:val="FFFFFF" w:themeColor="background1"/>
        </w:rPr>
        <w:t>occasional</w:t>
      </w:r>
      <w:r w:rsidRPr="00D4484F">
        <w:rPr>
          <w:color w:val="FFFFFF" w:themeColor="background1"/>
          <w:spacing w:val="2"/>
        </w:rPr>
        <w:t xml:space="preserve"> </w:t>
      </w:r>
      <w:r w:rsidRPr="00D4484F">
        <w:rPr>
          <w:color w:val="FFFFFF" w:themeColor="background1"/>
        </w:rPr>
        <w:t>purchase</w:t>
      </w:r>
      <w:r w:rsidRPr="00D4484F">
        <w:rPr>
          <w:color w:val="FFFFFF" w:themeColor="background1"/>
          <w:spacing w:val="3"/>
        </w:rPr>
        <w:t xml:space="preserve"> </w:t>
      </w:r>
      <w:r w:rsidRPr="00D4484F">
        <w:rPr>
          <w:color w:val="FFFFFF" w:themeColor="background1"/>
        </w:rPr>
        <w:t>from</w:t>
      </w:r>
      <w:r w:rsidRPr="00D4484F">
        <w:rPr>
          <w:color w:val="FFFFFF" w:themeColor="background1"/>
          <w:spacing w:val="-3"/>
        </w:rPr>
        <w:t xml:space="preserve"> </w:t>
      </w:r>
      <w:r w:rsidRPr="00D4484F">
        <w:rPr>
          <w:color w:val="FFFFFF" w:themeColor="background1"/>
        </w:rPr>
        <w:t>open</w:t>
      </w:r>
      <w:r w:rsidRPr="00D4484F">
        <w:rPr>
          <w:color w:val="FFFFFF" w:themeColor="background1"/>
          <w:spacing w:val="5"/>
        </w:rPr>
        <w:t xml:space="preserve"> </w:t>
      </w:r>
      <w:r w:rsidRPr="00D4484F">
        <w:rPr>
          <w:color w:val="FFFFFF" w:themeColor="background1"/>
        </w:rPr>
        <w:t>market</w:t>
      </w:r>
      <w:r w:rsidRPr="00D4484F">
        <w:rPr>
          <w:color w:val="FFFFFF" w:themeColor="background1"/>
          <w:spacing w:val="4"/>
        </w:rPr>
        <w:t xml:space="preserve"> </w:t>
      </w:r>
      <w:r w:rsidRPr="00D4484F">
        <w:rPr>
          <w:color w:val="FFFFFF" w:themeColor="background1"/>
        </w:rPr>
        <w:t>and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road</w:t>
      </w:r>
      <w:r w:rsidRPr="00D4484F">
        <w:rPr>
          <w:color w:val="FFFFFF" w:themeColor="background1"/>
          <w:spacing w:val="-1"/>
        </w:rPr>
        <w:t xml:space="preserve"> </w:t>
      </w:r>
      <w:r w:rsidRPr="00D4484F">
        <w:rPr>
          <w:color w:val="FFFFFF" w:themeColor="background1"/>
        </w:rPr>
        <w:t>transport.</w:t>
      </w:r>
    </w:p>
    <w:p w14:paraId="776E9F51" w14:textId="77777777" w:rsidR="00DE4ECC" w:rsidRPr="00D4484F" w:rsidRDefault="00105BF9">
      <w:pPr>
        <w:pStyle w:val="BodyText"/>
        <w:spacing w:before="118" w:line="273" w:lineRule="auto"/>
        <w:ind w:left="474" w:right="2953"/>
        <w:jc w:val="both"/>
        <w:rPr>
          <w:color w:val="FFFFFF" w:themeColor="background1"/>
        </w:rPr>
      </w:pPr>
      <w:r w:rsidRPr="00D4484F">
        <w:rPr>
          <w:color w:val="FFFFFF" w:themeColor="background1"/>
          <w:w w:val="105"/>
        </w:rPr>
        <w:t>The situation in respect of Gunny bags is somewhat different. The availability of Gunny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bags</w:t>
      </w:r>
      <w:r w:rsidRPr="00D4484F">
        <w:rPr>
          <w:color w:val="FFFFFF" w:themeColor="background1"/>
          <w:spacing w:val="-5"/>
          <w:w w:val="105"/>
        </w:rPr>
        <w:t xml:space="preserve"> </w:t>
      </w:r>
      <w:r w:rsidRPr="00D4484F">
        <w:rPr>
          <w:color w:val="FFFFFF" w:themeColor="background1"/>
          <w:w w:val="105"/>
        </w:rPr>
        <w:t>is</w:t>
      </w:r>
      <w:r w:rsidRPr="00D4484F">
        <w:rPr>
          <w:color w:val="FFFFFF" w:themeColor="background1"/>
          <w:spacing w:val="-4"/>
          <w:w w:val="105"/>
        </w:rPr>
        <w:t xml:space="preserve"> </w:t>
      </w:r>
      <w:r w:rsidRPr="00D4484F">
        <w:rPr>
          <w:color w:val="FFFFFF" w:themeColor="background1"/>
          <w:w w:val="105"/>
        </w:rPr>
        <w:t>not</w:t>
      </w:r>
      <w:r w:rsidRPr="00D4484F">
        <w:rPr>
          <w:color w:val="FFFFFF" w:themeColor="background1"/>
          <w:spacing w:val="-5"/>
          <w:w w:val="105"/>
        </w:rPr>
        <w:t xml:space="preserve"> </w:t>
      </w:r>
      <w:r w:rsidRPr="00D4484F">
        <w:rPr>
          <w:color w:val="FFFFFF" w:themeColor="background1"/>
          <w:w w:val="105"/>
        </w:rPr>
        <w:t>a</w:t>
      </w:r>
      <w:r w:rsidRPr="00D4484F">
        <w:rPr>
          <w:color w:val="FFFFFF" w:themeColor="background1"/>
          <w:spacing w:val="-4"/>
          <w:w w:val="105"/>
        </w:rPr>
        <w:t xml:space="preserve"> </w:t>
      </w:r>
      <w:r w:rsidRPr="00D4484F">
        <w:rPr>
          <w:color w:val="FFFFFF" w:themeColor="background1"/>
          <w:w w:val="105"/>
        </w:rPr>
        <w:t>serious</w:t>
      </w:r>
      <w:r w:rsidRPr="00D4484F">
        <w:rPr>
          <w:color w:val="FFFFFF" w:themeColor="background1"/>
          <w:spacing w:val="-5"/>
          <w:w w:val="105"/>
        </w:rPr>
        <w:t xml:space="preserve"> </w:t>
      </w:r>
      <w:r w:rsidRPr="00D4484F">
        <w:rPr>
          <w:color w:val="FFFFFF" w:themeColor="background1"/>
          <w:w w:val="105"/>
        </w:rPr>
        <w:t>issue</w:t>
      </w:r>
      <w:r w:rsidRPr="00D4484F">
        <w:rPr>
          <w:color w:val="FFFFFF" w:themeColor="background1"/>
          <w:spacing w:val="-4"/>
          <w:w w:val="105"/>
        </w:rPr>
        <w:t xml:space="preserve"> </w:t>
      </w:r>
      <w:r w:rsidRPr="00D4484F">
        <w:rPr>
          <w:color w:val="FFFFFF" w:themeColor="background1"/>
          <w:w w:val="105"/>
        </w:rPr>
        <w:t>but</w:t>
      </w:r>
      <w:r w:rsidRPr="00D4484F">
        <w:rPr>
          <w:color w:val="FFFFFF" w:themeColor="background1"/>
          <w:spacing w:val="-5"/>
          <w:w w:val="105"/>
        </w:rPr>
        <w:t xml:space="preserve"> </w:t>
      </w:r>
      <w:r w:rsidRPr="00D4484F">
        <w:rPr>
          <w:color w:val="FFFFFF" w:themeColor="background1"/>
          <w:w w:val="105"/>
        </w:rPr>
        <w:t>the</w:t>
      </w:r>
      <w:r w:rsidRPr="00D4484F">
        <w:rPr>
          <w:color w:val="FFFFFF" w:themeColor="background1"/>
          <w:spacing w:val="-2"/>
          <w:w w:val="105"/>
        </w:rPr>
        <w:t xml:space="preserve"> </w:t>
      </w:r>
      <w:r w:rsidRPr="00D4484F">
        <w:rPr>
          <w:color w:val="FFFFFF" w:themeColor="background1"/>
          <w:w w:val="105"/>
        </w:rPr>
        <w:t>cost</w:t>
      </w:r>
      <w:r w:rsidRPr="00D4484F">
        <w:rPr>
          <w:color w:val="FFFFFF" w:themeColor="background1"/>
          <w:spacing w:val="-4"/>
          <w:w w:val="105"/>
        </w:rPr>
        <w:t xml:space="preserve"> </w:t>
      </w:r>
      <w:r w:rsidRPr="00D4484F">
        <w:rPr>
          <w:color w:val="FFFFFF" w:themeColor="background1"/>
          <w:w w:val="105"/>
        </w:rPr>
        <w:t>incurred</w:t>
      </w:r>
      <w:r w:rsidRPr="00D4484F">
        <w:rPr>
          <w:color w:val="FFFFFF" w:themeColor="background1"/>
          <w:spacing w:val="-5"/>
          <w:w w:val="105"/>
        </w:rPr>
        <w:t xml:space="preserve"> </w:t>
      </w:r>
      <w:r w:rsidRPr="00D4484F">
        <w:rPr>
          <w:color w:val="FFFFFF" w:themeColor="background1"/>
          <w:w w:val="105"/>
        </w:rPr>
        <w:t>on</w:t>
      </w:r>
      <w:r w:rsidRPr="00D4484F">
        <w:rPr>
          <w:color w:val="FFFFFF" w:themeColor="background1"/>
          <w:spacing w:val="-4"/>
          <w:w w:val="105"/>
        </w:rPr>
        <w:t xml:space="preserve"> </w:t>
      </w:r>
      <w:r w:rsidRPr="00D4484F">
        <w:rPr>
          <w:color w:val="FFFFFF" w:themeColor="background1"/>
          <w:w w:val="105"/>
        </w:rPr>
        <w:t>maintaining</w:t>
      </w:r>
      <w:r w:rsidRPr="00D4484F">
        <w:rPr>
          <w:color w:val="FFFFFF" w:themeColor="background1"/>
          <w:spacing w:val="-5"/>
          <w:w w:val="105"/>
        </w:rPr>
        <w:t xml:space="preserve"> </w:t>
      </w:r>
      <w:r w:rsidRPr="00D4484F">
        <w:rPr>
          <w:color w:val="FFFFFF" w:themeColor="background1"/>
          <w:w w:val="105"/>
        </w:rPr>
        <w:t>the</w:t>
      </w:r>
      <w:r w:rsidRPr="00D4484F">
        <w:rPr>
          <w:color w:val="FFFFFF" w:themeColor="background1"/>
          <w:spacing w:val="-4"/>
          <w:w w:val="105"/>
        </w:rPr>
        <w:t xml:space="preserve"> </w:t>
      </w:r>
      <w:r w:rsidRPr="00D4484F">
        <w:rPr>
          <w:color w:val="FFFFFF" w:themeColor="background1"/>
          <w:w w:val="105"/>
        </w:rPr>
        <w:t>Gunny</w:t>
      </w:r>
      <w:r w:rsidRPr="00D4484F">
        <w:rPr>
          <w:color w:val="FFFFFF" w:themeColor="background1"/>
          <w:spacing w:val="-5"/>
          <w:w w:val="105"/>
        </w:rPr>
        <w:t xml:space="preserve"> </w:t>
      </w:r>
      <w:r w:rsidRPr="00D4484F">
        <w:rPr>
          <w:color w:val="FFFFFF" w:themeColor="background1"/>
          <w:w w:val="105"/>
        </w:rPr>
        <w:t>bags</w:t>
      </w:r>
      <w:r w:rsidRPr="00D4484F">
        <w:rPr>
          <w:color w:val="FFFFFF" w:themeColor="background1"/>
          <w:spacing w:val="-4"/>
          <w:w w:val="105"/>
        </w:rPr>
        <w:t xml:space="preserve"> </w:t>
      </w:r>
      <w:r w:rsidRPr="00D4484F">
        <w:rPr>
          <w:color w:val="FFFFFF" w:themeColor="background1"/>
          <w:w w:val="105"/>
        </w:rPr>
        <w:t>inventory</w:t>
      </w:r>
      <w:r w:rsidRPr="00D4484F">
        <w:rPr>
          <w:color w:val="FFFFFF" w:themeColor="background1"/>
          <w:spacing w:val="-40"/>
          <w:w w:val="105"/>
        </w:rPr>
        <w:t xml:space="preserve"> </w:t>
      </w:r>
      <w:r w:rsidRPr="00D4484F">
        <w:rPr>
          <w:color w:val="FFFFFF" w:themeColor="background1"/>
          <w:w w:val="105"/>
        </w:rPr>
        <w:t>is</w:t>
      </w:r>
      <w:r w:rsidRPr="00D4484F">
        <w:rPr>
          <w:color w:val="FFFFFF" w:themeColor="background1"/>
          <w:spacing w:val="12"/>
          <w:w w:val="105"/>
        </w:rPr>
        <w:t xml:space="preserve"> </w:t>
      </w:r>
      <w:r w:rsidRPr="00D4484F">
        <w:rPr>
          <w:color w:val="FFFFFF" w:themeColor="background1"/>
          <w:w w:val="105"/>
        </w:rPr>
        <w:t>of</w:t>
      </w:r>
      <w:r w:rsidRPr="00D4484F">
        <w:rPr>
          <w:color w:val="FFFFFF" w:themeColor="background1"/>
          <w:spacing w:val="16"/>
          <w:w w:val="105"/>
        </w:rPr>
        <w:t xml:space="preserve"> </w:t>
      </w:r>
      <w:r w:rsidRPr="00D4484F">
        <w:rPr>
          <w:color w:val="FFFFFF" w:themeColor="background1"/>
          <w:w w:val="105"/>
        </w:rPr>
        <w:t>concern</w:t>
      </w:r>
      <w:r w:rsidRPr="00D4484F">
        <w:rPr>
          <w:color w:val="FFFFFF" w:themeColor="background1"/>
          <w:spacing w:val="13"/>
          <w:w w:val="105"/>
        </w:rPr>
        <w:t xml:space="preserve"> </w:t>
      </w:r>
      <w:r w:rsidRPr="00D4484F">
        <w:rPr>
          <w:color w:val="FFFFFF" w:themeColor="background1"/>
          <w:w w:val="105"/>
        </w:rPr>
        <w:t>to</w:t>
      </w:r>
      <w:r w:rsidRPr="00D4484F">
        <w:rPr>
          <w:color w:val="FFFFFF" w:themeColor="background1"/>
          <w:spacing w:val="13"/>
          <w:w w:val="105"/>
        </w:rPr>
        <w:t xml:space="preserve"> </w:t>
      </w:r>
      <w:r w:rsidRPr="00D4484F">
        <w:rPr>
          <w:color w:val="FFFFFF" w:themeColor="background1"/>
          <w:w w:val="105"/>
        </w:rPr>
        <w:t>the</w:t>
      </w:r>
      <w:r w:rsidRPr="00D4484F">
        <w:rPr>
          <w:color w:val="FFFFFF" w:themeColor="background1"/>
          <w:spacing w:val="13"/>
          <w:w w:val="105"/>
        </w:rPr>
        <w:t xml:space="preserve"> </w:t>
      </w:r>
      <w:r w:rsidRPr="00D4484F">
        <w:rPr>
          <w:color w:val="FFFFFF" w:themeColor="background1"/>
          <w:w w:val="105"/>
        </w:rPr>
        <w:t>management</w:t>
      </w:r>
      <w:r w:rsidRPr="00D4484F">
        <w:rPr>
          <w:color w:val="FFFFFF" w:themeColor="background1"/>
          <w:spacing w:val="16"/>
          <w:w w:val="105"/>
        </w:rPr>
        <w:t xml:space="preserve"> </w:t>
      </w:r>
      <w:r w:rsidRPr="00D4484F">
        <w:rPr>
          <w:color w:val="FFFFFF" w:themeColor="background1"/>
          <w:w w:val="105"/>
        </w:rPr>
        <w:t>of</w:t>
      </w:r>
      <w:r w:rsidRPr="00D4484F">
        <w:rPr>
          <w:color w:val="FFFFFF" w:themeColor="background1"/>
          <w:spacing w:val="13"/>
          <w:w w:val="105"/>
        </w:rPr>
        <w:t xml:space="preserve"> </w:t>
      </w:r>
      <w:r w:rsidRPr="00D4484F">
        <w:rPr>
          <w:color w:val="FFFFFF" w:themeColor="background1"/>
          <w:w w:val="105"/>
        </w:rPr>
        <w:t>WICC.</w:t>
      </w:r>
    </w:p>
    <w:p w14:paraId="69E2D445" w14:textId="77777777" w:rsidR="00DE4ECC" w:rsidRPr="00D4484F" w:rsidRDefault="00105BF9">
      <w:pPr>
        <w:pStyle w:val="BodyText"/>
        <w:spacing w:before="119" w:line="273" w:lineRule="auto"/>
        <w:ind w:left="474" w:right="2945"/>
        <w:jc w:val="both"/>
        <w:rPr>
          <w:color w:val="FFFFFF" w:themeColor="background1"/>
        </w:rPr>
      </w:pPr>
      <w:r w:rsidRPr="00D4484F">
        <w:rPr>
          <w:color w:val="FFFFFF" w:themeColor="background1"/>
          <w:w w:val="105"/>
        </w:rPr>
        <w:t xml:space="preserve">Almost the entire quantity of Cement produced in the Country is </w:t>
      </w:r>
      <w:proofErr w:type="spellStart"/>
      <w:r w:rsidRPr="00D4484F">
        <w:rPr>
          <w:color w:val="FFFFFF" w:themeColor="background1"/>
          <w:w w:val="105"/>
        </w:rPr>
        <w:t>despatched</w:t>
      </w:r>
      <w:proofErr w:type="spellEnd"/>
      <w:r w:rsidRPr="00D4484F">
        <w:rPr>
          <w:color w:val="FFFFFF" w:themeColor="background1"/>
          <w:w w:val="105"/>
        </w:rPr>
        <w:t xml:space="preserve"> through 50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Kg bags.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The bulk transport of Cement, as in developed Countries, is yet to be accepted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widely</w:t>
      </w:r>
      <w:r w:rsidRPr="00D4484F">
        <w:rPr>
          <w:color w:val="FFFFFF" w:themeColor="background1"/>
          <w:spacing w:val="13"/>
          <w:w w:val="105"/>
        </w:rPr>
        <w:t xml:space="preserve"> </w:t>
      </w:r>
      <w:r w:rsidRPr="00D4484F">
        <w:rPr>
          <w:color w:val="FFFFFF" w:themeColor="background1"/>
          <w:w w:val="105"/>
        </w:rPr>
        <w:t>in</w:t>
      </w:r>
      <w:r w:rsidRPr="00D4484F">
        <w:rPr>
          <w:color w:val="FFFFFF" w:themeColor="background1"/>
          <w:spacing w:val="15"/>
          <w:w w:val="105"/>
        </w:rPr>
        <w:t xml:space="preserve"> </w:t>
      </w:r>
      <w:r w:rsidRPr="00D4484F">
        <w:rPr>
          <w:color w:val="FFFFFF" w:themeColor="background1"/>
          <w:w w:val="105"/>
        </w:rPr>
        <w:t>India.</w:t>
      </w:r>
    </w:p>
    <w:p w14:paraId="3DF63FFF" w14:textId="77777777" w:rsidR="00DE4ECC" w:rsidRPr="00D4484F" w:rsidRDefault="00105BF9">
      <w:pPr>
        <w:pStyle w:val="BodyText"/>
        <w:spacing w:before="118" w:line="273" w:lineRule="auto"/>
        <w:ind w:left="474" w:right="2942"/>
        <w:jc w:val="both"/>
        <w:rPr>
          <w:color w:val="FFFFFF" w:themeColor="background1"/>
        </w:rPr>
      </w:pPr>
      <w:r w:rsidRPr="00D4484F">
        <w:rPr>
          <w:color w:val="FFFFFF" w:themeColor="background1"/>
        </w:rPr>
        <w:t xml:space="preserve">There are some choices in respect of the Bags for transportation </w:t>
      </w:r>
      <w:r w:rsidRPr="00D4484F">
        <w:rPr>
          <w:color w:val="FFFFFF" w:themeColor="background1"/>
        </w:rPr>
        <w:t>of Cement: in the form of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paper, polythene, Gunny Bags – with or without polythene lining, etc. The Government of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India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has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been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consistently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advocating</w:t>
      </w:r>
      <w:r w:rsidRPr="00D4484F">
        <w:rPr>
          <w:color w:val="FFFFFF" w:themeColor="background1"/>
          <w:spacing w:val="39"/>
        </w:rPr>
        <w:t xml:space="preserve"> </w:t>
      </w:r>
      <w:r w:rsidRPr="00D4484F">
        <w:rPr>
          <w:color w:val="FFFFFF" w:themeColor="background1"/>
        </w:rPr>
        <w:t>and</w:t>
      </w:r>
      <w:r w:rsidRPr="00D4484F">
        <w:rPr>
          <w:color w:val="FFFFFF" w:themeColor="background1"/>
          <w:spacing w:val="40"/>
        </w:rPr>
        <w:t xml:space="preserve"> </w:t>
      </w:r>
      <w:r w:rsidRPr="00D4484F">
        <w:rPr>
          <w:color w:val="FFFFFF" w:themeColor="background1"/>
        </w:rPr>
        <w:t>continuously</w:t>
      </w:r>
      <w:r w:rsidRPr="00D4484F">
        <w:rPr>
          <w:color w:val="FFFFFF" w:themeColor="background1"/>
          <w:spacing w:val="39"/>
        </w:rPr>
        <w:t xml:space="preserve"> </w:t>
      </w:r>
      <w:r w:rsidRPr="00D4484F">
        <w:rPr>
          <w:color w:val="FFFFFF" w:themeColor="background1"/>
        </w:rPr>
        <w:t>supporting</w:t>
      </w:r>
      <w:r w:rsidRPr="00D4484F">
        <w:rPr>
          <w:color w:val="FFFFFF" w:themeColor="background1"/>
          <w:spacing w:val="40"/>
        </w:rPr>
        <w:t xml:space="preserve"> </w:t>
      </w:r>
      <w:r w:rsidRPr="00D4484F">
        <w:rPr>
          <w:color w:val="FFFFFF" w:themeColor="background1"/>
        </w:rPr>
        <w:t>the</w:t>
      </w:r>
      <w:r w:rsidRPr="00D4484F">
        <w:rPr>
          <w:color w:val="FFFFFF" w:themeColor="background1"/>
          <w:spacing w:val="40"/>
        </w:rPr>
        <w:t xml:space="preserve"> </w:t>
      </w:r>
      <w:r w:rsidRPr="00D4484F">
        <w:rPr>
          <w:color w:val="FFFFFF" w:themeColor="background1"/>
        </w:rPr>
        <w:t>use</w:t>
      </w:r>
      <w:r w:rsidRPr="00D4484F">
        <w:rPr>
          <w:color w:val="FFFFFF" w:themeColor="background1"/>
          <w:spacing w:val="39"/>
        </w:rPr>
        <w:t xml:space="preserve"> </w:t>
      </w:r>
      <w:r w:rsidRPr="00D4484F">
        <w:rPr>
          <w:color w:val="FFFFFF" w:themeColor="background1"/>
        </w:rPr>
        <w:t>of</w:t>
      </w:r>
      <w:r w:rsidRPr="00D4484F">
        <w:rPr>
          <w:color w:val="FFFFFF" w:themeColor="background1"/>
          <w:spacing w:val="40"/>
        </w:rPr>
        <w:t xml:space="preserve"> </w:t>
      </w:r>
      <w:r w:rsidRPr="00D4484F">
        <w:rPr>
          <w:color w:val="FFFFFF" w:themeColor="background1"/>
        </w:rPr>
        <w:t>Gunny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bags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for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Cement</w:t>
      </w:r>
      <w:r w:rsidRPr="00D4484F">
        <w:rPr>
          <w:color w:val="FFFFFF" w:themeColor="background1"/>
          <w:spacing w:val="1"/>
        </w:rPr>
        <w:t xml:space="preserve"> </w:t>
      </w:r>
      <w:proofErr w:type="spellStart"/>
      <w:r w:rsidRPr="00D4484F">
        <w:rPr>
          <w:color w:val="FFFFFF" w:themeColor="background1"/>
        </w:rPr>
        <w:t>transportational</w:t>
      </w:r>
      <w:proofErr w:type="spellEnd"/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partly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to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keep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the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Jute</w:t>
      </w:r>
      <w:r w:rsidRPr="00D4484F">
        <w:rPr>
          <w:color w:val="FFFFFF" w:themeColor="background1"/>
          <w:spacing w:val="39"/>
        </w:rPr>
        <w:t xml:space="preserve"> </w:t>
      </w:r>
      <w:r w:rsidRPr="00D4484F">
        <w:rPr>
          <w:color w:val="FFFFFF" w:themeColor="background1"/>
        </w:rPr>
        <w:t>I</w:t>
      </w:r>
      <w:r w:rsidRPr="00D4484F">
        <w:rPr>
          <w:color w:val="FFFFFF" w:themeColor="background1"/>
        </w:rPr>
        <w:t>ndustry</w:t>
      </w:r>
      <w:r w:rsidRPr="00D4484F">
        <w:rPr>
          <w:color w:val="FFFFFF" w:themeColor="background1"/>
          <w:spacing w:val="40"/>
        </w:rPr>
        <w:t xml:space="preserve"> </w:t>
      </w:r>
      <w:r w:rsidRPr="00D4484F">
        <w:rPr>
          <w:color w:val="FFFFFF" w:themeColor="background1"/>
        </w:rPr>
        <w:t>viable</w:t>
      </w:r>
      <w:r w:rsidRPr="00D4484F">
        <w:rPr>
          <w:color w:val="FFFFFF" w:themeColor="background1"/>
          <w:spacing w:val="39"/>
        </w:rPr>
        <w:t xml:space="preserve"> </w:t>
      </w:r>
      <w:r w:rsidRPr="00D4484F">
        <w:rPr>
          <w:color w:val="FFFFFF" w:themeColor="background1"/>
        </w:rPr>
        <w:t>and</w:t>
      </w:r>
      <w:r w:rsidRPr="00D4484F">
        <w:rPr>
          <w:color w:val="FFFFFF" w:themeColor="background1"/>
          <w:spacing w:val="40"/>
        </w:rPr>
        <w:t xml:space="preserve"> </w:t>
      </w:r>
      <w:r w:rsidRPr="00D4484F">
        <w:rPr>
          <w:color w:val="FFFFFF" w:themeColor="background1"/>
        </w:rPr>
        <w:t>also</w:t>
      </w:r>
      <w:r w:rsidRPr="00D4484F">
        <w:rPr>
          <w:color w:val="FFFFFF" w:themeColor="background1"/>
          <w:spacing w:val="40"/>
        </w:rPr>
        <w:t xml:space="preserve"> </w:t>
      </w:r>
      <w:r w:rsidRPr="00D4484F">
        <w:rPr>
          <w:color w:val="FFFFFF" w:themeColor="background1"/>
        </w:rPr>
        <w:t>for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energy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and environmental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considerations.</w:t>
      </w:r>
      <w:r w:rsidRPr="00D4484F">
        <w:rPr>
          <w:color w:val="FFFFFF" w:themeColor="background1"/>
          <w:spacing w:val="40"/>
        </w:rPr>
        <w:t xml:space="preserve"> </w:t>
      </w:r>
      <w:r w:rsidRPr="00D4484F">
        <w:rPr>
          <w:color w:val="FFFFFF" w:themeColor="background1"/>
        </w:rPr>
        <w:t>WICC</w:t>
      </w:r>
      <w:r w:rsidRPr="00D4484F">
        <w:rPr>
          <w:color w:val="FFFFFF" w:themeColor="background1"/>
          <w:spacing w:val="39"/>
        </w:rPr>
        <w:t xml:space="preserve"> </w:t>
      </w:r>
      <w:r w:rsidRPr="00D4484F">
        <w:rPr>
          <w:color w:val="FFFFFF" w:themeColor="background1"/>
        </w:rPr>
        <w:t>has</w:t>
      </w:r>
      <w:r w:rsidRPr="00D4484F">
        <w:rPr>
          <w:color w:val="FFFFFF" w:themeColor="background1"/>
          <w:spacing w:val="40"/>
        </w:rPr>
        <w:t xml:space="preserve"> </w:t>
      </w:r>
      <w:r w:rsidRPr="00D4484F">
        <w:rPr>
          <w:color w:val="FFFFFF" w:themeColor="background1"/>
        </w:rPr>
        <w:t>been</w:t>
      </w:r>
      <w:r w:rsidRPr="00D4484F">
        <w:rPr>
          <w:color w:val="FFFFFF" w:themeColor="background1"/>
          <w:spacing w:val="39"/>
        </w:rPr>
        <w:t xml:space="preserve"> </w:t>
      </w:r>
      <w:r w:rsidRPr="00D4484F">
        <w:rPr>
          <w:color w:val="FFFFFF" w:themeColor="background1"/>
        </w:rPr>
        <w:t>as a</w:t>
      </w:r>
      <w:r w:rsidRPr="00D4484F">
        <w:rPr>
          <w:color w:val="FFFFFF" w:themeColor="background1"/>
          <w:spacing w:val="40"/>
        </w:rPr>
        <w:t xml:space="preserve"> </w:t>
      </w:r>
      <w:r w:rsidRPr="00D4484F">
        <w:rPr>
          <w:color w:val="FFFFFF" w:themeColor="background1"/>
        </w:rPr>
        <w:t>policy</w:t>
      </w:r>
      <w:r w:rsidRPr="00D4484F">
        <w:rPr>
          <w:color w:val="FFFFFF" w:themeColor="background1"/>
          <w:spacing w:val="40"/>
        </w:rPr>
        <w:t xml:space="preserve"> </w:t>
      </w:r>
      <w:r w:rsidRPr="00D4484F">
        <w:rPr>
          <w:color w:val="FFFFFF" w:themeColor="background1"/>
        </w:rPr>
        <w:t>using Gunny</w:t>
      </w:r>
      <w:r w:rsidRPr="00D4484F">
        <w:rPr>
          <w:color w:val="FFFFFF" w:themeColor="background1"/>
          <w:spacing w:val="39"/>
        </w:rPr>
        <w:t xml:space="preserve"> </w:t>
      </w:r>
      <w:r w:rsidRPr="00D4484F">
        <w:rPr>
          <w:color w:val="FFFFFF" w:themeColor="background1"/>
        </w:rPr>
        <w:t>bags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for</w:t>
      </w:r>
      <w:r w:rsidRPr="00D4484F">
        <w:rPr>
          <w:color w:val="FFFFFF" w:themeColor="background1"/>
          <w:spacing w:val="25"/>
        </w:rPr>
        <w:t xml:space="preserve"> </w:t>
      </w:r>
      <w:r w:rsidRPr="00D4484F">
        <w:rPr>
          <w:color w:val="FFFFFF" w:themeColor="background1"/>
        </w:rPr>
        <w:t>the</w:t>
      </w:r>
      <w:r w:rsidRPr="00D4484F">
        <w:rPr>
          <w:color w:val="FFFFFF" w:themeColor="background1"/>
          <w:spacing w:val="26"/>
        </w:rPr>
        <w:t xml:space="preserve"> </w:t>
      </w:r>
      <w:r w:rsidRPr="00D4484F">
        <w:rPr>
          <w:color w:val="FFFFFF" w:themeColor="background1"/>
        </w:rPr>
        <w:t>entire</w:t>
      </w:r>
      <w:r w:rsidRPr="00D4484F">
        <w:rPr>
          <w:color w:val="FFFFFF" w:themeColor="background1"/>
          <w:spacing w:val="26"/>
        </w:rPr>
        <w:t xml:space="preserve"> </w:t>
      </w:r>
      <w:r w:rsidRPr="00D4484F">
        <w:rPr>
          <w:color w:val="FFFFFF" w:themeColor="background1"/>
        </w:rPr>
        <w:t>transportation</w:t>
      </w:r>
      <w:r w:rsidRPr="00D4484F">
        <w:rPr>
          <w:color w:val="FFFFFF" w:themeColor="background1"/>
          <w:spacing w:val="29"/>
        </w:rPr>
        <w:t xml:space="preserve"> </w:t>
      </w:r>
      <w:r w:rsidRPr="00D4484F">
        <w:rPr>
          <w:color w:val="FFFFFF" w:themeColor="background1"/>
        </w:rPr>
        <w:t>requirements</w:t>
      </w:r>
      <w:r w:rsidRPr="00D4484F">
        <w:rPr>
          <w:color w:val="FFFFFF" w:themeColor="background1"/>
          <w:spacing w:val="25"/>
        </w:rPr>
        <w:t xml:space="preserve"> </w:t>
      </w:r>
      <w:r w:rsidRPr="00D4484F">
        <w:rPr>
          <w:color w:val="FFFFFF" w:themeColor="background1"/>
        </w:rPr>
        <w:t>of</w:t>
      </w:r>
      <w:r w:rsidRPr="00D4484F">
        <w:rPr>
          <w:color w:val="FFFFFF" w:themeColor="background1"/>
          <w:spacing w:val="26"/>
        </w:rPr>
        <w:t xml:space="preserve"> </w:t>
      </w:r>
      <w:r w:rsidRPr="00D4484F">
        <w:rPr>
          <w:color w:val="FFFFFF" w:themeColor="background1"/>
        </w:rPr>
        <w:t>Cement.</w:t>
      </w:r>
    </w:p>
    <w:p w14:paraId="2B01E6D1" w14:textId="77777777" w:rsidR="00DE4ECC" w:rsidRPr="00D4484F" w:rsidRDefault="00105BF9">
      <w:pPr>
        <w:pStyle w:val="BodyText"/>
        <w:spacing w:before="117" w:line="273" w:lineRule="auto"/>
        <w:ind w:left="474" w:right="2945"/>
        <w:jc w:val="both"/>
        <w:rPr>
          <w:color w:val="FFFFFF" w:themeColor="background1"/>
        </w:rPr>
      </w:pPr>
      <w:r w:rsidRPr="00D4484F">
        <w:rPr>
          <w:color w:val="FFFFFF" w:themeColor="background1"/>
          <w:w w:val="105"/>
        </w:rPr>
        <w:t xml:space="preserve">The total requirement of Gunny bags for a 1.0 million </w:t>
      </w:r>
      <w:proofErr w:type="spellStart"/>
      <w:r w:rsidRPr="00D4484F">
        <w:rPr>
          <w:color w:val="FFFFFF" w:themeColor="background1"/>
          <w:w w:val="105"/>
        </w:rPr>
        <w:t>Tonne</w:t>
      </w:r>
      <w:proofErr w:type="spellEnd"/>
      <w:r w:rsidRPr="00D4484F">
        <w:rPr>
          <w:color w:val="FFFFFF" w:themeColor="background1"/>
          <w:w w:val="105"/>
        </w:rPr>
        <w:t xml:space="preserve"> plant comes to 20.4 million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</w:rPr>
        <w:t xml:space="preserve">bags per year, considering </w:t>
      </w:r>
      <w:proofErr w:type="spellStart"/>
      <w:r w:rsidRPr="00D4484F">
        <w:rPr>
          <w:color w:val="FFFFFF" w:themeColor="background1"/>
        </w:rPr>
        <w:t>burstage</w:t>
      </w:r>
      <w:proofErr w:type="spellEnd"/>
      <w:r w:rsidRPr="00D4484F">
        <w:rPr>
          <w:color w:val="FFFFFF" w:themeColor="background1"/>
        </w:rPr>
        <w:t xml:space="preserve"> and other losses of about 2%.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The annual expenditures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 xml:space="preserve">on procurement of Gunny Bags comes to </w:t>
      </w:r>
      <w:r w:rsidRPr="00D4484F">
        <w:rPr>
          <w:rFonts w:ascii="Georgia"/>
          <w:color w:val="FFFFFF" w:themeColor="background1"/>
        </w:rPr>
        <w:t xml:space="preserve">` </w:t>
      </w:r>
      <w:r w:rsidRPr="00D4484F">
        <w:rPr>
          <w:color w:val="FFFFFF" w:themeColor="background1"/>
        </w:rPr>
        <w:t xml:space="preserve">20.4 crores at an average cost of </w:t>
      </w:r>
      <w:r w:rsidRPr="00D4484F">
        <w:rPr>
          <w:rFonts w:ascii="Georgia"/>
          <w:color w:val="FFFFFF" w:themeColor="background1"/>
        </w:rPr>
        <w:t xml:space="preserve">` </w:t>
      </w:r>
      <w:r w:rsidRPr="00D4484F">
        <w:rPr>
          <w:color w:val="FFFFFF" w:themeColor="background1"/>
        </w:rPr>
        <w:t>10</w:t>
      </w:r>
      <w:r w:rsidRPr="00D4484F">
        <w:rPr>
          <w:color w:val="FFFFFF" w:themeColor="background1"/>
        </w:rPr>
        <w:t>.00 per bag.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  <w:w w:val="105"/>
        </w:rPr>
        <w:t>This being a high consumption value item it becomes essential to monitor its supplies on</w:t>
      </w:r>
      <w:r w:rsidRPr="00D4484F">
        <w:rPr>
          <w:color w:val="FFFFFF" w:themeColor="background1"/>
          <w:spacing w:val="-39"/>
          <w:w w:val="105"/>
        </w:rPr>
        <w:t xml:space="preserve"> </w:t>
      </w:r>
      <w:r w:rsidRPr="00D4484F">
        <w:rPr>
          <w:color w:val="FFFFFF" w:themeColor="background1"/>
          <w:w w:val="105"/>
        </w:rPr>
        <w:t>a</w:t>
      </w:r>
      <w:r w:rsidRPr="00D4484F">
        <w:rPr>
          <w:color w:val="FFFFFF" w:themeColor="background1"/>
          <w:spacing w:val="-6"/>
          <w:w w:val="105"/>
        </w:rPr>
        <w:t xml:space="preserve"> </w:t>
      </w:r>
      <w:r w:rsidRPr="00D4484F">
        <w:rPr>
          <w:color w:val="FFFFFF" w:themeColor="background1"/>
          <w:w w:val="105"/>
        </w:rPr>
        <w:t>regular</w:t>
      </w:r>
      <w:r w:rsidRPr="00D4484F">
        <w:rPr>
          <w:color w:val="FFFFFF" w:themeColor="background1"/>
          <w:spacing w:val="-9"/>
          <w:w w:val="105"/>
        </w:rPr>
        <w:t xml:space="preserve"> </w:t>
      </w:r>
      <w:r w:rsidRPr="00D4484F">
        <w:rPr>
          <w:color w:val="FFFFFF" w:themeColor="background1"/>
          <w:w w:val="105"/>
        </w:rPr>
        <w:t>basis,</w:t>
      </w:r>
      <w:r w:rsidRPr="00D4484F">
        <w:rPr>
          <w:color w:val="FFFFFF" w:themeColor="background1"/>
          <w:spacing w:val="-6"/>
          <w:w w:val="105"/>
        </w:rPr>
        <w:t xml:space="preserve"> </w:t>
      </w:r>
      <w:r w:rsidRPr="00D4484F">
        <w:rPr>
          <w:color w:val="FFFFFF" w:themeColor="background1"/>
          <w:w w:val="105"/>
        </w:rPr>
        <w:t>so</w:t>
      </w:r>
      <w:r w:rsidRPr="00D4484F">
        <w:rPr>
          <w:color w:val="FFFFFF" w:themeColor="background1"/>
          <w:spacing w:val="-6"/>
          <w:w w:val="105"/>
        </w:rPr>
        <w:t xml:space="preserve"> </w:t>
      </w:r>
      <w:r w:rsidRPr="00D4484F">
        <w:rPr>
          <w:color w:val="FFFFFF" w:themeColor="background1"/>
          <w:w w:val="105"/>
        </w:rPr>
        <w:t>that</w:t>
      </w:r>
      <w:r w:rsidRPr="00D4484F">
        <w:rPr>
          <w:color w:val="FFFFFF" w:themeColor="background1"/>
          <w:spacing w:val="-6"/>
          <w:w w:val="105"/>
        </w:rPr>
        <w:t xml:space="preserve"> </w:t>
      </w:r>
      <w:r w:rsidRPr="00D4484F">
        <w:rPr>
          <w:color w:val="FFFFFF" w:themeColor="background1"/>
          <w:w w:val="105"/>
        </w:rPr>
        <w:t>there</w:t>
      </w:r>
      <w:r w:rsidRPr="00D4484F">
        <w:rPr>
          <w:color w:val="FFFFFF" w:themeColor="background1"/>
          <w:spacing w:val="-8"/>
          <w:w w:val="105"/>
        </w:rPr>
        <w:t xml:space="preserve"> </w:t>
      </w:r>
      <w:r w:rsidRPr="00D4484F">
        <w:rPr>
          <w:color w:val="FFFFFF" w:themeColor="background1"/>
          <w:w w:val="105"/>
        </w:rPr>
        <w:t>is</w:t>
      </w:r>
      <w:r w:rsidRPr="00D4484F">
        <w:rPr>
          <w:color w:val="FFFFFF" w:themeColor="background1"/>
          <w:spacing w:val="-6"/>
          <w:w w:val="105"/>
        </w:rPr>
        <w:t xml:space="preserve"> </w:t>
      </w:r>
      <w:r w:rsidRPr="00D4484F">
        <w:rPr>
          <w:color w:val="FFFFFF" w:themeColor="background1"/>
          <w:w w:val="105"/>
        </w:rPr>
        <w:t>no</w:t>
      </w:r>
      <w:r w:rsidRPr="00D4484F">
        <w:rPr>
          <w:color w:val="FFFFFF" w:themeColor="background1"/>
          <w:spacing w:val="-6"/>
          <w:w w:val="105"/>
        </w:rPr>
        <w:t xml:space="preserve"> </w:t>
      </w:r>
      <w:r w:rsidRPr="00D4484F">
        <w:rPr>
          <w:color w:val="FFFFFF" w:themeColor="background1"/>
          <w:w w:val="105"/>
        </w:rPr>
        <w:t>abnormal</w:t>
      </w:r>
      <w:r w:rsidRPr="00D4484F">
        <w:rPr>
          <w:color w:val="FFFFFF" w:themeColor="background1"/>
          <w:spacing w:val="-8"/>
          <w:w w:val="105"/>
        </w:rPr>
        <w:t xml:space="preserve"> </w:t>
      </w:r>
      <w:r w:rsidRPr="00D4484F">
        <w:rPr>
          <w:color w:val="FFFFFF" w:themeColor="background1"/>
          <w:w w:val="105"/>
        </w:rPr>
        <w:t>increase</w:t>
      </w:r>
      <w:r w:rsidRPr="00D4484F">
        <w:rPr>
          <w:color w:val="FFFFFF" w:themeColor="background1"/>
          <w:spacing w:val="-6"/>
          <w:w w:val="105"/>
        </w:rPr>
        <w:t xml:space="preserve"> </w:t>
      </w:r>
      <w:r w:rsidRPr="00D4484F">
        <w:rPr>
          <w:color w:val="FFFFFF" w:themeColor="background1"/>
          <w:w w:val="105"/>
        </w:rPr>
        <w:t>in</w:t>
      </w:r>
      <w:r w:rsidRPr="00D4484F">
        <w:rPr>
          <w:color w:val="FFFFFF" w:themeColor="background1"/>
          <w:spacing w:val="-6"/>
          <w:w w:val="105"/>
        </w:rPr>
        <w:t xml:space="preserve"> </w:t>
      </w:r>
      <w:r w:rsidRPr="00D4484F">
        <w:rPr>
          <w:color w:val="FFFFFF" w:themeColor="background1"/>
          <w:w w:val="105"/>
        </w:rPr>
        <w:t>the</w:t>
      </w:r>
      <w:r w:rsidRPr="00D4484F">
        <w:rPr>
          <w:color w:val="FFFFFF" w:themeColor="background1"/>
          <w:spacing w:val="-8"/>
          <w:w w:val="105"/>
        </w:rPr>
        <w:t xml:space="preserve"> </w:t>
      </w:r>
      <w:r w:rsidRPr="00D4484F">
        <w:rPr>
          <w:color w:val="FFFFFF" w:themeColor="background1"/>
          <w:w w:val="105"/>
        </w:rPr>
        <w:t>inventories</w:t>
      </w:r>
      <w:r w:rsidRPr="00D4484F">
        <w:rPr>
          <w:color w:val="FFFFFF" w:themeColor="background1"/>
          <w:spacing w:val="-6"/>
          <w:w w:val="105"/>
        </w:rPr>
        <w:t xml:space="preserve"> </w:t>
      </w:r>
      <w:r w:rsidRPr="00D4484F">
        <w:rPr>
          <w:color w:val="FFFFFF" w:themeColor="background1"/>
          <w:w w:val="105"/>
        </w:rPr>
        <w:t>as</w:t>
      </w:r>
      <w:r w:rsidRPr="00D4484F">
        <w:rPr>
          <w:color w:val="FFFFFF" w:themeColor="background1"/>
          <w:spacing w:val="-6"/>
          <w:w w:val="105"/>
        </w:rPr>
        <w:t xml:space="preserve"> </w:t>
      </w:r>
      <w:r w:rsidRPr="00D4484F">
        <w:rPr>
          <w:color w:val="FFFFFF" w:themeColor="background1"/>
          <w:w w:val="105"/>
        </w:rPr>
        <w:t>also</w:t>
      </w:r>
      <w:r w:rsidRPr="00D4484F">
        <w:rPr>
          <w:color w:val="FFFFFF" w:themeColor="background1"/>
          <w:spacing w:val="-6"/>
          <w:w w:val="105"/>
        </w:rPr>
        <w:t xml:space="preserve"> </w:t>
      </w:r>
      <w:r w:rsidRPr="00D4484F">
        <w:rPr>
          <w:color w:val="FFFFFF" w:themeColor="background1"/>
          <w:w w:val="105"/>
        </w:rPr>
        <w:t>the</w:t>
      </w:r>
      <w:r w:rsidRPr="00D4484F">
        <w:rPr>
          <w:color w:val="FFFFFF" w:themeColor="background1"/>
          <w:spacing w:val="-8"/>
          <w:w w:val="105"/>
        </w:rPr>
        <w:t xml:space="preserve"> </w:t>
      </w:r>
      <w:r w:rsidRPr="00D4484F">
        <w:rPr>
          <w:color w:val="FFFFFF" w:themeColor="background1"/>
          <w:w w:val="105"/>
        </w:rPr>
        <w:t>plant</w:t>
      </w:r>
      <w:r w:rsidRPr="00D4484F">
        <w:rPr>
          <w:color w:val="FFFFFF" w:themeColor="background1"/>
          <w:spacing w:val="-6"/>
          <w:w w:val="105"/>
        </w:rPr>
        <w:t xml:space="preserve"> </w:t>
      </w:r>
      <w:r w:rsidRPr="00D4484F">
        <w:rPr>
          <w:color w:val="FFFFFF" w:themeColor="background1"/>
          <w:w w:val="105"/>
        </w:rPr>
        <w:t>is</w:t>
      </w:r>
    </w:p>
    <w:p w14:paraId="030096DA" w14:textId="77777777" w:rsidR="00DE4ECC" w:rsidRPr="00D4484F" w:rsidRDefault="00105BF9">
      <w:pPr>
        <w:spacing w:before="100"/>
        <w:ind w:left="7244"/>
        <w:rPr>
          <w:i/>
          <w:color w:val="FFFFFF" w:themeColor="background1"/>
          <w:sz w:val="16"/>
        </w:rPr>
      </w:pPr>
      <w:r w:rsidRPr="00D4484F">
        <w:rPr>
          <w:i/>
          <w:color w:val="FFFFFF" w:themeColor="background1"/>
          <w:w w:val="110"/>
          <w:sz w:val="16"/>
        </w:rPr>
        <w:t>Contd...</w:t>
      </w:r>
    </w:p>
    <w:p w14:paraId="48A7E224" w14:textId="77777777" w:rsidR="00DE4ECC" w:rsidRDefault="00DE4ECC">
      <w:pPr>
        <w:rPr>
          <w:sz w:val="16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6B9B5AB7" w14:textId="77777777" w:rsidR="00DE4ECC" w:rsidRDefault="00105BF9">
      <w:pPr>
        <w:pStyle w:val="BodyText"/>
        <w:rPr>
          <w:i/>
          <w:sz w:val="20"/>
        </w:rPr>
      </w:pPr>
      <w:r>
        <w:lastRenderedPageBreak/>
        <w:pict w14:anchorId="53F11E8D">
          <v:group id="_x0000_s3694" style="position:absolute;margin-left:160.1pt;margin-top:96.35pt;width:394.6pt;height:637.95pt;z-index:-27489792;mso-position-horizontal-relative:page;mso-position-vertical-relative:page" coordorigin="3202,1927" coordsize="7892,12759">
            <v:shape id="_x0000_s3747" style="position:absolute;left:3948;top:9156;width:2;height:15" coordorigin="3949,9156" coordsize="0,15" o:spt="100" adj="0,,0" path="m3949,9156r,14m3949,9156r,14e" filled="f" strokeweight=".04244mm">
              <v:stroke joinstyle="round"/>
              <v:formulas/>
              <v:path arrowok="t" o:connecttype="segments"/>
            </v:shape>
            <v:rect id="_x0000_s3746" style="position:absolute;left:3948;top:9170;width:15;height:282" fillcolor="black" stroked="f"/>
            <v:shape id="_x0000_s3745" style="position:absolute;left:3948;top:9170;width:2;height:296" coordorigin="3949,9170" coordsize="0,296" o:spt="100" adj="0,,0" path="m3949,9170r,282m3949,9452r,14e" filled="f" strokeweight=".04244mm">
              <v:stroke joinstyle="round"/>
              <v:formulas/>
              <v:path arrowok="t" o:connecttype="segments"/>
            </v:shape>
            <v:rect id="_x0000_s3744" style="position:absolute;left:3948;top:9466;width:15;height:3376" fillcolor="black" stroked="f"/>
            <v:shape id="_x0000_s3743" style="position:absolute;left:3948;top:9466;width:2;height:3390" coordorigin="3949,9466" coordsize="0,3390" o:spt="100" adj="0,,0" path="m3949,9466r,3376m3949,12842r,14e" filled="f" strokeweight=".04244mm">
              <v:stroke joinstyle="round"/>
              <v:formulas/>
              <v:path arrowok="t" o:connecttype="segments"/>
            </v:shape>
            <v:rect id="_x0000_s3742" style="position:absolute;left:3948;top:12856;width:15;height:282" fillcolor="black" stroked="f"/>
            <v:shape id="_x0000_s3741" style="position:absolute;left:3948;top:12856;width:2;height:296" coordorigin="3949,12856" coordsize="0,296" o:spt="100" adj="0,,0" path="m3949,12856r,281m3949,13137r,15e" filled="f" strokeweight=".04244mm">
              <v:stroke joinstyle="round"/>
              <v:formulas/>
              <v:path arrowok="t" o:connecttype="segments"/>
            </v:shape>
            <v:rect id="_x0000_s3740" style="position:absolute;left:3948;top:13151;width:15;height:844" fillcolor="black" stroked="f"/>
            <v:line id="_x0000_s3739" style="position:absolute" from="3949,13152" to="3949,13996" strokeweight=".04247mm"/>
            <v:rect id="_x0000_s3738" style="position:absolute;left:3948;top:13995;width:15;height:15" fillcolor="black" stroked="f"/>
            <v:shape id="_x0000_s3737" style="position:absolute;left:3948;top:13995;width:15;height:15" coordorigin="3949,13996" coordsize="15,15" o:spt="100" adj="0,,0" path="m3949,13996r14,m3949,13996r,14e" filled="f" strokeweight=".04244mm">
              <v:stroke joinstyle="round"/>
              <v:formulas/>
              <v:path arrowok="t" o:connecttype="segments"/>
            </v:shape>
            <v:rect id="_x0000_s3736" style="position:absolute;left:3948;top:13995;width:15;height:15" fillcolor="black" stroked="f"/>
            <v:shape id="_x0000_s3735" style="position:absolute;left:3948;top:13995;width:15;height:15" coordorigin="3949,13996" coordsize="15,15" o:spt="100" adj="0,,0" path="m3949,13996r14,m3949,13996r,14e" filled="f" strokeweight=".04244mm">
              <v:stroke joinstyle="round"/>
              <v:formulas/>
              <v:path arrowok="t" o:connecttype="segments"/>
            </v:shape>
            <v:rect id="_x0000_s3734" style="position:absolute;left:3963;top:13995;width:6486;height:15" fillcolor="black" stroked="f"/>
            <v:shape id="_x0000_s3733" style="position:absolute;left:3963;top:9156;width:6486;height:4840" coordorigin="3963,9156" coordsize="6486,4840" o:spt="100" adj="0,,0" path="m3963,13996r6485,m10448,9156r,14m10448,9156r,14e" filled="f" strokeweight=".04244mm">
              <v:stroke joinstyle="round"/>
              <v:formulas/>
              <v:path arrowok="t" o:connecttype="segments"/>
            </v:shape>
            <v:rect id="_x0000_s3732" style="position:absolute;left:10448;top:9170;width:15;height:282" fillcolor="black" stroked="f"/>
            <v:shape id="_x0000_s3731" style="position:absolute;left:10448;top:9170;width:2;height:296" coordorigin="10448,9170" coordsize="0,296" o:spt="100" adj="0,,0" path="m10448,9170r,282m10448,9452r,14e" filled="f" strokeweight=".04244mm">
              <v:stroke joinstyle="round"/>
              <v:formulas/>
              <v:path arrowok="t" o:connecttype="segments"/>
            </v:shape>
            <v:rect id="_x0000_s3730" style="position:absolute;left:10448;top:9466;width:15;height:3376" fillcolor="black" stroked="f"/>
            <v:shape id="_x0000_s3729" style="position:absolute;left:10448;top:9466;width:2;height:3390" coordorigin="10448,9466" coordsize="0,3390" o:spt="100" adj="0,,0" path="m10448,9466r,3376m10448,12842r,14e" filled="f" strokeweight=".04244mm">
              <v:stroke joinstyle="round"/>
              <v:formulas/>
              <v:path arrowok="t" o:connecttype="segments"/>
            </v:shape>
            <v:rect id="_x0000_s3728" style="position:absolute;left:10448;top:12856;width:15;height:282" fillcolor="black" stroked="f"/>
            <v:shape id="_x0000_s3727" style="position:absolute;left:10448;top:12856;width:2;height:296" coordorigin="10448,12856" coordsize="0,296" o:spt="100" adj="0,,0" path="m10448,12856r,281m10448,13137r,15e" filled="f" strokeweight=".04244mm">
              <v:stroke joinstyle="round"/>
              <v:formulas/>
              <v:path arrowok="t" o:connecttype="segments"/>
            </v:shape>
            <v:rect id="_x0000_s3726" style="position:absolute;left:10448;top:13151;width:15;height:844" fillcolor="black" stroked="f"/>
            <v:line id="_x0000_s3725" style="position:absolute" from="10448,13152" to="10448,13996" strokeweight=".04247mm"/>
            <v:rect id="_x0000_s3724" style="position:absolute;left:10448;top:13995;width:15;height:15" fillcolor="black" stroked="f"/>
            <v:shape id="_x0000_s3723" style="position:absolute;left:10448;top:13995;width:15;height:15" coordorigin="10448,13996" coordsize="15,15" o:spt="100" adj="0,,0" path="m10448,13996r15,m10448,13996r,14e" filled="f" strokeweight=".04244mm">
              <v:stroke joinstyle="round"/>
              <v:formulas/>
              <v:path arrowok="t" o:connecttype="segments"/>
            </v:shape>
            <v:rect id="_x0000_s3722" style="position:absolute;left:10448;top:13995;width:15;height:15" fillcolor="black" stroked="f"/>
            <v:shape id="_x0000_s3721" style="position:absolute;left:5270;top:9156;width:5193;height:4855" coordorigin="5271,9156" coordsize="5193,4855" o:spt="100" adj="0,,0" path="m10448,13996r15,m10448,13996r,14m5271,9156r,14e" filled="f" strokeweight=".04244mm">
              <v:stroke joinstyle="round"/>
              <v:formulas/>
              <v:path arrowok="t" o:connecttype="segments"/>
            </v:shape>
            <v:rect id="_x0000_s3720" style="position:absolute;left:5270;top:9170;width:15;height:282" fillcolor="black" stroked="f"/>
            <v:shape id="_x0000_s3719" style="position:absolute;left:5270;top:9170;width:2;height:296" coordorigin="5271,9170" coordsize="0,296" o:spt="100" adj="0,,0" path="m5271,9170r,282m5271,9452r,14e" filled="f" strokeweight=".04244mm">
              <v:stroke joinstyle="round"/>
              <v:formulas/>
              <v:path arrowok="t" o:connecttype="segments"/>
            </v:shape>
            <v:rect id="_x0000_s3718" style="position:absolute;left:5270;top:9466;width:15;height:3376" fillcolor="black" stroked="f"/>
            <v:shape id="_x0000_s3717" style="position:absolute;left:5270;top:9466;width:2;height:3390" coordorigin="5271,9466" coordsize="0,3390" o:spt="100" adj="0,,0" path="m5271,9466r,3376m5271,12842r,14e" filled="f" strokeweight=".04244mm">
              <v:stroke joinstyle="round"/>
              <v:formulas/>
              <v:path arrowok="t" o:connecttype="segments"/>
            </v:shape>
            <v:rect id="_x0000_s3716" style="position:absolute;left:5270;top:12856;width:15;height:282" fillcolor="black" stroked="f"/>
            <v:shape id="_x0000_s3715" style="position:absolute;left:5270;top:9156;width:1303;height:3996" coordorigin="5271,9156" coordsize="1303,3996" o:spt="100" adj="0,,0" path="m5271,12856r,281m5271,13137r,15m6573,9156r,14e" filled="f" strokeweight=".04244mm">
              <v:stroke joinstyle="round"/>
              <v:formulas/>
              <v:path arrowok="t" o:connecttype="segments"/>
            </v:shape>
            <v:rect id="_x0000_s3714" style="position:absolute;left:6572;top:9170;width:15;height:282" fillcolor="black" stroked="f"/>
            <v:shape id="_x0000_s3713" style="position:absolute;left:6572;top:9170;width:2;height:296" coordorigin="6573,9170" coordsize="0,296" o:spt="100" adj="0,,0" path="m6573,9170r,282m6573,9452r,14e" filled="f" strokeweight=".04244mm">
              <v:stroke joinstyle="round"/>
              <v:formulas/>
              <v:path arrowok="t" o:connecttype="segments"/>
            </v:shape>
            <v:rect id="_x0000_s3712" style="position:absolute;left:6572;top:9466;width:15;height:3376" fillcolor="black" stroked="f"/>
            <v:shape id="_x0000_s3711" style="position:absolute;left:6572;top:9466;width:2;height:3390" coordorigin="6573,9466" coordsize="0,3390" o:spt="100" adj="0,,0" path="m6573,9466r,3376m6573,12842r,14e" filled="f" strokeweight=".04244mm">
              <v:stroke joinstyle="round"/>
              <v:formulas/>
              <v:path arrowok="t" o:connecttype="segments"/>
            </v:shape>
            <v:rect id="_x0000_s3710" style="position:absolute;left:6572;top:12856;width:15;height:282" fillcolor="black" stroked="f"/>
            <v:shape id="_x0000_s3709" style="position:absolute;left:6572;top:9156;width:1161;height:3996" coordorigin="6573,9156" coordsize="1161,3996" o:spt="100" adj="0,,0" path="m6573,12856r,281m6573,13137r,15m7733,9156r,14e" filled="f" strokeweight=".04244mm">
              <v:stroke joinstyle="round"/>
              <v:formulas/>
              <v:path arrowok="t" o:connecttype="segments"/>
            </v:shape>
            <v:rect id="_x0000_s3708" style="position:absolute;left:7733;top:9170;width:15;height:282" fillcolor="black" stroked="f"/>
            <v:shape id="_x0000_s3707" style="position:absolute;left:7733;top:9170;width:2;height:296" coordorigin="7733,9170" coordsize="0,296" o:spt="100" adj="0,,0" path="m7733,9170r,282m7733,9452r,14e" filled="f" strokeweight=".04244mm">
              <v:stroke joinstyle="round"/>
              <v:formulas/>
              <v:path arrowok="t" o:connecttype="segments"/>
            </v:shape>
            <v:rect id="_x0000_s3706" style="position:absolute;left:7733;top:9466;width:15;height:3376" fillcolor="black" stroked="f"/>
            <v:shape id="_x0000_s3705" style="position:absolute;left:7733;top:9466;width:2;height:3390" coordorigin="7733,9466" coordsize="0,3390" o:spt="100" adj="0,,0" path="m7733,9466r,3376m7733,12842r,14e" filled="f" strokeweight=".04244mm">
              <v:stroke joinstyle="round"/>
              <v:formulas/>
              <v:path arrowok="t" o:connecttype="segments"/>
            </v:shape>
            <v:rect id="_x0000_s3704" style="position:absolute;left:7733;top:12856;width:15;height:282" fillcolor="black" stroked="f"/>
            <v:shape id="_x0000_s3703" style="position:absolute;left:7733;top:9156;width:1440;height:3996" coordorigin="7733,9156" coordsize="1440,3996" o:spt="100" adj="0,,0" path="m7733,12856r,281m7733,13137r,15m9173,9156r,14e" filled="f" strokeweight=".04244mm">
              <v:stroke joinstyle="round"/>
              <v:formulas/>
              <v:path arrowok="t" o:connecttype="segments"/>
            </v:shape>
            <v:rect id="_x0000_s3702" style="position:absolute;left:9172;top:9170;width:15;height:282" fillcolor="black" stroked="f"/>
            <v:shape id="_x0000_s3701" style="position:absolute;left:9172;top:9170;width:2;height:296" coordorigin="9173,9170" coordsize="0,296" o:spt="100" adj="0,,0" path="m9173,9170r,282m9173,9452r,14e" filled="f" strokeweight=".04244mm">
              <v:stroke joinstyle="round"/>
              <v:formulas/>
              <v:path arrowok="t" o:connecttype="segments"/>
            </v:shape>
            <v:rect id="_x0000_s3700" style="position:absolute;left:9172;top:9466;width:15;height:3376" fillcolor="black" stroked="f"/>
            <v:shape id="_x0000_s3699" style="position:absolute;left:9172;top:9466;width:2;height:3390" coordorigin="9173,9466" coordsize="0,3390" o:spt="100" adj="0,,0" path="m9173,9466r,3376m9173,12842r,14e" filled="f" strokeweight=".04244mm">
              <v:stroke joinstyle="round"/>
              <v:formulas/>
              <v:path arrowok="t" o:connecttype="segments"/>
            </v:shape>
            <v:rect id="_x0000_s3698" style="position:absolute;left:9172;top:12856;width:15;height:282" fillcolor="black" stroked="f"/>
            <v:shape id="_x0000_s3697" style="position:absolute;left:9172;top:12856;width:2;height:296" coordorigin="9173,12856" coordsize="0,296" o:spt="100" adj="0,,0" path="m9173,12856r,281m9173,13137r,15e" filled="f" strokeweight=".04244mm">
              <v:stroke joinstyle="round"/>
              <v:formulas/>
              <v:path arrowok="t" o:connecttype="segments"/>
            </v:shape>
            <v:shape id="_x0000_s3696" style="position:absolute;left:3360;top:1932;width:7632;height:12596" coordorigin="3360,1932" coordsize="7632,12596" o:spt="100" adj="0,,0" path="m10992,14527r-7632,l3360,1932r19,12574l10992,14506r,21xm10992,14506r-19,l10973,1954r-7613,l3360,1932r7632,l10992,1954r-7613,l3379,14506r7613,xe" fillcolor="black" stroked="f">
              <v:stroke joinstyle="round"/>
              <v:formulas/>
              <v:path arrowok="t" o:connecttype="segments"/>
            </v:shape>
            <v:shape id="_x0000_s3695" style="position:absolute;left:3201;top:1927;width:7892;height:12759" coordorigin="3202,1927" coordsize="7892,12759" o:spt="100" adj="0,,0" path="m11088,14477r-7886,l3202,14686r7886,l11088,14666r,-170l11088,14477xm11093,1927r-7791,l3302,2153r7791,l11093,2134r,-188l11093,1927xe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41F414F1" w14:textId="77777777" w:rsidR="00DE4ECC" w:rsidRDefault="00DE4ECC">
      <w:pPr>
        <w:pStyle w:val="BodyText"/>
        <w:rPr>
          <w:i/>
          <w:sz w:val="20"/>
        </w:rPr>
      </w:pPr>
    </w:p>
    <w:p w14:paraId="4BD44222" w14:textId="77777777" w:rsidR="00DE4ECC" w:rsidRDefault="00DE4ECC">
      <w:pPr>
        <w:pStyle w:val="BodyText"/>
        <w:spacing w:before="6"/>
        <w:rPr>
          <w:i/>
          <w:sz w:val="20"/>
        </w:rPr>
      </w:pPr>
    </w:p>
    <w:p w14:paraId="28F9F15D" w14:textId="77777777" w:rsidR="00DE4ECC" w:rsidRPr="00D4484F" w:rsidRDefault="00105BF9">
      <w:pPr>
        <w:pStyle w:val="BodyText"/>
        <w:tabs>
          <w:tab w:val="left" w:pos="2919"/>
        </w:tabs>
        <w:spacing w:line="273" w:lineRule="auto"/>
        <w:ind w:left="2920" w:right="502" w:hanging="1707"/>
        <w:jc w:val="both"/>
        <w:rPr>
          <w:color w:val="FFFFFF" w:themeColor="background1"/>
        </w:rPr>
      </w:pPr>
      <w:r>
        <w:rPr>
          <w:b/>
          <w:w w:val="105"/>
          <w:position w:val="4"/>
        </w:rPr>
        <w:t>Notes</w:t>
      </w:r>
      <w:r>
        <w:rPr>
          <w:b/>
          <w:w w:val="105"/>
          <w:position w:val="4"/>
        </w:rPr>
        <w:tab/>
      </w:r>
      <w:r>
        <w:rPr>
          <w:w w:val="105"/>
        </w:rPr>
        <w:t>adequately</w:t>
      </w:r>
      <w:r>
        <w:rPr>
          <w:spacing w:val="-3"/>
          <w:w w:val="105"/>
        </w:rPr>
        <w:t xml:space="preserve"> </w:t>
      </w:r>
      <w:r>
        <w:rPr>
          <w:w w:val="105"/>
        </w:rPr>
        <w:t>catered</w:t>
      </w:r>
      <w:r>
        <w:rPr>
          <w:spacing w:val="-3"/>
          <w:w w:val="105"/>
        </w:rPr>
        <w:t xml:space="preserve"> </w:t>
      </w:r>
      <w:r>
        <w:rPr>
          <w:w w:val="105"/>
        </w:rPr>
        <w:t>against</w:t>
      </w:r>
      <w:r>
        <w:rPr>
          <w:spacing w:val="-3"/>
          <w:w w:val="105"/>
        </w:rPr>
        <w:t xml:space="preserve"> </w:t>
      </w:r>
      <w:r>
        <w:rPr>
          <w:w w:val="105"/>
        </w:rPr>
        <w:t>stockouts.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month-wise</w:t>
      </w:r>
      <w:r>
        <w:rPr>
          <w:spacing w:val="-3"/>
          <w:w w:val="105"/>
        </w:rPr>
        <w:t xml:space="preserve"> </w:t>
      </w:r>
      <w:r>
        <w:rPr>
          <w:w w:val="105"/>
        </w:rPr>
        <w:t>receipts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consumption</w:t>
      </w:r>
      <w:r>
        <w:rPr>
          <w:spacing w:val="-3"/>
          <w:w w:val="105"/>
        </w:rPr>
        <w:t xml:space="preserve"> </w:t>
      </w:r>
      <w:r>
        <w:rPr>
          <w:w w:val="105"/>
        </w:rPr>
        <w:t>pattern</w:t>
      </w:r>
      <w:r>
        <w:rPr>
          <w:spacing w:val="-39"/>
          <w:w w:val="105"/>
        </w:rPr>
        <w:t xml:space="preserve"> </w:t>
      </w:r>
      <w:r>
        <w:rPr>
          <w:w w:val="105"/>
        </w:rPr>
        <w:t xml:space="preserve">of </w:t>
      </w:r>
      <w:r w:rsidRPr="00D4484F">
        <w:rPr>
          <w:color w:val="FFFFFF" w:themeColor="background1"/>
          <w:w w:val="105"/>
        </w:rPr>
        <w:t>Gunny bags for the years 1989, 1990, and 1991 have been presented in Appendix - 1,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Appendix</w:t>
      </w:r>
      <w:r w:rsidRPr="00D4484F">
        <w:rPr>
          <w:color w:val="FFFFFF" w:themeColor="background1"/>
          <w:spacing w:val="3"/>
          <w:w w:val="105"/>
        </w:rPr>
        <w:t xml:space="preserve"> </w:t>
      </w:r>
      <w:r w:rsidRPr="00D4484F">
        <w:rPr>
          <w:color w:val="FFFFFF" w:themeColor="background1"/>
          <w:w w:val="105"/>
        </w:rPr>
        <w:t>-</w:t>
      </w:r>
      <w:r w:rsidRPr="00D4484F">
        <w:rPr>
          <w:color w:val="FFFFFF" w:themeColor="background1"/>
          <w:spacing w:val="3"/>
          <w:w w:val="105"/>
        </w:rPr>
        <w:t xml:space="preserve"> </w:t>
      </w:r>
      <w:r w:rsidRPr="00D4484F">
        <w:rPr>
          <w:color w:val="FFFFFF" w:themeColor="background1"/>
          <w:w w:val="105"/>
        </w:rPr>
        <w:t>2</w:t>
      </w:r>
      <w:r w:rsidRPr="00D4484F">
        <w:rPr>
          <w:color w:val="FFFFFF" w:themeColor="background1"/>
          <w:spacing w:val="3"/>
          <w:w w:val="105"/>
        </w:rPr>
        <w:t xml:space="preserve"> </w:t>
      </w:r>
      <w:r w:rsidRPr="00D4484F">
        <w:rPr>
          <w:color w:val="FFFFFF" w:themeColor="background1"/>
          <w:w w:val="105"/>
        </w:rPr>
        <w:t>and</w:t>
      </w:r>
      <w:r w:rsidRPr="00D4484F">
        <w:rPr>
          <w:color w:val="FFFFFF" w:themeColor="background1"/>
          <w:spacing w:val="3"/>
          <w:w w:val="105"/>
        </w:rPr>
        <w:t xml:space="preserve"> </w:t>
      </w:r>
      <w:r w:rsidRPr="00D4484F">
        <w:rPr>
          <w:color w:val="FFFFFF" w:themeColor="background1"/>
          <w:w w:val="105"/>
        </w:rPr>
        <w:t>Appendix</w:t>
      </w:r>
      <w:r w:rsidRPr="00D4484F">
        <w:rPr>
          <w:color w:val="FFFFFF" w:themeColor="background1"/>
          <w:spacing w:val="3"/>
          <w:w w:val="105"/>
        </w:rPr>
        <w:t xml:space="preserve"> </w:t>
      </w:r>
      <w:r w:rsidRPr="00D4484F">
        <w:rPr>
          <w:color w:val="FFFFFF" w:themeColor="background1"/>
          <w:w w:val="105"/>
        </w:rPr>
        <w:t>-</w:t>
      </w:r>
      <w:r w:rsidRPr="00D4484F">
        <w:rPr>
          <w:color w:val="FFFFFF" w:themeColor="background1"/>
          <w:spacing w:val="3"/>
          <w:w w:val="105"/>
        </w:rPr>
        <w:t xml:space="preserve"> </w:t>
      </w:r>
      <w:r w:rsidRPr="00D4484F">
        <w:rPr>
          <w:color w:val="FFFFFF" w:themeColor="background1"/>
          <w:w w:val="105"/>
        </w:rPr>
        <w:t>3</w:t>
      </w:r>
      <w:r w:rsidRPr="00D4484F">
        <w:rPr>
          <w:color w:val="FFFFFF" w:themeColor="background1"/>
          <w:spacing w:val="3"/>
          <w:w w:val="105"/>
        </w:rPr>
        <w:t xml:space="preserve"> </w:t>
      </w:r>
      <w:r w:rsidRPr="00D4484F">
        <w:rPr>
          <w:color w:val="FFFFFF" w:themeColor="background1"/>
          <w:w w:val="105"/>
        </w:rPr>
        <w:t>respectively.</w:t>
      </w:r>
    </w:p>
    <w:p w14:paraId="17AD3C8D" w14:textId="77777777" w:rsidR="00DE4ECC" w:rsidRPr="00D4484F" w:rsidRDefault="00105BF9">
      <w:pPr>
        <w:pStyle w:val="BodyText"/>
        <w:spacing w:before="119" w:line="273" w:lineRule="auto"/>
        <w:ind w:left="2920" w:right="495"/>
        <w:jc w:val="both"/>
        <w:rPr>
          <w:color w:val="FFFFFF" w:themeColor="background1"/>
        </w:rPr>
      </w:pPr>
      <w:r w:rsidRPr="00D4484F">
        <w:rPr>
          <w:color w:val="FFFFFF" w:themeColor="background1"/>
        </w:rPr>
        <w:t>Calcutta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i</w:t>
      </w:r>
      <w:r w:rsidRPr="00D4484F">
        <w:rPr>
          <w:color w:val="FFFFFF" w:themeColor="background1"/>
        </w:rPr>
        <w:t>s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the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major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source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of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Gunny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bags</w:t>
      </w:r>
      <w:r w:rsidRPr="00D4484F">
        <w:rPr>
          <w:color w:val="FFFFFF" w:themeColor="background1"/>
          <w:spacing w:val="39"/>
        </w:rPr>
        <w:t xml:space="preserve"> </w:t>
      </w:r>
      <w:r w:rsidRPr="00D4484F">
        <w:rPr>
          <w:color w:val="FFFFFF" w:themeColor="background1"/>
        </w:rPr>
        <w:t>in</w:t>
      </w:r>
      <w:r w:rsidRPr="00D4484F">
        <w:rPr>
          <w:color w:val="FFFFFF" w:themeColor="background1"/>
          <w:spacing w:val="40"/>
        </w:rPr>
        <w:t xml:space="preserve"> </w:t>
      </w:r>
      <w:r w:rsidRPr="00D4484F">
        <w:rPr>
          <w:color w:val="FFFFFF" w:themeColor="background1"/>
        </w:rPr>
        <w:t>the</w:t>
      </w:r>
      <w:r w:rsidRPr="00D4484F">
        <w:rPr>
          <w:color w:val="FFFFFF" w:themeColor="background1"/>
          <w:spacing w:val="39"/>
        </w:rPr>
        <w:t xml:space="preserve"> </w:t>
      </w:r>
      <w:r w:rsidRPr="00D4484F">
        <w:rPr>
          <w:color w:val="FFFFFF" w:themeColor="background1"/>
        </w:rPr>
        <w:t>Country.</w:t>
      </w:r>
      <w:r w:rsidRPr="00D4484F">
        <w:rPr>
          <w:color w:val="FFFFFF" w:themeColor="background1"/>
          <w:spacing w:val="40"/>
        </w:rPr>
        <w:t xml:space="preserve"> </w:t>
      </w:r>
      <w:r w:rsidRPr="00D4484F">
        <w:rPr>
          <w:color w:val="FFFFFF" w:themeColor="background1"/>
        </w:rPr>
        <w:t>Almost</w:t>
      </w:r>
      <w:r w:rsidRPr="00D4484F">
        <w:rPr>
          <w:color w:val="FFFFFF" w:themeColor="background1"/>
          <w:spacing w:val="40"/>
        </w:rPr>
        <w:t xml:space="preserve"> </w:t>
      </w:r>
      <w:r w:rsidRPr="00D4484F">
        <w:rPr>
          <w:color w:val="FFFFFF" w:themeColor="background1"/>
        </w:rPr>
        <w:t>entire</w:t>
      </w:r>
      <w:r w:rsidRPr="00D4484F">
        <w:rPr>
          <w:color w:val="FFFFFF" w:themeColor="background1"/>
          <w:spacing w:val="39"/>
        </w:rPr>
        <w:t xml:space="preserve"> </w:t>
      </w:r>
      <w:r w:rsidRPr="00D4484F">
        <w:rPr>
          <w:color w:val="FFFFFF" w:themeColor="background1"/>
        </w:rPr>
        <w:t>quantity</w:t>
      </w:r>
      <w:r w:rsidRPr="00D4484F">
        <w:rPr>
          <w:color w:val="FFFFFF" w:themeColor="background1"/>
          <w:spacing w:val="40"/>
        </w:rPr>
        <w:t xml:space="preserve"> </w:t>
      </w:r>
      <w:r w:rsidRPr="00D4484F">
        <w:rPr>
          <w:color w:val="FFFFFF" w:themeColor="background1"/>
        </w:rPr>
        <w:t>of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Gunny</w:t>
      </w:r>
      <w:r w:rsidRPr="00D4484F">
        <w:rPr>
          <w:color w:val="FFFFFF" w:themeColor="background1"/>
          <w:spacing w:val="23"/>
        </w:rPr>
        <w:t xml:space="preserve"> </w:t>
      </w:r>
      <w:r w:rsidRPr="00D4484F">
        <w:rPr>
          <w:color w:val="FFFFFF" w:themeColor="background1"/>
        </w:rPr>
        <w:t>bags</w:t>
      </w:r>
      <w:r w:rsidRPr="00D4484F">
        <w:rPr>
          <w:color w:val="FFFFFF" w:themeColor="background1"/>
          <w:spacing w:val="23"/>
        </w:rPr>
        <w:t xml:space="preserve"> </w:t>
      </w:r>
      <w:r w:rsidRPr="00D4484F">
        <w:rPr>
          <w:color w:val="FFFFFF" w:themeColor="background1"/>
        </w:rPr>
        <w:t>requirement</w:t>
      </w:r>
      <w:r w:rsidRPr="00D4484F">
        <w:rPr>
          <w:color w:val="FFFFFF" w:themeColor="background1"/>
          <w:spacing w:val="23"/>
        </w:rPr>
        <w:t xml:space="preserve"> </w:t>
      </w:r>
      <w:r w:rsidRPr="00D4484F">
        <w:rPr>
          <w:color w:val="FFFFFF" w:themeColor="background1"/>
        </w:rPr>
        <w:t>of</w:t>
      </w:r>
      <w:r w:rsidRPr="00D4484F">
        <w:rPr>
          <w:color w:val="FFFFFF" w:themeColor="background1"/>
          <w:spacing w:val="23"/>
        </w:rPr>
        <w:t xml:space="preserve"> </w:t>
      </w:r>
      <w:r w:rsidRPr="00D4484F">
        <w:rPr>
          <w:color w:val="FFFFFF" w:themeColor="background1"/>
        </w:rPr>
        <w:t>WICC</w:t>
      </w:r>
      <w:r w:rsidRPr="00D4484F">
        <w:rPr>
          <w:color w:val="FFFFFF" w:themeColor="background1"/>
          <w:spacing w:val="24"/>
        </w:rPr>
        <w:t xml:space="preserve"> </w:t>
      </w:r>
      <w:r w:rsidRPr="00D4484F">
        <w:rPr>
          <w:color w:val="FFFFFF" w:themeColor="background1"/>
        </w:rPr>
        <w:t>is</w:t>
      </w:r>
      <w:r w:rsidRPr="00D4484F">
        <w:rPr>
          <w:color w:val="FFFFFF" w:themeColor="background1"/>
          <w:spacing w:val="23"/>
        </w:rPr>
        <w:t xml:space="preserve"> </w:t>
      </w:r>
      <w:r w:rsidRPr="00D4484F">
        <w:rPr>
          <w:color w:val="FFFFFF" w:themeColor="background1"/>
        </w:rPr>
        <w:t>obtained</w:t>
      </w:r>
      <w:r w:rsidRPr="00D4484F">
        <w:rPr>
          <w:color w:val="FFFFFF" w:themeColor="background1"/>
          <w:spacing w:val="23"/>
        </w:rPr>
        <w:t xml:space="preserve"> </w:t>
      </w:r>
      <w:r w:rsidRPr="00D4484F">
        <w:rPr>
          <w:color w:val="FFFFFF" w:themeColor="background1"/>
        </w:rPr>
        <w:t>from</w:t>
      </w:r>
      <w:r w:rsidRPr="00D4484F">
        <w:rPr>
          <w:color w:val="FFFFFF" w:themeColor="background1"/>
          <w:spacing w:val="23"/>
        </w:rPr>
        <w:t xml:space="preserve"> </w:t>
      </w:r>
      <w:r w:rsidRPr="00D4484F">
        <w:rPr>
          <w:color w:val="FFFFFF" w:themeColor="background1"/>
        </w:rPr>
        <w:t>Calcutta.</w:t>
      </w:r>
      <w:r w:rsidRPr="00D4484F">
        <w:rPr>
          <w:color w:val="FFFFFF" w:themeColor="background1"/>
          <w:spacing w:val="23"/>
        </w:rPr>
        <w:t xml:space="preserve"> </w:t>
      </w:r>
      <w:r w:rsidRPr="00D4484F">
        <w:rPr>
          <w:color w:val="FFFFFF" w:themeColor="background1"/>
        </w:rPr>
        <w:t>There</w:t>
      </w:r>
      <w:r w:rsidRPr="00D4484F">
        <w:rPr>
          <w:color w:val="FFFFFF" w:themeColor="background1"/>
          <w:spacing w:val="24"/>
        </w:rPr>
        <w:t xml:space="preserve"> </w:t>
      </w:r>
      <w:r w:rsidRPr="00D4484F">
        <w:rPr>
          <w:color w:val="FFFFFF" w:themeColor="background1"/>
        </w:rPr>
        <w:t>is</w:t>
      </w:r>
      <w:r w:rsidRPr="00D4484F">
        <w:rPr>
          <w:color w:val="FFFFFF" w:themeColor="background1"/>
          <w:spacing w:val="23"/>
        </w:rPr>
        <w:t xml:space="preserve"> </w:t>
      </w:r>
      <w:r w:rsidRPr="00D4484F">
        <w:rPr>
          <w:color w:val="FFFFFF" w:themeColor="background1"/>
        </w:rPr>
        <w:t>no</w:t>
      </w:r>
      <w:r w:rsidRPr="00D4484F">
        <w:rPr>
          <w:color w:val="FFFFFF" w:themeColor="background1"/>
          <w:spacing w:val="23"/>
        </w:rPr>
        <w:t xml:space="preserve"> </w:t>
      </w:r>
      <w:r w:rsidRPr="00D4484F">
        <w:rPr>
          <w:color w:val="FFFFFF" w:themeColor="background1"/>
        </w:rPr>
        <w:t>major</w:t>
      </w:r>
      <w:r w:rsidRPr="00D4484F">
        <w:rPr>
          <w:color w:val="FFFFFF" w:themeColor="background1"/>
          <w:spacing w:val="23"/>
        </w:rPr>
        <w:t xml:space="preserve"> </w:t>
      </w:r>
      <w:r w:rsidRPr="00D4484F">
        <w:rPr>
          <w:color w:val="FFFFFF" w:themeColor="background1"/>
        </w:rPr>
        <w:t>bottleneck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in</w:t>
      </w:r>
      <w:r w:rsidRPr="00D4484F">
        <w:rPr>
          <w:color w:val="FFFFFF" w:themeColor="background1"/>
          <w:spacing w:val="30"/>
        </w:rPr>
        <w:t xml:space="preserve"> </w:t>
      </w:r>
      <w:r w:rsidRPr="00D4484F">
        <w:rPr>
          <w:color w:val="FFFFFF" w:themeColor="background1"/>
        </w:rPr>
        <w:t>the</w:t>
      </w:r>
      <w:r w:rsidRPr="00D4484F">
        <w:rPr>
          <w:color w:val="FFFFFF" w:themeColor="background1"/>
          <w:spacing w:val="34"/>
        </w:rPr>
        <w:t xml:space="preserve"> </w:t>
      </w:r>
      <w:r w:rsidRPr="00D4484F">
        <w:rPr>
          <w:color w:val="FFFFFF" w:themeColor="background1"/>
        </w:rPr>
        <w:t>availability</w:t>
      </w:r>
      <w:r w:rsidRPr="00D4484F">
        <w:rPr>
          <w:color w:val="FFFFFF" w:themeColor="background1"/>
          <w:spacing w:val="30"/>
        </w:rPr>
        <w:t xml:space="preserve"> </w:t>
      </w:r>
      <w:r w:rsidRPr="00D4484F">
        <w:rPr>
          <w:color w:val="FFFFFF" w:themeColor="background1"/>
        </w:rPr>
        <w:t>of</w:t>
      </w:r>
      <w:r w:rsidRPr="00D4484F">
        <w:rPr>
          <w:color w:val="FFFFFF" w:themeColor="background1"/>
          <w:spacing w:val="33"/>
        </w:rPr>
        <w:t xml:space="preserve"> </w:t>
      </w:r>
      <w:r w:rsidRPr="00D4484F">
        <w:rPr>
          <w:color w:val="FFFFFF" w:themeColor="background1"/>
        </w:rPr>
        <w:t>Gunny</w:t>
      </w:r>
      <w:r w:rsidRPr="00D4484F">
        <w:rPr>
          <w:color w:val="FFFFFF" w:themeColor="background1"/>
          <w:spacing w:val="31"/>
        </w:rPr>
        <w:t xml:space="preserve"> </w:t>
      </w:r>
      <w:r w:rsidRPr="00D4484F">
        <w:rPr>
          <w:color w:val="FFFFFF" w:themeColor="background1"/>
        </w:rPr>
        <w:t>bags.</w:t>
      </w:r>
      <w:r w:rsidRPr="00D4484F">
        <w:rPr>
          <w:color w:val="FFFFFF" w:themeColor="background1"/>
          <w:spacing w:val="33"/>
        </w:rPr>
        <w:t xml:space="preserve"> </w:t>
      </w:r>
      <w:r w:rsidRPr="00D4484F">
        <w:rPr>
          <w:color w:val="FFFFFF" w:themeColor="background1"/>
        </w:rPr>
        <w:t>However,</w:t>
      </w:r>
      <w:r w:rsidRPr="00D4484F">
        <w:rPr>
          <w:color w:val="FFFFFF" w:themeColor="background1"/>
          <w:spacing w:val="31"/>
        </w:rPr>
        <w:t xml:space="preserve"> </w:t>
      </w:r>
      <w:r w:rsidRPr="00D4484F">
        <w:rPr>
          <w:color w:val="FFFFFF" w:themeColor="background1"/>
        </w:rPr>
        <w:t>there</w:t>
      </w:r>
      <w:r w:rsidRPr="00D4484F">
        <w:rPr>
          <w:color w:val="FFFFFF" w:themeColor="background1"/>
          <w:spacing w:val="33"/>
        </w:rPr>
        <w:t xml:space="preserve"> </w:t>
      </w:r>
      <w:r w:rsidRPr="00D4484F">
        <w:rPr>
          <w:color w:val="FFFFFF" w:themeColor="background1"/>
        </w:rPr>
        <w:t>is</w:t>
      </w:r>
      <w:r w:rsidRPr="00D4484F">
        <w:rPr>
          <w:color w:val="FFFFFF" w:themeColor="background1"/>
          <w:spacing w:val="31"/>
        </w:rPr>
        <w:t xml:space="preserve"> </w:t>
      </w:r>
      <w:r w:rsidRPr="00D4484F">
        <w:rPr>
          <w:color w:val="FFFFFF" w:themeColor="background1"/>
        </w:rPr>
        <w:t>variation</w:t>
      </w:r>
      <w:r w:rsidRPr="00D4484F">
        <w:rPr>
          <w:color w:val="FFFFFF" w:themeColor="background1"/>
          <w:spacing w:val="33"/>
        </w:rPr>
        <w:t xml:space="preserve"> </w:t>
      </w:r>
      <w:r w:rsidRPr="00D4484F">
        <w:rPr>
          <w:color w:val="FFFFFF" w:themeColor="background1"/>
        </w:rPr>
        <w:t>in</w:t>
      </w:r>
      <w:r w:rsidRPr="00D4484F">
        <w:rPr>
          <w:color w:val="FFFFFF" w:themeColor="background1"/>
          <w:spacing w:val="31"/>
        </w:rPr>
        <w:t xml:space="preserve"> </w:t>
      </w:r>
      <w:r w:rsidRPr="00D4484F">
        <w:rPr>
          <w:color w:val="FFFFFF" w:themeColor="background1"/>
        </w:rPr>
        <w:t>the</w:t>
      </w:r>
      <w:r w:rsidRPr="00D4484F">
        <w:rPr>
          <w:color w:val="FFFFFF" w:themeColor="background1"/>
          <w:spacing w:val="33"/>
        </w:rPr>
        <w:t xml:space="preserve"> </w:t>
      </w:r>
      <w:r w:rsidRPr="00D4484F">
        <w:rPr>
          <w:color w:val="FFFFFF" w:themeColor="background1"/>
        </w:rPr>
        <w:t>transportation</w:t>
      </w:r>
      <w:r w:rsidRPr="00D4484F">
        <w:rPr>
          <w:color w:val="FFFFFF" w:themeColor="background1"/>
          <w:spacing w:val="31"/>
        </w:rPr>
        <w:t xml:space="preserve"> </w:t>
      </w:r>
      <w:r w:rsidRPr="00D4484F">
        <w:rPr>
          <w:color w:val="FFFFFF" w:themeColor="background1"/>
        </w:rPr>
        <w:t>time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of</w:t>
      </w:r>
      <w:r w:rsidRPr="00D4484F">
        <w:rPr>
          <w:color w:val="FFFFFF" w:themeColor="background1"/>
          <w:spacing w:val="16"/>
        </w:rPr>
        <w:t xml:space="preserve"> </w:t>
      </w:r>
      <w:r w:rsidRPr="00D4484F">
        <w:rPr>
          <w:color w:val="FFFFFF" w:themeColor="background1"/>
        </w:rPr>
        <w:t>Gunny</w:t>
      </w:r>
      <w:r w:rsidRPr="00D4484F">
        <w:rPr>
          <w:color w:val="FFFFFF" w:themeColor="background1"/>
          <w:spacing w:val="14"/>
        </w:rPr>
        <w:t xml:space="preserve"> </w:t>
      </w:r>
      <w:r w:rsidRPr="00D4484F">
        <w:rPr>
          <w:color w:val="FFFFFF" w:themeColor="background1"/>
        </w:rPr>
        <w:t>bags</w:t>
      </w:r>
      <w:r w:rsidRPr="00D4484F">
        <w:rPr>
          <w:color w:val="FFFFFF" w:themeColor="background1"/>
          <w:spacing w:val="16"/>
        </w:rPr>
        <w:t xml:space="preserve"> </w:t>
      </w:r>
      <w:r w:rsidRPr="00D4484F">
        <w:rPr>
          <w:color w:val="FFFFFF" w:themeColor="background1"/>
        </w:rPr>
        <w:t>from</w:t>
      </w:r>
      <w:r w:rsidRPr="00D4484F">
        <w:rPr>
          <w:color w:val="FFFFFF" w:themeColor="background1"/>
          <w:spacing w:val="17"/>
        </w:rPr>
        <w:t xml:space="preserve"> </w:t>
      </w:r>
      <w:r w:rsidRPr="00D4484F">
        <w:rPr>
          <w:color w:val="FFFFFF" w:themeColor="background1"/>
        </w:rPr>
        <w:t>Calcutta</w:t>
      </w:r>
      <w:r w:rsidRPr="00D4484F">
        <w:rPr>
          <w:color w:val="FFFFFF" w:themeColor="background1"/>
          <w:spacing w:val="13"/>
        </w:rPr>
        <w:t xml:space="preserve"> </w:t>
      </w:r>
      <w:r w:rsidRPr="00D4484F">
        <w:rPr>
          <w:color w:val="FFFFFF" w:themeColor="background1"/>
        </w:rPr>
        <w:t>to</w:t>
      </w:r>
      <w:r w:rsidRPr="00D4484F">
        <w:rPr>
          <w:color w:val="FFFFFF" w:themeColor="background1"/>
          <w:spacing w:val="17"/>
        </w:rPr>
        <w:t xml:space="preserve"> </w:t>
      </w:r>
      <w:r w:rsidRPr="00D4484F">
        <w:rPr>
          <w:color w:val="FFFFFF" w:themeColor="background1"/>
        </w:rPr>
        <w:t>the</w:t>
      </w:r>
      <w:r w:rsidRPr="00D4484F">
        <w:rPr>
          <w:color w:val="FFFFFF" w:themeColor="background1"/>
          <w:spacing w:val="16"/>
        </w:rPr>
        <w:t xml:space="preserve"> </w:t>
      </w:r>
      <w:r w:rsidRPr="00D4484F">
        <w:rPr>
          <w:color w:val="FFFFFF" w:themeColor="background1"/>
        </w:rPr>
        <w:t>works</w:t>
      </w:r>
      <w:r w:rsidRPr="00D4484F">
        <w:rPr>
          <w:color w:val="FFFFFF" w:themeColor="background1"/>
          <w:spacing w:val="14"/>
        </w:rPr>
        <w:t xml:space="preserve"> </w:t>
      </w:r>
      <w:r w:rsidRPr="00D4484F">
        <w:rPr>
          <w:color w:val="FFFFFF" w:themeColor="background1"/>
        </w:rPr>
        <w:t>of</w:t>
      </w:r>
      <w:r w:rsidRPr="00D4484F">
        <w:rPr>
          <w:color w:val="FFFFFF" w:themeColor="background1"/>
          <w:spacing w:val="16"/>
        </w:rPr>
        <w:t xml:space="preserve"> </w:t>
      </w:r>
      <w:r w:rsidRPr="00D4484F">
        <w:rPr>
          <w:color w:val="FFFFFF" w:themeColor="background1"/>
        </w:rPr>
        <w:t>WICC.</w:t>
      </w:r>
      <w:r w:rsidRPr="00D4484F">
        <w:rPr>
          <w:color w:val="FFFFFF" w:themeColor="background1"/>
          <w:spacing w:val="17"/>
        </w:rPr>
        <w:t xml:space="preserve"> </w:t>
      </w:r>
      <w:r w:rsidRPr="00D4484F">
        <w:rPr>
          <w:color w:val="FFFFFF" w:themeColor="background1"/>
        </w:rPr>
        <w:t>The</w:t>
      </w:r>
      <w:r w:rsidRPr="00D4484F">
        <w:rPr>
          <w:color w:val="FFFFFF" w:themeColor="background1"/>
          <w:spacing w:val="13"/>
        </w:rPr>
        <w:t xml:space="preserve"> </w:t>
      </w:r>
      <w:r w:rsidRPr="00D4484F">
        <w:rPr>
          <w:color w:val="FFFFFF" w:themeColor="background1"/>
        </w:rPr>
        <w:t>bags</w:t>
      </w:r>
      <w:r w:rsidRPr="00D4484F">
        <w:rPr>
          <w:color w:val="FFFFFF" w:themeColor="background1"/>
          <w:spacing w:val="17"/>
        </w:rPr>
        <w:t xml:space="preserve"> </w:t>
      </w:r>
      <w:r w:rsidRPr="00D4484F">
        <w:rPr>
          <w:color w:val="FFFFFF" w:themeColor="background1"/>
        </w:rPr>
        <w:t>are</w:t>
      </w:r>
      <w:r w:rsidRPr="00D4484F">
        <w:rPr>
          <w:color w:val="FFFFFF" w:themeColor="background1"/>
          <w:spacing w:val="17"/>
        </w:rPr>
        <w:t xml:space="preserve"> </w:t>
      </w:r>
      <w:proofErr w:type="spellStart"/>
      <w:r w:rsidRPr="00D4484F">
        <w:rPr>
          <w:color w:val="FFFFFF" w:themeColor="background1"/>
        </w:rPr>
        <w:t>despatched</w:t>
      </w:r>
      <w:proofErr w:type="spellEnd"/>
      <w:r w:rsidRPr="00D4484F">
        <w:rPr>
          <w:color w:val="FFFFFF" w:themeColor="background1"/>
          <w:spacing w:val="13"/>
        </w:rPr>
        <w:t xml:space="preserve"> </w:t>
      </w:r>
      <w:r w:rsidRPr="00D4484F">
        <w:rPr>
          <w:color w:val="FFFFFF" w:themeColor="background1"/>
        </w:rPr>
        <w:t>from</w:t>
      </w:r>
      <w:r w:rsidRPr="00D4484F">
        <w:rPr>
          <w:color w:val="FFFFFF" w:themeColor="background1"/>
          <w:spacing w:val="17"/>
        </w:rPr>
        <w:t xml:space="preserve"> </w:t>
      </w:r>
      <w:r w:rsidRPr="00D4484F">
        <w:rPr>
          <w:color w:val="FFFFFF" w:themeColor="background1"/>
        </w:rPr>
        <w:t>Calcutta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by</w:t>
      </w:r>
      <w:r w:rsidRPr="00D4484F">
        <w:rPr>
          <w:color w:val="FFFFFF" w:themeColor="background1"/>
          <w:spacing w:val="23"/>
        </w:rPr>
        <w:t xml:space="preserve"> </w:t>
      </w:r>
      <w:r w:rsidRPr="00D4484F">
        <w:rPr>
          <w:color w:val="FFFFFF" w:themeColor="background1"/>
        </w:rPr>
        <w:t>goods</w:t>
      </w:r>
      <w:r w:rsidRPr="00D4484F">
        <w:rPr>
          <w:color w:val="FFFFFF" w:themeColor="background1"/>
          <w:spacing w:val="24"/>
        </w:rPr>
        <w:t xml:space="preserve"> </w:t>
      </w:r>
      <w:r w:rsidRPr="00D4484F">
        <w:rPr>
          <w:color w:val="FFFFFF" w:themeColor="background1"/>
        </w:rPr>
        <w:t>train</w:t>
      </w:r>
      <w:r w:rsidRPr="00D4484F">
        <w:rPr>
          <w:color w:val="FFFFFF" w:themeColor="background1"/>
          <w:spacing w:val="24"/>
        </w:rPr>
        <w:t xml:space="preserve"> </w:t>
      </w:r>
      <w:r w:rsidRPr="00D4484F">
        <w:rPr>
          <w:color w:val="FFFFFF" w:themeColor="background1"/>
        </w:rPr>
        <w:t>to</w:t>
      </w:r>
      <w:r w:rsidRPr="00D4484F">
        <w:rPr>
          <w:color w:val="FFFFFF" w:themeColor="background1"/>
          <w:spacing w:val="21"/>
        </w:rPr>
        <w:t xml:space="preserve"> </w:t>
      </w:r>
      <w:r w:rsidRPr="00D4484F">
        <w:rPr>
          <w:color w:val="FFFFFF" w:themeColor="background1"/>
        </w:rPr>
        <w:t>Delhi.</w:t>
      </w:r>
      <w:r w:rsidRPr="00D4484F">
        <w:rPr>
          <w:color w:val="FFFFFF" w:themeColor="background1"/>
          <w:spacing w:val="23"/>
        </w:rPr>
        <w:t xml:space="preserve"> </w:t>
      </w:r>
      <w:r w:rsidRPr="00D4484F">
        <w:rPr>
          <w:color w:val="FFFFFF" w:themeColor="background1"/>
        </w:rPr>
        <w:t>Once</w:t>
      </w:r>
      <w:r w:rsidRPr="00D4484F">
        <w:rPr>
          <w:color w:val="FFFFFF" w:themeColor="background1"/>
          <w:spacing w:val="24"/>
        </w:rPr>
        <w:t xml:space="preserve"> </w:t>
      </w:r>
      <w:r w:rsidRPr="00D4484F">
        <w:rPr>
          <w:color w:val="FFFFFF" w:themeColor="background1"/>
        </w:rPr>
        <w:t>the</w:t>
      </w:r>
      <w:r w:rsidRPr="00D4484F">
        <w:rPr>
          <w:color w:val="FFFFFF" w:themeColor="background1"/>
          <w:spacing w:val="24"/>
        </w:rPr>
        <w:t xml:space="preserve"> </w:t>
      </w:r>
      <w:r w:rsidRPr="00D4484F">
        <w:rPr>
          <w:color w:val="FFFFFF" w:themeColor="background1"/>
        </w:rPr>
        <w:t>wagons</w:t>
      </w:r>
      <w:r w:rsidRPr="00D4484F">
        <w:rPr>
          <w:color w:val="FFFFFF" w:themeColor="background1"/>
          <w:spacing w:val="23"/>
        </w:rPr>
        <w:t xml:space="preserve"> </w:t>
      </w:r>
      <w:r w:rsidRPr="00D4484F">
        <w:rPr>
          <w:color w:val="FFFFFF" w:themeColor="background1"/>
        </w:rPr>
        <w:t>arrive</w:t>
      </w:r>
      <w:r w:rsidRPr="00D4484F">
        <w:rPr>
          <w:color w:val="FFFFFF" w:themeColor="background1"/>
          <w:spacing w:val="24"/>
        </w:rPr>
        <w:t xml:space="preserve"> </w:t>
      </w:r>
      <w:r w:rsidRPr="00D4484F">
        <w:rPr>
          <w:color w:val="FFFFFF" w:themeColor="background1"/>
        </w:rPr>
        <w:t>in</w:t>
      </w:r>
      <w:r w:rsidRPr="00D4484F">
        <w:rPr>
          <w:color w:val="FFFFFF" w:themeColor="background1"/>
          <w:spacing w:val="24"/>
        </w:rPr>
        <w:t xml:space="preserve"> </w:t>
      </w:r>
      <w:r w:rsidRPr="00D4484F">
        <w:rPr>
          <w:color w:val="FFFFFF" w:themeColor="background1"/>
        </w:rPr>
        <w:t>Delhi,</w:t>
      </w:r>
      <w:r w:rsidRPr="00D4484F">
        <w:rPr>
          <w:color w:val="FFFFFF" w:themeColor="background1"/>
          <w:spacing w:val="24"/>
        </w:rPr>
        <w:t xml:space="preserve"> </w:t>
      </w:r>
      <w:r w:rsidRPr="00D4484F">
        <w:rPr>
          <w:color w:val="FFFFFF" w:themeColor="background1"/>
        </w:rPr>
        <w:t>the</w:t>
      </w:r>
      <w:r w:rsidRPr="00D4484F">
        <w:rPr>
          <w:color w:val="FFFFFF" w:themeColor="background1"/>
          <w:spacing w:val="21"/>
        </w:rPr>
        <w:t xml:space="preserve"> </w:t>
      </w:r>
      <w:r w:rsidRPr="00D4484F">
        <w:rPr>
          <w:color w:val="FFFFFF" w:themeColor="background1"/>
        </w:rPr>
        <w:t>bags</w:t>
      </w:r>
      <w:r w:rsidRPr="00D4484F">
        <w:rPr>
          <w:color w:val="FFFFFF" w:themeColor="background1"/>
          <w:spacing w:val="23"/>
        </w:rPr>
        <w:t xml:space="preserve"> </w:t>
      </w:r>
      <w:r w:rsidRPr="00D4484F">
        <w:rPr>
          <w:color w:val="FFFFFF" w:themeColor="background1"/>
        </w:rPr>
        <w:t>are</w:t>
      </w:r>
      <w:r w:rsidRPr="00D4484F">
        <w:rPr>
          <w:color w:val="FFFFFF" w:themeColor="background1"/>
          <w:spacing w:val="24"/>
        </w:rPr>
        <w:t xml:space="preserve"> </w:t>
      </w:r>
      <w:r w:rsidRPr="00D4484F">
        <w:rPr>
          <w:color w:val="FFFFFF" w:themeColor="background1"/>
        </w:rPr>
        <w:t>unloaded</w:t>
      </w:r>
      <w:r w:rsidRPr="00D4484F">
        <w:rPr>
          <w:color w:val="FFFFFF" w:themeColor="background1"/>
          <w:spacing w:val="24"/>
        </w:rPr>
        <w:t xml:space="preserve"> </w:t>
      </w:r>
      <w:r w:rsidRPr="00D4484F">
        <w:rPr>
          <w:color w:val="FFFFFF" w:themeColor="background1"/>
        </w:rPr>
        <w:t>within</w:t>
      </w:r>
      <w:r w:rsidRPr="00D4484F">
        <w:rPr>
          <w:color w:val="FFFFFF" w:themeColor="background1"/>
          <w:spacing w:val="23"/>
        </w:rPr>
        <w:t xml:space="preserve"> </w:t>
      </w:r>
      <w:r w:rsidRPr="00D4484F">
        <w:rPr>
          <w:color w:val="FFFFFF" w:themeColor="background1"/>
        </w:rPr>
        <w:t>5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hours and loaded on to trucks for transportation to the works site. Past records of railway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receipts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received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from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Calcutta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and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the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date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on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which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the</w:t>
      </w:r>
      <w:r w:rsidRPr="00D4484F">
        <w:rPr>
          <w:color w:val="FFFFFF" w:themeColor="background1"/>
          <w:spacing w:val="39"/>
        </w:rPr>
        <w:t xml:space="preserve"> </w:t>
      </w:r>
      <w:r w:rsidRPr="00D4484F">
        <w:rPr>
          <w:color w:val="FFFFFF" w:themeColor="background1"/>
        </w:rPr>
        <w:t>bags</w:t>
      </w:r>
      <w:r w:rsidRPr="00D4484F">
        <w:rPr>
          <w:color w:val="FFFFFF" w:themeColor="background1"/>
          <w:spacing w:val="40"/>
        </w:rPr>
        <w:t xml:space="preserve"> </w:t>
      </w:r>
      <w:r w:rsidRPr="00D4484F">
        <w:rPr>
          <w:color w:val="FFFFFF" w:themeColor="background1"/>
        </w:rPr>
        <w:t>were</w:t>
      </w:r>
      <w:r w:rsidRPr="00D4484F">
        <w:rPr>
          <w:color w:val="FFFFFF" w:themeColor="background1"/>
          <w:spacing w:val="39"/>
        </w:rPr>
        <w:t xml:space="preserve"> </w:t>
      </w:r>
      <w:r w:rsidRPr="00D4484F">
        <w:rPr>
          <w:color w:val="FFFFFF" w:themeColor="background1"/>
        </w:rPr>
        <w:t>received</w:t>
      </w:r>
      <w:r w:rsidRPr="00D4484F">
        <w:rPr>
          <w:color w:val="FFFFFF" w:themeColor="background1"/>
          <w:spacing w:val="40"/>
        </w:rPr>
        <w:t xml:space="preserve"> </w:t>
      </w:r>
      <w:r w:rsidRPr="00D4484F">
        <w:rPr>
          <w:color w:val="FFFFFF" w:themeColor="background1"/>
        </w:rPr>
        <w:t>at</w:t>
      </w:r>
      <w:r w:rsidRPr="00D4484F">
        <w:rPr>
          <w:color w:val="FFFFFF" w:themeColor="background1"/>
          <w:spacing w:val="40"/>
        </w:rPr>
        <w:t xml:space="preserve"> </w:t>
      </w:r>
      <w:r w:rsidRPr="00D4484F">
        <w:rPr>
          <w:color w:val="FFFFFF" w:themeColor="background1"/>
        </w:rPr>
        <w:t>the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factory indicates that on an average 12 days (Appendix - 4) are required from th</w:t>
      </w:r>
      <w:r w:rsidRPr="00D4484F">
        <w:rPr>
          <w:color w:val="FFFFFF" w:themeColor="background1"/>
        </w:rPr>
        <w:t>e day the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materials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are</w:t>
      </w:r>
      <w:r w:rsidRPr="00D4484F">
        <w:rPr>
          <w:color w:val="FFFFFF" w:themeColor="background1"/>
          <w:spacing w:val="1"/>
        </w:rPr>
        <w:t xml:space="preserve"> </w:t>
      </w:r>
      <w:proofErr w:type="spellStart"/>
      <w:r w:rsidRPr="00D4484F">
        <w:rPr>
          <w:color w:val="FFFFFF" w:themeColor="background1"/>
        </w:rPr>
        <w:t>despatched</w:t>
      </w:r>
      <w:proofErr w:type="spellEnd"/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from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Calcutta</w:t>
      </w:r>
      <w:r w:rsidRPr="00D4484F">
        <w:rPr>
          <w:color w:val="FFFFFF" w:themeColor="background1"/>
          <w:spacing w:val="39"/>
        </w:rPr>
        <w:t xml:space="preserve"> </w:t>
      </w:r>
      <w:r w:rsidRPr="00D4484F">
        <w:rPr>
          <w:color w:val="FFFFFF" w:themeColor="background1"/>
        </w:rPr>
        <w:t>till</w:t>
      </w:r>
      <w:r w:rsidRPr="00D4484F">
        <w:rPr>
          <w:color w:val="FFFFFF" w:themeColor="background1"/>
          <w:spacing w:val="40"/>
        </w:rPr>
        <w:t xml:space="preserve"> </w:t>
      </w:r>
      <w:r w:rsidRPr="00D4484F">
        <w:rPr>
          <w:color w:val="FFFFFF" w:themeColor="background1"/>
        </w:rPr>
        <w:t>it</w:t>
      </w:r>
      <w:r w:rsidRPr="00D4484F">
        <w:rPr>
          <w:color w:val="FFFFFF" w:themeColor="background1"/>
          <w:spacing w:val="39"/>
        </w:rPr>
        <w:t xml:space="preserve"> </w:t>
      </w:r>
      <w:r w:rsidRPr="00D4484F">
        <w:rPr>
          <w:color w:val="FFFFFF" w:themeColor="background1"/>
        </w:rPr>
        <w:t>reaches</w:t>
      </w:r>
      <w:r w:rsidRPr="00D4484F">
        <w:rPr>
          <w:color w:val="FFFFFF" w:themeColor="background1"/>
          <w:spacing w:val="40"/>
        </w:rPr>
        <w:t xml:space="preserve"> </w:t>
      </w:r>
      <w:r w:rsidRPr="00D4484F">
        <w:rPr>
          <w:color w:val="FFFFFF" w:themeColor="background1"/>
        </w:rPr>
        <w:t>the</w:t>
      </w:r>
      <w:r w:rsidRPr="00D4484F">
        <w:rPr>
          <w:color w:val="FFFFFF" w:themeColor="background1"/>
          <w:spacing w:val="40"/>
        </w:rPr>
        <w:t xml:space="preserve"> </w:t>
      </w:r>
      <w:r w:rsidRPr="00D4484F">
        <w:rPr>
          <w:color w:val="FFFFFF" w:themeColor="background1"/>
        </w:rPr>
        <w:t>factory.</w:t>
      </w:r>
      <w:r w:rsidRPr="00D4484F">
        <w:rPr>
          <w:color w:val="FFFFFF" w:themeColor="background1"/>
          <w:spacing w:val="39"/>
        </w:rPr>
        <w:t xml:space="preserve"> </w:t>
      </w:r>
      <w:r w:rsidRPr="00D4484F">
        <w:rPr>
          <w:color w:val="FFFFFF" w:themeColor="background1"/>
        </w:rPr>
        <w:t>Normally</w:t>
      </w:r>
      <w:r w:rsidRPr="00D4484F">
        <w:rPr>
          <w:color w:val="FFFFFF" w:themeColor="background1"/>
          <w:spacing w:val="40"/>
        </w:rPr>
        <w:t xml:space="preserve"> </w:t>
      </w:r>
      <w:r w:rsidRPr="00D4484F">
        <w:rPr>
          <w:color w:val="FFFFFF" w:themeColor="background1"/>
        </w:rPr>
        <w:t>monthly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orders are placed by the Purchase Division.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 xml:space="preserve">The </w:t>
      </w:r>
      <w:proofErr w:type="spellStart"/>
      <w:r w:rsidRPr="00D4484F">
        <w:rPr>
          <w:color w:val="FFFFFF" w:themeColor="background1"/>
        </w:rPr>
        <w:t>despatches</w:t>
      </w:r>
      <w:proofErr w:type="spellEnd"/>
      <w:r w:rsidRPr="00D4484F">
        <w:rPr>
          <w:color w:val="FFFFFF" w:themeColor="background1"/>
        </w:rPr>
        <w:t xml:space="preserve"> from Calcutta are regulated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through</w:t>
      </w:r>
      <w:r w:rsidRPr="00D4484F">
        <w:rPr>
          <w:color w:val="FFFFFF" w:themeColor="background1"/>
          <w:spacing w:val="23"/>
        </w:rPr>
        <w:t xml:space="preserve"> </w:t>
      </w:r>
      <w:proofErr w:type="spellStart"/>
      <w:r w:rsidRPr="00D4484F">
        <w:rPr>
          <w:color w:val="FFFFFF" w:themeColor="background1"/>
        </w:rPr>
        <w:t>despatch</w:t>
      </w:r>
      <w:proofErr w:type="spellEnd"/>
      <w:r w:rsidRPr="00D4484F">
        <w:rPr>
          <w:color w:val="FFFFFF" w:themeColor="background1"/>
          <w:spacing w:val="21"/>
        </w:rPr>
        <w:t xml:space="preserve"> </w:t>
      </w:r>
      <w:r w:rsidRPr="00D4484F">
        <w:rPr>
          <w:color w:val="FFFFFF" w:themeColor="background1"/>
        </w:rPr>
        <w:t>advice</w:t>
      </w:r>
      <w:r w:rsidRPr="00D4484F">
        <w:rPr>
          <w:color w:val="FFFFFF" w:themeColor="background1"/>
          <w:spacing w:val="24"/>
        </w:rPr>
        <w:t xml:space="preserve"> </w:t>
      </w:r>
      <w:r w:rsidRPr="00D4484F">
        <w:rPr>
          <w:color w:val="FFFFFF" w:themeColor="background1"/>
        </w:rPr>
        <w:t>communicated</w:t>
      </w:r>
      <w:r w:rsidRPr="00D4484F">
        <w:rPr>
          <w:color w:val="FFFFFF" w:themeColor="background1"/>
          <w:spacing w:val="25"/>
        </w:rPr>
        <w:t xml:space="preserve"> </w:t>
      </w:r>
      <w:r w:rsidRPr="00D4484F">
        <w:rPr>
          <w:color w:val="FFFFFF" w:themeColor="background1"/>
        </w:rPr>
        <w:t>periodically</w:t>
      </w:r>
      <w:r w:rsidRPr="00D4484F">
        <w:rPr>
          <w:color w:val="FFFFFF" w:themeColor="background1"/>
          <w:spacing w:val="21"/>
        </w:rPr>
        <w:t xml:space="preserve"> </w:t>
      </w:r>
      <w:r w:rsidRPr="00D4484F">
        <w:rPr>
          <w:color w:val="FFFFFF" w:themeColor="background1"/>
        </w:rPr>
        <w:t>through</w:t>
      </w:r>
      <w:r w:rsidRPr="00D4484F">
        <w:rPr>
          <w:color w:val="FFFFFF" w:themeColor="background1"/>
          <w:spacing w:val="23"/>
        </w:rPr>
        <w:t xml:space="preserve"> </w:t>
      </w:r>
      <w:r w:rsidRPr="00D4484F">
        <w:rPr>
          <w:color w:val="FFFFFF" w:themeColor="background1"/>
        </w:rPr>
        <w:t>telex/fax.</w:t>
      </w:r>
    </w:p>
    <w:p w14:paraId="6BF8B6CD" w14:textId="77777777" w:rsidR="00DE4ECC" w:rsidRPr="00D4484F" w:rsidRDefault="00105BF9">
      <w:pPr>
        <w:pStyle w:val="BodyText"/>
        <w:spacing w:before="113" w:line="273" w:lineRule="auto"/>
        <w:ind w:left="2920" w:right="507"/>
        <w:jc w:val="both"/>
        <w:rPr>
          <w:color w:val="FFFFFF" w:themeColor="background1"/>
        </w:rPr>
      </w:pPr>
      <w:r w:rsidRPr="00D4484F">
        <w:rPr>
          <w:color w:val="FFFFFF" w:themeColor="background1"/>
        </w:rPr>
        <w:t>The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expected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monthly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requirement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of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bags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for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the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year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1992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have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been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furnished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in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Appendix - 6.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 xml:space="preserve">It is desired to </w:t>
      </w:r>
      <w:proofErr w:type="spellStart"/>
      <w:r w:rsidRPr="00D4484F">
        <w:rPr>
          <w:color w:val="FFFFFF" w:themeColor="background1"/>
        </w:rPr>
        <w:t>finalise</w:t>
      </w:r>
      <w:proofErr w:type="spellEnd"/>
      <w:r w:rsidRPr="00D4484F">
        <w:rPr>
          <w:color w:val="FFFFFF" w:themeColor="background1"/>
        </w:rPr>
        <w:t xml:space="preserve"> the procurement and inventory policy in respect of</w:t>
      </w:r>
      <w:r w:rsidRPr="00D4484F">
        <w:rPr>
          <w:color w:val="FFFFFF" w:themeColor="background1"/>
          <w:spacing w:val="1"/>
        </w:rPr>
        <w:t xml:space="preserve"> </w:t>
      </w:r>
      <w:r w:rsidRPr="00D4484F">
        <w:rPr>
          <w:color w:val="FFFFFF" w:themeColor="background1"/>
        </w:rPr>
        <w:t>Gunny</w:t>
      </w:r>
      <w:r w:rsidRPr="00D4484F">
        <w:rPr>
          <w:color w:val="FFFFFF" w:themeColor="background1"/>
          <w:spacing w:val="20"/>
        </w:rPr>
        <w:t xml:space="preserve"> </w:t>
      </w:r>
      <w:r w:rsidRPr="00D4484F">
        <w:rPr>
          <w:color w:val="FFFFFF" w:themeColor="background1"/>
        </w:rPr>
        <w:t>bags</w:t>
      </w:r>
      <w:r w:rsidRPr="00D4484F">
        <w:rPr>
          <w:color w:val="FFFFFF" w:themeColor="background1"/>
          <w:spacing w:val="23"/>
        </w:rPr>
        <w:t xml:space="preserve"> </w:t>
      </w:r>
      <w:r w:rsidRPr="00D4484F">
        <w:rPr>
          <w:color w:val="FFFFFF" w:themeColor="background1"/>
        </w:rPr>
        <w:t>for</w:t>
      </w:r>
      <w:r w:rsidRPr="00D4484F">
        <w:rPr>
          <w:color w:val="FFFFFF" w:themeColor="background1"/>
          <w:spacing w:val="21"/>
        </w:rPr>
        <w:t xml:space="preserve"> </w:t>
      </w:r>
      <w:r w:rsidRPr="00D4484F">
        <w:rPr>
          <w:color w:val="FFFFFF" w:themeColor="background1"/>
        </w:rPr>
        <w:t>the</w:t>
      </w:r>
      <w:r w:rsidRPr="00D4484F">
        <w:rPr>
          <w:color w:val="FFFFFF" w:themeColor="background1"/>
          <w:spacing w:val="23"/>
        </w:rPr>
        <w:t xml:space="preserve"> </w:t>
      </w:r>
      <w:r w:rsidRPr="00D4484F">
        <w:rPr>
          <w:color w:val="FFFFFF" w:themeColor="background1"/>
        </w:rPr>
        <w:t>year</w:t>
      </w:r>
      <w:r w:rsidRPr="00D4484F">
        <w:rPr>
          <w:color w:val="FFFFFF" w:themeColor="background1"/>
          <w:spacing w:val="20"/>
        </w:rPr>
        <w:t xml:space="preserve"> </w:t>
      </w:r>
      <w:r w:rsidRPr="00D4484F">
        <w:rPr>
          <w:color w:val="FFFFFF" w:themeColor="background1"/>
        </w:rPr>
        <w:t>1992</w:t>
      </w:r>
      <w:r w:rsidRPr="00D4484F">
        <w:rPr>
          <w:color w:val="FFFFFF" w:themeColor="background1"/>
          <w:spacing w:val="23"/>
        </w:rPr>
        <w:t xml:space="preserve"> </w:t>
      </w:r>
      <w:r w:rsidRPr="00D4484F">
        <w:rPr>
          <w:color w:val="FFFFFF" w:themeColor="background1"/>
        </w:rPr>
        <w:t>in</w:t>
      </w:r>
      <w:r w:rsidRPr="00D4484F">
        <w:rPr>
          <w:color w:val="FFFFFF" w:themeColor="background1"/>
          <w:spacing w:val="21"/>
        </w:rPr>
        <w:t xml:space="preserve"> </w:t>
      </w:r>
      <w:r w:rsidRPr="00D4484F">
        <w:rPr>
          <w:color w:val="FFFFFF" w:themeColor="background1"/>
        </w:rPr>
        <w:t>order</w:t>
      </w:r>
      <w:r w:rsidRPr="00D4484F">
        <w:rPr>
          <w:color w:val="FFFFFF" w:themeColor="background1"/>
          <w:spacing w:val="21"/>
        </w:rPr>
        <w:t xml:space="preserve"> </w:t>
      </w:r>
      <w:r w:rsidRPr="00D4484F">
        <w:rPr>
          <w:color w:val="FFFFFF" w:themeColor="background1"/>
        </w:rPr>
        <w:t>to</w:t>
      </w:r>
      <w:r w:rsidRPr="00D4484F">
        <w:rPr>
          <w:color w:val="FFFFFF" w:themeColor="background1"/>
          <w:spacing w:val="23"/>
        </w:rPr>
        <w:t xml:space="preserve"> </w:t>
      </w:r>
      <w:proofErr w:type="spellStart"/>
      <w:r w:rsidRPr="00D4484F">
        <w:rPr>
          <w:color w:val="FFFFFF" w:themeColor="background1"/>
        </w:rPr>
        <w:t>minimise</w:t>
      </w:r>
      <w:proofErr w:type="spellEnd"/>
      <w:r w:rsidRPr="00D4484F">
        <w:rPr>
          <w:color w:val="FFFFFF" w:themeColor="background1"/>
          <w:spacing w:val="20"/>
        </w:rPr>
        <w:t xml:space="preserve"> </w:t>
      </w:r>
      <w:r w:rsidRPr="00D4484F">
        <w:rPr>
          <w:color w:val="FFFFFF" w:themeColor="background1"/>
        </w:rPr>
        <w:t>the</w:t>
      </w:r>
      <w:r w:rsidRPr="00D4484F">
        <w:rPr>
          <w:color w:val="FFFFFF" w:themeColor="background1"/>
          <w:spacing w:val="23"/>
        </w:rPr>
        <w:t xml:space="preserve"> </w:t>
      </w:r>
      <w:r w:rsidRPr="00D4484F">
        <w:rPr>
          <w:color w:val="FFFFFF" w:themeColor="background1"/>
        </w:rPr>
        <w:t>total</w:t>
      </w:r>
      <w:r w:rsidRPr="00D4484F">
        <w:rPr>
          <w:color w:val="FFFFFF" w:themeColor="background1"/>
          <w:spacing w:val="21"/>
        </w:rPr>
        <w:t xml:space="preserve"> </w:t>
      </w:r>
      <w:r w:rsidRPr="00D4484F">
        <w:rPr>
          <w:color w:val="FFFFFF" w:themeColor="background1"/>
        </w:rPr>
        <w:t>cost</w:t>
      </w:r>
      <w:r w:rsidRPr="00D4484F">
        <w:rPr>
          <w:color w:val="FFFFFF" w:themeColor="background1"/>
          <w:spacing w:val="23"/>
        </w:rPr>
        <w:t xml:space="preserve"> </w:t>
      </w:r>
      <w:r w:rsidRPr="00D4484F">
        <w:rPr>
          <w:color w:val="FFFFFF" w:themeColor="background1"/>
        </w:rPr>
        <w:t>related</w:t>
      </w:r>
      <w:r w:rsidRPr="00D4484F">
        <w:rPr>
          <w:color w:val="FFFFFF" w:themeColor="background1"/>
          <w:spacing w:val="20"/>
        </w:rPr>
        <w:t xml:space="preserve"> </w:t>
      </w:r>
      <w:r w:rsidRPr="00D4484F">
        <w:rPr>
          <w:color w:val="FFFFFF" w:themeColor="background1"/>
        </w:rPr>
        <w:t>to</w:t>
      </w:r>
      <w:r w:rsidRPr="00D4484F">
        <w:rPr>
          <w:color w:val="FFFFFF" w:themeColor="background1"/>
          <w:spacing w:val="23"/>
        </w:rPr>
        <w:t xml:space="preserve"> </w:t>
      </w:r>
      <w:r w:rsidRPr="00D4484F">
        <w:rPr>
          <w:color w:val="FFFFFF" w:themeColor="background1"/>
        </w:rPr>
        <w:t>Gunny</w:t>
      </w:r>
      <w:r w:rsidRPr="00D4484F">
        <w:rPr>
          <w:color w:val="FFFFFF" w:themeColor="background1"/>
          <w:spacing w:val="21"/>
        </w:rPr>
        <w:t xml:space="preserve"> </w:t>
      </w:r>
      <w:r w:rsidRPr="00D4484F">
        <w:rPr>
          <w:color w:val="FFFFFF" w:themeColor="background1"/>
        </w:rPr>
        <w:t>bags.</w:t>
      </w:r>
    </w:p>
    <w:p w14:paraId="3F89BE8C" w14:textId="77777777" w:rsidR="00DE4ECC" w:rsidRPr="00D4484F" w:rsidRDefault="00105BF9">
      <w:pPr>
        <w:pStyle w:val="BodyText"/>
        <w:spacing w:before="119" w:line="273" w:lineRule="auto"/>
        <w:ind w:left="2920" w:right="500"/>
        <w:jc w:val="both"/>
        <w:rPr>
          <w:color w:val="FFFFFF" w:themeColor="background1"/>
        </w:rPr>
      </w:pPr>
      <w:r w:rsidRPr="00D4484F">
        <w:rPr>
          <w:color w:val="FFFFFF" w:themeColor="background1"/>
          <w:w w:val="105"/>
        </w:rPr>
        <w:t xml:space="preserve">The Purchase Division has indicated an ordering Cost of </w:t>
      </w:r>
      <w:r w:rsidRPr="00D4484F">
        <w:rPr>
          <w:rFonts w:ascii="Georgia"/>
          <w:color w:val="FFFFFF" w:themeColor="background1"/>
          <w:w w:val="105"/>
        </w:rPr>
        <w:t xml:space="preserve">` </w:t>
      </w:r>
      <w:r w:rsidRPr="00D4484F">
        <w:rPr>
          <w:color w:val="FFFFFF" w:themeColor="background1"/>
          <w:w w:val="105"/>
        </w:rPr>
        <w:t>740/order (Appendix - 5). The</w:t>
      </w:r>
      <w:r w:rsidRPr="00D4484F">
        <w:rPr>
          <w:color w:val="FFFFFF" w:themeColor="background1"/>
          <w:spacing w:val="-39"/>
          <w:w w:val="105"/>
        </w:rPr>
        <w:t xml:space="preserve"> </w:t>
      </w:r>
      <w:r w:rsidRPr="00D4484F">
        <w:rPr>
          <w:color w:val="FFFFFF" w:themeColor="background1"/>
          <w:w w:val="105"/>
        </w:rPr>
        <w:t>cost</w:t>
      </w:r>
      <w:r w:rsidRPr="00D4484F">
        <w:rPr>
          <w:color w:val="FFFFFF" w:themeColor="background1"/>
          <w:spacing w:val="4"/>
          <w:w w:val="105"/>
        </w:rPr>
        <w:t xml:space="preserve"> </w:t>
      </w:r>
      <w:r w:rsidRPr="00D4484F">
        <w:rPr>
          <w:color w:val="FFFFFF" w:themeColor="background1"/>
          <w:w w:val="105"/>
        </w:rPr>
        <w:t>of</w:t>
      </w:r>
      <w:r w:rsidRPr="00D4484F">
        <w:rPr>
          <w:color w:val="FFFFFF" w:themeColor="background1"/>
          <w:spacing w:val="6"/>
          <w:w w:val="105"/>
        </w:rPr>
        <w:t xml:space="preserve"> </w:t>
      </w:r>
      <w:r w:rsidRPr="00D4484F">
        <w:rPr>
          <w:color w:val="FFFFFF" w:themeColor="background1"/>
          <w:w w:val="105"/>
        </w:rPr>
        <w:t>each</w:t>
      </w:r>
      <w:r w:rsidRPr="00D4484F">
        <w:rPr>
          <w:color w:val="FFFFFF" w:themeColor="background1"/>
          <w:spacing w:val="4"/>
          <w:w w:val="105"/>
        </w:rPr>
        <w:t xml:space="preserve"> </w:t>
      </w:r>
      <w:r w:rsidRPr="00D4484F">
        <w:rPr>
          <w:color w:val="FFFFFF" w:themeColor="background1"/>
          <w:w w:val="105"/>
        </w:rPr>
        <w:t>Gunny</w:t>
      </w:r>
      <w:r w:rsidRPr="00D4484F">
        <w:rPr>
          <w:color w:val="FFFFFF" w:themeColor="background1"/>
          <w:spacing w:val="6"/>
          <w:w w:val="105"/>
        </w:rPr>
        <w:t xml:space="preserve"> </w:t>
      </w:r>
      <w:r w:rsidRPr="00D4484F">
        <w:rPr>
          <w:color w:val="FFFFFF" w:themeColor="background1"/>
          <w:w w:val="105"/>
        </w:rPr>
        <w:t>bag</w:t>
      </w:r>
      <w:r w:rsidRPr="00D4484F">
        <w:rPr>
          <w:color w:val="FFFFFF" w:themeColor="background1"/>
          <w:spacing w:val="4"/>
          <w:w w:val="105"/>
        </w:rPr>
        <w:t xml:space="preserve"> </w:t>
      </w:r>
      <w:r w:rsidRPr="00D4484F">
        <w:rPr>
          <w:color w:val="FFFFFF" w:themeColor="background1"/>
          <w:w w:val="105"/>
        </w:rPr>
        <w:t>can</w:t>
      </w:r>
      <w:r w:rsidRPr="00D4484F">
        <w:rPr>
          <w:color w:val="FFFFFF" w:themeColor="background1"/>
          <w:spacing w:val="6"/>
          <w:w w:val="105"/>
        </w:rPr>
        <w:t xml:space="preserve"> </w:t>
      </w:r>
      <w:r w:rsidRPr="00D4484F">
        <w:rPr>
          <w:color w:val="FFFFFF" w:themeColor="background1"/>
          <w:w w:val="105"/>
        </w:rPr>
        <w:t>be</w:t>
      </w:r>
      <w:r w:rsidRPr="00D4484F">
        <w:rPr>
          <w:color w:val="FFFFFF" w:themeColor="background1"/>
          <w:spacing w:val="5"/>
          <w:w w:val="105"/>
        </w:rPr>
        <w:t xml:space="preserve"> </w:t>
      </w:r>
      <w:r w:rsidRPr="00D4484F">
        <w:rPr>
          <w:color w:val="FFFFFF" w:themeColor="background1"/>
          <w:w w:val="105"/>
        </w:rPr>
        <w:t>taken</w:t>
      </w:r>
      <w:r w:rsidRPr="00D4484F">
        <w:rPr>
          <w:color w:val="FFFFFF" w:themeColor="background1"/>
          <w:spacing w:val="6"/>
          <w:w w:val="105"/>
        </w:rPr>
        <w:t xml:space="preserve"> </w:t>
      </w:r>
      <w:r w:rsidRPr="00D4484F">
        <w:rPr>
          <w:color w:val="FFFFFF" w:themeColor="background1"/>
          <w:w w:val="105"/>
        </w:rPr>
        <w:t>to</w:t>
      </w:r>
      <w:r w:rsidRPr="00D4484F">
        <w:rPr>
          <w:color w:val="FFFFFF" w:themeColor="background1"/>
          <w:spacing w:val="4"/>
          <w:w w:val="105"/>
        </w:rPr>
        <w:t xml:space="preserve"> </w:t>
      </w:r>
      <w:r w:rsidRPr="00D4484F">
        <w:rPr>
          <w:color w:val="FFFFFF" w:themeColor="background1"/>
          <w:w w:val="105"/>
        </w:rPr>
        <w:t>be</w:t>
      </w:r>
      <w:r w:rsidRPr="00D4484F">
        <w:rPr>
          <w:color w:val="FFFFFF" w:themeColor="background1"/>
          <w:spacing w:val="9"/>
          <w:w w:val="105"/>
        </w:rPr>
        <w:t xml:space="preserve"> </w:t>
      </w:r>
      <w:r w:rsidRPr="00D4484F">
        <w:rPr>
          <w:rFonts w:ascii="Georgia"/>
          <w:color w:val="FFFFFF" w:themeColor="background1"/>
          <w:w w:val="105"/>
        </w:rPr>
        <w:t>`</w:t>
      </w:r>
      <w:r w:rsidRPr="00D4484F">
        <w:rPr>
          <w:color w:val="FFFFFF" w:themeColor="background1"/>
          <w:w w:val="105"/>
        </w:rPr>
        <w:t>10.00</w:t>
      </w:r>
      <w:r w:rsidRPr="00D4484F">
        <w:rPr>
          <w:color w:val="FFFFFF" w:themeColor="background1"/>
          <w:spacing w:val="6"/>
          <w:w w:val="105"/>
        </w:rPr>
        <w:t xml:space="preserve"> </w:t>
      </w:r>
      <w:r w:rsidRPr="00D4484F">
        <w:rPr>
          <w:color w:val="FFFFFF" w:themeColor="background1"/>
          <w:w w:val="105"/>
        </w:rPr>
        <w:t>per</w:t>
      </w:r>
      <w:r w:rsidRPr="00D4484F">
        <w:rPr>
          <w:color w:val="FFFFFF" w:themeColor="background1"/>
          <w:spacing w:val="6"/>
          <w:w w:val="105"/>
        </w:rPr>
        <w:t xml:space="preserve"> </w:t>
      </w:r>
      <w:r w:rsidRPr="00D4484F">
        <w:rPr>
          <w:color w:val="FFFFFF" w:themeColor="background1"/>
          <w:w w:val="105"/>
        </w:rPr>
        <w:t>bag.</w:t>
      </w:r>
    </w:p>
    <w:p w14:paraId="225FE63D" w14:textId="77777777" w:rsidR="00DE4ECC" w:rsidRPr="00D4484F" w:rsidRDefault="00105BF9">
      <w:pPr>
        <w:pStyle w:val="BodyText"/>
        <w:spacing w:before="119" w:line="273" w:lineRule="auto"/>
        <w:ind w:left="2920" w:right="505"/>
        <w:jc w:val="both"/>
        <w:rPr>
          <w:color w:val="FFFFFF" w:themeColor="background1"/>
        </w:rPr>
      </w:pPr>
      <w:r w:rsidRPr="00D4484F">
        <w:rPr>
          <w:color w:val="FFFFFF" w:themeColor="background1"/>
          <w:w w:val="105"/>
        </w:rPr>
        <w:t>Comment on the Compensation of Ordering Cost. Suggest an alternate (better) method if</w:t>
      </w:r>
      <w:r w:rsidRPr="00D4484F">
        <w:rPr>
          <w:color w:val="FFFFFF" w:themeColor="background1"/>
          <w:spacing w:val="-39"/>
          <w:w w:val="105"/>
        </w:rPr>
        <w:t xml:space="preserve"> </w:t>
      </w:r>
      <w:r w:rsidRPr="00D4484F">
        <w:rPr>
          <w:color w:val="FFFFFF" w:themeColor="background1"/>
          <w:w w:val="105"/>
        </w:rPr>
        <w:t>any.</w:t>
      </w:r>
      <w:r w:rsidRPr="00D4484F">
        <w:rPr>
          <w:color w:val="FFFFFF" w:themeColor="background1"/>
          <w:spacing w:val="-4"/>
          <w:w w:val="105"/>
        </w:rPr>
        <w:t xml:space="preserve"> </w:t>
      </w:r>
      <w:r w:rsidRPr="00D4484F">
        <w:rPr>
          <w:color w:val="FFFFFF" w:themeColor="background1"/>
          <w:w w:val="105"/>
        </w:rPr>
        <w:t>Also</w:t>
      </w:r>
      <w:r w:rsidRPr="00D4484F">
        <w:rPr>
          <w:color w:val="FFFFFF" w:themeColor="background1"/>
          <w:spacing w:val="-2"/>
          <w:w w:val="105"/>
        </w:rPr>
        <w:t xml:space="preserve"> </w:t>
      </w:r>
      <w:r w:rsidRPr="00D4484F">
        <w:rPr>
          <w:color w:val="FFFFFF" w:themeColor="background1"/>
          <w:w w:val="105"/>
        </w:rPr>
        <w:t>indicate</w:t>
      </w:r>
      <w:r w:rsidRPr="00D4484F">
        <w:rPr>
          <w:color w:val="FFFFFF" w:themeColor="background1"/>
          <w:spacing w:val="-4"/>
          <w:w w:val="105"/>
        </w:rPr>
        <w:t xml:space="preserve"> </w:t>
      </w:r>
      <w:r w:rsidRPr="00D4484F">
        <w:rPr>
          <w:color w:val="FFFFFF" w:themeColor="background1"/>
          <w:w w:val="105"/>
        </w:rPr>
        <w:t>how</w:t>
      </w:r>
      <w:r w:rsidRPr="00D4484F">
        <w:rPr>
          <w:color w:val="FFFFFF" w:themeColor="background1"/>
          <w:spacing w:val="-3"/>
          <w:w w:val="105"/>
        </w:rPr>
        <w:t xml:space="preserve"> </w:t>
      </w:r>
      <w:r w:rsidRPr="00D4484F">
        <w:rPr>
          <w:color w:val="FFFFFF" w:themeColor="background1"/>
          <w:w w:val="105"/>
        </w:rPr>
        <w:t>the</w:t>
      </w:r>
      <w:r w:rsidRPr="00D4484F">
        <w:rPr>
          <w:color w:val="FFFFFF" w:themeColor="background1"/>
          <w:spacing w:val="-2"/>
          <w:w w:val="105"/>
        </w:rPr>
        <w:t xml:space="preserve"> </w:t>
      </w:r>
      <w:r w:rsidRPr="00D4484F">
        <w:rPr>
          <w:color w:val="FFFFFF" w:themeColor="background1"/>
          <w:w w:val="105"/>
        </w:rPr>
        <w:t>inventory</w:t>
      </w:r>
      <w:r w:rsidRPr="00D4484F">
        <w:rPr>
          <w:color w:val="FFFFFF" w:themeColor="background1"/>
          <w:spacing w:val="-4"/>
          <w:w w:val="105"/>
        </w:rPr>
        <w:t xml:space="preserve"> </w:t>
      </w:r>
      <w:r w:rsidRPr="00D4484F">
        <w:rPr>
          <w:color w:val="FFFFFF" w:themeColor="background1"/>
          <w:w w:val="105"/>
        </w:rPr>
        <w:t>carrying</w:t>
      </w:r>
      <w:r w:rsidRPr="00D4484F">
        <w:rPr>
          <w:color w:val="FFFFFF" w:themeColor="background1"/>
          <w:spacing w:val="-3"/>
          <w:w w:val="105"/>
        </w:rPr>
        <w:t xml:space="preserve"> </w:t>
      </w:r>
      <w:r w:rsidRPr="00D4484F">
        <w:rPr>
          <w:color w:val="FFFFFF" w:themeColor="background1"/>
          <w:w w:val="105"/>
        </w:rPr>
        <w:t>cost</w:t>
      </w:r>
      <w:r w:rsidRPr="00D4484F">
        <w:rPr>
          <w:color w:val="FFFFFF" w:themeColor="background1"/>
          <w:spacing w:val="-2"/>
          <w:w w:val="105"/>
        </w:rPr>
        <w:t xml:space="preserve"> </w:t>
      </w:r>
      <w:r w:rsidRPr="00D4484F">
        <w:rPr>
          <w:color w:val="FFFFFF" w:themeColor="background1"/>
          <w:w w:val="105"/>
        </w:rPr>
        <w:t>(which</w:t>
      </w:r>
      <w:r w:rsidRPr="00D4484F">
        <w:rPr>
          <w:color w:val="FFFFFF" w:themeColor="background1"/>
          <w:spacing w:val="-4"/>
          <w:w w:val="105"/>
        </w:rPr>
        <w:t xml:space="preserve"> </w:t>
      </w:r>
      <w:r w:rsidRPr="00D4484F">
        <w:rPr>
          <w:color w:val="FFFFFF" w:themeColor="background1"/>
          <w:w w:val="105"/>
        </w:rPr>
        <w:t>has</w:t>
      </w:r>
      <w:r w:rsidRPr="00D4484F">
        <w:rPr>
          <w:color w:val="FFFFFF" w:themeColor="background1"/>
          <w:spacing w:val="-1"/>
          <w:w w:val="105"/>
        </w:rPr>
        <w:t xml:space="preserve"> </w:t>
      </w:r>
      <w:r w:rsidRPr="00D4484F">
        <w:rPr>
          <w:color w:val="FFFFFF" w:themeColor="background1"/>
          <w:w w:val="105"/>
        </w:rPr>
        <w:t>been</w:t>
      </w:r>
      <w:r w:rsidRPr="00D4484F">
        <w:rPr>
          <w:color w:val="FFFFFF" w:themeColor="background1"/>
          <w:spacing w:val="-4"/>
          <w:w w:val="105"/>
        </w:rPr>
        <w:t xml:space="preserve"> </w:t>
      </w:r>
      <w:r w:rsidRPr="00D4484F">
        <w:rPr>
          <w:color w:val="FFFFFF" w:themeColor="background1"/>
          <w:w w:val="105"/>
        </w:rPr>
        <w:t>estimated</w:t>
      </w:r>
      <w:r w:rsidRPr="00D4484F">
        <w:rPr>
          <w:color w:val="FFFFFF" w:themeColor="background1"/>
          <w:spacing w:val="-4"/>
          <w:w w:val="105"/>
        </w:rPr>
        <w:t xml:space="preserve"> </w:t>
      </w:r>
      <w:r w:rsidRPr="00D4484F">
        <w:rPr>
          <w:color w:val="FFFFFF" w:themeColor="background1"/>
          <w:w w:val="105"/>
        </w:rPr>
        <w:t>to</w:t>
      </w:r>
      <w:r w:rsidRPr="00D4484F">
        <w:rPr>
          <w:color w:val="FFFFFF" w:themeColor="background1"/>
          <w:spacing w:val="-1"/>
          <w:w w:val="105"/>
        </w:rPr>
        <w:t xml:space="preserve"> </w:t>
      </w:r>
      <w:r w:rsidRPr="00D4484F">
        <w:rPr>
          <w:color w:val="FFFFFF" w:themeColor="background1"/>
          <w:w w:val="105"/>
        </w:rPr>
        <w:t>be</w:t>
      </w:r>
      <w:r w:rsidRPr="00D4484F">
        <w:rPr>
          <w:color w:val="FFFFFF" w:themeColor="background1"/>
          <w:spacing w:val="-4"/>
          <w:w w:val="105"/>
        </w:rPr>
        <w:t xml:space="preserve"> </w:t>
      </w:r>
      <w:r w:rsidRPr="00D4484F">
        <w:rPr>
          <w:color w:val="FFFFFF" w:themeColor="background1"/>
          <w:w w:val="105"/>
        </w:rPr>
        <w:t>21%)</w:t>
      </w:r>
      <w:r w:rsidRPr="00D4484F">
        <w:rPr>
          <w:color w:val="FFFFFF" w:themeColor="background1"/>
          <w:spacing w:val="-39"/>
          <w:w w:val="105"/>
        </w:rPr>
        <w:t xml:space="preserve"> </w:t>
      </w:r>
      <w:r w:rsidRPr="00D4484F">
        <w:rPr>
          <w:color w:val="FFFFFF" w:themeColor="background1"/>
          <w:w w:val="105"/>
        </w:rPr>
        <w:t>needs</w:t>
      </w:r>
      <w:r w:rsidRPr="00D4484F">
        <w:rPr>
          <w:color w:val="FFFFFF" w:themeColor="background1"/>
          <w:spacing w:val="10"/>
          <w:w w:val="105"/>
        </w:rPr>
        <w:t xml:space="preserve"> </w:t>
      </w:r>
      <w:r w:rsidRPr="00D4484F">
        <w:rPr>
          <w:color w:val="FFFFFF" w:themeColor="background1"/>
          <w:w w:val="105"/>
        </w:rPr>
        <w:t>to</w:t>
      </w:r>
      <w:r w:rsidRPr="00D4484F">
        <w:rPr>
          <w:color w:val="FFFFFF" w:themeColor="background1"/>
          <w:spacing w:val="8"/>
          <w:w w:val="105"/>
        </w:rPr>
        <w:t xml:space="preserve"> </w:t>
      </w:r>
      <w:r w:rsidRPr="00D4484F">
        <w:rPr>
          <w:color w:val="FFFFFF" w:themeColor="background1"/>
          <w:w w:val="105"/>
        </w:rPr>
        <w:t>be</w:t>
      </w:r>
      <w:r w:rsidRPr="00D4484F">
        <w:rPr>
          <w:color w:val="FFFFFF" w:themeColor="background1"/>
          <w:spacing w:val="11"/>
          <w:w w:val="105"/>
        </w:rPr>
        <w:t xml:space="preserve"> </w:t>
      </w:r>
      <w:r w:rsidRPr="00D4484F">
        <w:rPr>
          <w:color w:val="FFFFFF" w:themeColor="background1"/>
          <w:w w:val="105"/>
        </w:rPr>
        <w:t>computed.</w:t>
      </w:r>
    </w:p>
    <w:p w14:paraId="541082C8" w14:textId="77777777" w:rsidR="00DE4ECC" w:rsidRPr="00D4484F" w:rsidRDefault="00105BF9">
      <w:pPr>
        <w:pStyle w:val="BodyText"/>
        <w:spacing w:before="118" w:line="273" w:lineRule="auto"/>
        <w:ind w:left="2920" w:right="514"/>
        <w:jc w:val="both"/>
        <w:rPr>
          <w:color w:val="FFFFFF" w:themeColor="background1"/>
        </w:rPr>
      </w:pPr>
      <w:r w:rsidRPr="00D4484F">
        <w:rPr>
          <w:color w:val="FFFFFF" w:themeColor="background1"/>
          <w:w w:val="105"/>
        </w:rPr>
        <w:t>Suggest a procurement and inventory policy for Gunny Bags for the year 1992, with cost</w:t>
      </w:r>
      <w:r w:rsidRPr="00D4484F">
        <w:rPr>
          <w:color w:val="FFFFFF" w:themeColor="background1"/>
          <w:spacing w:val="1"/>
          <w:w w:val="105"/>
        </w:rPr>
        <w:t xml:space="preserve"> </w:t>
      </w:r>
      <w:r w:rsidRPr="00D4484F">
        <w:rPr>
          <w:color w:val="FFFFFF" w:themeColor="background1"/>
          <w:w w:val="105"/>
        </w:rPr>
        <w:t>and</w:t>
      </w:r>
      <w:r w:rsidRPr="00D4484F">
        <w:rPr>
          <w:color w:val="FFFFFF" w:themeColor="background1"/>
          <w:spacing w:val="5"/>
          <w:w w:val="105"/>
        </w:rPr>
        <w:t xml:space="preserve"> </w:t>
      </w:r>
      <w:r w:rsidRPr="00D4484F">
        <w:rPr>
          <w:color w:val="FFFFFF" w:themeColor="background1"/>
          <w:w w:val="105"/>
        </w:rPr>
        <w:t>consumption</w:t>
      </w:r>
      <w:r w:rsidRPr="00D4484F">
        <w:rPr>
          <w:color w:val="FFFFFF" w:themeColor="background1"/>
          <w:spacing w:val="7"/>
          <w:w w:val="105"/>
        </w:rPr>
        <w:t xml:space="preserve"> </w:t>
      </w:r>
      <w:r w:rsidRPr="00D4484F">
        <w:rPr>
          <w:color w:val="FFFFFF" w:themeColor="background1"/>
          <w:w w:val="105"/>
        </w:rPr>
        <w:t>and</w:t>
      </w:r>
      <w:r w:rsidRPr="00D4484F">
        <w:rPr>
          <w:color w:val="FFFFFF" w:themeColor="background1"/>
          <w:spacing w:val="5"/>
          <w:w w:val="105"/>
        </w:rPr>
        <w:t xml:space="preserve"> </w:t>
      </w:r>
      <w:r w:rsidRPr="00D4484F">
        <w:rPr>
          <w:color w:val="FFFFFF" w:themeColor="background1"/>
          <w:w w:val="105"/>
        </w:rPr>
        <w:t>other</w:t>
      </w:r>
      <w:r w:rsidRPr="00D4484F">
        <w:rPr>
          <w:color w:val="FFFFFF" w:themeColor="background1"/>
          <w:spacing w:val="5"/>
          <w:w w:val="105"/>
        </w:rPr>
        <w:t xml:space="preserve"> </w:t>
      </w:r>
      <w:r w:rsidRPr="00D4484F">
        <w:rPr>
          <w:color w:val="FFFFFF" w:themeColor="background1"/>
          <w:w w:val="105"/>
        </w:rPr>
        <w:t>data</w:t>
      </w:r>
      <w:r w:rsidRPr="00D4484F">
        <w:rPr>
          <w:color w:val="FFFFFF" w:themeColor="background1"/>
          <w:spacing w:val="7"/>
          <w:w w:val="105"/>
        </w:rPr>
        <w:t xml:space="preserve"> </w:t>
      </w:r>
      <w:r w:rsidRPr="00D4484F">
        <w:rPr>
          <w:color w:val="FFFFFF" w:themeColor="background1"/>
          <w:w w:val="105"/>
        </w:rPr>
        <w:t>provided</w:t>
      </w:r>
      <w:r w:rsidRPr="00D4484F">
        <w:rPr>
          <w:color w:val="FFFFFF" w:themeColor="background1"/>
          <w:spacing w:val="5"/>
          <w:w w:val="105"/>
        </w:rPr>
        <w:t xml:space="preserve"> </w:t>
      </w:r>
      <w:r w:rsidRPr="00D4484F">
        <w:rPr>
          <w:color w:val="FFFFFF" w:themeColor="background1"/>
          <w:w w:val="105"/>
        </w:rPr>
        <w:t>in</w:t>
      </w:r>
      <w:r w:rsidRPr="00D4484F">
        <w:rPr>
          <w:color w:val="FFFFFF" w:themeColor="background1"/>
          <w:spacing w:val="8"/>
          <w:w w:val="105"/>
        </w:rPr>
        <w:t xml:space="preserve"> </w:t>
      </w:r>
      <w:r w:rsidRPr="00D4484F">
        <w:rPr>
          <w:color w:val="FFFFFF" w:themeColor="background1"/>
          <w:w w:val="105"/>
        </w:rPr>
        <w:t>the</w:t>
      </w:r>
      <w:r w:rsidRPr="00D4484F">
        <w:rPr>
          <w:color w:val="FFFFFF" w:themeColor="background1"/>
          <w:spacing w:val="5"/>
          <w:w w:val="105"/>
        </w:rPr>
        <w:t xml:space="preserve"> </w:t>
      </w:r>
      <w:r w:rsidRPr="00D4484F">
        <w:rPr>
          <w:color w:val="FFFFFF" w:themeColor="background1"/>
          <w:w w:val="105"/>
        </w:rPr>
        <w:t>case.</w:t>
      </w:r>
    </w:p>
    <w:p w14:paraId="18761D95" w14:textId="77777777" w:rsidR="00DE4ECC" w:rsidRPr="00D4484F" w:rsidRDefault="00105BF9">
      <w:pPr>
        <w:spacing w:before="104" w:line="244" w:lineRule="auto"/>
        <w:ind w:left="5034" w:right="1812" w:hanging="795"/>
        <w:jc w:val="both"/>
        <w:rPr>
          <w:b/>
          <w:color w:val="FFFFFF" w:themeColor="background1"/>
          <w:sz w:val="16"/>
        </w:rPr>
      </w:pPr>
      <w:r w:rsidRPr="00D4484F">
        <w:rPr>
          <w:b/>
          <w:color w:val="FFFFFF" w:themeColor="background1"/>
          <w:sz w:val="16"/>
        </w:rPr>
        <w:t>Appendix</w:t>
      </w:r>
      <w:r w:rsidRPr="00D4484F">
        <w:rPr>
          <w:b/>
          <w:color w:val="FFFFFF" w:themeColor="background1"/>
          <w:spacing w:val="1"/>
          <w:sz w:val="16"/>
        </w:rPr>
        <w:t xml:space="preserve"> </w:t>
      </w:r>
      <w:r w:rsidRPr="00D4484F">
        <w:rPr>
          <w:b/>
          <w:color w:val="FFFFFF" w:themeColor="background1"/>
          <w:sz w:val="16"/>
        </w:rPr>
        <w:t>1:</w:t>
      </w:r>
      <w:r w:rsidRPr="00D4484F">
        <w:rPr>
          <w:b/>
          <w:color w:val="FFFFFF" w:themeColor="background1"/>
          <w:spacing w:val="1"/>
          <w:sz w:val="16"/>
        </w:rPr>
        <w:t xml:space="preserve"> </w:t>
      </w:r>
      <w:r w:rsidRPr="00D4484F">
        <w:rPr>
          <w:b/>
          <w:color w:val="FFFFFF" w:themeColor="background1"/>
          <w:sz w:val="16"/>
        </w:rPr>
        <w:t>Statement</w:t>
      </w:r>
      <w:r w:rsidRPr="00D4484F">
        <w:rPr>
          <w:b/>
          <w:color w:val="FFFFFF" w:themeColor="background1"/>
          <w:spacing w:val="1"/>
          <w:sz w:val="16"/>
        </w:rPr>
        <w:t xml:space="preserve"> </w:t>
      </w:r>
      <w:r w:rsidRPr="00D4484F">
        <w:rPr>
          <w:b/>
          <w:color w:val="FFFFFF" w:themeColor="background1"/>
          <w:sz w:val="16"/>
        </w:rPr>
        <w:t>Showing</w:t>
      </w:r>
      <w:r w:rsidRPr="00D4484F">
        <w:rPr>
          <w:b/>
          <w:color w:val="FFFFFF" w:themeColor="background1"/>
          <w:spacing w:val="1"/>
          <w:sz w:val="16"/>
        </w:rPr>
        <w:t xml:space="preserve"> </w:t>
      </w:r>
      <w:r w:rsidRPr="00D4484F">
        <w:rPr>
          <w:b/>
          <w:color w:val="FFFFFF" w:themeColor="background1"/>
          <w:sz w:val="16"/>
        </w:rPr>
        <w:t>Month-wise</w:t>
      </w:r>
      <w:r w:rsidRPr="00D4484F">
        <w:rPr>
          <w:b/>
          <w:color w:val="FFFFFF" w:themeColor="background1"/>
          <w:spacing w:val="1"/>
          <w:sz w:val="16"/>
        </w:rPr>
        <w:t xml:space="preserve"> </w:t>
      </w:r>
      <w:r w:rsidRPr="00D4484F">
        <w:rPr>
          <w:b/>
          <w:color w:val="FFFFFF" w:themeColor="background1"/>
          <w:sz w:val="16"/>
        </w:rPr>
        <w:t>Receipt</w:t>
      </w:r>
      <w:r w:rsidRPr="00D4484F">
        <w:rPr>
          <w:b/>
          <w:color w:val="FFFFFF" w:themeColor="background1"/>
          <w:spacing w:val="1"/>
          <w:sz w:val="16"/>
        </w:rPr>
        <w:t xml:space="preserve"> </w:t>
      </w:r>
      <w:r w:rsidRPr="00D4484F">
        <w:rPr>
          <w:b/>
          <w:color w:val="FFFFFF" w:themeColor="background1"/>
          <w:sz w:val="16"/>
        </w:rPr>
        <w:t>and</w:t>
      </w:r>
      <w:r w:rsidRPr="00D4484F">
        <w:rPr>
          <w:b/>
          <w:color w:val="FFFFFF" w:themeColor="background1"/>
          <w:spacing w:val="1"/>
          <w:sz w:val="16"/>
        </w:rPr>
        <w:t xml:space="preserve"> </w:t>
      </w:r>
      <w:r w:rsidRPr="00D4484F">
        <w:rPr>
          <w:b/>
          <w:color w:val="FFFFFF" w:themeColor="background1"/>
          <w:sz w:val="16"/>
        </w:rPr>
        <w:t>Consumption</w:t>
      </w:r>
      <w:r w:rsidRPr="00D4484F">
        <w:rPr>
          <w:b/>
          <w:color w:val="FFFFFF" w:themeColor="background1"/>
          <w:spacing w:val="33"/>
          <w:sz w:val="16"/>
        </w:rPr>
        <w:t xml:space="preserve"> </w:t>
      </w:r>
      <w:r w:rsidRPr="00D4484F">
        <w:rPr>
          <w:b/>
          <w:color w:val="FFFFFF" w:themeColor="background1"/>
          <w:sz w:val="16"/>
        </w:rPr>
        <w:t>of</w:t>
      </w:r>
      <w:r w:rsidRPr="00D4484F">
        <w:rPr>
          <w:b/>
          <w:color w:val="FFFFFF" w:themeColor="background1"/>
          <w:spacing w:val="31"/>
          <w:sz w:val="16"/>
        </w:rPr>
        <w:t xml:space="preserve"> </w:t>
      </w:r>
      <w:r w:rsidRPr="00D4484F">
        <w:rPr>
          <w:b/>
          <w:color w:val="FFFFFF" w:themeColor="background1"/>
          <w:sz w:val="16"/>
        </w:rPr>
        <w:t>Gunny</w:t>
      </w:r>
      <w:r w:rsidRPr="00D4484F">
        <w:rPr>
          <w:b/>
          <w:color w:val="FFFFFF" w:themeColor="background1"/>
          <w:spacing w:val="31"/>
          <w:sz w:val="16"/>
        </w:rPr>
        <w:t xml:space="preserve"> </w:t>
      </w:r>
      <w:r w:rsidRPr="00D4484F">
        <w:rPr>
          <w:b/>
          <w:color w:val="FFFFFF" w:themeColor="background1"/>
          <w:sz w:val="16"/>
        </w:rPr>
        <w:t>Bags</w:t>
      </w:r>
      <w:r w:rsidRPr="00D4484F">
        <w:rPr>
          <w:b/>
          <w:color w:val="FFFFFF" w:themeColor="background1"/>
          <w:spacing w:val="31"/>
          <w:sz w:val="16"/>
        </w:rPr>
        <w:t xml:space="preserve"> </w:t>
      </w:r>
      <w:r w:rsidRPr="00D4484F">
        <w:rPr>
          <w:b/>
          <w:color w:val="FFFFFF" w:themeColor="background1"/>
          <w:sz w:val="16"/>
        </w:rPr>
        <w:t>for</w:t>
      </w:r>
      <w:r w:rsidRPr="00D4484F">
        <w:rPr>
          <w:b/>
          <w:color w:val="FFFFFF" w:themeColor="background1"/>
          <w:spacing w:val="32"/>
          <w:sz w:val="16"/>
        </w:rPr>
        <w:t xml:space="preserve"> </w:t>
      </w:r>
      <w:r w:rsidRPr="00D4484F">
        <w:rPr>
          <w:b/>
          <w:color w:val="FFFFFF" w:themeColor="background1"/>
          <w:sz w:val="16"/>
        </w:rPr>
        <w:t>1989</w:t>
      </w:r>
    </w:p>
    <w:p w14:paraId="06599853" w14:textId="77777777" w:rsidR="00DE4ECC" w:rsidRPr="00D4484F" w:rsidRDefault="00DE4ECC">
      <w:pPr>
        <w:pStyle w:val="BodyText"/>
        <w:spacing w:after="1"/>
        <w:rPr>
          <w:b/>
          <w:color w:val="FFFFFF" w:themeColor="background1"/>
          <w:sz w:val="13"/>
        </w:rPr>
      </w:pPr>
    </w:p>
    <w:tbl>
      <w:tblPr>
        <w:tblW w:w="0" w:type="auto"/>
        <w:tblInd w:w="327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9"/>
        <w:gridCol w:w="1554"/>
        <w:gridCol w:w="1036"/>
        <w:gridCol w:w="1422"/>
        <w:gridCol w:w="1324"/>
      </w:tblGrid>
      <w:tr w:rsidR="00D4484F" w:rsidRPr="00D4484F" w14:paraId="39F0675E" w14:textId="77777777">
        <w:trPr>
          <w:trHeight w:val="275"/>
        </w:trPr>
        <w:tc>
          <w:tcPr>
            <w:tcW w:w="1179" w:type="dxa"/>
            <w:tcBorders>
              <w:top w:val="single" w:sz="8" w:space="0" w:color="000000"/>
              <w:bottom w:val="single" w:sz="8" w:space="0" w:color="000000"/>
            </w:tcBorders>
          </w:tcPr>
          <w:p w14:paraId="36356EA9" w14:textId="77777777" w:rsidR="00DE4ECC" w:rsidRPr="00D4484F" w:rsidRDefault="00105BF9">
            <w:pPr>
              <w:pStyle w:val="TableParagraph"/>
              <w:spacing w:before="43"/>
              <w:ind w:left="423"/>
              <w:rPr>
                <w:b/>
                <w:color w:val="FFFFFF" w:themeColor="background1"/>
                <w:sz w:val="16"/>
              </w:rPr>
            </w:pPr>
            <w:r w:rsidRPr="00D4484F">
              <w:rPr>
                <w:b/>
                <w:color w:val="FFFFFF" w:themeColor="background1"/>
                <w:w w:val="105"/>
                <w:sz w:val="16"/>
              </w:rPr>
              <w:t>Month</w:t>
            </w:r>
          </w:p>
        </w:tc>
        <w:tc>
          <w:tcPr>
            <w:tcW w:w="1554" w:type="dxa"/>
            <w:tcBorders>
              <w:top w:val="single" w:sz="8" w:space="0" w:color="000000"/>
              <w:bottom w:val="single" w:sz="8" w:space="0" w:color="000000"/>
            </w:tcBorders>
          </w:tcPr>
          <w:p w14:paraId="3AE32050" w14:textId="77777777" w:rsidR="00DE4ECC" w:rsidRPr="00D4484F" w:rsidRDefault="00105BF9">
            <w:pPr>
              <w:pStyle w:val="TableParagraph"/>
              <w:spacing w:before="43"/>
              <w:ind w:left="242" w:right="190"/>
              <w:jc w:val="center"/>
              <w:rPr>
                <w:b/>
                <w:color w:val="FFFFFF" w:themeColor="background1"/>
                <w:sz w:val="16"/>
              </w:rPr>
            </w:pPr>
            <w:r w:rsidRPr="00D4484F">
              <w:rPr>
                <w:b/>
                <w:color w:val="FFFFFF" w:themeColor="background1"/>
                <w:spacing w:val="-2"/>
                <w:w w:val="105"/>
                <w:sz w:val="16"/>
              </w:rPr>
              <w:t>Opening</w:t>
            </w:r>
            <w:r w:rsidRPr="00D4484F">
              <w:rPr>
                <w:b/>
                <w:color w:val="FFFFFF" w:themeColor="background1"/>
                <w:spacing w:val="-7"/>
                <w:w w:val="105"/>
                <w:sz w:val="16"/>
              </w:rPr>
              <w:t xml:space="preserve"> </w:t>
            </w:r>
            <w:r w:rsidRPr="00D4484F">
              <w:rPr>
                <w:b/>
                <w:color w:val="FFFFFF" w:themeColor="background1"/>
                <w:spacing w:val="-1"/>
                <w:w w:val="105"/>
                <w:sz w:val="16"/>
              </w:rPr>
              <w:t>Stock</w:t>
            </w:r>
          </w:p>
        </w:tc>
        <w:tc>
          <w:tcPr>
            <w:tcW w:w="1036" w:type="dxa"/>
            <w:tcBorders>
              <w:top w:val="single" w:sz="8" w:space="0" w:color="000000"/>
              <w:bottom w:val="single" w:sz="8" w:space="0" w:color="000000"/>
            </w:tcBorders>
          </w:tcPr>
          <w:p w14:paraId="365B6B83" w14:textId="77777777" w:rsidR="00DE4ECC" w:rsidRPr="00D4484F" w:rsidRDefault="00105BF9">
            <w:pPr>
              <w:pStyle w:val="TableParagraph"/>
              <w:spacing w:before="43"/>
              <w:ind w:right="280"/>
              <w:jc w:val="right"/>
              <w:rPr>
                <w:b/>
                <w:color w:val="FFFFFF" w:themeColor="background1"/>
                <w:sz w:val="16"/>
              </w:rPr>
            </w:pPr>
            <w:r w:rsidRPr="00D4484F">
              <w:rPr>
                <w:b/>
                <w:color w:val="FFFFFF" w:themeColor="background1"/>
                <w:sz w:val="16"/>
              </w:rPr>
              <w:t>Receipt</w:t>
            </w:r>
          </w:p>
        </w:tc>
        <w:tc>
          <w:tcPr>
            <w:tcW w:w="1422" w:type="dxa"/>
            <w:tcBorders>
              <w:top w:val="single" w:sz="8" w:space="0" w:color="000000"/>
              <w:bottom w:val="single" w:sz="8" w:space="0" w:color="000000"/>
            </w:tcBorders>
          </w:tcPr>
          <w:p w14:paraId="6C38613F" w14:textId="77777777" w:rsidR="00DE4ECC" w:rsidRPr="00D4484F" w:rsidRDefault="00105BF9">
            <w:pPr>
              <w:pStyle w:val="TableParagraph"/>
              <w:spacing w:before="43"/>
              <w:ind w:left="207" w:right="143"/>
              <w:jc w:val="center"/>
              <w:rPr>
                <w:b/>
                <w:color w:val="FFFFFF" w:themeColor="background1"/>
                <w:sz w:val="16"/>
              </w:rPr>
            </w:pPr>
            <w:r w:rsidRPr="00D4484F">
              <w:rPr>
                <w:b/>
                <w:color w:val="FFFFFF" w:themeColor="background1"/>
                <w:w w:val="105"/>
                <w:sz w:val="16"/>
              </w:rPr>
              <w:t>Consumption</w:t>
            </w:r>
          </w:p>
        </w:tc>
        <w:tc>
          <w:tcPr>
            <w:tcW w:w="1324" w:type="dxa"/>
            <w:tcBorders>
              <w:top w:val="single" w:sz="8" w:space="0" w:color="000000"/>
              <w:bottom w:val="single" w:sz="8" w:space="0" w:color="000000"/>
            </w:tcBorders>
          </w:tcPr>
          <w:p w14:paraId="49F793DD" w14:textId="77777777" w:rsidR="00DE4ECC" w:rsidRPr="00D4484F" w:rsidRDefault="00105BF9">
            <w:pPr>
              <w:pStyle w:val="TableParagraph"/>
              <w:spacing w:before="43"/>
              <w:ind w:left="181"/>
              <w:rPr>
                <w:b/>
                <w:color w:val="FFFFFF" w:themeColor="background1"/>
                <w:sz w:val="16"/>
              </w:rPr>
            </w:pPr>
            <w:r w:rsidRPr="00D4484F">
              <w:rPr>
                <w:b/>
                <w:color w:val="FFFFFF" w:themeColor="background1"/>
                <w:spacing w:val="-2"/>
                <w:w w:val="105"/>
                <w:sz w:val="16"/>
              </w:rPr>
              <w:t>Closing</w:t>
            </w:r>
            <w:r w:rsidRPr="00D4484F">
              <w:rPr>
                <w:b/>
                <w:color w:val="FFFFFF" w:themeColor="background1"/>
                <w:spacing w:val="-7"/>
                <w:w w:val="105"/>
                <w:sz w:val="16"/>
              </w:rPr>
              <w:t xml:space="preserve"> </w:t>
            </w:r>
            <w:r w:rsidRPr="00D4484F">
              <w:rPr>
                <w:b/>
                <w:color w:val="FFFFFF" w:themeColor="background1"/>
                <w:spacing w:val="-1"/>
                <w:w w:val="105"/>
                <w:sz w:val="16"/>
              </w:rPr>
              <w:t>Stock</w:t>
            </w:r>
          </w:p>
        </w:tc>
      </w:tr>
      <w:tr w:rsidR="00D4484F" w:rsidRPr="00D4484F" w14:paraId="7020E35C" w14:textId="77777777">
        <w:trPr>
          <w:trHeight w:val="281"/>
        </w:trPr>
        <w:tc>
          <w:tcPr>
            <w:tcW w:w="1179" w:type="dxa"/>
            <w:tcBorders>
              <w:top w:val="single" w:sz="8" w:space="0" w:color="000000"/>
            </w:tcBorders>
          </w:tcPr>
          <w:p w14:paraId="56BA5212" w14:textId="77777777" w:rsidR="00DE4ECC" w:rsidRPr="00D4484F" w:rsidRDefault="00105BF9">
            <w:pPr>
              <w:pStyle w:val="TableParagraph"/>
              <w:spacing w:before="40"/>
              <w:ind w:left="64"/>
              <w:rPr>
                <w:color w:val="FFFFFF" w:themeColor="background1"/>
                <w:sz w:val="16"/>
              </w:rPr>
            </w:pPr>
            <w:r w:rsidRPr="00D4484F">
              <w:rPr>
                <w:color w:val="FFFFFF" w:themeColor="background1"/>
                <w:w w:val="105"/>
                <w:sz w:val="16"/>
              </w:rPr>
              <w:t>January</w:t>
            </w:r>
          </w:p>
        </w:tc>
        <w:tc>
          <w:tcPr>
            <w:tcW w:w="1554" w:type="dxa"/>
            <w:tcBorders>
              <w:top w:val="single" w:sz="8" w:space="0" w:color="000000"/>
            </w:tcBorders>
          </w:tcPr>
          <w:p w14:paraId="44EB5CF9" w14:textId="77777777" w:rsidR="00DE4ECC" w:rsidRPr="00D4484F" w:rsidRDefault="00105BF9">
            <w:pPr>
              <w:pStyle w:val="TableParagraph"/>
              <w:spacing w:before="40"/>
              <w:ind w:left="242" w:right="138"/>
              <w:jc w:val="center"/>
              <w:rPr>
                <w:color w:val="FFFFFF" w:themeColor="background1"/>
                <w:sz w:val="16"/>
              </w:rPr>
            </w:pPr>
            <w:r w:rsidRPr="00D4484F">
              <w:rPr>
                <w:color w:val="FFFFFF" w:themeColor="background1"/>
                <w:sz w:val="16"/>
              </w:rPr>
              <w:t>1624628</w:t>
            </w:r>
          </w:p>
        </w:tc>
        <w:tc>
          <w:tcPr>
            <w:tcW w:w="1036" w:type="dxa"/>
            <w:tcBorders>
              <w:top w:val="single" w:sz="8" w:space="0" w:color="000000"/>
            </w:tcBorders>
          </w:tcPr>
          <w:p w14:paraId="145A8D88" w14:textId="77777777" w:rsidR="00DE4ECC" w:rsidRPr="00D4484F" w:rsidRDefault="00105BF9">
            <w:pPr>
              <w:pStyle w:val="TableParagraph"/>
              <w:spacing w:before="40"/>
              <w:ind w:right="248"/>
              <w:jc w:val="right"/>
              <w:rPr>
                <w:color w:val="FFFFFF" w:themeColor="background1"/>
                <w:sz w:val="16"/>
              </w:rPr>
            </w:pPr>
            <w:r w:rsidRPr="00D4484F">
              <w:rPr>
                <w:color w:val="FFFFFF" w:themeColor="background1"/>
                <w:sz w:val="16"/>
              </w:rPr>
              <w:t>1770000</w:t>
            </w:r>
          </w:p>
        </w:tc>
        <w:tc>
          <w:tcPr>
            <w:tcW w:w="1422" w:type="dxa"/>
            <w:tcBorders>
              <w:top w:val="single" w:sz="8" w:space="0" w:color="000000"/>
            </w:tcBorders>
          </w:tcPr>
          <w:p w14:paraId="70F46269" w14:textId="77777777" w:rsidR="00DE4ECC" w:rsidRPr="00D4484F" w:rsidRDefault="00105BF9">
            <w:pPr>
              <w:pStyle w:val="TableParagraph"/>
              <w:spacing w:before="40"/>
              <w:ind w:left="207" w:right="90"/>
              <w:jc w:val="center"/>
              <w:rPr>
                <w:color w:val="FFFFFF" w:themeColor="background1"/>
                <w:sz w:val="16"/>
              </w:rPr>
            </w:pPr>
            <w:r w:rsidRPr="00D4484F">
              <w:rPr>
                <w:color w:val="FFFFFF" w:themeColor="background1"/>
                <w:sz w:val="16"/>
              </w:rPr>
              <w:t>803189</w:t>
            </w:r>
          </w:p>
        </w:tc>
        <w:tc>
          <w:tcPr>
            <w:tcW w:w="1324" w:type="dxa"/>
            <w:tcBorders>
              <w:top w:val="single" w:sz="8" w:space="0" w:color="000000"/>
            </w:tcBorders>
          </w:tcPr>
          <w:p w14:paraId="6A704556" w14:textId="77777777" w:rsidR="00DE4ECC" w:rsidRPr="00D4484F" w:rsidRDefault="00105BF9">
            <w:pPr>
              <w:pStyle w:val="TableParagraph"/>
              <w:spacing w:before="40"/>
              <w:ind w:left="398"/>
              <w:rPr>
                <w:color w:val="FFFFFF" w:themeColor="background1"/>
                <w:sz w:val="16"/>
              </w:rPr>
            </w:pPr>
            <w:r w:rsidRPr="00D4484F">
              <w:rPr>
                <w:color w:val="FFFFFF" w:themeColor="background1"/>
                <w:sz w:val="16"/>
              </w:rPr>
              <w:t>2591439</w:t>
            </w:r>
          </w:p>
        </w:tc>
      </w:tr>
      <w:tr w:rsidR="00D4484F" w:rsidRPr="00D4484F" w14:paraId="2BA812E7" w14:textId="77777777">
        <w:trPr>
          <w:trHeight w:val="281"/>
        </w:trPr>
        <w:tc>
          <w:tcPr>
            <w:tcW w:w="1179" w:type="dxa"/>
          </w:tcPr>
          <w:p w14:paraId="38BF2893" w14:textId="77777777" w:rsidR="00DE4ECC" w:rsidRPr="00D4484F" w:rsidRDefault="00105BF9">
            <w:pPr>
              <w:pStyle w:val="TableParagraph"/>
              <w:spacing w:before="40"/>
              <w:ind w:left="64"/>
              <w:rPr>
                <w:color w:val="FFFFFF" w:themeColor="background1"/>
                <w:sz w:val="16"/>
              </w:rPr>
            </w:pPr>
            <w:r w:rsidRPr="00D4484F">
              <w:rPr>
                <w:color w:val="FFFFFF" w:themeColor="background1"/>
                <w:w w:val="105"/>
                <w:sz w:val="16"/>
              </w:rPr>
              <w:t>February</w:t>
            </w:r>
          </w:p>
        </w:tc>
        <w:tc>
          <w:tcPr>
            <w:tcW w:w="1554" w:type="dxa"/>
          </w:tcPr>
          <w:p w14:paraId="18845577" w14:textId="77777777" w:rsidR="00DE4ECC" w:rsidRPr="00D4484F" w:rsidRDefault="00105BF9">
            <w:pPr>
              <w:pStyle w:val="TableParagraph"/>
              <w:spacing w:before="40"/>
              <w:ind w:left="242" w:right="138"/>
              <w:jc w:val="center"/>
              <w:rPr>
                <w:color w:val="FFFFFF" w:themeColor="background1"/>
                <w:sz w:val="16"/>
              </w:rPr>
            </w:pPr>
            <w:r w:rsidRPr="00D4484F">
              <w:rPr>
                <w:color w:val="FFFFFF" w:themeColor="background1"/>
                <w:sz w:val="16"/>
              </w:rPr>
              <w:t>2591439</w:t>
            </w:r>
          </w:p>
        </w:tc>
        <w:tc>
          <w:tcPr>
            <w:tcW w:w="1036" w:type="dxa"/>
          </w:tcPr>
          <w:p w14:paraId="27CF6357" w14:textId="77777777" w:rsidR="00DE4ECC" w:rsidRPr="00D4484F" w:rsidRDefault="00105BF9">
            <w:pPr>
              <w:pStyle w:val="TableParagraph"/>
              <w:spacing w:before="40"/>
              <w:ind w:right="251"/>
              <w:jc w:val="right"/>
              <w:rPr>
                <w:color w:val="FFFFFF" w:themeColor="background1"/>
                <w:sz w:val="16"/>
              </w:rPr>
            </w:pPr>
            <w:r w:rsidRPr="00D4484F">
              <w:rPr>
                <w:color w:val="FFFFFF" w:themeColor="background1"/>
                <w:sz w:val="16"/>
              </w:rPr>
              <w:t>80000</w:t>
            </w:r>
          </w:p>
        </w:tc>
        <w:tc>
          <w:tcPr>
            <w:tcW w:w="1422" w:type="dxa"/>
          </w:tcPr>
          <w:p w14:paraId="5A22C16B" w14:textId="77777777" w:rsidR="00DE4ECC" w:rsidRPr="00D4484F" w:rsidRDefault="00105BF9">
            <w:pPr>
              <w:pStyle w:val="TableParagraph"/>
              <w:spacing w:before="40"/>
              <w:ind w:left="207" w:right="90"/>
              <w:jc w:val="center"/>
              <w:rPr>
                <w:color w:val="FFFFFF" w:themeColor="background1"/>
                <w:sz w:val="16"/>
              </w:rPr>
            </w:pPr>
            <w:r w:rsidRPr="00D4484F">
              <w:rPr>
                <w:color w:val="FFFFFF" w:themeColor="background1"/>
                <w:sz w:val="16"/>
              </w:rPr>
              <w:t>688372</w:t>
            </w:r>
          </w:p>
        </w:tc>
        <w:tc>
          <w:tcPr>
            <w:tcW w:w="1324" w:type="dxa"/>
          </w:tcPr>
          <w:p w14:paraId="02630449" w14:textId="77777777" w:rsidR="00DE4ECC" w:rsidRPr="00D4484F" w:rsidRDefault="00105BF9">
            <w:pPr>
              <w:pStyle w:val="TableParagraph"/>
              <w:spacing w:before="40"/>
              <w:ind w:left="398"/>
              <w:rPr>
                <w:color w:val="FFFFFF" w:themeColor="background1"/>
                <w:sz w:val="16"/>
              </w:rPr>
            </w:pPr>
            <w:r w:rsidRPr="00D4484F">
              <w:rPr>
                <w:color w:val="FFFFFF" w:themeColor="background1"/>
                <w:sz w:val="16"/>
              </w:rPr>
              <w:t>1983067</w:t>
            </w:r>
          </w:p>
        </w:tc>
      </w:tr>
      <w:tr w:rsidR="00D4484F" w:rsidRPr="00D4484F" w14:paraId="6F96CBED" w14:textId="77777777">
        <w:trPr>
          <w:trHeight w:val="281"/>
        </w:trPr>
        <w:tc>
          <w:tcPr>
            <w:tcW w:w="1179" w:type="dxa"/>
          </w:tcPr>
          <w:p w14:paraId="69E9EC1A" w14:textId="77777777" w:rsidR="00DE4ECC" w:rsidRPr="00D4484F" w:rsidRDefault="00105BF9">
            <w:pPr>
              <w:pStyle w:val="TableParagraph"/>
              <w:spacing w:before="40"/>
              <w:ind w:left="64"/>
              <w:rPr>
                <w:color w:val="FFFFFF" w:themeColor="background1"/>
                <w:sz w:val="16"/>
              </w:rPr>
            </w:pPr>
            <w:r w:rsidRPr="00D4484F">
              <w:rPr>
                <w:color w:val="FFFFFF" w:themeColor="background1"/>
                <w:w w:val="105"/>
                <w:sz w:val="16"/>
              </w:rPr>
              <w:t>March</w:t>
            </w:r>
          </w:p>
        </w:tc>
        <w:tc>
          <w:tcPr>
            <w:tcW w:w="1554" w:type="dxa"/>
          </w:tcPr>
          <w:p w14:paraId="4E139D87" w14:textId="77777777" w:rsidR="00DE4ECC" w:rsidRPr="00D4484F" w:rsidRDefault="00105BF9">
            <w:pPr>
              <w:pStyle w:val="TableParagraph"/>
              <w:spacing w:before="40"/>
              <w:ind w:left="242" w:right="138"/>
              <w:jc w:val="center"/>
              <w:rPr>
                <w:color w:val="FFFFFF" w:themeColor="background1"/>
                <w:sz w:val="16"/>
              </w:rPr>
            </w:pPr>
            <w:r w:rsidRPr="00D4484F">
              <w:rPr>
                <w:color w:val="FFFFFF" w:themeColor="background1"/>
                <w:sz w:val="16"/>
              </w:rPr>
              <w:t>1983067</w:t>
            </w:r>
          </w:p>
        </w:tc>
        <w:tc>
          <w:tcPr>
            <w:tcW w:w="1036" w:type="dxa"/>
          </w:tcPr>
          <w:p w14:paraId="618F1616" w14:textId="77777777" w:rsidR="00DE4ECC" w:rsidRPr="00D4484F" w:rsidRDefault="00105BF9">
            <w:pPr>
              <w:pStyle w:val="TableParagraph"/>
              <w:spacing w:before="40"/>
              <w:ind w:right="254"/>
              <w:jc w:val="right"/>
              <w:rPr>
                <w:color w:val="FFFFFF" w:themeColor="background1"/>
                <w:sz w:val="16"/>
              </w:rPr>
            </w:pPr>
            <w:r w:rsidRPr="00D4484F">
              <w:rPr>
                <w:color w:val="FFFFFF" w:themeColor="background1"/>
                <w:w w:val="101"/>
                <w:sz w:val="16"/>
              </w:rPr>
              <w:t>-</w:t>
            </w:r>
          </w:p>
        </w:tc>
        <w:tc>
          <w:tcPr>
            <w:tcW w:w="1422" w:type="dxa"/>
          </w:tcPr>
          <w:p w14:paraId="494F4639" w14:textId="77777777" w:rsidR="00DE4ECC" w:rsidRPr="00D4484F" w:rsidRDefault="00105BF9">
            <w:pPr>
              <w:pStyle w:val="TableParagraph"/>
              <w:spacing w:before="40"/>
              <w:ind w:left="207" w:right="90"/>
              <w:jc w:val="center"/>
              <w:rPr>
                <w:color w:val="FFFFFF" w:themeColor="background1"/>
                <w:sz w:val="16"/>
              </w:rPr>
            </w:pPr>
            <w:r w:rsidRPr="00D4484F">
              <w:rPr>
                <w:color w:val="FFFFFF" w:themeColor="background1"/>
                <w:sz w:val="16"/>
              </w:rPr>
              <w:t>850059</w:t>
            </w:r>
          </w:p>
        </w:tc>
        <w:tc>
          <w:tcPr>
            <w:tcW w:w="1324" w:type="dxa"/>
          </w:tcPr>
          <w:p w14:paraId="0145D8B2" w14:textId="77777777" w:rsidR="00DE4ECC" w:rsidRPr="00D4484F" w:rsidRDefault="00105BF9">
            <w:pPr>
              <w:pStyle w:val="TableParagraph"/>
              <w:spacing w:before="40"/>
              <w:ind w:left="398"/>
              <w:rPr>
                <w:color w:val="FFFFFF" w:themeColor="background1"/>
                <w:sz w:val="16"/>
              </w:rPr>
            </w:pPr>
            <w:r w:rsidRPr="00D4484F">
              <w:rPr>
                <w:color w:val="FFFFFF" w:themeColor="background1"/>
                <w:sz w:val="16"/>
              </w:rPr>
              <w:t>1133008</w:t>
            </w:r>
          </w:p>
        </w:tc>
      </w:tr>
      <w:tr w:rsidR="00D4484F" w:rsidRPr="00D4484F" w14:paraId="410B70EE" w14:textId="77777777">
        <w:trPr>
          <w:trHeight w:val="281"/>
        </w:trPr>
        <w:tc>
          <w:tcPr>
            <w:tcW w:w="1179" w:type="dxa"/>
          </w:tcPr>
          <w:p w14:paraId="071A23D6" w14:textId="77777777" w:rsidR="00DE4ECC" w:rsidRPr="00D4484F" w:rsidRDefault="00105BF9">
            <w:pPr>
              <w:pStyle w:val="TableParagraph"/>
              <w:spacing w:before="40"/>
              <w:ind w:left="64"/>
              <w:rPr>
                <w:color w:val="FFFFFF" w:themeColor="background1"/>
                <w:sz w:val="16"/>
              </w:rPr>
            </w:pPr>
            <w:r w:rsidRPr="00D4484F">
              <w:rPr>
                <w:color w:val="FFFFFF" w:themeColor="background1"/>
                <w:w w:val="110"/>
                <w:sz w:val="16"/>
              </w:rPr>
              <w:t>April</w:t>
            </w:r>
          </w:p>
        </w:tc>
        <w:tc>
          <w:tcPr>
            <w:tcW w:w="1554" w:type="dxa"/>
          </w:tcPr>
          <w:p w14:paraId="10DD7494" w14:textId="77777777" w:rsidR="00DE4ECC" w:rsidRPr="00D4484F" w:rsidRDefault="00105BF9">
            <w:pPr>
              <w:pStyle w:val="TableParagraph"/>
              <w:spacing w:before="40"/>
              <w:ind w:left="242" w:right="138"/>
              <w:jc w:val="center"/>
              <w:rPr>
                <w:color w:val="FFFFFF" w:themeColor="background1"/>
                <w:sz w:val="16"/>
              </w:rPr>
            </w:pPr>
            <w:r w:rsidRPr="00D4484F">
              <w:rPr>
                <w:color w:val="FFFFFF" w:themeColor="background1"/>
                <w:sz w:val="16"/>
              </w:rPr>
              <w:t>1133008</w:t>
            </w:r>
          </w:p>
        </w:tc>
        <w:tc>
          <w:tcPr>
            <w:tcW w:w="1036" w:type="dxa"/>
          </w:tcPr>
          <w:p w14:paraId="1ACE0F36" w14:textId="77777777" w:rsidR="00DE4ECC" w:rsidRPr="00D4484F" w:rsidRDefault="00105BF9">
            <w:pPr>
              <w:pStyle w:val="TableParagraph"/>
              <w:spacing w:before="40"/>
              <w:ind w:right="250"/>
              <w:jc w:val="right"/>
              <w:rPr>
                <w:color w:val="FFFFFF" w:themeColor="background1"/>
                <w:sz w:val="16"/>
              </w:rPr>
            </w:pPr>
            <w:r w:rsidRPr="00D4484F">
              <w:rPr>
                <w:color w:val="FFFFFF" w:themeColor="background1"/>
                <w:sz w:val="16"/>
              </w:rPr>
              <w:t>450000</w:t>
            </w:r>
          </w:p>
        </w:tc>
        <w:tc>
          <w:tcPr>
            <w:tcW w:w="1422" w:type="dxa"/>
          </w:tcPr>
          <w:p w14:paraId="6E2A3BFE" w14:textId="77777777" w:rsidR="00DE4ECC" w:rsidRPr="00D4484F" w:rsidRDefault="00105BF9">
            <w:pPr>
              <w:pStyle w:val="TableParagraph"/>
              <w:spacing w:before="40"/>
              <w:ind w:left="207" w:right="90"/>
              <w:jc w:val="center"/>
              <w:rPr>
                <w:color w:val="FFFFFF" w:themeColor="background1"/>
                <w:sz w:val="16"/>
              </w:rPr>
            </w:pPr>
            <w:r w:rsidRPr="00D4484F">
              <w:rPr>
                <w:color w:val="FFFFFF" w:themeColor="background1"/>
                <w:sz w:val="16"/>
              </w:rPr>
              <w:t>621129</w:t>
            </w:r>
          </w:p>
        </w:tc>
        <w:tc>
          <w:tcPr>
            <w:tcW w:w="1324" w:type="dxa"/>
          </w:tcPr>
          <w:p w14:paraId="654C7403" w14:textId="77777777" w:rsidR="00DE4ECC" w:rsidRPr="00D4484F" w:rsidRDefault="00105BF9">
            <w:pPr>
              <w:pStyle w:val="TableParagraph"/>
              <w:spacing w:before="40"/>
              <w:ind w:left="478"/>
              <w:rPr>
                <w:color w:val="FFFFFF" w:themeColor="background1"/>
                <w:sz w:val="16"/>
              </w:rPr>
            </w:pPr>
            <w:r w:rsidRPr="00D4484F">
              <w:rPr>
                <w:color w:val="FFFFFF" w:themeColor="background1"/>
                <w:sz w:val="16"/>
              </w:rPr>
              <w:t>961879</w:t>
            </w:r>
          </w:p>
        </w:tc>
      </w:tr>
      <w:tr w:rsidR="00D4484F" w:rsidRPr="00D4484F" w14:paraId="28A4BFB1" w14:textId="77777777">
        <w:trPr>
          <w:trHeight w:val="281"/>
        </w:trPr>
        <w:tc>
          <w:tcPr>
            <w:tcW w:w="1179" w:type="dxa"/>
          </w:tcPr>
          <w:p w14:paraId="6EF82C21" w14:textId="77777777" w:rsidR="00DE4ECC" w:rsidRPr="00D4484F" w:rsidRDefault="00105BF9">
            <w:pPr>
              <w:pStyle w:val="TableParagraph"/>
              <w:spacing w:before="40"/>
              <w:ind w:left="64"/>
              <w:rPr>
                <w:color w:val="FFFFFF" w:themeColor="background1"/>
                <w:sz w:val="16"/>
              </w:rPr>
            </w:pPr>
            <w:r w:rsidRPr="00D4484F">
              <w:rPr>
                <w:color w:val="FFFFFF" w:themeColor="background1"/>
                <w:w w:val="110"/>
                <w:sz w:val="16"/>
              </w:rPr>
              <w:t>May</w:t>
            </w:r>
          </w:p>
        </w:tc>
        <w:tc>
          <w:tcPr>
            <w:tcW w:w="1554" w:type="dxa"/>
          </w:tcPr>
          <w:p w14:paraId="41C1EDBE" w14:textId="77777777" w:rsidR="00DE4ECC" w:rsidRPr="00D4484F" w:rsidRDefault="00105BF9">
            <w:pPr>
              <w:pStyle w:val="TableParagraph"/>
              <w:spacing w:before="40"/>
              <w:ind w:left="242" w:right="59"/>
              <w:jc w:val="center"/>
              <w:rPr>
                <w:color w:val="FFFFFF" w:themeColor="background1"/>
                <w:sz w:val="16"/>
              </w:rPr>
            </w:pPr>
            <w:r w:rsidRPr="00D4484F">
              <w:rPr>
                <w:color w:val="FFFFFF" w:themeColor="background1"/>
                <w:sz w:val="16"/>
              </w:rPr>
              <w:t>961879</w:t>
            </w:r>
          </w:p>
        </w:tc>
        <w:tc>
          <w:tcPr>
            <w:tcW w:w="1036" w:type="dxa"/>
          </w:tcPr>
          <w:p w14:paraId="47CA6053" w14:textId="77777777" w:rsidR="00DE4ECC" w:rsidRPr="00D4484F" w:rsidRDefault="00105BF9">
            <w:pPr>
              <w:pStyle w:val="TableParagraph"/>
              <w:spacing w:before="40"/>
              <w:ind w:right="250"/>
              <w:jc w:val="right"/>
              <w:rPr>
                <w:color w:val="FFFFFF" w:themeColor="background1"/>
                <w:sz w:val="16"/>
              </w:rPr>
            </w:pPr>
            <w:r w:rsidRPr="00D4484F">
              <w:rPr>
                <w:color w:val="FFFFFF" w:themeColor="background1"/>
                <w:sz w:val="16"/>
              </w:rPr>
              <w:t>948500</w:t>
            </w:r>
          </w:p>
        </w:tc>
        <w:tc>
          <w:tcPr>
            <w:tcW w:w="1422" w:type="dxa"/>
          </w:tcPr>
          <w:p w14:paraId="39DE22E0" w14:textId="77777777" w:rsidR="00DE4ECC" w:rsidRPr="00D4484F" w:rsidRDefault="00105BF9">
            <w:pPr>
              <w:pStyle w:val="TableParagraph"/>
              <w:spacing w:before="40"/>
              <w:ind w:left="207" w:right="90"/>
              <w:jc w:val="center"/>
              <w:rPr>
                <w:color w:val="FFFFFF" w:themeColor="background1"/>
                <w:sz w:val="16"/>
              </w:rPr>
            </w:pPr>
            <w:r w:rsidRPr="00D4484F">
              <w:rPr>
                <w:color w:val="FFFFFF" w:themeColor="background1"/>
                <w:sz w:val="16"/>
              </w:rPr>
              <w:t>735840</w:t>
            </w:r>
          </w:p>
        </w:tc>
        <w:tc>
          <w:tcPr>
            <w:tcW w:w="1324" w:type="dxa"/>
          </w:tcPr>
          <w:p w14:paraId="19ECB33C" w14:textId="77777777" w:rsidR="00DE4ECC" w:rsidRPr="00D4484F" w:rsidRDefault="00105BF9">
            <w:pPr>
              <w:pStyle w:val="TableParagraph"/>
              <w:spacing w:before="40"/>
              <w:ind w:left="398"/>
              <w:rPr>
                <w:color w:val="FFFFFF" w:themeColor="background1"/>
                <w:sz w:val="16"/>
              </w:rPr>
            </w:pPr>
            <w:r w:rsidRPr="00D4484F">
              <w:rPr>
                <w:color w:val="FFFFFF" w:themeColor="background1"/>
                <w:sz w:val="16"/>
              </w:rPr>
              <w:t>1174539</w:t>
            </w:r>
          </w:p>
        </w:tc>
      </w:tr>
      <w:tr w:rsidR="00D4484F" w:rsidRPr="00D4484F" w14:paraId="17063660" w14:textId="77777777">
        <w:trPr>
          <w:trHeight w:val="281"/>
        </w:trPr>
        <w:tc>
          <w:tcPr>
            <w:tcW w:w="1179" w:type="dxa"/>
          </w:tcPr>
          <w:p w14:paraId="535ABA4C" w14:textId="77777777" w:rsidR="00DE4ECC" w:rsidRPr="00D4484F" w:rsidRDefault="00105BF9">
            <w:pPr>
              <w:pStyle w:val="TableParagraph"/>
              <w:spacing w:before="40"/>
              <w:ind w:left="64"/>
              <w:rPr>
                <w:color w:val="FFFFFF" w:themeColor="background1"/>
                <w:sz w:val="16"/>
              </w:rPr>
            </w:pPr>
            <w:r w:rsidRPr="00D4484F">
              <w:rPr>
                <w:color w:val="FFFFFF" w:themeColor="background1"/>
                <w:w w:val="105"/>
                <w:sz w:val="16"/>
              </w:rPr>
              <w:t>June</w:t>
            </w:r>
          </w:p>
        </w:tc>
        <w:tc>
          <w:tcPr>
            <w:tcW w:w="1554" w:type="dxa"/>
          </w:tcPr>
          <w:p w14:paraId="5AA9DD02" w14:textId="77777777" w:rsidR="00DE4ECC" w:rsidRPr="00D4484F" w:rsidRDefault="00105BF9">
            <w:pPr>
              <w:pStyle w:val="TableParagraph"/>
              <w:spacing w:before="40"/>
              <w:ind w:left="242" w:right="138"/>
              <w:jc w:val="center"/>
              <w:rPr>
                <w:color w:val="FFFFFF" w:themeColor="background1"/>
                <w:sz w:val="16"/>
              </w:rPr>
            </w:pPr>
            <w:r w:rsidRPr="00D4484F">
              <w:rPr>
                <w:color w:val="FFFFFF" w:themeColor="background1"/>
                <w:sz w:val="16"/>
              </w:rPr>
              <w:t>1174539</w:t>
            </w:r>
          </w:p>
        </w:tc>
        <w:tc>
          <w:tcPr>
            <w:tcW w:w="1036" w:type="dxa"/>
          </w:tcPr>
          <w:p w14:paraId="4190890B" w14:textId="77777777" w:rsidR="00DE4ECC" w:rsidRPr="00D4484F" w:rsidRDefault="00105BF9">
            <w:pPr>
              <w:pStyle w:val="TableParagraph"/>
              <w:spacing w:before="40"/>
              <w:ind w:right="248"/>
              <w:jc w:val="right"/>
              <w:rPr>
                <w:color w:val="FFFFFF" w:themeColor="background1"/>
                <w:sz w:val="16"/>
              </w:rPr>
            </w:pPr>
            <w:r w:rsidRPr="00D4484F">
              <w:rPr>
                <w:color w:val="FFFFFF" w:themeColor="background1"/>
                <w:sz w:val="16"/>
              </w:rPr>
              <w:t>1437625</w:t>
            </w:r>
          </w:p>
        </w:tc>
        <w:tc>
          <w:tcPr>
            <w:tcW w:w="1422" w:type="dxa"/>
          </w:tcPr>
          <w:p w14:paraId="60E63360" w14:textId="77777777" w:rsidR="00DE4ECC" w:rsidRPr="00D4484F" w:rsidRDefault="00105BF9">
            <w:pPr>
              <w:pStyle w:val="TableParagraph"/>
              <w:spacing w:before="40"/>
              <w:ind w:left="207" w:right="90"/>
              <w:jc w:val="center"/>
              <w:rPr>
                <w:color w:val="FFFFFF" w:themeColor="background1"/>
                <w:sz w:val="16"/>
              </w:rPr>
            </w:pPr>
            <w:r w:rsidRPr="00D4484F">
              <w:rPr>
                <w:color w:val="FFFFFF" w:themeColor="background1"/>
                <w:sz w:val="16"/>
              </w:rPr>
              <w:t>653332</w:t>
            </w:r>
          </w:p>
        </w:tc>
        <w:tc>
          <w:tcPr>
            <w:tcW w:w="1324" w:type="dxa"/>
          </w:tcPr>
          <w:p w14:paraId="7A4DD58B" w14:textId="77777777" w:rsidR="00DE4ECC" w:rsidRPr="00D4484F" w:rsidRDefault="00105BF9">
            <w:pPr>
              <w:pStyle w:val="TableParagraph"/>
              <w:spacing w:before="40"/>
              <w:ind w:left="398"/>
              <w:rPr>
                <w:color w:val="FFFFFF" w:themeColor="background1"/>
                <w:sz w:val="16"/>
              </w:rPr>
            </w:pPr>
            <w:r w:rsidRPr="00D4484F">
              <w:rPr>
                <w:color w:val="FFFFFF" w:themeColor="background1"/>
                <w:sz w:val="16"/>
              </w:rPr>
              <w:t>1958832</w:t>
            </w:r>
          </w:p>
        </w:tc>
      </w:tr>
      <w:tr w:rsidR="00D4484F" w:rsidRPr="00D4484F" w14:paraId="430FE202" w14:textId="77777777">
        <w:trPr>
          <w:trHeight w:val="281"/>
        </w:trPr>
        <w:tc>
          <w:tcPr>
            <w:tcW w:w="1179" w:type="dxa"/>
          </w:tcPr>
          <w:p w14:paraId="6460C489" w14:textId="77777777" w:rsidR="00DE4ECC" w:rsidRPr="00D4484F" w:rsidRDefault="00105BF9">
            <w:pPr>
              <w:pStyle w:val="TableParagraph"/>
              <w:spacing w:before="40"/>
              <w:ind w:left="64"/>
              <w:rPr>
                <w:color w:val="FFFFFF" w:themeColor="background1"/>
                <w:sz w:val="16"/>
              </w:rPr>
            </w:pPr>
            <w:r w:rsidRPr="00D4484F">
              <w:rPr>
                <w:color w:val="FFFFFF" w:themeColor="background1"/>
                <w:w w:val="110"/>
                <w:sz w:val="16"/>
              </w:rPr>
              <w:t>July</w:t>
            </w:r>
          </w:p>
        </w:tc>
        <w:tc>
          <w:tcPr>
            <w:tcW w:w="1554" w:type="dxa"/>
          </w:tcPr>
          <w:p w14:paraId="6F60966E" w14:textId="77777777" w:rsidR="00DE4ECC" w:rsidRPr="00D4484F" w:rsidRDefault="00105BF9">
            <w:pPr>
              <w:pStyle w:val="TableParagraph"/>
              <w:spacing w:before="40"/>
              <w:ind w:left="242" w:right="138"/>
              <w:jc w:val="center"/>
              <w:rPr>
                <w:color w:val="FFFFFF" w:themeColor="background1"/>
                <w:sz w:val="16"/>
              </w:rPr>
            </w:pPr>
            <w:r w:rsidRPr="00D4484F">
              <w:rPr>
                <w:color w:val="FFFFFF" w:themeColor="background1"/>
                <w:sz w:val="16"/>
              </w:rPr>
              <w:t>1958832</w:t>
            </w:r>
          </w:p>
        </w:tc>
        <w:tc>
          <w:tcPr>
            <w:tcW w:w="1036" w:type="dxa"/>
          </w:tcPr>
          <w:p w14:paraId="6777F1EB" w14:textId="77777777" w:rsidR="00DE4ECC" w:rsidRPr="00D4484F" w:rsidRDefault="00105BF9">
            <w:pPr>
              <w:pStyle w:val="TableParagraph"/>
              <w:spacing w:before="40"/>
              <w:ind w:right="250"/>
              <w:jc w:val="right"/>
              <w:rPr>
                <w:color w:val="FFFFFF" w:themeColor="background1"/>
                <w:sz w:val="16"/>
              </w:rPr>
            </w:pPr>
            <w:r w:rsidRPr="00D4484F">
              <w:rPr>
                <w:color w:val="FFFFFF" w:themeColor="background1"/>
                <w:sz w:val="16"/>
              </w:rPr>
              <w:t>573000</w:t>
            </w:r>
          </w:p>
        </w:tc>
        <w:tc>
          <w:tcPr>
            <w:tcW w:w="1422" w:type="dxa"/>
          </w:tcPr>
          <w:p w14:paraId="7F88BD3A" w14:textId="77777777" w:rsidR="00DE4ECC" w:rsidRPr="00D4484F" w:rsidRDefault="00105BF9">
            <w:pPr>
              <w:pStyle w:val="TableParagraph"/>
              <w:spacing w:before="40"/>
              <w:ind w:left="207" w:right="90"/>
              <w:jc w:val="center"/>
              <w:rPr>
                <w:color w:val="FFFFFF" w:themeColor="background1"/>
                <w:sz w:val="16"/>
              </w:rPr>
            </w:pPr>
            <w:r w:rsidRPr="00D4484F">
              <w:rPr>
                <w:color w:val="FFFFFF" w:themeColor="background1"/>
                <w:sz w:val="16"/>
              </w:rPr>
              <w:t>861061</w:t>
            </w:r>
          </w:p>
        </w:tc>
        <w:tc>
          <w:tcPr>
            <w:tcW w:w="1324" w:type="dxa"/>
          </w:tcPr>
          <w:p w14:paraId="3BD059C0" w14:textId="77777777" w:rsidR="00DE4ECC" w:rsidRPr="00D4484F" w:rsidRDefault="00105BF9">
            <w:pPr>
              <w:pStyle w:val="TableParagraph"/>
              <w:spacing w:before="40"/>
              <w:ind w:left="398"/>
              <w:rPr>
                <w:color w:val="FFFFFF" w:themeColor="background1"/>
                <w:sz w:val="16"/>
              </w:rPr>
            </w:pPr>
            <w:r w:rsidRPr="00D4484F">
              <w:rPr>
                <w:color w:val="FFFFFF" w:themeColor="background1"/>
                <w:sz w:val="16"/>
              </w:rPr>
              <w:t>1670771</w:t>
            </w:r>
          </w:p>
        </w:tc>
      </w:tr>
      <w:tr w:rsidR="00D4484F" w:rsidRPr="00D4484F" w14:paraId="597574AF" w14:textId="77777777">
        <w:trPr>
          <w:trHeight w:val="281"/>
        </w:trPr>
        <w:tc>
          <w:tcPr>
            <w:tcW w:w="1179" w:type="dxa"/>
          </w:tcPr>
          <w:p w14:paraId="535E3699" w14:textId="77777777" w:rsidR="00DE4ECC" w:rsidRPr="00D4484F" w:rsidRDefault="00105BF9">
            <w:pPr>
              <w:pStyle w:val="TableParagraph"/>
              <w:spacing w:before="40"/>
              <w:ind w:left="64"/>
              <w:rPr>
                <w:color w:val="FFFFFF" w:themeColor="background1"/>
                <w:sz w:val="16"/>
              </w:rPr>
            </w:pPr>
            <w:r w:rsidRPr="00D4484F">
              <w:rPr>
                <w:color w:val="FFFFFF" w:themeColor="background1"/>
                <w:w w:val="110"/>
                <w:sz w:val="16"/>
              </w:rPr>
              <w:t>August</w:t>
            </w:r>
          </w:p>
        </w:tc>
        <w:tc>
          <w:tcPr>
            <w:tcW w:w="1554" w:type="dxa"/>
          </w:tcPr>
          <w:p w14:paraId="60617D8C" w14:textId="77777777" w:rsidR="00DE4ECC" w:rsidRPr="00D4484F" w:rsidRDefault="00105BF9">
            <w:pPr>
              <w:pStyle w:val="TableParagraph"/>
              <w:spacing w:before="40"/>
              <w:ind w:left="242" w:right="138"/>
              <w:jc w:val="center"/>
              <w:rPr>
                <w:color w:val="FFFFFF" w:themeColor="background1"/>
                <w:sz w:val="16"/>
              </w:rPr>
            </w:pPr>
            <w:r w:rsidRPr="00D4484F">
              <w:rPr>
                <w:color w:val="FFFFFF" w:themeColor="background1"/>
                <w:sz w:val="16"/>
              </w:rPr>
              <w:t>1670771</w:t>
            </w:r>
          </w:p>
        </w:tc>
        <w:tc>
          <w:tcPr>
            <w:tcW w:w="1036" w:type="dxa"/>
          </w:tcPr>
          <w:p w14:paraId="171A4844" w14:textId="77777777" w:rsidR="00DE4ECC" w:rsidRPr="00D4484F" w:rsidRDefault="00105BF9">
            <w:pPr>
              <w:pStyle w:val="TableParagraph"/>
              <w:spacing w:before="40"/>
              <w:ind w:right="250"/>
              <w:jc w:val="right"/>
              <w:rPr>
                <w:color w:val="FFFFFF" w:themeColor="background1"/>
                <w:sz w:val="16"/>
              </w:rPr>
            </w:pPr>
            <w:r w:rsidRPr="00D4484F">
              <w:rPr>
                <w:color w:val="FFFFFF" w:themeColor="background1"/>
                <w:sz w:val="16"/>
              </w:rPr>
              <w:t>476125</w:t>
            </w:r>
          </w:p>
        </w:tc>
        <w:tc>
          <w:tcPr>
            <w:tcW w:w="1422" w:type="dxa"/>
          </w:tcPr>
          <w:p w14:paraId="66531B76" w14:textId="77777777" w:rsidR="00DE4ECC" w:rsidRPr="00D4484F" w:rsidRDefault="00105BF9">
            <w:pPr>
              <w:pStyle w:val="TableParagraph"/>
              <w:spacing w:before="40"/>
              <w:ind w:left="207" w:right="90"/>
              <w:jc w:val="center"/>
              <w:rPr>
                <w:color w:val="FFFFFF" w:themeColor="background1"/>
                <w:sz w:val="16"/>
              </w:rPr>
            </w:pPr>
            <w:r w:rsidRPr="00D4484F">
              <w:rPr>
                <w:color w:val="FFFFFF" w:themeColor="background1"/>
                <w:sz w:val="16"/>
              </w:rPr>
              <w:t>722555</w:t>
            </w:r>
          </w:p>
        </w:tc>
        <w:tc>
          <w:tcPr>
            <w:tcW w:w="1324" w:type="dxa"/>
          </w:tcPr>
          <w:p w14:paraId="1D517801" w14:textId="77777777" w:rsidR="00DE4ECC" w:rsidRPr="00D4484F" w:rsidRDefault="00105BF9">
            <w:pPr>
              <w:pStyle w:val="TableParagraph"/>
              <w:spacing w:before="40"/>
              <w:ind w:left="398"/>
              <w:rPr>
                <w:color w:val="FFFFFF" w:themeColor="background1"/>
                <w:sz w:val="16"/>
              </w:rPr>
            </w:pPr>
            <w:r w:rsidRPr="00D4484F">
              <w:rPr>
                <w:color w:val="FFFFFF" w:themeColor="background1"/>
                <w:sz w:val="16"/>
              </w:rPr>
              <w:t>1424341</w:t>
            </w:r>
          </w:p>
        </w:tc>
      </w:tr>
      <w:tr w:rsidR="00D4484F" w:rsidRPr="00D4484F" w14:paraId="12915C1D" w14:textId="77777777">
        <w:trPr>
          <w:trHeight w:val="281"/>
        </w:trPr>
        <w:tc>
          <w:tcPr>
            <w:tcW w:w="1179" w:type="dxa"/>
          </w:tcPr>
          <w:p w14:paraId="0A0A51DE" w14:textId="77777777" w:rsidR="00DE4ECC" w:rsidRPr="00D4484F" w:rsidRDefault="00105BF9">
            <w:pPr>
              <w:pStyle w:val="TableParagraph"/>
              <w:spacing w:before="40"/>
              <w:ind w:left="64"/>
              <w:rPr>
                <w:color w:val="FFFFFF" w:themeColor="background1"/>
                <w:sz w:val="16"/>
              </w:rPr>
            </w:pPr>
            <w:r w:rsidRPr="00D4484F">
              <w:rPr>
                <w:color w:val="FFFFFF" w:themeColor="background1"/>
                <w:sz w:val="16"/>
              </w:rPr>
              <w:t>September</w:t>
            </w:r>
          </w:p>
        </w:tc>
        <w:tc>
          <w:tcPr>
            <w:tcW w:w="1554" w:type="dxa"/>
          </w:tcPr>
          <w:p w14:paraId="48F36187" w14:textId="77777777" w:rsidR="00DE4ECC" w:rsidRPr="00D4484F" w:rsidRDefault="00105BF9">
            <w:pPr>
              <w:pStyle w:val="TableParagraph"/>
              <w:spacing w:before="40"/>
              <w:ind w:left="242" w:right="138"/>
              <w:jc w:val="center"/>
              <w:rPr>
                <w:color w:val="FFFFFF" w:themeColor="background1"/>
                <w:sz w:val="16"/>
              </w:rPr>
            </w:pPr>
            <w:r w:rsidRPr="00D4484F">
              <w:rPr>
                <w:color w:val="FFFFFF" w:themeColor="background1"/>
                <w:sz w:val="16"/>
              </w:rPr>
              <w:t>1424341</w:t>
            </w:r>
          </w:p>
        </w:tc>
        <w:tc>
          <w:tcPr>
            <w:tcW w:w="1036" w:type="dxa"/>
          </w:tcPr>
          <w:p w14:paraId="3BF15481" w14:textId="77777777" w:rsidR="00DE4ECC" w:rsidRPr="00D4484F" w:rsidRDefault="00105BF9">
            <w:pPr>
              <w:pStyle w:val="TableParagraph"/>
              <w:spacing w:before="40"/>
              <w:ind w:right="250"/>
              <w:jc w:val="right"/>
              <w:rPr>
                <w:color w:val="FFFFFF" w:themeColor="background1"/>
                <w:sz w:val="16"/>
              </w:rPr>
            </w:pPr>
            <w:r w:rsidRPr="00D4484F">
              <w:rPr>
                <w:color w:val="FFFFFF" w:themeColor="background1"/>
                <w:sz w:val="16"/>
              </w:rPr>
              <w:t>287500</w:t>
            </w:r>
          </w:p>
        </w:tc>
        <w:tc>
          <w:tcPr>
            <w:tcW w:w="1422" w:type="dxa"/>
          </w:tcPr>
          <w:p w14:paraId="3443B83F" w14:textId="77777777" w:rsidR="00DE4ECC" w:rsidRPr="00D4484F" w:rsidRDefault="00105BF9">
            <w:pPr>
              <w:pStyle w:val="TableParagraph"/>
              <w:spacing w:before="40"/>
              <w:ind w:left="207" w:right="90"/>
              <w:jc w:val="center"/>
              <w:rPr>
                <w:color w:val="FFFFFF" w:themeColor="background1"/>
                <w:sz w:val="16"/>
              </w:rPr>
            </w:pPr>
            <w:r w:rsidRPr="00D4484F">
              <w:rPr>
                <w:color w:val="FFFFFF" w:themeColor="background1"/>
                <w:sz w:val="16"/>
              </w:rPr>
              <w:t>829322</w:t>
            </w:r>
          </w:p>
        </w:tc>
        <w:tc>
          <w:tcPr>
            <w:tcW w:w="1324" w:type="dxa"/>
          </w:tcPr>
          <w:p w14:paraId="25002B7F" w14:textId="77777777" w:rsidR="00DE4ECC" w:rsidRPr="00D4484F" w:rsidRDefault="00105BF9">
            <w:pPr>
              <w:pStyle w:val="TableParagraph"/>
              <w:spacing w:before="40"/>
              <w:ind w:left="478"/>
              <w:rPr>
                <w:color w:val="FFFFFF" w:themeColor="background1"/>
                <w:sz w:val="16"/>
              </w:rPr>
            </w:pPr>
            <w:r w:rsidRPr="00D4484F">
              <w:rPr>
                <w:color w:val="FFFFFF" w:themeColor="background1"/>
                <w:sz w:val="16"/>
              </w:rPr>
              <w:t>882519</w:t>
            </w:r>
          </w:p>
        </w:tc>
      </w:tr>
      <w:tr w:rsidR="00D4484F" w:rsidRPr="00D4484F" w14:paraId="6620C4DE" w14:textId="77777777">
        <w:trPr>
          <w:trHeight w:val="281"/>
        </w:trPr>
        <w:tc>
          <w:tcPr>
            <w:tcW w:w="1179" w:type="dxa"/>
          </w:tcPr>
          <w:p w14:paraId="6D87881E" w14:textId="77777777" w:rsidR="00DE4ECC" w:rsidRPr="00D4484F" w:rsidRDefault="00105BF9">
            <w:pPr>
              <w:pStyle w:val="TableParagraph"/>
              <w:spacing w:before="40"/>
              <w:ind w:left="64"/>
              <w:rPr>
                <w:color w:val="FFFFFF" w:themeColor="background1"/>
                <w:sz w:val="16"/>
              </w:rPr>
            </w:pPr>
            <w:r w:rsidRPr="00D4484F">
              <w:rPr>
                <w:color w:val="FFFFFF" w:themeColor="background1"/>
                <w:w w:val="105"/>
                <w:sz w:val="16"/>
              </w:rPr>
              <w:t>October</w:t>
            </w:r>
          </w:p>
        </w:tc>
        <w:tc>
          <w:tcPr>
            <w:tcW w:w="1554" w:type="dxa"/>
          </w:tcPr>
          <w:p w14:paraId="037DE0F6" w14:textId="77777777" w:rsidR="00DE4ECC" w:rsidRPr="00D4484F" w:rsidRDefault="00105BF9">
            <w:pPr>
              <w:pStyle w:val="TableParagraph"/>
              <w:spacing w:before="40"/>
              <w:ind w:left="242" w:right="59"/>
              <w:jc w:val="center"/>
              <w:rPr>
                <w:color w:val="FFFFFF" w:themeColor="background1"/>
                <w:sz w:val="16"/>
              </w:rPr>
            </w:pPr>
            <w:r w:rsidRPr="00D4484F">
              <w:rPr>
                <w:color w:val="FFFFFF" w:themeColor="background1"/>
                <w:sz w:val="16"/>
              </w:rPr>
              <w:t>882519</w:t>
            </w:r>
          </w:p>
        </w:tc>
        <w:tc>
          <w:tcPr>
            <w:tcW w:w="1036" w:type="dxa"/>
          </w:tcPr>
          <w:p w14:paraId="0F2BECCD" w14:textId="77777777" w:rsidR="00DE4ECC" w:rsidRPr="00D4484F" w:rsidRDefault="00105BF9">
            <w:pPr>
              <w:pStyle w:val="TableParagraph"/>
              <w:spacing w:before="40"/>
              <w:ind w:right="250"/>
              <w:jc w:val="right"/>
              <w:rPr>
                <w:color w:val="FFFFFF" w:themeColor="background1"/>
                <w:sz w:val="16"/>
              </w:rPr>
            </w:pPr>
            <w:r w:rsidRPr="00D4484F">
              <w:rPr>
                <w:color w:val="FFFFFF" w:themeColor="background1"/>
                <w:sz w:val="16"/>
              </w:rPr>
              <w:t>867752</w:t>
            </w:r>
          </w:p>
        </w:tc>
        <w:tc>
          <w:tcPr>
            <w:tcW w:w="1422" w:type="dxa"/>
          </w:tcPr>
          <w:p w14:paraId="23282720" w14:textId="77777777" w:rsidR="00DE4ECC" w:rsidRPr="00D4484F" w:rsidRDefault="00105BF9">
            <w:pPr>
              <w:pStyle w:val="TableParagraph"/>
              <w:spacing w:before="40"/>
              <w:ind w:left="207" w:right="90"/>
              <w:jc w:val="center"/>
              <w:rPr>
                <w:color w:val="FFFFFF" w:themeColor="background1"/>
                <w:sz w:val="16"/>
              </w:rPr>
            </w:pPr>
            <w:r w:rsidRPr="00D4484F">
              <w:rPr>
                <w:color w:val="FFFFFF" w:themeColor="background1"/>
                <w:sz w:val="16"/>
              </w:rPr>
              <w:t>926057</w:t>
            </w:r>
          </w:p>
        </w:tc>
        <w:tc>
          <w:tcPr>
            <w:tcW w:w="1324" w:type="dxa"/>
          </w:tcPr>
          <w:p w14:paraId="5671C85F" w14:textId="77777777" w:rsidR="00DE4ECC" w:rsidRPr="00D4484F" w:rsidRDefault="00105BF9">
            <w:pPr>
              <w:pStyle w:val="TableParagraph"/>
              <w:spacing w:before="40"/>
              <w:ind w:left="478"/>
              <w:rPr>
                <w:color w:val="FFFFFF" w:themeColor="background1"/>
                <w:sz w:val="16"/>
              </w:rPr>
            </w:pPr>
            <w:r w:rsidRPr="00D4484F">
              <w:rPr>
                <w:color w:val="FFFFFF" w:themeColor="background1"/>
                <w:sz w:val="16"/>
              </w:rPr>
              <w:t>824214</w:t>
            </w:r>
          </w:p>
        </w:tc>
      </w:tr>
      <w:tr w:rsidR="00D4484F" w:rsidRPr="00D4484F" w14:paraId="1EC4765E" w14:textId="77777777">
        <w:trPr>
          <w:trHeight w:val="281"/>
        </w:trPr>
        <w:tc>
          <w:tcPr>
            <w:tcW w:w="1179" w:type="dxa"/>
          </w:tcPr>
          <w:p w14:paraId="122D691E" w14:textId="77777777" w:rsidR="00DE4ECC" w:rsidRPr="00D4484F" w:rsidRDefault="00105BF9">
            <w:pPr>
              <w:pStyle w:val="TableParagraph"/>
              <w:spacing w:before="40"/>
              <w:ind w:left="64"/>
              <w:rPr>
                <w:color w:val="FFFFFF" w:themeColor="background1"/>
                <w:sz w:val="16"/>
              </w:rPr>
            </w:pPr>
            <w:r w:rsidRPr="00D4484F">
              <w:rPr>
                <w:color w:val="FFFFFF" w:themeColor="background1"/>
                <w:w w:val="105"/>
                <w:sz w:val="16"/>
              </w:rPr>
              <w:t>November</w:t>
            </w:r>
          </w:p>
        </w:tc>
        <w:tc>
          <w:tcPr>
            <w:tcW w:w="1554" w:type="dxa"/>
          </w:tcPr>
          <w:p w14:paraId="73267006" w14:textId="77777777" w:rsidR="00DE4ECC" w:rsidRPr="00D4484F" w:rsidRDefault="00105BF9">
            <w:pPr>
              <w:pStyle w:val="TableParagraph"/>
              <w:spacing w:before="40"/>
              <w:ind w:left="242" w:right="59"/>
              <w:jc w:val="center"/>
              <w:rPr>
                <w:color w:val="FFFFFF" w:themeColor="background1"/>
                <w:sz w:val="16"/>
              </w:rPr>
            </w:pPr>
            <w:r w:rsidRPr="00D4484F">
              <w:rPr>
                <w:color w:val="FFFFFF" w:themeColor="background1"/>
                <w:sz w:val="16"/>
              </w:rPr>
              <w:t>824214</w:t>
            </w:r>
          </w:p>
        </w:tc>
        <w:tc>
          <w:tcPr>
            <w:tcW w:w="1036" w:type="dxa"/>
          </w:tcPr>
          <w:p w14:paraId="24A48500" w14:textId="77777777" w:rsidR="00DE4ECC" w:rsidRPr="00D4484F" w:rsidRDefault="00105BF9">
            <w:pPr>
              <w:pStyle w:val="TableParagraph"/>
              <w:spacing w:before="40"/>
              <w:ind w:right="248"/>
              <w:jc w:val="right"/>
              <w:rPr>
                <w:color w:val="FFFFFF" w:themeColor="background1"/>
                <w:sz w:val="16"/>
              </w:rPr>
            </w:pPr>
            <w:r w:rsidRPr="00D4484F">
              <w:rPr>
                <w:color w:val="FFFFFF" w:themeColor="background1"/>
                <w:sz w:val="16"/>
              </w:rPr>
              <w:t>1034209</w:t>
            </w:r>
          </w:p>
        </w:tc>
        <w:tc>
          <w:tcPr>
            <w:tcW w:w="1422" w:type="dxa"/>
          </w:tcPr>
          <w:p w14:paraId="568F1D5A" w14:textId="77777777" w:rsidR="00DE4ECC" w:rsidRPr="00D4484F" w:rsidRDefault="00105BF9">
            <w:pPr>
              <w:pStyle w:val="TableParagraph"/>
              <w:spacing w:before="40"/>
              <w:ind w:left="207" w:right="90"/>
              <w:jc w:val="center"/>
              <w:rPr>
                <w:color w:val="FFFFFF" w:themeColor="background1"/>
                <w:sz w:val="16"/>
              </w:rPr>
            </w:pPr>
            <w:r w:rsidRPr="00D4484F">
              <w:rPr>
                <w:color w:val="FFFFFF" w:themeColor="background1"/>
                <w:sz w:val="16"/>
              </w:rPr>
              <w:t>904917</w:t>
            </w:r>
          </w:p>
        </w:tc>
        <w:tc>
          <w:tcPr>
            <w:tcW w:w="1324" w:type="dxa"/>
          </w:tcPr>
          <w:p w14:paraId="4B65E30E" w14:textId="77777777" w:rsidR="00DE4ECC" w:rsidRPr="00D4484F" w:rsidRDefault="00105BF9">
            <w:pPr>
              <w:pStyle w:val="TableParagraph"/>
              <w:spacing w:before="40"/>
              <w:ind w:left="478"/>
              <w:rPr>
                <w:color w:val="FFFFFF" w:themeColor="background1"/>
                <w:sz w:val="16"/>
              </w:rPr>
            </w:pPr>
            <w:r w:rsidRPr="00D4484F">
              <w:rPr>
                <w:color w:val="FFFFFF" w:themeColor="background1"/>
                <w:sz w:val="16"/>
              </w:rPr>
              <w:t>953506</w:t>
            </w:r>
          </w:p>
        </w:tc>
      </w:tr>
      <w:tr w:rsidR="00D4484F" w:rsidRPr="00D4484F" w14:paraId="79F99A0C" w14:textId="77777777">
        <w:trPr>
          <w:trHeight w:val="275"/>
        </w:trPr>
        <w:tc>
          <w:tcPr>
            <w:tcW w:w="1179" w:type="dxa"/>
            <w:tcBorders>
              <w:bottom w:val="single" w:sz="8" w:space="0" w:color="000000"/>
            </w:tcBorders>
          </w:tcPr>
          <w:p w14:paraId="71FDA54C" w14:textId="77777777" w:rsidR="00DE4ECC" w:rsidRPr="00D4484F" w:rsidRDefault="00105BF9">
            <w:pPr>
              <w:pStyle w:val="TableParagraph"/>
              <w:spacing w:before="40"/>
              <w:ind w:left="64"/>
              <w:rPr>
                <w:color w:val="FFFFFF" w:themeColor="background1"/>
                <w:sz w:val="16"/>
              </w:rPr>
            </w:pPr>
            <w:r w:rsidRPr="00D4484F">
              <w:rPr>
                <w:color w:val="FFFFFF" w:themeColor="background1"/>
                <w:w w:val="105"/>
                <w:sz w:val="16"/>
              </w:rPr>
              <w:t>December</w:t>
            </w:r>
          </w:p>
        </w:tc>
        <w:tc>
          <w:tcPr>
            <w:tcW w:w="1554" w:type="dxa"/>
            <w:tcBorders>
              <w:bottom w:val="single" w:sz="8" w:space="0" w:color="000000"/>
            </w:tcBorders>
          </w:tcPr>
          <w:p w14:paraId="2ABB5ACF" w14:textId="77777777" w:rsidR="00DE4ECC" w:rsidRPr="00D4484F" w:rsidRDefault="00105BF9">
            <w:pPr>
              <w:pStyle w:val="TableParagraph"/>
              <w:spacing w:before="40"/>
              <w:ind w:left="242" w:right="59"/>
              <w:jc w:val="center"/>
              <w:rPr>
                <w:color w:val="FFFFFF" w:themeColor="background1"/>
                <w:sz w:val="16"/>
              </w:rPr>
            </w:pPr>
            <w:r w:rsidRPr="00D4484F">
              <w:rPr>
                <w:color w:val="FFFFFF" w:themeColor="background1"/>
                <w:sz w:val="16"/>
              </w:rPr>
              <w:t>953506</w:t>
            </w:r>
          </w:p>
        </w:tc>
        <w:tc>
          <w:tcPr>
            <w:tcW w:w="1036" w:type="dxa"/>
            <w:tcBorders>
              <w:bottom w:val="single" w:sz="8" w:space="0" w:color="000000"/>
            </w:tcBorders>
          </w:tcPr>
          <w:p w14:paraId="709776F6" w14:textId="77777777" w:rsidR="00DE4ECC" w:rsidRPr="00D4484F" w:rsidRDefault="00105BF9">
            <w:pPr>
              <w:pStyle w:val="TableParagraph"/>
              <w:spacing w:before="40"/>
              <w:ind w:right="248"/>
              <w:jc w:val="right"/>
              <w:rPr>
                <w:color w:val="FFFFFF" w:themeColor="background1"/>
                <w:sz w:val="16"/>
              </w:rPr>
            </w:pPr>
            <w:r w:rsidRPr="00D4484F">
              <w:rPr>
                <w:color w:val="FFFFFF" w:themeColor="background1"/>
                <w:sz w:val="16"/>
              </w:rPr>
              <w:t>1354250</w:t>
            </w:r>
          </w:p>
        </w:tc>
        <w:tc>
          <w:tcPr>
            <w:tcW w:w="1422" w:type="dxa"/>
            <w:tcBorders>
              <w:bottom w:val="single" w:sz="8" w:space="0" w:color="000000"/>
            </w:tcBorders>
          </w:tcPr>
          <w:p w14:paraId="7DBBAB4E" w14:textId="77777777" w:rsidR="00DE4ECC" w:rsidRPr="00D4484F" w:rsidRDefault="00105BF9">
            <w:pPr>
              <w:pStyle w:val="TableParagraph"/>
              <w:spacing w:before="40"/>
              <w:ind w:left="207" w:right="90"/>
              <w:jc w:val="center"/>
              <w:rPr>
                <w:color w:val="FFFFFF" w:themeColor="background1"/>
                <w:sz w:val="16"/>
              </w:rPr>
            </w:pPr>
            <w:r w:rsidRPr="00D4484F">
              <w:rPr>
                <w:color w:val="FFFFFF" w:themeColor="background1"/>
                <w:sz w:val="16"/>
              </w:rPr>
              <w:t>920334</w:t>
            </w:r>
          </w:p>
        </w:tc>
        <w:tc>
          <w:tcPr>
            <w:tcW w:w="1324" w:type="dxa"/>
            <w:tcBorders>
              <w:bottom w:val="single" w:sz="8" w:space="0" w:color="000000"/>
            </w:tcBorders>
          </w:tcPr>
          <w:p w14:paraId="23A7DDED" w14:textId="77777777" w:rsidR="00DE4ECC" w:rsidRPr="00D4484F" w:rsidRDefault="00105BF9">
            <w:pPr>
              <w:pStyle w:val="TableParagraph"/>
              <w:spacing w:before="40"/>
              <w:ind w:left="398"/>
              <w:rPr>
                <w:color w:val="FFFFFF" w:themeColor="background1"/>
                <w:sz w:val="16"/>
              </w:rPr>
            </w:pPr>
            <w:r w:rsidRPr="00D4484F">
              <w:rPr>
                <w:color w:val="FFFFFF" w:themeColor="background1"/>
                <w:sz w:val="16"/>
              </w:rPr>
              <w:t>1387422</w:t>
            </w:r>
          </w:p>
        </w:tc>
      </w:tr>
      <w:tr w:rsidR="00D4484F" w:rsidRPr="00D4484F" w14:paraId="46243A0F" w14:textId="77777777">
        <w:trPr>
          <w:trHeight w:val="275"/>
        </w:trPr>
        <w:tc>
          <w:tcPr>
            <w:tcW w:w="1179" w:type="dxa"/>
            <w:tcBorders>
              <w:top w:val="single" w:sz="8" w:space="0" w:color="000000"/>
              <w:bottom w:val="single" w:sz="8" w:space="0" w:color="000000"/>
            </w:tcBorders>
          </w:tcPr>
          <w:p w14:paraId="7797AD1A" w14:textId="77777777" w:rsidR="00DE4ECC" w:rsidRPr="00D4484F" w:rsidRDefault="00105BF9">
            <w:pPr>
              <w:pStyle w:val="TableParagraph"/>
              <w:spacing w:before="40"/>
              <w:ind w:left="64"/>
              <w:rPr>
                <w:color w:val="FFFFFF" w:themeColor="background1"/>
                <w:sz w:val="16"/>
              </w:rPr>
            </w:pPr>
            <w:r w:rsidRPr="00D4484F">
              <w:rPr>
                <w:color w:val="FFFFFF" w:themeColor="background1"/>
                <w:w w:val="105"/>
                <w:sz w:val="16"/>
              </w:rPr>
              <w:t>Total</w:t>
            </w:r>
          </w:p>
        </w:tc>
        <w:tc>
          <w:tcPr>
            <w:tcW w:w="1554" w:type="dxa"/>
            <w:tcBorders>
              <w:top w:val="single" w:sz="8" w:space="0" w:color="000000"/>
              <w:bottom w:val="single" w:sz="8" w:space="0" w:color="000000"/>
            </w:tcBorders>
          </w:tcPr>
          <w:p w14:paraId="10D8AA45" w14:textId="77777777" w:rsidR="00DE4ECC" w:rsidRPr="00D4484F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  <w:tc>
          <w:tcPr>
            <w:tcW w:w="1036" w:type="dxa"/>
            <w:tcBorders>
              <w:top w:val="single" w:sz="8" w:space="0" w:color="000000"/>
              <w:bottom w:val="single" w:sz="8" w:space="0" w:color="000000"/>
            </w:tcBorders>
          </w:tcPr>
          <w:p w14:paraId="6308DB3A" w14:textId="77777777" w:rsidR="00DE4ECC" w:rsidRPr="00D4484F" w:rsidRDefault="00105BF9">
            <w:pPr>
              <w:pStyle w:val="TableParagraph"/>
              <w:spacing w:before="40"/>
              <w:ind w:right="250"/>
              <w:jc w:val="right"/>
              <w:rPr>
                <w:color w:val="FFFFFF" w:themeColor="background1"/>
                <w:sz w:val="16"/>
              </w:rPr>
            </w:pPr>
            <w:r w:rsidRPr="00D4484F">
              <w:rPr>
                <w:color w:val="FFFFFF" w:themeColor="background1"/>
                <w:sz w:val="16"/>
              </w:rPr>
              <w:t>9278961</w:t>
            </w:r>
          </w:p>
        </w:tc>
        <w:tc>
          <w:tcPr>
            <w:tcW w:w="1422" w:type="dxa"/>
            <w:tcBorders>
              <w:top w:val="single" w:sz="8" w:space="0" w:color="000000"/>
              <w:bottom w:val="single" w:sz="8" w:space="0" w:color="000000"/>
            </w:tcBorders>
          </w:tcPr>
          <w:p w14:paraId="65CF28D1" w14:textId="77777777" w:rsidR="00DE4ECC" w:rsidRPr="00D4484F" w:rsidRDefault="00105BF9">
            <w:pPr>
              <w:pStyle w:val="TableParagraph"/>
              <w:spacing w:before="40"/>
              <w:ind w:left="182" w:right="143"/>
              <w:jc w:val="center"/>
              <w:rPr>
                <w:color w:val="FFFFFF" w:themeColor="background1"/>
                <w:sz w:val="16"/>
              </w:rPr>
            </w:pPr>
            <w:r w:rsidRPr="00D4484F">
              <w:rPr>
                <w:color w:val="FFFFFF" w:themeColor="background1"/>
                <w:sz w:val="16"/>
              </w:rPr>
              <w:t>9516167</w:t>
            </w:r>
          </w:p>
        </w:tc>
        <w:tc>
          <w:tcPr>
            <w:tcW w:w="1324" w:type="dxa"/>
            <w:tcBorders>
              <w:top w:val="single" w:sz="8" w:space="0" w:color="000000"/>
              <w:bottom w:val="single" w:sz="8" w:space="0" w:color="000000"/>
            </w:tcBorders>
          </w:tcPr>
          <w:p w14:paraId="575DD794" w14:textId="77777777" w:rsidR="00DE4ECC" w:rsidRPr="00D4484F" w:rsidRDefault="00105BF9">
            <w:pPr>
              <w:pStyle w:val="TableParagraph"/>
              <w:spacing w:before="40"/>
              <w:ind w:left="319"/>
              <w:rPr>
                <w:color w:val="FFFFFF" w:themeColor="background1"/>
                <w:sz w:val="16"/>
              </w:rPr>
            </w:pPr>
            <w:r w:rsidRPr="00D4484F">
              <w:rPr>
                <w:color w:val="FFFFFF" w:themeColor="background1"/>
                <w:sz w:val="16"/>
              </w:rPr>
              <w:t>16945537</w:t>
            </w:r>
          </w:p>
        </w:tc>
      </w:tr>
    </w:tbl>
    <w:p w14:paraId="76D41D80" w14:textId="77777777" w:rsidR="00DE4ECC" w:rsidRPr="00D4484F" w:rsidRDefault="00105BF9">
      <w:pPr>
        <w:tabs>
          <w:tab w:val="left" w:pos="3637"/>
        </w:tabs>
        <w:spacing w:before="35"/>
        <w:ind w:left="3333"/>
        <w:rPr>
          <w:color w:val="FFFFFF" w:themeColor="background1"/>
          <w:sz w:val="16"/>
        </w:rPr>
      </w:pPr>
      <w:r w:rsidRPr="00D4484F">
        <w:rPr>
          <w:color w:val="FFFFFF" w:themeColor="background1"/>
          <w:sz w:val="16"/>
        </w:rPr>
        <w:t>-</w:t>
      </w:r>
      <w:r w:rsidRPr="00D4484F">
        <w:rPr>
          <w:color w:val="FFFFFF" w:themeColor="background1"/>
          <w:sz w:val="16"/>
        </w:rPr>
        <w:tab/>
        <w:t>Average</w:t>
      </w:r>
      <w:r w:rsidRPr="00D4484F">
        <w:rPr>
          <w:color w:val="FFFFFF" w:themeColor="background1"/>
          <w:spacing w:val="-3"/>
          <w:sz w:val="16"/>
        </w:rPr>
        <w:t xml:space="preserve"> </w:t>
      </w:r>
      <w:r w:rsidRPr="00D4484F">
        <w:rPr>
          <w:color w:val="FFFFFF" w:themeColor="background1"/>
          <w:sz w:val="16"/>
        </w:rPr>
        <w:t>monthly</w:t>
      </w:r>
      <w:r w:rsidRPr="00D4484F">
        <w:rPr>
          <w:color w:val="FFFFFF" w:themeColor="background1"/>
          <w:spacing w:val="-3"/>
          <w:sz w:val="16"/>
        </w:rPr>
        <w:t xml:space="preserve"> </w:t>
      </w:r>
      <w:r w:rsidRPr="00D4484F">
        <w:rPr>
          <w:color w:val="FFFFFF" w:themeColor="background1"/>
          <w:sz w:val="16"/>
        </w:rPr>
        <w:t>closing</w:t>
      </w:r>
      <w:r w:rsidRPr="00D4484F">
        <w:rPr>
          <w:color w:val="FFFFFF" w:themeColor="background1"/>
          <w:spacing w:val="-3"/>
          <w:sz w:val="16"/>
        </w:rPr>
        <w:t xml:space="preserve"> </w:t>
      </w:r>
      <w:r w:rsidRPr="00D4484F">
        <w:rPr>
          <w:color w:val="FFFFFF" w:themeColor="background1"/>
          <w:sz w:val="16"/>
        </w:rPr>
        <w:t>stock</w:t>
      </w:r>
      <w:r w:rsidRPr="00D4484F">
        <w:rPr>
          <w:color w:val="FFFFFF" w:themeColor="background1"/>
          <w:spacing w:val="-4"/>
          <w:sz w:val="16"/>
        </w:rPr>
        <w:t xml:space="preserve"> </w:t>
      </w:r>
      <w:r w:rsidRPr="00D4484F">
        <w:rPr>
          <w:color w:val="FFFFFF" w:themeColor="background1"/>
          <w:sz w:val="16"/>
        </w:rPr>
        <w:t>= 16945537/12</w:t>
      </w:r>
      <w:r w:rsidRPr="00D4484F">
        <w:rPr>
          <w:color w:val="FFFFFF" w:themeColor="background1"/>
          <w:spacing w:val="-1"/>
          <w:sz w:val="16"/>
        </w:rPr>
        <w:t xml:space="preserve"> </w:t>
      </w:r>
      <w:r w:rsidRPr="00D4484F">
        <w:rPr>
          <w:color w:val="FFFFFF" w:themeColor="background1"/>
          <w:sz w:val="16"/>
        </w:rPr>
        <w:t>= 1412128</w:t>
      </w:r>
    </w:p>
    <w:p w14:paraId="427C9F5A" w14:textId="77777777" w:rsidR="00DE4ECC" w:rsidRPr="00D4484F" w:rsidRDefault="00105BF9" w:rsidP="00105BF9">
      <w:pPr>
        <w:pStyle w:val="ListParagraph"/>
        <w:numPr>
          <w:ilvl w:val="0"/>
          <w:numId w:val="86"/>
        </w:numPr>
        <w:tabs>
          <w:tab w:val="left" w:pos="3637"/>
          <w:tab w:val="left" w:pos="3638"/>
        </w:tabs>
        <w:spacing w:before="93"/>
        <w:ind w:hanging="305"/>
        <w:rPr>
          <w:color w:val="FFFFFF" w:themeColor="background1"/>
          <w:sz w:val="16"/>
        </w:rPr>
      </w:pPr>
      <w:r w:rsidRPr="00D4484F">
        <w:rPr>
          <w:color w:val="FFFFFF" w:themeColor="background1"/>
          <w:sz w:val="16"/>
        </w:rPr>
        <w:t>Average</w:t>
      </w:r>
      <w:r w:rsidRPr="00D4484F">
        <w:rPr>
          <w:color w:val="FFFFFF" w:themeColor="background1"/>
          <w:spacing w:val="-4"/>
          <w:sz w:val="16"/>
        </w:rPr>
        <w:t xml:space="preserve"> </w:t>
      </w:r>
      <w:r w:rsidRPr="00D4484F">
        <w:rPr>
          <w:color w:val="FFFFFF" w:themeColor="background1"/>
          <w:sz w:val="16"/>
        </w:rPr>
        <w:t>monthly</w:t>
      </w:r>
      <w:r w:rsidRPr="00D4484F">
        <w:rPr>
          <w:color w:val="FFFFFF" w:themeColor="background1"/>
          <w:spacing w:val="-4"/>
          <w:sz w:val="16"/>
        </w:rPr>
        <w:t xml:space="preserve"> </w:t>
      </w:r>
      <w:r w:rsidRPr="00D4484F">
        <w:rPr>
          <w:color w:val="FFFFFF" w:themeColor="background1"/>
          <w:sz w:val="16"/>
        </w:rPr>
        <w:t>receipt</w:t>
      </w:r>
      <w:r w:rsidRPr="00D4484F">
        <w:rPr>
          <w:color w:val="FFFFFF" w:themeColor="background1"/>
          <w:spacing w:val="-3"/>
          <w:sz w:val="16"/>
        </w:rPr>
        <w:t xml:space="preserve"> </w:t>
      </w:r>
      <w:r w:rsidRPr="00D4484F">
        <w:rPr>
          <w:color w:val="FFFFFF" w:themeColor="background1"/>
          <w:sz w:val="16"/>
        </w:rPr>
        <w:t>=</w:t>
      </w:r>
      <w:r w:rsidRPr="00D4484F">
        <w:rPr>
          <w:color w:val="FFFFFF" w:themeColor="background1"/>
          <w:spacing w:val="32"/>
          <w:sz w:val="16"/>
        </w:rPr>
        <w:t xml:space="preserve"> </w:t>
      </w:r>
      <w:r w:rsidRPr="00D4484F">
        <w:rPr>
          <w:color w:val="FFFFFF" w:themeColor="background1"/>
          <w:sz w:val="16"/>
        </w:rPr>
        <w:t>9278961/12</w:t>
      </w:r>
      <w:r w:rsidRPr="00D4484F">
        <w:rPr>
          <w:color w:val="FFFFFF" w:themeColor="background1"/>
          <w:spacing w:val="-2"/>
          <w:sz w:val="16"/>
        </w:rPr>
        <w:t xml:space="preserve"> </w:t>
      </w:r>
      <w:r w:rsidRPr="00D4484F">
        <w:rPr>
          <w:color w:val="FFFFFF" w:themeColor="background1"/>
          <w:sz w:val="16"/>
        </w:rPr>
        <w:t>=</w:t>
      </w:r>
      <w:r w:rsidRPr="00D4484F">
        <w:rPr>
          <w:color w:val="FFFFFF" w:themeColor="background1"/>
          <w:spacing w:val="-2"/>
          <w:sz w:val="16"/>
        </w:rPr>
        <w:t xml:space="preserve"> </w:t>
      </w:r>
      <w:r w:rsidRPr="00D4484F">
        <w:rPr>
          <w:color w:val="FFFFFF" w:themeColor="background1"/>
          <w:sz w:val="16"/>
        </w:rPr>
        <w:t>773246</w:t>
      </w:r>
    </w:p>
    <w:p w14:paraId="41FA103E" w14:textId="77777777" w:rsidR="00DE4ECC" w:rsidRPr="00D4484F" w:rsidRDefault="00105BF9" w:rsidP="00105BF9">
      <w:pPr>
        <w:pStyle w:val="ListParagraph"/>
        <w:numPr>
          <w:ilvl w:val="0"/>
          <w:numId w:val="86"/>
        </w:numPr>
        <w:tabs>
          <w:tab w:val="left" w:pos="3637"/>
          <w:tab w:val="left" w:pos="3638"/>
        </w:tabs>
        <w:spacing w:before="94"/>
        <w:ind w:hanging="305"/>
        <w:rPr>
          <w:color w:val="FFFFFF" w:themeColor="background1"/>
          <w:sz w:val="16"/>
        </w:rPr>
      </w:pPr>
      <w:r w:rsidRPr="00D4484F">
        <w:rPr>
          <w:color w:val="FFFFFF" w:themeColor="background1"/>
          <w:sz w:val="16"/>
        </w:rPr>
        <w:t>Average monthly</w:t>
      </w:r>
      <w:r w:rsidRPr="00D4484F">
        <w:rPr>
          <w:color w:val="FFFFFF" w:themeColor="background1"/>
          <w:spacing w:val="-1"/>
          <w:sz w:val="16"/>
        </w:rPr>
        <w:t xml:space="preserve"> </w:t>
      </w:r>
      <w:r w:rsidRPr="00D4484F">
        <w:rPr>
          <w:color w:val="FFFFFF" w:themeColor="background1"/>
          <w:sz w:val="16"/>
        </w:rPr>
        <w:t>consumption =</w:t>
      </w:r>
      <w:r w:rsidRPr="00D4484F">
        <w:rPr>
          <w:color w:val="FFFFFF" w:themeColor="background1"/>
          <w:spacing w:val="2"/>
          <w:sz w:val="16"/>
        </w:rPr>
        <w:t xml:space="preserve"> </w:t>
      </w:r>
      <w:r w:rsidRPr="00D4484F">
        <w:rPr>
          <w:color w:val="FFFFFF" w:themeColor="background1"/>
          <w:sz w:val="16"/>
        </w:rPr>
        <w:t>9516167/12</w:t>
      </w:r>
      <w:r w:rsidRPr="00D4484F">
        <w:rPr>
          <w:color w:val="FFFFFF" w:themeColor="background1"/>
          <w:spacing w:val="2"/>
          <w:sz w:val="16"/>
        </w:rPr>
        <w:t xml:space="preserve"> </w:t>
      </w:r>
      <w:r w:rsidRPr="00D4484F">
        <w:rPr>
          <w:color w:val="FFFFFF" w:themeColor="background1"/>
          <w:sz w:val="16"/>
        </w:rPr>
        <w:t>=</w:t>
      </w:r>
      <w:r w:rsidRPr="00D4484F">
        <w:rPr>
          <w:color w:val="FFFFFF" w:themeColor="background1"/>
          <w:spacing w:val="2"/>
          <w:sz w:val="16"/>
        </w:rPr>
        <w:t xml:space="preserve"> </w:t>
      </w:r>
      <w:r w:rsidRPr="00D4484F">
        <w:rPr>
          <w:color w:val="FFFFFF" w:themeColor="background1"/>
          <w:sz w:val="16"/>
        </w:rPr>
        <w:t>793014</w:t>
      </w:r>
    </w:p>
    <w:p w14:paraId="314DFE7B" w14:textId="77777777" w:rsidR="00DE4ECC" w:rsidRPr="00D4484F" w:rsidRDefault="00DE4ECC">
      <w:pPr>
        <w:pStyle w:val="BodyText"/>
        <w:rPr>
          <w:color w:val="FFFFFF" w:themeColor="background1"/>
          <w:sz w:val="20"/>
        </w:rPr>
      </w:pPr>
    </w:p>
    <w:p w14:paraId="18287400" w14:textId="77777777" w:rsidR="00DE4ECC" w:rsidRPr="00D4484F" w:rsidRDefault="00DE4ECC">
      <w:pPr>
        <w:pStyle w:val="BodyText"/>
        <w:spacing w:before="1"/>
        <w:rPr>
          <w:color w:val="FFFFFF" w:themeColor="background1"/>
          <w:sz w:val="23"/>
        </w:rPr>
      </w:pPr>
    </w:p>
    <w:p w14:paraId="62F6EA22" w14:textId="77777777" w:rsidR="00DE4ECC" w:rsidRPr="00D4484F" w:rsidRDefault="00105BF9">
      <w:pPr>
        <w:ind w:right="349"/>
        <w:jc w:val="right"/>
        <w:rPr>
          <w:i/>
          <w:color w:val="FFFFFF" w:themeColor="background1"/>
          <w:sz w:val="16"/>
        </w:rPr>
      </w:pPr>
      <w:r w:rsidRPr="00D4484F">
        <w:rPr>
          <w:i/>
          <w:color w:val="FFFFFF" w:themeColor="background1"/>
          <w:w w:val="110"/>
          <w:sz w:val="16"/>
        </w:rPr>
        <w:t>Contd...</w:t>
      </w:r>
    </w:p>
    <w:p w14:paraId="3580F4CA" w14:textId="77777777" w:rsidR="00DE4ECC" w:rsidRDefault="00DE4ECC">
      <w:pPr>
        <w:jc w:val="right"/>
        <w:rPr>
          <w:sz w:val="16"/>
        </w:r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2F3BCC70" w14:textId="77777777" w:rsidR="00DE4ECC" w:rsidRDefault="00DE4ECC">
      <w:pPr>
        <w:pStyle w:val="BodyText"/>
        <w:rPr>
          <w:i/>
          <w:sz w:val="20"/>
        </w:rPr>
      </w:pPr>
    </w:p>
    <w:p w14:paraId="241EC379" w14:textId="77777777" w:rsidR="00DE4ECC" w:rsidRDefault="00DE4ECC">
      <w:pPr>
        <w:pStyle w:val="BodyText"/>
        <w:rPr>
          <w:i/>
          <w:sz w:val="20"/>
        </w:rPr>
      </w:pPr>
    </w:p>
    <w:p w14:paraId="4B3DCA2E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1C821CA8" w14:textId="77777777" w:rsidR="00DE4ECC" w:rsidRDefault="00DE4ECC">
      <w:pPr>
        <w:pStyle w:val="BodyText"/>
        <w:spacing w:before="9"/>
        <w:rPr>
          <w:i/>
          <w:sz w:val="22"/>
        </w:rPr>
      </w:pPr>
    </w:p>
    <w:p w14:paraId="4692199F" w14:textId="77777777" w:rsidR="00DE4ECC" w:rsidRDefault="00105BF9">
      <w:pPr>
        <w:spacing w:line="244" w:lineRule="auto"/>
        <w:ind w:left="2588" w:right="366" w:hanging="795"/>
        <w:rPr>
          <w:b/>
          <w:sz w:val="16"/>
        </w:rPr>
      </w:pPr>
      <w:r>
        <w:rPr>
          <w:b/>
          <w:sz w:val="16"/>
        </w:rPr>
        <w:t>Appendix</w:t>
      </w:r>
      <w:r>
        <w:rPr>
          <w:b/>
          <w:spacing w:val="21"/>
          <w:sz w:val="16"/>
        </w:rPr>
        <w:t xml:space="preserve"> </w:t>
      </w:r>
      <w:r>
        <w:rPr>
          <w:b/>
          <w:sz w:val="16"/>
        </w:rPr>
        <w:t>2:</w:t>
      </w:r>
      <w:r>
        <w:rPr>
          <w:b/>
          <w:spacing w:val="27"/>
          <w:sz w:val="16"/>
        </w:rPr>
        <w:t xml:space="preserve"> </w:t>
      </w:r>
      <w:r>
        <w:rPr>
          <w:b/>
          <w:sz w:val="16"/>
        </w:rPr>
        <w:t>Statement</w:t>
      </w:r>
      <w:r>
        <w:rPr>
          <w:b/>
          <w:spacing w:val="18"/>
          <w:sz w:val="16"/>
        </w:rPr>
        <w:t xml:space="preserve"> </w:t>
      </w:r>
      <w:r>
        <w:rPr>
          <w:b/>
          <w:sz w:val="16"/>
        </w:rPr>
        <w:t>Showing</w:t>
      </w:r>
      <w:r>
        <w:rPr>
          <w:b/>
          <w:spacing w:val="25"/>
          <w:sz w:val="16"/>
        </w:rPr>
        <w:t xml:space="preserve"> </w:t>
      </w:r>
      <w:r>
        <w:rPr>
          <w:b/>
          <w:sz w:val="16"/>
        </w:rPr>
        <w:t>Month-wise</w:t>
      </w:r>
      <w:r>
        <w:rPr>
          <w:b/>
          <w:spacing w:val="24"/>
          <w:sz w:val="16"/>
        </w:rPr>
        <w:t xml:space="preserve"> </w:t>
      </w:r>
      <w:r>
        <w:rPr>
          <w:b/>
          <w:sz w:val="16"/>
        </w:rPr>
        <w:t>Receipt</w:t>
      </w:r>
      <w:r>
        <w:rPr>
          <w:b/>
          <w:spacing w:val="21"/>
          <w:sz w:val="16"/>
        </w:rPr>
        <w:t xml:space="preserve"> </w:t>
      </w:r>
      <w:r>
        <w:rPr>
          <w:b/>
          <w:sz w:val="16"/>
        </w:rPr>
        <w:t>and</w:t>
      </w:r>
      <w:r>
        <w:rPr>
          <w:b/>
          <w:spacing w:val="1"/>
          <w:sz w:val="16"/>
        </w:rPr>
        <w:t xml:space="preserve"> </w:t>
      </w:r>
      <w:r>
        <w:rPr>
          <w:b/>
          <w:sz w:val="16"/>
        </w:rPr>
        <w:t>Consumption</w:t>
      </w:r>
      <w:r>
        <w:rPr>
          <w:b/>
          <w:spacing w:val="33"/>
          <w:sz w:val="16"/>
        </w:rPr>
        <w:t xml:space="preserve"> </w:t>
      </w:r>
      <w:r>
        <w:rPr>
          <w:b/>
          <w:sz w:val="16"/>
        </w:rPr>
        <w:t>of</w:t>
      </w:r>
      <w:r>
        <w:rPr>
          <w:b/>
          <w:spacing w:val="32"/>
          <w:sz w:val="16"/>
        </w:rPr>
        <w:t xml:space="preserve"> </w:t>
      </w:r>
      <w:r>
        <w:rPr>
          <w:b/>
          <w:sz w:val="16"/>
        </w:rPr>
        <w:t>Gunny</w:t>
      </w:r>
      <w:r>
        <w:rPr>
          <w:b/>
          <w:spacing w:val="30"/>
          <w:sz w:val="16"/>
        </w:rPr>
        <w:t xml:space="preserve"> </w:t>
      </w:r>
      <w:r>
        <w:rPr>
          <w:b/>
          <w:sz w:val="16"/>
        </w:rPr>
        <w:t>Bags</w:t>
      </w:r>
      <w:r>
        <w:rPr>
          <w:b/>
          <w:spacing w:val="31"/>
          <w:sz w:val="16"/>
        </w:rPr>
        <w:t xml:space="preserve"> </w:t>
      </w:r>
      <w:r>
        <w:rPr>
          <w:b/>
          <w:sz w:val="16"/>
        </w:rPr>
        <w:t>for</w:t>
      </w:r>
      <w:r>
        <w:rPr>
          <w:b/>
          <w:spacing w:val="32"/>
          <w:sz w:val="16"/>
        </w:rPr>
        <w:t xml:space="preserve"> </w:t>
      </w:r>
      <w:r>
        <w:rPr>
          <w:b/>
          <w:sz w:val="16"/>
        </w:rPr>
        <w:t>1990</w:t>
      </w:r>
    </w:p>
    <w:p w14:paraId="6DEDB244" w14:textId="77777777" w:rsidR="00DE4ECC" w:rsidRDefault="00DE4ECC">
      <w:pPr>
        <w:pStyle w:val="BodyText"/>
        <w:rPr>
          <w:b/>
          <w:sz w:val="13"/>
        </w:rPr>
      </w:pPr>
    </w:p>
    <w:tbl>
      <w:tblPr>
        <w:tblW w:w="0" w:type="auto"/>
        <w:tblInd w:w="8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5"/>
        <w:gridCol w:w="1624"/>
        <w:gridCol w:w="1044"/>
        <w:gridCol w:w="1383"/>
        <w:gridCol w:w="1367"/>
      </w:tblGrid>
      <w:tr w:rsidR="00DE4ECC" w14:paraId="750B5B8B" w14:textId="77777777">
        <w:trPr>
          <w:trHeight w:val="270"/>
        </w:trPr>
        <w:tc>
          <w:tcPr>
            <w:tcW w:w="1135" w:type="dxa"/>
            <w:tcBorders>
              <w:top w:val="single" w:sz="8" w:space="0" w:color="000000"/>
              <w:bottom w:val="single" w:sz="8" w:space="0" w:color="000000"/>
            </w:tcBorders>
          </w:tcPr>
          <w:p w14:paraId="52DCBBCF" w14:textId="77777777" w:rsidR="00DE4ECC" w:rsidRDefault="00105BF9">
            <w:pPr>
              <w:pStyle w:val="TableParagraph"/>
              <w:spacing w:before="34"/>
              <w:ind w:left="358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Month</w:t>
            </w:r>
          </w:p>
        </w:tc>
        <w:tc>
          <w:tcPr>
            <w:tcW w:w="1624" w:type="dxa"/>
            <w:tcBorders>
              <w:top w:val="single" w:sz="8" w:space="0" w:color="000000"/>
              <w:bottom w:val="single" w:sz="8" w:space="0" w:color="000000"/>
            </w:tcBorders>
          </w:tcPr>
          <w:p w14:paraId="791DDD9F" w14:textId="77777777" w:rsidR="00DE4ECC" w:rsidRDefault="00105BF9">
            <w:pPr>
              <w:pStyle w:val="TableParagraph"/>
              <w:spacing w:before="34"/>
              <w:ind w:left="261" w:right="234"/>
              <w:jc w:val="center"/>
              <w:rPr>
                <w:b/>
                <w:sz w:val="16"/>
              </w:rPr>
            </w:pPr>
            <w:r>
              <w:rPr>
                <w:b/>
                <w:spacing w:val="-1"/>
                <w:w w:val="105"/>
                <w:sz w:val="16"/>
              </w:rPr>
              <w:t>Opening</w:t>
            </w:r>
            <w:r>
              <w:rPr>
                <w:b/>
                <w:spacing w:val="-7"/>
                <w:w w:val="105"/>
                <w:sz w:val="16"/>
              </w:rPr>
              <w:t xml:space="preserve"> </w:t>
            </w:r>
            <w:r>
              <w:rPr>
                <w:b/>
                <w:spacing w:val="-1"/>
                <w:w w:val="105"/>
                <w:sz w:val="16"/>
              </w:rPr>
              <w:t>Stock</w:t>
            </w:r>
          </w:p>
        </w:tc>
        <w:tc>
          <w:tcPr>
            <w:tcW w:w="1044" w:type="dxa"/>
            <w:tcBorders>
              <w:top w:val="single" w:sz="8" w:space="0" w:color="000000"/>
              <w:bottom w:val="single" w:sz="8" w:space="0" w:color="000000"/>
            </w:tcBorders>
          </w:tcPr>
          <w:p w14:paraId="09CC0C69" w14:textId="77777777" w:rsidR="00DE4ECC" w:rsidRDefault="00105BF9">
            <w:pPr>
              <w:pStyle w:val="TableParagraph"/>
              <w:spacing w:before="34"/>
              <w:ind w:left="204" w:right="158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Receipt</w:t>
            </w:r>
          </w:p>
        </w:tc>
        <w:tc>
          <w:tcPr>
            <w:tcW w:w="1383" w:type="dxa"/>
            <w:tcBorders>
              <w:top w:val="single" w:sz="8" w:space="0" w:color="000000"/>
              <w:bottom w:val="single" w:sz="8" w:space="0" w:color="000000"/>
            </w:tcBorders>
          </w:tcPr>
          <w:p w14:paraId="7404BE21" w14:textId="77777777" w:rsidR="00DE4ECC" w:rsidRDefault="00105BF9">
            <w:pPr>
              <w:pStyle w:val="TableParagraph"/>
              <w:spacing w:before="34"/>
              <w:ind w:left="186" w:right="124"/>
              <w:jc w:val="center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Consumption</w:t>
            </w:r>
          </w:p>
        </w:tc>
        <w:tc>
          <w:tcPr>
            <w:tcW w:w="1367" w:type="dxa"/>
            <w:tcBorders>
              <w:top w:val="single" w:sz="8" w:space="0" w:color="000000"/>
              <w:bottom w:val="single" w:sz="8" w:space="0" w:color="000000"/>
            </w:tcBorders>
          </w:tcPr>
          <w:p w14:paraId="74FEFBB6" w14:textId="77777777" w:rsidR="00DE4ECC" w:rsidRDefault="00105BF9">
            <w:pPr>
              <w:pStyle w:val="TableParagraph"/>
              <w:spacing w:before="34"/>
              <w:ind w:left="145" w:right="176"/>
              <w:jc w:val="center"/>
              <w:rPr>
                <w:b/>
                <w:sz w:val="16"/>
              </w:rPr>
            </w:pPr>
            <w:r>
              <w:rPr>
                <w:b/>
                <w:spacing w:val="-1"/>
                <w:w w:val="105"/>
                <w:sz w:val="16"/>
              </w:rPr>
              <w:t>Closing</w:t>
            </w:r>
            <w:r>
              <w:rPr>
                <w:b/>
                <w:spacing w:val="-8"/>
                <w:w w:val="105"/>
                <w:sz w:val="16"/>
              </w:rPr>
              <w:t xml:space="preserve"> </w:t>
            </w:r>
            <w:r>
              <w:rPr>
                <w:b/>
                <w:w w:val="105"/>
                <w:sz w:val="16"/>
              </w:rPr>
              <w:t>Stock</w:t>
            </w:r>
          </w:p>
        </w:tc>
      </w:tr>
      <w:tr w:rsidR="00DE4ECC" w14:paraId="20030266" w14:textId="77777777">
        <w:trPr>
          <w:trHeight w:val="259"/>
        </w:trPr>
        <w:tc>
          <w:tcPr>
            <w:tcW w:w="1135" w:type="dxa"/>
            <w:tcBorders>
              <w:top w:val="single" w:sz="8" w:space="0" w:color="000000"/>
            </w:tcBorders>
          </w:tcPr>
          <w:p w14:paraId="4FC3C906" w14:textId="77777777" w:rsidR="00DE4ECC" w:rsidRDefault="00105BF9">
            <w:pPr>
              <w:pStyle w:val="TableParagraph"/>
              <w:spacing w:before="39"/>
              <w:ind w:left="65"/>
              <w:rPr>
                <w:sz w:val="16"/>
              </w:rPr>
            </w:pPr>
            <w:r>
              <w:rPr>
                <w:w w:val="105"/>
                <w:sz w:val="16"/>
              </w:rPr>
              <w:t>January</w:t>
            </w:r>
          </w:p>
        </w:tc>
        <w:tc>
          <w:tcPr>
            <w:tcW w:w="1624" w:type="dxa"/>
            <w:tcBorders>
              <w:top w:val="single" w:sz="8" w:space="0" w:color="000000"/>
            </w:tcBorders>
          </w:tcPr>
          <w:p w14:paraId="2503C9D1" w14:textId="77777777" w:rsidR="00DE4ECC" w:rsidRDefault="00105BF9">
            <w:pPr>
              <w:pStyle w:val="TableParagraph"/>
              <w:spacing w:before="39"/>
              <w:ind w:left="207" w:right="234"/>
              <w:jc w:val="center"/>
              <w:rPr>
                <w:sz w:val="16"/>
              </w:rPr>
            </w:pPr>
            <w:r>
              <w:rPr>
                <w:sz w:val="16"/>
              </w:rPr>
              <w:t>1387422</w:t>
            </w:r>
          </w:p>
        </w:tc>
        <w:tc>
          <w:tcPr>
            <w:tcW w:w="1044" w:type="dxa"/>
            <w:tcBorders>
              <w:top w:val="single" w:sz="8" w:space="0" w:color="000000"/>
            </w:tcBorders>
          </w:tcPr>
          <w:p w14:paraId="1D621A37" w14:textId="77777777" w:rsidR="00DE4ECC" w:rsidRDefault="00105BF9">
            <w:pPr>
              <w:pStyle w:val="TableParagraph"/>
              <w:spacing w:before="39"/>
              <w:ind w:left="204" w:right="100"/>
              <w:jc w:val="center"/>
              <w:rPr>
                <w:sz w:val="16"/>
              </w:rPr>
            </w:pPr>
            <w:r>
              <w:rPr>
                <w:sz w:val="16"/>
              </w:rPr>
              <w:t>904472</w:t>
            </w:r>
          </w:p>
        </w:tc>
        <w:tc>
          <w:tcPr>
            <w:tcW w:w="1383" w:type="dxa"/>
            <w:tcBorders>
              <w:top w:val="single" w:sz="8" w:space="0" w:color="000000"/>
            </w:tcBorders>
          </w:tcPr>
          <w:p w14:paraId="579467CD" w14:textId="77777777" w:rsidR="00DE4ECC" w:rsidRDefault="00105BF9">
            <w:pPr>
              <w:pStyle w:val="TableParagraph"/>
              <w:spacing w:before="39"/>
              <w:ind w:left="186" w:right="92"/>
              <w:jc w:val="center"/>
              <w:rPr>
                <w:sz w:val="16"/>
              </w:rPr>
            </w:pPr>
            <w:r>
              <w:rPr>
                <w:sz w:val="16"/>
              </w:rPr>
              <w:t>855671</w:t>
            </w:r>
          </w:p>
        </w:tc>
        <w:tc>
          <w:tcPr>
            <w:tcW w:w="1367" w:type="dxa"/>
            <w:tcBorders>
              <w:top w:val="single" w:sz="8" w:space="0" w:color="000000"/>
            </w:tcBorders>
          </w:tcPr>
          <w:p w14:paraId="735F09AC" w14:textId="77777777" w:rsidR="00DE4ECC" w:rsidRDefault="00105BF9">
            <w:pPr>
              <w:pStyle w:val="TableParagraph"/>
              <w:spacing w:before="39"/>
              <w:ind w:left="75" w:right="176"/>
              <w:jc w:val="center"/>
              <w:rPr>
                <w:sz w:val="16"/>
              </w:rPr>
            </w:pPr>
            <w:r>
              <w:rPr>
                <w:sz w:val="16"/>
              </w:rPr>
              <w:t>1436223</w:t>
            </w:r>
          </w:p>
        </w:tc>
      </w:tr>
      <w:tr w:rsidR="00DE4ECC" w14:paraId="30ADC614" w14:textId="77777777">
        <w:trPr>
          <w:trHeight w:val="240"/>
        </w:trPr>
        <w:tc>
          <w:tcPr>
            <w:tcW w:w="1135" w:type="dxa"/>
          </w:tcPr>
          <w:p w14:paraId="2E7FC0B9" w14:textId="77777777" w:rsidR="00DE4ECC" w:rsidRDefault="00105BF9">
            <w:pPr>
              <w:pStyle w:val="TableParagraph"/>
              <w:spacing w:before="20"/>
              <w:ind w:left="65"/>
              <w:rPr>
                <w:sz w:val="16"/>
              </w:rPr>
            </w:pPr>
            <w:r>
              <w:rPr>
                <w:w w:val="105"/>
                <w:sz w:val="16"/>
              </w:rPr>
              <w:t>February</w:t>
            </w:r>
          </w:p>
        </w:tc>
        <w:tc>
          <w:tcPr>
            <w:tcW w:w="1624" w:type="dxa"/>
          </w:tcPr>
          <w:p w14:paraId="76113F7D" w14:textId="77777777" w:rsidR="00DE4ECC" w:rsidRDefault="00105BF9">
            <w:pPr>
              <w:pStyle w:val="TableParagraph"/>
              <w:spacing w:before="20"/>
              <w:ind w:left="207" w:right="234"/>
              <w:jc w:val="center"/>
              <w:rPr>
                <w:sz w:val="16"/>
              </w:rPr>
            </w:pPr>
            <w:r>
              <w:rPr>
                <w:sz w:val="16"/>
              </w:rPr>
              <w:t>1436223</w:t>
            </w:r>
          </w:p>
        </w:tc>
        <w:tc>
          <w:tcPr>
            <w:tcW w:w="1044" w:type="dxa"/>
          </w:tcPr>
          <w:p w14:paraId="0EBD86CA" w14:textId="77777777" w:rsidR="00DE4ECC" w:rsidRDefault="00105BF9">
            <w:pPr>
              <w:pStyle w:val="TableParagraph"/>
              <w:spacing w:before="20"/>
              <w:ind w:left="204" w:right="100"/>
              <w:jc w:val="center"/>
              <w:rPr>
                <w:sz w:val="16"/>
              </w:rPr>
            </w:pPr>
            <w:r>
              <w:rPr>
                <w:sz w:val="16"/>
              </w:rPr>
              <w:t>356832</w:t>
            </w:r>
          </w:p>
        </w:tc>
        <w:tc>
          <w:tcPr>
            <w:tcW w:w="1383" w:type="dxa"/>
          </w:tcPr>
          <w:p w14:paraId="17E8A7E9" w14:textId="77777777" w:rsidR="00DE4ECC" w:rsidRDefault="00105BF9">
            <w:pPr>
              <w:pStyle w:val="TableParagraph"/>
              <w:spacing w:before="20"/>
              <w:ind w:left="186" w:right="92"/>
              <w:jc w:val="center"/>
              <w:rPr>
                <w:sz w:val="16"/>
              </w:rPr>
            </w:pPr>
            <w:r>
              <w:rPr>
                <w:sz w:val="16"/>
              </w:rPr>
              <w:t>560734</w:t>
            </w:r>
          </w:p>
        </w:tc>
        <w:tc>
          <w:tcPr>
            <w:tcW w:w="1367" w:type="dxa"/>
          </w:tcPr>
          <w:p w14:paraId="537E55C8" w14:textId="77777777" w:rsidR="00DE4ECC" w:rsidRDefault="00105BF9">
            <w:pPr>
              <w:pStyle w:val="TableParagraph"/>
              <w:spacing w:before="20"/>
              <w:ind w:left="75" w:right="176"/>
              <w:jc w:val="center"/>
              <w:rPr>
                <w:sz w:val="16"/>
              </w:rPr>
            </w:pPr>
            <w:r>
              <w:rPr>
                <w:sz w:val="16"/>
              </w:rPr>
              <w:t>1232321</w:t>
            </w:r>
          </w:p>
        </w:tc>
      </w:tr>
      <w:tr w:rsidR="00DE4ECC" w14:paraId="3FB5E5F4" w14:textId="77777777">
        <w:trPr>
          <w:trHeight w:val="240"/>
        </w:trPr>
        <w:tc>
          <w:tcPr>
            <w:tcW w:w="1135" w:type="dxa"/>
          </w:tcPr>
          <w:p w14:paraId="1594C0BD" w14:textId="77777777" w:rsidR="00DE4ECC" w:rsidRDefault="00105BF9">
            <w:pPr>
              <w:pStyle w:val="TableParagraph"/>
              <w:spacing w:before="21"/>
              <w:ind w:left="65"/>
              <w:rPr>
                <w:sz w:val="16"/>
              </w:rPr>
            </w:pPr>
            <w:r>
              <w:rPr>
                <w:w w:val="105"/>
                <w:sz w:val="16"/>
              </w:rPr>
              <w:t>March</w:t>
            </w:r>
          </w:p>
        </w:tc>
        <w:tc>
          <w:tcPr>
            <w:tcW w:w="1624" w:type="dxa"/>
          </w:tcPr>
          <w:p w14:paraId="06B2D37A" w14:textId="77777777" w:rsidR="00DE4ECC" w:rsidRDefault="00105BF9">
            <w:pPr>
              <w:pStyle w:val="TableParagraph"/>
              <w:spacing w:before="21"/>
              <w:ind w:left="207" w:right="234"/>
              <w:jc w:val="center"/>
              <w:rPr>
                <w:sz w:val="16"/>
              </w:rPr>
            </w:pPr>
            <w:r>
              <w:rPr>
                <w:sz w:val="16"/>
              </w:rPr>
              <w:t>1232321</w:t>
            </w:r>
          </w:p>
        </w:tc>
        <w:tc>
          <w:tcPr>
            <w:tcW w:w="1044" w:type="dxa"/>
          </w:tcPr>
          <w:p w14:paraId="1567A75F" w14:textId="77777777" w:rsidR="00DE4ECC" w:rsidRDefault="00105BF9">
            <w:pPr>
              <w:pStyle w:val="TableParagraph"/>
              <w:spacing w:before="21"/>
              <w:ind w:left="204" w:right="179"/>
              <w:jc w:val="center"/>
              <w:rPr>
                <w:sz w:val="16"/>
              </w:rPr>
            </w:pPr>
            <w:r>
              <w:rPr>
                <w:sz w:val="16"/>
              </w:rPr>
              <w:t>1099879</w:t>
            </w:r>
          </w:p>
        </w:tc>
        <w:tc>
          <w:tcPr>
            <w:tcW w:w="1383" w:type="dxa"/>
          </w:tcPr>
          <w:p w14:paraId="448C95E4" w14:textId="77777777" w:rsidR="00DE4ECC" w:rsidRDefault="00105BF9">
            <w:pPr>
              <w:pStyle w:val="TableParagraph"/>
              <w:spacing w:before="21"/>
              <w:ind w:left="186" w:right="92"/>
              <w:jc w:val="center"/>
              <w:rPr>
                <w:sz w:val="16"/>
              </w:rPr>
            </w:pPr>
            <w:r>
              <w:rPr>
                <w:sz w:val="16"/>
              </w:rPr>
              <w:t>587368</w:t>
            </w:r>
          </w:p>
        </w:tc>
        <w:tc>
          <w:tcPr>
            <w:tcW w:w="1367" w:type="dxa"/>
          </w:tcPr>
          <w:p w14:paraId="605F3660" w14:textId="77777777" w:rsidR="00DE4ECC" w:rsidRDefault="00105BF9">
            <w:pPr>
              <w:pStyle w:val="TableParagraph"/>
              <w:spacing w:before="21"/>
              <w:ind w:left="75" w:right="176"/>
              <w:jc w:val="center"/>
              <w:rPr>
                <w:sz w:val="16"/>
              </w:rPr>
            </w:pPr>
            <w:r>
              <w:rPr>
                <w:sz w:val="16"/>
              </w:rPr>
              <w:t>1744832</w:t>
            </w:r>
          </w:p>
        </w:tc>
      </w:tr>
      <w:tr w:rsidR="00DE4ECC" w14:paraId="16155EF1" w14:textId="77777777">
        <w:trPr>
          <w:trHeight w:val="240"/>
        </w:trPr>
        <w:tc>
          <w:tcPr>
            <w:tcW w:w="1135" w:type="dxa"/>
          </w:tcPr>
          <w:p w14:paraId="40439CC1" w14:textId="77777777" w:rsidR="00DE4ECC" w:rsidRDefault="00105BF9">
            <w:pPr>
              <w:pStyle w:val="TableParagraph"/>
              <w:spacing w:before="20"/>
              <w:ind w:left="65"/>
              <w:rPr>
                <w:sz w:val="16"/>
              </w:rPr>
            </w:pPr>
            <w:r>
              <w:rPr>
                <w:w w:val="110"/>
                <w:sz w:val="16"/>
              </w:rPr>
              <w:t>April</w:t>
            </w:r>
          </w:p>
        </w:tc>
        <w:tc>
          <w:tcPr>
            <w:tcW w:w="1624" w:type="dxa"/>
          </w:tcPr>
          <w:p w14:paraId="7CE16D27" w14:textId="77777777" w:rsidR="00DE4ECC" w:rsidRDefault="00105BF9">
            <w:pPr>
              <w:pStyle w:val="TableParagraph"/>
              <w:spacing w:before="20"/>
              <w:ind w:left="207" w:right="234"/>
              <w:jc w:val="center"/>
              <w:rPr>
                <w:sz w:val="16"/>
              </w:rPr>
            </w:pPr>
            <w:r>
              <w:rPr>
                <w:sz w:val="16"/>
              </w:rPr>
              <w:t>1744832</w:t>
            </w:r>
          </w:p>
        </w:tc>
        <w:tc>
          <w:tcPr>
            <w:tcW w:w="1044" w:type="dxa"/>
          </w:tcPr>
          <w:p w14:paraId="6F257796" w14:textId="77777777" w:rsidR="00DE4ECC" w:rsidRDefault="00105BF9">
            <w:pPr>
              <w:pStyle w:val="TableParagraph"/>
              <w:spacing w:before="20"/>
              <w:ind w:left="204" w:right="100"/>
              <w:jc w:val="center"/>
              <w:rPr>
                <w:sz w:val="16"/>
              </w:rPr>
            </w:pPr>
            <w:r>
              <w:rPr>
                <w:sz w:val="16"/>
              </w:rPr>
              <w:t>392577</w:t>
            </w:r>
          </w:p>
        </w:tc>
        <w:tc>
          <w:tcPr>
            <w:tcW w:w="1383" w:type="dxa"/>
          </w:tcPr>
          <w:p w14:paraId="0B69B09A" w14:textId="77777777" w:rsidR="00DE4ECC" w:rsidRDefault="00105BF9">
            <w:pPr>
              <w:pStyle w:val="TableParagraph"/>
              <w:spacing w:before="20"/>
              <w:ind w:left="186" w:right="92"/>
              <w:jc w:val="center"/>
              <w:rPr>
                <w:sz w:val="16"/>
              </w:rPr>
            </w:pPr>
            <w:r>
              <w:rPr>
                <w:sz w:val="16"/>
              </w:rPr>
              <w:t>778870</w:t>
            </w:r>
          </w:p>
        </w:tc>
        <w:tc>
          <w:tcPr>
            <w:tcW w:w="1367" w:type="dxa"/>
          </w:tcPr>
          <w:p w14:paraId="70A8C834" w14:textId="77777777" w:rsidR="00DE4ECC" w:rsidRDefault="00105BF9">
            <w:pPr>
              <w:pStyle w:val="TableParagraph"/>
              <w:spacing w:before="20"/>
              <w:ind w:left="75" w:right="176"/>
              <w:jc w:val="center"/>
              <w:rPr>
                <w:sz w:val="16"/>
              </w:rPr>
            </w:pPr>
            <w:r>
              <w:rPr>
                <w:sz w:val="16"/>
              </w:rPr>
              <w:t>1358539</w:t>
            </w:r>
          </w:p>
        </w:tc>
      </w:tr>
      <w:tr w:rsidR="00DE4ECC" w14:paraId="572BCBBE" w14:textId="77777777">
        <w:trPr>
          <w:trHeight w:val="240"/>
        </w:trPr>
        <w:tc>
          <w:tcPr>
            <w:tcW w:w="1135" w:type="dxa"/>
          </w:tcPr>
          <w:p w14:paraId="4CE7F454" w14:textId="77777777" w:rsidR="00DE4ECC" w:rsidRDefault="00105BF9">
            <w:pPr>
              <w:pStyle w:val="TableParagraph"/>
              <w:spacing w:before="21"/>
              <w:ind w:left="65"/>
              <w:rPr>
                <w:sz w:val="16"/>
              </w:rPr>
            </w:pPr>
            <w:r>
              <w:rPr>
                <w:w w:val="110"/>
                <w:sz w:val="16"/>
              </w:rPr>
              <w:t>May</w:t>
            </w:r>
          </w:p>
        </w:tc>
        <w:tc>
          <w:tcPr>
            <w:tcW w:w="1624" w:type="dxa"/>
          </w:tcPr>
          <w:p w14:paraId="79951DDE" w14:textId="77777777" w:rsidR="00DE4ECC" w:rsidRDefault="00105BF9">
            <w:pPr>
              <w:pStyle w:val="TableParagraph"/>
              <w:spacing w:before="21"/>
              <w:ind w:left="207" w:right="234"/>
              <w:jc w:val="center"/>
              <w:rPr>
                <w:sz w:val="16"/>
              </w:rPr>
            </w:pPr>
            <w:r>
              <w:rPr>
                <w:sz w:val="16"/>
              </w:rPr>
              <w:t>1358539</w:t>
            </w:r>
          </w:p>
        </w:tc>
        <w:tc>
          <w:tcPr>
            <w:tcW w:w="1044" w:type="dxa"/>
          </w:tcPr>
          <w:p w14:paraId="68A7C84E" w14:textId="77777777" w:rsidR="00DE4ECC" w:rsidRDefault="00105BF9">
            <w:pPr>
              <w:pStyle w:val="TableParagraph"/>
              <w:spacing w:before="21"/>
              <w:ind w:left="204" w:right="100"/>
              <w:jc w:val="center"/>
              <w:rPr>
                <w:sz w:val="16"/>
              </w:rPr>
            </w:pPr>
            <w:r>
              <w:rPr>
                <w:sz w:val="16"/>
              </w:rPr>
              <w:t>508736</w:t>
            </w:r>
          </w:p>
        </w:tc>
        <w:tc>
          <w:tcPr>
            <w:tcW w:w="1383" w:type="dxa"/>
          </w:tcPr>
          <w:p w14:paraId="07BC3F84" w14:textId="77777777" w:rsidR="00DE4ECC" w:rsidRDefault="00105BF9">
            <w:pPr>
              <w:pStyle w:val="TableParagraph"/>
              <w:spacing w:before="21"/>
              <w:ind w:left="186" w:right="92"/>
              <w:jc w:val="center"/>
              <w:rPr>
                <w:sz w:val="16"/>
              </w:rPr>
            </w:pPr>
            <w:r>
              <w:rPr>
                <w:sz w:val="16"/>
              </w:rPr>
              <w:t>976932</w:t>
            </w:r>
          </w:p>
        </w:tc>
        <w:tc>
          <w:tcPr>
            <w:tcW w:w="1367" w:type="dxa"/>
          </w:tcPr>
          <w:p w14:paraId="5BDD6300" w14:textId="77777777" w:rsidR="00DE4ECC" w:rsidRDefault="00105BF9">
            <w:pPr>
              <w:pStyle w:val="TableParagraph"/>
              <w:spacing w:before="21"/>
              <w:ind w:left="145" w:right="168"/>
              <w:jc w:val="center"/>
              <w:rPr>
                <w:sz w:val="16"/>
              </w:rPr>
            </w:pPr>
            <w:r>
              <w:rPr>
                <w:sz w:val="16"/>
              </w:rPr>
              <w:t>890343</w:t>
            </w:r>
          </w:p>
        </w:tc>
      </w:tr>
      <w:tr w:rsidR="00DE4ECC" w14:paraId="6AF912BC" w14:textId="77777777">
        <w:trPr>
          <w:trHeight w:val="240"/>
        </w:trPr>
        <w:tc>
          <w:tcPr>
            <w:tcW w:w="1135" w:type="dxa"/>
          </w:tcPr>
          <w:p w14:paraId="46342292" w14:textId="77777777" w:rsidR="00DE4ECC" w:rsidRDefault="00105BF9">
            <w:pPr>
              <w:pStyle w:val="TableParagraph"/>
              <w:spacing w:before="20"/>
              <w:ind w:left="65"/>
              <w:rPr>
                <w:sz w:val="16"/>
              </w:rPr>
            </w:pPr>
            <w:r>
              <w:rPr>
                <w:w w:val="105"/>
                <w:sz w:val="16"/>
              </w:rPr>
              <w:t>June</w:t>
            </w:r>
          </w:p>
        </w:tc>
        <w:tc>
          <w:tcPr>
            <w:tcW w:w="1624" w:type="dxa"/>
          </w:tcPr>
          <w:p w14:paraId="591F201E" w14:textId="77777777" w:rsidR="00DE4ECC" w:rsidRDefault="00105BF9">
            <w:pPr>
              <w:pStyle w:val="TableParagraph"/>
              <w:spacing w:before="20"/>
              <w:ind w:left="261" w:right="212"/>
              <w:jc w:val="center"/>
              <w:rPr>
                <w:sz w:val="16"/>
              </w:rPr>
            </w:pPr>
            <w:r>
              <w:rPr>
                <w:sz w:val="16"/>
              </w:rPr>
              <w:t>890343</w:t>
            </w:r>
          </w:p>
        </w:tc>
        <w:tc>
          <w:tcPr>
            <w:tcW w:w="1044" w:type="dxa"/>
          </w:tcPr>
          <w:p w14:paraId="1A1FFA04" w14:textId="77777777" w:rsidR="00DE4ECC" w:rsidRDefault="00105BF9">
            <w:pPr>
              <w:pStyle w:val="TableParagraph"/>
              <w:spacing w:before="20"/>
              <w:ind w:left="204" w:right="179"/>
              <w:jc w:val="center"/>
              <w:rPr>
                <w:sz w:val="16"/>
              </w:rPr>
            </w:pPr>
            <w:r>
              <w:rPr>
                <w:sz w:val="16"/>
              </w:rPr>
              <w:t>1035135</w:t>
            </w:r>
          </w:p>
        </w:tc>
        <w:tc>
          <w:tcPr>
            <w:tcW w:w="1383" w:type="dxa"/>
          </w:tcPr>
          <w:p w14:paraId="57C71A22" w14:textId="77777777" w:rsidR="00DE4ECC" w:rsidRDefault="00105BF9">
            <w:pPr>
              <w:pStyle w:val="TableParagraph"/>
              <w:spacing w:before="20"/>
              <w:ind w:left="186" w:right="92"/>
              <w:jc w:val="center"/>
              <w:rPr>
                <w:sz w:val="16"/>
              </w:rPr>
            </w:pPr>
            <w:r>
              <w:rPr>
                <w:sz w:val="16"/>
              </w:rPr>
              <w:t>789330</w:t>
            </w:r>
          </w:p>
        </w:tc>
        <w:tc>
          <w:tcPr>
            <w:tcW w:w="1367" w:type="dxa"/>
          </w:tcPr>
          <w:p w14:paraId="0C426A6A" w14:textId="77777777" w:rsidR="00DE4ECC" w:rsidRDefault="00105BF9">
            <w:pPr>
              <w:pStyle w:val="TableParagraph"/>
              <w:spacing w:before="20"/>
              <w:ind w:left="75" w:right="176"/>
              <w:jc w:val="center"/>
              <w:rPr>
                <w:sz w:val="16"/>
              </w:rPr>
            </w:pPr>
            <w:r>
              <w:rPr>
                <w:sz w:val="16"/>
              </w:rPr>
              <w:t>1136148</w:t>
            </w:r>
          </w:p>
        </w:tc>
      </w:tr>
      <w:tr w:rsidR="00DE4ECC" w14:paraId="232EE553" w14:textId="77777777">
        <w:trPr>
          <w:trHeight w:val="240"/>
        </w:trPr>
        <w:tc>
          <w:tcPr>
            <w:tcW w:w="1135" w:type="dxa"/>
          </w:tcPr>
          <w:p w14:paraId="7050B945" w14:textId="77777777" w:rsidR="00DE4ECC" w:rsidRDefault="00105BF9">
            <w:pPr>
              <w:pStyle w:val="TableParagraph"/>
              <w:spacing w:before="21"/>
              <w:ind w:left="65"/>
              <w:rPr>
                <w:sz w:val="16"/>
              </w:rPr>
            </w:pPr>
            <w:r>
              <w:rPr>
                <w:w w:val="110"/>
                <w:sz w:val="16"/>
              </w:rPr>
              <w:t>July</w:t>
            </w:r>
          </w:p>
        </w:tc>
        <w:tc>
          <w:tcPr>
            <w:tcW w:w="1624" w:type="dxa"/>
          </w:tcPr>
          <w:p w14:paraId="63E07963" w14:textId="77777777" w:rsidR="00DE4ECC" w:rsidRDefault="00105BF9">
            <w:pPr>
              <w:pStyle w:val="TableParagraph"/>
              <w:spacing w:before="21"/>
              <w:ind w:left="207" w:right="234"/>
              <w:jc w:val="center"/>
              <w:rPr>
                <w:sz w:val="16"/>
              </w:rPr>
            </w:pPr>
            <w:r>
              <w:rPr>
                <w:sz w:val="16"/>
              </w:rPr>
              <w:t>1136148</w:t>
            </w:r>
          </w:p>
        </w:tc>
        <w:tc>
          <w:tcPr>
            <w:tcW w:w="1044" w:type="dxa"/>
          </w:tcPr>
          <w:p w14:paraId="359DA567" w14:textId="77777777" w:rsidR="00DE4ECC" w:rsidRDefault="00105BF9">
            <w:pPr>
              <w:pStyle w:val="TableParagraph"/>
              <w:spacing w:before="21"/>
              <w:ind w:left="204" w:right="100"/>
              <w:jc w:val="center"/>
              <w:rPr>
                <w:sz w:val="16"/>
              </w:rPr>
            </w:pPr>
            <w:r>
              <w:rPr>
                <w:sz w:val="16"/>
              </w:rPr>
              <w:t>732383</w:t>
            </w:r>
          </w:p>
        </w:tc>
        <w:tc>
          <w:tcPr>
            <w:tcW w:w="1383" w:type="dxa"/>
          </w:tcPr>
          <w:p w14:paraId="7BDF4378" w14:textId="77777777" w:rsidR="00DE4ECC" w:rsidRDefault="00105BF9">
            <w:pPr>
              <w:pStyle w:val="TableParagraph"/>
              <w:spacing w:before="21"/>
              <w:ind w:left="186" w:right="92"/>
              <w:jc w:val="center"/>
              <w:rPr>
                <w:sz w:val="16"/>
              </w:rPr>
            </w:pPr>
            <w:r>
              <w:rPr>
                <w:sz w:val="16"/>
              </w:rPr>
              <w:t>815240</w:t>
            </w:r>
          </w:p>
        </w:tc>
        <w:tc>
          <w:tcPr>
            <w:tcW w:w="1367" w:type="dxa"/>
          </w:tcPr>
          <w:p w14:paraId="3F2C57BE" w14:textId="77777777" w:rsidR="00DE4ECC" w:rsidRDefault="00105BF9">
            <w:pPr>
              <w:pStyle w:val="TableParagraph"/>
              <w:spacing w:before="21"/>
              <w:ind w:left="75" w:right="176"/>
              <w:jc w:val="center"/>
              <w:rPr>
                <w:sz w:val="16"/>
              </w:rPr>
            </w:pPr>
            <w:r>
              <w:rPr>
                <w:sz w:val="16"/>
              </w:rPr>
              <w:t>1053291</w:t>
            </w:r>
          </w:p>
        </w:tc>
      </w:tr>
      <w:tr w:rsidR="00DE4ECC" w14:paraId="1D3F4139" w14:textId="77777777">
        <w:trPr>
          <w:trHeight w:val="240"/>
        </w:trPr>
        <w:tc>
          <w:tcPr>
            <w:tcW w:w="1135" w:type="dxa"/>
          </w:tcPr>
          <w:p w14:paraId="592057B3" w14:textId="77777777" w:rsidR="00DE4ECC" w:rsidRDefault="00105BF9">
            <w:pPr>
              <w:pStyle w:val="TableParagraph"/>
              <w:spacing w:before="20"/>
              <w:ind w:left="65"/>
              <w:rPr>
                <w:sz w:val="16"/>
              </w:rPr>
            </w:pPr>
            <w:r>
              <w:rPr>
                <w:w w:val="110"/>
                <w:sz w:val="16"/>
              </w:rPr>
              <w:t>August</w:t>
            </w:r>
          </w:p>
        </w:tc>
        <w:tc>
          <w:tcPr>
            <w:tcW w:w="1624" w:type="dxa"/>
          </w:tcPr>
          <w:p w14:paraId="48D150DC" w14:textId="77777777" w:rsidR="00DE4ECC" w:rsidRDefault="00105BF9">
            <w:pPr>
              <w:pStyle w:val="TableParagraph"/>
              <w:spacing w:before="20"/>
              <w:ind w:left="207" w:right="234"/>
              <w:jc w:val="center"/>
              <w:rPr>
                <w:sz w:val="16"/>
              </w:rPr>
            </w:pPr>
            <w:r>
              <w:rPr>
                <w:sz w:val="16"/>
              </w:rPr>
              <w:t>1053291</w:t>
            </w:r>
          </w:p>
        </w:tc>
        <w:tc>
          <w:tcPr>
            <w:tcW w:w="1044" w:type="dxa"/>
          </w:tcPr>
          <w:p w14:paraId="2117D1CE" w14:textId="77777777" w:rsidR="00DE4ECC" w:rsidRDefault="00105BF9">
            <w:pPr>
              <w:pStyle w:val="TableParagraph"/>
              <w:spacing w:before="20"/>
              <w:ind w:left="204" w:right="100"/>
              <w:jc w:val="center"/>
              <w:rPr>
                <w:sz w:val="16"/>
              </w:rPr>
            </w:pPr>
            <w:r>
              <w:rPr>
                <w:sz w:val="16"/>
              </w:rPr>
              <w:t>798005</w:t>
            </w:r>
          </w:p>
        </w:tc>
        <w:tc>
          <w:tcPr>
            <w:tcW w:w="1383" w:type="dxa"/>
          </w:tcPr>
          <w:p w14:paraId="29D8830F" w14:textId="77777777" w:rsidR="00DE4ECC" w:rsidRDefault="00105BF9">
            <w:pPr>
              <w:pStyle w:val="TableParagraph"/>
              <w:spacing w:before="20"/>
              <w:ind w:left="186" w:right="92"/>
              <w:jc w:val="center"/>
              <w:rPr>
                <w:sz w:val="16"/>
              </w:rPr>
            </w:pPr>
            <w:r>
              <w:rPr>
                <w:sz w:val="16"/>
              </w:rPr>
              <w:t>950996</w:t>
            </w:r>
          </w:p>
        </w:tc>
        <w:tc>
          <w:tcPr>
            <w:tcW w:w="1367" w:type="dxa"/>
          </w:tcPr>
          <w:p w14:paraId="7228AB44" w14:textId="77777777" w:rsidR="00DE4ECC" w:rsidRDefault="00105BF9">
            <w:pPr>
              <w:pStyle w:val="TableParagraph"/>
              <w:spacing w:before="20"/>
              <w:ind w:left="145" w:right="168"/>
              <w:jc w:val="center"/>
              <w:rPr>
                <w:sz w:val="16"/>
              </w:rPr>
            </w:pPr>
            <w:r>
              <w:rPr>
                <w:sz w:val="16"/>
              </w:rPr>
              <w:t>900300</w:t>
            </w:r>
          </w:p>
        </w:tc>
      </w:tr>
      <w:tr w:rsidR="00DE4ECC" w14:paraId="67F99189" w14:textId="77777777">
        <w:trPr>
          <w:trHeight w:val="240"/>
        </w:trPr>
        <w:tc>
          <w:tcPr>
            <w:tcW w:w="1135" w:type="dxa"/>
          </w:tcPr>
          <w:p w14:paraId="1EB5E261" w14:textId="77777777" w:rsidR="00DE4ECC" w:rsidRDefault="00105BF9">
            <w:pPr>
              <w:pStyle w:val="TableParagraph"/>
              <w:spacing w:before="21"/>
              <w:ind w:left="65"/>
              <w:rPr>
                <w:sz w:val="16"/>
              </w:rPr>
            </w:pPr>
            <w:r>
              <w:rPr>
                <w:sz w:val="16"/>
              </w:rPr>
              <w:t>September</w:t>
            </w:r>
          </w:p>
        </w:tc>
        <w:tc>
          <w:tcPr>
            <w:tcW w:w="1624" w:type="dxa"/>
          </w:tcPr>
          <w:p w14:paraId="42BA5F55" w14:textId="77777777" w:rsidR="00DE4ECC" w:rsidRDefault="00105BF9">
            <w:pPr>
              <w:pStyle w:val="TableParagraph"/>
              <w:spacing w:before="21"/>
              <w:ind w:left="261" w:right="212"/>
              <w:jc w:val="center"/>
              <w:rPr>
                <w:sz w:val="16"/>
              </w:rPr>
            </w:pPr>
            <w:r>
              <w:rPr>
                <w:sz w:val="16"/>
              </w:rPr>
              <w:t>900300</w:t>
            </w:r>
          </w:p>
        </w:tc>
        <w:tc>
          <w:tcPr>
            <w:tcW w:w="1044" w:type="dxa"/>
          </w:tcPr>
          <w:p w14:paraId="02E80D49" w14:textId="77777777" w:rsidR="00DE4ECC" w:rsidRDefault="00105BF9">
            <w:pPr>
              <w:pStyle w:val="TableParagraph"/>
              <w:spacing w:before="21"/>
              <w:ind w:left="204" w:right="100"/>
              <w:jc w:val="center"/>
              <w:rPr>
                <w:sz w:val="16"/>
              </w:rPr>
            </w:pPr>
            <w:r>
              <w:rPr>
                <w:sz w:val="16"/>
              </w:rPr>
              <w:t>969893</w:t>
            </w:r>
          </w:p>
        </w:tc>
        <w:tc>
          <w:tcPr>
            <w:tcW w:w="1383" w:type="dxa"/>
          </w:tcPr>
          <w:p w14:paraId="1B524EFC" w14:textId="77777777" w:rsidR="00DE4ECC" w:rsidRDefault="00105BF9">
            <w:pPr>
              <w:pStyle w:val="TableParagraph"/>
              <w:spacing w:before="21"/>
              <w:ind w:left="186" w:right="92"/>
              <w:jc w:val="center"/>
              <w:rPr>
                <w:sz w:val="16"/>
              </w:rPr>
            </w:pPr>
            <w:r>
              <w:rPr>
                <w:sz w:val="16"/>
              </w:rPr>
              <w:t>746705</w:t>
            </w:r>
          </w:p>
        </w:tc>
        <w:tc>
          <w:tcPr>
            <w:tcW w:w="1367" w:type="dxa"/>
          </w:tcPr>
          <w:p w14:paraId="3FACEC7F" w14:textId="77777777" w:rsidR="00DE4ECC" w:rsidRDefault="00105BF9">
            <w:pPr>
              <w:pStyle w:val="TableParagraph"/>
              <w:spacing w:before="21"/>
              <w:ind w:left="75" w:right="176"/>
              <w:jc w:val="center"/>
              <w:rPr>
                <w:sz w:val="16"/>
              </w:rPr>
            </w:pPr>
            <w:r>
              <w:rPr>
                <w:sz w:val="16"/>
              </w:rPr>
              <w:t>1123488</w:t>
            </w:r>
          </w:p>
        </w:tc>
      </w:tr>
      <w:tr w:rsidR="00DE4ECC" w14:paraId="24703365" w14:textId="77777777">
        <w:trPr>
          <w:trHeight w:val="240"/>
        </w:trPr>
        <w:tc>
          <w:tcPr>
            <w:tcW w:w="1135" w:type="dxa"/>
          </w:tcPr>
          <w:p w14:paraId="6C5126F5" w14:textId="77777777" w:rsidR="00DE4ECC" w:rsidRDefault="00105BF9">
            <w:pPr>
              <w:pStyle w:val="TableParagraph"/>
              <w:spacing w:before="20"/>
              <w:ind w:left="65"/>
              <w:rPr>
                <w:sz w:val="16"/>
              </w:rPr>
            </w:pPr>
            <w:r>
              <w:rPr>
                <w:w w:val="105"/>
                <w:sz w:val="16"/>
              </w:rPr>
              <w:t>October</w:t>
            </w:r>
          </w:p>
        </w:tc>
        <w:tc>
          <w:tcPr>
            <w:tcW w:w="1624" w:type="dxa"/>
          </w:tcPr>
          <w:p w14:paraId="00507E51" w14:textId="77777777" w:rsidR="00DE4ECC" w:rsidRDefault="00105BF9">
            <w:pPr>
              <w:pStyle w:val="TableParagraph"/>
              <w:spacing w:before="20"/>
              <w:ind w:left="207" w:right="234"/>
              <w:jc w:val="center"/>
              <w:rPr>
                <w:sz w:val="16"/>
              </w:rPr>
            </w:pPr>
            <w:r>
              <w:rPr>
                <w:sz w:val="16"/>
              </w:rPr>
              <w:t>1123488</w:t>
            </w:r>
          </w:p>
        </w:tc>
        <w:tc>
          <w:tcPr>
            <w:tcW w:w="1044" w:type="dxa"/>
          </w:tcPr>
          <w:p w14:paraId="2B0A9FE6" w14:textId="77777777" w:rsidR="00DE4ECC" w:rsidRDefault="00105BF9">
            <w:pPr>
              <w:pStyle w:val="TableParagraph"/>
              <w:spacing w:before="20"/>
              <w:ind w:left="204" w:right="100"/>
              <w:jc w:val="center"/>
              <w:rPr>
                <w:sz w:val="16"/>
              </w:rPr>
            </w:pPr>
            <w:r>
              <w:rPr>
                <w:sz w:val="16"/>
              </w:rPr>
              <w:t>500530</w:t>
            </w:r>
          </w:p>
        </w:tc>
        <w:tc>
          <w:tcPr>
            <w:tcW w:w="1383" w:type="dxa"/>
          </w:tcPr>
          <w:p w14:paraId="51A5166B" w14:textId="77777777" w:rsidR="00DE4ECC" w:rsidRDefault="00105BF9">
            <w:pPr>
              <w:pStyle w:val="TableParagraph"/>
              <w:spacing w:before="20"/>
              <w:ind w:left="186" w:right="92"/>
              <w:jc w:val="center"/>
              <w:rPr>
                <w:sz w:val="16"/>
              </w:rPr>
            </w:pPr>
            <w:r>
              <w:rPr>
                <w:sz w:val="16"/>
              </w:rPr>
              <w:t>675513</w:t>
            </w:r>
          </w:p>
        </w:tc>
        <w:tc>
          <w:tcPr>
            <w:tcW w:w="1367" w:type="dxa"/>
          </w:tcPr>
          <w:p w14:paraId="4559E342" w14:textId="77777777" w:rsidR="00DE4ECC" w:rsidRDefault="00105BF9">
            <w:pPr>
              <w:pStyle w:val="TableParagraph"/>
              <w:spacing w:before="20"/>
              <w:ind w:left="145" w:right="168"/>
              <w:jc w:val="center"/>
              <w:rPr>
                <w:sz w:val="16"/>
              </w:rPr>
            </w:pPr>
            <w:r>
              <w:rPr>
                <w:sz w:val="16"/>
              </w:rPr>
              <w:t>948505</w:t>
            </w:r>
          </w:p>
        </w:tc>
      </w:tr>
      <w:tr w:rsidR="00DE4ECC" w14:paraId="46555E20" w14:textId="77777777">
        <w:trPr>
          <w:trHeight w:val="240"/>
        </w:trPr>
        <w:tc>
          <w:tcPr>
            <w:tcW w:w="1135" w:type="dxa"/>
          </w:tcPr>
          <w:p w14:paraId="7F706A0D" w14:textId="77777777" w:rsidR="00DE4ECC" w:rsidRDefault="00105BF9">
            <w:pPr>
              <w:pStyle w:val="TableParagraph"/>
              <w:spacing w:before="21"/>
              <w:ind w:left="65"/>
              <w:rPr>
                <w:sz w:val="16"/>
              </w:rPr>
            </w:pPr>
            <w:r>
              <w:rPr>
                <w:w w:val="105"/>
                <w:sz w:val="16"/>
              </w:rPr>
              <w:t>November</w:t>
            </w:r>
          </w:p>
        </w:tc>
        <w:tc>
          <w:tcPr>
            <w:tcW w:w="1624" w:type="dxa"/>
          </w:tcPr>
          <w:p w14:paraId="16A1760D" w14:textId="77777777" w:rsidR="00DE4ECC" w:rsidRDefault="00105BF9">
            <w:pPr>
              <w:pStyle w:val="TableParagraph"/>
              <w:spacing w:before="21"/>
              <w:ind w:left="261" w:right="212"/>
              <w:jc w:val="center"/>
              <w:rPr>
                <w:sz w:val="16"/>
              </w:rPr>
            </w:pPr>
            <w:r>
              <w:rPr>
                <w:sz w:val="16"/>
              </w:rPr>
              <w:t>948505</w:t>
            </w:r>
          </w:p>
        </w:tc>
        <w:tc>
          <w:tcPr>
            <w:tcW w:w="1044" w:type="dxa"/>
          </w:tcPr>
          <w:p w14:paraId="4B3A97FB" w14:textId="77777777" w:rsidR="00DE4ECC" w:rsidRDefault="00105BF9">
            <w:pPr>
              <w:pStyle w:val="TableParagraph"/>
              <w:spacing w:before="21"/>
              <w:ind w:left="204" w:right="100"/>
              <w:jc w:val="center"/>
              <w:rPr>
                <w:sz w:val="16"/>
              </w:rPr>
            </w:pPr>
            <w:r>
              <w:rPr>
                <w:sz w:val="16"/>
              </w:rPr>
              <w:t>573571</w:t>
            </w:r>
          </w:p>
        </w:tc>
        <w:tc>
          <w:tcPr>
            <w:tcW w:w="1383" w:type="dxa"/>
          </w:tcPr>
          <w:p w14:paraId="21E5480F" w14:textId="77777777" w:rsidR="00DE4ECC" w:rsidRDefault="00105BF9">
            <w:pPr>
              <w:pStyle w:val="TableParagraph"/>
              <w:spacing w:before="21"/>
              <w:ind w:left="186" w:right="92"/>
              <w:jc w:val="center"/>
              <w:rPr>
                <w:sz w:val="16"/>
              </w:rPr>
            </w:pPr>
            <w:r>
              <w:rPr>
                <w:sz w:val="16"/>
              </w:rPr>
              <w:t>755735</w:t>
            </w:r>
          </w:p>
        </w:tc>
        <w:tc>
          <w:tcPr>
            <w:tcW w:w="1367" w:type="dxa"/>
          </w:tcPr>
          <w:p w14:paraId="740A330D" w14:textId="77777777" w:rsidR="00DE4ECC" w:rsidRDefault="00105BF9">
            <w:pPr>
              <w:pStyle w:val="TableParagraph"/>
              <w:spacing w:before="21"/>
              <w:ind w:left="145" w:right="168"/>
              <w:jc w:val="center"/>
              <w:rPr>
                <w:sz w:val="16"/>
              </w:rPr>
            </w:pPr>
            <w:r>
              <w:rPr>
                <w:sz w:val="16"/>
              </w:rPr>
              <w:t>766441</w:t>
            </w:r>
          </w:p>
        </w:tc>
      </w:tr>
      <w:tr w:rsidR="00DE4ECC" w14:paraId="409170FA" w14:textId="77777777">
        <w:trPr>
          <w:trHeight w:val="258"/>
        </w:trPr>
        <w:tc>
          <w:tcPr>
            <w:tcW w:w="1135" w:type="dxa"/>
            <w:tcBorders>
              <w:bottom w:val="single" w:sz="8" w:space="0" w:color="000000"/>
            </w:tcBorders>
          </w:tcPr>
          <w:p w14:paraId="5408DAC0" w14:textId="77777777" w:rsidR="00DE4ECC" w:rsidRDefault="00105BF9">
            <w:pPr>
              <w:pStyle w:val="TableParagraph"/>
              <w:spacing w:before="20"/>
              <w:ind w:left="65"/>
              <w:rPr>
                <w:sz w:val="16"/>
              </w:rPr>
            </w:pPr>
            <w:r>
              <w:rPr>
                <w:w w:val="105"/>
                <w:sz w:val="16"/>
              </w:rPr>
              <w:t>December</w:t>
            </w:r>
          </w:p>
        </w:tc>
        <w:tc>
          <w:tcPr>
            <w:tcW w:w="1624" w:type="dxa"/>
            <w:tcBorders>
              <w:bottom w:val="single" w:sz="8" w:space="0" w:color="000000"/>
            </w:tcBorders>
          </w:tcPr>
          <w:p w14:paraId="72BCCB84" w14:textId="77777777" w:rsidR="00DE4ECC" w:rsidRDefault="00105BF9">
            <w:pPr>
              <w:pStyle w:val="TableParagraph"/>
              <w:spacing w:before="20"/>
              <w:ind w:left="261" w:right="212"/>
              <w:jc w:val="center"/>
              <w:rPr>
                <w:sz w:val="16"/>
              </w:rPr>
            </w:pPr>
            <w:r>
              <w:rPr>
                <w:sz w:val="16"/>
              </w:rPr>
              <w:t>766441</w:t>
            </w:r>
          </w:p>
        </w:tc>
        <w:tc>
          <w:tcPr>
            <w:tcW w:w="1044" w:type="dxa"/>
            <w:tcBorders>
              <w:bottom w:val="single" w:sz="8" w:space="0" w:color="000000"/>
            </w:tcBorders>
          </w:tcPr>
          <w:p w14:paraId="4FD88A01" w14:textId="77777777" w:rsidR="00DE4ECC" w:rsidRDefault="00105BF9">
            <w:pPr>
              <w:pStyle w:val="TableParagraph"/>
              <w:spacing w:before="20"/>
              <w:ind w:left="204" w:right="100"/>
              <w:jc w:val="center"/>
              <w:rPr>
                <w:sz w:val="16"/>
              </w:rPr>
            </w:pPr>
            <w:r>
              <w:rPr>
                <w:sz w:val="16"/>
              </w:rPr>
              <w:t>781330</w:t>
            </w:r>
          </w:p>
        </w:tc>
        <w:tc>
          <w:tcPr>
            <w:tcW w:w="1383" w:type="dxa"/>
            <w:tcBorders>
              <w:bottom w:val="single" w:sz="8" w:space="0" w:color="000000"/>
            </w:tcBorders>
          </w:tcPr>
          <w:p w14:paraId="4133165D" w14:textId="77777777" w:rsidR="00DE4ECC" w:rsidRDefault="00105BF9">
            <w:pPr>
              <w:pStyle w:val="TableParagraph"/>
              <w:spacing w:before="20"/>
              <w:ind w:left="139" w:right="124"/>
              <w:jc w:val="center"/>
              <w:rPr>
                <w:sz w:val="16"/>
              </w:rPr>
            </w:pPr>
            <w:r>
              <w:rPr>
                <w:sz w:val="16"/>
              </w:rPr>
              <w:t>1046812</w:t>
            </w:r>
          </w:p>
        </w:tc>
        <w:tc>
          <w:tcPr>
            <w:tcW w:w="1367" w:type="dxa"/>
            <w:tcBorders>
              <w:bottom w:val="single" w:sz="8" w:space="0" w:color="000000"/>
            </w:tcBorders>
          </w:tcPr>
          <w:p w14:paraId="5FEDCAFF" w14:textId="77777777" w:rsidR="00DE4ECC" w:rsidRDefault="00105BF9">
            <w:pPr>
              <w:pStyle w:val="TableParagraph"/>
              <w:spacing w:before="20"/>
              <w:ind w:left="145" w:right="168"/>
              <w:jc w:val="center"/>
              <w:rPr>
                <w:sz w:val="16"/>
              </w:rPr>
            </w:pPr>
            <w:r>
              <w:rPr>
                <w:sz w:val="16"/>
              </w:rPr>
              <w:t>500959</w:t>
            </w:r>
          </w:p>
        </w:tc>
      </w:tr>
      <w:tr w:rsidR="00DE4ECC" w14:paraId="3ACD5312" w14:textId="77777777">
        <w:trPr>
          <w:trHeight w:val="275"/>
        </w:trPr>
        <w:tc>
          <w:tcPr>
            <w:tcW w:w="1135" w:type="dxa"/>
            <w:tcBorders>
              <w:top w:val="single" w:sz="8" w:space="0" w:color="000000"/>
              <w:bottom w:val="single" w:sz="8" w:space="0" w:color="000000"/>
            </w:tcBorders>
          </w:tcPr>
          <w:p w14:paraId="26A80695" w14:textId="77777777" w:rsidR="00DE4ECC" w:rsidRDefault="00105BF9">
            <w:pPr>
              <w:pStyle w:val="TableParagraph"/>
              <w:spacing w:before="39"/>
              <w:ind w:left="65"/>
              <w:rPr>
                <w:sz w:val="16"/>
              </w:rPr>
            </w:pPr>
            <w:r>
              <w:rPr>
                <w:w w:val="105"/>
                <w:sz w:val="16"/>
              </w:rPr>
              <w:t>Total</w:t>
            </w:r>
          </w:p>
        </w:tc>
        <w:tc>
          <w:tcPr>
            <w:tcW w:w="1624" w:type="dxa"/>
            <w:tcBorders>
              <w:top w:val="single" w:sz="8" w:space="0" w:color="000000"/>
              <w:bottom w:val="single" w:sz="8" w:space="0" w:color="000000"/>
            </w:tcBorders>
          </w:tcPr>
          <w:p w14:paraId="17113ADA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44" w:type="dxa"/>
            <w:tcBorders>
              <w:top w:val="single" w:sz="8" w:space="0" w:color="000000"/>
              <w:bottom w:val="single" w:sz="8" w:space="0" w:color="000000"/>
            </w:tcBorders>
          </w:tcPr>
          <w:p w14:paraId="0B0B83EE" w14:textId="77777777" w:rsidR="00DE4ECC" w:rsidRDefault="00105BF9">
            <w:pPr>
              <w:pStyle w:val="TableParagraph"/>
              <w:spacing w:before="39"/>
              <w:ind w:left="204" w:right="179"/>
              <w:jc w:val="center"/>
              <w:rPr>
                <w:sz w:val="16"/>
              </w:rPr>
            </w:pPr>
            <w:r>
              <w:rPr>
                <w:sz w:val="16"/>
              </w:rPr>
              <w:t>8653443</w:t>
            </w:r>
          </w:p>
        </w:tc>
        <w:tc>
          <w:tcPr>
            <w:tcW w:w="1383" w:type="dxa"/>
            <w:tcBorders>
              <w:top w:val="single" w:sz="8" w:space="0" w:color="000000"/>
              <w:bottom w:val="single" w:sz="8" w:space="0" w:color="000000"/>
            </w:tcBorders>
          </w:tcPr>
          <w:p w14:paraId="53D106EB" w14:textId="77777777" w:rsidR="00DE4ECC" w:rsidRDefault="00105BF9">
            <w:pPr>
              <w:pStyle w:val="TableParagraph"/>
              <w:spacing w:before="39"/>
              <w:ind w:left="139" w:right="124"/>
              <w:jc w:val="center"/>
              <w:rPr>
                <w:sz w:val="16"/>
              </w:rPr>
            </w:pPr>
            <w:r>
              <w:rPr>
                <w:sz w:val="16"/>
              </w:rPr>
              <w:t>9539906</w:t>
            </w:r>
          </w:p>
        </w:tc>
        <w:tc>
          <w:tcPr>
            <w:tcW w:w="1367" w:type="dxa"/>
            <w:tcBorders>
              <w:top w:val="single" w:sz="8" w:space="0" w:color="000000"/>
              <w:bottom w:val="single" w:sz="8" w:space="0" w:color="000000"/>
            </w:tcBorders>
          </w:tcPr>
          <w:p w14:paraId="15034DD3" w14:textId="77777777" w:rsidR="00DE4ECC" w:rsidRDefault="00105BF9">
            <w:pPr>
              <w:pStyle w:val="TableParagraph"/>
              <w:spacing w:before="39"/>
              <w:ind w:left="145" w:right="324"/>
              <w:jc w:val="center"/>
              <w:rPr>
                <w:sz w:val="16"/>
              </w:rPr>
            </w:pPr>
            <w:r>
              <w:rPr>
                <w:sz w:val="16"/>
              </w:rPr>
              <w:t>13091390</w:t>
            </w:r>
          </w:p>
        </w:tc>
      </w:tr>
    </w:tbl>
    <w:p w14:paraId="71F8B4F3" w14:textId="77777777" w:rsidR="00DE4ECC" w:rsidRDefault="00105BF9">
      <w:pPr>
        <w:tabs>
          <w:tab w:val="left" w:pos="1561"/>
        </w:tabs>
        <w:spacing w:before="34" w:line="309" w:lineRule="auto"/>
        <w:ind w:left="1787" w:right="86" w:hanging="923"/>
        <w:rPr>
          <w:sz w:val="16"/>
        </w:rPr>
      </w:pPr>
      <w:r>
        <w:rPr>
          <w:b/>
          <w:w w:val="105"/>
          <w:sz w:val="16"/>
        </w:rPr>
        <w:t>Notes:</w:t>
      </w:r>
      <w:r>
        <w:rPr>
          <w:b/>
          <w:w w:val="105"/>
          <w:sz w:val="16"/>
        </w:rPr>
        <w:tab/>
      </w:r>
      <w:r>
        <w:rPr>
          <w:spacing w:val="-1"/>
          <w:w w:val="105"/>
          <w:sz w:val="16"/>
        </w:rPr>
        <w:t>1.</w:t>
      </w:r>
      <w:r>
        <w:rPr>
          <w:spacing w:val="21"/>
          <w:w w:val="105"/>
          <w:sz w:val="16"/>
        </w:rPr>
        <w:t xml:space="preserve"> </w:t>
      </w:r>
      <w:r>
        <w:rPr>
          <w:spacing w:val="-1"/>
          <w:w w:val="105"/>
          <w:sz w:val="16"/>
        </w:rPr>
        <w:t>In</w:t>
      </w:r>
      <w:r>
        <w:rPr>
          <w:spacing w:val="-7"/>
          <w:w w:val="105"/>
          <w:sz w:val="16"/>
        </w:rPr>
        <w:t xml:space="preserve"> </w:t>
      </w:r>
      <w:r>
        <w:rPr>
          <w:spacing w:val="-1"/>
          <w:w w:val="105"/>
          <w:sz w:val="16"/>
        </w:rPr>
        <w:t>consumption</w:t>
      </w:r>
      <w:r>
        <w:rPr>
          <w:spacing w:val="-8"/>
          <w:w w:val="105"/>
          <w:sz w:val="16"/>
        </w:rPr>
        <w:t xml:space="preserve"> </w:t>
      </w:r>
      <w:r>
        <w:rPr>
          <w:spacing w:val="-1"/>
          <w:w w:val="105"/>
          <w:sz w:val="16"/>
        </w:rPr>
        <w:t>figures</w:t>
      </w:r>
      <w:r>
        <w:rPr>
          <w:spacing w:val="-7"/>
          <w:w w:val="105"/>
          <w:sz w:val="16"/>
        </w:rPr>
        <w:t xml:space="preserve"> </w:t>
      </w:r>
      <w:r>
        <w:rPr>
          <w:spacing w:val="-1"/>
          <w:w w:val="105"/>
          <w:sz w:val="16"/>
        </w:rPr>
        <w:t>of</w:t>
      </w:r>
      <w:r>
        <w:rPr>
          <w:spacing w:val="-7"/>
          <w:w w:val="105"/>
          <w:sz w:val="16"/>
        </w:rPr>
        <w:t xml:space="preserve"> </w:t>
      </w:r>
      <w:r>
        <w:rPr>
          <w:spacing w:val="-1"/>
          <w:w w:val="105"/>
          <w:sz w:val="16"/>
        </w:rPr>
        <w:t>May,</w:t>
      </w:r>
      <w:r>
        <w:rPr>
          <w:spacing w:val="-6"/>
          <w:w w:val="105"/>
          <w:sz w:val="16"/>
        </w:rPr>
        <w:t xml:space="preserve"> </w:t>
      </w:r>
      <w:r>
        <w:rPr>
          <w:spacing w:val="-1"/>
          <w:w w:val="105"/>
          <w:sz w:val="16"/>
        </w:rPr>
        <w:t>99983</w:t>
      </w:r>
      <w:r>
        <w:rPr>
          <w:spacing w:val="-7"/>
          <w:w w:val="105"/>
          <w:sz w:val="16"/>
        </w:rPr>
        <w:t xml:space="preserve"> </w:t>
      </w:r>
      <w:r>
        <w:rPr>
          <w:spacing w:val="-1"/>
          <w:w w:val="105"/>
          <w:sz w:val="16"/>
        </w:rPr>
        <w:t>bags</w:t>
      </w:r>
      <w:r>
        <w:rPr>
          <w:spacing w:val="-8"/>
          <w:w w:val="105"/>
          <w:sz w:val="16"/>
        </w:rPr>
        <w:t xml:space="preserve"> </w:t>
      </w:r>
      <w:r>
        <w:rPr>
          <w:spacing w:val="-1"/>
          <w:w w:val="105"/>
          <w:sz w:val="16"/>
        </w:rPr>
        <w:t>are</w:t>
      </w:r>
      <w:r>
        <w:rPr>
          <w:spacing w:val="-6"/>
          <w:w w:val="105"/>
          <w:sz w:val="16"/>
        </w:rPr>
        <w:t xml:space="preserve"> </w:t>
      </w:r>
      <w:r>
        <w:rPr>
          <w:spacing w:val="-1"/>
          <w:w w:val="105"/>
          <w:sz w:val="16"/>
        </w:rPr>
        <w:t>included</w:t>
      </w:r>
      <w:r>
        <w:rPr>
          <w:spacing w:val="-6"/>
          <w:w w:val="105"/>
          <w:sz w:val="16"/>
        </w:rPr>
        <w:t xml:space="preserve"> </w:t>
      </w:r>
      <w:r>
        <w:rPr>
          <w:spacing w:val="-1"/>
          <w:w w:val="105"/>
          <w:sz w:val="16"/>
        </w:rPr>
        <w:t>which</w:t>
      </w:r>
      <w:r>
        <w:rPr>
          <w:spacing w:val="-7"/>
          <w:w w:val="105"/>
          <w:sz w:val="16"/>
        </w:rPr>
        <w:t xml:space="preserve"> </w:t>
      </w:r>
      <w:r>
        <w:rPr>
          <w:spacing w:val="-1"/>
          <w:w w:val="105"/>
          <w:sz w:val="16"/>
        </w:rPr>
        <w:t>were</w:t>
      </w:r>
      <w:r>
        <w:rPr>
          <w:spacing w:val="-6"/>
          <w:w w:val="105"/>
          <w:sz w:val="16"/>
        </w:rPr>
        <w:t xml:space="preserve"> </w:t>
      </w:r>
      <w:r>
        <w:rPr>
          <w:spacing w:val="-1"/>
          <w:w w:val="105"/>
          <w:sz w:val="16"/>
        </w:rPr>
        <w:t>destroyed</w:t>
      </w:r>
      <w:r>
        <w:rPr>
          <w:spacing w:val="-34"/>
          <w:w w:val="105"/>
          <w:sz w:val="16"/>
        </w:rPr>
        <w:t xml:space="preserve"> </w:t>
      </w:r>
      <w:r>
        <w:rPr>
          <w:w w:val="105"/>
          <w:sz w:val="16"/>
        </w:rPr>
        <w:t>due</w:t>
      </w:r>
      <w:r>
        <w:rPr>
          <w:spacing w:val="-1"/>
          <w:w w:val="105"/>
          <w:sz w:val="16"/>
        </w:rPr>
        <w:t xml:space="preserve"> </w:t>
      </w:r>
      <w:r>
        <w:rPr>
          <w:w w:val="105"/>
          <w:sz w:val="16"/>
        </w:rPr>
        <w:t>to</w:t>
      </w:r>
      <w:r>
        <w:rPr>
          <w:spacing w:val="1"/>
          <w:w w:val="105"/>
          <w:sz w:val="16"/>
        </w:rPr>
        <w:t xml:space="preserve"> </w:t>
      </w:r>
      <w:r>
        <w:rPr>
          <w:w w:val="105"/>
          <w:sz w:val="16"/>
        </w:rPr>
        <w:t>fire.</w:t>
      </w:r>
    </w:p>
    <w:p w14:paraId="6D42BF31" w14:textId="77777777" w:rsidR="00DE4ECC" w:rsidRDefault="00105BF9" w:rsidP="00105BF9">
      <w:pPr>
        <w:pStyle w:val="ListParagraph"/>
        <w:numPr>
          <w:ilvl w:val="1"/>
          <w:numId w:val="87"/>
        </w:numPr>
        <w:tabs>
          <w:tab w:val="left" w:pos="1795"/>
        </w:tabs>
        <w:spacing w:before="0" w:line="186" w:lineRule="exact"/>
        <w:rPr>
          <w:sz w:val="16"/>
        </w:rPr>
      </w:pPr>
      <w:r>
        <w:rPr>
          <w:spacing w:val="-3"/>
          <w:w w:val="105"/>
          <w:sz w:val="16"/>
        </w:rPr>
        <w:t>25,000 bags</w:t>
      </w:r>
      <w:r>
        <w:rPr>
          <w:spacing w:val="-5"/>
          <w:w w:val="105"/>
          <w:sz w:val="16"/>
        </w:rPr>
        <w:t xml:space="preserve"> </w:t>
      </w:r>
      <w:r>
        <w:rPr>
          <w:spacing w:val="-2"/>
          <w:w w:val="105"/>
          <w:sz w:val="16"/>
        </w:rPr>
        <w:t>sent</w:t>
      </w:r>
      <w:r>
        <w:rPr>
          <w:spacing w:val="-4"/>
          <w:w w:val="105"/>
          <w:sz w:val="16"/>
        </w:rPr>
        <w:t xml:space="preserve"> </w:t>
      </w:r>
      <w:r>
        <w:rPr>
          <w:spacing w:val="-2"/>
          <w:w w:val="105"/>
          <w:sz w:val="16"/>
        </w:rPr>
        <w:t>for</w:t>
      </w:r>
      <w:r>
        <w:rPr>
          <w:spacing w:val="-6"/>
          <w:w w:val="105"/>
          <w:sz w:val="16"/>
        </w:rPr>
        <w:t xml:space="preserve"> </w:t>
      </w:r>
      <w:r>
        <w:rPr>
          <w:spacing w:val="-2"/>
          <w:w w:val="105"/>
          <w:sz w:val="16"/>
        </w:rPr>
        <w:t>repairing</w:t>
      </w:r>
      <w:r>
        <w:rPr>
          <w:spacing w:val="-5"/>
          <w:w w:val="105"/>
          <w:sz w:val="16"/>
        </w:rPr>
        <w:t xml:space="preserve"> </w:t>
      </w:r>
      <w:r>
        <w:rPr>
          <w:spacing w:val="-2"/>
          <w:w w:val="105"/>
          <w:sz w:val="16"/>
        </w:rPr>
        <w:t>in</w:t>
      </w:r>
      <w:r>
        <w:rPr>
          <w:spacing w:val="-6"/>
          <w:w w:val="105"/>
          <w:sz w:val="16"/>
        </w:rPr>
        <w:t xml:space="preserve"> </w:t>
      </w:r>
      <w:r>
        <w:rPr>
          <w:spacing w:val="-2"/>
          <w:w w:val="105"/>
          <w:sz w:val="16"/>
        </w:rPr>
        <w:t>the</w:t>
      </w:r>
      <w:r>
        <w:rPr>
          <w:spacing w:val="-4"/>
          <w:w w:val="105"/>
          <w:sz w:val="16"/>
        </w:rPr>
        <w:t xml:space="preserve"> </w:t>
      </w:r>
      <w:r>
        <w:rPr>
          <w:spacing w:val="-2"/>
          <w:w w:val="105"/>
          <w:sz w:val="16"/>
        </w:rPr>
        <w:t>month</w:t>
      </w:r>
      <w:r>
        <w:rPr>
          <w:spacing w:val="-4"/>
          <w:w w:val="105"/>
          <w:sz w:val="16"/>
        </w:rPr>
        <w:t xml:space="preserve"> </w:t>
      </w:r>
      <w:r>
        <w:rPr>
          <w:spacing w:val="-2"/>
          <w:w w:val="105"/>
          <w:sz w:val="16"/>
        </w:rPr>
        <w:t>of</w:t>
      </w:r>
      <w:r>
        <w:rPr>
          <w:spacing w:val="-7"/>
          <w:w w:val="105"/>
          <w:sz w:val="16"/>
        </w:rPr>
        <w:t xml:space="preserve"> </w:t>
      </w:r>
      <w:r>
        <w:rPr>
          <w:spacing w:val="-2"/>
          <w:w w:val="105"/>
          <w:sz w:val="16"/>
        </w:rPr>
        <w:t>October.</w:t>
      </w:r>
    </w:p>
    <w:p w14:paraId="34ADB0D0" w14:textId="77777777" w:rsidR="00DE4ECC" w:rsidRDefault="00105BF9" w:rsidP="00105BF9">
      <w:pPr>
        <w:pStyle w:val="ListParagraph"/>
        <w:numPr>
          <w:ilvl w:val="1"/>
          <w:numId w:val="87"/>
        </w:numPr>
        <w:tabs>
          <w:tab w:val="left" w:pos="1795"/>
        </w:tabs>
        <w:spacing w:before="54"/>
        <w:rPr>
          <w:sz w:val="16"/>
        </w:rPr>
      </w:pPr>
      <w:r>
        <w:rPr>
          <w:sz w:val="16"/>
        </w:rPr>
        <w:t>9850</w:t>
      </w:r>
      <w:r>
        <w:rPr>
          <w:spacing w:val="6"/>
          <w:sz w:val="16"/>
        </w:rPr>
        <w:t xml:space="preserve"> </w:t>
      </w:r>
      <w:r>
        <w:rPr>
          <w:sz w:val="16"/>
        </w:rPr>
        <w:t>bags</w:t>
      </w:r>
      <w:r>
        <w:rPr>
          <w:spacing w:val="3"/>
          <w:sz w:val="16"/>
        </w:rPr>
        <w:t xml:space="preserve"> </w:t>
      </w:r>
      <w:r>
        <w:rPr>
          <w:sz w:val="16"/>
        </w:rPr>
        <w:t>sent</w:t>
      </w:r>
      <w:r>
        <w:rPr>
          <w:spacing w:val="5"/>
          <w:sz w:val="16"/>
        </w:rPr>
        <w:t xml:space="preserve"> </w:t>
      </w:r>
      <w:r>
        <w:rPr>
          <w:sz w:val="16"/>
        </w:rPr>
        <w:t>for</w:t>
      </w:r>
      <w:r>
        <w:rPr>
          <w:spacing w:val="3"/>
          <w:sz w:val="16"/>
        </w:rPr>
        <w:t xml:space="preserve"> </w:t>
      </w:r>
      <w:r>
        <w:rPr>
          <w:sz w:val="16"/>
        </w:rPr>
        <w:t>repairing</w:t>
      </w:r>
      <w:r>
        <w:rPr>
          <w:spacing w:val="3"/>
          <w:sz w:val="16"/>
        </w:rPr>
        <w:t xml:space="preserve"> </w:t>
      </w:r>
      <w:r>
        <w:rPr>
          <w:sz w:val="16"/>
        </w:rPr>
        <w:t>in</w:t>
      </w:r>
      <w:r>
        <w:rPr>
          <w:spacing w:val="4"/>
          <w:sz w:val="16"/>
        </w:rPr>
        <w:t xml:space="preserve"> </w:t>
      </w:r>
      <w:r>
        <w:rPr>
          <w:sz w:val="16"/>
        </w:rPr>
        <w:t>the</w:t>
      </w:r>
      <w:r>
        <w:rPr>
          <w:spacing w:val="5"/>
          <w:sz w:val="16"/>
        </w:rPr>
        <w:t xml:space="preserve"> </w:t>
      </w:r>
      <w:r>
        <w:rPr>
          <w:sz w:val="16"/>
        </w:rPr>
        <w:t>month</w:t>
      </w:r>
      <w:r>
        <w:rPr>
          <w:spacing w:val="4"/>
          <w:sz w:val="16"/>
        </w:rPr>
        <w:t xml:space="preserve"> </w:t>
      </w:r>
      <w:r>
        <w:rPr>
          <w:sz w:val="16"/>
        </w:rPr>
        <w:t>of</w:t>
      </w:r>
      <w:r>
        <w:rPr>
          <w:spacing w:val="3"/>
          <w:sz w:val="16"/>
        </w:rPr>
        <w:t xml:space="preserve"> </w:t>
      </w:r>
      <w:r>
        <w:rPr>
          <w:sz w:val="16"/>
        </w:rPr>
        <w:t>November.</w:t>
      </w:r>
    </w:p>
    <w:p w14:paraId="0664F8B4" w14:textId="77777777" w:rsidR="00DE4ECC" w:rsidRDefault="00105BF9" w:rsidP="00105BF9">
      <w:pPr>
        <w:pStyle w:val="ListParagraph"/>
        <w:numPr>
          <w:ilvl w:val="0"/>
          <w:numId w:val="85"/>
        </w:numPr>
        <w:tabs>
          <w:tab w:val="left" w:pos="1169"/>
          <w:tab w:val="left" w:pos="1170"/>
        </w:tabs>
        <w:spacing w:before="108"/>
        <w:rPr>
          <w:sz w:val="16"/>
        </w:rPr>
      </w:pPr>
      <w:r>
        <w:rPr>
          <w:sz w:val="16"/>
        </w:rPr>
        <w:t>Average</w:t>
      </w:r>
      <w:r>
        <w:rPr>
          <w:spacing w:val="-3"/>
          <w:sz w:val="16"/>
        </w:rPr>
        <w:t xml:space="preserve"> </w:t>
      </w:r>
      <w:r>
        <w:rPr>
          <w:sz w:val="16"/>
        </w:rPr>
        <w:t>monthly</w:t>
      </w:r>
      <w:r>
        <w:rPr>
          <w:spacing w:val="-4"/>
          <w:sz w:val="16"/>
        </w:rPr>
        <w:t xml:space="preserve"> </w:t>
      </w:r>
      <w:r>
        <w:rPr>
          <w:sz w:val="16"/>
        </w:rPr>
        <w:t>closing</w:t>
      </w:r>
      <w:r>
        <w:rPr>
          <w:spacing w:val="-3"/>
          <w:sz w:val="16"/>
        </w:rPr>
        <w:t xml:space="preserve"> </w:t>
      </w:r>
      <w:r>
        <w:rPr>
          <w:sz w:val="16"/>
        </w:rPr>
        <w:t>stock</w:t>
      </w:r>
      <w:r>
        <w:rPr>
          <w:spacing w:val="-6"/>
          <w:sz w:val="16"/>
        </w:rPr>
        <w:t xml:space="preserve"> </w:t>
      </w:r>
      <w:r>
        <w:rPr>
          <w:sz w:val="16"/>
        </w:rPr>
        <w:t>is</w:t>
      </w:r>
      <w:r>
        <w:rPr>
          <w:spacing w:val="-4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13091390/12</w:t>
      </w:r>
      <w:r>
        <w:rPr>
          <w:spacing w:val="-4"/>
          <w:sz w:val="16"/>
        </w:rPr>
        <w:t xml:space="preserve"> </w:t>
      </w:r>
      <w:r>
        <w:rPr>
          <w:sz w:val="16"/>
        </w:rPr>
        <w:t>=</w:t>
      </w:r>
      <w:r>
        <w:rPr>
          <w:spacing w:val="-3"/>
          <w:sz w:val="16"/>
        </w:rPr>
        <w:t xml:space="preserve"> </w:t>
      </w:r>
      <w:r>
        <w:rPr>
          <w:sz w:val="16"/>
        </w:rPr>
        <w:t>1090949</w:t>
      </w:r>
    </w:p>
    <w:p w14:paraId="6AA5BC66" w14:textId="77777777" w:rsidR="00DE4ECC" w:rsidRDefault="00105BF9" w:rsidP="00105BF9">
      <w:pPr>
        <w:pStyle w:val="ListParagraph"/>
        <w:numPr>
          <w:ilvl w:val="0"/>
          <w:numId w:val="85"/>
        </w:numPr>
        <w:tabs>
          <w:tab w:val="left" w:pos="1169"/>
          <w:tab w:val="left" w:pos="1170"/>
        </w:tabs>
        <w:spacing w:before="55"/>
        <w:rPr>
          <w:sz w:val="16"/>
        </w:rPr>
      </w:pPr>
      <w:r>
        <w:rPr>
          <w:sz w:val="16"/>
        </w:rPr>
        <w:t>Average</w:t>
      </w:r>
      <w:r>
        <w:rPr>
          <w:spacing w:val="-5"/>
          <w:sz w:val="16"/>
        </w:rPr>
        <w:t xml:space="preserve"> </w:t>
      </w:r>
      <w:r>
        <w:rPr>
          <w:sz w:val="16"/>
        </w:rPr>
        <w:t>monthly</w:t>
      </w:r>
      <w:r>
        <w:rPr>
          <w:spacing w:val="-5"/>
          <w:sz w:val="16"/>
        </w:rPr>
        <w:t xml:space="preserve"> </w:t>
      </w:r>
      <w:r>
        <w:rPr>
          <w:sz w:val="16"/>
        </w:rPr>
        <w:t>receipts</w:t>
      </w:r>
      <w:r>
        <w:rPr>
          <w:spacing w:val="-5"/>
          <w:sz w:val="16"/>
        </w:rPr>
        <w:t xml:space="preserve"> </w:t>
      </w:r>
      <w:r>
        <w:rPr>
          <w:sz w:val="16"/>
        </w:rPr>
        <w:t>=</w:t>
      </w:r>
      <w:r>
        <w:rPr>
          <w:spacing w:val="30"/>
          <w:sz w:val="16"/>
        </w:rPr>
        <w:t xml:space="preserve"> </w:t>
      </w:r>
      <w:r>
        <w:rPr>
          <w:sz w:val="16"/>
        </w:rPr>
        <w:t>8653443/12</w:t>
      </w:r>
      <w:r>
        <w:rPr>
          <w:spacing w:val="-5"/>
          <w:sz w:val="16"/>
        </w:rPr>
        <w:t xml:space="preserve"> </w:t>
      </w:r>
      <w:r>
        <w:rPr>
          <w:sz w:val="16"/>
        </w:rPr>
        <w:t>=</w:t>
      </w:r>
      <w:r>
        <w:rPr>
          <w:spacing w:val="-5"/>
          <w:sz w:val="16"/>
        </w:rPr>
        <w:t xml:space="preserve"> </w:t>
      </w:r>
      <w:r>
        <w:rPr>
          <w:sz w:val="16"/>
        </w:rPr>
        <w:t>721120</w:t>
      </w:r>
    </w:p>
    <w:p w14:paraId="733978EE" w14:textId="77777777" w:rsidR="00DE4ECC" w:rsidRDefault="00105BF9" w:rsidP="00105BF9">
      <w:pPr>
        <w:pStyle w:val="ListParagraph"/>
        <w:numPr>
          <w:ilvl w:val="0"/>
          <w:numId w:val="85"/>
        </w:numPr>
        <w:tabs>
          <w:tab w:val="left" w:pos="1169"/>
          <w:tab w:val="left" w:pos="1170"/>
        </w:tabs>
        <w:spacing w:before="52"/>
        <w:rPr>
          <w:sz w:val="16"/>
        </w:rPr>
      </w:pPr>
      <w:r>
        <w:rPr>
          <w:sz w:val="16"/>
        </w:rPr>
        <w:t>Average</w:t>
      </w:r>
      <w:r>
        <w:rPr>
          <w:spacing w:val="-1"/>
          <w:sz w:val="16"/>
        </w:rPr>
        <w:t xml:space="preserve"> </w:t>
      </w:r>
      <w:r>
        <w:rPr>
          <w:sz w:val="16"/>
        </w:rPr>
        <w:t>monthly</w:t>
      </w:r>
      <w:r>
        <w:rPr>
          <w:spacing w:val="-1"/>
          <w:sz w:val="16"/>
        </w:rPr>
        <w:t xml:space="preserve"> </w:t>
      </w:r>
      <w:r>
        <w:rPr>
          <w:sz w:val="16"/>
        </w:rPr>
        <w:t>consumption</w:t>
      </w:r>
      <w:r>
        <w:rPr>
          <w:spacing w:val="-2"/>
          <w:sz w:val="16"/>
        </w:rPr>
        <w:t xml:space="preserve"> </w:t>
      </w:r>
      <w:r>
        <w:rPr>
          <w:sz w:val="16"/>
        </w:rPr>
        <w:t>= 9539906/12</w:t>
      </w:r>
      <w:r>
        <w:rPr>
          <w:spacing w:val="-1"/>
          <w:sz w:val="16"/>
        </w:rPr>
        <w:t xml:space="preserve"> </w:t>
      </w:r>
      <w:r>
        <w:rPr>
          <w:sz w:val="16"/>
        </w:rPr>
        <w:t>= 794992</w:t>
      </w:r>
    </w:p>
    <w:p w14:paraId="7EE14788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23821D07" w14:textId="77777777" w:rsidR="00DE4ECC" w:rsidRDefault="00105BF9">
      <w:pPr>
        <w:ind w:left="799"/>
        <w:rPr>
          <w:b/>
          <w:sz w:val="18"/>
        </w:rPr>
      </w:pPr>
      <w:r>
        <w:rPr>
          <w:b/>
          <w:sz w:val="18"/>
        </w:rPr>
        <w:t>Notes</w:t>
      </w:r>
    </w:p>
    <w:p w14:paraId="51A04951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394" w:space="621"/>
            <w:col w:w="2555"/>
          </w:cols>
        </w:sectPr>
      </w:pPr>
    </w:p>
    <w:p w14:paraId="0D2995F9" w14:textId="1D4C324F" w:rsidR="00DE4ECC" w:rsidRDefault="00DE4ECC">
      <w:pPr>
        <w:pStyle w:val="BodyText"/>
        <w:spacing w:before="2"/>
        <w:rPr>
          <w:b/>
          <w:sz w:val="28"/>
        </w:rPr>
      </w:pPr>
    </w:p>
    <w:p w14:paraId="0F6B3A5E" w14:textId="77777777" w:rsidR="00DE4ECC" w:rsidRDefault="00105BF9">
      <w:pPr>
        <w:spacing w:before="97" w:line="244" w:lineRule="auto"/>
        <w:ind w:left="2236" w:right="4388" w:hanging="442"/>
        <w:rPr>
          <w:b/>
          <w:sz w:val="16"/>
        </w:rPr>
      </w:pPr>
      <w:r>
        <w:rPr>
          <w:b/>
          <w:sz w:val="16"/>
        </w:rPr>
        <w:t>Appendix</w:t>
      </w:r>
      <w:r>
        <w:rPr>
          <w:b/>
          <w:spacing w:val="21"/>
          <w:sz w:val="16"/>
        </w:rPr>
        <w:t xml:space="preserve"> </w:t>
      </w:r>
      <w:r>
        <w:rPr>
          <w:b/>
          <w:sz w:val="16"/>
        </w:rPr>
        <w:t>3:</w:t>
      </w:r>
      <w:r>
        <w:rPr>
          <w:b/>
          <w:spacing w:val="26"/>
          <w:sz w:val="16"/>
        </w:rPr>
        <w:t xml:space="preserve"> </w:t>
      </w:r>
      <w:r>
        <w:rPr>
          <w:b/>
          <w:sz w:val="16"/>
        </w:rPr>
        <w:t>Statement</w:t>
      </w:r>
      <w:r>
        <w:rPr>
          <w:b/>
          <w:spacing w:val="18"/>
          <w:sz w:val="16"/>
        </w:rPr>
        <w:t xml:space="preserve"> </w:t>
      </w:r>
      <w:r>
        <w:rPr>
          <w:b/>
          <w:sz w:val="16"/>
        </w:rPr>
        <w:t>Showing</w:t>
      </w:r>
      <w:r>
        <w:rPr>
          <w:b/>
          <w:spacing w:val="25"/>
          <w:sz w:val="16"/>
        </w:rPr>
        <w:t xml:space="preserve"> </w:t>
      </w:r>
      <w:r>
        <w:rPr>
          <w:b/>
          <w:sz w:val="16"/>
        </w:rPr>
        <w:t>Month-wise</w:t>
      </w:r>
      <w:r>
        <w:rPr>
          <w:b/>
          <w:spacing w:val="24"/>
          <w:sz w:val="16"/>
        </w:rPr>
        <w:t xml:space="preserve"> </w:t>
      </w:r>
      <w:r>
        <w:rPr>
          <w:b/>
          <w:sz w:val="16"/>
        </w:rPr>
        <w:t>Receipt</w:t>
      </w:r>
      <w:r>
        <w:rPr>
          <w:b/>
          <w:spacing w:val="21"/>
          <w:sz w:val="16"/>
        </w:rPr>
        <w:t xml:space="preserve"> </w:t>
      </w:r>
      <w:r>
        <w:rPr>
          <w:b/>
          <w:sz w:val="16"/>
        </w:rPr>
        <w:t>and</w:t>
      </w:r>
      <w:r>
        <w:rPr>
          <w:b/>
          <w:spacing w:val="1"/>
          <w:sz w:val="16"/>
        </w:rPr>
        <w:t xml:space="preserve"> </w:t>
      </w:r>
      <w:r>
        <w:rPr>
          <w:b/>
          <w:sz w:val="16"/>
        </w:rPr>
        <w:t>Consumption</w:t>
      </w:r>
      <w:r>
        <w:rPr>
          <w:b/>
          <w:spacing w:val="31"/>
          <w:sz w:val="16"/>
        </w:rPr>
        <w:t xml:space="preserve"> </w:t>
      </w:r>
      <w:r>
        <w:rPr>
          <w:b/>
          <w:sz w:val="16"/>
        </w:rPr>
        <w:t>of</w:t>
      </w:r>
      <w:r>
        <w:rPr>
          <w:b/>
          <w:spacing w:val="29"/>
          <w:sz w:val="16"/>
        </w:rPr>
        <w:t xml:space="preserve"> </w:t>
      </w:r>
      <w:r>
        <w:rPr>
          <w:b/>
          <w:sz w:val="16"/>
        </w:rPr>
        <w:t>Gunny</w:t>
      </w:r>
      <w:r>
        <w:rPr>
          <w:b/>
          <w:spacing w:val="32"/>
          <w:sz w:val="16"/>
        </w:rPr>
        <w:t xml:space="preserve"> </w:t>
      </w:r>
      <w:r>
        <w:rPr>
          <w:b/>
          <w:sz w:val="16"/>
        </w:rPr>
        <w:t>Bags</w:t>
      </w:r>
      <w:r>
        <w:rPr>
          <w:b/>
          <w:spacing w:val="30"/>
          <w:sz w:val="16"/>
        </w:rPr>
        <w:t xml:space="preserve"> </w:t>
      </w:r>
      <w:r>
        <w:rPr>
          <w:b/>
          <w:sz w:val="16"/>
        </w:rPr>
        <w:t>for</w:t>
      </w:r>
      <w:r>
        <w:rPr>
          <w:b/>
          <w:spacing w:val="32"/>
          <w:sz w:val="16"/>
        </w:rPr>
        <w:t xml:space="preserve"> </w:t>
      </w:r>
      <w:r>
        <w:rPr>
          <w:b/>
          <w:sz w:val="16"/>
        </w:rPr>
        <w:t>the</w:t>
      </w:r>
      <w:r>
        <w:rPr>
          <w:b/>
          <w:spacing w:val="33"/>
          <w:sz w:val="16"/>
        </w:rPr>
        <w:t xml:space="preserve"> </w:t>
      </w:r>
      <w:r>
        <w:rPr>
          <w:b/>
          <w:sz w:val="16"/>
        </w:rPr>
        <w:t>Year</w:t>
      </w:r>
      <w:r>
        <w:rPr>
          <w:b/>
          <w:spacing w:val="32"/>
          <w:sz w:val="16"/>
        </w:rPr>
        <w:t xml:space="preserve"> </w:t>
      </w:r>
      <w:r>
        <w:rPr>
          <w:b/>
          <w:sz w:val="16"/>
        </w:rPr>
        <w:t>1991</w:t>
      </w:r>
    </w:p>
    <w:p w14:paraId="1FAAD183" w14:textId="77777777" w:rsidR="00DE4ECC" w:rsidRDefault="00DE4ECC">
      <w:pPr>
        <w:pStyle w:val="BodyText"/>
        <w:rPr>
          <w:b/>
          <w:sz w:val="13"/>
        </w:rPr>
      </w:pPr>
    </w:p>
    <w:tbl>
      <w:tblPr>
        <w:tblW w:w="0" w:type="auto"/>
        <w:tblInd w:w="8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06"/>
        <w:gridCol w:w="1671"/>
        <w:gridCol w:w="1103"/>
        <w:gridCol w:w="1329"/>
        <w:gridCol w:w="1215"/>
      </w:tblGrid>
      <w:tr w:rsidR="00DE4ECC" w14:paraId="4EBBC680" w14:textId="77777777">
        <w:trPr>
          <w:trHeight w:val="276"/>
        </w:trPr>
        <w:tc>
          <w:tcPr>
            <w:tcW w:w="1206" w:type="dxa"/>
            <w:tcBorders>
              <w:top w:val="single" w:sz="8" w:space="0" w:color="000000"/>
              <w:bottom w:val="single" w:sz="8" w:space="0" w:color="000000"/>
            </w:tcBorders>
          </w:tcPr>
          <w:p w14:paraId="77344C41" w14:textId="77777777" w:rsidR="00DE4ECC" w:rsidRDefault="00105BF9">
            <w:pPr>
              <w:pStyle w:val="TableParagraph"/>
              <w:spacing w:before="43"/>
              <w:ind w:left="412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Month</w:t>
            </w:r>
          </w:p>
        </w:tc>
        <w:tc>
          <w:tcPr>
            <w:tcW w:w="1671" w:type="dxa"/>
            <w:tcBorders>
              <w:top w:val="single" w:sz="8" w:space="0" w:color="000000"/>
              <w:bottom w:val="single" w:sz="8" w:space="0" w:color="000000"/>
            </w:tcBorders>
          </w:tcPr>
          <w:p w14:paraId="2C5E4643" w14:textId="77777777" w:rsidR="00DE4ECC" w:rsidRDefault="00105BF9">
            <w:pPr>
              <w:pStyle w:val="TableParagraph"/>
              <w:spacing w:before="43"/>
              <w:ind w:left="281" w:right="266"/>
              <w:jc w:val="center"/>
              <w:rPr>
                <w:b/>
                <w:sz w:val="16"/>
              </w:rPr>
            </w:pPr>
            <w:r>
              <w:rPr>
                <w:b/>
                <w:spacing w:val="-2"/>
                <w:w w:val="105"/>
                <w:sz w:val="16"/>
              </w:rPr>
              <w:t>Opening</w:t>
            </w:r>
            <w:r>
              <w:rPr>
                <w:b/>
                <w:spacing w:val="-6"/>
                <w:w w:val="105"/>
                <w:sz w:val="16"/>
              </w:rPr>
              <w:t xml:space="preserve"> </w:t>
            </w:r>
            <w:r>
              <w:rPr>
                <w:b/>
                <w:spacing w:val="-1"/>
                <w:w w:val="105"/>
                <w:sz w:val="16"/>
              </w:rPr>
              <w:t>Stock</w:t>
            </w:r>
          </w:p>
        </w:tc>
        <w:tc>
          <w:tcPr>
            <w:tcW w:w="1103" w:type="dxa"/>
            <w:tcBorders>
              <w:top w:val="single" w:sz="8" w:space="0" w:color="000000"/>
              <w:bottom w:val="single" w:sz="8" w:space="0" w:color="000000"/>
            </w:tcBorders>
          </w:tcPr>
          <w:p w14:paraId="37BA3A81" w14:textId="77777777" w:rsidR="00DE4ECC" w:rsidRDefault="00105BF9">
            <w:pPr>
              <w:pStyle w:val="TableParagraph"/>
              <w:spacing w:before="43"/>
              <w:ind w:left="287"/>
              <w:rPr>
                <w:b/>
                <w:sz w:val="16"/>
              </w:rPr>
            </w:pPr>
            <w:r>
              <w:rPr>
                <w:b/>
                <w:sz w:val="16"/>
              </w:rPr>
              <w:t>Receipt</w:t>
            </w:r>
          </w:p>
        </w:tc>
        <w:tc>
          <w:tcPr>
            <w:tcW w:w="1329" w:type="dxa"/>
            <w:tcBorders>
              <w:top w:val="single" w:sz="8" w:space="0" w:color="000000"/>
              <w:bottom w:val="single" w:sz="8" w:space="0" w:color="000000"/>
            </w:tcBorders>
          </w:tcPr>
          <w:p w14:paraId="7E63293F" w14:textId="77777777" w:rsidR="00DE4ECC" w:rsidRDefault="00105BF9">
            <w:pPr>
              <w:pStyle w:val="TableParagraph"/>
              <w:spacing w:before="43"/>
              <w:ind w:left="189" w:right="68"/>
              <w:jc w:val="center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Consumption</w:t>
            </w:r>
          </w:p>
        </w:tc>
        <w:tc>
          <w:tcPr>
            <w:tcW w:w="1215" w:type="dxa"/>
            <w:tcBorders>
              <w:top w:val="single" w:sz="8" w:space="0" w:color="000000"/>
              <w:bottom w:val="single" w:sz="8" w:space="0" w:color="000000"/>
            </w:tcBorders>
          </w:tcPr>
          <w:p w14:paraId="3D32538B" w14:textId="77777777" w:rsidR="00DE4ECC" w:rsidRDefault="00105BF9">
            <w:pPr>
              <w:pStyle w:val="TableParagraph"/>
              <w:spacing w:before="43"/>
              <w:ind w:left="113"/>
              <w:rPr>
                <w:b/>
                <w:sz w:val="16"/>
              </w:rPr>
            </w:pPr>
            <w:r>
              <w:rPr>
                <w:b/>
                <w:spacing w:val="-1"/>
                <w:w w:val="105"/>
                <w:sz w:val="16"/>
              </w:rPr>
              <w:t>Closing</w:t>
            </w:r>
            <w:r>
              <w:rPr>
                <w:b/>
                <w:spacing w:val="-9"/>
                <w:w w:val="105"/>
                <w:sz w:val="16"/>
              </w:rPr>
              <w:t xml:space="preserve"> </w:t>
            </w:r>
            <w:r>
              <w:rPr>
                <w:b/>
                <w:spacing w:val="-1"/>
                <w:w w:val="105"/>
                <w:sz w:val="16"/>
              </w:rPr>
              <w:t>Stock</w:t>
            </w:r>
          </w:p>
        </w:tc>
      </w:tr>
      <w:tr w:rsidR="00DE4ECC" w14:paraId="2524FEEF" w14:textId="77777777">
        <w:trPr>
          <w:trHeight w:val="282"/>
        </w:trPr>
        <w:tc>
          <w:tcPr>
            <w:tcW w:w="1206" w:type="dxa"/>
            <w:tcBorders>
              <w:top w:val="single" w:sz="8" w:space="0" w:color="000000"/>
            </w:tcBorders>
          </w:tcPr>
          <w:p w14:paraId="14BAEF86" w14:textId="77777777" w:rsidR="00DE4ECC" w:rsidRDefault="00105BF9">
            <w:pPr>
              <w:pStyle w:val="TableParagraph"/>
              <w:spacing w:before="41"/>
              <w:ind w:left="65"/>
              <w:rPr>
                <w:sz w:val="16"/>
              </w:rPr>
            </w:pPr>
            <w:r>
              <w:rPr>
                <w:w w:val="105"/>
                <w:sz w:val="16"/>
              </w:rPr>
              <w:t>January</w:t>
            </w:r>
          </w:p>
        </w:tc>
        <w:tc>
          <w:tcPr>
            <w:tcW w:w="1671" w:type="dxa"/>
            <w:tcBorders>
              <w:top w:val="single" w:sz="8" w:space="0" w:color="000000"/>
            </w:tcBorders>
          </w:tcPr>
          <w:p w14:paraId="6283A50B" w14:textId="77777777" w:rsidR="00DE4ECC" w:rsidRDefault="00105BF9">
            <w:pPr>
              <w:pStyle w:val="TableParagraph"/>
              <w:spacing w:before="41"/>
              <w:ind w:left="260" w:right="266"/>
              <w:jc w:val="center"/>
              <w:rPr>
                <w:sz w:val="16"/>
              </w:rPr>
            </w:pPr>
            <w:r>
              <w:rPr>
                <w:sz w:val="16"/>
              </w:rPr>
              <w:t>500959</w:t>
            </w:r>
          </w:p>
        </w:tc>
        <w:tc>
          <w:tcPr>
            <w:tcW w:w="1103" w:type="dxa"/>
            <w:tcBorders>
              <w:top w:val="single" w:sz="8" w:space="0" w:color="000000"/>
            </w:tcBorders>
          </w:tcPr>
          <w:p w14:paraId="6F5F8E21" w14:textId="77777777" w:rsidR="00DE4ECC" w:rsidRDefault="00105BF9">
            <w:pPr>
              <w:pStyle w:val="TableParagraph"/>
              <w:spacing w:before="41"/>
              <w:ind w:right="224"/>
              <w:jc w:val="right"/>
              <w:rPr>
                <w:sz w:val="16"/>
              </w:rPr>
            </w:pPr>
            <w:r>
              <w:rPr>
                <w:sz w:val="16"/>
              </w:rPr>
              <w:t>909450</w:t>
            </w:r>
          </w:p>
        </w:tc>
        <w:tc>
          <w:tcPr>
            <w:tcW w:w="1329" w:type="dxa"/>
            <w:tcBorders>
              <w:top w:val="single" w:sz="8" w:space="0" w:color="000000"/>
            </w:tcBorders>
          </w:tcPr>
          <w:p w14:paraId="3FDC80D9" w14:textId="77777777" w:rsidR="00DE4ECC" w:rsidRDefault="00105BF9">
            <w:pPr>
              <w:pStyle w:val="TableParagraph"/>
              <w:spacing w:before="41"/>
              <w:ind w:left="189" w:right="68"/>
              <w:jc w:val="center"/>
              <w:rPr>
                <w:sz w:val="16"/>
              </w:rPr>
            </w:pPr>
            <w:r>
              <w:rPr>
                <w:sz w:val="16"/>
              </w:rPr>
              <w:t>751815</w:t>
            </w:r>
          </w:p>
        </w:tc>
        <w:tc>
          <w:tcPr>
            <w:tcW w:w="1215" w:type="dxa"/>
            <w:tcBorders>
              <w:top w:val="single" w:sz="8" w:space="0" w:color="000000"/>
            </w:tcBorders>
          </w:tcPr>
          <w:p w14:paraId="0947DE3A" w14:textId="77777777" w:rsidR="00DE4ECC" w:rsidRDefault="00105BF9">
            <w:pPr>
              <w:pStyle w:val="TableParagraph"/>
              <w:spacing w:before="41"/>
              <w:ind w:left="403"/>
              <w:rPr>
                <w:sz w:val="16"/>
              </w:rPr>
            </w:pPr>
            <w:r>
              <w:rPr>
                <w:sz w:val="16"/>
              </w:rPr>
              <w:t>658594</w:t>
            </w:r>
          </w:p>
        </w:tc>
      </w:tr>
      <w:tr w:rsidR="00DE4ECC" w14:paraId="6A2E77F9" w14:textId="77777777">
        <w:trPr>
          <w:trHeight w:val="282"/>
        </w:trPr>
        <w:tc>
          <w:tcPr>
            <w:tcW w:w="1206" w:type="dxa"/>
          </w:tcPr>
          <w:p w14:paraId="1754E294" w14:textId="77777777" w:rsidR="00DE4ECC" w:rsidRDefault="00105BF9">
            <w:pPr>
              <w:pStyle w:val="TableParagraph"/>
              <w:spacing w:before="41"/>
              <w:ind w:left="65"/>
              <w:rPr>
                <w:sz w:val="16"/>
              </w:rPr>
            </w:pPr>
            <w:r>
              <w:rPr>
                <w:w w:val="105"/>
                <w:sz w:val="16"/>
              </w:rPr>
              <w:t>February</w:t>
            </w:r>
          </w:p>
        </w:tc>
        <w:tc>
          <w:tcPr>
            <w:tcW w:w="1671" w:type="dxa"/>
          </w:tcPr>
          <w:p w14:paraId="2E8513BF" w14:textId="77777777" w:rsidR="00DE4ECC" w:rsidRDefault="00105BF9">
            <w:pPr>
              <w:pStyle w:val="TableParagraph"/>
              <w:spacing w:before="41"/>
              <w:ind w:left="260" w:right="266"/>
              <w:jc w:val="center"/>
              <w:rPr>
                <w:sz w:val="16"/>
              </w:rPr>
            </w:pPr>
            <w:r>
              <w:rPr>
                <w:sz w:val="16"/>
              </w:rPr>
              <w:t>658594</w:t>
            </w:r>
          </w:p>
        </w:tc>
        <w:tc>
          <w:tcPr>
            <w:tcW w:w="1103" w:type="dxa"/>
          </w:tcPr>
          <w:p w14:paraId="425340E8" w14:textId="77777777" w:rsidR="00DE4ECC" w:rsidRDefault="00105BF9">
            <w:pPr>
              <w:pStyle w:val="TableParagraph"/>
              <w:spacing w:before="41"/>
              <w:ind w:right="224"/>
              <w:jc w:val="right"/>
              <w:rPr>
                <w:sz w:val="16"/>
              </w:rPr>
            </w:pPr>
            <w:r>
              <w:rPr>
                <w:sz w:val="16"/>
              </w:rPr>
              <w:t>475830</w:t>
            </w:r>
          </w:p>
        </w:tc>
        <w:tc>
          <w:tcPr>
            <w:tcW w:w="1329" w:type="dxa"/>
          </w:tcPr>
          <w:p w14:paraId="0EEDD8CE" w14:textId="77777777" w:rsidR="00DE4ECC" w:rsidRDefault="00105BF9">
            <w:pPr>
              <w:pStyle w:val="TableParagraph"/>
              <w:spacing w:before="41"/>
              <w:ind w:left="189" w:right="68"/>
              <w:jc w:val="center"/>
              <w:rPr>
                <w:sz w:val="16"/>
              </w:rPr>
            </w:pPr>
            <w:r>
              <w:rPr>
                <w:sz w:val="16"/>
              </w:rPr>
              <w:t>452478</w:t>
            </w:r>
          </w:p>
        </w:tc>
        <w:tc>
          <w:tcPr>
            <w:tcW w:w="1215" w:type="dxa"/>
          </w:tcPr>
          <w:p w14:paraId="55A3061D" w14:textId="77777777" w:rsidR="00DE4ECC" w:rsidRDefault="00105BF9">
            <w:pPr>
              <w:pStyle w:val="TableParagraph"/>
              <w:spacing w:before="41"/>
              <w:ind w:left="403"/>
              <w:rPr>
                <w:sz w:val="16"/>
              </w:rPr>
            </w:pPr>
            <w:r>
              <w:rPr>
                <w:sz w:val="16"/>
              </w:rPr>
              <w:t>681946</w:t>
            </w:r>
          </w:p>
        </w:tc>
      </w:tr>
      <w:tr w:rsidR="00DE4ECC" w14:paraId="3D10E246" w14:textId="77777777">
        <w:trPr>
          <w:trHeight w:val="282"/>
        </w:trPr>
        <w:tc>
          <w:tcPr>
            <w:tcW w:w="1206" w:type="dxa"/>
          </w:tcPr>
          <w:p w14:paraId="13BD8BD0" w14:textId="77777777" w:rsidR="00DE4ECC" w:rsidRDefault="00105BF9">
            <w:pPr>
              <w:pStyle w:val="TableParagraph"/>
              <w:spacing w:before="41"/>
              <w:ind w:left="65"/>
              <w:rPr>
                <w:sz w:val="16"/>
              </w:rPr>
            </w:pPr>
            <w:r>
              <w:rPr>
                <w:w w:val="105"/>
                <w:sz w:val="16"/>
              </w:rPr>
              <w:t>March</w:t>
            </w:r>
          </w:p>
        </w:tc>
        <w:tc>
          <w:tcPr>
            <w:tcW w:w="1671" w:type="dxa"/>
          </w:tcPr>
          <w:p w14:paraId="69A963CE" w14:textId="77777777" w:rsidR="00DE4ECC" w:rsidRDefault="00105BF9">
            <w:pPr>
              <w:pStyle w:val="TableParagraph"/>
              <w:spacing w:before="41"/>
              <w:ind w:left="260" w:right="266"/>
              <w:jc w:val="center"/>
              <w:rPr>
                <w:sz w:val="16"/>
              </w:rPr>
            </w:pPr>
            <w:r>
              <w:rPr>
                <w:sz w:val="16"/>
              </w:rPr>
              <w:t>681946</w:t>
            </w:r>
          </w:p>
        </w:tc>
        <w:tc>
          <w:tcPr>
            <w:tcW w:w="1103" w:type="dxa"/>
          </w:tcPr>
          <w:p w14:paraId="2266CD59" w14:textId="77777777" w:rsidR="00DE4ECC" w:rsidRDefault="00105BF9">
            <w:pPr>
              <w:pStyle w:val="TableParagraph"/>
              <w:spacing w:before="41"/>
              <w:ind w:right="223"/>
              <w:jc w:val="right"/>
              <w:rPr>
                <w:sz w:val="16"/>
              </w:rPr>
            </w:pPr>
            <w:r>
              <w:rPr>
                <w:sz w:val="16"/>
              </w:rPr>
              <w:t>1091125</w:t>
            </w:r>
          </w:p>
        </w:tc>
        <w:tc>
          <w:tcPr>
            <w:tcW w:w="1329" w:type="dxa"/>
          </w:tcPr>
          <w:p w14:paraId="5CE09E4E" w14:textId="77777777" w:rsidR="00DE4ECC" w:rsidRDefault="00105BF9">
            <w:pPr>
              <w:pStyle w:val="TableParagraph"/>
              <w:spacing w:before="41"/>
              <w:ind w:left="189" w:right="68"/>
              <w:jc w:val="center"/>
              <w:rPr>
                <w:sz w:val="16"/>
              </w:rPr>
            </w:pPr>
            <w:r>
              <w:rPr>
                <w:sz w:val="16"/>
              </w:rPr>
              <w:t>630922</w:t>
            </w:r>
          </w:p>
        </w:tc>
        <w:tc>
          <w:tcPr>
            <w:tcW w:w="1215" w:type="dxa"/>
          </w:tcPr>
          <w:p w14:paraId="30260169" w14:textId="77777777" w:rsidR="00DE4ECC" w:rsidRDefault="00105BF9">
            <w:pPr>
              <w:pStyle w:val="TableParagraph"/>
              <w:spacing w:before="41"/>
              <w:ind w:left="323"/>
              <w:rPr>
                <w:sz w:val="16"/>
              </w:rPr>
            </w:pPr>
            <w:r>
              <w:rPr>
                <w:sz w:val="16"/>
              </w:rPr>
              <w:t>1142149</w:t>
            </w:r>
          </w:p>
        </w:tc>
      </w:tr>
      <w:tr w:rsidR="00DE4ECC" w14:paraId="2C096A2D" w14:textId="77777777">
        <w:trPr>
          <w:trHeight w:val="282"/>
        </w:trPr>
        <w:tc>
          <w:tcPr>
            <w:tcW w:w="1206" w:type="dxa"/>
          </w:tcPr>
          <w:p w14:paraId="4BC57C0F" w14:textId="77777777" w:rsidR="00DE4ECC" w:rsidRDefault="00105BF9">
            <w:pPr>
              <w:pStyle w:val="TableParagraph"/>
              <w:spacing w:before="41"/>
              <w:ind w:left="65"/>
              <w:rPr>
                <w:sz w:val="16"/>
              </w:rPr>
            </w:pPr>
            <w:r>
              <w:rPr>
                <w:w w:val="110"/>
                <w:sz w:val="16"/>
              </w:rPr>
              <w:t>April</w:t>
            </w:r>
          </w:p>
        </w:tc>
        <w:tc>
          <w:tcPr>
            <w:tcW w:w="1671" w:type="dxa"/>
          </w:tcPr>
          <w:p w14:paraId="7235231D" w14:textId="77777777" w:rsidR="00DE4ECC" w:rsidRDefault="00105BF9">
            <w:pPr>
              <w:pStyle w:val="TableParagraph"/>
              <w:spacing w:before="41"/>
              <w:ind w:left="182" w:right="266"/>
              <w:jc w:val="center"/>
              <w:rPr>
                <w:sz w:val="16"/>
              </w:rPr>
            </w:pPr>
            <w:r>
              <w:rPr>
                <w:sz w:val="16"/>
              </w:rPr>
              <w:t>1142149</w:t>
            </w:r>
          </w:p>
        </w:tc>
        <w:tc>
          <w:tcPr>
            <w:tcW w:w="1103" w:type="dxa"/>
          </w:tcPr>
          <w:p w14:paraId="7B90FD4D" w14:textId="77777777" w:rsidR="00DE4ECC" w:rsidRDefault="00105BF9">
            <w:pPr>
              <w:pStyle w:val="TableParagraph"/>
              <w:spacing w:before="41"/>
              <w:ind w:right="224"/>
              <w:jc w:val="right"/>
              <w:rPr>
                <w:sz w:val="16"/>
              </w:rPr>
            </w:pPr>
            <w:r>
              <w:rPr>
                <w:sz w:val="16"/>
              </w:rPr>
              <w:t>1030000</w:t>
            </w:r>
          </w:p>
        </w:tc>
        <w:tc>
          <w:tcPr>
            <w:tcW w:w="1329" w:type="dxa"/>
          </w:tcPr>
          <w:p w14:paraId="0452773A" w14:textId="77777777" w:rsidR="00DE4ECC" w:rsidRDefault="00105BF9">
            <w:pPr>
              <w:pStyle w:val="TableParagraph"/>
              <w:spacing w:before="41"/>
              <w:ind w:left="189" w:right="68"/>
              <w:jc w:val="center"/>
              <w:rPr>
                <w:sz w:val="16"/>
              </w:rPr>
            </w:pPr>
            <w:r>
              <w:rPr>
                <w:sz w:val="16"/>
              </w:rPr>
              <w:t>730675</w:t>
            </w:r>
          </w:p>
        </w:tc>
        <w:tc>
          <w:tcPr>
            <w:tcW w:w="1215" w:type="dxa"/>
          </w:tcPr>
          <w:p w14:paraId="6AB4901C" w14:textId="77777777" w:rsidR="00DE4ECC" w:rsidRDefault="00105BF9">
            <w:pPr>
              <w:pStyle w:val="TableParagraph"/>
              <w:spacing w:before="41"/>
              <w:ind w:left="323"/>
              <w:rPr>
                <w:sz w:val="16"/>
              </w:rPr>
            </w:pPr>
            <w:r>
              <w:rPr>
                <w:sz w:val="16"/>
              </w:rPr>
              <w:t>1441474</w:t>
            </w:r>
          </w:p>
        </w:tc>
      </w:tr>
      <w:tr w:rsidR="00DE4ECC" w14:paraId="46790680" w14:textId="77777777">
        <w:trPr>
          <w:trHeight w:val="282"/>
        </w:trPr>
        <w:tc>
          <w:tcPr>
            <w:tcW w:w="1206" w:type="dxa"/>
          </w:tcPr>
          <w:p w14:paraId="003AF853" w14:textId="77777777" w:rsidR="00DE4ECC" w:rsidRDefault="00105BF9">
            <w:pPr>
              <w:pStyle w:val="TableParagraph"/>
              <w:spacing w:before="41"/>
              <w:ind w:left="65"/>
              <w:rPr>
                <w:sz w:val="16"/>
              </w:rPr>
            </w:pPr>
            <w:r>
              <w:rPr>
                <w:w w:val="110"/>
                <w:sz w:val="16"/>
              </w:rPr>
              <w:t>May</w:t>
            </w:r>
          </w:p>
        </w:tc>
        <w:tc>
          <w:tcPr>
            <w:tcW w:w="1671" w:type="dxa"/>
          </w:tcPr>
          <w:p w14:paraId="71552F90" w14:textId="77777777" w:rsidR="00DE4ECC" w:rsidRDefault="00105BF9">
            <w:pPr>
              <w:pStyle w:val="TableParagraph"/>
              <w:spacing w:before="41"/>
              <w:ind w:left="182" w:right="266"/>
              <w:jc w:val="center"/>
              <w:rPr>
                <w:sz w:val="16"/>
              </w:rPr>
            </w:pPr>
            <w:r>
              <w:rPr>
                <w:sz w:val="16"/>
              </w:rPr>
              <w:t>1441474</w:t>
            </w:r>
          </w:p>
        </w:tc>
        <w:tc>
          <w:tcPr>
            <w:tcW w:w="1103" w:type="dxa"/>
          </w:tcPr>
          <w:p w14:paraId="6C0E95FB" w14:textId="77777777" w:rsidR="00DE4ECC" w:rsidRDefault="00105BF9">
            <w:pPr>
              <w:pStyle w:val="TableParagraph"/>
              <w:spacing w:before="41"/>
              <w:ind w:right="224"/>
              <w:jc w:val="right"/>
              <w:rPr>
                <w:sz w:val="16"/>
              </w:rPr>
            </w:pPr>
            <w:r>
              <w:rPr>
                <w:sz w:val="16"/>
              </w:rPr>
              <w:t>263250</w:t>
            </w:r>
          </w:p>
        </w:tc>
        <w:tc>
          <w:tcPr>
            <w:tcW w:w="1329" w:type="dxa"/>
          </w:tcPr>
          <w:p w14:paraId="069CB15A" w14:textId="77777777" w:rsidR="00DE4ECC" w:rsidRDefault="00105BF9">
            <w:pPr>
              <w:pStyle w:val="TableParagraph"/>
              <w:spacing w:before="41"/>
              <w:ind w:left="189" w:right="68"/>
              <w:jc w:val="center"/>
              <w:rPr>
                <w:sz w:val="16"/>
              </w:rPr>
            </w:pPr>
            <w:r>
              <w:rPr>
                <w:sz w:val="16"/>
              </w:rPr>
              <w:t>825397</w:t>
            </w:r>
          </w:p>
        </w:tc>
        <w:tc>
          <w:tcPr>
            <w:tcW w:w="1215" w:type="dxa"/>
          </w:tcPr>
          <w:p w14:paraId="444C8437" w14:textId="77777777" w:rsidR="00DE4ECC" w:rsidRDefault="00105BF9">
            <w:pPr>
              <w:pStyle w:val="TableParagraph"/>
              <w:spacing w:before="41"/>
              <w:ind w:left="403"/>
              <w:rPr>
                <w:sz w:val="16"/>
              </w:rPr>
            </w:pPr>
            <w:r>
              <w:rPr>
                <w:sz w:val="16"/>
              </w:rPr>
              <w:t>879327</w:t>
            </w:r>
          </w:p>
        </w:tc>
      </w:tr>
      <w:tr w:rsidR="00DE4ECC" w14:paraId="409884CA" w14:textId="77777777">
        <w:trPr>
          <w:trHeight w:val="282"/>
        </w:trPr>
        <w:tc>
          <w:tcPr>
            <w:tcW w:w="1206" w:type="dxa"/>
          </w:tcPr>
          <w:p w14:paraId="2BFB3225" w14:textId="77777777" w:rsidR="00DE4ECC" w:rsidRDefault="00105BF9">
            <w:pPr>
              <w:pStyle w:val="TableParagraph"/>
              <w:spacing w:before="41"/>
              <w:ind w:left="65"/>
              <w:rPr>
                <w:sz w:val="16"/>
              </w:rPr>
            </w:pPr>
            <w:r>
              <w:rPr>
                <w:w w:val="105"/>
                <w:sz w:val="16"/>
              </w:rPr>
              <w:t>June</w:t>
            </w:r>
          </w:p>
        </w:tc>
        <w:tc>
          <w:tcPr>
            <w:tcW w:w="1671" w:type="dxa"/>
          </w:tcPr>
          <w:p w14:paraId="5EBF8085" w14:textId="77777777" w:rsidR="00DE4ECC" w:rsidRDefault="00105BF9">
            <w:pPr>
              <w:pStyle w:val="TableParagraph"/>
              <w:spacing w:before="41"/>
              <w:ind w:left="260" w:right="266"/>
              <w:jc w:val="center"/>
              <w:rPr>
                <w:sz w:val="16"/>
              </w:rPr>
            </w:pPr>
            <w:r>
              <w:rPr>
                <w:sz w:val="16"/>
              </w:rPr>
              <w:t>879327</w:t>
            </w:r>
          </w:p>
        </w:tc>
        <w:tc>
          <w:tcPr>
            <w:tcW w:w="1103" w:type="dxa"/>
          </w:tcPr>
          <w:p w14:paraId="73B2484D" w14:textId="77777777" w:rsidR="00DE4ECC" w:rsidRDefault="00105BF9">
            <w:pPr>
              <w:pStyle w:val="TableParagraph"/>
              <w:spacing w:before="41"/>
              <w:ind w:right="224"/>
              <w:jc w:val="right"/>
              <w:rPr>
                <w:sz w:val="16"/>
              </w:rPr>
            </w:pPr>
            <w:r>
              <w:rPr>
                <w:sz w:val="16"/>
              </w:rPr>
              <w:t>391500</w:t>
            </w:r>
          </w:p>
        </w:tc>
        <w:tc>
          <w:tcPr>
            <w:tcW w:w="1329" w:type="dxa"/>
          </w:tcPr>
          <w:p w14:paraId="198CB7F2" w14:textId="77777777" w:rsidR="00DE4ECC" w:rsidRDefault="00105BF9">
            <w:pPr>
              <w:pStyle w:val="TableParagraph"/>
              <w:spacing w:before="41"/>
              <w:ind w:left="189" w:right="68"/>
              <w:jc w:val="center"/>
              <w:rPr>
                <w:sz w:val="16"/>
              </w:rPr>
            </w:pPr>
            <w:r>
              <w:rPr>
                <w:sz w:val="16"/>
              </w:rPr>
              <w:t>774885</w:t>
            </w:r>
          </w:p>
        </w:tc>
        <w:tc>
          <w:tcPr>
            <w:tcW w:w="1215" w:type="dxa"/>
          </w:tcPr>
          <w:p w14:paraId="46799010" w14:textId="77777777" w:rsidR="00DE4ECC" w:rsidRDefault="00105BF9">
            <w:pPr>
              <w:pStyle w:val="TableParagraph"/>
              <w:spacing w:before="41"/>
              <w:ind w:left="403"/>
              <w:rPr>
                <w:sz w:val="16"/>
              </w:rPr>
            </w:pPr>
            <w:r>
              <w:rPr>
                <w:sz w:val="16"/>
              </w:rPr>
              <w:t>495942</w:t>
            </w:r>
          </w:p>
        </w:tc>
      </w:tr>
      <w:tr w:rsidR="00DE4ECC" w14:paraId="6E72E93B" w14:textId="77777777">
        <w:trPr>
          <w:trHeight w:val="282"/>
        </w:trPr>
        <w:tc>
          <w:tcPr>
            <w:tcW w:w="1206" w:type="dxa"/>
          </w:tcPr>
          <w:p w14:paraId="362AFE18" w14:textId="77777777" w:rsidR="00DE4ECC" w:rsidRDefault="00105BF9">
            <w:pPr>
              <w:pStyle w:val="TableParagraph"/>
              <w:spacing w:before="41"/>
              <w:ind w:left="65"/>
              <w:rPr>
                <w:sz w:val="16"/>
              </w:rPr>
            </w:pPr>
            <w:r>
              <w:rPr>
                <w:w w:val="110"/>
                <w:sz w:val="16"/>
              </w:rPr>
              <w:t>July</w:t>
            </w:r>
          </w:p>
        </w:tc>
        <w:tc>
          <w:tcPr>
            <w:tcW w:w="1671" w:type="dxa"/>
          </w:tcPr>
          <w:p w14:paraId="2A62A7DA" w14:textId="77777777" w:rsidR="00DE4ECC" w:rsidRDefault="00105BF9">
            <w:pPr>
              <w:pStyle w:val="TableParagraph"/>
              <w:spacing w:before="41"/>
              <w:ind w:left="260" w:right="266"/>
              <w:jc w:val="center"/>
              <w:rPr>
                <w:sz w:val="16"/>
              </w:rPr>
            </w:pPr>
            <w:r>
              <w:rPr>
                <w:sz w:val="16"/>
              </w:rPr>
              <w:t>495942</w:t>
            </w:r>
          </w:p>
        </w:tc>
        <w:tc>
          <w:tcPr>
            <w:tcW w:w="1103" w:type="dxa"/>
          </w:tcPr>
          <w:p w14:paraId="25CE1476" w14:textId="77777777" w:rsidR="00DE4ECC" w:rsidRDefault="00105BF9">
            <w:pPr>
              <w:pStyle w:val="TableParagraph"/>
              <w:spacing w:before="41"/>
              <w:ind w:right="223"/>
              <w:jc w:val="right"/>
              <w:rPr>
                <w:sz w:val="16"/>
              </w:rPr>
            </w:pPr>
            <w:r>
              <w:rPr>
                <w:sz w:val="16"/>
              </w:rPr>
              <w:t>1363900</w:t>
            </w:r>
          </w:p>
        </w:tc>
        <w:tc>
          <w:tcPr>
            <w:tcW w:w="1329" w:type="dxa"/>
          </w:tcPr>
          <w:p w14:paraId="6DF3CA88" w14:textId="77777777" w:rsidR="00DE4ECC" w:rsidRDefault="00105BF9">
            <w:pPr>
              <w:pStyle w:val="TableParagraph"/>
              <w:spacing w:before="41"/>
              <w:ind w:left="189" w:right="68"/>
              <w:jc w:val="center"/>
              <w:rPr>
                <w:sz w:val="16"/>
              </w:rPr>
            </w:pPr>
            <w:r>
              <w:rPr>
                <w:sz w:val="16"/>
              </w:rPr>
              <w:t>818618</w:t>
            </w:r>
          </w:p>
        </w:tc>
        <w:tc>
          <w:tcPr>
            <w:tcW w:w="1215" w:type="dxa"/>
          </w:tcPr>
          <w:p w14:paraId="3CADB12D" w14:textId="77777777" w:rsidR="00DE4ECC" w:rsidRDefault="00105BF9">
            <w:pPr>
              <w:pStyle w:val="TableParagraph"/>
              <w:spacing w:before="41"/>
              <w:ind w:left="323"/>
              <w:rPr>
                <w:sz w:val="16"/>
              </w:rPr>
            </w:pPr>
            <w:r>
              <w:rPr>
                <w:sz w:val="16"/>
              </w:rPr>
              <w:t>1041124</w:t>
            </w:r>
          </w:p>
        </w:tc>
      </w:tr>
      <w:tr w:rsidR="00DE4ECC" w14:paraId="1792F247" w14:textId="77777777">
        <w:trPr>
          <w:trHeight w:val="282"/>
        </w:trPr>
        <w:tc>
          <w:tcPr>
            <w:tcW w:w="1206" w:type="dxa"/>
          </w:tcPr>
          <w:p w14:paraId="496A6D20" w14:textId="77777777" w:rsidR="00DE4ECC" w:rsidRDefault="00105BF9">
            <w:pPr>
              <w:pStyle w:val="TableParagraph"/>
              <w:spacing w:before="41"/>
              <w:ind w:left="65"/>
              <w:rPr>
                <w:sz w:val="16"/>
              </w:rPr>
            </w:pPr>
            <w:r>
              <w:rPr>
                <w:w w:val="110"/>
                <w:sz w:val="16"/>
              </w:rPr>
              <w:t>August</w:t>
            </w:r>
          </w:p>
        </w:tc>
        <w:tc>
          <w:tcPr>
            <w:tcW w:w="1671" w:type="dxa"/>
          </w:tcPr>
          <w:p w14:paraId="12E945A9" w14:textId="77777777" w:rsidR="00DE4ECC" w:rsidRDefault="00105BF9">
            <w:pPr>
              <w:pStyle w:val="TableParagraph"/>
              <w:spacing w:before="41"/>
              <w:ind w:left="182" w:right="266"/>
              <w:jc w:val="center"/>
              <w:rPr>
                <w:sz w:val="16"/>
              </w:rPr>
            </w:pPr>
            <w:r>
              <w:rPr>
                <w:sz w:val="16"/>
              </w:rPr>
              <w:t>1041124</w:t>
            </w:r>
          </w:p>
        </w:tc>
        <w:tc>
          <w:tcPr>
            <w:tcW w:w="1103" w:type="dxa"/>
          </w:tcPr>
          <w:p w14:paraId="1A22207D" w14:textId="77777777" w:rsidR="00DE4ECC" w:rsidRDefault="00105BF9">
            <w:pPr>
              <w:pStyle w:val="TableParagraph"/>
              <w:spacing w:before="41"/>
              <w:ind w:right="224"/>
              <w:jc w:val="right"/>
              <w:rPr>
                <w:sz w:val="16"/>
              </w:rPr>
            </w:pPr>
            <w:r>
              <w:rPr>
                <w:sz w:val="16"/>
              </w:rPr>
              <w:t>587400</w:t>
            </w:r>
          </w:p>
        </w:tc>
        <w:tc>
          <w:tcPr>
            <w:tcW w:w="1329" w:type="dxa"/>
          </w:tcPr>
          <w:p w14:paraId="2A4528D0" w14:textId="77777777" w:rsidR="00DE4ECC" w:rsidRDefault="00105BF9">
            <w:pPr>
              <w:pStyle w:val="TableParagraph"/>
              <w:spacing w:before="41"/>
              <w:ind w:left="189" w:right="68"/>
              <w:jc w:val="center"/>
              <w:rPr>
                <w:sz w:val="16"/>
              </w:rPr>
            </w:pPr>
            <w:r>
              <w:rPr>
                <w:sz w:val="16"/>
              </w:rPr>
              <w:t>594647</w:t>
            </w:r>
          </w:p>
        </w:tc>
        <w:tc>
          <w:tcPr>
            <w:tcW w:w="1215" w:type="dxa"/>
          </w:tcPr>
          <w:p w14:paraId="3A3B7F64" w14:textId="77777777" w:rsidR="00DE4ECC" w:rsidRDefault="00105BF9">
            <w:pPr>
              <w:pStyle w:val="TableParagraph"/>
              <w:spacing w:before="41"/>
              <w:ind w:left="323"/>
              <w:rPr>
                <w:sz w:val="16"/>
              </w:rPr>
            </w:pPr>
            <w:r>
              <w:rPr>
                <w:sz w:val="16"/>
              </w:rPr>
              <w:t>1033877</w:t>
            </w:r>
          </w:p>
        </w:tc>
      </w:tr>
      <w:tr w:rsidR="00DE4ECC" w14:paraId="5114F954" w14:textId="77777777">
        <w:trPr>
          <w:trHeight w:val="282"/>
        </w:trPr>
        <w:tc>
          <w:tcPr>
            <w:tcW w:w="1206" w:type="dxa"/>
          </w:tcPr>
          <w:p w14:paraId="7B654430" w14:textId="77777777" w:rsidR="00DE4ECC" w:rsidRDefault="00105BF9">
            <w:pPr>
              <w:pStyle w:val="TableParagraph"/>
              <w:spacing w:before="41"/>
              <w:ind w:left="65"/>
              <w:rPr>
                <w:sz w:val="16"/>
              </w:rPr>
            </w:pPr>
            <w:r>
              <w:rPr>
                <w:sz w:val="16"/>
              </w:rPr>
              <w:t>September</w:t>
            </w:r>
          </w:p>
        </w:tc>
        <w:tc>
          <w:tcPr>
            <w:tcW w:w="1671" w:type="dxa"/>
          </w:tcPr>
          <w:p w14:paraId="76F5E0B1" w14:textId="77777777" w:rsidR="00DE4ECC" w:rsidRDefault="00105BF9">
            <w:pPr>
              <w:pStyle w:val="TableParagraph"/>
              <w:spacing w:before="41"/>
              <w:ind w:left="182" w:right="266"/>
              <w:jc w:val="center"/>
              <w:rPr>
                <w:sz w:val="16"/>
              </w:rPr>
            </w:pPr>
            <w:r>
              <w:rPr>
                <w:sz w:val="16"/>
              </w:rPr>
              <w:t>1033877</w:t>
            </w:r>
          </w:p>
        </w:tc>
        <w:tc>
          <w:tcPr>
            <w:tcW w:w="1103" w:type="dxa"/>
          </w:tcPr>
          <w:p w14:paraId="51B9DEDC" w14:textId="77777777" w:rsidR="00DE4ECC" w:rsidRDefault="00105BF9">
            <w:pPr>
              <w:pStyle w:val="TableParagraph"/>
              <w:spacing w:before="41"/>
              <w:ind w:right="224"/>
              <w:jc w:val="right"/>
              <w:rPr>
                <w:sz w:val="16"/>
              </w:rPr>
            </w:pPr>
            <w:r>
              <w:rPr>
                <w:sz w:val="16"/>
              </w:rPr>
              <w:t>727640</w:t>
            </w:r>
          </w:p>
        </w:tc>
        <w:tc>
          <w:tcPr>
            <w:tcW w:w="1329" w:type="dxa"/>
          </w:tcPr>
          <w:p w14:paraId="62A781CD" w14:textId="77777777" w:rsidR="00DE4ECC" w:rsidRDefault="00105BF9">
            <w:pPr>
              <w:pStyle w:val="TableParagraph"/>
              <w:spacing w:before="41"/>
              <w:ind w:left="189" w:right="68"/>
              <w:jc w:val="center"/>
              <w:rPr>
                <w:sz w:val="16"/>
              </w:rPr>
            </w:pPr>
            <w:r>
              <w:rPr>
                <w:sz w:val="16"/>
              </w:rPr>
              <w:t>467580</w:t>
            </w:r>
          </w:p>
        </w:tc>
        <w:tc>
          <w:tcPr>
            <w:tcW w:w="1215" w:type="dxa"/>
          </w:tcPr>
          <w:p w14:paraId="4F2B742E" w14:textId="77777777" w:rsidR="00DE4ECC" w:rsidRDefault="00105BF9">
            <w:pPr>
              <w:pStyle w:val="TableParagraph"/>
              <w:spacing w:before="41"/>
              <w:ind w:left="323"/>
              <w:rPr>
                <w:sz w:val="16"/>
              </w:rPr>
            </w:pPr>
            <w:r>
              <w:rPr>
                <w:sz w:val="16"/>
              </w:rPr>
              <w:t>1292927</w:t>
            </w:r>
          </w:p>
        </w:tc>
      </w:tr>
      <w:tr w:rsidR="00DE4ECC" w14:paraId="46D7C6D7" w14:textId="77777777">
        <w:trPr>
          <w:trHeight w:val="282"/>
        </w:trPr>
        <w:tc>
          <w:tcPr>
            <w:tcW w:w="1206" w:type="dxa"/>
          </w:tcPr>
          <w:p w14:paraId="2CADE595" w14:textId="77777777" w:rsidR="00DE4ECC" w:rsidRDefault="00105BF9">
            <w:pPr>
              <w:pStyle w:val="TableParagraph"/>
              <w:spacing w:before="41"/>
              <w:ind w:left="65"/>
              <w:rPr>
                <w:sz w:val="16"/>
              </w:rPr>
            </w:pPr>
            <w:r>
              <w:rPr>
                <w:w w:val="105"/>
                <w:sz w:val="16"/>
              </w:rPr>
              <w:t>October</w:t>
            </w:r>
          </w:p>
        </w:tc>
        <w:tc>
          <w:tcPr>
            <w:tcW w:w="1671" w:type="dxa"/>
          </w:tcPr>
          <w:p w14:paraId="264D4558" w14:textId="77777777" w:rsidR="00DE4ECC" w:rsidRDefault="00105BF9">
            <w:pPr>
              <w:pStyle w:val="TableParagraph"/>
              <w:spacing w:before="41"/>
              <w:ind w:left="182" w:right="266"/>
              <w:jc w:val="center"/>
              <w:rPr>
                <w:sz w:val="16"/>
              </w:rPr>
            </w:pPr>
            <w:r>
              <w:rPr>
                <w:sz w:val="16"/>
              </w:rPr>
              <w:t>1293937</w:t>
            </w:r>
          </w:p>
        </w:tc>
        <w:tc>
          <w:tcPr>
            <w:tcW w:w="1103" w:type="dxa"/>
          </w:tcPr>
          <w:p w14:paraId="7D6A0DFE" w14:textId="77777777" w:rsidR="00DE4ECC" w:rsidRDefault="00105BF9">
            <w:pPr>
              <w:pStyle w:val="TableParagraph"/>
              <w:spacing w:before="41"/>
              <w:ind w:right="224"/>
              <w:jc w:val="right"/>
              <w:rPr>
                <w:sz w:val="16"/>
              </w:rPr>
            </w:pPr>
            <w:r>
              <w:rPr>
                <w:sz w:val="16"/>
              </w:rPr>
              <w:t>480840</w:t>
            </w:r>
          </w:p>
        </w:tc>
        <w:tc>
          <w:tcPr>
            <w:tcW w:w="1329" w:type="dxa"/>
          </w:tcPr>
          <w:p w14:paraId="68A7BEFC" w14:textId="77777777" w:rsidR="00DE4ECC" w:rsidRDefault="00105BF9">
            <w:pPr>
              <w:pStyle w:val="TableParagraph"/>
              <w:spacing w:before="41"/>
              <w:ind w:left="189" w:right="68"/>
              <w:jc w:val="center"/>
              <w:rPr>
                <w:sz w:val="16"/>
              </w:rPr>
            </w:pPr>
            <w:r>
              <w:rPr>
                <w:sz w:val="16"/>
              </w:rPr>
              <w:t>571630</w:t>
            </w:r>
          </w:p>
        </w:tc>
        <w:tc>
          <w:tcPr>
            <w:tcW w:w="1215" w:type="dxa"/>
          </w:tcPr>
          <w:p w14:paraId="0656B12D" w14:textId="77777777" w:rsidR="00DE4ECC" w:rsidRDefault="00105BF9">
            <w:pPr>
              <w:pStyle w:val="TableParagraph"/>
              <w:spacing w:before="41"/>
              <w:ind w:left="323"/>
              <w:rPr>
                <w:sz w:val="16"/>
              </w:rPr>
            </w:pPr>
            <w:r>
              <w:rPr>
                <w:sz w:val="16"/>
              </w:rPr>
              <w:t>1203147</w:t>
            </w:r>
          </w:p>
        </w:tc>
      </w:tr>
      <w:tr w:rsidR="00DE4ECC" w14:paraId="1B3B6B61" w14:textId="77777777">
        <w:trPr>
          <w:trHeight w:val="282"/>
        </w:trPr>
        <w:tc>
          <w:tcPr>
            <w:tcW w:w="1206" w:type="dxa"/>
          </w:tcPr>
          <w:p w14:paraId="5EF4087C" w14:textId="77777777" w:rsidR="00DE4ECC" w:rsidRDefault="00105BF9">
            <w:pPr>
              <w:pStyle w:val="TableParagraph"/>
              <w:spacing w:before="41"/>
              <w:ind w:left="65"/>
              <w:rPr>
                <w:sz w:val="16"/>
              </w:rPr>
            </w:pPr>
            <w:r>
              <w:rPr>
                <w:w w:val="105"/>
                <w:sz w:val="16"/>
              </w:rPr>
              <w:t>November</w:t>
            </w:r>
          </w:p>
        </w:tc>
        <w:tc>
          <w:tcPr>
            <w:tcW w:w="1671" w:type="dxa"/>
          </w:tcPr>
          <w:p w14:paraId="52F669D8" w14:textId="77777777" w:rsidR="00DE4ECC" w:rsidRDefault="00105BF9">
            <w:pPr>
              <w:pStyle w:val="TableParagraph"/>
              <w:spacing w:before="41"/>
              <w:ind w:left="182" w:right="266"/>
              <w:jc w:val="center"/>
              <w:rPr>
                <w:sz w:val="16"/>
              </w:rPr>
            </w:pPr>
            <w:r>
              <w:rPr>
                <w:sz w:val="16"/>
              </w:rPr>
              <w:t>1203147</w:t>
            </w:r>
          </w:p>
        </w:tc>
        <w:tc>
          <w:tcPr>
            <w:tcW w:w="1103" w:type="dxa"/>
          </w:tcPr>
          <w:p w14:paraId="5247536B" w14:textId="77777777" w:rsidR="00DE4ECC" w:rsidRDefault="00105BF9">
            <w:pPr>
              <w:pStyle w:val="TableParagraph"/>
              <w:spacing w:before="41"/>
              <w:ind w:right="224"/>
              <w:jc w:val="right"/>
              <w:rPr>
                <w:sz w:val="16"/>
              </w:rPr>
            </w:pPr>
            <w:r>
              <w:rPr>
                <w:sz w:val="16"/>
              </w:rPr>
              <w:t>419700</w:t>
            </w:r>
          </w:p>
        </w:tc>
        <w:tc>
          <w:tcPr>
            <w:tcW w:w="1329" w:type="dxa"/>
          </w:tcPr>
          <w:p w14:paraId="15580272" w14:textId="77777777" w:rsidR="00DE4ECC" w:rsidRDefault="00105BF9">
            <w:pPr>
              <w:pStyle w:val="TableParagraph"/>
              <w:spacing w:before="41"/>
              <w:ind w:left="189" w:right="68"/>
              <w:jc w:val="center"/>
              <w:rPr>
                <w:sz w:val="16"/>
              </w:rPr>
            </w:pPr>
            <w:r>
              <w:rPr>
                <w:sz w:val="16"/>
              </w:rPr>
              <w:t>663255</w:t>
            </w:r>
          </w:p>
        </w:tc>
        <w:tc>
          <w:tcPr>
            <w:tcW w:w="1215" w:type="dxa"/>
          </w:tcPr>
          <w:p w14:paraId="6C628955" w14:textId="77777777" w:rsidR="00DE4ECC" w:rsidRDefault="00105BF9">
            <w:pPr>
              <w:pStyle w:val="TableParagraph"/>
              <w:spacing w:before="41"/>
              <w:ind w:left="403"/>
              <w:rPr>
                <w:sz w:val="16"/>
              </w:rPr>
            </w:pPr>
            <w:r>
              <w:rPr>
                <w:sz w:val="16"/>
              </w:rPr>
              <w:t>959592</w:t>
            </w:r>
          </w:p>
        </w:tc>
      </w:tr>
      <w:tr w:rsidR="00DE4ECC" w14:paraId="51AD5D7F" w14:textId="77777777">
        <w:trPr>
          <w:trHeight w:val="276"/>
        </w:trPr>
        <w:tc>
          <w:tcPr>
            <w:tcW w:w="1206" w:type="dxa"/>
            <w:tcBorders>
              <w:bottom w:val="single" w:sz="8" w:space="0" w:color="000000"/>
            </w:tcBorders>
          </w:tcPr>
          <w:p w14:paraId="5193387C" w14:textId="77777777" w:rsidR="00DE4ECC" w:rsidRDefault="00105BF9">
            <w:pPr>
              <w:pStyle w:val="TableParagraph"/>
              <w:spacing w:before="41"/>
              <w:ind w:left="65"/>
              <w:rPr>
                <w:sz w:val="16"/>
              </w:rPr>
            </w:pPr>
            <w:r>
              <w:rPr>
                <w:w w:val="105"/>
                <w:sz w:val="16"/>
              </w:rPr>
              <w:t>December</w:t>
            </w:r>
          </w:p>
        </w:tc>
        <w:tc>
          <w:tcPr>
            <w:tcW w:w="1671" w:type="dxa"/>
            <w:tcBorders>
              <w:bottom w:val="single" w:sz="8" w:space="0" w:color="000000"/>
            </w:tcBorders>
          </w:tcPr>
          <w:p w14:paraId="17EADB7E" w14:textId="77777777" w:rsidR="00DE4ECC" w:rsidRDefault="00105BF9">
            <w:pPr>
              <w:pStyle w:val="TableParagraph"/>
              <w:spacing w:before="41"/>
              <w:ind w:left="260" w:right="266"/>
              <w:jc w:val="center"/>
              <w:rPr>
                <w:sz w:val="16"/>
              </w:rPr>
            </w:pPr>
            <w:r>
              <w:rPr>
                <w:sz w:val="16"/>
              </w:rPr>
              <w:t>959592</w:t>
            </w:r>
          </w:p>
        </w:tc>
        <w:tc>
          <w:tcPr>
            <w:tcW w:w="1103" w:type="dxa"/>
            <w:tcBorders>
              <w:bottom w:val="single" w:sz="8" w:space="0" w:color="000000"/>
            </w:tcBorders>
          </w:tcPr>
          <w:p w14:paraId="27F34093" w14:textId="77777777" w:rsidR="00DE4ECC" w:rsidRDefault="00105BF9">
            <w:pPr>
              <w:pStyle w:val="TableParagraph"/>
              <w:spacing w:before="41"/>
              <w:ind w:right="224"/>
              <w:jc w:val="right"/>
              <w:rPr>
                <w:sz w:val="16"/>
              </w:rPr>
            </w:pPr>
            <w:r>
              <w:rPr>
                <w:sz w:val="16"/>
              </w:rPr>
              <w:t>415600</w:t>
            </w:r>
          </w:p>
        </w:tc>
        <w:tc>
          <w:tcPr>
            <w:tcW w:w="1329" w:type="dxa"/>
            <w:tcBorders>
              <w:bottom w:val="single" w:sz="8" w:space="0" w:color="000000"/>
            </w:tcBorders>
          </w:tcPr>
          <w:p w14:paraId="3A010C0A" w14:textId="77777777" w:rsidR="00DE4ECC" w:rsidRDefault="00105BF9">
            <w:pPr>
              <w:pStyle w:val="TableParagraph"/>
              <w:spacing w:before="41"/>
              <w:ind w:left="189" w:right="68"/>
              <w:jc w:val="center"/>
              <w:rPr>
                <w:sz w:val="16"/>
              </w:rPr>
            </w:pPr>
            <w:r>
              <w:rPr>
                <w:sz w:val="16"/>
              </w:rPr>
              <w:t>790628</w:t>
            </w:r>
          </w:p>
        </w:tc>
        <w:tc>
          <w:tcPr>
            <w:tcW w:w="1215" w:type="dxa"/>
            <w:tcBorders>
              <w:bottom w:val="single" w:sz="8" w:space="0" w:color="000000"/>
            </w:tcBorders>
          </w:tcPr>
          <w:p w14:paraId="55379DCB" w14:textId="77777777" w:rsidR="00DE4ECC" w:rsidRDefault="00105BF9">
            <w:pPr>
              <w:pStyle w:val="TableParagraph"/>
              <w:spacing w:before="41"/>
              <w:ind w:left="403"/>
              <w:rPr>
                <w:sz w:val="16"/>
              </w:rPr>
            </w:pPr>
            <w:r>
              <w:rPr>
                <w:sz w:val="16"/>
              </w:rPr>
              <w:t>584564</w:t>
            </w:r>
          </w:p>
        </w:tc>
      </w:tr>
      <w:tr w:rsidR="00DE4ECC" w14:paraId="3D19F011" w14:textId="77777777">
        <w:trPr>
          <w:trHeight w:val="276"/>
        </w:trPr>
        <w:tc>
          <w:tcPr>
            <w:tcW w:w="1206" w:type="dxa"/>
            <w:tcBorders>
              <w:top w:val="single" w:sz="8" w:space="0" w:color="000000"/>
              <w:bottom w:val="single" w:sz="8" w:space="0" w:color="000000"/>
            </w:tcBorders>
          </w:tcPr>
          <w:p w14:paraId="02E8A86F" w14:textId="77777777" w:rsidR="00DE4ECC" w:rsidRDefault="00105BF9">
            <w:pPr>
              <w:pStyle w:val="TableParagraph"/>
              <w:spacing w:before="41"/>
              <w:ind w:left="65"/>
              <w:rPr>
                <w:sz w:val="16"/>
              </w:rPr>
            </w:pPr>
            <w:r>
              <w:rPr>
                <w:w w:val="105"/>
                <w:sz w:val="16"/>
              </w:rPr>
              <w:t>Total</w:t>
            </w:r>
          </w:p>
        </w:tc>
        <w:tc>
          <w:tcPr>
            <w:tcW w:w="1671" w:type="dxa"/>
            <w:tcBorders>
              <w:top w:val="single" w:sz="8" w:space="0" w:color="000000"/>
              <w:bottom w:val="single" w:sz="8" w:space="0" w:color="000000"/>
            </w:tcBorders>
          </w:tcPr>
          <w:p w14:paraId="32924EE4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03" w:type="dxa"/>
            <w:tcBorders>
              <w:top w:val="single" w:sz="8" w:space="0" w:color="000000"/>
              <w:bottom w:val="single" w:sz="8" w:space="0" w:color="000000"/>
            </w:tcBorders>
          </w:tcPr>
          <w:p w14:paraId="31E94CE2" w14:textId="77777777" w:rsidR="00DE4ECC" w:rsidRDefault="00105BF9">
            <w:pPr>
              <w:pStyle w:val="TableParagraph"/>
              <w:spacing w:before="41"/>
              <w:ind w:right="223"/>
              <w:jc w:val="right"/>
              <w:rPr>
                <w:sz w:val="16"/>
              </w:rPr>
            </w:pPr>
            <w:r>
              <w:rPr>
                <w:sz w:val="16"/>
              </w:rPr>
              <w:t>8156235</w:t>
            </w:r>
          </w:p>
        </w:tc>
        <w:tc>
          <w:tcPr>
            <w:tcW w:w="1329" w:type="dxa"/>
            <w:tcBorders>
              <w:top w:val="single" w:sz="8" w:space="0" w:color="000000"/>
              <w:bottom w:val="single" w:sz="8" w:space="0" w:color="000000"/>
            </w:tcBorders>
          </w:tcPr>
          <w:p w14:paraId="5E375297" w14:textId="77777777" w:rsidR="00DE4ECC" w:rsidRDefault="00105BF9">
            <w:pPr>
              <w:pStyle w:val="TableParagraph"/>
              <w:spacing w:before="41"/>
              <w:ind w:left="108" w:right="68"/>
              <w:jc w:val="center"/>
              <w:rPr>
                <w:sz w:val="16"/>
              </w:rPr>
            </w:pPr>
            <w:r>
              <w:rPr>
                <w:sz w:val="16"/>
              </w:rPr>
              <w:t>8072530</w:t>
            </w:r>
          </w:p>
        </w:tc>
        <w:tc>
          <w:tcPr>
            <w:tcW w:w="1215" w:type="dxa"/>
            <w:tcBorders>
              <w:top w:val="single" w:sz="8" w:space="0" w:color="000000"/>
              <w:bottom w:val="single" w:sz="8" w:space="0" w:color="000000"/>
            </w:tcBorders>
          </w:tcPr>
          <w:p w14:paraId="0B68588E" w14:textId="77777777" w:rsidR="00DE4ECC" w:rsidRDefault="00105BF9">
            <w:pPr>
              <w:pStyle w:val="TableParagraph"/>
              <w:spacing w:before="41"/>
              <w:ind w:left="244"/>
              <w:rPr>
                <w:sz w:val="16"/>
              </w:rPr>
            </w:pPr>
            <w:r>
              <w:rPr>
                <w:sz w:val="16"/>
              </w:rPr>
              <w:t>11415673</w:t>
            </w:r>
          </w:p>
        </w:tc>
      </w:tr>
    </w:tbl>
    <w:p w14:paraId="271B83A9" w14:textId="77777777" w:rsidR="00DE4ECC" w:rsidRDefault="00105BF9" w:rsidP="00105BF9">
      <w:pPr>
        <w:pStyle w:val="ListParagraph"/>
        <w:numPr>
          <w:ilvl w:val="0"/>
          <w:numId w:val="85"/>
        </w:numPr>
        <w:tabs>
          <w:tab w:val="left" w:pos="1161"/>
          <w:tab w:val="left" w:pos="1162"/>
        </w:tabs>
        <w:spacing w:before="35"/>
        <w:ind w:left="1161" w:hanging="291"/>
        <w:rPr>
          <w:sz w:val="16"/>
        </w:rPr>
      </w:pPr>
      <w:r>
        <w:rPr>
          <w:sz w:val="16"/>
        </w:rPr>
        <w:t>Average</w:t>
      </w:r>
      <w:r>
        <w:rPr>
          <w:spacing w:val="-1"/>
          <w:sz w:val="16"/>
        </w:rPr>
        <w:t xml:space="preserve"> </w:t>
      </w:r>
      <w:r>
        <w:rPr>
          <w:sz w:val="16"/>
        </w:rPr>
        <w:t>monthly</w:t>
      </w:r>
      <w:r>
        <w:rPr>
          <w:spacing w:val="-1"/>
          <w:sz w:val="16"/>
        </w:rPr>
        <w:t xml:space="preserve"> </w:t>
      </w:r>
      <w:r>
        <w:rPr>
          <w:sz w:val="16"/>
        </w:rPr>
        <w:t>closing</w:t>
      </w:r>
      <w:r>
        <w:rPr>
          <w:spacing w:val="-1"/>
          <w:sz w:val="16"/>
        </w:rPr>
        <w:t xml:space="preserve"> </w:t>
      </w:r>
      <w:r>
        <w:rPr>
          <w:sz w:val="16"/>
        </w:rPr>
        <w:t>stock</w:t>
      </w:r>
      <w:r>
        <w:rPr>
          <w:spacing w:val="-2"/>
          <w:sz w:val="16"/>
        </w:rPr>
        <w:t xml:space="preserve"> </w:t>
      </w:r>
      <w:r>
        <w:rPr>
          <w:sz w:val="16"/>
        </w:rPr>
        <w:t>=</w:t>
      </w:r>
      <w:r>
        <w:rPr>
          <w:spacing w:val="6"/>
          <w:sz w:val="16"/>
        </w:rPr>
        <w:t xml:space="preserve"> </w:t>
      </w:r>
      <w:r>
        <w:rPr>
          <w:sz w:val="16"/>
        </w:rPr>
        <w:t>11415673/12</w:t>
      </w:r>
      <w:r>
        <w:rPr>
          <w:spacing w:val="2"/>
          <w:sz w:val="16"/>
        </w:rPr>
        <w:t xml:space="preserve"> </w:t>
      </w:r>
      <w:r>
        <w:rPr>
          <w:sz w:val="16"/>
        </w:rPr>
        <w:t>=</w:t>
      </w:r>
      <w:r>
        <w:rPr>
          <w:spacing w:val="1"/>
          <w:sz w:val="16"/>
        </w:rPr>
        <w:t xml:space="preserve"> </w:t>
      </w:r>
      <w:r>
        <w:rPr>
          <w:sz w:val="16"/>
        </w:rPr>
        <w:t>951306</w:t>
      </w:r>
    </w:p>
    <w:p w14:paraId="6596A8CF" w14:textId="77777777" w:rsidR="00DE4ECC" w:rsidRDefault="00105BF9" w:rsidP="00105BF9">
      <w:pPr>
        <w:pStyle w:val="ListParagraph"/>
        <w:numPr>
          <w:ilvl w:val="0"/>
          <w:numId w:val="85"/>
        </w:numPr>
        <w:tabs>
          <w:tab w:val="left" w:pos="1161"/>
          <w:tab w:val="left" w:pos="1162"/>
        </w:tabs>
        <w:spacing w:before="95"/>
        <w:ind w:left="1161" w:hanging="291"/>
        <w:rPr>
          <w:sz w:val="16"/>
        </w:rPr>
      </w:pPr>
      <w:r>
        <w:rPr>
          <w:sz w:val="16"/>
        </w:rPr>
        <w:t>Average</w:t>
      </w:r>
      <w:r>
        <w:rPr>
          <w:spacing w:val="-4"/>
          <w:sz w:val="16"/>
        </w:rPr>
        <w:t xml:space="preserve"> </w:t>
      </w:r>
      <w:r>
        <w:rPr>
          <w:sz w:val="16"/>
        </w:rPr>
        <w:t>monthly</w:t>
      </w:r>
      <w:r>
        <w:rPr>
          <w:spacing w:val="-4"/>
          <w:sz w:val="16"/>
        </w:rPr>
        <w:t xml:space="preserve"> </w:t>
      </w:r>
      <w:r>
        <w:rPr>
          <w:sz w:val="16"/>
        </w:rPr>
        <w:t>receipts</w:t>
      </w:r>
      <w:r>
        <w:rPr>
          <w:spacing w:val="-4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8156235/12</w:t>
      </w:r>
      <w:r>
        <w:rPr>
          <w:spacing w:val="-2"/>
          <w:sz w:val="16"/>
        </w:rPr>
        <w:t xml:space="preserve"> </w:t>
      </w:r>
      <w:r>
        <w:rPr>
          <w:sz w:val="16"/>
        </w:rPr>
        <w:t>=</w:t>
      </w:r>
      <w:r>
        <w:rPr>
          <w:spacing w:val="-1"/>
          <w:sz w:val="16"/>
        </w:rPr>
        <w:t xml:space="preserve"> </w:t>
      </w:r>
      <w:r>
        <w:rPr>
          <w:sz w:val="16"/>
        </w:rPr>
        <w:t>679686</w:t>
      </w:r>
    </w:p>
    <w:p w14:paraId="5FD6F2CD" w14:textId="77777777" w:rsidR="00DE4ECC" w:rsidRDefault="00105BF9" w:rsidP="00105BF9">
      <w:pPr>
        <w:pStyle w:val="ListParagraph"/>
        <w:numPr>
          <w:ilvl w:val="0"/>
          <w:numId w:val="85"/>
        </w:numPr>
        <w:tabs>
          <w:tab w:val="left" w:pos="1161"/>
          <w:tab w:val="left" w:pos="1162"/>
        </w:tabs>
        <w:spacing w:before="94"/>
        <w:ind w:left="1161" w:hanging="291"/>
        <w:rPr>
          <w:sz w:val="16"/>
        </w:rPr>
      </w:pPr>
      <w:r>
        <w:rPr>
          <w:sz w:val="16"/>
        </w:rPr>
        <w:t>Average</w:t>
      </w:r>
      <w:r>
        <w:rPr>
          <w:spacing w:val="1"/>
          <w:sz w:val="16"/>
        </w:rPr>
        <w:t xml:space="preserve"> </w:t>
      </w:r>
      <w:r>
        <w:rPr>
          <w:sz w:val="16"/>
        </w:rPr>
        <w:t>monthly consumption</w:t>
      </w:r>
      <w:r>
        <w:rPr>
          <w:spacing w:val="1"/>
          <w:sz w:val="16"/>
        </w:rPr>
        <w:t xml:space="preserve"> </w:t>
      </w:r>
      <w:r>
        <w:rPr>
          <w:sz w:val="16"/>
        </w:rPr>
        <w:t>=</w:t>
      </w:r>
      <w:r>
        <w:rPr>
          <w:spacing w:val="3"/>
          <w:sz w:val="16"/>
        </w:rPr>
        <w:t xml:space="preserve"> </w:t>
      </w:r>
      <w:r>
        <w:rPr>
          <w:sz w:val="16"/>
        </w:rPr>
        <w:t>8072530/12</w:t>
      </w:r>
      <w:r>
        <w:rPr>
          <w:spacing w:val="3"/>
          <w:sz w:val="16"/>
        </w:rPr>
        <w:t xml:space="preserve"> </w:t>
      </w:r>
      <w:r>
        <w:rPr>
          <w:sz w:val="16"/>
        </w:rPr>
        <w:t>=</w:t>
      </w:r>
      <w:r>
        <w:rPr>
          <w:spacing w:val="3"/>
          <w:sz w:val="16"/>
        </w:rPr>
        <w:t xml:space="preserve"> </w:t>
      </w:r>
      <w:r>
        <w:rPr>
          <w:sz w:val="16"/>
        </w:rPr>
        <w:t>672711</w:t>
      </w:r>
    </w:p>
    <w:p w14:paraId="542D8800" w14:textId="77777777" w:rsidR="00DE4ECC" w:rsidRDefault="00DE4ECC">
      <w:pPr>
        <w:pStyle w:val="BodyText"/>
        <w:rPr>
          <w:sz w:val="20"/>
        </w:rPr>
      </w:pPr>
    </w:p>
    <w:p w14:paraId="71C7468F" w14:textId="77777777" w:rsidR="00DE4ECC" w:rsidRDefault="00DE4ECC">
      <w:pPr>
        <w:pStyle w:val="BodyText"/>
        <w:rPr>
          <w:sz w:val="20"/>
        </w:rPr>
      </w:pPr>
    </w:p>
    <w:p w14:paraId="04EABEA2" w14:textId="77777777" w:rsidR="00DE4ECC" w:rsidRDefault="00DE4ECC">
      <w:pPr>
        <w:pStyle w:val="BodyText"/>
        <w:spacing w:before="6"/>
        <w:rPr>
          <w:sz w:val="22"/>
        </w:rPr>
      </w:pPr>
    </w:p>
    <w:p w14:paraId="3CA008DF" w14:textId="77777777" w:rsidR="00DE4ECC" w:rsidRDefault="00105BF9">
      <w:pPr>
        <w:spacing w:before="1"/>
        <w:ind w:right="2765"/>
        <w:jc w:val="right"/>
        <w:rPr>
          <w:i/>
          <w:sz w:val="16"/>
        </w:rPr>
      </w:pPr>
      <w:r>
        <w:rPr>
          <w:i/>
          <w:w w:val="110"/>
          <w:sz w:val="16"/>
        </w:rPr>
        <w:t>Contd...</w:t>
      </w:r>
    </w:p>
    <w:p w14:paraId="62811971" w14:textId="77777777" w:rsidR="00DE4ECC" w:rsidRDefault="00DE4ECC">
      <w:pPr>
        <w:jc w:val="right"/>
        <w:rPr>
          <w:sz w:val="16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0DB9FA5E" w14:textId="0B0A1820" w:rsidR="00DE4ECC" w:rsidRDefault="00DE4ECC">
      <w:pPr>
        <w:pStyle w:val="BodyText"/>
        <w:rPr>
          <w:i/>
          <w:sz w:val="20"/>
        </w:rPr>
      </w:pPr>
    </w:p>
    <w:p w14:paraId="32C6945B" w14:textId="77777777" w:rsidR="00DE4ECC" w:rsidRDefault="00DE4ECC">
      <w:pPr>
        <w:pStyle w:val="BodyText"/>
        <w:rPr>
          <w:i/>
          <w:sz w:val="20"/>
        </w:rPr>
      </w:pPr>
    </w:p>
    <w:p w14:paraId="07364758" w14:textId="77777777" w:rsidR="00DE4ECC" w:rsidRDefault="00DE4ECC">
      <w:pPr>
        <w:pStyle w:val="BodyText"/>
        <w:spacing w:before="1"/>
        <w:rPr>
          <w:i/>
          <w:sz w:val="21"/>
        </w:rPr>
      </w:pPr>
    </w:p>
    <w:p w14:paraId="485BBE1B" w14:textId="77777777" w:rsidR="00DE4ECC" w:rsidRDefault="00105BF9">
      <w:pPr>
        <w:tabs>
          <w:tab w:val="left" w:pos="4074"/>
        </w:tabs>
        <w:ind w:left="3661" w:right="1232" w:hanging="2448"/>
        <w:rPr>
          <w:b/>
          <w:sz w:val="16"/>
        </w:rPr>
      </w:pPr>
      <w:r>
        <w:rPr>
          <w:b/>
          <w:sz w:val="18"/>
        </w:rPr>
        <w:t>Notes</w:t>
      </w:r>
      <w:r>
        <w:rPr>
          <w:b/>
          <w:sz w:val="18"/>
        </w:rPr>
        <w:tab/>
      </w:r>
      <w:r>
        <w:rPr>
          <w:b/>
          <w:sz w:val="18"/>
        </w:rPr>
        <w:tab/>
      </w:r>
      <w:r>
        <w:rPr>
          <w:b/>
          <w:sz w:val="16"/>
        </w:rPr>
        <w:t>Appendix</w:t>
      </w:r>
      <w:r>
        <w:rPr>
          <w:b/>
          <w:spacing w:val="43"/>
          <w:sz w:val="16"/>
        </w:rPr>
        <w:t xml:space="preserve"> </w:t>
      </w:r>
      <w:r>
        <w:rPr>
          <w:b/>
          <w:sz w:val="16"/>
        </w:rPr>
        <w:t>4:</w:t>
      </w:r>
      <w:r>
        <w:rPr>
          <w:b/>
          <w:spacing w:val="47"/>
          <w:sz w:val="16"/>
        </w:rPr>
        <w:t xml:space="preserve"> </w:t>
      </w:r>
      <w:r>
        <w:rPr>
          <w:b/>
          <w:sz w:val="16"/>
        </w:rPr>
        <w:t>Receipt</w:t>
      </w:r>
      <w:r>
        <w:rPr>
          <w:b/>
          <w:spacing w:val="41"/>
          <w:sz w:val="16"/>
        </w:rPr>
        <w:t xml:space="preserve"> </w:t>
      </w:r>
      <w:r>
        <w:rPr>
          <w:b/>
          <w:sz w:val="16"/>
        </w:rPr>
        <w:t>Frequency</w:t>
      </w:r>
      <w:r>
        <w:rPr>
          <w:b/>
          <w:spacing w:val="44"/>
          <w:sz w:val="16"/>
        </w:rPr>
        <w:t xml:space="preserve"> </w:t>
      </w:r>
      <w:r>
        <w:rPr>
          <w:b/>
          <w:sz w:val="16"/>
        </w:rPr>
        <w:t>of</w:t>
      </w:r>
      <w:r>
        <w:rPr>
          <w:b/>
          <w:spacing w:val="41"/>
          <w:sz w:val="16"/>
        </w:rPr>
        <w:t xml:space="preserve"> </w:t>
      </w:r>
      <w:r>
        <w:rPr>
          <w:b/>
          <w:sz w:val="16"/>
        </w:rPr>
        <w:t>Gunny</w:t>
      </w:r>
      <w:r>
        <w:rPr>
          <w:b/>
          <w:spacing w:val="45"/>
          <w:sz w:val="16"/>
        </w:rPr>
        <w:t xml:space="preserve"> </w:t>
      </w:r>
      <w:r>
        <w:rPr>
          <w:b/>
          <w:sz w:val="16"/>
        </w:rPr>
        <w:t>Bags</w:t>
      </w:r>
      <w:r>
        <w:rPr>
          <w:b/>
          <w:spacing w:val="43"/>
          <w:sz w:val="16"/>
        </w:rPr>
        <w:t xml:space="preserve"> </w:t>
      </w:r>
      <w:r>
        <w:rPr>
          <w:b/>
          <w:sz w:val="16"/>
        </w:rPr>
        <w:t>in</w:t>
      </w:r>
      <w:r>
        <w:rPr>
          <w:b/>
          <w:spacing w:val="44"/>
          <w:sz w:val="16"/>
        </w:rPr>
        <w:t xml:space="preserve"> </w:t>
      </w:r>
      <w:r>
        <w:rPr>
          <w:b/>
          <w:sz w:val="16"/>
        </w:rPr>
        <w:t>1991</w:t>
      </w:r>
      <w:r>
        <w:rPr>
          <w:b/>
          <w:spacing w:val="44"/>
          <w:sz w:val="16"/>
        </w:rPr>
        <w:t xml:space="preserve"> </w:t>
      </w:r>
      <w:r>
        <w:rPr>
          <w:b/>
          <w:sz w:val="16"/>
        </w:rPr>
        <w:t>(No.</w:t>
      </w:r>
      <w:r>
        <w:rPr>
          <w:b/>
          <w:spacing w:val="44"/>
          <w:sz w:val="16"/>
        </w:rPr>
        <w:t xml:space="preserve"> </w:t>
      </w:r>
      <w:r>
        <w:rPr>
          <w:b/>
          <w:sz w:val="16"/>
        </w:rPr>
        <w:t>of</w:t>
      </w:r>
      <w:r>
        <w:rPr>
          <w:b/>
          <w:spacing w:val="1"/>
          <w:sz w:val="16"/>
        </w:rPr>
        <w:t xml:space="preserve"> </w:t>
      </w:r>
      <w:r>
        <w:rPr>
          <w:b/>
          <w:sz w:val="16"/>
        </w:rPr>
        <w:t>Days</w:t>
      </w:r>
      <w:r>
        <w:rPr>
          <w:b/>
          <w:spacing w:val="27"/>
          <w:sz w:val="16"/>
        </w:rPr>
        <w:t xml:space="preserve"> </w:t>
      </w:r>
      <w:r>
        <w:rPr>
          <w:b/>
          <w:sz w:val="16"/>
        </w:rPr>
        <w:t>in</w:t>
      </w:r>
      <w:r>
        <w:rPr>
          <w:b/>
          <w:spacing w:val="29"/>
          <w:sz w:val="16"/>
        </w:rPr>
        <w:t xml:space="preserve"> </w:t>
      </w:r>
      <w:r>
        <w:rPr>
          <w:b/>
          <w:sz w:val="16"/>
        </w:rPr>
        <w:t>Transit</w:t>
      </w:r>
      <w:r>
        <w:rPr>
          <w:b/>
          <w:spacing w:val="27"/>
          <w:sz w:val="16"/>
        </w:rPr>
        <w:t xml:space="preserve"> </w:t>
      </w:r>
      <w:r>
        <w:rPr>
          <w:b/>
          <w:sz w:val="16"/>
        </w:rPr>
        <w:t>taken</w:t>
      </w:r>
      <w:r>
        <w:rPr>
          <w:b/>
          <w:spacing w:val="29"/>
          <w:sz w:val="16"/>
        </w:rPr>
        <w:t xml:space="preserve"> </w:t>
      </w:r>
      <w:r>
        <w:rPr>
          <w:b/>
          <w:sz w:val="16"/>
        </w:rPr>
        <w:t>from</w:t>
      </w:r>
      <w:r>
        <w:rPr>
          <w:b/>
          <w:spacing w:val="27"/>
          <w:sz w:val="16"/>
        </w:rPr>
        <w:t xml:space="preserve"> </w:t>
      </w:r>
      <w:r>
        <w:rPr>
          <w:b/>
          <w:sz w:val="16"/>
        </w:rPr>
        <w:t>date</w:t>
      </w:r>
      <w:r>
        <w:rPr>
          <w:b/>
          <w:spacing w:val="31"/>
          <w:sz w:val="16"/>
        </w:rPr>
        <w:t xml:space="preserve"> </w:t>
      </w:r>
      <w:r>
        <w:rPr>
          <w:b/>
          <w:sz w:val="16"/>
        </w:rPr>
        <w:t>of</w:t>
      </w:r>
      <w:r>
        <w:rPr>
          <w:b/>
          <w:spacing w:val="26"/>
          <w:sz w:val="16"/>
        </w:rPr>
        <w:t xml:space="preserve"> </w:t>
      </w:r>
      <w:r>
        <w:rPr>
          <w:b/>
          <w:sz w:val="16"/>
        </w:rPr>
        <w:t>R/R</w:t>
      </w:r>
      <w:r>
        <w:rPr>
          <w:b/>
          <w:spacing w:val="29"/>
          <w:sz w:val="16"/>
        </w:rPr>
        <w:t xml:space="preserve"> </w:t>
      </w:r>
      <w:r>
        <w:rPr>
          <w:b/>
          <w:sz w:val="16"/>
        </w:rPr>
        <w:t>till</w:t>
      </w:r>
      <w:r>
        <w:rPr>
          <w:b/>
          <w:spacing w:val="27"/>
          <w:sz w:val="16"/>
        </w:rPr>
        <w:t xml:space="preserve"> </w:t>
      </w:r>
      <w:r>
        <w:rPr>
          <w:b/>
          <w:sz w:val="16"/>
        </w:rPr>
        <w:t>the</w:t>
      </w:r>
      <w:r>
        <w:rPr>
          <w:b/>
          <w:spacing w:val="32"/>
          <w:sz w:val="16"/>
        </w:rPr>
        <w:t xml:space="preserve"> </w:t>
      </w:r>
      <w:r>
        <w:rPr>
          <w:b/>
          <w:sz w:val="16"/>
        </w:rPr>
        <w:t>date</w:t>
      </w:r>
      <w:r>
        <w:rPr>
          <w:b/>
          <w:spacing w:val="26"/>
          <w:sz w:val="16"/>
        </w:rPr>
        <w:t xml:space="preserve"> </w:t>
      </w:r>
      <w:r>
        <w:rPr>
          <w:b/>
          <w:sz w:val="16"/>
        </w:rPr>
        <w:t>of</w:t>
      </w:r>
      <w:r>
        <w:rPr>
          <w:b/>
          <w:spacing w:val="32"/>
          <w:sz w:val="16"/>
        </w:rPr>
        <w:t xml:space="preserve"> </w:t>
      </w:r>
      <w:r>
        <w:rPr>
          <w:b/>
          <w:sz w:val="16"/>
        </w:rPr>
        <w:t>Receipt</w:t>
      </w:r>
      <w:r>
        <w:rPr>
          <w:b/>
          <w:spacing w:val="26"/>
          <w:sz w:val="16"/>
        </w:rPr>
        <w:t xml:space="preserve"> </w:t>
      </w:r>
      <w:r>
        <w:rPr>
          <w:b/>
          <w:sz w:val="16"/>
        </w:rPr>
        <w:t>at</w:t>
      </w:r>
      <w:r>
        <w:rPr>
          <w:b/>
          <w:spacing w:val="29"/>
          <w:sz w:val="16"/>
        </w:rPr>
        <w:t xml:space="preserve"> </w:t>
      </w:r>
      <w:r>
        <w:rPr>
          <w:b/>
          <w:sz w:val="16"/>
        </w:rPr>
        <w:t>Works)</w:t>
      </w:r>
    </w:p>
    <w:p w14:paraId="0298E210" w14:textId="77777777" w:rsidR="00DE4ECC" w:rsidRDefault="00105BF9">
      <w:pPr>
        <w:spacing w:before="5"/>
        <w:ind w:left="5144"/>
        <w:rPr>
          <w:b/>
          <w:sz w:val="16"/>
        </w:rPr>
      </w:pPr>
      <w:r>
        <w:rPr>
          <w:b/>
          <w:sz w:val="16"/>
        </w:rPr>
        <w:t>Instances</w:t>
      </w:r>
      <w:r>
        <w:rPr>
          <w:b/>
          <w:spacing w:val="31"/>
          <w:sz w:val="16"/>
        </w:rPr>
        <w:t xml:space="preserve"> </w:t>
      </w:r>
      <w:r>
        <w:rPr>
          <w:b/>
          <w:sz w:val="16"/>
        </w:rPr>
        <w:t>of</w:t>
      </w:r>
      <w:r>
        <w:rPr>
          <w:b/>
          <w:spacing w:val="33"/>
          <w:sz w:val="16"/>
        </w:rPr>
        <w:t xml:space="preserve"> </w:t>
      </w:r>
      <w:r>
        <w:rPr>
          <w:b/>
          <w:sz w:val="16"/>
        </w:rPr>
        <w:t>No.</w:t>
      </w:r>
      <w:r>
        <w:rPr>
          <w:b/>
          <w:spacing w:val="31"/>
          <w:sz w:val="16"/>
        </w:rPr>
        <w:t xml:space="preserve"> </w:t>
      </w:r>
      <w:r>
        <w:rPr>
          <w:b/>
          <w:sz w:val="16"/>
        </w:rPr>
        <w:t>of</w:t>
      </w:r>
      <w:r>
        <w:rPr>
          <w:b/>
          <w:spacing w:val="2"/>
          <w:sz w:val="16"/>
        </w:rPr>
        <w:t xml:space="preserve"> </w:t>
      </w:r>
      <w:r>
        <w:rPr>
          <w:b/>
          <w:sz w:val="16"/>
        </w:rPr>
        <w:t>Days</w:t>
      </w:r>
      <w:r>
        <w:rPr>
          <w:b/>
          <w:spacing w:val="34"/>
          <w:sz w:val="16"/>
        </w:rPr>
        <w:t xml:space="preserve"> </w:t>
      </w:r>
      <w:r>
        <w:rPr>
          <w:b/>
          <w:sz w:val="16"/>
        </w:rPr>
        <w:t>in</w:t>
      </w:r>
      <w:r>
        <w:rPr>
          <w:b/>
          <w:spacing w:val="37"/>
          <w:sz w:val="16"/>
        </w:rPr>
        <w:t xml:space="preserve"> </w:t>
      </w:r>
      <w:r>
        <w:rPr>
          <w:b/>
          <w:sz w:val="16"/>
        </w:rPr>
        <w:t>Transit</w:t>
      </w:r>
    </w:p>
    <w:p w14:paraId="3E252188" w14:textId="77777777" w:rsidR="00DE4ECC" w:rsidRDefault="00DE4ECC">
      <w:pPr>
        <w:pStyle w:val="BodyText"/>
        <w:spacing w:before="3"/>
        <w:rPr>
          <w:b/>
          <w:sz w:val="15"/>
        </w:rPr>
      </w:pPr>
    </w:p>
    <w:tbl>
      <w:tblPr>
        <w:tblW w:w="0" w:type="auto"/>
        <w:tblInd w:w="32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3"/>
        <w:gridCol w:w="937"/>
        <w:gridCol w:w="748"/>
        <w:gridCol w:w="724"/>
        <w:gridCol w:w="753"/>
        <w:gridCol w:w="751"/>
        <w:gridCol w:w="787"/>
        <w:gridCol w:w="837"/>
      </w:tblGrid>
      <w:tr w:rsidR="00DE4ECC" w14:paraId="13BA6288" w14:textId="77777777">
        <w:trPr>
          <w:trHeight w:val="676"/>
        </w:trPr>
        <w:tc>
          <w:tcPr>
            <w:tcW w:w="963" w:type="dxa"/>
            <w:tcBorders>
              <w:top w:val="single" w:sz="8" w:space="0" w:color="000000"/>
              <w:bottom w:val="single" w:sz="8" w:space="0" w:color="000000"/>
            </w:tcBorders>
          </w:tcPr>
          <w:p w14:paraId="31842E35" w14:textId="77777777" w:rsidR="00DE4ECC" w:rsidRDefault="00105BF9">
            <w:pPr>
              <w:pStyle w:val="TableParagraph"/>
              <w:spacing w:before="43"/>
              <w:ind w:left="196"/>
              <w:rPr>
                <w:b/>
                <w:sz w:val="16"/>
              </w:rPr>
            </w:pPr>
            <w:r>
              <w:rPr>
                <w:b/>
                <w:w w:val="105"/>
                <w:sz w:val="16"/>
              </w:rPr>
              <w:t>Months</w:t>
            </w:r>
          </w:p>
        </w:tc>
        <w:tc>
          <w:tcPr>
            <w:tcW w:w="937" w:type="dxa"/>
            <w:tcBorders>
              <w:top w:val="single" w:sz="8" w:space="0" w:color="000000"/>
              <w:bottom w:val="single" w:sz="8" w:space="0" w:color="000000"/>
            </w:tcBorders>
          </w:tcPr>
          <w:p w14:paraId="36ED82E4" w14:textId="77777777" w:rsidR="00DE4ECC" w:rsidRDefault="00105BF9">
            <w:pPr>
              <w:pStyle w:val="TableParagraph"/>
              <w:spacing w:before="43" w:line="254" w:lineRule="auto"/>
              <w:ind w:left="134" w:right="127" w:firstLine="124"/>
              <w:jc w:val="both"/>
              <w:rPr>
                <w:b/>
                <w:sz w:val="16"/>
              </w:rPr>
            </w:pPr>
            <w:proofErr w:type="spellStart"/>
            <w:proofErr w:type="gramStart"/>
            <w:r>
              <w:rPr>
                <w:b/>
                <w:w w:val="105"/>
                <w:sz w:val="16"/>
              </w:rPr>
              <w:t>No.of</w:t>
            </w:r>
            <w:proofErr w:type="spellEnd"/>
            <w:proofErr w:type="gramEnd"/>
            <w:r>
              <w:rPr>
                <w:b/>
                <w:spacing w:val="1"/>
                <w:w w:val="105"/>
                <w:sz w:val="16"/>
              </w:rPr>
              <w:t xml:space="preserve"> </w:t>
            </w:r>
            <w:r>
              <w:rPr>
                <w:b/>
                <w:w w:val="105"/>
                <w:sz w:val="16"/>
              </w:rPr>
              <w:t>Trucks</w:t>
            </w:r>
            <w:r>
              <w:rPr>
                <w:b/>
                <w:spacing w:val="1"/>
                <w:w w:val="105"/>
                <w:sz w:val="16"/>
              </w:rPr>
              <w:t xml:space="preserve"> </w:t>
            </w:r>
            <w:r>
              <w:rPr>
                <w:b/>
                <w:sz w:val="16"/>
              </w:rPr>
              <w:t>Received</w:t>
            </w:r>
          </w:p>
        </w:tc>
        <w:tc>
          <w:tcPr>
            <w:tcW w:w="748" w:type="dxa"/>
            <w:tcBorders>
              <w:top w:val="single" w:sz="8" w:space="0" w:color="000000"/>
              <w:bottom w:val="single" w:sz="8" w:space="0" w:color="000000"/>
            </w:tcBorders>
          </w:tcPr>
          <w:p w14:paraId="50C34449" w14:textId="77777777" w:rsidR="00DE4ECC" w:rsidRDefault="00105BF9">
            <w:pPr>
              <w:pStyle w:val="TableParagraph"/>
              <w:spacing w:before="43"/>
              <w:ind w:left="100" w:right="50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10</w:t>
            </w:r>
            <w:r>
              <w:rPr>
                <w:b/>
                <w:spacing w:val="-8"/>
                <w:sz w:val="16"/>
              </w:rPr>
              <w:t xml:space="preserve"> </w:t>
            </w:r>
            <w:r>
              <w:rPr>
                <w:b/>
                <w:sz w:val="16"/>
              </w:rPr>
              <w:t>days</w:t>
            </w:r>
          </w:p>
        </w:tc>
        <w:tc>
          <w:tcPr>
            <w:tcW w:w="724" w:type="dxa"/>
            <w:tcBorders>
              <w:top w:val="single" w:sz="8" w:space="0" w:color="000000"/>
              <w:bottom w:val="single" w:sz="8" w:space="0" w:color="000000"/>
            </w:tcBorders>
          </w:tcPr>
          <w:p w14:paraId="6E1F8E17" w14:textId="77777777" w:rsidR="00DE4ECC" w:rsidRDefault="00105BF9">
            <w:pPr>
              <w:pStyle w:val="TableParagraph"/>
              <w:spacing w:before="43"/>
              <w:ind w:left="49" w:right="78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11</w:t>
            </w:r>
            <w:r>
              <w:rPr>
                <w:b/>
                <w:spacing w:val="-8"/>
                <w:sz w:val="16"/>
              </w:rPr>
              <w:t xml:space="preserve"> </w:t>
            </w:r>
            <w:r>
              <w:rPr>
                <w:b/>
                <w:sz w:val="16"/>
              </w:rPr>
              <w:t>days</w:t>
            </w:r>
          </w:p>
        </w:tc>
        <w:tc>
          <w:tcPr>
            <w:tcW w:w="753" w:type="dxa"/>
            <w:tcBorders>
              <w:top w:val="single" w:sz="8" w:space="0" w:color="000000"/>
              <w:bottom w:val="single" w:sz="8" w:space="0" w:color="000000"/>
            </w:tcBorders>
          </w:tcPr>
          <w:p w14:paraId="4B9B05EF" w14:textId="77777777" w:rsidR="00DE4ECC" w:rsidRDefault="00105BF9">
            <w:pPr>
              <w:pStyle w:val="TableParagraph"/>
              <w:spacing w:before="43"/>
              <w:ind w:left="78" w:right="78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12</w:t>
            </w:r>
            <w:r>
              <w:rPr>
                <w:b/>
                <w:spacing w:val="-8"/>
                <w:sz w:val="16"/>
              </w:rPr>
              <w:t xml:space="preserve"> </w:t>
            </w:r>
            <w:r>
              <w:rPr>
                <w:b/>
                <w:sz w:val="16"/>
              </w:rPr>
              <w:t>days</w:t>
            </w:r>
          </w:p>
        </w:tc>
        <w:tc>
          <w:tcPr>
            <w:tcW w:w="751" w:type="dxa"/>
            <w:tcBorders>
              <w:top w:val="single" w:sz="8" w:space="0" w:color="000000"/>
              <w:bottom w:val="single" w:sz="8" w:space="0" w:color="000000"/>
            </w:tcBorders>
          </w:tcPr>
          <w:p w14:paraId="153F8C27" w14:textId="77777777" w:rsidR="00DE4ECC" w:rsidRDefault="00105BF9">
            <w:pPr>
              <w:pStyle w:val="TableParagraph"/>
              <w:spacing w:before="43"/>
              <w:ind w:left="76" w:right="7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13</w:t>
            </w:r>
            <w:r>
              <w:rPr>
                <w:b/>
                <w:spacing w:val="-8"/>
                <w:sz w:val="16"/>
              </w:rPr>
              <w:t xml:space="preserve"> </w:t>
            </w:r>
            <w:r>
              <w:rPr>
                <w:b/>
                <w:sz w:val="16"/>
              </w:rPr>
              <w:t>days</w:t>
            </w:r>
          </w:p>
        </w:tc>
        <w:tc>
          <w:tcPr>
            <w:tcW w:w="787" w:type="dxa"/>
            <w:tcBorders>
              <w:top w:val="single" w:sz="8" w:space="0" w:color="000000"/>
              <w:bottom w:val="single" w:sz="8" w:space="0" w:color="000000"/>
            </w:tcBorders>
          </w:tcPr>
          <w:p w14:paraId="41F05DFA" w14:textId="77777777" w:rsidR="00DE4ECC" w:rsidRDefault="00105BF9">
            <w:pPr>
              <w:pStyle w:val="TableParagraph"/>
              <w:spacing w:before="43"/>
              <w:ind w:left="74" w:right="11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14</w:t>
            </w:r>
            <w:r>
              <w:rPr>
                <w:b/>
                <w:spacing w:val="-8"/>
                <w:sz w:val="16"/>
              </w:rPr>
              <w:t xml:space="preserve"> </w:t>
            </w:r>
            <w:r>
              <w:rPr>
                <w:b/>
                <w:sz w:val="16"/>
              </w:rPr>
              <w:t>days</w:t>
            </w:r>
          </w:p>
        </w:tc>
        <w:tc>
          <w:tcPr>
            <w:tcW w:w="837" w:type="dxa"/>
            <w:tcBorders>
              <w:top w:val="single" w:sz="8" w:space="0" w:color="000000"/>
              <w:bottom w:val="single" w:sz="8" w:space="0" w:color="000000"/>
            </w:tcBorders>
          </w:tcPr>
          <w:p w14:paraId="3D52274C" w14:textId="77777777" w:rsidR="00DE4ECC" w:rsidRDefault="00105BF9">
            <w:pPr>
              <w:pStyle w:val="TableParagraph"/>
              <w:spacing w:before="43"/>
              <w:ind w:left="112" w:right="12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15</w:t>
            </w:r>
            <w:r>
              <w:rPr>
                <w:b/>
                <w:spacing w:val="-8"/>
                <w:sz w:val="16"/>
              </w:rPr>
              <w:t xml:space="preserve"> </w:t>
            </w:r>
            <w:r>
              <w:rPr>
                <w:b/>
                <w:sz w:val="16"/>
              </w:rPr>
              <w:t>days</w:t>
            </w:r>
          </w:p>
        </w:tc>
      </w:tr>
      <w:tr w:rsidR="00DE4ECC" w14:paraId="51AE0F13" w14:textId="77777777">
        <w:trPr>
          <w:trHeight w:val="279"/>
        </w:trPr>
        <w:tc>
          <w:tcPr>
            <w:tcW w:w="963" w:type="dxa"/>
            <w:tcBorders>
              <w:top w:val="single" w:sz="8" w:space="0" w:color="000000"/>
            </w:tcBorders>
          </w:tcPr>
          <w:p w14:paraId="7062BFAA" w14:textId="77777777" w:rsidR="00DE4ECC" w:rsidRDefault="00105BF9">
            <w:pPr>
              <w:pStyle w:val="TableParagraph"/>
              <w:spacing w:before="38"/>
              <w:ind w:left="62"/>
              <w:rPr>
                <w:sz w:val="16"/>
              </w:rPr>
            </w:pPr>
            <w:r>
              <w:rPr>
                <w:w w:val="105"/>
                <w:sz w:val="16"/>
              </w:rPr>
              <w:t>January</w:t>
            </w:r>
          </w:p>
        </w:tc>
        <w:tc>
          <w:tcPr>
            <w:tcW w:w="937" w:type="dxa"/>
            <w:tcBorders>
              <w:top w:val="single" w:sz="8" w:space="0" w:color="000000"/>
            </w:tcBorders>
          </w:tcPr>
          <w:p w14:paraId="175FC8CF" w14:textId="77777777" w:rsidR="00DE4ECC" w:rsidRDefault="00105BF9">
            <w:pPr>
              <w:pStyle w:val="TableParagraph"/>
              <w:spacing w:before="38"/>
              <w:ind w:right="363"/>
              <w:jc w:val="right"/>
              <w:rPr>
                <w:sz w:val="16"/>
              </w:rPr>
            </w:pPr>
            <w:r>
              <w:rPr>
                <w:sz w:val="16"/>
              </w:rPr>
              <w:t>42</w:t>
            </w:r>
          </w:p>
        </w:tc>
        <w:tc>
          <w:tcPr>
            <w:tcW w:w="748" w:type="dxa"/>
            <w:tcBorders>
              <w:top w:val="single" w:sz="8" w:space="0" w:color="000000"/>
            </w:tcBorders>
          </w:tcPr>
          <w:p w14:paraId="50A75DFA" w14:textId="77777777" w:rsidR="00DE4ECC" w:rsidRDefault="00105BF9">
            <w:pPr>
              <w:pStyle w:val="TableParagraph"/>
              <w:spacing w:before="38"/>
              <w:ind w:left="184"/>
              <w:jc w:val="center"/>
              <w:rPr>
                <w:sz w:val="16"/>
              </w:rPr>
            </w:pPr>
            <w:r>
              <w:rPr>
                <w:w w:val="92"/>
                <w:sz w:val="16"/>
              </w:rPr>
              <w:t>2</w:t>
            </w:r>
          </w:p>
        </w:tc>
        <w:tc>
          <w:tcPr>
            <w:tcW w:w="724" w:type="dxa"/>
            <w:tcBorders>
              <w:top w:val="single" w:sz="8" w:space="0" w:color="000000"/>
            </w:tcBorders>
          </w:tcPr>
          <w:p w14:paraId="3FCD232D" w14:textId="77777777" w:rsidR="00DE4ECC" w:rsidRDefault="00105BF9">
            <w:pPr>
              <w:pStyle w:val="TableParagraph"/>
              <w:spacing w:before="38"/>
              <w:ind w:left="150"/>
              <w:jc w:val="center"/>
              <w:rPr>
                <w:sz w:val="16"/>
              </w:rPr>
            </w:pPr>
            <w:r>
              <w:rPr>
                <w:w w:val="92"/>
                <w:sz w:val="16"/>
              </w:rPr>
              <w:t>2</w:t>
            </w:r>
          </w:p>
        </w:tc>
        <w:tc>
          <w:tcPr>
            <w:tcW w:w="753" w:type="dxa"/>
            <w:tcBorders>
              <w:top w:val="single" w:sz="8" w:space="0" w:color="000000"/>
            </w:tcBorders>
          </w:tcPr>
          <w:p w14:paraId="3BCB49A4" w14:textId="77777777" w:rsidR="00DE4ECC" w:rsidRDefault="00105BF9">
            <w:pPr>
              <w:pStyle w:val="TableParagraph"/>
              <w:spacing w:before="38"/>
              <w:ind w:left="78" w:right="38"/>
              <w:jc w:val="center"/>
              <w:rPr>
                <w:sz w:val="16"/>
              </w:rPr>
            </w:pPr>
            <w:r>
              <w:rPr>
                <w:sz w:val="16"/>
              </w:rPr>
              <w:t>35</w:t>
            </w:r>
          </w:p>
        </w:tc>
        <w:tc>
          <w:tcPr>
            <w:tcW w:w="751" w:type="dxa"/>
            <w:tcBorders>
              <w:top w:val="single" w:sz="8" w:space="0" w:color="000000"/>
            </w:tcBorders>
          </w:tcPr>
          <w:p w14:paraId="00D4FFAF" w14:textId="77777777" w:rsidR="00DE4ECC" w:rsidRDefault="00105BF9">
            <w:pPr>
              <w:pStyle w:val="TableParagraph"/>
              <w:spacing w:before="38"/>
              <w:ind w:left="56"/>
              <w:jc w:val="center"/>
              <w:rPr>
                <w:sz w:val="16"/>
              </w:rPr>
            </w:pPr>
            <w:r>
              <w:rPr>
                <w:w w:val="92"/>
                <w:sz w:val="16"/>
              </w:rPr>
              <w:t>3</w:t>
            </w:r>
          </w:p>
        </w:tc>
        <w:tc>
          <w:tcPr>
            <w:tcW w:w="787" w:type="dxa"/>
            <w:tcBorders>
              <w:top w:val="single" w:sz="8" w:space="0" w:color="000000"/>
            </w:tcBorders>
          </w:tcPr>
          <w:p w14:paraId="06618DA8" w14:textId="77777777" w:rsidR="00DE4ECC" w:rsidRDefault="00105BF9">
            <w:pPr>
              <w:pStyle w:val="TableParagraph"/>
              <w:spacing w:before="38"/>
              <w:ind w:right="1"/>
              <w:jc w:val="center"/>
              <w:rPr>
                <w:sz w:val="16"/>
              </w:rPr>
            </w:pPr>
            <w:r>
              <w:rPr>
                <w:w w:val="102"/>
                <w:sz w:val="16"/>
              </w:rPr>
              <w:t>-</w:t>
            </w:r>
          </w:p>
        </w:tc>
        <w:tc>
          <w:tcPr>
            <w:tcW w:w="837" w:type="dxa"/>
            <w:tcBorders>
              <w:top w:val="single" w:sz="8" w:space="0" w:color="000000"/>
            </w:tcBorders>
          </w:tcPr>
          <w:p w14:paraId="67841888" w14:textId="77777777" w:rsidR="00DE4ECC" w:rsidRDefault="00105BF9">
            <w:pPr>
              <w:pStyle w:val="TableParagraph"/>
              <w:spacing w:before="38"/>
              <w:ind w:right="24"/>
              <w:jc w:val="center"/>
              <w:rPr>
                <w:sz w:val="16"/>
              </w:rPr>
            </w:pPr>
            <w:r>
              <w:rPr>
                <w:w w:val="102"/>
                <w:sz w:val="16"/>
              </w:rPr>
              <w:t>-</w:t>
            </w:r>
          </w:p>
        </w:tc>
      </w:tr>
      <w:tr w:rsidR="00DE4ECC" w14:paraId="29470816" w14:textId="77777777">
        <w:trPr>
          <w:trHeight w:val="280"/>
        </w:trPr>
        <w:tc>
          <w:tcPr>
            <w:tcW w:w="963" w:type="dxa"/>
          </w:tcPr>
          <w:p w14:paraId="1D853B8C" w14:textId="77777777" w:rsidR="00DE4ECC" w:rsidRDefault="00105BF9">
            <w:pPr>
              <w:pStyle w:val="TableParagraph"/>
              <w:spacing w:before="42"/>
              <w:ind w:left="62"/>
              <w:rPr>
                <w:sz w:val="16"/>
              </w:rPr>
            </w:pPr>
            <w:r>
              <w:rPr>
                <w:w w:val="105"/>
                <w:sz w:val="16"/>
              </w:rPr>
              <w:t>February</w:t>
            </w:r>
          </w:p>
        </w:tc>
        <w:tc>
          <w:tcPr>
            <w:tcW w:w="937" w:type="dxa"/>
          </w:tcPr>
          <w:p w14:paraId="1B4A3610" w14:textId="77777777" w:rsidR="00DE4ECC" w:rsidRDefault="00105BF9">
            <w:pPr>
              <w:pStyle w:val="TableParagraph"/>
              <w:spacing w:before="42"/>
              <w:ind w:right="363"/>
              <w:jc w:val="right"/>
              <w:rPr>
                <w:sz w:val="16"/>
              </w:rPr>
            </w:pPr>
            <w:r>
              <w:rPr>
                <w:sz w:val="16"/>
              </w:rPr>
              <w:t>26</w:t>
            </w:r>
          </w:p>
        </w:tc>
        <w:tc>
          <w:tcPr>
            <w:tcW w:w="748" w:type="dxa"/>
          </w:tcPr>
          <w:p w14:paraId="0908D33D" w14:textId="77777777" w:rsidR="00DE4ECC" w:rsidRDefault="00105BF9">
            <w:pPr>
              <w:pStyle w:val="TableParagraph"/>
              <w:spacing w:before="42"/>
              <w:ind w:left="184"/>
              <w:jc w:val="center"/>
              <w:rPr>
                <w:sz w:val="16"/>
              </w:rPr>
            </w:pPr>
            <w:r>
              <w:rPr>
                <w:w w:val="92"/>
                <w:sz w:val="16"/>
              </w:rPr>
              <w:t>2</w:t>
            </w:r>
          </w:p>
        </w:tc>
        <w:tc>
          <w:tcPr>
            <w:tcW w:w="724" w:type="dxa"/>
          </w:tcPr>
          <w:p w14:paraId="329C9351" w14:textId="77777777" w:rsidR="00DE4ECC" w:rsidRDefault="00105BF9">
            <w:pPr>
              <w:pStyle w:val="TableParagraph"/>
              <w:spacing w:before="42"/>
              <w:ind w:left="150"/>
              <w:jc w:val="center"/>
              <w:rPr>
                <w:sz w:val="16"/>
              </w:rPr>
            </w:pPr>
            <w:r>
              <w:rPr>
                <w:w w:val="92"/>
                <w:sz w:val="16"/>
              </w:rPr>
              <w:t>3</w:t>
            </w:r>
          </w:p>
        </w:tc>
        <w:tc>
          <w:tcPr>
            <w:tcW w:w="753" w:type="dxa"/>
          </w:tcPr>
          <w:p w14:paraId="3BCC6131" w14:textId="77777777" w:rsidR="00DE4ECC" w:rsidRDefault="00105BF9">
            <w:pPr>
              <w:pStyle w:val="TableParagraph"/>
              <w:spacing w:before="42"/>
              <w:ind w:left="78" w:right="38"/>
              <w:jc w:val="center"/>
              <w:rPr>
                <w:sz w:val="16"/>
              </w:rPr>
            </w:pPr>
            <w:r>
              <w:rPr>
                <w:sz w:val="16"/>
              </w:rPr>
              <w:t>16</w:t>
            </w:r>
          </w:p>
        </w:tc>
        <w:tc>
          <w:tcPr>
            <w:tcW w:w="751" w:type="dxa"/>
          </w:tcPr>
          <w:p w14:paraId="2AB97BAE" w14:textId="77777777" w:rsidR="00DE4ECC" w:rsidRDefault="00105BF9">
            <w:pPr>
              <w:pStyle w:val="TableParagraph"/>
              <w:spacing w:before="42"/>
              <w:ind w:left="56"/>
              <w:jc w:val="center"/>
              <w:rPr>
                <w:sz w:val="16"/>
              </w:rPr>
            </w:pPr>
            <w:r>
              <w:rPr>
                <w:w w:val="92"/>
                <w:sz w:val="16"/>
              </w:rPr>
              <w:t>5</w:t>
            </w:r>
          </w:p>
        </w:tc>
        <w:tc>
          <w:tcPr>
            <w:tcW w:w="787" w:type="dxa"/>
          </w:tcPr>
          <w:p w14:paraId="28CA84C0" w14:textId="77777777" w:rsidR="00DE4ECC" w:rsidRDefault="00105BF9">
            <w:pPr>
              <w:pStyle w:val="TableParagraph"/>
              <w:spacing w:before="42"/>
              <w:ind w:right="1"/>
              <w:jc w:val="center"/>
              <w:rPr>
                <w:sz w:val="16"/>
              </w:rPr>
            </w:pPr>
            <w:r>
              <w:rPr>
                <w:w w:val="102"/>
                <w:sz w:val="16"/>
              </w:rPr>
              <w:t>-</w:t>
            </w:r>
          </w:p>
        </w:tc>
        <w:tc>
          <w:tcPr>
            <w:tcW w:w="837" w:type="dxa"/>
          </w:tcPr>
          <w:p w14:paraId="7C53789D" w14:textId="77777777" w:rsidR="00DE4ECC" w:rsidRDefault="00105BF9">
            <w:pPr>
              <w:pStyle w:val="TableParagraph"/>
              <w:spacing w:before="42"/>
              <w:ind w:right="24"/>
              <w:jc w:val="center"/>
              <w:rPr>
                <w:sz w:val="16"/>
              </w:rPr>
            </w:pPr>
            <w:r>
              <w:rPr>
                <w:w w:val="102"/>
                <w:sz w:val="16"/>
              </w:rPr>
              <w:t>-</w:t>
            </w:r>
          </w:p>
        </w:tc>
      </w:tr>
      <w:tr w:rsidR="00DE4ECC" w14:paraId="532FCA27" w14:textId="77777777">
        <w:trPr>
          <w:trHeight w:val="280"/>
        </w:trPr>
        <w:tc>
          <w:tcPr>
            <w:tcW w:w="963" w:type="dxa"/>
          </w:tcPr>
          <w:p w14:paraId="250E00F2" w14:textId="77777777" w:rsidR="00DE4ECC" w:rsidRDefault="00105BF9">
            <w:pPr>
              <w:pStyle w:val="TableParagraph"/>
              <w:spacing w:before="39"/>
              <w:ind w:left="62"/>
              <w:rPr>
                <w:sz w:val="16"/>
              </w:rPr>
            </w:pPr>
            <w:r>
              <w:rPr>
                <w:w w:val="105"/>
                <w:sz w:val="16"/>
              </w:rPr>
              <w:t>March</w:t>
            </w:r>
          </w:p>
        </w:tc>
        <w:tc>
          <w:tcPr>
            <w:tcW w:w="937" w:type="dxa"/>
          </w:tcPr>
          <w:p w14:paraId="25470C4C" w14:textId="77777777" w:rsidR="00DE4ECC" w:rsidRDefault="00105BF9">
            <w:pPr>
              <w:pStyle w:val="TableParagraph"/>
              <w:spacing w:before="39"/>
              <w:ind w:right="363"/>
              <w:jc w:val="right"/>
              <w:rPr>
                <w:sz w:val="16"/>
              </w:rPr>
            </w:pPr>
            <w:r>
              <w:rPr>
                <w:sz w:val="16"/>
              </w:rPr>
              <w:t>57</w:t>
            </w:r>
          </w:p>
        </w:tc>
        <w:tc>
          <w:tcPr>
            <w:tcW w:w="748" w:type="dxa"/>
          </w:tcPr>
          <w:p w14:paraId="31AF84EB" w14:textId="77777777" w:rsidR="00DE4ECC" w:rsidRDefault="00105BF9">
            <w:pPr>
              <w:pStyle w:val="TableParagraph"/>
              <w:spacing w:before="39"/>
              <w:ind w:left="184"/>
              <w:jc w:val="center"/>
              <w:rPr>
                <w:sz w:val="16"/>
              </w:rPr>
            </w:pPr>
            <w:r>
              <w:rPr>
                <w:w w:val="92"/>
                <w:sz w:val="16"/>
              </w:rPr>
              <w:t>3</w:t>
            </w:r>
          </w:p>
        </w:tc>
        <w:tc>
          <w:tcPr>
            <w:tcW w:w="724" w:type="dxa"/>
          </w:tcPr>
          <w:p w14:paraId="358B05E3" w14:textId="77777777" w:rsidR="00DE4ECC" w:rsidRDefault="00105BF9">
            <w:pPr>
              <w:pStyle w:val="TableParagraph"/>
              <w:spacing w:before="39"/>
              <w:ind w:left="150"/>
              <w:jc w:val="center"/>
              <w:rPr>
                <w:sz w:val="16"/>
              </w:rPr>
            </w:pPr>
            <w:r>
              <w:rPr>
                <w:w w:val="92"/>
                <w:sz w:val="16"/>
              </w:rPr>
              <w:t>3</w:t>
            </w:r>
          </w:p>
        </w:tc>
        <w:tc>
          <w:tcPr>
            <w:tcW w:w="753" w:type="dxa"/>
          </w:tcPr>
          <w:p w14:paraId="316D9920" w14:textId="77777777" w:rsidR="00DE4ECC" w:rsidRDefault="00105BF9">
            <w:pPr>
              <w:pStyle w:val="TableParagraph"/>
              <w:spacing w:before="39"/>
              <w:ind w:left="78" w:right="43"/>
              <w:jc w:val="center"/>
              <w:rPr>
                <w:sz w:val="16"/>
              </w:rPr>
            </w:pPr>
            <w:r>
              <w:rPr>
                <w:sz w:val="16"/>
              </w:rPr>
              <w:t>47</w:t>
            </w:r>
          </w:p>
        </w:tc>
        <w:tc>
          <w:tcPr>
            <w:tcW w:w="751" w:type="dxa"/>
          </w:tcPr>
          <w:p w14:paraId="54983B4A" w14:textId="77777777" w:rsidR="00DE4ECC" w:rsidRDefault="00105BF9">
            <w:pPr>
              <w:pStyle w:val="TableParagraph"/>
              <w:spacing w:before="39"/>
              <w:ind w:left="56"/>
              <w:jc w:val="center"/>
              <w:rPr>
                <w:sz w:val="16"/>
              </w:rPr>
            </w:pPr>
            <w:r>
              <w:rPr>
                <w:w w:val="92"/>
                <w:sz w:val="16"/>
              </w:rPr>
              <w:t>4</w:t>
            </w:r>
          </w:p>
        </w:tc>
        <w:tc>
          <w:tcPr>
            <w:tcW w:w="787" w:type="dxa"/>
          </w:tcPr>
          <w:p w14:paraId="6F27577A" w14:textId="77777777" w:rsidR="00DE4ECC" w:rsidRDefault="00105BF9">
            <w:pPr>
              <w:pStyle w:val="TableParagraph"/>
              <w:spacing w:before="39"/>
              <w:ind w:right="1"/>
              <w:jc w:val="center"/>
              <w:rPr>
                <w:sz w:val="16"/>
              </w:rPr>
            </w:pPr>
            <w:r>
              <w:rPr>
                <w:w w:val="102"/>
                <w:sz w:val="16"/>
              </w:rPr>
              <w:t>-</w:t>
            </w:r>
          </w:p>
        </w:tc>
        <w:tc>
          <w:tcPr>
            <w:tcW w:w="837" w:type="dxa"/>
          </w:tcPr>
          <w:p w14:paraId="5353DC1B" w14:textId="77777777" w:rsidR="00DE4ECC" w:rsidRDefault="00105BF9">
            <w:pPr>
              <w:pStyle w:val="TableParagraph"/>
              <w:spacing w:before="39"/>
              <w:ind w:right="24"/>
              <w:jc w:val="center"/>
              <w:rPr>
                <w:sz w:val="16"/>
              </w:rPr>
            </w:pPr>
            <w:r>
              <w:rPr>
                <w:w w:val="102"/>
                <w:sz w:val="16"/>
              </w:rPr>
              <w:t>-</w:t>
            </w:r>
          </w:p>
        </w:tc>
      </w:tr>
      <w:tr w:rsidR="00DE4ECC" w14:paraId="5ECD2358" w14:textId="77777777">
        <w:trPr>
          <w:trHeight w:val="280"/>
        </w:trPr>
        <w:tc>
          <w:tcPr>
            <w:tcW w:w="963" w:type="dxa"/>
          </w:tcPr>
          <w:p w14:paraId="6B6B2BE8" w14:textId="77777777" w:rsidR="00DE4ECC" w:rsidRDefault="00105BF9">
            <w:pPr>
              <w:pStyle w:val="TableParagraph"/>
              <w:spacing w:before="42"/>
              <w:ind w:left="62"/>
              <w:rPr>
                <w:sz w:val="16"/>
              </w:rPr>
            </w:pPr>
            <w:r>
              <w:rPr>
                <w:w w:val="110"/>
                <w:sz w:val="16"/>
              </w:rPr>
              <w:t>April</w:t>
            </w:r>
          </w:p>
        </w:tc>
        <w:tc>
          <w:tcPr>
            <w:tcW w:w="937" w:type="dxa"/>
          </w:tcPr>
          <w:p w14:paraId="09805926" w14:textId="77777777" w:rsidR="00DE4ECC" w:rsidRDefault="00105BF9">
            <w:pPr>
              <w:pStyle w:val="TableParagraph"/>
              <w:spacing w:before="42"/>
              <w:ind w:right="363"/>
              <w:jc w:val="right"/>
              <w:rPr>
                <w:sz w:val="16"/>
              </w:rPr>
            </w:pPr>
            <w:r>
              <w:rPr>
                <w:sz w:val="16"/>
              </w:rPr>
              <w:t>52</w:t>
            </w:r>
          </w:p>
        </w:tc>
        <w:tc>
          <w:tcPr>
            <w:tcW w:w="748" w:type="dxa"/>
          </w:tcPr>
          <w:p w14:paraId="1BE8AFA5" w14:textId="77777777" w:rsidR="00DE4ECC" w:rsidRDefault="00105BF9">
            <w:pPr>
              <w:pStyle w:val="TableParagraph"/>
              <w:spacing w:before="42"/>
              <w:ind w:left="214"/>
              <w:jc w:val="center"/>
              <w:rPr>
                <w:sz w:val="16"/>
              </w:rPr>
            </w:pPr>
            <w:r>
              <w:rPr>
                <w:w w:val="102"/>
                <w:sz w:val="16"/>
              </w:rPr>
              <w:t>-</w:t>
            </w:r>
          </w:p>
        </w:tc>
        <w:tc>
          <w:tcPr>
            <w:tcW w:w="724" w:type="dxa"/>
          </w:tcPr>
          <w:p w14:paraId="48A70031" w14:textId="77777777" w:rsidR="00DE4ECC" w:rsidRDefault="00105BF9">
            <w:pPr>
              <w:pStyle w:val="TableParagraph"/>
              <w:spacing w:before="42"/>
              <w:ind w:left="150"/>
              <w:jc w:val="center"/>
              <w:rPr>
                <w:sz w:val="16"/>
              </w:rPr>
            </w:pPr>
            <w:r>
              <w:rPr>
                <w:w w:val="92"/>
                <w:sz w:val="16"/>
              </w:rPr>
              <w:t>4</w:t>
            </w:r>
          </w:p>
        </w:tc>
        <w:tc>
          <w:tcPr>
            <w:tcW w:w="753" w:type="dxa"/>
          </w:tcPr>
          <w:p w14:paraId="49BF3AEE" w14:textId="77777777" w:rsidR="00DE4ECC" w:rsidRDefault="00105BF9">
            <w:pPr>
              <w:pStyle w:val="TableParagraph"/>
              <w:spacing w:before="42"/>
              <w:ind w:left="78" w:right="38"/>
              <w:jc w:val="center"/>
              <w:rPr>
                <w:sz w:val="16"/>
              </w:rPr>
            </w:pPr>
            <w:r>
              <w:rPr>
                <w:sz w:val="16"/>
              </w:rPr>
              <w:t>40</w:t>
            </w:r>
          </w:p>
        </w:tc>
        <w:tc>
          <w:tcPr>
            <w:tcW w:w="751" w:type="dxa"/>
          </w:tcPr>
          <w:p w14:paraId="4844A237" w14:textId="77777777" w:rsidR="00DE4ECC" w:rsidRDefault="00105BF9">
            <w:pPr>
              <w:pStyle w:val="TableParagraph"/>
              <w:spacing w:before="42"/>
              <w:ind w:left="56"/>
              <w:jc w:val="center"/>
              <w:rPr>
                <w:sz w:val="16"/>
              </w:rPr>
            </w:pPr>
            <w:r>
              <w:rPr>
                <w:w w:val="92"/>
                <w:sz w:val="16"/>
              </w:rPr>
              <w:t>4</w:t>
            </w:r>
          </w:p>
        </w:tc>
        <w:tc>
          <w:tcPr>
            <w:tcW w:w="787" w:type="dxa"/>
          </w:tcPr>
          <w:p w14:paraId="0C0FE516" w14:textId="77777777" w:rsidR="00DE4ECC" w:rsidRDefault="00105BF9">
            <w:pPr>
              <w:pStyle w:val="TableParagraph"/>
              <w:spacing w:before="42"/>
              <w:ind w:right="31"/>
              <w:jc w:val="center"/>
              <w:rPr>
                <w:sz w:val="16"/>
              </w:rPr>
            </w:pPr>
            <w:r>
              <w:rPr>
                <w:w w:val="92"/>
                <w:sz w:val="16"/>
              </w:rPr>
              <w:t>2</w:t>
            </w:r>
          </w:p>
        </w:tc>
        <w:tc>
          <w:tcPr>
            <w:tcW w:w="837" w:type="dxa"/>
          </w:tcPr>
          <w:p w14:paraId="58D42CF2" w14:textId="77777777" w:rsidR="00DE4ECC" w:rsidRDefault="00105BF9">
            <w:pPr>
              <w:pStyle w:val="TableParagraph"/>
              <w:spacing w:before="42"/>
              <w:ind w:right="54"/>
              <w:jc w:val="center"/>
              <w:rPr>
                <w:sz w:val="16"/>
              </w:rPr>
            </w:pPr>
            <w:r>
              <w:rPr>
                <w:w w:val="92"/>
                <w:sz w:val="16"/>
              </w:rPr>
              <w:t>2</w:t>
            </w:r>
          </w:p>
        </w:tc>
      </w:tr>
      <w:tr w:rsidR="00DE4ECC" w14:paraId="0D947CED" w14:textId="77777777">
        <w:trPr>
          <w:trHeight w:val="280"/>
        </w:trPr>
        <w:tc>
          <w:tcPr>
            <w:tcW w:w="963" w:type="dxa"/>
          </w:tcPr>
          <w:p w14:paraId="7ED1C23A" w14:textId="77777777" w:rsidR="00DE4ECC" w:rsidRDefault="00105BF9">
            <w:pPr>
              <w:pStyle w:val="TableParagraph"/>
              <w:spacing w:before="39"/>
              <w:ind w:left="62"/>
              <w:rPr>
                <w:sz w:val="16"/>
              </w:rPr>
            </w:pPr>
            <w:r>
              <w:rPr>
                <w:w w:val="115"/>
                <w:sz w:val="16"/>
              </w:rPr>
              <w:t>May</w:t>
            </w:r>
          </w:p>
        </w:tc>
        <w:tc>
          <w:tcPr>
            <w:tcW w:w="937" w:type="dxa"/>
          </w:tcPr>
          <w:p w14:paraId="5015346A" w14:textId="77777777" w:rsidR="00DE4ECC" w:rsidRDefault="00105BF9">
            <w:pPr>
              <w:pStyle w:val="TableParagraph"/>
              <w:spacing w:before="39"/>
              <w:ind w:right="363"/>
              <w:jc w:val="right"/>
              <w:rPr>
                <w:sz w:val="16"/>
              </w:rPr>
            </w:pPr>
            <w:r>
              <w:rPr>
                <w:sz w:val="16"/>
              </w:rPr>
              <w:t>20</w:t>
            </w:r>
          </w:p>
        </w:tc>
        <w:tc>
          <w:tcPr>
            <w:tcW w:w="748" w:type="dxa"/>
          </w:tcPr>
          <w:p w14:paraId="58889E66" w14:textId="77777777" w:rsidR="00DE4ECC" w:rsidRDefault="00105BF9">
            <w:pPr>
              <w:pStyle w:val="TableParagraph"/>
              <w:spacing w:before="39"/>
              <w:ind w:left="214"/>
              <w:jc w:val="center"/>
              <w:rPr>
                <w:sz w:val="16"/>
              </w:rPr>
            </w:pPr>
            <w:r>
              <w:rPr>
                <w:w w:val="102"/>
                <w:sz w:val="16"/>
              </w:rPr>
              <w:t>-</w:t>
            </w:r>
          </w:p>
        </w:tc>
        <w:tc>
          <w:tcPr>
            <w:tcW w:w="724" w:type="dxa"/>
          </w:tcPr>
          <w:p w14:paraId="0C318B5F" w14:textId="77777777" w:rsidR="00DE4ECC" w:rsidRDefault="00105BF9">
            <w:pPr>
              <w:pStyle w:val="TableParagraph"/>
              <w:spacing w:before="39"/>
              <w:ind w:left="150"/>
              <w:jc w:val="center"/>
              <w:rPr>
                <w:sz w:val="16"/>
              </w:rPr>
            </w:pPr>
            <w:r>
              <w:rPr>
                <w:w w:val="92"/>
                <w:sz w:val="16"/>
              </w:rPr>
              <w:t>3</w:t>
            </w:r>
          </w:p>
        </w:tc>
        <w:tc>
          <w:tcPr>
            <w:tcW w:w="753" w:type="dxa"/>
          </w:tcPr>
          <w:p w14:paraId="63BC6698" w14:textId="77777777" w:rsidR="00DE4ECC" w:rsidRDefault="00105BF9">
            <w:pPr>
              <w:pStyle w:val="TableParagraph"/>
              <w:spacing w:before="39"/>
              <w:ind w:left="78" w:right="38"/>
              <w:jc w:val="center"/>
              <w:rPr>
                <w:sz w:val="16"/>
              </w:rPr>
            </w:pPr>
            <w:r>
              <w:rPr>
                <w:sz w:val="16"/>
              </w:rPr>
              <w:t>12</w:t>
            </w:r>
          </w:p>
        </w:tc>
        <w:tc>
          <w:tcPr>
            <w:tcW w:w="751" w:type="dxa"/>
          </w:tcPr>
          <w:p w14:paraId="4DB8C011" w14:textId="77777777" w:rsidR="00DE4ECC" w:rsidRDefault="00105BF9">
            <w:pPr>
              <w:pStyle w:val="TableParagraph"/>
              <w:spacing w:before="39"/>
              <w:ind w:left="56"/>
              <w:jc w:val="center"/>
              <w:rPr>
                <w:sz w:val="16"/>
              </w:rPr>
            </w:pPr>
            <w:r>
              <w:rPr>
                <w:w w:val="92"/>
                <w:sz w:val="16"/>
              </w:rPr>
              <w:t>2</w:t>
            </w:r>
          </w:p>
        </w:tc>
        <w:tc>
          <w:tcPr>
            <w:tcW w:w="787" w:type="dxa"/>
          </w:tcPr>
          <w:p w14:paraId="43AD26C4" w14:textId="77777777" w:rsidR="00DE4ECC" w:rsidRDefault="00105BF9">
            <w:pPr>
              <w:pStyle w:val="TableParagraph"/>
              <w:spacing w:before="39"/>
              <w:ind w:right="31"/>
              <w:jc w:val="center"/>
              <w:rPr>
                <w:sz w:val="16"/>
              </w:rPr>
            </w:pPr>
            <w:r>
              <w:rPr>
                <w:w w:val="92"/>
                <w:sz w:val="16"/>
              </w:rPr>
              <w:t>1</w:t>
            </w:r>
          </w:p>
        </w:tc>
        <w:tc>
          <w:tcPr>
            <w:tcW w:w="837" w:type="dxa"/>
          </w:tcPr>
          <w:p w14:paraId="64B4F7D4" w14:textId="77777777" w:rsidR="00DE4ECC" w:rsidRDefault="00105BF9">
            <w:pPr>
              <w:pStyle w:val="TableParagraph"/>
              <w:spacing w:before="39"/>
              <w:ind w:right="54"/>
              <w:jc w:val="center"/>
              <w:rPr>
                <w:sz w:val="16"/>
              </w:rPr>
            </w:pPr>
            <w:r>
              <w:rPr>
                <w:w w:val="92"/>
                <w:sz w:val="16"/>
              </w:rPr>
              <w:t>2</w:t>
            </w:r>
          </w:p>
        </w:tc>
      </w:tr>
      <w:tr w:rsidR="00DE4ECC" w14:paraId="76630B2C" w14:textId="77777777">
        <w:trPr>
          <w:trHeight w:val="283"/>
        </w:trPr>
        <w:tc>
          <w:tcPr>
            <w:tcW w:w="963" w:type="dxa"/>
          </w:tcPr>
          <w:p w14:paraId="14893BB5" w14:textId="77777777" w:rsidR="00DE4ECC" w:rsidRDefault="00105BF9">
            <w:pPr>
              <w:pStyle w:val="TableParagraph"/>
              <w:spacing w:before="42"/>
              <w:ind w:left="62"/>
              <w:rPr>
                <w:sz w:val="16"/>
              </w:rPr>
            </w:pPr>
            <w:r>
              <w:rPr>
                <w:w w:val="105"/>
                <w:sz w:val="16"/>
              </w:rPr>
              <w:t>June</w:t>
            </w:r>
          </w:p>
        </w:tc>
        <w:tc>
          <w:tcPr>
            <w:tcW w:w="937" w:type="dxa"/>
          </w:tcPr>
          <w:p w14:paraId="6FC45DA7" w14:textId="77777777" w:rsidR="00DE4ECC" w:rsidRDefault="00105BF9">
            <w:pPr>
              <w:pStyle w:val="TableParagraph"/>
              <w:spacing w:before="42"/>
              <w:ind w:right="363"/>
              <w:jc w:val="right"/>
              <w:rPr>
                <w:sz w:val="16"/>
              </w:rPr>
            </w:pPr>
            <w:r>
              <w:rPr>
                <w:sz w:val="16"/>
              </w:rPr>
              <w:t>24</w:t>
            </w:r>
          </w:p>
        </w:tc>
        <w:tc>
          <w:tcPr>
            <w:tcW w:w="748" w:type="dxa"/>
          </w:tcPr>
          <w:p w14:paraId="5B49B3C5" w14:textId="77777777" w:rsidR="00DE4ECC" w:rsidRDefault="00105BF9">
            <w:pPr>
              <w:pStyle w:val="TableParagraph"/>
              <w:spacing w:before="42"/>
              <w:ind w:left="214"/>
              <w:jc w:val="center"/>
              <w:rPr>
                <w:sz w:val="16"/>
              </w:rPr>
            </w:pPr>
            <w:r>
              <w:rPr>
                <w:w w:val="102"/>
                <w:sz w:val="16"/>
              </w:rPr>
              <w:t>-</w:t>
            </w:r>
          </w:p>
        </w:tc>
        <w:tc>
          <w:tcPr>
            <w:tcW w:w="724" w:type="dxa"/>
          </w:tcPr>
          <w:p w14:paraId="3582802F" w14:textId="77777777" w:rsidR="00DE4ECC" w:rsidRDefault="00105BF9">
            <w:pPr>
              <w:pStyle w:val="TableParagraph"/>
              <w:spacing w:before="42"/>
              <w:ind w:left="150"/>
              <w:jc w:val="center"/>
              <w:rPr>
                <w:sz w:val="16"/>
              </w:rPr>
            </w:pPr>
            <w:r>
              <w:rPr>
                <w:w w:val="92"/>
                <w:sz w:val="16"/>
              </w:rPr>
              <w:t>4</w:t>
            </w:r>
          </w:p>
        </w:tc>
        <w:tc>
          <w:tcPr>
            <w:tcW w:w="753" w:type="dxa"/>
          </w:tcPr>
          <w:p w14:paraId="6A7C48F6" w14:textId="77777777" w:rsidR="00DE4ECC" w:rsidRDefault="00105BF9">
            <w:pPr>
              <w:pStyle w:val="TableParagraph"/>
              <w:spacing w:before="42"/>
              <w:ind w:left="78" w:right="38"/>
              <w:jc w:val="center"/>
              <w:rPr>
                <w:sz w:val="16"/>
              </w:rPr>
            </w:pPr>
            <w:r>
              <w:rPr>
                <w:sz w:val="16"/>
              </w:rPr>
              <w:t>16</w:t>
            </w:r>
          </w:p>
        </w:tc>
        <w:tc>
          <w:tcPr>
            <w:tcW w:w="751" w:type="dxa"/>
          </w:tcPr>
          <w:p w14:paraId="3D0806EB" w14:textId="77777777" w:rsidR="00DE4ECC" w:rsidRDefault="00105BF9">
            <w:pPr>
              <w:pStyle w:val="TableParagraph"/>
              <w:spacing w:before="42"/>
              <w:ind w:left="56"/>
              <w:jc w:val="center"/>
              <w:rPr>
                <w:sz w:val="16"/>
              </w:rPr>
            </w:pPr>
            <w:r>
              <w:rPr>
                <w:w w:val="92"/>
                <w:sz w:val="16"/>
              </w:rPr>
              <w:t>3</w:t>
            </w:r>
          </w:p>
        </w:tc>
        <w:tc>
          <w:tcPr>
            <w:tcW w:w="787" w:type="dxa"/>
          </w:tcPr>
          <w:p w14:paraId="77FE4161" w14:textId="77777777" w:rsidR="00DE4ECC" w:rsidRDefault="00105BF9">
            <w:pPr>
              <w:pStyle w:val="TableParagraph"/>
              <w:spacing w:before="42"/>
              <w:ind w:right="31"/>
              <w:jc w:val="center"/>
              <w:rPr>
                <w:sz w:val="16"/>
              </w:rPr>
            </w:pPr>
            <w:r>
              <w:rPr>
                <w:w w:val="92"/>
                <w:sz w:val="16"/>
              </w:rPr>
              <w:t>1</w:t>
            </w:r>
          </w:p>
        </w:tc>
        <w:tc>
          <w:tcPr>
            <w:tcW w:w="837" w:type="dxa"/>
          </w:tcPr>
          <w:p w14:paraId="701F2889" w14:textId="77777777" w:rsidR="00DE4ECC" w:rsidRDefault="00105BF9">
            <w:pPr>
              <w:pStyle w:val="TableParagraph"/>
              <w:spacing w:before="42"/>
              <w:ind w:right="24"/>
              <w:jc w:val="center"/>
              <w:rPr>
                <w:sz w:val="16"/>
              </w:rPr>
            </w:pPr>
            <w:r>
              <w:rPr>
                <w:w w:val="102"/>
                <w:sz w:val="16"/>
              </w:rPr>
              <w:t>-</w:t>
            </w:r>
          </w:p>
        </w:tc>
      </w:tr>
      <w:tr w:rsidR="00DE4ECC" w14:paraId="5C8924DE" w14:textId="77777777">
        <w:trPr>
          <w:trHeight w:val="280"/>
        </w:trPr>
        <w:tc>
          <w:tcPr>
            <w:tcW w:w="963" w:type="dxa"/>
          </w:tcPr>
          <w:p w14:paraId="50B09D7B" w14:textId="77777777" w:rsidR="00DE4ECC" w:rsidRDefault="00105BF9">
            <w:pPr>
              <w:pStyle w:val="TableParagraph"/>
              <w:spacing w:before="42"/>
              <w:ind w:left="62"/>
              <w:rPr>
                <w:sz w:val="16"/>
              </w:rPr>
            </w:pPr>
            <w:r>
              <w:rPr>
                <w:w w:val="110"/>
                <w:sz w:val="16"/>
              </w:rPr>
              <w:t>July</w:t>
            </w:r>
          </w:p>
        </w:tc>
        <w:tc>
          <w:tcPr>
            <w:tcW w:w="937" w:type="dxa"/>
          </w:tcPr>
          <w:p w14:paraId="22965353" w14:textId="77777777" w:rsidR="00DE4ECC" w:rsidRDefault="00105BF9">
            <w:pPr>
              <w:pStyle w:val="TableParagraph"/>
              <w:spacing w:before="42"/>
              <w:ind w:right="363"/>
              <w:jc w:val="right"/>
              <w:rPr>
                <w:sz w:val="16"/>
              </w:rPr>
            </w:pPr>
            <w:r>
              <w:rPr>
                <w:sz w:val="16"/>
              </w:rPr>
              <w:t>61</w:t>
            </w:r>
          </w:p>
        </w:tc>
        <w:tc>
          <w:tcPr>
            <w:tcW w:w="748" w:type="dxa"/>
          </w:tcPr>
          <w:p w14:paraId="7C07503F" w14:textId="77777777" w:rsidR="00DE4ECC" w:rsidRDefault="00105BF9">
            <w:pPr>
              <w:pStyle w:val="TableParagraph"/>
              <w:spacing w:before="42"/>
              <w:ind w:left="214"/>
              <w:jc w:val="center"/>
              <w:rPr>
                <w:sz w:val="16"/>
              </w:rPr>
            </w:pPr>
            <w:r>
              <w:rPr>
                <w:w w:val="102"/>
                <w:sz w:val="16"/>
              </w:rPr>
              <w:t>-</w:t>
            </w:r>
          </w:p>
        </w:tc>
        <w:tc>
          <w:tcPr>
            <w:tcW w:w="724" w:type="dxa"/>
          </w:tcPr>
          <w:p w14:paraId="3F9E6A76" w14:textId="77777777" w:rsidR="00DE4ECC" w:rsidRDefault="00105BF9">
            <w:pPr>
              <w:pStyle w:val="TableParagraph"/>
              <w:spacing w:before="42"/>
              <w:ind w:left="150"/>
              <w:jc w:val="center"/>
              <w:rPr>
                <w:sz w:val="16"/>
              </w:rPr>
            </w:pPr>
            <w:r>
              <w:rPr>
                <w:w w:val="92"/>
                <w:sz w:val="16"/>
              </w:rPr>
              <w:t>9</w:t>
            </w:r>
          </w:p>
        </w:tc>
        <w:tc>
          <w:tcPr>
            <w:tcW w:w="753" w:type="dxa"/>
          </w:tcPr>
          <w:p w14:paraId="3B670829" w14:textId="77777777" w:rsidR="00DE4ECC" w:rsidRDefault="00105BF9">
            <w:pPr>
              <w:pStyle w:val="TableParagraph"/>
              <w:spacing w:before="42"/>
              <w:ind w:left="78" w:right="38"/>
              <w:jc w:val="center"/>
              <w:rPr>
                <w:sz w:val="16"/>
              </w:rPr>
            </w:pPr>
            <w:r>
              <w:rPr>
                <w:sz w:val="16"/>
              </w:rPr>
              <w:t>46</w:t>
            </w:r>
          </w:p>
        </w:tc>
        <w:tc>
          <w:tcPr>
            <w:tcW w:w="751" w:type="dxa"/>
          </w:tcPr>
          <w:p w14:paraId="7AB0D7D2" w14:textId="77777777" w:rsidR="00DE4ECC" w:rsidRDefault="00105BF9">
            <w:pPr>
              <w:pStyle w:val="TableParagraph"/>
              <w:spacing w:before="42"/>
              <w:ind w:left="56"/>
              <w:jc w:val="center"/>
              <w:rPr>
                <w:sz w:val="16"/>
              </w:rPr>
            </w:pPr>
            <w:r>
              <w:rPr>
                <w:w w:val="92"/>
                <w:sz w:val="16"/>
              </w:rPr>
              <w:t>4</w:t>
            </w:r>
          </w:p>
        </w:tc>
        <w:tc>
          <w:tcPr>
            <w:tcW w:w="787" w:type="dxa"/>
          </w:tcPr>
          <w:p w14:paraId="6D5485B4" w14:textId="77777777" w:rsidR="00DE4ECC" w:rsidRDefault="00105BF9">
            <w:pPr>
              <w:pStyle w:val="TableParagraph"/>
              <w:spacing w:before="42"/>
              <w:ind w:right="31"/>
              <w:jc w:val="center"/>
              <w:rPr>
                <w:sz w:val="16"/>
              </w:rPr>
            </w:pPr>
            <w:r>
              <w:rPr>
                <w:w w:val="92"/>
                <w:sz w:val="16"/>
              </w:rPr>
              <w:t>1</w:t>
            </w:r>
          </w:p>
        </w:tc>
        <w:tc>
          <w:tcPr>
            <w:tcW w:w="837" w:type="dxa"/>
          </w:tcPr>
          <w:p w14:paraId="5E9A3251" w14:textId="77777777" w:rsidR="00DE4ECC" w:rsidRDefault="00105BF9">
            <w:pPr>
              <w:pStyle w:val="TableParagraph"/>
              <w:spacing w:before="42"/>
              <w:ind w:right="54"/>
              <w:jc w:val="center"/>
              <w:rPr>
                <w:sz w:val="16"/>
              </w:rPr>
            </w:pPr>
            <w:r>
              <w:rPr>
                <w:w w:val="92"/>
                <w:sz w:val="16"/>
              </w:rPr>
              <w:t>1</w:t>
            </w:r>
          </w:p>
        </w:tc>
      </w:tr>
      <w:tr w:rsidR="00DE4ECC" w14:paraId="21C6793D" w14:textId="77777777">
        <w:trPr>
          <w:trHeight w:val="280"/>
        </w:trPr>
        <w:tc>
          <w:tcPr>
            <w:tcW w:w="963" w:type="dxa"/>
          </w:tcPr>
          <w:p w14:paraId="14583184" w14:textId="77777777" w:rsidR="00DE4ECC" w:rsidRDefault="00105BF9">
            <w:pPr>
              <w:pStyle w:val="TableParagraph"/>
              <w:spacing w:before="39"/>
              <w:ind w:left="62"/>
              <w:rPr>
                <w:sz w:val="16"/>
              </w:rPr>
            </w:pPr>
            <w:r>
              <w:rPr>
                <w:w w:val="110"/>
                <w:sz w:val="16"/>
              </w:rPr>
              <w:t>August</w:t>
            </w:r>
          </w:p>
        </w:tc>
        <w:tc>
          <w:tcPr>
            <w:tcW w:w="937" w:type="dxa"/>
          </w:tcPr>
          <w:p w14:paraId="167058C4" w14:textId="77777777" w:rsidR="00DE4ECC" w:rsidRDefault="00105BF9">
            <w:pPr>
              <w:pStyle w:val="TableParagraph"/>
              <w:spacing w:before="39"/>
              <w:ind w:right="363"/>
              <w:jc w:val="right"/>
              <w:rPr>
                <w:sz w:val="16"/>
              </w:rPr>
            </w:pPr>
            <w:r>
              <w:rPr>
                <w:sz w:val="16"/>
              </w:rPr>
              <w:t>33</w:t>
            </w:r>
          </w:p>
        </w:tc>
        <w:tc>
          <w:tcPr>
            <w:tcW w:w="748" w:type="dxa"/>
          </w:tcPr>
          <w:p w14:paraId="6F0A1970" w14:textId="77777777" w:rsidR="00DE4ECC" w:rsidRDefault="00105BF9">
            <w:pPr>
              <w:pStyle w:val="TableParagraph"/>
              <w:spacing w:before="39"/>
              <w:ind w:left="214"/>
              <w:jc w:val="center"/>
              <w:rPr>
                <w:sz w:val="16"/>
              </w:rPr>
            </w:pPr>
            <w:r>
              <w:rPr>
                <w:w w:val="102"/>
                <w:sz w:val="16"/>
              </w:rPr>
              <w:t>-</w:t>
            </w:r>
          </w:p>
        </w:tc>
        <w:tc>
          <w:tcPr>
            <w:tcW w:w="724" w:type="dxa"/>
          </w:tcPr>
          <w:p w14:paraId="717ECD67" w14:textId="77777777" w:rsidR="00DE4ECC" w:rsidRDefault="00105BF9">
            <w:pPr>
              <w:pStyle w:val="TableParagraph"/>
              <w:spacing w:before="39"/>
              <w:ind w:left="150"/>
              <w:jc w:val="center"/>
              <w:rPr>
                <w:sz w:val="16"/>
              </w:rPr>
            </w:pPr>
            <w:r>
              <w:rPr>
                <w:w w:val="92"/>
                <w:sz w:val="16"/>
              </w:rPr>
              <w:t>2</w:t>
            </w:r>
          </w:p>
        </w:tc>
        <w:tc>
          <w:tcPr>
            <w:tcW w:w="753" w:type="dxa"/>
          </w:tcPr>
          <w:p w14:paraId="289AE207" w14:textId="77777777" w:rsidR="00DE4ECC" w:rsidRDefault="00105BF9">
            <w:pPr>
              <w:pStyle w:val="TableParagraph"/>
              <w:spacing w:before="39"/>
              <w:ind w:left="78" w:right="38"/>
              <w:jc w:val="center"/>
              <w:rPr>
                <w:sz w:val="16"/>
              </w:rPr>
            </w:pPr>
            <w:r>
              <w:rPr>
                <w:sz w:val="16"/>
              </w:rPr>
              <w:t>26</w:t>
            </w:r>
          </w:p>
        </w:tc>
        <w:tc>
          <w:tcPr>
            <w:tcW w:w="751" w:type="dxa"/>
          </w:tcPr>
          <w:p w14:paraId="58DDF8E3" w14:textId="77777777" w:rsidR="00DE4ECC" w:rsidRDefault="00105BF9">
            <w:pPr>
              <w:pStyle w:val="TableParagraph"/>
              <w:spacing w:before="39"/>
              <w:ind w:left="56"/>
              <w:jc w:val="center"/>
              <w:rPr>
                <w:sz w:val="16"/>
              </w:rPr>
            </w:pPr>
            <w:r>
              <w:rPr>
                <w:w w:val="92"/>
                <w:sz w:val="16"/>
              </w:rPr>
              <w:t>3</w:t>
            </w:r>
          </w:p>
        </w:tc>
        <w:tc>
          <w:tcPr>
            <w:tcW w:w="787" w:type="dxa"/>
          </w:tcPr>
          <w:p w14:paraId="56A20E34" w14:textId="77777777" w:rsidR="00DE4ECC" w:rsidRDefault="00105BF9">
            <w:pPr>
              <w:pStyle w:val="TableParagraph"/>
              <w:spacing w:before="39"/>
              <w:ind w:right="31"/>
              <w:jc w:val="center"/>
              <w:rPr>
                <w:sz w:val="16"/>
              </w:rPr>
            </w:pPr>
            <w:r>
              <w:rPr>
                <w:w w:val="92"/>
                <w:sz w:val="16"/>
              </w:rPr>
              <w:t>1</w:t>
            </w:r>
          </w:p>
        </w:tc>
        <w:tc>
          <w:tcPr>
            <w:tcW w:w="837" w:type="dxa"/>
          </w:tcPr>
          <w:p w14:paraId="2207D6C1" w14:textId="77777777" w:rsidR="00DE4ECC" w:rsidRDefault="00105BF9">
            <w:pPr>
              <w:pStyle w:val="TableParagraph"/>
              <w:spacing w:before="39"/>
              <w:ind w:right="54"/>
              <w:jc w:val="center"/>
              <w:rPr>
                <w:sz w:val="16"/>
              </w:rPr>
            </w:pPr>
            <w:r>
              <w:rPr>
                <w:w w:val="92"/>
                <w:sz w:val="16"/>
              </w:rPr>
              <w:t>1</w:t>
            </w:r>
          </w:p>
        </w:tc>
      </w:tr>
      <w:tr w:rsidR="00DE4ECC" w14:paraId="791A7654" w14:textId="77777777">
        <w:trPr>
          <w:trHeight w:val="280"/>
        </w:trPr>
        <w:tc>
          <w:tcPr>
            <w:tcW w:w="963" w:type="dxa"/>
          </w:tcPr>
          <w:p w14:paraId="5625EBCE" w14:textId="77777777" w:rsidR="00DE4ECC" w:rsidRDefault="00105BF9">
            <w:pPr>
              <w:pStyle w:val="TableParagraph"/>
              <w:spacing w:before="42"/>
              <w:ind w:left="62"/>
              <w:rPr>
                <w:sz w:val="16"/>
              </w:rPr>
            </w:pPr>
            <w:r>
              <w:rPr>
                <w:w w:val="105"/>
                <w:sz w:val="16"/>
              </w:rPr>
              <w:t>September</w:t>
            </w:r>
          </w:p>
        </w:tc>
        <w:tc>
          <w:tcPr>
            <w:tcW w:w="937" w:type="dxa"/>
          </w:tcPr>
          <w:p w14:paraId="07D42517" w14:textId="77777777" w:rsidR="00DE4ECC" w:rsidRDefault="00105BF9">
            <w:pPr>
              <w:pStyle w:val="TableParagraph"/>
              <w:spacing w:before="42"/>
              <w:ind w:right="363"/>
              <w:jc w:val="right"/>
              <w:rPr>
                <w:sz w:val="16"/>
              </w:rPr>
            </w:pPr>
            <w:r>
              <w:rPr>
                <w:sz w:val="16"/>
              </w:rPr>
              <w:t>37</w:t>
            </w:r>
          </w:p>
        </w:tc>
        <w:tc>
          <w:tcPr>
            <w:tcW w:w="748" w:type="dxa"/>
          </w:tcPr>
          <w:p w14:paraId="709FA25E" w14:textId="77777777" w:rsidR="00DE4ECC" w:rsidRDefault="00105BF9">
            <w:pPr>
              <w:pStyle w:val="TableParagraph"/>
              <w:spacing w:before="42"/>
              <w:ind w:left="214"/>
              <w:jc w:val="center"/>
              <w:rPr>
                <w:sz w:val="16"/>
              </w:rPr>
            </w:pPr>
            <w:r>
              <w:rPr>
                <w:w w:val="102"/>
                <w:sz w:val="16"/>
              </w:rPr>
              <w:t>-</w:t>
            </w:r>
          </w:p>
        </w:tc>
        <w:tc>
          <w:tcPr>
            <w:tcW w:w="724" w:type="dxa"/>
          </w:tcPr>
          <w:p w14:paraId="3724E723" w14:textId="77777777" w:rsidR="00DE4ECC" w:rsidRDefault="00105BF9">
            <w:pPr>
              <w:pStyle w:val="TableParagraph"/>
              <w:spacing w:before="42"/>
              <w:ind w:left="150"/>
              <w:jc w:val="center"/>
              <w:rPr>
                <w:sz w:val="16"/>
              </w:rPr>
            </w:pPr>
            <w:r>
              <w:rPr>
                <w:w w:val="92"/>
                <w:sz w:val="16"/>
              </w:rPr>
              <w:t>7</w:t>
            </w:r>
          </w:p>
        </w:tc>
        <w:tc>
          <w:tcPr>
            <w:tcW w:w="753" w:type="dxa"/>
          </w:tcPr>
          <w:p w14:paraId="1DC3EE47" w14:textId="77777777" w:rsidR="00DE4ECC" w:rsidRDefault="00105BF9">
            <w:pPr>
              <w:pStyle w:val="TableParagraph"/>
              <w:spacing w:before="42"/>
              <w:ind w:left="78" w:right="38"/>
              <w:jc w:val="center"/>
              <w:rPr>
                <w:sz w:val="16"/>
              </w:rPr>
            </w:pPr>
            <w:r>
              <w:rPr>
                <w:sz w:val="16"/>
              </w:rPr>
              <w:t>25</w:t>
            </w:r>
          </w:p>
        </w:tc>
        <w:tc>
          <w:tcPr>
            <w:tcW w:w="751" w:type="dxa"/>
          </w:tcPr>
          <w:p w14:paraId="0098D4FE" w14:textId="77777777" w:rsidR="00DE4ECC" w:rsidRDefault="00105BF9">
            <w:pPr>
              <w:pStyle w:val="TableParagraph"/>
              <w:spacing w:before="42"/>
              <w:ind w:left="56"/>
              <w:jc w:val="center"/>
              <w:rPr>
                <w:sz w:val="16"/>
              </w:rPr>
            </w:pPr>
            <w:r>
              <w:rPr>
                <w:w w:val="92"/>
                <w:sz w:val="16"/>
              </w:rPr>
              <w:t>3</w:t>
            </w:r>
          </w:p>
        </w:tc>
        <w:tc>
          <w:tcPr>
            <w:tcW w:w="787" w:type="dxa"/>
          </w:tcPr>
          <w:p w14:paraId="022FB46C" w14:textId="77777777" w:rsidR="00DE4ECC" w:rsidRDefault="00105BF9">
            <w:pPr>
              <w:pStyle w:val="TableParagraph"/>
              <w:spacing w:before="42"/>
              <w:ind w:right="31"/>
              <w:jc w:val="center"/>
              <w:rPr>
                <w:sz w:val="16"/>
              </w:rPr>
            </w:pPr>
            <w:r>
              <w:rPr>
                <w:w w:val="92"/>
                <w:sz w:val="16"/>
              </w:rPr>
              <w:t>1</w:t>
            </w:r>
          </w:p>
        </w:tc>
        <w:tc>
          <w:tcPr>
            <w:tcW w:w="837" w:type="dxa"/>
          </w:tcPr>
          <w:p w14:paraId="7B2943C9" w14:textId="77777777" w:rsidR="00DE4ECC" w:rsidRDefault="00105BF9">
            <w:pPr>
              <w:pStyle w:val="TableParagraph"/>
              <w:spacing w:before="42"/>
              <w:ind w:right="54"/>
              <w:jc w:val="center"/>
              <w:rPr>
                <w:sz w:val="16"/>
              </w:rPr>
            </w:pPr>
            <w:r>
              <w:rPr>
                <w:w w:val="92"/>
                <w:sz w:val="16"/>
              </w:rPr>
              <w:t>1</w:t>
            </w:r>
          </w:p>
        </w:tc>
      </w:tr>
      <w:tr w:rsidR="00DE4ECC" w14:paraId="0C0F251D" w14:textId="77777777">
        <w:trPr>
          <w:trHeight w:val="280"/>
        </w:trPr>
        <w:tc>
          <w:tcPr>
            <w:tcW w:w="963" w:type="dxa"/>
          </w:tcPr>
          <w:p w14:paraId="073A7339" w14:textId="77777777" w:rsidR="00DE4ECC" w:rsidRDefault="00105BF9">
            <w:pPr>
              <w:pStyle w:val="TableParagraph"/>
              <w:spacing w:before="39"/>
              <w:ind w:left="62"/>
              <w:rPr>
                <w:sz w:val="16"/>
              </w:rPr>
            </w:pPr>
            <w:r>
              <w:rPr>
                <w:w w:val="105"/>
                <w:sz w:val="16"/>
              </w:rPr>
              <w:t>October</w:t>
            </w:r>
          </w:p>
        </w:tc>
        <w:tc>
          <w:tcPr>
            <w:tcW w:w="937" w:type="dxa"/>
          </w:tcPr>
          <w:p w14:paraId="68630B2D" w14:textId="77777777" w:rsidR="00DE4ECC" w:rsidRDefault="00105BF9">
            <w:pPr>
              <w:pStyle w:val="TableParagraph"/>
              <w:spacing w:before="39"/>
              <w:ind w:right="363"/>
              <w:jc w:val="right"/>
              <w:rPr>
                <w:sz w:val="16"/>
              </w:rPr>
            </w:pPr>
            <w:r>
              <w:rPr>
                <w:sz w:val="16"/>
              </w:rPr>
              <w:t>26</w:t>
            </w:r>
          </w:p>
        </w:tc>
        <w:tc>
          <w:tcPr>
            <w:tcW w:w="748" w:type="dxa"/>
          </w:tcPr>
          <w:p w14:paraId="3AB0A367" w14:textId="77777777" w:rsidR="00DE4ECC" w:rsidRDefault="00105BF9">
            <w:pPr>
              <w:pStyle w:val="TableParagraph"/>
              <w:spacing w:before="39"/>
              <w:ind w:left="184"/>
              <w:jc w:val="center"/>
              <w:rPr>
                <w:sz w:val="16"/>
              </w:rPr>
            </w:pPr>
            <w:r>
              <w:rPr>
                <w:w w:val="92"/>
                <w:sz w:val="16"/>
              </w:rPr>
              <w:t>2</w:t>
            </w:r>
          </w:p>
        </w:tc>
        <w:tc>
          <w:tcPr>
            <w:tcW w:w="724" w:type="dxa"/>
          </w:tcPr>
          <w:p w14:paraId="25796908" w14:textId="77777777" w:rsidR="00DE4ECC" w:rsidRDefault="00105BF9">
            <w:pPr>
              <w:pStyle w:val="TableParagraph"/>
              <w:spacing w:before="39"/>
              <w:ind w:left="150"/>
              <w:jc w:val="center"/>
              <w:rPr>
                <w:sz w:val="16"/>
              </w:rPr>
            </w:pPr>
            <w:r>
              <w:rPr>
                <w:w w:val="92"/>
                <w:sz w:val="16"/>
              </w:rPr>
              <w:t>5</w:t>
            </w:r>
          </w:p>
        </w:tc>
        <w:tc>
          <w:tcPr>
            <w:tcW w:w="753" w:type="dxa"/>
          </w:tcPr>
          <w:p w14:paraId="3DBF1DBD" w14:textId="77777777" w:rsidR="00DE4ECC" w:rsidRDefault="00105BF9">
            <w:pPr>
              <w:pStyle w:val="TableParagraph"/>
              <w:spacing w:before="39"/>
              <w:ind w:left="78" w:right="38"/>
              <w:jc w:val="center"/>
              <w:rPr>
                <w:sz w:val="16"/>
              </w:rPr>
            </w:pPr>
            <w:r>
              <w:rPr>
                <w:sz w:val="16"/>
              </w:rPr>
              <w:t>13</w:t>
            </w:r>
          </w:p>
        </w:tc>
        <w:tc>
          <w:tcPr>
            <w:tcW w:w="751" w:type="dxa"/>
          </w:tcPr>
          <w:p w14:paraId="67E4C096" w14:textId="77777777" w:rsidR="00DE4ECC" w:rsidRDefault="00105BF9">
            <w:pPr>
              <w:pStyle w:val="TableParagraph"/>
              <w:spacing w:before="39"/>
              <w:ind w:left="56"/>
              <w:jc w:val="center"/>
              <w:rPr>
                <w:sz w:val="16"/>
              </w:rPr>
            </w:pPr>
            <w:r>
              <w:rPr>
                <w:w w:val="92"/>
                <w:sz w:val="16"/>
              </w:rPr>
              <w:t>5</w:t>
            </w:r>
          </w:p>
        </w:tc>
        <w:tc>
          <w:tcPr>
            <w:tcW w:w="787" w:type="dxa"/>
          </w:tcPr>
          <w:p w14:paraId="4DBD2E08" w14:textId="77777777" w:rsidR="00DE4ECC" w:rsidRDefault="00105BF9">
            <w:pPr>
              <w:pStyle w:val="TableParagraph"/>
              <w:spacing w:before="39"/>
              <w:ind w:right="1"/>
              <w:jc w:val="center"/>
              <w:rPr>
                <w:sz w:val="16"/>
              </w:rPr>
            </w:pPr>
            <w:r>
              <w:rPr>
                <w:w w:val="102"/>
                <w:sz w:val="16"/>
              </w:rPr>
              <w:t>-</w:t>
            </w:r>
          </w:p>
        </w:tc>
        <w:tc>
          <w:tcPr>
            <w:tcW w:w="837" w:type="dxa"/>
          </w:tcPr>
          <w:p w14:paraId="6D9BC631" w14:textId="77777777" w:rsidR="00DE4ECC" w:rsidRDefault="00105BF9">
            <w:pPr>
              <w:pStyle w:val="TableParagraph"/>
              <w:spacing w:before="39"/>
              <w:ind w:right="54"/>
              <w:jc w:val="center"/>
              <w:rPr>
                <w:sz w:val="16"/>
              </w:rPr>
            </w:pPr>
            <w:r>
              <w:rPr>
                <w:w w:val="92"/>
                <w:sz w:val="16"/>
              </w:rPr>
              <w:t>1</w:t>
            </w:r>
          </w:p>
        </w:tc>
      </w:tr>
      <w:tr w:rsidR="00DE4ECC" w14:paraId="3D904A64" w14:textId="77777777">
        <w:trPr>
          <w:trHeight w:val="280"/>
        </w:trPr>
        <w:tc>
          <w:tcPr>
            <w:tcW w:w="963" w:type="dxa"/>
          </w:tcPr>
          <w:p w14:paraId="3C0F7ECF" w14:textId="77777777" w:rsidR="00DE4ECC" w:rsidRDefault="00105BF9">
            <w:pPr>
              <w:pStyle w:val="TableParagraph"/>
              <w:spacing w:before="42"/>
              <w:ind w:left="62"/>
              <w:rPr>
                <w:sz w:val="16"/>
              </w:rPr>
            </w:pPr>
            <w:r>
              <w:rPr>
                <w:w w:val="105"/>
                <w:sz w:val="16"/>
              </w:rPr>
              <w:t>November</w:t>
            </w:r>
          </w:p>
        </w:tc>
        <w:tc>
          <w:tcPr>
            <w:tcW w:w="937" w:type="dxa"/>
          </w:tcPr>
          <w:p w14:paraId="3980AAA9" w14:textId="77777777" w:rsidR="00DE4ECC" w:rsidRDefault="00105BF9">
            <w:pPr>
              <w:pStyle w:val="TableParagraph"/>
              <w:spacing w:before="42"/>
              <w:ind w:right="363"/>
              <w:jc w:val="right"/>
              <w:rPr>
                <w:sz w:val="16"/>
              </w:rPr>
            </w:pPr>
            <w:r>
              <w:rPr>
                <w:sz w:val="16"/>
              </w:rPr>
              <w:t>22</w:t>
            </w:r>
          </w:p>
        </w:tc>
        <w:tc>
          <w:tcPr>
            <w:tcW w:w="748" w:type="dxa"/>
          </w:tcPr>
          <w:p w14:paraId="181FD89C" w14:textId="77777777" w:rsidR="00DE4ECC" w:rsidRDefault="00105BF9">
            <w:pPr>
              <w:pStyle w:val="TableParagraph"/>
              <w:spacing w:before="42"/>
              <w:ind w:left="184"/>
              <w:jc w:val="center"/>
              <w:rPr>
                <w:sz w:val="16"/>
              </w:rPr>
            </w:pPr>
            <w:r>
              <w:rPr>
                <w:w w:val="92"/>
                <w:sz w:val="16"/>
              </w:rPr>
              <w:t>3</w:t>
            </w:r>
          </w:p>
        </w:tc>
        <w:tc>
          <w:tcPr>
            <w:tcW w:w="724" w:type="dxa"/>
          </w:tcPr>
          <w:p w14:paraId="18C58987" w14:textId="77777777" w:rsidR="00DE4ECC" w:rsidRDefault="00105BF9">
            <w:pPr>
              <w:pStyle w:val="TableParagraph"/>
              <w:spacing w:before="42"/>
              <w:ind w:left="150"/>
              <w:jc w:val="center"/>
              <w:rPr>
                <w:sz w:val="16"/>
              </w:rPr>
            </w:pPr>
            <w:r>
              <w:rPr>
                <w:w w:val="92"/>
                <w:sz w:val="16"/>
              </w:rPr>
              <w:t>2</w:t>
            </w:r>
          </w:p>
        </w:tc>
        <w:tc>
          <w:tcPr>
            <w:tcW w:w="753" w:type="dxa"/>
          </w:tcPr>
          <w:p w14:paraId="6D39C400" w14:textId="77777777" w:rsidR="00DE4ECC" w:rsidRDefault="00105BF9">
            <w:pPr>
              <w:pStyle w:val="TableParagraph"/>
              <w:spacing w:before="42"/>
              <w:ind w:left="78" w:right="38"/>
              <w:jc w:val="center"/>
              <w:rPr>
                <w:sz w:val="16"/>
              </w:rPr>
            </w:pPr>
            <w:r>
              <w:rPr>
                <w:sz w:val="16"/>
              </w:rPr>
              <w:t>13</w:t>
            </w:r>
          </w:p>
        </w:tc>
        <w:tc>
          <w:tcPr>
            <w:tcW w:w="751" w:type="dxa"/>
          </w:tcPr>
          <w:p w14:paraId="5C212A89" w14:textId="77777777" w:rsidR="00DE4ECC" w:rsidRDefault="00105BF9">
            <w:pPr>
              <w:pStyle w:val="TableParagraph"/>
              <w:spacing w:before="42"/>
              <w:ind w:left="56"/>
              <w:jc w:val="center"/>
              <w:rPr>
                <w:sz w:val="16"/>
              </w:rPr>
            </w:pPr>
            <w:r>
              <w:rPr>
                <w:w w:val="92"/>
                <w:sz w:val="16"/>
              </w:rPr>
              <w:t>3</w:t>
            </w:r>
          </w:p>
        </w:tc>
        <w:tc>
          <w:tcPr>
            <w:tcW w:w="787" w:type="dxa"/>
          </w:tcPr>
          <w:p w14:paraId="7F69B164" w14:textId="77777777" w:rsidR="00DE4ECC" w:rsidRDefault="00105BF9">
            <w:pPr>
              <w:pStyle w:val="TableParagraph"/>
              <w:spacing w:before="42"/>
              <w:ind w:right="31"/>
              <w:jc w:val="center"/>
              <w:rPr>
                <w:sz w:val="16"/>
              </w:rPr>
            </w:pPr>
            <w:r>
              <w:rPr>
                <w:w w:val="92"/>
                <w:sz w:val="16"/>
              </w:rPr>
              <w:t>1</w:t>
            </w:r>
          </w:p>
        </w:tc>
        <w:tc>
          <w:tcPr>
            <w:tcW w:w="837" w:type="dxa"/>
          </w:tcPr>
          <w:p w14:paraId="14C7518D" w14:textId="77777777" w:rsidR="00DE4ECC" w:rsidRDefault="00105BF9">
            <w:pPr>
              <w:pStyle w:val="TableParagraph"/>
              <w:spacing w:before="42"/>
              <w:ind w:right="24"/>
              <w:jc w:val="center"/>
              <w:rPr>
                <w:sz w:val="16"/>
              </w:rPr>
            </w:pPr>
            <w:r>
              <w:rPr>
                <w:w w:val="102"/>
                <w:sz w:val="16"/>
              </w:rPr>
              <w:t>-</w:t>
            </w:r>
          </w:p>
        </w:tc>
      </w:tr>
      <w:tr w:rsidR="00DE4ECC" w14:paraId="181A584E" w14:textId="77777777">
        <w:trPr>
          <w:trHeight w:val="274"/>
        </w:trPr>
        <w:tc>
          <w:tcPr>
            <w:tcW w:w="963" w:type="dxa"/>
            <w:tcBorders>
              <w:bottom w:val="single" w:sz="8" w:space="0" w:color="000000"/>
            </w:tcBorders>
          </w:tcPr>
          <w:p w14:paraId="6382B2B2" w14:textId="77777777" w:rsidR="00DE4ECC" w:rsidRDefault="00105BF9">
            <w:pPr>
              <w:pStyle w:val="TableParagraph"/>
              <w:spacing w:before="39"/>
              <w:ind w:left="62"/>
              <w:rPr>
                <w:sz w:val="16"/>
              </w:rPr>
            </w:pPr>
            <w:r>
              <w:rPr>
                <w:w w:val="105"/>
                <w:sz w:val="16"/>
              </w:rPr>
              <w:t>December</w:t>
            </w:r>
          </w:p>
        </w:tc>
        <w:tc>
          <w:tcPr>
            <w:tcW w:w="937" w:type="dxa"/>
            <w:tcBorders>
              <w:bottom w:val="single" w:sz="8" w:space="0" w:color="000000"/>
            </w:tcBorders>
          </w:tcPr>
          <w:p w14:paraId="280E44BC" w14:textId="77777777" w:rsidR="00DE4ECC" w:rsidRDefault="00105BF9">
            <w:pPr>
              <w:pStyle w:val="TableParagraph"/>
              <w:spacing w:before="39"/>
              <w:ind w:right="363"/>
              <w:jc w:val="right"/>
              <w:rPr>
                <w:sz w:val="16"/>
              </w:rPr>
            </w:pPr>
            <w:r>
              <w:rPr>
                <w:sz w:val="16"/>
              </w:rPr>
              <w:t>23</w:t>
            </w:r>
          </w:p>
        </w:tc>
        <w:tc>
          <w:tcPr>
            <w:tcW w:w="748" w:type="dxa"/>
            <w:tcBorders>
              <w:bottom w:val="single" w:sz="8" w:space="0" w:color="000000"/>
            </w:tcBorders>
          </w:tcPr>
          <w:p w14:paraId="466FB39E" w14:textId="77777777" w:rsidR="00DE4ECC" w:rsidRDefault="00105BF9">
            <w:pPr>
              <w:pStyle w:val="TableParagraph"/>
              <w:spacing w:before="39"/>
              <w:ind w:left="184"/>
              <w:jc w:val="center"/>
              <w:rPr>
                <w:sz w:val="16"/>
              </w:rPr>
            </w:pPr>
            <w:r>
              <w:rPr>
                <w:w w:val="92"/>
                <w:sz w:val="16"/>
              </w:rPr>
              <w:t>1</w:t>
            </w:r>
          </w:p>
        </w:tc>
        <w:tc>
          <w:tcPr>
            <w:tcW w:w="724" w:type="dxa"/>
            <w:tcBorders>
              <w:bottom w:val="single" w:sz="8" w:space="0" w:color="000000"/>
            </w:tcBorders>
          </w:tcPr>
          <w:p w14:paraId="464A8DA3" w14:textId="77777777" w:rsidR="00DE4ECC" w:rsidRDefault="00105BF9">
            <w:pPr>
              <w:pStyle w:val="TableParagraph"/>
              <w:spacing w:before="39"/>
              <w:ind w:left="150"/>
              <w:jc w:val="center"/>
              <w:rPr>
                <w:sz w:val="16"/>
              </w:rPr>
            </w:pPr>
            <w:r>
              <w:rPr>
                <w:w w:val="92"/>
                <w:sz w:val="16"/>
              </w:rPr>
              <w:t>2</w:t>
            </w:r>
          </w:p>
        </w:tc>
        <w:tc>
          <w:tcPr>
            <w:tcW w:w="753" w:type="dxa"/>
            <w:tcBorders>
              <w:bottom w:val="single" w:sz="8" w:space="0" w:color="000000"/>
            </w:tcBorders>
          </w:tcPr>
          <w:p w14:paraId="35288CDE" w14:textId="77777777" w:rsidR="00DE4ECC" w:rsidRDefault="00105BF9">
            <w:pPr>
              <w:pStyle w:val="TableParagraph"/>
              <w:spacing w:before="39"/>
              <w:ind w:left="78" w:right="38"/>
              <w:jc w:val="center"/>
              <w:rPr>
                <w:sz w:val="16"/>
              </w:rPr>
            </w:pPr>
            <w:r>
              <w:rPr>
                <w:sz w:val="16"/>
              </w:rPr>
              <w:t>17</w:t>
            </w:r>
          </w:p>
        </w:tc>
        <w:tc>
          <w:tcPr>
            <w:tcW w:w="751" w:type="dxa"/>
            <w:tcBorders>
              <w:bottom w:val="single" w:sz="8" w:space="0" w:color="000000"/>
            </w:tcBorders>
          </w:tcPr>
          <w:p w14:paraId="6FB0F4A4" w14:textId="77777777" w:rsidR="00DE4ECC" w:rsidRDefault="00105BF9">
            <w:pPr>
              <w:pStyle w:val="TableParagraph"/>
              <w:spacing w:before="39"/>
              <w:ind w:left="56"/>
              <w:jc w:val="center"/>
              <w:rPr>
                <w:sz w:val="16"/>
              </w:rPr>
            </w:pPr>
            <w:r>
              <w:rPr>
                <w:w w:val="92"/>
                <w:sz w:val="16"/>
              </w:rPr>
              <w:t>3</w:t>
            </w:r>
          </w:p>
        </w:tc>
        <w:tc>
          <w:tcPr>
            <w:tcW w:w="787" w:type="dxa"/>
            <w:tcBorders>
              <w:bottom w:val="single" w:sz="8" w:space="0" w:color="000000"/>
            </w:tcBorders>
          </w:tcPr>
          <w:p w14:paraId="72A6292B" w14:textId="77777777" w:rsidR="00DE4ECC" w:rsidRDefault="00105BF9">
            <w:pPr>
              <w:pStyle w:val="TableParagraph"/>
              <w:spacing w:before="39"/>
              <w:ind w:right="1"/>
              <w:jc w:val="center"/>
              <w:rPr>
                <w:sz w:val="16"/>
              </w:rPr>
            </w:pPr>
            <w:r>
              <w:rPr>
                <w:w w:val="102"/>
                <w:sz w:val="16"/>
              </w:rPr>
              <w:t>-</w:t>
            </w:r>
          </w:p>
        </w:tc>
        <w:tc>
          <w:tcPr>
            <w:tcW w:w="837" w:type="dxa"/>
            <w:tcBorders>
              <w:bottom w:val="single" w:sz="8" w:space="0" w:color="000000"/>
            </w:tcBorders>
          </w:tcPr>
          <w:p w14:paraId="6B863E8B" w14:textId="77777777" w:rsidR="00DE4ECC" w:rsidRDefault="00105BF9">
            <w:pPr>
              <w:pStyle w:val="TableParagraph"/>
              <w:spacing w:before="39"/>
              <w:ind w:right="24"/>
              <w:jc w:val="center"/>
              <w:rPr>
                <w:sz w:val="16"/>
              </w:rPr>
            </w:pPr>
            <w:r>
              <w:rPr>
                <w:w w:val="102"/>
                <w:sz w:val="16"/>
              </w:rPr>
              <w:t>-</w:t>
            </w:r>
          </w:p>
        </w:tc>
      </w:tr>
      <w:tr w:rsidR="00DE4ECC" w14:paraId="7CAB3CA9" w14:textId="77777777">
        <w:trPr>
          <w:trHeight w:val="277"/>
        </w:trPr>
        <w:tc>
          <w:tcPr>
            <w:tcW w:w="963" w:type="dxa"/>
            <w:tcBorders>
              <w:top w:val="single" w:sz="8" w:space="0" w:color="000000"/>
              <w:bottom w:val="single" w:sz="8" w:space="0" w:color="000000"/>
            </w:tcBorders>
          </w:tcPr>
          <w:p w14:paraId="45BA5AEA" w14:textId="77777777" w:rsidR="00DE4ECC" w:rsidRDefault="00105BF9">
            <w:pPr>
              <w:pStyle w:val="TableParagraph"/>
              <w:spacing w:before="43"/>
              <w:ind w:left="62"/>
              <w:rPr>
                <w:sz w:val="16"/>
              </w:rPr>
            </w:pPr>
            <w:r>
              <w:rPr>
                <w:w w:val="105"/>
                <w:sz w:val="16"/>
              </w:rPr>
              <w:t>Total</w:t>
            </w:r>
          </w:p>
        </w:tc>
        <w:tc>
          <w:tcPr>
            <w:tcW w:w="937" w:type="dxa"/>
            <w:tcBorders>
              <w:top w:val="single" w:sz="8" w:space="0" w:color="000000"/>
              <w:bottom w:val="single" w:sz="8" w:space="0" w:color="000000"/>
            </w:tcBorders>
          </w:tcPr>
          <w:p w14:paraId="193E8DCA" w14:textId="77777777" w:rsidR="00DE4ECC" w:rsidRDefault="00105BF9">
            <w:pPr>
              <w:pStyle w:val="TableParagraph"/>
              <w:spacing w:before="43"/>
              <w:ind w:right="358"/>
              <w:jc w:val="right"/>
              <w:rPr>
                <w:sz w:val="16"/>
              </w:rPr>
            </w:pPr>
            <w:r>
              <w:rPr>
                <w:sz w:val="16"/>
              </w:rPr>
              <w:t>423</w:t>
            </w:r>
          </w:p>
        </w:tc>
        <w:tc>
          <w:tcPr>
            <w:tcW w:w="748" w:type="dxa"/>
            <w:tcBorders>
              <w:top w:val="single" w:sz="8" w:space="0" w:color="000000"/>
              <w:bottom w:val="single" w:sz="8" w:space="0" w:color="000000"/>
            </w:tcBorders>
          </w:tcPr>
          <w:p w14:paraId="0FD23C80" w14:textId="77777777" w:rsidR="00DE4ECC" w:rsidRDefault="00105BF9">
            <w:pPr>
              <w:pStyle w:val="TableParagraph"/>
              <w:spacing w:before="43"/>
              <w:ind w:left="152" w:right="50"/>
              <w:jc w:val="center"/>
              <w:rPr>
                <w:sz w:val="16"/>
              </w:rPr>
            </w:pPr>
            <w:r>
              <w:rPr>
                <w:sz w:val="16"/>
              </w:rPr>
              <w:t>13</w:t>
            </w:r>
          </w:p>
        </w:tc>
        <w:tc>
          <w:tcPr>
            <w:tcW w:w="724" w:type="dxa"/>
            <w:tcBorders>
              <w:top w:val="single" w:sz="8" w:space="0" w:color="000000"/>
              <w:bottom w:val="single" w:sz="8" w:space="0" w:color="000000"/>
            </w:tcBorders>
          </w:tcPr>
          <w:p w14:paraId="0F67C43C" w14:textId="77777777" w:rsidR="00DE4ECC" w:rsidRDefault="00105BF9">
            <w:pPr>
              <w:pStyle w:val="TableParagraph"/>
              <w:spacing w:before="43"/>
              <w:ind w:left="147" w:right="78"/>
              <w:jc w:val="center"/>
              <w:rPr>
                <w:sz w:val="16"/>
              </w:rPr>
            </w:pPr>
            <w:r>
              <w:rPr>
                <w:sz w:val="16"/>
              </w:rPr>
              <w:t>46</w:t>
            </w:r>
          </w:p>
        </w:tc>
        <w:tc>
          <w:tcPr>
            <w:tcW w:w="753" w:type="dxa"/>
            <w:tcBorders>
              <w:top w:val="single" w:sz="8" w:space="0" w:color="000000"/>
              <w:bottom w:val="single" w:sz="8" w:space="0" w:color="000000"/>
            </w:tcBorders>
          </w:tcPr>
          <w:p w14:paraId="1ADFDB16" w14:textId="77777777" w:rsidR="00DE4ECC" w:rsidRDefault="00105BF9">
            <w:pPr>
              <w:pStyle w:val="TableParagraph"/>
              <w:spacing w:before="43"/>
              <w:ind w:left="39" w:right="78"/>
              <w:jc w:val="center"/>
              <w:rPr>
                <w:sz w:val="16"/>
              </w:rPr>
            </w:pPr>
            <w:r>
              <w:rPr>
                <w:sz w:val="16"/>
              </w:rPr>
              <w:t>306</w:t>
            </w:r>
          </w:p>
        </w:tc>
        <w:tc>
          <w:tcPr>
            <w:tcW w:w="751" w:type="dxa"/>
            <w:tcBorders>
              <w:top w:val="single" w:sz="8" w:space="0" w:color="000000"/>
              <w:bottom w:val="single" w:sz="8" w:space="0" w:color="000000"/>
            </w:tcBorders>
          </w:tcPr>
          <w:p w14:paraId="18E491B1" w14:textId="77777777" w:rsidR="00DE4ECC" w:rsidRDefault="00105BF9">
            <w:pPr>
              <w:pStyle w:val="TableParagraph"/>
              <w:spacing w:before="43"/>
              <w:ind w:left="54" w:right="77"/>
              <w:jc w:val="center"/>
              <w:rPr>
                <w:sz w:val="16"/>
              </w:rPr>
            </w:pPr>
            <w:r>
              <w:rPr>
                <w:sz w:val="16"/>
              </w:rPr>
              <w:t>42</w:t>
            </w:r>
          </w:p>
        </w:tc>
        <w:tc>
          <w:tcPr>
            <w:tcW w:w="787" w:type="dxa"/>
            <w:tcBorders>
              <w:top w:val="single" w:sz="8" w:space="0" w:color="000000"/>
              <w:bottom w:val="single" w:sz="8" w:space="0" w:color="000000"/>
            </w:tcBorders>
          </w:tcPr>
          <w:p w14:paraId="13B5FDB5" w14:textId="77777777" w:rsidR="00DE4ECC" w:rsidRDefault="00105BF9">
            <w:pPr>
              <w:pStyle w:val="TableParagraph"/>
              <w:spacing w:before="43"/>
              <w:ind w:right="31"/>
              <w:jc w:val="center"/>
              <w:rPr>
                <w:sz w:val="16"/>
              </w:rPr>
            </w:pPr>
            <w:r>
              <w:rPr>
                <w:w w:val="92"/>
                <w:sz w:val="16"/>
              </w:rPr>
              <w:t>8</w:t>
            </w:r>
          </w:p>
        </w:tc>
        <w:tc>
          <w:tcPr>
            <w:tcW w:w="837" w:type="dxa"/>
            <w:tcBorders>
              <w:top w:val="single" w:sz="8" w:space="0" w:color="000000"/>
              <w:bottom w:val="single" w:sz="8" w:space="0" w:color="000000"/>
            </w:tcBorders>
          </w:tcPr>
          <w:p w14:paraId="47D2CA64" w14:textId="77777777" w:rsidR="00DE4ECC" w:rsidRDefault="00105BF9">
            <w:pPr>
              <w:pStyle w:val="TableParagraph"/>
              <w:spacing w:before="43"/>
              <w:ind w:right="54"/>
              <w:jc w:val="center"/>
              <w:rPr>
                <w:sz w:val="16"/>
              </w:rPr>
            </w:pPr>
            <w:r>
              <w:rPr>
                <w:w w:val="92"/>
                <w:sz w:val="16"/>
              </w:rPr>
              <w:t>8</w:t>
            </w:r>
          </w:p>
        </w:tc>
      </w:tr>
    </w:tbl>
    <w:p w14:paraId="50431388" w14:textId="77777777" w:rsidR="00DE4ECC" w:rsidRDefault="00105BF9">
      <w:pPr>
        <w:spacing w:before="36"/>
        <w:ind w:left="3311"/>
        <w:rPr>
          <w:sz w:val="16"/>
        </w:rPr>
      </w:pPr>
      <w:r>
        <w:rPr>
          <w:sz w:val="16"/>
        </w:rPr>
        <w:t>Average</w:t>
      </w:r>
      <w:r>
        <w:rPr>
          <w:spacing w:val="-6"/>
          <w:sz w:val="16"/>
        </w:rPr>
        <w:t xml:space="preserve"> </w:t>
      </w:r>
      <w:r>
        <w:rPr>
          <w:sz w:val="16"/>
        </w:rPr>
        <w:t>No.</w:t>
      </w:r>
      <w:r>
        <w:rPr>
          <w:spacing w:val="-4"/>
          <w:sz w:val="16"/>
        </w:rPr>
        <w:t xml:space="preserve"> </w:t>
      </w:r>
      <w:r>
        <w:rPr>
          <w:sz w:val="16"/>
        </w:rPr>
        <w:t>of</w:t>
      </w:r>
      <w:r>
        <w:rPr>
          <w:spacing w:val="-3"/>
          <w:sz w:val="16"/>
        </w:rPr>
        <w:t xml:space="preserve"> </w:t>
      </w:r>
      <w:r>
        <w:rPr>
          <w:sz w:val="16"/>
        </w:rPr>
        <w:t>days</w:t>
      </w:r>
      <w:r>
        <w:rPr>
          <w:spacing w:val="-2"/>
          <w:sz w:val="16"/>
        </w:rPr>
        <w:t xml:space="preserve"> </w:t>
      </w:r>
      <w:r>
        <w:rPr>
          <w:sz w:val="16"/>
        </w:rPr>
        <w:t>in</w:t>
      </w:r>
      <w:r>
        <w:rPr>
          <w:spacing w:val="-6"/>
          <w:sz w:val="16"/>
        </w:rPr>
        <w:t xml:space="preserve"> </w:t>
      </w:r>
      <w:r>
        <w:rPr>
          <w:sz w:val="16"/>
        </w:rPr>
        <w:t>transit=</w:t>
      </w:r>
      <w:r>
        <w:rPr>
          <w:spacing w:val="-4"/>
          <w:sz w:val="16"/>
        </w:rPr>
        <w:t xml:space="preserve"> </w:t>
      </w:r>
      <w:r>
        <w:rPr>
          <w:sz w:val="16"/>
        </w:rPr>
        <w:t>(13*10*11+306*12+42*13+8*14+8*15)</w:t>
      </w:r>
      <w:r>
        <w:rPr>
          <w:spacing w:val="-5"/>
          <w:sz w:val="16"/>
        </w:rPr>
        <w:t xml:space="preserve"> </w:t>
      </w:r>
      <w:r>
        <w:rPr>
          <w:sz w:val="16"/>
        </w:rPr>
        <w:t>/</w:t>
      </w:r>
      <w:r>
        <w:rPr>
          <w:spacing w:val="-4"/>
          <w:sz w:val="16"/>
        </w:rPr>
        <w:t xml:space="preserve"> </w:t>
      </w:r>
      <w:r>
        <w:rPr>
          <w:sz w:val="16"/>
        </w:rPr>
        <w:t>423</w:t>
      </w:r>
    </w:p>
    <w:p w14:paraId="3851373A" w14:textId="77777777" w:rsidR="00DE4ECC" w:rsidRDefault="00105BF9">
      <w:pPr>
        <w:spacing w:before="91"/>
        <w:ind w:left="6163"/>
        <w:rPr>
          <w:sz w:val="16"/>
        </w:rPr>
      </w:pPr>
      <w:r>
        <w:rPr>
          <w:w w:val="95"/>
          <w:sz w:val="16"/>
        </w:rPr>
        <w:t>=</w:t>
      </w:r>
      <w:r>
        <w:rPr>
          <w:spacing w:val="9"/>
          <w:w w:val="95"/>
          <w:sz w:val="16"/>
        </w:rPr>
        <w:t xml:space="preserve"> </w:t>
      </w:r>
      <w:r>
        <w:rPr>
          <w:w w:val="95"/>
          <w:sz w:val="16"/>
        </w:rPr>
        <w:t>(130+506+3672+546+112+120)</w:t>
      </w:r>
      <w:r>
        <w:rPr>
          <w:spacing w:val="12"/>
          <w:w w:val="95"/>
          <w:sz w:val="16"/>
        </w:rPr>
        <w:t xml:space="preserve"> </w:t>
      </w:r>
      <w:r>
        <w:rPr>
          <w:w w:val="95"/>
          <w:sz w:val="16"/>
        </w:rPr>
        <w:t>/423</w:t>
      </w:r>
    </w:p>
    <w:p w14:paraId="1EC0785A" w14:textId="77777777" w:rsidR="00DE4ECC" w:rsidRDefault="00105BF9">
      <w:pPr>
        <w:spacing w:before="96"/>
        <w:ind w:left="6163"/>
        <w:rPr>
          <w:sz w:val="16"/>
        </w:rPr>
      </w:pPr>
      <w:r>
        <w:rPr>
          <w:sz w:val="16"/>
        </w:rPr>
        <w:t>=</w:t>
      </w:r>
      <w:r>
        <w:rPr>
          <w:spacing w:val="22"/>
          <w:sz w:val="16"/>
        </w:rPr>
        <w:t xml:space="preserve"> </w:t>
      </w:r>
      <w:r>
        <w:rPr>
          <w:sz w:val="16"/>
        </w:rPr>
        <w:t>5086/423</w:t>
      </w:r>
      <w:r>
        <w:rPr>
          <w:spacing w:val="21"/>
          <w:sz w:val="16"/>
        </w:rPr>
        <w:t xml:space="preserve"> </w:t>
      </w:r>
      <w:r>
        <w:rPr>
          <w:sz w:val="16"/>
        </w:rPr>
        <w:t>=</w:t>
      </w:r>
      <w:r>
        <w:rPr>
          <w:spacing w:val="-5"/>
          <w:sz w:val="16"/>
        </w:rPr>
        <w:t xml:space="preserve"> </w:t>
      </w:r>
      <w:r>
        <w:rPr>
          <w:sz w:val="16"/>
        </w:rPr>
        <w:t xml:space="preserve">12.02   </w:t>
      </w:r>
      <w:r>
        <w:rPr>
          <w:spacing w:val="30"/>
          <w:sz w:val="16"/>
        </w:rPr>
        <w:t xml:space="preserve"> </w:t>
      </w:r>
      <w:r>
        <w:rPr>
          <w:w w:val="105"/>
          <w:sz w:val="16"/>
        </w:rPr>
        <w:t>Say</w:t>
      </w:r>
      <w:r>
        <w:rPr>
          <w:spacing w:val="-2"/>
          <w:w w:val="105"/>
          <w:sz w:val="16"/>
        </w:rPr>
        <w:t xml:space="preserve"> </w:t>
      </w:r>
      <w:r>
        <w:rPr>
          <w:w w:val="105"/>
          <w:sz w:val="16"/>
        </w:rPr>
        <w:t>12</w:t>
      </w:r>
      <w:r>
        <w:rPr>
          <w:spacing w:val="-3"/>
          <w:w w:val="105"/>
          <w:sz w:val="16"/>
        </w:rPr>
        <w:t xml:space="preserve"> </w:t>
      </w:r>
      <w:r>
        <w:rPr>
          <w:w w:val="105"/>
          <w:sz w:val="16"/>
        </w:rPr>
        <w:t>days.</w:t>
      </w:r>
    </w:p>
    <w:p w14:paraId="58D5C4B9" w14:textId="77777777" w:rsidR="00DE4ECC" w:rsidRDefault="00DE4ECC">
      <w:pPr>
        <w:pStyle w:val="BodyText"/>
        <w:spacing w:before="2"/>
        <w:rPr>
          <w:sz w:val="12"/>
        </w:rPr>
      </w:pPr>
    </w:p>
    <w:p w14:paraId="1BE8D79C" w14:textId="77777777" w:rsidR="00DE4ECC" w:rsidRDefault="00105BF9">
      <w:pPr>
        <w:spacing w:before="97"/>
        <w:ind w:left="4784"/>
        <w:rPr>
          <w:b/>
          <w:sz w:val="16"/>
        </w:rPr>
      </w:pPr>
      <w:r>
        <w:rPr>
          <w:b/>
          <w:sz w:val="16"/>
        </w:rPr>
        <w:t>Appendix</w:t>
      </w:r>
      <w:r>
        <w:rPr>
          <w:b/>
          <w:spacing w:val="20"/>
          <w:sz w:val="16"/>
        </w:rPr>
        <w:t xml:space="preserve"> </w:t>
      </w:r>
      <w:r>
        <w:rPr>
          <w:b/>
          <w:sz w:val="16"/>
        </w:rPr>
        <w:t>5:</w:t>
      </w:r>
      <w:r>
        <w:rPr>
          <w:b/>
          <w:spacing w:val="56"/>
          <w:sz w:val="16"/>
        </w:rPr>
        <w:t xml:space="preserve"> </w:t>
      </w:r>
      <w:r>
        <w:rPr>
          <w:b/>
          <w:sz w:val="16"/>
        </w:rPr>
        <w:t>Computation</w:t>
      </w:r>
      <w:r>
        <w:rPr>
          <w:b/>
          <w:spacing w:val="57"/>
          <w:sz w:val="16"/>
        </w:rPr>
        <w:t xml:space="preserve"> </w:t>
      </w:r>
      <w:r>
        <w:rPr>
          <w:b/>
          <w:sz w:val="16"/>
        </w:rPr>
        <w:t>of</w:t>
      </w:r>
      <w:r>
        <w:rPr>
          <w:b/>
          <w:spacing w:val="53"/>
          <w:sz w:val="16"/>
        </w:rPr>
        <w:t xml:space="preserve"> </w:t>
      </w:r>
      <w:r>
        <w:rPr>
          <w:b/>
          <w:sz w:val="16"/>
        </w:rPr>
        <w:t>Ordering</w:t>
      </w:r>
      <w:r>
        <w:rPr>
          <w:b/>
          <w:spacing w:val="56"/>
          <w:sz w:val="16"/>
        </w:rPr>
        <w:t xml:space="preserve"> </w:t>
      </w:r>
      <w:r>
        <w:rPr>
          <w:b/>
          <w:sz w:val="16"/>
        </w:rPr>
        <w:t>Cost</w:t>
      </w:r>
    </w:p>
    <w:p w14:paraId="4EA42C73" w14:textId="77777777" w:rsidR="00DE4ECC" w:rsidRDefault="00105BF9">
      <w:pPr>
        <w:pStyle w:val="BodyText"/>
        <w:spacing w:before="139" w:line="273" w:lineRule="auto"/>
        <w:ind w:left="2920" w:right="488"/>
        <w:jc w:val="both"/>
      </w:pPr>
      <w:r>
        <w:t>Purchase</w:t>
      </w:r>
      <w:r>
        <w:rPr>
          <w:spacing w:val="1"/>
        </w:rPr>
        <w:t xml:space="preserve"> </w:t>
      </w:r>
      <w:r>
        <w:t>Department, New</w:t>
      </w:r>
      <w:r>
        <w:rPr>
          <w:spacing w:val="1"/>
        </w:rPr>
        <w:t xml:space="preserve"> </w:t>
      </w:r>
      <w:r>
        <w:t>Delhi, has</w:t>
      </w:r>
      <w:r>
        <w:rPr>
          <w:spacing w:val="1"/>
        </w:rPr>
        <w:t xml:space="preserve"> </w:t>
      </w:r>
      <w:r>
        <w:t>furnished</w:t>
      </w:r>
      <w:r>
        <w:rPr>
          <w:spacing w:val="1"/>
        </w:rPr>
        <w:t xml:space="preserve"> </w:t>
      </w:r>
      <w:r>
        <w:t>the following</w:t>
      </w:r>
      <w:r>
        <w:rPr>
          <w:spacing w:val="39"/>
        </w:rPr>
        <w:t xml:space="preserve"> </w:t>
      </w:r>
      <w:r>
        <w:t>information in</w:t>
      </w:r>
      <w:r>
        <w:rPr>
          <w:spacing w:val="40"/>
        </w:rPr>
        <w:t xml:space="preserve"> </w:t>
      </w:r>
      <w:r>
        <w:t>connection</w:t>
      </w:r>
      <w:r>
        <w:rPr>
          <w:spacing w:val="1"/>
        </w:rPr>
        <w:t xml:space="preserve"> </w:t>
      </w:r>
      <w:r>
        <w:t>with the Purchase orders released both from Delhi and Plant Office as also the establishment</w:t>
      </w:r>
      <w:r>
        <w:rPr>
          <w:spacing w:val="1"/>
        </w:rPr>
        <w:t xml:space="preserve"> </w:t>
      </w:r>
      <w:r>
        <w:t>charges</w:t>
      </w:r>
      <w:r>
        <w:rPr>
          <w:spacing w:val="13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both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places:</w:t>
      </w:r>
    </w:p>
    <w:p w14:paraId="0B4A1B23" w14:textId="77777777" w:rsidR="00DE4ECC" w:rsidRDefault="00105BF9" w:rsidP="00105BF9">
      <w:pPr>
        <w:pStyle w:val="ListParagraph"/>
        <w:numPr>
          <w:ilvl w:val="2"/>
          <w:numId w:val="87"/>
        </w:numPr>
        <w:tabs>
          <w:tab w:val="left" w:pos="3400"/>
        </w:tabs>
        <w:spacing w:before="118"/>
        <w:jc w:val="both"/>
        <w:rPr>
          <w:sz w:val="18"/>
        </w:rPr>
      </w:pPr>
      <w:r>
        <w:rPr>
          <w:w w:val="105"/>
          <w:sz w:val="18"/>
        </w:rPr>
        <w:t>No.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Orders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Released:</w:t>
      </w:r>
    </w:p>
    <w:p w14:paraId="34FFBBA6" w14:textId="77777777" w:rsidR="00DE4ECC" w:rsidRDefault="00105BF9" w:rsidP="00105BF9">
      <w:pPr>
        <w:pStyle w:val="ListParagraph"/>
        <w:numPr>
          <w:ilvl w:val="3"/>
          <w:numId w:val="87"/>
        </w:numPr>
        <w:tabs>
          <w:tab w:val="left" w:pos="3792"/>
          <w:tab w:val="left" w:pos="7568"/>
        </w:tabs>
        <w:spacing w:before="130"/>
        <w:rPr>
          <w:sz w:val="18"/>
        </w:rPr>
      </w:pPr>
      <w:r>
        <w:rPr>
          <w:w w:val="105"/>
          <w:sz w:val="18"/>
        </w:rPr>
        <w:t>From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New</w:t>
      </w:r>
      <w:r>
        <w:rPr>
          <w:spacing w:val="30"/>
          <w:w w:val="105"/>
          <w:sz w:val="18"/>
        </w:rPr>
        <w:t xml:space="preserve"> </w:t>
      </w:r>
      <w:r>
        <w:rPr>
          <w:w w:val="105"/>
          <w:sz w:val="18"/>
        </w:rPr>
        <w:t>Delhi</w:t>
      </w:r>
      <w:r>
        <w:rPr>
          <w:w w:val="105"/>
          <w:sz w:val="18"/>
        </w:rPr>
        <w:tab/>
      </w:r>
      <w:r>
        <w:rPr>
          <w:sz w:val="18"/>
        </w:rPr>
        <w:t>13210 Nos.</w:t>
      </w:r>
    </w:p>
    <w:p w14:paraId="51CE900B" w14:textId="77777777" w:rsidR="00DE4ECC" w:rsidRDefault="00105BF9" w:rsidP="00105BF9">
      <w:pPr>
        <w:pStyle w:val="ListParagraph"/>
        <w:numPr>
          <w:ilvl w:val="3"/>
          <w:numId w:val="87"/>
        </w:numPr>
        <w:tabs>
          <w:tab w:val="left" w:pos="3799"/>
          <w:tab w:val="left" w:pos="7794"/>
        </w:tabs>
        <w:spacing w:before="127"/>
        <w:ind w:left="3798" w:hanging="399"/>
        <w:rPr>
          <w:sz w:val="18"/>
        </w:rPr>
      </w:pPr>
      <w:proofErr w:type="gramStart"/>
      <w:r>
        <w:rPr>
          <w:w w:val="105"/>
          <w:sz w:val="18"/>
        </w:rPr>
        <w:t xml:space="preserve">From 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PLANT</w:t>
      </w:r>
      <w:proofErr w:type="gramEnd"/>
      <w:r>
        <w:rPr>
          <w:w w:val="105"/>
          <w:sz w:val="18"/>
        </w:rPr>
        <w:tab/>
        <w:t>806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Nos</w:t>
      </w:r>
    </w:p>
    <w:p w14:paraId="7C78CD6F" w14:textId="77777777" w:rsidR="00DE4ECC" w:rsidRDefault="00105BF9">
      <w:pPr>
        <w:tabs>
          <w:tab w:val="left" w:pos="7659"/>
        </w:tabs>
        <w:spacing w:before="130"/>
        <w:ind w:left="5699"/>
        <w:rPr>
          <w:b/>
          <w:sz w:val="18"/>
        </w:rPr>
      </w:pPr>
      <w:r>
        <w:rPr>
          <w:b/>
          <w:sz w:val="18"/>
        </w:rPr>
        <w:t>Total</w:t>
      </w:r>
      <w:r>
        <w:rPr>
          <w:b/>
          <w:sz w:val="18"/>
        </w:rPr>
        <w:tab/>
      </w:r>
      <w:r>
        <w:rPr>
          <w:b/>
          <w:w w:val="95"/>
          <w:sz w:val="18"/>
        </w:rPr>
        <w:t>2126</w:t>
      </w:r>
      <w:r>
        <w:rPr>
          <w:b/>
          <w:spacing w:val="2"/>
          <w:w w:val="95"/>
          <w:sz w:val="18"/>
        </w:rPr>
        <w:t xml:space="preserve"> </w:t>
      </w:r>
      <w:r>
        <w:rPr>
          <w:b/>
          <w:w w:val="95"/>
          <w:sz w:val="18"/>
        </w:rPr>
        <w:t>Nos.</w:t>
      </w:r>
    </w:p>
    <w:p w14:paraId="416E1A8D" w14:textId="77777777" w:rsidR="00DE4ECC" w:rsidRDefault="00105BF9" w:rsidP="00105BF9">
      <w:pPr>
        <w:pStyle w:val="ListParagraph"/>
        <w:numPr>
          <w:ilvl w:val="2"/>
          <w:numId w:val="87"/>
        </w:numPr>
        <w:tabs>
          <w:tab w:val="left" w:pos="3400"/>
        </w:tabs>
        <w:spacing w:line="273" w:lineRule="auto"/>
        <w:ind w:right="511"/>
        <w:jc w:val="both"/>
        <w:rPr>
          <w:sz w:val="18"/>
        </w:rPr>
      </w:pPr>
      <w:r>
        <w:rPr>
          <w:w w:val="105"/>
          <w:sz w:val="18"/>
        </w:rPr>
        <w:t>In addition to the above, one order per month is released for Coal and two orders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per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month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Diesel.</w:t>
      </w:r>
    </w:p>
    <w:p w14:paraId="37FD7D8C" w14:textId="77777777" w:rsidR="00DE4ECC" w:rsidRDefault="00105BF9" w:rsidP="00105BF9">
      <w:pPr>
        <w:pStyle w:val="ListParagraph"/>
        <w:numPr>
          <w:ilvl w:val="2"/>
          <w:numId w:val="87"/>
        </w:numPr>
        <w:tabs>
          <w:tab w:val="left" w:pos="3400"/>
        </w:tabs>
        <w:spacing w:before="119"/>
        <w:jc w:val="both"/>
        <w:rPr>
          <w:sz w:val="18"/>
        </w:rPr>
      </w:pPr>
      <w:r>
        <w:rPr>
          <w:sz w:val="18"/>
        </w:rPr>
        <w:t>Total</w:t>
      </w:r>
      <w:r>
        <w:rPr>
          <w:spacing w:val="25"/>
          <w:sz w:val="18"/>
        </w:rPr>
        <w:t xml:space="preserve"> </w:t>
      </w:r>
      <w:r>
        <w:rPr>
          <w:sz w:val="18"/>
        </w:rPr>
        <w:t>no.</w:t>
      </w:r>
      <w:r>
        <w:rPr>
          <w:spacing w:val="25"/>
          <w:sz w:val="18"/>
        </w:rPr>
        <w:t xml:space="preserve"> </w:t>
      </w:r>
      <w:r>
        <w:rPr>
          <w:sz w:val="18"/>
        </w:rPr>
        <w:t>orders</w:t>
      </w:r>
      <w:r>
        <w:rPr>
          <w:spacing w:val="26"/>
          <w:sz w:val="18"/>
        </w:rPr>
        <w:t xml:space="preserve"> </w:t>
      </w:r>
      <w:r>
        <w:rPr>
          <w:sz w:val="18"/>
        </w:rPr>
        <w:t>released</w:t>
      </w:r>
      <w:r>
        <w:rPr>
          <w:spacing w:val="25"/>
          <w:sz w:val="18"/>
        </w:rPr>
        <w:t xml:space="preserve"> </w:t>
      </w:r>
      <w:r>
        <w:rPr>
          <w:sz w:val="18"/>
        </w:rPr>
        <w:t>would</w:t>
      </w:r>
      <w:r>
        <w:rPr>
          <w:spacing w:val="25"/>
          <w:sz w:val="18"/>
        </w:rPr>
        <w:t xml:space="preserve"> </w:t>
      </w:r>
      <w:r>
        <w:rPr>
          <w:sz w:val="18"/>
        </w:rPr>
        <w:t>be:</w:t>
      </w:r>
    </w:p>
    <w:p w14:paraId="12C63409" w14:textId="77777777" w:rsidR="00DE4ECC" w:rsidRDefault="00105BF9" w:rsidP="00105BF9">
      <w:pPr>
        <w:pStyle w:val="ListParagraph"/>
        <w:numPr>
          <w:ilvl w:val="3"/>
          <w:numId w:val="87"/>
        </w:numPr>
        <w:tabs>
          <w:tab w:val="left" w:pos="3792"/>
          <w:tab w:val="left" w:pos="7659"/>
        </w:tabs>
        <w:spacing w:before="130"/>
        <w:rPr>
          <w:sz w:val="18"/>
        </w:rPr>
      </w:pPr>
      <w:r>
        <w:rPr>
          <w:w w:val="105"/>
          <w:sz w:val="18"/>
        </w:rPr>
        <w:t>No.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orders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from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Delhi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&amp;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PLANT</w:t>
      </w:r>
      <w:r>
        <w:rPr>
          <w:w w:val="105"/>
          <w:sz w:val="18"/>
        </w:rPr>
        <w:tab/>
      </w:r>
      <w:r>
        <w:rPr>
          <w:sz w:val="18"/>
        </w:rPr>
        <w:t>2126</w:t>
      </w:r>
      <w:r>
        <w:rPr>
          <w:spacing w:val="4"/>
          <w:sz w:val="18"/>
        </w:rPr>
        <w:t xml:space="preserve"> </w:t>
      </w:r>
      <w:r>
        <w:rPr>
          <w:sz w:val="18"/>
        </w:rPr>
        <w:t>Nos.</w:t>
      </w:r>
    </w:p>
    <w:p w14:paraId="58C6FE62" w14:textId="77777777" w:rsidR="00DE4ECC" w:rsidRDefault="00105BF9" w:rsidP="00105BF9">
      <w:pPr>
        <w:pStyle w:val="ListParagraph"/>
        <w:numPr>
          <w:ilvl w:val="3"/>
          <w:numId w:val="87"/>
        </w:numPr>
        <w:tabs>
          <w:tab w:val="left" w:pos="3799"/>
          <w:tab w:val="left" w:pos="7839"/>
        </w:tabs>
        <w:spacing w:before="127"/>
        <w:ind w:left="3798" w:hanging="399"/>
        <w:rPr>
          <w:sz w:val="18"/>
        </w:rPr>
      </w:pPr>
      <w:r>
        <w:rPr>
          <w:w w:val="105"/>
          <w:sz w:val="18"/>
        </w:rPr>
        <w:t>No.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orders</w:t>
      </w:r>
      <w:r>
        <w:rPr>
          <w:spacing w:val="25"/>
          <w:w w:val="105"/>
          <w:sz w:val="18"/>
        </w:rPr>
        <w:t xml:space="preserve"> </w:t>
      </w:r>
      <w:r>
        <w:rPr>
          <w:w w:val="105"/>
          <w:sz w:val="18"/>
        </w:rPr>
        <w:t>from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Coal</w:t>
      </w:r>
      <w:r>
        <w:rPr>
          <w:w w:val="105"/>
          <w:sz w:val="18"/>
        </w:rPr>
        <w:tab/>
        <w:t>12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Nos.</w:t>
      </w:r>
    </w:p>
    <w:p w14:paraId="6519C985" w14:textId="77777777" w:rsidR="00DE4ECC" w:rsidRDefault="00105BF9" w:rsidP="00105BF9">
      <w:pPr>
        <w:pStyle w:val="ListParagraph"/>
        <w:numPr>
          <w:ilvl w:val="3"/>
          <w:numId w:val="87"/>
        </w:numPr>
        <w:tabs>
          <w:tab w:val="left" w:pos="3780"/>
          <w:tab w:val="left" w:pos="7839"/>
        </w:tabs>
        <w:spacing w:before="130"/>
        <w:ind w:left="3779" w:hanging="380"/>
        <w:rPr>
          <w:sz w:val="18"/>
        </w:rPr>
      </w:pPr>
      <w:r>
        <w:rPr>
          <w:w w:val="105"/>
          <w:sz w:val="18"/>
        </w:rPr>
        <w:t>No.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orders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Diesel</w:t>
      </w:r>
      <w:r>
        <w:rPr>
          <w:w w:val="105"/>
          <w:sz w:val="18"/>
        </w:rPr>
        <w:tab/>
        <w:t>24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Nos.</w:t>
      </w:r>
    </w:p>
    <w:p w14:paraId="2954DDF1" w14:textId="77777777" w:rsidR="00DE4ECC" w:rsidRDefault="00105BF9">
      <w:pPr>
        <w:tabs>
          <w:tab w:val="left" w:pos="7659"/>
        </w:tabs>
        <w:spacing w:before="130"/>
        <w:ind w:left="5740"/>
        <w:rPr>
          <w:b/>
          <w:sz w:val="18"/>
        </w:rPr>
      </w:pPr>
      <w:r>
        <w:rPr>
          <w:b/>
          <w:sz w:val="18"/>
        </w:rPr>
        <w:t>Total</w:t>
      </w:r>
      <w:r>
        <w:rPr>
          <w:b/>
          <w:sz w:val="18"/>
        </w:rPr>
        <w:tab/>
      </w:r>
      <w:r>
        <w:rPr>
          <w:b/>
          <w:w w:val="95"/>
          <w:sz w:val="18"/>
        </w:rPr>
        <w:t>2162</w:t>
      </w:r>
      <w:r>
        <w:rPr>
          <w:b/>
          <w:spacing w:val="2"/>
          <w:w w:val="95"/>
          <w:sz w:val="18"/>
        </w:rPr>
        <w:t xml:space="preserve"> </w:t>
      </w:r>
      <w:r>
        <w:rPr>
          <w:b/>
          <w:w w:val="95"/>
          <w:sz w:val="18"/>
        </w:rPr>
        <w:t>Nos.</w:t>
      </w:r>
    </w:p>
    <w:p w14:paraId="37D32C3C" w14:textId="77777777" w:rsidR="00DE4ECC" w:rsidRDefault="00105BF9" w:rsidP="00105BF9">
      <w:pPr>
        <w:pStyle w:val="ListParagraph"/>
        <w:numPr>
          <w:ilvl w:val="2"/>
          <w:numId w:val="87"/>
        </w:numPr>
        <w:tabs>
          <w:tab w:val="left" w:pos="3400"/>
        </w:tabs>
        <w:spacing w:line="273" w:lineRule="auto"/>
        <w:ind w:right="493"/>
        <w:jc w:val="both"/>
        <w:rPr>
          <w:sz w:val="18"/>
        </w:rPr>
      </w:pPr>
      <w:r>
        <w:rPr>
          <w:w w:val="105"/>
          <w:sz w:val="18"/>
        </w:rPr>
        <w:t>Establishment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Costs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Purchase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Department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Head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Office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&amp;</w:t>
      </w:r>
      <w:r>
        <w:rPr>
          <w:spacing w:val="1"/>
          <w:w w:val="105"/>
          <w:sz w:val="18"/>
        </w:rPr>
        <w:t xml:space="preserve"> </w:t>
      </w:r>
      <w:proofErr w:type="gramStart"/>
      <w:r>
        <w:rPr>
          <w:w w:val="105"/>
          <w:sz w:val="18"/>
        </w:rPr>
        <w:t>PLANT  Office</w:t>
      </w:r>
      <w:proofErr w:type="gramEnd"/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(Based on the information furnished by Manager (Accounts)), New Delhi =</w:t>
      </w:r>
      <w:r>
        <w:rPr>
          <w:spacing w:val="1"/>
          <w:w w:val="105"/>
          <w:sz w:val="18"/>
        </w:rPr>
        <w:t xml:space="preserve"> </w:t>
      </w:r>
      <w:r>
        <w:rPr>
          <w:rFonts w:ascii="Georgia"/>
          <w:w w:val="105"/>
          <w:sz w:val="18"/>
        </w:rPr>
        <w:t xml:space="preserve">` </w:t>
      </w:r>
      <w:r>
        <w:rPr>
          <w:w w:val="105"/>
          <w:sz w:val="18"/>
        </w:rPr>
        <w:t>16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lakhs</w:t>
      </w:r>
    </w:p>
    <w:p w14:paraId="3B54D0CA" w14:textId="77777777" w:rsidR="00DE4ECC" w:rsidRDefault="00105BF9" w:rsidP="00105BF9">
      <w:pPr>
        <w:pStyle w:val="ListParagraph"/>
        <w:numPr>
          <w:ilvl w:val="2"/>
          <w:numId w:val="87"/>
        </w:numPr>
        <w:tabs>
          <w:tab w:val="left" w:pos="3400"/>
        </w:tabs>
        <w:spacing w:before="118"/>
        <w:jc w:val="both"/>
        <w:rPr>
          <w:sz w:val="18"/>
        </w:rPr>
      </w:pPr>
      <w:r>
        <w:rPr>
          <w:w w:val="105"/>
          <w:sz w:val="18"/>
        </w:rPr>
        <w:t>Ordering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 xml:space="preserve">Cost   </w:t>
      </w:r>
      <w:r>
        <w:rPr>
          <w:spacing w:val="22"/>
          <w:w w:val="105"/>
          <w:sz w:val="18"/>
        </w:rPr>
        <w:t xml:space="preserve"> </w:t>
      </w:r>
      <w:r>
        <w:rPr>
          <w:rFonts w:ascii="Georgia"/>
          <w:w w:val="105"/>
          <w:sz w:val="18"/>
        </w:rPr>
        <w:t>`</w:t>
      </w:r>
      <w:r>
        <w:rPr>
          <w:rFonts w:ascii="Georgia"/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16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lakhs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/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2162</w:t>
      </w:r>
      <w:r>
        <w:rPr>
          <w:spacing w:val="38"/>
          <w:w w:val="105"/>
          <w:sz w:val="18"/>
        </w:rPr>
        <w:t xml:space="preserve"> </w:t>
      </w:r>
      <w:r>
        <w:rPr>
          <w:w w:val="105"/>
          <w:sz w:val="18"/>
        </w:rPr>
        <w:t>=</w:t>
      </w:r>
      <w:r>
        <w:rPr>
          <w:spacing w:val="-5"/>
          <w:w w:val="105"/>
          <w:sz w:val="18"/>
        </w:rPr>
        <w:t xml:space="preserve"> </w:t>
      </w:r>
      <w:r>
        <w:rPr>
          <w:rFonts w:ascii="Georgia"/>
          <w:w w:val="105"/>
          <w:sz w:val="18"/>
        </w:rPr>
        <w:t>`</w:t>
      </w:r>
      <w:r>
        <w:rPr>
          <w:rFonts w:ascii="Georgia"/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740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per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order.</w:t>
      </w:r>
    </w:p>
    <w:p w14:paraId="3FDAAACD" w14:textId="77777777" w:rsidR="00DE4ECC" w:rsidRDefault="00DE4ECC">
      <w:pPr>
        <w:pStyle w:val="BodyText"/>
        <w:spacing w:before="5"/>
        <w:rPr>
          <w:sz w:val="11"/>
        </w:rPr>
      </w:pPr>
    </w:p>
    <w:p w14:paraId="42D75702" w14:textId="77777777" w:rsidR="00DE4ECC" w:rsidRDefault="00105BF9">
      <w:pPr>
        <w:spacing w:before="96"/>
        <w:ind w:right="349"/>
        <w:jc w:val="right"/>
        <w:rPr>
          <w:i/>
          <w:sz w:val="16"/>
        </w:rPr>
      </w:pPr>
      <w:r>
        <w:rPr>
          <w:i/>
          <w:w w:val="110"/>
          <w:sz w:val="16"/>
        </w:rPr>
        <w:t>Contd...</w:t>
      </w:r>
    </w:p>
    <w:p w14:paraId="5A31CE14" w14:textId="77777777" w:rsidR="00DE4ECC" w:rsidRDefault="00DE4ECC">
      <w:pPr>
        <w:jc w:val="right"/>
        <w:rPr>
          <w:sz w:val="16"/>
        </w:r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43BBB3C0" w14:textId="77777777" w:rsidR="00DE4ECC" w:rsidRDefault="00DE4ECC">
      <w:pPr>
        <w:pStyle w:val="BodyText"/>
        <w:rPr>
          <w:i/>
          <w:sz w:val="20"/>
        </w:rPr>
      </w:pPr>
    </w:p>
    <w:p w14:paraId="12EBA877" w14:textId="77777777" w:rsidR="00DE4ECC" w:rsidRDefault="00DE4ECC">
      <w:pPr>
        <w:pStyle w:val="BodyText"/>
        <w:rPr>
          <w:i/>
          <w:sz w:val="20"/>
        </w:rPr>
      </w:pPr>
    </w:p>
    <w:p w14:paraId="75AA9D4B" w14:textId="77777777" w:rsidR="00DE4ECC" w:rsidRDefault="00DE4ECC">
      <w:pPr>
        <w:pStyle w:val="BodyText"/>
        <w:spacing w:before="2"/>
        <w:rPr>
          <w:i/>
          <w:sz w:val="2"/>
        </w:rPr>
      </w:pPr>
    </w:p>
    <w:p w14:paraId="2D612BB3" w14:textId="77777777" w:rsidR="00DE4ECC" w:rsidRDefault="00105BF9">
      <w:pPr>
        <w:pStyle w:val="BodyText"/>
        <w:spacing w:line="225" w:lineRule="exact"/>
        <w:ind w:left="155"/>
        <w:rPr>
          <w:sz w:val="20"/>
        </w:rPr>
      </w:pPr>
      <w:r>
        <w:rPr>
          <w:position w:val="-4"/>
          <w:sz w:val="20"/>
        </w:rPr>
      </w:r>
      <w:r>
        <w:rPr>
          <w:position w:val="-4"/>
          <w:sz w:val="20"/>
        </w:rPr>
        <w:pict w14:anchorId="35FFF53A">
          <v:group id="_x0000_s3505" style="width:389.4pt;height:11.3pt;mso-position-horizontal-relative:char;mso-position-vertical-relative:line" coordsize="7788,226">
            <v:shape id="_x0000_s3506" style="position:absolute;width:7788;height:226" coordsize="7788,226" path="m7788,l,,,226r7788,l7788,206r,-187l7788,xe" stroked="f">
              <v:path arrowok="t"/>
            </v:shape>
            <w10:anchorlock/>
          </v:group>
        </w:pict>
      </w:r>
    </w:p>
    <w:p w14:paraId="03D649C6" w14:textId="77777777" w:rsidR="00DE4ECC" w:rsidRDefault="00105BF9">
      <w:pPr>
        <w:ind w:right="1270"/>
        <w:jc w:val="right"/>
        <w:rPr>
          <w:b/>
          <w:sz w:val="18"/>
        </w:rPr>
      </w:pPr>
      <w:r>
        <w:pict w14:anchorId="376F89F6">
          <v:group id="_x0000_s3476" style="position:absolute;left:0;text-align:left;margin-left:76.1pt;margin-top:36.15pt;width:322.4pt;height:252.6pt;z-index:-27487744;mso-position-horizontal-relative:page" coordorigin="1522,723" coordsize="6448,5052">
            <v:shape id="_x0000_s3504" style="position:absolute;left:1523;top:723;width:2;height:15" coordorigin="1523,723" coordsize="0,15" o:spt="100" adj="0,,0" path="m1523,723r,14m1523,723r,14e" filled="f" strokeweight=".04197mm">
              <v:stroke joinstyle="round"/>
              <v:formulas/>
              <v:path arrowok="t" o:connecttype="segments"/>
            </v:shape>
            <v:rect id="_x0000_s3503" style="position:absolute;left:1523;top:737;width:15;height:1075" fillcolor="black" stroked="f"/>
            <v:shape id="_x0000_s3502" style="position:absolute;left:1523;top:737;width:2;height:1089" coordorigin="1523,737" coordsize="0,1089" o:spt="100" adj="0,,0" path="m1523,737r,1075m1523,1812r,14e" filled="f" strokeweight=".04197mm">
              <v:stroke joinstyle="round"/>
              <v:formulas/>
              <v:path arrowok="t" o:connecttype="segments"/>
            </v:shape>
            <v:rect id="_x0000_s3501" style="position:absolute;left:1523;top:1826;width:15;height:2880" fillcolor="black" stroked="f"/>
            <v:shape id="_x0000_s3500" style="position:absolute;left:1523;top:1826;width:2;height:2894" coordorigin="1523,1826" coordsize="0,2894" o:spt="100" adj="0,,0" path="m1523,1826r,2879m1523,4705r,14e" filled="f" strokeweight=".04197mm">
              <v:stroke joinstyle="round"/>
              <v:formulas/>
              <v:path arrowok="t" o:connecttype="segments"/>
            </v:shape>
            <v:rect id="_x0000_s3499" style="position:absolute;left:1523;top:4719;width:15;height:279" fillcolor="black" stroked="f"/>
            <v:shape id="_x0000_s3498" style="position:absolute;left:1523;top:4719;width:2;height:293" coordorigin="1523,4719" coordsize="0,293" o:spt="100" adj="0,,0" path="m1523,4719r,279m1523,4998r,14e" filled="f" strokeweight=".04197mm">
              <v:stroke joinstyle="round"/>
              <v:formulas/>
              <v:path arrowok="t" o:connecttype="segments"/>
            </v:shape>
            <v:rect id="_x0000_s3497" style="position:absolute;left:1523;top:5011;width:15;height:749" fillcolor="black" stroked="f"/>
            <v:line id="_x0000_s3496" style="position:absolute" from="1523,5012" to="1523,5761" strokeweight=".04203mm"/>
            <v:rect id="_x0000_s3495" style="position:absolute;left:1523;top:5760;width:15;height:15" fillcolor="black" stroked="f"/>
            <v:shape id="_x0000_s3494" style="position:absolute;left:1523;top:5760;width:15;height:15" coordorigin="1523,5761" coordsize="15,15" o:spt="100" adj="0,,0" path="m1523,5761r14,m1523,5761r,14e" filled="f" strokeweight=".04197mm">
              <v:stroke joinstyle="round"/>
              <v:formulas/>
              <v:path arrowok="t" o:connecttype="segments"/>
            </v:shape>
            <v:rect id="_x0000_s3493" style="position:absolute;left:1523;top:5760;width:15;height:15" fillcolor="black" stroked="f"/>
            <v:shape id="_x0000_s3492" style="position:absolute;left:1523;top:5760;width:15;height:15" coordorigin="1523,5761" coordsize="15,15" o:spt="100" adj="0,,0" path="m1523,5761r14,m1523,5761r,14e" filled="f" strokeweight=".04197mm">
              <v:stroke joinstyle="round"/>
              <v:formulas/>
              <v:path arrowok="t" o:connecttype="segments"/>
            </v:shape>
            <v:rect id="_x0000_s3491" style="position:absolute;left:1537;top:5760;width:6419;height:15" fillcolor="black" stroked="f"/>
            <v:shape id="_x0000_s3490" style="position:absolute;left:1537;top:723;width:6419;height:5038" coordorigin="1537,723" coordsize="6419,5038" o:spt="100" adj="0,,0" path="m1537,5761r6418,m7955,723r,14m7955,723r,14e" filled="f" strokeweight=".04197mm">
              <v:stroke joinstyle="round"/>
              <v:formulas/>
              <v:path arrowok="t" o:connecttype="segments"/>
            </v:shape>
            <v:rect id="_x0000_s3489" style="position:absolute;left:7955;top:737;width:15;height:1075" fillcolor="black" stroked="f"/>
            <v:shape id="_x0000_s3488" style="position:absolute;left:7955;top:737;width:2;height:1089" coordorigin="7955,737" coordsize="0,1089" o:spt="100" adj="0,,0" path="m7955,737r,1075m7955,1812r,14e" filled="f" strokeweight=".04197mm">
              <v:stroke joinstyle="round"/>
              <v:formulas/>
              <v:path arrowok="t" o:connecttype="segments"/>
            </v:shape>
            <v:rect id="_x0000_s3487" style="position:absolute;left:7955;top:1826;width:15;height:2880" fillcolor="black" stroked="f"/>
            <v:shape id="_x0000_s3486" style="position:absolute;left:7955;top:1826;width:2;height:2894" coordorigin="7955,1826" coordsize="0,2894" o:spt="100" adj="0,,0" path="m7955,1826r,2879m7955,4705r,14e" filled="f" strokeweight=".04197mm">
              <v:stroke joinstyle="round"/>
              <v:formulas/>
              <v:path arrowok="t" o:connecttype="segments"/>
            </v:shape>
            <v:rect id="_x0000_s3485" style="position:absolute;left:7955;top:4719;width:15;height:279" fillcolor="black" stroked="f"/>
            <v:shape id="_x0000_s3484" style="position:absolute;left:7955;top:4719;width:2;height:293" coordorigin="7955,4719" coordsize="0,293" o:spt="100" adj="0,,0" path="m7955,4719r,279m7955,4998r,14e" filled="f" strokeweight=".04197mm">
              <v:stroke joinstyle="round"/>
              <v:formulas/>
              <v:path arrowok="t" o:connecttype="segments"/>
            </v:shape>
            <v:rect id="_x0000_s3483" style="position:absolute;left:7955;top:5011;width:15;height:749" fillcolor="black" stroked="f"/>
            <v:line id="_x0000_s3482" style="position:absolute" from="7955,5012" to="7955,5761" strokeweight=".04203mm"/>
            <v:rect id="_x0000_s3481" style="position:absolute;left:7955;top:5760;width:15;height:15" fillcolor="black" stroked="f"/>
            <v:shape id="_x0000_s3480" style="position:absolute;left:7955;top:5760;width:15;height:15" coordorigin="7955,5761" coordsize="15,15" o:spt="100" adj="0,,0" path="m7955,5761r15,m7955,5761r,14e" filled="f" strokeweight=".04197mm">
              <v:stroke joinstyle="round"/>
              <v:formulas/>
              <v:path arrowok="t" o:connecttype="segments"/>
            </v:shape>
            <v:rect id="_x0000_s3479" style="position:absolute;left:7955;top:5760;width:15;height:15" fillcolor="black" stroked="f"/>
            <v:shape id="_x0000_s3478" style="position:absolute;left:7955;top:5760;width:15;height:15" coordorigin="7955,5761" coordsize="15,15" o:spt="100" adj="0,,0" path="m7955,5761r15,m7955,5761r,14e" filled="f" strokeweight=".04197mm">
              <v:stroke joinstyle="round"/>
              <v:formulas/>
              <v:path arrowok="t" o:connecttype="segments"/>
            </v:shape>
            <v:shape id="_x0000_s3477" type="#_x0000_t202" style="position:absolute;left:1521;top:723;width:6448;height:5052" filled="f" stroked="f">
              <v:textbox inset="0,0,0,0">
                <w:txbxContent>
                  <w:p w14:paraId="2340D512" w14:textId="77777777" w:rsidR="00DE4ECC" w:rsidRDefault="00DE4ECC">
                    <w:pPr>
                      <w:rPr>
                        <w:sz w:val="18"/>
                      </w:rPr>
                    </w:pPr>
                  </w:p>
                  <w:p w14:paraId="093AD2C8" w14:textId="77777777" w:rsidR="00DE4ECC" w:rsidRDefault="00DE4ECC">
                    <w:pPr>
                      <w:rPr>
                        <w:sz w:val="18"/>
                      </w:rPr>
                    </w:pPr>
                  </w:p>
                  <w:p w14:paraId="30B501D2" w14:textId="77777777" w:rsidR="00DE4ECC" w:rsidRDefault="00DE4ECC">
                    <w:pPr>
                      <w:rPr>
                        <w:sz w:val="18"/>
                      </w:rPr>
                    </w:pPr>
                  </w:p>
                  <w:p w14:paraId="2B13B3DA" w14:textId="77777777" w:rsidR="00DE4ECC" w:rsidRDefault="00DE4ECC">
                    <w:pPr>
                      <w:rPr>
                        <w:sz w:val="18"/>
                      </w:rPr>
                    </w:pPr>
                  </w:p>
                  <w:p w14:paraId="2DE76E84" w14:textId="77777777" w:rsidR="00DE4ECC" w:rsidRDefault="00DE4ECC">
                    <w:pPr>
                      <w:rPr>
                        <w:sz w:val="18"/>
                      </w:rPr>
                    </w:pPr>
                  </w:p>
                  <w:p w14:paraId="228779E6" w14:textId="77777777" w:rsidR="00DE4ECC" w:rsidRDefault="00DE4ECC">
                    <w:pPr>
                      <w:rPr>
                        <w:sz w:val="18"/>
                      </w:rPr>
                    </w:pPr>
                  </w:p>
                  <w:p w14:paraId="425C2C05" w14:textId="77777777" w:rsidR="00DE4ECC" w:rsidRDefault="00DE4ECC">
                    <w:pPr>
                      <w:rPr>
                        <w:sz w:val="18"/>
                      </w:rPr>
                    </w:pPr>
                  </w:p>
                  <w:p w14:paraId="65118FE2" w14:textId="77777777" w:rsidR="00DE4ECC" w:rsidRDefault="00DE4ECC">
                    <w:pPr>
                      <w:rPr>
                        <w:sz w:val="18"/>
                      </w:rPr>
                    </w:pPr>
                  </w:p>
                  <w:p w14:paraId="6DC9C9A9" w14:textId="77777777" w:rsidR="00DE4ECC" w:rsidRDefault="00DE4ECC">
                    <w:pPr>
                      <w:rPr>
                        <w:sz w:val="18"/>
                      </w:rPr>
                    </w:pPr>
                  </w:p>
                  <w:p w14:paraId="714A3C32" w14:textId="77777777" w:rsidR="00DE4ECC" w:rsidRDefault="00DE4ECC">
                    <w:pPr>
                      <w:rPr>
                        <w:sz w:val="18"/>
                      </w:rPr>
                    </w:pPr>
                  </w:p>
                  <w:p w14:paraId="47F44845" w14:textId="77777777" w:rsidR="00DE4ECC" w:rsidRDefault="00DE4ECC">
                    <w:pPr>
                      <w:rPr>
                        <w:sz w:val="18"/>
                      </w:rPr>
                    </w:pPr>
                  </w:p>
                  <w:p w14:paraId="01854D85" w14:textId="77777777" w:rsidR="00DE4ECC" w:rsidRDefault="00DE4ECC">
                    <w:pPr>
                      <w:rPr>
                        <w:sz w:val="18"/>
                      </w:rPr>
                    </w:pPr>
                  </w:p>
                  <w:p w14:paraId="71FBA19C" w14:textId="77777777" w:rsidR="00DE4ECC" w:rsidRDefault="00DE4ECC">
                    <w:pPr>
                      <w:rPr>
                        <w:sz w:val="18"/>
                      </w:rPr>
                    </w:pPr>
                  </w:p>
                  <w:p w14:paraId="5D73C3A6" w14:textId="77777777" w:rsidR="00DE4ECC" w:rsidRDefault="00DE4ECC">
                    <w:pPr>
                      <w:rPr>
                        <w:sz w:val="18"/>
                      </w:rPr>
                    </w:pPr>
                  </w:p>
                  <w:p w14:paraId="3D25A4ED" w14:textId="77777777" w:rsidR="00DE4ECC" w:rsidRDefault="00DE4ECC">
                    <w:pPr>
                      <w:rPr>
                        <w:sz w:val="18"/>
                      </w:rPr>
                    </w:pPr>
                  </w:p>
                  <w:p w14:paraId="6834E7F8" w14:textId="77777777" w:rsidR="00DE4ECC" w:rsidRDefault="00DE4ECC">
                    <w:pPr>
                      <w:rPr>
                        <w:sz w:val="18"/>
                      </w:rPr>
                    </w:pPr>
                  </w:p>
                  <w:p w14:paraId="50B4070F" w14:textId="77777777" w:rsidR="00DE4ECC" w:rsidRDefault="00DE4ECC">
                    <w:pPr>
                      <w:rPr>
                        <w:sz w:val="18"/>
                      </w:rPr>
                    </w:pPr>
                  </w:p>
                  <w:p w14:paraId="257FAEDB" w14:textId="77777777" w:rsidR="00DE4ECC" w:rsidRDefault="00DE4ECC">
                    <w:pPr>
                      <w:rPr>
                        <w:sz w:val="18"/>
                      </w:rPr>
                    </w:pPr>
                  </w:p>
                  <w:p w14:paraId="2E63CA52" w14:textId="77777777" w:rsidR="00DE4ECC" w:rsidRDefault="00DE4ECC">
                    <w:pPr>
                      <w:rPr>
                        <w:sz w:val="18"/>
                      </w:rPr>
                    </w:pPr>
                  </w:p>
                  <w:p w14:paraId="45557F8F" w14:textId="77777777" w:rsidR="00DE4ECC" w:rsidRDefault="00DE4ECC">
                    <w:pPr>
                      <w:rPr>
                        <w:sz w:val="18"/>
                      </w:rPr>
                    </w:pPr>
                  </w:p>
                  <w:p w14:paraId="7C0B6DA2" w14:textId="77777777" w:rsidR="00DE4ECC" w:rsidRDefault="00105BF9" w:rsidP="00105BF9">
                    <w:pPr>
                      <w:numPr>
                        <w:ilvl w:val="0"/>
                        <w:numId w:val="84"/>
                      </w:numPr>
                      <w:tabs>
                        <w:tab w:val="left" w:pos="154"/>
                      </w:tabs>
                      <w:spacing w:before="106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Average</w:t>
                    </w:r>
                    <w:r>
                      <w:rPr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Requirement</w:t>
                    </w:r>
                    <w:r>
                      <w:rPr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of</w:t>
                    </w:r>
                    <w:r>
                      <w:rPr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OPC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bags/month</w:t>
                    </w:r>
                    <w:r>
                      <w:rPr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=</w:t>
                    </w:r>
                    <w:r>
                      <w:rPr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4199340/12</w:t>
                    </w:r>
                    <w:r>
                      <w:rPr>
                        <w:spacing w:val="2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=</w:t>
                    </w:r>
                    <w:r>
                      <w:rPr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349945,</w:t>
                    </w:r>
                    <w:r>
                      <w:rPr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say</w:t>
                    </w:r>
                    <w:r>
                      <w:rPr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350000</w:t>
                    </w:r>
                  </w:p>
                  <w:p w14:paraId="5D79D424" w14:textId="77777777" w:rsidR="00DE4ECC" w:rsidRDefault="00105BF9" w:rsidP="00105BF9">
                    <w:pPr>
                      <w:numPr>
                        <w:ilvl w:val="0"/>
                        <w:numId w:val="84"/>
                      </w:numPr>
                      <w:tabs>
                        <w:tab w:val="left" w:pos="154"/>
                      </w:tabs>
                      <w:spacing w:before="48"/>
                      <w:rPr>
                        <w:sz w:val="16"/>
                      </w:rPr>
                    </w:pPr>
                    <w:r>
                      <w:rPr>
                        <w:spacing w:val="-1"/>
                        <w:sz w:val="16"/>
                      </w:rPr>
                      <w:t>Average</w:t>
                    </w:r>
                    <w:r>
                      <w:rPr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Requirement</w:t>
                    </w:r>
                    <w:r>
                      <w:rPr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of</w:t>
                    </w:r>
                    <w:r>
                      <w:rPr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PPC</w:t>
                    </w:r>
                    <w:r>
                      <w:rPr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bags/month</w:t>
                    </w:r>
                    <w:r>
                      <w:rPr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=</w:t>
                    </w:r>
                    <w:r>
                      <w:rPr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6290340/12</w:t>
                    </w:r>
                    <w:r>
                      <w:rPr>
                        <w:spacing w:val="2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=</w:t>
                    </w:r>
                    <w:r>
                      <w:rPr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524195,</w:t>
                    </w:r>
                    <w:r>
                      <w:rPr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say</w:t>
                    </w:r>
                    <w:r>
                      <w:rPr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525000</w:t>
                    </w:r>
                  </w:p>
                  <w:p w14:paraId="25CC3F53" w14:textId="77777777" w:rsidR="00DE4ECC" w:rsidRDefault="00105BF9" w:rsidP="00105BF9">
                    <w:pPr>
                      <w:numPr>
                        <w:ilvl w:val="0"/>
                        <w:numId w:val="84"/>
                      </w:numPr>
                      <w:tabs>
                        <w:tab w:val="left" w:pos="154"/>
                      </w:tabs>
                      <w:spacing w:before="48"/>
                      <w:rPr>
                        <w:sz w:val="16"/>
                      </w:rPr>
                    </w:pPr>
                    <w:r>
                      <w:rPr>
                        <w:spacing w:val="-2"/>
                        <w:sz w:val="16"/>
                      </w:rPr>
                      <w:t>Average</w:t>
                    </w:r>
                    <w:r>
                      <w:rPr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spacing w:val="-2"/>
                        <w:sz w:val="16"/>
                      </w:rPr>
                      <w:t>Requirement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</w:rPr>
                      <w:t>of</w:t>
                    </w:r>
                    <w:r>
                      <w:rPr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</w:rPr>
                      <w:t>bags/month</w:t>
                    </w:r>
                    <w:r>
                      <w:rPr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</w:rPr>
                      <w:t>=</w:t>
                    </w:r>
                    <w:r>
                      <w:rPr>
                        <w:spacing w:val="28"/>
                        <w:sz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</w:rPr>
                      <w:t>10489680/12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</w:rPr>
                      <w:t>=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</w:rPr>
                      <w:t>873390,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</w:rPr>
                      <w:t>say</w:t>
                    </w:r>
                    <w:r>
                      <w:rPr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</w:rPr>
                      <w:t>875000</w:t>
                    </w:r>
                  </w:p>
                </w:txbxContent>
              </v:textbox>
            </v:shape>
            <w10:wrap anchorx="page"/>
          </v:group>
        </w:pict>
      </w:r>
      <w:r>
        <w:pict w14:anchorId="4D0C7EAE">
          <v:group id="_x0000_s3468" style="position:absolute;left:0;text-align:left;margin-left:120.75pt;margin-top:36.15pt;width:.8pt;height:214.45pt;z-index:-27487232;mso-position-horizontal-relative:page" coordorigin="2415,723" coordsize="16,4289">
            <v:line id="_x0000_s3475" style="position:absolute" from="2416,723" to="2416,737" strokeweight=".04203mm"/>
            <v:rect id="_x0000_s3474" style="position:absolute;left:2416;top:737;width:15;height:1075" fillcolor="black" stroked="f"/>
            <v:shape id="_x0000_s3473" style="position:absolute;left:2416;top:737;width:2;height:1089" coordorigin="2416,737" coordsize="0,1089" o:spt="100" adj="0,,0" path="m2416,737r,1075m2416,1812r,14e" filled="f" strokeweight=".04197mm">
              <v:stroke joinstyle="round"/>
              <v:formulas/>
              <v:path arrowok="t" o:connecttype="segments"/>
            </v:shape>
            <v:rect id="_x0000_s3472" style="position:absolute;left:2416;top:1826;width:15;height:2880" fillcolor="black" stroked="f"/>
            <v:shape id="_x0000_s3471" style="position:absolute;left:2416;top:1826;width:2;height:2894" coordorigin="2416,1826" coordsize="0,2894" o:spt="100" adj="0,,0" path="m2416,1826r,2879m2416,4705r,14e" filled="f" strokeweight=".04197mm">
              <v:stroke joinstyle="round"/>
              <v:formulas/>
              <v:path arrowok="t" o:connecttype="segments"/>
            </v:shape>
            <v:rect id="_x0000_s3470" style="position:absolute;left:2416;top:4719;width:15;height:279" fillcolor="black" stroked="f"/>
            <v:shape id="_x0000_s3469" style="position:absolute;left:2416;top:4719;width:2;height:293" coordorigin="2416,4719" coordsize="0,293" o:spt="100" adj="0,,0" path="m2416,4719r,279m2416,4998r,14e" filled="f" strokeweight=".04197mm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7364AAA8">
          <v:group id="_x0000_s3460" style="position:absolute;left:0;text-align:left;margin-left:162.95pt;margin-top:36.15pt;width:.8pt;height:214.45pt;z-index:-27486720;mso-position-horizontal-relative:page" coordorigin="3259,723" coordsize="16,4289">
            <v:line id="_x0000_s3467" style="position:absolute" from="3260,723" to="3260,737" strokeweight=".04203mm"/>
            <v:rect id="_x0000_s3466" style="position:absolute;left:3259;top:737;width:15;height:1075" fillcolor="black" stroked="f"/>
            <v:shape id="_x0000_s3465" style="position:absolute;left:3259;top:737;width:2;height:1089" coordorigin="3260,737" coordsize="0,1089" o:spt="100" adj="0,,0" path="m3260,737r,1075m3260,1812r,14e" filled="f" strokeweight=".04197mm">
              <v:stroke joinstyle="round"/>
              <v:formulas/>
              <v:path arrowok="t" o:connecttype="segments"/>
            </v:shape>
            <v:rect id="_x0000_s3464" style="position:absolute;left:3259;top:1826;width:15;height:2880" fillcolor="black" stroked="f"/>
            <v:shape id="_x0000_s3463" style="position:absolute;left:3259;top:1826;width:2;height:2894" coordorigin="3260,1826" coordsize="0,2894" o:spt="100" adj="0,,0" path="m3260,1826r,2879m3260,4705r,14e" filled="f" strokeweight=".04197mm">
              <v:stroke joinstyle="round"/>
              <v:formulas/>
              <v:path arrowok="t" o:connecttype="segments"/>
            </v:shape>
            <v:rect id="_x0000_s3462" style="position:absolute;left:3259;top:4719;width:15;height:279" fillcolor="black" stroked="f"/>
            <v:shape id="_x0000_s3461" style="position:absolute;left:3259;top:4719;width:2;height:293" coordorigin="3260,4719" coordsize="0,293" o:spt="100" adj="0,,0" path="m3260,4719r,279m3260,4998r,14e" filled="f" strokeweight=".04197mm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77F3D9E0">
          <v:group id="_x0000_s3452" style="position:absolute;left:0;text-align:left;margin-left:206.55pt;margin-top:36.15pt;width:.8pt;height:214.45pt;z-index:-27486208;mso-position-horizontal-relative:page" coordorigin="4131,723" coordsize="16,4289">
            <v:line id="_x0000_s3459" style="position:absolute" from="4132,723" to="4132,737" strokeweight=".04203mm"/>
            <v:rect id="_x0000_s3458" style="position:absolute;left:4131;top:737;width:15;height:1075" fillcolor="black" stroked="f"/>
            <v:shape id="_x0000_s3457" style="position:absolute;left:4131;top:737;width:2;height:1089" coordorigin="4132,737" coordsize="0,1089" o:spt="100" adj="0,,0" path="m4132,737r,1075m4132,1812r,14e" filled="f" strokeweight=".04197mm">
              <v:stroke joinstyle="round"/>
              <v:formulas/>
              <v:path arrowok="t" o:connecttype="segments"/>
            </v:shape>
            <v:rect id="_x0000_s3456" style="position:absolute;left:4131;top:1826;width:15;height:2880" fillcolor="black" stroked="f"/>
            <v:shape id="_x0000_s3455" style="position:absolute;left:4131;top:1826;width:2;height:2894" coordorigin="4132,1826" coordsize="0,2894" o:spt="100" adj="0,,0" path="m4132,1826r,2879m4132,4705r,14e" filled="f" strokeweight=".04197mm">
              <v:stroke joinstyle="round"/>
              <v:formulas/>
              <v:path arrowok="t" o:connecttype="segments"/>
            </v:shape>
            <v:rect id="_x0000_s3454" style="position:absolute;left:4131;top:4719;width:15;height:279" fillcolor="black" stroked="f"/>
            <v:shape id="_x0000_s3453" style="position:absolute;left:4131;top:4719;width:2;height:293" coordorigin="4132,4719" coordsize="0,293" o:spt="100" adj="0,,0" path="m4132,4719r,279m4132,4998r,14e" filled="f" strokeweight=".04197mm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60FA677A">
          <v:group id="_x0000_s3444" style="position:absolute;left:0;text-align:left;margin-left:250.15pt;margin-top:36.15pt;width:.8pt;height:214.45pt;z-index:-27485696;mso-position-horizontal-relative:page" coordorigin="5003,723" coordsize="16,4289">
            <v:line id="_x0000_s3451" style="position:absolute" from="5004,723" to="5004,737" strokeweight=".04203mm"/>
            <v:rect id="_x0000_s3450" style="position:absolute;left:5003;top:737;width:15;height:1075" fillcolor="black" stroked="f"/>
            <v:shape id="_x0000_s3449" style="position:absolute;left:5003;top:737;width:2;height:1089" coordorigin="5004,737" coordsize="0,1089" o:spt="100" adj="0,,0" path="m5004,737r,1075m5004,1812r,14e" filled="f" strokeweight=".04197mm">
              <v:stroke joinstyle="round"/>
              <v:formulas/>
              <v:path arrowok="t" o:connecttype="segments"/>
            </v:shape>
            <v:rect id="_x0000_s3448" style="position:absolute;left:5003;top:1826;width:15;height:2880" fillcolor="black" stroked="f"/>
            <v:shape id="_x0000_s3447" style="position:absolute;left:5003;top:1826;width:2;height:2894" coordorigin="5004,1826" coordsize="0,2894" o:spt="100" adj="0,,0" path="m5004,1826r,2879m5004,4705r,14e" filled="f" strokeweight=".04197mm">
              <v:stroke joinstyle="round"/>
              <v:formulas/>
              <v:path arrowok="t" o:connecttype="segments"/>
            </v:shape>
            <v:rect id="_x0000_s3446" style="position:absolute;left:5003;top:4719;width:15;height:279" fillcolor="black" stroked="f"/>
            <v:shape id="_x0000_s3445" style="position:absolute;left:5003;top:4719;width:2;height:293" coordorigin="5004,4719" coordsize="0,293" o:spt="100" adj="0,,0" path="m5004,4719r,279m5004,4998r,14e" filled="f" strokeweight=".04197mm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01608BF7">
          <v:group id="_x0000_s3436" style="position:absolute;left:0;text-align:left;margin-left:298pt;margin-top:36.15pt;width:.8pt;height:214.45pt;z-index:-27485184;mso-position-horizontal-relative:page" coordorigin="5960,723" coordsize="16,4289">
            <v:line id="_x0000_s3443" style="position:absolute" from="5961,723" to="5961,737" strokeweight=".04203mm"/>
            <v:rect id="_x0000_s3442" style="position:absolute;left:5961;top:737;width:15;height:1075" fillcolor="black" stroked="f"/>
            <v:shape id="_x0000_s3441" style="position:absolute;left:5961;top:737;width:2;height:1089" coordorigin="5961,737" coordsize="0,1089" o:spt="100" adj="0,,0" path="m5961,737r,1075m5961,1812r,14e" filled="f" strokeweight=".04197mm">
              <v:stroke joinstyle="round"/>
              <v:formulas/>
              <v:path arrowok="t" o:connecttype="segments"/>
            </v:shape>
            <v:rect id="_x0000_s3440" style="position:absolute;left:5961;top:1826;width:15;height:2880" fillcolor="black" stroked="f"/>
            <v:shape id="_x0000_s3439" style="position:absolute;left:5961;top:1826;width:2;height:2894" coordorigin="5961,1826" coordsize="0,2894" o:spt="100" adj="0,,0" path="m5961,1826r,2879m5961,4705r,14e" filled="f" strokeweight=".04197mm">
              <v:stroke joinstyle="round"/>
              <v:formulas/>
              <v:path arrowok="t" o:connecttype="segments"/>
            </v:shape>
            <v:rect id="_x0000_s3438" style="position:absolute;left:5961;top:4719;width:15;height:279" fillcolor="black" stroked="f"/>
            <v:shape id="_x0000_s3437" style="position:absolute;left:5961;top:4719;width:2;height:293" coordorigin="5961,4719" coordsize="0,293" o:spt="100" adj="0,,0" path="m5961,4719r,279m5961,4998r,14e" filled="f" strokeweight=".04197mm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6FE631A2">
          <v:group id="_x0000_s3428" style="position:absolute;left:0;text-align:left;margin-left:345.8pt;margin-top:36.15pt;width:.8pt;height:214.45pt;z-index:-27484672;mso-position-horizontal-relative:page" coordorigin="6916,723" coordsize="16,4289">
            <v:line id="_x0000_s3435" style="position:absolute" from="6917,723" to="6917,737" strokeweight=".04203mm"/>
            <v:rect id="_x0000_s3434" style="position:absolute;left:6916;top:737;width:15;height:1075" fillcolor="black" stroked="f"/>
            <v:shape id="_x0000_s3433" style="position:absolute;left:6916;top:737;width:2;height:1089" coordorigin="6917,737" coordsize="0,1089" o:spt="100" adj="0,,0" path="m6917,737r,1075m6917,1812r,14e" filled="f" strokeweight=".04197mm">
              <v:stroke joinstyle="round"/>
              <v:formulas/>
              <v:path arrowok="t" o:connecttype="segments"/>
            </v:shape>
            <v:rect id="_x0000_s3432" style="position:absolute;left:6916;top:1826;width:15;height:2880" fillcolor="black" stroked="f"/>
            <v:shape id="_x0000_s3431" style="position:absolute;left:6916;top:1826;width:2;height:2894" coordorigin="6917,1826" coordsize="0,2894" o:spt="100" adj="0,,0" path="m6917,1826r,2879m6917,4705r,14e" filled="f" strokeweight=".04197mm">
              <v:stroke joinstyle="round"/>
              <v:formulas/>
              <v:path arrowok="t" o:connecttype="segments"/>
            </v:shape>
            <v:rect id="_x0000_s3430" style="position:absolute;left:6916;top:4719;width:15;height:279" fillcolor="black" stroked="f"/>
            <v:shape id="_x0000_s3429" style="position:absolute;left:6916;top:4719;width:2;height:293" coordorigin="6917,4719" coordsize="0,293" o:spt="100" adj="0,,0" path="m6917,4719r,279m6917,4998r,14e" filled="f" strokeweight=".04197mm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6D0B08D0">
          <v:group id="_x0000_s3425" style="position:absolute;left:0;text-align:left;margin-left:57.7pt;margin-top:.3pt;width:328.85pt;height:347.3pt;z-index:-27484160;mso-position-horizontal-relative:page" coordorigin="1154,6" coordsize="6577,6946">
            <v:shape id="_x0000_s3427" type="#_x0000_t202" style="position:absolute;left:2044;top:5;width:5386;height:578" filled="f" stroked="f">
              <v:textbox inset="0,0,0,0">
                <w:txbxContent>
                  <w:p w14:paraId="27BDBBA3" w14:textId="77777777" w:rsidR="00DE4ECC" w:rsidRDefault="00105BF9">
                    <w:pPr>
                      <w:spacing w:line="184" w:lineRule="exact"/>
                      <w:ind w:right="14"/>
                      <w:jc w:val="center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Appendix</w:t>
                    </w:r>
                    <w:r>
                      <w:rPr>
                        <w:b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6:</w:t>
                    </w:r>
                    <w:r>
                      <w:rPr>
                        <w:b/>
                        <w:spacing w:val="38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Requirement</w:t>
                    </w:r>
                    <w:r>
                      <w:rPr>
                        <w:b/>
                        <w:spacing w:val="37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of</w:t>
                    </w:r>
                    <w:r>
                      <w:rPr>
                        <w:b/>
                        <w:spacing w:val="36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Gunny</w:t>
                    </w:r>
                    <w:r>
                      <w:rPr>
                        <w:b/>
                        <w:spacing w:val="38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Bags</w:t>
                    </w:r>
                    <w:r>
                      <w:rPr>
                        <w:b/>
                        <w:spacing w:val="32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for</w:t>
                    </w:r>
                    <w:r>
                      <w:rPr>
                        <w:b/>
                        <w:spacing w:val="38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1992</w:t>
                    </w:r>
                  </w:p>
                  <w:p w14:paraId="34D41875" w14:textId="77777777" w:rsidR="00DE4ECC" w:rsidRDefault="00105BF9">
                    <w:pPr>
                      <w:spacing w:before="4" w:line="244" w:lineRule="auto"/>
                      <w:ind w:right="18"/>
                      <w:jc w:val="center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(One</w:t>
                    </w:r>
                    <w:r>
                      <w:rPr>
                        <w:b/>
                        <w:spacing w:val="28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16"/>
                      </w:rPr>
                      <w:t>tonne</w:t>
                    </w:r>
                    <w:proofErr w:type="spellEnd"/>
                    <w:r>
                      <w:rPr>
                        <w:b/>
                        <w:spacing w:val="27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=20</w:t>
                    </w:r>
                    <w:r>
                      <w:rPr>
                        <w:b/>
                        <w:spacing w:val="28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gunny</w:t>
                    </w:r>
                    <w:r>
                      <w:rPr>
                        <w:b/>
                        <w:spacing w:val="2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bags,</w:t>
                    </w:r>
                    <w:r>
                      <w:rPr>
                        <w:b/>
                        <w:spacing w:val="26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2%</w:t>
                    </w:r>
                    <w:r>
                      <w:rPr>
                        <w:b/>
                        <w:spacing w:val="26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extra</w:t>
                    </w:r>
                    <w:r>
                      <w:rPr>
                        <w:b/>
                        <w:spacing w:val="26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bags</w:t>
                    </w:r>
                    <w:r>
                      <w:rPr>
                        <w:b/>
                        <w:spacing w:val="2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required</w:t>
                    </w:r>
                    <w:r>
                      <w:rPr>
                        <w:b/>
                        <w:spacing w:val="25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due</w:t>
                    </w:r>
                    <w:r>
                      <w:rPr>
                        <w:b/>
                        <w:spacing w:val="25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to</w:t>
                    </w:r>
                    <w:r>
                      <w:rPr>
                        <w:b/>
                        <w:spacing w:val="27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16"/>
                      </w:rPr>
                      <w:t>burstage</w:t>
                    </w:r>
                    <w:proofErr w:type="spellEnd"/>
                    <w:r>
                      <w:rPr>
                        <w:b/>
                        <w:sz w:val="16"/>
                      </w:rPr>
                      <w:t>)</w:t>
                    </w:r>
                    <w:r>
                      <w:rPr>
                        <w:b/>
                        <w:spacing w:val="-32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(Quantity</w:t>
                    </w:r>
                    <w:r>
                      <w:rPr>
                        <w:b/>
                        <w:spacing w:val="29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in</w:t>
                    </w:r>
                    <w:r>
                      <w:rPr>
                        <w:b/>
                        <w:spacing w:val="30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16"/>
                      </w:rPr>
                      <w:t>Tonnes</w:t>
                    </w:r>
                    <w:proofErr w:type="spellEnd"/>
                    <w:r>
                      <w:rPr>
                        <w:b/>
                        <w:spacing w:val="28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&amp;</w:t>
                    </w:r>
                    <w:r>
                      <w:rPr>
                        <w:b/>
                        <w:spacing w:val="30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Nos.)</w:t>
                    </w:r>
                  </w:p>
                </w:txbxContent>
              </v:textbox>
            </v:shape>
            <v:shape id="_x0000_s3426" type="#_x0000_t202" style="position:absolute;left:1154;top:6014;width:6577;height:937" filled="f" stroked="f">
              <v:textbox inset="0,0,0,0">
                <w:txbxContent>
                  <w:p w14:paraId="7027F10D" w14:textId="77777777" w:rsidR="00DE4ECC" w:rsidRDefault="00105BF9">
                    <w:pPr>
                      <w:spacing w:line="206" w:lineRule="exac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Questions</w:t>
                    </w:r>
                  </w:p>
                  <w:p w14:paraId="475779C8" w14:textId="77777777" w:rsidR="00DE4ECC" w:rsidRDefault="00105BF9" w:rsidP="00105BF9">
                    <w:pPr>
                      <w:numPr>
                        <w:ilvl w:val="0"/>
                        <w:numId w:val="83"/>
                      </w:numPr>
                      <w:tabs>
                        <w:tab w:val="left" w:pos="479"/>
                        <w:tab w:val="left" w:pos="480"/>
                      </w:tabs>
                      <w:spacing w:before="149"/>
                      <w:rPr>
                        <w:sz w:val="18"/>
                      </w:rPr>
                    </w:pPr>
                    <w:proofErr w:type="spellStart"/>
                    <w:r>
                      <w:rPr>
                        <w:w w:val="105"/>
                        <w:sz w:val="18"/>
                      </w:rPr>
                      <w:t>Analyse</w:t>
                    </w:r>
                    <w:proofErr w:type="spellEnd"/>
                    <w:r>
                      <w:rPr>
                        <w:spacing w:val="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the</w:t>
                    </w:r>
                    <w:r>
                      <w:rPr>
                        <w:spacing w:val="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case</w:t>
                    </w:r>
                    <w:r>
                      <w:rPr>
                        <w:spacing w:val="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and</w:t>
                    </w:r>
                    <w:r>
                      <w:rPr>
                        <w:spacing w:val="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bring</w:t>
                    </w:r>
                    <w:r>
                      <w:rPr>
                        <w:spacing w:val="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out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the</w:t>
                    </w:r>
                    <w:r>
                      <w:rPr>
                        <w:spacing w:val="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main</w:t>
                    </w:r>
                    <w:r>
                      <w:rPr>
                        <w:spacing w:val="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problems</w:t>
                    </w:r>
                    <w:r>
                      <w:rPr>
                        <w:spacing w:val="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in</w:t>
                    </w:r>
                    <w:r>
                      <w:rPr>
                        <w:spacing w:val="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the</w:t>
                    </w:r>
                    <w:r>
                      <w:rPr>
                        <w:spacing w:val="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case.</w:t>
                    </w:r>
                  </w:p>
                  <w:p w14:paraId="01E7C374" w14:textId="77777777" w:rsidR="00DE4ECC" w:rsidRDefault="00105BF9" w:rsidP="00105BF9">
                    <w:pPr>
                      <w:numPr>
                        <w:ilvl w:val="0"/>
                        <w:numId w:val="83"/>
                      </w:numPr>
                      <w:tabs>
                        <w:tab w:val="left" w:pos="479"/>
                        <w:tab w:val="left" w:pos="480"/>
                      </w:tabs>
                      <w:spacing w:before="149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Suggest</w:t>
                    </w:r>
                    <w:r>
                      <w:rPr>
                        <w:spacing w:val="1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alternate</w:t>
                    </w:r>
                    <w:r>
                      <w:rPr>
                        <w:spacing w:val="9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ways</w:t>
                    </w:r>
                    <w:r>
                      <w:rPr>
                        <w:spacing w:val="1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for</w:t>
                    </w:r>
                    <w:r>
                      <w:rPr>
                        <w:spacing w:val="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effective</w:t>
                    </w:r>
                    <w:r>
                      <w:rPr>
                        <w:spacing w:val="9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management</w:t>
                    </w:r>
                    <w:r>
                      <w:rPr>
                        <w:spacing w:val="1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of</w:t>
                    </w:r>
                    <w:r>
                      <w:rPr>
                        <w:spacing w:val="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gunny</w:t>
                    </w:r>
                    <w:r>
                      <w:rPr>
                        <w:spacing w:val="9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bags</w:t>
                    </w:r>
                    <w:r>
                      <w:rPr>
                        <w:spacing w:val="1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inventory.</w:t>
                    </w:r>
                  </w:p>
                </w:txbxContent>
              </v:textbox>
            </v:shape>
            <w10:wrap anchorx="page"/>
          </v:group>
        </w:pict>
      </w:r>
      <w:r>
        <w:pict w14:anchorId="5B5E0DC5">
          <v:shape id="_x0000_s3424" style="position:absolute;left:0;text-align:left;margin-left:45.1pt;margin-top:-1.9pt;width:382.2pt;height:355pt;z-index:15882240;mso-position-horizontal-relative:page" coordorigin="902,-38" coordsize="7644,7100" o:spt="100" adj="0,,0" path="m8546,7061r-7644,l902,-38r22,7078l8546,7040r,21xm8546,7040r-19,l8527,-19r-7625,l902,-38r7644,l8546,-19r-7622,l924,7040r7622,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b/>
          <w:sz w:val="18"/>
        </w:rPr>
        <w:t>Notes</w:t>
      </w:r>
    </w:p>
    <w:p w14:paraId="4ED8D8F1" w14:textId="77777777" w:rsidR="00DE4ECC" w:rsidRDefault="00DE4ECC">
      <w:pPr>
        <w:pStyle w:val="BodyText"/>
        <w:rPr>
          <w:b/>
          <w:sz w:val="20"/>
        </w:rPr>
      </w:pPr>
    </w:p>
    <w:p w14:paraId="70076F3D" w14:textId="77777777" w:rsidR="00DE4ECC" w:rsidRDefault="00DE4ECC">
      <w:pPr>
        <w:pStyle w:val="BodyText"/>
        <w:spacing w:before="11"/>
        <w:rPr>
          <w:b/>
          <w:sz w:val="21"/>
        </w:rPr>
      </w:pPr>
    </w:p>
    <w:tbl>
      <w:tblPr>
        <w:tblW w:w="0" w:type="auto"/>
        <w:tblInd w:w="85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8"/>
        <w:gridCol w:w="854"/>
        <w:gridCol w:w="865"/>
        <w:gridCol w:w="850"/>
        <w:gridCol w:w="981"/>
        <w:gridCol w:w="977"/>
        <w:gridCol w:w="1022"/>
      </w:tblGrid>
      <w:tr w:rsidR="00DE4ECC" w14:paraId="5B001575" w14:textId="77777777">
        <w:trPr>
          <w:trHeight w:val="229"/>
        </w:trPr>
        <w:tc>
          <w:tcPr>
            <w:tcW w:w="898" w:type="dxa"/>
            <w:tcBorders>
              <w:top w:val="single" w:sz="8" w:space="0" w:color="000000"/>
            </w:tcBorders>
          </w:tcPr>
          <w:p w14:paraId="68436142" w14:textId="77777777" w:rsidR="00DE4ECC" w:rsidRDefault="00105BF9">
            <w:pPr>
              <w:pStyle w:val="TableParagraph"/>
              <w:spacing w:before="31" w:line="178" w:lineRule="exact"/>
              <w:ind w:left="212"/>
              <w:rPr>
                <w:b/>
                <w:sz w:val="16"/>
              </w:rPr>
            </w:pPr>
            <w:r>
              <w:rPr>
                <w:b/>
                <w:sz w:val="16"/>
              </w:rPr>
              <w:t>Month</w:t>
            </w:r>
          </w:p>
        </w:tc>
        <w:tc>
          <w:tcPr>
            <w:tcW w:w="854" w:type="dxa"/>
            <w:tcBorders>
              <w:top w:val="single" w:sz="8" w:space="0" w:color="000000"/>
            </w:tcBorders>
          </w:tcPr>
          <w:p w14:paraId="7BF7029B" w14:textId="77777777" w:rsidR="00DE4ECC" w:rsidRDefault="00105BF9">
            <w:pPr>
              <w:pStyle w:val="TableParagraph"/>
              <w:spacing w:before="33" w:line="176" w:lineRule="exact"/>
              <w:ind w:left="255"/>
              <w:rPr>
                <w:b/>
                <w:sz w:val="16"/>
              </w:rPr>
            </w:pPr>
            <w:r>
              <w:rPr>
                <w:b/>
                <w:w w:val="115"/>
                <w:sz w:val="16"/>
              </w:rPr>
              <w:t>OPC</w:t>
            </w:r>
          </w:p>
        </w:tc>
        <w:tc>
          <w:tcPr>
            <w:tcW w:w="865" w:type="dxa"/>
            <w:tcBorders>
              <w:top w:val="single" w:sz="8" w:space="0" w:color="000000"/>
            </w:tcBorders>
          </w:tcPr>
          <w:p w14:paraId="4E2BE826" w14:textId="77777777" w:rsidR="00DE4ECC" w:rsidRDefault="00105BF9">
            <w:pPr>
              <w:pStyle w:val="TableParagraph"/>
              <w:spacing w:before="33" w:line="176" w:lineRule="exact"/>
              <w:ind w:left="275"/>
              <w:rPr>
                <w:b/>
                <w:sz w:val="16"/>
              </w:rPr>
            </w:pPr>
            <w:r>
              <w:rPr>
                <w:b/>
                <w:w w:val="110"/>
                <w:sz w:val="16"/>
              </w:rPr>
              <w:t>PPC</w:t>
            </w:r>
          </w:p>
        </w:tc>
        <w:tc>
          <w:tcPr>
            <w:tcW w:w="850" w:type="dxa"/>
            <w:tcBorders>
              <w:top w:val="single" w:sz="8" w:space="0" w:color="000000"/>
            </w:tcBorders>
          </w:tcPr>
          <w:p w14:paraId="0575CCC1" w14:textId="77777777" w:rsidR="00DE4ECC" w:rsidRDefault="00105BF9">
            <w:pPr>
              <w:pStyle w:val="TableParagraph"/>
              <w:spacing w:before="33" w:line="176" w:lineRule="exact"/>
              <w:ind w:left="74" w:right="5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Total</w:t>
            </w:r>
          </w:p>
        </w:tc>
        <w:tc>
          <w:tcPr>
            <w:tcW w:w="981" w:type="dxa"/>
            <w:tcBorders>
              <w:top w:val="single" w:sz="8" w:space="0" w:color="000000"/>
            </w:tcBorders>
          </w:tcPr>
          <w:p w14:paraId="133CBE84" w14:textId="77777777" w:rsidR="00DE4ECC" w:rsidRDefault="00105BF9">
            <w:pPr>
              <w:pStyle w:val="TableParagraph"/>
              <w:spacing w:before="31" w:line="178" w:lineRule="exact"/>
              <w:ind w:left="34" w:right="17"/>
              <w:jc w:val="center"/>
              <w:rPr>
                <w:b/>
                <w:sz w:val="16"/>
              </w:rPr>
            </w:pPr>
            <w:r>
              <w:rPr>
                <w:b/>
                <w:w w:val="115"/>
                <w:sz w:val="16"/>
              </w:rPr>
              <w:t>OPC</w:t>
            </w:r>
          </w:p>
        </w:tc>
        <w:tc>
          <w:tcPr>
            <w:tcW w:w="977" w:type="dxa"/>
            <w:tcBorders>
              <w:top w:val="single" w:sz="8" w:space="0" w:color="000000"/>
            </w:tcBorders>
          </w:tcPr>
          <w:p w14:paraId="1C657C7C" w14:textId="77777777" w:rsidR="00DE4ECC" w:rsidRDefault="00105BF9">
            <w:pPr>
              <w:pStyle w:val="TableParagraph"/>
              <w:spacing w:before="31" w:line="178" w:lineRule="exact"/>
              <w:ind w:left="13" w:right="35"/>
              <w:jc w:val="center"/>
              <w:rPr>
                <w:b/>
                <w:sz w:val="16"/>
              </w:rPr>
            </w:pPr>
            <w:r>
              <w:rPr>
                <w:b/>
                <w:w w:val="110"/>
                <w:sz w:val="16"/>
              </w:rPr>
              <w:t>PPC</w:t>
            </w:r>
          </w:p>
        </w:tc>
        <w:tc>
          <w:tcPr>
            <w:tcW w:w="1022" w:type="dxa"/>
            <w:tcBorders>
              <w:top w:val="single" w:sz="8" w:space="0" w:color="000000"/>
            </w:tcBorders>
          </w:tcPr>
          <w:p w14:paraId="7C65732A" w14:textId="77777777" w:rsidR="00DE4ECC" w:rsidRDefault="00105BF9">
            <w:pPr>
              <w:pStyle w:val="TableParagraph"/>
              <w:spacing w:before="31" w:line="178" w:lineRule="exact"/>
              <w:ind w:left="36" w:right="6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Total</w:t>
            </w:r>
          </w:p>
        </w:tc>
      </w:tr>
      <w:tr w:rsidR="00DE4ECC" w14:paraId="07439C7A" w14:textId="77777777">
        <w:trPr>
          <w:trHeight w:val="210"/>
        </w:trPr>
        <w:tc>
          <w:tcPr>
            <w:tcW w:w="898" w:type="dxa"/>
          </w:tcPr>
          <w:p w14:paraId="2D440571" w14:textId="77777777" w:rsidR="00DE4ECC" w:rsidRDefault="00DE4ECC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54" w:type="dxa"/>
          </w:tcPr>
          <w:p w14:paraId="25919505" w14:textId="77777777" w:rsidR="00DE4ECC" w:rsidRDefault="00105BF9">
            <w:pPr>
              <w:pStyle w:val="TableParagraph"/>
              <w:spacing w:line="182" w:lineRule="exact"/>
              <w:ind w:right="144"/>
              <w:jc w:val="right"/>
              <w:rPr>
                <w:b/>
                <w:sz w:val="16"/>
              </w:rPr>
            </w:pPr>
            <w:r>
              <w:rPr>
                <w:b/>
                <w:sz w:val="16"/>
              </w:rPr>
              <w:t>Cement</w:t>
            </w:r>
          </w:p>
        </w:tc>
        <w:tc>
          <w:tcPr>
            <w:tcW w:w="865" w:type="dxa"/>
          </w:tcPr>
          <w:p w14:paraId="5D0EB9E8" w14:textId="77777777" w:rsidR="00DE4ECC" w:rsidRDefault="00105BF9">
            <w:pPr>
              <w:pStyle w:val="TableParagraph"/>
              <w:spacing w:line="182" w:lineRule="exact"/>
              <w:ind w:right="151"/>
              <w:jc w:val="right"/>
              <w:rPr>
                <w:b/>
                <w:sz w:val="16"/>
              </w:rPr>
            </w:pPr>
            <w:r>
              <w:rPr>
                <w:b/>
                <w:sz w:val="16"/>
              </w:rPr>
              <w:t>Cement</w:t>
            </w:r>
          </w:p>
        </w:tc>
        <w:tc>
          <w:tcPr>
            <w:tcW w:w="850" w:type="dxa"/>
          </w:tcPr>
          <w:p w14:paraId="18FED200" w14:textId="77777777" w:rsidR="00DE4ECC" w:rsidRDefault="00105BF9">
            <w:pPr>
              <w:pStyle w:val="TableParagraph"/>
              <w:spacing w:line="182" w:lineRule="exact"/>
              <w:ind w:left="74" w:right="50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Cement</w:t>
            </w:r>
          </w:p>
        </w:tc>
        <w:tc>
          <w:tcPr>
            <w:tcW w:w="981" w:type="dxa"/>
          </w:tcPr>
          <w:p w14:paraId="02CAFFE1" w14:textId="77777777" w:rsidR="00DE4ECC" w:rsidRDefault="00105BF9">
            <w:pPr>
              <w:pStyle w:val="TableParagraph"/>
              <w:spacing w:before="34" w:line="156" w:lineRule="exact"/>
              <w:ind w:left="40" w:right="1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</w:t>
            </w:r>
            <w:proofErr w:type="spellStart"/>
            <w:r>
              <w:rPr>
                <w:b/>
                <w:sz w:val="16"/>
              </w:rPr>
              <w:t>Requireme</w:t>
            </w:r>
            <w:proofErr w:type="spellEnd"/>
          </w:p>
        </w:tc>
        <w:tc>
          <w:tcPr>
            <w:tcW w:w="977" w:type="dxa"/>
          </w:tcPr>
          <w:p w14:paraId="40C6FEDB" w14:textId="77777777" w:rsidR="00DE4ECC" w:rsidRDefault="00105BF9">
            <w:pPr>
              <w:pStyle w:val="TableParagraph"/>
              <w:spacing w:before="34" w:line="156" w:lineRule="exact"/>
              <w:ind w:left="19" w:right="35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</w:t>
            </w:r>
            <w:proofErr w:type="spellStart"/>
            <w:r>
              <w:rPr>
                <w:b/>
                <w:sz w:val="16"/>
              </w:rPr>
              <w:t>Requireme</w:t>
            </w:r>
            <w:proofErr w:type="spellEnd"/>
          </w:p>
        </w:tc>
        <w:tc>
          <w:tcPr>
            <w:tcW w:w="1022" w:type="dxa"/>
          </w:tcPr>
          <w:p w14:paraId="2D2BE02B" w14:textId="77777777" w:rsidR="00DE4ECC" w:rsidRDefault="00105BF9">
            <w:pPr>
              <w:pStyle w:val="TableParagraph"/>
              <w:spacing w:before="34" w:line="156" w:lineRule="exact"/>
              <w:ind w:left="38" w:right="6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</w:t>
            </w:r>
            <w:proofErr w:type="spellStart"/>
            <w:r>
              <w:rPr>
                <w:b/>
                <w:sz w:val="16"/>
              </w:rPr>
              <w:t>Requireme</w:t>
            </w:r>
            <w:proofErr w:type="spellEnd"/>
          </w:p>
        </w:tc>
      </w:tr>
      <w:tr w:rsidR="00DE4ECC" w14:paraId="75B7A211" w14:textId="77777777">
        <w:trPr>
          <w:trHeight w:val="191"/>
        </w:trPr>
        <w:tc>
          <w:tcPr>
            <w:tcW w:w="898" w:type="dxa"/>
          </w:tcPr>
          <w:p w14:paraId="47D6B967" w14:textId="77777777" w:rsidR="00DE4ECC" w:rsidRDefault="00DE4ECC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54" w:type="dxa"/>
          </w:tcPr>
          <w:p w14:paraId="13939065" w14:textId="77777777" w:rsidR="00DE4ECC" w:rsidRDefault="00105BF9">
            <w:pPr>
              <w:pStyle w:val="TableParagraph"/>
              <w:spacing w:line="161" w:lineRule="exact"/>
              <w:ind w:right="91"/>
              <w:jc w:val="right"/>
              <w:rPr>
                <w:b/>
                <w:sz w:val="16"/>
              </w:rPr>
            </w:pPr>
            <w:proofErr w:type="spellStart"/>
            <w:r>
              <w:rPr>
                <w:b/>
                <w:sz w:val="16"/>
              </w:rPr>
              <w:t>Despatch</w:t>
            </w:r>
            <w:proofErr w:type="spellEnd"/>
          </w:p>
        </w:tc>
        <w:tc>
          <w:tcPr>
            <w:tcW w:w="865" w:type="dxa"/>
          </w:tcPr>
          <w:p w14:paraId="1F171C5B" w14:textId="77777777" w:rsidR="00DE4ECC" w:rsidRDefault="00105BF9">
            <w:pPr>
              <w:pStyle w:val="TableParagraph"/>
              <w:spacing w:line="161" w:lineRule="exact"/>
              <w:ind w:right="98"/>
              <w:jc w:val="right"/>
              <w:rPr>
                <w:b/>
                <w:sz w:val="16"/>
              </w:rPr>
            </w:pPr>
            <w:proofErr w:type="spellStart"/>
            <w:r>
              <w:rPr>
                <w:b/>
                <w:sz w:val="16"/>
              </w:rPr>
              <w:t>Despatch</w:t>
            </w:r>
            <w:proofErr w:type="spellEnd"/>
          </w:p>
        </w:tc>
        <w:tc>
          <w:tcPr>
            <w:tcW w:w="850" w:type="dxa"/>
          </w:tcPr>
          <w:p w14:paraId="54A7823C" w14:textId="77777777" w:rsidR="00DE4ECC" w:rsidRDefault="00105BF9">
            <w:pPr>
              <w:pStyle w:val="TableParagraph"/>
              <w:spacing w:line="161" w:lineRule="exact"/>
              <w:ind w:left="74" w:right="53"/>
              <w:jc w:val="center"/>
              <w:rPr>
                <w:b/>
                <w:sz w:val="16"/>
              </w:rPr>
            </w:pPr>
            <w:proofErr w:type="spellStart"/>
            <w:r>
              <w:rPr>
                <w:b/>
                <w:sz w:val="16"/>
              </w:rPr>
              <w:t>Desptach</w:t>
            </w:r>
            <w:proofErr w:type="spellEnd"/>
          </w:p>
        </w:tc>
        <w:tc>
          <w:tcPr>
            <w:tcW w:w="981" w:type="dxa"/>
          </w:tcPr>
          <w:p w14:paraId="393C13F6" w14:textId="77777777" w:rsidR="00DE4ECC" w:rsidRDefault="00105BF9">
            <w:pPr>
              <w:pStyle w:val="TableParagraph"/>
              <w:spacing w:before="14" w:line="157" w:lineRule="exact"/>
              <w:ind w:left="34" w:right="17"/>
              <w:jc w:val="center"/>
              <w:rPr>
                <w:b/>
                <w:sz w:val="16"/>
              </w:rPr>
            </w:pPr>
            <w:proofErr w:type="spellStart"/>
            <w:r>
              <w:rPr>
                <w:b/>
                <w:sz w:val="16"/>
              </w:rPr>
              <w:t>nt</w:t>
            </w:r>
            <w:proofErr w:type="spellEnd"/>
            <w:r>
              <w:rPr>
                <w:b/>
                <w:spacing w:val="-3"/>
                <w:sz w:val="16"/>
              </w:rPr>
              <w:t xml:space="preserve"> </w:t>
            </w:r>
            <w:r>
              <w:rPr>
                <w:b/>
                <w:sz w:val="16"/>
              </w:rPr>
              <w:t>of</w:t>
            </w:r>
            <w:r>
              <w:rPr>
                <w:b/>
                <w:spacing w:val="-2"/>
                <w:sz w:val="16"/>
              </w:rPr>
              <w:t xml:space="preserve"> </w:t>
            </w:r>
            <w:r>
              <w:rPr>
                <w:b/>
                <w:sz w:val="16"/>
              </w:rPr>
              <w:t>bags</w:t>
            </w:r>
          </w:p>
        </w:tc>
        <w:tc>
          <w:tcPr>
            <w:tcW w:w="977" w:type="dxa"/>
          </w:tcPr>
          <w:p w14:paraId="50D687E0" w14:textId="77777777" w:rsidR="00DE4ECC" w:rsidRDefault="00105BF9">
            <w:pPr>
              <w:pStyle w:val="TableParagraph"/>
              <w:spacing w:before="14" w:line="157" w:lineRule="exact"/>
              <w:ind w:left="16" w:right="35"/>
              <w:jc w:val="center"/>
              <w:rPr>
                <w:b/>
                <w:sz w:val="16"/>
              </w:rPr>
            </w:pPr>
            <w:proofErr w:type="spellStart"/>
            <w:r>
              <w:rPr>
                <w:b/>
                <w:sz w:val="16"/>
              </w:rPr>
              <w:t>nt</w:t>
            </w:r>
            <w:proofErr w:type="spellEnd"/>
            <w:r>
              <w:rPr>
                <w:b/>
                <w:spacing w:val="-2"/>
                <w:sz w:val="16"/>
              </w:rPr>
              <w:t xml:space="preserve"> </w:t>
            </w:r>
            <w:r>
              <w:rPr>
                <w:b/>
                <w:sz w:val="16"/>
              </w:rPr>
              <w:t>in</w:t>
            </w:r>
            <w:r>
              <w:rPr>
                <w:b/>
                <w:spacing w:val="-1"/>
                <w:sz w:val="16"/>
              </w:rPr>
              <w:t xml:space="preserve"> </w:t>
            </w:r>
            <w:r>
              <w:rPr>
                <w:b/>
                <w:sz w:val="16"/>
              </w:rPr>
              <w:t>Nos.)</w:t>
            </w:r>
          </w:p>
        </w:tc>
        <w:tc>
          <w:tcPr>
            <w:tcW w:w="1022" w:type="dxa"/>
          </w:tcPr>
          <w:p w14:paraId="51278F77" w14:textId="77777777" w:rsidR="00DE4ECC" w:rsidRDefault="00105BF9">
            <w:pPr>
              <w:pStyle w:val="TableParagraph"/>
              <w:spacing w:before="14" w:line="157" w:lineRule="exact"/>
              <w:ind w:left="34" w:right="61"/>
              <w:jc w:val="center"/>
              <w:rPr>
                <w:b/>
                <w:sz w:val="16"/>
              </w:rPr>
            </w:pPr>
            <w:proofErr w:type="spellStart"/>
            <w:r>
              <w:rPr>
                <w:b/>
                <w:sz w:val="16"/>
              </w:rPr>
              <w:t>nt</w:t>
            </w:r>
            <w:proofErr w:type="spellEnd"/>
            <w:r>
              <w:rPr>
                <w:b/>
                <w:spacing w:val="-2"/>
                <w:sz w:val="16"/>
              </w:rPr>
              <w:t xml:space="preserve"> </w:t>
            </w:r>
            <w:r>
              <w:rPr>
                <w:b/>
                <w:sz w:val="16"/>
              </w:rPr>
              <w:t>in</w:t>
            </w:r>
            <w:r>
              <w:rPr>
                <w:b/>
                <w:spacing w:val="-1"/>
                <w:sz w:val="16"/>
              </w:rPr>
              <w:t xml:space="preserve"> </w:t>
            </w:r>
            <w:r>
              <w:rPr>
                <w:b/>
                <w:sz w:val="16"/>
              </w:rPr>
              <w:t>Nos.)</w:t>
            </w:r>
          </w:p>
        </w:tc>
      </w:tr>
      <w:tr w:rsidR="00DE4ECC" w14:paraId="63B541FF" w14:textId="77777777">
        <w:trPr>
          <w:trHeight w:val="190"/>
        </w:trPr>
        <w:tc>
          <w:tcPr>
            <w:tcW w:w="898" w:type="dxa"/>
          </w:tcPr>
          <w:p w14:paraId="20D15E37" w14:textId="77777777" w:rsidR="00DE4ECC" w:rsidRDefault="00DE4ECC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54" w:type="dxa"/>
          </w:tcPr>
          <w:p w14:paraId="1B181729" w14:textId="77777777" w:rsidR="00DE4ECC" w:rsidRDefault="00105BF9">
            <w:pPr>
              <w:pStyle w:val="TableParagraph"/>
              <w:spacing w:before="13" w:line="157" w:lineRule="exact"/>
              <w:ind w:left="300" w:right="301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</w:t>
            </w:r>
            <w:proofErr w:type="gramStart"/>
            <w:r>
              <w:rPr>
                <w:b/>
                <w:sz w:val="16"/>
              </w:rPr>
              <w:t>in</w:t>
            </w:r>
            <w:proofErr w:type="gramEnd"/>
          </w:p>
        </w:tc>
        <w:tc>
          <w:tcPr>
            <w:tcW w:w="865" w:type="dxa"/>
          </w:tcPr>
          <w:p w14:paraId="063D35B2" w14:textId="77777777" w:rsidR="00DE4ECC" w:rsidRDefault="00105BF9">
            <w:pPr>
              <w:pStyle w:val="TableParagraph"/>
              <w:spacing w:line="163" w:lineRule="exact"/>
              <w:ind w:left="304" w:right="308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</w:t>
            </w:r>
            <w:proofErr w:type="gramStart"/>
            <w:r>
              <w:rPr>
                <w:b/>
                <w:sz w:val="16"/>
              </w:rPr>
              <w:t>in</w:t>
            </w:r>
            <w:proofErr w:type="gramEnd"/>
          </w:p>
        </w:tc>
        <w:tc>
          <w:tcPr>
            <w:tcW w:w="850" w:type="dxa"/>
          </w:tcPr>
          <w:p w14:paraId="7541B12C" w14:textId="77777777" w:rsidR="00DE4ECC" w:rsidRDefault="00105BF9">
            <w:pPr>
              <w:pStyle w:val="TableParagraph"/>
              <w:spacing w:line="163" w:lineRule="exact"/>
              <w:ind w:left="74" w:right="52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(</w:t>
            </w:r>
            <w:proofErr w:type="gramStart"/>
            <w:r>
              <w:rPr>
                <w:b/>
                <w:sz w:val="16"/>
              </w:rPr>
              <w:t>in</w:t>
            </w:r>
            <w:proofErr w:type="gramEnd"/>
          </w:p>
        </w:tc>
        <w:tc>
          <w:tcPr>
            <w:tcW w:w="981" w:type="dxa"/>
          </w:tcPr>
          <w:p w14:paraId="7436D812" w14:textId="77777777" w:rsidR="00DE4ECC" w:rsidRDefault="00105BF9">
            <w:pPr>
              <w:pStyle w:val="TableParagraph"/>
              <w:spacing w:before="13" w:line="157" w:lineRule="exact"/>
              <w:ind w:left="34" w:right="17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in</w:t>
            </w:r>
            <w:r>
              <w:rPr>
                <w:b/>
                <w:spacing w:val="1"/>
                <w:sz w:val="16"/>
              </w:rPr>
              <w:t xml:space="preserve"> </w:t>
            </w:r>
            <w:r>
              <w:rPr>
                <w:b/>
                <w:sz w:val="16"/>
              </w:rPr>
              <w:t>Nos.)</w:t>
            </w:r>
          </w:p>
        </w:tc>
        <w:tc>
          <w:tcPr>
            <w:tcW w:w="977" w:type="dxa"/>
          </w:tcPr>
          <w:p w14:paraId="770C2ABD" w14:textId="77777777" w:rsidR="00DE4ECC" w:rsidRDefault="00DE4ECC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22" w:type="dxa"/>
          </w:tcPr>
          <w:p w14:paraId="28D08CC6" w14:textId="77777777" w:rsidR="00DE4ECC" w:rsidRDefault="00DE4ECC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DE4ECC" w14:paraId="2C3EBEE9" w14:textId="77777777">
        <w:trPr>
          <w:trHeight w:val="247"/>
        </w:trPr>
        <w:tc>
          <w:tcPr>
            <w:tcW w:w="898" w:type="dxa"/>
            <w:tcBorders>
              <w:bottom w:val="single" w:sz="8" w:space="0" w:color="000000"/>
            </w:tcBorders>
          </w:tcPr>
          <w:p w14:paraId="3BB1CB13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4" w:type="dxa"/>
            <w:tcBorders>
              <w:bottom w:val="single" w:sz="8" w:space="0" w:color="000000"/>
            </w:tcBorders>
          </w:tcPr>
          <w:p w14:paraId="2EC85FE9" w14:textId="77777777" w:rsidR="00DE4ECC" w:rsidRDefault="00105BF9">
            <w:pPr>
              <w:pStyle w:val="TableParagraph"/>
              <w:spacing w:before="15"/>
              <w:ind w:right="132"/>
              <w:jc w:val="right"/>
              <w:rPr>
                <w:b/>
                <w:sz w:val="16"/>
              </w:rPr>
            </w:pPr>
            <w:proofErr w:type="spellStart"/>
            <w:r>
              <w:rPr>
                <w:b/>
                <w:sz w:val="16"/>
              </w:rPr>
              <w:t>Tonnes</w:t>
            </w:r>
            <w:proofErr w:type="spellEnd"/>
            <w:r>
              <w:rPr>
                <w:b/>
                <w:sz w:val="16"/>
              </w:rPr>
              <w:t>)</w:t>
            </w:r>
          </w:p>
        </w:tc>
        <w:tc>
          <w:tcPr>
            <w:tcW w:w="865" w:type="dxa"/>
            <w:tcBorders>
              <w:bottom w:val="single" w:sz="8" w:space="0" w:color="000000"/>
            </w:tcBorders>
          </w:tcPr>
          <w:p w14:paraId="58143679" w14:textId="77777777" w:rsidR="00DE4ECC" w:rsidRDefault="00105BF9">
            <w:pPr>
              <w:pStyle w:val="TableParagraph"/>
              <w:spacing w:line="163" w:lineRule="exact"/>
              <w:ind w:right="140"/>
              <w:jc w:val="right"/>
              <w:rPr>
                <w:b/>
                <w:sz w:val="16"/>
              </w:rPr>
            </w:pPr>
            <w:proofErr w:type="spellStart"/>
            <w:r>
              <w:rPr>
                <w:b/>
                <w:sz w:val="16"/>
              </w:rPr>
              <w:t>Tonnes</w:t>
            </w:r>
            <w:proofErr w:type="spellEnd"/>
            <w:r>
              <w:rPr>
                <w:b/>
                <w:sz w:val="16"/>
              </w:rPr>
              <w:t>)</w:t>
            </w:r>
          </w:p>
        </w:tc>
        <w:tc>
          <w:tcPr>
            <w:tcW w:w="850" w:type="dxa"/>
            <w:tcBorders>
              <w:bottom w:val="single" w:sz="8" w:space="0" w:color="000000"/>
            </w:tcBorders>
          </w:tcPr>
          <w:p w14:paraId="1A7AAF14" w14:textId="77777777" w:rsidR="00DE4ECC" w:rsidRDefault="00105BF9">
            <w:pPr>
              <w:pStyle w:val="TableParagraph"/>
              <w:spacing w:line="163" w:lineRule="exact"/>
              <w:ind w:left="74" w:right="51"/>
              <w:jc w:val="center"/>
              <w:rPr>
                <w:b/>
                <w:sz w:val="16"/>
              </w:rPr>
            </w:pPr>
            <w:proofErr w:type="spellStart"/>
            <w:r>
              <w:rPr>
                <w:b/>
                <w:sz w:val="16"/>
              </w:rPr>
              <w:t>Tonnes</w:t>
            </w:r>
            <w:proofErr w:type="spellEnd"/>
            <w:r>
              <w:rPr>
                <w:b/>
                <w:sz w:val="16"/>
              </w:rPr>
              <w:t>)</w:t>
            </w:r>
          </w:p>
        </w:tc>
        <w:tc>
          <w:tcPr>
            <w:tcW w:w="981" w:type="dxa"/>
            <w:tcBorders>
              <w:bottom w:val="single" w:sz="8" w:space="0" w:color="000000"/>
            </w:tcBorders>
          </w:tcPr>
          <w:p w14:paraId="6F9B540D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77" w:type="dxa"/>
            <w:tcBorders>
              <w:bottom w:val="single" w:sz="8" w:space="0" w:color="000000"/>
            </w:tcBorders>
          </w:tcPr>
          <w:p w14:paraId="34F462FF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22" w:type="dxa"/>
            <w:tcBorders>
              <w:bottom w:val="single" w:sz="8" w:space="0" w:color="000000"/>
            </w:tcBorders>
          </w:tcPr>
          <w:p w14:paraId="1E86963F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264357FF" w14:textId="77777777">
        <w:trPr>
          <w:trHeight w:val="254"/>
        </w:trPr>
        <w:tc>
          <w:tcPr>
            <w:tcW w:w="898" w:type="dxa"/>
            <w:tcBorders>
              <w:top w:val="single" w:sz="8" w:space="0" w:color="000000"/>
            </w:tcBorders>
          </w:tcPr>
          <w:p w14:paraId="7E2ECA2E" w14:textId="77777777" w:rsidR="00DE4ECC" w:rsidRDefault="00105BF9">
            <w:pPr>
              <w:pStyle w:val="TableParagraph"/>
              <w:spacing w:before="36"/>
              <w:ind w:left="64"/>
              <w:rPr>
                <w:sz w:val="16"/>
              </w:rPr>
            </w:pPr>
            <w:r>
              <w:rPr>
                <w:w w:val="105"/>
                <w:sz w:val="16"/>
              </w:rPr>
              <w:t>January</w:t>
            </w:r>
          </w:p>
        </w:tc>
        <w:tc>
          <w:tcPr>
            <w:tcW w:w="854" w:type="dxa"/>
            <w:tcBorders>
              <w:top w:val="single" w:sz="8" w:space="0" w:color="000000"/>
            </w:tcBorders>
          </w:tcPr>
          <w:p w14:paraId="640F493C" w14:textId="77777777" w:rsidR="00DE4ECC" w:rsidRDefault="00105BF9">
            <w:pPr>
              <w:pStyle w:val="TableParagraph"/>
              <w:spacing w:before="36"/>
              <w:ind w:left="236"/>
              <w:rPr>
                <w:sz w:val="16"/>
              </w:rPr>
            </w:pPr>
            <w:r>
              <w:rPr>
                <w:sz w:val="16"/>
              </w:rPr>
              <w:t>12350</w:t>
            </w:r>
          </w:p>
        </w:tc>
        <w:tc>
          <w:tcPr>
            <w:tcW w:w="865" w:type="dxa"/>
            <w:tcBorders>
              <w:top w:val="single" w:sz="8" w:space="0" w:color="000000"/>
            </w:tcBorders>
          </w:tcPr>
          <w:p w14:paraId="39796CD2" w14:textId="77777777" w:rsidR="00DE4ECC" w:rsidRDefault="00105BF9">
            <w:pPr>
              <w:pStyle w:val="TableParagraph"/>
              <w:spacing w:before="36"/>
              <w:ind w:left="249"/>
              <w:rPr>
                <w:sz w:val="16"/>
              </w:rPr>
            </w:pPr>
            <w:r>
              <w:rPr>
                <w:sz w:val="16"/>
              </w:rPr>
              <w:t>18500</w:t>
            </w:r>
          </w:p>
        </w:tc>
        <w:tc>
          <w:tcPr>
            <w:tcW w:w="850" w:type="dxa"/>
            <w:tcBorders>
              <w:top w:val="single" w:sz="8" w:space="0" w:color="000000"/>
            </w:tcBorders>
          </w:tcPr>
          <w:p w14:paraId="02508EF5" w14:textId="77777777" w:rsidR="00DE4ECC" w:rsidRDefault="00105BF9">
            <w:pPr>
              <w:pStyle w:val="TableParagraph"/>
              <w:spacing w:before="36"/>
              <w:ind w:left="74" w:right="7"/>
              <w:jc w:val="center"/>
              <w:rPr>
                <w:sz w:val="16"/>
              </w:rPr>
            </w:pPr>
            <w:r>
              <w:rPr>
                <w:sz w:val="16"/>
              </w:rPr>
              <w:t>30850</w:t>
            </w:r>
          </w:p>
        </w:tc>
        <w:tc>
          <w:tcPr>
            <w:tcW w:w="981" w:type="dxa"/>
            <w:tcBorders>
              <w:top w:val="single" w:sz="8" w:space="0" w:color="000000"/>
            </w:tcBorders>
          </w:tcPr>
          <w:p w14:paraId="6788F83C" w14:textId="77777777" w:rsidR="00DE4ECC" w:rsidRDefault="00105BF9">
            <w:pPr>
              <w:pStyle w:val="TableParagraph"/>
              <w:spacing w:before="36"/>
              <w:ind w:left="40" w:right="7"/>
              <w:jc w:val="center"/>
              <w:rPr>
                <w:sz w:val="16"/>
              </w:rPr>
            </w:pPr>
            <w:r>
              <w:rPr>
                <w:sz w:val="16"/>
              </w:rPr>
              <w:t>251940</w:t>
            </w:r>
          </w:p>
        </w:tc>
        <w:tc>
          <w:tcPr>
            <w:tcW w:w="977" w:type="dxa"/>
            <w:tcBorders>
              <w:top w:val="single" w:sz="8" w:space="0" w:color="000000"/>
            </w:tcBorders>
          </w:tcPr>
          <w:p w14:paraId="0CA80E96" w14:textId="77777777" w:rsidR="00DE4ECC" w:rsidRDefault="00105BF9">
            <w:pPr>
              <w:pStyle w:val="TableParagraph"/>
              <w:spacing w:before="36"/>
              <w:ind w:left="19" w:right="26"/>
              <w:jc w:val="center"/>
              <w:rPr>
                <w:sz w:val="16"/>
              </w:rPr>
            </w:pPr>
            <w:r>
              <w:rPr>
                <w:sz w:val="16"/>
              </w:rPr>
              <w:t>377400</w:t>
            </w:r>
          </w:p>
        </w:tc>
        <w:tc>
          <w:tcPr>
            <w:tcW w:w="1022" w:type="dxa"/>
            <w:tcBorders>
              <w:top w:val="single" w:sz="8" w:space="0" w:color="000000"/>
            </w:tcBorders>
          </w:tcPr>
          <w:p w14:paraId="2644537B" w14:textId="77777777" w:rsidR="00DE4ECC" w:rsidRDefault="00105BF9">
            <w:pPr>
              <w:pStyle w:val="TableParagraph"/>
              <w:spacing w:before="36"/>
              <w:ind w:left="38" w:right="27"/>
              <w:jc w:val="center"/>
              <w:rPr>
                <w:sz w:val="16"/>
              </w:rPr>
            </w:pPr>
            <w:r>
              <w:rPr>
                <w:sz w:val="16"/>
              </w:rPr>
              <w:t>629340</w:t>
            </w:r>
          </w:p>
        </w:tc>
      </w:tr>
      <w:tr w:rsidR="00DE4ECC" w14:paraId="7EEA730A" w14:textId="77777777">
        <w:trPr>
          <w:trHeight w:val="236"/>
        </w:trPr>
        <w:tc>
          <w:tcPr>
            <w:tcW w:w="898" w:type="dxa"/>
          </w:tcPr>
          <w:p w14:paraId="0093A1F7" w14:textId="77777777" w:rsidR="00DE4ECC" w:rsidRDefault="00105BF9">
            <w:pPr>
              <w:pStyle w:val="TableParagraph"/>
              <w:spacing w:before="16"/>
              <w:ind w:left="64"/>
              <w:rPr>
                <w:sz w:val="16"/>
              </w:rPr>
            </w:pPr>
            <w:r>
              <w:rPr>
                <w:sz w:val="16"/>
              </w:rPr>
              <w:t>February</w:t>
            </w:r>
          </w:p>
        </w:tc>
        <w:tc>
          <w:tcPr>
            <w:tcW w:w="854" w:type="dxa"/>
          </w:tcPr>
          <w:p w14:paraId="3AB9296B" w14:textId="77777777" w:rsidR="00DE4ECC" w:rsidRDefault="00105BF9">
            <w:pPr>
              <w:pStyle w:val="TableParagraph"/>
              <w:spacing w:before="16"/>
              <w:ind w:left="236"/>
              <w:rPr>
                <w:sz w:val="16"/>
              </w:rPr>
            </w:pPr>
            <w:r>
              <w:rPr>
                <w:sz w:val="16"/>
              </w:rPr>
              <w:t>15500</w:t>
            </w:r>
          </w:p>
        </w:tc>
        <w:tc>
          <w:tcPr>
            <w:tcW w:w="865" w:type="dxa"/>
          </w:tcPr>
          <w:p w14:paraId="6C76B98C" w14:textId="77777777" w:rsidR="00DE4ECC" w:rsidRDefault="00105BF9">
            <w:pPr>
              <w:pStyle w:val="TableParagraph"/>
              <w:spacing w:before="16"/>
              <w:ind w:left="249"/>
              <w:rPr>
                <w:sz w:val="16"/>
              </w:rPr>
            </w:pPr>
            <w:r>
              <w:rPr>
                <w:sz w:val="16"/>
              </w:rPr>
              <w:t>23250</w:t>
            </w:r>
          </w:p>
        </w:tc>
        <w:tc>
          <w:tcPr>
            <w:tcW w:w="850" w:type="dxa"/>
          </w:tcPr>
          <w:p w14:paraId="21B926B3" w14:textId="77777777" w:rsidR="00DE4ECC" w:rsidRDefault="00105BF9">
            <w:pPr>
              <w:pStyle w:val="TableParagraph"/>
              <w:spacing w:before="16"/>
              <w:ind w:left="74" w:right="7"/>
              <w:jc w:val="center"/>
              <w:rPr>
                <w:sz w:val="16"/>
              </w:rPr>
            </w:pPr>
            <w:r>
              <w:rPr>
                <w:sz w:val="16"/>
              </w:rPr>
              <w:t>38750</w:t>
            </w:r>
          </w:p>
        </w:tc>
        <w:tc>
          <w:tcPr>
            <w:tcW w:w="981" w:type="dxa"/>
          </w:tcPr>
          <w:p w14:paraId="570E57CD" w14:textId="77777777" w:rsidR="00DE4ECC" w:rsidRDefault="00105BF9">
            <w:pPr>
              <w:pStyle w:val="TableParagraph"/>
              <w:spacing w:before="16"/>
              <w:ind w:left="40" w:right="7"/>
              <w:jc w:val="center"/>
              <w:rPr>
                <w:sz w:val="16"/>
              </w:rPr>
            </w:pPr>
            <w:r>
              <w:rPr>
                <w:sz w:val="16"/>
              </w:rPr>
              <w:t>316200</w:t>
            </w:r>
          </w:p>
        </w:tc>
        <w:tc>
          <w:tcPr>
            <w:tcW w:w="977" w:type="dxa"/>
          </w:tcPr>
          <w:p w14:paraId="5C4B24D8" w14:textId="77777777" w:rsidR="00DE4ECC" w:rsidRDefault="00105BF9">
            <w:pPr>
              <w:pStyle w:val="TableParagraph"/>
              <w:spacing w:before="16"/>
              <w:ind w:left="19" w:right="26"/>
              <w:jc w:val="center"/>
              <w:rPr>
                <w:sz w:val="16"/>
              </w:rPr>
            </w:pPr>
            <w:r>
              <w:rPr>
                <w:sz w:val="16"/>
              </w:rPr>
              <w:t>474300</w:t>
            </w:r>
          </w:p>
        </w:tc>
        <w:tc>
          <w:tcPr>
            <w:tcW w:w="1022" w:type="dxa"/>
          </w:tcPr>
          <w:p w14:paraId="49D15659" w14:textId="77777777" w:rsidR="00DE4ECC" w:rsidRDefault="00105BF9">
            <w:pPr>
              <w:pStyle w:val="TableParagraph"/>
              <w:spacing w:before="16"/>
              <w:ind w:left="38" w:right="27"/>
              <w:jc w:val="center"/>
              <w:rPr>
                <w:sz w:val="16"/>
              </w:rPr>
            </w:pPr>
            <w:r>
              <w:rPr>
                <w:sz w:val="16"/>
              </w:rPr>
              <w:t>790500</w:t>
            </w:r>
          </w:p>
        </w:tc>
      </w:tr>
      <w:tr w:rsidR="00DE4ECC" w14:paraId="4B4E4D22" w14:textId="77777777">
        <w:trPr>
          <w:trHeight w:val="236"/>
        </w:trPr>
        <w:tc>
          <w:tcPr>
            <w:tcW w:w="898" w:type="dxa"/>
          </w:tcPr>
          <w:p w14:paraId="034C3741" w14:textId="77777777" w:rsidR="00DE4ECC" w:rsidRDefault="00105BF9">
            <w:pPr>
              <w:pStyle w:val="TableParagraph"/>
              <w:spacing w:before="18"/>
              <w:ind w:left="64"/>
              <w:rPr>
                <w:sz w:val="16"/>
              </w:rPr>
            </w:pPr>
            <w:r>
              <w:rPr>
                <w:w w:val="105"/>
                <w:sz w:val="16"/>
              </w:rPr>
              <w:t>March</w:t>
            </w:r>
          </w:p>
        </w:tc>
        <w:tc>
          <w:tcPr>
            <w:tcW w:w="854" w:type="dxa"/>
          </w:tcPr>
          <w:p w14:paraId="1DF06C64" w14:textId="77777777" w:rsidR="00DE4ECC" w:rsidRDefault="00105BF9">
            <w:pPr>
              <w:pStyle w:val="TableParagraph"/>
              <w:spacing w:before="18"/>
              <w:ind w:left="236"/>
              <w:rPr>
                <w:sz w:val="16"/>
              </w:rPr>
            </w:pPr>
            <w:r>
              <w:rPr>
                <w:sz w:val="16"/>
              </w:rPr>
              <w:t>18500</w:t>
            </w:r>
          </w:p>
        </w:tc>
        <w:tc>
          <w:tcPr>
            <w:tcW w:w="865" w:type="dxa"/>
          </w:tcPr>
          <w:p w14:paraId="2B7AFF84" w14:textId="77777777" w:rsidR="00DE4ECC" w:rsidRDefault="00105BF9">
            <w:pPr>
              <w:pStyle w:val="TableParagraph"/>
              <w:spacing w:before="18"/>
              <w:ind w:left="249"/>
              <w:rPr>
                <w:sz w:val="16"/>
              </w:rPr>
            </w:pPr>
            <w:r>
              <w:rPr>
                <w:sz w:val="16"/>
              </w:rPr>
              <w:t>27700</w:t>
            </w:r>
          </w:p>
        </w:tc>
        <w:tc>
          <w:tcPr>
            <w:tcW w:w="850" w:type="dxa"/>
          </w:tcPr>
          <w:p w14:paraId="28A92480" w14:textId="77777777" w:rsidR="00DE4ECC" w:rsidRDefault="00105BF9">
            <w:pPr>
              <w:pStyle w:val="TableParagraph"/>
              <w:spacing w:before="18"/>
              <w:ind w:left="74" w:right="7"/>
              <w:jc w:val="center"/>
              <w:rPr>
                <w:sz w:val="16"/>
              </w:rPr>
            </w:pPr>
            <w:r>
              <w:rPr>
                <w:sz w:val="16"/>
              </w:rPr>
              <w:t>46200</w:t>
            </w:r>
          </w:p>
        </w:tc>
        <w:tc>
          <w:tcPr>
            <w:tcW w:w="981" w:type="dxa"/>
          </w:tcPr>
          <w:p w14:paraId="7BEA0927" w14:textId="77777777" w:rsidR="00DE4ECC" w:rsidRDefault="00105BF9">
            <w:pPr>
              <w:pStyle w:val="TableParagraph"/>
              <w:spacing w:before="18"/>
              <w:ind w:left="40" w:right="10"/>
              <w:jc w:val="center"/>
              <w:rPr>
                <w:sz w:val="16"/>
              </w:rPr>
            </w:pPr>
            <w:r>
              <w:rPr>
                <w:sz w:val="16"/>
              </w:rPr>
              <w:t>377400</w:t>
            </w:r>
          </w:p>
        </w:tc>
        <w:tc>
          <w:tcPr>
            <w:tcW w:w="977" w:type="dxa"/>
          </w:tcPr>
          <w:p w14:paraId="5C6E2862" w14:textId="77777777" w:rsidR="00DE4ECC" w:rsidRDefault="00105BF9">
            <w:pPr>
              <w:pStyle w:val="TableParagraph"/>
              <w:spacing w:before="18"/>
              <w:ind w:left="19" w:right="26"/>
              <w:jc w:val="center"/>
              <w:rPr>
                <w:sz w:val="16"/>
              </w:rPr>
            </w:pPr>
            <w:r>
              <w:rPr>
                <w:sz w:val="16"/>
              </w:rPr>
              <w:t>565080</w:t>
            </w:r>
          </w:p>
        </w:tc>
        <w:tc>
          <w:tcPr>
            <w:tcW w:w="1022" w:type="dxa"/>
          </w:tcPr>
          <w:p w14:paraId="09102454" w14:textId="77777777" w:rsidR="00DE4ECC" w:rsidRDefault="00105BF9">
            <w:pPr>
              <w:pStyle w:val="TableParagraph"/>
              <w:spacing w:before="18"/>
              <w:ind w:left="38" w:right="27"/>
              <w:jc w:val="center"/>
              <w:rPr>
                <w:sz w:val="16"/>
              </w:rPr>
            </w:pPr>
            <w:r>
              <w:rPr>
                <w:sz w:val="16"/>
              </w:rPr>
              <w:t>942480</w:t>
            </w:r>
          </w:p>
        </w:tc>
      </w:tr>
      <w:tr w:rsidR="00DE4ECC" w14:paraId="345C0C75" w14:textId="77777777">
        <w:trPr>
          <w:trHeight w:val="236"/>
        </w:trPr>
        <w:tc>
          <w:tcPr>
            <w:tcW w:w="898" w:type="dxa"/>
          </w:tcPr>
          <w:p w14:paraId="15F1E80C" w14:textId="77777777" w:rsidR="00DE4ECC" w:rsidRDefault="00105BF9">
            <w:pPr>
              <w:pStyle w:val="TableParagraph"/>
              <w:spacing w:before="16"/>
              <w:ind w:left="64"/>
              <w:rPr>
                <w:sz w:val="16"/>
              </w:rPr>
            </w:pPr>
            <w:r>
              <w:rPr>
                <w:w w:val="110"/>
                <w:sz w:val="16"/>
              </w:rPr>
              <w:t>April</w:t>
            </w:r>
          </w:p>
        </w:tc>
        <w:tc>
          <w:tcPr>
            <w:tcW w:w="854" w:type="dxa"/>
          </w:tcPr>
          <w:p w14:paraId="7C5FCDE7" w14:textId="77777777" w:rsidR="00DE4ECC" w:rsidRDefault="00105BF9">
            <w:pPr>
              <w:pStyle w:val="TableParagraph"/>
              <w:spacing w:before="16"/>
              <w:ind w:left="236"/>
              <w:rPr>
                <w:sz w:val="16"/>
              </w:rPr>
            </w:pPr>
            <w:r>
              <w:rPr>
                <w:sz w:val="16"/>
              </w:rPr>
              <w:t>17300</w:t>
            </w:r>
          </w:p>
        </w:tc>
        <w:tc>
          <w:tcPr>
            <w:tcW w:w="865" w:type="dxa"/>
          </w:tcPr>
          <w:p w14:paraId="026B03F1" w14:textId="77777777" w:rsidR="00DE4ECC" w:rsidRDefault="00105BF9">
            <w:pPr>
              <w:pStyle w:val="TableParagraph"/>
              <w:spacing w:before="16"/>
              <w:ind w:left="249"/>
              <w:rPr>
                <w:sz w:val="16"/>
              </w:rPr>
            </w:pPr>
            <w:r>
              <w:rPr>
                <w:sz w:val="16"/>
              </w:rPr>
              <w:t>25900</w:t>
            </w:r>
          </w:p>
        </w:tc>
        <w:tc>
          <w:tcPr>
            <w:tcW w:w="850" w:type="dxa"/>
          </w:tcPr>
          <w:p w14:paraId="5E82F31D" w14:textId="77777777" w:rsidR="00DE4ECC" w:rsidRDefault="00105BF9">
            <w:pPr>
              <w:pStyle w:val="TableParagraph"/>
              <w:spacing w:before="16"/>
              <w:ind w:left="74" w:right="7"/>
              <w:jc w:val="center"/>
              <w:rPr>
                <w:sz w:val="16"/>
              </w:rPr>
            </w:pPr>
            <w:r>
              <w:rPr>
                <w:sz w:val="16"/>
              </w:rPr>
              <w:t>43200</w:t>
            </w:r>
          </w:p>
        </w:tc>
        <w:tc>
          <w:tcPr>
            <w:tcW w:w="981" w:type="dxa"/>
          </w:tcPr>
          <w:p w14:paraId="60B59313" w14:textId="77777777" w:rsidR="00DE4ECC" w:rsidRDefault="00105BF9">
            <w:pPr>
              <w:pStyle w:val="TableParagraph"/>
              <w:spacing w:before="16"/>
              <w:ind w:left="40" w:right="7"/>
              <w:jc w:val="center"/>
              <w:rPr>
                <w:sz w:val="16"/>
              </w:rPr>
            </w:pPr>
            <w:r>
              <w:rPr>
                <w:sz w:val="16"/>
              </w:rPr>
              <w:t>352920</w:t>
            </w:r>
          </w:p>
        </w:tc>
        <w:tc>
          <w:tcPr>
            <w:tcW w:w="977" w:type="dxa"/>
          </w:tcPr>
          <w:p w14:paraId="30D83431" w14:textId="77777777" w:rsidR="00DE4ECC" w:rsidRDefault="00105BF9">
            <w:pPr>
              <w:pStyle w:val="TableParagraph"/>
              <w:spacing w:before="16"/>
              <w:ind w:left="19" w:right="26"/>
              <w:jc w:val="center"/>
              <w:rPr>
                <w:sz w:val="16"/>
              </w:rPr>
            </w:pPr>
            <w:r>
              <w:rPr>
                <w:sz w:val="16"/>
              </w:rPr>
              <w:t>528360</w:t>
            </w:r>
          </w:p>
        </w:tc>
        <w:tc>
          <w:tcPr>
            <w:tcW w:w="1022" w:type="dxa"/>
          </w:tcPr>
          <w:p w14:paraId="7157120A" w14:textId="77777777" w:rsidR="00DE4ECC" w:rsidRDefault="00105BF9">
            <w:pPr>
              <w:pStyle w:val="TableParagraph"/>
              <w:spacing w:before="16"/>
              <w:ind w:left="38" w:right="27"/>
              <w:jc w:val="center"/>
              <w:rPr>
                <w:sz w:val="16"/>
              </w:rPr>
            </w:pPr>
            <w:r>
              <w:rPr>
                <w:sz w:val="16"/>
              </w:rPr>
              <w:t>881280</w:t>
            </w:r>
          </w:p>
        </w:tc>
      </w:tr>
      <w:tr w:rsidR="00DE4ECC" w14:paraId="4B132026" w14:textId="77777777">
        <w:trPr>
          <w:trHeight w:val="236"/>
        </w:trPr>
        <w:tc>
          <w:tcPr>
            <w:tcW w:w="898" w:type="dxa"/>
          </w:tcPr>
          <w:p w14:paraId="4A56C40A" w14:textId="77777777" w:rsidR="00DE4ECC" w:rsidRDefault="00105BF9">
            <w:pPr>
              <w:pStyle w:val="TableParagraph"/>
              <w:spacing w:before="18"/>
              <w:ind w:left="64"/>
              <w:rPr>
                <w:sz w:val="16"/>
              </w:rPr>
            </w:pPr>
            <w:r>
              <w:rPr>
                <w:w w:val="110"/>
                <w:sz w:val="16"/>
              </w:rPr>
              <w:t>May</w:t>
            </w:r>
          </w:p>
        </w:tc>
        <w:tc>
          <w:tcPr>
            <w:tcW w:w="854" w:type="dxa"/>
          </w:tcPr>
          <w:p w14:paraId="7DAB7DCF" w14:textId="77777777" w:rsidR="00DE4ECC" w:rsidRDefault="00105BF9">
            <w:pPr>
              <w:pStyle w:val="TableParagraph"/>
              <w:spacing w:before="18"/>
              <w:ind w:left="236"/>
              <w:rPr>
                <w:sz w:val="16"/>
              </w:rPr>
            </w:pPr>
            <w:r>
              <w:rPr>
                <w:sz w:val="16"/>
              </w:rPr>
              <w:t>17300</w:t>
            </w:r>
          </w:p>
        </w:tc>
        <w:tc>
          <w:tcPr>
            <w:tcW w:w="865" w:type="dxa"/>
          </w:tcPr>
          <w:p w14:paraId="370667A9" w14:textId="77777777" w:rsidR="00DE4ECC" w:rsidRDefault="00105BF9">
            <w:pPr>
              <w:pStyle w:val="TableParagraph"/>
              <w:spacing w:before="18"/>
              <w:ind w:left="249"/>
              <w:rPr>
                <w:sz w:val="16"/>
              </w:rPr>
            </w:pPr>
            <w:r>
              <w:rPr>
                <w:sz w:val="16"/>
              </w:rPr>
              <w:t>25900</w:t>
            </w:r>
          </w:p>
        </w:tc>
        <w:tc>
          <w:tcPr>
            <w:tcW w:w="850" w:type="dxa"/>
          </w:tcPr>
          <w:p w14:paraId="0BC382CF" w14:textId="77777777" w:rsidR="00DE4ECC" w:rsidRDefault="00105BF9">
            <w:pPr>
              <w:pStyle w:val="TableParagraph"/>
              <w:spacing w:before="18"/>
              <w:ind w:left="74" w:right="7"/>
              <w:jc w:val="center"/>
              <w:rPr>
                <w:sz w:val="16"/>
              </w:rPr>
            </w:pPr>
            <w:r>
              <w:rPr>
                <w:sz w:val="16"/>
              </w:rPr>
              <w:t>43200</w:t>
            </w:r>
          </w:p>
        </w:tc>
        <w:tc>
          <w:tcPr>
            <w:tcW w:w="981" w:type="dxa"/>
          </w:tcPr>
          <w:p w14:paraId="667DEC74" w14:textId="77777777" w:rsidR="00DE4ECC" w:rsidRDefault="00105BF9">
            <w:pPr>
              <w:pStyle w:val="TableParagraph"/>
              <w:spacing w:before="18"/>
              <w:ind w:left="40" w:right="7"/>
              <w:jc w:val="center"/>
              <w:rPr>
                <w:sz w:val="16"/>
              </w:rPr>
            </w:pPr>
            <w:r>
              <w:rPr>
                <w:sz w:val="16"/>
              </w:rPr>
              <w:t>352920</w:t>
            </w:r>
          </w:p>
        </w:tc>
        <w:tc>
          <w:tcPr>
            <w:tcW w:w="977" w:type="dxa"/>
          </w:tcPr>
          <w:p w14:paraId="07E51342" w14:textId="77777777" w:rsidR="00DE4ECC" w:rsidRDefault="00105BF9">
            <w:pPr>
              <w:pStyle w:val="TableParagraph"/>
              <w:spacing w:before="18"/>
              <w:ind w:left="19" w:right="26"/>
              <w:jc w:val="center"/>
              <w:rPr>
                <w:sz w:val="16"/>
              </w:rPr>
            </w:pPr>
            <w:r>
              <w:rPr>
                <w:sz w:val="16"/>
              </w:rPr>
              <w:t>528360</w:t>
            </w:r>
          </w:p>
        </w:tc>
        <w:tc>
          <w:tcPr>
            <w:tcW w:w="1022" w:type="dxa"/>
          </w:tcPr>
          <w:p w14:paraId="7A207AC7" w14:textId="77777777" w:rsidR="00DE4ECC" w:rsidRDefault="00105BF9">
            <w:pPr>
              <w:pStyle w:val="TableParagraph"/>
              <w:spacing w:before="18"/>
              <w:ind w:left="38" w:right="27"/>
              <w:jc w:val="center"/>
              <w:rPr>
                <w:sz w:val="16"/>
              </w:rPr>
            </w:pPr>
            <w:r>
              <w:rPr>
                <w:sz w:val="16"/>
              </w:rPr>
              <w:t>881280</w:t>
            </w:r>
          </w:p>
        </w:tc>
      </w:tr>
      <w:tr w:rsidR="00DE4ECC" w14:paraId="29A31D5A" w14:textId="77777777">
        <w:trPr>
          <w:trHeight w:val="236"/>
        </w:trPr>
        <w:tc>
          <w:tcPr>
            <w:tcW w:w="898" w:type="dxa"/>
          </w:tcPr>
          <w:p w14:paraId="37C53563" w14:textId="77777777" w:rsidR="00DE4ECC" w:rsidRDefault="00105BF9">
            <w:pPr>
              <w:pStyle w:val="TableParagraph"/>
              <w:spacing w:before="16"/>
              <w:ind w:left="64"/>
              <w:rPr>
                <w:sz w:val="16"/>
              </w:rPr>
            </w:pPr>
            <w:r>
              <w:rPr>
                <w:w w:val="105"/>
                <w:sz w:val="16"/>
              </w:rPr>
              <w:t>June</w:t>
            </w:r>
          </w:p>
        </w:tc>
        <w:tc>
          <w:tcPr>
            <w:tcW w:w="854" w:type="dxa"/>
          </w:tcPr>
          <w:p w14:paraId="239DD9CE" w14:textId="77777777" w:rsidR="00DE4ECC" w:rsidRDefault="00105BF9">
            <w:pPr>
              <w:pStyle w:val="TableParagraph"/>
              <w:spacing w:before="16"/>
              <w:ind w:left="236"/>
              <w:rPr>
                <w:sz w:val="16"/>
              </w:rPr>
            </w:pPr>
            <w:r>
              <w:rPr>
                <w:sz w:val="16"/>
              </w:rPr>
              <w:t>15600</w:t>
            </w:r>
          </w:p>
        </w:tc>
        <w:tc>
          <w:tcPr>
            <w:tcW w:w="865" w:type="dxa"/>
          </w:tcPr>
          <w:p w14:paraId="79B96835" w14:textId="77777777" w:rsidR="00DE4ECC" w:rsidRDefault="00105BF9">
            <w:pPr>
              <w:pStyle w:val="TableParagraph"/>
              <w:spacing w:before="16"/>
              <w:ind w:left="249"/>
              <w:rPr>
                <w:sz w:val="16"/>
              </w:rPr>
            </w:pPr>
            <w:r>
              <w:rPr>
                <w:sz w:val="16"/>
              </w:rPr>
              <w:t>23400</w:t>
            </w:r>
          </w:p>
        </w:tc>
        <w:tc>
          <w:tcPr>
            <w:tcW w:w="850" w:type="dxa"/>
          </w:tcPr>
          <w:p w14:paraId="58DFB82E" w14:textId="77777777" w:rsidR="00DE4ECC" w:rsidRDefault="00105BF9">
            <w:pPr>
              <w:pStyle w:val="TableParagraph"/>
              <w:spacing w:before="16"/>
              <w:ind w:left="74" w:right="7"/>
              <w:jc w:val="center"/>
              <w:rPr>
                <w:sz w:val="16"/>
              </w:rPr>
            </w:pPr>
            <w:r>
              <w:rPr>
                <w:sz w:val="16"/>
              </w:rPr>
              <w:t>39000</w:t>
            </w:r>
          </w:p>
        </w:tc>
        <w:tc>
          <w:tcPr>
            <w:tcW w:w="981" w:type="dxa"/>
          </w:tcPr>
          <w:p w14:paraId="19A9B187" w14:textId="77777777" w:rsidR="00DE4ECC" w:rsidRDefault="00105BF9">
            <w:pPr>
              <w:pStyle w:val="TableParagraph"/>
              <w:spacing w:before="16"/>
              <w:ind w:left="40" w:right="7"/>
              <w:jc w:val="center"/>
              <w:rPr>
                <w:sz w:val="16"/>
              </w:rPr>
            </w:pPr>
            <w:r>
              <w:rPr>
                <w:sz w:val="16"/>
              </w:rPr>
              <w:t>318240</w:t>
            </w:r>
          </w:p>
        </w:tc>
        <w:tc>
          <w:tcPr>
            <w:tcW w:w="977" w:type="dxa"/>
          </w:tcPr>
          <w:p w14:paraId="1E0C4257" w14:textId="77777777" w:rsidR="00DE4ECC" w:rsidRDefault="00105BF9">
            <w:pPr>
              <w:pStyle w:val="TableParagraph"/>
              <w:spacing w:before="16"/>
              <w:ind w:left="19" w:right="26"/>
              <w:jc w:val="center"/>
              <w:rPr>
                <w:sz w:val="16"/>
              </w:rPr>
            </w:pPr>
            <w:r>
              <w:rPr>
                <w:sz w:val="16"/>
              </w:rPr>
              <w:t>477360</w:t>
            </w:r>
          </w:p>
        </w:tc>
        <w:tc>
          <w:tcPr>
            <w:tcW w:w="1022" w:type="dxa"/>
          </w:tcPr>
          <w:p w14:paraId="5759C338" w14:textId="77777777" w:rsidR="00DE4ECC" w:rsidRDefault="00105BF9">
            <w:pPr>
              <w:pStyle w:val="TableParagraph"/>
              <w:spacing w:before="16"/>
              <w:ind w:left="38" w:right="27"/>
              <w:jc w:val="center"/>
              <w:rPr>
                <w:sz w:val="16"/>
              </w:rPr>
            </w:pPr>
            <w:r>
              <w:rPr>
                <w:sz w:val="16"/>
              </w:rPr>
              <w:t>795600</w:t>
            </w:r>
          </w:p>
        </w:tc>
      </w:tr>
      <w:tr w:rsidR="00DE4ECC" w14:paraId="362C1CC3" w14:textId="77777777">
        <w:trPr>
          <w:trHeight w:val="236"/>
        </w:trPr>
        <w:tc>
          <w:tcPr>
            <w:tcW w:w="898" w:type="dxa"/>
          </w:tcPr>
          <w:p w14:paraId="71A9CFA6" w14:textId="77777777" w:rsidR="00DE4ECC" w:rsidRDefault="00105BF9">
            <w:pPr>
              <w:pStyle w:val="TableParagraph"/>
              <w:spacing w:before="18"/>
              <w:ind w:left="64"/>
              <w:rPr>
                <w:sz w:val="16"/>
              </w:rPr>
            </w:pPr>
            <w:r>
              <w:rPr>
                <w:w w:val="110"/>
                <w:sz w:val="16"/>
              </w:rPr>
              <w:t>July</w:t>
            </w:r>
          </w:p>
        </w:tc>
        <w:tc>
          <w:tcPr>
            <w:tcW w:w="854" w:type="dxa"/>
          </w:tcPr>
          <w:p w14:paraId="1A8FF7DC" w14:textId="77777777" w:rsidR="00DE4ECC" w:rsidRDefault="00105BF9">
            <w:pPr>
              <w:pStyle w:val="TableParagraph"/>
              <w:spacing w:before="18"/>
              <w:ind w:left="236"/>
              <w:rPr>
                <w:sz w:val="16"/>
              </w:rPr>
            </w:pPr>
            <w:r>
              <w:rPr>
                <w:sz w:val="16"/>
              </w:rPr>
              <w:t>17600</w:t>
            </w:r>
          </w:p>
        </w:tc>
        <w:tc>
          <w:tcPr>
            <w:tcW w:w="865" w:type="dxa"/>
          </w:tcPr>
          <w:p w14:paraId="202483C6" w14:textId="77777777" w:rsidR="00DE4ECC" w:rsidRDefault="00105BF9">
            <w:pPr>
              <w:pStyle w:val="TableParagraph"/>
              <w:spacing w:before="18"/>
              <w:ind w:left="249"/>
              <w:rPr>
                <w:sz w:val="16"/>
              </w:rPr>
            </w:pPr>
            <w:r>
              <w:rPr>
                <w:sz w:val="16"/>
              </w:rPr>
              <w:t>26300</w:t>
            </w:r>
          </w:p>
        </w:tc>
        <w:tc>
          <w:tcPr>
            <w:tcW w:w="850" w:type="dxa"/>
          </w:tcPr>
          <w:p w14:paraId="33DFF608" w14:textId="77777777" w:rsidR="00DE4ECC" w:rsidRDefault="00105BF9">
            <w:pPr>
              <w:pStyle w:val="TableParagraph"/>
              <w:spacing w:before="18"/>
              <w:ind w:left="74" w:right="7"/>
              <w:jc w:val="center"/>
              <w:rPr>
                <w:sz w:val="16"/>
              </w:rPr>
            </w:pPr>
            <w:r>
              <w:rPr>
                <w:sz w:val="16"/>
              </w:rPr>
              <w:t>43900</w:t>
            </w:r>
          </w:p>
        </w:tc>
        <w:tc>
          <w:tcPr>
            <w:tcW w:w="981" w:type="dxa"/>
          </w:tcPr>
          <w:p w14:paraId="31EE661A" w14:textId="77777777" w:rsidR="00DE4ECC" w:rsidRDefault="00105BF9">
            <w:pPr>
              <w:pStyle w:val="TableParagraph"/>
              <w:spacing w:before="18"/>
              <w:ind w:left="40" w:right="7"/>
              <w:jc w:val="center"/>
              <w:rPr>
                <w:sz w:val="16"/>
              </w:rPr>
            </w:pPr>
            <w:r>
              <w:rPr>
                <w:sz w:val="16"/>
              </w:rPr>
              <w:t>359040</w:t>
            </w:r>
          </w:p>
        </w:tc>
        <w:tc>
          <w:tcPr>
            <w:tcW w:w="977" w:type="dxa"/>
          </w:tcPr>
          <w:p w14:paraId="21CFBB14" w14:textId="77777777" w:rsidR="00DE4ECC" w:rsidRDefault="00105BF9">
            <w:pPr>
              <w:pStyle w:val="TableParagraph"/>
              <w:spacing w:before="18"/>
              <w:ind w:left="19" w:right="26"/>
              <w:jc w:val="center"/>
              <w:rPr>
                <w:sz w:val="16"/>
              </w:rPr>
            </w:pPr>
            <w:r>
              <w:rPr>
                <w:sz w:val="16"/>
              </w:rPr>
              <w:t>536520</w:t>
            </w:r>
          </w:p>
        </w:tc>
        <w:tc>
          <w:tcPr>
            <w:tcW w:w="1022" w:type="dxa"/>
          </w:tcPr>
          <w:p w14:paraId="3948BA9E" w14:textId="77777777" w:rsidR="00DE4ECC" w:rsidRDefault="00105BF9">
            <w:pPr>
              <w:pStyle w:val="TableParagraph"/>
              <w:spacing w:before="18"/>
              <w:ind w:left="38" w:right="27"/>
              <w:jc w:val="center"/>
              <w:rPr>
                <w:sz w:val="16"/>
              </w:rPr>
            </w:pPr>
            <w:r>
              <w:rPr>
                <w:sz w:val="16"/>
              </w:rPr>
              <w:t>895560</w:t>
            </w:r>
          </w:p>
        </w:tc>
      </w:tr>
      <w:tr w:rsidR="00DE4ECC" w14:paraId="57554C49" w14:textId="77777777">
        <w:trPr>
          <w:trHeight w:val="236"/>
        </w:trPr>
        <w:tc>
          <w:tcPr>
            <w:tcW w:w="898" w:type="dxa"/>
          </w:tcPr>
          <w:p w14:paraId="555824C1" w14:textId="77777777" w:rsidR="00DE4ECC" w:rsidRDefault="00105BF9">
            <w:pPr>
              <w:pStyle w:val="TableParagraph"/>
              <w:spacing w:before="16"/>
              <w:ind w:left="64"/>
              <w:rPr>
                <w:sz w:val="16"/>
              </w:rPr>
            </w:pPr>
            <w:r>
              <w:rPr>
                <w:w w:val="110"/>
                <w:sz w:val="16"/>
              </w:rPr>
              <w:t>August</w:t>
            </w:r>
          </w:p>
        </w:tc>
        <w:tc>
          <w:tcPr>
            <w:tcW w:w="854" w:type="dxa"/>
          </w:tcPr>
          <w:p w14:paraId="3186D7A1" w14:textId="77777777" w:rsidR="00DE4ECC" w:rsidRDefault="00105BF9">
            <w:pPr>
              <w:pStyle w:val="TableParagraph"/>
              <w:spacing w:before="16"/>
              <w:ind w:left="236"/>
              <w:rPr>
                <w:sz w:val="16"/>
              </w:rPr>
            </w:pPr>
            <w:r>
              <w:rPr>
                <w:sz w:val="16"/>
              </w:rPr>
              <w:t>18800</w:t>
            </w:r>
          </w:p>
        </w:tc>
        <w:tc>
          <w:tcPr>
            <w:tcW w:w="865" w:type="dxa"/>
          </w:tcPr>
          <w:p w14:paraId="1D0B1B53" w14:textId="77777777" w:rsidR="00DE4ECC" w:rsidRDefault="00105BF9">
            <w:pPr>
              <w:pStyle w:val="TableParagraph"/>
              <w:spacing w:before="16"/>
              <w:ind w:left="249"/>
              <w:rPr>
                <w:sz w:val="16"/>
              </w:rPr>
            </w:pPr>
            <w:r>
              <w:rPr>
                <w:sz w:val="16"/>
              </w:rPr>
              <w:t>28200</w:t>
            </w:r>
          </w:p>
        </w:tc>
        <w:tc>
          <w:tcPr>
            <w:tcW w:w="850" w:type="dxa"/>
          </w:tcPr>
          <w:p w14:paraId="4E23FED7" w14:textId="77777777" w:rsidR="00DE4ECC" w:rsidRDefault="00105BF9">
            <w:pPr>
              <w:pStyle w:val="TableParagraph"/>
              <w:spacing w:before="16"/>
              <w:ind w:left="74" w:right="7"/>
              <w:jc w:val="center"/>
              <w:rPr>
                <w:sz w:val="16"/>
              </w:rPr>
            </w:pPr>
            <w:r>
              <w:rPr>
                <w:sz w:val="16"/>
              </w:rPr>
              <w:t>47000</w:t>
            </w:r>
          </w:p>
        </w:tc>
        <w:tc>
          <w:tcPr>
            <w:tcW w:w="981" w:type="dxa"/>
          </w:tcPr>
          <w:p w14:paraId="55F46714" w14:textId="77777777" w:rsidR="00DE4ECC" w:rsidRDefault="00105BF9">
            <w:pPr>
              <w:pStyle w:val="TableParagraph"/>
              <w:spacing w:before="16"/>
              <w:ind w:left="40" w:right="7"/>
              <w:jc w:val="center"/>
              <w:rPr>
                <w:sz w:val="16"/>
              </w:rPr>
            </w:pPr>
            <w:r>
              <w:rPr>
                <w:sz w:val="16"/>
              </w:rPr>
              <w:t>383520</w:t>
            </w:r>
          </w:p>
        </w:tc>
        <w:tc>
          <w:tcPr>
            <w:tcW w:w="977" w:type="dxa"/>
          </w:tcPr>
          <w:p w14:paraId="1C235677" w14:textId="77777777" w:rsidR="00DE4ECC" w:rsidRDefault="00105BF9">
            <w:pPr>
              <w:pStyle w:val="TableParagraph"/>
              <w:spacing w:before="16"/>
              <w:ind w:left="19" w:right="26"/>
              <w:jc w:val="center"/>
              <w:rPr>
                <w:sz w:val="16"/>
              </w:rPr>
            </w:pPr>
            <w:r>
              <w:rPr>
                <w:sz w:val="16"/>
              </w:rPr>
              <w:t>575280</w:t>
            </w:r>
          </w:p>
        </w:tc>
        <w:tc>
          <w:tcPr>
            <w:tcW w:w="1022" w:type="dxa"/>
          </w:tcPr>
          <w:p w14:paraId="12B8D1CC" w14:textId="77777777" w:rsidR="00DE4ECC" w:rsidRDefault="00105BF9">
            <w:pPr>
              <w:pStyle w:val="TableParagraph"/>
              <w:spacing w:before="16"/>
              <w:ind w:left="38" w:right="27"/>
              <w:jc w:val="center"/>
              <w:rPr>
                <w:sz w:val="16"/>
              </w:rPr>
            </w:pPr>
            <w:r>
              <w:rPr>
                <w:sz w:val="16"/>
              </w:rPr>
              <w:t>958800</w:t>
            </w:r>
          </w:p>
        </w:tc>
      </w:tr>
      <w:tr w:rsidR="00DE4ECC" w14:paraId="21EC096B" w14:textId="77777777">
        <w:trPr>
          <w:trHeight w:val="236"/>
        </w:trPr>
        <w:tc>
          <w:tcPr>
            <w:tcW w:w="898" w:type="dxa"/>
          </w:tcPr>
          <w:p w14:paraId="7E5C69CD" w14:textId="77777777" w:rsidR="00DE4ECC" w:rsidRDefault="00105BF9">
            <w:pPr>
              <w:pStyle w:val="TableParagraph"/>
              <w:spacing w:before="18"/>
              <w:ind w:left="64"/>
              <w:rPr>
                <w:sz w:val="16"/>
              </w:rPr>
            </w:pPr>
            <w:r>
              <w:rPr>
                <w:sz w:val="16"/>
              </w:rPr>
              <w:t>September</w:t>
            </w:r>
          </w:p>
        </w:tc>
        <w:tc>
          <w:tcPr>
            <w:tcW w:w="854" w:type="dxa"/>
          </w:tcPr>
          <w:p w14:paraId="3A53E325" w14:textId="77777777" w:rsidR="00DE4ECC" w:rsidRDefault="00105BF9">
            <w:pPr>
              <w:pStyle w:val="TableParagraph"/>
              <w:spacing w:before="18"/>
              <w:ind w:left="236"/>
              <w:rPr>
                <w:sz w:val="16"/>
              </w:rPr>
            </w:pPr>
            <w:r>
              <w:rPr>
                <w:sz w:val="16"/>
              </w:rPr>
              <w:t>18200</w:t>
            </w:r>
          </w:p>
        </w:tc>
        <w:tc>
          <w:tcPr>
            <w:tcW w:w="865" w:type="dxa"/>
          </w:tcPr>
          <w:p w14:paraId="3F3DDE14" w14:textId="77777777" w:rsidR="00DE4ECC" w:rsidRDefault="00105BF9">
            <w:pPr>
              <w:pStyle w:val="TableParagraph"/>
              <w:spacing w:before="18"/>
              <w:ind w:left="249"/>
              <w:rPr>
                <w:sz w:val="16"/>
              </w:rPr>
            </w:pPr>
            <w:r>
              <w:rPr>
                <w:sz w:val="16"/>
              </w:rPr>
              <w:t>27200</w:t>
            </w:r>
          </w:p>
        </w:tc>
        <w:tc>
          <w:tcPr>
            <w:tcW w:w="850" w:type="dxa"/>
          </w:tcPr>
          <w:p w14:paraId="437D84B9" w14:textId="77777777" w:rsidR="00DE4ECC" w:rsidRDefault="00105BF9">
            <w:pPr>
              <w:pStyle w:val="TableParagraph"/>
              <w:spacing w:before="18"/>
              <w:ind w:left="74" w:right="7"/>
              <w:jc w:val="center"/>
              <w:rPr>
                <w:sz w:val="16"/>
              </w:rPr>
            </w:pPr>
            <w:r>
              <w:rPr>
                <w:sz w:val="16"/>
              </w:rPr>
              <w:t>45400</w:t>
            </w:r>
          </w:p>
        </w:tc>
        <w:tc>
          <w:tcPr>
            <w:tcW w:w="981" w:type="dxa"/>
          </w:tcPr>
          <w:p w14:paraId="415996C8" w14:textId="77777777" w:rsidR="00DE4ECC" w:rsidRDefault="00105BF9">
            <w:pPr>
              <w:pStyle w:val="TableParagraph"/>
              <w:spacing w:before="18"/>
              <w:ind w:left="40" w:right="7"/>
              <w:jc w:val="center"/>
              <w:rPr>
                <w:sz w:val="16"/>
              </w:rPr>
            </w:pPr>
            <w:r>
              <w:rPr>
                <w:sz w:val="16"/>
              </w:rPr>
              <w:t>371280</w:t>
            </w:r>
          </w:p>
        </w:tc>
        <w:tc>
          <w:tcPr>
            <w:tcW w:w="977" w:type="dxa"/>
          </w:tcPr>
          <w:p w14:paraId="24FA4DE0" w14:textId="77777777" w:rsidR="00DE4ECC" w:rsidRDefault="00105BF9">
            <w:pPr>
              <w:pStyle w:val="TableParagraph"/>
              <w:spacing w:before="18"/>
              <w:ind w:left="19" w:right="26"/>
              <w:jc w:val="center"/>
              <w:rPr>
                <w:sz w:val="16"/>
              </w:rPr>
            </w:pPr>
            <w:r>
              <w:rPr>
                <w:sz w:val="16"/>
              </w:rPr>
              <w:t>554880</w:t>
            </w:r>
          </w:p>
        </w:tc>
        <w:tc>
          <w:tcPr>
            <w:tcW w:w="1022" w:type="dxa"/>
          </w:tcPr>
          <w:p w14:paraId="318A4E56" w14:textId="77777777" w:rsidR="00DE4ECC" w:rsidRDefault="00105BF9">
            <w:pPr>
              <w:pStyle w:val="TableParagraph"/>
              <w:spacing w:before="18"/>
              <w:ind w:left="38" w:right="27"/>
              <w:jc w:val="center"/>
              <w:rPr>
                <w:sz w:val="16"/>
              </w:rPr>
            </w:pPr>
            <w:r>
              <w:rPr>
                <w:sz w:val="16"/>
              </w:rPr>
              <w:t>926160</w:t>
            </w:r>
          </w:p>
        </w:tc>
      </w:tr>
      <w:tr w:rsidR="00DE4ECC" w14:paraId="60B810EE" w14:textId="77777777">
        <w:trPr>
          <w:trHeight w:val="236"/>
        </w:trPr>
        <w:tc>
          <w:tcPr>
            <w:tcW w:w="898" w:type="dxa"/>
          </w:tcPr>
          <w:p w14:paraId="77320EFB" w14:textId="77777777" w:rsidR="00DE4ECC" w:rsidRDefault="00105BF9">
            <w:pPr>
              <w:pStyle w:val="TableParagraph"/>
              <w:spacing w:before="16"/>
              <w:ind w:left="64"/>
              <w:rPr>
                <w:sz w:val="16"/>
              </w:rPr>
            </w:pPr>
            <w:r>
              <w:rPr>
                <w:sz w:val="16"/>
              </w:rPr>
              <w:t>October</w:t>
            </w:r>
          </w:p>
        </w:tc>
        <w:tc>
          <w:tcPr>
            <w:tcW w:w="854" w:type="dxa"/>
          </w:tcPr>
          <w:p w14:paraId="5675AD77" w14:textId="77777777" w:rsidR="00DE4ECC" w:rsidRDefault="00105BF9">
            <w:pPr>
              <w:pStyle w:val="TableParagraph"/>
              <w:spacing w:before="16"/>
              <w:ind w:left="236"/>
              <w:rPr>
                <w:sz w:val="16"/>
              </w:rPr>
            </w:pPr>
            <w:r>
              <w:rPr>
                <w:sz w:val="16"/>
              </w:rPr>
              <w:t>17600</w:t>
            </w:r>
          </w:p>
        </w:tc>
        <w:tc>
          <w:tcPr>
            <w:tcW w:w="865" w:type="dxa"/>
          </w:tcPr>
          <w:p w14:paraId="7B8C98DA" w14:textId="77777777" w:rsidR="00DE4ECC" w:rsidRDefault="00105BF9">
            <w:pPr>
              <w:pStyle w:val="TableParagraph"/>
              <w:spacing w:before="16"/>
              <w:ind w:left="249"/>
              <w:rPr>
                <w:sz w:val="16"/>
              </w:rPr>
            </w:pPr>
            <w:r>
              <w:rPr>
                <w:sz w:val="16"/>
              </w:rPr>
              <w:t>26300</w:t>
            </w:r>
          </w:p>
        </w:tc>
        <w:tc>
          <w:tcPr>
            <w:tcW w:w="850" w:type="dxa"/>
          </w:tcPr>
          <w:p w14:paraId="5BD0CF3E" w14:textId="77777777" w:rsidR="00DE4ECC" w:rsidRDefault="00105BF9">
            <w:pPr>
              <w:pStyle w:val="TableParagraph"/>
              <w:spacing w:before="16"/>
              <w:ind w:left="74" w:right="7"/>
              <w:jc w:val="center"/>
              <w:rPr>
                <w:sz w:val="16"/>
              </w:rPr>
            </w:pPr>
            <w:r>
              <w:rPr>
                <w:sz w:val="16"/>
              </w:rPr>
              <w:t>43900</w:t>
            </w:r>
          </w:p>
        </w:tc>
        <w:tc>
          <w:tcPr>
            <w:tcW w:w="981" w:type="dxa"/>
          </w:tcPr>
          <w:p w14:paraId="74AB54AA" w14:textId="77777777" w:rsidR="00DE4ECC" w:rsidRDefault="00105BF9">
            <w:pPr>
              <w:pStyle w:val="TableParagraph"/>
              <w:spacing w:before="16"/>
              <w:ind w:left="40" w:right="7"/>
              <w:jc w:val="center"/>
              <w:rPr>
                <w:sz w:val="16"/>
              </w:rPr>
            </w:pPr>
            <w:r>
              <w:rPr>
                <w:sz w:val="16"/>
              </w:rPr>
              <w:t>359040</w:t>
            </w:r>
          </w:p>
        </w:tc>
        <w:tc>
          <w:tcPr>
            <w:tcW w:w="977" w:type="dxa"/>
          </w:tcPr>
          <w:p w14:paraId="6BDBE11C" w14:textId="77777777" w:rsidR="00DE4ECC" w:rsidRDefault="00105BF9">
            <w:pPr>
              <w:pStyle w:val="TableParagraph"/>
              <w:spacing w:before="16"/>
              <w:ind w:left="19" w:right="26"/>
              <w:jc w:val="center"/>
              <w:rPr>
                <w:sz w:val="16"/>
              </w:rPr>
            </w:pPr>
            <w:r>
              <w:rPr>
                <w:sz w:val="16"/>
              </w:rPr>
              <w:t>536520</w:t>
            </w:r>
          </w:p>
        </w:tc>
        <w:tc>
          <w:tcPr>
            <w:tcW w:w="1022" w:type="dxa"/>
          </w:tcPr>
          <w:p w14:paraId="6D57E9FA" w14:textId="77777777" w:rsidR="00DE4ECC" w:rsidRDefault="00105BF9">
            <w:pPr>
              <w:pStyle w:val="TableParagraph"/>
              <w:spacing w:before="16"/>
              <w:ind w:left="38" w:right="27"/>
              <w:jc w:val="center"/>
              <w:rPr>
                <w:sz w:val="16"/>
              </w:rPr>
            </w:pPr>
            <w:r>
              <w:rPr>
                <w:sz w:val="16"/>
              </w:rPr>
              <w:t>895560</w:t>
            </w:r>
          </w:p>
        </w:tc>
      </w:tr>
      <w:tr w:rsidR="00DE4ECC" w14:paraId="3F1DD881" w14:textId="77777777">
        <w:trPr>
          <w:trHeight w:val="236"/>
        </w:trPr>
        <w:tc>
          <w:tcPr>
            <w:tcW w:w="898" w:type="dxa"/>
          </w:tcPr>
          <w:p w14:paraId="106E7712" w14:textId="77777777" w:rsidR="00DE4ECC" w:rsidRDefault="00105BF9">
            <w:pPr>
              <w:pStyle w:val="TableParagraph"/>
              <w:spacing w:before="18"/>
              <w:ind w:left="64"/>
              <w:rPr>
                <w:sz w:val="16"/>
              </w:rPr>
            </w:pPr>
            <w:r>
              <w:rPr>
                <w:w w:val="105"/>
                <w:sz w:val="16"/>
              </w:rPr>
              <w:t>November</w:t>
            </w:r>
          </w:p>
        </w:tc>
        <w:tc>
          <w:tcPr>
            <w:tcW w:w="854" w:type="dxa"/>
          </w:tcPr>
          <w:p w14:paraId="78DAA3A2" w14:textId="77777777" w:rsidR="00DE4ECC" w:rsidRDefault="00105BF9">
            <w:pPr>
              <w:pStyle w:val="TableParagraph"/>
              <w:spacing w:before="18"/>
              <w:ind w:left="236"/>
              <w:rPr>
                <w:sz w:val="16"/>
              </w:rPr>
            </w:pPr>
            <w:r>
              <w:rPr>
                <w:sz w:val="16"/>
              </w:rPr>
              <w:t>17900</w:t>
            </w:r>
          </w:p>
        </w:tc>
        <w:tc>
          <w:tcPr>
            <w:tcW w:w="865" w:type="dxa"/>
          </w:tcPr>
          <w:p w14:paraId="76C48398" w14:textId="77777777" w:rsidR="00DE4ECC" w:rsidRDefault="00105BF9">
            <w:pPr>
              <w:pStyle w:val="TableParagraph"/>
              <w:spacing w:before="18"/>
              <w:ind w:left="249"/>
              <w:rPr>
                <w:sz w:val="16"/>
              </w:rPr>
            </w:pPr>
            <w:r>
              <w:rPr>
                <w:sz w:val="16"/>
              </w:rPr>
              <w:t>26900</w:t>
            </w:r>
          </w:p>
        </w:tc>
        <w:tc>
          <w:tcPr>
            <w:tcW w:w="850" w:type="dxa"/>
          </w:tcPr>
          <w:p w14:paraId="6BF96743" w14:textId="77777777" w:rsidR="00DE4ECC" w:rsidRDefault="00105BF9">
            <w:pPr>
              <w:pStyle w:val="TableParagraph"/>
              <w:spacing w:before="18"/>
              <w:ind w:left="74" w:right="7"/>
              <w:jc w:val="center"/>
              <w:rPr>
                <w:sz w:val="16"/>
              </w:rPr>
            </w:pPr>
            <w:r>
              <w:rPr>
                <w:sz w:val="16"/>
              </w:rPr>
              <w:t>44800</w:t>
            </w:r>
          </w:p>
        </w:tc>
        <w:tc>
          <w:tcPr>
            <w:tcW w:w="981" w:type="dxa"/>
          </w:tcPr>
          <w:p w14:paraId="59FB57B8" w14:textId="77777777" w:rsidR="00DE4ECC" w:rsidRDefault="00105BF9">
            <w:pPr>
              <w:pStyle w:val="TableParagraph"/>
              <w:spacing w:before="18"/>
              <w:ind w:left="40" w:right="7"/>
              <w:jc w:val="center"/>
              <w:rPr>
                <w:sz w:val="16"/>
              </w:rPr>
            </w:pPr>
            <w:r>
              <w:rPr>
                <w:sz w:val="16"/>
              </w:rPr>
              <w:t>365160</w:t>
            </w:r>
          </w:p>
        </w:tc>
        <w:tc>
          <w:tcPr>
            <w:tcW w:w="977" w:type="dxa"/>
          </w:tcPr>
          <w:p w14:paraId="1A611AB8" w14:textId="77777777" w:rsidR="00DE4ECC" w:rsidRDefault="00105BF9">
            <w:pPr>
              <w:pStyle w:val="TableParagraph"/>
              <w:spacing w:before="18"/>
              <w:ind w:left="19" w:right="26"/>
              <w:jc w:val="center"/>
              <w:rPr>
                <w:sz w:val="16"/>
              </w:rPr>
            </w:pPr>
            <w:r>
              <w:rPr>
                <w:sz w:val="16"/>
              </w:rPr>
              <w:t>548760</w:t>
            </w:r>
          </w:p>
        </w:tc>
        <w:tc>
          <w:tcPr>
            <w:tcW w:w="1022" w:type="dxa"/>
          </w:tcPr>
          <w:p w14:paraId="1A4AB566" w14:textId="77777777" w:rsidR="00DE4ECC" w:rsidRDefault="00105BF9">
            <w:pPr>
              <w:pStyle w:val="TableParagraph"/>
              <w:spacing w:before="18"/>
              <w:ind w:left="38" w:right="27"/>
              <w:jc w:val="center"/>
              <w:rPr>
                <w:sz w:val="16"/>
              </w:rPr>
            </w:pPr>
            <w:r>
              <w:rPr>
                <w:sz w:val="16"/>
              </w:rPr>
              <w:t>913920</w:t>
            </w:r>
          </w:p>
        </w:tc>
      </w:tr>
      <w:tr w:rsidR="00DE4ECC" w14:paraId="259BF874" w14:textId="77777777">
        <w:trPr>
          <w:trHeight w:val="253"/>
        </w:trPr>
        <w:tc>
          <w:tcPr>
            <w:tcW w:w="898" w:type="dxa"/>
            <w:tcBorders>
              <w:bottom w:val="single" w:sz="8" w:space="0" w:color="000000"/>
            </w:tcBorders>
          </w:tcPr>
          <w:p w14:paraId="7707AD85" w14:textId="77777777" w:rsidR="00DE4ECC" w:rsidRDefault="00105BF9">
            <w:pPr>
              <w:pStyle w:val="TableParagraph"/>
              <w:spacing w:before="16"/>
              <w:ind w:left="64"/>
              <w:rPr>
                <w:sz w:val="16"/>
              </w:rPr>
            </w:pPr>
            <w:r>
              <w:rPr>
                <w:sz w:val="16"/>
              </w:rPr>
              <w:t>December</w:t>
            </w:r>
          </w:p>
        </w:tc>
        <w:tc>
          <w:tcPr>
            <w:tcW w:w="854" w:type="dxa"/>
            <w:tcBorders>
              <w:bottom w:val="single" w:sz="8" w:space="0" w:color="000000"/>
            </w:tcBorders>
          </w:tcPr>
          <w:p w14:paraId="7C98AD4A" w14:textId="77777777" w:rsidR="00DE4ECC" w:rsidRDefault="00105BF9">
            <w:pPr>
              <w:pStyle w:val="TableParagraph"/>
              <w:spacing w:before="16"/>
              <w:ind w:left="236"/>
              <w:rPr>
                <w:sz w:val="16"/>
              </w:rPr>
            </w:pPr>
            <w:r>
              <w:rPr>
                <w:sz w:val="16"/>
              </w:rPr>
              <w:t>19200</w:t>
            </w:r>
          </w:p>
        </w:tc>
        <w:tc>
          <w:tcPr>
            <w:tcW w:w="865" w:type="dxa"/>
            <w:tcBorders>
              <w:bottom w:val="single" w:sz="8" w:space="0" w:color="000000"/>
            </w:tcBorders>
          </w:tcPr>
          <w:p w14:paraId="083CF855" w14:textId="77777777" w:rsidR="00DE4ECC" w:rsidRDefault="00105BF9">
            <w:pPr>
              <w:pStyle w:val="TableParagraph"/>
              <w:spacing w:before="16"/>
              <w:ind w:left="249"/>
              <w:rPr>
                <w:sz w:val="16"/>
              </w:rPr>
            </w:pPr>
            <w:r>
              <w:rPr>
                <w:sz w:val="16"/>
              </w:rPr>
              <w:t>28800</w:t>
            </w:r>
          </w:p>
        </w:tc>
        <w:tc>
          <w:tcPr>
            <w:tcW w:w="850" w:type="dxa"/>
            <w:tcBorders>
              <w:bottom w:val="single" w:sz="8" w:space="0" w:color="000000"/>
            </w:tcBorders>
          </w:tcPr>
          <w:p w14:paraId="260F7F84" w14:textId="77777777" w:rsidR="00DE4ECC" w:rsidRDefault="00105BF9">
            <w:pPr>
              <w:pStyle w:val="TableParagraph"/>
              <w:spacing w:before="16"/>
              <w:ind w:left="74" w:right="7"/>
              <w:jc w:val="center"/>
              <w:rPr>
                <w:sz w:val="16"/>
              </w:rPr>
            </w:pPr>
            <w:r>
              <w:rPr>
                <w:sz w:val="16"/>
              </w:rPr>
              <w:t>48000</w:t>
            </w:r>
          </w:p>
        </w:tc>
        <w:tc>
          <w:tcPr>
            <w:tcW w:w="981" w:type="dxa"/>
            <w:tcBorders>
              <w:bottom w:val="single" w:sz="8" w:space="0" w:color="000000"/>
            </w:tcBorders>
          </w:tcPr>
          <w:p w14:paraId="3B9BABFE" w14:textId="77777777" w:rsidR="00DE4ECC" w:rsidRDefault="00105BF9">
            <w:pPr>
              <w:pStyle w:val="TableParagraph"/>
              <w:spacing w:before="16"/>
              <w:ind w:left="40" w:right="7"/>
              <w:jc w:val="center"/>
              <w:rPr>
                <w:sz w:val="16"/>
              </w:rPr>
            </w:pPr>
            <w:r>
              <w:rPr>
                <w:sz w:val="16"/>
              </w:rPr>
              <w:t>391680</w:t>
            </w:r>
          </w:p>
        </w:tc>
        <w:tc>
          <w:tcPr>
            <w:tcW w:w="977" w:type="dxa"/>
            <w:tcBorders>
              <w:bottom w:val="single" w:sz="8" w:space="0" w:color="000000"/>
            </w:tcBorders>
          </w:tcPr>
          <w:p w14:paraId="5E21FC39" w14:textId="77777777" w:rsidR="00DE4ECC" w:rsidRDefault="00105BF9">
            <w:pPr>
              <w:pStyle w:val="TableParagraph"/>
              <w:spacing w:before="16"/>
              <w:ind w:left="19" w:right="26"/>
              <w:jc w:val="center"/>
              <w:rPr>
                <w:sz w:val="16"/>
              </w:rPr>
            </w:pPr>
            <w:r>
              <w:rPr>
                <w:sz w:val="16"/>
              </w:rPr>
              <w:t>587520</w:t>
            </w:r>
          </w:p>
        </w:tc>
        <w:tc>
          <w:tcPr>
            <w:tcW w:w="1022" w:type="dxa"/>
            <w:tcBorders>
              <w:bottom w:val="single" w:sz="8" w:space="0" w:color="000000"/>
            </w:tcBorders>
          </w:tcPr>
          <w:p w14:paraId="58D60573" w14:textId="77777777" w:rsidR="00DE4ECC" w:rsidRDefault="00105BF9">
            <w:pPr>
              <w:pStyle w:val="TableParagraph"/>
              <w:spacing w:before="16"/>
              <w:ind w:left="38" w:right="27"/>
              <w:jc w:val="center"/>
              <w:rPr>
                <w:sz w:val="16"/>
              </w:rPr>
            </w:pPr>
            <w:r>
              <w:rPr>
                <w:sz w:val="16"/>
              </w:rPr>
              <w:t>979200</w:t>
            </w:r>
          </w:p>
        </w:tc>
      </w:tr>
      <w:tr w:rsidR="00DE4ECC" w14:paraId="63F6A4FC" w14:textId="77777777">
        <w:trPr>
          <w:trHeight w:val="272"/>
        </w:trPr>
        <w:tc>
          <w:tcPr>
            <w:tcW w:w="898" w:type="dxa"/>
            <w:tcBorders>
              <w:top w:val="single" w:sz="8" w:space="0" w:color="000000"/>
              <w:bottom w:val="single" w:sz="8" w:space="0" w:color="000000"/>
            </w:tcBorders>
          </w:tcPr>
          <w:p w14:paraId="6B972E4A" w14:textId="77777777" w:rsidR="00DE4ECC" w:rsidRDefault="00105BF9">
            <w:pPr>
              <w:pStyle w:val="TableParagraph"/>
              <w:spacing w:before="36"/>
              <w:ind w:left="276"/>
              <w:rPr>
                <w:sz w:val="16"/>
              </w:rPr>
            </w:pPr>
            <w:r>
              <w:rPr>
                <w:sz w:val="16"/>
              </w:rPr>
              <w:t>Total</w:t>
            </w:r>
          </w:p>
        </w:tc>
        <w:tc>
          <w:tcPr>
            <w:tcW w:w="854" w:type="dxa"/>
            <w:tcBorders>
              <w:top w:val="single" w:sz="8" w:space="0" w:color="000000"/>
              <w:bottom w:val="single" w:sz="8" w:space="0" w:color="000000"/>
            </w:tcBorders>
          </w:tcPr>
          <w:p w14:paraId="21D7B6E9" w14:textId="77777777" w:rsidR="00DE4ECC" w:rsidRDefault="00105BF9">
            <w:pPr>
              <w:pStyle w:val="TableParagraph"/>
              <w:spacing w:before="36"/>
              <w:ind w:left="159"/>
              <w:rPr>
                <w:sz w:val="16"/>
              </w:rPr>
            </w:pPr>
            <w:r>
              <w:rPr>
                <w:sz w:val="16"/>
              </w:rPr>
              <w:t>205850</w:t>
            </w:r>
          </w:p>
        </w:tc>
        <w:tc>
          <w:tcPr>
            <w:tcW w:w="865" w:type="dxa"/>
            <w:tcBorders>
              <w:top w:val="single" w:sz="8" w:space="0" w:color="000000"/>
              <w:bottom w:val="single" w:sz="8" w:space="0" w:color="000000"/>
            </w:tcBorders>
          </w:tcPr>
          <w:p w14:paraId="6B90BD04" w14:textId="77777777" w:rsidR="00DE4ECC" w:rsidRDefault="00105BF9">
            <w:pPr>
              <w:pStyle w:val="TableParagraph"/>
              <w:spacing w:before="36"/>
              <w:ind w:left="172"/>
              <w:rPr>
                <w:sz w:val="16"/>
              </w:rPr>
            </w:pPr>
            <w:r>
              <w:rPr>
                <w:sz w:val="16"/>
              </w:rPr>
              <w:t>308350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14:paraId="2AB04162" w14:textId="77777777" w:rsidR="00DE4ECC" w:rsidRDefault="00105BF9">
            <w:pPr>
              <w:pStyle w:val="TableParagraph"/>
              <w:spacing w:before="36"/>
              <w:ind w:left="47" w:right="53"/>
              <w:jc w:val="center"/>
              <w:rPr>
                <w:sz w:val="16"/>
              </w:rPr>
            </w:pPr>
            <w:r>
              <w:rPr>
                <w:sz w:val="16"/>
              </w:rPr>
              <w:t>514200</w:t>
            </w:r>
          </w:p>
        </w:tc>
        <w:tc>
          <w:tcPr>
            <w:tcW w:w="981" w:type="dxa"/>
            <w:tcBorders>
              <w:top w:val="single" w:sz="8" w:space="0" w:color="000000"/>
              <w:bottom w:val="single" w:sz="8" w:space="0" w:color="000000"/>
            </w:tcBorders>
          </w:tcPr>
          <w:p w14:paraId="46C91B0D" w14:textId="77777777" w:rsidR="00DE4ECC" w:rsidRDefault="00105BF9">
            <w:pPr>
              <w:pStyle w:val="TableParagraph"/>
              <w:spacing w:before="36"/>
              <w:ind w:left="40" w:right="82"/>
              <w:jc w:val="center"/>
              <w:rPr>
                <w:sz w:val="16"/>
              </w:rPr>
            </w:pPr>
            <w:r>
              <w:rPr>
                <w:sz w:val="16"/>
              </w:rPr>
              <w:t>4199340</w:t>
            </w:r>
          </w:p>
        </w:tc>
        <w:tc>
          <w:tcPr>
            <w:tcW w:w="977" w:type="dxa"/>
            <w:tcBorders>
              <w:top w:val="single" w:sz="8" w:space="0" w:color="000000"/>
              <w:bottom w:val="single" w:sz="8" w:space="0" w:color="000000"/>
            </w:tcBorders>
          </w:tcPr>
          <w:p w14:paraId="2C1FA262" w14:textId="77777777" w:rsidR="00DE4ECC" w:rsidRDefault="00105BF9">
            <w:pPr>
              <w:pStyle w:val="TableParagraph"/>
              <w:spacing w:before="36"/>
              <w:ind w:left="19" w:right="103"/>
              <w:jc w:val="center"/>
              <w:rPr>
                <w:sz w:val="16"/>
              </w:rPr>
            </w:pPr>
            <w:r>
              <w:rPr>
                <w:sz w:val="16"/>
              </w:rPr>
              <w:t>6290340</w:t>
            </w:r>
          </w:p>
        </w:tc>
        <w:tc>
          <w:tcPr>
            <w:tcW w:w="1022" w:type="dxa"/>
            <w:tcBorders>
              <w:top w:val="single" w:sz="8" w:space="0" w:color="000000"/>
              <w:bottom w:val="single" w:sz="8" w:space="0" w:color="000000"/>
            </w:tcBorders>
          </w:tcPr>
          <w:p w14:paraId="54A54937" w14:textId="77777777" w:rsidR="00DE4ECC" w:rsidRDefault="00105BF9">
            <w:pPr>
              <w:pStyle w:val="TableParagraph"/>
              <w:spacing w:before="36"/>
              <w:ind w:left="38" w:right="101"/>
              <w:jc w:val="center"/>
              <w:rPr>
                <w:sz w:val="16"/>
              </w:rPr>
            </w:pPr>
            <w:r>
              <w:rPr>
                <w:sz w:val="16"/>
              </w:rPr>
              <w:t>1048960</w:t>
            </w:r>
          </w:p>
        </w:tc>
      </w:tr>
    </w:tbl>
    <w:p w14:paraId="082447DE" w14:textId="77777777" w:rsidR="00DE4ECC" w:rsidRDefault="00DE4ECC">
      <w:pPr>
        <w:pStyle w:val="BodyText"/>
        <w:rPr>
          <w:b/>
          <w:sz w:val="20"/>
        </w:rPr>
      </w:pPr>
    </w:p>
    <w:p w14:paraId="72E5CDD6" w14:textId="77777777" w:rsidR="00DE4ECC" w:rsidRDefault="00DE4ECC">
      <w:pPr>
        <w:pStyle w:val="BodyText"/>
        <w:rPr>
          <w:b/>
          <w:sz w:val="20"/>
        </w:rPr>
      </w:pPr>
    </w:p>
    <w:p w14:paraId="751681CD" w14:textId="77777777" w:rsidR="00DE4ECC" w:rsidRDefault="00DE4ECC">
      <w:pPr>
        <w:pStyle w:val="BodyText"/>
        <w:rPr>
          <w:b/>
          <w:sz w:val="20"/>
        </w:rPr>
      </w:pPr>
    </w:p>
    <w:p w14:paraId="7B7E876F" w14:textId="77777777" w:rsidR="00DE4ECC" w:rsidRDefault="00DE4ECC">
      <w:pPr>
        <w:pStyle w:val="BodyText"/>
        <w:rPr>
          <w:b/>
          <w:sz w:val="20"/>
        </w:rPr>
      </w:pPr>
    </w:p>
    <w:p w14:paraId="401EB82B" w14:textId="77777777" w:rsidR="00DE4ECC" w:rsidRDefault="00DE4ECC">
      <w:pPr>
        <w:pStyle w:val="BodyText"/>
        <w:rPr>
          <w:b/>
          <w:sz w:val="20"/>
        </w:rPr>
      </w:pPr>
    </w:p>
    <w:p w14:paraId="758C136C" w14:textId="77777777" w:rsidR="00DE4ECC" w:rsidRDefault="00DE4ECC">
      <w:pPr>
        <w:pStyle w:val="BodyText"/>
        <w:rPr>
          <w:b/>
          <w:sz w:val="20"/>
        </w:rPr>
      </w:pPr>
    </w:p>
    <w:p w14:paraId="19D21338" w14:textId="77777777" w:rsidR="00DE4ECC" w:rsidRDefault="00DE4ECC">
      <w:pPr>
        <w:pStyle w:val="BodyText"/>
        <w:rPr>
          <w:b/>
          <w:sz w:val="20"/>
        </w:rPr>
      </w:pPr>
    </w:p>
    <w:p w14:paraId="2B37FDEC" w14:textId="77777777" w:rsidR="00DE4ECC" w:rsidRDefault="00DE4ECC">
      <w:pPr>
        <w:pStyle w:val="BodyText"/>
        <w:rPr>
          <w:b/>
          <w:sz w:val="20"/>
        </w:rPr>
      </w:pPr>
    </w:p>
    <w:p w14:paraId="1E151184" w14:textId="77777777" w:rsidR="00DE4ECC" w:rsidRDefault="00DE4ECC">
      <w:pPr>
        <w:pStyle w:val="BodyText"/>
        <w:spacing w:before="5"/>
        <w:rPr>
          <w:b/>
          <w:sz w:val="21"/>
        </w:rPr>
      </w:pPr>
    </w:p>
    <w:p w14:paraId="294DB312" w14:textId="77777777" w:rsidR="00DE4ECC" w:rsidRDefault="00105BF9">
      <w:pPr>
        <w:spacing w:line="350" w:lineRule="auto"/>
        <w:ind w:left="474" w:right="2682"/>
        <w:rPr>
          <w:sz w:val="14"/>
        </w:rPr>
      </w:pPr>
      <w:r>
        <w:rPr>
          <w:b/>
          <w:i/>
          <w:sz w:val="14"/>
        </w:rPr>
        <w:t xml:space="preserve">Source: </w:t>
      </w:r>
      <w:r>
        <w:rPr>
          <w:sz w:val="14"/>
        </w:rPr>
        <w:t xml:space="preserve">Upendra Kachru, </w:t>
      </w:r>
      <w:r>
        <w:rPr>
          <w:i/>
          <w:sz w:val="14"/>
        </w:rPr>
        <w:t xml:space="preserve">Production and Operations Management – Text and Cases, </w:t>
      </w:r>
      <w:r>
        <w:rPr>
          <w:sz w:val="14"/>
        </w:rPr>
        <w:t>First Edition, Excel Book, New Delhi,</w:t>
      </w:r>
      <w:r>
        <w:rPr>
          <w:spacing w:val="1"/>
          <w:sz w:val="14"/>
        </w:rPr>
        <w:t xml:space="preserve"> </w:t>
      </w:r>
      <w:r>
        <w:rPr>
          <w:sz w:val="14"/>
        </w:rPr>
        <w:t>2007.</w:t>
      </w:r>
    </w:p>
    <w:p w14:paraId="24DB8345" w14:textId="77777777" w:rsidR="00DE4ECC" w:rsidRDefault="00DE4ECC">
      <w:pPr>
        <w:pStyle w:val="BodyText"/>
        <w:spacing w:before="1"/>
        <w:rPr>
          <w:sz w:val="15"/>
        </w:rPr>
      </w:pPr>
    </w:p>
    <w:p w14:paraId="1447BDB8" w14:textId="77777777" w:rsidR="00DE4ECC" w:rsidRDefault="00105BF9" w:rsidP="00105BF9">
      <w:pPr>
        <w:pStyle w:val="ListParagraph"/>
        <w:numPr>
          <w:ilvl w:val="1"/>
          <w:numId w:val="91"/>
        </w:numPr>
        <w:tabs>
          <w:tab w:val="left" w:pos="715"/>
        </w:tabs>
        <w:spacing w:before="0"/>
        <w:ind w:hanging="481"/>
        <w:jc w:val="left"/>
        <w:rPr>
          <w:b/>
          <w:sz w:val="24"/>
        </w:rPr>
      </w:pPr>
      <w:r>
        <w:rPr>
          <w:b/>
          <w:sz w:val="24"/>
          <w:u w:val="single"/>
        </w:rPr>
        <w:t>Summary</w:t>
      </w:r>
    </w:p>
    <w:p w14:paraId="1F45F28B" w14:textId="77777777" w:rsidR="00DE4ECC" w:rsidRDefault="00DE4ECC">
      <w:pPr>
        <w:pStyle w:val="BodyText"/>
        <w:spacing w:before="3"/>
        <w:rPr>
          <w:b/>
          <w:sz w:val="23"/>
        </w:rPr>
      </w:pPr>
    </w:p>
    <w:p w14:paraId="597688E6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0" w:line="273" w:lineRule="auto"/>
        <w:ind w:right="2693"/>
        <w:rPr>
          <w:sz w:val="18"/>
        </w:rPr>
      </w:pPr>
      <w:r>
        <w:rPr>
          <w:w w:val="105"/>
          <w:sz w:val="18"/>
        </w:rPr>
        <w:t>Inventory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have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significant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impact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both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company’s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productivity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its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delivery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time.</w:t>
      </w:r>
    </w:p>
    <w:p w14:paraId="336EC78E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9" w:line="273" w:lineRule="auto"/>
        <w:ind w:right="2714"/>
        <w:rPr>
          <w:sz w:val="18"/>
        </w:rPr>
      </w:pPr>
      <w:r>
        <w:rPr>
          <w:sz w:val="18"/>
        </w:rPr>
        <w:t>The</w:t>
      </w:r>
      <w:r>
        <w:rPr>
          <w:spacing w:val="8"/>
          <w:sz w:val="18"/>
        </w:rPr>
        <w:t xml:space="preserve"> </w:t>
      </w:r>
      <w:r>
        <w:rPr>
          <w:sz w:val="18"/>
        </w:rPr>
        <w:t>costs</w:t>
      </w:r>
      <w:r>
        <w:rPr>
          <w:spacing w:val="8"/>
          <w:sz w:val="18"/>
        </w:rPr>
        <w:t xml:space="preserve"> </w:t>
      </w:r>
      <w:r>
        <w:rPr>
          <w:sz w:val="18"/>
        </w:rPr>
        <w:t>generally</w:t>
      </w:r>
      <w:r>
        <w:rPr>
          <w:spacing w:val="8"/>
          <w:sz w:val="18"/>
        </w:rPr>
        <w:t xml:space="preserve"> </w:t>
      </w:r>
      <w:r>
        <w:rPr>
          <w:sz w:val="18"/>
        </w:rPr>
        <w:t>associated</w:t>
      </w:r>
      <w:r>
        <w:rPr>
          <w:spacing w:val="8"/>
          <w:sz w:val="18"/>
        </w:rPr>
        <w:t xml:space="preserve"> </w:t>
      </w:r>
      <w:r>
        <w:rPr>
          <w:sz w:val="18"/>
        </w:rPr>
        <w:t>with</w:t>
      </w:r>
      <w:r>
        <w:rPr>
          <w:spacing w:val="4"/>
          <w:sz w:val="18"/>
        </w:rPr>
        <w:t xml:space="preserve"> </w:t>
      </w:r>
      <w:r>
        <w:rPr>
          <w:sz w:val="18"/>
        </w:rPr>
        <w:t>inventories</w:t>
      </w:r>
      <w:r>
        <w:rPr>
          <w:spacing w:val="8"/>
          <w:sz w:val="18"/>
        </w:rPr>
        <w:t xml:space="preserve"> </w:t>
      </w:r>
      <w:r>
        <w:rPr>
          <w:sz w:val="18"/>
        </w:rPr>
        <w:t>are</w:t>
      </w:r>
      <w:r>
        <w:rPr>
          <w:spacing w:val="4"/>
          <w:sz w:val="18"/>
        </w:rPr>
        <w:t xml:space="preserve"> </w:t>
      </w:r>
      <w:r>
        <w:rPr>
          <w:sz w:val="18"/>
        </w:rPr>
        <w:t>Holding</w:t>
      </w:r>
      <w:r>
        <w:rPr>
          <w:spacing w:val="11"/>
          <w:sz w:val="18"/>
        </w:rPr>
        <w:t xml:space="preserve"> </w:t>
      </w:r>
      <w:r>
        <w:rPr>
          <w:sz w:val="18"/>
        </w:rPr>
        <w:t>(or</w:t>
      </w:r>
      <w:r>
        <w:rPr>
          <w:spacing w:val="9"/>
          <w:sz w:val="18"/>
        </w:rPr>
        <w:t xml:space="preserve"> </w:t>
      </w:r>
      <w:r>
        <w:rPr>
          <w:sz w:val="18"/>
        </w:rPr>
        <w:t>carrying)</w:t>
      </w:r>
      <w:r>
        <w:rPr>
          <w:spacing w:val="8"/>
          <w:sz w:val="18"/>
        </w:rPr>
        <w:t xml:space="preserve"> </w:t>
      </w:r>
      <w:r>
        <w:rPr>
          <w:sz w:val="18"/>
        </w:rPr>
        <w:t>cost,</w:t>
      </w:r>
      <w:r>
        <w:rPr>
          <w:spacing w:val="8"/>
          <w:sz w:val="18"/>
        </w:rPr>
        <w:t xml:space="preserve"> </w:t>
      </w:r>
      <w:r>
        <w:rPr>
          <w:sz w:val="18"/>
        </w:rPr>
        <w:t>Cost</w:t>
      </w:r>
      <w:r>
        <w:rPr>
          <w:spacing w:val="8"/>
          <w:sz w:val="18"/>
        </w:rPr>
        <w:t xml:space="preserve"> </w:t>
      </w:r>
      <w:r>
        <w:rPr>
          <w:sz w:val="18"/>
        </w:rPr>
        <w:t>of</w:t>
      </w:r>
      <w:r>
        <w:rPr>
          <w:spacing w:val="-37"/>
          <w:sz w:val="18"/>
        </w:rPr>
        <w:t xml:space="preserve"> </w:t>
      </w:r>
      <w:r>
        <w:rPr>
          <w:sz w:val="18"/>
        </w:rPr>
        <w:t>ordering,</w:t>
      </w:r>
      <w:r>
        <w:rPr>
          <w:spacing w:val="19"/>
          <w:sz w:val="18"/>
        </w:rPr>
        <w:t xml:space="preserve"> </w:t>
      </w:r>
      <w:r>
        <w:rPr>
          <w:sz w:val="18"/>
        </w:rPr>
        <w:t>Set</w:t>
      </w:r>
      <w:r>
        <w:rPr>
          <w:spacing w:val="19"/>
          <w:sz w:val="18"/>
        </w:rPr>
        <w:t xml:space="preserve"> </w:t>
      </w:r>
      <w:r>
        <w:rPr>
          <w:sz w:val="18"/>
        </w:rPr>
        <w:t>up</w:t>
      </w:r>
      <w:r>
        <w:rPr>
          <w:spacing w:val="16"/>
          <w:sz w:val="18"/>
        </w:rPr>
        <w:t xml:space="preserve"> </w:t>
      </w:r>
      <w:r>
        <w:rPr>
          <w:sz w:val="18"/>
        </w:rPr>
        <w:t>(or</w:t>
      </w:r>
      <w:r>
        <w:rPr>
          <w:spacing w:val="19"/>
          <w:sz w:val="18"/>
        </w:rPr>
        <w:t xml:space="preserve"> </w:t>
      </w:r>
      <w:r>
        <w:rPr>
          <w:sz w:val="18"/>
        </w:rPr>
        <w:t>production</w:t>
      </w:r>
      <w:r>
        <w:rPr>
          <w:spacing w:val="20"/>
          <w:sz w:val="18"/>
        </w:rPr>
        <w:t xml:space="preserve"> </w:t>
      </w:r>
      <w:r>
        <w:rPr>
          <w:sz w:val="18"/>
        </w:rPr>
        <w:t>change)</w:t>
      </w:r>
      <w:r>
        <w:rPr>
          <w:spacing w:val="19"/>
          <w:sz w:val="18"/>
        </w:rPr>
        <w:t xml:space="preserve"> </w:t>
      </w:r>
      <w:r>
        <w:rPr>
          <w:sz w:val="18"/>
        </w:rPr>
        <w:t>costs</w:t>
      </w:r>
      <w:r>
        <w:rPr>
          <w:spacing w:val="19"/>
          <w:sz w:val="18"/>
        </w:rPr>
        <w:t xml:space="preserve"> </w:t>
      </w:r>
      <w:r>
        <w:rPr>
          <w:sz w:val="18"/>
        </w:rPr>
        <w:t>and</w:t>
      </w:r>
      <w:r>
        <w:rPr>
          <w:spacing w:val="19"/>
          <w:sz w:val="18"/>
        </w:rPr>
        <w:t xml:space="preserve"> </w:t>
      </w:r>
      <w:r>
        <w:rPr>
          <w:sz w:val="18"/>
        </w:rPr>
        <w:t>Shortage</w:t>
      </w:r>
      <w:r>
        <w:rPr>
          <w:spacing w:val="16"/>
          <w:sz w:val="18"/>
        </w:rPr>
        <w:t xml:space="preserve"> </w:t>
      </w:r>
      <w:r>
        <w:rPr>
          <w:sz w:val="18"/>
        </w:rPr>
        <w:t>or</w:t>
      </w:r>
      <w:r>
        <w:rPr>
          <w:spacing w:val="20"/>
          <w:sz w:val="18"/>
        </w:rPr>
        <w:t xml:space="preserve"> </w:t>
      </w:r>
      <w:r>
        <w:rPr>
          <w:sz w:val="18"/>
        </w:rPr>
        <w:t>Stock-out</w:t>
      </w:r>
      <w:r>
        <w:rPr>
          <w:spacing w:val="19"/>
          <w:sz w:val="18"/>
        </w:rPr>
        <w:t xml:space="preserve"> </w:t>
      </w:r>
      <w:r>
        <w:rPr>
          <w:sz w:val="18"/>
        </w:rPr>
        <w:t>Costs.</w:t>
      </w:r>
    </w:p>
    <w:p w14:paraId="3BEA70EC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9"/>
        <w:ind w:hanging="481"/>
        <w:rPr>
          <w:sz w:val="18"/>
        </w:rPr>
      </w:pPr>
      <w:r>
        <w:rPr>
          <w:w w:val="105"/>
          <w:sz w:val="18"/>
        </w:rPr>
        <w:t>The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heart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inventory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analysis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resides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identification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relevant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costs.</w:t>
      </w:r>
    </w:p>
    <w:p w14:paraId="2BFADB83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line="273" w:lineRule="auto"/>
        <w:ind w:right="2721"/>
        <w:rPr>
          <w:sz w:val="18"/>
        </w:rPr>
      </w:pPr>
      <w:r>
        <w:rPr>
          <w:w w:val="105"/>
          <w:sz w:val="18"/>
        </w:rPr>
        <w:t>The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ABC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classification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based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focusing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efforts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where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payoff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highest,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i.e.,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high-</w:t>
      </w:r>
      <w:r>
        <w:rPr>
          <w:spacing w:val="-38"/>
          <w:w w:val="105"/>
          <w:sz w:val="18"/>
        </w:rPr>
        <w:t xml:space="preserve"> </w:t>
      </w:r>
      <w:r>
        <w:rPr>
          <w:w w:val="105"/>
          <w:sz w:val="18"/>
        </w:rPr>
        <w:t>value,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high-usage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items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must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tracked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carefully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continuously.</w:t>
      </w:r>
    </w:p>
    <w:p w14:paraId="51C3F8E5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8" w:line="273" w:lineRule="auto"/>
        <w:ind w:right="2696"/>
        <w:rPr>
          <w:sz w:val="18"/>
        </w:rPr>
      </w:pPr>
      <w:r>
        <w:rPr>
          <w:w w:val="105"/>
          <w:sz w:val="18"/>
        </w:rPr>
        <w:t>The VED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Classification is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based on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the criticality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of the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inventory item.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‘V’ stands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for vital,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‘E’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essential,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‘D’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desirable.</w:t>
      </w:r>
    </w:p>
    <w:p w14:paraId="66304DE5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9" w:line="273" w:lineRule="auto"/>
        <w:ind w:right="2708"/>
        <w:rPr>
          <w:sz w:val="18"/>
        </w:rPr>
      </w:pPr>
      <w:r>
        <w:rPr>
          <w:w w:val="105"/>
          <w:sz w:val="18"/>
        </w:rPr>
        <w:t>The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rupee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value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company’s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average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level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inventory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one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most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common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measures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inventory.</w:t>
      </w:r>
    </w:p>
    <w:p w14:paraId="662928D3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9" w:line="273" w:lineRule="auto"/>
        <w:ind w:right="2710"/>
        <w:rPr>
          <w:sz w:val="18"/>
        </w:rPr>
      </w:pPr>
      <w:r>
        <w:rPr>
          <w:w w:val="105"/>
          <w:sz w:val="18"/>
        </w:rPr>
        <w:t>The optimum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quantity (lot size)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using a tabular approach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is called 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Economic Order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Quantity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(EOQ).</w:t>
      </w:r>
    </w:p>
    <w:p w14:paraId="5410104D" w14:textId="77777777" w:rsidR="00DE4ECC" w:rsidRDefault="00DE4ECC">
      <w:pPr>
        <w:spacing w:line="273" w:lineRule="auto"/>
        <w:rPr>
          <w:sz w:val="18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074E3829" w14:textId="77777777" w:rsidR="00DE4ECC" w:rsidRDefault="00DE4ECC">
      <w:pPr>
        <w:pStyle w:val="BodyText"/>
        <w:rPr>
          <w:sz w:val="20"/>
        </w:rPr>
      </w:pPr>
    </w:p>
    <w:p w14:paraId="5ECD3CBB" w14:textId="77777777" w:rsidR="00DE4ECC" w:rsidRDefault="00DE4ECC">
      <w:pPr>
        <w:pStyle w:val="BodyText"/>
        <w:rPr>
          <w:sz w:val="20"/>
        </w:rPr>
      </w:pPr>
    </w:p>
    <w:p w14:paraId="029FC8D9" w14:textId="77777777" w:rsidR="00DE4ECC" w:rsidRDefault="00DE4ECC">
      <w:pPr>
        <w:pStyle w:val="BodyText"/>
        <w:spacing w:before="7"/>
        <w:rPr>
          <w:sz w:val="20"/>
        </w:rPr>
      </w:pPr>
    </w:p>
    <w:p w14:paraId="46E8EA6C" w14:textId="77777777" w:rsidR="00DE4ECC" w:rsidRDefault="00105BF9">
      <w:pPr>
        <w:pStyle w:val="BodyText"/>
        <w:tabs>
          <w:tab w:val="left" w:pos="2679"/>
          <w:tab w:val="left" w:pos="3159"/>
        </w:tabs>
        <w:spacing w:line="273" w:lineRule="auto"/>
        <w:ind w:left="3160" w:right="260" w:hanging="1947"/>
      </w:pPr>
      <w:r>
        <w:rPr>
          <w:b/>
          <w:w w:val="105"/>
          <w:position w:val="2"/>
        </w:rPr>
        <w:t>Notes</w:t>
      </w:r>
      <w:r>
        <w:rPr>
          <w:b/>
          <w:w w:val="105"/>
          <w:position w:val="2"/>
        </w:rPr>
        <w:tab/>
      </w:r>
      <w:r>
        <w:rPr>
          <w:rFonts w:ascii="Wingdings" w:hAnsi="Wingdings"/>
          <w:w w:val="105"/>
          <w:sz w:val="14"/>
        </w:rPr>
        <w:t></w:t>
      </w:r>
      <w:r>
        <w:rPr>
          <w:rFonts w:ascii="Times New Roman" w:hAnsi="Times New Roman"/>
          <w:w w:val="105"/>
          <w:sz w:val="14"/>
        </w:rPr>
        <w:tab/>
      </w:r>
      <w:r>
        <w:rPr>
          <w:w w:val="105"/>
        </w:rPr>
        <w:t>If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have</w:t>
      </w:r>
      <w:r>
        <w:rPr>
          <w:spacing w:val="-9"/>
          <w:w w:val="105"/>
        </w:rPr>
        <w:t xml:space="preserve"> </w:t>
      </w:r>
      <w:r>
        <w:rPr>
          <w:w w:val="105"/>
        </w:rPr>
        <w:t>both</w:t>
      </w:r>
      <w:r>
        <w:rPr>
          <w:spacing w:val="-6"/>
          <w:w w:val="105"/>
        </w:rPr>
        <w:t xml:space="preserve"> </w:t>
      </w:r>
      <w:r>
        <w:rPr>
          <w:w w:val="105"/>
        </w:rPr>
        <w:t>demand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delivery</w:t>
      </w:r>
      <w:r>
        <w:rPr>
          <w:spacing w:val="-9"/>
          <w:w w:val="105"/>
        </w:rPr>
        <w:t xml:space="preserve"> </w:t>
      </w:r>
      <w:r>
        <w:rPr>
          <w:w w:val="105"/>
        </w:rPr>
        <w:t>(lead</w:t>
      </w:r>
      <w:r>
        <w:rPr>
          <w:spacing w:val="-9"/>
          <w:w w:val="105"/>
        </w:rPr>
        <w:t xml:space="preserve"> </w:t>
      </w:r>
      <w:r>
        <w:rPr>
          <w:w w:val="105"/>
        </w:rPr>
        <w:t>time)</w:t>
      </w:r>
      <w:r>
        <w:rPr>
          <w:spacing w:val="-9"/>
          <w:w w:val="105"/>
        </w:rPr>
        <w:t xml:space="preserve"> </w:t>
      </w:r>
      <w:r>
        <w:rPr>
          <w:w w:val="105"/>
        </w:rPr>
        <w:t>uncertainty,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must</w:t>
      </w:r>
      <w:r>
        <w:rPr>
          <w:spacing w:val="-9"/>
          <w:w w:val="105"/>
        </w:rPr>
        <w:t xml:space="preserve"> </w:t>
      </w:r>
      <w:r>
        <w:rPr>
          <w:w w:val="105"/>
        </w:rPr>
        <w:t>use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convolution</w:t>
      </w:r>
      <w:r>
        <w:rPr>
          <w:spacing w:val="-39"/>
          <w:w w:val="105"/>
        </w:rPr>
        <w:t xml:space="preserve"> </w:t>
      </w:r>
      <w:r>
        <w:rPr>
          <w:w w:val="105"/>
        </w:rPr>
        <w:t>formula</w:t>
      </w:r>
      <w:r>
        <w:rPr>
          <w:spacing w:val="9"/>
          <w:w w:val="105"/>
        </w:rPr>
        <w:t xml:space="preserve"> </w:t>
      </w:r>
      <w:r>
        <w:rPr>
          <w:w w:val="105"/>
        </w:rPr>
        <w:t>(Bowersox</w:t>
      </w:r>
      <w:r>
        <w:rPr>
          <w:spacing w:val="10"/>
          <w:w w:val="105"/>
        </w:rPr>
        <w:t xml:space="preserve"> </w:t>
      </w:r>
      <w:r>
        <w:rPr>
          <w:w w:val="105"/>
        </w:rPr>
        <w:t>2010)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calculate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safety</w:t>
      </w:r>
      <w:r>
        <w:rPr>
          <w:spacing w:val="10"/>
          <w:w w:val="105"/>
        </w:rPr>
        <w:t xml:space="preserve"> </w:t>
      </w:r>
      <w:r>
        <w:rPr>
          <w:w w:val="105"/>
        </w:rPr>
        <w:t>stock</w:t>
      </w:r>
      <w:r>
        <w:rPr>
          <w:spacing w:val="10"/>
          <w:w w:val="105"/>
        </w:rPr>
        <w:t xml:space="preserve"> </w:t>
      </w:r>
      <w:r>
        <w:rPr>
          <w:w w:val="105"/>
        </w:rPr>
        <w:t>level.</w:t>
      </w:r>
    </w:p>
    <w:p w14:paraId="707616E9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119"/>
        <w:jc w:val="both"/>
        <w:rPr>
          <w:sz w:val="18"/>
        </w:rPr>
      </w:pPr>
      <w:r>
        <w:rPr>
          <w:sz w:val="18"/>
        </w:rPr>
        <w:t>The</w:t>
      </w:r>
      <w:r>
        <w:rPr>
          <w:spacing w:val="16"/>
          <w:sz w:val="18"/>
        </w:rPr>
        <w:t xml:space="preserve"> </w:t>
      </w:r>
      <w:r>
        <w:rPr>
          <w:sz w:val="18"/>
        </w:rPr>
        <w:t>two</w:t>
      </w:r>
      <w:r>
        <w:rPr>
          <w:spacing w:val="14"/>
          <w:sz w:val="18"/>
        </w:rPr>
        <w:t xml:space="preserve"> </w:t>
      </w:r>
      <w:r>
        <w:rPr>
          <w:sz w:val="18"/>
        </w:rPr>
        <w:t>types</w:t>
      </w:r>
      <w:r>
        <w:rPr>
          <w:spacing w:val="17"/>
          <w:sz w:val="18"/>
        </w:rPr>
        <w:t xml:space="preserve"> </w:t>
      </w:r>
      <w:r>
        <w:rPr>
          <w:sz w:val="18"/>
        </w:rPr>
        <w:t>of</w:t>
      </w:r>
      <w:r>
        <w:rPr>
          <w:spacing w:val="17"/>
          <w:sz w:val="18"/>
        </w:rPr>
        <w:t xml:space="preserve"> </w:t>
      </w:r>
      <w:r>
        <w:rPr>
          <w:sz w:val="18"/>
        </w:rPr>
        <w:t>errors</w:t>
      </w:r>
      <w:r>
        <w:rPr>
          <w:spacing w:val="17"/>
          <w:sz w:val="18"/>
        </w:rPr>
        <w:t xml:space="preserve"> </w:t>
      </w:r>
      <w:r>
        <w:rPr>
          <w:sz w:val="18"/>
        </w:rPr>
        <w:t>in</w:t>
      </w:r>
      <w:r>
        <w:rPr>
          <w:spacing w:val="14"/>
          <w:sz w:val="18"/>
        </w:rPr>
        <w:t xml:space="preserve"> </w:t>
      </w:r>
      <w:r>
        <w:rPr>
          <w:sz w:val="18"/>
        </w:rPr>
        <w:t>statistical</w:t>
      </w:r>
      <w:r>
        <w:rPr>
          <w:spacing w:val="17"/>
          <w:sz w:val="18"/>
        </w:rPr>
        <w:t xml:space="preserve"> </w:t>
      </w:r>
      <w:r>
        <w:rPr>
          <w:sz w:val="18"/>
        </w:rPr>
        <w:t>hypothesis</w:t>
      </w:r>
      <w:r>
        <w:rPr>
          <w:spacing w:val="17"/>
          <w:sz w:val="18"/>
        </w:rPr>
        <w:t xml:space="preserve"> </w:t>
      </w:r>
      <w:r>
        <w:rPr>
          <w:sz w:val="18"/>
        </w:rPr>
        <w:t>test</w:t>
      </w:r>
      <w:r>
        <w:rPr>
          <w:spacing w:val="17"/>
          <w:sz w:val="18"/>
        </w:rPr>
        <w:t xml:space="preserve"> </w:t>
      </w:r>
      <w:r>
        <w:rPr>
          <w:sz w:val="18"/>
        </w:rPr>
        <w:t>are</w:t>
      </w:r>
      <w:r>
        <w:rPr>
          <w:spacing w:val="13"/>
          <w:sz w:val="18"/>
        </w:rPr>
        <w:t xml:space="preserve"> </w:t>
      </w:r>
      <w:r>
        <w:rPr>
          <w:sz w:val="18"/>
        </w:rPr>
        <w:t>Type</w:t>
      </w:r>
      <w:r>
        <w:rPr>
          <w:spacing w:val="17"/>
          <w:sz w:val="18"/>
        </w:rPr>
        <w:t xml:space="preserve"> </w:t>
      </w:r>
      <w:r>
        <w:rPr>
          <w:sz w:val="18"/>
        </w:rPr>
        <w:t>1</w:t>
      </w:r>
      <w:r>
        <w:rPr>
          <w:spacing w:val="17"/>
          <w:sz w:val="18"/>
        </w:rPr>
        <w:t xml:space="preserve"> </w:t>
      </w:r>
      <w:r>
        <w:rPr>
          <w:sz w:val="18"/>
        </w:rPr>
        <w:t>error</w:t>
      </w:r>
      <w:r>
        <w:rPr>
          <w:spacing w:val="17"/>
          <w:sz w:val="18"/>
        </w:rPr>
        <w:t xml:space="preserve"> </w:t>
      </w:r>
      <w:r>
        <w:rPr>
          <w:sz w:val="18"/>
        </w:rPr>
        <w:t>and</w:t>
      </w:r>
      <w:r>
        <w:rPr>
          <w:spacing w:val="14"/>
          <w:sz w:val="18"/>
        </w:rPr>
        <w:t xml:space="preserve"> </w:t>
      </w:r>
      <w:r>
        <w:rPr>
          <w:sz w:val="18"/>
        </w:rPr>
        <w:t>Type</w:t>
      </w:r>
      <w:r>
        <w:rPr>
          <w:spacing w:val="17"/>
          <w:sz w:val="18"/>
        </w:rPr>
        <w:t xml:space="preserve"> </w:t>
      </w:r>
      <w:r>
        <w:rPr>
          <w:sz w:val="18"/>
        </w:rPr>
        <w:t>2</w:t>
      </w:r>
      <w:r>
        <w:rPr>
          <w:spacing w:val="17"/>
          <w:sz w:val="18"/>
        </w:rPr>
        <w:t xml:space="preserve"> </w:t>
      </w:r>
      <w:r>
        <w:rPr>
          <w:sz w:val="18"/>
        </w:rPr>
        <w:t>error.</w:t>
      </w:r>
    </w:p>
    <w:p w14:paraId="7D59EC24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line="273" w:lineRule="auto"/>
        <w:ind w:right="259"/>
        <w:jc w:val="both"/>
        <w:rPr>
          <w:sz w:val="18"/>
        </w:rPr>
      </w:pPr>
      <w:r>
        <w:rPr>
          <w:w w:val="105"/>
          <w:sz w:val="18"/>
        </w:rPr>
        <w:t>Economic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batch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quantity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(EBQ)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measure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employed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determine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quantity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units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produced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minimum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average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costs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specified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batch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production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run.</w:t>
      </w:r>
    </w:p>
    <w:p w14:paraId="7DC518E3" w14:textId="77777777" w:rsidR="00DE4ECC" w:rsidRDefault="00DE4ECC">
      <w:pPr>
        <w:pStyle w:val="BodyText"/>
        <w:spacing w:before="2"/>
      </w:pPr>
    </w:p>
    <w:p w14:paraId="0D58A764" w14:textId="77777777" w:rsidR="00DE4ECC" w:rsidRDefault="00105BF9" w:rsidP="00105BF9">
      <w:pPr>
        <w:pStyle w:val="Heading3"/>
        <w:numPr>
          <w:ilvl w:val="1"/>
          <w:numId w:val="91"/>
        </w:numPr>
        <w:tabs>
          <w:tab w:val="left" w:pos="3160"/>
        </w:tabs>
        <w:ind w:left="3160"/>
        <w:jc w:val="left"/>
        <w:rPr>
          <w:u w:val="none"/>
        </w:rPr>
      </w:pPr>
      <w:r>
        <w:t>Keywords</w:t>
      </w:r>
    </w:p>
    <w:p w14:paraId="1D1A6299" w14:textId="77777777" w:rsidR="00DE4ECC" w:rsidRDefault="00DE4ECC">
      <w:pPr>
        <w:pStyle w:val="BodyText"/>
        <w:spacing w:before="3"/>
        <w:rPr>
          <w:b/>
          <w:sz w:val="23"/>
        </w:rPr>
      </w:pPr>
    </w:p>
    <w:p w14:paraId="18455510" w14:textId="77777777" w:rsidR="00DE4ECC" w:rsidRDefault="00105BF9">
      <w:pPr>
        <w:spacing w:line="273" w:lineRule="auto"/>
        <w:ind w:left="2680" w:right="242"/>
        <w:rPr>
          <w:sz w:val="18"/>
        </w:rPr>
      </w:pPr>
      <w:r>
        <w:rPr>
          <w:b/>
          <w:i/>
          <w:w w:val="105"/>
          <w:sz w:val="18"/>
        </w:rPr>
        <w:t xml:space="preserve">Economic Order Quantity (EOQ) Model: </w:t>
      </w:r>
      <w:r>
        <w:rPr>
          <w:w w:val="105"/>
          <w:sz w:val="18"/>
        </w:rPr>
        <w:t>The basic model concerned primarily with the cost of</w:t>
      </w:r>
      <w:r>
        <w:rPr>
          <w:spacing w:val="-40"/>
          <w:w w:val="105"/>
          <w:sz w:val="18"/>
        </w:rPr>
        <w:t xml:space="preserve"> </w:t>
      </w:r>
      <w:r>
        <w:rPr>
          <w:w w:val="105"/>
          <w:sz w:val="18"/>
        </w:rPr>
        <w:t>ordering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cost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holding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inventory.</w:t>
      </w:r>
    </w:p>
    <w:p w14:paraId="36DCF33F" w14:textId="77777777" w:rsidR="00DE4ECC" w:rsidRDefault="00105BF9">
      <w:pPr>
        <w:pStyle w:val="BodyText"/>
        <w:spacing w:before="119" w:line="273" w:lineRule="auto"/>
        <w:ind w:left="2680"/>
      </w:pPr>
      <w:r>
        <w:rPr>
          <w:b/>
          <w:i/>
          <w:w w:val="105"/>
        </w:rPr>
        <w:t>Economic</w:t>
      </w:r>
      <w:r>
        <w:rPr>
          <w:b/>
          <w:i/>
          <w:spacing w:val="5"/>
          <w:w w:val="105"/>
        </w:rPr>
        <w:t xml:space="preserve"> </w:t>
      </w:r>
      <w:r>
        <w:rPr>
          <w:b/>
          <w:i/>
          <w:w w:val="105"/>
        </w:rPr>
        <w:t>Batch</w:t>
      </w:r>
      <w:r>
        <w:rPr>
          <w:b/>
          <w:i/>
          <w:spacing w:val="7"/>
          <w:w w:val="105"/>
        </w:rPr>
        <w:t xml:space="preserve"> </w:t>
      </w:r>
      <w:r>
        <w:rPr>
          <w:b/>
          <w:i/>
          <w:w w:val="105"/>
        </w:rPr>
        <w:t>Quantity</w:t>
      </w:r>
      <w:r>
        <w:rPr>
          <w:b/>
          <w:i/>
          <w:spacing w:val="-6"/>
          <w:w w:val="105"/>
        </w:rPr>
        <w:t xml:space="preserve"> </w:t>
      </w:r>
      <w:r>
        <w:rPr>
          <w:b/>
          <w:i/>
          <w:w w:val="105"/>
        </w:rPr>
        <w:t>(EBQ):</w:t>
      </w:r>
      <w:r>
        <w:rPr>
          <w:b/>
          <w:i/>
          <w:spacing w:val="8"/>
          <w:w w:val="105"/>
        </w:rPr>
        <w:t xml:space="preserve"> </w:t>
      </w:r>
      <w:r>
        <w:rPr>
          <w:w w:val="105"/>
        </w:rPr>
        <w:t>It</w:t>
      </w:r>
      <w:r>
        <w:rPr>
          <w:spacing w:val="5"/>
          <w:w w:val="105"/>
        </w:rPr>
        <w:t xml:space="preserve"> </w:t>
      </w:r>
      <w:r>
        <w:rPr>
          <w:w w:val="105"/>
        </w:rPr>
        <w:t>is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w w:val="105"/>
        </w:rPr>
        <w:t>measure</w:t>
      </w:r>
      <w:r>
        <w:rPr>
          <w:spacing w:val="6"/>
          <w:w w:val="105"/>
        </w:rPr>
        <w:t xml:space="preserve"> </w:t>
      </w:r>
      <w:r>
        <w:rPr>
          <w:w w:val="105"/>
        </w:rPr>
        <w:t>employed</w:t>
      </w:r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determine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quantity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units</w:t>
      </w:r>
      <w:r>
        <w:rPr>
          <w:spacing w:val="-38"/>
          <w:w w:val="105"/>
        </w:rPr>
        <w:t xml:space="preserve"> </w:t>
      </w:r>
      <w:r>
        <w:rPr>
          <w:w w:val="105"/>
        </w:rPr>
        <w:t>that</w:t>
      </w:r>
      <w:r>
        <w:rPr>
          <w:spacing w:val="3"/>
          <w:w w:val="105"/>
        </w:rPr>
        <w:t xml:space="preserve"> </w:t>
      </w:r>
      <w:r>
        <w:rPr>
          <w:w w:val="105"/>
        </w:rPr>
        <w:t>can</w:t>
      </w:r>
      <w:r>
        <w:rPr>
          <w:spacing w:val="3"/>
          <w:w w:val="105"/>
        </w:rPr>
        <w:t xml:space="preserve"> </w:t>
      </w:r>
      <w:r>
        <w:rPr>
          <w:w w:val="105"/>
        </w:rPr>
        <w:t>be</w:t>
      </w:r>
      <w:r>
        <w:rPr>
          <w:spacing w:val="7"/>
          <w:w w:val="105"/>
        </w:rPr>
        <w:t xml:space="preserve"> </w:t>
      </w:r>
      <w:r>
        <w:rPr>
          <w:w w:val="105"/>
        </w:rPr>
        <w:t>produced</w:t>
      </w:r>
      <w:r>
        <w:rPr>
          <w:spacing w:val="3"/>
          <w:w w:val="105"/>
        </w:rPr>
        <w:t xml:space="preserve"> </w:t>
      </w:r>
      <w:r>
        <w:rPr>
          <w:w w:val="105"/>
        </w:rPr>
        <w:t>at</w:t>
      </w:r>
      <w:r>
        <w:rPr>
          <w:spacing w:val="4"/>
          <w:w w:val="105"/>
        </w:rPr>
        <w:t xml:space="preserve"> </w:t>
      </w:r>
      <w:r>
        <w:rPr>
          <w:w w:val="105"/>
        </w:rPr>
        <w:t>minimum</w:t>
      </w:r>
      <w:r>
        <w:rPr>
          <w:spacing w:val="3"/>
          <w:w w:val="105"/>
        </w:rPr>
        <w:t xml:space="preserve"> </w:t>
      </w:r>
      <w:r>
        <w:rPr>
          <w:w w:val="105"/>
        </w:rPr>
        <w:t>average</w:t>
      </w:r>
      <w:r>
        <w:rPr>
          <w:spacing w:val="4"/>
          <w:w w:val="105"/>
        </w:rPr>
        <w:t xml:space="preserve"> </w:t>
      </w:r>
      <w:r>
        <w:rPr>
          <w:w w:val="105"/>
        </w:rPr>
        <w:t>costs</w:t>
      </w:r>
      <w:r>
        <w:rPr>
          <w:spacing w:val="6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w w:val="105"/>
        </w:rPr>
        <w:t>specified</w:t>
      </w:r>
      <w:r>
        <w:rPr>
          <w:spacing w:val="3"/>
          <w:w w:val="105"/>
        </w:rPr>
        <w:t xml:space="preserve"> </w:t>
      </w:r>
      <w:r>
        <w:rPr>
          <w:w w:val="105"/>
        </w:rPr>
        <w:t>batch</w:t>
      </w:r>
      <w:r>
        <w:rPr>
          <w:spacing w:val="6"/>
          <w:w w:val="105"/>
        </w:rPr>
        <w:t xml:space="preserve"> </w:t>
      </w:r>
      <w:r>
        <w:rPr>
          <w:w w:val="105"/>
        </w:rPr>
        <w:t>or</w:t>
      </w:r>
      <w:r>
        <w:rPr>
          <w:spacing w:val="4"/>
          <w:w w:val="105"/>
        </w:rPr>
        <w:t xml:space="preserve"> </w:t>
      </w:r>
      <w:r>
        <w:rPr>
          <w:w w:val="105"/>
        </w:rPr>
        <w:t>production</w:t>
      </w:r>
      <w:r>
        <w:rPr>
          <w:spacing w:val="3"/>
          <w:w w:val="105"/>
        </w:rPr>
        <w:t xml:space="preserve"> </w:t>
      </w:r>
      <w:r>
        <w:rPr>
          <w:w w:val="105"/>
        </w:rPr>
        <w:t>run.</w:t>
      </w:r>
    </w:p>
    <w:p w14:paraId="556C86B6" w14:textId="77777777" w:rsidR="00DE4ECC" w:rsidRDefault="00105BF9">
      <w:pPr>
        <w:pStyle w:val="BodyText"/>
        <w:spacing w:before="119" w:line="273" w:lineRule="auto"/>
        <w:ind w:left="2680"/>
      </w:pPr>
      <w:r>
        <w:rPr>
          <w:b/>
          <w:i/>
        </w:rPr>
        <w:t>Inventory:</w:t>
      </w:r>
      <w:r>
        <w:rPr>
          <w:b/>
          <w:i/>
          <w:spacing w:val="13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means</w:t>
      </w:r>
      <w:r>
        <w:rPr>
          <w:spacing w:val="11"/>
        </w:rPr>
        <w:t xml:space="preserve"> </w:t>
      </w:r>
      <w:r>
        <w:t>any</w:t>
      </w:r>
      <w:r>
        <w:rPr>
          <w:spacing w:val="12"/>
        </w:rPr>
        <w:t xml:space="preserve"> </w:t>
      </w:r>
      <w:r>
        <w:t>stock</w:t>
      </w:r>
      <w:r>
        <w:rPr>
          <w:spacing w:val="7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direct</w:t>
      </w:r>
      <w:r>
        <w:rPr>
          <w:spacing w:val="11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indirect</w:t>
      </w:r>
      <w:r>
        <w:rPr>
          <w:spacing w:val="12"/>
        </w:rPr>
        <w:t xml:space="preserve"> </w:t>
      </w:r>
      <w:r>
        <w:t>material</w:t>
      </w:r>
      <w:r>
        <w:rPr>
          <w:spacing w:val="7"/>
        </w:rPr>
        <w:t xml:space="preserve"> </w:t>
      </w:r>
      <w:r>
        <w:t>kept</w:t>
      </w:r>
      <w:r>
        <w:rPr>
          <w:spacing w:val="12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stocked</w:t>
      </w:r>
      <w:r>
        <w:rPr>
          <w:spacing w:val="8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order</w:t>
      </w:r>
      <w:r>
        <w:rPr>
          <w:spacing w:val="12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meet</w:t>
      </w:r>
      <w:r>
        <w:rPr>
          <w:spacing w:val="12"/>
        </w:rPr>
        <w:t xml:space="preserve"> </w:t>
      </w:r>
      <w:r>
        <w:t>the</w:t>
      </w:r>
      <w:r>
        <w:rPr>
          <w:spacing w:val="-37"/>
        </w:rPr>
        <w:t xml:space="preserve"> </w:t>
      </w:r>
      <w:r>
        <w:rPr>
          <w:w w:val="105"/>
        </w:rPr>
        <w:t>expected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unexpected</w:t>
      </w:r>
      <w:r>
        <w:rPr>
          <w:spacing w:val="2"/>
          <w:w w:val="105"/>
        </w:rPr>
        <w:t xml:space="preserve"> </w:t>
      </w:r>
      <w:r>
        <w:rPr>
          <w:w w:val="105"/>
        </w:rPr>
        <w:t>demand</w:t>
      </w:r>
      <w:r>
        <w:rPr>
          <w:spacing w:val="3"/>
          <w:w w:val="105"/>
        </w:rPr>
        <w:t xml:space="preserve"> </w:t>
      </w:r>
      <w:r>
        <w:rPr>
          <w:w w:val="105"/>
        </w:rPr>
        <w:t>in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future.</w:t>
      </w:r>
    </w:p>
    <w:p w14:paraId="3F78D141" w14:textId="77777777" w:rsidR="00DE4ECC" w:rsidRDefault="00105BF9">
      <w:pPr>
        <w:spacing w:before="118" w:line="273" w:lineRule="auto"/>
        <w:ind w:left="2680" w:right="466"/>
        <w:rPr>
          <w:sz w:val="18"/>
        </w:rPr>
      </w:pPr>
      <w:r>
        <w:rPr>
          <w:b/>
          <w:i/>
          <w:sz w:val="18"/>
        </w:rPr>
        <w:t>Inventory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Turnover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Ratio:</w:t>
      </w:r>
      <w:r>
        <w:rPr>
          <w:b/>
          <w:i/>
          <w:spacing w:val="1"/>
          <w:sz w:val="18"/>
        </w:rPr>
        <w:t xml:space="preserve"> </w:t>
      </w:r>
      <w:r>
        <w:rPr>
          <w:sz w:val="18"/>
        </w:rPr>
        <w:t>It</w:t>
      </w:r>
      <w:r>
        <w:rPr>
          <w:spacing w:val="1"/>
          <w:sz w:val="18"/>
        </w:rPr>
        <w:t xml:space="preserve"> </w:t>
      </w:r>
      <w:r>
        <w:rPr>
          <w:sz w:val="18"/>
        </w:rPr>
        <w:t>is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ratio</w:t>
      </w:r>
      <w:r>
        <w:rPr>
          <w:spacing w:val="1"/>
          <w:sz w:val="18"/>
        </w:rPr>
        <w:t xml:space="preserve"> </w:t>
      </w:r>
      <w:r>
        <w:rPr>
          <w:sz w:val="18"/>
        </w:rPr>
        <w:t>of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company’s</w:t>
      </w:r>
      <w:r>
        <w:rPr>
          <w:spacing w:val="1"/>
          <w:sz w:val="18"/>
        </w:rPr>
        <w:t xml:space="preserve"> </w:t>
      </w:r>
      <w:r>
        <w:rPr>
          <w:sz w:val="18"/>
        </w:rPr>
        <w:t>sales</w:t>
      </w:r>
      <w:r>
        <w:rPr>
          <w:spacing w:val="1"/>
          <w:sz w:val="18"/>
        </w:rPr>
        <w:t xml:space="preserve"> </w:t>
      </w:r>
      <w:r>
        <w:rPr>
          <w:sz w:val="18"/>
        </w:rPr>
        <w:t>to</w:t>
      </w:r>
      <w:r>
        <w:rPr>
          <w:spacing w:val="1"/>
          <w:sz w:val="18"/>
        </w:rPr>
        <w:t xml:space="preserve"> </w:t>
      </w:r>
      <w:r>
        <w:rPr>
          <w:sz w:val="18"/>
        </w:rPr>
        <w:t>its</w:t>
      </w:r>
      <w:r>
        <w:rPr>
          <w:spacing w:val="1"/>
          <w:sz w:val="18"/>
        </w:rPr>
        <w:t xml:space="preserve"> </w:t>
      </w:r>
      <w:r>
        <w:rPr>
          <w:sz w:val="18"/>
        </w:rPr>
        <w:t>average</w:t>
      </w:r>
      <w:r>
        <w:rPr>
          <w:spacing w:val="1"/>
          <w:sz w:val="18"/>
        </w:rPr>
        <w:t xml:space="preserve"> </w:t>
      </w:r>
      <w:r>
        <w:rPr>
          <w:sz w:val="18"/>
        </w:rPr>
        <w:t>inventory</w:t>
      </w:r>
      <w:r>
        <w:rPr>
          <w:spacing w:val="-37"/>
          <w:sz w:val="18"/>
        </w:rPr>
        <w:t xml:space="preserve"> </w:t>
      </w:r>
      <w:r>
        <w:rPr>
          <w:sz w:val="18"/>
        </w:rPr>
        <w:t>investment.</w:t>
      </w:r>
    </w:p>
    <w:p w14:paraId="19007BFD" w14:textId="77777777" w:rsidR="00DE4ECC" w:rsidRDefault="00105BF9">
      <w:pPr>
        <w:pStyle w:val="BodyText"/>
        <w:spacing w:before="119"/>
        <w:ind w:left="2680"/>
      </w:pPr>
      <w:r>
        <w:rPr>
          <w:b/>
          <w:i/>
        </w:rPr>
        <w:t>Re-order</w:t>
      </w:r>
      <w:r>
        <w:rPr>
          <w:b/>
          <w:i/>
          <w:spacing w:val="11"/>
        </w:rPr>
        <w:t xml:space="preserve"> </w:t>
      </w:r>
      <w:r>
        <w:rPr>
          <w:b/>
          <w:i/>
        </w:rPr>
        <w:t>Level:</w:t>
      </w:r>
      <w:r>
        <w:rPr>
          <w:b/>
          <w:i/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inventory</w:t>
      </w:r>
      <w:r>
        <w:rPr>
          <w:spacing w:val="15"/>
        </w:rPr>
        <w:t xml:space="preserve"> </w:t>
      </w:r>
      <w:r>
        <w:t>level</w:t>
      </w:r>
      <w:r>
        <w:rPr>
          <w:spacing w:val="12"/>
        </w:rPr>
        <w:t xml:space="preserve"> </w:t>
      </w:r>
      <w:r>
        <w:t>at</w:t>
      </w:r>
      <w:r>
        <w:rPr>
          <w:spacing w:val="11"/>
        </w:rPr>
        <w:t xml:space="preserve"> </w:t>
      </w:r>
      <w:r>
        <w:t>which</w:t>
      </w:r>
      <w:r>
        <w:rPr>
          <w:spacing w:val="16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order</w:t>
      </w:r>
      <w:r>
        <w:rPr>
          <w:spacing w:val="12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released</w:t>
      </w:r>
      <w:r>
        <w:rPr>
          <w:spacing w:val="12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known</w:t>
      </w:r>
      <w:r>
        <w:rPr>
          <w:spacing w:val="12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reorder</w:t>
      </w:r>
      <w:r>
        <w:rPr>
          <w:spacing w:val="12"/>
        </w:rPr>
        <w:t xml:space="preserve"> </w:t>
      </w:r>
      <w:r>
        <w:t>level.</w:t>
      </w:r>
    </w:p>
    <w:p w14:paraId="42A1566D" w14:textId="77777777" w:rsidR="00DE4ECC" w:rsidRDefault="00DE4ECC">
      <w:pPr>
        <w:pStyle w:val="BodyText"/>
        <w:spacing w:before="9"/>
        <w:rPr>
          <w:sz w:val="20"/>
        </w:rPr>
      </w:pPr>
    </w:p>
    <w:p w14:paraId="427D724F" w14:textId="77777777" w:rsidR="00DE4ECC" w:rsidRDefault="00105BF9" w:rsidP="00105BF9">
      <w:pPr>
        <w:pStyle w:val="Heading3"/>
        <w:numPr>
          <w:ilvl w:val="1"/>
          <w:numId w:val="91"/>
        </w:numPr>
        <w:tabs>
          <w:tab w:val="left" w:pos="3160"/>
        </w:tabs>
        <w:ind w:left="3160"/>
        <w:jc w:val="left"/>
        <w:rPr>
          <w:u w:val="none"/>
        </w:rPr>
      </w:pPr>
      <w:r>
        <w:t>Review</w:t>
      </w:r>
      <w:r>
        <w:rPr>
          <w:spacing w:val="12"/>
        </w:rPr>
        <w:t xml:space="preserve"> </w:t>
      </w:r>
      <w:r>
        <w:t>Questions</w:t>
      </w:r>
    </w:p>
    <w:p w14:paraId="61970AF4" w14:textId="77777777" w:rsidR="00DE4ECC" w:rsidRDefault="00DE4ECC">
      <w:pPr>
        <w:pStyle w:val="BodyText"/>
        <w:spacing w:before="3"/>
        <w:rPr>
          <w:b/>
          <w:sz w:val="23"/>
        </w:rPr>
      </w:pPr>
    </w:p>
    <w:p w14:paraId="7A8C0CB4" w14:textId="77777777" w:rsidR="00DE4ECC" w:rsidRDefault="00105BF9" w:rsidP="00105BF9">
      <w:pPr>
        <w:pStyle w:val="ListParagraph"/>
        <w:numPr>
          <w:ilvl w:val="0"/>
          <w:numId w:val="82"/>
        </w:numPr>
        <w:tabs>
          <w:tab w:val="left" w:pos="3160"/>
        </w:tabs>
        <w:spacing w:before="0" w:line="273" w:lineRule="auto"/>
        <w:ind w:right="265"/>
        <w:jc w:val="both"/>
        <w:rPr>
          <w:sz w:val="18"/>
        </w:rPr>
      </w:pPr>
      <w:r>
        <w:rPr>
          <w:w w:val="105"/>
          <w:sz w:val="18"/>
        </w:rPr>
        <w:t>What is economic order quantity (EOQ)? Explain the EOQ model of inventory with its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simplifying</w:t>
      </w:r>
      <w:r>
        <w:rPr>
          <w:spacing w:val="30"/>
          <w:w w:val="105"/>
          <w:sz w:val="18"/>
        </w:rPr>
        <w:t xml:space="preserve"> </w:t>
      </w:r>
      <w:r>
        <w:rPr>
          <w:w w:val="105"/>
          <w:sz w:val="18"/>
        </w:rPr>
        <w:t>assumptions.</w:t>
      </w:r>
    </w:p>
    <w:p w14:paraId="69D03BF7" w14:textId="77777777" w:rsidR="00DE4ECC" w:rsidRDefault="00105BF9" w:rsidP="00105BF9">
      <w:pPr>
        <w:pStyle w:val="ListParagraph"/>
        <w:numPr>
          <w:ilvl w:val="0"/>
          <w:numId w:val="82"/>
        </w:numPr>
        <w:tabs>
          <w:tab w:val="left" w:pos="3160"/>
        </w:tabs>
        <w:spacing w:before="119"/>
        <w:jc w:val="both"/>
        <w:rPr>
          <w:sz w:val="18"/>
        </w:rPr>
      </w:pPr>
      <w:r>
        <w:rPr>
          <w:w w:val="105"/>
          <w:sz w:val="18"/>
        </w:rPr>
        <w:t>How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model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inventory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used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manufacturer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different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from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retailer?</w:t>
      </w:r>
    </w:p>
    <w:p w14:paraId="74996631" w14:textId="77777777" w:rsidR="00DE4ECC" w:rsidRDefault="00105BF9" w:rsidP="00105BF9">
      <w:pPr>
        <w:pStyle w:val="ListParagraph"/>
        <w:numPr>
          <w:ilvl w:val="0"/>
          <w:numId w:val="82"/>
        </w:numPr>
        <w:tabs>
          <w:tab w:val="left" w:pos="3160"/>
        </w:tabs>
        <w:spacing w:line="273" w:lineRule="auto"/>
        <w:ind w:right="258"/>
        <w:jc w:val="both"/>
        <w:rPr>
          <w:sz w:val="18"/>
        </w:rPr>
      </w:pPr>
      <w:r>
        <w:rPr>
          <w:w w:val="105"/>
          <w:sz w:val="18"/>
        </w:rPr>
        <w:t>Inventory control system may need to be modified as demand, costs, a</w:t>
      </w:r>
      <w:r>
        <w:rPr>
          <w:w w:val="105"/>
          <w:sz w:val="18"/>
        </w:rPr>
        <w:t>nd competitive</w:t>
      </w:r>
      <w:r>
        <w:rPr>
          <w:spacing w:val="1"/>
          <w:w w:val="105"/>
          <w:sz w:val="18"/>
        </w:rPr>
        <w:t xml:space="preserve"> </w:t>
      </w:r>
      <w:r>
        <w:rPr>
          <w:sz w:val="18"/>
        </w:rPr>
        <w:t>pressures</w:t>
      </w:r>
      <w:r>
        <w:rPr>
          <w:spacing w:val="14"/>
          <w:sz w:val="18"/>
        </w:rPr>
        <w:t xml:space="preserve"> </w:t>
      </w:r>
      <w:r>
        <w:rPr>
          <w:sz w:val="18"/>
        </w:rPr>
        <w:t>changes.</w:t>
      </w:r>
      <w:r>
        <w:rPr>
          <w:spacing w:val="14"/>
          <w:sz w:val="18"/>
        </w:rPr>
        <w:t xml:space="preserve"> </w:t>
      </w:r>
      <w:r>
        <w:rPr>
          <w:sz w:val="18"/>
        </w:rPr>
        <w:t>What</w:t>
      </w:r>
      <w:r>
        <w:rPr>
          <w:spacing w:val="14"/>
          <w:sz w:val="18"/>
        </w:rPr>
        <w:t xml:space="preserve"> </w:t>
      </w:r>
      <w:r>
        <w:rPr>
          <w:sz w:val="18"/>
        </w:rPr>
        <w:t>are</w:t>
      </w:r>
      <w:r>
        <w:rPr>
          <w:spacing w:val="14"/>
          <w:sz w:val="18"/>
        </w:rPr>
        <w:t xml:space="preserve"> </w:t>
      </w:r>
      <w:r>
        <w:rPr>
          <w:sz w:val="18"/>
        </w:rPr>
        <w:t>the</w:t>
      </w:r>
      <w:r>
        <w:rPr>
          <w:spacing w:val="14"/>
          <w:sz w:val="18"/>
        </w:rPr>
        <w:t xml:space="preserve"> </w:t>
      </w:r>
      <w:r>
        <w:rPr>
          <w:sz w:val="18"/>
        </w:rPr>
        <w:t>parameters</w:t>
      </w:r>
      <w:r>
        <w:rPr>
          <w:spacing w:val="14"/>
          <w:sz w:val="18"/>
        </w:rPr>
        <w:t xml:space="preserve"> </w:t>
      </w:r>
      <w:r>
        <w:rPr>
          <w:sz w:val="18"/>
        </w:rPr>
        <w:t>that</w:t>
      </w:r>
      <w:r>
        <w:rPr>
          <w:spacing w:val="14"/>
          <w:sz w:val="18"/>
        </w:rPr>
        <w:t xml:space="preserve"> </w:t>
      </w:r>
      <w:r>
        <w:rPr>
          <w:sz w:val="18"/>
        </w:rPr>
        <w:t>should</w:t>
      </w:r>
      <w:r>
        <w:rPr>
          <w:spacing w:val="14"/>
          <w:sz w:val="18"/>
        </w:rPr>
        <w:t xml:space="preserve"> </w:t>
      </w:r>
      <w:r>
        <w:rPr>
          <w:sz w:val="18"/>
        </w:rPr>
        <w:t>be</w:t>
      </w:r>
      <w:r>
        <w:rPr>
          <w:spacing w:val="14"/>
          <w:sz w:val="18"/>
        </w:rPr>
        <w:t xml:space="preserve"> </w:t>
      </w:r>
      <w:r>
        <w:rPr>
          <w:sz w:val="18"/>
        </w:rPr>
        <w:t>reviewed</w:t>
      </w:r>
      <w:r>
        <w:rPr>
          <w:spacing w:val="14"/>
          <w:sz w:val="18"/>
        </w:rPr>
        <w:t xml:space="preserve"> </w:t>
      </w:r>
      <w:r>
        <w:rPr>
          <w:sz w:val="18"/>
        </w:rPr>
        <w:t>for</w:t>
      </w:r>
      <w:r>
        <w:rPr>
          <w:spacing w:val="14"/>
          <w:sz w:val="18"/>
        </w:rPr>
        <w:t xml:space="preserve"> </w:t>
      </w:r>
      <w:r>
        <w:rPr>
          <w:sz w:val="18"/>
        </w:rPr>
        <w:t>reorder</w:t>
      </w:r>
      <w:r>
        <w:rPr>
          <w:spacing w:val="14"/>
          <w:sz w:val="18"/>
        </w:rPr>
        <w:t xml:space="preserve"> </w:t>
      </w:r>
      <w:r>
        <w:rPr>
          <w:sz w:val="18"/>
        </w:rPr>
        <w:t>systems?</w:t>
      </w:r>
    </w:p>
    <w:p w14:paraId="3BF2627B" w14:textId="77777777" w:rsidR="00DE4ECC" w:rsidRDefault="00105BF9" w:rsidP="00105BF9">
      <w:pPr>
        <w:pStyle w:val="ListParagraph"/>
        <w:numPr>
          <w:ilvl w:val="0"/>
          <w:numId w:val="82"/>
        </w:numPr>
        <w:tabs>
          <w:tab w:val="left" w:pos="3160"/>
        </w:tabs>
        <w:spacing w:before="119"/>
        <w:jc w:val="both"/>
        <w:rPr>
          <w:sz w:val="18"/>
        </w:rPr>
      </w:pPr>
      <w:r>
        <w:rPr>
          <w:w w:val="105"/>
          <w:sz w:val="18"/>
        </w:rPr>
        <w:t>What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cost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uncertainty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demand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during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lead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time?</w:t>
      </w:r>
    </w:p>
    <w:p w14:paraId="5CB8EC1D" w14:textId="77777777" w:rsidR="00DE4ECC" w:rsidRDefault="00105BF9" w:rsidP="00105BF9">
      <w:pPr>
        <w:pStyle w:val="ListParagraph"/>
        <w:numPr>
          <w:ilvl w:val="0"/>
          <w:numId w:val="82"/>
        </w:numPr>
        <w:tabs>
          <w:tab w:val="left" w:pos="3160"/>
        </w:tabs>
        <w:jc w:val="both"/>
        <w:rPr>
          <w:sz w:val="18"/>
        </w:rPr>
      </w:pPr>
      <w:r>
        <w:rPr>
          <w:w w:val="105"/>
          <w:sz w:val="18"/>
        </w:rPr>
        <w:t>How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EOQ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model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works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varying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lead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time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varying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demand?</w:t>
      </w:r>
    </w:p>
    <w:p w14:paraId="3D46EFCC" w14:textId="77777777" w:rsidR="00DE4ECC" w:rsidRDefault="00105BF9" w:rsidP="00105BF9">
      <w:pPr>
        <w:pStyle w:val="ListParagraph"/>
        <w:numPr>
          <w:ilvl w:val="0"/>
          <w:numId w:val="82"/>
        </w:numPr>
        <w:tabs>
          <w:tab w:val="left" w:pos="3160"/>
        </w:tabs>
        <w:spacing w:before="148" w:line="273" w:lineRule="auto"/>
        <w:ind w:right="256"/>
        <w:jc w:val="both"/>
        <w:rPr>
          <w:sz w:val="18"/>
        </w:rPr>
      </w:pPr>
      <w:proofErr w:type="spellStart"/>
      <w:r>
        <w:rPr>
          <w:sz w:val="18"/>
        </w:rPr>
        <w:t>Nuvyug</w:t>
      </w:r>
      <w:proofErr w:type="spellEnd"/>
      <w:r>
        <w:rPr>
          <w:sz w:val="18"/>
        </w:rPr>
        <w:t xml:space="preserve"> Industries Ltd. has an annual requirement of 5,000 pieces of brake cylinders for its</w:t>
      </w:r>
      <w:r>
        <w:rPr>
          <w:spacing w:val="1"/>
          <w:sz w:val="18"/>
        </w:rPr>
        <w:t xml:space="preserve"> </w:t>
      </w:r>
      <w:r>
        <w:rPr>
          <w:sz w:val="18"/>
        </w:rPr>
        <w:t>popular</w:t>
      </w:r>
      <w:r>
        <w:rPr>
          <w:spacing w:val="1"/>
          <w:sz w:val="18"/>
        </w:rPr>
        <w:t xml:space="preserve"> </w:t>
      </w:r>
      <w:r>
        <w:rPr>
          <w:sz w:val="18"/>
        </w:rPr>
        <w:t>brand of</w:t>
      </w:r>
      <w:r>
        <w:rPr>
          <w:spacing w:val="1"/>
          <w:sz w:val="18"/>
        </w:rPr>
        <w:t xml:space="preserve"> </w:t>
      </w:r>
      <w:r>
        <w:rPr>
          <w:sz w:val="18"/>
        </w:rPr>
        <w:t>golf</w:t>
      </w:r>
      <w:r>
        <w:rPr>
          <w:spacing w:val="1"/>
          <w:sz w:val="18"/>
        </w:rPr>
        <w:t xml:space="preserve"> </w:t>
      </w:r>
      <w:r>
        <w:rPr>
          <w:sz w:val="18"/>
        </w:rPr>
        <w:t>carts. Each</w:t>
      </w:r>
      <w:r>
        <w:rPr>
          <w:spacing w:val="1"/>
          <w:sz w:val="18"/>
        </w:rPr>
        <w:t xml:space="preserve"> </w:t>
      </w:r>
      <w:r>
        <w:rPr>
          <w:sz w:val="18"/>
        </w:rPr>
        <w:t>brake</w:t>
      </w:r>
      <w:r>
        <w:rPr>
          <w:spacing w:val="1"/>
          <w:sz w:val="18"/>
        </w:rPr>
        <w:t xml:space="preserve"> </w:t>
      </w:r>
      <w:r>
        <w:rPr>
          <w:sz w:val="18"/>
        </w:rPr>
        <w:t>cylinder</w:t>
      </w:r>
      <w:r>
        <w:rPr>
          <w:spacing w:val="1"/>
          <w:sz w:val="18"/>
        </w:rPr>
        <w:t xml:space="preserve"> </w:t>
      </w:r>
      <w:r>
        <w:rPr>
          <w:sz w:val="18"/>
        </w:rPr>
        <w:t>has a</w:t>
      </w:r>
      <w:r>
        <w:rPr>
          <w:spacing w:val="1"/>
          <w:sz w:val="18"/>
        </w:rPr>
        <w:t xml:space="preserve"> </w:t>
      </w:r>
      <w:r>
        <w:rPr>
          <w:sz w:val="18"/>
        </w:rPr>
        <w:t>carrying</w:t>
      </w:r>
      <w:r>
        <w:rPr>
          <w:spacing w:val="39"/>
          <w:sz w:val="18"/>
        </w:rPr>
        <w:t xml:space="preserve"> </w:t>
      </w:r>
      <w:r>
        <w:rPr>
          <w:sz w:val="18"/>
        </w:rPr>
        <w:t>cost of</w:t>
      </w:r>
      <w:r>
        <w:rPr>
          <w:spacing w:val="40"/>
          <w:sz w:val="18"/>
        </w:rPr>
        <w:t xml:space="preserve"> </w:t>
      </w:r>
      <w:r>
        <w:rPr>
          <w:rFonts w:ascii="Georgia"/>
          <w:sz w:val="18"/>
        </w:rPr>
        <w:t xml:space="preserve">` </w:t>
      </w:r>
      <w:r>
        <w:rPr>
          <w:sz w:val="18"/>
        </w:rPr>
        <w:t>25 per</w:t>
      </w:r>
      <w:r>
        <w:rPr>
          <w:spacing w:val="39"/>
          <w:sz w:val="18"/>
        </w:rPr>
        <w:t xml:space="preserve"> </w:t>
      </w:r>
      <w:r>
        <w:rPr>
          <w:sz w:val="18"/>
        </w:rPr>
        <w:t>unit</w:t>
      </w:r>
      <w:r>
        <w:rPr>
          <w:spacing w:val="40"/>
          <w:sz w:val="18"/>
        </w:rPr>
        <w:t xml:space="preserve"> </w:t>
      </w:r>
      <w:r>
        <w:rPr>
          <w:sz w:val="18"/>
        </w:rPr>
        <w:t>per</w:t>
      </w:r>
      <w:r>
        <w:rPr>
          <w:spacing w:val="1"/>
          <w:sz w:val="18"/>
        </w:rPr>
        <w:t xml:space="preserve"> </w:t>
      </w:r>
      <w:r>
        <w:rPr>
          <w:sz w:val="18"/>
        </w:rPr>
        <w:t>year.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Ordering</w:t>
      </w:r>
      <w:r>
        <w:rPr>
          <w:spacing w:val="1"/>
          <w:sz w:val="18"/>
        </w:rPr>
        <w:t xml:space="preserve"> </w:t>
      </w:r>
      <w:r>
        <w:rPr>
          <w:sz w:val="18"/>
        </w:rPr>
        <w:t>Cost</w:t>
      </w:r>
      <w:r>
        <w:rPr>
          <w:spacing w:val="1"/>
          <w:sz w:val="18"/>
        </w:rPr>
        <w:t xml:space="preserve"> </w:t>
      </w:r>
      <w:r>
        <w:rPr>
          <w:sz w:val="18"/>
        </w:rPr>
        <w:t>per</w:t>
      </w:r>
      <w:r>
        <w:rPr>
          <w:spacing w:val="1"/>
          <w:sz w:val="18"/>
        </w:rPr>
        <w:t xml:space="preserve"> </w:t>
      </w:r>
      <w:r>
        <w:rPr>
          <w:sz w:val="18"/>
        </w:rPr>
        <w:t>order</w:t>
      </w:r>
      <w:r>
        <w:rPr>
          <w:spacing w:val="1"/>
          <w:sz w:val="18"/>
        </w:rPr>
        <w:t xml:space="preserve"> </w:t>
      </w:r>
      <w:r>
        <w:rPr>
          <w:sz w:val="18"/>
        </w:rPr>
        <w:t>is</w:t>
      </w:r>
      <w:r>
        <w:rPr>
          <w:spacing w:val="1"/>
          <w:sz w:val="18"/>
        </w:rPr>
        <w:t xml:space="preserve"> </w:t>
      </w:r>
      <w:r>
        <w:rPr>
          <w:rFonts w:ascii="Georgia"/>
          <w:sz w:val="18"/>
        </w:rPr>
        <w:t>`</w:t>
      </w:r>
      <w:r>
        <w:rPr>
          <w:rFonts w:ascii="Georgia"/>
          <w:spacing w:val="1"/>
          <w:sz w:val="18"/>
        </w:rPr>
        <w:t xml:space="preserve"> </w:t>
      </w:r>
      <w:r>
        <w:rPr>
          <w:sz w:val="18"/>
        </w:rPr>
        <w:t>800.</w:t>
      </w:r>
      <w:r>
        <w:rPr>
          <w:spacing w:val="1"/>
          <w:sz w:val="18"/>
        </w:rPr>
        <w:t xml:space="preserve"> </w:t>
      </w:r>
      <w:r>
        <w:rPr>
          <w:sz w:val="18"/>
        </w:rPr>
        <w:t>Calculate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total</w:t>
      </w:r>
      <w:r>
        <w:rPr>
          <w:spacing w:val="1"/>
          <w:sz w:val="18"/>
        </w:rPr>
        <w:t xml:space="preserve"> </w:t>
      </w:r>
      <w:r>
        <w:rPr>
          <w:sz w:val="18"/>
        </w:rPr>
        <w:t>inventory</w:t>
      </w:r>
      <w:r>
        <w:rPr>
          <w:spacing w:val="1"/>
          <w:sz w:val="18"/>
        </w:rPr>
        <w:t xml:space="preserve"> </w:t>
      </w:r>
      <w:r>
        <w:rPr>
          <w:sz w:val="18"/>
        </w:rPr>
        <w:t>cost</w:t>
      </w:r>
      <w:r>
        <w:rPr>
          <w:spacing w:val="39"/>
          <w:sz w:val="18"/>
        </w:rPr>
        <w:t xml:space="preserve"> </w:t>
      </w:r>
      <w:r>
        <w:rPr>
          <w:sz w:val="18"/>
        </w:rPr>
        <w:t>for</w:t>
      </w:r>
      <w:r>
        <w:rPr>
          <w:spacing w:val="40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following values of</w:t>
      </w:r>
      <w:r>
        <w:rPr>
          <w:spacing w:val="1"/>
          <w:sz w:val="18"/>
        </w:rPr>
        <w:t xml:space="preserve"> </w:t>
      </w:r>
      <w:r>
        <w:rPr>
          <w:sz w:val="18"/>
        </w:rPr>
        <w:t>number of orders: 5,</w:t>
      </w:r>
      <w:r>
        <w:rPr>
          <w:spacing w:val="39"/>
          <w:sz w:val="18"/>
        </w:rPr>
        <w:t xml:space="preserve"> </w:t>
      </w:r>
      <w:r>
        <w:rPr>
          <w:sz w:val="18"/>
        </w:rPr>
        <w:t>10, 20, and 25.</w:t>
      </w:r>
      <w:r>
        <w:rPr>
          <w:spacing w:val="40"/>
          <w:sz w:val="18"/>
        </w:rPr>
        <w:t xml:space="preserve"> </w:t>
      </w:r>
      <w:r>
        <w:rPr>
          <w:sz w:val="18"/>
        </w:rPr>
        <w:t>Plot the various costs</w:t>
      </w:r>
      <w:r>
        <w:rPr>
          <w:spacing w:val="39"/>
          <w:sz w:val="18"/>
        </w:rPr>
        <w:t xml:space="preserve"> </w:t>
      </w:r>
      <w:r>
        <w:rPr>
          <w:sz w:val="18"/>
        </w:rPr>
        <w:t>with respect</w:t>
      </w:r>
      <w:r>
        <w:rPr>
          <w:spacing w:val="1"/>
          <w:sz w:val="18"/>
        </w:rPr>
        <w:t xml:space="preserve"> </w:t>
      </w:r>
      <w:r>
        <w:rPr>
          <w:sz w:val="18"/>
        </w:rPr>
        <w:t>to</w:t>
      </w:r>
      <w:r>
        <w:rPr>
          <w:spacing w:val="9"/>
          <w:sz w:val="18"/>
        </w:rPr>
        <w:t xml:space="preserve"> </w:t>
      </w:r>
      <w:r>
        <w:rPr>
          <w:sz w:val="18"/>
        </w:rPr>
        <w:t>these</w:t>
      </w:r>
      <w:r>
        <w:rPr>
          <w:spacing w:val="10"/>
          <w:sz w:val="18"/>
        </w:rPr>
        <w:t xml:space="preserve"> </w:t>
      </w:r>
      <w:r>
        <w:rPr>
          <w:sz w:val="18"/>
        </w:rPr>
        <w:t>orders</w:t>
      </w:r>
      <w:r>
        <w:rPr>
          <w:spacing w:val="7"/>
          <w:sz w:val="18"/>
        </w:rPr>
        <w:t xml:space="preserve"> </w:t>
      </w:r>
      <w:r>
        <w:rPr>
          <w:sz w:val="18"/>
        </w:rPr>
        <w:t>on</w:t>
      </w:r>
      <w:r>
        <w:rPr>
          <w:spacing w:val="10"/>
          <w:sz w:val="18"/>
        </w:rPr>
        <w:t xml:space="preserve"> </w:t>
      </w:r>
      <w:r>
        <w:rPr>
          <w:sz w:val="18"/>
        </w:rPr>
        <w:t>a</w:t>
      </w:r>
      <w:r>
        <w:rPr>
          <w:spacing w:val="10"/>
          <w:sz w:val="18"/>
        </w:rPr>
        <w:t xml:space="preserve"> </w:t>
      </w:r>
      <w:r>
        <w:rPr>
          <w:sz w:val="18"/>
        </w:rPr>
        <w:t>graph</w:t>
      </w:r>
      <w:r>
        <w:rPr>
          <w:spacing w:val="9"/>
          <w:sz w:val="18"/>
        </w:rPr>
        <w:t xml:space="preserve"> </w:t>
      </w:r>
      <w:r>
        <w:rPr>
          <w:sz w:val="18"/>
        </w:rPr>
        <w:t>and</w:t>
      </w:r>
      <w:r>
        <w:rPr>
          <w:spacing w:val="10"/>
          <w:sz w:val="18"/>
        </w:rPr>
        <w:t xml:space="preserve"> </w:t>
      </w:r>
      <w:r>
        <w:rPr>
          <w:sz w:val="18"/>
        </w:rPr>
        <w:t>use</w:t>
      </w:r>
      <w:r>
        <w:rPr>
          <w:spacing w:val="10"/>
          <w:sz w:val="18"/>
        </w:rPr>
        <w:t xml:space="preserve"> </w:t>
      </w:r>
      <w:r>
        <w:rPr>
          <w:sz w:val="18"/>
        </w:rPr>
        <w:t>it</w:t>
      </w:r>
      <w:r>
        <w:rPr>
          <w:spacing w:val="7"/>
          <w:sz w:val="18"/>
        </w:rPr>
        <w:t xml:space="preserve"> </w:t>
      </w:r>
      <w:r>
        <w:rPr>
          <w:sz w:val="18"/>
        </w:rPr>
        <w:t>to</w:t>
      </w:r>
      <w:r>
        <w:rPr>
          <w:spacing w:val="10"/>
          <w:sz w:val="18"/>
        </w:rPr>
        <w:t xml:space="preserve"> </w:t>
      </w:r>
      <w:r>
        <w:rPr>
          <w:sz w:val="18"/>
        </w:rPr>
        <w:t>find</w:t>
      </w:r>
      <w:r>
        <w:rPr>
          <w:spacing w:val="10"/>
          <w:sz w:val="18"/>
        </w:rPr>
        <w:t xml:space="preserve"> </w:t>
      </w:r>
      <w:r>
        <w:rPr>
          <w:sz w:val="18"/>
        </w:rPr>
        <w:t>the</w:t>
      </w:r>
      <w:r>
        <w:rPr>
          <w:spacing w:val="9"/>
          <w:sz w:val="18"/>
        </w:rPr>
        <w:t xml:space="preserve"> </w:t>
      </w:r>
      <w:r>
        <w:rPr>
          <w:sz w:val="18"/>
        </w:rPr>
        <w:t>EOQ.</w:t>
      </w:r>
    </w:p>
    <w:p w14:paraId="656A4816" w14:textId="77777777" w:rsidR="00DE4ECC" w:rsidRDefault="00105BF9" w:rsidP="00105BF9">
      <w:pPr>
        <w:pStyle w:val="ListParagraph"/>
        <w:numPr>
          <w:ilvl w:val="0"/>
          <w:numId w:val="82"/>
        </w:numPr>
        <w:tabs>
          <w:tab w:val="left" w:pos="3160"/>
        </w:tabs>
        <w:spacing w:before="118" w:line="273" w:lineRule="auto"/>
        <w:ind w:right="256"/>
        <w:jc w:val="both"/>
        <w:rPr>
          <w:sz w:val="18"/>
        </w:rPr>
      </w:pPr>
      <w:r>
        <w:rPr>
          <w:sz w:val="18"/>
        </w:rPr>
        <w:t>A price discount schedule for an item that we purchase is offered as follows:</w:t>
      </w:r>
      <w:r>
        <w:rPr>
          <w:spacing w:val="39"/>
          <w:sz w:val="18"/>
        </w:rPr>
        <w:t xml:space="preserve"> </w:t>
      </w:r>
      <w:r>
        <w:rPr>
          <w:rFonts w:ascii="Georgia"/>
          <w:sz w:val="18"/>
        </w:rPr>
        <w:t xml:space="preserve">` </w:t>
      </w:r>
      <w:r>
        <w:rPr>
          <w:sz w:val="18"/>
        </w:rPr>
        <w:t>1.00 per unit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in quantities below 800, </w:t>
      </w:r>
      <w:r>
        <w:rPr>
          <w:rFonts w:ascii="Georgia"/>
          <w:sz w:val="18"/>
        </w:rPr>
        <w:t xml:space="preserve">` </w:t>
      </w:r>
      <w:r>
        <w:rPr>
          <w:sz w:val="18"/>
        </w:rPr>
        <w:t xml:space="preserve">0.95 per unit in quantities of 800 to 1599, and </w:t>
      </w:r>
      <w:r>
        <w:rPr>
          <w:rFonts w:ascii="Georgia"/>
          <w:sz w:val="18"/>
        </w:rPr>
        <w:t xml:space="preserve">` </w:t>
      </w:r>
      <w:r>
        <w:rPr>
          <w:sz w:val="18"/>
        </w:rPr>
        <w:t>0.90 per unit in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quantities of 1600 or more. The requirement is 1600 units per year; </w:t>
      </w:r>
      <w:r>
        <w:rPr>
          <w:sz w:val="18"/>
        </w:rPr>
        <w:t>the purchase order cost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is </w:t>
      </w:r>
      <w:r>
        <w:rPr>
          <w:rFonts w:ascii="Georgia"/>
          <w:sz w:val="18"/>
        </w:rPr>
        <w:t xml:space="preserve">` </w:t>
      </w:r>
      <w:r>
        <w:rPr>
          <w:sz w:val="18"/>
        </w:rPr>
        <w:t>50.00 per order; and inventory holding costs are 10 per cent of the average inventory</w:t>
      </w:r>
      <w:r>
        <w:rPr>
          <w:spacing w:val="1"/>
          <w:sz w:val="18"/>
        </w:rPr>
        <w:t xml:space="preserve"> </w:t>
      </w:r>
      <w:r>
        <w:rPr>
          <w:sz w:val="18"/>
        </w:rPr>
        <w:t xml:space="preserve">value per year, or </w:t>
      </w:r>
      <w:r>
        <w:rPr>
          <w:rFonts w:ascii="Georgia"/>
          <w:sz w:val="18"/>
        </w:rPr>
        <w:t xml:space="preserve">` </w:t>
      </w:r>
      <w:r>
        <w:rPr>
          <w:sz w:val="18"/>
        </w:rPr>
        <w:t>0.10 per unit per year at the</w:t>
      </w:r>
      <w:r>
        <w:rPr>
          <w:spacing w:val="39"/>
          <w:sz w:val="18"/>
        </w:rPr>
        <w:t xml:space="preserve"> </w:t>
      </w:r>
      <w:r>
        <w:rPr>
          <w:rFonts w:ascii="Georgia"/>
          <w:sz w:val="18"/>
        </w:rPr>
        <w:t xml:space="preserve">` </w:t>
      </w:r>
      <w:r>
        <w:rPr>
          <w:sz w:val="18"/>
        </w:rPr>
        <w:t>1.00 per unit price. The value of EOQ is</w:t>
      </w:r>
      <w:r>
        <w:rPr>
          <w:spacing w:val="1"/>
          <w:sz w:val="18"/>
        </w:rPr>
        <w:t xml:space="preserve"> </w:t>
      </w:r>
      <w:r>
        <w:rPr>
          <w:sz w:val="18"/>
        </w:rPr>
        <w:t>400 units. What should the purchase quantity be</w:t>
      </w:r>
      <w:r>
        <w:rPr>
          <w:sz w:val="18"/>
        </w:rPr>
        <w:t xml:space="preserve"> in order to take advantage of the price</w:t>
      </w:r>
      <w:r>
        <w:rPr>
          <w:spacing w:val="1"/>
          <w:sz w:val="18"/>
        </w:rPr>
        <w:t xml:space="preserve"> </w:t>
      </w:r>
      <w:r>
        <w:rPr>
          <w:sz w:val="18"/>
        </w:rPr>
        <w:t>discount?</w:t>
      </w:r>
    </w:p>
    <w:p w14:paraId="395C722C" w14:textId="77777777" w:rsidR="00DE4ECC" w:rsidRDefault="00105BF9" w:rsidP="00105BF9">
      <w:pPr>
        <w:pStyle w:val="ListParagraph"/>
        <w:numPr>
          <w:ilvl w:val="0"/>
          <w:numId w:val="82"/>
        </w:numPr>
        <w:tabs>
          <w:tab w:val="left" w:pos="3160"/>
        </w:tabs>
        <w:spacing w:before="116" w:line="273" w:lineRule="auto"/>
        <w:ind w:right="268"/>
        <w:jc w:val="both"/>
        <w:rPr>
          <w:sz w:val="18"/>
        </w:rPr>
      </w:pPr>
      <w:r>
        <w:rPr>
          <w:w w:val="105"/>
          <w:sz w:val="18"/>
        </w:rPr>
        <w:t>What are the functions of inventory that assist the organization in accomplishment of its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goals?</w:t>
      </w:r>
    </w:p>
    <w:p w14:paraId="2A94D754" w14:textId="77777777" w:rsidR="00DE4ECC" w:rsidRDefault="00105BF9" w:rsidP="00105BF9">
      <w:pPr>
        <w:pStyle w:val="ListParagraph"/>
        <w:numPr>
          <w:ilvl w:val="0"/>
          <w:numId w:val="82"/>
        </w:numPr>
        <w:tabs>
          <w:tab w:val="left" w:pos="3160"/>
        </w:tabs>
        <w:spacing w:before="119"/>
        <w:jc w:val="both"/>
        <w:rPr>
          <w:sz w:val="18"/>
        </w:rPr>
      </w:pPr>
      <w:r>
        <w:rPr>
          <w:w w:val="105"/>
          <w:sz w:val="18"/>
        </w:rPr>
        <w:t>Explain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various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costs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associated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inventory.</w:t>
      </w:r>
    </w:p>
    <w:p w14:paraId="2B158716" w14:textId="77777777" w:rsidR="00DE4ECC" w:rsidRDefault="00105BF9" w:rsidP="00105BF9">
      <w:pPr>
        <w:pStyle w:val="ListParagraph"/>
        <w:numPr>
          <w:ilvl w:val="0"/>
          <w:numId w:val="82"/>
        </w:numPr>
        <w:tabs>
          <w:tab w:val="left" w:pos="3160"/>
        </w:tabs>
        <w:jc w:val="both"/>
        <w:rPr>
          <w:sz w:val="18"/>
        </w:rPr>
      </w:pPr>
      <w:r>
        <w:rPr>
          <w:w w:val="105"/>
          <w:sz w:val="18"/>
        </w:rPr>
        <w:t>The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ABC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classification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based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focusing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efforts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whe</w:t>
      </w:r>
      <w:r>
        <w:rPr>
          <w:w w:val="105"/>
          <w:sz w:val="18"/>
        </w:rPr>
        <w:t>re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payoff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highest.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Explain.</w:t>
      </w:r>
    </w:p>
    <w:p w14:paraId="73EC1B19" w14:textId="77777777" w:rsidR="00DE4ECC" w:rsidRDefault="00DE4ECC">
      <w:pPr>
        <w:jc w:val="both"/>
        <w:rPr>
          <w:sz w:val="18"/>
        </w:r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43D8928E" w14:textId="77777777" w:rsidR="00DE4ECC" w:rsidRDefault="00DE4ECC">
      <w:pPr>
        <w:pStyle w:val="BodyText"/>
        <w:rPr>
          <w:sz w:val="20"/>
        </w:rPr>
      </w:pPr>
    </w:p>
    <w:p w14:paraId="667B30D1" w14:textId="77777777" w:rsidR="00DE4ECC" w:rsidRDefault="00DE4ECC">
      <w:pPr>
        <w:pStyle w:val="BodyText"/>
        <w:rPr>
          <w:sz w:val="20"/>
        </w:rPr>
      </w:pPr>
    </w:p>
    <w:p w14:paraId="1F0CBCF6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46B9E695" w14:textId="77777777" w:rsidR="00DE4ECC" w:rsidRDefault="00105BF9">
      <w:pPr>
        <w:spacing w:before="217"/>
        <w:ind w:left="234"/>
        <w:rPr>
          <w:b/>
        </w:rPr>
      </w:pPr>
      <w:r>
        <w:rPr>
          <w:b/>
        </w:rPr>
        <w:t>Answers:</w:t>
      </w:r>
      <w:r>
        <w:rPr>
          <w:b/>
          <w:spacing w:val="68"/>
        </w:rPr>
        <w:t xml:space="preserve"> </w:t>
      </w:r>
      <w:proofErr w:type="spellStart"/>
      <w:r>
        <w:rPr>
          <w:b/>
        </w:rPr>
        <w:t>Self</w:t>
      </w:r>
      <w:r>
        <w:rPr>
          <w:b/>
          <w:spacing w:val="75"/>
        </w:rPr>
        <w:t xml:space="preserve"> </w:t>
      </w:r>
      <w:r>
        <w:rPr>
          <w:b/>
        </w:rPr>
        <w:t>Assessment</w:t>
      </w:r>
      <w:proofErr w:type="spellEnd"/>
    </w:p>
    <w:p w14:paraId="64CFCB54" w14:textId="77777777" w:rsidR="00DE4ECC" w:rsidRDefault="00DE4ECC">
      <w:pPr>
        <w:pStyle w:val="BodyText"/>
        <w:spacing w:before="5"/>
        <w:rPr>
          <w:b/>
          <w:sz w:val="23"/>
        </w:rPr>
      </w:pPr>
    </w:p>
    <w:tbl>
      <w:tblPr>
        <w:tblW w:w="0" w:type="auto"/>
        <w:tblInd w:w="1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3"/>
        <w:gridCol w:w="2466"/>
        <w:gridCol w:w="1526"/>
        <w:gridCol w:w="1663"/>
      </w:tblGrid>
      <w:tr w:rsidR="00DE4ECC" w14:paraId="742AAD6A" w14:textId="77777777">
        <w:trPr>
          <w:trHeight w:val="288"/>
        </w:trPr>
        <w:tc>
          <w:tcPr>
            <w:tcW w:w="403" w:type="dxa"/>
          </w:tcPr>
          <w:p w14:paraId="12B83042" w14:textId="77777777" w:rsidR="00DE4ECC" w:rsidRDefault="00105BF9">
            <w:pPr>
              <w:pStyle w:val="TableParagraph"/>
              <w:spacing w:line="206" w:lineRule="exact"/>
              <w:ind w:left="50"/>
              <w:rPr>
                <w:sz w:val="18"/>
              </w:rPr>
            </w:pPr>
            <w:r>
              <w:rPr>
                <w:sz w:val="18"/>
              </w:rPr>
              <w:t>1.</w:t>
            </w:r>
          </w:p>
        </w:tc>
        <w:tc>
          <w:tcPr>
            <w:tcW w:w="2466" w:type="dxa"/>
          </w:tcPr>
          <w:p w14:paraId="3F20062E" w14:textId="77777777" w:rsidR="00DE4ECC" w:rsidRDefault="00105BF9">
            <w:pPr>
              <w:pStyle w:val="TableParagraph"/>
              <w:spacing w:line="206" w:lineRule="exact"/>
              <w:ind w:left="127"/>
              <w:rPr>
                <w:sz w:val="18"/>
              </w:rPr>
            </w:pPr>
            <w:r>
              <w:rPr>
                <w:sz w:val="18"/>
              </w:rPr>
              <w:t>overtime</w:t>
            </w:r>
          </w:p>
        </w:tc>
        <w:tc>
          <w:tcPr>
            <w:tcW w:w="1526" w:type="dxa"/>
          </w:tcPr>
          <w:p w14:paraId="4A99E103" w14:textId="77777777" w:rsidR="00DE4ECC" w:rsidRDefault="00105BF9">
            <w:pPr>
              <w:pStyle w:val="TableParagraph"/>
              <w:spacing w:line="206" w:lineRule="exact"/>
              <w:ind w:right="189"/>
              <w:jc w:val="right"/>
              <w:rPr>
                <w:sz w:val="18"/>
              </w:rPr>
            </w:pPr>
            <w:r>
              <w:rPr>
                <w:sz w:val="18"/>
              </w:rPr>
              <w:t>2.</w:t>
            </w:r>
          </w:p>
        </w:tc>
        <w:tc>
          <w:tcPr>
            <w:tcW w:w="1663" w:type="dxa"/>
          </w:tcPr>
          <w:p w14:paraId="0C5A02D0" w14:textId="77777777" w:rsidR="00DE4ECC" w:rsidRDefault="00105BF9">
            <w:pPr>
              <w:pStyle w:val="TableParagraph"/>
              <w:spacing w:line="206" w:lineRule="exact"/>
              <w:ind w:left="95"/>
              <w:rPr>
                <w:sz w:val="18"/>
              </w:rPr>
            </w:pPr>
            <w:r>
              <w:rPr>
                <w:sz w:val="18"/>
              </w:rPr>
              <w:t>precisely</w:t>
            </w:r>
          </w:p>
        </w:tc>
      </w:tr>
      <w:tr w:rsidR="00DE4ECC" w14:paraId="333AB24C" w14:textId="77777777">
        <w:trPr>
          <w:trHeight w:val="360"/>
        </w:trPr>
        <w:tc>
          <w:tcPr>
            <w:tcW w:w="403" w:type="dxa"/>
          </w:tcPr>
          <w:p w14:paraId="244BC321" w14:textId="77777777" w:rsidR="00DE4ECC" w:rsidRDefault="00105BF9">
            <w:pPr>
              <w:pStyle w:val="TableParagraph"/>
              <w:spacing w:before="66"/>
              <w:ind w:left="50"/>
              <w:rPr>
                <w:sz w:val="18"/>
              </w:rPr>
            </w:pPr>
            <w:r>
              <w:rPr>
                <w:w w:val="90"/>
                <w:sz w:val="18"/>
              </w:rPr>
              <w:t>3</w:t>
            </w:r>
          </w:p>
        </w:tc>
        <w:tc>
          <w:tcPr>
            <w:tcW w:w="2466" w:type="dxa"/>
          </w:tcPr>
          <w:p w14:paraId="09899A24" w14:textId="77777777" w:rsidR="00DE4ECC" w:rsidRDefault="00105BF9">
            <w:pPr>
              <w:pStyle w:val="TableParagraph"/>
              <w:spacing w:before="66"/>
              <w:ind w:left="127"/>
              <w:rPr>
                <w:sz w:val="18"/>
              </w:rPr>
            </w:pPr>
            <w:r>
              <w:rPr>
                <w:sz w:val="18"/>
              </w:rPr>
              <w:t>larger</w:t>
            </w:r>
            <w:r>
              <w:rPr>
                <w:spacing w:val="11"/>
                <w:sz w:val="18"/>
              </w:rPr>
              <w:t xml:space="preserve"> </w:t>
            </w:r>
            <w:r>
              <w:rPr>
                <w:sz w:val="18"/>
              </w:rPr>
              <w:t>lot-size</w:t>
            </w:r>
          </w:p>
        </w:tc>
        <w:tc>
          <w:tcPr>
            <w:tcW w:w="1526" w:type="dxa"/>
          </w:tcPr>
          <w:p w14:paraId="7EEAFFB0" w14:textId="77777777" w:rsidR="00DE4ECC" w:rsidRDefault="00105BF9">
            <w:pPr>
              <w:pStyle w:val="TableParagraph"/>
              <w:spacing w:before="66"/>
              <w:ind w:right="189"/>
              <w:jc w:val="right"/>
              <w:rPr>
                <w:sz w:val="18"/>
              </w:rPr>
            </w:pPr>
            <w:r>
              <w:rPr>
                <w:sz w:val="18"/>
              </w:rPr>
              <w:t>4.</w:t>
            </w:r>
          </w:p>
        </w:tc>
        <w:tc>
          <w:tcPr>
            <w:tcW w:w="1663" w:type="dxa"/>
          </w:tcPr>
          <w:p w14:paraId="185FEE03" w14:textId="77777777" w:rsidR="00DE4ECC" w:rsidRDefault="00105BF9">
            <w:pPr>
              <w:pStyle w:val="TableParagraph"/>
              <w:spacing w:before="66"/>
              <w:ind w:left="95"/>
              <w:rPr>
                <w:sz w:val="18"/>
              </w:rPr>
            </w:pPr>
            <w:r>
              <w:rPr>
                <w:w w:val="105"/>
                <w:sz w:val="18"/>
              </w:rPr>
              <w:t>inventory</w:t>
            </w:r>
          </w:p>
        </w:tc>
      </w:tr>
      <w:tr w:rsidR="00DE4ECC" w14:paraId="03459801" w14:textId="77777777">
        <w:trPr>
          <w:trHeight w:val="360"/>
        </w:trPr>
        <w:tc>
          <w:tcPr>
            <w:tcW w:w="403" w:type="dxa"/>
          </w:tcPr>
          <w:p w14:paraId="6DD6D2D7" w14:textId="77777777" w:rsidR="00DE4ECC" w:rsidRDefault="00105BF9">
            <w:pPr>
              <w:pStyle w:val="TableParagraph"/>
              <w:spacing w:before="66"/>
              <w:ind w:left="50"/>
              <w:rPr>
                <w:sz w:val="18"/>
              </w:rPr>
            </w:pPr>
            <w:r>
              <w:rPr>
                <w:sz w:val="18"/>
              </w:rPr>
              <w:t>5.</w:t>
            </w:r>
          </w:p>
        </w:tc>
        <w:tc>
          <w:tcPr>
            <w:tcW w:w="2466" w:type="dxa"/>
          </w:tcPr>
          <w:p w14:paraId="65637C03" w14:textId="77777777" w:rsidR="00DE4ECC" w:rsidRDefault="00105BF9">
            <w:pPr>
              <w:pStyle w:val="TableParagraph"/>
              <w:spacing w:before="66"/>
              <w:ind w:left="127"/>
              <w:rPr>
                <w:sz w:val="18"/>
              </w:rPr>
            </w:pPr>
            <w:r>
              <w:rPr>
                <w:sz w:val="18"/>
              </w:rPr>
              <w:t>shortage</w:t>
            </w:r>
          </w:p>
        </w:tc>
        <w:tc>
          <w:tcPr>
            <w:tcW w:w="1526" w:type="dxa"/>
          </w:tcPr>
          <w:p w14:paraId="34996D4F" w14:textId="77777777" w:rsidR="00DE4ECC" w:rsidRDefault="00105BF9">
            <w:pPr>
              <w:pStyle w:val="TableParagraph"/>
              <w:spacing w:before="66"/>
              <w:ind w:right="189"/>
              <w:jc w:val="right"/>
              <w:rPr>
                <w:sz w:val="18"/>
              </w:rPr>
            </w:pPr>
            <w:r>
              <w:rPr>
                <w:sz w:val="18"/>
              </w:rPr>
              <w:t>6.</w:t>
            </w:r>
          </w:p>
        </w:tc>
        <w:tc>
          <w:tcPr>
            <w:tcW w:w="1663" w:type="dxa"/>
          </w:tcPr>
          <w:p w14:paraId="7D0350F4" w14:textId="77777777" w:rsidR="00DE4ECC" w:rsidRDefault="00105BF9">
            <w:pPr>
              <w:pStyle w:val="TableParagraph"/>
              <w:spacing w:before="66"/>
              <w:ind w:left="95"/>
              <w:rPr>
                <w:sz w:val="18"/>
              </w:rPr>
            </w:pPr>
            <w:r>
              <w:rPr>
                <w:w w:val="105"/>
                <w:sz w:val="18"/>
              </w:rPr>
              <w:t>fixed,</w:t>
            </w:r>
            <w:r>
              <w:rPr>
                <w:spacing w:val="2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vary</w:t>
            </w:r>
          </w:p>
        </w:tc>
      </w:tr>
      <w:tr w:rsidR="00DE4ECC" w14:paraId="17AF79D2" w14:textId="77777777">
        <w:trPr>
          <w:trHeight w:val="360"/>
        </w:trPr>
        <w:tc>
          <w:tcPr>
            <w:tcW w:w="403" w:type="dxa"/>
          </w:tcPr>
          <w:p w14:paraId="1FE51F7A" w14:textId="77777777" w:rsidR="00DE4ECC" w:rsidRDefault="00105BF9">
            <w:pPr>
              <w:pStyle w:val="TableParagraph"/>
              <w:spacing w:before="66"/>
              <w:ind w:left="50"/>
              <w:rPr>
                <w:sz w:val="18"/>
              </w:rPr>
            </w:pPr>
            <w:r>
              <w:rPr>
                <w:sz w:val="18"/>
              </w:rPr>
              <w:t>7.</w:t>
            </w:r>
          </w:p>
        </w:tc>
        <w:tc>
          <w:tcPr>
            <w:tcW w:w="2466" w:type="dxa"/>
          </w:tcPr>
          <w:p w14:paraId="33F55F3E" w14:textId="77777777" w:rsidR="00DE4ECC" w:rsidRDefault="00105BF9">
            <w:pPr>
              <w:pStyle w:val="TableParagraph"/>
              <w:spacing w:before="66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payoff</w:t>
            </w:r>
          </w:p>
        </w:tc>
        <w:tc>
          <w:tcPr>
            <w:tcW w:w="1526" w:type="dxa"/>
          </w:tcPr>
          <w:p w14:paraId="6753A8C9" w14:textId="77777777" w:rsidR="00DE4ECC" w:rsidRDefault="00105BF9">
            <w:pPr>
              <w:pStyle w:val="TableParagraph"/>
              <w:spacing w:before="66"/>
              <w:ind w:right="189"/>
              <w:jc w:val="right"/>
              <w:rPr>
                <w:sz w:val="18"/>
              </w:rPr>
            </w:pPr>
            <w:r>
              <w:rPr>
                <w:sz w:val="18"/>
              </w:rPr>
              <w:t>8.</w:t>
            </w:r>
          </w:p>
        </w:tc>
        <w:tc>
          <w:tcPr>
            <w:tcW w:w="1663" w:type="dxa"/>
          </w:tcPr>
          <w:p w14:paraId="0F7F0A01" w14:textId="77777777" w:rsidR="00DE4ECC" w:rsidRDefault="00105BF9">
            <w:pPr>
              <w:pStyle w:val="TableParagraph"/>
              <w:spacing w:before="66"/>
              <w:ind w:left="95"/>
              <w:rPr>
                <w:sz w:val="18"/>
              </w:rPr>
            </w:pPr>
            <w:r>
              <w:rPr>
                <w:sz w:val="18"/>
              </w:rPr>
              <w:t>criticality</w:t>
            </w:r>
          </w:p>
        </w:tc>
      </w:tr>
      <w:tr w:rsidR="00DE4ECC" w14:paraId="4A1F5072" w14:textId="77777777">
        <w:trPr>
          <w:trHeight w:val="360"/>
        </w:trPr>
        <w:tc>
          <w:tcPr>
            <w:tcW w:w="403" w:type="dxa"/>
          </w:tcPr>
          <w:p w14:paraId="41E11C45" w14:textId="77777777" w:rsidR="00DE4ECC" w:rsidRDefault="00105BF9">
            <w:pPr>
              <w:pStyle w:val="TableParagraph"/>
              <w:spacing w:before="66"/>
              <w:ind w:left="50"/>
              <w:rPr>
                <w:sz w:val="18"/>
              </w:rPr>
            </w:pPr>
            <w:r>
              <w:rPr>
                <w:sz w:val="18"/>
              </w:rPr>
              <w:t>9.</w:t>
            </w:r>
          </w:p>
        </w:tc>
        <w:tc>
          <w:tcPr>
            <w:tcW w:w="2466" w:type="dxa"/>
          </w:tcPr>
          <w:p w14:paraId="740658A2" w14:textId="77777777" w:rsidR="00DE4ECC" w:rsidRDefault="00105BF9">
            <w:pPr>
              <w:pStyle w:val="TableParagraph"/>
              <w:spacing w:before="66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vital</w:t>
            </w:r>
          </w:p>
        </w:tc>
        <w:tc>
          <w:tcPr>
            <w:tcW w:w="1526" w:type="dxa"/>
          </w:tcPr>
          <w:p w14:paraId="32832953" w14:textId="77777777" w:rsidR="00DE4ECC" w:rsidRDefault="00105BF9">
            <w:pPr>
              <w:pStyle w:val="TableParagraph"/>
              <w:spacing w:before="66"/>
              <w:ind w:right="99"/>
              <w:jc w:val="right"/>
              <w:rPr>
                <w:sz w:val="18"/>
              </w:rPr>
            </w:pPr>
            <w:r>
              <w:rPr>
                <w:sz w:val="18"/>
              </w:rPr>
              <w:t>10.</w:t>
            </w:r>
          </w:p>
        </w:tc>
        <w:tc>
          <w:tcPr>
            <w:tcW w:w="1663" w:type="dxa"/>
          </w:tcPr>
          <w:p w14:paraId="6CD53356" w14:textId="77777777" w:rsidR="00DE4ECC" w:rsidRDefault="00105BF9">
            <w:pPr>
              <w:pStyle w:val="TableParagraph"/>
              <w:spacing w:before="66"/>
              <w:ind w:left="95"/>
              <w:rPr>
                <w:sz w:val="18"/>
              </w:rPr>
            </w:pPr>
            <w:r>
              <w:rPr>
                <w:w w:val="105"/>
                <w:sz w:val="18"/>
              </w:rPr>
              <w:t>financial</w:t>
            </w:r>
          </w:p>
        </w:tc>
      </w:tr>
      <w:tr w:rsidR="00DE4ECC" w14:paraId="377C8802" w14:textId="77777777">
        <w:trPr>
          <w:trHeight w:val="360"/>
        </w:trPr>
        <w:tc>
          <w:tcPr>
            <w:tcW w:w="403" w:type="dxa"/>
          </w:tcPr>
          <w:p w14:paraId="2E5DF5F7" w14:textId="77777777" w:rsidR="00DE4ECC" w:rsidRDefault="00105BF9">
            <w:pPr>
              <w:pStyle w:val="TableParagraph"/>
              <w:spacing w:before="66"/>
              <w:ind w:left="50"/>
              <w:rPr>
                <w:sz w:val="18"/>
              </w:rPr>
            </w:pPr>
            <w:r>
              <w:rPr>
                <w:sz w:val="18"/>
              </w:rPr>
              <w:t>11.</w:t>
            </w:r>
          </w:p>
        </w:tc>
        <w:tc>
          <w:tcPr>
            <w:tcW w:w="2466" w:type="dxa"/>
          </w:tcPr>
          <w:p w14:paraId="65B1C252" w14:textId="77777777" w:rsidR="00DE4ECC" w:rsidRDefault="00105BF9">
            <w:pPr>
              <w:pStyle w:val="TableParagraph"/>
              <w:spacing w:before="66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higher</w:t>
            </w:r>
          </w:p>
        </w:tc>
        <w:tc>
          <w:tcPr>
            <w:tcW w:w="1526" w:type="dxa"/>
          </w:tcPr>
          <w:p w14:paraId="6F78A977" w14:textId="77777777" w:rsidR="00DE4ECC" w:rsidRDefault="00105BF9">
            <w:pPr>
              <w:pStyle w:val="TableParagraph"/>
              <w:spacing w:before="66"/>
              <w:ind w:right="99"/>
              <w:jc w:val="right"/>
              <w:rPr>
                <w:sz w:val="18"/>
              </w:rPr>
            </w:pPr>
            <w:r>
              <w:rPr>
                <w:sz w:val="18"/>
              </w:rPr>
              <w:t>12.</w:t>
            </w:r>
          </w:p>
        </w:tc>
        <w:tc>
          <w:tcPr>
            <w:tcW w:w="1663" w:type="dxa"/>
          </w:tcPr>
          <w:p w14:paraId="030A26BB" w14:textId="77777777" w:rsidR="00DE4ECC" w:rsidRDefault="00105BF9">
            <w:pPr>
              <w:pStyle w:val="TableParagraph"/>
              <w:spacing w:before="66"/>
              <w:ind w:left="95"/>
              <w:rPr>
                <w:sz w:val="18"/>
              </w:rPr>
            </w:pPr>
            <w:r>
              <w:rPr>
                <w:w w:val="105"/>
                <w:sz w:val="18"/>
              </w:rPr>
              <w:t>minimum</w:t>
            </w:r>
            <w:r>
              <w:rPr>
                <w:spacing w:val="3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average</w:t>
            </w:r>
          </w:p>
        </w:tc>
      </w:tr>
      <w:tr w:rsidR="00DE4ECC" w14:paraId="192AB2B7" w14:textId="77777777">
        <w:trPr>
          <w:trHeight w:val="360"/>
        </w:trPr>
        <w:tc>
          <w:tcPr>
            <w:tcW w:w="403" w:type="dxa"/>
          </w:tcPr>
          <w:p w14:paraId="3F7A97C9" w14:textId="77777777" w:rsidR="00DE4ECC" w:rsidRDefault="00105BF9">
            <w:pPr>
              <w:pStyle w:val="TableParagraph"/>
              <w:spacing w:before="66"/>
              <w:ind w:left="50"/>
              <w:rPr>
                <w:sz w:val="18"/>
              </w:rPr>
            </w:pPr>
            <w:r>
              <w:rPr>
                <w:sz w:val="18"/>
              </w:rPr>
              <w:t>13.</w:t>
            </w:r>
          </w:p>
        </w:tc>
        <w:tc>
          <w:tcPr>
            <w:tcW w:w="2466" w:type="dxa"/>
          </w:tcPr>
          <w:p w14:paraId="5D1DC971" w14:textId="77777777" w:rsidR="00DE4ECC" w:rsidRDefault="00105BF9">
            <w:pPr>
              <w:pStyle w:val="TableParagraph"/>
              <w:spacing w:before="66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Type</w:t>
            </w:r>
            <w:r>
              <w:rPr>
                <w:spacing w:val="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</w:t>
            </w:r>
          </w:p>
        </w:tc>
        <w:tc>
          <w:tcPr>
            <w:tcW w:w="1526" w:type="dxa"/>
          </w:tcPr>
          <w:p w14:paraId="5AC5E292" w14:textId="77777777" w:rsidR="00DE4ECC" w:rsidRDefault="00105BF9">
            <w:pPr>
              <w:pStyle w:val="TableParagraph"/>
              <w:spacing w:before="66"/>
              <w:ind w:right="99"/>
              <w:jc w:val="right"/>
              <w:rPr>
                <w:sz w:val="18"/>
              </w:rPr>
            </w:pPr>
            <w:r>
              <w:rPr>
                <w:sz w:val="18"/>
              </w:rPr>
              <w:t>14.</w:t>
            </w:r>
          </w:p>
        </w:tc>
        <w:tc>
          <w:tcPr>
            <w:tcW w:w="1663" w:type="dxa"/>
          </w:tcPr>
          <w:p w14:paraId="7491D1CE" w14:textId="77777777" w:rsidR="00DE4ECC" w:rsidRDefault="00105BF9">
            <w:pPr>
              <w:pStyle w:val="TableParagraph"/>
              <w:spacing w:before="66"/>
              <w:ind w:left="95"/>
              <w:rPr>
                <w:sz w:val="18"/>
              </w:rPr>
            </w:pPr>
            <w:r>
              <w:rPr>
                <w:w w:val="105"/>
                <w:sz w:val="18"/>
              </w:rPr>
              <w:t>Type</w:t>
            </w:r>
            <w:r>
              <w:rPr>
                <w:spacing w:val="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II</w:t>
            </w:r>
          </w:p>
        </w:tc>
      </w:tr>
      <w:tr w:rsidR="00DE4ECC" w14:paraId="403AB368" w14:textId="77777777">
        <w:trPr>
          <w:trHeight w:val="288"/>
        </w:trPr>
        <w:tc>
          <w:tcPr>
            <w:tcW w:w="403" w:type="dxa"/>
          </w:tcPr>
          <w:p w14:paraId="1616D918" w14:textId="77777777" w:rsidR="00DE4ECC" w:rsidRDefault="00105BF9">
            <w:pPr>
              <w:pStyle w:val="TableParagraph"/>
              <w:spacing w:before="66" w:line="202" w:lineRule="exact"/>
              <w:ind w:left="50"/>
              <w:rPr>
                <w:sz w:val="18"/>
              </w:rPr>
            </w:pPr>
            <w:r>
              <w:rPr>
                <w:sz w:val="18"/>
              </w:rPr>
              <w:t>15.</w:t>
            </w:r>
          </w:p>
        </w:tc>
        <w:tc>
          <w:tcPr>
            <w:tcW w:w="2466" w:type="dxa"/>
          </w:tcPr>
          <w:p w14:paraId="0593338E" w14:textId="77777777" w:rsidR="00DE4ECC" w:rsidRDefault="00105BF9">
            <w:pPr>
              <w:pStyle w:val="TableParagraph"/>
              <w:spacing w:before="66" w:line="202" w:lineRule="exact"/>
              <w:ind w:left="127"/>
              <w:rPr>
                <w:sz w:val="18"/>
              </w:rPr>
            </w:pPr>
            <w:r>
              <w:rPr>
                <w:sz w:val="18"/>
              </w:rPr>
              <w:t>experimental</w:t>
            </w:r>
          </w:p>
        </w:tc>
        <w:tc>
          <w:tcPr>
            <w:tcW w:w="1526" w:type="dxa"/>
          </w:tcPr>
          <w:p w14:paraId="7B2D8D26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63" w:type="dxa"/>
          </w:tcPr>
          <w:p w14:paraId="1D8CDE59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270163AA" w14:textId="77777777" w:rsidR="00DE4ECC" w:rsidRDefault="00105BF9" w:rsidP="00105BF9">
      <w:pPr>
        <w:pStyle w:val="Heading3"/>
        <w:numPr>
          <w:ilvl w:val="1"/>
          <w:numId w:val="91"/>
        </w:numPr>
        <w:tabs>
          <w:tab w:val="left" w:pos="715"/>
        </w:tabs>
        <w:spacing w:before="232"/>
        <w:ind w:hanging="481"/>
        <w:jc w:val="left"/>
        <w:rPr>
          <w:u w:val="none"/>
        </w:rPr>
      </w:pPr>
      <w:r>
        <w:t>Further</w:t>
      </w:r>
      <w:r>
        <w:rPr>
          <w:spacing w:val="-6"/>
        </w:rPr>
        <w:t xml:space="preserve"> </w:t>
      </w:r>
      <w:r>
        <w:t>Readings</w:t>
      </w:r>
    </w:p>
    <w:p w14:paraId="7B594426" w14:textId="77777777" w:rsidR="00DE4ECC" w:rsidRDefault="00105BF9">
      <w:pPr>
        <w:pStyle w:val="BodyText"/>
        <w:spacing w:before="1"/>
        <w:rPr>
          <w:b/>
          <w:sz w:val="19"/>
        </w:rPr>
      </w:pPr>
      <w:r>
        <w:br w:type="column"/>
      </w:r>
    </w:p>
    <w:p w14:paraId="2A986C61" w14:textId="77777777" w:rsidR="00DE4ECC" w:rsidRDefault="00105BF9">
      <w:pPr>
        <w:ind w:left="184"/>
        <w:rPr>
          <w:b/>
          <w:sz w:val="18"/>
        </w:rPr>
      </w:pPr>
      <w:r>
        <w:rPr>
          <w:b/>
          <w:sz w:val="18"/>
        </w:rPr>
        <w:t>Notes</w:t>
      </w:r>
    </w:p>
    <w:p w14:paraId="34828168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6279" w:space="2351"/>
            <w:col w:w="1940"/>
          </w:cols>
        </w:sectPr>
      </w:pPr>
    </w:p>
    <w:p w14:paraId="0DAB4727" w14:textId="77777777" w:rsidR="00DE4ECC" w:rsidRDefault="00DE4ECC">
      <w:pPr>
        <w:pStyle w:val="BodyText"/>
        <w:rPr>
          <w:b/>
          <w:sz w:val="20"/>
        </w:rPr>
      </w:pPr>
    </w:p>
    <w:p w14:paraId="7ED56ADF" w14:textId="77777777" w:rsidR="00DE4ECC" w:rsidRDefault="00DE4ECC">
      <w:pPr>
        <w:pStyle w:val="BodyText"/>
        <w:spacing w:before="5"/>
        <w:rPr>
          <w:b/>
          <w:sz w:val="10"/>
        </w:rPr>
      </w:pPr>
    </w:p>
    <w:p w14:paraId="5C71E6B2" w14:textId="77777777" w:rsidR="00DE4ECC" w:rsidRDefault="00105BF9">
      <w:pPr>
        <w:pStyle w:val="BodyText"/>
        <w:ind w:left="263"/>
        <w:rPr>
          <w:sz w:val="20"/>
        </w:rPr>
      </w:pPr>
      <w:r>
        <w:rPr>
          <w:sz w:val="20"/>
        </w:rPr>
      </w:r>
      <w:r>
        <w:rPr>
          <w:sz w:val="20"/>
        </w:rPr>
        <w:pict w14:anchorId="24878E62">
          <v:group id="_x0000_s3421" style="width:26.15pt;height:18.6pt;mso-position-horizontal-relative:char;mso-position-vertical-relative:line" coordsize="523,372">
            <v:shape id="_x0000_s3423" style="position:absolute;left:9;top:61;width:402;height:300" coordorigin="10,62" coordsize="402,300" path="m208,62l402,233r9,76l329,362,218,352,10,176,208,62xe" filled="f" strokecolor="#1f1917" strokeweight=".33789mm">
              <v:path arrowok="t"/>
            </v:shape>
            <v:shape id="_x0000_s3422" type="#_x0000_t75" style="position:absolute;left:87;width:436;height:319">
              <v:imagedata r:id="rId233" o:title=""/>
            </v:shape>
            <w10:anchorlock/>
          </v:group>
        </w:pict>
      </w:r>
    </w:p>
    <w:p w14:paraId="18AC13E8" w14:textId="77777777" w:rsidR="00DE4ECC" w:rsidRDefault="00105BF9">
      <w:pPr>
        <w:tabs>
          <w:tab w:val="left" w:pos="1434"/>
        </w:tabs>
        <w:spacing w:line="201" w:lineRule="exact"/>
        <w:ind w:left="311"/>
        <w:rPr>
          <w:sz w:val="18"/>
        </w:rPr>
      </w:pPr>
      <w:r>
        <w:rPr>
          <w:rFonts w:ascii="Times New Roman" w:hAnsi="Times New Roman"/>
          <w:i/>
          <w:color w:val="1F1917"/>
          <w:position w:val="2"/>
          <w:sz w:val="17"/>
        </w:rPr>
        <w:t>Books</w:t>
      </w:r>
      <w:r>
        <w:rPr>
          <w:rFonts w:ascii="Times New Roman" w:hAnsi="Times New Roman"/>
          <w:i/>
          <w:color w:val="1F1917"/>
          <w:position w:val="2"/>
          <w:sz w:val="17"/>
        </w:rPr>
        <w:tab/>
      </w:r>
      <w:r>
        <w:rPr>
          <w:sz w:val="18"/>
        </w:rPr>
        <w:t>Upendra</w:t>
      </w:r>
      <w:r>
        <w:rPr>
          <w:spacing w:val="15"/>
          <w:sz w:val="18"/>
        </w:rPr>
        <w:t xml:space="preserve"> </w:t>
      </w:r>
      <w:r>
        <w:rPr>
          <w:sz w:val="18"/>
        </w:rPr>
        <w:t>Kachru,</w:t>
      </w:r>
      <w:r>
        <w:rPr>
          <w:spacing w:val="21"/>
          <w:sz w:val="18"/>
        </w:rPr>
        <w:t xml:space="preserve"> </w:t>
      </w:r>
      <w:r>
        <w:rPr>
          <w:i/>
          <w:sz w:val="18"/>
        </w:rPr>
        <w:t>Production</w:t>
      </w:r>
      <w:r>
        <w:rPr>
          <w:i/>
          <w:spacing w:val="19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19"/>
          <w:sz w:val="18"/>
        </w:rPr>
        <w:t xml:space="preserve"> </w:t>
      </w:r>
      <w:r>
        <w:rPr>
          <w:i/>
          <w:sz w:val="18"/>
        </w:rPr>
        <w:t>Operations</w:t>
      </w:r>
      <w:r>
        <w:rPr>
          <w:i/>
          <w:spacing w:val="18"/>
          <w:sz w:val="18"/>
        </w:rPr>
        <w:t xml:space="preserve"> </w:t>
      </w:r>
      <w:r>
        <w:rPr>
          <w:i/>
          <w:sz w:val="18"/>
        </w:rPr>
        <w:t>Management</w:t>
      </w:r>
      <w:r>
        <w:rPr>
          <w:i/>
          <w:spacing w:val="19"/>
          <w:sz w:val="18"/>
        </w:rPr>
        <w:t xml:space="preserve"> </w:t>
      </w:r>
      <w:r>
        <w:rPr>
          <w:i/>
          <w:sz w:val="18"/>
        </w:rPr>
        <w:t>—</w:t>
      </w:r>
      <w:r>
        <w:rPr>
          <w:i/>
          <w:spacing w:val="18"/>
          <w:sz w:val="18"/>
        </w:rPr>
        <w:t xml:space="preserve"> </w:t>
      </w:r>
      <w:r>
        <w:rPr>
          <w:i/>
          <w:sz w:val="18"/>
        </w:rPr>
        <w:t>Text</w:t>
      </w:r>
      <w:r>
        <w:rPr>
          <w:i/>
          <w:spacing w:val="18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19"/>
          <w:sz w:val="18"/>
        </w:rPr>
        <w:t xml:space="preserve"> </w:t>
      </w:r>
      <w:r>
        <w:rPr>
          <w:i/>
          <w:sz w:val="18"/>
        </w:rPr>
        <w:t>Cases</w:t>
      </w:r>
      <w:r>
        <w:rPr>
          <w:sz w:val="18"/>
        </w:rPr>
        <w:t>,</w:t>
      </w:r>
      <w:r>
        <w:rPr>
          <w:spacing w:val="18"/>
          <w:sz w:val="18"/>
        </w:rPr>
        <w:t xml:space="preserve"> </w:t>
      </w:r>
      <w:r>
        <w:rPr>
          <w:sz w:val="18"/>
        </w:rPr>
        <w:t>Excel</w:t>
      </w:r>
    </w:p>
    <w:p w14:paraId="1C846B92" w14:textId="77777777" w:rsidR="00DE4ECC" w:rsidRDefault="00105BF9">
      <w:pPr>
        <w:pStyle w:val="BodyText"/>
        <w:spacing w:before="7"/>
        <w:ind w:left="1434"/>
      </w:pPr>
      <w:r>
        <w:rPr>
          <w:w w:val="110"/>
        </w:rPr>
        <w:t>Books, New</w:t>
      </w:r>
      <w:r>
        <w:rPr>
          <w:spacing w:val="1"/>
          <w:w w:val="110"/>
        </w:rPr>
        <w:t xml:space="preserve"> </w:t>
      </w:r>
      <w:r>
        <w:rPr>
          <w:w w:val="110"/>
        </w:rPr>
        <w:t>Delhi.</w:t>
      </w:r>
    </w:p>
    <w:p w14:paraId="1F1F9409" w14:textId="77777777" w:rsidR="00DE4ECC" w:rsidRDefault="00105BF9">
      <w:pPr>
        <w:pStyle w:val="BodyText"/>
        <w:spacing w:before="149" w:line="273" w:lineRule="auto"/>
        <w:ind w:left="1434" w:right="2682"/>
      </w:pPr>
      <w:r>
        <w:t>Chase,</w:t>
      </w:r>
      <w:r>
        <w:rPr>
          <w:spacing w:val="1"/>
        </w:rPr>
        <w:t xml:space="preserve"> </w:t>
      </w:r>
      <w:r>
        <w:t>Richard</w:t>
      </w:r>
      <w:r>
        <w:rPr>
          <w:spacing w:val="1"/>
        </w:rPr>
        <w:t xml:space="preserve"> </w:t>
      </w:r>
      <w:r>
        <w:t>B.,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Eric</w:t>
      </w:r>
      <w:r>
        <w:rPr>
          <w:spacing w:val="1"/>
        </w:rPr>
        <w:t xml:space="preserve"> </w:t>
      </w:r>
      <w:r>
        <w:t>L.</w:t>
      </w:r>
      <w:r>
        <w:rPr>
          <w:spacing w:val="1"/>
        </w:rPr>
        <w:t xml:space="preserve"> </w:t>
      </w:r>
      <w:r>
        <w:t>Prentis,</w:t>
      </w:r>
      <w:r>
        <w:rPr>
          <w:spacing w:val="1"/>
        </w:rPr>
        <w:t xml:space="preserve"> </w:t>
      </w:r>
      <w:r>
        <w:t>‘Operations</w:t>
      </w:r>
      <w:r>
        <w:rPr>
          <w:spacing w:val="1"/>
        </w:rPr>
        <w:t xml:space="preserve"> </w:t>
      </w:r>
      <w:r>
        <w:t>Management: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Field</w:t>
      </w:r>
      <w:r>
        <w:rPr>
          <w:spacing w:val="-37"/>
        </w:rPr>
        <w:t xml:space="preserve"> </w:t>
      </w:r>
      <w:r>
        <w:t>Rediscovered’</w:t>
      </w:r>
      <w:r>
        <w:rPr>
          <w:i/>
        </w:rPr>
        <w:t>,</w:t>
      </w:r>
      <w:r>
        <w:rPr>
          <w:i/>
          <w:spacing w:val="1"/>
        </w:rPr>
        <w:t xml:space="preserve"> </w:t>
      </w:r>
      <w:r>
        <w:rPr>
          <w:i/>
        </w:rPr>
        <w:t>Journal</w:t>
      </w:r>
      <w:r>
        <w:rPr>
          <w:i/>
          <w:spacing w:val="2"/>
        </w:rPr>
        <w:t xml:space="preserve"> </w:t>
      </w:r>
      <w:r>
        <w:rPr>
          <w:i/>
        </w:rPr>
        <w:t>of</w:t>
      </w:r>
      <w:r>
        <w:rPr>
          <w:i/>
          <w:spacing w:val="2"/>
        </w:rPr>
        <w:t xml:space="preserve"> </w:t>
      </w:r>
      <w:r>
        <w:rPr>
          <w:i/>
        </w:rPr>
        <w:t>Management,</w:t>
      </w:r>
      <w:r>
        <w:rPr>
          <w:i/>
          <w:spacing w:val="4"/>
        </w:rPr>
        <w:t xml:space="preserve"> </w:t>
      </w:r>
      <w:r>
        <w:t>13,</w:t>
      </w:r>
      <w:r>
        <w:rPr>
          <w:spacing w:val="1"/>
        </w:rPr>
        <w:t xml:space="preserve"> </w:t>
      </w:r>
      <w:r>
        <w:t>no.</w:t>
      </w:r>
      <w:r>
        <w:rPr>
          <w:spacing w:val="2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(October</w:t>
      </w:r>
      <w:r>
        <w:rPr>
          <w:spacing w:val="2"/>
        </w:rPr>
        <w:t xml:space="preserve"> </w:t>
      </w:r>
      <w:r>
        <w:t>1987):</w:t>
      </w:r>
      <w:r>
        <w:rPr>
          <w:spacing w:val="1"/>
        </w:rPr>
        <w:t xml:space="preserve"> </w:t>
      </w:r>
      <w:r>
        <w:t>351:</w:t>
      </w:r>
      <w:r>
        <w:rPr>
          <w:spacing w:val="2"/>
        </w:rPr>
        <w:t xml:space="preserve"> </w:t>
      </w:r>
      <w:r>
        <w:t>366.</w:t>
      </w:r>
    </w:p>
    <w:p w14:paraId="197EE880" w14:textId="77777777" w:rsidR="00DE4ECC" w:rsidRDefault="00105BF9">
      <w:pPr>
        <w:spacing w:before="119" w:line="273" w:lineRule="auto"/>
        <w:ind w:left="1434" w:right="2682"/>
        <w:rPr>
          <w:sz w:val="18"/>
        </w:rPr>
      </w:pPr>
      <w:r>
        <w:rPr>
          <w:sz w:val="18"/>
        </w:rPr>
        <w:t>Hayes,</w:t>
      </w:r>
      <w:r>
        <w:rPr>
          <w:spacing w:val="1"/>
          <w:sz w:val="18"/>
        </w:rPr>
        <w:t xml:space="preserve"> </w:t>
      </w:r>
      <w:r>
        <w:rPr>
          <w:sz w:val="18"/>
        </w:rPr>
        <w:t>Robert</w:t>
      </w:r>
      <w:r>
        <w:rPr>
          <w:spacing w:val="4"/>
          <w:sz w:val="18"/>
        </w:rPr>
        <w:t xml:space="preserve"> </w:t>
      </w:r>
      <w:r>
        <w:rPr>
          <w:sz w:val="18"/>
        </w:rPr>
        <w:t>H.,</w:t>
      </w:r>
      <w:r>
        <w:rPr>
          <w:spacing w:val="2"/>
          <w:sz w:val="18"/>
        </w:rPr>
        <w:t xml:space="preserve"> </w:t>
      </w:r>
      <w:r>
        <w:rPr>
          <w:i/>
          <w:sz w:val="18"/>
        </w:rPr>
        <w:t>Towards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a</w:t>
      </w:r>
      <w:r>
        <w:rPr>
          <w:i/>
          <w:spacing w:val="6"/>
          <w:sz w:val="18"/>
        </w:rPr>
        <w:t xml:space="preserve"> </w:t>
      </w:r>
      <w:r>
        <w:rPr>
          <w:i/>
          <w:sz w:val="18"/>
        </w:rPr>
        <w:t>‘New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Architecture’</w:t>
      </w:r>
      <w:r>
        <w:rPr>
          <w:i/>
          <w:spacing w:val="6"/>
          <w:sz w:val="18"/>
        </w:rPr>
        <w:t xml:space="preserve"> </w:t>
      </w:r>
      <w:r>
        <w:rPr>
          <w:i/>
          <w:sz w:val="18"/>
        </w:rPr>
        <w:t>for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ROM,</w:t>
      </w:r>
      <w:r>
        <w:rPr>
          <w:i/>
          <w:spacing w:val="-6"/>
          <w:sz w:val="18"/>
        </w:rPr>
        <w:t xml:space="preserve"> </w:t>
      </w:r>
      <w:r>
        <w:rPr>
          <w:sz w:val="18"/>
        </w:rPr>
        <w:t>Production</w:t>
      </w:r>
      <w:r>
        <w:rPr>
          <w:spacing w:val="6"/>
          <w:sz w:val="18"/>
        </w:rPr>
        <w:t xml:space="preserve"> </w:t>
      </w:r>
      <w:r>
        <w:rPr>
          <w:sz w:val="18"/>
        </w:rPr>
        <w:t>and</w:t>
      </w:r>
      <w:r>
        <w:rPr>
          <w:spacing w:val="2"/>
          <w:sz w:val="18"/>
        </w:rPr>
        <w:t xml:space="preserve"> </w:t>
      </w:r>
      <w:r>
        <w:rPr>
          <w:sz w:val="18"/>
        </w:rPr>
        <w:t>Operations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Management,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9, no.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2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(Summer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2000)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105-110.</w:t>
      </w:r>
    </w:p>
    <w:p w14:paraId="34AA3810" w14:textId="77777777" w:rsidR="00DE4ECC" w:rsidRDefault="00105BF9">
      <w:pPr>
        <w:spacing w:before="119"/>
        <w:ind w:left="1434"/>
        <w:rPr>
          <w:sz w:val="18"/>
        </w:rPr>
      </w:pPr>
      <w:r>
        <w:rPr>
          <w:sz w:val="18"/>
        </w:rPr>
        <w:t>R</w:t>
      </w:r>
      <w:r>
        <w:rPr>
          <w:spacing w:val="16"/>
          <w:sz w:val="18"/>
        </w:rPr>
        <w:t xml:space="preserve"> </w:t>
      </w:r>
      <w:r>
        <w:rPr>
          <w:sz w:val="18"/>
        </w:rPr>
        <w:t>C</w:t>
      </w:r>
      <w:r>
        <w:rPr>
          <w:spacing w:val="17"/>
          <w:sz w:val="18"/>
        </w:rPr>
        <w:t xml:space="preserve"> </w:t>
      </w:r>
      <w:r>
        <w:rPr>
          <w:sz w:val="18"/>
        </w:rPr>
        <w:t>Manchanda,</w:t>
      </w:r>
      <w:r>
        <w:rPr>
          <w:spacing w:val="26"/>
          <w:sz w:val="18"/>
        </w:rPr>
        <w:t xml:space="preserve"> </w:t>
      </w:r>
      <w:r>
        <w:rPr>
          <w:i/>
          <w:sz w:val="18"/>
        </w:rPr>
        <w:t>Production</w:t>
      </w:r>
      <w:r>
        <w:rPr>
          <w:i/>
          <w:spacing w:val="17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17"/>
          <w:sz w:val="18"/>
        </w:rPr>
        <w:t xml:space="preserve"> </w:t>
      </w:r>
      <w:r>
        <w:rPr>
          <w:i/>
          <w:sz w:val="18"/>
        </w:rPr>
        <w:t>Operations</w:t>
      </w:r>
      <w:r>
        <w:rPr>
          <w:i/>
          <w:spacing w:val="17"/>
          <w:sz w:val="18"/>
        </w:rPr>
        <w:t xml:space="preserve"> </w:t>
      </w:r>
      <w:r>
        <w:rPr>
          <w:i/>
          <w:sz w:val="18"/>
        </w:rPr>
        <w:t>Management</w:t>
      </w:r>
      <w:r>
        <w:rPr>
          <w:sz w:val="18"/>
        </w:rPr>
        <w:t>,</w:t>
      </w:r>
      <w:r>
        <w:rPr>
          <w:spacing w:val="17"/>
          <w:sz w:val="18"/>
        </w:rPr>
        <w:t xml:space="preserve"> </w:t>
      </w:r>
      <w:r>
        <w:rPr>
          <w:sz w:val="18"/>
        </w:rPr>
        <w:t>Excel</w:t>
      </w:r>
      <w:r>
        <w:rPr>
          <w:spacing w:val="17"/>
          <w:sz w:val="18"/>
        </w:rPr>
        <w:t xml:space="preserve"> </w:t>
      </w:r>
      <w:r>
        <w:rPr>
          <w:sz w:val="18"/>
        </w:rPr>
        <w:t>Books,</w:t>
      </w:r>
      <w:r>
        <w:rPr>
          <w:spacing w:val="16"/>
          <w:sz w:val="18"/>
        </w:rPr>
        <w:t xml:space="preserve"> </w:t>
      </w:r>
      <w:r>
        <w:rPr>
          <w:sz w:val="18"/>
        </w:rPr>
        <w:t>New</w:t>
      </w:r>
      <w:r>
        <w:rPr>
          <w:spacing w:val="17"/>
          <w:sz w:val="18"/>
        </w:rPr>
        <w:t xml:space="preserve"> </w:t>
      </w:r>
      <w:r>
        <w:rPr>
          <w:sz w:val="18"/>
        </w:rPr>
        <w:t>Delhi.</w:t>
      </w:r>
    </w:p>
    <w:p w14:paraId="0135952F" w14:textId="77777777" w:rsidR="00DE4ECC" w:rsidRDefault="00105BF9">
      <w:pPr>
        <w:spacing w:before="149" w:line="273" w:lineRule="auto"/>
        <w:ind w:left="1434" w:right="2682"/>
        <w:rPr>
          <w:sz w:val="18"/>
        </w:rPr>
      </w:pPr>
      <w:r>
        <w:rPr>
          <w:sz w:val="18"/>
        </w:rPr>
        <w:t>Schonberger,</w:t>
      </w:r>
      <w:r>
        <w:rPr>
          <w:spacing w:val="26"/>
          <w:sz w:val="18"/>
        </w:rPr>
        <w:t xml:space="preserve"> </w:t>
      </w:r>
      <w:r>
        <w:rPr>
          <w:sz w:val="18"/>
        </w:rPr>
        <w:t>Richard</w:t>
      </w:r>
      <w:r>
        <w:rPr>
          <w:spacing w:val="26"/>
          <w:sz w:val="18"/>
        </w:rPr>
        <w:t xml:space="preserve"> </w:t>
      </w:r>
      <w:r>
        <w:rPr>
          <w:sz w:val="18"/>
        </w:rPr>
        <w:t>J.,</w:t>
      </w:r>
      <w:r>
        <w:rPr>
          <w:spacing w:val="32"/>
          <w:sz w:val="18"/>
        </w:rPr>
        <w:t xml:space="preserve"> </w:t>
      </w:r>
      <w:r>
        <w:rPr>
          <w:i/>
          <w:sz w:val="18"/>
        </w:rPr>
        <w:t>World</w:t>
      </w:r>
      <w:r>
        <w:rPr>
          <w:i/>
          <w:spacing w:val="26"/>
          <w:sz w:val="18"/>
        </w:rPr>
        <w:t xml:space="preserve"> </w:t>
      </w:r>
      <w:r>
        <w:rPr>
          <w:i/>
          <w:sz w:val="18"/>
        </w:rPr>
        <w:t>Class</w:t>
      </w:r>
      <w:r>
        <w:rPr>
          <w:i/>
          <w:spacing w:val="29"/>
          <w:sz w:val="18"/>
        </w:rPr>
        <w:t xml:space="preserve"> </w:t>
      </w:r>
      <w:r>
        <w:rPr>
          <w:i/>
          <w:sz w:val="18"/>
        </w:rPr>
        <w:t>Manufacturing:</w:t>
      </w:r>
      <w:r>
        <w:rPr>
          <w:i/>
          <w:spacing w:val="26"/>
          <w:sz w:val="18"/>
        </w:rPr>
        <w:t xml:space="preserve"> </w:t>
      </w:r>
      <w:r>
        <w:rPr>
          <w:i/>
          <w:sz w:val="18"/>
        </w:rPr>
        <w:t>The</w:t>
      </w:r>
      <w:r>
        <w:rPr>
          <w:i/>
          <w:spacing w:val="30"/>
          <w:sz w:val="18"/>
        </w:rPr>
        <w:t xml:space="preserve"> </w:t>
      </w:r>
      <w:r>
        <w:rPr>
          <w:i/>
          <w:sz w:val="18"/>
        </w:rPr>
        <w:t>Next</w:t>
      </w:r>
      <w:r>
        <w:rPr>
          <w:i/>
          <w:spacing w:val="26"/>
          <w:sz w:val="18"/>
        </w:rPr>
        <w:t xml:space="preserve"> </w:t>
      </w:r>
      <w:r>
        <w:rPr>
          <w:i/>
          <w:sz w:val="18"/>
        </w:rPr>
        <w:t>Decade,</w:t>
      </w:r>
      <w:r>
        <w:rPr>
          <w:i/>
          <w:spacing w:val="31"/>
          <w:sz w:val="18"/>
        </w:rPr>
        <w:t xml:space="preserve"> </w:t>
      </w:r>
      <w:r>
        <w:rPr>
          <w:sz w:val="18"/>
        </w:rPr>
        <w:t>New</w:t>
      </w:r>
      <w:r>
        <w:rPr>
          <w:spacing w:val="29"/>
          <w:sz w:val="18"/>
        </w:rPr>
        <w:t xml:space="preserve"> </w:t>
      </w:r>
      <w:r>
        <w:rPr>
          <w:sz w:val="18"/>
        </w:rPr>
        <w:t>York:</w:t>
      </w:r>
      <w:r>
        <w:rPr>
          <w:spacing w:val="-37"/>
          <w:sz w:val="18"/>
        </w:rPr>
        <w:t xml:space="preserve"> </w:t>
      </w:r>
      <w:r>
        <w:rPr>
          <w:sz w:val="18"/>
        </w:rPr>
        <w:t>The</w:t>
      </w:r>
      <w:r>
        <w:rPr>
          <w:spacing w:val="7"/>
          <w:sz w:val="18"/>
        </w:rPr>
        <w:t xml:space="preserve"> </w:t>
      </w:r>
      <w:r>
        <w:rPr>
          <w:sz w:val="18"/>
        </w:rPr>
        <w:t>Free</w:t>
      </w:r>
      <w:r>
        <w:rPr>
          <w:spacing w:val="5"/>
          <w:sz w:val="18"/>
        </w:rPr>
        <w:t xml:space="preserve"> </w:t>
      </w:r>
      <w:r>
        <w:rPr>
          <w:sz w:val="18"/>
        </w:rPr>
        <w:t>Press,</w:t>
      </w:r>
      <w:r>
        <w:rPr>
          <w:spacing w:val="8"/>
          <w:sz w:val="18"/>
        </w:rPr>
        <w:t xml:space="preserve"> </w:t>
      </w:r>
      <w:r>
        <w:rPr>
          <w:sz w:val="18"/>
        </w:rPr>
        <w:t>1996.</w:t>
      </w:r>
    </w:p>
    <w:p w14:paraId="7FA8D79B" w14:textId="77777777" w:rsidR="00DE4ECC" w:rsidRDefault="00105BF9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302" behindDoc="0" locked="0" layoutInCell="1" allowOverlap="1" wp14:anchorId="7F6E1818" wp14:editId="3D9F5066">
            <wp:simplePos x="0" y="0"/>
            <wp:positionH relativeFrom="page">
              <wp:posOffset>751830</wp:posOffset>
            </wp:positionH>
            <wp:positionV relativeFrom="paragraph">
              <wp:posOffset>137702</wp:posOffset>
            </wp:positionV>
            <wp:extent cx="306582" cy="267176"/>
            <wp:effectExtent l="0" t="0" r="0" b="0"/>
            <wp:wrapTopAndBottom/>
            <wp:docPr id="219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86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582" cy="267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64439C" w14:textId="77777777" w:rsidR="00DE4ECC" w:rsidRDefault="00105BF9">
      <w:pPr>
        <w:pStyle w:val="BodyText"/>
        <w:tabs>
          <w:tab w:val="left" w:pos="1434"/>
        </w:tabs>
        <w:spacing w:line="391" w:lineRule="auto"/>
        <w:ind w:left="1434" w:right="4100" w:hanging="1181"/>
      </w:pPr>
      <w:r>
        <w:rPr>
          <w:rFonts w:ascii="Times New Roman"/>
          <w:i/>
          <w:color w:val="1F1917"/>
          <w:w w:val="105"/>
          <w:position w:val="2"/>
          <w:sz w:val="17"/>
        </w:rPr>
        <w:t>Online</w:t>
      </w:r>
      <w:r>
        <w:rPr>
          <w:rFonts w:ascii="Times New Roman"/>
          <w:i/>
          <w:color w:val="1F1917"/>
          <w:spacing w:val="2"/>
          <w:w w:val="105"/>
          <w:position w:val="2"/>
          <w:sz w:val="17"/>
        </w:rPr>
        <w:t xml:space="preserve"> </w:t>
      </w:r>
      <w:r>
        <w:rPr>
          <w:rFonts w:ascii="Times New Roman"/>
          <w:i/>
          <w:color w:val="1F1917"/>
          <w:w w:val="105"/>
          <w:position w:val="2"/>
          <w:sz w:val="17"/>
        </w:rPr>
        <w:t>links</w:t>
      </w:r>
      <w:r>
        <w:rPr>
          <w:rFonts w:ascii="Times New Roman"/>
          <w:i/>
          <w:color w:val="1F1917"/>
          <w:w w:val="105"/>
          <w:position w:val="2"/>
          <w:sz w:val="17"/>
        </w:rPr>
        <w:tab/>
      </w:r>
      <w:hyperlink r:id="rId234">
        <w:r>
          <w:rPr>
            <w:w w:val="105"/>
          </w:rPr>
          <w:t>www.acrotechnologies.com/atipl/Inventory_FactSheet.pdf</w:t>
        </w:r>
      </w:hyperlink>
      <w:r>
        <w:rPr>
          <w:spacing w:val="1"/>
          <w:w w:val="105"/>
        </w:rPr>
        <w:t xml:space="preserve"> </w:t>
      </w:r>
      <w:r>
        <w:rPr>
          <w:w w:val="105"/>
        </w:rPr>
        <w:t>help</w:t>
      </w:r>
      <w:r>
        <w:rPr>
          <w:w w:val="105"/>
        </w:rPr>
        <w:t>.sap.com/saphelp_nw04/</w:t>
      </w:r>
      <w:proofErr w:type="spellStart"/>
      <w:r>
        <w:rPr>
          <w:w w:val="105"/>
        </w:rPr>
        <w:t>helpdata</w:t>
      </w:r>
      <w:proofErr w:type="spellEnd"/>
      <w:r>
        <w:rPr>
          <w:w w:val="105"/>
        </w:rPr>
        <w:t>/</w:t>
      </w:r>
      <w:proofErr w:type="spellStart"/>
      <w:r>
        <w:rPr>
          <w:w w:val="105"/>
        </w:rPr>
        <w:t>en</w:t>
      </w:r>
      <w:proofErr w:type="spellEnd"/>
      <w:r>
        <w:rPr>
          <w:w w:val="105"/>
        </w:rPr>
        <w:t>/51/.../content.htm</w:t>
      </w:r>
    </w:p>
    <w:p w14:paraId="20825EB6" w14:textId="77777777" w:rsidR="00DE4ECC" w:rsidRDefault="00DE4ECC">
      <w:pPr>
        <w:spacing w:line="391" w:lineRule="auto"/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447837F2" w14:textId="77777777" w:rsidR="00DE4ECC" w:rsidRDefault="00105BF9">
      <w:pPr>
        <w:tabs>
          <w:tab w:val="left" w:pos="6801"/>
        </w:tabs>
        <w:spacing w:before="65" w:after="13"/>
        <w:ind w:left="232"/>
        <w:rPr>
          <w:rFonts w:ascii="Times New Roman"/>
          <w:i/>
          <w:sz w:val="20"/>
        </w:rPr>
      </w:pPr>
      <w:bookmarkStart w:id="9" w:name="10"/>
      <w:bookmarkEnd w:id="9"/>
      <w:r>
        <w:rPr>
          <w:b/>
          <w:i/>
          <w:sz w:val="18"/>
        </w:rPr>
        <w:lastRenderedPageBreak/>
        <w:t>Production</w:t>
      </w:r>
      <w:r>
        <w:rPr>
          <w:b/>
          <w:i/>
          <w:spacing w:val="21"/>
          <w:sz w:val="18"/>
        </w:rPr>
        <w:t xml:space="preserve"> </w:t>
      </w:r>
      <w:r>
        <w:rPr>
          <w:b/>
          <w:i/>
          <w:sz w:val="18"/>
        </w:rPr>
        <w:t>and</w:t>
      </w:r>
      <w:r>
        <w:rPr>
          <w:b/>
          <w:i/>
          <w:spacing w:val="24"/>
          <w:sz w:val="18"/>
        </w:rPr>
        <w:t xml:space="preserve"> </w:t>
      </w:r>
      <w:r>
        <w:rPr>
          <w:b/>
          <w:i/>
          <w:sz w:val="18"/>
        </w:rPr>
        <w:t>Operations</w:t>
      </w:r>
      <w:r>
        <w:rPr>
          <w:b/>
          <w:i/>
          <w:spacing w:val="21"/>
          <w:sz w:val="18"/>
        </w:rPr>
        <w:t xml:space="preserve"> </w:t>
      </w:r>
      <w:r>
        <w:rPr>
          <w:b/>
          <w:i/>
          <w:sz w:val="18"/>
        </w:rPr>
        <w:t>Management</w:t>
      </w:r>
      <w:r>
        <w:rPr>
          <w:b/>
          <w:i/>
          <w:sz w:val="18"/>
        </w:rPr>
        <w:tab/>
      </w:r>
      <w:r>
        <w:rPr>
          <w:rFonts w:ascii="Times New Roman"/>
          <w:i/>
          <w:position w:val="1"/>
          <w:sz w:val="20"/>
        </w:rPr>
        <w:t>Neha</w:t>
      </w:r>
      <w:r>
        <w:rPr>
          <w:rFonts w:ascii="Times New Roman"/>
          <w:i/>
          <w:spacing w:val="-4"/>
          <w:position w:val="1"/>
          <w:sz w:val="20"/>
        </w:rPr>
        <w:t xml:space="preserve"> </w:t>
      </w:r>
      <w:proofErr w:type="spellStart"/>
      <w:r>
        <w:rPr>
          <w:rFonts w:ascii="Times New Roman"/>
          <w:i/>
          <w:position w:val="1"/>
          <w:sz w:val="20"/>
        </w:rPr>
        <w:t>Tikoo</w:t>
      </w:r>
      <w:proofErr w:type="spellEnd"/>
      <w:r>
        <w:rPr>
          <w:rFonts w:ascii="Times New Roman"/>
          <w:i/>
          <w:position w:val="1"/>
          <w:sz w:val="20"/>
        </w:rPr>
        <w:t>,</w:t>
      </w:r>
      <w:r>
        <w:rPr>
          <w:rFonts w:ascii="Times New Roman"/>
          <w:i/>
          <w:spacing w:val="-4"/>
          <w:position w:val="1"/>
          <w:sz w:val="20"/>
        </w:rPr>
        <w:t xml:space="preserve"> </w:t>
      </w:r>
      <w:r>
        <w:rPr>
          <w:rFonts w:ascii="Times New Roman"/>
          <w:i/>
          <w:position w:val="1"/>
          <w:sz w:val="20"/>
        </w:rPr>
        <w:t>Lovely</w:t>
      </w:r>
      <w:r>
        <w:rPr>
          <w:rFonts w:ascii="Times New Roman"/>
          <w:i/>
          <w:spacing w:val="-5"/>
          <w:position w:val="1"/>
          <w:sz w:val="20"/>
        </w:rPr>
        <w:t xml:space="preserve"> </w:t>
      </w:r>
      <w:r>
        <w:rPr>
          <w:rFonts w:ascii="Times New Roman"/>
          <w:i/>
          <w:position w:val="1"/>
          <w:sz w:val="20"/>
        </w:rPr>
        <w:t>Professional</w:t>
      </w:r>
      <w:r>
        <w:rPr>
          <w:rFonts w:ascii="Times New Roman"/>
          <w:i/>
          <w:spacing w:val="-6"/>
          <w:position w:val="1"/>
          <w:sz w:val="20"/>
        </w:rPr>
        <w:t xml:space="preserve"> </w:t>
      </w:r>
      <w:r>
        <w:rPr>
          <w:rFonts w:ascii="Times New Roman"/>
          <w:i/>
          <w:position w:val="1"/>
          <w:sz w:val="20"/>
        </w:rPr>
        <w:t>University</w:t>
      </w:r>
    </w:p>
    <w:p w14:paraId="530711DC" w14:textId="77777777" w:rsidR="00DE4ECC" w:rsidRDefault="00105BF9">
      <w:pPr>
        <w:pStyle w:val="BodyText"/>
        <w:spacing w:line="20" w:lineRule="exact"/>
        <w:ind w:left="232"/>
        <w:rPr>
          <w:rFonts w:ascii="Times New Roman"/>
          <w:sz w:val="2"/>
        </w:rPr>
      </w:pPr>
      <w:r>
        <w:rPr>
          <w:rFonts w:ascii="Times New Roman"/>
          <w:sz w:val="2"/>
        </w:rPr>
      </w:r>
      <w:r>
        <w:rPr>
          <w:rFonts w:ascii="Times New Roman"/>
          <w:sz w:val="2"/>
        </w:rPr>
        <w:pict w14:anchorId="4ED06CEF">
          <v:group id="_x0000_s3419" style="width:7in;height:1pt;mso-position-horizontal-relative:char;mso-position-vertical-relative:line" coordsize="10080,20">
            <v:rect id="_x0000_s3420" style="position:absolute;width:10080;height:20" fillcolor="black" stroked="f"/>
            <w10:anchorlock/>
          </v:group>
        </w:pict>
      </w:r>
    </w:p>
    <w:p w14:paraId="514501AF" w14:textId="77777777" w:rsidR="00DE4ECC" w:rsidRDefault="00DE4ECC">
      <w:pPr>
        <w:pStyle w:val="BodyText"/>
        <w:rPr>
          <w:rFonts w:ascii="Times New Roman"/>
          <w:i/>
          <w:sz w:val="20"/>
        </w:rPr>
      </w:pPr>
    </w:p>
    <w:p w14:paraId="5F5E6B77" w14:textId="77777777" w:rsidR="00DE4ECC" w:rsidRDefault="00DE4ECC">
      <w:pPr>
        <w:pStyle w:val="BodyText"/>
        <w:rPr>
          <w:rFonts w:ascii="Times New Roman"/>
          <w:i/>
          <w:sz w:val="20"/>
        </w:rPr>
      </w:pPr>
    </w:p>
    <w:p w14:paraId="444DACB7" w14:textId="77777777" w:rsidR="00DE4ECC" w:rsidRDefault="00105BF9">
      <w:pPr>
        <w:tabs>
          <w:tab w:val="left" w:pos="2887"/>
        </w:tabs>
        <w:spacing w:before="216"/>
        <w:ind w:right="456"/>
        <w:jc w:val="center"/>
        <w:rPr>
          <w:b/>
          <w:sz w:val="28"/>
        </w:rPr>
      </w:pPr>
      <w:r>
        <w:rPr>
          <w:b/>
          <w:w w:val="105"/>
          <w:position w:val="8"/>
          <w:sz w:val="18"/>
        </w:rPr>
        <w:t>Notes</w:t>
      </w:r>
      <w:r>
        <w:rPr>
          <w:b/>
          <w:w w:val="105"/>
          <w:position w:val="8"/>
          <w:sz w:val="18"/>
        </w:rPr>
        <w:tab/>
      </w:r>
      <w:r>
        <w:rPr>
          <w:b/>
          <w:w w:val="105"/>
          <w:sz w:val="28"/>
          <w:u w:val="single"/>
        </w:rPr>
        <w:t>Unit</w:t>
      </w:r>
      <w:r>
        <w:rPr>
          <w:b/>
          <w:spacing w:val="22"/>
          <w:w w:val="105"/>
          <w:sz w:val="28"/>
          <w:u w:val="single"/>
        </w:rPr>
        <w:t xml:space="preserve"> </w:t>
      </w:r>
      <w:r>
        <w:rPr>
          <w:b/>
          <w:w w:val="105"/>
          <w:sz w:val="28"/>
          <w:u w:val="single"/>
        </w:rPr>
        <w:t>10:</w:t>
      </w:r>
      <w:r>
        <w:rPr>
          <w:b/>
          <w:spacing w:val="22"/>
          <w:w w:val="105"/>
          <w:sz w:val="28"/>
          <w:u w:val="single"/>
        </w:rPr>
        <w:t xml:space="preserve"> </w:t>
      </w:r>
      <w:r>
        <w:rPr>
          <w:b/>
          <w:w w:val="105"/>
          <w:sz w:val="28"/>
          <w:u w:val="single"/>
        </w:rPr>
        <w:t>Building</w:t>
      </w:r>
      <w:r>
        <w:rPr>
          <w:b/>
          <w:spacing w:val="22"/>
          <w:w w:val="105"/>
          <w:sz w:val="28"/>
          <w:u w:val="single"/>
        </w:rPr>
        <w:t xml:space="preserve"> </w:t>
      </w:r>
      <w:r>
        <w:rPr>
          <w:b/>
          <w:w w:val="105"/>
          <w:sz w:val="28"/>
          <w:u w:val="single"/>
        </w:rPr>
        <w:t>of</w:t>
      </w:r>
      <w:r>
        <w:rPr>
          <w:b/>
          <w:spacing w:val="22"/>
          <w:w w:val="105"/>
          <w:sz w:val="28"/>
          <w:u w:val="single"/>
        </w:rPr>
        <w:t xml:space="preserve"> </w:t>
      </w:r>
      <w:r>
        <w:rPr>
          <w:b/>
          <w:w w:val="105"/>
          <w:sz w:val="28"/>
          <w:u w:val="single"/>
        </w:rPr>
        <w:t>a</w:t>
      </w:r>
      <w:r>
        <w:rPr>
          <w:b/>
          <w:spacing w:val="22"/>
          <w:w w:val="105"/>
          <w:sz w:val="28"/>
          <w:u w:val="single"/>
        </w:rPr>
        <w:t xml:space="preserve"> </w:t>
      </w:r>
      <w:r>
        <w:rPr>
          <w:b/>
          <w:w w:val="105"/>
          <w:sz w:val="28"/>
          <w:u w:val="single"/>
        </w:rPr>
        <w:t>Supply</w:t>
      </w:r>
      <w:r>
        <w:rPr>
          <w:b/>
          <w:spacing w:val="22"/>
          <w:w w:val="105"/>
          <w:sz w:val="28"/>
          <w:u w:val="single"/>
        </w:rPr>
        <w:t xml:space="preserve"> </w:t>
      </w:r>
      <w:r>
        <w:rPr>
          <w:b/>
          <w:w w:val="105"/>
          <w:sz w:val="28"/>
          <w:u w:val="single"/>
        </w:rPr>
        <w:t>Chain</w:t>
      </w:r>
    </w:p>
    <w:p w14:paraId="72E7C550" w14:textId="77777777" w:rsidR="00DE4ECC" w:rsidRDefault="00105BF9">
      <w:pPr>
        <w:pStyle w:val="BodyText"/>
        <w:spacing w:before="3"/>
        <w:rPr>
          <w:b/>
          <w:sz w:val="21"/>
        </w:rPr>
      </w:pPr>
      <w:r>
        <w:pict w14:anchorId="2CEFFECB">
          <v:group id="_x0000_s3416" style="position:absolute;margin-left:167.5pt;margin-top:14.45pt;width:382.1pt;height:346.6pt;z-index:-15572992;mso-wrap-distance-left:0;mso-wrap-distance-right:0;mso-position-horizontal-relative:page" coordorigin="3350,289" coordsize="7642,6932">
            <v:shape id="_x0000_s3418" style="position:absolute;left:3350;top:288;width:7642;height:6932" coordorigin="3350,289" coordsize="7642,6932" o:spt="100" adj="0,,0" path="m10992,7220r-7642,l3350,289r20,6909l10992,7198r,22xm10992,7198r-19,l10973,310r-7623,l3350,289r7642,l10992,310r-7622,l3370,7198r7622,xe" fillcolor="black" stroked="f">
              <v:stroke joinstyle="round"/>
              <v:formulas/>
              <v:path arrowok="t" o:connecttype="segments"/>
            </v:shape>
            <v:shape id="_x0000_s3417" type="#_x0000_t202" style="position:absolute;left:3350;top:288;width:7642;height:6932" filled="f" stroked="f">
              <v:textbox inset="0,0,0,0">
                <w:txbxContent>
                  <w:p w14:paraId="02FF9C80" w14:textId="77777777" w:rsidR="00DE4ECC" w:rsidRDefault="00105BF9">
                    <w:pPr>
                      <w:spacing w:before="112"/>
                      <w:ind w:left="244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w w:val="115"/>
                        <w:sz w:val="18"/>
                      </w:rPr>
                      <w:t>CONTENTS</w:t>
                    </w:r>
                  </w:p>
                  <w:p w14:paraId="23238523" w14:textId="77777777" w:rsidR="00DE4ECC" w:rsidRDefault="00105BF9">
                    <w:pPr>
                      <w:spacing w:before="149" w:line="410" w:lineRule="auto"/>
                      <w:ind w:left="244" w:right="5613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Objectives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Introduction</w:t>
                    </w:r>
                  </w:p>
                  <w:p w14:paraId="24B750C2" w14:textId="77777777" w:rsidR="00DE4ECC" w:rsidRDefault="00105BF9" w:rsidP="00105BF9">
                    <w:pPr>
                      <w:numPr>
                        <w:ilvl w:val="1"/>
                        <w:numId w:val="81"/>
                      </w:numPr>
                      <w:tabs>
                        <w:tab w:val="left" w:pos="725"/>
                      </w:tabs>
                      <w:spacing w:line="209" w:lineRule="exact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Orientation</w:t>
                    </w:r>
                    <w:r>
                      <w:rPr>
                        <w:spacing w:val="1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of</w:t>
                    </w:r>
                    <w:r>
                      <w:rPr>
                        <w:spacing w:val="1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Supply</w:t>
                    </w:r>
                    <w:r>
                      <w:rPr>
                        <w:spacing w:val="1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Chain</w:t>
                    </w:r>
                    <w:r>
                      <w:rPr>
                        <w:spacing w:val="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Function</w:t>
                    </w:r>
                    <w:r>
                      <w:rPr>
                        <w:spacing w:val="1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within</w:t>
                    </w:r>
                    <w:r>
                      <w:rPr>
                        <w:spacing w:val="1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an</w:t>
                    </w:r>
                    <w:r>
                      <w:rPr>
                        <w:spacing w:val="1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Organization</w:t>
                    </w:r>
                  </w:p>
                  <w:p w14:paraId="27A1E012" w14:textId="77777777" w:rsidR="00DE4ECC" w:rsidRDefault="00105BF9" w:rsidP="00105BF9">
                    <w:pPr>
                      <w:numPr>
                        <w:ilvl w:val="2"/>
                        <w:numId w:val="81"/>
                      </w:numPr>
                      <w:tabs>
                        <w:tab w:val="left" w:pos="1444"/>
                        <w:tab w:val="left" w:pos="1445"/>
                      </w:tabs>
                      <w:spacing w:before="149"/>
                      <w:ind w:hanging="721"/>
                      <w:rPr>
                        <w:sz w:val="18"/>
                      </w:rPr>
                    </w:pPr>
                    <w:r>
                      <w:rPr>
                        <w:w w:val="110"/>
                        <w:sz w:val="18"/>
                      </w:rPr>
                      <w:t>Supply</w:t>
                    </w:r>
                    <w:r>
                      <w:rPr>
                        <w:spacing w:val="1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w w:val="110"/>
                        <w:sz w:val="18"/>
                      </w:rPr>
                      <w:t>Chain</w:t>
                    </w:r>
                    <w:r>
                      <w:rPr>
                        <w:spacing w:val="1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w w:val="110"/>
                        <w:sz w:val="18"/>
                      </w:rPr>
                      <w:t>Design</w:t>
                    </w:r>
                  </w:p>
                  <w:p w14:paraId="081DD1DB" w14:textId="77777777" w:rsidR="00DE4ECC" w:rsidRDefault="00105BF9" w:rsidP="00105BF9">
                    <w:pPr>
                      <w:numPr>
                        <w:ilvl w:val="2"/>
                        <w:numId w:val="81"/>
                      </w:numPr>
                      <w:tabs>
                        <w:tab w:val="left" w:pos="1444"/>
                        <w:tab w:val="left" w:pos="1445"/>
                      </w:tabs>
                      <w:spacing w:before="149"/>
                      <w:ind w:hanging="721"/>
                      <w:rPr>
                        <w:sz w:val="18"/>
                      </w:rPr>
                    </w:pPr>
                    <w:r>
                      <w:rPr>
                        <w:w w:val="110"/>
                        <w:sz w:val="18"/>
                      </w:rPr>
                      <w:t>Supply Chain</w:t>
                    </w:r>
                    <w:r>
                      <w:rPr>
                        <w:spacing w:val="-1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w w:val="110"/>
                        <w:sz w:val="18"/>
                      </w:rPr>
                      <w:t>Planning</w:t>
                    </w:r>
                  </w:p>
                  <w:p w14:paraId="7B0884B0" w14:textId="77777777" w:rsidR="00DE4ECC" w:rsidRDefault="00105BF9" w:rsidP="00105BF9">
                    <w:pPr>
                      <w:numPr>
                        <w:ilvl w:val="2"/>
                        <w:numId w:val="81"/>
                      </w:numPr>
                      <w:tabs>
                        <w:tab w:val="left" w:pos="1444"/>
                        <w:tab w:val="left" w:pos="1445"/>
                      </w:tabs>
                      <w:spacing w:before="149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Supply</w:t>
                    </w:r>
                    <w:r>
                      <w:rPr>
                        <w:spacing w:val="2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Chain</w:t>
                    </w:r>
                    <w:r>
                      <w:rPr>
                        <w:spacing w:val="2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Operation</w:t>
                    </w:r>
                  </w:p>
                  <w:p w14:paraId="10D754BE" w14:textId="77777777" w:rsidR="00DE4ECC" w:rsidRDefault="00105BF9" w:rsidP="00105BF9">
                    <w:pPr>
                      <w:numPr>
                        <w:ilvl w:val="1"/>
                        <w:numId w:val="81"/>
                      </w:numPr>
                      <w:tabs>
                        <w:tab w:val="left" w:pos="725"/>
                      </w:tabs>
                      <w:spacing w:before="149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Implementation</w:t>
                    </w:r>
                    <w:r>
                      <w:rPr>
                        <w:spacing w:val="1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of</w:t>
                    </w:r>
                    <w:r>
                      <w:rPr>
                        <w:spacing w:val="1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Supply</w:t>
                    </w:r>
                    <w:r>
                      <w:rPr>
                        <w:spacing w:val="1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Chain</w:t>
                    </w:r>
                    <w:r>
                      <w:rPr>
                        <w:spacing w:val="1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Function</w:t>
                    </w:r>
                    <w:r>
                      <w:rPr>
                        <w:spacing w:val="1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within</w:t>
                    </w:r>
                    <w:r>
                      <w:rPr>
                        <w:spacing w:val="1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an</w:t>
                    </w:r>
                    <w:r>
                      <w:rPr>
                        <w:spacing w:val="1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Organization</w:t>
                    </w:r>
                  </w:p>
                  <w:p w14:paraId="2FDAB9CB" w14:textId="77777777" w:rsidR="00DE4ECC" w:rsidRDefault="00105BF9" w:rsidP="00105BF9">
                    <w:pPr>
                      <w:numPr>
                        <w:ilvl w:val="2"/>
                        <w:numId w:val="81"/>
                      </w:numPr>
                      <w:tabs>
                        <w:tab w:val="left" w:pos="1444"/>
                        <w:tab w:val="left" w:pos="1445"/>
                      </w:tabs>
                      <w:spacing w:before="149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Internal</w:t>
                    </w:r>
                    <w:r>
                      <w:rPr>
                        <w:spacing w:val="1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Supply</w:t>
                    </w:r>
                    <w:r>
                      <w:rPr>
                        <w:spacing w:val="2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Chains</w:t>
                    </w:r>
                  </w:p>
                  <w:p w14:paraId="75166022" w14:textId="77777777" w:rsidR="00DE4ECC" w:rsidRDefault="00105BF9" w:rsidP="00105BF9">
                    <w:pPr>
                      <w:numPr>
                        <w:ilvl w:val="2"/>
                        <w:numId w:val="81"/>
                      </w:numPr>
                      <w:tabs>
                        <w:tab w:val="left" w:pos="1444"/>
                        <w:tab w:val="left" w:pos="1445"/>
                      </w:tabs>
                      <w:spacing w:before="149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External</w:t>
                    </w:r>
                    <w:r>
                      <w:rPr>
                        <w:spacing w:val="1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Supply</w:t>
                    </w:r>
                    <w:r>
                      <w:rPr>
                        <w:spacing w:val="1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Chains</w:t>
                    </w:r>
                  </w:p>
                  <w:p w14:paraId="7672EBD0" w14:textId="77777777" w:rsidR="00DE4ECC" w:rsidRDefault="00105BF9" w:rsidP="00105BF9">
                    <w:pPr>
                      <w:numPr>
                        <w:ilvl w:val="1"/>
                        <w:numId w:val="81"/>
                      </w:numPr>
                      <w:tabs>
                        <w:tab w:val="left" w:pos="725"/>
                      </w:tabs>
                      <w:spacing w:before="149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Supply</w:t>
                    </w:r>
                    <w:r>
                      <w:rPr>
                        <w:spacing w:val="9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Chain</w:t>
                    </w:r>
                    <w:r>
                      <w:rPr>
                        <w:spacing w:val="9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Processes</w:t>
                    </w:r>
                    <w:r>
                      <w:rPr>
                        <w:spacing w:val="1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in</w:t>
                    </w:r>
                    <w:r>
                      <w:rPr>
                        <w:spacing w:val="9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an</w:t>
                    </w:r>
                    <w:r>
                      <w:rPr>
                        <w:spacing w:val="1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Organization</w:t>
                    </w:r>
                  </w:p>
                  <w:p w14:paraId="31CD8752" w14:textId="77777777" w:rsidR="00DE4ECC" w:rsidRDefault="00105BF9" w:rsidP="00105BF9">
                    <w:pPr>
                      <w:numPr>
                        <w:ilvl w:val="1"/>
                        <w:numId w:val="81"/>
                      </w:numPr>
                      <w:tabs>
                        <w:tab w:val="left" w:pos="725"/>
                      </w:tabs>
                      <w:spacing w:before="149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Sourcing</w:t>
                    </w:r>
                    <w:r>
                      <w:rPr>
                        <w:spacing w:val="19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Strategy</w:t>
                    </w:r>
                  </w:p>
                  <w:p w14:paraId="34CD18E6" w14:textId="77777777" w:rsidR="00DE4ECC" w:rsidRDefault="00105BF9" w:rsidP="00105BF9">
                    <w:pPr>
                      <w:numPr>
                        <w:ilvl w:val="2"/>
                        <w:numId w:val="81"/>
                      </w:numPr>
                      <w:tabs>
                        <w:tab w:val="left" w:pos="1444"/>
                        <w:tab w:val="left" w:pos="1445"/>
                      </w:tabs>
                      <w:spacing w:before="149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Multi-sourcing</w:t>
                    </w:r>
                    <w:r>
                      <w:rPr>
                        <w:spacing w:val="2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Strategy</w:t>
                    </w:r>
                  </w:p>
                  <w:p w14:paraId="3B410DAA" w14:textId="77777777" w:rsidR="00DE4ECC" w:rsidRDefault="00105BF9" w:rsidP="00105BF9">
                    <w:pPr>
                      <w:numPr>
                        <w:ilvl w:val="2"/>
                        <w:numId w:val="81"/>
                      </w:numPr>
                      <w:tabs>
                        <w:tab w:val="left" w:pos="1444"/>
                        <w:tab w:val="left" w:pos="1445"/>
                      </w:tabs>
                      <w:spacing w:before="149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Network</w:t>
                    </w:r>
                    <w:r>
                      <w:rPr>
                        <w:spacing w:val="19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Sourcing</w:t>
                    </w:r>
                    <w:r>
                      <w:rPr>
                        <w:spacing w:val="19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Strategy</w:t>
                    </w:r>
                  </w:p>
                  <w:p w14:paraId="49B611FE" w14:textId="77777777" w:rsidR="00DE4ECC" w:rsidRDefault="00105BF9" w:rsidP="00105BF9">
                    <w:pPr>
                      <w:numPr>
                        <w:ilvl w:val="2"/>
                        <w:numId w:val="81"/>
                      </w:numPr>
                      <w:tabs>
                        <w:tab w:val="left" w:pos="1444"/>
                        <w:tab w:val="left" w:pos="1445"/>
                      </w:tabs>
                      <w:spacing w:before="149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Single</w:t>
                    </w:r>
                    <w:r>
                      <w:rPr>
                        <w:spacing w:val="1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Sourcing</w:t>
                    </w:r>
                    <w:r>
                      <w:rPr>
                        <w:spacing w:val="2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Strategy</w:t>
                    </w:r>
                  </w:p>
                  <w:p w14:paraId="68DD11F1" w14:textId="77777777" w:rsidR="00DE4ECC" w:rsidRDefault="00105BF9" w:rsidP="00105BF9">
                    <w:pPr>
                      <w:numPr>
                        <w:ilvl w:val="1"/>
                        <w:numId w:val="81"/>
                      </w:numPr>
                      <w:tabs>
                        <w:tab w:val="left" w:pos="725"/>
                      </w:tabs>
                      <w:spacing w:before="149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Summary</w:t>
                    </w:r>
                  </w:p>
                  <w:p w14:paraId="04062E22" w14:textId="77777777" w:rsidR="00DE4ECC" w:rsidRDefault="00105BF9" w:rsidP="00105BF9">
                    <w:pPr>
                      <w:numPr>
                        <w:ilvl w:val="1"/>
                        <w:numId w:val="81"/>
                      </w:numPr>
                      <w:tabs>
                        <w:tab w:val="left" w:pos="725"/>
                      </w:tabs>
                      <w:spacing w:before="149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Keywords</w:t>
                    </w:r>
                  </w:p>
                  <w:p w14:paraId="7C24912F" w14:textId="77777777" w:rsidR="00DE4ECC" w:rsidRDefault="00105BF9" w:rsidP="00105BF9">
                    <w:pPr>
                      <w:numPr>
                        <w:ilvl w:val="1"/>
                        <w:numId w:val="81"/>
                      </w:numPr>
                      <w:tabs>
                        <w:tab w:val="left" w:pos="725"/>
                      </w:tabs>
                      <w:spacing w:before="148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Review</w:t>
                    </w:r>
                    <w:r>
                      <w:rPr>
                        <w:spacing w:val="2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Questions</w:t>
                    </w:r>
                  </w:p>
                  <w:p w14:paraId="21E2B92E" w14:textId="77777777" w:rsidR="00DE4ECC" w:rsidRDefault="00105BF9" w:rsidP="00105BF9">
                    <w:pPr>
                      <w:numPr>
                        <w:ilvl w:val="1"/>
                        <w:numId w:val="81"/>
                      </w:numPr>
                      <w:tabs>
                        <w:tab w:val="left" w:pos="725"/>
                      </w:tabs>
                      <w:spacing w:before="149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Further</w:t>
                    </w:r>
                    <w:r>
                      <w:rPr>
                        <w:spacing w:val="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Readings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089904A" w14:textId="77777777" w:rsidR="00DE4ECC" w:rsidRDefault="00105BF9">
      <w:pPr>
        <w:pStyle w:val="Heading3"/>
        <w:spacing w:before="86"/>
        <w:ind w:left="2675" w:firstLine="0"/>
        <w:rPr>
          <w:u w:val="none"/>
        </w:rPr>
      </w:pPr>
      <w:r>
        <w:t>Objectives</w:t>
      </w:r>
    </w:p>
    <w:p w14:paraId="78713508" w14:textId="77777777" w:rsidR="00DE4ECC" w:rsidRDefault="00DE4ECC">
      <w:pPr>
        <w:pStyle w:val="BodyText"/>
        <w:spacing w:before="2"/>
        <w:rPr>
          <w:b/>
          <w:sz w:val="23"/>
        </w:rPr>
      </w:pPr>
    </w:p>
    <w:p w14:paraId="2A0C5F0E" w14:textId="77777777" w:rsidR="00DE4ECC" w:rsidRDefault="00105BF9">
      <w:pPr>
        <w:pStyle w:val="BodyText"/>
        <w:spacing w:before="1"/>
        <w:ind w:left="2675"/>
        <w:jc w:val="both"/>
      </w:pPr>
      <w:r>
        <w:rPr>
          <w:w w:val="105"/>
        </w:rPr>
        <w:t>After</w:t>
      </w:r>
      <w:r>
        <w:rPr>
          <w:spacing w:val="11"/>
          <w:w w:val="105"/>
        </w:rPr>
        <w:t xml:space="preserve"> </w:t>
      </w:r>
      <w:r>
        <w:rPr>
          <w:w w:val="105"/>
        </w:rPr>
        <w:t>studying</w:t>
      </w:r>
      <w:r>
        <w:rPr>
          <w:spacing w:val="13"/>
          <w:w w:val="105"/>
        </w:rPr>
        <w:t xml:space="preserve"> </w:t>
      </w:r>
      <w:r>
        <w:rPr>
          <w:w w:val="105"/>
        </w:rPr>
        <w:t>this</w:t>
      </w:r>
      <w:r>
        <w:rPr>
          <w:spacing w:val="12"/>
          <w:w w:val="105"/>
        </w:rPr>
        <w:t xml:space="preserve"> </w:t>
      </w:r>
      <w:r>
        <w:rPr>
          <w:w w:val="105"/>
        </w:rPr>
        <w:t>unit,</w:t>
      </w:r>
      <w:r>
        <w:rPr>
          <w:spacing w:val="11"/>
          <w:w w:val="105"/>
        </w:rPr>
        <w:t xml:space="preserve"> </w:t>
      </w:r>
      <w:r>
        <w:rPr>
          <w:w w:val="105"/>
        </w:rPr>
        <w:t>you</w:t>
      </w:r>
      <w:r>
        <w:rPr>
          <w:spacing w:val="13"/>
          <w:w w:val="105"/>
        </w:rPr>
        <w:t xml:space="preserve"> </w:t>
      </w:r>
      <w:r>
        <w:rPr>
          <w:w w:val="105"/>
        </w:rPr>
        <w:t>will</w:t>
      </w:r>
      <w:r>
        <w:rPr>
          <w:spacing w:val="11"/>
          <w:w w:val="105"/>
        </w:rPr>
        <w:t xml:space="preserve"> </w:t>
      </w:r>
      <w:r>
        <w:rPr>
          <w:w w:val="105"/>
        </w:rPr>
        <w:t>be</w:t>
      </w:r>
      <w:r>
        <w:rPr>
          <w:spacing w:val="13"/>
          <w:w w:val="105"/>
        </w:rPr>
        <w:t xml:space="preserve"> </w:t>
      </w:r>
      <w:r>
        <w:rPr>
          <w:w w:val="105"/>
        </w:rPr>
        <w:t>able</w:t>
      </w:r>
      <w:r>
        <w:rPr>
          <w:spacing w:val="11"/>
          <w:w w:val="105"/>
        </w:rPr>
        <w:t xml:space="preserve"> </w:t>
      </w:r>
      <w:r>
        <w:rPr>
          <w:w w:val="105"/>
        </w:rPr>
        <w:t>to:</w:t>
      </w:r>
    </w:p>
    <w:p w14:paraId="37A76C56" w14:textId="77777777" w:rsidR="00DE4ECC" w:rsidRDefault="00105BF9" w:rsidP="00105BF9">
      <w:pPr>
        <w:pStyle w:val="ListParagraph"/>
        <w:numPr>
          <w:ilvl w:val="0"/>
          <w:numId w:val="80"/>
        </w:numPr>
        <w:tabs>
          <w:tab w:val="left" w:pos="3155"/>
          <w:tab w:val="left" w:pos="3156"/>
        </w:tabs>
        <w:ind w:hanging="481"/>
        <w:rPr>
          <w:sz w:val="18"/>
        </w:rPr>
      </w:pPr>
      <w:r>
        <w:rPr>
          <w:w w:val="105"/>
          <w:sz w:val="18"/>
        </w:rPr>
        <w:t>Explain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orientation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implementation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supply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chain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function;</w:t>
      </w:r>
    </w:p>
    <w:p w14:paraId="2CF3E753" w14:textId="77777777" w:rsidR="00DE4ECC" w:rsidRDefault="00105BF9" w:rsidP="00105BF9">
      <w:pPr>
        <w:pStyle w:val="ListParagraph"/>
        <w:numPr>
          <w:ilvl w:val="0"/>
          <w:numId w:val="80"/>
        </w:numPr>
        <w:tabs>
          <w:tab w:val="left" w:pos="3155"/>
          <w:tab w:val="left" w:pos="3156"/>
        </w:tabs>
        <w:ind w:hanging="481"/>
        <w:rPr>
          <w:sz w:val="18"/>
        </w:rPr>
      </w:pPr>
      <w:r>
        <w:rPr>
          <w:w w:val="105"/>
          <w:sz w:val="18"/>
        </w:rPr>
        <w:t>Describe 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supply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chain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processes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organization;</w:t>
      </w:r>
    </w:p>
    <w:p w14:paraId="23FE2AF4" w14:textId="77777777" w:rsidR="00DE4ECC" w:rsidRDefault="00105BF9" w:rsidP="00105BF9">
      <w:pPr>
        <w:pStyle w:val="ListParagraph"/>
        <w:numPr>
          <w:ilvl w:val="0"/>
          <w:numId w:val="80"/>
        </w:numPr>
        <w:tabs>
          <w:tab w:val="left" w:pos="3155"/>
          <w:tab w:val="left" w:pos="3156"/>
        </w:tabs>
        <w:ind w:hanging="481"/>
        <w:rPr>
          <w:sz w:val="18"/>
        </w:rPr>
      </w:pPr>
      <w:r>
        <w:rPr>
          <w:w w:val="105"/>
          <w:sz w:val="18"/>
        </w:rPr>
        <w:t>Differentiate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single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sourcing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multiple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sourcing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strategy.</w:t>
      </w:r>
    </w:p>
    <w:p w14:paraId="68C29746" w14:textId="77777777" w:rsidR="00DE4ECC" w:rsidRDefault="00DE4ECC">
      <w:pPr>
        <w:pStyle w:val="BodyText"/>
        <w:spacing w:before="8"/>
        <w:rPr>
          <w:sz w:val="20"/>
        </w:rPr>
      </w:pPr>
    </w:p>
    <w:p w14:paraId="0C3240F5" w14:textId="77777777" w:rsidR="00DE4ECC" w:rsidRDefault="00105BF9">
      <w:pPr>
        <w:pStyle w:val="Heading3"/>
        <w:ind w:left="2675" w:firstLine="0"/>
        <w:rPr>
          <w:u w:val="none"/>
        </w:rPr>
      </w:pPr>
      <w:r>
        <w:t>Introduction</w:t>
      </w:r>
    </w:p>
    <w:p w14:paraId="7EF2B963" w14:textId="77777777" w:rsidR="00DE4ECC" w:rsidRDefault="00DE4ECC">
      <w:pPr>
        <w:pStyle w:val="BodyText"/>
        <w:spacing w:before="3"/>
        <w:rPr>
          <w:b/>
          <w:sz w:val="23"/>
        </w:rPr>
      </w:pPr>
    </w:p>
    <w:p w14:paraId="40BF089F" w14:textId="77777777" w:rsidR="00DE4ECC" w:rsidRDefault="00105BF9">
      <w:pPr>
        <w:pStyle w:val="BodyText"/>
        <w:spacing w:line="273" w:lineRule="auto"/>
        <w:ind w:left="2675" w:right="268"/>
        <w:jc w:val="both"/>
      </w:pPr>
      <w:r>
        <w:rPr>
          <w:w w:val="105"/>
        </w:rPr>
        <w:t>The business change was driven by a number of macro level forces: an empowered consumer;</w:t>
      </w:r>
      <w:r>
        <w:rPr>
          <w:spacing w:val="1"/>
          <w:w w:val="105"/>
        </w:rPr>
        <w:t xml:space="preserve"> </w:t>
      </w:r>
      <w:r>
        <w:rPr>
          <w:w w:val="105"/>
        </w:rPr>
        <w:t>a shift in economic power toward the end of the supply chain; deregulation of key industries;</w:t>
      </w:r>
      <w:r>
        <w:rPr>
          <w:spacing w:val="1"/>
          <w:w w:val="105"/>
        </w:rPr>
        <w:t xml:space="preserve"> </w:t>
      </w:r>
      <w:r>
        <w:rPr>
          <w:w w:val="105"/>
        </w:rPr>
        <w:t>globalization;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technology,</w:t>
      </w:r>
      <w:r>
        <w:rPr>
          <w:spacing w:val="-7"/>
          <w:w w:val="105"/>
        </w:rPr>
        <w:t xml:space="preserve"> </w:t>
      </w:r>
      <w:r>
        <w:rPr>
          <w:w w:val="105"/>
        </w:rPr>
        <w:t>especially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phenomenal</w:t>
      </w:r>
      <w:r>
        <w:rPr>
          <w:spacing w:val="-5"/>
          <w:w w:val="105"/>
        </w:rPr>
        <w:t xml:space="preserve"> </w:t>
      </w:r>
      <w:r>
        <w:rPr>
          <w:w w:val="105"/>
        </w:rPr>
        <w:t>developments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processing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t>communication</w:t>
      </w:r>
      <w:r>
        <w:rPr>
          <w:spacing w:val="18"/>
        </w:rPr>
        <w:t xml:space="preserve"> </w:t>
      </w:r>
      <w:r>
        <w:t>technologies.</w:t>
      </w:r>
      <w:r>
        <w:rPr>
          <w:spacing w:val="18"/>
        </w:rPr>
        <w:t xml:space="preserve"> </w:t>
      </w:r>
      <w:r>
        <w:t>These</w:t>
      </w:r>
      <w:r>
        <w:rPr>
          <w:spacing w:val="18"/>
        </w:rPr>
        <w:t xml:space="preserve"> </w:t>
      </w:r>
      <w:r>
        <w:t>forces</w:t>
      </w:r>
      <w:r>
        <w:rPr>
          <w:spacing w:val="18"/>
        </w:rPr>
        <w:t xml:space="preserve"> </w:t>
      </w:r>
      <w:r>
        <w:t>elevated</w:t>
      </w:r>
      <w:r>
        <w:rPr>
          <w:spacing w:val="15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importance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supply</w:t>
      </w:r>
      <w:r>
        <w:rPr>
          <w:spacing w:val="18"/>
        </w:rPr>
        <w:t xml:space="preserve"> </w:t>
      </w:r>
      <w:r>
        <w:t>chain</w:t>
      </w:r>
      <w:r>
        <w:rPr>
          <w:spacing w:val="18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rPr>
          <w:w w:val="105"/>
        </w:rPr>
        <w:t>as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strategic</w:t>
      </w:r>
      <w:r>
        <w:rPr>
          <w:spacing w:val="12"/>
          <w:w w:val="105"/>
        </w:rPr>
        <w:t xml:space="preserve"> </w:t>
      </w:r>
      <w:r>
        <w:rPr>
          <w:w w:val="105"/>
        </w:rPr>
        <w:t>weapon</w:t>
      </w:r>
      <w:r>
        <w:rPr>
          <w:spacing w:val="12"/>
          <w:w w:val="105"/>
        </w:rPr>
        <w:t xml:space="preserve"> </w:t>
      </w:r>
      <w:r>
        <w:rPr>
          <w:w w:val="105"/>
        </w:rPr>
        <w:t>for</w:t>
      </w:r>
      <w:r>
        <w:rPr>
          <w:spacing w:val="15"/>
          <w:w w:val="105"/>
        </w:rPr>
        <w:t xml:space="preserve"> </w:t>
      </w:r>
      <w:r>
        <w:rPr>
          <w:w w:val="105"/>
        </w:rPr>
        <w:t>competitive</w:t>
      </w:r>
      <w:r>
        <w:rPr>
          <w:spacing w:val="12"/>
          <w:w w:val="105"/>
        </w:rPr>
        <w:t xml:space="preserve"> </w:t>
      </w:r>
      <w:r>
        <w:rPr>
          <w:w w:val="105"/>
        </w:rPr>
        <w:t>advantage.</w:t>
      </w:r>
    </w:p>
    <w:p w14:paraId="7BBA86C3" w14:textId="77777777" w:rsidR="00DE4ECC" w:rsidRDefault="00105BF9">
      <w:pPr>
        <w:pStyle w:val="BodyText"/>
        <w:spacing w:before="117" w:line="273" w:lineRule="auto"/>
        <w:ind w:left="2675" w:right="274"/>
        <w:jc w:val="both"/>
      </w:pPr>
      <w:r>
        <w:rPr>
          <w:w w:val="105"/>
        </w:rPr>
        <w:t>The supply chain not only includes the manufacturer and suppliers, but also transporters,</w:t>
      </w:r>
      <w:r>
        <w:rPr>
          <w:spacing w:val="1"/>
          <w:w w:val="105"/>
        </w:rPr>
        <w:t xml:space="preserve"> </w:t>
      </w:r>
      <w:r>
        <w:rPr>
          <w:w w:val="105"/>
        </w:rPr>
        <w:t>warehouses,</w:t>
      </w:r>
      <w:r>
        <w:rPr>
          <w:spacing w:val="-8"/>
          <w:w w:val="105"/>
        </w:rPr>
        <w:t xml:space="preserve"> </w:t>
      </w:r>
      <w:r>
        <w:rPr>
          <w:w w:val="105"/>
        </w:rPr>
        <w:t>retailers,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customers</w:t>
      </w:r>
      <w:r>
        <w:rPr>
          <w:spacing w:val="-8"/>
          <w:w w:val="105"/>
        </w:rPr>
        <w:t xml:space="preserve"> </w:t>
      </w:r>
      <w:r>
        <w:rPr>
          <w:w w:val="105"/>
        </w:rPr>
        <w:t>themselves.</w:t>
      </w:r>
      <w:r>
        <w:rPr>
          <w:spacing w:val="-8"/>
          <w:w w:val="105"/>
        </w:rPr>
        <w:t xml:space="preserve"> </w:t>
      </w:r>
      <w:r>
        <w:rPr>
          <w:w w:val="105"/>
        </w:rPr>
        <w:t>Focusing</w:t>
      </w:r>
      <w:r>
        <w:rPr>
          <w:spacing w:val="-5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management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these</w:t>
      </w:r>
      <w:r>
        <w:rPr>
          <w:spacing w:val="-7"/>
          <w:w w:val="105"/>
        </w:rPr>
        <w:t xml:space="preserve"> </w:t>
      </w:r>
      <w:r>
        <w:rPr>
          <w:w w:val="105"/>
        </w:rPr>
        <w:t>factors</w:t>
      </w:r>
      <w:r>
        <w:rPr>
          <w:spacing w:val="-40"/>
          <w:w w:val="105"/>
        </w:rPr>
        <w:t xml:space="preserve"> </w:t>
      </w:r>
      <w:r>
        <w:rPr>
          <w:w w:val="105"/>
        </w:rPr>
        <w:t>was critical. The key factors that allowed organizations to compete succe</w:t>
      </w:r>
      <w:r>
        <w:rPr>
          <w:w w:val="105"/>
        </w:rPr>
        <w:t>ssfully, was to find</w:t>
      </w:r>
      <w:r>
        <w:rPr>
          <w:spacing w:val="1"/>
          <w:w w:val="105"/>
        </w:rPr>
        <w:t xml:space="preserve"> </w:t>
      </w:r>
      <w:r>
        <w:rPr>
          <w:w w:val="105"/>
        </w:rPr>
        <w:t>solutions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all</w:t>
      </w:r>
      <w:r>
        <w:rPr>
          <w:spacing w:val="17"/>
          <w:w w:val="105"/>
        </w:rPr>
        <w:t xml:space="preserve"> </w:t>
      </w:r>
      <w:r>
        <w:rPr>
          <w:w w:val="105"/>
        </w:rPr>
        <w:t>these</w:t>
      </w:r>
      <w:r>
        <w:rPr>
          <w:spacing w:val="15"/>
          <w:w w:val="105"/>
        </w:rPr>
        <w:t xml:space="preserve"> </w:t>
      </w:r>
      <w:r>
        <w:rPr>
          <w:w w:val="105"/>
        </w:rPr>
        <w:t>areas.</w:t>
      </w:r>
    </w:p>
    <w:p w14:paraId="3DD0E039" w14:textId="77777777" w:rsidR="00DE4ECC" w:rsidRDefault="00DE4ECC">
      <w:pPr>
        <w:spacing w:line="273" w:lineRule="auto"/>
        <w:jc w:val="both"/>
        <w:sectPr w:rsidR="00DE4ECC">
          <w:headerReference w:type="even" r:id="rId235"/>
          <w:headerReference w:type="default" r:id="rId236"/>
          <w:footerReference w:type="even" r:id="rId237"/>
          <w:footerReference w:type="default" r:id="rId238"/>
          <w:headerReference w:type="first" r:id="rId239"/>
          <w:pgSz w:w="11910" w:h="16840"/>
          <w:pgMar w:top="1080" w:right="660" w:bottom="1440" w:left="680" w:header="0" w:footer="1257" w:gutter="0"/>
          <w:pgNumType w:start="196"/>
          <w:cols w:space="720"/>
        </w:sectPr>
      </w:pPr>
    </w:p>
    <w:p w14:paraId="1136CE71" w14:textId="77777777" w:rsidR="00DE4ECC" w:rsidRDefault="00DE4ECC">
      <w:pPr>
        <w:pStyle w:val="BodyText"/>
        <w:rPr>
          <w:sz w:val="20"/>
        </w:rPr>
      </w:pPr>
    </w:p>
    <w:p w14:paraId="7E9A6F75" w14:textId="77777777" w:rsidR="00DE4ECC" w:rsidRDefault="00DE4ECC">
      <w:pPr>
        <w:pStyle w:val="BodyText"/>
        <w:rPr>
          <w:sz w:val="20"/>
        </w:rPr>
      </w:pPr>
    </w:p>
    <w:p w14:paraId="05B2D45E" w14:textId="77777777" w:rsidR="00DE4ECC" w:rsidRDefault="00DE4ECC">
      <w:pPr>
        <w:rPr>
          <w:sz w:val="20"/>
        </w:rPr>
        <w:sectPr w:rsidR="00DE4ECC">
          <w:headerReference w:type="even" r:id="rId240"/>
          <w:headerReference w:type="default" r:id="rId241"/>
          <w:headerReference w:type="first" r:id="rId242"/>
          <w:pgSz w:w="11910" w:h="16840"/>
          <w:pgMar w:top="1420" w:right="660" w:bottom="1440" w:left="680" w:header="1195" w:footer="1257" w:gutter="0"/>
          <w:cols w:space="720"/>
        </w:sectPr>
      </w:pPr>
    </w:p>
    <w:p w14:paraId="3889CD2D" w14:textId="77777777" w:rsidR="00DE4ECC" w:rsidRDefault="00105BF9" w:rsidP="00105BF9">
      <w:pPr>
        <w:pStyle w:val="Heading3"/>
        <w:numPr>
          <w:ilvl w:val="1"/>
          <w:numId w:val="79"/>
        </w:numPr>
        <w:tabs>
          <w:tab w:val="left" w:pos="775"/>
        </w:tabs>
        <w:spacing w:before="215"/>
        <w:ind w:hanging="541"/>
        <w:jc w:val="both"/>
        <w:rPr>
          <w:u w:val="none"/>
        </w:rPr>
      </w:pPr>
      <w:r>
        <w:t>Orientation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Supply</w:t>
      </w:r>
      <w:r>
        <w:rPr>
          <w:spacing w:val="18"/>
        </w:rPr>
        <w:t xml:space="preserve"> </w:t>
      </w:r>
      <w:r>
        <w:t>Chain</w:t>
      </w:r>
      <w:r>
        <w:rPr>
          <w:spacing w:val="18"/>
        </w:rPr>
        <w:t xml:space="preserve"> </w:t>
      </w:r>
      <w:r>
        <w:t>Function</w:t>
      </w:r>
      <w:r>
        <w:rPr>
          <w:spacing w:val="19"/>
        </w:rPr>
        <w:t xml:space="preserve"> </w:t>
      </w:r>
      <w:r>
        <w:t>within</w:t>
      </w:r>
      <w:r>
        <w:rPr>
          <w:spacing w:val="18"/>
        </w:rPr>
        <w:t xml:space="preserve"> </w:t>
      </w:r>
      <w:r>
        <w:t>an</w:t>
      </w:r>
      <w:r>
        <w:rPr>
          <w:spacing w:val="18"/>
        </w:rPr>
        <w:t xml:space="preserve"> </w:t>
      </w:r>
      <w:r>
        <w:t>Organization</w:t>
      </w:r>
    </w:p>
    <w:p w14:paraId="19910593" w14:textId="77777777" w:rsidR="00DE4ECC" w:rsidRDefault="00DE4ECC">
      <w:pPr>
        <w:pStyle w:val="BodyText"/>
        <w:spacing w:before="2"/>
        <w:rPr>
          <w:b/>
          <w:sz w:val="23"/>
        </w:rPr>
      </w:pPr>
    </w:p>
    <w:p w14:paraId="6B8FA427" w14:textId="77777777" w:rsidR="00DE4ECC" w:rsidRDefault="00105BF9">
      <w:pPr>
        <w:pStyle w:val="BodyText"/>
        <w:spacing w:before="1" w:line="273" w:lineRule="auto"/>
        <w:ind w:left="234" w:right="38"/>
        <w:jc w:val="both"/>
      </w:pPr>
      <w:r>
        <w:rPr>
          <w:w w:val="105"/>
        </w:rPr>
        <w:t>Supply</w:t>
      </w:r>
      <w:r>
        <w:rPr>
          <w:spacing w:val="1"/>
          <w:w w:val="105"/>
        </w:rPr>
        <w:t xml:space="preserve"> </w:t>
      </w:r>
      <w:r>
        <w:rPr>
          <w:w w:val="105"/>
        </w:rPr>
        <w:t>chain</w:t>
      </w:r>
      <w:r>
        <w:rPr>
          <w:spacing w:val="1"/>
          <w:w w:val="105"/>
        </w:rPr>
        <w:t xml:space="preserve"> </w:t>
      </w:r>
      <w:r>
        <w:rPr>
          <w:w w:val="105"/>
        </w:rPr>
        <w:t>management</w:t>
      </w:r>
      <w:r>
        <w:rPr>
          <w:spacing w:val="1"/>
          <w:w w:val="105"/>
        </w:rPr>
        <w:t xml:space="preserve"> </w:t>
      </w:r>
      <w:r>
        <w:rPr>
          <w:w w:val="105"/>
        </w:rPr>
        <w:t>involves</w:t>
      </w:r>
      <w:r>
        <w:rPr>
          <w:spacing w:val="1"/>
          <w:w w:val="105"/>
        </w:rPr>
        <w:t xml:space="preserve"> </w:t>
      </w:r>
      <w:r>
        <w:rPr>
          <w:w w:val="105"/>
        </w:rPr>
        <w:t>proactively</w:t>
      </w:r>
      <w:r>
        <w:rPr>
          <w:spacing w:val="1"/>
          <w:w w:val="105"/>
        </w:rPr>
        <w:t xml:space="preserve"> </w:t>
      </w:r>
      <w:r>
        <w:rPr>
          <w:w w:val="105"/>
        </w:rPr>
        <w:t>managing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two-way</w:t>
      </w:r>
      <w:r>
        <w:rPr>
          <w:spacing w:val="1"/>
          <w:w w:val="105"/>
        </w:rPr>
        <w:t xml:space="preserve"> </w:t>
      </w:r>
      <w:r>
        <w:rPr>
          <w:w w:val="105"/>
        </w:rPr>
        <w:t>movement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coordination (that is, the flows) of goods, services, information, and funds from raw material</w:t>
      </w:r>
      <w:r>
        <w:rPr>
          <w:spacing w:val="1"/>
          <w:w w:val="105"/>
        </w:rPr>
        <w:t xml:space="preserve"> </w:t>
      </w:r>
      <w:r>
        <w:rPr>
          <w:w w:val="105"/>
        </w:rPr>
        <w:t>through end user. A company with a “supply chain orientation” is one that recognizes the</w:t>
      </w:r>
      <w:r>
        <w:rPr>
          <w:spacing w:val="1"/>
          <w:w w:val="105"/>
        </w:rPr>
        <w:t xml:space="preserve"> </w:t>
      </w:r>
      <w:r>
        <w:rPr>
          <w:w w:val="105"/>
        </w:rPr>
        <w:t>strategic value of managing operational activities and flows across a su</w:t>
      </w:r>
      <w:r>
        <w:rPr>
          <w:w w:val="105"/>
        </w:rPr>
        <w:t>pply chain. Its decisions</w:t>
      </w:r>
      <w:r>
        <w:rPr>
          <w:spacing w:val="-39"/>
          <w:w w:val="105"/>
        </w:rPr>
        <w:t xml:space="preserve"> </w:t>
      </w:r>
      <w:r>
        <w:rPr>
          <w:w w:val="105"/>
        </w:rPr>
        <w:t>fall</w:t>
      </w:r>
      <w:r>
        <w:rPr>
          <w:spacing w:val="13"/>
          <w:w w:val="105"/>
        </w:rPr>
        <w:t xml:space="preserve"> </w:t>
      </w:r>
      <w:r>
        <w:rPr>
          <w:w w:val="105"/>
        </w:rPr>
        <w:t>into</w:t>
      </w:r>
      <w:r>
        <w:rPr>
          <w:spacing w:val="17"/>
          <w:w w:val="105"/>
        </w:rPr>
        <w:t xml:space="preserve"> </w:t>
      </w:r>
      <w:r>
        <w:rPr>
          <w:w w:val="105"/>
        </w:rPr>
        <w:t>three</w:t>
      </w:r>
      <w:r>
        <w:rPr>
          <w:spacing w:val="14"/>
          <w:w w:val="105"/>
        </w:rPr>
        <w:t xml:space="preserve"> </w:t>
      </w:r>
      <w:r>
        <w:rPr>
          <w:w w:val="105"/>
        </w:rPr>
        <w:t>categories</w:t>
      </w:r>
      <w:r>
        <w:rPr>
          <w:spacing w:val="16"/>
          <w:w w:val="105"/>
        </w:rPr>
        <w:t xml:space="preserve"> </w:t>
      </w:r>
      <w:r>
        <w:rPr>
          <w:w w:val="105"/>
        </w:rPr>
        <w:t>or</w:t>
      </w:r>
      <w:r>
        <w:rPr>
          <w:spacing w:val="15"/>
          <w:w w:val="105"/>
        </w:rPr>
        <w:t xml:space="preserve"> </w:t>
      </w:r>
      <w:r>
        <w:rPr>
          <w:w w:val="105"/>
        </w:rPr>
        <w:t>phases:</w:t>
      </w:r>
    </w:p>
    <w:p w14:paraId="00995E83" w14:textId="77777777" w:rsidR="00DE4ECC" w:rsidRDefault="00DE4ECC">
      <w:pPr>
        <w:pStyle w:val="BodyText"/>
        <w:spacing w:before="2"/>
      </w:pPr>
    </w:p>
    <w:p w14:paraId="16CB8243" w14:textId="77777777" w:rsidR="00DE4ECC" w:rsidRDefault="00105BF9" w:rsidP="00105BF9">
      <w:pPr>
        <w:pStyle w:val="Heading5"/>
        <w:numPr>
          <w:ilvl w:val="2"/>
          <w:numId w:val="79"/>
        </w:numPr>
        <w:tabs>
          <w:tab w:val="left" w:pos="955"/>
        </w:tabs>
        <w:ind w:hanging="721"/>
        <w:jc w:val="left"/>
      </w:pPr>
      <w:r>
        <w:rPr>
          <w:w w:val="105"/>
        </w:rPr>
        <w:t>Supply</w:t>
      </w:r>
      <w:r>
        <w:rPr>
          <w:spacing w:val="34"/>
          <w:w w:val="105"/>
        </w:rPr>
        <w:t xml:space="preserve"> </w:t>
      </w:r>
      <w:r>
        <w:rPr>
          <w:w w:val="105"/>
        </w:rPr>
        <w:t>Chain</w:t>
      </w:r>
      <w:r>
        <w:rPr>
          <w:spacing w:val="34"/>
          <w:w w:val="105"/>
        </w:rPr>
        <w:t xml:space="preserve"> </w:t>
      </w:r>
      <w:r>
        <w:rPr>
          <w:w w:val="105"/>
        </w:rPr>
        <w:t>Design</w:t>
      </w:r>
    </w:p>
    <w:p w14:paraId="18510070" w14:textId="77777777" w:rsidR="00DE4ECC" w:rsidRDefault="00DE4ECC">
      <w:pPr>
        <w:pStyle w:val="BodyText"/>
        <w:rPr>
          <w:b/>
          <w:sz w:val="23"/>
        </w:rPr>
      </w:pPr>
    </w:p>
    <w:p w14:paraId="768A7B39" w14:textId="77777777" w:rsidR="00DE4ECC" w:rsidRDefault="00105BF9">
      <w:pPr>
        <w:pStyle w:val="BodyText"/>
        <w:spacing w:line="273" w:lineRule="auto"/>
        <w:ind w:left="234" w:right="48"/>
        <w:jc w:val="both"/>
      </w:pPr>
      <w:r>
        <w:t>It reflects the structure of the supply chain over the next several years. It decides what the chain’s</w:t>
      </w:r>
      <w:r>
        <w:rPr>
          <w:spacing w:val="1"/>
        </w:rPr>
        <w:t xml:space="preserve"> </w:t>
      </w:r>
      <w:r>
        <w:rPr>
          <w:w w:val="105"/>
        </w:rPr>
        <w:t>configuration will be, how resources will be allocated, and what processes each stage will</w:t>
      </w:r>
      <w:r>
        <w:rPr>
          <w:spacing w:val="1"/>
          <w:w w:val="105"/>
        </w:rPr>
        <w:t xml:space="preserve"> </w:t>
      </w:r>
      <w:r>
        <w:rPr>
          <w:w w:val="105"/>
        </w:rPr>
        <w:t>perform.</w:t>
      </w:r>
    </w:p>
    <w:p w14:paraId="39A63A8C" w14:textId="77777777" w:rsidR="00DE4ECC" w:rsidRDefault="00105BF9">
      <w:pPr>
        <w:pStyle w:val="BodyText"/>
        <w:spacing w:before="118" w:line="273" w:lineRule="auto"/>
        <w:ind w:left="234" w:right="49"/>
        <w:jc w:val="both"/>
      </w:pPr>
      <w:r>
        <w:rPr>
          <w:w w:val="105"/>
        </w:rPr>
        <w:t xml:space="preserve">In order to do so, it is essential to develop supply </w:t>
      </w:r>
      <w:r>
        <w:rPr>
          <w:w w:val="105"/>
        </w:rPr>
        <w:t>chain process maps (flow charts) for major</w:t>
      </w:r>
      <w:r>
        <w:rPr>
          <w:spacing w:val="1"/>
          <w:w w:val="105"/>
        </w:rPr>
        <w:t xml:space="preserve"> </w:t>
      </w:r>
      <w:r>
        <w:rPr>
          <w:w w:val="105"/>
        </w:rPr>
        <w:t>supply</w:t>
      </w:r>
      <w:r>
        <w:rPr>
          <w:spacing w:val="-4"/>
          <w:w w:val="105"/>
        </w:rPr>
        <w:t xml:space="preserve"> </w:t>
      </w:r>
      <w:r>
        <w:rPr>
          <w:w w:val="105"/>
        </w:rPr>
        <w:t>chains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their</w:t>
      </w:r>
      <w:r>
        <w:rPr>
          <w:spacing w:val="-4"/>
          <w:w w:val="105"/>
        </w:rPr>
        <w:t xml:space="preserve"> </w:t>
      </w:r>
      <w:r>
        <w:rPr>
          <w:w w:val="105"/>
        </w:rPr>
        <w:t>related</w:t>
      </w:r>
      <w:r>
        <w:rPr>
          <w:spacing w:val="-3"/>
          <w:w w:val="105"/>
        </w:rPr>
        <w:t xml:space="preserve"> </w:t>
      </w:r>
      <w:r>
        <w:rPr>
          <w:w w:val="105"/>
        </w:rPr>
        <w:t>processes</w:t>
      </w:r>
      <w:r>
        <w:rPr>
          <w:spacing w:val="-4"/>
          <w:w w:val="105"/>
        </w:rPr>
        <w:t xml:space="preserve"> </w:t>
      </w:r>
      <w:r>
        <w:rPr>
          <w:w w:val="105"/>
        </w:rPr>
        <w:t>helps</w:t>
      </w:r>
      <w:r>
        <w:rPr>
          <w:spacing w:val="-6"/>
          <w:w w:val="105"/>
        </w:rPr>
        <w:t xml:space="preserve"> </w:t>
      </w:r>
      <w:r>
        <w:rPr>
          <w:w w:val="105"/>
        </w:rPr>
        <w:t>establish</w:t>
      </w:r>
      <w:r>
        <w:rPr>
          <w:spacing w:val="-3"/>
          <w:w w:val="105"/>
        </w:rPr>
        <w:t xml:space="preserve"> </w:t>
      </w:r>
      <w:r>
        <w:rPr>
          <w:w w:val="105"/>
        </w:rPr>
        <w:t>an</w:t>
      </w:r>
      <w:r>
        <w:rPr>
          <w:spacing w:val="-3"/>
          <w:w w:val="105"/>
        </w:rPr>
        <w:t xml:space="preserve"> </w:t>
      </w:r>
      <w:r>
        <w:rPr>
          <w:w w:val="105"/>
        </w:rPr>
        <w:t>understanding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supply</w:t>
      </w:r>
      <w:r>
        <w:rPr>
          <w:spacing w:val="-4"/>
          <w:w w:val="105"/>
        </w:rPr>
        <w:t xml:space="preserve"> </w:t>
      </w:r>
      <w:r>
        <w:rPr>
          <w:w w:val="105"/>
        </w:rPr>
        <w:t>chain.</w:t>
      </w:r>
      <w:r>
        <w:rPr>
          <w:spacing w:val="-39"/>
          <w:w w:val="105"/>
        </w:rPr>
        <w:t xml:space="preserve"> </w:t>
      </w:r>
      <w:r>
        <w:rPr>
          <w:w w:val="105"/>
        </w:rPr>
        <w:t>There should be a clearly understood mapping convention to be utilized, along with other</w:t>
      </w:r>
      <w:r>
        <w:rPr>
          <w:spacing w:val="1"/>
          <w:w w:val="105"/>
        </w:rPr>
        <w:t xml:space="preserve"> </w:t>
      </w:r>
      <w:r>
        <w:rPr>
          <w:w w:val="105"/>
        </w:rPr>
        <w:t>information requirements. Th</w:t>
      </w:r>
      <w:r>
        <w:rPr>
          <w:w w:val="105"/>
        </w:rPr>
        <w:t>e objective of this exercise is to develop supply chain maps that</w:t>
      </w:r>
      <w:r>
        <w:rPr>
          <w:spacing w:val="1"/>
          <w:w w:val="105"/>
        </w:rPr>
        <w:t xml:space="preserve"> </w:t>
      </w:r>
      <w:r>
        <w:rPr>
          <w:w w:val="105"/>
        </w:rPr>
        <w:t>present</w:t>
      </w:r>
      <w:r>
        <w:rPr>
          <w:spacing w:val="11"/>
          <w:w w:val="105"/>
        </w:rPr>
        <w:t xml:space="preserve"> </w:t>
      </w:r>
      <w:r>
        <w:rPr>
          <w:w w:val="105"/>
        </w:rPr>
        <w:t>all</w:t>
      </w:r>
      <w:r>
        <w:rPr>
          <w:spacing w:val="11"/>
          <w:w w:val="105"/>
        </w:rPr>
        <w:t xml:space="preserve"> </w:t>
      </w:r>
      <w:r>
        <w:rPr>
          <w:w w:val="105"/>
        </w:rPr>
        <w:t>supply</w:t>
      </w:r>
      <w:r>
        <w:rPr>
          <w:spacing w:val="15"/>
          <w:w w:val="105"/>
        </w:rPr>
        <w:t xml:space="preserve"> </w:t>
      </w:r>
      <w:r>
        <w:rPr>
          <w:w w:val="105"/>
        </w:rPr>
        <w:t>chain</w:t>
      </w:r>
      <w:r>
        <w:rPr>
          <w:spacing w:val="11"/>
          <w:w w:val="105"/>
        </w:rPr>
        <w:t xml:space="preserve"> </w:t>
      </w:r>
      <w:r>
        <w:rPr>
          <w:w w:val="105"/>
        </w:rPr>
        <w:t>entities</w:t>
      </w:r>
      <w:r>
        <w:rPr>
          <w:spacing w:val="12"/>
          <w:w w:val="105"/>
        </w:rPr>
        <w:t xml:space="preserve"> </w:t>
      </w:r>
      <w:r>
        <w:rPr>
          <w:w w:val="105"/>
        </w:rPr>
        <w:t>along</w:t>
      </w:r>
      <w:r>
        <w:rPr>
          <w:spacing w:val="11"/>
          <w:w w:val="105"/>
        </w:rPr>
        <w:t xml:space="preserve"> </w:t>
      </w:r>
      <w:r>
        <w:rPr>
          <w:w w:val="105"/>
        </w:rPr>
        <w:t>with</w:t>
      </w:r>
      <w:r>
        <w:rPr>
          <w:spacing w:val="14"/>
          <w:w w:val="105"/>
        </w:rPr>
        <w:t xml:space="preserve"> </w:t>
      </w:r>
      <w:r>
        <w:rPr>
          <w:w w:val="105"/>
        </w:rPr>
        <w:t>key</w:t>
      </w:r>
      <w:r>
        <w:rPr>
          <w:spacing w:val="11"/>
          <w:w w:val="105"/>
        </w:rPr>
        <w:t xml:space="preserve"> </w:t>
      </w:r>
      <w:r>
        <w:rPr>
          <w:w w:val="105"/>
        </w:rPr>
        <w:t>processes.</w:t>
      </w:r>
    </w:p>
    <w:p w14:paraId="3920E041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3D47FDD2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0DE143D3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08" w:space="672"/>
            <w:col w:w="1990"/>
          </w:cols>
        </w:sectPr>
      </w:pPr>
    </w:p>
    <w:p w14:paraId="15F3A3A9" w14:textId="77777777" w:rsidR="00DE4ECC" w:rsidRDefault="00DE4ECC">
      <w:pPr>
        <w:pStyle w:val="BodyText"/>
        <w:rPr>
          <w:b/>
          <w:sz w:val="20"/>
        </w:rPr>
      </w:pPr>
    </w:p>
    <w:p w14:paraId="3EDA521A" w14:textId="77777777" w:rsidR="00DE4ECC" w:rsidRDefault="00DE4ECC">
      <w:pPr>
        <w:pStyle w:val="BodyText"/>
        <w:spacing w:before="5"/>
        <w:rPr>
          <w:b/>
          <w:sz w:val="27"/>
        </w:rPr>
      </w:pPr>
    </w:p>
    <w:p w14:paraId="588C82C4" w14:textId="77777777" w:rsidR="00DE4ECC" w:rsidRDefault="00105BF9">
      <w:pPr>
        <w:pStyle w:val="BodyText"/>
        <w:spacing w:before="103" w:line="256" w:lineRule="auto"/>
        <w:ind w:left="474" w:right="2712" w:firstLine="19"/>
      </w:pPr>
      <w:r>
        <w:pict w14:anchorId="0E0E6FCA">
          <v:group id="_x0000_s3413" style="position:absolute;left:0;text-align:left;margin-left:60.6pt;margin-top:-16.5pt;width:22.6pt;height:23.2pt;z-index:15885312;mso-position-horizontal-relative:page" coordorigin="1212,-330" coordsize="452,464">
            <v:shape id="_x0000_s3415" style="position:absolute;left:1221;top:-321;width:432;height:402" coordorigin="1222,-321" coordsize="432,402" path="m1438,-321r105,201l1654,81r-216,l1222,81r105,-201l1438,-321xe" filled="f" strokecolor="#1f1917" strokeweight=".338mm">
              <v:path arrowok="t"/>
            </v:shape>
            <v:shape id="_x0000_s3414" type="#_x0000_t202" style="position:absolute;left:1212;top:-331;width:452;height:464" filled="f" stroked="f">
              <v:textbox inset="0,0,0,0">
                <w:txbxContent>
                  <w:p w14:paraId="5E2C7E2D" w14:textId="77777777" w:rsidR="00DE4ECC" w:rsidRDefault="00105BF9">
                    <w:pPr>
                      <w:spacing w:before="13"/>
                      <w:ind w:right="1"/>
                      <w:jc w:val="center"/>
                      <w:rPr>
                        <w:rFonts w:ascii="Times New Roman"/>
                        <w:sz w:val="39"/>
                      </w:rPr>
                    </w:pPr>
                    <w:r>
                      <w:rPr>
                        <w:rFonts w:ascii="Times New Roman"/>
                        <w:color w:val="1F1917"/>
                        <w:w w:val="102"/>
                        <w:sz w:val="39"/>
                      </w:rPr>
                      <w:t>!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Times New Roman"/>
          <w:i/>
          <w:color w:val="1F1917"/>
          <w:w w:val="105"/>
          <w:position w:val="2"/>
          <w:sz w:val="17"/>
        </w:rPr>
        <w:t>Caution</w:t>
      </w:r>
      <w:r>
        <w:rPr>
          <w:rFonts w:ascii="Times New Roman"/>
          <w:i/>
          <w:color w:val="1F1917"/>
          <w:spacing w:val="8"/>
          <w:w w:val="105"/>
          <w:position w:val="2"/>
          <w:sz w:val="17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be</w:t>
      </w:r>
      <w:r>
        <w:rPr>
          <w:spacing w:val="-4"/>
          <w:w w:val="105"/>
        </w:rPr>
        <w:t xml:space="preserve"> </w:t>
      </w:r>
      <w:r>
        <w:rPr>
          <w:w w:val="105"/>
        </w:rPr>
        <w:t>kept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1"/>
          <w:w w:val="105"/>
        </w:rPr>
        <w:t xml:space="preserve"> </w:t>
      </w:r>
      <w:r>
        <w:rPr>
          <w:w w:val="105"/>
        </w:rPr>
        <w:t>mind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successful</w:t>
      </w:r>
      <w:r>
        <w:rPr>
          <w:spacing w:val="-3"/>
          <w:w w:val="105"/>
        </w:rPr>
        <w:t xml:space="preserve"> </w:t>
      </w:r>
      <w:r>
        <w:rPr>
          <w:w w:val="105"/>
        </w:rPr>
        <w:t>design</w:t>
      </w:r>
      <w:r>
        <w:rPr>
          <w:spacing w:val="-1"/>
          <w:w w:val="105"/>
        </w:rPr>
        <w:t xml:space="preserve"> </w:t>
      </w:r>
      <w:r>
        <w:rPr>
          <w:w w:val="105"/>
        </w:rPr>
        <w:t>requires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high</w:t>
      </w:r>
      <w:r>
        <w:rPr>
          <w:spacing w:val="-3"/>
          <w:w w:val="105"/>
        </w:rPr>
        <w:t xml:space="preserve"> </w:t>
      </w:r>
      <w:r>
        <w:rPr>
          <w:w w:val="105"/>
        </w:rPr>
        <w:t>degree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functional</w:t>
      </w:r>
      <w:r>
        <w:rPr>
          <w:spacing w:val="-39"/>
          <w:w w:val="105"/>
        </w:rPr>
        <w:t xml:space="preserve"> </w:t>
      </w:r>
      <w:r>
        <w:rPr>
          <w:w w:val="105"/>
        </w:rPr>
        <w:t>and</w:t>
      </w:r>
      <w:r>
        <w:rPr>
          <w:spacing w:val="24"/>
          <w:w w:val="105"/>
        </w:rPr>
        <w:t xml:space="preserve"> </w:t>
      </w:r>
      <w:r>
        <w:rPr>
          <w:w w:val="105"/>
        </w:rPr>
        <w:t>organizational</w:t>
      </w:r>
      <w:r>
        <w:rPr>
          <w:spacing w:val="27"/>
          <w:w w:val="105"/>
        </w:rPr>
        <w:t xml:space="preserve"> </w:t>
      </w:r>
      <w:r>
        <w:rPr>
          <w:w w:val="105"/>
        </w:rPr>
        <w:t>integration.</w:t>
      </w:r>
    </w:p>
    <w:p w14:paraId="21817272" w14:textId="77777777" w:rsidR="00DE4ECC" w:rsidRDefault="00105BF9">
      <w:pPr>
        <w:pStyle w:val="BodyText"/>
        <w:spacing w:before="134" w:line="273" w:lineRule="auto"/>
        <w:ind w:left="234" w:right="2688"/>
        <w:jc w:val="both"/>
      </w:pPr>
      <w:r>
        <w:rPr>
          <w:w w:val="105"/>
        </w:rPr>
        <w:t>From this exercise will flow such decisions as the location and capacities of production and</w:t>
      </w:r>
      <w:r>
        <w:rPr>
          <w:spacing w:val="1"/>
          <w:w w:val="105"/>
        </w:rPr>
        <w:t xml:space="preserve"> </w:t>
      </w:r>
      <w:r>
        <w:rPr>
          <w:w w:val="105"/>
        </w:rPr>
        <w:t>warehousing facilities, the products to be manufactured or stored at various locations, the</w:t>
      </w:r>
      <w:r>
        <w:rPr>
          <w:spacing w:val="1"/>
          <w:w w:val="105"/>
        </w:rPr>
        <w:t xml:space="preserve"> </w:t>
      </w:r>
      <w:r>
        <w:rPr>
          <w:w w:val="105"/>
        </w:rPr>
        <w:t>modes of transportation, and the type of information system to be utilized. The organization</w:t>
      </w:r>
      <w:r>
        <w:rPr>
          <w:spacing w:val="1"/>
          <w:w w:val="105"/>
        </w:rPr>
        <w:t xml:space="preserve"> </w:t>
      </w:r>
      <w:r>
        <w:t>must also identify key and critical supply chains components. It must b</w:t>
      </w:r>
      <w:r>
        <w:t>e knowledgeable regarding</w:t>
      </w:r>
      <w:r>
        <w:rPr>
          <w:spacing w:val="1"/>
        </w:rPr>
        <w:t xml:space="preserve"> </w:t>
      </w:r>
      <w:r>
        <w:t>its</w:t>
      </w:r>
      <w:r>
        <w:rPr>
          <w:spacing w:val="4"/>
        </w:rPr>
        <w:t xml:space="preserve"> </w:t>
      </w:r>
      <w:r>
        <w:t>part</w:t>
      </w:r>
      <w:r>
        <w:rPr>
          <w:spacing w:val="8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supply</w:t>
      </w:r>
      <w:r>
        <w:rPr>
          <w:spacing w:val="5"/>
        </w:rPr>
        <w:t xml:space="preserve"> </w:t>
      </w:r>
      <w:r>
        <w:t>chain</w:t>
      </w:r>
      <w:r>
        <w:rPr>
          <w:spacing w:val="7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also</w:t>
      </w:r>
      <w:r>
        <w:rPr>
          <w:spacing w:val="5"/>
        </w:rPr>
        <w:t xml:space="preserve"> </w:t>
      </w:r>
      <w:r>
        <w:t>must</w:t>
      </w:r>
      <w:r>
        <w:rPr>
          <w:spacing w:val="8"/>
        </w:rPr>
        <w:t xml:space="preserve"> </w:t>
      </w:r>
      <w:r>
        <w:t>understand</w:t>
      </w:r>
      <w:r>
        <w:rPr>
          <w:spacing w:val="4"/>
        </w:rPr>
        <w:t xml:space="preserve"> </w:t>
      </w:r>
      <w:r>
        <w:t>how</w:t>
      </w:r>
      <w:r>
        <w:rPr>
          <w:spacing w:val="5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part</w:t>
      </w:r>
      <w:r>
        <w:rPr>
          <w:spacing w:val="5"/>
        </w:rPr>
        <w:t xml:space="preserve"> </w:t>
      </w:r>
      <w:r>
        <w:t>interfaces</w:t>
      </w:r>
      <w:r>
        <w:rPr>
          <w:spacing w:val="5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other</w:t>
      </w:r>
      <w:r>
        <w:rPr>
          <w:spacing w:val="5"/>
        </w:rPr>
        <w:t xml:space="preserve"> </w:t>
      </w:r>
      <w:r>
        <w:t>parts</w:t>
      </w:r>
      <w:r>
        <w:rPr>
          <w:spacing w:val="1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supply</w:t>
      </w:r>
      <w:r>
        <w:rPr>
          <w:spacing w:val="8"/>
          <w:w w:val="105"/>
        </w:rPr>
        <w:t xml:space="preserve"> </w:t>
      </w:r>
      <w:r>
        <w:rPr>
          <w:w w:val="105"/>
        </w:rPr>
        <w:t>chain.</w:t>
      </w:r>
    </w:p>
    <w:p w14:paraId="7E103FB3" w14:textId="77777777" w:rsidR="00DE4ECC" w:rsidRDefault="00105BF9">
      <w:pPr>
        <w:pStyle w:val="BodyText"/>
        <w:spacing w:before="117" w:line="273" w:lineRule="auto"/>
        <w:ind w:left="234" w:right="2709"/>
        <w:jc w:val="both"/>
      </w:pPr>
      <w:r>
        <w:rPr>
          <w:w w:val="105"/>
        </w:rPr>
        <w:t>The supply chain configuration should support the organization’s strategic objectives. In the</w:t>
      </w:r>
      <w:r>
        <w:rPr>
          <w:spacing w:val="1"/>
          <w:w w:val="105"/>
        </w:rPr>
        <w:t xml:space="preserve"> </w:t>
      </w:r>
      <w:r>
        <w:rPr>
          <w:w w:val="105"/>
        </w:rPr>
        <w:t>case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TI</w:t>
      </w:r>
      <w:r>
        <w:rPr>
          <w:spacing w:val="-4"/>
          <w:w w:val="105"/>
        </w:rPr>
        <w:t xml:space="preserve"> </w:t>
      </w:r>
      <w:r>
        <w:rPr>
          <w:w w:val="105"/>
        </w:rPr>
        <w:t>Cycle</w:t>
      </w:r>
      <w:r>
        <w:rPr>
          <w:w w:val="105"/>
        </w:rPr>
        <w:t>s</w:t>
      </w:r>
      <w:r>
        <w:rPr>
          <w:spacing w:val="-4"/>
          <w:w w:val="105"/>
        </w:rPr>
        <w:t xml:space="preserve"> </w:t>
      </w:r>
      <w:r>
        <w:rPr>
          <w:w w:val="105"/>
        </w:rPr>
        <w:t>discussed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earlier</w:t>
      </w:r>
      <w:r>
        <w:rPr>
          <w:spacing w:val="-4"/>
          <w:w w:val="105"/>
        </w:rPr>
        <w:t xml:space="preserve"> </w:t>
      </w:r>
      <w:r>
        <w:rPr>
          <w:w w:val="105"/>
        </w:rPr>
        <w:t>unit,</w:t>
      </w:r>
      <w:r>
        <w:rPr>
          <w:spacing w:val="-4"/>
          <w:w w:val="105"/>
        </w:rPr>
        <w:t xml:space="preserve"> </w:t>
      </w:r>
      <w:r>
        <w:rPr>
          <w:w w:val="105"/>
        </w:rPr>
        <w:t>its</w:t>
      </w:r>
      <w:r>
        <w:rPr>
          <w:spacing w:val="-4"/>
          <w:w w:val="105"/>
        </w:rPr>
        <w:t xml:space="preserve"> </w:t>
      </w:r>
      <w:r>
        <w:rPr>
          <w:w w:val="105"/>
        </w:rPr>
        <w:t>decisions</w:t>
      </w:r>
      <w:r>
        <w:rPr>
          <w:spacing w:val="-4"/>
          <w:w w:val="105"/>
        </w:rPr>
        <w:t xml:space="preserve"> </w:t>
      </w:r>
      <w:r>
        <w:rPr>
          <w:w w:val="105"/>
        </w:rPr>
        <w:t>regarding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location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capacity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its</w:t>
      </w:r>
      <w:r>
        <w:rPr>
          <w:spacing w:val="-39"/>
          <w:w w:val="105"/>
        </w:rPr>
        <w:t xml:space="preserve"> </w:t>
      </w:r>
      <w:r>
        <w:rPr>
          <w:w w:val="105"/>
        </w:rPr>
        <w:t>manufacturing facilities at Aurangabad, the joint manufacturing agreement with Avon Cycles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distribution</w:t>
      </w:r>
      <w:r>
        <w:rPr>
          <w:spacing w:val="11"/>
          <w:w w:val="105"/>
        </w:rPr>
        <w:t xml:space="preserve"> </w:t>
      </w:r>
      <w:r>
        <w:rPr>
          <w:w w:val="105"/>
        </w:rPr>
        <w:t>network</w:t>
      </w:r>
      <w:r>
        <w:rPr>
          <w:spacing w:val="10"/>
          <w:w w:val="105"/>
        </w:rPr>
        <w:t xml:space="preserve"> </w:t>
      </w:r>
      <w:r>
        <w:rPr>
          <w:w w:val="105"/>
        </w:rPr>
        <w:t>are</w:t>
      </w:r>
      <w:r>
        <w:rPr>
          <w:spacing w:val="11"/>
          <w:w w:val="105"/>
        </w:rPr>
        <w:t xml:space="preserve"> </w:t>
      </w:r>
      <w:r>
        <w:rPr>
          <w:w w:val="105"/>
        </w:rPr>
        <w:t>all</w:t>
      </w:r>
      <w:r>
        <w:rPr>
          <w:spacing w:val="10"/>
          <w:w w:val="105"/>
        </w:rPr>
        <w:t xml:space="preserve"> </w:t>
      </w:r>
      <w:r>
        <w:rPr>
          <w:w w:val="105"/>
        </w:rPr>
        <w:t>supply</w:t>
      </w:r>
      <w:r>
        <w:rPr>
          <w:spacing w:val="13"/>
          <w:w w:val="105"/>
        </w:rPr>
        <w:t xml:space="preserve"> </w:t>
      </w:r>
      <w:r>
        <w:rPr>
          <w:w w:val="105"/>
        </w:rPr>
        <w:t>chain</w:t>
      </w:r>
      <w:r>
        <w:rPr>
          <w:spacing w:val="11"/>
          <w:w w:val="105"/>
        </w:rPr>
        <w:t xml:space="preserve"> </w:t>
      </w:r>
      <w:r>
        <w:rPr>
          <w:w w:val="105"/>
        </w:rPr>
        <w:t>design</w:t>
      </w:r>
      <w:r>
        <w:rPr>
          <w:spacing w:val="10"/>
          <w:w w:val="105"/>
        </w:rPr>
        <w:t xml:space="preserve"> </w:t>
      </w:r>
      <w:r>
        <w:rPr>
          <w:w w:val="105"/>
        </w:rPr>
        <w:t>or</w:t>
      </w:r>
      <w:r>
        <w:rPr>
          <w:spacing w:val="11"/>
          <w:w w:val="105"/>
        </w:rPr>
        <w:t xml:space="preserve"> </w:t>
      </w:r>
      <w:r>
        <w:rPr>
          <w:w w:val="105"/>
        </w:rPr>
        <w:t>strategic</w:t>
      </w:r>
      <w:r>
        <w:rPr>
          <w:spacing w:val="10"/>
          <w:w w:val="105"/>
        </w:rPr>
        <w:t xml:space="preserve"> </w:t>
      </w:r>
      <w:r>
        <w:rPr>
          <w:w w:val="105"/>
        </w:rPr>
        <w:t>decisions.</w:t>
      </w:r>
    </w:p>
    <w:p w14:paraId="5068B062" w14:textId="77777777" w:rsidR="00DE4ECC" w:rsidRDefault="00105BF9">
      <w:pPr>
        <w:pStyle w:val="BodyText"/>
        <w:spacing w:before="118" w:line="273" w:lineRule="auto"/>
        <w:ind w:left="234" w:right="2711"/>
        <w:jc w:val="both"/>
      </w:pPr>
      <w:r>
        <w:rPr>
          <w:w w:val="105"/>
        </w:rPr>
        <w:t>These are long-term decisions and are very expensive to alter on short notice. Consequen</w:t>
      </w:r>
      <w:r>
        <w:rPr>
          <w:w w:val="105"/>
        </w:rPr>
        <w:t>tly,</w:t>
      </w:r>
      <w:r>
        <w:rPr>
          <w:spacing w:val="1"/>
          <w:w w:val="105"/>
        </w:rPr>
        <w:t xml:space="preserve"> </w:t>
      </w:r>
      <w:r>
        <w:rPr>
          <w:w w:val="105"/>
        </w:rPr>
        <w:t>when companies make these decisions, they must take into account uncertainty in anticipated</w:t>
      </w:r>
      <w:r>
        <w:rPr>
          <w:spacing w:val="1"/>
          <w:w w:val="105"/>
        </w:rPr>
        <w:t xml:space="preserve"> </w:t>
      </w:r>
      <w:r>
        <w:rPr>
          <w:w w:val="105"/>
        </w:rPr>
        <w:t>market</w:t>
      </w:r>
      <w:r>
        <w:rPr>
          <w:spacing w:val="14"/>
          <w:w w:val="105"/>
        </w:rPr>
        <w:t xml:space="preserve"> </w:t>
      </w:r>
      <w:r>
        <w:rPr>
          <w:w w:val="105"/>
        </w:rPr>
        <w:t>conditions</w:t>
      </w:r>
      <w:r>
        <w:rPr>
          <w:spacing w:val="13"/>
          <w:w w:val="105"/>
        </w:rPr>
        <w:t xml:space="preserve"> </w:t>
      </w:r>
      <w:r>
        <w:rPr>
          <w:w w:val="105"/>
        </w:rPr>
        <w:t>over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next</w:t>
      </w:r>
      <w:r>
        <w:rPr>
          <w:spacing w:val="13"/>
          <w:w w:val="105"/>
        </w:rPr>
        <w:t xml:space="preserve"> </w:t>
      </w:r>
      <w:r>
        <w:rPr>
          <w:w w:val="105"/>
        </w:rPr>
        <w:t>few</w:t>
      </w:r>
      <w:r>
        <w:rPr>
          <w:spacing w:val="14"/>
          <w:w w:val="105"/>
        </w:rPr>
        <w:t xml:space="preserve"> </w:t>
      </w:r>
      <w:r>
        <w:rPr>
          <w:w w:val="105"/>
        </w:rPr>
        <w:t>years.</w:t>
      </w:r>
    </w:p>
    <w:p w14:paraId="5B439144" w14:textId="77777777" w:rsidR="00DE4ECC" w:rsidRDefault="00105BF9">
      <w:pPr>
        <w:pStyle w:val="BodyText"/>
        <w:spacing w:before="7"/>
        <w:rPr>
          <w:sz w:val="14"/>
        </w:rPr>
      </w:pPr>
      <w:r>
        <w:rPr>
          <w:noProof/>
        </w:rPr>
        <w:drawing>
          <wp:anchor distT="0" distB="0" distL="0" distR="0" simplePos="0" relativeHeight="305" behindDoc="0" locked="0" layoutInCell="1" allowOverlap="1" wp14:anchorId="5AE35B25" wp14:editId="5F2C6E36">
            <wp:simplePos x="0" y="0"/>
            <wp:positionH relativeFrom="page">
              <wp:posOffset>882385</wp:posOffset>
            </wp:positionH>
            <wp:positionV relativeFrom="paragraph">
              <wp:posOffset>133548</wp:posOffset>
            </wp:positionV>
            <wp:extent cx="311126" cy="228600"/>
            <wp:effectExtent l="0" t="0" r="0" b="0"/>
            <wp:wrapTopAndBottom/>
            <wp:docPr id="221" name="imag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11.png"/>
                    <pic:cNvPicPr/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126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28CC99" w14:textId="77777777" w:rsidR="00DE4ECC" w:rsidRDefault="00105BF9">
      <w:pPr>
        <w:ind w:left="503"/>
        <w:rPr>
          <w:sz w:val="18"/>
        </w:rPr>
      </w:pPr>
      <w:r>
        <w:rPr>
          <w:rFonts w:ascii="Times New Roman"/>
          <w:i/>
          <w:color w:val="1F1917"/>
          <w:w w:val="105"/>
          <w:position w:val="2"/>
          <w:sz w:val="18"/>
        </w:rPr>
        <w:t>Did</w:t>
      </w:r>
      <w:r>
        <w:rPr>
          <w:rFonts w:ascii="Times New Roman"/>
          <w:i/>
          <w:color w:val="1F1917"/>
          <w:spacing w:val="-2"/>
          <w:w w:val="105"/>
          <w:position w:val="2"/>
          <w:sz w:val="18"/>
        </w:rPr>
        <w:t xml:space="preserve"> </w:t>
      </w:r>
      <w:r>
        <w:rPr>
          <w:rFonts w:ascii="Times New Roman"/>
          <w:i/>
          <w:color w:val="1F1917"/>
          <w:w w:val="105"/>
          <w:position w:val="2"/>
          <w:sz w:val="18"/>
        </w:rPr>
        <w:t>u</w:t>
      </w:r>
      <w:r>
        <w:rPr>
          <w:rFonts w:ascii="Times New Roman"/>
          <w:i/>
          <w:color w:val="1F1917"/>
          <w:spacing w:val="-7"/>
          <w:w w:val="105"/>
          <w:position w:val="2"/>
          <w:sz w:val="18"/>
        </w:rPr>
        <w:t xml:space="preserve"> </w:t>
      </w:r>
      <w:r>
        <w:rPr>
          <w:rFonts w:ascii="Times New Roman"/>
          <w:i/>
          <w:color w:val="1F1917"/>
          <w:w w:val="105"/>
          <w:position w:val="2"/>
          <w:sz w:val="18"/>
        </w:rPr>
        <w:t>know?</w:t>
      </w:r>
      <w:r>
        <w:rPr>
          <w:rFonts w:ascii="Times New Roman"/>
          <w:i/>
          <w:color w:val="1F1917"/>
          <w:spacing w:val="13"/>
          <w:w w:val="105"/>
          <w:position w:val="2"/>
          <w:sz w:val="18"/>
        </w:rPr>
        <w:t xml:space="preserve"> </w:t>
      </w:r>
      <w:r>
        <w:rPr>
          <w:w w:val="105"/>
          <w:sz w:val="18"/>
        </w:rPr>
        <w:t>Supply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Chain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Design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strategic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decision.</w:t>
      </w:r>
    </w:p>
    <w:p w14:paraId="1A3DDCD4" w14:textId="77777777" w:rsidR="00DE4ECC" w:rsidRDefault="00105BF9" w:rsidP="00105BF9">
      <w:pPr>
        <w:pStyle w:val="Heading5"/>
        <w:numPr>
          <w:ilvl w:val="2"/>
          <w:numId w:val="79"/>
        </w:numPr>
        <w:tabs>
          <w:tab w:val="left" w:pos="955"/>
        </w:tabs>
        <w:spacing w:before="177"/>
        <w:ind w:hanging="721"/>
        <w:jc w:val="left"/>
      </w:pPr>
      <w:r>
        <w:rPr>
          <w:w w:val="105"/>
        </w:rPr>
        <w:t>Supply</w:t>
      </w:r>
      <w:r>
        <w:rPr>
          <w:spacing w:val="18"/>
          <w:w w:val="105"/>
        </w:rPr>
        <w:t xml:space="preserve"> </w:t>
      </w:r>
      <w:r>
        <w:rPr>
          <w:w w:val="105"/>
        </w:rPr>
        <w:t>Chain</w:t>
      </w:r>
      <w:r>
        <w:rPr>
          <w:spacing w:val="18"/>
          <w:w w:val="105"/>
        </w:rPr>
        <w:t xml:space="preserve"> </w:t>
      </w:r>
      <w:r>
        <w:rPr>
          <w:w w:val="105"/>
        </w:rPr>
        <w:t>Planning</w:t>
      </w:r>
    </w:p>
    <w:p w14:paraId="524D8349" w14:textId="77777777" w:rsidR="00DE4ECC" w:rsidRDefault="00DE4ECC">
      <w:pPr>
        <w:pStyle w:val="BodyText"/>
        <w:rPr>
          <w:b/>
          <w:sz w:val="23"/>
        </w:rPr>
      </w:pPr>
    </w:p>
    <w:p w14:paraId="02B2724C" w14:textId="77777777" w:rsidR="00DE4ECC" w:rsidRDefault="00105BF9">
      <w:pPr>
        <w:pStyle w:val="BodyText"/>
        <w:spacing w:line="273" w:lineRule="auto"/>
        <w:ind w:left="234" w:right="2710"/>
        <w:jc w:val="both"/>
      </w:pPr>
      <w:r>
        <w:rPr>
          <w:w w:val="105"/>
        </w:rPr>
        <w:t>In the planning phase, companies define a set of operating policies that govern short-term</w:t>
      </w:r>
      <w:r>
        <w:rPr>
          <w:spacing w:val="1"/>
          <w:w w:val="105"/>
        </w:rPr>
        <w:t xml:space="preserve"> </w:t>
      </w:r>
      <w:r>
        <w:rPr>
          <w:w w:val="105"/>
        </w:rPr>
        <w:t>operations and are normally determined on an annual basis. These decisions are made within</w:t>
      </w:r>
      <w:r>
        <w:rPr>
          <w:spacing w:val="1"/>
          <w:w w:val="105"/>
        </w:rPr>
        <w:t xml:space="preserve"> </w:t>
      </w:r>
      <w:r>
        <w:rPr>
          <w:w w:val="105"/>
        </w:rPr>
        <w:t>the supply chain’s configuration. Planning starts with a demand forecast f</w:t>
      </w:r>
      <w:r>
        <w:rPr>
          <w:w w:val="105"/>
        </w:rPr>
        <w:t>or the coming year.</w:t>
      </w:r>
      <w:r>
        <w:rPr>
          <w:spacing w:val="1"/>
          <w:w w:val="105"/>
        </w:rPr>
        <w:t xml:space="preserve"> </w:t>
      </w:r>
      <w:r>
        <w:rPr>
          <w:w w:val="105"/>
        </w:rPr>
        <w:t>Based</w:t>
      </w:r>
      <w:r>
        <w:rPr>
          <w:spacing w:val="-2"/>
          <w:w w:val="105"/>
        </w:rPr>
        <w:t xml:space="preserve"> </w:t>
      </w:r>
      <w:r>
        <w:rPr>
          <w:w w:val="105"/>
        </w:rPr>
        <w:t>on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demand,</w:t>
      </w:r>
      <w:r>
        <w:rPr>
          <w:spacing w:val="-2"/>
          <w:w w:val="105"/>
        </w:rPr>
        <w:t xml:space="preserve"> </w:t>
      </w:r>
      <w:r>
        <w:rPr>
          <w:w w:val="105"/>
        </w:rPr>
        <w:t>an</w:t>
      </w:r>
      <w:r>
        <w:rPr>
          <w:spacing w:val="-5"/>
          <w:w w:val="105"/>
        </w:rPr>
        <w:t xml:space="preserve"> </w:t>
      </w:r>
      <w:r>
        <w:rPr>
          <w:w w:val="105"/>
        </w:rPr>
        <w:t>annual</w:t>
      </w:r>
      <w:r>
        <w:rPr>
          <w:spacing w:val="-2"/>
          <w:w w:val="105"/>
        </w:rPr>
        <w:t xml:space="preserve"> </w:t>
      </w:r>
      <w:r>
        <w:rPr>
          <w:w w:val="105"/>
        </w:rPr>
        <w:t>plan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worked</w:t>
      </w:r>
      <w:r>
        <w:rPr>
          <w:spacing w:val="-2"/>
          <w:w w:val="105"/>
        </w:rPr>
        <w:t xml:space="preserve"> </w:t>
      </w:r>
      <w:r>
        <w:rPr>
          <w:w w:val="105"/>
        </w:rPr>
        <w:t>out.</w:t>
      </w:r>
      <w:r>
        <w:rPr>
          <w:spacing w:val="-2"/>
          <w:w w:val="105"/>
        </w:rPr>
        <w:t xml:space="preserve"> </w:t>
      </w:r>
      <w:r>
        <w:rPr>
          <w:w w:val="105"/>
        </w:rPr>
        <w:t>Decisions</w:t>
      </w:r>
      <w:r>
        <w:rPr>
          <w:spacing w:val="-5"/>
          <w:w w:val="105"/>
        </w:rPr>
        <w:t xml:space="preserve"> </w:t>
      </w:r>
      <w:r>
        <w:rPr>
          <w:w w:val="105"/>
        </w:rPr>
        <w:t>regarding</w:t>
      </w:r>
      <w:r>
        <w:rPr>
          <w:spacing w:val="-2"/>
          <w:w w:val="105"/>
        </w:rPr>
        <w:t xml:space="preserve"> </w:t>
      </w:r>
      <w:r>
        <w:rPr>
          <w:w w:val="105"/>
        </w:rPr>
        <w:t>which</w:t>
      </w:r>
      <w:r>
        <w:rPr>
          <w:spacing w:val="-2"/>
          <w:w w:val="105"/>
        </w:rPr>
        <w:t xml:space="preserve"> </w:t>
      </w:r>
      <w:r>
        <w:rPr>
          <w:w w:val="105"/>
        </w:rPr>
        <w:t>markets</w:t>
      </w:r>
      <w:r>
        <w:rPr>
          <w:spacing w:val="-5"/>
          <w:w w:val="105"/>
        </w:rPr>
        <w:t xml:space="preserve"> </w:t>
      </w:r>
      <w:r>
        <w:rPr>
          <w:w w:val="105"/>
        </w:rPr>
        <w:t>will</w:t>
      </w:r>
      <w:r>
        <w:rPr>
          <w:spacing w:val="-2"/>
          <w:w w:val="105"/>
        </w:rPr>
        <w:t xml:space="preserve"> </w:t>
      </w:r>
      <w:r>
        <w:rPr>
          <w:w w:val="105"/>
        </w:rPr>
        <w:t>be</w:t>
      </w:r>
      <w:r>
        <w:rPr>
          <w:spacing w:val="-39"/>
          <w:w w:val="105"/>
        </w:rPr>
        <w:t xml:space="preserve"> </w:t>
      </w:r>
      <w:r>
        <w:rPr>
          <w:w w:val="105"/>
        </w:rPr>
        <w:t>supplied from which locations, outsourcing and sub-contracting, inventory policies, etc. are</w:t>
      </w:r>
      <w:r>
        <w:rPr>
          <w:spacing w:val="1"/>
          <w:w w:val="105"/>
        </w:rPr>
        <w:t xml:space="preserve"> </w:t>
      </w:r>
      <w:r>
        <w:t>made. Planning, in other words, establishes parameters within which a supply chain will function</w:t>
      </w:r>
      <w:r>
        <w:rPr>
          <w:spacing w:val="1"/>
        </w:rPr>
        <w:t xml:space="preserve"> </w:t>
      </w:r>
      <w:r>
        <w:rPr>
          <w:w w:val="105"/>
        </w:rPr>
        <w:t>over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5"/>
          <w:w w:val="105"/>
        </w:rPr>
        <w:t xml:space="preserve"> </w:t>
      </w:r>
      <w:r>
        <w:rPr>
          <w:w w:val="105"/>
        </w:rPr>
        <w:t>specified</w:t>
      </w:r>
      <w:r>
        <w:rPr>
          <w:spacing w:val="12"/>
          <w:w w:val="105"/>
        </w:rPr>
        <w:t xml:space="preserve"> </w:t>
      </w:r>
      <w:r>
        <w:rPr>
          <w:w w:val="105"/>
        </w:rPr>
        <w:t>period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time.</w:t>
      </w:r>
    </w:p>
    <w:p w14:paraId="12D77ADF" w14:textId="77777777" w:rsidR="00DE4ECC" w:rsidRDefault="00DE4ECC">
      <w:pPr>
        <w:spacing w:line="273" w:lineRule="auto"/>
        <w:jc w:val="both"/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6F916566" w14:textId="77777777" w:rsidR="00DE4ECC" w:rsidRDefault="00DE4ECC">
      <w:pPr>
        <w:pStyle w:val="BodyText"/>
        <w:rPr>
          <w:sz w:val="20"/>
        </w:rPr>
      </w:pPr>
    </w:p>
    <w:p w14:paraId="37EBE73A" w14:textId="77777777" w:rsidR="00DE4ECC" w:rsidRDefault="00DE4ECC">
      <w:pPr>
        <w:pStyle w:val="BodyText"/>
        <w:rPr>
          <w:sz w:val="20"/>
        </w:rPr>
      </w:pPr>
    </w:p>
    <w:p w14:paraId="70126892" w14:textId="77777777" w:rsidR="00DE4ECC" w:rsidRDefault="00DE4ECC">
      <w:pPr>
        <w:pStyle w:val="BodyText"/>
        <w:spacing w:before="7"/>
        <w:rPr>
          <w:sz w:val="20"/>
        </w:rPr>
      </w:pPr>
    </w:p>
    <w:p w14:paraId="0D429457" w14:textId="77777777" w:rsidR="00DE4ECC" w:rsidRDefault="00105BF9">
      <w:pPr>
        <w:pStyle w:val="BodyText"/>
        <w:tabs>
          <w:tab w:val="left" w:pos="2679"/>
        </w:tabs>
        <w:spacing w:line="273" w:lineRule="auto"/>
        <w:ind w:left="2680" w:right="265" w:hanging="1467"/>
        <w:jc w:val="both"/>
      </w:pPr>
      <w:r>
        <w:rPr>
          <w:b/>
          <w:w w:val="105"/>
          <w:position w:val="2"/>
        </w:rPr>
        <w:t>Notes</w:t>
      </w:r>
      <w:r>
        <w:rPr>
          <w:b/>
          <w:w w:val="105"/>
          <w:position w:val="2"/>
        </w:rPr>
        <w:tab/>
      </w:r>
      <w:r>
        <w:rPr>
          <w:w w:val="105"/>
        </w:rPr>
        <w:t>Once the</w:t>
      </w:r>
      <w:r>
        <w:rPr>
          <w:w w:val="105"/>
        </w:rPr>
        <w:t xml:space="preserve"> key supply chains have been identified, one must identify the supply chain member</w:t>
      </w:r>
      <w:r>
        <w:rPr>
          <w:spacing w:val="1"/>
          <w:w w:val="105"/>
        </w:rPr>
        <w:t xml:space="preserve"> </w:t>
      </w:r>
      <w:r>
        <w:rPr>
          <w:w w:val="105"/>
        </w:rPr>
        <w:t>organizations (suppliers and customers) that are considered most critical to the organization’s</w:t>
      </w:r>
      <w:r>
        <w:rPr>
          <w:spacing w:val="-39"/>
          <w:w w:val="105"/>
        </w:rPr>
        <w:t xml:space="preserve"> </w:t>
      </w:r>
      <w:r>
        <w:rPr>
          <w:w w:val="105"/>
        </w:rPr>
        <w:t>supply chain management efforts. In selecting external members, several issue</w:t>
      </w:r>
      <w:r>
        <w:rPr>
          <w:w w:val="105"/>
        </w:rPr>
        <w:t>s should be</w:t>
      </w:r>
      <w:r>
        <w:rPr>
          <w:spacing w:val="1"/>
          <w:w w:val="105"/>
        </w:rPr>
        <w:t xml:space="preserve"> </w:t>
      </w:r>
      <w:r>
        <w:rPr>
          <w:w w:val="105"/>
        </w:rPr>
        <w:t>addressed.</w:t>
      </w:r>
    </w:p>
    <w:p w14:paraId="4E418547" w14:textId="77777777" w:rsidR="00DE4ECC" w:rsidRDefault="00105BF9" w:rsidP="00105BF9">
      <w:pPr>
        <w:pStyle w:val="ListParagraph"/>
        <w:numPr>
          <w:ilvl w:val="3"/>
          <w:numId w:val="79"/>
        </w:numPr>
        <w:tabs>
          <w:tab w:val="left" w:pos="3159"/>
          <w:tab w:val="left" w:pos="3160"/>
        </w:tabs>
        <w:spacing w:before="118" w:line="273" w:lineRule="auto"/>
        <w:ind w:right="257"/>
        <w:jc w:val="both"/>
        <w:rPr>
          <w:sz w:val="18"/>
        </w:rPr>
      </w:pPr>
      <w:r>
        <w:rPr>
          <w:w w:val="105"/>
          <w:sz w:val="18"/>
        </w:rPr>
        <w:t xml:space="preserve">SCM </w:t>
      </w:r>
      <w:proofErr w:type="spellStart"/>
      <w:r>
        <w:rPr>
          <w:w w:val="105"/>
          <w:sz w:val="18"/>
        </w:rPr>
        <w:t>endeavours</w:t>
      </w:r>
      <w:proofErr w:type="spellEnd"/>
      <w:r>
        <w:rPr>
          <w:w w:val="105"/>
          <w:sz w:val="18"/>
        </w:rPr>
        <w:t xml:space="preserve"> are likely to be more productive if participating organizations are not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direct competitors. There may be limits to collaborative supply chain efforts when both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buyer-supplier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competitor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relationships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exist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between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participating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organizations.</w:t>
      </w:r>
    </w:p>
    <w:p w14:paraId="42A2CD0F" w14:textId="77777777" w:rsidR="00DE4ECC" w:rsidRDefault="00105BF9" w:rsidP="00105BF9">
      <w:pPr>
        <w:pStyle w:val="ListParagraph"/>
        <w:numPr>
          <w:ilvl w:val="3"/>
          <w:numId w:val="79"/>
        </w:numPr>
        <w:tabs>
          <w:tab w:val="left" w:pos="3159"/>
          <w:tab w:val="left" w:pos="3160"/>
        </w:tabs>
        <w:spacing w:before="118" w:line="273" w:lineRule="auto"/>
        <w:ind w:right="271"/>
        <w:jc w:val="both"/>
        <w:rPr>
          <w:sz w:val="18"/>
        </w:rPr>
      </w:pPr>
      <w:r>
        <w:rPr>
          <w:sz w:val="18"/>
        </w:rPr>
        <w:t xml:space="preserve">All organizations and their representatives must be pursuing similar goals. This </w:t>
      </w:r>
      <w:r>
        <w:rPr>
          <w:sz w:val="18"/>
        </w:rPr>
        <w:t>does not</w:t>
      </w:r>
      <w:r>
        <w:rPr>
          <w:spacing w:val="1"/>
          <w:sz w:val="18"/>
        </w:rPr>
        <w:t xml:space="preserve"> </w:t>
      </w:r>
      <w:r>
        <w:rPr>
          <w:sz w:val="18"/>
        </w:rPr>
        <w:t>mean</w:t>
      </w:r>
      <w:r>
        <w:rPr>
          <w:spacing w:val="1"/>
          <w:sz w:val="18"/>
        </w:rPr>
        <w:t xml:space="preserve"> </w:t>
      </w:r>
      <w:r>
        <w:rPr>
          <w:sz w:val="18"/>
        </w:rPr>
        <w:t>that</w:t>
      </w:r>
      <w:r>
        <w:rPr>
          <w:spacing w:val="1"/>
          <w:sz w:val="18"/>
        </w:rPr>
        <w:t xml:space="preserve"> </w:t>
      </w:r>
      <w:r>
        <w:rPr>
          <w:sz w:val="18"/>
        </w:rPr>
        <w:t>each</w:t>
      </w:r>
      <w:r>
        <w:rPr>
          <w:spacing w:val="1"/>
          <w:sz w:val="18"/>
        </w:rPr>
        <w:t xml:space="preserve"> </w:t>
      </w:r>
      <w:r>
        <w:rPr>
          <w:sz w:val="18"/>
        </w:rPr>
        <w:t>organization</w:t>
      </w:r>
      <w:r>
        <w:rPr>
          <w:spacing w:val="1"/>
          <w:sz w:val="18"/>
        </w:rPr>
        <w:t xml:space="preserve"> </w:t>
      </w:r>
      <w:r>
        <w:rPr>
          <w:sz w:val="18"/>
        </w:rPr>
        <w:t>should</w:t>
      </w:r>
      <w:r>
        <w:rPr>
          <w:spacing w:val="1"/>
          <w:sz w:val="18"/>
        </w:rPr>
        <w:t xml:space="preserve"> </w:t>
      </w:r>
      <w:r>
        <w:rPr>
          <w:sz w:val="18"/>
        </w:rPr>
        <w:t>have</w:t>
      </w:r>
      <w:r>
        <w:rPr>
          <w:spacing w:val="1"/>
          <w:sz w:val="18"/>
        </w:rPr>
        <w:t xml:space="preserve"> </w:t>
      </w:r>
      <w:r>
        <w:rPr>
          <w:sz w:val="18"/>
        </w:rPr>
        <w:t>identical</w:t>
      </w:r>
      <w:r>
        <w:rPr>
          <w:spacing w:val="1"/>
          <w:sz w:val="18"/>
        </w:rPr>
        <w:t xml:space="preserve"> </w:t>
      </w:r>
      <w:r>
        <w:rPr>
          <w:sz w:val="18"/>
        </w:rPr>
        <w:t>goals,</w:t>
      </w:r>
      <w:r>
        <w:rPr>
          <w:spacing w:val="1"/>
          <w:sz w:val="18"/>
        </w:rPr>
        <w:t xml:space="preserve"> </w:t>
      </w:r>
      <w:r>
        <w:rPr>
          <w:sz w:val="18"/>
        </w:rPr>
        <w:t>but</w:t>
      </w:r>
      <w:r>
        <w:rPr>
          <w:spacing w:val="1"/>
          <w:sz w:val="18"/>
        </w:rPr>
        <w:t xml:space="preserve"> </w:t>
      </w:r>
      <w:r>
        <w:rPr>
          <w:sz w:val="18"/>
        </w:rPr>
        <w:t>that</w:t>
      </w:r>
      <w:r>
        <w:rPr>
          <w:spacing w:val="39"/>
          <w:sz w:val="18"/>
        </w:rPr>
        <w:t xml:space="preserve"> </w:t>
      </w:r>
      <w:r>
        <w:rPr>
          <w:sz w:val="18"/>
        </w:rPr>
        <w:t>their</w:t>
      </w:r>
      <w:r>
        <w:rPr>
          <w:spacing w:val="40"/>
          <w:sz w:val="18"/>
        </w:rPr>
        <w:t xml:space="preserve"> </w:t>
      </w:r>
      <w:r>
        <w:rPr>
          <w:sz w:val="18"/>
        </w:rPr>
        <w:t>respective</w:t>
      </w:r>
      <w:r>
        <w:rPr>
          <w:spacing w:val="39"/>
          <w:sz w:val="18"/>
        </w:rPr>
        <w:t xml:space="preserve"> </w:t>
      </w:r>
      <w:r>
        <w:rPr>
          <w:sz w:val="18"/>
        </w:rPr>
        <w:t>goals</w:t>
      </w:r>
      <w:r>
        <w:rPr>
          <w:spacing w:val="-38"/>
          <w:sz w:val="18"/>
        </w:rPr>
        <w:t xml:space="preserve"> </w:t>
      </w:r>
      <w:r>
        <w:rPr>
          <w:sz w:val="18"/>
        </w:rPr>
        <w:t>must</w:t>
      </w:r>
      <w:r>
        <w:rPr>
          <w:spacing w:val="25"/>
          <w:sz w:val="18"/>
        </w:rPr>
        <w:t xml:space="preserve"> </w:t>
      </w:r>
      <w:r>
        <w:rPr>
          <w:sz w:val="18"/>
        </w:rPr>
        <w:t>be</w:t>
      </w:r>
      <w:r>
        <w:rPr>
          <w:spacing w:val="28"/>
          <w:sz w:val="18"/>
        </w:rPr>
        <w:t xml:space="preserve"> </w:t>
      </w:r>
      <w:r>
        <w:rPr>
          <w:sz w:val="18"/>
        </w:rPr>
        <w:t>compatible</w:t>
      </w:r>
      <w:r>
        <w:rPr>
          <w:spacing w:val="25"/>
          <w:sz w:val="18"/>
        </w:rPr>
        <w:t xml:space="preserve"> </w:t>
      </w:r>
      <w:r>
        <w:rPr>
          <w:sz w:val="18"/>
        </w:rPr>
        <w:t>with</w:t>
      </w:r>
      <w:r>
        <w:rPr>
          <w:spacing w:val="28"/>
          <w:sz w:val="18"/>
        </w:rPr>
        <w:t xml:space="preserve"> </w:t>
      </w:r>
      <w:r>
        <w:rPr>
          <w:sz w:val="18"/>
        </w:rPr>
        <w:t>the</w:t>
      </w:r>
      <w:r>
        <w:rPr>
          <w:spacing w:val="25"/>
          <w:sz w:val="18"/>
        </w:rPr>
        <w:t xml:space="preserve"> </w:t>
      </w:r>
      <w:r>
        <w:rPr>
          <w:sz w:val="18"/>
        </w:rPr>
        <w:t>overall</w:t>
      </w:r>
      <w:r>
        <w:rPr>
          <w:spacing w:val="28"/>
          <w:sz w:val="18"/>
        </w:rPr>
        <w:t xml:space="preserve"> </w:t>
      </w:r>
      <w:r>
        <w:rPr>
          <w:sz w:val="18"/>
        </w:rPr>
        <w:t>SCM</w:t>
      </w:r>
      <w:r>
        <w:rPr>
          <w:spacing w:val="26"/>
          <w:sz w:val="18"/>
        </w:rPr>
        <w:t xml:space="preserve"> </w:t>
      </w:r>
      <w:r>
        <w:rPr>
          <w:sz w:val="18"/>
        </w:rPr>
        <w:t>initiative.</w:t>
      </w:r>
    </w:p>
    <w:p w14:paraId="7AA1913C" w14:textId="77777777" w:rsidR="00DE4ECC" w:rsidRDefault="00105BF9" w:rsidP="00105BF9">
      <w:pPr>
        <w:pStyle w:val="ListParagraph"/>
        <w:numPr>
          <w:ilvl w:val="3"/>
          <w:numId w:val="79"/>
        </w:numPr>
        <w:tabs>
          <w:tab w:val="left" w:pos="3159"/>
          <w:tab w:val="left" w:pos="3160"/>
        </w:tabs>
        <w:spacing w:before="119" w:line="273" w:lineRule="auto"/>
        <w:ind w:right="262"/>
        <w:jc w:val="both"/>
        <w:rPr>
          <w:sz w:val="18"/>
        </w:rPr>
      </w:pPr>
      <w:r>
        <w:rPr>
          <w:w w:val="105"/>
          <w:sz w:val="18"/>
        </w:rPr>
        <w:t>SCM initiative is unlikely to be successful unless all members from each organization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involved feel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they are benefiting from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participation. SCM efforts have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to be focused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where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involvement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beneficial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all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members.</w:t>
      </w:r>
    </w:p>
    <w:p w14:paraId="234DB45E" w14:textId="77777777" w:rsidR="00DE4ECC" w:rsidRDefault="00105BF9">
      <w:pPr>
        <w:pStyle w:val="BodyText"/>
        <w:spacing w:before="118" w:line="273" w:lineRule="auto"/>
        <w:ind w:left="2680" w:right="268"/>
        <w:jc w:val="both"/>
      </w:pPr>
      <w:r>
        <w:rPr>
          <w:w w:val="105"/>
        </w:rPr>
        <w:t>In well managed organizations</w:t>
      </w:r>
      <w:r>
        <w:rPr>
          <w:w w:val="105"/>
        </w:rPr>
        <w:t>, in the planning phase uncertainty in demand, exchange rates,</w:t>
      </w:r>
      <w:r>
        <w:rPr>
          <w:spacing w:val="1"/>
          <w:w w:val="105"/>
        </w:rPr>
        <w:t xml:space="preserve"> </w:t>
      </w:r>
      <w:r>
        <w:rPr>
          <w:w w:val="105"/>
        </w:rPr>
        <w:t>and competition over this time horizon are included in the decisions. Given a shorter time</w:t>
      </w:r>
      <w:r>
        <w:rPr>
          <w:spacing w:val="1"/>
          <w:w w:val="105"/>
        </w:rPr>
        <w:t xml:space="preserve"> </w:t>
      </w:r>
      <w:r>
        <w:t>horizon and better forecasts than the design phase, the planning phase tries to exploit the supply</w:t>
      </w:r>
      <w:r>
        <w:rPr>
          <w:spacing w:val="1"/>
        </w:rPr>
        <w:t xml:space="preserve"> </w:t>
      </w:r>
      <w:r>
        <w:rPr>
          <w:w w:val="105"/>
        </w:rPr>
        <w:t>cha</w:t>
      </w:r>
      <w:r>
        <w:rPr>
          <w:w w:val="105"/>
        </w:rPr>
        <w:t>in</w:t>
      </w:r>
      <w:r>
        <w:rPr>
          <w:spacing w:val="17"/>
          <w:w w:val="105"/>
        </w:rPr>
        <w:t xml:space="preserve"> </w:t>
      </w:r>
      <w:r>
        <w:rPr>
          <w:w w:val="105"/>
        </w:rPr>
        <w:t>design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20"/>
          <w:w w:val="105"/>
        </w:rPr>
        <w:t xml:space="preserve"> </w:t>
      </w:r>
      <w:r>
        <w:rPr>
          <w:w w:val="105"/>
        </w:rPr>
        <w:t>optimize</w:t>
      </w:r>
      <w:r>
        <w:rPr>
          <w:spacing w:val="17"/>
          <w:w w:val="105"/>
        </w:rPr>
        <w:t xml:space="preserve"> </w:t>
      </w:r>
      <w:r>
        <w:rPr>
          <w:w w:val="105"/>
        </w:rPr>
        <w:t>performance.</w:t>
      </w:r>
    </w:p>
    <w:p w14:paraId="770D4081" w14:textId="77777777" w:rsidR="00DE4ECC" w:rsidRDefault="00DE4ECC">
      <w:pPr>
        <w:pStyle w:val="BodyText"/>
        <w:spacing w:before="3"/>
      </w:pPr>
    </w:p>
    <w:p w14:paraId="52708435" w14:textId="77777777" w:rsidR="00DE4ECC" w:rsidRDefault="00105BF9" w:rsidP="00105BF9">
      <w:pPr>
        <w:pStyle w:val="Heading5"/>
        <w:numPr>
          <w:ilvl w:val="2"/>
          <w:numId w:val="79"/>
        </w:numPr>
        <w:tabs>
          <w:tab w:val="left" w:pos="3400"/>
        </w:tabs>
        <w:ind w:left="3400"/>
        <w:jc w:val="left"/>
      </w:pPr>
      <w:r>
        <w:rPr>
          <w:w w:val="105"/>
        </w:rPr>
        <w:t>Supply</w:t>
      </w:r>
      <w:r>
        <w:rPr>
          <w:spacing w:val="19"/>
          <w:w w:val="105"/>
        </w:rPr>
        <w:t xml:space="preserve"> </w:t>
      </w:r>
      <w:r>
        <w:rPr>
          <w:w w:val="105"/>
        </w:rPr>
        <w:t>Chain</w:t>
      </w:r>
      <w:r>
        <w:rPr>
          <w:spacing w:val="23"/>
          <w:w w:val="105"/>
        </w:rPr>
        <w:t xml:space="preserve"> </w:t>
      </w:r>
      <w:r>
        <w:rPr>
          <w:w w:val="105"/>
        </w:rPr>
        <w:t>Operation</w:t>
      </w:r>
    </w:p>
    <w:p w14:paraId="418CBC19" w14:textId="77777777" w:rsidR="00DE4ECC" w:rsidRDefault="00DE4ECC">
      <w:pPr>
        <w:pStyle w:val="BodyText"/>
        <w:rPr>
          <w:b/>
          <w:sz w:val="23"/>
        </w:rPr>
      </w:pPr>
    </w:p>
    <w:p w14:paraId="4F18D290" w14:textId="77777777" w:rsidR="00DE4ECC" w:rsidRDefault="00105BF9">
      <w:pPr>
        <w:pStyle w:val="BodyText"/>
        <w:spacing w:line="273" w:lineRule="auto"/>
        <w:ind w:left="2680" w:right="264"/>
        <w:jc w:val="both"/>
      </w:pPr>
      <w:r>
        <w:t>This has a short-term time horizon, monthly, weekly or daily. The focus, during this phase, is on</w:t>
      </w:r>
      <w:r>
        <w:rPr>
          <w:spacing w:val="1"/>
        </w:rPr>
        <w:t xml:space="preserve"> </w:t>
      </w:r>
      <w:r>
        <w:t>individual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orders.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operational</w:t>
      </w:r>
      <w:r>
        <w:rPr>
          <w:spacing w:val="1"/>
        </w:rPr>
        <w:t xml:space="preserve"> </w:t>
      </w:r>
      <w:r>
        <w:t>level,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planning</w:t>
      </w:r>
      <w:r>
        <w:rPr>
          <w:spacing w:val="39"/>
        </w:rPr>
        <w:t xml:space="preserve"> </w:t>
      </w:r>
      <w:r>
        <w:t>policies,</w:t>
      </w:r>
      <w:r>
        <w:rPr>
          <w:spacing w:val="40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goal</w:t>
      </w:r>
      <w:r>
        <w:rPr>
          <w:spacing w:val="40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handle</w:t>
      </w:r>
      <w:r>
        <w:rPr>
          <w:spacing w:val="1"/>
        </w:rPr>
        <w:t xml:space="preserve"> </w:t>
      </w:r>
      <w:r>
        <w:t>incoming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orders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manner.</w:t>
      </w:r>
      <w:r>
        <w:rPr>
          <w:spacing w:val="1"/>
        </w:rPr>
        <w:t xml:space="preserve"> </w:t>
      </w:r>
      <w:r>
        <w:t>Firms</w:t>
      </w:r>
      <w:r>
        <w:rPr>
          <w:spacing w:val="1"/>
        </w:rPr>
        <w:t xml:space="preserve"> </w:t>
      </w:r>
      <w:r>
        <w:t>allocate</w:t>
      </w:r>
      <w:r>
        <w:rPr>
          <w:spacing w:val="1"/>
        </w:rPr>
        <w:t xml:space="preserve"> </w:t>
      </w:r>
      <w:r>
        <w:t>inventory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production to individual orders, set a date that an order is to be filled, generate pick lists at a</w:t>
      </w:r>
      <w:r>
        <w:rPr>
          <w:spacing w:val="1"/>
        </w:rPr>
        <w:t xml:space="preserve"> </w:t>
      </w:r>
      <w:r>
        <w:t>warehouse,</w:t>
      </w:r>
      <w:r>
        <w:rPr>
          <w:spacing w:val="13"/>
        </w:rPr>
        <w:t xml:space="preserve"> </w:t>
      </w:r>
      <w:r>
        <w:t>allocate</w:t>
      </w:r>
      <w:r>
        <w:rPr>
          <w:spacing w:val="14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t>order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particular</w:t>
      </w:r>
      <w:r>
        <w:rPr>
          <w:spacing w:val="14"/>
        </w:rPr>
        <w:t xml:space="preserve"> </w:t>
      </w:r>
      <w:r>
        <w:t>shipping</w:t>
      </w:r>
      <w:r>
        <w:rPr>
          <w:spacing w:val="13"/>
        </w:rPr>
        <w:t xml:space="preserve"> </w:t>
      </w:r>
      <w:r>
        <w:t>mode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shipment,</w:t>
      </w:r>
      <w:r>
        <w:rPr>
          <w:spacing w:val="14"/>
        </w:rPr>
        <w:t xml:space="preserve"> </w:t>
      </w:r>
      <w:r>
        <w:t>set</w:t>
      </w:r>
      <w:r>
        <w:rPr>
          <w:spacing w:val="14"/>
        </w:rPr>
        <w:t xml:space="preserve"> </w:t>
      </w:r>
      <w:r>
        <w:t>delivery</w:t>
      </w:r>
      <w:r>
        <w:rPr>
          <w:spacing w:val="14"/>
        </w:rPr>
        <w:t xml:space="preserve"> </w:t>
      </w:r>
      <w:r>
        <w:t>schedules</w:t>
      </w:r>
      <w:r>
        <w:rPr>
          <w:spacing w:val="1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trucks,</w:t>
      </w:r>
      <w:r>
        <w:rPr>
          <w:spacing w:val="14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place</w:t>
      </w:r>
      <w:r>
        <w:rPr>
          <w:spacing w:val="14"/>
        </w:rPr>
        <w:t xml:space="preserve"> </w:t>
      </w:r>
      <w:r>
        <w:t>replenishment</w:t>
      </w:r>
      <w:r>
        <w:rPr>
          <w:spacing w:val="14"/>
        </w:rPr>
        <w:t xml:space="preserve"> </w:t>
      </w:r>
      <w:r>
        <w:t>orders.</w:t>
      </w:r>
    </w:p>
    <w:p w14:paraId="0652C318" w14:textId="77777777" w:rsidR="00DE4ECC" w:rsidRDefault="00105BF9">
      <w:pPr>
        <w:pStyle w:val="BodyText"/>
        <w:spacing w:before="117" w:line="273" w:lineRule="auto"/>
        <w:ind w:left="2680" w:right="261"/>
        <w:jc w:val="both"/>
      </w:pPr>
      <w:r>
        <w:rPr>
          <w:w w:val="105"/>
        </w:rPr>
        <w:t>Aggregate planning is the basis for decisions at this stage. The aggregate plan serves as a broad</w:t>
      </w:r>
      <w:r>
        <w:rPr>
          <w:spacing w:val="-40"/>
          <w:w w:val="105"/>
        </w:rPr>
        <w:t xml:space="preserve"> </w:t>
      </w:r>
      <w:r>
        <w:rPr>
          <w:w w:val="105"/>
        </w:rPr>
        <w:t>blueprint for operations and establishes the parameters within which short-term pr</w:t>
      </w:r>
      <w:r>
        <w:rPr>
          <w:w w:val="105"/>
        </w:rPr>
        <w:t>oduction</w:t>
      </w:r>
      <w:r>
        <w:rPr>
          <w:spacing w:val="1"/>
          <w:w w:val="105"/>
        </w:rPr>
        <w:t xml:space="preserve"> </w:t>
      </w:r>
      <w:r>
        <w:rPr>
          <w:w w:val="105"/>
        </w:rPr>
        <w:t>and distribution decisions are made. It allows the supply chain to alter capacity allocations and</w:t>
      </w:r>
      <w:r>
        <w:rPr>
          <w:spacing w:val="-39"/>
          <w:w w:val="105"/>
        </w:rPr>
        <w:t xml:space="preserve"> </w:t>
      </w:r>
      <w:r>
        <w:rPr>
          <w:w w:val="105"/>
        </w:rPr>
        <w:t>change supply contracts. In addition, many constraints that must be considered in aggregate</w:t>
      </w:r>
      <w:r>
        <w:rPr>
          <w:spacing w:val="1"/>
          <w:w w:val="105"/>
        </w:rPr>
        <w:t xml:space="preserve"> </w:t>
      </w:r>
      <w:r>
        <w:rPr>
          <w:w w:val="105"/>
        </w:rPr>
        <w:t>planning</w:t>
      </w:r>
      <w:r>
        <w:rPr>
          <w:spacing w:val="-8"/>
          <w:w w:val="105"/>
        </w:rPr>
        <w:t xml:space="preserve"> </w:t>
      </w:r>
      <w:r>
        <w:rPr>
          <w:w w:val="105"/>
        </w:rPr>
        <w:t>come</w:t>
      </w:r>
      <w:r>
        <w:rPr>
          <w:spacing w:val="-8"/>
          <w:w w:val="105"/>
        </w:rPr>
        <w:t xml:space="preserve"> </w:t>
      </w:r>
      <w:r>
        <w:rPr>
          <w:w w:val="105"/>
        </w:rPr>
        <w:t>from</w:t>
      </w:r>
      <w:r>
        <w:rPr>
          <w:spacing w:val="-8"/>
          <w:w w:val="105"/>
        </w:rPr>
        <w:t xml:space="preserve"> </w:t>
      </w:r>
      <w:r>
        <w:rPr>
          <w:w w:val="105"/>
        </w:rPr>
        <w:t>supply</w:t>
      </w:r>
      <w:r>
        <w:rPr>
          <w:spacing w:val="-8"/>
          <w:w w:val="105"/>
        </w:rPr>
        <w:t xml:space="preserve"> </w:t>
      </w:r>
      <w:r>
        <w:rPr>
          <w:w w:val="105"/>
        </w:rPr>
        <w:t>chain</w:t>
      </w:r>
      <w:r>
        <w:rPr>
          <w:spacing w:val="-8"/>
          <w:w w:val="105"/>
        </w:rPr>
        <w:t xml:space="preserve"> </w:t>
      </w:r>
      <w:r>
        <w:rPr>
          <w:w w:val="105"/>
        </w:rPr>
        <w:t>partners</w:t>
      </w:r>
      <w:r>
        <w:rPr>
          <w:spacing w:val="-8"/>
          <w:w w:val="105"/>
        </w:rPr>
        <w:t xml:space="preserve"> </w:t>
      </w:r>
      <w:r>
        <w:rPr>
          <w:w w:val="105"/>
        </w:rPr>
        <w:t>outside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ente</w:t>
      </w:r>
      <w:r>
        <w:rPr>
          <w:w w:val="105"/>
        </w:rPr>
        <w:t>rprise,</w:t>
      </w:r>
      <w:r>
        <w:rPr>
          <w:spacing w:val="-8"/>
          <w:w w:val="105"/>
        </w:rPr>
        <w:t xml:space="preserve"> </w:t>
      </w:r>
      <w:r>
        <w:rPr>
          <w:w w:val="105"/>
        </w:rPr>
        <w:t>particularly</w:t>
      </w:r>
      <w:r>
        <w:rPr>
          <w:spacing w:val="-8"/>
          <w:w w:val="105"/>
        </w:rPr>
        <w:t xml:space="preserve"> </w:t>
      </w:r>
      <w:r>
        <w:rPr>
          <w:w w:val="105"/>
        </w:rPr>
        <w:t>upstream</w:t>
      </w:r>
      <w:r>
        <w:rPr>
          <w:spacing w:val="-8"/>
          <w:w w:val="105"/>
        </w:rPr>
        <w:t xml:space="preserve"> </w:t>
      </w:r>
      <w:r>
        <w:rPr>
          <w:w w:val="105"/>
        </w:rPr>
        <w:t>supply</w:t>
      </w:r>
      <w:r>
        <w:rPr>
          <w:spacing w:val="-39"/>
          <w:w w:val="105"/>
        </w:rPr>
        <w:t xml:space="preserve"> </w:t>
      </w:r>
      <w:r>
        <w:rPr>
          <w:w w:val="105"/>
        </w:rPr>
        <w:t>chain partners. Without these inputs from both up and down the supply chain, aggregate</w:t>
      </w:r>
      <w:r>
        <w:rPr>
          <w:spacing w:val="1"/>
          <w:w w:val="105"/>
        </w:rPr>
        <w:t xml:space="preserve"> </w:t>
      </w:r>
      <w:r>
        <w:rPr>
          <w:w w:val="105"/>
        </w:rPr>
        <w:t>planning</w:t>
      </w:r>
      <w:r>
        <w:rPr>
          <w:spacing w:val="13"/>
          <w:w w:val="105"/>
        </w:rPr>
        <w:t xml:space="preserve"> </w:t>
      </w:r>
      <w:r>
        <w:rPr>
          <w:w w:val="105"/>
        </w:rPr>
        <w:t>cannot</w:t>
      </w:r>
      <w:r>
        <w:rPr>
          <w:spacing w:val="16"/>
          <w:w w:val="105"/>
        </w:rPr>
        <w:t xml:space="preserve"> </w:t>
      </w:r>
      <w:r>
        <w:rPr>
          <w:w w:val="105"/>
        </w:rPr>
        <w:t>realize</w:t>
      </w:r>
      <w:r>
        <w:rPr>
          <w:spacing w:val="14"/>
          <w:w w:val="105"/>
        </w:rPr>
        <w:t xml:space="preserve"> </w:t>
      </w:r>
      <w:r>
        <w:rPr>
          <w:w w:val="105"/>
        </w:rPr>
        <w:t>its</w:t>
      </w:r>
      <w:r>
        <w:rPr>
          <w:spacing w:val="14"/>
          <w:w w:val="105"/>
        </w:rPr>
        <w:t xml:space="preserve"> </w:t>
      </w:r>
      <w:r>
        <w:rPr>
          <w:w w:val="105"/>
        </w:rPr>
        <w:t>full</w:t>
      </w:r>
      <w:r>
        <w:rPr>
          <w:spacing w:val="16"/>
          <w:w w:val="105"/>
        </w:rPr>
        <w:t xml:space="preserve"> </w:t>
      </w:r>
      <w:r>
        <w:rPr>
          <w:w w:val="105"/>
        </w:rPr>
        <w:t>potential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w w:val="105"/>
        </w:rPr>
        <w:t>create</w:t>
      </w:r>
      <w:r>
        <w:rPr>
          <w:spacing w:val="14"/>
          <w:w w:val="105"/>
        </w:rPr>
        <w:t xml:space="preserve"> </w:t>
      </w:r>
      <w:r>
        <w:rPr>
          <w:w w:val="105"/>
        </w:rPr>
        <w:t>value.</w:t>
      </w:r>
    </w:p>
    <w:p w14:paraId="30132EF6" w14:textId="77777777" w:rsidR="00DE4ECC" w:rsidRDefault="00105BF9">
      <w:pPr>
        <w:pStyle w:val="BodyText"/>
        <w:spacing w:before="116" w:line="273" w:lineRule="auto"/>
        <w:ind w:left="2680" w:right="258"/>
        <w:jc w:val="both"/>
      </w:pPr>
      <w:r>
        <w:rPr>
          <w:w w:val="105"/>
        </w:rPr>
        <w:t>Production</w:t>
      </w:r>
      <w:r>
        <w:rPr>
          <w:spacing w:val="1"/>
          <w:w w:val="105"/>
        </w:rPr>
        <w:t xml:space="preserve"> </w:t>
      </w:r>
      <w:r>
        <w:rPr>
          <w:w w:val="105"/>
        </w:rPr>
        <w:t>plans for</w:t>
      </w:r>
      <w:r>
        <w:rPr>
          <w:spacing w:val="1"/>
          <w:w w:val="105"/>
        </w:rPr>
        <w:t xml:space="preserve"> </w:t>
      </w:r>
      <w:r>
        <w:rPr>
          <w:w w:val="105"/>
        </w:rPr>
        <w:t>an</w:t>
      </w:r>
      <w:r>
        <w:rPr>
          <w:spacing w:val="1"/>
          <w:w w:val="105"/>
        </w:rPr>
        <w:t xml:space="preserve"> </w:t>
      </w:r>
      <w:r>
        <w:rPr>
          <w:w w:val="105"/>
        </w:rPr>
        <w:t>organization</w:t>
      </w:r>
      <w:r>
        <w:rPr>
          <w:spacing w:val="1"/>
          <w:w w:val="105"/>
        </w:rPr>
        <w:t xml:space="preserve"> </w:t>
      </w:r>
      <w:r>
        <w:rPr>
          <w:w w:val="105"/>
        </w:rPr>
        <w:t>define</w:t>
      </w:r>
      <w:r>
        <w:rPr>
          <w:spacing w:val="1"/>
          <w:w w:val="105"/>
        </w:rPr>
        <w:t xml:space="preserve"> </w:t>
      </w:r>
      <w:r>
        <w:rPr>
          <w:w w:val="105"/>
        </w:rPr>
        <w:t>demand</w:t>
      </w:r>
      <w:r>
        <w:rPr>
          <w:spacing w:val="1"/>
          <w:w w:val="105"/>
        </w:rPr>
        <w:t xml:space="preserve"> </w:t>
      </w:r>
      <w:r>
        <w:rPr>
          <w:w w:val="105"/>
        </w:rPr>
        <w:t>from</w:t>
      </w:r>
      <w:r>
        <w:rPr>
          <w:spacing w:val="1"/>
          <w:w w:val="105"/>
        </w:rPr>
        <w:t xml:space="preserve"> </w:t>
      </w:r>
      <w:r>
        <w:rPr>
          <w:w w:val="105"/>
        </w:rPr>
        <w:t>suppliers</w:t>
      </w:r>
      <w:r>
        <w:rPr>
          <w:spacing w:val="1"/>
          <w:w w:val="105"/>
        </w:rPr>
        <w:t xml:space="preserve"> </w:t>
      </w:r>
      <w:r>
        <w:rPr>
          <w:w w:val="105"/>
        </w:rPr>
        <w:t>and establish</w:t>
      </w:r>
      <w:r>
        <w:rPr>
          <w:spacing w:val="1"/>
          <w:w w:val="105"/>
        </w:rPr>
        <w:t xml:space="preserve"> </w:t>
      </w:r>
      <w:r>
        <w:rPr>
          <w:w w:val="105"/>
        </w:rPr>
        <w:t>supply</w:t>
      </w:r>
      <w:r>
        <w:rPr>
          <w:spacing w:val="1"/>
          <w:w w:val="105"/>
        </w:rPr>
        <w:t xml:space="preserve"> </w:t>
      </w:r>
      <w:r>
        <w:rPr>
          <w:w w:val="105"/>
        </w:rPr>
        <w:t>constraint for customers. If a manufacturer has planned an increase in production over a given</w:t>
      </w:r>
      <w:r>
        <w:rPr>
          <w:spacing w:val="-39"/>
          <w:w w:val="105"/>
        </w:rPr>
        <w:t xml:space="preserve"> </w:t>
      </w:r>
      <w:r>
        <w:rPr>
          <w:w w:val="105"/>
        </w:rPr>
        <w:t>time period, the supplier, the transporter, and warehousing partner must be aware of this plan</w:t>
      </w:r>
      <w:r>
        <w:rPr>
          <w:spacing w:val="-39"/>
          <w:w w:val="105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w w:val="105"/>
        </w:rPr>
        <w:t>incorporate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increase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w w:val="105"/>
        </w:rPr>
        <w:t>ir</w:t>
      </w:r>
      <w:r>
        <w:rPr>
          <w:spacing w:val="12"/>
          <w:w w:val="105"/>
        </w:rPr>
        <w:t xml:space="preserve"> </w:t>
      </w:r>
      <w:r>
        <w:rPr>
          <w:w w:val="105"/>
        </w:rPr>
        <w:t>own</w:t>
      </w:r>
      <w:r>
        <w:rPr>
          <w:spacing w:val="10"/>
          <w:w w:val="105"/>
        </w:rPr>
        <w:t xml:space="preserve"> </w:t>
      </w:r>
      <w:r>
        <w:rPr>
          <w:w w:val="105"/>
        </w:rPr>
        <w:t>plans.</w:t>
      </w:r>
    </w:p>
    <w:p w14:paraId="6AFD5288" w14:textId="77777777" w:rsidR="00DE4ECC" w:rsidRDefault="00105BF9">
      <w:pPr>
        <w:pStyle w:val="BodyText"/>
        <w:spacing w:before="117" w:line="273" w:lineRule="auto"/>
        <w:ind w:left="2680" w:right="267"/>
        <w:jc w:val="both"/>
      </w:pPr>
      <w:r>
        <w:rPr>
          <w:w w:val="105"/>
        </w:rPr>
        <w:t>Because operation decisions are being made in the short term, there is less uncertainty about</w:t>
      </w:r>
      <w:r>
        <w:rPr>
          <w:spacing w:val="1"/>
          <w:w w:val="105"/>
        </w:rPr>
        <w:t xml:space="preserve"> </w:t>
      </w:r>
      <w:r>
        <w:rPr>
          <w:w w:val="105"/>
        </w:rPr>
        <w:t>demand</w:t>
      </w:r>
      <w:r>
        <w:rPr>
          <w:spacing w:val="1"/>
          <w:w w:val="105"/>
        </w:rPr>
        <w:t xml:space="preserve"> </w:t>
      </w:r>
      <w:r>
        <w:rPr>
          <w:w w:val="105"/>
        </w:rPr>
        <w:t>information.</w:t>
      </w:r>
      <w:r>
        <w:rPr>
          <w:spacing w:val="1"/>
          <w:w w:val="105"/>
        </w:rPr>
        <w:t xml:space="preserve"> </w:t>
      </w:r>
      <w:r>
        <w:rPr>
          <w:w w:val="105"/>
        </w:rPr>
        <w:t>Given the</w:t>
      </w:r>
      <w:r>
        <w:rPr>
          <w:spacing w:val="1"/>
          <w:w w:val="105"/>
        </w:rPr>
        <w:t xml:space="preserve"> </w:t>
      </w:r>
      <w:r>
        <w:rPr>
          <w:w w:val="105"/>
        </w:rPr>
        <w:t>constraints established</w:t>
      </w:r>
      <w:r>
        <w:rPr>
          <w:spacing w:val="1"/>
          <w:w w:val="105"/>
        </w:rPr>
        <w:t xml:space="preserve"> </w:t>
      </w:r>
      <w:r>
        <w:rPr>
          <w:w w:val="105"/>
        </w:rPr>
        <w:t>by the</w:t>
      </w:r>
      <w:r>
        <w:rPr>
          <w:spacing w:val="1"/>
          <w:w w:val="105"/>
        </w:rPr>
        <w:t xml:space="preserve"> </w:t>
      </w:r>
      <w:r>
        <w:rPr>
          <w:w w:val="105"/>
        </w:rPr>
        <w:t>configuration and</w:t>
      </w:r>
      <w:r>
        <w:rPr>
          <w:spacing w:val="1"/>
          <w:w w:val="105"/>
        </w:rPr>
        <w:t xml:space="preserve"> </w:t>
      </w:r>
      <w:r>
        <w:rPr>
          <w:w w:val="105"/>
        </w:rPr>
        <w:t>planning</w:t>
      </w:r>
      <w:r>
        <w:rPr>
          <w:spacing w:val="1"/>
          <w:w w:val="105"/>
        </w:rPr>
        <w:t xml:space="preserve"> </w:t>
      </w:r>
      <w:r>
        <w:rPr>
          <w:w w:val="105"/>
        </w:rPr>
        <w:t>policies, the goal during the operation phase is to exploit the reduction of uncertainty and</w:t>
      </w:r>
      <w:r>
        <w:rPr>
          <w:spacing w:val="1"/>
          <w:w w:val="105"/>
        </w:rPr>
        <w:t xml:space="preserve"> </w:t>
      </w:r>
      <w:r>
        <w:rPr>
          <w:w w:val="105"/>
        </w:rPr>
        <w:t>optimize</w:t>
      </w:r>
      <w:r>
        <w:rPr>
          <w:spacing w:val="29"/>
          <w:w w:val="105"/>
        </w:rPr>
        <w:t xml:space="preserve"> </w:t>
      </w:r>
      <w:r>
        <w:rPr>
          <w:w w:val="105"/>
        </w:rPr>
        <w:t>performance.</w:t>
      </w:r>
    </w:p>
    <w:p w14:paraId="135409F8" w14:textId="77777777" w:rsidR="00DE4ECC" w:rsidRDefault="00105BF9">
      <w:pPr>
        <w:pStyle w:val="BodyText"/>
        <w:spacing w:before="7"/>
        <w:rPr>
          <w:sz w:val="14"/>
        </w:rPr>
      </w:pPr>
      <w:r>
        <w:rPr>
          <w:noProof/>
        </w:rPr>
        <w:drawing>
          <wp:anchor distT="0" distB="0" distL="0" distR="0" simplePos="0" relativeHeight="307" behindDoc="0" locked="0" layoutInCell="1" allowOverlap="1" wp14:anchorId="468CEA4E" wp14:editId="27058043">
            <wp:simplePos x="0" y="0"/>
            <wp:positionH relativeFrom="page">
              <wp:posOffset>2435341</wp:posOffset>
            </wp:positionH>
            <wp:positionV relativeFrom="paragraph">
              <wp:posOffset>133542</wp:posOffset>
            </wp:positionV>
            <wp:extent cx="311798" cy="219456"/>
            <wp:effectExtent l="0" t="0" r="0" b="0"/>
            <wp:wrapTopAndBottom/>
            <wp:docPr id="223" name="image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12.png"/>
                    <pic:cNvPicPr/>
                  </pic:nvPicPr>
                  <pic:blipFill>
                    <a:blip r:embed="rId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798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0F2B90" w14:textId="77777777" w:rsidR="00DE4ECC" w:rsidRDefault="00105BF9">
      <w:pPr>
        <w:pStyle w:val="BodyText"/>
        <w:spacing w:line="244" w:lineRule="auto"/>
        <w:ind w:left="2920" w:firstLine="28"/>
      </w:pPr>
      <w:r>
        <w:rPr>
          <w:rFonts w:ascii="Times New Roman"/>
          <w:i/>
          <w:color w:val="1F1917"/>
          <w:w w:val="105"/>
          <w:position w:val="2"/>
        </w:rPr>
        <w:t>Did</w:t>
      </w:r>
      <w:r>
        <w:rPr>
          <w:rFonts w:ascii="Times New Roman"/>
          <w:i/>
          <w:color w:val="1F1917"/>
          <w:spacing w:val="-4"/>
          <w:w w:val="105"/>
          <w:position w:val="2"/>
        </w:rPr>
        <w:t xml:space="preserve"> </w:t>
      </w:r>
      <w:r>
        <w:rPr>
          <w:rFonts w:ascii="Times New Roman"/>
          <w:i/>
          <w:color w:val="1F1917"/>
          <w:w w:val="105"/>
          <w:position w:val="2"/>
        </w:rPr>
        <w:t>u</w:t>
      </w:r>
      <w:r>
        <w:rPr>
          <w:rFonts w:ascii="Times New Roman"/>
          <w:i/>
          <w:color w:val="1F1917"/>
          <w:spacing w:val="-8"/>
          <w:w w:val="105"/>
          <w:position w:val="2"/>
        </w:rPr>
        <w:t xml:space="preserve"> </w:t>
      </w:r>
      <w:r>
        <w:rPr>
          <w:rFonts w:ascii="Times New Roman"/>
          <w:i/>
          <w:color w:val="1F1917"/>
          <w:w w:val="105"/>
          <w:position w:val="2"/>
        </w:rPr>
        <w:t>know?</w:t>
      </w:r>
      <w:r>
        <w:rPr>
          <w:rFonts w:ascii="Times New Roman"/>
          <w:i/>
          <w:color w:val="1F1917"/>
          <w:spacing w:val="18"/>
          <w:w w:val="105"/>
          <w:position w:val="2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output</w:t>
      </w:r>
      <w:r>
        <w:rPr>
          <w:spacing w:val="13"/>
          <w:w w:val="105"/>
        </w:rPr>
        <w:t xml:space="preserve"> </w:t>
      </w:r>
      <w:r>
        <w:rPr>
          <w:w w:val="105"/>
        </w:rPr>
        <w:t>from</w:t>
      </w:r>
      <w:r>
        <w:rPr>
          <w:spacing w:val="14"/>
          <w:w w:val="105"/>
        </w:rPr>
        <w:t xml:space="preserve"> </w:t>
      </w:r>
      <w:r>
        <w:rPr>
          <w:w w:val="105"/>
        </w:rPr>
        <w:t>aggregate</w:t>
      </w:r>
      <w:r>
        <w:rPr>
          <w:spacing w:val="13"/>
          <w:w w:val="105"/>
        </w:rPr>
        <w:t xml:space="preserve"> </w:t>
      </w:r>
      <w:r>
        <w:rPr>
          <w:w w:val="105"/>
        </w:rPr>
        <w:t>planning</w:t>
      </w:r>
      <w:r>
        <w:rPr>
          <w:spacing w:val="15"/>
          <w:w w:val="105"/>
        </w:rPr>
        <w:t xml:space="preserve"> </w:t>
      </w:r>
      <w:r>
        <w:rPr>
          <w:w w:val="105"/>
        </w:rPr>
        <w:t>is</w:t>
      </w:r>
      <w:r>
        <w:rPr>
          <w:spacing w:val="12"/>
          <w:w w:val="105"/>
        </w:rPr>
        <w:t xml:space="preserve"> </w:t>
      </w:r>
      <w:r>
        <w:rPr>
          <w:w w:val="105"/>
        </w:rPr>
        <w:t>also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value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w w:val="105"/>
        </w:rPr>
        <w:t>both</w:t>
      </w:r>
      <w:r>
        <w:rPr>
          <w:spacing w:val="15"/>
          <w:w w:val="105"/>
        </w:rPr>
        <w:t xml:space="preserve"> </w:t>
      </w:r>
      <w:r>
        <w:rPr>
          <w:w w:val="105"/>
        </w:rPr>
        <w:t>upstream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-38"/>
          <w:w w:val="105"/>
        </w:rPr>
        <w:t xml:space="preserve"> </w:t>
      </w:r>
      <w:r>
        <w:rPr>
          <w:w w:val="105"/>
        </w:rPr>
        <w:t>downstream</w:t>
      </w:r>
      <w:r>
        <w:rPr>
          <w:spacing w:val="20"/>
          <w:w w:val="105"/>
        </w:rPr>
        <w:t xml:space="preserve"> </w:t>
      </w:r>
      <w:r>
        <w:rPr>
          <w:w w:val="105"/>
        </w:rPr>
        <w:t>partners.</w:t>
      </w:r>
    </w:p>
    <w:p w14:paraId="5306FD31" w14:textId="77777777" w:rsidR="00DE4ECC" w:rsidRDefault="00105BF9">
      <w:pPr>
        <w:pStyle w:val="BodyText"/>
        <w:spacing w:before="113" w:line="273" w:lineRule="auto"/>
        <w:ind w:left="2680" w:right="245"/>
        <w:jc w:val="both"/>
      </w:pPr>
      <w:r>
        <w:t>Ideally, all stages of the supply chain should work together to optimize supply chain performance.</w:t>
      </w:r>
      <w:r>
        <w:rPr>
          <w:spacing w:val="1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w w:val="105"/>
        </w:rPr>
        <w:t>important</w:t>
      </w:r>
      <w:r>
        <w:rPr>
          <w:spacing w:val="-9"/>
          <w:w w:val="105"/>
        </w:rPr>
        <w:t xml:space="preserve"> </w:t>
      </w:r>
      <w:r>
        <w:rPr>
          <w:w w:val="105"/>
        </w:rPr>
        <w:t>supply</w:t>
      </w:r>
      <w:r>
        <w:rPr>
          <w:spacing w:val="-7"/>
          <w:w w:val="105"/>
        </w:rPr>
        <w:t xml:space="preserve"> </w:t>
      </w:r>
      <w:r>
        <w:rPr>
          <w:w w:val="105"/>
        </w:rPr>
        <w:t>chain</w:t>
      </w:r>
      <w:r>
        <w:rPr>
          <w:spacing w:val="-8"/>
          <w:w w:val="105"/>
        </w:rPr>
        <w:t xml:space="preserve"> </w:t>
      </w:r>
      <w:r>
        <w:rPr>
          <w:w w:val="105"/>
        </w:rPr>
        <w:t>issue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collaboration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down</w:t>
      </w:r>
      <w:r>
        <w:rPr>
          <w:spacing w:val="-10"/>
          <w:w w:val="105"/>
        </w:rPr>
        <w:t xml:space="preserve"> </w:t>
      </w:r>
      <w:r>
        <w:rPr>
          <w:w w:val="105"/>
        </w:rPr>
        <w:t>stream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supply</w:t>
      </w:r>
      <w:r>
        <w:rPr>
          <w:spacing w:val="-7"/>
          <w:w w:val="105"/>
        </w:rPr>
        <w:t xml:space="preserve"> </w:t>
      </w:r>
      <w:r>
        <w:rPr>
          <w:w w:val="105"/>
        </w:rPr>
        <w:t>chain</w:t>
      </w:r>
      <w:r>
        <w:rPr>
          <w:spacing w:val="-10"/>
          <w:w w:val="105"/>
        </w:rPr>
        <w:t xml:space="preserve"> </w:t>
      </w:r>
      <w:r>
        <w:rPr>
          <w:w w:val="105"/>
        </w:rPr>
        <w:t>partners.</w:t>
      </w:r>
      <w:r>
        <w:rPr>
          <w:spacing w:val="-7"/>
          <w:w w:val="105"/>
        </w:rPr>
        <w:t xml:space="preserve"> </w:t>
      </w:r>
      <w:r>
        <w:rPr>
          <w:w w:val="105"/>
        </w:rPr>
        <w:t>Slack</w:t>
      </w:r>
    </w:p>
    <w:p w14:paraId="4E2C1E63" w14:textId="77777777" w:rsidR="00DE4ECC" w:rsidRDefault="00DE4ECC">
      <w:pPr>
        <w:spacing w:line="273" w:lineRule="auto"/>
        <w:jc w:val="both"/>
        <w:sectPr w:rsidR="00DE4ECC">
          <w:headerReference w:type="even" r:id="rId244"/>
          <w:headerReference w:type="default" r:id="rId245"/>
          <w:footerReference w:type="even" r:id="rId246"/>
          <w:footerReference w:type="default" r:id="rId247"/>
          <w:headerReference w:type="first" r:id="rId248"/>
          <w:pgSz w:w="11910" w:h="16840"/>
          <w:pgMar w:top="1400" w:right="660" w:bottom="1440" w:left="680" w:header="1195" w:footer="1257" w:gutter="0"/>
          <w:pgNumType w:start="198"/>
          <w:cols w:space="720"/>
        </w:sectPr>
      </w:pPr>
    </w:p>
    <w:p w14:paraId="0D9690C9" w14:textId="77777777" w:rsidR="00DE4ECC" w:rsidRDefault="00DE4ECC">
      <w:pPr>
        <w:pStyle w:val="BodyText"/>
        <w:rPr>
          <w:sz w:val="20"/>
        </w:rPr>
      </w:pPr>
    </w:p>
    <w:p w14:paraId="643D3A2C" w14:textId="77777777" w:rsidR="00DE4ECC" w:rsidRDefault="00DE4ECC">
      <w:pPr>
        <w:pStyle w:val="BodyText"/>
        <w:rPr>
          <w:sz w:val="20"/>
        </w:rPr>
      </w:pPr>
    </w:p>
    <w:p w14:paraId="1BED8AF2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02F81B0B" w14:textId="77777777" w:rsidR="00DE4ECC" w:rsidRDefault="00DE4ECC">
      <w:pPr>
        <w:pStyle w:val="BodyText"/>
        <w:spacing w:before="6"/>
        <w:rPr>
          <w:sz w:val="20"/>
        </w:rPr>
      </w:pPr>
    </w:p>
    <w:p w14:paraId="03322029" w14:textId="77777777" w:rsidR="00DE4ECC" w:rsidRDefault="00105BF9">
      <w:pPr>
        <w:pStyle w:val="BodyText"/>
        <w:spacing w:line="273" w:lineRule="auto"/>
        <w:ind w:left="234" w:right="56"/>
        <w:jc w:val="both"/>
      </w:pPr>
      <w:r>
        <w:rPr>
          <w:w w:val="105"/>
        </w:rPr>
        <w:t>of co-ordination will result in shortages or oversupply in the supply chain. Therefore, it is</w:t>
      </w:r>
      <w:r>
        <w:rPr>
          <w:spacing w:val="1"/>
          <w:w w:val="105"/>
        </w:rPr>
        <w:t xml:space="preserve"> </w:t>
      </w:r>
      <w:r>
        <w:rPr>
          <w:w w:val="105"/>
        </w:rPr>
        <w:t>important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perform</w:t>
      </w:r>
      <w:r>
        <w:rPr>
          <w:spacing w:val="-2"/>
          <w:w w:val="105"/>
        </w:rPr>
        <w:t xml:space="preserve"> </w:t>
      </w:r>
      <w:r>
        <w:rPr>
          <w:w w:val="105"/>
        </w:rPr>
        <w:t>aggregate</w:t>
      </w:r>
      <w:r>
        <w:rPr>
          <w:spacing w:val="-5"/>
          <w:w w:val="105"/>
        </w:rPr>
        <w:t xml:space="preserve"> </w:t>
      </w:r>
      <w:r>
        <w:rPr>
          <w:w w:val="105"/>
        </w:rPr>
        <w:t>plans</w:t>
      </w:r>
      <w:r>
        <w:rPr>
          <w:spacing w:val="-2"/>
          <w:w w:val="105"/>
        </w:rPr>
        <w:t xml:space="preserve"> </w:t>
      </w:r>
      <w:r>
        <w:rPr>
          <w:w w:val="105"/>
        </w:rPr>
        <w:t>over</w:t>
      </w:r>
      <w:r>
        <w:rPr>
          <w:spacing w:val="-2"/>
          <w:w w:val="105"/>
        </w:rPr>
        <w:t xml:space="preserve"> </w:t>
      </w:r>
      <w:r>
        <w:rPr>
          <w:w w:val="105"/>
        </w:rPr>
        <w:t>as</w:t>
      </w:r>
      <w:r>
        <w:rPr>
          <w:spacing w:val="-2"/>
          <w:w w:val="105"/>
        </w:rPr>
        <w:t xml:space="preserve"> </w:t>
      </w:r>
      <w:r>
        <w:rPr>
          <w:w w:val="105"/>
        </w:rPr>
        <w:t>wide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scope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supply</w:t>
      </w:r>
      <w:r>
        <w:rPr>
          <w:spacing w:val="-2"/>
          <w:w w:val="105"/>
        </w:rPr>
        <w:t xml:space="preserve"> </w:t>
      </w:r>
      <w:r>
        <w:rPr>
          <w:w w:val="105"/>
        </w:rPr>
        <w:t>chain</w:t>
      </w:r>
      <w:r>
        <w:rPr>
          <w:spacing w:val="-2"/>
          <w:w w:val="105"/>
        </w:rPr>
        <w:t xml:space="preserve"> </w:t>
      </w:r>
      <w:r>
        <w:rPr>
          <w:w w:val="105"/>
        </w:rPr>
        <w:t>as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reasonably</w:t>
      </w:r>
      <w:r>
        <w:rPr>
          <w:spacing w:val="-39"/>
          <w:w w:val="105"/>
        </w:rPr>
        <w:t xml:space="preserve"> </w:t>
      </w:r>
      <w:r>
        <w:rPr>
          <w:w w:val="105"/>
        </w:rPr>
        <w:t>possible.</w:t>
      </w:r>
    </w:p>
    <w:p w14:paraId="350869FD" w14:textId="77777777" w:rsidR="00DE4ECC" w:rsidRDefault="00DE4ECC">
      <w:pPr>
        <w:pStyle w:val="BodyText"/>
        <w:spacing w:before="4"/>
      </w:pPr>
    </w:p>
    <w:p w14:paraId="1ED6D604" w14:textId="77777777" w:rsidR="00DE4ECC" w:rsidRDefault="00105BF9">
      <w:pPr>
        <w:pStyle w:val="Heading5"/>
        <w:ind w:left="234"/>
        <w:jc w:val="both"/>
      </w:pPr>
      <w:proofErr w:type="spellStart"/>
      <w:r>
        <w:rPr>
          <w:w w:val="105"/>
        </w:rPr>
        <w:t>Self</w:t>
      </w:r>
      <w:r>
        <w:rPr>
          <w:spacing w:val="30"/>
          <w:w w:val="105"/>
        </w:rPr>
        <w:t xml:space="preserve"> </w:t>
      </w:r>
      <w:r>
        <w:rPr>
          <w:w w:val="105"/>
        </w:rPr>
        <w:t>Assessment</w:t>
      </w:r>
      <w:proofErr w:type="spellEnd"/>
    </w:p>
    <w:p w14:paraId="32DD11C0" w14:textId="77777777" w:rsidR="00DE4ECC" w:rsidRDefault="00DE4ECC">
      <w:pPr>
        <w:pStyle w:val="BodyText"/>
        <w:spacing w:before="6"/>
        <w:rPr>
          <w:b/>
          <w:sz w:val="22"/>
        </w:rPr>
      </w:pPr>
    </w:p>
    <w:p w14:paraId="65FEB25D" w14:textId="77777777" w:rsidR="00DE4ECC" w:rsidRDefault="00105BF9">
      <w:pPr>
        <w:pStyle w:val="BodyText"/>
        <w:spacing w:before="1"/>
        <w:ind w:left="234"/>
        <w:jc w:val="both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770D7BCA" w14:textId="77777777" w:rsidR="00DE4ECC" w:rsidRDefault="00105BF9" w:rsidP="00105BF9">
      <w:pPr>
        <w:pStyle w:val="ListParagraph"/>
        <w:numPr>
          <w:ilvl w:val="0"/>
          <w:numId w:val="78"/>
        </w:numPr>
        <w:tabs>
          <w:tab w:val="left" w:pos="371"/>
          <w:tab w:val="left" w:leader="dot" w:pos="1847"/>
        </w:tabs>
        <w:spacing w:before="141"/>
        <w:ind w:hanging="137"/>
        <w:jc w:val="left"/>
        <w:rPr>
          <w:sz w:val="18"/>
        </w:rPr>
      </w:pPr>
      <w:r>
        <w:rPr>
          <w:sz w:val="18"/>
        </w:rPr>
        <w:t>reflects</w:t>
      </w:r>
      <w:r>
        <w:rPr>
          <w:spacing w:val="17"/>
          <w:sz w:val="18"/>
        </w:rPr>
        <w:t xml:space="preserve"> </w:t>
      </w:r>
      <w:r>
        <w:rPr>
          <w:sz w:val="18"/>
        </w:rPr>
        <w:t>the</w:t>
      </w:r>
      <w:r>
        <w:rPr>
          <w:spacing w:val="21"/>
          <w:sz w:val="18"/>
        </w:rPr>
        <w:t xml:space="preserve"> </w:t>
      </w:r>
      <w:r>
        <w:rPr>
          <w:sz w:val="18"/>
        </w:rPr>
        <w:t>structure</w:t>
      </w:r>
      <w:r>
        <w:rPr>
          <w:spacing w:val="20"/>
          <w:sz w:val="18"/>
        </w:rPr>
        <w:t xml:space="preserve"> </w:t>
      </w:r>
      <w:r>
        <w:rPr>
          <w:sz w:val="18"/>
        </w:rPr>
        <w:t>of</w:t>
      </w:r>
      <w:r>
        <w:rPr>
          <w:spacing w:val="21"/>
          <w:sz w:val="18"/>
        </w:rPr>
        <w:t xml:space="preserve"> </w:t>
      </w:r>
      <w:r>
        <w:rPr>
          <w:sz w:val="18"/>
        </w:rPr>
        <w:t>the</w:t>
      </w:r>
      <w:r>
        <w:rPr>
          <w:spacing w:val="17"/>
          <w:sz w:val="18"/>
        </w:rPr>
        <w:t xml:space="preserve"> </w:t>
      </w:r>
      <w:r>
        <w:rPr>
          <w:sz w:val="18"/>
        </w:rPr>
        <w:t>supply</w:t>
      </w:r>
      <w:r>
        <w:rPr>
          <w:spacing w:val="21"/>
          <w:sz w:val="18"/>
        </w:rPr>
        <w:t xml:space="preserve"> </w:t>
      </w:r>
      <w:r>
        <w:rPr>
          <w:sz w:val="18"/>
        </w:rPr>
        <w:t>chain</w:t>
      </w:r>
      <w:r>
        <w:rPr>
          <w:spacing w:val="21"/>
          <w:sz w:val="18"/>
        </w:rPr>
        <w:t xml:space="preserve"> </w:t>
      </w:r>
      <w:r>
        <w:rPr>
          <w:sz w:val="18"/>
        </w:rPr>
        <w:t>over</w:t>
      </w:r>
      <w:r>
        <w:rPr>
          <w:spacing w:val="21"/>
          <w:sz w:val="18"/>
        </w:rPr>
        <w:t xml:space="preserve"> </w:t>
      </w:r>
      <w:r>
        <w:rPr>
          <w:sz w:val="18"/>
        </w:rPr>
        <w:t>the</w:t>
      </w:r>
      <w:r>
        <w:rPr>
          <w:spacing w:val="17"/>
          <w:sz w:val="18"/>
        </w:rPr>
        <w:t xml:space="preserve"> </w:t>
      </w:r>
      <w:r>
        <w:rPr>
          <w:sz w:val="18"/>
        </w:rPr>
        <w:t>next</w:t>
      </w:r>
      <w:r>
        <w:rPr>
          <w:spacing w:val="21"/>
          <w:sz w:val="18"/>
        </w:rPr>
        <w:t xml:space="preserve"> </w:t>
      </w:r>
      <w:r>
        <w:rPr>
          <w:sz w:val="18"/>
        </w:rPr>
        <w:t>several</w:t>
      </w:r>
      <w:r>
        <w:rPr>
          <w:spacing w:val="21"/>
          <w:sz w:val="18"/>
        </w:rPr>
        <w:t xml:space="preserve"> </w:t>
      </w:r>
      <w:r>
        <w:rPr>
          <w:sz w:val="18"/>
        </w:rPr>
        <w:t>years.</w:t>
      </w:r>
    </w:p>
    <w:p w14:paraId="5B52E4B3" w14:textId="77777777" w:rsidR="00DE4ECC" w:rsidRDefault="00105BF9" w:rsidP="00105BF9">
      <w:pPr>
        <w:pStyle w:val="ListParagraph"/>
        <w:numPr>
          <w:ilvl w:val="0"/>
          <w:numId w:val="78"/>
        </w:numPr>
        <w:tabs>
          <w:tab w:val="left" w:pos="714"/>
          <w:tab w:val="left" w:pos="715"/>
        </w:tabs>
        <w:spacing w:before="145"/>
        <w:ind w:left="714" w:hanging="481"/>
        <w:jc w:val="left"/>
        <w:rPr>
          <w:sz w:val="18"/>
        </w:rPr>
      </w:pPr>
      <w:r>
        <w:rPr>
          <w:w w:val="110"/>
          <w:sz w:val="18"/>
        </w:rPr>
        <w:t>After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identifying</w:t>
      </w:r>
      <w:r>
        <w:rPr>
          <w:spacing w:val="-6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key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supply</w:t>
      </w:r>
      <w:r>
        <w:rPr>
          <w:spacing w:val="-5"/>
          <w:w w:val="110"/>
          <w:sz w:val="18"/>
        </w:rPr>
        <w:t xml:space="preserve"> </w:t>
      </w:r>
      <w:r>
        <w:rPr>
          <w:w w:val="110"/>
          <w:sz w:val="18"/>
        </w:rPr>
        <w:t>chains,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one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must</w:t>
      </w:r>
      <w:r>
        <w:rPr>
          <w:spacing w:val="-6"/>
          <w:w w:val="110"/>
          <w:sz w:val="18"/>
        </w:rPr>
        <w:t xml:space="preserve"> </w:t>
      </w:r>
      <w:r>
        <w:rPr>
          <w:w w:val="110"/>
          <w:sz w:val="18"/>
        </w:rPr>
        <w:t>identify</w:t>
      </w:r>
      <w:r>
        <w:rPr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supply</w:t>
      </w:r>
      <w:r>
        <w:rPr>
          <w:spacing w:val="-6"/>
          <w:w w:val="110"/>
          <w:sz w:val="18"/>
        </w:rPr>
        <w:t xml:space="preserve"> </w:t>
      </w:r>
      <w:r>
        <w:rPr>
          <w:w w:val="110"/>
          <w:sz w:val="18"/>
        </w:rPr>
        <w:t>chain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………………</w:t>
      </w:r>
    </w:p>
    <w:p w14:paraId="161C8BA9" w14:textId="77777777" w:rsidR="00DE4ECC" w:rsidRDefault="00105BF9">
      <w:pPr>
        <w:pStyle w:val="BodyText"/>
        <w:spacing w:before="21"/>
        <w:ind w:left="714"/>
      </w:pP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are</w:t>
      </w:r>
      <w:r>
        <w:rPr>
          <w:spacing w:val="2"/>
          <w:w w:val="105"/>
        </w:rPr>
        <w:t xml:space="preserve"> </w:t>
      </w:r>
      <w:r>
        <w:rPr>
          <w:w w:val="105"/>
        </w:rPr>
        <w:t>considered</w:t>
      </w:r>
      <w:r>
        <w:rPr>
          <w:spacing w:val="2"/>
          <w:w w:val="105"/>
        </w:rPr>
        <w:t xml:space="preserve"> </w:t>
      </w:r>
      <w:r>
        <w:rPr>
          <w:w w:val="105"/>
        </w:rPr>
        <w:t>most</w:t>
      </w:r>
      <w:r>
        <w:rPr>
          <w:spacing w:val="3"/>
          <w:w w:val="105"/>
        </w:rPr>
        <w:t xml:space="preserve"> </w:t>
      </w:r>
      <w:r>
        <w:rPr>
          <w:w w:val="105"/>
        </w:rPr>
        <w:t>critical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organization’s</w:t>
      </w:r>
      <w:r>
        <w:rPr>
          <w:spacing w:val="4"/>
          <w:w w:val="105"/>
        </w:rPr>
        <w:t xml:space="preserve"> </w:t>
      </w:r>
      <w:r>
        <w:rPr>
          <w:w w:val="105"/>
        </w:rPr>
        <w:t>supply</w:t>
      </w:r>
      <w:r>
        <w:rPr>
          <w:spacing w:val="1"/>
          <w:w w:val="105"/>
        </w:rPr>
        <w:t xml:space="preserve"> </w:t>
      </w:r>
      <w:r>
        <w:rPr>
          <w:w w:val="105"/>
        </w:rPr>
        <w:t>chain</w:t>
      </w:r>
      <w:r>
        <w:rPr>
          <w:spacing w:val="4"/>
          <w:w w:val="105"/>
        </w:rPr>
        <w:t xml:space="preserve"> </w:t>
      </w:r>
      <w:r>
        <w:rPr>
          <w:w w:val="105"/>
        </w:rPr>
        <w:t>management</w:t>
      </w:r>
      <w:r>
        <w:rPr>
          <w:spacing w:val="1"/>
          <w:w w:val="105"/>
        </w:rPr>
        <w:t xml:space="preserve"> </w:t>
      </w:r>
      <w:r>
        <w:rPr>
          <w:w w:val="105"/>
        </w:rPr>
        <w:t>efforts.</w:t>
      </w:r>
    </w:p>
    <w:p w14:paraId="602683B2" w14:textId="77777777" w:rsidR="00DE4ECC" w:rsidRDefault="00105BF9" w:rsidP="00105BF9">
      <w:pPr>
        <w:pStyle w:val="ListParagraph"/>
        <w:numPr>
          <w:ilvl w:val="0"/>
          <w:numId w:val="78"/>
        </w:numPr>
        <w:tabs>
          <w:tab w:val="left" w:pos="714"/>
          <w:tab w:val="left" w:pos="715"/>
          <w:tab w:val="left" w:leader="dot" w:pos="2249"/>
        </w:tabs>
        <w:spacing w:before="145"/>
        <w:ind w:left="714" w:hanging="481"/>
        <w:jc w:val="left"/>
        <w:rPr>
          <w:sz w:val="18"/>
        </w:rPr>
      </w:pPr>
      <w:r>
        <w:rPr>
          <w:sz w:val="18"/>
        </w:rPr>
        <w:t>The</w:t>
      </w:r>
      <w:r>
        <w:rPr>
          <w:rFonts w:ascii="Times New Roman"/>
          <w:sz w:val="18"/>
        </w:rPr>
        <w:tab/>
      </w:r>
      <w:r>
        <w:rPr>
          <w:sz w:val="18"/>
        </w:rPr>
        <w:t>plan</w:t>
      </w:r>
      <w:r>
        <w:rPr>
          <w:spacing w:val="46"/>
          <w:sz w:val="18"/>
        </w:rPr>
        <w:t xml:space="preserve"> </w:t>
      </w:r>
      <w:r>
        <w:rPr>
          <w:sz w:val="18"/>
        </w:rPr>
        <w:t>serves</w:t>
      </w:r>
      <w:r>
        <w:rPr>
          <w:spacing w:val="50"/>
          <w:sz w:val="18"/>
        </w:rPr>
        <w:t xml:space="preserve"> </w:t>
      </w:r>
      <w:r>
        <w:rPr>
          <w:sz w:val="18"/>
        </w:rPr>
        <w:t>as</w:t>
      </w:r>
      <w:r>
        <w:rPr>
          <w:spacing w:val="47"/>
          <w:sz w:val="18"/>
        </w:rPr>
        <w:t xml:space="preserve"> </w:t>
      </w:r>
      <w:r>
        <w:rPr>
          <w:sz w:val="18"/>
        </w:rPr>
        <w:t>a</w:t>
      </w:r>
      <w:r>
        <w:rPr>
          <w:spacing w:val="45"/>
          <w:sz w:val="18"/>
        </w:rPr>
        <w:t xml:space="preserve"> </w:t>
      </w:r>
      <w:r>
        <w:rPr>
          <w:sz w:val="18"/>
        </w:rPr>
        <w:t>broad</w:t>
      </w:r>
      <w:r>
        <w:rPr>
          <w:spacing w:val="44"/>
          <w:sz w:val="18"/>
        </w:rPr>
        <w:t xml:space="preserve"> </w:t>
      </w:r>
      <w:r>
        <w:rPr>
          <w:sz w:val="18"/>
        </w:rPr>
        <w:t>blueprint</w:t>
      </w:r>
      <w:r>
        <w:rPr>
          <w:spacing w:val="45"/>
          <w:sz w:val="18"/>
        </w:rPr>
        <w:t xml:space="preserve"> </w:t>
      </w:r>
      <w:r>
        <w:rPr>
          <w:sz w:val="18"/>
        </w:rPr>
        <w:t>for</w:t>
      </w:r>
      <w:r>
        <w:rPr>
          <w:spacing w:val="45"/>
          <w:sz w:val="18"/>
        </w:rPr>
        <w:t xml:space="preserve"> </w:t>
      </w:r>
      <w:r>
        <w:rPr>
          <w:sz w:val="18"/>
        </w:rPr>
        <w:t>operations</w:t>
      </w:r>
      <w:r>
        <w:rPr>
          <w:spacing w:val="49"/>
          <w:sz w:val="18"/>
        </w:rPr>
        <w:t xml:space="preserve"> </w:t>
      </w:r>
      <w:r>
        <w:rPr>
          <w:sz w:val="18"/>
        </w:rPr>
        <w:t>and</w:t>
      </w:r>
      <w:r>
        <w:rPr>
          <w:spacing w:val="47"/>
          <w:sz w:val="18"/>
        </w:rPr>
        <w:t xml:space="preserve"> </w:t>
      </w:r>
      <w:r>
        <w:rPr>
          <w:sz w:val="18"/>
        </w:rPr>
        <w:t>establishes</w:t>
      </w:r>
      <w:r>
        <w:rPr>
          <w:spacing w:val="50"/>
          <w:sz w:val="18"/>
        </w:rPr>
        <w:t xml:space="preserve"> </w:t>
      </w:r>
      <w:r>
        <w:rPr>
          <w:sz w:val="18"/>
        </w:rPr>
        <w:t>the</w:t>
      </w:r>
    </w:p>
    <w:p w14:paraId="4097316F" w14:textId="77777777" w:rsidR="00DE4ECC" w:rsidRDefault="00105BF9">
      <w:pPr>
        <w:pStyle w:val="BodyText"/>
        <w:spacing w:before="21"/>
        <w:ind w:left="714"/>
      </w:pPr>
      <w:r>
        <w:rPr>
          <w:w w:val="105"/>
        </w:rPr>
        <w:t>parameters within which</w:t>
      </w:r>
      <w:r>
        <w:rPr>
          <w:spacing w:val="-1"/>
          <w:w w:val="105"/>
        </w:rPr>
        <w:t xml:space="preserve"> </w:t>
      </w:r>
      <w:r>
        <w:rPr>
          <w:w w:val="105"/>
        </w:rPr>
        <w:t>short-term</w:t>
      </w:r>
      <w:r>
        <w:rPr>
          <w:spacing w:val="1"/>
          <w:w w:val="105"/>
        </w:rPr>
        <w:t xml:space="preserve"> </w:t>
      </w:r>
      <w:r>
        <w:rPr>
          <w:w w:val="105"/>
        </w:rPr>
        <w:t>production and</w:t>
      </w:r>
      <w:r>
        <w:rPr>
          <w:spacing w:val="1"/>
          <w:w w:val="105"/>
        </w:rPr>
        <w:t xml:space="preserve"> </w:t>
      </w:r>
      <w:r>
        <w:rPr>
          <w:w w:val="105"/>
        </w:rPr>
        <w:t>distribution</w:t>
      </w:r>
      <w:r>
        <w:rPr>
          <w:spacing w:val="-1"/>
          <w:w w:val="105"/>
        </w:rPr>
        <w:t xml:space="preserve"> </w:t>
      </w:r>
      <w:r>
        <w:rPr>
          <w:w w:val="105"/>
        </w:rPr>
        <w:t>decisions</w:t>
      </w:r>
      <w:r>
        <w:rPr>
          <w:spacing w:val="1"/>
          <w:w w:val="105"/>
        </w:rPr>
        <w:t xml:space="preserve"> </w:t>
      </w:r>
      <w:r>
        <w:rPr>
          <w:w w:val="105"/>
        </w:rPr>
        <w:t>are made.</w:t>
      </w:r>
    </w:p>
    <w:p w14:paraId="03504D23" w14:textId="77777777" w:rsidR="00DE4ECC" w:rsidRDefault="00105BF9" w:rsidP="00105BF9">
      <w:pPr>
        <w:pStyle w:val="ListParagraph"/>
        <w:numPr>
          <w:ilvl w:val="0"/>
          <w:numId w:val="78"/>
        </w:numPr>
        <w:tabs>
          <w:tab w:val="left" w:pos="371"/>
          <w:tab w:val="left" w:leader="dot" w:pos="1825"/>
        </w:tabs>
        <w:spacing w:before="145"/>
        <w:ind w:hanging="137"/>
        <w:jc w:val="left"/>
        <w:rPr>
          <w:sz w:val="18"/>
        </w:rPr>
      </w:pPr>
      <w:r>
        <w:rPr>
          <w:sz w:val="18"/>
        </w:rPr>
        <w:t>plans</w:t>
      </w:r>
      <w:r>
        <w:rPr>
          <w:spacing w:val="10"/>
          <w:sz w:val="18"/>
        </w:rPr>
        <w:t xml:space="preserve"> </w:t>
      </w:r>
      <w:r>
        <w:rPr>
          <w:sz w:val="18"/>
        </w:rPr>
        <w:t>for</w:t>
      </w:r>
      <w:r>
        <w:rPr>
          <w:spacing w:val="10"/>
          <w:sz w:val="18"/>
        </w:rPr>
        <w:t xml:space="preserve"> </w:t>
      </w:r>
      <w:r>
        <w:rPr>
          <w:sz w:val="18"/>
        </w:rPr>
        <w:t>an</w:t>
      </w:r>
      <w:r>
        <w:rPr>
          <w:spacing w:val="11"/>
          <w:sz w:val="18"/>
        </w:rPr>
        <w:t xml:space="preserve"> </w:t>
      </w:r>
      <w:r>
        <w:rPr>
          <w:sz w:val="18"/>
        </w:rPr>
        <w:t>organization</w:t>
      </w:r>
      <w:r>
        <w:rPr>
          <w:spacing w:val="6"/>
          <w:sz w:val="18"/>
        </w:rPr>
        <w:t xml:space="preserve"> </w:t>
      </w:r>
      <w:r>
        <w:rPr>
          <w:sz w:val="18"/>
        </w:rPr>
        <w:t>define</w:t>
      </w:r>
      <w:r>
        <w:rPr>
          <w:spacing w:val="13"/>
          <w:sz w:val="18"/>
        </w:rPr>
        <w:t xml:space="preserve"> </w:t>
      </w:r>
      <w:r>
        <w:rPr>
          <w:sz w:val="18"/>
        </w:rPr>
        <w:t>demand</w:t>
      </w:r>
      <w:r>
        <w:rPr>
          <w:spacing w:val="11"/>
          <w:sz w:val="18"/>
        </w:rPr>
        <w:t xml:space="preserve"> </w:t>
      </w:r>
      <w:r>
        <w:rPr>
          <w:sz w:val="18"/>
        </w:rPr>
        <w:t>from</w:t>
      </w:r>
      <w:r>
        <w:rPr>
          <w:spacing w:val="10"/>
          <w:sz w:val="18"/>
        </w:rPr>
        <w:t xml:space="preserve"> </w:t>
      </w:r>
      <w:r>
        <w:rPr>
          <w:sz w:val="18"/>
        </w:rPr>
        <w:t>suppliers</w:t>
      </w:r>
      <w:r>
        <w:rPr>
          <w:spacing w:val="11"/>
          <w:sz w:val="18"/>
        </w:rPr>
        <w:t xml:space="preserve"> </w:t>
      </w:r>
      <w:r>
        <w:rPr>
          <w:sz w:val="18"/>
        </w:rPr>
        <w:t>and</w:t>
      </w:r>
      <w:r>
        <w:rPr>
          <w:spacing w:val="13"/>
          <w:sz w:val="18"/>
        </w:rPr>
        <w:t xml:space="preserve"> </w:t>
      </w:r>
      <w:r>
        <w:rPr>
          <w:sz w:val="18"/>
        </w:rPr>
        <w:t>establish</w:t>
      </w:r>
      <w:r>
        <w:rPr>
          <w:spacing w:val="11"/>
          <w:sz w:val="18"/>
        </w:rPr>
        <w:t xml:space="preserve"> </w:t>
      </w:r>
      <w:r>
        <w:rPr>
          <w:sz w:val="18"/>
        </w:rPr>
        <w:t>supply</w:t>
      </w:r>
    </w:p>
    <w:p w14:paraId="3AABFB13" w14:textId="77777777" w:rsidR="00DE4ECC" w:rsidRDefault="00105BF9">
      <w:pPr>
        <w:pStyle w:val="BodyText"/>
        <w:spacing w:before="21"/>
        <w:ind w:left="714"/>
      </w:pPr>
      <w:r>
        <w:t>constraint</w:t>
      </w:r>
      <w:r>
        <w:rPr>
          <w:spacing w:val="33"/>
        </w:rPr>
        <w:t xml:space="preserve"> </w:t>
      </w:r>
      <w:r>
        <w:t>for</w:t>
      </w:r>
      <w:r>
        <w:rPr>
          <w:spacing w:val="34"/>
        </w:rPr>
        <w:t xml:space="preserve"> </w:t>
      </w:r>
      <w:r>
        <w:t>customers.</w:t>
      </w:r>
    </w:p>
    <w:p w14:paraId="72CBED0E" w14:textId="77777777" w:rsidR="00DE4ECC" w:rsidRDefault="00DE4ECC">
      <w:pPr>
        <w:pStyle w:val="BodyText"/>
        <w:spacing w:before="9"/>
        <w:rPr>
          <w:sz w:val="20"/>
        </w:rPr>
      </w:pPr>
    </w:p>
    <w:p w14:paraId="14522B2C" w14:textId="77777777" w:rsidR="00DE4ECC" w:rsidRDefault="00105BF9" w:rsidP="00105BF9">
      <w:pPr>
        <w:pStyle w:val="Heading3"/>
        <w:numPr>
          <w:ilvl w:val="1"/>
          <w:numId w:val="79"/>
        </w:numPr>
        <w:tabs>
          <w:tab w:val="left" w:pos="775"/>
        </w:tabs>
        <w:spacing w:line="307" w:lineRule="auto"/>
        <w:ind w:left="714" w:right="1332" w:hanging="480"/>
        <w:jc w:val="left"/>
        <w:rPr>
          <w:u w:val="none"/>
        </w:rPr>
      </w:pPr>
      <w:r>
        <w:t>Implementation</w:t>
      </w:r>
      <w:r>
        <w:rPr>
          <w:spacing w:val="15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Supply</w:t>
      </w:r>
      <w:r>
        <w:rPr>
          <w:spacing w:val="16"/>
        </w:rPr>
        <w:t xml:space="preserve"> </w:t>
      </w:r>
      <w:r>
        <w:t>Chain</w:t>
      </w:r>
      <w:r>
        <w:rPr>
          <w:spacing w:val="16"/>
        </w:rPr>
        <w:t xml:space="preserve"> </w:t>
      </w:r>
      <w:r>
        <w:t>Function</w:t>
      </w:r>
      <w:r>
        <w:rPr>
          <w:spacing w:val="16"/>
        </w:rPr>
        <w:t xml:space="preserve"> </w:t>
      </w:r>
      <w:r>
        <w:t>within</w:t>
      </w:r>
      <w:r>
        <w:rPr>
          <w:spacing w:val="16"/>
        </w:rPr>
        <w:t xml:space="preserve"> </w:t>
      </w:r>
      <w:r>
        <w:t>an</w:t>
      </w:r>
      <w:r>
        <w:rPr>
          <w:spacing w:val="-50"/>
          <w:u w:val="none"/>
        </w:rPr>
        <w:t xml:space="preserve"> </w:t>
      </w:r>
      <w:r>
        <w:t>Organization</w:t>
      </w:r>
    </w:p>
    <w:p w14:paraId="2F4EFED8" w14:textId="77777777" w:rsidR="00DE4ECC" w:rsidRDefault="00105BF9" w:rsidP="00105BF9">
      <w:pPr>
        <w:pStyle w:val="Heading5"/>
        <w:numPr>
          <w:ilvl w:val="2"/>
          <w:numId w:val="79"/>
        </w:numPr>
        <w:tabs>
          <w:tab w:val="left" w:pos="955"/>
        </w:tabs>
        <w:spacing w:before="242"/>
        <w:ind w:hanging="721"/>
        <w:jc w:val="left"/>
      </w:pPr>
      <w:r>
        <w:rPr>
          <w:w w:val="105"/>
        </w:rPr>
        <w:t>Internal</w:t>
      </w:r>
      <w:r>
        <w:rPr>
          <w:spacing w:val="17"/>
          <w:w w:val="105"/>
        </w:rPr>
        <w:t xml:space="preserve"> </w:t>
      </w:r>
      <w:r>
        <w:rPr>
          <w:w w:val="105"/>
        </w:rPr>
        <w:t>Supply</w:t>
      </w:r>
      <w:r>
        <w:rPr>
          <w:spacing w:val="17"/>
          <w:w w:val="105"/>
        </w:rPr>
        <w:t xml:space="preserve"> </w:t>
      </w:r>
      <w:r>
        <w:rPr>
          <w:w w:val="105"/>
        </w:rPr>
        <w:t>Chains</w:t>
      </w:r>
    </w:p>
    <w:p w14:paraId="04935F5E" w14:textId="77777777" w:rsidR="00DE4ECC" w:rsidRDefault="00DE4ECC">
      <w:pPr>
        <w:pStyle w:val="BodyText"/>
        <w:spacing w:before="7"/>
        <w:rPr>
          <w:b/>
          <w:sz w:val="22"/>
        </w:rPr>
      </w:pPr>
    </w:p>
    <w:p w14:paraId="24BE43C9" w14:textId="77777777" w:rsidR="00DE4ECC" w:rsidRDefault="00105BF9">
      <w:pPr>
        <w:pStyle w:val="BodyText"/>
        <w:spacing w:line="266" w:lineRule="auto"/>
        <w:ind w:left="234" w:right="43"/>
        <w:jc w:val="both"/>
      </w:pP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internal</w:t>
      </w:r>
      <w:r>
        <w:rPr>
          <w:spacing w:val="-8"/>
          <w:w w:val="105"/>
        </w:rPr>
        <w:t xml:space="preserve"> </w:t>
      </w:r>
      <w:r>
        <w:rPr>
          <w:w w:val="105"/>
        </w:rPr>
        <w:t>supply</w:t>
      </w:r>
      <w:r>
        <w:rPr>
          <w:spacing w:val="-9"/>
          <w:w w:val="105"/>
        </w:rPr>
        <w:t xml:space="preserve"> </w:t>
      </w:r>
      <w:r>
        <w:rPr>
          <w:w w:val="105"/>
        </w:rPr>
        <w:t>chain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portion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given</w:t>
      </w:r>
      <w:r>
        <w:rPr>
          <w:spacing w:val="-8"/>
          <w:w w:val="105"/>
        </w:rPr>
        <w:t xml:space="preserve"> </w:t>
      </w:r>
      <w:r>
        <w:rPr>
          <w:w w:val="105"/>
        </w:rPr>
        <w:t>supply</w:t>
      </w:r>
      <w:r>
        <w:rPr>
          <w:spacing w:val="-9"/>
          <w:w w:val="105"/>
        </w:rPr>
        <w:t xml:space="preserve"> </w:t>
      </w:r>
      <w:r>
        <w:rPr>
          <w:w w:val="105"/>
        </w:rPr>
        <w:t>chain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occurs</w:t>
      </w:r>
      <w:r>
        <w:rPr>
          <w:spacing w:val="-9"/>
          <w:w w:val="105"/>
        </w:rPr>
        <w:t xml:space="preserve"> </w:t>
      </w:r>
      <w:r>
        <w:rPr>
          <w:w w:val="105"/>
        </w:rPr>
        <w:t>within</w:t>
      </w:r>
      <w:r>
        <w:rPr>
          <w:spacing w:val="-8"/>
          <w:w w:val="105"/>
        </w:rPr>
        <w:t xml:space="preserve"> </w:t>
      </w:r>
      <w:r>
        <w:rPr>
          <w:w w:val="105"/>
        </w:rPr>
        <w:t>an</w:t>
      </w:r>
      <w:r>
        <w:rPr>
          <w:spacing w:val="-9"/>
          <w:w w:val="105"/>
        </w:rPr>
        <w:t xml:space="preserve"> </w:t>
      </w:r>
      <w:r>
        <w:rPr>
          <w:w w:val="105"/>
        </w:rPr>
        <w:t>individual</w:t>
      </w:r>
      <w:r>
        <w:rPr>
          <w:spacing w:val="1"/>
          <w:w w:val="105"/>
        </w:rPr>
        <w:t xml:space="preserve"> </w:t>
      </w:r>
      <w:r>
        <w:rPr>
          <w:w w:val="105"/>
        </w:rPr>
        <w:t>organization. The first step in moving towards supply chain management is to develop these</w:t>
      </w:r>
      <w:r>
        <w:rPr>
          <w:spacing w:val="1"/>
          <w:w w:val="105"/>
        </w:rPr>
        <w:t xml:space="preserve"> </w:t>
      </w:r>
      <w:r>
        <w:rPr>
          <w:w w:val="105"/>
        </w:rPr>
        <w:t>internal</w:t>
      </w:r>
      <w:r>
        <w:rPr>
          <w:spacing w:val="1"/>
          <w:w w:val="105"/>
        </w:rPr>
        <w:t xml:space="preserve"> </w:t>
      </w:r>
      <w:r>
        <w:rPr>
          <w:w w:val="105"/>
        </w:rPr>
        <w:t>chains.</w:t>
      </w:r>
      <w:r>
        <w:rPr>
          <w:spacing w:val="1"/>
          <w:w w:val="105"/>
        </w:rPr>
        <w:t xml:space="preserve"> </w:t>
      </w:r>
      <w:r>
        <w:rPr>
          <w:w w:val="105"/>
        </w:rPr>
        <w:t>Internal</w:t>
      </w:r>
      <w:r>
        <w:rPr>
          <w:spacing w:val="1"/>
          <w:w w:val="105"/>
        </w:rPr>
        <w:t xml:space="preserve"> </w:t>
      </w:r>
      <w:r>
        <w:rPr>
          <w:w w:val="105"/>
        </w:rPr>
        <w:t>supply</w:t>
      </w:r>
      <w:r>
        <w:rPr>
          <w:spacing w:val="1"/>
          <w:w w:val="105"/>
        </w:rPr>
        <w:t xml:space="preserve"> </w:t>
      </w:r>
      <w:r>
        <w:rPr>
          <w:w w:val="105"/>
        </w:rPr>
        <w:t>chains</w:t>
      </w:r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 xml:space="preserve"> </w:t>
      </w:r>
      <w:r>
        <w:rPr>
          <w:w w:val="105"/>
        </w:rPr>
        <w:t>quite</w:t>
      </w:r>
      <w:r>
        <w:rPr>
          <w:spacing w:val="1"/>
          <w:w w:val="105"/>
        </w:rPr>
        <w:t xml:space="preserve"> </w:t>
      </w:r>
      <w:r>
        <w:rPr>
          <w:w w:val="105"/>
        </w:rPr>
        <w:t>complex.</w:t>
      </w:r>
      <w:r>
        <w:rPr>
          <w:spacing w:val="1"/>
          <w:w w:val="105"/>
        </w:rPr>
        <w:t xml:space="preserve"> </w:t>
      </w:r>
      <w:r>
        <w:rPr>
          <w:w w:val="105"/>
        </w:rPr>
        <w:t>Given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multi-divisional,</w:t>
      </w:r>
      <w:r>
        <w:rPr>
          <w:spacing w:val="1"/>
          <w:w w:val="105"/>
        </w:rPr>
        <w:t xml:space="preserve"> </w:t>
      </w:r>
      <w:r>
        <w:rPr>
          <w:w w:val="105"/>
        </w:rPr>
        <w:t>international organizational structures found in many businesses, it is not</w:t>
      </w:r>
      <w:r>
        <w:rPr>
          <w:w w:val="105"/>
        </w:rPr>
        <w:t xml:space="preserve"> uncommon for the</w:t>
      </w:r>
      <w:r>
        <w:rPr>
          <w:spacing w:val="1"/>
          <w:w w:val="105"/>
        </w:rPr>
        <w:t xml:space="preserve"> </w:t>
      </w:r>
      <w:r>
        <w:rPr>
          <w:w w:val="105"/>
        </w:rPr>
        <w:t>internal part of a supply chain to have multiple “links” that span the globe. Developing an</w:t>
      </w:r>
      <w:r>
        <w:rPr>
          <w:spacing w:val="1"/>
          <w:w w:val="105"/>
        </w:rPr>
        <w:t xml:space="preserve"> </w:t>
      </w:r>
      <w:r>
        <w:rPr>
          <w:w w:val="105"/>
        </w:rPr>
        <w:t>understanding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organization’s</w:t>
      </w:r>
      <w:r>
        <w:rPr>
          <w:spacing w:val="-3"/>
          <w:w w:val="105"/>
        </w:rPr>
        <w:t xml:space="preserve"> </w:t>
      </w:r>
      <w:r>
        <w:rPr>
          <w:w w:val="105"/>
        </w:rPr>
        <w:t>internal</w:t>
      </w:r>
      <w:r>
        <w:rPr>
          <w:spacing w:val="-6"/>
          <w:w w:val="105"/>
        </w:rPr>
        <w:t xml:space="preserve"> </w:t>
      </w:r>
      <w:r>
        <w:rPr>
          <w:w w:val="105"/>
        </w:rPr>
        <w:t>supply</w:t>
      </w:r>
      <w:r>
        <w:rPr>
          <w:spacing w:val="-3"/>
          <w:w w:val="105"/>
        </w:rPr>
        <w:t xml:space="preserve"> </w:t>
      </w:r>
      <w:r>
        <w:rPr>
          <w:w w:val="105"/>
        </w:rPr>
        <w:t>chain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often</w:t>
      </w:r>
      <w:r>
        <w:rPr>
          <w:spacing w:val="-3"/>
          <w:w w:val="105"/>
        </w:rPr>
        <w:t xml:space="preserve"> </w:t>
      </w:r>
      <w:r>
        <w:rPr>
          <w:w w:val="105"/>
        </w:rPr>
        <w:t>an</w:t>
      </w:r>
      <w:r>
        <w:rPr>
          <w:spacing w:val="-3"/>
          <w:w w:val="105"/>
        </w:rPr>
        <w:t xml:space="preserve"> </w:t>
      </w:r>
      <w:r>
        <w:rPr>
          <w:w w:val="105"/>
        </w:rPr>
        <w:t>appropriate</w:t>
      </w:r>
      <w:r>
        <w:rPr>
          <w:spacing w:val="-6"/>
          <w:w w:val="105"/>
        </w:rPr>
        <w:t xml:space="preserve"> </w:t>
      </w:r>
      <w:r>
        <w:rPr>
          <w:w w:val="105"/>
        </w:rPr>
        <w:t>starting</w:t>
      </w:r>
      <w:r>
        <w:rPr>
          <w:spacing w:val="-3"/>
          <w:w w:val="105"/>
        </w:rPr>
        <w:t xml:space="preserve"> </w:t>
      </w:r>
      <w:r>
        <w:rPr>
          <w:w w:val="105"/>
        </w:rPr>
        <w:t>point</w:t>
      </w:r>
      <w:r>
        <w:rPr>
          <w:spacing w:val="-39"/>
          <w:w w:val="105"/>
        </w:rPr>
        <w:t xml:space="preserve"> </w:t>
      </w:r>
      <w:r>
        <w:rPr>
          <w:w w:val="105"/>
        </w:rPr>
        <w:t>for</w:t>
      </w:r>
      <w:r>
        <w:rPr>
          <w:spacing w:val="17"/>
          <w:w w:val="105"/>
        </w:rPr>
        <w:t xml:space="preserve"> </w:t>
      </w:r>
      <w:r>
        <w:rPr>
          <w:w w:val="105"/>
        </w:rPr>
        <w:t>firms</w:t>
      </w:r>
      <w:r>
        <w:rPr>
          <w:spacing w:val="21"/>
          <w:w w:val="105"/>
        </w:rPr>
        <w:t xml:space="preserve"> </w:t>
      </w:r>
      <w:r>
        <w:rPr>
          <w:w w:val="105"/>
        </w:rPr>
        <w:t>considering</w:t>
      </w:r>
      <w:r>
        <w:rPr>
          <w:spacing w:val="17"/>
          <w:w w:val="105"/>
        </w:rPr>
        <w:t xml:space="preserve"> </w:t>
      </w:r>
      <w:r>
        <w:rPr>
          <w:w w:val="105"/>
        </w:rPr>
        <w:t>an</w:t>
      </w:r>
      <w:r>
        <w:rPr>
          <w:spacing w:val="21"/>
          <w:w w:val="105"/>
        </w:rPr>
        <w:t xml:space="preserve"> </w:t>
      </w:r>
      <w:r>
        <w:rPr>
          <w:w w:val="105"/>
        </w:rPr>
        <w:t>SCM</w:t>
      </w:r>
      <w:r>
        <w:rPr>
          <w:spacing w:val="18"/>
          <w:w w:val="105"/>
        </w:rPr>
        <w:t xml:space="preserve"> </w:t>
      </w:r>
      <w:r>
        <w:rPr>
          <w:w w:val="105"/>
        </w:rPr>
        <w:t>initiative.</w:t>
      </w:r>
    </w:p>
    <w:p w14:paraId="323B370F" w14:textId="77777777" w:rsidR="00DE4ECC" w:rsidRDefault="00105BF9">
      <w:pPr>
        <w:pStyle w:val="BodyText"/>
        <w:spacing w:before="119" w:line="266" w:lineRule="auto"/>
        <w:ind w:left="234" w:right="53"/>
        <w:jc w:val="both"/>
      </w:pPr>
      <w:r>
        <w:rPr>
          <w:w w:val="105"/>
        </w:rPr>
        <w:t>In these</w:t>
      </w:r>
      <w:r>
        <w:rPr>
          <w:spacing w:val="1"/>
          <w:w w:val="105"/>
        </w:rPr>
        <w:t xml:space="preserve"> </w:t>
      </w:r>
      <w:r>
        <w:rPr>
          <w:w w:val="105"/>
        </w:rPr>
        <w:t>multi-divisional structures, the employees of one division often view the</w:t>
      </w:r>
      <w:r>
        <w:rPr>
          <w:spacing w:val="1"/>
          <w:w w:val="105"/>
        </w:rPr>
        <w:t xml:space="preserve"> </w:t>
      </w:r>
      <w:r>
        <w:rPr>
          <w:w w:val="105"/>
        </w:rPr>
        <w:t>“other”</w:t>
      </w:r>
      <w:r>
        <w:rPr>
          <w:spacing w:val="1"/>
          <w:w w:val="105"/>
        </w:rPr>
        <w:t xml:space="preserve"> </w:t>
      </w:r>
      <w:r>
        <w:rPr>
          <w:w w:val="105"/>
        </w:rPr>
        <w:t>divisions in much the same manner as they would external suppliers or customers. In some</w:t>
      </w:r>
      <w:r>
        <w:rPr>
          <w:spacing w:val="1"/>
          <w:w w:val="105"/>
        </w:rPr>
        <w:t xml:space="preserve"> </w:t>
      </w:r>
      <w:r>
        <w:rPr>
          <w:w w:val="105"/>
        </w:rPr>
        <w:t>cases, turf wars between divisions make integrating cross-divisi</w:t>
      </w:r>
      <w:r>
        <w:rPr>
          <w:w w:val="105"/>
        </w:rPr>
        <w:t>onal functions and processes</w:t>
      </w:r>
      <w:r>
        <w:rPr>
          <w:spacing w:val="1"/>
          <w:w w:val="105"/>
        </w:rPr>
        <w:t xml:space="preserve"> </w:t>
      </w:r>
      <w:r>
        <w:rPr>
          <w:w w:val="105"/>
        </w:rPr>
        <w:t>very</w:t>
      </w:r>
      <w:r>
        <w:rPr>
          <w:spacing w:val="27"/>
          <w:w w:val="105"/>
        </w:rPr>
        <w:t xml:space="preserve"> </w:t>
      </w:r>
      <w:r>
        <w:rPr>
          <w:w w:val="105"/>
        </w:rPr>
        <w:t>difficult.</w:t>
      </w:r>
    </w:p>
    <w:p w14:paraId="24BC0767" w14:textId="77777777" w:rsidR="00DE4ECC" w:rsidRDefault="00105BF9">
      <w:pPr>
        <w:pStyle w:val="BodyText"/>
        <w:spacing w:before="119" w:line="266" w:lineRule="auto"/>
        <w:ind w:left="234" w:right="57"/>
        <w:jc w:val="both"/>
      </w:pP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supply</w:t>
      </w:r>
      <w:r>
        <w:rPr>
          <w:spacing w:val="-10"/>
          <w:w w:val="105"/>
        </w:rPr>
        <w:t xml:space="preserve"> </w:t>
      </w:r>
      <w:r>
        <w:rPr>
          <w:w w:val="105"/>
        </w:rPr>
        <w:t>chain</w:t>
      </w:r>
      <w:r>
        <w:rPr>
          <w:spacing w:val="-10"/>
          <w:w w:val="105"/>
        </w:rPr>
        <w:t xml:space="preserve"> </w:t>
      </w:r>
      <w:r>
        <w:rPr>
          <w:w w:val="105"/>
        </w:rPr>
        <w:t>has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seen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set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interrelated</w:t>
      </w:r>
      <w:r>
        <w:rPr>
          <w:spacing w:val="-10"/>
          <w:w w:val="105"/>
        </w:rPr>
        <w:t xml:space="preserve"> </w:t>
      </w:r>
      <w:r>
        <w:rPr>
          <w:w w:val="105"/>
        </w:rPr>
        <w:t>processes</w:t>
      </w:r>
      <w:r>
        <w:rPr>
          <w:spacing w:val="-10"/>
          <w:w w:val="105"/>
        </w:rPr>
        <w:t xml:space="preserve"> </w:t>
      </w:r>
      <w:r>
        <w:rPr>
          <w:w w:val="105"/>
        </w:rPr>
        <w:t>rather</w:t>
      </w:r>
      <w:r>
        <w:rPr>
          <w:spacing w:val="-10"/>
          <w:w w:val="105"/>
        </w:rPr>
        <w:t xml:space="preserve"> </w:t>
      </w:r>
      <w:r>
        <w:rPr>
          <w:w w:val="105"/>
        </w:rPr>
        <w:t>than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series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discrete,</w:t>
      </w:r>
      <w:r>
        <w:rPr>
          <w:spacing w:val="-39"/>
          <w:w w:val="105"/>
        </w:rPr>
        <w:t xml:space="preserve"> </w:t>
      </w:r>
      <w:r>
        <w:rPr>
          <w:w w:val="105"/>
        </w:rPr>
        <w:t>non-aligned activities. Process maps are developed to understand the overall internal supply</w:t>
      </w:r>
      <w:r>
        <w:rPr>
          <w:spacing w:val="1"/>
          <w:w w:val="105"/>
        </w:rPr>
        <w:t xml:space="preserve"> </w:t>
      </w:r>
      <w:r>
        <w:rPr>
          <w:w w:val="105"/>
        </w:rPr>
        <w:t>chain</w:t>
      </w:r>
      <w:r>
        <w:rPr>
          <w:spacing w:val="-6"/>
          <w:w w:val="105"/>
        </w:rPr>
        <w:t xml:space="preserve"> </w:t>
      </w:r>
      <w:r>
        <w:rPr>
          <w:w w:val="105"/>
        </w:rPr>
        <w:t>linkages.</w:t>
      </w:r>
      <w:r>
        <w:rPr>
          <w:spacing w:val="-4"/>
          <w:w w:val="105"/>
        </w:rPr>
        <w:t xml:space="preserve"> </w:t>
      </w:r>
      <w:r>
        <w:rPr>
          <w:w w:val="105"/>
        </w:rPr>
        <w:t>These</w:t>
      </w:r>
      <w:r>
        <w:rPr>
          <w:spacing w:val="-5"/>
          <w:w w:val="105"/>
        </w:rPr>
        <w:t xml:space="preserve"> </w:t>
      </w:r>
      <w:r>
        <w:rPr>
          <w:w w:val="105"/>
        </w:rPr>
        <w:t>maps</w:t>
      </w:r>
      <w:r>
        <w:rPr>
          <w:spacing w:val="-4"/>
          <w:w w:val="105"/>
        </w:rPr>
        <w:t xml:space="preserve"> </w:t>
      </w:r>
      <w:r>
        <w:rPr>
          <w:w w:val="105"/>
        </w:rPr>
        <w:t>provide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basic</w:t>
      </w:r>
      <w:r>
        <w:rPr>
          <w:spacing w:val="-4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5"/>
          <w:w w:val="105"/>
        </w:rPr>
        <w:t xml:space="preserve"> </w:t>
      </w:r>
      <w:r>
        <w:rPr>
          <w:w w:val="105"/>
        </w:rPr>
        <w:t>required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link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different</w:t>
      </w:r>
      <w:r>
        <w:rPr>
          <w:spacing w:val="-5"/>
          <w:w w:val="105"/>
        </w:rPr>
        <w:t xml:space="preserve"> </w:t>
      </w:r>
      <w:r>
        <w:rPr>
          <w:w w:val="105"/>
        </w:rPr>
        <w:t>entities.</w:t>
      </w:r>
    </w:p>
    <w:p w14:paraId="5C74C2CC" w14:textId="77777777" w:rsidR="00DE4ECC" w:rsidRDefault="00105BF9">
      <w:pPr>
        <w:pStyle w:val="BodyText"/>
        <w:spacing w:before="182" w:line="261" w:lineRule="auto"/>
        <w:ind w:left="234" w:right="38" w:firstLine="24"/>
        <w:jc w:val="both"/>
      </w:pPr>
      <w:r>
        <w:rPr>
          <w:noProof/>
        </w:rPr>
        <w:drawing>
          <wp:inline distT="0" distB="0" distL="0" distR="0" wp14:anchorId="19166096" wp14:editId="0A841098">
            <wp:extent cx="226488" cy="228307"/>
            <wp:effectExtent l="0" t="0" r="0" b="0"/>
            <wp:docPr id="225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13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488" cy="22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w w:val="105"/>
          <w:position w:val="1"/>
        </w:rPr>
        <w:t xml:space="preserve">Examples: </w:t>
      </w:r>
      <w:r>
        <w:rPr>
          <w:w w:val="105"/>
          <w:position w:val="1"/>
        </w:rPr>
        <w:t>Key processes and associated entities include o</w:t>
      </w:r>
      <w:r>
        <w:rPr>
          <w:w w:val="105"/>
          <w:position w:val="1"/>
        </w:rPr>
        <w:t>rder information from sales,</w:t>
      </w:r>
      <w:r>
        <w:rPr>
          <w:spacing w:val="-39"/>
          <w:w w:val="105"/>
          <w:position w:val="1"/>
        </w:rPr>
        <w:t xml:space="preserve"> </w:t>
      </w:r>
      <w:r>
        <w:rPr>
          <w:w w:val="105"/>
        </w:rPr>
        <w:t>order</w:t>
      </w:r>
      <w:r>
        <w:rPr>
          <w:spacing w:val="1"/>
          <w:w w:val="105"/>
        </w:rPr>
        <w:t xml:space="preserve"> </w:t>
      </w:r>
      <w:r>
        <w:rPr>
          <w:w w:val="105"/>
        </w:rPr>
        <w:t>entry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materials</w:t>
      </w:r>
      <w:r>
        <w:rPr>
          <w:spacing w:val="1"/>
          <w:w w:val="105"/>
        </w:rPr>
        <w:t xml:space="preserve"> </w:t>
      </w:r>
      <w:r>
        <w:rPr>
          <w:w w:val="105"/>
        </w:rPr>
        <w:t>planning,</w:t>
      </w:r>
      <w:r>
        <w:rPr>
          <w:spacing w:val="1"/>
          <w:w w:val="105"/>
        </w:rPr>
        <w:t xml:space="preserve"> </w:t>
      </w:r>
      <w:r>
        <w:rPr>
          <w:w w:val="105"/>
        </w:rPr>
        <w:t>order</w:t>
      </w:r>
      <w:r>
        <w:rPr>
          <w:spacing w:val="1"/>
          <w:w w:val="105"/>
        </w:rPr>
        <w:t xml:space="preserve"> </w:t>
      </w:r>
      <w:r>
        <w:rPr>
          <w:w w:val="105"/>
        </w:rPr>
        <w:t>preparation</w:t>
      </w:r>
      <w:r>
        <w:rPr>
          <w:spacing w:val="1"/>
          <w:w w:val="105"/>
        </w:rPr>
        <w:t xml:space="preserve"> </w:t>
      </w:r>
      <w:r>
        <w:rPr>
          <w:w w:val="105"/>
        </w:rPr>
        <w:t>by</w:t>
      </w:r>
      <w:r>
        <w:rPr>
          <w:spacing w:val="1"/>
          <w:w w:val="105"/>
        </w:rPr>
        <w:t xml:space="preserve"> </w:t>
      </w:r>
      <w:r>
        <w:rPr>
          <w:w w:val="105"/>
        </w:rPr>
        <w:t>purchasing,</w:t>
      </w:r>
      <w:r>
        <w:rPr>
          <w:spacing w:val="1"/>
          <w:w w:val="105"/>
        </w:rPr>
        <w:t xml:space="preserve"> </w:t>
      </w:r>
      <w:r>
        <w:rPr>
          <w:w w:val="105"/>
        </w:rPr>
        <w:t>manufacturing,</w:t>
      </w:r>
      <w:r>
        <w:rPr>
          <w:spacing w:val="1"/>
          <w:w w:val="105"/>
        </w:rPr>
        <w:t xml:space="preserve"> </w:t>
      </w:r>
      <w:r>
        <w:rPr>
          <w:w w:val="105"/>
        </w:rPr>
        <w:t>or</w:t>
      </w:r>
      <w:r>
        <w:rPr>
          <w:spacing w:val="1"/>
          <w:w w:val="105"/>
        </w:rPr>
        <w:t xml:space="preserve"> </w:t>
      </w:r>
      <w:r>
        <w:rPr>
          <w:w w:val="105"/>
        </w:rPr>
        <w:t>warehousing, and order shipment for distribution and transportation. Each key process is</w:t>
      </w:r>
      <w:r>
        <w:rPr>
          <w:spacing w:val="1"/>
          <w:w w:val="105"/>
        </w:rPr>
        <w:t xml:space="preserve"> </w:t>
      </w:r>
      <w:r>
        <w:rPr>
          <w:w w:val="105"/>
        </w:rPr>
        <w:t>documented</w:t>
      </w:r>
      <w:r>
        <w:rPr>
          <w:spacing w:val="19"/>
          <w:w w:val="105"/>
        </w:rPr>
        <w:t xml:space="preserve"> </w:t>
      </w:r>
      <w:r>
        <w:rPr>
          <w:w w:val="105"/>
        </w:rPr>
        <w:t>along</w:t>
      </w:r>
      <w:r>
        <w:rPr>
          <w:spacing w:val="19"/>
          <w:w w:val="105"/>
        </w:rPr>
        <w:t xml:space="preserve"> </w:t>
      </w:r>
      <w:r>
        <w:rPr>
          <w:w w:val="105"/>
        </w:rPr>
        <w:t>with</w:t>
      </w:r>
      <w:r>
        <w:rPr>
          <w:spacing w:val="19"/>
          <w:w w:val="105"/>
        </w:rPr>
        <w:t xml:space="preserve"> </w:t>
      </w:r>
      <w:r>
        <w:rPr>
          <w:w w:val="105"/>
        </w:rPr>
        <w:t>current</w:t>
      </w:r>
      <w:r>
        <w:rPr>
          <w:spacing w:val="19"/>
          <w:w w:val="105"/>
        </w:rPr>
        <w:t xml:space="preserve"> </w:t>
      </w:r>
      <w:r>
        <w:rPr>
          <w:w w:val="105"/>
        </w:rPr>
        <w:t>performance</w:t>
      </w:r>
      <w:r>
        <w:rPr>
          <w:spacing w:val="19"/>
          <w:w w:val="105"/>
        </w:rPr>
        <w:t xml:space="preserve"> </w:t>
      </w:r>
      <w:r>
        <w:rPr>
          <w:w w:val="105"/>
        </w:rPr>
        <w:t>information.</w:t>
      </w:r>
    </w:p>
    <w:p w14:paraId="0661F7C9" w14:textId="77777777" w:rsidR="00DE4ECC" w:rsidRDefault="00105BF9">
      <w:pPr>
        <w:pStyle w:val="BodyText"/>
        <w:spacing w:before="116" w:line="266" w:lineRule="auto"/>
        <w:ind w:left="234" w:right="53"/>
        <w:jc w:val="both"/>
      </w:pPr>
      <w:r>
        <w:rPr>
          <w:w w:val="105"/>
        </w:rPr>
        <w:t>It is beneficial when the different divisions understand the steps in their portion of the supply</w:t>
      </w:r>
      <w:r>
        <w:rPr>
          <w:spacing w:val="1"/>
          <w:w w:val="105"/>
        </w:rPr>
        <w:t xml:space="preserve"> </w:t>
      </w:r>
      <w:r>
        <w:rPr>
          <w:w w:val="105"/>
        </w:rPr>
        <w:t>chain and “what happens” outside their part of the process. Developing supply chain process</w:t>
      </w:r>
      <w:r>
        <w:rPr>
          <w:spacing w:val="1"/>
          <w:w w:val="105"/>
        </w:rPr>
        <w:t xml:space="preserve"> </w:t>
      </w:r>
      <w:r>
        <w:rPr>
          <w:w w:val="105"/>
        </w:rPr>
        <w:t>maps</w:t>
      </w:r>
      <w:r>
        <w:rPr>
          <w:spacing w:val="-9"/>
          <w:w w:val="105"/>
        </w:rPr>
        <w:t xml:space="preserve"> </w:t>
      </w:r>
      <w:r>
        <w:rPr>
          <w:w w:val="105"/>
        </w:rPr>
        <w:t>(flow</w:t>
      </w:r>
      <w:r>
        <w:rPr>
          <w:spacing w:val="-8"/>
          <w:w w:val="105"/>
        </w:rPr>
        <w:t xml:space="preserve"> </w:t>
      </w:r>
      <w:r>
        <w:rPr>
          <w:w w:val="105"/>
        </w:rPr>
        <w:t>charts)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major</w:t>
      </w:r>
      <w:r>
        <w:rPr>
          <w:spacing w:val="-8"/>
          <w:w w:val="105"/>
        </w:rPr>
        <w:t xml:space="preserve"> </w:t>
      </w:r>
      <w:r>
        <w:rPr>
          <w:w w:val="105"/>
        </w:rPr>
        <w:t>supply</w:t>
      </w:r>
      <w:r>
        <w:rPr>
          <w:spacing w:val="-8"/>
          <w:w w:val="105"/>
        </w:rPr>
        <w:t xml:space="preserve"> </w:t>
      </w:r>
      <w:r>
        <w:rPr>
          <w:w w:val="105"/>
        </w:rPr>
        <w:t>chains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their</w:t>
      </w:r>
      <w:r>
        <w:rPr>
          <w:spacing w:val="-8"/>
          <w:w w:val="105"/>
        </w:rPr>
        <w:t xml:space="preserve"> </w:t>
      </w:r>
      <w:r>
        <w:rPr>
          <w:w w:val="105"/>
        </w:rPr>
        <w:t>related</w:t>
      </w:r>
      <w:r>
        <w:rPr>
          <w:spacing w:val="-9"/>
          <w:w w:val="105"/>
        </w:rPr>
        <w:t xml:space="preserve"> </w:t>
      </w:r>
      <w:r>
        <w:rPr>
          <w:w w:val="105"/>
        </w:rPr>
        <w:t>proce</w:t>
      </w:r>
      <w:r>
        <w:rPr>
          <w:w w:val="105"/>
        </w:rPr>
        <w:t>sses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basic</w:t>
      </w:r>
      <w:r>
        <w:rPr>
          <w:spacing w:val="-9"/>
          <w:w w:val="105"/>
        </w:rPr>
        <w:t xml:space="preserve"> </w:t>
      </w:r>
      <w:r>
        <w:rPr>
          <w:w w:val="105"/>
        </w:rPr>
        <w:t>requirement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39"/>
          <w:w w:val="105"/>
        </w:rPr>
        <w:t xml:space="preserve"> </w:t>
      </w:r>
      <w:r>
        <w:rPr>
          <w:w w:val="105"/>
        </w:rPr>
        <w:t>establish</w:t>
      </w:r>
      <w:r>
        <w:rPr>
          <w:spacing w:val="12"/>
          <w:w w:val="105"/>
        </w:rPr>
        <w:t xml:space="preserve"> </w:t>
      </w:r>
      <w:r>
        <w:rPr>
          <w:w w:val="105"/>
        </w:rPr>
        <w:t>an</w:t>
      </w:r>
      <w:r>
        <w:rPr>
          <w:spacing w:val="13"/>
          <w:w w:val="105"/>
        </w:rPr>
        <w:t xml:space="preserve"> </w:t>
      </w:r>
      <w:r>
        <w:rPr>
          <w:w w:val="105"/>
        </w:rPr>
        <w:t>effective</w:t>
      </w:r>
      <w:r>
        <w:rPr>
          <w:spacing w:val="13"/>
          <w:w w:val="105"/>
        </w:rPr>
        <w:t xml:space="preserve"> </w:t>
      </w:r>
      <w:r>
        <w:rPr>
          <w:w w:val="105"/>
        </w:rPr>
        <w:t>supply</w:t>
      </w:r>
      <w:r>
        <w:rPr>
          <w:spacing w:val="12"/>
          <w:w w:val="105"/>
        </w:rPr>
        <w:t xml:space="preserve"> </w:t>
      </w:r>
      <w:r>
        <w:rPr>
          <w:w w:val="105"/>
        </w:rPr>
        <w:t>chain.</w:t>
      </w:r>
    </w:p>
    <w:p w14:paraId="776B8E2B" w14:textId="77777777" w:rsidR="00DE4ECC" w:rsidRDefault="00DE4ECC">
      <w:pPr>
        <w:pStyle w:val="BodyText"/>
        <w:spacing w:before="9"/>
      </w:pPr>
    </w:p>
    <w:p w14:paraId="7439F1A4" w14:textId="77777777" w:rsidR="00DE4ECC" w:rsidRDefault="00105BF9" w:rsidP="00105BF9">
      <w:pPr>
        <w:pStyle w:val="Heading5"/>
        <w:numPr>
          <w:ilvl w:val="2"/>
          <w:numId w:val="79"/>
        </w:numPr>
        <w:tabs>
          <w:tab w:val="left" w:pos="955"/>
        </w:tabs>
        <w:ind w:hanging="721"/>
        <w:jc w:val="left"/>
      </w:pPr>
      <w:r>
        <w:rPr>
          <w:w w:val="105"/>
        </w:rPr>
        <w:t>External</w:t>
      </w:r>
      <w:r>
        <w:rPr>
          <w:spacing w:val="13"/>
          <w:w w:val="105"/>
        </w:rPr>
        <w:t xml:space="preserve"> </w:t>
      </w:r>
      <w:r>
        <w:rPr>
          <w:w w:val="105"/>
        </w:rPr>
        <w:t>Supply</w:t>
      </w:r>
      <w:r>
        <w:rPr>
          <w:spacing w:val="14"/>
          <w:w w:val="105"/>
        </w:rPr>
        <w:t xml:space="preserve"> </w:t>
      </w:r>
      <w:r>
        <w:rPr>
          <w:w w:val="105"/>
        </w:rPr>
        <w:t>Chains</w:t>
      </w:r>
    </w:p>
    <w:p w14:paraId="6DF821AD" w14:textId="77777777" w:rsidR="00DE4ECC" w:rsidRDefault="00DE4ECC">
      <w:pPr>
        <w:pStyle w:val="BodyText"/>
        <w:spacing w:before="9"/>
        <w:rPr>
          <w:b/>
          <w:sz w:val="20"/>
        </w:rPr>
      </w:pPr>
    </w:p>
    <w:p w14:paraId="6330E8D9" w14:textId="77777777" w:rsidR="00DE4ECC" w:rsidRDefault="00105BF9">
      <w:pPr>
        <w:pStyle w:val="BodyText"/>
        <w:spacing w:line="266" w:lineRule="auto"/>
        <w:ind w:left="234" w:right="55"/>
        <w:jc w:val="both"/>
      </w:pPr>
      <w:r>
        <w:rPr>
          <w:w w:val="105"/>
        </w:rPr>
        <w:t>Once one understands the internal supply chain, one must extend the analysis to the external</w:t>
      </w:r>
      <w:r>
        <w:rPr>
          <w:spacing w:val="1"/>
          <w:w w:val="105"/>
        </w:rPr>
        <w:t xml:space="preserve"> </w:t>
      </w:r>
      <w:r>
        <w:rPr>
          <w:w w:val="105"/>
        </w:rPr>
        <w:t>portion</w:t>
      </w:r>
      <w:r>
        <w:rPr>
          <w:spacing w:val="19"/>
          <w:w w:val="105"/>
        </w:rPr>
        <w:t xml:space="preserve"> </w:t>
      </w:r>
      <w:r>
        <w:rPr>
          <w:w w:val="105"/>
        </w:rPr>
        <w:t>of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supply</w:t>
      </w:r>
      <w:r>
        <w:rPr>
          <w:spacing w:val="18"/>
          <w:w w:val="105"/>
        </w:rPr>
        <w:t xml:space="preserve"> </w:t>
      </w:r>
      <w:r>
        <w:rPr>
          <w:w w:val="105"/>
        </w:rPr>
        <w:t>chain</w:t>
      </w:r>
      <w:r>
        <w:rPr>
          <w:spacing w:val="19"/>
          <w:w w:val="105"/>
        </w:rPr>
        <w:t xml:space="preserve"> </w:t>
      </w:r>
      <w:r>
        <w:rPr>
          <w:w w:val="105"/>
        </w:rPr>
        <w:t>(i.e.,</w:t>
      </w:r>
      <w:r>
        <w:rPr>
          <w:spacing w:val="18"/>
          <w:w w:val="105"/>
        </w:rPr>
        <w:t xml:space="preserve"> </w:t>
      </w:r>
      <w:r>
        <w:rPr>
          <w:w w:val="105"/>
        </w:rPr>
        <w:t>key</w:t>
      </w:r>
      <w:r>
        <w:rPr>
          <w:spacing w:val="19"/>
          <w:w w:val="105"/>
        </w:rPr>
        <w:t xml:space="preserve"> </w:t>
      </w:r>
      <w:r>
        <w:rPr>
          <w:w w:val="105"/>
        </w:rPr>
        <w:t>suppliers</w:t>
      </w:r>
      <w:r>
        <w:rPr>
          <w:spacing w:val="18"/>
          <w:w w:val="105"/>
        </w:rPr>
        <w:t xml:space="preserve"> </w:t>
      </w:r>
      <w:r>
        <w:rPr>
          <w:w w:val="105"/>
        </w:rPr>
        <w:t>and</w:t>
      </w:r>
      <w:r>
        <w:rPr>
          <w:spacing w:val="19"/>
          <w:w w:val="105"/>
        </w:rPr>
        <w:t xml:space="preserve"> </w:t>
      </w:r>
      <w:r>
        <w:rPr>
          <w:w w:val="105"/>
        </w:rPr>
        <w:t>customers).</w:t>
      </w:r>
      <w:r>
        <w:rPr>
          <w:spacing w:val="18"/>
          <w:w w:val="105"/>
        </w:rPr>
        <w:t xml:space="preserve"> </w:t>
      </w:r>
      <w:r>
        <w:rPr>
          <w:w w:val="105"/>
        </w:rPr>
        <w:t>This</w:t>
      </w:r>
      <w:r>
        <w:rPr>
          <w:spacing w:val="20"/>
          <w:w w:val="105"/>
        </w:rPr>
        <w:t xml:space="preserve"> </w:t>
      </w:r>
      <w:r>
        <w:rPr>
          <w:w w:val="105"/>
        </w:rPr>
        <w:t>is</w:t>
      </w:r>
      <w:r>
        <w:rPr>
          <w:spacing w:val="17"/>
          <w:w w:val="105"/>
        </w:rPr>
        <w:t xml:space="preserve"> </w:t>
      </w:r>
      <w:r>
        <w:rPr>
          <w:w w:val="105"/>
        </w:rPr>
        <w:t>an</w:t>
      </w:r>
      <w:r>
        <w:rPr>
          <w:spacing w:val="20"/>
          <w:w w:val="105"/>
        </w:rPr>
        <w:t xml:space="preserve"> </w:t>
      </w:r>
      <w:r>
        <w:rPr>
          <w:w w:val="105"/>
        </w:rPr>
        <w:t>important</w:t>
      </w:r>
      <w:r>
        <w:rPr>
          <w:spacing w:val="17"/>
          <w:w w:val="105"/>
        </w:rPr>
        <w:t xml:space="preserve"> </w:t>
      </w:r>
      <w:r>
        <w:rPr>
          <w:w w:val="105"/>
        </w:rPr>
        <w:t>step,</w:t>
      </w:r>
      <w:r>
        <w:rPr>
          <w:spacing w:val="20"/>
          <w:w w:val="105"/>
        </w:rPr>
        <w:t xml:space="preserve"> </w:t>
      </w:r>
      <w:r>
        <w:rPr>
          <w:w w:val="105"/>
        </w:rPr>
        <w:t>as</w:t>
      </w:r>
    </w:p>
    <w:p w14:paraId="6661C889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50572BB3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3B345C80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06" w:space="674"/>
            <w:col w:w="1990"/>
          </w:cols>
        </w:sectPr>
      </w:pPr>
    </w:p>
    <w:p w14:paraId="62CD789C" w14:textId="77777777" w:rsidR="00DE4ECC" w:rsidRDefault="00DE4ECC">
      <w:pPr>
        <w:pStyle w:val="BodyText"/>
        <w:rPr>
          <w:b/>
          <w:sz w:val="20"/>
        </w:rPr>
      </w:pPr>
    </w:p>
    <w:p w14:paraId="7F98D7E7" w14:textId="77777777" w:rsidR="00DE4ECC" w:rsidRDefault="00DE4ECC">
      <w:pPr>
        <w:pStyle w:val="BodyText"/>
        <w:rPr>
          <w:b/>
          <w:sz w:val="20"/>
        </w:rPr>
      </w:pPr>
    </w:p>
    <w:p w14:paraId="259FB3F4" w14:textId="77777777" w:rsidR="00DE4ECC" w:rsidRDefault="00DE4ECC">
      <w:pPr>
        <w:pStyle w:val="BodyText"/>
        <w:spacing w:before="1"/>
        <w:rPr>
          <w:b/>
          <w:sz w:val="21"/>
        </w:rPr>
      </w:pPr>
    </w:p>
    <w:p w14:paraId="7AC75501" w14:textId="77777777" w:rsidR="00DE4ECC" w:rsidRDefault="00105BF9">
      <w:pPr>
        <w:pStyle w:val="BodyText"/>
        <w:tabs>
          <w:tab w:val="left" w:pos="2679"/>
        </w:tabs>
        <w:spacing w:line="266" w:lineRule="auto"/>
        <w:ind w:left="2680" w:right="264" w:hanging="1467"/>
        <w:jc w:val="both"/>
      </w:pPr>
      <w:r>
        <w:rPr>
          <w:b/>
          <w:w w:val="105"/>
          <w:position w:val="1"/>
        </w:rPr>
        <w:t>Notes</w:t>
      </w:r>
      <w:r>
        <w:rPr>
          <w:b/>
          <w:w w:val="105"/>
          <w:position w:val="1"/>
        </w:rPr>
        <w:tab/>
      </w:r>
      <w:r>
        <w:rPr>
          <w:w w:val="105"/>
        </w:rPr>
        <w:t>significant</w:t>
      </w:r>
      <w:r>
        <w:rPr>
          <w:spacing w:val="-10"/>
          <w:w w:val="105"/>
        </w:rPr>
        <w:t xml:space="preserve"> </w:t>
      </w:r>
      <w:r>
        <w:rPr>
          <w:w w:val="105"/>
        </w:rPr>
        <w:t>opportunities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improvement</w:t>
      </w:r>
      <w:r>
        <w:rPr>
          <w:spacing w:val="-10"/>
          <w:w w:val="105"/>
        </w:rPr>
        <w:t xml:space="preserve"> </w:t>
      </w:r>
      <w:r>
        <w:rPr>
          <w:w w:val="105"/>
        </w:rPr>
        <w:t>often</w:t>
      </w:r>
      <w:r>
        <w:rPr>
          <w:spacing w:val="-7"/>
          <w:w w:val="105"/>
        </w:rPr>
        <w:t xml:space="preserve"> </w:t>
      </w:r>
      <w:r>
        <w:rPr>
          <w:w w:val="105"/>
        </w:rPr>
        <w:t>lie</w:t>
      </w:r>
      <w:r>
        <w:rPr>
          <w:spacing w:val="-9"/>
          <w:w w:val="105"/>
        </w:rPr>
        <w:t xml:space="preserve"> </w:t>
      </w:r>
      <w:r>
        <w:rPr>
          <w:w w:val="105"/>
        </w:rPr>
        <w:t>at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interfaces</w:t>
      </w:r>
      <w:r>
        <w:rPr>
          <w:spacing w:val="-9"/>
          <w:w w:val="105"/>
        </w:rPr>
        <w:t xml:space="preserve"> </w:t>
      </w:r>
      <w:r>
        <w:rPr>
          <w:w w:val="105"/>
        </w:rPr>
        <w:t>between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various</w:t>
      </w:r>
      <w:r>
        <w:rPr>
          <w:spacing w:val="-9"/>
          <w:w w:val="105"/>
        </w:rPr>
        <w:t xml:space="preserve"> </w:t>
      </w:r>
      <w:r>
        <w:rPr>
          <w:w w:val="105"/>
        </w:rPr>
        <w:t>supply</w:t>
      </w:r>
      <w:r>
        <w:rPr>
          <w:spacing w:val="-40"/>
          <w:w w:val="105"/>
        </w:rPr>
        <w:t xml:space="preserve"> </w:t>
      </w:r>
      <w:r>
        <w:rPr>
          <w:w w:val="105"/>
        </w:rPr>
        <w:t>chain member organizations. This step also adds a greater level of comple</w:t>
      </w:r>
      <w:r>
        <w:rPr>
          <w:w w:val="105"/>
        </w:rPr>
        <w:t>xity, given that</w:t>
      </w:r>
      <w:r>
        <w:rPr>
          <w:spacing w:val="1"/>
          <w:w w:val="105"/>
        </w:rPr>
        <w:t xml:space="preserve"> </w:t>
      </w:r>
      <w:r>
        <w:rPr>
          <w:w w:val="105"/>
        </w:rPr>
        <w:t>multiple</w:t>
      </w:r>
      <w:r>
        <w:rPr>
          <w:spacing w:val="10"/>
          <w:w w:val="105"/>
        </w:rPr>
        <w:t xml:space="preserve"> </w:t>
      </w:r>
      <w:r>
        <w:rPr>
          <w:w w:val="105"/>
        </w:rPr>
        <w:t>organizations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their</w:t>
      </w:r>
      <w:r>
        <w:rPr>
          <w:spacing w:val="11"/>
          <w:w w:val="105"/>
        </w:rPr>
        <w:t xml:space="preserve"> </w:t>
      </w:r>
      <w:r>
        <w:rPr>
          <w:w w:val="105"/>
        </w:rPr>
        <w:t>representatives</w:t>
      </w:r>
      <w:r>
        <w:rPr>
          <w:spacing w:val="10"/>
          <w:w w:val="105"/>
        </w:rPr>
        <w:t xml:space="preserve"> </w:t>
      </w:r>
      <w:r>
        <w:rPr>
          <w:w w:val="105"/>
        </w:rPr>
        <w:t>are</w:t>
      </w:r>
      <w:r>
        <w:rPr>
          <w:spacing w:val="11"/>
          <w:w w:val="105"/>
        </w:rPr>
        <w:t xml:space="preserve"> </w:t>
      </w:r>
      <w:r>
        <w:rPr>
          <w:w w:val="105"/>
        </w:rPr>
        <w:t>now</w:t>
      </w:r>
      <w:r>
        <w:rPr>
          <w:spacing w:val="11"/>
          <w:w w:val="105"/>
        </w:rPr>
        <w:t xml:space="preserve"> </w:t>
      </w:r>
      <w:r>
        <w:rPr>
          <w:w w:val="105"/>
        </w:rPr>
        <w:t>participating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analysis.</w:t>
      </w:r>
    </w:p>
    <w:p w14:paraId="4C14FE80" w14:textId="77777777" w:rsidR="00DE4ECC" w:rsidRDefault="00105BF9">
      <w:pPr>
        <w:pStyle w:val="BodyText"/>
        <w:spacing w:before="118" w:line="266" w:lineRule="auto"/>
        <w:ind w:left="2680" w:right="235"/>
        <w:jc w:val="both"/>
      </w:pPr>
      <w:r>
        <w:rPr>
          <w:w w:val="105"/>
        </w:rPr>
        <w:t>At this point in the analysis, the organization needs to focus its efforts on those supply chains</w:t>
      </w:r>
      <w:r>
        <w:rPr>
          <w:spacing w:val="1"/>
          <w:w w:val="105"/>
        </w:rPr>
        <w:t xml:space="preserve"> </w:t>
      </w:r>
      <w:r>
        <w:t>that are most important to the organization’s success. The organization determines which products</w:t>
      </w:r>
      <w:r>
        <w:rPr>
          <w:spacing w:val="1"/>
        </w:rPr>
        <w:t xml:space="preserve"> </w:t>
      </w:r>
      <w:r>
        <w:rPr>
          <w:w w:val="105"/>
        </w:rPr>
        <w:t>should</w:t>
      </w:r>
      <w:r>
        <w:rPr>
          <w:spacing w:val="-9"/>
          <w:w w:val="105"/>
        </w:rPr>
        <w:t xml:space="preserve"> </w:t>
      </w:r>
      <w:r>
        <w:rPr>
          <w:w w:val="105"/>
        </w:rPr>
        <w:t>be</w:t>
      </w:r>
      <w:r>
        <w:rPr>
          <w:spacing w:val="-9"/>
          <w:w w:val="105"/>
        </w:rPr>
        <w:t xml:space="preserve"> </w:t>
      </w:r>
      <w:r>
        <w:rPr>
          <w:w w:val="105"/>
        </w:rPr>
        <w:t>produced</w:t>
      </w:r>
      <w:r>
        <w:rPr>
          <w:spacing w:val="-9"/>
          <w:w w:val="105"/>
        </w:rPr>
        <w:t xml:space="preserve"> </w:t>
      </w:r>
      <w:r>
        <w:rPr>
          <w:w w:val="105"/>
        </w:rPr>
        <w:t>internally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purchased.</w:t>
      </w:r>
      <w:r>
        <w:rPr>
          <w:spacing w:val="-9"/>
          <w:w w:val="105"/>
        </w:rPr>
        <w:t xml:space="preserve"> </w:t>
      </w:r>
      <w:r>
        <w:rPr>
          <w:w w:val="105"/>
        </w:rPr>
        <w:t>Once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decisio</w:t>
      </w:r>
      <w:r>
        <w:rPr>
          <w:w w:val="105"/>
        </w:rPr>
        <w:t>n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made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purchase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product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1"/>
          <w:w w:val="105"/>
        </w:rPr>
        <w:t xml:space="preserve"> </w:t>
      </w:r>
      <w:r>
        <w:rPr>
          <w:w w:val="105"/>
        </w:rPr>
        <w:t>service</w:t>
      </w:r>
      <w:r>
        <w:rPr>
          <w:spacing w:val="10"/>
          <w:w w:val="105"/>
        </w:rPr>
        <w:t xml:space="preserve"> </w:t>
      </w:r>
      <w:r>
        <w:rPr>
          <w:w w:val="105"/>
        </w:rPr>
        <w:t>from</w:t>
      </w:r>
      <w:r>
        <w:rPr>
          <w:spacing w:val="11"/>
          <w:w w:val="105"/>
        </w:rPr>
        <w:t xml:space="preserve"> </w:t>
      </w:r>
      <w:r>
        <w:rPr>
          <w:w w:val="105"/>
        </w:rPr>
        <w:t>external</w:t>
      </w:r>
      <w:r>
        <w:rPr>
          <w:spacing w:val="10"/>
          <w:w w:val="105"/>
        </w:rPr>
        <w:t xml:space="preserve"> </w:t>
      </w:r>
      <w:r>
        <w:rPr>
          <w:w w:val="105"/>
        </w:rPr>
        <w:t>suppliers,</w:t>
      </w:r>
      <w:r>
        <w:rPr>
          <w:spacing w:val="13"/>
          <w:w w:val="105"/>
        </w:rPr>
        <w:t xml:space="preserve"> </w:t>
      </w:r>
      <w:r>
        <w:rPr>
          <w:w w:val="105"/>
        </w:rPr>
        <w:t>purchasing</w:t>
      </w:r>
      <w:r>
        <w:rPr>
          <w:spacing w:val="10"/>
          <w:w w:val="105"/>
        </w:rPr>
        <w:t xml:space="preserve"> </w:t>
      </w:r>
      <w:r>
        <w:rPr>
          <w:w w:val="105"/>
        </w:rPr>
        <w:t>is</w:t>
      </w:r>
      <w:r>
        <w:rPr>
          <w:spacing w:val="12"/>
          <w:w w:val="105"/>
        </w:rPr>
        <w:t xml:space="preserve"> </w:t>
      </w:r>
      <w:r>
        <w:rPr>
          <w:w w:val="105"/>
        </w:rPr>
        <w:t>brought</w:t>
      </w:r>
      <w:r>
        <w:rPr>
          <w:spacing w:val="10"/>
          <w:w w:val="105"/>
        </w:rPr>
        <w:t xml:space="preserve"> </w:t>
      </w:r>
      <w:r>
        <w:rPr>
          <w:w w:val="105"/>
        </w:rPr>
        <w:t>into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process.</w:t>
      </w:r>
    </w:p>
    <w:p w14:paraId="5C744725" w14:textId="77777777" w:rsidR="00DE4ECC" w:rsidRDefault="00DE4ECC">
      <w:pPr>
        <w:pStyle w:val="BodyText"/>
        <w:spacing w:before="9"/>
      </w:pPr>
    </w:p>
    <w:p w14:paraId="73DA3DB1" w14:textId="77777777" w:rsidR="00DE4ECC" w:rsidRDefault="00105BF9">
      <w:pPr>
        <w:pStyle w:val="Heading5"/>
        <w:ind w:left="2680"/>
        <w:jc w:val="both"/>
      </w:pPr>
      <w:proofErr w:type="spellStart"/>
      <w:r>
        <w:rPr>
          <w:w w:val="105"/>
        </w:rPr>
        <w:t>Self</w:t>
      </w:r>
      <w:r>
        <w:rPr>
          <w:spacing w:val="30"/>
          <w:w w:val="105"/>
        </w:rPr>
        <w:t xml:space="preserve"> </w:t>
      </w:r>
      <w:r>
        <w:rPr>
          <w:w w:val="105"/>
        </w:rPr>
        <w:t>Assessment</w:t>
      </w:r>
      <w:proofErr w:type="spellEnd"/>
    </w:p>
    <w:p w14:paraId="167D94AE" w14:textId="77777777" w:rsidR="00DE4ECC" w:rsidRDefault="00DE4ECC">
      <w:pPr>
        <w:pStyle w:val="BodyText"/>
        <w:spacing w:before="7"/>
        <w:rPr>
          <w:b/>
          <w:sz w:val="22"/>
        </w:rPr>
      </w:pPr>
    </w:p>
    <w:p w14:paraId="6ABDA7E8" w14:textId="77777777" w:rsidR="00DE4ECC" w:rsidRDefault="00105BF9">
      <w:pPr>
        <w:pStyle w:val="BodyText"/>
        <w:ind w:left="2680"/>
        <w:jc w:val="both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08DF612D" w14:textId="77777777" w:rsidR="00DE4ECC" w:rsidRDefault="00105BF9" w:rsidP="00105BF9">
      <w:pPr>
        <w:pStyle w:val="ListParagraph"/>
        <w:numPr>
          <w:ilvl w:val="0"/>
          <w:numId w:val="78"/>
        </w:numPr>
        <w:tabs>
          <w:tab w:val="left" w:pos="3159"/>
          <w:tab w:val="left" w:pos="3160"/>
          <w:tab w:val="left" w:leader="dot" w:pos="4642"/>
        </w:tabs>
        <w:spacing w:before="144"/>
        <w:ind w:left="3160" w:hanging="480"/>
        <w:jc w:val="left"/>
        <w:rPr>
          <w:sz w:val="18"/>
        </w:rPr>
      </w:pPr>
      <w:r>
        <w:rPr>
          <w:w w:val="105"/>
          <w:sz w:val="18"/>
        </w:rPr>
        <w:t>The</w:t>
      </w:r>
      <w:r>
        <w:rPr>
          <w:rFonts w:ascii="Times New Roman"/>
          <w:w w:val="105"/>
          <w:sz w:val="18"/>
        </w:rPr>
        <w:tab/>
      </w:r>
      <w:r>
        <w:rPr>
          <w:w w:val="105"/>
          <w:sz w:val="18"/>
        </w:rPr>
        <w:t>supply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chain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portion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given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supply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chain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occurs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within</w:t>
      </w:r>
    </w:p>
    <w:p w14:paraId="7C9FB26B" w14:textId="77777777" w:rsidR="00DE4ECC" w:rsidRDefault="00105BF9">
      <w:pPr>
        <w:pStyle w:val="BodyText"/>
        <w:spacing w:before="22"/>
        <w:ind w:left="3160"/>
      </w:pPr>
      <w:r>
        <w:rPr>
          <w:w w:val="105"/>
        </w:rPr>
        <w:t>an</w:t>
      </w:r>
      <w:r>
        <w:rPr>
          <w:spacing w:val="28"/>
          <w:w w:val="105"/>
        </w:rPr>
        <w:t xml:space="preserve"> </w:t>
      </w:r>
      <w:r>
        <w:rPr>
          <w:w w:val="105"/>
        </w:rPr>
        <w:t>individual</w:t>
      </w:r>
      <w:r>
        <w:rPr>
          <w:spacing w:val="31"/>
          <w:w w:val="105"/>
        </w:rPr>
        <w:t xml:space="preserve"> </w:t>
      </w:r>
      <w:r>
        <w:rPr>
          <w:w w:val="105"/>
        </w:rPr>
        <w:t>organization.</w:t>
      </w:r>
    </w:p>
    <w:p w14:paraId="158CA01F" w14:textId="77777777" w:rsidR="00DE4ECC" w:rsidRDefault="00105BF9" w:rsidP="00105BF9">
      <w:pPr>
        <w:pStyle w:val="ListParagraph"/>
        <w:numPr>
          <w:ilvl w:val="0"/>
          <w:numId w:val="78"/>
        </w:numPr>
        <w:tabs>
          <w:tab w:val="left" w:pos="3159"/>
          <w:tab w:val="left" w:pos="3160"/>
          <w:tab w:val="left" w:leader="dot" w:pos="7742"/>
        </w:tabs>
        <w:spacing w:before="144"/>
        <w:ind w:left="3160" w:hanging="480"/>
        <w:jc w:val="left"/>
        <w:rPr>
          <w:sz w:val="18"/>
        </w:rPr>
      </w:pPr>
      <w:r>
        <w:rPr>
          <w:sz w:val="18"/>
        </w:rPr>
        <w:t>The</w:t>
      </w:r>
      <w:r>
        <w:rPr>
          <w:spacing w:val="15"/>
          <w:sz w:val="18"/>
        </w:rPr>
        <w:t xml:space="preserve"> </w:t>
      </w:r>
      <w:r>
        <w:rPr>
          <w:sz w:val="18"/>
        </w:rPr>
        <w:t>supply</w:t>
      </w:r>
      <w:r>
        <w:rPr>
          <w:spacing w:val="15"/>
          <w:sz w:val="18"/>
        </w:rPr>
        <w:t xml:space="preserve"> </w:t>
      </w:r>
      <w:r>
        <w:rPr>
          <w:sz w:val="18"/>
        </w:rPr>
        <w:t>chain</w:t>
      </w:r>
      <w:r>
        <w:rPr>
          <w:spacing w:val="19"/>
          <w:sz w:val="18"/>
        </w:rPr>
        <w:t xml:space="preserve"> </w:t>
      </w:r>
      <w:r>
        <w:rPr>
          <w:sz w:val="18"/>
        </w:rPr>
        <w:t>has</w:t>
      </w:r>
      <w:r>
        <w:rPr>
          <w:spacing w:val="15"/>
          <w:sz w:val="18"/>
        </w:rPr>
        <w:t xml:space="preserve"> </w:t>
      </w:r>
      <w:r>
        <w:rPr>
          <w:sz w:val="18"/>
        </w:rPr>
        <w:t>to</w:t>
      </w:r>
      <w:r>
        <w:rPr>
          <w:spacing w:val="16"/>
          <w:sz w:val="18"/>
        </w:rPr>
        <w:t xml:space="preserve"> </w:t>
      </w:r>
      <w:r>
        <w:rPr>
          <w:sz w:val="18"/>
        </w:rPr>
        <w:t>be</w:t>
      </w:r>
      <w:r>
        <w:rPr>
          <w:spacing w:val="15"/>
          <w:sz w:val="18"/>
        </w:rPr>
        <w:t xml:space="preserve"> </w:t>
      </w:r>
      <w:r>
        <w:rPr>
          <w:sz w:val="18"/>
        </w:rPr>
        <w:t>seen</w:t>
      </w:r>
      <w:r>
        <w:rPr>
          <w:spacing w:val="19"/>
          <w:sz w:val="18"/>
        </w:rPr>
        <w:t xml:space="preserve"> </w:t>
      </w:r>
      <w:r>
        <w:rPr>
          <w:sz w:val="18"/>
        </w:rPr>
        <w:t>as</w:t>
      </w:r>
      <w:r>
        <w:rPr>
          <w:spacing w:val="15"/>
          <w:sz w:val="18"/>
        </w:rPr>
        <w:t xml:space="preserve"> </w:t>
      </w:r>
      <w:r>
        <w:rPr>
          <w:sz w:val="18"/>
        </w:rPr>
        <w:t>a</w:t>
      </w:r>
      <w:r>
        <w:rPr>
          <w:spacing w:val="16"/>
          <w:sz w:val="18"/>
        </w:rPr>
        <w:t xml:space="preserve"> </w:t>
      </w:r>
      <w:r>
        <w:rPr>
          <w:sz w:val="18"/>
        </w:rPr>
        <w:t>set</w:t>
      </w:r>
      <w:r>
        <w:rPr>
          <w:spacing w:val="15"/>
          <w:sz w:val="18"/>
        </w:rPr>
        <w:t xml:space="preserve"> </w:t>
      </w:r>
      <w:r>
        <w:rPr>
          <w:sz w:val="18"/>
        </w:rPr>
        <w:t>of</w:t>
      </w:r>
      <w:r>
        <w:rPr>
          <w:rFonts w:ascii="Times New Roman"/>
          <w:sz w:val="18"/>
        </w:rPr>
        <w:tab/>
      </w:r>
      <w:r>
        <w:rPr>
          <w:sz w:val="18"/>
        </w:rPr>
        <w:t>processes</w:t>
      </w:r>
      <w:r>
        <w:rPr>
          <w:spacing w:val="10"/>
          <w:sz w:val="18"/>
        </w:rPr>
        <w:t xml:space="preserve"> </w:t>
      </w:r>
      <w:r>
        <w:rPr>
          <w:sz w:val="18"/>
        </w:rPr>
        <w:t>rather</w:t>
      </w:r>
      <w:r>
        <w:rPr>
          <w:spacing w:val="11"/>
          <w:sz w:val="18"/>
        </w:rPr>
        <w:t xml:space="preserve"> </w:t>
      </w:r>
      <w:r>
        <w:rPr>
          <w:sz w:val="18"/>
        </w:rPr>
        <w:t>than</w:t>
      </w:r>
      <w:r>
        <w:rPr>
          <w:spacing w:val="13"/>
          <w:sz w:val="18"/>
        </w:rPr>
        <w:t xml:space="preserve"> </w:t>
      </w:r>
      <w:r>
        <w:rPr>
          <w:sz w:val="18"/>
        </w:rPr>
        <w:t>a</w:t>
      </w:r>
      <w:r>
        <w:rPr>
          <w:spacing w:val="10"/>
          <w:sz w:val="18"/>
        </w:rPr>
        <w:t xml:space="preserve"> </w:t>
      </w:r>
      <w:r>
        <w:rPr>
          <w:sz w:val="18"/>
        </w:rPr>
        <w:t>series</w:t>
      </w:r>
      <w:r>
        <w:rPr>
          <w:spacing w:val="10"/>
          <w:sz w:val="18"/>
        </w:rPr>
        <w:t xml:space="preserve"> </w:t>
      </w:r>
      <w:r>
        <w:rPr>
          <w:sz w:val="18"/>
        </w:rPr>
        <w:t>of</w:t>
      </w:r>
    </w:p>
    <w:p w14:paraId="4EE77271" w14:textId="77777777" w:rsidR="00DE4ECC" w:rsidRDefault="00105BF9">
      <w:pPr>
        <w:pStyle w:val="BodyText"/>
        <w:spacing w:before="22"/>
        <w:ind w:left="3160"/>
      </w:pPr>
      <w:r>
        <w:rPr>
          <w:w w:val="105"/>
        </w:rPr>
        <w:t>discrete,</w:t>
      </w:r>
      <w:r>
        <w:rPr>
          <w:spacing w:val="11"/>
          <w:w w:val="105"/>
        </w:rPr>
        <w:t xml:space="preserve"> </w:t>
      </w:r>
      <w:r>
        <w:rPr>
          <w:w w:val="105"/>
        </w:rPr>
        <w:t>non-aligned</w:t>
      </w:r>
      <w:r>
        <w:rPr>
          <w:spacing w:val="13"/>
          <w:w w:val="105"/>
        </w:rPr>
        <w:t xml:space="preserve"> </w:t>
      </w:r>
      <w:r>
        <w:rPr>
          <w:w w:val="105"/>
        </w:rPr>
        <w:t>activities.</w:t>
      </w:r>
    </w:p>
    <w:p w14:paraId="201E4733" w14:textId="77777777" w:rsidR="00DE4ECC" w:rsidRDefault="00105BF9" w:rsidP="00105BF9">
      <w:pPr>
        <w:pStyle w:val="ListParagraph"/>
        <w:numPr>
          <w:ilvl w:val="0"/>
          <w:numId w:val="78"/>
        </w:numPr>
        <w:tabs>
          <w:tab w:val="left" w:pos="3159"/>
          <w:tab w:val="left" w:pos="3160"/>
          <w:tab w:val="left" w:leader="dot" w:pos="6300"/>
        </w:tabs>
        <w:spacing w:before="144"/>
        <w:ind w:left="3160" w:hanging="480"/>
        <w:jc w:val="left"/>
        <w:rPr>
          <w:sz w:val="18"/>
        </w:rPr>
      </w:pPr>
      <w:r>
        <w:rPr>
          <w:w w:val="105"/>
          <w:sz w:val="18"/>
        </w:rPr>
        <w:t>Developing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supply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chain</w:t>
      </w:r>
      <w:r>
        <w:rPr>
          <w:rFonts w:ascii="Times New Roman"/>
          <w:w w:val="105"/>
          <w:sz w:val="18"/>
        </w:rPr>
        <w:tab/>
      </w:r>
      <w:r>
        <w:rPr>
          <w:sz w:val="18"/>
        </w:rPr>
        <w:t>for</w:t>
      </w:r>
      <w:r>
        <w:rPr>
          <w:spacing w:val="5"/>
          <w:sz w:val="18"/>
        </w:rPr>
        <w:t xml:space="preserve"> </w:t>
      </w:r>
      <w:r>
        <w:rPr>
          <w:sz w:val="18"/>
        </w:rPr>
        <w:t>major</w:t>
      </w:r>
      <w:r>
        <w:rPr>
          <w:spacing w:val="2"/>
          <w:sz w:val="18"/>
        </w:rPr>
        <w:t xml:space="preserve"> </w:t>
      </w:r>
      <w:r>
        <w:rPr>
          <w:sz w:val="18"/>
        </w:rPr>
        <w:t>supply</w:t>
      </w:r>
      <w:r>
        <w:rPr>
          <w:spacing w:val="5"/>
          <w:sz w:val="18"/>
        </w:rPr>
        <w:t xml:space="preserve"> </w:t>
      </w:r>
      <w:r>
        <w:rPr>
          <w:sz w:val="18"/>
        </w:rPr>
        <w:t>chains</w:t>
      </w:r>
      <w:r>
        <w:rPr>
          <w:spacing w:val="4"/>
          <w:sz w:val="18"/>
        </w:rPr>
        <w:t xml:space="preserve"> </w:t>
      </w:r>
      <w:r>
        <w:rPr>
          <w:sz w:val="18"/>
        </w:rPr>
        <w:t>and</w:t>
      </w:r>
      <w:r>
        <w:rPr>
          <w:spacing w:val="5"/>
          <w:sz w:val="18"/>
        </w:rPr>
        <w:t xml:space="preserve"> </w:t>
      </w:r>
      <w:r>
        <w:rPr>
          <w:sz w:val="18"/>
        </w:rPr>
        <w:t>their</w:t>
      </w:r>
      <w:r>
        <w:rPr>
          <w:spacing w:val="4"/>
          <w:sz w:val="18"/>
        </w:rPr>
        <w:t xml:space="preserve"> </w:t>
      </w:r>
      <w:r>
        <w:rPr>
          <w:sz w:val="18"/>
        </w:rPr>
        <w:t>related</w:t>
      </w:r>
      <w:r>
        <w:rPr>
          <w:spacing w:val="5"/>
          <w:sz w:val="18"/>
        </w:rPr>
        <w:t xml:space="preserve"> </w:t>
      </w:r>
      <w:r>
        <w:rPr>
          <w:sz w:val="18"/>
        </w:rPr>
        <w:t>processes</w:t>
      </w:r>
    </w:p>
    <w:p w14:paraId="449E2374" w14:textId="77777777" w:rsidR="00DE4ECC" w:rsidRDefault="00105BF9">
      <w:pPr>
        <w:pStyle w:val="BodyText"/>
        <w:spacing w:before="22"/>
        <w:ind w:left="3160"/>
      </w:pPr>
      <w:r>
        <w:t>is</w:t>
      </w:r>
      <w:r>
        <w:rPr>
          <w:spacing w:val="25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basic</w:t>
      </w:r>
      <w:r>
        <w:rPr>
          <w:spacing w:val="26"/>
        </w:rPr>
        <w:t xml:space="preserve"> </w:t>
      </w:r>
      <w:r>
        <w:t>requirement</w:t>
      </w:r>
      <w:r>
        <w:rPr>
          <w:spacing w:val="26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establish</w:t>
      </w:r>
      <w:r>
        <w:rPr>
          <w:spacing w:val="26"/>
        </w:rPr>
        <w:t xml:space="preserve"> </w:t>
      </w:r>
      <w:r>
        <w:t>an</w:t>
      </w:r>
      <w:r>
        <w:rPr>
          <w:spacing w:val="26"/>
        </w:rPr>
        <w:t xml:space="preserve"> </w:t>
      </w:r>
      <w:r>
        <w:t>effective</w:t>
      </w:r>
      <w:r>
        <w:rPr>
          <w:spacing w:val="26"/>
        </w:rPr>
        <w:t xml:space="preserve"> </w:t>
      </w:r>
      <w:r>
        <w:t>supply</w:t>
      </w:r>
      <w:r>
        <w:rPr>
          <w:spacing w:val="26"/>
        </w:rPr>
        <w:t xml:space="preserve"> </w:t>
      </w:r>
      <w:r>
        <w:t>chain.</w:t>
      </w:r>
    </w:p>
    <w:p w14:paraId="01C2EE43" w14:textId="77777777" w:rsidR="00DE4ECC" w:rsidRDefault="00DE4ECC">
      <w:pPr>
        <w:pStyle w:val="BodyText"/>
        <w:spacing w:before="8"/>
        <w:rPr>
          <w:sz w:val="20"/>
        </w:rPr>
      </w:pPr>
    </w:p>
    <w:p w14:paraId="2E3B4101" w14:textId="77777777" w:rsidR="00DE4ECC" w:rsidRDefault="00105BF9" w:rsidP="00105BF9">
      <w:pPr>
        <w:pStyle w:val="Heading3"/>
        <w:numPr>
          <w:ilvl w:val="1"/>
          <w:numId w:val="79"/>
        </w:numPr>
        <w:tabs>
          <w:tab w:val="left" w:pos="3220"/>
        </w:tabs>
        <w:spacing w:before="1"/>
        <w:ind w:left="3220"/>
        <w:jc w:val="both"/>
        <w:rPr>
          <w:u w:val="none"/>
        </w:rPr>
      </w:pPr>
      <w:r>
        <w:t>Supply</w:t>
      </w:r>
      <w:r>
        <w:rPr>
          <w:spacing w:val="15"/>
        </w:rPr>
        <w:t xml:space="preserve"> </w:t>
      </w:r>
      <w:r>
        <w:t>Chain</w:t>
      </w:r>
      <w:r>
        <w:rPr>
          <w:spacing w:val="15"/>
        </w:rPr>
        <w:t xml:space="preserve"> </w:t>
      </w:r>
      <w:r>
        <w:t>Processes</w:t>
      </w:r>
      <w:r>
        <w:rPr>
          <w:spacing w:val="13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an</w:t>
      </w:r>
      <w:r>
        <w:rPr>
          <w:spacing w:val="15"/>
        </w:rPr>
        <w:t xml:space="preserve"> </w:t>
      </w:r>
      <w:r>
        <w:t>Organization</w:t>
      </w:r>
    </w:p>
    <w:p w14:paraId="323993D7" w14:textId="77777777" w:rsidR="00DE4ECC" w:rsidRDefault="00DE4ECC">
      <w:pPr>
        <w:pStyle w:val="BodyText"/>
        <w:spacing w:before="9"/>
        <w:rPr>
          <w:b/>
          <w:sz w:val="22"/>
        </w:rPr>
      </w:pPr>
    </w:p>
    <w:p w14:paraId="65E96CBB" w14:textId="77777777" w:rsidR="00DE4ECC" w:rsidRDefault="00105BF9">
      <w:pPr>
        <w:pStyle w:val="BodyText"/>
        <w:spacing w:line="266" w:lineRule="auto"/>
        <w:ind w:left="2680" w:right="263"/>
        <w:jc w:val="both"/>
      </w:pPr>
      <w:r>
        <w:rPr>
          <w:w w:val="105"/>
        </w:rPr>
        <w:t>The management of the supply chain covers everything from product development, sourcing,</w:t>
      </w:r>
      <w:r>
        <w:rPr>
          <w:spacing w:val="1"/>
          <w:w w:val="105"/>
        </w:rPr>
        <w:t xml:space="preserve"> </w:t>
      </w:r>
      <w:r>
        <w:rPr>
          <w:w w:val="105"/>
        </w:rPr>
        <w:t>production, and logistics, as well as the information systems needed to co-ordinate inventory,</w:t>
      </w:r>
      <w:r>
        <w:rPr>
          <w:spacing w:val="1"/>
          <w:w w:val="105"/>
        </w:rPr>
        <w:t xml:space="preserve"> </w:t>
      </w:r>
      <w:r>
        <w:t>cost,</w:t>
      </w:r>
      <w:r>
        <w:rPr>
          <w:spacing w:val="15"/>
        </w:rPr>
        <w:t xml:space="preserve"> </w:t>
      </w:r>
      <w:r>
        <w:t>information,</w:t>
      </w:r>
      <w:r>
        <w:rPr>
          <w:spacing w:val="12"/>
        </w:rPr>
        <w:t xml:space="preserve"> </w:t>
      </w:r>
      <w:r>
        <w:t>customer</w:t>
      </w:r>
      <w:r>
        <w:rPr>
          <w:spacing w:val="15"/>
        </w:rPr>
        <w:t xml:space="preserve"> </w:t>
      </w:r>
      <w:r>
        <w:t>service,</w:t>
      </w:r>
      <w:r>
        <w:rPr>
          <w:spacing w:val="15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collaboration</w:t>
      </w:r>
      <w:r>
        <w:rPr>
          <w:spacing w:val="15"/>
        </w:rPr>
        <w:t xml:space="preserve"> </w:t>
      </w:r>
      <w:r>
        <w:t>relationships.</w:t>
      </w:r>
      <w:r>
        <w:rPr>
          <w:spacing w:val="15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supply</w:t>
      </w:r>
      <w:r>
        <w:rPr>
          <w:spacing w:val="16"/>
        </w:rPr>
        <w:t xml:space="preserve"> </w:t>
      </w:r>
      <w:r>
        <w:t>chain</w:t>
      </w:r>
      <w:r>
        <w:rPr>
          <w:spacing w:val="15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sequence</w:t>
      </w:r>
      <w:r>
        <w:rPr>
          <w:spacing w:val="-37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processes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flows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take</w:t>
      </w:r>
      <w:r>
        <w:rPr>
          <w:spacing w:val="-4"/>
          <w:w w:val="105"/>
        </w:rPr>
        <w:t xml:space="preserve"> </w:t>
      </w:r>
      <w:r>
        <w:rPr>
          <w:w w:val="105"/>
        </w:rPr>
        <w:t>place</w:t>
      </w:r>
      <w:r>
        <w:rPr>
          <w:spacing w:val="-3"/>
          <w:w w:val="105"/>
        </w:rPr>
        <w:t xml:space="preserve"> </w:t>
      </w:r>
      <w:r>
        <w:rPr>
          <w:w w:val="105"/>
        </w:rPr>
        <w:t>within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between</w:t>
      </w:r>
      <w:r>
        <w:rPr>
          <w:spacing w:val="-4"/>
          <w:w w:val="105"/>
        </w:rPr>
        <w:t xml:space="preserve"> </w:t>
      </w:r>
      <w:r>
        <w:rPr>
          <w:w w:val="105"/>
        </w:rPr>
        <w:t>diff</w:t>
      </w:r>
      <w:r>
        <w:rPr>
          <w:w w:val="105"/>
        </w:rPr>
        <w:t>erent</w:t>
      </w:r>
      <w:r>
        <w:rPr>
          <w:spacing w:val="-4"/>
          <w:w w:val="105"/>
        </w:rPr>
        <w:t xml:space="preserve"> </w:t>
      </w:r>
      <w:r>
        <w:rPr>
          <w:w w:val="105"/>
        </w:rPr>
        <w:t>stages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combine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fill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39"/>
          <w:w w:val="105"/>
        </w:rPr>
        <w:t xml:space="preserve"> </w:t>
      </w:r>
      <w:r>
        <w:rPr>
          <w:w w:val="105"/>
        </w:rPr>
        <w:t>customer</w:t>
      </w:r>
      <w:r>
        <w:rPr>
          <w:spacing w:val="-9"/>
          <w:w w:val="105"/>
        </w:rPr>
        <w:t xml:space="preserve"> </w:t>
      </w:r>
      <w:r>
        <w:rPr>
          <w:w w:val="105"/>
        </w:rPr>
        <w:t>need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product.</w:t>
      </w:r>
      <w:r>
        <w:rPr>
          <w:spacing w:val="-8"/>
          <w:w w:val="105"/>
        </w:rPr>
        <w:t xml:space="preserve"> </w:t>
      </w:r>
      <w:r>
        <w:rPr>
          <w:w w:val="105"/>
        </w:rPr>
        <w:t>There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>
        <w:rPr>
          <w:spacing w:val="-8"/>
          <w:w w:val="105"/>
        </w:rPr>
        <w:t xml:space="preserve"> </w:t>
      </w:r>
      <w:r>
        <w:rPr>
          <w:w w:val="105"/>
        </w:rPr>
        <w:t>two</w:t>
      </w:r>
      <w:r>
        <w:rPr>
          <w:spacing w:val="-8"/>
          <w:w w:val="105"/>
        </w:rPr>
        <w:t xml:space="preserve"> </w:t>
      </w:r>
      <w:r>
        <w:rPr>
          <w:w w:val="105"/>
        </w:rPr>
        <w:t>different</w:t>
      </w:r>
      <w:r>
        <w:rPr>
          <w:spacing w:val="-9"/>
          <w:w w:val="105"/>
        </w:rPr>
        <w:t xml:space="preserve"> </w:t>
      </w:r>
      <w:r>
        <w:rPr>
          <w:w w:val="105"/>
        </w:rPr>
        <w:t>ways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view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processes</w:t>
      </w:r>
      <w:r>
        <w:rPr>
          <w:spacing w:val="-8"/>
          <w:w w:val="105"/>
        </w:rPr>
        <w:t xml:space="preserve"> </w:t>
      </w:r>
      <w:r>
        <w:rPr>
          <w:w w:val="105"/>
        </w:rPr>
        <w:t>performed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40"/>
          <w:w w:val="105"/>
        </w:rPr>
        <w:t xml:space="preserve"> </w:t>
      </w:r>
      <w:r>
        <w:rPr>
          <w:w w:val="105"/>
        </w:rPr>
        <w:t>supply</w:t>
      </w:r>
      <w:r>
        <w:rPr>
          <w:spacing w:val="7"/>
          <w:w w:val="105"/>
        </w:rPr>
        <w:t xml:space="preserve"> </w:t>
      </w:r>
      <w:r>
        <w:rPr>
          <w:w w:val="105"/>
        </w:rPr>
        <w:t>chain,</w:t>
      </w:r>
      <w:r>
        <w:rPr>
          <w:spacing w:val="5"/>
          <w:w w:val="105"/>
        </w:rPr>
        <w:t xml:space="preserve"> </w:t>
      </w:r>
      <w:r>
        <w:rPr>
          <w:w w:val="105"/>
        </w:rPr>
        <w:t>(a)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push-pull</w:t>
      </w:r>
      <w:r>
        <w:rPr>
          <w:spacing w:val="7"/>
          <w:w w:val="105"/>
        </w:rPr>
        <w:t xml:space="preserve"> </w:t>
      </w:r>
      <w:r>
        <w:rPr>
          <w:w w:val="105"/>
        </w:rPr>
        <w:t>view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w w:val="105"/>
        </w:rPr>
        <w:t>(b)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cycle</w:t>
      </w:r>
      <w:r>
        <w:rPr>
          <w:spacing w:val="7"/>
          <w:w w:val="105"/>
        </w:rPr>
        <w:t xml:space="preserve"> </w:t>
      </w:r>
      <w:r>
        <w:rPr>
          <w:w w:val="105"/>
        </w:rPr>
        <w:t>view.</w:t>
      </w:r>
    </w:p>
    <w:p w14:paraId="46FD22AA" w14:textId="77777777" w:rsidR="00DE4ECC" w:rsidRDefault="00DE4ECC">
      <w:pPr>
        <w:pStyle w:val="BodyText"/>
        <w:spacing w:before="2"/>
        <w:rPr>
          <w:sz w:val="19"/>
        </w:rPr>
      </w:pPr>
    </w:p>
    <w:p w14:paraId="7827C0B3" w14:textId="77777777" w:rsidR="00DE4ECC" w:rsidRDefault="00105BF9">
      <w:pPr>
        <w:pStyle w:val="Heading6"/>
        <w:jc w:val="both"/>
      </w:pPr>
      <w:r>
        <w:t>Push/Pull</w:t>
      </w:r>
      <w:r>
        <w:rPr>
          <w:spacing w:val="3"/>
        </w:rPr>
        <w:t xml:space="preserve"> </w:t>
      </w:r>
      <w:r>
        <w:t>View of Supply Chain</w:t>
      </w:r>
    </w:p>
    <w:p w14:paraId="28189747" w14:textId="77777777" w:rsidR="00DE4ECC" w:rsidRDefault="00DE4ECC">
      <w:pPr>
        <w:pStyle w:val="BodyText"/>
        <w:spacing w:before="1"/>
        <w:rPr>
          <w:b/>
          <w:sz w:val="22"/>
        </w:rPr>
      </w:pPr>
    </w:p>
    <w:p w14:paraId="52704932" w14:textId="77777777" w:rsidR="00DE4ECC" w:rsidRDefault="00105BF9">
      <w:pPr>
        <w:pStyle w:val="BodyText"/>
        <w:spacing w:before="1" w:line="266" w:lineRule="auto"/>
        <w:ind w:left="2680" w:right="259"/>
        <w:jc w:val="both"/>
      </w:pPr>
      <w:r>
        <w:rPr>
          <w:w w:val="105"/>
        </w:rPr>
        <w:t>Processes in a supply chain are divided into two categories depending on whether they are</w:t>
      </w:r>
      <w:r>
        <w:rPr>
          <w:spacing w:val="1"/>
          <w:w w:val="105"/>
        </w:rPr>
        <w:t xml:space="preserve"> </w:t>
      </w:r>
      <w:r>
        <w:rPr>
          <w:w w:val="105"/>
        </w:rPr>
        <w:t>executed in response to a customer order or in anticipation of customer orders. Pull processes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are initiated by a customer order whereas push processes are initiated </w:t>
      </w:r>
      <w:r>
        <w:rPr>
          <w:w w:val="105"/>
        </w:rPr>
        <w:t>and performed in</w:t>
      </w:r>
      <w:r>
        <w:rPr>
          <w:spacing w:val="1"/>
          <w:w w:val="105"/>
        </w:rPr>
        <w:t xml:space="preserve"> </w:t>
      </w:r>
      <w:r>
        <w:rPr>
          <w:w w:val="105"/>
        </w:rPr>
        <w:t>anticipation</w:t>
      </w:r>
      <w:r>
        <w:rPr>
          <w:spacing w:val="19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customer</w:t>
      </w:r>
      <w:r>
        <w:rPr>
          <w:spacing w:val="20"/>
          <w:w w:val="105"/>
        </w:rPr>
        <w:t xml:space="preserve"> </w:t>
      </w:r>
      <w:r>
        <w:rPr>
          <w:w w:val="105"/>
        </w:rPr>
        <w:t>orders.</w:t>
      </w:r>
    </w:p>
    <w:p w14:paraId="38B4EB2A" w14:textId="77777777" w:rsidR="00DE4ECC" w:rsidRDefault="00DE4ECC">
      <w:pPr>
        <w:pStyle w:val="BodyText"/>
        <w:spacing w:before="2"/>
        <w:rPr>
          <w:sz w:val="17"/>
        </w:rPr>
      </w:pPr>
    </w:p>
    <w:p w14:paraId="0FAE8899" w14:textId="77777777" w:rsidR="00DE4ECC" w:rsidRDefault="00105BF9">
      <w:pPr>
        <w:pStyle w:val="BodyText"/>
        <w:spacing w:line="261" w:lineRule="auto"/>
        <w:ind w:left="2680" w:right="245" w:firstLine="24"/>
        <w:jc w:val="both"/>
      </w:pPr>
      <w:r>
        <w:rPr>
          <w:noProof/>
        </w:rPr>
        <w:drawing>
          <wp:inline distT="0" distB="0" distL="0" distR="0" wp14:anchorId="077D503E" wp14:editId="6D7C16C3">
            <wp:extent cx="226524" cy="229627"/>
            <wp:effectExtent l="0" t="0" r="0" b="0"/>
            <wp:docPr id="22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2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position w:val="1"/>
        </w:rPr>
        <w:t>Example:</w:t>
      </w:r>
      <w:r>
        <w:rPr>
          <w:i/>
          <w:spacing w:val="-5"/>
          <w:position w:val="1"/>
        </w:rPr>
        <w:t xml:space="preserve"> </w:t>
      </w:r>
      <w:r>
        <w:rPr>
          <w:position w:val="1"/>
        </w:rPr>
        <w:t>Tata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Steel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that</w:t>
      </w:r>
      <w:r>
        <w:rPr>
          <w:spacing w:val="-7"/>
          <w:position w:val="1"/>
        </w:rPr>
        <w:t xml:space="preserve"> </w:t>
      </w:r>
      <w:r>
        <w:rPr>
          <w:position w:val="1"/>
        </w:rPr>
        <w:t>collects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orders</w:t>
      </w:r>
      <w:r>
        <w:rPr>
          <w:spacing w:val="-7"/>
          <w:position w:val="1"/>
        </w:rPr>
        <w:t xml:space="preserve"> </w:t>
      </w:r>
      <w:r>
        <w:rPr>
          <w:position w:val="1"/>
        </w:rPr>
        <w:t>that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are</w:t>
      </w:r>
      <w:r>
        <w:rPr>
          <w:spacing w:val="-7"/>
          <w:position w:val="1"/>
        </w:rPr>
        <w:t xml:space="preserve"> </w:t>
      </w:r>
      <w:r>
        <w:rPr>
          <w:position w:val="1"/>
        </w:rPr>
        <w:t>similar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enough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enable</w:t>
      </w:r>
      <w:r>
        <w:rPr>
          <w:spacing w:val="-6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8"/>
          <w:position w:val="1"/>
        </w:rPr>
        <w:t xml:space="preserve"> </w:t>
      </w:r>
      <w:r>
        <w:rPr>
          <w:position w:val="1"/>
        </w:rPr>
        <w:t>manufacturer</w:t>
      </w:r>
      <w:r>
        <w:rPr>
          <w:spacing w:val="-37"/>
          <w:position w:val="1"/>
        </w:rPr>
        <w:t xml:space="preserve"> </w:t>
      </w:r>
      <w:r>
        <w:rPr>
          <w:w w:val="105"/>
        </w:rPr>
        <w:t>to produce in large quantities. In this case, the manufacturing cycle is reacting to customer</w:t>
      </w:r>
      <w:r>
        <w:rPr>
          <w:spacing w:val="1"/>
          <w:w w:val="105"/>
        </w:rPr>
        <w:t xml:space="preserve"> </w:t>
      </w:r>
      <w:r>
        <w:rPr>
          <w:w w:val="105"/>
        </w:rPr>
        <w:t>demand</w:t>
      </w:r>
      <w:r>
        <w:rPr>
          <w:spacing w:val="7"/>
          <w:w w:val="105"/>
        </w:rPr>
        <w:t xml:space="preserve"> </w:t>
      </w:r>
      <w:r>
        <w:rPr>
          <w:w w:val="105"/>
        </w:rPr>
        <w:t>(referred</w:t>
      </w:r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as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w w:val="105"/>
        </w:rPr>
        <w:t>pull</w:t>
      </w:r>
      <w:r>
        <w:rPr>
          <w:spacing w:val="7"/>
          <w:w w:val="105"/>
        </w:rPr>
        <w:t xml:space="preserve"> </w:t>
      </w:r>
      <w:r>
        <w:rPr>
          <w:w w:val="105"/>
        </w:rPr>
        <w:t>process).</w:t>
      </w:r>
    </w:p>
    <w:p w14:paraId="35BAFCFF" w14:textId="77777777" w:rsidR="00DE4ECC" w:rsidRDefault="00DE4ECC">
      <w:pPr>
        <w:pStyle w:val="BodyText"/>
        <w:spacing w:before="4"/>
        <w:rPr>
          <w:sz w:val="17"/>
        </w:rPr>
      </w:pPr>
    </w:p>
    <w:p w14:paraId="61888AF1" w14:textId="77777777" w:rsidR="00DE4ECC" w:rsidRDefault="00105BF9">
      <w:pPr>
        <w:pStyle w:val="BodyText"/>
        <w:spacing w:line="261" w:lineRule="auto"/>
        <w:ind w:left="2680" w:right="257" w:firstLine="24"/>
        <w:jc w:val="both"/>
      </w:pPr>
      <w:r>
        <w:rPr>
          <w:noProof/>
        </w:rPr>
        <w:drawing>
          <wp:inline distT="0" distB="0" distL="0" distR="0" wp14:anchorId="4C82388A" wp14:editId="3ABFF028">
            <wp:extent cx="226524" cy="229627"/>
            <wp:effectExtent l="0" t="0" r="0" b="0"/>
            <wp:docPr id="22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2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w w:val="105"/>
          <w:position w:val="1"/>
        </w:rPr>
        <w:t xml:space="preserve">Example: </w:t>
      </w:r>
      <w:r>
        <w:rPr>
          <w:w w:val="105"/>
          <w:position w:val="1"/>
        </w:rPr>
        <w:t>Hindustan Lever Ltd., a consumer products firm, which must produce in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</w:rPr>
        <w:t>anticipation of demand. In this case, the manufacturing cycle is anticipating customer demand</w:t>
      </w:r>
      <w:r>
        <w:rPr>
          <w:spacing w:val="1"/>
          <w:w w:val="105"/>
        </w:rPr>
        <w:t xml:space="preserve"> </w:t>
      </w:r>
      <w:r>
        <w:rPr>
          <w:w w:val="105"/>
        </w:rPr>
        <w:t>(referred</w:t>
      </w:r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w w:val="105"/>
        </w:rPr>
        <w:t>as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w w:val="105"/>
        </w:rPr>
        <w:t>push</w:t>
      </w:r>
      <w:r>
        <w:rPr>
          <w:spacing w:val="5"/>
          <w:w w:val="105"/>
        </w:rPr>
        <w:t xml:space="preserve"> </w:t>
      </w:r>
      <w:r>
        <w:rPr>
          <w:w w:val="105"/>
        </w:rPr>
        <w:t>process).</w:t>
      </w:r>
    </w:p>
    <w:p w14:paraId="4E472441" w14:textId="77777777" w:rsidR="00DE4ECC" w:rsidRDefault="00105BF9">
      <w:pPr>
        <w:pStyle w:val="BodyText"/>
        <w:spacing w:before="123" w:line="266" w:lineRule="auto"/>
        <w:ind w:left="2680" w:right="245"/>
        <w:jc w:val="both"/>
      </w:pPr>
      <w:r>
        <w:rPr>
          <w:w w:val="105"/>
        </w:rPr>
        <w:t>Figure 10.1 shows graphically the push/pull system in a ret</w:t>
      </w:r>
      <w:r>
        <w:rPr>
          <w:w w:val="105"/>
        </w:rPr>
        <w:t>ail network. It can be clearly seen</w:t>
      </w:r>
      <w:r>
        <w:rPr>
          <w:spacing w:val="1"/>
          <w:w w:val="105"/>
        </w:rPr>
        <w:t xml:space="preserve"> </w:t>
      </w:r>
      <w:r>
        <w:rPr>
          <w:w w:val="105"/>
        </w:rPr>
        <w:t>from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figure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pull</w:t>
      </w:r>
      <w:r>
        <w:rPr>
          <w:spacing w:val="-3"/>
          <w:w w:val="105"/>
        </w:rPr>
        <w:t xml:space="preserve"> </w:t>
      </w:r>
      <w:r>
        <w:rPr>
          <w:w w:val="105"/>
        </w:rPr>
        <w:t>processes,</w:t>
      </w:r>
      <w:r>
        <w:rPr>
          <w:spacing w:val="-7"/>
          <w:w w:val="105"/>
        </w:rPr>
        <w:t xml:space="preserve"> </w:t>
      </w:r>
      <w:r>
        <w:rPr>
          <w:w w:val="105"/>
        </w:rPr>
        <w:t>customer</w:t>
      </w:r>
      <w:r>
        <w:rPr>
          <w:spacing w:val="-3"/>
          <w:w w:val="105"/>
        </w:rPr>
        <w:t xml:space="preserve"> </w:t>
      </w:r>
      <w:r>
        <w:rPr>
          <w:w w:val="105"/>
        </w:rPr>
        <w:t>demand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known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w w:val="105"/>
        </w:rPr>
        <w:t>certainty</w:t>
      </w:r>
      <w:r>
        <w:rPr>
          <w:spacing w:val="-4"/>
          <w:w w:val="105"/>
        </w:rPr>
        <w:t xml:space="preserve"> </w:t>
      </w:r>
      <w:r>
        <w:rPr>
          <w:w w:val="105"/>
        </w:rPr>
        <w:t>at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time</w:t>
      </w:r>
      <w:r>
        <w:rPr>
          <w:spacing w:val="1"/>
          <w:w w:val="105"/>
        </w:rPr>
        <w:t xml:space="preserve"> </w:t>
      </w:r>
      <w:r>
        <w:rPr>
          <w:w w:val="105"/>
        </w:rPr>
        <w:t>of execution, i.e., it is executed after the customer order arrives, whereas for a push process,</w:t>
      </w:r>
      <w:r>
        <w:rPr>
          <w:spacing w:val="1"/>
          <w:w w:val="105"/>
        </w:rPr>
        <w:t xml:space="preserve"> </w:t>
      </w:r>
      <w:r>
        <w:rPr>
          <w:w w:val="105"/>
        </w:rPr>
        <w:t>demand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not</w:t>
      </w:r>
      <w:r>
        <w:rPr>
          <w:spacing w:val="-10"/>
          <w:w w:val="105"/>
        </w:rPr>
        <w:t xml:space="preserve"> </w:t>
      </w:r>
      <w:r>
        <w:rPr>
          <w:w w:val="105"/>
        </w:rPr>
        <w:t>known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must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forecast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customer</w:t>
      </w:r>
      <w:r>
        <w:rPr>
          <w:spacing w:val="-10"/>
          <w:w w:val="105"/>
        </w:rPr>
        <w:t xml:space="preserve"> </w:t>
      </w:r>
      <w:r>
        <w:rPr>
          <w:w w:val="105"/>
        </w:rPr>
        <w:t>order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yet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arrive.</w:t>
      </w:r>
      <w:r>
        <w:rPr>
          <w:spacing w:val="-6"/>
          <w:w w:val="105"/>
        </w:rPr>
        <w:t xml:space="preserve"> </w:t>
      </w:r>
      <w:r>
        <w:rPr>
          <w:w w:val="105"/>
        </w:rPr>
        <w:t>Therefore,</w:t>
      </w:r>
      <w:r>
        <w:rPr>
          <w:spacing w:val="-10"/>
          <w:w w:val="105"/>
        </w:rPr>
        <w:t xml:space="preserve"> </w:t>
      </w:r>
      <w:r>
        <w:rPr>
          <w:w w:val="105"/>
        </w:rPr>
        <w:t>pull</w:t>
      </w:r>
      <w:r>
        <w:rPr>
          <w:spacing w:val="-40"/>
          <w:w w:val="105"/>
        </w:rPr>
        <w:t xml:space="preserve"> </w:t>
      </w:r>
      <w:r>
        <w:rPr>
          <w:w w:val="105"/>
        </w:rPr>
        <w:t>processes</w:t>
      </w:r>
      <w:r>
        <w:rPr>
          <w:spacing w:val="-9"/>
          <w:w w:val="105"/>
        </w:rPr>
        <w:t xml:space="preserve"> </w:t>
      </w:r>
      <w:r>
        <w:rPr>
          <w:w w:val="105"/>
        </w:rPr>
        <w:t>may</w:t>
      </w:r>
      <w:r>
        <w:rPr>
          <w:spacing w:val="-11"/>
          <w:w w:val="105"/>
        </w:rPr>
        <w:t xml:space="preserve"> </w:t>
      </w:r>
      <w:r>
        <w:rPr>
          <w:w w:val="105"/>
        </w:rPr>
        <w:t>also</w:t>
      </w:r>
      <w:r>
        <w:rPr>
          <w:spacing w:val="-9"/>
          <w:w w:val="105"/>
        </w:rPr>
        <w:t xml:space="preserve"> </w:t>
      </w:r>
      <w:r>
        <w:rPr>
          <w:w w:val="105"/>
        </w:rPr>
        <w:t>be</w:t>
      </w:r>
      <w:r>
        <w:rPr>
          <w:spacing w:val="-9"/>
          <w:w w:val="105"/>
        </w:rPr>
        <w:t xml:space="preserve"> </w:t>
      </w:r>
      <w:r>
        <w:rPr>
          <w:w w:val="105"/>
        </w:rPr>
        <w:t>referred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reactive</w:t>
      </w:r>
      <w:r>
        <w:rPr>
          <w:spacing w:val="-9"/>
          <w:w w:val="105"/>
        </w:rPr>
        <w:t xml:space="preserve"> </w:t>
      </w:r>
      <w:r>
        <w:rPr>
          <w:w w:val="105"/>
        </w:rPr>
        <w:t>processes</w:t>
      </w:r>
      <w:r>
        <w:rPr>
          <w:spacing w:val="-10"/>
          <w:w w:val="105"/>
        </w:rPr>
        <w:t xml:space="preserve"> </w:t>
      </w:r>
      <w:r>
        <w:rPr>
          <w:w w:val="105"/>
        </w:rPr>
        <w:t>because</w:t>
      </w:r>
      <w:r>
        <w:rPr>
          <w:spacing w:val="-9"/>
          <w:w w:val="105"/>
        </w:rPr>
        <w:t xml:space="preserve"> </w:t>
      </w:r>
      <w:r>
        <w:rPr>
          <w:w w:val="105"/>
        </w:rPr>
        <w:t>they</w:t>
      </w:r>
      <w:r>
        <w:rPr>
          <w:spacing w:val="-9"/>
          <w:w w:val="105"/>
        </w:rPr>
        <w:t xml:space="preserve"> </w:t>
      </w:r>
      <w:r>
        <w:rPr>
          <w:w w:val="105"/>
        </w:rPr>
        <w:t>react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customer</w:t>
      </w:r>
      <w:r>
        <w:rPr>
          <w:spacing w:val="-9"/>
          <w:w w:val="105"/>
        </w:rPr>
        <w:t xml:space="preserve"> </w:t>
      </w:r>
      <w:r>
        <w:rPr>
          <w:w w:val="105"/>
        </w:rPr>
        <w:t>demand.</w:t>
      </w:r>
      <w:r>
        <w:rPr>
          <w:spacing w:val="1"/>
          <w:w w:val="105"/>
        </w:rPr>
        <w:t xml:space="preserve"> </w:t>
      </w:r>
      <w:r>
        <w:t>Push</w:t>
      </w:r>
      <w:r>
        <w:rPr>
          <w:spacing w:val="-3"/>
        </w:rPr>
        <w:t xml:space="preserve"> </w:t>
      </w:r>
      <w:r>
        <w:t>processes may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referred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speculative processes</w:t>
      </w:r>
      <w:r>
        <w:rPr>
          <w:spacing w:val="-6"/>
        </w:rPr>
        <w:t xml:space="preserve"> </w:t>
      </w:r>
      <w:r>
        <w:t>because</w:t>
      </w:r>
      <w:r>
        <w:rPr>
          <w:spacing w:val="-5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respond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forecasted</w:t>
      </w:r>
      <w:r>
        <w:rPr>
          <w:spacing w:val="-37"/>
        </w:rPr>
        <w:t xml:space="preserve"> </w:t>
      </w:r>
      <w:r>
        <w:rPr>
          <w:spacing w:val="-1"/>
          <w:w w:val="105"/>
        </w:rPr>
        <w:t>rather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than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actual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demand.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push/pull</w:t>
      </w:r>
      <w:r>
        <w:rPr>
          <w:spacing w:val="-9"/>
          <w:w w:val="105"/>
        </w:rPr>
        <w:t xml:space="preserve"> </w:t>
      </w:r>
      <w:r>
        <w:rPr>
          <w:w w:val="105"/>
        </w:rPr>
        <w:t>boundary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supply</w:t>
      </w:r>
      <w:r>
        <w:rPr>
          <w:spacing w:val="-9"/>
          <w:w w:val="105"/>
        </w:rPr>
        <w:t xml:space="preserve"> </w:t>
      </w:r>
      <w:r>
        <w:rPr>
          <w:w w:val="105"/>
        </w:rPr>
        <w:t>chain</w:t>
      </w:r>
      <w:r>
        <w:rPr>
          <w:spacing w:val="-10"/>
          <w:w w:val="105"/>
        </w:rPr>
        <w:t xml:space="preserve"> </w:t>
      </w:r>
      <w:r>
        <w:rPr>
          <w:w w:val="105"/>
        </w:rPr>
        <w:t>separates</w:t>
      </w:r>
      <w:r>
        <w:rPr>
          <w:spacing w:val="-9"/>
          <w:w w:val="105"/>
        </w:rPr>
        <w:t xml:space="preserve"> </w:t>
      </w:r>
      <w:r>
        <w:rPr>
          <w:w w:val="105"/>
        </w:rPr>
        <w:t>push</w:t>
      </w:r>
      <w:r>
        <w:rPr>
          <w:spacing w:val="-9"/>
          <w:w w:val="105"/>
        </w:rPr>
        <w:t xml:space="preserve"> </w:t>
      </w:r>
      <w:r>
        <w:rPr>
          <w:w w:val="105"/>
        </w:rPr>
        <w:t>processes</w:t>
      </w:r>
      <w:r>
        <w:rPr>
          <w:spacing w:val="1"/>
          <w:w w:val="105"/>
        </w:rPr>
        <w:t xml:space="preserve"> </w:t>
      </w:r>
      <w:r>
        <w:rPr>
          <w:w w:val="105"/>
        </w:rPr>
        <w:t>from</w:t>
      </w:r>
      <w:r>
        <w:rPr>
          <w:spacing w:val="14"/>
          <w:w w:val="105"/>
        </w:rPr>
        <w:t xml:space="preserve"> </w:t>
      </w:r>
      <w:r>
        <w:rPr>
          <w:w w:val="105"/>
        </w:rPr>
        <w:t>pull</w:t>
      </w:r>
      <w:r>
        <w:rPr>
          <w:spacing w:val="17"/>
          <w:w w:val="105"/>
        </w:rPr>
        <w:t xml:space="preserve"> </w:t>
      </w:r>
      <w:r>
        <w:rPr>
          <w:w w:val="105"/>
        </w:rPr>
        <w:t>processes.</w:t>
      </w:r>
    </w:p>
    <w:p w14:paraId="1A46B040" w14:textId="77777777" w:rsidR="00DE4ECC" w:rsidRDefault="00DE4ECC">
      <w:pPr>
        <w:spacing w:line="266" w:lineRule="auto"/>
        <w:jc w:val="both"/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24E44A8A" w14:textId="77777777" w:rsidR="00DE4ECC" w:rsidRDefault="00105BF9">
      <w:pPr>
        <w:pStyle w:val="BodyText"/>
        <w:rPr>
          <w:sz w:val="20"/>
        </w:rPr>
      </w:pPr>
      <w:r>
        <w:lastRenderedPageBreak/>
        <w:pict w14:anchorId="706D0931">
          <v:group id="_x0000_s3395" style="position:absolute;margin-left:58.9pt;margin-top:336.95pt;width:22.35pt;height:24.2pt;z-index:15887360;mso-position-horizontal-relative:page;mso-position-vertical-relative:page" coordorigin="1178,6739" coordsize="447,484">
            <v:rect id="_x0000_s3412" style="position:absolute;left:1187;top:6821;width:390;height:392" filled="f" strokecolor="#1f1917" strokeweight=".33819mm"/>
            <v:line id="_x0000_s3411" style="position:absolute" from="1192,6880" to="1563,6880" strokecolor="#1f1917" strokeweight=".341mm"/>
            <v:line id="_x0000_s3410" style="position:absolute" from="1345,6817" to="1340,7208" strokecolor="#1f1917" strokeweight=".33542mm"/>
            <v:rect id="_x0000_s3409" style="position:absolute;left:1254;top:6947;width:5;height:5" fillcolor="#1f1917" stroked="f"/>
            <v:rect id="_x0000_s3408" style="position:absolute;left:1254;top:6947;width:5;height:5" filled="f" strokecolor="#1f1917" strokeweight=".33814mm"/>
            <v:shape id="_x0000_s3407" style="position:absolute;left:1254;top:6995;width:5;height:10" coordorigin="1254,6996" coordsize="5,10" path="m1259,7005r-5,-5l1254,6996r5,l1259,7005xe" fillcolor="#1f1917" stroked="f">
              <v:path arrowok="t"/>
            </v:shape>
            <v:shape id="_x0000_s3406" style="position:absolute;left:1254;top:6995;width:5;height:10" coordorigin="1254,6996" coordsize="5,10" path="m1259,6996r,4l1259,7005r-5,-5l1254,6996r5,xe" filled="f" strokecolor="#1f1917" strokeweight=".3365mm">
              <v:path arrowok="t"/>
            </v:shape>
            <v:rect id="_x0000_s3405" style="position:absolute;left:1254;top:7043;width:5;height:5" fillcolor="#1f1917" stroked="f"/>
            <v:rect id="_x0000_s3404" style="position:absolute;left:1254;top:7043;width:5;height:5" filled="f" strokecolor="#1f1917" strokeweight=".33814mm"/>
            <v:shape id="_x0000_s3403" style="position:absolute;left:1254;top:7092;width:5;height:10" coordorigin="1254,7092" coordsize="5,10" path="m1259,7102r-5,-5l1254,7092r5,l1259,7102xe" fillcolor="#1f1917" stroked="f">
              <v:path arrowok="t"/>
            </v:shape>
            <v:shape id="_x0000_s3402" style="position:absolute;left:1254;top:7092;width:5;height:10" coordorigin="1254,7092" coordsize="5,10" path="m1259,7092r,5l1259,7102r-5,-5l1254,7092r5,xe" filled="f" strokecolor="#1f1917" strokeweight=".3365mm">
              <v:path arrowok="t"/>
            </v:shape>
            <v:shape id="_x0000_s3401" style="position:absolute;left:1254;top:7140;width:5;height:10" coordorigin="1254,7140" coordsize="5,10" path="m1259,7150r-5,l1254,7145r5,-5l1259,7150xe" fillcolor="#1f1917" stroked="f">
              <v:path arrowok="t"/>
            </v:shape>
            <v:shape id="_x0000_s3400" style="position:absolute;left:1254;top:6947;width:267;height:203" coordorigin="1254,6947" coordsize="267,203" o:spt="100" adj="0,,0" path="m1259,7140r,5l1259,7145r,5l1259,7150r-5,l1254,7145r,l1259,7140xm1406,7145r114,m1406,7097r114,m1406,7049r114,m1406,7000r114,m1406,6947r114,e" filled="f" strokecolor="#1f1917" strokeweight=".33819mm">
              <v:stroke joinstyle="round"/>
              <v:formulas/>
              <v:path arrowok="t" o:connecttype="segments"/>
            </v:shape>
            <v:rect id="_x0000_s3399" style="position:absolute;left:1563;top:6749;width:53;height:165" stroked="f"/>
            <v:rect id="_x0000_s3398" style="position:absolute;left:1563;top:6749;width:53;height:165" filled="f" strokecolor="#1f1917" strokeweight=".33592mm"/>
            <v:shape id="_x0000_s3397" style="position:absolute;left:1306;top:6749;width:262;height:155" coordorigin="1307,6749" coordsize="262,155" path="m1330,6904r-4,-5l1316,6894r-9,-19l1354,6802r48,-43l1568,6749r,135l1449,6855r-24,34l1406,6889r-4,-5l1397,6875r24,-44l1392,6875r-9,l1373,6870r-9,-10l1392,6817r-62,87xe" stroked="f">
              <v:path arrowok="t"/>
            </v:shape>
            <v:shape id="_x0000_s3396" style="position:absolute;left:1306;top:6749;width:262;height:155" coordorigin="1307,6749" coordsize="262,155" path="m1568,6884r-119,-29l1425,6889r-9,l1406,6889r-4,-5l1397,6875r24,-44l1392,6875r-9,l1373,6870r-5,-5l1364,6860r28,-43l1330,6904r-4,-5l1316,6894r-5,-10l1307,6875r47,-73l1402,6759r166,-10l1568,6884xe" filled="f" strokecolor="#1f1917" strokeweight=".33953mm">
              <v:path arrowok="t"/>
            </v:shape>
            <w10:wrap anchorx="page" anchory="page"/>
          </v:group>
        </w:pict>
      </w:r>
    </w:p>
    <w:p w14:paraId="650C47F4" w14:textId="77777777" w:rsidR="00DE4ECC" w:rsidRDefault="00DE4ECC">
      <w:pPr>
        <w:pStyle w:val="BodyText"/>
        <w:rPr>
          <w:sz w:val="20"/>
        </w:rPr>
      </w:pPr>
    </w:p>
    <w:p w14:paraId="233141D8" w14:textId="77777777" w:rsidR="00DE4ECC" w:rsidRDefault="00DE4ECC">
      <w:pPr>
        <w:pStyle w:val="BodyText"/>
        <w:spacing w:before="1"/>
        <w:rPr>
          <w:sz w:val="19"/>
        </w:rPr>
      </w:pPr>
    </w:p>
    <w:p w14:paraId="33B7CC05" w14:textId="77777777" w:rsidR="00DE4ECC" w:rsidRDefault="00105BF9">
      <w:pPr>
        <w:ind w:right="1270"/>
        <w:jc w:val="right"/>
        <w:rPr>
          <w:b/>
          <w:sz w:val="18"/>
        </w:rPr>
      </w:pPr>
      <w:r>
        <w:pict w14:anchorId="220694C3">
          <v:group id="_x0000_s3389" style="position:absolute;left:0;text-align:left;margin-left:45.7pt;margin-top:-.2pt;width:381.4pt;height:217.6pt;z-index:15886848;mso-position-horizontal-relative:page" coordorigin="914,-4" coordsize="7628,4352">
            <v:shape id="_x0000_s3394" style="position:absolute;left:914;top:171;width:7628;height:4176" coordorigin="914,171" coordsize="7628,4176" o:spt="100" adj="0,,0" path="m8542,4347r-7628,l914,171r20,4157l8542,4328r,19xm8542,4328r-20,l8522,190r-7608,l914,171r7628,l8542,190r-7608,l934,4328r7608,xe" fillcolor="black" stroked="f">
              <v:stroke joinstyle="round"/>
              <v:formulas/>
              <v:path arrowok="t" o:connecttype="segments"/>
            </v:shape>
            <v:rect id="_x0000_s3393" style="position:absolute;left:2529;top:10;width:4366;height:329" stroked="f"/>
            <v:shape id="_x0000_s3392" style="position:absolute;left:2515;top:-5;width:4395;height:360" coordorigin="2515,-4" coordsize="4395,360" o:spt="100" adj="0,,0" path="m6910,356r-4395,l2515,-4r19,338l6910,334r,22xm2534,334l2515,-4r4395,l6910,15r-4376,l2534,334xm6910,334r-20,l6890,15r20,l6910,334xe" fillcolor="black" stroked="f">
              <v:stroke joinstyle="round"/>
              <v:formulas/>
              <v:path arrowok="t" o:connecttype="segments"/>
            </v:shape>
            <v:shape id="_x0000_s3391" type="#_x0000_t75" style="position:absolute;left:1401;top:471;width:6663;height:3806">
              <v:imagedata r:id="rId249" o:title=""/>
            </v:shape>
            <v:shape id="_x0000_s3390" type="#_x0000_t202" style="position:absolute;left:2644;top:65;width:4191;height:194" filled="f" stroked="f">
              <v:textbox inset="0,0,0,0">
                <w:txbxContent>
                  <w:p w14:paraId="29C7BA4C" w14:textId="77777777" w:rsidR="00DE4ECC" w:rsidRDefault="00105BF9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Figure</w:t>
                    </w:r>
                    <w:r>
                      <w:rPr>
                        <w:b/>
                        <w:spacing w:val="32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10.1:</w:t>
                    </w:r>
                    <w:r>
                      <w:rPr>
                        <w:b/>
                        <w:spacing w:val="29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Push/Pull</w:t>
                    </w:r>
                    <w:r>
                      <w:rPr>
                        <w:b/>
                        <w:spacing w:val="3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Processes</w:t>
                    </w:r>
                    <w:r>
                      <w:rPr>
                        <w:b/>
                        <w:spacing w:val="30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for</w:t>
                    </w:r>
                    <w:r>
                      <w:rPr>
                        <w:b/>
                        <w:spacing w:val="3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a</w:t>
                    </w:r>
                    <w:r>
                      <w:rPr>
                        <w:b/>
                        <w:spacing w:val="3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Retail</w:t>
                    </w:r>
                    <w:r>
                      <w:rPr>
                        <w:b/>
                        <w:spacing w:val="30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Network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18"/>
        </w:rPr>
        <w:t>Notes</w:t>
      </w:r>
    </w:p>
    <w:p w14:paraId="2D1A9969" w14:textId="77777777" w:rsidR="00DE4ECC" w:rsidRDefault="00DE4ECC">
      <w:pPr>
        <w:pStyle w:val="BodyText"/>
        <w:rPr>
          <w:b/>
          <w:sz w:val="20"/>
        </w:rPr>
      </w:pPr>
    </w:p>
    <w:p w14:paraId="707C1075" w14:textId="77777777" w:rsidR="00DE4ECC" w:rsidRDefault="00DE4ECC">
      <w:pPr>
        <w:pStyle w:val="BodyText"/>
        <w:rPr>
          <w:b/>
          <w:sz w:val="20"/>
        </w:rPr>
      </w:pPr>
    </w:p>
    <w:p w14:paraId="62904500" w14:textId="77777777" w:rsidR="00DE4ECC" w:rsidRDefault="00DE4ECC">
      <w:pPr>
        <w:pStyle w:val="BodyText"/>
        <w:rPr>
          <w:b/>
          <w:sz w:val="20"/>
        </w:rPr>
      </w:pPr>
    </w:p>
    <w:p w14:paraId="53B3EB70" w14:textId="77777777" w:rsidR="00DE4ECC" w:rsidRDefault="00DE4ECC">
      <w:pPr>
        <w:pStyle w:val="BodyText"/>
        <w:rPr>
          <w:b/>
          <w:sz w:val="20"/>
        </w:rPr>
      </w:pPr>
    </w:p>
    <w:p w14:paraId="385C0ABE" w14:textId="77777777" w:rsidR="00DE4ECC" w:rsidRDefault="00DE4ECC">
      <w:pPr>
        <w:pStyle w:val="BodyText"/>
        <w:rPr>
          <w:b/>
          <w:sz w:val="20"/>
        </w:rPr>
      </w:pPr>
    </w:p>
    <w:p w14:paraId="3E14F9CF" w14:textId="77777777" w:rsidR="00DE4ECC" w:rsidRDefault="00DE4ECC">
      <w:pPr>
        <w:pStyle w:val="BodyText"/>
        <w:rPr>
          <w:b/>
          <w:sz w:val="20"/>
        </w:rPr>
      </w:pPr>
    </w:p>
    <w:p w14:paraId="45C04B6C" w14:textId="77777777" w:rsidR="00DE4ECC" w:rsidRDefault="00DE4ECC">
      <w:pPr>
        <w:pStyle w:val="BodyText"/>
        <w:rPr>
          <w:b/>
          <w:sz w:val="20"/>
        </w:rPr>
      </w:pPr>
    </w:p>
    <w:p w14:paraId="7D1A442C" w14:textId="77777777" w:rsidR="00DE4ECC" w:rsidRDefault="00DE4ECC">
      <w:pPr>
        <w:pStyle w:val="BodyText"/>
        <w:rPr>
          <w:b/>
          <w:sz w:val="20"/>
        </w:rPr>
      </w:pPr>
    </w:p>
    <w:p w14:paraId="73B6594C" w14:textId="77777777" w:rsidR="00DE4ECC" w:rsidRDefault="00DE4ECC">
      <w:pPr>
        <w:pStyle w:val="BodyText"/>
        <w:rPr>
          <w:b/>
          <w:sz w:val="20"/>
        </w:rPr>
      </w:pPr>
    </w:p>
    <w:p w14:paraId="358CA8A1" w14:textId="77777777" w:rsidR="00DE4ECC" w:rsidRDefault="00DE4ECC">
      <w:pPr>
        <w:pStyle w:val="BodyText"/>
        <w:rPr>
          <w:b/>
          <w:sz w:val="20"/>
        </w:rPr>
      </w:pPr>
    </w:p>
    <w:p w14:paraId="702DF13E" w14:textId="77777777" w:rsidR="00DE4ECC" w:rsidRDefault="00DE4ECC">
      <w:pPr>
        <w:pStyle w:val="BodyText"/>
        <w:rPr>
          <w:b/>
          <w:sz w:val="20"/>
        </w:rPr>
      </w:pPr>
    </w:p>
    <w:p w14:paraId="2D8CBFAD" w14:textId="77777777" w:rsidR="00DE4ECC" w:rsidRDefault="00DE4ECC">
      <w:pPr>
        <w:pStyle w:val="BodyText"/>
        <w:rPr>
          <w:b/>
          <w:sz w:val="20"/>
        </w:rPr>
      </w:pPr>
    </w:p>
    <w:p w14:paraId="0BA215E9" w14:textId="77777777" w:rsidR="00DE4ECC" w:rsidRDefault="00DE4ECC">
      <w:pPr>
        <w:pStyle w:val="BodyText"/>
        <w:rPr>
          <w:b/>
          <w:sz w:val="20"/>
        </w:rPr>
      </w:pPr>
    </w:p>
    <w:p w14:paraId="642F38C0" w14:textId="77777777" w:rsidR="00DE4ECC" w:rsidRDefault="00DE4ECC">
      <w:pPr>
        <w:pStyle w:val="BodyText"/>
        <w:rPr>
          <w:b/>
          <w:sz w:val="20"/>
        </w:rPr>
      </w:pPr>
    </w:p>
    <w:p w14:paraId="02A104EE" w14:textId="77777777" w:rsidR="00DE4ECC" w:rsidRDefault="00DE4ECC">
      <w:pPr>
        <w:pStyle w:val="BodyText"/>
        <w:rPr>
          <w:b/>
          <w:sz w:val="20"/>
        </w:rPr>
      </w:pPr>
    </w:p>
    <w:p w14:paraId="7646D681" w14:textId="77777777" w:rsidR="00DE4ECC" w:rsidRDefault="00DE4ECC">
      <w:pPr>
        <w:pStyle w:val="BodyText"/>
        <w:rPr>
          <w:b/>
          <w:sz w:val="20"/>
        </w:rPr>
      </w:pPr>
    </w:p>
    <w:p w14:paraId="16A00DFA" w14:textId="77777777" w:rsidR="00DE4ECC" w:rsidRDefault="00DE4ECC">
      <w:pPr>
        <w:pStyle w:val="BodyText"/>
        <w:rPr>
          <w:b/>
          <w:sz w:val="20"/>
        </w:rPr>
      </w:pPr>
    </w:p>
    <w:p w14:paraId="1544E4A6" w14:textId="77777777" w:rsidR="00DE4ECC" w:rsidRDefault="00105BF9">
      <w:pPr>
        <w:pStyle w:val="BodyText"/>
        <w:spacing w:before="6"/>
        <w:rPr>
          <w:b/>
          <w:sz w:val="22"/>
        </w:rPr>
      </w:pPr>
      <w:r>
        <w:pict w14:anchorId="7185CF55">
          <v:shape id="_x0000_s3388" type="#_x0000_t202" style="position:absolute;margin-left:45.7pt;margin-top:15.2pt;width:381.6pt;height:120.5pt;z-index:-15570944;mso-wrap-distance-left:0;mso-wrap-distance-right:0;mso-position-horizontal-relative:page" filled="f" stroked="f">
            <v:textbox inset="0,0,0,0">
              <w:txbxContent>
                <w:p w14:paraId="0EF2FBF1" w14:textId="77777777" w:rsidR="00DE4ECC" w:rsidRDefault="00DE4ECC">
                  <w:pPr>
                    <w:pStyle w:val="BodyText"/>
                    <w:rPr>
                      <w:b/>
                      <w:sz w:val="22"/>
                    </w:rPr>
                  </w:pPr>
                </w:p>
                <w:p w14:paraId="1AB80F9D" w14:textId="77777777" w:rsidR="00DE4ECC" w:rsidRDefault="00DE4ECC">
                  <w:pPr>
                    <w:pStyle w:val="BodyText"/>
                    <w:spacing w:before="8"/>
                    <w:rPr>
                      <w:b/>
                      <w:sz w:val="29"/>
                    </w:rPr>
                  </w:pPr>
                </w:p>
                <w:p w14:paraId="223BC351" w14:textId="77777777" w:rsidR="00DE4ECC" w:rsidRDefault="00105BF9">
                  <w:pPr>
                    <w:pStyle w:val="BodyText"/>
                    <w:spacing w:line="271" w:lineRule="auto"/>
                    <w:ind w:left="239" w:right="249" w:firstLine="42"/>
                    <w:jc w:val="both"/>
                  </w:pPr>
                  <w:r>
                    <w:rPr>
                      <w:rFonts w:ascii="Times New Roman"/>
                      <w:i/>
                      <w:color w:val="1F1917"/>
                      <w:w w:val="105"/>
                      <w:position w:val="2"/>
                    </w:rPr>
                    <w:t>Notes</w:t>
                  </w:r>
                  <w:r>
                    <w:rPr>
                      <w:rFonts w:ascii="Times New Roman"/>
                      <w:i/>
                      <w:color w:val="1F1917"/>
                      <w:spacing w:val="1"/>
                      <w:w w:val="105"/>
                      <w:position w:val="2"/>
                    </w:rPr>
                    <w:t xml:space="preserve"> </w:t>
                  </w:r>
                  <w:r>
                    <w:rPr>
                      <w:w w:val="105"/>
                    </w:rPr>
                    <w:t>A push/pull view of the supply chain is very useful when considering strategic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decisions</w:t>
                  </w:r>
                  <w:r>
                    <w:rPr>
                      <w:spacing w:val="-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relating</w:t>
                  </w:r>
                  <w:r>
                    <w:rPr>
                      <w:spacing w:val="-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to</w:t>
                  </w:r>
                  <w:r>
                    <w:rPr>
                      <w:spacing w:val="-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supply</w:t>
                  </w:r>
                  <w:r>
                    <w:rPr>
                      <w:spacing w:val="-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chain</w:t>
                  </w:r>
                  <w:r>
                    <w:rPr>
                      <w:spacing w:val="-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design.</w:t>
                  </w:r>
                  <w:r>
                    <w:rPr>
                      <w:spacing w:val="-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This</w:t>
                  </w:r>
                  <w:r>
                    <w:rPr>
                      <w:spacing w:val="-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view</w:t>
                  </w:r>
                  <w:r>
                    <w:rPr>
                      <w:spacing w:val="-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forces</w:t>
                  </w:r>
                  <w:r>
                    <w:rPr>
                      <w:spacing w:val="-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more</w:t>
                  </w:r>
                  <w:r>
                    <w:rPr>
                      <w:spacing w:val="-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global</w:t>
                  </w:r>
                  <w:r>
                    <w:rPr>
                      <w:spacing w:val="-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consideration</w:t>
                  </w:r>
                  <w:r>
                    <w:rPr>
                      <w:spacing w:val="-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-3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supply chain process as they relate to a customer order. For instance, it could result in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responsibility for certain processes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being passed on to a different stage of the supply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chain if making this transfer allows push process to become a pull process. On</w:t>
                  </w:r>
                  <w:r>
                    <w:rPr>
                      <w:w w:val="105"/>
                    </w:rPr>
                    <w:t>e clear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distinction</w:t>
                  </w:r>
                  <w:r>
                    <w:rPr>
                      <w:spacing w:val="-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between</w:t>
                  </w:r>
                  <w:r>
                    <w:rPr>
                      <w:spacing w:val="-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-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two</w:t>
                  </w:r>
                  <w:r>
                    <w:rPr>
                      <w:spacing w:val="-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supply</w:t>
                  </w:r>
                  <w:r>
                    <w:rPr>
                      <w:spacing w:val="-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processes</w:t>
                  </w:r>
                  <w:r>
                    <w:rPr>
                      <w:spacing w:val="-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is</w:t>
                  </w:r>
                  <w:r>
                    <w:rPr>
                      <w:spacing w:val="-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that</w:t>
                  </w:r>
                  <w:r>
                    <w:rPr>
                      <w:spacing w:val="-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supply</w:t>
                  </w:r>
                  <w:r>
                    <w:rPr>
                      <w:spacing w:val="-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chain</w:t>
                  </w:r>
                  <w:r>
                    <w:rPr>
                      <w:spacing w:val="-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that</w:t>
                  </w:r>
                  <w:r>
                    <w:rPr>
                      <w:spacing w:val="-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has</w:t>
                  </w:r>
                  <w:r>
                    <w:rPr>
                      <w:spacing w:val="-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fewer</w:t>
                  </w:r>
                  <w:r>
                    <w:rPr>
                      <w:spacing w:val="-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stages</w:t>
                  </w:r>
                  <w:r>
                    <w:rPr>
                      <w:spacing w:val="-3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and</w:t>
                  </w:r>
                  <w:r>
                    <w:rPr>
                      <w:spacing w:val="-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more</w:t>
                  </w:r>
                  <w:r>
                    <w:rPr>
                      <w:spacing w:val="-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pull</w:t>
                  </w:r>
                  <w:r>
                    <w:rPr>
                      <w:spacing w:val="-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processes</w:t>
                  </w:r>
                  <w:r>
                    <w:rPr>
                      <w:spacing w:val="-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has</w:t>
                  </w:r>
                  <w:r>
                    <w:rPr>
                      <w:spacing w:val="-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significant</w:t>
                  </w:r>
                  <w:r>
                    <w:rPr>
                      <w:spacing w:val="-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impact</w:t>
                  </w:r>
                  <w:r>
                    <w:rPr>
                      <w:spacing w:val="-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on</w:t>
                  </w:r>
                  <w:r>
                    <w:rPr>
                      <w:spacing w:val="-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improving</w:t>
                  </w:r>
                  <w:r>
                    <w:rPr>
                      <w:spacing w:val="-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supply</w:t>
                  </w:r>
                  <w:r>
                    <w:rPr>
                      <w:spacing w:val="-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chain</w:t>
                  </w:r>
                  <w:r>
                    <w:rPr>
                      <w:spacing w:val="-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performance.</w:t>
                  </w:r>
                </w:p>
              </w:txbxContent>
            </v:textbox>
            <w10:wrap type="topAndBottom" anchorx="page"/>
          </v:shape>
        </w:pict>
      </w:r>
    </w:p>
    <w:p w14:paraId="0F0469F5" w14:textId="77777777" w:rsidR="00DE4ECC" w:rsidRDefault="00105BF9">
      <w:pPr>
        <w:spacing w:before="85"/>
        <w:ind w:left="234"/>
        <w:jc w:val="both"/>
        <w:rPr>
          <w:b/>
        </w:rPr>
      </w:pPr>
      <w:proofErr w:type="spellStart"/>
      <w:r>
        <w:rPr>
          <w:b/>
          <w:w w:val="105"/>
        </w:rPr>
        <w:t>Self</w:t>
      </w:r>
      <w:r>
        <w:rPr>
          <w:b/>
          <w:spacing w:val="30"/>
          <w:w w:val="105"/>
        </w:rPr>
        <w:t xml:space="preserve"> </w:t>
      </w:r>
      <w:r>
        <w:rPr>
          <w:b/>
          <w:w w:val="105"/>
        </w:rPr>
        <w:t>Assessment</w:t>
      </w:r>
      <w:proofErr w:type="spellEnd"/>
    </w:p>
    <w:p w14:paraId="37619194" w14:textId="77777777" w:rsidR="00DE4ECC" w:rsidRDefault="00DE4ECC">
      <w:pPr>
        <w:pStyle w:val="BodyText"/>
        <w:rPr>
          <w:b/>
          <w:sz w:val="23"/>
        </w:rPr>
      </w:pPr>
    </w:p>
    <w:p w14:paraId="351AAFBC" w14:textId="77777777" w:rsidR="00DE4ECC" w:rsidRDefault="00105BF9">
      <w:pPr>
        <w:pStyle w:val="BodyText"/>
        <w:ind w:left="234"/>
        <w:jc w:val="both"/>
      </w:pPr>
      <w:r>
        <w:pict w14:anchorId="356FEF8F">
          <v:shape id="_x0000_s3387" style="position:absolute;left:0;text-align:left;margin-left:45.7pt;margin-top:-151.9pt;width:381.6pt;height:120.5pt;z-index:15887872;mso-position-horizontal-relative:page" coordorigin="914,-3038" coordsize="7632,2410" o:spt="100" adj="0,,0" path="m8546,-628r-7632,l914,-3038r20,2391l8546,-647r,19xm8546,-647r-19,l8527,-3016r-7612,l914,-3038r7632,l8546,-3016r-7612,l934,-647r7612,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5BD49863" w14:textId="77777777" w:rsidR="00DE4ECC" w:rsidRDefault="00105BF9" w:rsidP="00105BF9">
      <w:pPr>
        <w:pStyle w:val="ListParagraph"/>
        <w:numPr>
          <w:ilvl w:val="0"/>
          <w:numId w:val="78"/>
        </w:numPr>
        <w:tabs>
          <w:tab w:val="left" w:pos="715"/>
          <w:tab w:val="left" w:leader="dot" w:pos="3341"/>
        </w:tabs>
        <w:ind w:left="714" w:hanging="481"/>
        <w:jc w:val="both"/>
        <w:rPr>
          <w:sz w:val="18"/>
        </w:rPr>
      </w:pPr>
      <w:r>
        <w:rPr>
          <w:w w:val="105"/>
          <w:sz w:val="18"/>
        </w:rPr>
        <w:t>A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supply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chain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rFonts w:ascii="Times New Roman"/>
          <w:w w:val="105"/>
          <w:sz w:val="18"/>
        </w:rPr>
        <w:tab/>
      </w:r>
      <w:r>
        <w:rPr>
          <w:sz w:val="18"/>
        </w:rPr>
        <w:t>of</w:t>
      </w:r>
      <w:r>
        <w:rPr>
          <w:spacing w:val="3"/>
          <w:sz w:val="18"/>
        </w:rPr>
        <w:t xml:space="preserve"> </w:t>
      </w:r>
      <w:r>
        <w:rPr>
          <w:sz w:val="18"/>
        </w:rPr>
        <w:t>processes</w:t>
      </w:r>
      <w:r>
        <w:rPr>
          <w:spacing w:val="2"/>
          <w:sz w:val="18"/>
        </w:rPr>
        <w:t xml:space="preserve"> </w:t>
      </w:r>
      <w:r>
        <w:rPr>
          <w:sz w:val="18"/>
        </w:rPr>
        <w:t>and</w:t>
      </w:r>
      <w:r>
        <w:rPr>
          <w:spacing w:val="3"/>
          <w:sz w:val="18"/>
        </w:rPr>
        <w:t xml:space="preserve"> </w:t>
      </w:r>
      <w:r>
        <w:rPr>
          <w:sz w:val="18"/>
        </w:rPr>
        <w:t>flows</w:t>
      </w:r>
      <w:r>
        <w:rPr>
          <w:spacing w:val="3"/>
          <w:sz w:val="18"/>
        </w:rPr>
        <w:t xml:space="preserve"> </w:t>
      </w:r>
      <w:r>
        <w:rPr>
          <w:sz w:val="18"/>
        </w:rPr>
        <w:t>that</w:t>
      </w:r>
      <w:r>
        <w:rPr>
          <w:spacing w:val="3"/>
          <w:sz w:val="18"/>
        </w:rPr>
        <w:t xml:space="preserve"> </w:t>
      </w:r>
      <w:r>
        <w:rPr>
          <w:sz w:val="18"/>
        </w:rPr>
        <w:t>take</w:t>
      </w:r>
      <w:r>
        <w:rPr>
          <w:spacing w:val="2"/>
          <w:sz w:val="18"/>
        </w:rPr>
        <w:t xml:space="preserve"> </w:t>
      </w:r>
      <w:r>
        <w:rPr>
          <w:sz w:val="18"/>
        </w:rPr>
        <w:t>place</w:t>
      </w:r>
      <w:r>
        <w:rPr>
          <w:spacing w:val="1"/>
          <w:sz w:val="18"/>
        </w:rPr>
        <w:t xml:space="preserve"> </w:t>
      </w:r>
      <w:r>
        <w:rPr>
          <w:sz w:val="18"/>
        </w:rPr>
        <w:t>within</w:t>
      </w:r>
      <w:r>
        <w:rPr>
          <w:spacing w:val="5"/>
          <w:sz w:val="18"/>
        </w:rPr>
        <w:t xml:space="preserve"> </w:t>
      </w:r>
      <w:r>
        <w:rPr>
          <w:sz w:val="18"/>
        </w:rPr>
        <w:t>and</w:t>
      </w:r>
      <w:r>
        <w:rPr>
          <w:spacing w:val="3"/>
          <w:sz w:val="18"/>
        </w:rPr>
        <w:t xml:space="preserve"> </w:t>
      </w:r>
      <w:r>
        <w:rPr>
          <w:sz w:val="18"/>
        </w:rPr>
        <w:t>between</w:t>
      </w:r>
    </w:p>
    <w:p w14:paraId="05E6E6AF" w14:textId="77777777" w:rsidR="00DE4ECC" w:rsidRDefault="00105BF9">
      <w:pPr>
        <w:pStyle w:val="BodyText"/>
        <w:spacing w:before="29"/>
        <w:ind w:left="714"/>
      </w:pPr>
      <w:r>
        <w:rPr>
          <w:w w:val="105"/>
        </w:rPr>
        <w:t>different</w:t>
      </w:r>
      <w:r>
        <w:rPr>
          <w:spacing w:val="2"/>
          <w:w w:val="105"/>
        </w:rPr>
        <w:t xml:space="preserve"> </w:t>
      </w:r>
      <w:r>
        <w:rPr>
          <w:w w:val="105"/>
        </w:rPr>
        <w:t>stages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combine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fill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w w:val="105"/>
        </w:rPr>
        <w:t>customer</w:t>
      </w:r>
      <w:r>
        <w:rPr>
          <w:spacing w:val="3"/>
          <w:w w:val="105"/>
        </w:rPr>
        <w:t xml:space="preserve"> </w:t>
      </w:r>
      <w:r>
        <w:rPr>
          <w:w w:val="105"/>
        </w:rPr>
        <w:t>need</w:t>
      </w:r>
      <w:r>
        <w:rPr>
          <w:spacing w:val="3"/>
          <w:w w:val="105"/>
        </w:rPr>
        <w:t xml:space="preserve"> </w:t>
      </w:r>
      <w:r>
        <w:rPr>
          <w:w w:val="105"/>
        </w:rPr>
        <w:t>for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w w:val="105"/>
        </w:rPr>
        <w:t>product.</w:t>
      </w:r>
    </w:p>
    <w:p w14:paraId="062C7D74" w14:textId="77777777" w:rsidR="00DE4ECC" w:rsidRDefault="00105BF9" w:rsidP="00105BF9">
      <w:pPr>
        <w:pStyle w:val="ListParagraph"/>
        <w:numPr>
          <w:ilvl w:val="0"/>
          <w:numId w:val="78"/>
        </w:numPr>
        <w:tabs>
          <w:tab w:val="left" w:pos="714"/>
          <w:tab w:val="left" w:pos="715"/>
          <w:tab w:val="left" w:leader="dot" w:pos="4067"/>
        </w:tabs>
        <w:spacing w:line="273" w:lineRule="auto"/>
        <w:ind w:left="714" w:right="2705" w:hanging="480"/>
        <w:jc w:val="left"/>
        <w:rPr>
          <w:sz w:val="18"/>
        </w:rPr>
      </w:pPr>
      <w:r>
        <w:rPr>
          <w:w w:val="105"/>
          <w:sz w:val="18"/>
        </w:rPr>
        <w:t>There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two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different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ways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view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processes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performed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supply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chain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which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-3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push-pull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view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rFonts w:ascii="Times New Roman"/>
          <w:w w:val="105"/>
          <w:sz w:val="18"/>
        </w:rPr>
        <w:tab/>
      </w:r>
      <w:r>
        <w:rPr>
          <w:w w:val="105"/>
          <w:sz w:val="18"/>
        </w:rPr>
        <w:t>view.</w:t>
      </w:r>
    </w:p>
    <w:p w14:paraId="73D56F41" w14:textId="77777777" w:rsidR="00DE4ECC" w:rsidRDefault="00105BF9" w:rsidP="00105BF9">
      <w:pPr>
        <w:pStyle w:val="ListParagraph"/>
        <w:numPr>
          <w:ilvl w:val="0"/>
          <w:numId w:val="78"/>
        </w:numPr>
        <w:tabs>
          <w:tab w:val="left" w:pos="461"/>
          <w:tab w:val="left" w:leader="dot" w:pos="1849"/>
        </w:tabs>
        <w:spacing w:before="119"/>
        <w:ind w:left="460" w:hanging="227"/>
        <w:jc w:val="both"/>
        <w:rPr>
          <w:sz w:val="18"/>
        </w:rPr>
      </w:pPr>
      <w:r>
        <w:rPr>
          <w:sz w:val="18"/>
        </w:rPr>
        <w:t>processes</w:t>
      </w:r>
      <w:r>
        <w:rPr>
          <w:spacing w:val="19"/>
          <w:sz w:val="18"/>
        </w:rPr>
        <w:t xml:space="preserve"> </w:t>
      </w:r>
      <w:r>
        <w:rPr>
          <w:sz w:val="18"/>
        </w:rPr>
        <w:t>are</w:t>
      </w:r>
      <w:r>
        <w:rPr>
          <w:spacing w:val="21"/>
          <w:sz w:val="18"/>
        </w:rPr>
        <w:t xml:space="preserve"> </w:t>
      </w:r>
      <w:r>
        <w:rPr>
          <w:sz w:val="18"/>
        </w:rPr>
        <w:t>initiated</w:t>
      </w:r>
      <w:r>
        <w:rPr>
          <w:spacing w:val="22"/>
          <w:sz w:val="18"/>
        </w:rPr>
        <w:t xml:space="preserve"> </w:t>
      </w:r>
      <w:r>
        <w:rPr>
          <w:sz w:val="18"/>
        </w:rPr>
        <w:t>by</w:t>
      </w:r>
      <w:r>
        <w:rPr>
          <w:spacing w:val="22"/>
          <w:sz w:val="18"/>
        </w:rPr>
        <w:t xml:space="preserve"> </w:t>
      </w:r>
      <w:r>
        <w:rPr>
          <w:sz w:val="18"/>
        </w:rPr>
        <w:t>a</w:t>
      </w:r>
      <w:r>
        <w:rPr>
          <w:spacing w:val="19"/>
          <w:sz w:val="18"/>
        </w:rPr>
        <w:t xml:space="preserve"> </w:t>
      </w:r>
      <w:r>
        <w:rPr>
          <w:sz w:val="18"/>
        </w:rPr>
        <w:t>customer</w:t>
      </w:r>
      <w:r>
        <w:rPr>
          <w:spacing w:val="21"/>
          <w:sz w:val="18"/>
        </w:rPr>
        <w:t xml:space="preserve"> </w:t>
      </w:r>
      <w:r>
        <w:rPr>
          <w:sz w:val="18"/>
        </w:rPr>
        <w:t>order.</w:t>
      </w:r>
    </w:p>
    <w:p w14:paraId="5E19FF95" w14:textId="77777777" w:rsidR="00DE4ECC" w:rsidRDefault="00105BF9" w:rsidP="00105BF9">
      <w:pPr>
        <w:pStyle w:val="ListParagraph"/>
        <w:numPr>
          <w:ilvl w:val="0"/>
          <w:numId w:val="78"/>
        </w:numPr>
        <w:tabs>
          <w:tab w:val="left" w:pos="461"/>
          <w:tab w:val="left" w:leader="dot" w:pos="1849"/>
        </w:tabs>
        <w:ind w:left="460" w:hanging="227"/>
        <w:jc w:val="both"/>
        <w:rPr>
          <w:sz w:val="18"/>
        </w:rPr>
      </w:pPr>
      <w:r>
        <w:rPr>
          <w:w w:val="105"/>
          <w:sz w:val="18"/>
        </w:rPr>
        <w:t>processes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initiated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performed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anticipation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customer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orders.</w:t>
      </w:r>
    </w:p>
    <w:p w14:paraId="266ED16B" w14:textId="77777777" w:rsidR="00DE4ECC" w:rsidRDefault="00DE4ECC">
      <w:pPr>
        <w:pStyle w:val="BodyText"/>
        <w:spacing w:before="9"/>
        <w:rPr>
          <w:sz w:val="20"/>
        </w:rPr>
      </w:pPr>
    </w:p>
    <w:p w14:paraId="0464CAFE" w14:textId="77777777" w:rsidR="00DE4ECC" w:rsidRDefault="00105BF9" w:rsidP="00105BF9">
      <w:pPr>
        <w:pStyle w:val="Heading3"/>
        <w:numPr>
          <w:ilvl w:val="1"/>
          <w:numId w:val="79"/>
        </w:numPr>
        <w:tabs>
          <w:tab w:val="left" w:pos="775"/>
        </w:tabs>
        <w:ind w:hanging="541"/>
        <w:jc w:val="both"/>
        <w:rPr>
          <w:u w:val="none"/>
        </w:rPr>
      </w:pPr>
      <w:r>
        <w:t>Sourcing</w:t>
      </w:r>
      <w:r>
        <w:rPr>
          <w:spacing w:val="9"/>
        </w:rPr>
        <w:t xml:space="preserve"> </w:t>
      </w:r>
      <w:r>
        <w:t>Strategy</w:t>
      </w:r>
    </w:p>
    <w:p w14:paraId="29CC32F0" w14:textId="77777777" w:rsidR="00DE4ECC" w:rsidRDefault="00DE4ECC">
      <w:pPr>
        <w:pStyle w:val="BodyText"/>
        <w:spacing w:before="2"/>
        <w:rPr>
          <w:b/>
          <w:sz w:val="23"/>
        </w:rPr>
      </w:pPr>
    </w:p>
    <w:p w14:paraId="19CAF1AA" w14:textId="77777777" w:rsidR="00DE4ECC" w:rsidRDefault="00105BF9">
      <w:pPr>
        <w:pStyle w:val="BodyText"/>
        <w:spacing w:before="1" w:line="273" w:lineRule="auto"/>
        <w:ind w:left="234" w:right="2683"/>
        <w:jc w:val="both"/>
      </w:pPr>
      <w:r>
        <w:t>The decision to source is determined by the strategy the firm may have for that category of item.</w:t>
      </w:r>
      <w:r>
        <w:rPr>
          <w:spacing w:val="1"/>
        </w:rPr>
        <w:t xml:space="preserve"> </w:t>
      </w:r>
      <w:r>
        <w:t>There are basically three sourcing strategies that are combined in different ways. These strategies</w:t>
      </w:r>
      <w:r>
        <w:rPr>
          <w:spacing w:val="1"/>
        </w:rPr>
        <w:t xml:space="preserve"> </w:t>
      </w:r>
      <w:r>
        <w:t>are:</w:t>
      </w:r>
    </w:p>
    <w:p w14:paraId="19A5BD62" w14:textId="77777777" w:rsidR="00DE4ECC" w:rsidRDefault="00105BF9" w:rsidP="00105BF9">
      <w:pPr>
        <w:pStyle w:val="ListParagraph"/>
        <w:numPr>
          <w:ilvl w:val="0"/>
          <w:numId w:val="77"/>
        </w:numPr>
        <w:tabs>
          <w:tab w:val="left" w:pos="715"/>
        </w:tabs>
        <w:spacing w:before="118"/>
        <w:ind w:hanging="481"/>
        <w:jc w:val="both"/>
        <w:rPr>
          <w:sz w:val="18"/>
        </w:rPr>
      </w:pPr>
      <w:r>
        <w:rPr>
          <w:w w:val="105"/>
          <w:sz w:val="18"/>
        </w:rPr>
        <w:t>Multi-sourcing</w:t>
      </w:r>
      <w:r>
        <w:rPr>
          <w:spacing w:val="25"/>
          <w:w w:val="105"/>
          <w:sz w:val="18"/>
        </w:rPr>
        <w:t xml:space="preserve"> </w:t>
      </w:r>
      <w:r>
        <w:rPr>
          <w:w w:val="105"/>
          <w:sz w:val="18"/>
        </w:rPr>
        <w:t>Strategy</w:t>
      </w:r>
    </w:p>
    <w:p w14:paraId="065F1C0A" w14:textId="77777777" w:rsidR="00DE4ECC" w:rsidRDefault="00105BF9" w:rsidP="00105BF9">
      <w:pPr>
        <w:pStyle w:val="ListParagraph"/>
        <w:numPr>
          <w:ilvl w:val="0"/>
          <w:numId w:val="77"/>
        </w:numPr>
        <w:tabs>
          <w:tab w:val="left" w:pos="715"/>
        </w:tabs>
        <w:ind w:hanging="481"/>
        <w:jc w:val="both"/>
        <w:rPr>
          <w:sz w:val="18"/>
        </w:rPr>
      </w:pPr>
      <w:r>
        <w:rPr>
          <w:w w:val="105"/>
          <w:sz w:val="18"/>
        </w:rPr>
        <w:t>Network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Sourcing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Strategy,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an</w:t>
      </w:r>
      <w:r>
        <w:rPr>
          <w:w w:val="105"/>
          <w:sz w:val="18"/>
        </w:rPr>
        <w:t>d</w:t>
      </w:r>
    </w:p>
    <w:p w14:paraId="09C37165" w14:textId="77777777" w:rsidR="00DE4ECC" w:rsidRDefault="00105BF9" w:rsidP="00105BF9">
      <w:pPr>
        <w:pStyle w:val="ListParagraph"/>
        <w:numPr>
          <w:ilvl w:val="0"/>
          <w:numId w:val="77"/>
        </w:numPr>
        <w:tabs>
          <w:tab w:val="left" w:pos="715"/>
        </w:tabs>
        <w:ind w:hanging="481"/>
        <w:jc w:val="both"/>
        <w:rPr>
          <w:sz w:val="18"/>
        </w:rPr>
      </w:pPr>
      <w:r>
        <w:rPr>
          <w:w w:val="105"/>
          <w:sz w:val="18"/>
        </w:rPr>
        <w:t>Single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Sourcing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Strategy</w:t>
      </w:r>
    </w:p>
    <w:p w14:paraId="29E1E74A" w14:textId="77777777" w:rsidR="00DE4ECC" w:rsidRDefault="00105BF9">
      <w:pPr>
        <w:pStyle w:val="BodyText"/>
        <w:spacing w:before="149"/>
        <w:ind w:left="234"/>
        <w:jc w:val="both"/>
      </w:pP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strategic</w:t>
      </w:r>
      <w:r>
        <w:rPr>
          <w:spacing w:val="1"/>
          <w:w w:val="105"/>
        </w:rPr>
        <w:t xml:space="preserve"> </w:t>
      </w:r>
      <w:r>
        <w:rPr>
          <w:w w:val="105"/>
        </w:rPr>
        <w:t>issues involved</w:t>
      </w:r>
      <w:r>
        <w:rPr>
          <w:spacing w:val="1"/>
          <w:w w:val="105"/>
        </w:rPr>
        <w:t xml:space="preserve"> </w:t>
      </w:r>
      <w:r>
        <w:rPr>
          <w:w w:val="105"/>
        </w:rPr>
        <w:t>in each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these</w:t>
      </w:r>
      <w:r>
        <w:rPr>
          <w:spacing w:val="1"/>
          <w:w w:val="105"/>
        </w:rPr>
        <w:t xml:space="preserve"> </w:t>
      </w:r>
      <w:r>
        <w:rPr>
          <w:w w:val="105"/>
        </w:rPr>
        <w:t>sourcing strategies</w:t>
      </w:r>
      <w:r>
        <w:rPr>
          <w:spacing w:val="1"/>
          <w:w w:val="105"/>
        </w:rPr>
        <w:t xml:space="preserve"> </w:t>
      </w:r>
      <w:r>
        <w:rPr>
          <w:w w:val="105"/>
        </w:rPr>
        <w:t>are discussed</w:t>
      </w:r>
      <w:r>
        <w:rPr>
          <w:spacing w:val="1"/>
          <w:w w:val="105"/>
        </w:rPr>
        <w:t xml:space="preserve"> </w:t>
      </w:r>
      <w:r>
        <w:rPr>
          <w:w w:val="105"/>
        </w:rPr>
        <w:t>below.</w:t>
      </w:r>
    </w:p>
    <w:p w14:paraId="5A72D32E" w14:textId="77777777" w:rsidR="00DE4ECC" w:rsidRDefault="00DE4ECC">
      <w:pPr>
        <w:jc w:val="both"/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021C68A0" w14:textId="77777777" w:rsidR="00DE4ECC" w:rsidRDefault="00DE4ECC">
      <w:pPr>
        <w:pStyle w:val="BodyText"/>
        <w:rPr>
          <w:sz w:val="20"/>
        </w:rPr>
      </w:pPr>
    </w:p>
    <w:p w14:paraId="16E67E98" w14:textId="77777777" w:rsidR="00DE4ECC" w:rsidRDefault="00DE4ECC">
      <w:pPr>
        <w:pStyle w:val="BodyText"/>
        <w:rPr>
          <w:sz w:val="20"/>
        </w:rPr>
      </w:pPr>
    </w:p>
    <w:p w14:paraId="2393571A" w14:textId="77777777" w:rsidR="00DE4ECC" w:rsidRDefault="00DE4ECC">
      <w:pPr>
        <w:pStyle w:val="BodyText"/>
        <w:spacing w:before="3"/>
        <w:rPr>
          <w:sz w:val="20"/>
        </w:rPr>
      </w:pPr>
    </w:p>
    <w:p w14:paraId="66814EAB" w14:textId="77777777" w:rsidR="00DE4ECC" w:rsidRDefault="00105BF9">
      <w:pPr>
        <w:pStyle w:val="Heading5"/>
        <w:tabs>
          <w:tab w:val="left" w:pos="2679"/>
        </w:tabs>
        <w:spacing w:before="1"/>
        <w:ind w:left="1213"/>
      </w:pPr>
      <w:r>
        <w:rPr>
          <w:position w:val="3"/>
          <w:sz w:val="18"/>
        </w:rPr>
        <w:t>Notes</w:t>
      </w:r>
      <w:r>
        <w:rPr>
          <w:position w:val="3"/>
          <w:sz w:val="18"/>
        </w:rPr>
        <w:tab/>
      </w:r>
      <w:r>
        <w:t>10.4.1</w:t>
      </w:r>
      <w:r>
        <w:rPr>
          <w:spacing w:val="27"/>
        </w:rPr>
        <w:t xml:space="preserve"> </w:t>
      </w:r>
      <w:r>
        <w:t>Multi-sourcing</w:t>
      </w:r>
      <w:r>
        <w:rPr>
          <w:spacing w:val="40"/>
        </w:rPr>
        <w:t xml:space="preserve"> </w:t>
      </w:r>
      <w:r>
        <w:t>Strategy</w:t>
      </w:r>
    </w:p>
    <w:p w14:paraId="09B3E83E" w14:textId="77777777" w:rsidR="00DE4ECC" w:rsidRDefault="00DE4ECC">
      <w:pPr>
        <w:pStyle w:val="BodyText"/>
        <w:rPr>
          <w:b/>
          <w:sz w:val="24"/>
        </w:rPr>
      </w:pPr>
    </w:p>
    <w:p w14:paraId="55E13823" w14:textId="77777777" w:rsidR="00DE4ECC" w:rsidRDefault="00105BF9">
      <w:pPr>
        <w:pStyle w:val="BodyText"/>
        <w:spacing w:line="292" w:lineRule="auto"/>
        <w:ind w:left="2680" w:right="268"/>
        <w:jc w:val="both"/>
      </w:pPr>
      <w:r>
        <w:rPr>
          <w:w w:val="105"/>
        </w:rPr>
        <w:t>Traditional purchasing was dominated by a multi-sourcing strategy. This meant that the firm</w:t>
      </w:r>
      <w:r>
        <w:rPr>
          <w:spacing w:val="1"/>
          <w:w w:val="105"/>
        </w:rPr>
        <w:t xml:space="preserve"> </w:t>
      </w:r>
      <w:r>
        <w:rPr>
          <w:w w:val="105"/>
        </w:rPr>
        <w:t>had business relationships with a number of suppliers. The base of suppliers was large and the</w:t>
      </w:r>
      <w:r>
        <w:rPr>
          <w:spacing w:val="-39"/>
          <w:w w:val="105"/>
        </w:rPr>
        <w:t xml:space="preserve"> </w:t>
      </w:r>
      <w:r>
        <w:t>duration of contracts was short. Suppliers would be sent enquiries an</w:t>
      </w:r>
      <w:r>
        <w:t>d they would respond with</w:t>
      </w:r>
      <w:r>
        <w:rPr>
          <w:spacing w:val="1"/>
        </w:rPr>
        <w:t xml:space="preserve"> </w:t>
      </w:r>
      <w:r>
        <w:rPr>
          <w:w w:val="105"/>
        </w:rPr>
        <w:t>quotations, meeting the demands and specifications of the firm, and negotiate with purchasing</w:t>
      </w:r>
      <w:r>
        <w:rPr>
          <w:spacing w:val="-39"/>
          <w:w w:val="105"/>
        </w:rPr>
        <w:t xml:space="preserve"> </w:t>
      </w:r>
      <w:r>
        <w:rPr>
          <w:w w:val="105"/>
        </w:rPr>
        <w:t>for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contract.</w:t>
      </w:r>
    </w:p>
    <w:p w14:paraId="3C337799" w14:textId="77777777" w:rsidR="00DE4ECC" w:rsidRDefault="00105BF9">
      <w:pPr>
        <w:pStyle w:val="BodyText"/>
        <w:spacing w:before="122" w:line="295" w:lineRule="auto"/>
        <w:ind w:left="2680" w:right="247"/>
        <w:jc w:val="both"/>
      </w:pPr>
      <w:r>
        <w:t>This approach was based on the perception that certain advantages accrue to the buying company.</w:t>
      </w:r>
      <w:r>
        <w:rPr>
          <w:spacing w:val="1"/>
        </w:rPr>
        <w:t xml:space="preserve"> </w:t>
      </w:r>
      <w:r>
        <w:rPr>
          <w:w w:val="105"/>
        </w:rPr>
        <w:t>These</w:t>
      </w:r>
      <w:r>
        <w:rPr>
          <w:spacing w:val="5"/>
          <w:w w:val="105"/>
        </w:rPr>
        <w:t xml:space="preserve"> </w:t>
      </w:r>
      <w:r>
        <w:rPr>
          <w:w w:val="105"/>
        </w:rPr>
        <w:t>include:</w:t>
      </w:r>
    </w:p>
    <w:p w14:paraId="1D7FFD1B" w14:textId="77777777" w:rsidR="00DE4ECC" w:rsidRDefault="00105BF9" w:rsidP="00105BF9">
      <w:pPr>
        <w:pStyle w:val="ListParagraph"/>
        <w:numPr>
          <w:ilvl w:val="1"/>
          <w:numId w:val="77"/>
        </w:numPr>
        <w:tabs>
          <w:tab w:val="left" w:pos="3160"/>
        </w:tabs>
        <w:spacing w:before="116"/>
        <w:jc w:val="both"/>
        <w:rPr>
          <w:sz w:val="18"/>
        </w:rPr>
      </w:pPr>
      <w:r>
        <w:rPr>
          <w:w w:val="105"/>
          <w:sz w:val="18"/>
        </w:rPr>
        <w:t>Creatin</w:t>
      </w:r>
      <w:r>
        <w:rPr>
          <w:w w:val="105"/>
          <w:sz w:val="18"/>
        </w:rPr>
        <w:t>g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competition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playing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one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supplier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against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another.</w:t>
      </w:r>
    </w:p>
    <w:p w14:paraId="521DA416" w14:textId="77777777" w:rsidR="00DE4ECC" w:rsidRDefault="00105BF9" w:rsidP="00105BF9">
      <w:pPr>
        <w:pStyle w:val="ListParagraph"/>
        <w:numPr>
          <w:ilvl w:val="1"/>
          <w:numId w:val="77"/>
        </w:numPr>
        <w:tabs>
          <w:tab w:val="left" w:pos="3160"/>
        </w:tabs>
        <w:spacing w:before="169"/>
        <w:jc w:val="both"/>
        <w:rPr>
          <w:sz w:val="18"/>
        </w:rPr>
      </w:pPr>
      <w:r>
        <w:rPr>
          <w:w w:val="105"/>
          <w:sz w:val="18"/>
        </w:rPr>
        <w:t>Obtaining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bids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low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prices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shipping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costs.</w:t>
      </w:r>
    </w:p>
    <w:p w14:paraId="562CD16F" w14:textId="77777777" w:rsidR="00DE4ECC" w:rsidRDefault="00105BF9" w:rsidP="00105BF9">
      <w:pPr>
        <w:pStyle w:val="ListParagraph"/>
        <w:numPr>
          <w:ilvl w:val="1"/>
          <w:numId w:val="77"/>
        </w:numPr>
        <w:tabs>
          <w:tab w:val="left" w:pos="3160"/>
        </w:tabs>
        <w:spacing w:before="165"/>
        <w:jc w:val="both"/>
        <w:rPr>
          <w:sz w:val="18"/>
        </w:rPr>
      </w:pPr>
      <w:r>
        <w:rPr>
          <w:w w:val="105"/>
          <w:sz w:val="18"/>
        </w:rPr>
        <w:t>Increasing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leverage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over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suppliers.</w:t>
      </w:r>
    </w:p>
    <w:p w14:paraId="106B6951" w14:textId="77777777" w:rsidR="00DE4ECC" w:rsidRDefault="00105BF9" w:rsidP="00105BF9">
      <w:pPr>
        <w:pStyle w:val="ListParagraph"/>
        <w:numPr>
          <w:ilvl w:val="1"/>
          <w:numId w:val="77"/>
        </w:numPr>
        <w:tabs>
          <w:tab w:val="left" w:pos="3160"/>
        </w:tabs>
        <w:spacing w:before="169"/>
        <w:jc w:val="both"/>
        <w:rPr>
          <w:sz w:val="18"/>
        </w:rPr>
      </w:pPr>
      <w:r>
        <w:rPr>
          <w:w w:val="105"/>
          <w:sz w:val="18"/>
        </w:rPr>
        <w:t>Greater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degree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flexibility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technical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areas,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and</w:t>
      </w:r>
    </w:p>
    <w:p w14:paraId="03B401AD" w14:textId="77777777" w:rsidR="00DE4ECC" w:rsidRDefault="00105BF9" w:rsidP="00105BF9">
      <w:pPr>
        <w:pStyle w:val="ListParagraph"/>
        <w:numPr>
          <w:ilvl w:val="1"/>
          <w:numId w:val="77"/>
        </w:numPr>
        <w:tabs>
          <w:tab w:val="left" w:pos="3160"/>
        </w:tabs>
        <w:spacing w:before="165" w:line="295" w:lineRule="auto"/>
        <w:ind w:right="266"/>
        <w:jc w:val="both"/>
        <w:rPr>
          <w:sz w:val="18"/>
        </w:rPr>
      </w:pPr>
      <w:r>
        <w:rPr>
          <w:w w:val="105"/>
          <w:sz w:val="18"/>
        </w:rPr>
        <w:t>With a number of sources, it provided protection in times of shortages against failure at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any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one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supplier’s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plant.</w:t>
      </w:r>
    </w:p>
    <w:p w14:paraId="2BB0F4A2" w14:textId="77777777" w:rsidR="00DE4ECC" w:rsidRDefault="00105BF9">
      <w:pPr>
        <w:pStyle w:val="BodyText"/>
        <w:spacing w:before="117" w:line="292" w:lineRule="auto"/>
        <w:ind w:left="2680" w:right="261"/>
        <w:jc w:val="both"/>
      </w:pPr>
      <w:r>
        <w:t>From the buyer’s point of view, the responsibility to maintain the necessary technology, expertise,</w:t>
      </w:r>
      <w:r>
        <w:rPr>
          <w:spacing w:val="1"/>
        </w:rPr>
        <w:t xml:space="preserve"> </w:t>
      </w:r>
      <w:r>
        <w:rPr>
          <w:w w:val="105"/>
        </w:rPr>
        <w:t>and forecasting abilities plus cost, qua</w:t>
      </w:r>
      <w:r>
        <w:rPr>
          <w:w w:val="105"/>
        </w:rPr>
        <w:t>lity, and delivery competencies lay with the supplier.</w:t>
      </w:r>
      <w:r>
        <w:rPr>
          <w:spacing w:val="1"/>
          <w:w w:val="105"/>
        </w:rPr>
        <w:t xml:space="preserve"> </w:t>
      </w:r>
      <w:r>
        <w:rPr>
          <w:w w:val="105"/>
        </w:rPr>
        <w:t>However, dealing with several suppliers required a longer time in negotiation that could often</w:t>
      </w:r>
      <w:r>
        <w:rPr>
          <w:spacing w:val="1"/>
          <w:w w:val="105"/>
        </w:rPr>
        <w:t xml:space="preserve"> </w:t>
      </w:r>
      <w:r>
        <w:rPr>
          <w:w w:val="105"/>
        </w:rPr>
        <w:t>result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w w:val="105"/>
        </w:rPr>
        <w:t>delay</w:t>
      </w:r>
      <w:r>
        <w:rPr>
          <w:spacing w:val="10"/>
          <w:w w:val="105"/>
        </w:rPr>
        <w:t xml:space="preserve"> </w:t>
      </w:r>
      <w:r>
        <w:rPr>
          <w:w w:val="105"/>
        </w:rPr>
        <w:t>or</w:t>
      </w:r>
      <w:r>
        <w:rPr>
          <w:spacing w:val="7"/>
          <w:w w:val="105"/>
        </w:rPr>
        <w:t xml:space="preserve"> </w:t>
      </w:r>
      <w:r>
        <w:rPr>
          <w:w w:val="105"/>
        </w:rPr>
        <w:t>disturb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buyer’s</w:t>
      </w:r>
      <w:r>
        <w:rPr>
          <w:spacing w:val="6"/>
          <w:w w:val="105"/>
        </w:rPr>
        <w:t xml:space="preserve"> </w:t>
      </w:r>
      <w:r>
        <w:rPr>
          <w:w w:val="105"/>
        </w:rPr>
        <w:t>production</w:t>
      </w:r>
      <w:r>
        <w:rPr>
          <w:spacing w:val="10"/>
          <w:w w:val="105"/>
        </w:rPr>
        <w:t xml:space="preserve"> </w:t>
      </w:r>
      <w:r>
        <w:rPr>
          <w:w w:val="105"/>
        </w:rPr>
        <w:t>schedules.</w:t>
      </w:r>
    </w:p>
    <w:p w14:paraId="3EA5B9D4" w14:textId="77777777" w:rsidR="00DE4ECC" w:rsidRDefault="00105BF9">
      <w:pPr>
        <w:pStyle w:val="BodyText"/>
        <w:spacing w:before="122" w:line="295" w:lineRule="auto"/>
        <w:ind w:left="2680" w:right="271"/>
        <w:jc w:val="both"/>
      </w:pPr>
      <w:r>
        <w:rPr>
          <w:w w:val="105"/>
        </w:rPr>
        <w:t>The approach placed emphasis on achieving the lowest possible price for a particular product.</w:t>
      </w:r>
      <w:r>
        <w:rPr>
          <w:spacing w:val="1"/>
          <w:w w:val="105"/>
        </w:rPr>
        <w:t xml:space="preserve"> </w:t>
      </w:r>
      <w:r>
        <w:rPr>
          <w:w w:val="105"/>
        </w:rPr>
        <w:t>Long-term partnership was not the goal of the buying firm and the initial price was more</w:t>
      </w:r>
      <w:r>
        <w:rPr>
          <w:spacing w:val="1"/>
          <w:w w:val="105"/>
        </w:rPr>
        <w:t xml:space="preserve"> </w:t>
      </w:r>
      <w:r>
        <w:rPr>
          <w:w w:val="105"/>
        </w:rPr>
        <w:t>important</w:t>
      </w:r>
      <w:r>
        <w:rPr>
          <w:spacing w:val="10"/>
          <w:w w:val="105"/>
        </w:rPr>
        <w:t xml:space="preserve"> </w:t>
      </w:r>
      <w:r>
        <w:rPr>
          <w:w w:val="105"/>
        </w:rPr>
        <w:t>than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total</w:t>
      </w:r>
      <w:r>
        <w:rPr>
          <w:spacing w:val="10"/>
          <w:w w:val="105"/>
        </w:rPr>
        <w:t xml:space="preserve"> </w:t>
      </w:r>
      <w:r>
        <w:rPr>
          <w:w w:val="105"/>
        </w:rPr>
        <w:t>price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w w:val="105"/>
        </w:rPr>
        <w:t>product.</w:t>
      </w:r>
    </w:p>
    <w:p w14:paraId="76D6BEB9" w14:textId="77777777" w:rsidR="00DE4ECC" w:rsidRDefault="00105BF9">
      <w:pPr>
        <w:pStyle w:val="BodyText"/>
        <w:spacing w:before="117" w:line="292" w:lineRule="auto"/>
        <w:ind w:left="2680" w:right="252"/>
        <w:jc w:val="both"/>
      </w:pP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multiple</w:t>
      </w:r>
      <w:r>
        <w:rPr>
          <w:spacing w:val="1"/>
          <w:w w:val="105"/>
        </w:rPr>
        <w:t xml:space="preserve"> </w:t>
      </w:r>
      <w:r>
        <w:rPr>
          <w:w w:val="105"/>
        </w:rPr>
        <w:t>sourcing</w:t>
      </w:r>
      <w:r>
        <w:rPr>
          <w:spacing w:val="1"/>
          <w:w w:val="105"/>
        </w:rPr>
        <w:t xml:space="preserve"> </w:t>
      </w:r>
      <w:r>
        <w:rPr>
          <w:w w:val="105"/>
        </w:rPr>
        <w:t>was,</w:t>
      </w:r>
      <w:r>
        <w:rPr>
          <w:spacing w:val="1"/>
          <w:w w:val="105"/>
        </w:rPr>
        <w:t xml:space="preserve"> </w:t>
      </w:r>
      <w:r>
        <w:rPr>
          <w:w w:val="105"/>
        </w:rPr>
        <w:t>t</w:t>
      </w:r>
      <w:r>
        <w:rPr>
          <w:w w:val="105"/>
        </w:rPr>
        <w:t>herefore,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preferable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suitable</w:t>
      </w:r>
      <w:r>
        <w:rPr>
          <w:spacing w:val="1"/>
          <w:w w:val="105"/>
        </w:rPr>
        <w:t xml:space="preserve"> </w:t>
      </w:r>
      <w:r>
        <w:rPr>
          <w:w w:val="105"/>
        </w:rPr>
        <w:t>purchasing</w:t>
      </w:r>
      <w:r>
        <w:rPr>
          <w:spacing w:val="1"/>
          <w:w w:val="105"/>
        </w:rPr>
        <w:t xml:space="preserve"> </w:t>
      </w:r>
      <w:r>
        <w:rPr>
          <w:w w:val="105"/>
        </w:rPr>
        <w:t>alternative.</w:t>
      </w:r>
      <w:r>
        <w:rPr>
          <w:spacing w:val="1"/>
          <w:w w:val="105"/>
        </w:rPr>
        <w:t xml:space="preserve"> </w:t>
      </w:r>
      <w:r>
        <w:t>Transactional relationships</w:t>
      </w:r>
      <w:r>
        <w:rPr>
          <w:spacing w:val="1"/>
        </w:rPr>
        <w:t xml:space="preserve"> </w:t>
      </w:r>
      <w:r>
        <w:t>were the desired outcome.</w:t>
      </w:r>
      <w:r>
        <w:rPr>
          <w:spacing w:val="39"/>
        </w:rPr>
        <w:t xml:space="preserve"> </w:t>
      </w:r>
      <w:r>
        <w:t>In today’s environment,</w:t>
      </w:r>
      <w:r>
        <w:rPr>
          <w:spacing w:val="40"/>
        </w:rPr>
        <w:t xml:space="preserve"> </w:t>
      </w:r>
      <w:r>
        <w:t>multiple sourcing</w:t>
      </w:r>
      <w:r>
        <w:rPr>
          <w:spacing w:val="1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generally</w:t>
      </w:r>
      <w:r>
        <w:rPr>
          <w:spacing w:val="-1"/>
          <w:w w:val="105"/>
        </w:rPr>
        <w:t xml:space="preserve"> </w:t>
      </w:r>
      <w:r>
        <w:rPr>
          <w:w w:val="105"/>
        </w:rPr>
        <w:t>limited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used</w:t>
      </w:r>
      <w:r>
        <w:rPr>
          <w:spacing w:val="-4"/>
          <w:w w:val="105"/>
        </w:rPr>
        <w:t xml:space="preserve"> </w:t>
      </w:r>
      <w:r>
        <w:rPr>
          <w:w w:val="105"/>
        </w:rPr>
        <w:t>for</w:t>
      </w:r>
      <w:r>
        <w:rPr>
          <w:spacing w:val="-2"/>
          <w:w w:val="105"/>
        </w:rPr>
        <w:t xml:space="preserve"> </w:t>
      </w:r>
      <w:r>
        <w:rPr>
          <w:w w:val="105"/>
        </w:rPr>
        <w:t>commodity</w:t>
      </w:r>
      <w:r>
        <w:rPr>
          <w:spacing w:val="-4"/>
          <w:w w:val="105"/>
        </w:rPr>
        <w:t xml:space="preserve"> </w:t>
      </w:r>
      <w:r>
        <w:rPr>
          <w:w w:val="105"/>
        </w:rPr>
        <w:t>items,</w:t>
      </w:r>
      <w:r>
        <w:rPr>
          <w:spacing w:val="-4"/>
          <w:w w:val="105"/>
        </w:rPr>
        <w:t xml:space="preserve"> </w:t>
      </w:r>
      <w:r>
        <w:rPr>
          <w:w w:val="105"/>
        </w:rPr>
        <w:t>non-strategic</w:t>
      </w:r>
      <w:r>
        <w:rPr>
          <w:spacing w:val="-2"/>
          <w:w w:val="105"/>
        </w:rPr>
        <w:t xml:space="preserve"> </w:t>
      </w:r>
      <w:r>
        <w:rPr>
          <w:w w:val="105"/>
        </w:rPr>
        <w:t>buying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standard</w:t>
      </w:r>
      <w:r>
        <w:rPr>
          <w:spacing w:val="-4"/>
          <w:w w:val="105"/>
        </w:rPr>
        <w:t xml:space="preserve"> </w:t>
      </w:r>
      <w:r>
        <w:rPr>
          <w:w w:val="105"/>
        </w:rPr>
        <w:t>items.</w:t>
      </w:r>
    </w:p>
    <w:p w14:paraId="275FAEB4" w14:textId="77777777" w:rsidR="00DE4ECC" w:rsidRDefault="00105BF9">
      <w:pPr>
        <w:pStyle w:val="BodyText"/>
        <w:spacing w:before="123" w:line="292" w:lineRule="auto"/>
        <w:ind w:left="2680" w:right="264"/>
        <w:jc w:val="both"/>
      </w:pPr>
      <w:r>
        <w:rPr>
          <w:w w:val="105"/>
        </w:rPr>
        <w:t>There</w:t>
      </w:r>
      <w:r>
        <w:rPr>
          <w:spacing w:val="-11"/>
          <w:w w:val="105"/>
        </w:rPr>
        <w:t xml:space="preserve"> </w:t>
      </w:r>
      <w:r>
        <w:rPr>
          <w:w w:val="105"/>
        </w:rPr>
        <w:t>has</w:t>
      </w:r>
      <w:r>
        <w:rPr>
          <w:spacing w:val="-10"/>
          <w:w w:val="105"/>
        </w:rPr>
        <w:t xml:space="preserve"> </w:t>
      </w:r>
      <w:r>
        <w:rPr>
          <w:w w:val="105"/>
        </w:rPr>
        <w:t>been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change</w:t>
      </w:r>
      <w:r>
        <w:rPr>
          <w:spacing w:val="-10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traditional</w:t>
      </w:r>
      <w:r>
        <w:rPr>
          <w:spacing w:val="-10"/>
          <w:w w:val="105"/>
        </w:rPr>
        <w:t xml:space="preserve"> </w:t>
      </w:r>
      <w:r>
        <w:rPr>
          <w:w w:val="105"/>
        </w:rPr>
        <w:t>model.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number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suppliers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use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one</w:t>
      </w:r>
      <w:r>
        <w:rPr>
          <w:spacing w:val="-11"/>
          <w:w w:val="105"/>
        </w:rPr>
        <w:t xml:space="preserve"> </w:t>
      </w:r>
      <w:r>
        <w:rPr>
          <w:w w:val="105"/>
        </w:rPr>
        <w:t>type</w:t>
      </w:r>
      <w:r>
        <w:rPr>
          <w:spacing w:val="-39"/>
          <w:w w:val="105"/>
        </w:rPr>
        <w:t xml:space="preserve"> </w:t>
      </w:r>
      <w:r>
        <w:rPr>
          <w:w w:val="105"/>
        </w:rPr>
        <w:t>of purchase has changed to the use of fewer, reliable suppliers and even to the extent of using</w:t>
      </w:r>
      <w:r>
        <w:rPr>
          <w:spacing w:val="1"/>
          <w:w w:val="105"/>
        </w:rPr>
        <w:t xml:space="preserve"> </w:t>
      </w:r>
      <w:r>
        <w:rPr>
          <w:w w:val="105"/>
        </w:rPr>
        <w:t>sole</w:t>
      </w:r>
      <w:r>
        <w:rPr>
          <w:spacing w:val="20"/>
          <w:w w:val="105"/>
        </w:rPr>
        <w:t xml:space="preserve"> </w:t>
      </w:r>
      <w:r>
        <w:rPr>
          <w:w w:val="105"/>
        </w:rPr>
        <w:t>or</w:t>
      </w:r>
      <w:r>
        <w:rPr>
          <w:spacing w:val="20"/>
          <w:w w:val="105"/>
        </w:rPr>
        <w:t xml:space="preserve"> </w:t>
      </w:r>
      <w:r>
        <w:rPr>
          <w:w w:val="105"/>
        </w:rPr>
        <w:t>single</w:t>
      </w:r>
      <w:r>
        <w:rPr>
          <w:spacing w:val="21"/>
          <w:w w:val="105"/>
        </w:rPr>
        <w:t xml:space="preserve"> </w:t>
      </w:r>
      <w:r>
        <w:rPr>
          <w:w w:val="105"/>
        </w:rPr>
        <w:t>suppliers.</w:t>
      </w:r>
    </w:p>
    <w:p w14:paraId="1CBDEDA9" w14:textId="77777777" w:rsidR="00DE4ECC" w:rsidRDefault="00105BF9">
      <w:pPr>
        <w:pStyle w:val="BodyText"/>
        <w:spacing w:before="120" w:line="292" w:lineRule="auto"/>
        <w:ind w:left="2680" w:right="252"/>
        <w:jc w:val="both"/>
      </w:pPr>
      <w:r>
        <w:rPr>
          <w:w w:val="105"/>
        </w:rPr>
        <w:t>Buyer-supplier</w:t>
      </w:r>
      <w:r>
        <w:rPr>
          <w:spacing w:val="1"/>
          <w:w w:val="105"/>
        </w:rPr>
        <w:t xml:space="preserve"> </w:t>
      </w:r>
      <w:r>
        <w:rPr>
          <w:w w:val="105"/>
        </w:rPr>
        <w:t>relationships,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integ</w:t>
      </w:r>
      <w:r>
        <w:rPr>
          <w:w w:val="105"/>
        </w:rPr>
        <w:t>rated</w:t>
      </w:r>
      <w:r>
        <w:rPr>
          <w:spacing w:val="1"/>
          <w:w w:val="105"/>
        </w:rPr>
        <w:t xml:space="preserve"> </w:t>
      </w:r>
      <w:r>
        <w:rPr>
          <w:w w:val="105"/>
        </w:rPr>
        <w:t>supply</w:t>
      </w:r>
      <w:r>
        <w:rPr>
          <w:spacing w:val="1"/>
          <w:w w:val="105"/>
        </w:rPr>
        <w:t xml:space="preserve"> </w:t>
      </w:r>
      <w:r>
        <w:rPr>
          <w:w w:val="105"/>
        </w:rPr>
        <w:t>chains,</w:t>
      </w:r>
      <w:r>
        <w:rPr>
          <w:spacing w:val="1"/>
          <w:w w:val="105"/>
        </w:rPr>
        <w:t xml:space="preserve"> </w:t>
      </w:r>
      <w:r>
        <w:rPr>
          <w:w w:val="105"/>
        </w:rPr>
        <w:t>have</w:t>
      </w:r>
      <w:r>
        <w:rPr>
          <w:spacing w:val="1"/>
          <w:w w:val="105"/>
        </w:rPr>
        <w:t xml:space="preserve"> </w:t>
      </w:r>
      <w:r>
        <w:rPr>
          <w:w w:val="105"/>
        </w:rPr>
        <w:t>evolved</w:t>
      </w:r>
      <w:r>
        <w:rPr>
          <w:spacing w:val="1"/>
          <w:w w:val="105"/>
        </w:rPr>
        <w:t xml:space="preserve"> </w:t>
      </w:r>
      <w:r>
        <w:rPr>
          <w:w w:val="105"/>
        </w:rPr>
        <w:t>into</w:t>
      </w:r>
      <w:r>
        <w:rPr>
          <w:spacing w:val="1"/>
          <w:w w:val="105"/>
        </w:rPr>
        <w:t xml:space="preserve"> </w:t>
      </w:r>
      <w:r>
        <w:rPr>
          <w:w w:val="105"/>
        </w:rPr>
        <w:t>trusting,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cooperative, and mutually beneficial long-term relationships. </w:t>
      </w:r>
      <w:proofErr w:type="gramStart"/>
      <w:r>
        <w:rPr>
          <w:w w:val="105"/>
        </w:rPr>
        <w:t>Firms’</w:t>
      </w:r>
      <w:proofErr w:type="gramEnd"/>
      <w:r>
        <w:rPr>
          <w:w w:val="105"/>
        </w:rPr>
        <w:t xml:space="preserve"> today reduce their supply</w:t>
      </w:r>
      <w:r>
        <w:rPr>
          <w:spacing w:val="1"/>
          <w:w w:val="105"/>
        </w:rPr>
        <w:t xml:space="preserve"> </w:t>
      </w:r>
      <w:r>
        <w:rPr>
          <w:w w:val="105"/>
        </w:rPr>
        <w:t>base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only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best suppliers,</w:t>
      </w:r>
      <w:r>
        <w:rPr>
          <w:spacing w:val="1"/>
          <w:w w:val="105"/>
        </w:rPr>
        <w:t xml:space="preserve"> </w:t>
      </w:r>
      <w:r>
        <w:rPr>
          <w:w w:val="105"/>
        </w:rPr>
        <w:t>while further</w:t>
      </w:r>
      <w:r>
        <w:rPr>
          <w:spacing w:val="1"/>
          <w:w w:val="105"/>
        </w:rPr>
        <w:t xml:space="preserve"> </w:t>
      </w:r>
      <w:r>
        <w:rPr>
          <w:w w:val="105"/>
        </w:rPr>
        <w:t>developing suppliers</w:t>
      </w:r>
      <w:r>
        <w:rPr>
          <w:spacing w:val="1"/>
          <w:w w:val="105"/>
        </w:rPr>
        <w:t xml:space="preserve"> </w:t>
      </w:r>
      <w:r>
        <w:rPr>
          <w:w w:val="105"/>
        </w:rPr>
        <w:t>who are</w:t>
      </w:r>
      <w:r>
        <w:rPr>
          <w:spacing w:val="1"/>
          <w:w w:val="105"/>
        </w:rPr>
        <w:t xml:space="preserve"> </w:t>
      </w:r>
      <w:r>
        <w:rPr>
          <w:w w:val="105"/>
        </w:rPr>
        <w:t>continuously</w:t>
      </w:r>
      <w:r>
        <w:rPr>
          <w:spacing w:val="1"/>
          <w:w w:val="105"/>
        </w:rPr>
        <w:t xml:space="preserve"> </w:t>
      </w:r>
      <w:r>
        <w:rPr>
          <w:w w:val="105"/>
        </w:rPr>
        <w:t>improving</w:t>
      </w:r>
      <w:r>
        <w:rPr>
          <w:spacing w:val="19"/>
          <w:w w:val="105"/>
        </w:rPr>
        <w:t xml:space="preserve"> </w:t>
      </w:r>
      <w:r>
        <w:rPr>
          <w:w w:val="105"/>
        </w:rPr>
        <w:t>their</w:t>
      </w:r>
      <w:r>
        <w:rPr>
          <w:spacing w:val="22"/>
          <w:w w:val="105"/>
        </w:rPr>
        <w:t xml:space="preserve"> </w:t>
      </w:r>
      <w:r>
        <w:rPr>
          <w:w w:val="105"/>
        </w:rPr>
        <w:t>quality,</w:t>
      </w:r>
      <w:r>
        <w:rPr>
          <w:spacing w:val="19"/>
          <w:w w:val="105"/>
        </w:rPr>
        <w:t xml:space="preserve"> </w:t>
      </w:r>
      <w:r>
        <w:rPr>
          <w:w w:val="105"/>
        </w:rPr>
        <w:t>delivery,</w:t>
      </w:r>
      <w:r>
        <w:rPr>
          <w:spacing w:val="20"/>
          <w:w w:val="105"/>
        </w:rPr>
        <w:t xml:space="preserve"> </w:t>
      </w:r>
      <w:r>
        <w:rPr>
          <w:w w:val="105"/>
        </w:rPr>
        <w:t>service,</w:t>
      </w:r>
      <w:r>
        <w:rPr>
          <w:spacing w:val="21"/>
          <w:w w:val="105"/>
        </w:rPr>
        <w:t xml:space="preserve"> </w:t>
      </w:r>
      <w:r>
        <w:rPr>
          <w:w w:val="105"/>
        </w:rPr>
        <w:t>price,</w:t>
      </w:r>
      <w:r>
        <w:rPr>
          <w:spacing w:val="20"/>
          <w:w w:val="105"/>
        </w:rPr>
        <w:t xml:space="preserve"> </w:t>
      </w:r>
      <w:r>
        <w:rPr>
          <w:w w:val="105"/>
        </w:rPr>
        <w:t>and</w:t>
      </w:r>
      <w:r>
        <w:rPr>
          <w:spacing w:val="22"/>
          <w:w w:val="105"/>
        </w:rPr>
        <w:t xml:space="preserve"> </w:t>
      </w:r>
      <w:r>
        <w:rPr>
          <w:w w:val="105"/>
        </w:rPr>
        <w:t>information</w:t>
      </w:r>
      <w:r>
        <w:rPr>
          <w:spacing w:val="19"/>
          <w:w w:val="105"/>
        </w:rPr>
        <w:t xml:space="preserve"> </w:t>
      </w:r>
      <w:r>
        <w:rPr>
          <w:w w:val="105"/>
        </w:rPr>
        <w:t>performance.</w:t>
      </w:r>
    </w:p>
    <w:p w14:paraId="3D531DB3" w14:textId="77777777" w:rsidR="00DE4ECC" w:rsidRDefault="00DE4ECC">
      <w:pPr>
        <w:pStyle w:val="BodyText"/>
        <w:spacing w:before="7"/>
        <w:rPr>
          <w:sz w:val="17"/>
        </w:rPr>
      </w:pPr>
    </w:p>
    <w:p w14:paraId="38A7236F" w14:textId="77777777" w:rsidR="00DE4ECC" w:rsidRDefault="00105BF9">
      <w:pPr>
        <w:pStyle w:val="Heading5"/>
        <w:ind w:left="2680"/>
        <w:jc w:val="both"/>
      </w:pPr>
      <w:r>
        <w:t>10.4.2</w:t>
      </w:r>
      <w:r>
        <w:rPr>
          <w:spacing w:val="25"/>
        </w:rPr>
        <w:t xml:space="preserve"> </w:t>
      </w:r>
      <w:r>
        <w:t>Network</w:t>
      </w:r>
      <w:r>
        <w:rPr>
          <w:spacing w:val="33"/>
        </w:rPr>
        <w:t xml:space="preserve"> </w:t>
      </w:r>
      <w:r>
        <w:t>Sourcing</w:t>
      </w:r>
      <w:r>
        <w:rPr>
          <w:spacing w:val="36"/>
        </w:rPr>
        <w:t xml:space="preserve"> </w:t>
      </w:r>
      <w:r>
        <w:t>Strategy</w:t>
      </w:r>
    </w:p>
    <w:p w14:paraId="7F073722" w14:textId="77777777" w:rsidR="00DE4ECC" w:rsidRDefault="00DE4ECC">
      <w:pPr>
        <w:pStyle w:val="BodyText"/>
        <w:spacing w:before="1"/>
        <w:rPr>
          <w:b/>
          <w:sz w:val="24"/>
        </w:rPr>
      </w:pPr>
    </w:p>
    <w:p w14:paraId="52DAFD13" w14:textId="77777777" w:rsidR="00DE4ECC" w:rsidRDefault="00105BF9">
      <w:pPr>
        <w:pStyle w:val="BodyText"/>
        <w:spacing w:line="295" w:lineRule="auto"/>
        <w:ind w:left="2680" w:right="274"/>
        <w:jc w:val="both"/>
      </w:pPr>
      <w:r>
        <w:rPr>
          <w:w w:val="105"/>
        </w:rPr>
        <w:t>Many firms have successfully consolidated their supplier bases by using a phased approach.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16"/>
          <w:w w:val="105"/>
        </w:rPr>
        <w:t xml:space="preserve"> </w:t>
      </w:r>
      <w:r>
        <w:rPr>
          <w:w w:val="105"/>
        </w:rPr>
        <w:t>hybrid</w:t>
      </w:r>
      <w:r>
        <w:rPr>
          <w:spacing w:val="17"/>
          <w:w w:val="105"/>
        </w:rPr>
        <w:t xml:space="preserve"> </w:t>
      </w:r>
      <w:r>
        <w:rPr>
          <w:w w:val="105"/>
        </w:rPr>
        <w:t>is</w:t>
      </w:r>
      <w:r>
        <w:rPr>
          <w:spacing w:val="17"/>
          <w:w w:val="105"/>
        </w:rPr>
        <w:t xml:space="preserve"> </w:t>
      </w:r>
      <w:r>
        <w:rPr>
          <w:w w:val="105"/>
        </w:rPr>
        <w:t>often</w:t>
      </w:r>
      <w:r>
        <w:rPr>
          <w:spacing w:val="17"/>
          <w:w w:val="105"/>
        </w:rPr>
        <w:t xml:space="preserve"> </w:t>
      </w:r>
      <w:r>
        <w:rPr>
          <w:w w:val="105"/>
        </w:rPr>
        <w:t>termed</w:t>
      </w:r>
      <w:r>
        <w:rPr>
          <w:spacing w:val="17"/>
          <w:w w:val="105"/>
        </w:rPr>
        <w:t xml:space="preserve"> </w:t>
      </w:r>
      <w:r>
        <w:rPr>
          <w:w w:val="105"/>
        </w:rPr>
        <w:t>networking.</w:t>
      </w:r>
    </w:p>
    <w:p w14:paraId="362BA722" w14:textId="77777777" w:rsidR="00DE4ECC" w:rsidRDefault="00105BF9">
      <w:pPr>
        <w:pStyle w:val="BodyText"/>
        <w:spacing w:before="117" w:line="292" w:lineRule="auto"/>
        <w:ind w:left="2680" w:right="258"/>
        <w:jc w:val="both"/>
      </w:pPr>
      <w:r>
        <w:rPr>
          <w:w w:val="105"/>
        </w:rPr>
        <w:t>In networking, bought in content of the final product is based on the skills and specialized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knowledge of different tiers of </w:t>
      </w:r>
      <w:r>
        <w:rPr>
          <w:w w:val="105"/>
        </w:rPr>
        <w:t>subcontractors. The supply network is a hierarchical pyramid.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top</w:t>
      </w:r>
      <w:r>
        <w:rPr>
          <w:spacing w:val="-8"/>
          <w:w w:val="105"/>
        </w:rPr>
        <w:t xml:space="preserve"> </w:t>
      </w:r>
      <w:r>
        <w:rPr>
          <w:w w:val="105"/>
        </w:rPr>
        <w:t>tiered</w:t>
      </w:r>
      <w:r>
        <w:rPr>
          <w:spacing w:val="-9"/>
          <w:w w:val="105"/>
        </w:rPr>
        <w:t xml:space="preserve"> </w:t>
      </w:r>
      <w:r>
        <w:rPr>
          <w:w w:val="105"/>
        </w:rPr>
        <w:t>suppliers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most</w:t>
      </w:r>
      <w:r>
        <w:rPr>
          <w:spacing w:val="-8"/>
          <w:w w:val="105"/>
        </w:rPr>
        <w:t xml:space="preserve"> </w:t>
      </w:r>
      <w:r>
        <w:rPr>
          <w:w w:val="105"/>
        </w:rPr>
        <w:t>skilled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possess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most</w:t>
      </w:r>
      <w:r>
        <w:rPr>
          <w:spacing w:val="-9"/>
          <w:w w:val="105"/>
        </w:rPr>
        <w:t xml:space="preserve"> </w:t>
      </w:r>
      <w:r>
        <w:rPr>
          <w:w w:val="105"/>
        </w:rPr>
        <w:t>advanced</w:t>
      </w:r>
      <w:r>
        <w:rPr>
          <w:spacing w:val="-8"/>
          <w:w w:val="105"/>
        </w:rPr>
        <w:t xml:space="preserve"> </w:t>
      </w:r>
      <w:r>
        <w:rPr>
          <w:w w:val="105"/>
        </w:rPr>
        <w:t>technologies,</w:t>
      </w:r>
      <w:r>
        <w:rPr>
          <w:spacing w:val="-8"/>
          <w:w w:val="105"/>
        </w:rPr>
        <w:t xml:space="preserve"> </w:t>
      </w:r>
      <w:r>
        <w:rPr>
          <w:w w:val="105"/>
        </w:rPr>
        <w:t>while</w:t>
      </w:r>
      <w:r>
        <w:rPr>
          <w:spacing w:val="-3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suppliers</w:t>
      </w:r>
      <w:r>
        <w:rPr>
          <w:spacing w:val="-9"/>
          <w:w w:val="105"/>
        </w:rPr>
        <w:t xml:space="preserve"> </w:t>
      </w:r>
      <w:r>
        <w:rPr>
          <w:w w:val="105"/>
        </w:rPr>
        <w:t>at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bottom</w:t>
      </w:r>
      <w:r>
        <w:rPr>
          <w:spacing w:val="-7"/>
          <w:w w:val="105"/>
        </w:rPr>
        <w:t xml:space="preserve"> </w:t>
      </w:r>
      <w:r>
        <w:rPr>
          <w:w w:val="105"/>
        </w:rPr>
        <w:t>have</w:t>
      </w:r>
      <w:r>
        <w:rPr>
          <w:spacing w:val="-8"/>
          <w:w w:val="105"/>
        </w:rPr>
        <w:t xml:space="preserve"> </w:t>
      </w:r>
      <w:r>
        <w:rPr>
          <w:w w:val="105"/>
        </w:rPr>
        <w:t>adequate</w:t>
      </w:r>
      <w:r>
        <w:rPr>
          <w:spacing w:val="-7"/>
          <w:w w:val="105"/>
        </w:rPr>
        <w:t xml:space="preserve"> </w:t>
      </w:r>
      <w:r>
        <w:rPr>
          <w:w w:val="105"/>
        </w:rPr>
        <w:t>skills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their</w:t>
      </w:r>
      <w:r>
        <w:rPr>
          <w:spacing w:val="-8"/>
          <w:w w:val="105"/>
        </w:rPr>
        <w:t xml:space="preserve"> </w:t>
      </w:r>
      <w:r>
        <w:rPr>
          <w:w w:val="105"/>
        </w:rPr>
        <w:t>particular</w:t>
      </w:r>
      <w:r>
        <w:rPr>
          <w:spacing w:val="-7"/>
          <w:w w:val="105"/>
        </w:rPr>
        <w:t xml:space="preserve"> </w:t>
      </w:r>
      <w:r>
        <w:rPr>
          <w:w w:val="105"/>
        </w:rPr>
        <w:t>operations.</w:t>
      </w:r>
      <w:r>
        <w:rPr>
          <w:spacing w:val="-6"/>
          <w:w w:val="105"/>
        </w:rPr>
        <w:t xml:space="preserve"> </w:t>
      </w:r>
      <w:r>
        <w:rPr>
          <w:w w:val="105"/>
        </w:rPr>
        <w:t>Communication</w:t>
      </w:r>
      <w:r>
        <w:rPr>
          <w:spacing w:val="-39"/>
          <w:w w:val="105"/>
        </w:rPr>
        <w:t xml:space="preserve"> </w:t>
      </w:r>
      <w:r>
        <w:rPr>
          <w:w w:val="105"/>
        </w:rPr>
        <w:t>is</w:t>
      </w:r>
      <w:r>
        <w:rPr>
          <w:spacing w:val="8"/>
          <w:w w:val="105"/>
        </w:rPr>
        <w:t xml:space="preserve"> </w:t>
      </w:r>
      <w:r>
        <w:rPr>
          <w:w w:val="105"/>
        </w:rPr>
        <w:t>shared</w:t>
      </w:r>
      <w:r>
        <w:rPr>
          <w:spacing w:val="11"/>
          <w:w w:val="105"/>
        </w:rPr>
        <w:t xml:space="preserve"> </w:t>
      </w:r>
      <w:r>
        <w:rPr>
          <w:w w:val="105"/>
        </w:rPr>
        <w:t>between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buyer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all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suppliers</w:t>
      </w:r>
      <w:r>
        <w:rPr>
          <w:spacing w:val="8"/>
          <w:w w:val="105"/>
        </w:rPr>
        <w:t xml:space="preserve"> </w:t>
      </w:r>
      <w:r>
        <w:rPr>
          <w:w w:val="105"/>
        </w:rPr>
        <w:t>within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network.</w:t>
      </w:r>
    </w:p>
    <w:p w14:paraId="43B7860A" w14:textId="77777777" w:rsidR="00DE4ECC" w:rsidRDefault="00DE4ECC">
      <w:pPr>
        <w:spacing w:line="292" w:lineRule="auto"/>
        <w:jc w:val="both"/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729DFA6E" w14:textId="77777777" w:rsidR="00DE4ECC" w:rsidRDefault="00DE4ECC">
      <w:pPr>
        <w:pStyle w:val="BodyText"/>
        <w:rPr>
          <w:sz w:val="20"/>
        </w:rPr>
      </w:pPr>
    </w:p>
    <w:p w14:paraId="319D5522" w14:textId="77777777" w:rsidR="00DE4ECC" w:rsidRDefault="00DE4ECC">
      <w:pPr>
        <w:pStyle w:val="BodyText"/>
        <w:rPr>
          <w:sz w:val="20"/>
        </w:rPr>
      </w:pPr>
    </w:p>
    <w:p w14:paraId="7BD7C6E6" w14:textId="77777777" w:rsidR="00DE4ECC" w:rsidRDefault="00DE4ECC">
      <w:pPr>
        <w:pStyle w:val="BodyText"/>
        <w:spacing w:before="1"/>
        <w:rPr>
          <w:sz w:val="19"/>
        </w:rPr>
      </w:pPr>
    </w:p>
    <w:p w14:paraId="1FF665AF" w14:textId="77777777" w:rsidR="00DE4ECC" w:rsidRDefault="00105BF9">
      <w:pPr>
        <w:ind w:right="1270"/>
        <w:jc w:val="right"/>
        <w:rPr>
          <w:b/>
          <w:sz w:val="18"/>
        </w:rPr>
      </w:pPr>
      <w:r>
        <w:pict w14:anchorId="22460835">
          <v:group id="_x0000_s3381" style="position:absolute;left:0;text-align:left;margin-left:45.7pt;margin-top:.4pt;width:381.4pt;height:271.7pt;z-index:15888384;mso-position-horizontal-relative:page" coordorigin="914,8" coordsize="7628,5434">
            <v:shape id="_x0000_s3386" style="position:absolute;left:914;top:183;width:7628;height:5259" coordorigin="914,183" coordsize="7628,5259" o:spt="100" adj="0,,0" path="m8542,5441r-7628,l914,183r20,5239l8542,5422r,19xm8542,5422r-20,l8522,205r-7608,l914,183r7628,l8542,205r-7608,l934,5422r7608,xe" fillcolor="black" stroked="f">
              <v:stroke joinstyle="round"/>
              <v:formulas/>
              <v:path arrowok="t" o:connecttype="segments"/>
            </v:shape>
            <v:rect id="_x0000_s3385" style="position:absolute;left:3408;top:22;width:2650;height:332" stroked="f"/>
            <v:shape id="_x0000_s3384" style="position:absolute;left:3393;top:7;width:2681;height:360" coordorigin="3394,8" coordsize="2681,360" o:spt="100" adj="0,,0" path="m6074,368r-2680,l3394,8r19,341l6074,349r,19xm3413,349l3394,8r2680,l6074,27r-2661,l3413,349xm6074,349r-21,l6053,27r21,l6074,349xe" fillcolor="black" stroked="f">
              <v:stroke joinstyle="round"/>
              <v:formulas/>
              <v:path arrowok="t" o:connecttype="segments"/>
            </v:shape>
            <v:shape id="_x0000_s3383" type="#_x0000_t75" style="position:absolute;left:1322;top:507;width:6833;height:4827">
              <v:imagedata r:id="rId250" o:title=""/>
            </v:shape>
            <v:shape id="_x0000_s3382" type="#_x0000_t202" style="position:absolute;left:3537;top:84;width:2407;height:194" filled="f" stroked="f">
              <v:textbox inset="0,0,0,0">
                <w:txbxContent>
                  <w:p w14:paraId="2390DDEA" w14:textId="77777777" w:rsidR="00DE4ECC" w:rsidRDefault="00105BF9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Figure</w:t>
                    </w:r>
                    <w:r>
                      <w:rPr>
                        <w:b/>
                        <w:spacing w:val="4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10.2:</w:t>
                    </w:r>
                    <w:r>
                      <w:rPr>
                        <w:b/>
                        <w:spacing w:val="4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Network</w:t>
                    </w:r>
                    <w:r>
                      <w:rPr>
                        <w:b/>
                        <w:spacing w:val="46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Sourcing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18"/>
        </w:rPr>
        <w:t>Notes</w:t>
      </w:r>
    </w:p>
    <w:p w14:paraId="4AA7B56D" w14:textId="77777777" w:rsidR="00DE4ECC" w:rsidRDefault="00DE4ECC">
      <w:pPr>
        <w:pStyle w:val="BodyText"/>
        <w:rPr>
          <w:b/>
          <w:sz w:val="20"/>
        </w:rPr>
      </w:pPr>
    </w:p>
    <w:p w14:paraId="1EE8020C" w14:textId="77777777" w:rsidR="00DE4ECC" w:rsidRDefault="00DE4ECC">
      <w:pPr>
        <w:pStyle w:val="BodyText"/>
        <w:rPr>
          <w:b/>
          <w:sz w:val="20"/>
        </w:rPr>
      </w:pPr>
    </w:p>
    <w:p w14:paraId="45A34BF8" w14:textId="77777777" w:rsidR="00DE4ECC" w:rsidRDefault="00DE4ECC">
      <w:pPr>
        <w:pStyle w:val="BodyText"/>
        <w:rPr>
          <w:b/>
          <w:sz w:val="20"/>
        </w:rPr>
      </w:pPr>
    </w:p>
    <w:p w14:paraId="24A6391F" w14:textId="77777777" w:rsidR="00DE4ECC" w:rsidRDefault="00DE4ECC">
      <w:pPr>
        <w:pStyle w:val="BodyText"/>
        <w:rPr>
          <w:b/>
          <w:sz w:val="20"/>
        </w:rPr>
      </w:pPr>
    </w:p>
    <w:p w14:paraId="17EA0D71" w14:textId="77777777" w:rsidR="00DE4ECC" w:rsidRDefault="00DE4ECC">
      <w:pPr>
        <w:pStyle w:val="BodyText"/>
        <w:rPr>
          <w:b/>
          <w:sz w:val="20"/>
        </w:rPr>
      </w:pPr>
    </w:p>
    <w:p w14:paraId="09125DDA" w14:textId="77777777" w:rsidR="00DE4ECC" w:rsidRDefault="00DE4ECC">
      <w:pPr>
        <w:pStyle w:val="BodyText"/>
        <w:rPr>
          <w:b/>
          <w:sz w:val="20"/>
        </w:rPr>
      </w:pPr>
    </w:p>
    <w:p w14:paraId="20A737B5" w14:textId="77777777" w:rsidR="00DE4ECC" w:rsidRDefault="00DE4ECC">
      <w:pPr>
        <w:pStyle w:val="BodyText"/>
        <w:rPr>
          <w:b/>
          <w:sz w:val="20"/>
        </w:rPr>
      </w:pPr>
    </w:p>
    <w:p w14:paraId="4A10E77B" w14:textId="77777777" w:rsidR="00DE4ECC" w:rsidRDefault="00DE4ECC">
      <w:pPr>
        <w:pStyle w:val="BodyText"/>
        <w:rPr>
          <w:b/>
          <w:sz w:val="20"/>
        </w:rPr>
      </w:pPr>
    </w:p>
    <w:p w14:paraId="058D3387" w14:textId="77777777" w:rsidR="00DE4ECC" w:rsidRDefault="00DE4ECC">
      <w:pPr>
        <w:pStyle w:val="BodyText"/>
        <w:rPr>
          <w:b/>
          <w:sz w:val="20"/>
        </w:rPr>
      </w:pPr>
    </w:p>
    <w:p w14:paraId="14FE6D5B" w14:textId="77777777" w:rsidR="00DE4ECC" w:rsidRDefault="00DE4ECC">
      <w:pPr>
        <w:pStyle w:val="BodyText"/>
        <w:rPr>
          <w:b/>
          <w:sz w:val="20"/>
        </w:rPr>
      </w:pPr>
    </w:p>
    <w:p w14:paraId="7FB5EF15" w14:textId="77777777" w:rsidR="00DE4ECC" w:rsidRDefault="00DE4ECC">
      <w:pPr>
        <w:pStyle w:val="BodyText"/>
        <w:rPr>
          <w:b/>
          <w:sz w:val="20"/>
        </w:rPr>
      </w:pPr>
    </w:p>
    <w:p w14:paraId="01A1ED39" w14:textId="77777777" w:rsidR="00DE4ECC" w:rsidRDefault="00DE4ECC">
      <w:pPr>
        <w:pStyle w:val="BodyText"/>
        <w:rPr>
          <w:b/>
          <w:sz w:val="20"/>
        </w:rPr>
      </w:pPr>
    </w:p>
    <w:p w14:paraId="3C164919" w14:textId="77777777" w:rsidR="00DE4ECC" w:rsidRDefault="00DE4ECC">
      <w:pPr>
        <w:pStyle w:val="BodyText"/>
        <w:rPr>
          <w:b/>
          <w:sz w:val="20"/>
        </w:rPr>
      </w:pPr>
    </w:p>
    <w:p w14:paraId="3DFF1010" w14:textId="77777777" w:rsidR="00DE4ECC" w:rsidRDefault="00DE4ECC">
      <w:pPr>
        <w:pStyle w:val="BodyText"/>
        <w:rPr>
          <w:b/>
          <w:sz w:val="20"/>
        </w:rPr>
      </w:pPr>
    </w:p>
    <w:p w14:paraId="7D17FBCB" w14:textId="77777777" w:rsidR="00DE4ECC" w:rsidRDefault="00DE4ECC">
      <w:pPr>
        <w:pStyle w:val="BodyText"/>
        <w:rPr>
          <w:b/>
          <w:sz w:val="20"/>
        </w:rPr>
      </w:pPr>
    </w:p>
    <w:p w14:paraId="1C238D9D" w14:textId="77777777" w:rsidR="00DE4ECC" w:rsidRDefault="00DE4ECC">
      <w:pPr>
        <w:pStyle w:val="BodyText"/>
        <w:rPr>
          <w:b/>
          <w:sz w:val="20"/>
        </w:rPr>
      </w:pPr>
    </w:p>
    <w:p w14:paraId="1AFC850C" w14:textId="77777777" w:rsidR="00DE4ECC" w:rsidRDefault="00DE4ECC">
      <w:pPr>
        <w:pStyle w:val="BodyText"/>
        <w:rPr>
          <w:b/>
          <w:sz w:val="20"/>
        </w:rPr>
      </w:pPr>
    </w:p>
    <w:p w14:paraId="6488DBFF" w14:textId="77777777" w:rsidR="00DE4ECC" w:rsidRDefault="00DE4ECC">
      <w:pPr>
        <w:pStyle w:val="BodyText"/>
        <w:rPr>
          <w:b/>
          <w:sz w:val="20"/>
        </w:rPr>
      </w:pPr>
    </w:p>
    <w:p w14:paraId="716CC024" w14:textId="77777777" w:rsidR="00DE4ECC" w:rsidRDefault="00DE4ECC">
      <w:pPr>
        <w:pStyle w:val="BodyText"/>
        <w:rPr>
          <w:b/>
          <w:sz w:val="20"/>
        </w:rPr>
      </w:pPr>
    </w:p>
    <w:p w14:paraId="7414249A" w14:textId="77777777" w:rsidR="00DE4ECC" w:rsidRDefault="00DE4ECC">
      <w:pPr>
        <w:pStyle w:val="BodyText"/>
        <w:rPr>
          <w:b/>
          <w:sz w:val="20"/>
        </w:rPr>
      </w:pPr>
    </w:p>
    <w:p w14:paraId="43CD2E24" w14:textId="77777777" w:rsidR="00DE4ECC" w:rsidRDefault="00DE4ECC">
      <w:pPr>
        <w:pStyle w:val="BodyText"/>
        <w:rPr>
          <w:b/>
          <w:sz w:val="20"/>
        </w:rPr>
      </w:pPr>
    </w:p>
    <w:p w14:paraId="31700135" w14:textId="77777777" w:rsidR="00DE4ECC" w:rsidRDefault="00DE4ECC">
      <w:pPr>
        <w:pStyle w:val="BodyText"/>
        <w:spacing w:before="2"/>
        <w:rPr>
          <w:b/>
          <w:sz w:val="28"/>
        </w:rPr>
      </w:pPr>
    </w:p>
    <w:p w14:paraId="30EB17D6" w14:textId="77777777" w:rsidR="00DE4ECC" w:rsidRDefault="00105BF9">
      <w:pPr>
        <w:pStyle w:val="BodyText"/>
        <w:spacing w:before="96" w:line="273" w:lineRule="auto"/>
        <w:ind w:left="234" w:right="2698"/>
        <w:jc w:val="both"/>
      </w:pPr>
      <w:r>
        <w:t>Generally,</w:t>
      </w:r>
      <w:r>
        <w:rPr>
          <w:spacing w:val="1"/>
        </w:rPr>
        <w:t xml:space="preserve"> </w:t>
      </w:r>
      <w:r>
        <w:t>the suppliers</w:t>
      </w:r>
      <w:r>
        <w:rPr>
          <w:spacing w:val="1"/>
        </w:rPr>
        <w:t xml:space="preserve"> </w:t>
      </w:r>
      <w:r>
        <w:t>at the</w:t>
      </w:r>
      <w:r>
        <w:rPr>
          <w:spacing w:val="1"/>
        </w:rPr>
        <w:t xml:space="preserve"> </w:t>
      </w:r>
      <w:r>
        <w:t>first tier</w:t>
      </w:r>
      <w:r>
        <w:rPr>
          <w:spacing w:val="1"/>
        </w:rPr>
        <w:t xml:space="preserve"> </w:t>
      </w:r>
      <w:r>
        <w:t>are largely</w:t>
      </w:r>
      <w:r>
        <w:rPr>
          <w:spacing w:val="1"/>
        </w:rPr>
        <w:t xml:space="preserve"> </w:t>
      </w:r>
      <w:r>
        <w:t>responsible for</w:t>
      </w:r>
      <w:r>
        <w:rPr>
          <w:spacing w:val="39"/>
        </w:rPr>
        <w:t xml:space="preserve"> </w:t>
      </w:r>
      <w:r>
        <w:t>complete systems,</w:t>
      </w:r>
      <w:r>
        <w:rPr>
          <w:spacing w:val="40"/>
        </w:rPr>
        <w:t xml:space="preserve"> </w:t>
      </w:r>
      <w:r>
        <w:t>whereas</w:t>
      </w:r>
      <w:r>
        <w:rPr>
          <w:spacing w:val="1"/>
        </w:rPr>
        <w:t xml:space="preserve"> </w:t>
      </w:r>
      <w:r>
        <w:t xml:space="preserve">those at the lower tiers become subcontractors to the </w:t>
      </w:r>
      <w:proofErr w:type="gramStart"/>
      <w:r>
        <w:t>upper level</w:t>
      </w:r>
      <w:proofErr w:type="gramEnd"/>
      <w:r>
        <w:t xml:space="preserve"> suppliers providing individual</w:t>
      </w:r>
      <w:r>
        <w:rPr>
          <w:spacing w:val="1"/>
        </w:rPr>
        <w:t xml:space="preserve"> </w:t>
      </w:r>
      <w:r>
        <w:t>components. In this way, the number of supply sources can be reduced and the impact of the</w:t>
      </w:r>
      <w:r>
        <w:rPr>
          <w:spacing w:val="1"/>
        </w:rPr>
        <w:t xml:space="preserve"> </w:t>
      </w:r>
      <w:r>
        <w:t>network</w:t>
      </w:r>
      <w:r>
        <w:rPr>
          <w:spacing w:val="17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enhanced</w:t>
      </w:r>
      <w:r>
        <w:rPr>
          <w:spacing w:val="18"/>
        </w:rPr>
        <w:t xml:space="preserve"> </w:t>
      </w:r>
      <w:r>
        <w:t>due</w:t>
      </w:r>
      <w:r>
        <w:rPr>
          <w:spacing w:val="17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transfer</w:t>
      </w:r>
      <w:r>
        <w:rPr>
          <w:spacing w:val="17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technology</w:t>
      </w:r>
      <w:r>
        <w:rPr>
          <w:spacing w:val="17"/>
        </w:rPr>
        <w:t xml:space="preserve"> </w:t>
      </w:r>
      <w:r>
        <w:t>between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firms.</w:t>
      </w:r>
    </w:p>
    <w:p w14:paraId="45FE2E74" w14:textId="77777777" w:rsidR="00DE4ECC" w:rsidRDefault="00105BF9">
      <w:pPr>
        <w:pStyle w:val="BodyText"/>
        <w:spacing w:before="117" w:line="273" w:lineRule="auto"/>
        <w:ind w:left="234" w:right="2713"/>
        <w:jc w:val="both"/>
      </w:pP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system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similar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multi-sourcing</w:t>
      </w:r>
      <w:r>
        <w:rPr>
          <w:spacing w:val="-5"/>
          <w:w w:val="105"/>
        </w:rPr>
        <w:t xml:space="preserve"> </w:t>
      </w:r>
      <w:r>
        <w:rPr>
          <w:w w:val="105"/>
        </w:rPr>
        <w:t>system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that,</w:t>
      </w:r>
      <w:r>
        <w:rPr>
          <w:spacing w:val="-5"/>
          <w:w w:val="105"/>
        </w:rPr>
        <w:t xml:space="preserve"> </w:t>
      </w:r>
      <w:r>
        <w:rPr>
          <w:w w:val="105"/>
        </w:rPr>
        <w:t>typically,</w:t>
      </w:r>
      <w:r>
        <w:rPr>
          <w:spacing w:val="-6"/>
          <w:w w:val="105"/>
        </w:rPr>
        <w:t xml:space="preserve"> </w:t>
      </w:r>
      <w:r>
        <w:rPr>
          <w:w w:val="105"/>
        </w:rPr>
        <w:t>but</w:t>
      </w:r>
      <w:r>
        <w:rPr>
          <w:spacing w:val="-5"/>
          <w:w w:val="105"/>
        </w:rPr>
        <w:t xml:space="preserve"> </w:t>
      </w:r>
      <w:r>
        <w:rPr>
          <w:w w:val="105"/>
        </w:rPr>
        <w:t>not</w:t>
      </w:r>
      <w:r>
        <w:rPr>
          <w:spacing w:val="-6"/>
          <w:w w:val="105"/>
        </w:rPr>
        <w:t xml:space="preserve"> </w:t>
      </w:r>
      <w:r>
        <w:rPr>
          <w:w w:val="105"/>
        </w:rPr>
        <w:t>exclusively,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relies</w:t>
      </w:r>
      <w:r>
        <w:rPr>
          <w:spacing w:val="-40"/>
          <w:w w:val="105"/>
        </w:rPr>
        <w:t xml:space="preserve"> </w:t>
      </w:r>
      <w:r>
        <w:rPr>
          <w:w w:val="105"/>
        </w:rPr>
        <w:t>on multiple sources for the parts or services purchased. The key point is that the purchasing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expenditure is maximized within a pre-selected and relatively </w:t>
      </w:r>
      <w:proofErr w:type="gramStart"/>
      <w:r>
        <w:rPr>
          <w:w w:val="105"/>
        </w:rPr>
        <w:t>long lasting</w:t>
      </w:r>
      <w:proofErr w:type="gramEnd"/>
      <w:r>
        <w:rPr>
          <w:w w:val="105"/>
        </w:rPr>
        <w:t xml:space="preserve"> array of sources. In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13"/>
          <w:w w:val="105"/>
        </w:rPr>
        <w:t xml:space="preserve"> </w:t>
      </w:r>
      <w:r>
        <w:rPr>
          <w:w w:val="105"/>
        </w:rPr>
        <w:t>type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w w:val="105"/>
        </w:rPr>
        <w:t>system,</w:t>
      </w:r>
      <w:r>
        <w:rPr>
          <w:spacing w:val="14"/>
          <w:w w:val="105"/>
        </w:rPr>
        <w:t xml:space="preserve"> </w:t>
      </w:r>
      <w:r>
        <w:rPr>
          <w:w w:val="105"/>
        </w:rPr>
        <w:t>some</w:t>
      </w:r>
      <w:r>
        <w:rPr>
          <w:spacing w:val="14"/>
          <w:w w:val="105"/>
        </w:rPr>
        <w:t xml:space="preserve"> </w:t>
      </w:r>
      <w:r>
        <w:rPr>
          <w:w w:val="105"/>
        </w:rPr>
        <w:t>suppliers</w:t>
      </w:r>
      <w:r>
        <w:rPr>
          <w:spacing w:val="15"/>
          <w:w w:val="105"/>
        </w:rPr>
        <w:t xml:space="preserve"> </w:t>
      </w:r>
      <w:r>
        <w:rPr>
          <w:w w:val="105"/>
        </w:rPr>
        <w:t>may</w:t>
      </w:r>
      <w:r>
        <w:rPr>
          <w:spacing w:val="14"/>
          <w:w w:val="105"/>
        </w:rPr>
        <w:t xml:space="preserve"> </w:t>
      </w:r>
      <w:r>
        <w:rPr>
          <w:w w:val="105"/>
        </w:rPr>
        <w:t>be</w:t>
      </w:r>
      <w:r>
        <w:rPr>
          <w:spacing w:val="13"/>
          <w:w w:val="105"/>
        </w:rPr>
        <w:t xml:space="preserve"> </w:t>
      </w:r>
      <w:r>
        <w:rPr>
          <w:w w:val="105"/>
        </w:rPr>
        <w:t>direct</w:t>
      </w:r>
      <w:r>
        <w:rPr>
          <w:spacing w:val="14"/>
          <w:w w:val="105"/>
        </w:rPr>
        <w:t xml:space="preserve"> </w:t>
      </w:r>
      <w:r>
        <w:rPr>
          <w:w w:val="105"/>
        </w:rPr>
        <w:t>competitors.</w:t>
      </w:r>
    </w:p>
    <w:p w14:paraId="4348FD72" w14:textId="77777777" w:rsidR="00DE4ECC" w:rsidRDefault="00105BF9">
      <w:pPr>
        <w:pStyle w:val="BodyText"/>
        <w:spacing w:before="118" w:line="273" w:lineRule="auto"/>
        <w:ind w:left="234" w:right="2714"/>
        <w:jc w:val="both"/>
      </w:pPr>
      <w:r>
        <w:rPr>
          <w:w w:val="105"/>
        </w:rPr>
        <w:t>Gen</w:t>
      </w:r>
      <w:r>
        <w:rPr>
          <w:w w:val="105"/>
        </w:rPr>
        <w:t>erally, manufacturing organizations with an assembly-type of operation choose network</w:t>
      </w:r>
      <w:r>
        <w:rPr>
          <w:spacing w:val="1"/>
          <w:w w:val="105"/>
        </w:rPr>
        <w:t xml:space="preserve"> </w:t>
      </w:r>
      <w:r>
        <w:t>sourcing as the sourcing choice. This sourcing alternative is particularly appropriate to industries</w:t>
      </w:r>
      <w:r>
        <w:rPr>
          <w:spacing w:val="1"/>
        </w:rPr>
        <w:t xml:space="preserve"> </w:t>
      </w: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heavy</w:t>
      </w:r>
      <w:r>
        <w:rPr>
          <w:spacing w:val="-3"/>
          <w:w w:val="105"/>
        </w:rPr>
        <w:t xml:space="preserve"> </w:t>
      </w:r>
      <w:r>
        <w:rPr>
          <w:w w:val="105"/>
        </w:rPr>
        <w:t>reliance</w:t>
      </w:r>
      <w:r>
        <w:rPr>
          <w:spacing w:val="-3"/>
          <w:w w:val="105"/>
        </w:rPr>
        <w:t xml:space="preserve"> </w:t>
      </w:r>
      <w:r>
        <w:rPr>
          <w:w w:val="105"/>
        </w:rPr>
        <w:t>on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high</w:t>
      </w:r>
      <w:r>
        <w:rPr>
          <w:spacing w:val="-3"/>
          <w:w w:val="105"/>
        </w:rPr>
        <w:t xml:space="preserve"> </w:t>
      </w:r>
      <w:r>
        <w:rPr>
          <w:w w:val="105"/>
        </w:rPr>
        <w:t>purchased</w:t>
      </w:r>
      <w:r>
        <w:rPr>
          <w:spacing w:val="-4"/>
          <w:w w:val="105"/>
        </w:rPr>
        <w:t xml:space="preserve"> </w:t>
      </w:r>
      <w:r>
        <w:rPr>
          <w:w w:val="105"/>
        </w:rPr>
        <w:t>content of</w:t>
      </w:r>
      <w:r>
        <w:rPr>
          <w:spacing w:val="-3"/>
          <w:w w:val="105"/>
        </w:rPr>
        <w:t xml:space="preserve"> </w:t>
      </w:r>
      <w:r>
        <w:rPr>
          <w:w w:val="105"/>
        </w:rPr>
        <w:t>parts</w:t>
      </w:r>
      <w:r>
        <w:rPr>
          <w:spacing w:val="-3"/>
          <w:w w:val="105"/>
        </w:rPr>
        <w:t xml:space="preserve"> </w:t>
      </w:r>
      <w:r>
        <w:rPr>
          <w:w w:val="105"/>
        </w:rPr>
        <w:t>designed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made</w:t>
      </w:r>
      <w:r>
        <w:rPr>
          <w:spacing w:val="-3"/>
          <w:w w:val="105"/>
        </w:rPr>
        <w:t xml:space="preserve"> </w:t>
      </w:r>
      <w:r>
        <w:rPr>
          <w:w w:val="105"/>
        </w:rPr>
        <w:t>uniquely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particular assembler under consideration. Automobile producers, such as Maruti or Hyundai,</w:t>
      </w:r>
      <w:r>
        <w:rPr>
          <w:spacing w:val="1"/>
          <w:w w:val="105"/>
        </w:rPr>
        <w:t xml:space="preserve"> </w:t>
      </w:r>
      <w:r>
        <w:rPr>
          <w:w w:val="105"/>
        </w:rPr>
        <w:t>find</w:t>
      </w:r>
      <w:r>
        <w:rPr>
          <w:spacing w:val="14"/>
          <w:w w:val="105"/>
        </w:rPr>
        <w:t xml:space="preserve"> </w:t>
      </w:r>
      <w:r>
        <w:rPr>
          <w:w w:val="105"/>
        </w:rPr>
        <w:t>this</w:t>
      </w:r>
      <w:r>
        <w:rPr>
          <w:spacing w:val="14"/>
          <w:w w:val="105"/>
        </w:rPr>
        <w:t xml:space="preserve"> </w:t>
      </w:r>
      <w:r>
        <w:rPr>
          <w:w w:val="105"/>
        </w:rPr>
        <w:t>mode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purchasing</w:t>
      </w:r>
      <w:r>
        <w:rPr>
          <w:spacing w:val="14"/>
          <w:w w:val="105"/>
        </w:rPr>
        <w:t xml:space="preserve"> </w:t>
      </w:r>
      <w:r>
        <w:rPr>
          <w:w w:val="105"/>
        </w:rPr>
        <w:t>particularly</w:t>
      </w:r>
      <w:r>
        <w:rPr>
          <w:spacing w:val="14"/>
          <w:w w:val="105"/>
        </w:rPr>
        <w:t xml:space="preserve"> </w:t>
      </w:r>
      <w:r>
        <w:rPr>
          <w:w w:val="105"/>
        </w:rPr>
        <w:t>beneficial.</w:t>
      </w:r>
    </w:p>
    <w:p w14:paraId="622FC811" w14:textId="77777777" w:rsidR="00DE4ECC" w:rsidRDefault="00105BF9">
      <w:pPr>
        <w:pStyle w:val="BodyText"/>
        <w:spacing w:before="117" w:line="273" w:lineRule="auto"/>
        <w:ind w:left="234" w:right="2711"/>
        <w:jc w:val="both"/>
      </w:pPr>
      <w:r>
        <w:rPr>
          <w:w w:val="105"/>
        </w:rPr>
        <w:t>Companies that have traditionally used vast numbers of suppliers have successfully ma</w:t>
      </w:r>
      <w:r>
        <w:rPr>
          <w:w w:val="105"/>
        </w:rPr>
        <w:t>de the</w:t>
      </w:r>
      <w:r>
        <w:rPr>
          <w:spacing w:val="1"/>
          <w:w w:val="105"/>
        </w:rPr>
        <w:t xml:space="preserve"> </w:t>
      </w:r>
      <w:r>
        <w:rPr>
          <w:w w:val="105"/>
        </w:rPr>
        <w:t>transition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best</w:t>
      </w:r>
      <w:r>
        <w:rPr>
          <w:spacing w:val="-6"/>
          <w:w w:val="105"/>
        </w:rPr>
        <w:t xml:space="preserve"> </w:t>
      </w:r>
      <w:r>
        <w:rPr>
          <w:w w:val="105"/>
        </w:rPr>
        <w:t>practice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supply</w:t>
      </w:r>
      <w:r>
        <w:rPr>
          <w:spacing w:val="-4"/>
          <w:w w:val="105"/>
        </w:rPr>
        <w:t xml:space="preserve"> </w:t>
      </w:r>
      <w:r>
        <w:rPr>
          <w:w w:val="105"/>
        </w:rPr>
        <w:t>management</w:t>
      </w:r>
      <w:r>
        <w:rPr>
          <w:spacing w:val="-5"/>
          <w:w w:val="105"/>
        </w:rPr>
        <w:t xml:space="preserve"> </w:t>
      </w:r>
      <w:r>
        <w:rPr>
          <w:w w:val="105"/>
        </w:rPr>
        <w:t>by</w:t>
      </w:r>
      <w:r>
        <w:rPr>
          <w:spacing w:val="-4"/>
          <w:w w:val="105"/>
        </w:rPr>
        <w:t xml:space="preserve"> </w:t>
      </w:r>
      <w:r>
        <w:rPr>
          <w:w w:val="105"/>
        </w:rPr>
        <w:t>reducing</w:t>
      </w:r>
      <w:r>
        <w:rPr>
          <w:spacing w:val="-6"/>
          <w:w w:val="105"/>
        </w:rPr>
        <w:t xml:space="preserve"> </w:t>
      </w:r>
      <w:r>
        <w:rPr>
          <w:w w:val="105"/>
        </w:rPr>
        <w:t>their</w:t>
      </w:r>
      <w:r>
        <w:rPr>
          <w:spacing w:val="-4"/>
          <w:w w:val="105"/>
        </w:rPr>
        <w:t xml:space="preserve"> </w:t>
      </w:r>
      <w:r>
        <w:rPr>
          <w:w w:val="105"/>
        </w:rPr>
        <w:t>supplier</w:t>
      </w:r>
      <w:r>
        <w:rPr>
          <w:spacing w:val="-6"/>
          <w:w w:val="105"/>
        </w:rPr>
        <w:t xml:space="preserve"> </w:t>
      </w:r>
      <w:r>
        <w:rPr>
          <w:w w:val="105"/>
        </w:rPr>
        <w:t>base</w:t>
      </w:r>
      <w:r>
        <w:rPr>
          <w:spacing w:val="-4"/>
          <w:w w:val="105"/>
        </w:rPr>
        <w:t xml:space="preserve"> </w:t>
      </w:r>
      <w:r>
        <w:rPr>
          <w:w w:val="105"/>
        </w:rPr>
        <w:t>by</w:t>
      </w:r>
      <w:r>
        <w:rPr>
          <w:spacing w:val="-6"/>
          <w:w w:val="105"/>
        </w:rPr>
        <w:t xml:space="preserve"> </w:t>
      </w:r>
      <w:r>
        <w:rPr>
          <w:w w:val="105"/>
        </w:rPr>
        <w:t>50</w:t>
      </w:r>
      <w:r>
        <w:rPr>
          <w:spacing w:val="-3"/>
          <w:w w:val="105"/>
        </w:rPr>
        <w:t xml:space="preserve"> </w:t>
      </w:r>
      <w:r>
        <w:rPr>
          <w:w w:val="105"/>
        </w:rPr>
        <w:t>percent</w:t>
      </w:r>
      <w:r>
        <w:rPr>
          <w:spacing w:val="-40"/>
          <w:w w:val="105"/>
        </w:rPr>
        <w:t xml:space="preserve"> </w:t>
      </w:r>
      <w:r>
        <w:rPr>
          <w:w w:val="105"/>
        </w:rPr>
        <w:t>or</w:t>
      </w:r>
      <w:r>
        <w:rPr>
          <w:spacing w:val="-5"/>
          <w:w w:val="105"/>
        </w:rPr>
        <w:t xml:space="preserve"> </w:t>
      </w:r>
      <w:r>
        <w:rPr>
          <w:w w:val="105"/>
        </w:rPr>
        <w:t>more.</w:t>
      </w:r>
      <w:r>
        <w:rPr>
          <w:spacing w:val="-3"/>
          <w:w w:val="105"/>
        </w:rPr>
        <w:t xml:space="preserve"> </w:t>
      </w:r>
      <w:r>
        <w:rPr>
          <w:w w:val="105"/>
        </w:rPr>
        <w:t>However,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not</w:t>
      </w:r>
      <w:r>
        <w:rPr>
          <w:spacing w:val="-5"/>
          <w:w w:val="105"/>
        </w:rPr>
        <w:t xml:space="preserve"> </w:t>
      </w:r>
      <w:r>
        <w:rPr>
          <w:w w:val="105"/>
        </w:rPr>
        <w:t>easy.</w:t>
      </w:r>
      <w:r>
        <w:rPr>
          <w:spacing w:val="-2"/>
          <w:w w:val="105"/>
        </w:rPr>
        <w:t xml:space="preserve"> </w:t>
      </w:r>
      <w:r>
        <w:rPr>
          <w:w w:val="105"/>
        </w:rPr>
        <w:t>Most</w:t>
      </w:r>
      <w:r>
        <w:rPr>
          <w:spacing w:val="-5"/>
          <w:w w:val="105"/>
        </w:rPr>
        <w:t xml:space="preserve"> </w:t>
      </w:r>
      <w:r>
        <w:rPr>
          <w:w w:val="105"/>
        </w:rPr>
        <w:t>companies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suppliers</w:t>
      </w:r>
      <w:r>
        <w:rPr>
          <w:spacing w:val="-5"/>
          <w:w w:val="105"/>
        </w:rPr>
        <w:t xml:space="preserve"> </w:t>
      </w:r>
      <w:r>
        <w:rPr>
          <w:w w:val="105"/>
        </w:rPr>
        <w:t>go</w:t>
      </w:r>
      <w:r>
        <w:rPr>
          <w:spacing w:val="-3"/>
          <w:w w:val="105"/>
        </w:rPr>
        <w:t xml:space="preserve"> </w:t>
      </w:r>
      <w:r>
        <w:rPr>
          <w:w w:val="105"/>
        </w:rPr>
        <w:t>through</w:t>
      </w:r>
      <w:r>
        <w:rPr>
          <w:spacing w:val="-4"/>
          <w:w w:val="105"/>
        </w:rPr>
        <w:t xml:space="preserve"> </w:t>
      </w:r>
      <w:r>
        <w:rPr>
          <w:w w:val="105"/>
        </w:rPr>
        <w:t>three</w:t>
      </w:r>
      <w:r>
        <w:rPr>
          <w:spacing w:val="-3"/>
          <w:w w:val="105"/>
        </w:rPr>
        <w:t xml:space="preserve"> </w:t>
      </w:r>
      <w:r>
        <w:rPr>
          <w:w w:val="105"/>
        </w:rPr>
        <w:t>phases</w:t>
      </w:r>
      <w:r>
        <w:rPr>
          <w:spacing w:val="-5"/>
          <w:w w:val="105"/>
        </w:rPr>
        <w:t xml:space="preserve"> </w:t>
      </w:r>
      <w:r>
        <w:rPr>
          <w:w w:val="105"/>
        </w:rPr>
        <w:t>before</w:t>
      </w:r>
      <w:r>
        <w:rPr>
          <w:spacing w:val="1"/>
          <w:w w:val="105"/>
        </w:rPr>
        <w:t xml:space="preserve"> </w:t>
      </w:r>
      <w:r>
        <w:rPr>
          <w:w w:val="105"/>
        </w:rPr>
        <w:t>achieving</w:t>
      </w:r>
      <w:r>
        <w:rPr>
          <w:spacing w:val="24"/>
          <w:w w:val="105"/>
        </w:rPr>
        <w:t xml:space="preserve"> </w:t>
      </w:r>
      <w:r>
        <w:rPr>
          <w:w w:val="105"/>
        </w:rPr>
        <w:t>a</w:t>
      </w:r>
      <w:r>
        <w:rPr>
          <w:spacing w:val="22"/>
          <w:w w:val="105"/>
        </w:rPr>
        <w:t xml:space="preserve"> </w:t>
      </w:r>
      <w:r>
        <w:rPr>
          <w:w w:val="105"/>
        </w:rPr>
        <w:t>healthy</w:t>
      </w:r>
      <w:r>
        <w:rPr>
          <w:spacing w:val="24"/>
          <w:w w:val="105"/>
        </w:rPr>
        <w:t xml:space="preserve"> </w:t>
      </w:r>
      <w:r>
        <w:rPr>
          <w:w w:val="105"/>
        </w:rPr>
        <w:t>relationship.</w:t>
      </w:r>
    </w:p>
    <w:p w14:paraId="5E1B2338" w14:textId="77777777" w:rsidR="00DE4ECC" w:rsidRDefault="00105BF9">
      <w:pPr>
        <w:pStyle w:val="BodyText"/>
        <w:spacing w:before="118" w:line="273" w:lineRule="auto"/>
        <w:ind w:left="234" w:right="2711"/>
        <w:jc w:val="both"/>
      </w:pPr>
      <w:r>
        <w:t>In the beginning, an obvious distrust exists: the company is evaluating its suppliers’ performance</w:t>
      </w:r>
      <w:r>
        <w:rPr>
          <w:spacing w:val="1"/>
        </w:rPr>
        <w:t xml:space="preserve"> </w:t>
      </w:r>
      <w:r>
        <w:rPr>
          <w:w w:val="105"/>
        </w:rPr>
        <w:t>and deciding whether to retain or drop them. During the second phase, successful companies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develop long-term agreements with their best suppliers as a basis </w:t>
      </w:r>
      <w:r>
        <w:rPr>
          <w:w w:val="105"/>
        </w:rPr>
        <w:t>for good relationships. Over</w:t>
      </w:r>
      <w:r>
        <w:rPr>
          <w:spacing w:val="-39"/>
          <w:w w:val="105"/>
        </w:rPr>
        <w:t xml:space="preserve"> </w:t>
      </w:r>
      <w:r>
        <w:t>time, such agreements will, in conjunction with supplier training and dedicated company teams,</w:t>
      </w:r>
      <w:r>
        <w:rPr>
          <w:spacing w:val="1"/>
        </w:rPr>
        <w:t xml:space="preserve"> </w:t>
      </w:r>
      <w:r>
        <w:rPr>
          <w:w w:val="105"/>
        </w:rPr>
        <w:t>build a strong supplier base with high technical capabilities and greater willingness to share</w:t>
      </w:r>
      <w:r>
        <w:rPr>
          <w:spacing w:val="1"/>
          <w:w w:val="105"/>
        </w:rPr>
        <w:t xml:space="preserve"> </w:t>
      </w:r>
      <w:r>
        <w:rPr>
          <w:w w:val="105"/>
        </w:rPr>
        <w:t>information.</w:t>
      </w:r>
    </w:p>
    <w:p w14:paraId="5222FC86" w14:textId="77777777" w:rsidR="00DE4ECC" w:rsidRDefault="00105BF9">
      <w:pPr>
        <w:pStyle w:val="BodyText"/>
        <w:spacing w:before="116" w:line="273" w:lineRule="auto"/>
        <w:ind w:left="234" w:right="2698"/>
        <w:jc w:val="both"/>
      </w:pPr>
      <w:r>
        <w:rPr>
          <w:w w:val="105"/>
        </w:rPr>
        <w:t>The advantages of network sourcing allow a company to outperform competitors who use</w:t>
      </w:r>
      <w:r>
        <w:rPr>
          <w:spacing w:val="1"/>
          <w:w w:val="105"/>
        </w:rPr>
        <w:t xml:space="preserve"> </w:t>
      </w:r>
      <w:r>
        <w:rPr>
          <w:w w:val="105"/>
        </w:rPr>
        <w:t>multiple</w:t>
      </w:r>
      <w:r>
        <w:rPr>
          <w:spacing w:val="1"/>
          <w:w w:val="105"/>
        </w:rPr>
        <w:t xml:space="preserve"> </w:t>
      </w:r>
      <w:r>
        <w:rPr>
          <w:w w:val="105"/>
        </w:rPr>
        <w:t>sourcing,</w:t>
      </w:r>
      <w:r>
        <w:rPr>
          <w:spacing w:val="1"/>
          <w:w w:val="105"/>
        </w:rPr>
        <w:t xml:space="preserve"> </w:t>
      </w:r>
      <w:r>
        <w:rPr>
          <w:w w:val="105"/>
        </w:rPr>
        <w:t>especially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areas</w:t>
      </w:r>
      <w:r>
        <w:rPr>
          <w:spacing w:val="1"/>
          <w:w w:val="105"/>
        </w:rPr>
        <w:t xml:space="preserve"> </w:t>
      </w:r>
      <w:r>
        <w:rPr>
          <w:w w:val="105"/>
        </w:rPr>
        <w:t>such</w:t>
      </w:r>
      <w:r>
        <w:rPr>
          <w:spacing w:val="1"/>
          <w:w w:val="105"/>
        </w:rPr>
        <w:t xml:space="preserve"> </w:t>
      </w:r>
      <w:r>
        <w:rPr>
          <w:w w:val="105"/>
        </w:rPr>
        <w:t>as</w:t>
      </w:r>
      <w:r>
        <w:rPr>
          <w:spacing w:val="1"/>
          <w:w w:val="105"/>
        </w:rPr>
        <w:t xml:space="preserve"> </w:t>
      </w:r>
      <w:r>
        <w:rPr>
          <w:w w:val="105"/>
        </w:rPr>
        <w:t>cost</w:t>
      </w:r>
      <w:r>
        <w:rPr>
          <w:spacing w:val="1"/>
          <w:w w:val="105"/>
        </w:rPr>
        <w:t xml:space="preserve"> </w:t>
      </w:r>
      <w:r>
        <w:rPr>
          <w:w w:val="105"/>
        </w:rPr>
        <w:t>reduction,</w:t>
      </w:r>
      <w:r>
        <w:rPr>
          <w:spacing w:val="1"/>
          <w:w w:val="105"/>
        </w:rPr>
        <w:t xml:space="preserve"> </w:t>
      </w:r>
      <w:r>
        <w:rPr>
          <w:w w:val="105"/>
        </w:rPr>
        <w:t>improved</w:t>
      </w:r>
      <w:r>
        <w:rPr>
          <w:spacing w:val="1"/>
          <w:w w:val="105"/>
        </w:rPr>
        <w:t xml:space="preserve"> </w:t>
      </w:r>
      <w:r>
        <w:rPr>
          <w:w w:val="105"/>
        </w:rPr>
        <w:t>communication,</w:t>
      </w:r>
      <w:r>
        <w:rPr>
          <w:spacing w:val="1"/>
          <w:w w:val="105"/>
        </w:rPr>
        <w:t xml:space="preserve"> </w:t>
      </w:r>
      <w:r>
        <w:rPr>
          <w:w w:val="105"/>
        </w:rPr>
        <w:t>flexibility, and stability. This has made it a very attractive step for companies as</w:t>
      </w:r>
      <w:r>
        <w:rPr>
          <w:w w:val="105"/>
        </w:rPr>
        <w:t xml:space="preserve"> they move to</w:t>
      </w:r>
      <w:r>
        <w:rPr>
          <w:spacing w:val="1"/>
          <w:w w:val="105"/>
        </w:rPr>
        <w:t xml:space="preserve"> </w:t>
      </w:r>
      <w:r>
        <w:rPr>
          <w:w w:val="105"/>
        </w:rPr>
        <w:t>‘World-class</w:t>
      </w:r>
      <w:r>
        <w:rPr>
          <w:spacing w:val="6"/>
          <w:w w:val="105"/>
        </w:rPr>
        <w:t xml:space="preserve"> </w:t>
      </w:r>
      <w:r>
        <w:rPr>
          <w:w w:val="105"/>
        </w:rPr>
        <w:t>Supply</w:t>
      </w:r>
      <w:r>
        <w:rPr>
          <w:spacing w:val="8"/>
          <w:w w:val="105"/>
        </w:rPr>
        <w:t xml:space="preserve"> </w:t>
      </w:r>
      <w:r>
        <w:rPr>
          <w:w w:val="105"/>
        </w:rPr>
        <w:t>Management’.</w:t>
      </w:r>
    </w:p>
    <w:p w14:paraId="233E9113" w14:textId="77777777" w:rsidR="00DE4ECC" w:rsidRDefault="00DE4ECC">
      <w:pPr>
        <w:spacing w:line="273" w:lineRule="auto"/>
        <w:jc w:val="both"/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32504B10" w14:textId="77777777" w:rsidR="00DE4ECC" w:rsidRDefault="00DE4ECC">
      <w:pPr>
        <w:pStyle w:val="BodyText"/>
        <w:rPr>
          <w:sz w:val="20"/>
        </w:rPr>
      </w:pPr>
    </w:p>
    <w:p w14:paraId="4D5C7164" w14:textId="77777777" w:rsidR="00DE4ECC" w:rsidRDefault="00DE4ECC">
      <w:pPr>
        <w:pStyle w:val="BodyText"/>
        <w:rPr>
          <w:sz w:val="20"/>
        </w:rPr>
      </w:pPr>
    </w:p>
    <w:p w14:paraId="6E76D53A" w14:textId="77777777" w:rsidR="00DE4ECC" w:rsidRDefault="00DE4ECC">
      <w:pPr>
        <w:pStyle w:val="BodyText"/>
        <w:spacing w:before="3"/>
        <w:rPr>
          <w:sz w:val="20"/>
        </w:rPr>
      </w:pPr>
    </w:p>
    <w:p w14:paraId="5FDF1259" w14:textId="77777777" w:rsidR="00DE4ECC" w:rsidRDefault="00105BF9">
      <w:pPr>
        <w:pStyle w:val="Heading5"/>
        <w:tabs>
          <w:tab w:val="left" w:pos="2689"/>
        </w:tabs>
        <w:spacing w:before="1"/>
        <w:ind w:left="1213"/>
      </w:pPr>
      <w:r>
        <w:rPr>
          <w:position w:val="3"/>
          <w:sz w:val="18"/>
        </w:rPr>
        <w:t>Notes</w:t>
      </w:r>
      <w:r>
        <w:rPr>
          <w:position w:val="3"/>
          <w:sz w:val="18"/>
        </w:rPr>
        <w:tab/>
      </w:r>
      <w:r>
        <w:t>10.4.3</w:t>
      </w:r>
      <w:r>
        <w:rPr>
          <w:spacing w:val="31"/>
        </w:rPr>
        <w:t xml:space="preserve"> </w:t>
      </w:r>
      <w:r>
        <w:t>Single</w:t>
      </w:r>
      <w:r>
        <w:rPr>
          <w:spacing w:val="35"/>
        </w:rPr>
        <w:t xml:space="preserve"> </w:t>
      </w:r>
      <w:r>
        <w:t>Sourcing</w:t>
      </w:r>
      <w:r>
        <w:rPr>
          <w:spacing w:val="35"/>
        </w:rPr>
        <w:t xml:space="preserve"> </w:t>
      </w:r>
      <w:r>
        <w:t>Strategy</w:t>
      </w:r>
    </w:p>
    <w:p w14:paraId="0BCFB8FA" w14:textId="77777777" w:rsidR="00DE4ECC" w:rsidRDefault="00DE4ECC">
      <w:pPr>
        <w:pStyle w:val="BodyText"/>
        <w:spacing w:before="11"/>
        <w:rPr>
          <w:b/>
          <w:sz w:val="22"/>
        </w:rPr>
      </w:pPr>
    </w:p>
    <w:p w14:paraId="3AF7FDBA" w14:textId="77777777" w:rsidR="00DE4ECC" w:rsidRDefault="00105BF9">
      <w:pPr>
        <w:pStyle w:val="BodyText"/>
        <w:spacing w:line="273" w:lineRule="auto"/>
        <w:ind w:left="2689" w:right="229"/>
        <w:jc w:val="both"/>
      </w:pPr>
      <w:r>
        <w:rPr>
          <w:w w:val="105"/>
        </w:rPr>
        <w:t>Single</w:t>
      </w:r>
      <w:r>
        <w:rPr>
          <w:spacing w:val="-2"/>
          <w:w w:val="105"/>
        </w:rPr>
        <w:t xml:space="preserve"> </w:t>
      </w:r>
      <w:r>
        <w:rPr>
          <w:w w:val="105"/>
        </w:rPr>
        <w:t>sourcing</w:t>
      </w:r>
      <w:r>
        <w:rPr>
          <w:spacing w:val="-2"/>
          <w:w w:val="105"/>
        </w:rPr>
        <w:t xml:space="preserve"> </w:t>
      </w:r>
      <w:r>
        <w:rPr>
          <w:w w:val="105"/>
        </w:rPr>
        <w:t>as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concept</w:t>
      </w:r>
      <w:r>
        <w:rPr>
          <w:spacing w:val="-2"/>
          <w:w w:val="105"/>
        </w:rPr>
        <w:t xml:space="preserve"> </w:t>
      </w:r>
      <w:r>
        <w:rPr>
          <w:w w:val="105"/>
        </w:rPr>
        <w:t>evolved</w:t>
      </w:r>
      <w:r>
        <w:rPr>
          <w:spacing w:val="-1"/>
          <w:w w:val="105"/>
        </w:rPr>
        <w:t xml:space="preserve"> </w:t>
      </w:r>
      <w:r>
        <w:rPr>
          <w:w w:val="105"/>
        </w:rPr>
        <w:t>from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work</w:t>
      </w:r>
      <w:r>
        <w:rPr>
          <w:spacing w:val="-1"/>
          <w:w w:val="105"/>
        </w:rPr>
        <w:t xml:space="preserve"> </w:t>
      </w:r>
      <w:r>
        <w:rPr>
          <w:w w:val="105"/>
        </w:rPr>
        <w:t>carried</w:t>
      </w:r>
      <w:r>
        <w:rPr>
          <w:spacing w:val="-2"/>
          <w:w w:val="105"/>
        </w:rPr>
        <w:t xml:space="preserve"> </w:t>
      </w:r>
      <w:r>
        <w:rPr>
          <w:w w:val="105"/>
        </w:rPr>
        <w:t>out</w:t>
      </w:r>
      <w:r>
        <w:rPr>
          <w:spacing w:val="-2"/>
          <w:w w:val="105"/>
        </w:rPr>
        <w:t xml:space="preserve"> </w:t>
      </w:r>
      <w:r>
        <w:rPr>
          <w:w w:val="105"/>
        </w:rPr>
        <w:t>by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Boston</w:t>
      </w:r>
      <w:r>
        <w:rPr>
          <w:spacing w:val="-2"/>
          <w:w w:val="105"/>
        </w:rPr>
        <w:t xml:space="preserve"> </w:t>
      </w:r>
      <w:r>
        <w:rPr>
          <w:w w:val="105"/>
        </w:rPr>
        <w:t>Consulting</w:t>
      </w:r>
      <w:r>
        <w:rPr>
          <w:spacing w:val="-1"/>
          <w:w w:val="105"/>
        </w:rPr>
        <w:t xml:space="preserve"> </w:t>
      </w:r>
      <w:r>
        <w:rPr>
          <w:w w:val="105"/>
        </w:rPr>
        <w:t>Group</w:t>
      </w:r>
      <w:r>
        <w:rPr>
          <w:spacing w:val="-39"/>
          <w:w w:val="105"/>
        </w:rPr>
        <w:t xml:space="preserve"> </w:t>
      </w:r>
      <w:r>
        <w:rPr>
          <w:w w:val="105"/>
        </w:rPr>
        <w:t>(BCG) in the 1960s. The breakthrough came while BCG was working for a major manufacturer</w:t>
      </w:r>
      <w:r>
        <w:rPr>
          <w:spacing w:val="1"/>
          <w:w w:val="105"/>
        </w:rPr>
        <w:t xml:space="preserve"> </w:t>
      </w:r>
      <w:r>
        <w:t>of semiconductors. In a study on</w:t>
      </w:r>
      <w:r>
        <w:rPr>
          <w:spacing w:val="1"/>
        </w:rPr>
        <w:t xml:space="preserve"> </w:t>
      </w:r>
      <w:r>
        <w:t>the cost of</w:t>
      </w:r>
      <w:r>
        <w:rPr>
          <w:spacing w:val="1"/>
        </w:rPr>
        <w:t xml:space="preserve"> </w:t>
      </w:r>
      <w:r>
        <w:t>television components BCG found</w:t>
      </w:r>
      <w:r>
        <w:rPr>
          <w:spacing w:val="39"/>
        </w:rPr>
        <w:t xml:space="preserve"> </w:t>
      </w:r>
      <w:r>
        <w:t>striking differences</w:t>
      </w:r>
      <w:r>
        <w:rPr>
          <w:spacing w:val="1"/>
        </w:rPr>
        <w:t xml:space="preserve"> </w:t>
      </w:r>
      <w:r>
        <w:rPr>
          <w:w w:val="105"/>
        </w:rPr>
        <w:t>in the rate of cost improvement between monochrome parts and color pa</w:t>
      </w:r>
      <w:r>
        <w:rPr>
          <w:w w:val="105"/>
        </w:rPr>
        <w:t>rts. This was difficult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explain</w:t>
      </w:r>
      <w:r>
        <w:rPr>
          <w:spacing w:val="-8"/>
          <w:w w:val="105"/>
        </w:rPr>
        <w:t xml:space="preserve"> </w:t>
      </w:r>
      <w:r>
        <w:rPr>
          <w:w w:val="105"/>
        </w:rPr>
        <w:t>since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same</w:t>
      </w:r>
      <w:r>
        <w:rPr>
          <w:spacing w:val="-6"/>
          <w:w w:val="105"/>
        </w:rPr>
        <w:t xml:space="preserve"> </w:t>
      </w:r>
      <w:r>
        <w:rPr>
          <w:w w:val="105"/>
        </w:rPr>
        <w:t>factory,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same</w:t>
      </w:r>
      <w:r>
        <w:rPr>
          <w:spacing w:val="-5"/>
          <w:w w:val="105"/>
        </w:rPr>
        <w:t xml:space="preserve"> </w:t>
      </w:r>
      <w:r>
        <w:rPr>
          <w:w w:val="105"/>
        </w:rPr>
        <w:t>labor,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same</w:t>
      </w:r>
      <w:r>
        <w:rPr>
          <w:spacing w:val="-6"/>
          <w:w w:val="105"/>
        </w:rPr>
        <w:t xml:space="preserve"> </w:t>
      </w:r>
      <w:r>
        <w:rPr>
          <w:w w:val="105"/>
        </w:rPr>
        <w:t>processes</w:t>
      </w:r>
      <w:r>
        <w:rPr>
          <w:spacing w:val="-5"/>
          <w:w w:val="105"/>
        </w:rPr>
        <w:t xml:space="preserve"> </w:t>
      </w:r>
      <w:r>
        <w:rPr>
          <w:w w:val="105"/>
        </w:rPr>
        <w:t>were</w:t>
      </w:r>
      <w:r>
        <w:rPr>
          <w:spacing w:val="-5"/>
          <w:w w:val="105"/>
        </w:rPr>
        <w:t xml:space="preserve"> </w:t>
      </w:r>
      <w:r>
        <w:rPr>
          <w:w w:val="105"/>
        </w:rPr>
        <w:t>involved</w:t>
      </w:r>
      <w:r>
        <w:rPr>
          <w:spacing w:val="-8"/>
          <w:w w:val="105"/>
        </w:rPr>
        <w:t xml:space="preserve"> </w:t>
      </w:r>
      <w:r>
        <w:rPr>
          <w:w w:val="105"/>
        </w:rPr>
        <w:t>at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same</w:t>
      </w:r>
      <w:r>
        <w:rPr>
          <w:spacing w:val="1"/>
          <w:w w:val="105"/>
        </w:rPr>
        <w:t xml:space="preserve"> </w:t>
      </w:r>
      <w:r>
        <w:rPr>
          <w:w w:val="105"/>
        </w:rPr>
        <w:t>time.</w:t>
      </w:r>
      <w:r>
        <w:rPr>
          <w:spacing w:val="11"/>
          <w:w w:val="105"/>
        </w:rPr>
        <w:t xml:space="preserve"> </w:t>
      </w:r>
      <w:r>
        <w:rPr>
          <w:w w:val="105"/>
        </w:rPr>
        <w:t>BCG</w:t>
      </w:r>
      <w:r>
        <w:rPr>
          <w:spacing w:val="15"/>
          <w:w w:val="105"/>
        </w:rPr>
        <w:t xml:space="preserve"> </w:t>
      </w:r>
      <w:r>
        <w:rPr>
          <w:w w:val="105"/>
        </w:rPr>
        <w:t>explained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phenomenon</w:t>
      </w:r>
      <w:r>
        <w:rPr>
          <w:spacing w:val="14"/>
          <w:w w:val="105"/>
        </w:rPr>
        <w:t xml:space="preserve"> </w:t>
      </w:r>
      <w:r>
        <w:rPr>
          <w:w w:val="105"/>
        </w:rPr>
        <w:t>through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experience</w:t>
      </w:r>
      <w:r>
        <w:rPr>
          <w:spacing w:val="12"/>
          <w:w w:val="105"/>
        </w:rPr>
        <w:t xml:space="preserve"> </w:t>
      </w:r>
      <w:r>
        <w:rPr>
          <w:w w:val="105"/>
        </w:rPr>
        <w:t>curve.</w:t>
      </w:r>
    </w:p>
    <w:p w14:paraId="56CD972B" w14:textId="77777777" w:rsidR="00DE4ECC" w:rsidRDefault="00105BF9">
      <w:pPr>
        <w:pStyle w:val="BodyText"/>
        <w:spacing w:before="117" w:line="273" w:lineRule="auto"/>
        <w:ind w:left="2689" w:right="258"/>
        <w:jc w:val="both"/>
      </w:pPr>
      <w:r>
        <w:rPr>
          <w:w w:val="105"/>
        </w:rPr>
        <w:t>BCG had earlier observed in many of their studies that producers tend to become increasingly</w:t>
      </w:r>
      <w:r>
        <w:rPr>
          <w:spacing w:val="1"/>
          <w:w w:val="105"/>
        </w:rPr>
        <w:t xml:space="preserve"> </w:t>
      </w:r>
      <w:r>
        <w:rPr>
          <w:w w:val="105"/>
        </w:rPr>
        <w:t>efficient as they gain experience in making their product, and costs usually declined with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cumulative production. They came up with a hypothesis to explain how an </w:t>
      </w:r>
      <w:r>
        <w:rPr>
          <w:w w:val="105"/>
        </w:rPr>
        <w:t>organization with</w:t>
      </w:r>
      <w:r>
        <w:rPr>
          <w:spacing w:val="1"/>
          <w:w w:val="105"/>
        </w:rPr>
        <w:t xml:space="preserve"> </w:t>
      </w:r>
      <w:r>
        <w:rPr>
          <w:w w:val="105"/>
        </w:rPr>
        <w:t>the greatest accumulated volume of production will have the lowest cost relative to other</w:t>
      </w:r>
      <w:r>
        <w:rPr>
          <w:spacing w:val="1"/>
          <w:w w:val="105"/>
        </w:rPr>
        <w:t xml:space="preserve"> </w:t>
      </w:r>
      <w:r>
        <w:rPr>
          <w:w w:val="105"/>
        </w:rPr>
        <w:t>producers in the market. This explained why monochrome parts had progressed down a cost</w:t>
      </w:r>
      <w:r>
        <w:rPr>
          <w:spacing w:val="1"/>
          <w:w w:val="105"/>
        </w:rPr>
        <w:t xml:space="preserve"> </w:t>
      </w:r>
      <w:r>
        <w:rPr>
          <w:w w:val="105"/>
        </w:rPr>
        <w:t>curve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larger</w:t>
      </w:r>
      <w:r>
        <w:rPr>
          <w:spacing w:val="-7"/>
          <w:w w:val="105"/>
        </w:rPr>
        <w:t xml:space="preserve"> </w:t>
      </w:r>
      <w:r>
        <w:rPr>
          <w:w w:val="105"/>
        </w:rPr>
        <w:t>degree</w:t>
      </w:r>
      <w:r>
        <w:rPr>
          <w:spacing w:val="-9"/>
          <w:w w:val="105"/>
        </w:rPr>
        <w:t xml:space="preserve"> </w:t>
      </w:r>
      <w:r>
        <w:rPr>
          <w:w w:val="105"/>
        </w:rPr>
        <w:t>than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color</w:t>
      </w:r>
      <w:r>
        <w:rPr>
          <w:spacing w:val="-9"/>
          <w:w w:val="105"/>
        </w:rPr>
        <w:t xml:space="preserve"> </w:t>
      </w:r>
      <w:r>
        <w:rPr>
          <w:w w:val="105"/>
        </w:rPr>
        <w:t>parts.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accumulat</w:t>
      </w:r>
      <w:r>
        <w:rPr>
          <w:w w:val="105"/>
        </w:rPr>
        <w:t>ed</w:t>
      </w:r>
      <w:r>
        <w:rPr>
          <w:spacing w:val="-7"/>
          <w:w w:val="105"/>
        </w:rPr>
        <w:t xml:space="preserve"> </w:t>
      </w:r>
      <w:r>
        <w:rPr>
          <w:w w:val="105"/>
        </w:rPr>
        <w:t>experience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monochrome</w:t>
      </w:r>
      <w:r>
        <w:rPr>
          <w:spacing w:val="-10"/>
          <w:w w:val="105"/>
        </w:rPr>
        <w:t xml:space="preserve"> </w:t>
      </w:r>
      <w:r>
        <w:rPr>
          <w:w w:val="105"/>
        </w:rPr>
        <w:t>parts</w:t>
      </w:r>
      <w:r>
        <w:rPr>
          <w:spacing w:val="-39"/>
          <w:w w:val="105"/>
        </w:rPr>
        <w:t xml:space="preserve"> </w:t>
      </w:r>
      <w:r>
        <w:rPr>
          <w:w w:val="105"/>
        </w:rPr>
        <w:t>was</w:t>
      </w:r>
      <w:r>
        <w:rPr>
          <w:spacing w:val="7"/>
          <w:w w:val="105"/>
        </w:rPr>
        <w:t xml:space="preserve"> </w:t>
      </w:r>
      <w:r>
        <w:rPr>
          <w:w w:val="105"/>
        </w:rPr>
        <w:t>much</w:t>
      </w:r>
      <w:r>
        <w:rPr>
          <w:spacing w:val="10"/>
          <w:w w:val="105"/>
        </w:rPr>
        <w:t xml:space="preserve"> </w:t>
      </w:r>
      <w:r>
        <w:rPr>
          <w:w w:val="105"/>
        </w:rPr>
        <w:t>greater</w:t>
      </w:r>
      <w:r>
        <w:rPr>
          <w:spacing w:val="7"/>
          <w:w w:val="105"/>
        </w:rPr>
        <w:t xml:space="preserve"> </w:t>
      </w:r>
      <w:r>
        <w:rPr>
          <w:w w:val="105"/>
        </w:rPr>
        <w:t>than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color</w:t>
      </w:r>
      <w:r>
        <w:rPr>
          <w:spacing w:val="7"/>
          <w:w w:val="105"/>
        </w:rPr>
        <w:t xml:space="preserve"> </w:t>
      </w:r>
      <w:r>
        <w:rPr>
          <w:w w:val="105"/>
        </w:rPr>
        <w:t>parts.</w:t>
      </w:r>
    </w:p>
    <w:p w14:paraId="282D3B38" w14:textId="77777777" w:rsidR="00DE4ECC" w:rsidRDefault="00105BF9">
      <w:pPr>
        <w:pStyle w:val="BodyText"/>
        <w:spacing w:before="6"/>
        <w:rPr>
          <w:sz w:val="9"/>
        </w:rPr>
      </w:pPr>
      <w:r>
        <w:pict w14:anchorId="73B5A920">
          <v:group id="_x0000_s3363" style="position:absolute;margin-left:168.25pt;margin-top:7.55pt;width:381.4pt;height:179.8pt;z-index:-15568384;mso-wrap-distance-left:0;mso-wrap-distance-right:0;mso-position-horizontal-relative:page" coordorigin="3365,151" coordsize="7628,3596">
            <v:shape id="_x0000_s3380" style="position:absolute;left:3364;top:325;width:7628;height:3420" coordorigin="3365,326" coordsize="7628,3420" o:spt="100" adj="0,,0" path="m10992,3746r-7627,l3365,326r19,3401l10992,3727r,19xm10992,3727r-19,l10973,347r-7608,l3365,326r7627,l10992,347r-7608,l3384,3727r7608,xe" fillcolor="black" stroked="f">
              <v:stroke joinstyle="round"/>
              <v:formulas/>
              <v:path arrowok="t" o:connecttype="segments"/>
            </v:shape>
            <v:rect id="_x0000_s3379" style="position:absolute;left:5726;top:164;width:2938;height:332" stroked="f"/>
            <v:shape id="_x0000_s3378" style="position:absolute;left:5712;top:150;width:2969;height:360" coordorigin="5712,151" coordsize="2969,360" o:spt="100" adj="0,,0" path="m8681,511r-2969,l5712,151r19,340l8681,491r,20xm5731,491l5712,151r2969,l8681,170r-2950,l5731,491xm8681,491r-22,l8659,170r22,l8681,491xe" fillcolor="black" stroked="f">
              <v:stroke joinstyle="round"/>
              <v:formulas/>
              <v:path arrowok="t" o:connecttype="segments"/>
            </v:shape>
            <v:shape id="_x0000_s3377" style="position:absolute;left:4856;top:819;width:5328;height:2312" coordorigin="4856,819" coordsize="5328,2312" path="m10184,2802l5126,819r-3,12l5120,830r-264,l4856,3131r5328,l10184,2813r-3,-1l10184,2802xe" fillcolor="#dededd" stroked="f">
              <v:path arrowok="t"/>
            </v:shape>
            <v:shape id="_x0000_s3376" style="position:absolute;left:4845;top:819;width:5350;height:2323" coordorigin="4845,819" coordsize="5350,2323" path="m10195,819r-11,l10173,819r,22l10173,2810r,21l10173,3126r-5301,l4872,841r289,l5153,857r5020,1974l10173,2810,5177,841r4996,l10173,819r-5317,l4845,819r,11l4845,3131r,11l4856,3142r5328,l10195,3142r,-11l10195,3126r,-307l10195,841r,-11l10195,819xe" fillcolor="#1f1917" stroked="f">
              <v:path arrowok="t"/>
            </v:shape>
            <v:shape id="_x0000_s3375" style="position:absolute;left:4856;top:1066;width:2308;height:2066" coordorigin="4856,1066" coordsize="2308,2066" path="m7164,3126l7153,1655r,-11l7142,1644r-1402,3l5740,1088r-8,l5732,1078r,-6l5740,1078r,-11l5732,1067r,-1l4867,1066r,12l4867,1088r846,l5713,1647r-857,2l4856,1671r857,-2l5713,3132r27,l5740,1669r1386,-4l7142,3126r22,xe" stroked="f">
              <v:path arrowok="t"/>
            </v:shape>
            <v:shape id="_x0000_s3374" style="position:absolute;left:5621;top:997;width:1618;height:717" coordorigin="5622,997" coordsize="1618,717" o:spt="100" adj="0,,0" path="m5811,997r-17,l5633,997r-11,l5622,1008r,129l5622,1148r11,l5794,1148r17,l5811,1137r,-16l5811,1013r,-5l5811,997xm7240,1563r-17,l7062,1563r-22,l7040,1579r,124l7040,1714r22,l7223,1714r17,l7240,1703r,-5l7240,1590r,-11l7240,1563xe" fillcolor="#1f1917" stroked="f">
              <v:stroke joinstyle="round"/>
              <v:formulas/>
              <v:path arrowok="t" o:connecttype="segments"/>
            </v:shape>
            <v:shape id="_x0000_s3373" style="position:absolute;left:4866;top:2188;width:3716;height:954" coordorigin="4867,2188" coordsize="3716,954" o:spt="100" adj="0,,0" path="m8555,2198r-27,l8528,2188r-3661,l4867,2198r,16l8555,2214r,-16xm8582,2285r-27,l8555,3142r27,l8582,2285xe" stroked="f">
              <v:stroke joinstyle="round"/>
              <v:formulas/>
              <v:path arrowok="t" o:connecttype="segments"/>
            </v:shape>
            <v:shape id="_x0000_s3372" style="position:absolute;left:8517;top:2144;width:189;height:146" coordorigin="8518,2145" coordsize="189,146" path="m8706,2145r-21,l8528,2145r-10,l8518,2150r,135l8518,2290r10,l8685,2290r21,l8706,2285r,-11l8706,2161r,-11l8706,2145xe" fillcolor="#1f1917" stroked="f">
              <v:path arrowok="t"/>
            </v:shape>
            <v:shape id="_x0000_s3371" style="position:absolute;left:4845;top:2743;width:5140;height:392" coordorigin="4845,2744" coordsize="5140,392" o:spt="100" adj="0,,0" path="m9930,2744r-5085,l4845,2754r,10l9930,2764r,-10l9930,2744xm9984,2840r-21,l9963,3136r21,l9984,2840xe" stroked="f">
              <v:stroke joinstyle="round"/>
              <v:formulas/>
              <v:path arrowok="t" o:connecttype="segments"/>
            </v:shape>
            <v:shape id="_x0000_s3370" style="position:absolute;left:9919;top:2700;width:189;height:151" coordorigin="9920,2700" coordsize="189,151" path="m10108,2700r-10,l9930,2700r-10,l9920,2711r,129l9920,2851r10,l10098,2851r10,l10108,2840r,-5l10108,2722r,-11l10108,2700xe" fillcolor="#1f1917" stroked="f">
              <v:path arrowok="t"/>
            </v:shape>
            <v:shape id="_x0000_s3369" type="#_x0000_t202" style="position:absolute;left:5836;top:225;width:2719;height:194" filled="f" stroked="f">
              <v:textbox inset="0,0,0,0">
                <w:txbxContent>
                  <w:p w14:paraId="58917C06" w14:textId="77777777" w:rsidR="00DE4ECC" w:rsidRDefault="00105BF9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Figure</w:t>
                    </w:r>
                    <w:r>
                      <w:rPr>
                        <w:b/>
                        <w:spacing w:val="38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10.3:</w:t>
                    </w:r>
                    <w:r>
                      <w:rPr>
                        <w:b/>
                        <w:spacing w:val="4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The</w:t>
                    </w:r>
                    <w:r>
                      <w:rPr>
                        <w:b/>
                        <w:spacing w:val="39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Experience</w:t>
                    </w:r>
                    <w:r>
                      <w:rPr>
                        <w:b/>
                        <w:spacing w:val="42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Curve</w:t>
                    </w:r>
                  </w:p>
                </w:txbxContent>
              </v:textbox>
            </v:shape>
            <v:shape id="_x0000_s3368" type="#_x0000_t202" style="position:absolute;left:4203;top:626;width:510;height:2217" filled="f" stroked="f">
              <v:textbox inset="0,0,0,0">
                <w:txbxContent>
                  <w:p w14:paraId="7246D6FC" w14:textId="77777777" w:rsidR="00DE4ECC" w:rsidRDefault="00105BF9">
                    <w:pPr>
                      <w:spacing w:line="484" w:lineRule="auto"/>
                      <w:ind w:left="145" w:right="33" w:hanging="146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color w:val="1F1917"/>
                        <w:sz w:val="16"/>
                      </w:rPr>
                      <w:t>COST</w:t>
                    </w:r>
                    <w:r>
                      <w:rPr>
                        <w:rFonts w:ascii="Arial MT"/>
                        <w:color w:val="1F1917"/>
                        <w:spacing w:val="-42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color w:val="1F1917"/>
                        <w:sz w:val="16"/>
                      </w:rPr>
                      <w:t>1.00</w:t>
                    </w:r>
                  </w:p>
                  <w:p w14:paraId="22B266C7" w14:textId="77777777" w:rsidR="00DE4ECC" w:rsidRDefault="00DE4ECC">
                    <w:pPr>
                      <w:spacing w:before="5"/>
                      <w:rPr>
                        <w:rFonts w:ascii="Arial MT"/>
                        <w:sz w:val="15"/>
                      </w:rPr>
                    </w:pPr>
                  </w:p>
                  <w:p w14:paraId="311DA30E" w14:textId="77777777" w:rsidR="00DE4ECC" w:rsidRDefault="00105BF9">
                    <w:pPr>
                      <w:ind w:left="264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color w:val="1F1917"/>
                        <w:sz w:val="16"/>
                      </w:rPr>
                      <w:t>.80</w:t>
                    </w:r>
                  </w:p>
                  <w:p w14:paraId="590523DB" w14:textId="77777777" w:rsidR="00DE4ECC" w:rsidRDefault="00DE4ECC">
                    <w:pPr>
                      <w:rPr>
                        <w:rFonts w:ascii="Arial MT"/>
                        <w:sz w:val="18"/>
                      </w:rPr>
                    </w:pPr>
                  </w:p>
                  <w:p w14:paraId="353D653F" w14:textId="77777777" w:rsidR="00DE4ECC" w:rsidRDefault="00DE4ECC">
                    <w:pPr>
                      <w:spacing w:before="3"/>
                      <w:rPr>
                        <w:rFonts w:ascii="Arial MT"/>
                        <w:sz w:val="14"/>
                      </w:rPr>
                    </w:pPr>
                  </w:p>
                  <w:p w14:paraId="0F61EFD1" w14:textId="77777777" w:rsidR="00DE4ECC" w:rsidRDefault="00105BF9">
                    <w:pPr>
                      <w:spacing w:before="1"/>
                      <w:ind w:left="264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color w:val="1F1917"/>
                        <w:sz w:val="16"/>
                      </w:rPr>
                      <w:t>.64</w:t>
                    </w:r>
                  </w:p>
                  <w:p w14:paraId="3B39D4CE" w14:textId="77777777" w:rsidR="00DE4ECC" w:rsidRDefault="00DE4ECC">
                    <w:pPr>
                      <w:rPr>
                        <w:rFonts w:ascii="Arial MT"/>
                        <w:sz w:val="18"/>
                      </w:rPr>
                    </w:pPr>
                  </w:p>
                  <w:p w14:paraId="34A5BF4C" w14:textId="77777777" w:rsidR="00DE4ECC" w:rsidRDefault="00DE4ECC">
                    <w:pPr>
                      <w:spacing w:before="2"/>
                      <w:rPr>
                        <w:rFonts w:ascii="Arial MT"/>
                        <w:sz w:val="14"/>
                      </w:rPr>
                    </w:pPr>
                  </w:p>
                  <w:p w14:paraId="55A8A5FE" w14:textId="77777777" w:rsidR="00DE4ECC" w:rsidRDefault="00105BF9">
                    <w:pPr>
                      <w:spacing w:before="1"/>
                      <w:ind w:left="264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color w:val="1F1917"/>
                        <w:sz w:val="16"/>
                      </w:rPr>
                      <w:t>.50</w:t>
                    </w:r>
                  </w:p>
                </w:txbxContent>
              </v:textbox>
            </v:shape>
            <v:shape id="_x0000_s3367" type="#_x0000_t202" style="position:absolute;left:5589;top:3175;width:202;height:186" filled="f" stroked="f">
              <v:textbox inset="0,0,0,0">
                <w:txbxContent>
                  <w:p w14:paraId="6AD70A13" w14:textId="77777777" w:rsidR="00DE4ECC" w:rsidRDefault="00105BF9">
                    <w:pPr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color w:val="1F1917"/>
                        <w:sz w:val="16"/>
                      </w:rPr>
                      <w:t>10</w:t>
                    </w:r>
                  </w:p>
                </w:txbxContent>
              </v:textbox>
            </v:shape>
            <v:shape id="_x0000_s3366" type="#_x0000_t202" style="position:absolute;left:6700;top:3175;width:1650;height:450" filled="f" stroked="f">
              <v:textbox inset="0,0,0,0">
                <w:txbxContent>
                  <w:p w14:paraId="61EBD30A" w14:textId="77777777" w:rsidR="00DE4ECC" w:rsidRDefault="00105BF9">
                    <w:pPr>
                      <w:ind w:left="328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color w:val="1F1917"/>
                        <w:sz w:val="16"/>
                      </w:rPr>
                      <w:t>20</w:t>
                    </w:r>
                  </w:p>
                  <w:p w14:paraId="2F0C0A4A" w14:textId="77777777" w:rsidR="00DE4ECC" w:rsidRDefault="00105BF9">
                    <w:pPr>
                      <w:spacing w:before="80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color w:val="1F1917"/>
                        <w:sz w:val="16"/>
                      </w:rPr>
                      <w:t>TOTAL</w:t>
                    </w:r>
                    <w:r>
                      <w:rPr>
                        <w:rFonts w:ascii="Arial MT"/>
                        <w:color w:val="1F1917"/>
                        <w:spacing w:val="20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color w:val="1F1917"/>
                        <w:sz w:val="16"/>
                      </w:rPr>
                      <w:t>EXPERIENCE</w:t>
                    </w:r>
                  </w:p>
                </w:txbxContent>
              </v:textbox>
            </v:shape>
            <v:shape id="_x0000_s3365" type="#_x0000_t202" style="position:absolute;left:8474;top:3175;width:202;height:186" filled="f" stroked="f">
              <v:textbox inset="0,0,0,0">
                <w:txbxContent>
                  <w:p w14:paraId="47E9708E" w14:textId="77777777" w:rsidR="00DE4ECC" w:rsidRDefault="00105BF9">
                    <w:pPr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color w:val="1F1917"/>
                        <w:sz w:val="16"/>
                      </w:rPr>
                      <w:t>40</w:t>
                    </w:r>
                  </w:p>
                </w:txbxContent>
              </v:textbox>
            </v:shape>
            <v:shape id="_x0000_s3364" type="#_x0000_t202" style="position:absolute;left:9903;top:3175;width:202;height:186" filled="f" stroked="f">
              <v:textbox inset="0,0,0,0">
                <w:txbxContent>
                  <w:p w14:paraId="653F95D2" w14:textId="77777777" w:rsidR="00DE4ECC" w:rsidRDefault="00105BF9">
                    <w:pPr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color w:val="1F1917"/>
                        <w:sz w:val="16"/>
                      </w:rPr>
                      <w:t>60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A458AB7" w14:textId="77777777" w:rsidR="00DE4ECC" w:rsidRDefault="00105BF9">
      <w:pPr>
        <w:pStyle w:val="BodyText"/>
        <w:spacing w:before="71" w:line="273" w:lineRule="auto"/>
        <w:ind w:left="2689" w:right="207"/>
        <w:jc w:val="both"/>
      </w:pPr>
      <w:r>
        <w:t>The experience curve is shown as Figure 10.3. According to the experience curve concept, costs of</w:t>
      </w:r>
      <w:r>
        <w:rPr>
          <w:spacing w:val="1"/>
        </w:rPr>
        <w:t xml:space="preserve"> </w:t>
      </w:r>
      <w:proofErr w:type="gramStart"/>
      <w:r>
        <w:t>value</w:t>
      </w:r>
      <w:r>
        <w:rPr>
          <w:spacing w:val="-3"/>
        </w:rPr>
        <w:t xml:space="preserve"> </w:t>
      </w:r>
      <w:r>
        <w:t>added</w:t>
      </w:r>
      <w:proofErr w:type="gramEnd"/>
      <w:r>
        <w:rPr>
          <w:spacing w:val="-3"/>
        </w:rPr>
        <w:t xml:space="preserve"> </w:t>
      </w:r>
      <w:r>
        <w:t>decline</w:t>
      </w:r>
      <w:r>
        <w:rPr>
          <w:spacing w:val="-3"/>
        </w:rPr>
        <w:t xml:space="preserve"> </w:t>
      </w:r>
      <w:r>
        <w:t>approximately</w:t>
      </w:r>
      <w:r>
        <w:rPr>
          <w:spacing w:val="-1"/>
        </w:rPr>
        <w:t xml:space="preserve"> </w:t>
      </w:r>
      <w:r>
        <w:t>20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30</w:t>
      </w:r>
      <w:r>
        <w:rPr>
          <w:spacing w:val="-4"/>
        </w:rPr>
        <w:t xml:space="preserve"> </w:t>
      </w:r>
      <w:r>
        <w:t>percent</w:t>
      </w:r>
      <w:r>
        <w:rPr>
          <w:spacing w:val="-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real</w:t>
      </w:r>
      <w:r>
        <w:rPr>
          <w:spacing w:val="-3"/>
        </w:rPr>
        <w:t xml:space="preserve"> </w:t>
      </w:r>
      <w:r>
        <w:t>terms</w:t>
      </w:r>
      <w:r>
        <w:rPr>
          <w:spacing w:val="-6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accumulated</w:t>
      </w:r>
      <w:r>
        <w:rPr>
          <w:spacing w:val="-6"/>
        </w:rPr>
        <w:t xml:space="preserve"> </w:t>
      </w:r>
      <w:r>
        <w:t>experience</w:t>
      </w:r>
      <w:r>
        <w:rPr>
          <w:spacing w:val="-37"/>
        </w:rPr>
        <w:t xml:space="preserve"> </w:t>
      </w:r>
      <w:r>
        <w:rPr>
          <w:w w:val="105"/>
        </w:rPr>
        <w:t>is doubled. If the growth rate is constant, the cost decline</w:t>
      </w:r>
      <w:r>
        <w:rPr>
          <w:w w:val="105"/>
        </w:rPr>
        <w:t xml:space="preserve"> continues indefinitely as long as the</w:t>
      </w:r>
      <w:r>
        <w:rPr>
          <w:spacing w:val="1"/>
          <w:w w:val="105"/>
        </w:rPr>
        <w:t xml:space="preserve"> </w:t>
      </w:r>
      <w:r>
        <w:rPr>
          <w:w w:val="105"/>
        </w:rPr>
        <w:t>growth</w:t>
      </w:r>
      <w:r>
        <w:rPr>
          <w:spacing w:val="-7"/>
          <w:w w:val="105"/>
        </w:rPr>
        <w:t xml:space="preserve"> </w:t>
      </w:r>
      <w:r>
        <w:rPr>
          <w:w w:val="105"/>
        </w:rPr>
        <w:t>rate</w:t>
      </w:r>
      <w:r>
        <w:rPr>
          <w:spacing w:val="-10"/>
          <w:w w:val="105"/>
        </w:rPr>
        <w:t xml:space="preserve"> </w:t>
      </w:r>
      <w:r>
        <w:rPr>
          <w:w w:val="105"/>
        </w:rPr>
        <w:t>continues.</w:t>
      </w:r>
      <w:r>
        <w:rPr>
          <w:spacing w:val="-7"/>
          <w:w w:val="105"/>
        </w:rPr>
        <w:t xml:space="preserve"> </w:t>
      </w:r>
      <w:r>
        <w:rPr>
          <w:w w:val="105"/>
        </w:rPr>
        <w:t>If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growth</w:t>
      </w:r>
      <w:r>
        <w:rPr>
          <w:spacing w:val="-7"/>
          <w:w w:val="105"/>
        </w:rPr>
        <w:t xml:space="preserve"> </w:t>
      </w:r>
      <w:r>
        <w:rPr>
          <w:w w:val="105"/>
        </w:rPr>
        <w:t>stops,</w:t>
      </w:r>
      <w:r>
        <w:rPr>
          <w:spacing w:val="-7"/>
          <w:w w:val="105"/>
        </w:rPr>
        <w:t xml:space="preserve"> </w:t>
      </w:r>
      <w:r>
        <w:rPr>
          <w:w w:val="105"/>
        </w:rPr>
        <w:t>costs</w:t>
      </w:r>
      <w:r>
        <w:rPr>
          <w:spacing w:val="-10"/>
          <w:w w:val="105"/>
        </w:rPr>
        <w:t xml:space="preserve"> </w:t>
      </w:r>
      <w:r>
        <w:rPr>
          <w:w w:val="105"/>
        </w:rPr>
        <w:t>continue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decline,</w:t>
      </w:r>
      <w:r>
        <w:rPr>
          <w:spacing w:val="-7"/>
          <w:w w:val="105"/>
        </w:rPr>
        <w:t xml:space="preserve"> </w:t>
      </w:r>
      <w:r>
        <w:rPr>
          <w:w w:val="105"/>
        </w:rPr>
        <w:t>but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rate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decline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cut</w:t>
      </w:r>
      <w:r>
        <w:rPr>
          <w:spacing w:val="-40"/>
          <w:w w:val="105"/>
        </w:rPr>
        <w:t xml:space="preserve"> </w:t>
      </w:r>
      <w:r>
        <w:rPr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half</w:t>
      </w:r>
      <w:r>
        <w:rPr>
          <w:spacing w:val="12"/>
          <w:w w:val="105"/>
        </w:rPr>
        <w:t xml:space="preserve"> </w:t>
      </w:r>
      <w:r>
        <w:rPr>
          <w:w w:val="105"/>
        </w:rPr>
        <w:t>each</w:t>
      </w:r>
      <w:r>
        <w:rPr>
          <w:spacing w:val="10"/>
          <w:w w:val="105"/>
        </w:rPr>
        <w:t xml:space="preserve"> </w:t>
      </w:r>
      <w:r>
        <w:rPr>
          <w:w w:val="105"/>
        </w:rPr>
        <w:t>time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accumulated</w:t>
      </w:r>
      <w:r>
        <w:rPr>
          <w:spacing w:val="12"/>
          <w:w w:val="105"/>
        </w:rPr>
        <w:t xml:space="preserve"> </w:t>
      </w:r>
      <w:r>
        <w:rPr>
          <w:w w:val="105"/>
        </w:rPr>
        <w:t>experience</w:t>
      </w:r>
      <w:r>
        <w:rPr>
          <w:spacing w:val="10"/>
          <w:w w:val="105"/>
        </w:rPr>
        <w:t xml:space="preserve"> </w:t>
      </w:r>
      <w:r>
        <w:rPr>
          <w:w w:val="105"/>
        </w:rPr>
        <w:t>doubles.</w:t>
      </w:r>
    </w:p>
    <w:p w14:paraId="08E7713D" w14:textId="77777777" w:rsidR="00DE4ECC" w:rsidRDefault="00105BF9">
      <w:pPr>
        <w:pStyle w:val="BodyText"/>
        <w:spacing w:before="117" w:line="273" w:lineRule="auto"/>
        <w:ind w:left="2689" w:right="250"/>
        <w:jc w:val="both"/>
      </w:pPr>
      <w:r>
        <w:rPr>
          <w:w w:val="105"/>
        </w:rPr>
        <w:t>The cost declines identified by the experience curve do not occur automatically. It is assumed</w:t>
      </w:r>
      <w:r>
        <w:rPr>
          <w:spacing w:val="1"/>
          <w:w w:val="105"/>
        </w:rPr>
        <w:t xml:space="preserve"> </w:t>
      </w:r>
      <w:r>
        <w:rPr>
          <w:w w:val="105"/>
        </w:rPr>
        <w:t>that there is added investment in an amount commensurate with the marginal cost of capital.</w:t>
      </w:r>
      <w:r>
        <w:rPr>
          <w:spacing w:val="1"/>
          <w:w w:val="105"/>
        </w:rPr>
        <w:t xml:space="preserve"> </w:t>
      </w:r>
      <w:r>
        <w:rPr>
          <w:w w:val="105"/>
        </w:rPr>
        <w:t>Study of the experience curve shows, if high return on investment thr</w:t>
      </w:r>
      <w:r>
        <w:rPr>
          <w:w w:val="105"/>
        </w:rPr>
        <w:t>esholds is used to limit</w:t>
      </w:r>
      <w:r>
        <w:rPr>
          <w:spacing w:val="1"/>
          <w:w w:val="105"/>
        </w:rPr>
        <w:t xml:space="preserve"> </w:t>
      </w:r>
      <w:r>
        <w:rPr>
          <w:w w:val="105"/>
        </w:rPr>
        <w:t>capital</w:t>
      </w:r>
      <w:r>
        <w:rPr>
          <w:spacing w:val="9"/>
          <w:w w:val="105"/>
        </w:rPr>
        <w:t xml:space="preserve"> </w:t>
      </w:r>
      <w:r>
        <w:rPr>
          <w:w w:val="105"/>
        </w:rPr>
        <w:t>investment,</w:t>
      </w:r>
      <w:r>
        <w:rPr>
          <w:spacing w:val="7"/>
          <w:w w:val="105"/>
        </w:rPr>
        <w:t xml:space="preserve"> </w:t>
      </w:r>
      <w:r>
        <w:rPr>
          <w:w w:val="105"/>
        </w:rPr>
        <w:t>then</w:t>
      </w:r>
      <w:r>
        <w:rPr>
          <w:spacing w:val="9"/>
          <w:w w:val="105"/>
        </w:rPr>
        <w:t xml:space="preserve"> </w:t>
      </w:r>
      <w:r>
        <w:rPr>
          <w:w w:val="105"/>
        </w:rPr>
        <w:t>costs</w:t>
      </w:r>
      <w:r>
        <w:rPr>
          <w:spacing w:val="7"/>
          <w:w w:val="105"/>
        </w:rPr>
        <w:t xml:space="preserve"> </w:t>
      </w:r>
      <w:r>
        <w:rPr>
          <w:w w:val="105"/>
        </w:rPr>
        <w:t>do</w:t>
      </w:r>
      <w:r>
        <w:rPr>
          <w:spacing w:val="10"/>
          <w:w w:val="105"/>
        </w:rPr>
        <w:t xml:space="preserve"> </w:t>
      </w:r>
      <w:r>
        <w:rPr>
          <w:w w:val="105"/>
        </w:rPr>
        <w:t>not</w:t>
      </w:r>
      <w:r>
        <w:rPr>
          <w:spacing w:val="9"/>
          <w:w w:val="105"/>
        </w:rPr>
        <w:t xml:space="preserve"> </w:t>
      </w:r>
      <w:r>
        <w:rPr>
          <w:w w:val="105"/>
        </w:rPr>
        <w:t>decline</w:t>
      </w:r>
      <w:r>
        <w:rPr>
          <w:spacing w:val="7"/>
          <w:w w:val="105"/>
        </w:rPr>
        <w:t xml:space="preserve"> </w:t>
      </w:r>
      <w:r>
        <w:rPr>
          <w:w w:val="105"/>
        </w:rPr>
        <w:t>as</w:t>
      </w:r>
      <w:r>
        <w:rPr>
          <w:spacing w:val="10"/>
          <w:w w:val="105"/>
        </w:rPr>
        <w:t xml:space="preserve"> </w:t>
      </w:r>
      <w:r>
        <w:rPr>
          <w:w w:val="105"/>
        </w:rPr>
        <w:t>expected.</w:t>
      </w:r>
    </w:p>
    <w:p w14:paraId="31EFF413" w14:textId="77777777" w:rsidR="00DE4ECC" w:rsidRDefault="00105BF9">
      <w:pPr>
        <w:pStyle w:val="BodyText"/>
        <w:spacing w:before="118" w:line="273" w:lineRule="auto"/>
        <w:ind w:left="2689" w:right="221"/>
        <w:jc w:val="both"/>
      </w:pPr>
      <w:r>
        <w:rPr>
          <w:w w:val="105"/>
        </w:rPr>
        <w:t>BCG</w:t>
      </w:r>
      <w:r>
        <w:rPr>
          <w:spacing w:val="-4"/>
          <w:w w:val="105"/>
        </w:rPr>
        <w:t xml:space="preserve"> </w:t>
      </w:r>
      <w:r>
        <w:rPr>
          <w:w w:val="105"/>
        </w:rPr>
        <w:t>was</w:t>
      </w:r>
      <w:r>
        <w:rPr>
          <w:spacing w:val="-4"/>
          <w:w w:val="105"/>
        </w:rPr>
        <w:t xml:space="preserve"> </w:t>
      </w:r>
      <w:r>
        <w:rPr>
          <w:w w:val="105"/>
        </w:rPr>
        <w:t>able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collect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evidence</w:t>
      </w:r>
      <w:r>
        <w:rPr>
          <w:spacing w:val="-4"/>
          <w:w w:val="105"/>
        </w:rPr>
        <w:t xml:space="preserve"> </w:t>
      </w:r>
      <w:r>
        <w:rPr>
          <w:w w:val="105"/>
        </w:rPr>
        <w:t>on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wide</w:t>
      </w:r>
      <w:r>
        <w:rPr>
          <w:spacing w:val="-4"/>
          <w:w w:val="105"/>
        </w:rPr>
        <w:t xml:space="preserve"> </w:t>
      </w:r>
      <w:r>
        <w:rPr>
          <w:w w:val="105"/>
        </w:rPr>
        <w:t>variety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semiconductors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were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part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9"/>
          <w:w w:val="105"/>
        </w:rPr>
        <w:t xml:space="preserve"> </w:t>
      </w:r>
      <w:r>
        <w:rPr>
          <w:w w:val="105"/>
        </w:rPr>
        <w:t>original study. Price data supplied by the Electronic Industries Association was compared with</w:t>
      </w:r>
      <w:r>
        <w:rPr>
          <w:spacing w:val="1"/>
          <w:w w:val="105"/>
        </w:rPr>
        <w:t xml:space="preserve"> </w:t>
      </w:r>
      <w:r>
        <w:rPr>
          <w:w w:val="105"/>
        </w:rPr>
        <w:t>accumulated</w:t>
      </w:r>
      <w:r>
        <w:rPr>
          <w:spacing w:val="11"/>
          <w:w w:val="105"/>
        </w:rPr>
        <w:t xml:space="preserve"> </w:t>
      </w:r>
      <w:r>
        <w:rPr>
          <w:w w:val="105"/>
        </w:rPr>
        <w:t>industry</w:t>
      </w:r>
      <w:r>
        <w:rPr>
          <w:spacing w:val="12"/>
          <w:w w:val="105"/>
        </w:rPr>
        <w:t xml:space="preserve"> </w:t>
      </w:r>
      <w:r>
        <w:rPr>
          <w:w w:val="105"/>
        </w:rPr>
        <w:t>volume.</w:t>
      </w:r>
      <w:r>
        <w:rPr>
          <w:spacing w:val="10"/>
          <w:w w:val="105"/>
        </w:rPr>
        <w:t xml:space="preserve"> </w:t>
      </w:r>
      <w:r>
        <w:rPr>
          <w:w w:val="105"/>
        </w:rPr>
        <w:t>Two</w:t>
      </w:r>
      <w:r>
        <w:rPr>
          <w:spacing w:val="12"/>
          <w:w w:val="105"/>
        </w:rPr>
        <w:t xml:space="preserve"> </w:t>
      </w:r>
      <w:r>
        <w:rPr>
          <w:w w:val="105"/>
        </w:rPr>
        <w:t>distinct</w:t>
      </w:r>
      <w:r>
        <w:rPr>
          <w:spacing w:val="12"/>
          <w:w w:val="105"/>
        </w:rPr>
        <w:t xml:space="preserve"> </w:t>
      </w:r>
      <w:r>
        <w:rPr>
          <w:w w:val="105"/>
        </w:rPr>
        <w:t>patterns</w:t>
      </w:r>
      <w:r>
        <w:rPr>
          <w:spacing w:val="11"/>
          <w:w w:val="105"/>
        </w:rPr>
        <w:t xml:space="preserve"> </w:t>
      </w:r>
      <w:r>
        <w:rPr>
          <w:w w:val="105"/>
        </w:rPr>
        <w:t>emerged:</w:t>
      </w:r>
    </w:p>
    <w:p w14:paraId="5D73383E" w14:textId="77777777" w:rsidR="00DE4ECC" w:rsidRDefault="00105BF9" w:rsidP="00105BF9">
      <w:pPr>
        <w:pStyle w:val="ListParagraph"/>
        <w:numPr>
          <w:ilvl w:val="0"/>
          <w:numId w:val="76"/>
        </w:numPr>
        <w:tabs>
          <w:tab w:val="left" w:pos="3169"/>
          <w:tab w:val="left" w:pos="3170"/>
        </w:tabs>
        <w:spacing w:before="118" w:line="273" w:lineRule="auto"/>
        <w:ind w:right="265"/>
        <w:jc w:val="both"/>
        <w:rPr>
          <w:sz w:val="18"/>
        </w:rPr>
      </w:pPr>
      <w:r>
        <w:rPr>
          <w:w w:val="105"/>
          <w:sz w:val="18"/>
        </w:rPr>
        <w:t>In one pattern, prices, in current dollars, remained constant for long periods and then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began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relat</w:t>
      </w:r>
      <w:r>
        <w:rPr>
          <w:w w:val="105"/>
          <w:sz w:val="18"/>
        </w:rPr>
        <w:t>ively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steep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long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continued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decline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constant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dollars.</w:t>
      </w:r>
    </w:p>
    <w:p w14:paraId="28419D55" w14:textId="77777777" w:rsidR="00DE4ECC" w:rsidRDefault="00105BF9" w:rsidP="00105BF9">
      <w:pPr>
        <w:pStyle w:val="ListParagraph"/>
        <w:numPr>
          <w:ilvl w:val="0"/>
          <w:numId w:val="76"/>
        </w:numPr>
        <w:tabs>
          <w:tab w:val="left" w:pos="3169"/>
          <w:tab w:val="left" w:pos="3170"/>
        </w:tabs>
        <w:spacing w:before="119" w:line="273" w:lineRule="auto"/>
        <w:ind w:right="255"/>
        <w:jc w:val="both"/>
        <w:rPr>
          <w:sz w:val="18"/>
        </w:rPr>
      </w:pPr>
      <w:r>
        <w:rPr>
          <w:sz w:val="18"/>
        </w:rPr>
        <w:t>In the other pattern, prices, in constant dollars, declined steadily at a constant rate of about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25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percent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each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time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accumulated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experience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doubled.</w:t>
      </w:r>
    </w:p>
    <w:p w14:paraId="783D948D" w14:textId="77777777" w:rsidR="00DE4ECC" w:rsidRDefault="00105BF9">
      <w:pPr>
        <w:pStyle w:val="BodyText"/>
        <w:spacing w:before="119" w:line="273" w:lineRule="auto"/>
        <w:ind w:left="2689" w:right="256"/>
        <w:jc w:val="both"/>
      </w:pPr>
      <w:r>
        <w:t>This</w:t>
      </w:r>
      <w:r>
        <w:rPr>
          <w:spacing w:val="1"/>
        </w:rPr>
        <w:t xml:space="preserve"> </w:t>
      </w:r>
      <w:r>
        <w:t>pattern</w:t>
      </w:r>
      <w:r>
        <w:rPr>
          <w:spacing w:val="1"/>
        </w:rPr>
        <w:t xml:space="preserve"> </w:t>
      </w:r>
      <w:r>
        <w:t>seemed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applicability</w:t>
      </w:r>
      <w:r>
        <w:rPr>
          <w:spacing w:val="1"/>
        </w:rPr>
        <w:t xml:space="preserve"> </w:t>
      </w:r>
      <w:r>
        <w:t>across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board.</w:t>
      </w:r>
      <w:r>
        <w:rPr>
          <w:spacing w:val="1"/>
        </w:rPr>
        <w:t xml:space="preserve"> </w:t>
      </w:r>
      <w:r>
        <w:t>Systematic</w:t>
      </w:r>
      <w:r>
        <w:rPr>
          <w:spacing w:val="1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differences</w:t>
      </w:r>
      <w:r>
        <w:rPr>
          <w:spacing w:val="1"/>
        </w:rPr>
        <w:t xml:space="preserve"> </w:t>
      </w:r>
      <w:r>
        <w:t>arise</w:t>
      </w:r>
      <w:r>
        <w:rPr>
          <w:spacing w:val="1"/>
        </w:rPr>
        <w:t xml:space="preserve"> </w:t>
      </w:r>
      <w:r>
        <w:t>between</w:t>
      </w:r>
      <w:r>
        <w:rPr>
          <w:spacing w:val="7"/>
        </w:rPr>
        <w:t xml:space="preserve"> </w:t>
      </w:r>
      <w:r>
        <w:t>competitors</w:t>
      </w:r>
      <w:r>
        <w:rPr>
          <w:spacing w:val="14"/>
        </w:rPr>
        <w:t xml:space="preserve"> </w:t>
      </w:r>
      <w:r>
        <w:t>because</w:t>
      </w:r>
      <w:r>
        <w:rPr>
          <w:spacing w:val="11"/>
        </w:rPr>
        <w:t xml:space="preserve"> </w:t>
      </w:r>
      <w:r>
        <w:t>some</w:t>
      </w:r>
      <w:r>
        <w:rPr>
          <w:spacing w:val="14"/>
        </w:rPr>
        <w:t xml:space="preserve"> </w:t>
      </w:r>
      <w:r>
        <w:t>develop</w:t>
      </w:r>
      <w:r>
        <w:rPr>
          <w:spacing w:val="11"/>
        </w:rPr>
        <w:t xml:space="preserve"> </w:t>
      </w:r>
      <w:r>
        <w:t>more</w:t>
      </w:r>
      <w:r>
        <w:rPr>
          <w:spacing w:val="14"/>
        </w:rPr>
        <w:t xml:space="preserve"> </w:t>
      </w:r>
      <w:r>
        <w:t>knowledge</w:t>
      </w:r>
      <w:r>
        <w:rPr>
          <w:spacing w:val="11"/>
        </w:rPr>
        <w:t xml:space="preserve"> </w:t>
      </w:r>
      <w:r>
        <w:t>about</w:t>
      </w:r>
      <w:r>
        <w:rPr>
          <w:spacing w:val="14"/>
        </w:rPr>
        <w:t xml:space="preserve"> </w:t>
      </w:r>
      <w:r>
        <w:t>production</w:t>
      </w:r>
      <w:r>
        <w:rPr>
          <w:spacing w:val="12"/>
        </w:rPr>
        <w:t xml:space="preserve"> </w:t>
      </w:r>
      <w:r>
        <w:t>than</w:t>
      </w:r>
      <w:r>
        <w:rPr>
          <w:spacing w:val="11"/>
        </w:rPr>
        <w:t xml:space="preserve"> </w:t>
      </w:r>
      <w:r>
        <w:t>others.</w:t>
      </w:r>
    </w:p>
    <w:p w14:paraId="6D78DAC8" w14:textId="77777777" w:rsidR="00DE4ECC" w:rsidRDefault="00DE4ECC">
      <w:pPr>
        <w:spacing w:line="273" w:lineRule="auto"/>
        <w:jc w:val="both"/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506E2AB5" w14:textId="77777777" w:rsidR="00DE4ECC" w:rsidRDefault="00DE4ECC">
      <w:pPr>
        <w:pStyle w:val="BodyText"/>
        <w:rPr>
          <w:sz w:val="20"/>
        </w:rPr>
      </w:pPr>
    </w:p>
    <w:p w14:paraId="2D694BEE" w14:textId="77777777" w:rsidR="00DE4ECC" w:rsidRDefault="00DE4ECC">
      <w:pPr>
        <w:pStyle w:val="BodyText"/>
        <w:rPr>
          <w:sz w:val="20"/>
        </w:rPr>
      </w:pPr>
    </w:p>
    <w:p w14:paraId="3B92ABB3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04D1BB63" w14:textId="77777777" w:rsidR="00DE4ECC" w:rsidRDefault="00DE4ECC">
      <w:pPr>
        <w:pStyle w:val="BodyText"/>
        <w:spacing w:before="6"/>
        <w:rPr>
          <w:sz w:val="20"/>
        </w:rPr>
      </w:pPr>
    </w:p>
    <w:p w14:paraId="7D0E71C5" w14:textId="77777777" w:rsidR="00DE4ECC" w:rsidRDefault="00105BF9">
      <w:pPr>
        <w:pStyle w:val="BodyText"/>
        <w:spacing w:line="273" w:lineRule="auto"/>
        <w:ind w:left="234" w:right="64"/>
      </w:pP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concept</w:t>
      </w:r>
      <w:r>
        <w:rPr>
          <w:spacing w:val="-7"/>
          <w:w w:val="105"/>
        </w:rPr>
        <w:t xml:space="preserve"> </w:t>
      </w:r>
      <w:r>
        <w:rPr>
          <w:w w:val="105"/>
        </w:rPr>
        <w:t>has</w:t>
      </w:r>
      <w:r>
        <w:rPr>
          <w:spacing w:val="-7"/>
          <w:w w:val="105"/>
        </w:rPr>
        <w:t xml:space="preserve"> </w:t>
      </w:r>
      <w:r>
        <w:rPr>
          <w:w w:val="105"/>
        </w:rPr>
        <w:t>important</w:t>
      </w:r>
      <w:r>
        <w:rPr>
          <w:spacing w:val="-6"/>
          <w:w w:val="105"/>
        </w:rPr>
        <w:t xml:space="preserve"> </w:t>
      </w:r>
      <w:r>
        <w:rPr>
          <w:w w:val="105"/>
        </w:rPr>
        <w:t>implications:</w:t>
      </w:r>
      <w:r>
        <w:rPr>
          <w:spacing w:val="-7"/>
          <w:w w:val="105"/>
        </w:rPr>
        <w:t xml:space="preserve"> </w:t>
      </w:r>
      <w:r>
        <w:rPr>
          <w:w w:val="105"/>
        </w:rPr>
        <w:t>if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company</w:t>
      </w:r>
      <w:r>
        <w:rPr>
          <w:spacing w:val="-7"/>
          <w:w w:val="105"/>
        </w:rPr>
        <w:t xml:space="preserve"> </w:t>
      </w:r>
      <w:r>
        <w:rPr>
          <w:w w:val="105"/>
        </w:rPr>
        <w:t>can</w:t>
      </w:r>
      <w:r>
        <w:rPr>
          <w:spacing w:val="-8"/>
          <w:w w:val="105"/>
        </w:rPr>
        <w:t xml:space="preserve"> </w:t>
      </w:r>
      <w:r>
        <w:rPr>
          <w:w w:val="105"/>
        </w:rPr>
        <w:t>accelerate</w:t>
      </w:r>
      <w:r>
        <w:rPr>
          <w:spacing w:val="-5"/>
          <w:w w:val="105"/>
        </w:rPr>
        <w:t xml:space="preserve"> </w:t>
      </w:r>
      <w:r>
        <w:rPr>
          <w:w w:val="105"/>
        </w:rPr>
        <w:t>its</w:t>
      </w:r>
      <w:r>
        <w:rPr>
          <w:spacing w:val="-8"/>
          <w:w w:val="105"/>
        </w:rPr>
        <w:t xml:space="preserve"> </w:t>
      </w:r>
      <w:r>
        <w:rPr>
          <w:w w:val="105"/>
        </w:rPr>
        <w:t>production</w:t>
      </w:r>
      <w:r>
        <w:rPr>
          <w:spacing w:val="-7"/>
          <w:w w:val="105"/>
        </w:rPr>
        <w:t xml:space="preserve"> </w:t>
      </w:r>
      <w:r>
        <w:rPr>
          <w:w w:val="105"/>
        </w:rPr>
        <w:t>experience,</w:t>
      </w:r>
      <w:r>
        <w:rPr>
          <w:spacing w:val="-39"/>
          <w:w w:val="105"/>
        </w:rPr>
        <w:t xml:space="preserve"> </w:t>
      </w:r>
      <w:r>
        <w:rPr>
          <w:w w:val="105"/>
        </w:rPr>
        <w:t>it</w:t>
      </w:r>
      <w:r>
        <w:rPr>
          <w:spacing w:val="6"/>
          <w:w w:val="105"/>
        </w:rPr>
        <w:t xml:space="preserve"> </w:t>
      </w:r>
      <w:r>
        <w:rPr>
          <w:w w:val="105"/>
        </w:rPr>
        <w:t>could</w:t>
      </w:r>
      <w:r>
        <w:rPr>
          <w:spacing w:val="10"/>
          <w:w w:val="105"/>
        </w:rPr>
        <w:t xml:space="preserve"> </w:t>
      </w:r>
      <w:r>
        <w:rPr>
          <w:w w:val="105"/>
        </w:rPr>
        <w:t>gain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cost</w:t>
      </w:r>
      <w:r>
        <w:rPr>
          <w:spacing w:val="9"/>
          <w:w w:val="105"/>
        </w:rPr>
        <w:t xml:space="preserve"> </w:t>
      </w:r>
      <w:r>
        <w:rPr>
          <w:w w:val="105"/>
        </w:rPr>
        <w:t>advantage</w:t>
      </w:r>
      <w:r>
        <w:rPr>
          <w:spacing w:val="7"/>
          <w:w w:val="105"/>
        </w:rPr>
        <w:t xml:space="preserve"> </w:t>
      </w:r>
      <w:r>
        <w:rPr>
          <w:w w:val="105"/>
        </w:rPr>
        <w:t>in</w:t>
      </w:r>
      <w:r>
        <w:rPr>
          <w:spacing w:val="7"/>
          <w:w w:val="105"/>
        </w:rPr>
        <w:t xml:space="preserve"> </w:t>
      </w:r>
      <w:r>
        <w:rPr>
          <w:w w:val="105"/>
        </w:rPr>
        <w:t>its</w:t>
      </w:r>
      <w:r>
        <w:rPr>
          <w:spacing w:val="10"/>
          <w:w w:val="105"/>
        </w:rPr>
        <w:t xml:space="preserve"> </w:t>
      </w:r>
      <w:r>
        <w:rPr>
          <w:w w:val="105"/>
        </w:rPr>
        <w:t>industry</w:t>
      </w:r>
      <w:r>
        <w:rPr>
          <w:spacing w:val="7"/>
          <w:w w:val="105"/>
        </w:rPr>
        <w:t xml:space="preserve"> </w:t>
      </w:r>
      <w:r>
        <w:rPr>
          <w:w w:val="105"/>
        </w:rPr>
        <w:t>that</w:t>
      </w:r>
      <w:r>
        <w:rPr>
          <w:spacing w:val="9"/>
          <w:w w:val="105"/>
        </w:rPr>
        <w:t xml:space="preserve"> </w:t>
      </w:r>
      <w:r>
        <w:rPr>
          <w:w w:val="105"/>
        </w:rPr>
        <w:t>would</w:t>
      </w:r>
      <w:r>
        <w:rPr>
          <w:spacing w:val="7"/>
          <w:w w:val="105"/>
        </w:rPr>
        <w:t xml:space="preserve"> </w:t>
      </w:r>
      <w:r>
        <w:rPr>
          <w:w w:val="105"/>
        </w:rPr>
        <w:t>be</w:t>
      </w:r>
      <w:r>
        <w:rPr>
          <w:spacing w:val="7"/>
          <w:w w:val="105"/>
        </w:rPr>
        <w:t xml:space="preserve"> </w:t>
      </w:r>
      <w:r>
        <w:rPr>
          <w:w w:val="105"/>
        </w:rPr>
        <w:t>difficult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6"/>
          <w:w w:val="105"/>
        </w:rPr>
        <w:t xml:space="preserve"> </w:t>
      </w:r>
      <w:r>
        <w:rPr>
          <w:w w:val="105"/>
        </w:rPr>
        <w:t>match.</w:t>
      </w:r>
    </w:p>
    <w:p w14:paraId="2E2F843C" w14:textId="77777777" w:rsidR="00DE4ECC" w:rsidRDefault="00105BF9">
      <w:pPr>
        <w:pStyle w:val="BodyText"/>
        <w:spacing w:before="119" w:line="273" w:lineRule="auto"/>
        <w:ind w:left="234" w:right="34"/>
      </w:pPr>
      <w:r>
        <w:pict w14:anchorId="1B262298">
          <v:group id="_x0000_s3345" style="position:absolute;left:0;text-align:left;margin-left:58.9pt;margin-top:41.25pt;width:22.35pt;height:24.2pt;z-index:-27475968;mso-position-horizontal-relative:page" coordorigin="1178,825" coordsize="447,484">
            <v:rect id="_x0000_s3362" style="position:absolute;left:1187;top:907;width:390;height:392" filled="f" strokecolor="#1f1917" strokeweight=".33819mm"/>
            <v:line id="_x0000_s3361" style="position:absolute" from="1192,966" to="1563,966" strokecolor="#1f1917" strokeweight=".341mm"/>
            <v:line id="_x0000_s3360" style="position:absolute" from="1345,903" to="1340,1294" strokecolor="#1f1917" strokeweight=".33542mm"/>
            <v:rect id="_x0000_s3359" style="position:absolute;left:1254;top:1033;width:5;height:5" fillcolor="#1f1917" stroked="f"/>
            <v:rect id="_x0000_s3358" style="position:absolute;left:1254;top:1033;width:5;height:5" filled="f" strokecolor="#1f1917" strokeweight=".33814mm"/>
            <v:shape id="_x0000_s3357" style="position:absolute;left:1254;top:1081;width:5;height:10" coordorigin="1254,1082" coordsize="5,10" path="m1259,1091r-5,-5l1254,1082r5,l1259,1091xe" fillcolor="#1f1917" stroked="f">
              <v:path arrowok="t"/>
            </v:shape>
            <v:shape id="_x0000_s3356" style="position:absolute;left:1254;top:1081;width:5;height:10" coordorigin="1254,1082" coordsize="5,10" path="m1259,1082r,4l1259,1091r-5,-5l1254,1082r5,xe" filled="f" strokecolor="#1f1917" strokeweight=".3365mm">
              <v:path arrowok="t"/>
            </v:shape>
            <v:rect id="_x0000_s3355" style="position:absolute;left:1254;top:1129;width:5;height:5" fillcolor="#1f1917" stroked="f"/>
            <v:rect id="_x0000_s3354" style="position:absolute;left:1254;top:1129;width:5;height:5" filled="f" strokecolor="#1f1917" strokeweight=".33814mm"/>
            <v:shape id="_x0000_s3353" style="position:absolute;left:1254;top:1178;width:5;height:10" coordorigin="1254,1178" coordsize="5,10" path="m1259,1188r-5,-5l1254,1178r5,l1259,1188xe" fillcolor="#1f1917" stroked="f">
              <v:path arrowok="t"/>
            </v:shape>
            <v:shape id="_x0000_s3352" style="position:absolute;left:1254;top:1178;width:5;height:10" coordorigin="1254,1178" coordsize="5,10" path="m1259,1178r,5l1259,1188r-5,-5l1254,1178r5,xe" filled="f" strokecolor="#1f1917" strokeweight=".3365mm">
              <v:path arrowok="t"/>
            </v:shape>
            <v:shape id="_x0000_s3351" style="position:absolute;left:1254;top:1226;width:5;height:10" coordorigin="1254,1227" coordsize="5,10" path="m1259,1236r-5,l1254,1231r5,-4l1259,1236xe" fillcolor="#1f1917" stroked="f">
              <v:path arrowok="t"/>
            </v:shape>
            <v:shape id="_x0000_s3350" style="position:absolute;left:1254;top:1033;width:267;height:203" coordorigin="1254,1033" coordsize="267,203" o:spt="100" adj="0,,0" path="m1259,1227r,4l1259,1231r,5l1259,1236r-5,l1254,1231r,l1259,1227xm1406,1231r114,m1406,1183r114,m1406,1135r114,m1406,1086r114,m1406,1033r114,e" filled="f" strokecolor="#1f1917" strokeweight=".33819mm">
              <v:stroke joinstyle="round"/>
              <v:formulas/>
              <v:path arrowok="t" o:connecttype="segments"/>
            </v:shape>
            <v:rect id="_x0000_s3349" style="position:absolute;left:1563;top:835;width:53;height:165" stroked="f"/>
            <v:rect id="_x0000_s3348" style="position:absolute;left:1563;top:835;width:53;height:165" filled="f" strokecolor="#1f1917" strokeweight=".33592mm"/>
            <v:shape id="_x0000_s3347" style="position:absolute;left:1306;top:835;width:262;height:155" coordorigin="1307,835" coordsize="262,155" path="m1330,990r-4,-5l1316,980r-9,-19l1354,888r48,-43l1568,835r,135l1449,941r-24,34l1406,975r-4,-5l1397,961r24,-44l1392,961r-9,l1373,956r-9,-10l1392,903r-62,87xe" stroked="f">
              <v:path arrowok="t"/>
            </v:shape>
            <v:shape id="_x0000_s3346" style="position:absolute;left:1306;top:835;width:262;height:155" coordorigin="1307,835" coordsize="262,155" path="m1568,970l1449,941r-24,34l1416,975r-10,l1402,970r-5,-9l1421,917r-29,44l1383,961r-10,-5l1368,951r-4,-5l1392,903r-62,87l1326,985r-10,-5l1311,970r-4,-9l1354,888r48,-43l1568,835r,135xe" filled="f" strokecolor="#1f1917" strokeweight=".33953mm">
              <v:path arrowok="t"/>
            </v:shape>
            <w10:wrap anchorx="page"/>
          </v:group>
        </w:pict>
      </w:r>
      <w:r>
        <w:pict w14:anchorId="2109DF56">
          <v:shape id="_x0000_s3344" style="position:absolute;left:0;text-align:left;margin-left:45.7pt;margin-top:36.7pt;width:381.6pt;height:84pt;z-index:15890432;mso-position-horizontal-relative:page" coordorigin="914,734" coordsize="7632,1680" o:spt="100" adj="0,,0" path="m8546,2414r-7632,l914,734r20,1658l8546,2392r,22xm934,2392l914,734r7632,l8546,753r-7612,l934,2392xm8546,2392r-19,l8527,753r19,l8546,2392xe" fillcolor="black" stroked="f">
            <v:stroke joinstyle="round"/>
            <v:formulas/>
            <v:path arrowok="t" o:connecttype="segments"/>
            <w10:wrap anchorx="page"/>
          </v:shape>
        </w:pict>
      </w:r>
      <w:r>
        <w:t>This linear relationship between costs and cumulative production became known as the Experience</w:t>
      </w:r>
      <w:r>
        <w:rPr>
          <w:spacing w:val="-37"/>
        </w:rPr>
        <w:t xml:space="preserve"> </w:t>
      </w:r>
      <w:r>
        <w:rPr>
          <w:w w:val="105"/>
        </w:rPr>
        <w:t>Curve.</w:t>
      </w:r>
    </w:p>
    <w:p w14:paraId="6FF0BA66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012BDBA3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0A95A401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24" w:space="656"/>
            <w:col w:w="1990"/>
          </w:cols>
        </w:sectPr>
      </w:pPr>
    </w:p>
    <w:p w14:paraId="29C17F26" w14:textId="77777777" w:rsidR="00DE4ECC" w:rsidRDefault="00DE4ECC">
      <w:pPr>
        <w:pStyle w:val="BodyText"/>
        <w:spacing w:before="5"/>
        <w:rPr>
          <w:b/>
          <w:sz w:val="11"/>
        </w:rPr>
      </w:pPr>
    </w:p>
    <w:p w14:paraId="7F37B067" w14:textId="77777777" w:rsidR="00DE4ECC" w:rsidRDefault="00105BF9">
      <w:pPr>
        <w:pStyle w:val="BodyText"/>
        <w:ind w:left="234"/>
        <w:rPr>
          <w:sz w:val="20"/>
        </w:rPr>
      </w:pPr>
      <w:r>
        <w:rPr>
          <w:sz w:val="20"/>
        </w:rPr>
      </w:r>
      <w:r>
        <w:rPr>
          <w:sz w:val="20"/>
        </w:rPr>
        <w:pict w14:anchorId="5E70B31B">
          <v:group id="_x0000_s3342" style="width:381.6pt;height:84pt;mso-position-horizontal-relative:char;mso-position-vertical-relative:line" coordsize="7632,1680">
            <v:shape id="_x0000_s3343" type="#_x0000_t202" style="position:absolute;width:7632;height:1680" filled="f" stroked="f">
              <v:textbox inset="0,0,0,0">
                <w:txbxContent>
                  <w:p w14:paraId="2ADCB84C" w14:textId="77777777" w:rsidR="00DE4ECC" w:rsidRDefault="00DE4ECC">
                    <w:pPr>
                      <w:rPr>
                        <w:b/>
                      </w:rPr>
                    </w:pPr>
                  </w:p>
                  <w:p w14:paraId="70970B41" w14:textId="77777777" w:rsidR="00DE4ECC" w:rsidRDefault="00DE4ECC">
                    <w:pPr>
                      <w:spacing w:before="10"/>
                      <w:rPr>
                        <w:b/>
                        <w:sz w:val="27"/>
                      </w:rPr>
                    </w:pPr>
                  </w:p>
                  <w:p w14:paraId="6D97C009" w14:textId="77777777" w:rsidR="00DE4ECC" w:rsidRDefault="00105BF9">
                    <w:pPr>
                      <w:spacing w:line="268" w:lineRule="auto"/>
                      <w:ind w:left="239" w:right="234" w:firstLine="42"/>
                      <w:jc w:val="both"/>
                      <w:rPr>
                        <w:sz w:val="18"/>
                      </w:rPr>
                    </w:pPr>
                    <w:r>
                      <w:rPr>
                        <w:rFonts w:ascii="Times New Roman"/>
                        <w:i/>
                        <w:color w:val="1F1917"/>
                        <w:w w:val="105"/>
                        <w:position w:val="2"/>
                        <w:sz w:val="18"/>
                      </w:rPr>
                      <w:t xml:space="preserve">Notes </w:t>
                    </w:r>
                    <w:r>
                      <w:rPr>
                        <w:w w:val="105"/>
                        <w:sz w:val="18"/>
                      </w:rPr>
                      <w:t>The Experience Curve has had profound implications for business thinking and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practice.</w:t>
                    </w:r>
                    <w:r>
                      <w:rPr>
                        <w:spacing w:val="-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As</w:t>
                    </w:r>
                    <w:r>
                      <w:rPr>
                        <w:spacing w:val="-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</w:t>
                    </w:r>
                    <w:r>
                      <w:rPr>
                        <w:spacing w:val="-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strategic</w:t>
                    </w:r>
                    <w:r>
                      <w:rPr>
                        <w:spacing w:val="-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concept,</w:t>
                    </w:r>
                    <w:r>
                      <w:rPr>
                        <w:spacing w:val="-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you</w:t>
                    </w:r>
                    <w:r>
                      <w:rPr>
                        <w:spacing w:val="-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can</w:t>
                    </w:r>
                    <w:r>
                      <w:rPr>
                        <w:spacing w:val="-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predict</w:t>
                    </w:r>
                    <w:r>
                      <w:rPr>
                        <w:spacing w:val="-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cost</w:t>
                    </w:r>
                    <w:r>
                      <w:rPr>
                        <w:spacing w:val="-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declines</w:t>
                    </w:r>
                    <w:r>
                      <w:rPr>
                        <w:spacing w:val="-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with</w:t>
                    </w:r>
                    <w:r>
                      <w:rPr>
                        <w:spacing w:val="-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experience</w:t>
                    </w:r>
                    <w:r>
                      <w:rPr>
                        <w:spacing w:val="-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due</w:t>
                    </w:r>
                    <w:r>
                      <w:rPr>
                        <w:spacing w:val="-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to</w:t>
                    </w:r>
                    <w:r>
                      <w:rPr>
                        <w:spacing w:val="-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large</w:t>
                    </w:r>
                    <w:r>
                      <w:rPr>
                        <w:spacing w:val="-4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scale</w:t>
                    </w:r>
                    <w:r>
                      <w:rPr>
                        <w:spacing w:val="1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procurement</w:t>
                    </w:r>
                    <w:r>
                      <w:rPr>
                        <w:spacing w:val="1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and</w:t>
                    </w:r>
                    <w:r>
                      <w:rPr>
                        <w:spacing w:val="1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1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relative</w:t>
                    </w:r>
                    <w:r>
                      <w:rPr>
                        <w:spacing w:val="1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experience</w:t>
                    </w:r>
                    <w:r>
                      <w:rPr>
                        <w:spacing w:val="1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between</w:t>
                    </w:r>
                    <w:r>
                      <w:rPr>
                        <w:spacing w:val="1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1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different</w:t>
                    </w:r>
                    <w:r>
                      <w:rPr>
                        <w:spacing w:val="1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suppliers</w:t>
                    </w:r>
                    <w:r>
                      <w:rPr>
                        <w:spacing w:val="1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can</w:t>
                    </w:r>
                    <w:r>
                      <w:rPr>
                        <w:spacing w:val="1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be</w:t>
                    </w:r>
                    <w:r>
                      <w:rPr>
                        <w:spacing w:val="1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used</w:t>
                    </w:r>
                    <w:r>
                      <w:rPr>
                        <w:spacing w:val="-38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to</w:t>
                    </w:r>
                    <w:r>
                      <w:rPr>
                        <w:spacing w:val="2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provide</w:t>
                    </w:r>
                    <w:r>
                      <w:rPr>
                        <w:spacing w:val="2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competitive</w:t>
                    </w:r>
                    <w:r>
                      <w:rPr>
                        <w:spacing w:val="2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advantage.</w:t>
                    </w:r>
                  </w:p>
                </w:txbxContent>
              </v:textbox>
            </v:shape>
            <w10:anchorlock/>
          </v:group>
        </w:pict>
      </w:r>
    </w:p>
    <w:p w14:paraId="16774E94" w14:textId="77777777" w:rsidR="00DE4ECC" w:rsidRDefault="00105BF9">
      <w:pPr>
        <w:pStyle w:val="BodyText"/>
        <w:spacing w:before="83" w:line="273" w:lineRule="auto"/>
        <w:ind w:left="234" w:right="2652"/>
      </w:pPr>
      <w:r>
        <w:rPr>
          <w:w w:val="105"/>
        </w:rPr>
        <w:t>Consolidation</w:t>
      </w:r>
      <w:r>
        <w:rPr>
          <w:spacing w:val="1"/>
          <w:w w:val="105"/>
        </w:rPr>
        <w:t xml:space="preserve"> </w:t>
      </w:r>
      <w:r>
        <w:rPr>
          <w:w w:val="105"/>
        </w:rPr>
        <w:t>alone,</w:t>
      </w:r>
      <w:r>
        <w:rPr>
          <w:spacing w:val="1"/>
          <w:w w:val="105"/>
        </w:rPr>
        <w:t xml:space="preserve"> </w:t>
      </w:r>
      <w:r>
        <w:rPr>
          <w:w w:val="105"/>
        </w:rPr>
        <w:t>however,</w:t>
      </w:r>
      <w:r>
        <w:rPr>
          <w:spacing w:val="1"/>
          <w:w w:val="105"/>
        </w:rPr>
        <w:t xml:space="preserve"> </w:t>
      </w:r>
      <w:r>
        <w:rPr>
          <w:w w:val="105"/>
        </w:rPr>
        <w:t>does</w:t>
      </w:r>
      <w:r>
        <w:rPr>
          <w:spacing w:val="1"/>
          <w:w w:val="105"/>
        </w:rPr>
        <w:t xml:space="preserve"> </w:t>
      </w:r>
      <w:r>
        <w:rPr>
          <w:w w:val="105"/>
        </w:rPr>
        <w:t>not</w:t>
      </w:r>
      <w:r>
        <w:rPr>
          <w:spacing w:val="1"/>
          <w:w w:val="105"/>
        </w:rPr>
        <w:t xml:space="preserve"> </w:t>
      </w:r>
      <w:r>
        <w:rPr>
          <w:w w:val="105"/>
        </w:rPr>
        <w:t>provide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complete</w:t>
      </w:r>
      <w:r>
        <w:rPr>
          <w:spacing w:val="1"/>
          <w:w w:val="105"/>
        </w:rPr>
        <w:t xml:space="preserve"> </w:t>
      </w:r>
      <w:r>
        <w:rPr>
          <w:w w:val="105"/>
        </w:rPr>
        <w:t>competitive</w:t>
      </w:r>
      <w:r>
        <w:rPr>
          <w:spacing w:val="1"/>
          <w:w w:val="105"/>
        </w:rPr>
        <w:t xml:space="preserve"> </w:t>
      </w:r>
      <w:r>
        <w:rPr>
          <w:w w:val="105"/>
        </w:rPr>
        <w:t>advantage.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advantage</w:t>
      </w:r>
      <w:r>
        <w:rPr>
          <w:spacing w:val="1"/>
          <w:w w:val="105"/>
        </w:rPr>
        <w:t xml:space="preserve"> </w:t>
      </w:r>
      <w:r>
        <w:rPr>
          <w:w w:val="105"/>
        </w:rPr>
        <w:t>is enhanced</w:t>
      </w:r>
      <w:r>
        <w:rPr>
          <w:spacing w:val="1"/>
          <w:w w:val="105"/>
        </w:rPr>
        <w:t xml:space="preserve"> </w:t>
      </w:r>
      <w:r>
        <w:rPr>
          <w:w w:val="105"/>
        </w:rPr>
        <w:t>when</w:t>
      </w:r>
      <w:r>
        <w:rPr>
          <w:spacing w:val="1"/>
          <w:w w:val="105"/>
        </w:rPr>
        <w:t xml:space="preserve"> </w:t>
      </w:r>
      <w:r>
        <w:rPr>
          <w:w w:val="105"/>
        </w:rPr>
        <w:t>limited</w:t>
      </w:r>
      <w:r>
        <w:rPr>
          <w:spacing w:val="1"/>
          <w:w w:val="105"/>
        </w:rPr>
        <w:t xml:space="preserve"> </w:t>
      </w:r>
      <w:r>
        <w:rPr>
          <w:w w:val="105"/>
        </w:rPr>
        <w:t>resources can</w:t>
      </w:r>
      <w:r>
        <w:rPr>
          <w:spacing w:val="1"/>
          <w:w w:val="105"/>
        </w:rPr>
        <w:t xml:space="preserve"> </w:t>
      </w:r>
      <w:r>
        <w:rPr>
          <w:w w:val="105"/>
        </w:rPr>
        <w:t>be focused</w:t>
      </w:r>
      <w:r>
        <w:rPr>
          <w:spacing w:val="1"/>
          <w:w w:val="105"/>
        </w:rPr>
        <w:t xml:space="preserve"> </w:t>
      </w:r>
      <w:r>
        <w:rPr>
          <w:w w:val="105"/>
        </w:rPr>
        <w:t>on a</w:t>
      </w:r>
      <w:r>
        <w:rPr>
          <w:spacing w:val="1"/>
          <w:w w:val="105"/>
        </w:rPr>
        <w:t xml:space="preserve"> </w:t>
      </w:r>
      <w:r>
        <w:rPr>
          <w:w w:val="105"/>
        </w:rPr>
        <w:t>manageable number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t>suppliers, which can then receive the attention</w:t>
      </w:r>
      <w:r>
        <w:t xml:space="preserve"> they need to achieve top performance. Relationships</w:t>
      </w:r>
      <w:r>
        <w:rPr>
          <w:spacing w:val="-37"/>
        </w:rPr>
        <w:t xml:space="preserve"> </w:t>
      </w: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w w:val="105"/>
        </w:rPr>
        <w:t>suppliers</w:t>
      </w:r>
      <w:r>
        <w:rPr>
          <w:spacing w:val="-6"/>
          <w:w w:val="105"/>
        </w:rPr>
        <w:t xml:space="preserve"> </w:t>
      </w:r>
      <w:r>
        <w:rPr>
          <w:w w:val="105"/>
        </w:rPr>
        <w:t>improve</w:t>
      </w:r>
      <w:r>
        <w:rPr>
          <w:spacing w:val="-6"/>
          <w:w w:val="105"/>
        </w:rPr>
        <w:t xml:space="preserve"> </w:t>
      </w:r>
      <w:r>
        <w:rPr>
          <w:w w:val="105"/>
        </w:rPr>
        <w:t>since</w:t>
      </w:r>
      <w:r>
        <w:rPr>
          <w:spacing w:val="-6"/>
          <w:w w:val="105"/>
        </w:rPr>
        <w:t xml:space="preserve"> </w:t>
      </w:r>
      <w:r>
        <w:rPr>
          <w:w w:val="105"/>
        </w:rPr>
        <w:t>there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no</w:t>
      </w:r>
      <w:r>
        <w:rPr>
          <w:spacing w:val="-6"/>
          <w:w w:val="105"/>
        </w:rPr>
        <w:t xml:space="preserve"> </w:t>
      </w:r>
      <w:r>
        <w:rPr>
          <w:w w:val="105"/>
        </w:rPr>
        <w:t>competition</w:t>
      </w:r>
      <w:r>
        <w:rPr>
          <w:spacing w:val="-6"/>
          <w:w w:val="105"/>
        </w:rPr>
        <w:t xml:space="preserve"> </w:t>
      </w:r>
      <w:r>
        <w:rPr>
          <w:w w:val="105"/>
        </w:rPr>
        <w:t>between</w:t>
      </w:r>
      <w:r>
        <w:rPr>
          <w:spacing w:val="-6"/>
          <w:w w:val="105"/>
        </w:rPr>
        <w:t xml:space="preserve"> </w:t>
      </w:r>
      <w:r>
        <w:rPr>
          <w:w w:val="105"/>
        </w:rPr>
        <w:t>suppliers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company.</w:t>
      </w:r>
      <w:r>
        <w:rPr>
          <w:spacing w:val="-5"/>
          <w:w w:val="105"/>
        </w:rPr>
        <w:t xml:space="preserve"> </w:t>
      </w:r>
      <w:r>
        <w:rPr>
          <w:w w:val="105"/>
        </w:rPr>
        <w:t>Once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supplier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manufacturer</w:t>
      </w:r>
      <w:r>
        <w:rPr>
          <w:spacing w:val="-4"/>
          <w:w w:val="105"/>
        </w:rPr>
        <w:t xml:space="preserve"> </w:t>
      </w:r>
      <w:r>
        <w:rPr>
          <w:w w:val="105"/>
        </w:rPr>
        <w:t>begin</w:t>
      </w:r>
      <w:r>
        <w:rPr>
          <w:spacing w:val="-7"/>
          <w:w w:val="105"/>
        </w:rPr>
        <w:t xml:space="preserve"> </w:t>
      </w:r>
      <w:r>
        <w:rPr>
          <w:w w:val="105"/>
        </w:rPr>
        <w:t>working</w:t>
      </w:r>
      <w:r>
        <w:rPr>
          <w:spacing w:val="-6"/>
          <w:w w:val="105"/>
        </w:rPr>
        <w:t xml:space="preserve"> </w:t>
      </w:r>
      <w:r>
        <w:rPr>
          <w:w w:val="105"/>
        </w:rPr>
        <w:t>together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long-term</w:t>
      </w:r>
      <w:r>
        <w:rPr>
          <w:spacing w:val="-4"/>
          <w:w w:val="105"/>
        </w:rPr>
        <w:t xml:space="preserve"> </w:t>
      </w:r>
      <w:r>
        <w:rPr>
          <w:w w:val="105"/>
        </w:rPr>
        <w:t>commitment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established,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need</w:t>
      </w:r>
      <w:r>
        <w:rPr>
          <w:spacing w:val="14"/>
          <w:w w:val="105"/>
        </w:rPr>
        <w:t xml:space="preserve"> </w:t>
      </w:r>
      <w:r>
        <w:rPr>
          <w:w w:val="105"/>
        </w:rPr>
        <w:t>for</w:t>
      </w:r>
      <w:r>
        <w:rPr>
          <w:spacing w:val="12"/>
          <w:w w:val="105"/>
        </w:rPr>
        <w:t xml:space="preserve"> </w:t>
      </w:r>
      <w:r>
        <w:rPr>
          <w:w w:val="105"/>
        </w:rPr>
        <w:t>additional</w:t>
      </w:r>
      <w:r>
        <w:rPr>
          <w:spacing w:val="15"/>
          <w:w w:val="105"/>
        </w:rPr>
        <w:t xml:space="preserve"> </w:t>
      </w:r>
      <w:r>
        <w:rPr>
          <w:w w:val="105"/>
        </w:rPr>
        <w:t>suppliers</w:t>
      </w:r>
      <w:r>
        <w:rPr>
          <w:spacing w:val="15"/>
          <w:w w:val="105"/>
        </w:rPr>
        <w:t xml:space="preserve"> </w:t>
      </w:r>
      <w:r>
        <w:rPr>
          <w:w w:val="105"/>
        </w:rPr>
        <w:t>also</w:t>
      </w:r>
      <w:r>
        <w:rPr>
          <w:spacing w:val="14"/>
          <w:w w:val="105"/>
        </w:rPr>
        <w:t xml:space="preserve"> </w:t>
      </w:r>
      <w:r>
        <w:rPr>
          <w:w w:val="105"/>
        </w:rPr>
        <w:t>diminishes.</w:t>
      </w:r>
    </w:p>
    <w:p w14:paraId="7A0E35E4" w14:textId="77777777" w:rsidR="00DE4ECC" w:rsidRDefault="00105BF9">
      <w:pPr>
        <w:pStyle w:val="BodyText"/>
        <w:spacing w:before="116" w:line="273" w:lineRule="auto"/>
        <w:ind w:left="234" w:right="2707"/>
        <w:jc w:val="both"/>
      </w:pPr>
      <w:r>
        <w:rPr>
          <w:w w:val="105"/>
        </w:rPr>
        <w:t>Eliminating redundancy also reduces overall costs, cutting out dual sourcing, dual tooling, and</w:t>
      </w:r>
      <w:r>
        <w:rPr>
          <w:spacing w:val="1"/>
          <w:w w:val="105"/>
        </w:rPr>
        <w:t xml:space="preserve"> </w:t>
      </w:r>
      <w:r>
        <w:rPr>
          <w:w w:val="105"/>
        </w:rPr>
        <w:t>dual process development. With the security of part-for-life agreements, suppliers are much</w:t>
      </w:r>
      <w:r>
        <w:rPr>
          <w:spacing w:val="1"/>
          <w:w w:val="105"/>
        </w:rPr>
        <w:t xml:space="preserve"> </w:t>
      </w:r>
      <w:r>
        <w:rPr>
          <w:w w:val="105"/>
        </w:rPr>
        <w:t>more open to suggestions about</w:t>
      </w:r>
      <w:r>
        <w:rPr>
          <w:w w:val="105"/>
        </w:rPr>
        <w:t xml:space="preserve"> cost reduction and are more willing to invest in optimizing</w:t>
      </w:r>
      <w:r>
        <w:rPr>
          <w:spacing w:val="1"/>
          <w:w w:val="105"/>
        </w:rPr>
        <w:t xml:space="preserve"> </w:t>
      </w:r>
      <w:r>
        <w:rPr>
          <w:w w:val="105"/>
        </w:rPr>
        <w:t>their processes. Suppliers receive enough volume from the company to warrant investing their</w:t>
      </w:r>
      <w:r>
        <w:rPr>
          <w:spacing w:val="-39"/>
          <w:w w:val="105"/>
        </w:rPr>
        <w:t xml:space="preserve"> </w:t>
      </w:r>
      <w:r>
        <w:rPr>
          <w:w w:val="105"/>
        </w:rPr>
        <w:t>own</w:t>
      </w:r>
      <w:r>
        <w:rPr>
          <w:spacing w:val="-10"/>
          <w:w w:val="105"/>
        </w:rPr>
        <w:t xml:space="preserve"> </w:t>
      </w:r>
      <w:r>
        <w:rPr>
          <w:w w:val="105"/>
        </w:rPr>
        <w:t>internal</w:t>
      </w:r>
      <w:r>
        <w:rPr>
          <w:spacing w:val="-9"/>
          <w:w w:val="105"/>
        </w:rPr>
        <w:t xml:space="preserve"> </w:t>
      </w:r>
      <w:r>
        <w:rPr>
          <w:w w:val="105"/>
        </w:rPr>
        <w:t>resources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optimize</w:t>
      </w:r>
      <w:r>
        <w:rPr>
          <w:spacing w:val="-10"/>
          <w:w w:val="105"/>
        </w:rPr>
        <w:t xml:space="preserve"> </w:t>
      </w:r>
      <w:r>
        <w:rPr>
          <w:w w:val="105"/>
        </w:rPr>
        <w:t>their</w:t>
      </w:r>
      <w:r>
        <w:rPr>
          <w:spacing w:val="-9"/>
          <w:w w:val="105"/>
        </w:rPr>
        <w:t xml:space="preserve"> </w:t>
      </w:r>
      <w:r>
        <w:rPr>
          <w:w w:val="105"/>
        </w:rPr>
        <w:t>production</w:t>
      </w:r>
      <w:r>
        <w:rPr>
          <w:spacing w:val="-10"/>
          <w:w w:val="105"/>
        </w:rPr>
        <w:t xml:space="preserve"> </w:t>
      </w:r>
      <w:r>
        <w:rPr>
          <w:w w:val="105"/>
        </w:rPr>
        <w:t>process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thus</w:t>
      </w:r>
      <w:r>
        <w:rPr>
          <w:spacing w:val="-9"/>
          <w:w w:val="105"/>
        </w:rPr>
        <w:t xml:space="preserve"> </w:t>
      </w:r>
      <w:r>
        <w:rPr>
          <w:w w:val="105"/>
        </w:rPr>
        <w:t>produce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component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40"/>
          <w:w w:val="105"/>
        </w:rPr>
        <w:t xml:space="preserve"> </w:t>
      </w:r>
      <w:r>
        <w:rPr>
          <w:w w:val="105"/>
        </w:rPr>
        <w:t>more</w:t>
      </w:r>
      <w:r>
        <w:rPr>
          <w:spacing w:val="27"/>
          <w:w w:val="105"/>
        </w:rPr>
        <w:t xml:space="preserve"> </w:t>
      </w:r>
      <w:r>
        <w:rPr>
          <w:w w:val="105"/>
        </w:rPr>
        <w:t>com</w:t>
      </w:r>
      <w:r>
        <w:rPr>
          <w:w w:val="105"/>
        </w:rPr>
        <w:t>petitive</w:t>
      </w:r>
      <w:r>
        <w:rPr>
          <w:spacing w:val="27"/>
          <w:w w:val="105"/>
        </w:rPr>
        <w:t xml:space="preserve"> </w:t>
      </w:r>
      <w:r>
        <w:rPr>
          <w:w w:val="105"/>
        </w:rPr>
        <w:t>price.</w:t>
      </w:r>
    </w:p>
    <w:p w14:paraId="0E365987" w14:textId="77777777" w:rsidR="00DE4ECC" w:rsidRDefault="00105BF9">
      <w:pPr>
        <w:pStyle w:val="BodyText"/>
        <w:spacing w:before="117" w:line="273" w:lineRule="auto"/>
        <w:ind w:left="234" w:right="2712"/>
        <w:jc w:val="both"/>
      </w:pPr>
      <w:r>
        <w:rPr>
          <w:w w:val="105"/>
        </w:rPr>
        <w:t>For example, one firm had over 300 suppliers in the late 1980s. It identified the following</w:t>
      </w:r>
      <w:r>
        <w:rPr>
          <w:spacing w:val="1"/>
          <w:w w:val="105"/>
        </w:rPr>
        <w:t xml:space="preserve"> </w:t>
      </w:r>
      <w:r>
        <w:rPr>
          <w:w w:val="105"/>
        </w:rPr>
        <w:t>problems</w:t>
      </w:r>
      <w:r>
        <w:rPr>
          <w:spacing w:val="9"/>
          <w:w w:val="105"/>
        </w:rPr>
        <w:t xml:space="preserve"> </w:t>
      </w:r>
      <w:r>
        <w:rPr>
          <w:w w:val="105"/>
        </w:rPr>
        <w:t>which</w:t>
      </w:r>
      <w:r>
        <w:rPr>
          <w:spacing w:val="10"/>
          <w:w w:val="105"/>
        </w:rPr>
        <w:t xml:space="preserve"> </w:t>
      </w:r>
      <w:r>
        <w:rPr>
          <w:w w:val="105"/>
        </w:rPr>
        <w:t>resulted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high</w:t>
      </w:r>
      <w:r>
        <w:rPr>
          <w:spacing w:val="10"/>
          <w:w w:val="105"/>
        </w:rPr>
        <w:t xml:space="preserve"> </w:t>
      </w:r>
      <w:r>
        <w:rPr>
          <w:w w:val="105"/>
        </w:rPr>
        <w:t>costs</w:t>
      </w:r>
      <w:r>
        <w:rPr>
          <w:spacing w:val="10"/>
          <w:w w:val="105"/>
        </w:rPr>
        <w:t xml:space="preserve"> </w:t>
      </w:r>
      <w:r>
        <w:rPr>
          <w:w w:val="105"/>
        </w:rPr>
        <w:t>for</w:t>
      </w:r>
      <w:r>
        <w:rPr>
          <w:spacing w:val="10"/>
          <w:w w:val="105"/>
        </w:rPr>
        <w:t xml:space="preserve"> </w:t>
      </w:r>
      <w:r>
        <w:rPr>
          <w:w w:val="105"/>
        </w:rPr>
        <w:t>purchased</w:t>
      </w:r>
      <w:r>
        <w:rPr>
          <w:spacing w:val="10"/>
          <w:w w:val="105"/>
        </w:rPr>
        <w:t xml:space="preserve"> </w:t>
      </w:r>
      <w:r>
        <w:rPr>
          <w:w w:val="105"/>
        </w:rPr>
        <w:t>materials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low</w:t>
      </w:r>
      <w:r>
        <w:rPr>
          <w:spacing w:val="10"/>
          <w:w w:val="105"/>
        </w:rPr>
        <w:t xml:space="preserve"> </w:t>
      </w:r>
      <w:r>
        <w:rPr>
          <w:w w:val="105"/>
        </w:rPr>
        <w:t>profitability:</w:t>
      </w:r>
    </w:p>
    <w:p w14:paraId="56154085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9"/>
        <w:ind w:hanging="481"/>
        <w:jc w:val="both"/>
        <w:rPr>
          <w:sz w:val="18"/>
        </w:rPr>
      </w:pPr>
      <w:r>
        <w:rPr>
          <w:w w:val="105"/>
          <w:sz w:val="18"/>
        </w:rPr>
        <w:t>Many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suppliers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were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low-quality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manufacturers;</w:t>
      </w:r>
    </w:p>
    <w:p w14:paraId="08591C2A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ind w:hanging="481"/>
        <w:jc w:val="both"/>
        <w:rPr>
          <w:sz w:val="18"/>
        </w:rPr>
      </w:pPr>
      <w:r>
        <w:rPr>
          <w:w w:val="105"/>
          <w:sz w:val="18"/>
        </w:rPr>
        <w:t>Many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were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geographically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dispersed;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and</w:t>
      </w:r>
    </w:p>
    <w:p w14:paraId="5D9A35AC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line="273" w:lineRule="auto"/>
        <w:ind w:right="2716"/>
        <w:jc w:val="both"/>
        <w:rPr>
          <w:sz w:val="18"/>
        </w:rPr>
      </w:pPr>
      <w:r>
        <w:rPr>
          <w:w w:val="105"/>
          <w:sz w:val="18"/>
        </w:rPr>
        <w:t>There were multiple suppliers for the same part family, so that suppliers saw no long-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term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economic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gain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working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company.</w:t>
      </w:r>
    </w:p>
    <w:p w14:paraId="0009ED17" w14:textId="77777777" w:rsidR="00DE4ECC" w:rsidRDefault="00105BF9">
      <w:pPr>
        <w:pStyle w:val="BodyText"/>
        <w:spacing w:before="119" w:line="273" w:lineRule="auto"/>
        <w:ind w:left="234" w:right="2713"/>
        <w:jc w:val="both"/>
      </w:pPr>
      <w:r>
        <w:rPr>
          <w:w w:val="105"/>
        </w:rPr>
        <w:t>The company undertook a three-part initiative to consolidate its supplier base and upgrade its</w:t>
      </w:r>
      <w:r>
        <w:rPr>
          <w:spacing w:val="-39"/>
          <w:w w:val="105"/>
        </w:rPr>
        <w:t xml:space="preserve"> </w:t>
      </w:r>
      <w:r>
        <w:rPr>
          <w:w w:val="105"/>
        </w:rPr>
        <w:t>approach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w w:val="105"/>
        </w:rPr>
        <w:t>supply</w:t>
      </w:r>
      <w:r>
        <w:rPr>
          <w:spacing w:val="13"/>
          <w:w w:val="105"/>
        </w:rPr>
        <w:t xml:space="preserve"> </w:t>
      </w:r>
      <w:r>
        <w:rPr>
          <w:w w:val="105"/>
        </w:rPr>
        <w:t>management:</w:t>
      </w:r>
    </w:p>
    <w:p w14:paraId="17D94A86" w14:textId="77777777" w:rsidR="00DE4ECC" w:rsidRDefault="00105BF9" w:rsidP="00105BF9">
      <w:pPr>
        <w:pStyle w:val="ListParagraph"/>
        <w:numPr>
          <w:ilvl w:val="0"/>
          <w:numId w:val="75"/>
        </w:numPr>
        <w:tabs>
          <w:tab w:val="left" w:pos="715"/>
        </w:tabs>
        <w:spacing w:before="118" w:line="273" w:lineRule="auto"/>
        <w:ind w:right="2697"/>
        <w:jc w:val="both"/>
        <w:rPr>
          <w:sz w:val="18"/>
        </w:rPr>
      </w:pP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first</w:t>
      </w:r>
      <w:r>
        <w:rPr>
          <w:spacing w:val="1"/>
          <w:sz w:val="18"/>
        </w:rPr>
        <w:t xml:space="preserve"> </w:t>
      </w:r>
      <w:r>
        <w:rPr>
          <w:sz w:val="18"/>
        </w:rPr>
        <w:t>phase</w:t>
      </w:r>
      <w:r>
        <w:rPr>
          <w:spacing w:val="1"/>
          <w:sz w:val="18"/>
        </w:rPr>
        <w:t xml:space="preserve"> </w:t>
      </w:r>
      <w:r>
        <w:rPr>
          <w:sz w:val="18"/>
        </w:rPr>
        <w:t>eliminated</w:t>
      </w:r>
      <w:r>
        <w:rPr>
          <w:spacing w:val="1"/>
          <w:sz w:val="18"/>
        </w:rPr>
        <w:t xml:space="preserve"> </w:t>
      </w:r>
      <w:r>
        <w:rPr>
          <w:sz w:val="18"/>
        </w:rPr>
        <w:t>suppliers</w:t>
      </w:r>
      <w:r>
        <w:rPr>
          <w:spacing w:val="1"/>
          <w:sz w:val="18"/>
        </w:rPr>
        <w:t xml:space="preserve"> </w:t>
      </w:r>
      <w:r>
        <w:rPr>
          <w:sz w:val="18"/>
        </w:rPr>
        <w:t>that</w:t>
      </w:r>
      <w:r>
        <w:rPr>
          <w:spacing w:val="1"/>
          <w:sz w:val="18"/>
        </w:rPr>
        <w:t xml:space="preserve"> </w:t>
      </w:r>
      <w:r>
        <w:rPr>
          <w:sz w:val="18"/>
        </w:rPr>
        <w:t>were</w:t>
      </w:r>
      <w:r>
        <w:rPr>
          <w:spacing w:val="1"/>
          <w:sz w:val="18"/>
        </w:rPr>
        <w:t xml:space="preserve"> </w:t>
      </w:r>
      <w:r>
        <w:rPr>
          <w:sz w:val="18"/>
        </w:rPr>
        <w:t>poor-quality</w:t>
      </w:r>
      <w:r>
        <w:rPr>
          <w:spacing w:val="1"/>
          <w:sz w:val="18"/>
        </w:rPr>
        <w:t xml:space="preserve"> </w:t>
      </w:r>
      <w:r>
        <w:rPr>
          <w:sz w:val="18"/>
        </w:rPr>
        <w:t>performers</w:t>
      </w:r>
      <w:r>
        <w:rPr>
          <w:spacing w:val="1"/>
          <w:sz w:val="18"/>
        </w:rPr>
        <w:t xml:space="preserve"> </w:t>
      </w:r>
      <w:r>
        <w:rPr>
          <w:sz w:val="18"/>
        </w:rPr>
        <w:t>or</w:t>
      </w:r>
      <w:r>
        <w:rPr>
          <w:spacing w:val="1"/>
          <w:sz w:val="18"/>
        </w:rPr>
        <w:t xml:space="preserve"> </w:t>
      </w:r>
      <w:r>
        <w:rPr>
          <w:sz w:val="18"/>
        </w:rPr>
        <w:t>whose</w:t>
      </w:r>
      <w:r>
        <w:rPr>
          <w:spacing w:val="1"/>
          <w:sz w:val="18"/>
        </w:rPr>
        <w:t xml:space="preserve"> </w:t>
      </w:r>
      <w:r>
        <w:rPr>
          <w:sz w:val="18"/>
        </w:rPr>
        <w:t>relationships</w:t>
      </w:r>
      <w:r>
        <w:rPr>
          <w:spacing w:val="24"/>
          <w:sz w:val="18"/>
        </w:rPr>
        <w:t xml:space="preserve"> </w:t>
      </w:r>
      <w:r>
        <w:rPr>
          <w:sz w:val="18"/>
        </w:rPr>
        <w:t>with</w:t>
      </w:r>
      <w:r>
        <w:rPr>
          <w:spacing w:val="24"/>
          <w:sz w:val="18"/>
        </w:rPr>
        <w:t xml:space="preserve"> </w:t>
      </w:r>
      <w:r>
        <w:rPr>
          <w:sz w:val="18"/>
        </w:rPr>
        <w:t>the</w:t>
      </w:r>
      <w:r>
        <w:rPr>
          <w:spacing w:val="26"/>
          <w:sz w:val="18"/>
        </w:rPr>
        <w:t xml:space="preserve"> </w:t>
      </w:r>
      <w:r>
        <w:rPr>
          <w:sz w:val="18"/>
        </w:rPr>
        <w:t>company</w:t>
      </w:r>
      <w:r>
        <w:rPr>
          <w:spacing w:val="25"/>
          <w:sz w:val="18"/>
        </w:rPr>
        <w:t xml:space="preserve"> </w:t>
      </w:r>
      <w:r>
        <w:rPr>
          <w:sz w:val="18"/>
        </w:rPr>
        <w:t>were</w:t>
      </w:r>
      <w:r>
        <w:rPr>
          <w:spacing w:val="24"/>
          <w:sz w:val="18"/>
        </w:rPr>
        <w:t xml:space="preserve"> </w:t>
      </w:r>
      <w:r>
        <w:rPr>
          <w:sz w:val="18"/>
        </w:rPr>
        <w:t>irreparable.</w:t>
      </w:r>
    </w:p>
    <w:p w14:paraId="060CAEE2" w14:textId="77777777" w:rsidR="00DE4ECC" w:rsidRDefault="00105BF9" w:rsidP="00105BF9">
      <w:pPr>
        <w:pStyle w:val="ListParagraph"/>
        <w:numPr>
          <w:ilvl w:val="0"/>
          <w:numId w:val="75"/>
        </w:numPr>
        <w:tabs>
          <w:tab w:val="left" w:pos="715"/>
        </w:tabs>
        <w:spacing w:before="119" w:line="273" w:lineRule="auto"/>
        <w:ind w:right="2702"/>
        <w:jc w:val="both"/>
        <w:rPr>
          <w:sz w:val="18"/>
        </w:rPr>
      </w:pPr>
      <w:r>
        <w:rPr>
          <w:w w:val="105"/>
          <w:sz w:val="18"/>
        </w:rPr>
        <w:t>T</w:t>
      </w:r>
      <w:r>
        <w:rPr>
          <w:w w:val="105"/>
          <w:sz w:val="18"/>
        </w:rPr>
        <w:t>he next phase was to train the remaining suppliers in just-in-time, statistical process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control,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continuous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improvement.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They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were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asked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develop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plans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meet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new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cost, quality, and delivery goals required for just-in-time. After evaluating these plans,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company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eliminated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more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suppliers.</w:t>
      </w:r>
    </w:p>
    <w:p w14:paraId="2F9DB7B6" w14:textId="77777777" w:rsidR="00DE4ECC" w:rsidRDefault="00105BF9" w:rsidP="00105BF9">
      <w:pPr>
        <w:pStyle w:val="ListParagraph"/>
        <w:numPr>
          <w:ilvl w:val="0"/>
          <w:numId w:val="75"/>
        </w:numPr>
        <w:tabs>
          <w:tab w:val="left" w:pos="715"/>
        </w:tabs>
        <w:spacing w:before="118" w:line="273" w:lineRule="auto"/>
        <w:ind w:right="2698"/>
        <w:jc w:val="both"/>
        <w:rPr>
          <w:sz w:val="18"/>
        </w:rPr>
      </w:pPr>
      <w:r>
        <w:rPr>
          <w:w w:val="105"/>
          <w:sz w:val="18"/>
        </w:rPr>
        <w:t>In the last phase, the remaining suppliers of the company were asked to invest in value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 xml:space="preserve">engineering to reduce the cost of the </w:t>
      </w:r>
      <w:r>
        <w:rPr>
          <w:w w:val="105"/>
          <w:sz w:val="18"/>
        </w:rPr>
        <w:t>part to the company. The company supported them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through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dedicated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teams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who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visited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suppliers’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factories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help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improve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their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manufacturing</w:t>
      </w:r>
      <w:r>
        <w:rPr>
          <w:spacing w:val="30"/>
          <w:w w:val="105"/>
          <w:sz w:val="18"/>
        </w:rPr>
        <w:t xml:space="preserve"> </w:t>
      </w:r>
      <w:r>
        <w:rPr>
          <w:w w:val="105"/>
          <w:sz w:val="18"/>
        </w:rPr>
        <w:t>operations.</w:t>
      </w:r>
    </w:p>
    <w:p w14:paraId="509D9DD2" w14:textId="77777777" w:rsidR="00DE4ECC" w:rsidRDefault="00105BF9">
      <w:pPr>
        <w:pStyle w:val="BodyText"/>
        <w:spacing w:before="118" w:line="273" w:lineRule="auto"/>
        <w:ind w:left="234" w:right="2685"/>
        <w:jc w:val="both"/>
      </w:pPr>
      <w:r>
        <w:t>As the suppliers had sufficient volume to justify making improvements to tooling and operations,</w:t>
      </w:r>
      <w:r>
        <w:rPr>
          <w:spacing w:val="1"/>
        </w:rPr>
        <w:t xml:space="preserve"> </w:t>
      </w:r>
      <w:r>
        <w:t>the c</w:t>
      </w:r>
      <w:r>
        <w:t>ompany was able to improve the quality and reduce the total costs of the product significantly,</w:t>
      </w:r>
      <w:r>
        <w:rPr>
          <w:spacing w:val="1"/>
        </w:rPr>
        <w:t xml:space="preserve"> </w:t>
      </w:r>
      <w:r>
        <w:t>allowing the company to advance from a declining 17 percent market share in 1982 to the 83 per</w:t>
      </w:r>
      <w:r>
        <w:rPr>
          <w:spacing w:val="1"/>
        </w:rPr>
        <w:t xml:space="preserve"> </w:t>
      </w:r>
      <w:r>
        <w:t>cent</w:t>
      </w:r>
      <w:r>
        <w:rPr>
          <w:spacing w:val="13"/>
        </w:rPr>
        <w:t xml:space="preserve"> </w:t>
      </w:r>
      <w:r>
        <w:t>market</w:t>
      </w:r>
      <w:r>
        <w:rPr>
          <w:spacing w:val="13"/>
        </w:rPr>
        <w:t xml:space="preserve"> </w:t>
      </w:r>
      <w:r>
        <w:t>share,</w:t>
      </w:r>
      <w:r>
        <w:rPr>
          <w:spacing w:val="13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t>enjoys</w:t>
      </w:r>
      <w:r>
        <w:rPr>
          <w:spacing w:val="13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2005.</w:t>
      </w:r>
    </w:p>
    <w:p w14:paraId="49BC6DB6" w14:textId="77777777" w:rsidR="00DE4ECC" w:rsidRDefault="00DE4ECC">
      <w:pPr>
        <w:spacing w:line="273" w:lineRule="auto"/>
        <w:jc w:val="both"/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5CC9B296" w14:textId="77777777" w:rsidR="00DE4ECC" w:rsidRDefault="00DE4ECC">
      <w:pPr>
        <w:pStyle w:val="BodyText"/>
        <w:rPr>
          <w:sz w:val="20"/>
        </w:rPr>
      </w:pPr>
    </w:p>
    <w:p w14:paraId="40D50BAB" w14:textId="77777777" w:rsidR="00DE4ECC" w:rsidRDefault="00DE4ECC">
      <w:pPr>
        <w:pStyle w:val="BodyText"/>
        <w:rPr>
          <w:sz w:val="20"/>
        </w:rPr>
      </w:pPr>
    </w:p>
    <w:p w14:paraId="482D7D88" w14:textId="77777777" w:rsidR="00DE4ECC" w:rsidRDefault="00DE4ECC">
      <w:pPr>
        <w:pStyle w:val="BodyText"/>
        <w:spacing w:before="10"/>
        <w:rPr>
          <w:sz w:val="20"/>
        </w:rPr>
      </w:pPr>
    </w:p>
    <w:p w14:paraId="14359F27" w14:textId="77777777" w:rsidR="00DE4ECC" w:rsidRDefault="00105BF9">
      <w:pPr>
        <w:ind w:left="1213"/>
        <w:rPr>
          <w:b/>
          <w:sz w:val="18"/>
        </w:rPr>
      </w:pPr>
      <w:r>
        <w:pict w14:anchorId="2493EFDF">
          <v:group id="_x0000_s3339" style="position:absolute;left:0;text-align:left;margin-left:182.9pt;margin-top:6.25pt;width:22.6pt;height:23.2pt;z-index:15891456;mso-position-horizontal-relative:page" coordorigin="3658,125" coordsize="452,464">
            <v:shape id="_x0000_s3341" style="position:absolute;left:3667;top:134;width:432;height:402" coordorigin="3667,135" coordsize="432,402" path="m3883,135r106,201l4099,537r-216,l3667,537,3773,336,3883,135xe" filled="f" strokecolor="#1f1917" strokeweight=".338mm">
              <v:path arrowok="t"/>
            </v:shape>
            <v:shape id="_x0000_s3340" type="#_x0000_t202" style="position:absolute;left:3657;top:125;width:452;height:464" filled="f" stroked="f">
              <v:textbox inset="0,0,0,0">
                <w:txbxContent>
                  <w:p w14:paraId="6326A316" w14:textId="77777777" w:rsidR="00DE4ECC" w:rsidRDefault="00105BF9">
                    <w:pPr>
                      <w:spacing w:before="13"/>
                      <w:ind w:right="1"/>
                      <w:jc w:val="center"/>
                      <w:rPr>
                        <w:rFonts w:ascii="Times New Roman"/>
                        <w:sz w:val="39"/>
                      </w:rPr>
                    </w:pPr>
                    <w:r>
                      <w:rPr>
                        <w:rFonts w:ascii="Times New Roman"/>
                        <w:color w:val="1F1917"/>
                        <w:w w:val="102"/>
                        <w:sz w:val="39"/>
                      </w:rPr>
                      <w:t>!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18"/>
        </w:rPr>
        <w:t>Notes</w:t>
      </w:r>
    </w:p>
    <w:p w14:paraId="68275F5A" w14:textId="77777777" w:rsidR="00DE4ECC" w:rsidRDefault="00DE4ECC">
      <w:pPr>
        <w:pStyle w:val="BodyText"/>
        <w:spacing w:before="11"/>
        <w:rPr>
          <w:b/>
          <w:sz w:val="20"/>
        </w:rPr>
      </w:pPr>
    </w:p>
    <w:p w14:paraId="4981E4C6" w14:textId="77777777" w:rsidR="00DE4ECC" w:rsidRDefault="00105BF9">
      <w:pPr>
        <w:pStyle w:val="BodyText"/>
        <w:spacing w:before="103" w:line="256" w:lineRule="auto"/>
        <w:ind w:left="2920" w:right="466" w:firstLine="19"/>
      </w:pPr>
      <w:r>
        <w:rPr>
          <w:rFonts w:ascii="Times New Roman"/>
          <w:i/>
          <w:color w:val="1F1917"/>
          <w:w w:val="105"/>
          <w:position w:val="2"/>
          <w:sz w:val="17"/>
        </w:rPr>
        <w:t>Caution</w:t>
      </w:r>
      <w:r>
        <w:rPr>
          <w:rFonts w:ascii="Times New Roman"/>
          <w:i/>
          <w:color w:val="1F1917"/>
          <w:spacing w:val="17"/>
          <w:w w:val="105"/>
          <w:position w:val="2"/>
          <w:sz w:val="17"/>
        </w:rPr>
        <w:t xml:space="preserve"> </w:t>
      </w:r>
      <w:r>
        <w:rPr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w w:val="105"/>
        </w:rPr>
        <w:t>single</w:t>
      </w:r>
      <w:r>
        <w:rPr>
          <w:spacing w:val="9"/>
          <w:w w:val="105"/>
        </w:rPr>
        <w:t xml:space="preserve"> </w:t>
      </w:r>
      <w:r>
        <w:rPr>
          <w:w w:val="105"/>
        </w:rPr>
        <w:t>sourcing</w:t>
      </w:r>
      <w:r>
        <w:rPr>
          <w:spacing w:val="7"/>
          <w:w w:val="105"/>
        </w:rPr>
        <w:t xml:space="preserve"> </w:t>
      </w:r>
      <w:r>
        <w:rPr>
          <w:w w:val="105"/>
        </w:rPr>
        <w:t>relationship,</w:t>
      </w:r>
      <w:r>
        <w:rPr>
          <w:spacing w:val="6"/>
          <w:w w:val="105"/>
        </w:rPr>
        <w:t xml:space="preserve"> </w:t>
      </w:r>
      <w:r>
        <w:rPr>
          <w:w w:val="105"/>
        </w:rPr>
        <w:t>all</w:t>
      </w:r>
      <w:r>
        <w:rPr>
          <w:spacing w:val="9"/>
          <w:w w:val="105"/>
        </w:rPr>
        <w:t xml:space="preserve"> </w:t>
      </w:r>
      <w:r>
        <w:rPr>
          <w:w w:val="105"/>
        </w:rPr>
        <w:t>suppliers</w:t>
      </w:r>
      <w:r>
        <w:rPr>
          <w:spacing w:val="7"/>
          <w:w w:val="105"/>
        </w:rPr>
        <w:t xml:space="preserve"> </w:t>
      </w:r>
      <w:r>
        <w:rPr>
          <w:w w:val="105"/>
        </w:rPr>
        <w:t>are</w:t>
      </w:r>
      <w:r>
        <w:rPr>
          <w:spacing w:val="8"/>
          <w:w w:val="105"/>
        </w:rPr>
        <w:t xml:space="preserve"> </w:t>
      </w:r>
      <w:r>
        <w:rPr>
          <w:w w:val="105"/>
        </w:rPr>
        <w:t>treated</w:t>
      </w:r>
      <w:r>
        <w:rPr>
          <w:spacing w:val="7"/>
          <w:w w:val="105"/>
        </w:rPr>
        <w:t xml:space="preserve"> </w:t>
      </w:r>
      <w:r>
        <w:rPr>
          <w:w w:val="105"/>
        </w:rPr>
        <w:t>equally,</w:t>
      </w:r>
      <w:r>
        <w:rPr>
          <w:spacing w:val="8"/>
          <w:w w:val="105"/>
        </w:rPr>
        <w:t xml:space="preserve"> </w:t>
      </w:r>
      <w:r>
        <w:rPr>
          <w:w w:val="105"/>
        </w:rPr>
        <w:t>whether</w:t>
      </w:r>
      <w:r>
        <w:rPr>
          <w:spacing w:val="6"/>
          <w:w w:val="105"/>
        </w:rPr>
        <w:t xml:space="preserve"> </w:t>
      </w:r>
      <w:r>
        <w:rPr>
          <w:w w:val="105"/>
        </w:rPr>
        <w:t>they</w:t>
      </w:r>
      <w:r>
        <w:rPr>
          <w:spacing w:val="-38"/>
          <w:w w:val="105"/>
        </w:rPr>
        <w:t xml:space="preserve"> </w:t>
      </w:r>
      <w:r>
        <w:rPr>
          <w:w w:val="105"/>
        </w:rPr>
        <w:t>are</w:t>
      </w:r>
      <w:r>
        <w:rPr>
          <w:spacing w:val="19"/>
          <w:w w:val="105"/>
        </w:rPr>
        <w:t xml:space="preserve"> </w:t>
      </w:r>
      <w:r>
        <w:rPr>
          <w:w w:val="105"/>
        </w:rPr>
        <w:t>internal</w:t>
      </w:r>
      <w:r>
        <w:rPr>
          <w:spacing w:val="17"/>
          <w:w w:val="105"/>
        </w:rPr>
        <w:t xml:space="preserve"> </w:t>
      </w:r>
      <w:r>
        <w:rPr>
          <w:w w:val="105"/>
        </w:rPr>
        <w:t>or</w:t>
      </w:r>
      <w:r>
        <w:rPr>
          <w:spacing w:val="20"/>
          <w:w w:val="105"/>
        </w:rPr>
        <w:t xml:space="preserve"> </w:t>
      </w:r>
      <w:r>
        <w:rPr>
          <w:w w:val="105"/>
        </w:rPr>
        <w:t>external.</w:t>
      </w:r>
    </w:p>
    <w:p w14:paraId="17325B0C" w14:textId="77777777" w:rsidR="00DE4ECC" w:rsidRDefault="00105BF9">
      <w:pPr>
        <w:pStyle w:val="BodyText"/>
        <w:spacing w:before="126" w:line="261" w:lineRule="auto"/>
        <w:ind w:left="2680" w:right="273"/>
        <w:jc w:val="both"/>
      </w:pPr>
      <w:r>
        <w:rPr>
          <w:w w:val="105"/>
        </w:rPr>
        <w:t>Suppliers</w:t>
      </w:r>
      <w:r>
        <w:rPr>
          <w:spacing w:val="-9"/>
          <w:w w:val="105"/>
        </w:rPr>
        <w:t xml:space="preserve"> </w:t>
      </w:r>
      <w:r>
        <w:rPr>
          <w:w w:val="105"/>
        </w:rPr>
        <w:t>set</w:t>
      </w:r>
      <w:r>
        <w:rPr>
          <w:spacing w:val="-8"/>
          <w:w w:val="105"/>
        </w:rPr>
        <w:t xml:space="preserve"> </w:t>
      </w:r>
      <w:r>
        <w:rPr>
          <w:w w:val="105"/>
        </w:rPr>
        <w:t>their</w:t>
      </w:r>
      <w:r>
        <w:rPr>
          <w:spacing w:val="-8"/>
          <w:w w:val="105"/>
        </w:rPr>
        <w:t xml:space="preserve"> </w:t>
      </w:r>
      <w:r>
        <w:rPr>
          <w:w w:val="105"/>
        </w:rPr>
        <w:t>own</w:t>
      </w:r>
      <w:r>
        <w:rPr>
          <w:spacing w:val="-9"/>
          <w:w w:val="105"/>
        </w:rPr>
        <w:t xml:space="preserve"> </w:t>
      </w:r>
      <w:r>
        <w:rPr>
          <w:w w:val="105"/>
        </w:rPr>
        <w:t>goals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evaluate</w:t>
      </w:r>
      <w:r>
        <w:rPr>
          <w:spacing w:val="-9"/>
          <w:w w:val="105"/>
        </w:rPr>
        <w:t xml:space="preserve"> </w:t>
      </w:r>
      <w:r>
        <w:rPr>
          <w:w w:val="105"/>
        </w:rPr>
        <w:t>their</w:t>
      </w:r>
      <w:r>
        <w:rPr>
          <w:spacing w:val="-8"/>
          <w:w w:val="105"/>
        </w:rPr>
        <w:t xml:space="preserve"> </w:t>
      </w:r>
      <w:r>
        <w:rPr>
          <w:w w:val="105"/>
        </w:rPr>
        <w:t>own</w:t>
      </w:r>
      <w:r>
        <w:rPr>
          <w:spacing w:val="-8"/>
          <w:w w:val="105"/>
        </w:rPr>
        <w:t xml:space="preserve"> </w:t>
      </w:r>
      <w:r>
        <w:rPr>
          <w:w w:val="105"/>
        </w:rPr>
        <w:t>performance.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company</w:t>
      </w:r>
      <w:r>
        <w:rPr>
          <w:spacing w:val="-8"/>
          <w:w w:val="105"/>
        </w:rPr>
        <w:t xml:space="preserve"> </w:t>
      </w:r>
      <w:r>
        <w:rPr>
          <w:w w:val="105"/>
        </w:rPr>
        <w:t>monitors</w:t>
      </w:r>
      <w:r>
        <w:rPr>
          <w:spacing w:val="-9"/>
          <w:w w:val="105"/>
        </w:rPr>
        <w:t xml:space="preserve"> </w:t>
      </w:r>
      <w:r>
        <w:rPr>
          <w:w w:val="105"/>
        </w:rPr>
        <w:t>their</w:t>
      </w:r>
      <w:r>
        <w:rPr>
          <w:spacing w:val="-39"/>
          <w:w w:val="105"/>
        </w:rPr>
        <w:t xml:space="preserve"> </w:t>
      </w:r>
      <w:r>
        <w:rPr>
          <w:w w:val="105"/>
        </w:rPr>
        <w:t>goals and encourages them continually to improve their performance. Where it feels the goals</w:t>
      </w:r>
      <w:r>
        <w:rPr>
          <w:spacing w:val="1"/>
          <w:w w:val="105"/>
        </w:rPr>
        <w:t xml:space="preserve"> </w:t>
      </w:r>
      <w:r>
        <w:rPr>
          <w:w w:val="105"/>
        </w:rPr>
        <w:t>are</w:t>
      </w:r>
      <w:r>
        <w:rPr>
          <w:spacing w:val="9"/>
          <w:w w:val="105"/>
        </w:rPr>
        <w:t xml:space="preserve"> </w:t>
      </w:r>
      <w:r>
        <w:rPr>
          <w:w w:val="105"/>
        </w:rPr>
        <w:t>too</w:t>
      </w:r>
      <w:r>
        <w:rPr>
          <w:spacing w:val="9"/>
          <w:w w:val="105"/>
        </w:rPr>
        <w:t xml:space="preserve"> </w:t>
      </w:r>
      <w:r>
        <w:rPr>
          <w:w w:val="105"/>
        </w:rPr>
        <w:t>low,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company</w:t>
      </w:r>
      <w:r>
        <w:rPr>
          <w:spacing w:val="9"/>
          <w:w w:val="105"/>
        </w:rPr>
        <w:t xml:space="preserve"> </w:t>
      </w:r>
      <w:r>
        <w:rPr>
          <w:w w:val="105"/>
        </w:rPr>
        <w:t>provides</w:t>
      </w:r>
      <w:r>
        <w:rPr>
          <w:spacing w:val="10"/>
          <w:w w:val="105"/>
        </w:rPr>
        <w:t xml:space="preserve"> </w:t>
      </w:r>
      <w:r>
        <w:rPr>
          <w:w w:val="105"/>
        </w:rPr>
        <w:t>support</w:t>
      </w:r>
      <w:r>
        <w:rPr>
          <w:spacing w:val="8"/>
          <w:w w:val="105"/>
        </w:rPr>
        <w:t xml:space="preserve"> </w:t>
      </w:r>
      <w:r>
        <w:rPr>
          <w:w w:val="105"/>
        </w:rPr>
        <w:t>for</w:t>
      </w:r>
      <w:r>
        <w:rPr>
          <w:spacing w:val="10"/>
          <w:w w:val="105"/>
        </w:rPr>
        <w:t xml:space="preserve"> </w:t>
      </w:r>
      <w:r>
        <w:rPr>
          <w:w w:val="105"/>
        </w:rPr>
        <w:t>process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8"/>
          <w:w w:val="105"/>
        </w:rPr>
        <w:t xml:space="preserve"> </w:t>
      </w:r>
      <w:r>
        <w:rPr>
          <w:w w:val="105"/>
        </w:rPr>
        <w:t>operations</w:t>
      </w:r>
      <w:r>
        <w:rPr>
          <w:spacing w:val="10"/>
          <w:w w:val="105"/>
        </w:rPr>
        <w:t xml:space="preserve"> </w:t>
      </w:r>
      <w:r>
        <w:rPr>
          <w:w w:val="105"/>
        </w:rPr>
        <w:t>improvement.</w:t>
      </w:r>
    </w:p>
    <w:p w14:paraId="01DB8A0B" w14:textId="77777777" w:rsidR="00DE4ECC" w:rsidRDefault="00105BF9">
      <w:pPr>
        <w:pStyle w:val="BodyText"/>
        <w:spacing w:before="122" w:line="261" w:lineRule="auto"/>
        <w:ind w:left="2680" w:right="257"/>
        <w:jc w:val="both"/>
      </w:pPr>
      <w:r>
        <w:t>Orders are understood to be placed at current prices and there are no annual pric</w:t>
      </w:r>
      <w:r>
        <w:t>e re-negotiations.</w:t>
      </w:r>
      <w:r>
        <w:rPr>
          <w:spacing w:val="1"/>
        </w:rPr>
        <w:t xml:space="preserve"> </w:t>
      </w:r>
      <w:r>
        <w:t>Company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suppliers</w:t>
      </w:r>
      <w:r>
        <w:rPr>
          <w:spacing w:val="1"/>
        </w:rPr>
        <w:t xml:space="preserve"> </w:t>
      </w:r>
      <w:r>
        <w:t>constantly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together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reduce</w:t>
      </w:r>
      <w:r>
        <w:rPr>
          <w:spacing w:val="39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cost</w:t>
      </w:r>
      <w:r>
        <w:rPr>
          <w:spacing w:val="39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purchased</w:t>
      </w:r>
      <w:r>
        <w:rPr>
          <w:spacing w:val="40"/>
        </w:rPr>
        <w:t xml:space="preserve"> </w:t>
      </w:r>
      <w:r>
        <w:t>materials.</w:t>
      </w:r>
      <w:r>
        <w:rPr>
          <w:spacing w:val="1"/>
        </w:rPr>
        <w:t xml:space="preserve"> </w:t>
      </w:r>
      <w:r>
        <w:t>Using this approach, most companies are able to cut material costs significantly. Suppliers are</w:t>
      </w:r>
      <w:r>
        <w:rPr>
          <w:spacing w:val="1"/>
        </w:rPr>
        <w:t xml:space="preserve"> </w:t>
      </w:r>
      <w:r>
        <w:t>expected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increases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raw</w:t>
      </w:r>
      <w:r>
        <w:rPr>
          <w:spacing w:val="1"/>
        </w:rPr>
        <w:t xml:space="preserve"> </w:t>
      </w:r>
      <w:r>
        <w:t>materials</w:t>
      </w:r>
      <w:r>
        <w:rPr>
          <w:spacing w:val="1"/>
        </w:rPr>
        <w:t xml:space="preserve"> </w:t>
      </w:r>
      <w:r>
        <w:t>that</w:t>
      </w:r>
      <w:r>
        <w:rPr>
          <w:spacing w:val="39"/>
        </w:rPr>
        <w:t xml:space="preserve"> </w:t>
      </w:r>
      <w:r>
        <w:t>arise</w:t>
      </w:r>
      <w:r>
        <w:rPr>
          <w:spacing w:val="40"/>
        </w:rPr>
        <w:t xml:space="preserve"> </w:t>
      </w:r>
      <w:r>
        <w:t>from</w:t>
      </w:r>
      <w:r>
        <w:rPr>
          <w:spacing w:val="39"/>
        </w:rPr>
        <w:t xml:space="preserve"> </w:t>
      </w:r>
      <w:r>
        <w:t>normal</w:t>
      </w:r>
      <w:r>
        <w:rPr>
          <w:spacing w:val="1"/>
        </w:rPr>
        <w:t xml:space="preserve"> </w:t>
      </w:r>
      <w:r>
        <w:t>inflation,</w:t>
      </w:r>
      <w:r>
        <w:rPr>
          <w:spacing w:val="21"/>
        </w:rPr>
        <w:t xml:space="preserve"> </w:t>
      </w:r>
      <w:r>
        <w:t>but</w:t>
      </w:r>
      <w:r>
        <w:rPr>
          <w:spacing w:val="22"/>
        </w:rPr>
        <w:t xml:space="preserve"> </w:t>
      </w:r>
      <w:r>
        <w:t>they</w:t>
      </w:r>
      <w:r>
        <w:rPr>
          <w:spacing w:val="22"/>
        </w:rPr>
        <w:t xml:space="preserve"> </w:t>
      </w:r>
      <w:r>
        <w:t>are</w:t>
      </w:r>
      <w:r>
        <w:rPr>
          <w:spacing w:val="22"/>
        </w:rPr>
        <w:t xml:space="preserve"> </w:t>
      </w:r>
      <w:r>
        <w:t>compensated</w:t>
      </w:r>
      <w:r>
        <w:rPr>
          <w:spacing w:val="22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unusual</w:t>
      </w:r>
      <w:r>
        <w:rPr>
          <w:spacing w:val="21"/>
        </w:rPr>
        <w:t xml:space="preserve"> </w:t>
      </w:r>
      <w:r>
        <w:t>swings</w:t>
      </w:r>
      <w:r>
        <w:rPr>
          <w:spacing w:val="22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raw</w:t>
      </w:r>
      <w:r>
        <w:rPr>
          <w:spacing w:val="22"/>
        </w:rPr>
        <w:t xml:space="preserve"> </w:t>
      </w:r>
      <w:r>
        <w:t>mate</w:t>
      </w:r>
      <w:r>
        <w:t>rials</w:t>
      </w:r>
      <w:r>
        <w:rPr>
          <w:spacing w:val="22"/>
        </w:rPr>
        <w:t xml:space="preserve"> </w:t>
      </w:r>
      <w:r>
        <w:t>market.</w:t>
      </w:r>
    </w:p>
    <w:p w14:paraId="5E4B81B0" w14:textId="77777777" w:rsidR="00DE4ECC" w:rsidRDefault="00105BF9">
      <w:pPr>
        <w:pStyle w:val="BodyText"/>
        <w:spacing w:before="119" w:line="261" w:lineRule="auto"/>
        <w:ind w:left="2680" w:right="267"/>
        <w:jc w:val="both"/>
      </w:pPr>
      <w:r>
        <w:rPr>
          <w:w w:val="105"/>
        </w:rPr>
        <w:t>Japanese</w:t>
      </w:r>
      <w:r>
        <w:rPr>
          <w:spacing w:val="-6"/>
          <w:w w:val="105"/>
        </w:rPr>
        <w:t xml:space="preserve"> </w:t>
      </w:r>
      <w:r>
        <w:rPr>
          <w:w w:val="105"/>
        </w:rPr>
        <w:t>just-in-time</w:t>
      </w:r>
      <w:r>
        <w:rPr>
          <w:spacing w:val="-5"/>
          <w:w w:val="105"/>
        </w:rPr>
        <w:t xml:space="preserve"> </w:t>
      </w:r>
      <w:r>
        <w:rPr>
          <w:w w:val="105"/>
        </w:rPr>
        <w:t>(JIT)</w:t>
      </w:r>
      <w:r>
        <w:rPr>
          <w:spacing w:val="-5"/>
          <w:w w:val="105"/>
        </w:rPr>
        <w:t xml:space="preserve"> </w:t>
      </w:r>
      <w:r>
        <w:rPr>
          <w:w w:val="105"/>
        </w:rPr>
        <w:t>philosophy,</w:t>
      </w:r>
      <w:r>
        <w:rPr>
          <w:spacing w:val="-6"/>
          <w:w w:val="105"/>
        </w:rPr>
        <w:t xml:space="preserve"> </w:t>
      </w:r>
      <w:r>
        <w:rPr>
          <w:w w:val="105"/>
        </w:rPr>
        <w:t>which</w:t>
      </w:r>
      <w:r>
        <w:rPr>
          <w:spacing w:val="-5"/>
          <w:w w:val="105"/>
        </w:rPr>
        <w:t xml:space="preserve"> </w:t>
      </w:r>
      <w:r>
        <w:rPr>
          <w:w w:val="105"/>
        </w:rPr>
        <w:t>has</w:t>
      </w:r>
      <w:r>
        <w:rPr>
          <w:spacing w:val="-5"/>
          <w:w w:val="105"/>
        </w:rPr>
        <w:t xml:space="preserve"> </w:t>
      </w:r>
      <w:r>
        <w:rPr>
          <w:w w:val="105"/>
        </w:rPr>
        <w:t>been</w:t>
      </w:r>
      <w:r>
        <w:rPr>
          <w:spacing w:val="-6"/>
          <w:w w:val="105"/>
        </w:rPr>
        <w:t xml:space="preserve"> </w:t>
      </w:r>
      <w:r>
        <w:rPr>
          <w:w w:val="105"/>
        </w:rPr>
        <w:t>growing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popularity,</w:t>
      </w:r>
      <w:r>
        <w:rPr>
          <w:spacing w:val="-6"/>
          <w:w w:val="105"/>
        </w:rPr>
        <w:t xml:space="preserve"> </w:t>
      </w:r>
      <w:r>
        <w:rPr>
          <w:w w:val="105"/>
        </w:rPr>
        <w:t>has</w:t>
      </w:r>
      <w:r>
        <w:rPr>
          <w:spacing w:val="-5"/>
          <w:w w:val="105"/>
        </w:rPr>
        <w:t xml:space="preserve"> </w:t>
      </w:r>
      <w:r>
        <w:rPr>
          <w:w w:val="105"/>
        </w:rPr>
        <w:t>also</w:t>
      </w:r>
      <w:r>
        <w:rPr>
          <w:spacing w:val="-5"/>
          <w:w w:val="105"/>
        </w:rPr>
        <w:t xml:space="preserve"> </w:t>
      </w:r>
      <w:r>
        <w:rPr>
          <w:w w:val="105"/>
        </w:rPr>
        <w:t>played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major</w:t>
      </w:r>
      <w:r>
        <w:rPr>
          <w:spacing w:val="-5"/>
          <w:w w:val="105"/>
        </w:rPr>
        <w:t xml:space="preserve"> </w:t>
      </w:r>
      <w:r>
        <w:rPr>
          <w:w w:val="105"/>
        </w:rPr>
        <w:t>part</w:t>
      </w:r>
      <w:r>
        <w:rPr>
          <w:spacing w:val="-5"/>
          <w:w w:val="105"/>
        </w:rPr>
        <w:t xml:space="preserve"> </w:t>
      </w:r>
      <w:r>
        <w:rPr>
          <w:w w:val="105"/>
        </w:rPr>
        <w:t>on</w:t>
      </w:r>
      <w:r>
        <w:rPr>
          <w:spacing w:val="-3"/>
          <w:w w:val="105"/>
        </w:rPr>
        <w:t xml:space="preserve"> </w:t>
      </w:r>
      <w:r>
        <w:rPr>
          <w:w w:val="105"/>
        </w:rPr>
        <w:t>giving</w:t>
      </w:r>
      <w:r>
        <w:rPr>
          <w:spacing w:val="-5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concept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legitimacy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needed.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central</w:t>
      </w:r>
      <w:r>
        <w:rPr>
          <w:spacing w:val="-5"/>
          <w:w w:val="105"/>
        </w:rPr>
        <w:t xml:space="preserve"> </w:t>
      </w:r>
      <w:r>
        <w:rPr>
          <w:w w:val="105"/>
        </w:rPr>
        <w:t>idea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JIT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eliminate</w:t>
      </w:r>
      <w:r>
        <w:rPr>
          <w:spacing w:val="-39"/>
          <w:w w:val="105"/>
        </w:rPr>
        <w:t xml:space="preserve"> </w:t>
      </w:r>
      <w:r>
        <w:rPr>
          <w:w w:val="105"/>
        </w:rPr>
        <w:t>waste and to emphasize value added activities. This also involves reducing the number of</w:t>
      </w:r>
      <w:r>
        <w:rPr>
          <w:spacing w:val="1"/>
          <w:w w:val="105"/>
        </w:rPr>
        <w:t xml:space="preserve"> </w:t>
      </w:r>
      <w:r>
        <w:rPr>
          <w:w w:val="105"/>
        </w:rPr>
        <w:t>suppliers a firm does business with. The purchasing objectives have a focus to consolidate a</w:t>
      </w:r>
      <w:r>
        <w:rPr>
          <w:spacing w:val="1"/>
          <w:w w:val="105"/>
        </w:rPr>
        <w:t xml:space="preserve"> </w:t>
      </w:r>
      <w:r>
        <w:rPr>
          <w:w w:val="105"/>
        </w:rPr>
        <w:t>partnership</w:t>
      </w:r>
      <w:r>
        <w:rPr>
          <w:spacing w:val="14"/>
          <w:w w:val="105"/>
        </w:rPr>
        <w:t xml:space="preserve"> </w:t>
      </w:r>
      <w:r>
        <w:rPr>
          <w:w w:val="105"/>
        </w:rPr>
        <w:t>or</w:t>
      </w:r>
      <w:r>
        <w:rPr>
          <w:spacing w:val="15"/>
          <w:w w:val="105"/>
        </w:rPr>
        <w:t xml:space="preserve"> </w:t>
      </w:r>
      <w:r>
        <w:rPr>
          <w:w w:val="105"/>
        </w:rPr>
        <w:t>alliance</w:t>
      </w:r>
      <w:r>
        <w:rPr>
          <w:spacing w:val="12"/>
          <w:w w:val="105"/>
        </w:rPr>
        <w:t xml:space="preserve"> </w:t>
      </w:r>
      <w:r>
        <w:rPr>
          <w:w w:val="105"/>
        </w:rPr>
        <w:t>with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supplier.</w:t>
      </w:r>
    </w:p>
    <w:p w14:paraId="11BB37E6" w14:textId="77777777" w:rsidR="00DE4ECC" w:rsidRDefault="00105BF9">
      <w:pPr>
        <w:pStyle w:val="BodyText"/>
        <w:spacing w:before="120" w:line="261" w:lineRule="auto"/>
        <w:ind w:left="2680" w:right="267"/>
        <w:jc w:val="both"/>
      </w:pPr>
      <w:r>
        <w:rPr>
          <w:w w:val="105"/>
        </w:rPr>
        <w:t>Relationships built on trust an</w:t>
      </w:r>
      <w:r>
        <w:rPr>
          <w:w w:val="105"/>
        </w:rPr>
        <w:t>d mutual understandings have allowed companies to simplify</w:t>
      </w:r>
      <w:r>
        <w:rPr>
          <w:spacing w:val="1"/>
          <w:w w:val="105"/>
        </w:rPr>
        <w:t xml:space="preserve"> </w:t>
      </w:r>
      <w:r>
        <w:rPr>
          <w:w w:val="105"/>
        </w:rPr>
        <w:t>their</w:t>
      </w:r>
      <w:r>
        <w:rPr>
          <w:spacing w:val="-6"/>
          <w:w w:val="105"/>
        </w:rPr>
        <w:t xml:space="preserve"> </w:t>
      </w:r>
      <w:r>
        <w:rPr>
          <w:w w:val="105"/>
        </w:rPr>
        <w:t>contracts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straightforward</w:t>
      </w:r>
      <w:r>
        <w:rPr>
          <w:spacing w:val="-3"/>
          <w:w w:val="105"/>
        </w:rPr>
        <w:t xml:space="preserve"> </w:t>
      </w:r>
      <w:r>
        <w:rPr>
          <w:w w:val="105"/>
        </w:rPr>
        <w:t>two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three-page</w:t>
      </w:r>
      <w:r>
        <w:rPr>
          <w:spacing w:val="-3"/>
          <w:w w:val="105"/>
        </w:rPr>
        <w:t xml:space="preserve"> </w:t>
      </w:r>
      <w:r>
        <w:rPr>
          <w:w w:val="105"/>
        </w:rPr>
        <w:t>agreements.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supplier</w:t>
      </w:r>
      <w:r>
        <w:rPr>
          <w:spacing w:val="-6"/>
          <w:w w:val="105"/>
        </w:rPr>
        <w:t xml:space="preserve"> </w:t>
      </w:r>
      <w:r>
        <w:rPr>
          <w:w w:val="105"/>
        </w:rPr>
        <w:t>has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part</w:t>
      </w:r>
      <w:r>
        <w:rPr>
          <w:spacing w:val="-40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life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product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understood.</w:t>
      </w:r>
      <w:r>
        <w:rPr>
          <w:spacing w:val="-7"/>
          <w:w w:val="105"/>
        </w:rPr>
        <w:t xml:space="preserve"> </w:t>
      </w:r>
      <w:r>
        <w:rPr>
          <w:w w:val="105"/>
        </w:rPr>
        <w:t>However,</w:t>
      </w:r>
      <w:r>
        <w:rPr>
          <w:spacing w:val="-11"/>
          <w:w w:val="105"/>
        </w:rPr>
        <w:t xml:space="preserve"> </w:t>
      </w:r>
      <w:r>
        <w:rPr>
          <w:w w:val="105"/>
        </w:rPr>
        <w:t>developing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type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relationship</w:t>
      </w:r>
      <w:r>
        <w:rPr>
          <w:spacing w:val="-8"/>
          <w:w w:val="105"/>
        </w:rPr>
        <w:t xml:space="preserve"> </w:t>
      </w:r>
      <w:r>
        <w:rPr>
          <w:w w:val="105"/>
        </w:rPr>
        <w:t>generally</w:t>
      </w:r>
      <w:r>
        <w:rPr>
          <w:spacing w:val="-39"/>
          <w:w w:val="105"/>
        </w:rPr>
        <w:t xml:space="preserve"> </w:t>
      </w:r>
      <w:r>
        <w:rPr>
          <w:w w:val="105"/>
        </w:rPr>
        <w:t>takes a five to eight-year effort for both parties. The best place to start is with A category</w:t>
      </w:r>
      <w:r>
        <w:rPr>
          <w:spacing w:val="1"/>
          <w:w w:val="105"/>
        </w:rPr>
        <w:t xml:space="preserve"> </w:t>
      </w:r>
      <w:r>
        <w:rPr>
          <w:w w:val="105"/>
        </w:rPr>
        <w:t>products</w:t>
      </w:r>
      <w:r>
        <w:rPr>
          <w:spacing w:val="9"/>
          <w:w w:val="105"/>
        </w:rPr>
        <w:t xml:space="preserve"> </w:t>
      </w:r>
      <w:r>
        <w:rPr>
          <w:w w:val="105"/>
        </w:rPr>
        <w:t>(ABC</w:t>
      </w:r>
      <w:r>
        <w:rPr>
          <w:spacing w:val="7"/>
          <w:w w:val="105"/>
        </w:rPr>
        <w:t xml:space="preserve"> </w:t>
      </w:r>
      <w:r>
        <w:rPr>
          <w:w w:val="105"/>
        </w:rPr>
        <w:t>analysis),</w:t>
      </w:r>
      <w:r>
        <w:rPr>
          <w:spacing w:val="9"/>
          <w:w w:val="105"/>
        </w:rPr>
        <w:t xml:space="preserve"> </w:t>
      </w:r>
      <w:r>
        <w:rPr>
          <w:w w:val="105"/>
        </w:rPr>
        <w:t>as</w:t>
      </w:r>
      <w:r>
        <w:rPr>
          <w:spacing w:val="9"/>
          <w:w w:val="105"/>
        </w:rPr>
        <w:t xml:space="preserve"> </w:t>
      </w:r>
      <w:r>
        <w:rPr>
          <w:w w:val="105"/>
        </w:rPr>
        <w:t>these</w:t>
      </w:r>
      <w:r>
        <w:rPr>
          <w:spacing w:val="9"/>
          <w:w w:val="105"/>
        </w:rPr>
        <w:t xml:space="preserve"> </w:t>
      </w:r>
      <w:r>
        <w:rPr>
          <w:w w:val="105"/>
        </w:rPr>
        <w:t>tend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w w:val="105"/>
        </w:rPr>
        <w:t>provide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greatest</w:t>
      </w:r>
      <w:r>
        <w:rPr>
          <w:spacing w:val="7"/>
          <w:w w:val="105"/>
        </w:rPr>
        <w:t xml:space="preserve"> </w:t>
      </w:r>
      <w:r>
        <w:rPr>
          <w:w w:val="105"/>
        </w:rPr>
        <w:t>initial</w:t>
      </w:r>
      <w:r>
        <w:rPr>
          <w:spacing w:val="9"/>
          <w:w w:val="105"/>
        </w:rPr>
        <w:t xml:space="preserve"> </w:t>
      </w:r>
      <w:r>
        <w:rPr>
          <w:w w:val="105"/>
        </w:rPr>
        <w:t>benefits.</w:t>
      </w:r>
    </w:p>
    <w:p w14:paraId="565C3FCE" w14:textId="77777777" w:rsidR="00DE4ECC" w:rsidRDefault="00105BF9">
      <w:pPr>
        <w:pStyle w:val="BodyText"/>
        <w:spacing w:before="119" w:line="261" w:lineRule="auto"/>
        <w:ind w:left="2680" w:right="255"/>
        <w:jc w:val="both"/>
      </w:pPr>
      <w:r>
        <w:rPr>
          <w:w w:val="105"/>
        </w:rPr>
        <w:t>Once the company outsources a part, its supplier keeps the part for li</w:t>
      </w:r>
      <w:r>
        <w:rPr>
          <w:w w:val="105"/>
        </w:rPr>
        <w:t>fe unless a quality or</w:t>
      </w:r>
      <w:r>
        <w:rPr>
          <w:spacing w:val="1"/>
          <w:w w:val="105"/>
        </w:rPr>
        <w:t xml:space="preserve"> </w:t>
      </w:r>
      <w:r>
        <w:t>delivery problem arises. Eliminating redundancy reduces overall costs, cutting out dual sourcing,</w:t>
      </w:r>
      <w:r>
        <w:rPr>
          <w:spacing w:val="1"/>
        </w:rPr>
        <w:t xml:space="preserve"> </w:t>
      </w:r>
      <w:r>
        <w:rPr>
          <w:w w:val="105"/>
        </w:rPr>
        <w:t>dual</w:t>
      </w:r>
      <w:r>
        <w:rPr>
          <w:spacing w:val="12"/>
          <w:w w:val="105"/>
        </w:rPr>
        <w:t xml:space="preserve"> </w:t>
      </w:r>
      <w:r>
        <w:rPr>
          <w:w w:val="105"/>
        </w:rPr>
        <w:t>tooling,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dual</w:t>
      </w:r>
      <w:r>
        <w:rPr>
          <w:spacing w:val="13"/>
          <w:w w:val="105"/>
        </w:rPr>
        <w:t xml:space="preserve"> </w:t>
      </w:r>
      <w:r>
        <w:rPr>
          <w:w w:val="105"/>
        </w:rPr>
        <w:t>process</w:t>
      </w:r>
      <w:r>
        <w:rPr>
          <w:spacing w:val="12"/>
          <w:w w:val="105"/>
        </w:rPr>
        <w:t xml:space="preserve"> </w:t>
      </w:r>
      <w:r>
        <w:rPr>
          <w:w w:val="105"/>
        </w:rPr>
        <w:t>development.</w:t>
      </w:r>
    </w:p>
    <w:p w14:paraId="2C08A617" w14:textId="77777777" w:rsidR="00DE4ECC" w:rsidRDefault="00105BF9">
      <w:pPr>
        <w:pStyle w:val="BodyText"/>
        <w:spacing w:before="121" w:line="261" w:lineRule="auto"/>
        <w:ind w:left="2680" w:right="223"/>
        <w:jc w:val="both"/>
      </w:pPr>
      <w:r>
        <w:rPr>
          <w:w w:val="105"/>
        </w:rPr>
        <w:t>Single sourcing is preferred as the purchasing method, when the strategic emphasis is on the</w:t>
      </w:r>
      <w:r>
        <w:rPr>
          <w:spacing w:val="1"/>
          <w:w w:val="105"/>
        </w:rPr>
        <w:t xml:space="preserve"> </w:t>
      </w:r>
      <w:r>
        <w:rPr>
          <w:w w:val="105"/>
        </w:rPr>
        <w:t>supplier’s</w:t>
      </w:r>
      <w:r>
        <w:rPr>
          <w:spacing w:val="-6"/>
          <w:w w:val="105"/>
        </w:rPr>
        <w:t xml:space="preserve"> </w:t>
      </w:r>
      <w:r>
        <w:rPr>
          <w:w w:val="105"/>
        </w:rPr>
        <w:t>availability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technical</w:t>
      </w:r>
      <w:r>
        <w:rPr>
          <w:spacing w:val="-6"/>
          <w:w w:val="105"/>
        </w:rPr>
        <w:t xml:space="preserve"> </w:t>
      </w:r>
      <w:r>
        <w:rPr>
          <w:w w:val="105"/>
        </w:rPr>
        <w:t>support,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reliability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product,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total</w:t>
      </w:r>
      <w:r>
        <w:rPr>
          <w:spacing w:val="-5"/>
          <w:w w:val="105"/>
        </w:rPr>
        <w:t xml:space="preserve"> </w:t>
      </w:r>
      <w:r>
        <w:rPr>
          <w:w w:val="105"/>
        </w:rPr>
        <w:t>cost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t>product. As companies gain experience with single-sourcing,</w:t>
      </w:r>
      <w:r>
        <w:t xml:space="preserve"> they tend to move beyond individual</w:t>
      </w:r>
      <w:r>
        <w:rPr>
          <w:spacing w:val="1"/>
        </w:rPr>
        <w:t xml:space="preserve"> </w:t>
      </w:r>
      <w:r>
        <w:rPr>
          <w:w w:val="105"/>
        </w:rPr>
        <w:t>parts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entire</w:t>
      </w:r>
      <w:r>
        <w:rPr>
          <w:spacing w:val="13"/>
          <w:w w:val="105"/>
        </w:rPr>
        <w:t xml:space="preserve"> </w:t>
      </w:r>
      <w:r>
        <w:rPr>
          <w:w w:val="105"/>
        </w:rPr>
        <w:t>part</w:t>
      </w:r>
      <w:r>
        <w:rPr>
          <w:spacing w:val="10"/>
          <w:w w:val="105"/>
        </w:rPr>
        <w:t xml:space="preserve"> </w:t>
      </w:r>
      <w:r>
        <w:rPr>
          <w:w w:val="105"/>
        </w:rPr>
        <w:t>families,</w:t>
      </w:r>
      <w:r>
        <w:rPr>
          <w:spacing w:val="10"/>
          <w:w w:val="105"/>
        </w:rPr>
        <w:t xml:space="preserve"> </w:t>
      </w:r>
      <w:r>
        <w:rPr>
          <w:w w:val="105"/>
        </w:rPr>
        <w:t>further</w:t>
      </w:r>
      <w:r>
        <w:rPr>
          <w:spacing w:val="10"/>
          <w:w w:val="105"/>
        </w:rPr>
        <w:t xml:space="preserve"> </w:t>
      </w:r>
      <w:r>
        <w:rPr>
          <w:w w:val="105"/>
        </w:rPr>
        <w:t>reducing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complexity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supplier</w:t>
      </w:r>
      <w:r>
        <w:rPr>
          <w:spacing w:val="11"/>
          <w:w w:val="105"/>
        </w:rPr>
        <w:t xml:space="preserve"> </w:t>
      </w:r>
      <w:r>
        <w:rPr>
          <w:w w:val="105"/>
        </w:rPr>
        <w:t>management.</w:t>
      </w:r>
    </w:p>
    <w:p w14:paraId="62D89B8B" w14:textId="77777777" w:rsidR="00DE4ECC" w:rsidRDefault="00105BF9">
      <w:pPr>
        <w:pStyle w:val="BodyText"/>
        <w:spacing w:before="119" w:line="261" w:lineRule="auto"/>
        <w:ind w:left="2680" w:right="262"/>
        <w:jc w:val="both"/>
      </w:pPr>
      <w:r>
        <w:pict w14:anchorId="5A66086A">
          <v:group id="_x0000_s3334" style="position:absolute;left:0;text-align:left;margin-left:168.25pt;margin-top:45.95pt;width:381.4pt;height:208.6pt;z-index:-27474944;mso-position-horizontal-relative:page" coordorigin="3365,919" coordsize="7628,4172">
            <v:shape id="_x0000_s3338" style="position:absolute;left:3364;top:1094;width:7628;height:3996" coordorigin="3365,1094" coordsize="7628,3996" o:spt="100" adj="0,,0" path="m10992,5090r-7627,l3365,1094r19,3977l10992,5071r,19xm10992,5071r-19,l10973,1116r-7608,l3365,1094r7627,l10992,1116r-7608,l3384,5071r7608,xe" fillcolor="black" stroked="f">
              <v:stroke joinstyle="round"/>
              <v:formulas/>
              <v:path arrowok="t" o:connecttype="segments"/>
            </v:shape>
            <v:rect id="_x0000_s3337" style="position:absolute;left:4658;top:933;width:5019;height:332" stroked="f"/>
            <v:shape id="_x0000_s3336" style="position:absolute;left:4644;top:918;width:5048;height:360" coordorigin="4644,919" coordsize="5048,360" o:spt="100" adj="0,,0" path="m9691,1279r-5047,l4644,919r19,341l9691,1260r,19xm4663,1260l4644,919r5047,l9691,938r-5028,l4663,1260xm9691,1260r-19,l9672,938r19,l9691,1260xe" fillcolor="black" stroked="f">
              <v:stroke joinstyle="round"/>
              <v:formulas/>
              <v:path arrowok="t" o:connecttype="segments"/>
            </v:shape>
            <v:shape id="_x0000_s3335" type="#_x0000_t202" style="position:absolute;left:3364;top:918;width:7628;height:4172" filled="f" stroked="f">
              <v:textbox inset="0,0,0,0">
                <w:txbxContent>
                  <w:p w14:paraId="52B3A35C" w14:textId="77777777" w:rsidR="00DE4ECC" w:rsidRDefault="00105BF9">
                    <w:pPr>
                      <w:spacing w:before="76"/>
                      <w:ind w:left="1188" w:right="1189"/>
                      <w:jc w:val="center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Table</w:t>
                    </w:r>
                    <w:r>
                      <w:rPr>
                        <w:b/>
                        <w:spacing w:val="1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10.1:</w:t>
                    </w:r>
                    <w:r>
                      <w:rPr>
                        <w:b/>
                        <w:spacing w:val="4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Advantages</w:t>
                    </w:r>
                    <w:r>
                      <w:rPr>
                        <w:b/>
                        <w:spacing w:val="48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and</w:t>
                    </w:r>
                    <w:r>
                      <w:rPr>
                        <w:b/>
                        <w:spacing w:val="4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Disadvantages</w:t>
                    </w:r>
                    <w:r>
                      <w:rPr>
                        <w:b/>
                        <w:spacing w:val="48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of</w:t>
                    </w:r>
                    <w:r>
                      <w:rPr>
                        <w:b/>
                        <w:spacing w:val="4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Single</w:t>
                    </w:r>
                    <w:r>
                      <w:rPr>
                        <w:b/>
                        <w:spacing w:val="48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Sourcing</w:t>
                    </w:r>
                  </w:p>
                </w:txbxContent>
              </v:textbox>
            </v:shape>
            <w10:wrap anchorx="page"/>
          </v:group>
        </w:pict>
      </w:r>
      <w:r>
        <w:rPr>
          <w:w w:val="105"/>
        </w:rPr>
        <w:t>Successful day-to-day collaboration between a company and its suppliers relies on supplier</w:t>
      </w:r>
      <w:r>
        <w:rPr>
          <w:spacing w:val="1"/>
          <w:w w:val="105"/>
        </w:rPr>
        <w:t xml:space="preserve"> </w:t>
      </w:r>
      <w:r>
        <w:t>evaluation, investment for improvement, integration of suppliers, effective use of transportation,</w:t>
      </w:r>
      <w:r>
        <w:rPr>
          <w:spacing w:val="1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open</w:t>
      </w:r>
      <w:r>
        <w:rPr>
          <w:spacing w:val="18"/>
          <w:w w:val="105"/>
        </w:rPr>
        <w:t xml:space="preserve"> </w:t>
      </w:r>
      <w:r>
        <w:rPr>
          <w:w w:val="105"/>
        </w:rPr>
        <w:t>communication.</w:t>
      </w:r>
    </w:p>
    <w:p w14:paraId="2AD3FF82" w14:textId="77777777" w:rsidR="00DE4ECC" w:rsidRDefault="00DE4ECC">
      <w:pPr>
        <w:pStyle w:val="BodyText"/>
        <w:rPr>
          <w:sz w:val="20"/>
        </w:rPr>
      </w:pPr>
    </w:p>
    <w:p w14:paraId="21FDFA2A" w14:textId="77777777" w:rsidR="00DE4ECC" w:rsidRDefault="00DE4ECC">
      <w:pPr>
        <w:pStyle w:val="BodyText"/>
        <w:rPr>
          <w:sz w:val="20"/>
        </w:rPr>
      </w:pPr>
    </w:p>
    <w:p w14:paraId="2772F23A" w14:textId="77777777" w:rsidR="00DE4ECC" w:rsidRDefault="00DE4ECC">
      <w:pPr>
        <w:pStyle w:val="BodyText"/>
        <w:spacing w:before="10"/>
        <w:rPr>
          <w:sz w:val="10"/>
        </w:rPr>
      </w:pPr>
    </w:p>
    <w:tbl>
      <w:tblPr>
        <w:tblW w:w="0" w:type="auto"/>
        <w:tblInd w:w="292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2"/>
        <w:gridCol w:w="3580"/>
      </w:tblGrid>
      <w:tr w:rsidR="00DE4ECC" w14:paraId="6BB239E8" w14:textId="77777777">
        <w:trPr>
          <w:trHeight w:val="2126"/>
        </w:trPr>
        <w:tc>
          <w:tcPr>
            <w:tcW w:w="3602" w:type="dxa"/>
          </w:tcPr>
          <w:p w14:paraId="7FC37428" w14:textId="77777777" w:rsidR="00DE4ECC" w:rsidRPr="00C20FD7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  <w:tc>
          <w:tcPr>
            <w:tcW w:w="3580" w:type="dxa"/>
          </w:tcPr>
          <w:p w14:paraId="084C219D" w14:textId="77777777" w:rsidR="00DE4ECC" w:rsidRPr="00C20FD7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</w:tr>
      <w:tr w:rsidR="00DE4ECC" w14:paraId="7A8F6F63" w14:textId="77777777">
        <w:trPr>
          <w:trHeight w:val="1417"/>
        </w:trPr>
        <w:tc>
          <w:tcPr>
            <w:tcW w:w="3602" w:type="dxa"/>
          </w:tcPr>
          <w:p w14:paraId="2F646A20" w14:textId="77777777" w:rsidR="00DE4ECC" w:rsidRPr="00C20FD7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  <w:tc>
          <w:tcPr>
            <w:tcW w:w="3580" w:type="dxa"/>
          </w:tcPr>
          <w:p w14:paraId="3A481662" w14:textId="77777777" w:rsidR="00DE4ECC" w:rsidRPr="00C20FD7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</w:tr>
    </w:tbl>
    <w:p w14:paraId="6BB1153C" w14:textId="77777777" w:rsidR="00DE4ECC" w:rsidRDefault="00DE4ECC">
      <w:pPr>
        <w:rPr>
          <w:rFonts w:ascii="Times New Roman"/>
          <w:sz w:val="16"/>
        </w:r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03888AC6" w14:textId="77777777" w:rsidR="00DE4ECC" w:rsidRDefault="00DE4ECC">
      <w:pPr>
        <w:pStyle w:val="BodyText"/>
        <w:rPr>
          <w:sz w:val="20"/>
        </w:rPr>
      </w:pPr>
    </w:p>
    <w:p w14:paraId="284077AB" w14:textId="77777777" w:rsidR="00DE4ECC" w:rsidRDefault="00DE4ECC">
      <w:pPr>
        <w:pStyle w:val="BodyText"/>
        <w:rPr>
          <w:sz w:val="20"/>
        </w:rPr>
      </w:pPr>
    </w:p>
    <w:p w14:paraId="4C3B9544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24DA29BF" w14:textId="77777777" w:rsidR="00DE4ECC" w:rsidRDefault="00DE4ECC">
      <w:pPr>
        <w:pStyle w:val="BodyText"/>
        <w:spacing w:before="6"/>
        <w:rPr>
          <w:sz w:val="20"/>
        </w:rPr>
      </w:pPr>
    </w:p>
    <w:p w14:paraId="60804845" w14:textId="77777777" w:rsidR="00DE4ECC" w:rsidRDefault="00105BF9">
      <w:pPr>
        <w:pStyle w:val="BodyText"/>
        <w:spacing w:line="273" w:lineRule="auto"/>
        <w:ind w:left="234"/>
      </w:pPr>
      <w:r>
        <w:rPr>
          <w:w w:val="105"/>
        </w:rPr>
        <w:t>In</w:t>
      </w:r>
      <w:r>
        <w:rPr>
          <w:spacing w:val="29"/>
          <w:w w:val="105"/>
        </w:rPr>
        <w:t xml:space="preserve"> </w:t>
      </w:r>
      <w:r>
        <w:rPr>
          <w:w w:val="105"/>
        </w:rPr>
        <w:t>conclusion,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w w:val="105"/>
        </w:rPr>
        <w:t>advantages</w:t>
      </w:r>
      <w:r>
        <w:rPr>
          <w:spacing w:val="32"/>
          <w:w w:val="105"/>
        </w:rPr>
        <w:t xml:space="preserve"> </w:t>
      </w:r>
      <w:r>
        <w:rPr>
          <w:w w:val="105"/>
        </w:rPr>
        <w:t>and</w:t>
      </w:r>
      <w:r>
        <w:rPr>
          <w:spacing w:val="29"/>
          <w:w w:val="105"/>
        </w:rPr>
        <w:t xml:space="preserve"> </w:t>
      </w:r>
      <w:r>
        <w:rPr>
          <w:w w:val="105"/>
        </w:rPr>
        <w:t>disadvantages</w:t>
      </w:r>
      <w:r>
        <w:rPr>
          <w:spacing w:val="35"/>
          <w:w w:val="105"/>
        </w:rPr>
        <w:t xml:space="preserve"> </w:t>
      </w:r>
      <w:r>
        <w:rPr>
          <w:w w:val="105"/>
        </w:rPr>
        <w:t>of</w:t>
      </w:r>
      <w:r>
        <w:rPr>
          <w:spacing w:val="29"/>
          <w:w w:val="105"/>
        </w:rPr>
        <w:t xml:space="preserve"> </w:t>
      </w:r>
      <w:r>
        <w:rPr>
          <w:w w:val="105"/>
        </w:rPr>
        <w:t>single</w:t>
      </w:r>
      <w:r>
        <w:rPr>
          <w:spacing w:val="32"/>
          <w:w w:val="105"/>
        </w:rPr>
        <w:t xml:space="preserve"> </w:t>
      </w:r>
      <w:r>
        <w:rPr>
          <w:w w:val="105"/>
        </w:rPr>
        <w:t>sourcing,</w:t>
      </w:r>
      <w:r>
        <w:rPr>
          <w:spacing w:val="32"/>
          <w:w w:val="105"/>
        </w:rPr>
        <w:t xml:space="preserve"> </w:t>
      </w:r>
      <w:r>
        <w:rPr>
          <w:w w:val="105"/>
        </w:rPr>
        <w:t>both</w:t>
      </w:r>
      <w:r>
        <w:rPr>
          <w:spacing w:val="35"/>
          <w:w w:val="105"/>
        </w:rPr>
        <w:t xml:space="preserve"> </w:t>
      </w:r>
      <w:r>
        <w:rPr>
          <w:w w:val="105"/>
        </w:rPr>
        <w:t>from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r>
        <w:rPr>
          <w:w w:val="105"/>
        </w:rPr>
        <w:t>buyer’s</w:t>
      </w:r>
      <w:r>
        <w:rPr>
          <w:spacing w:val="1"/>
          <w:w w:val="105"/>
        </w:rPr>
        <w:t xml:space="preserve"> </w:t>
      </w:r>
      <w:r>
        <w:rPr>
          <w:w w:val="105"/>
        </w:rPr>
        <w:t>perspective</w:t>
      </w:r>
      <w:r>
        <w:rPr>
          <w:spacing w:val="4"/>
          <w:w w:val="105"/>
        </w:rPr>
        <w:t xml:space="preserve"> </w:t>
      </w:r>
      <w:r>
        <w:rPr>
          <w:w w:val="105"/>
        </w:rPr>
        <w:t>as</w:t>
      </w:r>
      <w:r>
        <w:rPr>
          <w:spacing w:val="8"/>
          <w:w w:val="105"/>
        </w:rPr>
        <w:t xml:space="preserve"> </w:t>
      </w:r>
      <w:r>
        <w:rPr>
          <w:w w:val="105"/>
        </w:rPr>
        <w:t>well</w:t>
      </w:r>
      <w:r>
        <w:rPr>
          <w:spacing w:val="4"/>
          <w:w w:val="105"/>
        </w:rPr>
        <w:t xml:space="preserve"> </w:t>
      </w:r>
      <w:r>
        <w:rPr>
          <w:w w:val="105"/>
        </w:rPr>
        <w:t>as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vendor’s</w:t>
      </w:r>
      <w:r>
        <w:rPr>
          <w:spacing w:val="7"/>
          <w:w w:val="105"/>
        </w:rPr>
        <w:t xml:space="preserve"> </w:t>
      </w:r>
      <w:r>
        <w:rPr>
          <w:w w:val="105"/>
        </w:rPr>
        <w:t>perspective</w:t>
      </w:r>
      <w:r>
        <w:rPr>
          <w:spacing w:val="5"/>
          <w:w w:val="105"/>
        </w:rPr>
        <w:t xml:space="preserve"> </w:t>
      </w:r>
      <w:r>
        <w:rPr>
          <w:w w:val="105"/>
        </w:rPr>
        <w:t>are</w:t>
      </w:r>
      <w:r>
        <w:rPr>
          <w:spacing w:val="7"/>
          <w:w w:val="105"/>
        </w:rPr>
        <w:t xml:space="preserve"> </w:t>
      </w:r>
      <w:r>
        <w:rPr>
          <w:w w:val="105"/>
        </w:rPr>
        <w:t>shown</w:t>
      </w:r>
      <w:r>
        <w:rPr>
          <w:spacing w:val="5"/>
          <w:w w:val="105"/>
        </w:rPr>
        <w:t xml:space="preserve"> </w:t>
      </w:r>
      <w:r>
        <w:rPr>
          <w:w w:val="105"/>
        </w:rPr>
        <w:t>in</w:t>
      </w:r>
      <w:r>
        <w:rPr>
          <w:spacing w:val="7"/>
          <w:w w:val="105"/>
        </w:rPr>
        <w:t xml:space="preserve"> </w:t>
      </w:r>
      <w:r>
        <w:rPr>
          <w:w w:val="105"/>
        </w:rPr>
        <w:t>Table</w:t>
      </w:r>
      <w:r>
        <w:rPr>
          <w:spacing w:val="5"/>
          <w:w w:val="105"/>
        </w:rPr>
        <w:t xml:space="preserve"> </w:t>
      </w:r>
      <w:r>
        <w:rPr>
          <w:w w:val="105"/>
        </w:rPr>
        <w:t>10.1.</w:t>
      </w:r>
    </w:p>
    <w:p w14:paraId="34616EA3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18DE2874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1DC29753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882" w:space="698"/>
            <w:col w:w="1990"/>
          </w:cols>
        </w:sectPr>
      </w:pPr>
    </w:p>
    <w:p w14:paraId="4D3412EF" w14:textId="768C8CB2" w:rsidR="00DE4ECC" w:rsidRDefault="00DE4ECC">
      <w:pPr>
        <w:pStyle w:val="BodyText"/>
        <w:spacing w:before="9"/>
        <w:rPr>
          <w:b/>
          <w:sz w:val="8"/>
        </w:rPr>
      </w:pPr>
    </w:p>
    <w:p w14:paraId="61C7351C" w14:textId="77777777" w:rsidR="00DE4ECC" w:rsidRDefault="00105BF9">
      <w:pPr>
        <w:pStyle w:val="BodyText"/>
        <w:ind w:left="234"/>
        <w:rPr>
          <w:sz w:val="20"/>
        </w:rPr>
      </w:pPr>
      <w:r>
        <w:rPr>
          <w:sz w:val="20"/>
        </w:rPr>
      </w:r>
      <w:r>
        <w:rPr>
          <w:sz w:val="20"/>
        </w:rPr>
        <w:pict w14:anchorId="16137917">
          <v:group id="_x0000_s3325" style="width:381.6pt;height:58.1pt;mso-position-horizontal-relative:char;mso-position-vertical-relative:line" coordsize="7632,1162">
            <v:shape id="_x0000_s3328" type="#_x0000_t75" style="position:absolute;left:263;top:119;width:464;height:466">
              <v:imagedata r:id="rId251" o:title=""/>
            </v:shape>
            <v:shape id="_x0000_s3327" style="position:absolute;width:7632;height:1162" coordsize="7632,1162" o:spt="100" adj="0,,0" path="m7632,1162l,1162,,,19,1140r7613,l7632,1162xm19,1140l,,7632,r,22l19,22r,1118xm7632,1140r-19,l7613,22r19,l7632,1140xe" fillcolor="black" stroked="f">
              <v:stroke joinstyle="round"/>
              <v:formulas/>
              <v:path arrowok="t" o:connecttype="segments"/>
            </v:shape>
            <v:shape id="_x0000_s3326" type="#_x0000_t202" style="position:absolute;width:7632;height:1162" filled="f" stroked="f">
              <v:textbox inset="0,0,0,0">
                <w:txbxContent>
                  <w:p w14:paraId="14D93CAF" w14:textId="77777777" w:rsidR="00DE4ECC" w:rsidRDefault="00DE4ECC">
                    <w:pPr>
                      <w:rPr>
                        <w:b/>
                      </w:rPr>
                    </w:pPr>
                  </w:p>
                  <w:p w14:paraId="6CF9CFD3" w14:textId="77777777" w:rsidR="00DE4ECC" w:rsidRDefault="00DE4ECC">
                    <w:pPr>
                      <w:spacing w:before="7"/>
                      <w:rPr>
                        <w:b/>
                        <w:sz w:val="27"/>
                      </w:rPr>
                    </w:pPr>
                  </w:p>
                  <w:p w14:paraId="46A6D214" w14:textId="77777777" w:rsidR="00DE4ECC" w:rsidRDefault="00105BF9">
                    <w:pPr>
                      <w:spacing w:before="1" w:line="259" w:lineRule="auto"/>
                      <w:ind w:left="239" w:firstLine="119"/>
                      <w:rPr>
                        <w:sz w:val="18"/>
                      </w:rPr>
                    </w:pPr>
                    <w:r>
                      <w:rPr>
                        <w:rFonts w:ascii="Times New Roman" w:hAnsi="Times New Roman"/>
                        <w:i/>
                        <w:color w:val="1F1917"/>
                        <w:w w:val="105"/>
                        <w:position w:val="2"/>
                        <w:sz w:val="18"/>
                      </w:rPr>
                      <w:t>Task</w:t>
                    </w:r>
                    <w:r>
                      <w:rPr>
                        <w:rFonts w:ascii="Times New Roman" w:hAnsi="Times New Roman"/>
                        <w:i/>
                        <w:color w:val="1F1917"/>
                        <w:spacing w:val="42"/>
                        <w:w w:val="105"/>
                        <w:position w:val="2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What</w:t>
                    </w:r>
                    <w:r>
                      <w:rPr>
                        <w:spacing w:val="2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are</w:t>
                    </w:r>
                    <w:r>
                      <w:rPr>
                        <w:spacing w:val="2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the</w:t>
                    </w:r>
                    <w:r>
                      <w:rPr>
                        <w:spacing w:val="29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advantages</w:t>
                    </w:r>
                    <w:r>
                      <w:rPr>
                        <w:spacing w:val="2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of</w:t>
                    </w:r>
                    <w:r>
                      <w:rPr>
                        <w:spacing w:val="29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‘single</w:t>
                    </w:r>
                    <w:r>
                      <w:rPr>
                        <w:spacing w:val="2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sourcing’</w:t>
                    </w:r>
                    <w:r>
                      <w:rPr>
                        <w:spacing w:val="2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over</w:t>
                    </w:r>
                    <w:r>
                      <w:rPr>
                        <w:spacing w:val="3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‘networking’?</w:t>
                    </w:r>
                    <w:r>
                      <w:rPr>
                        <w:spacing w:val="2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Which</w:t>
                    </w:r>
                    <w:r>
                      <w:rPr>
                        <w:spacing w:val="3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option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would</w:t>
                    </w:r>
                    <w:r>
                      <w:rPr>
                        <w:spacing w:val="1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you</w:t>
                    </w:r>
                    <w:r>
                      <w:rPr>
                        <w:spacing w:val="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choose</w:t>
                    </w:r>
                    <w:r>
                      <w:rPr>
                        <w:spacing w:val="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for</w:t>
                    </w:r>
                    <w:r>
                      <w:rPr>
                        <w:spacing w:val="1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</w:t>
                    </w:r>
                    <w:r>
                      <w:rPr>
                        <w:spacing w:val="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machine</w:t>
                    </w:r>
                    <w:r>
                      <w:rPr>
                        <w:spacing w:val="1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tool</w:t>
                    </w:r>
                    <w:r>
                      <w:rPr>
                        <w:spacing w:val="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manufacturing</w:t>
                    </w:r>
                    <w:r>
                      <w:rPr>
                        <w:spacing w:val="1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unit</w:t>
                    </w:r>
                    <w:r>
                      <w:rPr>
                        <w:spacing w:val="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and</w:t>
                    </w:r>
                    <w:r>
                      <w:rPr>
                        <w:spacing w:val="1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why?</w:t>
                    </w:r>
                  </w:p>
                </w:txbxContent>
              </v:textbox>
            </v:shape>
            <w10:anchorlock/>
          </v:group>
        </w:pict>
      </w:r>
    </w:p>
    <w:p w14:paraId="324D6EA8" w14:textId="77777777" w:rsidR="00DE4ECC" w:rsidRDefault="00105BF9">
      <w:pPr>
        <w:pStyle w:val="Heading5"/>
        <w:spacing w:before="88"/>
        <w:ind w:left="234"/>
      </w:pPr>
      <w:proofErr w:type="spellStart"/>
      <w:r>
        <w:rPr>
          <w:w w:val="105"/>
        </w:rPr>
        <w:t>Self</w:t>
      </w:r>
      <w:r>
        <w:rPr>
          <w:spacing w:val="30"/>
          <w:w w:val="105"/>
        </w:rPr>
        <w:t xml:space="preserve"> </w:t>
      </w:r>
      <w:r>
        <w:rPr>
          <w:w w:val="105"/>
        </w:rPr>
        <w:t>Assessment</w:t>
      </w:r>
      <w:proofErr w:type="spellEnd"/>
    </w:p>
    <w:p w14:paraId="5F9AE3B1" w14:textId="77777777" w:rsidR="00DE4ECC" w:rsidRDefault="00DE4ECC">
      <w:pPr>
        <w:pStyle w:val="BodyText"/>
        <w:rPr>
          <w:b/>
          <w:sz w:val="23"/>
        </w:rPr>
      </w:pPr>
    </w:p>
    <w:p w14:paraId="541DF423" w14:textId="77777777" w:rsidR="00DE4ECC" w:rsidRDefault="00105BF9">
      <w:pPr>
        <w:pStyle w:val="BodyText"/>
        <w:spacing w:before="1"/>
        <w:ind w:left="234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1C2BBFB4" w14:textId="77777777" w:rsidR="00DE4ECC" w:rsidRDefault="00105BF9" w:rsidP="00105BF9">
      <w:pPr>
        <w:pStyle w:val="ListParagraph"/>
        <w:numPr>
          <w:ilvl w:val="0"/>
          <w:numId w:val="74"/>
        </w:numPr>
        <w:tabs>
          <w:tab w:val="left" w:pos="714"/>
          <w:tab w:val="left" w:pos="715"/>
        </w:tabs>
        <w:spacing w:before="148"/>
        <w:ind w:hanging="481"/>
        <w:rPr>
          <w:sz w:val="18"/>
        </w:rPr>
      </w:pPr>
      <w:r>
        <w:rPr>
          <w:w w:val="105"/>
          <w:sz w:val="18"/>
        </w:rPr>
        <w:t>Generally,</w:t>
      </w:r>
      <w:r>
        <w:rPr>
          <w:spacing w:val="8"/>
          <w:w w:val="105"/>
          <w:sz w:val="18"/>
        </w:rPr>
        <w:t xml:space="preserve"> </w:t>
      </w:r>
      <w:proofErr w:type="gramStart"/>
      <w:r>
        <w:rPr>
          <w:w w:val="105"/>
          <w:sz w:val="18"/>
        </w:rPr>
        <w:t xml:space="preserve">manufacturing 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organizations</w:t>
      </w:r>
      <w:proofErr w:type="gramEnd"/>
      <w:r>
        <w:rPr>
          <w:w w:val="105"/>
          <w:sz w:val="18"/>
        </w:rPr>
        <w:t xml:space="preserve"> 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 xml:space="preserve">with 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 xml:space="preserve">an 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 xml:space="preserve">assembly-type 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 xml:space="preserve">of 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 xml:space="preserve">operation 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choose</w:t>
      </w:r>
    </w:p>
    <w:p w14:paraId="55661FD3" w14:textId="77777777" w:rsidR="00DE4ECC" w:rsidRDefault="00105BF9">
      <w:pPr>
        <w:pStyle w:val="BodyText"/>
        <w:spacing w:before="29"/>
        <w:ind w:left="714"/>
      </w:pPr>
      <w:r>
        <w:rPr>
          <w:w w:val="110"/>
        </w:rPr>
        <w:t>………………</w:t>
      </w:r>
      <w:r>
        <w:rPr>
          <w:spacing w:val="14"/>
          <w:w w:val="110"/>
        </w:rPr>
        <w:t xml:space="preserve"> </w:t>
      </w:r>
      <w:r>
        <w:rPr>
          <w:w w:val="110"/>
        </w:rPr>
        <w:t>sourcing</w:t>
      </w:r>
      <w:r>
        <w:rPr>
          <w:spacing w:val="10"/>
          <w:w w:val="110"/>
        </w:rPr>
        <w:t xml:space="preserve"> </w:t>
      </w:r>
      <w:r>
        <w:rPr>
          <w:w w:val="110"/>
        </w:rPr>
        <w:t>as</w:t>
      </w:r>
      <w:r>
        <w:rPr>
          <w:spacing w:val="14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sourcing</w:t>
      </w:r>
      <w:r>
        <w:rPr>
          <w:spacing w:val="14"/>
          <w:w w:val="110"/>
        </w:rPr>
        <w:t xml:space="preserve"> </w:t>
      </w:r>
      <w:r>
        <w:rPr>
          <w:w w:val="110"/>
        </w:rPr>
        <w:t>choice.</w:t>
      </w:r>
    </w:p>
    <w:p w14:paraId="49DFCDC6" w14:textId="77777777" w:rsidR="00DE4ECC" w:rsidRDefault="00105BF9" w:rsidP="00105BF9">
      <w:pPr>
        <w:pStyle w:val="ListParagraph"/>
        <w:numPr>
          <w:ilvl w:val="0"/>
          <w:numId w:val="74"/>
        </w:numPr>
        <w:tabs>
          <w:tab w:val="left" w:pos="714"/>
          <w:tab w:val="left" w:pos="715"/>
          <w:tab w:val="left" w:leader="dot" w:pos="5425"/>
        </w:tabs>
        <w:ind w:hanging="481"/>
        <w:rPr>
          <w:sz w:val="18"/>
        </w:rPr>
      </w:pPr>
      <w:r>
        <w:rPr>
          <w:w w:val="105"/>
          <w:sz w:val="18"/>
        </w:rPr>
        <w:t>Traditional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purchasing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was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dominated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rFonts w:ascii="Times New Roman"/>
          <w:w w:val="105"/>
          <w:sz w:val="18"/>
        </w:rPr>
        <w:tab/>
      </w:r>
      <w:r>
        <w:rPr>
          <w:w w:val="105"/>
          <w:sz w:val="18"/>
        </w:rPr>
        <w:t>strategy.</w:t>
      </w:r>
    </w:p>
    <w:p w14:paraId="29E602E4" w14:textId="77777777" w:rsidR="00DE4ECC" w:rsidRDefault="00105BF9" w:rsidP="00105BF9">
      <w:pPr>
        <w:pStyle w:val="ListParagraph"/>
        <w:numPr>
          <w:ilvl w:val="0"/>
          <w:numId w:val="74"/>
        </w:numPr>
        <w:tabs>
          <w:tab w:val="left" w:pos="714"/>
          <w:tab w:val="left" w:pos="715"/>
        </w:tabs>
        <w:spacing w:line="273" w:lineRule="auto"/>
        <w:ind w:right="2690"/>
        <w:rPr>
          <w:sz w:val="18"/>
        </w:rPr>
      </w:pPr>
      <w:r>
        <w:rPr>
          <w:w w:val="105"/>
          <w:sz w:val="18"/>
        </w:rPr>
        <w:t>According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experience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curve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concept,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costs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value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added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decline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approximately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20</w:t>
      </w:r>
      <w:r>
        <w:rPr>
          <w:spacing w:val="-39"/>
          <w:w w:val="105"/>
          <w:sz w:val="18"/>
        </w:rPr>
        <w:t xml:space="preserve"> </w:t>
      </w:r>
      <w:r>
        <w:rPr>
          <w:w w:val="110"/>
          <w:sz w:val="18"/>
        </w:rPr>
        <w:t>to</w:t>
      </w:r>
      <w:r>
        <w:rPr>
          <w:spacing w:val="-1"/>
          <w:w w:val="110"/>
          <w:sz w:val="18"/>
        </w:rPr>
        <w:t xml:space="preserve"> </w:t>
      </w:r>
      <w:r>
        <w:rPr>
          <w:w w:val="105"/>
          <w:sz w:val="18"/>
        </w:rPr>
        <w:t>30</w:t>
      </w:r>
      <w:r>
        <w:rPr>
          <w:spacing w:val="4"/>
          <w:w w:val="105"/>
          <w:sz w:val="18"/>
        </w:rPr>
        <w:t xml:space="preserve"> </w:t>
      </w:r>
      <w:r>
        <w:rPr>
          <w:w w:val="110"/>
          <w:sz w:val="18"/>
        </w:rPr>
        <w:t>percent</w:t>
      </w:r>
      <w:r>
        <w:rPr>
          <w:spacing w:val="-1"/>
          <w:w w:val="110"/>
          <w:sz w:val="18"/>
        </w:rPr>
        <w:t xml:space="preserve"> </w:t>
      </w:r>
      <w:r>
        <w:rPr>
          <w:w w:val="110"/>
          <w:sz w:val="18"/>
        </w:rPr>
        <w:t>in</w:t>
      </w:r>
      <w:r>
        <w:rPr>
          <w:spacing w:val="2"/>
          <w:w w:val="110"/>
          <w:sz w:val="18"/>
        </w:rPr>
        <w:t xml:space="preserve"> </w:t>
      </w:r>
      <w:r>
        <w:rPr>
          <w:w w:val="110"/>
          <w:sz w:val="18"/>
        </w:rPr>
        <w:t>real terms</w:t>
      </w:r>
      <w:r>
        <w:rPr>
          <w:spacing w:val="-1"/>
          <w:w w:val="110"/>
          <w:sz w:val="18"/>
        </w:rPr>
        <w:t xml:space="preserve"> </w:t>
      </w:r>
      <w:r>
        <w:rPr>
          <w:w w:val="110"/>
          <w:sz w:val="18"/>
        </w:rPr>
        <w:t>each</w:t>
      </w:r>
      <w:r>
        <w:rPr>
          <w:spacing w:val="2"/>
          <w:w w:val="110"/>
          <w:sz w:val="18"/>
        </w:rPr>
        <w:t xml:space="preserve"> </w:t>
      </w:r>
      <w:r>
        <w:rPr>
          <w:w w:val="110"/>
          <w:sz w:val="18"/>
        </w:rPr>
        <w:t>time</w:t>
      </w:r>
      <w:r>
        <w:rPr>
          <w:spacing w:val="-1"/>
          <w:w w:val="110"/>
          <w:sz w:val="18"/>
        </w:rPr>
        <w:t xml:space="preserve"> </w:t>
      </w:r>
      <w:r>
        <w:rPr>
          <w:w w:val="110"/>
          <w:sz w:val="18"/>
        </w:rPr>
        <w:t>accumulated</w:t>
      </w:r>
      <w:r>
        <w:rPr>
          <w:spacing w:val="2"/>
          <w:w w:val="110"/>
          <w:sz w:val="18"/>
        </w:rPr>
        <w:t xml:space="preserve"> </w:t>
      </w:r>
      <w:r>
        <w:rPr>
          <w:w w:val="110"/>
          <w:sz w:val="18"/>
        </w:rPr>
        <w:t>experience is</w:t>
      </w:r>
      <w:r>
        <w:rPr>
          <w:spacing w:val="2"/>
          <w:w w:val="110"/>
          <w:sz w:val="18"/>
        </w:rPr>
        <w:t xml:space="preserve"> </w:t>
      </w:r>
      <w:r>
        <w:rPr>
          <w:w w:val="110"/>
          <w:sz w:val="18"/>
        </w:rPr>
        <w:t>……………</w:t>
      </w:r>
      <w:proofErr w:type="gramStart"/>
      <w:r>
        <w:rPr>
          <w:w w:val="110"/>
          <w:sz w:val="18"/>
        </w:rPr>
        <w:t>…</w:t>
      </w:r>
      <w:r>
        <w:rPr>
          <w:spacing w:val="-1"/>
          <w:w w:val="110"/>
          <w:sz w:val="18"/>
        </w:rPr>
        <w:t xml:space="preserve"> </w:t>
      </w:r>
      <w:r>
        <w:rPr>
          <w:w w:val="110"/>
          <w:sz w:val="18"/>
        </w:rPr>
        <w:t>.</w:t>
      </w:r>
      <w:proofErr w:type="gramEnd"/>
    </w:p>
    <w:p w14:paraId="7809B61F" w14:textId="77777777" w:rsidR="00DE4ECC" w:rsidRDefault="00105BF9" w:rsidP="00105BF9">
      <w:pPr>
        <w:pStyle w:val="ListParagraph"/>
        <w:numPr>
          <w:ilvl w:val="0"/>
          <w:numId w:val="74"/>
        </w:numPr>
        <w:tabs>
          <w:tab w:val="left" w:pos="714"/>
          <w:tab w:val="left" w:pos="715"/>
        </w:tabs>
        <w:spacing w:before="119" w:line="273" w:lineRule="auto"/>
        <w:ind w:right="2708"/>
        <w:rPr>
          <w:sz w:val="18"/>
        </w:rPr>
      </w:pPr>
      <w:r>
        <w:rPr>
          <w:w w:val="105"/>
          <w:sz w:val="18"/>
        </w:rPr>
        <w:t>Single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sourcing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preferred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purchasing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method,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when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strategic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emphasis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supplier’s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availability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technical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support,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reliability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product,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………………</w:t>
      </w:r>
    </w:p>
    <w:p w14:paraId="279CC68A" w14:textId="77777777" w:rsidR="00DE4ECC" w:rsidRDefault="00105BF9">
      <w:pPr>
        <w:pStyle w:val="BodyText"/>
        <w:spacing w:line="210" w:lineRule="exact"/>
        <w:ind w:left="714"/>
      </w:pPr>
      <w:r>
        <w:rPr>
          <w:w w:val="105"/>
        </w:rPr>
        <w:t>of the</w:t>
      </w:r>
      <w:r>
        <w:rPr>
          <w:spacing w:val="2"/>
          <w:w w:val="105"/>
        </w:rPr>
        <w:t xml:space="preserve"> </w:t>
      </w:r>
      <w:r>
        <w:rPr>
          <w:w w:val="105"/>
        </w:rPr>
        <w:t>product.</w:t>
      </w:r>
    </w:p>
    <w:p w14:paraId="4479589A" w14:textId="77777777" w:rsidR="00DE4ECC" w:rsidRDefault="00DE4ECC">
      <w:pPr>
        <w:pStyle w:val="BodyText"/>
        <w:spacing w:before="3"/>
        <w:rPr>
          <w:sz w:val="27"/>
        </w:rPr>
      </w:pPr>
    </w:p>
    <w:p w14:paraId="7E48D5D2" w14:textId="77777777" w:rsidR="00DE4ECC" w:rsidRDefault="00105BF9">
      <w:pPr>
        <w:pStyle w:val="Heading1"/>
        <w:ind w:left="652"/>
      </w:pPr>
      <w:r>
        <w:rPr>
          <w:color w:val="1F1917"/>
        </w:rPr>
        <w:t></w:t>
      </w:r>
    </w:p>
    <w:p w14:paraId="4B3FDD3D" w14:textId="77777777" w:rsidR="00DE4ECC" w:rsidRDefault="00105BF9">
      <w:pPr>
        <w:spacing w:before="58"/>
        <w:ind w:left="493"/>
        <w:jc w:val="both"/>
        <w:rPr>
          <w:b/>
          <w:sz w:val="24"/>
        </w:rPr>
      </w:pPr>
      <w:r>
        <w:pict w14:anchorId="04192FAB">
          <v:shape id="_x0000_s3324" type="#_x0000_t202" style="position:absolute;left:0;text-align:left;margin-left:57.7pt;margin-top:19.95pt;width:35.4pt;height:55.15pt;z-index:-27472896;mso-position-horizontal-relative:page" filled="f" stroked="f">
            <v:textbox inset="0,0,0,0">
              <w:txbxContent>
                <w:p w14:paraId="1BFBFE3D" w14:textId="77777777" w:rsidR="00DE4ECC" w:rsidRDefault="00105BF9">
                  <w:pPr>
                    <w:spacing w:line="1046" w:lineRule="exact"/>
                    <w:rPr>
                      <w:sz w:val="91"/>
                    </w:rPr>
                  </w:pPr>
                  <w:r>
                    <w:rPr>
                      <w:w w:val="117"/>
                      <w:sz w:val="91"/>
                    </w:rPr>
                    <w:t>D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i/>
          <w:color w:val="1F1917"/>
          <w:position w:val="6"/>
          <w:sz w:val="18"/>
        </w:rPr>
        <w:t>Case</w:t>
      </w:r>
      <w:r>
        <w:rPr>
          <w:rFonts w:ascii="Times New Roman"/>
          <w:i/>
          <w:color w:val="1F1917"/>
          <w:spacing w:val="5"/>
          <w:position w:val="6"/>
          <w:sz w:val="18"/>
        </w:rPr>
        <w:t xml:space="preserve"> </w:t>
      </w:r>
      <w:r>
        <w:rPr>
          <w:rFonts w:ascii="Times New Roman"/>
          <w:i/>
          <w:color w:val="1F1917"/>
          <w:position w:val="6"/>
          <w:sz w:val="18"/>
        </w:rPr>
        <w:t xml:space="preserve">Study      </w:t>
      </w:r>
      <w:r>
        <w:rPr>
          <w:rFonts w:ascii="Times New Roman"/>
          <w:i/>
          <w:color w:val="1F1917"/>
          <w:spacing w:val="42"/>
          <w:position w:val="6"/>
          <w:sz w:val="18"/>
        </w:rPr>
        <w:t xml:space="preserve"> </w:t>
      </w:r>
      <w:r>
        <w:rPr>
          <w:b/>
          <w:sz w:val="24"/>
        </w:rPr>
        <w:t>Indian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Detergent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Market:</w:t>
      </w:r>
      <w:r>
        <w:rPr>
          <w:b/>
          <w:spacing w:val="4"/>
          <w:sz w:val="24"/>
        </w:rPr>
        <w:t xml:space="preserve"> </w:t>
      </w:r>
      <w:proofErr w:type="spellStart"/>
      <w:r>
        <w:rPr>
          <w:b/>
          <w:sz w:val="24"/>
        </w:rPr>
        <w:t>Nirma</w:t>
      </w:r>
      <w:proofErr w:type="spellEnd"/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vs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HLL</w:t>
      </w:r>
    </w:p>
    <w:p w14:paraId="6C17420D" w14:textId="77777777" w:rsidR="00DE4ECC" w:rsidRDefault="00DE4ECC">
      <w:pPr>
        <w:pStyle w:val="BodyText"/>
        <w:spacing w:before="7"/>
        <w:rPr>
          <w:b/>
          <w:sz w:val="21"/>
        </w:rPr>
      </w:pPr>
    </w:p>
    <w:p w14:paraId="534DE535" w14:textId="77777777" w:rsidR="00DE4ECC" w:rsidRDefault="00105BF9">
      <w:pPr>
        <w:pStyle w:val="BodyText"/>
        <w:spacing w:line="273" w:lineRule="auto"/>
        <w:ind w:left="1177" w:right="2942" w:firstLine="4"/>
        <w:jc w:val="both"/>
      </w:pPr>
      <w:proofErr w:type="spellStart"/>
      <w:r>
        <w:rPr>
          <w:w w:val="105"/>
        </w:rPr>
        <w:t>etergent</w:t>
      </w:r>
      <w:proofErr w:type="spellEnd"/>
      <w:r>
        <w:rPr>
          <w:w w:val="105"/>
        </w:rPr>
        <w:t xml:space="preserve"> Powder was introduced in India by the Soap &amp; Detergent Division of</w:t>
      </w:r>
      <w:r>
        <w:rPr>
          <w:spacing w:val="1"/>
          <w:w w:val="105"/>
        </w:rPr>
        <w:t xml:space="preserve"> </w:t>
      </w:r>
      <w:r>
        <w:rPr>
          <w:w w:val="105"/>
        </w:rPr>
        <w:t>Hindustan Lever Ltd. (HLL) in 1954, a subsidiary of Unilever. The division had</w:t>
      </w:r>
      <w:r>
        <w:rPr>
          <w:spacing w:val="1"/>
          <w:w w:val="105"/>
        </w:rPr>
        <w:t xml:space="preserve"> </w:t>
      </w:r>
      <w:r>
        <w:rPr>
          <w:w w:val="105"/>
        </w:rPr>
        <w:t>two</w:t>
      </w:r>
      <w:r>
        <w:rPr>
          <w:spacing w:val="-11"/>
          <w:w w:val="105"/>
        </w:rPr>
        <w:t xml:space="preserve"> </w:t>
      </w:r>
      <w:r>
        <w:rPr>
          <w:w w:val="105"/>
        </w:rPr>
        <w:t>major</w:t>
      </w:r>
      <w:r>
        <w:rPr>
          <w:spacing w:val="-5"/>
          <w:w w:val="105"/>
        </w:rPr>
        <w:t xml:space="preserve"> </w:t>
      </w:r>
      <w:r>
        <w:rPr>
          <w:w w:val="105"/>
        </w:rPr>
        <w:t>products,</w:t>
      </w:r>
      <w:r>
        <w:rPr>
          <w:spacing w:val="-7"/>
          <w:w w:val="105"/>
        </w:rPr>
        <w:t xml:space="preserve"> </w:t>
      </w:r>
      <w:r>
        <w:rPr>
          <w:w w:val="105"/>
        </w:rPr>
        <w:t>‘Surf’</w:t>
      </w:r>
      <w:r>
        <w:rPr>
          <w:spacing w:val="-7"/>
          <w:w w:val="105"/>
        </w:rPr>
        <w:t xml:space="preserve"> </w:t>
      </w:r>
      <w:r>
        <w:rPr>
          <w:w w:val="105"/>
        </w:rPr>
        <w:t>detergent</w:t>
      </w:r>
      <w:r>
        <w:rPr>
          <w:spacing w:val="-7"/>
          <w:w w:val="105"/>
        </w:rPr>
        <w:t xml:space="preserve"> </w:t>
      </w:r>
      <w:r>
        <w:rPr>
          <w:w w:val="105"/>
        </w:rPr>
        <w:t>powder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‘Rin’</w:t>
      </w:r>
      <w:r>
        <w:rPr>
          <w:spacing w:val="-9"/>
          <w:w w:val="105"/>
        </w:rPr>
        <w:t xml:space="preserve"> </w:t>
      </w:r>
      <w:r>
        <w:rPr>
          <w:w w:val="105"/>
        </w:rPr>
        <w:t>washing</w:t>
      </w:r>
      <w:r>
        <w:rPr>
          <w:spacing w:val="-7"/>
          <w:w w:val="105"/>
        </w:rPr>
        <w:t xml:space="preserve"> </w:t>
      </w:r>
      <w:r>
        <w:rPr>
          <w:w w:val="105"/>
        </w:rPr>
        <w:t>soap.</w:t>
      </w:r>
      <w:r>
        <w:rPr>
          <w:spacing w:val="-5"/>
          <w:w w:val="105"/>
        </w:rPr>
        <w:t xml:space="preserve"> </w:t>
      </w:r>
      <w:r>
        <w:rPr>
          <w:w w:val="105"/>
        </w:rPr>
        <w:t>HLL</w:t>
      </w:r>
      <w:r>
        <w:rPr>
          <w:spacing w:val="-7"/>
          <w:w w:val="105"/>
        </w:rPr>
        <w:t xml:space="preserve"> </w:t>
      </w:r>
      <w:r>
        <w:rPr>
          <w:w w:val="105"/>
        </w:rPr>
        <w:t>viewed</w:t>
      </w:r>
    </w:p>
    <w:p w14:paraId="6E5EFF16" w14:textId="77777777" w:rsidR="00DE4ECC" w:rsidRDefault="00105BF9">
      <w:pPr>
        <w:pStyle w:val="BodyText"/>
        <w:spacing w:line="273" w:lineRule="auto"/>
        <w:ind w:left="474" w:right="2951"/>
        <w:jc w:val="both"/>
      </w:pP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products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proofErr w:type="gramStart"/>
      <w:r>
        <w:rPr>
          <w:w w:val="105"/>
        </w:rPr>
        <w:t>middle</w:t>
      </w:r>
      <w:r>
        <w:rPr>
          <w:spacing w:val="-8"/>
          <w:w w:val="105"/>
        </w:rPr>
        <w:t xml:space="preserve"> </w:t>
      </w:r>
      <w:r>
        <w:rPr>
          <w:w w:val="105"/>
        </w:rPr>
        <w:t>class</w:t>
      </w:r>
      <w:proofErr w:type="gramEnd"/>
      <w:r>
        <w:rPr>
          <w:spacing w:val="-6"/>
          <w:w w:val="105"/>
        </w:rPr>
        <w:t xml:space="preserve"> </w:t>
      </w:r>
      <w:r>
        <w:rPr>
          <w:w w:val="105"/>
        </w:rPr>
        <w:t>products.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was</w:t>
      </w:r>
      <w:r>
        <w:rPr>
          <w:spacing w:val="-9"/>
          <w:w w:val="105"/>
        </w:rPr>
        <w:t xml:space="preserve"> </w:t>
      </w:r>
      <w:r>
        <w:rPr>
          <w:w w:val="105"/>
        </w:rPr>
        <w:t>not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large</w:t>
      </w:r>
      <w:r>
        <w:rPr>
          <w:spacing w:val="-6"/>
          <w:w w:val="105"/>
        </w:rPr>
        <w:t xml:space="preserve"> </w:t>
      </w:r>
      <w:r>
        <w:rPr>
          <w:w w:val="105"/>
        </w:rPr>
        <w:t>market</w:t>
      </w:r>
      <w:r>
        <w:rPr>
          <w:spacing w:val="-8"/>
          <w:w w:val="105"/>
        </w:rPr>
        <w:t xml:space="preserve"> </w:t>
      </w:r>
      <w:r>
        <w:rPr>
          <w:w w:val="105"/>
        </w:rPr>
        <w:t>but</w:t>
      </w:r>
      <w:r>
        <w:rPr>
          <w:spacing w:val="-6"/>
          <w:w w:val="105"/>
        </w:rPr>
        <w:t xml:space="preserve"> </w:t>
      </w:r>
      <w:r>
        <w:rPr>
          <w:w w:val="105"/>
        </w:rPr>
        <w:t>HLL</w:t>
      </w:r>
      <w:r>
        <w:rPr>
          <w:spacing w:val="-8"/>
          <w:w w:val="105"/>
        </w:rPr>
        <w:t xml:space="preserve"> </w:t>
      </w:r>
      <w:r>
        <w:rPr>
          <w:w w:val="105"/>
        </w:rPr>
        <w:t>provided</w:t>
      </w:r>
      <w:r>
        <w:rPr>
          <w:spacing w:val="-5"/>
          <w:w w:val="105"/>
        </w:rPr>
        <w:t xml:space="preserve"> </w:t>
      </w:r>
      <w:r>
        <w:rPr>
          <w:w w:val="105"/>
        </w:rPr>
        <w:t>high</w:t>
      </w:r>
      <w:r>
        <w:rPr>
          <w:spacing w:val="-40"/>
          <w:w w:val="105"/>
        </w:rPr>
        <w:t xml:space="preserve"> </w:t>
      </w:r>
      <w:r>
        <w:rPr>
          <w:w w:val="105"/>
        </w:rPr>
        <w:t>quality products giving it a reasonable profit margin. Its product ‘Surf’ emerged as the</w:t>
      </w:r>
      <w:r>
        <w:rPr>
          <w:spacing w:val="1"/>
          <w:w w:val="105"/>
        </w:rPr>
        <w:t xml:space="preserve"> </w:t>
      </w:r>
      <w:r>
        <w:rPr>
          <w:w w:val="105"/>
        </w:rPr>
        <w:t>market</w:t>
      </w:r>
      <w:r>
        <w:rPr>
          <w:spacing w:val="-7"/>
          <w:w w:val="105"/>
        </w:rPr>
        <w:t xml:space="preserve"> </w:t>
      </w:r>
      <w:r>
        <w:rPr>
          <w:w w:val="105"/>
        </w:rPr>
        <w:t>leader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detergent</w:t>
      </w:r>
      <w:r>
        <w:rPr>
          <w:spacing w:val="-6"/>
          <w:w w:val="105"/>
        </w:rPr>
        <w:t xml:space="preserve"> </w:t>
      </w:r>
      <w:r>
        <w:rPr>
          <w:w w:val="105"/>
        </w:rPr>
        <w:t>powder.</w:t>
      </w:r>
      <w:r>
        <w:rPr>
          <w:spacing w:val="-7"/>
          <w:w w:val="105"/>
        </w:rPr>
        <w:t xml:space="preserve"> </w:t>
      </w:r>
      <w:r>
        <w:rPr>
          <w:w w:val="105"/>
        </w:rPr>
        <w:t>‘</w:t>
      </w:r>
      <w:proofErr w:type="spellStart"/>
      <w:r>
        <w:rPr>
          <w:w w:val="105"/>
        </w:rPr>
        <w:t>Nirma</w:t>
      </w:r>
      <w:proofErr w:type="spellEnd"/>
      <w:r>
        <w:rPr>
          <w:w w:val="105"/>
        </w:rPr>
        <w:t>’</w:t>
      </w:r>
      <w:r>
        <w:rPr>
          <w:spacing w:val="-6"/>
          <w:w w:val="105"/>
        </w:rPr>
        <w:t xml:space="preserve"> </w:t>
      </w:r>
      <w:r>
        <w:rPr>
          <w:w w:val="105"/>
        </w:rPr>
        <w:t>was</w:t>
      </w:r>
      <w:r>
        <w:rPr>
          <w:spacing w:val="-6"/>
          <w:w w:val="105"/>
        </w:rPr>
        <w:t xml:space="preserve"> </w:t>
      </w:r>
      <w:r>
        <w:rPr>
          <w:w w:val="105"/>
        </w:rPr>
        <w:t>established</w:t>
      </w:r>
      <w:r>
        <w:rPr>
          <w:spacing w:val="-6"/>
          <w:w w:val="105"/>
        </w:rPr>
        <w:t xml:space="preserve"> </w:t>
      </w:r>
      <w:r>
        <w:rPr>
          <w:w w:val="105"/>
        </w:rPr>
        <w:t>by</w:t>
      </w:r>
      <w:r>
        <w:rPr>
          <w:spacing w:val="-6"/>
          <w:w w:val="105"/>
        </w:rPr>
        <w:t xml:space="preserve"> </w:t>
      </w:r>
      <w:proofErr w:type="spellStart"/>
      <w:r>
        <w:rPr>
          <w:w w:val="105"/>
        </w:rPr>
        <w:t>Karsan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Patel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Dec.</w:t>
      </w:r>
      <w:r>
        <w:rPr>
          <w:spacing w:val="-6"/>
          <w:w w:val="105"/>
        </w:rPr>
        <w:t xml:space="preserve"> </w:t>
      </w:r>
      <w:r>
        <w:rPr>
          <w:w w:val="105"/>
        </w:rPr>
        <w:t>1969.</w:t>
      </w:r>
      <w:r>
        <w:rPr>
          <w:spacing w:val="-40"/>
          <w:w w:val="105"/>
        </w:rPr>
        <w:t xml:space="preserve"> </w:t>
      </w:r>
      <w:r>
        <w:rPr>
          <w:w w:val="105"/>
        </w:rPr>
        <w:t>Traditionally, clothes were washed by hand using hard yellow bars of laundry s</w:t>
      </w:r>
      <w:r>
        <w:rPr>
          <w:w w:val="105"/>
        </w:rPr>
        <w:t>oap.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Karsan</w:t>
      </w:r>
      <w:proofErr w:type="spellEnd"/>
      <w:r>
        <w:rPr>
          <w:w w:val="105"/>
        </w:rPr>
        <w:t xml:space="preserve"> Patel saw this as his market. This accounted for 95% of the detergent market.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Nirma</w:t>
      </w:r>
      <w:proofErr w:type="spellEnd"/>
      <w:r>
        <w:rPr>
          <w:w w:val="105"/>
        </w:rPr>
        <w:t xml:space="preserve"> targeted this segment, producing cheap detergent powder that was easier to use</w:t>
      </w:r>
      <w:r>
        <w:rPr>
          <w:spacing w:val="1"/>
          <w:w w:val="105"/>
        </w:rPr>
        <w:t xml:space="preserve"> </w:t>
      </w:r>
      <w:r>
        <w:rPr>
          <w:w w:val="105"/>
        </w:rPr>
        <w:t>compared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laundry</w:t>
      </w:r>
      <w:r>
        <w:rPr>
          <w:spacing w:val="7"/>
          <w:w w:val="105"/>
        </w:rPr>
        <w:t xml:space="preserve"> </w:t>
      </w:r>
      <w:r>
        <w:rPr>
          <w:w w:val="105"/>
        </w:rPr>
        <w:t>soap.</w:t>
      </w:r>
    </w:p>
    <w:p w14:paraId="4D6CF138" w14:textId="77777777" w:rsidR="00DE4ECC" w:rsidRDefault="00105BF9">
      <w:pPr>
        <w:pStyle w:val="BodyText"/>
        <w:spacing w:before="115" w:line="273" w:lineRule="auto"/>
        <w:ind w:left="474" w:right="2929"/>
        <w:jc w:val="both"/>
      </w:pPr>
      <w:r>
        <w:t xml:space="preserve">By 1977, </w:t>
      </w:r>
      <w:proofErr w:type="spellStart"/>
      <w:r>
        <w:t>Nirma</w:t>
      </w:r>
      <w:proofErr w:type="spellEnd"/>
      <w:r>
        <w:t xml:space="preserve"> had dented the detergent powder mark</w:t>
      </w:r>
      <w:r>
        <w:t>et with a market share of 12 percent</w:t>
      </w:r>
      <w:r>
        <w:rPr>
          <w:spacing w:val="1"/>
        </w:rPr>
        <w:t xml:space="preserve"> </w:t>
      </w:r>
      <w:r>
        <w:rPr>
          <w:w w:val="105"/>
        </w:rPr>
        <w:t>compared to Surf’s 31 percent. It continued to grow aggressively and between 1977 and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1984 </w:t>
      </w:r>
      <w:proofErr w:type="spellStart"/>
      <w:r>
        <w:rPr>
          <w:w w:val="105"/>
        </w:rPr>
        <w:t>Nirma’s</w:t>
      </w:r>
      <w:proofErr w:type="spellEnd"/>
      <w:r>
        <w:rPr>
          <w:w w:val="105"/>
        </w:rPr>
        <w:t xml:space="preserve"> sales grew at a compound rate of 49 percent. By 1984, </w:t>
      </w:r>
      <w:proofErr w:type="spellStart"/>
      <w:r>
        <w:rPr>
          <w:w w:val="105"/>
        </w:rPr>
        <w:t>Nirma</w:t>
      </w:r>
      <w:proofErr w:type="spellEnd"/>
      <w:r>
        <w:rPr>
          <w:w w:val="105"/>
        </w:rPr>
        <w:t xml:space="preserve"> was selling</w:t>
      </w:r>
      <w:r>
        <w:rPr>
          <w:spacing w:val="1"/>
          <w:w w:val="105"/>
        </w:rPr>
        <w:t xml:space="preserve"> </w:t>
      </w:r>
      <w:r>
        <w:t xml:space="preserve">20,000 </w:t>
      </w:r>
      <w:proofErr w:type="spellStart"/>
      <w:r>
        <w:t>tonnes</w:t>
      </w:r>
      <w:proofErr w:type="spellEnd"/>
      <w:r>
        <w:t xml:space="preserve"> of detergent powder in comparison </w:t>
      </w:r>
      <w:r>
        <w:t xml:space="preserve">to HLL’s 2000 </w:t>
      </w:r>
      <w:proofErr w:type="spellStart"/>
      <w:r>
        <w:t>tonnes</w:t>
      </w:r>
      <w:proofErr w:type="spellEnd"/>
      <w:r>
        <w:t>. Within 15 years, it</w:t>
      </w:r>
      <w:r>
        <w:rPr>
          <w:spacing w:val="1"/>
        </w:rPr>
        <w:t xml:space="preserve"> </w:t>
      </w:r>
      <w:r>
        <w:t>had become the one of the largest detergent powder brands in the world and was seriously</w:t>
      </w:r>
      <w:r>
        <w:rPr>
          <w:spacing w:val="1"/>
        </w:rPr>
        <w:t xml:space="preserve"> </w:t>
      </w:r>
      <w:r>
        <w:rPr>
          <w:w w:val="105"/>
        </w:rPr>
        <w:t xml:space="preserve">challenging HLL’s brand ‘Surf’. </w:t>
      </w:r>
      <w:proofErr w:type="spellStart"/>
      <w:r>
        <w:rPr>
          <w:w w:val="105"/>
        </w:rPr>
        <w:t>Nirma</w:t>
      </w:r>
      <w:proofErr w:type="spellEnd"/>
      <w:r>
        <w:rPr>
          <w:w w:val="105"/>
        </w:rPr>
        <w:t xml:space="preserve"> was able to manufacture and distribute its product</w:t>
      </w:r>
      <w:r>
        <w:rPr>
          <w:spacing w:val="1"/>
          <w:w w:val="105"/>
        </w:rPr>
        <w:t xml:space="preserve"> </w:t>
      </w:r>
      <w:r>
        <w:rPr>
          <w:w w:val="105"/>
        </w:rPr>
        <w:t>around</w:t>
      </w:r>
      <w:r>
        <w:rPr>
          <w:spacing w:val="2"/>
          <w:w w:val="105"/>
        </w:rPr>
        <w:t xml:space="preserve"> </w:t>
      </w:r>
      <w:r>
        <w:rPr>
          <w:w w:val="105"/>
        </w:rPr>
        <w:t>1/3rd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price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‘Surf’.</w:t>
      </w:r>
    </w:p>
    <w:p w14:paraId="676EBF7E" w14:textId="77777777" w:rsidR="00DE4ECC" w:rsidRDefault="00105BF9">
      <w:pPr>
        <w:pStyle w:val="BodyText"/>
        <w:spacing w:before="116" w:line="273" w:lineRule="auto"/>
        <w:ind w:left="474" w:right="2940"/>
        <w:jc w:val="both"/>
      </w:pPr>
      <w:r>
        <w:rPr>
          <w:w w:val="105"/>
        </w:rPr>
        <w:t>HLL’s</w:t>
      </w:r>
      <w:r>
        <w:rPr>
          <w:spacing w:val="1"/>
          <w:w w:val="105"/>
        </w:rPr>
        <w:t xml:space="preserve"> </w:t>
      </w:r>
      <w:r>
        <w:rPr>
          <w:w w:val="105"/>
        </w:rPr>
        <w:t>traditional</w:t>
      </w:r>
      <w:r>
        <w:rPr>
          <w:spacing w:val="1"/>
          <w:w w:val="105"/>
        </w:rPr>
        <w:t xml:space="preserve"> </w:t>
      </w:r>
      <w:r>
        <w:rPr>
          <w:w w:val="105"/>
        </w:rPr>
        <w:t>approach</w:t>
      </w:r>
      <w:r>
        <w:rPr>
          <w:spacing w:val="1"/>
          <w:w w:val="105"/>
        </w:rPr>
        <w:t xml:space="preserve"> </w:t>
      </w:r>
      <w:r>
        <w:rPr>
          <w:w w:val="105"/>
        </w:rPr>
        <w:t>was,</w:t>
      </w:r>
      <w:r>
        <w:rPr>
          <w:spacing w:val="1"/>
          <w:w w:val="105"/>
        </w:rPr>
        <w:t xml:space="preserve"> </w:t>
      </w:r>
      <w:r>
        <w:rPr>
          <w:w w:val="105"/>
        </w:rPr>
        <w:t>‘think</w:t>
      </w:r>
      <w:r>
        <w:rPr>
          <w:spacing w:val="1"/>
          <w:w w:val="105"/>
        </w:rPr>
        <w:t xml:space="preserve"> </w:t>
      </w:r>
      <w:r>
        <w:rPr>
          <w:w w:val="105"/>
        </w:rPr>
        <w:t>globally,</w:t>
      </w:r>
      <w:r>
        <w:rPr>
          <w:spacing w:val="1"/>
          <w:w w:val="105"/>
        </w:rPr>
        <w:t xml:space="preserve"> </w:t>
      </w:r>
      <w:r>
        <w:rPr>
          <w:w w:val="105"/>
        </w:rPr>
        <w:t>act</w:t>
      </w:r>
      <w:r>
        <w:rPr>
          <w:spacing w:val="1"/>
          <w:w w:val="105"/>
        </w:rPr>
        <w:t xml:space="preserve"> </w:t>
      </w:r>
      <w:r>
        <w:rPr>
          <w:w w:val="105"/>
        </w:rPr>
        <w:t>locally’.</w:t>
      </w:r>
      <w:r>
        <w:rPr>
          <w:spacing w:val="1"/>
          <w:w w:val="105"/>
        </w:rPr>
        <w:t xml:space="preserve"> </w:t>
      </w:r>
      <w:r>
        <w:rPr>
          <w:w w:val="105"/>
        </w:rPr>
        <w:t>They</w:t>
      </w:r>
      <w:r>
        <w:rPr>
          <w:spacing w:val="1"/>
          <w:w w:val="105"/>
        </w:rPr>
        <w:t xml:space="preserve"> </w:t>
      </w:r>
      <w:r>
        <w:rPr>
          <w:w w:val="105"/>
        </w:rPr>
        <w:t>had</w:t>
      </w:r>
      <w:r>
        <w:rPr>
          <w:spacing w:val="1"/>
          <w:w w:val="105"/>
        </w:rPr>
        <w:t xml:space="preserve"> </w:t>
      </w:r>
      <w:r>
        <w:rPr>
          <w:w w:val="105"/>
        </w:rPr>
        <w:t>applied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1"/>
          <w:w w:val="105"/>
        </w:rPr>
        <w:t xml:space="preserve"> </w:t>
      </w:r>
      <w:r>
        <w:rPr>
          <w:w w:val="105"/>
        </w:rPr>
        <w:t>philosophy to the detergent market. Initially, HLL management was of the view that “We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can’t make this detergent product. The </w:t>
      </w:r>
      <w:proofErr w:type="spellStart"/>
      <w:r>
        <w:rPr>
          <w:w w:val="105"/>
        </w:rPr>
        <w:t>Nirma</w:t>
      </w:r>
      <w:proofErr w:type="spellEnd"/>
      <w:r>
        <w:rPr>
          <w:w w:val="105"/>
        </w:rPr>
        <w:t xml:space="preserve"> powder is so different in quality, unit</w:t>
      </w:r>
      <w:r>
        <w:rPr>
          <w:w w:val="105"/>
        </w:rPr>
        <w:t xml:space="preserve"> cost</w:t>
      </w:r>
      <w:r>
        <w:rPr>
          <w:spacing w:val="1"/>
          <w:w w:val="105"/>
        </w:rPr>
        <w:t xml:space="preserve"> </w:t>
      </w:r>
      <w:r>
        <w:rPr>
          <w:w w:val="105"/>
        </w:rPr>
        <w:t>etc.” They froze; in their minds there was no viable way to act except to wait for it all to</w:t>
      </w:r>
      <w:r>
        <w:rPr>
          <w:spacing w:val="1"/>
          <w:w w:val="105"/>
        </w:rPr>
        <w:t xml:space="preserve"> </w:t>
      </w:r>
      <w:r>
        <w:rPr>
          <w:w w:val="105"/>
        </w:rPr>
        <w:t>blow</w:t>
      </w:r>
      <w:r>
        <w:rPr>
          <w:spacing w:val="29"/>
          <w:w w:val="105"/>
        </w:rPr>
        <w:t xml:space="preserve"> </w:t>
      </w:r>
      <w:r>
        <w:rPr>
          <w:w w:val="105"/>
        </w:rPr>
        <w:t>over.</w:t>
      </w:r>
    </w:p>
    <w:p w14:paraId="1EB52FEC" w14:textId="77777777" w:rsidR="00DE4ECC" w:rsidRDefault="00DE4ECC">
      <w:pPr>
        <w:pStyle w:val="BodyText"/>
        <w:spacing w:before="6"/>
        <w:rPr>
          <w:sz w:val="9"/>
        </w:rPr>
      </w:pPr>
    </w:p>
    <w:p w14:paraId="27FC40D6" w14:textId="77777777" w:rsidR="00DE4ECC" w:rsidRDefault="00105BF9">
      <w:pPr>
        <w:spacing w:before="96"/>
        <w:ind w:right="2797"/>
        <w:jc w:val="right"/>
        <w:rPr>
          <w:i/>
          <w:sz w:val="16"/>
        </w:rPr>
      </w:pPr>
      <w:r>
        <w:rPr>
          <w:i/>
          <w:w w:val="110"/>
          <w:sz w:val="16"/>
        </w:rPr>
        <w:t>Contd...</w:t>
      </w:r>
    </w:p>
    <w:p w14:paraId="13500BE4" w14:textId="77777777" w:rsidR="00DE4ECC" w:rsidRDefault="00DE4ECC">
      <w:pPr>
        <w:jc w:val="right"/>
        <w:rPr>
          <w:sz w:val="16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00E4DB82" w14:textId="77777777" w:rsidR="00DE4ECC" w:rsidRDefault="00DE4ECC">
      <w:pPr>
        <w:pStyle w:val="BodyText"/>
        <w:rPr>
          <w:i/>
          <w:sz w:val="20"/>
        </w:rPr>
      </w:pPr>
    </w:p>
    <w:p w14:paraId="66C5CE1C" w14:textId="77777777" w:rsidR="00DE4ECC" w:rsidRDefault="00DE4ECC">
      <w:pPr>
        <w:pStyle w:val="BodyText"/>
        <w:rPr>
          <w:i/>
          <w:sz w:val="20"/>
        </w:rPr>
      </w:pPr>
    </w:p>
    <w:p w14:paraId="4D80F7BE" w14:textId="77777777" w:rsidR="00DE4ECC" w:rsidRDefault="00DE4ECC">
      <w:pPr>
        <w:pStyle w:val="BodyText"/>
        <w:spacing w:before="7"/>
        <w:rPr>
          <w:i/>
          <w:sz w:val="20"/>
        </w:rPr>
      </w:pPr>
    </w:p>
    <w:p w14:paraId="67AD04B8" w14:textId="6C9E2BFA" w:rsidR="00DE4ECC" w:rsidRDefault="00105BF9">
      <w:pPr>
        <w:pStyle w:val="BodyText"/>
        <w:tabs>
          <w:tab w:val="left" w:pos="2919"/>
        </w:tabs>
        <w:spacing w:line="273" w:lineRule="auto"/>
        <w:ind w:left="2920" w:right="506" w:hanging="1707"/>
        <w:jc w:val="both"/>
      </w:pPr>
      <w:r>
        <w:pict w14:anchorId="55465699">
          <v:rect id="_x0000_s3323" style="position:absolute;left:0;text-align:left;margin-left:162.85pt;margin-top:-17.1pt;width:390pt;height:18.6pt;z-index:15893504;mso-position-horizontal-relative:page" stroked="f">
            <w10:wrap anchorx="page"/>
          </v:rect>
        </w:pict>
      </w:r>
      <w:r>
        <w:rPr>
          <w:b/>
          <w:w w:val="105"/>
          <w:position w:val="2"/>
        </w:rPr>
        <w:t>Notes</w:t>
      </w:r>
      <w:r>
        <w:rPr>
          <w:b/>
          <w:w w:val="105"/>
          <w:position w:val="2"/>
        </w:rPr>
        <w:tab/>
      </w:r>
      <w:r>
        <w:rPr>
          <w:w w:val="105"/>
        </w:rPr>
        <w:t xml:space="preserve">However, that did not happen. In 1986, </w:t>
      </w:r>
      <w:proofErr w:type="spellStart"/>
      <w:r>
        <w:rPr>
          <w:w w:val="105"/>
        </w:rPr>
        <w:t>Nirma</w:t>
      </w:r>
      <w:proofErr w:type="spellEnd"/>
      <w:r>
        <w:rPr>
          <w:w w:val="105"/>
        </w:rPr>
        <w:t xml:space="preserve"> introduced the </w:t>
      </w:r>
      <w:proofErr w:type="spellStart"/>
      <w:r>
        <w:rPr>
          <w:w w:val="105"/>
        </w:rPr>
        <w:t>Nirma</w:t>
      </w:r>
      <w:proofErr w:type="spellEnd"/>
      <w:r>
        <w:rPr>
          <w:w w:val="105"/>
        </w:rPr>
        <w:t xml:space="preserve"> bar, challenging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HLL’s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-8"/>
          <w:w w:val="105"/>
        </w:rPr>
        <w:t xml:space="preserve"> </w:t>
      </w:r>
      <w:r>
        <w:rPr>
          <w:w w:val="105"/>
        </w:rPr>
        <w:t>product</w:t>
      </w:r>
      <w:r>
        <w:rPr>
          <w:spacing w:val="-8"/>
          <w:w w:val="105"/>
        </w:rPr>
        <w:t xml:space="preserve"> </w:t>
      </w:r>
      <w:r>
        <w:rPr>
          <w:w w:val="105"/>
        </w:rPr>
        <w:t>‘Rin’.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quality</w:t>
      </w:r>
      <w:r>
        <w:rPr>
          <w:spacing w:val="-8"/>
          <w:w w:val="105"/>
        </w:rPr>
        <w:t xml:space="preserve"> </w:t>
      </w:r>
      <w:r>
        <w:rPr>
          <w:w w:val="105"/>
        </w:rPr>
        <w:t>difference</w:t>
      </w:r>
      <w:r>
        <w:rPr>
          <w:spacing w:val="-10"/>
          <w:w w:val="105"/>
        </w:rPr>
        <w:t xml:space="preserve"> </w:t>
      </w:r>
      <w:r>
        <w:rPr>
          <w:w w:val="105"/>
        </w:rPr>
        <w:t>between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two,</w:t>
      </w:r>
      <w:r>
        <w:rPr>
          <w:spacing w:val="-8"/>
          <w:w w:val="105"/>
        </w:rPr>
        <w:t xml:space="preserve"> </w:t>
      </w:r>
      <w:proofErr w:type="spellStart"/>
      <w:r>
        <w:rPr>
          <w:w w:val="105"/>
        </w:rPr>
        <w:t>Nirma</w:t>
      </w:r>
      <w:proofErr w:type="spellEnd"/>
      <w:r>
        <w:rPr>
          <w:spacing w:val="-8"/>
          <w:w w:val="105"/>
        </w:rPr>
        <w:t xml:space="preserve"> </w:t>
      </w:r>
      <w:r>
        <w:rPr>
          <w:w w:val="105"/>
        </w:rPr>
        <w:t>bar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Rin,</w:t>
      </w:r>
      <w:r>
        <w:rPr>
          <w:spacing w:val="-9"/>
          <w:w w:val="105"/>
        </w:rPr>
        <w:t xml:space="preserve"> </w:t>
      </w:r>
      <w:r>
        <w:rPr>
          <w:w w:val="105"/>
        </w:rPr>
        <w:t>was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limited but </w:t>
      </w:r>
      <w:proofErr w:type="spellStart"/>
      <w:r>
        <w:rPr>
          <w:w w:val="105"/>
        </w:rPr>
        <w:t>Nirma</w:t>
      </w:r>
      <w:proofErr w:type="spellEnd"/>
      <w:r>
        <w:rPr>
          <w:w w:val="105"/>
        </w:rPr>
        <w:t xml:space="preserve"> bar was sold at </w:t>
      </w:r>
      <w:r>
        <w:rPr>
          <w:rFonts w:ascii="Georgia" w:hAnsi="Georgia"/>
          <w:w w:val="105"/>
        </w:rPr>
        <w:t xml:space="preserve">` </w:t>
      </w:r>
      <w:r>
        <w:rPr>
          <w:w w:val="105"/>
        </w:rPr>
        <w:t xml:space="preserve">1.50 for a </w:t>
      </w:r>
      <w:proofErr w:type="gramStart"/>
      <w:r>
        <w:rPr>
          <w:w w:val="105"/>
        </w:rPr>
        <w:t>150 gm.</w:t>
      </w:r>
      <w:proofErr w:type="gramEnd"/>
      <w:r>
        <w:rPr>
          <w:w w:val="105"/>
        </w:rPr>
        <w:t xml:space="preserve"> cake which was 1/3rd the price of</w:t>
      </w:r>
      <w:r>
        <w:rPr>
          <w:spacing w:val="-39"/>
          <w:w w:val="105"/>
        </w:rPr>
        <w:t xml:space="preserve"> </w:t>
      </w:r>
      <w:r>
        <w:t xml:space="preserve">Rin. By 1989, the </w:t>
      </w:r>
      <w:proofErr w:type="spellStart"/>
      <w:r>
        <w:t>Nirma</w:t>
      </w:r>
      <w:proofErr w:type="spellEnd"/>
      <w:r>
        <w:t xml:space="preserve"> bar had a market share of 40 per cent. By 1992, </w:t>
      </w:r>
      <w:proofErr w:type="spellStart"/>
      <w:r>
        <w:t>Nirma</w:t>
      </w:r>
      <w:proofErr w:type="spellEnd"/>
      <w:r>
        <w:t xml:space="preserve"> had sales of</w:t>
      </w:r>
      <w:r>
        <w:rPr>
          <w:spacing w:val="1"/>
        </w:rPr>
        <w:t xml:space="preserve"> </w:t>
      </w:r>
      <w:r>
        <w:rPr>
          <w:w w:val="105"/>
        </w:rPr>
        <w:t xml:space="preserve">333,000 </w:t>
      </w:r>
      <w:proofErr w:type="spellStart"/>
      <w:r>
        <w:rPr>
          <w:w w:val="105"/>
        </w:rPr>
        <w:t>tonnes</w:t>
      </w:r>
      <w:proofErr w:type="spellEnd"/>
      <w:r>
        <w:rPr>
          <w:w w:val="105"/>
        </w:rPr>
        <w:t xml:space="preserve"> and</w:t>
      </w:r>
      <w:r>
        <w:rPr>
          <w:spacing w:val="1"/>
          <w:w w:val="105"/>
        </w:rPr>
        <w:t xml:space="preserve"> </w:t>
      </w:r>
      <w:r>
        <w:rPr>
          <w:w w:val="105"/>
        </w:rPr>
        <w:t>had captured</w:t>
      </w:r>
      <w:r>
        <w:rPr>
          <w:spacing w:val="1"/>
          <w:w w:val="105"/>
        </w:rPr>
        <w:t xml:space="preserve"> </w:t>
      </w:r>
      <w:r>
        <w:rPr>
          <w:w w:val="105"/>
        </w:rPr>
        <w:t>55% market</w:t>
      </w:r>
      <w:r>
        <w:rPr>
          <w:spacing w:val="1"/>
          <w:w w:val="105"/>
        </w:rPr>
        <w:t xml:space="preserve"> </w:t>
      </w:r>
      <w:r>
        <w:rPr>
          <w:w w:val="105"/>
        </w:rPr>
        <w:t>share.</w:t>
      </w:r>
    </w:p>
    <w:p w14:paraId="739AF8BB" w14:textId="77777777" w:rsidR="00DE4ECC" w:rsidRDefault="00105BF9">
      <w:pPr>
        <w:pStyle w:val="BodyText"/>
        <w:spacing w:before="117" w:line="273" w:lineRule="auto"/>
        <w:ind w:left="2920" w:right="487"/>
        <w:jc w:val="both"/>
      </w:pPr>
      <w:r>
        <w:rPr>
          <w:w w:val="105"/>
        </w:rPr>
        <w:t xml:space="preserve">The brand leader was finding pressure on its premium product, </w:t>
      </w:r>
      <w:r>
        <w:rPr>
          <w:w w:val="105"/>
        </w:rPr>
        <w:t>‘Surf.’ Consumers were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moving to lower price brands. To counter </w:t>
      </w:r>
      <w:proofErr w:type="spellStart"/>
      <w:r>
        <w:rPr>
          <w:w w:val="105"/>
        </w:rPr>
        <w:t>Nirma</w:t>
      </w:r>
      <w:proofErr w:type="spellEnd"/>
      <w:r>
        <w:rPr>
          <w:w w:val="105"/>
        </w:rPr>
        <w:t>, HLL was unable to increase price of</w:t>
      </w:r>
      <w:r>
        <w:rPr>
          <w:spacing w:val="1"/>
          <w:w w:val="105"/>
        </w:rPr>
        <w:t xml:space="preserve"> </w:t>
      </w:r>
      <w:r>
        <w:rPr>
          <w:w w:val="105"/>
        </w:rPr>
        <w:t>‘Surf’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had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put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lot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support</w:t>
      </w:r>
      <w:r>
        <w:rPr>
          <w:spacing w:val="-8"/>
          <w:w w:val="105"/>
        </w:rPr>
        <w:t xml:space="preserve"> </w:t>
      </w:r>
      <w:r>
        <w:rPr>
          <w:w w:val="105"/>
        </w:rPr>
        <w:t>below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line—its</w:t>
      </w:r>
      <w:r>
        <w:rPr>
          <w:spacing w:val="-6"/>
          <w:w w:val="105"/>
        </w:rPr>
        <w:t xml:space="preserve"> </w:t>
      </w:r>
      <w:r>
        <w:rPr>
          <w:w w:val="105"/>
        </w:rPr>
        <w:t>profit</w:t>
      </w:r>
      <w:r>
        <w:rPr>
          <w:spacing w:val="-9"/>
          <w:w w:val="105"/>
        </w:rPr>
        <w:t xml:space="preserve"> </w:t>
      </w:r>
      <w:r>
        <w:rPr>
          <w:w w:val="105"/>
        </w:rPr>
        <w:t>had</w:t>
      </w:r>
      <w:r>
        <w:rPr>
          <w:spacing w:val="-8"/>
          <w:w w:val="105"/>
        </w:rPr>
        <w:t xml:space="preserve"> </w:t>
      </w:r>
      <w:r>
        <w:rPr>
          <w:w w:val="105"/>
        </w:rPr>
        <w:t>eroded.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was</w:t>
      </w:r>
      <w:r>
        <w:rPr>
          <w:spacing w:val="-5"/>
          <w:w w:val="105"/>
        </w:rPr>
        <w:t xml:space="preserve"> </w:t>
      </w:r>
      <w:r>
        <w:rPr>
          <w:w w:val="105"/>
        </w:rPr>
        <w:t>losing</w:t>
      </w:r>
      <w:r>
        <w:rPr>
          <w:spacing w:val="-9"/>
          <w:w w:val="105"/>
        </w:rPr>
        <w:t xml:space="preserve"> </w:t>
      </w:r>
      <w:r>
        <w:rPr>
          <w:w w:val="105"/>
        </w:rPr>
        <w:t>its</w:t>
      </w:r>
      <w:r>
        <w:rPr>
          <w:spacing w:val="1"/>
          <w:w w:val="105"/>
        </w:rPr>
        <w:t xml:space="preserve"> </w:t>
      </w:r>
      <w:r>
        <w:rPr>
          <w:w w:val="105"/>
        </w:rPr>
        <w:t>market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‘Rin’.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Soap</w:t>
      </w:r>
      <w:r>
        <w:rPr>
          <w:spacing w:val="-5"/>
          <w:w w:val="105"/>
        </w:rPr>
        <w:t xml:space="preserve"> </w:t>
      </w:r>
      <w:r>
        <w:rPr>
          <w:w w:val="105"/>
        </w:rPr>
        <w:t>&amp;</w:t>
      </w:r>
      <w:r>
        <w:rPr>
          <w:spacing w:val="-1"/>
          <w:w w:val="105"/>
        </w:rPr>
        <w:t xml:space="preserve"> </w:t>
      </w:r>
      <w:r>
        <w:rPr>
          <w:w w:val="105"/>
        </w:rPr>
        <w:t>Detergent</w:t>
      </w:r>
      <w:r>
        <w:rPr>
          <w:spacing w:val="-5"/>
          <w:w w:val="105"/>
        </w:rPr>
        <w:t xml:space="preserve"> </w:t>
      </w:r>
      <w:r>
        <w:rPr>
          <w:w w:val="105"/>
        </w:rPr>
        <w:t>Division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Hindustan</w:t>
      </w:r>
      <w:r>
        <w:rPr>
          <w:spacing w:val="-4"/>
          <w:w w:val="105"/>
        </w:rPr>
        <w:t xml:space="preserve"> </w:t>
      </w:r>
      <w:r>
        <w:rPr>
          <w:w w:val="105"/>
        </w:rPr>
        <w:t>Levers</w:t>
      </w:r>
      <w:r>
        <w:rPr>
          <w:spacing w:val="-5"/>
          <w:w w:val="105"/>
        </w:rPr>
        <w:t xml:space="preserve"> </w:t>
      </w:r>
      <w:r>
        <w:rPr>
          <w:w w:val="105"/>
        </w:rPr>
        <w:t>was</w:t>
      </w:r>
      <w:r>
        <w:rPr>
          <w:spacing w:val="-4"/>
          <w:w w:val="105"/>
        </w:rPr>
        <w:t xml:space="preserve"> </w:t>
      </w:r>
      <w:r>
        <w:rPr>
          <w:w w:val="105"/>
        </w:rPr>
        <w:t>depending</w:t>
      </w:r>
      <w:r>
        <w:rPr>
          <w:spacing w:val="-2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its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sustenance on ‘Rin’, as the margins of ‘Surf’ had shrunk. </w:t>
      </w:r>
      <w:proofErr w:type="spellStart"/>
      <w:r>
        <w:rPr>
          <w:w w:val="105"/>
        </w:rPr>
        <w:t>Nirma</w:t>
      </w:r>
      <w:proofErr w:type="spellEnd"/>
      <w:r>
        <w:rPr>
          <w:w w:val="105"/>
        </w:rPr>
        <w:t xml:space="preserve"> had hit the company at its</w:t>
      </w:r>
      <w:r>
        <w:rPr>
          <w:spacing w:val="-39"/>
          <w:w w:val="105"/>
        </w:rPr>
        <w:t xml:space="preserve"> </w:t>
      </w:r>
      <w:r>
        <w:rPr>
          <w:w w:val="105"/>
        </w:rPr>
        <w:t>soft spot and it was left with no option but to fight. It was forced to jettison its value</w:t>
      </w:r>
      <w:r>
        <w:rPr>
          <w:spacing w:val="1"/>
          <w:w w:val="105"/>
        </w:rPr>
        <w:t xml:space="preserve"> </w:t>
      </w:r>
      <w:r>
        <w:rPr>
          <w:w w:val="105"/>
        </w:rPr>
        <w:t>creation logic and adopt an entirel</w:t>
      </w:r>
      <w:r>
        <w:rPr>
          <w:w w:val="105"/>
        </w:rPr>
        <w:t xml:space="preserve">y new way of operating. It had to enter the </w:t>
      </w:r>
      <w:proofErr w:type="gramStart"/>
      <w:r>
        <w:rPr>
          <w:w w:val="105"/>
        </w:rPr>
        <w:t>low cost</w:t>
      </w:r>
      <w:proofErr w:type="gramEnd"/>
      <w:r>
        <w:rPr>
          <w:spacing w:val="1"/>
          <w:w w:val="105"/>
        </w:rPr>
        <w:t xml:space="preserve"> </w:t>
      </w:r>
      <w:r>
        <w:rPr>
          <w:w w:val="105"/>
        </w:rPr>
        <w:t>detergent</w:t>
      </w:r>
      <w:r>
        <w:rPr>
          <w:spacing w:val="15"/>
          <w:w w:val="105"/>
        </w:rPr>
        <w:t xml:space="preserve"> </w:t>
      </w:r>
      <w:r>
        <w:rPr>
          <w:w w:val="105"/>
        </w:rPr>
        <w:t>market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stop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growth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proofErr w:type="spellStart"/>
      <w:r>
        <w:rPr>
          <w:w w:val="105"/>
        </w:rPr>
        <w:t>Nirma</w:t>
      </w:r>
      <w:proofErr w:type="spellEnd"/>
      <w:r>
        <w:rPr>
          <w:w w:val="105"/>
        </w:rPr>
        <w:t>.</w:t>
      </w:r>
    </w:p>
    <w:p w14:paraId="1B4521BC" w14:textId="77777777" w:rsidR="00DE4ECC" w:rsidRDefault="00105BF9">
      <w:pPr>
        <w:pStyle w:val="BodyText"/>
        <w:spacing w:before="116" w:line="273" w:lineRule="auto"/>
        <w:ind w:left="2920" w:right="502"/>
        <w:jc w:val="both"/>
      </w:pPr>
      <w:r>
        <w:rPr>
          <w:w w:val="105"/>
        </w:rPr>
        <w:t>They set up third party production in the states of Gujarat, Rajasthan, Uttar Pradesh,</w:t>
      </w:r>
      <w:r>
        <w:rPr>
          <w:spacing w:val="1"/>
          <w:w w:val="105"/>
        </w:rPr>
        <w:t xml:space="preserve"> </w:t>
      </w:r>
      <w:r>
        <w:rPr>
          <w:w w:val="105"/>
        </w:rPr>
        <w:t>Punjab, Pondicherry, etc. These were called AFACON manufacturing units</w:t>
      </w:r>
      <w:r>
        <w:rPr>
          <w:w w:val="105"/>
        </w:rPr>
        <w:t>. HLL created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‘Wheel’—a detergent powder that competed successfully with </w:t>
      </w:r>
      <w:proofErr w:type="spellStart"/>
      <w:r>
        <w:rPr>
          <w:w w:val="105"/>
        </w:rPr>
        <w:t>Nirma</w:t>
      </w:r>
      <w:proofErr w:type="spellEnd"/>
      <w:r>
        <w:rPr>
          <w:w w:val="105"/>
        </w:rPr>
        <w:t xml:space="preserve"> detergent powder.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Units</w:t>
      </w:r>
      <w:r>
        <w:rPr>
          <w:spacing w:val="6"/>
          <w:w w:val="105"/>
        </w:rPr>
        <w:t xml:space="preserve"> </w:t>
      </w:r>
      <w:r>
        <w:rPr>
          <w:w w:val="105"/>
        </w:rPr>
        <w:t>were</w:t>
      </w:r>
      <w:r>
        <w:rPr>
          <w:spacing w:val="10"/>
          <w:w w:val="105"/>
        </w:rPr>
        <w:t xml:space="preserve"> </w:t>
      </w:r>
      <w:r>
        <w:rPr>
          <w:w w:val="105"/>
        </w:rPr>
        <w:t>given</w:t>
      </w:r>
      <w:r>
        <w:rPr>
          <w:spacing w:val="9"/>
          <w:w w:val="105"/>
        </w:rPr>
        <w:t xml:space="preserve"> </w:t>
      </w:r>
      <w:r>
        <w:rPr>
          <w:w w:val="105"/>
        </w:rPr>
        <w:t>conversion</w:t>
      </w:r>
      <w:r>
        <w:rPr>
          <w:spacing w:val="7"/>
          <w:w w:val="105"/>
        </w:rPr>
        <w:t xml:space="preserve"> </w:t>
      </w:r>
      <w:r>
        <w:rPr>
          <w:w w:val="105"/>
        </w:rPr>
        <w:t>contracts.</w:t>
      </w:r>
      <w:r>
        <w:rPr>
          <w:spacing w:val="9"/>
          <w:w w:val="105"/>
        </w:rPr>
        <w:t xml:space="preserve"> </w:t>
      </w:r>
      <w:r>
        <w:rPr>
          <w:w w:val="105"/>
        </w:rPr>
        <w:t>Raw</w:t>
      </w:r>
      <w:r>
        <w:rPr>
          <w:spacing w:val="6"/>
          <w:w w:val="105"/>
        </w:rPr>
        <w:t xml:space="preserve"> </w:t>
      </w:r>
      <w:r>
        <w:rPr>
          <w:w w:val="105"/>
        </w:rPr>
        <w:t>Materials</w:t>
      </w:r>
      <w:r>
        <w:rPr>
          <w:spacing w:val="10"/>
          <w:w w:val="105"/>
        </w:rPr>
        <w:t xml:space="preserve"> </w:t>
      </w:r>
      <w:r>
        <w:rPr>
          <w:w w:val="105"/>
        </w:rPr>
        <w:t>were</w:t>
      </w:r>
      <w:r>
        <w:rPr>
          <w:spacing w:val="9"/>
          <w:w w:val="105"/>
        </w:rPr>
        <w:t xml:space="preserve"> </w:t>
      </w:r>
      <w:r>
        <w:rPr>
          <w:w w:val="105"/>
        </w:rPr>
        <w:t>supplied</w:t>
      </w:r>
      <w:r>
        <w:rPr>
          <w:spacing w:val="7"/>
          <w:w w:val="105"/>
        </w:rPr>
        <w:t xml:space="preserve"> </w:t>
      </w:r>
      <w:r>
        <w:rPr>
          <w:w w:val="105"/>
        </w:rPr>
        <w:t>by</w:t>
      </w:r>
      <w:r>
        <w:rPr>
          <w:spacing w:val="9"/>
          <w:w w:val="105"/>
        </w:rPr>
        <w:t xml:space="preserve"> </w:t>
      </w:r>
      <w:r>
        <w:rPr>
          <w:w w:val="105"/>
        </w:rPr>
        <w:t>HLL.</w:t>
      </w:r>
    </w:p>
    <w:p w14:paraId="462BF041" w14:textId="77777777" w:rsidR="00DE4ECC" w:rsidRDefault="00105BF9">
      <w:pPr>
        <w:pStyle w:val="BodyText"/>
        <w:spacing w:before="118" w:line="273" w:lineRule="auto"/>
        <w:ind w:left="2920" w:right="499"/>
        <w:jc w:val="both"/>
      </w:pPr>
      <w:r>
        <w:rPr>
          <w:w w:val="105"/>
        </w:rPr>
        <w:t xml:space="preserve">Initially, HLL tried to use its own distribution system to market the products. </w:t>
      </w:r>
      <w:r>
        <w:rPr>
          <w:w w:val="105"/>
        </w:rPr>
        <w:t>HLL had</w:t>
      </w:r>
      <w:r>
        <w:rPr>
          <w:spacing w:val="1"/>
          <w:w w:val="105"/>
        </w:rPr>
        <w:t xml:space="preserve"> </w:t>
      </w:r>
      <w:r>
        <w:rPr>
          <w:w w:val="105"/>
        </w:rPr>
        <w:t>one of the strongest distribution networks in the country, but it did not deliver. Though</w:t>
      </w:r>
      <w:r>
        <w:rPr>
          <w:spacing w:val="1"/>
          <w:w w:val="105"/>
        </w:rPr>
        <w:t xml:space="preserve"> </w:t>
      </w:r>
      <w:r>
        <w:rPr>
          <w:w w:val="105"/>
        </w:rPr>
        <w:t>HLL strengthened the network and the distribution system was highly motivated, yet it</w:t>
      </w:r>
      <w:r>
        <w:rPr>
          <w:spacing w:val="1"/>
          <w:w w:val="105"/>
        </w:rPr>
        <w:t xml:space="preserve"> </w:t>
      </w:r>
      <w:r>
        <w:rPr>
          <w:w w:val="105"/>
        </w:rPr>
        <w:t>was</w:t>
      </w:r>
      <w:r>
        <w:rPr>
          <w:spacing w:val="-6"/>
          <w:w w:val="105"/>
        </w:rPr>
        <w:t xml:space="preserve"> </w:t>
      </w:r>
      <w:r>
        <w:rPr>
          <w:w w:val="105"/>
        </w:rPr>
        <w:t>very</w:t>
      </w:r>
      <w:r>
        <w:rPr>
          <w:spacing w:val="-6"/>
          <w:w w:val="105"/>
        </w:rPr>
        <w:t xml:space="preserve"> </w:t>
      </w:r>
      <w:r>
        <w:rPr>
          <w:w w:val="105"/>
        </w:rPr>
        <w:t>expensive.</w:t>
      </w:r>
      <w:r>
        <w:rPr>
          <w:spacing w:val="-8"/>
          <w:w w:val="105"/>
        </w:rPr>
        <w:t xml:space="preserve"> </w:t>
      </w:r>
      <w:r>
        <w:rPr>
          <w:w w:val="105"/>
        </w:rPr>
        <w:t>They</w:t>
      </w:r>
      <w:r>
        <w:rPr>
          <w:spacing w:val="-6"/>
          <w:w w:val="105"/>
        </w:rPr>
        <w:t xml:space="preserve"> </w:t>
      </w:r>
      <w:r>
        <w:rPr>
          <w:w w:val="105"/>
        </w:rPr>
        <w:t>still</w:t>
      </w:r>
      <w:r>
        <w:rPr>
          <w:spacing w:val="-5"/>
          <w:w w:val="105"/>
        </w:rPr>
        <w:t xml:space="preserve"> </w:t>
      </w:r>
      <w:r>
        <w:rPr>
          <w:w w:val="105"/>
        </w:rPr>
        <w:t>found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was</w:t>
      </w:r>
      <w:r>
        <w:rPr>
          <w:spacing w:val="-6"/>
          <w:w w:val="105"/>
        </w:rPr>
        <w:t xml:space="preserve"> </w:t>
      </w:r>
      <w:r>
        <w:rPr>
          <w:w w:val="105"/>
        </w:rPr>
        <w:t>not</w:t>
      </w:r>
      <w:r>
        <w:rPr>
          <w:spacing w:val="-5"/>
          <w:w w:val="105"/>
        </w:rPr>
        <w:t xml:space="preserve"> </w:t>
      </w:r>
      <w:r>
        <w:rPr>
          <w:w w:val="105"/>
        </w:rPr>
        <w:t>giving</w:t>
      </w:r>
      <w:r>
        <w:rPr>
          <w:spacing w:val="-6"/>
          <w:w w:val="105"/>
        </w:rPr>
        <w:t xml:space="preserve"> </w:t>
      </w:r>
      <w:r>
        <w:rPr>
          <w:w w:val="105"/>
        </w:rPr>
        <w:t>them</w:t>
      </w:r>
      <w:r>
        <w:rPr>
          <w:spacing w:val="-5"/>
          <w:w w:val="105"/>
        </w:rPr>
        <w:t xml:space="preserve"> </w:t>
      </w:r>
      <w:r>
        <w:rPr>
          <w:w w:val="105"/>
        </w:rPr>
        <w:t>enough</w:t>
      </w:r>
      <w:r>
        <w:rPr>
          <w:spacing w:val="-9"/>
          <w:w w:val="105"/>
        </w:rPr>
        <w:t xml:space="preserve"> </w:t>
      </w:r>
      <w:r>
        <w:rPr>
          <w:w w:val="105"/>
        </w:rPr>
        <w:t>margins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compete</w:t>
      </w:r>
      <w:r>
        <w:rPr>
          <w:spacing w:val="-39"/>
          <w:w w:val="105"/>
        </w:rPr>
        <w:t xml:space="preserve"> </w:t>
      </w:r>
      <w:r>
        <w:rPr>
          <w:w w:val="105"/>
        </w:rPr>
        <w:t>successfully.</w:t>
      </w:r>
    </w:p>
    <w:p w14:paraId="1EACC7FB" w14:textId="77777777" w:rsidR="00DE4ECC" w:rsidRDefault="00105BF9">
      <w:pPr>
        <w:pStyle w:val="BodyText"/>
        <w:spacing w:before="117" w:line="273" w:lineRule="auto"/>
        <w:ind w:left="2920" w:right="485"/>
        <w:jc w:val="both"/>
      </w:pP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rest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history.</w:t>
      </w:r>
      <w:r>
        <w:rPr>
          <w:spacing w:val="1"/>
          <w:w w:val="105"/>
        </w:rPr>
        <w:t xml:space="preserve"> </w:t>
      </w:r>
      <w:r>
        <w:rPr>
          <w:w w:val="105"/>
        </w:rPr>
        <w:t>HLL</w:t>
      </w:r>
      <w:r>
        <w:rPr>
          <w:spacing w:val="1"/>
          <w:w w:val="105"/>
        </w:rPr>
        <w:t xml:space="preserve"> </w:t>
      </w:r>
      <w:r>
        <w:rPr>
          <w:w w:val="105"/>
        </w:rPr>
        <w:t>created</w:t>
      </w:r>
      <w:r>
        <w:rPr>
          <w:spacing w:val="1"/>
          <w:w w:val="105"/>
        </w:rPr>
        <w:t xml:space="preserve"> </w:t>
      </w:r>
      <w:r>
        <w:rPr>
          <w:w w:val="105"/>
        </w:rPr>
        <w:t>Stefan</w:t>
      </w:r>
      <w:r>
        <w:rPr>
          <w:spacing w:val="1"/>
          <w:w w:val="105"/>
        </w:rPr>
        <w:t xml:space="preserve"> </w:t>
      </w:r>
      <w:r>
        <w:rPr>
          <w:w w:val="105"/>
        </w:rPr>
        <w:t>Chemicals,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fully</w:t>
      </w:r>
      <w:r>
        <w:rPr>
          <w:spacing w:val="1"/>
          <w:w w:val="105"/>
        </w:rPr>
        <w:t xml:space="preserve"> </w:t>
      </w:r>
      <w:r>
        <w:rPr>
          <w:w w:val="105"/>
        </w:rPr>
        <w:t>owned</w:t>
      </w:r>
      <w:r>
        <w:rPr>
          <w:spacing w:val="1"/>
          <w:w w:val="105"/>
        </w:rPr>
        <w:t xml:space="preserve"> </w:t>
      </w:r>
      <w:r>
        <w:rPr>
          <w:w w:val="105"/>
        </w:rPr>
        <w:t>subsidiary.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responsibility of the AFACON manufacturing units was passed on to Stefan Chemicals.</w:t>
      </w:r>
      <w:r>
        <w:rPr>
          <w:spacing w:val="1"/>
          <w:w w:val="105"/>
        </w:rPr>
        <w:t xml:space="preserve"> </w:t>
      </w:r>
      <w:r>
        <w:t xml:space="preserve">This finally was able to arrest the decline of HLL </w:t>
      </w:r>
      <w:r>
        <w:t>in this market. Initially, the manufacturing</w:t>
      </w:r>
      <w:r>
        <w:rPr>
          <w:spacing w:val="1"/>
        </w:rPr>
        <w:t xml:space="preserve"> </w:t>
      </w:r>
      <w:r>
        <w:t xml:space="preserve">costs were 15 percent higher than </w:t>
      </w:r>
      <w:proofErr w:type="spellStart"/>
      <w:r>
        <w:t>Nirma’s</w:t>
      </w:r>
      <w:proofErr w:type="spellEnd"/>
      <w:r>
        <w:t>, but with a cost effectiveness program, HLL was</w:t>
      </w:r>
      <w:r>
        <w:rPr>
          <w:spacing w:val="1"/>
        </w:rPr>
        <w:t xml:space="preserve"> </w:t>
      </w:r>
      <w:r>
        <w:rPr>
          <w:w w:val="105"/>
        </w:rPr>
        <w:t xml:space="preserve">able to help the AFACON units reach </w:t>
      </w:r>
      <w:proofErr w:type="spellStart"/>
      <w:r>
        <w:rPr>
          <w:w w:val="105"/>
        </w:rPr>
        <w:t>Nirma’s</w:t>
      </w:r>
      <w:proofErr w:type="spellEnd"/>
      <w:r>
        <w:rPr>
          <w:w w:val="105"/>
        </w:rPr>
        <w:t xml:space="preserve"> costs. By 1991, Stefan Chemicals had 15</w:t>
      </w:r>
      <w:r>
        <w:rPr>
          <w:spacing w:val="1"/>
          <w:w w:val="105"/>
        </w:rPr>
        <w:t xml:space="preserve"> </w:t>
      </w:r>
      <w:r>
        <w:t>manufacturing units as compared to on</w:t>
      </w:r>
      <w:r>
        <w:t>ly 3 in the early 1980’s. Ultimately Stefan Chemicals</w:t>
      </w:r>
      <w:r>
        <w:rPr>
          <w:spacing w:val="1"/>
        </w:rPr>
        <w:t xml:space="preserve"> </w:t>
      </w:r>
      <w:r>
        <w:rPr>
          <w:w w:val="105"/>
        </w:rPr>
        <w:t>took</w:t>
      </w:r>
      <w:r>
        <w:rPr>
          <w:spacing w:val="-4"/>
          <w:w w:val="105"/>
        </w:rPr>
        <w:t xml:space="preserve"> </w:t>
      </w:r>
      <w:r>
        <w:rPr>
          <w:w w:val="105"/>
        </w:rPr>
        <w:t>over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marketing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distribution</w:t>
      </w:r>
      <w:r>
        <w:rPr>
          <w:spacing w:val="-2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Wheel.</w:t>
      </w:r>
      <w:r>
        <w:rPr>
          <w:spacing w:val="-4"/>
          <w:w w:val="105"/>
        </w:rPr>
        <w:t xml:space="preserve"> </w:t>
      </w:r>
      <w:r>
        <w:rPr>
          <w:w w:val="105"/>
        </w:rPr>
        <w:t>Stefan</w:t>
      </w:r>
      <w:r>
        <w:rPr>
          <w:spacing w:val="-3"/>
          <w:w w:val="105"/>
        </w:rPr>
        <w:t xml:space="preserve"> </w:t>
      </w:r>
      <w:r>
        <w:rPr>
          <w:w w:val="105"/>
        </w:rPr>
        <w:t>Chemicals</w:t>
      </w:r>
      <w:r>
        <w:rPr>
          <w:spacing w:val="-2"/>
          <w:w w:val="105"/>
        </w:rPr>
        <w:t xml:space="preserve"> </w:t>
      </w:r>
      <w:r>
        <w:rPr>
          <w:w w:val="105"/>
        </w:rPr>
        <w:t>successfully</w:t>
      </w:r>
      <w:r>
        <w:rPr>
          <w:spacing w:val="-4"/>
          <w:w w:val="105"/>
        </w:rPr>
        <w:t xml:space="preserve"> </w:t>
      </w:r>
      <w:r>
        <w:rPr>
          <w:w w:val="105"/>
        </w:rPr>
        <w:t>copied</w:t>
      </w:r>
      <w:r>
        <w:rPr>
          <w:spacing w:val="-39"/>
          <w:w w:val="10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structure</w:t>
      </w:r>
      <w:r>
        <w:rPr>
          <w:spacing w:val="14"/>
        </w:rPr>
        <w:t xml:space="preserve"> </w:t>
      </w:r>
      <w:r>
        <w:t>used</w:t>
      </w:r>
      <w:r>
        <w:rPr>
          <w:spacing w:val="13"/>
        </w:rPr>
        <w:t xml:space="preserve"> </w:t>
      </w:r>
      <w:r>
        <w:t>by</w:t>
      </w:r>
      <w:r>
        <w:rPr>
          <w:spacing w:val="9"/>
        </w:rPr>
        <w:t xml:space="preserve"> </w:t>
      </w:r>
      <w:proofErr w:type="spellStart"/>
      <w:r>
        <w:t>Nirma</w:t>
      </w:r>
      <w:proofErr w:type="spellEnd"/>
      <w:r>
        <w:t>.</w:t>
      </w:r>
      <w:r>
        <w:rPr>
          <w:spacing w:val="13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2004,</w:t>
      </w:r>
      <w:r>
        <w:rPr>
          <w:spacing w:val="13"/>
        </w:rPr>
        <w:t xml:space="preserve"> </w:t>
      </w:r>
      <w:r>
        <w:t>Wheel’</w:t>
      </w:r>
      <w:r>
        <w:rPr>
          <w:spacing w:val="14"/>
        </w:rPr>
        <w:t xml:space="preserve"> </w:t>
      </w:r>
      <w:r>
        <w:t>became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first</w:t>
      </w:r>
      <w:r>
        <w:rPr>
          <w:spacing w:val="13"/>
        </w:rPr>
        <w:t xml:space="preserve"> </w:t>
      </w:r>
      <w:r>
        <w:t>Indian</w:t>
      </w:r>
      <w:r>
        <w:rPr>
          <w:spacing w:val="9"/>
        </w:rPr>
        <w:t xml:space="preserve"> </w:t>
      </w:r>
      <w:r>
        <w:t>brand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exceed</w:t>
      </w:r>
      <w:r>
        <w:rPr>
          <w:spacing w:val="14"/>
        </w:rPr>
        <w:t xml:space="preserve"> </w:t>
      </w:r>
      <w:r>
        <w:t>sales</w:t>
      </w:r>
      <w:r>
        <w:rPr>
          <w:spacing w:val="-38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rFonts w:ascii="Georgia" w:hAnsi="Georgia"/>
          <w:w w:val="105"/>
        </w:rPr>
        <w:t>`</w:t>
      </w:r>
      <w:r>
        <w:rPr>
          <w:rFonts w:ascii="Georgia" w:hAnsi="Georgia"/>
          <w:spacing w:val="2"/>
          <w:w w:val="105"/>
        </w:rPr>
        <w:t xml:space="preserve"> </w:t>
      </w:r>
      <w:r>
        <w:rPr>
          <w:w w:val="105"/>
        </w:rPr>
        <w:t>1,000</w:t>
      </w:r>
      <w:r>
        <w:rPr>
          <w:spacing w:val="5"/>
          <w:w w:val="105"/>
        </w:rPr>
        <w:t xml:space="preserve"> </w:t>
      </w:r>
      <w:r>
        <w:rPr>
          <w:w w:val="105"/>
        </w:rPr>
        <w:t>crores.</w:t>
      </w:r>
    </w:p>
    <w:p w14:paraId="65809DE8" w14:textId="77777777" w:rsidR="00DE4ECC" w:rsidRDefault="00105BF9">
      <w:pPr>
        <w:spacing w:before="115"/>
        <w:ind w:left="2920"/>
        <w:rPr>
          <w:b/>
          <w:sz w:val="18"/>
        </w:rPr>
      </w:pPr>
      <w:r>
        <w:rPr>
          <w:b/>
          <w:sz w:val="18"/>
        </w:rPr>
        <w:t>Questions</w:t>
      </w:r>
    </w:p>
    <w:p w14:paraId="1236B031" w14:textId="77777777" w:rsidR="00DE4ECC" w:rsidRDefault="00105BF9" w:rsidP="00105BF9">
      <w:pPr>
        <w:pStyle w:val="ListParagraph"/>
        <w:numPr>
          <w:ilvl w:val="1"/>
          <w:numId w:val="74"/>
        </w:numPr>
        <w:tabs>
          <w:tab w:val="left" w:pos="3399"/>
          <w:tab w:val="left" w:pos="3400"/>
        </w:tabs>
        <w:rPr>
          <w:sz w:val="18"/>
        </w:rPr>
      </w:pPr>
      <w:r>
        <w:rPr>
          <w:w w:val="105"/>
          <w:sz w:val="18"/>
        </w:rPr>
        <w:t>Compare</w:t>
      </w:r>
      <w:r>
        <w:rPr>
          <w:spacing w:val="17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Nirma’s</w:t>
      </w:r>
      <w:proofErr w:type="spellEnd"/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strategy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vis-à-vis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HLL’s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strategy.</w:t>
      </w:r>
    </w:p>
    <w:p w14:paraId="5711F249" w14:textId="77777777" w:rsidR="00DE4ECC" w:rsidRDefault="00105BF9" w:rsidP="00105BF9">
      <w:pPr>
        <w:pStyle w:val="ListParagraph"/>
        <w:numPr>
          <w:ilvl w:val="1"/>
          <w:numId w:val="74"/>
        </w:numPr>
        <w:tabs>
          <w:tab w:val="left" w:pos="3399"/>
          <w:tab w:val="left" w:pos="3400"/>
        </w:tabs>
        <w:rPr>
          <w:sz w:val="18"/>
        </w:rPr>
      </w:pPr>
      <w:r>
        <w:rPr>
          <w:w w:val="105"/>
          <w:sz w:val="18"/>
        </w:rPr>
        <w:t>Determine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role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SCM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success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HLL’s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detergents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India.</w:t>
      </w:r>
    </w:p>
    <w:p w14:paraId="6688B3FB" w14:textId="77777777" w:rsidR="00DE4ECC" w:rsidRDefault="00DE4ECC">
      <w:pPr>
        <w:pStyle w:val="BodyText"/>
        <w:spacing w:before="8"/>
        <w:rPr>
          <w:sz w:val="20"/>
        </w:rPr>
      </w:pPr>
    </w:p>
    <w:p w14:paraId="256D9FBE" w14:textId="77777777" w:rsidR="00DE4ECC" w:rsidRDefault="00105BF9" w:rsidP="00105BF9">
      <w:pPr>
        <w:pStyle w:val="ListParagraph"/>
        <w:numPr>
          <w:ilvl w:val="1"/>
          <w:numId w:val="79"/>
        </w:numPr>
        <w:tabs>
          <w:tab w:val="left" w:pos="3220"/>
        </w:tabs>
        <w:spacing w:before="0"/>
        <w:ind w:left="3220"/>
        <w:jc w:val="left"/>
        <w:rPr>
          <w:b/>
          <w:sz w:val="24"/>
        </w:rPr>
      </w:pPr>
      <w:r>
        <w:rPr>
          <w:b/>
          <w:sz w:val="24"/>
          <w:u w:val="single"/>
        </w:rPr>
        <w:t>Summary</w:t>
      </w:r>
    </w:p>
    <w:p w14:paraId="799603A7" w14:textId="77777777" w:rsidR="00DE4ECC" w:rsidRDefault="00DE4ECC">
      <w:pPr>
        <w:pStyle w:val="BodyText"/>
        <w:spacing w:before="3"/>
        <w:rPr>
          <w:b/>
          <w:sz w:val="23"/>
        </w:rPr>
      </w:pPr>
    </w:p>
    <w:p w14:paraId="0B171063" w14:textId="77777777" w:rsidR="00DE4ECC" w:rsidRDefault="00105BF9" w:rsidP="00105BF9">
      <w:pPr>
        <w:pStyle w:val="ListParagraph"/>
        <w:numPr>
          <w:ilvl w:val="0"/>
          <w:numId w:val="73"/>
        </w:numPr>
        <w:tabs>
          <w:tab w:val="left" w:pos="3159"/>
          <w:tab w:val="left" w:pos="3160"/>
        </w:tabs>
        <w:spacing w:before="0"/>
        <w:rPr>
          <w:sz w:val="18"/>
        </w:rPr>
      </w:pPr>
      <w:r>
        <w:rPr>
          <w:sz w:val="18"/>
        </w:rPr>
        <w:t>Supply</w:t>
      </w:r>
      <w:r>
        <w:rPr>
          <w:spacing w:val="19"/>
          <w:sz w:val="18"/>
        </w:rPr>
        <w:t xml:space="preserve"> </w:t>
      </w:r>
      <w:r>
        <w:rPr>
          <w:sz w:val="18"/>
        </w:rPr>
        <w:t>chain</w:t>
      </w:r>
      <w:r>
        <w:rPr>
          <w:spacing w:val="22"/>
          <w:sz w:val="18"/>
        </w:rPr>
        <w:t xml:space="preserve"> </w:t>
      </w:r>
      <w:r>
        <w:rPr>
          <w:sz w:val="18"/>
        </w:rPr>
        <w:t>design</w:t>
      </w:r>
      <w:r>
        <w:rPr>
          <w:spacing w:val="19"/>
          <w:sz w:val="18"/>
        </w:rPr>
        <w:t xml:space="preserve"> </w:t>
      </w:r>
      <w:r>
        <w:rPr>
          <w:sz w:val="18"/>
        </w:rPr>
        <w:t>reflects</w:t>
      </w:r>
      <w:r>
        <w:rPr>
          <w:spacing w:val="22"/>
          <w:sz w:val="18"/>
        </w:rPr>
        <w:t xml:space="preserve"> </w:t>
      </w:r>
      <w:r>
        <w:rPr>
          <w:sz w:val="18"/>
        </w:rPr>
        <w:t>the</w:t>
      </w:r>
      <w:r>
        <w:rPr>
          <w:spacing w:val="19"/>
          <w:sz w:val="18"/>
        </w:rPr>
        <w:t xml:space="preserve"> </w:t>
      </w:r>
      <w:r>
        <w:rPr>
          <w:sz w:val="18"/>
        </w:rPr>
        <w:t>structure</w:t>
      </w:r>
      <w:r>
        <w:rPr>
          <w:spacing w:val="22"/>
          <w:sz w:val="18"/>
        </w:rPr>
        <w:t xml:space="preserve"> </w:t>
      </w:r>
      <w:r>
        <w:rPr>
          <w:sz w:val="18"/>
        </w:rPr>
        <w:t>of</w:t>
      </w:r>
      <w:r>
        <w:rPr>
          <w:spacing w:val="19"/>
          <w:sz w:val="18"/>
        </w:rPr>
        <w:t xml:space="preserve"> </w:t>
      </w:r>
      <w:r>
        <w:rPr>
          <w:sz w:val="18"/>
        </w:rPr>
        <w:t>the</w:t>
      </w:r>
      <w:r>
        <w:rPr>
          <w:spacing w:val="22"/>
          <w:sz w:val="18"/>
        </w:rPr>
        <w:t xml:space="preserve"> </w:t>
      </w:r>
      <w:r>
        <w:rPr>
          <w:sz w:val="18"/>
        </w:rPr>
        <w:t>supply</w:t>
      </w:r>
      <w:r>
        <w:rPr>
          <w:spacing w:val="19"/>
          <w:sz w:val="18"/>
        </w:rPr>
        <w:t xml:space="preserve"> </w:t>
      </w:r>
      <w:r>
        <w:rPr>
          <w:sz w:val="18"/>
        </w:rPr>
        <w:t>chain</w:t>
      </w:r>
      <w:r>
        <w:rPr>
          <w:spacing w:val="22"/>
          <w:sz w:val="18"/>
        </w:rPr>
        <w:t xml:space="preserve"> </w:t>
      </w:r>
      <w:r>
        <w:rPr>
          <w:sz w:val="18"/>
        </w:rPr>
        <w:t>over</w:t>
      </w:r>
      <w:r>
        <w:rPr>
          <w:spacing w:val="20"/>
          <w:sz w:val="18"/>
        </w:rPr>
        <w:t xml:space="preserve"> </w:t>
      </w:r>
      <w:r>
        <w:rPr>
          <w:sz w:val="18"/>
        </w:rPr>
        <w:t>the</w:t>
      </w:r>
      <w:r>
        <w:rPr>
          <w:spacing w:val="21"/>
          <w:sz w:val="18"/>
        </w:rPr>
        <w:t xml:space="preserve"> </w:t>
      </w:r>
      <w:r>
        <w:rPr>
          <w:sz w:val="18"/>
        </w:rPr>
        <w:t>next</w:t>
      </w:r>
      <w:r>
        <w:rPr>
          <w:spacing w:val="20"/>
          <w:sz w:val="18"/>
        </w:rPr>
        <w:t xml:space="preserve"> </w:t>
      </w:r>
      <w:r>
        <w:rPr>
          <w:sz w:val="18"/>
        </w:rPr>
        <w:t>several</w:t>
      </w:r>
      <w:r>
        <w:rPr>
          <w:spacing w:val="22"/>
          <w:sz w:val="18"/>
        </w:rPr>
        <w:t xml:space="preserve"> </w:t>
      </w:r>
      <w:r>
        <w:rPr>
          <w:sz w:val="18"/>
        </w:rPr>
        <w:t>years.</w:t>
      </w:r>
    </w:p>
    <w:p w14:paraId="0EDC5D0A" w14:textId="77777777" w:rsidR="00DE4ECC" w:rsidRDefault="00105BF9" w:rsidP="00105BF9">
      <w:pPr>
        <w:pStyle w:val="ListParagraph"/>
        <w:numPr>
          <w:ilvl w:val="0"/>
          <w:numId w:val="73"/>
        </w:numPr>
        <w:tabs>
          <w:tab w:val="left" w:pos="3159"/>
          <w:tab w:val="left" w:pos="3160"/>
        </w:tabs>
        <w:spacing w:line="273" w:lineRule="auto"/>
        <w:ind w:right="273"/>
        <w:rPr>
          <w:sz w:val="18"/>
        </w:rPr>
      </w:pPr>
      <w:r>
        <w:rPr>
          <w:w w:val="105"/>
          <w:sz w:val="18"/>
        </w:rPr>
        <w:t>In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26"/>
          <w:w w:val="105"/>
          <w:sz w:val="18"/>
        </w:rPr>
        <w:t xml:space="preserve"> </w:t>
      </w:r>
      <w:r>
        <w:rPr>
          <w:w w:val="105"/>
          <w:sz w:val="18"/>
        </w:rPr>
        <w:t>Supply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Chain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planning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phase,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companies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define</w:t>
      </w:r>
      <w:r>
        <w:rPr>
          <w:spacing w:val="26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set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operating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policies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-38"/>
          <w:w w:val="105"/>
          <w:sz w:val="18"/>
        </w:rPr>
        <w:t xml:space="preserve"> </w:t>
      </w:r>
      <w:r>
        <w:rPr>
          <w:w w:val="105"/>
          <w:sz w:val="18"/>
        </w:rPr>
        <w:t>govern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short-term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operations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normally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determined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an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annual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basis.</w:t>
      </w:r>
    </w:p>
    <w:p w14:paraId="36EA0F84" w14:textId="77777777" w:rsidR="00DE4ECC" w:rsidRDefault="00105BF9" w:rsidP="00105BF9">
      <w:pPr>
        <w:pStyle w:val="ListParagraph"/>
        <w:numPr>
          <w:ilvl w:val="0"/>
          <w:numId w:val="73"/>
        </w:numPr>
        <w:tabs>
          <w:tab w:val="left" w:pos="3159"/>
          <w:tab w:val="left" w:pos="3160"/>
        </w:tabs>
        <w:spacing w:before="119"/>
        <w:rPr>
          <w:sz w:val="18"/>
        </w:rPr>
      </w:pPr>
      <w:r>
        <w:rPr>
          <w:w w:val="105"/>
          <w:sz w:val="18"/>
        </w:rPr>
        <w:t>Aggregate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planning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basis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decisions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at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Supply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chain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operations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stage.</w:t>
      </w:r>
    </w:p>
    <w:p w14:paraId="4C620E59" w14:textId="77777777" w:rsidR="00DE4ECC" w:rsidRDefault="00105BF9" w:rsidP="00105BF9">
      <w:pPr>
        <w:pStyle w:val="ListParagraph"/>
        <w:numPr>
          <w:ilvl w:val="0"/>
          <w:numId w:val="73"/>
        </w:numPr>
        <w:tabs>
          <w:tab w:val="left" w:pos="3159"/>
          <w:tab w:val="left" w:pos="3160"/>
        </w:tabs>
        <w:spacing w:line="273" w:lineRule="auto"/>
        <w:ind w:right="271"/>
        <w:rPr>
          <w:sz w:val="18"/>
        </w:rPr>
      </w:pPr>
      <w:r>
        <w:rPr>
          <w:w w:val="105"/>
          <w:sz w:val="18"/>
        </w:rPr>
        <w:t>The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internal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supply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chain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portion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given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supply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chain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occurs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within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an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individual</w:t>
      </w:r>
      <w:r>
        <w:rPr>
          <w:spacing w:val="30"/>
          <w:w w:val="105"/>
          <w:sz w:val="18"/>
        </w:rPr>
        <w:t xml:space="preserve"> </w:t>
      </w:r>
      <w:r>
        <w:rPr>
          <w:w w:val="105"/>
          <w:sz w:val="18"/>
        </w:rPr>
        <w:t>organization.</w:t>
      </w:r>
    </w:p>
    <w:p w14:paraId="68CD4C8A" w14:textId="77777777" w:rsidR="00DE4ECC" w:rsidRDefault="00105BF9" w:rsidP="00105BF9">
      <w:pPr>
        <w:pStyle w:val="ListParagraph"/>
        <w:numPr>
          <w:ilvl w:val="0"/>
          <w:numId w:val="73"/>
        </w:numPr>
        <w:tabs>
          <w:tab w:val="left" w:pos="3159"/>
          <w:tab w:val="left" w:pos="3160"/>
        </w:tabs>
        <w:spacing w:before="119" w:line="273" w:lineRule="auto"/>
        <w:ind w:right="268"/>
        <w:rPr>
          <w:sz w:val="18"/>
        </w:rPr>
      </w:pPr>
      <w:r>
        <w:rPr>
          <w:sz w:val="18"/>
        </w:rPr>
        <w:t>Once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decision</w:t>
      </w:r>
      <w:r>
        <w:rPr>
          <w:spacing w:val="1"/>
          <w:sz w:val="18"/>
        </w:rPr>
        <w:t xml:space="preserve"> </w:t>
      </w:r>
      <w:r>
        <w:rPr>
          <w:sz w:val="18"/>
        </w:rPr>
        <w:t>is</w:t>
      </w:r>
      <w:r>
        <w:rPr>
          <w:spacing w:val="1"/>
          <w:sz w:val="18"/>
        </w:rPr>
        <w:t xml:space="preserve"> </w:t>
      </w:r>
      <w:r>
        <w:rPr>
          <w:sz w:val="18"/>
        </w:rPr>
        <w:t>made</w:t>
      </w:r>
      <w:r>
        <w:rPr>
          <w:spacing w:val="1"/>
          <w:sz w:val="18"/>
        </w:rPr>
        <w:t xml:space="preserve"> </w:t>
      </w:r>
      <w:r>
        <w:rPr>
          <w:sz w:val="18"/>
        </w:rPr>
        <w:t>to</w:t>
      </w:r>
      <w:r>
        <w:rPr>
          <w:spacing w:val="1"/>
          <w:sz w:val="18"/>
        </w:rPr>
        <w:t xml:space="preserve"> </w:t>
      </w:r>
      <w:r>
        <w:rPr>
          <w:sz w:val="18"/>
        </w:rPr>
        <w:t>purchase</w:t>
      </w:r>
      <w:r>
        <w:rPr>
          <w:spacing w:val="1"/>
          <w:sz w:val="18"/>
        </w:rPr>
        <w:t xml:space="preserve"> </w:t>
      </w:r>
      <w:r>
        <w:rPr>
          <w:sz w:val="18"/>
        </w:rPr>
        <w:t>a</w:t>
      </w:r>
      <w:r>
        <w:rPr>
          <w:spacing w:val="1"/>
          <w:sz w:val="18"/>
        </w:rPr>
        <w:t xml:space="preserve"> </w:t>
      </w:r>
      <w:r>
        <w:rPr>
          <w:sz w:val="18"/>
        </w:rPr>
        <w:t>product</w:t>
      </w:r>
      <w:r>
        <w:rPr>
          <w:spacing w:val="1"/>
          <w:sz w:val="18"/>
        </w:rPr>
        <w:t xml:space="preserve"> </w:t>
      </w:r>
      <w:r>
        <w:rPr>
          <w:sz w:val="18"/>
        </w:rPr>
        <w:t>or</w:t>
      </w:r>
      <w:r>
        <w:rPr>
          <w:spacing w:val="1"/>
          <w:sz w:val="18"/>
        </w:rPr>
        <w:t xml:space="preserve"> </w:t>
      </w:r>
      <w:r>
        <w:rPr>
          <w:sz w:val="18"/>
        </w:rPr>
        <w:t>service</w:t>
      </w:r>
      <w:r>
        <w:rPr>
          <w:spacing w:val="1"/>
          <w:sz w:val="18"/>
        </w:rPr>
        <w:t xml:space="preserve"> </w:t>
      </w:r>
      <w:r>
        <w:rPr>
          <w:sz w:val="18"/>
        </w:rPr>
        <w:t>from</w:t>
      </w:r>
      <w:r>
        <w:rPr>
          <w:spacing w:val="1"/>
          <w:sz w:val="18"/>
        </w:rPr>
        <w:t xml:space="preserve"> </w:t>
      </w:r>
      <w:r>
        <w:rPr>
          <w:sz w:val="18"/>
        </w:rPr>
        <w:t>external</w:t>
      </w:r>
      <w:r>
        <w:rPr>
          <w:spacing w:val="1"/>
          <w:sz w:val="18"/>
        </w:rPr>
        <w:t xml:space="preserve"> </w:t>
      </w:r>
      <w:r>
        <w:rPr>
          <w:sz w:val="18"/>
        </w:rPr>
        <w:t>suppliers,</w:t>
      </w:r>
      <w:r>
        <w:rPr>
          <w:spacing w:val="-37"/>
          <w:sz w:val="18"/>
        </w:rPr>
        <w:t xml:space="preserve"> </w:t>
      </w:r>
      <w:r>
        <w:rPr>
          <w:sz w:val="18"/>
        </w:rPr>
        <w:t>purchasing</w:t>
      </w:r>
      <w:r>
        <w:rPr>
          <w:spacing w:val="15"/>
          <w:sz w:val="18"/>
        </w:rPr>
        <w:t xml:space="preserve"> </w:t>
      </w:r>
      <w:r>
        <w:rPr>
          <w:sz w:val="18"/>
        </w:rPr>
        <w:t>is</w:t>
      </w:r>
      <w:r>
        <w:rPr>
          <w:spacing w:val="16"/>
          <w:sz w:val="18"/>
        </w:rPr>
        <w:t xml:space="preserve"> </w:t>
      </w:r>
      <w:r>
        <w:rPr>
          <w:sz w:val="18"/>
        </w:rPr>
        <w:t>brought</w:t>
      </w:r>
      <w:r>
        <w:rPr>
          <w:spacing w:val="14"/>
          <w:sz w:val="18"/>
        </w:rPr>
        <w:t xml:space="preserve"> </w:t>
      </w:r>
      <w:r>
        <w:rPr>
          <w:sz w:val="18"/>
        </w:rPr>
        <w:t>into</w:t>
      </w:r>
      <w:r>
        <w:rPr>
          <w:spacing w:val="16"/>
          <w:sz w:val="18"/>
        </w:rPr>
        <w:t xml:space="preserve"> </w:t>
      </w:r>
      <w:r>
        <w:rPr>
          <w:sz w:val="18"/>
        </w:rPr>
        <w:t>the</w:t>
      </w:r>
      <w:r>
        <w:rPr>
          <w:spacing w:val="15"/>
          <w:sz w:val="18"/>
        </w:rPr>
        <w:t xml:space="preserve"> </w:t>
      </w:r>
      <w:r>
        <w:rPr>
          <w:sz w:val="18"/>
        </w:rPr>
        <w:t>process.</w:t>
      </w:r>
    </w:p>
    <w:p w14:paraId="26FE2CAA" w14:textId="77777777" w:rsidR="00DE4ECC" w:rsidRDefault="00DE4ECC">
      <w:pPr>
        <w:spacing w:line="273" w:lineRule="auto"/>
        <w:rPr>
          <w:sz w:val="18"/>
        </w:r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00044A22" w14:textId="77777777" w:rsidR="00DE4ECC" w:rsidRDefault="00DE4ECC">
      <w:pPr>
        <w:pStyle w:val="BodyText"/>
        <w:rPr>
          <w:sz w:val="20"/>
        </w:rPr>
      </w:pPr>
    </w:p>
    <w:p w14:paraId="3F9C9BB2" w14:textId="77777777" w:rsidR="00DE4ECC" w:rsidRDefault="00DE4ECC">
      <w:pPr>
        <w:pStyle w:val="BodyText"/>
        <w:rPr>
          <w:sz w:val="20"/>
        </w:rPr>
      </w:pPr>
    </w:p>
    <w:p w14:paraId="760DCEFC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0ACA80A7" w14:textId="77777777" w:rsidR="00DE4ECC" w:rsidRDefault="00DE4ECC">
      <w:pPr>
        <w:pStyle w:val="BodyText"/>
        <w:spacing w:before="6"/>
        <w:rPr>
          <w:sz w:val="20"/>
        </w:rPr>
      </w:pPr>
    </w:p>
    <w:p w14:paraId="15B637C0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0" w:line="273" w:lineRule="auto"/>
        <w:ind w:right="43"/>
        <w:jc w:val="both"/>
        <w:rPr>
          <w:sz w:val="18"/>
        </w:rPr>
      </w:pPr>
      <w:r>
        <w:rPr>
          <w:w w:val="105"/>
          <w:sz w:val="18"/>
        </w:rPr>
        <w:t>There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two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different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ways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view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processes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performed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supply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chain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which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-40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push-pull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view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cycle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view.</w:t>
      </w:r>
    </w:p>
    <w:p w14:paraId="0A857341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9" w:line="273" w:lineRule="auto"/>
        <w:ind w:right="56"/>
        <w:jc w:val="both"/>
        <w:rPr>
          <w:sz w:val="18"/>
        </w:rPr>
      </w:pPr>
      <w:r>
        <w:rPr>
          <w:w w:val="105"/>
          <w:sz w:val="18"/>
        </w:rPr>
        <w:t>Pull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processes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initiated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customer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order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whereas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push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processes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initiated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performed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anticipation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customer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orders.</w:t>
      </w:r>
    </w:p>
    <w:p w14:paraId="3CA3486D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9" w:line="273" w:lineRule="auto"/>
        <w:ind w:right="47"/>
        <w:jc w:val="both"/>
        <w:rPr>
          <w:sz w:val="18"/>
        </w:rPr>
      </w:pPr>
      <w:r>
        <w:rPr>
          <w:w w:val="105"/>
          <w:sz w:val="18"/>
        </w:rPr>
        <w:t>The decision to source is determined by the strategy the firm may have for that category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item.</w:t>
      </w:r>
    </w:p>
    <w:p w14:paraId="5F1E3FD5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9" w:line="273" w:lineRule="auto"/>
        <w:ind w:right="44"/>
        <w:jc w:val="both"/>
        <w:rPr>
          <w:sz w:val="18"/>
        </w:rPr>
      </w:pPr>
      <w:r>
        <w:rPr>
          <w:w w:val="105"/>
          <w:sz w:val="18"/>
        </w:rPr>
        <w:t>There are basically three sourcing strategies that are combined in different ways. These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strategies are Multi-sourcing Strategy, Network Sourcing Strategy and Single Sourcing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Strategy.</w:t>
      </w:r>
    </w:p>
    <w:p w14:paraId="2683BE19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8" w:line="273" w:lineRule="auto"/>
        <w:ind w:right="51"/>
        <w:jc w:val="both"/>
        <w:rPr>
          <w:sz w:val="18"/>
        </w:rPr>
      </w:pPr>
      <w:r>
        <w:rPr>
          <w:w w:val="105"/>
          <w:sz w:val="18"/>
        </w:rPr>
        <w:t>This linear relationship between costs and cumulative production became</w:t>
      </w:r>
      <w:r>
        <w:rPr>
          <w:w w:val="105"/>
          <w:sz w:val="18"/>
        </w:rPr>
        <w:t xml:space="preserve"> known as 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Experience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Curve.</w:t>
      </w:r>
    </w:p>
    <w:p w14:paraId="27209841" w14:textId="77777777" w:rsidR="00DE4ECC" w:rsidRDefault="00DE4ECC">
      <w:pPr>
        <w:pStyle w:val="BodyText"/>
        <w:spacing w:before="2"/>
      </w:pPr>
    </w:p>
    <w:p w14:paraId="287DC0EB" w14:textId="77777777" w:rsidR="00DE4ECC" w:rsidRDefault="00105BF9" w:rsidP="00105BF9">
      <w:pPr>
        <w:pStyle w:val="Heading3"/>
        <w:numPr>
          <w:ilvl w:val="1"/>
          <w:numId w:val="79"/>
        </w:numPr>
        <w:tabs>
          <w:tab w:val="left" w:pos="772"/>
        </w:tabs>
        <w:ind w:left="772" w:hanging="538"/>
        <w:jc w:val="left"/>
        <w:rPr>
          <w:u w:val="none"/>
        </w:rPr>
      </w:pPr>
      <w:r>
        <w:t>Keywords</w:t>
      </w:r>
    </w:p>
    <w:p w14:paraId="7B5EBFE6" w14:textId="77777777" w:rsidR="00DE4ECC" w:rsidRDefault="00DE4ECC">
      <w:pPr>
        <w:pStyle w:val="BodyText"/>
        <w:spacing w:before="3"/>
        <w:rPr>
          <w:b/>
          <w:sz w:val="23"/>
        </w:rPr>
      </w:pPr>
    </w:p>
    <w:p w14:paraId="7CF4D429" w14:textId="77777777" w:rsidR="00DE4ECC" w:rsidRDefault="00105BF9">
      <w:pPr>
        <w:pStyle w:val="BodyText"/>
        <w:spacing w:line="273" w:lineRule="auto"/>
        <w:ind w:left="234"/>
      </w:pPr>
      <w:r>
        <w:rPr>
          <w:b/>
          <w:i/>
        </w:rPr>
        <w:t>Cycle</w:t>
      </w:r>
      <w:r>
        <w:rPr>
          <w:b/>
          <w:i/>
          <w:spacing w:val="21"/>
        </w:rPr>
        <w:t xml:space="preserve"> </w:t>
      </w:r>
      <w:r>
        <w:rPr>
          <w:b/>
          <w:i/>
        </w:rPr>
        <w:t>View</w:t>
      </w:r>
      <w:r>
        <w:t>:</w:t>
      </w:r>
      <w:r>
        <w:rPr>
          <w:spacing w:val="21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view</w:t>
      </w:r>
      <w:r>
        <w:rPr>
          <w:spacing w:val="22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supply</w:t>
      </w:r>
      <w:r>
        <w:rPr>
          <w:spacing w:val="24"/>
        </w:rPr>
        <w:t xml:space="preserve"> </w:t>
      </w:r>
      <w:r>
        <w:t>chain</w:t>
      </w:r>
      <w:r>
        <w:rPr>
          <w:spacing w:val="22"/>
        </w:rPr>
        <w:t xml:space="preserve"> </w:t>
      </w:r>
      <w:r>
        <w:t>when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processes</w:t>
      </w:r>
      <w:r>
        <w:rPr>
          <w:spacing w:val="24"/>
        </w:rPr>
        <w:t xml:space="preserve"> </w:t>
      </w:r>
      <w:r>
        <w:t>are</w:t>
      </w:r>
      <w:r>
        <w:rPr>
          <w:spacing w:val="21"/>
        </w:rPr>
        <w:t xml:space="preserve"> </w:t>
      </w:r>
      <w:r>
        <w:t>divided</w:t>
      </w:r>
      <w:r>
        <w:rPr>
          <w:spacing w:val="22"/>
        </w:rPr>
        <w:t xml:space="preserve"> </w:t>
      </w:r>
      <w:r>
        <w:t>into</w:t>
      </w:r>
      <w:r>
        <w:rPr>
          <w:spacing w:val="24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series</w:t>
      </w:r>
      <w:r>
        <w:rPr>
          <w:spacing w:val="22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cycles,</w:t>
      </w:r>
      <w:r>
        <w:rPr>
          <w:spacing w:val="21"/>
        </w:rPr>
        <w:t xml:space="preserve"> </w:t>
      </w:r>
      <w:r>
        <w:t>each</w:t>
      </w:r>
      <w:r>
        <w:rPr>
          <w:spacing w:val="-37"/>
        </w:rPr>
        <w:t xml:space="preserve"> </w:t>
      </w:r>
      <w:r>
        <w:t>performed</w:t>
      </w:r>
      <w:r>
        <w:rPr>
          <w:spacing w:val="16"/>
        </w:rPr>
        <w:t xml:space="preserve"> </w:t>
      </w:r>
      <w:r>
        <w:t>at</w:t>
      </w:r>
      <w:r>
        <w:rPr>
          <w:spacing w:val="13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interface</w:t>
      </w:r>
      <w:r>
        <w:rPr>
          <w:spacing w:val="16"/>
        </w:rPr>
        <w:t xml:space="preserve"> </w:t>
      </w:r>
      <w:r>
        <w:t>between</w:t>
      </w:r>
      <w:r>
        <w:rPr>
          <w:spacing w:val="16"/>
        </w:rPr>
        <w:t xml:space="preserve"> </w:t>
      </w:r>
      <w:r>
        <w:t>two</w:t>
      </w:r>
      <w:r>
        <w:rPr>
          <w:spacing w:val="14"/>
        </w:rPr>
        <w:t xml:space="preserve"> </w:t>
      </w:r>
      <w:r>
        <w:t>successive</w:t>
      </w:r>
      <w:r>
        <w:rPr>
          <w:spacing w:val="16"/>
        </w:rPr>
        <w:t xml:space="preserve"> </w:t>
      </w:r>
      <w:r>
        <w:t>stages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supply</w:t>
      </w:r>
      <w:r>
        <w:rPr>
          <w:spacing w:val="16"/>
        </w:rPr>
        <w:t xml:space="preserve"> </w:t>
      </w:r>
      <w:r>
        <w:t>chain.</w:t>
      </w:r>
    </w:p>
    <w:p w14:paraId="577C219A" w14:textId="77777777" w:rsidR="00DE4ECC" w:rsidRDefault="00105BF9">
      <w:pPr>
        <w:pStyle w:val="BodyText"/>
        <w:spacing w:before="119" w:line="273" w:lineRule="auto"/>
        <w:ind w:left="234"/>
      </w:pPr>
      <w:r>
        <w:rPr>
          <w:b/>
          <w:i/>
          <w:w w:val="105"/>
        </w:rPr>
        <w:t>Internal</w:t>
      </w:r>
      <w:r>
        <w:rPr>
          <w:b/>
          <w:i/>
          <w:spacing w:val="-10"/>
          <w:w w:val="105"/>
        </w:rPr>
        <w:t xml:space="preserve"> </w:t>
      </w:r>
      <w:r>
        <w:rPr>
          <w:b/>
          <w:i/>
          <w:w w:val="105"/>
        </w:rPr>
        <w:t>Supply</w:t>
      </w:r>
      <w:r>
        <w:rPr>
          <w:b/>
          <w:i/>
          <w:spacing w:val="-5"/>
          <w:w w:val="105"/>
        </w:rPr>
        <w:t xml:space="preserve"> </w:t>
      </w:r>
      <w:r>
        <w:rPr>
          <w:b/>
          <w:i/>
          <w:w w:val="105"/>
        </w:rPr>
        <w:t>Chain</w:t>
      </w:r>
      <w:r>
        <w:rPr>
          <w:w w:val="105"/>
        </w:rPr>
        <w:t>:</w:t>
      </w:r>
      <w:r>
        <w:rPr>
          <w:spacing w:val="-10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portion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given</w:t>
      </w:r>
      <w:r>
        <w:rPr>
          <w:spacing w:val="-9"/>
          <w:w w:val="105"/>
        </w:rPr>
        <w:t xml:space="preserve"> </w:t>
      </w:r>
      <w:r>
        <w:rPr>
          <w:w w:val="105"/>
        </w:rPr>
        <w:t>supply</w:t>
      </w:r>
      <w:r>
        <w:rPr>
          <w:spacing w:val="-6"/>
          <w:w w:val="105"/>
        </w:rPr>
        <w:t xml:space="preserve"> </w:t>
      </w:r>
      <w:r>
        <w:rPr>
          <w:w w:val="105"/>
        </w:rPr>
        <w:t>chain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occurs</w:t>
      </w:r>
      <w:r>
        <w:rPr>
          <w:spacing w:val="-9"/>
          <w:w w:val="105"/>
        </w:rPr>
        <w:t xml:space="preserve"> </w:t>
      </w:r>
      <w:r>
        <w:rPr>
          <w:w w:val="105"/>
        </w:rPr>
        <w:t>within</w:t>
      </w:r>
      <w:r>
        <w:rPr>
          <w:spacing w:val="-6"/>
          <w:w w:val="105"/>
        </w:rPr>
        <w:t xml:space="preserve"> </w:t>
      </w:r>
      <w:r>
        <w:rPr>
          <w:w w:val="105"/>
        </w:rPr>
        <w:t>an</w:t>
      </w:r>
      <w:r>
        <w:rPr>
          <w:spacing w:val="-9"/>
          <w:w w:val="105"/>
        </w:rPr>
        <w:t xml:space="preserve"> </w:t>
      </w:r>
      <w:r>
        <w:rPr>
          <w:w w:val="105"/>
        </w:rPr>
        <w:t>individual</w:t>
      </w:r>
      <w:r>
        <w:rPr>
          <w:spacing w:val="-39"/>
          <w:w w:val="105"/>
        </w:rPr>
        <w:t xml:space="preserve"> </w:t>
      </w:r>
      <w:r>
        <w:rPr>
          <w:w w:val="105"/>
        </w:rPr>
        <w:t>organization.</w:t>
      </w:r>
    </w:p>
    <w:p w14:paraId="502202C3" w14:textId="77777777" w:rsidR="00DE4ECC" w:rsidRDefault="00105BF9">
      <w:pPr>
        <w:pStyle w:val="BodyText"/>
        <w:spacing w:before="118"/>
        <w:ind w:left="234"/>
      </w:pPr>
      <w:r>
        <w:rPr>
          <w:b/>
          <w:i/>
        </w:rPr>
        <w:t>Pull</w:t>
      </w:r>
      <w:r>
        <w:rPr>
          <w:b/>
          <w:i/>
          <w:spacing w:val="15"/>
        </w:rPr>
        <w:t xml:space="preserve"> </w:t>
      </w:r>
      <w:r>
        <w:rPr>
          <w:b/>
          <w:i/>
        </w:rPr>
        <w:t>Processes:</w:t>
      </w:r>
      <w:r>
        <w:rPr>
          <w:b/>
          <w:i/>
          <w:spacing w:val="16"/>
        </w:rPr>
        <w:t xml:space="preserve"> </w:t>
      </w:r>
      <w:r>
        <w:t>These</w:t>
      </w:r>
      <w:r>
        <w:rPr>
          <w:spacing w:val="15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t>processes</w:t>
      </w:r>
      <w:r>
        <w:rPr>
          <w:spacing w:val="18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supply</w:t>
      </w:r>
      <w:r>
        <w:rPr>
          <w:spacing w:val="18"/>
        </w:rPr>
        <w:t xml:space="preserve"> </w:t>
      </w:r>
      <w:r>
        <w:t>chain</w:t>
      </w:r>
      <w:r>
        <w:rPr>
          <w:spacing w:val="18"/>
        </w:rPr>
        <w:t xml:space="preserve"> </w:t>
      </w:r>
      <w:r>
        <w:t>initiated</w:t>
      </w:r>
      <w:r>
        <w:rPr>
          <w:spacing w:val="18"/>
        </w:rPr>
        <w:t xml:space="preserve"> </w:t>
      </w:r>
      <w:r>
        <w:t>by</w:t>
      </w:r>
      <w:r>
        <w:rPr>
          <w:spacing w:val="16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customer</w:t>
      </w:r>
      <w:r>
        <w:rPr>
          <w:spacing w:val="18"/>
        </w:rPr>
        <w:t xml:space="preserve"> </w:t>
      </w:r>
      <w:r>
        <w:t>order.</w:t>
      </w:r>
    </w:p>
    <w:p w14:paraId="43D0C94F" w14:textId="77777777" w:rsidR="00DE4ECC" w:rsidRDefault="00105BF9">
      <w:pPr>
        <w:pStyle w:val="BodyText"/>
        <w:spacing w:before="149" w:line="273" w:lineRule="auto"/>
        <w:ind w:left="234" w:right="38"/>
        <w:jc w:val="both"/>
      </w:pPr>
      <w:r>
        <w:rPr>
          <w:b/>
          <w:i/>
        </w:rPr>
        <w:t xml:space="preserve">Push Processes: </w:t>
      </w:r>
      <w:r>
        <w:t>These are processes in a supply chain initiated and performed in anticipatio</w:t>
      </w:r>
      <w:r>
        <w:t>n of</w:t>
      </w:r>
      <w:r>
        <w:rPr>
          <w:spacing w:val="1"/>
        </w:rPr>
        <w:t xml:space="preserve"> </w:t>
      </w:r>
      <w:r>
        <w:rPr>
          <w:w w:val="105"/>
        </w:rPr>
        <w:t>customer</w:t>
      </w:r>
      <w:r>
        <w:rPr>
          <w:spacing w:val="24"/>
          <w:w w:val="105"/>
        </w:rPr>
        <w:t xml:space="preserve"> </w:t>
      </w:r>
      <w:r>
        <w:rPr>
          <w:w w:val="105"/>
        </w:rPr>
        <w:t>orders.</w:t>
      </w:r>
    </w:p>
    <w:p w14:paraId="3BC7A6B4" w14:textId="77777777" w:rsidR="00DE4ECC" w:rsidRDefault="00105BF9">
      <w:pPr>
        <w:pStyle w:val="BodyText"/>
        <w:spacing w:before="119" w:line="273" w:lineRule="auto"/>
        <w:ind w:left="234" w:right="51"/>
        <w:jc w:val="both"/>
      </w:pPr>
      <w:r>
        <w:rPr>
          <w:b/>
          <w:i/>
          <w:w w:val="105"/>
        </w:rPr>
        <w:t xml:space="preserve">Supply Chain: </w:t>
      </w:r>
      <w:r>
        <w:rPr>
          <w:w w:val="105"/>
        </w:rPr>
        <w:t>It consists of organizations that are connected through three key flows across</w:t>
      </w:r>
      <w:r>
        <w:rPr>
          <w:spacing w:val="1"/>
          <w:w w:val="105"/>
        </w:rPr>
        <w:t xml:space="preserve"> </w:t>
      </w:r>
      <w:r>
        <w:rPr>
          <w:w w:val="105"/>
        </w:rPr>
        <w:t>their boundaries—flow of information, product/materials, and funds between the different</w:t>
      </w:r>
      <w:r>
        <w:rPr>
          <w:spacing w:val="1"/>
          <w:w w:val="105"/>
        </w:rPr>
        <w:t xml:space="preserve"> </w:t>
      </w:r>
      <w:r>
        <w:rPr>
          <w:w w:val="105"/>
        </w:rPr>
        <w:t>stages.</w:t>
      </w:r>
    </w:p>
    <w:p w14:paraId="75531A69" w14:textId="77777777" w:rsidR="00DE4ECC" w:rsidRDefault="00DE4ECC">
      <w:pPr>
        <w:pStyle w:val="BodyText"/>
        <w:spacing w:before="2"/>
      </w:pPr>
    </w:p>
    <w:p w14:paraId="102911E1" w14:textId="77777777" w:rsidR="00DE4ECC" w:rsidRDefault="00105BF9" w:rsidP="00105BF9">
      <w:pPr>
        <w:pStyle w:val="Heading3"/>
        <w:numPr>
          <w:ilvl w:val="1"/>
          <w:numId w:val="79"/>
        </w:numPr>
        <w:tabs>
          <w:tab w:val="left" w:pos="775"/>
        </w:tabs>
        <w:ind w:hanging="541"/>
        <w:jc w:val="both"/>
        <w:rPr>
          <w:u w:val="none"/>
        </w:rPr>
      </w:pPr>
      <w:r>
        <w:t>Review</w:t>
      </w:r>
      <w:r>
        <w:rPr>
          <w:spacing w:val="12"/>
        </w:rPr>
        <w:t xml:space="preserve"> </w:t>
      </w:r>
      <w:r>
        <w:t>Questions</w:t>
      </w:r>
    </w:p>
    <w:p w14:paraId="129F8F3A" w14:textId="77777777" w:rsidR="00DE4ECC" w:rsidRDefault="00DE4ECC">
      <w:pPr>
        <w:pStyle w:val="BodyText"/>
        <w:spacing w:before="2"/>
        <w:rPr>
          <w:b/>
          <w:sz w:val="23"/>
        </w:rPr>
      </w:pPr>
    </w:p>
    <w:p w14:paraId="0E46572D" w14:textId="77777777" w:rsidR="00DE4ECC" w:rsidRDefault="00105BF9" w:rsidP="00105BF9">
      <w:pPr>
        <w:pStyle w:val="ListParagraph"/>
        <w:numPr>
          <w:ilvl w:val="0"/>
          <w:numId w:val="72"/>
        </w:numPr>
        <w:tabs>
          <w:tab w:val="left" w:pos="715"/>
        </w:tabs>
        <w:spacing w:before="1" w:line="273" w:lineRule="auto"/>
        <w:ind w:right="54"/>
        <w:jc w:val="both"/>
        <w:rPr>
          <w:sz w:val="18"/>
        </w:rPr>
      </w:pPr>
      <w:r>
        <w:rPr>
          <w:w w:val="105"/>
          <w:sz w:val="18"/>
        </w:rPr>
        <w:t>Orientation of Supply chain Function requires considering supply chain design aspects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within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an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organization.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What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supply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chain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design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considerations?</w:t>
      </w:r>
    </w:p>
    <w:p w14:paraId="3B8B082E" w14:textId="77777777" w:rsidR="00DE4ECC" w:rsidRDefault="00105BF9" w:rsidP="00105BF9">
      <w:pPr>
        <w:pStyle w:val="ListParagraph"/>
        <w:numPr>
          <w:ilvl w:val="0"/>
          <w:numId w:val="72"/>
        </w:numPr>
        <w:tabs>
          <w:tab w:val="left" w:pos="714"/>
          <w:tab w:val="left" w:pos="715"/>
        </w:tabs>
        <w:spacing w:before="118"/>
        <w:ind w:hanging="481"/>
        <w:rPr>
          <w:sz w:val="18"/>
        </w:rPr>
      </w:pPr>
      <w:r>
        <w:rPr>
          <w:w w:val="105"/>
          <w:sz w:val="18"/>
        </w:rPr>
        <w:t>Describe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significance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Supply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Chain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Planning.</w:t>
      </w:r>
    </w:p>
    <w:p w14:paraId="5FC59457" w14:textId="77777777" w:rsidR="00DE4ECC" w:rsidRDefault="00105BF9" w:rsidP="00105BF9">
      <w:pPr>
        <w:pStyle w:val="ListParagraph"/>
        <w:numPr>
          <w:ilvl w:val="0"/>
          <w:numId w:val="72"/>
        </w:numPr>
        <w:tabs>
          <w:tab w:val="left" w:pos="714"/>
          <w:tab w:val="left" w:pos="715"/>
        </w:tabs>
        <w:ind w:hanging="481"/>
        <w:rPr>
          <w:sz w:val="18"/>
        </w:rPr>
      </w:pPr>
      <w:r>
        <w:rPr>
          <w:w w:val="105"/>
          <w:sz w:val="18"/>
        </w:rPr>
        <w:t>Aggregate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planning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basis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decisions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at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supply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chain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operations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stage.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Explain.</w:t>
      </w:r>
    </w:p>
    <w:p w14:paraId="39D8C052" w14:textId="77777777" w:rsidR="00DE4ECC" w:rsidRDefault="00105BF9" w:rsidP="00105BF9">
      <w:pPr>
        <w:pStyle w:val="ListParagraph"/>
        <w:numPr>
          <w:ilvl w:val="0"/>
          <w:numId w:val="72"/>
        </w:numPr>
        <w:tabs>
          <w:tab w:val="left" w:pos="714"/>
          <w:tab w:val="left" w:pos="715"/>
        </w:tabs>
        <w:spacing w:line="273" w:lineRule="auto"/>
        <w:ind w:right="50"/>
        <w:rPr>
          <w:sz w:val="18"/>
        </w:rPr>
      </w:pPr>
      <w:r>
        <w:rPr>
          <w:sz w:val="18"/>
        </w:rPr>
        <w:t>Implementation</w:t>
      </w:r>
      <w:r>
        <w:rPr>
          <w:spacing w:val="14"/>
          <w:sz w:val="18"/>
        </w:rPr>
        <w:t xml:space="preserve"> </w:t>
      </w:r>
      <w:r>
        <w:rPr>
          <w:sz w:val="18"/>
        </w:rPr>
        <w:t>of</w:t>
      </w:r>
      <w:r>
        <w:rPr>
          <w:spacing w:val="15"/>
          <w:sz w:val="18"/>
        </w:rPr>
        <w:t xml:space="preserve"> </w:t>
      </w:r>
      <w:r>
        <w:rPr>
          <w:sz w:val="18"/>
        </w:rPr>
        <w:t>supply</w:t>
      </w:r>
      <w:r>
        <w:rPr>
          <w:spacing w:val="18"/>
          <w:sz w:val="18"/>
        </w:rPr>
        <w:t xml:space="preserve"> </w:t>
      </w:r>
      <w:r>
        <w:rPr>
          <w:sz w:val="18"/>
        </w:rPr>
        <w:t>chain</w:t>
      </w:r>
      <w:r>
        <w:rPr>
          <w:spacing w:val="15"/>
          <w:sz w:val="18"/>
        </w:rPr>
        <w:t xml:space="preserve"> </w:t>
      </w:r>
      <w:r>
        <w:rPr>
          <w:sz w:val="18"/>
        </w:rPr>
        <w:t>considers</w:t>
      </w:r>
      <w:r>
        <w:rPr>
          <w:spacing w:val="15"/>
          <w:sz w:val="18"/>
        </w:rPr>
        <w:t xml:space="preserve"> </w:t>
      </w:r>
      <w:r>
        <w:rPr>
          <w:sz w:val="18"/>
        </w:rPr>
        <w:t>two</w:t>
      </w:r>
      <w:r>
        <w:rPr>
          <w:spacing w:val="15"/>
          <w:sz w:val="18"/>
        </w:rPr>
        <w:t xml:space="preserve"> </w:t>
      </w:r>
      <w:r>
        <w:rPr>
          <w:sz w:val="18"/>
        </w:rPr>
        <w:t>significant</w:t>
      </w:r>
      <w:r>
        <w:rPr>
          <w:spacing w:val="15"/>
          <w:sz w:val="18"/>
        </w:rPr>
        <w:t xml:space="preserve"> </w:t>
      </w:r>
      <w:r>
        <w:rPr>
          <w:sz w:val="18"/>
        </w:rPr>
        <w:t>aspects.</w:t>
      </w:r>
      <w:r>
        <w:rPr>
          <w:spacing w:val="14"/>
          <w:sz w:val="18"/>
        </w:rPr>
        <w:t xml:space="preserve"> </w:t>
      </w:r>
      <w:r>
        <w:rPr>
          <w:sz w:val="18"/>
        </w:rPr>
        <w:t>What</w:t>
      </w:r>
      <w:r>
        <w:rPr>
          <w:spacing w:val="18"/>
          <w:sz w:val="18"/>
        </w:rPr>
        <w:t xml:space="preserve"> </w:t>
      </w:r>
      <w:r>
        <w:rPr>
          <w:sz w:val="18"/>
        </w:rPr>
        <w:t>are</w:t>
      </w:r>
      <w:r>
        <w:rPr>
          <w:spacing w:val="15"/>
          <w:sz w:val="18"/>
        </w:rPr>
        <w:t xml:space="preserve"> </w:t>
      </w:r>
      <w:r>
        <w:rPr>
          <w:sz w:val="18"/>
        </w:rPr>
        <w:t>those?</w:t>
      </w:r>
      <w:r>
        <w:rPr>
          <w:spacing w:val="15"/>
          <w:sz w:val="18"/>
        </w:rPr>
        <w:t xml:space="preserve"> </w:t>
      </w:r>
      <w:r>
        <w:rPr>
          <w:sz w:val="18"/>
        </w:rPr>
        <w:t>Explain</w:t>
      </w:r>
      <w:r>
        <w:rPr>
          <w:spacing w:val="-37"/>
          <w:sz w:val="18"/>
        </w:rPr>
        <w:t xml:space="preserve"> </w:t>
      </w:r>
      <w:r>
        <w:rPr>
          <w:w w:val="105"/>
          <w:sz w:val="18"/>
        </w:rPr>
        <w:t>them.</w:t>
      </w:r>
    </w:p>
    <w:p w14:paraId="4B56E726" w14:textId="77777777" w:rsidR="00DE4ECC" w:rsidRDefault="00105BF9" w:rsidP="00105BF9">
      <w:pPr>
        <w:pStyle w:val="ListParagraph"/>
        <w:numPr>
          <w:ilvl w:val="0"/>
          <w:numId w:val="72"/>
        </w:numPr>
        <w:tabs>
          <w:tab w:val="left" w:pos="714"/>
          <w:tab w:val="left" w:pos="715"/>
        </w:tabs>
        <w:spacing w:before="119" w:line="273" w:lineRule="auto"/>
        <w:ind w:right="58"/>
        <w:rPr>
          <w:sz w:val="18"/>
        </w:rPr>
      </w:pPr>
      <w:r>
        <w:rPr>
          <w:sz w:val="18"/>
        </w:rPr>
        <w:t>‘The</w:t>
      </w:r>
      <w:r>
        <w:rPr>
          <w:spacing w:val="23"/>
          <w:sz w:val="18"/>
        </w:rPr>
        <w:t xml:space="preserve"> </w:t>
      </w:r>
      <w:r>
        <w:rPr>
          <w:sz w:val="18"/>
        </w:rPr>
        <w:t>supply</w:t>
      </w:r>
      <w:r>
        <w:rPr>
          <w:spacing w:val="19"/>
          <w:sz w:val="18"/>
        </w:rPr>
        <w:t xml:space="preserve"> </w:t>
      </w:r>
      <w:r>
        <w:rPr>
          <w:sz w:val="18"/>
        </w:rPr>
        <w:t>chain</w:t>
      </w:r>
      <w:r>
        <w:rPr>
          <w:spacing w:val="24"/>
          <w:sz w:val="18"/>
        </w:rPr>
        <w:t xml:space="preserve"> </w:t>
      </w:r>
      <w:r>
        <w:rPr>
          <w:sz w:val="18"/>
        </w:rPr>
        <w:t>has</w:t>
      </w:r>
      <w:r>
        <w:rPr>
          <w:spacing w:val="21"/>
          <w:sz w:val="18"/>
        </w:rPr>
        <w:t xml:space="preserve"> </w:t>
      </w:r>
      <w:r>
        <w:rPr>
          <w:sz w:val="18"/>
        </w:rPr>
        <w:t>to</w:t>
      </w:r>
      <w:r>
        <w:rPr>
          <w:spacing w:val="20"/>
          <w:sz w:val="18"/>
        </w:rPr>
        <w:t xml:space="preserve"> </w:t>
      </w:r>
      <w:r>
        <w:rPr>
          <w:sz w:val="18"/>
        </w:rPr>
        <w:t>be</w:t>
      </w:r>
      <w:r>
        <w:rPr>
          <w:spacing w:val="22"/>
          <w:sz w:val="18"/>
        </w:rPr>
        <w:t xml:space="preserve"> </w:t>
      </w:r>
      <w:r>
        <w:rPr>
          <w:sz w:val="18"/>
        </w:rPr>
        <w:t>seen</w:t>
      </w:r>
      <w:r>
        <w:rPr>
          <w:spacing w:val="23"/>
          <w:sz w:val="18"/>
        </w:rPr>
        <w:t xml:space="preserve"> </w:t>
      </w:r>
      <w:r>
        <w:rPr>
          <w:sz w:val="18"/>
        </w:rPr>
        <w:t>as</w:t>
      </w:r>
      <w:r>
        <w:rPr>
          <w:spacing w:val="20"/>
          <w:sz w:val="18"/>
        </w:rPr>
        <w:t xml:space="preserve"> </w:t>
      </w:r>
      <w:r>
        <w:rPr>
          <w:sz w:val="18"/>
        </w:rPr>
        <w:t>a</w:t>
      </w:r>
      <w:r>
        <w:rPr>
          <w:spacing w:val="22"/>
          <w:sz w:val="18"/>
        </w:rPr>
        <w:t xml:space="preserve"> </w:t>
      </w:r>
      <w:r>
        <w:rPr>
          <w:sz w:val="18"/>
        </w:rPr>
        <w:t>set</w:t>
      </w:r>
      <w:r>
        <w:rPr>
          <w:spacing w:val="20"/>
          <w:sz w:val="18"/>
        </w:rPr>
        <w:t xml:space="preserve"> </w:t>
      </w:r>
      <w:r>
        <w:rPr>
          <w:sz w:val="18"/>
        </w:rPr>
        <w:t>of</w:t>
      </w:r>
      <w:r>
        <w:rPr>
          <w:spacing w:val="23"/>
          <w:sz w:val="18"/>
        </w:rPr>
        <w:t xml:space="preserve"> </w:t>
      </w:r>
      <w:r>
        <w:rPr>
          <w:sz w:val="18"/>
        </w:rPr>
        <w:t>interrelated</w:t>
      </w:r>
      <w:r>
        <w:rPr>
          <w:spacing w:val="22"/>
          <w:sz w:val="18"/>
        </w:rPr>
        <w:t xml:space="preserve"> </w:t>
      </w:r>
      <w:r>
        <w:rPr>
          <w:sz w:val="18"/>
        </w:rPr>
        <w:t>processes</w:t>
      </w:r>
      <w:r>
        <w:rPr>
          <w:spacing w:val="20"/>
          <w:sz w:val="18"/>
        </w:rPr>
        <w:t xml:space="preserve"> </w:t>
      </w:r>
      <w:r>
        <w:rPr>
          <w:sz w:val="18"/>
        </w:rPr>
        <w:t>rather</w:t>
      </w:r>
      <w:r>
        <w:rPr>
          <w:spacing w:val="22"/>
          <w:sz w:val="18"/>
        </w:rPr>
        <w:t xml:space="preserve"> </w:t>
      </w:r>
      <w:r>
        <w:rPr>
          <w:sz w:val="18"/>
        </w:rPr>
        <w:t>than</w:t>
      </w:r>
      <w:r>
        <w:rPr>
          <w:spacing w:val="22"/>
          <w:sz w:val="18"/>
        </w:rPr>
        <w:t xml:space="preserve"> </w:t>
      </w:r>
      <w:r>
        <w:rPr>
          <w:sz w:val="18"/>
        </w:rPr>
        <w:t>a</w:t>
      </w:r>
      <w:r>
        <w:rPr>
          <w:spacing w:val="20"/>
          <w:sz w:val="18"/>
        </w:rPr>
        <w:t xml:space="preserve"> </w:t>
      </w:r>
      <w:r>
        <w:rPr>
          <w:sz w:val="18"/>
        </w:rPr>
        <w:t>series</w:t>
      </w:r>
      <w:r>
        <w:rPr>
          <w:spacing w:val="23"/>
          <w:sz w:val="18"/>
        </w:rPr>
        <w:t xml:space="preserve"> </w:t>
      </w:r>
      <w:r>
        <w:rPr>
          <w:sz w:val="18"/>
        </w:rPr>
        <w:t>of</w:t>
      </w:r>
      <w:r>
        <w:rPr>
          <w:spacing w:val="-37"/>
          <w:sz w:val="18"/>
        </w:rPr>
        <w:t xml:space="preserve"> </w:t>
      </w:r>
      <w:r>
        <w:rPr>
          <w:sz w:val="18"/>
        </w:rPr>
        <w:t>discrete,</w:t>
      </w:r>
      <w:r>
        <w:rPr>
          <w:spacing w:val="26"/>
          <w:sz w:val="18"/>
        </w:rPr>
        <w:t xml:space="preserve"> </w:t>
      </w:r>
      <w:r>
        <w:rPr>
          <w:sz w:val="18"/>
        </w:rPr>
        <w:t>non-aligned</w:t>
      </w:r>
      <w:r>
        <w:rPr>
          <w:spacing w:val="24"/>
          <w:sz w:val="18"/>
        </w:rPr>
        <w:t xml:space="preserve"> </w:t>
      </w:r>
      <w:r>
        <w:rPr>
          <w:sz w:val="18"/>
        </w:rPr>
        <w:t>activities.’</w:t>
      </w:r>
      <w:r>
        <w:rPr>
          <w:spacing w:val="27"/>
          <w:sz w:val="18"/>
        </w:rPr>
        <w:t xml:space="preserve"> </w:t>
      </w:r>
      <w:r>
        <w:rPr>
          <w:sz w:val="18"/>
        </w:rPr>
        <w:t>Justify.</w:t>
      </w:r>
    </w:p>
    <w:p w14:paraId="5FEE8315" w14:textId="77777777" w:rsidR="00DE4ECC" w:rsidRDefault="00105BF9" w:rsidP="00105BF9">
      <w:pPr>
        <w:pStyle w:val="ListParagraph"/>
        <w:numPr>
          <w:ilvl w:val="0"/>
          <w:numId w:val="72"/>
        </w:numPr>
        <w:tabs>
          <w:tab w:val="left" w:pos="714"/>
          <w:tab w:val="left" w:pos="715"/>
        </w:tabs>
        <w:spacing w:before="119"/>
        <w:ind w:hanging="481"/>
        <w:rPr>
          <w:sz w:val="18"/>
        </w:rPr>
      </w:pPr>
      <w:r>
        <w:rPr>
          <w:w w:val="105"/>
          <w:sz w:val="18"/>
        </w:rPr>
        <w:t>What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different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ways to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view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processes performed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supply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chain?</w:t>
      </w:r>
    </w:p>
    <w:p w14:paraId="5C279425" w14:textId="77777777" w:rsidR="00DE4ECC" w:rsidRDefault="00105BF9" w:rsidP="00105BF9">
      <w:pPr>
        <w:pStyle w:val="ListParagraph"/>
        <w:numPr>
          <w:ilvl w:val="0"/>
          <w:numId w:val="72"/>
        </w:numPr>
        <w:tabs>
          <w:tab w:val="left" w:pos="714"/>
          <w:tab w:val="left" w:pos="715"/>
        </w:tabs>
        <w:spacing w:line="273" w:lineRule="auto"/>
        <w:ind w:right="50"/>
        <w:rPr>
          <w:sz w:val="18"/>
        </w:rPr>
      </w:pPr>
      <w:r>
        <w:rPr>
          <w:w w:val="105"/>
          <w:sz w:val="18"/>
        </w:rPr>
        <w:t>Processes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supply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chain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divided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into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two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categories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depending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whether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they</w:t>
      </w:r>
      <w:r>
        <w:rPr>
          <w:spacing w:val="-39"/>
          <w:w w:val="105"/>
          <w:sz w:val="18"/>
        </w:rPr>
        <w:t xml:space="preserve"> </w:t>
      </w:r>
      <w:r>
        <w:rPr>
          <w:sz w:val="18"/>
        </w:rPr>
        <w:t>are</w:t>
      </w:r>
      <w:r>
        <w:rPr>
          <w:spacing w:val="6"/>
          <w:sz w:val="18"/>
        </w:rPr>
        <w:t xml:space="preserve"> </w:t>
      </w:r>
      <w:r>
        <w:rPr>
          <w:sz w:val="18"/>
        </w:rPr>
        <w:t>executed</w:t>
      </w:r>
      <w:r>
        <w:rPr>
          <w:spacing w:val="7"/>
          <w:sz w:val="18"/>
        </w:rPr>
        <w:t xml:space="preserve"> </w:t>
      </w:r>
      <w:r>
        <w:rPr>
          <w:sz w:val="18"/>
        </w:rPr>
        <w:t>in</w:t>
      </w:r>
      <w:r>
        <w:rPr>
          <w:spacing w:val="7"/>
          <w:sz w:val="18"/>
        </w:rPr>
        <w:t xml:space="preserve"> </w:t>
      </w:r>
      <w:r>
        <w:rPr>
          <w:sz w:val="18"/>
        </w:rPr>
        <w:t>response</w:t>
      </w:r>
      <w:r>
        <w:rPr>
          <w:spacing w:val="7"/>
          <w:sz w:val="18"/>
        </w:rPr>
        <w:t xml:space="preserve"> </w:t>
      </w:r>
      <w:r>
        <w:rPr>
          <w:sz w:val="18"/>
        </w:rPr>
        <w:t>to</w:t>
      </w:r>
      <w:r>
        <w:rPr>
          <w:spacing w:val="7"/>
          <w:sz w:val="18"/>
        </w:rPr>
        <w:t xml:space="preserve"> </w:t>
      </w:r>
      <w:r>
        <w:rPr>
          <w:sz w:val="18"/>
        </w:rPr>
        <w:t>a</w:t>
      </w:r>
      <w:r>
        <w:rPr>
          <w:spacing w:val="6"/>
          <w:sz w:val="18"/>
        </w:rPr>
        <w:t xml:space="preserve"> </w:t>
      </w:r>
      <w:r>
        <w:rPr>
          <w:sz w:val="18"/>
        </w:rPr>
        <w:t>customer</w:t>
      </w:r>
      <w:r>
        <w:rPr>
          <w:spacing w:val="7"/>
          <w:sz w:val="18"/>
        </w:rPr>
        <w:t xml:space="preserve"> </w:t>
      </w:r>
      <w:r>
        <w:rPr>
          <w:sz w:val="18"/>
        </w:rPr>
        <w:t>order</w:t>
      </w:r>
      <w:r>
        <w:rPr>
          <w:spacing w:val="7"/>
          <w:sz w:val="18"/>
        </w:rPr>
        <w:t xml:space="preserve"> </w:t>
      </w:r>
      <w:r>
        <w:rPr>
          <w:sz w:val="18"/>
        </w:rPr>
        <w:t>or</w:t>
      </w:r>
      <w:r>
        <w:rPr>
          <w:spacing w:val="7"/>
          <w:sz w:val="18"/>
        </w:rPr>
        <w:t xml:space="preserve"> </w:t>
      </w:r>
      <w:r>
        <w:rPr>
          <w:sz w:val="18"/>
        </w:rPr>
        <w:t>in</w:t>
      </w:r>
      <w:r>
        <w:rPr>
          <w:spacing w:val="7"/>
          <w:sz w:val="18"/>
        </w:rPr>
        <w:t xml:space="preserve"> </w:t>
      </w:r>
      <w:r>
        <w:rPr>
          <w:sz w:val="18"/>
        </w:rPr>
        <w:t>anticipation</w:t>
      </w:r>
      <w:r>
        <w:rPr>
          <w:spacing w:val="7"/>
          <w:sz w:val="18"/>
        </w:rPr>
        <w:t xml:space="preserve"> </w:t>
      </w:r>
      <w:r>
        <w:rPr>
          <w:sz w:val="18"/>
        </w:rPr>
        <w:t>of</w:t>
      </w:r>
      <w:r>
        <w:rPr>
          <w:spacing w:val="6"/>
          <w:sz w:val="18"/>
        </w:rPr>
        <w:t xml:space="preserve"> </w:t>
      </w:r>
      <w:r>
        <w:rPr>
          <w:sz w:val="18"/>
        </w:rPr>
        <w:t>customer</w:t>
      </w:r>
      <w:r>
        <w:rPr>
          <w:spacing w:val="7"/>
          <w:sz w:val="18"/>
        </w:rPr>
        <w:t xml:space="preserve"> </w:t>
      </w:r>
      <w:r>
        <w:rPr>
          <w:sz w:val="18"/>
        </w:rPr>
        <w:t>orders.</w:t>
      </w:r>
      <w:r>
        <w:rPr>
          <w:spacing w:val="7"/>
          <w:sz w:val="18"/>
        </w:rPr>
        <w:t xml:space="preserve"> </w:t>
      </w:r>
      <w:r>
        <w:rPr>
          <w:sz w:val="18"/>
        </w:rPr>
        <w:t>Explain.</w:t>
      </w:r>
    </w:p>
    <w:p w14:paraId="756B2F46" w14:textId="77777777" w:rsidR="00DE4ECC" w:rsidRDefault="00105BF9" w:rsidP="00105BF9">
      <w:pPr>
        <w:pStyle w:val="ListParagraph"/>
        <w:numPr>
          <w:ilvl w:val="0"/>
          <w:numId w:val="72"/>
        </w:numPr>
        <w:tabs>
          <w:tab w:val="left" w:pos="714"/>
          <w:tab w:val="left" w:pos="715"/>
        </w:tabs>
        <w:spacing w:before="119"/>
        <w:ind w:hanging="481"/>
        <w:rPr>
          <w:sz w:val="18"/>
        </w:rPr>
      </w:pPr>
      <w:r>
        <w:rPr>
          <w:w w:val="105"/>
          <w:sz w:val="18"/>
        </w:rPr>
        <w:t>Explain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sourcing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strategy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which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traditional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purchasing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was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dominated.</w:t>
      </w:r>
    </w:p>
    <w:p w14:paraId="2C01767C" w14:textId="77777777" w:rsidR="00DE4ECC" w:rsidRDefault="00105BF9" w:rsidP="00105BF9">
      <w:pPr>
        <w:pStyle w:val="ListParagraph"/>
        <w:numPr>
          <w:ilvl w:val="0"/>
          <w:numId w:val="72"/>
        </w:numPr>
        <w:tabs>
          <w:tab w:val="left" w:pos="714"/>
          <w:tab w:val="left" w:pos="715"/>
        </w:tabs>
        <w:spacing w:line="273" w:lineRule="auto"/>
        <w:ind w:right="38"/>
        <w:rPr>
          <w:sz w:val="18"/>
        </w:rPr>
      </w:pPr>
      <w:r>
        <w:rPr>
          <w:w w:val="105"/>
          <w:sz w:val="18"/>
        </w:rPr>
        <w:t>‘Many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firms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have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successfully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consolidated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their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supplier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bases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using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phased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approach.’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Explain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sourcing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strategy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which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signify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statement.</w:t>
      </w:r>
    </w:p>
    <w:p w14:paraId="4F2B35CF" w14:textId="77777777" w:rsidR="00DE4ECC" w:rsidRDefault="00105BF9" w:rsidP="00105BF9">
      <w:pPr>
        <w:pStyle w:val="ListParagraph"/>
        <w:numPr>
          <w:ilvl w:val="0"/>
          <w:numId w:val="72"/>
        </w:numPr>
        <w:tabs>
          <w:tab w:val="left" w:pos="714"/>
          <w:tab w:val="left" w:pos="715"/>
        </w:tabs>
        <w:spacing w:before="119" w:line="273" w:lineRule="auto"/>
        <w:ind w:right="48"/>
        <w:rPr>
          <w:sz w:val="18"/>
        </w:rPr>
      </w:pPr>
      <w:r>
        <w:rPr>
          <w:w w:val="105"/>
          <w:sz w:val="18"/>
        </w:rPr>
        <w:t>Describe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sourcing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strategy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supply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chain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which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evolved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from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work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carried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out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Boston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Consulting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Group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(BCG)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1960s.</w:t>
      </w:r>
    </w:p>
    <w:p w14:paraId="47BC19F8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163D1BC8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415F9595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04" w:space="676"/>
            <w:col w:w="1990"/>
          </w:cols>
        </w:sectPr>
      </w:pPr>
    </w:p>
    <w:p w14:paraId="0AFA4B60" w14:textId="77777777" w:rsidR="00DE4ECC" w:rsidRDefault="00DE4ECC">
      <w:pPr>
        <w:pStyle w:val="BodyText"/>
        <w:rPr>
          <w:b/>
          <w:sz w:val="20"/>
        </w:rPr>
      </w:pPr>
    </w:p>
    <w:p w14:paraId="3F2A57F9" w14:textId="77777777" w:rsidR="00DE4ECC" w:rsidRDefault="00DE4ECC">
      <w:pPr>
        <w:pStyle w:val="BodyText"/>
        <w:rPr>
          <w:b/>
          <w:sz w:val="20"/>
        </w:rPr>
      </w:pPr>
    </w:p>
    <w:p w14:paraId="567DCAD7" w14:textId="77777777" w:rsidR="00DE4ECC" w:rsidRDefault="00DE4ECC">
      <w:pPr>
        <w:pStyle w:val="BodyText"/>
        <w:spacing w:before="3"/>
        <w:rPr>
          <w:b/>
          <w:sz w:val="20"/>
        </w:rPr>
      </w:pPr>
    </w:p>
    <w:p w14:paraId="32DB7CB6" w14:textId="77777777" w:rsidR="00DE4ECC" w:rsidRDefault="00105BF9">
      <w:pPr>
        <w:tabs>
          <w:tab w:val="left" w:pos="2679"/>
        </w:tabs>
        <w:spacing w:before="1"/>
        <w:ind w:left="1213"/>
        <w:rPr>
          <w:b/>
        </w:rPr>
      </w:pPr>
      <w:r>
        <w:rPr>
          <w:b/>
          <w:position w:val="3"/>
          <w:sz w:val="18"/>
        </w:rPr>
        <w:t>Notes</w:t>
      </w:r>
      <w:r>
        <w:rPr>
          <w:b/>
          <w:position w:val="3"/>
          <w:sz w:val="18"/>
        </w:rPr>
        <w:tab/>
      </w:r>
      <w:r>
        <w:rPr>
          <w:b/>
        </w:rPr>
        <w:t>Answers:</w:t>
      </w:r>
      <w:r>
        <w:rPr>
          <w:b/>
          <w:spacing w:val="70"/>
        </w:rPr>
        <w:t xml:space="preserve"> </w:t>
      </w:r>
      <w:proofErr w:type="spellStart"/>
      <w:r>
        <w:rPr>
          <w:b/>
        </w:rPr>
        <w:t>Self</w:t>
      </w:r>
      <w:r>
        <w:rPr>
          <w:b/>
          <w:spacing w:val="77"/>
        </w:rPr>
        <w:t xml:space="preserve"> </w:t>
      </w:r>
      <w:r>
        <w:rPr>
          <w:b/>
        </w:rPr>
        <w:t>Assessment</w:t>
      </w:r>
      <w:proofErr w:type="spellEnd"/>
    </w:p>
    <w:p w14:paraId="294C2D75" w14:textId="77777777" w:rsidR="00DE4ECC" w:rsidRDefault="00DE4ECC">
      <w:pPr>
        <w:pStyle w:val="BodyText"/>
        <w:spacing w:before="4" w:after="1"/>
        <w:rPr>
          <w:b/>
          <w:sz w:val="23"/>
        </w:rPr>
      </w:pPr>
    </w:p>
    <w:tbl>
      <w:tblPr>
        <w:tblW w:w="0" w:type="auto"/>
        <w:tblInd w:w="26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3"/>
        <w:gridCol w:w="2759"/>
        <w:gridCol w:w="1233"/>
        <w:gridCol w:w="2004"/>
      </w:tblGrid>
      <w:tr w:rsidR="00DE4ECC" w14:paraId="46ABCCF3" w14:textId="77777777">
        <w:trPr>
          <w:trHeight w:val="288"/>
        </w:trPr>
        <w:tc>
          <w:tcPr>
            <w:tcW w:w="403" w:type="dxa"/>
          </w:tcPr>
          <w:p w14:paraId="6A78A516" w14:textId="77777777" w:rsidR="00DE4ECC" w:rsidRDefault="00105BF9">
            <w:pPr>
              <w:pStyle w:val="TableParagraph"/>
              <w:spacing w:line="206" w:lineRule="exact"/>
              <w:ind w:left="24" w:right="191"/>
              <w:jc w:val="center"/>
              <w:rPr>
                <w:sz w:val="18"/>
              </w:rPr>
            </w:pPr>
            <w:r>
              <w:rPr>
                <w:sz w:val="18"/>
              </w:rPr>
              <w:t>1.</w:t>
            </w:r>
          </w:p>
        </w:tc>
        <w:tc>
          <w:tcPr>
            <w:tcW w:w="2759" w:type="dxa"/>
          </w:tcPr>
          <w:p w14:paraId="3162370D" w14:textId="77777777" w:rsidR="00DE4ECC" w:rsidRDefault="00105BF9">
            <w:pPr>
              <w:pStyle w:val="TableParagraph"/>
              <w:spacing w:line="206" w:lineRule="exact"/>
              <w:ind w:left="126"/>
              <w:rPr>
                <w:sz w:val="18"/>
              </w:rPr>
            </w:pPr>
            <w:r>
              <w:rPr>
                <w:w w:val="110"/>
                <w:sz w:val="18"/>
              </w:rPr>
              <w:t>Supply</w:t>
            </w:r>
            <w:r>
              <w:rPr>
                <w:spacing w:val="1"/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Chain</w:t>
            </w:r>
            <w:r>
              <w:rPr>
                <w:spacing w:val="1"/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Design</w:t>
            </w:r>
          </w:p>
        </w:tc>
        <w:tc>
          <w:tcPr>
            <w:tcW w:w="1233" w:type="dxa"/>
          </w:tcPr>
          <w:p w14:paraId="1FE6C371" w14:textId="77777777" w:rsidR="00DE4ECC" w:rsidRDefault="00105BF9">
            <w:pPr>
              <w:pStyle w:val="TableParagraph"/>
              <w:spacing w:line="206" w:lineRule="exact"/>
              <w:ind w:right="189"/>
              <w:jc w:val="right"/>
              <w:rPr>
                <w:sz w:val="18"/>
              </w:rPr>
            </w:pPr>
            <w:r>
              <w:rPr>
                <w:sz w:val="18"/>
              </w:rPr>
              <w:t>2.</w:t>
            </w:r>
          </w:p>
        </w:tc>
        <w:tc>
          <w:tcPr>
            <w:tcW w:w="2004" w:type="dxa"/>
          </w:tcPr>
          <w:p w14:paraId="72E49818" w14:textId="77777777" w:rsidR="00DE4ECC" w:rsidRDefault="00105BF9">
            <w:pPr>
              <w:pStyle w:val="TableParagraph"/>
              <w:spacing w:line="206" w:lineRule="exact"/>
              <w:ind w:left="95"/>
              <w:rPr>
                <w:sz w:val="18"/>
              </w:rPr>
            </w:pPr>
            <w:r>
              <w:rPr>
                <w:sz w:val="18"/>
              </w:rPr>
              <w:t>member</w:t>
            </w:r>
            <w:r>
              <w:rPr>
                <w:spacing w:val="75"/>
                <w:sz w:val="18"/>
              </w:rPr>
              <w:t xml:space="preserve"> </w:t>
            </w:r>
            <w:r>
              <w:rPr>
                <w:sz w:val="18"/>
              </w:rPr>
              <w:t>organizations</w:t>
            </w:r>
          </w:p>
        </w:tc>
      </w:tr>
      <w:tr w:rsidR="00DE4ECC" w14:paraId="7457842F" w14:textId="77777777">
        <w:trPr>
          <w:trHeight w:val="360"/>
        </w:trPr>
        <w:tc>
          <w:tcPr>
            <w:tcW w:w="403" w:type="dxa"/>
          </w:tcPr>
          <w:p w14:paraId="47E26669" w14:textId="77777777" w:rsidR="00DE4ECC" w:rsidRDefault="00105BF9">
            <w:pPr>
              <w:pStyle w:val="TableParagraph"/>
              <w:spacing w:before="66"/>
              <w:ind w:left="24" w:right="191"/>
              <w:jc w:val="center"/>
              <w:rPr>
                <w:sz w:val="18"/>
              </w:rPr>
            </w:pPr>
            <w:r>
              <w:rPr>
                <w:sz w:val="18"/>
              </w:rPr>
              <w:t>3.</w:t>
            </w:r>
          </w:p>
        </w:tc>
        <w:tc>
          <w:tcPr>
            <w:tcW w:w="2759" w:type="dxa"/>
          </w:tcPr>
          <w:p w14:paraId="537FA5B5" w14:textId="77777777" w:rsidR="00DE4ECC" w:rsidRDefault="00105BF9">
            <w:pPr>
              <w:pStyle w:val="TableParagraph"/>
              <w:spacing w:before="66"/>
              <w:ind w:left="126"/>
              <w:rPr>
                <w:sz w:val="18"/>
              </w:rPr>
            </w:pPr>
            <w:r>
              <w:rPr>
                <w:w w:val="105"/>
                <w:sz w:val="18"/>
              </w:rPr>
              <w:t>aggregate</w:t>
            </w:r>
          </w:p>
        </w:tc>
        <w:tc>
          <w:tcPr>
            <w:tcW w:w="1233" w:type="dxa"/>
          </w:tcPr>
          <w:p w14:paraId="6304E93E" w14:textId="77777777" w:rsidR="00DE4ECC" w:rsidRDefault="00105BF9">
            <w:pPr>
              <w:pStyle w:val="TableParagraph"/>
              <w:spacing w:before="66"/>
              <w:ind w:right="189"/>
              <w:jc w:val="right"/>
              <w:rPr>
                <w:sz w:val="18"/>
              </w:rPr>
            </w:pPr>
            <w:r>
              <w:rPr>
                <w:sz w:val="18"/>
              </w:rPr>
              <w:t>4.</w:t>
            </w:r>
          </w:p>
        </w:tc>
        <w:tc>
          <w:tcPr>
            <w:tcW w:w="2004" w:type="dxa"/>
          </w:tcPr>
          <w:p w14:paraId="4E74DD38" w14:textId="77777777" w:rsidR="00DE4ECC" w:rsidRDefault="00105BF9">
            <w:pPr>
              <w:pStyle w:val="TableParagraph"/>
              <w:spacing w:before="66"/>
              <w:ind w:left="95"/>
              <w:rPr>
                <w:sz w:val="18"/>
              </w:rPr>
            </w:pPr>
            <w:r>
              <w:rPr>
                <w:w w:val="105"/>
                <w:sz w:val="18"/>
              </w:rPr>
              <w:t>Production</w:t>
            </w:r>
          </w:p>
        </w:tc>
      </w:tr>
      <w:tr w:rsidR="00DE4ECC" w14:paraId="613ACBAA" w14:textId="77777777">
        <w:trPr>
          <w:trHeight w:val="360"/>
        </w:trPr>
        <w:tc>
          <w:tcPr>
            <w:tcW w:w="403" w:type="dxa"/>
          </w:tcPr>
          <w:p w14:paraId="5C76ECEB" w14:textId="77777777" w:rsidR="00DE4ECC" w:rsidRDefault="00105BF9">
            <w:pPr>
              <w:pStyle w:val="TableParagraph"/>
              <w:spacing w:before="66"/>
              <w:ind w:left="24" w:right="191"/>
              <w:jc w:val="center"/>
              <w:rPr>
                <w:sz w:val="18"/>
              </w:rPr>
            </w:pPr>
            <w:r>
              <w:rPr>
                <w:sz w:val="18"/>
              </w:rPr>
              <w:t>5.</w:t>
            </w:r>
          </w:p>
        </w:tc>
        <w:tc>
          <w:tcPr>
            <w:tcW w:w="2759" w:type="dxa"/>
          </w:tcPr>
          <w:p w14:paraId="596BD84C" w14:textId="77777777" w:rsidR="00DE4ECC" w:rsidRDefault="00105BF9">
            <w:pPr>
              <w:pStyle w:val="TableParagraph"/>
              <w:spacing w:before="66"/>
              <w:ind w:left="194"/>
              <w:rPr>
                <w:sz w:val="18"/>
              </w:rPr>
            </w:pPr>
            <w:r>
              <w:rPr>
                <w:sz w:val="18"/>
              </w:rPr>
              <w:t>internal</w:t>
            </w:r>
          </w:p>
        </w:tc>
        <w:tc>
          <w:tcPr>
            <w:tcW w:w="1233" w:type="dxa"/>
          </w:tcPr>
          <w:p w14:paraId="1955CF27" w14:textId="77777777" w:rsidR="00DE4ECC" w:rsidRDefault="00105BF9">
            <w:pPr>
              <w:pStyle w:val="TableParagraph"/>
              <w:spacing w:before="66"/>
              <w:ind w:right="189"/>
              <w:jc w:val="right"/>
              <w:rPr>
                <w:sz w:val="18"/>
              </w:rPr>
            </w:pPr>
            <w:r>
              <w:rPr>
                <w:sz w:val="18"/>
              </w:rPr>
              <w:t>6.</w:t>
            </w:r>
          </w:p>
        </w:tc>
        <w:tc>
          <w:tcPr>
            <w:tcW w:w="2004" w:type="dxa"/>
          </w:tcPr>
          <w:p w14:paraId="0BF8C218" w14:textId="77777777" w:rsidR="00DE4ECC" w:rsidRDefault="00105BF9">
            <w:pPr>
              <w:pStyle w:val="TableParagraph"/>
              <w:spacing w:before="66"/>
              <w:ind w:left="95"/>
              <w:rPr>
                <w:sz w:val="18"/>
              </w:rPr>
            </w:pPr>
            <w:r>
              <w:rPr>
                <w:sz w:val="18"/>
              </w:rPr>
              <w:t>interrelated</w:t>
            </w:r>
          </w:p>
        </w:tc>
      </w:tr>
      <w:tr w:rsidR="00DE4ECC" w14:paraId="17773D77" w14:textId="77777777">
        <w:trPr>
          <w:trHeight w:val="360"/>
        </w:trPr>
        <w:tc>
          <w:tcPr>
            <w:tcW w:w="403" w:type="dxa"/>
          </w:tcPr>
          <w:p w14:paraId="27A41466" w14:textId="77777777" w:rsidR="00DE4ECC" w:rsidRDefault="00105BF9">
            <w:pPr>
              <w:pStyle w:val="TableParagraph"/>
              <w:spacing w:before="66"/>
              <w:ind w:left="24" w:right="191"/>
              <w:jc w:val="center"/>
              <w:rPr>
                <w:sz w:val="18"/>
              </w:rPr>
            </w:pPr>
            <w:r>
              <w:rPr>
                <w:sz w:val="18"/>
              </w:rPr>
              <w:t>7.</w:t>
            </w:r>
          </w:p>
        </w:tc>
        <w:tc>
          <w:tcPr>
            <w:tcW w:w="2759" w:type="dxa"/>
          </w:tcPr>
          <w:p w14:paraId="5CAF4626" w14:textId="77777777" w:rsidR="00DE4ECC" w:rsidRDefault="00105BF9">
            <w:pPr>
              <w:pStyle w:val="TableParagraph"/>
              <w:spacing w:before="66"/>
              <w:ind w:left="126"/>
              <w:rPr>
                <w:sz w:val="18"/>
              </w:rPr>
            </w:pPr>
            <w:r>
              <w:rPr>
                <w:w w:val="105"/>
                <w:sz w:val="18"/>
              </w:rPr>
              <w:t>process</w:t>
            </w:r>
            <w:r>
              <w:rPr>
                <w:spacing w:val="-9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maps</w:t>
            </w:r>
          </w:p>
        </w:tc>
        <w:tc>
          <w:tcPr>
            <w:tcW w:w="1233" w:type="dxa"/>
          </w:tcPr>
          <w:p w14:paraId="4B230961" w14:textId="77777777" w:rsidR="00DE4ECC" w:rsidRDefault="00105BF9">
            <w:pPr>
              <w:pStyle w:val="TableParagraph"/>
              <w:spacing w:before="66"/>
              <w:ind w:right="189"/>
              <w:jc w:val="right"/>
              <w:rPr>
                <w:sz w:val="18"/>
              </w:rPr>
            </w:pPr>
            <w:r>
              <w:rPr>
                <w:sz w:val="18"/>
              </w:rPr>
              <w:t>8.</w:t>
            </w:r>
          </w:p>
        </w:tc>
        <w:tc>
          <w:tcPr>
            <w:tcW w:w="2004" w:type="dxa"/>
          </w:tcPr>
          <w:p w14:paraId="1A2BA575" w14:textId="77777777" w:rsidR="00DE4ECC" w:rsidRDefault="00105BF9">
            <w:pPr>
              <w:pStyle w:val="TableParagraph"/>
              <w:spacing w:before="66"/>
              <w:ind w:left="95"/>
              <w:rPr>
                <w:sz w:val="18"/>
              </w:rPr>
            </w:pPr>
            <w:r>
              <w:rPr>
                <w:sz w:val="18"/>
              </w:rPr>
              <w:t>sequence</w:t>
            </w:r>
          </w:p>
        </w:tc>
      </w:tr>
      <w:tr w:rsidR="00DE4ECC" w14:paraId="21346CCB" w14:textId="77777777">
        <w:trPr>
          <w:trHeight w:val="360"/>
        </w:trPr>
        <w:tc>
          <w:tcPr>
            <w:tcW w:w="403" w:type="dxa"/>
          </w:tcPr>
          <w:p w14:paraId="547DCE67" w14:textId="77777777" w:rsidR="00DE4ECC" w:rsidRDefault="00105BF9">
            <w:pPr>
              <w:pStyle w:val="TableParagraph"/>
              <w:spacing w:before="66"/>
              <w:ind w:left="24" w:right="191"/>
              <w:jc w:val="center"/>
              <w:rPr>
                <w:sz w:val="18"/>
              </w:rPr>
            </w:pPr>
            <w:r>
              <w:rPr>
                <w:sz w:val="18"/>
              </w:rPr>
              <w:t>9.</w:t>
            </w:r>
          </w:p>
        </w:tc>
        <w:tc>
          <w:tcPr>
            <w:tcW w:w="2759" w:type="dxa"/>
          </w:tcPr>
          <w:p w14:paraId="79642CE4" w14:textId="77777777" w:rsidR="00DE4ECC" w:rsidRDefault="00105BF9">
            <w:pPr>
              <w:pStyle w:val="TableParagraph"/>
              <w:spacing w:before="66"/>
              <w:ind w:left="126"/>
              <w:rPr>
                <w:sz w:val="18"/>
              </w:rPr>
            </w:pPr>
            <w:r>
              <w:rPr>
                <w:w w:val="105"/>
                <w:sz w:val="18"/>
              </w:rPr>
              <w:t>cycle</w:t>
            </w:r>
          </w:p>
        </w:tc>
        <w:tc>
          <w:tcPr>
            <w:tcW w:w="1233" w:type="dxa"/>
          </w:tcPr>
          <w:p w14:paraId="131B211D" w14:textId="77777777" w:rsidR="00DE4ECC" w:rsidRDefault="00105BF9">
            <w:pPr>
              <w:pStyle w:val="TableParagraph"/>
              <w:spacing w:before="66"/>
              <w:ind w:right="99"/>
              <w:jc w:val="right"/>
              <w:rPr>
                <w:sz w:val="18"/>
              </w:rPr>
            </w:pPr>
            <w:r>
              <w:rPr>
                <w:sz w:val="18"/>
              </w:rPr>
              <w:t>10.</w:t>
            </w:r>
          </w:p>
        </w:tc>
        <w:tc>
          <w:tcPr>
            <w:tcW w:w="2004" w:type="dxa"/>
          </w:tcPr>
          <w:p w14:paraId="12D219CC" w14:textId="77777777" w:rsidR="00DE4ECC" w:rsidRDefault="00105BF9">
            <w:pPr>
              <w:pStyle w:val="TableParagraph"/>
              <w:spacing w:before="66"/>
              <w:ind w:left="95"/>
              <w:rPr>
                <w:sz w:val="18"/>
              </w:rPr>
            </w:pPr>
            <w:r>
              <w:rPr>
                <w:w w:val="105"/>
                <w:sz w:val="18"/>
              </w:rPr>
              <w:t>Pull</w:t>
            </w:r>
          </w:p>
        </w:tc>
      </w:tr>
      <w:tr w:rsidR="00DE4ECC" w14:paraId="6E5F7C22" w14:textId="77777777">
        <w:trPr>
          <w:trHeight w:val="360"/>
        </w:trPr>
        <w:tc>
          <w:tcPr>
            <w:tcW w:w="403" w:type="dxa"/>
          </w:tcPr>
          <w:p w14:paraId="733E7EBC" w14:textId="77777777" w:rsidR="00DE4ECC" w:rsidRDefault="00105BF9">
            <w:pPr>
              <w:pStyle w:val="TableParagraph"/>
              <w:spacing w:before="66"/>
              <w:ind w:left="24" w:right="101"/>
              <w:jc w:val="center"/>
              <w:rPr>
                <w:sz w:val="18"/>
              </w:rPr>
            </w:pPr>
            <w:r>
              <w:rPr>
                <w:sz w:val="18"/>
              </w:rPr>
              <w:t>11.</w:t>
            </w:r>
          </w:p>
        </w:tc>
        <w:tc>
          <w:tcPr>
            <w:tcW w:w="2759" w:type="dxa"/>
          </w:tcPr>
          <w:p w14:paraId="3F90EE14" w14:textId="77777777" w:rsidR="00DE4ECC" w:rsidRDefault="00105BF9">
            <w:pPr>
              <w:pStyle w:val="TableParagraph"/>
              <w:spacing w:before="66"/>
              <w:ind w:left="126"/>
              <w:rPr>
                <w:sz w:val="18"/>
              </w:rPr>
            </w:pPr>
            <w:r>
              <w:rPr>
                <w:w w:val="105"/>
                <w:sz w:val="18"/>
              </w:rPr>
              <w:t>Push</w:t>
            </w:r>
          </w:p>
        </w:tc>
        <w:tc>
          <w:tcPr>
            <w:tcW w:w="1233" w:type="dxa"/>
          </w:tcPr>
          <w:p w14:paraId="360A51CE" w14:textId="77777777" w:rsidR="00DE4ECC" w:rsidRDefault="00105BF9">
            <w:pPr>
              <w:pStyle w:val="TableParagraph"/>
              <w:spacing w:before="66"/>
              <w:ind w:right="99"/>
              <w:jc w:val="right"/>
              <w:rPr>
                <w:sz w:val="18"/>
              </w:rPr>
            </w:pPr>
            <w:r>
              <w:rPr>
                <w:sz w:val="18"/>
              </w:rPr>
              <w:t>12.</w:t>
            </w:r>
          </w:p>
        </w:tc>
        <w:tc>
          <w:tcPr>
            <w:tcW w:w="2004" w:type="dxa"/>
          </w:tcPr>
          <w:p w14:paraId="44F10BD3" w14:textId="77777777" w:rsidR="00DE4ECC" w:rsidRDefault="00105BF9">
            <w:pPr>
              <w:pStyle w:val="TableParagraph"/>
              <w:spacing w:before="66"/>
              <w:ind w:left="95"/>
              <w:rPr>
                <w:sz w:val="18"/>
              </w:rPr>
            </w:pPr>
            <w:r>
              <w:rPr>
                <w:sz w:val="18"/>
              </w:rPr>
              <w:t>network</w:t>
            </w:r>
          </w:p>
        </w:tc>
      </w:tr>
      <w:tr w:rsidR="00DE4ECC" w14:paraId="65E650DA" w14:textId="77777777">
        <w:trPr>
          <w:trHeight w:val="360"/>
        </w:trPr>
        <w:tc>
          <w:tcPr>
            <w:tcW w:w="403" w:type="dxa"/>
          </w:tcPr>
          <w:p w14:paraId="602A266D" w14:textId="77777777" w:rsidR="00DE4ECC" w:rsidRDefault="00105BF9">
            <w:pPr>
              <w:pStyle w:val="TableParagraph"/>
              <w:spacing w:before="66"/>
              <w:ind w:left="24" w:right="101"/>
              <w:jc w:val="center"/>
              <w:rPr>
                <w:sz w:val="18"/>
              </w:rPr>
            </w:pPr>
            <w:r>
              <w:rPr>
                <w:sz w:val="18"/>
              </w:rPr>
              <w:t>13.</w:t>
            </w:r>
          </w:p>
        </w:tc>
        <w:tc>
          <w:tcPr>
            <w:tcW w:w="2759" w:type="dxa"/>
          </w:tcPr>
          <w:p w14:paraId="4C110A06" w14:textId="77777777" w:rsidR="00DE4ECC" w:rsidRDefault="00105BF9">
            <w:pPr>
              <w:pStyle w:val="TableParagraph"/>
              <w:spacing w:before="66"/>
              <w:ind w:left="126"/>
              <w:rPr>
                <w:sz w:val="18"/>
              </w:rPr>
            </w:pPr>
            <w:r>
              <w:rPr>
                <w:w w:val="105"/>
                <w:sz w:val="18"/>
              </w:rPr>
              <w:t>multi-sourcing</w:t>
            </w:r>
          </w:p>
        </w:tc>
        <w:tc>
          <w:tcPr>
            <w:tcW w:w="1233" w:type="dxa"/>
          </w:tcPr>
          <w:p w14:paraId="44BA6DA2" w14:textId="77777777" w:rsidR="00DE4ECC" w:rsidRDefault="00105BF9">
            <w:pPr>
              <w:pStyle w:val="TableParagraph"/>
              <w:spacing w:before="66"/>
              <w:ind w:right="99"/>
              <w:jc w:val="right"/>
              <w:rPr>
                <w:sz w:val="18"/>
              </w:rPr>
            </w:pPr>
            <w:r>
              <w:rPr>
                <w:sz w:val="18"/>
              </w:rPr>
              <w:t>14.</w:t>
            </w:r>
          </w:p>
        </w:tc>
        <w:tc>
          <w:tcPr>
            <w:tcW w:w="2004" w:type="dxa"/>
          </w:tcPr>
          <w:p w14:paraId="3F0CB771" w14:textId="77777777" w:rsidR="00DE4ECC" w:rsidRDefault="00105BF9">
            <w:pPr>
              <w:pStyle w:val="TableParagraph"/>
              <w:spacing w:before="66"/>
              <w:ind w:left="95"/>
              <w:rPr>
                <w:sz w:val="18"/>
              </w:rPr>
            </w:pPr>
            <w:r>
              <w:rPr>
                <w:w w:val="105"/>
                <w:sz w:val="18"/>
              </w:rPr>
              <w:t>doubled</w:t>
            </w:r>
          </w:p>
        </w:tc>
      </w:tr>
      <w:tr w:rsidR="00DE4ECC" w14:paraId="437A55C5" w14:textId="77777777">
        <w:trPr>
          <w:trHeight w:val="288"/>
        </w:trPr>
        <w:tc>
          <w:tcPr>
            <w:tcW w:w="403" w:type="dxa"/>
          </w:tcPr>
          <w:p w14:paraId="4FB89D20" w14:textId="77777777" w:rsidR="00DE4ECC" w:rsidRDefault="00105BF9">
            <w:pPr>
              <w:pStyle w:val="TableParagraph"/>
              <w:spacing w:before="66" w:line="202" w:lineRule="exact"/>
              <w:ind w:left="24" w:right="101"/>
              <w:jc w:val="center"/>
              <w:rPr>
                <w:sz w:val="18"/>
              </w:rPr>
            </w:pPr>
            <w:r>
              <w:rPr>
                <w:sz w:val="18"/>
              </w:rPr>
              <w:t>15.</w:t>
            </w:r>
          </w:p>
        </w:tc>
        <w:tc>
          <w:tcPr>
            <w:tcW w:w="2759" w:type="dxa"/>
          </w:tcPr>
          <w:p w14:paraId="7870BDF9" w14:textId="77777777" w:rsidR="00DE4ECC" w:rsidRDefault="00105BF9">
            <w:pPr>
              <w:pStyle w:val="TableParagraph"/>
              <w:spacing w:before="66" w:line="202" w:lineRule="exact"/>
              <w:ind w:left="126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16"/>
                <w:sz w:val="18"/>
              </w:rPr>
              <w:t xml:space="preserve"> </w:t>
            </w:r>
            <w:r>
              <w:rPr>
                <w:sz w:val="18"/>
              </w:rPr>
              <w:t>total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cost</w:t>
            </w:r>
          </w:p>
        </w:tc>
        <w:tc>
          <w:tcPr>
            <w:tcW w:w="1233" w:type="dxa"/>
          </w:tcPr>
          <w:p w14:paraId="1834E222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04" w:type="dxa"/>
          </w:tcPr>
          <w:p w14:paraId="3FD402C0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47392E1F" w14:textId="77777777" w:rsidR="00DE4ECC" w:rsidRDefault="00105BF9" w:rsidP="00105BF9">
      <w:pPr>
        <w:pStyle w:val="Heading3"/>
        <w:numPr>
          <w:ilvl w:val="1"/>
          <w:numId w:val="79"/>
        </w:numPr>
        <w:tabs>
          <w:tab w:val="left" w:pos="3220"/>
        </w:tabs>
        <w:spacing w:before="232"/>
        <w:ind w:left="3220"/>
        <w:jc w:val="left"/>
        <w:rPr>
          <w:u w:val="none"/>
        </w:rPr>
      </w:pPr>
      <w:r>
        <w:t>Further</w:t>
      </w:r>
      <w:r>
        <w:rPr>
          <w:spacing w:val="-6"/>
        </w:rPr>
        <w:t xml:space="preserve"> </w:t>
      </w:r>
      <w:r>
        <w:t>Readings</w:t>
      </w:r>
    </w:p>
    <w:p w14:paraId="77AB4701" w14:textId="77777777" w:rsidR="00DE4ECC" w:rsidRDefault="00105BF9">
      <w:pPr>
        <w:pStyle w:val="BodyText"/>
        <w:spacing w:before="1"/>
        <w:rPr>
          <w:b/>
          <w:sz w:val="27"/>
        </w:rPr>
      </w:pPr>
      <w:r>
        <w:pict w14:anchorId="5547C062">
          <v:group id="_x0000_s3319" style="position:absolute;margin-left:169.45pt;margin-top:17.85pt;width:26.05pt;height:18.6pt;z-index:-15562752;mso-wrap-distance-left:0;mso-wrap-distance-right:0;mso-position-horizontal-relative:page" coordorigin="3389,357" coordsize="521,372">
            <v:shape id="_x0000_s3321" style="position:absolute;left:3398;top:418;width:401;height:300" coordorigin="3399,418" coordsize="401,300" path="m3596,418r193,172l3799,666r-82,52l3606,709,3399,533,3596,418xe" filled="f" strokecolor="#1f1917" strokeweight=".33739mm">
              <v:path arrowok="t"/>
            </v:shape>
            <v:shape id="_x0000_s3320" type="#_x0000_t75" style="position:absolute;left:3475;top:356;width:434;height:319">
              <v:imagedata r:id="rId171" o:title=""/>
            </v:shape>
            <w10:wrap type="topAndBottom" anchorx="page"/>
          </v:group>
        </w:pict>
      </w:r>
    </w:p>
    <w:p w14:paraId="00CFF936" w14:textId="77777777" w:rsidR="00DE4ECC" w:rsidRDefault="00105BF9">
      <w:pPr>
        <w:tabs>
          <w:tab w:val="left" w:pos="3624"/>
        </w:tabs>
        <w:spacing w:line="192" w:lineRule="exact"/>
        <w:ind w:left="2501"/>
        <w:jc w:val="center"/>
        <w:rPr>
          <w:sz w:val="18"/>
        </w:rPr>
      </w:pPr>
      <w:r>
        <w:rPr>
          <w:rFonts w:ascii="Times New Roman" w:hAnsi="Times New Roman"/>
          <w:i/>
          <w:color w:val="1F1917"/>
          <w:position w:val="2"/>
          <w:sz w:val="17"/>
        </w:rPr>
        <w:t>Books</w:t>
      </w:r>
      <w:r>
        <w:rPr>
          <w:rFonts w:ascii="Times New Roman" w:hAnsi="Times New Roman"/>
          <w:i/>
          <w:color w:val="1F1917"/>
          <w:position w:val="2"/>
          <w:sz w:val="17"/>
        </w:rPr>
        <w:tab/>
      </w:r>
      <w:r>
        <w:rPr>
          <w:sz w:val="18"/>
        </w:rPr>
        <w:t>Upendra</w:t>
      </w:r>
      <w:r>
        <w:rPr>
          <w:spacing w:val="15"/>
          <w:sz w:val="18"/>
        </w:rPr>
        <w:t xml:space="preserve"> </w:t>
      </w:r>
      <w:r>
        <w:rPr>
          <w:sz w:val="18"/>
        </w:rPr>
        <w:t>Kachru,</w:t>
      </w:r>
      <w:r>
        <w:rPr>
          <w:spacing w:val="21"/>
          <w:sz w:val="18"/>
        </w:rPr>
        <w:t xml:space="preserve"> </w:t>
      </w:r>
      <w:r>
        <w:rPr>
          <w:i/>
          <w:sz w:val="18"/>
        </w:rPr>
        <w:t>Production</w:t>
      </w:r>
      <w:r>
        <w:rPr>
          <w:i/>
          <w:spacing w:val="19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19"/>
          <w:sz w:val="18"/>
        </w:rPr>
        <w:t xml:space="preserve"> </w:t>
      </w:r>
      <w:r>
        <w:rPr>
          <w:i/>
          <w:sz w:val="18"/>
        </w:rPr>
        <w:t>Operations</w:t>
      </w:r>
      <w:r>
        <w:rPr>
          <w:i/>
          <w:spacing w:val="18"/>
          <w:sz w:val="18"/>
        </w:rPr>
        <w:t xml:space="preserve"> </w:t>
      </w:r>
      <w:r>
        <w:rPr>
          <w:i/>
          <w:sz w:val="18"/>
        </w:rPr>
        <w:t>Management</w:t>
      </w:r>
      <w:r>
        <w:rPr>
          <w:i/>
          <w:spacing w:val="19"/>
          <w:sz w:val="18"/>
        </w:rPr>
        <w:t xml:space="preserve"> </w:t>
      </w:r>
      <w:r>
        <w:rPr>
          <w:i/>
          <w:sz w:val="18"/>
        </w:rPr>
        <w:t>—</w:t>
      </w:r>
      <w:r>
        <w:rPr>
          <w:i/>
          <w:spacing w:val="18"/>
          <w:sz w:val="18"/>
        </w:rPr>
        <w:t xml:space="preserve"> </w:t>
      </w:r>
      <w:r>
        <w:rPr>
          <w:i/>
          <w:sz w:val="18"/>
        </w:rPr>
        <w:t>Text</w:t>
      </w:r>
      <w:r>
        <w:rPr>
          <w:i/>
          <w:spacing w:val="18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19"/>
          <w:sz w:val="18"/>
        </w:rPr>
        <w:t xml:space="preserve"> </w:t>
      </w:r>
      <w:r>
        <w:rPr>
          <w:i/>
          <w:sz w:val="18"/>
        </w:rPr>
        <w:t>Cases</w:t>
      </w:r>
      <w:r>
        <w:rPr>
          <w:sz w:val="18"/>
        </w:rPr>
        <w:t>,</w:t>
      </w:r>
      <w:r>
        <w:rPr>
          <w:spacing w:val="18"/>
          <w:sz w:val="18"/>
        </w:rPr>
        <w:t xml:space="preserve"> </w:t>
      </w:r>
      <w:r>
        <w:rPr>
          <w:sz w:val="18"/>
        </w:rPr>
        <w:t>Excel</w:t>
      </w:r>
    </w:p>
    <w:p w14:paraId="45984C3B" w14:textId="77777777" w:rsidR="00DE4ECC" w:rsidRDefault="00105BF9">
      <w:pPr>
        <w:pStyle w:val="BodyText"/>
        <w:spacing w:before="7"/>
        <w:ind w:left="3880"/>
      </w:pPr>
      <w:r>
        <w:rPr>
          <w:w w:val="110"/>
        </w:rPr>
        <w:t>Books, New</w:t>
      </w:r>
      <w:r>
        <w:rPr>
          <w:spacing w:val="1"/>
          <w:w w:val="110"/>
        </w:rPr>
        <w:t xml:space="preserve"> </w:t>
      </w:r>
      <w:r>
        <w:rPr>
          <w:w w:val="110"/>
        </w:rPr>
        <w:t>Delhi.</w:t>
      </w:r>
    </w:p>
    <w:p w14:paraId="7EB15570" w14:textId="77777777" w:rsidR="00DE4ECC" w:rsidRDefault="00105BF9">
      <w:pPr>
        <w:pStyle w:val="BodyText"/>
        <w:spacing w:before="149" w:line="273" w:lineRule="auto"/>
        <w:ind w:left="3880"/>
      </w:pPr>
      <w:r>
        <w:t>Chase,</w:t>
      </w:r>
      <w:r>
        <w:rPr>
          <w:spacing w:val="15"/>
        </w:rPr>
        <w:t xml:space="preserve"> </w:t>
      </w:r>
      <w:r>
        <w:t>Richard</w:t>
      </w:r>
      <w:r>
        <w:rPr>
          <w:spacing w:val="19"/>
        </w:rPr>
        <w:t xml:space="preserve"> </w:t>
      </w:r>
      <w:r>
        <w:t>B.,</w:t>
      </w:r>
      <w:r>
        <w:rPr>
          <w:spacing w:val="15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Eric</w:t>
      </w:r>
      <w:r>
        <w:rPr>
          <w:spacing w:val="14"/>
        </w:rPr>
        <w:t xml:space="preserve"> </w:t>
      </w:r>
      <w:r>
        <w:t>L.</w:t>
      </w:r>
      <w:r>
        <w:rPr>
          <w:spacing w:val="19"/>
        </w:rPr>
        <w:t xml:space="preserve"> </w:t>
      </w:r>
      <w:r>
        <w:t>Prentis,</w:t>
      </w:r>
      <w:r>
        <w:rPr>
          <w:spacing w:val="15"/>
        </w:rPr>
        <w:t xml:space="preserve"> </w:t>
      </w:r>
      <w:r>
        <w:t>‘Operations</w:t>
      </w:r>
      <w:r>
        <w:rPr>
          <w:spacing w:val="19"/>
        </w:rPr>
        <w:t xml:space="preserve"> </w:t>
      </w:r>
      <w:r>
        <w:t>Management:</w:t>
      </w:r>
      <w:r>
        <w:rPr>
          <w:spacing w:val="15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Rediscovered’</w:t>
      </w:r>
      <w:r>
        <w:rPr>
          <w:i/>
        </w:rPr>
        <w:t>,</w:t>
      </w:r>
      <w:r>
        <w:rPr>
          <w:i/>
          <w:spacing w:val="1"/>
        </w:rPr>
        <w:t xml:space="preserve"> </w:t>
      </w:r>
      <w:r>
        <w:rPr>
          <w:i/>
        </w:rPr>
        <w:t>Journal</w:t>
      </w:r>
      <w:r>
        <w:rPr>
          <w:i/>
          <w:spacing w:val="2"/>
        </w:rPr>
        <w:t xml:space="preserve"> </w:t>
      </w:r>
      <w:r>
        <w:rPr>
          <w:i/>
        </w:rPr>
        <w:t>of</w:t>
      </w:r>
      <w:r>
        <w:rPr>
          <w:i/>
          <w:spacing w:val="2"/>
        </w:rPr>
        <w:t xml:space="preserve"> </w:t>
      </w:r>
      <w:r>
        <w:rPr>
          <w:i/>
        </w:rPr>
        <w:t>Management,</w:t>
      </w:r>
      <w:r>
        <w:rPr>
          <w:i/>
          <w:spacing w:val="4"/>
        </w:rPr>
        <w:t xml:space="preserve"> </w:t>
      </w:r>
      <w:r>
        <w:t>13,</w:t>
      </w:r>
      <w:r>
        <w:rPr>
          <w:spacing w:val="1"/>
        </w:rPr>
        <w:t xml:space="preserve"> </w:t>
      </w:r>
      <w:r>
        <w:t>no.</w:t>
      </w:r>
      <w:r>
        <w:rPr>
          <w:spacing w:val="2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(October</w:t>
      </w:r>
      <w:r>
        <w:rPr>
          <w:spacing w:val="2"/>
        </w:rPr>
        <w:t xml:space="preserve"> </w:t>
      </w:r>
      <w:r>
        <w:t>1987):</w:t>
      </w:r>
      <w:r>
        <w:rPr>
          <w:spacing w:val="1"/>
        </w:rPr>
        <w:t xml:space="preserve"> </w:t>
      </w:r>
      <w:r>
        <w:t>351:</w:t>
      </w:r>
      <w:r>
        <w:rPr>
          <w:spacing w:val="2"/>
        </w:rPr>
        <w:t xml:space="preserve"> </w:t>
      </w:r>
      <w:r>
        <w:t>366.</w:t>
      </w:r>
    </w:p>
    <w:p w14:paraId="7427A577" w14:textId="77777777" w:rsidR="00DE4ECC" w:rsidRDefault="00105BF9">
      <w:pPr>
        <w:spacing w:before="119" w:line="273" w:lineRule="auto"/>
        <w:ind w:left="3880"/>
        <w:rPr>
          <w:sz w:val="18"/>
        </w:rPr>
      </w:pPr>
      <w:r>
        <w:rPr>
          <w:sz w:val="18"/>
        </w:rPr>
        <w:t>Hayes,</w:t>
      </w:r>
      <w:r>
        <w:rPr>
          <w:spacing w:val="1"/>
          <w:sz w:val="18"/>
        </w:rPr>
        <w:t xml:space="preserve"> </w:t>
      </w:r>
      <w:r>
        <w:rPr>
          <w:sz w:val="18"/>
        </w:rPr>
        <w:t>Robert</w:t>
      </w:r>
      <w:r>
        <w:rPr>
          <w:spacing w:val="4"/>
          <w:sz w:val="18"/>
        </w:rPr>
        <w:t xml:space="preserve"> </w:t>
      </w:r>
      <w:r>
        <w:rPr>
          <w:sz w:val="18"/>
        </w:rPr>
        <w:t>H.,</w:t>
      </w:r>
      <w:r>
        <w:rPr>
          <w:spacing w:val="2"/>
          <w:sz w:val="18"/>
        </w:rPr>
        <w:t xml:space="preserve"> </w:t>
      </w:r>
      <w:r>
        <w:rPr>
          <w:i/>
          <w:sz w:val="18"/>
        </w:rPr>
        <w:t>Towards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a</w:t>
      </w:r>
      <w:r>
        <w:rPr>
          <w:i/>
          <w:spacing w:val="6"/>
          <w:sz w:val="18"/>
        </w:rPr>
        <w:t xml:space="preserve"> </w:t>
      </w:r>
      <w:r>
        <w:rPr>
          <w:i/>
          <w:sz w:val="18"/>
        </w:rPr>
        <w:t>‘New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Architecture’</w:t>
      </w:r>
      <w:r>
        <w:rPr>
          <w:i/>
          <w:spacing w:val="6"/>
          <w:sz w:val="18"/>
        </w:rPr>
        <w:t xml:space="preserve"> </w:t>
      </w:r>
      <w:r>
        <w:rPr>
          <w:i/>
          <w:sz w:val="18"/>
        </w:rPr>
        <w:t>for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ROM,</w:t>
      </w:r>
      <w:r>
        <w:rPr>
          <w:i/>
          <w:spacing w:val="-6"/>
          <w:sz w:val="18"/>
        </w:rPr>
        <w:t xml:space="preserve"> </w:t>
      </w:r>
      <w:r>
        <w:rPr>
          <w:sz w:val="18"/>
        </w:rPr>
        <w:t>Production</w:t>
      </w:r>
      <w:r>
        <w:rPr>
          <w:spacing w:val="6"/>
          <w:sz w:val="18"/>
        </w:rPr>
        <w:t xml:space="preserve"> </w:t>
      </w:r>
      <w:r>
        <w:rPr>
          <w:sz w:val="18"/>
        </w:rPr>
        <w:t>and</w:t>
      </w:r>
      <w:r>
        <w:rPr>
          <w:spacing w:val="2"/>
          <w:sz w:val="18"/>
        </w:rPr>
        <w:t xml:space="preserve"> </w:t>
      </w:r>
      <w:r>
        <w:rPr>
          <w:sz w:val="18"/>
        </w:rPr>
        <w:t>Operations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Management,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9, no.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2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(Summer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2000)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105-110.</w:t>
      </w:r>
    </w:p>
    <w:p w14:paraId="3003C922" w14:textId="77777777" w:rsidR="00DE4ECC" w:rsidRDefault="00105BF9">
      <w:pPr>
        <w:spacing w:before="119"/>
        <w:ind w:left="3880"/>
        <w:rPr>
          <w:sz w:val="18"/>
        </w:rPr>
      </w:pPr>
      <w:r>
        <w:rPr>
          <w:sz w:val="18"/>
        </w:rPr>
        <w:t>R</w:t>
      </w:r>
      <w:r>
        <w:rPr>
          <w:spacing w:val="16"/>
          <w:sz w:val="18"/>
        </w:rPr>
        <w:t xml:space="preserve"> </w:t>
      </w:r>
      <w:r>
        <w:rPr>
          <w:sz w:val="18"/>
        </w:rPr>
        <w:t>C</w:t>
      </w:r>
      <w:r>
        <w:rPr>
          <w:spacing w:val="17"/>
          <w:sz w:val="18"/>
        </w:rPr>
        <w:t xml:space="preserve"> </w:t>
      </w:r>
      <w:r>
        <w:rPr>
          <w:sz w:val="18"/>
        </w:rPr>
        <w:t>Manchanda,</w:t>
      </w:r>
      <w:r>
        <w:rPr>
          <w:spacing w:val="26"/>
          <w:sz w:val="18"/>
        </w:rPr>
        <w:t xml:space="preserve"> </w:t>
      </w:r>
      <w:r>
        <w:rPr>
          <w:i/>
          <w:sz w:val="18"/>
        </w:rPr>
        <w:t>Production</w:t>
      </w:r>
      <w:r>
        <w:rPr>
          <w:i/>
          <w:spacing w:val="17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17"/>
          <w:sz w:val="18"/>
        </w:rPr>
        <w:t xml:space="preserve"> </w:t>
      </w:r>
      <w:r>
        <w:rPr>
          <w:i/>
          <w:sz w:val="18"/>
        </w:rPr>
        <w:t>Operations</w:t>
      </w:r>
      <w:r>
        <w:rPr>
          <w:i/>
          <w:spacing w:val="17"/>
          <w:sz w:val="18"/>
        </w:rPr>
        <w:t xml:space="preserve"> </w:t>
      </w:r>
      <w:r>
        <w:rPr>
          <w:i/>
          <w:sz w:val="18"/>
        </w:rPr>
        <w:t>Management</w:t>
      </w:r>
      <w:r>
        <w:rPr>
          <w:sz w:val="18"/>
        </w:rPr>
        <w:t>,</w:t>
      </w:r>
      <w:r>
        <w:rPr>
          <w:spacing w:val="17"/>
          <w:sz w:val="18"/>
        </w:rPr>
        <w:t xml:space="preserve"> </w:t>
      </w:r>
      <w:r>
        <w:rPr>
          <w:sz w:val="18"/>
        </w:rPr>
        <w:t>Excel</w:t>
      </w:r>
      <w:r>
        <w:rPr>
          <w:spacing w:val="17"/>
          <w:sz w:val="18"/>
        </w:rPr>
        <w:t xml:space="preserve"> </w:t>
      </w:r>
      <w:r>
        <w:rPr>
          <w:sz w:val="18"/>
        </w:rPr>
        <w:t>Books,</w:t>
      </w:r>
      <w:r>
        <w:rPr>
          <w:spacing w:val="16"/>
          <w:sz w:val="18"/>
        </w:rPr>
        <w:t xml:space="preserve"> </w:t>
      </w:r>
      <w:r>
        <w:rPr>
          <w:sz w:val="18"/>
        </w:rPr>
        <w:t>New</w:t>
      </w:r>
      <w:r>
        <w:rPr>
          <w:spacing w:val="17"/>
          <w:sz w:val="18"/>
        </w:rPr>
        <w:t xml:space="preserve"> </w:t>
      </w:r>
      <w:r>
        <w:rPr>
          <w:sz w:val="18"/>
        </w:rPr>
        <w:t>Delhi.</w:t>
      </w:r>
    </w:p>
    <w:p w14:paraId="1C47DD6B" w14:textId="77777777" w:rsidR="00DE4ECC" w:rsidRDefault="00105BF9">
      <w:pPr>
        <w:spacing w:before="149" w:line="273" w:lineRule="auto"/>
        <w:ind w:left="3880" w:right="242"/>
        <w:rPr>
          <w:sz w:val="18"/>
        </w:rPr>
      </w:pPr>
      <w:r>
        <w:rPr>
          <w:sz w:val="18"/>
        </w:rPr>
        <w:t>Schonberger,</w:t>
      </w:r>
      <w:r>
        <w:rPr>
          <w:spacing w:val="26"/>
          <w:sz w:val="18"/>
        </w:rPr>
        <w:t xml:space="preserve"> </w:t>
      </w:r>
      <w:r>
        <w:rPr>
          <w:sz w:val="18"/>
        </w:rPr>
        <w:t>Richard</w:t>
      </w:r>
      <w:r>
        <w:rPr>
          <w:spacing w:val="26"/>
          <w:sz w:val="18"/>
        </w:rPr>
        <w:t xml:space="preserve"> </w:t>
      </w:r>
      <w:r>
        <w:rPr>
          <w:sz w:val="18"/>
        </w:rPr>
        <w:t>J.,</w:t>
      </w:r>
      <w:r>
        <w:rPr>
          <w:spacing w:val="32"/>
          <w:sz w:val="18"/>
        </w:rPr>
        <w:t xml:space="preserve"> </w:t>
      </w:r>
      <w:r>
        <w:rPr>
          <w:i/>
          <w:sz w:val="18"/>
        </w:rPr>
        <w:t>World</w:t>
      </w:r>
      <w:r>
        <w:rPr>
          <w:i/>
          <w:spacing w:val="27"/>
          <w:sz w:val="18"/>
        </w:rPr>
        <w:t xml:space="preserve"> </w:t>
      </w:r>
      <w:r>
        <w:rPr>
          <w:i/>
          <w:sz w:val="18"/>
        </w:rPr>
        <w:t>Class</w:t>
      </w:r>
      <w:r>
        <w:rPr>
          <w:i/>
          <w:spacing w:val="28"/>
          <w:sz w:val="18"/>
        </w:rPr>
        <w:t xml:space="preserve"> </w:t>
      </w:r>
      <w:r>
        <w:rPr>
          <w:i/>
          <w:sz w:val="18"/>
        </w:rPr>
        <w:t>Manufacturing:</w:t>
      </w:r>
      <w:r>
        <w:rPr>
          <w:i/>
          <w:spacing w:val="26"/>
          <w:sz w:val="18"/>
        </w:rPr>
        <w:t xml:space="preserve"> </w:t>
      </w:r>
      <w:r>
        <w:rPr>
          <w:i/>
          <w:sz w:val="18"/>
        </w:rPr>
        <w:t>The</w:t>
      </w:r>
      <w:r>
        <w:rPr>
          <w:i/>
          <w:spacing w:val="30"/>
          <w:sz w:val="18"/>
        </w:rPr>
        <w:t xml:space="preserve"> </w:t>
      </w:r>
      <w:r>
        <w:rPr>
          <w:i/>
          <w:sz w:val="18"/>
        </w:rPr>
        <w:t>Next</w:t>
      </w:r>
      <w:r>
        <w:rPr>
          <w:i/>
          <w:spacing w:val="26"/>
          <w:sz w:val="18"/>
        </w:rPr>
        <w:t xml:space="preserve"> </w:t>
      </w:r>
      <w:r>
        <w:rPr>
          <w:i/>
          <w:sz w:val="18"/>
        </w:rPr>
        <w:t>Decade,</w:t>
      </w:r>
      <w:r>
        <w:rPr>
          <w:i/>
          <w:spacing w:val="31"/>
          <w:sz w:val="18"/>
        </w:rPr>
        <w:t xml:space="preserve"> </w:t>
      </w:r>
      <w:r>
        <w:rPr>
          <w:sz w:val="18"/>
        </w:rPr>
        <w:t>New</w:t>
      </w:r>
      <w:r>
        <w:rPr>
          <w:spacing w:val="29"/>
          <w:sz w:val="18"/>
        </w:rPr>
        <w:t xml:space="preserve"> </w:t>
      </w:r>
      <w:r>
        <w:rPr>
          <w:sz w:val="18"/>
        </w:rPr>
        <w:t>York:</w:t>
      </w:r>
      <w:r>
        <w:rPr>
          <w:spacing w:val="-37"/>
          <w:sz w:val="18"/>
        </w:rPr>
        <w:t xml:space="preserve"> </w:t>
      </w:r>
      <w:r>
        <w:rPr>
          <w:sz w:val="18"/>
        </w:rPr>
        <w:t>The</w:t>
      </w:r>
      <w:r>
        <w:rPr>
          <w:spacing w:val="7"/>
          <w:sz w:val="18"/>
        </w:rPr>
        <w:t xml:space="preserve"> </w:t>
      </w:r>
      <w:r>
        <w:rPr>
          <w:sz w:val="18"/>
        </w:rPr>
        <w:t>Free</w:t>
      </w:r>
      <w:r>
        <w:rPr>
          <w:spacing w:val="5"/>
          <w:sz w:val="18"/>
        </w:rPr>
        <w:t xml:space="preserve"> </w:t>
      </w:r>
      <w:r>
        <w:rPr>
          <w:sz w:val="18"/>
        </w:rPr>
        <w:t>Press,</w:t>
      </w:r>
      <w:r>
        <w:rPr>
          <w:spacing w:val="8"/>
          <w:sz w:val="18"/>
        </w:rPr>
        <w:t xml:space="preserve"> </w:t>
      </w:r>
      <w:r>
        <w:rPr>
          <w:sz w:val="18"/>
        </w:rPr>
        <w:t>1996.</w:t>
      </w:r>
    </w:p>
    <w:p w14:paraId="0C0610F7" w14:textId="77777777" w:rsidR="00DE4ECC" w:rsidRDefault="00105BF9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325" behindDoc="0" locked="0" layoutInCell="1" allowOverlap="1" wp14:anchorId="3CAC513C" wp14:editId="39B53846">
            <wp:simplePos x="0" y="0"/>
            <wp:positionH relativeFrom="page">
              <wp:posOffset>2304786</wp:posOffset>
            </wp:positionH>
            <wp:positionV relativeFrom="paragraph">
              <wp:posOffset>137702</wp:posOffset>
            </wp:positionV>
            <wp:extent cx="306582" cy="267176"/>
            <wp:effectExtent l="0" t="0" r="0" b="0"/>
            <wp:wrapTopAndBottom/>
            <wp:docPr id="231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86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582" cy="267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C584F5" w14:textId="77777777" w:rsidR="00DE4ECC" w:rsidRDefault="00105BF9">
      <w:pPr>
        <w:pStyle w:val="BodyText"/>
        <w:tabs>
          <w:tab w:val="left" w:pos="3879"/>
        </w:tabs>
        <w:spacing w:line="391" w:lineRule="auto"/>
        <w:ind w:left="3880" w:right="1729" w:hanging="1181"/>
      </w:pPr>
      <w:r>
        <w:rPr>
          <w:rFonts w:ascii="Times New Roman"/>
          <w:i/>
          <w:color w:val="1F1917"/>
          <w:w w:val="105"/>
          <w:position w:val="2"/>
          <w:sz w:val="17"/>
        </w:rPr>
        <w:t>Online</w:t>
      </w:r>
      <w:r>
        <w:rPr>
          <w:rFonts w:ascii="Times New Roman"/>
          <w:i/>
          <w:color w:val="1F1917"/>
          <w:spacing w:val="2"/>
          <w:w w:val="105"/>
          <w:position w:val="2"/>
          <w:sz w:val="17"/>
        </w:rPr>
        <w:t xml:space="preserve"> </w:t>
      </w:r>
      <w:r>
        <w:rPr>
          <w:rFonts w:ascii="Times New Roman"/>
          <w:i/>
          <w:color w:val="1F1917"/>
          <w:w w:val="105"/>
          <w:position w:val="2"/>
          <w:sz w:val="17"/>
        </w:rPr>
        <w:t>links</w:t>
      </w:r>
      <w:r>
        <w:rPr>
          <w:rFonts w:ascii="Times New Roman"/>
          <w:i/>
          <w:color w:val="1F1917"/>
          <w:w w:val="105"/>
          <w:position w:val="2"/>
          <w:sz w:val="17"/>
        </w:rPr>
        <w:tab/>
      </w:r>
      <w:hyperlink r:id="rId252">
        <w:r>
          <w:rPr>
            <w:w w:val="105"/>
          </w:rPr>
          <w:t>www.exforsys.com/tutorials/supply-chain/scor-model.html</w:t>
        </w:r>
      </w:hyperlink>
      <w:r>
        <w:rPr>
          <w:spacing w:val="1"/>
          <w:w w:val="105"/>
        </w:rPr>
        <w:t xml:space="preserve"> </w:t>
      </w:r>
      <w:hyperlink r:id="rId253">
        <w:r>
          <w:rPr>
            <w:w w:val="105"/>
          </w:rPr>
          <w:t>www.logisticsmgmt.com</w:t>
        </w:r>
      </w:hyperlink>
    </w:p>
    <w:p w14:paraId="378A91CE" w14:textId="77777777" w:rsidR="00DE4ECC" w:rsidRDefault="00DE4ECC">
      <w:pPr>
        <w:spacing w:line="391" w:lineRule="auto"/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5A086DC4" w14:textId="77777777" w:rsidR="00DE4ECC" w:rsidRDefault="00105BF9">
      <w:pPr>
        <w:spacing w:before="61"/>
        <w:ind w:left="255"/>
        <w:rPr>
          <w:rFonts w:ascii="Times New Roman"/>
          <w:i/>
          <w:sz w:val="20"/>
        </w:rPr>
      </w:pPr>
      <w:r>
        <w:lastRenderedPageBreak/>
        <w:pict w14:anchorId="783CA839">
          <v:rect id="_x0000_s3318" style="position:absolute;left:0;text-align:left;margin-left:45.1pt;margin-top:14.75pt;width:504.6pt;height:.95pt;z-index:15896064;mso-position-horizontal-relative:page" fillcolor="black" stroked="f">
            <w10:wrap anchorx="page"/>
          </v:rect>
        </w:pict>
      </w:r>
      <w:bookmarkStart w:id="10" w:name="11"/>
      <w:bookmarkEnd w:id="10"/>
      <w:proofErr w:type="spellStart"/>
      <w:r>
        <w:rPr>
          <w:rFonts w:ascii="Times New Roman"/>
          <w:i/>
          <w:sz w:val="20"/>
        </w:rPr>
        <w:t>Dilfraz</w:t>
      </w:r>
      <w:proofErr w:type="spellEnd"/>
      <w:r>
        <w:rPr>
          <w:rFonts w:ascii="Times New Roman"/>
          <w:i/>
          <w:spacing w:val="-6"/>
          <w:sz w:val="20"/>
        </w:rPr>
        <w:t xml:space="preserve"> </w:t>
      </w:r>
      <w:r>
        <w:rPr>
          <w:rFonts w:ascii="Times New Roman"/>
          <w:i/>
          <w:sz w:val="20"/>
        </w:rPr>
        <w:t>Singh,</w:t>
      </w:r>
      <w:r>
        <w:rPr>
          <w:rFonts w:ascii="Times New Roman"/>
          <w:i/>
          <w:spacing w:val="-5"/>
          <w:sz w:val="20"/>
        </w:rPr>
        <w:t xml:space="preserve"> </w:t>
      </w:r>
      <w:r>
        <w:rPr>
          <w:rFonts w:ascii="Times New Roman"/>
          <w:i/>
          <w:sz w:val="20"/>
        </w:rPr>
        <w:t>Lovely</w:t>
      </w:r>
      <w:r>
        <w:rPr>
          <w:rFonts w:ascii="Times New Roman"/>
          <w:i/>
          <w:spacing w:val="-4"/>
          <w:sz w:val="20"/>
        </w:rPr>
        <w:t xml:space="preserve"> </w:t>
      </w:r>
      <w:r>
        <w:rPr>
          <w:rFonts w:ascii="Times New Roman"/>
          <w:i/>
          <w:sz w:val="20"/>
        </w:rPr>
        <w:t>Professional</w:t>
      </w:r>
      <w:r>
        <w:rPr>
          <w:rFonts w:ascii="Times New Roman"/>
          <w:i/>
          <w:spacing w:val="-6"/>
          <w:sz w:val="20"/>
        </w:rPr>
        <w:t xml:space="preserve"> </w:t>
      </w:r>
      <w:r>
        <w:rPr>
          <w:rFonts w:ascii="Times New Roman"/>
          <w:i/>
          <w:sz w:val="20"/>
        </w:rPr>
        <w:t>University</w:t>
      </w:r>
    </w:p>
    <w:p w14:paraId="1067E18E" w14:textId="77777777" w:rsidR="00DE4ECC" w:rsidRDefault="00DE4ECC">
      <w:pPr>
        <w:pStyle w:val="BodyText"/>
        <w:rPr>
          <w:rFonts w:ascii="Times New Roman"/>
          <w:i/>
          <w:sz w:val="22"/>
        </w:rPr>
      </w:pPr>
    </w:p>
    <w:p w14:paraId="7C44C6E5" w14:textId="77777777" w:rsidR="00DE4ECC" w:rsidRDefault="00DE4ECC">
      <w:pPr>
        <w:pStyle w:val="BodyText"/>
        <w:rPr>
          <w:rFonts w:ascii="Times New Roman"/>
          <w:i/>
          <w:sz w:val="22"/>
        </w:rPr>
      </w:pPr>
    </w:p>
    <w:p w14:paraId="758F35E0" w14:textId="77777777" w:rsidR="00DE4ECC" w:rsidRDefault="00105BF9">
      <w:pPr>
        <w:spacing w:before="194"/>
        <w:ind w:left="1571"/>
        <w:rPr>
          <w:b/>
          <w:sz w:val="28"/>
        </w:rPr>
      </w:pPr>
      <w:r>
        <w:rPr>
          <w:b/>
          <w:sz w:val="28"/>
          <w:u w:val="single"/>
        </w:rPr>
        <w:t>Unit</w:t>
      </w:r>
      <w:r>
        <w:rPr>
          <w:b/>
          <w:spacing w:val="44"/>
          <w:sz w:val="28"/>
          <w:u w:val="single"/>
        </w:rPr>
        <w:t xml:space="preserve"> </w:t>
      </w:r>
      <w:r>
        <w:rPr>
          <w:b/>
          <w:sz w:val="28"/>
          <w:u w:val="single"/>
        </w:rPr>
        <w:t>11:</w:t>
      </w:r>
      <w:r>
        <w:rPr>
          <w:b/>
          <w:spacing w:val="40"/>
          <w:sz w:val="28"/>
          <w:u w:val="single"/>
        </w:rPr>
        <w:t xml:space="preserve"> </w:t>
      </w:r>
      <w:r>
        <w:rPr>
          <w:b/>
          <w:sz w:val="28"/>
          <w:u w:val="single"/>
        </w:rPr>
        <w:t>Facility</w:t>
      </w:r>
      <w:r>
        <w:rPr>
          <w:b/>
          <w:spacing w:val="42"/>
          <w:sz w:val="28"/>
          <w:u w:val="single"/>
        </w:rPr>
        <w:t xml:space="preserve"> </w:t>
      </w:r>
      <w:r>
        <w:rPr>
          <w:b/>
          <w:sz w:val="28"/>
          <w:u w:val="single"/>
        </w:rPr>
        <w:t>Planning</w:t>
      </w:r>
      <w:r>
        <w:rPr>
          <w:b/>
          <w:spacing w:val="40"/>
          <w:sz w:val="28"/>
          <w:u w:val="single"/>
        </w:rPr>
        <w:t xml:space="preserve"> </w:t>
      </w:r>
      <w:r>
        <w:rPr>
          <w:b/>
          <w:sz w:val="28"/>
          <w:u w:val="single"/>
        </w:rPr>
        <w:t>and</w:t>
      </w:r>
      <w:r>
        <w:rPr>
          <w:b/>
          <w:spacing w:val="42"/>
          <w:sz w:val="28"/>
          <w:u w:val="single"/>
        </w:rPr>
        <w:t xml:space="preserve"> </w:t>
      </w:r>
      <w:r>
        <w:rPr>
          <w:b/>
          <w:sz w:val="28"/>
          <w:u w:val="single"/>
        </w:rPr>
        <w:t>Layout</w:t>
      </w:r>
    </w:p>
    <w:p w14:paraId="1212C7CA" w14:textId="77777777" w:rsidR="00DE4ECC" w:rsidRDefault="00105BF9">
      <w:pPr>
        <w:spacing w:before="71"/>
        <w:ind w:left="255"/>
        <w:rPr>
          <w:b/>
          <w:i/>
          <w:sz w:val="18"/>
        </w:rPr>
      </w:pPr>
      <w:r>
        <w:br w:type="column"/>
      </w:r>
      <w:r>
        <w:rPr>
          <w:b/>
          <w:i/>
          <w:sz w:val="18"/>
        </w:rPr>
        <w:t>Unit</w:t>
      </w:r>
      <w:r>
        <w:rPr>
          <w:b/>
          <w:i/>
          <w:spacing w:val="23"/>
          <w:sz w:val="18"/>
        </w:rPr>
        <w:t xml:space="preserve"> </w:t>
      </w:r>
      <w:r>
        <w:rPr>
          <w:b/>
          <w:i/>
          <w:sz w:val="18"/>
        </w:rPr>
        <w:t>11:</w:t>
      </w:r>
      <w:r>
        <w:rPr>
          <w:b/>
          <w:i/>
          <w:spacing w:val="23"/>
          <w:sz w:val="18"/>
        </w:rPr>
        <w:t xml:space="preserve"> </w:t>
      </w:r>
      <w:r>
        <w:rPr>
          <w:b/>
          <w:i/>
          <w:sz w:val="18"/>
        </w:rPr>
        <w:t>Facility</w:t>
      </w:r>
      <w:r>
        <w:rPr>
          <w:b/>
          <w:i/>
          <w:spacing w:val="21"/>
          <w:sz w:val="18"/>
        </w:rPr>
        <w:t xml:space="preserve"> </w:t>
      </w:r>
      <w:r>
        <w:rPr>
          <w:b/>
          <w:i/>
          <w:sz w:val="18"/>
        </w:rPr>
        <w:t>Planning</w:t>
      </w:r>
      <w:r>
        <w:rPr>
          <w:b/>
          <w:i/>
          <w:spacing w:val="23"/>
          <w:sz w:val="18"/>
        </w:rPr>
        <w:t xml:space="preserve"> </w:t>
      </w:r>
      <w:r>
        <w:rPr>
          <w:b/>
          <w:i/>
          <w:sz w:val="18"/>
        </w:rPr>
        <w:t>and</w:t>
      </w:r>
      <w:r>
        <w:rPr>
          <w:b/>
          <w:i/>
          <w:spacing w:val="23"/>
          <w:sz w:val="18"/>
        </w:rPr>
        <w:t xml:space="preserve"> </w:t>
      </w:r>
      <w:r>
        <w:rPr>
          <w:b/>
          <w:i/>
          <w:sz w:val="18"/>
        </w:rPr>
        <w:t>Layout</w:t>
      </w:r>
    </w:p>
    <w:p w14:paraId="75875C22" w14:textId="77777777" w:rsidR="00DE4ECC" w:rsidRDefault="00DE4ECC">
      <w:pPr>
        <w:pStyle w:val="BodyText"/>
        <w:rPr>
          <w:b/>
          <w:i/>
          <w:sz w:val="22"/>
        </w:rPr>
      </w:pPr>
    </w:p>
    <w:p w14:paraId="64E676B1" w14:textId="77777777" w:rsidR="00DE4ECC" w:rsidRDefault="00DE4ECC">
      <w:pPr>
        <w:pStyle w:val="BodyText"/>
        <w:rPr>
          <w:b/>
          <w:i/>
          <w:sz w:val="22"/>
        </w:rPr>
      </w:pPr>
    </w:p>
    <w:p w14:paraId="78644554" w14:textId="77777777" w:rsidR="00DE4ECC" w:rsidRDefault="00DE4ECC">
      <w:pPr>
        <w:pStyle w:val="BodyText"/>
        <w:spacing w:before="10"/>
        <w:rPr>
          <w:b/>
          <w:i/>
          <w:sz w:val="17"/>
        </w:rPr>
      </w:pPr>
    </w:p>
    <w:p w14:paraId="39C4B056" w14:textId="77777777" w:rsidR="00DE4ECC" w:rsidRDefault="00105BF9">
      <w:pPr>
        <w:ind w:left="1877" w:right="1260"/>
        <w:jc w:val="center"/>
        <w:rPr>
          <w:b/>
          <w:sz w:val="18"/>
        </w:rPr>
      </w:pPr>
      <w:r>
        <w:rPr>
          <w:b/>
          <w:sz w:val="18"/>
        </w:rPr>
        <w:t>Notes</w:t>
      </w:r>
    </w:p>
    <w:p w14:paraId="49ADA0CB" w14:textId="77777777" w:rsidR="00DE4ECC" w:rsidRDefault="00DE4ECC">
      <w:pPr>
        <w:jc w:val="center"/>
        <w:rPr>
          <w:sz w:val="18"/>
        </w:rPr>
        <w:sectPr w:rsidR="00DE4ECC">
          <w:headerReference w:type="even" r:id="rId254"/>
          <w:headerReference w:type="default" r:id="rId255"/>
          <w:footerReference w:type="even" r:id="rId256"/>
          <w:footerReference w:type="default" r:id="rId257"/>
          <w:headerReference w:type="first" r:id="rId258"/>
          <w:pgSz w:w="11910" w:h="16840"/>
          <w:pgMar w:top="1100" w:right="660" w:bottom="1440" w:left="680" w:header="0" w:footer="1257" w:gutter="0"/>
          <w:pgNumType w:start="211"/>
          <w:cols w:num="2" w:space="720" w:equalWidth="0">
            <w:col w:w="6560" w:space="364"/>
            <w:col w:w="3646"/>
          </w:cols>
        </w:sectPr>
      </w:pPr>
    </w:p>
    <w:p w14:paraId="24FE6583" w14:textId="77777777" w:rsidR="00DE4ECC" w:rsidRDefault="00DE4ECC">
      <w:pPr>
        <w:pStyle w:val="BodyText"/>
        <w:spacing w:before="3"/>
        <w:rPr>
          <w:b/>
          <w:sz w:val="19"/>
        </w:rPr>
      </w:pPr>
    </w:p>
    <w:p w14:paraId="4E891D4B" w14:textId="77777777" w:rsidR="00DE4ECC" w:rsidRDefault="00105BF9">
      <w:pPr>
        <w:pStyle w:val="BodyText"/>
        <w:ind w:left="234"/>
        <w:rPr>
          <w:sz w:val="20"/>
        </w:rPr>
      </w:pPr>
      <w:r>
        <w:rPr>
          <w:sz w:val="20"/>
        </w:rPr>
      </w:r>
      <w:r>
        <w:rPr>
          <w:sz w:val="20"/>
        </w:rPr>
        <w:pict w14:anchorId="2A803954">
          <v:group id="_x0000_s3315" style="width:382.1pt;height:312.15pt;mso-position-horizontal-relative:char;mso-position-vertical-relative:line" coordsize="7642,6243">
            <v:shape id="_x0000_s3317" style="position:absolute;width:7642;height:6243" coordsize="7642,6243" o:spt="100" adj="0,,0" path="m7642,6242l,6242,,,19,6223r7623,l7642,6242xm7642,6223r-20,l7622,19,,19,,,7642,r,19l19,19r,6204l7642,6223xe" fillcolor="black" stroked="f">
              <v:stroke joinstyle="round"/>
              <v:formulas/>
              <v:path arrowok="t" o:connecttype="segments"/>
            </v:shape>
            <v:shape id="_x0000_s3316" type="#_x0000_t202" style="position:absolute;width:7642;height:6243" filled="f" stroked="f">
              <v:textbox inset="0,0,0,0">
                <w:txbxContent>
                  <w:p w14:paraId="384FE601" w14:textId="77777777" w:rsidR="00DE4ECC" w:rsidRDefault="00105BF9">
                    <w:pPr>
                      <w:spacing w:before="174"/>
                      <w:ind w:left="235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w w:val="115"/>
                        <w:sz w:val="18"/>
                      </w:rPr>
                      <w:t>CONTENTS</w:t>
                    </w:r>
                  </w:p>
                  <w:p w14:paraId="6C378835" w14:textId="77777777" w:rsidR="00DE4ECC" w:rsidRDefault="00105BF9">
                    <w:pPr>
                      <w:spacing w:before="149" w:line="410" w:lineRule="auto"/>
                      <w:ind w:left="235" w:right="5613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Objectives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Introduction</w:t>
                    </w:r>
                  </w:p>
                  <w:p w14:paraId="29713CE9" w14:textId="77777777" w:rsidR="00DE4ECC" w:rsidRDefault="00105BF9" w:rsidP="00105BF9">
                    <w:pPr>
                      <w:numPr>
                        <w:ilvl w:val="1"/>
                        <w:numId w:val="71"/>
                      </w:numPr>
                      <w:tabs>
                        <w:tab w:val="left" w:pos="716"/>
                      </w:tabs>
                      <w:spacing w:line="209" w:lineRule="exact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Facility</w:t>
                    </w:r>
                    <w:r>
                      <w:rPr>
                        <w:spacing w:val="3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Planning</w:t>
                    </w:r>
                  </w:p>
                  <w:p w14:paraId="783A8098" w14:textId="77777777" w:rsidR="00DE4ECC" w:rsidRDefault="00105BF9" w:rsidP="00105BF9">
                    <w:pPr>
                      <w:numPr>
                        <w:ilvl w:val="1"/>
                        <w:numId w:val="71"/>
                      </w:numPr>
                      <w:tabs>
                        <w:tab w:val="left" w:pos="716"/>
                      </w:tabs>
                      <w:spacing w:before="149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Types</w:t>
                    </w:r>
                    <w:r>
                      <w:rPr>
                        <w:spacing w:val="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of</w:t>
                    </w:r>
                    <w:r>
                      <w:rPr>
                        <w:spacing w:val="9"/>
                        <w:w w:val="105"/>
                        <w:sz w:val="18"/>
                      </w:rPr>
                      <w:t xml:space="preserve"> </w:t>
                    </w:r>
                    <w:proofErr w:type="gramStart"/>
                    <w:r>
                      <w:rPr>
                        <w:w w:val="105"/>
                        <w:sz w:val="18"/>
                      </w:rPr>
                      <w:t>Layout</w:t>
                    </w:r>
                    <w:proofErr w:type="gramEnd"/>
                  </w:p>
                  <w:p w14:paraId="77645222" w14:textId="77777777" w:rsidR="00DE4ECC" w:rsidRDefault="00105BF9" w:rsidP="00105BF9">
                    <w:pPr>
                      <w:numPr>
                        <w:ilvl w:val="1"/>
                        <w:numId w:val="71"/>
                      </w:numPr>
                      <w:tabs>
                        <w:tab w:val="left" w:pos="716"/>
                      </w:tabs>
                      <w:spacing w:before="149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Process</w:t>
                    </w:r>
                    <w:r>
                      <w:rPr>
                        <w:spacing w:val="-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Layout</w:t>
                    </w:r>
                  </w:p>
                  <w:p w14:paraId="5EAFD990" w14:textId="77777777" w:rsidR="00DE4ECC" w:rsidRDefault="00105BF9" w:rsidP="00105BF9">
                    <w:pPr>
                      <w:numPr>
                        <w:ilvl w:val="2"/>
                        <w:numId w:val="71"/>
                      </w:numPr>
                      <w:tabs>
                        <w:tab w:val="left" w:pos="1435"/>
                        <w:tab w:val="left" w:pos="1436"/>
                      </w:tabs>
                      <w:spacing w:before="149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Process</w:t>
                    </w:r>
                    <w:r>
                      <w:rPr>
                        <w:spacing w:val="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Layout</w:t>
                    </w:r>
                    <w:r>
                      <w:rPr>
                        <w:spacing w:val="1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and</w:t>
                    </w:r>
                    <w:r>
                      <w:rPr>
                        <w:spacing w:val="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Material</w:t>
                    </w:r>
                    <w:r>
                      <w:rPr>
                        <w:spacing w:val="1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Handling</w:t>
                    </w:r>
                    <w:r>
                      <w:rPr>
                        <w:spacing w:val="1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Costs</w:t>
                    </w:r>
                  </w:p>
                  <w:p w14:paraId="1B3A42DB" w14:textId="77777777" w:rsidR="00DE4ECC" w:rsidRDefault="00105BF9" w:rsidP="00105BF9">
                    <w:pPr>
                      <w:numPr>
                        <w:ilvl w:val="2"/>
                        <w:numId w:val="71"/>
                      </w:numPr>
                      <w:tabs>
                        <w:tab w:val="left" w:pos="1435"/>
                        <w:tab w:val="left" w:pos="1436"/>
                      </w:tabs>
                      <w:spacing w:before="149"/>
                      <w:ind w:hanging="721"/>
                      <w:rPr>
                        <w:sz w:val="18"/>
                      </w:rPr>
                    </w:pPr>
                    <w:proofErr w:type="spellStart"/>
                    <w:r>
                      <w:rPr>
                        <w:w w:val="105"/>
                        <w:sz w:val="18"/>
                      </w:rPr>
                      <w:t>Optimisation</w:t>
                    </w:r>
                    <w:proofErr w:type="spellEnd"/>
                    <w:r>
                      <w:rPr>
                        <w:spacing w:val="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in</w:t>
                    </w:r>
                    <w:r>
                      <w:rPr>
                        <w:spacing w:val="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Process</w:t>
                    </w:r>
                    <w:r>
                      <w:rPr>
                        <w:spacing w:val="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Layouts</w:t>
                    </w:r>
                  </w:p>
                  <w:p w14:paraId="2523815C" w14:textId="77777777" w:rsidR="00DE4ECC" w:rsidRDefault="00105BF9" w:rsidP="00105BF9">
                    <w:pPr>
                      <w:numPr>
                        <w:ilvl w:val="2"/>
                        <w:numId w:val="71"/>
                      </w:numPr>
                      <w:tabs>
                        <w:tab w:val="left" w:pos="1435"/>
                        <w:tab w:val="left" w:pos="1436"/>
                      </w:tabs>
                      <w:spacing w:before="149"/>
                      <w:ind w:hanging="72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Advantages</w:t>
                    </w:r>
                    <w:r>
                      <w:rPr>
                        <w:spacing w:val="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and</w:t>
                    </w:r>
                    <w:r>
                      <w:rPr>
                        <w:spacing w:val="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Disadvantages</w:t>
                    </w:r>
                    <w:r>
                      <w:rPr>
                        <w:spacing w:val="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of</w:t>
                    </w:r>
                    <w:r>
                      <w:rPr>
                        <w:spacing w:val="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Process</w:t>
                    </w:r>
                    <w:r>
                      <w:rPr>
                        <w:spacing w:val="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Layout</w:t>
                    </w:r>
                  </w:p>
                  <w:p w14:paraId="5E2669EE" w14:textId="77777777" w:rsidR="00DE4ECC" w:rsidRDefault="00105BF9" w:rsidP="00105BF9">
                    <w:pPr>
                      <w:numPr>
                        <w:ilvl w:val="1"/>
                        <w:numId w:val="71"/>
                      </w:numPr>
                      <w:tabs>
                        <w:tab w:val="left" w:pos="716"/>
                      </w:tabs>
                      <w:spacing w:before="149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Product</w:t>
                    </w:r>
                    <w:r>
                      <w:rPr>
                        <w:spacing w:val="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or</w:t>
                    </w:r>
                    <w:r>
                      <w:rPr>
                        <w:spacing w:val="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Line</w:t>
                    </w:r>
                    <w:r>
                      <w:rPr>
                        <w:spacing w:val="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Layout</w:t>
                    </w:r>
                  </w:p>
                  <w:p w14:paraId="02BAC28E" w14:textId="77777777" w:rsidR="00DE4ECC" w:rsidRDefault="00105BF9" w:rsidP="00105BF9">
                    <w:pPr>
                      <w:numPr>
                        <w:ilvl w:val="1"/>
                        <w:numId w:val="71"/>
                      </w:numPr>
                      <w:tabs>
                        <w:tab w:val="left" w:pos="716"/>
                      </w:tabs>
                      <w:spacing w:before="149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Fixed</w:t>
                    </w:r>
                    <w:r>
                      <w:rPr>
                        <w:spacing w:val="1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Layout</w:t>
                    </w:r>
                  </w:p>
                  <w:p w14:paraId="51C67510" w14:textId="77777777" w:rsidR="00DE4ECC" w:rsidRDefault="00105BF9" w:rsidP="00105BF9">
                    <w:pPr>
                      <w:numPr>
                        <w:ilvl w:val="1"/>
                        <w:numId w:val="71"/>
                      </w:numPr>
                      <w:tabs>
                        <w:tab w:val="left" w:pos="716"/>
                      </w:tabs>
                      <w:spacing w:before="149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Cellular</w:t>
                    </w:r>
                    <w:r>
                      <w:rPr>
                        <w:spacing w:val="2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or</w:t>
                    </w:r>
                    <w:r>
                      <w:rPr>
                        <w:spacing w:val="2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Group</w:t>
                    </w:r>
                    <w:r>
                      <w:rPr>
                        <w:spacing w:val="2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Layout</w:t>
                    </w:r>
                  </w:p>
                  <w:p w14:paraId="4585B87D" w14:textId="77777777" w:rsidR="00DE4ECC" w:rsidRDefault="00105BF9" w:rsidP="00105BF9">
                    <w:pPr>
                      <w:numPr>
                        <w:ilvl w:val="1"/>
                        <w:numId w:val="71"/>
                      </w:numPr>
                      <w:tabs>
                        <w:tab w:val="left" w:pos="716"/>
                      </w:tabs>
                      <w:spacing w:before="149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Application</w:t>
                    </w:r>
                    <w:r>
                      <w:rPr>
                        <w:spacing w:val="1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in</w:t>
                    </w:r>
                    <w:r>
                      <w:rPr>
                        <w:spacing w:val="1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Service</w:t>
                    </w:r>
                    <w:r>
                      <w:rPr>
                        <w:spacing w:val="1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Industry</w:t>
                    </w:r>
                    <w:r>
                      <w:rPr>
                        <w:spacing w:val="1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and</w:t>
                    </w:r>
                    <w:r>
                      <w:rPr>
                        <w:spacing w:val="1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Comparison</w:t>
                    </w:r>
                    <w:r>
                      <w:rPr>
                        <w:spacing w:val="1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of</w:t>
                    </w:r>
                    <w:r>
                      <w:rPr>
                        <w:spacing w:val="1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Layouts</w:t>
                    </w:r>
                  </w:p>
                  <w:p w14:paraId="36035D71" w14:textId="77777777" w:rsidR="00DE4ECC" w:rsidRDefault="00105BF9" w:rsidP="00105BF9">
                    <w:pPr>
                      <w:numPr>
                        <w:ilvl w:val="1"/>
                        <w:numId w:val="71"/>
                      </w:numPr>
                      <w:tabs>
                        <w:tab w:val="left" w:pos="716"/>
                      </w:tabs>
                      <w:spacing w:before="149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Summary</w:t>
                    </w:r>
                  </w:p>
                  <w:p w14:paraId="3A247D36" w14:textId="77777777" w:rsidR="00DE4ECC" w:rsidRDefault="00105BF9" w:rsidP="00105BF9">
                    <w:pPr>
                      <w:numPr>
                        <w:ilvl w:val="1"/>
                        <w:numId w:val="71"/>
                      </w:numPr>
                      <w:tabs>
                        <w:tab w:val="left" w:pos="716"/>
                      </w:tabs>
                      <w:spacing w:before="149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Keywords</w:t>
                    </w:r>
                  </w:p>
                  <w:p w14:paraId="24E44D32" w14:textId="77777777" w:rsidR="00DE4ECC" w:rsidRDefault="00105BF9" w:rsidP="00105BF9">
                    <w:pPr>
                      <w:numPr>
                        <w:ilvl w:val="1"/>
                        <w:numId w:val="71"/>
                      </w:numPr>
                      <w:tabs>
                        <w:tab w:val="left" w:pos="716"/>
                      </w:tabs>
                      <w:spacing w:before="149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Review</w:t>
                    </w:r>
                    <w:r>
                      <w:rPr>
                        <w:spacing w:val="2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Questions</w:t>
                    </w:r>
                  </w:p>
                  <w:p w14:paraId="65724311" w14:textId="77777777" w:rsidR="00DE4ECC" w:rsidRDefault="00105BF9" w:rsidP="00105BF9">
                    <w:pPr>
                      <w:numPr>
                        <w:ilvl w:val="1"/>
                        <w:numId w:val="71"/>
                      </w:numPr>
                      <w:tabs>
                        <w:tab w:val="left" w:pos="716"/>
                      </w:tabs>
                      <w:spacing w:before="149"/>
                      <w:ind w:hanging="481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Further</w:t>
                    </w:r>
                    <w:r>
                      <w:rPr>
                        <w:spacing w:val="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Readings</w:t>
                    </w:r>
                  </w:p>
                </w:txbxContent>
              </v:textbox>
            </v:shape>
            <w10:anchorlock/>
          </v:group>
        </w:pict>
      </w:r>
    </w:p>
    <w:p w14:paraId="7D35A3C1" w14:textId="77777777" w:rsidR="00DE4ECC" w:rsidRDefault="00105BF9">
      <w:pPr>
        <w:spacing w:before="108"/>
        <w:ind w:left="229"/>
        <w:rPr>
          <w:b/>
          <w:sz w:val="24"/>
        </w:rPr>
      </w:pPr>
      <w:r>
        <w:rPr>
          <w:b/>
          <w:sz w:val="24"/>
          <w:u w:val="single"/>
        </w:rPr>
        <w:t>Objectives</w:t>
      </w:r>
    </w:p>
    <w:p w14:paraId="0DD81755" w14:textId="77777777" w:rsidR="00DE4ECC" w:rsidRDefault="00DE4ECC">
      <w:pPr>
        <w:pStyle w:val="BodyText"/>
        <w:spacing w:before="3"/>
        <w:rPr>
          <w:b/>
          <w:sz w:val="23"/>
        </w:rPr>
      </w:pPr>
    </w:p>
    <w:p w14:paraId="3603C0DE" w14:textId="77777777" w:rsidR="00DE4ECC" w:rsidRDefault="00105BF9">
      <w:pPr>
        <w:pStyle w:val="BodyText"/>
        <w:ind w:left="229"/>
        <w:jc w:val="both"/>
      </w:pPr>
      <w:r>
        <w:rPr>
          <w:w w:val="105"/>
        </w:rPr>
        <w:t>After</w:t>
      </w:r>
      <w:r>
        <w:rPr>
          <w:spacing w:val="11"/>
          <w:w w:val="105"/>
        </w:rPr>
        <w:t xml:space="preserve"> </w:t>
      </w:r>
      <w:r>
        <w:rPr>
          <w:w w:val="105"/>
        </w:rPr>
        <w:t>studying</w:t>
      </w:r>
      <w:r>
        <w:rPr>
          <w:spacing w:val="13"/>
          <w:w w:val="105"/>
        </w:rPr>
        <w:t xml:space="preserve"> </w:t>
      </w:r>
      <w:r>
        <w:rPr>
          <w:w w:val="105"/>
        </w:rPr>
        <w:t>this</w:t>
      </w:r>
      <w:r>
        <w:rPr>
          <w:spacing w:val="12"/>
          <w:w w:val="105"/>
        </w:rPr>
        <w:t xml:space="preserve"> </w:t>
      </w:r>
      <w:r>
        <w:rPr>
          <w:w w:val="105"/>
        </w:rPr>
        <w:t>unit,</w:t>
      </w:r>
      <w:r>
        <w:rPr>
          <w:spacing w:val="11"/>
          <w:w w:val="105"/>
        </w:rPr>
        <w:t xml:space="preserve"> </w:t>
      </w:r>
      <w:r>
        <w:rPr>
          <w:w w:val="105"/>
        </w:rPr>
        <w:t>you</w:t>
      </w:r>
      <w:r>
        <w:rPr>
          <w:spacing w:val="13"/>
          <w:w w:val="105"/>
        </w:rPr>
        <w:t xml:space="preserve"> </w:t>
      </w:r>
      <w:r>
        <w:rPr>
          <w:w w:val="105"/>
        </w:rPr>
        <w:t>will</w:t>
      </w:r>
      <w:r>
        <w:rPr>
          <w:spacing w:val="11"/>
          <w:w w:val="105"/>
        </w:rPr>
        <w:t xml:space="preserve"> </w:t>
      </w:r>
      <w:r>
        <w:rPr>
          <w:w w:val="105"/>
        </w:rPr>
        <w:t>be</w:t>
      </w:r>
      <w:r>
        <w:rPr>
          <w:spacing w:val="13"/>
          <w:w w:val="105"/>
        </w:rPr>
        <w:t xml:space="preserve"> </w:t>
      </w:r>
      <w:r>
        <w:rPr>
          <w:w w:val="105"/>
        </w:rPr>
        <w:t>able</w:t>
      </w:r>
      <w:r>
        <w:rPr>
          <w:spacing w:val="11"/>
          <w:w w:val="105"/>
        </w:rPr>
        <w:t xml:space="preserve"> </w:t>
      </w:r>
      <w:r>
        <w:rPr>
          <w:w w:val="105"/>
        </w:rPr>
        <w:t>to:</w:t>
      </w:r>
    </w:p>
    <w:p w14:paraId="490AC5D6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09"/>
          <w:tab w:val="left" w:pos="710"/>
        </w:tabs>
        <w:ind w:left="709" w:hanging="481"/>
        <w:rPr>
          <w:sz w:val="18"/>
        </w:rPr>
      </w:pPr>
      <w:r>
        <w:rPr>
          <w:w w:val="105"/>
          <w:sz w:val="18"/>
        </w:rPr>
        <w:t>Recognize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thought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facility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planning;</w:t>
      </w:r>
    </w:p>
    <w:p w14:paraId="3D547DA1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09"/>
          <w:tab w:val="left" w:pos="710"/>
        </w:tabs>
        <w:ind w:left="709" w:hanging="481"/>
        <w:rPr>
          <w:sz w:val="18"/>
        </w:rPr>
      </w:pPr>
      <w:r>
        <w:rPr>
          <w:w w:val="105"/>
          <w:sz w:val="18"/>
        </w:rPr>
        <w:t>Describe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different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types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6"/>
          <w:w w:val="105"/>
          <w:sz w:val="18"/>
        </w:rPr>
        <w:t xml:space="preserve"> </w:t>
      </w:r>
      <w:proofErr w:type="gramStart"/>
      <w:r>
        <w:rPr>
          <w:w w:val="105"/>
          <w:sz w:val="18"/>
        </w:rPr>
        <w:t>layout</w:t>
      </w:r>
      <w:proofErr w:type="gramEnd"/>
      <w:r>
        <w:rPr>
          <w:w w:val="105"/>
          <w:sz w:val="18"/>
        </w:rPr>
        <w:t>;</w:t>
      </w:r>
    </w:p>
    <w:p w14:paraId="6D646FFD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09"/>
          <w:tab w:val="left" w:pos="710"/>
        </w:tabs>
        <w:ind w:left="709" w:hanging="481"/>
        <w:rPr>
          <w:sz w:val="18"/>
        </w:rPr>
      </w:pPr>
      <w:r>
        <w:rPr>
          <w:w w:val="105"/>
          <w:sz w:val="18"/>
        </w:rPr>
        <w:t>Differentiate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various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types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layouts;</w:t>
      </w:r>
    </w:p>
    <w:p w14:paraId="41292955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09"/>
          <w:tab w:val="left" w:pos="710"/>
        </w:tabs>
        <w:ind w:left="709" w:hanging="481"/>
        <w:rPr>
          <w:sz w:val="18"/>
        </w:rPr>
      </w:pPr>
      <w:r>
        <w:rPr>
          <w:w w:val="105"/>
          <w:sz w:val="18"/>
        </w:rPr>
        <w:t>Discuss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application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layout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service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industry.</w:t>
      </w:r>
    </w:p>
    <w:p w14:paraId="6323756C" w14:textId="77777777" w:rsidR="00DE4ECC" w:rsidRDefault="00DE4ECC">
      <w:pPr>
        <w:pStyle w:val="BodyText"/>
        <w:spacing w:before="9"/>
        <w:rPr>
          <w:sz w:val="20"/>
        </w:rPr>
      </w:pPr>
    </w:p>
    <w:p w14:paraId="625C9E61" w14:textId="77777777" w:rsidR="00DE4ECC" w:rsidRDefault="00105BF9">
      <w:pPr>
        <w:pStyle w:val="Heading3"/>
        <w:ind w:left="229" w:firstLine="0"/>
        <w:rPr>
          <w:u w:val="none"/>
        </w:rPr>
      </w:pPr>
      <w:r>
        <w:t>Introduction</w:t>
      </w:r>
    </w:p>
    <w:p w14:paraId="1634C988" w14:textId="77777777" w:rsidR="00DE4ECC" w:rsidRDefault="00DE4ECC">
      <w:pPr>
        <w:pStyle w:val="BodyText"/>
        <w:spacing w:before="2"/>
        <w:rPr>
          <w:b/>
          <w:sz w:val="23"/>
        </w:rPr>
      </w:pPr>
    </w:p>
    <w:p w14:paraId="0224152A" w14:textId="77777777" w:rsidR="00DE4ECC" w:rsidRDefault="00105BF9">
      <w:pPr>
        <w:pStyle w:val="BodyText"/>
        <w:spacing w:before="1" w:line="273" w:lineRule="auto"/>
        <w:ind w:left="229" w:right="2717"/>
        <w:jc w:val="both"/>
      </w:pPr>
      <w:r>
        <w:rPr>
          <w:w w:val="105"/>
        </w:rPr>
        <w:t>Good micro level planning can affect an organization and determine how well it meets its</w:t>
      </w:r>
      <w:r>
        <w:rPr>
          <w:spacing w:val="1"/>
          <w:w w:val="105"/>
        </w:rPr>
        <w:t xml:space="preserve"> </w:t>
      </w:r>
      <w:r>
        <w:rPr>
          <w:w w:val="105"/>
        </w:rPr>
        <w:t>competitive</w:t>
      </w:r>
      <w:r>
        <w:rPr>
          <w:spacing w:val="-5"/>
          <w:w w:val="105"/>
        </w:rPr>
        <w:t xml:space="preserve"> </w:t>
      </w:r>
      <w:r>
        <w:rPr>
          <w:w w:val="105"/>
        </w:rPr>
        <w:t>priorities</w:t>
      </w:r>
      <w:r>
        <w:rPr>
          <w:spacing w:val="-1"/>
          <w:w w:val="105"/>
        </w:rPr>
        <w:t xml:space="preserve"> </w:t>
      </w:r>
      <w:r>
        <w:rPr>
          <w:w w:val="105"/>
        </w:rPr>
        <w:t>by</w:t>
      </w:r>
      <w:r>
        <w:rPr>
          <w:spacing w:val="-4"/>
          <w:w w:val="105"/>
        </w:rPr>
        <w:t xml:space="preserve"> </w:t>
      </w:r>
      <w:r>
        <w:rPr>
          <w:w w:val="105"/>
        </w:rPr>
        <w:t>Facilitating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easy</w:t>
      </w:r>
      <w:r>
        <w:rPr>
          <w:spacing w:val="-2"/>
          <w:w w:val="105"/>
        </w:rPr>
        <w:t xml:space="preserve"> </w:t>
      </w:r>
      <w:r>
        <w:rPr>
          <w:w w:val="105"/>
        </w:rPr>
        <w:t>flow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materials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information,</w:t>
      </w:r>
      <w:r>
        <w:rPr>
          <w:spacing w:val="-4"/>
          <w:w w:val="105"/>
        </w:rPr>
        <w:t xml:space="preserve"> </w:t>
      </w:r>
      <w:r>
        <w:rPr>
          <w:w w:val="105"/>
        </w:rPr>
        <w:t>Increasing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9"/>
          <w:w w:val="105"/>
        </w:rPr>
        <w:t xml:space="preserve"> </w:t>
      </w:r>
      <w:r>
        <w:rPr>
          <w:w w:val="105"/>
        </w:rPr>
        <w:t xml:space="preserve">efficiency in the utilization of </w:t>
      </w:r>
      <w:proofErr w:type="spellStart"/>
      <w:r>
        <w:rPr>
          <w:w w:val="105"/>
        </w:rPr>
        <w:t>labour</w:t>
      </w:r>
      <w:proofErr w:type="spellEnd"/>
      <w:r>
        <w:rPr>
          <w:w w:val="105"/>
        </w:rPr>
        <w:t xml:space="preserve"> and equipment, </w:t>
      </w:r>
      <w:proofErr w:type="gramStart"/>
      <w:r>
        <w:rPr>
          <w:w w:val="105"/>
        </w:rPr>
        <w:t>Increasing</w:t>
      </w:r>
      <w:proofErr w:type="gramEnd"/>
      <w:r>
        <w:rPr>
          <w:w w:val="105"/>
        </w:rPr>
        <w:t xml:space="preserve"> convenience of customers and</w:t>
      </w:r>
      <w:r>
        <w:rPr>
          <w:spacing w:val="1"/>
          <w:w w:val="105"/>
        </w:rPr>
        <w:t xml:space="preserve"> </w:t>
      </w:r>
      <w:r>
        <w:t>thereby sales at a retail store, Improving working conditions and decreasing hazards to workers,</w:t>
      </w:r>
      <w:r>
        <w:rPr>
          <w:spacing w:val="1"/>
        </w:rPr>
        <w:t xml:space="preserve"> </w:t>
      </w:r>
      <w:r>
        <w:rPr>
          <w:w w:val="105"/>
        </w:rPr>
        <w:t>Improving</w:t>
      </w:r>
      <w:r>
        <w:rPr>
          <w:spacing w:val="27"/>
          <w:w w:val="105"/>
        </w:rPr>
        <w:t xml:space="preserve"> </w:t>
      </w:r>
      <w:r>
        <w:rPr>
          <w:w w:val="105"/>
        </w:rPr>
        <w:t>employee</w:t>
      </w:r>
      <w:r>
        <w:rPr>
          <w:spacing w:val="25"/>
          <w:w w:val="105"/>
        </w:rPr>
        <w:t xml:space="preserve"> </w:t>
      </w:r>
      <w:r>
        <w:rPr>
          <w:w w:val="105"/>
        </w:rPr>
        <w:t>morale,</w:t>
      </w:r>
      <w:r>
        <w:rPr>
          <w:spacing w:val="27"/>
          <w:w w:val="105"/>
        </w:rPr>
        <w:t xml:space="preserve"> </w:t>
      </w:r>
      <w:r>
        <w:rPr>
          <w:w w:val="105"/>
        </w:rPr>
        <w:t>and</w:t>
      </w:r>
      <w:r>
        <w:rPr>
          <w:spacing w:val="25"/>
          <w:w w:val="105"/>
        </w:rPr>
        <w:t xml:space="preserve"> </w:t>
      </w:r>
      <w:r>
        <w:rPr>
          <w:w w:val="105"/>
        </w:rPr>
        <w:t>Improving</w:t>
      </w:r>
      <w:r>
        <w:rPr>
          <w:spacing w:val="28"/>
          <w:w w:val="105"/>
        </w:rPr>
        <w:t xml:space="preserve"> </w:t>
      </w:r>
      <w:r>
        <w:rPr>
          <w:w w:val="105"/>
        </w:rPr>
        <w:t>communication.</w:t>
      </w:r>
    </w:p>
    <w:p w14:paraId="3D4CACEC" w14:textId="77777777" w:rsidR="00DE4ECC" w:rsidRDefault="00DE4ECC">
      <w:pPr>
        <w:pStyle w:val="BodyText"/>
      </w:pPr>
    </w:p>
    <w:p w14:paraId="4192AA36" w14:textId="77777777" w:rsidR="00DE4ECC" w:rsidRDefault="00105BF9" w:rsidP="00105BF9">
      <w:pPr>
        <w:pStyle w:val="Heading3"/>
        <w:numPr>
          <w:ilvl w:val="1"/>
          <w:numId w:val="70"/>
        </w:numPr>
        <w:tabs>
          <w:tab w:val="left" w:pos="770"/>
        </w:tabs>
        <w:ind w:hanging="541"/>
        <w:rPr>
          <w:u w:val="none"/>
        </w:rPr>
      </w:pPr>
      <w:r>
        <w:t>Facilit</w:t>
      </w:r>
      <w:r>
        <w:t>y Planning</w:t>
      </w:r>
    </w:p>
    <w:p w14:paraId="3298A73E" w14:textId="77777777" w:rsidR="00DE4ECC" w:rsidRDefault="00DE4ECC">
      <w:pPr>
        <w:pStyle w:val="BodyText"/>
        <w:spacing w:before="3"/>
        <w:rPr>
          <w:b/>
          <w:sz w:val="23"/>
        </w:rPr>
      </w:pPr>
    </w:p>
    <w:p w14:paraId="2554D642" w14:textId="77777777" w:rsidR="00DE4ECC" w:rsidRDefault="00105BF9">
      <w:pPr>
        <w:pStyle w:val="BodyText"/>
        <w:spacing w:line="273" w:lineRule="auto"/>
        <w:ind w:left="229" w:right="2719"/>
        <w:jc w:val="both"/>
      </w:pPr>
      <w:r>
        <w:rPr>
          <w:w w:val="105"/>
        </w:rPr>
        <w:t>Facility planning at the micro level involves decisions about the functional layout and physical</w:t>
      </w:r>
      <w:r>
        <w:rPr>
          <w:spacing w:val="1"/>
          <w:w w:val="105"/>
        </w:rPr>
        <w:t xml:space="preserve"> </w:t>
      </w:r>
      <w:r>
        <w:rPr>
          <w:w w:val="105"/>
        </w:rPr>
        <w:t>arrangement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economic</w:t>
      </w:r>
      <w:r>
        <w:rPr>
          <w:spacing w:val="-4"/>
          <w:w w:val="105"/>
        </w:rPr>
        <w:t xml:space="preserve"> </w:t>
      </w:r>
      <w:r>
        <w:rPr>
          <w:w w:val="105"/>
        </w:rPr>
        <w:t>activity</w:t>
      </w:r>
      <w:r>
        <w:rPr>
          <w:spacing w:val="-2"/>
          <w:w w:val="105"/>
        </w:rPr>
        <w:t xml:space="preserve"> </w:t>
      </w:r>
      <w:r>
        <w:rPr>
          <w:w w:val="105"/>
        </w:rPr>
        <w:t>centers:</w:t>
      </w:r>
      <w:r>
        <w:rPr>
          <w:spacing w:val="-3"/>
          <w:w w:val="105"/>
        </w:rPr>
        <w:t xml:space="preserve"> </w:t>
      </w:r>
      <w:r>
        <w:rPr>
          <w:w w:val="105"/>
        </w:rPr>
        <w:t>it</w:t>
      </w:r>
      <w:r>
        <w:rPr>
          <w:spacing w:val="-2"/>
          <w:w w:val="105"/>
        </w:rPr>
        <w:t xml:space="preserve"> </w:t>
      </w:r>
      <w:r>
        <w:rPr>
          <w:w w:val="105"/>
        </w:rPr>
        <w:t>could</w:t>
      </w:r>
      <w:r>
        <w:rPr>
          <w:spacing w:val="-4"/>
          <w:w w:val="105"/>
        </w:rPr>
        <w:t xml:space="preserve"> </w:t>
      </w:r>
      <w:r>
        <w:rPr>
          <w:w w:val="105"/>
        </w:rPr>
        <w:t>be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teller</w:t>
      </w:r>
      <w:r>
        <w:rPr>
          <w:spacing w:val="-2"/>
          <w:w w:val="105"/>
        </w:rPr>
        <w:t xml:space="preserve"> </w:t>
      </w:r>
      <w:r>
        <w:rPr>
          <w:w w:val="105"/>
        </w:rPr>
        <w:t>window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bank</w:t>
      </w:r>
      <w:r>
        <w:rPr>
          <w:spacing w:val="-2"/>
          <w:w w:val="105"/>
        </w:rPr>
        <w:t xml:space="preserve"> </w:t>
      </w:r>
      <w:r>
        <w:rPr>
          <w:w w:val="105"/>
        </w:rPr>
        <w:t>or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space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</w:p>
    <w:p w14:paraId="42AC688F" w14:textId="77777777" w:rsidR="00DE4ECC" w:rsidRDefault="00DE4ECC">
      <w:pPr>
        <w:spacing w:line="273" w:lineRule="auto"/>
        <w:jc w:val="both"/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6B3413D5" w14:textId="77777777" w:rsidR="00DE4ECC" w:rsidRDefault="00DE4ECC">
      <w:pPr>
        <w:pStyle w:val="BodyText"/>
        <w:rPr>
          <w:sz w:val="20"/>
        </w:rPr>
      </w:pPr>
    </w:p>
    <w:p w14:paraId="47E9C312" w14:textId="77777777" w:rsidR="00DE4ECC" w:rsidRDefault="00DE4ECC">
      <w:pPr>
        <w:pStyle w:val="BodyText"/>
        <w:rPr>
          <w:sz w:val="20"/>
        </w:rPr>
      </w:pPr>
    </w:p>
    <w:p w14:paraId="6DED6A92" w14:textId="77777777" w:rsidR="00DE4ECC" w:rsidRDefault="00DE4ECC">
      <w:pPr>
        <w:pStyle w:val="BodyText"/>
        <w:spacing w:before="7"/>
        <w:rPr>
          <w:sz w:val="20"/>
        </w:rPr>
      </w:pPr>
    </w:p>
    <w:p w14:paraId="481E457F" w14:textId="77777777" w:rsidR="00DE4ECC" w:rsidRDefault="00105BF9">
      <w:pPr>
        <w:pStyle w:val="BodyText"/>
        <w:tabs>
          <w:tab w:val="left" w:pos="2679"/>
        </w:tabs>
        <w:spacing w:line="273" w:lineRule="auto"/>
        <w:ind w:left="2680" w:right="267" w:hanging="1467"/>
        <w:jc w:val="both"/>
      </w:pPr>
      <w:proofErr w:type="gramStart"/>
      <w:r>
        <w:rPr>
          <w:b/>
          <w:position w:val="2"/>
        </w:rPr>
        <w:t>Notes</w:t>
      </w:r>
      <w:proofErr w:type="gramEnd"/>
      <w:r>
        <w:rPr>
          <w:b/>
          <w:position w:val="2"/>
        </w:rPr>
        <w:tab/>
      </w:r>
      <w:r>
        <w:t>customers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wait</w:t>
      </w:r>
      <w:r>
        <w:rPr>
          <w:spacing w:val="14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their</w:t>
      </w:r>
      <w:r>
        <w:rPr>
          <w:spacing w:val="14"/>
        </w:rPr>
        <w:t xml:space="preserve"> </w:t>
      </w:r>
      <w:r>
        <w:t>turns;</w:t>
      </w:r>
      <w:r>
        <w:rPr>
          <w:spacing w:val="14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t>could</w:t>
      </w:r>
      <w:r>
        <w:rPr>
          <w:spacing w:val="14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machine,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workbench</w:t>
      </w:r>
      <w:r>
        <w:rPr>
          <w:spacing w:val="14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t>workstation;</w:t>
      </w:r>
      <w:r>
        <w:rPr>
          <w:spacing w:val="14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could</w:t>
      </w:r>
      <w:r>
        <w:rPr>
          <w:spacing w:val="13"/>
        </w:rPr>
        <w:t xml:space="preserve"> </w:t>
      </w:r>
      <w:r>
        <w:t>be</w:t>
      </w:r>
      <w:r>
        <w:rPr>
          <w:spacing w:val="-37"/>
        </w:rPr>
        <w:t xml:space="preserve"> </w:t>
      </w:r>
      <w:r>
        <w:t>a stairway or an aisle; it could be a cafeteria or storage space. These have many practical and</w:t>
      </w:r>
      <w:r>
        <w:rPr>
          <w:spacing w:val="1"/>
        </w:rPr>
        <w:t xml:space="preserve"> </w:t>
      </w:r>
      <w:r>
        <w:t>strategic</w:t>
      </w:r>
      <w:r>
        <w:rPr>
          <w:spacing w:val="32"/>
        </w:rPr>
        <w:t xml:space="preserve"> </w:t>
      </w:r>
      <w:r>
        <w:t>implications.</w:t>
      </w:r>
    </w:p>
    <w:p w14:paraId="4C5CE6B0" w14:textId="77777777" w:rsidR="00DE4ECC" w:rsidRDefault="00105BF9">
      <w:pPr>
        <w:pStyle w:val="BodyText"/>
        <w:spacing w:before="119" w:line="273" w:lineRule="auto"/>
        <w:ind w:left="2680" w:right="271"/>
        <w:jc w:val="both"/>
      </w:pPr>
      <w:r>
        <w:rPr>
          <w:w w:val="105"/>
        </w:rPr>
        <w:t>The goal of functional layout is to allow workers and equipm</w:t>
      </w:r>
      <w:r>
        <w:rPr>
          <w:w w:val="105"/>
        </w:rPr>
        <w:t>ent to operate as effectively as</w:t>
      </w:r>
      <w:r>
        <w:rPr>
          <w:spacing w:val="1"/>
          <w:w w:val="105"/>
        </w:rPr>
        <w:t xml:space="preserve"> </w:t>
      </w:r>
      <w:r>
        <w:rPr>
          <w:w w:val="105"/>
        </w:rPr>
        <w:t>possible.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order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do</w:t>
      </w:r>
      <w:r>
        <w:rPr>
          <w:spacing w:val="10"/>
          <w:w w:val="105"/>
        </w:rPr>
        <w:t xml:space="preserve"> </w:t>
      </w:r>
      <w:r>
        <w:rPr>
          <w:w w:val="105"/>
        </w:rPr>
        <w:t>so,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following</w:t>
      </w:r>
      <w:r>
        <w:rPr>
          <w:spacing w:val="11"/>
          <w:w w:val="105"/>
        </w:rPr>
        <w:t xml:space="preserve"> </w:t>
      </w:r>
      <w:r>
        <w:rPr>
          <w:w w:val="105"/>
        </w:rPr>
        <w:t>questions</w:t>
      </w:r>
      <w:r>
        <w:rPr>
          <w:spacing w:val="8"/>
          <w:w w:val="105"/>
        </w:rPr>
        <w:t xml:space="preserve"> </w:t>
      </w:r>
      <w:r>
        <w:rPr>
          <w:w w:val="105"/>
        </w:rPr>
        <w:t>need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be</w:t>
      </w:r>
      <w:r>
        <w:rPr>
          <w:spacing w:val="10"/>
          <w:w w:val="105"/>
        </w:rPr>
        <w:t xml:space="preserve"> </w:t>
      </w:r>
      <w:r>
        <w:rPr>
          <w:w w:val="105"/>
        </w:rPr>
        <w:t>addressed:</w:t>
      </w:r>
    </w:p>
    <w:p w14:paraId="230AC7B4" w14:textId="77777777" w:rsidR="00DE4ECC" w:rsidRDefault="00105BF9" w:rsidP="00105BF9">
      <w:pPr>
        <w:pStyle w:val="ListParagraph"/>
        <w:numPr>
          <w:ilvl w:val="2"/>
          <w:numId w:val="70"/>
        </w:numPr>
        <w:tabs>
          <w:tab w:val="left" w:pos="3160"/>
        </w:tabs>
        <w:spacing w:before="118" w:line="273" w:lineRule="auto"/>
        <w:ind w:right="258"/>
        <w:jc w:val="both"/>
        <w:rPr>
          <w:sz w:val="18"/>
        </w:rPr>
      </w:pPr>
      <w:r>
        <w:rPr>
          <w:w w:val="105"/>
          <w:sz w:val="18"/>
        </w:rPr>
        <w:t>What should the layout include for each economic activity center? The economic activity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center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should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reflect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decisions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maximize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productivity.</w:t>
      </w:r>
    </w:p>
    <w:p w14:paraId="6F9C0F17" w14:textId="77777777" w:rsidR="00DE4ECC" w:rsidRDefault="00105BF9">
      <w:pPr>
        <w:pStyle w:val="BodyText"/>
        <w:spacing w:before="197" w:line="249" w:lineRule="auto"/>
        <w:ind w:left="2680" w:right="257" w:firstLine="24"/>
        <w:jc w:val="both"/>
      </w:pPr>
      <w:r>
        <w:rPr>
          <w:noProof/>
        </w:rPr>
        <w:drawing>
          <wp:inline distT="0" distB="0" distL="0" distR="0" wp14:anchorId="14241CE4" wp14:editId="48751458">
            <wp:extent cx="226524" cy="229627"/>
            <wp:effectExtent l="0" t="0" r="0" b="0"/>
            <wp:docPr id="23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position w:val="1"/>
        </w:rPr>
        <w:t xml:space="preserve">Example: </w:t>
      </w:r>
      <w:r>
        <w:rPr>
          <w:position w:val="1"/>
        </w:rPr>
        <w:t>A central tool room is often efficient for most processes, but keeping tools at</w:t>
      </w:r>
      <w:r>
        <w:rPr>
          <w:spacing w:val="1"/>
          <w:position w:val="1"/>
        </w:rPr>
        <w:t xml:space="preserve"> </w:t>
      </w:r>
      <w:r>
        <w:t>individual</w:t>
      </w:r>
      <w:r>
        <w:rPr>
          <w:spacing w:val="22"/>
        </w:rPr>
        <w:t xml:space="preserve"> </w:t>
      </w:r>
      <w:r>
        <w:t>workstations</w:t>
      </w:r>
      <w:r>
        <w:rPr>
          <w:spacing w:val="19"/>
        </w:rPr>
        <w:t xml:space="preserve"> </w:t>
      </w:r>
      <w:r>
        <w:t>makes</w:t>
      </w:r>
      <w:r>
        <w:rPr>
          <w:spacing w:val="22"/>
        </w:rPr>
        <w:t xml:space="preserve"> </w:t>
      </w:r>
      <w:r>
        <w:t>more</w:t>
      </w:r>
      <w:r>
        <w:rPr>
          <w:spacing w:val="23"/>
        </w:rPr>
        <w:t xml:space="preserve"> </w:t>
      </w:r>
      <w:r>
        <w:t>sense</w:t>
      </w:r>
      <w:r>
        <w:rPr>
          <w:spacing w:val="22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many</w:t>
      </w:r>
      <w:r>
        <w:rPr>
          <w:spacing w:val="23"/>
        </w:rPr>
        <w:t xml:space="preserve"> </w:t>
      </w:r>
      <w:r>
        <w:t>processes.</w:t>
      </w:r>
    </w:p>
    <w:p w14:paraId="50FBE93B" w14:textId="77777777" w:rsidR="00DE4ECC" w:rsidRDefault="00105BF9" w:rsidP="00105BF9">
      <w:pPr>
        <w:pStyle w:val="ListParagraph"/>
        <w:numPr>
          <w:ilvl w:val="2"/>
          <w:numId w:val="70"/>
        </w:numPr>
        <w:tabs>
          <w:tab w:val="left" w:pos="3160"/>
        </w:tabs>
        <w:spacing w:before="144" w:line="273" w:lineRule="auto"/>
        <w:ind w:right="251"/>
        <w:jc w:val="both"/>
        <w:rPr>
          <w:sz w:val="18"/>
        </w:rPr>
      </w:pPr>
      <w:r>
        <w:rPr>
          <w:sz w:val="18"/>
        </w:rPr>
        <w:t>How much space and capacity does each economic activity center need? Space is a cost but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inadequate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space can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reduc</w:t>
      </w:r>
      <w:r>
        <w:rPr>
          <w:w w:val="105"/>
          <w:sz w:val="18"/>
        </w:rPr>
        <w:t>e productivity and even create safety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and health hazards.</w:t>
      </w:r>
    </w:p>
    <w:p w14:paraId="6B2F4A48" w14:textId="77777777" w:rsidR="00DE4ECC" w:rsidRDefault="00105BF9" w:rsidP="00105BF9">
      <w:pPr>
        <w:pStyle w:val="ListParagraph"/>
        <w:numPr>
          <w:ilvl w:val="2"/>
          <w:numId w:val="70"/>
        </w:numPr>
        <w:tabs>
          <w:tab w:val="left" w:pos="3160"/>
        </w:tabs>
        <w:spacing w:before="119" w:line="273" w:lineRule="auto"/>
        <w:ind w:right="261"/>
        <w:jc w:val="both"/>
        <w:rPr>
          <w:sz w:val="18"/>
        </w:rPr>
      </w:pPr>
      <w:r>
        <w:rPr>
          <w:sz w:val="18"/>
        </w:rPr>
        <w:t>How should each economic activity center’s space be configured? The space, its shape, and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20"/>
          <w:sz w:val="18"/>
        </w:rPr>
        <w:t xml:space="preserve"> </w:t>
      </w:r>
      <w:r>
        <w:rPr>
          <w:sz w:val="18"/>
        </w:rPr>
        <w:t>elements</w:t>
      </w:r>
      <w:r>
        <w:rPr>
          <w:spacing w:val="23"/>
          <w:sz w:val="18"/>
        </w:rPr>
        <w:t xml:space="preserve"> </w:t>
      </w:r>
      <w:r>
        <w:rPr>
          <w:sz w:val="18"/>
        </w:rPr>
        <w:t>need</w:t>
      </w:r>
      <w:r>
        <w:rPr>
          <w:spacing w:val="20"/>
          <w:sz w:val="18"/>
        </w:rPr>
        <w:t xml:space="preserve"> </w:t>
      </w:r>
      <w:r>
        <w:rPr>
          <w:sz w:val="18"/>
        </w:rPr>
        <w:t>to</w:t>
      </w:r>
      <w:r>
        <w:rPr>
          <w:spacing w:val="23"/>
          <w:sz w:val="18"/>
        </w:rPr>
        <w:t xml:space="preserve"> </w:t>
      </w:r>
      <w:r>
        <w:rPr>
          <w:sz w:val="18"/>
        </w:rPr>
        <w:t>be</w:t>
      </w:r>
      <w:r>
        <w:rPr>
          <w:spacing w:val="20"/>
          <w:sz w:val="18"/>
        </w:rPr>
        <w:t xml:space="preserve"> </w:t>
      </w:r>
      <w:r>
        <w:rPr>
          <w:sz w:val="18"/>
        </w:rPr>
        <w:t>interrelated.</w:t>
      </w:r>
    </w:p>
    <w:p w14:paraId="1041A1CC" w14:textId="77777777" w:rsidR="00DE4ECC" w:rsidRDefault="00105BF9">
      <w:pPr>
        <w:pStyle w:val="BodyText"/>
        <w:spacing w:before="197" w:line="261" w:lineRule="auto"/>
        <w:ind w:left="2680" w:right="264" w:firstLine="24"/>
        <w:jc w:val="both"/>
      </w:pPr>
      <w:r>
        <w:rPr>
          <w:noProof/>
        </w:rPr>
        <w:drawing>
          <wp:inline distT="0" distB="0" distL="0" distR="0" wp14:anchorId="4E9A52AD" wp14:editId="1162A778">
            <wp:extent cx="226524" cy="229627"/>
            <wp:effectExtent l="0" t="0" r="0" b="0"/>
            <wp:docPr id="23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position w:val="1"/>
        </w:rPr>
        <w:t xml:space="preserve">Example: </w:t>
      </w:r>
      <w:r>
        <w:rPr>
          <w:position w:val="1"/>
        </w:rPr>
        <w:t>In a store the placement of the show windows, spaces planned so that products</w:t>
      </w:r>
      <w:r>
        <w:rPr>
          <w:spacing w:val="1"/>
          <w:position w:val="1"/>
        </w:rPr>
        <w:t xml:space="preserve"> </w:t>
      </w:r>
      <w:r>
        <w:rPr>
          <w:w w:val="105"/>
        </w:rPr>
        <w:t>are</w:t>
      </w:r>
      <w:r>
        <w:rPr>
          <w:spacing w:val="-5"/>
          <w:w w:val="105"/>
        </w:rPr>
        <w:t xml:space="preserve"> </w:t>
      </w:r>
      <w:r>
        <w:rPr>
          <w:w w:val="105"/>
        </w:rPr>
        <w:t>visible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providing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pleasing</w:t>
      </w:r>
      <w:r>
        <w:rPr>
          <w:spacing w:val="-5"/>
          <w:w w:val="105"/>
        </w:rPr>
        <w:t xml:space="preserve"> </w:t>
      </w:r>
      <w:r>
        <w:rPr>
          <w:w w:val="105"/>
        </w:rPr>
        <w:t>atmosphere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5"/>
          <w:w w:val="105"/>
        </w:rPr>
        <w:t xml:space="preserve"> </w:t>
      </w:r>
      <w:r>
        <w:rPr>
          <w:w w:val="105"/>
        </w:rPr>
        <w:t>necessary</w:t>
      </w:r>
      <w:r>
        <w:rPr>
          <w:spacing w:val="-5"/>
          <w:w w:val="105"/>
        </w:rPr>
        <w:t xml:space="preserve"> </w:t>
      </w:r>
      <w:r>
        <w:rPr>
          <w:w w:val="105"/>
        </w:rPr>
        <w:t>parts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layout</w:t>
      </w:r>
      <w:r>
        <w:rPr>
          <w:spacing w:val="-5"/>
          <w:w w:val="105"/>
        </w:rPr>
        <w:t xml:space="preserve"> </w:t>
      </w:r>
      <w:r>
        <w:rPr>
          <w:w w:val="105"/>
        </w:rPr>
        <w:t>configuration</w:t>
      </w:r>
      <w:r>
        <w:rPr>
          <w:spacing w:val="1"/>
          <w:w w:val="105"/>
        </w:rPr>
        <w:t xml:space="preserve"> </w:t>
      </w:r>
      <w:r>
        <w:rPr>
          <w:w w:val="105"/>
        </w:rPr>
        <w:t>decisions.</w:t>
      </w:r>
    </w:p>
    <w:p w14:paraId="40E8C97B" w14:textId="77777777" w:rsidR="00DE4ECC" w:rsidRDefault="00105BF9">
      <w:pPr>
        <w:pStyle w:val="BodyText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328" behindDoc="0" locked="0" layoutInCell="1" allowOverlap="1" wp14:anchorId="10BF5A4C" wp14:editId="17F7D5D3">
            <wp:simplePos x="0" y="0"/>
            <wp:positionH relativeFrom="page">
              <wp:posOffset>2435341</wp:posOffset>
            </wp:positionH>
            <wp:positionV relativeFrom="paragraph">
              <wp:posOffset>138972</wp:posOffset>
            </wp:positionV>
            <wp:extent cx="312402" cy="228600"/>
            <wp:effectExtent l="0" t="0" r="0" b="0"/>
            <wp:wrapTopAndBottom/>
            <wp:docPr id="237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16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02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863A44" w14:textId="77777777" w:rsidR="00DE4ECC" w:rsidRDefault="00105BF9">
      <w:pPr>
        <w:ind w:left="2948"/>
        <w:rPr>
          <w:b/>
          <w:sz w:val="18"/>
        </w:rPr>
      </w:pPr>
      <w:r>
        <w:rPr>
          <w:rFonts w:ascii="Times New Roman"/>
          <w:i/>
          <w:color w:val="1F1917"/>
          <w:sz w:val="18"/>
        </w:rPr>
        <w:t>Did</w:t>
      </w:r>
      <w:r>
        <w:rPr>
          <w:rFonts w:ascii="Times New Roman"/>
          <w:i/>
          <w:color w:val="1F1917"/>
          <w:spacing w:val="1"/>
          <w:sz w:val="18"/>
        </w:rPr>
        <w:t xml:space="preserve"> </w:t>
      </w:r>
      <w:r>
        <w:rPr>
          <w:rFonts w:ascii="Times New Roman"/>
          <w:i/>
          <w:color w:val="1F1917"/>
          <w:sz w:val="18"/>
        </w:rPr>
        <w:t>u</w:t>
      </w:r>
      <w:r>
        <w:rPr>
          <w:rFonts w:ascii="Times New Roman"/>
          <w:i/>
          <w:color w:val="1F1917"/>
          <w:spacing w:val="-4"/>
          <w:sz w:val="18"/>
        </w:rPr>
        <w:t xml:space="preserve"> </w:t>
      </w:r>
      <w:r>
        <w:rPr>
          <w:rFonts w:ascii="Times New Roman"/>
          <w:i/>
          <w:color w:val="1F1917"/>
          <w:sz w:val="18"/>
        </w:rPr>
        <w:t>know?</w:t>
      </w:r>
      <w:r>
        <w:rPr>
          <w:rFonts w:ascii="Times New Roman"/>
          <w:i/>
          <w:color w:val="1F1917"/>
          <w:spacing w:val="5"/>
          <w:sz w:val="18"/>
        </w:rPr>
        <w:t xml:space="preserve"> </w:t>
      </w:r>
      <w:r>
        <w:rPr>
          <w:b/>
          <w:sz w:val="18"/>
        </w:rPr>
        <w:t>What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is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Economic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Activity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center?</w:t>
      </w:r>
    </w:p>
    <w:p w14:paraId="61762096" w14:textId="77777777" w:rsidR="00DE4ECC" w:rsidRDefault="00105BF9">
      <w:pPr>
        <w:pStyle w:val="BodyText"/>
        <w:spacing w:before="95"/>
        <w:ind w:left="2920"/>
      </w:pPr>
      <w:r>
        <w:t>Economic</w:t>
      </w:r>
      <w:r>
        <w:rPr>
          <w:spacing w:val="24"/>
        </w:rPr>
        <w:t xml:space="preserve"> </w:t>
      </w:r>
      <w:r>
        <w:t>activity</w:t>
      </w:r>
      <w:r>
        <w:rPr>
          <w:spacing w:val="24"/>
        </w:rPr>
        <w:t xml:space="preserve"> </w:t>
      </w:r>
      <w:r>
        <w:t>centers</w:t>
      </w:r>
      <w:r>
        <w:rPr>
          <w:spacing w:val="26"/>
        </w:rPr>
        <w:t xml:space="preserve"> </w:t>
      </w:r>
      <w:r>
        <w:t>are</w:t>
      </w:r>
      <w:r>
        <w:rPr>
          <w:spacing w:val="24"/>
        </w:rPr>
        <w:t xml:space="preserve"> </w:t>
      </w:r>
      <w:r>
        <w:t>work</w:t>
      </w:r>
      <w:r>
        <w:rPr>
          <w:spacing w:val="24"/>
        </w:rPr>
        <w:t xml:space="preserve"> </w:t>
      </w:r>
      <w:r>
        <w:t>related</w:t>
      </w:r>
      <w:r>
        <w:rPr>
          <w:spacing w:val="25"/>
        </w:rPr>
        <w:t xml:space="preserve"> </w:t>
      </w:r>
      <w:r>
        <w:t>places</w:t>
      </w:r>
      <w:r>
        <w:rPr>
          <w:spacing w:val="26"/>
        </w:rPr>
        <w:t xml:space="preserve"> </w:t>
      </w:r>
      <w:r>
        <w:t>that</w:t>
      </w:r>
      <w:r>
        <w:rPr>
          <w:spacing w:val="24"/>
        </w:rPr>
        <w:t xml:space="preserve"> </w:t>
      </w:r>
      <w:r>
        <w:t>consume</w:t>
      </w:r>
      <w:r>
        <w:rPr>
          <w:spacing w:val="24"/>
        </w:rPr>
        <w:t xml:space="preserve"> </w:t>
      </w:r>
      <w:r>
        <w:t>space.</w:t>
      </w:r>
    </w:p>
    <w:p w14:paraId="0BCD0B30" w14:textId="77777777" w:rsidR="00DE4ECC" w:rsidRDefault="00105BF9">
      <w:pPr>
        <w:pStyle w:val="BodyText"/>
        <w:spacing w:before="149"/>
        <w:ind w:left="2680"/>
        <w:jc w:val="both"/>
      </w:pPr>
      <w:r>
        <w:t>The</w:t>
      </w:r>
      <w:r>
        <w:rPr>
          <w:spacing w:val="3"/>
        </w:rPr>
        <w:t xml:space="preserve"> </w:t>
      </w:r>
      <w:r>
        <w:t>location</w:t>
      </w:r>
      <w:r>
        <w:rPr>
          <w:spacing w:val="6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an</w:t>
      </w:r>
      <w:r>
        <w:rPr>
          <w:spacing w:val="3"/>
        </w:rPr>
        <w:t xml:space="preserve"> </w:t>
      </w:r>
      <w:r>
        <w:t>economic</w:t>
      </w:r>
      <w:r>
        <w:rPr>
          <w:spacing w:val="4"/>
        </w:rPr>
        <w:t xml:space="preserve"> </w:t>
      </w:r>
      <w:r>
        <w:t>activity</w:t>
      </w:r>
      <w:r>
        <w:rPr>
          <w:spacing w:val="5"/>
        </w:rPr>
        <w:t xml:space="preserve"> </w:t>
      </w:r>
      <w:r>
        <w:t>center</w:t>
      </w:r>
      <w:r>
        <w:rPr>
          <w:spacing w:val="4"/>
        </w:rPr>
        <w:t xml:space="preserve"> </w:t>
      </w:r>
      <w:r>
        <w:t>has</w:t>
      </w:r>
      <w:r>
        <w:rPr>
          <w:spacing w:val="3"/>
        </w:rPr>
        <w:t xml:space="preserve"> </w:t>
      </w:r>
      <w:r>
        <w:t>two</w:t>
      </w:r>
      <w:r>
        <w:rPr>
          <w:spacing w:val="6"/>
        </w:rPr>
        <w:t xml:space="preserve"> </w:t>
      </w:r>
      <w:r>
        <w:t>dimensions</w:t>
      </w:r>
      <w:r>
        <w:rPr>
          <w:spacing w:val="3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affect</w:t>
      </w:r>
      <w:r>
        <w:rPr>
          <w:spacing w:val="3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center’s</w:t>
      </w:r>
      <w:r>
        <w:rPr>
          <w:spacing w:val="3"/>
        </w:rPr>
        <w:t xml:space="preserve"> </w:t>
      </w:r>
      <w:r>
        <w:t>performance:</w:t>
      </w:r>
    </w:p>
    <w:p w14:paraId="5432EB1B" w14:textId="77777777" w:rsidR="00DE4ECC" w:rsidRDefault="00105BF9" w:rsidP="00105BF9">
      <w:pPr>
        <w:pStyle w:val="ListParagraph"/>
        <w:numPr>
          <w:ilvl w:val="0"/>
          <w:numId w:val="69"/>
        </w:numPr>
        <w:tabs>
          <w:tab w:val="left" w:pos="3159"/>
          <w:tab w:val="left" w:pos="3160"/>
        </w:tabs>
        <w:rPr>
          <w:sz w:val="18"/>
        </w:rPr>
      </w:pPr>
      <w:r>
        <w:rPr>
          <w:sz w:val="18"/>
        </w:rPr>
        <w:t>Relative</w:t>
      </w:r>
      <w:r>
        <w:rPr>
          <w:spacing w:val="24"/>
          <w:sz w:val="18"/>
        </w:rPr>
        <w:t xml:space="preserve"> </w:t>
      </w:r>
      <w:r>
        <w:rPr>
          <w:sz w:val="18"/>
        </w:rPr>
        <w:t>location,</w:t>
      </w:r>
      <w:r>
        <w:rPr>
          <w:spacing w:val="24"/>
          <w:sz w:val="18"/>
        </w:rPr>
        <w:t xml:space="preserve"> </w:t>
      </w:r>
      <w:r>
        <w:rPr>
          <w:sz w:val="18"/>
        </w:rPr>
        <w:t>or</w:t>
      </w:r>
      <w:r>
        <w:rPr>
          <w:spacing w:val="22"/>
          <w:sz w:val="18"/>
        </w:rPr>
        <w:t xml:space="preserve"> </w:t>
      </w:r>
      <w:r>
        <w:rPr>
          <w:sz w:val="18"/>
        </w:rPr>
        <w:t>the</w:t>
      </w:r>
      <w:r>
        <w:rPr>
          <w:spacing w:val="25"/>
          <w:sz w:val="18"/>
        </w:rPr>
        <w:t xml:space="preserve"> </w:t>
      </w:r>
      <w:r>
        <w:rPr>
          <w:sz w:val="18"/>
        </w:rPr>
        <w:t>placement</w:t>
      </w:r>
      <w:r>
        <w:rPr>
          <w:spacing w:val="24"/>
          <w:sz w:val="18"/>
        </w:rPr>
        <w:t xml:space="preserve"> </w:t>
      </w:r>
      <w:r>
        <w:rPr>
          <w:sz w:val="18"/>
        </w:rPr>
        <w:t>of</w:t>
      </w:r>
      <w:r>
        <w:rPr>
          <w:spacing w:val="26"/>
          <w:sz w:val="18"/>
        </w:rPr>
        <w:t xml:space="preserve"> </w:t>
      </w:r>
      <w:r>
        <w:rPr>
          <w:sz w:val="18"/>
        </w:rPr>
        <w:t>a</w:t>
      </w:r>
      <w:r>
        <w:rPr>
          <w:spacing w:val="24"/>
          <w:sz w:val="18"/>
        </w:rPr>
        <w:t xml:space="preserve"> </w:t>
      </w:r>
      <w:r>
        <w:rPr>
          <w:sz w:val="18"/>
        </w:rPr>
        <w:t>center</w:t>
      </w:r>
      <w:r>
        <w:rPr>
          <w:spacing w:val="26"/>
          <w:sz w:val="18"/>
        </w:rPr>
        <w:t xml:space="preserve"> </w:t>
      </w:r>
      <w:r>
        <w:rPr>
          <w:sz w:val="18"/>
        </w:rPr>
        <w:t>relative</w:t>
      </w:r>
      <w:r>
        <w:rPr>
          <w:spacing w:val="22"/>
          <w:sz w:val="18"/>
        </w:rPr>
        <w:t xml:space="preserve"> </w:t>
      </w:r>
      <w:r>
        <w:rPr>
          <w:sz w:val="18"/>
        </w:rPr>
        <w:t>to</w:t>
      </w:r>
      <w:r>
        <w:rPr>
          <w:spacing w:val="24"/>
          <w:sz w:val="18"/>
        </w:rPr>
        <w:t xml:space="preserve"> </w:t>
      </w:r>
      <w:r>
        <w:rPr>
          <w:sz w:val="18"/>
        </w:rPr>
        <w:t>other</w:t>
      </w:r>
      <w:r>
        <w:rPr>
          <w:spacing w:val="26"/>
          <w:sz w:val="18"/>
        </w:rPr>
        <w:t xml:space="preserve"> </w:t>
      </w:r>
      <w:r>
        <w:rPr>
          <w:sz w:val="18"/>
        </w:rPr>
        <w:t>centers,</w:t>
      </w:r>
      <w:r>
        <w:rPr>
          <w:spacing w:val="25"/>
          <w:sz w:val="18"/>
        </w:rPr>
        <w:t xml:space="preserve"> </w:t>
      </w:r>
      <w:r>
        <w:rPr>
          <w:sz w:val="18"/>
        </w:rPr>
        <w:t>and</w:t>
      </w:r>
    </w:p>
    <w:p w14:paraId="40724D44" w14:textId="77777777" w:rsidR="00DE4ECC" w:rsidRDefault="00105BF9" w:rsidP="00105BF9">
      <w:pPr>
        <w:pStyle w:val="ListParagraph"/>
        <w:numPr>
          <w:ilvl w:val="0"/>
          <w:numId w:val="69"/>
        </w:numPr>
        <w:tabs>
          <w:tab w:val="left" w:pos="3159"/>
          <w:tab w:val="left" w:pos="3160"/>
        </w:tabs>
        <w:rPr>
          <w:sz w:val="18"/>
        </w:rPr>
      </w:pPr>
      <w:r>
        <w:rPr>
          <w:sz w:val="18"/>
        </w:rPr>
        <w:t>Absolute</w:t>
      </w:r>
      <w:r>
        <w:rPr>
          <w:spacing w:val="21"/>
          <w:sz w:val="18"/>
        </w:rPr>
        <w:t xml:space="preserve"> </w:t>
      </w:r>
      <w:r>
        <w:rPr>
          <w:sz w:val="18"/>
        </w:rPr>
        <w:t>location</w:t>
      </w:r>
      <w:r>
        <w:rPr>
          <w:spacing w:val="18"/>
          <w:sz w:val="18"/>
        </w:rPr>
        <w:t xml:space="preserve"> </w:t>
      </w:r>
      <w:r>
        <w:rPr>
          <w:sz w:val="18"/>
        </w:rPr>
        <w:t>or</w:t>
      </w:r>
      <w:r>
        <w:rPr>
          <w:spacing w:val="21"/>
          <w:sz w:val="18"/>
        </w:rPr>
        <w:t xml:space="preserve"> </w:t>
      </w:r>
      <w:r>
        <w:rPr>
          <w:sz w:val="18"/>
        </w:rPr>
        <w:t>the</w:t>
      </w:r>
      <w:r>
        <w:rPr>
          <w:spacing w:val="19"/>
          <w:sz w:val="18"/>
        </w:rPr>
        <w:t xml:space="preserve"> </w:t>
      </w:r>
      <w:r>
        <w:rPr>
          <w:sz w:val="18"/>
        </w:rPr>
        <w:t>particular</w:t>
      </w:r>
      <w:r>
        <w:rPr>
          <w:spacing w:val="21"/>
          <w:sz w:val="18"/>
        </w:rPr>
        <w:t xml:space="preserve"> </w:t>
      </w:r>
      <w:r>
        <w:rPr>
          <w:sz w:val="18"/>
        </w:rPr>
        <w:t>space</w:t>
      </w:r>
      <w:r>
        <w:rPr>
          <w:spacing w:val="18"/>
          <w:sz w:val="18"/>
        </w:rPr>
        <w:t xml:space="preserve"> </w:t>
      </w:r>
      <w:r>
        <w:rPr>
          <w:sz w:val="18"/>
        </w:rPr>
        <w:t>that</w:t>
      </w:r>
      <w:r>
        <w:rPr>
          <w:spacing w:val="21"/>
          <w:sz w:val="18"/>
        </w:rPr>
        <w:t xml:space="preserve"> </w:t>
      </w:r>
      <w:r>
        <w:rPr>
          <w:sz w:val="18"/>
        </w:rPr>
        <w:t>the</w:t>
      </w:r>
      <w:r>
        <w:rPr>
          <w:spacing w:val="19"/>
          <w:sz w:val="18"/>
        </w:rPr>
        <w:t xml:space="preserve"> </w:t>
      </w:r>
      <w:r>
        <w:rPr>
          <w:sz w:val="18"/>
        </w:rPr>
        <w:t>center</w:t>
      </w:r>
      <w:r>
        <w:rPr>
          <w:spacing w:val="21"/>
          <w:sz w:val="18"/>
        </w:rPr>
        <w:t xml:space="preserve"> </w:t>
      </w:r>
      <w:r>
        <w:rPr>
          <w:sz w:val="18"/>
        </w:rPr>
        <w:t>occupies</w:t>
      </w:r>
      <w:r>
        <w:rPr>
          <w:spacing w:val="18"/>
          <w:sz w:val="18"/>
        </w:rPr>
        <w:t xml:space="preserve"> </w:t>
      </w:r>
      <w:r>
        <w:rPr>
          <w:sz w:val="18"/>
        </w:rPr>
        <w:t>within</w:t>
      </w:r>
      <w:r>
        <w:rPr>
          <w:spacing w:val="21"/>
          <w:sz w:val="18"/>
        </w:rPr>
        <w:t xml:space="preserve"> </w:t>
      </w:r>
      <w:r>
        <w:rPr>
          <w:sz w:val="18"/>
        </w:rPr>
        <w:t>the</w:t>
      </w:r>
      <w:r>
        <w:rPr>
          <w:spacing w:val="19"/>
          <w:sz w:val="18"/>
        </w:rPr>
        <w:t xml:space="preserve"> </w:t>
      </w:r>
      <w:r>
        <w:rPr>
          <w:sz w:val="18"/>
        </w:rPr>
        <w:t>facility,</w:t>
      </w:r>
      <w:r>
        <w:rPr>
          <w:spacing w:val="21"/>
          <w:sz w:val="18"/>
        </w:rPr>
        <w:t xml:space="preserve"> </w:t>
      </w:r>
      <w:r>
        <w:rPr>
          <w:sz w:val="18"/>
        </w:rPr>
        <w:t>both.</w:t>
      </w:r>
    </w:p>
    <w:p w14:paraId="7C0AF71A" w14:textId="53BDC349" w:rsidR="00DE4ECC" w:rsidRDefault="00105BF9">
      <w:pPr>
        <w:pStyle w:val="BodyText"/>
        <w:spacing w:before="149" w:line="273" w:lineRule="auto"/>
        <w:ind w:left="2680" w:right="254"/>
        <w:jc w:val="both"/>
      </w:pPr>
      <w:r>
        <w:rPr>
          <w:w w:val="105"/>
        </w:rPr>
        <w:t>Where</w:t>
      </w:r>
      <w:r>
        <w:rPr>
          <w:spacing w:val="1"/>
          <w:w w:val="105"/>
        </w:rPr>
        <w:t xml:space="preserve"> </w:t>
      </w:r>
      <w:r>
        <w:rPr>
          <w:w w:val="105"/>
        </w:rPr>
        <w:t>should</w:t>
      </w:r>
      <w:r>
        <w:rPr>
          <w:spacing w:val="1"/>
          <w:w w:val="105"/>
        </w:rPr>
        <w:t xml:space="preserve"> </w:t>
      </w:r>
      <w:r>
        <w:rPr>
          <w:w w:val="105"/>
        </w:rPr>
        <w:t>each</w:t>
      </w:r>
      <w:r>
        <w:rPr>
          <w:spacing w:val="1"/>
          <w:w w:val="105"/>
        </w:rPr>
        <w:t xml:space="preserve"> </w:t>
      </w:r>
      <w:r>
        <w:rPr>
          <w:w w:val="105"/>
        </w:rPr>
        <w:t>economic</w:t>
      </w:r>
      <w:r>
        <w:rPr>
          <w:spacing w:val="1"/>
          <w:w w:val="105"/>
        </w:rPr>
        <w:t xml:space="preserve"> </w:t>
      </w:r>
      <w:r>
        <w:rPr>
          <w:w w:val="105"/>
        </w:rPr>
        <w:t>activity</w:t>
      </w:r>
      <w:r>
        <w:rPr>
          <w:spacing w:val="1"/>
          <w:w w:val="105"/>
        </w:rPr>
        <w:t xml:space="preserve"> </w:t>
      </w:r>
      <w:r>
        <w:rPr>
          <w:w w:val="105"/>
        </w:rPr>
        <w:t>center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 xml:space="preserve"> </w:t>
      </w:r>
      <w:r>
        <w:rPr>
          <w:w w:val="105"/>
        </w:rPr>
        <w:t>located?</w:t>
      </w:r>
      <w:r>
        <w:rPr>
          <w:spacing w:val="1"/>
          <w:w w:val="105"/>
        </w:rPr>
        <w:t xml:space="preserve"> </w:t>
      </w:r>
      <w:r>
        <w:rPr>
          <w:w w:val="105"/>
        </w:rPr>
        <w:t>Location</w:t>
      </w:r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1"/>
          <w:w w:val="105"/>
        </w:rPr>
        <w:t xml:space="preserve"> </w:t>
      </w:r>
      <w:r>
        <w:rPr>
          <w:w w:val="105"/>
        </w:rPr>
        <w:t>significantly</w:t>
      </w:r>
      <w:r>
        <w:rPr>
          <w:spacing w:val="1"/>
          <w:w w:val="105"/>
        </w:rPr>
        <w:t xml:space="preserve"> </w:t>
      </w:r>
      <w:r>
        <w:rPr>
          <w:w w:val="105"/>
        </w:rPr>
        <w:t>affect</w:t>
      </w:r>
      <w:r>
        <w:rPr>
          <w:spacing w:val="1"/>
          <w:w w:val="105"/>
        </w:rPr>
        <w:t xml:space="preserve"> </w:t>
      </w:r>
      <w:r>
        <w:rPr>
          <w:w w:val="105"/>
        </w:rPr>
        <w:t>productivity. Employees who must frequently interact with one another should be placed close</w:t>
      </w:r>
      <w:r>
        <w:rPr>
          <w:spacing w:val="-40"/>
          <w:w w:val="105"/>
        </w:rPr>
        <w:t xml:space="preserve"> </w:t>
      </w:r>
      <w:r>
        <w:t>together so that interaction becomes easier; sections or departments should be planned to reduce</w:t>
      </w:r>
      <w:r>
        <w:rPr>
          <w:spacing w:val="1"/>
        </w:rPr>
        <w:t xml:space="preserve"> </w:t>
      </w:r>
      <w:r>
        <w:rPr>
          <w:w w:val="105"/>
        </w:rPr>
        <w:t>time</w:t>
      </w:r>
      <w:r>
        <w:rPr>
          <w:spacing w:val="15"/>
          <w:w w:val="105"/>
        </w:rPr>
        <w:t xml:space="preserve"> </w:t>
      </w:r>
      <w:r>
        <w:rPr>
          <w:w w:val="105"/>
        </w:rPr>
        <w:t>lost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18"/>
          <w:w w:val="105"/>
        </w:rPr>
        <w:t xml:space="preserve"> </w:t>
      </w:r>
      <w:r>
        <w:rPr>
          <w:w w:val="105"/>
        </w:rPr>
        <w:t>moving</w:t>
      </w:r>
      <w:r>
        <w:rPr>
          <w:spacing w:val="16"/>
          <w:w w:val="105"/>
        </w:rPr>
        <w:t xml:space="preserve"> </w:t>
      </w:r>
      <w:r>
        <w:rPr>
          <w:w w:val="105"/>
        </w:rPr>
        <w:t>material</w:t>
      </w:r>
      <w:r>
        <w:rPr>
          <w:spacing w:val="15"/>
          <w:w w:val="105"/>
        </w:rPr>
        <w:t xml:space="preserve"> </w:t>
      </w:r>
      <w:r>
        <w:rPr>
          <w:w w:val="105"/>
        </w:rPr>
        <w:t>or</w:t>
      </w:r>
      <w:r>
        <w:rPr>
          <w:spacing w:val="16"/>
          <w:w w:val="105"/>
        </w:rPr>
        <w:t xml:space="preserve"> </w:t>
      </w:r>
      <w:r>
        <w:rPr>
          <w:w w:val="105"/>
        </w:rPr>
        <w:t>traveling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personnel</w:t>
      </w:r>
      <w:r>
        <w:rPr>
          <w:spacing w:val="19"/>
          <w:w w:val="105"/>
        </w:rPr>
        <w:t xml:space="preserve"> </w:t>
      </w:r>
      <w:r>
        <w:rPr>
          <w:w w:val="105"/>
        </w:rPr>
        <w:t>back</w:t>
      </w:r>
      <w:r>
        <w:rPr>
          <w:spacing w:val="15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w w:val="105"/>
        </w:rPr>
        <w:t>fo</w:t>
      </w:r>
      <w:r>
        <w:rPr>
          <w:w w:val="105"/>
        </w:rPr>
        <w:t>rth.</w:t>
      </w:r>
    </w:p>
    <w:p w14:paraId="4BB692A3" w14:textId="77777777" w:rsidR="00DE4ECC" w:rsidRDefault="00DE4ECC">
      <w:pPr>
        <w:spacing w:line="273" w:lineRule="auto"/>
        <w:jc w:val="both"/>
        <w:sectPr w:rsidR="00DE4ECC">
          <w:headerReference w:type="even" r:id="rId259"/>
          <w:headerReference w:type="default" r:id="rId260"/>
          <w:headerReference w:type="first" r:id="rId261"/>
          <w:pgSz w:w="11910" w:h="16840"/>
          <w:pgMar w:top="1400" w:right="660" w:bottom="1440" w:left="680" w:header="1195" w:footer="1257" w:gutter="0"/>
          <w:cols w:space="720"/>
        </w:sectPr>
      </w:pPr>
    </w:p>
    <w:p w14:paraId="36244A29" w14:textId="77777777" w:rsidR="00DE4ECC" w:rsidRDefault="00DE4ECC">
      <w:pPr>
        <w:pStyle w:val="BodyText"/>
        <w:rPr>
          <w:sz w:val="20"/>
        </w:rPr>
      </w:pPr>
    </w:p>
    <w:p w14:paraId="293DE3A8" w14:textId="77777777" w:rsidR="00DE4ECC" w:rsidRDefault="00DE4ECC">
      <w:pPr>
        <w:pStyle w:val="BodyText"/>
        <w:rPr>
          <w:sz w:val="20"/>
        </w:rPr>
      </w:pPr>
    </w:p>
    <w:p w14:paraId="465378ED" w14:textId="77777777" w:rsidR="00DE4ECC" w:rsidRDefault="00DE4ECC">
      <w:pPr>
        <w:rPr>
          <w:sz w:val="20"/>
        </w:rPr>
        <w:sectPr w:rsidR="00DE4ECC">
          <w:headerReference w:type="even" r:id="rId262"/>
          <w:headerReference w:type="default" r:id="rId263"/>
          <w:footerReference w:type="even" r:id="rId264"/>
          <w:footerReference w:type="default" r:id="rId265"/>
          <w:headerReference w:type="first" r:id="rId266"/>
          <w:pgSz w:w="11910" w:h="16840"/>
          <w:pgMar w:top="1420" w:right="660" w:bottom="1440" w:left="680" w:header="1195" w:footer="1257" w:gutter="0"/>
          <w:pgNumType w:start="213"/>
          <w:cols w:space="720"/>
        </w:sectPr>
      </w:pPr>
    </w:p>
    <w:p w14:paraId="0B52EE39" w14:textId="77777777" w:rsidR="00DE4ECC" w:rsidRDefault="00DE4ECC">
      <w:pPr>
        <w:pStyle w:val="BodyText"/>
        <w:spacing w:before="6"/>
        <w:rPr>
          <w:sz w:val="20"/>
        </w:rPr>
      </w:pPr>
    </w:p>
    <w:p w14:paraId="0789B72F" w14:textId="77777777" w:rsidR="00DE4ECC" w:rsidRDefault="00105BF9">
      <w:pPr>
        <w:pStyle w:val="BodyText"/>
        <w:spacing w:line="273" w:lineRule="auto"/>
        <w:ind w:left="234" w:right="43"/>
        <w:jc w:val="both"/>
      </w:pPr>
      <w:r>
        <w:rPr>
          <w:w w:val="105"/>
        </w:rPr>
        <w:t>The operations function in both manufacturing and service organizations can be divided into</w:t>
      </w:r>
      <w:r>
        <w:rPr>
          <w:spacing w:val="1"/>
          <w:w w:val="105"/>
        </w:rPr>
        <w:t xml:space="preserve"> </w:t>
      </w:r>
      <w:r>
        <w:rPr>
          <w:w w:val="105"/>
        </w:rPr>
        <w:t>two</w:t>
      </w:r>
      <w:r>
        <w:rPr>
          <w:spacing w:val="-3"/>
          <w:w w:val="105"/>
        </w:rPr>
        <w:t xml:space="preserve"> </w:t>
      </w:r>
      <w:r>
        <w:rPr>
          <w:w w:val="105"/>
        </w:rPr>
        <w:t>basic</w:t>
      </w:r>
      <w:r>
        <w:rPr>
          <w:spacing w:val="-2"/>
          <w:w w:val="105"/>
        </w:rPr>
        <w:t xml:space="preserve"> </w:t>
      </w:r>
      <w:r>
        <w:rPr>
          <w:w w:val="105"/>
        </w:rPr>
        <w:t>types,</w:t>
      </w:r>
      <w:r>
        <w:rPr>
          <w:spacing w:val="-2"/>
          <w:w w:val="105"/>
        </w:rPr>
        <w:t xml:space="preserve"> </w:t>
      </w:r>
      <w:r>
        <w:rPr>
          <w:w w:val="105"/>
        </w:rPr>
        <w:t>intermittent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continuous,</w:t>
      </w:r>
      <w:r>
        <w:rPr>
          <w:spacing w:val="-2"/>
          <w:w w:val="105"/>
        </w:rPr>
        <w:t xml:space="preserve"> </w:t>
      </w:r>
      <w:r>
        <w:rPr>
          <w:w w:val="105"/>
        </w:rPr>
        <w:t>according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volume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standardizing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9"/>
          <w:w w:val="105"/>
        </w:rPr>
        <w:t xml:space="preserve"> </w:t>
      </w:r>
      <w:r>
        <w:rPr>
          <w:w w:val="105"/>
        </w:rPr>
        <w:t>product</w:t>
      </w:r>
      <w:r>
        <w:rPr>
          <w:spacing w:val="12"/>
          <w:w w:val="105"/>
        </w:rPr>
        <w:t xml:space="preserve"> </w:t>
      </w:r>
      <w:r>
        <w:rPr>
          <w:w w:val="105"/>
        </w:rPr>
        <w:t>or</w:t>
      </w:r>
      <w:r>
        <w:rPr>
          <w:spacing w:val="13"/>
          <w:w w:val="105"/>
        </w:rPr>
        <w:t xml:space="preserve"> </w:t>
      </w:r>
      <w:r>
        <w:rPr>
          <w:w w:val="105"/>
        </w:rPr>
        <w:t>service.</w:t>
      </w:r>
    </w:p>
    <w:p w14:paraId="49453B93" w14:textId="77777777" w:rsidR="00DE4ECC" w:rsidRDefault="00105BF9">
      <w:pPr>
        <w:pStyle w:val="BodyText"/>
        <w:spacing w:before="118" w:line="273" w:lineRule="auto"/>
        <w:ind w:left="234" w:right="40"/>
        <w:jc w:val="both"/>
      </w:pPr>
      <w:r>
        <w:rPr>
          <w:w w:val="105"/>
        </w:rPr>
        <w:t>Different</w:t>
      </w:r>
      <w:r>
        <w:rPr>
          <w:spacing w:val="-5"/>
          <w:w w:val="105"/>
        </w:rPr>
        <w:t xml:space="preserve"> </w:t>
      </w:r>
      <w:r>
        <w:rPr>
          <w:w w:val="105"/>
        </w:rPr>
        <w:t>types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operations</w:t>
      </w:r>
      <w:r>
        <w:rPr>
          <w:spacing w:val="-3"/>
          <w:w w:val="105"/>
        </w:rPr>
        <w:t xml:space="preserve"> </w:t>
      </w:r>
      <w:r>
        <w:rPr>
          <w:w w:val="105"/>
        </w:rPr>
        <w:t>have</w:t>
      </w:r>
      <w:r>
        <w:rPr>
          <w:spacing w:val="-5"/>
          <w:w w:val="105"/>
        </w:rPr>
        <w:t xml:space="preserve"> </w:t>
      </w:r>
      <w:r>
        <w:rPr>
          <w:w w:val="105"/>
        </w:rPr>
        <w:t>different</w:t>
      </w:r>
      <w:r>
        <w:rPr>
          <w:spacing w:val="-3"/>
          <w:w w:val="105"/>
        </w:rPr>
        <w:t xml:space="preserve"> </w:t>
      </w:r>
      <w:r>
        <w:rPr>
          <w:w w:val="105"/>
        </w:rPr>
        <w:t>layo</w:t>
      </w:r>
      <w:r>
        <w:rPr>
          <w:w w:val="105"/>
        </w:rPr>
        <w:t>ut</w:t>
      </w:r>
      <w:r>
        <w:rPr>
          <w:spacing w:val="-5"/>
          <w:w w:val="105"/>
        </w:rPr>
        <w:t xml:space="preserve"> </w:t>
      </w:r>
      <w:r>
        <w:rPr>
          <w:w w:val="105"/>
        </w:rPr>
        <w:t>requirements.</w:t>
      </w:r>
      <w:r>
        <w:rPr>
          <w:spacing w:val="-3"/>
          <w:w w:val="105"/>
        </w:rPr>
        <w:t xml:space="preserve"> </w:t>
      </w:r>
      <w:r>
        <w:rPr>
          <w:w w:val="105"/>
        </w:rPr>
        <w:t>By</w:t>
      </w:r>
      <w:r>
        <w:rPr>
          <w:spacing w:val="-5"/>
          <w:w w:val="105"/>
        </w:rPr>
        <w:t xml:space="preserve"> </w:t>
      </w:r>
      <w:r>
        <w:rPr>
          <w:w w:val="105"/>
        </w:rPr>
        <w:t>their</w:t>
      </w:r>
      <w:r>
        <w:rPr>
          <w:spacing w:val="-4"/>
          <w:w w:val="105"/>
        </w:rPr>
        <w:t xml:space="preserve"> </w:t>
      </w:r>
      <w:r>
        <w:rPr>
          <w:w w:val="105"/>
        </w:rPr>
        <w:t>nature,</w:t>
      </w:r>
      <w:r>
        <w:rPr>
          <w:spacing w:val="-5"/>
          <w:w w:val="105"/>
        </w:rPr>
        <w:t xml:space="preserve"> </w:t>
      </w:r>
      <w:r>
        <w:rPr>
          <w:w w:val="105"/>
        </w:rPr>
        <w:t>layouts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39"/>
          <w:w w:val="105"/>
        </w:rPr>
        <w:t xml:space="preserve"> </w:t>
      </w:r>
      <w:r>
        <w:t>facility are one of the most important strategic elements of a business enterprise. Many symptoms</w:t>
      </w:r>
      <w:r>
        <w:rPr>
          <w:spacing w:val="1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inappropriate</w:t>
      </w:r>
      <w:r>
        <w:rPr>
          <w:spacing w:val="9"/>
          <w:w w:val="105"/>
        </w:rPr>
        <w:t xml:space="preserve"> </w:t>
      </w:r>
      <w:r>
        <w:rPr>
          <w:w w:val="105"/>
        </w:rPr>
        <w:t>business</w:t>
      </w:r>
      <w:r>
        <w:rPr>
          <w:spacing w:val="8"/>
          <w:w w:val="105"/>
        </w:rPr>
        <w:t xml:space="preserve"> </w:t>
      </w:r>
      <w:r>
        <w:rPr>
          <w:w w:val="105"/>
        </w:rPr>
        <w:t>architecture</w:t>
      </w:r>
      <w:r>
        <w:rPr>
          <w:spacing w:val="7"/>
          <w:w w:val="105"/>
        </w:rPr>
        <w:t xml:space="preserve"> </w:t>
      </w:r>
      <w:r>
        <w:rPr>
          <w:w w:val="105"/>
        </w:rPr>
        <w:t>appear</w:t>
      </w:r>
      <w:r>
        <w:rPr>
          <w:spacing w:val="8"/>
          <w:w w:val="105"/>
        </w:rPr>
        <w:t xml:space="preserve"> </w:t>
      </w:r>
      <w:r>
        <w:rPr>
          <w:w w:val="105"/>
        </w:rPr>
        <w:t>as</w:t>
      </w:r>
      <w:r>
        <w:rPr>
          <w:spacing w:val="9"/>
          <w:w w:val="105"/>
        </w:rPr>
        <w:t xml:space="preserve"> </w:t>
      </w:r>
      <w:r>
        <w:rPr>
          <w:w w:val="105"/>
        </w:rPr>
        <w:t>layout</w:t>
      </w:r>
      <w:r>
        <w:rPr>
          <w:spacing w:val="7"/>
          <w:w w:val="105"/>
        </w:rPr>
        <w:t xml:space="preserve"> </w:t>
      </w:r>
      <w:r>
        <w:rPr>
          <w:w w:val="105"/>
        </w:rPr>
        <w:t>or</w:t>
      </w:r>
      <w:r>
        <w:rPr>
          <w:spacing w:val="8"/>
          <w:w w:val="105"/>
        </w:rPr>
        <w:t xml:space="preserve"> </w:t>
      </w:r>
      <w:r>
        <w:rPr>
          <w:w w:val="105"/>
        </w:rPr>
        <w:t>material</w:t>
      </w:r>
      <w:r>
        <w:rPr>
          <w:spacing w:val="10"/>
          <w:w w:val="105"/>
        </w:rPr>
        <w:t xml:space="preserve"> </w:t>
      </w:r>
      <w:r>
        <w:rPr>
          <w:w w:val="105"/>
        </w:rPr>
        <w:t>handling</w:t>
      </w:r>
      <w:r>
        <w:rPr>
          <w:spacing w:val="7"/>
          <w:w w:val="105"/>
        </w:rPr>
        <w:t xml:space="preserve"> </w:t>
      </w:r>
      <w:r>
        <w:rPr>
          <w:w w:val="105"/>
        </w:rPr>
        <w:t>issues.</w:t>
      </w:r>
    </w:p>
    <w:p w14:paraId="000B4468" w14:textId="77777777" w:rsidR="00DE4ECC" w:rsidRDefault="00105BF9">
      <w:pPr>
        <w:pStyle w:val="BodyText"/>
        <w:spacing w:before="197" w:line="261" w:lineRule="auto"/>
        <w:ind w:left="234" w:right="47" w:firstLine="24"/>
        <w:jc w:val="both"/>
      </w:pPr>
      <w:r>
        <w:rPr>
          <w:noProof/>
        </w:rPr>
        <w:drawing>
          <wp:inline distT="0" distB="0" distL="0" distR="0" wp14:anchorId="4702FE8F" wp14:editId="58EC9B80">
            <wp:extent cx="226524" cy="229627"/>
            <wp:effectExtent l="0" t="0" r="0" b="0"/>
            <wp:docPr id="23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w w:val="105"/>
          <w:position w:val="1"/>
        </w:rPr>
        <w:t xml:space="preserve">Example: </w:t>
      </w:r>
      <w:r>
        <w:rPr>
          <w:w w:val="105"/>
          <w:position w:val="1"/>
        </w:rPr>
        <w:t>In warehouses, materials flows and the cost of picking stocks are dominant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</w:rPr>
        <w:t>considerations; in retail outlets, customer convenience and sales may dominate; whereas in an</w:t>
      </w:r>
      <w:r>
        <w:rPr>
          <w:spacing w:val="-39"/>
          <w:w w:val="105"/>
        </w:rPr>
        <w:t xml:space="preserve"> </w:t>
      </w:r>
      <w:r>
        <w:rPr>
          <w:w w:val="105"/>
        </w:rPr>
        <w:t>office,</w:t>
      </w:r>
      <w:r>
        <w:rPr>
          <w:spacing w:val="16"/>
          <w:w w:val="105"/>
        </w:rPr>
        <w:t xml:space="preserve"> </w:t>
      </w:r>
      <w:r>
        <w:rPr>
          <w:w w:val="105"/>
        </w:rPr>
        <w:t>communication</w:t>
      </w:r>
      <w:r>
        <w:rPr>
          <w:spacing w:val="14"/>
          <w:w w:val="105"/>
        </w:rPr>
        <w:t xml:space="preserve"> </w:t>
      </w:r>
      <w:r>
        <w:rPr>
          <w:w w:val="105"/>
        </w:rPr>
        <w:t>effectiveness</w:t>
      </w:r>
      <w:r>
        <w:rPr>
          <w:spacing w:val="16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team</w:t>
      </w:r>
      <w:r>
        <w:rPr>
          <w:spacing w:val="16"/>
          <w:w w:val="105"/>
        </w:rPr>
        <w:t xml:space="preserve"> </w:t>
      </w:r>
      <w:r>
        <w:rPr>
          <w:w w:val="105"/>
        </w:rPr>
        <w:t>building</w:t>
      </w:r>
      <w:r>
        <w:rPr>
          <w:spacing w:val="16"/>
          <w:w w:val="105"/>
        </w:rPr>
        <w:t xml:space="preserve"> </w:t>
      </w:r>
      <w:r>
        <w:rPr>
          <w:w w:val="105"/>
        </w:rPr>
        <w:t>may</w:t>
      </w:r>
      <w:r>
        <w:rPr>
          <w:spacing w:val="14"/>
          <w:w w:val="105"/>
        </w:rPr>
        <w:t xml:space="preserve"> </w:t>
      </w:r>
      <w:r>
        <w:rPr>
          <w:w w:val="105"/>
        </w:rPr>
        <w:t>be</w:t>
      </w:r>
      <w:r>
        <w:rPr>
          <w:spacing w:val="17"/>
          <w:w w:val="105"/>
        </w:rPr>
        <w:t xml:space="preserve"> </w:t>
      </w:r>
      <w:r>
        <w:rPr>
          <w:w w:val="105"/>
        </w:rPr>
        <w:t>crucial.</w:t>
      </w:r>
    </w:p>
    <w:p w14:paraId="4B4C00A1" w14:textId="77777777" w:rsidR="00DE4ECC" w:rsidRDefault="00105BF9">
      <w:pPr>
        <w:pStyle w:val="BodyText"/>
        <w:spacing w:before="125" w:line="273" w:lineRule="auto"/>
        <w:ind w:left="234" w:right="38"/>
        <w:jc w:val="both"/>
      </w:pPr>
      <w:r>
        <w:rPr>
          <w:b/>
          <w:i/>
          <w:spacing w:val="-1"/>
          <w:w w:val="105"/>
        </w:rPr>
        <w:t xml:space="preserve">Intermittent Operations: </w:t>
      </w:r>
      <w:r>
        <w:rPr>
          <w:w w:val="105"/>
        </w:rPr>
        <w:t>Intermittent operations are characterized by the work piece moving</w:t>
      </w:r>
      <w:r>
        <w:rPr>
          <w:spacing w:val="-39"/>
          <w:w w:val="105"/>
        </w:rPr>
        <w:t xml:space="preserve"> </w:t>
      </w:r>
      <w:r>
        <w:rPr>
          <w:w w:val="105"/>
        </w:rPr>
        <w:t>from one group of machines to another. It finds application in made-to-order products, low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product volume, general-purpose equipment, </w:t>
      </w:r>
      <w:proofErr w:type="spellStart"/>
      <w:r>
        <w:rPr>
          <w:w w:val="105"/>
        </w:rPr>
        <w:t>labour</w:t>
      </w:r>
      <w:proofErr w:type="spellEnd"/>
      <w:r>
        <w:rPr>
          <w:w w:val="105"/>
        </w:rPr>
        <w:t>-intense operations, int</w:t>
      </w:r>
      <w:r>
        <w:rPr>
          <w:w w:val="105"/>
        </w:rPr>
        <w:t>errupted product</w:t>
      </w:r>
      <w:r>
        <w:rPr>
          <w:spacing w:val="1"/>
          <w:w w:val="105"/>
        </w:rPr>
        <w:t xml:space="preserve"> </w:t>
      </w:r>
      <w:r>
        <w:rPr>
          <w:w w:val="105"/>
        </w:rPr>
        <w:t>flow,</w:t>
      </w:r>
      <w:r>
        <w:rPr>
          <w:spacing w:val="3"/>
          <w:w w:val="105"/>
        </w:rPr>
        <w:t xml:space="preserve"> </w:t>
      </w:r>
      <w:r>
        <w:rPr>
          <w:w w:val="105"/>
        </w:rPr>
        <w:t>frequent</w:t>
      </w:r>
      <w:r>
        <w:rPr>
          <w:spacing w:val="3"/>
          <w:w w:val="105"/>
        </w:rPr>
        <w:t xml:space="preserve"> </w:t>
      </w:r>
      <w:r>
        <w:rPr>
          <w:w w:val="105"/>
        </w:rPr>
        <w:t>schedule</w:t>
      </w:r>
      <w:r>
        <w:rPr>
          <w:spacing w:val="5"/>
          <w:w w:val="105"/>
        </w:rPr>
        <w:t xml:space="preserve"> </w:t>
      </w:r>
      <w:r>
        <w:rPr>
          <w:w w:val="105"/>
        </w:rPr>
        <w:t>changes,</w:t>
      </w:r>
      <w:r>
        <w:rPr>
          <w:spacing w:val="4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large</w:t>
      </w:r>
      <w:r>
        <w:rPr>
          <w:spacing w:val="4"/>
          <w:w w:val="105"/>
        </w:rPr>
        <w:t xml:space="preserve"> </w:t>
      </w:r>
      <w:r>
        <w:rPr>
          <w:w w:val="105"/>
        </w:rPr>
        <w:t>product</w:t>
      </w:r>
      <w:r>
        <w:rPr>
          <w:spacing w:val="3"/>
          <w:w w:val="105"/>
        </w:rPr>
        <w:t xml:space="preserve"> </w:t>
      </w:r>
      <w:r>
        <w:rPr>
          <w:w w:val="105"/>
        </w:rPr>
        <w:t>mix.</w:t>
      </w:r>
      <w:r>
        <w:rPr>
          <w:spacing w:val="5"/>
          <w:w w:val="105"/>
        </w:rPr>
        <w:t xml:space="preserve"> </w:t>
      </w:r>
      <w:r>
        <w:rPr>
          <w:w w:val="105"/>
        </w:rPr>
        <w:t>An</w:t>
      </w:r>
      <w:r>
        <w:rPr>
          <w:spacing w:val="4"/>
          <w:w w:val="105"/>
        </w:rPr>
        <w:t xml:space="preserve"> </w:t>
      </w:r>
      <w:r>
        <w:rPr>
          <w:w w:val="105"/>
        </w:rPr>
        <w:t>example</w:t>
      </w:r>
      <w:r>
        <w:rPr>
          <w:spacing w:val="3"/>
          <w:w w:val="105"/>
        </w:rPr>
        <w:t xml:space="preserve"> </w:t>
      </w:r>
      <w:r>
        <w:rPr>
          <w:w w:val="105"/>
        </w:rPr>
        <w:t>is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w w:val="105"/>
        </w:rPr>
        <w:t>machine</w:t>
      </w:r>
      <w:r>
        <w:rPr>
          <w:spacing w:val="3"/>
          <w:w w:val="105"/>
        </w:rPr>
        <w:t xml:space="preserve"> </w:t>
      </w:r>
      <w:r>
        <w:rPr>
          <w:w w:val="105"/>
        </w:rPr>
        <w:t>shop.</w:t>
      </w:r>
      <w:r>
        <w:rPr>
          <w:spacing w:val="3"/>
          <w:w w:val="105"/>
        </w:rPr>
        <w:t xml:space="preserve"> </w:t>
      </w:r>
      <w:r>
        <w:rPr>
          <w:w w:val="105"/>
        </w:rPr>
        <w:t>Figure</w:t>
      </w:r>
    </w:p>
    <w:p w14:paraId="3DC0F8D5" w14:textId="77777777" w:rsidR="00DE4ECC" w:rsidRDefault="00105BF9" w:rsidP="00105BF9">
      <w:pPr>
        <w:pStyle w:val="ListParagraph"/>
        <w:numPr>
          <w:ilvl w:val="1"/>
          <w:numId w:val="70"/>
        </w:numPr>
        <w:tabs>
          <w:tab w:val="left" w:pos="603"/>
        </w:tabs>
        <w:spacing w:before="0" w:line="209" w:lineRule="exact"/>
        <w:ind w:left="602" w:hanging="369"/>
        <w:jc w:val="both"/>
        <w:rPr>
          <w:sz w:val="18"/>
        </w:rPr>
      </w:pPr>
      <w:r>
        <w:rPr>
          <w:w w:val="105"/>
          <w:sz w:val="18"/>
        </w:rPr>
        <w:t>reflects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typical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process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layout.</w:t>
      </w:r>
    </w:p>
    <w:p w14:paraId="2F16CA6A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185FFF7B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35D8C349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899" w:space="681"/>
            <w:col w:w="1990"/>
          </w:cols>
        </w:sectPr>
      </w:pPr>
    </w:p>
    <w:p w14:paraId="57C8AACC" w14:textId="77777777" w:rsidR="00DE4ECC" w:rsidRDefault="00DE4ECC">
      <w:pPr>
        <w:pStyle w:val="BodyText"/>
        <w:spacing w:before="5"/>
        <w:rPr>
          <w:b/>
          <w:sz w:val="8"/>
        </w:rPr>
      </w:pPr>
    </w:p>
    <w:p w14:paraId="484D47CC" w14:textId="5FEBDD10" w:rsidR="00DE4ECC" w:rsidRDefault="00DE4ECC">
      <w:pPr>
        <w:pStyle w:val="BodyText"/>
        <w:ind w:left="234"/>
        <w:rPr>
          <w:sz w:val="20"/>
        </w:rPr>
      </w:pPr>
    </w:p>
    <w:p w14:paraId="57C84855" w14:textId="31F9A901" w:rsidR="00DE4ECC" w:rsidRDefault="00105BF9">
      <w:pPr>
        <w:pStyle w:val="BodyText"/>
        <w:spacing w:before="103" w:line="273" w:lineRule="auto"/>
        <w:ind w:left="234" w:right="2705"/>
        <w:jc w:val="both"/>
      </w:pPr>
      <w:r>
        <w:rPr>
          <w:b/>
          <w:i/>
        </w:rPr>
        <w:t xml:space="preserve">Continuous Operations: </w:t>
      </w:r>
      <w:r>
        <w:t>Standardized products of high product volume characterize continuous</w:t>
      </w:r>
      <w:r>
        <w:rPr>
          <w:spacing w:val="1"/>
        </w:rPr>
        <w:t xml:space="preserve"> </w:t>
      </w:r>
      <w:r>
        <w:t>operations. Special purpose equipment and capital-intensive operations with continuous product</w:t>
      </w:r>
      <w:r>
        <w:rPr>
          <w:spacing w:val="1"/>
        </w:rPr>
        <w:t xml:space="preserve"> </w:t>
      </w:r>
      <w:r>
        <w:rPr>
          <w:w w:val="105"/>
        </w:rPr>
        <w:t>flow</w:t>
      </w:r>
      <w:r>
        <w:rPr>
          <w:spacing w:val="-4"/>
          <w:w w:val="105"/>
        </w:rPr>
        <w:t xml:space="preserve"> </w:t>
      </w:r>
      <w:r>
        <w:rPr>
          <w:w w:val="105"/>
        </w:rPr>
        <w:t>characterize</w:t>
      </w:r>
      <w:r>
        <w:rPr>
          <w:spacing w:val="-3"/>
          <w:w w:val="105"/>
        </w:rPr>
        <w:t xml:space="preserve"> </w:t>
      </w:r>
      <w:r>
        <w:rPr>
          <w:w w:val="105"/>
        </w:rPr>
        <w:t>these</w:t>
      </w:r>
      <w:r>
        <w:rPr>
          <w:spacing w:val="-3"/>
          <w:w w:val="105"/>
        </w:rPr>
        <w:t xml:space="preserve"> </w:t>
      </w:r>
      <w:r>
        <w:rPr>
          <w:w w:val="105"/>
        </w:rPr>
        <w:t>layouts.</w:t>
      </w:r>
      <w:r>
        <w:rPr>
          <w:spacing w:val="-4"/>
          <w:w w:val="105"/>
        </w:rPr>
        <w:t xml:space="preserve"> </w:t>
      </w:r>
      <w:r>
        <w:rPr>
          <w:w w:val="105"/>
        </w:rPr>
        <w:t>T</w:t>
      </w:r>
      <w:r>
        <w:rPr>
          <w:w w:val="105"/>
        </w:rPr>
        <w:t>here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small</w:t>
      </w:r>
      <w:r>
        <w:rPr>
          <w:spacing w:val="-4"/>
          <w:w w:val="105"/>
        </w:rPr>
        <w:t xml:space="preserve"> </w:t>
      </w:r>
      <w:r>
        <w:rPr>
          <w:w w:val="105"/>
        </w:rPr>
        <w:t>product</w:t>
      </w:r>
      <w:r>
        <w:rPr>
          <w:spacing w:val="-2"/>
          <w:w w:val="105"/>
        </w:rPr>
        <w:t xml:space="preserve"> </w:t>
      </w:r>
      <w:r>
        <w:rPr>
          <w:w w:val="105"/>
        </w:rPr>
        <w:t>mix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products</w:t>
      </w:r>
      <w:r>
        <w:rPr>
          <w:spacing w:val="-2"/>
          <w:w w:val="105"/>
        </w:rPr>
        <w:t xml:space="preserve"> </w:t>
      </w:r>
      <w:r>
        <w:rPr>
          <w:w w:val="105"/>
        </w:rPr>
        <w:t>are</w:t>
      </w:r>
      <w:r>
        <w:rPr>
          <w:spacing w:val="-4"/>
          <w:w w:val="105"/>
        </w:rPr>
        <w:t xml:space="preserve"> </w:t>
      </w:r>
      <w:r>
        <w:rPr>
          <w:w w:val="105"/>
        </w:rPr>
        <w:t>made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store</w:t>
      </w:r>
      <w:r>
        <w:rPr>
          <w:spacing w:val="-3"/>
          <w:w w:val="105"/>
        </w:rPr>
        <w:t xml:space="preserve"> </w:t>
      </w:r>
      <w:r>
        <w:rPr>
          <w:w w:val="105"/>
        </w:rPr>
        <w:t>as</w:t>
      </w:r>
      <w:r>
        <w:rPr>
          <w:spacing w:val="-40"/>
          <w:w w:val="105"/>
        </w:rPr>
        <w:t xml:space="preserve"> </w:t>
      </w:r>
      <w:r>
        <w:rPr>
          <w:w w:val="105"/>
        </w:rPr>
        <w:t>inventory,</w:t>
      </w:r>
      <w:r>
        <w:rPr>
          <w:spacing w:val="1"/>
          <w:w w:val="105"/>
        </w:rPr>
        <w:t xml:space="preserve"> </w:t>
      </w:r>
      <w:r>
        <w:rPr>
          <w:w w:val="105"/>
        </w:rPr>
        <w:t>i.e., they</w:t>
      </w:r>
      <w:r>
        <w:rPr>
          <w:spacing w:val="1"/>
          <w:w w:val="105"/>
        </w:rPr>
        <w:t xml:space="preserve"> </w:t>
      </w:r>
      <w:r>
        <w:rPr>
          <w:w w:val="105"/>
        </w:rPr>
        <w:t>are available</w:t>
      </w:r>
      <w:r>
        <w:rPr>
          <w:spacing w:val="1"/>
          <w:w w:val="105"/>
        </w:rPr>
        <w:t xml:space="preserve"> </w:t>
      </w:r>
      <w:r>
        <w:rPr>
          <w:w w:val="105"/>
        </w:rPr>
        <w:t>off the</w:t>
      </w:r>
      <w:r>
        <w:rPr>
          <w:spacing w:val="1"/>
          <w:w w:val="105"/>
        </w:rPr>
        <w:t xml:space="preserve"> </w:t>
      </w:r>
      <w:r>
        <w:rPr>
          <w:w w:val="105"/>
        </w:rPr>
        <w:t>shelf.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layout </w:t>
      </w:r>
      <w:proofErr w:type="gramStart"/>
      <w:r>
        <w:rPr>
          <w:w w:val="105"/>
        </w:rPr>
        <w:t>of  continuous</w:t>
      </w:r>
      <w:proofErr w:type="gramEnd"/>
      <w:r>
        <w:rPr>
          <w:w w:val="105"/>
        </w:rPr>
        <w:t xml:space="preserve"> flow  is shown  in</w:t>
      </w:r>
      <w:r>
        <w:rPr>
          <w:spacing w:val="1"/>
          <w:w w:val="105"/>
        </w:rPr>
        <w:t xml:space="preserve"> </w:t>
      </w:r>
      <w:r>
        <w:rPr>
          <w:w w:val="105"/>
        </w:rPr>
        <w:t>Figure</w:t>
      </w:r>
      <w:r>
        <w:rPr>
          <w:spacing w:val="17"/>
          <w:w w:val="105"/>
        </w:rPr>
        <w:t xml:space="preserve"> </w:t>
      </w:r>
      <w:r>
        <w:rPr>
          <w:w w:val="105"/>
        </w:rPr>
        <w:t>11.3.</w:t>
      </w:r>
    </w:p>
    <w:p w14:paraId="398BBBF2" w14:textId="77777777" w:rsidR="00DE4ECC" w:rsidRDefault="00DE4ECC">
      <w:pPr>
        <w:spacing w:line="273" w:lineRule="auto"/>
        <w:jc w:val="both"/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40B60F4D" w14:textId="77777777" w:rsidR="00DE4ECC" w:rsidRDefault="00DE4ECC">
      <w:pPr>
        <w:pStyle w:val="BodyText"/>
        <w:rPr>
          <w:sz w:val="20"/>
        </w:rPr>
      </w:pPr>
    </w:p>
    <w:p w14:paraId="2375D564" w14:textId="77777777" w:rsidR="00DE4ECC" w:rsidRDefault="00DE4ECC">
      <w:pPr>
        <w:pStyle w:val="BodyText"/>
        <w:rPr>
          <w:sz w:val="20"/>
        </w:rPr>
      </w:pPr>
    </w:p>
    <w:p w14:paraId="7A881DB0" w14:textId="77777777" w:rsidR="00DE4ECC" w:rsidRDefault="00DE4ECC">
      <w:pPr>
        <w:pStyle w:val="BodyText"/>
        <w:spacing w:before="1"/>
        <w:rPr>
          <w:sz w:val="21"/>
        </w:rPr>
      </w:pPr>
    </w:p>
    <w:p w14:paraId="52E7EA43" w14:textId="77777777" w:rsidR="00DE4ECC" w:rsidRDefault="00105BF9">
      <w:pPr>
        <w:pStyle w:val="BodyText"/>
        <w:tabs>
          <w:tab w:val="left" w:pos="2679"/>
        </w:tabs>
        <w:spacing w:line="268" w:lineRule="auto"/>
        <w:ind w:left="2680" w:right="258" w:hanging="1467"/>
        <w:jc w:val="both"/>
      </w:pPr>
      <w:r>
        <w:rPr>
          <w:b/>
          <w:w w:val="105"/>
          <w:position w:val="1"/>
        </w:rPr>
        <w:t>Notes</w:t>
      </w:r>
      <w:r>
        <w:rPr>
          <w:b/>
          <w:w w:val="105"/>
          <w:position w:val="1"/>
        </w:rPr>
        <w:tab/>
      </w:r>
      <w:r>
        <w:rPr>
          <w:w w:val="105"/>
        </w:rPr>
        <w:t>The problem of layout continuous inflow (product layout) and job shop (process layout) are</w:t>
      </w:r>
      <w:r>
        <w:rPr>
          <w:spacing w:val="1"/>
          <w:w w:val="105"/>
        </w:rPr>
        <w:t xml:space="preserve"> </w:t>
      </w:r>
      <w:r>
        <w:rPr>
          <w:w w:val="105"/>
        </w:rPr>
        <w:t>different in nature. The primary problem in product layout is of line balancing. In process</w:t>
      </w:r>
      <w:r>
        <w:rPr>
          <w:spacing w:val="1"/>
          <w:w w:val="105"/>
        </w:rPr>
        <w:t xml:space="preserve"> </w:t>
      </w:r>
      <w:r>
        <w:rPr>
          <w:w w:val="105"/>
        </w:rPr>
        <w:t>layout, the objective is to find out the most economic arrangement of var</w:t>
      </w:r>
      <w:r>
        <w:rPr>
          <w:w w:val="105"/>
        </w:rPr>
        <w:t>ious departments (or</w:t>
      </w:r>
      <w:r>
        <w:rPr>
          <w:spacing w:val="1"/>
          <w:w w:val="105"/>
        </w:rPr>
        <w:t xml:space="preserve"> </w:t>
      </w:r>
      <w:r>
        <w:rPr>
          <w:w w:val="105"/>
        </w:rPr>
        <w:t>machine</w:t>
      </w:r>
      <w:r>
        <w:rPr>
          <w:spacing w:val="15"/>
          <w:w w:val="105"/>
        </w:rPr>
        <w:t xml:space="preserve"> </w:t>
      </w:r>
      <w:r>
        <w:rPr>
          <w:w w:val="105"/>
        </w:rPr>
        <w:t>centers)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manufacturing</w:t>
      </w:r>
      <w:r>
        <w:rPr>
          <w:spacing w:val="15"/>
          <w:w w:val="105"/>
        </w:rPr>
        <w:t xml:space="preserve"> </w:t>
      </w:r>
      <w:r>
        <w:rPr>
          <w:w w:val="105"/>
        </w:rPr>
        <w:t>organization.</w:t>
      </w:r>
    </w:p>
    <w:p w14:paraId="2612F9F6" w14:textId="77777777" w:rsidR="00DE4ECC" w:rsidRDefault="00DE4ECC">
      <w:pPr>
        <w:pStyle w:val="BodyText"/>
        <w:spacing w:before="8"/>
      </w:pPr>
    </w:p>
    <w:p w14:paraId="410C223E" w14:textId="77777777" w:rsidR="00DE4ECC" w:rsidRDefault="00105BF9">
      <w:pPr>
        <w:ind w:left="2680"/>
        <w:rPr>
          <w:b/>
        </w:rPr>
      </w:pPr>
      <w:proofErr w:type="spellStart"/>
      <w:r>
        <w:rPr>
          <w:b/>
          <w:w w:val="105"/>
        </w:rPr>
        <w:t>Self</w:t>
      </w:r>
      <w:r>
        <w:rPr>
          <w:b/>
          <w:spacing w:val="30"/>
          <w:w w:val="105"/>
        </w:rPr>
        <w:t xml:space="preserve"> </w:t>
      </w:r>
      <w:r>
        <w:rPr>
          <w:b/>
          <w:w w:val="105"/>
        </w:rPr>
        <w:t>Assessment</w:t>
      </w:r>
      <w:proofErr w:type="spellEnd"/>
    </w:p>
    <w:p w14:paraId="098A7021" w14:textId="77777777" w:rsidR="00DE4ECC" w:rsidRDefault="00DE4ECC">
      <w:pPr>
        <w:pStyle w:val="BodyText"/>
        <w:spacing w:before="6"/>
        <w:rPr>
          <w:b/>
          <w:sz w:val="22"/>
        </w:rPr>
      </w:pPr>
    </w:p>
    <w:p w14:paraId="1EFC6008" w14:textId="77777777" w:rsidR="00DE4ECC" w:rsidRDefault="00105BF9">
      <w:pPr>
        <w:pStyle w:val="BodyText"/>
        <w:spacing w:before="1"/>
        <w:ind w:left="2680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52FCD5AB" w14:textId="77777777" w:rsidR="00DE4ECC" w:rsidRDefault="00105BF9" w:rsidP="00105BF9">
      <w:pPr>
        <w:pStyle w:val="ListParagraph"/>
        <w:numPr>
          <w:ilvl w:val="2"/>
          <w:numId w:val="70"/>
        </w:numPr>
        <w:tabs>
          <w:tab w:val="left" w:pos="3159"/>
          <w:tab w:val="left" w:pos="3160"/>
          <w:tab w:val="left" w:leader="dot" w:pos="9428"/>
        </w:tabs>
        <w:spacing w:before="146"/>
        <w:rPr>
          <w:sz w:val="18"/>
        </w:rPr>
      </w:pPr>
      <w:r>
        <w:rPr>
          <w:w w:val="105"/>
          <w:sz w:val="18"/>
        </w:rPr>
        <w:t>At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micro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level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facility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planning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involves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decisions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about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rFonts w:ascii="Times New Roman"/>
          <w:w w:val="105"/>
          <w:sz w:val="18"/>
        </w:rPr>
        <w:tab/>
      </w:r>
      <w:r>
        <w:rPr>
          <w:w w:val="105"/>
          <w:sz w:val="18"/>
        </w:rPr>
        <w:t>layout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and</w:t>
      </w:r>
    </w:p>
    <w:p w14:paraId="489DD4E4" w14:textId="77777777" w:rsidR="00DE4ECC" w:rsidRDefault="00105BF9">
      <w:pPr>
        <w:pStyle w:val="BodyText"/>
        <w:spacing w:before="24"/>
        <w:ind w:left="3160"/>
      </w:pPr>
      <w:r>
        <w:rPr>
          <w:w w:val="105"/>
        </w:rPr>
        <w:t>physical</w:t>
      </w:r>
      <w:r>
        <w:rPr>
          <w:spacing w:val="6"/>
          <w:w w:val="105"/>
        </w:rPr>
        <w:t xml:space="preserve"> </w:t>
      </w:r>
      <w:r>
        <w:rPr>
          <w:w w:val="105"/>
        </w:rPr>
        <w:t>arrangement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economic</w:t>
      </w:r>
      <w:r>
        <w:rPr>
          <w:spacing w:val="6"/>
          <w:w w:val="105"/>
        </w:rPr>
        <w:t xml:space="preserve"> </w:t>
      </w:r>
      <w:r>
        <w:rPr>
          <w:w w:val="105"/>
        </w:rPr>
        <w:t>activity</w:t>
      </w:r>
      <w:r>
        <w:rPr>
          <w:spacing w:val="7"/>
          <w:w w:val="105"/>
        </w:rPr>
        <w:t xml:space="preserve"> </w:t>
      </w:r>
      <w:r>
        <w:rPr>
          <w:w w:val="105"/>
        </w:rPr>
        <w:t>centers.</w:t>
      </w:r>
    </w:p>
    <w:p w14:paraId="69FD0B83" w14:textId="77777777" w:rsidR="00DE4ECC" w:rsidRDefault="00105BF9" w:rsidP="00105BF9">
      <w:pPr>
        <w:pStyle w:val="ListParagraph"/>
        <w:numPr>
          <w:ilvl w:val="2"/>
          <w:numId w:val="70"/>
        </w:numPr>
        <w:tabs>
          <w:tab w:val="left" w:pos="2816"/>
          <w:tab w:val="left" w:leader="dot" w:pos="4194"/>
        </w:tabs>
        <w:spacing w:before="145"/>
        <w:ind w:left="2816" w:hanging="136"/>
        <w:rPr>
          <w:sz w:val="18"/>
        </w:rPr>
      </w:pPr>
      <w:r>
        <w:rPr>
          <w:w w:val="105"/>
          <w:sz w:val="18"/>
        </w:rPr>
        <w:t>operations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characterized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work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piece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moving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from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one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group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of</w:t>
      </w:r>
    </w:p>
    <w:p w14:paraId="2BAF94E1" w14:textId="77777777" w:rsidR="00DE4ECC" w:rsidRDefault="00105BF9">
      <w:pPr>
        <w:pStyle w:val="BodyText"/>
        <w:spacing w:before="26"/>
        <w:ind w:left="3160"/>
      </w:pPr>
      <w:r>
        <w:t>machines</w:t>
      </w:r>
      <w:r>
        <w:rPr>
          <w:spacing w:val="31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another.</w:t>
      </w:r>
    </w:p>
    <w:p w14:paraId="09EF51FC" w14:textId="77777777" w:rsidR="00DE4ECC" w:rsidRDefault="00DE4ECC">
      <w:pPr>
        <w:pStyle w:val="BodyText"/>
        <w:spacing w:before="9"/>
        <w:rPr>
          <w:sz w:val="20"/>
        </w:rPr>
      </w:pPr>
    </w:p>
    <w:p w14:paraId="3D28E6A5" w14:textId="77777777" w:rsidR="00DE4ECC" w:rsidRDefault="00105BF9" w:rsidP="00105BF9">
      <w:pPr>
        <w:pStyle w:val="Heading3"/>
        <w:numPr>
          <w:ilvl w:val="1"/>
          <w:numId w:val="68"/>
        </w:numPr>
        <w:tabs>
          <w:tab w:val="left" w:pos="3220"/>
        </w:tabs>
        <w:jc w:val="left"/>
        <w:rPr>
          <w:u w:val="none"/>
        </w:rPr>
      </w:pPr>
      <w:r>
        <w:t>Types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proofErr w:type="gramStart"/>
      <w:r>
        <w:t>Layout</w:t>
      </w:r>
      <w:proofErr w:type="gramEnd"/>
    </w:p>
    <w:p w14:paraId="65252753" w14:textId="77777777" w:rsidR="00DE4ECC" w:rsidRDefault="00DE4ECC">
      <w:pPr>
        <w:pStyle w:val="BodyText"/>
        <w:spacing w:before="9"/>
        <w:rPr>
          <w:b/>
          <w:sz w:val="22"/>
        </w:rPr>
      </w:pPr>
    </w:p>
    <w:p w14:paraId="5D627DC2" w14:textId="77777777" w:rsidR="00DE4ECC" w:rsidRDefault="00105BF9">
      <w:pPr>
        <w:pStyle w:val="BodyText"/>
        <w:spacing w:before="1" w:line="264" w:lineRule="auto"/>
        <w:ind w:left="2680" w:right="267"/>
      </w:pPr>
      <w:r>
        <w:t>The</w:t>
      </w:r>
      <w:r>
        <w:rPr>
          <w:spacing w:val="19"/>
        </w:rPr>
        <w:t xml:space="preserve"> </w:t>
      </w:r>
      <w:r>
        <w:t>Facility</w:t>
      </w:r>
      <w:r>
        <w:rPr>
          <w:spacing w:val="20"/>
        </w:rPr>
        <w:t xml:space="preserve"> </w:t>
      </w:r>
      <w:r>
        <w:t>Layout</w:t>
      </w:r>
      <w:r>
        <w:rPr>
          <w:spacing w:val="20"/>
        </w:rPr>
        <w:t xml:space="preserve"> </w:t>
      </w:r>
      <w:r>
        <w:t>plan</w:t>
      </w:r>
      <w:r>
        <w:rPr>
          <w:spacing w:val="19"/>
        </w:rPr>
        <w:t xml:space="preserve"> </w:t>
      </w:r>
      <w:r>
        <w:t>institutionalizes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fundamental</w:t>
      </w:r>
      <w:r>
        <w:rPr>
          <w:spacing w:val="19"/>
        </w:rPr>
        <w:t xml:space="preserve"> </w:t>
      </w:r>
      <w:r>
        <w:t>organizational</w:t>
      </w:r>
      <w:r>
        <w:rPr>
          <w:spacing w:val="20"/>
        </w:rPr>
        <w:t xml:space="preserve"> </w:t>
      </w:r>
      <w:r>
        <w:t>structure.</w:t>
      </w:r>
      <w:r>
        <w:rPr>
          <w:spacing w:val="20"/>
        </w:rPr>
        <w:t xml:space="preserve"> </w:t>
      </w:r>
      <w:r>
        <w:t>Every</w:t>
      </w:r>
      <w:r>
        <w:rPr>
          <w:spacing w:val="19"/>
        </w:rPr>
        <w:t xml:space="preserve"> </w:t>
      </w:r>
      <w:r>
        <w:t>layout</w:t>
      </w:r>
      <w:r>
        <w:rPr>
          <w:spacing w:val="1"/>
        </w:rPr>
        <w:t xml:space="preserve"> </w:t>
      </w:r>
      <w:r>
        <w:rPr>
          <w:w w:val="105"/>
        </w:rPr>
        <w:t>has</w:t>
      </w:r>
      <w:r>
        <w:rPr>
          <w:spacing w:val="14"/>
          <w:w w:val="105"/>
        </w:rPr>
        <w:t xml:space="preserve"> </w:t>
      </w:r>
      <w:r>
        <w:rPr>
          <w:w w:val="105"/>
        </w:rPr>
        <w:t>four</w:t>
      </w:r>
      <w:r>
        <w:rPr>
          <w:spacing w:val="13"/>
          <w:w w:val="105"/>
        </w:rPr>
        <w:t xml:space="preserve"> </w:t>
      </w:r>
      <w:r>
        <w:rPr>
          <w:w w:val="105"/>
        </w:rPr>
        <w:t>fundamental</w:t>
      </w:r>
      <w:r>
        <w:rPr>
          <w:spacing w:val="14"/>
          <w:w w:val="105"/>
        </w:rPr>
        <w:t xml:space="preserve"> </w:t>
      </w:r>
      <w:r>
        <w:rPr>
          <w:w w:val="105"/>
        </w:rPr>
        <w:t>elements:</w:t>
      </w:r>
    </w:p>
    <w:p w14:paraId="267F56D1" w14:textId="77777777" w:rsidR="00DE4ECC" w:rsidRDefault="00105BF9" w:rsidP="00105BF9">
      <w:pPr>
        <w:pStyle w:val="ListParagraph"/>
        <w:numPr>
          <w:ilvl w:val="0"/>
          <w:numId w:val="67"/>
        </w:numPr>
        <w:tabs>
          <w:tab w:val="left" w:pos="3159"/>
          <w:tab w:val="left" w:pos="3160"/>
        </w:tabs>
        <w:spacing w:before="123"/>
        <w:rPr>
          <w:sz w:val="18"/>
        </w:rPr>
      </w:pPr>
      <w:r>
        <w:rPr>
          <w:w w:val="105"/>
          <w:sz w:val="18"/>
        </w:rPr>
        <w:t>Space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Planning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Units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(SPUs)</w:t>
      </w:r>
    </w:p>
    <w:p w14:paraId="7E325382" w14:textId="77777777" w:rsidR="00DE4ECC" w:rsidRDefault="00105BF9" w:rsidP="00105BF9">
      <w:pPr>
        <w:pStyle w:val="ListParagraph"/>
        <w:numPr>
          <w:ilvl w:val="0"/>
          <w:numId w:val="67"/>
        </w:numPr>
        <w:tabs>
          <w:tab w:val="left" w:pos="3159"/>
          <w:tab w:val="left" w:pos="3160"/>
        </w:tabs>
        <w:spacing w:before="142"/>
        <w:rPr>
          <w:sz w:val="18"/>
        </w:rPr>
      </w:pPr>
      <w:r>
        <w:rPr>
          <w:w w:val="105"/>
          <w:sz w:val="18"/>
        </w:rPr>
        <w:t>Affinities</w:t>
      </w:r>
    </w:p>
    <w:p w14:paraId="6BBA9C48" w14:textId="77777777" w:rsidR="00DE4ECC" w:rsidRDefault="00105BF9" w:rsidP="00105BF9">
      <w:pPr>
        <w:pStyle w:val="ListParagraph"/>
        <w:numPr>
          <w:ilvl w:val="0"/>
          <w:numId w:val="67"/>
        </w:numPr>
        <w:tabs>
          <w:tab w:val="left" w:pos="3159"/>
          <w:tab w:val="left" w:pos="3160"/>
        </w:tabs>
        <w:spacing w:before="144"/>
        <w:rPr>
          <w:sz w:val="18"/>
        </w:rPr>
      </w:pPr>
      <w:r>
        <w:rPr>
          <w:w w:val="105"/>
          <w:sz w:val="18"/>
        </w:rPr>
        <w:t>Space</w:t>
      </w:r>
    </w:p>
    <w:p w14:paraId="710A724F" w14:textId="77777777" w:rsidR="00DE4ECC" w:rsidRDefault="00105BF9" w:rsidP="00105BF9">
      <w:pPr>
        <w:pStyle w:val="ListParagraph"/>
        <w:numPr>
          <w:ilvl w:val="0"/>
          <w:numId w:val="67"/>
        </w:numPr>
        <w:tabs>
          <w:tab w:val="left" w:pos="3159"/>
          <w:tab w:val="left" w:pos="3160"/>
        </w:tabs>
        <w:spacing w:before="142"/>
        <w:rPr>
          <w:sz w:val="18"/>
        </w:rPr>
      </w:pPr>
      <w:r>
        <w:rPr>
          <w:w w:val="105"/>
          <w:sz w:val="18"/>
        </w:rPr>
        <w:t>Constraints</w:t>
      </w:r>
    </w:p>
    <w:p w14:paraId="38D04027" w14:textId="77777777" w:rsidR="00DE4ECC" w:rsidRDefault="00105BF9">
      <w:pPr>
        <w:pStyle w:val="BodyText"/>
        <w:spacing w:before="144" w:line="264" w:lineRule="auto"/>
        <w:ind w:left="2680" w:right="270"/>
      </w:pPr>
      <w:r>
        <w:rPr>
          <w:w w:val="105"/>
        </w:rPr>
        <w:t>Keeping</w:t>
      </w:r>
      <w:r>
        <w:rPr>
          <w:spacing w:val="10"/>
          <w:w w:val="105"/>
        </w:rPr>
        <w:t xml:space="preserve"> </w:t>
      </w:r>
      <w:r>
        <w:rPr>
          <w:w w:val="105"/>
        </w:rPr>
        <w:t>these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mind,</w:t>
      </w:r>
      <w:r>
        <w:rPr>
          <w:spacing w:val="10"/>
          <w:w w:val="105"/>
        </w:rPr>
        <w:t xml:space="preserve"> </w:t>
      </w:r>
      <w:r>
        <w:rPr>
          <w:w w:val="105"/>
        </w:rPr>
        <w:t>several</w:t>
      </w:r>
      <w:r>
        <w:rPr>
          <w:spacing w:val="10"/>
          <w:w w:val="105"/>
        </w:rPr>
        <w:t xml:space="preserve"> </w:t>
      </w:r>
      <w:r>
        <w:rPr>
          <w:w w:val="105"/>
        </w:rPr>
        <w:t>fundamental</w:t>
      </w:r>
      <w:r>
        <w:rPr>
          <w:spacing w:val="10"/>
          <w:w w:val="105"/>
        </w:rPr>
        <w:t xml:space="preserve"> </w:t>
      </w:r>
      <w:r>
        <w:rPr>
          <w:w w:val="105"/>
        </w:rPr>
        <w:t>choices</w:t>
      </w:r>
      <w:r>
        <w:rPr>
          <w:spacing w:val="12"/>
          <w:w w:val="105"/>
        </w:rPr>
        <w:t xml:space="preserve"> </w:t>
      </w:r>
      <w:r>
        <w:rPr>
          <w:w w:val="105"/>
        </w:rPr>
        <w:t>are</w:t>
      </w:r>
      <w:r>
        <w:rPr>
          <w:spacing w:val="10"/>
          <w:w w:val="105"/>
        </w:rPr>
        <w:t xml:space="preserve"> </w:t>
      </w:r>
      <w:r>
        <w:rPr>
          <w:w w:val="105"/>
        </w:rPr>
        <w:t>available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managers.</w:t>
      </w:r>
      <w:r>
        <w:rPr>
          <w:spacing w:val="11"/>
          <w:w w:val="105"/>
        </w:rPr>
        <w:t xml:space="preserve"> </w:t>
      </w:r>
      <w:r>
        <w:rPr>
          <w:w w:val="105"/>
        </w:rPr>
        <w:t>These</w:t>
      </w:r>
      <w:r>
        <w:rPr>
          <w:spacing w:val="10"/>
          <w:w w:val="105"/>
        </w:rPr>
        <w:t xml:space="preserve"> </w:t>
      </w:r>
      <w:r>
        <w:rPr>
          <w:w w:val="105"/>
        </w:rPr>
        <w:t>choices</w:t>
      </w:r>
      <w:r>
        <w:rPr>
          <w:spacing w:val="-39"/>
          <w:w w:val="105"/>
        </w:rPr>
        <w:t xml:space="preserve"> </w:t>
      </w:r>
      <w:r>
        <w:rPr>
          <w:w w:val="105"/>
        </w:rPr>
        <w:t>are</w:t>
      </w:r>
      <w:r>
        <w:rPr>
          <w:spacing w:val="11"/>
          <w:w w:val="105"/>
        </w:rPr>
        <w:t xml:space="preserve"> </w:t>
      </w:r>
      <w:r>
        <w:rPr>
          <w:w w:val="105"/>
        </w:rPr>
        <w:t>incorporated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four</w:t>
      </w:r>
      <w:r>
        <w:rPr>
          <w:spacing w:val="12"/>
          <w:w w:val="105"/>
        </w:rPr>
        <w:t xml:space="preserve"> </w:t>
      </w:r>
      <w:r>
        <w:rPr>
          <w:w w:val="105"/>
        </w:rPr>
        <w:t>basic</w:t>
      </w:r>
      <w:r>
        <w:rPr>
          <w:spacing w:val="12"/>
          <w:w w:val="105"/>
        </w:rPr>
        <w:t xml:space="preserve"> </w:t>
      </w:r>
      <w:r>
        <w:rPr>
          <w:w w:val="105"/>
        </w:rPr>
        <w:t>types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layouts:</w:t>
      </w:r>
    </w:p>
    <w:p w14:paraId="2839F0F6" w14:textId="77777777" w:rsidR="00DE4ECC" w:rsidRDefault="00105BF9" w:rsidP="00105BF9">
      <w:pPr>
        <w:pStyle w:val="ListParagraph"/>
        <w:numPr>
          <w:ilvl w:val="0"/>
          <w:numId w:val="66"/>
        </w:numPr>
        <w:tabs>
          <w:tab w:val="left" w:pos="3159"/>
          <w:tab w:val="left" w:pos="3160"/>
        </w:tabs>
        <w:spacing w:before="124"/>
        <w:rPr>
          <w:sz w:val="18"/>
        </w:rPr>
      </w:pPr>
      <w:r>
        <w:rPr>
          <w:sz w:val="18"/>
        </w:rPr>
        <w:t>Process</w:t>
      </w:r>
      <w:r>
        <w:rPr>
          <w:spacing w:val="51"/>
          <w:sz w:val="18"/>
        </w:rPr>
        <w:t xml:space="preserve"> </w:t>
      </w:r>
      <w:r>
        <w:rPr>
          <w:sz w:val="18"/>
        </w:rPr>
        <w:t>layout</w:t>
      </w:r>
    </w:p>
    <w:p w14:paraId="51DDCA35" w14:textId="77777777" w:rsidR="00DE4ECC" w:rsidRDefault="00105BF9" w:rsidP="00105BF9">
      <w:pPr>
        <w:pStyle w:val="ListParagraph"/>
        <w:numPr>
          <w:ilvl w:val="0"/>
          <w:numId w:val="66"/>
        </w:numPr>
        <w:tabs>
          <w:tab w:val="left" w:pos="3159"/>
          <w:tab w:val="left" w:pos="3160"/>
        </w:tabs>
        <w:spacing w:before="144"/>
        <w:rPr>
          <w:sz w:val="18"/>
        </w:rPr>
      </w:pPr>
      <w:r>
        <w:rPr>
          <w:w w:val="105"/>
          <w:sz w:val="18"/>
        </w:rPr>
        <w:t>Product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layout</w:t>
      </w:r>
    </w:p>
    <w:p w14:paraId="44A33FFA" w14:textId="77777777" w:rsidR="00DE4ECC" w:rsidRDefault="00105BF9" w:rsidP="00105BF9">
      <w:pPr>
        <w:pStyle w:val="ListParagraph"/>
        <w:numPr>
          <w:ilvl w:val="0"/>
          <w:numId w:val="66"/>
        </w:numPr>
        <w:tabs>
          <w:tab w:val="left" w:pos="3159"/>
          <w:tab w:val="left" w:pos="3160"/>
        </w:tabs>
        <w:spacing w:before="142"/>
        <w:rPr>
          <w:sz w:val="18"/>
        </w:rPr>
      </w:pPr>
      <w:r>
        <w:rPr>
          <w:w w:val="105"/>
          <w:sz w:val="18"/>
        </w:rPr>
        <w:t>Fixed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layout</w:t>
      </w:r>
    </w:p>
    <w:p w14:paraId="45DA22CD" w14:textId="77777777" w:rsidR="00DE4ECC" w:rsidRDefault="00105BF9" w:rsidP="00105BF9">
      <w:pPr>
        <w:pStyle w:val="ListParagraph"/>
        <w:numPr>
          <w:ilvl w:val="0"/>
          <w:numId w:val="66"/>
        </w:numPr>
        <w:tabs>
          <w:tab w:val="left" w:pos="3159"/>
          <w:tab w:val="left" w:pos="3160"/>
        </w:tabs>
        <w:spacing w:before="144"/>
        <w:rPr>
          <w:sz w:val="18"/>
        </w:rPr>
      </w:pPr>
      <w:r>
        <w:rPr>
          <w:w w:val="105"/>
          <w:sz w:val="18"/>
        </w:rPr>
        <w:t>Group</w:t>
      </w:r>
      <w:r>
        <w:rPr>
          <w:spacing w:val="29"/>
          <w:w w:val="105"/>
          <w:sz w:val="18"/>
        </w:rPr>
        <w:t xml:space="preserve"> </w:t>
      </w:r>
      <w:r>
        <w:rPr>
          <w:w w:val="105"/>
          <w:sz w:val="18"/>
        </w:rPr>
        <w:t>layout</w:t>
      </w:r>
    </w:p>
    <w:p w14:paraId="5C75E92A" w14:textId="77777777" w:rsidR="00DE4ECC" w:rsidRDefault="00105BF9">
      <w:pPr>
        <w:pStyle w:val="BodyText"/>
        <w:spacing w:before="142"/>
        <w:ind w:left="2680"/>
      </w:pPr>
      <w:r>
        <w:rPr>
          <w:w w:val="105"/>
        </w:rPr>
        <w:t>These</w:t>
      </w:r>
      <w:r>
        <w:rPr>
          <w:spacing w:val="6"/>
          <w:w w:val="105"/>
        </w:rPr>
        <w:t xml:space="preserve"> </w:t>
      </w:r>
      <w:r>
        <w:rPr>
          <w:w w:val="105"/>
        </w:rPr>
        <w:t>basic</w:t>
      </w:r>
      <w:r>
        <w:rPr>
          <w:spacing w:val="6"/>
          <w:w w:val="105"/>
        </w:rPr>
        <w:t xml:space="preserve"> </w:t>
      </w:r>
      <w:r>
        <w:rPr>
          <w:w w:val="105"/>
        </w:rPr>
        <w:t>types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proofErr w:type="gramStart"/>
      <w:r>
        <w:rPr>
          <w:w w:val="105"/>
        </w:rPr>
        <w:t>layout</w:t>
      </w:r>
      <w:proofErr w:type="gramEnd"/>
      <w:r>
        <w:rPr>
          <w:spacing w:val="6"/>
          <w:w w:val="105"/>
        </w:rPr>
        <w:t xml:space="preserve"> </w:t>
      </w:r>
      <w:r>
        <w:rPr>
          <w:w w:val="105"/>
        </w:rPr>
        <w:t>should</w:t>
      </w:r>
      <w:r>
        <w:rPr>
          <w:spacing w:val="7"/>
          <w:w w:val="105"/>
        </w:rPr>
        <w:t xml:space="preserve"> </w:t>
      </w:r>
      <w:r>
        <w:rPr>
          <w:w w:val="105"/>
        </w:rPr>
        <w:t>keep</w:t>
      </w:r>
      <w:r>
        <w:rPr>
          <w:spacing w:val="6"/>
          <w:w w:val="105"/>
        </w:rPr>
        <w:t xml:space="preserve"> </w:t>
      </w:r>
      <w:r>
        <w:rPr>
          <w:w w:val="105"/>
        </w:rPr>
        <w:t>in</w:t>
      </w:r>
      <w:r>
        <w:rPr>
          <w:spacing w:val="6"/>
          <w:w w:val="105"/>
        </w:rPr>
        <w:t xml:space="preserve"> </w:t>
      </w:r>
      <w:r>
        <w:rPr>
          <w:w w:val="105"/>
        </w:rPr>
        <w:t>mind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following</w:t>
      </w:r>
      <w:r>
        <w:rPr>
          <w:spacing w:val="6"/>
          <w:w w:val="105"/>
        </w:rPr>
        <w:t xml:space="preserve"> </w:t>
      </w:r>
      <w:r>
        <w:rPr>
          <w:w w:val="105"/>
        </w:rPr>
        <w:t>principles:</w:t>
      </w:r>
    </w:p>
    <w:p w14:paraId="327ED02B" w14:textId="77777777" w:rsidR="00DE4ECC" w:rsidRDefault="00105BF9" w:rsidP="00105BF9">
      <w:pPr>
        <w:pStyle w:val="ListParagraph"/>
        <w:numPr>
          <w:ilvl w:val="0"/>
          <w:numId w:val="65"/>
        </w:numPr>
        <w:tabs>
          <w:tab w:val="left" w:pos="3159"/>
          <w:tab w:val="left" w:pos="3160"/>
        </w:tabs>
        <w:spacing w:before="144"/>
        <w:rPr>
          <w:sz w:val="18"/>
        </w:rPr>
      </w:pPr>
      <w:r>
        <w:rPr>
          <w:w w:val="105"/>
          <w:sz w:val="18"/>
        </w:rPr>
        <w:t>The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emphasis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should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gross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material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flow,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personal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space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communication.</w:t>
      </w:r>
    </w:p>
    <w:p w14:paraId="4604C847" w14:textId="77777777" w:rsidR="00DE4ECC" w:rsidRDefault="00105BF9" w:rsidP="00105BF9">
      <w:pPr>
        <w:pStyle w:val="ListParagraph"/>
        <w:numPr>
          <w:ilvl w:val="0"/>
          <w:numId w:val="65"/>
        </w:numPr>
        <w:tabs>
          <w:tab w:val="left" w:pos="3159"/>
          <w:tab w:val="left" w:pos="3160"/>
        </w:tabs>
        <w:spacing w:before="142"/>
        <w:rPr>
          <w:sz w:val="18"/>
        </w:rPr>
      </w:pPr>
      <w:r>
        <w:rPr>
          <w:w w:val="105"/>
          <w:sz w:val="18"/>
        </w:rPr>
        <w:t>Socio-technical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considerations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should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play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an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important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part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determining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layout.</w:t>
      </w:r>
    </w:p>
    <w:p w14:paraId="408430A6" w14:textId="77777777" w:rsidR="00DE4ECC" w:rsidRDefault="00105BF9" w:rsidP="00105BF9">
      <w:pPr>
        <w:pStyle w:val="ListParagraph"/>
        <w:numPr>
          <w:ilvl w:val="0"/>
          <w:numId w:val="65"/>
        </w:numPr>
        <w:tabs>
          <w:tab w:val="left" w:pos="3160"/>
        </w:tabs>
        <w:spacing w:before="144" w:line="266" w:lineRule="auto"/>
        <w:ind w:right="267"/>
        <w:jc w:val="both"/>
        <w:rPr>
          <w:sz w:val="18"/>
        </w:rPr>
      </w:pPr>
      <w:r>
        <w:rPr>
          <w:w w:val="105"/>
          <w:sz w:val="18"/>
        </w:rPr>
        <w:t>The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layout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should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facilitate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arrangement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physical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facilities,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which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allows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most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efficient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use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men,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machines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materials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necessary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operation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meet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requirements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capacity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quality.</w:t>
      </w:r>
    </w:p>
    <w:p w14:paraId="2A4B1684" w14:textId="77777777" w:rsidR="00DE4ECC" w:rsidRDefault="00105BF9" w:rsidP="00105BF9">
      <w:pPr>
        <w:pStyle w:val="ListParagraph"/>
        <w:numPr>
          <w:ilvl w:val="0"/>
          <w:numId w:val="65"/>
        </w:numPr>
        <w:tabs>
          <w:tab w:val="left" w:pos="3160"/>
        </w:tabs>
        <w:spacing w:before="118" w:line="266" w:lineRule="auto"/>
        <w:ind w:right="268"/>
        <w:jc w:val="both"/>
        <w:rPr>
          <w:sz w:val="18"/>
        </w:rPr>
      </w:pPr>
      <w:r>
        <w:rPr>
          <w:sz w:val="18"/>
        </w:rPr>
        <w:t>The layout should be based on the premise that a properly designed facility is an important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source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competitive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advantage.</w:t>
      </w:r>
    </w:p>
    <w:p w14:paraId="1DAB8100" w14:textId="77777777" w:rsidR="00DE4ECC" w:rsidRDefault="00105BF9">
      <w:pPr>
        <w:pStyle w:val="BodyText"/>
        <w:spacing w:before="120" w:line="266" w:lineRule="auto"/>
        <w:ind w:left="2680"/>
      </w:pP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very</w:t>
      </w:r>
      <w:r>
        <w:rPr>
          <w:spacing w:val="-6"/>
          <w:w w:val="105"/>
        </w:rPr>
        <w:t xml:space="preserve"> </w:t>
      </w:r>
      <w:r>
        <w:rPr>
          <w:w w:val="105"/>
        </w:rPr>
        <w:t>difficult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enumerate</w:t>
      </w:r>
      <w:r>
        <w:rPr>
          <w:spacing w:val="-6"/>
          <w:w w:val="105"/>
        </w:rPr>
        <w:t xml:space="preserve"> </w:t>
      </w:r>
      <w:r>
        <w:rPr>
          <w:w w:val="105"/>
        </w:rPr>
        <w:t>all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properties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layout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makes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most</w:t>
      </w:r>
      <w:r>
        <w:rPr>
          <w:spacing w:val="-6"/>
          <w:w w:val="105"/>
        </w:rPr>
        <w:t xml:space="preserve"> </w:t>
      </w:r>
      <w:r>
        <w:rPr>
          <w:w w:val="105"/>
        </w:rPr>
        <w:t>efficient</w:t>
      </w:r>
      <w:r>
        <w:rPr>
          <w:spacing w:val="-6"/>
          <w:w w:val="105"/>
        </w:rPr>
        <w:t xml:space="preserve"> </w:t>
      </w:r>
      <w:r>
        <w:rPr>
          <w:w w:val="105"/>
        </w:rPr>
        <w:t>use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39"/>
          <w:w w:val="105"/>
        </w:rPr>
        <w:t xml:space="preserve"> </w:t>
      </w:r>
      <w:r>
        <w:rPr>
          <w:w w:val="105"/>
        </w:rPr>
        <w:t>men,</w:t>
      </w:r>
      <w:r>
        <w:rPr>
          <w:spacing w:val="11"/>
          <w:w w:val="105"/>
        </w:rPr>
        <w:t xml:space="preserve"> </w:t>
      </w:r>
      <w:r>
        <w:rPr>
          <w:w w:val="105"/>
        </w:rPr>
        <w:t>machines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materials;</w:t>
      </w:r>
      <w:r>
        <w:rPr>
          <w:spacing w:val="12"/>
          <w:w w:val="105"/>
        </w:rPr>
        <w:t xml:space="preserve"> </w:t>
      </w:r>
      <w:proofErr w:type="gramStart"/>
      <w:r>
        <w:rPr>
          <w:w w:val="105"/>
        </w:rPr>
        <w:t>however</w:t>
      </w:r>
      <w:proofErr w:type="gramEnd"/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layout</w:t>
      </w:r>
      <w:r>
        <w:rPr>
          <w:spacing w:val="12"/>
          <w:w w:val="105"/>
        </w:rPr>
        <w:t xml:space="preserve"> </w:t>
      </w:r>
      <w:r>
        <w:rPr>
          <w:w w:val="105"/>
        </w:rPr>
        <w:t>should</w:t>
      </w:r>
      <w:r>
        <w:rPr>
          <w:spacing w:val="14"/>
          <w:w w:val="105"/>
        </w:rPr>
        <w:t xml:space="preserve"> </w:t>
      </w:r>
      <w:r>
        <w:rPr>
          <w:w w:val="105"/>
        </w:rPr>
        <w:t>try</w:t>
      </w:r>
      <w:r>
        <w:rPr>
          <w:spacing w:val="11"/>
          <w:w w:val="105"/>
        </w:rPr>
        <w:t xml:space="preserve"> </w:t>
      </w:r>
      <w:r>
        <w:rPr>
          <w:w w:val="105"/>
        </w:rPr>
        <w:t>to:</w:t>
      </w:r>
    </w:p>
    <w:p w14:paraId="57809592" w14:textId="77777777" w:rsidR="00DE4ECC" w:rsidRDefault="00105BF9" w:rsidP="00105BF9">
      <w:pPr>
        <w:pStyle w:val="ListParagraph"/>
        <w:numPr>
          <w:ilvl w:val="0"/>
          <w:numId w:val="64"/>
        </w:numPr>
        <w:tabs>
          <w:tab w:val="left" w:pos="3159"/>
          <w:tab w:val="left" w:pos="3160"/>
        </w:tabs>
        <w:spacing w:before="119"/>
        <w:jc w:val="left"/>
        <w:rPr>
          <w:sz w:val="18"/>
        </w:rPr>
      </w:pPr>
      <w:r>
        <w:rPr>
          <w:w w:val="105"/>
          <w:sz w:val="18"/>
        </w:rPr>
        <w:t>Operate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at low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cost</w:t>
      </w:r>
    </w:p>
    <w:p w14:paraId="7AF6E132" w14:textId="77777777" w:rsidR="00DE4ECC" w:rsidRDefault="00105BF9" w:rsidP="00105BF9">
      <w:pPr>
        <w:pStyle w:val="ListParagraph"/>
        <w:numPr>
          <w:ilvl w:val="0"/>
          <w:numId w:val="64"/>
        </w:numPr>
        <w:tabs>
          <w:tab w:val="left" w:pos="3159"/>
          <w:tab w:val="left" w:pos="3160"/>
        </w:tabs>
        <w:spacing w:before="144"/>
        <w:jc w:val="left"/>
        <w:rPr>
          <w:sz w:val="18"/>
        </w:rPr>
      </w:pPr>
      <w:r>
        <w:rPr>
          <w:w w:val="105"/>
          <w:sz w:val="18"/>
        </w:rPr>
        <w:t>Effectively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use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space</w:t>
      </w:r>
    </w:p>
    <w:p w14:paraId="6C2A2F3A" w14:textId="77777777" w:rsidR="00DE4ECC" w:rsidRDefault="00105BF9" w:rsidP="00105BF9">
      <w:pPr>
        <w:pStyle w:val="ListParagraph"/>
        <w:numPr>
          <w:ilvl w:val="0"/>
          <w:numId w:val="64"/>
        </w:numPr>
        <w:tabs>
          <w:tab w:val="left" w:pos="3159"/>
          <w:tab w:val="left" w:pos="3160"/>
        </w:tabs>
        <w:spacing w:before="142"/>
        <w:jc w:val="left"/>
        <w:rPr>
          <w:sz w:val="18"/>
        </w:rPr>
      </w:pPr>
      <w:r>
        <w:rPr>
          <w:w w:val="105"/>
          <w:sz w:val="18"/>
        </w:rPr>
        <w:t>Provide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easy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supervision</w:t>
      </w:r>
    </w:p>
    <w:p w14:paraId="2962ABD9" w14:textId="77777777" w:rsidR="00DE4ECC" w:rsidRDefault="00105BF9" w:rsidP="00105BF9">
      <w:pPr>
        <w:pStyle w:val="ListParagraph"/>
        <w:numPr>
          <w:ilvl w:val="0"/>
          <w:numId w:val="64"/>
        </w:numPr>
        <w:tabs>
          <w:tab w:val="left" w:pos="3159"/>
          <w:tab w:val="left" w:pos="3160"/>
        </w:tabs>
        <w:spacing w:before="144"/>
        <w:jc w:val="left"/>
        <w:rPr>
          <w:sz w:val="18"/>
        </w:rPr>
      </w:pPr>
      <w:r>
        <w:rPr>
          <w:w w:val="105"/>
          <w:sz w:val="18"/>
        </w:rPr>
        <w:t>Provide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fast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delivery</w:t>
      </w:r>
    </w:p>
    <w:p w14:paraId="49676D56" w14:textId="77777777" w:rsidR="00DE4ECC" w:rsidRDefault="00105BF9" w:rsidP="00105BF9">
      <w:pPr>
        <w:pStyle w:val="ListParagraph"/>
        <w:numPr>
          <w:ilvl w:val="0"/>
          <w:numId w:val="64"/>
        </w:numPr>
        <w:tabs>
          <w:tab w:val="left" w:pos="3159"/>
          <w:tab w:val="left" w:pos="3160"/>
        </w:tabs>
        <w:spacing w:before="142"/>
        <w:jc w:val="left"/>
        <w:rPr>
          <w:sz w:val="18"/>
        </w:rPr>
      </w:pPr>
      <w:r>
        <w:rPr>
          <w:w w:val="105"/>
          <w:sz w:val="18"/>
        </w:rPr>
        <w:t>Minimum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cost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material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handling</w:t>
      </w:r>
    </w:p>
    <w:p w14:paraId="1FDA5D5A" w14:textId="77777777" w:rsidR="00DE4ECC" w:rsidRDefault="00DE4ECC">
      <w:pPr>
        <w:rPr>
          <w:sz w:val="18"/>
        </w:r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173C08C2" w14:textId="77777777" w:rsidR="00DE4ECC" w:rsidRDefault="00DE4ECC">
      <w:pPr>
        <w:pStyle w:val="BodyText"/>
        <w:rPr>
          <w:sz w:val="20"/>
        </w:rPr>
      </w:pPr>
    </w:p>
    <w:p w14:paraId="7528C3C1" w14:textId="77777777" w:rsidR="00DE4ECC" w:rsidRDefault="00DE4ECC">
      <w:pPr>
        <w:pStyle w:val="BodyText"/>
        <w:rPr>
          <w:sz w:val="20"/>
        </w:rPr>
      </w:pPr>
    </w:p>
    <w:p w14:paraId="37EAB5AE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4248A3B6" w14:textId="77777777" w:rsidR="00DE4ECC" w:rsidRDefault="00DE4ECC">
      <w:pPr>
        <w:pStyle w:val="BodyText"/>
        <w:spacing w:before="6"/>
        <w:rPr>
          <w:sz w:val="20"/>
        </w:rPr>
      </w:pPr>
    </w:p>
    <w:p w14:paraId="77BD4C3D" w14:textId="77777777" w:rsidR="00DE4ECC" w:rsidRDefault="00105BF9" w:rsidP="00105BF9">
      <w:pPr>
        <w:pStyle w:val="ListParagraph"/>
        <w:numPr>
          <w:ilvl w:val="0"/>
          <w:numId w:val="64"/>
        </w:numPr>
        <w:tabs>
          <w:tab w:val="left" w:pos="714"/>
          <w:tab w:val="left" w:pos="715"/>
        </w:tabs>
        <w:spacing w:before="0"/>
        <w:ind w:left="714" w:hanging="481"/>
        <w:jc w:val="left"/>
        <w:rPr>
          <w:sz w:val="18"/>
        </w:rPr>
      </w:pPr>
      <w:r>
        <w:rPr>
          <w:w w:val="105"/>
          <w:sz w:val="18"/>
        </w:rPr>
        <w:t>Accommodate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frequent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new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products</w:t>
      </w:r>
    </w:p>
    <w:p w14:paraId="3422B92C" w14:textId="77777777" w:rsidR="00DE4ECC" w:rsidRDefault="00105BF9" w:rsidP="00105BF9">
      <w:pPr>
        <w:pStyle w:val="ListParagraph"/>
        <w:numPr>
          <w:ilvl w:val="0"/>
          <w:numId w:val="64"/>
        </w:numPr>
        <w:tabs>
          <w:tab w:val="left" w:pos="714"/>
          <w:tab w:val="left" w:pos="715"/>
        </w:tabs>
        <w:ind w:left="714" w:hanging="481"/>
        <w:jc w:val="left"/>
        <w:rPr>
          <w:sz w:val="18"/>
        </w:rPr>
      </w:pPr>
      <w:r>
        <w:rPr>
          <w:w w:val="105"/>
          <w:sz w:val="18"/>
        </w:rPr>
        <w:t>Produce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many varied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products</w:t>
      </w:r>
    </w:p>
    <w:p w14:paraId="33268DF3" w14:textId="77777777" w:rsidR="00DE4ECC" w:rsidRDefault="00105BF9" w:rsidP="00105BF9">
      <w:pPr>
        <w:pStyle w:val="ListParagraph"/>
        <w:numPr>
          <w:ilvl w:val="0"/>
          <w:numId w:val="64"/>
        </w:numPr>
        <w:tabs>
          <w:tab w:val="left" w:pos="714"/>
          <w:tab w:val="left" w:pos="715"/>
        </w:tabs>
        <w:ind w:left="714" w:hanging="481"/>
        <w:jc w:val="left"/>
        <w:rPr>
          <w:sz w:val="18"/>
        </w:rPr>
      </w:pPr>
      <w:r>
        <w:rPr>
          <w:w w:val="105"/>
          <w:sz w:val="18"/>
        </w:rPr>
        <w:t>Produce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high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low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volume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products</w:t>
      </w:r>
    </w:p>
    <w:p w14:paraId="69206942" w14:textId="77777777" w:rsidR="00DE4ECC" w:rsidRDefault="00105BF9" w:rsidP="00105BF9">
      <w:pPr>
        <w:pStyle w:val="ListParagraph"/>
        <w:numPr>
          <w:ilvl w:val="0"/>
          <w:numId w:val="64"/>
        </w:numPr>
        <w:tabs>
          <w:tab w:val="left" w:pos="714"/>
          <w:tab w:val="left" w:pos="715"/>
        </w:tabs>
        <w:ind w:left="714" w:hanging="481"/>
        <w:jc w:val="left"/>
        <w:rPr>
          <w:sz w:val="18"/>
        </w:rPr>
      </w:pPr>
      <w:r>
        <w:rPr>
          <w:w w:val="105"/>
          <w:sz w:val="18"/>
        </w:rPr>
        <w:t>Produce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at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highest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quality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level</w:t>
      </w:r>
    </w:p>
    <w:p w14:paraId="1B72FBD8" w14:textId="77777777" w:rsidR="00DE4ECC" w:rsidRDefault="00105BF9" w:rsidP="00105BF9">
      <w:pPr>
        <w:pStyle w:val="ListParagraph"/>
        <w:numPr>
          <w:ilvl w:val="0"/>
          <w:numId w:val="64"/>
        </w:numPr>
        <w:tabs>
          <w:tab w:val="left" w:pos="714"/>
          <w:tab w:val="left" w:pos="715"/>
        </w:tabs>
        <w:ind w:left="714" w:hanging="481"/>
        <w:jc w:val="left"/>
        <w:rPr>
          <w:sz w:val="18"/>
        </w:rPr>
      </w:pPr>
      <w:r>
        <w:rPr>
          <w:w w:val="105"/>
          <w:sz w:val="18"/>
        </w:rPr>
        <w:t>Worker’s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convenience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safety</w:t>
      </w:r>
    </w:p>
    <w:p w14:paraId="25345268" w14:textId="77777777" w:rsidR="00DE4ECC" w:rsidRDefault="00105BF9" w:rsidP="00105BF9">
      <w:pPr>
        <w:pStyle w:val="ListParagraph"/>
        <w:numPr>
          <w:ilvl w:val="0"/>
          <w:numId w:val="64"/>
        </w:numPr>
        <w:tabs>
          <w:tab w:val="left" w:pos="714"/>
          <w:tab w:val="left" w:pos="715"/>
        </w:tabs>
        <w:ind w:left="714" w:hanging="481"/>
        <w:jc w:val="left"/>
        <w:rPr>
          <w:sz w:val="18"/>
        </w:rPr>
      </w:pPr>
      <w:r>
        <w:rPr>
          <w:sz w:val="18"/>
        </w:rPr>
        <w:t>Provide</w:t>
      </w:r>
      <w:r>
        <w:rPr>
          <w:spacing w:val="29"/>
          <w:sz w:val="18"/>
        </w:rPr>
        <w:t xml:space="preserve"> </w:t>
      </w:r>
      <w:r>
        <w:rPr>
          <w:sz w:val="18"/>
        </w:rPr>
        <w:t>unique</w:t>
      </w:r>
      <w:r>
        <w:rPr>
          <w:spacing w:val="33"/>
          <w:sz w:val="18"/>
        </w:rPr>
        <w:t xml:space="preserve"> </w:t>
      </w:r>
      <w:r>
        <w:rPr>
          <w:sz w:val="18"/>
        </w:rPr>
        <w:t>services</w:t>
      </w:r>
      <w:r>
        <w:rPr>
          <w:spacing w:val="31"/>
          <w:sz w:val="18"/>
        </w:rPr>
        <w:t xml:space="preserve"> </w:t>
      </w:r>
      <w:r>
        <w:rPr>
          <w:sz w:val="18"/>
        </w:rPr>
        <w:t>or</w:t>
      </w:r>
      <w:r>
        <w:rPr>
          <w:spacing w:val="33"/>
          <w:sz w:val="18"/>
        </w:rPr>
        <w:t xml:space="preserve"> </w:t>
      </w:r>
      <w:r>
        <w:rPr>
          <w:sz w:val="18"/>
        </w:rPr>
        <w:t>features</w:t>
      </w:r>
    </w:p>
    <w:p w14:paraId="634A1773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2C729568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42DA8F92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3843" w:space="4737"/>
            <w:col w:w="1990"/>
          </w:cols>
        </w:sectPr>
      </w:pPr>
    </w:p>
    <w:p w14:paraId="55C2B73E" w14:textId="77777777" w:rsidR="00DE4ECC" w:rsidRDefault="00DE4ECC">
      <w:pPr>
        <w:pStyle w:val="BodyText"/>
        <w:rPr>
          <w:b/>
          <w:sz w:val="20"/>
        </w:rPr>
      </w:pPr>
    </w:p>
    <w:p w14:paraId="29FCB23F" w14:textId="77777777" w:rsidR="00DE4ECC" w:rsidRDefault="00DE4ECC">
      <w:pPr>
        <w:pStyle w:val="BodyText"/>
        <w:spacing w:before="9"/>
        <w:rPr>
          <w:b/>
          <w:sz w:val="29"/>
        </w:rPr>
      </w:pPr>
    </w:p>
    <w:p w14:paraId="5E4EE3DE" w14:textId="77777777" w:rsidR="00DE4ECC" w:rsidRDefault="00105BF9">
      <w:pPr>
        <w:pStyle w:val="BodyText"/>
        <w:spacing w:before="96" w:line="278" w:lineRule="auto"/>
        <w:ind w:left="474" w:right="2950" w:firstLine="19"/>
        <w:jc w:val="both"/>
      </w:pPr>
      <w:r>
        <w:pict w14:anchorId="31BA4B24">
          <v:group id="_x0000_s3221" style="position:absolute;left:0;text-align:left;margin-left:60.6pt;margin-top:-16.3pt;width:22.6pt;height:23.2pt;z-index:-27467264;mso-position-horizontal-relative:page" coordorigin="1212,-326" coordsize="452,464">
            <v:shape id="_x0000_s3223" style="position:absolute;left:1221;top:-317;width:432;height:402" coordorigin="1222,-316" coordsize="432,402" path="m1438,-316r105,201l1654,85r-216,l1222,85r105,-200l1438,-316xe" filled="f" strokecolor="#1f1917" strokeweight=".338mm">
              <v:path arrowok="t"/>
            </v:shape>
            <v:shape id="_x0000_s3222" type="#_x0000_t202" style="position:absolute;left:1212;top:-326;width:452;height:464" filled="f" stroked="f">
              <v:textbox inset="0,0,0,0">
                <w:txbxContent>
                  <w:p w14:paraId="60BCC97B" w14:textId="77777777" w:rsidR="00DE4ECC" w:rsidRDefault="00105BF9">
                    <w:pPr>
                      <w:spacing w:before="13"/>
                      <w:ind w:right="1"/>
                      <w:jc w:val="center"/>
                      <w:rPr>
                        <w:rFonts w:ascii="Times New Roman"/>
                        <w:sz w:val="39"/>
                      </w:rPr>
                    </w:pPr>
                    <w:r>
                      <w:rPr>
                        <w:rFonts w:ascii="Times New Roman"/>
                        <w:color w:val="1F1917"/>
                        <w:w w:val="102"/>
                        <w:sz w:val="39"/>
                      </w:rPr>
                      <w:t>!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Times New Roman"/>
          <w:i/>
          <w:color w:val="1F1917"/>
          <w:w w:val="105"/>
          <w:sz w:val="17"/>
        </w:rPr>
        <w:t xml:space="preserve">Caution </w:t>
      </w:r>
      <w:r>
        <w:rPr>
          <w:w w:val="105"/>
        </w:rPr>
        <w:t>It is not possible to simultaneously optimize all these factors in the design, a</w:t>
      </w:r>
      <w:r>
        <w:rPr>
          <w:spacing w:val="1"/>
          <w:w w:val="105"/>
        </w:rPr>
        <w:t xml:space="preserve"> </w:t>
      </w:r>
      <w:r>
        <w:rPr>
          <w:w w:val="105"/>
        </w:rPr>
        <w:t>balance</w:t>
      </w:r>
      <w:r>
        <w:rPr>
          <w:spacing w:val="14"/>
          <w:w w:val="105"/>
        </w:rPr>
        <w:t xml:space="preserve"> </w:t>
      </w:r>
      <w:r>
        <w:rPr>
          <w:w w:val="105"/>
        </w:rPr>
        <w:t>should</w:t>
      </w:r>
      <w:r>
        <w:rPr>
          <w:spacing w:val="17"/>
          <w:w w:val="105"/>
        </w:rPr>
        <w:t xml:space="preserve"> </w:t>
      </w:r>
      <w:r>
        <w:rPr>
          <w:w w:val="105"/>
        </w:rPr>
        <w:t>be</w:t>
      </w:r>
      <w:r>
        <w:rPr>
          <w:spacing w:val="15"/>
          <w:w w:val="105"/>
        </w:rPr>
        <w:t xml:space="preserve"> </w:t>
      </w:r>
      <w:r>
        <w:rPr>
          <w:w w:val="105"/>
        </w:rPr>
        <w:t>maintained.</w:t>
      </w:r>
    </w:p>
    <w:p w14:paraId="13889258" w14:textId="77777777" w:rsidR="00DE4ECC" w:rsidRDefault="00105BF9">
      <w:pPr>
        <w:pStyle w:val="BodyText"/>
        <w:spacing w:before="115" w:line="273" w:lineRule="auto"/>
        <w:ind w:left="234" w:right="2708"/>
        <w:jc w:val="both"/>
      </w:pP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functional</w:t>
      </w:r>
      <w:r>
        <w:rPr>
          <w:spacing w:val="-2"/>
          <w:w w:val="105"/>
        </w:rPr>
        <w:t xml:space="preserve"> </w:t>
      </w:r>
      <w:r>
        <w:rPr>
          <w:w w:val="105"/>
        </w:rPr>
        <w:t>layout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2"/>
          <w:w w:val="105"/>
        </w:rPr>
        <w:t xml:space="preserve"> </w:t>
      </w:r>
      <w:r>
        <w:rPr>
          <w:w w:val="105"/>
        </w:rPr>
        <w:t>each</w:t>
      </w:r>
      <w:r>
        <w:rPr>
          <w:spacing w:val="-3"/>
          <w:w w:val="105"/>
        </w:rPr>
        <w:t xml:space="preserve"> </w:t>
      </w:r>
      <w:r>
        <w:rPr>
          <w:w w:val="105"/>
        </w:rPr>
        <w:t>building,</w:t>
      </w:r>
      <w:r>
        <w:rPr>
          <w:spacing w:val="-2"/>
          <w:w w:val="105"/>
        </w:rPr>
        <w:t xml:space="preserve"> </w:t>
      </w:r>
      <w:r>
        <w:rPr>
          <w:w w:val="105"/>
        </w:rPr>
        <w:t>structure</w:t>
      </w:r>
      <w:r>
        <w:rPr>
          <w:spacing w:val="-3"/>
          <w:w w:val="105"/>
        </w:rPr>
        <w:t xml:space="preserve"> </w:t>
      </w:r>
      <w:r>
        <w:rPr>
          <w:w w:val="105"/>
        </w:rPr>
        <w:t>or other</w:t>
      </w:r>
      <w:r>
        <w:rPr>
          <w:spacing w:val="-2"/>
          <w:w w:val="105"/>
        </w:rPr>
        <w:t xml:space="preserve"> </w:t>
      </w:r>
      <w:r>
        <w:rPr>
          <w:w w:val="105"/>
        </w:rPr>
        <w:t>sub-unit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site</w:t>
      </w:r>
      <w:r>
        <w:rPr>
          <w:spacing w:val="-3"/>
          <w:w w:val="105"/>
        </w:rPr>
        <w:t xml:space="preserve"> </w:t>
      </w:r>
      <w:r>
        <w:rPr>
          <w:w w:val="105"/>
        </w:rPr>
        <w:t>whether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terms</w:t>
      </w:r>
      <w:r>
        <w:rPr>
          <w:spacing w:val="-39"/>
          <w:w w:val="105"/>
        </w:rPr>
        <w:t xml:space="preserve"> </w:t>
      </w:r>
      <w:r>
        <w:rPr>
          <w:w w:val="105"/>
        </w:rPr>
        <w:t>of space allocation or capacity from the Operations Department’s point of view is perhaps the</w:t>
      </w:r>
      <w:r>
        <w:rPr>
          <w:spacing w:val="1"/>
          <w:w w:val="105"/>
        </w:rPr>
        <w:t xml:space="preserve"> </w:t>
      </w:r>
      <w:r>
        <w:rPr>
          <w:w w:val="105"/>
        </w:rPr>
        <w:t>most</w:t>
      </w:r>
      <w:r>
        <w:rPr>
          <w:spacing w:val="22"/>
          <w:w w:val="105"/>
        </w:rPr>
        <w:t xml:space="preserve"> </w:t>
      </w:r>
      <w:r>
        <w:rPr>
          <w:w w:val="105"/>
        </w:rPr>
        <w:t>important</w:t>
      </w:r>
      <w:r>
        <w:rPr>
          <w:spacing w:val="22"/>
          <w:w w:val="105"/>
        </w:rPr>
        <w:t xml:space="preserve"> </w:t>
      </w:r>
      <w:r>
        <w:rPr>
          <w:w w:val="105"/>
        </w:rPr>
        <w:t>level</w:t>
      </w:r>
      <w:r>
        <w:rPr>
          <w:spacing w:val="24"/>
          <w:w w:val="105"/>
        </w:rPr>
        <w:t xml:space="preserve"> </w:t>
      </w:r>
      <w:r>
        <w:rPr>
          <w:w w:val="105"/>
        </w:rPr>
        <w:t>of</w:t>
      </w:r>
      <w:r>
        <w:rPr>
          <w:spacing w:val="23"/>
          <w:w w:val="105"/>
        </w:rPr>
        <w:t xml:space="preserve"> </w:t>
      </w:r>
      <w:r>
        <w:rPr>
          <w:w w:val="105"/>
        </w:rPr>
        <w:t>planning.</w:t>
      </w:r>
    </w:p>
    <w:p w14:paraId="7962F383" w14:textId="77777777" w:rsidR="00DE4ECC" w:rsidRDefault="00DE4ECC">
      <w:pPr>
        <w:pStyle w:val="BodyText"/>
        <w:spacing w:before="4"/>
      </w:pPr>
    </w:p>
    <w:p w14:paraId="6424D59C" w14:textId="77777777" w:rsidR="00DE4ECC" w:rsidRDefault="00105BF9">
      <w:pPr>
        <w:ind w:left="234"/>
        <w:jc w:val="both"/>
        <w:rPr>
          <w:b/>
        </w:rPr>
      </w:pPr>
      <w:proofErr w:type="spellStart"/>
      <w:r>
        <w:rPr>
          <w:b/>
          <w:w w:val="105"/>
        </w:rPr>
        <w:t>Self</w:t>
      </w:r>
      <w:r>
        <w:rPr>
          <w:b/>
          <w:spacing w:val="30"/>
          <w:w w:val="105"/>
        </w:rPr>
        <w:t xml:space="preserve"> </w:t>
      </w:r>
      <w:r>
        <w:rPr>
          <w:b/>
          <w:w w:val="105"/>
        </w:rPr>
        <w:t>Assessment</w:t>
      </w:r>
      <w:proofErr w:type="spellEnd"/>
    </w:p>
    <w:p w14:paraId="7423A699" w14:textId="77777777" w:rsidR="00DE4ECC" w:rsidRDefault="00DE4ECC">
      <w:pPr>
        <w:pStyle w:val="BodyText"/>
        <w:rPr>
          <w:b/>
          <w:sz w:val="23"/>
        </w:rPr>
      </w:pPr>
    </w:p>
    <w:p w14:paraId="16BB2F20" w14:textId="77777777" w:rsidR="00DE4ECC" w:rsidRDefault="00105BF9">
      <w:pPr>
        <w:pStyle w:val="BodyText"/>
        <w:ind w:left="234"/>
        <w:jc w:val="both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260B95B3" w14:textId="77777777" w:rsidR="00DE4ECC" w:rsidRDefault="00105BF9" w:rsidP="00105BF9">
      <w:pPr>
        <w:pStyle w:val="ListParagraph"/>
        <w:numPr>
          <w:ilvl w:val="0"/>
          <w:numId w:val="63"/>
        </w:numPr>
        <w:tabs>
          <w:tab w:val="left" w:pos="715"/>
          <w:tab w:val="left" w:leader="dot" w:pos="2624"/>
        </w:tabs>
        <w:spacing w:line="273" w:lineRule="auto"/>
        <w:ind w:right="2714"/>
        <w:jc w:val="both"/>
        <w:rPr>
          <w:sz w:val="18"/>
        </w:rPr>
      </w:pPr>
      <w:r>
        <w:rPr>
          <w:sz w:val="18"/>
        </w:rPr>
        <w:t>The layout should be based on the premise that a properly designed facility is an importan</w:t>
      </w:r>
      <w:r>
        <w:rPr>
          <w:sz w:val="18"/>
        </w:rPr>
        <w:t>t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source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rFonts w:ascii="Times New Roman"/>
          <w:w w:val="105"/>
          <w:sz w:val="18"/>
        </w:rPr>
        <w:tab/>
      </w:r>
      <w:r>
        <w:rPr>
          <w:w w:val="105"/>
          <w:sz w:val="18"/>
        </w:rPr>
        <w:t>advantage.</w:t>
      </w:r>
    </w:p>
    <w:p w14:paraId="257ABAE9" w14:textId="77777777" w:rsidR="00DE4ECC" w:rsidRDefault="00105BF9" w:rsidP="00105BF9">
      <w:pPr>
        <w:pStyle w:val="ListParagraph"/>
        <w:numPr>
          <w:ilvl w:val="0"/>
          <w:numId w:val="63"/>
        </w:numPr>
        <w:tabs>
          <w:tab w:val="left" w:pos="715"/>
        </w:tabs>
        <w:spacing w:before="119" w:line="273" w:lineRule="auto"/>
        <w:ind w:right="2697"/>
        <w:jc w:val="both"/>
        <w:rPr>
          <w:sz w:val="18"/>
        </w:rPr>
      </w:pPr>
      <w:r>
        <w:rPr>
          <w:sz w:val="18"/>
        </w:rPr>
        <w:t>The</w:t>
      </w:r>
      <w:r>
        <w:rPr>
          <w:spacing w:val="23"/>
          <w:sz w:val="18"/>
        </w:rPr>
        <w:t xml:space="preserve"> </w:t>
      </w:r>
      <w:r>
        <w:rPr>
          <w:sz w:val="18"/>
        </w:rPr>
        <w:t>layout</w:t>
      </w:r>
      <w:r>
        <w:rPr>
          <w:spacing w:val="23"/>
          <w:sz w:val="18"/>
        </w:rPr>
        <w:t xml:space="preserve"> </w:t>
      </w:r>
      <w:r>
        <w:rPr>
          <w:sz w:val="18"/>
        </w:rPr>
        <w:t>should</w:t>
      </w:r>
      <w:r>
        <w:rPr>
          <w:spacing w:val="24"/>
          <w:sz w:val="18"/>
        </w:rPr>
        <w:t xml:space="preserve"> </w:t>
      </w:r>
      <w:r>
        <w:rPr>
          <w:sz w:val="18"/>
        </w:rPr>
        <w:t>facilitate</w:t>
      </w:r>
      <w:r>
        <w:rPr>
          <w:spacing w:val="23"/>
          <w:sz w:val="18"/>
        </w:rPr>
        <w:t xml:space="preserve"> </w:t>
      </w:r>
      <w:r>
        <w:rPr>
          <w:sz w:val="18"/>
        </w:rPr>
        <w:t>arrangement</w:t>
      </w:r>
      <w:r>
        <w:rPr>
          <w:spacing w:val="23"/>
          <w:sz w:val="18"/>
        </w:rPr>
        <w:t xml:space="preserve"> </w:t>
      </w:r>
      <w:r>
        <w:rPr>
          <w:sz w:val="18"/>
        </w:rPr>
        <w:t>of</w:t>
      </w:r>
      <w:r>
        <w:rPr>
          <w:spacing w:val="24"/>
          <w:sz w:val="18"/>
        </w:rPr>
        <w:t xml:space="preserve"> </w:t>
      </w:r>
      <w:r>
        <w:rPr>
          <w:sz w:val="18"/>
        </w:rPr>
        <w:t>physical</w:t>
      </w:r>
      <w:r>
        <w:rPr>
          <w:spacing w:val="23"/>
          <w:sz w:val="18"/>
        </w:rPr>
        <w:t xml:space="preserve"> </w:t>
      </w:r>
      <w:r>
        <w:rPr>
          <w:sz w:val="18"/>
        </w:rPr>
        <w:t>facilities,</w:t>
      </w:r>
      <w:r>
        <w:rPr>
          <w:spacing w:val="23"/>
          <w:sz w:val="18"/>
        </w:rPr>
        <w:t xml:space="preserve"> </w:t>
      </w:r>
      <w:r>
        <w:rPr>
          <w:sz w:val="18"/>
        </w:rPr>
        <w:t>which</w:t>
      </w:r>
      <w:r>
        <w:rPr>
          <w:spacing w:val="24"/>
          <w:sz w:val="18"/>
        </w:rPr>
        <w:t xml:space="preserve"> </w:t>
      </w:r>
      <w:r>
        <w:rPr>
          <w:sz w:val="18"/>
        </w:rPr>
        <w:t>allows</w:t>
      </w:r>
      <w:r>
        <w:rPr>
          <w:spacing w:val="23"/>
          <w:sz w:val="18"/>
        </w:rPr>
        <w:t xml:space="preserve"> </w:t>
      </w:r>
      <w:r>
        <w:rPr>
          <w:sz w:val="18"/>
        </w:rPr>
        <w:t>most</w:t>
      </w:r>
      <w:r>
        <w:rPr>
          <w:spacing w:val="24"/>
          <w:sz w:val="18"/>
        </w:rPr>
        <w:t xml:space="preserve"> </w:t>
      </w:r>
      <w:r>
        <w:rPr>
          <w:sz w:val="18"/>
        </w:rPr>
        <w:t>efficient</w:t>
      </w:r>
      <w:r>
        <w:rPr>
          <w:spacing w:val="1"/>
          <w:sz w:val="18"/>
        </w:rPr>
        <w:t xml:space="preserve"> </w:t>
      </w:r>
      <w:r>
        <w:rPr>
          <w:sz w:val="18"/>
        </w:rPr>
        <w:t>use</w:t>
      </w:r>
      <w:r>
        <w:rPr>
          <w:spacing w:val="1"/>
          <w:sz w:val="18"/>
        </w:rPr>
        <w:t xml:space="preserve"> </w:t>
      </w:r>
      <w:r>
        <w:rPr>
          <w:sz w:val="18"/>
        </w:rPr>
        <w:t>of</w:t>
      </w:r>
      <w:r>
        <w:rPr>
          <w:spacing w:val="1"/>
          <w:sz w:val="18"/>
        </w:rPr>
        <w:t xml:space="preserve"> </w:t>
      </w:r>
      <w:r>
        <w:rPr>
          <w:sz w:val="18"/>
        </w:rPr>
        <w:t>men,</w:t>
      </w:r>
      <w:r>
        <w:rPr>
          <w:spacing w:val="1"/>
          <w:sz w:val="18"/>
        </w:rPr>
        <w:t xml:space="preserve"> </w:t>
      </w:r>
      <w:r>
        <w:rPr>
          <w:sz w:val="18"/>
        </w:rPr>
        <w:t>machines</w:t>
      </w:r>
      <w:r>
        <w:rPr>
          <w:spacing w:val="1"/>
          <w:sz w:val="18"/>
        </w:rPr>
        <w:t xml:space="preserve"> </w:t>
      </w:r>
      <w:r>
        <w:rPr>
          <w:sz w:val="18"/>
        </w:rPr>
        <w:t>and</w:t>
      </w:r>
      <w:r>
        <w:rPr>
          <w:spacing w:val="1"/>
          <w:sz w:val="18"/>
        </w:rPr>
        <w:t xml:space="preserve"> </w:t>
      </w:r>
      <w:r>
        <w:rPr>
          <w:w w:val="115"/>
          <w:sz w:val="18"/>
        </w:rPr>
        <w:t>………………</w:t>
      </w:r>
      <w:r>
        <w:rPr>
          <w:spacing w:val="1"/>
          <w:w w:val="115"/>
          <w:sz w:val="18"/>
        </w:rPr>
        <w:t xml:space="preserve"> </w:t>
      </w:r>
      <w:r>
        <w:rPr>
          <w:sz w:val="18"/>
        </w:rPr>
        <w:t>necessary</w:t>
      </w:r>
      <w:r>
        <w:rPr>
          <w:spacing w:val="1"/>
          <w:sz w:val="18"/>
        </w:rPr>
        <w:t xml:space="preserve"> </w:t>
      </w:r>
      <w:r>
        <w:rPr>
          <w:sz w:val="18"/>
        </w:rPr>
        <w:t>for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operation</w:t>
      </w:r>
      <w:r>
        <w:rPr>
          <w:spacing w:val="40"/>
          <w:sz w:val="18"/>
        </w:rPr>
        <w:t xml:space="preserve"> </w:t>
      </w:r>
      <w:r>
        <w:rPr>
          <w:sz w:val="18"/>
        </w:rPr>
        <w:t>to</w:t>
      </w:r>
      <w:r>
        <w:rPr>
          <w:spacing w:val="40"/>
          <w:sz w:val="18"/>
        </w:rPr>
        <w:t xml:space="preserve"> </w:t>
      </w:r>
      <w:r>
        <w:rPr>
          <w:sz w:val="18"/>
        </w:rPr>
        <w:t>meet</w:t>
      </w:r>
      <w:r>
        <w:rPr>
          <w:spacing w:val="40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requirements</w:t>
      </w:r>
      <w:r>
        <w:rPr>
          <w:spacing w:val="23"/>
          <w:sz w:val="18"/>
        </w:rPr>
        <w:t xml:space="preserve"> </w:t>
      </w:r>
      <w:r>
        <w:rPr>
          <w:sz w:val="18"/>
        </w:rPr>
        <w:t>of</w:t>
      </w:r>
      <w:r>
        <w:rPr>
          <w:spacing w:val="25"/>
          <w:sz w:val="18"/>
        </w:rPr>
        <w:t xml:space="preserve"> </w:t>
      </w:r>
      <w:r>
        <w:rPr>
          <w:sz w:val="18"/>
        </w:rPr>
        <w:t>capacity.</w:t>
      </w:r>
    </w:p>
    <w:p w14:paraId="70615009" w14:textId="77777777" w:rsidR="00DE4ECC" w:rsidRDefault="00DE4ECC">
      <w:pPr>
        <w:pStyle w:val="BodyText"/>
        <w:spacing w:before="1"/>
      </w:pPr>
    </w:p>
    <w:p w14:paraId="60486FD7" w14:textId="77777777" w:rsidR="00DE4ECC" w:rsidRDefault="00105BF9" w:rsidP="00105BF9">
      <w:pPr>
        <w:pStyle w:val="Heading3"/>
        <w:numPr>
          <w:ilvl w:val="1"/>
          <w:numId w:val="68"/>
        </w:numPr>
        <w:tabs>
          <w:tab w:val="left" w:pos="775"/>
        </w:tabs>
        <w:ind w:left="774" w:hanging="541"/>
        <w:jc w:val="both"/>
        <w:rPr>
          <w:u w:val="none"/>
        </w:rPr>
      </w:pPr>
      <w:r>
        <w:t>Process</w:t>
      </w:r>
      <w:r>
        <w:rPr>
          <w:spacing w:val="-8"/>
        </w:rPr>
        <w:t xml:space="preserve"> </w:t>
      </w:r>
      <w:r>
        <w:t>Layout</w:t>
      </w:r>
    </w:p>
    <w:p w14:paraId="55F76DA3" w14:textId="77777777" w:rsidR="00DE4ECC" w:rsidRDefault="00DE4ECC">
      <w:pPr>
        <w:pStyle w:val="BodyText"/>
        <w:spacing w:before="3"/>
        <w:rPr>
          <w:b/>
          <w:sz w:val="23"/>
        </w:rPr>
      </w:pPr>
    </w:p>
    <w:p w14:paraId="1035DA96" w14:textId="77777777" w:rsidR="00DE4ECC" w:rsidRDefault="00105BF9">
      <w:pPr>
        <w:pStyle w:val="BodyText"/>
        <w:spacing w:line="273" w:lineRule="auto"/>
        <w:ind w:left="234" w:right="2723"/>
        <w:jc w:val="both"/>
      </w:pPr>
      <w:r>
        <w:t>Process</w:t>
      </w:r>
      <w:r>
        <w:rPr>
          <w:spacing w:val="1"/>
        </w:rPr>
        <w:t xml:space="preserve"> </w:t>
      </w:r>
      <w:r>
        <w:t>layout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functional</w:t>
      </w:r>
      <w:r>
        <w:rPr>
          <w:spacing w:val="1"/>
        </w:rPr>
        <w:t xml:space="preserve"> </w:t>
      </w:r>
      <w:r>
        <w:t>layout.</w:t>
      </w:r>
      <w:r>
        <w:rPr>
          <w:spacing w:val="1"/>
        </w:rPr>
        <w:t xml:space="preserve"> </w:t>
      </w:r>
      <w:r>
        <w:t>Similar</w:t>
      </w:r>
      <w:r>
        <w:rPr>
          <w:spacing w:val="1"/>
        </w:rPr>
        <w:t xml:space="preserve"> </w:t>
      </w:r>
      <w:r>
        <w:t>machines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similar</w:t>
      </w:r>
      <w:r>
        <w:rPr>
          <w:spacing w:val="1"/>
        </w:rPr>
        <w:t xml:space="preserve"> </w:t>
      </w:r>
      <w:r>
        <w:t>operations</w:t>
      </w:r>
      <w:r>
        <w:rPr>
          <w:spacing w:val="1"/>
        </w:rPr>
        <w:t xml:space="preserve"> </w:t>
      </w:r>
      <w:r>
        <w:t>are</w:t>
      </w:r>
      <w:r>
        <w:rPr>
          <w:spacing w:val="-37"/>
        </w:rPr>
        <w:t xml:space="preserve"> </w:t>
      </w:r>
      <w:r>
        <w:t>located</w:t>
      </w:r>
      <w:r>
        <w:rPr>
          <w:spacing w:val="10"/>
        </w:rPr>
        <w:t xml:space="preserve"> </w:t>
      </w:r>
      <w:r>
        <w:t>at</w:t>
      </w:r>
      <w:r>
        <w:rPr>
          <w:spacing w:val="9"/>
        </w:rPr>
        <w:t xml:space="preserve"> </w:t>
      </w:r>
      <w:r>
        <w:t>one</w:t>
      </w:r>
      <w:r>
        <w:rPr>
          <w:spacing w:val="11"/>
        </w:rPr>
        <w:t xml:space="preserve"> </w:t>
      </w:r>
      <w:r>
        <w:t>place</w:t>
      </w:r>
      <w:r>
        <w:rPr>
          <w:spacing w:val="10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per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functions.</w:t>
      </w:r>
    </w:p>
    <w:p w14:paraId="7D0F7432" w14:textId="77777777" w:rsidR="00DE4ECC" w:rsidRDefault="00105BF9">
      <w:pPr>
        <w:pStyle w:val="BodyText"/>
        <w:spacing w:before="197" w:line="266" w:lineRule="auto"/>
        <w:ind w:left="234" w:right="2709" w:firstLine="24"/>
        <w:jc w:val="both"/>
      </w:pPr>
      <w:r>
        <w:rPr>
          <w:noProof/>
        </w:rPr>
        <w:drawing>
          <wp:inline distT="0" distB="0" distL="0" distR="0" wp14:anchorId="52E164E4" wp14:editId="2BE85D3D">
            <wp:extent cx="226524" cy="229627"/>
            <wp:effectExtent l="0" t="0" r="0" b="0"/>
            <wp:docPr id="24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w w:val="105"/>
          <w:position w:val="1"/>
        </w:rPr>
        <w:t>Example:</w:t>
      </w:r>
      <w:r>
        <w:rPr>
          <w:i/>
          <w:spacing w:val="-4"/>
          <w:w w:val="105"/>
          <w:position w:val="1"/>
        </w:rPr>
        <w:t xml:space="preserve"> </w:t>
      </w:r>
      <w:r>
        <w:rPr>
          <w:w w:val="105"/>
          <w:position w:val="1"/>
        </w:rPr>
        <w:t>As</w:t>
      </w:r>
      <w:r>
        <w:rPr>
          <w:spacing w:val="-4"/>
          <w:w w:val="105"/>
          <w:position w:val="1"/>
        </w:rPr>
        <w:t xml:space="preserve"> </w:t>
      </w:r>
      <w:r>
        <w:rPr>
          <w:w w:val="105"/>
          <w:position w:val="1"/>
        </w:rPr>
        <w:t>will</w:t>
      </w:r>
      <w:r>
        <w:rPr>
          <w:spacing w:val="-5"/>
          <w:w w:val="105"/>
          <w:position w:val="1"/>
        </w:rPr>
        <w:t xml:space="preserve"> </w:t>
      </w:r>
      <w:r>
        <w:rPr>
          <w:w w:val="105"/>
          <w:position w:val="1"/>
        </w:rPr>
        <w:t>be</w:t>
      </w:r>
      <w:r>
        <w:rPr>
          <w:spacing w:val="-5"/>
          <w:w w:val="105"/>
          <w:position w:val="1"/>
        </w:rPr>
        <w:t xml:space="preserve"> </w:t>
      </w:r>
      <w:r>
        <w:rPr>
          <w:w w:val="105"/>
          <w:position w:val="1"/>
        </w:rPr>
        <w:t>apparent</w:t>
      </w:r>
      <w:r>
        <w:rPr>
          <w:spacing w:val="-4"/>
          <w:w w:val="105"/>
          <w:position w:val="1"/>
        </w:rPr>
        <w:t xml:space="preserve"> </w:t>
      </w:r>
      <w:r>
        <w:rPr>
          <w:w w:val="105"/>
          <w:position w:val="1"/>
        </w:rPr>
        <w:t>from</w:t>
      </w:r>
      <w:r>
        <w:rPr>
          <w:spacing w:val="-5"/>
          <w:w w:val="105"/>
          <w:position w:val="1"/>
        </w:rPr>
        <w:t xml:space="preserve"> </w:t>
      </w:r>
      <w:r>
        <w:rPr>
          <w:w w:val="105"/>
          <w:position w:val="1"/>
        </w:rPr>
        <w:t>Figure</w:t>
      </w:r>
      <w:r>
        <w:rPr>
          <w:spacing w:val="-5"/>
          <w:w w:val="105"/>
          <w:position w:val="1"/>
        </w:rPr>
        <w:t xml:space="preserve"> </w:t>
      </w:r>
      <w:r>
        <w:rPr>
          <w:w w:val="105"/>
          <w:position w:val="1"/>
        </w:rPr>
        <w:t>11.4,</w:t>
      </w:r>
      <w:r>
        <w:rPr>
          <w:spacing w:val="-4"/>
          <w:w w:val="105"/>
          <w:position w:val="1"/>
        </w:rPr>
        <w:t xml:space="preserve"> </w:t>
      </w:r>
      <w:r>
        <w:rPr>
          <w:w w:val="105"/>
          <w:position w:val="1"/>
        </w:rPr>
        <w:t>all</w:t>
      </w:r>
      <w:r>
        <w:rPr>
          <w:spacing w:val="-5"/>
          <w:w w:val="105"/>
          <w:position w:val="1"/>
        </w:rPr>
        <w:t xml:space="preserve"> </w:t>
      </w:r>
      <w:r>
        <w:rPr>
          <w:w w:val="105"/>
          <w:position w:val="1"/>
        </w:rPr>
        <w:t>milling</w:t>
      </w:r>
      <w:r>
        <w:rPr>
          <w:spacing w:val="-4"/>
          <w:w w:val="105"/>
          <w:position w:val="1"/>
        </w:rPr>
        <w:t xml:space="preserve"> </w:t>
      </w:r>
      <w:r>
        <w:rPr>
          <w:w w:val="105"/>
          <w:position w:val="1"/>
        </w:rPr>
        <w:t>operations</w:t>
      </w:r>
      <w:r>
        <w:rPr>
          <w:spacing w:val="-5"/>
          <w:w w:val="105"/>
          <w:position w:val="1"/>
        </w:rPr>
        <w:t xml:space="preserve"> </w:t>
      </w:r>
      <w:r>
        <w:rPr>
          <w:w w:val="105"/>
          <w:position w:val="1"/>
        </w:rPr>
        <w:t>are</w:t>
      </w:r>
      <w:r>
        <w:rPr>
          <w:spacing w:val="-5"/>
          <w:w w:val="105"/>
          <w:position w:val="1"/>
        </w:rPr>
        <w:t xml:space="preserve"> </w:t>
      </w:r>
      <w:r>
        <w:rPr>
          <w:w w:val="105"/>
          <w:position w:val="1"/>
        </w:rPr>
        <w:t>carried</w:t>
      </w:r>
      <w:r>
        <w:rPr>
          <w:spacing w:val="-4"/>
          <w:w w:val="105"/>
          <w:position w:val="1"/>
        </w:rPr>
        <w:t xml:space="preserve"> </w:t>
      </w:r>
      <w:r>
        <w:rPr>
          <w:w w:val="105"/>
          <w:position w:val="1"/>
        </w:rPr>
        <w:t>out</w:t>
      </w:r>
      <w:r>
        <w:rPr>
          <w:spacing w:val="-5"/>
          <w:w w:val="105"/>
          <w:position w:val="1"/>
        </w:rPr>
        <w:t xml:space="preserve"> </w:t>
      </w:r>
      <w:r>
        <w:rPr>
          <w:w w:val="105"/>
          <w:position w:val="1"/>
        </w:rPr>
        <w:t>at</w:t>
      </w:r>
      <w:r>
        <w:rPr>
          <w:spacing w:val="-39"/>
          <w:w w:val="105"/>
          <w:position w:val="1"/>
        </w:rPr>
        <w:t xml:space="preserve"> </w:t>
      </w:r>
      <w:r>
        <w:t>one place while all lathes are kept at a separate location. Grinding, milling or finishing operations</w:t>
      </w:r>
      <w:r>
        <w:rPr>
          <w:spacing w:val="1"/>
        </w:rPr>
        <w:t xml:space="preserve"> </w:t>
      </w:r>
      <w:r>
        <w:rPr>
          <w:w w:val="105"/>
        </w:rPr>
        <w:t>are carried out in separate locations. This functional grouping of facilities is useful for job</w:t>
      </w:r>
      <w:r>
        <w:rPr>
          <w:spacing w:val="1"/>
          <w:w w:val="105"/>
        </w:rPr>
        <w:t xml:space="preserve"> </w:t>
      </w:r>
      <w:r>
        <w:rPr>
          <w:w w:val="105"/>
        </w:rPr>
        <w:t>production</w:t>
      </w:r>
      <w:r>
        <w:rPr>
          <w:spacing w:val="22"/>
          <w:w w:val="105"/>
        </w:rPr>
        <w:t xml:space="preserve"> </w:t>
      </w:r>
      <w:r>
        <w:rPr>
          <w:w w:val="105"/>
        </w:rPr>
        <w:t>and</w:t>
      </w:r>
      <w:r>
        <w:rPr>
          <w:spacing w:val="22"/>
          <w:w w:val="105"/>
        </w:rPr>
        <w:t xml:space="preserve"> </w:t>
      </w:r>
      <w:r>
        <w:rPr>
          <w:w w:val="105"/>
        </w:rPr>
        <w:t>non-repetitive</w:t>
      </w:r>
      <w:r>
        <w:rPr>
          <w:spacing w:val="23"/>
          <w:w w:val="105"/>
        </w:rPr>
        <w:t xml:space="preserve"> </w:t>
      </w:r>
      <w:r>
        <w:rPr>
          <w:w w:val="105"/>
        </w:rPr>
        <w:t>manufacturing</w:t>
      </w:r>
      <w:r>
        <w:rPr>
          <w:spacing w:val="22"/>
          <w:w w:val="105"/>
        </w:rPr>
        <w:t xml:space="preserve"> </w:t>
      </w:r>
      <w:r>
        <w:rPr>
          <w:w w:val="105"/>
        </w:rPr>
        <w:t>environment.</w:t>
      </w:r>
    </w:p>
    <w:p w14:paraId="54E99BD9" w14:textId="77777777" w:rsidR="00DE4ECC" w:rsidRDefault="00DE4ECC">
      <w:pPr>
        <w:pStyle w:val="BodyText"/>
        <w:spacing w:before="2"/>
      </w:pPr>
    </w:p>
    <w:p w14:paraId="210CAD13" w14:textId="77777777" w:rsidR="00DE4ECC" w:rsidRDefault="00105BF9" w:rsidP="00105BF9">
      <w:pPr>
        <w:pStyle w:val="Heading5"/>
        <w:numPr>
          <w:ilvl w:val="2"/>
          <w:numId w:val="68"/>
        </w:numPr>
        <w:tabs>
          <w:tab w:val="left" w:pos="955"/>
        </w:tabs>
        <w:spacing w:before="1"/>
        <w:ind w:hanging="721"/>
        <w:jc w:val="left"/>
      </w:pPr>
      <w:r>
        <w:t>Process</w:t>
      </w:r>
      <w:r>
        <w:rPr>
          <w:spacing w:val="41"/>
        </w:rPr>
        <w:t xml:space="preserve"> </w:t>
      </w:r>
      <w:r>
        <w:t>Layout</w:t>
      </w:r>
      <w:r>
        <w:rPr>
          <w:spacing w:val="38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Material</w:t>
      </w:r>
      <w:r>
        <w:rPr>
          <w:spacing w:val="38"/>
        </w:rPr>
        <w:t xml:space="preserve"> </w:t>
      </w:r>
      <w:r>
        <w:t>Handling</w:t>
      </w:r>
      <w:r>
        <w:rPr>
          <w:spacing w:val="41"/>
        </w:rPr>
        <w:t xml:space="preserve"> </w:t>
      </w:r>
      <w:r>
        <w:t>Costs</w:t>
      </w:r>
    </w:p>
    <w:p w14:paraId="7E587230" w14:textId="77777777" w:rsidR="00DE4ECC" w:rsidRDefault="00DE4ECC">
      <w:pPr>
        <w:pStyle w:val="BodyText"/>
        <w:spacing w:before="11"/>
        <w:rPr>
          <w:b/>
          <w:sz w:val="22"/>
        </w:rPr>
      </w:pPr>
    </w:p>
    <w:p w14:paraId="222195CC" w14:textId="77777777" w:rsidR="00DE4ECC" w:rsidRDefault="00105BF9">
      <w:pPr>
        <w:pStyle w:val="BodyText"/>
        <w:spacing w:line="273" w:lineRule="auto"/>
        <w:ind w:left="234" w:right="2698"/>
        <w:jc w:val="both"/>
      </w:pPr>
      <w:r>
        <w:t>In process layouts, one of the principles of paramount importance is that centers between which</w:t>
      </w:r>
      <w:r>
        <w:rPr>
          <w:spacing w:val="1"/>
        </w:rPr>
        <w:t xml:space="preserve"> </w:t>
      </w:r>
      <w:r>
        <w:t>frequent</w:t>
      </w:r>
      <w:r>
        <w:rPr>
          <w:spacing w:val="18"/>
        </w:rPr>
        <w:t xml:space="preserve"> </w:t>
      </w:r>
      <w:r>
        <w:t>trips</w:t>
      </w:r>
      <w:r>
        <w:rPr>
          <w:spacing w:val="18"/>
        </w:rPr>
        <w:t xml:space="preserve"> </w:t>
      </w:r>
      <w:r>
        <w:t>or</w:t>
      </w:r>
      <w:r>
        <w:rPr>
          <w:spacing w:val="21"/>
        </w:rPr>
        <w:t xml:space="preserve"> </w:t>
      </w:r>
      <w:r>
        <w:t>interactions</w:t>
      </w:r>
      <w:r>
        <w:rPr>
          <w:spacing w:val="18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t>required</w:t>
      </w:r>
      <w:r>
        <w:rPr>
          <w:spacing w:val="18"/>
        </w:rPr>
        <w:t xml:space="preserve"> </w:t>
      </w:r>
      <w:r>
        <w:t>should</w:t>
      </w:r>
      <w:r>
        <w:rPr>
          <w:spacing w:val="21"/>
        </w:rPr>
        <w:t xml:space="preserve"> </w:t>
      </w:r>
      <w:r>
        <w:t>be</w:t>
      </w:r>
      <w:r>
        <w:rPr>
          <w:spacing w:val="19"/>
        </w:rPr>
        <w:t xml:space="preserve"> </w:t>
      </w:r>
      <w:r>
        <w:t>placed</w:t>
      </w:r>
      <w:r>
        <w:rPr>
          <w:spacing w:val="18"/>
        </w:rPr>
        <w:t xml:space="preserve"> </w:t>
      </w:r>
      <w:r>
        <w:t>close</w:t>
      </w:r>
      <w:r>
        <w:rPr>
          <w:spacing w:val="18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one</w:t>
      </w:r>
      <w:r>
        <w:rPr>
          <w:spacing w:val="18"/>
        </w:rPr>
        <w:t xml:space="preserve"> </w:t>
      </w:r>
      <w:r>
        <w:t>another.</w:t>
      </w:r>
    </w:p>
    <w:p w14:paraId="7D7C7E69" w14:textId="77777777" w:rsidR="00DE4ECC" w:rsidRDefault="00105BF9">
      <w:pPr>
        <w:pStyle w:val="BodyText"/>
        <w:spacing w:before="119" w:line="273" w:lineRule="auto"/>
        <w:ind w:left="234" w:right="2710"/>
        <w:jc w:val="both"/>
      </w:pPr>
      <w:r>
        <w:rPr>
          <w:w w:val="105"/>
        </w:rPr>
        <w:t>This has implications in all manner of organizations; in a manufacturing plant, it minimizes</w:t>
      </w:r>
      <w:r>
        <w:rPr>
          <w:spacing w:val="1"/>
          <w:w w:val="105"/>
        </w:rPr>
        <w:t xml:space="preserve"> </w:t>
      </w:r>
      <w:r>
        <w:rPr>
          <w:w w:val="105"/>
        </w:rPr>
        <w:t>materials handling costs; in a warehouse, stock picking costs can be reduced by storing items</w:t>
      </w:r>
      <w:r>
        <w:rPr>
          <w:spacing w:val="1"/>
          <w:w w:val="105"/>
        </w:rPr>
        <w:t xml:space="preserve"> </w:t>
      </w:r>
      <w:r>
        <w:rPr>
          <w:w w:val="105"/>
        </w:rPr>
        <w:t>typically needed for the same order next one another; in a retail sto</w:t>
      </w:r>
      <w:r>
        <w:rPr>
          <w:w w:val="105"/>
        </w:rPr>
        <w:t>re, minimizing customer</w:t>
      </w:r>
      <w:r>
        <w:rPr>
          <w:spacing w:val="1"/>
          <w:w w:val="105"/>
        </w:rPr>
        <w:t xml:space="preserve"> </w:t>
      </w:r>
      <w:r>
        <w:t>search and travel time improves customer convenience; in an office where people or departments</w:t>
      </w:r>
      <w:r>
        <w:rPr>
          <w:spacing w:val="1"/>
        </w:rPr>
        <w:t xml:space="preserve"> </w:t>
      </w:r>
      <w:r>
        <w:rPr>
          <w:w w:val="105"/>
        </w:rPr>
        <w:t>must interact frequently are located near one another—both communication and cooperation</w:t>
      </w:r>
      <w:r>
        <w:rPr>
          <w:spacing w:val="1"/>
          <w:w w:val="105"/>
        </w:rPr>
        <w:t xml:space="preserve"> </w:t>
      </w:r>
      <w:r>
        <w:rPr>
          <w:w w:val="105"/>
        </w:rPr>
        <w:t>often</w:t>
      </w:r>
      <w:r>
        <w:rPr>
          <w:spacing w:val="13"/>
          <w:w w:val="105"/>
        </w:rPr>
        <w:t xml:space="preserve"> </w:t>
      </w:r>
      <w:r>
        <w:rPr>
          <w:w w:val="105"/>
        </w:rPr>
        <w:t>improve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coordination</w:t>
      </w:r>
      <w:r>
        <w:rPr>
          <w:spacing w:val="12"/>
          <w:w w:val="105"/>
        </w:rPr>
        <w:t xml:space="preserve"> </w:t>
      </w:r>
      <w:r>
        <w:rPr>
          <w:w w:val="105"/>
        </w:rPr>
        <w:t>between</w:t>
      </w:r>
      <w:r>
        <w:rPr>
          <w:spacing w:val="14"/>
          <w:w w:val="105"/>
        </w:rPr>
        <w:t xml:space="preserve"> </w:t>
      </w:r>
      <w:r>
        <w:rPr>
          <w:w w:val="105"/>
        </w:rPr>
        <w:t>departmen</w:t>
      </w:r>
      <w:r>
        <w:rPr>
          <w:w w:val="105"/>
        </w:rPr>
        <w:t>ts</w:t>
      </w:r>
      <w:r>
        <w:rPr>
          <w:spacing w:val="13"/>
          <w:w w:val="105"/>
        </w:rPr>
        <w:t xml:space="preserve"> </w:t>
      </w:r>
      <w:r>
        <w:rPr>
          <w:w w:val="105"/>
        </w:rPr>
        <w:t>can</w:t>
      </w:r>
      <w:r>
        <w:rPr>
          <w:spacing w:val="13"/>
          <w:w w:val="105"/>
        </w:rPr>
        <w:t xml:space="preserve"> </w:t>
      </w:r>
      <w:r>
        <w:rPr>
          <w:w w:val="105"/>
        </w:rPr>
        <w:t>be</w:t>
      </w:r>
      <w:r>
        <w:rPr>
          <w:spacing w:val="12"/>
          <w:w w:val="105"/>
        </w:rPr>
        <w:t xml:space="preserve"> </w:t>
      </w:r>
      <w:r>
        <w:rPr>
          <w:w w:val="105"/>
        </w:rPr>
        <w:t>less</w:t>
      </w:r>
      <w:r>
        <w:rPr>
          <w:spacing w:val="14"/>
          <w:w w:val="105"/>
        </w:rPr>
        <w:t xml:space="preserve"> </w:t>
      </w:r>
      <w:r>
        <w:rPr>
          <w:w w:val="105"/>
        </w:rPr>
        <w:t>challenging.</w:t>
      </w:r>
    </w:p>
    <w:p w14:paraId="2C0A710A" w14:textId="77777777" w:rsidR="00DE4ECC" w:rsidRDefault="00105BF9">
      <w:pPr>
        <w:pStyle w:val="BodyText"/>
        <w:spacing w:before="110" w:line="261" w:lineRule="auto"/>
        <w:ind w:left="234" w:right="2708"/>
        <w:jc w:val="both"/>
      </w:pPr>
      <w:r>
        <w:rPr>
          <w:w w:val="105"/>
        </w:rPr>
        <w:t>There are both quantitative and semi-quantitative methods available for process layouts. We</w:t>
      </w:r>
      <w:r>
        <w:rPr>
          <w:spacing w:val="1"/>
          <w:w w:val="105"/>
        </w:rPr>
        <w:t xml:space="preserve"> </w:t>
      </w:r>
      <w:r>
        <w:rPr>
          <w:w w:val="105"/>
        </w:rPr>
        <w:t>have</w:t>
      </w:r>
      <w:r>
        <w:rPr>
          <w:spacing w:val="8"/>
          <w:w w:val="105"/>
        </w:rPr>
        <w:t xml:space="preserve"> </w:t>
      </w:r>
      <w:r>
        <w:rPr>
          <w:w w:val="105"/>
        </w:rPr>
        <w:t>studied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Load-Distance</w:t>
      </w:r>
      <w:r>
        <w:rPr>
          <w:spacing w:val="9"/>
          <w:w w:val="105"/>
        </w:rPr>
        <w:t xml:space="preserve"> </w:t>
      </w:r>
      <w:r>
        <w:rPr>
          <w:w w:val="105"/>
        </w:rPr>
        <w:t>Model</w:t>
      </w:r>
      <w:r>
        <w:rPr>
          <w:spacing w:val="8"/>
          <w:w w:val="105"/>
        </w:rPr>
        <w:t xml:space="preserve"> </w:t>
      </w:r>
      <w:r>
        <w:rPr>
          <w:w w:val="105"/>
        </w:rPr>
        <w:t>previously,</w:t>
      </w:r>
      <w:r>
        <w:rPr>
          <w:spacing w:val="8"/>
          <w:w w:val="105"/>
        </w:rPr>
        <w:t xml:space="preserve"> </w:t>
      </w:r>
      <w:r>
        <w:rPr>
          <w:w w:val="105"/>
        </w:rPr>
        <w:t>which</w:t>
      </w:r>
      <w:r>
        <w:rPr>
          <w:spacing w:val="10"/>
          <w:w w:val="105"/>
        </w:rPr>
        <w:t xml:space="preserve"> </w:t>
      </w:r>
      <w:r>
        <w:rPr>
          <w:w w:val="105"/>
        </w:rPr>
        <w:t>is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w w:val="105"/>
        </w:rPr>
        <w:t>simple</w:t>
      </w:r>
      <w:r>
        <w:rPr>
          <w:spacing w:val="8"/>
          <w:w w:val="105"/>
        </w:rPr>
        <w:t xml:space="preserve"> </w:t>
      </w:r>
      <w:r>
        <w:rPr>
          <w:w w:val="105"/>
        </w:rPr>
        <w:t>mathematical</w:t>
      </w:r>
      <w:r>
        <w:rPr>
          <w:spacing w:val="8"/>
          <w:w w:val="105"/>
        </w:rPr>
        <w:t xml:space="preserve"> </w:t>
      </w:r>
      <w:r>
        <w:rPr>
          <w:w w:val="105"/>
        </w:rPr>
        <w:t>model</w:t>
      </w:r>
      <w:r>
        <w:rPr>
          <w:spacing w:val="8"/>
          <w:w w:val="105"/>
        </w:rPr>
        <w:t xml:space="preserve"> </w:t>
      </w:r>
      <w:r>
        <w:rPr>
          <w:w w:val="105"/>
        </w:rPr>
        <w:t>that</w:t>
      </w:r>
    </w:p>
    <w:p w14:paraId="279F5FE1" w14:textId="77777777" w:rsidR="00DE4ECC" w:rsidRDefault="00DE4ECC">
      <w:pPr>
        <w:spacing w:line="261" w:lineRule="auto"/>
        <w:jc w:val="both"/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282E0D03" w14:textId="77777777" w:rsidR="00DE4ECC" w:rsidRDefault="00DE4ECC">
      <w:pPr>
        <w:pStyle w:val="BodyText"/>
        <w:rPr>
          <w:sz w:val="20"/>
        </w:rPr>
      </w:pPr>
    </w:p>
    <w:p w14:paraId="09B5F081" w14:textId="77777777" w:rsidR="00DE4ECC" w:rsidRDefault="00DE4ECC">
      <w:pPr>
        <w:pStyle w:val="BodyText"/>
        <w:rPr>
          <w:sz w:val="20"/>
        </w:rPr>
      </w:pPr>
    </w:p>
    <w:p w14:paraId="23D8321F" w14:textId="77777777" w:rsidR="00DE4ECC" w:rsidRDefault="00DE4ECC">
      <w:pPr>
        <w:pStyle w:val="BodyText"/>
        <w:spacing w:before="10"/>
        <w:rPr>
          <w:sz w:val="20"/>
        </w:rPr>
      </w:pPr>
    </w:p>
    <w:p w14:paraId="38079E03" w14:textId="77777777" w:rsidR="00DE4ECC" w:rsidRDefault="00105BF9">
      <w:pPr>
        <w:pStyle w:val="BodyText"/>
        <w:tabs>
          <w:tab w:val="left" w:pos="2679"/>
        </w:tabs>
        <w:spacing w:line="261" w:lineRule="auto"/>
        <w:ind w:left="2680" w:right="265" w:hanging="1467"/>
      </w:pPr>
      <w:r>
        <w:rPr>
          <w:b/>
          <w:w w:val="105"/>
          <w:position w:val="1"/>
        </w:rPr>
        <w:t>Notes</w:t>
      </w:r>
      <w:r>
        <w:rPr>
          <w:b/>
          <w:w w:val="105"/>
          <w:position w:val="1"/>
        </w:rPr>
        <w:tab/>
      </w:r>
      <w:r>
        <w:rPr>
          <w:w w:val="105"/>
        </w:rPr>
        <w:t>captures</w:t>
      </w:r>
      <w:r>
        <w:rPr>
          <w:spacing w:val="12"/>
          <w:w w:val="105"/>
        </w:rPr>
        <w:t xml:space="preserve"> </w:t>
      </w:r>
      <w:r>
        <w:rPr>
          <w:w w:val="105"/>
        </w:rPr>
        <w:t>costs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identify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location</w:t>
      </w:r>
      <w:r>
        <w:rPr>
          <w:spacing w:val="13"/>
          <w:w w:val="105"/>
        </w:rPr>
        <w:t xml:space="preserve"> </w:t>
      </w:r>
      <w:r>
        <w:rPr>
          <w:w w:val="105"/>
        </w:rPr>
        <w:t>that</w:t>
      </w:r>
      <w:r>
        <w:rPr>
          <w:spacing w:val="13"/>
          <w:w w:val="105"/>
        </w:rPr>
        <w:t xml:space="preserve"> </w:t>
      </w:r>
      <w:r>
        <w:rPr>
          <w:w w:val="105"/>
        </w:rPr>
        <w:t>minimizes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total</w:t>
      </w:r>
      <w:r>
        <w:rPr>
          <w:spacing w:val="12"/>
          <w:w w:val="105"/>
        </w:rPr>
        <w:t xml:space="preserve"> </w:t>
      </w:r>
      <w:r>
        <w:rPr>
          <w:w w:val="105"/>
        </w:rPr>
        <w:t>weighted</w:t>
      </w:r>
      <w:r>
        <w:rPr>
          <w:spacing w:val="13"/>
          <w:w w:val="105"/>
        </w:rPr>
        <w:t xml:space="preserve"> </w:t>
      </w:r>
      <w:r>
        <w:rPr>
          <w:w w:val="105"/>
        </w:rPr>
        <w:t>loads</w:t>
      </w:r>
      <w:r>
        <w:rPr>
          <w:spacing w:val="14"/>
          <w:w w:val="105"/>
        </w:rPr>
        <w:t xml:space="preserve"> </w:t>
      </w:r>
      <w:r>
        <w:rPr>
          <w:w w:val="105"/>
        </w:rPr>
        <w:t>moving</w:t>
      </w:r>
      <w:r>
        <w:rPr>
          <w:spacing w:val="13"/>
          <w:w w:val="105"/>
        </w:rPr>
        <w:t xml:space="preserve"> </w:t>
      </w:r>
      <w:r>
        <w:rPr>
          <w:w w:val="105"/>
        </w:rPr>
        <w:t>into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-38"/>
          <w:w w:val="105"/>
        </w:rPr>
        <w:t xml:space="preserve"> </w:t>
      </w:r>
      <w:r>
        <w:rPr>
          <w:w w:val="105"/>
        </w:rPr>
        <w:t>out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facility.</w:t>
      </w:r>
    </w:p>
    <w:p w14:paraId="1745AF43" w14:textId="77777777" w:rsidR="00DE4ECC" w:rsidRDefault="00105BF9">
      <w:pPr>
        <w:pStyle w:val="BodyText"/>
        <w:spacing w:before="121" w:line="261" w:lineRule="auto"/>
        <w:ind w:left="2680" w:right="267"/>
        <w:jc w:val="both"/>
      </w:pPr>
      <w:r>
        <w:rPr>
          <w:w w:val="105"/>
        </w:rPr>
        <w:t>Another popular technique similar to the Load Distance Model for plant layout is the Travel</w:t>
      </w:r>
      <w:r>
        <w:rPr>
          <w:spacing w:val="1"/>
          <w:w w:val="105"/>
        </w:rPr>
        <w:t xml:space="preserve"> </w:t>
      </w:r>
      <w:r>
        <w:rPr>
          <w:w w:val="105"/>
        </w:rPr>
        <w:t>Chart Technique. In this, we start from an initial layout, which ma</w:t>
      </w:r>
      <w:r>
        <w:rPr>
          <w:w w:val="105"/>
        </w:rPr>
        <w:t>y be the existing layout. The</w:t>
      </w:r>
      <w:r>
        <w:rPr>
          <w:spacing w:val="1"/>
          <w:w w:val="105"/>
        </w:rPr>
        <w:t xml:space="preserve"> </w:t>
      </w:r>
      <w:r>
        <w:rPr>
          <w:w w:val="105"/>
        </w:rPr>
        <w:t>designer concentrates only on the critical points of the layout. Critical points are generally the</w:t>
      </w:r>
      <w:r>
        <w:rPr>
          <w:spacing w:val="1"/>
          <w:w w:val="105"/>
        </w:rPr>
        <w:t xml:space="preserve"> </w:t>
      </w:r>
      <w:r>
        <w:rPr>
          <w:w w:val="105"/>
        </w:rPr>
        <w:t>areas, which have high volume-distance movement of materials. The designer attempts to</w:t>
      </w:r>
      <w:r>
        <w:rPr>
          <w:spacing w:val="1"/>
          <w:w w:val="105"/>
        </w:rPr>
        <w:t xml:space="preserve"> </w:t>
      </w:r>
      <w:r>
        <w:rPr>
          <w:w w:val="105"/>
        </w:rPr>
        <w:t>modify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layout</w:t>
      </w:r>
      <w:r>
        <w:rPr>
          <w:spacing w:val="11"/>
          <w:w w:val="105"/>
        </w:rPr>
        <w:t xml:space="preserve"> </w:t>
      </w:r>
      <w:r>
        <w:rPr>
          <w:w w:val="105"/>
        </w:rPr>
        <w:t>so</w:t>
      </w:r>
      <w:r>
        <w:rPr>
          <w:spacing w:val="15"/>
          <w:w w:val="105"/>
        </w:rPr>
        <w:t xml:space="preserve"> </w:t>
      </w:r>
      <w:r>
        <w:rPr>
          <w:w w:val="105"/>
        </w:rPr>
        <w:t>that</w:t>
      </w:r>
      <w:r>
        <w:rPr>
          <w:spacing w:val="12"/>
          <w:w w:val="105"/>
        </w:rPr>
        <w:t xml:space="preserve"> </w:t>
      </w:r>
      <w:r>
        <w:rPr>
          <w:w w:val="105"/>
        </w:rPr>
        <w:t>there</w:t>
      </w:r>
      <w:r>
        <w:rPr>
          <w:spacing w:val="14"/>
          <w:w w:val="105"/>
        </w:rPr>
        <w:t xml:space="preserve"> </w:t>
      </w:r>
      <w:r>
        <w:rPr>
          <w:w w:val="105"/>
        </w:rPr>
        <w:t>is</w:t>
      </w:r>
      <w:r>
        <w:rPr>
          <w:spacing w:val="12"/>
          <w:w w:val="105"/>
        </w:rPr>
        <w:t xml:space="preserve"> </w:t>
      </w:r>
      <w:r>
        <w:rPr>
          <w:w w:val="105"/>
        </w:rPr>
        <w:t>maximum</w:t>
      </w:r>
      <w:r>
        <w:rPr>
          <w:spacing w:val="14"/>
          <w:w w:val="105"/>
        </w:rPr>
        <w:t xml:space="preserve"> </w:t>
      </w:r>
      <w:r>
        <w:rPr>
          <w:w w:val="105"/>
        </w:rPr>
        <w:t>improvement</w:t>
      </w:r>
      <w:r>
        <w:rPr>
          <w:spacing w:val="12"/>
          <w:w w:val="10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critical</w:t>
      </w:r>
      <w:r>
        <w:rPr>
          <w:spacing w:val="14"/>
          <w:w w:val="105"/>
        </w:rPr>
        <w:t xml:space="preserve"> </w:t>
      </w:r>
      <w:r>
        <w:rPr>
          <w:w w:val="105"/>
        </w:rPr>
        <w:t>points.</w:t>
      </w:r>
    </w:p>
    <w:p w14:paraId="67614C78" w14:textId="77777777" w:rsidR="00DE4ECC" w:rsidRDefault="00DE4ECC">
      <w:pPr>
        <w:pStyle w:val="BodyText"/>
        <w:rPr>
          <w:sz w:val="19"/>
        </w:rPr>
      </w:pPr>
    </w:p>
    <w:p w14:paraId="1ABF7B1A" w14:textId="77777777" w:rsidR="00DE4ECC" w:rsidRDefault="00105BF9" w:rsidP="00105BF9">
      <w:pPr>
        <w:pStyle w:val="Heading5"/>
        <w:numPr>
          <w:ilvl w:val="2"/>
          <w:numId w:val="68"/>
        </w:numPr>
        <w:tabs>
          <w:tab w:val="left" w:pos="3400"/>
        </w:tabs>
        <w:ind w:left="3400"/>
        <w:jc w:val="left"/>
      </w:pPr>
      <w:proofErr w:type="spellStart"/>
      <w:r>
        <w:t>Optimisation</w:t>
      </w:r>
      <w:proofErr w:type="spellEnd"/>
      <w:r>
        <w:rPr>
          <w:spacing w:val="34"/>
        </w:rPr>
        <w:t xml:space="preserve"> </w:t>
      </w:r>
      <w:r>
        <w:t>in</w:t>
      </w:r>
      <w:r>
        <w:rPr>
          <w:spacing w:val="35"/>
        </w:rPr>
        <w:t xml:space="preserve"> </w:t>
      </w:r>
      <w:r>
        <w:t>Process</w:t>
      </w:r>
      <w:r>
        <w:rPr>
          <w:spacing w:val="35"/>
        </w:rPr>
        <w:t xml:space="preserve"> </w:t>
      </w:r>
      <w:r>
        <w:t>Layouts</w:t>
      </w:r>
    </w:p>
    <w:p w14:paraId="3EE25050" w14:textId="77777777" w:rsidR="00DE4ECC" w:rsidRDefault="00DE4ECC">
      <w:pPr>
        <w:pStyle w:val="BodyText"/>
        <w:spacing w:before="6"/>
        <w:rPr>
          <w:b/>
          <w:sz w:val="27"/>
        </w:rPr>
      </w:pPr>
    </w:p>
    <w:p w14:paraId="0B2FEBED" w14:textId="77777777" w:rsidR="00DE4ECC" w:rsidRDefault="00105BF9">
      <w:pPr>
        <w:pStyle w:val="Heading7"/>
        <w:ind w:left="2680"/>
        <w:jc w:val="both"/>
      </w:pPr>
      <w:r>
        <w:rPr>
          <w:spacing w:val="-1"/>
        </w:rPr>
        <w:t>Spiral</w:t>
      </w:r>
      <w:r>
        <w:rPr>
          <w:spacing w:val="-8"/>
        </w:rPr>
        <w:t xml:space="preserve"> </w:t>
      </w:r>
      <w:r>
        <w:rPr>
          <w:spacing w:val="-1"/>
        </w:rPr>
        <w:t>Analysis-Use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Schematic</w:t>
      </w:r>
      <w:r>
        <w:rPr>
          <w:spacing w:val="-7"/>
        </w:rPr>
        <w:t xml:space="preserve"> </w:t>
      </w:r>
      <w:r>
        <w:t>Diagram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Solve</w:t>
      </w:r>
      <w:r>
        <w:rPr>
          <w:spacing w:val="-8"/>
        </w:rPr>
        <w:t xml:space="preserve"> </w:t>
      </w:r>
      <w:r>
        <w:t>Layout</w:t>
      </w:r>
      <w:r>
        <w:rPr>
          <w:spacing w:val="-10"/>
        </w:rPr>
        <w:t xml:space="preserve"> </w:t>
      </w:r>
      <w:r>
        <w:t>Problem</w:t>
      </w:r>
    </w:p>
    <w:p w14:paraId="487A94ED" w14:textId="77777777" w:rsidR="00DE4ECC" w:rsidRDefault="00DE4ECC">
      <w:pPr>
        <w:pStyle w:val="BodyText"/>
        <w:spacing w:before="1"/>
        <w:rPr>
          <w:b/>
          <w:i/>
          <w:sz w:val="20"/>
        </w:rPr>
      </w:pPr>
    </w:p>
    <w:p w14:paraId="21B019EC" w14:textId="77777777" w:rsidR="00DE4ECC" w:rsidRDefault="00105BF9">
      <w:pPr>
        <w:pStyle w:val="BodyText"/>
        <w:spacing w:before="1" w:line="261" w:lineRule="auto"/>
        <w:ind w:left="2680" w:right="255"/>
        <w:jc w:val="both"/>
      </w:pPr>
      <w:r>
        <w:rPr>
          <w:w w:val="105"/>
        </w:rPr>
        <w:t>In certain types of layout problems, numerical flow of items between departments is either</w:t>
      </w:r>
      <w:r>
        <w:rPr>
          <w:spacing w:val="1"/>
          <w:w w:val="105"/>
        </w:rPr>
        <w:t xml:space="preserve"> </w:t>
      </w:r>
      <w:r>
        <w:t>impractical to obtain or does not reveal the qualitative factors that may be crucial to the placement</w:t>
      </w:r>
      <w:r>
        <w:rPr>
          <w:spacing w:val="1"/>
        </w:rPr>
        <w:t xml:space="preserve"> </w:t>
      </w:r>
      <w:r>
        <w:rPr>
          <w:w w:val="105"/>
        </w:rPr>
        <w:t>decision.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these</w:t>
      </w:r>
      <w:r>
        <w:rPr>
          <w:spacing w:val="-1"/>
          <w:w w:val="105"/>
        </w:rPr>
        <w:t xml:space="preserve"> </w:t>
      </w:r>
      <w:r>
        <w:rPr>
          <w:w w:val="105"/>
        </w:rPr>
        <w:t>situations,</w:t>
      </w:r>
      <w:r>
        <w:rPr>
          <w:spacing w:val="-1"/>
          <w:w w:val="105"/>
        </w:rPr>
        <w:t xml:space="preserve"> </w:t>
      </w:r>
      <w:r>
        <w:rPr>
          <w:w w:val="105"/>
        </w:rPr>
        <w:t>a semi</w:t>
      </w:r>
      <w:r>
        <w:rPr>
          <w:spacing w:val="1"/>
          <w:w w:val="105"/>
        </w:rPr>
        <w:t xml:space="preserve"> </w:t>
      </w:r>
      <w:r>
        <w:rPr>
          <w:w w:val="105"/>
        </w:rPr>
        <w:t>quantitative</w:t>
      </w:r>
      <w:r>
        <w:rPr>
          <w:spacing w:val="-1"/>
          <w:w w:val="105"/>
        </w:rPr>
        <w:t xml:space="preserve"> </w:t>
      </w:r>
      <w:r>
        <w:rPr>
          <w:w w:val="105"/>
        </w:rPr>
        <w:t>technique</w:t>
      </w:r>
      <w:r>
        <w:rPr>
          <w:spacing w:val="-1"/>
          <w:w w:val="105"/>
        </w:rPr>
        <w:t xml:space="preserve"> </w:t>
      </w:r>
      <w:r>
        <w:rPr>
          <w:w w:val="105"/>
        </w:rPr>
        <w:t>like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Spiral</w:t>
      </w:r>
      <w:r>
        <w:rPr>
          <w:spacing w:val="-1"/>
          <w:w w:val="105"/>
        </w:rPr>
        <w:t xml:space="preserve"> </w:t>
      </w:r>
      <w:r>
        <w:rPr>
          <w:w w:val="105"/>
        </w:rPr>
        <w:t>Analysis</w:t>
      </w:r>
      <w:r>
        <w:rPr>
          <w:spacing w:val="-1"/>
          <w:w w:val="105"/>
        </w:rPr>
        <w:t xml:space="preserve"> </w:t>
      </w:r>
      <w:r>
        <w:rPr>
          <w:w w:val="105"/>
        </w:rPr>
        <w:t>can</w:t>
      </w:r>
      <w:r>
        <w:rPr>
          <w:spacing w:val="2"/>
          <w:w w:val="105"/>
        </w:rPr>
        <w:t xml:space="preserve"> </w:t>
      </w:r>
      <w:r>
        <w:rPr>
          <w:w w:val="105"/>
        </w:rPr>
        <w:t>be</w:t>
      </w:r>
      <w:r>
        <w:rPr>
          <w:spacing w:val="-1"/>
          <w:w w:val="105"/>
        </w:rPr>
        <w:t xml:space="preserve"> </w:t>
      </w:r>
      <w:r>
        <w:rPr>
          <w:w w:val="105"/>
        </w:rPr>
        <w:t>used.</w:t>
      </w:r>
    </w:p>
    <w:p w14:paraId="7BDF33B2" w14:textId="77777777" w:rsidR="00DE4ECC" w:rsidRDefault="00105BF9">
      <w:pPr>
        <w:pStyle w:val="BodyText"/>
        <w:spacing w:before="102"/>
        <w:ind w:left="2680"/>
        <w:jc w:val="both"/>
      </w:pPr>
      <w:r>
        <w:rPr>
          <w:w w:val="105"/>
        </w:rPr>
        <w:t>Spiral</w:t>
      </w:r>
      <w:r>
        <w:rPr>
          <w:spacing w:val="27"/>
          <w:w w:val="105"/>
        </w:rPr>
        <w:t xml:space="preserve"> </w:t>
      </w:r>
      <w:r>
        <w:rPr>
          <w:w w:val="105"/>
        </w:rPr>
        <w:t>Analysis</w:t>
      </w:r>
      <w:r>
        <w:rPr>
          <w:spacing w:val="30"/>
          <w:w w:val="105"/>
        </w:rPr>
        <w:t xml:space="preserve"> </w:t>
      </w:r>
      <w:r>
        <w:rPr>
          <w:w w:val="105"/>
        </w:rPr>
        <w:t>involves:</w:t>
      </w:r>
    </w:p>
    <w:p w14:paraId="3CCF2003" w14:textId="77777777" w:rsidR="00DE4ECC" w:rsidRDefault="00105BF9" w:rsidP="00105BF9">
      <w:pPr>
        <w:pStyle w:val="ListParagraph"/>
        <w:numPr>
          <w:ilvl w:val="0"/>
          <w:numId w:val="62"/>
        </w:numPr>
        <w:tabs>
          <w:tab w:val="left" w:pos="3160"/>
        </w:tabs>
        <w:spacing w:before="117" w:line="261" w:lineRule="auto"/>
        <w:ind w:right="254"/>
        <w:jc w:val="both"/>
        <w:rPr>
          <w:sz w:val="18"/>
        </w:rPr>
      </w:pPr>
      <w:r>
        <w:rPr>
          <w:w w:val="105"/>
          <w:sz w:val="18"/>
        </w:rPr>
        <w:t>Developing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relationship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chart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showing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degree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importance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having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each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department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located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adjacent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every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other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department.</w:t>
      </w:r>
    </w:p>
    <w:p w14:paraId="710BDFBD" w14:textId="77777777" w:rsidR="00DE4ECC" w:rsidRDefault="00105BF9" w:rsidP="00105BF9">
      <w:pPr>
        <w:pStyle w:val="ListParagraph"/>
        <w:numPr>
          <w:ilvl w:val="0"/>
          <w:numId w:val="62"/>
        </w:numPr>
        <w:tabs>
          <w:tab w:val="left" w:pos="3160"/>
        </w:tabs>
        <w:spacing w:before="99" w:line="261" w:lineRule="auto"/>
        <w:ind w:right="275"/>
        <w:jc w:val="both"/>
        <w:rPr>
          <w:sz w:val="18"/>
        </w:rPr>
      </w:pPr>
      <w:r>
        <w:rPr>
          <w:w w:val="105"/>
          <w:sz w:val="18"/>
        </w:rPr>
        <w:t>From this chart, an activity relat</w:t>
      </w:r>
      <w:r>
        <w:rPr>
          <w:w w:val="105"/>
          <w:sz w:val="18"/>
        </w:rPr>
        <w:t>ionship diagram, similar to the flow graph is obtained,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used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illustrating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material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handling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between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departments.</w:t>
      </w:r>
    </w:p>
    <w:p w14:paraId="6F934EE4" w14:textId="77777777" w:rsidR="00DE4ECC" w:rsidRDefault="00105BF9">
      <w:pPr>
        <w:pStyle w:val="BodyText"/>
        <w:spacing w:before="102" w:line="261" w:lineRule="auto"/>
        <w:ind w:left="2680" w:right="276"/>
        <w:jc w:val="both"/>
      </w:pPr>
      <w:r>
        <w:t>The objective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spiral analysis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arrange the</w:t>
      </w:r>
      <w:r>
        <w:rPr>
          <w:spacing w:val="1"/>
        </w:rPr>
        <w:t xml:space="preserve"> </w:t>
      </w:r>
      <w:r>
        <w:t>departments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manner 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transportation</w:t>
      </w:r>
      <w:r>
        <w:rPr>
          <w:spacing w:val="1"/>
        </w:rPr>
        <w:t xml:space="preserve"> </w:t>
      </w:r>
      <w:r>
        <w:t>costs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material</w:t>
      </w:r>
      <w:r>
        <w:rPr>
          <w:spacing w:val="1"/>
        </w:rPr>
        <w:t xml:space="preserve"> </w:t>
      </w:r>
      <w:r>
        <w:t>handling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minimized.</w:t>
      </w:r>
      <w:r>
        <w:rPr>
          <w:spacing w:val="39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analysis</w:t>
      </w:r>
      <w:r>
        <w:rPr>
          <w:spacing w:val="39"/>
        </w:rPr>
        <w:t xml:space="preserve"> </w:t>
      </w:r>
      <w:r>
        <w:t>tries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find</w:t>
      </w:r>
      <w:r>
        <w:rPr>
          <w:spacing w:val="39"/>
        </w:rPr>
        <w:t xml:space="preserve"> </w:t>
      </w:r>
      <w:r>
        <w:t>an</w:t>
      </w:r>
      <w:r>
        <w:rPr>
          <w:spacing w:val="40"/>
        </w:rPr>
        <w:t xml:space="preserve"> </w:t>
      </w:r>
      <w:r>
        <w:t>option</w:t>
      </w:r>
      <w:r>
        <w:rPr>
          <w:spacing w:val="1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provides</w:t>
      </w:r>
      <w:r>
        <w:rPr>
          <w:spacing w:val="21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most</w:t>
      </w:r>
      <w:r>
        <w:rPr>
          <w:spacing w:val="22"/>
        </w:rPr>
        <w:t xml:space="preserve"> </w:t>
      </w:r>
      <w:r>
        <w:t>direct</w:t>
      </w:r>
      <w:r>
        <w:rPr>
          <w:spacing w:val="22"/>
        </w:rPr>
        <w:t xml:space="preserve"> </w:t>
      </w:r>
      <w:r>
        <w:t>flow</w:t>
      </w:r>
      <w:r>
        <w:rPr>
          <w:spacing w:val="21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material</w:t>
      </w:r>
      <w:r>
        <w:rPr>
          <w:spacing w:val="24"/>
        </w:rPr>
        <w:t xml:space="preserve"> </w:t>
      </w:r>
      <w:r>
        <w:t>between</w:t>
      </w:r>
      <w:r>
        <w:rPr>
          <w:spacing w:val="21"/>
        </w:rPr>
        <w:t xml:space="preserve"> </w:t>
      </w:r>
      <w:r>
        <w:t>different</w:t>
      </w:r>
      <w:r>
        <w:rPr>
          <w:spacing w:val="22"/>
        </w:rPr>
        <w:t xml:space="preserve"> </w:t>
      </w:r>
      <w:r>
        <w:t>departments.</w:t>
      </w:r>
    </w:p>
    <w:p w14:paraId="01467D23" w14:textId="77777777" w:rsidR="00DE4ECC" w:rsidRDefault="00105BF9">
      <w:pPr>
        <w:pStyle w:val="BodyText"/>
        <w:spacing w:before="100" w:line="261" w:lineRule="auto"/>
        <w:ind w:left="2680" w:right="262"/>
        <w:jc w:val="both"/>
      </w:pPr>
      <w:r>
        <w:pict w14:anchorId="0C4DC1E8">
          <v:group id="_x0000_s3216" style="position:absolute;left:0;text-align:left;margin-left:168.25pt;margin-top:57.7pt;width:381.4pt;height:132pt;z-index:-27466752;mso-position-horizontal-relative:page" coordorigin="3365,1154" coordsize="7628,2640">
            <v:shape id="_x0000_s3220" style="position:absolute;left:3364;top:1351;width:7628;height:2444" coordorigin="3365,1351" coordsize="7628,2444" path="m10992,3775r-19,l10973,1370r-7589,l3384,3775,3365,1370r,-19l3365,3794r7627,l10992,3775xe" fillcolor="black" stroked="f">
              <v:path arrowok="t"/>
            </v:shape>
            <v:rect id="_x0000_s3219" style="position:absolute;left:5138;top:1171;width:4090;height:370" stroked="f"/>
            <v:shape id="_x0000_s3218" style="position:absolute;left:5121;top:1154;width:4121;height:401" coordorigin="5122,1154" coordsize="4121,401" o:spt="100" adj="0,,0" path="m9242,1555r-4120,l5122,1154r21,382l9242,1536r,19xm5143,1536r-21,-382l9242,1154r,22l5143,1176r,360xm9242,1536r-19,l9223,1176r19,l9242,1536xe" fillcolor="black" stroked="f">
              <v:stroke joinstyle="round"/>
              <v:formulas/>
              <v:path arrowok="t" o:connecttype="segments"/>
            </v:shape>
            <v:shape id="_x0000_s3217" type="#_x0000_t202" style="position:absolute;left:3364;top:1154;width:7628;height:2640" filled="f" stroked="f">
              <v:textbox inset="0,0,0,0">
                <w:txbxContent>
                  <w:p w14:paraId="6A8FA884" w14:textId="77777777" w:rsidR="00DE4ECC" w:rsidRDefault="00105BF9">
                    <w:pPr>
                      <w:spacing w:before="80"/>
                      <w:ind w:left="1915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Table</w:t>
                    </w:r>
                    <w:r>
                      <w:rPr>
                        <w:b/>
                        <w:spacing w:val="7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11.1:</w:t>
                    </w:r>
                    <w:r>
                      <w:rPr>
                        <w:b/>
                        <w:spacing w:val="37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Sequence</w:t>
                    </w:r>
                    <w:r>
                      <w:rPr>
                        <w:b/>
                        <w:spacing w:val="4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of</w:t>
                    </w:r>
                    <w:r>
                      <w:rPr>
                        <w:b/>
                        <w:spacing w:val="40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Processing</w:t>
                    </w:r>
                    <w:r>
                      <w:rPr>
                        <w:b/>
                        <w:spacing w:val="40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Departments</w:t>
                    </w:r>
                  </w:p>
                </w:txbxContent>
              </v:textbox>
            </v:shape>
            <w10:wrap anchorx="page"/>
          </v:group>
        </w:pict>
      </w:r>
      <w:r>
        <w:rPr>
          <w:w w:val="105"/>
        </w:rPr>
        <w:t xml:space="preserve">Anand </w:t>
      </w:r>
      <w:proofErr w:type="spellStart"/>
      <w:r>
        <w:rPr>
          <w:w w:val="105"/>
        </w:rPr>
        <w:t>Parvat</w:t>
      </w:r>
      <w:proofErr w:type="spellEnd"/>
      <w:r>
        <w:rPr>
          <w:w w:val="105"/>
        </w:rPr>
        <w:t xml:space="preserve"> Industries plans to redesign the layout of its factory. The factory produces five</w:t>
      </w:r>
      <w:r>
        <w:rPr>
          <w:spacing w:val="1"/>
          <w:w w:val="105"/>
        </w:rPr>
        <w:t xml:space="preserve"> </w:t>
      </w:r>
      <w:r>
        <w:rPr>
          <w:w w:val="105"/>
        </w:rPr>
        <w:t>major products.</w:t>
      </w:r>
      <w:r>
        <w:rPr>
          <w:spacing w:val="1"/>
          <w:w w:val="105"/>
        </w:rPr>
        <w:t xml:space="preserve"> </w:t>
      </w:r>
      <w:r>
        <w:rPr>
          <w:w w:val="105"/>
        </w:rPr>
        <w:t>The initial layout plan is shown in Figure 11.4. In addition to incoming and</w:t>
      </w:r>
      <w:r>
        <w:rPr>
          <w:spacing w:val="1"/>
          <w:w w:val="105"/>
        </w:rPr>
        <w:t xml:space="preserve"> </w:t>
      </w:r>
      <w:r>
        <w:rPr>
          <w:w w:val="105"/>
        </w:rPr>
        <w:t>outgoing</w:t>
      </w:r>
      <w:r>
        <w:rPr>
          <w:spacing w:val="-9"/>
          <w:w w:val="105"/>
        </w:rPr>
        <w:t xml:space="preserve"> </w:t>
      </w:r>
      <w:r>
        <w:rPr>
          <w:w w:val="105"/>
        </w:rPr>
        <w:t>stores,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factory</w:t>
      </w:r>
      <w:r>
        <w:rPr>
          <w:spacing w:val="-9"/>
          <w:w w:val="105"/>
        </w:rPr>
        <w:t xml:space="preserve"> </w:t>
      </w:r>
      <w:r>
        <w:rPr>
          <w:w w:val="105"/>
        </w:rPr>
        <w:t>has</w:t>
      </w:r>
      <w:r>
        <w:rPr>
          <w:spacing w:val="-9"/>
          <w:w w:val="105"/>
        </w:rPr>
        <w:t xml:space="preserve"> </w:t>
      </w:r>
      <w:r>
        <w:rPr>
          <w:w w:val="105"/>
        </w:rPr>
        <w:t>6</w:t>
      </w:r>
      <w:r>
        <w:rPr>
          <w:spacing w:val="-9"/>
          <w:w w:val="105"/>
        </w:rPr>
        <w:t xml:space="preserve"> </w:t>
      </w:r>
      <w:r>
        <w:rPr>
          <w:w w:val="105"/>
        </w:rPr>
        <w:t>departments.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data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</w:t>
      </w:r>
      <w:r>
        <w:rPr>
          <w:w w:val="105"/>
        </w:rPr>
        <w:t>low</w:t>
      </w:r>
      <w:r>
        <w:rPr>
          <w:spacing w:val="-9"/>
          <w:w w:val="105"/>
        </w:rPr>
        <w:t xml:space="preserve"> </w:t>
      </w:r>
      <w:r>
        <w:rPr>
          <w:w w:val="105"/>
        </w:rPr>
        <w:t>paths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volume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39"/>
          <w:w w:val="105"/>
        </w:rPr>
        <w:t xml:space="preserve"> </w:t>
      </w:r>
      <w:r>
        <w:rPr>
          <w:w w:val="105"/>
        </w:rPr>
        <w:t>different</w:t>
      </w:r>
      <w:r>
        <w:rPr>
          <w:spacing w:val="5"/>
          <w:w w:val="105"/>
        </w:rPr>
        <w:t xml:space="preserve"> </w:t>
      </w:r>
      <w:r>
        <w:rPr>
          <w:w w:val="105"/>
        </w:rPr>
        <w:t>products</w:t>
      </w:r>
      <w:r>
        <w:rPr>
          <w:spacing w:val="5"/>
          <w:w w:val="105"/>
        </w:rPr>
        <w:t xml:space="preserve"> </w:t>
      </w:r>
      <w:r>
        <w:rPr>
          <w:w w:val="105"/>
        </w:rPr>
        <w:t>is</w:t>
      </w:r>
      <w:r>
        <w:rPr>
          <w:spacing w:val="5"/>
          <w:w w:val="105"/>
        </w:rPr>
        <w:t xml:space="preserve"> </w:t>
      </w:r>
      <w:r>
        <w:rPr>
          <w:w w:val="105"/>
        </w:rPr>
        <w:t>captured</w:t>
      </w:r>
      <w:r>
        <w:rPr>
          <w:spacing w:val="5"/>
          <w:w w:val="105"/>
        </w:rPr>
        <w:t xml:space="preserve"> </w:t>
      </w:r>
      <w:r>
        <w:rPr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Table</w:t>
      </w:r>
      <w:r>
        <w:rPr>
          <w:spacing w:val="5"/>
          <w:w w:val="105"/>
        </w:rPr>
        <w:t xml:space="preserve"> </w:t>
      </w:r>
      <w:r>
        <w:rPr>
          <w:w w:val="105"/>
        </w:rPr>
        <w:t>11.1.</w:t>
      </w:r>
    </w:p>
    <w:p w14:paraId="083B6862" w14:textId="77777777" w:rsidR="00DE4ECC" w:rsidRDefault="00DE4ECC">
      <w:pPr>
        <w:pStyle w:val="BodyText"/>
        <w:rPr>
          <w:sz w:val="20"/>
        </w:rPr>
      </w:pPr>
    </w:p>
    <w:p w14:paraId="6A2021B6" w14:textId="77777777" w:rsidR="00DE4ECC" w:rsidRDefault="00DE4ECC">
      <w:pPr>
        <w:pStyle w:val="BodyText"/>
        <w:rPr>
          <w:sz w:val="20"/>
        </w:rPr>
      </w:pPr>
    </w:p>
    <w:p w14:paraId="6DBA2B9A" w14:textId="77777777" w:rsidR="00DE4ECC" w:rsidRDefault="00DE4ECC">
      <w:pPr>
        <w:pStyle w:val="BodyText"/>
        <w:spacing w:before="6" w:after="1"/>
        <w:rPr>
          <w:sz w:val="12"/>
        </w:rPr>
      </w:pPr>
    </w:p>
    <w:tbl>
      <w:tblPr>
        <w:tblW w:w="0" w:type="auto"/>
        <w:tblInd w:w="27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62"/>
        <w:gridCol w:w="2111"/>
        <w:gridCol w:w="1522"/>
      </w:tblGrid>
      <w:tr w:rsidR="00DE4ECC" w14:paraId="7987269B" w14:textId="77777777">
        <w:trPr>
          <w:trHeight w:val="272"/>
        </w:trPr>
        <w:tc>
          <w:tcPr>
            <w:tcW w:w="3862" w:type="dxa"/>
            <w:tcBorders>
              <w:right w:val="nil"/>
            </w:tcBorders>
          </w:tcPr>
          <w:p w14:paraId="1A27AB6F" w14:textId="70056474" w:rsidR="00DE4ECC" w:rsidRDefault="00DE4ECC">
            <w:pPr>
              <w:pStyle w:val="TableParagraph"/>
              <w:tabs>
                <w:tab w:val="left" w:pos="2195"/>
              </w:tabs>
              <w:spacing w:before="33"/>
              <w:ind w:left="367"/>
              <w:rPr>
                <w:rFonts w:ascii="Tahoma"/>
                <w:sz w:val="16"/>
              </w:rPr>
            </w:pPr>
          </w:p>
        </w:tc>
        <w:tc>
          <w:tcPr>
            <w:tcW w:w="2111" w:type="dxa"/>
            <w:tcBorders>
              <w:left w:val="nil"/>
              <w:right w:val="nil"/>
            </w:tcBorders>
          </w:tcPr>
          <w:p w14:paraId="7EE877CB" w14:textId="1BDFB3E7" w:rsidR="00DE4ECC" w:rsidRDefault="00DE4ECC">
            <w:pPr>
              <w:pStyle w:val="TableParagraph"/>
              <w:spacing w:before="33"/>
              <w:ind w:left="744"/>
              <w:rPr>
                <w:rFonts w:ascii="Tahoma"/>
                <w:sz w:val="16"/>
              </w:rPr>
            </w:pPr>
          </w:p>
        </w:tc>
        <w:tc>
          <w:tcPr>
            <w:tcW w:w="1522" w:type="dxa"/>
            <w:tcBorders>
              <w:left w:val="nil"/>
            </w:tcBorders>
          </w:tcPr>
          <w:p w14:paraId="3748A8F9" w14:textId="6A74BF67" w:rsidR="00DE4ECC" w:rsidRDefault="00DE4ECC">
            <w:pPr>
              <w:pStyle w:val="TableParagraph"/>
              <w:spacing w:before="33"/>
              <w:ind w:left="24"/>
              <w:rPr>
                <w:rFonts w:ascii="Tahoma"/>
                <w:sz w:val="16"/>
              </w:rPr>
            </w:pPr>
          </w:p>
        </w:tc>
      </w:tr>
      <w:tr w:rsidR="00DE4ECC" w14:paraId="57457731" w14:textId="77777777">
        <w:trPr>
          <w:trHeight w:val="275"/>
        </w:trPr>
        <w:tc>
          <w:tcPr>
            <w:tcW w:w="3862" w:type="dxa"/>
            <w:tcBorders>
              <w:right w:val="nil"/>
            </w:tcBorders>
          </w:tcPr>
          <w:p w14:paraId="50E0F375" w14:textId="02ED1DA6" w:rsidR="00DE4ECC" w:rsidRDefault="00DE4ECC">
            <w:pPr>
              <w:pStyle w:val="TableParagraph"/>
              <w:tabs>
                <w:tab w:val="right" w:pos="3268"/>
              </w:tabs>
              <w:spacing w:before="33"/>
              <w:ind w:left="288"/>
              <w:rPr>
                <w:rFonts w:ascii="Tahoma"/>
                <w:sz w:val="16"/>
              </w:rPr>
            </w:pPr>
          </w:p>
        </w:tc>
        <w:tc>
          <w:tcPr>
            <w:tcW w:w="3633" w:type="dxa"/>
            <w:gridSpan w:val="2"/>
            <w:tcBorders>
              <w:left w:val="nil"/>
            </w:tcBorders>
          </w:tcPr>
          <w:p w14:paraId="60E89FC0" w14:textId="19EBB78B" w:rsidR="00DE4ECC" w:rsidRDefault="00DE4ECC">
            <w:pPr>
              <w:pStyle w:val="TableParagraph"/>
              <w:spacing w:before="33"/>
              <w:ind w:left="274"/>
              <w:rPr>
                <w:rFonts w:ascii="Tahoma"/>
                <w:sz w:val="16"/>
              </w:rPr>
            </w:pPr>
          </w:p>
        </w:tc>
      </w:tr>
      <w:tr w:rsidR="00DE4ECC" w14:paraId="20FD4850" w14:textId="77777777">
        <w:trPr>
          <w:trHeight w:val="272"/>
        </w:trPr>
        <w:tc>
          <w:tcPr>
            <w:tcW w:w="3862" w:type="dxa"/>
            <w:tcBorders>
              <w:right w:val="nil"/>
            </w:tcBorders>
          </w:tcPr>
          <w:p w14:paraId="1EFA88F7" w14:textId="0BCFF876" w:rsidR="00DE4ECC" w:rsidRDefault="00DE4ECC">
            <w:pPr>
              <w:pStyle w:val="TableParagraph"/>
              <w:tabs>
                <w:tab w:val="right" w:pos="3268"/>
              </w:tabs>
              <w:spacing w:before="33"/>
              <w:ind w:left="288"/>
              <w:rPr>
                <w:rFonts w:ascii="Tahoma"/>
                <w:sz w:val="16"/>
              </w:rPr>
            </w:pPr>
          </w:p>
        </w:tc>
        <w:tc>
          <w:tcPr>
            <w:tcW w:w="3633" w:type="dxa"/>
            <w:gridSpan w:val="2"/>
            <w:tcBorders>
              <w:left w:val="nil"/>
            </w:tcBorders>
          </w:tcPr>
          <w:p w14:paraId="0C65305E" w14:textId="5D972E16" w:rsidR="00DE4ECC" w:rsidRDefault="00DE4ECC">
            <w:pPr>
              <w:pStyle w:val="TableParagraph"/>
              <w:spacing w:before="33"/>
              <w:ind w:left="274"/>
              <w:rPr>
                <w:rFonts w:ascii="Tahoma"/>
                <w:sz w:val="16"/>
              </w:rPr>
            </w:pPr>
          </w:p>
        </w:tc>
      </w:tr>
      <w:tr w:rsidR="00DE4ECC" w14:paraId="5571C377" w14:textId="77777777">
        <w:trPr>
          <w:trHeight w:val="275"/>
        </w:trPr>
        <w:tc>
          <w:tcPr>
            <w:tcW w:w="3862" w:type="dxa"/>
            <w:tcBorders>
              <w:right w:val="nil"/>
            </w:tcBorders>
          </w:tcPr>
          <w:p w14:paraId="2FCBE773" w14:textId="4EC3E2A4" w:rsidR="00DE4ECC" w:rsidRDefault="00DE4ECC">
            <w:pPr>
              <w:pStyle w:val="TableParagraph"/>
              <w:tabs>
                <w:tab w:val="right" w:pos="3268"/>
              </w:tabs>
              <w:spacing w:before="33"/>
              <w:ind w:left="288"/>
              <w:rPr>
                <w:rFonts w:ascii="Tahoma"/>
                <w:sz w:val="16"/>
              </w:rPr>
            </w:pPr>
          </w:p>
        </w:tc>
        <w:tc>
          <w:tcPr>
            <w:tcW w:w="3633" w:type="dxa"/>
            <w:gridSpan w:val="2"/>
            <w:tcBorders>
              <w:left w:val="nil"/>
            </w:tcBorders>
          </w:tcPr>
          <w:p w14:paraId="3C7AFE12" w14:textId="447B71A7" w:rsidR="00DE4ECC" w:rsidRDefault="00DE4ECC">
            <w:pPr>
              <w:pStyle w:val="TableParagraph"/>
              <w:spacing w:before="33"/>
              <w:ind w:left="274"/>
              <w:rPr>
                <w:rFonts w:ascii="Tahoma"/>
                <w:sz w:val="16"/>
              </w:rPr>
            </w:pPr>
          </w:p>
        </w:tc>
      </w:tr>
      <w:tr w:rsidR="00DE4ECC" w14:paraId="4F62C725" w14:textId="77777777">
        <w:trPr>
          <w:trHeight w:val="272"/>
        </w:trPr>
        <w:tc>
          <w:tcPr>
            <w:tcW w:w="3862" w:type="dxa"/>
            <w:tcBorders>
              <w:right w:val="nil"/>
            </w:tcBorders>
          </w:tcPr>
          <w:p w14:paraId="08649EA6" w14:textId="1C1F07CD" w:rsidR="00DE4ECC" w:rsidRDefault="00DE4ECC">
            <w:pPr>
              <w:pStyle w:val="TableParagraph"/>
              <w:tabs>
                <w:tab w:val="right" w:pos="3268"/>
              </w:tabs>
              <w:spacing w:before="33"/>
              <w:ind w:left="288"/>
              <w:rPr>
                <w:rFonts w:ascii="Tahoma"/>
                <w:sz w:val="16"/>
              </w:rPr>
            </w:pPr>
          </w:p>
        </w:tc>
        <w:tc>
          <w:tcPr>
            <w:tcW w:w="3633" w:type="dxa"/>
            <w:gridSpan w:val="2"/>
            <w:tcBorders>
              <w:left w:val="nil"/>
            </w:tcBorders>
          </w:tcPr>
          <w:p w14:paraId="172707CB" w14:textId="4BDA98A6" w:rsidR="00DE4ECC" w:rsidRDefault="00DE4ECC">
            <w:pPr>
              <w:pStyle w:val="TableParagraph"/>
              <w:spacing w:before="33"/>
              <w:ind w:left="274"/>
              <w:rPr>
                <w:rFonts w:ascii="Tahoma"/>
                <w:sz w:val="16"/>
              </w:rPr>
            </w:pPr>
          </w:p>
        </w:tc>
      </w:tr>
      <w:tr w:rsidR="00DE4ECC" w14:paraId="6A2304FB" w14:textId="77777777">
        <w:trPr>
          <w:trHeight w:val="272"/>
        </w:trPr>
        <w:tc>
          <w:tcPr>
            <w:tcW w:w="3862" w:type="dxa"/>
            <w:tcBorders>
              <w:right w:val="nil"/>
            </w:tcBorders>
          </w:tcPr>
          <w:p w14:paraId="1B7EAC76" w14:textId="22FE8754" w:rsidR="00DE4ECC" w:rsidRDefault="00DE4ECC">
            <w:pPr>
              <w:pStyle w:val="TableParagraph"/>
              <w:tabs>
                <w:tab w:val="right" w:pos="3269"/>
              </w:tabs>
              <w:spacing w:before="33"/>
              <w:ind w:left="288"/>
              <w:rPr>
                <w:rFonts w:ascii="Tahoma"/>
                <w:sz w:val="16"/>
              </w:rPr>
            </w:pPr>
          </w:p>
        </w:tc>
        <w:tc>
          <w:tcPr>
            <w:tcW w:w="3633" w:type="dxa"/>
            <w:gridSpan w:val="2"/>
            <w:tcBorders>
              <w:left w:val="nil"/>
            </w:tcBorders>
          </w:tcPr>
          <w:p w14:paraId="65AAF26C" w14:textId="6D7B01BC" w:rsidR="00DE4ECC" w:rsidRDefault="00DE4ECC">
            <w:pPr>
              <w:pStyle w:val="TableParagraph"/>
              <w:spacing w:before="33"/>
              <w:ind w:left="274"/>
              <w:rPr>
                <w:rFonts w:ascii="Tahoma"/>
                <w:sz w:val="16"/>
              </w:rPr>
            </w:pPr>
          </w:p>
        </w:tc>
      </w:tr>
      <w:tr w:rsidR="00DE4ECC" w14:paraId="26A449AA" w14:textId="77777777">
        <w:trPr>
          <w:trHeight w:val="323"/>
        </w:trPr>
        <w:tc>
          <w:tcPr>
            <w:tcW w:w="7495" w:type="dxa"/>
            <w:gridSpan w:val="3"/>
          </w:tcPr>
          <w:p w14:paraId="5C82F2AA" w14:textId="199A6913" w:rsidR="00DE4ECC" w:rsidRDefault="00DE4ECC">
            <w:pPr>
              <w:pStyle w:val="TableParagraph"/>
              <w:tabs>
                <w:tab w:val="right" w:pos="3268"/>
              </w:tabs>
              <w:spacing w:before="33"/>
              <w:ind w:left="288"/>
              <w:rPr>
                <w:rFonts w:ascii="Tahoma"/>
                <w:sz w:val="16"/>
              </w:rPr>
            </w:pPr>
          </w:p>
        </w:tc>
      </w:tr>
    </w:tbl>
    <w:p w14:paraId="07AAB370" w14:textId="77777777" w:rsidR="00DE4ECC" w:rsidRDefault="00DE4ECC">
      <w:pPr>
        <w:pStyle w:val="BodyText"/>
        <w:spacing w:before="1"/>
        <w:rPr>
          <w:sz w:val="15"/>
        </w:rPr>
      </w:pPr>
    </w:p>
    <w:p w14:paraId="3AB27766" w14:textId="77777777" w:rsidR="00DE4ECC" w:rsidRDefault="00105BF9">
      <w:pPr>
        <w:pStyle w:val="BodyText"/>
        <w:spacing w:before="95" w:line="273" w:lineRule="auto"/>
        <w:ind w:left="2680" w:right="262"/>
        <w:jc w:val="both"/>
      </w:pPr>
      <w:r>
        <w:rPr>
          <w:w w:val="105"/>
        </w:rPr>
        <w:t>In the table, the first column represents a product or a group of products. The second column</w:t>
      </w:r>
      <w:r>
        <w:rPr>
          <w:spacing w:val="1"/>
          <w:w w:val="105"/>
        </w:rPr>
        <w:t xml:space="preserve"> </w:t>
      </w:r>
      <w:r>
        <w:rPr>
          <w:w w:val="105"/>
        </w:rPr>
        <w:t>represents the volume the product or the product group constitutes of the total flow in the</w:t>
      </w:r>
      <w:r>
        <w:rPr>
          <w:spacing w:val="1"/>
          <w:w w:val="105"/>
        </w:rPr>
        <w:t xml:space="preserve"> </w:t>
      </w:r>
      <w:r>
        <w:t>layout.</w:t>
      </w:r>
      <w:r>
        <w:rPr>
          <w:spacing w:val="26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third</w:t>
      </w:r>
      <w:r>
        <w:rPr>
          <w:spacing w:val="12"/>
        </w:rPr>
        <w:t xml:space="preserve"> </w:t>
      </w:r>
      <w:r>
        <w:t>column</w:t>
      </w:r>
      <w:r>
        <w:rPr>
          <w:spacing w:val="12"/>
        </w:rPr>
        <w:t xml:space="preserve"> </w:t>
      </w:r>
      <w:r>
        <w:t>shows</w:t>
      </w:r>
      <w:r>
        <w:rPr>
          <w:spacing w:val="12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sequence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departments</w:t>
      </w:r>
      <w:r>
        <w:rPr>
          <w:spacing w:val="12"/>
        </w:rPr>
        <w:t xml:space="preserve"> </w:t>
      </w:r>
      <w:r>
        <w:t>through</w:t>
      </w:r>
      <w:r>
        <w:rPr>
          <w:spacing w:val="11"/>
        </w:rPr>
        <w:t xml:space="preserve"> </w:t>
      </w:r>
      <w:r>
        <w:t>which</w:t>
      </w:r>
      <w:r>
        <w:rPr>
          <w:spacing w:val="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product</w:t>
      </w:r>
      <w:r>
        <w:rPr>
          <w:spacing w:val="12"/>
        </w:rPr>
        <w:t xml:space="preserve"> </w:t>
      </w:r>
      <w:r>
        <w:t>passes.</w:t>
      </w:r>
    </w:p>
    <w:p w14:paraId="6B9B683B" w14:textId="77777777" w:rsidR="00DE4ECC" w:rsidRDefault="00105BF9">
      <w:pPr>
        <w:pStyle w:val="BodyText"/>
        <w:spacing w:before="174" w:line="266" w:lineRule="auto"/>
        <w:ind w:left="2680" w:right="262" w:firstLine="24"/>
        <w:jc w:val="both"/>
      </w:pPr>
      <w:r>
        <w:rPr>
          <w:noProof/>
        </w:rPr>
        <w:drawing>
          <wp:inline distT="0" distB="0" distL="0" distR="0" wp14:anchorId="1E14A578" wp14:editId="191CAB50">
            <wp:extent cx="226524" cy="229627"/>
            <wp:effectExtent l="0" t="0" r="0" b="0"/>
            <wp:docPr id="24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2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position w:val="1"/>
          <w:sz w:val="20"/>
        </w:rPr>
        <w:t xml:space="preserve">      </w:t>
      </w:r>
      <w:r>
        <w:rPr>
          <w:rFonts w:ascii="Times New Roman" w:hAnsi="Times New Roman"/>
          <w:spacing w:val="-12"/>
          <w:position w:val="1"/>
          <w:sz w:val="20"/>
        </w:rPr>
        <w:t xml:space="preserve"> </w:t>
      </w:r>
      <w:r>
        <w:rPr>
          <w:i/>
          <w:w w:val="105"/>
          <w:position w:val="1"/>
        </w:rPr>
        <w:t xml:space="preserve">Example: </w:t>
      </w:r>
      <w:r>
        <w:rPr>
          <w:w w:val="105"/>
          <w:position w:val="1"/>
        </w:rPr>
        <w:t>Product ‘I’ will go to the lathe department, from there it will go to shaping,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</w:rPr>
        <w:t>then drilling, milling, grinding and finally to the Inspection Department before the product is</w:t>
      </w:r>
      <w:r>
        <w:rPr>
          <w:spacing w:val="1"/>
          <w:w w:val="105"/>
        </w:rPr>
        <w:t xml:space="preserve"> </w:t>
      </w:r>
      <w:r>
        <w:t>stocked (refer Figure 11.4). The secon</w:t>
      </w:r>
      <w:r>
        <w:t>d column represents the percentage volume of the product</w:t>
      </w:r>
      <w:r>
        <w:rPr>
          <w:spacing w:val="1"/>
        </w:rPr>
        <w:t xml:space="preserve"> </w:t>
      </w:r>
      <w:r>
        <w:rPr>
          <w:w w:val="105"/>
        </w:rPr>
        <w:t>group.</w:t>
      </w:r>
    </w:p>
    <w:p w14:paraId="43FA9A04" w14:textId="77777777" w:rsidR="00DE4ECC" w:rsidRDefault="00105BF9">
      <w:pPr>
        <w:pStyle w:val="BodyText"/>
        <w:spacing w:before="96" w:line="273" w:lineRule="auto"/>
        <w:ind w:left="2680" w:right="268"/>
        <w:jc w:val="both"/>
      </w:pPr>
      <w:r>
        <w:t>The</w:t>
      </w:r>
      <w:r>
        <w:rPr>
          <w:spacing w:val="22"/>
        </w:rPr>
        <w:t xml:space="preserve"> </w:t>
      </w:r>
      <w:r>
        <w:t>total</w:t>
      </w:r>
      <w:r>
        <w:rPr>
          <w:spacing w:val="23"/>
        </w:rPr>
        <w:t xml:space="preserve"> </w:t>
      </w:r>
      <w:r>
        <w:t>percentage</w:t>
      </w:r>
      <w:r>
        <w:rPr>
          <w:spacing w:val="23"/>
        </w:rPr>
        <w:t xml:space="preserve"> </w:t>
      </w:r>
      <w:r>
        <w:t>volume</w:t>
      </w:r>
      <w:r>
        <w:rPr>
          <w:spacing w:val="23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all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product</w:t>
      </w:r>
      <w:r>
        <w:rPr>
          <w:spacing w:val="23"/>
        </w:rPr>
        <w:t xml:space="preserve"> </w:t>
      </w:r>
      <w:r>
        <w:t>groups</w:t>
      </w:r>
      <w:r>
        <w:rPr>
          <w:spacing w:val="26"/>
        </w:rPr>
        <w:t xml:space="preserve"> </w:t>
      </w:r>
      <w:r>
        <w:t>will</w:t>
      </w:r>
      <w:r>
        <w:rPr>
          <w:spacing w:val="23"/>
        </w:rPr>
        <w:t xml:space="preserve"> </w:t>
      </w:r>
      <w:r>
        <w:t>always</w:t>
      </w:r>
      <w:r>
        <w:rPr>
          <w:spacing w:val="23"/>
        </w:rPr>
        <w:t xml:space="preserve"> </w:t>
      </w:r>
      <w:r>
        <w:t>be</w:t>
      </w:r>
      <w:r>
        <w:rPr>
          <w:spacing w:val="23"/>
        </w:rPr>
        <w:t xml:space="preserve"> </w:t>
      </w:r>
      <w:r>
        <w:t>less</w:t>
      </w:r>
      <w:r>
        <w:rPr>
          <w:spacing w:val="23"/>
        </w:rPr>
        <w:t xml:space="preserve"> </w:t>
      </w:r>
      <w:r>
        <w:t>than</w:t>
      </w:r>
      <w:r>
        <w:rPr>
          <w:spacing w:val="23"/>
        </w:rPr>
        <w:t xml:space="preserve"> </w:t>
      </w:r>
      <w:r>
        <w:t>or</w:t>
      </w:r>
      <w:r>
        <w:rPr>
          <w:spacing w:val="23"/>
        </w:rPr>
        <w:t xml:space="preserve"> </w:t>
      </w:r>
      <w:r>
        <w:t>equal</w:t>
      </w:r>
      <w:r>
        <w:rPr>
          <w:spacing w:val="23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100</w:t>
      </w:r>
      <w:r>
        <w:rPr>
          <w:spacing w:val="1"/>
        </w:rPr>
        <w:t xml:space="preserve"> </w:t>
      </w:r>
      <w:r>
        <w:t>per</w:t>
      </w:r>
      <w:r>
        <w:rPr>
          <w:spacing w:val="16"/>
        </w:rPr>
        <w:t xml:space="preserve"> </w:t>
      </w:r>
      <w:r>
        <w:t>cent.</w:t>
      </w:r>
      <w:r>
        <w:rPr>
          <w:spacing w:val="14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example,</w:t>
      </w:r>
      <w:r>
        <w:rPr>
          <w:spacing w:val="14"/>
        </w:rPr>
        <w:t xml:space="preserve"> </w:t>
      </w:r>
      <w:r>
        <w:t>it</w:t>
      </w:r>
      <w:r>
        <w:rPr>
          <w:spacing w:val="16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less</w:t>
      </w:r>
      <w:r>
        <w:rPr>
          <w:spacing w:val="16"/>
        </w:rPr>
        <w:t xml:space="preserve"> </w:t>
      </w:r>
      <w:r>
        <w:t>than</w:t>
      </w:r>
      <w:r>
        <w:rPr>
          <w:spacing w:val="17"/>
        </w:rPr>
        <w:t xml:space="preserve"> </w:t>
      </w:r>
      <w:r>
        <w:t>100</w:t>
      </w:r>
      <w:r>
        <w:rPr>
          <w:spacing w:val="14"/>
        </w:rPr>
        <w:t xml:space="preserve"> </w:t>
      </w:r>
      <w:r>
        <w:t>per</w:t>
      </w:r>
      <w:r>
        <w:rPr>
          <w:spacing w:val="16"/>
        </w:rPr>
        <w:t xml:space="preserve"> </w:t>
      </w:r>
      <w:r>
        <w:t>cent.</w:t>
      </w:r>
      <w:r>
        <w:rPr>
          <w:spacing w:val="16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order</w:t>
      </w:r>
      <w:r>
        <w:rPr>
          <w:spacing w:val="17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simplify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problem,</w:t>
      </w:r>
      <w:r>
        <w:rPr>
          <w:spacing w:val="15"/>
        </w:rPr>
        <w:t xml:space="preserve"> </w:t>
      </w:r>
      <w:r>
        <w:t>similar</w:t>
      </w:r>
      <w:r>
        <w:rPr>
          <w:spacing w:val="16"/>
        </w:rPr>
        <w:t xml:space="preserve"> </w:t>
      </w:r>
      <w:r>
        <w:t>to</w:t>
      </w:r>
    </w:p>
    <w:p w14:paraId="7FF36B95" w14:textId="77777777" w:rsidR="00DE4ECC" w:rsidRDefault="00DE4ECC">
      <w:pPr>
        <w:spacing w:line="273" w:lineRule="auto"/>
        <w:jc w:val="both"/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3873350E" w14:textId="77777777" w:rsidR="00DE4ECC" w:rsidRDefault="00DE4ECC">
      <w:pPr>
        <w:pStyle w:val="BodyText"/>
        <w:rPr>
          <w:sz w:val="20"/>
        </w:rPr>
      </w:pPr>
    </w:p>
    <w:p w14:paraId="36C732BA" w14:textId="77777777" w:rsidR="00DE4ECC" w:rsidRDefault="00DE4ECC">
      <w:pPr>
        <w:pStyle w:val="BodyText"/>
        <w:rPr>
          <w:sz w:val="20"/>
        </w:rPr>
      </w:pPr>
    </w:p>
    <w:p w14:paraId="12F1DED7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63FEACB4" w14:textId="77777777" w:rsidR="00DE4ECC" w:rsidRDefault="00DE4ECC">
      <w:pPr>
        <w:pStyle w:val="BodyText"/>
        <w:spacing w:before="6"/>
        <w:rPr>
          <w:sz w:val="20"/>
        </w:rPr>
      </w:pPr>
    </w:p>
    <w:p w14:paraId="3C3463FC" w14:textId="77777777" w:rsidR="00DE4ECC" w:rsidRDefault="00105BF9">
      <w:pPr>
        <w:pStyle w:val="BodyText"/>
        <w:spacing w:line="273" w:lineRule="auto"/>
        <w:ind w:left="234" w:right="38"/>
        <w:jc w:val="both"/>
      </w:pPr>
      <w:r>
        <w:rPr>
          <w:w w:val="105"/>
        </w:rPr>
        <w:t>ABC analysis of inventory systems, products that do not have significant effect on the total</w:t>
      </w:r>
      <w:r>
        <w:rPr>
          <w:spacing w:val="1"/>
          <w:w w:val="105"/>
        </w:rPr>
        <w:t xml:space="preserve"> </w:t>
      </w:r>
      <w:r>
        <w:rPr>
          <w:w w:val="105"/>
        </w:rPr>
        <w:t>production</w:t>
      </w:r>
      <w:r>
        <w:rPr>
          <w:spacing w:val="-4"/>
          <w:w w:val="105"/>
        </w:rPr>
        <w:t xml:space="preserve"> </w:t>
      </w:r>
      <w:r>
        <w:rPr>
          <w:w w:val="105"/>
        </w:rPr>
        <w:t>pattern,</w:t>
      </w:r>
      <w:r>
        <w:rPr>
          <w:spacing w:val="-4"/>
          <w:w w:val="105"/>
        </w:rPr>
        <w:t xml:space="preserve"> </w:t>
      </w:r>
      <w:r>
        <w:rPr>
          <w:w w:val="105"/>
        </w:rPr>
        <w:t>have</w:t>
      </w:r>
      <w:r>
        <w:rPr>
          <w:spacing w:val="-4"/>
          <w:w w:val="105"/>
        </w:rPr>
        <w:t xml:space="preserve"> </w:t>
      </w:r>
      <w:r>
        <w:rPr>
          <w:w w:val="105"/>
        </w:rPr>
        <w:t>not</w:t>
      </w:r>
      <w:r>
        <w:rPr>
          <w:spacing w:val="-4"/>
          <w:w w:val="105"/>
        </w:rPr>
        <w:t xml:space="preserve"> </w:t>
      </w:r>
      <w:r>
        <w:rPr>
          <w:w w:val="105"/>
        </w:rPr>
        <w:t>been</w:t>
      </w:r>
      <w:r>
        <w:rPr>
          <w:spacing w:val="-4"/>
          <w:w w:val="105"/>
        </w:rPr>
        <w:t xml:space="preserve"> </w:t>
      </w:r>
      <w:r>
        <w:rPr>
          <w:w w:val="105"/>
        </w:rPr>
        <w:t>shown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Table</w:t>
      </w:r>
      <w:r>
        <w:rPr>
          <w:spacing w:val="-2"/>
          <w:w w:val="105"/>
        </w:rPr>
        <w:t xml:space="preserve"> </w:t>
      </w:r>
      <w:r>
        <w:rPr>
          <w:w w:val="105"/>
        </w:rPr>
        <w:t>11.1.</w:t>
      </w:r>
      <w:r>
        <w:rPr>
          <w:spacing w:val="-4"/>
          <w:w w:val="105"/>
        </w:rPr>
        <w:t xml:space="preserve"> </w:t>
      </w:r>
      <w:r>
        <w:rPr>
          <w:w w:val="105"/>
        </w:rPr>
        <w:t>However,</w:t>
      </w:r>
      <w:r>
        <w:rPr>
          <w:spacing w:val="-4"/>
          <w:w w:val="105"/>
        </w:rPr>
        <w:t xml:space="preserve"> </w:t>
      </w:r>
      <w:r>
        <w:rPr>
          <w:w w:val="105"/>
        </w:rPr>
        <w:t>care</w:t>
      </w:r>
      <w:r>
        <w:rPr>
          <w:spacing w:val="-4"/>
          <w:w w:val="105"/>
        </w:rPr>
        <w:t xml:space="preserve"> </w:t>
      </w:r>
      <w:r>
        <w:rPr>
          <w:w w:val="105"/>
        </w:rPr>
        <w:t>must</w:t>
      </w:r>
      <w:r>
        <w:rPr>
          <w:spacing w:val="-4"/>
          <w:w w:val="105"/>
        </w:rPr>
        <w:t xml:space="preserve"> </w:t>
      </w:r>
      <w:r>
        <w:rPr>
          <w:w w:val="105"/>
        </w:rPr>
        <w:t>be</w:t>
      </w:r>
      <w:r>
        <w:rPr>
          <w:spacing w:val="-4"/>
          <w:w w:val="105"/>
        </w:rPr>
        <w:t xml:space="preserve"> </w:t>
      </w:r>
      <w:r>
        <w:rPr>
          <w:w w:val="105"/>
        </w:rPr>
        <w:t>taken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ensure</w:t>
      </w:r>
      <w:r>
        <w:rPr>
          <w:spacing w:val="1"/>
          <w:w w:val="105"/>
        </w:rPr>
        <w:t xml:space="preserve"> </w:t>
      </w:r>
      <w:r>
        <w:rPr>
          <w:w w:val="105"/>
        </w:rPr>
        <w:t>all</w:t>
      </w:r>
      <w:r>
        <w:rPr>
          <w:spacing w:val="5"/>
          <w:w w:val="105"/>
        </w:rPr>
        <w:t xml:space="preserve"> </w:t>
      </w:r>
      <w:r>
        <w:rPr>
          <w:w w:val="105"/>
        </w:rPr>
        <w:t>significant</w:t>
      </w:r>
      <w:r>
        <w:rPr>
          <w:spacing w:val="7"/>
          <w:w w:val="105"/>
        </w:rPr>
        <w:t xml:space="preserve"> </w:t>
      </w:r>
      <w:r>
        <w:rPr>
          <w:w w:val="105"/>
        </w:rPr>
        <w:t>products</w:t>
      </w:r>
      <w:r>
        <w:rPr>
          <w:spacing w:val="6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product</w:t>
      </w:r>
      <w:r>
        <w:rPr>
          <w:spacing w:val="5"/>
          <w:w w:val="105"/>
        </w:rPr>
        <w:t xml:space="preserve"> </w:t>
      </w:r>
      <w:r>
        <w:rPr>
          <w:w w:val="105"/>
        </w:rPr>
        <w:t>groups</w:t>
      </w:r>
      <w:r>
        <w:rPr>
          <w:spacing w:val="8"/>
          <w:w w:val="105"/>
        </w:rPr>
        <w:t xml:space="preserve"> </w:t>
      </w:r>
      <w:r>
        <w:rPr>
          <w:w w:val="105"/>
        </w:rPr>
        <w:t>are</w:t>
      </w:r>
      <w:r>
        <w:rPr>
          <w:spacing w:val="5"/>
          <w:w w:val="105"/>
        </w:rPr>
        <w:t xml:space="preserve"> </w:t>
      </w:r>
      <w:r>
        <w:rPr>
          <w:w w:val="105"/>
        </w:rPr>
        <w:t>included.</w:t>
      </w:r>
    </w:p>
    <w:p w14:paraId="40EC9848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4F9AE4E9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044CA7EC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03" w:space="677"/>
            <w:col w:w="1990"/>
          </w:cols>
        </w:sectPr>
      </w:pPr>
    </w:p>
    <w:p w14:paraId="0BD2C415" w14:textId="77777777" w:rsidR="00DE4ECC" w:rsidRDefault="00DE4ECC">
      <w:pPr>
        <w:pStyle w:val="BodyText"/>
        <w:spacing w:before="6"/>
        <w:rPr>
          <w:b/>
          <w:sz w:val="7"/>
        </w:rPr>
      </w:pPr>
    </w:p>
    <w:p w14:paraId="2FB907B6" w14:textId="7B93A6D9" w:rsidR="00DE4ECC" w:rsidRDefault="00DE4ECC">
      <w:pPr>
        <w:pStyle w:val="BodyText"/>
        <w:ind w:left="239"/>
        <w:rPr>
          <w:sz w:val="20"/>
        </w:rPr>
      </w:pPr>
    </w:p>
    <w:p w14:paraId="68699FCA" w14:textId="77777777" w:rsidR="00DE4ECC" w:rsidRDefault="00105BF9">
      <w:pPr>
        <w:pStyle w:val="BodyText"/>
        <w:spacing w:before="60" w:line="264" w:lineRule="auto"/>
        <w:ind w:left="234" w:right="2705"/>
        <w:jc w:val="both"/>
      </w:pPr>
      <w:r>
        <w:rPr>
          <w:w w:val="105"/>
        </w:rPr>
        <w:t>The input-output information on all the departments is computed and reflected in a schematic</w:t>
      </w:r>
      <w:r>
        <w:rPr>
          <w:spacing w:val="1"/>
          <w:w w:val="105"/>
        </w:rPr>
        <w:t xml:space="preserve"> </w:t>
      </w:r>
      <w:r>
        <w:rPr>
          <w:w w:val="105"/>
        </w:rPr>
        <w:t>diagram.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called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Material</w:t>
      </w:r>
      <w:r>
        <w:rPr>
          <w:spacing w:val="-5"/>
          <w:w w:val="105"/>
        </w:rPr>
        <w:t xml:space="preserve"> </w:t>
      </w:r>
      <w:r>
        <w:rPr>
          <w:w w:val="105"/>
        </w:rPr>
        <w:t>Flow</w:t>
      </w:r>
      <w:r>
        <w:rPr>
          <w:spacing w:val="-5"/>
          <w:w w:val="105"/>
        </w:rPr>
        <w:t xml:space="preserve"> </w:t>
      </w:r>
      <w:r>
        <w:rPr>
          <w:w w:val="105"/>
        </w:rPr>
        <w:t>Diagram.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schematic</w:t>
      </w:r>
      <w:r>
        <w:rPr>
          <w:spacing w:val="-2"/>
          <w:w w:val="105"/>
        </w:rPr>
        <w:t xml:space="preserve"> </w:t>
      </w:r>
      <w:r>
        <w:rPr>
          <w:w w:val="105"/>
        </w:rPr>
        <w:t>material</w:t>
      </w:r>
      <w:r>
        <w:rPr>
          <w:spacing w:val="-5"/>
          <w:w w:val="105"/>
        </w:rPr>
        <w:t xml:space="preserve"> </w:t>
      </w:r>
      <w:r>
        <w:rPr>
          <w:w w:val="105"/>
        </w:rPr>
        <w:t>flow</w:t>
      </w:r>
      <w:r>
        <w:rPr>
          <w:spacing w:val="-6"/>
          <w:w w:val="105"/>
        </w:rPr>
        <w:t xml:space="preserve"> </w:t>
      </w:r>
      <w:r>
        <w:rPr>
          <w:w w:val="105"/>
        </w:rPr>
        <w:t>diagram</w:t>
      </w:r>
      <w:r>
        <w:rPr>
          <w:spacing w:val="-1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our</w:t>
      </w:r>
      <w:r>
        <w:rPr>
          <w:spacing w:val="-39"/>
          <w:w w:val="105"/>
        </w:rPr>
        <w:t xml:space="preserve"> </w:t>
      </w:r>
      <w:r>
        <w:rPr>
          <w:w w:val="105"/>
        </w:rPr>
        <w:t>example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shown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Figure</w:t>
      </w:r>
      <w:r>
        <w:rPr>
          <w:spacing w:val="-9"/>
          <w:w w:val="105"/>
        </w:rPr>
        <w:t xml:space="preserve"> </w:t>
      </w:r>
      <w:r>
        <w:rPr>
          <w:w w:val="105"/>
        </w:rPr>
        <w:t>11.5.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steps</w:t>
      </w:r>
      <w:r>
        <w:rPr>
          <w:spacing w:val="-9"/>
          <w:w w:val="105"/>
        </w:rPr>
        <w:t xml:space="preserve"> </w:t>
      </w:r>
      <w:r>
        <w:rPr>
          <w:w w:val="105"/>
        </w:rPr>
        <w:t>involved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creating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material</w:t>
      </w:r>
      <w:r>
        <w:rPr>
          <w:spacing w:val="-9"/>
          <w:w w:val="105"/>
        </w:rPr>
        <w:t xml:space="preserve"> </w:t>
      </w:r>
      <w:r>
        <w:rPr>
          <w:w w:val="105"/>
        </w:rPr>
        <w:t>flow</w:t>
      </w:r>
      <w:r>
        <w:rPr>
          <w:spacing w:val="-9"/>
          <w:w w:val="105"/>
        </w:rPr>
        <w:t xml:space="preserve"> </w:t>
      </w:r>
      <w:r>
        <w:rPr>
          <w:w w:val="105"/>
        </w:rPr>
        <w:t>diagram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39"/>
          <w:w w:val="105"/>
        </w:rPr>
        <w:t xml:space="preserve"> </w:t>
      </w:r>
      <w:r>
        <w:rPr>
          <w:w w:val="105"/>
        </w:rPr>
        <w:t>Spiral</w:t>
      </w:r>
      <w:r>
        <w:rPr>
          <w:spacing w:val="10"/>
          <w:w w:val="105"/>
        </w:rPr>
        <w:t xml:space="preserve"> </w:t>
      </w:r>
      <w:r>
        <w:rPr>
          <w:w w:val="105"/>
        </w:rPr>
        <w:t>Method</w:t>
      </w:r>
      <w:r>
        <w:rPr>
          <w:spacing w:val="11"/>
          <w:w w:val="105"/>
        </w:rPr>
        <w:t xml:space="preserve"> </w:t>
      </w:r>
      <w:r>
        <w:rPr>
          <w:w w:val="105"/>
        </w:rPr>
        <w:t>are:</w:t>
      </w:r>
    </w:p>
    <w:p w14:paraId="3723FDF2" w14:textId="77777777" w:rsidR="00DE4ECC" w:rsidRDefault="00105BF9" w:rsidP="00105BF9">
      <w:pPr>
        <w:pStyle w:val="ListParagraph"/>
        <w:numPr>
          <w:ilvl w:val="0"/>
          <w:numId w:val="61"/>
        </w:numPr>
        <w:tabs>
          <w:tab w:val="left" w:pos="714"/>
          <w:tab w:val="left" w:pos="715"/>
        </w:tabs>
        <w:spacing w:before="121"/>
        <w:ind w:hanging="481"/>
        <w:rPr>
          <w:sz w:val="18"/>
        </w:rPr>
      </w:pPr>
      <w:r>
        <w:rPr>
          <w:sz w:val="18"/>
        </w:rPr>
        <w:t>Draw</w:t>
      </w:r>
      <w:r>
        <w:rPr>
          <w:spacing w:val="21"/>
          <w:sz w:val="18"/>
        </w:rPr>
        <w:t xml:space="preserve"> </w:t>
      </w:r>
      <w:r>
        <w:rPr>
          <w:sz w:val="18"/>
        </w:rPr>
        <w:t>a</w:t>
      </w:r>
      <w:r>
        <w:rPr>
          <w:spacing w:val="22"/>
          <w:sz w:val="18"/>
        </w:rPr>
        <w:t xml:space="preserve"> </w:t>
      </w:r>
      <w:r>
        <w:rPr>
          <w:sz w:val="18"/>
        </w:rPr>
        <w:t>circle</w:t>
      </w:r>
      <w:r>
        <w:rPr>
          <w:spacing w:val="24"/>
          <w:sz w:val="18"/>
        </w:rPr>
        <w:t xml:space="preserve"> </w:t>
      </w:r>
      <w:r>
        <w:rPr>
          <w:sz w:val="18"/>
        </w:rPr>
        <w:t>to</w:t>
      </w:r>
      <w:r>
        <w:rPr>
          <w:spacing w:val="22"/>
          <w:sz w:val="18"/>
        </w:rPr>
        <w:t xml:space="preserve"> </w:t>
      </w:r>
      <w:r>
        <w:rPr>
          <w:sz w:val="18"/>
        </w:rPr>
        <w:t>represent</w:t>
      </w:r>
      <w:r>
        <w:rPr>
          <w:spacing w:val="22"/>
          <w:sz w:val="18"/>
        </w:rPr>
        <w:t xml:space="preserve"> </w:t>
      </w:r>
      <w:r>
        <w:rPr>
          <w:sz w:val="18"/>
        </w:rPr>
        <w:t>each</w:t>
      </w:r>
      <w:r>
        <w:rPr>
          <w:spacing w:val="22"/>
          <w:sz w:val="18"/>
        </w:rPr>
        <w:t xml:space="preserve"> </w:t>
      </w:r>
      <w:r>
        <w:rPr>
          <w:sz w:val="18"/>
        </w:rPr>
        <w:t>department</w:t>
      </w:r>
      <w:r>
        <w:rPr>
          <w:spacing w:val="24"/>
          <w:sz w:val="18"/>
        </w:rPr>
        <w:t xml:space="preserve"> </w:t>
      </w:r>
      <w:r>
        <w:rPr>
          <w:sz w:val="18"/>
        </w:rPr>
        <w:t>or</w:t>
      </w:r>
      <w:r>
        <w:rPr>
          <w:spacing w:val="22"/>
          <w:sz w:val="18"/>
        </w:rPr>
        <w:t xml:space="preserve"> </w:t>
      </w:r>
      <w:r>
        <w:rPr>
          <w:sz w:val="18"/>
        </w:rPr>
        <w:t>activity</w:t>
      </w:r>
      <w:r>
        <w:rPr>
          <w:spacing w:val="22"/>
          <w:sz w:val="18"/>
        </w:rPr>
        <w:t xml:space="preserve"> </w:t>
      </w:r>
      <w:r>
        <w:rPr>
          <w:sz w:val="18"/>
        </w:rPr>
        <w:t>area.</w:t>
      </w:r>
    </w:p>
    <w:p w14:paraId="7AD20686" w14:textId="77777777" w:rsidR="00DE4ECC" w:rsidRDefault="00105BF9" w:rsidP="00105BF9">
      <w:pPr>
        <w:pStyle w:val="ListParagraph"/>
        <w:numPr>
          <w:ilvl w:val="0"/>
          <w:numId w:val="61"/>
        </w:numPr>
        <w:tabs>
          <w:tab w:val="left" w:pos="714"/>
          <w:tab w:val="left" w:pos="715"/>
        </w:tabs>
        <w:spacing w:before="139" w:line="264" w:lineRule="auto"/>
        <w:ind w:right="2709"/>
        <w:rPr>
          <w:sz w:val="18"/>
        </w:rPr>
      </w:pPr>
      <w:r>
        <w:rPr>
          <w:w w:val="105"/>
          <w:sz w:val="18"/>
        </w:rPr>
        <w:t>On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left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side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circle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draw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line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represent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incoming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material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from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each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activity,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which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immediately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precedes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activity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interest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any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product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group.</w:t>
      </w:r>
    </w:p>
    <w:p w14:paraId="66514C2C" w14:textId="77777777" w:rsidR="00DE4ECC" w:rsidRDefault="00105BF9" w:rsidP="00105BF9">
      <w:pPr>
        <w:pStyle w:val="ListParagraph"/>
        <w:numPr>
          <w:ilvl w:val="0"/>
          <w:numId w:val="61"/>
        </w:numPr>
        <w:tabs>
          <w:tab w:val="left" w:pos="714"/>
          <w:tab w:val="left" w:pos="715"/>
        </w:tabs>
        <w:spacing w:before="121" w:line="261" w:lineRule="auto"/>
        <w:ind w:right="2693"/>
        <w:rPr>
          <w:sz w:val="18"/>
        </w:rPr>
      </w:pPr>
      <w:r>
        <w:rPr>
          <w:sz w:val="18"/>
        </w:rPr>
        <w:t>On</w:t>
      </w:r>
      <w:r>
        <w:rPr>
          <w:spacing w:val="11"/>
          <w:sz w:val="18"/>
        </w:rPr>
        <w:t xml:space="preserve"> </w:t>
      </w:r>
      <w:r>
        <w:rPr>
          <w:sz w:val="18"/>
        </w:rPr>
        <w:t>each</w:t>
      </w:r>
      <w:r>
        <w:rPr>
          <w:spacing w:val="12"/>
          <w:sz w:val="18"/>
        </w:rPr>
        <w:t xml:space="preserve"> </w:t>
      </w:r>
      <w:r>
        <w:rPr>
          <w:sz w:val="18"/>
        </w:rPr>
        <w:t>line</w:t>
      </w:r>
      <w:r>
        <w:rPr>
          <w:spacing w:val="12"/>
          <w:sz w:val="18"/>
        </w:rPr>
        <w:t xml:space="preserve"> </w:t>
      </w:r>
      <w:r>
        <w:rPr>
          <w:sz w:val="18"/>
        </w:rPr>
        <w:t>to</w:t>
      </w:r>
      <w:r>
        <w:rPr>
          <w:spacing w:val="12"/>
          <w:sz w:val="18"/>
        </w:rPr>
        <w:t xml:space="preserve"> </w:t>
      </w:r>
      <w:r>
        <w:rPr>
          <w:sz w:val="18"/>
        </w:rPr>
        <w:t>the</w:t>
      </w:r>
      <w:r>
        <w:rPr>
          <w:spacing w:val="12"/>
          <w:sz w:val="18"/>
        </w:rPr>
        <w:t xml:space="preserve"> </w:t>
      </w:r>
      <w:r>
        <w:rPr>
          <w:sz w:val="18"/>
        </w:rPr>
        <w:t>circle</w:t>
      </w:r>
      <w:r>
        <w:rPr>
          <w:spacing w:val="12"/>
          <w:sz w:val="18"/>
        </w:rPr>
        <w:t xml:space="preserve"> </w:t>
      </w:r>
      <w:r>
        <w:rPr>
          <w:sz w:val="18"/>
        </w:rPr>
        <w:t>indicate</w:t>
      </w:r>
      <w:r>
        <w:rPr>
          <w:spacing w:val="12"/>
          <w:sz w:val="18"/>
        </w:rPr>
        <w:t xml:space="preserve"> </w:t>
      </w:r>
      <w:r>
        <w:rPr>
          <w:sz w:val="18"/>
        </w:rPr>
        <w:t>the</w:t>
      </w:r>
      <w:r>
        <w:rPr>
          <w:spacing w:val="12"/>
          <w:sz w:val="18"/>
        </w:rPr>
        <w:t xml:space="preserve"> </w:t>
      </w:r>
      <w:r>
        <w:rPr>
          <w:sz w:val="18"/>
        </w:rPr>
        <w:t>quantity</w:t>
      </w:r>
      <w:r>
        <w:rPr>
          <w:spacing w:val="12"/>
          <w:sz w:val="18"/>
        </w:rPr>
        <w:t xml:space="preserve"> </w:t>
      </w:r>
      <w:r>
        <w:rPr>
          <w:sz w:val="18"/>
        </w:rPr>
        <w:t>or</w:t>
      </w:r>
      <w:r>
        <w:rPr>
          <w:spacing w:val="12"/>
          <w:sz w:val="18"/>
        </w:rPr>
        <w:t xml:space="preserve"> </w:t>
      </w:r>
      <w:r>
        <w:rPr>
          <w:sz w:val="18"/>
        </w:rPr>
        <w:t>per</w:t>
      </w:r>
      <w:r>
        <w:rPr>
          <w:spacing w:val="11"/>
          <w:sz w:val="18"/>
        </w:rPr>
        <w:t xml:space="preserve"> </w:t>
      </w:r>
      <w:r>
        <w:rPr>
          <w:sz w:val="18"/>
        </w:rPr>
        <w:t>cent</w:t>
      </w:r>
      <w:r>
        <w:rPr>
          <w:spacing w:val="12"/>
          <w:sz w:val="18"/>
        </w:rPr>
        <w:t xml:space="preserve"> </w:t>
      </w:r>
      <w:r>
        <w:rPr>
          <w:sz w:val="18"/>
        </w:rPr>
        <w:t>of</w:t>
      </w:r>
      <w:r>
        <w:rPr>
          <w:spacing w:val="12"/>
          <w:sz w:val="18"/>
        </w:rPr>
        <w:t xml:space="preserve"> </w:t>
      </w:r>
      <w:r>
        <w:rPr>
          <w:sz w:val="18"/>
        </w:rPr>
        <w:t>total</w:t>
      </w:r>
      <w:r>
        <w:rPr>
          <w:spacing w:val="12"/>
          <w:sz w:val="18"/>
        </w:rPr>
        <w:t xml:space="preserve"> </w:t>
      </w:r>
      <w:r>
        <w:rPr>
          <w:sz w:val="18"/>
        </w:rPr>
        <w:t>activity</w:t>
      </w:r>
      <w:r>
        <w:rPr>
          <w:spacing w:val="12"/>
          <w:sz w:val="18"/>
        </w:rPr>
        <w:t xml:space="preserve"> </w:t>
      </w:r>
      <w:r>
        <w:rPr>
          <w:sz w:val="18"/>
        </w:rPr>
        <w:t>between</w:t>
      </w:r>
      <w:r>
        <w:rPr>
          <w:spacing w:val="12"/>
          <w:sz w:val="18"/>
        </w:rPr>
        <w:t xml:space="preserve"> </w:t>
      </w:r>
      <w:r>
        <w:rPr>
          <w:sz w:val="18"/>
        </w:rPr>
        <w:t>the</w:t>
      </w:r>
      <w:r>
        <w:rPr>
          <w:spacing w:val="12"/>
          <w:sz w:val="18"/>
        </w:rPr>
        <w:t xml:space="preserve"> </w:t>
      </w:r>
      <w:r>
        <w:rPr>
          <w:sz w:val="18"/>
        </w:rPr>
        <w:t>two</w:t>
      </w:r>
      <w:r>
        <w:rPr>
          <w:spacing w:val="1"/>
          <w:sz w:val="18"/>
        </w:rPr>
        <w:t xml:space="preserve"> </w:t>
      </w:r>
      <w:r>
        <w:rPr>
          <w:sz w:val="18"/>
        </w:rPr>
        <w:t>sequence</w:t>
      </w:r>
      <w:r>
        <w:rPr>
          <w:spacing w:val="10"/>
          <w:sz w:val="18"/>
        </w:rPr>
        <w:t xml:space="preserve"> </w:t>
      </w:r>
      <w:r>
        <w:rPr>
          <w:sz w:val="18"/>
        </w:rPr>
        <w:t>steps.</w:t>
      </w:r>
    </w:p>
    <w:p w14:paraId="57E419D0" w14:textId="77777777" w:rsidR="00DE4ECC" w:rsidRDefault="00105BF9" w:rsidP="00105BF9">
      <w:pPr>
        <w:pStyle w:val="ListParagraph"/>
        <w:numPr>
          <w:ilvl w:val="0"/>
          <w:numId w:val="61"/>
        </w:numPr>
        <w:tabs>
          <w:tab w:val="left" w:pos="714"/>
          <w:tab w:val="left" w:pos="715"/>
        </w:tabs>
        <w:spacing w:before="124" w:line="264" w:lineRule="auto"/>
        <w:ind w:right="2713"/>
        <w:rPr>
          <w:sz w:val="18"/>
        </w:rPr>
      </w:pPr>
      <w:r>
        <w:rPr>
          <w:w w:val="105"/>
          <w:sz w:val="18"/>
        </w:rPr>
        <w:t>At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right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circle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draw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connecting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line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denotes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where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material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has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go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when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operation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has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been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completed.</w:t>
      </w:r>
    </w:p>
    <w:p w14:paraId="64BF14A1" w14:textId="77777777" w:rsidR="00DE4ECC" w:rsidRDefault="00105BF9" w:rsidP="00105BF9">
      <w:pPr>
        <w:pStyle w:val="ListParagraph"/>
        <w:numPr>
          <w:ilvl w:val="0"/>
          <w:numId w:val="61"/>
        </w:numPr>
        <w:tabs>
          <w:tab w:val="left" w:pos="714"/>
          <w:tab w:val="left" w:pos="715"/>
        </w:tabs>
        <w:spacing w:before="119" w:line="264" w:lineRule="auto"/>
        <w:ind w:right="2703"/>
        <w:rPr>
          <w:sz w:val="18"/>
        </w:rPr>
      </w:pPr>
      <w:r>
        <w:rPr>
          <w:sz w:val="18"/>
        </w:rPr>
        <w:t>These</w:t>
      </w:r>
      <w:r>
        <w:rPr>
          <w:spacing w:val="9"/>
          <w:sz w:val="18"/>
        </w:rPr>
        <w:t xml:space="preserve"> </w:t>
      </w:r>
      <w:r>
        <w:rPr>
          <w:sz w:val="18"/>
        </w:rPr>
        <w:t>lines</w:t>
      </w:r>
      <w:r>
        <w:rPr>
          <w:spacing w:val="9"/>
          <w:sz w:val="18"/>
        </w:rPr>
        <w:t xml:space="preserve"> </w:t>
      </w:r>
      <w:r>
        <w:rPr>
          <w:sz w:val="18"/>
        </w:rPr>
        <w:t>tell</w:t>
      </w:r>
      <w:r>
        <w:rPr>
          <w:spacing w:val="9"/>
          <w:sz w:val="18"/>
        </w:rPr>
        <w:t xml:space="preserve"> </w:t>
      </w:r>
      <w:r>
        <w:rPr>
          <w:sz w:val="18"/>
        </w:rPr>
        <w:t>us</w:t>
      </w:r>
      <w:r>
        <w:rPr>
          <w:spacing w:val="5"/>
          <w:sz w:val="18"/>
        </w:rPr>
        <w:t xml:space="preserve"> </w:t>
      </w:r>
      <w:r>
        <w:rPr>
          <w:sz w:val="18"/>
        </w:rPr>
        <w:t>the</w:t>
      </w:r>
      <w:r>
        <w:rPr>
          <w:spacing w:val="10"/>
          <w:sz w:val="18"/>
        </w:rPr>
        <w:t xml:space="preserve"> </w:t>
      </w:r>
      <w:r>
        <w:rPr>
          <w:sz w:val="18"/>
        </w:rPr>
        <w:t>quantity</w:t>
      </w:r>
      <w:r>
        <w:rPr>
          <w:spacing w:val="9"/>
          <w:sz w:val="18"/>
        </w:rPr>
        <w:t xml:space="preserve"> </w:t>
      </w:r>
      <w:r>
        <w:rPr>
          <w:sz w:val="18"/>
        </w:rPr>
        <w:t>or</w:t>
      </w:r>
      <w:r>
        <w:rPr>
          <w:spacing w:val="9"/>
          <w:sz w:val="18"/>
        </w:rPr>
        <w:t xml:space="preserve"> </w:t>
      </w:r>
      <w:r>
        <w:rPr>
          <w:sz w:val="18"/>
        </w:rPr>
        <w:t>percentage</w:t>
      </w:r>
      <w:r>
        <w:rPr>
          <w:spacing w:val="9"/>
          <w:sz w:val="18"/>
        </w:rPr>
        <w:t xml:space="preserve"> </w:t>
      </w:r>
      <w:r>
        <w:rPr>
          <w:sz w:val="18"/>
        </w:rPr>
        <w:t>of</w:t>
      </w:r>
      <w:r>
        <w:rPr>
          <w:spacing w:val="9"/>
          <w:sz w:val="18"/>
        </w:rPr>
        <w:t xml:space="preserve"> </w:t>
      </w:r>
      <w:r>
        <w:rPr>
          <w:sz w:val="18"/>
        </w:rPr>
        <w:t>total</w:t>
      </w:r>
      <w:r>
        <w:rPr>
          <w:spacing w:val="9"/>
          <w:sz w:val="18"/>
        </w:rPr>
        <w:t xml:space="preserve"> </w:t>
      </w:r>
      <w:r>
        <w:rPr>
          <w:sz w:val="18"/>
        </w:rPr>
        <w:t>activity</w:t>
      </w:r>
      <w:r>
        <w:rPr>
          <w:spacing w:val="6"/>
          <w:sz w:val="18"/>
        </w:rPr>
        <w:t xml:space="preserve"> </w:t>
      </w:r>
      <w:r>
        <w:rPr>
          <w:sz w:val="18"/>
        </w:rPr>
        <w:t>represented</w:t>
      </w:r>
      <w:r>
        <w:rPr>
          <w:spacing w:val="9"/>
          <w:sz w:val="18"/>
        </w:rPr>
        <w:t xml:space="preserve"> </w:t>
      </w:r>
      <w:r>
        <w:rPr>
          <w:sz w:val="18"/>
        </w:rPr>
        <w:t>by</w:t>
      </w:r>
      <w:r>
        <w:rPr>
          <w:spacing w:val="9"/>
          <w:sz w:val="18"/>
        </w:rPr>
        <w:t xml:space="preserve"> </w:t>
      </w:r>
      <w:r>
        <w:rPr>
          <w:sz w:val="18"/>
        </w:rPr>
        <w:t>the</w:t>
      </w:r>
      <w:r>
        <w:rPr>
          <w:spacing w:val="9"/>
          <w:sz w:val="18"/>
        </w:rPr>
        <w:t xml:space="preserve"> </w:t>
      </w:r>
      <w:r>
        <w:rPr>
          <w:sz w:val="18"/>
        </w:rPr>
        <w:t>completed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material.</w:t>
      </w:r>
    </w:p>
    <w:p w14:paraId="11875D0D" w14:textId="77777777" w:rsidR="00DE4ECC" w:rsidRDefault="00105BF9">
      <w:pPr>
        <w:pStyle w:val="BodyText"/>
        <w:spacing w:before="121" w:line="261" w:lineRule="auto"/>
        <w:ind w:left="234" w:right="2716"/>
        <w:jc w:val="both"/>
      </w:pPr>
      <w:r>
        <w:t>These five steps give schematic representation of various departments and their material inflow</w:t>
      </w:r>
      <w:r>
        <w:rPr>
          <w:spacing w:val="1"/>
        </w:rPr>
        <w:t xml:space="preserve"> </w:t>
      </w:r>
      <w:r>
        <w:rPr>
          <w:w w:val="105"/>
        </w:rPr>
        <w:t>and</w:t>
      </w:r>
      <w:r>
        <w:rPr>
          <w:spacing w:val="17"/>
          <w:w w:val="105"/>
        </w:rPr>
        <w:t xml:space="preserve"> </w:t>
      </w:r>
      <w:r>
        <w:rPr>
          <w:w w:val="105"/>
        </w:rPr>
        <w:t>outflow.</w:t>
      </w:r>
      <w:r>
        <w:rPr>
          <w:spacing w:val="20"/>
          <w:w w:val="105"/>
        </w:rPr>
        <w:t xml:space="preserve"> </w:t>
      </w:r>
      <w:r>
        <w:rPr>
          <w:w w:val="105"/>
        </w:rPr>
        <w:t>Remember,</w:t>
      </w:r>
      <w:r>
        <w:rPr>
          <w:spacing w:val="17"/>
          <w:w w:val="105"/>
        </w:rPr>
        <w:t xml:space="preserve"> </w:t>
      </w:r>
      <w:r>
        <w:rPr>
          <w:w w:val="105"/>
        </w:rPr>
        <w:t>totals</w:t>
      </w:r>
      <w:r>
        <w:rPr>
          <w:spacing w:val="17"/>
          <w:w w:val="105"/>
        </w:rPr>
        <w:t xml:space="preserve"> </w:t>
      </w:r>
      <w:r>
        <w:rPr>
          <w:w w:val="105"/>
        </w:rPr>
        <w:t>have</w:t>
      </w:r>
      <w:r>
        <w:rPr>
          <w:spacing w:val="20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w w:val="105"/>
        </w:rPr>
        <w:t>tally.</w:t>
      </w:r>
    </w:p>
    <w:p w14:paraId="1109792B" w14:textId="77777777" w:rsidR="00DE4ECC" w:rsidRDefault="00DE4ECC">
      <w:pPr>
        <w:pStyle w:val="BodyText"/>
        <w:spacing w:before="6"/>
        <w:rPr>
          <w:sz w:val="17"/>
        </w:rPr>
      </w:pPr>
    </w:p>
    <w:p w14:paraId="337A1800" w14:textId="77777777" w:rsidR="00DE4ECC" w:rsidRDefault="00105BF9">
      <w:pPr>
        <w:pStyle w:val="BodyText"/>
        <w:spacing w:line="261" w:lineRule="auto"/>
        <w:ind w:left="234" w:right="2714" w:firstLine="24"/>
        <w:jc w:val="both"/>
      </w:pPr>
      <w:r>
        <w:rPr>
          <w:noProof/>
        </w:rPr>
        <w:drawing>
          <wp:inline distT="0" distB="0" distL="0" distR="0" wp14:anchorId="66576A71" wp14:editId="429B4C9D">
            <wp:extent cx="226524" cy="229627"/>
            <wp:effectExtent l="0" t="0" r="0" b="0"/>
            <wp:docPr id="24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position w:val="1"/>
          <w:sz w:val="20"/>
        </w:rPr>
        <w:t xml:space="preserve">      </w:t>
      </w:r>
      <w:r>
        <w:rPr>
          <w:rFonts w:ascii="Times New Roman" w:hAnsi="Times New Roman"/>
          <w:spacing w:val="-12"/>
          <w:position w:val="1"/>
          <w:sz w:val="20"/>
        </w:rPr>
        <w:t xml:space="preserve"> </w:t>
      </w:r>
      <w:r>
        <w:rPr>
          <w:i/>
          <w:w w:val="105"/>
          <w:position w:val="1"/>
        </w:rPr>
        <w:t xml:space="preserve">Example: </w:t>
      </w:r>
      <w:r>
        <w:rPr>
          <w:w w:val="105"/>
          <w:position w:val="1"/>
        </w:rPr>
        <w:t>Take the store figures. The total that leaves the store has to equal 91.5, the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</w:rPr>
        <w:t>figure</w:t>
      </w:r>
      <w:r>
        <w:rPr>
          <w:spacing w:val="-4"/>
          <w:w w:val="105"/>
        </w:rPr>
        <w:t xml:space="preserve"> </w:t>
      </w:r>
      <w:r>
        <w:rPr>
          <w:w w:val="105"/>
        </w:rPr>
        <w:t>given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Table</w:t>
      </w:r>
      <w:r>
        <w:rPr>
          <w:spacing w:val="-1"/>
          <w:w w:val="105"/>
        </w:rPr>
        <w:t xml:space="preserve"> </w:t>
      </w:r>
      <w:r>
        <w:rPr>
          <w:w w:val="105"/>
        </w:rPr>
        <w:t>11.1.</w:t>
      </w:r>
      <w:r>
        <w:rPr>
          <w:spacing w:val="-4"/>
          <w:w w:val="105"/>
        </w:rPr>
        <w:t xml:space="preserve"> </w:t>
      </w:r>
      <w:r>
        <w:rPr>
          <w:w w:val="105"/>
        </w:rPr>
        <w:t>Similarly,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total</w:t>
      </w:r>
      <w:r>
        <w:rPr>
          <w:spacing w:val="-4"/>
          <w:w w:val="105"/>
        </w:rPr>
        <w:t xml:space="preserve"> </w:t>
      </w:r>
      <w:r>
        <w:rPr>
          <w:w w:val="105"/>
        </w:rPr>
        <w:t>reaching</w:t>
      </w:r>
      <w:r>
        <w:rPr>
          <w:spacing w:val="-1"/>
          <w:w w:val="105"/>
        </w:rPr>
        <w:t xml:space="preserve"> </w:t>
      </w:r>
      <w:r>
        <w:rPr>
          <w:w w:val="105"/>
        </w:rPr>
        <w:t>‘stock’</w:t>
      </w:r>
      <w:r>
        <w:rPr>
          <w:spacing w:val="-4"/>
          <w:w w:val="105"/>
        </w:rPr>
        <w:t xml:space="preserve"> </w:t>
      </w:r>
      <w:r>
        <w:rPr>
          <w:w w:val="105"/>
        </w:rPr>
        <w:t>will</w:t>
      </w:r>
      <w:r>
        <w:rPr>
          <w:spacing w:val="-2"/>
          <w:w w:val="105"/>
        </w:rPr>
        <w:t xml:space="preserve"> </w:t>
      </w:r>
      <w:r>
        <w:rPr>
          <w:w w:val="105"/>
        </w:rPr>
        <w:t>also</w:t>
      </w:r>
      <w:r>
        <w:rPr>
          <w:spacing w:val="-4"/>
          <w:w w:val="105"/>
        </w:rPr>
        <w:t xml:space="preserve"> </w:t>
      </w:r>
      <w:r>
        <w:rPr>
          <w:w w:val="105"/>
        </w:rPr>
        <w:t>be</w:t>
      </w:r>
      <w:r>
        <w:rPr>
          <w:spacing w:val="-4"/>
          <w:w w:val="105"/>
        </w:rPr>
        <w:t xml:space="preserve"> </w:t>
      </w:r>
      <w:r>
        <w:rPr>
          <w:w w:val="105"/>
        </w:rPr>
        <w:t>91.5.</w:t>
      </w:r>
      <w:r>
        <w:rPr>
          <w:spacing w:val="-1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also</w:t>
      </w:r>
      <w:r>
        <w:rPr>
          <w:spacing w:val="-2"/>
          <w:w w:val="105"/>
        </w:rPr>
        <w:t xml:space="preserve"> </w:t>
      </w:r>
      <w:r>
        <w:rPr>
          <w:w w:val="105"/>
        </w:rPr>
        <w:t>have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39"/>
          <w:w w:val="105"/>
        </w:rPr>
        <w:t xml:space="preserve"> </w:t>
      </w:r>
      <w:r>
        <w:rPr>
          <w:w w:val="105"/>
        </w:rPr>
        <w:t>ensure</w:t>
      </w:r>
      <w:r>
        <w:rPr>
          <w:spacing w:val="5"/>
          <w:w w:val="105"/>
        </w:rPr>
        <w:t xml:space="preserve"> </w:t>
      </w:r>
      <w:r>
        <w:rPr>
          <w:w w:val="105"/>
        </w:rPr>
        <w:t>that</w:t>
      </w:r>
      <w:r>
        <w:rPr>
          <w:spacing w:val="8"/>
          <w:w w:val="105"/>
        </w:rPr>
        <w:t xml:space="preserve"> </w:t>
      </w:r>
      <w:r>
        <w:rPr>
          <w:w w:val="105"/>
        </w:rPr>
        <w:t>inputs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w w:val="105"/>
        </w:rPr>
        <w:t>outs</w:t>
      </w:r>
      <w:r>
        <w:rPr>
          <w:spacing w:val="5"/>
          <w:w w:val="105"/>
        </w:rPr>
        <w:t xml:space="preserve"> </w:t>
      </w:r>
      <w:r>
        <w:rPr>
          <w:w w:val="105"/>
        </w:rPr>
        <w:t>are</w:t>
      </w:r>
      <w:r>
        <w:rPr>
          <w:spacing w:val="8"/>
          <w:w w:val="105"/>
        </w:rPr>
        <w:t xml:space="preserve"> </w:t>
      </w:r>
      <w:r>
        <w:rPr>
          <w:w w:val="105"/>
        </w:rPr>
        <w:t>balanced</w:t>
      </w:r>
      <w:r>
        <w:rPr>
          <w:spacing w:val="5"/>
          <w:w w:val="105"/>
        </w:rPr>
        <w:t xml:space="preserve"> </w:t>
      </w:r>
      <w:r>
        <w:rPr>
          <w:w w:val="105"/>
        </w:rPr>
        <w:t>for</w:t>
      </w:r>
      <w:r>
        <w:rPr>
          <w:spacing w:val="6"/>
          <w:w w:val="105"/>
        </w:rPr>
        <w:t xml:space="preserve"> </w:t>
      </w:r>
      <w:r>
        <w:rPr>
          <w:w w:val="105"/>
        </w:rPr>
        <w:t>each</w:t>
      </w:r>
      <w:r>
        <w:rPr>
          <w:spacing w:val="5"/>
          <w:w w:val="105"/>
        </w:rPr>
        <w:t xml:space="preserve"> </w:t>
      </w:r>
      <w:r>
        <w:rPr>
          <w:w w:val="105"/>
        </w:rPr>
        <w:t>activity</w:t>
      </w:r>
      <w:r>
        <w:rPr>
          <w:spacing w:val="8"/>
          <w:w w:val="105"/>
        </w:rPr>
        <w:t xml:space="preserve"> </w:t>
      </w:r>
      <w:r>
        <w:rPr>
          <w:w w:val="105"/>
        </w:rPr>
        <w:t>or</w:t>
      </w:r>
      <w:r>
        <w:rPr>
          <w:spacing w:val="5"/>
          <w:w w:val="105"/>
        </w:rPr>
        <w:t xml:space="preserve"> </w:t>
      </w:r>
      <w:r>
        <w:rPr>
          <w:w w:val="105"/>
        </w:rPr>
        <w:t>department.</w:t>
      </w:r>
    </w:p>
    <w:p w14:paraId="6DF7865F" w14:textId="77777777" w:rsidR="00DE4ECC" w:rsidRDefault="00105BF9">
      <w:pPr>
        <w:pStyle w:val="BodyText"/>
        <w:spacing w:before="126" w:line="273" w:lineRule="auto"/>
        <w:ind w:left="234" w:right="2713"/>
        <w:jc w:val="both"/>
      </w:pPr>
      <w:r>
        <w:rPr>
          <w:w w:val="105"/>
        </w:rPr>
        <w:t>S</w:t>
      </w:r>
      <w:r>
        <w:rPr>
          <w:w w:val="105"/>
        </w:rPr>
        <w:t xml:space="preserve">pace </w:t>
      </w:r>
      <w:proofErr w:type="gramStart"/>
      <w:r>
        <w:rPr>
          <w:w w:val="105"/>
        </w:rPr>
        <w:t>requirements  also</w:t>
      </w:r>
      <w:proofErr w:type="gramEnd"/>
      <w:r>
        <w:rPr>
          <w:w w:val="105"/>
        </w:rPr>
        <w:t xml:space="preserve"> need  to be  computed. </w:t>
      </w:r>
      <w:proofErr w:type="gramStart"/>
      <w:r>
        <w:rPr>
          <w:w w:val="105"/>
        </w:rPr>
        <w:t>Based  on</w:t>
      </w:r>
      <w:proofErr w:type="gramEnd"/>
      <w:r>
        <w:rPr>
          <w:w w:val="105"/>
        </w:rPr>
        <w:t xml:space="preserve"> the  size and  number of machines</w:t>
      </w:r>
      <w:r>
        <w:rPr>
          <w:spacing w:val="1"/>
          <w:w w:val="105"/>
        </w:rPr>
        <w:t xml:space="preserve"> </w:t>
      </w:r>
      <w:r>
        <w:rPr>
          <w:w w:val="105"/>
        </w:rPr>
        <w:t>to be installed and the space available for the layout, the minimum space required is worked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out. The requirement of space for each department, for Anand </w:t>
      </w:r>
      <w:proofErr w:type="spellStart"/>
      <w:r>
        <w:rPr>
          <w:w w:val="105"/>
        </w:rPr>
        <w:t>Parvat</w:t>
      </w:r>
      <w:proofErr w:type="spellEnd"/>
      <w:r>
        <w:rPr>
          <w:w w:val="105"/>
        </w:rPr>
        <w:t xml:space="preserve"> Industries, is shown in</w:t>
      </w:r>
      <w:r>
        <w:rPr>
          <w:spacing w:val="1"/>
          <w:w w:val="105"/>
        </w:rPr>
        <w:t xml:space="preserve"> </w:t>
      </w:r>
      <w:r>
        <w:rPr>
          <w:w w:val="105"/>
        </w:rPr>
        <w:t>Table</w:t>
      </w:r>
      <w:r>
        <w:rPr>
          <w:spacing w:val="7"/>
          <w:w w:val="105"/>
        </w:rPr>
        <w:t xml:space="preserve"> </w:t>
      </w:r>
      <w:r>
        <w:rPr>
          <w:w w:val="105"/>
        </w:rPr>
        <w:t>11.2.</w:t>
      </w:r>
    </w:p>
    <w:p w14:paraId="4BEAEA90" w14:textId="77777777" w:rsidR="00DE4ECC" w:rsidRDefault="00DE4ECC">
      <w:pPr>
        <w:spacing w:line="273" w:lineRule="auto"/>
        <w:jc w:val="both"/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0E35807D" w14:textId="77777777" w:rsidR="00DE4ECC" w:rsidRDefault="00DE4ECC">
      <w:pPr>
        <w:pStyle w:val="BodyText"/>
        <w:rPr>
          <w:sz w:val="20"/>
        </w:rPr>
      </w:pPr>
    </w:p>
    <w:p w14:paraId="358EFDA6" w14:textId="77777777" w:rsidR="00DE4ECC" w:rsidRDefault="00DE4ECC">
      <w:pPr>
        <w:pStyle w:val="BodyText"/>
        <w:rPr>
          <w:sz w:val="20"/>
        </w:rPr>
      </w:pPr>
    </w:p>
    <w:p w14:paraId="49A592A9" w14:textId="77777777" w:rsidR="00DE4ECC" w:rsidRDefault="00DE4ECC">
      <w:pPr>
        <w:rPr>
          <w:sz w:val="20"/>
        </w:r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6FF83090" w14:textId="77777777" w:rsidR="00DE4ECC" w:rsidRDefault="00DE4ECC">
      <w:pPr>
        <w:pStyle w:val="BodyText"/>
        <w:spacing w:before="10"/>
        <w:rPr>
          <w:sz w:val="20"/>
        </w:rPr>
      </w:pPr>
    </w:p>
    <w:p w14:paraId="1F6BF5FB" w14:textId="77777777" w:rsidR="00DE4ECC" w:rsidRDefault="00105BF9">
      <w:pPr>
        <w:jc w:val="right"/>
        <w:rPr>
          <w:b/>
          <w:sz w:val="18"/>
        </w:rPr>
      </w:pPr>
      <w:r>
        <w:rPr>
          <w:b/>
          <w:sz w:val="18"/>
        </w:rPr>
        <w:t>Notes</w:t>
      </w:r>
    </w:p>
    <w:p w14:paraId="0BC866CB" w14:textId="77777777" w:rsidR="00DE4ECC" w:rsidRDefault="00105BF9">
      <w:pPr>
        <w:pStyle w:val="BodyText"/>
        <w:rPr>
          <w:b/>
          <w:sz w:val="20"/>
        </w:rPr>
      </w:pPr>
      <w:r>
        <w:br w:type="column"/>
      </w:r>
    </w:p>
    <w:p w14:paraId="221C2D99" w14:textId="77777777" w:rsidR="00DE4ECC" w:rsidRDefault="00DE4ECC">
      <w:pPr>
        <w:pStyle w:val="BodyText"/>
        <w:rPr>
          <w:b/>
          <w:sz w:val="20"/>
        </w:rPr>
      </w:pPr>
    </w:p>
    <w:p w14:paraId="2E0E14BC" w14:textId="77777777" w:rsidR="00DE4ECC" w:rsidRDefault="00DE4ECC">
      <w:pPr>
        <w:pStyle w:val="BodyText"/>
        <w:spacing w:before="7"/>
        <w:rPr>
          <w:b/>
          <w:sz w:val="26"/>
        </w:rPr>
      </w:pPr>
    </w:p>
    <w:tbl>
      <w:tblPr>
        <w:tblW w:w="0" w:type="auto"/>
        <w:tblInd w:w="257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96"/>
        <w:gridCol w:w="1960"/>
      </w:tblGrid>
      <w:tr w:rsidR="00DE4ECC" w14:paraId="0C4B5E28" w14:textId="77777777">
        <w:trPr>
          <w:trHeight w:val="270"/>
        </w:trPr>
        <w:tc>
          <w:tcPr>
            <w:tcW w:w="2396" w:type="dxa"/>
            <w:tcBorders>
              <w:top w:val="single" w:sz="4" w:space="0" w:color="000000"/>
              <w:bottom w:val="single" w:sz="4" w:space="0" w:color="000000"/>
            </w:tcBorders>
          </w:tcPr>
          <w:p w14:paraId="6D3E3514" w14:textId="77777777" w:rsidR="00DE4ECC" w:rsidRDefault="00105BF9">
            <w:pPr>
              <w:pStyle w:val="TableParagraph"/>
              <w:spacing w:before="31"/>
              <w:ind w:left="112"/>
              <w:rPr>
                <w:rFonts w:ascii="Tahoma"/>
                <w:sz w:val="16"/>
              </w:rPr>
            </w:pPr>
            <w:r>
              <w:rPr>
                <w:rFonts w:ascii="Tahoma"/>
                <w:w w:val="105"/>
                <w:sz w:val="16"/>
              </w:rPr>
              <w:t>Department</w:t>
            </w:r>
          </w:p>
        </w:tc>
        <w:tc>
          <w:tcPr>
            <w:tcW w:w="1960" w:type="dxa"/>
            <w:tcBorders>
              <w:top w:val="single" w:sz="4" w:space="0" w:color="000000"/>
              <w:bottom w:val="single" w:sz="4" w:space="0" w:color="000000"/>
            </w:tcBorders>
          </w:tcPr>
          <w:p w14:paraId="068736BB" w14:textId="77777777" w:rsidR="00DE4ECC" w:rsidRDefault="00105BF9">
            <w:pPr>
              <w:pStyle w:val="TableParagraph"/>
              <w:spacing w:before="31"/>
              <w:ind w:right="105"/>
              <w:jc w:val="right"/>
              <w:rPr>
                <w:rFonts w:ascii="Tahoma"/>
                <w:sz w:val="16"/>
              </w:rPr>
            </w:pPr>
            <w:r>
              <w:rPr>
                <w:rFonts w:ascii="Tahoma"/>
                <w:w w:val="105"/>
                <w:sz w:val="16"/>
              </w:rPr>
              <w:t>Area</w:t>
            </w:r>
            <w:r>
              <w:rPr>
                <w:rFonts w:ascii="Tahoma"/>
                <w:spacing w:val="-8"/>
                <w:w w:val="105"/>
                <w:sz w:val="16"/>
              </w:rPr>
              <w:t xml:space="preserve"> </w:t>
            </w:r>
            <w:r>
              <w:rPr>
                <w:rFonts w:ascii="Tahoma"/>
                <w:w w:val="105"/>
                <w:sz w:val="16"/>
              </w:rPr>
              <w:t>required</w:t>
            </w:r>
            <w:r>
              <w:rPr>
                <w:rFonts w:ascii="Tahoma"/>
                <w:spacing w:val="-7"/>
                <w:w w:val="105"/>
                <w:sz w:val="16"/>
              </w:rPr>
              <w:t xml:space="preserve"> </w:t>
            </w:r>
            <w:r>
              <w:rPr>
                <w:rFonts w:ascii="Tahoma"/>
                <w:w w:val="105"/>
                <w:sz w:val="16"/>
              </w:rPr>
              <w:t>in</w:t>
            </w:r>
            <w:r>
              <w:rPr>
                <w:rFonts w:ascii="Tahoma"/>
                <w:spacing w:val="-7"/>
                <w:w w:val="105"/>
                <w:sz w:val="16"/>
              </w:rPr>
              <w:t xml:space="preserve"> </w:t>
            </w:r>
            <w:r>
              <w:rPr>
                <w:rFonts w:ascii="Tahoma"/>
                <w:w w:val="105"/>
                <w:sz w:val="16"/>
              </w:rPr>
              <w:t>sq.</w:t>
            </w:r>
            <w:r>
              <w:rPr>
                <w:rFonts w:ascii="Tahoma"/>
                <w:spacing w:val="-7"/>
                <w:w w:val="105"/>
                <w:sz w:val="16"/>
              </w:rPr>
              <w:t xml:space="preserve"> </w:t>
            </w:r>
            <w:r>
              <w:rPr>
                <w:rFonts w:ascii="Tahoma"/>
                <w:w w:val="105"/>
                <w:sz w:val="16"/>
              </w:rPr>
              <w:t>ft.</w:t>
            </w:r>
          </w:p>
        </w:tc>
      </w:tr>
      <w:tr w:rsidR="00DE4ECC" w14:paraId="104F2AE7" w14:textId="77777777">
        <w:trPr>
          <w:trHeight w:val="273"/>
        </w:trPr>
        <w:tc>
          <w:tcPr>
            <w:tcW w:w="2396" w:type="dxa"/>
            <w:tcBorders>
              <w:top w:val="single" w:sz="4" w:space="0" w:color="000000"/>
              <w:bottom w:val="single" w:sz="4" w:space="0" w:color="000000"/>
            </w:tcBorders>
          </w:tcPr>
          <w:p w14:paraId="4267DD2D" w14:textId="77777777" w:rsidR="00DE4ECC" w:rsidRDefault="00105BF9">
            <w:pPr>
              <w:pStyle w:val="TableParagraph"/>
              <w:spacing w:before="31"/>
              <w:ind w:left="112"/>
              <w:rPr>
                <w:rFonts w:ascii="Tahoma"/>
                <w:sz w:val="16"/>
              </w:rPr>
            </w:pPr>
            <w:r>
              <w:rPr>
                <w:rFonts w:ascii="Tahoma"/>
                <w:w w:val="90"/>
                <w:sz w:val="16"/>
              </w:rPr>
              <w:t>A</w:t>
            </w:r>
            <w:r>
              <w:rPr>
                <w:rFonts w:ascii="Tahoma"/>
                <w:spacing w:val="7"/>
                <w:w w:val="90"/>
                <w:sz w:val="16"/>
              </w:rPr>
              <w:t xml:space="preserve"> </w:t>
            </w:r>
            <w:r>
              <w:rPr>
                <w:rFonts w:ascii="Tahoma"/>
                <w:w w:val="90"/>
                <w:sz w:val="16"/>
              </w:rPr>
              <w:t>-Turning</w:t>
            </w:r>
            <w:r>
              <w:rPr>
                <w:rFonts w:ascii="Tahoma"/>
                <w:spacing w:val="9"/>
                <w:w w:val="90"/>
                <w:sz w:val="16"/>
              </w:rPr>
              <w:t xml:space="preserve"> </w:t>
            </w:r>
            <w:r>
              <w:rPr>
                <w:rFonts w:ascii="Tahoma"/>
                <w:w w:val="90"/>
                <w:sz w:val="16"/>
              </w:rPr>
              <w:t>Department</w:t>
            </w:r>
            <w:r>
              <w:rPr>
                <w:rFonts w:ascii="Tahoma"/>
                <w:spacing w:val="8"/>
                <w:w w:val="90"/>
                <w:sz w:val="16"/>
              </w:rPr>
              <w:t xml:space="preserve"> </w:t>
            </w:r>
            <w:r>
              <w:rPr>
                <w:rFonts w:ascii="Tahoma"/>
                <w:w w:val="90"/>
                <w:sz w:val="16"/>
              </w:rPr>
              <w:t>(Lathes)</w:t>
            </w:r>
          </w:p>
        </w:tc>
        <w:tc>
          <w:tcPr>
            <w:tcW w:w="1960" w:type="dxa"/>
            <w:tcBorders>
              <w:top w:val="single" w:sz="4" w:space="0" w:color="000000"/>
              <w:bottom w:val="single" w:sz="4" w:space="0" w:color="000000"/>
            </w:tcBorders>
          </w:tcPr>
          <w:p w14:paraId="259CED7A" w14:textId="77777777" w:rsidR="00DE4ECC" w:rsidRDefault="00105BF9">
            <w:pPr>
              <w:pStyle w:val="TableParagraph"/>
              <w:spacing w:before="31"/>
              <w:ind w:right="113"/>
              <w:jc w:val="right"/>
              <w:rPr>
                <w:rFonts w:ascii="Tahoma"/>
                <w:sz w:val="16"/>
              </w:rPr>
            </w:pPr>
            <w:r>
              <w:rPr>
                <w:rFonts w:ascii="Tahoma"/>
                <w:w w:val="105"/>
                <w:sz w:val="16"/>
              </w:rPr>
              <w:t>1000</w:t>
            </w:r>
          </w:p>
        </w:tc>
      </w:tr>
      <w:tr w:rsidR="00DE4ECC" w14:paraId="710C6F66" w14:textId="77777777">
        <w:trPr>
          <w:trHeight w:val="270"/>
        </w:trPr>
        <w:tc>
          <w:tcPr>
            <w:tcW w:w="2396" w:type="dxa"/>
            <w:tcBorders>
              <w:top w:val="single" w:sz="4" w:space="0" w:color="000000"/>
              <w:bottom w:val="single" w:sz="4" w:space="0" w:color="000000"/>
            </w:tcBorders>
          </w:tcPr>
          <w:p w14:paraId="482DA1A1" w14:textId="77777777" w:rsidR="00DE4ECC" w:rsidRDefault="00105BF9">
            <w:pPr>
              <w:pStyle w:val="TableParagraph"/>
              <w:spacing w:before="31"/>
              <w:ind w:left="112"/>
              <w:rPr>
                <w:rFonts w:ascii="Tahoma"/>
                <w:sz w:val="16"/>
              </w:rPr>
            </w:pPr>
            <w:r>
              <w:rPr>
                <w:rFonts w:ascii="Tahoma"/>
                <w:w w:val="95"/>
                <w:sz w:val="16"/>
              </w:rPr>
              <w:t>B</w:t>
            </w:r>
            <w:r>
              <w:rPr>
                <w:rFonts w:ascii="Tahoma"/>
                <w:spacing w:val="-3"/>
                <w:w w:val="95"/>
                <w:sz w:val="16"/>
              </w:rPr>
              <w:t xml:space="preserve"> </w:t>
            </w:r>
            <w:r>
              <w:rPr>
                <w:rFonts w:ascii="Tahoma"/>
                <w:w w:val="95"/>
                <w:sz w:val="16"/>
              </w:rPr>
              <w:t>Shaping</w:t>
            </w:r>
            <w:r>
              <w:rPr>
                <w:rFonts w:ascii="Tahoma"/>
                <w:spacing w:val="-3"/>
                <w:w w:val="95"/>
                <w:sz w:val="16"/>
              </w:rPr>
              <w:t xml:space="preserve"> </w:t>
            </w:r>
            <w:r>
              <w:rPr>
                <w:rFonts w:ascii="Tahoma"/>
                <w:w w:val="95"/>
                <w:sz w:val="16"/>
              </w:rPr>
              <w:t>Department</w:t>
            </w:r>
          </w:p>
        </w:tc>
        <w:tc>
          <w:tcPr>
            <w:tcW w:w="1960" w:type="dxa"/>
            <w:tcBorders>
              <w:top w:val="single" w:sz="4" w:space="0" w:color="000000"/>
              <w:bottom w:val="single" w:sz="4" w:space="0" w:color="000000"/>
            </w:tcBorders>
          </w:tcPr>
          <w:p w14:paraId="199E82CB" w14:textId="77777777" w:rsidR="00DE4ECC" w:rsidRDefault="00105BF9">
            <w:pPr>
              <w:pStyle w:val="TableParagraph"/>
              <w:spacing w:before="31"/>
              <w:ind w:right="112"/>
              <w:jc w:val="right"/>
              <w:rPr>
                <w:rFonts w:ascii="Tahoma"/>
                <w:sz w:val="16"/>
              </w:rPr>
            </w:pPr>
            <w:r>
              <w:rPr>
                <w:rFonts w:ascii="Tahoma"/>
                <w:w w:val="105"/>
                <w:sz w:val="16"/>
              </w:rPr>
              <w:t>900</w:t>
            </w:r>
          </w:p>
        </w:tc>
      </w:tr>
      <w:tr w:rsidR="00DE4ECC" w14:paraId="375CFD79" w14:textId="77777777">
        <w:trPr>
          <w:trHeight w:val="273"/>
        </w:trPr>
        <w:tc>
          <w:tcPr>
            <w:tcW w:w="2396" w:type="dxa"/>
            <w:tcBorders>
              <w:top w:val="single" w:sz="4" w:space="0" w:color="000000"/>
              <w:bottom w:val="single" w:sz="4" w:space="0" w:color="000000"/>
            </w:tcBorders>
          </w:tcPr>
          <w:p w14:paraId="051A8B1A" w14:textId="77777777" w:rsidR="00DE4ECC" w:rsidRDefault="00105BF9">
            <w:pPr>
              <w:pStyle w:val="TableParagraph"/>
              <w:spacing w:before="31"/>
              <w:ind w:left="112"/>
              <w:rPr>
                <w:rFonts w:ascii="Tahoma"/>
                <w:sz w:val="16"/>
              </w:rPr>
            </w:pPr>
            <w:r>
              <w:rPr>
                <w:rFonts w:ascii="Tahoma"/>
                <w:w w:val="95"/>
                <w:sz w:val="16"/>
              </w:rPr>
              <w:t>C</w:t>
            </w:r>
            <w:r>
              <w:rPr>
                <w:rFonts w:ascii="Tahoma"/>
                <w:spacing w:val="7"/>
                <w:w w:val="95"/>
                <w:sz w:val="16"/>
              </w:rPr>
              <w:t xml:space="preserve"> </w:t>
            </w:r>
            <w:r>
              <w:rPr>
                <w:rFonts w:ascii="Tahoma"/>
                <w:w w:val="95"/>
                <w:sz w:val="16"/>
              </w:rPr>
              <w:t>-Drilling</w:t>
            </w:r>
            <w:r>
              <w:rPr>
                <w:rFonts w:ascii="Tahoma"/>
                <w:spacing w:val="9"/>
                <w:w w:val="95"/>
                <w:sz w:val="16"/>
              </w:rPr>
              <w:t xml:space="preserve"> </w:t>
            </w:r>
            <w:r>
              <w:rPr>
                <w:rFonts w:ascii="Tahoma"/>
                <w:w w:val="95"/>
                <w:sz w:val="16"/>
              </w:rPr>
              <w:t>Department</w:t>
            </w:r>
          </w:p>
        </w:tc>
        <w:tc>
          <w:tcPr>
            <w:tcW w:w="1960" w:type="dxa"/>
            <w:tcBorders>
              <w:top w:val="single" w:sz="4" w:space="0" w:color="000000"/>
              <w:bottom w:val="single" w:sz="4" w:space="0" w:color="000000"/>
            </w:tcBorders>
          </w:tcPr>
          <w:p w14:paraId="66571F69" w14:textId="77777777" w:rsidR="00DE4ECC" w:rsidRDefault="00105BF9">
            <w:pPr>
              <w:pStyle w:val="TableParagraph"/>
              <w:spacing w:before="31"/>
              <w:ind w:right="112"/>
              <w:jc w:val="right"/>
              <w:rPr>
                <w:rFonts w:ascii="Tahoma"/>
                <w:sz w:val="16"/>
              </w:rPr>
            </w:pPr>
            <w:r>
              <w:rPr>
                <w:rFonts w:ascii="Tahoma"/>
                <w:w w:val="105"/>
                <w:sz w:val="16"/>
              </w:rPr>
              <w:t>650</w:t>
            </w:r>
          </w:p>
        </w:tc>
      </w:tr>
      <w:tr w:rsidR="00DE4ECC" w14:paraId="6262EB44" w14:textId="77777777">
        <w:trPr>
          <w:trHeight w:val="270"/>
        </w:trPr>
        <w:tc>
          <w:tcPr>
            <w:tcW w:w="2396" w:type="dxa"/>
            <w:tcBorders>
              <w:top w:val="single" w:sz="4" w:space="0" w:color="000000"/>
              <w:bottom w:val="single" w:sz="4" w:space="0" w:color="000000"/>
            </w:tcBorders>
          </w:tcPr>
          <w:p w14:paraId="0574EE3E" w14:textId="77777777" w:rsidR="00DE4ECC" w:rsidRDefault="00105BF9">
            <w:pPr>
              <w:pStyle w:val="TableParagraph"/>
              <w:spacing w:before="31"/>
              <w:ind w:left="112"/>
              <w:rPr>
                <w:rFonts w:ascii="Tahoma"/>
                <w:sz w:val="16"/>
              </w:rPr>
            </w:pPr>
            <w:r>
              <w:rPr>
                <w:rFonts w:ascii="Tahoma"/>
                <w:w w:val="95"/>
                <w:sz w:val="16"/>
              </w:rPr>
              <w:t>D</w:t>
            </w:r>
            <w:r>
              <w:rPr>
                <w:rFonts w:ascii="Tahoma"/>
                <w:spacing w:val="8"/>
                <w:w w:val="95"/>
                <w:sz w:val="16"/>
              </w:rPr>
              <w:t xml:space="preserve"> </w:t>
            </w:r>
            <w:r>
              <w:rPr>
                <w:rFonts w:ascii="Tahoma"/>
                <w:w w:val="95"/>
                <w:sz w:val="16"/>
              </w:rPr>
              <w:t>-Milling</w:t>
            </w:r>
            <w:r>
              <w:rPr>
                <w:rFonts w:ascii="Tahoma"/>
                <w:spacing w:val="8"/>
                <w:w w:val="95"/>
                <w:sz w:val="16"/>
              </w:rPr>
              <w:t xml:space="preserve"> </w:t>
            </w:r>
            <w:r>
              <w:rPr>
                <w:rFonts w:ascii="Tahoma"/>
                <w:w w:val="95"/>
                <w:sz w:val="16"/>
              </w:rPr>
              <w:t>Department</w:t>
            </w:r>
          </w:p>
        </w:tc>
        <w:tc>
          <w:tcPr>
            <w:tcW w:w="1960" w:type="dxa"/>
            <w:tcBorders>
              <w:top w:val="single" w:sz="4" w:space="0" w:color="000000"/>
              <w:bottom w:val="single" w:sz="4" w:space="0" w:color="000000"/>
            </w:tcBorders>
          </w:tcPr>
          <w:p w14:paraId="71E4677C" w14:textId="77777777" w:rsidR="00DE4ECC" w:rsidRDefault="00105BF9">
            <w:pPr>
              <w:pStyle w:val="TableParagraph"/>
              <w:spacing w:before="31"/>
              <w:ind w:right="112"/>
              <w:jc w:val="right"/>
              <w:rPr>
                <w:rFonts w:ascii="Tahoma"/>
                <w:sz w:val="16"/>
              </w:rPr>
            </w:pPr>
            <w:r>
              <w:rPr>
                <w:rFonts w:ascii="Tahoma"/>
                <w:w w:val="105"/>
                <w:sz w:val="16"/>
              </w:rPr>
              <w:t>750</w:t>
            </w:r>
          </w:p>
        </w:tc>
      </w:tr>
      <w:tr w:rsidR="00DE4ECC" w14:paraId="21DCEDF8" w14:textId="77777777">
        <w:trPr>
          <w:trHeight w:val="270"/>
        </w:trPr>
        <w:tc>
          <w:tcPr>
            <w:tcW w:w="2396" w:type="dxa"/>
            <w:tcBorders>
              <w:top w:val="single" w:sz="4" w:space="0" w:color="000000"/>
              <w:bottom w:val="single" w:sz="4" w:space="0" w:color="000000"/>
            </w:tcBorders>
          </w:tcPr>
          <w:p w14:paraId="07E88D36" w14:textId="77777777" w:rsidR="00DE4ECC" w:rsidRDefault="00105BF9">
            <w:pPr>
              <w:pStyle w:val="TableParagraph"/>
              <w:spacing w:before="31"/>
              <w:ind w:left="112"/>
              <w:rPr>
                <w:rFonts w:ascii="Tahoma"/>
                <w:sz w:val="16"/>
              </w:rPr>
            </w:pPr>
            <w:r>
              <w:rPr>
                <w:rFonts w:ascii="Tahoma"/>
                <w:w w:val="95"/>
                <w:sz w:val="16"/>
              </w:rPr>
              <w:t>E</w:t>
            </w:r>
            <w:r>
              <w:rPr>
                <w:rFonts w:ascii="Tahoma"/>
                <w:spacing w:val="4"/>
                <w:w w:val="95"/>
                <w:sz w:val="16"/>
              </w:rPr>
              <w:t xml:space="preserve"> </w:t>
            </w:r>
            <w:r>
              <w:rPr>
                <w:rFonts w:ascii="Tahoma"/>
                <w:w w:val="95"/>
                <w:sz w:val="16"/>
              </w:rPr>
              <w:t>-Grinding</w:t>
            </w:r>
            <w:r>
              <w:rPr>
                <w:rFonts w:ascii="Tahoma"/>
                <w:spacing w:val="6"/>
                <w:w w:val="95"/>
                <w:sz w:val="16"/>
              </w:rPr>
              <w:t xml:space="preserve"> </w:t>
            </w:r>
            <w:r>
              <w:rPr>
                <w:rFonts w:ascii="Tahoma"/>
                <w:w w:val="95"/>
                <w:sz w:val="16"/>
              </w:rPr>
              <w:t>Department</w:t>
            </w:r>
          </w:p>
        </w:tc>
        <w:tc>
          <w:tcPr>
            <w:tcW w:w="1960" w:type="dxa"/>
            <w:tcBorders>
              <w:top w:val="single" w:sz="4" w:space="0" w:color="000000"/>
              <w:bottom w:val="single" w:sz="4" w:space="0" w:color="000000"/>
            </w:tcBorders>
          </w:tcPr>
          <w:p w14:paraId="7F7E0D9B" w14:textId="77777777" w:rsidR="00DE4ECC" w:rsidRDefault="00105BF9">
            <w:pPr>
              <w:pStyle w:val="TableParagraph"/>
              <w:spacing w:before="31"/>
              <w:ind w:right="113"/>
              <w:jc w:val="right"/>
              <w:rPr>
                <w:rFonts w:ascii="Tahoma"/>
                <w:sz w:val="16"/>
              </w:rPr>
            </w:pPr>
            <w:r>
              <w:rPr>
                <w:rFonts w:ascii="Tahoma"/>
                <w:w w:val="105"/>
                <w:sz w:val="16"/>
              </w:rPr>
              <w:t>1100</w:t>
            </w:r>
          </w:p>
        </w:tc>
      </w:tr>
      <w:tr w:rsidR="00DE4ECC" w14:paraId="70EC900B" w14:textId="77777777">
        <w:trPr>
          <w:trHeight w:val="273"/>
        </w:trPr>
        <w:tc>
          <w:tcPr>
            <w:tcW w:w="2396" w:type="dxa"/>
            <w:tcBorders>
              <w:top w:val="single" w:sz="4" w:space="0" w:color="000000"/>
              <w:bottom w:val="single" w:sz="4" w:space="0" w:color="000000"/>
            </w:tcBorders>
          </w:tcPr>
          <w:p w14:paraId="33A203E8" w14:textId="77777777" w:rsidR="00DE4ECC" w:rsidRDefault="00105BF9">
            <w:pPr>
              <w:pStyle w:val="TableParagraph"/>
              <w:spacing w:before="31"/>
              <w:ind w:left="112"/>
              <w:rPr>
                <w:rFonts w:ascii="Tahoma"/>
                <w:sz w:val="16"/>
              </w:rPr>
            </w:pPr>
            <w:r>
              <w:rPr>
                <w:rFonts w:ascii="Tahoma"/>
                <w:spacing w:val="-1"/>
                <w:w w:val="95"/>
                <w:sz w:val="16"/>
              </w:rPr>
              <w:t>F</w:t>
            </w:r>
            <w:r>
              <w:rPr>
                <w:rFonts w:ascii="Tahoma"/>
                <w:spacing w:val="-7"/>
                <w:w w:val="95"/>
                <w:sz w:val="16"/>
              </w:rPr>
              <w:t xml:space="preserve"> </w:t>
            </w:r>
            <w:r>
              <w:rPr>
                <w:rFonts w:ascii="Tahoma"/>
                <w:spacing w:val="-1"/>
                <w:w w:val="95"/>
                <w:sz w:val="16"/>
              </w:rPr>
              <w:t>-Inspection</w:t>
            </w:r>
            <w:r>
              <w:rPr>
                <w:rFonts w:ascii="Tahoma"/>
                <w:spacing w:val="-7"/>
                <w:w w:val="95"/>
                <w:sz w:val="16"/>
              </w:rPr>
              <w:t xml:space="preserve"> </w:t>
            </w:r>
            <w:r>
              <w:rPr>
                <w:rFonts w:ascii="Tahoma"/>
                <w:spacing w:val="-1"/>
                <w:w w:val="95"/>
                <w:sz w:val="16"/>
              </w:rPr>
              <w:t>Department</w:t>
            </w:r>
          </w:p>
        </w:tc>
        <w:tc>
          <w:tcPr>
            <w:tcW w:w="1960" w:type="dxa"/>
            <w:tcBorders>
              <w:top w:val="single" w:sz="4" w:space="0" w:color="000000"/>
              <w:bottom w:val="single" w:sz="4" w:space="0" w:color="000000"/>
            </w:tcBorders>
          </w:tcPr>
          <w:p w14:paraId="697CB9B0" w14:textId="77777777" w:rsidR="00DE4ECC" w:rsidRDefault="00105BF9">
            <w:pPr>
              <w:pStyle w:val="TableParagraph"/>
              <w:spacing w:before="31"/>
              <w:ind w:right="113"/>
              <w:jc w:val="right"/>
              <w:rPr>
                <w:rFonts w:ascii="Tahoma"/>
                <w:sz w:val="16"/>
              </w:rPr>
            </w:pPr>
            <w:r>
              <w:rPr>
                <w:rFonts w:ascii="Tahoma"/>
                <w:w w:val="105"/>
                <w:sz w:val="16"/>
              </w:rPr>
              <w:t>1200</w:t>
            </w:r>
          </w:p>
        </w:tc>
      </w:tr>
      <w:tr w:rsidR="00DE4ECC" w14:paraId="1BBCB742" w14:textId="77777777">
        <w:trPr>
          <w:trHeight w:val="270"/>
        </w:trPr>
        <w:tc>
          <w:tcPr>
            <w:tcW w:w="2396" w:type="dxa"/>
            <w:tcBorders>
              <w:top w:val="single" w:sz="4" w:space="0" w:color="000000"/>
              <w:bottom w:val="single" w:sz="4" w:space="0" w:color="000000"/>
            </w:tcBorders>
          </w:tcPr>
          <w:p w14:paraId="3E5EE08B" w14:textId="77777777" w:rsidR="00DE4ECC" w:rsidRDefault="00105BF9">
            <w:pPr>
              <w:pStyle w:val="TableParagraph"/>
              <w:spacing w:before="31"/>
              <w:ind w:left="112"/>
              <w:rPr>
                <w:rFonts w:ascii="Tahoma"/>
                <w:sz w:val="16"/>
              </w:rPr>
            </w:pPr>
            <w:r>
              <w:rPr>
                <w:rFonts w:ascii="Tahoma"/>
                <w:w w:val="90"/>
                <w:sz w:val="16"/>
              </w:rPr>
              <w:t>Store</w:t>
            </w:r>
            <w:r>
              <w:rPr>
                <w:rFonts w:ascii="Tahoma"/>
                <w:spacing w:val="9"/>
                <w:w w:val="90"/>
                <w:sz w:val="16"/>
              </w:rPr>
              <w:t xml:space="preserve"> </w:t>
            </w:r>
            <w:r>
              <w:rPr>
                <w:rFonts w:ascii="Tahoma"/>
                <w:w w:val="90"/>
                <w:sz w:val="16"/>
              </w:rPr>
              <w:t>-Incoming</w:t>
            </w:r>
          </w:p>
        </w:tc>
        <w:tc>
          <w:tcPr>
            <w:tcW w:w="1960" w:type="dxa"/>
            <w:tcBorders>
              <w:top w:val="single" w:sz="4" w:space="0" w:color="000000"/>
              <w:bottom w:val="single" w:sz="4" w:space="0" w:color="000000"/>
            </w:tcBorders>
          </w:tcPr>
          <w:p w14:paraId="58D919B9" w14:textId="77777777" w:rsidR="00DE4ECC" w:rsidRDefault="00105BF9">
            <w:pPr>
              <w:pStyle w:val="TableParagraph"/>
              <w:spacing w:before="31"/>
              <w:ind w:right="113"/>
              <w:jc w:val="right"/>
              <w:rPr>
                <w:rFonts w:ascii="Tahoma"/>
                <w:sz w:val="16"/>
              </w:rPr>
            </w:pPr>
            <w:r>
              <w:rPr>
                <w:rFonts w:ascii="Tahoma"/>
                <w:w w:val="105"/>
                <w:sz w:val="16"/>
              </w:rPr>
              <w:t>1200</w:t>
            </w:r>
          </w:p>
        </w:tc>
      </w:tr>
      <w:tr w:rsidR="00DE4ECC" w14:paraId="738D7CFE" w14:textId="77777777">
        <w:trPr>
          <w:trHeight w:val="273"/>
        </w:trPr>
        <w:tc>
          <w:tcPr>
            <w:tcW w:w="2396" w:type="dxa"/>
            <w:tcBorders>
              <w:top w:val="single" w:sz="4" w:space="0" w:color="000000"/>
              <w:bottom w:val="single" w:sz="4" w:space="0" w:color="000000"/>
            </w:tcBorders>
          </w:tcPr>
          <w:p w14:paraId="31CF2BC7" w14:textId="77777777" w:rsidR="00DE4ECC" w:rsidRDefault="00105BF9">
            <w:pPr>
              <w:pStyle w:val="TableParagraph"/>
              <w:spacing w:before="31"/>
              <w:ind w:left="112"/>
              <w:rPr>
                <w:rFonts w:ascii="Tahoma"/>
                <w:sz w:val="16"/>
              </w:rPr>
            </w:pPr>
            <w:r>
              <w:rPr>
                <w:rFonts w:ascii="Tahoma"/>
                <w:spacing w:val="-1"/>
                <w:w w:val="95"/>
                <w:sz w:val="16"/>
              </w:rPr>
              <w:t>Store</w:t>
            </w:r>
            <w:r>
              <w:rPr>
                <w:rFonts w:ascii="Tahoma"/>
                <w:spacing w:val="-9"/>
                <w:w w:val="95"/>
                <w:sz w:val="16"/>
              </w:rPr>
              <w:t xml:space="preserve"> </w:t>
            </w:r>
            <w:r>
              <w:rPr>
                <w:rFonts w:ascii="Tahoma"/>
                <w:spacing w:val="-1"/>
                <w:w w:val="95"/>
                <w:sz w:val="16"/>
              </w:rPr>
              <w:t>-Finished</w:t>
            </w:r>
            <w:r>
              <w:rPr>
                <w:rFonts w:ascii="Tahoma"/>
                <w:spacing w:val="-6"/>
                <w:w w:val="95"/>
                <w:sz w:val="16"/>
              </w:rPr>
              <w:t xml:space="preserve"> </w:t>
            </w:r>
            <w:r>
              <w:rPr>
                <w:rFonts w:ascii="Tahoma"/>
                <w:w w:val="95"/>
                <w:sz w:val="16"/>
              </w:rPr>
              <w:t>Stock</w:t>
            </w:r>
          </w:p>
        </w:tc>
        <w:tc>
          <w:tcPr>
            <w:tcW w:w="1960" w:type="dxa"/>
            <w:tcBorders>
              <w:top w:val="single" w:sz="4" w:space="0" w:color="000000"/>
              <w:bottom w:val="single" w:sz="4" w:space="0" w:color="000000"/>
            </w:tcBorders>
          </w:tcPr>
          <w:p w14:paraId="73CF5219" w14:textId="77777777" w:rsidR="00DE4ECC" w:rsidRDefault="00105BF9">
            <w:pPr>
              <w:pStyle w:val="TableParagraph"/>
              <w:spacing w:before="31"/>
              <w:ind w:right="113"/>
              <w:jc w:val="right"/>
              <w:rPr>
                <w:rFonts w:ascii="Tahoma"/>
                <w:sz w:val="16"/>
              </w:rPr>
            </w:pPr>
            <w:r>
              <w:rPr>
                <w:rFonts w:ascii="Tahoma"/>
                <w:w w:val="105"/>
                <w:sz w:val="16"/>
              </w:rPr>
              <w:t>1200</w:t>
            </w:r>
          </w:p>
        </w:tc>
      </w:tr>
      <w:tr w:rsidR="00DE4ECC" w14:paraId="0FC2DA89" w14:textId="77777777">
        <w:trPr>
          <w:trHeight w:val="270"/>
        </w:trPr>
        <w:tc>
          <w:tcPr>
            <w:tcW w:w="2396" w:type="dxa"/>
            <w:tcBorders>
              <w:top w:val="single" w:sz="4" w:space="0" w:color="000000"/>
              <w:bottom w:val="single" w:sz="4" w:space="0" w:color="000000"/>
            </w:tcBorders>
          </w:tcPr>
          <w:p w14:paraId="16011C7B" w14:textId="77777777" w:rsidR="00DE4ECC" w:rsidRDefault="00105BF9">
            <w:pPr>
              <w:pStyle w:val="TableParagraph"/>
              <w:spacing w:before="31"/>
              <w:ind w:left="112"/>
              <w:rPr>
                <w:rFonts w:ascii="Tahoma"/>
                <w:sz w:val="16"/>
              </w:rPr>
            </w:pPr>
            <w:r>
              <w:rPr>
                <w:rFonts w:ascii="Tahoma"/>
                <w:sz w:val="16"/>
              </w:rPr>
              <w:t>Total</w:t>
            </w:r>
          </w:p>
        </w:tc>
        <w:tc>
          <w:tcPr>
            <w:tcW w:w="1960" w:type="dxa"/>
            <w:tcBorders>
              <w:top w:val="single" w:sz="4" w:space="0" w:color="000000"/>
              <w:bottom w:val="single" w:sz="4" w:space="0" w:color="000000"/>
            </w:tcBorders>
          </w:tcPr>
          <w:p w14:paraId="43AE4611" w14:textId="77777777" w:rsidR="00DE4ECC" w:rsidRDefault="00105BF9">
            <w:pPr>
              <w:pStyle w:val="TableParagraph"/>
              <w:spacing w:before="31"/>
              <w:ind w:right="113"/>
              <w:jc w:val="right"/>
              <w:rPr>
                <w:rFonts w:ascii="Tahoma"/>
                <w:sz w:val="16"/>
              </w:rPr>
            </w:pPr>
            <w:r>
              <w:rPr>
                <w:rFonts w:ascii="Tahoma"/>
                <w:w w:val="105"/>
                <w:sz w:val="16"/>
              </w:rPr>
              <w:t>8000</w:t>
            </w:r>
          </w:p>
        </w:tc>
      </w:tr>
    </w:tbl>
    <w:p w14:paraId="414683E0" w14:textId="77777777" w:rsidR="00DE4ECC" w:rsidRDefault="00DE4ECC">
      <w:pPr>
        <w:pStyle w:val="BodyText"/>
        <w:spacing w:before="11"/>
        <w:rPr>
          <w:b/>
        </w:rPr>
      </w:pPr>
    </w:p>
    <w:p w14:paraId="493DF480" w14:textId="77777777" w:rsidR="00DE4ECC" w:rsidRDefault="00105BF9">
      <w:pPr>
        <w:pStyle w:val="BodyText"/>
        <w:ind w:left="946"/>
      </w:pPr>
      <w:r>
        <w:pict w14:anchorId="5AD6FB86">
          <v:group id="_x0000_s3205" style="position:absolute;left:0;text-align:left;margin-left:168.25pt;margin-top:-177.95pt;width:381.4pt;height:173.2pt;z-index:-27465216;mso-position-horizontal-relative:page" coordorigin="3365,-3559" coordsize="7628,3464">
            <v:shape id="_x0000_s3209" style="position:absolute;left:3364;top:-3362;width:7628;height:3267" coordorigin="3365,-3362" coordsize="7628,3267" path="m10992,-115r-19,l10973,-3343r-7589,l3384,-115r-19,-3228l3365,-3362r,3267l10992,-95r,-20xe" fillcolor="black" stroked="f">
              <v:path arrowok="t"/>
            </v:shape>
            <v:rect id="_x0000_s3208" style="position:absolute;left:4898;top:-3545;width:4529;height:370" stroked="f"/>
            <v:shape id="_x0000_s3207" style="position:absolute;left:4881;top:-3559;width:4560;height:401" coordorigin="4882,-3559" coordsize="4560,401" o:spt="100" adj="0,,0" path="m9442,-3158r-4560,l4882,-3559r21,380l9442,-3179r,21xm4903,-3179r-21,-380l9442,-3559r,20l4903,-3539r,360xm9442,-3179r-20,l9422,-3539r20,l9442,-3179xe" fillcolor="black" stroked="f">
              <v:stroke joinstyle="round"/>
              <v:formulas/>
              <v:path arrowok="t" o:connecttype="segments"/>
            </v:shape>
            <v:shape id="_x0000_s3206" type="#_x0000_t202" style="position:absolute;left:3364;top:-3559;width:7628;height:3464" filled="f" stroked="f">
              <v:textbox inset="0,0,0,0">
                <w:txbxContent>
                  <w:p w14:paraId="6FC6F263" w14:textId="77777777" w:rsidR="00DE4ECC" w:rsidRDefault="00105BF9">
                    <w:pPr>
                      <w:spacing w:before="78"/>
                      <w:ind w:left="1181" w:right="1189"/>
                      <w:jc w:val="center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Table</w:t>
                    </w:r>
                    <w:r>
                      <w:rPr>
                        <w:b/>
                        <w:spacing w:val="10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11.2:</w:t>
                    </w:r>
                    <w:r>
                      <w:rPr>
                        <w:b/>
                        <w:spacing w:val="4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Area</w:t>
                    </w:r>
                    <w:r>
                      <w:rPr>
                        <w:b/>
                        <w:spacing w:val="4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Required</w:t>
                    </w:r>
                    <w:r>
                      <w:rPr>
                        <w:b/>
                        <w:spacing w:val="46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by</w:t>
                    </w:r>
                    <w:r>
                      <w:rPr>
                        <w:b/>
                        <w:spacing w:val="4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Different</w:t>
                    </w:r>
                    <w:r>
                      <w:rPr>
                        <w:b/>
                        <w:spacing w:val="42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Departments</w:t>
                    </w:r>
                  </w:p>
                </w:txbxContent>
              </v:textbox>
            </v:shape>
            <w10:wrap anchorx="page"/>
          </v:group>
        </w:pic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spiral</w:t>
      </w:r>
      <w:r>
        <w:rPr>
          <w:spacing w:val="9"/>
          <w:w w:val="105"/>
        </w:rPr>
        <w:t xml:space="preserve"> </w:t>
      </w:r>
      <w:r>
        <w:rPr>
          <w:w w:val="105"/>
        </w:rPr>
        <w:t>method</w:t>
      </w:r>
      <w:r>
        <w:rPr>
          <w:spacing w:val="9"/>
          <w:w w:val="105"/>
        </w:rPr>
        <w:t xml:space="preserve"> </w:t>
      </w:r>
      <w:r>
        <w:rPr>
          <w:w w:val="105"/>
        </w:rPr>
        <w:t>works</w:t>
      </w:r>
      <w:r>
        <w:rPr>
          <w:spacing w:val="11"/>
          <w:w w:val="105"/>
        </w:rPr>
        <w:t xml:space="preserve"> </w:t>
      </w:r>
      <w:r>
        <w:rPr>
          <w:w w:val="105"/>
        </w:rPr>
        <w:t>under</w:t>
      </w:r>
      <w:r>
        <w:rPr>
          <w:spacing w:val="8"/>
          <w:w w:val="105"/>
        </w:rPr>
        <w:t xml:space="preserve"> </w:t>
      </w:r>
      <w:r>
        <w:rPr>
          <w:w w:val="105"/>
        </w:rPr>
        <w:t>following</w:t>
      </w:r>
      <w:r>
        <w:rPr>
          <w:spacing w:val="8"/>
          <w:w w:val="105"/>
        </w:rPr>
        <w:t xml:space="preserve"> </w:t>
      </w:r>
      <w:r>
        <w:rPr>
          <w:w w:val="105"/>
        </w:rPr>
        <w:t>assumptions:</w:t>
      </w:r>
    </w:p>
    <w:p w14:paraId="68D9C151" w14:textId="77777777" w:rsidR="00DE4ECC" w:rsidRDefault="00105BF9" w:rsidP="00105BF9">
      <w:pPr>
        <w:pStyle w:val="ListParagraph"/>
        <w:numPr>
          <w:ilvl w:val="1"/>
          <w:numId w:val="61"/>
        </w:numPr>
        <w:tabs>
          <w:tab w:val="left" w:pos="1426"/>
          <w:tab w:val="left" w:pos="1427"/>
        </w:tabs>
        <w:ind w:hanging="481"/>
        <w:rPr>
          <w:sz w:val="18"/>
        </w:rPr>
      </w:pPr>
      <w:r>
        <w:rPr>
          <w:w w:val="105"/>
          <w:sz w:val="18"/>
        </w:rPr>
        <w:t>The department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shape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combination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square 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rectangles.</w:t>
      </w:r>
    </w:p>
    <w:p w14:paraId="04DA3312" w14:textId="77777777" w:rsidR="00DE4ECC" w:rsidRDefault="00105BF9" w:rsidP="00105BF9">
      <w:pPr>
        <w:pStyle w:val="ListParagraph"/>
        <w:numPr>
          <w:ilvl w:val="1"/>
          <w:numId w:val="61"/>
        </w:numPr>
        <w:tabs>
          <w:tab w:val="left" w:pos="1426"/>
          <w:tab w:val="left" w:pos="1427"/>
        </w:tabs>
        <w:spacing w:line="410" w:lineRule="auto"/>
        <w:ind w:left="946" w:right="755" w:firstLine="0"/>
        <w:rPr>
          <w:sz w:val="18"/>
        </w:rPr>
      </w:pPr>
      <w:r>
        <w:rPr>
          <w:w w:val="105"/>
          <w:sz w:val="18"/>
        </w:rPr>
        <w:t>The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area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department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varies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only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slightly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peripheral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changes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its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shape.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solution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arrived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at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trial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error.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following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steps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taken:</w:t>
      </w:r>
    </w:p>
    <w:p w14:paraId="41E5E991" w14:textId="77777777" w:rsidR="00DE4ECC" w:rsidRDefault="00105BF9" w:rsidP="00105BF9">
      <w:pPr>
        <w:pStyle w:val="ListParagraph"/>
        <w:numPr>
          <w:ilvl w:val="0"/>
          <w:numId w:val="60"/>
        </w:numPr>
        <w:tabs>
          <w:tab w:val="left" w:pos="1426"/>
          <w:tab w:val="left" w:pos="1427"/>
        </w:tabs>
        <w:spacing w:before="0" w:line="273" w:lineRule="auto"/>
        <w:ind w:right="251"/>
        <w:rPr>
          <w:sz w:val="18"/>
        </w:rPr>
      </w:pPr>
      <w:r>
        <w:rPr>
          <w:w w:val="105"/>
          <w:sz w:val="18"/>
        </w:rPr>
        <w:t>The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activity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area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located.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Each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activity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located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such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manner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serviced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area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servicing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areas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located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common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periphery.</w:t>
      </w:r>
    </w:p>
    <w:p w14:paraId="2C3E4A13" w14:textId="77777777" w:rsidR="00DE4ECC" w:rsidRDefault="00105BF9" w:rsidP="00105BF9">
      <w:pPr>
        <w:pStyle w:val="ListParagraph"/>
        <w:numPr>
          <w:ilvl w:val="0"/>
          <w:numId w:val="60"/>
        </w:numPr>
        <w:tabs>
          <w:tab w:val="left" w:pos="1426"/>
          <w:tab w:val="left" w:pos="1427"/>
        </w:tabs>
        <w:spacing w:before="117" w:line="273" w:lineRule="auto"/>
        <w:ind w:right="267"/>
        <w:rPr>
          <w:sz w:val="18"/>
        </w:rPr>
      </w:pPr>
      <w:r>
        <w:rPr>
          <w:w w:val="105"/>
          <w:sz w:val="18"/>
        </w:rPr>
        <w:t>Around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each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service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activity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areas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arrange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their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subsequent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servicing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serviced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areas,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again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maintaining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necessary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areas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assignment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each.</w:t>
      </w:r>
    </w:p>
    <w:p w14:paraId="6CAC920B" w14:textId="77777777" w:rsidR="00DE4ECC" w:rsidRDefault="00DE4ECC">
      <w:pPr>
        <w:spacing w:line="273" w:lineRule="auto"/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1694" w:space="40"/>
            <w:col w:w="8836"/>
          </w:cols>
        </w:sectPr>
      </w:pPr>
    </w:p>
    <w:p w14:paraId="336B935A" w14:textId="77777777" w:rsidR="00DE4ECC" w:rsidRDefault="00DE4ECC">
      <w:pPr>
        <w:pStyle w:val="BodyText"/>
        <w:spacing w:before="2" w:after="1"/>
        <w:rPr>
          <w:sz w:val="10"/>
        </w:rPr>
      </w:pPr>
    </w:p>
    <w:p w14:paraId="4100B824" w14:textId="30906B25" w:rsidR="00DE4ECC" w:rsidRDefault="00DE4ECC">
      <w:pPr>
        <w:pStyle w:val="BodyText"/>
        <w:ind w:left="2684"/>
        <w:rPr>
          <w:sz w:val="20"/>
        </w:rPr>
      </w:pPr>
    </w:p>
    <w:p w14:paraId="53A50BC1" w14:textId="77777777" w:rsidR="00DE4ECC" w:rsidRDefault="00105BF9">
      <w:pPr>
        <w:pStyle w:val="BodyText"/>
        <w:spacing w:before="63" w:line="273" w:lineRule="auto"/>
        <w:ind w:left="2680" w:right="256"/>
        <w:jc w:val="both"/>
      </w:pPr>
      <w:r>
        <w:t>This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continued</w:t>
      </w:r>
      <w:r>
        <w:rPr>
          <w:spacing w:val="1"/>
        </w:rPr>
        <w:t xml:space="preserve"> </w:t>
      </w:r>
      <w:r>
        <w:t>until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departments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located.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schematic,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departments should be so arranged that a department has at least some common boundary with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departments from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receives</w:t>
      </w:r>
      <w:r>
        <w:rPr>
          <w:spacing w:val="1"/>
        </w:rPr>
        <w:t xml:space="preserve"> </w:t>
      </w:r>
      <w:r>
        <w:t>material</w:t>
      </w:r>
      <w:r>
        <w:rPr>
          <w:spacing w:val="39"/>
        </w:rPr>
        <w:t xml:space="preserve"> </w:t>
      </w:r>
      <w:r>
        <w:t>or</w:t>
      </w:r>
      <w:r>
        <w:rPr>
          <w:spacing w:val="40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which it</w:t>
      </w:r>
      <w:r>
        <w:rPr>
          <w:spacing w:val="40"/>
        </w:rPr>
        <w:t xml:space="preserve"> </w:t>
      </w:r>
      <w:r>
        <w:t>delivers</w:t>
      </w:r>
      <w:r>
        <w:rPr>
          <w:spacing w:val="40"/>
        </w:rPr>
        <w:t xml:space="preserve"> </w:t>
      </w:r>
      <w:r>
        <w:t>material.</w:t>
      </w:r>
      <w:r>
        <w:rPr>
          <w:spacing w:val="39"/>
        </w:rPr>
        <w:t xml:space="preserve"> </w:t>
      </w:r>
      <w:r>
        <w:t>This</w:t>
      </w:r>
      <w:r>
        <w:rPr>
          <w:spacing w:val="-37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material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is</w:t>
      </w:r>
      <w:r>
        <w:rPr>
          <w:spacing w:val="39"/>
        </w:rPr>
        <w:t xml:space="preserve"> </w:t>
      </w:r>
      <w:r>
        <w:t>moved</w:t>
      </w:r>
      <w:r>
        <w:rPr>
          <w:spacing w:val="40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another</w:t>
      </w:r>
      <w:r>
        <w:rPr>
          <w:spacing w:val="40"/>
        </w:rPr>
        <w:t xml:space="preserve"> </w:t>
      </w:r>
      <w:r>
        <w:t>department</w:t>
      </w:r>
      <w:r>
        <w:rPr>
          <w:spacing w:val="40"/>
        </w:rPr>
        <w:t xml:space="preserve"> </w:t>
      </w:r>
      <w:r>
        <w:t>with</w:t>
      </w:r>
      <w:r>
        <w:rPr>
          <w:spacing w:val="39"/>
        </w:rPr>
        <w:t xml:space="preserve"> </w:t>
      </w:r>
      <w:r>
        <w:t>minimum</w:t>
      </w:r>
      <w:r>
        <w:rPr>
          <w:spacing w:val="-37"/>
        </w:rPr>
        <w:t xml:space="preserve"> </w:t>
      </w:r>
      <w:r>
        <w:t xml:space="preserve">cost. This is a </w:t>
      </w:r>
      <w:proofErr w:type="gramStart"/>
      <w:r>
        <w:t>trial and error</w:t>
      </w:r>
      <w:proofErr w:type="gramEnd"/>
      <w:r>
        <w:t xml:space="preserve"> procedure. It does not guarantee that an optimal solution will be</w:t>
      </w:r>
      <w:r>
        <w:rPr>
          <w:spacing w:val="1"/>
        </w:rPr>
        <w:t xml:space="preserve"> </w:t>
      </w:r>
      <w:r>
        <w:t>obtained.</w:t>
      </w:r>
      <w:r>
        <w:rPr>
          <w:spacing w:val="1"/>
        </w:rPr>
        <w:t xml:space="preserve"> </w:t>
      </w:r>
      <w:r>
        <w:t>Also,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be</w:t>
      </w:r>
      <w:r>
        <w:rPr>
          <w:spacing w:val="39"/>
        </w:rPr>
        <w:t xml:space="preserve"> </w:t>
      </w:r>
      <w:r>
        <w:t>unique.</w:t>
      </w:r>
      <w:r>
        <w:rPr>
          <w:spacing w:val="40"/>
        </w:rPr>
        <w:t xml:space="preserve"> </w:t>
      </w:r>
      <w:r>
        <w:t>One</w:t>
      </w:r>
      <w:r>
        <w:rPr>
          <w:spacing w:val="39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possible</w:t>
      </w:r>
      <w:r>
        <w:rPr>
          <w:spacing w:val="39"/>
        </w:rPr>
        <w:t xml:space="preserve"> </w:t>
      </w:r>
      <w:r>
        <w:t>arrangements</w:t>
      </w:r>
      <w:r>
        <w:rPr>
          <w:spacing w:val="40"/>
        </w:rPr>
        <w:t xml:space="preserve"> </w:t>
      </w:r>
      <w:r>
        <w:t>by</w:t>
      </w:r>
      <w:r>
        <w:rPr>
          <w:spacing w:val="40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method</w:t>
      </w:r>
      <w:r>
        <w:rPr>
          <w:spacing w:val="19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our</w:t>
      </w:r>
      <w:r>
        <w:rPr>
          <w:spacing w:val="20"/>
        </w:rPr>
        <w:t xml:space="preserve"> </w:t>
      </w:r>
      <w:r>
        <w:t>example</w:t>
      </w:r>
      <w:r>
        <w:rPr>
          <w:spacing w:val="19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shown</w:t>
      </w:r>
      <w:r>
        <w:rPr>
          <w:spacing w:val="17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Figure</w:t>
      </w:r>
      <w:r>
        <w:rPr>
          <w:spacing w:val="19"/>
        </w:rPr>
        <w:t xml:space="preserve"> </w:t>
      </w:r>
      <w:r>
        <w:t>above.</w:t>
      </w:r>
    </w:p>
    <w:p w14:paraId="7DC0BA4F" w14:textId="77777777" w:rsidR="00DE4ECC" w:rsidRDefault="00105BF9">
      <w:pPr>
        <w:spacing w:before="116" w:line="273" w:lineRule="auto"/>
        <w:ind w:left="2680" w:right="252"/>
        <w:jc w:val="both"/>
        <w:rPr>
          <w:b/>
          <w:i/>
          <w:sz w:val="18"/>
        </w:rPr>
      </w:pPr>
      <w:r>
        <w:rPr>
          <w:b/>
          <w:i/>
          <w:sz w:val="18"/>
        </w:rPr>
        <w:t>Computerized Relativ</w:t>
      </w:r>
      <w:r>
        <w:rPr>
          <w:b/>
          <w:i/>
          <w:sz w:val="18"/>
        </w:rPr>
        <w:t>e Allocation of Facilities Technique (CRAFT)—Use of Software to solve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layout</w:t>
      </w:r>
      <w:r>
        <w:rPr>
          <w:b/>
          <w:i/>
          <w:spacing w:val="31"/>
          <w:sz w:val="18"/>
        </w:rPr>
        <w:t xml:space="preserve"> </w:t>
      </w:r>
      <w:r>
        <w:rPr>
          <w:b/>
          <w:i/>
          <w:sz w:val="18"/>
        </w:rPr>
        <w:t>problem</w:t>
      </w:r>
    </w:p>
    <w:p w14:paraId="65B868AD" w14:textId="77777777" w:rsidR="00DE4ECC" w:rsidRDefault="00105BF9">
      <w:pPr>
        <w:pStyle w:val="BodyText"/>
        <w:spacing w:before="119" w:line="273" w:lineRule="auto"/>
        <w:ind w:left="2680" w:right="246"/>
        <w:jc w:val="both"/>
      </w:pPr>
      <w:r>
        <w:rPr>
          <w:spacing w:val="-1"/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number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computerized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layout</w:t>
      </w:r>
      <w:r>
        <w:rPr>
          <w:spacing w:val="-6"/>
          <w:w w:val="105"/>
        </w:rPr>
        <w:t xml:space="preserve"> </w:t>
      </w:r>
      <w:r>
        <w:rPr>
          <w:w w:val="105"/>
        </w:rPr>
        <w:t>programs</w:t>
      </w:r>
      <w:r>
        <w:rPr>
          <w:spacing w:val="-10"/>
          <w:w w:val="105"/>
        </w:rPr>
        <w:t xml:space="preserve"> </w:t>
      </w:r>
      <w:r>
        <w:rPr>
          <w:w w:val="105"/>
        </w:rPr>
        <w:t>have</w:t>
      </w:r>
      <w:r>
        <w:rPr>
          <w:spacing w:val="-6"/>
          <w:w w:val="105"/>
        </w:rPr>
        <w:t xml:space="preserve"> </w:t>
      </w:r>
      <w:r>
        <w:rPr>
          <w:w w:val="105"/>
        </w:rPr>
        <w:t>been</w:t>
      </w:r>
      <w:r>
        <w:rPr>
          <w:spacing w:val="-5"/>
          <w:w w:val="105"/>
        </w:rPr>
        <w:t xml:space="preserve"> </w:t>
      </w:r>
      <w:r>
        <w:rPr>
          <w:w w:val="105"/>
        </w:rPr>
        <w:t>developed</w:t>
      </w:r>
      <w:r>
        <w:rPr>
          <w:spacing w:val="-10"/>
          <w:w w:val="105"/>
        </w:rPr>
        <w:t xml:space="preserve"> </w:t>
      </w:r>
      <w:r>
        <w:rPr>
          <w:w w:val="105"/>
        </w:rPr>
        <w:t>since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1970s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help</w:t>
      </w:r>
      <w:r>
        <w:rPr>
          <w:spacing w:val="-6"/>
          <w:w w:val="105"/>
        </w:rPr>
        <w:t xml:space="preserve"> </w:t>
      </w:r>
      <w:r>
        <w:rPr>
          <w:w w:val="105"/>
        </w:rPr>
        <w:t>devise</w:t>
      </w:r>
      <w:r>
        <w:rPr>
          <w:spacing w:val="-39"/>
          <w:w w:val="105"/>
        </w:rPr>
        <w:t xml:space="preserve"> </w:t>
      </w:r>
      <w:r>
        <w:rPr>
          <w:w w:val="105"/>
        </w:rPr>
        <w:t>good process layouts. One such program that is widely applied is the Computerized Relative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Allocation of Facilities Technique (CRAFT). The CRAFT method also </w:t>
      </w:r>
      <w:proofErr w:type="gramStart"/>
      <w:r>
        <w:rPr>
          <w:w w:val="105"/>
        </w:rPr>
        <w:t>follows  the</w:t>
      </w:r>
      <w:proofErr w:type="gramEnd"/>
      <w:r>
        <w:rPr>
          <w:w w:val="105"/>
        </w:rPr>
        <w:t xml:space="preserve"> same basic</w:t>
      </w:r>
      <w:r>
        <w:rPr>
          <w:spacing w:val="1"/>
          <w:w w:val="105"/>
        </w:rPr>
        <w:t xml:space="preserve"> </w:t>
      </w:r>
      <w:r>
        <w:rPr>
          <w:w w:val="105"/>
        </w:rPr>
        <w:t>idea</w:t>
      </w:r>
      <w:r>
        <w:rPr>
          <w:spacing w:val="7"/>
          <w:w w:val="105"/>
        </w:rPr>
        <w:t xml:space="preserve"> </w:t>
      </w:r>
      <w:r>
        <w:rPr>
          <w:w w:val="105"/>
        </w:rPr>
        <w:t>as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‘Travel</w:t>
      </w:r>
      <w:r>
        <w:rPr>
          <w:spacing w:val="10"/>
          <w:w w:val="105"/>
        </w:rPr>
        <w:t xml:space="preserve"> </w:t>
      </w:r>
      <w:r>
        <w:rPr>
          <w:w w:val="105"/>
        </w:rPr>
        <w:t>Chart</w:t>
      </w:r>
      <w:r>
        <w:rPr>
          <w:spacing w:val="7"/>
          <w:w w:val="105"/>
        </w:rPr>
        <w:t xml:space="preserve"> </w:t>
      </w:r>
      <w:r>
        <w:rPr>
          <w:w w:val="105"/>
        </w:rPr>
        <w:t>Technique’,</w:t>
      </w:r>
      <w:r>
        <w:rPr>
          <w:spacing w:val="10"/>
          <w:w w:val="105"/>
        </w:rPr>
        <w:t xml:space="preserve"> </w:t>
      </w:r>
      <w:r>
        <w:rPr>
          <w:w w:val="105"/>
        </w:rPr>
        <w:t>but</w:t>
      </w:r>
      <w:r>
        <w:rPr>
          <w:spacing w:val="7"/>
          <w:w w:val="105"/>
        </w:rPr>
        <w:t xml:space="preserve"> </w:t>
      </w:r>
      <w:r>
        <w:rPr>
          <w:w w:val="105"/>
        </w:rPr>
        <w:t>with</w:t>
      </w:r>
      <w:r>
        <w:rPr>
          <w:spacing w:val="8"/>
          <w:w w:val="105"/>
        </w:rPr>
        <w:t xml:space="preserve"> </w:t>
      </w:r>
      <w:r>
        <w:rPr>
          <w:w w:val="105"/>
        </w:rPr>
        <w:t>some</w:t>
      </w:r>
      <w:r>
        <w:rPr>
          <w:spacing w:val="9"/>
          <w:w w:val="105"/>
        </w:rPr>
        <w:t xml:space="preserve"> </w:t>
      </w:r>
      <w:r>
        <w:rPr>
          <w:w w:val="105"/>
        </w:rPr>
        <w:t>operational</w:t>
      </w:r>
      <w:r>
        <w:rPr>
          <w:spacing w:val="9"/>
          <w:w w:val="105"/>
        </w:rPr>
        <w:t xml:space="preserve"> </w:t>
      </w:r>
      <w:r>
        <w:rPr>
          <w:w w:val="105"/>
        </w:rPr>
        <w:t>differences</w:t>
      </w:r>
      <w:r>
        <w:rPr>
          <w:w w:val="105"/>
        </w:rPr>
        <w:t>.</w:t>
      </w:r>
      <w:r>
        <w:rPr>
          <w:spacing w:val="9"/>
          <w:w w:val="105"/>
        </w:rPr>
        <w:t xml:space="preserve"> </w:t>
      </w:r>
      <w:r>
        <w:rPr>
          <w:w w:val="105"/>
        </w:rPr>
        <w:t>It</w:t>
      </w:r>
      <w:r>
        <w:rPr>
          <w:spacing w:val="9"/>
          <w:w w:val="105"/>
        </w:rPr>
        <w:t xml:space="preserve"> </w:t>
      </w:r>
      <w:r>
        <w:rPr>
          <w:w w:val="105"/>
        </w:rPr>
        <w:t>requires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w w:val="105"/>
        </w:rPr>
        <w:t>load</w:t>
      </w:r>
    </w:p>
    <w:p w14:paraId="6E9497FA" w14:textId="77777777" w:rsidR="00DE4ECC" w:rsidRDefault="00DE4ECC">
      <w:pPr>
        <w:spacing w:line="273" w:lineRule="auto"/>
        <w:jc w:val="both"/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55973792" w14:textId="77777777" w:rsidR="00DE4ECC" w:rsidRDefault="00DE4ECC">
      <w:pPr>
        <w:pStyle w:val="BodyText"/>
        <w:rPr>
          <w:sz w:val="20"/>
        </w:rPr>
      </w:pPr>
    </w:p>
    <w:p w14:paraId="253BCFA8" w14:textId="77777777" w:rsidR="00DE4ECC" w:rsidRDefault="00DE4ECC">
      <w:pPr>
        <w:pStyle w:val="BodyText"/>
        <w:rPr>
          <w:sz w:val="20"/>
        </w:rPr>
      </w:pPr>
    </w:p>
    <w:p w14:paraId="029A1DED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6D7AC1EB" w14:textId="77777777" w:rsidR="00DE4ECC" w:rsidRDefault="00DE4ECC">
      <w:pPr>
        <w:pStyle w:val="BodyText"/>
        <w:spacing w:before="6"/>
        <w:rPr>
          <w:sz w:val="20"/>
        </w:rPr>
      </w:pPr>
    </w:p>
    <w:p w14:paraId="196E56C0" w14:textId="77777777" w:rsidR="00DE4ECC" w:rsidRDefault="00105BF9">
      <w:pPr>
        <w:pStyle w:val="BodyText"/>
        <w:spacing w:line="273" w:lineRule="auto"/>
        <w:ind w:left="234" w:right="91"/>
        <w:jc w:val="both"/>
      </w:pPr>
      <w:r>
        <w:rPr>
          <w:w w:val="105"/>
        </w:rPr>
        <w:t>matrix and a distance matrix as initial inputs, but in addition, it also requires a cost to be</w:t>
      </w:r>
      <w:r>
        <w:rPr>
          <w:spacing w:val="1"/>
          <w:w w:val="105"/>
        </w:rPr>
        <w:t xml:space="preserve"> </w:t>
      </w:r>
      <w:r>
        <w:rPr>
          <w:w w:val="105"/>
        </w:rPr>
        <w:t>computed</w:t>
      </w:r>
      <w:r>
        <w:rPr>
          <w:spacing w:val="6"/>
          <w:w w:val="105"/>
        </w:rPr>
        <w:t xml:space="preserve"> </w:t>
      </w:r>
      <w:r>
        <w:rPr>
          <w:w w:val="105"/>
        </w:rPr>
        <w:t>per</w:t>
      </w:r>
      <w:r>
        <w:rPr>
          <w:spacing w:val="9"/>
          <w:w w:val="105"/>
        </w:rPr>
        <w:t xml:space="preserve"> </w:t>
      </w:r>
      <w:r>
        <w:rPr>
          <w:w w:val="105"/>
        </w:rPr>
        <w:t>unit</w:t>
      </w:r>
      <w:r>
        <w:rPr>
          <w:spacing w:val="6"/>
          <w:w w:val="105"/>
        </w:rPr>
        <w:t xml:space="preserve"> </w:t>
      </w:r>
      <w:r>
        <w:rPr>
          <w:w w:val="105"/>
        </w:rPr>
        <w:t>distance</w:t>
      </w:r>
      <w:r>
        <w:rPr>
          <w:spacing w:val="6"/>
          <w:w w:val="105"/>
        </w:rPr>
        <w:t xml:space="preserve"> </w:t>
      </w:r>
      <w:r>
        <w:rPr>
          <w:w w:val="105"/>
        </w:rPr>
        <w:t>traveled,</w:t>
      </w:r>
      <w:r>
        <w:rPr>
          <w:spacing w:val="9"/>
          <w:w w:val="105"/>
        </w:rPr>
        <w:t xml:space="preserve"> </w:t>
      </w:r>
      <w:r>
        <w:rPr>
          <w:w w:val="105"/>
        </w:rPr>
        <w:t>say,</w:t>
      </w:r>
      <w:r>
        <w:rPr>
          <w:spacing w:val="10"/>
          <w:w w:val="105"/>
        </w:rPr>
        <w:t xml:space="preserve"> </w:t>
      </w:r>
      <w:r>
        <w:rPr>
          <w:rFonts w:ascii="Georgia"/>
          <w:w w:val="105"/>
        </w:rPr>
        <w:t>`</w:t>
      </w:r>
      <w:r>
        <w:rPr>
          <w:rFonts w:ascii="Georgia"/>
          <w:spacing w:val="4"/>
          <w:w w:val="105"/>
        </w:rPr>
        <w:t xml:space="preserve"> </w:t>
      </w:r>
      <w:r>
        <w:rPr>
          <w:w w:val="105"/>
        </w:rPr>
        <w:t>1.50</w:t>
      </w:r>
      <w:r>
        <w:rPr>
          <w:spacing w:val="9"/>
          <w:w w:val="105"/>
        </w:rPr>
        <w:t xml:space="preserve"> </w:t>
      </w:r>
      <w:r>
        <w:rPr>
          <w:w w:val="105"/>
        </w:rPr>
        <w:t>per</w:t>
      </w:r>
      <w:r>
        <w:rPr>
          <w:spacing w:val="6"/>
          <w:w w:val="105"/>
        </w:rPr>
        <w:t xml:space="preserve"> </w:t>
      </w:r>
      <w:r>
        <w:rPr>
          <w:w w:val="105"/>
        </w:rPr>
        <w:t>meter</w:t>
      </w:r>
      <w:r>
        <w:rPr>
          <w:spacing w:val="9"/>
          <w:w w:val="105"/>
        </w:rPr>
        <w:t xml:space="preserve"> </w:t>
      </w:r>
      <w:r>
        <w:rPr>
          <w:w w:val="105"/>
        </w:rPr>
        <w:t>moved.</w:t>
      </w:r>
    </w:p>
    <w:p w14:paraId="3902D067" w14:textId="77777777" w:rsidR="00DE4ECC" w:rsidRDefault="00105BF9">
      <w:pPr>
        <w:pStyle w:val="BodyText"/>
        <w:spacing w:before="119" w:line="273" w:lineRule="auto"/>
        <w:ind w:left="234" w:right="81"/>
        <w:jc w:val="both"/>
      </w:pPr>
      <w:r>
        <w:rPr>
          <w:w w:val="105"/>
        </w:rPr>
        <w:t>With these inputs and an initial layout in the program, CRAFT tries to improve the relative</w:t>
      </w:r>
      <w:r>
        <w:rPr>
          <w:spacing w:val="1"/>
          <w:w w:val="105"/>
        </w:rPr>
        <w:t xml:space="preserve"> </w:t>
      </w:r>
      <w:r>
        <w:rPr>
          <w:w w:val="105"/>
        </w:rPr>
        <w:t>placement of the departments as measured by total material handling cost for the layout. The</w:t>
      </w:r>
      <w:r>
        <w:rPr>
          <w:spacing w:val="1"/>
          <w:w w:val="105"/>
        </w:rPr>
        <w:t xml:space="preserve"> </w:t>
      </w:r>
      <w:r>
        <w:rPr>
          <w:w w:val="105"/>
        </w:rPr>
        <w:t>relationship</w:t>
      </w:r>
      <w:r>
        <w:rPr>
          <w:spacing w:val="9"/>
          <w:w w:val="105"/>
        </w:rPr>
        <w:t xml:space="preserve"> </w:t>
      </w:r>
      <w:r>
        <w:rPr>
          <w:w w:val="105"/>
        </w:rPr>
        <w:t>that</w:t>
      </w:r>
      <w:r>
        <w:rPr>
          <w:spacing w:val="12"/>
          <w:w w:val="105"/>
        </w:rPr>
        <w:t xml:space="preserve"> </w:t>
      </w:r>
      <w:r>
        <w:rPr>
          <w:w w:val="105"/>
        </w:rPr>
        <w:t>it</w:t>
      </w:r>
      <w:r>
        <w:rPr>
          <w:spacing w:val="9"/>
          <w:w w:val="105"/>
        </w:rPr>
        <w:t xml:space="preserve"> </w:t>
      </w:r>
      <w:r>
        <w:rPr>
          <w:w w:val="105"/>
        </w:rPr>
        <w:t>uses</w:t>
      </w:r>
      <w:r>
        <w:rPr>
          <w:spacing w:val="12"/>
          <w:w w:val="105"/>
        </w:rPr>
        <w:t xml:space="preserve"> </w:t>
      </w:r>
      <w:r>
        <w:rPr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w w:val="105"/>
        </w:rPr>
        <w:t>similar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Load</w:t>
      </w:r>
      <w:r>
        <w:rPr>
          <w:spacing w:val="10"/>
          <w:w w:val="105"/>
        </w:rPr>
        <w:t xml:space="preserve"> </w:t>
      </w:r>
      <w:r>
        <w:rPr>
          <w:w w:val="105"/>
        </w:rPr>
        <w:t>Distance</w:t>
      </w:r>
      <w:r>
        <w:rPr>
          <w:spacing w:val="11"/>
          <w:w w:val="105"/>
        </w:rPr>
        <w:t xml:space="preserve"> </w:t>
      </w:r>
      <w:r>
        <w:rPr>
          <w:w w:val="105"/>
        </w:rPr>
        <w:t>Model:</w:t>
      </w:r>
    </w:p>
    <w:p w14:paraId="3C01D24A" w14:textId="77777777" w:rsidR="00DE4ECC" w:rsidRDefault="00105BF9">
      <w:pPr>
        <w:spacing w:before="118"/>
        <w:ind w:left="234"/>
        <w:jc w:val="both"/>
        <w:rPr>
          <w:i/>
          <w:sz w:val="18"/>
        </w:rPr>
      </w:pPr>
      <w:r>
        <w:rPr>
          <w:i/>
          <w:w w:val="95"/>
          <w:sz w:val="18"/>
        </w:rPr>
        <w:t>Materi</w:t>
      </w:r>
      <w:r>
        <w:rPr>
          <w:i/>
          <w:w w:val="95"/>
          <w:sz w:val="18"/>
        </w:rPr>
        <w:t>al</w:t>
      </w:r>
      <w:r>
        <w:rPr>
          <w:i/>
          <w:spacing w:val="12"/>
          <w:w w:val="95"/>
          <w:sz w:val="18"/>
        </w:rPr>
        <w:t xml:space="preserve"> </w:t>
      </w:r>
      <w:r>
        <w:rPr>
          <w:i/>
          <w:w w:val="95"/>
          <w:sz w:val="18"/>
        </w:rPr>
        <w:t>handling</w:t>
      </w:r>
      <w:r>
        <w:rPr>
          <w:i/>
          <w:spacing w:val="15"/>
          <w:w w:val="95"/>
          <w:sz w:val="18"/>
        </w:rPr>
        <w:t xml:space="preserve"> </w:t>
      </w:r>
      <w:r>
        <w:rPr>
          <w:i/>
          <w:w w:val="95"/>
          <w:sz w:val="18"/>
        </w:rPr>
        <w:t>cost</w:t>
      </w:r>
      <w:r>
        <w:rPr>
          <w:i/>
          <w:spacing w:val="13"/>
          <w:w w:val="95"/>
          <w:sz w:val="18"/>
        </w:rPr>
        <w:t xml:space="preserve"> </w:t>
      </w:r>
      <w:r>
        <w:rPr>
          <w:i/>
          <w:w w:val="95"/>
          <w:sz w:val="18"/>
        </w:rPr>
        <w:t>between</w:t>
      </w:r>
      <w:r>
        <w:rPr>
          <w:i/>
          <w:spacing w:val="15"/>
          <w:w w:val="95"/>
          <w:sz w:val="18"/>
        </w:rPr>
        <w:t xml:space="preserve"> </w:t>
      </w:r>
      <w:r>
        <w:rPr>
          <w:i/>
          <w:w w:val="95"/>
          <w:sz w:val="18"/>
        </w:rPr>
        <w:t>departments</w:t>
      </w:r>
      <w:r>
        <w:rPr>
          <w:i/>
          <w:spacing w:val="12"/>
          <w:w w:val="95"/>
          <w:sz w:val="18"/>
        </w:rPr>
        <w:t xml:space="preserve"> </w:t>
      </w:r>
      <w:r>
        <w:rPr>
          <w:i/>
          <w:w w:val="95"/>
          <w:sz w:val="18"/>
        </w:rPr>
        <w:t>=</w:t>
      </w:r>
      <w:r>
        <w:rPr>
          <w:i/>
          <w:spacing w:val="15"/>
          <w:w w:val="95"/>
          <w:sz w:val="18"/>
        </w:rPr>
        <w:t xml:space="preserve"> </w:t>
      </w:r>
      <w:r>
        <w:rPr>
          <w:i/>
          <w:w w:val="95"/>
          <w:sz w:val="18"/>
        </w:rPr>
        <w:t>Number</w:t>
      </w:r>
      <w:r>
        <w:rPr>
          <w:i/>
          <w:spacing w:val="13"/>
          <w:w w:val="95"/>
          <w:sz w:val="18"/>
        </w:rPr>
        <w:t xml:space="preserve"> </w:t>
      </w:r>
      <w:r>
        <w:rPr>
          <w:i/>
          <w:w w:val="95"/>
          <w:sz w:val="18"/>
        </w:rPr>
        <w:t>of</w:t>
      </w:r>
      <w:r>
        <w:rPr>
          <w:i/>
          <w:spacing w:val="15"/>
          <w:w w:val="95"/>
          <w:sz w:val="18"/>
        </w:rPr>
        <w:t xml:space="preserve"> </w:t>
      </w:r>
      <w:r>
        <w:rPr>
          <w:i/>
          <w:w w:val="95"/>
          <w:sz w:val="18"/>
        </w:rPr>
        <w:t>loads</w:t>
      </w:r>
      <w:r>
        <w:rPr>
          <w:i/>
          <w:spacing w:val="13"/>
          <w:w w:val="95"/>
          <w:sz w:val="18"/>
        </w:rPr>
        <w:t xml:space="preserve"> </w:t>
      </w:r>
      <w:r>
        <w:rPr>
          <w:rFonts w:ascii="Times New Roman" w:hAnsi="Times New Roman"/>
          <w:i/>
          <w:w w:val="95"/>
          <w:sz w:val="18"/>
        </w:rPr>
        <w:t>×</w:t>
      </w:r>
      <w:r>
        <w:rPr>
          <w:rFonts w:ascii="Times New Roman" w:hAnsi="Times New Roman"/>
          <w:i/>
          <w:spacing w:val="11"/>
          <w:w w:val="95"/>
          <w:sz w:val="18"/>
        </w:rPr>
        <w:t xml:space="preserve"> </w:t>
      </w:r>
      <w:r>
        <w:rPr>
          <w:i/>
          <w:w w:val="95"/>
          <w:sz w:val="18"/>
        </w:rPr>
        <w:t>Rectilinear</w:t>
      </w:r>
      <w:r>
        <w:rPr>
          <w:i/>
          <w:spacing w:val="13"/>
          <w:w w:val="95"/>
          <w:sz w:val="18"/>
        </w:rPr>
        <w:t xml:space="preserve"> </w:t>
      </w:r>
      <w:r>
        <w:rPr>
          <w:i/>
          <w:w w:val="95"/>
          <w:sz w:val="18"/>
        </w:rPr>
        <w:t>distance</w:t>
      </w:r>
      <w:r>
        <w:rPr>
          <w:i/>
          <w:spacing w:val="14"/>
          <w:w w:val="95"/>
          <w:sz w:val="18"/>
        </w:rPr>
        <w:t xml:space="preserve"> </w:t>
      </w:r>
      <w:r>
        <w:rPr>
          <w:i/>
          <w:w w:val="95"/>
          <w:sz w:val="18"/>
        </w:rPr>
        <w:t>between</w:t>
      </w:r>
    </w:p>
    <w:p w14:paraId="2CED36AD" w14:textId="77777777" w:rsidR="00DE4ECC" w:rsidRDefault="00105BF9">
      <w:pPr>
        <w:spacing w:before="29"/>
        <w:ind w:left="4432"/>
        <w:jc w:val="both"/>
        <w:rPr>
          <w:i/>
          <w:sz w:val="18"/>
        </w:rPr>
      </w:pPr>
      <w:r>
        <w:rPr>
          <w:i/>
          <w:spacing w:val="-1"/>
          <w:sz w:val="18"/>
        </w:rPr>
        <w:t>department</w:t>
      </w:r>
      <w:r>
        <w:rPr>
          <w:i/>
          <w:spacing w:val="-6"/>
          <w:sz w:val="18"/>
        </w:rPr>
        <w:t xml:space="preserve"> </w:t>
      </w:r>
      <w:r>
        <w:rPr>
          <w:i/>
          <w:sz w:val="18"/>
        </w:rPr>
        <w:t>centroids</w:t>
      </w:r>
      <w:r>
        <w:rPr>
          <w:i/>
          <w:spacing w:val="-3"/>
          <w:sz w:val="18"/>
        </w:rPr>
        <w:t xml:space="preserve"> </w:t>
      </w:r>
      <w:r>
        <w:rPr>
          <w:rFonts w:ascii="Times New Roman" w:hAnsi="Times New Roman"/>
          <w:i/>
          <w:sz w:val="18"/>
        </w:rPr>
        <w:t>×</w:t>
      </w:r>
      <w:r>
        <w:rPr>
          <w:rFonts w:ascii="Times New Roman" w:hAnsi="Times New Roman"/>
          <w:i/>
          <w:spacing w:val="-10"/>
          <w:sz w:val="18"/>
        </w:rPr>
        <w:t xml:space="preserve"> </w:t>
      </w:r>
      <w:r>
        <w:rPr>
          <w:i/>
          <w:sz w:val="18"/>
        </w:rPr>
        <w:t>Cost</w:t>
      </w:r>
      <w:r>
        <w:rPr>
          <w:i/>
          <w:spacing w:val="-6"/>
          <w:sz w:val="18"/>
        </w:rPr>
        <w:t xml:space="preserve"> </w:t>
      </w:r>
      <w:r>
        <w:rPr>
          <w:i/>
          <w:sz w:val="18"/>
        </w:rPr>
        <w:t>per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unit</w:t>
      </w:r>
      <w:r>
        <w:rPr>
          <w:i/>
          <w:spacing w:val="-6"/>
          <w:sz w:val="18"/>
        </w:rPr>
        <w:t xml:space="preserve"> </w:t>
      </w:r>
      <w:r>
        <w:rPr>
          <w:i/>
          <w:sz w:val="18"/>
        </w:rPr>
        <w:t>distance.</w:t>
      </w:r>
    </w:p>
    <w:p w14:paraId="235763DD" w14:textId="77777777" w:rsidR="00DE4ECC" w:rsidRDefault="00105BF9">
      <w:pPr>
        <w:pStyle w:val="BodyText"/>
        <w:spacing w:before="149" w:line="273" w:lineRule="auto"/>
        <w:ind w:left="234" w:right="89"/>
        <w:jc w:val="both"/>
      </w:pPr>
      <w:r>
        <w:rPr>
          <w:w w:val="105"/>
        </w:rPr>
        <w:t>The program simulates different arrangements of layout and then makes improvements by</w:t>
      </w:r>
      <w:r>
        <w:rPr>
          <w:spacing w:val="1"/>
          <w:w w:val="105"/>
        </w:rPr>
        <w:t xml:space="preserve"> </w:t>
      </w:r>
      <w:r>
        <w:rPr>
          <w:w w:val="105"/>
        </w:rPr>
        <w:t>exchanging</w:t>
      </w:r>
      <w:r>
        <w:rPr>
          <w:spacing w:val="7"/>
          <w:w w:val="105"/>
        </w:rPr>
        <w:t xml:space="preserve"> </w:t>
      </w:r>
      <w:r>
        <w:rPr>
          <w:w w:val="105"/>
        </w:rPr>
        <w:t>pairs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departments</w:t>
      </w:r>
      <w:r>
        <w:rPr>
          <w:spacing w:val="8"/>
          <w:w w:val="105"/>
        </w:rPr>
        <w:t xml:space="preserve"> </w:t>
      </w:r>
      <w:r>
        <w:rPr>
          <w:w w:val="105"/>
        </w:rPr>
        <w:t>iteratively</w:t>
      </w:r>
      <w:r>
        <w:rPr>
          <w:spacing w:val="7"/>
          <w:w w:val="105"/>
        </w:rPr>
        <w:t xml:space="preserve"> </w:t>
      </w:r>
      <w:r>
        <w:rPr>
          <w:w w:val="105"/>
        </w:rPr>
        <w:t>until</w:t>
      </w:r>
      <w:r>
        <w:rPr>
          <w:spacing w:val="9"/>
          <w:w w:val="105"/>
        </w:rPr>
        <w:t xml:space="preserve"> </w:t>
      </w:r>
      <w:r>
        <w:rPr>
          <w:w w:val="105"/>
        </w:rPr>
        <w:t>no</w:t>
      </w:r>
      <w:r>
        <w:rPr>
          <w:spacing w:val="7"/>
          <w:w w:val="105"/>
        </w:rPr>
        <w:t xml:space="preserve"> </w:t>
      </w:r>
      <w:r>
        <w:rPr>
          <w:w w:val="105"/>
        </w:rPr>
        <w:t>further</w:t>
      </w:r>
      <w:r>
        <w:rPr>
          <w:spacing w:val="7"/>
          <w:w w:val="105"/>
        </w:rPr>
        <w:t xml:space="preserve"> </w:t>
      </w:r>
      <w:r>
        <w:rPr>
          <w:w w:val="105"/>
        </w:rPr>
        <w:t>cost</w:t>
      </w:r>
      <w:r>
        <w:rPr>
          <w:spacing w:val="8"/>
          <w:w w:val="105"/>
        </w:rPr>
        <w:t xml:space="preserve"> </w:t>
      </w:r>
      <w:r>
        <w:rPr>
          <w:w w:val="105"/>
        </w:rPr>
        <w:t>reductions</w:t>
      </w:r>
      <w:r>
        <w:rPr>
          <w:spacing w:val="7"/>
          <w:w w:val="105"/>
        </w:rPr>
        <w:t xml:space="preserve"> </w:t>
      </w:r>
      <w:r>
        <w:rPr>
          <w:w w:val="105"/>
        </w:rPr>
        <w:t>are</w:t>
      </w:r>
      <w:r>
        <w:rPr>
          <w:spacing w:val="8"/>
          <w:w w:val="105"/>
        </w:rPr>
        <w:t xml:space="preserve"> </w:t>
      </w:r>
      <w:r>
        <w:rPr>
          <w:w w:val="105"/>
        </w:rPr>
        <w:t>possible.</w:t>
      </w:r>
    </w:p>
    <w:p w14:paraId="6A9EE708" w14:textId="77777777" w:rsidR="00DE4ECC" w:rsidRDefault="00DE4ECC">
      <w:pPr>
        <w:pStyle w:val="BodyText"/>
        <w:spacing w:before="4"/>
      </w:pPr>
    </w:p>
    <w:p w14:paraId="6D11FE43" w14:textId="77777777" w:rsidR="00DE4ECC" w:rsidRDefault="00105BF9" w:rsidP="00105BF9">
      <w:pPr>
        <w:pStyle w:val="Heading5"/>
        <w:numPr>
          <w:ilvl w:val="2"/>
          <w:numId w:val="68"/>
        </w:numPr>
        <w:tabs>
          <w:tab w:val="left" w:pos="955"/>
        </w:tabs>
        <w:ind w:hanging="721"/>
        <w:jc w:val="both"/>
      </w:pPr>
      <w:r>
        <w:t>Advantages</w:t>
      </w:r>
      <w:r>
        <w:rPr>
          <w:spacing w:val="38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t>Disadvantages</w:t>
      </w:r>
      <w:r>
        <w:rPr>
          <w:spacing w:val="41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>Process</w:t>
      </w:r>
      <w:r>
        <w:rPr>
          <w:spacing w:val="39"/>
        </w:rPr>
        <w:t xml:space="preserve"> </w:t>
      </w:r>
      <w:r>
        <w:t>Layout</w:t>
      </w:r>
    </w:p>
    <w:p w14:paraId="665440CE" w14:textId="77777777" w:rsidR="00DE4ECC" w:rsidRDefault="00DE4ECC">
      <w:pPr>
        <w:pStyle w:val="BodyText"/>
        <w:rPr>
          <w:b/>
          <w:sz w:val="23"/>
        </w:rPr>
      </w:pPr>
    </w:p>
    <w:p w14:paraId="49471167" w14:textId="77777777" w:rsidR="00DE4ECC" w:rsidRDefault="00105BF9">
      <w:pPr>
        <w:pStyle w:val="BodyText"/>
        <w:spacing w:line="273" w:lineRule="auto"/>
        <w:ind w:left="234" w:right="38"/>
        <w:jc w:val="both"/>
      </w:pPr>
      <w:r>
        <w:rPr>
          <w:w w:val="105"/>
        </w:rPr>
        <w:t>Process Layout is best suited for non-standardized products; where there is a low volume, high</w:t>
      </w:r>
      <w:r>
        <w:rPr>
          <w:spacing w:val="-39"/>
          <w:w w:val="105"/>
        </w:rPr>
        <w:t xml:space="preserve"> </w:t>
      </w:r>
      <w:r>
        <w:t>variety manufacturing environment; where the market requires frequent change in product design;</w:t>
      </w:r>
      <w:r>
        <w:rPr>
          <w:spacing w:val="1"/>
        </w:rPr>
        <w:t xml:space="preserve"> </w:t>
      </w:r>
      <w:r>
        <w:rPr>
          <w:w w:val="105"/>
        </w:rPr>
        <w:t>in job-shop manufacturing; and for setups where very expensive or</w:t>
      </w:r>
      <w:r>
        <w:rPr>
          <w:w w:val="105"/>
        </w:rPr>
        <w:t xml:space="preserve"> specialized machines like</w:t>
      </w:r>
      <w:r>
        <w:rPr>
          <w:spacing w:val="1"/>
          <w:w w:val="105"/>
        </w:rPr>
        <w:t xml:space="preserve"> </w:t>
      </w:r>
      <w:r>
        <w:rPr>
          <w:w w:val="105"/>
        </w:rPr>
        <w:t>CNC milling,</w:t>
      </w:r>
      <w:r>
        <w:rPr>
          <w:spacing w:val="5"/>
          <w:w w:val="105"/>
        </w:rPr>
        <w:t xml:space="preserve"> </w:t>
      </w:r>
      <w:r>
        <w:rPr>
          <w:w w:val="105"/>
        </w:rPr>
        <w:t>coordinate</w:t>
      </w:r>
      <w:r>
        <w:rPr>
          <w:spacing w:val="2"/>
          <w:w w:val="105"/>
        </w:rPr>
        <w:t xml:space="preserve"> </w:t>
      </w:r>
      <w:r>
        <w:rPr>
          <w:w w:val="105"/>
        </w:rPr>
        <w:t>measuring</w:t>
      </w:r>
      <w:r>
        <w:rPr>
          <w:spacing w:val="5"/>
          <w:w w:val="105"/>
        </w:rPr>
        <w:t xml:space="preserve"> </w:t>
      </w:r>
      <w:r>
        <w:rPr>
          <w:w w:val="105"/>
        </w:rPr>
        <w:t>machine</w:t>
      </w:r>
      <w:r>
        <w:rPr>
          <w:spacing w:val="5"/>
          <w:w w:val="105"/>
        </w:rPr>
        <w:t xml:space="preserve"> </w:t>
      </w:r>
      <w:r>
        <w:rPr>
          <w:w w:val="105"/>
        </w:rPr>
        <w:t>etc.,</w:t>
      </w:r>
      <w:r>
        <w:rPr>
          <w:spacing w:val="4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required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w w:val="105"/>
        </w:rPr>
        <w:t>be</w:t>
      </w:r>
      <w:r>
        <w:rPr>
          <w:spacing w:val="3"/>
          <w:w w:val="105"/>
        </w:rPr>
        <w:t xml:space="preserve"> </w:t>
      </w:r>
      <w:r>
        <w:rPr>
          <w:w w:val="105"/>
        </w:rPr>
        <w:t>used.</w:t>
      </w:r>
      <w:r>
        <w:rPr>
          <w:spacing w:val="3"/>
          <w:w w:val="105"/>
        </w:rPr>
        <w:t xml:space="preserve"> </w:t>
      </w:r>
      <w:r>
        <w:rPr>
          <w:w w:val="105"/>
        </w:rPr>
        <w:t>Its</w:t>
      </w:r>
      <w:r>
        <w:rPr>
          <w:spacing w:val="4"/>
          <w:w w:val="105"/>
        </w:rPr>
        <w:t xml:space="preserve"> </w:t>
      </w:r>
      <w:r>
        <w:rPr>
          <w:w w:val="105"/>
        </w:rPr>
        <w:t>advantages</w:t>
      </w:r>
      <w:r>
        <w:rPr>
          <w:spacing w:val="1"/>
          <w:w w:val="105"/>
        </w:rPr>
        <w:t xml:space="preserve"> </w:t>
      </w:r>
      <w:r>
        <w:rPr>
          <w:w w:val="105"/>
        </w:rPr>
        <w:t>are:</w:t>
      </w:r>
    </w:p>
    <w:p w14:paraId="46736BD8" w14:textId="77777777" w:rsidR="00DE4ECC" w:rsidRDefault="00105BF9" w:rsidP="00105BF9">
      <w:pPr>
        <w:pStyle w:val="ListParagraph"/>
        <w:numPr>
          <w:ilvl w:val="0"/>
          <w:numId w:val="59"/>
        </w:numPr>
        <w:tabs>
          <w:tab w:val="left" w:pos="715"/>
        </w:tabs>
        <w:spacing w:before="118"/>
        <w:ind w:hanging="481"/>
        <w:jc w:val="both"/>
        <w:rPr>
          <w:sz w:val="18"/>
        </w:rPr>
      </w:pPr>
      <w:r>
        <w:rPr>
          <w:w w:val="105"/>
          <w:sz w:val="18"/>
        </w:rPr>
        <w:t>Initial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investment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process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layout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low.</w:t>
      </w:r>
    </w:p>
    <w:p w14:paraId="54FD05A0" w14:textId="77777777" w:rsidR="00DE4ECC" w:rsidRDefault="00105BF9" w:rsidP="00105BF9">
      <w:pPr>
        <w:pStyle w:val="ListParagraph"/>
        <w:numPr>
          <w:ilvl w:val="0"/>
          <w:numId w:val="59"/>
        </w:numPr>
        <w:tabs>
          <w:tab w:val="left" w:pos="714"/>
          <w:tab w:val="left" w:pos="715"/>
        </w:tabs>
        <w:spacing w:line="273" w:lineRule="auto"/>
        <w:ind w:right="99"/>
        <w:rPr>
          <w:sz w:val="18"/>
        </w:rPr>
      </w:pPr>
      <w:r>
        <w:rPr>
          <w:w w:val="105"/>
          <w:sz w:val="18"/>
        </w:rPr>
        <w:t>Varied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degree of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machine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utilization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may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achieved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in process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layout,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as machines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not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dedicated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any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single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product.</w:t>
      </w:r>
    </w:p>
    <w:p w14:paraId="09CDA1E5" w14:textId="77777777" w:rsidR="00DE4ECC" w:rsidRDefault="00105BF9" w:rsidP="00105BF9">
      <w:pPr>
        <w:pStyle w:val="ListParagraph"/>
        <w:numPr>
          <w:ilvl w:val="0"/>
          <w:numId w:val="59"/>
        </w:numPr>
        <w:tabs>
          <w:tab w:val="left" w:pos="715"/>
        </w:tabs>
        <w:spacing w:before="119"/>
        <w:ind w:hanging="481"/>
        <w:jc w:val="both"/>
        <w:rPr>
          <w:sz w:val="18"/>
        </w:rPr>
      </w:pPr>
      <w:r>
        <w:rPr>
          <w:w w:val="105"/>
          <w:sz w:val="18"/>
        </w:rPr>
        <w:t>There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greater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flexibility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scope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expansion.</w:t>
      </w:r>
    </w:p>
    <w:p w14:paraId="30C88EB5" w14:textId="77777777" w:rsidR="00DE4ECC" w:rsidRDefault="00105BF9" w:rsidP="00105BF9">
      <w:pPr>
        <w:pStyle w:val="ListParagraph"/>
        <w:numPr>
          <w:ilvl w:val="0"/>
          <w:numId w:val="59"/>
        </w:numPr>
        <w:tabs>
          <w:tab w:val="left" w:pos="714"/>
          <w:tab w:val="left" w:pos="715"/>
        </w:tabs>
        <w:spacing w:line="273" w:lineRule="auto"/>
        <w:ind w:right="66"/>
        <w:rPr>
          <w:sz w:val="18"/>
        </w:rPr>
      </w:pPr>
      <w:r>
        <w:rPr>
          <w:sz w:val="18"/>
        </w:rPr>
        <w:t>High</w:t>
      </w:r>
      <w:r>
        <w:rPr>
          <w:spacing w:val="12"/>
          <w:sz w:val="18"/>
        </w:rPr>
        <w:t xml:space="preserve"> </w:t>
      </w:r>
      <w:r>
        <w:rPr>
          <w:sz w:val="18"/>
        </w:rPr>
        <w:t>product</w:t>
      </w:r>
      <w:r>
        <w:rPr>
          <w:spacing w:val="6"/>
          <w:sz w:val="18"/>
        </w:rPr>
        <w:t xml:space="preserve"> </w:t>
      </w:r>
      <w:r>
        <w:rPr>
          <w:sz w:val="18"/>
        </w:rPr>
        <w:t>variety</w:t>
      </w:r>
      <w:r>
        <w:rPr>
          <w:spacing w:val="16"/>
          <w:sz w:val="18"/>
        </w:rPr>
        <w:t xml:space="preserve"> </w:t>
      </w:r>
      <w:r>
        <w:rPr>
          <w:sz w:val="18"/>
        </w:rPr>
        <w:t>can</w:t>
      </w:r>
      <w:r>
        <w:rPr>
          <w:spacing w:val="12"/>
          <w:sz w:val="18"/>
        </w:rPr>
        <w:t xml:space="preserve"> </w:t>
      </w:r>
      <w:r>
        <w:rPr>
          <w:sz w:val="18"/>
        </w:rPr>
        <w:t>be</w:t>
      </w:r>
      <w:r>
        <w:rPr>
          <w:spacing w:val="8"/>
          <w:sz w:val="18"/>
        </w:rPr>
        <w:t xml:space="preserve"> </w:t>
      </w:r>
      <w:r>
        <w:rPr>
          <w:sz w:val="18"/>
        </w:rPr>
        <w:t>easily</w:t>
      </w:r>
      <w:r>
        <w:rPr>
          <w:spacing w:val="12"/>
          <w:sz w:val="18"/>
        </w:rPr>
        <w:t xml:space="preserve"> </w:t>
      </w:r>
      <w:r>
        <w:rPr>
          <w:sz w:val="18"/>
        </w:rPr>
        <w:t>handled,</w:t>
      </w:r>
      <w:r>
        <w:rPr>
          <w:spacing w:val="12"/>
          <w:sz w:val="18"/>
        </w:rPr>
        <w:t xml:space="preserve"> </w:t>
      </w:r>
      <w:r>
        <w:rPr>
          <w:sz w:val="18"/>
        </w:rPr>
        <w:t>therefore</w:t>
      </w:r>
      <w:r>
        <w:rPr>
          <w:spacing w:val="13"/>
          <w:sz w:val="18"/>
        </w:rPr>
        <w:t xml:space="preserve"> </w:t>
      </w:r>
      <w:r>
        <w:rPr>
          <w:sz w:val="18"/>
        </w:rPr>
        <w:t>different</w:t>
      </w:r>
      <w:r>
        <w:rPr>
          <w:spacing w:val="6"/>
          <w:sz w:val="18"/>
        </w:rPr>
        <w:t xml:space="preserve"> </w:t>
      </w:r>
      <w:r>
        <w:rPr>
          <w:sz w:val="18"/>
        </w:rPr>
        <w:t>product</w:t>
      </w:r>
      <w:r>
        <w:rPr>
          <w:spacing w:val="6"/>
          <w:sz w:val="18"/>
        </w:rPr>
        <w:t xml:space="preserve"> </w:t>
      </w:r>
      <w:r>
        <w:rPr>
          <w:sz w:val="18"/>
        </w:rPr>
        <w:t>designs</w:t>
      </w:r>
      <w:r>
        <w:rPr>
          <w:spacing w:val="13"/>
          <w:sz w:val="18"/>
        </w:rPr>
        <w:t xml:space="preserve"> </w:t>
      </w:r>
      <w:r>
        <w:rPr>
          <w:sz w:val="18"/>
        </w:rPr>
        <w:t>and</w:t>
      </w:r>
      <w:r>
        <w:rPr>
          <w:spacing w:val="7"/>
          <w:sz w:val="18"/>
        </w:rPr>
        <w:t xml:space="preserve"> </w:t>
      </w:r>
      <w:r>
        <w:rPr>
          <w:sz w:val="18"/>
        </w:rPr>
        <w:t>varying</w:t>
      </w:r>
      <w:r>
        <w:rPr>
          <w:spacing w:val="-36"/>
          <w:sz w:val="18"/>
        </w:rPr>
        <w:t xml:space="preserve"> </w:t>
      </w:r>
      <w:r>
        <w:rPr>
          <w:w w:val="105"/>
          <w:sz w:val="18"/>
        </w:rPr>
        <w:t>production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volumes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easily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adopted.</w:t>
      </w:r>
    </w:p>
    <w:p w14:paraId="1917784B" w14:textId="77777777" w:rsidR="00DE4ECC" w:rsidRDefault="00105BF9" w:rsidP="00105BF9">
      <w:pPr>
        <w:pStyle w:val="ListParagraph"/>
        <w:numPr>
          <w:ilvl w:val="0"/>
          <w:numId w:val="59"/>
        </w:numPr>
        <w:tabs>
          <w:tab w:val="left" w:pos="715"/>
        </w:tabs>
        <w:spacing w:before="119"/>
        <w:ind w:hanging="481"/>
        <w:jc w:val="both"/>
        <w:rPr>
          <w:sz w:val="18"/>
        </w:rPr>
      </w:pPr>
      <w:r>
        <w:rPr>
          <w:w w:val="105"/>
          <w:sz w:val="18"/>
        </w:rPr>
        <w:t>The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overhead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cost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low.</w:t>
      </w:r>
    </w:p>
    <w:p w14:paraId="346E941D" w14:textId="77777777" w:rsidR="00DE4ECC" w:rsidRDefault="00105BF9" w:rsidP="00105BF9">
      <w:pPr>
        <w:pStyle w:val="ListParagraph"/>
        <w:numPr>
          <w:ilvl w:val="0"/>
          <w:numId w:val="59"/>
        </w:numPr>
        <w:tabs>
          <w:tab w:val="left" w:pos="714"/>
          <w:tab w:val="left" w:pos="715"/>
        </w:tabs>
        <w:spacing w:line="273" w:lineRule="auto"/>
        <w:ind w:right="89"/>
        <w:rPr>
          <w:sz w:val="18"/>
        </w:rPr>
      </w:pPr>
      <w:r>
        <w:rPr>
          <w:w w:val="105"/>
          <w:sz w:val="18"/>
        </w:rPr>
        <w:t>Breakdown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one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machine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does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not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result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total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stoppage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production.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Maintenance</w:t>
      </w:r>
      <w:r>
        <w:rPr>
          <w:spacing w:val="-38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of</w:t>
      </w:r>
      <w:r>
        <w:rPr>
          <w:spacing w:val="-10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machines</w:t>
      </w:r>
      <w:r>
        <w:rPr>
          <w:spacing w:val="-6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is</w:t>
      </w:r>
      <w:r>
        <w:rPr>
          <w:spacing w:val="-10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relatively</w:t>
      </w:r>
      <w:r>
        <w:rPr>
          <w:spacing w:val="-9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easy</w:t>
      </w:r>
      <w:r>
        <w:rPr>
          <w:spacing w:val="-6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as</w:t>
      </w:r>
      <w:r>
        <w:rPr>
          <w:spacing w:val="-10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it</w:t>
      </w:r>
      <w:r>
        <w:rPr>
          <w:spacing w:val="-9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can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scheduled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without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greatly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impacting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production.</w:t>
      </w:r>
    </w:p>
    <w:p w14:paraId="1134DF39" w14:textId="77777777" w:rsidR="00DE4ECC" w:rsidRDefault="00105BF9" w:rsidP="00105BF9">
      <w:pPr>
        <w:pStyle w:val="ListParagraph"/>
        <w:numPr>
          <w:ilvl w:val="0"/>
          <w:numId w:val="59"/>
        </w:numPr>
        <w:tabs>
          <w:tab w:val="left" w:pos="714"/>
          <w:tab w:val="left" w:pos="715"/>
        </w:tabs>
        <w:spacing w:before="119" w:line="273" w:lineRule="auto"/>
        <w:ind w:right="93"/>
        <w:rPr>
          <w:sz w:val="18"/>
        </w:rPr>
      </w:pPr>
      <w:r>
        <w:rPr>
          <w:w w:val="105"/>
          <w:sz w:val="18"/>
        </w:rPr>
        <w:t>Easy,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effective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specialized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supervision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each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function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area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easy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achieve.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-38"/>
          <w:w w:val="105"/>
          <w:sz w:val="18"/>
        </w:rPr>
        <w:t xml:space="preserve"> </w:t>
      </w:r>
      <w:r>
        <w:rPr>
          <w:w w:val="105"/>
          <w:sz w:val="18"/>
        </w:rPr>
        <w:t>different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departments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different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processes,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better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teamwork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achieved.</w:t>
      </w:r>
    </w:p>
    <w:p w14:paraId="34645A82" w14:textId="77777777" w:rsidR="00DE4ECC" w:rsidRDefault="00105BF9" w:rsidP="00105BF9">
      <w:pPr>
        <w:pStyle w:val="ListParagraph"/>
        <w:numPr>
          <w:ilvl w:val="0"/>
          <w:numId w:val="59"/>
        </w:numPr>
        <w:tabs>
          <w:tab w:val="left" w:pos="714"/>
          <w:tab w:val="left" w:pos="715"/>
        </w:tabs>
        <w:spacing w:before="119"/>
        <w:ind w:hanging="481"/>
        <w:rPr>
          <w:sz w:val="18"/>
        </w:rPr>
      </w:pPr>
      <w:r>
        <w:rPr>
          <w:w w:val="105"/>
          <w:sz w:val="18"/>
        </w:rPr>
        <w:t>There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low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setup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maintenance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cost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compared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other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layouts.</w:t>
      </w:r>
    </w:p>
    <w:p w14:paraId="08F10E0A" w14:textId="77777777" w:rsidR="00DE4ECC" w:rsidRDefault="00105BF9">
      <w:pPr>
        <w:pStyle w:val="BodyText"/>
        <w:spacing w:before="148" w:line="273" w:lineRule="auto"/>
        <w:ind w:left="234"/>
      </w:pPr>
      <w:r>
        <w:t>Though</w:t>
      </w:r>
      <w:r>
        <w:rPr>
          <w:spacing w:val="11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advantages</w:t>
      </w:r>
      <w:r>
        <w:rPr>
          <w:spacing w:val="11"/>
        </w:rPr>
        <w:t xml:space="preserve"> </w:t>
      </w:r>
      <w:r>
        <w:t>outweigh</w:t>
      </w:r>
      <w:r>
        <w:rPr>
          <w:spacing w:val="15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disadvantages</w:t>
      </w:r>
      <w:r>
        <w:rPr>
          <w:spacing w:val="15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job</w:t>
      </w:r>
      <w:r>
        <w:rPr>
          <w:spacing w:val="15"/>
        </w:rPr>
        <w:t xml:space="preserve"> </w:t>
      </w:r>
      <w:r>
        <w:t>shops</w:t>
      </w:r>
      <w:r>
        <w:rPr>
          <w:spacing w:val="11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batch</w:t>
      </w:r>
      <w:r>
        <w:rPr>
          <w:spacing w:val="11"/>
        </w:rPr>
        <w:t xml:space="preserve"> </w:t>
      </w:r>
      <w:r>
        <w:t>production,</w:t>
      </w:r>
      <w:r>
        <w:rPr>
          <w:spacing w:val="15"/>
        </w:rPr>
        <w:t xml:space="preserve"> </w:t>
      </w:r>
      <w:r>
        <w:t>there</w:t>
      </w:r>
      <w:r>
        <w:rPr>
          <w:spacing w:val="1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rPr>
          <w:w w:val="105"/>
        </w:rPr>
        <w:t>some</w:t>
      </w:r>
      <w:r>
        <w:rPr>
          <w:spacing w:val="10"/>
          <w:w w:val="105"/>
        </w:rPr>
        <w:t xml:space="preserve"> </w:t>
      </w:r>
      <w:r>
        <w:rPr>
          <w:w w:val="105"/>
        </w:rPr>
        <w:t>disadvantages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Process</w:t>
      </w:r>
      <w:r>
        <w:rPr>
          <w:spacing w:val="11"/>
          <w:w w:val="105"/>
        </w:rPr>
        <w:t xml:space="preserve"> </w:t>
      </w:r>
      <w:r>
        <w:rPr>
          <w:w w:val="105"/>
        </w:rPr>
        <w:t>Layout:</w:t>
      </w:r>
    </w:p>
    <w:p w14:paraId="22B43CD3" w14:textId="77777777" w:rsidR="00DE4ECC" w:rsidRDefault="00105BF9" w:rsidP="00105BF9">
      <w:pPr>
        <w:pStyle w:val="ListParagraph"/>
        <w:numPr>
          <w:ilvl w:val="0"/>
          <w:numId w:val="58"/>
        </w:numPr>
        <w:tabs>
          <w:tab w:val="left" w:pos="714"/>
          <w:tab w:val="left" w:pos="715"/>
        </w:tabs>
        <w:spacing w:before="119" w:line="273" w:lineRule="auto"/>
        <w:ind w:right="88"/>
        <w:rPr>
          <w:sz w:val="18"/>
        </w:rPr>
      </w:pPr>
      <w:r>
        <w:rPr>
          <w:w w:val="105"/>
          <w:sz w:val="18"/>
        </w:rPr>
        <w:t>There</w:t>
      </w:r>
      <w:r>
        <w:rPr>
          <w:spacing w:val="33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33"/>
          <w:w w:val="105"/>
          <w:sz w:val="18"/>
        </w:rPr>
        <w:t xml:space="preserve"> </w:t>
      </w:r>
      <w:r>
        <w:rPr>
          <w:w w:val="105"/>
          <w:sz w:val="18"/>
        </w:rPr>
        <w:t>high</w:t>
      </w:r>
      <w:r>
        <w:rPr>
          <w:spacing w:val="33"/>
          <w:w w:val="105"/>
          <w:sz w:val="18"/>
        </w:rPr>
        <w:t xml:space="preserve"> </w:t>
      </w:r>
      <w:r>
        <w:rPr>
          <w:w w:val="105"/>
          <w:sz w:val="18"/>
        </w:rPr>
        <w:t>degree</w:t>
      </w:r>
      <w:r>
        <w:rPr>
          <w:spacing w:val="35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30"/>
          <w:w w:val="105"/>
          <w:sz w:val="18"/>
        </w:rPr>
        <w:t xml:space="preserve"> </w:t>
      </w:r>
      <w:r>
        <w:rPr>
          <w:w w:val="105"/>
          <w:sz w:val="18"/>
        </w:rPr>
        <w:t>material</w:t>
      </w:r>
      <w:r>
        <w:rPr>
          <w:spacing w:val="33"/>
          <w:w w:val="105"/>
          <w:sz w:val="18"/>
        </w:rPr>
        <w:t xml:space="preserve"> </w:t>
      </w:r>
      <w:r>
        <w:rPr>
          <w:w w:val="105"/>
          <w:sz w:val="18"/>
        </w:rPr>
        <w:t>handling.</w:t>
      </w:r>
      <w:r>
        <w:rPr>
          <w:spacing w:val="31"/>
          <w:w w:val="105"/>
          <w:sz w:val="18"/>
        </w:rPr>
        <w:t xml:space="preserve"> </w:t>
      </w:r>
      <w:r>
        <w:rPr>
          <w:w w:val="105"/>
          <w:sz w:val="18"/>
        </w:rPr>
        <w:t>Parts</w:t>
      </w:r>
      <w:r>
        <w:rPr>
          <w:spacing w:val="34"/>
          <w:w w:val="105"/>
          <w:sz w:val="18"/>
        </w:rPr>
        <w:t xml:space="preserve"> </w:t>
      </w:r>
      <w:r>
        <w:rPr>
          <w:w w:val="105"/>
          <w:sz w:val="18"/>
        </w:rPr>
        <w:t>may</w:t>
      </w:r>
      <w:r>
        <w:rPr>
          <w:spacing w:val="33"/>
          <w:w w:val="105"/>
          <w:sz w:val="18"/>
        </w:rPr>
        <w:t xml:space="preserve"> </w:t>
      </w:r>
      <w:r>
        <w:rPr>
          <w:w w:val="105"/>
          <w:sz w:val="18"/>
        </w:rPr>
        <w:t>have</w:t>
      </w:r>
      <w:r>
        <w:rPr>
          <w:spacing w:val="33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33"/>
          <w:w w:val="105"/>
          <w:sz w:val="18"/>
        </w:rPr>
        <w:t xml:space="preserve"> </w:t>
      </w:r>
      <w:r>
        <w:rPr>
          <w:w w:val="105"/>
          <w:sz w:val="18"/>
        </w:rPr>
        <w:t>backtrack</w:t>
      </w:r>
      <w:r>
        <w:rPr>
          <w:spacing w:val="33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3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36"/>
          <w:w w:val="105"/>
          <w:sz w:val="18"/>
        </w:rPr>
        <w:t xml:space="preserve"> </w:t>
      </w:r>
      <w:r>
        <w:rPr>
          <w:w w:val="105"/>
          <w:sz w:val="18"/>
        </w:rPr>
        <w:t>same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department.</w:t>
      </w:r>
    </w:p>
    <w:p w14:paraId="778E1E0D" w14:textId="77777777" w:rsidR="00DE4ECC" w:rsidRDefault="00105BF9" w:rsidP="00105BF9">
      <w:pPr>
        <w:pStyle w:val="ListParagraph"/>
        <w:numPr>
          <w:ilvl w:val="0"/>
          <w:numId w:val="58"/>
        </w:numPr>
        <w:tabs>
          <w:tab w:val="left" w:pos="714"/>
          <w:tab w:val="left" w:pos="715"/>
        </w:tabs>
        <w:spacing w:before="119"/>
        <w:ind w:hanging="481"/>
        <w:rPr>
          <w:sz w:val="18"/>
        </w:rPr>
      </w:pPr>
      <w:r>
        <w:rPr>
          <w:w w:val="105"/>
          <w:sz w:val="18"/>
        </w:rPr>
        <w:t>Large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work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process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inventory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common.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This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may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lead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more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storage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area.</w:t>
      </w:r>
    </w:p>
    <w:p w14:paraId="2223C9CB" w14:textId="77777777" w:rsidR="00DE4ECC" w:rsidRDefault="00105BF9" w:rsidP="00105BF9">
      <w:pPr>
        <w:pStyle w:val="ListParagraph"/>
        <w:numPr>
          <w:ilvl w:val="0"/>
          <w:numId w:val="58"/>
        </w:numPr>
        <w:tabs>
          <w:tab w:val="left" w:pos="714"/>
          <w:tab w:val="left" w:pos="715"/>
        </w:tabs>
        <w:spacing w:line="273" w:lineRule="auto"/>
        <w:ind w:right="98"/>
        <w:rPr>
          <w:sz w:val="18"/>
        </w:rPr>
      </w:pPr>
      <w:r>
        <w:rPr>
          <w:w w:val="105"/>
          <w:sz w:val="18"/>
        </w:rPr>
        <w:t>Workers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are more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skilled. This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is because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of variety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products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difference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design,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therefore,</w:t>
      </w:r>
      <w:r>
        <w:rPr>
          <w:spacing w:val="19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labour</w:t>
      </w:r>
      <w:proofErr w:type="spellEnd"/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cost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higher.</w:t>
      </w:r>
    </w:p>
    <w:p w14:paraId="520127F8" w14:textId="77777777" w:rsidR="00DE4ECC" w:rsidRDefault="00105BF9" w:rsidP="00105BF9">
      <w:pPr>
        <w:pStyle w:val="ListParagraph"/>
        <w:numPr>
          <w:ilvl w:val="0"/>
          <w:numId w:val="58"/>
        </w:numPr>
        <w:tabs>
          <w:tab w:val="left" w:pos="714"/>
          <w:tab w:val="left" w:pos="715"/>
        </w:tabs>
        <w:spacing w:before="119" w:line="273" w:lineRule="auto"/>
        <w:ind w:right="93"/>
        <w:rPr>
          <w:sz w:val="18"/>
        </w:rPr>
      </w:pPr>
      <w:r>
        <w:rPr>
          <w:sz w:val="18"/>
        </w:rPr>
        <w:t>Total</w:t>
      </w:r>
      <w:r>
        <w:rPr>
          <w:spacing w:val="9"/>
          <w:sz w:val="18"/>
        </w:rPr>
        <w:t xml:space="preserve"> </w:t>
      </w:r>
      <w:r>
        <w:rPr>
          <w:sz w:val="18"/>
        </w:rPr>
        <w:t>cycle</w:t>
      </w:r>
      <w:r>
        <w:rPr>
          <w:spacing w:val="11"/>
          <w:sz w:val="18"/>
        </w:rPr>
        <w:t xml:space="preserve"> </w:t>
      </w:r>
      <w:r>
        <w:rPr>
          <w:sz w:val="18"/>
        </w:rPr>
        <w:t>time</w:t>
      </w:r>
      <w:r>
        <w:rPr>
          <w:spacing w:val="10"/>
          <w:sz w:val="18"/>
        </w:rPr>
        <w:t xml:space="preserve"> </w:t>
      </w:r>
      <w:r>
        <w:rPr>
          <w:sz w:val="18"/>
        </w:rPr>
        <w:t>is</w:t>
      </w:r>
      <w:r>
        <w:rPr>
          <w:spacing w:val="11"/>
          <w:sz w:val="18"/>
        </w:rPr>
        <w:t xml:space="preserve"> </w:t>
      </w:r>
      <w:r>
        <w:rPr>
          <w:sz w:val="18"/>
        </w:rPr>
        <w:t>high.</w:t>
      </w:r>
      <w:r>
        <w:rPr>
          <w:spacing w:val="9"/>
          <w:sz w:val="18"/>
        </w:rPr>
        <w:t xml:space="preserve"> </w:t>
      </w:r>
      <w:r>
        <w:rPr>
          <w:sz w:val="18"/>
        </w:rPr>
        <w:t>This</w:t>
      </w:r>
      <w:r>
        <w:rPr>
          <w:spacing w:val="10"/>
          <w:sz w:val="18"/>
        </w:rPr>
        <w:t xml:space="preserve"> </w:t>
      </w:r>
      <w:r>
        <w:rPr>
          <w:sz w:val="18"/>
        </w:rPr>
        <w:t>is</w:t>
      </w:r>
      <w:r>
        <w:rPr>
          <w:spacing w:val="11"/>
          <w:sz w:val="18"/>
        </w:rPr>
        <w:t xml:space="preserve"> </w:t>
      </w:r>
      <w:r>
        <w:rPr>
          <w:sz w:val="18"/>
        </w:rPr>
        <w:t>due</w:t>
      </w:r>
      <w:r>
        <w:rPr>
          <w:spacing w:val="9"/>
          <w:sz w:val="18"/>
        </w:rPr>
        <w:t xml:space="preserve"> </w:t>
      </w:r>
      <w:r>
        <w:rPr>
          <w:sz w:val="18"/>
        </w:rPr>
        <w:t>to</w:t>
      </w:r>
      <w:r>
        <w:rPr>
          <w:spacing w:val="12"/>
          <w:sz w:val="18"/>
        </w:rPr>
        <w:t xml:space="preserve"> </w:t>
      </w:r>
      <w:r>
        <w:rPr>
          <w:sz w:val="18"/>
        </w:rPr>
        <w:t>waiting</w:t>
      </w:r>
      <w:r>
        <w:rPr>
          <w:spacing w:val="9"/>
          <w:sz w:val="18"/>
        </w:rPr>
        <w:t xml:space="preserve"> </w:t>
      </w:r>
      <w:r>
        <w:rPr>
          <w:sz w:val="18"/>
        </w:rPr>
        <w:t>in</w:t>
      </w:r>
      <w:r>
        <w:rPr>
          <w:spacing w:val="10"/>
          <w:sz w:val="18"/>
        </w:rPr>
        <w:t xml:space="preserve"> </w:t>
      </w:r>
      <w:r>
        <w:rPr>
          <w:sz w:val="18"/>
        </w:rPr>
        <w:t>different</w:t>
      </w:r>
      <w:r>
        <w:rPr>
          <w:spacing w:val="11"/>
          <w:sz w:val="18"/>
        </w:rPr>
        <w:t xml:space="preserve"> </w:t>
      </w:r>
      <w:r>
        <w:rPr>
          <w:sz w:val="18"/>
        </w:rPr>
        <w:t>departments</w:t>
      </w:r>
      <w:r>
        <w:rPr>
          <w:spacing w:val="9"/>
          <w:sz w:val="18"/>
        </w:rPr>
        <w:t xml:space="preserve"> </w:t>
      </w:r>
      <w:r>
        <w:rPr>
          <w:sz w:val="18"/>
        </w:rPr>
        <w:t>and</w:t>
      </w:r>
      <w:r>
        <w:rPr>
          <w:spacing w:val="12"/>
          <w:sz w:val="18"/>
        </w:rPr>
        <w:t xml:space="preserve"> </w:t>
      </w:r>
      <w:r>
        <w:rPr>
          <w:sz w:val="18"/>
        </w:rPr>
        <w:t>longer</w:t>
      </w:r>
      <w:r>
        <w:rPr>
          <w:spacing w:val="9"/>
          <w:sz w:val="18"/>
        </w:rPr>
        <w:t xml:space="preserve"> </w:t>
      </w:r>
      <w:r>
        <w:rPr>
          <w:sz w:val="18"/>
        </w:rPr>
        <w:t>material</w:t>
      </w:r>
      <w:r>
        <w:rPr>
          <w:spacing w:val="-36"/>
          <w:sz w:val="18"/>
        </w:rPr>
        <w:t xml:space="preserve"> </w:t>
      </w:r>
      <w:r>
        <w:rPr>
          <w:w w:val="105"/>
          <w:sz w:val="18"/>
        </w:rPr>
        <w:t>flow.</w:t>
      </w:r>
    </w:p>
    <w:p w14:paraId="116729EA" w14:textId="77777777" w:rsidR="00DE4ECC" w:rsidRDefault="00105BF9" w:rsidP="00105BF9">
      <w:pPr>
        <w:pStyle w:val="ListParagraph"/>
        <w:numPr>
          <w:ilvl w:val="0"/>
          <w:numId w:val="58"/>
        </w:numPr>
        <w:tabs>
          <w:tab w:val="left" w:pos="714"/>
          <w:tab w:val="left" w:pos="715"/>
        </w:tabs>
        <w:spacing w:before="119"/>
        <w:ind w:hanging="481"/>
        <w:rPr>
          <w:sz w:val="18"/>
        </w:rPr>
      </w:pPr>
      <w:r>
        <w:rPr>
          <w:w w:val="105"/>
          <w:sz w:val="18"/>
        </w:rPr>
        <w:t>Inspection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more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frequent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which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result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higher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supervision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cost.</w:t>
      </w:r>
    </w:p>
    <w:p w14:paraId="3DBFC129" w14:textId="77777777" w:rsidR="00DE4ECC" w:rsidRDefault="00105BF9" w:rsidP="00105BF9">
      <w:pPr>
        <w:pStyle w:val="ListParagraph"/>
        <w:numPr>
          <w:ilvl w:val="0"/>
          <w:numId w:val="58"/>
        </w:numPr>
        <w:tabs>
          <w:tab w:val="left" w:pos="715"/>
        </w:tabs>
        <w:spacing w:line="273" w:lineRule="auto"/>
        <w:ind w:right="84"/>
        <w:jc w:val="both"/>
        <w:rPr>
          <w:sz w:val="18"/>
        </w:rPr>
      </w:pPr>
      <w:r>
        <w:rPr>
          <w:w w:val="105"/>
          <w:sz w:val="18"/>
        </w:rPr>
        <w:t>It is difficult to fix responsibility for a defect or quality problem. The work moves in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different departments in which the machine preference is not fixed. Therefore, which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machine or which operator was faulty during a q</w:t>
      </w:r>
      <w:r>
        <w:rPr>
          <w:w w:val="105"/>
          <w:sz w:val="18"/>
        </w:rPr>
        <w:t>uality lapse may be difficult to trace in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some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cases.</w:t>
      </w:r>
    </w:p>
    <w:p w14:paraId="006222DB" w14:textId="77777777" w:rsidR="00DE4ECC" w:rsidRDefault="00105BF9" w:rsidP="00105BF9">
      <w:pPr>
        <w:pStyle w:val="ListParagraph"/>
        <w:numPr>
          <w:ilvl w:val="0"/>
          <w:numId w:val="58"/>
        </w:numPr>
        <w:tabs>
          <w:tab w:val="left" w:pos="715"/>
        </w:tabs>
        <w:spacing w:before="118"/>
        <w:ind w:hanging="481"/>
        <w:jc w:val="both"/>
        <w:rPr>
          <w:sz w:val="18"/>
        </w:rPr>
      </w:pPr>
      <w:r>
        <w:rPr>
          <w:w w:val="105"/>
          <w:sz w:val="18"/>
        </w:rPr>
        <w:t>The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production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planning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control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relatively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difficult.</w:t>
      </w:r>
    </w:p>
    <w:p w14:paraId="4FDFE0AF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5ABB6B19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630877EB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44" w:space="636"/>
            <w:col w:w="1990"/>
          </w:cols>
        </w:sectPr>
      </w:pPr>
    </w:p>
    <w:p w14:paraId="56ED6A68" w14:textId="77777777" w:rsidR="00DE4ECC" w:rsidRDefault="00DE4ECC">
      <w:pPr>
        <w:pStyle w:val="BodyText"/>
        <w:rPr>
          <w:b/>
          <w:sz w:val="20"/>
        </w:rPr>
      </w:pPr>
    </w:p>
    <w:p w14:paraId="6D17F12B" w14:textId="77777777" w:rsidR="00DE4ECC" w:rsidRDefault="00DE4ECC">
      <w:pPr>
        <w:pStyle w:val="BodyText"/>
        <w:rPr>
          <w:b/>
          <w:sz w:val="20"/>
        </w:rPr>
      </w:pPr>
    </w:p>
    <w:p w14:paraId="4A8BF336" w14:textId="77777777" w:rsidR="00DE4ECC" w:rsidRDefault="00DE4ECC">
      <w:pPr>
        <w:pStyle w:val="BodyText"/>
        <w:spacing w:before="7"/>
        <w:rPr>
          <w:b/>
          <w:sz w:val="20"/>
        </w:rPr>
      </w:pPr>
    </w:p>
    <w:p w14:paraId="75FE2A5E" w14:textId="77777777" w:rsidR="00DE4ECC" w:rsidRDefault="00105BF9">
      <w:pPr>
        <w:pStyle w:val="BodyText"/>
        <w:tabs>
          <w:tab w:val="left" w:pos="2679"/>
        </w:tabs>
        <w:spacing w:line="273" w:lineRule="auto"/>
        <w:ind w:left="2680" w:right="264" w:hanging="1467"/>
        <w:jc w:val="both"/>
      </w:pPr>
      <w:r>
        <w:rPr>
          <w:b/>
          <w:w w:val="105"/>
          <w:position w:val="2"/>
        </w:rPr>
        <w:t>Notes</w:t>
      </w:r>
      <w:r>
        <w:rPr>
          <w:b/>
          <w:w w:val="105"/>
          <w:position w:val="2"/>
        </w:rPr>
        <w:tab/>
      </w:r>
      <w:r>
        <w:rPr>
          <w:w w:val="105"/>
        </w:rPr>
        <w:t>With the changing perceptions of consumers, many feel that process layout is best limited to</w:t>
      </w:r>
      <w:r>
        <w:rPr>
          <w:spacing w:val="1"/>
          <w:w w:val="105"/>
        </w:rPr>
        <w:t xml:space="preserve"> </w:t>
      </w:r>
      <w:r>
        <w:rPr>
          <w:w w:val="105"/>
        </w:rPr>
        <w:t>cases</w:t>
      </w:r>
      <w:r>
        <w:rPr>
          <w:spacing w:val="-5"/>
          <w:w w:val="105"/>
        </w:rPr>
        <w:t xml:space="preserve"> </w:t>
      </w:r>
      <w:r>
        <w:rPr>
          <w:w w:val="105"/>
        </w:rPr>
        <w:t>where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volumes</w:t>
      </w:r>
      <w:r>
        <w:rPr>
          <w:spacing w:val="-4"/>
          <w:w w:val="105"/>
        </w:rPr>
        <w:t xml:space="preserve"> </w:t>
      </w:r>
      <w:r>
        <w:rPr>
          <w:w w:val="105"/>
        </w:rPr>
        <w:t>are</w:t>
      </w:r>
      <w:r>
        <w:rPr>
          <w:spacing w:val="-5"/>
          <w:w w:val="105"/>
        </w:rPr>
        <w:t xml:space="preserve"> </w:t>
      </w:r>
      <w:r>
        <w:rPr>
          <w:w w:val="105"/>
        </w:rPr>
        <w:t>so</w:t>
      </w:r>
      <w:r>
        <w:rPr>
          <w:spacing w:val="-4"/>
          <w:w w:val="105"/>
        </w:rPr>
        <w:t xml:space="preserve"> </w:t>
      </w:r>
      <w:r>
        <w:rPr>
          <w:w w:val="105"/>
        </w:rPr>
        <w:t>low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differences</w:t>
      </w:r>
      <w:r>
        <w:rPr>
          <w:spacing w:val="-4"/>
          <w:w w:val="105"/>
        </w:rPr>
        <w:t xml:space="preserve"> </w:t>
      </w:r>
      <w:r>
        <w:rPr>
          <w:w w:val="105"/>
        </w:rPr>
        <w:t>between</w:t>
      </w:r>
      <w:r>
        <w:rPr>
          <w:spacing w:val="-5"/>
          <w:w w:val="105"/>
        </w:rPr>
        <w:t xml:space="preserve"> </w:t>
      </w:r>
      <w:r>
        <w:rPr>
          <w:w w:val="105"/>
        </w:rPr>
        <w:t>products</w:t>
      </w:r>
      <w:r>
        <w:rPr>
          <w:spacing w:val="-4"/>
          <w:w w:val="105"/>
        </w:rPr>
        <w:t xml:space="preserve"> </w:t>
      </w:r>
      <w:r>
        <w:rPr>
          <w:w w:val="105"/>
        </w:rPr>
        <w:t>are</w:t>
      </w:r>
      <w:r>
        <w:rPr>
          <w:spacing w:val="-4"/>
          <w:w w:val="105"/>
        </w:rPr>
        <w:t xml:space="preserve"> </w:t>
      </w:r>
      <w:r>
        <w:rPr>
          <w:w w:val="105"/>
        </w:rPr>
        <w:t>so</w:t>
      </w:r>
      <w:r>
        <w:rPr>
          <w:spacing w:val="-5"/>
          <w:w w:val="105"/>
        </w:rPr>
        <w:t xml:space="preserve"> </w:t>
      </w:r>
      <w:r>
        <w:rPr>
          <w:w w:val="105"/>
        </w:rPr>
        <w:t>great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line</w:t>
      </w:r>
      <w:r>
        <w:rPr>
          <w:spacing w:val="-39"/>
          <w:w w:val="105"/>
        </w:rPr>
        <w:t xml:space="preserve"> </w:t>
      </w:r>
      <w:r>
        <w:rPr>
          <w:w w:val="105"/>
        </w:rPr>
        <w:t>flow</w:t>
      </w:r>
      <w:r>
        <w:rPr>
          <w:spacing w:val="10"/>
          <w:w w:val="105"/>
        </w:rPr>
        <w:t xml:space="preserve"> </w:t>
      </w:r>
      <w:r>
        <w:rPr>
          <w:w w:val="105"/>
        </w:rPr>
        <w:t>processes,</w:t>
      </w:r>
      <w:r>
        <w:rPr>
          <w:spacing w:val="13"/>
          <w:w w:val="105"/>
        </w:rPr>
        <w:t xml:space="preserve"> </w:t>
      </w:r>
      <w:r>
        <w:rPr>
          <w:w w:val="105"/>
        </w:rPr>
        <w:t>batching,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cellular</w:t>
      </w:r>
      <w:r>
        <w:rPr>
          <w:spacing w:val="11"/>
          <w:w w:val="105"/>
        </w:rPr>
        <w:t xml:space="preserve"> </w:t>
      </w:r>
      <w:r>
        <w:rPr>
          <w:w w:val="105"/>
        </w:rPr>
        <w:t>manufacturing</w:t>
      </w:r>
      <w:r>
        <w:rPr>
          <w:spacing w:val="14"/>
          <w:w w:val="105"/>
        </w:rPr>
        <w:t xml:space="preserve"> </w:t>
      </w:r>
      <w:r>
        <w:rPr>
          <w:w w:val="105"/>
        </w:rPr>
        <w:t>are</w:t>
      </w:r>
      <w:r>
        <w:rPr>
          <w:spacing w:val="11"/>
          <w:w w:val="105"/>
        </w:rPr>
        <w:t xml:space="preserve"> </w:t>
      </w:r>
      <w:r>
        <w:rPr>
          <w:w w:val="105"/>
        </w:rPr>
        <w:t>not</w:t>
      </w:r>
      <w:r>
        <w:rPr>
          <w:spacing w:val="13"/>
          <w:w w:val="105"/>
        </w:rPr>
        <w:t xml:space="preserve"> </w:t>
      </w:r>
      <w:r>
        <w:rPr>
          <w:w w:val="105"/>
        </w:rPr>
        <w:t>feasible.</w:t>
      </w:r>
    </w:p>
    <w:p w14:paraId="32AC4A7D" w14:textId="77777777" w:rsidR="00DE4ECC" w:rsidRDefault="00DE4ECC">
      <w:pPr>
        <w:pStyle w:val="BodyText"/>
        <w:spacing w:before="4"/>
      </w:pPr>
    </w:p>
    <w:p w14:paraId="16B27E72" w14:textId="77777777" w:rsidR="00DE4ECC" w:rsidRDefault="00105BF9">
      <w:pPr>
        <w:pStyle w:val="Heading5"/>
        <w:ind w:left="2680"/>
        <w:jc w:val="both"/>
      </w:pPr>
      <w:proofErr w:type="spellStart"/>
      <w:r>
        <w:rPr>
          <w:w w:val="105"/>
        </w:rPr>
        <w:t>Self</w:t>
      </w:r>
      <w:r>
        <w:rPr>
          <w:spacing w:val="30"/>
          <w:w w:val="105"/>
        </w:rPr>
        <w:t xml:space="preserve"> </w:t>
      </w:r>
      <w:r>
        <w:rPr>
          <w:w w:val="105"/>
        </w:rPr>
        <w:t>Assessment</w:t>
      </w:r>
      <w:proofErr w:type="spellEnd"/>
    </w:p>
    <w:p w14:paraId="58A99781" w14:textId="77777777" w:rsidR="00DE4ECC" w:rsidRDefault="00DE4ECC">
      <w:pPr>
        <w:pStyle w:val="BodyText"/>
        <w:rPr>
          <w:b/>
          <w:sz w:val="23"/>
        </w:rPr>
      </w:pPr>
    </w:p>
    <w:p w14:paraId="7D2623A0" w14:textId="77777777" w:rsidR="00DE4ECC" w:rsidRDefault="00105BF9">
      <w:pPr>
        <w:pStyle w:val="BodyText"/>
        <w:ind w:left="2680"/>
        <w:jc w:val="both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3B31A351" w14:textId="77777777" w:rsidR="00DE4ECC" w:rsidRDefault="00105BF9" w:rsidP="00105BF9">
      <w:pPr>
        <w:pStyle w:val="ListParagraph"/>
        <w:numPr>
          <w:ilvl w:val="1"/>
          <w:numId w:val="58"/>
        </w:numPr>
        <w:tabs>
          <w:tab w:val="left" w:pos="3159"/>
          <w:tab w:val="left" w:pos="3160"/>
          <w:tab w:val="left" w:leader="dot" w:pos="6885"/>
        </w:tabs>
        <w:rPr>
          <w:sz w:val="18"/>
        </w:rPr>
      </w:pPr>
      <w:r>
        <w:rPr>
          <w:w w:val="105"/>
          <w:sz w:val="18"/>
        </w:rPr>
        <w:t>Process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layout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also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known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rFonts w:ascii="Times New Roman"/>
          <w:w w:val="105"/>
          <w:sz w:val="18"/>
        </w:rPr>
        <w:tab/>
      </w:r>
      <w:r>
        <w:rPr>
          <w:w w:val="105"/>
          <w:sz w:val="18"/>
        </w:rPr>
        <w:t>layout.</w:t>
      </w:r>
    </w:p>
    <w:p w14:paraId="7A532D5E" w14:textId="77777777" w:rsidR="00DE4ECC" w:rsidRDefault="00105BF9" w:rsidP="00105BF9">
      <w:pPr>
        <w:pStyle w:val="ListParagraph"/>
        <w:numPr>
          <w:ilvl w:val="1"/>
          <w:numId w:val="58"/>
        </w:numPr>
        <w:tabs>
          <w:tab w:val="left" w:pos="3159"/>
          <w:tab w:val="left" w:pos="3160"/>
          <w:tab w:val="left" w:leader="dot" w:pos="5879"/>
        </w:tabs>
        <w:rPr>
          <w:sz w:val="18"/>
        </w:rPr>
      </w:pPr>
      <w:r>
        <w:rPr>
          <w:sz w:val="18"/>
        </w:rPr>
        <w:t>The</w:t>
      </w:r>
      <w:r>
        <w:rPr>
          <w:spacing w:val="8"/>
          <w:sz w:val="18"/>
        </w:rPr>
        <w:t xml:space="preserve"> </w:t>
      </w:r>
      <w:r>
        <w:rPr>
          <w:sz w:val="18"/>
        </w:rPr>
        <w:t>objective</w:t>
      </w:r>
      <w:r>
        <w:rPr>
          <w:spacing w:val="9"/>
          <w:sz w:val="18"/>
        </w:rPr>
        <w:t xml:space="preserve"> </w:t>
      </w:r>
      <w:r>
        <w:rPr>
          <w:sz w:val="18"/>
        </w:rPr>
        <w:t>of</w:t>
      </w:r>
      <w:r>
        <w:rPr>
          <w:spacing w:val="8"/>
          <w:sz w:val="18"/>
        </w:rPr>
        <w:t xml:space="preserve"> </w:t>
      </w:r>
      <w:r>
        <w:rPr>
          <w:sz w:val="18"/>
        </w:rPr>
        <w:t>the</w:t>
      </w:r>
      <w:r>
        <w:rPr>
          <w:rFonts w:ascii="Times New Roman"/>
          <w:sz w:val="18"/>
        </w:rPr>
        <w:tab/>
      </w:r>
      <w:r>
        <w:rPr>
          <w:sz w:val="18"/>
        </w:rPr>
        <w:t>analysis</w:t>
      </w:r>
      <w:r>
        <w:rPr>
          <w:spacing w:val="14"/>
          <w:sz w:val="18"/>
        </w:rPr>
        <w:t xml:space="preserve"> </w:t>
      </w:r>
      <w:r>
        <w:rPr>
          <w:sz w:val="18"/>
        </w:rPr>
        <w:t>is</w:t>
      </w:r>
      <w:r>
        <w:rPr>
          <w:spacing w:val="14"/>
          <w:sz w:val="18"/>
        </w:rPr>
        <w:t xml:space="preserve"> </w:t>
      </w:r>
      <w:r>
        <w:rPr>
          <w:sz w:val="18"/>
        </w:rPr>
        <w:t>to</w:t>
      </w:r>
      <w:r>
        <w:rPr>
          <w:spacing w:val="14"/>
          <w:sz w:val="18"/>
        </w:rPr>
        <w:t xml:space="preserve"> </w:t>
      </w:r>
      <w:r>
        <w:rPr>
          <w:sz w:val="18"/>
        </w:rPr>
        <w:t>arrange</w:t>
      </w:r>
      <w:r>
        <w:rPr>
          <w:spacing w:val="14"/>
          <w:sz w:val="18"/>
        </w:rPr>
        <w:t xml:space="preserve"> </w:t>
      </w:r>
      <w:r>
        <w:rPr>
          <w:sz w:val="18"/>
        </w:rPr>
        <w:t>the</w:t>
      </w:r>
      <w:r>
        <w:rPr>
          <w:spacing w:val="14"/>
          <w:sz w:val="18"/>
        </w:rPr>
        <w:t xml:space="preserve"> </w:t>
      </w:r>
      <w:r>
        <w:rPr>
          <w:sz w:val="18"/>
        </w:rPr>
        <w:t>departments</w:t>
      </w:r>
      <w:r>
        <w:rPr>
          <w:spacing w:val="14"/>
          <w:sz w:val="18"/>
        </w:rPr>
        <w:t xml:space="preserve"> </w:t>
      </w:r>
      <w:r>
        <w:rPr>
          <w:sz w:val="18"/>
        </w:rPr>
        <w:t>in</w:t>
      </w:r>
      <w:r>
        <w:rPr>
          <w:spacing w:val="14"/>
          <w:sz w:val="18"/>
        </w:rPr>
        <w:t xml:space="preserve"> </w:t>
      </w:r>
      <w:r>
        <w:rPr>
          <w:sz w:val="18"/>
        </w:rPr>
        <w:t>such</w:t>
      </w:r>
      <w:r>
        <w:rPr>
          <w:spacing w:val="14"/>
          <w:sz w:val="18"/>
        </w:rPr>
        <w:t xml:space="preserve"> </w:t>
      </w:r>
      <w:r>
        <w:rPr>
          <w:sz w:val="18"/>
        </w:rPr>
        <w:t>a</w:t>
      </w:r>
      <w:r>
        <w:rPr>
          <w:spacing w:val="14"/>
          <w:sz w:val="18"/>
        </w:rPr>
        <w:t xml:space="preserve"> </w:t>
      </w:r>
      <w:r>
        <w:rPr>
          <w:sz w:val="18"/>
        </w:rPr>
        <w:t>manner</w:t>
      </w:r>
    </w:p>
    <w:p w14:paraId="64007245" w14:textId="77777777" w:rsidR="00DE4ECC" w:rsidRDefault="00105BF9">
      <w:pPr>
        <w:pStyle w:val="BodyText"/>
        <w:spacing w:before="29"/>
        <w:ind w:left="3160"/>
      </w:pPr>
      <w:r>
        <w:t>that</w:t>
      </w:r>
      <w:r>
        <w:rPr>
          <w:spacing w:val="31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transportation</w:t>
      </w:r>
      <w:r>
        <w:rPr>
          <w:spacing w:val="32"/>
        </w:rPr>
        <w:t xml:space="preserve"> </w:t>
      </w:r>
      <w:r>
        <w:t>costs</w:t>
      </w:r>
      <w:r>
        <w:rPr>
          <w:spacing w:val="31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material</w:t>
      </w:r>
      <w:r>
        <w:rPr>
          <w:spacing w:val="30"/>
        </w:rPr>
        <w:t xml:space="preserve"> </w:t>
      </w:r>
      <w:r>
        <w:t>handling</w:t>
      </w:r>
      <w:r>
        <w:rPr>
          <w:spacing w:val="32"/>
        </w:rPr>
        <w:t xml:space="preserve"> </w:t>
      </w:r>
      <w:r>
        <w:t>are</w:t>
      </w:r>
      <w:r>
        <w:rPr>
          <w:spacing w:val="32"/>
        </w:rPr>
        <w:t xml:space="preserve"> </w:t>
      </w:r>
      <w:r>
        <w:t>minimized.</w:t>
      </w:r>
    </w:p>
    <w:p w14:paraId="002CBC7A" w14:textId="77777777" w:rsidR="00DE4ECC" w:rsidRDefault="00105BF9" w:rsidP="00105BF9">
      <w:pPr>
        <w:pStyle w:val="ListParagraph"/>
        <w:numPr>
          <w:ilvl w:val="1"/>
          <w:numId w:val="58"/>
        </w:numPr>
        <w:tabs>
          <w:tab w:val="left" w:pos="3159"/>
          <w:tab w:val="left" w:pos="3160"/>
          <w:tab w:val="left" w:leader="dot" w:pos="4613"/>
        </w:tabs>
        <w:rPr>
          <w:sz w:val="18"/>
        </w:rPr>
      </w:pPr>
      <w:r>
        <w:rPr>
          <w:w w:val="105"/>
          <w:sz w:val="18"/>
        </w:rPr>
        <w:t>The</w:t>
      </w:r>
      <w:r>
        <w:rPr>
          <w:rFonts w:ascii="Times New Roman" w:hAnsi="Times New Roman"/>
          <w:w w:val="105"/>
          <w:sz w:val="18"/>
        </w:rPr>
        <w:tab/>
      </w:r>
      <w:r>
        <w:rPr>
          <w:sz w:val="18"/>
        </w:rPr>
        <w:t>method</w:t>
      </w:r>
      <w:r>
        <w:rPr>
          <w:spacing w:val="12"/>
          <w:sz w:val="18"/>
        </w:rPr>
        <w:t xml:space="preserve"> </w:t>
      </w:r>
      <w:r>
        <w:rPr>
          <w:sz w:val="18"/>
        </w:rPr>
        <w:t>also</w:t>
      </w:r>
      <w:r>
        <w:rPr>
          <w:spacing w:val="10"/>
          <w:sz w:val="18"/>
        </w:rPr>
        <w:t xml:space="preserve"> </w:t>
      </w:r>
      <w:r>
        <w:rPr>
          <w:sz w:val="18"/>
        </w:rPr>
        <w:t>follows</w:t>
      </w:r>
      <w:r>
        <w:rPr>
          <w:spacing w:val="10"/>
          <w:sz w:val="18"/>
        </w:rPr>
        <w:t xml:space="preserve"> </w:t>
      </w:r>
      <w:r>
        <w:rPr>
          <w:sz w:val="18"/>
        </w:rPr>
        <w:t>the</w:t>
      </w:r>
      <w:r>
        <w:rPr>
          <w:spacing w:val="10"/>
          <w:sz w:val="18"/>
        </w:rPr>
        <w:t xml:space="preserve"> </w:t>
      </w:r>
      <w:r>
        <w:rPr>
          <w:sz w:val="18"/>
        </w:rPr>
        <w:t>same</w:t>
      </w:r>
      <w:r>
        <w:rPr>
          <w:spacing w:val="12"/>
          <w:sz w:val="18"/>
        </w:rPr>
        <w:t xml:space="preserve"> </w:t>
      </w:r>
      <w:r>
        <w:rPr>
          <w:sz w:val="18"/>
        </w:rPr>
        <w:t>basic</w:t>
      </w:r>
      <w:r>
        <w:rPr>
          <w:spacing w:val="10"/>
          <w:sz w:val="18"/>
        </w:rPr>
        <w:t xml:space="preserve"> </w:t>
      </w:r>
      <w:r>
        <w:rPr>
          <w:sz w:val="18"/>
        </w:rPr>
        <w:t>idea</w:t>
      </w:r>
      <w:r>
        <w:rPr>
          <w:spacing w:val="10"/>
          <w:sz w:val="18"/>
        </w:rPr>
        <w:t xml:space="preserve"> </w:t>
      </w:r>
      <w:r>
        <w:rPr>
          <w:sz w:val="18"/>
        </w:rPr>
        <w:t>as</w:t>
      </w:r>
      <w:r>
        <w:rPr>
          <w:spacing w:val="10"/>
          <w:sz w:val="18"/>
        </w:rPr>
        <w:t xml:space="preserve"> </w:t>
      </w:r>
      <w:r>
        <w:rPr>
          <w:sz w:val="18"/>
        </w:rPr>
        <w:t>the</w:t>
      </w:r>
      <w:r>
        <w:rPr>
          <w:spacing w:val="13"/>
          <w:sz w:val="18"/>
        </w:rPr>
        <w:t xml:space="preserve"> </w:t>
      </w:r>
      <w:r>
        <w:rPr>
          <w:sz w:val="18"/>
        </w:rPr>
        <w:t>‘Travel</w:t>
      </w:r>
      <w:r>
        <w:rPr>
          <w:spacing w:val="10"/>
          <w:sz w:val="18"/>
        </w:rPr>
        <w:t xml:space="preserve"> </w:t>
      </w:r>
      <w:r>
        <w:rPr>
          <w:sz w:val="18"/>
        </w:rPr>
        <w:t>Chart</w:t>
      </w:r>
      <w:r>
        <w:rPr>
          <w:spacing w:val="9"/>
          <w:sz w:val="18"/>
        </w:rPr>
        <w:t xml:space="preserve"> </w:t>
      </w:r>
      <w:r>
        <w:rPr>
          <w:sz w:val="18"/>
        </w:rPr>
        <w:t>Technique’,</w:t>
      </w:r>
    </w:p>
    <w:p w14:paraId="4F474E04" w14:textId="77777777" w:rsidR="00DE4ECC" w:rsidRDefault="00105BF9">
      <w:pPr>
        <w:pStyle w:val="BodyText"/>
        <w:spacing w:before="29"/>
        <w:ind w:left="3160"/>
      </w:pPr>
      <w:r>
        <w:rPr>
          <w:w w:val="105"/>
        </w:rPr>
        <w:t>but</w:t>
      </w:r>
      <w:r>
        <w:rPr>
          <w:spacing w:val="8"/>
          <w:w w:val="105"/>
        </w:rPr>
        <w:t xml:space="preserve"> </w:t>
      </w:r>
      <w:r>
        <w:rPr>
          <w:w w:val="105"/>
        </w:rPr>
        <w:t>with</w:t>
      </w:r>
      <w:r>
        <w:rPr>
          <w:spacing w:val="6"/>
          <w:w w:val="105"/>
        </w:rPr>
        <w:t xml:space="preserve"> </w:t>
      </w:r>
      <w:r>
        <w:rPr>
          <w:w w:val="105"/>
        </w:rPr>
        <w:t>some</w:t>
      </w:r>
      <w:r>
        <w:rPr>
          <w:spacing w:val="8"/>
          <w:w w:val="105"/>
        </w:rPr>
        <w:t xml:space="preserve"> </w:t>
      </w:r>
      <w:r>
        <w:rPr>
          <w:w w:val="105"/>
        </w:rPr>
        <w:t>operational</w:t>
      </w:r>
      <w:r>
        <w:rPr>
          <w:spacing w:val="9"/>
          <w:w w:val="105"/>
        </w:rPr>
        <w:t xml:space="preserve"> </w:t>
      </w:r>
      <w:r>
        <w:rPr>
          <w:w w:val="105"/>
        </w:rPr>
        <w:t>differences.</w:t>
      </w:r>
    </w:p>
    <w:p w14:paraId="7D88C40C" w14:textId="77777777" w:rsidR="00DE4ECC" w:rsidRDefault="00DE4ECC">
      <w:pPr>
        <w:pStyle w:val="BodyText"/>
        <w:spacing w:before="8"/>
        <w:rPr>
          <w:sz w:val="20"/>
        </w:rPr>
      </w:pPr>
    </w:p>
    <w:p w14:paraId="02D5EB5C" w14:textId="77777777" w:rsidR="00DE4ECC" w:rsidRDefault="00105BF9" w:rsidP="00105BF9">
      <w:pPr>
        <w:pStyle w:val="Heading3"/>
        <w:numPr>
          <w:ilvl w:val="1"/>
          <w:numId w:val="68"/>
        </w:numPr>
        <w:tabs>
          <w:tab w:val="left" w:pos="3220"/>
        </w:tabs>
        <w:spacing w:before="1"/>
        <w:jc w:val="both"/>
        <w:rPr>
          <w:u w:val="none"/>
        </w:rPr>
      </w:pPr>
      <w:r>
        <w:t>Product</w:t>
      </w:r>
      <w:r>
        <w:rPr>
          <w:spacing w:val="1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Line</w:t>
      </w:r>
      <w:r>
        <w:rPr>
          <w:spacing w:val="1"/>
        </w:rPr>
        <w:t xml:space="preserve"> </w:t>
      </w:r>
      <w:r>
        <w:t>Layout</w:t>
      </w:r>
    </w:p>
    <w:p w14:paraId="63B2EA95" w14:textId="77777777" w:rsidR="00DE4ECC" w:rsidRDefault="00DE4ECC">
      <w:pPr>
        <w:pStyle w:val="BodyText"/>
        <w:spacing w:before="2"/>
        <w:rPr>
          <w:b/>
          <w:sz w:val="23"/>
        </w:rPr>
      </w:pPr>
    </w:p>
    <w:p w14:paraId="61DE3EE1" w14:textId="77777777" w:rsidR="00DE4ECC" w:rsidRDefault="00105BF9">
      <w:pPr>
        <w:pStyle w:val="BodyText"/>
        <w:spacing w:line="273" w:lineRule="auto"/>
        <w:ind w:left="2680" w:right="270"/>
        <w:jc w:val="both"/>
      </w:pPr>
      <w:r>
        <w:rPr>
          <w:w w:val="105"/>
        </w:rPr>
        <w:t>A product layout is also called a line layout. In this type of arrangement, the various facilities,</w:t>
      </w:r>
      <w:r>
        <w:rPr>
          <w:spacing w:val="1"/>
          <w:w w:val="105"/>
        </w:rPr>
        <w:t xml:space="preserve"> </w:t>
      </w:r>
      <w:r>
        <w:rPr>
          <w:w w:val="105"/>
        </w:rPr>
        <w:t>such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machine,</w:t>
      </w:r>
      <w:r>
        <w:rPr>
          <w:spacing w:val="-7"/>
          <w:w w:val="105"/>
        </w:rPr>
        <w:t xml:space="preserve"> </w:t>
      </w:r>
      <w:r>
        <w:rPr>
          <w:w w:val="105"/>
        </w:rPr>
        <w:t>equipment,</w:t>
      </w:r>
      <w:r>
        <w:rPr>
          <w:spacing w:val="-6"/>
          <w:w w:val="105"/>
        </w:rPr>
        <w:t xml:space="preserve"> </w:t>
      </w:r>
      <w:r>
        <w:rPr>
          <w:w w:val="105"/>
        </w:rPr>
        <w:t>work</w:t>
      </w:r>
      <w:r>
        <w:rPr>
          <w:spacing w:val="-7"/>
          <w:w w:val="105"/>
        </w:rPr>
        <w:t xml:space="preserve"> </w:t>
      </w:r>
      <w:r>
        <w:rPr>
          <w:w w:val="105"/>
        </w:rPr>
        <w:t>force,</w:t>
      </w:r>
      <w:r>
        <w:rPr>
          <w:spacing w:val="-6"/>
          <w:w w:val="105"/>
        </w:rPr>
        <w:t xml:space="preserve"> </w:t>
      </w:r>
      <w:r>
        <w:rPr>
          <w:w w:val="105"/>
        </w:rPr>
        <w:t>etc.,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located</w:t>
      </w:r>
      <w:r>
        <w:rPr>
          <w:spacing w:val="-7"/>
          <w:w w:val="105"/>
        </w:rPr>
        <w:t xml:space="preserve"> </w:t>
      </w:r>
      <w:r>
        <w:rPr>
          <w:w w:val="105"/>
        </w:rPr>
        <w:t>based</w:t>
      </w:r>
      <w:r>
        <w:rPr>
          <w:spacing w:val="-6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sequence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operation</w:t>
      </w:r>
      <w:r>
        <w:rPr>
          <w:spacing w:val="-6"/>
          <w:w w:val="105"/>
        </w:rPr>
        <w:t xml:space="preserve"> </w:t>
      </w:r>
      <w:r>
        <w:rPr>
          <w:w w:val="105"/>
        </w:rPr>
        <w:t>on</w:t>
      </w:r>
      <w:r>
        <w:rPr>
          <w:spacing w:val="-40"/>
          <w:w w:val="105"/>
        </w:rPr>
        <w:t xml:space="preserve"> </w:t>
      </w:r>
      <w:r>
        <w:rPr>
          <w:w w:val="105"/>
        </w:rPr>
        <w:t>parts. Where the facility is needed again after few other operations, the facility is duplicated as</w:t>
      </w:r>
      <w:r>
        <w:rPr>
          <w:spacing w:val="-39"/>
          <w:w w:val="105"/>
        </w:rPr>
        <w:t xml:space="preserve"> </w:t>
      </w:r>
      <w:r>
        <w:rPr>
          <w:w w:val="105"/>
        </w:rPr>
        <w:t>required</w:t>
      </w:r>
      <w:r>
        <w:rPr>
          <w:spacing w:val="14"/>
          <w:w w:val="105"/>
        </w:rPr>
        <w:t xml:space="preserve"> </w:t>
      </w:r>
      <w:r>
        <w:rPr>
          <w:w w:val="105"/>
        </w:rPr>
        <w:t>by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sequence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operations.</w:t>
      </w:r>
    </w:p>
    <w:p w14:paraId="261F2C09" w14:textId="77777777" w:rsidR="00DE4ECC" w:rsidRDefault="00105BF9">
      <w:pPr>
        <w:pStyle w:val="BodyText"/>
        <w:spacing w:before="118" w:line="273" w:lineRule="auto"/>
        <w:ind w:left="2680" w:right="265"/>
        <w:jc w:val="both"/>
      </w:pPr>
      <w:r>
        <w:rPr>
          <w:w w:val="105"/>
        </w:rPr>
        <w:t>Product layout is used for continuous operations, where the part variety is less, production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volume is high and part demand is relatively stable. Though Ransom E. </w:t>
      </w:r>
      <w:proofErr w:type="spellStart"/>
      <w:r>
        <w:rPr>
          <w:w w:val="105"/>
        </w:rPr>
        <w:t>Olds</w:t>
      </w:r>
      <w:proofErr w:type="spellEnd"/>
      <w:r>
        <w:rPr>
          <w:w w:val="105"/>
        </w:rPr>
        <w:t xml:space="preserve"> created the first</w:t>
      </w:r>
      <w:r>
        <w:rPr>
          <w:spacing w:val="1"/>
          <w:w w:val="105"/>
        </w:rPr>
        <w:t xml:space="preserve"> </w:t>
      </w:r>
      <w:r>
        <w:t>assembly line in 1901, Henry Ford is recognized for revolutionizing in</w:t>
      </w:r>
      <w:r>
        <w:t>dustry by mass-producing</w:t>
      </w:r>
      <w:r>
        <w:rPr>
          <w:spacing w:val="1"/>
        </w:rPr>
        <w:t xml:space="preserve"> </w:t>
      </w:r>
      <w:r>
        <w:rPr>
          <w:w w:val="105"/>
        </w:rPr>
        <w:t>automobiles.</w:t>
      </w:r>
    </w:p>
    <w:p w14:paraId="14E91722" w14:textId="77777777" w:rsidR="00DE4ECC" w:rsidRDefault="00105BF9">
      <w:pPr>
        <w:pStyle w:val="BodyText"/>
        <w:spacing w:before="118" w:line="273" w:lineRule="auto"/>
        <w:ind w:left="2680" w:right="259"/>
        <w:jc w:val="both"/>
      </w:pPr>
      <w:r>
        <w:rPr>
          <w:w w:val="105"/>
        </w:rPr>
        <w:t xml:space="preserve">Ford improved upon </w:t>
      </w:r>
      <w:proofErr w:type="spellStart"/>
      <w:r>
        <w:rPr>
          <w:w w:val="105"/>
        </w:rPr>
        <w:t>Olds</w:t>
      </w:r>
      <w:proofErr w:type="spellEnd"/>
      <w:r>
        <w:rPr>
          <w:w w:val="105"/>
        </w:rPr>
        <w:t xml:space="preserve">’ assembly line idea by installing conveyor belts and converting </w:t>
      </w:r>
      <w:proofErr w:type="spellStart"/>
      <w:r>
        <w:rPr>
          <w:w w:val="105"/>
        </w:rPr>
        <w:t>Olds</w:t>
      </w:r>
      <w:proofErr w:type="spellEnd"/>
      <w:r>
        <w:rPr>
          <w:w w:val="105"/>
        </w:rPr>
        <w:t>’</w:t>
      </w:r>
      <w:r>
        <w:rPr>
          <w:spacing w:val="-39"/>
          <w:w w:val="105"/>
        </w:rPr>
        <w:t xml:space="preserve"> </w:t>
      </w:r>
      <w:r>
        <w:rPr>
          <w:w w:val="105"/>
        </w:rPr>
        <w:t>idea into a moving assembly line. According to Ford, he developed the idea by watching the</w:t>
      </w:r>
      <w:r>
        <w:rPr>
          <w:spacing w:val="1"/>
          <w:w w:val="105"/>
        </w:rPr>
        <w:t xml:space="preserve"> </w:t>
      </w:r>
      <w:r>
        <w:rPr>
          <w:w w:val="105"/>
        </w:rPr>
        <w:t>sequence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operations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meat</w:t>
      </w:r>
      <w:r>
        <w:rPr>
          <w:spacing w:val="-3"/>
          <w:w w:val="105"/>
        </w:rPr>
        <w:t xml:space="preserve"> </w:t>
      </w:r>
      <w:r>
        <w:rPr>
          <w:w w:val="105"/>
        </w:rPr>
        <w:t>factory.</w:t>
      </w:r>
      <w:r>
        <w:rPr>
          <w:spacing w:val="-3"/>
          <w:w w:val="105"/>
        </w:rPr>
        <w:t xml:space="preserve"> </w:t>
      </w:r>
      <w:r>
        <w:rPr>
          <w:w w:val="105"/>
        </w:rPr>
        <w:t>By</w:t>
      </w:r>
      <w:r>
        <w:rPr>
          <w:spacing w:val="-3"/>
          <w:w w:val="105"/>
        </w:rPr>
        <w:t xml:space="preserve"> </w:t>
      </w:r>
      <w:r>
        <w:rPr>
          <w:w w:val="105"/>
        </w:rPr>
        <w:t>using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moving</w:t>
      </w:r>
      <w:r>
        <w:rPr>
          <w:spacing w:val="-3"/>
          <w:w w:val="105"/>
        </w:rPr>
        <w:t xml:space="preserve"> </w:t>
      </w:r>
      <w:r>
        <w:rPr>
          <w:w w:val="105"/>
        </w:rPr>
        <w:t>assembly</w:t>
      </w:r>
      <w:r>
        <w:rPr>
          <w:spacing w:val="-3"/>
          <w:w w:val="105"/>
        </w:rPr>
        <w:t xml:space="preserve"> </w:t>
      </w:r>
      <w:r>
        <w:rPr>
          <w:w w:val="105"/>
        </w:rPr>
        <w:t>line,</w:t>
      </w:r>
      <w:r>
        <w:rPr>
          <w:spacing w:val="-3"/>
          <w:w w:val="105"/>
        </w:rPr>
        <w:t xml:space="preserve"> </w:t>
      </w:r>
      <w:r>
        <w:rPr>
          <w:w w:val="105"/>
        </w:rPr>
        <w:t>Ford</w:t>
      </w:r>
      <w:r>
        <w:rPr>
          <w:spacing w:val="-3"/>
          <w:w w:val="105"/>
        </w:rPr>
        <w:t xml:space="preserve"> </w:t>
      </w:r>
      <w:r>
        <w:rPr>
          <w:w w:val="105"/>
        </w:rPr>
        <w:t>was</w:t>
      </w:r>
      <w:r>
        <w:rPr>
          <w:spacing w:val="-3"/>
          <w:w w:val="105"/>
        </w:rPr>
        <w:t xml:space="preserve"> </w:t>
      </w:r>
      <w:r>
        <w:rPr>
          <w:w w:val="105"/>
        </w:rPr>
        <w:t>able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cut</w:t>
      </w:r>
      <w:r>
        <w:rPr>
          <w:spacing w:val="-40"/>
          <w:w w:val="105"/>
        </w:rPr>
        <w:t xml:space="preserve"> </w:t>
      </w:r>
      <w:r>
        <w:rPr>
          <w:w w:val="105"/>
        </w:rPr>
        <w:t>the time of manufacturing a Model T from a day and a half to a mere ninety minutes. The</w:t>
      </w:r>
      <w:r>
        <w:rPr>
          <w:spacing w:val="1"/>
          <w:w w:val="105"/>
        </w:rPr>
        <w:t xml:space="preserve"> </w:t>
      </w:r>
      <w:r>
        <w:rPr>
          <w:w w:val="105"/>
        </w:rPr>
        <w:t>assembly</w:t>
      </w:r>
      <w:r>
        <w:rPr>
          <w:spacing w:val="11"/>
          <w:w w:val="105"/>
        </w:rPr>
        <w:t xml:space="preserve"> </w:t>
      </w:r>
      <w:r>
        <w:rPr>
          <w:w w:val="105"/>
        </w:rPr>
        <w:t>line</w:t>
      </w:r>
      <w:r>
        <w:rPr>
          <w:spacing w:val="9"/>
          <w:w w:val="105"/>
        </w:rPr>
        <w:t xml:space="preserve"> </w:t>
      </w:r>
      <w:r>
        <w:rPr>
          <w:w w:val="105"/>
        </w:rPr>
        <w:t>concept</w:t>
      </w:r>
      <w:r>
        <w:rPr>
          <w:spacing w:val="12"/>
          <w:w w:val="105"/>
        </w:rPr>
        <w:t xml:space="preserve"> </w:t>
      </w:r>
      <w:r>
        <w:rPr>
          <w:w w:val="105"/>
        </w:rPr>
        <w:t>has</w:t>
      </w:r>
      <w:r>
        <w:rPr>
          <w:spacing w:val="12"/>
          <w:w w:val="105"/>
        </w:rPr>
        <w:t xml:space="preserve"> </w:t>
      </w:r>
      <w:r>
        <w:rPr>
          <w:w w:val="105"/>
        </w:rPr>
        <w:t>remained</w:t>
      </w:r>
      <w:r>
        <w:rPr>
          <w:spacing w:val="9"/>
          <w:w w:val="105"/>
        </w:rPr>
        <w:t xml:space="preserve"> </w:t>
      </w:r>
      <w:r>
        <w:rPr>
          <w:w w:val="105"/>
        </w:rPr>
        <w:t>more</w:t>
      </w:r>
      <w:r>
        <w:rPr>
          <w:spacing w:val="12"/>
          <w:w w:val="105"/>
        </w:rPr>
        <w:t xml:space="preserve"> </w:t>
      </w:r>
      <w:r>
        <w:rPr>
          <w:w w:val="105"/>
        </w:rPr>
        <w:t>or</w:t>
      </w:r>
      <w:r>
        <w:rPr>
          <w:spacing w:val="13"/>
          <w:w w:val="105"/>
        </w:rPr>
        <w:t xml:space="preserve"> </w:t>
      </w:r>
      <w:r>
        <w:rPr>
          <w:w w:val="105"/>
        </w:rPr>
        <w:t>less</w:t>
      </w:r>
      <w:r>
        <w:rPr>
          <w:spacing w:val="11"/>
          <w:w w:val="105"/>
        </w:rPr>
        <w:t xml:space="preserve"> </w:t>
      </w:r>
      <w:r>
        <w:rPr>
          <w:w w:val="105"/>
        </w:rPr>
        <w:t>similar</w:t>
      </w:r>
      <w:r>
        <w:rPr>
          <w:spacing w:val="9"/>
          <w:w w:val="105"/>
        </w:rPr>
        <w:t xml:space="preserve"> </w:t>
      </w:r>
      <w:r>
        <w:rPr>
          <w:w w:val="105"/>
        </w:rPr>
        <w:t>since</w:t>
      </w:r>
      <w:r>
        <w:rPr>
          <w:spacing w:val="13"/>
          <w:w w:val="105"/>
        </w:rPr>
        <w:t xml:space="preserve"> </w:t>
      </w:r>
      <w:r>
        <w:rPr>
          <w:w w:val="105"/>
        </w:rPr>
        <w:t>1913.</w:t>
      </w:r>
    </w:p>
    <w:p w14:paraId="4D29403A" w14:textId="77777777" w:rsidR="00DE4ECC" w:rsidRDefault="00105BF9">
      <w:pPr>
        <w:pStyle w:val="BodyText"/>
        <w:spacing w:before="117" w:line="273" w:lineRule="auto"/>
        <w:ind w:left="2680" w:right="264"/>
        <w:jc w:val="both"/>
      </w:pPr>
      <w:r>
        <w:rPr>
          <w:w w:val="105"/>
        </w:rPr>
        <w:t>The assembly line concept is applicable on products that can be produced with identical parts.</w:t>
      </w:r>
      <w:r>
        <w:rPr>
          <w:spacing w:val="1"/>
          <w:w w:val="105"/>
        </w:rPr>
        <w:t xml:space="preserve"> </w:t>
      </w:r>
      <w:r>
        <w:rPr>
          <w:w w:val="105"/>
        </w:rPr>
        <w:t>Since each part is identical and can be replaced with an identical part, the entire production</w:t>
      </w:r>
      <w:r>
        <w:rPr>
          <w:spacing w:val="1"/>
          <w:w w:val="105"/>
        </w:rPr>
        <w:t xml:space="preserve"> </w:t>
      </w:r>
      <w:r>
        <w:rPr>
          <w:w w:val="105"/>
        </w:rPr>
        <w:t>sequence can be predetermined in careful detail. This permits each</w:t>
      </w:r>
      <w:r>
        <w:rPr>
          <w:w w:val="105"/>
        </w:rPr>
        <w:t xml:space="preserve"> task to be minutely studied</w:t>
      </w:r>
      <w:r>
        <w:rPr>
          <w:spacing w:val="-39"/>
          <w:w w:val="105"/>
        </w:rPr>
        <w:t xml:space="preserve"> </w:t>
      </w:r>
      <w:r>
        <w:rPr>
          <w:w w:val="105"/>
        </w:rPr>
        <w:t>by</w:t>
      </w:r>
      <w:r>
        <w:rPr>
          <w:spacing w:val="6"/>
          <w:w w:val="105"/>
        </w:rPr>
        <w:t xml:space="preserve"> </w:t>
      </w:r>
      <w:r>
        <w:rPr>
          <w:w w:val="105"/>
        </w:rPr>
        <w:t>engineers</w:t>
      </w:r>
      <w:r>
        <w:rPr>
          <w:spacing w:val="4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managers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find</w:t>
      </w:r>
      <w:r>
        <w:rPr>
          <w:spacing w:val="7"/>
          <w:w w:val="105"/>
        </w:rPr>
        <w:t xml:space="preserve"> </w:t>
      </w:r>
      <w:r>
        <w:rPr>
          <w:w w:val="105"/>
        </w:rPr>
        <w:t>ways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make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sequence</w:t>
      </w:r>
      <w:r>
        <w:rPr>
          <w:spacing w:val="7"/>
          <w:w w:val="105"/>
        </w:rPr>
        <w:t xml:space="preserve"> </w:t>
      </w:r>
      <w:r>
        <w:rPr>
          <w:w w:val="105"/>
        </w:rPr>
        <w:t>quicker</w:t>
      </w:r>
      <w:r>
        <w:rPr>
          <w:spacing w:val="4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cheaper.</w:t>
      </w:r>
    </w:p>
    <w:p w14:paraId="4291D8D9" w14:textId="77777777" w:rsidR="00DE4ECC" w:rsidRDefault="00105BF9">
      <w:pPr>
        <w:pStyle w:val="BodyText"/>
        <w:spacing w:before="118" w:line="273" w:lineRule="auto"/>
        <w:ind w:left="2680" w:right="266"/>
        <w:jc w:val="both"/>
      </w:pPr>
      <w:r>
        <w:rPr>
          <w:w w:val="105"/>
        </w:rPr>
        <w:t>Using better work methods, specialized equipment and tools, and extensive employee training</w:t>
      </w:r>
      <w:r>
        <w:rPr>
          <w:spacing w:val="1"/>
          <w:w w:val="105"/>
        </w:rPr>
        <w:t xml:space="preserve"> </w:t>
      </w:r>
      <w:r>
        <w:rPr>
          <w:w w:val="105"/>
        </w:rPr>
        <w:t>the speed of producing the product can be increased an</w:t>
      </w:r>
      <w:r>
        <w:rPr>
          <w:w w:val="105"/>
        </w:rPr>
        <w:t>d the cost decreased. This is the basic</w:t>
      </w:r>
      <w:r>
        <w:rPr>
          <w:spacing w:val="1"/>
          <w:w w:val="105"/>
        </w:rPr>
        <w:t xml:space="preserve"> </w:t>
      </w:r>
      <w:r>
        <w:rPr>
          <w:w w:val="105"/>
        </w:rPr>
        <w:t>concept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assembly</w:t>
      </w:r>
      <w:r>
        <w:rPr>
          <w:spacing w:val="14"/>
          <w:w w:val="105"/>
        </w:rPr>
        <w:t xml:space="preserve"> </w:t>
      </w:r>
      <w:r>
        <w:rPr>
          <w:w w:val="105"/>
        </w:rPr>
        <w:t>line.</w:t>
      </w:r>
    </w:p>
    <w:p w14:paraId="7038C642" w14:textId="77777777" w:rsidR="00DE4ECC" w:rsidRDefault="00DE4ECC">
      <w:pPr>
        <w:pStyle w:val="BodyText"/>
        <w:spacing w:before="8"/>
      </w:pPr>
    </w:p>
    <w:p w14:paraId="4D1AD27A" w14:textId="77777777" w:rsidR="00DE4ECC" w:rsidRDefault="00105BF9">
      <w:pPr>
        <w:pStyle w:val="Heading7"/>
        <w:ind w:left="2680"/>
        <w:jc w:val="both"/>
      </w:pPr>
      <w:r>
        <w:rPr>
          <w:spacing w:val="-2"/>
        </w:rPr>
        <w:t>Advantages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17"/>
        </w:rPr>
        <w:t xml:space="preserve"> </w:t>
      </w:r>
      <w:r>
        <w:rPr>
          <w:spacing w:val="-1"/>
        </w:rPr>
        <w:t>Product</w:t>
      </w:r>
      <w:r>
        <w:rPr>
          <w:spacing w:val="-14"/>
        </w:rPr>
        <w:t xml:space="preserve"> </w:t>
      </w:r>
      <w:r>
        <w:rPr>
          <w:spacing w:val="-1"/>
        </w:rPr>
        <w:t>Layout</w:t>
      </w:r>
    </w:p>
    <w:p w14:paraId="19097FF1" w14:textId="77777777" w:rsidR="00DE4ECC" w:rsidRDefault="00DE4ECC">
      <w:pPr>
        <w:pStyle w:val="BodyText"/>
        <w:spacing w:before="6"/>
        <w:rPr>
          <w:b/>
          <w:i/>
          <w:sz w:val="22"/>
        </w:rPr>
      </w:pPr>
    </w:p>
    <w:p w14:paraId="1C7E106D" w14:textId="77777777" w:rsidR="00DE4ECC" w:rsidRDefault="00105BF9">
      <w:pPr>
        <w:pStyle w:val="BodyText"/>
        <w:spacing w:before="1" w:line="273" w:lineRule="auto"/>
        <w:ind w:left="2680" w:right="242"/>
        <w:jc w:val="both"/>
      </w:pPr>
      <w:r>
        <w:t>The product layout has various benefits. It facilitates the effectiveness and efficiency in production.</w:t>
      </w:r>
      <w:r>
        <w:rPr>
          <w:spacing w:val="1"/>
        </w:rPr>
        <w:t xml:space="preserve"> </w:t>
      </w:r>
      <w:r>
        <w:rPr>
          <w:w w:val="105"/>
        </w:rPr>
        <w:t>Less work in process (WIP) inventory is required in case of product layout, as the flow of</w:t>
      </w:r>
      <w:r>
        <w:rPr>
          <w:spacing w:val="1"/>
          <w:w w:val="105"/>
        </w:rPr>
        <w:t xml:space="preserve"> </w:t>
      </w:r>
      <w:r>
        <w:rPr>
          <w:w w:val="105"/>
        </w:rPr>
        <w:t>material is continuous along a line. Compared to process layo</w:t>
      </w:r>
      <w:r>
        <w:rPr>
          <w:w w:val="105"/>
        </w:rPr>
        <w:t>ut, product layout requires less</w:t>
      </w:r>
      <w:r>
        <w:rPr>
          <w:spacing w:val="1"/>
          <w:w w:val="105"/>
        </w:rPr>
        <w:t xml:space="preserve"> </w:t>
      </w:r>
      <w:r>
        <w:rPr>
          <w:w w:val="105"/>
        </w:rPr>
        <w:t>space</w:t>
      </w:r>
      <w:r>
        <w:rPr>
          <w:spacing w:val="12"/>
          <w:w w:val="105"/>
        </w:rPr>
        <w:t xml:space="preserve"> </w:t>
      </w:r>
      <w:r>
        <w:rPr>
          <w:w w:val="105"/>
        </w:rPr>
        <w:t>for</w:t>
      </w:r>
      <w:r>
        <w:rPr>
          <w:spacing w:val="13"/>
          <w:w w:val="105"/>
        </w:rPr>
        <w:t xml:space="preserve"> </w:t>
      </w:r>
      <w:r>
        <w:rPr>
          <w:w w:val="105"/>
        </w:rPr>
        <w:t>same</w:t>
      </w:r>
      <w:r>
        <w:rPr>
          <w:spacing w:val="12"/>
          <w:w w:val="105"/>
        </w:rPr>
        <w:t xml:space="preserve"> </w:t>
      </w:r>
      <w:r>
        <w:rPr>
          <w:w w:val="105"/>
        </w:rPr>
        <w:t>volume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production.</w:t>
      </w:r>
    </w:p>
    <w:p w14:paraId="2B48F134" w14:textId="77777777" w:rsidR="00DE4ECC" w:rsidRDefault="00105BF9">
      <w:pPr>
        <w:pStyle w:val="BodyText"/>
        <w:spacing w:before="117" w:line="273" w:lineRule="auto"/>
        <w:ind w:left="2680" w:right="249"/>
        <w:jc w:val="both"/>
      </w:pPr>
      <w:r>
        <w:rPr>
          <w:w w:val="105"/>
        </w:rPr>
        <w:t>In product layout Conveyorized material handling or automation in the material handling is</w:t>
      </w:r>
      <w:r>
        <w:rPr>
          <w:spacing w:val="1"/>
          <w:w w:val="105"/>
        </w:rPr>
        <w:t xml:space="preserve"> </w:t>
      </w:r>
      <w:r>
        <w:rPr>
          <w:w w:val="105"/>
        </w:rPr>
        <w:t>cost</w:t>
      </w:r>
      <w:r>
        <w:rPr>
          <w:spacing w:val="-10"/>
          <w:w w:val="105"/>
        </w:rPr>
        <w:t xml:space="preserve"> </w:t>
      </w:r>
      <w:r>
        <w:rPr>
          <w:w w:val="105"/>
        </w:rPr>
        <w:t>effective,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flow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material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well</w:t>
      </w:r>
      <w:r>
        <w:rPr>
          <w:spacing w:val="-10"/>
          <w:w w:val="105"/>
        </w:rPr>
        <w:t xml:space="preserve"> </w:t>
      </w:r>
      <w:r>
        <w:rPr>
          <w:w w:val="105"/>
        </w:rPr>
        <w:t>known.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throughput</w:t>
      </w:r>
      <w:r>
        <w:rPr>
          <w:spacing w:val="-10"/>
          <w:w w:val="105"/>
        </w:rPr>
        <w:t xml:space="preserve"> </w:t>
      </w:r>
      <w:r>
        <w:rPr>
          <w:w w:val="105"/>
        </w:rPr>
        <w:t>time</w:t>
      </w:r>
      <w:r>
        <w:rPr>
          <w:spacing w:val="-6"/>
          <w:w w:val="105"/>
        </w:rPr>
        <w:t xml:space="preserve"> </w:t>
      </w:r>
      <w:r>
        <w:rPr>
          <w:w w:val="105"/>
        </w:rPr>
        <w:t>(or</w:t>
      </w:r>
      <w:r>
        <w:rPr>
          <w:spacing w:val="-10"/>
          <w:w w:val="105"/>
        </w:rPr>
        <w:t xml:space="preserve"> </w:t>
      </w:r>
      <w:r>
        <w:rPr>
          <w:w w:val="105"/>
        </w:rPr>
        <w:t>product</w:t>
      </w:r>
      <w:r>
        <w:rPr>
          <w:spacing w:val="-7"/>
          <w:w w:val="105"/>
        </w:rPr>
        <w:t xml:space="preserve"> </w:t>
      </w:r>
      <w:r>
        <w:rPr>
          <w:w w:val="105"/>
        </w:rPr>
        <w:t>cycle</w:t>
      </w:r>
      <w:r>
        <w:rPr>
          <w:spacing w:val="-10"/>
          <w:w w:val="105"/>
        </w:rPr>
        <w:t xml:space="preserve"> </w:t>
      </w:r>
      <w:r>
        <w:rPr>
          <w:w w:val="105"/>
        </w:rPr>
        <w:t>ti</w:t>
      </w:r>
      <w:r>
        <w:rPr>
          <w:w w:val="105"/>
        </w:rPr>
        <w:t>me)</w:t>
      </w:r>
      <w:r>
        <w:rPr>
          <w:spacing w:val="-39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not</w:t>
      </w:r>
      <w:r>
        <w:rPr>
          <w:spacing w:val="-3"/>
          <w:w w:val="105"/>
        </w:rPr>
        <w:t xml:space="preserve"> </w:t>
      </w:r>
      <w:r>
        <w:rPr>
          <w:w w:val="105"/>
        </w:rPr>
        <w:t>as</w:t>
      </w:r>
      <w:r>
        <w:rPr>
          <w:spacing w:val="-1"/>
          <w:w w:val="105"/>
        </w:rPr>
        <w:t xml:space="preserve"> </w:t>
      </w:r>
      <w:r>
        <w:rPr>
          <w:w w:val="105"/>
        </w:rPr>
        <w:t>much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as</w:t>
      </w:r>
      <w:r>
        <w:rPr>
          <w:spacing w:val="-3"/>
          <w:w w:val="105"/>
        </w:rPr>
        <w:t xml:space="preserve"> </w:t>
      </w:r>
      <w:r>
        <w:rPr>
          <w:w w:val="105"/>
        </w:rPr>
        <w:t>compared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process</w:t>
      </w:r>
      <w:r>
        <w:rPr>
          <w:spacing w:val="-1"/>
          <w:w w:val="105"/>
        </w:rPr>
        <w:t xml:space="preserve"> </w:t>
      </w:r>
      <w:r>
        <w:rPr>
          <w:w w:val="105"/>
        </w:rPr>
        <w:t>layout.</w:t>
      </w:r>
      <w:r>
        <w:rPr>
          <w:spacing w:val="-3"/>
          <w:w w:val="105"/>
        </w:rPr>
        <w:t xml:space="preserve"> </w:t>
      </w:r>
      <w:r>
        <w:rPr>
          <w:w w:val="105"/>
        </w:rPr>
        <w:t>This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because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fewer</w:t>
      </w:r>
      <w:r>
        <w:rPr>
          <w:spacing w:val="-1"/>
          <w:w w:val="105"/>
        </w:rPr>
        <w:t xml:space="preserve"> </w:t>
      </w:r>
      <w:r>
        <w:rPr>
          <w:w w:val="105"/>
        </w:rPr>
        <w:t>chances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congestion</w:t>
      </w:r>
      <w:r>
        <w:rPr>
          <w:spacing w:val="-39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less</w:t>
      </w:r>
      <w:r>
        <w:rPr>
          <w:spacing w:val="13"/>
          <w:w w:val="105"/>
        </w:rPr>
        <w:t xml:space="preserve"> </w:t>
      </w:r>
      <w:r>
        <w:rPr>
          <w:w w:val="105"/>
        </w:rPr>
        <w:t>waiting</w:t>
      </w:r>
      <w:r>
        <w:rPr>
          <w:spacing w:val="15"/>
          <w:w w:val="105"/>
        </w:rPr>
        <w:t xml:space="preserve"> </w:t>
      </w:r>
      <w:r>
        <w:rPr>
          <w:w w:val="105"/>
        </w:rPr>
        <w:t>time</w:t>
      </w:r>
      <w:r>
        <w:rPr>
          <w:spacing w:val="12"/>
          <w:w w:val="105"/>
        </w:rPr>
        <w:t xml:space="preserve"> </w:t>
      </w:r>
      <w:r>
        <w:rPr>
          <w:w w:val="105"/>
        </w:rPr>
        <w:t>on</w:t>
      </w:r>
      <w:r>
        <w:rPr>
          <w:spacing w:val="13"/>
          <w:w w:val="105"/>
        </w:rPr>
        <w:t xml:space="preserve"> </w:t>
      </w:r>
      <w:r>
        <w:rPr>
          <w:w w:val="105"/>
        </w:rPr>
        <w:t>machine.</w:t>
      </w:r>
    </w:p>
    <w:p w14:paraId="285A15EF" w14:textId="77777777" w:rsidR="00DE4ECC" w:rsidRDefault="00105BF9">
      <w:pPr>
        <w:pStyle w:val="BodyText"/>
        <w:spacing w:before="118" w:line="273" w:lineRule="auto"/>
        <w:ind w:left="2680" w:right="240"/>
        <w:jc w:val="both"/>
      </w:pPr>
      <w:r>
        <w:t>In the product layout, Simple production planning and control and better coordination of different</w:t>
      </w:r>
      <w:r>
        <w:rPr>
          <w:spacing w:val="1"/>
        </w:rPr>
        <w:t xml:space="preserve"> </w:t>
      </w:r>
      <w:r>
        <w:rPr>
          <w:w w:val="105"/>
        </w:rPr>
        <w:t>activities</w:t>
      </w:r>
      <w:r>
        <w:rPr>
          <w:spacing w:val="21"/>
          <w:w w:val="105"/>
        </w:rPr>
        <w:t xml:space="preserve"> </w:t>
      </w:r>
      <w:r>
        <w:rPr>
          <w:w w:val="105"/>
        </w:rPr>
        <w:t>may</w:t>
      </w:r>
      <w:r>
        <w:rPr>
          <w:spacing w:val="22"/>
          <w:w w:val="105"/>
        </w:rPr>
        <w:t xml:space="preserve"> </w:t>
      </w:r>
      <w:r>
        <w:rPr>
          <w:w w:val="105"/>
        </w:rPr>
        <w:t>be</w:t>
      </w:r>
      <w:r>
        <w:rPr>
          <w:spacing w:val="23"/>
          <w:w w:val="105"/>
        </w:rPr>
        <w:t xml:space="preserve"> </w:t>
      </w:r>
      <w:r>
        <w:rPr>
          <w:w w:val="105"/>
        </w:rPr>
        <w:t>achieved.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skill</w:t>
      </w:r>
      <w:r>
        <w:rPr>
          <w:spacing w:val="21"/>
          <w:w w:val="105"/>
        </w:rPr>
        <w:t xml:space="preserve"> </w:t>
      </w:r>
      <w:r>
        <w:rPr>
          <w:w w:val="105"/>
        </w:rPr>
        <w:t>level</w:t>
      </w:r>
      <w:r>
        <w:rPr>
          <w:spacing w:val="24"/>
          <w:w w:val="105"/>
        </w:rPr>
        <w:t xml:space="preserve"> </w:t>
      </w:r>
      <w:r>
        <w:rPr>
          <w:w w:val="105"/>
        </w:rPr>
        <w:t>of</w:t>
      </w:r>
      <w:r>
        <w:rPr>
          <w:spacing w:val="19"/>
          <w:w w:val="105"/>
        </w:rPr>
        <w:t xml:space="preserve"> </w:t>
      </w:r>
      <w:r>
        <w:rPr>
          <w:w w:val="105"/>
        </w:rPr>
        <w:t>workers</w:t>
      </w:r>
      <w:r>
        <w:rPr>
          <w:spacing w:val="24"/>
          <w:w w:val="105"/>
        </w:rPr>
        <w:t xml:space="preserve"> </w:t>
      </w:r>
      <w:r>
        <w:rPr>
          <w:w w:val="105"/>
        </w:rPr>
        <w:t>possibly</w:t>
      </w:r>
      <w:r>
        <w:rPr>
          <w:spacing w:val="22"/>
          <w:w w:val="105"/>
        </w:rPr>
        <w:t xml:space="preserve"> </w:t>
      </w:r>
      <w:r>
        <w:rPr>
          <w:w w:val="105"/>
        </w:rPr>
        <w:t>will</w:t>
      </w:r>
      <w:r>
        <w:rPr>
          <w:spacing w:val="22"/>
          <w:w w:val="105"/>
        </w:rPr>
        <w:t xml:space="preserve"> </w:t>
      </w:r>
      <w:r>
        <w:rPr>
          <w:w w:val="105"/>
        </w:rPr>
        <w:t>be</w:t>
      </w:r>
      <w:r>
        <w:rPr>
          <w:spacing w:val="19"/>
          <w:w w:val="105"/>
        </w:rPr>
        <w:t xml:space="preserve"> </w:t>
      </w:r>
      <w:r>
        <w:rPr>
          <w:w w:val="105"/>
        </w:rPr>
        <w:t>lesser,</w:t>
      </w:r>
      <w:r>
        <w:rPr>
          <w:spacing w:val="23"/>
          <w:w w:val="105"/>
        </w:rPr>
        <w:t xml:space="preserve"> </w:t>
      </w:r>
      <w:r>
        <w:rPr>
          <w:w w:val="105"/>
        </w:rPr>
        <w:t>as</w:t>
      </w:r>
      <w:r>
        <w:rPr>
          <w:spacing w:val="22"/>
          <w:w w:val="105"/>
        </w:rPr>
        <w:t xml:space="preserve"> </w:t>
      </w:r>
      <w:r>
        <w:rPr>
          <w:w w:val="105"/>
        </w:rPr>
        <w:t>a</w:t>
      </w:r>
      <w:r>
        <w:rPr>
          <w:spacing w:val="22"/>
          <w:w w:val="105"/>
        </w:rPr>
        <w:t xml:space="preserve"> </w:t>
      </w:r>
      <w:r>
        <w:rPr>
          <w:w w:val="105"/>
        </w:rPr>
        <w:t>particular</w:t>
      </w:r>
    </w:p>
    <w:p w14:paraId="23083496" w14:textId="77777777" w:rsidR="00DE4ECC" w:rsidRDefault="00DE4ECC">
      <w:pPr>
        <w:spacing w:line="273" w:lineRule="auto"/>
        <w:jc w:val="both"/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0CD63244" w14:textId="77777777" w:rsidR="00DE4ECC" w:rsidRDefault="00DE4ECC">
      <w:pPr>
        <w:pStyle w:val="BodyText"/>
        <w:rPr>
          <w:sz w:val="20"/>
        </w:rPr>
      </w:pPr>
    </w:p>
    <w:p w14:paraId="10531108" w14:textId="77777777" w:rsidR="00DE4ECC" w:rsidRDefault="00DE4ECC">
      <w:pPr>
        <w:pStyle w:val="BodyText"/>
        <w:rPr>
          <w:sz w:val="20"/>
        </w:rPr>
      </w:pPr>
    </w:p>
    <w:p w14:paraId="5DC10778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51485CD6" w14:textId="77777777" w:rsidR="00DE4ECC" w:rsidRDefault="00DE4ECC">
      <w:pPr>
        <w:pStyle w:val="BodyText"/>
        <w:spacing w:before="6"/>
        <w:rPr>
          <w:sz w:val="20"/>
        </w:rPr>
      </w:pPr>
    </w:p>
    <w:p w14:paraId="601E5A34" w14:textId="77777777" w:rsidR="00DE4ECC" w:rsidRDefault="00105BF9">
      <w:pPr>
        <w:pStyle w:val="BodyText"/>
        <w:spacing w:line="273" w:lineRule="auto"/>
        <w:ind w:left="234"/>
      </w:pPr>
      <w:r>
        <w:t>worker has</w:t>
      </w:r>
      <w:r>
        <w:rPr>
          <w:spacing w:val="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particular</w:t>
      </w:r>
      <w:r>
        <w:rPr>
          <w:spacing w:val="5"/>
        </w:rPr>
        <w:t xml:space="preserve"> </w:t>
      </w:r>
      <w:r>
        <w:t>operation,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hardly</w:t>
      </w:r>
      <w:r>
        <w:rPr>
          <w:spacing w:val="8"/>
        </w:rPr>
        <w:t xml:space="preserve"> </w:t>
      </w:r>
      <w:r>
        <w:t>ever</w:t>
      </w:r>
      <w:r>
        <w:rPr>
          <w:spacing w:val="5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standardized</w:t>
      </w:r>
      <w:r>
        <w:rPr>
          <w:spacing w:val="-1"/>
        </w:rPr>
        <w:t xml:space="preserve"> </w:t>
      </w:r>
      <w:r>
        <w:t>production</w:t>
      </w:r>
      <w:r>
        <w:rPr>
          <w:spacing w:val="-37"/>
        </w:rPr>
        <w:t xml:space="preserve"> </w:t>
      </w:r>
      <w:r>
        <w:rPr>
          <w:w w:val="105"/>
        </w:rPr>
        <w:t>line.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product</w:t>
      </w:r>
      <w:r>
        <w:rPr>
          <w:spacing w:val="10"/>
          <w:w w:val="105"/>
        </w:rPr>
        <w:t xml:space="preserve"> </w:t>
      </w:r>
      <w:r>
        <w:rPr>
          <w:w w:val="105"/>
        </w:rPr>
        <w:t>layout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flow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material</w:t>
      </w:r>
      <w:r>
        <w:rPr>
          <w:spacing w:val="12"/>
          <w:w w:val="105"/>
        </w:rPr>
        <w:t xml:space="preserve"> </w:t>
      </w:r>
      <w:r>
        <w:rPr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w w:val="105"/>
        </w:rPr>
        <w:t>smooth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continuous.</w:t>
      </w:r>
    </w:p>
    <w:p w14:paraId="07775C47" w14:textId="77777777" w:rsidR="00DE4ECC" w:rsidRDefault="00105BF9">
      <w:pPr>
        <w:pStyle w:val="BodyText"/>
        <w:spacing w:before="119"/>
        <w:ind w:left="234"/>
      </w:pP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various</w:t>
      </w:r>
      <w:r>
        <w:rPr>
          <w:spacing w:val="9"/>
          <w:w w:val="105"/>
        </w:rPr>
        <w:t xml:space="preserve"> </w:t>
      </w:r>
      <w:r>
        <w:rPr>
          <w:w w:val="105"/>
        </w:rPr>
        <w:t>advantages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product</w:t>
      </w:r>
      <w:r>
        <w:rPr>
          <w:spacing w:val="7"/>
          <w:w w:val="105"/>
        </w:rPr>
        <w:t xml:space="preserve"> </w:t>
      </w:r>
      <w:r>
        <w:rPr>
          <w:w w:val="105"/>
        </w:rPr>
        <w:t>layout</w:t>
      </w:r>
      <w:r>
        <w:rPr>
          <w:spacing w:val="8"/>
          <w:w w:val="105"/>
        </w:rPr>
        <w:t xml:space="preserve"> </w:t>
      </w:r>
      <w:r>
        <w:rPr>
          <w:w w:val="105"/>
        </w:rPr>
        <w:t>are</w:t>
      </w:r>
      <w:r>
        <w:rPr>
          <w:spacing w:val="7"/>
          <w:w w:val="105"/>
        </w:rPr>
        <w:t xml:space="preserve"> </w:t>
      </w:r>
      <w:r>
        <w:rPr>
          <w:w w:val="105"/>
        </w:rPr>
        <w:t>summarized</w:t>
      </w:r>
      <w:r>
        <w:rPr>
          <w:spacing w:val="9"/>
          <w:w w:val="105"/>
        </w:rPr>
        <w:t xml:space="preserve"> </w:t>
      </w:r>
      <w:r>
        <w:rPr>
          <w:w w:val="105"/>
        </w:rPr>
        <w:t>below</w:t>
      </w:r>
      <w:r>
        <w:rPr>
          <w:spacing w:val="7"/>
          <w:w w:val="105"/>
        </w:rPr>
        <w:t xml:space="preserve"> </w:t>
      </w:r>
      <w:r>
        <w:rPr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following</w:t>
      </w:r>
      <w:r>
        <w:rPr>
          <w:spacing w:val="9"/>
          <w:w w:val="105"/>
        </w:rPr>
        <w:t xml:space="preserve"> </w:t>
      </w:r>
      <w:r>
        <w:rPr>
          <w:w w:val="105"/>
        </w:rPr>
        <w:t>points:</w:t>
      </w:r>
    </w:p>
    <w:p w14:paraId="091BCC0A" w14:textId="77777777" w:rsidR="00DE4ECC" w:rsidRDefault="00105BF9" w:rsidP="00105BF9">
      <w:pPr>
        <w:pStyle w:val="ListParagraph"/>
        <w:numPr>
          <w:ilvl w:val="0"/>
          <w:numId w:val="57"/>
        </w:numPr>
        <w:tabs>
          <w:tab w:val="left" w:pos="714"/>
          <w:tab w:val="left" w:pos="715"/>
        </w:tabs>
        <w:ind w:hanging="481"/>
        <w:rPr>
          <w:sz w:val="18"/>
        </w:rPr>
      </w:pPr>
      <w:r>
        <w:rPr>
          <w:w w:val="105"/>
          <w:sz w:val="18"/>
        </w:rPr>
        <w:t>Capital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costs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spread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over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many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units</w:t>
      </w:r>
    </w:p>
    <w:p w14:paraId="0A6F509C" w14:textId="77777777" w:rsidR="00DE4ECC" w:rsidRDefault="00105BF9" w:rsidP="00105BF9">
      <w:pPr>
        <w:pStyle w:val="ListParagraph"/>
        <w:numPr>
          <w:ilvl w:val="0"/>
          <w:numId w:val="57"/>
        </w:numPr>
        <w:tabs>
          <w:tab w:val="left" w:pos="714"/>
          <w:tab w:val="left" w:pos="715"/>
        </w:tabs>
        <w:ind w:hanging="481"/>
        <w:rPr>
          <w:sz w:val="18"/>
        </w:rPr>
      </w:pPr>
      <w:r>
        <w:rPr>
          <w:w w:val="105"/>
          <w:sz w:val="18"/>
        </w:rPr>
        <w:t>Narrow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tasks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reduce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training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costs</w:t>
      </w:r>
    </w:p>
    <w:p w14:paraId="6B743441" w14:textId="77777777" w:rsidR="00DE4ECC" w:rsidRDefault="00105BF9" w:rsidP="00105BF9">
      <w:pPr>
        <w:pStyle w:val="ListParagraph"/>
        <w:numPr>
          <w:ilvl w:val="0"/>
          <w:numId w:val="57"/>
        </w:numPr>
        <w:tabs>
          <w:tab w:val="left" w:pos="714"/>
          <w:tab w:val="left" w:pos="715"/>
        </w:tabs>
        <w:ind w:hanging="481"/>
        <w:rPr>
          <w:sz w:val="18"/>
        </w:rPr>
      </w:pPr>
      <w:r>
        <w:rPr>
          <w:w w:val="105"/>
          <w:sz w:val="18"/>
        </w:rPr>
        <w:t>Allows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wide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span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supervision</w:t>
      </w:r>
    </w:p>
    <w:p w14:paraId="64059BAB" w14:textId="77777777" w:rsidR="00DE4ECC" w:rsidRDefault="00105BF9" w:rsidP="00105BF9">
      <w:pPr>
        <w:pStyle w:val="ListParagraph"/>
        <w:numPr>
          <w:ilvl w:val="0"/>
          <w:numId w:val="57"/>
        </w:numPr>
        <w:tabs>
          <w:tab w:val="left" w:pos="714"/>
          <w:tab w:val="left" w:pos="715"/>
        </w:tabs>
        <w:ind w:hanging="481"/>
        <w:rPr>
          <w:sz w:val="18"/>
        </w:rPr>
      </w:pPr>
      <w:r>
        <w:rPr>
          <w:w w:val="105"/>
          <w:sz w:val="18"/>
        </w:rPr>
        <w:t>Low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material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handling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costs</w:t>
      </w:r>
    </w:p>
    <w:p w14:paraId="4631EB47" w14:textId="77777777" w:rsidR="00DE4ECC" w:rsidRDefault="00105BF9" w:rsidP="00105BF9">
      <w:pPr>
        <w:pStyle w:val="ListParagraph"/>
        <w:numPr>
          <w:ilvl w:val="0"/>
          <w:numId w:val="57"/>
        </w:numPr>
        <w:tabs>
          <w:tab w:val="left" w:pos="714"/>
          <w:tab w:val="left" w:pos="715"/>
        </w:tabs>
        <w:ind w:hanging="481"/>
        <w:rPr>
          <w:sz w:val="18"/>
        </w:rPr>
      </w:pPr>
      <w:r>
        <w:rPr>
          <w:w w:val="105"/>
          <w:sz w:val="18"/>
        </w:rPr>
        <w:t>Routing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scheduling</w:t>
      </w:r>
      <w:r>
        <w:rPr>
          <w:spacing w:val="11"/>
          <w:w w:val="105"/>
          <w:sz w:val="18"/>
        </w:rPr>
        <w:t xml:space="preserve"> </w:t>
      </w:r>
      <w:proofErr w:type="gramStart"/>
      <w:r>
        <w:rPr>
          <w:w w:val="105"/>
          <w:sz w:val="18"/>
        </w:rPr>
        <w:t>is</w:t>
      </w:r>
      <w:proofErr w:type="gramEnd"/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automatic</w:t>
      </w:r>
    </w:p>
    <w:p w14:paraId="041BDBD0" w14:textId="77777777" w:rsidR="00DE4ECC" w:rsidRDefault="00105BF9" w:rsidP="00105BF9">
      <w:pPr>
        <w:pStyle w:val="ListParagraph"/>
        <w:numPr>
          <w:ilvl w:val="0"/>
          <w:numId w:val="57"/>
        </w:numPr>
        <w:tabs>
          <w:tab w:val="left" w:pos="714"/>
          <w:tab w:val="left" w:pos="715"/>
        </w:tabs>
        <w:ind w:hanging="481"/>
        <w:rPr>
          <w:sz w:val="18"/>
        </w:rPr>
      </w:pPr>
      <w:r>
        <w:rPr>
          <w:w w:val="105"/>
          <w:sz w:val="18"/>
        </w:rPr>
        <w:t>High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labor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equipment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utilization</w:t>
      </w:r>
    </w:p>
    <w:p w14:paraId="3BCC65F2" w14:textId="77777777" w:rsidR="00DE4ECC" w:rsidRDefault="00105BF9" w:rsidP="00105BF9">
      <w:pPr>
        <w:pStyle w:val="ListParagraph"/>
        <w:numPr>
          <w:ilvl w:val="0"/>
          <w:numId w:val="57"/>
        </w:numPr>
        <w:tabs>
          <w:tab w:val="left" w:pos="714"/>
          <w:tab w:val="left" w:pos="715"/>
        </w:tabs>
        <w:ind w:hanging="481"/>
        <w:rPr>
          <w:sz w:val="18"/>
        </w:rPr>
      </w:pPr>
      <w:r>
        <w:rPr>
          <w:w w:val="105"/>
          <w:sz w:val="18"/>
        </w:rPr>
        <w:t>Accounting,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purchasing,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inventory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control</w:t>
      </w:r>
      <w:r>
        <w:rPr>
          <w:spacing w:val="14"/>
          <w:w w:val="105"/>
          <w:sz w:val="18"/>
        </w:rPr>
        <w:t xml:space="preserve"> </w:t>
      </w:r>
      <w:proofErr w:type="gramStart"/>
      <w:r>
        <w:rPr>
          <w:w w:val="105"/>
          <w:sz w:val="18"/>
        </w:rPr>
        <w:t>are</w:t>
      </w:r>
      <w:proofErr w:type="gramEnd"/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fairly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routine</w:t>
      </w:r>
    </w:p>
    <w:p w14:paraId="2B6FD546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7C55A888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7D2F5BE5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44" w:space="636"/>
            <w:col w:w="1990"/>
          </w:cols>
        </w:sectPr>
      </w:pPr>
    </w:p>
    <w:p w14:paraId="1CE54F03" w14:textId="77777777" w:rsidR="00DE4ECC" w:rsidRDefault="00DE4ECC">
      <w:pPr>
        <w:pStyle w:val="BodyText"/>
        <w:rPr>
          <w:b/>
          <w:sz w:val="17"/>
        </w:rPr>
      </w:pPr>
    </w:p>
    <w:p w14:paraId="2414F272" w14:textId="74EA7EEF" w:rsidR="00DE4ECC" w:rsidRDefault="00DE4ECC">
      <w:pPr>
        <w:pStyle w:val="BodyText"/>
        <w:ind w:left="234"/>
        <w:rPr>
          <w:sz w:val="20"/>
        </w:rPr>
      </w:pPr>
    </w:p>
    <w:p w14:paraId="52A5B669" w14:textId="77777777" w:rsidR="00DE4ECC" w:rsidRDefault="00105BF9">
      <w:pPr>
        <w:pStyle w:val="BodyText"/>
        <w:spacing w:before="5"/>
        <w:rPr>
          <w:b/>
          <w:sz w:val="7"/>
        </w:rPr>
      </w:pPr>
      <w:r>
        <w:pict w14:anchorId="0127DC11">
          <v:group id="_x0000_s3169" style="position:absolute;margin-left:45.7pt;margin-top:6.3pt;width:381.4pt;height:60.85pt;z-index:-15555584;mso-wrap-distance-left:0;mso-wrap-distance-right:0;mso-position-horizontal-relative:page" coordorigin="914,126" coordsize="7628,1217">
            <v:shape id="_x0000_s3172" style="position:absolute;left:914;top:126;width:7628;height:1217" coordorigin="914,126" coordsize="7628,1217" o:spt="100" adj="0,,0" path="m8542,1343r-7628,l914,126r20,1198l8542,1324r,19xm934,1324l914,126r7628,l8542,146r-7608,l934,1324xm8542,1324r-20,l8522,146r20,l8542,1324xe" fillcolor="black" stroked="f">
              <v:stroke joinstyle="round"/>
              <v:formulas/>
              <v:path arrowok="t" o:connecttype="segments"/>
            </v:shape>
            <v:shape id="_x0000_s3171" type="#_x0000_t75" style="position:absolute;left:1178;top:298;width:464;height:466">
              <v:imagedata r:id="rId251" o:title=""/>
            </v:shape>
            <v:shape id="_x0000_s3170" type="#_x0000_t202" style="position:absolute;left:914;top:126;width:7628;height:1217" filled="f" stroked="f">
              <v:textbox inset="0,0,0,0">
                <w:txbxContent>
                  <w:p w14:paraId="0F46389D" w14:textId="77777777" w:rsidR="00DE4ECC" w:rsidRDefault="00DE4ECC">
                    <w:pPr>
                      <w:rPr>
                        <w:b/>
                      </w:rPr>
                    </w:pPr>
                  </w:p>
                  <w:p w14:paraId="13F695EC" w14:textId="77777777" w:rsidR="00DE4ECC" w:rsidRDefault="00DE4ECC">
                    <w:pPr>
                      <w:spacing w:before="11"/>
                      <w:rPr>
                        <w:b/>
                        <w:sz w:val="31"/>
                      </w:rPr>
                    </w:pPr>
                  </w:p>
                  <w:p w14:paraId="75E24760" w14:textId="77777777" w:rsidR="00DE4ECC" w:rsidRDefault="00105BF9">
                    <w:pPr>
                      <w:spacing w:line="283" w:lineRule="auto"/>
                      <w:ind w:left="239" w:right="199" w:firstLine="119"/>
                      <w:rPr>
                        <w:sz w:val="18"/>
                      </w:rPr>
                    </w:pPr>
                    <w:r>
                      <w:rPr>
                        <w:rFonts w:ascii="Times New Roman"/>
                        <w:i/>
                        <w:color w:val="1F1917"/>
                        <w:w w:val="105"/>
                        <w:sz w:val="18"/>
                      </w:rPr>
                      <w:t>Task</w:t>
                    </w:r>
                    <w:r>
                      <w:rPr>
                        <w:rFonts w:ascii="Times New Roman"/>
                        <w:i/>
                        <w:color w:val="1F1917"/>
                        <w:spacing w:val="16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Find</w:t>
                    </w:r>
                    <w:r>
                      <w:rPr>
                        <w:spacing w:val="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more</w:t>
                    </w:r>
                    <w:r>
                      <w:rPr>
                        <w:spacing w:val="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about</w:t>
                    </w:r>
                    <w:r>
                      <w:rPr>
                        <w:spacing w:val="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assembly</w:t>
                    </w:r>
                    <w:r>
                      <w:rPr>
                        <w:spacing w:val="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line</w:t>
                    </w:r>
                    <w:r>
                      <w:rPr>
                        <w:spacing w:val="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balancing.</w:t>
                    </w:r>
                    <w:r>
                      <w:rPr>
                        <w:spacing w:val="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Find</w:t>
                    </w:r>
                    <w:r>
                      <w:rPr>
                        <w:spacing w:val="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more</w:t>
                    </w:r>
                    <w:r>
                      <w:rPr>
                        <w:spacing w:val="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information</w:t>
                    </w:r>
                    <w:r>
                      <w:rPr>
                        <w:spacing w:val="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about</w:t>
                    </w:r>
                    <w:r>
                      <w:rPr>
                        <w:spacing w:val="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the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evolution</w:t>
                    </w:r>
                    <w:r>
                      <w:rPr>
                        <w:spacing w:val="1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of</w:t>
                    </w:r>
                    <w:r>
                      <w:rPr>
                        <w:spacing w:val="2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this</w:t>
                    </w:r>
                    <w:r>
                      <w:rPr>
                        <w:spacing w:val="1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concept.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A53C06C" w14:textId="77777777" w:rsidR="00DE4ECC" w:rsidRDefault="00105BF9">
      <w:pPr>
        <w:spacing w:before="93"/>
        <w:ind w:left="234"/>
        <w:rPr>
          <w:b/>
        </w:rPr>
      </w:pPr>
      <w:proofErr w:type="spellStart"/>
      <w:r>
        <w:rPr>
          <w:b/>
          <w:w w:val="105"/>
        </w:rPr>
        <w:t>Self</w:t>
      </w:r>
      <w:r>
        <w:rPr>
          <w:b/>
          <w:spacing w:val="30"/>
          <w:w w:val="105"/>
        </w:rPr>
        <w:t xml:space="preserve"> </w:t>
      </w:r>
      <w:r>
        <w:rPr>
          <w:b/>
          <w:w w:val="105"/>
        </w:rPr>
        <w:t>Assessment</w:t>
      </w:r>
      <w:proofErr w:type="spellEnd"/>
    </w:p>
    <w:p w14:paraId="3A09C6C0" w14:textId="77777777" w:rsidR="00DE4ECC" w:rsidRDefault="00DE4ECC">
      <w:pPr>
        <w:pStyle w:val="BodyText"/>
        <w:rPr>
          <w:b/>
          <w:sz w:val="23"/>
        </w:rPr>
      </w:pPr>
    </w:p>
    <w:p w14:paraId="241A9396" w14:textId="77777777" w:rsidR="00DE4ECC" w:rsidRDefault="00105BF9">
      <w:pPr>
        <w:pStyle w:val="BodyText"/>
        <w:ind w:left="234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2A9CA12F" w14:textId="77777777" w:rsidR="00DE4ECC" w:rsidRDefault="00105BF9" w:rsidP="00105BF9">
      <w:pPr>
        <w:pStyle w:val="ListParagraph"/>
        <w:numPr>
          <w:ilvl w:val="0"/>
          <w:numId w:val="57"/>
        </w:numPr>
        <w:tabs>
          <w:tab w:val="left" w:pos="714"/>
          <w:tab w:val="left" w:pos="715"/>
          <w:tab w:val="left" w:leader="dot" w:pos="3833"/>
        </w:tabs>
        <w:ind w:hanging="481"/>
        <w:rPr>
          <w:sz w:val="18"/>
        </w:rPr>
      </w:pPr>
      <w:r>
        <w:rPr>
          <w:sz w:val="18"/>
        </w:rPr>
        <w:t>Product</w:t>
      </w:r>
      <w:r>
        <w:rPr>
          <w:spacing w:val="-3"/>
          <w:sz w:val="18"/>
        </w:rPr>
        <w:t xml:space="preserve"> </w:t>
      </w:r>
      <w:r>
        <w:rPr>
          <w:sz w:val="18"/>
        </w:rPr>
        <w:t>layout</w:t>
      </w:r>
      <w:r>
        <w:rPr>
          <w:spacing w:val="-3"/>
          <w:sz w:val="18"/>
        </w:rPr>
        <w:t xml:space="preserve"> </w:t>
      </w:r>
      <w:r>
        <w:rPr>
          <w:sz w:val="18"/>
        </w:rPr>
        <w:t>is</w:t>
      </w:r>
      <w:r>
        <w:rPr>
          <w:spacing w:val="2"/>
          <w:sz w:val="18"/>
        </w:rPr>
        <w:t xml:space="preserve"> </w:t>
      </w:r>
      <w:r>
        <w:rPr>
          <w:sz w:val="18"/>
        </w:rPr>
        <w:t>used</w:t>
      </w:r>
      <w:r>
        <w:rPr>
          <w:spacing w:val="3"/>
          <w:sz w:val="18"/>
        </w:rPr>
        <w:t xml:space="preserve"> </w:t>
      </w:r>
      <w:r>
        <w:rPr>
          <w:sz w:val="18"/>
        </w:rPr>
        <w:t>for</w:t>
      </w:r>
      <w:r>
        <w:rPr>
          <w:rFonts w:ascii="Times New Roman"/>
          <w:sz w:val="18"/>
        </w:rPr>
        <w:tab/>
      </w:r>
      <w:r>
        <w:rPr>
          <w:sz w:val="18"/>
        </w:rPr>
        <w:t>operations,</w:t>
      </w:r>
      <w:r>
        <w:rPr>
          <w:spacing w:val="-2"/>
          <w:sz w:val="18"/>
        </w:rPr>
        <w:t xml:space="preserve"> </w:t>
      </w:r>
      <w:r>
        <w:rPr>
          <w:sz w:val="18"/>
        </w:rPr>
        <w:t>where</w:t>
      </w:r>
      <w:r>
        <w:rPr>
          <w:spacing w:val="-4"/>
          <w:sz w:val="18"/>
        </w:rPr>
        <w:t xml:space="preserve"> </w:t>
      </w:r>
      <w:r>
        <w:rPr>
          <w:sz w:val="18"/>
        </w:rPr>
        <w:t>the</w:t>
      </w:r>
      <w:r>
        <w:rPr>
          <w:spacing w:val="-7"/>
          <w:sz w:val="18"/>
        </w:rPr>
        <w:t xml:space="preserve"> </w:t>
      </w:r>
      <w:r>
        <w:rPr>
          <w:sz w:val="18"/>
        </w:rPr>
        <w:t>part</w:t>
      </w:r>
      <w:r>
        <w:rPr>
          <w:spacing w:val="-6"/>
          <w:sz w:val="18"/>
        </w:rPr>
        <w:t xml:space="preserve"> </w:t>
      </w:r>
      <w:r>
        <w:rPr>
          <w:sz w:val="18"/>
        </w:rPr>
        <w:t>variety</w:t>
      </w:r>
      <w:r>
        <w:rPr>
          <w:spacing w:val="-1"/>
          <w:sz w:val="18"/>
        </w:rPr>
        <w:t xml:space="preserve"> </w:t>
      </w:r>
      <w:r>
        <w:rPr>
          <w:sz w:val="18"/>
        </w:rPr>
        <w:t>is</w:t>
      </w:r>
      <w:r>
        <w:rPr>
          <w:spacing w:val="-4"/>
          <w:sz w:val="18"/>
        </w:rPr>
        <w:t xml:space="preserve"> </w:t>
      </w:r>
      <w:r>
        <w:rPr>
          <w:sz w:val="18"/>
        </w:rPr>
        <w:t>less,</w:t>
      </w:r>
      <w:r>
        <w:rPr>
          <w:spacing w:val="-4"/>
          <w:sz w:val="18"/>
        </w:rPr>
        <w:t xml:space="preserve"> </w:t>
      </w:r>
      <w:r>
        <w:rPr>
          <w:sz w:val="18"/>
        </w:rPr>
        <w:t>production</w:t>
      </w:r>
    </w:p>
    <w:p w14:paraId="55E04AAF" w14:textId="77777777" w:rsidR="00DE4ECC" w:rsidRDefault="00105BF9">
      <w:pPr>
        <w:pStyle w:val="BodyText"/>
        <w:spacing w:before="29"/>
        <w:ind w:left="714"/>
      </w:pPr>
      <w:r>
        <w:rPr>
          <w:w w:val="105"/>
        </w:rPr>
        <w:t>volume</w:t>
      </w:r>
      <w:r>
        <w:rPr>
          <w:spacing w:val="10"/>
          <w:w w:val="105"/>
        </w:rPr>
        <w:t xml:space="preserve"> </w:t>
      </w:r>
      <w:r>
        <w:rPr>
          <w:w w:val="105"/>
        </w:rPr>
        <w:t>is</w:t>
      </w:r>
      <w:r>
        <w:rPr>
          <w:spacing w:val="9"/>
          <w:w w:val="105"/>
        </w:rPr>
        <w:t xml:space="preserve"> </w:t>
      </w:r>
      <w:r>
        <w:rPr>
          <w:w w:val="105"/>
        </w:rPr>
        <w:t>high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part</w:t>
      </w:r>
      <w:r>
        <w:rPr>
          <w:spacing w:val="11"/>
          <w:w w:val="105"/>
        </w:rPr>
        <w:t xml:space="preserve"> </w:t>
      </w:r>
      <w:r>
        <w:rPr>
          <w:w w:val="105"/>
        </w:rPr>
        <w:t>demand</w:t>
      </w:r>
      <w:r>
        <w:rPr>
          <w:spacing w:val="9"/>
          <w:w w:val="105"/>
        </w:rPr>
        <w:t xml:space="preserve"> </w:t>
      </w:r>
      <w:r>
        <w:rPr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w w:val="105"/>
        </w:rPr>
        <w:t>relatively</w:t>
      </w:r>
      <w:r>
        <w:rPr>
          <w:spacing w:val="11"/>
          <w:w w:val="105"/>
        </w:rPr>
        <w:t xml:space="preserve"> </w:t>
      </w:r>
      <w:r>
        <w:rPr>
          <w:w w:val="105"/>
        </w:rPr>
        <w:t>stable.</w:t>
      </w:r>
    </w:p>
    <w:p w14:paraId="189E07C6" w14:textId="77777777" w:rsidR="00DE4ECC" w:rsidRDefault="00105BF9" w:rsidP="00105BF9">
      <w:pPr>
        <w:pStyle w:val="ListParagraph"/>
        <w:numPr>
          <w:ilvl w:val="0"/>
          <w:numId w:val="57"/>
        </w:numPr>
        <w:tabs>
          <w:tab w:val="left" w:pos="714"/>
          <w:tab w:val="left" w:pos="715"/>
        </w:tabs>
        <w:ind w:hanging="481"/>
        <w:rPr>
          <w:sz w:val="18"/>
        </w:rPr>
      </w:pPr>
      <w:r>
        <w:rPr>
          <w:sz w:val="18"/>
        </w:rPr>
        <w:t xml:space="preserve">The  </w:t>
      </w:r>
      <w:r>
        <w:rPr>
          <w:spacing w:val="5"/>
          <w:sz w:val="18"/>
        </w:rPr>
        <w:t xml:space="preserve"> </w:t>
      </w:r>
      <w:r>
        <w:rPr>
          <w:sz w:val="18"/>
        </w:rPr>
        <w:t xml:space="preserve">assembly  </w:t>
      </w:r>
      <w:r>
        <w:rPr>
          <w:spacing w:val="12"/>
          <w:sz w:val="18"/>
        </w:rPr>
        <w:t xml:space="preserve"> </w:t>
      </w:r>
      <w:r>
        <w:rPr>
          <w:sz w:val="18"/>
        </w:rPr>
        <w:t xml:space="preserve">line  </w:t>
      </w:r>
      <w:r>
        <w:rPr>
          <w:spacing w:val="9"/>
          <w:sz w:val="18"/>
        </w:rPr>
        <w:t xml:space="preserve"> </w:t>
      </w:r>
      <w:r>
        <w:rPr>
          <w:sz w:val="18"/>
        </w:rPr>
        <w:t xml:space="preserve">concept  </w:t>
      </w:r>
      <w:r>
        <w:rPr>
          <w:spacing w:val="6"/>
          <w:sz w:val="18"/>
        </w:rPr>
        <w:t xml:space="preserve"> </w:t>
      </w:r>
      <w:r>
        <w:rPr>
          <w:sz w:val="18"/>
        </w:rPr>
        <w:t xml:space="preserve">is  </w:t>
      </w:r>
      <w:r>
        <w:rPr>
          <w:spacing w:val="10"/>
          <w:sz w:val="18"/>
        </w:rPr>
        <w:t xml:space="preserve"> </w:t>
      </w:r>
      <w:r>
        <w:rPr>
          <w:sz w:val="18"/>
        </w:rPr>
        <w:t xml:space="preserve">applicable  </w:t>
      </w:r>
      <w:r>
        <w:rPr>
          <w:spacing w:val="13"/>
          <w:sz w:val="18"/>
        </w:rPr>
        <w:t xml:space="preserve"> </w:t>
      </w:r>
      <w:r>
        <w:rPr>
          <w:sz w:val="18"/>
        </w:rPr>
        <w:t xml:space="preserve">on  </w:t>
      </w:r>
      <w:r>
        <w:rPr>
          <w:spacing w:val="10"/>
          <w:sz w:val="18"/>
        </w:rPr>
        <w:t xml:space="preserve"> </w:t>
      </w:r>
      <w:r>
        <w:rPr>
          <w:sz w:val="18"/>
        </w:rPr>
        <w:t xml:space="preserve">products  </w:t>
      </w:r>
      <w:r>
        <w:rPr>
          <w:spacing w:val="9"/>
          <w:sz w:val="18"/>
        </w:rPr>
        <w:t xml:space="preserve"> </w:t>
      </w:r>
      <w:r>
        <w:rPr>
          <w:sz w:val="18"/>
        </w:rPr>
        <w:t xml:space="preserve">that  </w:t>
      </w:r>
      <w:r>
        <w:rPr>
          <w:spacing w:val="7"/>
          <w:sz w:val="18"/>
        </w:rPr>
        <w:t xml:space="preserve"> </w:t>
      </w:r>
      <w:r>
        <w:rPr>
          <w:sz w:val="18"/>
        </w:rPr>
        <w:t xml:space="preserve">can  </w:t>
      </w:r>
      <w:r>
        <w:rPr>
          <w:spacing w:val="14"/>
          <w:sz w:val="18"/>
        </w:rPr>
        <w:t xml:space="preserve"> </w:t>
      </w:r>
      <w:r>
        <w:rPr>
          <w:sz w:val="18"/>
        </w:rPr>
        <w:t xml:space="preserve">be  </w:t>
      </w:r>
      <w:r>
        <w:rPr>
          <w:spacing w:val="8"/>
          <w:sz w:val="18"/>
        </w:rPr>
        <w:t xml:space="preserve"> </w:t>
      </w:r>
      <w:r>
        <w:rPr>
          <w:sz w:val="18"/>
        </w:rPr>
        <w:t xml:space="preserve">produced  </w:t>
      </w:r>
      <w:r>
        <w:rPr>
          <w:spacing w:val="10"/>
          <w:sz w:val="18"/>
        </w:rPr>
        <w:t xml:space="preserve"> </w:t>
      </w:r>
      <w:r>
        <w:rPr>
          <w:sz w:val="18"/>
        </w:rPr>
        <w:t>with</w:t>
      </w:r>
    </w:p>
    <w:p w14:paraId="019CF580" w14:textId="77777777" w:rsidR="00DE4ECC" w:rsidRDefault="00105BF9">
      <w:pPr>
        <w:pStyle w:val="BodyText"/>
        <w:spacing w:before="29"/>
        <w:ind w:left="714"/>
      </w:pPr>
      <w:r>
        <w:rPr>
          <w:w w:val="120"/>
        </w:rPr>
        <w:t>………………</w:t>
      </w:r>
      <w:r>
        <w:rPr>
          <w:spacing w:val="4"/>
          <w:w w:val="120"/>
        </w:rPr>
        <w:t xml:space="preserve"> </w:t>
      </w:r>
      <w:r>
        <w:rPr>
          <w:w w:val="120"/>
        </w:rPr>
        <w:t>parts.</w:t>
      </w:r>
    </w:p>
    <w:p w14:paraId="7D82D64F" w14:textId="77777777" w:rsidR="00DE4ECC" w:rsidRDefault="00DE4ECC">
      <w:pPr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1F64985A" w14:textId="77777777" w:rsidR="00DE4ECC" w:rsidRDefault="00DE4ECC">
      <w:pPr>
        <w:pStyle w:val="BodyText"/>
        <w:rPr>
          <w:sz w:val="20"/>
        </w:rPr>
      </w:pPr>
    </w:p>
    <w:p w14:paraId="71357941" w14:textId="77777777" w:rsidR="00DE4ECC" w:rsidRDefault="00DE4ECC">
      <w:pPr>
        <w:pStyle w:val="BodyText"/>
        <w:rPr>
          <w:sz w:val="20"/>
        </w:rPr>
      </w:pPr>
    </w:p>
    <w:p w14:paraId="2B79942C" w14:textId="77777777" w:rsidR="00DE4ECC" w:rsidRDefault="00105BF9">
      <w:pPr>
        <w:tabs>
          <w:tab w:val="left" w:pos="2679"/>
        </w:tabs>
        <w:spacing w:before="236"/>
        <w:ind w:left="1213"/>
        <w:rPr>
          <w:b/>
          <w:sz w:val="24"/>
        </w:rPr>
      </w:pPr>
      <w:r>
        <w:rPr>
          <w:b/>
          <w:position w:val="5"/>
          <w:sz w:val="18"/>
        </w:rPr>
        <w:t>Notes</w:t>
      </w:r>
      <w:r>
        <w:rPr>
          <w:b/>
          <w:position w:val="5"/>
          <w:sz w:val="18"/>
        </w:rPr>
        <w:tab/>
      </w:r>
      <w:r>
        <w:rPr>
          <w:b/>
          <w:sz w:val="24"/>
          <w:u w:val="single"/>
        </w:rPr>
        <w:t>11.5</w:t>
      </w:r>
      <w:r>
        <w:rPr>
          <w:b/>
          <w:spacing w:val="34"/>
          <w:sz w:val="24"/>
          <w:u w:val="single"/>
        </w:rPr>
        <w:t xml:space="preserve"> </w:t>
      </w:r>
      <w:r>
        <w:rPr>
          <w:b/>
          <w:sz w:val="24"/>
          <w:u w:val="single"/>
        </w:rPr>
        <w:t>Fixed</w:t>
      </w:r>
      <w:r>
        <w:rPr>
          <w:b/>
          <w:spacing w:val="-7"/>
          <w:sz w:val="24"/>
          <w:u w:val="single"/>
        </w:rPr>
        <w:t xml:space="preserve"> </w:t>
      </w:r>
      <w:r>
        <w:rPr>
          <w:b/>
          <w:sz w:val="24"/>
          <w:u w:val="single"/>
        </w:rPr>
        <w:t>Layout</w:t>
      </w:r>
    </w:p>
    <w:p w14:paraId="723622A4" w14:textId="77777777" w:rsidR="00DE4ECC" w:rsidRDefault="00DE4ECC">
      <w:pPr>
        <w:pStyle w:val="BodyText"/>
        <w:spacing w:before="3"/>
        <w:rPr>
          <w:b/>
          <w:sz w:val="23"/>
        </w:rPr>
      </w:pPr>
    </w:p>
    <w:p w14:paraId="21DBD26F" w14:textId="77777777" w:rsidR="00DE4ECC" w:rsidRDefault="00105BF9">
      <w:pPr>
        <w:pStyle w:val="BodyText"/>
        <w:spacing w:line="273" w:lineRule="auto"/>
        <w:ind w:left="2680" w:right="271"/>
        <w:jc w:val="both"/>
      </w:pPr>
      <w:r>
        <w:rPr>
          <w:w w:val="105"/>
        </w:rPr>
        <w:t>In this type, the material remains at a fixed position and tools, machinery and men are brought</w:t>
      </w:r>
      <w:r>
        <w:rPr>
          <w:spacing w:val="-39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location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material.</w:t>
      </w:r>
      <w:r>
        <w:rPr>
          <w:spacing w:val="-3"/>
          <w:w w:val="105"/>
        </w:rPr>
        <w:t xml:space="preserve"> </w:t>
      </w:r>
      <w:r>
        <w:rPr>
          <w:w w:val="105"/>
        </w:rPr>
        <w:t>Fixed</w:t>
      </w:r>
      <w:r>
        <w:rPr>
          <w:spacing w:val="-6"/>
          <w:w w:val="105"/>
        </w:rPr>
        <w:t xml:space="preserve"> </w:t>
      </w:r>
      <w:r>
        <w:rPr>
          <w:w w:val="105"/>
        </w:rPr>
        <w:t>Position</w:t>
      </w:r>
      <w:r>
        <w:rPr>
          <w:spacing w:val="-4"/>
          <w:w w:val="105"/>
        </w:rPr>
        <w:t xml:space="preserve"> </w:t>
      </w:r>
      <w:r>
        <w:rPr>
          <w:w w:val="105"/>
        </w:rPr>
        <w:t>Layout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essential</w:t>
      </w:r>
      <w:r>
        <w:rPr>
          <w:spacing w:val="-3"/>
          <w:w w:val="105"/>
        </w:rPr>
        <w:t xml:space="preserve"> </w:t>
      </w:r>
      <w:r>
        <w:rPr>
          <w:w w:val="105"/>
        </w:rPr>
        <w:t>when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products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4"/>
          <w:w w:val="105"/>
        </w:rPr>
        <w:t xml:space="preserve"> </w:t>
      </w:r>
      <w:r>
        <w:rPr>
          <w:w w:val="105"/>
        </w:rPr>
        <w:t>difficult</w:t>
      </w:r>
      <w:r>
        <w:rPr>
          <w:spacing w:val="-39"/>
          <w:w w:val="105"/>
        </w:rPr>
        <w:t xml:space="preserve"> </w:t>
      </w:r>
      <w:r>
        <w:rPr>
          <w:w w:val="105"/>
        </w:rPr>
        <w:t>to</w:t>
      </w:r>
      <w:r>
        <w:rPr>
          <w:spacing w:val="6"/>
          <w:w w:val="105"/>
        </w:rPr>
        <w:t xml:space="preserve"> </w:t>
      </w:r>
      <w:r>
        <w:rPr>
          <w:w w:val="105"/>
        </w:rPr>
        <w:t>move.</w:t>
      </w:r>
      <w:r>
        <w:rPr>
          <w:spacing w:val="6"/>
          <w:w w:val="105"/>
        </w:rPr>
        <w:t xml:space="preserve"> </w:t>
      </w:r>
      <w:r>
        <w:rPr>
          <w:w w:val="105"/>
        </w:rPr>
        <w:t>Need</w:t>
      </w:r>
      <w:r>
        <w:rPr>
          <w:spacing w:val="6"/>
          <w:w w:val="105"/>
        </w:rPr>
        <w:t xml:space="preserve"> </w:t>
      </w:r>
      <w:r>
        <w:rPr>
          <w:w w:val="105"/>
        </w:rPr>
        <w:t>for</w:t>
      </w:r>
      <w:r>
        <w:rPr>
          <w:spacing w:val="7"/>
          <w:w w:val="105"/>
        </w:rPr>
        <w:t xml:space="preserve"> </w:t>
      </w:r>
      <w:r>
        <w:rPr>
          <w:w w:val="105"/>
        </w:rPr>
        <w:t>such</w:t>
      </w:r>
      <w:r>
        <w:rPr>
          <w:spacing w:val="6"/>
          <w:w w:val="105"/>
        </w:rPr>
        <w:t xml:space="preserve"> </w:t>
      </w:r>
      <w:r>
        <w:rPr>
          <w:w w:val="105"/>
        </w:rPr>
        <w:t>type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layouts</w:t>
      </w:r>
      <w:r>
        <w:rPr>
          <w:spacing w:val="7"/>
          <w:w w:val="105"/>
        </w:rPr>
        <w:t xml:space="preserve"> </w:t>
      </w:r>
      <w:r>
        <w:rPr>
          <w:w w:val="105"/>
        </w:rPr>
        <w:t>arises</w:t>
      </w:r>
      <w:r>
        <w:rPr>
          <w:spacing w:val="6"/>
          <w:w w:val="105"/>
        </w:rPr>
        <w:t xml:space="preserve"> </w:t>
      </w:r>
      <w:r>
        <w:rPr>
          <w:w w:val="105"/>
        </w:rPr>
        <w:t>in</w:t>
      </w:r>
      <w:r>
        <w:rPr>
          <w:spacing w:val="6"/>
          <w:w w:val="105"/>
        </w:rPr>
        <w:t xml:space="preserve"> </w:t>
      </w:r>
      <w:r>
        <w:rPr>
          <w:w w:val="105"/>
        </w:rPr>
        <w:t>case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extremely</w:t>
      </w:r>
      <w:r>
        <w:rPr>
          <w:spacing w:val="6"/>
          <w:w w:val="105"/>
        </w:rPr>
        <w:t xml:space="preserve"> </w:t>
      </w:r>
      <w:r>
        <w:rPr>
          <w:w w:val="105"/>
        </w:rPr>
        <w:t>large</w:t>
      </w:r>
      <w:r>
        <w:rPr>
          <w:spacing w:val="6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w w:val="105"/>
        </w:rPr>
        <w:t>heavy</w:t>
      </w:r>
      <w:r>
        <w:rPr>
          <w:spacing w:val="7"/>
          <w:w w:val="105"/>
        </w:rPr>
        <w:t xml:space="preserve"> </w:t>
      </w:r>
      <w:r>
        <w:rPr>
          <w:w w:val="105"/>
        </w:rPr>
        <w:t>products.</w:t>
      </w:r>
    </w:p>
    <w:p w14:paraId="0924B2B0" w14:textId="63148A83" w:rsidR="00DE4ECC" w:rsidRDefault="00105BF9">
      <w:pPr>
        <w:pStyle w:val="BodyText"/>
        <w:spacing w:before="196"/>
        <w:ind w:left="2704"/>
        <w:jc w:val="both"/>
      </w:pPr>
      <w:r>
        <w:rPr>
          <w:noProof/>
        </w:rPr>
        <w:drawing>
          <wp:inline distT="0" distB="0" distL="0" distR="0" wp14:anchorId="2E81E32B" wp14:editId="47F4B07A">
            <wp:extent cx="226524" cy="229627"/>
            <wp:effectExtent l="0" t="0" r="0" b="0"/>
            <wp:docPr id="247" name="image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119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w w:val="105"/>
          <w:position w:val="1"/>
        </w:rPr>
        <w:t>Examples</w:t>
      </w:r>
      <w:r>
        <w:rPr>
          <w:w w:val="105"/>
          <w:position w:val="1"/>
        </w:rPr>
        <w:t>:</w:t>
      </w:r>
      <w:r>
        <w:rPr>
          <w:spacing w:val="-4"/>
          <w:w w:val="105"/>
          <w:position w:val="1"/>
        </w:rPr>
        <w:t xml:space="preserve"> </w:t>
      </w:r>
      <w:r>
        <w:rPr>
          <w:w w:val="105"/>
          <w:position w:val="1"/>
        </w:rPr>
        <w:t>Production</w:t>
      </w:r>
      <w:r>
        <w:rPr>
          <w:spacing w:val="-2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spacing w:val="-3"/>
          <w:w w:val="105"/>
          <w:position w:val="1"/>
        </w:rPr>
        <w:t xml:space="preserve"> </w:t>
      </w:r>
      <w:r>
        <w:rPr>
          <w:w w:val="105"/>
          <w:position w:val="1"/>
        </w:rPr>
        <w:t>aircraft,</w:t>
      </w:r>
      <w:r>
        <w:rPr>
          <w:spacing w:val="-2"/>
          <w:w w:val="105"/>
          <w:position w:val="1"/>
        </w:rPr>
        <w:t xml:space="preserve"> </w:t>
      </w:r>
      <w:r>
        <w:rPr>
          <w:w w:val="105"/>
          <w:position w:val="1"/>
        </w:rPr>
        <w:t>ships,</w:t>
      </w:r>
      <w:r>
        <w:rPr>
          <w:spacing w:val="-4"/>
          <w:w w:val="105"/>
          <w:position w:val="1"/>
        </w:rPr>
        <w:t xml:space="preserve"> </w:t>
      </w:r>
      <w:r>
        <w:rPr>
          <w:w w:val="105"/>
          <w:position w:val="1"/>
        </w:rPr>
        <w:t>dams,</w:t>
      </w:r>
      <w:r>
        <w:rPr>
          <w:spacing w:val="-2"/>
          <w:w w:val="105"/>
          <w:position w:val="1"/>
        </w:rPr>
        <w:t xml:space="preserve"> </w:t>
      </w:r>
      <w:r>
        <w:rPr>
          <w:w w:val="105"/>
          <w:position w:val="1"/>
        </w:rPr>
        <w:t>bridges,</w:t>
      </w:r>
      <w:r>
        <w:rPr>
          <w:spacing w:val="-3"/>
          <w:w w:val="105"/>
          <w:position w:val="1"/>
        </w:rPr>
        <w:t xml:space="preserve"> </w:t>
      </w:r>
      <w:r>
        <w:rPr>
          <w:w w:val="105"/>
          <w:position w:val="1"/>
        </w:rPr>
        <w:t>and</w:t>
      </w:r>
      <w:r>
        <w:rPr>
          <w:spacing w:val="-2"/>
          <w:w w:val="105"/>
          <w:position w:val="1"/>
        </w:rPr>
        <w:t xml:space="preserve"> </w:t>
      </w:r>
      <w:r>
        <w:rPr>
          <w:w w:val="105"/>
          <w:position w:val="1"/>
        </w:rPr>
        <w:t>housing</w:t>
      </w:r>
      <w:r>
        <w:rPr>
          <w:spacing w:val="-4"/>
          <w:w w:val="105"/>
          <w:position w:val="1"/>
        </w:rPr>
        <w:t xml:space="preserve"> </w:t>
      </w:r>
      <w:r>
        <w:rPr>
          <w:w w:val="105"/>
          <w:position w:val="1"/>
        </w:rPr>
        <w:t>industry.</w:t>
      </w:r>
    </w:p>
    <w:p w14:paraId="5FE7AC8E" w14:textId="77777777" w:rsidR="00DE4ECC" w:rsidRDefault="00105BF9">
      <w:pPr>
        <w:pStyle w:val="BodyText"/>
        <w:spacing w:before="90"/>
        <w:ind w:left="2680"/>
      </w:pP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advantages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4"/>
          <w:w w:val="105"/>
        </w:rPr>
        <w:t xml:space="preserve"> </w:t>
      </w:r>
      <w:r>
        <w:rPr>
          <w:w w:val="105"/>
        </w:rPr>
        <w:t>layout</w:t>
      </w:r>
      <w:r>
        <w:rPr>
          <w:spacing w:val="4"/>
          <w:w w:val="105"/>
        </w:rPr>
        <w:t xml:space="preserve"> </w:t>
      </w:r>
      <w:r>
        <w:rPr>
          <w:w w:val="105"/>
        </w:rPr>
        <w:t>are:</w:t>
      </w:r>
    </w:p>
    <w:p w14:paraId="55D39A47" w14:textId="77777777" w:rsidR="00DE4ECC" w:rsidRDefault="00105BF9" w:rsidP="00105BF9">
      <w:pPr>
        <w:pStyle w:val="ListParagraph"/>
        <w:numPr>
          <w:ilvl w:val="1"/>
          <w:numId w:val="57"/>
        </w:numPr>
        <w:tabs>
          <w:tab w:val="left" w:pos="3159"/>
          <w:tab w:val="left" w:pos="3160"/>
        </w:tabs>
        <w:spacing w:before="139" w:line="256" w:lineRule="auto"/>
        <w:ind w:right="256"/>
        <w:rPr>
          <w:sz w:val="18"/>
        </w:rPr>
      </w:pPr>
      <w:r>
        <w:rPr>
          <w:w w:val="105"/>
          <w:sz w:val="18"/>
        </w:rPr>
        <w:t>This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layout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flexible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regard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change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design,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operation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sequence,</w:t>
      </w:r>
      <w:r>
        <w:rPr>
          <w:spacing w:val="5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labour</w:t>
      </w:r>
      <w:proofErr w:type="spellEnd"/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availability,</w:t>
      </w:r>
      <w:r>
        <w:rPr>
          <w:spacing w:val="29"/>
          <w:w w:val="105"/>
          <w:sz w:val="18"/>
        </w:rPr>
        <w:t xml:space="preserve"> </w:t>
      </w:r>
      <w:r>
        <w:rPr>
          <w:w w:val="105"/>
          <w:sz w:val="18"/>
        </w:rPr>
        <w:t>etc.</w:t>
      </w:r>
    </w:p>
    <w:p w14:paraId="31D275B4" w14:textId="77777777" w:rsidR="00DE4ECC" w:rsidRDefault="00105BF9" w:rsidP="00105BF9">
      <w:pPr>
        <w:pStyle w:val="ListParagraph"/>
        <w:numPr>
          <w:ilvl w:val="1"/>
          <w:numId w:val="57"/>
        </w:numPr>
        <w:tabs>
          <w:tab w:val="left" w:pos="3159"/>
          <w:tab w:val="left" w:pos="3160"/>
        </w:tabs>
        <w:spacing w:before="120" w:line="259" w:lineRule="auto"/>
        <w:ind w:right="272"/>
        <w:rPr>
          <w:sz w:val="18"/>
        </w:rPr>
      </w:pPr>
      <w:r>
        <w:rPr>
          <w:w w:val="105"/>
          <w:sz w:val="18"/>
        </w:rPr>
        <w:t>It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essential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large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project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jobs,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such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construction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shipbuilding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etc.,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where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large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capacity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mobile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equipment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required.</w:t>
      </w:r>
    </w:p>
    <w:p w14:paraId="71FA410C" w14:textId="77777777" w:rsidR="00DE4ECC" w:rsidRDefault="00105BF9" w:rsidP="00105BF9">
      <w:pPr>
        <w:pStyle w:val="ListParagraph"/>
        <w:numPr>
          <w:ilvl w:val="1"/>
          <w:numId w:val="57"/>
        </w:numPr>
        <w:tabs>
          <w:tab w:val="left" w:pos="3159"/>
          <w:tab w:val="left" w:pos="3160"/>
        </w:tabs>
        <w:spacing w:before="118" w:line="256" w:lineRule="auto"/>
        <w:ind w:right="267"/>
        <w:rPr>
          <w:sz w:val="18"/>
        </w:rPr>
      </w:pPr>
      <w:r>
        <w:rPr>
          <w:w w:val="105"/>
          <w:sz w:val="18"/>
        </w:rPr>
        <w:t>Very cost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effective when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similar type products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are being processed,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each at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 different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stage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progress.</w:t>
      </w:r>
    </w:p>
    <w:p w14:paraId="289E4E37" w14:textId="77777777" w:rsidR="00DE4ECC" w:rsidRDefault="00105BF9">
      <w:pPr>
        <w:pStyle w:val="BodyText"/>
        <w:spacing w:before="119"/>
        <w:ind w:left="2680"/>
      </w:pP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limitations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Fixed</w:t>
      </w:r>
      <w:r>
        <w:rPr>
          <w:spacing w:val="8"/>
          <w:w w:val="105"/>
        </w:rPr>
        <w:t xml:space="preserve"> </w:t>
      </w:r>
      <w:r>
        <w:rPr>
          <w:w w:val="105"/>
        </w:rPr>
        <w:t>Position</w:t>
      </w:r>
      <w:r>
        <w:rPr>
          <w:spacing w:val="11"/>
          <w:w w:val="105"/>
        </w:rPr>
        <w:t xml:space="preserve"> </w:t>
      </w:r>
      <w:r>
        <w:rPr>
          <w:w w:val="105"/>
        </w:rPr>
        <w:t>Layout</w:t>
      </w:r>
      <w:r>
        <w:rPr>
          <w:spacing w:val="9"/>
          <w:w w:val="105"/>
        </w:rPr>
        <w:t xml:space="preserve"> </w:t>
      </w:r>
      <w:r>
        <w:rPr>
          <w:w w:val="105"/>
        </w:rPr>
        <w:t>are</w:t>
      </w:r>
      <w:r>
        <w:rPr>
          <w:spacing w:val="11"/>
          <w:w w:val="105"/>
        </w:rPr>
        <w:t xml:space="preserve"> </w:t>
      </w:r>
      <w:r>
        <w:rPr>
          <w:w w:val="105"/>
        </w:rPr>
        <w:t>as</w:t>
      </w:r>
      <w:r>
        <w:rPr>
          <w:spacing w:val="8"/>
          <w:w w:val="105"/>
        </w:rPr>
        <w:t xml:space="preserve"> </w:t>
      </w:r>
      <w:r>
        <w:rPr>
          <w:w w:val="105"/>
        </w:rPr>
        <w:t>follows:</w:t>
      </w:r>
    </w:p>
    <w:p w14:paraId="5C2B5A56" w14:textId="77777777" w:rsidR="00DE4ECC" w:rsidRDefault="00105BF9" w:rsidP="00105BF9">
      <w:pPr>
        <w:pStyle w:val="ListParagraph"/>
        <w:numPr>
          <w:ilvl w:val="0"/>
          <w:numId w:val="56"/>
        </w:numPr>
        <w:tabs>
          <w:tab w:val="left" w:pos="3159"/>
          <w:tab w:val="left" w:pos="3160"/>
        </w:tabs>
        <w:spacing w:before="135"/>
        <w:rPr>
          <w:sz w:val="18"/>
        </w:rPr>
      </w:pPr>
      <w:r>
        <w:rPr>
          <w:w w:val="105"/>
          <w:sz w:val="18"/>
        </w:rPr>
        <w:t>Capital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investment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may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one-off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product,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which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make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expensive.</w:t>
      </w:r>
    </w:p>
    <w:p w14:paraId="06358497" w14:textId="77777777" w:rsidR="00DE4ECC" w:rsidRDefault="00105BF9" w:rsidP="00105BF9">
      <w:pPr>
        <w:pStyle w:val="ListParagraph"/>
        <w:numPr>
          <w:ilvl w:val="0"/>
          <w:numId w:val="56"/>
        </w:numPr>
        <w:tabs>
          <w:tab w:val="left" w:pos="3159"/>
          <w:tab w:val="left" w:pos="3160"/>
        </w:tabs>
        <w:spacing w:before="137" w:line="256" w:lineRule="auto"/>
        <w:ind w:right="259"/>
        <w:rPr>
          <w:sz w:val="18"/>
        </w:rPr>
      </w:pPr>
      <w:r>
        <w:rPr>
          <w:w w:val="105"/>
          <w:sz w:val="18"/>
        </w:rPr>
        <w:t>Due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long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duration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complete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product,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average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utilization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capital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equipment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limited.</w:t>
      </w:r>
    </w:p>
    <w:p w14:paraId="4E2C452F" w14:textId="77777777" w:rsidR="00DE4ECC" w:rsidRDefault="00105BF9" w:rsidP="00105BF9">
      <w:pPr>
        <w:pStyle w:val="ListParagraph"/>
        <w:numPr>
          <w:ilvl w:val="0"/>
          <w:numId w:val="56"/>
        </w:numPr>
        <w:tabs>
          <w:tab w:val="left" w:pos="3159"/>
          <w:tab w:val="left" w:pos="3160"/>
        </w:tabs>
        <w:spacing w:before="120"/>
        <w:rPr>
          <w:sz w:val="18"/>
        </w:rPr>
      </w:pPr>
      <w:r>
        <w:rPr>
          <w:w w:val="105"/>
          <w:sz w:val="18"/>
        </w:rPr>
        <w:t>Space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requirements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storage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material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equipment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generally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large.</w:t>
      </w:r>
    </w:p>
    <w:p w14:paraId="1366FBFC" w14:textId="77777777" w:rsidR="00DE4ECC" w:rsidRDefault="00105BF9">
      <w:pPr>
        <w:pStyle w:val="BodyText"/>
        <w:spacing w:before="134" w:line="256" w:lineRule="auto"/>
        <w:ind w:left="2680" w:right="270"/>
        <w:jc w:val="both"/>
      </w:pPr>
      <w:r>
        <w:rPr>
          <w:w w:val="105"/>
        </w:rPr>
        <w:t>Products essentially require high class planning and focused attention on critical activities to</w:t>
      </w:r>
      <w:r>
        <w:rPr>
          <w:spacing w:val="1"/>
          <w:w w:val="105"/>
        </w:rPr>
        <w:t xml:space="preserve"> </w:t>
      </w:r>
      <w:r>
        <w:rPr>
          <w:w w:val="105"/>
        </w:rPr>
        <w:t>maximize</w:t>
      </w:r>
      <w:r>
        <w:rPr>
          <w:spacing w:val="29"/>
          <w:w w:val="105"/>
        </w:rPr>
        <w:t xml:space="preserve"> </w:t>
      </w:r>
      <w:r>
        <w:rPr>
          <w:w w:val="105"/>
        </w:rPr>
        <w:t>margins.</w:t>
      </w:r>
    </w:p>
    <w:p w14:paraId="70DDB934" w14:textId="77777777" w:rsidR="00DE4ECC" w:rsidRDefault="00DE4ECC">
      <w:pPr>
        <w:pStyle w:val="BodyText"/>
        <w:spacing w:before="3"/>
        <w:rPr>
          <w:sz w:val="19"/>
        </w:rPr>
      </w:pPr>
    </w:p>
    <w:p w14:paraId="0516E4BF" w14:textId="77777777" w:rsidR="00DE4ECC" w:rsidRDefault="00105BF9">
      <w:pPr>
        <w:pStyle w:val="Heading5"/>
        <w:ind w:left="2680"/>
        <w:jc w:val="both"/>
      </w:pPr>
      <w:proofErr w:type="spellStart"/>
      <w:r>
        <w:rPr>
          <w:w w:val="105"/>
        </w:rPr>
        <w:t>Self</w:t>
      </w:r>
      <w:r>
        <w:rPr>
          <w:spacing w:val="30"/>
          <w:w w:val="105"/>
        </w:rPr>
        <w:t xml:space="preserve"> </w:t>
      </w:r>
      <w:r>
        <w:rPr>
          <w:w w:val="105"/>
        </w:rPr>
        <w:t>Assessment</w:t>
      </w:r>
      <w:proofErr w:type="spellEnd"/>
    </w:p>
    <w:p w14:paraId="5A5239BE" w14:textId="77777777" w:rsidR="00DE4ECC" w:rsidRDefault="00DE4ECC">
      <w:pPr>
        <w:pStyle w:val="BodyText"/>
        <w:rPr>
          <w:b/>
          <w:sz w:val="22"/>
        </w:rPr>
      </w:pPr>
    </w:p>
    <w:p w14:paraId="1F7E1D5F" w14:textId="77777777" w:rsidR="00DE4ECC" w:rsidRDefault="00105BF9">
      <w:pPr>
        <w:pStyle w:val="BodyText"/>
        <w:ind w:left="2680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443975D7" w14:textId="77777777" w:rsidR="00DE4ECC" w:rsidRDefault="00105BF9" w:rsidP="00105BF9">
      <w:pPr>
        <w:pStyle w:val="ListParagraph"/>
        <w:numPr>
          <w:ilvl w:val="0"/>
          <w:numId w:val="55"/>
        </w:numPr>
        <w:tabs>
          <w:tab w:val="left" w:pos="3159"/>
          <w:tab w:val="left" w:pos="3160"/>
          <w:tab w:val="left" w:leader="dot" w:pos="5870"/>
        </w:tabs>
        <w:spacing w:before="134"/>
        <w:rPr>
          <w:sz w:val="18"/>
        </w:rPr>
      </w:pPr>
      <w:r>
        <w:rPr>
          <w:w w:val="105"/>
          <w:sz w:val="18"/>
        </w:rPr>
        <w:t>In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fixed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layout,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rFonts w:ascii="Times New Roman"/>
          <w:w w:val="105"/>
          <w:sz w:val="18"/>
        </w:rPr>
        <w:tab/>
      </w:r>
      <w:r>
        <w:rPr>
          <w:w w:val="105"/>
          <w:sz w:val="18"/>
        </w:rPr>
        <w:t>remains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at a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fixed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position.</w:t>
      </w:r>
    </w:p>
    <w:p w14:paraId="6B6A9903" w14:textId="77777777" w:rsidR="00DE4ECC" w:rsidRDefault="00105BF9" w:rsidP="00105BF9">
      <w:pPr>
        <w:pStyle w:val="ListParagraph"/>
        <w:numPr>
          <w:ilvl w:val="0"/>
          <w:numId w:val="55"/>
        </w:numPr>
        <w:tabs>
          <w:tab w:val="left" w:pos="3159"/>
          <w:tab w:val="left" w:pos="3160"/>
          <w:tab w:val="left" w:leader="dot" w:pos="8405"/>
        </w:tabs>
        <w:spacing w:before="133"/>
        <w:rPr>
          <w:sz w:val="18"/>
        </w:rPr>
      </w:pPr>
      <w:r>
        <w:rPr>
          <w:w w:val="105"/>
          <w:sz w:val="18"/>
        </w:rPr>
        <w:t>Need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Fixed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Position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layouts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arises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case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rFonts w:ascii="Times New Roman"/>
          <w:w w:val="105"/>
          <w:sz w:val="18"/>
        </w:rPr>
        <w:tab/>
      </w:r>
      <w:r>
        <w:rPr>
          <w:w w:val="105"/>
          <w:sz w:val="18"/>
        </w:rPr>
        <w:t>products.</w:t>
      </w:r>
    </w:p>
    <w:p w14:paraId="737CF51C" w14:textId="77777777" w:rsidR="00DE4ECC" w:rsidRDefault="00DE4ECC">
      <w:pPr>
        <w:pStyle w:val="BodyText"/>
        <w:spacing w:before="3"/>
        <w:rPr>
          <w:sz w:val="20"/>
        </w:rPr>
      </w:pPr>
    </w:p>
    <w:p w14:paraId="1BD4181A" w14:textId="77777777" w:rsidR="00DE4ECC" w:rsidRDefault="00105BF9" w:rsidP="00105BF9">
      <w:pPr>
        <w:pStyle w:val="Heading3"/>
        <w:numPr>
          <w:ilvl w:val="1"/>
          <w:numId w:val="54"/>
        </w:numPr>
        <w:tabs>
          <w:tab w:val="left" w:pos="3220"/>
        </w:tabs>
        <w:jc w:val="both"/>
        <w:rPr>
          <w:u w:val="none"/>
        </w:rPr>
      </w:pPr>
      <w:r>
        <w:t>Cellular</w:t>
      </w:r>
      <w:r>
        <w:rPr>
          <w:spacing w:val="14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t>Group</w:t>
      </w:r>
      <w:r>
        <w:rPr>
          <w:spacing w:val="14"/>
        </w:rPr>
        <w:t xml:space="preserve"> </w:t>
      </w:r>
      <w:r>
        <w:t>Layout</w:t>
      </w:r>
    </w:p>
    <w:p w14:paraId="32AD6AB3" w14:textId="77777777" w:rsidR="00DE4ECC" w:rsidRDefault="00DE4ECC">
      <w:pPr>
        <w:pStyle w:val="BodyText"/>
        <w:spacing w:before="5"/>
        <w:rPr>
          <w:b/>
          <w:sz w:val="22"/>
        </w:rPr>
      </w:pPr>
    </w:p>
    <w:p w14:paraId="41E312EB" w14:textId="77777777" w:rsidR="00DE4ECC" w:rsidRDefault="00105BF9">
      <w:pPr>
        <w:pStyle w:val="BodyText"/>
        <w:spacing w:line="256" w:lineRule="auto"/>
        <w:ind w:left="2680" w:right="247"/>
        <w:jc w:val="both"/>
      </w:pPr>
      <w:r>
        <w:rPr>
          <w:spacing w:val="-1"/>
          <w:w w:val="105"/>
        </w:rPr>
        <w:t>When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TI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Cycles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reorganized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its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manufacturing</w:t>
      </w:r>
      <w:r>
        <w:rPr>
          <w:spacing w:val="-7"/>
          <w:w w:val="105"/>
        </w:rPr>
        <w:t xml:space="preserve"> </w:t>
      </w:r>
      <w:r>
        <w:rPr>
          <w:w w:val="105"/>
        </w:rPr>
        <w:t>plant,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11"/>
          <w:w w:val="105"/>
        </w:rPr>
        <w:t xml:space="preserve"> </w:t>
      </w:r>
      <w:r>
        <w:rPr>
          <w:w w:val="105"/>
        </w:rPr>
        <w:t>used</w:t>
      </w:r>
      <w:r>
        <w:rPr>
          <w:spacing w:val="-6"/>
          <w:w w:val="105"/>
        </w:rPr>
        <w:t xml:space="preserve"> </w:t>
      </w:r>
      <w:r>
        <w:rPr>
          <w:w w:val="105"/>
        </w:rPr>
        <w:t>Group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Cellular</w:t>
      </w:r>
      <w:r>
        <w:rPr>
          <w:spacing w:val="-7"/>
          <w:w w:val="105"/>
        </w:rPr>
        <w:t xml:space="preserve"> </w:t>
      </w:r>
      <w:r>
        <w:rPr>
          <w:w w:val="105"/>
        </w:rPr>
        <w:t>Layout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improve</w:t>
      </w:r>
      <w:r>
        <w:rPr>
          <w:spacing w:val="-40"/>
          <w:w w:val="105"/>
        </w:rPr>
        <w:t xml:space="preserve"> </w:t>
      </w:r>
      <w:r>
        <w:rPr>
          <w:w w:val="105"/>
        </w:rPr>
        <w:t>the efficiency of production. Sundaram Fasteners boasts of a Cellular Layout with world-class</w:t>
      </w:r>
      <w:r>
        <w:rPr>
          <w:spacing w:val="1"/>
          <w:w w:val="105"/>
        </w:rPr>
        <w:t xml:space="preserve"> </w:t>
      </w:r>
      <w:r>
        <w:rPr>
          <w:w w:val="105"/>
        </w:rPr>
        <w:t>control on manufacturing costs. What, then, is Cellular Layout? It is a layout based on group</w:t>
      </w:r>
      <w:r>
        <w:rPr>
          <w:spacing w:val="1"/>
          <w:w w:val="105"/>
        </w:rPr>
        <w:t xml:space="preserve"> </w:t>
      </w:r>
      <w:r>
        <w:rPr>
          <w:w w:val="105"/>
        </w:rPr>
        <w:t>technology principles. It is a combination of both process and produ</w:t>
      </w:r>
      <w:r>
        <w:rPr>
          <w:w w:val="105"/>
        </w:rPr>
        <w:t>ct layout and incorporates</w:t>
      </w:r>
      <w:r>
        <w:rPr>
          <w:spacing w:val="1"/>
          <w:w w:val="105"/>
        </w:rPr>
        <w:t xml:space="preserve"> </w:t>
      </w:r>
      <w:r>
        <w:rPr>
          <w:w w:val="105"/>
        </w:rPr>
        <w:t>the strong points of both of these. Conventional layouts, product and process layouts, are two</w:t>
      </w:r>
      <w:r>
        <w:rPr>
          <w:spacing w:val="1"/>
          <w:w w:val="105"/>
        </w:rPr>
        <w:t xml:space="preserve"> </w:t>
      </w:r>
      <w:r>
        <w:rPr>
          <w:w w:val="105"/>
        </w:rPr>
        <w:t>extremes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spectrum.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specific</w:t>
      </w:r>
      <w:r>
        <w:rPr>
          <w:spacing w:val="-5"/>
          <w:w w:val="105"/>
        </w:rPr>
        <w:t xml:space="preserve"> </w:t>
      </w:r>
      <w:r>
        <w:rPr>
          <w:w w:val="105"/>
        </w:rPr>
        <w:t>approach</w:t>
      </w:r>
      <w:r>
        <w:rPr>
          <w:spacing w:val="-5"/>
          <w:w w:val="105"/>
        </w:rPr>
        <w:t xml:space="preserve"> </w:t>
      </w:r>
      <w:r>
        <w:rPr>
          <w:w w:val="105"/>
        </w:rPr>
        <w:t>used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reach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group</w:t>
      </w:r>
      <w:r>
        <w:rPr>
          <w:spacing w:val="-5"/>
          <w:w w:val="105"/>
        </w:rPr>
        <w:t xml:space="preserve"> </w:t>
      </w:r>
      <w:r>
        <w:rPr>
          <w:w w:val="105"/>
        </w:rPr>
        <w:t>layout</w:t>
      </w:r>
      <w:r>
        <w:rPr>
          <w:spacing w:val="-5"/>
          <w:w w:val="105"/>
        </w:rPr>
        <w:t xml:space="preserve"> </w:t>
      </w:r>
      <w:r>
        <w:rPr>
          <w:w w:val="105"/>
        </w:rPr>
        <w:t>may</w:t>
      </w:r>
      <w:r>
        <w:rPr>
          <w:spacing w:val="-5"/>
          <w:w w:val="105"/>
        </w:rPr>
        <w:t xml:space="preserve"> </w:t>
      </w:r>
      <w:r>
        <w:rPr>
          <w:w w:val="105"/>
        </w:rPr>
        <w:t>also</w:t>
      </w:r>
      <w:r>
        <w:rPr>
          <w:spacing w:val="-5"/>
          <w:w w:val="105"/>
        </w:rPr>
        <w:t xml:space="preserve"> </w:t>
      </w:r>
      <w:r>
        <w:rPr>
          <w:w w:val="105"/>
        </w:rPr>
        <w:t>result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39"/>
          <w:w w:val="105"/>
        </w:rPr>
        <w:t xml:space="preserve"> </w:t>
      </w:r>
      <w:r>
        <w:rPr>
          <w:w w:val="105"/>
        </w:rPr>
        <w:t>one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above</w:t>
      </w:r>
      <w:r>
        <w:rPr>
          <w:spacing w:val="12"/>
          <w:w w:val="105"/>
        </w:rPr>
        <w:t xml:space="preserve"> </w:t>
      </w:r>
      <w:r>
        <w:rPr>
          <w:w w:val="105"/>
        </w:rPr>
        <w:t>two</w:t>
      </w:r>
      <w:r>
        <w:rPr>
          <w:spacing w:val="11"/>
          <w:w w:val="105"/>
        </w:rPr>
        <w:t xml:space="preserve"> </w:t>
      </w:r>
      <w:r>
        <w:rPr>
          <w:w w:val="105"/>
        </w:rPr>
        <w:t>extremes,</w:t>
      </w:r>
      <w:r>
        <w:rPr>
          <w:spacing w:val="12"/>
          <w:w w:val="105"/>
        </w:rPr>
        <w:t xml:space="preserve"> </w:t>
      </w:r>
      <w:r>
        <w:rPr>
          <w:w w:val="105"/>
        </w:rPr>
        <w:t>if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situation</w:t>
      </w:r>
      <w:r>
        <w:rPr>
          <w:spacing w:val="12"/>
          <w:w w:val="105"/>
        </w:rPr>
        <w:t xml:space="preserve"> </w:t>
      </w:r>
      <w:r>
        <w:rPr>
          <w:w w:val="105"/>
        </w:rPr>
        <w:t>so</w:t>
      </w:r>
      <w:r>
        <w:rPr>
          <w:spacing w:val="11"/>
          <w:w w:val="105"/>
        </w:rPr>
        <w:t xml:space="preserve"> </w:t>
      </w:r>
      <w:r>
        <w:rPr>
          <w:w w:val="105"/>
        </w:rPr>
        <w:t>demands.</w:t>
      </w:r>
    </w:p>
    <w:p w14:paraId="3F599C8F" w14:textId="77777777" w:rsidR="00DE4ECC" w:rsidRDefault="00DE4ECC">
      <w:pPr>
        <w:spacing w:line="256" w:lineRule="auto"/>
        <w:jc w:val="both"/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6BD7F5F5" w14:textId="77777777" w:rsidR="00DE4ECC" w:rsidRDefault="00DE4ECC">
      <w:pPr>
        <w:pStyle w:val="BodyText"/>
        <w:rPr>
          <w:sz w:val="20"/>
        </w:rPr>
      </w:pPr>
    </w:p>
    <w:p w14:paraId="5703BA4E" w14:textId="77777777" w:rsidR="00DE4ECC" w:rsidRDefault="00DE4ECC">
      <w:pPr>
        <w:pStyle w:val="BodyText"/>
        <w:rPr>
          <w:sz w:val="20"/>
        </w:rPr>
      </w:pPr>
    </w:p>
    <w:p w14:paraId="450F1761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6F00C44B" w14:textId="77777777" w:rsidR="00DE4ECC" w:rsidRDefault="00DE4ECC">
      <w:pPr>
        <w:pStyle w:val="BodyText"/>
        <w:spacing w:before="6"/>
        <w:rPr>
          <w:sz w:val="20"/>
        </w:rPr>
      </w:pPr>
    </w:p>
    <w:p w14:paraId="0B776C35" w14:textId="77777777" w:rsidR="00DE4ECC" w:rsidRDefault="00105BF9">
      <w:pPr>
        <w:pStyle w:val="BodyText"/>
        <w:spacing w:line="273" w:lineRule="auto"/>
        <w:ind w:left="234" w:right="38"/>
        <w:jc w:val="both"/>
      </w:pPr>
      <w:r>
        <w:t>This layout is suitable when a large variety of products are needed in small volumes (or batches).</w:t>
      </w:r>
      <w:r>
        <w:rPr>
          <w:spacing w:val="1"/>
        </w:rPr>
        <w:t xml:space="preserve"> </w:t>
      </w:r>
      <w:r>
        <w:t>The group technology principle suggests that parts which are similar in design or m</w:t>
      </w:r>
      <w:r>
        <w:t>anufacturing</w:t>
      </w:r>
      <w:r>
        <w:rPr>
          <w:spacing w:val="1"/>
        </w:rPr>
        <w:t xml:space="preserve"> </w:t>
      </w:r>
      <w:r>
        <w:rPr>
          <w:w w:val="105"/>
        </w:rPr>
        <w:t>operations are grouped into one family, called a part-family. For each part-family, a dedicated</w:t>
      </w:r>
      <w:r>
        <w:rPr>
          <w:spacing w:val="1"/>
          <w:w w:val="105"/>
        </w:rPr>
        <w:t xml:space="preserve"> </w:t>
      </w:r>
      <w:r>
        <w:rPr>
          <w:w w:val="105"/>
        </w:rPr>
        <w:t>cluster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machines</w:t>
      </w:r>
      <w:r>
        <w:rPr>
          <w:spacing w:val="1"/>
          <w:w w:val="105"/>
        </w:rPr>
        <w:t xml:space="preserve"> </w:t>
      </w:r>
      <w:r>
        <w:rPr>
          <w:w w:val="105"/>
        </w:rPr>
        <w:t>(called</w:t>
      </w:r>
      <w:r>
        <w:rPr>
          <w:spacing w:val="1"/>
          <w:w w:val="105"/>
        </w:rPr>
        <w:t xml:space="preserve"> </w:t>
      </w:r>
      <w:r>
        <w:rPr>
          <w:w w:val="105"/>
        </w:rPr>
        <w:t>‘machine</w:t>
      </w:r>
      <w:r>
        <w:rPr>
          <w:spacing w:val="1"/>
          <w:w w:val="105"/>
        </w:rPr>
        <w:t xml:space="preserve"> </w:t>
      </w:r>
      <w:r>
        <w:rPr>
          <w:w w:val="105"/>
        </w:rPr>
        <w:t>cells’)</w:t>
      </w:r>
      <w:r>
        <w:rPr>
          <w:spacing w:val="1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identified.</w:t>
      </w:r>
      <w:r>
        <w:rPr>
          <w:spacing w:val="1"/>
          <w:w w:val="105"/>
        </w:rPr>
        <w:t xml:space="preserve"> </w:t>
      </w:r>
      <w:r>
        <w:rPr>
          <w:w w:val="105"/>
        </w:rPr>
        <w:t>Generally,</w:t>
      </w:r>
      <w:r>
        <w:rPr>
          <w:spacing w:val="1"/>
          <w:w w:val="105"/>
        </w:rPr>
        <w:t xml:space="preserve"> </w:t>
      </w:r>
      <w:r>
        <w:rPr>
          <w:w w:val="105"/>
        </w:rPr>
        <w:t>all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processing</w:t>
      </w:r>
      <w:r>
        <w:rPr>
          <w:spacing w:val="1"/>
          <w:w w:val="105"/>
        </w:rPr>
        <w:t xml:space="preserve"> </w:t>
      </w:r>
      <w:r>
        <w:rPr>
          <w:w w:val="105"/>
        </w:rPr>
        <w:t>requirements of a</w:t>
      </w:r>
      <w:r>
        <w:rPr>
          <w:spacing w:val="1"/>
          <w:w w:val="105"/>
        </w:rPr>
        <w:t xml:space="preserve"> </w:t>
      </w:r>
      <w:r>
        <w:rPr>
          <w:w w:val="105"/>
        </w:rPr>
        <w:t>particular part-family</w:t>
      </w:r>
      <w:r>
        <w:rPr>
          <w:spacing w:val="1"/>
          <w:w w:val="105"/>
        </w:rPr>
        <w:t xml:space="preserve"> </w:t>
      </w:r>
      <w:r>
        <w:rPr>
          <w:w w:val="105"/>
        </w:rPr>
        <w:t>are completed i</w:t>
      </w:r>
      <w:r>
        <w:rPr>
          <w:w w:val="105"/>
        </w:rPr>
        <w:t>n its corresponding machine cell,</w:t>
      </w:r>
      <w:r>
        <w:rPr>
          <w:spacing w:val="1"/>
          <w:w w:val="105"/>
        </w:rPr>
        <w:t xml:space="preserve"> </w:t>
      </w:r>
      <w:r>
        <w:rPr>
          <w:w w:val="105"/>
        </w:rPr>
        <w:t>eliminating</w:t>
      </w:r>
      <w:r>
        <w:rPr>
          <w:spacing w:val="19"/>
          <w:w w:val="105"/>
        </w:rPr>
        <w:t xml:space="preserve"> </w:t>
      </w:r>
      <w:r>
        <w:rPr>
          <w:w w:val="105"/>
        </w:rPr>
        <w:t>inter-cell</w:t>
      </w:r>
      <w:r>
        <w:rPr>
          <w:spacing w:val="21"/>
          <w:w w:val="105"/>
        </w:rPr>
        <w:t xml:space="preserve"> </w:t>
      </w:r>
      <w:r>
        <w:rPr>
          <w:w w:val="105"/>
        </w:rPr>
        <w:t>transfers</w:t>
      </w:r>
      <w:r>
        <w:rPr>
          <w:spacing w:val="19"/>
          <w:w w:val="105"/>
        </w:rPr>
        <w:t xml:space="preserve"> </w:t>
      </w:r>
      <w:r>
        <w:rPr>
          <w:w w:val="105"/>
        </w:rPr>
        <w:t>of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part.</w:t>
      </w:r>
    </w:p>
    <w:p w14:paraId="7F7EE393" w14:textId="77777777" w:rsidR="00DE4ECC" w:rsidRDefault="00105BF9">
      <w:pPr>
        <w:pStyle w:val="BodyText"/>
        <w:spacing w:before="117" w:line="273" w:lineRule="auto"/>
        <w:ind w:left="234" w:right="52"/>
        <w:jc w:val="both"/>
      </w:pPr>
      <w:r>
        <w:rPr>
          <w:w w:val="105"/>
        </w:rPr>
        <w:t>Group technology and Cellular Layouts can be combined and used to produce families of parts</w:t>
      </w:r>
      <w:r>
        <w:rPr>
          <w:spacing w:val="1"/>
          <w:w w:val="105"/>
        </w:rPr>
        <w:t xml:space="preserve"> </w:t>
      </w:r>
      <w:r>
        <w:rPr>
          <w:w w:val="105"/>
        </w:rPr>
        <w:t>more</w:t>
      </w:r>
      <w:r>
        <w:rPr>
          <w:spacing w:val="-3"/>
          <w:w w:val="105"/>
        </w:rPr>
        <w:t xml:space="preserve"> </w:t>
      </w:r>
      <w:r>
        <w:rPr>
          <w:w w:val="105"/>
        </w:rPr>
        <w:t>economically</w:t>
      </w:r>
      <w:r>
        <w:rPr>
          <w:spacing w:val="-3"/>
          <w:w w:val="105"/>
        </w:rPr>
        <w:t xml:space="preserve"> </w:t>
      </w:r>
      <w:r>
        <w:rPr>
          <w:w w:val="105"/>
        </w:rPr>
        <w:t>than</w:t>
      </w:r>
      <w:r>
        <w:rPr>
          <w:spacing w:val="-5"/>
          <w:w w:val="105"/>
        </w:rPr>
        <w:t xml:space="preserve"> </w:t>
      </w:r>
      <w:r>
        <w:rPr>
          <w:w w:val="105"/>
        </w:rPr>
        <w:t>can</w:t>
      </w:r>
      <w:r>
        <w:rPr>
          <w:spacing w:val="-2"/>
          <w:w w:val="105"/>
        </w:rPr>
        <w:t xml:space="preserve"> </w:t>
      </w:r>
      <w:proofErr w:type="gramStart"/>
      <w:r>
        <w:rPr>
          <w:w w:val="105"/>
        </w:rPr>
        <w:t>traditional</w:t>
      </w:r>
      <w:proofErr w:type="gramEnd"/>
      <w:r>
        <w:rPr>
          <w:spacing w:val="-3"/>
          <w:w w:val="105"/>
        </w:rPr>
        <w:t xml:space="preserve"> </w:t>
      </w:r>
      <w:r>
        <w:rPr>
          <w:w w:val="105"/>
        </w:rPr>
        <w:t>process</w:t>
      </w:r>
      <w:r>
        <w:rPr>
          <w:spacing w:val="-3"/>
          <w:w w:val="105"/>
        </w:rPr>
        <w:t xml:space="preserve"> </w:t>
      </w:r>
      <w:r>
        <w:rPr>
          <w:w w:val="105"/>
        </w:rPr>
        <w:t>or</w:t>
      </w:r>
      <w:r>
        <w:rPr>
          <w:spacing w:val="-4"/>
          <w:w w:val="105"/>
        </w:rPr>
        <w:t xml:space="preserve"> </w:t>
      </w:r>
      <w:r>
        <w:rPr>
          <w:w w:val="105"/>
        </w:rPr>
        <w:t>product</w:t>
      </w:r>
      <w:r>
        <w:rPr>
          <w:spacing w:val="-3"/>
          <w:w w:val="105"/>
        </w:rPr>
        <w:t xml:space="preserve"> </w:t>
      </w:r>
      <w:r>
        <w:rPr>
          <w:w w:val="105"/>
        </w:rPr>
        <w:t>layouts.</w:t>
      </w:r>
      <w:r>
        <w:rPr>
          <w:spacing w:val="-3"/>
          <w:w w:val="105"/>
        </w:rPr>
        <w:t xml:space="preserve"> </w:t>
      </w:r>
      <w:r>
        <w:rPr>
          <w:w w:val="105"/>
        </w:rPr>
        <w:t>Data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gathered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identify</w:t>
      </w:r>
      <w:r>
        <w:rPr>
          <w:spacing w:val="-39"/>
          <w:w w:val="105"/>
        </w:rPr>
        <w:t xml:space="preserve"> </w:t>
      </w:r>
      <w:r>
        <w:t>parts with similar characteristics, which are also manufactured simi</w:t>
      </w:r>
      <w:r>
        <w:t>larly. Groups of items can be</w:t>
      </w:r>
      <w:r>
        <w:rPr>
          <w:spacing w:val="1"/>
        </w:rPr>
        <w:t xml:space="preserve"> </w:t>
      </w:r>
      <w:r>
        <w:rPr>
          <w:w w:val="105"/>
        </w:rPr>
        <w:t>formed</w:t>
      </w:r>
      <w:r>
        <w:rPr>
          <w:spacing w:val="-9"/>
          <w:w w:val="105"/>
        </w:rPr>
        <w:t xml:space="preserve"> </w:t>
      </w:r>
      <w:r>
        <w:rPr>
          <w:w w:val="105"/>
        </w:rPr>
        <w:t>either</w:t>
      </w:r>
      <w:r>
        <w:rPr>
          <w:spacing w:val="-9"/>
          <w:w w:val="105"/>
        </w:rPr>
        <w:t xml:space="preserve"> </w:t>
      </w:r>
      <w:r>
        <w:rPr>
          <w:w w:val="105"/>
        </w:rPr>
        <w:t>according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similarities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their</w:t>
      </w:r>
      <w:r>
        <w:rPr>
          <w:spacing w:val="-9"/>
          <w:w w:val="105"/>
        </w:rPr>
        <w:t xml:space="preserve"> </w:t>
      </w:r>
      <w:r>
        <w:rPr>
          <w:w w:val="105"/>
        </w:rPr>
        <w:t>design</w:t>
      </w:r>
      <w:r>
        <w:rPr>
          <w:spacing w:val="-9"/>
          <w:w w:val="105"/>
        </w:rPr>
        <w:t xml:space="preserve"> </w:t>
      </w:r>
      <w:r>
        <w:rPr>
          <w:w w:val="105"/>
        </w:rPr>
        <w:t>(external</w:t>
      </w:r>
      <w:r>
        <w:rPr>
          <w:spacing w:val="-8"/>
          <w:w w:val="105"/>
        </w:rPr>
        <w:t xml:space="preserve"> </w:t>
      </w:r>
      <w:r>
        <w:rPr>
          <w:w w:val="105"/>
        </w:rPr>
        <w:t>features</w:t>
      </w:r>
      <w:r>
        <w:rPr>
          <w:spacing w:val="-9"/>
          <w:w w:val="105"/>
        </w:rPr>
        <w:t xml:space="preserve"> </w:t>
      </w:r>
      <w:r>
        <w:rPr>
          <w:w w:val="105"/>
        </w:rPr>
        <w:t>such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size,</w:t>
      </w:r>
      <w:r>
        <w:rPr>
          <w:spacing w:val="-9"/>
          <w:w w:val="105"/>
        </w:rPr>
        <w:t xml:space="preserve"> </w:t>
      </w:r>
      <w:r>
        <w:rPr>
          <w:w w:val="105"/>
        </w:rPr>
        <w:t>shape,</w:t>
      </w:r>
      <w:r>
        <w:rPr>
          <w:spacing w:val="-9"/>
          <w:w w:val="105"/>
        </w:rPr>
        <w:t xml:space="preserve"> </w:t>
      </w:r>
      <w:r>
        <w:rPr>
          <w:w w:val="105"/>
        </w:rPr>
        <w:t>use,</w:t>
      </w:r>
      <w:r>
        <w:rPr>
          <w:spacing w:val="-39"/>
          <w:w w:val="105"/>
        </w:rPr>
        <w:t xml:space="preserve"> </w:t>
      </w:r>
      <w:r>
        <w:rPr>
          <w:w w:val="105"/>
        </w:rPr>
        <w:t>etc.) or according to similarities in their manufacturing process. This is a time-consuming and</w:t>
      </w:r>
      <w:r>
        <w:rPr>
          <w:spacing w:val="1"/>
          <w:w w:val="105"/>
        </w:rPr>
        <w:t xml:space="preserve"> </w:t>
      </w:r>
      <w:r>
        <w:rPr>
          <w:w w:val="105"/>
        </w:rPr>
        <w:t>tedious</w:t>
      </w:r>
      <w:r>
        <w:rPr>
          <w:spacing w:val="11"/>
          <w:w w:val="105"/>
        </w:rPr>
        <w:t xml:space="preserve"> </w:t>
      </w:r>
      <w:r>
        <w:rPr>
          <w:w w:val="105"/>
        </w:rPr>
        <w:t>task,</w:t>
      </w:r>
      <w:r>
        <w:rPr>
          <w:spacing w:val="12"/>
          <w:w w:val="105"/>
        </w:rPr>
        <w:t xml:space="preserve"> </w:t>
      </w:r>
      <w:r>
        <w:rPr>
          <w:w w:val="105"/>
        </w:rPr>
        <w:t>which</w:t>
      </w:r>
      <w:r>
        <w:rPr>
          <w:spacing w:val="11"/>
          <w:w w:val="105"/>
        </w:rPr>
        <w:t xml:space="preserve"> </w:t>
      </w:r>
      <w:r>
        <w:rPr>
          <w:w w:val="105"/>
        </w:rPr>
        <w:t>can</w:t>
      </w:r>
      <w:r>
        <w:rPr>
          <w:spacing w:val="12"/>
          <w:w w:val="105"/>
        </w:rPr>
        <w:t xml:space="preserve"> </w:t>
      </w:r>
      <w:r>
        <w:rPr>
          <w:w w:val="105"/>
        </w:rPr>
        <w:t>be</w:t>
      </w:r>
      <w:r>
        <w:rPr>
          <w:spacing w:val="12"/>
          <w:w w:val="105"/>
        </w:rPr>
        <w:t xml:space="preserve"> </w:t>
      </w:r>
      <w:r>
        <w:rPr>
          <w:w w:val="105"/>
        </w:rPr>
        <w:t>accomplished</w:t>
      </w:r>
      <w:r>
        <w:rPr>
          <w:spacing w:val="11"/>
          <w:w w:val="105"/>
        </w:rPr>
        <w:t xml:space="preserve"> </w:t>
      </w:r>
      <w:r>
        <w:rPr>
          <w:w w:val="105"/>
        </w:rPr>
        <w:t>by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following</w:t>
      </w:r>
      <w:r>
        <w:rPr>
          <w:spacing w:val="12"/>
          <w:w w:val="105"/>
        </w:rPr>
        <w:t xml:space="preserve"> </w:t>
      </w:r>
      <w:r>
        <w:rPr>
          <w:w w:val="105"/>
        </w:rPr>
        <w:t>methods:</w:t>
      </w:r>
    </w:p>
    <w:p w14:paraId="41ED72B1" w14:textId="77777777" w:rsidR="00DE4ECC" w:rsidRDefault="00105BF9" w:rsidP="00105BF9">
      <w:pPr>
        <w:pStyle w:val="ListParagraph"/>
        <w:numPr>
          <w:ilvl w:val="0"/>
          <w:numId w:val="53"/>
        </w:numPr>
        <w:tabs>
          <w:tab w:val="left" w:pos="715"/>
        </w:tabs>
        <w:spacing w:before="116" w:line="273" w:lineRule="auto"/>
        <w:ind w:right="56"/>
        <w:jc w:val="both"/>
        <w:rPr>
          <w:sz w:val="18"/>
        </w:rPr>
      </w:pPr>
      <w:r>
        <w:rPr>
          <w:w w:val="105"/>
          <w:sz w:val="18"/>
        </w:rPr>
        <w:t>Visual inspection method (for grouping items according to design similarities), which is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very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simple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application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but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not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very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accurate.</w:t>
      </w:r>
    </w:p>
    <w:p w14:paraId="4D55C68B" w14:textId="77777777" w:rsidR="00DE4ECC" w:rsidRDefault="00105BF9" w:rsidP="00105BF9">
      <w:pPr>
        <w:pStyle w:val="ListParagraph"/>
        <w:numPr>
          <w:ilvl w:val="0"/>
          <w:numId w:val="53"/>
        </w:numPr>
        <w:tabs>
          <w:tab w:val="left" w:pos="715"/>
        </w:tabs>
        <w:spacing w:before="119" w:line="273" w:lineRule="auto"/>
        <w:ind w:right="45"/>
        <w:jc w:val="both"/>
        <w:rPr>
          <w:sz w:val="18"/>
        </w:rPr>
      </w:pPr>
      <w:r>
        <w:rPr>
          <w:w w:val="105"/>
          <w:sz w:val="18"/>
        </w:rPr>
        <w:t>Examination of design and production data (for grouping items according to des</w:t>
      </w:r>
      <w:r>
        <w:rPr>
          <w:w w:val="105"/>
          <w:sz w:val="18"/>
        </w:rPr>
        <w:t>ign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similarities), which is more complex to implement than visual inspection but much more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accurate.</w:t>
      </w:r>
    </w:p>
    <w:p w14:paraId="6EAE9EF5" w14:textId="77777777" w:rsidR="00DE4ECC" w:rsidRDefault="00105BF9" w:rsidP="00105BF9">
      <w:pPr>
        <w:pStyle w:val="ListParagraph"/>
        <w:numPr>
          <w:ilvl w:val="0"/>
          <w:numId w:val="53"/>
        </w:numPr>
        <w:tabs>
          <w:tab w:val="left" w:pos="715"/>
        </w:tabs>
        <w:spacing w:before="118" w:line="273" w:lineRule="auto"/>
        <w:ind w:right="51"/>
        <w:jc w:val="both"/>
        <w:rPr>
          <w:sz w:val="18"/>
        </w:rPr>
      </w:pPr>
      <w:r>
        <w:rPr>
          <w:w w:val="105"/>
          <w:sz w:val="18"/>
        </w:rPr>
        <w:t>Analysis of the production flow of items (for grouping items according to manufacturing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process</w:t>
      </w:r>
      <w:r>
        <w:rPr>
          <w:spacing w:val="29"/>
          <w:w w:val="105"/>
          <w:sz w:val="18"/>
        </w:rPr>
        <w:t xml:space="preserve"> </w:t>
      </w:r>
      <w:r>
        <w:rPr>
          <w:w w:val="105"/>
          <w:sz w:val="18"/>
        </w:rPr>
        <w:t>similarities).</w:t>
      </w:r>
    </w:p>
    <w:p w14:paraId="3C14FC63" w14:textId="77777777" w:rsidR="00DE4ECC" w:rsidRDefault="00105BF9">
      <w:pPr>
        <w:pStyle w:val="BodyText"/>
        <w:spacing w:before="119" w:line="273" w:lineRule="auto"/>
        <w:ind w:left="234" w:right="44"/>
        <w:jc w:val="both"/>
      </w:pPr>
      <w:r>
        <w:rPr>
          <w:w w:val="105"/>
        </w:rPr>
        <w:t>This</w:t>
      </w:r>
      <w:r>
        <w:rPr>
          <w:spacing w:val="-2"/>
          <w:w w:val="105"/>
        </w:rPr>
        <w:t xml:space="preserve"> </w:t>
      </w:r>
      <w:r>
        <w:rPr>
          <w:w w:val="105"/>
        </w:rPr>
        <w:t>identification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coding</w:t>
      </w:r>
      <w:r>
        <w:rPr>
          <w:spacing w:val="-4"/>
          <w:w w:val="105"/>
        </w:rPr>
        <w:t xml:space="preserve"> </w:t>
      </w:r>
      <w:proofErr w:type="gramStart"/>
      <w:r>
        <w:rPr>
          <w:w w:val="105"/>
        </w:rPr>
        <w:t>is</w:t>
      </w:r>
      <w:proofErr w:type="gramEnd"/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chart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group</w:t>
      </w:r>
      <w:r>
        <w:rPr>
          <w:spacing w:val="-4"/>
          <w:w w:val="105"/>
        </w:rPr>
        <w:t xml:space="preserve"> </w:t>
      </w:r>
      <w:r>
        <w:rPr>
          <w:w w:val="105"/>
        </w:rPr>
        <w:t>technology.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equipment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make</w:t>
      </w:r>
      <w:r>
        <w:rPr>
          <w:spacing w:val="-4"/>
          <w:w w:val="105"/>
        </w:rPr>
        <w:t xml:space="preserve"> </w:t>
      </w:r>
      <w:r>
        <w:rPr>
          <w:w w:val="105"/>
        </w:rPr>
        <w:t>these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39"/>
          <w:w w:val="105"/>
        </w:rPr>
        <w:t xml:space="preserve"> </w:t>
      </w:r>
      <w:r>
        <w:t>grouped</w:t>
      </w:r>
      <w:r>
        <w:rPr>
          <w:spacing w:val="11"/>
        </w:rPr>
        <w:t xml:space="preserve"> </w:t>
      </w:r>
      <w:r>
        <w:t>together</w:t>
      </w:r>
      <w:r>
        <w:rPr>
          <w:spacing w:val="16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designated</w:t>
      </w:r>
      <w:r>
        <w:rPr>
          <w:spacing w:val="16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these</w:t>
      </w:r>
      <w:r>
        <w:rPr>
          <w:spacing w:val="17"/>
        </w:rPr>
        <w:t xml:space="preserve"> </w:t>
      </w:r>
      <w:r>
        <w:t>parts.</w:t>
      </w:r>
      <w:r>
        <w:rPr>
          <w:spacing w:val="11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some</w:t>
      </w:r>
      <w:r>
        <w:rPr>
          <w:spacing w:val="11"/>
        </w:rPr>
        <w:t xml:space="preserve"> </w:t>
      </w:r>
      <w:r>
        <w:t>extent,</w:t>
      </w:r>
      <w:r>
        <w:rPr>
          <w:spacing w:val="16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process</w:t>
      </w:r>
      <w:r>
        <w:rPr>
          <w:spacing w:val="16"/>
        </w:rPr>
        <w:t xml:space="preserve"> </w:t>
      </w:r>
      <w:r>
        <w:t>layout,</w:t>
      </w:r>
      <w:r>
        <w:rPr>
          <w:spacing w:val="11"/>
        </w:rPr>
        <w:t xml:space="preserve"> </w:t>
      </w:r>
      <w:r>
        <w:t>characteristic</w:t>
      </w:r>
      <w:r>
        <w:rPr>
          <w:spacing w:val="1"/>
        </w:rPr>
        <w:t xml:space="preserve"> </w:t>
      </w:r>
      <w:r>
        <w:rPr>
          <w:w w:val="105"/>
        </w:rPr>
        <w:t>of job shops, is changed to a small well-defined product layout. This group of equipment is</w:t>
      </w:r>
      <w:r>
        <w:rPr>
          <w:spacing w:val="1"/>
          <w:w w:val="105"/>
        </w:rPr>
        <w:t xml:space="preserve"> </w:t>
      </w:r>
      <w:r>
        <w:rPr>
          <w:w w:val="105"/>
        </w:rPr>
        <w:t>called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cell,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arrangement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cells</w:t>
      </w:r>
      <w:r>
        <w:rPr>
          <w:spacing w:val="10"/>
          <w:w w:val="105"/>
        </w:rPr>
        <w:t xml:space="preserve"> </w:t>
      </w:r>
      <w:r>
        <w:rPr>
          <w:w w:val="105"/>
        </w:rPr>
        <w:t>is</w:t>
      </w:r>
      <w:r>
        <w:rPr>
          <w:spacing w:val="12"/>
          <w:w w:val="105"/>
        </w:rPr>
        <w:t xml:space="preserve"> </w:t>
      </w:r>
      <w:r>
        <w:rPr>
          <w:w w:val="105"/>
        </w:rPr>
        <w:t>called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Cellular</w:t>
      </w:r>
      <w:r>
        <w:rPr>
          <w:spacing w:val="11"/>
          <w:w w:val="105"/>
        </w:rPr>
        <w:t xml:space="preserve"> </w:t>
      </w:r>
      <w:r>
        <w:rPr>
          <w:w w:val="105"/>
        </w:rPr>
        <w:t>Layout.</w:t>
      </w:r>
    </w:p>
    <w:p w14:paraId="0C2344A6" w14:textId="77777777" w:rsidR="00DE4ECC" w:rsidRDefault="00105BF9">
      <w:pPr>
        <w:pStyle w:val="BodyText"/>
        <w:spacing w:before="118" w:line="273" w:lineRule="auto"/>
        <w:ind w:left="234" w:right="55"/>
        <w:jc w:val="both"/>
      </w:pPr>
      <w:r>
        <w:rPr>
          <w:w w:val="105"/>
        </w:rPr>
        <w:t>Figure below illustrates the differ</w:t>
      </w:r>
      <w:r>
        <w:rPr>
          <w:w w:val="105"/>
        </w:rPr>
        <w:t>ence between the two alternative layouts. Two parts require</w:t>
      </w:r>
      <w:r>
        <w:rPr>
          <w:spacing w:val="1"/>
          <w:w w:val="105"/>
        </w:rPr>
        <w:t xml:space="preserve"> </w:t>
      </w:r>
      <w:r>
        <w:rPr>
          <w:w w:val="105"/>
        </w:rPr>
        <w:t>different</w:t>
      </w:r>
      <w:r>
        <w:rPr>
          <w:spacing w:val="27"/>
          <w:w w:val="105"/>
        </w:rPr>
        <w:t xml:space="preserve"> </w:t>
      </w:r>
      <w:r>
        <w:rPr>
          <w:w w:val="105"/>
        </w:rPr>
        <w:t>tooling;</w:t>
      </w:r>
    </w:p>
    <w:p w14:paraId="400D503F" w14:textId="77777777" w:rsidR="00DE4ECC" w:rsidRDefault="00105BF9" w:rsidP="00105BF9">
      <w:pPr>
        <w:pStyle w:val="ListParagraph"/>
        <w:numPr>
          <w:ilvl w:val="0"/>
          <w:numId w:val="52"/>
        </w:numPr>
        <w:tabs>
          <w:tab w:val="left" w:pos="715"/>
        </w:tabs>
        <w:spacing w:before="119"/>
        <w:ind w:hanging="481"/>
        <w:jc w:val="both"/>
        <w:rPr>
          <w:sz w:val="18"/>
        </w:rPr>
      </w:pPr>
      <w:r>
        <w:rPr>
          <w:w w:val="105"/>
          <w:sz w:val="18"/>
        </w:rPr>
        <w:t>One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part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could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made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job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shop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moving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from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machine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-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C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D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-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E.</w:t>
      </w:r>
    </w:p>
    <w:p w14:paraId="59CC66B7" w14:textId="77777777" w:rsidR="00DE4ECC" w:rsidRDefault="00105BF9" w:rsidP="00105BF9">
      <w:pPr>
        <w:pStyle w:val="ListParagraph"/>
        <w:numPr>
          <w:ilvl w:val="0"/>
          <w:numId w:val="52"/>
        </w:numPr>
        <w:tabs>
          <w:tab w:val="left" w:pos="715"/>
        </w:tabs>
        <w:ind w:hanging="481"/>
        <w:jc w:val="both"/>
        <w:rPr>
          <w:sz w:val="18"/>
        </w:rPr>
      </w:pPr>
      <w:r>
        <w:rPr>
          <w:w w:val="105"/>
          <w:sz w:val="18"/>
        </w:rPr>
        <w:t>The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second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part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made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moving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from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machine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-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C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D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-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B.</w:t>
      </w:r>
    </w:p>
    <w:p w14:paraId="118D4E8E" w14:textId="77777777" w:rsidR="00DE4ECC" w:rsidRDefault="00105BF9">
      <w:pPr>
        <w:pStyle w:val="BodyText"/>
        <w:spacing w:before="149" w:line="273" w:lineRule="auto"/>
        <w:ind w:left="234" w:right="42"/>
        <w:jc w:val="both"/>
      </w:pPr>
      <w:r>
        <w:t>In the Process Layout, the machines are grouped together and the product moves to the machines.</w:t>
      </w:r>
      <w:r>
        <w:rPr>
          <w:spacing w:val="1"/>
        </w:rPr>
        <w:t xml:space="preserve"> </w:t>
      </w: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Cellular</w:t>
      </w:r>
      <w:r>
        <w:rPr>
          <w:spacing w:val="12"/>
          <w:w w:val="105"/>
        </w:rPr>
        <w:t xml:space="preserve"> </w:t>
      </w:r>
      <w:r>
        <w:rPr>
          <w:w w:val="105"/>
        </w:rPr>
        <w:t>Layout,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machines</w:t>
      </w:r>
      <w:r>
        <w:rPr>
          <w:spacing w:val="11"/>
          <w:w w:val="105"/>
        </w:rPr>
        <w:t xml:space="preserve"> </w:t>
      </w:r>
      <w:r>
        <w:rPr>
          <w:w w:val="105"/>
        </w:rPr>
        <w:t>are</w:t>
      </w:r>
      <w:r>
        <w:rPr>
          <w:spacing w:val="12"/>
          <w:w w:val="105"/>
        </w:rPr>
        <w:t xml:space="preserve"> </w:t>
      </w:r>
      <w:r>
        <w:rPr>
          <w:w w:val="105"/>
        </w:rPr>
        <w:t>grouped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w w:val="105"/>
        </w:rPr>
        <w:t>line</w:t>
      </w:r>
      <w:r>
        <w:rPr>
          <w:spacing w:val="12"/>
          <w:w w:val="105"/>
        </w:rPr>
        <w:t xml:space="preserve"> </w:t>
      </w:r>
      <w:r>
        <w:rPr>
          <w:w w:val="105"/>
        </w:rPr>
        <w:t>flow.</w:t>
      </w:r>
    </w:p>
    <w:p w14:paraId="750B496B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4D0C71AD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7171D196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07" w:space="673"/>
            <w:col w:w="1990"/>
          </w:cols>
        </w:sectPr>
      </w:pPr>
    </w:p>
    <w:p w14:paraId="36825C3B" w14:textId="77777777" w:rsidR="00DE4ECC" w:rsidRDefault="00DE4ECC">
      <w:pPr>
        <w:pStyle w:val="BodyText"/>
        <w:spacing w:before="6" w:after="1"/>
        <w:rPr>
          <w:b/>
          <w:sz w:val="9"/>
        </w:rPr>
      </w:pPr>
    </w:p>
    <w:p w14:paraId="42191D46" w14:textId="49472C7D" w:rsidR="00DE4ECC" w:rsidRDefault="00DE4ECC">
      <w:pPr>
        <w:pStyle w:val="BodyText"/>
        <w:ind w:left="239"/>
        <w:rPr>
          <w:sz w:val="20"/>
        </w:rPr>
      </w:pPr>
    </w:p>
    <w:p w14:paraId="5884D81A" w14:textId="77777777" w:rsidR="00DE4ECC" w:rsidRDefault="00DE4ECC">
      <w:pPr>
        <w:rPr>
          <w:sz w:val="20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7B6336D5" w14:textId="77777777" w:rsidR="00DE4ECC" w:rsidRDefault="00DE4ECC">
      <w:pPr>
        <w:pStyle w:val="BodyText"/>
        <w:rPr>
          <w:b/>
          <w:sz w:val="20"/>
        </w:rPr>
      </w:pPr>
    </w:p>
    <w:p w14:paraId="283B7DF8" w14:textId="77777777" w:rsidR="00DE4ECC" w:rsidRDefault="00DE4ECC">
      <w:pPr>
        <w:pStyle w:val="BodyText"/>
        <w:rPr>
          <w:b/>
          <w:sz w:val="20"/>
        </w:rPr>
      </w:pPr>
    </w:p>
    <w:p w14:paraId="0D5C5EDA" w14:textId="77777777" w:rsidR="00DE4ECC" w:rsidRDefault="00DE4ECC">
      <w:pPr>
        <w:pStyle w:val="BodyText"/>
        <w:spacing w:before="10"/>
        <w:rPr>
          <w:b/>
          <w:sz w:val="20"/>
        </w:rPr>
      </w:pPr>
    </w:p>
    <w:p w14:paraId="2BAF76D0" w14:textId="77777777" w:rsidR="00DE4ECC" w:rsidRDefault="00105BF9">
      <w:pPr>
        <w:ind w:left="1213"/>
        <w:rPr>
          <w:b/>
          <w:sz w:val="18"/>
        </w:rPr>
      </w:pPr>
      <w:r>
        <w:pict w14:anchorId="2D98073E">
          <v:group id="_x0000_s3073" style="position:absolute;left:0;text-align:left;margin-left:182.9pt;margin-top:6.25pt;width:22.6pt;height:23.2pt;z-index:-27462144;mso-position-horizontal-relative:page" coordorigin="3658,125" coordsize="452,464">
            <v:shape id="_x0000_s3075" style="position:absolute;left:3667;top:134;width:432;height:402" coordorigin="3667,135" coordsize="432,402" path="m3883,135r106,201l4099,537r-216,l3667,537,3773,336,3883,135xe" filled="f" strokecolor="#1f1917" strokeweight=".338mm">
              <v:path arrowok="t"/>
            </v:shape>
            <v:shape id="_x0000_s3074" type="#_x0000_t202" style="position:absolute;left:3657;top:125;width:452;height:464" filled="f" stroked="f">
              <v:textbox inset="0,0,0,0">
                <w:txbxContent>
                  <w:p w14:paraId="1D8C9D2A" w14:textId="77777777" w:rsidR="00DE4ECC" w:rsidRDefault="00105BF9">
                    <w:pPr>
                      <w:spacing w:before="13"/>
                      <w:ind w:right="1"/>
                      <w:jc w:val="center"/>
                      <w:rPr>
                        <w:rFonts w:ascii="Times New Roman"/>
                        <w:sz w:val="39"/>
                      </w:rPr>
                    </w:pPr>
                    <w:r>
                      <w:rPr>
                        <w:rFonts w:ascii="Times New Roman"/>
                        <w:color w:val="1F1917"/>
                        <w:w w:val="102"/>
                        <w:sz w:val="39"/>
                      </w:rPr>
                      <w:t>!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18"/>
        </w:rPr>
        <w:t>Notes</w:t>
      </w:r>
    </w:p>
    <w:p w14:paraId="056DC416" w14:textId="77777777" w:rsidR="00DE4ECC" w:rsidRDefault="00DE4ECC">
      <w:pPr>
        <w:pStyle w:val="BodyText"/>
        <w:spacing w:before="7"/>
        <w:rPr>
          <w:b/>
          <w:sz w:val="20"/>
        </w:rPr>
      </w:pPr>
    </w:p>
    <w:p w14:paraId="5F082E25" w14:textId="77777777" w:rsidR="00DE4ECC" w:rsidRDefault="00105BF9">
      <w:pPr>
        <w:pStyle w:val="BodyText"/>
        <w:spacing w:before="95" w:line="273" w:lineRule="auto"/>
        <w:ind w:left="2920" w:right="495" w:firstLine="19"/>
        <w:jc w:val="both"/>
      </w:pPr>
      <w:r>
        <w:rPr>
          <w:rFonts w:ascii="Times New Roman"/>
          <w:i/>
          <w:color w:val="1F1917"/>
          <w:w w:val="105"/>
          <w:sz w:val="17"/>
        </w:rPr>
        <w:t xml:space="preserve">Caution </w:t>
      </w:r>
      <w:r>
        <w:rPr>
          <w:w w:val="105"/>
        </w:rPr>
        <w:t>In order for a cell to be economical and practical in the long term, the machines</w:t>
      </w:r>
      <w:r>
        <w:rPr>
          <w:spacing w:val="1"/>
          <w:w w:val="105"/>
        </w:rPr>
        <w:t xml:space="preserve"> </w:t>
      </w:r>
      <w:r>
        <w:rPr>
          <w:w w:val="105"/>
        </w:rPr>
        <w:t>must be closely grouped, and the cell must be flexible in its mix of capacity and must be</w:t>
      </w:r>
      <w:r>
        <w:rPr>
          <w:spacing w:val="1"/>
          <w:w w:val="105"/>
        </w:rPr>
        <w:t xml:space="preserve"> </w:t>
      </w:r>
      <w:r>
        <w:rPr>
          <w:w w:val="105"/>
        </w:rPr>
        <w:t>big eno</w:t>
      </w:r>
      <w:r>
        <w:rPr>
          <w:w w:val="105"/>
        </w:rPr>
        <w:t>ugh so</w:t>
      </w:r>
      <w:r>
        <w:rPr>
          <w:spacing w:val="1"/>
          <w:w w:val="105"/>
        </w:rPr>
        <w:t xml:space="preserve"> </w:t>
      </w:r>
      <w:r>
        <w:rPr>
          <w:w w:val="105"/>
        </w:rPr>
        <w:t>any absent employee does</w:t>
      </w:r>
      <w:r>
        <w:rPr>
          <w:spacing w:val="1"/>
          <w:w w:val="105"/>
        </w:rPr>
        <w:t xml:space="preserve"> </w:t>
      </w:r>
      <w:r>
        <w:rPr>
          <w:w w:val="105"/>
        </w:rPr>
        <w:t>not shut it down,</w:t>
      </w:r>
      <w:r>
        <w:rPr>
          <w:spacing w:val="1"/>
          <w:w w:val="105"/>
        </w:rPr>
        <w:t xml:space="preserve"> </w:t>
      </w:r>
      <w:r>
        <w:rPr>
          <w:w w:val="105"/>
        </w:rPr>
        <w:t>yet is</w:t>
      </w:r>
      <w:r>
        <w:rPr>
          <w:spacing w:val="1"/>
          <w:w w:val="105"/>
        </w:rPr>
        <w:t xml:space="preserve"> </w:t>
      </w:r>
      <w:r>
        <w:rPr>
          <w:w w:val="105"/>
        </w:rPr>
        <w:t>small enough for</w:t>
      </w:r>
      <w:r>
        <w:rPr>
          <w:spacing w:val="1"/>
          <w:w w:val="105"/>
        </w:rPr>
        <w:t xml:space="preserve"> </w:t>
      </w:r>
      <w:r>
        <w:rPr>
          <w:w w:val="105"/>
        </w:rPr>
        <w:t>employees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identify</w:t>
      </w:r>
      <w:r>
        <w:rPr>
          <w:spacing w:val="8"/>
          <w:w w:val="105"/>
        </w:rPr>
        <w:t xml:space="preserve"> </w:t>
      </w:r>
      <w:r>
        <w:rPr>
          <w:w w:val="105"/>
        </w:rPr>
        <w:t>with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cell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understand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products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8"/>
          <w:w w:val="105"/>
        </w:rPr>
        <w:t xml:space="preserve"> </w:t>
      </w:r>
      <w:r>
        <w:rPr>
          <w:w w:val="105"/>
        </w:rPr>
        <w:t>equipment.</w:t>
      </w:r>
    </w:p>
    <w:p w14:paraId="57DF3D72" w14:textId="77777777" w:rsidR="00DE4ECC" w:rsidRDefault="00105BF9">
      <w:pPr>
        <w:pStyle w:val="BodyText"/>
        <w:spacing w:before="123" w:line="273" w:lineRule="auto"/>
        <w:ind w:left="2680" w:right="242"/>
        <w:jc w:val="both"/>
      </w:pPr>
      <w:r>
        <w:rPr>
          <w:w w:val="105"/>
        </w:rPr>
        <w:t>Although Cellular Layout is a catchy new term, the phenomenon itself is not new. For decades,</w:t>
      </w:r>
      <w:r>
        <w:rPr>
          <w:spacing w:val="1"/>
          <w:w w:val="105"/>
        </w:rPr>
        <w:t xml:space="preserve"> </w:t>
      </w:r>
      <w:r>
        <w:rPr>
          <w:w w:val="105"/>
        </w:rPr>
        <w:t>large job shops have grouped equipment for high-volume parts or special customers. Similarly,</w:t>
      </w:r>
      <w:r>
        <w:rPr>
          <w:spacing w:val="-39"/>
          <w:w w:val="105"/>
        </w:rPr>
        <w:t xml:space="preserve"> </w:t>
      </w:r>
      <w:r>
        <w:rPr>
          <w:w w:val="105"/>
        </w:rPr>
        <w:t>assembly</w:t>
      </w:r>
      <w:r>
        <w:rPr>
          <w:spacing w:val="-3"/>
          <w:w w:val="105"/>
        </w:rPr>
        <w:t xml:space="preserve"> </w:t>
      </w:r>
      <w:r>
        <w:rPr>
          <w:w w:val="105"/>
        </w:rPr>
        <w:t>lines</w:t>
      </w:r>
      <w:r>
        <w:rPr>
          <w:spacing w:val="-2"/>
          <w:w w:val="105"/>
        </w:rPr>
        <w:t xml:space="preserve"> </w:t>
      </w:r>
      <w:r>
        <w:rPr>
          <w:w w:val="105"/>
        </w:rPr>
        <w:t>may</w:t>
      </w:r>
      <w:r>
        <w:rPr>
          <w:spacing w:val="-3"/>
          <w:w w:val="105"/>
        </w:rPr>
        <w:t xml:space="preserve"> </w:t>
      </w:r>
      <w:r>
        <w:rPr>
          <w:w w:val="105"/>
        </w:rPr>
        <w:t>group</w:t>
      </w:r>
      <w:r>
        <w:rPr>
          <w:spacing w:val="-2"/>
          <w:w w:val="105"/>
        </w:rPr>
        <w:t xml:space="preserve"> </w:t>
      </w:r>
      <w:r>
        <w:rPr>
          <w:w w:val="105"/>
        </w:rPr>
        <w:t>machines</w:t>
      </w:r>
      <w:r>
        <w:rPr>
          <w:spacing w:val="-2"/>
          <w:w w:val="105"/>
        </w:rPr>
        <w:t xml:space="preserve"> </w:t>
      </w:r>
      <w:r>
        <w:rPr>
          <w:w w:val="105"/>
        </w:rPr>
        <w:t>by</w:t>
      </w:r>
      <w:r>
        <w:rPr>
          <w:spacing w:val="-3"/>
          <w:w w:val="105"/>
        </w:rPr>
        <w:t xml:space="preserve"> </w:t>
      </w:r>
      <w:r>
        <w:rPr>
          <w:w w:val="105"/>
        </w:rPr>
        <w:t>type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make</w:t>
      </w:r>
      <w:r>
        <w:rPr>
          <w:spacing w:val="-3"/>
          <w:w w:val="105"/>
        </w:rPr>
        <w:t xml:space="preserve"> </w:t>
      </w:r>
      <w:r>
        <w:rPr>
          <w:w w:val="105"/>
        </w:rPr>
        <w:t>or</w:t>
      </w:r>
      <w:r>
        <w:rPr>
          <w:spacing w:val="-2"/>
          <w:w w:val="105"/>
        </w:rPr>
        <w:t xml:space="preserve"> </w:t>
      </w:r>
      <w:r>
        <w:rPr>
          <w:w w:val="105"/>
        </w:rPr>
        <w:t>modify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variet</w:t>
      </w:r>
      <w:r>
        <w:rPr>
          <w:w w:val="105"/>
        </w:rPr>
        <w:t>y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parts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2"/>
          <w:w w:val="105"/>
        </w:rPr>
        <w:t xml:space="preserve"> </w:t>
      </w:r>
      <w:r>
        <w:rPr>
          <w:w w:val="105"/>
        </w:rPr>
        <w:t>‘feed</w:t>
      </w:r>
      <w:r>
        <w:rPr>
          <w:spacing w:val="-3"/>
          <w:w w:val="105"/>
        </w:rPr>
        <w:t xml:space="preserve"> </w:t>
      </w:r>
      <w:r>
        <w:rPr>
          <w:w w:val="105"/>
        </w:rPr>
        <w:t>into’</w:t>
      </w:r>
      <w:r>
        <w:rPr>
          <w:spacing w:val="-39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w w:val="105"/>
        </w:rPr>
        <w:t>main</w:t>
      </w:r>
      <w:r>
        <w:rPr>
          <w:spacing w:val="20"/>
          <w:w w:val="105"/>
        </w:rPr>
        <w:t xml:space="preserve"> </w:t>
      </w:r>
      <w:r>
        <w:rPr>
          <w:w w:val="105"/>
        </w:rPr>
        <w:t>assembly</w:t>
      </w:r>
      <w:r>
        <w:rPr>
          <w:spacing w:val="23"/>
          <w:w w:val="105"/>
        </w:rPr>
        <w:t xml:space="preserve"> </w:t>
      </w:r>
      <w:r>
        <w:rPr>
          <w:w w:val="105"/>
        </w:rPr>
        <w:t>line.</w:t>
      </w:r>
    </w:p>
    <w:p w14:paraId="2A452FDB" w14:textId="77777777" w:rsidR="00DE4ECC" w:rsidRDefault="00105BF9">
      <w:pPr>
        <w:pStyle w:val="BodyText"/>
        <w:spacing w:before="195" w:line="252" w:lineRule="auto"/>
        <w:ind w:left="2680" w:right="273" w:firstLine="24"/>
        <w:jc w:val="both"/>
      </w:pPr>
      <w:r>
        <w:rPr>
          <w:noProof/>
        </w:rPr>
        <w:drawing>
          <wp:inline distT="0" distB="0" distL="0" distR="0" wp14:anchorId="3C5AA27A" wp14:editId="7C17EAB3">
            <wp:extent cx="226524" cy="229627"/>
            <wp:effectExtent l="0" t="0" r="0" b="0"/>
            <wp:docPr id="249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2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w w:val="105"/>
          <w:position w:val="1"/>
        </w:rPr>
        <w:t>Example:</w:t>
      </w:r>
      <w:r>
        <w:rPr>
          <w:i/>
          <w:spacing w:val="-6"/>
          <w:w w:val="105"/>
          <w:position w:val="1"/>
        </w:rPr>
        <w:t xml:space="preserve"> </w:t>
      </w:r>
      <w:r>
        <w:rPr>
          <w:w w:val="105"/>
          <w:position w:val="1"/>
        </w:rPr>
        <w:t>Telco,</w:t>
      </w:r>
      <w:r>
        <w:rPr>
          <w:spacing w:val="-6"/>
          <w:w w:val="105"/>
          <w:position w:val="1"/>
        </w:rPr>
        <w:t xml:space="preserve"> </w:t>
      </w:r>
      <w:r>
        <w:rPr>
          <w:w w:val="105"/>
          <w:position w:val="1"/>
        </w:rPr>
        <w:t>Jamshedpur,</w:t>
      </w:r>
      <w:r>
        <w:rPr>
          <w:spacing w:val="-7"/>
          <w:w w:val="105"/>
          <w:position w:val="1"/>
        </w:rPr>
        <w:t xml:space="preserve"> </w:t>
      </w:r>
      <w:r>
        <w:rPr>
          <w:w w:val="105"/>
          <w:position w:val="1"/>
        </w:rPr>
        <w:t>has</w:t>
      </w:r>
      <w:r>
        <w:rPr>
          <w:spacing w:val="-6"/>
          <w:w w:val="105"/>
          <w:position w:val="1"/>
        </w:rPr>
        <w:t xml:space="preserve"> </w:t>
      </w:r>
      <w:r>
        <w:rPr>
          <w:w w:val="105"/>
          <w:position w:val="1"/>
        </w:rPr>
        <w:t>different</w:t>
      </w:r>
      <w:r>
        <w:rPr>
          <w:spacing w:val="-7"/>
          <w:w w:val="105"/>
          <w:position w:val="1"/>
        </w:rPr>
        <w:t xml:space="preserve"> </w:t>
      </w:r>
      <w:r>
        <w:rPr>
          <w:w w:val="105"/>
          <w:position w:val="1"/>
        </w:rPr>
        <w:t>machine</w:t>
      </w:r>
      <w:r>
        <w:rPr>
          <w:spacing w:val="-4"/>
          <w:w w:val="105"/>
          <w:position w:val="1"/>
        </w:rPr>
        <w:t xml:space="preserve"> </w:t>
      </w:r>
      <w:r>
        <w:rPr>
          <w:w w:val="105"/>
          <w:position w:val="1"/>
        </w:rPr>
        <w:t>shops</w:t>
      </w:r>
      <w:r>
        <w:rPr>
          <w:spacing w:val="-7"/>
          <w:w w:val="105"/>
          <w:position w:val="1"/>
        </w:rPr>
        <w:t xml:space="preserve"> </w:t>
      </w:r>
      <w:r>
        <w:rPr>
          <w:w w:val="105"/>
          <w:position w:val="1"/>
        </w:rPr>
        <w:t>and</w:t>
      </w:r>
      <w:r>
        <w:rPr>
          <w:spacing w:val="-6"/>
          <w:w w:val="105"/>
          <w:position w:val="1"/>
        </w:rPr>
        <w:t xml:space="preserve"> </w:t>
      </w:r>
      <w:r>
        <w:rPr>
          <w:w w:val="105"/>
          <w:position w:val="1"/>
        </w:rPr>
        <w:t>dye</w:t>
      </w:r>
      <w:r>
        <w:rPr>
          <w:spacing w:val="-7"/>
          <w:w w:val="105"/>
          <w:position w:val="1"/>
        </w:rPr>
        <w:t xml:space="preserve"> </w:t>
      </w:r>
      <w:r>
        <w:rPr>
          <w:w w:val="105"/>
          <w:position w:val="1"/>
        </w:rPr>
        <w:t>shops</w:t>
      </w:r>
      <w:r>
        <w:rPr>
          <w:spacing w:val="-7"/>
          <w:w w:val="105"/>
          <w:position w:val="1"/>
        </w:rPr>
        <w:t xml:space="preserve"> </w:t>
      </w:r>
      <w:r>
        <w:rPr>
          <w:w w:val="105"/>
          <w:position w:val="1"/>
        </w:rPr>
        <w:t>whose</w:t>
      </w:r>
      <w:r>
        <w:rPr>
          <w:spacing w:val="-6"/>
          <w:w w:val="105"/>
          <w:position w:val="1"/>
        </w:rPr>
        <w:t xml:space="preserve"> </w:t>
      </w:r>
      <w:r>
        <w:rPr>
          <w:w w:val="105"/>
          <w:position w:val="1"/>
        </w:rPr>
        <w:t>output</w:t>
      </w:r>
      <w:r>
        <w:rPr>
          <w:spacing w:val="-40"/>
          <w:w w:val="105"/>
          <w:position w:val="1"/>
        </w:rPr>
        <w:t xml:space="preserve"> </w:t>
      </w:r>
      <w:r>
        <w:rPr>
          <w:w w:val="105"/>
        </w:rPr>
        <w:t>is</w:t>
      </w:r>
      <w:r>
        <w:rPr>
          <w:spacing w:val="17"/>
          <w:w w:val="105"/>
        </w:rPr>
        <w:t xml:space="preserve"> </w:t>
      </w:r>
      <w:r>
        <w:rPr>
          <w:w w:val="105"/>
        </w:rPr>
        <w:t>finally</w:t>
      </w:r>
      <w:r>
        <w:rPr>
          <w:spacing w:val="17"/>
          <w:w w:val="105"/>
        </w:rPr>
        <w:t xml:space="preserve"> </w:t>
      </w:r>
      <w:r>
        <w:rPr>
          <w:w w:val="105"/>
        </w:rPr>
        <w:t>fed</w:t>
      </w:r>
      <w:r>
        <w:rPr>
          <w:spacing w:val="17"/>
          <w:w w:val="105"/>
        </w:rPr>
        <w:t xml:space="preserve"> </w:t>
      </w:r>
      <w:r>
        <w:rPr>
          <w:w w:val="105"/>
        </w:rPr>
        <w:t>into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assembly</w:t>
      </w:r>
      <w:r>
        <w:rPr>
          <w:spacing w:val="17"/>
          <w:w w:val="105"/>
        </w:rPr>
        <w:t xml:space="preserve"> </w:t>
      </w:r>
      <w:r>
        <w:rPr>
          <w:w w:val="105"/>
        </w:rPr>
        <w:t>line.</w:t>
      </w:r>
    </w:p>
    <w:p w14:paraId="3B49BE8C" w14:textId="77777777" w:rsidR="00DE4ECC" w:rsidRDefault="00105BF9">
      <w:pPr>
        <w:pStyle w:val="BodyText"/>
        <w:spacing w:before="141" w:line="273" w:lineRule="auto"/>
        <w:ind w:left="2680" w:right="278"/>
        <w:jc w:val="both"/>
      </w:pPr>
      <w:r>
        <w:rPr>
          <w:w w:val="105"/>
        </w:rPr>
        <w:t>When considering a new technique such as Cellular Layout, managers need to thoroughly look</w:t>
      </w:r>
      <w:r>
        <w:rPr>
          <w:spacing w:val="-39"/>
          <w:w w:val="105"/>
        </w:rPr>
        <w:t xml:space="preserve"> </w:t>
      </w:r>
      <w:r>
        <w:rPr>
          <w:w w:val="105"/>
        </w:rPr>
        <w:t>at</w:t>
      </w:r>
      <w:r>
        <w:rPr>
          <w:spacing w:val="8"/>
          <w:w w:val="105"/>
        </w:rPr>
        <w:t xml:space="preserve"> </w:t>
      </w:r>
      <w:r>
        <w:rPr>
          <w:w w:val="105"/>
        </w:rPr>
        <w:t>past</w:t>
      </w:r>
      <w:r>
        <w:rPr>
          <w:spacing w:val="7"/>
          <w:w w:val="105"/>
        </w:rPr>
        <w:t xml:space="preserve"> </w:t>
      </w:r>
      <w:r>
        <w:rPr>
          <w:w w:val="105"/>
        </w:rPr>
        <w:t>practices</w:t>
      </w:r>
      <w:r>
        <w:rPr>
          <w:spacing w:val="8"/>
          <w:w w:val="105"/>
        </w:rPr>
        <w:t xml:space="preserve"> </w:t>
      </w:r>
      <w:r>
        <w:rPr>
          <w:w w:val="105"/>
        </w:rPr>
        <w:t>as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w w:val="105"/>
        </w:rPr>
        <w:t>guide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6"/>
          <w:w w:val="105"/>
        </w:rPr>
        <w:t xml:space="preserve"> </w:t>
      </w:r>
      <w:r>
        <w:rPr>
          <w:w w:val="105"/>
        </w:rPr>
        <w:t>changing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manufacturing</w:t>
      </w:r>
      <w:r>
        <w:rPr>
          <w:spacing w:val="9"/>
          <w:w w:val="105"/>
        </w:rPr>
        <w:t xml:space="preserve"> </w:t>
      </w:r>
      <w:r>
        <w:rPr>
          <w:w w:val="105"/>
        </w:rPr>
        <w:t>environment.</w:t>
      </w:r>
    </w:p>
    <w:p w14:paraId="171FE078" w14:textId="37EAEC6B" w:rsidR="00DE4ECC" w:rsidRDefault="00DE4ECC">
      <w:pPr>
        <w:pStyle w:val="BodyText"/>
        <w:spacing w:before="1"/>
        <w:rPr>
          <w:sz w:val="11"/>
        </w:rPr>
      </w:pPr>
    </w:p>
    <w:p w14:paraId="3CF32CBE" w14:textId="77777777" w:rsidR="00DE4ECC" w:rsidRDefault="00105BF9">
      <w:pPr>
        <w:pStyle w:val="BodyText"/>
        <w:spacing w:before="95" w:line="273" w:lineRule="auto"/>
        <w:ind w:left="2680" w:right="262"/>
        <w:jc w:val="both"/>
      </w:pPr>
      <w:r>
        <w:rPr>
          <w:b/>
          <w:i/>
        </w:rPr>
        <w:t xml:space="preserve">The U-shaped assembly line: </w:t>
      </w:r>
      <w:r>
        <w:t>U-shaped assembly lines are being successfully used by Matsushita</w:t>
      </w:r>
      <w:r>
        <w:rPr>
          <w:spacing w:val="1"/>
        </w:rPr>
        <w:t xml:space="preserve"> </w:t>
      </w:r>
      <w:r>
        <w:rPr>
          <w:w w:val="105"/>
        </w:rPr>
        <w:t>Electric Co. of Japan by using a single worker in the line. In addition, the U-shaped line reduces</w:t>
      </w:r>
      <w:r>
        <w:rPr>
          <w:spacing w:val="1"/>
          <w:w w:val="105"/>
        </w:rPr>
        <w:t xml:space="preserve"> </w:t>
      </w:r>
      <w:r>
        <w:rPr>
          <w:w w:val="105"/>
        </w:rPr>
        <w:t>material handling as the entry and exit points of the material on the line are nearby. A tr</w:t>
      </w:r>
      <w:r>
        <w:rPr>
          <w:w w:val="105"/>
        </w:rPr>
        <w:t>olley</w:t>
      </w:r>
      <w:r>
        <w:rPr>
          <w:spacing w:val="1"/>
          <w:w w:val="105"/>
        </w:rPr>
        <w:t xml:space="preserve"> </w:t>
      </w:r>
      <w:r>
        <w:rPr>
          <w:w w:val="105"/>
        </w:rPr>
        <w:t>which</w:t>
      </w:r>
      <w:r>
        <w:rPr>
          <w:spacing w:val="6"/>
          <w:w w:val="105"/>
        </w:rPr>
        <w:t xml:space="preserve"> </w:t>
      </w:r>
      <w:r>
        <w:rPr>
          <w:w w:val="105"/>
        </w:rPr>
        <w:t>brings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raw</w:t>
      </w:r>
      <w:r>
        <w:rPr>
          <w:spacing w:val="4"/>
          <w:w w:val="105"/>
        </w:rPr>
        <w:t xml:space="preserve"> </w:t>
      </w:r>
      <w:r>
        <w:rPr>
          <w:w w:val="105"/>
        </w:rPr>
        <w:t>material</w:t>
      </w:r>
      <w:r>
        <w:rPr>
          <w:spacing w:val="6"/>
          <w:w w:val="105"/>
        </w:rPr>
        <w:t xml:space="preserve"> </w:t>
      </w:r>
      <w:r>
        <w:rPr>
          <w:w w:val="105"/>
        </w:rPr>
        <w:t>for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line</w:t>
      </w:r>
      <w:r>
        <w:rPr>
          <w:spacing w:val="7"/>
          <w:w w:val="105"/>
        </w:rPr>
        <w:t xml:space="preserve"> </w:t>
      </w:r>
      <w:r>
        <w:rPr>
          <w:w w:val="105"/>
        </w:rPr>
        <w:t>may</w:t>
      </w:r>
      <w:r>
        <w:rPr>
          <w:spacing w:val="4"/>
          <w:w w:val="105"/>
        </w:rPr>
        <w:t xml:space="preserve"> </w:t>
      </w:r>
      <w:r>
        <w:rPr>
          <w:w w:val="105"/>
        </w:rPr>
        <w:t>take</w:t>
      </w:r>
      <w:r>
        <w:rPr>
          <w:spacing w:val="6"/>
          <w:w w:val="105"/>
        </w:rPr>
        <w:t xml:space="preserve"> </w:t>
      </w:r>
      <w:r>
        <w:rPr>
          <w:w w:val="105"/>
        </w:rPr>
        <w:t>back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finished</w:t>
      </w:r>
      <w:r>
        <w:rPr>
          <w:spacing w:val="7"/>
          <w:w w:val="105"/>
        </w:rPr>
        <w:t xml:space="preserve"> </w:t>
      </w:r>
      <w:r>
        <w:rPr>
          <w:w w:val="105"/>
        </w:rPr>
        <w:t>goods</w:t>
      </w:r>
      <w:r>
        <w:rPr>
          <w:spacing w:val="4"/>
          <w:w w:val="105"/>
        </w:rPr>
        <w:t xml:space="preserve"> </w:t>
      </w:r>
      <w:r>
        <w:rPr>
          <w:w w:val="105"/>
        </w:rPr>
        <w:t>in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w w:val="105"/>
        </w:rPr>
        <w:t>single</w:t>
      </w:r>
      <w:r>
        <w:rPr>
          <w:spacing w:val="6"/>
          <w:w w:val="105"/>
        </w:rPr>
        <w:t xml:space="preserve"> </w:t>
      </w:r>
      <w:r>
        <w:rPr>
          <w:w w:val="105"/>
        </w:rPr>
        <w:t>round.</w:t>
      </w:r>
    </w:p>
    <w:p w14:paraId="580843FF" w14:textId="77777777" w:rsidR="00DE4ECC" w:rsidRDefault="00105BF9">
      <w:pPr>
        <w:pStyle w:val="BodyText"/>
        <w:spacing w:before="118" w:line="273" w:lineRule="auto"/>
        <w:ind w:left="2680" w:right="253"/>
        <w:jc w:val="both"/>
      </w:pPr>
      <w:r>
        <w:rPr>
          <w:w w:val="105"/>
        </w:rPr>
        <w:t>Toyota’s ‘lean production’ system is a part of the generic system of ‘Cellular Manufacturing’.</w:t>
      </w:r>
      <w:r>
        <w:rPr>
          <w:spacing w:val="1"/>
          <w:w w:val="105"/>
        </w:rPr>
        <w:t xml:space="preserve"> </w:t>
      </w:r>
      <w:r>
        <w:rPr>
          <w:w w:val="105"/>
        </w:rPr>
        <w:t>The ‘Toyota Production System’ called ‘lean production’ by s</w:t>
      </w:r>
      <w:r>
        <w:rPr>
          <w:w w:val="105"/>
        </w:rPr>
        <w:t>ome, has been heralded by many</w:t>
      </w:r>
      <w:r>
        <w:rPr>
          <w:spacing w:val="1"/>
          <w:w w:val="105"/>
        </w:rPr>
        <w:t xml:space="preserve"> </w:t>
      </w:r>
      <w:r>
        <w:t>commentators</w:t>
      </w:r>
      <w:r>
        <w:rPr>
          <w:spacing w:val="14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future</w:t>
      </w:r>
      <w:r>
        <w:rPr>
          <w:spacing w:val="11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competitive</w:t>
      </w:r>
      <w:r>
        <w:rPr>
          <w:spacing w:val="14"/>
        </w:rPr>
        <w:t xml:space="preserve"> </w:t>
      </w:r>
      <w:r>
        <w:t>manufacturing.</w:t>
      </w:r>
      <w:r>
        <w:rPr>
          <w:spacing w:val="15"/>
        </w:rPr>
        <w:t xml:space="preserve"> </w:t>
      </w:r>
      <w:r>
        <w:t>It</w:t>
      </w:r>
      <w:r>
        <w:rPr>
          <w:spacing w:val="15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team</w:t>
      </w:r>
      <w:r>
        <w:rPr>
          <w:spacing w:val="14"/>
        </w:rPr>
        <w:t xml:space="preserve"> </w:t>
      </w:r>
      <w:r>
        <w:t>concept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incorporates</w:t>
      </w:r>
      <w:r>
        <w:rPr>
          <w:spacing w:val="-38"/>
        </w:rPr>
        <w:t xml:space="preserve"> </w:t>
      </w:r>
      <w:r>
        <w:rPr>
          <w:w w:val="105"/>
        </w:rPr>
        <w:t>a philosophy of constantly reducing production costs through the progressive elimination of</w:t>
      </w:r>
      <w:r>
        <w:rPr>
          <w:spacing w:val="1"/>
          <w:w w:val="105"/>
        </w:rPr>
        <w:t xml:space="preserve"> </w:t>
      </w:r>
      <w:r>
        <w:rPr>
          <w:w w:val="105"/>
        </w:rPr>
        <w:t>waste. This waste is seen everywhere in the manufacturing operation, and includes excessive</w:t>
      </w:r>
      <w:r>
        <w:rPr>
          <w:spacing w:val="1"/>
          <w:w w:val="105"/>
        </w:rPr>
        <w:t xml:space="preserve"> </w:t>
      </w:r>
      <w:r>
        <w:rPr>
          <w:w w:val="105"/>
        </w:rPr>
        <w:t>work</w:t>
      </w:r>
      <w:r>
        <w:rPr>
          <w:spacing w:val="9"/>
          <w:w w:val="105"/>
        </w:rPr>
        <w:t xml:space="preserve"> </w:t>
      </w:r>
      <w:r>
        <w:rPr>
          <w:w w:val="105"/>
        </w:rPr>
        <w:t>or</w:t>
      </w:r>
      <w:r>
        <w:rPr>
          <w:spacing w:val="8"/>
          <w:w w:val="105"/>
        </w:rPr>
        <w:t xml:space="preserve"> </w:t>
      </w:r>
      <w:r>
        <w:rPr>
          <w:w w:val="105"/>
        </w:rPr>
        <w:t>‘overproduction’.</w:t>
      </w:r>
      <w:r>
        <w:rPr>
          <w:spacing w:val="10"/>
          <w:w w:val="105"/>
        </w:rPr>
        <w:t xml:space="preserve"> </w:t>
      </w:r>
      <w:r>
        <w:rPr>
          <w:w w:val="105"/>
        </w:rPr>
        <w:t>This</w:t>
      </w:r>
      <w:r>
        <w:rPr>
          <w:spacing w:val="10"/>
          <w:w w:val="105"/>
        </w:rPr>
        <w:t xml:space="preserve"> </w:t>
      </w:r>
      <w:r>
        <w:rPr>
          <w:w w:val="105"/>
        </w:rPr>
        <w:t>has</w:t>
      </w:r>
      <w:r>
        <w:rPr>
          <w:spacing w:val="8"/>
          <w:w w:val="105"/>
        </w:rPr>
        <w:t xml:space="preserve"> </w:t>
      </w:r>
      <w:r>
        <w:rPr>
          <w:w w:val="105"/>
        </w:rPr>
        <w:t>given</w:t>
      </w:r>
      <w:r>
        <w:rPr>
          <w:spacing w:val="10"/>
          <w:w w:val="105"/>
        </w:rPr>
        <w:t xml:space="preserve"> </w:t>
      </w:r>
      <w:r>
        <w:rPr>
          <w:w w:val="105"/>
        </w:rPr>
        <w:t>rise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just-in</w:t>
      </w:r>
      <w:r>
        <w:rPr>
          <w:spacing w:val="10"/>
          <w:w w:val="105"/>
        </w:rPr>
        <w:t xml:space="preserve"> </w:t>
      </w:r>
      <w:r>
        <w:rPr>
          <w:w w:val="105"/>
        </w:rPr>
        <w:t>time</w:t>
      </w:r>
      <w:r>
        <w:rPr>
          <w:spacing w:val="8"/>
          <w:w w:val="105"/>
        </w:rPr>
        <w:t xml:space="preserve"> </w:t>
      </w:r>
      <w:r>
        <w:rPr>
          <w:w w:val="105"/>
        </w:rPr>
        <w:t>system</w:t>
      </w:r>
      <w:r>
        <w:rPr>
          <w:spacing w:val="10"/>
          <w:w w:val="105"/>
        </w:rPr>
        <w:t xml:space="preserve"> </w:t>
      </w:r>
      <w:r>
        <w:rPr>
          <w:w w:val="105"/>
        </w:rPr>
        <w:t>(JIT).</w:t>
      </w:r>
    </w:p>
    <w:p w14:paraId="502578B5" w14:textId="77777777" w:rsidR="00DE4ECC" w:rsidRDefault="00105BF9">
      <w:pPr>
        <w:pStyle w:val="BodyText"/>
        <w:spacing w:before="116" w:line="273" w:lineRule="auto"/>
        <w:ind w:left="2680" w:right="260"/>
        <w:jc w:val="both"/>
      </w:pPr>
      <w:r>
        <w:t>JIT is a simple principle that includes ‘produce and deliver finished goods just-in-time to be sold,</w:t>
      </w:r>
      <w:r>
        <w:rPr>
          <w:spacing w:val="1"/>
        </w:rPr>
        <w:t xml:space="preserve"> </w:t>
      </w:r>
      <w:r>
        <w:t>sub-assemblies</w:t>
      </w:r>
      <w:r>
        <w:rPr>
          <w:spacing w:val="1"/>
        </w:rPr>
        <w:t xml:space="preserve"> </w:t>
      </w:r>
      <w:r>
        <w:t>just-in-time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assembled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finished</w:t>
      </w:r>
      <w:r>
        <w:rPr>
          <w:spacing w:val="1"/>
        </w:rPr>
        <w:t xml:space="preserve"> </w:t>
      </w:r>
      <w:r>
        <w:t>goods,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purchased</w:t>
      </w:r>
      <w:r>
        <w:rPr>
          <w:spacing w:val="1"/>
        </w:rPr>
        <w:t xml:space="preserve"> </w:t>
      </w:r>
      <w:r>
        <w:t>materials</w:t>
      </w:r>
      <w:r>
        <w:rPr>
          <w:spacing w:val="1"/>
        </w:rPr>
        <w:t xml:space="preserve"> </w:t>
      </w:r>
      <w:r>
        <w:t>just-in-time</w:t>
      </w:r>
      <w:r>
        <w:rPr>
          <w:spacing w:val="19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be</w:t>
      </w:r>
      <w:r>
        <w:rPr>
          <w:spacing w:val="18"/>
        </w:rPr>
        <w:t xml:space="preserve"> </w:t>
      </w:r>
      <w:r>
        <w:t>transformed</w:t>
      </w:r>
      <w:r>
        <w:rPr>
          <w:spacing w:val="19"/>
        </w:rPr>
        <w:t xml:space="preserve"> </w:t>
      </w:r>
      <w:r>
        <w:t>into</w:t>
      </w:r>
      <w:r>
        <w:rPr>
          <w:spacing w:val="20"/>
        </w:rPr>
        <w:t xml:space="preserve"> </w:t>
      </w:r>
      <w:r>
        <w:t>finished</w:t>
      </w:r>
      <w:r>
        <w:rPr>
          <w:spacing w:val="18"/>
        </w:rPr>
        <w:t xml:space="preserve"> </w:t>
      </w:r>
      <w:r>
        <w:t>parts’.</w:t>
      </w:r>
    </w:p>
    <w:p w14:paraId="4894A73F" w14:textId="77777777" w:rsidR="00DE4ECC" w:rsidRDefault="00DE4ECC">
      <w:pPr>
        <w:pStyle w:val="BodyText"/>
        <w:spacing w:before="8"/>
      </w:pPr>
    </w:p>
    <w:p w14:paraId="09E10085" w14:textId="77777777" w:rsidR="00DE4ECC" w:rsidRDefault="00105BF9">
      <w:pPr>
        <w:ind w:left="2680"/>
        <w:jc w:val="both"/>
        <w:rPr>
          <w:b/>
          <w:sz w:val="20"/>
        </w:rPr>
      </w:pPr>
      <w:r>
        <w:rPr>
          <w:b/>
          <w:sz w:val="20"/>
        </w:rPr>
        <w:t>Advantages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Disadvantages</w:t>
      </w:r>
    </w:p>
    <w:p w14:paraId="17DD9F9F" w14:textId="77777777" w:rsidR="00DE4ECC" w:rsidRDefault="00DE4ECC">
      <w:pPr>
        <w:pStyle w:val="BodyText"/>
        <w:spacing w:before="7"/>
        <w:rPr>
          <w:b/>
          <w:sz w:val="22"/>
        </w:rPr>
      </w:pPr>
    </w:p>
    <w:p w14:paraId="2C415E2B" w14:textId="77777777" w:rsidR="00DE4ECC" w:rsidRDefault="00105BF9">
      <w:pPr>
        <w:pStyle w:val="BodyText"/>
        <w:spacing w:line="273" w:lineRule="auto"/>
        <w:ind w:left="2680" w:right="267"/>
        <w:jc w:val="both"/>
      </w:pPr>
      <w:r>
        <w:rPr>
          <w:w w:val="105"/>
        </w:rPr>
        <w:t>Some of the advantages of Cellular Layouts are that overall performance often increases by</w:t>
      </w:r>
      <w:r>
        <w:rPr>
          <w:spacing w:val="1"/>
          <w:w w:val="105"/>
        </w:rPr>
        <w:t xml:space="preserve"> </w:t>
      </w:r>
      <w:r>
        <w:rPr>
          <w:w w:val="105"/>
        </w:rPr>
        <w:t>lowering costs and improving on-time delivery. Quality should increase as well, though that</w:t>
      </w:r>
      <w:r>
        <w:rPr>
          <w:spacing w:val="1"/>
          <w:w w:val="105"/>
        </w:rPr>
        <w:t xml:space="preserve"> </w:t>
      </w:r>
      <w:r>
        <w:rPr>
          <w:w w:val="105"/>
        </w:rPr>
        <w:t>might</w:t>
      </w:r>
      <w:r>
        <w:rPr>
          <w:spacing w:val="8"/>
          <w:w w:val="105"/>
        </w:rPr>
        <w:t xml:space="preserve"> </w:t>
      </w:r>
      <w:r>
        <w:rPr>
          <w:w w:val="105"/>
        </w:rPr>
        <w:t>take</w:t>
      </w:r>
      <w:r>
        <w:rPr>
          <w:spacing w:val="6"/>
          <w:w w:val="105"/>
        </w:rPr>
        <w:t xml:space="preserve"> </w:t>
      </w:r>
      <w:r>
        <w:rPr>
          <w:w w:val="105"/>
        </w:rPr>
        <w:t>other</w:t>
      </w:r>
      <w:r>
        <w:rPr>
          <w:spacing w:val="9"/>
          <w:w w:val="105"/>
        </w:rPr>
        <w:t xml:space="preserve"> </w:t>
      </w:r>
      <w:r>
        <w:rPr>
          <w:w w:val="105"/>
        </w:rPr>
        <w:t>interventions</w:t>
      </w:r>
      <w:r>
        <w:rPr>
          <w:spacing w:val="6"/>
          <w:w w:val="105"/>
        </w:rPr>
        <w:t xml:space="preserve"> </w:t>
      </w:r>
      <w:r>
        <w:rPr>
          <w:w w:val="105"/>
        </w:rPr>
        <w:t>beyond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layout</w:t>
      </w:r>
      <w:r>
        <w:rPr>
          <w:spacing w:val="9"/>
          <w:w w:val="105"/>
        </w:rPr>
        <w:t xml:space="preserve"> </w:t>
      </w:r>
      <w:r>
        <w:rPr>
          <w:w w:val="105"/>
        </w:rPr>
        <w:t>change.</w:t>
      </w:r>
      <w:r>
        <w:rPr>
          <w:spacing w:val="8"/>
          <w:w w:val="105"/>
        </w:rPr>
        <w:t xml:space="preserve"> </w:t>
      </w:r>
      <w:r>
        <w:rPr>
          <w:w w:val="105"/>
        </w:rPr>
        <w:t>Other</w:t>
      </w:r>
      <w:r>
        <w:rPr>
          <w:spacing w:val="6"/>
          <w:w w:val="105"/>
        </w:rPr>
        <w:t xml:space="preserve"> </w:t>
      </w:r>
      <w:r>
        <w:rPr>
          <w:w w:val="105"/>
        </w:rPr>
        <w:t>advantages</w:t>
      </w:r>
      <w:r>
        <w:rPr>
          <w:spacing w:val="9"/>
          <w:w w:val="105"/>
        </w:rPr>
        <w:t xml:space="preserve"> </w:t>
      </w:r>
      <w:r>
        <w:rPr>
          <w:w w:val="105"/>
        </w:rPr>
        <w:t>are</w:t>
      </w:r>
      <w:r>
        <w:rPr>
          <w:spacing w:val="6"/>
          <w:w w:val="105"/>
        </w:rPr>
        <w:t xml:space="preserve"> </w:t>
      </w:r>
      <w:r>
        <w:rPr>
          <w:w w:val="105"/>
        </w:rPr>
        <w:t>given</w:t>
      </w:r>
      <w:r>
        <w:rPr>
          <w:spacing w:val="9"/>
          <w:w w:val="105"/>
        </w:rPr>
        <w:t xml:space="preserve"> </w:t>
      </w:r>
      <w:r>
        <w:rPr>
          <w:w w:val="105"/>
        </w:rPr>
        <w:t>below:</w:t>
      </w:r>
    </w:p>
    <w:p w14:paraId="62C6756E" w14:textId="77777777" w:rsidR="00DE4ECC" w:rsidRDefault="00105BF9" w:rsidP="00105BF9">
      <w:pPr>
        <w:pStyle w:val="ListParagraph"/>
        <w:numPr>
          <w:ilvl w:val="1"/>
          <w:numId w:val="52"/>
        </w:numPr>
        <w:tabs>
          <w:tab w:val="left" w:pos="3160"/>
        </w:tabs>
        <w:spacing w:before="118"/>
        <w:jc w:val="both"/>
        <w:rPr>
          <w:sz w:val="18"/>
        </w:rPr>
      </w:pPr>
      <w:r>
        <w:rPr>
          <w:w w:val="105"/>
          <w:sz w:val="18"/>
        </w:rPr>
        <w:t>Lower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work-in-process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inventories,</w:t>
      </w:r>
    </w:p>
    <w:p w14:paraId="7293E6AF" w14:textId="77777777" w:rsidR="00DE4ECC" w:rsidRDefault="00105BF9" w:rsidP="00105BF9">
      <w:pPr>
        <w:pStyle w:val="ListParagraph"/>
        <w:numPr>
          <w:ilvl w:val="1"/>
          <w:numId w:val="52"/>
        </w:numPr>
        <w:tabs>
          <w:tab w:val="left" w:pos="3160"/>
        </w:tabs>
        <w:jc w:val="both"/>
        <w:rPr>
          <w:sz w:val="18"/>
        </w:rPr>
      </w:pPr>
      <w:r>
        <w:rPr>
          <w:w w:val="105"/>
          <w:sz w:val="18"/>
        </w:rPr>
        <w:t>A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reduction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materials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handling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cost</w:t>
      </w:r>
      <w:r>
        <w:rPr>
          <w:w w:val="105"/>
          <w:sz w:val="18"/>
        </w:rPr>
        <w:t>s,</w:t>
      </w:r>
    </w:p>
    <w:p w14:paraId="2F05ACBB" w14:textId="77777777" w:rsidR="00DE4ECC" w:rsidRDefault="00105BF9" w:rsidP="00105BF9">
      <w:pPr>
        <w:pStyle w:val="ListParagraph"/>
        <w:numPr>
          <w:ilvl w:val="1"/>
          <w:numId w:val="52"/>
        </w:numPr>
        <w:tabs>
          <w:tab w:val="left" w:pos="3160"/>
        </w:tabs>
        <w:jc w:val="both"/>
        <w:rPr>
          <w:sz w:val="18"/>
        </w:rPr>
      </w:pPr>
      <w:r>
        <w:rPr>
          <w:w w:val="105"/>
          <w:sz w:val="18"/>
        </w:rPr>
        <w:t>Shorter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flow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times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production,</w:t>
      </w:r>
    </w:p>
    <w:p w14:paraId="07C03DCE" w14:textId="77777777" w:rsidR="00DE4ECC" w:rsidRDefault="00DE4ECC">
      <w:pPr>
        <w:jc w:val="both"/>
        <w:rPr>
          <w:sz w:val="18"/>
        </w:r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750FC054" w14:textId="77777777" w:rsidR="00DE4ECC" w:rsidRDefault="00DE4ECC">
      <w:pPr>
        <w:pStyle w:val="BodyText"/>
        <w:rPr>
          <w:sz w:val="20"/>
        </w:rPr>
      </w:pPr>
    </w:p>
    <w:p w14:paraId="78525511" w14:textId="77777777" w:rsidR="00DE4ECC" w:rsidRDefault="00DE4ECC">
      <w:pPr>
        <w:pStyle w:val="BodyText"/>
        <w:rPr>
          <w:sz w:val="20"/>
        </w:rPr>
      </w:pPr>
    </w:p>
    <w:p w14:paraId="09966570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69BE41B1" w14:textId="77777777" w:rsidR="00DE4ECC" w:rsidRDefault="00DE4ECC">
      <w:pPr>
        <w:pStyle w:val="BodyText"/>
        <w:spacing w:before="6"/>
        <w:rPr>
          <w:sz w:val="20"/>
        </w:rPr>
      </w:pPr>
    </w:p>
    <w:p w14:paraId="42EB127F" w14:textId="77777777" w:rsidR="00DE4ECC" w:rsidRDefault="00105BF9" w:rsidP="00105BF9">
      <w:pPr>
        <w:pStyle w:val="ListParagraph"/>
        <w:numPr>
          <w:ilvl w:val="1"/>
          <w:numId w:val="52"/>
        </w:numPr>
        <w:tabs>
          <w:tab w:val="left" w:pos="714"/>
          <w:tab w:val="left" w:pos="715"/>
        </w:tabs>
        <w:spacing w:before="0"/>
        <w:ind w:left="714" w:hanging="481"/>
        <w:jc w:val="left"/>
        <w:rPr>
          <w:sz w:val="18"/>
        </w:rPr>
      </w:pPr>
      <w:r>
        <w:rPr>
          <w:w w:val="105"/>
          <w:sz w:val="18"/>
        </w:rPr>
        <w:t>Simplified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scheduling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materials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5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labour</w:t>
      </w:r>
      <w:proofErr w:type="spellEnd"/>
      <w:r>
        <w:rPr>
          <w:w w:val="105"/>
          <w:sz w:val="18"/>
        </w:rPr>
        <w:t>,</w:t>
      </w:r>
    </w:p>
    <w:p w14:paraId="4F315AE4" w14:textId="77777777" w:rsidR="00DE4ECC" w:rsidRDefault="00105BF9" w:rsidP="00105BF9">
      <w:pPr>
        <w:pStyle w:val="ListParagraph"/>
        <w:numPr>
          <w:ilvl w:val="1"/>
          <w:numId w:val="52"/>
        </w:numPr>
        <w:tabs>
          <w:tab w:val="left" w:pos="714"/>
          <w:tab w:val="left" w:pos="715"/>
        </w:tabs>
        <w:ind w:left="714" w:hanging="481"/>
        <w:jc w:val="left"/>
        <w:rPr>
          <w:sz w:val="18"/>
        </w:rPr>
      </w:pPr>
      <w:r>
        <w:rPr>
          <w:w w:val="105"/>
          <w:sz w:val="18"/>
        </w:rPr>
        <w:t>Quicker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set-ups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fewer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tooling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changes,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and</w:t>
      </w:r>
    </w:p>
    <w:p w14:paraId="3378C4FB" w14:textId="77777777" w:rsidR="00DE4ECC" w:rsidRDefault="00105BF9" w:rsidP="00105BF9">
      <w:pPr>
        <w:pStyle w:val="ListParagraph"/>
        <w:numPr>
          <w:ilvl w:val="1"/>
          <w:numId w:val="52"/>
        </w:numPr>
        <w:tabs>
          <w:tab w:val="left" w:pos="714"/>
          <w:tab w:val="left" w:pos="715"/>
        </w:tabs>
        <w:spacing w:line="410" w:lineRule="auto"/>
        <w:ind w:left="234" w:right="3980" w:firstLine="0"/>
        <w:jc w:val="left"/>
        <w:rPr>
          <w:sz w:val="18"/>
        </w:rPr>
      </w:pPr>
      <w:r>
        <w:rPr>
          <w:w w:val="105"/>
          <w:sz w:val="18"/>
        </w:rPr>
        <w:t>Improved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functional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visual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control.</w:t>
      </w:r>
      <w:r>
        <w:rPr>
          <w:spacing w:val="-38"/>
          <w:w w:val="105"/>
          <w:sz w:val="18"/>
        </w:rPr>
        <w:t xml:space="preserve"> </w:t>
      </w:r>
      <w:r>
        <w:rPr>
          <w:w w:val="105"/>
          <w:sz w:val="18"/>
        </w:rPr>
        <w:t>Disadvantages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include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following:</w:t>
      </w:r>
    </w:p>
    <w:p w14:paraId="3B299718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0" w:line="209" w:lineRule="exact"/>
        <w:ind w:hanging="481"/>
        <w:rPr>
          <w:sz w:val="18"/>
        </w:rPr>
      </w:pPr>
      <w:r>
        <w:rPr>
          <w:w w:val="105"/>
          <w:sz w:val="18"/>
        </w:rPr>
        <w:t>Reduced</w:t>
      </w:r>
      <w:r>
        <w:rPr>
          <w:spacing w:val="25"/>
          <w:w w:val="105"/>
          <w:sz w:val="18"/>
        </w:rPr>
        <w:t xml:space="preserve"> </w:t>
      </w:r>
      <w:r>
        <w:rPr>
          <w:w w:val="105"/>
          <w:sz w:val="18"/>
        </w:rPr>
        <w:t>manufacturing</w:t>
      </w:r>
      <w:r>
        <w:rPr>
          <w:spacing w:val="28"/>
          <w:w w:val="105"/>
          <w:sz w:val="18"/>
        </w:rPr>
        <w:t xml:space="preserve"> </w:t>
      </w:r>
      <w:r>
        <w:rPr>
          <w:w w:val="105"/>
          <w:sz w:val="18"/>
        </w:rPr>
        <w:t>flexibility.</w:t>
      </w:r>
    </w:p>
    <w:p w14:paraId="45963941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line="273" w:lineRule="auto"/>
        <w:ind w:right="77"/>
        <w:jc w:val="both"/>
        <w:rPr>
          <w:sz w:val="18"/>
        </w:rPr>
      </w:pPr>
      <w:r>
        <w:rPr>
          <w:sz w:val="18"/>
        </w:rPr>
        <w:t>Unless the forecasting system in place is extremely accurate, it also has the potential to</w:t>
      </w:r>
      <w:r>
        <w:rPr>
          <w:spacing w:val="1"/>
          <w:sz w:val="18"/>
        </w:rPr>
        <w:t xml:space="preserve"> </w:t>
      </w:r>
      <w:r>
        <w:rPr>
          <w:sz w:val="18"/>
        </w:rPr>
        <w:t>increase machine downtime (since machines are dedicated to cells and may not be used all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29"/>
          <w:sz w:val="18"/>
        </w:rPr>
        <w:t xml:space="preserve"> </w:t>
      </w:r>
      <w:r>
        <w:rPr>
          <w:sz w:val="18"/>
        </w:rPr>
        <w:t>time).</w:t>
      </w:r>
    </w:p>
    <w:p w14:paraId="2F1F3BAB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8" w:line="273" w:lineRule="auto"/>
        <w:ind w:right="62"/>
        <w:jc w:val="both"/>
        <w:rPr>
          <w:sz w:val="18"/>
        </w:rPr>
      </w:pPr>
      <w:r>
        <w:rPr>
          <w:sz w:val="18"/>
        </w:rPr>
        <w:t>There is also the risk that the Cells that may become out-of-date as products and processes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change,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disruption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cost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changing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cells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significant.</w:t>
      </w:r>
    </w:p>
    <w:p w14:paraId="5C40ECC8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9" w:line="273" w:lineRule="auto"/>
        <w:ind w:right="62"/>
        <w:jc w:val="both"/>
        <w:rPr>
          <w:sz w:val="18"/>
        </w:rPr>
      </w:pPr>
      <w:r>
        <w:rPr>
          <w:w w:val="105"/>
          <w:sz w:val="18"/>
        </w:rPr>
        <w:t>There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increased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operator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responsibility,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therefore</w:t>
      </w:r>
      <w:r>
        <w:rPr>
          <w:spacing w:val="1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behavioural</w:t>
      </w:r>
      <w:proofErr w:type="spellEnd"/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aspects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management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become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crucial.</w:t>
      </w:r>
    </w:p>
    <w:p w14:paraId="41C89072" w14:textId="77777777" w:rsidR="00DE4ECC" w:rsidRDefault="00DE4ECC">
      <w:pPr>
        <w:pStyle w:val="BodyText"/>
        <w:spacing w:before="4"/>
      </w:pPr>
    </w:p>
    <w:p w14:paraId="465A2C72" w14:textId="77777777" w:rsidR="00DE4ECC" w:rsidRDefault="00105BF9">
      <w:pPr>
        <w:ind w:left="234"/>
        <w:jc w:val="both"/>
        <w:rPr>
          <w:b/>
        </w:rPr>
      </w:pPr>
      <w:proofErr w:type="spellStart"/>
      <w:r>
        <w:rPr>
          <w:b/>
          <w:w w:val="105"/>
        </w:rPr>
        <w:t>Self</w:t>
      </w:r>
      <w:r>
        <w:rPr>
          <w:b/>
          <w:spacing w:val="30"/>
          <w:w w:val="105"/>
        </w:rPr>
        <w:t xml:space="preserve"> </w:t>
      </w:r>
      <w:r>
        <w:rPr>
          <w:b/>
          <w:w w:val="105"/>
        </w:rPr>
        <w:t>Assessment</w:t>
      </w:r>
      <w:proofErr w:type="spellEnd"/>
    </w:p>
    <w:p w14:paraId="0C67F2C0" w14:textId="77777777" w:rsidR="00DE4ECC" w:rsidRDefault="00DE4ECC">
      <w:pPr>
        <w:pStyle w:val="BodyText"/>
        <w:rPr>
          <w:b/>
          <w:sz w:val="23"/>
        </w:rPr>
      </w:pPr>
    </w:p>
    <w:p w14:paraId="0AD8615B" w14:textId="77777777" w:rsidR="00DE4ECC" w:rsidRDefault="00105BF9">
      <w:pPr>
        <w:pStyle w:val="BodyText"/>
        <w:ind w:left="234"/>
        <w:jc w:val="both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2A1B9CFA" w14:textId="77777777" w:rsidR="00DE4ECC" w:rsidRDefault="00105BF9" w:rsidP="00105BF9">
      <w:pPr>
        <w:pStyle w:val="ListParagraph"/>
        <w:numPr>
          <w:ilvl w:val="0"/>
          <w:numId w:val="51"/>
        </w:numPr>
        <w:tabs>
          <w:tab w:val="left" w:pos="714"/>
          <w:tab w:val="left" w:pos="715"/>
          <w:tab w:val="left" w:leader="dot" w:pos="7173"/>
        </w:tabs>
        <w:ind w:hanging="481"/>
        <w:rPr>
          <w:sz w:val="18"/>
        </w:rPr>
      </w:pPr>
      <w:r>
        <w:rPr>
          <w:sz w:val="18"/>
        </w:rPr>
        <w:t>Group</w:t>
      </w:r>
      <w:r>
        <w:rPr>
          <w:spacing w:val="1"/>
          <w:sz w:val="18"/>
        </w:rPr>
        <w:t xml:space="preserve"> </w:t>
      </w:r>
      <w:r>
        <w:rPr>
          <w:sz w:val="18"/>
        </w:rPr>
        <w:t>layout</w:t>
      </w:r>
      <w:r>
        <w:rPr>
          <w:spacing w:val="1"/>
          <w:sz w:val="18"/>
        </w:rPr>
        <w:t xml:space="preserve"> </w:t>
      </w:r>
      <w:r>
        <w:rPr>
          <w:sz w:val="18"/>
        </w:rPr>
        <w:t>is</w:t>
      </w:r>
      <w:r>
        <w:rPr>
          <w:spacing w:val="6"/>
          <w:sz w:val="18"/>
        </w:rPr>
        <w:t xml:space="preserve"> </w:t>
      </w:r>
      <w:r>
        <w:rPr>
          <w:sz w:val="18"/>
        </w:rPr>
        <w:t>suitable</w:t>
      </w:r>
      <w:r>
        <w:rPr>
          <w:spacing w:val="3"/>
          <w:sz w:val="18"/>
        </w:rPr>
        <w:t xml:space="preserve"> </w:t>
      </w:r>
      <w:r>
        <w:rPr>
          <w:sz w:val="18"/>
        </w:rPr>
        <w:t>when</w:t>
      </w:r>
      <w:r>
        <w:rPr>
          <w:spacing w:val="6"/>
          <w:sz w:val="18"/>
        </w:rPr>
        <w:t xml:space="preserve"> </w:t>
      </w:r>
      <w:r>
        <w:rPr>
          <w:sz w:val="18"/>
        </w:rPr>
        <w:t>a</w:t>
      </w:r>
      <w:r>
        <w:rPr>
          <w:spacing w:val="5"/>
          <w:sz w:val="18"/>
        </w:rPr>
        <w:t xml:space="preserve"> </w:t>
      </w:r>
      <w:r>
        <w:rPr>
          <w:sz w:val="18"/>
        </w:rPr>
        <w:t>large</w:t>
      </w:r>
      <w:r>
        <w:rPr>
          <w:spacing w:val="6"/>
          <w:sz w:val="18"/>
        </w:rPr>
        <w:t xml:space="preserve"> </w:t>
      </w:r>
      <w:r>
        <w:rPr>
          <w:sz w:val="18"/>
        </w:rPr>
        <w:t>variety</w:t>
      </w:r>
      <w:r>
        <w:rPr>
          <w:spacing w:val="2"/>
          <w:sz w:val="18"/>
        </w:rPr>
        <w:t xml:space="preserve"> </w:t>
      </w:r>
      <w:r>
        <w:rPr>
          <w:sz w:val="18"/>
        </w:rPr>
        <w:t>of</w:t>
      </w:r>
      <w:r>
        <w:rPr>
          <w:spacing w:val="3"/>
          <w:sz w:val="18"/>
        </w:rPr>
        <w:t xml:space="preserve"> </w:t>
      </w:r>
      <w:r>
        <w:rPr>
          <w:sz w:val="18"/>
        </w:rPr>
        <w:t>products</w:t>
      </w:r>
      <w:r>
        <w:rPr>
          <w:spacing w:val="3"/>
          <w:sz w:val="18"/>
        </w:rPr>
        <w:t xml:space="preserve"> </w:t>
      </w:r>
      <w:r>
        <w:rPr>
          <w:sz w:val="18"/>
        </w:rPr>
        <w:t>are</w:t>
      </w:r>
      <w:r>
        <w:rPr>
          <w:spacing w:val="6"/>
          <w:sz w:val="18"/>
        </w:rPr>
        <w:t xml:space="preserve"> </w:t>
      </w:r>
      <w:r>
        <w:rPr>
          <w:sz w:val="18"/>
        </w:rPr>
        <w:t>needed</w:t>
      </w:r>
      <w:r>
        <w:rPr>
          <w:spacing w:val="2"/>
          <w:sz w:val="18"/>
        </w:rPr>
        <w:t xml:space="preserve"> </w:t>
      </w:r>
      <w:r>
        <w:rPr>
          <w:sz w:val="18"/>
        </w:rPr>
        <w:t>in</w:t>
      </w:r>
      <w:r>
        <w:rPr>
          <w:rFonts w:ascii="Times New Roman"/>
          <w:sz w:val="18"/>
        </w:rPr>
        <w:tab/>
      </w:r>
      <w:r>
        <w:rPr>
          <w:w w:val="105"/>
          <w:sz w:val="18"/>
        </w:rPr>
        <w:t>volumes.</w:t>
      </w:r>
    </w:p>
    <w:p w14:paraId="0061F027" w14:textId="77777777" w:rsidR="00DE4ECC" w:rsidRDefault="00105BF9" w:rsidP="00105BF9">
      <w:pPr>
        <w:pStyle w:val="ListParagraph"/>
        <w:numPr>
          <w:ilvl w:val="0"/>
          <w:numId w:val="51"/>
        </w:numPr>
        <w:tabs>
          <w:tab w:val="left" w:pos="714"/>
          <w:tab w:val="left" w:pos="715"/>
        </w:tabs>
        <w:ind w:hanging="481"/>
        <w:rPr>
          <w:sz w:val="18"/>
        </w:rPr>
      </w:pPr>
      <w:r>
        <w:rPr>
          <w:w w:val="110"/>
          <w:sz w:val="18"/>
        </w:rPr>
        <w:t>In</w:t>
      </w:r>
      <w:r>
        <w:rPr>
          <w:spacing w:val="3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7"/>
          <w:w w:val="110"/>
          <w:sz w:val="18"/>
        </w:rPr>
        <w:t xml:space="preserve"> </w:t>
      </w:r>
      <w:r>
        <w:rPr>
          <w:w w:val="110"/>
          <w:sz w:val="18"/>
        </w:rPr>
        <w:t>Cellular</w:t>
      </w:r>
      <w:r>
        <w:rPr>
          <w:spacing w:val="4"/>
          <w:w w:val="110"/>
          <w:sz w:val="18"/>
        </w:rPr>
        <w:t xml:space="preserve"> </w:t>
      </w:r>
      <w:r>
        <w:rPr>
          <w:w w:val="110"/>
          <w:sz w:val="18"/>
        </w:rPr>
        <w:t>Layout,</w:t>
      </w:r>
      <w:r>
        <w:rPr>
          <w:spacing w:val="6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4"/>
          <w:w w:val="110"/>
          <w:sz w:val="18"/>
        </w:rPr>
        <w:t xml:space="preserve"> </w:t>
      </w:r>
      <w:r>
        <w:rPr>
          <w:w w:val="110"/>
          <w:sz w:val="18"/>
        </w:rPr>
        <w:t>machines</w:t>
      </w:r>
      <w:r>
        <w:rPr>
          <w:spacing w:val="7"/>
          <w:w w:val="110"/>
          <w:sz w:val="18"/>
        </w:rPr>
        <w:t xml:space="preserve"> </w:t>
      </w:r>
      <w:r>
        <w:rPr>
          <w:w w:val="110"/>
          <w:sz w:val="18"/>
        </w:rPr>
        <w:t>are</w:t>
      </w:r>
      <w:r>
        <w:rPr>
          <w:spacing w:val="4"/>
          <w:w w:val="110"/>
          <w:sz w:val="18"/>
        </w:rPr>
        <w:t xml:space="preserve"> </w:t>
      </w:r>
      <w:r>
        <w:rPr>
          <w:w w:val="110"/>
          <w:sz w:val="18"/>
        </w:rPr>
        <w:t>grouped</w:t>
      </w:r>
      <w:r>
        <w:rPr>
          <w:spacing w:val="6"/>
          <w:w w:val="110"/>
          <w:sz w:val="18"/>
        </w:rPr>
        <w:t xml:space="preserve"> </w:t>
      </w:r>
      <w:r>
        <w:rPr>
          <w:w w:val="110"/>
          <w:sz w:val="18"/>
        </w:rPr>
        <w:t>in</w:t>
      </w:r>
      <w:r>
        <w:rPr>
          <w:spacing w:val="4"/>
          <w:w w:val="110"/>
          <w:sz w:val="18"/>
        </w:rPr>
        <w:t xml:space="preserve"> </w:t>
      </w:r>
      <w:r>
        <w:rPr>
          <w:w w:val="110"/>
          <w:sz w:val="18"/>
        </w:rPr>
        <w:t>a</w:t>
      </w:r>
      <w:r>
        <w:rPr>
          <w:spacing w:val="7"/>
          <w:w w:val="110"/>
          <w:sz w:val="18"/>
        </w:rPr>
        <w:t xml:space="preserve"> </w:t>
      </w:r>
      <w:r>
        <w:rPr>
          <w:w w:val="110"/>
          <w:sz w:val="18"/>
        </w:rPr>
        <w:t>……………</w:t>
      </w:r>
      <w:proofErr w:type="gramStart"/>
      <w:r>
        <w:rPr>
          <w:w w:val="110"/>
          <w:sz w:val="18"/>
        </w:rPr>
        <w:t>…</w:t>
      </w:r>
      <w:r>
        <w:rPr>
          <w:spacing w:val="3"/>
          <w:w w:val="110"/>
          <w:sz w:val="18"/>
        </w:rPr>
        <w:t xml:space="preserve"> </w:t>
      </w:r>
      <w:r>
        <w:rPr>
          <w:w w:val="110"/>
          <w:sz w:val="18"/>
        </w:rPr>
        <w:t>.</w:t>
      </w:r>
      <w:proofErr w:type="gramEnd"/>
    </w:p>
    <w:p w14:paraId="4846A6AA" w14:textId="77777777" w:rsidR="00DE4ECC" w:rsidRDefault="00DE4ECC">
      <w:pPr>
        <w:pStyle w:val="BodyText"/>
        <w:spacing w:before="9"/>
        <w:rPr>
          <w:sz w:val="20"/>
        </w:rPr>
      </w:pPr>
    </w:p>
    <w:p w14:paraId="59749ED3" w14:textId="77777777" w:rsidR="00DE4ECC" w:rsidRDefault="00105BF9" w:rsidP="00105BF9">
      <w:pPr>
        <w:pStyle w:val="Heading3"/>
        <w:numPr>
          <w:ilvl w:val="1"/>
          <w:numId w:val="54"/>
        </w:numPr>
        <w:tabs>
          <w:tab w:val="left" w:pos="775"/>
        </w:tabs>
        <w:ind w:left="774" w:hanging="541"/>
        <w:jc w:val="both"/>
        <w:rPr>
          <w:u w:val="none"/>
        </w:rPr>
      </w:pPr>
      <w:r>
        <w:t>Application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Service</w:t>
      </w:r>
      <w:r>
        <w:rPr>
          <w:spacing w:val="10"/>
        </w:rPr>
        <w:t xml:space="preserve"> </w:t>
      </w:r>
      <w:r>
        <w:t>Industry</w:t>
      </w:r>
      <w:r>
        <w:rPr>
          <w:spacing w:val="10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Comparison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Layouts</w:t>
      </w:r>
    </w:p>
    <w:p w14:paraId="69FDEF6C" w14:textId="77777777" w:rsidR="00DE4ECC" w:rsidRDefault="00DE4ECC">
      <w:pPr>
        <w:pStyle w:val="BodyText"/>
        <w:spacing w:before="3"/>
        <w:rPr>
          <w:b/>
          <w:sz w:val="23"/>
        </w:rPr>
      </w:pPr>
    </w:p>
    <w:p w14:paraId="4DD6FC38" w14:textId="77777777" w:rsidR="00DE4ECC" w:rsidRDefault="00105BF9">
      <w:pPr>
        <w:pStyle w:val="BodyText"/>
        <w:spacing w:line="273" w:lineRule="auto"/>
        <w:ind w:left="234" w:right="69"/>
        <w:jc w:val="both"/>
      </w:pPr>
      <w:r>
        <w:rPr>
          <w:w w:val="105"/>
        </w:rPr>
        <w:t>Services establishments for instance motels, hotels, restaurants, must give due attention to</w:t>
      </w:r>
      <w:r>
        <w:rPr>
          <w:spacing w:val="1"/>
          <w:w w:val="105"/>
        </w:rPr>
        <w:t xml:space="preserve"> </w:t>
      </w:r>
      <w:r>
        <w:rPr>
          <w:w w:val="105"/>
        </w:rPr>
        <w:t>client convenience, quality of service, efficiency in delivering services and gratifying office</w:t>
      </w:r>
      <w:r>
        <w:rPr>
          <w:spacing w:val="1"/>
          <w:w w:val="105"/>
        </w:rPr>
        <w:t xml:space="preserve"> </w:t>
      </w:r>
      <w:r>
        <w:rPr>
          <w:w w:val="105"/>
        </w:rPr>
        <w:t>ambience.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today’s</w:t>
      </w:r>
      <w:r>
        <w:rPr>
          <w:spacing w:val="1"/>
          <w:w w:val="105"/>
        </w:rPr>
        <w:t xml:space="preserve"> </w:t>
      </w:r>
      <w:r>
        <w:rPr>
          <w:w w:val="105"/>
        </w:rPr>
        <w:t>environment,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clients</w:t>
      </w:r>
      <w:r>
        <w:rPr>
          <w:spacing w:val="1"/>
          <w:w w:val="105"/>
        </w:rPr>
        <w:t xml:space="preserve"> </w:t>
      </w:r>
      <w:r>
        <w:rPr>
          <w:w w:val="105"/>
        </w:rPr>
        <w:t>look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easiness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approaching</w:t>
      </w:r>
      <w:r>
        <w:rPr>
          <w:spacing w:val="1"/>
          <w:w w:val="105"/>
        </w:rPr>
        <w:t xml:space="preserve"> </w:t>
      </w:r>
      <w:r>
        <w:rPr>
          <w:w w:val="105"/>
        </w:rPr>
        <w:t>different</w:t>
      </w:r>
      <w:r>
        <w:rPr>
          <w:spacing w:val="1"/>
          <w:w w:val="105"/>
        </w:rPr>
        <w:t xml:space="preserve"> </w:t>
      </w:r>
      <w:r>
        <w:rPr>
          <w:w w:val="105"/>
        </w:rPr>
        <w:t>departments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service</w:t>
      </w:r>
      <w:r>
        <w:rPr>
          <w:spacing w:val="-5"/>
          <w:w w:val="105"/>
        </w:rPr>
        <w:t xml:space="preserve"> </w:t>
      </w:r>
      <w:r>
        <w:rPr>
          <w:w w:val="105"/>
        </w:rPr>
        <w:t>organization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therefore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layout</w:t>
      </w:r>
      <w:r>
        <w:rPr>
          <w:spacing w:val="-5"/>
          <w:w w:val="105"/>
        </w:rPr>
        <w:t xml:space="preserve"> </w:t>
      </w:r>
      <w:r>
        <w:rPr>
          <w:w w:val="105"/>
        </w:rPr>
        <w:t>should</w:t>
      </w:r>
      <w:r>
        <w:rPr>
          <w:spacing w:val="-3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designed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fashion,</w:t>
      </w:r>
      <w:r>
        <w:rPr>
          <w:spacing w:val="-39"/>
          <w:w w:val="105"/>
        </w:rPr>
        <w:t xml:space="preserve"> </w:t>
      </w:r>
      <w:r>
        <w:rPr>
          <w:w w:val="105"/>
        </w:rPr>
        <w:t>which</w:t>
      </w:r>
      <w:r>
        <w:rPr>
          <w:spacing w:val="1"/>
          <w:w w:val="105"/>
        </w:rPr>
        <w:t xml:space="preserve"> </w:t>
      </w:r>
      <w:r>
        <w:rPr>
          <w:w w:val="105"/>
        </w:rPr>
        <w:t>allows</w:t>
      </w:r>
      <w:r>
        <w:rPr>
          <w:spacing w:val="1"/>
          <w:w w:val="105"/>
        </w:rPr>
        <w:t xml:space="preserve"> </w:t>
      </w:r>
      <w:r>
        <w:rPr>
          <w:w w:val="105"/>
        </w:rPr>
        <w:t>clients</w:t>
      </w:r>
      <w:r>
        <w:rPr>
          <w:spacing w:val="1"/>
          <w:w w:val="105"/>
        </w:rPr>
        <w:t xml:space="preserve"> </w:t>
      </w:r>
      <w:r>
        <w:rPr>
          <w:w w:val="105"/>
        </w:rPr>
        <w:t>quick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convenient access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facilities</w:t>
      </w:r>
      <w:r>
        <w:rPr>
          <w:spacing w:val="1"/>
          <w:w w:val="105"/>
        </w:rPr>
        <w:t xml:space="preserve"> </w:t>
      </w:r>
      <w:r>
        <w:rPr>
          <w:w w:val="105"/>
        </w:rPr>
        <w:t>presented</w:t>
      </w:r>
      <w:r>
        <w:rPr>
          <w:spacing w:val="1"/>
          <w:w w:val="105"/>
        </w:rPr>
        <w:t xml:space="preserve"> </w:t>
      </w:r>
      <w:r>
        <w:rPr>
          <w:w w:val="105"/>
        </w:rPr>
        <w:t>by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service</w:t>
      </w:r>
      <w:r>
        <w:rPr>
          <w:spacing w:val="1"/>
          <w:w w:val="105"/>
        </w:rPr>
        <w:t xml:space="preserve"> </w:t>
      </w:r>
      <w:r>
        <w:rPr>
          <w:w w:val="105"/>
        </w:rPr>
        <w:t>establishment.</w:t>
      </w:r>
    </w:p>
    <w:p w14:paraId="4B96BF18" w14:textId="77777777" w:rsidR="00DE4ECC" w:rsidRDefault="00105BF9">
      <w:pPr>
        <w:pStyle w:val="BodyText"/>
        <w:spacing w:before="116" w:line="273" w:lineRule="auto"/>
        <w:ind w:left="234" w:right="59"/>
        <w:jc w:val="both"/>
      </w:pPr>
      <w:r>
        <w:rPr>
          <w:w w:val="105"/>
        </w:rPr>
        <w:t>At</w:t>
      </w:r>
      <w:r>
        <w:rPr>
          <w:spacing w:val="-3"/>
          <w:w w:val="105"/>
        </w:rPr>
        <w:t xml:space="preserve"> </w:t>
      </w:r>
      <w:r>
        <w:rPr>
          <w:w w:val="105"/>
        </w:rPr>
        <w:t>any</w:t>
      </w:r>
      <w:r>
        <w:rPr>
          <w:spacing w:val="-2"/>
          <w:w w:val="105"/>
        </w:rPr>
        <w:t xml:space="preserve"> </w:t>
      </w:r>
      <w:r>
        <w:rPr>
          <w:w w:val="105"/>
        </w:rPr>
        <w:t>airport,</w:t>
      </w:r>
      <w:r>
        <w:rPr>
          <w:spacing w:val="-3"/>
          <w:w w:val="105"/>
        </w:rPr>
        <w:t xml:space="preserve"> </w:t>
      </w:r>
      <w:r>
        <w:rPr>
          <w:w w:val="105"/>
        </w:rPr>
        <w:t>it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common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see</w:t>
      </w:r>
      <w:r>
        <w:rPr>
          <w:spacing w:val="-3"/>
          <w:w w:val="105"/>
        </w:rPr>
        <w:t xml:space="preserve"> </w:t>
      </w:r>
      <w:r>
        <w:rPr>
          <w:w w:val="105"/>
        </w:rPr>
        <w:t>baggage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arrival</w:t>
      </w:r>
      <w:r>
        <w:rPr>
          <w:spacing w:val="-3"/>
          <w:w w:val="105"/>
        </w:rPr>
        <w:t xml:space="preserve"> </w:t>
      </w:r>
      <w:r>
        <w:rPr>
          <w:w w:val="105"/>
        </w:rPr>
        <w:t>area</w:t>
      </w:r>
      <w:r>
        <w:rPr>
          <w:spacing w:val="-2"/>
          <w:w w:val="105"/>
        </w:rPr>
        <w:t xml:space="preserve"> </w:t>
      </w:r>
      <w:r>
        <w:rPr>
          <w:w w:val="105"/>
        </w:rPr>
        <w:t>being</w:t>
      </w:r>
      <w:r>
        <w:rPr>
          <w:spacing w:val="-2"/>
          <w:w w:val="105"/>
        </w:rPr>
        <w:t xml:space="preserve"> </w:t>
      </w:r>
      <w:r>
        <w:rPr>
          <w:w w:val="105"/>
        </w:rPr>
        <w:t>distributed</w:t>
      </w:r>
      <w:r>
        <w:rPr>
          <w:spacing w:val="-3"/>
          <w:w w:val="105"/>
        </w:rPr>
        <w:t xml:space="preserve"> </w:t>
      </w:r>
      <w:r>
        <w:rPr>
          <w:w w:val="105"/>
        </w:rPr>
        <w:t>using</w:t>
      </w:r>
      <w:r>
        <w:rPr>
          <w:spacing w:val="-2"/>
          <w:w w:val="105"/>
        </w:rPr>
        <w:t xml:space="preserve"> </w:t>
      </w:r>
      <w:r>
        <w:rPr>
          <w:w w:val="105"/>
        </w:rPr>
        <w:t>U-shaped</w:t>
      </w:r>
      <w:r>
        <w:rPr>
          <w:spacing w:val="-39"/>
          <w:w w:val="105"/>
        </w:rPr>
        <w:t xml:space="preserve"> </w:t>
      </w:r>
      <w:r>
        <w:rPr>
          <w:w w:val="105"/>
        </w:rPr>
        <w:t>conveyor</w:t>
      </w:r>
      <w:r>
        <w:rPr>
          <w:spacing w:val="1"/>
          <w:w w:val="105"/>
        </w:rPr>
        <w:t xml:space="preserve"> </w:t>
      </w:r>
      <w:r>
        <w:rPr>
          <w:w w:val="105"/>
        </w:rPr>
        <w:t>belts.</w:t>
      </w:r>
      <w:r>
        <w:rPr>
          <w:spacing w:val="1"/>
          <w:w w:val="105"/>
        </w:rPr>
        <w:t xml:space="preserve"> </w:t>
      </w:r>
      <w:r>
        <w:rPr>
          <w:w w:val="105"/>
        </w:rPr>
        <w:t>There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trend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move</w:t>
      </w:r>
      <w:r>
        <w:rPr>
          <w:spacing w:val="1"/>
          <w:w w:val="105"/>
        </w:rPr>
        <w:t xml:space="preserve"> </w:t>
      </w:r>
      <w:r>
        <w:rPr>
          <w:w w:val="105"/>
        </w:rPr>
        <w:t>from</w:t>
      </w:r>
      <w:r>
        <w:rPr>
          <w:spacing w:val="1"/>
          <w:w w:val="105"/>
        </w:rPr>
        <w:t xml:space="preserve"> </w:t>
      </w:r>
      <w:r>
        <w:rPr>
          <w:w w:val="105"/>
        </w:rPr>
        <w:t>traditional</w:t>
      </w:r>
      <w:r>
        <w:rPr>
          <w:spacing w:val="1"/>
          <w:w w:val="105"/>
        </w:rPr>
        <w:t xml:space="preserve"> </w:t>
      </w:r>
      <w:r>
        <w:rPr>
          <w:w w:val="105"/>
        </w:rPr>
        <w:t>longitudinal</w:t>
      </w:r>
      <w:r>
        <w:rPr>
          <w:spacing w:val="1"/>
          <w:w w:val="105"/>
        </w:rPr>
        <w:t xml:space="preserve"> </w:t>
      </w:r>
      <w:r>
        <w:rPr>
          <w:w w:val="105"/>
        </w:rPr>
        <w:t>assembly</w:t>
      </w:r>
      <w:r>
        <w:rPr>
          <w:spacing w:val="1"/>
          <w:w w:val="105"/>
        </w:rPr>
        <w:t xml:space="preserve"> </w:t>
      </w:r>
      <w:r>
        <w:rPr>
          <w:w w:val="105"/>
        </w:rPr>
        <w:t>lines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U-shaped assembly lines, especially in Cellular Layouts. Not only is it useful particularly when</w:t>
      </w:r>
      <w:r>
        <w:rPr>
          <w:spacing w:val="1"/>
          <w:w w:val="105"/>
        </w:rPr>
        <w:t xml:space="preserve"> </w:t>
      </w:r>
      <w:r>
        <w:rPr>
          <w:w w:val="105"/>
        </w:rPr>
        <w:t>there is a single worker in the line taking care of all the workstations, but it also consumes less</w:t>
      </w:r>
      <w:r>
        <w:rPr>
          <w:spacing w:val="1"/>
          <w:w w:val="105"/>
        </w:rPr>
        <w:t xml:space="preserve"> </w:t>
      </w:r>
      <w:r>
        <w:rPr>
          <w:w w:val="105"/>
        </w:rPr>
        <w:t>space.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U</w:t>
      </w:r>
      <w:r>
        <w:rPr>
          <w:spacing w:val="5"/>
          <w:w w:val="105"/>
        </w:rPr>
        <w:t xml:space="preserve"> </w:t>
      </w:r>
      <w:r>
        <w:rPr>
          <w:w w:val="105"/>
        </w:rPr>
        <w:t>shape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line</w:t>
      </w:r>
      <w:r>
        <w:rPr>
          <w:spacing w:val="5"/>
          <w:w w:val="105"/>
        </w:rPr>
        <w:t xml:space="preserve"> </w:t>
      </w:r>
      <w:r>
        <w:rPr>
          <w:w w:val="105"/>
        </w:rPr>
        <w:t>cuts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walking</w:t>
      </w:r>
      <w:r>
        <w:rPr>
          <w:spacing w:val="5"/>
          <w:w w:val="105"/>
        </w:rPr>
        <w:t xml:space="preserve"> </w:t>
      </w:r>
      <w:r>
        <w:rPr>
          <w:w w:val="105"/>
        </w:rPr>
        <w:t>distance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worker</w:t>
      </w:r>
      <w:r>
        <w:rPr>
          <w:spacing w:val="5"/>
          <w:w w:val="105"/>
        </w:rPr>
        <w:t xml:space="preserve"> </w:t>
      </w:r>
      <w:r>
        <w:rPr>
          <w:w w:val="105"/>
        </w:rPr>
        <w:t>by</w:t>
      </w:r>
      <w:r>
        <w:rPr>
          <w:spacing w:val="8"/>
          <w:w w:val="105"/>
        </w:rPr>
        <w:t xml:space="preserve"> </w:t>
      </w:r>
      <w:r>
        <w:rPr>
          <w:w w:val="105"/>
        </w:rPr>
        <w:t>almost</w:t>
      </w:r>
      <w:r>
        <w:rPr>
          <w:spacing w:val="5"/>
          <w:w w:val="105"/>
        </w:rPr>
        <w:t xml:space="preserve"> </w:t>
      </w:r>
      <w:r>
        <w:rPr>
          <w:w w:val="105"/>
        </w:rPr>
        <w:t>half.</w:t>
      </w:r>
    </w:p>
    <w:p w14:paraId="712DD1E2" w14:textId="77777777" w:rsidR="00DE4ECC" w:rsidRDefault="00105BF9">
      <w:pPr>
        <w:pStyle w:val="BodyText"/>
        <w:spacing w:before="118" w:line="273" w:lineRule="auto"/>
        <w:ind w:left="234" w:right="82"/>
        <w:jc w:val="both"/>
      </w:pPr>
      <w:r>
        <w:rPr>
          <w:w w:val="105"/>
        </w:rPr>
        <w:t>Assembly line balances frequently result in unequal workstation times. Flexible line layouts,</w:t>
      </w:r>
      <w:r>
        <w:rPr>
          <w:spacing w:val="1"/>
          <w:w w:val="105"/>
        </w:rPr>
        <w:t xml:space="preserve"> </w:t>
      </w:r>
      <w:r>
        <w:t>such as the U-shaped line with work sharing, could help resolve the imbalance and are a common</w:t>
      </w:r>
      <w:r>
        <w:rPr>
          <w:spacing w:val="1"/>
        </w:rPr>
        <w:t xml:space="preserve"> </w:t>
      </w:r>
      <w:r>
        <w:rPr>
          <w:w w:val="105"/>
        </w:rPr>
        <w:t>way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dealing</w:t>
      </w:r>
      <w:r>
        <w:rPr>
          <w:spacing w:val="-5"/>
          <w:w w:val="105"/>
        </w:rPr>
        <w:t xml:space="preserve"> </w:t>
      </w:r>
      <w:r>
        <w:rPr>
          <w:w w:val="105"/>
        </w:rPr>
        <w:t>with</w:t>
      </w:r>
      <w:r>
        <w:rPr>
          <w:spacing w:val="-2"/>
          <w:w w:val="105"/>
        </w:rPr>
        <w:t xml:space="preserve"> </w:t>
      </w: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problem.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c</w:t>
      </w:r>
      <w:r>
        <w:rPr>
          <w:w w:val="105"/>
        </w:rPr>
        <w:t>loseness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workstations,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used</w:t>
      </w:r>
      <w:r>
        <w:rPr>
          <w:spacing w:val="-5"/>
          <w:w w:val="105"/>
        </w:rPr>
        <w:t xml:space="preserve"> </w:t>
      </w:r>
      <w:r>
        <w:rPr>
          <w:w w:val="105"/>
        </w:rPr>
        <w:t>by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Japanese,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39"/>
          <w:w w:val="105"/>
        </w:rPr>
        <w:t xml:space="preserve"> </w:t>
      </w:r>
      <w:r>
        <w:rPr>
          <w:w w:val="105"/>
        </w:rPr>
        <w:t>allow</w:t>
      </w:r>
      <w:r>
        <w:rPr>
          <w:spacing w:val="8"/>
          <w:w w:val="105"/>
        </w:rPr>
        <w:t xml:space="preserve"> </w:t>
      </w:r>
      <w:r>
        <w:rPr>
          <w:w w:val="105"/>
        </w:rPr>
        <w:t>workers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help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w w:val="105"/>
        </w:rPr>
        <w:t>fellow</w:t>
      </w:r>
      <w:r>
        <w:rPr>
          <w:spacing w:val="6"/>
          <w:w w:val="105"/>
        </w:rPr>
        <w:t xml:space="preserve"> </w:t>
      </w:r>
      <w:r>
        <w:rPr>
          <w:w w:val="105"/>
        </w:rPr>
        <w:t>worker</w:t>
      </w:r>
      <w:r>
        <w:rPr>
          <w:spacing w:val="8"/>
          <w:w w:val="105"/>
        </w:rPr>
        <w:t xml:space="preserve"> </w:t>
      </w:r>
      <w:r>
        <w:rPr>
          <w:w w:val="105"/>
        </w:rPr>
        <w:t>catch</w:t>
      </w:r>
      <w:r>
        <w:rPr>
          <w:spacing w:val="7"/>
          <w:w w:val="105"/>
        </w:rPr>
        <w:t xml:space="preserve"> </w:t>
      </w:r>
      <w:r>
        <w:rPr>
          <w:w w:val="105"/>
        </w:rPr>
        <w:t>up,</w:t>
      </w:r>
      <w:r>
        <w:rPr>
          <w:spacing w:val="8"/>
          <w:w w:val="105"/>
        </w:rPr>
        <w:t xml:space="preserve"> </w:t>
      </w:r>
      <w:r>
        <w:rPr>
          <w:w w:val="105"/>
        </w:rPr>
        <w:t>thus</w:t>
      </w:r>
      <w:r>
        <w:rPr>
          <w:spacing w:val="6"/>
          <w:w w:val="105"/>
        </w:rPr>
        <w:t xml:space="preserve"> </w:t>
      </w:r>
      <w:r>
        <w:rPr>
          <w:w w:val="105"/>
        </w:rPr>
        <w:t>increasing</w:t>
      </w:r>
      <w:r>
        <w:rPr>
          <w:spacing w:val="8"/>
          <w:w w:val="105"/>
        </w:rPr>
        <w:t xml:space="preserve"> </w:t>
      </w:r>
      <w:r>
        <w:rPr>
          <w:w w:val="105"/>
        </w:rPr>
        <w:t>teamwork</w:t>
      </w:r>
      <w:r>
        <w:rPr>
          <w:spacing w:val="6"/>
          <w:w w:val="105"/>
        </w:rPr>
        <w:t xml:space="preserve"> </w:t>
      </w:r>
      <w:r>
        <w:rPr>
          <w:w w:val="105"/>
        </w:rPr>
        <w:t>among</w:t>
      </w:r>
      <w:r>
        <w:rPr>
          <w:spacing w:val="9"/>
          <w:w w:val="105"/>
        </w:rPr>
        <w:t xml:space="preserve"> </w:t>
      </w:r>
      <w:r>
        <w:rPr>
          <w:w w:val="105"/>
        </w:rPr>
        <w:t>workers.</w:t>
      </w:r>
    </w:p>
    <w:p w14:paraId="05D9C6F6" w14:textId="77777777" w:rsidR="00DE4ECC" w:rsidRDefault="00105BF9">
      <w:pPr>
        <w:pStyle w:val="BodyText"/>
        <w:spacing w:before="117" w:line="273" w:lineRule="auto"/>
        <w:ind w:left="234" w:right="80"/>
        <w:jc w:val="both"/>
      </w:pPr>
      <w:r>
        <w:rPr>
          <w:w w:val="105"/>
        </w:rPr>
        <w:t xml:space="preserve">Plant layout is as well applicable to </w:t>
      </w:r>
      <w:proofErr w:type="gramStart"/>
      <w:r>
        <w:rPr>
          <w:w w:val="105"/>
        </w:rPr>
        <w:t>five star</w:t>
      </w:r>
      <w:proofErr w:type="gramEnd"/>
      <w:r>
        <w:rPr>
          <w:w w:val="105"/>
        </w:rPr>
        <w:t xml:space="preserve"> hotels as well.</w:t>
      </w:r>
      <w:r>
        <w:rPr>
          <w:spacing w:val="1"/>
          <w:w w:val="105"/>
        </w:rPr>
        <w:t xml:space="preserve"> </w:t>
      </w:r>
      <w:r>
        <w:rPr>
          <w:w w:val="105"/>
        </w:rPr>
        <w:t>Here lodging, bar, restaurant,</w:t>
      </w:r>
      <w:r>
        <w:rPr>
          <w:spacing w:val="1"/>
          <w:w w:val="105"/>
        </w:rPr>
        <w:t xml:space="preserve"> </w:t>
      </w:r>
      <w:r>
        <w:rPr>
          <w:w w:val="105"/>
        </w:rPr>
        <w:t>kitchen, stores, swimming pool, laundry, shaving saloons, shopping arcades, conference hall,</w:t>
      </w:r>
      <w:r>
        <w:rPr>
          <w:spacing w:val="1"/>
          <w:w w:val="105"/>
        </w:rPr>
        <w:t xml:space="preserve"> </w:t>
      </w:r>
      <w:r>
        <w:rPr>
          <w:w w:val="105"/>
        </w:rPr>
        <w:t>parking areas etc. should all find an appropriate place in the layou</w:t>
      </w:r>
      <w:r>
        <w:rPr>
          <w:w w:val="105"/>
        </w:rPr>
        <w:t>t.</w:t>
      </w:r>
      <w:r>
        <w:rPr>
          <w:spacing w:val="1"/>
          <w:w w:val="105"/>
        </w:rPr>
        <w:t xml:space="preserve"> </w:t>
      </w:r>
      <w:r>
        <w:rPr>
          <w:w w:val="105"/>
        </w:rPr>
        <w:t>Here significance must be</w:t>
      </w:r>
      <w:r>
        <w:rPr>
          <w:spacing w:val="1"/>
          <w:w w:val="105"/>
        </w:rPr>
        <w:t xml:space="preserve"> </w:t>
      </w:r>
      <w:r>
        <w:rPr>
          <w:w w:val="105"/>
        </w:rPr>
        <w:t>given to cleanliness, elegant appearance, convenience and compact looks, which magnetize</w:t>
      </w:r>
      <w:r>
        <w:rPr>
          <w:spacing w:val="1"/>
          <w:w w:val="105"/>
        </w:rPr>
        <w:t xml:space="preserve"> </w:t>
      </w:r>
      <w:r>
        <w:rPr>
          <w:w w:val="105"/>
        </w:rPr>
        <w:t>customers.</w:t>
      </w:r>
    </w:p>
    <w:p w14:paraId="0EB28896" w14:textId="77777777" w:rsidR="00DE4ECC" w:rsidRDefault="00105BF9">
      <w:pPr>
        <w:pStyle w:val="BodyText"/>
        <w:spacing w:before="6"/>
        <w:rPr>
          <w:sz w:val="14"/>
        </w:rPr>
      </w:pPr>
      <w:r>
        <w:rPr>
          <w:noProof/>
        </w:rPr>
        <w:drawing>
          <wp:anchor distT="0" distB="0" distL="0" distR="0" simplePos="0" relativeHeight="343" behindDoc="0" locked="0" layoutInCell="1" allowOverlap="1" wp14:anchorId="0B546D9F" wp14:editId="40FE1107">
            <wp:simplePos x="0" y="0"/>
            <wp:positionH relativeFrom="page">
              <wp:posOffset>882385</wp:posOffset>
            </wp:positionH>
            <wp:positionV relativeFrom="paragraph">
              <wp:posOffset>132798</wp:posOffset>
            </wp:positionV>
            <wp:extent cx="306579" cy="214693"/>
            <wp:effectExtent l="0" t="0" r="0" b="0"/>
            <wp:wrapTopAndBottom/>
            <wp:docPr id="25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37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579" cy="214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2EA553" w14:textId="77777777" w:rsidR="00DE4ECC" w:rsidRDefault="00105BF9">
      <w:pPr>
        <w:pStyle w:val="BodyText"/>
        <w:spacing w:line="271" w:lineRule="auto"/>
        <w:ind w:left="474" w:right="314" w:firstLine="28"/>
        <w:jc w:val="both"/>
      </w:pPr>
      <w:r>
        <w:rPr>
          <w:rFonts w:ascii="Times New Roman"/>
          <w:i/>
          <w:color w:val="1F1917"/>
          <w:w w:val="105"/>
        </w:rPr>
        <w:t>Did</w:t>
      </w:r>
      <w:r>
        <w:rPr>
          <w:rFonts w:ascii="Times New Roman"/>
          <w:i/>
          <w:color w:val="1F1917"/>
          <w:spacing w:val="-7"/>
          <w:w w:val="105"/>
        </w:rPr>
        <w:t xml:space="preserve"> </w:t>
      </w:r>
      <w:r>
        <w:rPr>
          <w:rFonts w:ascii="Times New Roman"/>
          <w:i/>
          <w:color w:val="1F1917"/>
          <w:w w:val="105"/>
        </w:rPr>
        <w:t>u</w:t>
      </w:r>
      <w:r>
        <w:rPr>
          <w:rFonts w:ascii="Times New Roman"/>
          <w:i/>
          <w:color w:val="1F1917"/>
          <w:spacing w:val="-11"/>
          <w:w w:val="105"/>
        </w:rPr>
        <w:t xml:space="preserve"> </w:t>
      </w:r>
      <w:r>
        <w:rPr>
          <w:rFonts w:ascii="Times New Roman"/>
          <w:i/>
          <w:color w:val="1F1917"/>
          <w:w w:val="105"/>
        </w:rPr>
        <w:t>know?</w:t>
      </w:r>
      <w:r>
        <w:rPr>
          <w:rFonts w:ascii="Times New Roman"/>
          <w:i/>
          <w:color w:val="1F1917"/>
          <w:spacing w:val="-2"/>
          <w:w w:val="105"/>
        </w:rPr>
        <w:t xml:space="preserve"> </w:t>
      </w:r>
      <w:r>
        <w:rPr>
          <w:w w:val="105"/>
        </w:rPr>
        <w:t>Plant</w:t>
      </w:r>
      <w:r>
        <w:rPr>
          <w:spacing w:val="-8"/>
          <w:w w:val="105"/>
        </w:rPr>
        <w:t xml:space="preserve"> </w:t>
      </w:r>
      <w:r>
        <w:rPr>
          <w:w w:val="105"/>
        </w:rPr>
        <w:t>layout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applicable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cinema</w:t>
      </w:r>
      <w:r>
        <w:rPr>
          <w:spacing w:val="-6"/>
          <w:w w:val="105"/>
        </w:rPr>
        <w:t xml:space="preserve"> </w:t>
      </w:r>
      <w:r>
        <w:rPr>
          <w:w w:val="105"/>
        </w:rPr>
        <w:t>hall,</w:t>
      </w:r>
      <w:r>
        <w:rPr>
          <w:spacing w:val="-9"/>
          <w:w w:val="105"/>
        </w:rPr>
        <w:t xml:space="preserve"> </w:t>
      </w:r>
      <w:r>
        <w:rPr>
          <w:w w:val="105"/>
        </w:rPr>
        <w:t>where</w:t>
      </w:r>
      <w:r>
        <w:rPr>
          <w:spacing w:val="-8"/>
          <w:w w:val="105"/>
        </w:rPr>
        <w:t xml:space="preserve"> </w:t>
      </w:r>
      <w:r>
        <w:rPr>
          <w:w w:val="105"/>
        </w:rPr>
        <w:t>emphasis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w w:val="105"/>
        </w:rPr>
        <w:t>comfort,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39"/>
          <w:w w:val="105"/>
        </w:rPr>
        <w:t xml:space="preserve"> </w:t>
      </w:r>
      <w:r>
        <w:t xml:space="preserve">convenience of the cinemagoers. The projector, screen, sound box, </w:t>
      </w:r>
      <w:proofErr w:type="spellStart"/>
      <w:r>
        <w:t>fire fighting</w:t>
      </w:r>
      <w:proofErr w:type="spellEnd"/>
      <w:r>
        <w:t xml:space="preserve"> equipment,</w:t>
      </w:r>
      <w:r>
        <w:rPr>
          <w:spacing w:val="1"/>
        </w:rPr>
        <w:t xml:space="preserve"> </w:t>
      </w:r>
      <w:r>
        <w:rPr>
          <w:w w:val="105"/>
        </w:rPr>
        <w:t>ambience</w:t>
      </w:r>
      <w:r>
        <w:rPr>
          <w:spacing w:val="13"/>
          <w:w w:val="105"/>
        </w:rPr>
        <w:t xml:space="preserve"> </w:t>
      </w:r>
      <w:r>
        <w:rPr>
          <w:w w:val="105"/>
        </w:rPr>
        <w:t>etc.</w:t>
      </w:r>
      <w:r>
        <w:rPr>
          <w:spacing w:val="14"/>
          <w:w w:val="105"/>
        </w:rPr>
        <w:t xml:space="preserve"> </w:t>
      </w:r>
      <w:r>
        <w:rPr>
          <w:w w:val="105"/>
        </w:rPr>
        <w:t>should</w:t>
      </w:r>
      <w:r>
        <w:rPr>
          <w:spacing w:val="14"/>
          <w:w w:val="105"/>
        </w:rPr>
        <w:t xml:space="preserve"> </w:t>
      </w:r>
      <w:r>
        <w:rPr>
          <w:w w:val="105"/>
        </w:rPr>
        <w:t>be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w w:val="105"/>
        </w:rPr>
        <w:t>greatest</w:t>
      </w:r>
      <w:r>
        <w:rPr>
          <w:spacing w:val="14"/>
          <w:w w:val="105"/>
        </w:rPr>
        <w:t xml:space="preserve"> </w:t>
      </w:r>
      <w:r>
        <w:rPr>
          <w:w w:val="105"/>
        </w:rPr>
        <w:t>importance.</w:t>
      </w:r>
    </w:p>
    <w:p w14:paraId="02896242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6B8B3040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55C702E2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32" w:space="648"/>
            <w:col w:w="1990"/>
          </w:cols>
        </w:sectPr>
      </w:pPr>
    </w:p>
    <w:p w14:paraId="4EC67DC7" w14:textId="77777777" w:rsidR="00DE4ECC" w:rsidRDefault="00DE4ECC">
      <w:pPr>
        <w:pStyle w:val="BodyText"/>
        <w:rPr>
          <w:b/>
          <w:sz w:val="20"/>
        </w:rPr>
      </w:pPr>
    </w:p>
    <w:p w14:paraId="2FD427CA" w14:textId="77777777" w:rsidR="00DE4ECC" w:rsidRDefault="00DE4ECC">
      <w:pPr>
        <w:pStyle w:val="BodyText"/>
        <w:rPr>
          <w:b/>
          <w:sz w:val="20"/>
        </w:rPr>
      </w:pPr>
    </w:p>
    <w:p w14:paraId="79074AD1" w14:textId="77777777" w:rsidR="00DE4ECC" w:rsidRDefault="00DE4ECC">
      <w:pPr>
        <w:pStyle w:val="BodyText"/>
        <w:spacing w:before="7"/>
        <w:rPr>
          <w:b/>
          <w:sz w:val="20"/>
        </w:rPr>
      </w:pPr>
    </w:p>
    <w:p w14:paraId="27CE3D59" w14:textId="77777777" w:rsidR="00DE4ECC" w:rsidRDefault="00105BF9">
      <w:pPr>
        <w:tabs>
          <w:tab w:val="left" w:pos="2679"/>
        </w:tabs>
        <w:ind w:left="1213"/>
        <w:rPr>
          <w:b/>
          <w:i/>
          <w:sz w:val="20"/>
        </w:rPr>
      </w:pPr>
      <w:r>
        <w:rPr>
          <w:b/>
          <w:position w:val="2"/>
          <w:sz w:val="18"/>
        </w:rPr>
        <w:t>Notes</w:t>
      </w:r>
      <w:r>
        <w:rPr>
          <w:b/>
          <w:position w:val="2"/>
          <w:sz w:val="18"/>
        </w:rPr>
        <w:tab/>
      </w:r>
      <w:r>
        <w:rPr>
          <w:b/>
          <w:i/>
          <w:spacing w:val="-1"/>
          <w:sz w:val="20"/>
        </w:rPr>
        <w:t>Comparison</w:t>
      </w:r>
      <w:r>
        <w:rPr>
          <w:b/>
          <w:i/>
          <w:spacing w:val="-12"/>
          <w:sz w:val="20"/>
        </w:rPr>
        <w:t xml:space="preserve"> </w:t>
      </w:r>
      <w:r>
        <w:rPr>
          <w:b/>
          <w:i/>
          <w:spacing w:val="-1"/>
          <w:sz w:val="20"/>
        </w:rPr>
        <w:t>of</w:t>
      </w:r>
      <w:r>
        <w:rPr>
          <w:b/>
          <w:i/>
          <w:spacing w:val="-9"/>
          <w:sz w:val="20"/>
        </w:rPr>
        <w:t xml:space="preserve"> </w:t>
      </w:r>
      <w:r>
        <w:rPr>
          <w:b/>
          <w:i/>
          <w:spacing w:val="-1"/>
          <w:sz w:val="20"/>
        </w:rPr>
        <w:t>Layouts</w:t>
      </w:r>
    </w:p>
    <w:p w14:paraId="2E1437E8" w14:textId="77777777" w:rsidR="00DE4ECC" w:rsidRDefault="00DE4ECC">
      <w:pPr>
        <w:pStyle w:val="BodyText"/>
        <w:spacing w:before="2"/>
        <w:rPr>
          <w:b/>
          <w:i/>
          <w:sz w:val="23"/>
        </w:rPr>
      </w:pPr>
    </w:p>
    <w:p w14:paraId="58B17813" w14:textId="77777777" w:rsidR="00DE4ECC" w:rsidRDefault="00105BF9">
      <w:pPr>
        <w:pStyle w:val="BodyText"/>
        <w:spacing w:line="285" w:lineRule="auto"/>
        <w:ind w:left="2680" w:right="256"/>
        <w:jc w:val="both"/>
      </w:pPr>
      <w:r>
        <w:rPr>
          <w:w w:val="105"/>
        </w:rPr>
        <w:t>We have seen that both product and process layouts have their advantages and disadvantages.</w:t>
      </w:r>
      <w:r>
        <w:rPr>
          <w:spacing w:val="-39"/>
          <w:w w:val="105"/>
        </w:rPr>
        <w:t xml:space="preserve"> </w:t>
      </w:r>
      <w:r>
        <w:rPr>
          <w:w w:val="105"/>
        </w:rPr>
        <w:t>Product layout is desirable by most organizations, even if the low volume and the variety of</w:t>
      </w:r>
      <w:r>
        <w:rPr>
          <w:spacing w:val="1"/>
          <w:w w:val="105"/>
        </w:rPr>
        <w:t xml:space="preserve"> </w:t>
      </w:r>
      <w:r>
        <w:rPr>
          <w:w w:val="105"/>
        </w:rPr>
        <w:t>their</w:t>
      </w:r>
      <w:r>
        <w:rPr>
          <w:spacing w:val="-10"/>
          <w:w w:val="105"/>
        </w:rPr>
        <w:t xml:space="preserve"> </w:t>
      </w:r>
      <w:r>
        <w:rPr>
          <w:w w:val="105"/>
        </w:rPr>
        <w:t>products</w:t>
      </w:r>
      <w:r>
        <w:rPr>
          <w:spacing w:val="-9"/>
          <w:w w:val="105"/>
        </w:rPr>
        <w:t xml:space="preserve"> </w:t>
      </w:r>
      <w:r>
        <w:rPr>
          <w:w w:val="105"/>
        </w:rPr>
        <w:t>does</w:t>
      </w:r>
      <w:r>
        <w:rPr>
          <w:spacing w:val="-7"/>
          <w:w w:val="105"/>
        </w:rPr>
        <w:t xml:space="preserve"> </w:t>
      </w:r>
      <w:r>
        <w:rPr>
          <w:w w:val="105"/>
        </w:rPr>
        <w:t>not</w:t>
      </w:r>
      <w:r>
        <w:rPr>
          <w:spacing w:val="-9"/>
          <w:w w:val="105"/>
        </w:rPr>
        <w:t xml:space="preserve"> </w:t>
      </w:r>
      <w:r>
        <w:rPr>
          <w:w w:val="105"/>
        </w:rPr>
        <w:t>warrant</w:t>
      </w:r>
      <w:r>
        <w:rPr>
          <w:spacing w:val="-9"/>
          <w:w w:val="105"/>
        </w:rPr>
        <w:t xml:space="preserve"> </w:t>
      </w:r>
      <w:r>
        <w:rPr>
          <w:w w:val="105"/>
        </w:rPr>
        <w:t>it.</w:t>
      </w:r>
      <w:r>
        <w:rPr>
          <w:spacing w:val="-10"/>
          <w:w w:val="105"/>
        </w:rPr>
        <w:t xml:space="preserve"> </w:t>
      </w:r>
      <w:r>
        <w:rPr>
          <w:w w:val="105"/>
        </w:rPr>
        <w:t>Therefore,</w:t>
      </w:r>
      <w:r>
        <w:rPr>
          <w:spacing w:val="-6"/>
          <w:w w:val="105"/>
        </w:rPr>
        <w:t xml:space="preserve"> </w:t>
      </w:r>
      <w:r>
        <w:rPr>
          <w:w w:val="105"/>
        </w:rPr>
        <w:t>they</w:t>
      </w:r>
      <w:r>
        <w:rPr>
          <w:spacing w:val="-9"/>
          <w:w w:val="105"/>
        </w:rPr>
        <w:t xml:space="preserve"> </w:t>
      </w:r>
      <w:r>
        <w:rPr>
          <w:w w:val="105"/>
        </w:rPr>
        <w:t>have</w:t>
      </w:r>
      <w:r>
        <w:rPr>
          <w:spacing w:val="-10"/>
          <w:w w:val="105"/>
        </w:rPr>
        <w:t xml:space="preserve"> </w:t>
      </w:r>
      <w:r>
        <w:rPr>
          <w:w w:val="105"/>
        </w:rPr>
        <w:t>no</w:t>
      </w:r>
      <w:r>
        <w:rPr>
          <w:spacing w:val="-9"/>
          <w:w w:val="105"/>
        </w:rPr>
        <w:t xml:space="preserve"> </w:t>
      </w:r>
      <w:r>
        <w:rPr>
          <w:w w:val="105"/>
        </w:rPr>
        <w:t>choice</w:t>
      </w:r>
      <w:r>
        <w:rPr>
          <w:spacing w:val="-10"/>
          <w:w w:val="105"/>
        </w:rPr>
        <w:t xml:space="preserve"> </w:t>
      </w:r>
      <w:r>
        <w:rPr>
          <w:w w:val="105"/>
        </w:rPr>
        <w:t>but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go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good</w:t>
      </w:r>
      <w:r>
        <w:rPr>
          <w:spacing w:val="-10"/>
          <w:w w:val="105"/>
        </w:rPr>
        <w:t xml:space="preserve"> </w:t>
      </w:r>
      <w:r>
        <w:rPr>
          <w:w w:val="105"/>
        </w:rPr>
        <w:t>old</w:t>
      </w:r>
      <w:r>
        <w:rPr>
          <w:spacing w:val="-9"/>
          <w:w w:val="105"/>
        </w:rPr>
        <w:t xml:space="preserve"> </w:t>
      </w:r>
      <w:r>
        <w:rPr>
          <w:w w:val="105"/>
        </w:rPr>
        <w:t>batch</w:t>
      </w:r>
      <w:r>
        <w:rPr>
          <w:spacing w:val="-39"/>
          <w:w w:val="105"/>
        </w:rPr>
        <w:t xml:space="preserve"> </w:t>
      </w:r>
      <w:r>
        <w:rPr>
          <w:w w:val="105"/>
        </w:rPr>
        <w:t>processing</w:t>
      </w:r>
      <w:r>
        <w:rPr>
          <w:spacing w:val="14"/>
          <w:w w:val="105"/>
        </w:rPr>
        <w:t xml:space="preserve"> </w:t>
      </w:r>
      <w:r>
        <w:rPr>
          <w:w w:val="105"/>
        </w:rPr>
        <w:t>on</w:t>
      </w:r>
      <w:r>
        <w:rPr>
          <w:spacing w:val="15"/>
          <w:w w:val="105"/>
        </w:rPr>
        <w:t xml:space="preserve"> </w:t>
      </w:r>
      <w:r>
        <w:rPr>
          <w:w w:val="105"/>
        </w:rPr>
        <w:t>process</w:t>
      </w:r>
      <w:r>
        <w:rPr>
          <w:spacing w:val="15"/>
          <w:w w:val="105"/>
        </w:rPr>
        <w:t xml:space="preserve"> </w:t>
      </w:r>
      <w:r>
        <w:rPr>
          <w:w w:val="105"/>
        </w:rPr>
        <w:t>layout.</w:t>
      </w:r>
    </w:p>
    <w:tbl>
      <w:tblPr>
        <w:tblpPr w:leftFromText="180" w:rightFromText="180" w:vertAnchor="page" w:horzAnchor="page" w:tblpX="1" w:tblpY="6049"/>
        <w:tblW w:w="0" w:type="auto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1"/>
        <w:gridCol w:w="1490"/>
        <w:gridCol w:w="1386"/>
        <w:gridCol w:w="1640"/>
        <w:gridCol w:w="1721"/>
      </w:tblGrid>
      <w:tr w:rsidR="00C20FD7" w14:paraId="024C76DD" w14:textId="77777777" w:rsidTr="00C20FD7">
        <w:trPr>
          <w:trHeight w:val="449"/>
        </w:trPr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F2697DA" w14:textId="77777777" w:rsidR="00C20FD7" w:rsidRDefault="00C20FD7" w:rsidP="00C20FD7">
            <w:pPr>
              <w:pStyle w:val="TableParagraph"/>
              <w:spacing w:before="121"/>
              <w:ind w:left="337"/>
              <w:rPr>
                <w:rFonts w:ascii="Tahoma"/>
                <w:sz w:val="16"/>
              </w:rPr>
            </w:pPr>
          </w:p>
        </w:tc>
        <w:tc>
          <w:tcPr>
            <w:tcW w:w="1490" w:type="dxa"/>
            <w:tcBorders>
              <w:top w:val="single" w:sz="4" w:space="0" w:color="000000"/>
              <w:bottom w:val="single" w:sz="4" w:space="0" w:color="000000"/>
            </w:tcBorders>
          </w:tcPr>
          <w:p w14:paraId="069C8D72" w14:textId="77777777" w:rsidR="00C20FD7" w:rsidRDefault="00C20FD7" w:rsidP="00C20FD7">
            <w:pPr>
              <w:pStyle w:val="TableParagraph"/>
              <w:spacing w:before="121"/>
              <w:ind w:left="266"/>
              <w:rPr>
                <w:rFonts w:ascii="Tahoma"/>
                <w:sz w:val="16"/>
              </w:rPr>
            </w:pPr>
          </w:p>
        </w:tc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 w14:paraId="3EEAFCA5" w14:textId="77777777" w:rsidR="00C20FD7" w:rsidRDefault="00C20FD7" w:rsidP="00C20FD7">
            <w:pPr>
              <w:pStyle w:val="TableParagraph"/>
              <w:spacing w:before="121"/>
              <w:ind w:left="216"/>
              <w:rPr>
                <w:rFonts w:ascii="Tahoma"/>
                <w:sz w:val="16"/>
              </w:rPr>
            </w:pPr>
          </w:p>
        </w:tc>
        <w:tc>
          <w:tcPr>
            <w:tcW w:w="1640" w:type="dxa"/>
            <w:tcBorders>
              <w:top w:val="single" w:sz="4" w:space="0" w:color="000000"/>
              <w:bottom w:val="single" w:sz="4" w:space="0" w:color="000000"/>
            </w:tcBorders>
          </w:tcPr>
          <w:p w14:paraId="57EB228D" w14:textId="77777777" w:rsidR="00C20FD7" w:rsidRDefault="00C20FD7" w:rsidP="00C20FD7">
            <w:pPr>
              <w:pStyle w:val="TableParagraph"/>
              <w:spacing w:before="33" w:line="230" w:lineRule="auto"/>
              <w:ind w:left="411" w:right="364" w:firstLine="225"/>
              <w:rPr>
                <w:rFonts w:ascii="Tahoma"/>
                <w:sz w:val="16"/>
              </w:rPr>
            </w:pPr>
          </w:p>
        </w:tc>
        <w:tc>
          <w:tcPr>
            <w:tcW w:w="172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9688A" w14:textId="77777777" w:rsidR="00C20FD7" w:rsidRDefault="00C20FD7" w:rsidP="00C20FD7">
            <w:pPr>
              <w:pStyle w:val="TableParagraph"/>
              <w:spacing w:before="121"/>
              <w:ind w:left="409"/>
              <w:rPr>
                <w:rFonts w:ascii="Tahoma"/>
                <w:sz w:val="16"/>
              </w:rPr>
            </w:pPr>
          </w:p>
        </w:tc>
      </w:tr>
      <w:tr w:rsidR="00C20FD7" w14:paraId="6B006BCA" w14:textId="77777777" w:rsidTr="00C20FD7">
        <w:trPr>
          <w:trHeight w:val="957"/>
        </w:trPr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A78B229" w14:textId="77777777" w:rsidR="00C20FD7" w:rsidRDefault="00C20FD7" w:rsidP="00C20FD7">
            <w:pPr>
              <w:pStyle w:val="TableParagraph"/>
              <w:spacing w:before="34"/>
              <w:ind w:left="56"/>
              <w:rPr>
                <w:rFonts w:ascii="Tahoma"/>
                <w:sz w:val="16"/>
              </w:rPr>
            </w:pPr>
          </w:p>
        </w:tc>
        <w:tc>
          <w:tcPr>
            <w:tcW w:w="1490" w:type="dxa"/>
            <w:tcBorders>
              <w:top w:val="single" w:sz="4" w:space="0" w:color="000000"/>
              <w:bottom w:val="single" w:sz="4" w:space="0" w:color="000000"/>
            </w:tcBorders>
          </w:tcPr>
          <w:p w14:paraId="13579961" w14:textId="77777777" w:rsidR="00C20FD7" w:rsidRDefault="00C20FD7" w:rsidP="00C20FD7">
            <w:pPr>
              <w:pStyle w:val="TableParagraph"/>
              <w:spacing w:before="34" w:line="218" w:lineRule="auto"/>
              <w:ind w:left="76" w:right="112"/>
              <w:rPr>
                <w:rFonts w:ascii="Tahoma"/>
                <w:sz w:val="16"/>
              </w:rPr>
            </w:pPr>
          </w:p>
        </w:tc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 w14:paraId="22A3D77C" w14:textId="77777777" w:rsidR="00C20FD7" w:rsidRDefault="00C20FD7" w:rsidP="00C20FD7">
            <w:pPr>
              <w:pStyle w:val="TableParagraph"/>
              <w:spacing w:before="34" w:line="218" w:lineRule="auto"/>
              <w:ind w:left="79" w:right="52"/>
              <w:rPr>
                <w:rFonts w:ascii="Tahoma"/>
                <w:sz w:val="16"/>
              </w:rPr>
            </w:pPr>
          </w:p>
        </w:tc>
        <w:tc>
          <w:tcPr>
            <w:tcW w:w="1640" w:type="dxa"/>
            <w:tcBorders>
              <w:top w:val="single" w:sz="4" w:space="0" w:color="000000"/>
              <w:bottom w:val="single" w:sz="4" w:space="0" w:color="000000"/>
            </w:tcBorders>
          </w:tcPr>
          <w:p w14:paraId="028E8133" w14:textId="77777777" w:rsidR="00C20FD7" w:rsidRDefault="00C20FD7" w:rsidP="00C20FD7">
            <w:pPr>
              <w:pStyle w:val="TableParagraph"/>
              <w:spacing w:before="34" w:line="218" w:lineRule="auto"/>
              <w:ind w:left="69" w:right="156"/>
              <w:rPr>
                <w:rFonts w:ascii="Tahoma"/>
                <w:sz w:val="16"/>
              </w:rPr>
            </w:pPr>
          </w:p>
        </w:tc>
        <w:tc>
          <w:tcPr>
            <w:tcW w:w="172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FF2A24" w14:textId="77777777" w:rsidR="00C20FD7" w:rsidRDefault="00C20FD7" w:rsidP="00C20FD7">
            <w:pPr>
              <w:pStyle w:val="TableParagraph"/>
              <w:spacing w:before="34" w:line="218" w:lineRule="auto"/>
              <w:ind w:left="76" w:right="375"/>
              <w:rPr>
                <w:rFonts w:ascii="Tahoma"/>
                <w:sz w:val="16"/>
              </w:rPr>
            </w:pPr>
          </w:p>
        </w:tc>
      </w:tr>
      <w:tr w:rsidR="00C20FD7" w14:paraId="0A1CF74A" w14:textId="77777777" w:rsidTr="00C20FD7">
        <w:trPr>
          <w:trHeight w:val="215"/>
        </w:trPr>
        <w:tc>
          <w:tcPr>
            <w:tcW w:w="1181" w:type="dxa"/>
            <w:tcBorders>
              <w:top w:val="single" w:sz="4" w:space="0" w:color="000000"/>
              <w:left w:val="single" w:sz="4" w:space="0" w:color="000000"/>
            </w:tcBorders>
          </w:tcPr>
          <w:p w14:paraId="0A340485" w14:textId="77777777" w:rsidR="00C20FD7" w:rsidRDefault="00C20FD7" w:rsidP="00C20FD7">
            <w:pPr>
              <w:pStyle w:val="TableParagraph"/>
              <w:spacing w:before="34" w:line="161" w:lineRule="exact"/>
              <w:ind w:left="56"/>
              <w:rPr>
                <w:rFonts w:ascii="Tahoma"/>
                <w:sz w:val="16"/>
              </w:rPr>
            </w:pPr>
          </w:p>
        </w:tc>
        <w:tc>
          <w:tcPr>
            <w:tcW w:w="1490" w:type="dxa"/>
            <w:tcBorders>
              <w:top w:val="single" w:sz="4" w:space="0" w:color="000000"/>
            </w:tcBorders>
          </w:tcPr>
          <w:p w14:paraId="089E1798" w14:textId="77777777" w:rsidR="00C20FD7" w:rsidRDefault="00C20FD7" w:rsidP="00C20FD7">
            <w:pPr>
              <w:pStyle w:val="TableParagraph"/>
              <w:spacing w:before="19" w:line="176" w:lineRule="exact"/>
              <w:ind w:left="76"/>
              <w:rPr>
                <w:rFonts w:ascii="Tahoma"/>
                <w:sz w:val="16"/>
              </w:rPr>
            </w:pPr>
          </w:p>
        </w:tc>
        <w:tc>
          <w:tcPr>
            <w:tcW w:w="1386" w:type="dxa"/>
            <w:tcBorders>
              <w:top w:val="single" w:sz="4" w:space="0" w:color="000000"/>
            </w:tcBorders>
          </w:tcPr>
          <w:p w14:paraId="33FBDB51" w14:textId="77777777" w:rsidR="00C20FD7" w:rsidRDefault="00C20FD7" w:rsidP="00C20FD7">
            <w:pPr>
              <w:pStyle w:val="TableParagraph"/>
              <w:spacing w:before="19" w:line="176" w:lineRule="exact"/>
              <w:ind w:left="79"/>
              <w:rPr>
                <w:rFonts w:ascii="Tahoma"/>
                <w:sz w:val="16"/>
              </w:rPr>
            </w:pPr>
          </w:p>
        </w:tc>
        <w:tc>
          <w:tcPr>
            <w:tcW w:w="1640" w:type="dxa"/>
            <w:tcBorders>
              <w:top w:val="single" w:sz="4" w:space="0" w:color="000000"/>
            </w:tcBorders>
          </w:tcPr>
          <w:p w14:paraId="601975A3" w14:textId="77777777" w:rsidR="00C20FD7" w:rsidRDefault="00C20FD7" w:rsidP="00C20FD7">
            <w:pPr>
              <w:pStyle w:val="TableParagraph"/>
              <w:spacing w:before="19" w:line="176" w:lineRule="exact"/>
              <w:ind w:left="69"/>
              <w:rPr>
                <w:rFonts w:ascii="Tahoma"/>
                <w:sz w:val="16"/>
              </w:rPr>
            </w:pPr>
          </w:p>
        </w:tc>
        <w:tc>
          <w:tcPr>
            <w:tcW w:w="1721" w:type="dxa"/>
            <w:tcBorders>
              <w:top w:val="single" w:sz="4" w:space="0" w:color="000000"/>
              <w:right w:val="single" w:sz="4" w:space="0" w:color="000000"/>
            </w:tcBorders>
          </w:tcPr>
          <w:p w14:paraId="4BC2C56E" w14:textId="77777777" w:rsidR="00C20FD7" w:rsidRDefault="00C20FD7" w:rsidP="00C20FD7">
            <w:pPr>
              <w:pStyle w:val="TableParagraph"/>
              <w:spacing w:before="19" w:line="176" w:lineRule="exact"/>
              <w:ind w:left="76"/>
              <w:rPr>
                <w:rFonts w:ascii="Tahoma"/>
                <w:sz w:val="16"/>
              </w:rPr>
            </w:pPr>
          </w:p>
        </w:tc>
      </w:tr>
      <w:tr w:rsidR="00C20FD7" w14:paraId="17D3AC36" w14:textId="77777777" w:rsidTr="00C20FD7">
        <w:trPr>
          <w:trHeight w:val="170"/>
        </w:trPr>
        <w:tc>
          <w:tcPr>
            <w:tcW w:w="2671" w:type="dxa"/>
            <w:gridSpan w:val="2"/>
            <w:tcBorders>
              <w:left w:val="single" w:sz="4" w:space="0" w:color="000000"/>
            </w:tcBorders>
          </w:tcPr>
          <w:p w14:paraId="14477BB2" w14:textId="77777777" w:rsidR="00C20FD7" w:rsidRDefault="00C20FD7" w:rsidP="00C20FD7">
            <w:pPr>
              <w:pStyle w:val="TableParagraph"/>
              <w:spacing w:line="150" w:lineRule="exact"/>
              <w:ind w:left="1252"/>
              <w:rPr>
                <w:rFonts w:ascii="Tahoma"/>
                <w:sz w:val="16"/>
              </w:rPr>
            </w:pPr>
          </w:p>
        </w:tc>
        <w:tc>
          <w:tcPr>
            <w:tcW w:w="1386" w:type="dxa"/>
          </w:tcPr>
          <w:p w14:paraId="15611CC8" w14:textId="77777777" w:rsidR="00C20FD7" w:rsidRDefault="00C20FD7" w:rsidP="00C20FD7">
            <w:pPr>
              <w:pStyle w:val="TableParagraph"/>
              <w:spacing w:line="150" w:lineRule="exact"/>
              <w:ind w:left="79"/>
              <w:rPr>
                <w:rFonts w:ascii="Tahoma"/>
                <w:sz w:val="16"/>
              </w:rPr>
            </w:pPr>
          </w:p>
        </w:tc>
        <w:tc>
          <w:tcPr>
            <w:tcW w:w="1640" w:type="dxa"/>
          </w:tcPr>
          <w:p w14:paraId="4999D236" w14:textId="77777777" w:rsidR="00C20FD7" w:rsidRDefault="00C20FD7" w:rsidP="00C20FD7">
            <w:pPr>
              <w:pStyle w:val="TableParagraph"/>
              <w:spacing w:line="150" w:lineRule="exact"/>
              <w:ind w:left="69"/>
              <w:rPr>
                <w:rFonts w:ascii="Tahoma"/>
                <w:sz w:val="16"/>
              </w:rPr>
            </w:pPr>
          </w:p>
        </w:tc>
        <w:tc>
          <w:tcPr>
            <w:tcW w:w="1721" w:type="dxa"/>
            <w:tcBorders>
              <w:right w:val="single" w:sz="4" w:space="0" w:color="000000"/>
            </w:tcBorders>
          </w:tcPr>
          <w:p w14:paraId="2D224C3E" w14:textId="77777777" w:rsidR="00C20FD7" w:rsidRDefault="00C20FD7" w:rsidP="00C20FD7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C20FD7" w14:paraId="366B0945" w14:textId="77777777" w:rsidTr="00C20FD7">
        <w:trPr>
          <w:trHeight w:val="173"/>
        </w:trPr>
        <w:tc>
          <w:tcPr>
            <w:tcW w:w="2671" w:type="dxa"/>
            <w:gridSpan w:val="2"/>
            <w:tcBorders>
              <w:left w:val="single" w:sz="4" w:space="0" w:color="000000"/>
            </w:tcBorders>
          </w:tcPr>
          <w:p w14:paraId="2E82443F" w14:textId="77777777" w:rsidR="00C20FD7" w:rsidRDefault="00C20FD7" w:rsidP="00C20FD7">
            <w:pPr>
              <w:pStyle w:val="TableParagraph"/>
              <w:spacing w:line="154" w:lineRule="exact"/>
              <w:ind w:left="1252"/>
              <w:rPr>
                <w:rFonts w:ascii="Tahoma"/>
                <w:sz w:val="16"/>
              </w:rPr>
            </w:pPr>
          </w:p>
        </w:tc>
        <w:tc>
          <w:tcPr>
            <w:tcW w:w="1386" w:type="dxa"/>
          </w:tcPr>
          <w:p w14:paraId="5680FA4E" w14:textId="77777777" w:rsidR="00C20FD7" w:rsidRDefault="00C20FD7" w:rsidP="00C20FD7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40" w:type="dxa"/>
          </w:tcPr>
          <w:p w14:paraId="2D0F5EE0" w14:textId="77777777" w:rsidR="00C20FD7" w:rsidRDefault="00C20FD7" w:rsidP="00C20FD7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721" w:type="dxa"/>
            <w:tcBorders>
              <w:right w:val="single" w:sz="4" w:space="0" w:color="000000"/>
            </w:tcBorders>
          </w:tcPr>
          <w:p w14:paraId="41B7775D" w14:textId="77777777" w:rsidR="00C20FD7" w:rsidRDefault="00C20FD7" w:rsidP="00C20FD7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C20FD7" w14:paraId="2358F155" w14:textId="77777777" w:rsidTr="00C20FD7">
        <w:trPr>
          <w:trHeight w:val="223"/>
        </w:trPr>
        <w:tc>
          <w:tcPr>
            <w:tcW w:w="2671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434F77C7" w14:textId="77777777" w:rsidR="00C20FD7" w:rsidRDefault="00C20FD7" w:rsidP="00C20FD7">
            <w:pPr>
              <w:pStyle w:val="TableParagraph"/>
              <w:spacing w:line="178" w:lineRule="exact"/>
              <w:ind w:left="1252"/>
              <w:rPr>
                <w:rFonts w:ascii="Tahoma"/>
                <w:sz w:val="16"/>
              </w:rPr>
            </w:pPr>
          </w:p>
        </w:tc>
        <w:tc>
          <w:tcPr>
            <w:tcW w:w="1386" w:type="dxa"/>
            <w:tcBorders>
              <w:bottom w:val="single" w:sz="4" w:space="0" w:color="000000"/>
            </w:tcBorders>
          </w:tcPr>
          <w:p w14:paraId="5AB2F3B8" w14:textId="77777777" w:rsidR="00C20FD7" w:rsidRDefault="00C20FD7" w:rsidP="00C20FD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40" w:type="dxa"/>
            <w:tcBorders>
              <w:bottom w:val="single" w:sz="4" w:space="0" w:color="000000"/>
            </w:tcBorders>
          </w:tcPr>
          <w:p w14:paraId="1E3CBF4D" w14:textId="77777777" w:rsidR="00C20FD7" w:rsidRDefault="00C20FD7" w:rsidP="00C20FD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721" w:type="dxa"/>
            <w:tcBorders>
              <w:bottom w:val="single" w:sz="4" w:space="0" w:color="000000"/>
              <w:right w:val="single" w:sz="4" w:space="0" w:color="000000"/>
            </w:tcBorders>
          </w:tcPr>
          <w:p w14:paraId="1B839E34" w14:textId="77777777" w:rsidR="00C20FD7" w:rsidRDefault="00C20FD7" w:rsidP="00C20FD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C20FD7" w14:paraId="012FFA0B" w14:textId="77777777" w:rsidTr="00C20FD7">
        <w:trPr>
          <w:trHeight w:val="1481"/>
        </w:trPr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62F0573" w14:textId="77777777" w:rsidR="00C20FD7" w:rsidRDefault="00C20FD7" w:rsidP="00C20FD7">
            <w:pPr>
              <w:pStyle w:val="TableParagraph"/>
              <w:spacing w:before="36" w:line="225" w:lineRule="auto"/>
              <w:ind w:left="56"/>
              <w:rPr>
                <w:rFonts w:ascii="Tahoma"/>
                <w:sz w:val="16"/>
              </w:rPr>
            </w:pPr>
          </w:p>
        </w:tc>
        <w:tc>
          <w:tcPr>
            <w:tcW w:w="1490" w:type="dxa"/>
            <w:tcBorders>
              <w:top w:val="single" w:sz="4" w:space="0" w:color="000000"/>
              <w:bottom w:val="single" w:sz="4" w:space="0" w:color="000000"/>
            </w:tcBorders>
          </w:tcPr>
          <w:p w14:paraId="74F0CFC3" w14:textId="77777777" w:rsidR="00C20FD7" w:rsidRDefault="00C20FD7" w:rsidP="00C20FD7">
            <w:pPr>
              <w:pStyle w:val="TableParagraph"/>
              <w:spacing w:before="34" w:line="218" w:lineRule="auto"/>
              <w:ind w:left="76" w:right="60"/>
              <w:rPr>
                <w:rFonts w:ascii="Tahoma"/>
                <w:sz w:val="16"/>
              </w:rPr>
            </w:pPr>
          </w:p>
        </w:tc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 w14:paraId="555F5484" w14:textId="77777777" w:rsidR="00C20FD7" w:rsidRDefault="00C20FD7" w:rsidP="00C20FD7">
            <w:pPr>
              <w:pStyle w:val="TableParagraph"/>
              <w:spacing w:before="34" w:line="218" w:lineRule="auto"/>
              <w:ind w:left="79" w:right="81"/>
              <w:rPr>
                <w:rFonts w:ascii="Tahoma"/>
                <w:sz w:val="16"/>
              </w:rPr>
            </w:pPr>
          </w:p>
        </w:tc>
        <w:tc>
          <w:tcPr>
            <w:tcW w:w="1640" w:type="dxa"/>
            <w:tcBorders>
              <w:top w:val="single" w:sz="4" w:space="0" w:color="000000"/>
              <w:bottom w:val="single" w:sz="4" w:space="0" w:color="000000"/>
            </w:tcBorders>
          </w:tcPr>
          <w:p w14:paraId="453A1C5A" w14:textId="77777777" w:rsidR="00C20FD7" w:rsidRDefault="00C20FD7" w:rsidP="00C20FD7">
            <w:pPr>
              <w:pStyle w:val="TableParagraph"/>
              <w:spacing w:before="34" w:line="218" w:lineRule="auto"/>
              <w:ind w:left="69" w:right="162"/>
              <w:rPr>
                <w:rFonts w:ascii="Tahoma"/>
                <w:sz w:val="16"/>
              </w:rPr>
            </w:pPr>
          </w:p>
        </w:tc>
        <w:tc>
          <w:tcPr>
            <w:tcW w:w="172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5E7EB6" w14:textId="77777777" w:rsidR="00C20FD7" w:rsidRDefault="00C20FD7" w:rsidP="00C20FD7">
            <w:pPr>
              <w:pStyle w:val="TableParagraph"/>
              <w:spacing w:before="34" w:line="218" w:lineRule="auto"/>
              <w:ind w:left="76" w:right="296"/>
              <w:rPr>
                <w:rFonts w:ascii="Tahoma"/>
                <w:sz w:val="16"/>
              </w:rPr>
            </w:pPr>
          </w:p>
        </w:tc>
      </w:tr>
      <w:tr w:rsidR="00C20FD7" w14:paraId="33BF02A3" w14:textId="77777777" w:rsidTr="00C20FD7">
        <w:trPr>
          <w:trHeight w:val="801"/>
        </w:trPr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8981705" w14:textId="77777777" w:rsidR="00C20FD7" w:rsidRDefault="00C20FD7" w:rsidP="00C20FD7">
            <w:pPr>
              <w:pStyle w:val="TableParagraph"/>
              <w:spacing w:before="34"/>
              <w:ind w:left="56"/>
              <w:rPr>
                <w:rFonts w:ascii="Tahoma"/>
                <w:sz w:val="16"/>
              </w:rPr>
            </w:pPr>
          </w:p>
        </w:tc>
        <w:tc>
          <w:tcPr>
            <w:tcW w:w="1490" w:type="dxa"/>
            <w:tcBorders>
              <w:top w:val="single" w:sz="4" w:space="0" w:color="000000"/>
              <w:bottom w:val="single" w:sz="4" w:space="0" w:color="000000"/>
            </w:tcBorders>
          </w:tcPr>
          <w:p w14:paraId="6DB7D5EF" w14:textId="77777777" w:rsidR="00C20FD7" w:rsidRDefault="00C20FD7" w:rsidP="00C20FD7">
            <w:pPr>
              <w:pStyle w:val="TableParagraph"/>
              <w:spacing w:line="180" w:lineRule="exact"/>
              <w:ind w:left="76"/>
              <w:rPr>
                <w:rFonts w:ascii="Tahoma"/>
                <w:sz w:val="16"/>
              </w:rPr>
            </w:pPr>
          </w:p>
        </w:tc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 w14:paraId="4097233A" w14:textId="77777777" w:rsidR="00C20FD7" w:rsidRDefault="00C20FD7" w:rsidP="00C20FD7">
            <w:pPr>
              <w:pStyle w:val="TableParagraph"/>
              <w:spacing w:before="35" w:line="223" w:lineRule="auto"/>
              <w:ind w:left="79" w:right="114"/>
              <w:rPr>
                <w:rFonts w:ascii="Tahoma"/>
                <w:sz w:val="16"/>
              </w:rPr>
            </w:pPr>
          </w:p>
        </w:tc>
        <w:tc>
          <w:tcPr>
            <w:tcW w:w="1640" w:type="dxa"/>
            <w:tcBorders>
              <w:top w:val="single" w:sz="4" w:space="0" w:color="000000"/>
              <w:bottom w:val="single" w:sz="4" w:space="0" w:color="000000"/>
            </w:tcBorders>
          </w:tcPr>
          <w:p w14:paraId="012F51CC" w14:textId="77777777" w:rsidR="00C20FD7" w:rsidRDefault="00C20FD7" w:rsidP="00C20FD7">
            <w:pPr>
              <w:pStyle w:val="TableParagraph"/>
              <w:spacing w:before="35" w:line="223" w:lineRule="auto"/>
              <w:ind w:left="69"/>
              <w:rPr>
                <w:rFonts w:ascii="Tahoma"/>
                <w:sz w:val="16"/>
              </w:rPr>
            </w:pPr>
          </w:p>
        </w:tc>
        <w:tc>
          <w:tcPr>
            <w:tcW w:w="172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1BDE7" w14:textId="77777777" w:rsidR="00C20FD7" w:rsidRDefault="00C20FD7" w:rsidP="00C20FD7">
            <w:pPr>
              <w:pStyle w:val="TableParagraph"/>
              <w:spacing w:before="34"/>
              <w:ind w:left="76"/>
              <w:rPr>
                <w:rFonts w:ascii="Tahoma"/>
                <w:sz w:val="16"/>
              </w:rPr>
            </w:pPr>
          </w:p>
        </w:tc>
      </w:tr>
      <w:tr w:rsidR="00C20FD7" w14:paraId="05466358" w14:textId="77777777" w:rsidTr="00C20FD7">
        <w:trPr>
          <w:trHeight w:val="216"/>
        </w:trPr>
        <w:tc>
          <w:tcPr>
            <w:tcW w:w="1181" w:type="dxa"/>
            <w:tcBorders>
              <w:top w:val="single" w:sz="4" w:space="0" w:color="000000"/>
              <w:left w:val="single" w:sz="4" w:space="0" w:color="000000"/>
            </w:tcBorders>
          </w:tcPr>
          <w:p w14:paraId="41D503A4" w14:textId="77777777" w:rsidR="00C20FD7" w:rsidRDefault="00C20FD7" w:rsidP="00C20FD7">
            <w:pPr>
              <w:pStyle w:val="TableParagraph"/>
              <w:spacing w:before="34" w:line="162" w:lineRule="exact"/>
              <w:ind w:left="56"/>
              <w:rPr>
                <w:rFonts w:ascii="Tahoma"/>
                <w:sz w:val="16"/>
              </w:rPr>
            </w:pPr>
          </w:p>
        </w:tc>
        <w:tc>
          <w:tcPr>
            <w:tcW w:w="1490" w:type="dxa"/>
            <w:tcBorders>
              <w:top w:val="single" w:sz="4" w:space="0" w:color="000000"/>
            </w:tcBorders>
          </w:tcPr>
          <w:p w14:paraId="23F9734C" w14:textId="77777777" w:rsidR="00C20FD7" w:rsidRDefault="00C20FD7" w:rsidP="00C20FD7">
            <w:pPr>
              <w:pStyle w:val="TableParagraph"/>
              <w:spacing w:before="19" w:line="177" w:lineRule="exact"/>
              <w:ind w:left="76"/>
              <w:rPr>
                <w:rFonts w:ascii="Tahoma"/>
                <w:sz w:val="16"/>
              </w:rPr>
            </w:pPr>
          </w:p>
        </w:tc>
        <w:tc>
          <w:tcPr>
            <w:tcW w:w="1386" w:type="dxa"/>
            <w:tcBorders>
              <w:top w:val="single" w:sz="4" w:space="0" w:color="000000"/>
            </w:tcBorders>
          </w:tcPr>
          <w:p w14:paraId="33C8FC22" w14:textId="77777777" w:rsidR="00C20FD7" w:rsidRDefault="00C20FD7" w:rsidP="00C20FD7">
            <w:pPr>
              <w:pStyle w:val="TableParagraph"/>
              <w:spacing w:before="24" w:line="172" w:lineRule="exact"/>
              <w:ind w:left="79"/>
              <w:rPr>
                <w:rFonts w:ascii="Tahoma"/>
                <w:sz w:val="16"/>
              </w:rPr>
            </w:pPr>
          </w:p>
        </w:tc>
        <w:tc>
          <w:tcPr>
            <w:tcW w:w="1640" w:type="dxa"/>
            <w:tcBorders>
              <w:top w:val="single" w:sz="4" w:space="0" w:color="000000"/>
            </w:tcBorders>
          </w:tcPr>
          <w:p w14:paraId="407D6FCE" w14:textId="77777777" w:rsidR="00C20FD7" w:rsidRDefault="00C20FD7" w:rsidP="00C20FD7">
            <w:pPr>
              <w:pStyle w:val="TableParagraph"/>
              <w:spacing w:before="19" w:line="177" w:lineRule="exact"/>
              <w:ind w:left="69"/>
              <w:rPr>
                <w:rFonts w:ascii="Tahoma"/>
                <w:sz w:val="16"/>
              </w:rPr>
            </w:pPr>
          </w:p>
        </w:tc>
        <w:tc>
          <w:tcPr>
            <w:tcW w:w="1721" w:type="dxa"/>
            <w:tcBorders>
              <w:top w:val="single" w:sz="4" w:space="0" w:color="000000"/>
              <w:right w:val="single" w:sz="4" w:space="0" w:color="000000"/>
            </w:tcBorders>
          </w:tcPr>
          <w:p w14:paraId="2737084E" w14:textId="77777777" w:rsidR="00C20FD7" w:rsidRDefault="00C20FD7" w:rsidP="00C20FD7">
            <w:pPr>
              <w:pStyle w:val="TableParagraph"/>
              <w:spacing w:before="24" w:line="172" w:lineRule="exact"/>
              <w:ind w:left="76"/>
              <w:rPr>
                <w:rFonts w:ascii="Tahoma"/>
                <w:sz w:val="16"/>
              </w:rPr>
            </w:pPr>
          </w:p>
        </w:tc>
      </w:tr>
      <w:tr w:rsidR="00C20FD7" w14:paraId="72315F14" w14:textId="77777777" w:rsidTr="00C20FD7">
        <w:trPr>
          <w:trHeight w:val="173"/>
        </w:trPr>
        <w:tc>
          <w:tcPr>
            <w:tcW w:w="2671" w:type="dxa"/>
            <w:gridSpan w:val="2"/>
            <w:tcBorders>
              <w:left w:val="single" w:sz="4" w:space="0" w:color="000000"/>
            </w:tcBorders>
          </w:tcPr>
          <w:p w14:paraId="785DD39F" w14:textId="77777777" w:rsidR="00C20FD7" w:rsidRDefault="00C20FD7" w:rsidP="00C20FD7">
            <w:pPr>
              <w:pStyle w:val="TableParagraph"/>
              <w:spacing w:line="154" w:lineRule="exact"/>
              <w:ind w:left="1252"/>
              <w:rPr>
                <w:rFonts w:ascii="Tahoma"/>
                <w:sz w:val="16"/>
              </w:rPr>
            </w:pPr>
          </w:p>
        </w:tc>
        <w:tc>
          <w:tcPr>
            <w:tcW w:w="1386" w:type="dxa"/>
          </w:tcPr>
          <w:p w14:paraId="428C84DB" w14:textId="77777777" w:rsidR="00C20FD7" w:rsidRDefault="00C20FD7" w:rsidP="00C20FD7">
            <w:pPr>
              <w:pStyle w:val="TableParagraph"/>
              <w:spacing w:line="154" w:lineRule="exact"/>
              <w:ind w:left="79"/>
              <w:rPr>
                <w:rFonts w:ascii="Tahoma"/>
                <w:sz w:val="16"/>
              </w:rPr>
            </w:pPr>
          </w:p>
        </w:tc>
        <w:tc>
          <w:tcPr>
            <w:tcW w:w="1640" w:type="dxa"/>
          </w:tcPr>
          <w:p w14:paraId="23D19669" w14:textId="77777777" w:rsidR="00C20FD7" w:rsidRDefault="00C20FD7" w:rsidP="00C20FD7">
            <w:pPr>
              <w:pStyle w:val="TableParagraph"/>
              <w:spacing w:line="154" w:lineRule="exact"/>
              <w:ind w:left="69"/>
              <w:rPr>
                <w:rFonts w:ascii="Tahoma"/>
                <w:sz w:val="16"/>
              </w:rPr>
            </w:pPr>
          </w:p>
        </w:tc>
        <w:tc>
          <w:tcPr>
            <w:tcW w:w="1721" w:type="dxa"/>
            <w:tcBorders>
              <w:right w:val="single" w:sz="4" w:space="0" w:color="000000"/>
            </w:tcBorders>
          </w:tcPr>
          <w:p w14:paraId="3A83ED3F" w14:textId="77777777" w:rsidR="00C20FD7" w:rsidRDefault="00C20FD7" w:rsidP="00C20FD7">
            <w:pPr>
              <w:pStyle w:val="TableParagraph"/>
              <w:spacing w:line="154" w:lineRule="exact"/>
              <w:ind w:left="76"/>
              <w:rPr>
                <w:rFonts w:ascii="Tahoma"/>
                <w:sz w:val="16"/>
              </w:rPr>
            </w:pPr>
          </w:p>
        </w:tc>
      </w:tr>
      <w:tr w:rsidR="00C20FD7" w14:paraId="424015E4" w14:textId="77777777" w:rsidTr="00C20FD7">
        <w:trPr>
          <w:trHeight w:val="174"/>
        </w:trPr>
        <w:tc>
          <w:tcPr>
            <w:tcW w:w="2671" w:type="dxa"/>
            <w:gridSpan w:val="2"/>
            <w:tcBorders>
              <w:left w:val="single" w:sz="4" w:space="0" w:color="000000"/>
            </w:tcBorders>
          </w:tcPr>
          <w:p w14:paraId="6B197042" w14:textId="77777777" w:rsidR="00C20FD7" w:rsidRDefault="00C20FD7" w:rsidP="00C20FD7">
            <w:pPr>
              <w:pStyle w:val="TableParagraph"/>
              <w:spacing w:line="155" w:lineRule="exact"/>
              <w:ind w:left="1252"/>
              <w:rPr>
                <w:rFonts w:ascii="Tahoma"/>
                <w:sz w:val="16"/>
              </w:rPr>
            </w:pPr>
          </w:p>
        </w:tc>
        <w:tc>
          <w:tcPr>
            <w:tcW w:w="1386" w:type="dxa"/>
          </w:tcPr>
          <w:p w14:paraId="49F486B1" w14:textId="77777777" w:rsidR="00C20FD7" w:rsidRDefault="00C20FD7" w:rsidP="00C20FD7">
            <w:pPr>
              <w:pStyle w:val="TableParagraph"/>
              <w:spacing w:line="155" w:lineRule="exact"/>
              <w:ind w:left="79"/>
              <w:rPr>
                <w:rFonts w:ascii="Tahoma"/>
                <w:sz w:val="16"/>
              </w:rPr>
            </w:pPr>
          </w:p>
        </w:tc>
        <w:tc>
          <w:tcPr>
            <w:tcW w:w="1640" w:type="dxa"/>
          </w:tcPr>
          <w:p w14:paraId="44E011BD" w14:textId="77777777" w:rsidR="00C20FD7" w:rsidRDefault="00C20FD7" w:rsidP="00C20FD7">
            <w:pPr>
              <w:pStyle w:val="TableParagraph"/>
              <w:spacing w:line="155" w:lineRule="exact"/>
              <w:ind w:left="69"/>
              <w:rPr>
                <w:rFonts w:ascii="Tahoma"/>
                <w:sz w:val="16"/>
              </w:rPr>
            </w:pPr>
          </w:p>
        </w:tc>
        <w:tc>
          <w:tcPr>
            <w:tcW w:w="1721" w:type="dxa"/>
            <w:tcBorders>
              <w:right w:val="single" w:sz="4" w:space="0" w:color="000000"/>
            </w:tcBorders>
          </w:tcPr>
          <w:p w14:paraId="6315468A" w14:textId="77777777" w:rsidR="00C20FD7" w:rsidRDefault="00C20FD7" w:rsidP="00C20FD7">
            <w:pPr>
              <w:pStyle w:val="TableParagraph"/>
              <w:spacing w:line="155" w:lineRule="exact"/>
              <w:ind w:left="76"/>
              <w:rPr>
                <w:rFonts w:ascii="Tahoma"/>
                <w:sz w:val="16"/>
              </w:rPr>
            </w:pPr>
          </w:p>
        </w:tc>
      </w:tr>
      <w:tr w:rsidR="00C20FD7" w14:paraId="0DA49E7D" w14:textId="77777777" w:rsidTr="00C20FD7">
        <w:trPr>
          <w:trHeight w:val="168"/>
        </w:trPr>
        <w:tc>
          <w:tcPr>
            <w:tcW w:w="2671" w:type="dxa"/>
            <w:gridSpan w:val="2"/>
            <w:tcBorders>
              <w:left w:val="single" w:sz="4" w:space="0" w:color="000000"/>
            </w:tcBorders>
          </w:tcPr>
          <w:p w14:paraId="2F94AC0A" w14:textId="77777777" w:rsidR="00C20FD7" w:rsidRDefault="00C20FD7" w:rsidP="00C20FD7">
            <w:pPr>
              <w:pStyle w:val="TableParagraph"/>
              <w:spacing w:line="149" w:lineRule="exact"/>
              <w:ind w:left="1252"/>
              <w:rPr>
                <w:rFonts w:ascii="Tahoma"/>
                <w:sz w:val="16"/>
              </w:rPr>
            </w:pPr>
          </w:p>
        </w:tc>
        <w:tc>
          <w:tcPr>
            <w:tcW w:w="1386" w:type="dxa"/>
          </w:tcPr>
          <w:p w14:paraId="7598B7CC" w14:textId="77777777" w:rsidR="00C20FD7" w:rsidRDefault="00C20FD7" w:rsidP="00C20FD7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40" w:type="dxa"/>
          </w:tcPr>
          <w:p w14:paraId="7ED007D7" w14:textId="77777777" w:rsidR="00C20FD7" w:rsidRDefault="00C20FD7" w:rsidP="00C20FD7">
            <w:pPr>
              <w:pStyle w:val="TableParagraph"/>
              <w:spacing w:line="149" w:lineRule="exact"/>
              <w:ind w:left="69"/>
              <w:rPr>
                <w:rFonts w:ascii="Tahoma"/>
                <w:sz w:val="16"/>
              </w:rPr>
            </w:pPr>
          </w:p>
        </w:tc>
        <w:tc>
          <w:tcPr>
            <w:tcW w:w="1721" w:type="dxa"/>
            <w:tcBorders>
              <w:right w:val="single" w:sz="4" w:space="0" w:color="000000"/>
            </w:tcBorders>
          </w:tcPr>
          <w:p w14:paraId="0DC9B154" w14:textId="77777777" w:rsidR="00C20FD7" w:rsidRDefault="00C20FD7" w:rsidP="00C20FD7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C20FD7" w14:paraId="327AD2B0" w14:textId="77777777" w:rsidTr="00C20FD7">
        <w:trPr>
          <w:trHeight w:val="223"/>
        </w:trPr>
        <w:tc>
          <w:tcPr>
            <w:tcW w:w="2671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7F60D302" w14:textId="77777777" w:rsidR="00C20FD7" w:rsidRDefault="00C20FD7" w:rsidP="00C20FD7">
            <w:pPr>
              <w:pStyle w:val="TableParagraph"/>
              <w:spacing w:line="178" w:lineRule="exact"/>
              <w:ind w:left="1218" w:right="1058"/>
              <w:jc w:val="center"/>
              <w:rPr>
                <w:rFonts w:ascii="Tahoma"/>
                <w:sz w:val="16"/>
              </w:rPr>
            </w:pPr>
          </w:p>
        </w:tc>
        <w:tc>
          <w:tcPr>
            <w:tcW w:w="1386" w:type="dxa"/>
            <w:tcBorders>
              <w:bottom w:val="single" w:sz="4" w:space="0" w:color="000000"/>
            </w:tcBorders>
          </w:tcPr>
          <w:p w14:paraId="408BFD5F" w14:textId="77777777" w:rsidR="00C20FD7" w:rsidRDefault="00C20FD7" w:rsidP="00C20FD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40" w:type="dxa"/>
            <w:tcBorders>
              <w:bottom w:val="single" w:sz="4" w:space="0" w:color="000000"/>
            </w:tcBorders>
          </w:tcPr>
          <w:p w14:paraId="5583F2E9" w14:textId="77777777" w:rsidR="00C20FD7" w:rsidRDefault="00C20FD7" w:rsidP="00C20FD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721" w:type="dxa"/>
            <w:tcBorders>
              <w:bottom w:val="single" w:sz="4" w:space="0" w:color="000000"/>
              <w:right w:val="single" w:sz="4" w:space="0" w:color="000000"/>
            </w:tcBorders>
          </w:tcPr>
          <w:p w14:paraId="420AC6D6" w14:textId="77777777" w:rsidR="00C20FD7" w:rsidRDefault="00C20FD7" w:rsidP="00C20FD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C20FD7" w14:paraId="75922974" w14:textId="77777777" w:rsidTr="00C20FD7">
        <w:trPr>
          <w:trHeight w:val="212"/>
        </w:trPr>
        <w:tc>
          <w:tcPr>
            <w:tcW w:w="1181" w:type="dxa"/>
            <w:tcBorders>
              <w:top w:val="single" w:sz="4" w:space="0" w:color="000000"/>
              <w:left w:val="single" w:sz="4" w:space="0" w:color="000000"/>
            </w:tcBorders>
          </w:tcPr>
          <w:p w14:paraId="2CF186B3" w14:textId="77777777" w:rsidR="00C20FD7" w:rsidRDefault="00C20FD7" w:rsidP="00C20FD7">
            <w:pPr>
              <w:pStyle w:val="TableParagraph"/>
              <w:spacing w:before="27" w:line="166" w:lineRule="exact"/>
              <w:ind w:left="56"/>
              <w:rPr>
                <w:rFonts w:ascii="Tahoma"/>
                <w:sz w:val="16"/>
              </w:rPr>
            </w:pPr>
          </w:p>
        </w:tc>
        <w:tc>
          <w:tcPr>
            <w:tcW w:w="1490" w:type="dxa"/>
            <w:tcBorders>
              <w:top w:val="single" w:sz="4" w:space="0" w:color="000000"/>
            </w:tcBorders>
          </w:tcPr>
          <w:p w14:paraId="48C955EC" w14:textId="77777777" w:rsidR="00C20FD7" w:rsidRDefault="00C20FD7" w:rsidP="00C20FD7">
            <w:pPr>
              <w:pStyle w:val="TableParagraph"/>
              <w:spacing w:before="19" w:line="173" w:lineRule="exact"/>
              <w:ind w:left="76"/>
              <w:rPr>
                <w:rFonts w:ascii="Tahoma"/>
                <w:sz w:val="16"/>
              </w:rPr>
            </w:pPr>
          </w:p>
        </w:tc>
        <w:tc>
          <w:tcPr>
            <w:tcW w:w="1386" w:type="dxa"/>
            <w:tcBorders>
              <w:top w:val="single" w:sz="4" w:space="0" w:color="000000"/>
            </w:tcBorders>
          </w:tcPr>
          <w:p w14:paraId="6EF210DA" w14:textId="77777777" w:rsidR="00C20FD7" w:rsidRDefault="00C20FD7" w:rsidP="00C20FD7">
            <w:pPr>
              <w:pStyle w:val="TableParagraph"/>
              <w:spacing w:before="24" w:line="168" w:lineRule="exact"/>
              <w:ind w:left="79"/>
              <w:rPr>
                <w:rFonts w:ascii="Tahoma"/>
                <w:sz w:val="16"/>
              </w:rPr>
            </w:pPr>
          </w:p>
        </w:tc>
        <w:tc>
          <w:tcPr>
            <w:tcW w:w="1640" w:type="dxa"/>
            <w:tcBorders>
              <w:top w:val="single" w:sz="4" w:space="0" w:color="000000"/>
            </w:tcBorders>
          </w:tcPr>
          <w:p w14:paraId="577D7E65" w14:textId="77777777" w:rsidR="00C20FD7" w:rsidRDefault="00C20FD7" w:rsidP="00C20FD7">
            <w:pPr>
              <w:pStyle w:val="TableParagraph"/>
              <w:spacing w:before="24" w:line="168" w:lineRule="exact"/>
              <w:ind w:left="69"/>
              <w:rPr>
                <w:rFonts w:ascii="Tahoma"/>
                <w:sz w:val="16"/>
              </w:rPr>
            </w:pPr>
          </w:p>
        </w:tc>
        <w:tc>
          <w:tcPr>
            <w:tcW w:w="1721" w:type="dxa"/>
            <w:tcBorders>
              <w:top w:val="single" w:sz="4" w:space="0" w:color="000000"/>
              <w:right w:val="single" w:sz="4" w:space="0" w:color="000000"/>
            </w:tcBorders>
          </w:tcPr>
          <w:p w14:paraId="0466C4A2" w14:textId="77777777" w:rsidR="00C20FD7" w:rsidRDefault="00C20FD7" w:rsidP="00C20FD7">
            <w:pPr>
              <w:pStyle w:val="TableParagraph"/>
              <w:spacing w:before="24" w:line="168" w:lineRule="exact"/>
              <w:ind w:left="76"/>
              <w:rPr>
                <w:rFonts w:ascii="Tahoma"/>
                <w:sz w:val="16"/>
              </w:rPr>
            </w:pPr>
          </w:p>
        </w:tc>
      </w:tr>
      <w:tr w:rsidR="00C20FD7" w14:paraId="732ED836" w14:textId="77777777" w:rsidTr="00C20FD7">
        <w:trPr>
          <w:trHeight w:val="179"/>
        </w:trPr>
        <w:tc>
          <w:tcPr>
            <w:tcW w:w="1181" w:type="dxa"/>
            <w:tcBorders>
              <w:left w:val="single" w:sz="4" w:space="0" w:color="000000"/>
            </w:tcBorders>
          </w:tcPr>
          <w:p w14:paraId="034D4699" w14:textId="77777777" w:rsidR="00C20FD7" w:rsidRDefault="00C20FD7" w:rsidP="00C20FD7">
            <w:pPr>
              <w:pStyle w:val="TableParagraph"/>
              <w:spacing w:line="160" w:lineRule="exact"/>
              <w:ind w:left="56"/>
              <w:rPr>
                <w:rFonts w:ascii="Tahoma"/>
                <w:sz w:val="16"/>
              </w:rPr>
            </w:pPr>
          </w:p>
        </w:tc>
        <w:tc>
          <w:tcPr>
            <w:tcW w:w="1490" w:type="dxa"/>
          </w:tcPr>
          <w:p w14:paraId="469A0E02" w14:textId="77777777" w:rsidR="00C20FD7" w:rsidRDefault="00C20FD7" w:rsidP="00C20FD7">
            <w:pPr>
              <w:pStyle w:val="TableParagraph"/>
              <w:spacing w:line="160" w:lineRule="exact"/>
              <w:ind w:left="76"/>
              <w:rPr>
                <w:rFonts w:ascii="Tahoma"/>
                <w:sz w:val="16"/>
              </w:rPr>
            </w:pPr>
          </w:p>
        </w:tc>
        <w:tc>
          <w:tcPr>
            <w:tcW w:w="1386" w:type="dxa"/>
          </w:tcPr>
          <w:p w14:paraId="1F1845F0" w14:textId="77777777" w:rsidR="00C20FD7" w:rsidRDefault="00C20FD7" w:rsidP="00C20FD7">
            <w:pPr>
              <w:pStyle w:val="TableParagraph"/>
              <w:spacing w:line="160" w:lineRule="exact"/>
              <w:ind w:left="79"/>
              <w:rPr>
                <w:rFonts w:ascii="Tahoma"/>
                <w:sz w:val="16"/>
              </w:rPr>
            </w:pPr>
          </w:p>
        </w:tc>
        <w:tc>
          <w:tcPr>
            <w:tcW w:w="1640" w:type="dxa"/>
          </w:tcPr>
          <w:p w14:paraId="013FBF30" w14:textId="77777777" w:rsidR="00C20FD7" w:rsidRDefault="00C20FD7" w:rsidP="00C20FD7">
            <w:pPr>
              <w:pStyle w:val="TableParagraph"/>
              <w:spacing w:line="160" w:lineRule="exact"/>
              <w:ind w:left="69"/>
              <w:rPr>
                <w:rFonts w:ascii="Tahoma"/>
                <w:sz w:val="16"/>
              </w:rPr>
            </w:pPr>
          </w:p>
        </w:tc>
        <w:tc>
          <w:tcPr>
            <w:tcW w:w="1721" w:type="dxa"/>
            <w:tcBorders>
              <w:right w:val="single" w:sz="4" w:space="0" w:color="000000"/>
            </w:tcBorders>
          </w:tcPr>
          <w:p w14:paraId="0596545B" w14:textId="77777777" w:rsidR="00C20FD7" w:rsidRDefault="00C20FD7" w:rsidP="00C20FD7">
            <w:pPr>
              <w:pStyle w:val="TableParagraph"/>
              <w:spacing w:line="160" w:lineRule="exact"/>
              <w:ind w:left="76"/>
              <w:rPr>
                <w:rFonts w:ascii="Tahoma"/>
                <w:sz w:val="16"/>
              </w:rPr>
            </w:pPr>
          </w:p>
        </w:tc>
      </w:tr>
      <w:tr w:rsidR="00C20FD7" w14:paraId="4B5006C2" w14:textId="77777777" w:rsidTr="00C20FD7">
        <w:trPr>
          <w:trHeight w:val="172"/>
        </w:trPr>
        <w:tc>
          <w:tcPr>
            <w:tcW w:w="2671" w:type="dxa"/>
            <w:gridSpan w:val="2"/>
            <w:tcBorders>
              <w:left w:val="single" w:sz="4" w:space="0" w:color="000000"/>
            </w:tcBorders>
          </w:tcPr>
          <w:p w14:paraId="67297AF2" w14:textId="77777777" w:rsidR="00C20FD7" w:rsidRDefault="00C20FD7" w:rsidP="00C20FD7">
            <w:pPr>
              <w:pStyle w:val="TableParagraph"/>
              <w:spacing w:line="153" w:lineRule="exact"/>
              <w:ind w:left="1252"/>
              <w:rPr>
                <w:rFonts w:ascii="Tahoma"/>
                <w:sz w:val="16"/>
              </w:rPr>
            </w:pPr>
          </w:p>
        </w:tc>
        <w:tc>
          <w:tcPr>
            <w:tcW w:w="1386" w:type="dxa"/>
          </w:tcPr>
          <w:p w14:paraId="3D5E8316" w14:textId="77777777" w:rsidR="00C20FD7" w:rsidRDefault="00C20FD7" w:rsidP="00C20FD7">
            <w:pPr>
              <w:pStyle w:val="TableParagraph"/>
              <w:spacing w:line="153" w:lineRule="exact"/>
              <w:ind w:left="79"/>
              <w:rPr>
                <w:rFonts w:ascii="Tahoma"/>
                <w:sz w:val="16"/>
              </w:rPr>
            </w:pPr>
          </w:p>
        </w:tc>
        <w:tc>
          <w:tcPr>
            <w:tcW w:w="1640" w:type="dxa"/>
          </w:tcPr>
          <w:p w14:paraId="6DD7AF6B" w14:textId="77777777" w:rsidR="00C20FD7" w:rsidRDefault="00C20FD7" w:rsidP="00C20FD7">
            <w:pPr>
              <w:pStyle w:val="TableParagraph"/>
              <w:spacing w:line="153" w:lineRule="exact"/>
              <w:ind w:left="69"/>
              <w:rPr>
                <w:rFonts w:ascii="Tahoma"/>
                <w:sz w:val="16"/>
              </w:rPr>
            </w:pPr>
          </w:p>
        </w:tc>
        <w:tc>
          <w:tcPr>
            <w:tcW w:w="1721" w:type="dxa"/>
            <w:tcBorders>
              <w:right w:val="single" w:sz="4" w:space="0" w:color="000000"/>
            </w:tcBorders>
          </w:tcPr>
          <w:p w14:paraId="06718034" w14:textId="77777777" w:rsidR="00C20FD7" w:rsidRDefault="00C20FD7" w:rsidP="00C20FD7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C20FD7" w14:paraId="43D8BF8D" w14:textId="77777777" w:rsidTr="00C20FD7">
        <w:trPr>
          <w:trHeight w:val="216"/>
        </w:trPr>
        <w:tc>
          <w:tcPr>
            <w:tcW w:w="2671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58201F56" w14:textId="77777777" w:rsidR="00C20FD7" w:rsidRDefault="00C20FD7" w:rsidP="00C20FD7">
            <w:pPr>
              <w:pStyle w:val="TableParagraph"/>
              <w:spacing w:line="172" w:lineRule="exact"/>
              <w:ind w:left="1252"/>
              <w:rPr>
                <w:rFonts w:ascii="Tahoma"/>
                <w:sz w:val="16"/>
              </w:rPr>
            </w:pPr>
          </w:p>
        </w:tc>
        <w:tc>
          <w:tcPr>
            <w:tcW w:w="1386" w:type="dxa"/>
            <w:tcBorders>
              <w:bottom w:val="single" w:sz="4" w:space="0" w:color="000000"/>
            </w:tcBorders>
          </w:tcPr>
          <w:p w14:paraId="635EFE6E" w14:textId="77777777" w:rsidR="00C20FD7" w:rsidRDefault="00C20FD7" w:rsidP="00C20FD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40" w:type="dxa"/>
            <w:tcBorders>
              <w:bottom w:val="single" w:sz="4" w:space="0" w:color="000000"/>
            </w:tcBorders>
          </w:tcPr>
          <w:p w14:paraId="4E53BA25" w14:textId="77777777" w:rsidR="00C20FD7" w:rsidRDefault="00C20FD7" w:rsidP="00C20FD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721" w:type="dxa"/>
            <w:tcBorders>
              <w:bottom w:val="single" w:sz="4" w:space="0" w:color="000000"/>
              <w:right w:val="single" w:sz="4" w:space="0" w:color="000000"/>
            </w:tcBorders>
          </w:tcPr>
          <w:p w14:paraId="7D1904C4" w14:textId="77777777" w:rsidR="00C20FD7" w:rsidRDefault="00C20FD7" w:rsidP="00C20FD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C20FD7" w14:paraId="5BB66AB0" w14:textId="77777777" w:rsidTr="00C20FD7">
        <w:trPr>
          <w:trHeight w:val="274"/>
        </w:trPr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D3950DF" w14:textId="77777777" w:rsidR="00C20FD7" w:rsidRDefault="00C20FD7" w:rsidP="00C20FD7">
            <w:pPr>
              <w:pStyle w:val="TableParagraph"/>
              <w:spacing w:before="34"/>
              <w:ind w:left="56"/>
              <w:rPr>
                <w:rFonts w:ascii="Tahoma"/>
                <w:sz w:val="16"/>
              </w:rPr>
            </w:pPr>
          </w:p>
        </w:tc>
        <w:tc>
          <w:tcPr>
            <w:tcW w:w="1490" w:type="dxa"/>
            <w:tcBorders>
              <w:top w:val="single" w:sz="4" w:space="0" w:color="000000"/>
              <w:bottom w:val="single" w:sz="4" w:space="0" w:color="000000"/>
            </w:tcBorders>
          </w:tcPr>
          <w:p w14:paraId="4AE0743F" w14:textId="77777777" w:rsidR="00C20FD7" w:rsidRDefault="00C20FD7" w:rsidP="00C20FD7">
            <w:pPr>
              <w:pStyle w:val="TableParagraph"/>
              <w:spacing w:before="34"/>
              <w:ind w:left="76"/>
              <w:rPr>
                <w:rFonts w:ascii="Tahoma"/>
                <w:sz w:val="16"/>
              </w:rPr>
            </w:pPr>
          </w:p>
        </w:tc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 w14:paraId="1FD86AD5" w14:textId="77777777" w:rsidR="00C20FD7" w:rsidRDefault="00C20FD7" w:rsidP="00C20FD7">
            <w:pPr>
              <w:pStyle w:val="TableParagraph"/>
              <w:spacing w:before="34"/>
              <w:ind w:left="79"/>
              <w:rPr>
                <w:rFonts w:ascii="Tahoma"/>
                <w:sz w:val="16"/>
              </w:rPr>
            </w:pPr>
          </w:p>
        </w:tc>
        <w:tc>
          <w:tcPr>
            <w:tcW w:w="1640" w:type="dxa"/>
            <w:tcBorders>
              <w:top w:val="single" w:sz="4" w:space="0" w:color="000000"/>
              <w:bottom w:val="single" w:sz="4" w:space="0" w:color="000000"/>
            </w:tcBorders>
          </w:tcPr>
          <w:p w14:paraId="4C872DF7" w14:textId="77777777" w:rsidR="00C20FD7" w:rsidRDefault="00C20FD7" w:rsidP="00C20FD7">
            <w:pPr>
              <w:pStyle w:val="TableParagraph"/>
              <w:spacing w:before="34"/>
              <w:ind w:left="69"/>
              <w:rPr>
                <w:rFonts w:ascii="Tahoma"/>
                <w:sz w:val="16"/>
              </w:rPr>
            </w:pPr>
          </w:p>
        </w:tc>
        <w:tc>
          <w:tcPr>
            <w:tcW w:w="172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FB4C98" w14:textId="77777777" w:rsidR="00C20FD7" w:rsidRDefault="00C20FD7" w:rsidP="00C20FD7">
            <w:pPr>
              <w:pStyle w:val="TableParagraph"/>
              <w:spacing w:before="34"/>
              <w:ind w:left="76"/>
              <w:rPr>
                <w:rFonts w:ascii="Tahoma"/>
                <w:sz w:val="16"/>
              </w:rPr>
            </w:pPr>
          </w:p>
        </w:tc>
      </w:tr>
      <w:tr w:rsidR="00C20FD7" w14:paraId="44A1D547" w14:textId="77777777" w:rsidTr="00C20FD7">
        <w:trPr>
          <w:trHeight w:val="441"/>
        </w:trPr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027CB5E" w14:textId="77777777" w:rsidR="00C20FD7" w:rsidRDefault="00C20FD7" w:rsidP="00C20FD7">
            <w:pPr>
              <w:pStyle w:val="TableParagraph"/>
              <w:spacing w:before="35" w:line="223" w:lineRule="auto"/>
              <w:ind w:left="56" w:right="278"/>
              <w:rPr>
                <w:rFonts w:ascii="Tahoma"/>
                <w:sz w:val="16"/>
              </w:rPr>
            </w:pPr>
          </w:p>
        </w:tc>
        <w:tc>
          <w:tcPr>
            <w:tcW w:w="1490" w:type="dxa"/>
            <w:tcBorders>
              <w:top w:val="single" w:sz="4" w:space="0" w:color="000000"/>
              <w:bottom w:val="single" w:sz="4" w:space="0" w:color="000000"/>
            </w:tcBorders>
          </w:tcPr>
          <w:p w14:paraId="11B17811" w14:textId="77777777" w:rsidR="00C20FD7" w:rsidRDefault="00C20FD7" w:rsidP="00C20FD7">
            <w:pPr>
              <w:pStyle w:val="TableParagraph"/>
              <w:spacing w:before="34"/>
              <w:ind w:left="76"/>
              <w:rPr>
                <w:rFonts w:ascii="Tahoma"/>
                <w:sz w:val="16"/>
              </w:rPr>
            </w:pPr>
          </w:p>
        </w:tc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 w14:paraId="6057F061" w14:textId="77777777" w:rsidR="00C20FD7" w:rsidRDefault="00C20FD7" w:rsidP="00C20FD7">
            <w:pPr>
              <w:pStyle w:val="TableParagraph"/>
              <w:spacing w:before="34"/>
              <w:ind w:left="79"/>
              <w:rPr>
                <w:rFonts w:ascii="Tahoma"/>
                <w:sz w:val="16"/>
              </w:rPr>
            </w:pPr>
          </w:p>
        </w:tc>
        <w:tc>
          <w:tcPr>
            <w:tcW w:w="1640" w:type="dxa"/>
            <w:tcBorders>
              <w:top w:val="single" w:sz="4" w:space="0" w:color="000000"/>
              <w:bottom w:val="single" w:sz="4" w:space="0" w:color="000000"/>
            </w:tcBorders>
          </w:tcPr>
          <w:p w14:paraId="28AD9708" w14:textId="77777777" w:rsidR="00C20FD7" w:rsidRDefault="00C20FD7" w:rsidP="00C20FD7">
            <w:pPr>
              <w:pStyle w:val="TableParagraph"/>
              <w:spacing w:before="34"/>
              <w:ind w:left="69"/>
              <w:rPr>
                <w:rFonts w:ascii="Tahoma"/>
                <w:sz w:val="16"/>
              </w:rPr>
            </w:pPr>
          </w:p>
        </w:tc>
        <w:tc>
          <w:tcPr>
            <w:tcW w:w="172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7D923" w14:textId="77777777" w:rsidR="00C20FD7" w:rsidRDefault="00C20FD7" w:rsidP="00C20FD7">
            <w:pPr>
              <w:pStyle w:val="TableParagraph"/>
              <w:spacing w:before="34"/>
              <w:ind w:left="76"/>
              <w:rPr>
                <w:rFonts w:ascii="Tahoma"/>
                <w:sz w:val="16"/>
              </w:rPr>
            </w:pPr>
          </w:p>
        </w:tc>
      </w:tr>
      <w:tr w:rsidR="00C20FD7" w14:paraId="3D2C48F1" w14:textId="77777777" w:rsidTr="00C20FD7">
        <w:trPr>
          <w:trHeight w:val="449"/>
        </w:trPr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F7FDC2A" w14:textId="77777777" w:rsidR="00C20FD7" w:rsidRDefault="00C20FD7" w:rsidP="00C20FD7">
            <w:pPr>
              <w:pStyle w:val="TableParagraph"/>
              <w:spacing w:before="33" w:line="230" w:lineRule="auto"/>
              <w:ind w:left="56"/>
              <w:rPr>
                <w:rFonts w:ascii="Tahoma"/>
                <w:sz w:val="16"/>
              </w:rPr>
            </w:pPr>
          </w:p>
        </w:tc>
        <w:tc>
          <w:tcPr>
            <w:tcW w:w="1490" w:type="dxa"/>
            <w:tcBorders>
              <w:top w:val="single" w:sz="4" w:space="0" w:color="000000"/>
              <w:bottom w:val="single" w:sz="4" w:space="0" w:color="000000"/>
            </w:tcBorders>
          </w:tcPr>
          <w:p w14:paraId="372DE2CB" w14:textId="77777777" w:rsidR="00C20FD7" w:rsidRDefault="00C20FD7" w:rsidP="00C20FD7">
            <w:pPr>
              <w:pStyle w:val="TableParagraph"/>
              <w:spacing w:before="34"/>
              <w:ind w:left="76"/>
              <w:rPr>
                <w:rFonts w:ascii="Tahoma"/>
                <w:sz w:val="16"/>
              </w:rPr>
            </w:pPr>
          </w:p>
        </w:tc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 w14:paraId="76624DAD" w14:textId="77777777" w:rsidR="00C20FD7" w:rsidRDefault="00C20FD7" w:rsidP="00C20FD7">
            <w:pPr>
              <w:pStyle w:val="TableParagraph"/>
              <w:spacing w:before="34"/>
              <w:ind w:left="79"/>
              <w:rPr>
                <w:rFonts w:ascii="Tahoma"/>
                <w:sz w:val="16"/>
              </w:rPr>
            </w:pPr>
          </w:p>
        </w:tc>
        <w:tc>
          <w:tcPr>
            <w:tcW w:w="1640" w:type="dxa"/>
            <w:tcBorders>
              <w:top w:val="single" w:sz="4" w:space="0" w:color="000000"/>
              <w:bottom w:val="single" w:sz="4" w:space="0" w:color="000000"/>
            </w:tcBorders>
          </w:tcPr>
          <w:p w14:paraId="344ACE13" w14:textId="77777777" w:rsidR="00C20FD7" w:rsidRDefault="00C20FD7" w:rsidP="00C20FD7">
            <w:pPr>
              <w:pStyle w:val="TableParagraph"/>
              <w:spacing w:before="34"/>
              <w:ind w:left="69"/>
              <w:rPr>
                <w:rFonts w:ascii="Tahoma"/>
                <w:sz w:val="16"/>
              </w:rPr>
            </w:pPr>
          </w:p>
        </w:tc>
        <w:tc>
          <w:tcPr>
            <w:tcW w:w="172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07BDB" w14:textId="77777777" w:rsidR="00C20FD7" w:rsidRDefault="00C20FD7" w:rsidP="00C20FD7">
            <w:pPr>
              <w:pStyle w:val="TableParagraph"/>
              <w:spacing w:before="34"/>
              <w:ind w:left="76"/>
              <w:rPr>
                <w:rFonts w:ascii="Tahoma"/>
                <w:sz w:val="16"/>
              </w:rPr>
            </w:pPr>
          </w:p>
        </w:tc>
      </w:tr>
      <w:tr w:rsidR="00C20FD7" w14:paraId="67BB9808" w14:textId="77777777" w:rsidTr="00C20FD7">
        <w:trPr>
          <w:trHeight w:val="221"/>
        </w:trPr>
        <w:tc>
          <w:tcPr>
            <w:tcW w:w="1181" w:type="dxa"/>
            <w:tcBorders>
              <w:top w:val="single" w:sz="4" w:space="0" w:color="000000"/>
              <w:left w:val="single" w:sz="4" w:space="0" w:color="000000"/>
            </w:tcBorders>
          </w:tcPr>
          <w:p w14:paraId="66F70ADB" w14:textId="77777777" w:rsidR="00C20FD7" w:rsidRDefault="00C20FD7" w:rsidP="00C20FD7">
            <w:pPr>
              <w:pStyle w:val="TableParagraph"/>
              <w:spacing w:before="34" w:line="167" w:lineRule="exact"/>
              <w:ind w:left="56"/>
              <w:rPr>
                <w:rFonts w:ascii="Tahoma"/>
                <w:sz w:val="16"/>
              </w:rPr>
            </w:pPr>
          </w:p>
        </w:tc>
        <w:tc>
          <w:tcPr>
            <w:tcW w:w="1490" w:type="dxa"/>
            <w:tcBorders>
              <w:top w:val="single" w:sz="4" w:space="0" w:color="000000"/>
            </w:tcBorders>
          </w:tcPr>
          <w:p w14:paraId="2E687470" w14:textId="77777777" w:rsidR="00C20FD7" w:rsidRDefault="00C20FD7" w:rsidP="00C20FD7">
            <w:pPr>
              <w:pStyle w:val="TableParagraph"/>
              <w:spacing w:before="34" w:line="167" w:lineRule="exact"/>
              <w:ind w:left="76"/>
              <w:rPr>
                <w:rFonts w:ascii="Tahoma"/>
                <w:sz w:val="16"/>
              </w:rPr>
            </w:pPr>
          </w:p>
        </w:tc>
        <w:tc>
          <w:tcPr>
            <w:tcW w:w="1386" w:type="dxa"/>
            <w:tcBorders>
              <w:top w:val="single" w:sz="4" w:space="0" w:color="000000"/>
            </w:tcBorders>
          </w:tcPr>
          <w:p w14:paraId="7847B058" w14:textId="77777777" w:rsidR="00C20FD7" w:rsidRDefault="00C20FD7" w:rsidP="00C20FD7">
            <w:pPr>
              <w:pStyle w:val="TableParagraph"/>
              <w:spacing w:before="34" w:line="167" w:lineRule="exact"/>
              <w:ind w:left="79"/>
              <w:rPr>
                <w:rFonts w:ascii="Tahoma"/>
                <w:sz w:val="16"/>
              </w:rPr>
            </w:pPr>
          </w:p>
        </w:tc>
        <w:tc>
          <w:tcPr>
            <w:tcW w:w="1640" w:type="dxa"/>
            <w:tcBorders>
              <w:top w:val="single" w:sz="4" w:space="0" w:color="000000"/>
            </w:tcBorders>
          </w:tcPr>
          <w:p w14:paraId="714520FE" w14:textId="77777777" w:rsidR="00C20FD7" w:rsidRDefault="00C20FD7" w:rsidP="00C20FD7">
            <w:pPr>
              <w:pStyle w:val="TableParagraph"/>
              <w:spacing w:before="34" w:line="167" w:lineRule="exact"/>
              <w:ind w:left="69"/>
              <w:rPr>
                <w:rFonts w:ascii="Tahoma"/>
                <w:sz w:val="16"/>
              </w:rPr>
            </w:pPr>
          </w:p>
        </w:tc>
        <w:tc>
          <w:tcPr>
            <w:tcW w:w="1721" w:type="dxa"/>
            <w:tcBorders>
              <w:top w:val="single" w:sz="4" w:space="0" w:color="000000"/>
              <w:right w:val="single" w:sz="4" w:space="0" w:color="000000"/>
            </w:tcBorders>
          </w:tcPr>
          <w:p w14:paraId="040FA863" w14:textId="77777777" w:rsidR="00C20FD7" w:rsidRDefault="00C20FD7" w:rsidP="00C20FD7">
            <w:pPr>
              <w:pStyle w:val="TableParagraph"/>
              <w:spacing w:before="24" w:line="177" w:lineRule="exact"/>
              <w:ind w:left="76"/>
              <w:rPr>
                <w:rFonts w:ascii="Tahoma"/>
                <w:sz w:val="16"/>
              </w:rPr>
            </w:pPr>
          </w:p>
        </w:tc>
      </w:tr>
      <w:tr w:rsidR="00C20FD7" w14:paraId="13C59663" w14:textId="77777777" w:rsidTr="00C20FD7">
        <w:trPr>
          <w:trHeight w:val="176"/>
        </w:trPr>
        <w:tc>
          <w:tcPr>
            <w:tcW w:w="2671" w:type="dxa"/>
            <w:gridSpan w:val="2"/>
            <w:tcBorders>
              <w:left w:val="single" w:sz="4" w:space="0" w:color="000000"/>
            </w:tcBorders>
          </w:tcPr>
          <w:p w14:paraId="22C46258" w14:textId="77777777" w:rsidR="00C20FD7" w:rsidRDefault="00C20FD7" w:rsidP="00C20FD7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86" w:type="dxa"/>
          </w:tcPr>
          <w:p w14:paraId="62FD91F9" w14:textId="77777777" w:rsidR="00C20FD7" w:rsidRDefault="00C20FD7" w:rsidP="00C20FD7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640" w:type="dxa"/>
          </w:tcPr>
          <w:p w14:paraId="34D5ECA7" w14:textId="77777777" w:rsidR="00C20FD7" w:rsidRDefault="00C20FD7" w:rsidP="00C20FD7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721" w:type="dxa"/>
            <w:tcBorders>
              <w:right w:val="single" w:sz="4" w:space="0" w:color="000000"/>
            </w:tcBorders>
          </w:tcPr>
          <w:p w14:paraId="0DE48B6D" w14:textId="77777777" w:rsidR="00C20FD7" w:rsidRDefault="00C20FD7" w:rsidP="00C20FD7">
            <w:pPr>
              <w:pStyle w:val="TableParagraph"/>
              <w:spacing w:line="156" w:lineRule="exact"/>
              <w:ind w:left="76"/>
              <w:rPr>
                <w:rFonts w:ascii="Tahoma"/>
                <w:sz w:val="16"/>
              </w:rPr>
            </w:pPr>
          </w:p>
        </w:tc>
      </w:tr>
      <w:tr w:rsidR="00C20FD7" w14:paraId="0F5ECDBA" w14:textId="77777777" w:rsidTr="00C20FD7">
        <w:trPr>
          <w:trHeight w:val="179"/>
        </w:trPr>
        <w:tc>
          <w:tcPr>
            <w:tcW w:w="2671" w:type="dxa"/>
            <w:gridSpan w:val="2"/>
            <w:tcBorders>
              <w:left w:val="single" w:sz="4" w:space="0" w:color="000000"/>
            </w:tcBorders>
          </w:tcPr>
          <w:p w14:paraId="1E2719E0" w14:textId="77777777" w:rsidR="00C20FD7" w:rsidRDefault="00C20FD7" w:rsidP="00C20FD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386" w:type="dxa"/>
          </w:tcPr>
          <w:p w14:paraId="5D186BE8" w14:textId="77777777" w:rsidR="00C20FD7" w:rsidRDefault="00C20FD7" w:rsidP="00C20FD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40" w:type="dxa"/>
          </w:tcPr>
          <w:p w14:paraId="0CF092B4" w14:textId="77777777" w:rsidR="00C20FD7" w:rsidRDefault="00C20FD7" w:rsidP="00C20FD7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721" w:type="dxa"/>
            <w:tcBorders>
              <w:right w:val="single" w:sz="4" w:space="0" w:color="000000"/>
            </w:tcBorders>
          </w:tcPr>
          <w:p w14:paraId="0438BAB1" w14:textId="77777777" w:rsidR="00C20FD7" w:rsidRDefault="00C20FD7" w:rsidP="00C20FD7">
            <w:pPr>
              <w:pStyle w:val="TableParagraph"/>
              <w:spacing w:line="160" w:lineRule="exact"/>
              <w:ind w:left="76"/>
              <w:rPr>
                <w:rFonts w:ascii="Tahoma"/>
                <w:sz w:val="16"/>
              </w:rPr>
            </w:pPr>
          </w:p>
        </w:tc>
      </w:tr>
      <w:tr w:rsidR="00C20FD7" w14:paraId="1869A2CF" w14:textId="77777777" w:rsidTr="00C20FD7">
        <w:trPr>
          <w:trHeight w:val="226"/>
        </w:trPr>
        <w:tc>
          <w:tcPr>
            <w:tcW w:w="2671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43071F9A" w14:textId="77777777" w:rsidR="00C20FD7" w:rsidRDefault="00C20FD7" w:rsidP="00C20FD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86" w:type="dxa"/>
            <w:tcBorders>
              <w:bottom w:val="single" w:sz="4" w:space="0" w:color="000000"/>
            </w:tcBorders>
          </w:tcPr>
          <w:p w14:paraId="03543848" w14:textId="77777777" w:rsidR="00C20FD7" w:rsidRDefault="00C20FD7" w:rsidP="00C20FD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40" w:type="dxa"/>
            <w:tcBorders>
              <w:bottom w:val="single" w:sz="4" w:space="0" w:color="000000"/>
            </w:tcBorders>
          </w:tcPr>
          <w:p w14:paraId="50FFD3C2" w14:textId="77777777" w:rsidR="00C20FD7" w:rsidRDefault="00C20FD7" w:rsidP="00C20FD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21" w:type="dxa"/>
            <w:tcBorders>
              <w:bottom w:val="single" w:sz="4" w:space="0" w:color="000000"/>
              <w:right w:val="single" w:sz="4" w:space="0" w:color="000000"/>
            </w:tcBorders>
          </w:tcPr>
          <w:p w14:paraId="016B9CC3" w14:textId="77777777" w:rsidR="00C20FD7" w:rsidRDefault="00C20FD7" w:rsidP="00C20FD7">
            <w:pPr>
              <w:pStyle w:val="TableParagraph"/>
              <w:spacing w:line="182" w:lineRule="exact"/>
              <w:ind w:left="76"/>
              <w:rPr>
                <w:rFonts w:ascii="Tahoma"/>
                <w:sz w:val="16"/>
              </w:rPr>
            </w:pPr>
          </w:p>
        </w:tc>
      </w:tr>
      <w:tr w:rsidR="00C20FD7" w14:paraId="07EA05BE" w14:textId="77777777" w:rsidTr="00C20FD7">
        <w:trPr>
          <w:trHeight w:val="449"/>
        </w:trPr>
        <w:tc>
          <w:tcPr>
            <w:tcW w:w="1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7979AFF" w14:textId="77777777" w:rsidR="00C20FD7" w:rsidRDefault="00C20FD7" w:rsidP="00C20FD7">
            <w:pPr>
              <w:pStyle w:val="TableParagraph"/>
              <w:spacing w:before="36" w:line="225" w:lineRule="auto"/>
              <w:ind w:left="56" w:right="62"/>
              <w:rPr>
                <w:rFonts w:ascii="Tahoma"/>
                <w:sz w:val="16"/>
              </w:rPr>
            </w:pPr>
          </w:p>
        </w:tc>
        <w:tc>
          <w:tcPr>
            <w:tcW w:w="1490" w:type="dxa"/>
            <w:tcBorders>
              <w:top w:val="single" w:sz="4" w:space="0" w:color="000000"/>
              <w:bottom w:val="single" w:sz="4" w:space="0" w:color="000000"/>
            </w:tcBorders>
          </w:tcPr>
          <w:p w14:paraId="7E21E5AA" w14:textId="77777777" w:rsidR="00C20FD7" w:rsidRDefault="00C20FD7" w:rsidP="00C20FD7">
            <w:pPr>
              <w:pStyle w:val="TableParagraph"/>
              <w:spacing w:before="37" w:line="220" w:lineRule="auto"/>
              <w:ind w:left="76" w:right="69"/>
              <w:rPr>
                <w:rFonts w:ascii="Tahoma"/>
                <w:sz w:val="16"/>
              </w:rPr>
            </w:pPr>
          </w:p>
        </w:tc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 w14:paraId="757495B7" w14:textId="77777777" w:rsidR="00C20FD7" w:rsidRDefault="00C20FD7" w:rsidP="00C20FD7">
            <w:pPr>
              <w:pStyle w:val="TableParagraph"/>
              <w:spacing w:before="34"/>
              <w:ind w:left="79"/>
              <w:rPr>
                <w:rFonts w:ascii="Tahoma"/>
                <w:sz w:val="16"/>
              </w:rPr>
            </w:pPr>
          </w:p>
        </w:tc>
        <w:tc>
          <w:tcPr>
            <w:tcW w:w="1640" w:type="dxa"/>
            <w:tcBorders>
              <w:top w:val="single" w:sz="4" w:space="0" w:color="000000"/>
              <w:bottom w:val="single" w:sz="4" w:space="0" w:color="000000"/>
            </w:tcBorders>
          </w:tcPr>
          <w:p w14:paraId="14A085BE" w14:textId="77777777" w:rsidR="00C20FD7" w:rsidRDefault="00C20FD7" w:rsidP="00C20FD7">
            <w:pPr>
              <w:pStyle w:val="TableParagraph"/>
              <w:spacing w:before="34"/>
              <w:ind w:left="69"/>
              <w:rPr>
                <w:rFonts w:ascii="Tahoma"/>
                <w:sz w:val="16"/>
              </w:rPr>
            </w:pPr>
          </w:p>
        </w:tc>
        <w:tc>
          <w:tcPr>
            <w:tcW w:w="172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379207" w14:textId="77777777" w:rsidR="00C20FD7" w:rsidRDefault="00C20FD7" w:rsidP="00C20FD7">
            <w:pPr>
              <w:pStyle w:val="TableParagraph"/>
              <w:spacing w:before="34"/>
              <w:ind w:left="76"/>
              <w:rPr>
                <w:rFonts w:ascii="Tahoma"/>
                <w:sz w:val="16"/>
              </w:rPr>
            </w:pPr>
          </w:p>
        </w:tc>
      </w:tr>
    </w:tbl>
    <w:p w14:paraId="2B5864F8" w14:textId="7B0F3975" w:rsidR="00DE4ECC" w:rsidRDefault="00105BF9">
      <w:pPr>
        <w:pStyle w:val="BodyText"/>
        <w:spacing w:before="124" w:line="285" w:lineRule="auto"/>
        <w:ind w:left="2680" w:right="265"/>
        <w:jc w:val="both"/>
      </w:pPr>
      <w:r>
        <w:rPr>
          <w:w w:val="105"/>
        </w:rPr>
        <w:t>Product layout and process layout represent the two extremes of layout techniques. Cellular</w:t>
      </w:r>
      <w:r>
        <w:rPr>
          <w:spacing w:val="1"/>
          <w:w w:val="105"/>
        </w:rPr>
        <w:t xml:space="preserve"> </w:t>
      </w:r>
      <w:r>
        <w:rPr>
          <w:w w:val="105"/>
        </w:rPr>
        <w:t>layout had evolved to aid manufacturers with intermittent manufacturing of a high variety of</w:t>
      </w:r>
      <w:r>
        <w:rPr>
          <w:spacing w:val="1"/>
          <w:w w:val="105"/>
        </w:rPr>
        <w:t xml:space="preserve"> </w:t>
      </w:r>
      <w:r>
        <w:rPr>
          <w:w w:val="105"/>
        </w:rPr>
        <w:t>products</w:t>
      </w:r>
      <w:r>
        <w:rPr>
          <w:spacing w:val="5"/>
          <w:w w:val="105"/>
        </w:rPr>
        <w:t xml:space="preserve"> </w:t>
      </w:r>
      <w:r>
        <w:rPr>
          <w:w w:val="105"/>
        </w:rPr>
        <w:t>with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advantages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product</w:t>
      </w:r>
      <w:r>
        <w:rPr>
          <w:spacing w:val="6"/>
          <w:w w:val="105"/>
        </w:rPr>
        <w:t xml:space="preserve"> </w:t>
      </w:r>
      <w:r>
        <w:rPr>
          <w:w w:val="105"/>
        </w:rPr>
        <w:t>layout.</w:t>
      </w:r>
    </w:p>
    <w:p w14:paraId="79263F6E" w14:textId="77777777" w:rsidR="00DE4ECC" w:rsidRDefault="00DE4ECC">
      <w:pPr>
        <w:pStyle w:val="BodyText"/>
        <w:rPr>
          <w:sz w:val="20"/>
        </w:rPr>
      </w:pPr>
    </w:p>
    <w:p w14:paraId="4B5C47C9" w14:textId="77777777" w:rsidR="00DE4ECC" w:rsidRDefault="00DE4ECC">
      <w:pPr>
        <w:pStyle w:val="BodyText"/>
        <w:rPr>
          <w:sz w:val="20"/>
        </w:rPr>
      </w:pPr>
    </w:p>
    <w:p w14:paraId="2E3AC85B" w14:textId="77777777" w:rsidR="00DE4ECC" w:rsidRDefault="00DE4ECC">
      <w:pPr>
        <w:pStyle w:val="BodyText"/>
        <w:spacing w:before="10"/>
        <w:rPr>
          <w:sz w:val="11"/>
        </w:rPr>
      </w:pPr>
    </w:p>
    <w:p w14:paraId="6A98FC3A" w14:textId="77777777" w:rsidR="00DE4ECC" w:rsidRDefault="00DE4ECC">
      <w:pPr>
        <w:rPr>
          <w:rFonts w:ascii="Tahoma"/>
          <w:sz w:val="16"/>
        </w:r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0A111D5B" w14:textId="77777777" w:rsidR="00DE4ECC" w:rsidRDefault="00DE4ECC">
      <w:pPr>
        <w:pStyle w:val="BodyText"/>
        <w:rPr>
          <w:sz w:val="20"/>
        </w:rPr>
      </w:pPr>
    </w:p>
    <w:p w14:paraId="4D9FEF32" w14:textId="77777777" w:rsidR="00DE4ECC" w:rsidRDefault="00DE4ECC">
      <w:pPr>
        <w:pStyle w:val="BodyText"/>
        <w:rPr>
          <w:sz w:val="20"/>
        </w:rPr>
      </w:pPr>
    </w:p>
    <w:p w14:paraId="0BA8216A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4C16A797" w14:textId="77777777" w:rsidR="00DE4ECC" w:rsidRDefault="00105BF9">
      <w:pPr>
        <w:spacing w:before="217"/>
        <w:ind w:left="234"/>
        <w:rPr>
          <w:b/>
        </w:rPr>
      </w:pPr>
      <w:proofErr w:type="spellStart"/>
      <w:r>
        <w:rPr>
          <w:b/>
          <w:w w:val="105"/>
        </w:rPr>
        <w:t>Self</w:t>
      </w:r>
      <w:r>
        <w:rPr>
          <w:b/>
          <w:spacing w:val="30"/>
          <w:w w:val="105"/>
        </w:rPr>
        <w:t xml:space="preserve"> </w:t>
      </w:r>
      <w:r>
        <w:rPr>
          <w:b/>
          <w:w w:val="105"/>
        </w:rPr>
        <w:t>Assessment</w:t>
      </w:r>
      <w:proofErr w:type="spellEnd"/>
    </w:p>
    <w:p w14:paraId="1C281BA8" w14:textId="77777777" w:rsidR="00DE4ECC" w:rsidRDefault="00DE4ECC">
      <w:pPr>
        <w:pStyle w:val="BodyText"/>
        <w:rPr>
          <w:b/>
          <w:sz w:val="23"/>
        </w:rPr>
      </w:pPr>
    </w:p>
    <w:p w14:paraId="49B9C0AA" w14:textId="77777777" w:rsidR="00DE4ECC" w:rsidRDefault="00105BF9">
      <w:pPr>
        <w:pStyle w:val="BodyText"/>
        <w:ind w:left="234"/>
        <w:jc w:val="both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76212248" w14:textId="77777777" w:rsidR="00DE4ECC" w:rsidRDefault="00105BF9" w:rsidP="00105BF9">
      <w:pPr>
        <w:pStyle w:val="ListParagraph"/>
        <w:numPr>
          <w:ilvl w:val="0"/>
          <w:numId w:val="51"/>
        </w:numPr>
        <w:tabs>
          <w:tab w:val="left" w:pos="715"/>
          <w:tab w:val="left" w:leader="dot" w:pos="3339"/>
        </w:tabs>
        <w:ind w:hanging="481"/>
        <w:jc w:val="both"/>
        <w:rPr>
          <w:sz w:val="18"/>
        </w:rPr>
      </w:pPr>
      <w:r>
        <w:rPr>
          <w:w w:val="115"/>
          <w:sz w:val="18"/>
        </w:rPr>
        <w:t xml:space="preserve">………………   </w:t>
      </w:r>
      <w:r>
        <w:rPr>
          <w:spacing w:val="18"/>
          <w:w w:val="11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rFonts w:ascii="Times New Roman" w:hAnsi="Times New Roman"/>
          <w:w w:val="105"/>
          <w:sz w:val="18"/>
        </w:rPr>
        <w:tab/>
      </w:r>
      <w:r>
        <w:rPr>
          <w:w w:val="105"/>
          <w:sz w:val="18"/>
        </w:rPr>
        <w:t>layout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represent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two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extremes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layout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techniques.</w:t>
      </w:r>
    </w:p>
    <w:p w14:paraId="702D0CE7" w14:textId="77777777" w:rsidR="00DE4ECC" w:rsidRDefault="00105BF9" w:rsidP="00105BF9">
      <w:pPr>
        <w:pStyle w:val="ListParagraph"/>
        <w:numPr>
          <w:ilvl w:val="0"/>
          <w:numId w:val="51"/>
        </w:numPr>
        <w:tabs>
          <w:tab w:val="left" w:pos="461"/>
          <w:tab w:val="left" w:leader="dot" w:pos="1854"/>
        </w:tabs>
        <w:ind w:left="460" w:hanging="227"/>
        <w:jc w:val="both"/>
        <w:rPr>
          <w:sz w:val="18"/>
        </w:rPr>
      </w:pPr>
      <w:r>
        <w:rPr>
          <w:w w:val="105"/>
          <w:sz w:val="18"/>
        </w:rPr>
        <w:t>layout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had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evolved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aid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manufacturers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intermittent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manufacturing</w:t>
      </w:r>
    </w:p>
    <w:p w14:paraId="0B54F7BA" w14:textId="77777777" w:rsidR="00DE4ECC" w:rsidRDefault="00105BF9">
      <w:pPr>
        <w:pStyle w:val="BodyText"/>
        <w:spacing w:before="29"/>
        <w:ind w:left="714"/>
      </w:pP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high</w:t>
      </w:r>
      <w:r>
        <w:rPr>
          <w:spacing w:val="4"/>
          <w:w w:val="105"/>
        </w:rPr>
        <w:t xml:space="preserve"> </w:t>
      </w:r>
      <w:r>
        <w:rPr>
          <w:w w:val="105"/>
        </w:rPr>
        <w:t>variety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products</w:t>
      </w:r>
      <w:r>
        <w:rPr>
          <w:spacing w:val="4"/>
          <w:w w:val="105"/>
        </w:rPr>
        <w:t xml:space="preserve"> </w:t>
      </w:r>
      <w:r>
        <w:rPr>
          <w:w w:val="105"/>
        </w:rPr>
        <w:t>with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advantages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product</w:t>
      </w:r>
      <w:r>
        <w:rPr>
          <w:spacing w:val="4"/>
          <w:w w:val="105"/>
        </w:rPr>
        <w:t xml:space="preserve"> </w:t>
      </w:r>
      <w:r>
        <w:rPr>
          <w:w w:val="105"/>
        </w:rPr>
        <w:t>layout.</w:t>
      </w:r>
    </w:p>
    <w:p w14:paraId="55B04D25" w14:textId="77777777" w:rsidR="00DE4ECC" w:rsidRDefault="00DE4ECC">
      <w:pPr>
        <w:pStyle w:val="BodyText"/>
        <w:spacing w:before="8"/>
        <w:rPr>
          <w:sz w:val="20"/>
        </w:rPr>
      </w:pPr>
    </w:p>
    <w:p w14:paraId="678C7595" w14:textId="77777777" w:rsidR="00DE4ECC" w:rsidRDefault="00105BF9" w:rsidP="00105BF9">
      <w:pPr>
        <w:pStyle w:val="Heading3"/>
        <w:numPr>
          <w:ilvl w:val="1"/>
          <w:numId w:val="54"/>
        </w:numPr>
        <w:tabs>
          <w:tab w:val="left" w:pos="775"/>
        </w:tabs>
        <w:spacing w:before="1"/>
        <w:ind w:left="774" w:hanging="541"/>
        <w:jc w:val="left"/>
        <w:rPr>
          <w:u w:val="none"/>
        </w:rPr>
      </w:pPr>
      <w:r>
        <w:t>Summary</w:t>
      </w:r>
    </w:p>
    <w:p w14:paraId="1287B99C" w14:textId="77777777" w:rsidR="00DE4ECC" w:rsidRDefault="00DE4ECC">
      <w:pPr>
        <w:pStyle w:val="BodyText"/>
        <w:spacing w:before="2"/>
        <w:rPr>
          <w:b/>
          <w:sz w:val="23"/>
        </w:rPr>
      </w:pPr>
    </w:p>
    <w:p w14:paraId="7BE85F66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0" w:line="273" w:lineRule="auto"/>
        <w:ind w:right="59"/>
        <w:jc w:val="both"/>
        <w:rPr>
          <w:b/>
          <w:sz w:val="18"/>
        </w:rPr>
      </w:pPr>
      <w:r>
        <w:rPr>
          <w:spacing w:val="-1"/>
          <w:w w:val="105"/>
          <w:sz w:val="18"/>
        </w:rPr>
        <w:t>Facility</w:t>
      </w:r>
      <w:r>
        <w:rPr>
          <w:spacing w:val="-7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planning</w:t>
      </w:r>
      <w:r>
        <w:rPr>
          <w:spacing w:val="-7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involves</w:t>
      </w:r>
      <w:r>
        <w:rPr>
          <w:spacing w:val="-9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decisions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about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functional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layout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physical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arrangement</w:t>
      </w:r>
      <w:r>
        <w:rPr>
          <w:spacing w:val="-40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economic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activity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centers</w:t>
      </w:r>
      <w:r>
        <w:rPr>
          <w:b/>
          <w:w w:val="105"/>
          <w:sz w:val="18"/>
        </w:rPr>
        <w:t>.</w:t>
      </w:r>
    </w:p>
    <w:p w14:paraId="1CA0C212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9" w:line="273" w:lineRule="auto"/>
        <w:ind w:right="55"/>
        <w:jc w:val="both"/>
        <w:rPr>
          <w:sz w:val="18"/>
        </w:rPr>
      </w:pPr>
      <w:r>
        <w:rPr>
          <w:w w:val="105"/>
          <w:sz w:val="18"/>
        </w:rPr>
        <w:t>Every layout has four fundamental elements which are Planning Units (SPUs), Affinities,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Space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Constraints.</w:t>
      </w:r>
    </w:p>
    <w:p w14:paraId="5E41E34F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9" w:line="273" w:lineRule="auto"/>
        <w:ind w:right="49"/>
        <w:jc w:val="both"/>
        <w:rPr>
          <w:sz w:val="18"/>
        </w:rPr>
      </w:pPr>
      <w:r>
        <w:rPr>
          <w:w w:val="105"/>
          <w:sz w:val="18"/>
        </w:rPr>
        <w:t>The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four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basic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types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layouts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Process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layout,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Product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layout,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Fixed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layout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Group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layout.</w:t>
      </w:r>
    </w:p>
    <w:p w14:paraId="20BA4570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9" w:line="273" w:lineRule="auto"/>
        <w:ind w:right="50"/>
        <w:jc w:val="both"/>
        <w:rPr>
          <w:sz w:val="18"/>
        </w:rPr>
      </w:pPr>
      <w:r>
        <w:rPr>
          <w:sz w:val="18"/>
        </w:rPr>
        <w:t>In process layouts, one of the principles of p</w:t>
      </w:r>
      <w:r>
        <w:rPr>
          <w:sz w:val="18"/>
        </w:rPr>
        <w:t>aramount importance is that centers between</w:t>
      </w:r>
      <w:r>
        <w:rPr>
          <w:spacing w:val="1"/>
          <w:sz w:val="18"/>
        </w:rPr>
        <w:t xml:space="preserve"> </w:t>
      </w:r>
      <w:r>
        <w:rPr>
          <w:sz w:val="18"/>
        </w:rPr>
        <w:t>which</w:t>
      </w:r>
      <w:r>
        <w:rPr>
          <w:spacing w:val="23"/>
          <w:sz w:val="18"/>
        </w:rPr>
        <w:t xml:space="preserve"> </w:t>
      </w:r>
      <w:r>
        <w:rPr>
          <w:sz w:val="18"/>
        </w:rPr>
        <w:t>frequent</w:t>
      </w:r>
      <w:r>
        <w:rPr>
          <w:spacing w:val="23"/>
          <w:sz w:val="18"/>
        </w:rPr>
        <w:t xml:space="preserve"> </w:t>
      </w:r>
      <w:r>
        <w:rPr>
          <w:sz w:val="18"/>
        </w:rPr>
        <w:t>trips</w:t>
      </w:r>
      <w:r>
        <w:rPr>
          <w:spacing w:val="24"/>
          <w:sz w:val="18"/>
        </w:rPr>
        <w:t xml:space="preserve"> </w:t>
      </w:r>
      <w:r>
        <w:rPr>
          <w:sz w:val="18"/>
        </w:rPr>
        <w:t>or</w:t>
      </w:r>
      <w:r>
        <w:rPr>
          <w:spacing w:val="23"/>
          <w:sz w:val="18"/>
        </w:rPr>
        <w:t xml:space="preserve"> </w:t>
      </w:r>
      <w:r>
        <w:rPr>
          <w:sz w:val="18"/>
        </w:rPr>
        <w:t>interactions</w:t>
      </w:r>
      <w:r>
        <w:rPr>
          <w:spacing w:val="24"/>
          <w:sz w:val="18"/>
        </w:rPr>
        <w:t xml:space="preserve"> </w:t>
      </w:r>
      <w:r>
        <w:rPr>
          <w:sz w:val="18"/>
        </w:rPr>
        <w:t>are</w:t>
      </w:r>
      <w:r>
        <w:rPr>
          <w:spacing w:val="23"/>
          <w:sz w:val="18"/>
        </w:rPr>
        <w:t xml:space="preserve"> </w:t>
      </w:r>
      <w:r>
        <w:rPr>
          <w:sz w:val="18"/>
        </w:rPr>
        <w:t>required</w:t>
      </w:r>
      <w:r>
        <w:rPr>
          <w:spacing w:val="21"/>
          <w:sz w:val="18"/>
        </w:rPr>
        <w:t xml:space="preserve"> </w:t>
      </w:r>
      <w:r>
        <w:rPr>
          <w:sz w:val="18"/>
        </w:rPr>
        <w:t>should</w:t>
      </w:r>
      <w:r>
        <w:rPr>
          <w:spacing w:val="24"/>
          <w:sz w:val="18"/>
        </w:rPr>
        <w:t xml:space="preserve"> </w:t>
      </w:r>
      <w:r>
        <w:rPr>
          <w:sz w:val="18"/>
        </w:rPr>
        <w:t>be</w:t>
      </w:r>
      <w:r>
        <w:rPr>
          <w:spacing w:val="23"/>
          <w:sz w:val="18"/>
        </w:rPr>
        <w:t xml:space="preserve"> </w:t>
      </w:r>
      <w:r>
        <w:rPr>
          <w:sz w:val="18"/>
        </w:rPr>
        <w:t>placed</w:t>
      </w:r>
      <w:r>
        <w:rPr>
          <w:spacing w:val="24"/>
          <w:sz w:val="18"/>
        </w:rPr>
        <w:t xml:space="preserve"> </w:t>
      </w:r>
      <w:r>
        <w:rPr>
          <w:sz w:val="18"/>
        </w:rPr>
        <w:t>close</w:t>
      </w:r>
      <w:r>
        <w:rPr>
          <w:spacing w:val="23"/>
          <w:sz w:val="18"/>
        </w:rPr>
        <w:t xml:space="preserve"> </w:t>
      </w:r>
      <w:r>
        <w:rPr>
          <w:sz w:val="18"/>
        </w:rPr>
        <w:t>to</w:t>
      </w:r>
      <w:r>
        <w:rPr>
          <w:spacing w:val="23"/>
          <w:sz w:val="18"/>
        </w:rPr>
        <w:t xml:space="preserve"> </w:t>
      </w:r>
      <w:r>
        <w:rPr>
          <w:sz w:val="18"/>
        </w:rPr>
        <w:t>one</w:t>
      </w:r>
      <w:r>
        <w:rPr>
          <w:spacing w:val="24"/>
          <w:sz w:val="18"/>
        </w:rPr>
        <w:t xml:space="preserve"> </w:t>
      </w:r>
      <w:r>
        <w:rPr>
          <w:sz w:val="18"/>
        </w:rPr>
        <w:t>another.</w:t>
      </w:r>
    </w:p>
    <w:p w14:paraId="25069735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9" w:line="273" w:lineRule="auto"/>
        <w:ind w:right="50"/>
        <w:jc w:val="both"/>
        <w:rPr>
          <w:sz w:val="18"/>
        </w:rPr>
      </w:pPr>
      <w:r>
        <w:rPr>
          <w:w w:val="105"/>
          <w:sz w:val="18"/>
        </w:rPr>
        <w:t>A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number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computerized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layout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programs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have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been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developed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since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1970s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help</w:t>
      </w:r>
      <w:r>
        <w:rPr>
          <w:spacing w:val="-40"/>
          <w:w w:val="105"/>
          <w:sz w:val="18"/>
        </w:rPr>
        <w:t xml:space="preserve"> </w:t>
      </w:r>
      <w:r>
        <w:rPr>
          <w:w w:val="105"/>
          <w:sz w:val="18"/>
        </w:rPr>
        <w:t>devise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good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process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layouts.</w:t>
      </w:r>
    </w:p>
    <w:p w14:paraId="08E3849B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9" w:line="273" w:lineRule="auto"/>
        <w:ind w:right="51"/>
        <w:jc w:val="both"/>
        <w:rPr>
          <w:sz w:val="18"/>
        </w:rPr>
      </w:pPr>
      <w:r>
        <w:rPr>
          <w:w w:val="105"/>
          <w:sz w:val="18"/>
        </w:rPr>
        <w:t>A product layout is also called a line layout. In this type of arrangement, the various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facilities,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such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machine,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equipment,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work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force,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etc.,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located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based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sequence</w:t>
      </w:r>
      <w:r>
        <w:rPr>
          <w:spacing w:val="-40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operation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parts.</w:t>
      </w:r>
    </w:p>
    <w:p w14:paraId="1B62D234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8"/>
        <w:ind w:hanging="481"/>
        <w:jc w:val="both"/>
        <w:rPr>
          <w:sz w:val="18"/>
        </w:rPr>
      </w:pPr>
      <w:r>
        <w:rPr>
          <w:w w:val="105"/>
          <w:sz w:val="18"/>
        </w:rPr>
        <w:t>Fixed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Position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Layout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essential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when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products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difficult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move.</w:t>
      </w:r>
    </w:p>
    <w:p w14:paraId="3926C898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line="273" w:lineRule="auto"/>
        <w:ind w:right="61"/>
        <w:rPr>
          <w:sz w:val="18"/>
        </w:rPr>
      </w:pPr>
      <w:r>
        <w:rPr>
          <w:w w:val="105"/>
          <w:sz w:val="18"/>
        </w:rPr>
        <w:t>Cellular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group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layout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suitable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when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large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variety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products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needed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small</w:t>
      </w:r>
      <w:r>
        <w:rPr>
          <w:spacing w:val="-38"/>
          <w:w w:val="105"/>
          <w:sz w:val="18"/>
        </w:rPr>
        <w:t xml:space="preserve"> </w:t>
      </w:r>
      <w:r>
        <w:rPr>
          <w:w w:val="105"/>
          <w:sz w:val="18"/>
        </w:rPr>
        <w:t>volumes.</w:t>
      </w:r>
    </w:p>
    <w:p w14:paraId="1FEA2F6F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9" w:line="273" w:lineRule="auto"/>
        <w:ind w:right="63"/>
        <w:rPr>
          <w:sz w:val="18"/>
        </w:rPr>
      </w:pPr>
      <w:r>
        <w:rPr>
          <w:w w:val="105"/>
          <w:sz w:val="18"/>
        </w:rPr>
        <w:t>Plant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layout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well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applicable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1"/>
          <w:w w:val="105"/>
          <w:sz w:val="18"/>
        </w:rPr>
        <w:t xml:space="preserve"> </w:t>
      </w:r>
      <w:proofErr w:type="gramStart"/>
      <w:r>
        <w:rPr>
          <w:w w:val="105"/>
          <w:sz w:val="18"/>
        </w:rPr>
        <w:t>five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star</w:t>
      </w:r>
      <w:proofErr w:type="gramEnd"/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hotels</w:t>
      </w:r>
      <w:r>
        <w:rPr>
          <w:spacing w:val="37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cinema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hall,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where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emphasis</w:t>
      </w:r>
      <w:r>
        <w:rPr>
          <w:spacing w:val="-38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comfort,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convenience.</w:t>
      </w:r>
    </w:p>
    <w:p w14:paraId="762A8259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9"/>
        <w:ind w:hanging="481"/>
        <w:rPr>
          <w:sz w:val="18"/>
        </w:rPr>
      </w:pPr>
      <w:r>
        <w:rPr>
          <w:w w:val="105"/>
          <w:sz w:val="18"/>
        </w:rPr>
        <w:t>Product layout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process layout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represent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two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extremes of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layout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techniques.</w:t>
      </w:r>
    </w:p>
    <w:p w14:paraId="57D7860B" w14:textId="77777777" w:rsidR="00DE4ECC" w:rsidRDefault="00DE4ECC">
      <w:pPr>
        <w:pStyle w:val="BodyText"/>
        <w:spacing w:before="8"/>
        <w:rPr>
          <w:sz w:val="20"/>
        </w:rPr>
      </w:pPr>
    </w:p>
    <w:p w14:paraId="023E3BA0" w14:textId="77777777" w:rsidR="00DE4ECC" w:rsidRDefault="00105BF9" w:rsidP="00105BF9">
      <w:pPr>
        <w:pStyle w:val="Heading3"/>
        <w:numPr>
          <w:ilvl w:val="1"/>
          <w:numId w:val="54"/>
        </w:numPr>
        <w:tabs>
          <w:tab w:val="left" w:pos="772"/>
        </w:tabs>
        <w:ind w:left="772" w:hanging="538"/>
        <w:jc w:val="left"/>
        <w:rPr>
          <w:u w:val="none"/>
        </w:rPr>
      </w:pPr>
      <w:r>
        <w:t>Keywords</w:t>
      </w:r>
    </w:p>
    <w:p w14:paraId="2882249F" w14:textId="77777777" w:rsidR="00DE4ECC" w:rsidRDefault="00DE4ECC">
      <w:pPr>
        <w:pStyle w:val="BodyText"/>
        <w:spacing w:before="3"/>
        <w:rPr>
          <w:b/>
          <w:sz w:val="23"/>
        </w:rPr>
      </w:pPr>
    </w:p>
    <w:p w14:paraId="23C3A3C9" w14:textId="77777777" w:rsidR="00DE4ECC" w:rsidRDefault="00105BF9">
      <w:pPr>
        <w:pStyle w:val="BodyText"/>
        <w:spacing w:line="273" w:lineRule="auto"/>
        <w:ind w:left="234" w:right="58"/>
        <w:jc w:val="both"/>
      </w:pPr>
      <w:r>
        <w:rPr>
          <w:b/>
          <w:i/>
        </w:rPr>
        <w:t xml:space="preserve">A Fixed Layout: </w:t>
      </w:r>
      <w:r>
        <w:t>It is a layout where the material remains at a fixed position and tools, machinery</w:t>
      </w:r>
      <w:r>
        <w:rPr>
          <w:spacing w:val="1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men</w:t>
      </w:r>
      <w:r>
        <w:rPr>
          <w:spacing w:val="12"/>
          <w:w w:val="105"/>
        </w:rPr>
        <w:t xml:space="preserve"> </w:t>
      </w:r>
      <w:r>
        <w:rPr>
          <w:w w:val="105"/>
        </w:rPr>
        <w:t>are</w:t>
      </w:r>
      <w:r>
        <w:rPr>
          <w:spacing w:val="14"/>
          <w:w w:val="105"/>
        </w:rPr>
        <w:t xml:space="preserve"> </w:t>
      </w:r>
      <w:r>
        <w:rPr>
          <w:w w:val="105"/>
        </w:rPr>
        <w:t>brought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location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material.</w:t>
      </w:r>
    </w:p>
    <w:p w14:paraId="236F0D18" w14:textId="77777777" w:rsidR="00DE4ECC" w:rsidRDefault="00105BF9">
      <w:pPr>
        <w:pStyle w:val="BodyText"/>
        <w:spacing w:before="119" w:line="273" w:lineRule="auto"/>
        <w:ind w:left="234" w:right="43"/>
        <w:jc w:val="both"/>
      </w:pPr>
      <w:r>
        <w:rPr>
          <w:b/>
          <w:i/>
        </w:rPr>
        <w:t xml:space="preserve">A Product Layout: </w:t>
      </w:r>
      <w:r>
        <w:t>In this type of arrangement, the various facilities, such as machine, equipment,</w:t>
      </w:r>
      <w:r>
        <w:rPr>
          <w:spacing w:val="1"/>
        </w:rPr>
        <w:t xml:space="preserve"> </w:t>
      </w:r>
      <w:r>
        <w:rPr>
          <w:w w:val="105"/>
        </w:rPr>
        <w:t>work</w:t>
      </w:r>
      <w:r>
        <w:rPr>
          <w:spacing w:val="7"/>
          <w:w w:val="105"/>
        </w:rPr>
        <w:t xml:space="preserve"> </w:t>
      </w:r>
      <w:r>
        <w:rPr>
          <w:w w:val="105"/>
        </w:rPr>
        <w:t>force,</w:t>
      </w:r>
      <w:r>
        <w:rPr>
          <w:spacing w:val="8"/>
          <w:w w:val="105"/>
        </w:rPr>
        <w:t xml:space="preserve"> </w:t>
      </w:r>
      <w:r>
        <w:rPr>
          <w:w w:val="105"/>
        </w:rPr>
        <w:t>etc.,</w:t>
      </w:r>
      <w:r>
        <w:rPr>
          <w:spacing w:val="8"/>
          <w:w w:val="105"/>
        </w:rPr>
        <w:t xml:space="preserve"> </w:t>
      </w:r>
      <w:r>
        <w:rPr>
          <w:w w:val="105"/>
        </w:rPr>
        <w:t>are</w:t>
      </w:r>
      <w:r>
        <w:rPr>
          <w:spacing w:val="8"/>
          <w:w w:val="105"/>
        </w:rPr>
        <w:t xml:space="preserve"> </w:t>
      </w:r>
      <w:r>
        <w:rPr>
          <w:w w:val="105"/>
        </w:rPr>
        <w:t>located</w:t>
      </w:r>
      <w:r>
        <w:rPr>
          <w:spacing w:val="8"/>
          <w:w w:val="105"/>
        </w:rPr>
        <w:t xml:space="preserve"> </w:t>
      </w:r>
      <w:r>
        <w:rPr>
          <w:w w:val="105"/>
        </w:rPr>
        <w:t>based</w:t>
      </w:r>
      <w:r>
        <w:rPr>
          <w:spacing w:val="5"/>
          <w:w w:val="105"/>
        </w:rPr>
        <w:t xml:space="preserve"> </w:t>
      </w:r>
      <w:r>
        <w:rPr>
          <w:w w:val="105"/>
        </w:rPr>
        <w:t>on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sequence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operation</w:t>
      </w:r>
      <w:r>
        <w:rPr>
          <w:spacing w:val="8"/>
          <w:w w:val="105"/>
        </w:rPr>
        <w:t xml:space="preserve"> </w:t>
      </w:r>
      <w:r>
        <w:rPr>
          <w:w w:val="105"/>
        </w:rPr>
        <w:t>on</w:t>
      </w:r>
      <w:r>
        <w:rPr>
          <w:spacing w:val="8"/>
          <w:w w:val="105"/>
        </w:rPr>
        <w:t xml:space="preserve"> </w:t>
      </w:r>
      <w:r>
        <w:rPr>
          <w:w w:val="105"/>
        </w:rPr>
        <w:t>parts.</w:t>
      </w:r>
    </w:p>
    <w:p w14:paraId="76561899" w14:textId="77777777" w:rsidR="00DE4ECC" w:rsidRDefault="00105BF9">
      <w:pPr>
        <w:pStyle w:val="BodyText"/>
        <w:spacing w:before="119" w:line="273" w:lineRule="auto"/>
        <w:ind w:left="234" w:right="47"/>
        <w:jc w:val="both"/>
      </w:pPr>
      <w:r>
        <w:rPr>
          <w:b/>
          <w:i/>
          <w:w w:val="105"/>
        </w:rPr>
        <w:t xml:space="preserve">Cellular Layout: </w:t>
      </w:r>
      <w:r>
        <w:rPr>
          <w:w w:val="105"/>
        </w:rPr>
        <w:t>It is a layout based on group technology principles. It is a combination of both</w:t>
      </w:r>
      <w:r>
        <w:rPr>
          <w:spacing w:val="-40"/>
          <w:w w:val="105"/>
        </w:rPr>
        <w:t xml:space="preserve"> </w:t>
      </w:r>
      <w:r>
        <w:rPr>
          <w:w w:val="105"/>
        </w:rPr>
        <w:t>process</w:t>
      </w:r>
      <w:r>
        <w:rPr>
          <w:spacing w:val="6"/>
          <w:w w:val="105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w w:val="105"/>
        </w:rPr>
        <w:t>product</w:t>
      </w:r>
      <w:r>
        <w:rPr>
          <w:spacing w:val="6"/>
          <w:w w:val="105"/>
        </w:rPr>
        <w:t xml:space="preserve"> </w:t>
      </w:r>
      <w:r>
        <w:rPr>
          <w:w w:val="105"/>
        </w:rPr>
        <w:t>layout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incorporates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strong</w:t>
      </w:r>
      <w:r>
        <w:rPr>
          <w:spacing w:val="7"/>
          <w:w w:val="105"/>
        </w:rPr>
        <w:t xml:space="preserve"> </w:t>
      </w:r>
      <w:r>
        <w:rPr>
          <w:w w:val="105"/>
        </w:rPr>
        <w:t>points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both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these.</w:t>
      </w:r>
    </w:p>
    <w:p w14:paraId="5FFA9F57" w14:textId="77777777" w:rsidR="00DE4ECC" w:rsidRDefault="00105BF9">
      <w:pPr>
        <w:spacing w:before="119" w:line="273" w:lineRule="auto"/>
        <w:ind w:left="234" w:right="38"/>
        <w:jc w:val="both"/>
        <w:rPr>
          <w:sz w:val="18"/>
        </w:rPr>
      </w:pPr>
      <w:r>
        <w:rPr>
          <w:b/>
          <w:i/>
          <w:sz w:val="18"/>
        </w:rPr>
        <w:t xml:space="preserve">Computerized Relative Allocation of Facilities Technique (CRAFT): </w:t>
      </w:r>
      <w:r>
        <w:rPr>
          <w:sz w:val="18"/>
        </w:rPr>
        <w:t>A method uses a load matrix,</w:t>
      </w:r>
      <w:r>
        <w:rPr>
          <w:spacing w:val="1"/>
          <w:sz w:val="18"/>
        </w:rPr>
        <w:t xml:space="preserve"> </w:t>
      </w:r>
      <w:r>
        <w:rPr>
          <w:sz w:val="18"/>
        </w:rPr>
        <w:t>distance matrix, and cost per unit distance traveled as initial inputs and then tries to improve the</w:t>
      </w:r>
      <w:r>
        <w:rPr>
          <w:spacing w:val="1"/>
          <w:sz w:val="18"/>
        </w:rPr>
        <w:t xml:space="preserve"> </w:t>
      </w:r>
      <w:r>
        <w:rPr>
          <w:sz w:val="18"/>
        </w:rPr>
        <w:t>relative</w:t>
      </w:r>
      <w:r>
        <w:rPr>
          <w:spacing w:val="1"/>
          <w:sz w:val="18"/>
        </w:rPr>
        <w:t xml:space="preserve"> </w:t>
      </w:r>
      <w:r>
        <w:rPr>
          <w:sz w:val="18"/>
        </w:rPr>
        <w:t>placement</w:t>
      </w:r>
      <w:r>
        <w:rPr>
          <w:spacing w:val="1"/>
          <w:sz w:val="18"/>
        </w:rPr>
        <w:t xml:space="preserve"> </w:t>
      </w:r>
      <w:r>
        <w:rPr>
          <w:sz w:val="18"/>
        </w:rPr>
        <w:t>of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departments</w:t>
      </w:r>
      <w:r>
        <w:rPr>
          <w:spacing w:val="1"/>
          <w:sz w:val="18"/>
        </w:rPr>
        <w:t xml:space="preserve"> </w:t>
      </w:r>
      <w:r>
        <w:rPr>
          <w:sz w:val="18"/>
        </w:rPr>
        <w:t>as</w:t>
      </w:r>
      <w:r>
        <w:rPr>
          <w:spacing w:val="1"/>
          <w:sz w:val="18"/>
        </w:rPr>
        <w:t xml:space="preserve"> </w:t>
      </w:r>
      <w:r>
        <w:rPr>
          <w:sz w:val="18"/>
        </w:rPr>
        <w:t>measured</w:t>
      </w:r>
      <w:r>
        <w:rPr>
          <w:spacing w:val="39"/>
          <w:sz w:val="18"/>
        </w:rPr>
        <w:t xml:space="preserve"> </w:t>
      </w:r>
      <w:r>
        <w:rPr>
          <w:sz w:val="18"/>
        </w:rPr>
        <w:t>by</w:t>
      </w:r>
      <w:r>
        <w:rPr>
          <w:spacing w:val="40"/>
          <w:sz w:val="18"/>
        </w:rPr>
        <w:t xml:space="preserve"> </w:t>
      </w:r>
      <w:r>
        <w:rPr>
          <w:sz w:val="18"/>
        </w:rPr>
        <w:t>total</w:t>
      </w:r>
      <w:r>
        <w:rPr>
          <w:spacing w:val="39"/>
          <w:sz w:val="18"/>
        </w:rPr>
        <w:t xml:space="preserve"> </w:t>
      </w:r>
      <w:r>
        <w:rPr>
          <w:sz w:val="18"/>
        </w:rPr>
        <w:t>m</w:t>
      </w:r>
      <w:r>
        <w:rPr>
          <w:sz w:val="18"/>
        </w:rPr>
        <w:t>aterial</w:t>
      </w:r>
      <w:r>
        <w:rPr>
          <w:spacing w:val="40"/>
          <w:sz w:val="18"/>
        </w:rPr>
        <w:t xml:space="preserve"> </w:t>
      </w:r>
      <w:r>
        <w:rPr>
          <w:sz w:val="18"/>
        </w:rPr>
        <w:t>handling</w:t>
      </w:r>
      <w:r>
        <w:rPr>
          <w:spacing w:val="40"/>
          <w:sz w:val="18"/>
        </w:rPr>
        <w:t xml:space="preserve"> </w:t>
      </w:r>
      <w:r>
        <w:rPr>
          <w:sz w:val="18"/>
        </w:rPr>
        <w:t>cost</w:t>
      </w:r>
      <w:r>
        <w:rPr>
          <w:spacing w:val="39"/>
          <w:sz w:val="18"/>
        </w:rPr>
        <w:t xml:space="preserve"> </w:t>
      </w:r>
      <w:r>
        <w:rPr>
          <w:sz w:val="18"/>
        </w:rPr>
        <w:t>for</w:t>
      </w:r>
      <w:r>
        <w:rPr>
          <w:spacing w:val="40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layout.</w:t>
      </w:r>
    </w:p>
    <w:p w14:paraId="2CBFACE4" w14:textId="77777777" w:rsidR="00DE4ECC" w:rsidRDefault="00105BF9">
      <w:pPr>
        <w:pStyle w:val="BodyText"/>
        <w:spacing w:before="117" w:line="273" w:lineRule="auto"/>
        <w:ind w:left="234" w:right="51"/>
        <w:jc w:val="both"/>
      </w:pPr>
      <w:r>
        <w:rPr>
          <w:b/>
          <w:i/>
          <w:w w:val="105"/>
        </w:rPr>
        <w:t xml:space="preserve">Facility Planning: </w:t>
      </w:r>
      <w:r>
        <w:rPr>
          <w:w w:val="105"/>
        </w:rPr>
        <w:t>It offers real added value improvements to the organization’s core business</w:t>
      </w:r>
      <w:r>
        <w:rPr>
          <w:spacing w:val="-39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four</w:t>
      </w:r>
      <w:r>
        <w:rPr>
          <w:spacing w:val="-6"/>
          <w:w w:val="105"/>
        </w:rPr>
        <w:t xml:space="preserve"> </w:t>
      </w:r>
      <w:r>
        <w:rPr>
          <w:w w:val="105"/>
        </w:rPr>
        <w:t>levels;</w:t>
      </w:r>
      <w:r>
        <w:rPr>
          <w:spacing w:val="-7"/>
          <w:w w:val="105"/>
        </w:rPr>
        <w:t xml:space="preserve"> </w:t>
      </w:r>
      <w:r>
        <w:rPr>
          <w:w w:val="105"/>
        </w:rPr>
        <w:t>Site</w:t>
      </w:r>
      <w:r>
        <w:rPr>
          <w:spacing w:val="-8"/>
          <w:w w:val="105"/>
        </w:rPr>
        <w:t xml:space="preserve"> </w:t>
      </w:r>
      <w:r>
        <w:rPr>
          <w:w w:val="105"/>
        </w:rPr>
        <w:t>Location,</w:t>
      </w:r>
      <w:r>
        <w:rPr>
          <w:spacing w:val="-6"/>
          <w:w w:val="105"/>
        </w:rPr>
        <w:t xml:space="preserve"> </w:t>
      </w:r>
      <w:r>
        <w:rPr>
          <w:w w:val="105"/>
        </w:rPr>
        <w:t>Site</w:t>
      </w:r>
      <w:r>
        <w:rPr>
          <w:spacing w:val="-7"/>
          <w:w w:val="105"/>
        </w:rPr>
        <w:t xml:space="preserve"> </w:t>
      </w:r>
      <w:r>
        <w:rPr>
          <w:w w:val="105"/>
        </w:rPr>
        <w:t>Planning,</w:t>
      </w:r>
      <w:r>
        <w:rPr>
          <w:spacing w:val="-6"/>
          <w:w w:val="105"/>
        </w:rPr>
        <w:t xml:space="preserve"> </w:t>
      </w:r>
      <w:r>
        <w:rPr>
          <w:w w:val="105"/>
        </w:rPr>
        <w:t>Facility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Building</w:t>
      </w:r>
      <w:r>
        <w:rPr>
          <w:spacing w:val="-8"/>
          <w:w w:val="105"/>
        </w:rPr>
        <w:t xml:space="preserve"> </w:t>
      </w:r>
      <w:r>
        <w:rPr>
          <w:w w:val="105"/>
        </w:rPr>
        <w:t>Layout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Workstation</w:t>
      </w:r>
      <w:r>
        <w:rPr>
          <w:spacing w:val="-6"/>
          <w:w w:val="105"/>
        </w:rPr>
        <w:t xml:space="preserve"> </w:t>
      </w:r>
      <w:r>
        <w:rPr>
          <w:w w:val="105"/>
        </w:rPr>
        <w:t>Design.</w:t>
      </w:r>
    </w:p>
    <w:p w14:paraId="505869F7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6AE5F8FA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138D7D45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07" w:space="673"/>
            <w:col w:w="1990"/>
          </w:cols>
        </w:sectPr>
      </w:pPr>
    </w:p>
    <w:p w14:paraId="360B69A7" w14:textId="77777777" w:rsidR="00DE4ECC" w:rsidRDefault="00DE4ECC">
      <w:pPr>
        <w:pStyle w:val="BodyText"/>
        <w:rPr>
          <w:b/>
          <w:sz w:val="20"/>
        </w:rPr>
      </w:pPr>
    </w:p>
    <w:p w14:paraId="6EE0FE3D" w14:textId="77777777" w:rsidR="00DE4ECC" w:rsidRDefault="00DE4ECC">
      <w:pPr>
        <w:pStyle w:val="BodyText"/>
        <w:rPr>
          <w:b/>
          <w:sz w:val="20"/>
        </w:rPr>
      </w:pPr>
    </w:p>
    <w:p w14:paraId="48864A71" w14:textId="77777777" w:rsidR="00DE4ECC" w:rsidRDefault="00DE4ECC">
      <w:pPr>
        <w:pStyle w:val="BodyText"/>
        <w:spacing w:before="7"/>
        <w:rPr>
          <w:b/>
          <w:sz w:val="20"/>
        </w:rPr>
      </w:pPr>
    </w:p>
    <w:p w14:paraId="62E2BA9F" w14:textId="77777777" w:rsidR="00DE4ECC" w:rsidRDefault="00105BF9">
      <w:pPr>
        <w:pStyle w:val="BodyText"/>
        <w:tabs>
          <w:tab w:val="left" w:pos="2679"/>
        </w:tabs>
        <w:spacing w:line="273" w:lineRule="auto"/>
        <w:ind w:left="2680" w:right="275" w:hanging="1467"/>
      </w:pPr>
      <w:r>
        <w:rPr>
          <w:b/>
          <w:position w:val="2"/>
        </w:rPr>
        <w:t>Notes</w:t>
      </w:r>
      <w:r>
        <w:rPr>
          <w:b/>
          <w:position w:val="2"/>
        </w:rPr>
        <w:tab/>
      </w:r>
      <w:r>
        <w:rPr>
          <w:b/>
          <w:i/>
        </w:rPr>
        <w:t>Process</w:t>
      </w:r>
      <w:r>
        <w:rPr>
          <w:b/>
          <w:i/>
          <w:spacing w:val="16"/>
        </w:rPr>
        <w:t xml:space="preserve"> </w:t>
      </w:r>
      <w:r>
        <w:rPr>
          <w:b/>
          <w:i/>
        </w:rPr>
        <w:t>layout:</w:t>
      </w:r>
      <w:r>
        <w:rPr>
          <w:b/>
          <w:i/>
          <w:spacing w:val="19"/>
        </w:rPr>
        <w:t xml:space="preserve"> </w:t>
      </w:r>
      <w:r>
        <w:t>It</w:t>
      </w:r>
      <w:r>
        <w:rPr>
          <w:spacing w:val="17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also</w:t>
      </w:r>
      <w:r>
        <w:rPr>
          <w:spacing w:val="17"/>
        </w:rPr>
        <w:t xml:space="preserve"> </w:t>
      </w:r>
      <w:r>
        <w:t>known</w:t>
      </w:r>
      <w:r>
        <w:rPr>
          <w:spacing w:val="17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t>functional</w:t>
      </w:r>
      <w:r>
        <w:rPr>
          <w:spacing w:val="17"/>
        </w:rPr>
        <w:t xml:space="preserve"> </w:t>
      </w:r>
      <w:r>
        <w:t>layout.</w:t>
      </w:r>
      <w:r>
        <w:rPr>
          <w:spacing w:val="16"/>
        </w:rPr>
        <w:t xml:space="preserve"> </w:t>
      </w:r>
      <w:r>
        <w:t>Similar</w:t>
      </w:r>
      <w:r>
        <w:rPr>
          <w:spacing w:val="17"/>
        </w:rPr>
        <w:t xml:space="preserve"> </w:t>
      </w:r>
      <w:r>
        <w:t>machines</w:t>
      </w:r>
      <w:r>
        <w:rPr>
          <w:spacing w:val="17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t>similar</w:t>
      </w:r>
      <w:r>
        <w:rPr>
          <w:spacing w:val="17"/>
        </w:rPr>
        <w:t xml:space="preserve"> </w:t>
      </w:r>
      <w:r>
        <w:t>operations</w:t>
      </w:r>
      <w:r>
        <w:rPr>
          <w:spacing w:val="17"/>
        </w:rPr>
        <w:t xml:space="preserve"> </w:t>
      </w:r>
      <w:r>
        <w:t>are</w:t>
      </w:r>
      <w:r>
        <w:rPr>
          <w:spacing w:val="-36"/>
        </w:rPr>
        <w:t xml:space="preserve"> </w:t>
      </w:r>
      <w:r>
        <w:t>located</w:t>
      </w:r>
      <w:r>
        <w:rPr>
          <w:spacing w:val="10"/>
        </w:rPr>
        <w:t xml:space="preserve"> </w:t>
      </w:r>
      <w:r>
        <w:t>at</w:t>
      </w:r>
      <w:r>
        <w:rPr>
          <w:spacing w:val="9"/>
        </w:rPr>
        <w:t xml:space="preserve"> </w:t>
      </w:r>
      <w:r>
        <w:t>one</w:t>
      </w:r>
      <w:r>
        <w:rPr>
          <w:spacing w:val="11"/>
        </w:rPr>
        <w:t xml:space="preserve"> </w:t>
      </w:r>
      <w:r>
        <w:t>place</w:t>
      </w:r>
      <w:r>
        <w:rPr>
          <w:spacing w:val="10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per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functions.</w:t>
      </w:r>
    </w:p>
    <w:p w14:paraId="2F1E6358" w14:textId="6ECBE8CA" w:rsidR="00DE4ECC" w:rsidRDefault="00DE4ECC">
      <w:pPr>
        <w:pStyle w:val="BodyText"/>
        <w:spacing w:before="2"/>
        <w:rPr>
          <w:sz w:val="11"/>
        </w:rPr>
      </w:pPr>
    </w:p>
    <w:p w14:paraId="3BD5EAEE" w14:textId="77777777" w:rsidR="00DE4ECC" w:rsidRDefault="00105BF9" w:rsidP="00105BF9">
      <w:pPr>
        <w:pStyle w:val="Heading3"/>
        <w:numPr>
          <w:ilvl w:val="1"/>
          <w:numId w:val="54"/>
        </w:numPr>
        <w:tabs>
          <w:tab w:val="left" w:pos="3340"/>
        </w:tabs>
        <w:spacing w:before="115"/>
        <w:ind w:left="3340" w:hanging="660"/>
        <w:jc w:val="left"/>
        <w:rPr>
          <w:u w:val="none"/>
        </w:rPr>
      </w:pPr>
      <w:r>
        <w:t>Review</w:t>
      </w:r>
      <w:r>
        <w:rPr>
          <w:spacing w:val="12"/>
        </w:rPr>
        <w:t xml:space="preserve"> </w:t>
      </w:r>
      <w:r>
        <w:t>Questions</w:t>
      </w:r>
    </w:p>
    <w:p w14:paraId="18A27CA3" w14:textId="77777777" w:rsidR="00DE4ECC" w:rsidRDefault="00DE4ECC">
      <w:pPr>
        <w:pStyle w:val="BodyText"/>
        <w:spacing w:before="9"/>
        <w:rPr>
          <w:b/>
          <w:sz w:val="23"/>
        </w:rPr>
      </w:pPr>
    </w:p>
    <w:p w14:paraId="2C943A54" w14:textId="77777777" w:rsidR="00DE4ECC" w:rsidRDefault="00105BF9" w:rsidP="00105BF9">
      <w:pPr>
        <w:pStyle w:val="ListParagraph"/>
        <w:numPr>
          <w:ilvl w:val="0"/>
          <w:numId w:val="50"/>
        </w:numPr>
        <w:tabs>
          <w:tab w:val="left" w:pos="3159"/>
          <w:tab w:val="left" w:pos="3160"/>
        </w:tabs>
        <w:spacing w:before="1" w:line="283" w:lineRule="auto"/>
        <w:ind w:right="275"/>
        <w:rPr>
          <w:sz w:val="18"/>
        </w:rPr>
      </w:pPr>
      <w:r>
        <w:rPr>
          <w:w w:val="105"/>
          <w:sz w:val="18"/>
        </w:rPr>
        <w:t>Compare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contrast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process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product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layouts.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Give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figures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tables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explain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points.</w:t>
      </w:r>
    </w:p>
    <w:p w14:paraId="4D8E7C6F" w14:textId="77777777" w:rsidR="00DE4ECC" w:rsidRDefault="00105BF9" w:rsidP="00105BF9">
      <w:pPr>
        <w:pStyle w:val="ListParagraph"/>
        <w:numPr>
          <w:ilvl w:val="0"/>
          <w:numId w:val="50"/>
        </w:numPr>
        <w:tabs>
          <w:tab w:val="left" w:pos="3159"/>
          <w:tab w:val="left" w:pos="3160"/>
        </w:tabs>
        <w:spacing w:before="121" w:line="285" w:lineRule="auto"/>
        <w:ind w:right="266"/>
        <w:rPr>
          <w:sz w:val="18"/>
        </w:rPr>
      </w:pPr>
      <w:r>
        <w:rPr>
          <w:w w:val="105"/>
          <w:sz w:val="18"/>
        </w:rPr>
        <w:t>Link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capacity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layout.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How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important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consider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capacity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firm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while</w:t>
      </w:r>
      <w:r>
        <w:rPr>
          <w:spacing w:val="-38"/>
          <w:w w:val="105"/>
          <w:sz w:val="18"/>
        </w:rPr>
        <w:t xml:space="preserve"> </w:t>
      </w:r>
      <w:r>
        <w:rPr>
          <w:w w:val="105"/>
          <w:sz w:val="18"/>
        </w:rPr>
        <w:t>designing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layout?</w:t>
      </w:r>
    </w:p>
    <w:p w14:paraId="6E4898F2" w14:textId="77777777" w:rsidR="00DE4ECC" w:rsidRDefault="00105BF9" w:rsidP="00105BF9">
      <w:pPr>
        <w:pStyle w:val="ListParagraph"/>
        <w:numPr>
          <w:ilvl w:val="0"/>
          <w:numId w:val="50"/>
        </w:numPr>
        <w:tabs>
          <w:tab w:val="left" w:pos="3159"/>
          <w:tab w:val="left" w:pos="3160"/>
        </w:tabs>
        <w:spacing w:before="119"/>
        <w:rPr>
          <w:sz w:val="18"/>
        </w:rPr>
      </w:pPr>
      <w:r>
        <w:rPr>
          <w:w w:val="105"/>
          <w:sz w:val="18"/>
        </w:rPr>
        <w:t>Under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what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conditions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does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fixed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layout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work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well?</w:t>
      </w:r>
    </w:p>
    <w:p w14:paraId="722067F5" w14:textId="77777777" w:rsidR="00DE4ECC" w:rsidRDefault="00105BF9" w:rsidP="00105BF9">
      <w:pPr>
        <w:pStyle w:val="ListParagraph"/>
        <w:numPr>
          <w:ilvl w:val="0"/>
          <w:numId w:val="50"/>
        </w:numPr>
        <w:tabs>
          <w:tab w:val="left" w:pos="3159"/>
          <w:tab w:val="left" w:pos="3160"/>
        </w:tabs>
        <w:spacing w:before="159"/>
        <w:rPr>
          <w:sz w:val="18"/>
        </w:rPr>
      </w:pPr>
      <w:r>
        <w:rPr>
          <w:w w:val="105"/>
          <w:sz w:val="18"/>
        </w:rPr>
        <w:t>With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help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examples,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explain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concepts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mixed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line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layout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retail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layouts.</w:t>
      </w:r>
    </w:p>
    <w:p w14:paraId="60411F82" w14:textId="77777777" w:rsidR="00DE4ECC" w:rsidRDefault="00105BF9" w:rsidP="00105BF9">
      <w:pPr>
        <w:pStyle w:val="ListParagraph"/>
        <w:numPr>
          <w:ilvl w:val="0"/>
          <w:numId w:val="50"/>
        </w:numPr>
        <w:tabs>
          <w:tab w:val="left" w:pos="3159"/>
          <w:tab w:val="left" w:pos="3160"/>
        </w:tabs>
        <w:spacing w:before="158"/>
        <w:rPr>
          <w:sz w:val="18"/>
        </w:rPr>
      </w:pPr>
      <w:r>
        <w:rPr>
          <w:w w:val="105"/>
          <w:sz w:val="18"/>
        </w:rPr>
        <w:t>Why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not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advisable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have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fixed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layout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firms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producing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small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size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products?</w:t>
      </w:r>
    </w:p>
    <w:p w14:paraId="3D62A1A8" w14:textId="77777777" w:rsidR="00DE4ECC" w:rsidRDefault="00105BF9" w:rsidP="00105BF9">
      <w:pPr>
        <w:pStyle w:val="ListParagraph"/>
        <w:numPr>
          <w:ilvl w:val="0"/>
          <w:numId w:val="50"/>
        </w:numPr>
        <w:tabs>
          <w:tab w:val="left" w:pos="3160"/>
        </w:tabs>
        <w:spacing w:before="159" w:line="283" w:lineRule="auto"/>
        <w:ind w:right="265"/>
        <w:jc w:val="both"/>
        <w:rPr>
          <w:sz w:val="18"/>
        </w:rPr>
      </w:pPr>
      <w:r>
        <w:rPr>
          <w:w w:val="105"/>
          <w:sz w:val="18"/>
        </w:rPr>
        <w:t>‘Product layout and process layout represent the two extremes of layout techniques.’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Justify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statement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suitable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examples.</w:t>
      </w:r>
    </w:p>
    <w:p w14:paraId="0BE0854C" w14:textId="77777777" w:rsidR="00DE4ECC" w:rsidRDefault="00105BF9" w:rsidP="00105BF9">
      <w:pPr>
        <w:pStyle w:val="ListParagraph"/>
        <w:numPr>
          <w:ilvl w:val="0"/>
          <w:numId w:val="50"/>
        </w:numPr>
        <w:tabs>
          <w:tab w:val="left" w:pos="3160"/>
        </w:tabs>
        <w:spacing w:before="123" w:line="283" w:lineRule="auto"/>
        <w:ind w:right="264"/>
        <w:jc w:val="both"/>
        <w:rPr>
          <w:sz w:val="18"/>
        </w:rPr>
      </w:pPr>
      <w:r>
        <w:rPr>
          <w:w w:val="105"/>
          <w:sz w:val="18"/>
        </w:rPr>
        <w:t>Cellular layout had evolved to aid manufacturers with intermittent manufacturing of a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high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variety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products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advantages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product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layout.’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Explain</w:t>
      </w:r>
    </w:p>
    <w:p w14:paraId="3F66713A" w14:textId="77777777" w:rsidR="00DE4ECC" w:rsidRDefault="00105BF9" w:rsidP="00105BF9">
      <w:pPr>
        <w:pStyle w:val="ListParagraph"/>
        <w:numPr>
          <w:ilvl w:val="0"/>
          <w:numId w:val="50"/>
        </w:numPr>
        <w:tabs>
          <w:tab w:val="left" w:pos="3160"/>
        </w:tabs>
        <w:spacing w:before="122" w:line="283" w:lineRule="auto"/>
        <w:ind w:right="269"/>
        <w:jc w:val="both"/>
        <w:rPr>
          <w:sz w:val="18"/>
        </w:rPr>
      </w:pPr>
      <w:r>
        <w:rPr>
          <w:w w:val="105"/>
          <w:sz w:val="18"/>
        </w:rPr>
        <w:t>Discuss the similarities and differences in the objectives of</w:t>
      </w:r>
      <w:r>
        <w:rPr>
          <w:w w:val="105"/>
          <w:sz w:val="18"/>
        </w:rPr>
        <w:t xml:space="preserve"> the layout for a continuous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flow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process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batch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process.</w:t>
      </w:r>
    </w:p>
    <w:p w14:paraId="581295E3" w14:textId="77777777" w:rsidR="00DE4ECC" w:rsidRDefault="00105BF9" w:rsidP="00105BF9">
      <w:pPr>
        <w:pStyle w:val="ListParagraph"/>
        <w:numPr>
          <w:ilvl w:val="0"/>
          <w:numId w:val="50"/>
        </w:numPr>
        <w:tabs>
          <w:tab w:val="left" w:pos="3160"/>
        </w:tabs>
        <w:spacing w:before="121" w:line="285" w:lineRule="auto"/>
        <w:ind w:right="260"/>
        <w:jc w:val="both"/>
        <w:rPr>
          <w:sz w:val="18"/>
        </w:rPr>
      </w:pPr>
      <w:r>
        <w:rPr>
          <w:w w:val="105"/>
          <w:sz w:val="18"/>
        </w:rPr>
        <w:t>Flexible manufacturing systems try to produce products with large variability on 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same set of equipment with minimal set up times. How does cellular manufacturing help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this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process?</w:t>
      </w:r>
    </w:p>
    <w:p w14:paraId="5C0CFACF" w14:textId="77777777" w:rsidR="00DE4ECC" w:rsidRDefault="00105BF9" w:rsidP="00105BF9">
      <w:pPr>
        <w:pStyle w:val="ListParagraph"/>
        <w:numPr>
          <w:ilvl w:val="0"/>
          <w:numId w:val="50"/>
        </w:numPr>
        <w:tabs>
          <w:tab w:val="left" w:pos="3160"/>
        </w:tabs>
        <w:spacing w:before="118"/>
        <w:jc w:val="both"/>
        <w:rPr>
          <w:sz w:val="18"/>
        </w:rPr>
      </w:pPr>
      <w:r>
        <w:rPr>
          <w:w w:val="105"/>
          <w:sz w:val="18"/>
        </w:rPr>
        <w:t>For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which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kind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organizations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cellular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group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layout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suitable?</w:t>
      </w:r>
    </w:p>
    <w:p w14:paraId="78FEACC4" w14:textId="77777777" w:rsidR="00DE4ECC" w:rsidRDefault="00DE4ECC">
      <w:pPr>
        <w:jc w:val="both"/>
        <w:rPr>
          <w:sz w:val="18"/>
        </w:r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5D36C5AD" w14:textId="77777777" w:rsidR="00DE4ECC" w:rsidRDefault="00DE4ECC">
      <w:pPr>
        <w:pStyle w:val="BodyText"/>
        <w:rPr>
          <w:sz w:val="20"/>
        </w:rPr>
      </w:pPr>
    </w:p>
    <w:p w14:paraId="194A5C09" w14:textId="77777777" w:rsidR="00DE4ECC" w:rsidRDefault="00DE4ECC">
      <w:pPr>
        <w:pStyle w:val="BodyText"/>
        <w:rPr>
          <w:sz w:val="20"/>
        </w:rPr>
      </w:pPr>
    </w:p>
    <w:p w14:paraId="54B9851C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6C3453B8" w14:textId="77777777" w:rsidR="00DE4ECC" w:rsidRDefault="00105BF9">
      <w:pPr>
        <w:spacing w:before="217"/>
        <w:ind w:left="234"/>
        <w:rPr>
          <w:b/>
        </w:rPr>
      </w:pPr>
      <w:r>
        <w:rPr>
          <w:b/>
        </w:rPr>
        <w:t>Answers:</w:t>
      </w:r>
      <w:r>
        <w:rPr>
          <w:b/>
          <w:spacing w:val="68"/>
        </w:rPr>
        <w:t xml:space="preserve"> </w:t>
      </w:r>
      <w:proofErr w:type="spellStart"/>
      <w:r>
        <w:rPr>
          <w:b/>
        </w:rPr>
        <w:t>Self</w:t>
      </w:r>
      <w:r>
        <w:rPr>
          <w:b/>
          <w:spacing w:val="75"/>
        </w:rPr>
        <w:t xml:space="preserve"> </w:t>
      </w:r>
      <w:r>
        <w:rPr>
          <w:b/>
        </w:rPr>
        <w:t>Assessment</w:t>
      </w:r>
      <w:proofErr w:type="spellEnd"/>
    </w:p>
    <w:p w14:paraId="2E7C9DCD" w14:textId="77777777" w:rsidR="00DE4ECC" w:rsidRDefault="00DE4ECC">
      <w:pPr>
        <w:pStyle w:val="BodyText"/>
        <w:spacing w:before="5"/>
        <w:rPr>
          <w:b/>
          <w:sz w:val="23"/>
        </w:rPr>
      </w:pPr>
    </w:p>
    <w:tbl>
      <w:tblPr>
        <w:tblW w:w="0" w:type="auto"/>
        <w:tblInd w:w="1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3"/>
        <w:gridCol w:w="2452"/>
        <w:gridCol w:w="1389"/>
        <w:gridCol w:w="1499"/>
      </w:tblGrid>
      <w:tr w:rsidR="00DE4ECC" w14:paraId="4AD2FCE8" w14:textId="77777777">
        <w:trPr>
          <w:trHeight w:val="288"/>
        </w:trPr>
        <w:tc>
          <w:tcPr>
            <w:tcW w:w="403" w:type="dxa"/>
          </w:tcPr>
          <w:p w14:paraId="7DBE80EF" w14:textId="77777777" w:rsidR="00DE4ECC" w:rsidRDefault="00105BF9">
            <w:pPr>
              <w:pStyle w:val="TableParagraph"/>
              <w:spacing w:line="206" w:lineRule="exact"/>
              <w:ind w:left="50"/>
              <w:rPr>
                <w:sz w:val="18"/>
              </w:rPr>
            </w:pPr>
            <w:r>
              <w:rPr>
                <w:sz w:val="18"/>
              </w:rPr>
              <w:t>1.</w:t>
            </w:r>
          </w:p>
        </w:tc>
        <w:tc>
          <w:tcPr>
            <w:tcW w:w="2452" w:type="dxa"/>
          </w:tcPr>
          <w:p w14:paraId="10654B43" w14:textId="77777777" w:rsidR="00DE4ECC" w:rsidRDefault="00105BF9">
            <w:pPr>
              <w:pStyle w:val="TableParagraph"/>
              <w:spacing w:line="206" w:lineRule="exact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functional</w:t>
            </w:r>
          </w:p>
        </w:tc>
        <w:tc>
          <w:tcPr>
            <w:tcW w:w="1389" w:type="dxa"/>
          </w:tcPr>
          <w:p w14:paraId="1904F553" w14:textId="77777777" w:rsidR="00DE4ECC" w:rsidRDefault="00105BF9">
            <w:pPr>
              <w:pStyle w:val="TableParagraph"/>
              <w:spacing w:line="206" w:lineRule="exact"/>
              <w:ind w:right="218"/>
              <w:jc w:val="right"/>
              <w:rPr>
                <w:sz w:val="18"/>
              </w:rPr>
            </w:pPr>
            <w:r>
              <w:rPr>
                <w:sz w:val="18"/>
              </w:rPr>
              <w:t>2.</w:t>
            </w:r>
          </w:p>
        </w:tc>
        <w:tc>
          <w:tcPr>
            <w:tcW w:w="1499" w:type="dxa"/>
          </w:tcPr>
          <w:p w14:paraId="6E443C87" w14:textId="77777777" w:rsidR="00DE4ECC" w:rsidRDefault="00105BF9">
            <w:pPr>
              <w:pStyle w:val="TableParagraph"/>
              <w:spacing w:line="206" w:lineRule="exact"/>
              <w:ind w:left="125"/>
              <w:rPr>
                <w:sz w:val="18"/>
              </w:rPr>
            </w:pPr>
            <w:r>
              <w:rPr>
                <w:sz w:val="18"/>
              </w:rPr>
              <w:t>Intermittent</w:t>
            </w:r>
          </w:p>
        </w:tc>
      </w:tr>
      <w:tr w:rsidR="00DE4ECC" w14:paraId="075EB49D" w14:textId="77777777">
        <w:trPr>
          <w:trHeight w:val="360"/>
        </w:trPr>
        <w:tc>
          <w:tcPr>
            <w:tcW w:w="403" w:type="dxa"/>
          </w:tcPr>
          <w:p w14:paraId="1B3D1F7C" w14:textId="77777777" w:rsidR="00DE4ECC" w:rsidRDefault="00105BF9">
            <w:pPr>
              <w:pStyle w:val="TableParagraph"/>
              <w:spacing w:before="66"/>
              <w:ind w:left="50"/>
              <w:rPr>
                <w:sz w:val="18"/>
              </w:rPr>
            </w:pPr>
            <w:r>
              <w:rPr>
                <w:sz w:val="18"/>
              </w:rPr>
              <w:t>3.</w:t>
            </w:r>
          </w:p>
        </w:tc>
        <w:tc>
          <w:tcPr>
            <w:tcW w:w="2452" w:type="dxa"/>
          </w:tcPr>
          <w:p w14:paraId="12ED8B4D" w14:textId="77777777" w:rsidR="00DE4ECC" w:rsidRDefault="00105BF9">
            <w:pPr>
              <w:pStyle w:val="TableParagraph"/>
              <w:spacing w:before="66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competitive</w:t>
            </w:r>
          </w:p>
        </w:tc>
        <w:tc>
          <w:tcPr>
            <w:tcW w:w="1389" w:type="dxa"/>
          </w:tcPr>
          <w:p w14:paraId="3E05C5BD" w14:textId="77777777" w:rsidR="00DE4ECC" w:rsidRDefault="00105BF9">
            <w:pPr>
              <w:pStyle w:val="TableParagraph"/>
              <w:spacing w:before="66"/>
              <w:ind w:right="218"/>
              <w:jc w:val="right"/>
              <w:rPr>
                <w:sz w:val="18"/>
              </w:rPr>
            </w:pPr>
            <w:r>
              <w:rPr>
                <w:sz w:val="18"/>
              </w:rPr>
              <w:t>4.</w:t>
            </w:r>
          </w:p>
        </w:tc>
        <w:tc>
          <w:tcPr>
            <w:tcW w:w="1499" w:type="dxa"/>
          </w:tcPr>
          <w:p w14:paraId="7E7FC969" w14:textId="77777777" w:rsidR="00DE4ECC" w:rsidRDefault="00105BF9">
            <w:pPr>
              <w:pStyle w:val="TableParagraph"/>
              <w:spacing w:before="66"/>
              <w:ind w:left="125"/>
              <w:rPr>
                <w:sz w:val="18"/>
              </w:rPr>
            </w:pPr>
            <w:r>
              <w:rPr>
                <w:sz w:val="18"/>
              </w:rPr>
              <w:t>materials</w:t>
            </w:r>
          </w:p>
        </w:tc>
      </w:tr>
      <w:tr w:rsidR="00DE4ECC" w14:paraId="3C48B9AC" w14:textId="77777777">
        <w:trPr>
          <w:trHeight w:val="360"/>
        </w:trPr>
        <w:tc>
          <w:tcPr>
            <w:tcW w:w="403" w:type="dxa"/>
          </w:tcPr>
          <w:p w14:paraId="57439B10" w14:textId="77777777" w:rsidR="00DE4ECC" w:rsidRDefault="00105BF9">
            <w:pPr>
              <w:pStyle w:val="TableParagraph"/>
              <w:spacing w:before="66"/>
              <w:ind w:left="50"/>
              <w:rPr>
                <w:sz w:val="18"/>
              </w:rPr>
            </w:pPr>
            <w:r>
              <w:rPr>
                <w:sz w:val="18"/>
              </w:rPr>
              <w:t>5.</w:t>
            </w:r>
          </w:p>
        </w:tc>
        <w:tc>
          <w:tcPr>
            <w:tcW w:w="2452" w:type="dxa"/>
          </w:tcPr>
          <w:p w14:paraId="57A09F36" w14:textId="77777777" w:rsidR="00DE4ECC" w:rsidRDefault="00105BF9">
            <w:pPr>
              <w:pStyle w:val="TableParagraph"/>
              <w:spacing w:before="66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functional</w:t>
            </w:r>
          </w:p>
        </w:tc>
        <w:tc>
          <w:tcPr>
            <w:tcW w:w="1389" w:type="dxa"/>
          </w:tcPr>
          <w:p w14:paraId="4808B1C2" w14:textId="77777777" w:rsidR="00DE4ECC" w:rsidRDefault="00105BF9">
            <w:pPr>
              <w:pStyle w:val="TableParagraph"/>
              <w:spacing w:before="66"/>
              <w:ind w:right="218"/>
              <w:jc w:val="right"/>
              <w:rPr>
                <w:sz w:val="18"/>
              </w:rPr>
            </w:pPr>
            <w:r>
              <w:rPr>
                <w:sz w:val="18"/>
              </w:rPr>
              <w:t>6.</w:t>
            </w:r>
          </w:p>
        </w:tc>
        <w:tc>
          <w:tcPr>
            <w:tcW w:w="1499" w:type="dxa"/>
          </w:tcPr>
          <w:p w14:paraId="109842D6" w14:textId="77777777" w:rsidR="00DE4ECC" w:rsidRDefault="00105BF9">
            <w:pPr>
              <w:pStyle w:val="TableParagraph"/>
              <w:spacing w:before="66"/>
              <w:ind w:left="125"/>
              <w:rPr>
                <w:sz w:val="18"/>
              </w:rPr>
            </w:pPr>
            <w:r>
              <w:rPr>
                <w:w w:val="105"/>
                <w:sz w:val="18"/>
              </w:rPr>
              <w:t>spiral</w:t>
            </w:r>
          </w:p>
        </w:tc>
      </w:tr>
      <w:tr w:rsidR="00DE4ECC" w14:paraId="5BA2C4C5" w14:textId="77777777">
        <w:trPr>
          <w:trHeight w:val="360"/>
        </w:trPr>
        <w:tc>
          <w:tcPr>
            <w:tcW w:w="403" w:type="dxa"/>
          </w:tcPr>
          <w:p w14:paraId="4D07E296" w14:textId="77777777" w:rsidR="00DE4ECC" w:rsidRDefault="00105BF9">
            <w:pPr>
              <w:pStyle w:val="TableParagraph"/>
              <w:spacing w:before="66"/>
              <w:ind w:left="50"/>
              <w:rPr>
                <w:sz w:val="18"/>
              </w:rPr>
            </w:pPr>
            <w:r>
              <w:rPr>
                <w:sz w:val="18"/>
              </w:rPr>
              <w:t>7.</w:t>
            </w:r>
          </w:p>
        </w:tc>
        <w:tc>
          <w:tcPr>
            <w:tcW w:w="2452" w:type="dxa"/>
          </w:tcPr>
          <w:p w14:paraId="428C6BEF" w14:textId="77777777" w:rsidR="00DE4ECC" w:rsidRDefault="00105BF9">
            <w:pPr>
              <w:pStyle w:val="TableParagraph"/>
              <w:spacing w:before="66"/>
              <w:ind w:left="127"/>
              <w:rPr>
                <w:sz w:val="18"/>
              </w:rPr>
            </w:pPr>
            <w:r>
              <w:rPr>
                <w:w w:val="115"/>
                <w:sz w:val="18"/>
              </w:rPr>
              <w:t>CRAFT</w:t>
            </w:r>
          </w:p>
        </w:tc>
        <w:tc>
          <w:tcPr>
            <w:tcW w:w="1389" w:type="dxa"/>
          </w:tcPr>
          <w:p w14:paraId="201588B1" w14:textId="77777777" w:rsidR="00DE4ECC" w:rsidRDefault="00105BF9">
            <w:pPr>
              <w:pStyle w:val="TableParagraph"/>
              <w:spacing w:before="66"/>
              <w:ind w:right="218"/>
              <w:jc w:val="right"/>
              <w:rPr>
                <w:sz w:val="18"/>
              </w:rPr>
            </w:pPr>
            <w:r>
              <w:rPr>
                <w:sz w:val="18"/>
              </w:rPr>
              <w:t>8.</w:t>
            </w:r>
          </w:p>
        </w:tc>
        <w:tc>
          <w:tcPr>
            <w:tcW w:w="1499" w:type="dxa"/>
          </w:tcPr>
          <w:p w14:paraId="7529B21C" w14:textId="77777777" w:rsidR="00DE4ECC" w:rsidRDefault="00105BF9">
            <w:pPr>
              <w:pStyle w:val="TableParagraph"/>
              <w:spacing w:before="66"/>
              <w:ind w:left="125"/>
              <w:rPr>
                <w:sz w:val="18"/>
              </w:rPr>
            </w:pPr>
            <w:r>
              <w:rPr>
                <w:w w:val="105"/>
                <w:sz w:val="18"/>
              </w:rPr>
              <w:t>continuous</w:t>
            </w:r>
          </w:p>
        </w:tc>
      </w:tr>
      <w:tr w:rsidR="00DE4ECC" w14:paraId="60642659" w14:textId="77777777">
        <w:trPr>
          <w:trHeight w:val="360"/>
        </w:trPr>
        <w:tc>
          <w:tcPr>
            <w:tcW w:w="403" w:type="dxa"/>
          </w:tcPr>
          <w:p w14:paraId="0E63A94A" w14:textId="77777777" w:rsidR="00DE4ECC" w:rsidRDefault="00105BF9">
            <w:pPr>
              <w:pStyle w:val="TableParagraph"/>
              <w:spacing w:before="66"/>
              <w:ind w:left="50"/>
              <w:rPr>
                <w:sz w:val="18"/>
              </w:rPr>
            </w:pPr>
            <w:r>
              <w:rPr>
                <w:sz w:val="18"/>
              </w:rPr>
              <w:t>9.</w:t>
            </w:r>
          </w:p>
        </w:tc>
        <w:tc>
          <w:tcPr>
            <w:tcW w:w="2452" w:type="dxa"/>
          </w:tcPr>
          <w:p w14:paraId="206228B1" w14:textId="77777777" w:rsidR="00DE4ECC" w:rsidRDefault="00105BF9">
            <w:pPr>
              <w:pStyle w:val="TableParagraph"/>
              <w:spacing w:before="66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identical</w:t>
            </w:r>
          </w:p>
        </w:tc>
        <w:tc>
          <w:tcPr>
            <w:tcW w:w="1389" w:type="dxa"/>
          </w:tcPr>
          <w:p w14:paraId="70BFD99A" w14:textId="77777777" w:rsidR="00DE4ECC" w:rsidRDefault="00105BF9">
            <w:pPr>
              <w:pStyle w:val="TableParagraph"/>
              <w:spacing w:before="66"/>
              <w:ind w:right="128"/>
              <w:jc w:val="right"/>
              <w:rPr>
                <w:sz w:val="18"/>
              </w:rPr>
            </w:pPr>
            <w:r>
              <w:rPr>
                <w:sz w:val="18"/>
              </w:rPr>
              <w:t>10.</w:t>
            </w:r>
          </w:p>
        </w:tc>
        <w:tc>
          <w:tcPr>
            <w:tcW w:w="1499" w:type="dxa"/>
          </w:tcPr>
          <w:p w14:paraId="0B0BD7D8" w14:textId="77777777" w:rsidR="00DE4ECC" w:rsidRDefault="00105BF9">
            <w:pPr>
              <w:pStyle w:val="TableParagraph"/>
              <w:spacing w:before="66"/>
              <w:ind w:left="125"/>
              <w:rPr>
                <w:sz w:val="18"/>
              </w:rPr>
            </w:pPr>
            <w:r>
              <w:rPr>
                <w:sz w:val="18"/>
              </w:rPr>
              <w:t>material</w:t>
            </w:r>
          </w:p>
        </w:tc>
      </w:tr>
      <w:tr w:rsidR="00DE4ECC" w14:paraId="34B6B32B" w14:textId="77777777">
        <w:trPr>
          <w:trHeight w:val="360"/>
        </w:trPr>
        <w:tc>
          <w:tcPr>
            <w:tcW w:w="403" w:type="dxa"/>
          </w:tcPr>
          <w:p w14:paraId="7D201CF7" w14:textId="77777777" w:rsidR="00DE4ECC" w:rsidRDefault="00105BF9">
            <w:pPr>
              <w:pStyle w:val="TableParagraph"/>
              <w:spacing w:before="66"/>
              <w:ind w:left="50"/>
              <w:rPr>
                <w:sz w:val="18"/>
              </w:rPr>
            </w:pPr>
            <w:r>
              <w:rPr>
                <w:sz w:val="18"/>
              </w:rPr>
              <w:t>11.</w:t>
            </w:r>
          </w:p>
        </w:tc>
        <w:tc>
          <w:tcPr>
            <w:tcW w:w="2452" w:type="dxa"/>
          </w:tcPr>
          <w:p w14:paraId="54041A81" w14:textId="77777777" w:rsidR="00DE4ECC" w:rsidRDefault="00105BF9">
            <w:pPr>
              <w:pStyle w:val="TableParagraph"/>
              <w:spacing w:before="66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extremely</w:t>
            </w:r>
            <w:r>
              <w:rPr>
                <w:spacing w:val="2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large</w:t>
            </w:r>
          </w:p>
        </w:tc>
        <w:tc>
          <w:tcPr>
            <w:tcW w:w="1389" w:type="dxa"/>
          </w:tcPr>
          <w:p w14:paraId="3C799A8F" w14:textId="77777777" w:rsidR="00DE4ECC" w:rsidRDefault="00105BF9">
            <w:pPr>
              <w:pStyle w:val="TableParagraph"/>
              <w:spacing w:before="66"/>
              <w:ind w:right="128"/>
              <w:jc w:val="right"/>
              <w:rPr>
                <w:sz w:val="18"/>
              </w:rPr>
            </w:pPr>
            <w:r>
              <w:rPr>
                <w:sz w:val="18"/>
              </w:rPr>
              <w:t>12.</w:t>
            </w:r>
          </w:p>
        </w:tc>
        <w:tc>
          <w:tcPr>
            <w:tcW w:w="1499" w:type="dxa"/>
          </w:tcPr>
          <w:p w14:paraId="202B35AB" w14:textId="77777777" w:rsidR="00DE4ECC" w:rsidRDefault="00105BF9">
            <w:pPr>
              <w:pStyle w:val="TableParagraph"/>
              <w:spacing w:before="66"/>
              <w:ind w:left="125"/>
              <w:rPr>
                <w:sz w:val="18"/>
              </w:rPr>
            </w:pPr>
            <w:r>
              <w:rPr>
                <w:w w:val="105"/>
                <w:sz w:val="18"/>
              </w:rPr>
              <w:t>small</w:t>
            </w:r>
          </w:p>
        </w:tc>
      </w:tr>
      <w:tr w:rsidR="00DE4ECC" w14:paraId="7B7C8479" w14:textId="77777777">
        <w:trPr>
          <w:trHeight w:val="360"/>
        </w:trPr>
        <w:tc>
          <w:tcPr>
            <w:tcW w:w="403" w:type="dxa"/>
          </w:tcPr>
          <w:p w14:paraId="60044E7D" w14:textId="77777777" w:rsidR="00DE4ECC" w:rsidRDefault="00105BF9">
            <w:pPr>
              <w:pStyle w:val="TableParagraph"/>
              <w:spacing w:before="66"/>
              <w:ind w:left="50"/>
              <w:rPr>
                <w:sz w:val="18"/>
              </w:rPr>
            </w:pPr>
            <w:r>
              <w:rPr>
                <w:sz w:val="18"/>
              </w:rPr>
              <w:t>13.</w:t>
            </w:r>
          </w:p>
        </w:tc>
        <w:tc>
          <w:tcPr>
            <w:tcW w:w="2452" w:type="dxa"/>
          </w:tcPr>
          <w:p w14:paraId="2043F165" w14:textId="77777777" w:rsidR="00DE4ECC" w:rsidRDefault="00105BF9">
            <w:pPr>
              <w:pStyle w:val="TableParagraph"/>
              <w:spacing w:before="66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line</w:t>
            </w:r>
            <w:r>
              <w:rPr>
                <w:spacing w:val="3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flow</w:t>
            </w:r>
          </w:p>
        </w:tc>
        <w:tc>
          <w:tcPr>
            <w:tcW w:w="1389" w:type="dxa"/>
          </w:tcPr>
          <w:p w14:paraId="69907D51" w14:textId="77777777" w:rsidR="00DE4ECC" w:rsidRDefault="00105BF9">
            <w:pPr>
              <w:pStyle w:val="TableParagraph"/>
              <w:spacing w:before="66"/>
              <w:ind w:right="128"/>
              <w:jc w:val="right"/>
              <w:rPr>
                <w:sz w:val="18"/>
              </w:rPr>
            </w:pPr>
            <w:r>
              <w:rPr>
                <w:sz w:val="18"/>
              </w:rPr>
              <w:t>14.</w:t>
            </w:r>
          </w:p>
        </w:tc>
        <w:tc>
          <w:tcPr>
            <w:tcW w:w="1499" w:type="dxa"/>
          </w:tcPr>
          <w:p w14:paraId="67246D28" w14:textId="77777777" w:rsidR="00DE4ECC" w:rsidRDefault="00105BF9">
            <w:pPr>
              <w:pStyle w:val="TableParagraph"/>
              <w:spacing w:before="66"/>
              <w:ind w:left="125"/>
              <w:rPr>
                <w:sz w:val="18"/>
              </w:rPr>
            </w:pPr>
            <w:r>
              <w:rPr>
                <w:spacing w:val="-1"/>
                <w:w w:val="105"/>
                <w:sz w:val="18"/>
              </w:rPr>
              <w:t>Product,</w:t>
            </w:r>
            <w:r>
              <w:rPr>
                <w:spacing w:val="-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process</w:t>
            </w:r>
          </w:p>
        </w:tc>
      </w:tr>
      <w:tr w:rsidR="00DE4ECC" w14:paraId="4FD6ED0F" w14:textId="77777777">
        <w:trPr>
          <w:trHeight w:val="288"/>
        </w:trPr>
        <w:tc>
          <w:tcPr>
            <w:tcW w:w="403" w:type="dxa"/>
          </w:tcPr>
          <w:p w14:paraId="72F31A34" w14:textId="77777777" w:rsidR="00DE4ECC" w:rsidRDefault="00105BF9">
            <w:pPr>
              <w:pStyle w:val="TableParagraph"/>
              <w:spacing w:before="66" w:line="202" w:lineRule="exact"/>
              <w:ind w:left="50"/>
              <w:rPr>
                <w:sz w:val="18"/>
              </w:rPr>
            </w:pPr>
            <w:r>
              <w:rPr>
                <w:sz w:val="18"/>
              </w:rPr>
              <w:t>15.</w:t>
            </w:r>
          </w:p>
        </w:tc>
        <w:tc>
          <w:tcPr>
            <w:tcW w:w="2452" w:type="dxa"/>
          </w:tcPr>
          <w:p w14:paraId="73412DA8" w14:textId="77777777" w:rsidR="00DE4ECC" w:rsidRDefault="00105BF9">
            <w:pPr>
              <w:pStyle w:val="TableParagraph"/>
              <w:spacing w:before="66" w:line="202" w:lineRule="exact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Cellular</w:t>
            </w:r>
          </w:p>
        </w:tc>
        <w:tc>
          <w:tcPr>
            <w:tcW w:w="1389" w:type="dxa"/>
          </w:tcPr>
          <w:p w14:paraId="26816E1C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99" w:type="dxa"/>
          </w:tcPr>
          <w:p w14:paraId="4E69E730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03514360" w14:textId="77777777" w:rsidR="00DE4ECC" w:rsidRDefault="00105BF9" w:rsidP="00105BF9">
      <w:pPr>
        <w:pStyle w:val="Heading3"/>
        <w:numPr>
          <w:ilvl w:val="1"/>
          <w:numId w:val="54"/>
        </w:numPr>
        <w:tabs>
          <w:tab w:val="left" w:pos="895"/>
        </w:tabs>
        <w:spacing w:before="232"/>
        <w:ind w:left="894" w:hanging="661"/>
        <w:jc w:val="left"/>
        <w:rPr>
          <w:u w:val="none"/>
        </w:rPr>
      </w:pPr>
      <w:r>
        <w:t>Further</w:t>
      </w:r>
      <w:r>
        <w:rPr>
          <w:spacing w:val="-6"/>
        </w:rPr>
        <w:t xml:space="preserve"> </w:t>
      </w:r>
      <w:r>
        <w:t>Readings</w:t>
      </w:r>
    </w:p>
    <w:p w14:paraId="5F927511" w14:textId="77777777" w:rsidR="00DE4ECC" w:rsidRDefault="00105BF9">
      <w:pPr>
        <w:pStyle w:val="BodyText"/>
        <w:spacing w:before="1"/>
        <w:rPr>
          <w:b/>
          <w:sz w:val="19"/>
        </w:rPr>
      </w:pPr>
      <w:r>
        <w:br w:type="column"/>
      </w:r>
    </w:p>
    <w:p w14:paraId="10A1FA0D" w14:textId="77777777" w:rsidR="00DE4ECC" w:rsidRDefault="00105BF9">
      <w:pPr>
        <w:ind w:left="184"/>
        <w:rPr>
          <w:b/>
          <w:sz w:val="18"/>
        </w:rPr>
      </w:pPr>
      <w:r>
        <w:rPr>
          <w:b/>
          <w:sz w:val="18"/>
        </w:rPr>
        <w:t>Notes</w:t>
      </w:r>
    </w:p>
    <w:p w14:paraId="31028C48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5966" w:space="2664"/>
            <w:col w:w="1940"/>
          </w:cols>
        </w:sectPr>
      </w:pPr>
    </w:p>
    <w:p w14:paraId="49CC6B8A" w14:textId="77777777" w:rsidR="00DE4ECC" w:rsidRDefault="00DE4ECC">
      <w:pPr>
        <w:pStyle w:val="BodyText"/>
        <w:rPr>
          <w:b/>
          <w:sz w:val="20"/>
        </w:rPr>
      </w:pPr>
    </w:p>
    <w:p w14:paraId="42466E9D" w14:textId="77777777" w:rsidR="00DE4ECC" w:rsidRDefault="00DE4ECC">
      <w:pPr>
        <w:pStyle w:val="BodyText"/>
        <w:spacing w:before="7" w:after="1"/>
        <w:rPr>
          <w:b/>
          <w:sz w:val="10"/>
        </w:rPr>
      </w:pPr>
    </w:p>
    <w:p w14:paraId="230E62F1" w14:textId="77777777" w:rsidR="00DE4ECC" w:rsidRDefault="00105BF9">
      <w:pPr>
        <w:pStyle w:val="BodyText"/>
        <w:ind w:left="263"/>
        <w:rPr>
          <w:sz w:val="20"/>
        </w:rPr>
      </w:pPr>
      <w:r>
        <w:rPr>
          <w:sz w:val="20"/>
        </w:rPr>
      </w:r>
      <w:r>
        <w:rPr>
          <w:sz w:val="20"/>
        </w:rPr>
        <w:pict w14:anchorId="0B602356">
          <v:group id="_x0000_s2019" style="width:26.15pt;height:18.5pt;mso-position-horizontal-relative:char;mso-position-vertical-relative:line" coordsize="523,370">
            <v:shape id="_x0000_s2021" style="position:absolute;left:9;top:61;width:402;height:299" coordorigin="10,62" coordsize="402,299" path="m208,62l402,232r9,76l329,360,218,351,10,175,208,62xe" filled="f" strokecolor="#1f1917" strokeweight=".33697mm">
              <v:path arrowok="t"/>
            </v:shape>
            <v:shape id="_x0000_s2020" type="#_x0000_t75" style="position:absolute;left:87;width:436;height:318">
              <v:imagedata r:id="rId267" o:title=""/>
            </v:shape>
            <w10:anchorlock/>
          </v:group>
        </w:pict>
      </w:r>
    </w:p>
    <w:p w14:paraId="79F66C39" w14:textId="77777777" w:rsidR="00DE4ECC" w:rsidRDefault="00105BF9">
      <w:pPr>
        <w:pStyle w:val="BodyText"/>
        <w:tabs>
          <w:tab w:val="left" w:pos="1434"/>
        </w:tabs>
        <w:spacing w:line="180" w:lineRule="exact"/>
        <w:ind w:left="311"/>
      </w:pPr>
      <w:r>
        <w:rPr>
          <w:rFonts w:ascii="Times New Roman" w:hAnsi="Times New Roman"/>
          <w:i/>
          <w:color w:val="1F1917"/>
          <w:w w:val="105"/>
          <w:sz w:val="17"/>
        </w:rPr>
        <w:t>Books</w:t>
      </w:r>
      <w:r>
        <w:rPr>
          <w:rFonts w:ascii="Times New Roman" w:hAnsi="Times New Roman"/>
          <w:i/>
          <w:color w:val="1F1917"/>
          <w:w w:val="105"/>
          <w:sz w:val="17"/>
        </w:rPr>
        <w:tab/>
      </w:r>
      <w:proofErr w:type="gramStart"/>
      <w:r>
        <w:rPr>
          <w:w w:val="105"/>
        </w:rPr>
        <w:t xml:space="preserve">Chase, </w:t>
      </w:r>
      <w:r>
        <w:rPr>
          <w:spacing w:val="25"/>
          <w:w w:val="105"/>
        </w:rPr>
        <w:t xml:space="preserve"> </w:t>
      </w:r>
      <w:r>
        <w:rPr>
          <w:w w:val="105"/>
        </w:rPr>
        <w:t>Richard</w:t>
      </w:r>
      <w:proofErr w:type="gramEnd"/>
      <w:r>
        <w:rPr>
          <w:w w:val="105"/>
        </w:rPr>
        <w:t xml:space="preserve"> </w:t>
      </w:r>
      <w:r>
        <w:rPr>
          <w:spacing w:val="29"/>
          <w:w w:val="105"/>
        </w:rPr>
        <w:t xml:space="preserve"> </w:t>
      </w:r>
      <w:r>
        <w:rPr>
          <w:w w:val="105"/>
        </w:rPr>
        <w:t xml:space="preserve">B.,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and </w:t>
      </w:r>
      <w:r>
        <w:rPr>
          <w:spacing w:val="29"/>
          <w:w w:val="105"/>
        </w:rPr>
        <w:t xml:space="preserve"> </w:t>
      </w:r>
      <w:r>
        <w:rPr>
          <w:w w:val="105"/>
        </w:rPr>
        <w:t xml:space="preserve">Eric </w:t>
      </w:r>
      <w:r>
        <w:rPr>
          <w:spacing w:val="24"/>
          <w:w w:val="105"/>
        </w:rPr>
        <w:t xml:space="preserve"> </w:t>
      </w:r>
      <w:r>
        <w:rPr>
          <w:w w:val="105"/>
        </w:rPr>
        <w:t xml:space="preserve">L. </w:t>
      </w:r>
      <w:r>
        <w:rPr>
          <w:spacing w:val="29"/>
          <w:w w:val="105"/>
        </w:rPr>
        <w:t xml:space="preserve"> </w:t>
      </w:r>
      <w:proofErr w:type="gramStart"/>
      <w:r>
        <w:rPr>
          <w:w w:val="105"/>
        </w:rPr>
        <w:t xml:space="preserve">Prentis, </w:t>
      </w:r>
      <w:r>
        <w:rPr>
          <w:spacing w:val="25"/>
          <w:w w:val="105"/>
        </w:rPr>
        <w:t xml:space="preserve"> </w:t>
      </w:r>
      <w:r>
        <w:rPr>
          <w:w w:val="105"/>
        </w:rPr>
        <w:t>‘</w:t>
      </w:r>
      <w:proofErr w:type="gramEnd"/>
      <w:r>
        <w:rPr>
          <w:w w:val="105"/>
        </w:rPr>
        <w:t xml:space="preserve">Operations </w:t>
      </w:r>
      <w:r>
        <w:rPr>
          <w:spacing w:val="29"/>
          <w:w w:val="105"/>
        </w:rPr>
        <w:t xml:space="preserve"> </w:t>
      </w:r>
      <w:r>
        <w:rPr>
          <w:w w:val="105"/>
        </w:rPr>
        <w:t xml:space="preserve">Management: </w:t>
      </w:r>
      <w:r>
        <w:rPr>
          <w:spacing w:val="25"/>
          <w:w w:val="105"/>
        </w:rPr>
        <w:t xml:space="preserve"> </w:t>
      </w:r>
      <w:r>
        <w:rPr>
          <w:w w:val="105"/>
        </w:rPr>
        <w:t xml:space="preserve">A </w:t>
      </w:r>
      <w:r>
        <w:rPr>
          <w:spacing w:val="27"/>
          <w:w w:val="105"/>
        </w:rPr>
        <w:t xml:space="preserve"> </w:t>
      </w:r>
      <w:r>
        <w:rPr>
          <w:w w:val="105"/>
        </w:rPr>
        <w:t>Field</w:t>
      </w:r>
    </w:p>
    <w:p w14:paraId="7DA2BB24" w14:textId="77777777" w:rsidR="00DE4ECC" w:rsidRDefault="00105BF9">
      <w:pPr>
        <w:spacing w:before="26"/>
        <w:ind w:left="1434"/>
        <w:rPr>
          <w:sz w:val="18"/>
        </w:rPr>
      </w:pPr>
      <w:r>
        <w:rPr>
          <w:sz w:val="18"/>
        </w:rPr>
        <w:t>Rediscovered’</w:t>
      </w:r>
      <w:r>
        <w:rPr>
          <w:i/>
          <w:sz w:val="18"/>
        </w:rPr>
        <w:t>,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Journal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of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Management,</w:t>
      </w:r>
      <w:r>
        <w:rPr>
          <w:i/>
          <w:spacing w:val="-1"/>
          <w:sz w:val="18"/>
        </w:rPr>
        <w:t xml:space="preserve"> </w:t>
      </w:r>
      <w:r>
        <w:rPr>
          <w:sz w:val="18"/>
        </w:rPr>
        <w:t>13,</w:t>
      </w:r>
      <w:r>
        <w:rPr>
          <w:spacing w:val="-3"/>
          <w:sz w:val="18"/>
        </w:rPr>
        <w:t xml:space="preserve"> </w:t>
      </w:r>
      <w:r>
        <w:rPr>
          <w:sz w:val="18"/>
        </w:rPr>
        <w:t>no.</w:t>
      </w:r>
      <w:r>
        <w:rPr>
          <w:spacing w:val="-3"/>
          <w:sz w:val="18"/>
        </w:rPr>
        <w:t xml:space="preserve"> </w:t>
      </w:r>
      <w:r>
        <w:rPr>
          <w:sz w:val="18"/>
        </w:rPr>
        <w:t>2</w:t>
      </w:r>
      <w:r>
        <w:rPr>
          <w:spacing w:val="-3"/>
          <w:sz w:val="18"/>
        </w:rPr>
        <w:t xml:space="preserve"> </w:t>
      </w:r>
      <w:r>
        <w:rPr>
          <w:sz w:val="18"/>
        </w:rPr>
        <w:t>(October</w:t>
      </w:r>
      <w:r>
        <w:rPr>
          <w:spacing w:val="-2"/>
          <w:sz w:val="18"/>
        </w:rPr>
        <w:t xml:space="preserve"> </w:t>
      </w:r>
      <w:r>
        <w:rPr>
          <w:sz w:val="18"/>
        </w:rPr>
        <w:t>1987):</w:t>
      </w:r>
      <w:r>
        <w:rPr>
          <w:spacing w:val="-3"/>
          <w:sz w:val="18"/>
        </w:rPr>
        <w:t xml:space="preserve"> </w:t>
      </w:r>
      <w:r>
        <w:rPr>
          <w:sz w:val="18"/>
        </w:rPr>
        <w:t>351:</w:t>
      </w:r>
      <w:r>
        <w:rPr>
          <w:spacing w:val="-3"/>
          <w:sz w:val="18"/>
        </w:rPr>
        <w:t xml:space="preserve"> </w:t>
      </w:r>
      <w:r>
        <w:rPr>
          <w:sz w:val="18"/>
        </w:rPr>
        <w:t>366.</w:t>
      </w:r>
    </w:p>
    <w:p w14:paraId="66F25EC5" w14:textId="77777777" w:rsidR="00DE4ECC" w:rsidRDefault="00105BF9">
      <w:pPr>
        <w:spacing w:before="149" w:line="273" w:lineRule="auto"/>
        <w:ind w:left="1434" w:right="2682"/>
        <w:rPr>
          <w:sz w:val="18"/>
        </w:rPr>
      </w:pPr>
      <w:r>
        <w:rPr>
          <w:sz w:val="18"/>
        </w:rPr>
        <w:t>Hayes,</w:t>
      </w:r>
      <w:r>
        <w:rPr>
          <w:spacing w:val="1"/>
          <w:sz w:val="18"/>
        </w:rPr>
        <w:t xml:space="preserve"> </w:t>
      </w:r>
      <w:r>
        <w:rPr>
          <w:sz w:val="18"/>
        </w:rPr>
        <w:t>Robert</w:t>
      </w:r>
      <w:r>
        <w:rPr>
          <w:spacing w:val="4"/>
          <w:sz w:val="18"/>
        </w:rPr>
        <w:t xml:space="preserve"> </w:t>
      </w:r>
      <w:r>
        <w:rPr>
          <w:sz w:val="18"/>
        </w:rPr>
        <w:t>H.,</w:t>
      </w:r>
      <w:r>
        <w:rPr>
          <w:spacing w:val="2"/>
          <w:sz w:val="18"/>
        </w:rPr>
        <w:t xml:space="preserve"> </w:t>
      </w:r>
      <w:r>
        <w:rPr>
          <w:i/>
          <w:sz w:val="18"/>
        </w:rPr>
        <w:t>Towards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a</w:t>
      </w:r>
      <w:r>
        <w:rPr>
          <w:i/>
          <w:spacing w:val="6"/>
          <w:sz w:val="18"/>
        </w:rPr>
        <w:t xml:space="preserve"> </w:t>
      </w:r>
      <w:r>
        <w:rPr>
          <w:i/>
          <w:sz w:val="18"/>
        </w:rPr>
        <w:t>‘New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Architecture’</w:t>
      </w:r>
      <w:r>
        <w:rPr>
          <w:i/>
          <w:spacing w:val="6"/>
          <w:sz w:val="18"/>
        </w:rPr>
        <w:t xml:space="preserve"> </w:t>
      </w:r>
      <w:r>
        <w:rPr>
          <w:i/>
          <w:sz w:val="18"/>
        </w:rPr>
        <w:t>for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ROM,</w:t>
      </w:r>
      <w:r>
        <w:rPr>
          <w:i/>
          <w:spacing w:val="-6"/>
          <w:sz w:val="18"/>
        </w:rPr>
        <w:t xml:space="preserve"> </w:t>
      </w:r>
      <w:r>
        <w:rPr>
          <w:sz w:val="18"/>
        </w:rPr>
        <w:t>Production</w:t>
      </w:r>
      <w:r>
        <w:rPr>
          <w:spacing w:val="6"/>
          <w:sz w:val="18"/>
        </w:rPr>
        <w:t xml:space="preserve"> </w:t>
      </w:r>
      <w:r>
        <w:rPr>
          <w:sz w:val="18"/>
        </w:rPr>
        <w:t>and</w:t>
      </w:r>
      <w:r>
        <w:rPr>
          <w:spacing w:val="2"/>
          <w:sz w:val="18"/>
        </w:rPr>
        <w:t xml:space="preserve"> </w:t>
      </w:r>
      <w:r>
        <w:rPr>
          <w:sz w:val="18"/>
        </w:rPr>
        <w:t>Operations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Management,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9, no.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2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(Summer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2000)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105-110.</w:t>
      </w:r>
    </w:p>
    <w:p w14:paraId="7B2A8DCB" w14:textId="77777777" w:rsidR="00DE4ECC" w:rsidRDefault="00105BF9">
      <w:pPr>
        <w:spacing w:before="119"/>
        <w:ind w:left="1434"/>
        <w:rPr>
          <w:sz w:val="18"/>
        </w:rPr>
      </w:pPr>
      <w:r>
        <w:rPr>
          <w:sz w:val="18"/>
        </w:rPr>
        <w:t>R</w:t>
      </w:r>
      <w:r>
        <w:rPr>
          <w:spacing w:val="16"/>
          <w:sz w:val="18"/>
        </w:rPr>
        <w:t xml:space="preserve"> </w:t>
      </w:r>
      <w:r>
        <w:rPr>
          <w:sz w:val="18"/>
        </w:rPr>
        <w:t>C</w:t>
      </w:r>
      <w:r>
        <w:rPr>
          <w:spacing w:val="17"/>
          <w:sz w:val="18"/>
        </w:rPr>
        <w:t xml:space="preserve"> </w:t>
      </w:r>
      <w:r>
        <w:rPr>
          <w:sz w:val="18"/>
        </w:rPr>
        <w:t>Manchanda,</w:t>
      </w:r>
      <w:r>
        <w:rPr>
          <w:spacing w:val="26"/>
          <w:sz w:val="18"/>
        </w:rPr>
        <w:t xml:space="preserve"> </w:t>
      </w:r>
      <w:r>
        <w:rPr>
          <w:i/>
          <w:sz w:val="18"/>
        </w:rPr>
        <w:t>Production</w:t>
      </w:r>
      <w:r>
        <w:rPr>
          <w:i/>
          <w:spacing w:val="17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17"/>
          <w:sz w:val="18"/>
        </w:rPr>
        <w:t xml:space="preserve"> </w:t>
      </w:r>
      <w:r>
        <w:rPr>
          <w:i/>
          <w:sz w:val="18"/>
        </w:rPr>
        <w:t>Operations</w:t>
      </w:r>
      <w:r>
        <w:rPr>
          <w:i/>
          <w:spacing w:val="17"/>
          <w:sz w:val="18"/>
        </w:rPr>
        <w:t xml:space="preserve"> </w:t>
      </w:r>
      <w:r>
        <w:rPr>
          <w:i/>
          <w:sz w:val="18"/>
        </w:rPr>
        <w:t>Management</w:t>
      </w:r>
      <w:r>
        <w:rPr>
          <w:sz w:val="18"/>
        </w:rPr>
        <w:t>,</w:t>
      </w:r>
      <w:r>
        <w:rPr>
          <w:spacing w:val="17"/>
          <w:sz w:val="18"/>
        </w:rPr>
        <w:t xml:space="preserve"> </w:t>
      </w:r>
      <w:r>
        <w:rPr>
          <w:sz w:val="18"/>
        </w:rPr>
        <w:t>Excel</w:t>
      </w:r>
      <w:r>
        <w:rPr>
          <w:spacing w:val="17"/>
          <w:sz w:val="18"/>
        </w:rPr>
        <w:t xml:space="preserve"> </w:t>
      </w:r>
      <w:r>
        <w:rPr>
          <w:sz w:val="18"/>
        </w:rPr>
        <w:t>Books,</w:t>
      </w:r>
      <w:r>
        <w:rPr>
          <w:spacing w:val="16"/>
          <w:sz w:val="18"/>
        </w:rPr>
        <w:t xml:space="preserve"> </w:t>
      </w:r>
      <w:r>
        <w:rPr>
          <w:sz w:val="18"/>
        </w:rPr>
        <w:t>New</w:t>
      </w:r>
      <w:r>
        <w:rPr>
          <w:spacing w:val="17"/>
          <w:sz w:val="18"/>
        </w:rPr>
        <w:t xml:space="preserve"> </w:t>
      </w:r>
      <w:r>
        <w:rPr>
          <w:sz w:val="18"/>
        </w:rPr>
        <w:t>Delhi.</w:t>
      </w:r>
    </w:p>
    <w:p w14:paraId="2A8EA9F8" w14:textId="77777777" w:rsidR="00DE4ECC" w:rsidRDefault="00105BF9">
      <w:pPr>
        <w:spacing w:before="149" w:line="273" w:lineRule="auto"/>
        <w:ind w:left="1434" w:right="2682"/>
        <w:rPr>
          <w:sz w:val="18"/>
        </w:rPr>
      </w:pPr>
      <w:r>
        <w:rPr>
          <w:sz w:val="18"/>
        </w:rPr>
        <w:t>Schonberger,</w:t>
      </w:r>
      <w:r>
        <w:rPr>
          <w:spacing w:val="26"/>
          <w:sz w:val="18"/>
        </w:rPr>
        <w:t xml:space="preserve"> </w:t>
      </w:r>
      <w:r>
        <w:rPr>
          <w:sz w:val="18"/>
        </w:rPr>
        <w:t>Richard</w:t>
      </w:r>
      <w:r>
        <w:rPr>
          <w:spacing w:val="26"/>
          <w:sz w:val="18"/>
        </w:rPr>
        <w:t xml:space="preserve"> </w:t>
      </w:r>
      <w:r>
        <w:rPr>
          <w:sz w:val="18"/>
        </w:rPr>
        <w:t>J.,</w:t>
      </w:r>
      <w:r>
        <w:rPr>
          <w:spacing w:val="32"/>
          <w:sz w:val="18"/>
        </w:rPr>
        <w:t xml:space="preserve"> </w:t>
      </w:r>
      <w:r>
        <w:rPr>
          <w:i/>
          <w:sz w:val="18"/>
        </w:rPr>
        <w:t>World</w:t>
      </w:r>
      <w:r>
        <w:rPr>
          <w:i/>
          <w:spacing w:val="26"/>
          <w:sz w:val="18"/>
        </w:rPr>
        <w:t xml:space="preserve"> </w:t>
      </w:r>
      <w:r>
        <w:rPr>
          <w:i/>
          <w:sz w:val="18"/>
        </w:rPr>
        <w:t>Class</w:t>
      </w:r>
      <w:r>
        <w:rPr>
          <w:i/>
          <w:spacing w:val="29"/>
          <w:sz w:val="18"/>
        </w:rPr>
        <w:t xml:space="preserve"> </w:t>
      </w:r>
      <w:r>
        <w:rPr>
          <w:i/>
          <w:sz w:val="18"/>
        </w:rPr>
        <w:t>Manufacturing:</w:t>
      </w:r>
      <w:r>
        <w:rPr>
          <w:i/>
          <w:spacing w:val="26"/>
          <w:sz w:val="18"/>
        </w:rPr>
        <w:t xml:space="preserve"> </w:t>
      </w:r>
      <w:r>
        <w:rPr>
          <w:i/>
          <w:sz w:val="18"/>
        </w:rPr>
        <w:t>The</w:t>
      </w:r>
      <w:r>
        <w:rPr>
          <w:i/>
          <w:spacing w:val="30"/>
          <w:sz w:val="18"/>
        </w:rPr>
        <w:t xml:space="preserve"> </w:t>
      </w:r>
      <w:r>
        <w:rPr>
          <w:i/>
          <w:sz w:val="18"/>
        </w:rPr>
        <w:t>Next</w:t>
      </w:r>
      <w:r>
        <w:rPr>
          <w:i/>
          <w:spacing w:val="26"/>
          <w:sz w:val="18"/>
        </w:rPr>
        <w:t xml:space="preserve"> </w:t>
      </w:r>
      <w:r>
        <w:rPr>
          <w:i/>
          <w:sz w:val="18"/>
        </w:rPr>
        <w:t>Decade,</w:t>
      </w:r>
      <w:r>
        <w:rPr>
          <w:i/>
          <w:spacing w:val="31"/>
          <w:sz w:val="18"/>
        </w:rPr>
        <w:t xml:space="preserve"> </w:t>
      </w:r>
      <w:r>
        <w:rPr>
          <w:sz w:val="18"/>
        </w:rPr>
        <w:t>New</w:t>
      </w:r>
      <w:r>
        <w:rPr>
          <w:spacing w:val="29"/>
          <w:sz w:val="18"/>
        </w:rPr>
        <w:t xml:space="preserve"> </w:t>
      </w:r>
      <w:r>
        <w:rPr>
          <w:sz w:val="18"/>
        </w:rPr>
        <w:t>York:</w:t>
      </w:r>
      <w:r>
        <w:rPr>
          <w:spacing w:val="-37"/>
          <w:sz w:val="18"/>
        </w:rPr>
        <w:t xml:space="preserve"> </w:t>
      </w:r>
      <w:r>
        <w:rPr>
          <w:sz w:val="18"/>
        </w:rPr>
        <w:t>The</w:t>
      </w:r>
      <w:r>
        <w:rPr>
          <w:spacing w:val="7"/>
          <w:sz w:val="18"/>
        </w:rPr>
        <w:t xml:space="preserve"> </w:t>
      </w:r>
      <w:r>
        <w:rPr>
          <w:sz w:val="18"/>
        </w:rPr>
        <w:t>Free</w:t>
      </w:r>
      <w:r>
        <w:rPr>
          <w:spacing w:val="5"/>
          <w:sz w:val="18"/>
        </w:rPr>
        <w:t xml:space="preserve"> </w:t>
      </w:r>
      <w:r>
        <w:rPr>
          <w:sz w:val="18"/>
        </w:rPr>
        <w:t>Press,</w:t>
      </w:r>
      <w:r>
        <w:rPr>
          <w:spacing w:val="8"/>
          <w:sz w:val="18"/>
        </w:rPr>
        <w:t xml:space="preserve"> </w:t>
      </w:r>
      <w:r>
        <w:rPr>
          <w:sz w:val="18"/>
        </w:rPr>
        <w:t>1996.</w:t>
      </w:r>
    </w:p>
    <w:p w14:paraId="3E1B676F" w14:textId="77777777" w:rsidR="00DE4ECC" w:rsidRDefault="00105BF9">
      <w:pPr>
        <w:spacing w:before="119" w:line="273" w:lineRule="auto"/>
        <w:ind w:left="1434" w:right="2698"/>
        <w:rPr>
          <w:sz w:val="18"/>
        </w:rPr>
      </w:pPr>
      <w:r>
        <w:rPr>
          <w:sz w:val="18"/>
        </w:rPr>
        <w:t>Upendra</w:t>
      </w:r>
      <w:r>
        <w:rPr>
          <w:spacing w:val="15"/>
          <w:sz w:val="18"/>
        </w:rPr>
        <w:t xml:space="preserve"> </w:t>
      </w:r>
      <w:r>
        <w:rPr>
          <w:sz w:val="18"/>
        </w:rPr>
        <w:t>Kachru,</w:t>
      </w:r>
      <w:r>
        <w:rPr>
          <w:spacing w:val="22"/>
          <w:sz w:val="18"/>
        </w:rPr>
        <w:t xml:space="preserve"> </w:t>
      </w:r>
      <w:r>
        <w:rPr>
          <w:i/>
          <w:sz w:val="18"/>
        </w:rPr>
        <w:t>Production</w:t>
      </w:r>
      <w:r>
        <w:rPr>
          <w:i/>
          <w:spacing w:val="18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19"/>
          <w:sz w:val="18"/>
        </w:rPr>
        <w:t xml:space="preserve"> </w:t>
      </w:r>
      <w:r>
        <w:rPr>
          <w:i/>
          <w:sz w:val="18"/>
        </w:rPr>
        <w:t>Operations</w:t>
      </w:r>
      <w:r>
        <w:rPr>
          <w:i/>
          <w:spacing w:val="19"/>
          <w:sz w:val="18"/>
        </w:rPr>
        <w:t xml:space="preserve"> </w:t>
      </w:r>
      <w:r>
        <w:rPr>
          <w:i/>
          <w:sz w:val="18"/>
        </w:rPr>
        <w:t>Management</w:t>
      </w:r>
      <w:r>
        <w:rPr>
          <w:i/>
          <w:spacing w:val="18"/>
          <w:sz w:val="18"/>
        </w:rPr>
        <w:t xml:space="preserve"> </w:t>
      </w:r>
      <w:r>
        <w:rPr>
          <w:i/>
          <w:sz w:val="18"/>
        </w:rPr>
        <w:t>—</w:t>
      </w:r>
      <w:r>
        <w:rPr>
          <w:i/>
          <w:spacing w:val="18"/>
          <w:sz w:val="18"/>
        </w:rPr>
        <w:t xml:space="preserve"> </w:t>
      </w:r>
      <w:r>
        <w:rPr>
          <w:i/>
          <w:sz w:val="18"/>
        </w:rPr>
        <w:t>Text</w:t>
      </w:r>
      <w:r>
        <w:rPr>
          <w:i/>
          <w:spacing w:val="19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18"/>
          <w:sz w:val="18"/>
        </w:rPr>
        <w:t xml:space="preserve"> </w:t>
      </w:r>
      <w:r>
        <w:rPr>
          <w:i/>
          <w:sz w:val="18"/>
        </w:rPr>
        <w:t>Cases</w:t>
      </w:r>
      <w:r>
        <w:rPr>
          <w:sz w:val="18"/>
        </w:rPr>
        <w:t>,</w:t>
      </w:r>
      <w:r>
        <w:rPr>
          <w:spacing w:val="18"/>
          <w:sz w:val="18"/>
        </w:rPr>
        <w:t xml:space="preserve"> </w:t>
      </w:r>
      <w:r>
        <w:rPr>
          <w:sz w:val="18"/>
        </w:rPr>
        <w:t>Excel</w:t>
      </w:r>
      <w:r>
        <w:rPr>
          <w:spacing w:val="-37"/>
          <w:sz w:val="18"/>
        </w:rPr>
        <w:t xml:space="preserve"> </w:t>
      </w:r>
      <w:r>
        <w:rPr>
          <w:w w:val="105"/>
          <w:sz w:val="18"/>
        </w:rPr>
        <w:t>Books,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New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Delhi.</w:t>
      </w:r>
    </w:p>
    <w:p w14:paraId="3C5BED15" w14:textId="77777777" w:rsidR="00DE4ECC" w:rsidRDefault="00105BF9">
      <w:pPr>
        <w:pStyle w:val="BodyText"/>
        <w:rPr>
          <w:sz w:val="15"/>
        </w:rPr>
      </w:pPr>
      <w:r>
        <w:rPr>
          <w:noProof/>
        </w:rPr>
        <w:drawing>
          <wp:anchor distT="0" distB="0" distL="0" distR="0" simplePos="0" relativeHeight="347" behindDoc="0" locked="0" layoutInCell="1" allowOverlap="1" wp14:anchorId="02385F68" wp14:editId="47B0BEFF">
            <wp:simplePos x="0" y="0"/>
            <wp:positionH relativeFrom="page">
              <wp:posOffset>751830</wp:posOffset>
            </wp:positionH>
            <wp:positionV relativeFrom="paragraph">
              <wp:posOffset>136432</wp:posOffset>
            </wp:positionV>
            <wp:extent cx="306035" cy="266700"/>
            <wp:effectExtent l="0" t="0" r="0" b="0"/>
            <wp:wrapTopAndBottom/>
            <wp:docPr id="25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2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03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A31DB7" w14:textId="77777777" w:rsidR="00DE4ECC" w:rsidRDefault="00105BF9">
      <w:pPr>
        <w:pStyle w:val="BodyText"/>
        <w:tabs>
          <w:tab w:val="left" w:pos="1434"/>
        </w:tabs>
        <w:spacing w:line="412" w:lineRule="auto"/>
        <w:ind w:left="1434" w:right="4003" w:hanging="1181"/>
      </w:pPr>
      <w:r>
        <w:rPr>
          <w:rFonts w:ascii="Times New Roman"/>
          <w:i/>
          <w:color w:val="1F1917"/>
          <w:w w:val="105"/>
          <w:sz w:val="17"/>
        </w:rPr>
        <w:t>Online</w:t>
      </w:r>
      <w:r>
        <w:rPr>
          <w:rFonts w:ascii="Times New Roman"/>
          <w:i/>
          <w:color w:val="1F1917"/>
          <w:spacing w:val="2"/>
          <w:w w:val="105"/>
          <w:sz w:val="17"/>
        </w:rPr>
        <w:t xml:space="preserve"> </w:t>
      </w:r>
      <w:r>
        <w:rPr>
          <w:rFonts w:ascii="Times New Roman"/>
          <w:i/>
          <w:color w:val="1F1917"/>
          <w:w w:val="105"/>
          <w:sz w:val="17"/>
        </w:rPr>
        <w:t>links</w:t>
      </w:r>
      <w:r>
        <w:rPr>
          <w:rFonts w:ascii="Times New Roman"/>
          <w:i/>
          <w:color w:val="1F1917"/>
          <w:w w:val="105"/>
          <w:sz w:val="17"/>
        </w:rPr>
        <w:tab/>
      </w:r>
      <w:r>
        <w:rPr>
          <w:w w:val="105"/>
        </w:rPr>
        <w:t>rockfordconsulting.com/computer-integrated-manufacturing</w:t>
      </w:r>
      <w:r>
        <w:rPr>
          <w:spacing w:val="1"/>
          <w:w w:val="105"/>
        </w:rPr>
        <w:t xml:space="preserve"> </w:t>
      </w:r>
      <w:r>
        <w:rPr>
          <w:w w:val="105"/>
        </w:rPr>
        <w:t>ocw.mit.edu/NR/</w:t>
      </w:r>
      <w:proofErr w:type="spellStart"/>
      <w:r>
        <w:rPr>
          <w:w w:val="105"/>
        </w:rPr>
        <w:t>rdonlyres</w:t>
      </w:r>
      <w:proofErr w:type="spellEnd"/>
      <w:r>
        <w:rPr>
          <w:w w:val="105"/>
        </w:rPr>
        <w:t>/Mechanical.../2.../class22_fma.pdf</w:t>
      </w:r>
      <w:r>
        <w:rPr>
          <w:spacing w:val="1"/>
          <w:w w:val="105"/>
        </w:rPr>
        <w:t xml:space="preserve"> </w:t>
      </w:r>
      <w:r>
        <w:rPr>
          <w:w w:val="105"/>
        </w:rPr>
        <w:t>nitc.ac.in/</w:t>
      </w:r>
      <w:proofErr w:type="spellStart"/>
      <w:r>
        <w:rPr>
          <w:w w:val="105"/>
        </w:rPr>
        <w:t>nitc</w:t>
      </w:r>
      <w:proofErr w:type="spellEnd"/>
      <w:r>
        <w:rPr>
          <w:w w:val="105"/>
        </w:rPr>
        <w:t>/bulletin/files/opt_25390_2135794126.pdf</w:t>
      </w:r>
    </w:p>
    <w:p w14:paraId="65B7BC36" w14:textId="77777777" w:rsidR="00DE4ECC" w:rsidRDefault="00DE4ECC">
      <w:pPr>
        <w:spacing w:line="412" w:lineRule="auto"/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54BC4F70" w14:textId="77777777" w:rsidR="00DE4ECC" w:rsidRDefault="00105BF9">
      <w:pPr>
        <w:tabs>
          <w:tab w:val="left" w:pos="6651"/>
        </w:tabs>
        <w:spacing w:before="61" w:after="4"/>
        <w:ind w:left="232"/>
        <w:rPr>
          <w:rFonts w:ascii="Times New Roman"/>
          <w:i/>
          <w:sz w:val="20"/>
        </w:rPr>
      </w:pPr>
      <w:bookmarkStart w:id="11" w:name="12"/>
      <w:bookmarkEnd w:id="11"/>
      <w:r>
        <w:rPr>
          <w:b/>
          <w:i/>
          <w:position w:val="1"/>
          <w:sz w:val="18"/>
        </w:rPr>
        <w:lastRenderedPageBreak/>
        <w:t>Production</w:t>
      </w:r>
      <w:r>
        <w:rPr>
          <w:b/>
          <w:i/>
          <w:spacing w:val="21"/>
          <w:position w:val="1"/>
          <w:sz w:val="18"/>
        </w:rPr>
        <w:t xml:space="preserve"> </w:t>
      </w:r>
      <w:r>
        <w:rPr>
          <w:b/>
          <w:i/>
          <w:position w:val="1"/>
          <w:sz w:val="18"/>
        </w:rPr>
        <w:t>and</w:t>
      </w:r>
      <w:r>
        <w:rPr>
          <w:b/>
          <w:i/>
          <w:spacing w:val="24"/>
          <w:position w:val="1"/>
          <w:sz w:val="18"/>
        </w:rPr>
        <w:t xml:space="preserve"> </w:t>
      </w:r>
      <w:r>
        <w:rPr>
          <w:b/>
          <w:i/>
          <w:position w:val="1"/>
          <w:sz w:val="18"/>
        </w:rPr>
        <w:t>Operations</w:t>
      </w:r>
      <w:r>
        <w:rPr>
          <w:b/>
          <w:i/>
          <w:spacing w:val="21"/>
          <w:position w:val="1"/>
          <w:sz w:val="18"/>
        </w:rPr>
        <w:t xml:space="preserve"> </w:t>
      </w:r>
      <w:r>
        <w:rPr>
          <w:b/>
          <w:i/>
          <w:position w:val="1"/>
          <w:sz w:val="18"/>
        </w:rPr>
        <w:t>Management</w:t>
      </w:r>
      <w:r>
        <w:rPr>
          <w:b/>
          <w:i/>
          <w:position w:val="1"/>
          <w:sz w:val="18"/>
        </w:rPr>
        <w:tab/>
      </w:r>
      <w:proofErr w:type="spellStart"/>
      <w:r>
        <w:rPr>
          <w:rFonts w:ascii="Times New Roman"/>
          <w:i/>
          <w:sz w:val="20"/>
        </w:rPr>
        <w:t>Dilfraz</w:t>
      </w:r>
      <w:proofErr w:type="spellEnd"/>
      <w:r>
        <w:rPr>
          <w:rFonts w:ascii="Times New Roman"/>
          <w:i/>
          <w:spacing w:val="-6"/>
          <w:sz w:val="20"/>
        </w:rPr>
        <w:t xml:space="preserve"> </w:t>
      </w:r>
      <w:r>
        <w:rPr>
          <w:rFonts w:ascii="Times New Roman"/>
          <w:i/>
          <w:sz w:val="20"/>
        </w:rPr>
        <w:t>Singh,</w:t>
      </w:r>
      <w:r>
        <w:rPr>
          <w:rFonts w:ascii="Times New Roman"/>
          <w:i/>
          <w:spacing w:val="-5"/>
          <w:sz w:val="20"/>
        </w:rPr>
        <w:t xml:space="preserve"> </w:t>
      </w:r>
      <w:r>
        <w:rPr>
          <w:rFonts w:ascii="Times New Roman"/>
          <w:i/>
          <w:sz w:val="20"/>
        </w:rPr>
        <w:t>Lovely</w:t>
      </w:r>
      <w:r>
        <w:rPr>
          <w:rFonts w:ascii="Times New Roman"/>
          <w:i/>
          <w:spacing w:val="-4"/>
          <w:sz w:val="20"/>
        </w:rPr>
        <w:t xml:space="preserve"> </w:t>
      </w:r>
      <w:r>
        <w:rPr>
          <w:rFonts w:ascii="Times New Roman"/>
          <w:i/>
          <w:sz w:val="20"/>
        </w:rPr>
        <w:t>Professional</w:t>
      </w:r>
      <w:r>
        <w:rPr>
          <w:rFonts w:ascii="Times New Roman"/>
          <w:i/>
          <w:spacing w:val="-6"/>
          <w:sz w:val="20"/>
        </w:rPr>
        <w:t xml:space="preserve"> </w:t>
      </w:r>
      <w:r>
        <w:rPr>
          <w:rFonts w:ascii="Times New Roman"/>
          <w:i/>
          <w:sz w:val="20"/>
        </w:rPr>
        <w:t>University</w:t>
      </w:r>
    </w:p>
    <w:p w14:paraId="57406423" w14:textId="77777777" w:rsidR="00DE4ECC" w:rsidRDefault="00105BF9">
      <w:pPr>
        <w:pStyle w:val="BodyText"/>
        <w:spacing w:line="20" w:lineRule="exact"/>
        <w:ind w:left="232"/>
        <w:rPr>
          <w:rFonts w:ascii="Times New Roman"/>
          <w:sz w:val="2"/>
        </w:rPr>
      </w:pPr>
      <w:r>
        <w:rPr>
          <w:rFonts w:ascii="Times New Roman"/>
          <w:sz w:val="2"/>
        </w:rPr>
      </w:r>
      <w:r>
        <w:rPr>
          <w:rFonts w:ascii="Times New Roman"/>
          <w:sz w:val="2"/>
        </w:rPr>
        <w:pict w14:anchorId="1700870D">
          <v:group id="_x0000_s2017" style="width:7in;height:1pt;mso-position-horizontal-relative:char;mso-position-vertical-relative:line" coordsize="10080,20">
            <v:rect id="_x0000_s2018" style="position:absolute;width:10080;height:20" fillcolor="black" stroked="f"/>
            <w10:anchorlock/>
          </v:group>
        </w:pict>
      </w:r>
    </w:p>
    <w:p w14:paraId="5C4E747F" w14:textId="77777777" w:rsidR="00DE4ECC" w:rsidRDefault="00DE4ECC">
      <w:pPr>
        <w:pStyle w:val="BodyText"/>
        <w:rPr>
          <w:rFonts w:ascii="Times New Roman"/>
          <w:i/>
          <w:sz w:val="20"/>
        </w:rPr>
      </w:pPr>
    </w:p>
    <w:p w14:paraId="48D8078D" w14:textId="77777777" w:rsidR="00DE4ECC" w:rsidRDefault="00DE4ECC">
      <w:pPr>
        <w:pStyle w:val="BodyText"/>
        <w:rPr>
          <w:rFonts w:ascii="Times New Roman"/>
          <w:i/>
          <w:sz w:val="20"/>
        </w:rPr>
      </w:pPr>
    </w:p>
    <w:p w14:paraId="22A676C7" w14:textId="77777777" w:rsidR="00DE4ECC" w:rsidRDefault="00105BF9">
      <w:pPr>
        <w:pStyle w:val="Heading2"/>
        <w:tabs>
          <w:tab w:val="left" w:pos="4849"/>
        </w:tabs>
        <w:spacing w:before="216"/>
        <w:ind w:left="1213"/>
        <w:rPr>
          <w:u w:val="none"/>
        </w:rPr>
      </w:pPr>
      <w:r>
        <w:rPr>
          <w:position w:val="8"/>
          <w:sz w:val="18"/>
          <w:u w:val="none"/>
        </w:rPr>
        <w:t>Notes</w:t>
      </w:r>
      <w:r>
        <w:rPr>
          <w:position w:val="8"/>
          <w:sz w:val="18"/>
          <w:u w:val="none"/>
        </w:rPr>
        <w:tab/>
      </w:r>
      <w:r>
        <w:t>Unit</w:t>
      </w:r>
      <w:r>
        <w:rPr>
          <w:spacing w:val="25"/>
        </w:rPr>
        <w:t xml:space="preserve"> </w:t>
      </w:r>
      <w:r>
        <w:t>12:</w:t>
      </w:r>
      <w:r>
        <w:rPr>
          <w:spacing w:val="27"/>
        </w:rPr>
        <w:t xml:space="preserve"> </w:t>
      </w:r>
      <w:r>
        <w:t>Facility</w:t>
      </w:r>
      <w:r>
        <w:rPr>
          <w:spacing w:val="24"/>
        </w:rPr>
        <w:t xml:space="preserve"> </w:t>
      </w:r>
      <w:r>
        <w:t>Location</w:t>
      </w:r>
    </w:p>
    <w:p w14:paraId="67277FDD" w14:textId="77777777" w:rsidR="00DE4ECC" w:rsidRDefault="00105BF9">
      <w:pPr>
        <w:pStyle w:val="BodyText"/>
        <w:spacing w:before="5"/>
        <w:rPr>
          <w:b/>
          <w:sz w:val="20"/>
        </w:rPr>
      </w:pPr>
      <w:r>
        <w:pict w14:anchorId="0A49CD4D">
          <v:group id="_x0000_s2014" style="position:absolute;margin-left:168pt;margin-top:13.95pt;width:382.2pt;height:367pt;z-index:-15549952;mso-wrap-distance-left:0;mso-wrap-distance-right:0;mso-position-horizontal-relative:page" coordorigin="3360,279" coordsize="7644,7340">
            <v:shape id="_x0000_s2016" style="position:absolute;left:3360;top:278;width:7644;height:7340" coordorigin="3360,279" coordsize="7644,7340" o:spt="100" adj="0,,0" path="m11004,7618r-7644,l3360,279r19,7320l11004,7599r,19xm11004,7599r-22,l10982,298r-7622,l3360,279r7644,l11004,298r-7625,l3379,7599r7625,xe" fillcolor="black" stroked="f">
              <v:stroke joinstyle="round"/>
              <v:formulas/>
              <v:path arrowok="t" o:connecttype="segments"/>
            </v:shape>
            <v:shape id="_x0000_s2015" type="#_x0000_t202" style="position:absolute;left:3360;top:278;width:7644;height:7340" filled="f" stroked="f">
              <v:textbox inset="0,0,0,0">
                <w:txbxContent>
                  <w:p w14:paraId="1A6A781F" w14:textId="77777777" w:rsidR="00DE4ECC" w:rsidRPr="00C20FD7" w:rsidRDefault="00105BF9">
                    <w:pPr>
                      <w:spacing w:before="121"/>
                      <w:ind w:left="235"/>
                      <w:rPr>
                        <w:b/>
                        <w:color w:val="FFFFFF" w:themeColor="background1"/>
                        <w:sz w:val="18"/>
                      </w:rPr>
                    </w:pPr>
                    <w:r w:rsidRPr="00C20FD7">
                      <w:rPr>
                        <w:b/>
                        <w:color w:val="FFFFFF" w:themeColor="background1"/>
                        <w:w w:val="115"/>
                        <w:sz w:val="18"/>
                      </w:rPr>
                      <w:t>CONTENTS</w:t>
                    </w:r>
                  </w:p>
                  <w:p w14:paraId="018EF5C3" w14:textId="77777777" w:rsidR="00DE4ECC" w:rsidRPr="00C20FD7" w:rsidRDefault="00105BF9">
                    <w:pPr>
                      <w:spacing w:before="149" w:line="410" w:lineRule="auto"/>
                      <w:ind w:left="235" w:right="5615"/>
                      <w:rPr>
                        <w:color w:val="FFFFFF" w:themeColor="background1"/>
                        <w:sz w:val="18"/>
                      </w:rPr>
                    </w:pPr>
                    <w:r w:rsidRPr="00C20FD7">
                      <w:rPr>
                        <w:color w:val="FFFFFF" w:themeColor="background1"/>
                        <w:w w:val="105"/>
                        <w:sz w:val="18"/>
                      </w:rPr>
                      <w:t>Objectives</w:t>
                    </w:r>
                    <w:r w:rsidRPr="00C20FD7">
                      <w:rPr>
                        <w:color w:val="FFFFFF" w:themeColor="background1"/>
                        <w:spacing w:val="1"/>
                        <w:w w:val="105"/>
                        <w:sz w:val="18"/>
                      </w:rPr>
                      <w:t xml:space="preserve"> </w:t>
                    </w:r>
                    <w:r w:rsidRPr="00C20FD7">
                      <w:rPr>
                        <w:color w:val="FFFFFF" w:themeColor="background1"/>
                        <w:sz w:val="18"/>
                      </w:rPr>
                      <w:t>Introduction</w:t>
                    </w:r>
                  </w:p>
                  <w:p w14:paraId="6476EBAA" w14:textId="77777777" w:rsidR="00DE4ECC" w:rsidRPr="00C20FD7" w:rsidRDefault="00105BF9" w:rsidP="00105BF9">
                    <w:pPr>
                      <w:numPr>
                        <w:ilvl w:val="1"/>
                        <w:numId w:val="49"/>
                      </w:numPr>
                      <w:tabs>
                        <w:tab w:val="left" w:pos="716"/>
                      </w:tabs>
                      <w:spacing w:line="209" w:lineRule="exact"/>
                      <w:ind w:hanging="481"/>
                      <w:rPr>
                        <w:color w:val="FFFFFF" w:themeColor="background1"/>
                        <w:sz w:val="18"/>
                      </w:rPr>
                    </w:pPr>
                    <w:r w:rsidRPr="00C20FD7">
                      <w:rPr>
                        <w:color w:val="FFFFFF" w:themeColor="background1"/>
                        <w:w w:val="105"/>
                        <w:sz w:val="18"/>
                      </w:rPr>
                      <w:t>Need</w:t>
                    </w:r>
                    <w:r w:rsidRPr="00C20FD7">
                      <w:rPr>
                        <w:color w:val="FFFFFF" w:themeColor="background1"/>
                        <w:spacing w:val="12"/>
                        <w:w w:val="105"/>
                        <w:sz w:val="18"/>
                      </w:rPr>
                      <w:t xml:space="preserve"> </w:t>
                    </w:r>
                    <w:r w:rsidRPr="00C20FD7">
                      <w:rPr>
                        <w:color w:val="FFFFFF" w:themeColor="background1"/>
                        <w:w w:val="105"/>
                        <w:sz w:val="18"/>
                      </w:rPr>
                      <w:t>for</w:t>
                    </w:r>
                    <w:r w:rsidRPr="00C20FD7">
                      <w:rPr>
                        <w:color w:val="FFFFFF" w:themeColor="background1"/>
                        <w:spacing w:val="13"/>
                        <w:w w:val="105"/>
                        <w:sz w:val="18"/>
                      </w:rPr>
                      <w:t xml:space="preserve"> </w:t>
                    </w:r>
                    <w:r w:rsidRPr="00C20FD7">
                      <w:rPr>
                        <w:color w:val="FFFFFF" w:themeColor="background1"/>
                        <w:w w:val="105"/>
                        <w:sz w:val="18"/>
                      </w:rPr>
                      <w:t>a</w:t>
                    </w:r>
                    <w:r w:rsidRPr="00C20FD7">
                      <w:rPr>
                        <w:color w:val="FFFFFF" w:themeColor="background1"/>
                        <w:spacing w:val="13"/>
                        <w:w w:val="105"/>
                        <w:sz w:val="18"/>
                      </w:rPr>
                      <w:t xml:space="preserve"> </w:t>
                    </w:r>
                    <w:r w:rsidRPr="00C20FD7">
                      <w:rPr>
                        <w:color w:val="FFFFFF" w:themeColor="background1"/>
                        <w:w w:val="105"/>
                        <w:sz w:val="18"/>
                      </w:rPr>
                      <w:t>Facility</w:t>
                    </w:r>
                    <w:r w:rsidRPr="00C20FD7">
                      <w:rPr>
                        <w:color w:val="FFFFFF" w:themeColor="background1"/>
                        <w:spacing w:val="12"/>
                        <w:w w:val="105"/>
                        <w:sz w:val="18"/>
                      </w:rPr>
                      <w:t xml:space="preserve"> </w:t>
                    </w:r>
                    <w:r w:rsidRPr="00C20FD7">
                      <w:rPr>
                        <w:color w:val="FFFFFF" w:themeColor="background1"/>
                        <w:w w:val="105"/>
                        <w:sz w:val="18"/>
                      </w:rPr>
                      <w:t>Location</w:t>
                    </w:r>
                    <w:r w:rsidRPr="00C20FD7">
                      <w:rPr>
                        <w:color w:val="FFFFFF" w:themeColor="background1"/>
                        <w:spacing w:val="14"/>
                        <w:w w:val="105"/>
                        <w:sz w:val="18"/>
                      </w:rPr>
                      <w:t xml:space="preserve"> </w:t>
                    </w:r>
                    <w:r w:rsidRPr="00C20FD7">
                      <w:rPr>
                        <w:color w:val="FFFFFF" w:themeColor="background1"/>
                        <w:w w:val="105"/>
                        <w:sz w:val="18"/>
                      </w:rPr>
                      <w:t>Planning</w:t>
                    </w:r>
                  </w:p>
                  <w:p w14:paraId="413BD0F2" w14:textId="77777777" w:rsidR="00DE4ECC" w:rsidRPr="00C20FD7" w:rsidRDefault="00105BF9" w:rsidP="00105BF9">
                    <w:pPr>
                      <w:numPr>
                        <w:ilvl w:val="1"/>
                        <w:numId w:val="49"/>
                      </w:numPr>
                      <w:tabs>
                        <w:tab w:val="left" w:pos="716"/>
                      </w:tabs>
                      <w:spacing w:before="149"/>
                      <w:ind w:hanging="481"/>
                      <w:rPr>
                        <w:color w:val="FFFFFF" w:themeColor="background1"/>
                        <w:sz w:val="18"/>
                      </w:rPr>
                    </w:pPr>
                    <w:r w:rsidRPr="00C20FD7">
                      <w:rPr>
                        <w:color w:val="FFFFFF" w:themeColor="background1"/>
                        <w:w w:val="105"/>
                        <w:sz w:val="18"/>
                      </w:rPr>
                      <w:t>Nature</w:t>
                    </w:r>
                    <w:r w:rsidRPr="00C20FD7">
                      <w:rPr>
                        <w:color w:val="FFFFFF" w:themeColor="background1"/>
                        <w:spacing w:val="11"/>
                        <w:w w:val="105"/>
                        <w:sz w:val="18"/>
                      </w:rPr>
                      <w:t xml:space="preserve"> </w:t>
                    </w:r>
                    <w:r w:rsidRPr="00C20FD7">
                      <w:rPr>
                        <w:color w:val="FFFFFF" w:themeColor="background1"/>
                        <w:w w:val="105"/>
                        <w:sz w:val="18"/>
                      </w:rPr>
                      <w:t>of</w:t>
                    </w:r>
                    <w:r w:rsidRPr="00C20FD7">
                      <w:rPr>
                        <w:color w:val="FFFFFF" w:themeColor="background1"/>
                        <w:spacing w:val="9"/>
                        <w:w w:val="105"/>
                        <w:sz w:val="18"/>
                      </w:rPr>
                      <w:t xml:space="preserve"> </w:t>
                    </w:r>
                    <w:r w:rsidRPr="00C20FD7">
                      <w:rPr>
                        <w:color w:val="FFFFFF" w:themeColor="background1"/>
                        <w:w w:val="105"/>
                        <w:sz w:val="18"/>
                      </w:rPr>
                      <w:t>Location</w:t>
                    </w:r>
                    <w:r w:rsidRPr="00C20FD7">
                      <w:rPr>
                        <w:color w:val="FFFFFF" w:themeColor="background1"/>
                        <w:spacing w:val="12"/>
                        <w:w w:val="105"/>
                        <w:sz w:val="18"/>
                      </w:rPr>
                      <w:t xml:space="preserve"> </w:t>
                    </w:r>
                    <w:r w:rsidRPr="00C20FD7">
                      <w:rPr>
                        <w:color w:val="FFFFFF" w:themeColor="background1"/>
                        <w:w w:val="105"/>
                        <w:sz w:val="18"/>
                      </w:rPr>
                      <w:t>Decisions</w:t>
                    </w:r>
                  </w:p>
                  <w:p w14:paraId="2ECBA058" w14:textId="77777777" w:rsidR="00DE4ECC" w:rsidRPr="00C20FD7" w:rsidRDefault="00105BF9" w:rsidP="00105BF9">
                    <w:pPr>
                      <w:numPr>
                        <w:ilvl w:val="1"/>
                        <w:numId w:val="49"/>
                      </w:numPr>
                      <w:tabs>
                        <w:tab w:val="left" w:pos="716"/>
                      </w:tabs>
                      <w:spacing w:before="149"/>
                      <w:ind w:hanging="481"/>
                      <w:rPr>
                        <w:color w:val="FFFFFF" w:themeColor="background1"/>
                        <w:sz w:val="18"/>
                      </w:rPr>
                    </w:pPr>
                    <w:r w:rsidRPr="00C20FD7">
                      <w:rPr>
                        <w:color w:val="FFFFFF" w:themeColor="background1"/>
                        <w:w w:val="105"/>
                        <w:sz w:val="18"/>
                      </w:rPr>
                      <w:t>Factors</w:t>
                    </w:r>
                    <w:r w:rsidRPr="00C20FD7">
                      <w:rPr>
                        <w:color w:val="FFFFFF" w:themeColor="background1"/>
                        <w:spacing w:val="8"/>
                        <w:w w:val="105"/>
                        <w:sz w:val="18"/>
                      </w:rPr>
                      <w:t xml:space="preserve"> </w:t>
                    </w:r>
                    <w:r w:rsidRPr="00C20FD7">
                      <w:rPr>
                        <w:color w:val="FFFFFF" w:themeColor="background1"/>
                        <w:w w:val="105"/>
                        <w:sz w:val="18"/>
                      </w:rPr>
                      <w:t>Affecting</w:t>
                    </w:r>
                    <w:r w:rsidRPr="00C20FD7">
                      <w:rPr>
                        <w:color w:val="FFFFFF" w:themeColor="background1"/>
                        <w:spacing w:val="10"/>
                        <w:w w:val="105"/>
                        <w:sz w:val="18"/>
                      </w:rPr>
                      <w:t xml:space="preserve"> </w:t>
                    </w:r>
                    <w:r w:rsidRPr="00C20FD7">
                      <w:rPr>
                        <w:color w:val="FFFFFF" w:themeColor="background1"/>
                        <w:w w:val="105"/>
                        <w:sz w:val="18"/>
                      </w:rPr>
                      <w:t>Location</w:t>
                    </w:r>
                    <w:r w:rsidRPr="00C20FD7">
                      <w:rPr>
                        <w:color w:val="FFFFFF" w:themeColor="background1"/>
                        <w:spacing w:val="9"/>
                        <w:w w:val="105"/>
                        <w:sz w:val="18"/>
                      </w:rPr>
                      <w:t xml:space="preserve"> </w:t>
                    </w:r>
                    <w:r w:rsidRPr="00C20FD7">
                      <w:rPr>
                        <w:color w:val="FFFFFF" w:themeColor="background1"/>
                        <w:w w:val="105"/>
                        <w:sz w:val="18"/>
                      </w:rPr>
                      <w:t>Decisions</w:t>
                    </w:r>
                  </w:p>
                  <w:p w14:paraId="54D30DEF" w14:textId="77777777" w:rsidR="00DE4ECC" w:rsidRPr="00C20FD7" w:rsidRDefault="00105BF9" w:rsidP="00105BF9">
                    <w:pPr>
                      <w:numPr>
                        <w:ilvl w:val="2"/>
                        <w:numId w:val="49"/>
                      </w:numPr>
                      <w:tabs>
                        <w:tab w:val="left" w:pos="1435"/>
                        <w:tab w:val="left" w:pos="1436"/>
                      </w:tabs>
                      <w:spacing w:before="149"/>
                      <w:ind w:hanging="721"/>
                      <w:rPr>
                        <w:color w:val="FFFFFF" w:themeColor="background1"/>
                        <w:sz w:val="18"/>
                      </w:rPr>
                    </w:pPr>
                    <w:r w:rsidRPr="00C20FD7">
                      <w:rPr>
                        <w:color w:val="FFFFFF" w:themeColor="background1"/>
                        <w:w w:val="105"/>
                        <w:sz w:val="18"/>
                      </w:rPr>
                      <w:t>Factors</w:t>
                    </w:r>
                    <w:r w:rsidRPr="00C20FD7">
                      <w:rPr>
                        <w:color w:val="FFFFFF" w:themeColor="background1"/>
                        <w:spacing w:val="-2"/>
                        <w:w w:val="105"/>
                        <w:sz w:val="18"/>
                      </w:rPr>
                      <w:t xml:space="preserve"> </w:t>
                    </w:r>
                    <w:r w:rsidRPr="00C20FD7">
                      <w:rPr>
                        <w:color w:val="FFFFFF" w:themeColor="background1"/>
                        <w:w w:val="105"/>
                        <w:sz w:val="18"/>
                      </w:rPr>
                      <w:t>Affecting</w:t>
                    </w:r>
                    <w:r w:rsidRPr="00C20FD7">
                      <w:rPr>
                        <w:color w:val="FFFFFF" w:themeColor="background1"/>
                        <w:spacing w:val="-2"/>
                        <w:w w:val="105"/>
                        <w:sz w:val="18"/>
                      </w:rPr>
                      <w:t xml:space="preserve"> </w:t>
                    </w:r>
                    <w:r w:rsidRPr="00C20FD7">
                      <w:rPr>
                        <w:color w:val="FFFFFF" w:themeColor="background1"/>
                        <w:w w:val="105"/>
                        <w:sz w:val="18"/>
                      </w:rPr>
                      <w:t>Manufactured</w:t>
                    </w:r>
                    <w:r w:rsidRPr="00C20FD7">
                      <w:rPr>
                        <w:color w:val="FFFFFF" w:themeColor="background1"/>
                        <w:spacing w:val="-1"/>
                        <w:w w:val="105"/>
                        <w:sz w:val="18"/>
                      </w:rPr>
                      <w:t xml:space="preserve"> </w:t>
                    </w:r>
                    <w:r w:rsidRPr="00C20FD7">
                      <w:rPr>
                        <w:color w:val="FFFFFF" w:themeColor="background1"/>
                        <w:w w:val="105"/>
                        <w:sz w:val="18"/>
                      </w:rPr>
                      <w:t>Products</w:t>
                    </w:r>
                  </w:p>
                  <w:p w14:paraId="3FCA6BFB" w14:textId="77777777" w:rsidR="00DE4ECC" w:rsidRPr="00C20FD7" w:rsidRDefault="00105BF9" w:rsidP="00105BF9">
                    <w:pPr>
                      <w:numPr>
                        <w:ilvl w:val="2"/>
                        <w:numId w:val="49"/>
                      </w:numPr>
                      <w:tabs>
                        <w:tab w:val="left" w:pos="1435"/>
                        <w:tab w:val="left" w:pos="1436"/>
                      </w:tabs>
                      <w:spacing w:before="149"/>
                      <w:ind w:hanging="721"/>
                      <w:rPr>
                        <w:color w:val="FFFFFF" w:themeColor="background1"/>
                        <w:sz w:val="18"/>
                      </w:rPr>
                    </w:pPr>
                    <w:r w:rsidRPr="00C20FD7">
                      <w:rPr>
                        <w:color w:val="FFFFFF" w:themeColor="background1"/>
                        <w:w w:val="105"/>
                        <w:sz w:val="18"/>
                      </w:rPr>
                      <w:t>Factors</w:t>
                    </w:r>
                    <w:r w:rsidRPr="00C20FD7">
                      <w:rPr>
                        <w:color w:val="FFFFFF" w:themeColor="background1"/>
                        <w:spacing w:val="1"/>
                        <w:w w:val="105"/>
                        <w:sz w:val="18"/>
                      </w:rPr>
                      <w:t xml:space="preserve"> </w:t>
                    </w:r>
                    <w:r w:rsidRPr="00C20FD7">
                      <w:rPr>
                        <w:color w:val="FFFFFF" w:themeColor="background1"/>
                        <w:w w:val="105"/>
                        <w:sz w:val="18"/>
                      </w:rPr>
                      <w:t>Affecting</w:t>
                    </w:r>
                    <w:r w:rsidRPr="00C20FD7">
                      <w:rPr>
                        <w:color w:val="FFFFFF" w:themeColor="background1"/>
                        <w:spacing w:val="3"/>
                        <w:w w:val="105"/>
                        <w:sz w:val="18"/>
                      </w:rPr>
                      <w:t xml:space="preserve"> </w:t>
                    </w:r>
                    <w:r w:rsidRPr="00C20FD7">
                      <w:rPr>
                        <w:color w:val="FFFFFF" w:themeColor="background1"/>
                        <w:w w:val="105"/>
                        <w:sz w:val="18"/>
                      </w:rPr>
                      <w:t>Service</w:t>
                    </w:r>
                    <w:r w:rsidRPr="00C20FD7">
                      <w:rPr>
                        <w:color w:val="FFFFFF" w:themeColor="background1"/>
                        <w:spacing w:val="1"/>
                        <w:w w:val="105"/>
                        <w:sz w:val="18"/>
                      </w:rPr>
                      <w:t xml:space="preserve"> </w:t>
                    </w:r>
                    <w:r w:rsidRPr="00C20FD7">
                      <w:rPr>
                        <w:color w:val="FFFFFF" w:themeColor="background1"/>
                        <w:w w:val="105"/>
                        <w:sz w:val="18"/>
                      </w:rPr>
                      <w:t>Products</w:t>
                    </w:r>
                  </w:p>
                  <w:p w14:paraId="539D5413" w14:textId="77777777" w:rsidR="00DE4ECC" w:rsidRPr="00C20FD7" w:rsidRDefault="00105BF9" w:rsidP="00105BF9">
                    <w:pPr>
                      <w:numPr>
                        <w:ilvl w:val="1"/>
                        <w:numId w:val="49"/>
                      </w:numPr>
                      <w:tabs>
                        <w:tab w:val="left" w:pos="716"/>
                      </w:tabs>
                      <w:spacing w:before="149"/>
                      <w:ind w:hanging="481"/>
                      <w:rPr>
                        <w:color w:val="FFFFFF" w:themeColor="background1"/>
                        <w:sz w:val="18"/>
                      </w:rPr>
                    </w:pPr>
                    <w:r w:rsidRPr="00C20FD7">
                      <w:rPr>
                        <w:color w:val="FFFFFF" w:themeColor="background1"/>
                        <w:w w:val="105"/>
                        <w:sz w:val="18"/>
                      </w:rPr>
                      <w:t>Selection</w:t>
                    </w:r>
                    <w:r w:rsidRPr="00C20FD7">
                      <w:rPr>
                        <w:color w:val="FFFFFF" w:themeColor="background1"/>
                        <w:spacing w:val="6"/>
                        <w:w w:val="105"/>
                        <w:sz w:val="18"/>
                      </w:rPr>
                      <w:t xml:space="preserve"> </w:t>
                    </w:r>
                    <w:r w:rsidRPr="00C20FD7">
                      <w:rPr>
                        <w:color w:val="FFFFFF" w:themeColor="background1"/>
                        <w:w w:val="105"/>
                        <w:sz w:val="18"/>
                      </w:rPr>
                      <w:t>of</w:t>
                    </w:r>
                    <w:r w:rsidRPr="00C20FD7">
                      <w:rPr>
                        <w:color w:val="FFFFFF" w:themeColor="background1"/>
                        <w:spacing w:val="4"/>
                        <w:w w:val="105"/>
                        <w:sz w:val="18"/>
                      </w:rPr>
                      <w:t xml:space="preserve"> </w:t>
                    </w:r>
                    <w:r w:rsidRPr="00C20FD7">
                      <w:rPr>
                        <w:color w:val="FFFFFF" w:themeColor="background1"/>
                        <w:w w:val="105"/>
                        <w:sz w:val="18"/>
                      </w:rPr>
                      <w:t>Site</w:t>
                    </w:r>
                    <w:r w:rsidRPr="00C20FD7">
                      <w:rPr>
                        <w:color w:val="FFFFFF" w:themeColor="background1"/>
                        <w:spacing w:val="6"/>
                        <w:w w:val="105"/>
                        <w:sz w:val="18"/>
                      </w:rPr>
                      <w:t xml:space="preserve"> </w:t>
                    </w:r>
                    <w:r w:rsidRPr="00C20FD7">
                      <w:rPr>
                        <w:color w:val="FFFFFF" w:themeColor="background1"/>
                        <w:w w:val="105"/>
                        <w:sz w:val="18"/>
                      </w:rPr>
                      <w:t>for</w:t>
                    </w:r>
                    <w:r w:rsidRPr="00C20FD7">
                      <w:rPr>
                        <w:color w:val="FFFFFF" w:themeColor="background1"/>
                        <w:spacing w:val="4"/>
                        <w:w w:val="105"/>
                        <w:sz w:val="18"/>
                      </w:rPr>
                      <w:t xml:space="preserve"> </w:t>
                    </w:r>
                    <w:r w:rsidRPr="00C20FD7">
                      <w:rPr>
                        <w:color w:val="FFFFFF" w:themeColor="background1"/>
                        <w:w w:val="105"/>
                        <w:sz w:val="18"/>
                      </w:rPr>
                      <w:t>the</w:t>
                    </w:r>
                    <w:r w:rsidRPr="00C20FD7">
                      <w:rPr>
                        <w:color w:val="FFFFFF" w:themeColor="background1"/>
                        <w:spacing w:val="6"/>
                        <w:w w:val="105"/>
                        <w:sz w:val="18"/>
                      </w:rPr>
                      <w:t xml:space="preserve"> </w:t>
                    </w:r>
                    <w:r w:rsidRPr="00C20FD7">
                      <w:rPr>
                        <w:color w:val="FFFFFF" w:themeColor="background1"/>
                        <w:w w:val="105"/>
                        <w:sz w:val="18"/>
                      </w:rPr>
                      <w:t>Plant</w:t>
                    </w:r>
                  </w:p>
                  <w:p w14:paraId="55AF3937" w14:textId="77777777" w:rsidR="00DE4ECC" w:rsidRPr="00C20FD7" w:rsidRDefault="00105BF9" w:rsidP="00105BF9">
                    <w:pPr>
                      <w:numPr>
                        <w:ilvl w:val="2"/>
                        <w:numId w:val="49"/>
                      </w:numPr>
                      <w:tabs>
                        <w:tab w:val="left" w:pos="1435"/>
                        <w:tab w:val="left" w:pos="1436"/>
                      </w:tabs>
                      <w:spacing w:before="149"/>
                      <w:ind w:hanging="721"/>
                      <w:rPr>
                        <w:color w:val="FFFFFF" w:themeColor="background1"/>
                        <w:sz w:val="18"/>
                      </w:rPr>
                    </w:pPr>
                    <w:r w:rsidRPr="00C20FD7">
                      <w:rPr>
                        <w:color w:val="FFFFFF" w:themeColor="background1"/>
                        <w:w w:val="105"/>
                        <w:sz w:val="18"/>
                      </w:rPr>
                      <w:t>Country</w:t>
                    </w:r>
                  </w:p>
                  <w:p w14:paraId="3E32C46E" w14:textId="77777777" w:rsidR="00DE4ECC" w:rsidRPr="00C20FD7" w:rsidRDefault="00105BF9" w:rsidP="00105BF9">
                    <w:pPr>
                      <w:numPr>
                        <w:ilvl w:val="2"/>
                        <w:numId w:val="49"/>
                      </w:numPr>
                      <w:tabs>
                        <w:tab w:val="left" w:pos="1435"/>
                        <w:tab w:val="left" w:pos="1436"/>
                      </w:tabs>
                      <w:spacing w:before="149"/>
                      <w:ind w:hanging="721"/>
                      <w:rPr>
                        <w:color w:val="FFFFFF" w:themeColor="background1"/>
                        <w:sz w:val="18"/>
                      </w:rPr>
                    </w:pPr>
                    <w:r w:rsidRPr="00C20FD7">
                      <w:rPr>
                        <w:color w:val="FFFFFF" w:themeColor="background1"/>
                        <w:w w:val="105"/>
                        <w:sz w:val="18"/>
                      </w:rPr>
                      <w:t>State/District</w:t>
                    </w:r>
                  </w:p>
                  <w:p w14:paraId="3CA67472" w14:textId="77777777" w:rsidR="00DE4ECC" w:rsidRPr="00C20FD7" w:rsidRDefault="00105BF9" w:rsidP="00105BF9">
                    <w:pPr>
                      <w:numPr>
                        <w:ilvl w:val="2"/>
                        <w:numId w:val="49"/>
                      </w:numPr>
                      <w:tabs>
                        <w:tab w:val="left" w:pos="1435"/>
                        <w:tab w:val="left" w:pos="1436"/>
                      </w:tabs>
                      <w:spacing w:before="149"/>
                      <w:ind w:hanging="721"/>
                      <w:rPr>
                        <w:color w:val="FFFFFF" w:themeColor="background1"/>
                        <w:sz w:val="18"/>
                      </w:rPr>
                    </w:pPr>
                    <w:r w:rsidRPr="00C20FD7">
                      <w:rPr>
                        <w:color w:val="FFFFFF" w:themeColor="background1"/>
                        <w:w w:val="105"/>
                        <w:sz w:val="18"/>
                      </w:rPr>
                      <w:t>Plant</w:t>
                    </w:r>
                    <w:r w:rsidRPr="00C20FD7">
                      <w:rPr>
                        <w:color w:val="FFFFFF" w:themeColor="background1"/>
                        <w:spacing w:val="13"/>
                        <w:w w:val="105"/>
                        <w:sz w:val="18"/>
                      </w:rPr>
                      <w:t xml:space="preserve"> </w:t>
                    </w:r>
                    <w:r w:rsidRPr="00C20FD7">
                      <w:rPr>
                        <w:color w:val="FFFFFF" w:themeColor="background1"/>
                        <w:w w:val="105"/>
                        <w:sz w:val="18"/>
                      </w:rPr>
                      <w:t>Location</w:t>
                    </w:r>
                  </w:p>
                  <w:p w14:paraId="58CE1400" w14:textId="77777777" w:rsidR="00DE4ECC" w:rsidRPr="00C20FD7" w:rsidRDefault="00105BF9" w:rsidP="00105BF9">
                    <w:pPr>
                      <w:numPr>
                        <w:ilvl w:val="1"/>
                        <w:numId w:val="49"/>
                      </w:numPr>
                      <w:tabs>
                        <w:tab w:val="left" w:pos="716"/>
                      </w:tabs>
                      <w:spacing w:before="149"/>
                      <w:ind w:hanging="481"/>
                      <w:rPr>
                        <w:color w:val="FFFFFF" w:themeColor="background1"/>
                        <w:sz w:val="18"/>
                      </w:rPr>
                    </w:pPr>
                    <w:r w:rsidRPr="00C20FD7">
                      <w:rPr>
                        <w:color w:val="FFFFFF" w:themeColor="background1"/>
                        <w:w w:val="105"/>
                        <w:sz w:val="18"/>
                      </w:rPr>
                      <w:t>Procedures</w:t>
                    </w:r>
                    <w:r w:rsidRPr="00C20FD7">
                      <w:rPr>
                        <w:color w:val="FFFFFF" w:themeColor="background1"/>
                        <w:spacing w:val="3"/>
                        <w:w w:val="105"/>
                        <w:sz w:val="18"/>
                      </w:rPr>
                      <w:t xml:space="preserve"> </w:t>
                    </w:r>
                    <w:r w:rsidRPr="00C20FD7">
                      <w:rPr>
                        <w:color w:val="FFFFFF" w:themeColor="background1"/>
                        <w:w w:val="105"/>
                        <w:sz w:val="18"/>
                      </w:rPr>
                      <w:t>for</w:t>
                    </w:r>
                    <w:r w:rsidRPr="00C20FD7">
                      <w:rPr>
                        <w:color w:val="FFFFFF" w:themeColor="background1"/>
                        <w:spacing w:val="1"/>
                        <w:w w:val="105"/>
                        <w:sz w:val="18"/>
                      </w:rPr>
                      <w:t xml:space="preserve"> </w:t>
                    </w:r>
                    <w:r w:rsidRPr="00C20FD7">
                      <w:rPr>
                        <w:color w:val="FFFFFF" w:themeColor="background1"/>
                        <w:w w:val="105"/>
                        <w:sz w:val="18"/>
                      </w:rPr>
                      <w:t>Location</w:t>
                    </w:r>
                    <w:r w:rsidRPr="00C20FD7">
                      <w:rPr>
                        <w:color w:val="FFFFFF" w:themeColor="background1"/>
                        <w:spacing w:val="4"/>
                        <w:w w:val="105"/>
                        <w:sz w:val="18"/>
                      </w:rPr>
                      <w:t xml:space="preserve"> </w:t>
                    </w:r>
                    <w:r w:rsidRPr="00C20FD7">
                      <w:rPr>
                        <w:color w:val="FFFFFF" w:themeColor="background1"/>
                        <w:w w:val="105"/>
                        <w:sz w:val="18"/>
                      </w:rPr>
                      <w:t>Decisions</w:t>
                    </w:r>
                  </w:p>
                  <w:p w14:paraId="74E234FD" w14:textId="77777777" w:rsidR="00DE4ECC" w:rsidRPr="00C20FD7" w:rsidRDefault="00105BF9" w:rsidP="00105BF9">
                    <w:pPr>
                      <w:numPr>
                        <w:ilvl w:val="2"/>
                        <w:numId w:val="49"/>
                      </w:numPr>
                      <w:tabs>
                        <w:tab w:val="left" w:pos="1435"/>
                        <w:tab w:val="left" w:pos="1436"/>
                      </w:tabs>
                      <w:spacing w:before="149"/>
                      <w:ind w:hanging="721"/>
                      <w:rPr>
                        <w:color w:val="FFFFFF" w:themeColor="background1"/>
                        <w:sz w:val="18"/>
                      </w:rPr>
                    </w:pPr>
                    <w:r w:rsidRPr="00C20FD7">
                      <w:rPr>
                        <w:color w:val="FFFFFF" w:themeColor="background1"/>
                        <w:w w:val="105"/>
                        <w:sz w:val="18"/>
                      </w:rPr>
                      <w:t>Facility</w:t>
                    </w:r>
                    <w:r w:rsidRPr="00C20FD7">
                      <w:rPr>
                        <w:color w:val="FFFFFF" w:themeColor="background1"/>
                        <w:spacing w:val="9"/>
                        <w:w w:val="105"/>
                        <w:sz w:val="18"/>
                      </w:rPr>
                      <w:t xml:space="preserve"> </w:t>
                    </w:r>
                    <w:r w:rsidRPr="00C20FD7">
                      <w:rPr>
                        <w:color w:val="FFFFFF" w:themeColor="background1"/>
                        <w:w w:val="105"/>
                        <w:sz w:val="18"/>
                      </w:rPr>
                      <w:t>Master</w:t>
                    </w:r>
                    <w:r w:rsidRPr="00C20FD7">
                      <w:rPr>
                        <w:color w:val="FFFFFF" w:themeColor="background1"/>
                        <w:spacing w:val="10"/>
                        <w:w w:val="105"/>
                        <w:sz w:val="18"/>
                      </w:rPr>
                      <w:t xml:space="preserve"> </w:t>
                    </w:r>
                    <w:r w:rsidRPr="00C20FD7">
                      <w:rPr>
                        <w:color w:val="FFFFFF" w:themeColor="background1"/>
                        <w:w w:val="105"/>
                        <w:sz w:val="18"/>
                      </w:rPr>
                      <w:t>Plan</w:t>
                    </w:r>
                  </w:p>
                  <w:p w14:paraId="2517CAD1" w14:textId="77777777" w:rsidR="00DE4ECC" w:rsidRPr="00C20FD7" w:rsidRDefault="00105BF9" w:rsidP="00105BF9">
                    <w:pPr>
                      <w:numPr>
                        <w:ilvl w:val="2"/>
                        <w:numId w:val="49"/>
                      </w:numPr>
                      <w:tabs>
                        <w:tab w:val="left" w:pos="1435"/>
                        <w:tab w:val="left" w:pos="1436"/>
                      </w:tabs>
                      <w:spacing w:before="149"/>
                      <w:ind w:hanging="721"/>
                      <w:rPr>
                        <w:color w:val="FFFFFF" w:themeColor="background1"/>
                        <w:sz w:val="18"/>
                      </w:rPr>
                    </w:pPr>
                    <w:r w:rsidRPr="00C20FD7">
                      <w:rPr>
                        <w:color w:val="FFFFFF" w:themeColor="background1"/>
                        <w:w w:val="105"/>
                        <w:sz w:val="18"/>
                      </w:rPr>
                      <w:t>Impact</w:t>
                    </w:r>
                    <w:r w:rsidRPr="00C20FD7">
                      <w:rPr>
                        <w:color w:val="FFFFFF" w:themeColor="background1"/>
                        <w:spacing w:val="14"/>
                        <w:w w:val="105"/>
                        <w:sz w:val="18"/>
                      </w:rPr>
                      <w:t xml:space="preserve"> </w:t>
                    </w:r>
                    <w:r w:rsidRPr="00C20FD7">
                      <w:rPr>
                        <w:color w:val="FFFFFF" w:themeColor="background1"/>
                        <w:w w:val="105"/>
                        <w:sz w:val="18"/>
                      </w:rPr>
                      <w:t>Planning</w:t>
                    </w:r>
                  </w:p>
                  <w:p w14:paraId="1CCC85FA" w14:textId="77777777" w:rsidR="00DE4ECC" w:rsidRPr="00C20FD7" w:rsidRDefault="00105BF9" w:rsidP="00105BF9">
                    <w:pPr>
                      <w:numPr>
                        <w:ilvl w:val="2"/>
                        <w:numId w:val="49"/>
                      </w:numPr>
                      <w:tabs>
                        <w:tab w:val="left" w:pos="1435"/>
                        <w:tab w:val="left" w:pos="1436"/>
                      </w:tabs>
                      <w:spacing w:before="149"/>
                      <w:ind w:hanging="721"/>
                      <w:rPr>
                        <w:color w:val="FFFFFF" w:themeColor="background1"/>
                        <w:sz w:val="18"/>
                      </w:rPr>
                    </w:pPr>
                    <w:r w:rsidRPr="00C20FD7">
                      <w:rPr>
                        <w:color w:val="FFFFFF" w:themeColor="background1"/>
                        <w:w w:val="105"/>
                        <w:sz w:val="18"/>
                      </w:rPr>
                      <w:t>Site</w:t>
                    </w:r>
                    <w:r w:rsidRPr="00C20FD7">
                      <w:rPr>
                        <w:color w:val="FFFFFF" w:themeColor="background1"/>
                        <w:spacing w:val="23"/>
                        <w:w w:val="105"/>
                        <w:sz w:val="18"/>
                      </w:rPr>
                      <w:t xml:space="preserve"> </w:t>
                    </w:r>
                    <w:r w:rsidRPr="00C20FD7">
                      <w:rPr>
                        <w:color w:val="FFFFFF" w:themeColor="background1"/>
                        <w:w w:val="105"/>
                        <w:sz w:val="18"/>
                      </w:rPr>
                      <w:t>Evaluation</w:t>
                    </w:r>
                  </w:p>
                  <w:p w14:paraId="6D3C7753" w14:textId="77777777" w:rsidR="00DE4ECC" w:rsidRPr="00C20FD7" w:rsidRDefault="00105BF9" w:rsidP="00105BF9">
                    <w:pPr>
                      <w:numPr>
                        <w:ilvl w:val="1"/>
                        <w:numId w:val="49"/>
                      </w:numPr>
                      <w:tabs>
                        <w:tab w:val="left" w:pos="716"/>
                      </w:tabs>
                      <w:spacing w:before="149"/>
                      <w:ind w:hanging="481"/>
                      <w:rPr>
                        <w:color w:val="FFFFFF" w:themeColor="background1"/>
                        <w:sz w:val="18"/>
                      </w:rPr>
                    </w:pPr>
                    <w:r w:rsidRPr="00C20FD7">
                      <w:rPr>
                        <w:color w:val="FFFFFF" w:themeColor="background1"/>
                        <w:w w:val="105"/>
                        <w:sz w:val="18"/>
                      </w:rPr>
                      <w:t>Summary</w:t>
                    </w:r>
                  </w:p>
                  <w:p w14:paraId="43BA8B23" w14:textId="77777777" w:rsidR="00DE4ECC" w:rsidRPr="00C20FD7" w:rsidRDefault="00105BF9" w:rsidP="00105BF9">
                    <w:pPr>
                      <w:numPr>
                        <w:ilvl w:val="1"/>
                        <w:numId w:val="49"/>
                      </w:numPr>
                      <w:tabs>
                        <w:tab w:val="left" w:pos="716"/>
                      </w:tabs>
                      <w:spacing w:before="149"/>
                      <w:ind w:hanging="481"/>
                      <w:rPr>
                        <w:color w:val="FFFFFF" w:themeColor="background1"/>
                        <w:sz w:val="18"/>
                      </w:rPr>
                    </w:pPr>
                    <w:r w:rsidRPr="00C20FD7">
                      <w:rPr>
                        <w:color w:val="FFFFFF" w:themeColor="background1"/>
                        <w:w w:val="105"/>
                        <w:sz w:val="18"/>
                      </w:rPr>
                      <w:t>Keywords</w:t>
                    </w:r>
                  </w:p>
                  <w:p w14:paraId="66788B6A" w14:textId="77777777" w:rsidR="00DE4ECC" w:rsidRPr="00C20FD7" w:rsidRDefault="00105BF9" w:rsidP="00105BF9">
                    <w:pPr>
                      <w:numPr>
                        <w:ilvl w:val="1"/>
                        <w:numId w:val="49"/>
                      </w:numPr>
                      <w:tabs>
                        <w:tab w:val="left" w:pos="716"/>
                      </w:tabs>
                      <w:spacing w:before="149"/>
                      <w:ind w:hanging="481"/>
                      <w:rPr>
                        <w:color w:val="FFFFFF" w:themeColor="background1"/>
                        <w:sz w:val="18"/>
                      </w:rPr>
                    </w:pPr>
                    <w:r w:rsidRPr="00C20FD7">
                      <w:rPr>
                        <w:color w:val="FFFFFF" w:themeColor="background1"/>
                        <w:w w:val="105"/>
                        <w:sz w:val="18"/>
                      </w:rPr>
                      <w:t>Review</w:t>
                    </w:r>
                    <w:r w:rsidRPr="00C20FD7">
                      <w:rPr>
                        <w:color w:val="FFFFFF" w:themeColor="background1"/>
                        <w:spacing w:val="22"/>
                        <w:w w:val="105"/>
                        <w:sz w:val="18"/>
                      </w:rPr>
                      <w:t xml:space="preserve"> </w:t>
                    </w:r>
                    <w:r w:rsidRPr="00C20FD7">
                      <w:rPr>
                        <w:color w:val="FFFFFF" w:themeColor="background1"/>
                        <w:w w:val="105"/>
                        <w:sz w:val="18"/>
                      </w:rPr>
                      <w:t>Questions</w:t>
                    </w:r>
                  </w:p>
                  <w:p w14:paraId="39894936" w14:textId="77777777" w:rsidR="00DE4ECC" w:rsidRPr="00C20FD7" w:rsidRDefault="00105BF9" w:rsidP="00105BF9">
                    <w:pPr>
                      <w:numPr>
                        <w:ilvl w:val="1"/>
                        <w:numId w:val="49"/>
                      </w:numPr>
                      <w:tabs>
                        <w:tab w:val="left" w:pos="716"/>
                      </w:tabs>
                      <w:spacing w:before="149"/>
                      <w:ind w:hanging="481"/>
                      <w:rPr>
                        <w:color w:val="FFFFFF" w:themeColor="background1"/>
                        <w:sz w:val="18"/>
                      </w:rPr>
                    </w:pPr>
                    <w:r w:rsidRPr="00C20FD7">
                      <w:rPr>
                        <w:color w:val="FFFFFF" w:themeColor="background1"/>
                        <w:w w:val="105"/>
                        <w:sz w:val="18"/>
                      </w:rPr>
                      <w:t>Further</w:t>
                    </w:r>
                    <w:r w:rsidRPr="00C20FD7">
                      <w:rPr>
                        <w:color w:val="FFFFFF" w:themeColor="background1"/>
                        <w:spacing w:val="8"/>
                        <w:w w:val="105"/>
                        <w:sz w:val="18"/>
                      </w:rPr>
                      <w:t xml:space="preserve"> </w:t>
                    </w:r>
                    <w:r w:rsidRPr="00C20FD7">
                      <w:rPr>
                        <w:color w:val="FFFFFF" w:themeColor="background1"/>
                        <w:w w:val="105"/>
                        <w:sz w:val="18"/>
                      </w:rPr>
                      <w:t>Readings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1613DBD" w14:textId="77777777" w:rsidR="00DE4ECC" w:rsidRDefault="00105BF9">
      <w:pPr>
        <w:pStyle w:val="Heading3"/>
        <w:spacing w:before="148"/>
        <w:ind w:left="2675" w:firstLine="0"/>
        <w:rPr>
          <w:u w:val="none"/>
        </w:rPr>
      </w:pPr>
      <w:r>
        <w:rPr>
          <w:u w:val="thick"/>
        </w:rPr>
        <w:t>Objectives</w:t>
      </w:r>
    </w:p>
    <w:p w14:paraId="3A8A708D" w14:textId="77777777" w:rsidR="00DE4ECC" w:rsidRDefault="00DE4ECC">
      <w:pPr>
        <w:pStyle w:val="BodyText"/>
        <w:spacing w:before="10"/>
        <w:rPr>
          <w:b/>
          <w:sz w:val="23"/>
        </w:rPr>
      </w:pPr>
    </w:p>
    <w:p w14:paraId="6C0C927C" w14:textId="77777777" w:rsidR="00DE4ECC" w:rsidRDefault="00105BF9">
      <w:pPr>
        <w:pStyle w:val="BodyText"/>
        <w:ind w:left="2675"/>
        <w:jc w:val="both"/>
      </w:pPr>
      <w:r>
        <w:rPr>
          <w:w w:val="105"/>
        </w:rPr>
        <w:t>After</w:t>
      </w:r>
      <w:r>
        <w:rPr>
          <w:spacing w:val="11"/>
          <w:w w:val="105"/>
        </w:rPr>
        <w:t xml:space="preserve"> </w:t>
      </w:r>
      <w:r>
        <w:rPr>
          <w:w w:val="105"/>
        </w:rPr>
        <w:t>studying</w:t>
      </w:r>
      <w:r>
        <w:rPr>
          <w:spacing w:val="13"/>
          <w:w w:val="105"/>
        </w:rPr>
        <w:t xml:space="preserve"> </w:t>
      </w:r>
      <w:r>
        <w:rPr>
          <w:w w:val="105"/>
        </w:rPr>
        <w:t>this</w:t>
      </w:r>
      <w:r>
        <w:rPr>
          <w:spacing w:val="12"/>
          <w:w w:val="105"/>
        </w:rPr>
        <w:t xml:space="preserve"> </w:t>
      </w:r>
      <w:r>
        <w:rPr>
          <w:w w:val="105"/>
        </w:rPr>
        <w:t>unit,</w:t>
      </w:r>
      <w:r>
        <w:rPr>
          <w:spacing w:val="11"/>
          <w:w w:val="105"/>
        </w:rPr>
        <w:t xml:space="preserve"> </w:t>
      </w:r>
      <w:r>
        <w:rPr>
          <w:w w:val="105"/>
        </w:rPr>
        <w:t>you</w:t>
      </w:r>
      <w:r>
        <w:rPr>
          <w:spacing w:val="13"/>
          <w:w w:val="105"/>
        </w:rPr>
        <w:t xml:space="preserve"> </w:t>
      </w:r>
      <w:r>
        <w:rPr>
          <w:w w:val="105"/>
        </w:rPr>
        <w:t>will</w:t>
      </w:r>
      <w:r>
        <w:rPr>
          <w:spacing w:val="11"/>
          <w:w w:val="105"/>
        </w:rPr>
        <w:t xml:space="preserve"> </w:t>
      </w:r>
      <w:r>
        <w:rPr>
          <w:w w:val="105"/>
        </w:rPr>
        <w:t>be</w:t>
      </w:r>
      <w:r>
        <w:rPr>
          <w:spacing w:val="13"/>
          <w:w w:val="105"/>
        </w:rPr>
        <w:t xml:space="preserve"> </w:t>
      </w:r>
      <w:r>
        <w:rPr>
          <w:w w:val="105"/>
        </w:rPr>
        <w:t>able</w:t>
      </w:r>
      <w:r>
        <w:rPr>
          <w:spacing w:val="11"/>
          <w:w w:val="105"/>
        </w:rPr>
        <w:t xml:space="preserve"> </w:t>
      </w:r>
      <w:r>
        <w:rPr>
          <w:w w:val="105"/>
        </w:rPr>
        <w:t>to:</w:t>
      </w:r>
    </w:p>
    <w:p w14:paraId="395C80E7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5"/>
          <w:tab w:val="left" w:pos="3156"/>
        </w:tabs>
        <w:spacing w:before="161"/>
        <w:ind w:left="3155" w:hanging="481"/>
        <w:rPr>
          <w:sz w:val="18"/>
        </w:rPr>
      </w:pPr>
      <w:r>
        <w:rPr>
          <w:w w:val="105"/>
          <w:sz w:val="18"/>
        </w:rPr>
        <w:t>Describe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need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nature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facility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location;</w:t>
      </w:r>
    </w:p>
    <w:p w14:paraId="2CCA0073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5"/>
          <w:tab w:val="left" w:pos="3156"/>
        </w:tabs>
        <w:spacing w:before="161"/>
        <w:ind w:left="3155" w:hanging="481"/>
        <w:rPr>
          <w:sz w:val="18"/>
        </w:rPr>
      </w:pPr>
      <w:r>
        <w:rPr>
          <w:sz w:val="18"/>
        </w:rPr>
        <w:t>Explain</w:t>
      </w:r>
      <w:r>
        <w:rPr>
          <w:spacing w:val="33"/>
          <w:sz w:val="18"/>
        </w:rPr>
        <w:t xml:space="preserve"> </w:t>
      </w:r>
      <w:r>
        <w:rPr>
          <w:sz w:val="18"/>
        </w:rPr>
        <w:t>the</w:t>
      </w:r>
      <w:r>
        <w:rPr>
          <w:spacing w:val="31"/>
          <w:sz w:val="18"/>
        </w:rPr>
        <w:t xml:space="preserve"> </w:t>
      </w:r>
      <w:r>
        <w:rPr>
          <w:sz w:val="18"/>
        </w:rPr>
        <w:t>factors</w:t>
      </w:r>
      <w:r>
        <w:rPr>
          <w:spacing w:val="34"/>
          <w:sz w:val="18"/>
        </w:rPr>
        <w:t xml:space="preserve"> </w:t>
      </w:r>
      <w:r>
        <w:rPr>
          <w:sz w:val="18"/>
        </w:rPr>
        <w:t>affecting</w:t>
      </w:r>
      <w:r>
        <w:rPr>
          <w:spacing w:val="31"/>
          <w:sz w:val="18"/>
        </w:rPr>
        <w:t xml:space="preserve"> </w:t>
      </w:r>
      <w:r>
        <w:rPr>
          <w:sz w:val="18"/>
        </w:rPr>
        <w:t>location</w:t>
      </w:r>
      <w:r>
        <w:rPr>
          <w:spacing w:val="34"/>
          <w:sz w:val="18"/>
        </w:rPr>
        <w:t xml:space="preserve"> </w:t>
      </w:r>
      <w:r>
        <w:rPr>
          <w:sz w:val="18"/>
        </w:rPr>
        <w:t>selection;</w:t>
      </w:r>
    </w:p>
    <w:p w14:paraId="5C801025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5"/>
          <w:tab w:val="left" w:pos="3156"/>
        </w:tabs>
        <w:spacing w:before="161"/>
        <w:ind w:left="3155" w:hanging="481"/>
        <w:rPr>
          <w:sz w:val="18"/>
        </w:rPr>
      </w:pPr>
      <w:r>
        <w:rPr>
          <w:w w:val="105"/>
          <w:sz w:val="18"/>
        </w:rPr>
        <w:t>Discuss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procedures for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location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decisions.</w:t>
      </w:r>
    </w:p>
    <w:p w14:paraId="37F84983" w14:textId="77777777" w:rsidR="00DE4ECC" w:rsidRDefault="00DE4ECC">
      <w:pPr>
        <w:pStyle w:val="BodyText"/>
        <w:spacing w:before="2"/>
        <w:rPr>
          <w:sz w:val="21"/>
        </w:rPr>
      </w:pPr>
    </w:p>
    <w:p w14:paraId="4B28F9E9" w14:textId="77777777" w:rsidR="00DE4ECC" w:rsidRDefault="00105BF9">
      <w:pPr>
        <w:pStyle w:val="Heading3"/>
        <w:ind w:left="2675" w:firstLine="0"/>
        <w:rPr>
          <w:u w:val="none"/>
        </w:rPr>
      </w:pPr>
      <w:r>
        <w:rPr>
          <w:u w:val="thick"/>
        </w:rPr>
        <w:t>Introduction</w:t>
      </w:r>
    </w:p>
    <w:p w14:paraId="7E0838E1" w14:textId="77777777" w:rsidR="00DE4ECC" w:rsidRDefault="00DE4ECC">
      <w:pPr>
        <w:pStyle w:val="BodyText"/>
        <w:rPr>
          <w:b/>
          <w:sz w:val="24"/>
        </w:rPr>
      </w:pPr>
    </w:p>
    <w:p w14:paraId="1C7B1CC1" w14:textId="77777777" w:rsidR="00DE4ECC" w:rsidRDefault="00105BF9">
      <w:pPr>
        <w:pStyle w:val="BodyText"/>
        <w:spacing w:before="1" w:line="290" w:lineRule="auto"/>
        <w:ind w:left="2675" w:right="270"/>
        <w:jc w:val="both"/>
      </w:pPr>
      <w:r>
        <w:rPr>
          <w:w w:val="105"/>
        </w:rPr>
        <w:t>Where will the production happen? How to choose the facility location? Is there any ideal</w:t>
      </w:r>
      <w:r>
        <w:rPr>
          <w:spacing w:val="1"/>
          <w:w w:val="105"/>
        </w:rPr>
        <w:t xml:space="preserve"> </w:t>
      </w:r>
      <w:r>
        <w:rPr>
          <w:w w:val="105"/>
        </w:rPr>
        <w:t>facility location? These are the questions that arise in every manager’s mind while setting up a</w:t>
      </w:r>
      <w:r>
        <w:rPr>
          <w:spacing w:val="1"/>
          <w:w w:val="105"/>
        </w:rPr>
        <w:t xml:space="preserve"> </w:t>
      </w:r>
      <w:r>
        <w:rPr>
          <w:w w:val="105"/>
        </w:rPr>
        <w:t>new plant or shifting an existing plant. There are many other detaile</w:t>
      </w:r>
      <w:r>
        <w:rPr>
          <w:w w:val="105"/>
        </w:rPr>
        <w:t>d issues related to plant</w:t>
      </w:r>
      <w:r>
        <w:rPr>
          <w:spacing w:val="1"/>
          <w:w w:val="105"/>
        </w:rPr>
        <w:t xml:space="preserve"> </w:t>
      </w:r>
      <w:r>
        <w:rPr>
          <w:w w:val="105"/>
        </w:rPr>
        <w:t>location that confront a production manager. Let us study the different aspects of this decision,</w:t>
      </w:r>
      <w:r>
        <w:rPr>
          <w:spacing w:val="-39"/>
          <w:w w:val="105"/>
        </w:rPr>
        <w:t xml:space="preserve"> </w:t>
      </w:r>
      <w:r>
        <w:rPr>
          <w:w w:val="105"/>
        </w:rPr>
        <w:t>which</w:t>
      </w:r>
      <w:r>
        <w:rPr>
          <w:spacing w:val="12"/>
          <w:w w:val="105"/>
        </w:rPr>
        <w:t xml:space="preserve"> </w:t>
      </w:r>
      <w:r>
        <w:rPr>
          <w:w w:val="105"/>
        </w:rPr>
        <w:t>is</w:t>
      </w:r>
      <w:r>
        <w:rPr>
          <w:spacing w:val="16"/>
          <w:w w:val="105"/>
        </w:rPr>
        <w:t xml:space="preserve"> </w:t>
      </w:r>
      <w:r>
        <w:rPr>
          <w:w w:val="105"/>
        </w:rPr>
        <w:t>becoming</w:t>
      </w:r>
      <w:r>
        <w:rPr>
          <w:spacing w:val="13"/>
          <w:w w:val="105"/>
        </w:rPr>
        <w:t xml:space="preserve"> </w:t>
      </w:r>
      <w:r>
        <w:rPr>
          <w:w w:val="105"/>
        </w:rPr>
        <w:t>increasingly</w:t>
      </w:r>
      <w:r>
        <w:rPr>
          <w:spacing w:val="15"/>
          <w:w w:val="105"/>
        </w:rPr>
        <w:t xml:space="preserve"> </w:t>
      </w:r>
      <w:r>
        <w:rPr>
          <w:w w:val="105"/>
        </w:rPr>
        <w:t>important</w:t>
      </w:r>
      <w:r>
        <w:rPr>
          <w:spacing w:val="13"/>
          <w:w w:val="105"/>
        </w:rPr>
        <w:t xml:space="preserve"> </w:t>
      </w:r>
      <w:r>
        <w:rPr>
          <w:w w:val="105"/>
        </w:rPr>
        <w:t>in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current</w:t>
      </w:r>
      <w:r>
        <w:rPr>
          <w:spacing w:val="15"/>
          <w:w w:val="105"/>
        </w:rPr>
        <w:t xml:space="preserve"> </w:t>
      </w:r>
      <w:r>
        <w:rPr>
          <w:w w:val="105"/>
        </w:rPr>
        <w:t>context.</w:t>
      </w:r>
    </w:p>
    <w:p w14:paraId="3A0AEC42" w14:textId="77777777" w:rsidR="00DE4ECC" w:rsidRDefault="00DE4ECC">
      <w:pPr>
        <w:spacing w:line="290" w:lineRule="auto"/>
        <w:jc w:val="both"/>
        <w:sectPr w:rsidR="00DE4ECC">
          <w:headerReference w:type="even" r:id="rId268"/>
          <w:headerReference w:type="default" r:id="rId269"/>
          <w:footerReference w:type="even" r:id="rId270"/>
          <w:footerReference w:type="default" r:id="rId271"/>
          <w:headerReference w:type="first" r:id="rId272"/>
          <w:pgSz w:w="11910" w:h="16840"/>
          <w:pgMar w:top="1100" w:right="660" w:bottom="1440" w:left="680" w:header="0" w:footer="1257" w:gutter="0"/>
          <w:pgNumType w:start="230"/>
          <w:cols w:space="720"/>
        </w:sectPr>
      </w:pPr>
    </w:p>
    <w:p w14:paraId="50167924" w14:textId="77777777" w:rsidR="00DE4ECC" w:rsidRDefault="00DE4ECC">
      <w:pPr>
        <w:pStyle w:val="BodyText"/>
        <w:rPr>
          <w:sz w:val="20"/>
        </w:rPr>
      </w:pPr>
    </w:p>
    <w:p w14:paraId="093239C4" w14:textId="77777777" w:rsidR="00DE4ECC" w:rsidRDefault="00DE4ECC">
      <w:pPr>
        <w:pStyle w:val="BodyText"/>
        <w:rPr>
          <w:sz w:val="20"/>
        </w:rPr>
      </w:pPr>
    </w:p>
    <w:p w14:paraId="66DEC5F4" w14:textId="77777777" w:rsidR="00DE4ECC" w:rsidRDefault="00DE4ECC">
      <w:pPr>
        <w:rPr>
          <w:sz w:val="20"/>
        </w:rPr>
        <w:sectPr w:rsidR="00DE4ECC">
          <w:headerReference w:type="even" r:id="rId273"/>
          <w:headerReference w:type="default" r:id="rId274"/>
          <w:headerReference w:type="first" r:id="rId275"/>
          <w:pgSz w:w="11910" w:h="16840"/>
          <w:pgMar w:top="1420" w:right="660" w:bottom="1440" w:left="680" w:header="1195" w:footer="1257" w:gutter="0"/>
          <w:cols w:space="720"/>
        </w:sectPr>
      </w:pPr>
    </w:p>
    <w:p w14:paraId="0B5D12DC" w14:textId="77777777" w:rsidR="00DE4ECC" w:rsidRDefault="00105BF9" w:rsidP="00105BF9">
      <w:pPr>
        <w:pStyle w:val="Heading3"/>
        <w:numPr>
          <w:ilvl w:val="1"/>
          <w:numId w:val="48"/>
        </w:numPr>
        <w:tabs>
          <w:tab w:val="left" w:pos="775"/>
        </w:tabs>
        <w:spacing w:before="215"/>
        <w:ind w:hanging="541"/>
        <w:jc w:val="left"/>
        <w:rPr>
          <w:u w:val="none"/>
        </w:rPr>
      </w:pPr>
      <w:r>
        <w:t>Need</w:t>
      </w:r>
      <w:r>
        <w:rPr>
          <w:spacing w:val="8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Facility</w:t>
      </w:r>
      <w:r>
        <w:rPr>
          <w:spacing w:val="4"/>
        </w:rPr>
        <w:t xml:space="preserve"> </w:t>
      </w:r>
      <w:r>
        <w:t>Location</w:t>
      </w:r>
      <w:r>
        <w:rPr>
          <w:spacing w:val="8"/>
        </w:rPr>
        <w:t xml:space="preserve"> </w:t>
      </w:r>
      <w:r>
        <w:t>Planning</w:t>
      </w:r>
    </w:p>
    <w:p w14:paraId="0CA94702" w14:textId="77777777" w:rsidR="00DE4ECC" w:rsidRDefault="00DE4ECC">
      <w:pPr>
        <w:pStyle w:val="BodyText"/>
        <w:spacing w:before="2"/>
        <w:rPr>
          <w:b/>
          <w:sz w:val="23"/>
        </w:rPr>
      </w:pPr>
    </w:p>
    <w:p w14:paraId="5515DD56" w14:textId="77777777" w:rsidR="00DE4ECC" w:rsidRDefault="00105BF9">
      <w:pPr>
        <w:pStyle w:val="BodyText"/>
        <w:spacing w:before="1" w:line="273" w:lineRule="auto"/>
        <w:ind w:left="234" w:right="70"/>
        <w:jc w:val="both"/>
      </w:pPr>
      <w:r>
        <w:rPr>
          <w:w w:val="105"/>
        </w:rPr>
        <w:t>Facilities location may be defined as selection of suitable location or site or place where the</w:t>
      </w:r>
      <w:r>
        <w:rPr>
          <w:spacing w:val="1"/>
          <w:w w:val="105"/>
        </w:rPr>
        <w:t xml:space="preserve"> </w:t>
      </w:r>
      <w:r>
        <w:rPr>
          <w:w w:val="105"/>
        </w:rPr>
        <w:t>factory</w:t>
      </w:r>
      <w:r>
        <w:rPr>
          <w:spacing w:val="11"/>
          <w:w w:val="105"/>
        </w:rPr>
        <w:t xml:space="preserve"> </w:t>
      </w:r>
      <w:r>
        <w:rPr>
          <w:w w:val="105"/>
        </w:rPr>
        <w:t>or</w:t>
      </w:r>
      <w:r>
        <w:rPr>
          <w:spacing w:val="13"/>
          <w:w w:val="105"/>
        </w:rPr>
        <w:t xml:space="preserve"> </w:t>
      </w:r>
      <w:r>
        <w:rPr>
          <w:w w:val="105"/>
        </w:rPr>
        <w:t>plant</w:t>
      </w:r>
      <w:r>
        <w:rPr>
          <w:spacing w:val="12"/>
          <w:w w:val="105"/>
        </w:rPr>
        <w:t xml:space="preserve"> </w:t>
      </w:r>
      <w:r>
        <w:rPr>
          <w:w w:val="105"/>
        </w:rPr>
        <w:t>or</w:t>
      </w:r>
      <w:r>
        <w:rPr>
          <w:spacing w:val="14"/>
          <w:w w:val="105"/>
        </w:rPr>
        <w:t xml:space="preserve"> </w:t>
      </w:r>
      <w:r>
        <w:rPr>
          <w:w w:val="105"/>
        </w:rPr>
        <w:t>facilities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w w:val="105"/>
        </w:rPr>
        <w:t>be</w:t>
      </w:r>
      <w:r>
        <w:rPr>
          <w:spacing w:val="12"/>
          <w:w w:val="105"/>
        </w:rPr>
        <w:t xml:space="preserve"> </w:t>
      </w:r>
      <w:r>
        <w:rPr>
          <w:w w:val="105"/>
        </w:rPr>
        <w:t>installed,</w:t>
      </w:r>
      <w:r>
        <w:rPr>
          <w:spacing w:val="12"/>
          <w:w w:val="105"/>
        </w:rPr>
        <w:t xml:space="preserve"> </w:t>
      </w:r>
      <w:r>
        <w:rPr>
          <w:w w:val="105"/>
        </w:rPr>
        <w:t>where</w:t>
      </w:r>
      <w:r>
        <w:rPr>
          <w:spacing w:val="12"/>
          <w:w w:val="105"/>
        </w:rPr>
        <w:t xml:space="preserve"> </w:t>
      </w:r>
      <w:r>
        <w:rPr>
          <w:w w:val="105"/>
        </w:rPr>
        <w:t>plant</w:t>
      </w:r>
      <w:r>
        <w:rPr>
          <w:spacing w:val="14"/>
          <w:w w:val="105"/>
        </w:rPr>
        <w:t xml:space="preserve"> </w:t>
      </w:r>
      <w:r>
        <w:rPr>
          <w:w w:val="105"/>
        </w:rPr>
        <w:t>will</w:t>
      </w:r>
      <w:r>
        <w:rPr>
          <w:spacing w:val="12"/>
          <w:w w:val="105"/>
        </w:rPr>
        <w:t xml:space="preserve"> </w:t>
      </w:r>
      <w:r>
        <w:rPr>
          <w:w w:val="105"/>
        </w:rPr>
        <w:t>start</w:t>
      </w:r>
      <w:r>
        <w:rPr>
          <w:spacing w:val="12"/>
          <w:w w:val="105"/>
        </w:rPr>
        <w:t xml:space="preserve"> </w:t>
      </w:r>
      <w:r>
        <w:rPr>
          <w:w w:val="105"/>
        </w:rPr>
        <w:t>functioning.</w:t>
      </w:r>
    </w:p>
    <w:p w14:paraId="42D8FC44" w14:textId="77777777" w:rsidR="00DE4ECC" w:rsidRDefault="00105BF9">
      <w:pPr>
        <w:pStyle w:val="BodyText"/>
        <w:spacing w:before="118" w:line="273" w:lineRule="auto"/>
        <w:ind w:left="234" w:right="38"/>
        <w:jc w:val="both"/>
      </w:pPr>
      <w:r>
        <w:t>The development of a location strategy depends upon the type of firm being c</w:t>
      </w:r>
      <w:r>
        <w:t>onsidered. Industrial</w:t>
      </w:r>
      <w:r>
        <w:rPr>
          <w:spacing w:val="1"/>
        </w:rPr>
        <w:t xml:space="preserve"> </w:t>
      </w:r>
      <w:r>
        <w:t xml:space="preserve">location analysis decisions focus on </w:t>
      </w:r>
      <w:proofErr w:type="spellStart"/>
      <w:r>
        <w:t>minimising</w:t>
      </w:r>
      <w:proofErr w:type="spellEnd"/>
      <w:r>
        <w:t xml:space="preserve"> costs; retail and professional service </w:t>
      </w:r>
      <w:proofErr w:type="spellStart"/>
      <w:r>
        <w:t>organisations</w:t>
      </w:r>
      <w:proofErr w:type="spellEnd"/>
      <w:r>
        <w:rPr>
          <w:spacing w:val="1"/>
        </w:rPr>
        <w:t xml:space="preserve"> </w:t>
      </w:r>
      <w:r>
        <w:rPr>
          <w:w w:val="105"/>
        </w:rPr>
        <w:t xml:space="preserve">typically have a focus of </w:t>
      </w:r>
      <w:proofErr w:type="spellStart"/>
      <w:r>
        <w:rPr>
          <w:w w:val="105"/>
        </w:rPr>
        <w:t>maximising</w:t>
      </w:r>
      <w:proofErr w:type="spellEnd"/>
      <w:r>
        <w:rPr>
          <w:w w:val="105"/>
        </w:rPr>
        <w:t xml:space="preserve"> revenue. Warehouse location, on the other hand, may be</w:t>
      </w:r>
      <w:r>
        <w:rPr>
          <w:spacing w:val="1"/>
          <w:w w:val="105"/>
        </w:rPr>
        <w:t xml:space="preserve"> </w:t>
      </w:r>
      <w:r>
        <w:rPr>
          <w:w w:val="105"/>
        </w:rPr>
        <w:t>determined by a combination of cost and s</w:t>
      </w:r>
      <w:r>
        <w:rPr>
          <w:w w:val="105"/>
        </w:rPr>
        <w:t>peed of delivery. The objective of location strategy is</w:t>
      </w:r>
      <w:r>
        <w:rPr>
          <w:spacing w:val="-39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proofErr w:type="spellStart"/>
      <w:r>
        <w:rPr>
          <w:w w:val="105"/>
        </w:rPr>
        <w:t>maximise</w:t>
      </w:r>
      <w:proofErr w:type="spellEnd"/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benefit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w w:val="105"/>
        </w:rPr>
        <w:t>location</w:t>
      </w:r>
      <w:r>
        <w:rPr>
          <w:spacing w:val="16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firm.</w:t>
      </w:r>
    </w:p>
    <w:p w14:paraId="1952963F" w14:textId="77777777" w:rsidR="00DE4ECC" w:rsidRDefault="00105BF9">
      <w:pPr>
        <w:pStyle w:val="BodyText"/>
        <w:spacing w:before="118" w:line="273" w:lineRule="auto"/>
        <w:ind w:left="234" w:right="63"/>
        <w:jc w:val="both"/>
      </w:pPr>
      <w:r>
        <w:rPr>
          <w:w w:val="105"/>
        </w:rPr>
        <w:t>Facility planning has developed, in the past decade, into a major thriving business sector and</w:t>
      </w:r>
      <w:r>
        <w:rPr>
          <w:spacing w:val="1"/>
          <w:w w:val="105"/>
        </w:rPr>
        <w:t xml:space="preserve"> </w:t>
      </w:r>
      <w:r>
        <w:rPr>
          <w:w w:val="105"/>
        </w:rPr>
        <w:t>discipline.</w:t>
      </w:r>
      <w:r>
        <w:rPr>
          <w:spacing w:val="-8"/>
          <w:w w:val="105"/>
        </w:rPr>
        <w:t xml:space="preserve"> </w:t>
      </w:r>
      <w:r>
        <w:rPr>
          <w:w w:val="105"/>
        </w:rPr>
        <w:t>One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major</w:t>
      </w:r>
      <w:r>
        <w:rPr>
          <w:spacing w:val="-7"/>
          <w:w w:val="105"/>
        </w:rPr>
        <w:t xml:space="preserve"> </w:t>
      </w:r>
      <w:r>
        <w:rPr>
          <w:w w:val="105"/>
        </w:rPr>
        <w:t>reasons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new</w:t>
      </w:r>
      <w:r>
        <w:rPr>
          <w:spacing w:val="-7"/>
          <w:w w:val="105"/>
        </w:rPr>
        <w:t xml:space="preserve"> </w:t>
      </w:r>
      <w:r>
        <w:rPr>
          <w:w w:val="105"/>
        </w:rPr>
        <w:t>facilities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global</w:t>
      </w:r>
      <w:r>
        <w:rPr>
          <w:spacing w:val="-8"/>
          <w:w w:val="105"/>
        </w:rPr>
        <w:t xml:space="preserve"> </w:t>
      </w:r>
      <w:r>
        <w:rPr>
          <w:w w:val="105"/>
        </w:rPr>
        <w:t>economic</w:t>
      </w:r>
      <w:r>
        <w:rPr>
          <w:spacing w:val="-7"/>
          <w:w w:val="105"/>
        </w:rPr>
        <w:t xml:space="preserve"> </w:t>
      </w:r>
      <w:r>
        <w:rPr>
          <w:w w:val="105"/>
        </w:rPr>
        <w:t>boom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has</w:t>
      </w:r>
      <w:r>
        <w:rPr>
          <w:spacing w:val="-7"/>
          <w:w w:val="105"/>
        </w:rPr>
        <w:t xml:space="preserve"> </w:t>
      </w:r>
      <w:r>
        <w:rPr>
          <w:w w:val="105"/>
        </w:rPr>
        <w:t>been</w:t>
      </w:r>
      <w:r>
        <w:rPr>
          <w:spacing w:val="-39"/>
          <w:w w:val="105"/>
        </w:rPr>
        <w:t xml:space="preserve"> </w:t>
      </w:r>
      <w:r>
        <w:rPr>
          <w:w w:val="105"/>
        </w:rPr>
        <w:t>accompanied</w:t>
      </w:r>
      <w:r>
        <w:rPr>
          <w:spacing w:val="10"/>
          <w:w w:val="105"/>
        </w:rPr>
        <w:t xml:space="preserve"> </w:t>
      </w:r>
      <w:r>
        <w:rPr>
          <w:w w:val="105"/>
        </w:rPr>
        <w:t>by</w:t>
      </w:r>
      <w:r>
        <w:rPr>
          <w:spacing w:val="10"/>
          <w:w w:val="105"/>
        </w:rPr>
        <w:t xml:space="preserve"> </w:t>
      </w:r>
      <w:r>
        <w:rPr>
          <w:w w:val="105"/>
        </w:rPr>
        <w:t>an</w:t>
      </w:r>
      <w:r>
        <w:rPr>
          <w:spacing w:val="11"/>
          <w:w w:val="105"/>
        </w:rPr>
        <w:t xml:space="preserve"> </w:t>
      </w:r>
      <w:r>
        <w:rPr>
          <w:w w:val="105"/>
        </w:rPr>
        <w:t>enhancement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capacity</w:t>
      </w:r>
      <w:r>
        <w:rPr>
          <w:spacing w:val="11"/>
          <w:w w:val="105"/>
        </w:rPr>
        <w:t xml:space="preserve"> </w:t>
      </w:r>
      <w:r>
        <w:rPr>
          <w:w w:val="105"/>
        </w:rPr>
        <w:t>worldwide.</w:t>
      </w:r>
    </w:p>
    <w:p w14:paraId="105AA4B0" w14:textId="77777777" w:rsidR="00DE4ECC" w:rsidRDefault="00105BF9">
      <w:pPr>
        <w:pStyle w:val="BodyText"/>
        <w:spacing w:before="118" w:line="273" w:lineRule="auto"/>
        <w:ind w:left="234" w:right="64"/>
        <w:jc w:val="both"/>
      </w:pPr>
      <w:r>
        <w:t>In additio</w:t>
      </w:r>
      <w:r>
        <w:t>n to the global economic boom, there are several other reasons for changing or adding</w:t>
      </w:r>
      <w:r>
        <w:rPr>
          <w:spacing w:val="1"/>
        </w:rPr>
        <w:t xml:space="preserve"> </w:t>
      </w:r>
      <w:r>
        <w:t>locations:</w:t>
      </w:r>
    </w:p>
    <w:p w14:paraId="006CB774" w14:textId="77777777" w:rsidR="00DE4ECC" w:rsidRDefault="00105BF9" w:rsidP="00105BF9">
      <w:pPr>
        <w:pStyle w:val="ListParagraph"/>
        <w:numPr>
          <w:ilvl w:val="0"/>
          <w:numId w:val="47"/>
        </w:numPr>
        <w:tabs>
          <w:tab w:val="left" w:pos="715"/>
        </w:tabs>
        <w:spacing w:before="119" w:line="273" w:lineRule="auto"/>
        <w:ind w:right="69"/>
        <w:jc w:val="both"/>
        <w:rPr>
          <w:sz w:val="18"/>
        </w:rPr>
      </w:pPr>
      <w:r>
        <w:rPr>
          <w:w w:val="105"/>
          <w:sz w:val="18"/>
        </w:rPr>
        <w:t xml:space="preserve">The cost or availability of </w:t>
      </w:r>
      <w:proofErr w:type="spellStart"/>
      <w:r>
        <w:rPr>
          <w:w w:val="105"/>
          <w:sz w:val="18"/>
        </w:rPr>
        <w:t>labour</w:t>
      </w:r>
      <w:proofErr w:type="spellEnd"/>
      <w:r>
        <w:rPr>
          <w:w w:val="105"/>
          <w:sz w:val="18"/>
        </w:rPr>
        <w:t>, raw materials, and supporting resources often change.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These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changes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resources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may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spur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decision.</w:t>
      </w:r>
    </w:p>
    <w:p w14:paraId="65C68380" w14:textId="77777777" w:rsidR="00DE4ECC" w:rsidRDefault="00105BF9" w:rsidP="00105BF9">
      <w:pPr>
        <w:pStyle w:val="ListParagraph"/>
        <w:numPr>
          <w:ilvl w:val="0"/>
          <w:numId w:val="47"/>
        </w:numPr>
        <w:tabs>
          <w:tab w:val="left" w:pos="715"/>
        </w:tabs>
        <w:spacing w:before="119" w:line="273" w:lineRule="auto"/>
        <w:ind w:right="68"/>
        <w:jc w:val="both"/>
        <w:rPr>
          <w:sz w:val="18"/>
        </w:rPr>
      </w:pPr>
      <w:r>
        <w:rPr>
          <w:sz w:val="18"/>
        </w:rPr>
        <w:t>As product</w:t>
      </w:r>
      <w:r>
        <w:rPr>
          <w:spacing w:val="1"/>
          <w:sz w:val="18"/>
        </w:rPr>
        <w:t xml:space="preserve"> </w:t>
      </w:r>
      <w:r>
        <w:rPr>
          <w:sz w:val="18"/>
        </w:rPr>
        <w:t>markets change,</w:t>
      </w:r>
      <w:r>
        <w:rPr>
          <w:spacing w:val="1"/>
          <w:sz w:val="18"/>
        </w:rPr>
        <w:t xml:space="preserve"> </w:t>
      </w:r>
      <w:r>
        <w:rPr>
          <w:sz w:val="18"/>
        </w:rPr>
        <w:t>the geographical</w:t>
      </w:r>
      <w:r>
        <w:rPr>
          <w:spacing w:val="1"/>
          <w:sz w:val="18"/>
        </w:rPr>
        <w:t xml:space="preserve"> </w:t>
      </w:r>
      <w:r>
        <w:rPr>
          <w:sz w:val="18"/>
        </w:rPr>
        <w:t>region of</w:t>
      </w:r>
      <w:r>
        <w:rPr>
          <w:spacing w:val="1"/>
          <w:sz w:val="18"/>
        </w:rPr>
        <w:t xml:space="preserve"> </w:t>
      </w:r>
      <w:r>
        <w:rPr>
          <w:sz w:val="18"/>
        </w:rPr>
        <w:t>demand may</w:t>
      </w:r>
      <w:r>
        <w:rPr>
          <w:spacing w:val="39"/>
          <w:sz w:val="18"/>
        </w:rPr>
        <w:t xml:space="preserve"> </w:t>
      </w:r>
      <w:r>
        <w:rPr>
          <w:sz w:val="18"/>
        </w:rPr>
        <w:t>shift. For</w:t>
      </w:r>
      <w:r>
        <w:rPr>
          <w:spacing w:val="40"/>
          <w:sz w:val="18"/>
        </w:rPr>
        <w:t xml:space="preserve"> </w:t>
      </w:r>
      <w:r>
        <w:rPr>
          <w:sz w:val="18"/>
        </w:rPr>
        <w:t>example,</w:t>
      </w:r>
      <w:r>
        <w:rPr>
          <w:spacing w:val="1"/>
          <w:sz w:val="18"/>
        </w:rPr>
        <w:t xml:space="preserve"> </w:t>
      </w:r>
      <w:r>
        <w:rPr>
          <w:sz w:val="18"/>
        </w:rPr>
        <w:t>many</w:t>
      </w:r>
      <w:r>
        <w:rPr>
          <w:spacing w:val="1"/>
          <w:sz w:val="18"/>
        </w:rPr>
        <w:t xml:space="preserve"> </w:t>
      </w:r>
      <w:r>
        <w:rPr>
          <w:sz w:val="18"/>
        </w:rPr>
        <w:t>international</w:t>
      </w:r>
      <w:r>
        <w:rPr>
          <w:spacing w:val="1"/>
          <w:sz w:val="18"/>
        </w:rPr>
        <w:t xml:space="preserve"> </w:t>
      </w:r>
      <w:r>
        <w:rPr>
          <w:sz w:val="18"/>
        </w:rPr>
        <w:t>companies</w:t>
      </w:r>
      <w:r>
        <w:rPr>
          <w:spacing w:val="1"/>
          <w:sz w:val="18"/>
        </w:rPr>
        <w:t xml:space="preserve"> </w:t>
      </w:r>
      <w:r>
        <w:rPr>
          <w:sz w:val="18"/>
        </w:rPr>
        <w:t>find</w:t>
      </w:r>
      <w:r>
        <w:rPr>
          <w:spacing w:val="1"/>
          <w:sz w:val="18"/>
        </w:rPr>
        <w:t xml:space="preserve"> </w:t>
      </w:r>
      <w:r>
        <w:rPr>
          <w:sz w:val="18"/>
        </w:rPr>
        <w:t>it</w:t>
      </w:r>
      <w:r>
        <w:rPr>
          <w:spacing w:val="39"/>
          <w:sz w:val="18"/>
        </w:rPr>
        <w:t xml:space="preserve"> </w:t>
      </w:r>
      <w:r>
        <w:rPr>
          <w:sz w:val="18"/>
        </w:rPr>
        <w:t>desirable</w:t>
      </w:r>
      <w:r>
        <w:rPr>
          <w:spacing w:val="40"/>
          <w:sz w:val="18"/>
        </w:rPr>
        <w:t xml:space="preserve"> </w:t>
      </w:r>
      <w:r>
        <w:rPr>
          <w:sz w:val="18"/>
        </w:rPr>
        <w:t>to</w:t>
      </w:r>
      <w:r>
        <w:rPr>
          <w:spacing w:val="39"/>
          <w:sz w:val="18"/>
        </w:rPr>
        <w:t xml:space="preserve"> </w:t>
      </w:r>
      <w:r>
        <w:rPr>
          <w:sz w:val="18"/>
        </w:rPr>
        <w:t>change</w:t>
      </w:r>
      <w:r>
        <w:rPr>
          <w:spacing w:val="40"/>
          <w:sz w:val="18"/>
        </w:rPr>
        <w:t xml:space="preserve"> </w:t>
      </w:r>
      <w:r>
        <w:rPr>
          <w:sz w:val="18"/>
        </w:rPr>
        <w:t>facility</w:t>
      </w:r>
      <w:r>
        <w:rPr>
          <w:spacing w:val="40"/>
          <w:sz w:val="18"/>
        </w:rPr>
        <w:t xml:space="preserve"> </w:t>
      </w:r>
      <w:r>
        <w:rPr>
          <w:sz w:val="18"/>
        </w:rPr>
        <w:t>location</w:t>
      </w:r>
      <w:r>
        <w:rPr>
          <w:spacing w:val="39"/>
          <w:sz w:val="18"/>
        </w:rPr>
        <w:t xml:space="preserve"> </w:t>
      </w:r>
      <w:r>
        <w:rPr>
          <w:sz w:val="18"/>
        </w:rPr>
        <w:t>to</w:t>
      </w:r>
      <w:r>
        <w:rPr>
          <w:spacing w:val="40"/>
          <w:sz w:val="18"/>
        </w:rPr>
        <w:t xml:space="preserve"> </w:t>
      </w:r>
      <w:r>
        <w:rPr>
          <w:sz w:val="18"/>
        </w:rPr>
        <w:t>provide</w:t>
      </w:r>
      <w:r>
        <w:rPr>
          <w:spacing w:val="1"/>
          <w:sz w:val="18"/>
        </w:rPr>
        <w:t xml:space="preserve"> </w:t>
      </w:r>
      <w:r>
        <w:rPr>
          <w:sz w:val="18"/>
        </w:rPr>
        <w:t>better</w:t>
      </w:r>
      <w:r>
        <w:rPr>
          <w:spacing w:val="24"/>
          <w:sz w:val="18"/>
        </w:rPr>
        <w:t xml:space="preserve"> </w:t>
      </w:r>
      <w:r>
        <w:rPr>
          <w:sz w:val="18"/>
        </w:rPr>
        <w:t>service</w:t>
      </w:r>
      <w:r>
        <w:rPr>
          <w:spacing w:val="23"/>
          <w:sz w:val="18"/>
        </w:rPr>
        <w:t xml:space="preserve"> </w:t>
      </w:r>
      <w:r>
        <w:rPr>
          <w:sz w:val="18"/>
        </w:rPr>
        <w:t>to</w:t>
      </w:r>
      <w:r>
        <w:rPr>
          <w:spacing w:val="25"/>
          <w:sz w:val="18"/>
        </w:rPr>
        <w:t xml:space="preserve"> </w:t>
      </w:r>
      <w:r>
        <w:rPr>
          <w:sz w:val="18"/>
        </w:rPr>
        <w:t>customers.</w:t>
      </w:r>
    </w:p>
    <w:p w14:paraId="0BAFC5B5" w14:textId="77777777" w:rsidR="00DE4ECC" w:rsidRDefault="00105BF9" w:rsidP="00105BF9">
      <w:pPr>
        <w:pStyle w:val="ListParagraph"/>
        <w:numPr>
          <w:ilvl w:val="0"/>
          <w:numId w:val="47"/>
        </w:numPr>
        <w:tabs>
          <w:tab w:val="left" w:pos="715"/>
        </w:tabs>
        <w:spacing w:before="118"/>
        <w:ind w:hanging="481"/>
        <w:jc w:val="both"/>
        <w:rPr>
          <w:sz w:val="18"/>
        </w:rPr>
      </w:pPr>
      <w:r>
        <w:rPr>
          <w:w w:val="105"/>
          <w:sz w:val="18"/>
        </w:rPr>
        <w:t>Companies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may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split,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merge,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be acquired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new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owners,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making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facilities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redundant.</w:t>
      </w:r>
    </w:p>
    <w:p w14:paraId="71406786" w14:textId="77777777" w:rsidR="00DE4ECC" w:rsidRDefault="00105BF9" w:rsidP="00105BF9">
      <w:pPr>
        <w:pStyle w:val="ListParagraph"/>
        <w:numPr>
          <w:ilvl w:val="0"/>
          <w:numId w:val="47"/>
        </w:numPr>
        <w:tabs>
          <w:tab w:val="left" w:pos="715"/>
        </w:tabs>
        <w:ind w:hanging="481"/>
        <w:jc w:val="both"/>
        <w:rPr>
          <w:sz w:val="18"/>
        </w:rPr>
      </w:pPr>
      <w:r>
        <w:rPr>
          <w:w w:val="105"/>
          <w:sz w:val="18"/>
        </w:rPr>
        <w:t>New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products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may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introduced,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changing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requirement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availability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resources.</w:t>
      </w:r>
    </w:p>
    <w:p w14:paraId="4ED0776A" w14:textId="77777777" w:rsidR="00DE4ECC" w:rsidRDefault="00105BF9" w:rsidP="00105BF9">
      <w:pPr>
        <w:pStyle w:val="ListParagraph"/>
        <w:numPr>
          <w:ilvl w:val="0"/>
          <w:numId w:val="47"/>
        </w:numPr>
        <w:tabs>
          <w:tab w:val="left" w:pos="715"/>
        </w:tabs>
        <w:spacing w:line="273" w:lineRule="auto"/>
        <w:ind w:right="60"/>
        <w:jc w:val="both"/>
        <w:rPr>
          <w:sz w:val="18"/>
        </w:rPr>
      </w:pPr>
      <w:r>
        <w:rPr>
          <w:sz w:val="18"/>
        </w:rPr>
        <w:t>Political, economic and legal requirements may make it more attractive to change location.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 xml:space="preserve">Many companies are moving facilities to regions where environment or </w:t>
      </w:r>
      <w:proofErr w:type="spellStart"/>
      <w:r>
        <w:rPr>
          <w:w w:val="105"/>
          <w:sz w:val="18"/>
        </w:rPr>
        <w:t>labour</w:t>
      </w:r>
      <w:proofErr w:type="spellEnd"/>
      <w:r>
        <w:rPr>
          <w:w w:val="105"/>
          <w:sz w:val="18"/>
        </w:rPr>
        <w:t xml:space="preserve"> laws are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more</w:t>
      </w:r>
      <w:r>
        <w:rPr>
          <w:spacing w:val="29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favourable</w:t>
      </w:r>
      <w:proofErr w:type="spellEnd"/>
      <w:r>
        <w:rPr>
          <w:w w:val="105"/>
          <w:sz w:val="18"/>
        </w:rPr>
        <w:t>.</w:t>
      </w:r>
    </w:p>
    <w:p w14:paraId="2E82018A" w14:textId="77777777" w:rsidR="00DE4ECC" w:rsidRDefault="00105BF9">
      <w:pPr>
        <w:pStyle w:val="BodyText"/>
        <w:spacing w:before="118" w:line="273" w:lineRule="auto"/>
        <w:ind w:left="234" w:right="77"/>
        <w:jc w:val="both"/>
      </w:pPr>
      <w:r>
        <w:rPr>
          <w:w w:val="105"/>
        </w:rPr>
        <w:t>Well-planned facilities enable an organization to function at i</w:t>
      </w:r>
      <w:r>
        <w:rPr>
          <w:w w:val="105"/>
        </w:rPr>
        <w:t>ts most efficient and effective</w:t>
      </w:r>
      <w:r>
        <w:rPr>
          <w:spacing w:val="1"/>
          <w:w w:val="105"/>
        </w:rPr>
        <w:t xml:space="preserve"> </w:t>
      </w:r>
      <w:r>
        <w:rPr>
          <w:w w:val="105"/>
        </w:rPr>
        <w:t>level,</w:t>
      </w:r>
      <w:r>
        <w:rPr>
          <w:spacing w:val="13"/>
          <w:w w:val="105"/>
        </w:rPr>
        <w:t xml:space="preserve"> </w:t>
      </w:r>
      <w:r>
        <w:rPr>
          <w:w w:val="105"/>
        </w:rPr>
        <w:t>offering</w:t>
      </w:r>
      <w:r>
        <w:rPr>
          <w:spacing w:val="14"/>
          <w:w w:val="105"/>
        </w:rPr>
        <w:t xml:space="preserve"> </w:t>
      </w:r>
      <w:r>
        <w:rPr>
          <w:w w:val="105"/>
        </w:rPr>
        <w:t>real</w:t>
      </w:r>
      <w:r>
        <w:rPr>
          <w:spacing w:val="17"/>
          <w:w w:val="105"/>
        </w:rPr>
        <w:t xml:space="preserve"> </w:t>
      </w:r>
      <w:r>
        <w:rPr>
          <w:w w:val="105"/>
        </w:rPr>
        <w:t>added</w:t>
      </w:r>
      <w:r>
        <w:rPr>
          <w:spacing w:val="14"/>
          <w:w w:val="105"/>
        </w:rPr>
        <w:t xml:space="preserve"> </w:t>
      </w:r>
      <w:r>
        <w:rPr>
          <w:w w:val="105"/>
        </w:rPr>
        <w:t>value</w:t>
      </w:r>
      <w:r>
        <w:rPr>
          <w:spacing w:val="14"/>
          <w:w w:val="105"/>
        </w:rPr>
        <w:t xml:space="preserve"> </w:t>
      </w:r>
      <w:r>
        <w:rPr>
          <w:w w:val="105"/>
        </w:rPr>
        <w:t>improvements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organization’s</w:t>
      </w:r>
      <w:r>
        <w:rPr>
          <w:spacing w:val="14"/>
          <w:w w:val="105"/>
        </w:rPr>
        <w:t xml:space="preserve"> </w:t>
      </w:r>
      <w:r>
        <w:rPr>
          <w:w w:val="105"/>
        </w:rPr>
        <w:t>core</w:t>
      </w:r>
      <w:r>
        <w:rPr>
          <w:spacing w:val="14"/>
          <w:w w:val="105"/>
        </w:rPr>
        <w:t xml:space="preserve"> </w:t>
      </w:r>
      <w:r>
        <w:rPr>
          <w:w w:val="105"/>
        </w:rPr>
        <w:t>business.</w:t>
      </w:r>
    </w:p>
    <w:p w14:paraId="4C81D16A" w14:textId="77777777" w:rsidR="00DE4ECC" w:rsidRDefault="00DE4ECC">
      <w:pPr>
        <w:pStyle w:val="BodyText"/>
        <w:spacing w:before="4"/>
      </w:pPr>
    </w:p>
    <w:p w14:paraId="2B4BB7E2" w14:textId="77777777" w:rsidR="00DE4ECC" w:rsidRDefault="00105BF9">
      <w:pPr>
        <w:pStyle w:val="Heading5"/>
        <w:ind w:left="234"/>
      </w:pPr>
      <w:proofErr w:type="spellStart"/>
      <w:r>
        <w:rPr>
          <w:w w:val="105"/>
        </w:rPr>
        <w:t>Self</w:t>
      </w:r>
      <w:r>
        <w:rPr>
          <w:spacing w:val="30"/>
          <w:w w:val="105"/>
        </w:rPr>
        <w:t xml:space="preserve"> </w:t>
      </w:r>
      <w:r>
        <w:rPr>
          <w:w w:val="105"/>
        </w:rPr>
        <w:t>Assessment</w:t>
      </w:r>
      <w:proofErr w:type="spellEnd"/>
    </w:p>
    <w:p w14:paraId="12DA33EB" w14:textId="77777777" w:rsidR="00DE4ECC" w:rsidRDefault="00DE4ECC">
      <w:pPr>
        <w:pStyle w:val="BodyText"/>
        <w:rPr>
          <w:b/>
          <w:sz w:val="23"/>
        </w:rPr>
      </w:pPr>
    </w:p>
    <w:p w14:paraId="5806778A" w14:textId="77777777" w:rsidR="00DE4ECC" w:rsidRDefault="00105BF9">
      <w:pPr>
        <w:pStyle w:val="BodyText"/>
        <w:ind w:left="234"/>
        <w:jc w:val="both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0B24D9AE" w14:textId="77777777" w:rsidR="00DE4ECC" w:rsidRDefault="00105BF9" w:rsidP="00105BF9">
      <w:pPr>
        <w:pStyle w:val="ListParagraph"/>
        <w:numPr>
          <w:ilvl w:val="0"/>
          <w:numId w:val="46"/>
        </w:numPr>
        <w:tabs>
          <w:tab w:val="left" w:pos="714"/>
          <w:tab w:val="left" w:pos="715"/>
          <w:tab w:val="left" w:leader="dot" w:pos="6796"/>
        </w:tabs>
        <w:ind w:hanging="481"/>
        <w:rPr>
          <w:sz w:val="18"/>
        </w:rPr>
      </w:pPr>
      <w:r>
        <w:rPr>
          <w:w w:val="105"/>
          <w:sz w:val="18"/>
        </w:rPr>
        <w:t>The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development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location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strategy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depends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upon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rFonts w:ascii="Times New Roman"/>
          <w:w w:val="105"/>
          <w:sz w:val="18"/>
        </w:rPr>
        <w:tab/>
      </w:r>
      <w:r>
        <w:rPr>
          <w:w w:val="105"/>
          <w:sz w:val="18"/>
        </w:rPr>
        <w:t>of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firm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being</w:t>
      </w:r>
    </w:p>
    <w:p w14:paraId="1FBF94F2" w14:textId="77777777" w:rsidR="00DE4ECC" w:rsidRDefault="00105BF9">
      <w:pPr>
        <w:pStyle w:val="BodyText"/>
        <w:spacing w:before="29"/>
        <w:ind w:left="714"/>
      </w:pPr>
      <w:r>
        <w:rPr>
          <w:w w:val="105"/>
        </w:rPr>
        <w:t>considered.</w:t>
      </w:r>
    </w:p>
    <w:p w14:paraId="13C1CC40" w14:textId="77777777" w:rsidR="00DE4ECC" w:rsidRDefault="00105BF9" w:rsidP="00105BF9">
      <w:pPr>
        <w:pStyle w:val="ListParagraph"/>
        <w:numPr>
          <w:ilvl w:val="0"/>
          <w:numId w:val="46"/>
        </w:numPr>
        <w:tabs>
          <w:tab w:val="left" w:pos="714"/>
          <w:tab w:val="left" w:pos="715"/>
          <w:tab w:val="left" w:leader="dot" w:pos="5145"/>
        </w:tabs>
        <w:ind w:hanging="481"/>
        <w:rPr>
          <w:sz w:val="18"/>
        </w:rPr>
      </w:pPr>
      <w:r>
        <w:rPr>
          <w:sz w:val="18"/>
        </w:rPr>
        <w:t>The</w:t>
      </w:r>
      <w:r>
        <w:rPr>
          <w:spacing w:val="23"/>
          <w:sz w:val="18"/>
        </w:rPr>
        <w:t xml:space="preserve"> </w:t>
      </w:r>
      <w:r>
        <w:rPr>
          <w:sz w:val="18"/>
        </w:rPr>
        <w:t>objective</w:t>
      </w:r>
      <w:r>
        <w:rPr>
          <w:spacing w:val="23"/>
          <w:sz w:val="18"/>
        </w:rPr>
        <w:t xml:space="preserve"> </w:t>
      </w:r>
      <w:r>
        <w:rPr>
          <w:sz w:val="18"/>
        </w:rPr>
        <w:t>of</w:t>
      </w:r>
      <w:r>
        <w:rPr>
          <w:spacing w:val="24"/>
          <w:sz w:val="18"/>
        </w:rPr>
        <w:t xml:space="preserve"> </w:t>
      </w:r>
      <w:r>
        <w:rPr>
          <w:sz w:val="18"/>
        </w:rPr>
        <w:t>location</w:t>
      </w:r>
      <w:r>
        <w:rPr>
          <w:spacing w:val="25"/>
          <w:sz w:val="18"/>
        </w:rPr>
        <w:t xml:space="preserve"> </w:t>
      </w:r>
      <w:r>
        <w:rPr>
          <w:sz w:val="18"/>
        </w:rPr>
        <w:t>strategy</w:t>
      </w:r>
      <w:r>
        <w:rPr>
          <w:spacing w:val="24"/>
          <w:sz w:val="18"/>
        </w:rPr>
        <w:t xml:space="preserve"> </w:t>
      </w:r>
      <w:r>
        <w:rPr>
          <w:sz w:val="18"/>
        </w:rPr>
        <w:t>is</w:t>
      </w:r>
      <w:r>
        <w:rPr>
          <w:spacing w:val="23"/>
          <w:sz w:val="18"/>
        </w:rPr>
        <w:t xml:space="preserve"> </w:t>
      </w:r>
      <w:r>
        <w:rPr>
          <w:sz w:val="18"/>
        </w:rPr>
        <w:t>to</w:t>
      </w:r>
      <w:r>
        <w:rPr>
          <w:rFonts w:ascii="Times New Roman"/>
          <w:sz w:val="18"/>
        </w:rPr>
        <w:tab/>
      </w:r>
      <w:r>
        <w:rPr>
          <w:sz w:val="18"/>
        </w:rPr>
        <w:t>the</w:t>
      </w:r>
      <w:r>
        <w:rPr>
          <w:spacing w:val="21"/>
          <w:sz w:val="18"/>
        </w:rPr>
        <w:t xml:space="preserve"> </w:t>
      </w:r>
      <w:r>
        <w:rPr>
          <w:sz w:val="18"/>
        </w:rPr>
        <w:t>benefit</w:t>
      </w:r>
      <w:r>
        <w:rPr>
          <w:spacing w:val="22"/>
          <w:sz w:val="18"/>
        </w:rPr>
        <w:t xml:space="preserve"> </w:t>
      </w:r>
      <w:r>
        <w:rPr>
          <w:sz w:val="18"/>
        </w:rPr>
        <w:t>of</w:t>
      </w:r>
      <w:r>
        <w:rPr>
          <w:spacing w:val="25"/>
          <w:sz w:val="18"/>
        </w:rPr>
        <w:t xml:space="preserve"> </w:t>
      </w:r>
      <w:r>
        <w:rPr>
          <w:sz w:val="18"/>
        </w:rPr>
        <w:t>location</w:t>
      </w:r>
      <w:r>
        <w:rPr>
          <w:spacing w:val="21"/>
          <w:sz w:val="18"/>
        </w:rPr>
        <w:t xml:space="preserve"> </w:t>
      </w:r>
      <w:r>
        <w:rPr>
          <w:sz w:val="18"/>
        </w:rPr>
        <w:t>to</w:t>
      </w:r>
      <w:r>
        <w:rPr>
          <w:spacing w:val="22"/>
          <w:sz w:val="18"/>
        </w:rPr>
        <w:t xml:space="preserve"> </w:t>
      </w:r>
      <w:r>
        <w:rPr>
          <w:sz w:val="18"/>
        </w:rPr>
        <w:t>the</w:t>
      </w:r>
      <w:r>
        <w:rPr>
          <w:spacing w:val="21"/>
          <w:sz w:val="18"/>
        </w:rPr>
        <w:t xml:space="preserve"> </w:t>
      </w:r>
      <w:r>
        <w:rPr>
          <w:sz w:val="18"/>
        </w:rPr>
        <w:t>firm.</w:t>
      </w:r>
    </w:p>
    <w:p w14:paraId="0CC57FE8" w14:textId="77777777" w:rsidR="00DE4ECC" w:rsidRDefault="00DE4ECC">
      <w:pPr>
        <w:pStyle w:val="BodyText"/>
        <w:spacing w:before="9"/>
        <w:rPr>
          <w:sz w:val="20"/>
        </w:rPr>
      </w:pPr>
    </w:p>
    <w:p w14:paraId="0FC893CB" w14:textId="77777777" w:rsidR="00DE4ECC" w:rsidRDefault="00105BF9" w:rsidP="00105BF9">
      <w:pPr>
        <w:pStyle w:val="Heading3"/>
        <w:numPr>
          <w:ilvl w:val="1"/>
          <w:numId w:val="48"/>
        </w:numPr>
        <w:tabs>
          <w:tab w:val="left" w:pos="775"/>
        </w:tabs>
        <w:ind w:hanging="541"/>
        <w:jc w:val="left"/>
        <w:rPr>
          <w:u w:val="none"/>
        </w:rPr>
      </w:pPr>
      <w:r>
        <w:t>Nature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Location</w:t>
      </w:r>
      <w:r>
        <w:rPr>
          <w:spacing w:val="5"/>
        </w:rPr>
        <w:t xml:space="preserve"> </w:t>
      </w:r>
      <w:r>
        <w:t>Decisions</w:t>
      </w:r>
    </w:p>
    <w:p w14:paraId="1CDA822E" w14:textId="77777777" w:rsidR="00DE4ECC" w:rsidRDefault="00DE4ECC">
      <w:pPr>
        <w:pStyle w:val="BodyText"/>
        <w:spacing w:before="3"/>
        <w:rPr>
          <w:b/>
          <w:sz w:val="23"/>
        </w:rPr>
      </w:pPr>
    </w:p>
    <w:p w14:paraId="05C0D15E" w14:textId="77777777" w:rsidR="00DE4ECC" w:rsidRDefault="00105BF9">
      <w:pPr>
        <w:pStyle w:val="BodyText"/>
        <w:spacing w:line="273" w:lineRule="auto"/>
        <w:ind w:left="234" w:right="57"/>
        <w:jc w:val="both"/>
      </w:pPr>
      <w:r>
        <w:t>One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most important</w:t>
      </w:r>
      <w:r>
        <w:rPr>
          <w:spacing w:val="1"/>
        </w:rPr>
        <w:t xml:space="preserve"> </w:t>
      </w:r>
      <w:r>
        <w:t>long-term cost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revenue decisions</w:t>
      </w:r>
      <w:r>
        <w:rPr>
          <w:spacing w:val="1"/>
        </w:rPr>
        <w:t xml:space="preserve"> </w:t>
      </w:r>
      <w:r>
        <w:t>company makes</w:t>
      </w:r>
      <w:r>
        <w:rPr>
          <w:spacing w:val="39"/>
        </w:rPr>
        <w:t xml:space="preserve"> </w:t>
      </w:r>
      <w:r>
        <w:t>is where</w:t>
      </w:r>
      <w:r>
        <w:rPr>
          <w:spacing w:val="4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locate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operation.</w:t>
      </w:r>
      <w:r>
        <w:rPr>
          <w:spacing w:val="1"/>
        </w:rPr>
        <w:t xml:space="preserve"> </w:t>
      </w:r>
      <w:r>
        <w:t>Location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critical</w:t>
      </w:r>
      <w:r>
        <w:rPr>
          <w:spacing w:val="1"/>
        </w:rPr>
        <w:t xml:space="preserve"> </w:t>
      </w:r>
      <w:r>
        <w:t>element</w:t>
      </w:r>
      <w:r>
        <w:rPr>
          <w:spacing w:val="1"/>
        </w:rPr>
        <w:t xml:space="preserve"> </w:t>
      </w:r>
      <w:r>
        <w:t>in</w:t>
      </w:r>
      <w:r>
        <w:rPr>
          <w:spacing w:val="39"/>
        </w:rPr>
        <w:t xml:space="preserve"> </w:t>
      </w:r>
      <w:r>
        <w:t>determining</w:t>
      </w:r>
      <w:r>
        <w:rPr>
          <w:spacing w:val="40"/>
        </w:rPr>
        <w:t xml:space="preserve"> </w:t>
      </w:r>
      <w:r>
        <w:t>fixed</w:t>
      </w:r>
      <w:r>
        <w:rPr>
          <w:spacing w:val="39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variable</w:t>
      </w:r>
      <w:r>
        <w:rPr>
          <w:spacing w:val="40"/>
        </w:rPr>
        <w:t xml:space="preserve"> </w:t>
      </w:r>
      <w:r>
        <w:t>costs</w:t>
      </w:r>
      <w:r>
        <w:rPr>
          <w:spacing w:val="39"/>
        </w:rPr>
        <w:t xml:space="preserve"> </w:t>
      </w:r>
      <w:r>
        <w:t>for</w:t>
      </w:r>
      <w:r>
        <w:rPr>
          <w:spacing w:val="-37"/>
        </w:rPr>
        <w:t xml:space="preserve"> </w:t>
      </w:r>
      <w:r>
        <w:t>both industrial and service firms. Depending on the product and type of production or service</w:t>
      </w:r>
      <w:r>
        <w:rPr>
          <w:spacing w:val="1"/>
        </w:rPr>
        <w:t xml:space="preserve"> </w:t>
      </w:r>
      <w:r>
        <w:t>taking place, transportation costs alone can total as much as 25% of the selling price. That is one-</w:t>
      </w:r>
      <w:r>
        <w:rPr>
          <w:spacing w:val="1"/>
        </w:rPr>
        <w:t xml:space="preserve"> </w:t>
      </w:r>
      <w:r>
        <w:t>fourth of</w:t>
      </w:r>
      <w:r>
        <w:rPr>
          <w:spacing w:val="1"/>
        </w:rPr>
        <w:t xml:space="preserve"> </w:t>
      </w:r>
      <w:r>
        <w:t>the total</w:t>
      </w:r>
      <w:r>
        <w:rPr>
          <w:spacing w:val="1"/>
        </w:rPr>
        <w:t xml:space="preserve"> </w:t>
      </w:r>
      <w:r>
        <w:t>revenue of</w:t>
      </w:r>
      <w:r>
        <w:rPr>
          <w:spacing w:val="1"/>
        </w:rPr>
        <w:t xml:space="preserve"> </w:t>
      </w:r>
      <w:r>
        <w:t>a firm</w:t>
      </w:r>
      <w:r>
        <w:rPr>
          <w:spacing w:val="1"/>
        </w:rPr>
        <w:t xml:space="preserve"> </w:t>
      </w:r>
      <w:r>
        <w:t>may be needed</w:t>
      </w:r>
      <w:r>
        <w:rPr>
          <w:spacing w:val="1"/>
        </w:rPr>
        <w:t xml:space="preserve"> </w:t>
      </w:r>
      <w:r>
        <w:t>just to</w:t>
      </w:r>
      <w:r>
        <w:rPr>
          <w:spacing w:val="1"/>
        </w:rPr>
        <w:t xml:space="preserve"> </w:t>
      </w:r>
      <w:r>
        <w:t>over freight</w:t>
      </w:r>
      <w:r>
        <w:rPr>
          <w:spacing w:val="1"/>
        </w:rPr>
        <w:t xml:space="preserve"> </w:t>
      </w:r>
      <w:r>
        <w:t>expenses of</w:t>
      </w:r>
      <w:r>
        <w:rPr>
          <w:spacing w:val="1"/>
        </w:rPr>
        <w:t xml:space="preserve"> </w:t>
      </w:r>
      <w:r>
        <w:t>the raw</w:t>
      </w:r>
      <w:r>
        <w:rPr>
          <w:spacing w:val="1"/>
        </w:rPr>
        <w:t xml:space="preserve"> </w:t>
      </w:r>
      <w:r>
        <w:t>materials coming in and the finished product going out. Other costs that may be influenced by</w:t>
      </w:r>
      <w:r>
        <w:rPr>
          <w:spacing w:val="1"/>
        </w:rPr>
        <w:t xml:space="preserve"> </w:t>
      </w:r>
      <w:r>
        <w:t>location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taxes,</w:t>
      </w:r>
      <w:r>
        <w:rPr>
          <w:spacing w:val="1"/>
        </w:rPr>
        <w:t xml:space="preserve"> </w:t>
      </w:r>
      <w:r>
        <w:t>wages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raw</w:t>
      </w:r>
      <w:r>
        <w:rPr>
          <w:spacing w:val="1"/>
        </w:rPr>
        <w:t xml:space="preserve"> </w:t>
      </w:r>
      <w:r>
        <w:t>material</w:t>
      </w:r>
      <w:r>
        <w:rPr>
          <w:spacing w:val="1"/>
        </w:rPr>
        <w:t xml:space="preserve"> </w:t>
      </w:r>
      <w:r>
        <w:t>costs.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choice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locations</w:t>
      </w:r>
      <w:r>
        <w:rPr>
          <w:spacing w:val="1"/>
        </w:rPr>
        <w:t xml:space="preserve"> </w:t>
      </w:r>
      <w:r>
        <w:t>c</w:t>
      </w:r>
      <w:r>
        <w:t>an</w:t>
      </w:r>
      <w:r>
        <w:rPr>
          <w:spacing w:val="1"/>
        </w:rPr>
        <w:t xml:space="preserve"> </w:t>
      </w:r>
      <w:r>
        <w:t>alter</w:t>
      </w:r>
      <w:r>
        <w:rPr>
          <w:spacing w:val="1"/>
        </w:rPr>
        <w:t xml:space="preserve"> </w:t>
      </w:r>
      <w:r>
        <w:t>total</w:t>
      </w:r>
      <w:r>
        <w:rPr>
          <w:spacing w:val="1"/>
        </w:rPr>
        <w:t xml:space="preserve"> </w:t>
      </w:r>
      <w:r>
        <w:t>production</w:t>
      </w:r>
      <w:r>
        <w:rPr>
          <w:spacing w:val="26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distribution</w:t>
      </w:r>
      <w:r>
        <w:rPr>
          <w:spacing w:val="23"/>
        </w:rPr>
        <w:t xml:space="preserve"> </w:t>
      </w:r>
      <w:r>
        <w:t>costs</w:t>
      </w:r>
      <w:r>
        <w:rPr>
          <w:spacing w:val="28"/>
        </w:rPr>
        <w:t xml:space="preserve"> </w:t>
      </w:r>
      <w:r>
        <w:t>by</w:t>
      </w:r>
      <w:r>
        <w:rPr>
          <w:spacing w:val="26"/>
        </w:rPr>
        <w:t xml:space="preserve"> </w:t>
      </w:r>
      <w:r>
        <w:t>as</w:t>
      </w:r>
      <w:r>
        <w:rPr>
          <w:spacing w:val="26"/>
        </w:rPr>
        <w:t xml:space="preserve"> </w:t>
      </w:r>
      <w:r>
        <w:t>much</w:t>
      </w:r>
      <w:r>
        <w:rPr>
          <w:spacing w:val="24"/>
        </w:rPr>
        <w:t xml:space="preserve"> </w:t>
      </w:r>
      <w:r>
        <w:t>10%.</w:t>
      </w:r>
      <w:r>
        <w:rPr>
          <w:spacing w:val="26"/>
        </w:rPr>
        <w:t xml:space="preserve"> </w:t>
      </w:r>
      <w:r>
        <w:t>Lowering</w:t>
      </w:r>
      <w:r>
        <w:rPr>
          <w:spacing w:val="27"/>
        </w:rPr>
        <w:t xml:space="preserve"> </w:t>
      </w:r>
      <w:r>
        <w:t>costs</w:t>
      </w:r>
      <w:r>
        <w:rPr>
          <w:spacing w:val="27"/>
        </w:rPr>
        <w:t xml:space="preserve"> </w:t>
      </w:r>
      <w:r>
        <w:t>by</w:t>
      </w:r>
      <w:r>
        <w:rPr>
          <w:spacing w:val="26"/>
        </w:rPr>
        <w:t xml:space="preserve"> </w:t>
      </w:r>
      <w:r>
        <w:t>10%</w:t>
      </w:r>
      <w:r>
        <w:rPr>
          <w:spacing w:val="24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total</w:t>
      </w:r>
      <w:r>
        <w:rPr>
          <w:spacing w:val="26"/>
        </w:rPr>
        <w:t xml:space="preserve"> </w:t>
      </w:r>
      <w:r>
        <w:t>production</w:t>
      </w:r>
      <w:r>
        <w:rPr>
          <w:spacing w:val="1"/>
        </w:rPr>
        <w:t xml:space="preserve"> </w:t>
      </w:r>
      <w:r>
        <w:t>costs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optimum</w:t>
      </w:r>
      <w:r>
        <w:rPr>
          <w:spacing w:val="1"/>
        </w:rPr>
        <w:t xml:space="preserve"> </w:t>
      </w:r>
      <w:r>
        <w:t>location</w:t>
      </w:r>
      <w:r>
        <w:rPr>
          <w:spacing w:val="1"/>
        </w:rPr>
        <w:t xml:space="preserve"> </w:t>
      </w:r>
      <w:r>
        <w:t>selection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easiest</w:t>
      </w:r>
      <w:r>
        <w:rPr>
          <w:spacing w:val="1"/>
        </w:rPr>
        <w:t xml:space="preserve"> </w:t>
      </w:r>
      <w:r>
        <w:t>10%</w:t>
      </w:r>
      <w:r>
        <w:rPr>
          <w:spacing w:val="1"/>
        </w:rPr>
        <w:t xml:space="preserve"> </w:t>
      </w:r>
      <w:r>
        <w:t>savings</w:t>
      </w:r>
      <w:r>
        <w:rPr>
          <w:spacing w:val="1"/>
        </w:rPr>
        <w:t xml:space="preserve"> </w:t>
      </w:r>
      <w:r>
        <w:t>management</w:t>
      </w:r>
      <w:r>
        <w:rPr>
          <w:spacing w:val="39"/>
        </w:rPr>
        <w:t xml:space="preserve"> </w:t>
      </w:r>
      <w:r>
        <w:t>ever</w:t>
      </w:r>
      <w:r>
        <w:rPr>
          <w:spacing w:val="1"/>
        </w:rPr>
        <w:t xml:space="preserve"> </w:t>
      </w:r>
      <w:r>
        <w:t>makes.</w:t>
      </w:r>
    </w:p>
    <w:p w14:paraId="512CAE88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3A3077C4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706F644E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18" w:space="662"/>
            <w:col w:w="1990"/>
          </w:cols>
        </w:sectPr>
      </w:pPr>
    </w:p>
    <w:p w14:paraId="7C67F6D3" w14:textId="77777777" w:rsidR="00DE4ECC" w:rsidRDefault="00DE4ECC">
      <w:pPr>
        <w:pStyle w:val="BodyText"/>
        <w:rPr>
          <w:b/>
          <w:sz w:val="20"/>
        </w:rPr>
      </w:pPr>
    </w:p>
    <w:p w14:paraId="3B74EB79" w14:textId="77777777" w:rsidR="00DE4ECC" w:rsidRDefault="00DE4ECC">
      <w:pPr>
        <w:pStyle w:val="BodyText"/>
        <w:rPr>
          <w:b/>
          <w:sz w:val="20"/>
        </w:rPr>
      </w:pPr>
    </w:p>
    <w:p w14:paraId="0F7A4D50" w14:textId="77777777" w:rsidR="00DE4ECC" w:rsidRDefault="00DE4ECC">
      <w:pPr>
        <w:pStyle w:val="BodyText"/>
        <w:spacing w:before="3"/>
        <w:rPr>
          <w:b/>
          <w:sz w:val="21"/>
        </w:rPr>
      </w:pPr>
    </w:p>
    <w:p w14:paraId="61F4AD0F" w14:textId="77777777" w:rsidR="00DE4ECC" w:rsidRDefault="00105BF9">
      <w:pPr>
        <w:pStyle w:val="BodyText"/>
        <w:tabs>
          <w:tab w:val="left" w:pos="2679"/>
        </w:tabs>
        <w:spacing w:line="285" w:lineRule="auto"/>
        <w:ind w:left="2680" w:right="272" w:hanging="1467"/>
        <w:jc w:val="both"/>
      </w:pPr>
      <w:r>
        <w:rPr>
          <w:b/>
          <w:w w:val="105"/>
          <w:position w:val="2"/>
        </w:rPr>
        <w:t>Notes</w:t>
      </w:r>
      <w:r>
        <w:rPr>
          <w:b/>
          <w:w w:val="105"/>
          <w:position w:val="2"/>
        </w:rPr>
        <w:tab/>
      </w:r>
      <w:r>
        <w:rPr>
          <w:w w:val="105"/>
        </w:rPr>
        <w:t xml:space="preserve">Once an operations manager has committed an </w:t>
      </w:r>
      <w:proofErr w:type="spellStart"/>
      <w:r>
        <w:rPr>
          <w:w w:val="105"/>
        </w:rPr>
        <w:t>organisation</w:t>
      </w:r>
      <w:proofErr w:type="spellEnd"/>
      <w:r>
        <w:rPr>
          <w:w w:val="105"/>
        </w:rPr>
        <w:t xml:space="preserve"> to a specific location, many costs</w:t>
      </w:r>
      <w:r>
        <w:rPr>
          <w:spacing w:val="1"/>
          <w:w w:val="105"/>
        </w:rPr>
        <w:t xml:space="preserve"> </w:t>
      </w:r>
      <w:r>
        <w:rPr>
          <w:w w:val="105"/>
        </w:rPr>
        <w:t>are firmly in place and difficult to reduce. For instance, if a new factory location is in a region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-2"/>
          <w:w w:val="105"/>
        </w:rPr>
        <w:t xml:space="preserve"> </w:t>
      </w:r>
      <w:r>
        <w:rPr>
          <w:w w:val="105"/>
        </w:rPr>
        <w:t>high</w:t>
      </w:r>
      <w:r>
        <w:rPr>
          <w:spacing w:val="-1"/>
          <w:w w:val="105"/>
        </w:rPr>
        <w:t xml:space="preserve"> </w:t>
      </w:r>
      <w:r>
        <w:rPr>
          <w:w w:val="105"/>
        </w:rPr>
        <w:t>energy</w:t>
      </w:r>
      <w:r>
        <w:rPr>
          <w:spacing w:val="-3"/>
          <w:w w:val="105"/>
        </w:rPr>
        <w:t xml:space="preserve"> </w:t>
      </w:r>
      <w:r>
        <w:rPr>
          <w:w w:val="105"/>
        </w:rPr>
        <w:t>costs,</w:t>
      </w:r>
      <w:r>
        <w:rPr>
          <w:spacing w:val="-1"/>
          <w:w w:val="105"/>
        </w:rPr>
        <w:t xml:space="preserve"> </w:t>
      </w:r>
      <w:r>
        <w:rPr>
          <w:w w:val="105"/>
        </w:rPr>
        <w:t>even</w:t>
      </w:r>
      <w:r>
        <w:rPr>
          <w:spacing w:val="-1"/>
          <w:w w:val="105"/>
        </w:rPr>
        <w:t xml:space="preserve"> </w:t>
      </w:r>
      <w:r>
        <w:rPr>
          <w:w w:val="105"/>
        </w:rPr>
        <w:t>good</w:t>
      </w:r>
      <w:r>
        <w:rPr>
          <w:spacing w:val="-1"/>
          <w:w w:val="105"/>
        </w:rPr>
        <w:t xml:space="preserve"> </w:t>
      </w:r>
      <w:r>
        <w:rPr>
          <w:w w:val="105"/>
        </w:rPr>
        <w:t>management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1"/>
          <w:w w:val="105"/>
        </w:rPr>
        <w:t xml:space="preserve"> </w:t>
      </w:r>
      <w:r>
        <w:rPr>
          <w:w w:val="105"/>
        </w:rPr>
        <w:t>an</w:t>
      </w:r>
      <w:r>
        <w:rPr>
          <w:spacing w:val="-1"/>
          <w:w w:val="105"/>
        </w:rPr>
        <w:t xml:space="preserve"> </w:t>
      </w:r>
      <w:r>
        <w:rPr>
          <w:w w:val="105"/>
        </w:rPr>
        <w:t>outstanding</w:t>
      </w:r>
      <w:r>
        <w:rPr>
          <w:spacing w:val="-1"/>
          <w:w w:val="105"/>
        </w:rPr>
        <w:t xml:space="preserve"> </w:t>
      </w:r>
      <w:r>
        <w:rPr>
          <w:w w:val="105"/>
        </w:rPr>
        <w:t>energy</w:t>
      </w:r>
      <w:r>
        <w:rPr>
          <w:spacing w:val="-4"/>
          <w:w w:val="105"/>
        </w:rPr>
        <w:t xml:space="preserve"> </w:t>
      </w:r>
      <w:r>
        <w:rPr>
          <w:w w:val="105"/>
        </w:rPr>
        <w:t>strategy</w:t>
      </w:r>
      <w:r>
        <w:rPr>
          <w:spacing w:val="-1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>starting</w:t>
      </w:r>
      <w:r>
        <w:rPr>
          <w:spacing w:val="-39"/>
          <w:w w:val="105"/>
        </w:rPr>
        <w:t xml:space="preserve"> </w:t>
      </w:r>
      <w:r>
        <w:rPr>
          <w:w w:val="105"/>
        </w:rPr>
        <w:t xml:space="preserve">at a disadvantage. The same is true of a good human resource strategy if </w:t>
      </w:r>
      <w:proofErr w:type="spellStart"/>
      <w:r>
        <w:rPr>
          <w:w w:val="105"/>
        </w:rPr>
        <w:t>labour</w:t>
      </w:r>
      <w:proofErr w:type="spellEnd"/>
      <w:r>
        <w:rPr>
          <w:w w:val="105"/>
        </w:rPr>
        <w:t xml:space="preserve"> in the selected</w:t>
      </w:r>
      <w:r>
        <w:rPr>
          <w:spacing w:val="1"/>
          <w:w w:val="105"/>
        </w:rPr>
        <w:t xml:space="preserve"> </w:t>
      </w:r>
      <w:r>
        <w:t>location is expensive, ill-trained, or has a poor work ethic. Consequently, hard work to determine</w:t>
      </w:r>
      <w:r>
        <w:rPr>
          <w:spacing w:val="1"/>
        </w:rPr>
        <w:t xml:space="preserve"> </w:t>
      </w:r>
      <w:r>
        <w:rPr>
          <w:w w:val="105"/>
        </w:rPr>
        <w:t>an</w:t>
      </w:r>
      <w:r>
        <w:rPr>
          <w:spacing w:val="20"/>
          <w:w w:val="105"/>
        </w:rPr>
        <w:t xml:space="preserve"> </w:t>
      </w:r>
      <w:r>
        <w:rPr>
          <w:w w:val="105"/>
        </w:rPr>
        <w:t>optimal</w:t>
      </w:r>
      <w:r>
        <w:rPr>
          <w:spacing w:val="17"/>
          <w:w w:val="105"/>
        </w:rPr>
        <w:t xml:space="preserve"> </w:t>
      </w:r>
      <w:r>
        <w:rPr>
          <w:w w:val="105"/>
        </w:rPr>
        <w:t>facility</w:t>
      </w:r>
      <w:r>
        <w:rPr>
          <w:spacing w:val="20"/>
          <w:w w:val="105"/>
        </w:rPr>
        <w:t xml:space="preserve"> </w:t>
      </w:r>
      <w:r>
        <w:rPr>
          <w:w w:val="105"/>
        </w:rPr>
        <w:t>location</w:t>
      </w:r>
      <w:r>
        <w:rPr>
          <w:spacing w:val="17"/>
          <w:w w:val="105"/>
        </w:rPr>
        <w:t xml:space="preserve"> </w:t>
      </w:r>
      <w:r>
        <w:rPr>
          <w:w w:val="105"/>
        </w:rPr>
        <w:t>is</w:t>
      </w:r>
      <w:r>
        <w:rPr>
          <w:spacing w:val="20"/>
          <w:w w:val="105"/>
        </w:rPr>
        <w:t xml:space="preserve"> </w:t>
      </w:r>
      <w:r>
        <w:rPr>
          <w:w w:val="105"/>
        </w:rPr>
        <w:t>a</w:t>
      </w:r>
      <w:r>
        <w:rPr>
          <w:spacing w:val="17"/>
          <w:w w:val="105"/>
        </w:rPr>
        <w:t xml:space="preserve"> </w:t>
      </w:r>
      <w:r>
        <w:rPr>
          <w:w w:val="105"/>
        </w:rPr>
        <w:t>good</w:t>
      </w:r>
      <w:r>
        <w:rPr>
          <w:spacing w:val="20"/>
          <w:w w:val="105"/>
        </w:rPr>
        <w:t xml:space="preserve"> </w:t>
      </w:r>
      <w:r>
        <w:rPr>
          <w:w w:val="105"/>
        </w:rPr>
        <w:t>investment.</w:t>
      </w:r>
    </w:p>
    <w:p w14:paraId="029FFEBB" w14:textId="77777777" w:rsidR="00DE4ECC" w:rsidRDefault="00DE4ECC">
      <w:pPr>
        <w:pStyle w:val="BodyText"/>
        <w:spacing w:before="3"/>
      </w:pPr>
    </w:p>
    <w:p w14:paraId="4EFBFD16" w14:textId="77777777" w:rsidR="00DE4ECC" w:rsidRDefault="00105BF9">
      <w:pPr>
        <w:ind w:left="2680"/>
        <w:rPr>
          <w:b/>
        </w:rPr>
      </w:pPr>
      <w:r>
        <w:rPr>
          <w:b/>
        </w:rPr>
        <w:t>Types</w:t>
      </w:r>
      <w:r>
        <w:rPr>
          <w:b/>
          <w:spacing w:val="35"/>
        </w:rPr>
        <w:t xml:space="preserve"> </w:t>
      </w:r>
      <w:r>
        <w:rPr>
          <w:b/>
        </w:rPr>
        <w:t>of</w:t>
      </w:r>
      <w:r>
        <w:rPr>
          <w:b/>
          <w:spacing w:val="37"/>
        </w:rPr>
        <w:t xml:space="preserve"> </w:t>
      </w:r>
      <w:r>
        <w:rPr>
          <w:b/>
        </w:rPr>
        <w:t>Facilities</w:t>
      </w:r>
    </w:p>
    <w:p w14:paraId="342914D4" w14:textId="77777777" w:rsidR="00DE4ECC" w:rsidRDefault="00DE4ECC">
      <w:pPr>
        <w:pStyle w:val="BodyText"/>
        <w:spacing w:before="7"/>
        <w:rPr>
          <w:b/>
          <w:sz w:val="23"/>
        </w:rPr>
      </w:pPr>
    </w:p>
    <w:p w14:paraId="2710DFB6" w14:textId="77777777" w:rsidR="00DE4ECC" w:rsidRDefault="00105BF9">
      <w:pPr>
        <w:pStyle w:val="BodyText"/>
        <w:ind w:left="2680"/>
      </w:pP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various</w:t>
      </w:r>
      <w:r>
        <w:rPr>
          <w:spacing w:val="5"/>
          <w:w w:val="105"/>
        </w:rPr>
        <w:t xml:space="preserve"> </w:t>
      </w:r>
      <w:r>
        <w:rPr>
          <w:w w:val="105"/>
        </w:rPr>
        <w:t>types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facilities</w:t>
      </w:r>
      <w:r>
        <w:rPr>
          <w:spacing w:val="5"/>
          <w:w w:val="105"/>
        </w:rPr>
        <w:t xml:space="preserve"> </w:t>
      </w:r>
      <w:r>
        <w:rPr>
          <w:w w:val="105"/>
        </w:rPr>
        <w:t>are</w:t>
      </w:r>
      <w:r>
        <w:rPr>
          <w:spacing w:val="5"/>
          <w:w w:val="105"/>
        </w:rPr>
        <w:t xml:space="preserve"> </w:t>
      </w:r>
      <w:r>
        <w:rPr>
          <w:w w:val="105"/>
        </w:rPr>
        <w:t>briefly</w:t>
      </w:r>
      <w:r>
        <w:rPr>
          <w:spacing w:val="5"/>
          <w:w w:val="105"/>
        </w:rPr>
        <w:t xml:space="preserve"> </w:t>
      </w:r>
      <w:r>
        <w:rPr>
          <w:w w:val="105"/>
        </w:rPr>
        <w:t>described</w:t>
      </w:r>
      <w:r>
        <w:rPr>
          <w:spacing w:val="6"/>
          <w:w w:val="105"/>
        </w:rPr>
        <w:t xml:space="preserve"> </w:t>
      </w:r>
      <w:r>
        <w:rPr>
          <w:w w:val="105"/>
        </w:rPr>
        <w:t>below:</w:t>
      </w:r>
    </w:p>
    <w:p w14:paraId="4D6302A9" w14:textId="77777777" w:rsidR="00DE4ECC" w:rsidRDefault="00DE4ECC">
      <w:pPr>
        <w:pStyle w:val="BodyText"/>
        <w:spacing w:before="4"/>
        <w:rPr>
          <w:sz w:val="22"/>
        </w:rPr>
      </w:pPr>
    </w:p>
    <w:p w14:paraId="6A69FA6A" w14:textId="77777777" w:rsidR="00DE4ECC" w:rsidRDefault="00105BF9">
      <w:pPr>
        <w:pStyle w:val="Heading7"/>
        <w:ind w:left="2680"/>
      </w:pPr>
      <w:r>
        <w:rPr>
          <w:spacing w:val="-4"/>
        </w:rPr>
        <w:t>Heavy</w:t>
      </w:r>
      <w:r>
        <w:rPr>
          <w:spacing w:val="-13"/>
        </w:rPr>
        <w:t xml:space="preserve"> </w:t>
      </w:r>
      <w:r>
        <w:rPr>
          <w:spacing w:val="-3"/>
        </w:rPr>
        <w:t>Manufacturing</w:t>
      </w:r>
    </w:p>
    <w:p w14:paraId="7EB8995C" w14:textId="77777777" w:rsidR="00DE4ECC" w:rsidRDefault="00DE4ECC">
      <w:pPr>
        <w:pStyle w:val="BodyText"/>
        <w:spacing w:before="7"/>
        <w:rPr>
          <w:b/>
          <w:i/>
          <w:sz w:val="23"/>
        </w:rPr>
      </w:pPr>
    </w:p>
    <w:p w14:paraId="0AE04AFF" w14:textId="77777777" w:rsidR="00DE4ECC" w:rsidRDefault="00105BF9">
      <w:pPr>
        <w:pStyle w:val="BodyText"/>
        <w:spacing w:line="285" w:lineRule="auto"/>
        <w:ind w:left="2680" w:right="278"/>
        <w:jc w:val="both"/>
      </w:pPr>
      <w:r>
        <w:rPr>
          <w:w w:val="105"/>
        </w:rPr>
        <w:t>Heavy manufacturing facilities are primarily plants that are relatively large and require a lot of</w:t>
      </w:r>
      <w:r>
        <w:rPr>
          <w:spacing w:val="-39"/>
          <w:w w:val="105"/>
        </w:rPr>
        <w:t xml:space="preserve"> </w:t>
      </w:r>
      <w:r>
        <w:rPr>
          <w:w w:val="105"/>
        </w:rPr>
        <w:t>space</w:t>
      </w:r>
      <w:r>
        <w:rPr>
          <w:spacing w:val="4"/>
          <w:w w:val="105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w w:val="105"/>
        </w:rPr>
        <w:t>as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w w:val="105"/>
        </w:rPr>
        <w:t>result</w:t>
      </w:r>
      <w:r>
        <w:rPr>
          <w:w w:val="105"/>
        </w:rPr>
        <w:t>,</w:t>
      </w:r>
      <w:r>
        <w:rPr>
          <w:spacing w:val="5"/>
          <w:w w:val="105"/>
        </w:rPr>
        <w:t xml:space="preserve"> </w:t>
      </w:r>
      <w:r>
        <w:rPr>
          <w:w w:val="105"/>
        </w:rPr>
        <w:t>are</w:t>
      </w:r>
      <w:r>
        <w:rPr>
          <w:spacing w:val="5"/>
          <w:w w:val="105"/>
        </w:rPr>
        <w:t xml:space="preserve"> </w:t>
      </w:r>
      <w:r>
        <w:rPr>
          <w:w w:val="105"/>
        </w:rPr>
        <w:t>expensive</w:t>
      </w:r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w w:val="105"/>
        </w:rPr>
        <w:t>construct.</w:t>
      </w:r>
    </w:p>
    <w:p w14:paraId="59A9D3C1" w14:textId="77777777" w:rsidR="00DE4ECC" w:rsidRDefault="00105BF9">
      <w:pPr>
        <w:spacing w:before="193"/>
        <w:ind w:left="2704"/>
        <w:jc w:val="both"/>
        <w:rPr>
          <w:sz w:val="18"/>
        </w:rPr>
      </w:pPr>
      <w:r>
        <w:rPr>
          <w:noProof/>
        </w:rPr>
        <w:drawing>
          <wp:inline distT="0" distB="0" distL="0" distR="0" wp14:anchorId="4C55B2B4" wp14:editId="0EB571EB">
            <wp:extent cx="226524" cy="229627"/>
            <wp:effectExtent l="0" t="0" r="0" b="0"/>
            <wp:docPr id="25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position w:val="1"/>
          <w:sz w:val="18"/>
        </w:rPr>
        <w:t>Examples:</w:t>
      </w:r>
      <w:r>
        <w:rPr>
          <w:i/>
          <w:spacing w:val="35"/>
          <w:position w:val="1"/>
          <w:sz w:val="18"/>
        </w:rPr>
        <w:t xml:space="preserve"> </w:t>
      </w:r>
      <w:r>
        <w:rPr>
          <w:position w:val="1"/>
          <w:sz w:val="18"/>
        </w:rPr>
        <w:t>Automobile</w:t>
      </w:r>
      <w:r>
        <w:rPr>
          <w:spacing w:val="38"/>
          <w:position w:val="1"/>
          <w:sz w:val="18"/>
        </w:rPr>
        <w:t xml:space="preserve"> </w:t>
      </w:r>
      <w:r>
        <w:rPr>
          <w:position w:val="1"/>
          <w:sz w:val="18"/>
        </w:rPr>
        <w:t>plants,</w:t>
      </w:r>
      <w:r>
        <w:rPr>
          <w:spacing w:val="34"/>
          <w:position w:val="1"/>
          <w:sz w:val="18"/>
        </w:rPr>
        <w:t xml:space="preserve"> </w:t>
      </w:r>
      <w:r>
        <w:rPr>
          <w:position w:val="1"/>
          <w:sz w:val="18"/>
        </w:rPr>
        <w:t>steel</w:t>
      </w:r>
      <w:r>
        <w:rPr>
          <w:spacing w:val="38"/>
          <w:position w:val="1"/>
          <w:sz w:val="18"/>
        </w:rPr>
        <w:t xml:space="preserve"> </w:t>
      </w:r>
      <w:r>
        <w:rPr>
          <w:position w:val="1"/>
          <w:sz w:val="18"/>
        </w:rPr>
        <w:t>mills</w:t>
      </w:r>
      <w:r>
        <w:rPr>
          <w:spacing w:val="37"/>
          <w:position w:val="1"/>
          <w:sz w:val="18"/>
        </w:rPr>
        <w:t xml:space="preserve"> </w:t>
      </w:r>
      <w:r>
        <w:rPr>
          <w:position w:val="1"/>
          <w:sz w:val="18"/>
        </w:rPr>
        <w:t>and</w:t>
      </w:r>
      <w:r>
        <w:rPr>
          <w:spacing w:val="34"/>
          <w:position w:val="1"/>
          <w:sz w:val="18"/>
        </w:rPr>
        <w:t xml:space="preserve"> </w:t>
      </w:r>
      <w:r>
        <w:rPr>
          <w:position w:val="1"/>
          <w:sz w:val="18"/>
        </w:rPr>
        <w:t>oil</w:t>
      </w:r>
      <w:r>
        <w:rPr>
          <w:spacing w:val="38"/>
          <w:position w:val="1"/>
          <w:sz w:val="18"/>
        </w:rPr>
        <w:t xml:space="preserve"> </w:t>
      </w:r>
      <w:r>
        <w:rPr>
          <w:position w:val="1"/>
          <w:sz w:val="18"/>
        </w:rPr>
        <w:t>refineries.</w:t>
      </w:r>
    </w:p>
    <w:p w14:paraId="632D7904" w14:textId="77777777" w:rsidR="00DE4ECC" w:rsidRDefault="00105BF9">
      <w:pPr>
        <w:pStyle w:val="BodyText"/>
        <w:spacing w:before="145" w:line="285" w:lineRule="auto"/>
        <w:ind w:left="2680" w:right="260"/>
        <w:jc w:val="both"/>
      </w:pPr>
      <w:r>
        <w:rPr>
          <w:w w:val="105"/>
        </w:rPr>
        <w:t>Important factors</w:t>
      </w:r>
      <w:r>
        <w:rPr>
          <w:spacing w:val="1"/>
          <w:w w:val="105"/>
        </w:rPr>
        <w:t xml:space="preserve"> </w:t>
      </w:r>
      <w:r>
        <w:rPr>
          <w:w w:val="105"/>
        </w:rPr>
        <w:t>in the</w:t>
      </w:r>
      <w:r>
        <w:rPr>
          <w:spacing w:val="1"/>
          <w:w w:val="105"/>
        </w:rPr>
        <w:t xml:space="preserve"> </w:t>
      </w:r>
      <w:r>
        <w:rPr>
          <w:w w:val="105"/>
        </w:rPr>
        <w:t>location decision</w:t>
      </w:r>
      <w:r>
        <w:rPr>
          <w:spacing w:val="1"/>
          <w:w w:val="105"/>
        </w:rPr>
        <w:t xml:space="preserve"> </w:t>
      </w:r>
      <w:r>
        <w:rPr>
          <w:w w:val="105"/>
        </w:rPr>
        <w:t>for plants</w:t>
      </w:r>
      <w:r>
        <w:rPr>
          <w:spacing w:val="1"/>
          <w:w w:val="105"/>
        </w:rPr>
        <w:t xml:space="preserve"> </w:t>
      </w:r>
      <w:r>
        <w:rPr>
          <w:w w:val="105"/>
        </w:rPr>
        <w:t>include construction</w:t>
      </w:r>
      <w:r>
        <w:rPr>
          <w:spacing w:val="1"/>
          <w:w w:val="105"/>
        </w:rPr>
        <w:t xml:space="preserve"> </w:t>
      </w:r>
      <w:r>
        <w:rPr>
          <w:w w:val="105"/>
        </w:rPr>
        <w:t>costs, modes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transportation for shipping heavy manufactured items and receiving bulk shipments of raw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materials, proximity to raw materials, utilities, means of waste disposal and </w:t>
      </w:r>
      <w:proofErr w:type="spellStart"/>
      <w:r>
        <w:rPr>
          <w:w w:val="105"/>
        </w:rPr>
        <w:t>labour</w:t>
      </w:r>
      <w:proofErr w:type="spellEnd"/>
      <w:r>
        <w:rPr>
          <w:w w:val="105"/>
        </w:rPr>
        <w:t xml:space="preserve"> availability.</w:t>
      </w:r>
      <w:r>
        <w:rPr>
          <w:spacing w:val="-39"/>
          <w:w w:val="105"/>
        </w:rPr>
        <w:t xml:space="preserve"> </w:t>
      </w:r>
      <w:r>
        <w:rPr>
          <w:w w:val="105"/>
        </w:rPr>
        <w:t>Sites for manufacturing plants are normally selected where construct</w:t>
      </w:r>
      <w:r>
        <w:rPr>
          <w:w w:val="105"/>
        </w:rPr>
        <w:t>ion and land costs can be</w:t>
      </w:r>
      <w:r>
        <w:rPr>
          <w:spacing w:val="1"/>
          <w:w w:val="105"/>
        </w:rPr>
        <w:t xml:space="preserve"> </w:t>
      </w:r>
      <w:r>
        <w:rPr>
          <w:w w:val="105"/>
        </w:rPr>
        <w:t>kept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minimum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raw</w:t>
      </w:r>
      <w:r>
        <w:rPr>
          <w:spacing w:val="-10"/>
          <w:w w:val="105"/>
        </w:rPr>
        <w:t xml:space="preserve"> </w:t>
      </w:r>
      <w:r>
        <w:rPr>
          <w:w w:val="105"/>
        </w:rPr>
        <w:t>material</w:t>
      </w:r>
      <w:r>
        <w:rPr>
          <w:spacing w:val="-9"/>
          <w:w w:val="105"/>
        </w:rPr>
        <w:t xml:space="preserve"> </w:t>
      </w:r>
      <w:r>
        <w:rPr>
          <w:w w:val="105"/>
        </w:rPr>
        <w:t>sources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nearby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order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reduce</w:t>
      </w:r>
      <w:r>
        <w:rPr>
          <w:spacing w:val="-10"/>
          <w:w w:val="105"/>
        </w:rPr>
        <w:t xml:space="preserve"> </w:t>
      </w:r>
      <w:r>
        <w:rPr>
          <w:w w:val="105"/>
        </w:rPr>
        <w:t>transportation</w:t>
      </w:r>
      <w:r>
        <w:rPr>
          <w:spacing w:val="-9"/>
          <w:w w:val="105"/>
        </w:rPr>
        <w:t xml:space="preserve"> </w:t>
      </w:r>
      <w:r>
        <w:rPr>
          <w:w w:val="105"/>
        </w:rPr>
        <w:t>costs.</w:t>
      </w:r>
      <w:r>
        <w:rPr>
          <w:spacing w:val="-39"/>
          <w:w w:val="105"/>
        </w:rPr>
        <w:t xml:space="preserve"> </w:t>
      </w:r>
      <w:r>
        <w:rPr>
          <w:w w:val="105"/>
        </w:rPr>
        <w:t>Access to railroads is frequently a major factor in locating a plant. Environmental issues have</w:t>
      </w:r>
      <w:r>
        <w:rPr>
          <w:spacing w:val="1"/>
          <w:w w:val="105"/>
        </w:rPr>
        <w:t xml:space="preserve"> </w:t>
      </w:r>
      <w:r>
        <w:rPr>
          <w:w w:val="105"/>
        </w:rPr>
        <w:t>increasingly become a major factor in plant location decisions. Plants can create various forms</w:t>
      </w:r>
      <w:r>
        <w:rPr>
          <w:spacing w:val="1"/>
          <w:w w:val="105"/>
        </w:rPr>
        <w:t xml:space="preserve"> </w:t>
      </w:r>
      <w:r>
        <w:rPr>
          <w:w w:val="105"/>
        </w:rPr>
        <w:t>of pool pollution and traffic pollution. These plants must be lo</w:t>
      </w:r>
      <w:r>
        <w:rPr>
          <w:w w:val="105"/>
        </w:rPr>
        <w:t>cated where the harm to the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environment is </w:t>
      </w:r>
      <w:proofErr w:type="spellStart"/>
      <w:r>
        <w:rPr>
          <w:w w:val="105"/>
        </w:rPr>
        <w:t>minimised</w:t>
      </w:r>
      <w:proofErr w:type="spellEnd"/>
      <w:r>
        <w:rPr>
          <w:w w:val="105"/>
        </w:rPr>
        <w:t>. Although proximity to customers is an important factor for some</w:t>
      </w:r>
      <w:r>
        <w:rPr>
          <w:spacing w:val="1"/>
          <w:w w:val="105"/>
        </w:rPr>
        <w:t xml:space="preserve"> </w:t>
      </w:r>
      <w:r>
        <w:rPr>
          <w:w w:val="105"/>
        </w:rPr>
        <w:t>facility</w:t>
      </w:r>
      <w:r>
        <w:rPr>
          <w:spacing w:val="12"/>
          <w:w w:val="105"/>
        </w:rPr>
        <w:t xml:space="preserve"> </w:t>
      </w:r>
      <w:r>
        <w:rPr>
          <w:w w:val="105"/>
        </w:rPr>
        <w:t>types,</w:t>
      </w:r>
      <w:r>
        <w:rPr>
          <w:spacing w:val="10"/>
          <w:w w:val="105"/>
        </w:rPr>
        <w:t xml:space="preserve"> </w:t>
      </w:r>
      <w:r>
        <w:rPr>
          <w:w w:val="105"/>
        </w:rPr>
        <w:t>it</w:t>
      </w:r>
      <w:r>
        <w:rPr>
          <w:spacing w:val="12"/>
          <w:w w:val="105"/>
        </w:rPr>
        <w:t xml:space="preserve"> </w:t>
      </w:r>
      <w:r>
        <w:rPr>
          <w:w w:val="105"/>
        </w:rPr>
        <w:t>is</w:t>
      </w:r>
      <w:r>
        <w:rPr>
          <w:spacing w:val="12"/>
          <w:w w:val="105"/>
        </w:rPr>
        <w:t xml:space="preserve"> </w:t>
      </w:r>
      <w:r>
        <w:rPr>
          <w:w w:val="105"/>
        </w:rPr>
        <w:t>less</w:t>
      </w:r>
      <w:r>
        <w:rPr>
          <w:spacing w:val="12"/>
          <w:w w:val="105"/>
        </w:rPr>
        <w:t xml:space="preserve"> </w:t>
      </w:r>
      <w:r>
        <w:rPr>
          <w:w w:val="105"/>
        </w:rPr>
        <w:t>so</w:t>
      </w:r>
      <w:r>
        <w:rPr>
          <w:spacing w:val="11"/>
          <w:w w:val="105"/>
        </w:rPr>
        <w:t xml:space="preserve"> </w:t>
      </w:r>
      <w:r>
        <w:rPr>
          <w:w w:val="105"/>
        </w:rPr>
        <w:t>for</w:t>
      </w:r>
      <w:r>
        <w:rPr>
          <w:spacing w:val="12"/>
          <w:w w:val="105"/>
        </w:rPr>
        <w:t xml:space="preserve"> </w:t>
      </w:r>
      <w:r>
        <w:rPr>
          <w:w w:val="105"/>
        </w:rPr>
        <w:t>manufacturing</w:t>
      </w:r>
      <w:r>
        <w:rPr>
          <w:spacing w:val="12"/>
          <w:w w:val="105"/>
        </w:rPr>
        <w:t xml:space="preserve"> </w:t>
      </w:r>
      <w:r>
        <w:rPr>
          <w:w w:val="105"/>
        </w:rPr>
        <w:t>plants.</w:t>
      </w:r>
    </w:p>
    <w:p w14:paraId="6288697D" w14:textId="77777777" w:rsidR="00DE4ECC" w:rsidRDefault="00DE4ECC">
      <w:pPr>
        <w:pStyle w:val="BodyText"/>
        <w:spacing w:before="11"/>
      </w:pPr>
    </w:p>
    <w:p w14:paraId="2643D4DA" w14:textId="77777777" w:rsidR="00DE4ECC" w:rsidRDefault="00105BF9">
      <w:pPr>
        <w:pStyle w:val="Heading7"/>
        <w:ind w:left="2680"/>
      </w:pPr>
      <w:r>
        <w:rPr>
          <w:spacing w:val="-2"/>
        </w:rPr>
        <w:t>Light</w:t>
      </w:r>
      <w:r>
        <w:rPr>
          <w:spacing w:val="-9"/>
        </w:rPr>
        <w:t xml:space="preserve"> </w:t>
      </w:r>
      <w:r>
        <w:rPr>
          <w:spacing w:val="-2"/>
        </w:rPr>
        <w:t>Industry</w:t>
      </w:r>
    </w:p>
    <w:p w14:paraId="13496D04" w14:textId="77777777" w:rsidR="00DE4ECC" w:rsidRDefault="00DE4ECC">
      <w:pPr>
        <w:pStyle w:val="BodyText"/>
        <w:spacing w:before="2"/>
        <w:rPr>
          <w:b/>
          <w:i/>
          <w:sz w:val="23"/>
        </w:rPr>
      </w:pPr>
    </w:p>
    <w:p w14:paraId="02E7E050" w14:textId="77777777" w:rsidR="00DE4ECC" w:rsidRDefault="00105BF9">
      <w:pPr>
        <w:pStyle w:val="BodyText"/>
        <w:spacing w:line="285" w:lineRule="auto"/>
        <w:ind w:left="2680" w:right="253"/>
        <w:jc w:val="both"/>
      </w:pPr>
      <w:r>
        <w:t>Light industry facilities are typically perceived as smaller, cle</w:t>
      </w:r>
      <w:r>
        <w:t>aner plants that produce electronic</w:t>
      </w:r>
      <w:r>
        <w:rPr>
          <w:spacing w:val="1"/>
        </w:rPr>
        <w:t xml:space="preserve"> </w:t>
      </w:r>
      <w:r>
        <w:rPr>
          <w:w w:val="105"/>
        </w:rPr>
        <w:t>equipment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components,</w:t>
      </w:r>
      <w:r>
        <w:rPr>
          <w:spacing w:val="8"/>
          <w:w w:val="105"/>
        </w:rPr>
        <w:t xml:space="preserve"> </w:t>
      </w:r>
      <w:r>
        <w:rPr>
          <w:w w:val="105"/>
        </w:rPr>
        <w:t>parts</w:t>
      </w:r>
      <w:r>
        <w:rPr>
          <w:spacing w:val="8"/>
          <w:w w:val="105"/>
        </w:rPr>
        <w:t xml:space="preserve"> </w:t>
      </w:r>
      <w:r>
        <w:rPr>
          <w:w w:val="105"/>
        </w:rPr>
        <w:t>used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assemblies,</w:t>
      </w:r>
      <w:r>
        <w:rPr>
          <w:spacing w:val="8"/>
          <w:w w:val="105"/>
        </w:rPr>
        <w:t xml:space="preserve"> </w:t>
      </w:r>
      <w:r>
        <w:rPr>
          <w:w w:val="105"/>
        </w:rPr>
        <w:t>or</w:t>
      </w:r>
      <w:r>
        <w:rPr>
          <w:spacing w:val="10"/>
          <w:w w:val="105"/>
        </w:rPr>
        <w:t xml:space="preserve"> </w:t>
      </w:r>
      <w:r>
        <w:rPr>
          <w:w w:val="105"/>
        </w:rPr>
        <w:t>assembled</w:t>
      </w:r>
      <w:r>
        <w:rPr>
          <w:spacing w:val="8"/>
          <w:w w:val="105"/>
        </w:rPr>
        <w:t xml:space="preserve"> </w:t>
      </w:r>
      <w:r>
        <w:rPr>
          <w:w w:val="105"/>
        </w:rPr>
        <w:t>products.</w:t>
      </w:r>
    </w:p>
    <w:p w14:paraId="149516D6" w14:textId="77777777" w:rsidR="00DE4ECC" w:rsidRDefault="00105BF9">
      <w:pPr>
        <w:pStyle w:val="BodyText"/>
        <w:spacing w:before="193" w:line="252" w:lineRule="auto"/>
        <w:ind w:left="2680" w:right="253" w:firstLine="24"/>
        <w:jc w:val="both"/>
      </w:pPr>
      <w:r>
        <w:rPr>
          <w:noProof/>
        </w:rPr>
        <w:drawing>
          <wp:inline distT="0" distB="0" distL="0" distR="0" wp14:anchorId="61E005A2" wp14:editId="6A44F9B5">
            <wp:extent cx="226524" cy="229627"/>
            <wp:effectExtent l="0" t="0" r="0" b="0"/>
            <wp:docPr id="257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12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w w:val="105"/>
          <w:position w:val="1"/>
        </w:rPr>
        <w:t>Examples:</w:t>
      </w:r>
      <w:r>
        <w:rPr>
          <w:i/>
          <w:spacing w:val="1"/>
          <w:w w:val="105"/>
          <w:position w:val="1"/>
        </w:rPr>
        <w:t xml:space="preserve"> </w:t>
      </w:r>
      <w:r>
        <w:rPr>
          <w:w w:val="105"/>
          <w:position w:val="1"/>
        </w:rPr>
        <w:t>Making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  <w:position w:val="1"/>
        </w:rPr>
        <w:t>stereos,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  <w:position w:val="1"/>
        </w:rPr>
        <w:t>TVs,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  <w:position w:val="1"/>
        </w:rPr>
        <w:t>or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  <w:position w:val="1"/>
        </w:rPr>
        <w:t>computers,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  <w:position w:val="1"/>
        </w:rPr>
        <w:t>tool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  <w:position w:val="1"/>
        </w:rPr>
        <w:t>and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  <w:position w:val="1"/>
        </w:rPr>
        <w:t>die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  <w:position w:val="1"/>
        </w:rPr>
        <w:t>shop,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  <w:position w:val="1"/>
        </w:rPr>
        <w:t>breweries,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  <w:position w:val="1"/>
        </w:rPr>
        <w:t>or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</w:rPr>
        <w:t>pharmaceutical</w:t>
      </w:r>
      <w:r>
        <w:rPr>
          <w:spacing w:val="27"/>
          <w:w w:val="105"/>
        </w:rPr>
        <w:t xml:space="preserve"> </w:t>
      </w:r>
      <w:r>
        <w:rPr>
          <w:w w:val="105"/>
        </w:rPr>
        <w:t>firms.</w:t>
      </w:r>
    </w:p>
    <w:p w14:paraId="3699C4F2" w14:textId="77777777" w:rsidR="00DE4ECC" w:rsidRDefault="00105BF9">
      <w:pPr>
        <w:pStyle w:val="BodyText"/>
        <w:spacing w:before="147" w:line="285" w:lineRule="auto"/>
        <w:ind w:left="2680" w:right="253"/>
        <w:jc w:val="both"/>
      </w:pPr>
      <w:r>
        <w:rPr>
          <w:spacing w:val="-1"/>
          <w:w w:val="105"/>
        </w:rPr>
        <w:t>Several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factors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important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light</w:t>
      </w:r>
      <w:r>
        <w:rPr>
          <w:spacing w:val="-7"/>
          <w:w w:val="105"/>
        </w:rPr>
        <w:t xml:space="preserve"> </w:t>
      </w:r>
      <w:r>
        <w:rPr>
          <w:w w:val="105"/>
        </w:rPr>
        <w:t>industry.</w:t>
      </w:r>
      <w:r>
        <w:rPr>
          <w:spacing w:val="-7"/>
          <w:w w:val="105"/>
        </w:rPr>
        <w:t xml:space="preserve"> </w:t>
      </w:r>
      <w:r>
        <w:rPr>
          <w:w w:val="105"/>
        </w:rPr>
        <w:t>Land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construction</w:t>
      </w:r>
      <w:r>
        <w:rPr>
          <w:spacing w:val="-7"/>
          <w:w w:val="105"/>
        </w:rPr>
        <w:t xml:space="preserve"> </w:t>
      </w:r>
      <w:r>
        <w:rPr>
          <w:w w:val="105"/>
        </w:rPr>
        <w:t>costs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not</w:t>
      </w:r>
      <w:r>
        <w:rPr>
          <w:spacing w:val="-7"/>
          <w:w w:val="105"/>
        </w:rPr>
        <w:t xml:space="preserve"> </w:t>
      </w:r>
      <w:r>
        <w:rPr>
          <w:w w:val="105"/>
        </w:rPr>
        <w:t>generally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39"/>
          <w:w w:val="105"/>
        </w:rPr>
        <w:t xml:space="preserve"> </w:t>
      </w:r>
      <w:r>
        <w:rPr>
          <w:w w:val="105"/>
        </w:rPr>
        <w:t>crucial,</w:t>
      </w:r>
      <w:r>
        <w:rPr>
          <w:spacing w:val="-9"/>
          <w:w w:val="105"/>
        </w:rPr>
        <w:t xml:space="preserve"> </w:t>
      </w:r>
      <w:r>
        <w:rPr>
          <w:w w:val="105"/>
        </w:rPr>
        <w:t>because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plants</w:t>
      </w:r>
      <w:r>
        <w:rPr>
          <w:spacing w:val="-8"/>
          <w:w w:val="105"/>
        </w:rPr>
        <w:t xml:space="preserve"> </w:t>
      </w:r>
      <w:r>
        <w:rPr>
          <w:w w:val="105"/>
        </w:rPr>
        <w:t>tend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smaller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require</w:t>
      </w:r>
      <w:r>
        <w:rPr>
          <w:spacing w:val="-9"/>
          <w:w w:val="105"/>
        </w:rPr>
        <w:t xml:space="preserve"> </w:t>
      </w:r>
      <w:r>
        <w:rPr>
          <w:w w:val="105"/>
        </w:rPr>
        <w:t>less</w:t>
      </w:r>
      <w:r>
        <w:rPr>
          <w:spacing w:val="-8"/>
          <w:w w:val="105"/>
        </w:rPr>
        <w:t xml:space="preserve"> </w:t>
      </w:r>
      <w:r>
        <w:rPr>
          <w:w w:val="105"/>
        </w:rPr>
        <w:t>engineering.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not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w w:val="105"/>
        </w:rPr>
        <w:t>important</w:t>
      </w:r>
      <w:r>
        <w:rPr>
          <w:spacing w:val="1"/>
          <w:w w:val="105"/>
        </w:rPr>
        <w:t xml:space="preserve"> </w:t>
      </w:r>
      <w:r>
        <w:rPr>
          <w:w w:val="105"/>
        </w:rPr>
        <w:t>to be near raw materials, since they are not received in large bulk quantities, nor is storage</w:t>
      </w:r>
      <w:r>
        <w:rPr>
          <w:spacing w:val="1"/>
          <w:w w:val="105"/>
        </w:rPr>
        <w:t xml:space="preserve"> </w:t>
      </w:r>
      <w:r>
        <w:rPr>
          <w:w w:val="105"/>
        </w:rPr>
        <w:t>capacity required to as great a degree. As a result, transportation costs are somewhat less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important. Many parts and material suppliers fall into this category </w:t>
      </w:r>
      <w:r>
        <w:rPr>
          <w:w w:val="105"/>
        </w:rPr>
        <w:t>and as such, proximity to</w:t>
      </w:r>
      <w:r>
        <w:rPr>
          <w:spacing w:val="1"/>
          <w:w w:val="105"/>
        </w:rPr>
        <w:t xml:space="preserve"> </w:t>
      </w:r>
      <w:r>
        <w:rPr>
          <w:w w:val="105"/>
        </w:rPr>
        <w:t>customers can be an important factor. Alternatively, many light industries ship directly to</w:t>
      </w:r>
      <w:r>
        <w:rPr>
          <w:spacing w:val="1"/>
          <w:w w:val="105"/>
        </w:rPr>
        <w:t xml:space="preserve"> </w:t>
      </w:r>
      <w:r>
        <w:rPr>
          <w:w w:val="105"/>
        </w:rPr>
        <w:t>regional</w:t>
      </w:r>
      <w:r>
        <w:rPr>
          <w:spacing w:val="1"/>
          <w:w w:val="105"/>
        </w:rPr>
        <w:t xml:space="preserve"> </w:t>
      </w:r>
      <w:r>
        <w:rPr>
          <w:w w:val="105"/>
        </w:rPr>
        <w:t>warehouses</w:t>
      </w:r>
      <w:r>
        <w:rPr>
          <w:spacing w:val="1"/>
          <w:w w:val="105"/>
        </w:rPr>
        <w:t xml:space="preserve"> </w:t>
      </w:r>
      <w:r>
        <w:rPr>
          <w:w w:val="105"/>
        </w:rPr>
        <w:t>or</w:t>
      </w:r>
      <w:r>
        <w:rPr>
          <w:spacing w:val="1"/>
          <w:w w:val="105"/>
        </w:rPr>
        <w:t xml:space="preserve"> </w:t>
      </w:r>
      <w:r>
        <w:rPr>
          <w:w w:val="105"/>
        </w:rPr>
        <w:t>distributors,</w:t>
      </w:r>
      <w:r>
        <w:rPr>
          <w:spacing w:val="1"/>
          <w:w w:val="105"/>
        </w:rPr>
        <w:t xml:space="preserve"> </w:t>
      </w:r>
      <w:r>
        <w:rPr>
          <w:w w:val="105"/>
        </w:rPr>
        <w:t>making</w:t>
      </w:r>
      <w:r>
        <w:rPr>
          <w:spacing w:val="1"/>
          <w:w w:val="105"/>
        </w:rPr>
        <w:t xml:space="preserve"> </w:t>
      </w: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less</w:t>
      </w:r>
      <w:r>
        <w:rPr>
          <w:spacing w:val="1"/>
          <w:w w:val="105"/>
        </w:rPr>
        <w:t xml:space="preserve"> </w:t>
      </w:r>
      <w:r>
        <w:rPr>
          <w:w w:val="105"/>
        </w:rPr>
        <w:t>important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 xml:space="preserve"> </w:t>
      </w:r>
      <w:r>
        <w:rPr>
          <w:w w:val="105"/>
        </w:rPr>
        <w:t>near</w:t>
      </w:r>
      <w:r>
        <w:rPr>
          <w:spacing w:val="1"/>
          <w:w w:val="105"/>
        </w:rPr>
        <w:t xml:space="preserve"> </w:t>
      </w:r>
      <w:r>
        <w:rPr>
          <w:w w:val="105"/>
        </w:rPr>
        <w:t>customers.</w:t>
      </w:r>
      <w:r>
        <w:rPr>
          <w:spacing w:val="1"/>
          <w:w w:val="105"/>
        </w:rPr>
        <w:t xml:space="preserve"> </w:t>
      </w:r>
      <w:r>
        <w:rPr>
          <w:w w:val="105"/>
        </w:rPr>
        <w:t>Environmental issues are less important in light indus</w:t>
      </w:r>
      <w:r>
        <w:rPr>
          <w:w w:val="105"/>
        </w:rPr>
        <w:t>try, since burning raw materials is not</w:t>
      </w:r>
      <w:r>
        <w:rPr>
          <w:spacing w:val="1"/>
          <w:w w:val="105"/>
        </w:rPr>
        <w:t xml:space="preserve"> </w:t>
      </w:r>
      <w:r>
        <w:rPr>
          <w:w w:val="105"/>
        </w:rPr>
        <w:t>normally</w:t>
      </w:r>
      <w:r>
        <w:rPr>
          <w:spacing w:val="1"/>
          <w:w w:val="105"/>
        </w:rPr>
        <w:t xml:space="preserve"> </w:t>
      </w:r>
      <w:r>
        <w:rPr>
          <w:w w:val="105"/>
        </w:rPr>
        <w:t>part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their</w:t>
      </w:r>
      <w:r>
        <w:rPr>
          <w:spacing w:val="1"/>
          <w:w w:val="105"/>
        </w:rPr>
        <w:t xml:space="preserve"> </w:t>
      </w:r>
      <w:r>
        <w:rPr>
          <w:w w:val="105"/>
        </w:rPr>
        <w:t>production</w:t>
      </w:r>
      <w:r>
        <w:rPr>
          <w:spacing w:val="1"/>
          <w:w w:val="105"/>
        </w:rPr>
        <w:t xml:space="preserve"> </w:t>
      </w:r>
      <w:r>
        <w:rPr>
          <w:w w:val="105"/>
        </w:rPr>
        <w:t>processes,</w:t>
      </w:r>
      <w:r>
        <w:rPr>
          <w:spacing w:val="1"/>
          <w:w w:val="105"/>
        </w:rPr>
        <w:t xml:space="preserve"> </w:t>
      </w:r>
      <w:r>
        <w:rPr>
          <w:w w:val="105"/>
        </w:rPr>
        <w:t>not</w:t>
      </w:r>
      <w:r>
        <w:rPr>
          <w:spacing w:val="1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there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large  quantities</w:t>
      </w:r>
      <w:proofErr w:type="gramEnd"/>
      <w:r>
        <w:rPr>
          <w:w w:val="105"/>
        </w:rPr>
        <w:t xml:space="preserve">  of  waste.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Important factors include the </w:t>
      </w:r>
      <w:proofErr w:type="spellStart"/>
      <w:r>
        <w:rPr>
          <w:w w:val="105"/>
        </w:rPr>
        <w:t>labour</w:t>
      </w:r>
      <w:proofErr w:type="spellEnd"/>
      <w:r>
        <w:rPr>
          <w:w w:val="105"/>
        </w:rPr>
        <w:t xml:space="preserve"> pool, especially the availability of skilled workers, the</w:t>
      </w:r>
      <w:r>
        <w:rPr>
          <w:spacing w:val="1"/>
          <w:w w:val="105"/>
        </w:rPr>
        <w:t xml:space="preserve"> </w:t>
      </w:r>
      <w:r>
        <w:rPr>
          <w:w w:val="105"/>
        </w:rPr>
        <w:t>community environment, access to</w:t>
      </w:r>
      <w:r>
        <w:rPr>
          <w:w w:val="105"/>
        </w:rPr>
        <w:t xml:space="preserve"> commercial air travel, government regulation and land use</w:t>
      </w:r>
      <w:r>
        <w:rPr>
          <w:spacing w:val="1"/>
          <w:w w:val="105"/>
        </w:rPr>
        <w:t xml:space="preserve"> </w:t>
      </w:r>
      <w:r>
        <w:rPr>
          <w:w w:val="105"/>
        </w:rPr>
        <w:t>requirements.</w:t>
      </w:r>
    </w:p>
    <w:p w14:paraId="4425410B" w14:textId="77777777" w:rsidR="00DE4ECC" w:rsidRDefault="00DE4ECC">
      <w:pPr>
        <w:spacing w:line="285" w:lineRule="auto"/>
        <w:jc w:val="both"/>
        <w:sectPr w:rsidR="00DE4ECC">
          <w:headerReference w:type="even" r:id="rId276"/>
          <w:headerReference w:type="default" r:id="rId277"/>
          <w:footerReference w:type="even" r:id="rId278"/>
          <w:footerReference w:type="default" r:id="rId279"/>
          <w:headerReference w:type="first" r:id="rId280"/>
          <w:pgSz w:w="11910" w:h="16840"/>
          <w:pgMar w:top="1400" w:right="660" w:bottom="1440" w:left="680" w:header="1195" w:footer="1257" w:gutter="0"/>
          <w:pgNumType w:start="232"/>
          <w:cols w:space="720"/>
        </w:sectPr>
      </w:pPr>
    </w:p>
    <w:p w14:paraId="643D279F" w14:textId="77777777" w:rsidR="00DE4ECC" w:rsidRDefault="00DE4ECC">
      <w:pPr>
        <w:pStyle w:val="BodyText"/>
        <w:rPr>
          <w:sz w:val="20"/>
        </w:rPr>
      </w:pPr>
    </w:p>
    <w:p w14:paraId="1925FCCB" w14:textId="77777777" w:rsidR="00DE4ECC" w:rsidRDefault="00DE4ECC">
      <w:pPr>
        <w:pStyle w:val="BodyText"/>
        <w:rPr>
          <w:sz w:val="20"/>
        </w:rPr>
      </w:pPr>
    </w:p>
    <w:p w14:paraId="615FBF27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313518FB" w14:textId="77777777" w:rsidR="00DE4ECC" w:rsidRDefault="00DE4ECC">
      <w:pPr>
        <w:pStyle w:val="BodyText"/>
        <w:spacing w:before="10"/>
      </w:pPr>
    </w:p>
    <w:p w14:paraId="5D0C188B" w14:textId="77777777" w:rsidR="00DE4ECC" w:rsidRDefault="00105BF9">
      <w:pPr>
        <w:ind w:left="234"/>
        <w:jc w:val="both"/>
        <w:rPr>
          <w:b/>
          <w:sz w:val="20"/>
        </w:rPr>
      </w:pPr>
      <w:r>
        <w:rPr>
          <w:b/>
          <w:w w:val="95"/>
          <w:sz w:val="20"/>
        </w:rPr>
        <w:t>Warehouses</w:t>
      </w:r>
      <w:r>
        <w:rPr>
          <w:b/>
          <w:spacing w:val="18"/>
          <w:w w:val="95"/>
          <w:sz w:val="20"/>
        </w:rPr>
        <w:t xml:space="preserve"> </w:t>
      </w:r>
      <w:r>
        <w:rPr>
          <w:b/>
          <w:w w:val="95"/>
          <w:sz w:val="20"/>
        </w:rPr>
        <w:t>and</w:t>
      </w:r>
      <w:r>
        <w:rPr>
          <w:b/>
          <w:spacing w:val="14"/>
          <w:w w:val="95"/>
          <w:sz w:val="20"/>
        </w:rPr>
        <w:t xml:space="preserve"> </w:t>
      </w:r>
      <w:r>
        <w:rPr>
          <w:b/>
          <w:w w:val="95"/>
          <w:sz w:val="20"/>
        </w:rPr>
        <w:t>Distribution</w:t>
      </w:r>
      <w:r>
        <w:rPr>
          <w:b/>
          <w:spacing w:val="22"/>
          <w:w w:val="95"/>
          <w:sz w:val="20"/>
        </w:rPr>
        <w:t xml:space="preserve"> </w:t>
      </w:r>
      <w:r>
        <w:rPr>
          <w:b/>
          <w:w w:val="95"/>
          <w:sz w:val="20"/>
        </w:rPr>
        <w:t>Centers</w:t>
      </w:r>
    </w:p>
    <w:p w14:paraId="341671A6" w14:textId="77777777" w:rsidR="00DE4ECC" w:rsidRDefault="00DE4ECC">
      <w:pPr>
        <w:pStyle w:val="BodyText"/>
        <w:spacing w:before="7"/>
        <w:rPr>
          <w:b/>
          <w:sz w:val="22"/>
        </w:rPr>
      </w:pPr>
    </w:p>
    <w:p w14:paraId="5C12CF62" w14:textId="77777777" w:rsidR="00DE4ECC" w:rsidRDefault="00105BF9">
      <w:pPr>
        <w:pStyle w:val="BodyText"/>
        <w:spacing w:line="273" w:lineRule="auto"/>
        <w:ind w:left="234" w:right="51"/>
        <w:jc w:val="both"/>
      </w:pPr>
      <w:r>
        <w:rPr>
          <w:w w:val="105"/>
        </w:rPr>
        <w:t>Warehouses are a category of their own. Products are not manufactured or assembled within</w:t>
      </w:r>
      <w:r>
        <w:rPr>
          <w:spacing w:val="1"/>
          <w:w w:val="105"/>
        </w:rPr>
        <w:t xml:space="preserve"> </w:t>
      </w:r>
      <w:r>
        <w:t>their confines, nor are they sold from them. They represent an intermediate point in the logistical</w:t>
      </w:r>
      <w:r>
        <w:rPr>
          <w:spacing w:val="1"/>
        </w:rPr>
        <w:t xml:space="preserve"> </w:t>
      </w:r>
      <w:r>
        <w:t xml:space="preserve">inventory system where products are held in </w:t>
      </w:r>
      <w:r>
        <w:t>storage. Normally a warehouse is simply a building</w:t>
      </w:r>
      <w:r>
        <w:rPr>
          <w:spacing w:val="1"/>
        </w:rPr>
        <w:t xml:space="preserve"> </w:t>
      </w:r>
      <w:r>
        <w:rPr>
          <w:w w:val="105"/>
        </w:rPr>
        <w:t>that is used to receive, handle and then ship products. They generally require only moderate</w:t>
      </w:r>
      <w:r>
        <w:rPr>
          <w:spacing w:val="1"/>
          <w:w w:val="105"/>
        </w:rPr>
        <w:t xml:space="preserve"> </w:t>
      </w:r>
      <w:r>
        <w:rPr>
          <w:w w:val="105"/>
        </w:rPr>
        <w:t>environmental</w:t>
      </w:r>
      <w:r>
        <w:rPr>
          <w:spacing w:val="-6"/>
          <w:w w:val="105"/>
        </w:rPr>
        <w:t xml:space="preserve"> </w:t>
      </w:r>
      <w:r>
        <w:rPr>
          <w:w w:val="105"/>
        </w:rPr>
        <w:t>conditions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security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little</w:t>
      </w:r>
      <w:r>
        <w:rPr>
          <w:spacing w:val="-6"/>
          <w:w w:val="105"/>
        </w:rPr>
        <w:t xml:space="preserve"> </w:t>
      </w:r>
      <w:proofErr w:type="spellStart"/>
      <w:r>
        <w:rPr>
          <w:w w:val="105"/>
        </w:rPr>
        <w:t>labour</w:t>
      </w:r>
      <w:proofErr w:type="spellEnd"/>
      <w:r>
        <w:rPr>
          <w:w w:val="105"/>
        </w:rPr>
        <w:t>,</w:t>
      </w:r>
      <w:r>
        <w:rPr>
          <w:spacing w:val="-5"/>
          <w:w w:val="105"/>
        </w:rPr>
        <w:t xml:space="preserve"> </w:t>
      </w:r>
      <w:r>
        <w:rPr>
          <w:w w:val="105"/>
        </w:rPr>
        <w:t>although</w:t>
      </w:r>
      <w:r>
        <w:rPr>
          <w:spacing w:val="-6"/>
          <w:w w:val="105"/>
        </w:rPr>
        <w:t xml:space="preserve"> </w:t>
      </w:r>
      <w:r>
        <w:rPr>
          <w:w w:val="105"/>
        </w:rPr>
        <w:t>some</w:t>
      </w:r>
      <w:r>
        <w:rPr>
          <w:spacing w:val="-5"/>
          <w:w w:val="105"/>
        </w:rPr>
        <w:t xml:space="preserve"> </w:t>
      </w:r>
      <w:proofErr w:type="spellStart"/>
      <w:r>
        <w:rPr>
          <w:w w:val="105"/>
        </w:rPr>
        <w:t>specialised</w:t>
      </w:r>
      <w:proofErr w:type="spellEnd"/>
      <w:r>
        <w:rPr>
          <w:spacing w:val="-5"/>
          <w:w w:val="105"/>
        </w:rPr>
        <w:t xml:space="preserve"> </w:t>
      </w:r>
      <w:r>
        <w:rPr>
          <w:w w:val="105"/>
        </w:rPr>
        <w:t>warehouses</w:t>
      </w:r>
      <w:r>
        <w:rPr>
          <w:spacing w:val="-40"/>
          <w:w w:val="105"/>
        </w:rPr>
        <w:t xml:space="preserve"> </w:t>
      </w:r>
      <w:r>
        <w:rPr>
          <w:w w:val="105"/>
        </w:rPr>
        <w:t>require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more</w:t>
      </w:r>
      <w:r>
        <w:rPr>
          <w:spacing w:val="-2"/>
          <w:w w:val="105"/>
        </w:rPr>
        <w:t xml:space="preserve"> </w:t>
      </w:r>
      <w:r>
        <w:rPr>
          <w:w w:val="105"/>
        </w:rPr>
        <w:t>controlled</w:t>
      </w:r>
      <w:r>
        <w:rPr>
          <w:spacing w:val="-4"/>
          <w:w w:val="105"/>
        </w:rPr>
        <w:t xml:space="preserve"> </w:t>
      </w:r>
      <w:r>
        <w:rPr>
          <w:w w:val="105"/>
        </w:rPr>
        <w:t>environment,</w:t>
      </w:r>
      <w:r>
        <w:rPr>
          <w:spacing w:val="-2"/>
          <w:w w:val="105"/>
        </w:rPr>
        <w:t xml:space="preserve"> </w:t>
      </w:r>
      <w:r>
        <w:rPr>
          <w:w w:val="105"/>
        </w:rPr>
        <w:t>such</w:t>
      </w:r>
      <w:r>
        <w:rPr>
          <w:spacing w:val="-3"/>
          <w:w w:val="105"/>
        </w:rPr>
        <w:t xml:space="preserve"> </w:t>
      </w:r>
      <w:r>
        <w:rPr>
          <w:w w:val="105"/>
        </w:rPr>
        <w:t>as</w:t>
      </w:r>
      <w:r>
        <w:rPr>
          <w:spacing w:val="-2"/>
          <w:w w:val="105"/>
        </w:rPr>
        <w:t xml:space="preserve"> </w:t>
      </w:r>
      <w:r>
        <w:rPr>
          <w:w w:val="105"/>
        </w:rPr>
        <w:t>refrigeration</w:t>
      </w:r>
      <w:r>
        <w:rPr>
          <w:spacing w:val="-4"/>
          <w:w w:val="105"/>
        </w:rPr>
        <w:t xml:space="preserve"> </w:t>
      </w:r>
      <w:r>
        <w:rPr>
          <w:w w:val="105"/>
        </w:rPr>
        <w:t>or</w:t>
      </w:r>
      <w:r>
        <w:rPr>
          <w:spacing w:val="-2"/>
          <w:w w:val="105"/>
        </w:rPr>
        <w:t xml:space="preserve"> </w:t>
      </w:r>
      <w:r>
        <w:rPr>
          <w:w w:val="105"/>
        </w:rPr>
        <w:t>security</w:t>
      </w:r>
      <w:r>
        <w:rPr>
          <w:spacing w:val="-4"/>
          <w:w w:val="105"/>
        </w:rPr>
        <w:t xml:space="preserve"> </w:t>
      </w:r>
      <w:r>
        <w:rPr>
          <w:w w:val="105"/>
        </w:rPr>
        <w:t>for</w:t>
      </w:r>
      <w:r>
        <w:rPr>
          <w:spacing w:val="-2"/>
          <w:w w:val="105"/>
        </w:rPr>
        <w:t xml:space="preserve"> </w:t>
      </w:r>
      <w:r>
        <w:rPr>
          <w:w w:val="105"/>
        </w:rPr>
        <w:t>precious</w:t>
      </w:r>
      <w:r>
        <w:rPr>
          <w:spacing w:val="-3"/>
          <w:w w:val="105"/>
        </w:rPr>
        <w:t xml:space="preserve"> </w:t>
      </w:r>
      <w:r>
        <w:rPr>
          <w:w w:val="105"/>
        </w:rPr>
        <w:t>metals</w:t>
      </w:r>
      <w:r>
        <w:rPr>
          <w:spacing w:val="-2"/>
          <w:w w:val="105"/>
        </w:rPr>
        <w:t xml:space="preserve"> </w:t>
      </w:r>
      <w:r>
        <w:rPr>
          <w:w w:val="105"/>
        </w:rPr>
        <w:t>or</w:t>
      </w:r>
      <w:r>
        <w:rPr>
          <w:spacing w:val="-40"/>
          <w:w w:val="105"/>
        </w:rPr>
        <w:t xml:space="preserve"> </w:t>
      </w:r>
      <w:r>
        <w:rPr>
          <w:w w:val="105"/>
        </w:rPr>
        <w:t>drugs. Because of their role as intermediate points in the movement of products from the</w:t>
      </w:r>
      <w:r>
        <w:rPr>
          <w:spacing w:val="1"/>
          <w:w w:val="105"/>
        </w:rPr>
        <w:t xml:space="preserve"> </w:t>
      </w:r>
      <w:r>
        <w:rPr>
          <w:w w:val="105"/>
        </w:rPr>
        <w:t>manufacturer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customer,</w:t>
      </w:r>
      <w:r>
        <w:rPr>
          <w:spacing w:val="-10"/>
          <w:w w:val="105"/>
        </w:rPr>
        <w:t xml:space="preserve"> </w:t>
      </w:r>
      <w:r>
        <w:rPr>
          <w:w w:val="105"/>
        </w:rPr>
        <w:t>transportation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shipping</w:t>
      </w:r>
      <w:r>
        <w:rPr>
          <w:spacing w:val="-10"/>
          <w:w w:val="105"/>
        </w:rPr>
        <w:t xml:space="preserve"> </w:t>
      </w:r>
      <w:r>
        <w:rPr>
          <w:w w:val="105"/>
        </w:rPr>
        <w:t>costs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most</w:t>
      </w:r>
      <w:r>
        <w:rPr>
          <w:spacing w:val="-10"/>
          <w:w w:val="105"/>
        </w:rPr>
        <w:t xml:space="preserve"> </w:t>
      </w:r>
      <w:r>
        <w:rPr>
          <w:w w:val="105"/>
        </w:rPr>
        <w:t>important</w:t>
      </w:r>
      <w:r>
        <w:rPr>
          <w:spacing w:val="-11"/>
          <w:w w:val="105"/>
        </w:rPr>
        <w:t xml:space="preserve"> </w:t>
      </w:r>
      <w:r>
        <w:rPr>
          <w:w w:val="105"/>
        </w:rPr>
        <w:t>factors</w:t>
      </w:r>
      <w:r>
        <w:rPr>
          <w:spacing w:val="-39"/>
          <w:w w:val="105"/>
        </w:rPr>
        <w:t xml:space="preserve"> </w:t>
      </w:r>
      <w:r>
        <w:rPr>
          <w:w w:val="105"/>
        </w:rPr>
        <w:t>in the location decision for warehouses. The proximity to customers can also be an important</w:t>
      </w:r>
      <w:r>
        <w:rPr>
          <w:spacing w:val="1"/>
          <w:w w:val="105"/>
        </w:rPr>
        <w:t xml:space="preserve"> </w:t>
      </w:r>
      <w:r>
        <w:t>consideration, depending</w:t>
      </w:r>
      <w:r>
        <w:rPr>
          <w:spacing w:val="1"/>
        </w:rPr>
        <w:t xml:space="preserve"> </w:t>
      </w:r>
      <w:r>
        <w:t>on the delivery requirements,</w:t>
      </w:r>
      <w:r>
        <w:rPr>
          <w:spacing w:val="1"/>
        </w:rPr>
        <w:t xml:space="preserve"> </w:t>
      </w:r>
      <w:r>
        <w:t>including frequency of</w:t>
      </w:r>
      <w:r>
        <w:rPr>
          <w:spacing w:val="39"/>
        </w:rPr>
        <w:t xml:space="preserve"> </w:t>
      </w:r>
      <w:r>
        <w:t>delivery required</w:t>
      </w:r>
      <w:r>
        <w:rPr>
          <w:spacing w:val="1"/>
        </w:rPr>
        <w:t xml:space="preserve"> </w:t>
      </w:r>
      <w:r>
        <w:rPr>
          <w:w w:val="105"/>
        </w:rPr>
        <w:t xml:space="preserve">by the customer. Construction and land costs tend to be of less importance as does </w:t>
      </w:r>
      <w:proofErr w:type="spellStart"/>
      <w:r>
        <w:rPr>
          <w:w w:val="105"/>
        </w:rPr>
        <w:t>labour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availability. Since warehouses require no raw materials, have no production processes and</w:t>
      </w:r>
      <w:r>
        <w:rPr>
          <w:spacing w:val="1"/>
          <w:w w:val="105"/>
        </w:rPr>
        <w:t xml:space="preserve"> </w:t>
      </w:r>
      <w:r>
        <w:rPr>
          <w:w w:val="105"/>
        </w:rPr>
        <w:t>create no waste, factors such as proximity to raw materials, utilities and w</w:t>
      </w:r>
      <w:r>
        <w:rPr>
          <w:w w:val="105"/>
        </w:rPr>
        <w:t>aste disposal are of</w:t>
      </w:r>
      <w:r>
        <w:rPr>
          <w:spacing w:val="1"/>
          <w:w w:val="105"/>
        </w:rPr>
        <w:t xml:space="preserve"> </w:t>
      </w:r>
      <w:r>
        <w:rPr>
          <w:w w:val="105"/>
        </w:rPr>
        <w:t>almost</w:t>
      </w:r>
      <w:r>
        <w:rPr>
          <w:spacing w:val="24"/>
          <w:w w:val="105"/>
        </w:rPr>
        <w:t xml:space="preserve"> </w:t>
      </w:r>
      <w:r>
        <w:rPr>
          <w:w w:val="105"/>
        </w:rPr>
        <w:t>no</w:t>
      </w:r>
      <w:r>
        <w:rPr>
          <w:spacing w:val="27"/>
          <w:w w:val="105"/>
        </w:rPr>
        <w:t xml:space="preserve"> </w:t>
      </w:r>
      <w:r>
        <w:rPr>
          <w:w w:val="105"/>
        </w:rPr>
        <w:t>importance.</w:t>
      </w:r>
    </w:p>
    <w:p w14:paraId="58AAD9E3" w14:textId="77777777" w:rsidR="00DE4ECC" w:rsidRDefault="00DE4ECC">
      <w:pPr>
        <w:pStyle w:val="BodyText"/>
        <w:spacing w:before="2"/>
      </w:pPr>
    </w:p>
    <w:p w14:paraId="2D75B9E6" w14:textId="77777777" w:rsidR="00DE4ECC" w:rsidRDefault="00105BF9">
      <w:pPr>
        <w:pStyle w:val="Heading7"/>
        <w:jc w:val="both"/>
      </w:pPr>
      <w:r>
        <w:rPr>
          <w:w w:val="95"/>
        </w:rPr>
        <w:t>Retail</w:t>
      </w:r>
      <w:r>
        <w:rPr>
          <w:spacing w:val="14"/>
          <w:w w:val="95"/>
        </w:rPr>
        <w:t xml:space="preserve"> </w:t>
      </w:r>
      <w:r>
        <w:rPr>
          <w:w w:val="95"/>
        </w:rPr>
        <w:t>and</w:t>
      </w:r>
      <w:r>
        <w:rPr>
          <w:spacing w:val="11"/>
          <w:w w:val="95"/>
        </w:rPr>
        <w:t xml:space="preserve"> </w:t>
      </w:r>
      <w:r>
        <w:rPr>
          <w:w w:val="95"/>
        </w:rPr>
        <w:t>Service</w:t>
      </w:r>
    </w:p>
    <w:p w14:paraId="18697DA1" w14:textId="77777777" w:rsidR="00DE4ECC" w:rsidRDefault="00DE4ECC">
      <w:pPr>
        <w:pStyle w:val="BodyText"/>
        <w:spacing w:before="7"/>
        <w:rPr>
          <w:b/>
          <w:i/>
          <w:sz w:val="22"/>
        </w:rPr>
      </w:pPr>
    </w:p>
    <w:p w14:paraId="2205517F" w14:textId="77777777" w:rsidR="00DE4ECC" w:rsidRDefault="00105BF9">
      <w:pPr>
        <w:pStyle w:val="BodyText"/>
        <w:spacing w:line="273" w:lineRule="auto"/>
        <w:ind w:left="234" w:right="50"/>
        <w:jc w:val="both"/>
      </w:pPr>
      <w:r>
        <w:t>Retail and service operations generally require the smallest and least costly facilities. Examples</w:t>
      </w:r>
      <w:r>
        <w:rPr>
          <w:spacing w:val="1"/>
        </w:rPr>
        <w:t xml:space="preserve"> </w:t>
      </w:r>
      <w:r>
        <w:t>include such service facilities as restaurants, banks, hotels, cleaners, clinics and law offices and</w:t>
      </w:r>
      <w:r>
        <w:rPr>
          <w:spacing w:val="1"/>
        </w:rPr>
        <w:t xml:space="preserve"> </w:t>
      </w:r>
      <w:r>
        <w:t>retail facilities such</w:t>
      </w:r>
      <w:r>
        <w:rPr>
          <w:spacing w:val="1"/>
        </w:rPr>
        <w:t xml:space="preserve"> </w:t>
      </w:r>
      <w:r>
        <w:t>as groceries and department</w:t>
      </w:r>
      <w:r>
        <w:rPr>
          <w:spacing w:val="1"/>
        </w:rPr>
        <w:t xml:space="preserve"> </w:t>
      </w:r>
      <w:r>
        <w:t>store</w:t>
      </w:r>
      <w:r>
        <w:t>s, among many others.</w:t>
      </w:r>
      <w:r>
        <w:rPr>
          <w:spacing w:val="1"/>
        </w:rPr>
        <w:t xml:space="preserve"> </w:t>
      </w:r>
      <w:r>
        <w:t>The single most</w:t>
      </w:r>
      <w:r>
        <w:rPr>
          <w:spacing w:val="1"/>
        </w:rPr>
        <w:t xml:space="preserve"> </w:t>
      </w:r>
      <w:r>
        <w:t>important factor</w:t>
      </w:r>
      <w:r>
        <w:rPr>
          <w:spacing w:val="1"/>
        </w:rPr>
        <w:t xml:space="preserve"> </w:t>
      </w:r>
      <w:r>
        <w:t>for locating</w:t>
      </w:r>
      <w:r>
        <w:rPr>
          <w:spacing w:val="1"/>
        </w:rPr>
        <w:t xml:space="preserve"> </w:t>
      </w:r>
      <w:r>
        <w:t>a service or</w:t>
      </w:r>
      <w:r>
        <w:rPr>
          <w:spacing w:val="1"/>
        </w:rPr>
        <w:t xml:space="preserve"> </w:t>
      </w:r>
      <w:r>
        <w:t>retail facility</w:t>
      </w:r>
      <w:r>
        <w:rPr>
          <w:spacing w:val="1"/>
        </w:rPr>
        <w:t xml:space="preserve"> </w:t>
      </w:r>
      <w:r>
        <w:t>is proximity to</w:t>
      </w:r>
      <w:r>
        <w:rPr>
          <w:spacing w:val="1"/>
        </w:rPr>
        <w:t xml:space="preserve"> </w:t>
      </w:r>
      <w:r>
        <w:t>customers. It</w:t>
      </w:r>
      <w:r>
        <w:rPr>
          <w:spacing w:val="39"/>
        </w:rPr>
        <w:t xml:space="preserve"> </w:t>
      </w:r>
      <w:r>
        <w:t>is usually</w:t>
      </w:r>
      <w:r>
        <w:rPr>
          <w:spacing w:val="1"/>
        </w:rPr>
        <w:t xml:space="preserve"> </w:t>
      </w:r>
      <w:r>
        <w:t>critical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facility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near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buy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it.</w:t>
      </w:r>
      <w:r>
        <w:rPr>
          <w:spacing w:val="1"/>
        </w:rPr>
        <w:t xml:space="preserve"> </w:t>
      </w:r>
      <w:r>
        <w:t>Construction</w:t>
      </w:r>
      <w:r>
        <w:rPr>
          <w:spacing w:val="1"/>
        </w:rPr>
        <w:t xml:space="preserve"> </w:t>
      </w:r>
      <w:r>
        <w:t>costs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generally</w:t>
      </w:r>
      <w:r>
        <w:rPr>
          <w:spacing w:val="1"/>
        </w:rPr>
        <w:t xml:space="preserve"> </w:t>
      </w:r>
      <w:r>
        <w:t>less</w:t>
      </w:r>
      <w:r>
        <w:rPr>
          <w:spacing w:val="1"/>
        </w:rPr>
        <w:t xml:space="preserve"> </w:t>
      </w:r>
      <w:r>
        <w:t>important</w:t>
      </w:r>
      <w:r>
        <w:rPr>
          <w:spacing w:val="39"/>
        </w:rPr>
        <w:t xml:space="preserve"> </w:t>
      </w:r>
      <w:r>
        <w:t>(especially</w:t>
      </w:r>
      <w:r>
        <w:rPr>
          <w:spacing w:val="40"/>
        </w:rPr>
        <w:t xml:space="preserve"> </w:t>
      </w:r>
      <w:r>
        <w:t>when</w:t>
      </w:r>
      <w:r>
        <w:rPr>
          <w:spacing w:val="39"/>
        </w:rPr>
        <w:t xml:space="preserve"> </w:t>
      </w:r>
      <w:r>
        <w:t>compared</w:t>
      </w:r>
      <w:r>
        <w:rPr>
          <w:spacing w:val="40"/>
        </w:rPr>
        <w:t xml:space="preserve"> </w:t>
      </w:r>
      <w:r>
        <w:t>with</w:t>
      </w:r>
      <w:r>
        <w:rPr>
          <w:spacing w:val="40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manufacturing</w:t>
      </w:r>
      <w:r>
        <w:rPr>
          <w:spacing w:val="40"/>
        </w:rPr>
        <w:t xml:space="preserve"> </w:t>
      </w:r>
      <w:r>
        <w:t>plant);</w:t>
      </w:r>
      <w:r>
        <w:rPr>
          <w:spacing w:val="40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land or leasing costs can be important. For retail operations, for which the saying “location is</w:t>
      </w:r>
      <w:r>
        <w:rPr>
          <w:spacing w:val="1"/>
        </w:rPr>
        <w:t xml:space="preserve"> </w:t>
      </w:r>
      <w:r>
        <w:t>everything”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meaningful,</w:t>
      </w:r>
      <w:r>
        <w:rPr>
          <w:spacing w:val="1"/>
        </w:rPr>
        <w:t xml:space="preserve"> </w:t>
      </w:r>
      <w:r>
        <w:t>site</w:t>
      </w:r>
      <w:r>
        <w:rPr>
          <w:spacing w:val="1"/>
        </w:rPr>
        <w:t xml:space="preserve"> </w:t>
      </w:r>
      <w:r>
        <w:t>costs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high.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location</w:t>
      </w:r>
      <w:r>
        <w:rPr>
          <w:spacing w:val="1"/>
        </w:rPr>
        <w:t xml:space="preserve"> </w:t>
      </w:r>
      <w:r>
        <w:t>factors</w:t>
      </w:r>
      <w:r>
        <w:rPr>
          <w:spacing w:val="1"/>
        </w:rPr>
        <w:t xml:space="preserve"> </w:t>
      </w:r>
      <w:r>
        <w:t>t</w:t>
      </w:r>
      <w:r>
        <w:t>hat</w:t>
      </w:r>
      <w:r>
        <w:rPr>
          <w:spacing w:val="39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heavy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light</w:t>
      </w:r>
      <w:r>
        <w:rPr>
          <w:spacing w:val="1"/>
        </w:rPr>
        <w:t xml:space="preserve"> </w:t>
      </w:r>
      <w:r>
        <w:t>manufacturing</w:t>
      </w:r>
      <w:r>
        <w:rPr>
          <w:spacing w:val="1"/>
        </w:rPr>
        <w:t xml:space="preserve"> </w:t>
      </w:r>
      <w:r>
        <w:t>facilities,</w:t>
      </w:r>
      <w:r>
        <w:rPr>
          <w:spacing w:val="1"/>
        </w:rPr>
        <w:t xml:space="preserve"> </w:t>
      </w:r>
      <w:r>
        <w:t>such</w:t>
      </w:r>
      <w:r>
        <w:rPr>
          <w:spacing w:val="39"/>
        </w:rPr>
        <w:t xml:space="preserve"> </w:t>
      </w:r>
      <w:r>
        <w:t>as</w:t>
      </w:r>
      <w:r>
        <w:rPr>
          <w:spacing w:val="40"/>
        </w:rPr>
        <w:t xml:space="preserve"> </w:t>
      </w:r>
      <w:r>
        <w:t>proximity</w:t>
      </w:r>
      <w:r>
        <w:rPr>
          <w:spacing w:val="39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raw</w:t>
      </w:r>
      <w:r>
        <w:rPr>
          <w:spacing w:val="40"/>
        </w:rPr>
        <w:t xml:space="preserve"> </w:t>
      </w:r>
      <w:r>
        <w:t>materials,</w:t>
      </w:r>
      <w:r>
        <w:rPr>
          <w:spacing w:val="1"/>
        </w:rPr>
        <w:t xml:space="preserve"> </w:t>
      </w:r>
      <w:r>
        <w:t>zoning,</w:t>
      </w:r>
      <w:r>
        <w:rPr>
          <w:spacing w:val="19"/>
        </w:rPr>
        <w:t xml:space="preserve"> </w:t>
      </w:r>
      <w:r>
        <w:t>utilities,</w:t>
      </w:r>
      <w:r>
        <w:rPr>
          <w:spacing w:val="15"/>
        </w:rPr>
        <w:t xml:space="preserve"> </w:t>
      </w:r>
      <w:r>
        <w:t>transportation</w:t>
      </w:r>
      <w:r>
        <w:rPr>
          <w:spacing w:val="20"/>
        </w:rPr>
        <w:t xml:space="preserve"> </w:t>
      </w:r>
      <w:r>
        <w:t>and</w:t>
      </w:r>
      <w:r>
        <w:rPr>
          <w:spacing w:val="19"/>
        </w:rPr>
        <w:t xml:space="preserve"> </w:t>
      </w:r>
      <w:proofErr w:type="spellStart"/>
      <w:r>
        <w:t>labour</w:t>
      </w:r>
      <w:proofErr w:type="spellEnd"/>
      <w:r>
        <w:t>,</w:t>
      </w:r>
      <w:r>
        <w:rPr>
          <w:spacing w:val="19"/>
        </w:rPr>
        <w:t xml:space="preserve"> </w:t>
      </w:r>
      <w:r>
        <w:t>are</w:t>
      </w:r>
      <w:r>
        <w:rPr>
          <w:spacing w:val="16"/>
        </w:rPr>
        <w:t xml:space="preserve"> </w:t>
      </w:r>
      <w:r>
        <w:t>less</w:t>
      </w:r>
      <w:r>
        <w:rPr>
          <w:spacing w:val="19"/>
        </w:rPr>
        <w:t xml:space="preserve"> </w:t>
      </w:r>
      <w:r>
        <w:t>important</w:t>
      </w:r>
      <w:r>
        <w:rPr>
          <w:spacing w:val="19"/>
        </w:rPr>
        <w:t xml:space="preserve"> </w:t>
      </w:r>
      <w:r>
        <w:t>or</w:t>
      </w:r>
      <w:r>
        <w:rPr>
          <w:spacing w:val="16"/>
        </w:rPr>
        <w:t xml:space="preserve"> </w:t>
      </w:r>
      <w:r>
        <w:t>not</w:t>
      </w:r>
      <w:r>
        <w:rPr>
          <w:spacing w:val="19"/>
        </w:rPr>
        <w:t xml:space="preserve"> </w:t>
      </w:r>
      <w:r>
        <w:t>important</w:t>
      </w:r>
      <w:r>
        <w:rPr>
          <w:spacing w:val="20"/>
        </w:rPr>
        <w:t xml:space="preserve"> </w:t>
      </w:r>
      <w:r>
        <w:t>at</w:t>
      </w:r>
      <w:r>
        <w:rPr>
          <w:spacing w:val="19"/>
        </w:rPr>
        <w:t xml:space="preserve"> </w:t>
      </w:r>
      <w:r>
        <w:t>all</w:t>
      </w:r>
      <w:r>
        <w:rPr>
          <w:spacing w:val="15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retail</w:t>
      </w:r>
      <w:r>
        <w:rPr>
          <w:spacing w:val="27"/>
        </w:rPr>
        <w:t xml:space="preserve"> </w:t>
      </w:r>
      <w:r>
        <w:t>facilities.</w:t>
      </w:r>
    </w:p>
    <w:p w14:paraId="41143DF8" w14:textId="77777777" w:rsidR="00DE4ECC" w:rsidRDefault="00105BF9">
      <w:pPr>
        <w:pStyle w:val="BodyText"/>
        <w:spacing w:before="113" w:line="273" w:lineRule="auto"/>
        <w:ind w:left="234" w:right="57"/>
        <w:jc w:val="both"/>
      </w:pPr>
      <w:r>
        <w:rPr>
          <w:w w:val="105"/>
        </w:rPr>
        <w:t>Though factory layout is the focal point of facility design in most cases and it dominates the</w:t>
      </w:r>
      <w:r>
        <w:rPr>
          <w:spacing w:val="1"/>
          <w:w w:val="105"/>
        </w:rPr>
        <w:t xml:space="preserve"> </w:t>
      </w:r>
      <w:r>
        <w:rPr>
          <w:w w:val="105"/>
        </w:rPr>
        <w:t>thinking of most managers, yet factory layout is only one of several detail levels. It is useful to</w:t>
      </w:r>
      <w:r>
        <w:rPr>
          <w:spacing w:val="1"/>
          <w:w w:val="105"/>
        </w:rPr>
        <w:t xml:space="preserve"> </w:t>
      </w:r>
      <w:r>
        <w:rPr>
          <w:w w:val="105"/>
        </w:rPr>
        <w:t>think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facility</w:t>
      </w:r>
      <w:r>
        <w:rPr>
          <w:spacing w:val="14"/>
          <w:w w:val="105"/>
        </w:rPr>
        <w:t xml:space="preserve"> </w:t>
      </w:r>
      <w:r>
        <w:rPr>
          <w:w w:val="105"/>
        </w:rPr>
        <w:t>planning</w:t>
      </w:r>
      <w:r>
        <w:rPr>
          <w:spacing w:val="12"/>
          <w:w w:val="105"/>
        </w:rPr>
        <w:t xml:space="preserve"> </w:t>
      </w:r>
      <w:r>
        <w:rPr>
          <w:w w:val="105"/>
        </w:rPr>
        <w:t>at</w:t>
      </w:r>
      <w:r>
        <w:rPr>
          <w:spacing w:val="14"/>
          <w:w w:val="105"/>
        </w:rPr>
        <w:t xml:space="preserve"> </w:t>
      </w:r>
      <w:r>
        <w:rPr>
          <w:w w:val="105"/>
        </w:rPr>
        <w:t>four</w:t>
      </w:r>
      <w:r>
        <w:rPr>
          <w:spacing w:val="14"/>
          <w:w w:val="105"/>
        </w:rPr>
        <w:t xml:space="preserve"> </w:t>
      </w:r>
      <w:r>
        <w:rPr>
          <w:w w:val="105"/>
        </w:rPr>
        <w:t>levels,</w:t>
      </w:r>
      <w:r>
        <w:rPr>
          <w:spacing w:val="14"/>
          <w:w w:val="105"/>
        </w:rPr>
        <w:t xml:space="preserve"> </w:t>
      </w:r>
      <w:r>
        <w:rPr>
          <w:w w:val="105"/>
        </w:rPr>
        <w:t>these</w:t>
      </w:r>
      <w:r>
        <w:rPr>
          <w:spacing w:val="14"/>
          <w:w w:val="105"/>
        </w:rPr>
        <w:t xml:space="preserve"> </w:t>
      </w:r>
      <w:r>
        <w:rPr>
          <w:w w:val="105"/>
        </w:rPr>
        <w:t>are:</w:t>
      </w:r>
    </w:p>
    <w:p w14:paraId="409A1BD9" w14:textId="77777777" w:rsidR="00DE4ECC" w:rsidRDefault="00105BF9" w:rsidP="00105BF9">
      <w:pPr>
        <w:pStyle w:val="ListParagraph"/>
        <w:numPr>
          <w:ilvl w:val="0"/>
          <w:numId w:val="45"/>
        </w:numPr>
        <w:tabs>
          <w:tab w:val="left" w:pos="715"/>
        </w:tabs>
        <w:spacing w:before="119"/>
        <w:ind w:hanging="481"/>
        <w:jc w:val="both"/>
        <w:rPr>
          <w:sz w:val="18"/>
        </w:rPr>
      </w:pPr>
      <w:r>
        <w:rPr>
          <w:w w:val="105"/>
          <w:sz w:val="18"/>
        </w:rPr>
        <w:t>Global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(Site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Location)</w:t>
      </w:r>
    </w:p>
    <w:p w14:paraId="732B3BFB" w14:textId="77777777" w:rsidR="00DE4ECC" w:rsidRDefault="00105BF9" w:rsidP="00105BF9">
      <w:pPr>
        <w:pStyle w:val="ListParagraph"/>
        <w:numPr>
          <w:ilvl w:val="0"/>
          <w:numId w:val="45"/>
        </w:numPr>
        <w:tabs>
          <w:tab w:val="left" w:pos="715"/>
        </w:tabs>
        <w:ind w:hanging="481"/>
        <w:jc w:val="both"/>
        <w:rPr>
          <w:sz w:val="18"/>
        </w:rPr>
      </w:pPr>
      <w:r>
        <w:rPr>
          <w:w w:val="105"/>
          <w:sz w:val="18"/>
        </w:rPr>
        <w:t>Macro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(Site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Planning)</w:t>
      </w:r>
    </w:p>
    <w:p w14:paraId="5CA8F874" w14:textId="77777777" w:rsidR="00DE4ECC" w:rsidRDefault="00105BF9" w:rsidP="00105BF9">
      <w:pPr>
        <w:pStyle w:val="ListParagraph"/>
        <w:numPr>
          <w:ilvl w:val="0"/>
          <w:numId w:val="45"/>
        </w:numPr>
        <w:tabs>
          <w:tab w:val="left" w:pos="715"/>
        </w:tabs>
        <w:ind w:hanging="481"/>
        <w:jc w:val="both"/>
        <w:rPr>
          <w:sz w:val="18"/>
        </w:rPr>
      </w:pPr>
      <w:r>
        <w:rPr>
          <w:w w:val="105"/>
          <w:sz w:val="18"/>
        </w:rPr>
        <w:t>Micro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(Facility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Building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Layout)</w:t>
      </w:r>
    </w:p>
    <w:p w14:paraId="5950661C" w14:textId="77777777" w:rsidR="00DE4ECC" w:rsidRDefault="00105BF9" w:rsidP="00105BF9">
      <w:pPr>
        <w:pStyle w:val="ListParagraph"/>
        <w:numPr>
          <w:ilvl w:val="0"/>
          <w:numId w:val="45"/>
        </w:numPr>
        <w:tabs>
          <w:tab w:val="left" w:pos="715"/>
        </w:tabs>
        <w:ind w:hanging="481"/>
        <w:jc w:val="both"/>
        <w:rPr>
          <w:sz w:val="18"/>
        </w:rPr>
      </w:pPr>
      <w:r>
        <w:rPr>
          <w:w w:val="105"/>
          <w:sz w:val="18"/>
        </w:rPr>
        <w:t>Sub-Micro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(Workstation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Design)</w:t>
      </w:r>
    </w:p>
    <w:p w14:paraId="7C6A368E" w14:textId="77777777" w:rsidR="00DE4ECC" w:rsidRDefault="00105BF9">
      <w:pPr>
        <w:pStyle w:val="BodyText"/>
        <w:spacing w:before="149" w:line="273" w:lineRule="auto"/>
        <w:ind w:left="234" w:right="38"/>
        <w:jc w:val="both"/>
      </w:pPr>
      <w:r>
        <w:rPr>
          <w:w w:val="105"/>
        </w:rPr>
        <w:t>Ideally,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design</w:t>
      </w:r>
      <w:r>
        <w:rPr>
          <w:spacing w:val="-8"/>
          <w:w w:val="105"/>
        </w:rPr>
        <w:t xml:space="preserve"> </w:t>
      </w:r>
      <w:r>
        <w:rPr>
          <w:w w:val="105"/>
        </w:rPr>
        <w:t>progresses</w:t>
      </w:r>
      <w:r>
        <w:rPr>
          <w:spacing w:val="-6"/>
          <w:w w:val="105"/>
        </w:rPr>
        <w:t xml:space="preserve"> </w:t>
      </w:r>
      <w:r>
        <w:rPr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w w:val="105"/>
        </w:rPr>
        <w:t>global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sub-micro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distinct,</w:t>
      </w:r>
      <w:r>
        <w:rPr>
          <w:spacing w:val="-6"/>
          <w:w w:val="105"/>
        </w:rPr>
        <w:t xml:space="preserve"> </w:t>
      </w:r>
      <w:r>
        <w:rPr>
          <w:w w:val="105"/>
        </w:rPr>
        <w:t>sequential</w:t>
      </w:r>
      <w:r>
        <w:rPr>
          <w:spacing w:val="-5"/>
          <w:w w:val="105"/>
        </w:rPr>
        <w:t xml:space="preserve"> </w:t>
      </w:r>
      <w:r>
        <w:rPr>
          <w:w w:val="105"/>
        </w:rPr>
        <w:t>phases.</w:t>
      </w:r>
      <w:r>
        <w:rPr>
          <w:spacing w:val="-9"/>
          <w:w w:val="105"/>
        </w:rPr>
        <w:t xml:space="preserve"> </w:t>
      </w:r>
      <w:r>
        <w:rPr>
          <w:w w:val="105"/>
        </w:rPr>
        <w:t>At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end</w:t>
      </w:r>
      <w:r>
        <w:rPr>
          <w:spacing w:val="-39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each</w:t>
      </w:r>
      <w:r>
        <w:rPr>
          <w:spacing w:val="1"/>
          <w:w w:val="105"/>
        </w:rPr>
        <w:t xml:space="preserve"> </w:t>
      </w:r>
      <w:r>
        <w:rPr>
          <w:w w:val="105"/>
        </w:rPr>
        <w:t>phase,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design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‘frozen’</w:t>
      </w:r>
      <w:r>
        <w:rPr>
          <w:spacing w:val="1"/>
          <w:w w:val="105"/>
        </w:rPr>
        <w:t xml:space="preserve"> </w:t>
      </w:r>
      <w:r>
        <w:rPr>
          <w:w w:val="105"/>
        </w:rPr>
        <w:t>by</w:t>
      </w:r>
      <w:r>
        <w:rPr>
          <w:spacing w:val="1"/>
          <w:w w:val="105"/>
        </w:rPr>
        <w:t xml:space="preserve"> </w:t>
      </w:r>
      <w:r>
        <w:rPr>
          <w:w w:val="105"/>
        </w:rPr>
        <w:t>consensus.</w:t>
      </w:r>
      <w:r>
        <w:rPr>
          <w:spacing w:val="1"/>
          <w:w w:val="105"/>
        </w:rPr>
        <w:t xml:space="preserve"> </w:t>
      </w:r>
      <w:r>
        <w:rPr>
          <w:w w:val="105"/>
        </w:rPr>
        <w:t>Moving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sequential</w:t>
      </w:r>
      <w:r>
        <w:rPr>
          <w:spacing w:val="1"/>
          <w:w w:val="105"/>
        </w:rPr>
        <w:t xml:space="preserve"> </w:t>
      </w:r>
      <w:r>
        <w:rPr>
          <w:w w:val="105"/>
        </w:rPr>
        <w:t>manner</w:t>
      </w:r>
      <w:r>
        <w:rPr>
          <w:spacing w:val="1"/>
          <w:w w:val="105"/>
        </w:rPr>
        <w:t xml:space="preserve"> </w:t>
      </w:r>
      <w:r>
        <w:rPr>
          <w:w w:val="105"/>
        </w:rPr>
        <w:t>helps</w:t>
      </w:r>
      <w:r>
        <w:rPr>
          <w:spacing w:val="1"/>
          <w:w w:val="105"/>
        </w:rPr>
        <w:t xml:space="preserve"> </w:t>
      </w:r>
      <w:r>
        <w:rPr>
          <w:w w:val="105"/>
        </w:rPr>
        <w:t>management</w:t>
      </w:r>
      <w:r>
        <w:rPr>
          <w:spacing w:val="22"/>
          <w:w w:val="105"/>
        </w:rPr>
        <w:t xml:space="preserve"> </w:t>
      </w:r>
      <w:r>
        <w:rPr>
          <w:w w:val="105"/>
        </w:rPr>
        <w:t>in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w w:val="105"/>
        </w:rPr>
        <w:t>following</w:t>
      </w:r>
      <w:r>
        <w:rPr>
          <w:spacing w:val="24"/>
          <w:w w:val="105"/>
        </w:rPr>
        <w:t xml:space="preserve"> </w:t>
      </w:r>
      <w:r>
        <w:rPr>
          <w:w w:val="105"/>
        </w:rPr>
        <w:t>manner:</w:t>
      </w:r>
    </w:p>
    <w:p w14:paraId="11BBE57E" w14:textId="77777777" w:rsidR="00DE4ECC" w:rsidRDefault="00105BF9" w:rsidP="00105BF9">
      <w:pPr>
        <w:pStyle w:val="ListParagraph"/>
        <w:numPr>
          <w:ilvl w:val="0"/>
          <w:numId w:val="44"/>
        </w:numPr>
        <w:tabs>
          <w:tab w:val="left" w:pos="715"/>
        </w:tabs>
        <w:spacing w:before="118"/>
        <w:ind w:hanging="481"/>
        <w:jc w:val="both"/>
        <w:rPr>
          <w:sz w:val="18"/>
        </w:rPr>
      </w:pPr>
      <w:r>
        <w:rPr>
          <w:w w:val="105"/>
          <w:sz w:val="18"/>
        </w:rPr>
        <w:t>Settling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more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global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issues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first.</w:t>
      </w:r>
    </w:p>
    <w:p w14:paraId="705FC8A5" w14:textId="77777777" w:rsidR="00DE4ECC" w:rsidRDefault="00105BF9" w:rsidP="00105BF9">
      <w:pPr>
        <w:pStyle w:val="ListParagraph"/>
        <w:numPr>
          <w:ilvl w:val="0"/>
          <w:numId w:val="44"/>
        </w:numPr>
        <w:tabs>
          <w:tab w:val="left" w:pos="714"/>
          <w:tab w:val="left" w:pos="715"/>
        </w:tabs>
        <w:ind w:hanging="481"/>
        <w:rPr>
          <w:sz w:val="18"/>
        </w:rPr>
      </w:pPr>
      <w:r>
        <w:rPr>
          <w:w w:val="105"/>
          <w:sz w:val="18"/>
        </w:rPr>
        <w:t>It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allows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smooth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progress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without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continually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revisiting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unresolved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issues.</w:t>
      </w:r>
    </w:p>
    <w:p w14:paraId="25A152C9" w14:textId="77777777" w:rsidR="00DE4ECC" w:rsidRDefault="00105BF9" w:rsidP="00105BF9">
      <w:pPr>
        <w:pStyle w:val="ListParagraph"/>
        <w:numPr>
          <w:ilvl w:val="0"/>
          <w:numId w:val="44"/>
        </w:numPr>
        <w:tabs>
          <w:tab w:val="left" w:pos="714"/>
          <w:tab w:val="left" w:pos="715"/>
        </w:tabs>
        <w:ind w:hanging="481"/>
        <w:rPr>
          <w:sz w:val="18"/>
        </w:rPr>
      </w:pPr>
      <w:r>
        <w:rPr>
          <w:sz w:val="18"/>
        </w:rPr>
        <w:t>It</w:t>
      </w:r>
      <w:r>
        <w:rPr>
          <w:spacing w:val="35"/>
          <w:sz w:val="18"/>
        </w:rPr>
        <w:t xml:space="preserve"> </w:t>
      </w:r>
      <w:r>
        <w:rPr>
          <w:sz w:val="18"/>
        </w:rPr>
        <w:t>prevents</w:t>
      </w:r>
      <w:r>
        <w:rPr>
          <w:spacing w:val="35"/>
          <w:sz w:val="18"/>
        </w:rPr>
        <w:t xml:space="preserve"> </w:t>
      </w:r>
      <w:r>
        <w:rPr>
          <w:sz w:val="18"/>
        </w:rPr>
        <w:t>detail</w:t>
      </w:r>
      <w:r>
        <w:rPr>
          <w:spacing w:val="32"/>
          <w:sz w:val="18"/>
        </w:rPr>
        <w:t xml:space="preserve"> </w:t>
      </w:r>
      <w:r>
        <w:rPr>
          <w:sz w:val="18"/>
        </w:rPr>
        <w:t>from</w:t>
      </w:r>
      <w:r>
        <w:rPr>
          <w:spacing w:val="35"/>
          <w:sz w:val="18"/>
        </w:rPr>
        <w:t xml:space="preserve"> </w:t>
      </w:r>
      <w:r>
        <w:rPr>
          <w:sz w:val="18"/>
        </w:rPr>
        <w:t>overwhelming</w:t>
      </w:r>
      <w:r>
        <w:rPr>
          <w:spacing w:val="35"/>
          <w:sz w:val="18"/>
        </w:rPr>
        <w:t xml:space="preserve"> </w:t>
      </w:r>
      <w:r>
        <w:rPr>
          <w:sz w:val="18"/>
        </w:rPr>
        <w:t>the</w:t>
      </w:r>
      <w:r>
        <w:rPr>
          <w:spacing w:val="35"/>
          <w:sz w:val="18"/>
        </w:rPr>
        <w:t xml:space="preserve"> </w:t>
      </w:r>
      <w:r>
        <w:rPr>
          <w:sz w:val="18"/>
        </w:rPr>
        <w:t>project.</w:t>
      </w:r>
    </w:p>
    <w:p w14:paraId="38F1B1C7" w14:textId="77777777" w:rsidR="00DE4ECC" w:rsidRDefault="00105BF9">
      <w:pPr>
        <w:pStyle w:val="BodyText"/>
        <w:spacing w:before="149" w:line="273" w:lineRule="auto"/>
        <w:ind w:left="234" w:right="39"/>
        <w:jc w:val="both"/>
      </w:pPr>
      <w:r>
        <w:t>Based on strategic importance, the macro layout is accepted to be the most critical and strategically</w:t>
      </w:r>
      <w:r>
        <w:rPr>
          <w:spacing w:val="-37"/>
        </w:rPr>
        <w:t xml:space="preserve"> </w:t>
      </w:r>
      <w:r>
        <w:rPr>
          <w:w w:val="105"/>
        </w:rPr>
        <w:t>important aspect of facility planning. However, all the stages have their own importance and</w:t>
      </w:r>
      <w:r>
        <w:rPr>
          <w:spacing w:val="1"/>
          <w:w w:val="105"/>
        </w:rPr>
        <w:t xml:space="preserve"> </w:t>
      </w:r>
      <w:r>
        <w:rPr>
          <w:w w:val="105"/>
        </w:rPr>
        <w:t>significance.</w:t>
      </w:r>
    </w:p>
    <w:p w14:paraId="2B3DE115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7FF0A889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4E7E7BAA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11" w:space="669"/>
            <w:col w:w="1990"/>
          </w:cols>
        </w:sectPr>
      </w:pPr>
    </w:p>
    <w:p w14:paraId="655B182D" w14:textId="77777777" w:rsidR="00DE4ECC" w:rsidRDefault="00DE4ECC">
      <w:pPr>
        <w:pStyle w:val="BodyText"/>
        <w:rPr>
          <w:b/>
          <w:sz w:val="20"/>
        </w:rPr>
      </w:pPr>
    </w:p>
    <w:p w14:paraId="72BB5401" w14:textId="77777777" w:rsidR="00DE4ECC" w:rsidRDefault="00DE4ECC">
      <w:pPr>
        <w:pStyle w:val="BodyText"/>
        <w:rPr>
          <w:b/>
          <w:sz w:val="20"/>
        </w:rPr>
      </w:pPr>
    </w:p>
    <w:p w14:paraId="1792AC84" w14:textId="77777777" w:rsidR="00DE4ECC" w:rsidRDefault="00DE4ECC">
      <w:pPr>
        <w:pStyle w:val="BodyText"/>
        <w:spacing w:before="10"/>
        <w:rPr>
          <w:b/>
          <w:sz w:val="20"/>
        </w:rPr>
      </w:pPr>
    </w:p>
    <w:p w14:paraId="70F10B0F" w14:textId="77777777" w:rsidR="00DE4ECC" w:rsidRDefault="00105BF9">
      <w:pPr>
        <w:ind w:left="1213"/>
        <w:rPr>
          <w:b/>
          <w:sz w:val="18"/>
        </w:rPr>
      </w:pPr>
      <w:r>
        <w:pict w14:anchorId="732C7722">
          <v:group id="_x0000_s1994" style="position:absolute;left:0;text-align:left;margin-left:167.5pt;margin-top:1.35pt;width:381.4pt;height:167.8pt;z-index:15907840;mso-position-horizontal-relative:page" coordorigin="3350,27" coordsize="7628,3356">
            <v:shape id="_x0000_s2013" type="#_x0000_t75" style="position:absolute;left:3350;top:27;width:7628;height:3356">
              <v:imagedata r:id="rId281" o:title=""/>
            </v:shape>
            <v:shape id="_x0000_s2012" type="#_x0000_t202" style="position:absolute;left:5764;top:108;width:2839;height:194" filled="f" stroked="f">
              <v:textbox inset="0,0,0,0">
                <w:txbxContent>
                  <w:p w14:paraId="08AE6087" w14:textId="77777777" w:rsidR="00DE4ECC" w:rsidRDefault="00105BF9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Table</w:t>
                    </w:r>
                    <w:r>
                      <w:rPr>
                        <w:b/>
                        <w:spacing w:val="46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12.1:</w:t>
                    </w:r>
                    <w:r>
                      <w:rPr>
                        <w:b/>
                        <w:spacing w:val="47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Facility</w:t>
                    </w:r>
                    <w:r>
                      <w:rPr>
                        <w:b/>
                        <w:spacing w:val="45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Planning</w:t>
                    </w:r>
                    <w:r>
                      <w:rPr>
                        <w:b/>
                        <w:spacing w:val="48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Matrix</w:t>
                    </w:r>
                  </w:p>
                </w:txbxContent>
              </v:textbox>
            </v:shape>
            <v:shape id="_x0000_s2011" type="#_x0000_t202" style="position:absolute;left:4432;top:646;width:410;height:171" filled="f" stroked="f">
              <v:textbox inset="0,0,0,0">
                <w:txbxContent>
                  <w:p w14:paraId="0A1A34A0" w14:textId="77777777" w:rsidR="00DE4ECC" w:rsidRDefault="00105BF9">
                    <w:pPr>
                      <w:spacing w:line="170" w:lineRule="exact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sz w:val="15"/>
                      </w:rPr>
                      <w:t>Level</w:t>
                    </w:r>
                  </w:p>
                </w:txbxContent>
              </v:textbox>
            </v:shape>
            <v:shape id="_x0000_s2010" type="#_x0000_t202" style="position:absolute;left:5816;top:646;width:573;height:171" filled="f" stroked="f">
              <v:textbox inset="0,0,0,0">
                <w:txbxContent>
                  <w:p w14:paraId="7DAE0082" w14:textId="77777777" w:rsidR="00DE4ECC" w:rsidRDefault="00105BF9">
                    <w:pPr>
                      <w:spacing w:line="170" w:lineRule="exact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sz w:val="15"/>
                      </w:rPr>
                      <w:t>Activity</w:t>
                    </w:r>
                  </w:p>
                </w:txbxContent>
              </v:textbox>
            </v:shape>
            <v:shape id="_x0000_s2009" type="#_x0000_t202" style="position:absolute;left:7002;top:646;width:1490;height:171" filled="f" stroked="f">
              <v:textbox inset="0,0,0,0">
                <w:txbxContent>
                  <w:p w14:paraId="6B7F4011" w14:textId="77777777" w:rsidR="00DE4ECC" w:rsidRDefault="00105BF9">
                    <w:pPr>
                      <w:spacing w:line="170" w:lineRule="exact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sz w:val="15"/>
                      </w:rPr>
                      <w:t>Space</w:t>
                    </w:r>
                    <w:r>
                      <w:rPr>
                        <w:rFonts w:ascii="Arial"/>
                        <w:b/>
                        <w:spacing w:val="3"/>
                        <w:sz w:val="15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5"/>
                      </w:rPr>
                      <w:t>Planning</w:t>
                    </w:r>
                    <w:r>
                      <w:rPr>
                        <w:rFonts w:ascii="Arial"/>
                        <w:b/>
                        <w:spacing w:val="3"/>
                        <w:sz w:val="15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5"/>
                      </w:rPr>
                      <w:t>Unit</w:t>
                    </w:r>
                  </w:p>
                </w:txbxContent>
              </v:textbox>
            </v:shape>
            <v:shape id="_x0000_s2008" type="#_x0000_t202" style="position:absolute;left:9077;top:646;width:951;height:171" filled="f" stroked="f">
              <v:textbox inset="0,0,0,0">
                <w:txbxContent>
                  <w:p w14:paraId="577BD95E" w14:textId="77777777" w:rsidR="00DE4ECC" w:rsidRDefault="00105BF9">
                    <w:pPr>
                      <w:spacing w:line="170" w:lineRule="exact"/>
                      <w:rPr>
                        <w:rFonts w:ascii="Arial"/>
                        <w:b/>
                        <w:sz w:val="15"/>
                      </w:rPr>
                    </w:pPr>
                    <w:r>
                      <w:rPr>
                        <w:rFonts w:ascii="Arial"/>
                        <w:b/>
                        <w:sz w:val="15"/>
                      </w:rPr>
                      <w:t>Environment</w:t>
                    </w:r>
                  </w:p>
                </w:txbxContent>
              </v:textbox>
            </v:shape>
            <v:shape id="_x0000_s2007" type="#_x0000_t202" style="position:absolute;left:3923;top:1097;width:461;height:171" filled="f" stroked="f">
              <v:textbox inset="0,0,0,0">
                <w:txbxContent>
                  <w:p w14:paraId="7A130DA4" w14:textId="77777777" w:rsidR="00DE4ECC" w:rsidRDefault="00105BF9">
                    <w:pPr>
                      <w:spacing w:line="170" w:lineRule="exact"/>
                      <w:rPr>
                        <w:rFonts w:ascii="Arial MT"/>
                        <w:sz w:val="15"/>
                      </w:rPr>
                    </w:pPr>
                    <w:r>
                      <w:rPr>
                        <w:rFonts w:ascii="Arial MT"/>
                        <w:sz w:val="15"/>
                      </w:rPr>
                      <w:t>Global</w:t>
                    </w:r>
                  </w:p>
                </w:txbxContent>
              </v:textbox>
            </v:shape>
            <v:shape id="_x0000_s2006" type="#_x0000_t202" style="position:absolute;left:5482;top:965;width:1043;height:433" filled="f" stroked="f">
              <v:textbox inset="0,0,0,0">
                <w:txbxContent>
                  <w:p w14:paraId="249C6F96" w14:textId="77777777" w:rsidR="00DE4ECC" w:rsidRDefault="00105BF9">
                    <w:pPr>
                      <w:spacing w:line="170" w:lineRule="exact"/>
                      <w:rPr>
                        <w:rFonts w:ascii="Arial MT"/>
                        <w:sz w:val="15"/>
                      </w:rPr>
                    </w:pPr>
                    <w:r>
                      <w:rPr>
                        <w:rFonts w:ascii="Arial MT"/>
                        <w:sz w:val="15"/>
                      </w:rPr>
                      <w:t>Site</w:t>
                    </w:r>
                    <w:r>
                      <w:rPr>
                        <w:rFonts w:ascii="Arial MT"/>
                        <w:spacing w:val="2"/>
                        <w:sz w:val="15"/>
                      </w:rPr>
                      <w:t xml:space="preserve"> </w:t>
                    </w:r>
                    <w:r>
                      <w:rPr>
                        <w:rFonts w:ascii="Arial MT"/>
                        <w:sz w:val="15"/>
                      </w:rPr>
                      <w:t>Location</w:t>
                    </w:r>
                    <w:r>
                      <w:rPr>
                        <w:rFonts w:ascii="Arial MT"/>
                        <w:spacing w:val="2"/>
                        <w:sz w:val="15"/>
                      </w:rPr>
                      <w:t xml:space="preserve"> </w:t>
                    </w:r>
                    <w:r>
                      <w:rPr>
                        <w:rFonts w:ascii="Arial MT"/>
                        <w:sz w:val="15"/>
                      </w:rPr>
                      <w:t>&amp;</w:t>
                    </w:r>
                  </w:p>
                  <w:p w14:paraId="20718AC9" w14:textId="77777777" w:rsidR="00DE4ECC" w:rsidRDefault="00105BF9">
                    <w:pPr>
                      <w:spacing w:before="89"/>
                      <w:rPr>
                        <w:rFonts w:ascii="Arial MT"/>
                        <w:sz w:val="15"/>
                      </w:rPr>
                    </w:pPr>
                    <w:r>
                      <w:rPr>
                        <w:rFonts w:ascii="Arial MT"/>
                        <w:sz w:val="15"/>
                      </w:rPr>
                      <w:t>Selection</w:t>
                    </w:r>
                  </w:p>
                </w:txbxContent>
              </v:textbox>
            </v:shape>
            <v:shape id="_x0000_s2005" type="#_x0000_t202" style="position:absolute;left:6927;top:1097;width:359;height:171" filled="f" stroked="f">
              <v:textbox inset="0,0,0,0">
                <w:txbxContent>
                  <w:p w14:paraId="1A3A1746" w14:textId="77777777" w:rsidR="00DE4ECC" w:rsidRDefault="00105BF9">
                    <w:pPr>
                      <w:spacing w:line="170" w:lineRule="exact"/>
                      <w:rPr>
                        <w:rFonts w:ascii="Arial MT"/>
                        <w:sz w:val="15"/>
                      </w:rPr>
                    </w:pPr>
                    <w:r>
                      <w:rPr>
                        <w:rFonts w:ascii="Arial MT"/>
                        <w:sz w:val="15"/>
                      </w:rPr>
                      <w:t>Sites</w:t>
                    </w:r>
                  </w:p>
                </w:txbxContent>
              </v:textbox>
            </v:shape>
            <v:shape id="_x0000_s2004" type="#_x0000_t202" style="position:absolute;left:8826;top:1097;width:1172;height:171" filled="f" stroked="f">
              <v:textbox inset="0,0,0,0">
                <w:txbxContent>
                  <w:p w14:paraId="07309682" w14:textId="77777777" w:rsidR="00DE4ECC" w:rsidRDefault="00105BF9">
                    <w:pPr>
                      <w:spacing w:line="170" w:lineRule="exact"/>
                      <w:rPr>
                        <w:rFonts w:ascii="Arial MT"/>
                        <w:sz w:val="15"/>
                      </w:rPr>
                    </w:pPr>
                    <w:r>
                      <w:rPr>
                        <w:rFonts w:ascii="Arial MT"/>
                        <w:sz w:val="15"/>
                      </w:rPr>
                      <w:t>World</w:t>
                    </w:r>
                    <w:r>
                      <w:rPr>
                        <w:rFonts w:ascii="Arial MT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rFonts w:ascii="Arial MT"/>
                        <w:sz w:val="15"/>
                      </w:rPr>
                      <w:t>or</w:t>
                    </w:r>
                    <w:r>
                      <w:rPr>
                        <w:rFonts w:ascii="Arial MT"/>
                        <w:spacing w:val="4"/>
                        <w:sz w:val="15"/>
                      </w:rPr>
                      <w:t xml:space="preserve"> </w:t>
                    </w:r>
                    <w:r>
                      <w:rPr>
                        <w:rFonts w:ascii="Arial MT"/>
                        <w:sz w:val="15"/>
                      </w:rPr>
                      <w:t>Country</w:t>
                    </w:r>
                  </w:p>
                </w:txbxContent>
              </v:textbox>
            </v:shape>
            <v:shape id="_x0000_s2003" type="#_x0000_t202" style="position:absolute;left:3923;top:1672;width:940;height:171" filled="f" stroked="f">
              <v:textbox inset="0,0,0,0">
                <w:txbxContent>
                  <w:p w14:paraId="2C2874B3" w14:textId="77777777" w:rsidR="00DE4ECC" w:rsidRDefault="00105BF9">
                    <w:pPr>
                      <w:spacing w:line="170" w:lineRule="exact"/>
                      <w:rPr>
                        <w:rFonts w:ascii="Arial MT"/>
                        <w:sz w:val="15"/>
                      </w:rPr>
                    </w:pPr>
                    <w:r>
                      <w:rPr>
                        <w:rFonts w:ascii="Arial MT"/>
                        <w:sz w:val="15"/>
                      </w:rPr>
                      <w:t>Macro Layout</w:t>
                    </w:r>
                  </w:p>
                </w:txbxContent>
              </v:textbox>
            </v:shape>
            <v:shape id="_x0000_s2002" type="#_x0000_t202" style="position:absolute;left:5482;top:1672;width:918;height:171" filled="f" stroked="f">
              <v:textbox inset="0,0,0,0">
                <w:txbxContent>
                  <w:p w14:paraId="6FFFB7E8" w14:textId="77777777" w:rsidR="00DE4ECC" w:rsidRDefault="00105BF9">
                    <w:pPr>
                      <w:spacing w:line="170" w:lineRule="exact"/>
                      <w:rPr>
                        <w:rFonts w:ascii="Arial MT"/>
                        <w:sz w:val="15"/>
                      </w:rPr>
                    </w:pPr>
                    <w:r>
                      <w:rPr>
                        <w:rFonts w:ascii="Arial MT"/>
                        <w:sz w:val="15"/>
                      </w:rPr>
                      <w:t>Site</w:t>
                    </w:r>
                    <w:r>
                      <w:rPr>
                        <w:rFonts w:ascii="Arial MT"/>
                        <w:spacing w:val="8"/>
                        <w:sz w:val="15"/>
                      </w:rPr>
                      <w:t xml:space="preserve"> </w:t>
                    </w:r>
                    <w:r>
                      <w:rPr>
                        <w:rFonts w:ascii="Arial MT"/>
                        <w:sz w:val="15"/>
                      </w:rPr>
                      <w:t>Planning</w:t>
                    </w:r>
                  </w:p>
                </w:txbxContent>
              </v:textbox>
            </v:shape>
            <v:shape id="_x0000_s2001" type="#_x0000_t202" style="position:absolute;left:3923;top:2244;width:889;height:171" filled="f" stroked="f">
              <v:textbox inset="0,0,0,0">
                <w:txbxContent>
                  <w:p w14:paraId="5323246F" w14:textId="77777777" w:rsidR="00DE4ECC" w:rsidRDefault="00105BF9">
                    <w:pPr>
                      <w:spacing w:line="170" w:lineRule="exact"/>
                      <w:rPr>
                        <w:rFonts w:ascii="Arial MT"/>
                        <w:sz w:val="15"/>
                      </w:rPr>
                    </w:pPr>
                    <w:r>
                      <w:rPr>
                        <w:rFonts w:ascii="Arial MT"/>
                        <w:sz w:val="15"/>
                      </w:rPr>
                      <w:t>Micro Layout</w:t>
                    </w:r>
                  </w:p>
                </w:txbxContent>
              </v:textbox>
            </v:shape>
            <v:shape id="_x0000_s2000" type="#_x0000_t202" style="position:absolute;left:3923;top:2819;width:1212;height:171" filled="f" stroked="f">
              <v:textbox inset="0,0,0,0">
                <w:txbxContent>
                  <w:p w14:paraId="6B143924" w14:textId="77777777" w:rsidR="00DE4ECC" w:rsidRDefault="00105BF9">
                    <w:pPr>
                      <w:spacing w:line="170" w:lineRule="exact"/>
                      <w:rPr>
                        <w:rFonts w:ascii="Arial MT"/>
                        <w:sz w:val="15"/>
                      </w:rPr>
                    </w:pPr>
                    <w:r>
                      <w:rPr>
                        <w:rFonts w:ascii="Arial MT"/>
                        <w:sz w:val="15"/>
                      </w:rPr>
                      <w:t>Sub-Micro</w:t>
                    </w:r>
                    <w:r>
                      <w:rPr>
                        <w:rFonts w:ascii="Arial MT"/>
                        <w:spacing w:val="3"/>
                        <w:sz w:val="15"/>
                      </w:rPr>
                      <w:t xml:space="preserve"> </w:t>
                    </w:r>
                    <w:r>
                      <w:rPr>
                        <w:rFonts w:ascii="Arial MT"/>
                        <w:sz w:val="15"/>
                      </w:rPr>
                      <w:t>Layout</w:t>
                    </w:r>
                  </w:p>
                </w:txbxContent>
              </v:textbox>
            </v:shape>
            <v:shape id="_x0000_s1999" type="#_x0000_t202" style="position:absolute;left:5482;top:2112;width:1324;height:1010" filled="f" stroked="f">
              <v:textbox inset="0,0,0,0">
                <w:txbxContent>
                  <w:p w14:paraId="3127CB98" w14:textId="77777777" w:rsidR="00DE4ECC" w:rsidRDefault="00105BF9">
                    <w:pPr>
                      <w:spacing w:line="367" w:lineRule="auto"/>
                      <w:ind w:right="10"/>
                      <w:rPr>
                        <w:rFonts w:ascii="Arial MT"/>
                        <w:sz w:val="15"/>
                      </w:rPr>
                    </w:pPr>
                    <w:r>
                      <w:rPr>
                        <w:rFonts w:ascii="Arial MT"/>
                        <w:sz w:val="15"/>
                      </w:rPr>
                      <w:t>Facility,</w:t>
                    </w:r>
                    <w:r>
                      <w:rPr>
                        <w:rFonts w:ascii="Arial MT"/>
                        <w:spacing w:val="2"/>
                        <w:sz w:val="15"/>
                      </w:rPr>
                      <w:t xml:space="preserve"> </w:t>
                    </w:r>
                    <w:r>
                      <w:rPr>
                        <w:rFonts w:ascii="Arial MT"/>
                        <w:sz w:val="15"/>
                      </w:rPr>
                      <w:t>Building</w:t>
                    </w:r>
                    <w:r>
                      <w:rPr>
                        <w:rFonts w:ascii="Arial MT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rFonts w:ascii="Arial MT"/>
                        <w:sz w:val="15"/>
                      </w:rPr>
                      <w:t>and</w:t>
                    </w:r>
                    <w:r>
                      <w:rPr>
                        <w:rFonts w:ascii="Arial MT"/>
                        <w:spacing w:val="4"/>
                        <w:sz w:val="15"/>
                      </w:rPr>
                      <w:t xml:space="preserve"> </w:t>
                    </w:r>
                    <w:r>
                      <w:rPr>
                        <w:rFonts w:ascii="Arial MT"/>
                        <w:sz w:val="15"/>
                      </w:rPr>
                      <w:t>Factory</w:t>
                    </w:r>
                    <w:r>
                      <w:rPr>
                        <w:rFonts w:ascii="Arial MT"/>
                        <w:spacing w:val="5"/>
                        <w:sz w:val="15"/>
                      </w:rPr>
                      <w:t xml:space="preserve"> </w:t>
                    </w:r>
                    <w:r>
                      <w:rPr>
                        <w:rFonts w:ascii="Arial MT"/>
                        <w:sz w:val="15"/>
                      </w:rPr>
                      <w:t>Layout</w:t>
                    </w:r>
                  </w:p>
                  <w:p w14:paraId="5EBA5E2F" w14:textId="77777777" w:rsidR="00DE4ECC" w:rsidRDefault="00105BF9">
                    <w:pPr>
                      <w:spacing w:before="44"/>
                      <w:rPr>
                        <w:rFonts w:ascii="Arial MT"/>
                        <w:sz w:val="15"/>
                      </w:rPr>
                    </w:pPr>
                    <w:r>
                      <w:rPr>
                        <w:rFonts w:ascii="Arial MT"/>
                        <w:sz w:val="15"/>
                      </w:rPr>
                      <w:t>Workstation</w:t>
                    </w:r>
                    <w:r>
                      <w:rPr>
                        <w:rFonts w:ascii="Arial MT"/>
                        <w:spacing w:val="4"/>
                        <w:sz w:val="15"/>
                      </w:rPr>
                      <w:t xml:space="preserve"> </w:t>
                    </w:r>
                    <w:r>
                      <w:rPr>
                        <w:rFonts w:ascii="Arial MT"/>
                        <w:sz w:val="15"/>
                      </w:rPr>
                      <w:t>&amp;</w:t>
                    </w:r>
                    <w:r>
                      <w:rPr>
                        <w:rFonts w:ascii="Arial MT"/>
                        <w:spacing w:val="5"/>
                        <w:sz w:val="15"/>
                      </w:rPr>
                      <w:t xml:space="preserve"> </w:t>
                    </w:r>
                    <w:r>
                      <w:rPr>
                        <w:rFonts w:ascii="Arial MT"/>
                        <w:sz w:val="15"/>
                      </w:rPr>
                      <w:t>Cell</w:t>
                    </w:r>
                  </w:p>
                  <w:p w14:paraId="2EBC2B5C" w14:textId="77777777" w:rsidR="00DE4ECC" w:rsidRDefault="00105BF9">
                    <w:pPr>
                      <w:spacing w:before="91"/>
                      <w:rPr>
                        <w:rFonts w:ascii="Arial MT"/>
                        <w:sz w:val="15"/>
                      </w:rPr>
                    </w:pPr>
                    <w:r>
                      <w:rPr>
                        <w:rFonts w:ascii="Arial MT"/>
                        <w:sz w:val="15"/>
                      </w:rPr>
                      <w:t>Design</w:t>
                    </w:r>
                  </w:p>
                </w:txbxContent>
              </v:textbox>
            </v:shape>
            <v:shape id="_x0000_s1998" type="#_x0000_t202" style="position:absolute;left:6927;top:1540;width:1605;height:1008" filled="f" stroked="f">
              <v:textbox inset="0,0,0,0">
                <w:txbxContent>
                  <w:p w14:paraId="1736FB43" w14:textId="77777777" w:rsidR="00DE4ECC" w:rsidRDefault="00105BF9">
                    <w:pPr>
                      <w:spacing w:line="364" w:lineRule="auto"/>
                      <w:rPr>
                        <w:rFonts w:ascii="Arial MT"/>
                        <w:sz w:val="15"/>
                      </w:rPr>
                    </w:pPr>
                    <w:r>
                      <w:rPr>
                        <w:rFonts w:ascii="Arial MT"/>
                        <w:sz w:val="15"/>
                      </w:rPr>
                      <w:t>Site Features, and</w:t>
                    </w:r>
                    <w:r>
                      <w:rPr>
                        <w:rFonts w:ascii="Arial MT"/>
                        <w:spacing w:val="-39"/>
                        <w:sz w:val="15"/>
                      </w:rPr>
                      <w:t xml:space="preserve"> </w:t>
                    </w:r>
                    <w:r>
                      <w:rPr>
                        <w:rFonts w:ascii="Arial MT"/>
                        <w:sz w:val="15"/>
                      </w:rPr>
                      <w:t>Departments</w:t>
                    </w:r>
                  </w:p>
                  <w:p w14:paraId="3351E9F8" w14:textId="77777777" w:rsidR="00DE4ECC" w:rsidRDefault="00105BF9">
                    <w:pPr>
                      <w:spacing w:before="45"/>
                      <w:rPr>
                        <w:rFonts w:ascii="Arial MT"/>
                        <w:sz w:val="15"/>
                      </w:rPr>
                    </w:pPr>
                    <w:r>
                      <w:rPr>
                        <w:rFonts w:ascii="Arial MT"/>
                        <w:sz w:val="15"/>
                      </w:rPr>
                      <w:t>Buildings,</w:t>
                    </w:r>
                    <w:r>
                      <w:rPr>
                        <w:rFonts w:ascii="Arial MT"/>
                        <w:spacing w:val="14"/>
                        <w:sz w:val="15"/>
                      </w:rPr>
                      <w:t xml:space="preserve"> </w:t>
                    </w:r>
                    <w:r>
                      <w:rPr>
                        <w:rFonts w:ascii="Arial MT"/>
                        <w:sz w:val="15"/>
                      </w:rPr>
                      <w:t>Workstations</w:t>
                    </w:r>
                  </w:p>
                  <w:p w14:paraId="6889A483" w14:textId="77777777" w:rsidR="00DE4ECC" w:rsidRDefault="00105BF9">
                    <w:pPr>
                      <w:spacing w:before="92"/>
                      <w:rPr>
                        <w:rFonts w:ascii="Arial MT"/>
                        <w:sz w:val="15"/>
                      </w:rPr>
                    </w:pPr>
                    <w:r>
                      <w:rPr>
                        <w:rFonts w:ascii="Arial MT"/>
                        <w:sz w:val="15"/>
                      </w:rPr>
                      <w:t>Features</w:t>
                    </w:r>
                  </w:p>
                </w:txbxContent>
              </v:textbox>
            </v:shape>
            <v:shape id="_x0000_s1997" type="#_x0000_t202" style="position:absolute;left:8826;top:1540;width:1458;height:875" filled="f" stroked="f">
              <v:textbox inset="0,0,0,0">
                <w:txbxContent>
                  <w:p w14:paraId="56B93BFA" w14:textId="77777777" w:rsidR="00DE4ECC" w:rsidRDefault="00105BF9">
                    <w:pPr>
                      <w:spacing w:line="364" w:lineRule="auto"/>
                      <w:rPr>
                        <w:rFonts w:ascii="Arial MT"/>
                        <w:sz w:val="15"/>
                      </w:rPr>
                    </w:pPr>
                    <w:r>
                      <w:rPr>
                        <w:rFonts w:ascii="Arial MT"/>
                        <w:sz w:val="15"/>
                      </w:rPr>
                      <w:t>Site and Building</w:t>
                    </w:r>
                    <w:r>
                      <w:rPr>
                        <w:rFonts w:ascii="Arial MT"/>
                        <w:spacing w:val="-39"/>
                        <w:sz w:val="15"/>
                      </w:rPr>
                      <w:t xml:space="preserve"> </w:t>
                    </w:r>
                    <w:r>
                      <w:rPr>
                        <w:rFonts w:ascii="Arial MT"/>
                        <w:sz w:val="15"/>
                      </w:rPr>
                      <w:t>Concept</w:t>
                    </w:r>
                  </w:p>
                  <w:p w14:paraId="1B3EC44F" w14:textId="77777777" w:rsidR="00DE4ECC" w:rsidRDefault="00DE4ECC">
                    <w:pPr>
                      <w:spacing w:before="5"/>
                      <w:rPr>
                        <w:rFonts w:ascii="Arial MT"/>
                        <w:sz w:val="15"/>
                      </w:rPr>
                    </w:pPr>
                  </w:p>
                  <w:p w14:paraId="51FDC00C" w14:textId="77777777" w:rsidR="00DE4ECC" w:rsidRDefault="00105BF9">
                    <w:pPr>
                      <w:rPr>
                        <w:rFonts w:ascii="Arial MT"/>
                        <w:sz w:val="15"/>
                      </w:rPr>
                    </w:pPr>
                    <w:r>
                      <w:rPr>
                        <w:rFonts w:ascii="Arial MT"/>
                        <w:sz w:val="15"/>
                      </w:rPr>
                      <w:t>Plant</w:t>
                    </w:r>
                    <w:r>
                      <w:rPr>
                        <w:rFonts w:ascii="Arial MT"/>
                        <w:spacing w:val="5"/>
                        <w:sz w:val="15"/>
                      </w:rPr>
                      <w:t xml:space="preserve"> </w:t>
                    </w:r>
                    <w:r>
                      <w:rPr>
                        <w:rFonts w:ascii="Arial MT"/>
                        <w:sz w:val="15"/>
                      </w:rPr>
                      <w:t>or</w:t>
                    </w:r>
                    <w:r>
                      <w:rPr>
                        <w:rFonts w:ascii="Arial MT"/>
                        <w:spacing w:val="5"/>
                        <w:sz w:val="15"/>
                      </w:rPr>
                      <w:t xml:space="preserve"> </w:t>
                    </w:r>
                    <w:r>
                      <w:rPr>
                        <w:rFonts w:ascii="Arial MT"/>
                        <w:sz w:val="15"/>
                      </w:rPr>
                      <w:t>Departments</w:t>
                    </w:r>
                  </w:p>
                </w:txbxContent>
              </v:textbox>
            </v:shape>
            <v:shape id="_x0000_s1996" type="#_x0000_t202" style="position:absolute;left:6927;top:2819;width:1659;height:171" filled="f" stroked="f">
              <v:textbox inset="0,0,0,0">
                <w:txbxContent>
                  <w:p w14:paraId="14E96E7A" w14:textId="77777777" w:rsidR="00DE4ECC" w:rsidRDefault="00105BF9">
                    <w:pPr>
                      <w:spacing w:line="170" w:lineRule="exact"/>
                      <w:rPr>
                        <w:rFonts w:ascii="Arial MT"/>
                        <w:sz w:val="15"/>
                      </w:rPr>
                    </w:pPr>
                    <w:r>
                      <w:rPr>
                        <w:rFonts w:ascii="Arial MT"/>
                        <w:sz w:val="15"/>
                      </w:rPr>
                      <w:t>Tool</w:t>
                    </w:r>
                    <w:r>
                      <w:rPr>
                        <w:rFonts w:ascii="Arial MT"/>
                        <w:spacing w:val="1"/>
                        <w:sz w:val="15"/>
                      </w:rPr>
                      <w:t xml:space="preserve"> </w:t>
                    </w:r>
                    <w:r>
                      <w:rPr>
                        <w:rFonts w:ascii="Arial MT"/>
                        <w:sz w:val="15"/>
                      </w:rPr>
                      <w:t>&amp;</w:t>
                    </w:r>
                    <w:r>
                      <w:rPr>
                        <w:rFonts w:ascii="Arial MT"/>
                        <w:spacing w:val="2"/>
                        <w:sz w:val="15"/>
                      </w:rPr>
                      <w:t xml:space="preserve"> </w:t>
                    </w:r>
                    <w:r>
                      <w:rPr>
                        <w:rFonts w:ascii="Arial MT"/>
                        <w:sz w:val="15"/>
                      </w:rPr>
                      <w:t>Fixture</w:t>
                    </w:r>
                    <w:r>
                      <w:rPr>
                        <w:rFonts w:ascii="Arial MT"/>
                        <w:spacing w:val="2"/>
                        <w:sz w:val="15"/>
                      </w:rPr>
                      <w:t xml:space="preserve"> </w:t>
                    </w:r>
                    <w:r>
                      <w:rPr>
                        <w:rFonts w:ascii="Arial MT"/>
                        <w:sz w:val="15"/>
                      </w:rPr>
                      <w:t>Locations</w:t>
                    </w:r>
                  </w:p>
                </w:txbxContent>
              </v:textbox>
            </v:shape>
            <v:shape id="_x0000_s1995" type="#_x0000_t202" style="position:absolute;left:8826;top:2819;width:1352;height:171" filled="f" stroked="f">
              <v:textbox inset="0,0,0,0">
                <w:txbxContent>
                  <w:p w14:paraId="61D5B4A9" w14:textId="77777777" w:rsidR="00DE4ECC" w:rsidRDefault="00105BF9">
                    <w:pPr>
                      <w:spacing w:line="170" w:lineRule="exact"/>
                      <w:rPr>
                        <w:rFonts w:ascii="Arial MT"/>
                        <w:sz w:val="15"/>
                      </w:rPr>
                    </w:pPr>
                    <w:r>
                      <w:rPr>
                        <w:rFonts w:ascii="Arial MT"/>
                        <w:sz w:val="15"/>
                      </w:rPr>
                      <w:t>Workstation</w:t>
                    </w:r>
                    <w:r>
                      <w:rPr>
                        <w:rFonts w:ascii="Arial MT"/>
                        <w:spacing w:val="5"/>
                        <w:sz w:val="15"/>
                      </w:rPr>
                      <w:t xml:space="preserve"> </w:t>
                    </w:r>
                    <w:r>
                      <w:rPr>
                        <w:rFonts w:ascii="Arial MT"/>
                        <w:sz w:val="15"/>
                      </w:rPr>
                      <w:t>&amp;</w:t>
                    </w:r>
                    <w:r>
                      <w:rPr>
                        <w:rFonts w:ascii="Arial MT"/>
                        <w:spacing w:val="6"/>
                        <w:sz w:val="15"/>
                      </w:rPr>
                      <w:t xml:space="preserve"> </w:t>
                    </w:r>
                    <w:r>
                      <w:rPr>
                        <w:rFonts w:ascii="Arial MT"/>
                        <w:sz w:val="15"/>
                      </w:rPr>
                      <w:t>Cells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18"/>
        </w:rPr>
        <w:t>Notes</w:t>
      </w:r>
    </w:p>
    <w:p w14:paraId="6A4226BF" w14:textId="77777777" w:rsidR="00DE4ECC" w:rsidRDefault="00DE4ECC">
      <w:pPr>
        <w:pStyle w:val="BodyText"/>
        <w:rPr>
          <w:b/>
          <w:sz w:val="20"/>
        </w:rPr>
      </w:pPr>
    </w:p>
    <w:p w14:paraId="06D56799" w14:textId="77777777" w:rsidR="00DE4ECC" w:rsidRDefault="00DE4ECC">
      <w:pPr>
        <w:pStyle w:val="BodyText"/>
        <w:rPr>
          <w:b/>
          <w:sz w:val="20"/>
        </w:rPr>
      </w:pPr>
    </w:p>
    <w:p w14:paraId="43F415E0" w14:textId="77777777" w:rsidR="00DE4ECC" w:rsidRDefault="00DE4ECC">
      <w:pPr>
        <w:pStyle w:val="BodyText"/>
        <w:rPr>
          <w:b/>
          <w:sz w:val="20"/>
        </w:rPr>
      </w:pPr>
    </w:p>
    <w:p w14:paraId="05F7FC2F" w14:textId="77777777" w:rsidR="00DE4ECC" w:rsidRDefault="00DE4ECC">
      <w:pPr>
        <w:pStyle w:val="BodyText"/>
        <w:rPr>
          <w:b/>
          <w:sz w:val="20"/>
        </w:rPr>
      </w:pPr>
    </w:p>
    <w:p w14:paraId="15924755" w14:textId="77777777" w:rsidR="00DE4ECC" w:rsidRDefault="00DE4ECC">
      <w:pPr>
        <w:pStyle w:val="BodyText"/>
        <w:rPr>
          <w:b/>
          <w:sz w:val="20"/>
        </w:rPr>
      </w:pPr>
    </w:p>
    <w:p w14:paraId="27C73A75" w14:textId="77777777" w:rsidR="00DE4ECC" w:rsidRDefault="00DE4ECC">
      <w:pPr>
        <w:pStyle w:val="BodyText"/>
        <w:rPr>
          <w:b/>
          <w:sz w:val="20"/>
        </w:rPr>
      </w:pPr>
    </w:p>
    <w:p w14:paraId="211A6549" w14:textId="77777777" w:rsidR="00DE4ECC" w:rsidRDefault="00DE4ECC">
      <w:pPr>
        <w:pStyle w:val="BodyText"/>
        <w:rPr>
          <w:b/>
          <w:sz w:val="20"/>
        </w:rPr>
      </w:pPr>
    </w:p>
    <w:p w14:paraId="0CAC5FA3" w14:textId="77777777" w:rsidR="00DE4ECC" w:rsidRDefault="00DE4ECC">
      <w:pPr>
        <w:pStyle w:val="BodyText"/>
        <w:rPr>
          <w:b/>
          <w:sz w:val="20"/>
        </w:rPr>
      </w:pPr>
    </w:p>
    <w:p w14:paraId="4BDDB9F2" w14:textId="77777777" w:rsidR="00DE4ECC" w:rsidRDefault="00DE4ECC">
      <w:pPr>
        <w:pStyle w:val="BodyText"/>
        <w:rPr>
          <w:b/>
          <w:sz w:val="20"/>
        </w:rPr>
      </w:pPr>
    </w:p>
    <w:p w14:paraId="14334891" w14:textId="77777777" w:rsidR="00DE4ECC" w:rsidRDefault="00DE4ECC">
      <w:pPr>
        <w:pStyle w:val="BodyText"/>
        <w:rPr>
          <w:b/>
          <w:sz w:val="20"/>
        </w:rPr>
      </w:pPr>
    </w:p>
    <w:p w14:paraId="0E739960" w14:textId="77777777" w:rsidR="00DE4ECC" w:rsidRDefault="00DE4ECC">
      <w:pPr>
        <w:pStyle w:val="BodyText"/>
        <w:rPr>
          <w:b/>
          <w:sz w:val="20"/>
        </w:rPr>
      </w:pPr>
    </w:p>
    <w:p w14:paraId="03CFC248" w14:textId="77777777" w:rsidR="00DE4ECC" w:rsidRDefault="00DE4ECC">
      <w:pPr>
        <w:pStyle w:val="BodyText"/>
        <w:rPr>
          <w:b/>
          <w:sz w:val="20"/>
        </w:rPr>
      </w:pPr>
    </w:p>
    <w:p w14:paraId="545D05CB" w14:textId="77777777" w:rsidR="00DE4ECC" w:rsidRDefault="00DE4ECC">
      <w:pPr>
        <w:pStyle w:val="BodyText"/>
        <w:rPr>
          <w:b/>
          <w:sz w:val="20"/>
        </w:rPr>
      </w:pPr>
    </w:p>
    <w:p w14:paraId="0FB41B16" w14:textId="77777777" w:rsidR="00DE4ECC" w:rsidRDefault="00DE4ECC">
      <w:pPr>
        <w:pStyle w:val="BodyText"/>
        <w:spacing w:before="9"/>
        <w:rPr>
          <w:b/>
        </w:rPr>
      </w:pPr>
    </w:p>
    <w:p w14:paraId="0B7FC268" w14:textId="77777777" w:rsidR="00DE4ECC" w:rsidRDefault="00105BF9">
      <w:pPr>
        <w:pStyle w:val="Heading5"/>
        <w:spacing w:before="95"/>
        <w:ind w:left="2680"/>
        <w:jc w:val="both"/>
      </w:pPr>
      <w:proofErr w:type="spellStart"/>
      <w:r>
        <w:rPr>
          <w:w w:val="105"/>
        </w:rPr>
        <w:t>Self</w:t>
      </w:r>
      <w:r>
        <w:rPr>
          <w:spacing w:val="30"/>
          <w:w w:val="105"/>
        </w:rPr>
        <w:t xml:space="preserve"> </w:t>
      </w:r>
      <w:r>
        <w:rPr>
          <w:w w:val="105"/>
        </w:rPr>
        <w:t>Assessment</w:t>
      </w:r>
      <w:proofErr w:type="spellEnd"/>
    </w:p>
    <w:p w14:paraId="3F51D816" w14:textId="77777777" w:rsidR="00DE4ECC" w:rsidRDefault="00DE4ECC">
      <w:pPr>
        <w:pStyle w:val="BodyText"/>
        <w:rPr>
          <w:b/>
          <w:sz w:val="23"/>
        </w:rPr>
      </w:pPr>
    </w:p>
    <w:p w14:paraId="41DBA8B2" w14:textId="77777777" w:rsidR="00DE4ECC" w:rsidRDefault="00105BF9">
      <w:pPr>
        <w:pStyle w:val="BodyText"/>
        <w:ind w:left="2680"/>
        <w:jc w:val="both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22E3934D" w14:textId="77777777" w:rsidR="00DE4ECC" w:rsidRDefault="00105BF9" w:rsidP="00105BF9">
      <w:pPr>
        <w:pStyle w:val="ListParagraph"/>
        <w:numPr>
          <w:ilvl w:val="1"/>
          <w:numId w:val="44"/>
        </w:numPr>
        <w:tabs>
          <w:tab w:val="left" w:pos="3159"/>
          <w:tab w:val="left" w:pos="3160"/>
          <w:tab w:val="left" w:leader="dot" w:pos="8474"/>
        </w:tabs>
        <w:rPr>
          <w:sz w:val="18"/>
        </w:rPr>
      </w:pPr>
      <w:r>
        <w:rPr>
          <w:w w:val="105"/>
          <w:sz w:val="18"/>
        </w:rPr>
        <w:t>Location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critical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element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determining………….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and…</w:t>
      </w:r>
      <w:r>
        <w:rPr>
          <w:rFonts w:ascii="Times New Roman" w:hAnsi="Times New Roman"/>
          <w:w w:val="105"/>
          <w:sz w:val="18"/>
        </w:rPr>
        <w:tab/>
      </w:r>
      <w:r>
        <w:rPr>
          <w:sz w:val="18"/>
        </w:rPr>
        <w:t>costs</w:t>
      </w:r>
      <w:r>
        <w:rPr>
          <w:spacing w:val="-2"/>
          <w:sz w:val="18"/>
        </w:rPr>
        <w:t xml:space="preserve"> </w:t>
      </w:r>
      <w:r>
        <w:rPr>
          <w:sz w:val="18"/>
        </w:rPr>
        <w:t>for both</w:t>
      </w:r>
      <w:r>
        <w:rPr>
          <w:spacing w:val="-6"/>
          <w:sz w:val="18"/>
        </w:rPr>
        <w:t xml:space="preserve"> </w:t>
      </w:r>
      <w:r>
        <w:rPr>
          <w:sz w:val="18"/>
        </w:rPr>
        <w:t>industrial</w:t>
      </w:r>
    </w:p>
    <w:p w14:paraId="0F96B443" w14:textId="77777777" w:rsidR="00DE4ECC" w:rsidRDefault="00105BF9">
      <w:pPr>
        <w:pStyle w:val="BodyText"/>
        <w:spacing w:before="29"/>
        <w:ind w:left="3160"/>
      </w:pP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w w:val="105"/>
        </w:rPr>
        <w:t>service</w:t>
      </w:r>
      <w:r>
        <w:rPr>
          <w:spacing w:val="9"/>
          <w:w w:val="105"/>
        </w:rPr>
        <w:t xml:space="preserve"> </w:t>
      </w:r>
      <w:r>
        <w:rPr>
          <w:w w:val="105"/>
        </w:rPr>
        <w:t>firms.</w:t>
      </w:r>
    </w:p>
    <w:p w14:paraId="238E262A" w14:textId="77777777" w:rsidR="00DE4ECC" w:rsidRDefault="00105BF9" w:rsidP="00105BF9">
      <w:pPr>
        <w:pStyle w:val="ListParagraph"/>
        <w:numPr>
          <w:ilvl w:val="1"/>
          <w:numId w:val="44"/>
        </w:numPr>
        <w:tabs>
          <w:tab w:val="left" w:pos="3159"/>
          <w:tab w:val="left" w:pos="3160"/>
          <w:tab w:val="left" w:leader="dot" w:pos="6919"/>
        </w:tabs>
        <w:spacing w:line="273" w:lineRule="auto"/>
        <w:ind w:right="278"/>
        <w:rPr>
          <w:sz w:val="18"/>
        </w:rPr>
      </w:pPr>
      <w:r>
        <w:rPr>
          <w:w w:val="105"/>
          <w:sz w:val="18"/>
        </w:rPr>
        <w:t>Heavy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manufacturing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facilities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primarily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plants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relatively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large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require</w:t>
      </w:r>
      <w:r>
        <w:rPr>
          <w:spacing w:val="-38"/>
          <w:w w:val="105"/>
          <w:sz w:val="18"/>
        </w:rPr>
        <w:t xml:space="preserve"> </w:t>
      </w:r>
      <w:r>
        <w:rPr>
          <w:w w:val="105"/>
          <w:sz w:val="18"/>
        </w:rPr>
        <w:t>a lot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space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as a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result,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rFonts w:ascii="Times New Roman"/>
          <w:w w:val="105"/>
          <w:sz w:val="18"/>
        </w:rPr>
        <w:tab/>
      </w:r>
      <w:r>
        <w:rPr>
          <w:w w:val="105"/>
          <w:sz w:val="18"/>
        </w:rPr>
        <w:t>to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construct.</w:t>
      </w:r>
    </w:p>
    <w:p w14:paraId="1F5AD919" w14:textId="77777777" w:rsidR="00DE4ECC" w:rsidRDefault="00105BF9" w:rsidP="00105BF9">
      <w:pPr>
        <w:pStyle w:val="ListParagraph"/>
        <w:numPr>
          <w:ilvl w:val="1"/>
          <w:numId w:val="44"/>
        </w:numPr>
        <w:tabs>
          <w:tab w:val="left" w:pos="3159"/>
          <w:tab w:val="left" w:pos="3160"/>
          <w:tab w:val="left" w:leader="dot" w:pos="10143"/>
        </w:tabs>
        <w:spacing w:before="119"/>
        <w:rPr>
          <w:sz w:val="18"/>
        </w:rPr>
      </w:pPr>
      <w:r>
        <w:rPr>
          <w:sz w:val="18"/>
        </w:rPr>
        <w:t>The</w:t>
      </w:r>
      <w:r>
        <w:rPr>
          <w:spacing w:val="38"/>
          <w:sz w:val="18"/>
        </w:rPr>
        <w:t xml:space="preserve"> </w:t>
      </w:r>
      <w:r>
        <w:rPr>
          <w:sz w:val="18"/>
        </w:rPr>
        <w:t>single</w:t>
      </w:r>
      <w:r>
        <w:rPr>
          <w:spacing w:val="36"/>
          <w:sz w:val="18"/>
        </w:rPr>
        <w:t xml:space="preserve"> </w:t>
      </w:r>
      <w:r>
        <w:rPr>
          <w:sz w:val="18"/>
        </w:rPr>
        <w:t>most</w:t>
      </w:r>
      <w:r>
        <w:rPr>
          <w:spacing w:val="39"/>
          <w:sz w:val="18"/>
        </w:rPr>
        <w:t xml:space="preserve"> </w:t>
      </w:r>
      <w:r>
        <w:rPr>
          <w:sz w:val="18"/>
        </w:rPr>
        <w:t>important</w:t>
      </w:r>
      <w:r>
        <w:rPr>
          <w:spacing w:val="35"/>
          <w:sz w:val="18"/>
        </w:rPr>
        <w:t xml:space="preserve"> </w:t>
      </w:r>
      <w:r>
        <w:rPr>
          <w:sz w:val="18"/>
        </w:rPr>
        <w:t>factor</w:t>
      </w:r>
      <w:r>
        <w:rPr>
          <w:spacing w:val="39"/>
          <w:sz w:val="18"/>
        </w:rPr>
        <w:t xml:space="preserve"> </w:t>
      </w:r>
      <w:r>
        <w:rPr>
          <w:sz w:val="18"/>
        </w:rPr>
        <w:t>for</w:t>
      </w:r>
      <w:r>
        <w:rPr>
          <w:spacing w:val="35"/>
          <w:sz w:val="18"/>
        </w:rPr>
        <w:t xml:space="preserve"> </w:t>
      </w:r>
      <w:proofErr w:type="gramStart"/>
      <w:r>
        <w:rPr>
          <w:sz w:val="18"/>
        </w:rPr>
        <w:t>locating  a</w:t>
      </w:r>
      <w:proofErr w:type="gramEnd"/>
      <w:r>
        <w:rPr>
          <w:spacing w:val="35"/>
          <w:sz w:val="18"/>
        </w:rPr>
        <w:t xml:space="preserve"> </w:t>
      </w:r>
      <w:r>
        <w:rPr>
          <w:sz w:val="18"/>
        </w:rPr>
        <w:t>service</w:t>
      </w:r>
      <w:r>
        <w:rPr>
          <w:spacing w:val="39"/>
          <w:sz w:val="18"/>
        </w:rPr>
        <w:t xml:space="preserve"> </w:t>
      </w:r>
      <w:r>
        <w:rPr>
          <w:sz w:val="18"/>
        </w:rPr>
        <w:t>or</w:t>
      </w:r>
      <w:r>
        <w:rPr>
          <w:spacing w:val="35"/>
          <w:sz w:val="18"/>
        </w:rPr>
        <w:t xml:space="preserve"> </w:t>
      </w:r>
      <w:r>
        <w:rPr>
          <w:sz w:val="18"/>
        </w:rPr>
        <w:t>retail  facility</w:t>
      </w:r>
      <w:r>
        <w:rPr>
          <w:spacing w:val="35"/>
          <w:sz w:val="18"/>
        </w:rPr>
        <w:t xml:space="preserve"> </w:t>
      </w:r>
      <w:r>
        <w:rPr>
          <w:sz w:val="18"/>
        </w:rPr>
        <w:t>is</w:t>
      </w:r>
      <w:r>
        <w:rPr>
          <w:rFonts w:ascii="Times New Roman"/>
          <w:sz w:val="18"/>
        </w:rPr>
        <w:tab/>
      </w:r>
      <w:r>
        <w:rPr>
          <w:sz w:val="18"/>
        </w:rPr>
        <w:t>to</w:t>
      </w:r>
    </w:p>
    <w:p w14:paraId="7B4764A0" w14:textId="77777777" w:rsidR="00DE4ECC" w:rsidRDefault="00105BF9">
      <w:pPr>
        <w:pStyle w:val="BodyText"/>
        <w:spacing w:before="29"/>
        <w:ind w:left="3160"/>
      </w:pPr>
      <w:r>
        <w:rPr>
          <w:w w:val="105"/>
        </w:rPr>
        <w:t>customers.</w:t>
      </w:r>
    </w:p>
    <w:p w14:paraId="7CEC5870" w14:textId="77777777" w:rsidR="00DE4ECC" w:rsidRDefault="00DE4ECC">
      <w:pPr>
        <w:pStyle w:val="BodyText"/>
        <w:spacing w:before="11"/>
        <w:rPr>
          <w:sz w:val="20"/>
        </w:rPr>
      </w:pPr>
    </w:p>
    <w:p w14:paraId="1209CCE2" w14:textId="77777777" w:rsidR="00DE4ECC" w:rsidRDefault="00105BF9" w:rsidP="00105BF9">
      <w:pPr>
        <w:pStyle w:val="Heading3"/>
        <w:numPr>
          <w:ilvl w:val="1"/>
          <w:numId w:val="48"/>
        </w:numPr>
        <w:tabs>
          <w:tab w:val="left" w:pos="3220"/>
        </w:tabs>
        <w:ind w:left="3220"/>
        <w:jc w:val="both"/>
        <w:rPr>
          <w:u w:val="none"/>
        </w:rPr>
      </w:pPr>
      <w:r>
        <w:t>Factors</w:t>
      </w:r>
      <w:r>
        <w:rPr>
          <w:spacing w:val="-3"/>
        </w:rPr>
        <w:t xml:space="preserve"> </w:t>
      </w:r>
      <w:r>
        <w:t>Affecting</w:t>
      </w:r>
      <w:r>
        <w:rPr>
          <w:spacing w:val="-4"/>
        </w:rPr>
        <w:t xml:space="preserve"> </w:t>
      </w:r>
      <w:r>
        <w:t>Location</w:t>
      </w:r>
      <w:r>
        <w:rPr>
          <w:spacing w:val="-2"/>
        </w:rPr>
        <w:t xml:space="preserve"> </w:t>
      </w:r>
      <w:r>
        <w:t>Decisions</w:t>
      </w:r>
    </w:p>
    <w:p w14:paraId="1D05A7E3" w14:textId="77777777" w:rsidR="00DE4ECC" w:rsidRDefault="00DE4ECC">
      <w:pPr>
        <w:pStyle w:val="BodyText"/>
        <w:spacing w:before="5"/>
        <w:rPr>
          <w:b/>
          <w:sz w:val="31"/>
        </w:rPr>
      </w:pPr>
    </w:p>
    <w:p w14:paraId="7D066243" w14:textId="77777777" w:rsidR="00DE4ECC" w:rsidRDefault="00105BF9" w:rsidP="00105BF9">
      <w:pPr>
        <w:pStyle w:val="Heading5"/>
        <w:numPr>
          <w:ilvl w:val="2"/>
          <w:numId w:val="48"/>
        </w:numPr>
        <w:tabs>
          <w:tab w:val="left" w:pos="3400"/>
        </w:tabs>
        <w:spacing w:before="1"/>
      </w:pPr>
      <w:r>
        <w:t>Factors</w:t>
      </w:r>
      <w:r>
        <w:rPr>
          <w:spacing w:val="43"/>
        </w:rPr>
        <w:t xml:space="preserve"> </w:t>
      </w:r>
      <w:r>
        <w:t>Affecting</w:t>
      </w:r>
      <w:r>
        <w:rPr>
          <w:spacing w:val="40"/>
        </w:rPr>
        <w:t xml:space="preserve"> </w:t>
      </w:r>
      <w:r>
        <w:t>Manufactured</w:t>
      </w:r>
      <w:r>
        <w:rPr>
          <w:spacing w:val="41"/>
        </w:rPr>
        <w:t xml:space="preserve"> </w:t>
      </w:r>
      <w:r>
        <w:t>Products</w:t>
      </w:r>
    </w:p>
    <w:p w14:paraId="78F4AA62" w14:textId="77777777" w:rsidR="00DE4ECC" w:rsidRDefault="00DE4ECC">
      <w:pPr>
        <w:pStyle w:val="BodyText"/>
        <w:spacing w:before="11"/>
        <w:rPr>
          <w:b/>
          <w:sz w:val="22"/>
        </w:rPr>
      </w:pPr>
    </w:p>
    <w:p w14:paraId="5D397027" w14:textId="77777777" w:rsidR="00DE4ECC" w:rsidRDefault="00105BF9">
      <w:pPr>
        <w:pStyle w:val="BodyText"/>
        <w:spacing w:line="273" w:lineRule="auto"/>
        <w:ind w:left="2680" w:right="264"/>
        <w:jc w:val="both"/>
      </w:pPr>
      <w:r>
        <w:rPr>
          <w:w w:val="105"/>
        </w:rPr>
        <w:t>Manufactured products differ from many service products as production may take place at a</w:t>
      </w:r>
      <w:r>
        <w:rPr>
          <w:spacing w:val="1"/>
          <w:w w:val="105"/>
        </w:rPr>
        <w:t xml:space="preserve"> </w:t>
      </w:r>
      <w:r>
        <w:rPr>
          <w:w w:val="105"/>
        </w:rPr>
        <w:t>location, and then the goods are distributed to the customer. Often the source of raw materials</w:t>
      </w:r>
      <w:r>
        <w:rPr>
          <w:spacing w:val="-39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an</w:t>
      </w:r>
      <w:r>
        <w:rPr>
          <w:spacing w:val="-4"/>
          <w:w w:val="105"/>
        </w:rPr>
        <w:t xml:space="preserve"> </w:t>
      </w:r>
      <w:r>
        <w:rPr>
          <w:w w:val="105"/>
        </w:rPr>
        <w:t>important</w:t>
      </w:r>
      <w:r>
        <w:rPr>
          <w:spacing w:val="-2"/>
          <w:w w:val="105"/>
        </w:rPr>
        <w:t xml:space="preserve"> </w:t>
      </w:r>
      <w:r>
        <w:rPr>
          <w:w w:val="105"/>
        </w:rPr>
        <w:t>factor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1"/>
          <w:w w:val="105"/>
        </w:rPr>
        <w:t xml:space="preserve"> </w:t>
      </w:r>
      <w:r>
        <w:rPr>
          <w:w w:val="105"/>
        </w:rPr>
        <w:t>deciding</w:t>
      </w:r>
      <w:r>
        <w:rPr>
          <w:spacing w:val="-5"/>
          <w:w w:val="105"/>
        </w:rPr>
        <w:t xml:space="preserve"> </w:t>
      </w:r>
      <w:r>
        <w:rPr>
          <w:w w:val="105"/>
        </w:rPr>
        <w:t>locations.</w:t>
      </w:r>
      <w:r>
        <w:rPr>
          <w:spacing w:val="-1"/>
          <w:w w:val="105"/>
        </w:rPr>
        <w:t xml:space="preserve"> </w:t>
      </w:r>
      <w:r>
        <w:rPr>
          <w:w w:val="105"/>
        </w:rPr>
        <w:t>Very</w:t>
      </w:r>
      <w:r>
        <w:rPr>
          <w:spacing w:val="-2"/>
          <w:w w:val="105"/>
        </w:rPr>
        <w:t xml:space="preserve"> </w:t>
      </w:r>
      <w:r>
        <w:rPr>
          <w:w w:val="105"/>
        </w:rPr>
        <w:t>often,</w:t>
      </w:r>
      <w:r>
        <w:rPr>
          <w:spacing w:val="-2"/>
          <w:w w:val="105"/>
        </w:rPr>
        <w:t xml:space="preserve"> </w:t>
      </w: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w w:val="105"/>
        </w:rPr>
        <w:t>want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locate</w:t>
      </w:r>
      <w:r>
        <w:rPr>
          <w:spacing w:val="-2"/>
          <w:w w:val="105"/>
        </w:rPr>
        <w:t xml:space="preserve"> </w:t>
      </w:r>
      <w:r>
        <w:rPr>
          <w:w w:val="105"/>
        </w:rPr>
        <w:t>your</w:t>
      </w:r>
      <w:r>
        <w:rPr>
          <w:spacing w:val="-4"/>
          <w:w w:val="105"/>
        </w:rPr>
        <w:t xml:space="preserve"> </w:t>
      </w:r>
      <w:r>
        <w:rPr>
          <w:w w:val="105"/>
        </w:rPr>
        <w:t>operation</w:t>
      </w:r>
      <w:r>
        <w:rPr>
          <w:spacing w:val="-2"/>
          <w:w w:val="105"/>
        </w:rPr>
        <w:t xml:space="preserve"> </w:t>
      </w:r>
      <w:r>
        <w:rPr>
          <w:w w:val="105"/>
        </w:rPr>
        <w:t>close</w:t>
      </w:r>
      <w:r>
        <w:rPr>
          <w:spacing w:val="-39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w w:val="105"/>
        </w:rPr>
        <w:t>that</w:t>
      </w:r>
      <w:r>
        <w:rPr>
          <w:spacing w:val="12"/>
          <w:w w:val="105"/>
        </w:rPr>
        <w:t xml:space="preserve"> </w:t>
      </w:r>
      <w:r>
        <w:rPr>
          <w:w w:val="105"/>
        </w:rPr>
        <w:t>source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raw</w:t>
      </w:r>
      <w:r>
        <w:rPr>
          <w:spacing w:val="13"/>
          <w:w w:val="105"/>
        </w:rPr>
        <w:t xml:space="preserve"> </w:t>
      </w:r>
      <w:r>
        <w:rPr>
          <w:w w:val="105"/>
        </w:rPr>
        <w:t>material.</w:t>
      </w:r>
    </w:p>
    <w:p w14:paraId="7F90806D" w14:textId="77777777" w:rsidR="00DE4ECC" w:rsidRDefault="00105BF9">
      <w:pPr>
        <w:pStyle w:val="BodyText"/>
        <w:spacing w:before="196" w:line="261" w:lineRule="auto"/>
        <w:ind w:left="2680" w:right="264" w:firstLine="24"/>
        <w:jc w:val="both"/>
      </w:pPr>
      <w:r>
        <w:rPr>
          <w:noProof/>
        </w:rPr>
        <w:drawing>
          <wp:inline distT="0" distB="0" distL="0" distR="0" wp14:anchorId="0BE34027" wp14:editId="2820C1C1">
            <wp:extent cx="226524" cy="229627"/>
            <wp:effectExtent l="0" t="0" r="0" b="0"/>
            <wp:docPr id="25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2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w w:val="105"/>
          <w:position w:val="1"/>
        </w:rPr>
        <w:t xml:space="preserve">Example: </w:t>
      </w:r>
      <w:r>
        <w:rPr>
          <w:w w:val="105"/>
          <w:position w:val="1"/>
        </w:rPr>
        <w:t>In aquaculture, the incubation of salmon eggs and the first stage lifecycle of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fish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done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fresh</w:t>
      </w:r>
      <w:r>
        <w:rPr>
          <w:spacing w:val="-10"/>
          <w:w w:val="105"/>
        </w:rPr>
        <w:t xml:space="preserve"> </w:t>
      </w:r>
      <w:r>
        <w:rPr>
          <w:w w:val="105"/>
        </w:rPr>
        <w:t>water.</w:t>
      </w:r>
      <w:r>
        <w:rPr>
          <w:spacing w:val="-10"/>
          <w:w w:val="105"/>
        </w:rPr>
        <w:t xml:space="preserve"> </w:t>
      </w:r>
      <w:r>
        <w:rPr>
          <w:w w:val="105"/>
        </w:rPr>
        <w:t>Therefore,</w:t>
      </w:r>
      <w:r>
        <w:rPr>
          <w:spacing w:val="-10"/>
          <w:w w:val="105"/>
        </w:rPr>
        <w:t xml:space="preserve"> </w:t>
      </w:r>
      <w:r>
        <w:rPr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advantageous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locate</w:t>
      </w:r>
      <w:r>
        <w:rPr>
          <w:spacing w:val="-10"/>
          <w:w w:val="105"/>
        </w:rPr>
        <w:t xml:space="preserve"> </w:t>
      </w:r>
      <w:r>
        <w:rPr>
          <w:w w:val="105"/>
        </w:rPr>
        <w:t>hatcheries</w:t>
      </w:r>
      <w:r>
        <w:rPr>
          <w:spacing w:val="-9"/>
          <w:w w:val="105"/>
        </w:rPr>
        <w:t xml:space="preserve"> </w:t>
      </w:r>
      <w:r>
        <w:rPr>
          <w:w w:val="105"/>
        </w:rPr>
        <w:t>where</w:t>
      </w:r>
      <w:r>
        <w:rPr>
          <w:spacing w:val="-10"/>
          <w:w w:val="105"/>
        </w:rPr>
        <w:t xml:space="preserve"> </w:t>
      </w:r>
      <w:r>
        <w:rPr>
          <w:w w:val="105"/>
        </w:rPr>
        <w:t>there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39"/>
          <w:w w:val="105"/>
        </w:rPr>
        <w:t xml:space="preserve"> </w:t>
      </w:r>
      <w:r>
        <w:rPr>
          <w:w w:val="105"/>
        </w:rPr>
        <w:t>an</w:t>
      </w:r>
      <w:r>
        <w:rPr>
          <w:spacing w:val="5"/>
          <w:w w:val="105"/>
        </w:rPr>
        <w:t xml:space="preserve"> </w:t>
      </w:r>
      <w:r>
        <w:rPr>
          <w:w w:val="105"/>
        </w:rPr>
        <w:t>abundance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fresh</w:t>
      </w:r>
      <w:r>
        <w:rPr>
          <w:spacing w:val="5"/>
          <w:w w:val="105"/>
        </w:rPr>
        <w:t xml:space="preserve"> </w:t>
      </w:r>
      <w:r>
        <w:rPr>
          <w:w w:val="105"/>
        </w:rPr>
        <w:t>water.</w:t>
      </w:r>
    </w:p>
    <w:p w14:paraId="659BC3E4" w14:textId="77777777" w:rsidR="00DE4ECC" w:rsidRDefault="00105BF9">
      <w:pPr>
        <w:pStyle w:val="BodyText"/>
        <w:spacing w:before="125"/>
        <w:ind w:left="2680"/>
        <w:jc w:val="both"/>
      </w:pPr>
      <w:r>
        <w:t>The</w:t>
      </w:r>
      <w:r>
        <w:rPr>
          <w:spacing w:val="22"/>
        </w:rPr>
        <w:t xml:space="preserve"> </w:t>
      </w:r>
      <w:r>
        <w:t>typical</w:t>
      </w:r>
      <w:r>
        <w:rPr>
          <w:spacing w:val="24"/>
        </w:rPr>
        <w:t xml:space="preserve"> </w:t>
      </w:r>
      <w:r>
        <w:t>factors</w:t>
      </w:r>
      <w:r>
        <w:rPr>
          <w:spacing w:val="22"/>
        </w:rPr>
        <w:t xml:space="preserve"> </w:t>
      </w:r>
      <w:r>
        <w:t>that</w:t>
      </w:r>
      <w:r>
        <w:rPr>
          <w:spacing w:val="25"/>
        </w:rPr>
        <w:t xml:space="preserve"> </w:t>
      </w:r>
      <w:r>
        <w:t>require</w:t>
      </w:r>
      <w:r>
        <w:rPr>
          <w:spacing w:val="22"/>
        </w:rPr>
        <w:t xml:space="preserve"> </w:t>
      </w:r>
      <w:r>
        <w:t>consideration</w:t>
      </w:r>
      <w:r>
        <w:rPr>
          <w:spacing w:val="25"/>
        </w:rPr>
        <w:t xml:space="preserve"> </w:t>
      </w:r>
      <w:r>
        <w:t>are:</w:t>
      </w:r>
    </w:p>
    <w:p w14:paraId="23B6EA0E" w14:textId="77777777" w:rsidR="00DE4ECC" w:rsidRDefault="00105BF9" w:rsidP="00105BF9">
      <w:pPr>
        <w:pStyle w:val="ListParagraph"/>
        <w:numPr>
          <w:ilvl w:val="0"/>
          <w:numId w:val="43"/>
        </w:numPr>
        <w:tabs>
          <w:tab w:val="left" w:pos="3160"/>
        </w:tabs>
        <w:spacing w:line="273" w:lineRule="auto"/>
        <w:ind w:right="249"/>
        <w:jc w:val="both"/>
        <w:rPr>
          <w:sz w:val="18"/>
        </w:rPr>
      </w:pPr>
      <w:r>
        <w:rPr>
          <w:b/>
          <w:i/>
          <w:sz w:val="18"/>
        </w:rPr>
        <w:t xml:space="preserve">Location of markets: </w:t>
      </w:r>
      <w:r>
        <w:rPr>
          <w:sz w:val="18"/>
        </w:rPr>
        <w:t>Locating plants and facilities near the market for a particular product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service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may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primary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importance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many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products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sense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location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may</w:t>
      </w:r>
      <w:r>
        <w:rPr>
          <w:spacing w:val="-40"/>
          <w:w w:val="105"/>
          <w:sz w:val="18"/>
        </w:rPr>
        <w:t xml:space="preserve"> </w:t>
      </w:r>
      <w:r>
        <w:rPr>
          <w:w w:val="105"/>
          <w:sz w:val="18"/>
        </w:rPr>
        <w:t>impact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economics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manufacturing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process.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This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may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because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of:</w:t>
      </w:r>
    </w:p>
    <w:p w14:paraId="3B3DE7F7" w14:textId="77777777" w:rsidR="00DE4ECC" w:rsidRDefault="00105BF9" w:rsidP="00105BF9">
      <w:pPr>
        <w:pStyle w:val="ListParagraph"/>
        <w:numPr>
          <w:ilvl w:val="1"/>
          <w:numId w:val="43"/>
        </w:numPr>
        <w:tabs>
          <w:tab w:val="left" w:pos="3640"/>
        </w:tabs>
        <w:spacing w:before="118"/>
        <w:jc w:val="both"/>
        <w:rPr>
          <w:sz w:val="18"/>
        </w:rPr>
      </w:pPr>
      <w:r>
        <w:rPr>
          <w:w w:val="105"/>
          <w:sz w:val="18"/>
        </w:rPr>
        <w:t>Increased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bulk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weight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product</w:t>
      </w:r>
    </w:p>
    <w:p w14:paraId="50F8B024" w14:textId="77777777" w:rsidR="00DE4ECC" w:rsidRDefault="00105BF9" w:rsidP="00105BF9">
      <w:pPr>
        <w:pStyle w:val="ListParagraph"/>
        <w:numPr>
          <w:ilvl w:val="1"/>
          <w:numId w:val="43"/>
        </w:numPr>
        <w:tabs>
          <w:tab w:val="left" w:pos="3640"/>
        </w:tabs>
        <w:jc w:val="both"/>
        <w:rPr>
          <w:sz w:val="18"/>
        </w:rPr>
      </w:pPr>
      <w:r>
        <w:rPr>
          <w:w w:val="105"/>
          <w:sz w:val="18"/>
        </w:rPr>
        <w:t>Product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may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fragile.</w:t>
      </w:r>
    </w:p>
    <w:p w14:paraId="6F8A44DE" w14:textId="77777777" w:rsidR="00DE4ECC" w:rsidRDefault="00105BF9" w:rsidP="00105BF9">
      <w:pPr>
        <w:pStyle w:val="ListParagraph"/>
        <w:numPr>
          <w:ilvl w:val="1"/>
          <w:numId w:val="43"/>
        </w:numPr>
        <w:tabs>
          <w:tab w:val="left" w:pos="3640"/>
        </w:tabs>
        <w:jc w:val="both"/>
        <w:rPr>
          <w:sz w:val="18"/>
        </w:rPr>
      </w:pPr>
      <w:r>
        <w:rPr>
          <w:sz w:val="18"/>
        </w:rPr>
        <w:t>It</w:t>
      </w:r>
      <w:r>
        <w:rPr>
          <w:spacing w:val="35"/>
          <w:sz w:val="18"/>
        </w:rPr>
        <w:t xml:space="preserve"> </w:t>
      </w:r>
      <w:r>
        <w:rPr>
          <w:sz w:val="18"/>
        </w:rPr>
        <w:t>susceptible</w:t>
      </w:r>
      <w:r>
        <w:rPr>
          <w:spacing w:val="33"/>
          <w:sz w:val="18"/>
        </w:rPr>
        <w:t xml:space="preserve"> </w:t>
      </w:r>
      <w:r>
        <w:rPr>
          <w:sz w:val="18"/>
        </w:rPr>
        <w:t>to</w:t>
      </w:r>
      <w:r>
        <w:rPr>
          <w:spacing w:val="36"/>
          <w:sz w:val="18"/>
        </w:rPr>
        <w:t xml:space="preserve"> </w:t>
      </w:r>
      <w:r>
        <w:rPr>
          <w:sz w:val="18"/>
        </w:rPr>
        <w:t>spoilage.</w:t>
      </w:r>
    </w:p>
    <w:p w14:paraId="2680F927" w14:textId="77777777" w:rsidR="00DE4ECC" w:rsidRDefault="00105BF9" w:rsidP="00105BF9">
      <w:pPr>
        <w:pStyle w:val="ListParagraph"/>
        <w:numPr>
          <w:ilvl w:val="1"/>
          <w:numId w:val="43"/>
        </w:numPr>
        <w:tabs>
          <w:tab w:val="left" w:pos="3640"/>
        </w:tabs>
        <w:jc w:val="both"/>
        <w:rPr>
          <w:sz w:val="18"/>
        </w:rPr>
      </w:pPr>
      <w:r>
        <w:rPr>
          <w:sz w:val="18"/>
        </w:rPr>
        <w:t>Add</w:t>
      </w:r>
      <w:r>
        <w:rPr>
          <w:spacing w:val="26"/>
          <w:sz w:val="18"/>
        </w:rPr>
        <w:t xml:space="preserve"> </w:t>
      </w:r>
      <w:r>
        <w:rPr>
          <w:sz w:val="18"/>
        </w:rPr>
        <w:t>to</w:t>
      </w:r>
      <w:r>
        <w:rPr>
          <w:spacing w:val="23"/>
          <w:sz w:val="18"/>
        </w:rPr>
        <w:t xml:space="preserve"> </w:t>
      </w:r>
      <w:r>
        <w:rPr>
          <w:sz w:val="18"/>
        </w:rPr>
        <w:t>transportation</w:t>
      </w:r>
      <w:r>
        <w:rPr>
          <w:spacing w:val="27"/>
          <w:sz w:val="18"/>
        </w:rPr>
        <w:t xml:space="preserve"> </w:t>
      </w:r>
      <w:r>
        <w:rPr>
          <w:sz w:val="18"/>
        </w:rPr>
        <w:t>costs.</w:t>
      </w:r>
    </w:p>
    <w:p w14:paraId="3CE3146D" w14:textId="77777777" w:rsidR="00DE4ECC" w:rsidRDefault="00105BF9" w:rsidP="00105BF9">
      <w:pPr>
        <w:pStyle w:val="ListParagraph"/>
        <w:numPr>
          <w:ilvl w:val="1"/>
          <w:numId w:val="43"/>
        </w:numPr>
        <w:tabs>
          <w:tab w:val="left" w:pos="3640"/>
        </w:tabs>
        <w:jc w:val="both"/>
        <w:rPr>
          <w:sz w:val="18"/>
        </w:rPr>
      </w:pPr>
      <w:r>
        <w:rPr>
          <w:sz w:val="18"/>
        </w:rPr>
        <w:t>Increase</w:t>
      </w:r>
      <w:r>
        <w:rPr>
          <w:spacing w:val="21"/>
          <w:sz w:val="18"/>
        </w:rPr>
        <w:t xml:space="preserve"> </w:t>
      </w:r>
      <w:r>
        <w:rPr>
          <w:sz w:val="18"/>
        </w:rPr>
        <w:t>transit</w:t>
      </w:r>
      <w:r>
        <w:rPr>
          <w:spacing w:val="25"/>
          <w:sz w:val="18"/>
        </w:rPr>
        <w:t xml:space="preserve"> </w:t>
      </w:r>
      <w:r>
        <w:rPr>
          <w:sz w:val="18"/>
        </w:rPr>
        <w:t>time.</w:t>
      </w:r>
    </w:p>
    <w:p w14:paraId="6E936978" w14:textId="77777777" w:rsidR="00DE4ECC" w:rsidRDefault="00DE4ECC">
      <w:pPr>
        <w:jc w:val="both"/>
        <w:rPr>
          <w:sz w:val="18"/>
        </w:r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28421290" w14:textId="77777777" w:rsidR="00DE4ECC" w:rsidRDefault="00DE4ECC">
      <w:pPr>
        <w:pStyle w:val="BodyText"/>
        <w:rPr>
          <w:sz w:val="20"/>
        </w:rPr>
      </w:pPr>
    </w:p>
    <w:p w14:paraId="09CEDC6F" w14:textId="77777777" w:rsidR="00DE4ECC" w:rsidRDefault="00DE4ECC">
      <w:pPr>
        <w:pStyle w:val="BodyText"/>
        <w:rPr>
          <w:sz w:val="20"/>
        </w:rPr>
      </w:pPr>
    </w:p>
    <w:p w14:paraId="5FEB31B0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5CDE22F3" w14:textId="77777777" w:rsidR="00DE4ECC" w:rsidRDefault="00DE4ECC">
      <w:pPr>
        <w:pStyle w:val="BodyText"/>
        <w:spacing w:before="6"/>
        <w:rPr>
          <w:sz w:val="20"/>
        </w:rPr>
      </w:pPr>
    </w:p>
    <w:p w14:paraId="50EFA156" w14:textId="77777777" w:rsidR="00DE4ECC" w:rsidRDefault="00105BF9" w:rsidP="00105BF9">
      <w:pPr>
        <w:pStyle w:val="ListParagraph"/>
        <w:numPr>
          <w:ilvl w:val="1"/>
          <w:numId w:val="43"/>
        </w:numPr>
        <w:tabs>
          <w:tab w:val="left" w:pos="1194"/>
          <w:tab w:val="left" w:pos="1195"/>
        </w:tabs>
        <w:spacing w:before="0"/>
        <w:ind w:left="1194" w:hanging="481"/>
        <w:jc w:val="left"/>
        <w:rPr>
          <w:sz w:val="18"/>
        </w:rPr>
      </w:pPr>
      <w:r>
        <w:rPr>
          <w:w w:val="105"/>
          <w:sz w:val="18"/>
        </w:rPr>
        <w:t>Decrease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deliveries.</w:t>
      </w:r>
    </w:p>
    <w:p w14:paraId="140D5103" w14:textId="77777777" w:rsidR="00DE4ECC" w:rsidRDefault="00105BF9" w:rsidP="00105BF9">
      <w:pPr>
        <w:pStyle w:val="ListParagraph"/>
        <w:numPr>
          <w:ilvl w:val="1"/>
          <w:numId w:val="43"/>
        </w:numPr>
        <w:tabs>
          <w:tab w:val="left" w:pos="1194"/>
          <w:tab w:val="left" w:pos="1195"/>
        </w:tabs>
        <w:ind w:left="1194" w:hanging="481"/>
        <w:jc w:val="left"/>
        <w:rPr>
          <w:sz w:val="18"/>
        </w:rPr>
      </w:pPr>
      <w:r>
        <w:rPr>
          <w:w w:val="105"/>
          <w:sz w:val="18"/>
        </w:rPr>
        <w:t>Affect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promptness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service.</w:t>
      </w:r>
    </w:p>
    <w:p w14:paraId="5DE9A1BA" w14:textId="77777777" w:rsidR="00DE4ECC" w:rsidRDefault="00105BF9" w:rsidP="00105BF9">
      <w:pPr>
        <w:pStyle w:val="ListParagraph"/>
        <w:numPr>
          <w:ilvl w:val="1"/>
          <w:numId w:val="43"/>
        </w:numPr>
        <w:tabs>
          <w:tab w:val="left" w:pos="1195"/>
        </w:tabs>
        <w:spacing w:line="273" w:lineRule="auto"/>
        <w:ind w:left="1194" w:right="92"/>
        <w:jc w:val="both"/>
        <w:rPr>
          <w:sz w:val="18"/>
        </w:rPr>
      </w:pPr>
      <w:r>
        <w:rPr>
          <w:sz w:val="18"/>
        </w:rPr>
        <w:t>Affect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selling</w:t>
      </w:r>
      <w:r>
        <w:rPr>
          <w:spacing w:val="1"/>
          <w:sz w:val="18"/>
        </w:rPr>
        <w:t xml:space="preserve"> </w:t>
      </w:r>
      <w:r>
        <w:rPr>
          <w:sz w:val="18"/>
        </w:rPr>
        <w:t>price</w:t>
      </w:r>
      <w:r>
        <w:rPr>
          <w:spacing w:val="1"/>
          <w:sz w:val="18"/>
        </w:rPr>
        <w:t xml:space="preserve"> </w:t>
      </w:r>
      <w:r>
        <w:rPr>
          <w:sz w:val="18"/>
        </w:rPr>
        <w:t>of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product</w:t>
      </w:r>
      <w:r>
        <w:rPr>
          <w:spacing w:val="1"/>
          <w:sz w:val="18"/>
        </w:rPr>
        <w:t xml:space="preserve"> </w:t>
      </w:r>
      <w:r>
        <w:rPr>
          <w:sz w:val="18"/>
        </w:rPr>
        <w:t>–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transportation</w:t>
      </w:r>
      <w:r>
        <w:rPr>
          <w:spacing w:val="1"/>
          <w:sz w:val="18"/>
        </w:rPr>
        <w:t xml:space="preserve"> </w:t>
      </w:r>
      <w:r>
        <w:rPr>
          <w:sz w:val="18"/>
        </w:rPr>
        <w:t>cost</w:t>
      </w:r>
      <w:r>
        <w:rPr>
          <w:spacing w:val="1"/>
          <w:sz w:val="18"/>
        </w:rPr>
        <w:t xml:space="preserve"> </w:t>
      </w:r>
      <w:r>
        <w:rPr>
          <w:sz w:val="18"/>
        </w:rPr>
        <w:t>often</w:t>
      </w:r>
      <w:r>
        <w:rPr>
          <w:spacing w:val="1"/>
          <w:sz w:val="18"/>
        </w:rPr>
        <w:t xml:space="preserve"> </w:t>
      </w:r>
      <w:r>
        <w:rPr>
          <w:sz w:val="18"/>
        </w:rPr>
        <w:t>makes</w:t>
      </w:r>
      <w:r>
        <w:rPr>
          <w:spacing w:val="39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product</w:t>
      </w:r>
      <w:r>
        <w:rPr>
          <w:spacing w:val="15"/>
          <w:sz w:val="18"/>
        </w:rPr>
        <w:t xml:space="preserve"> </w:t>
      </w:r>
      <w:r>
        <w:rPr>
          <w:sz w:val="18"/>
        </w:rPr>
        <w:t>expensive.</w:t>
      </w:r>
    </w:p>
    <w:p w14:paraId="66EE3AE7" w14:textId="77777777" w:rsidR="00DE4ECC" w:rsidRDefault="00105BF9">
      <w:pPr>
        <w:pStyle w:val="BodyText"/>
        <w:spacing w:before="119" w:line="273" w:lineRule="auto"/>
        <w:ind w:left="714" w:right="79"/>
        <w:jc w:val="both"/>
      </w:pPr>
      <w:r>
        <w:rPr>
          <w:w w:val="105"/>
        </w:rPr>
        <w:t>Assembly-type industries, in which raw materials are gathered together from various</w:t>
      </w:r>
      <w:r>
        <w:rPr>
          <w:spacing w:val="1"/>
          <w:w w:val="105"/>
        </w:rPr>
        <w:t xml:space="preserve"> </w:t>
      </w:r>
      <w:r>
        <w:rPr>
          <w:w w:val="105"/>
        </w:rPr>
        <w:t>diverse locations and are assembled into a single unit, often tend to be located near the</w:t>
      </w:r>
      <w:r>
        <w:rPr>
          <w:spacing w:val="1"/>
          <w:w w:val="105"/>
        </w:rPr>
        <w:t xml:space="preserve"> </w:t>
      </w:r>
      <w:r>
        <w:t>intended market. This becomes especially important in the case of a custom-made product,</w:t>
      </w:r>
      <w:r>
        <w:rPr>
          <w:spacing w:val="1"/>
        </w:rPr>
        <w:t xml:space="preserve"> </w:t>
      </w:r>
      <w:r>
        <w:rPr>
          <w:w w:val="105"/>
        </w:rPr>
        <w:t>where</w:t>
      </w:r>
      <w:r>
        <w:rPr>
          <w:spacing w:val="13"/>
          <w:w w:val="105"/>
        </w:rPr>
        <w:t xml:space="preserve"> </w:t>
      </w:r>
      <w:r>
        <w:rPr>
          <w:w w:val="105"/>
        </w:rPr>
        <w:t>close</w:t>
      </w:r>
      <w:r>
        <w:rPr>
          <w:spacing w:val="12"/>
          <w:w w:val="105"/>
        </w:rPr>
        <w:t xml:space="preserve"> </w:t>
      </w:r>
      <w:r>
        <w:rPr>
          <w:w w:val="105"/>
        </w:rPr>
        <w:t>customer</w:t>
      </w:r>
      <w:r>
        <w:rPr>
          <w:spacing w:val="14"/>
          <w:w w:val="105"/>
        </w:rPr>
        <w:t xml:space="preserve"> </w:t>
      </w:r>
      <w:r>
        <w:rPr>
          <w:w w:val="105"/>
        </w:rPr>
        <w:t>contact</w:t>
      </w:r>
      <w:r>
        <w:rPr>
          <w:spacing w:val="12"/>
          <w:w w:val="105"/>
        </w:rPr>
        <w:t xml:space="preserve"> </w:t>
      </w:r>
      <w:r>
        <w:rPr>
          <w:w w:val="105"/>
        </w:rPr>
        <w:t>is</w:t>
      </w:r>
      <w:r>
        <w:rPr>
          <w:spacing w:val="14"/>
          <w:w w:val="105"/>
        </w:rPr>
        <w:t xml:space="preserve"> </w:t>
      </w:r>
      <w:r>
        <w:rPr>
          <w:w w:val="105"/>
        </w:rPr>
        <w:t>essential.</w:t>
      </w:r>
    </w:p>
    <w:p w14:paraId="5C56A40E" w14:textId="77777777" w:rsidR="00DE4ECC" w:rsidRDefault="00105BF9" w:rsidP="00105BF9">
      <w:pPr>
        <w:pStyle w:val="ListParagraph"/>
        <w:numPr>
          <w:ilvl w:val="0"/>
          <w:numId w:val="43"/>
        </w:numPr>
        <w:tabs>
          <w:tab w:val="left" w:pos="715"/>
        </w:tabs>
        <w:spacing w:before="118" w:line="273" w:lineRule="auto"/>
        <w:ind w:left="714" w:right="59"/>
        <w:jc w:val="both"/>
        <w:rPr>
          <w:sz w:val="18"/>
        </w:rPr>
      </w:pPr>
      <w:r>
        <w:rPr>
          <w:b/>
          <w:i/>
          <w:sz w:val="18"/>
        </w:rPr>
        <w:t xml:space="preserve">Location of materials: </w:t>
      </w:r>
      <w:r>
        <w:rPr>
          <w:sz w:val="18"/>
        </w:rPr>
        <w:t>Access to s</w:t>
      </w:r>
      <w:r>
        <w:rPr>
          <w:sz w:val="18"/>
        </w:rPr>
        <w:t>uppliers of raw materials, parts, supplies, tools, equipment,</w:t>
      </w:r>
      <w:r>
        <w:rPr>
          <w:spacing w:val="-38"/>
          <w:sz w:val="18"/>
        </w:rPr>
        <w:t xml:space="preserve"> </w:t>
      </w:r>
      <w:r>
        <w:rPr>
          <w:w w:val="105"/>
          <w:sz w:val="18"/>
        </w:rPr>
        <w:t>etc., are very often considered to be of paramount importance. The main issue here is the</w:t>
      </w:r>
      <w:r>
        <w:rPr>
          <w:spacing w:val="-39"/>
          <w:w w:val="105"/>
          <w:sz w:val="18"/>
        </w:rPr>
        <w:t xml:space="preserve"> </w:t>
      </w:r>
      <w:r>
        <w:rPr>
          <w:sz w:val="18"/>
        </w:rPr>
        <w:t>promptness and</w:t>
      </w:r>
      <w:r>
        <w:rPr>
          <w:spacing w:val="1"/>
          <w:sz w:val="18"/>
        </w:rPr>
        <w:t xml:space="preserve"> </w:t>
      </w:r>
      <w:r>
        <w:rPr>
          <w:sz w:val="18"/>
        </w:rPr>
        <w:t>regularity of supply</w:t>
      </w:r>
      <w:r>
        <w:rPr>
          <w:spacing w:val="39"/>
          <w:sz w:val="18"/>
        </w:rPr>
        <w:t xml:space="preserve"> </w:t>
      </w:r>
      <w:r>
        <w:rPr>
          <w:sz w:val="18"/>
        </w:rPr>
        <w:t>from suppliers and the</w:t>
      </w:r>
      <w:r>
        <w:rPr>
          <w:spacing w:val="40"/>
          <w:sz w:val="18"/>
        </w:rPr>
        <w:t xml:space="preserve"> </w:t>
      </w:r>
      <w:r>
        <w:rPr>
          <w:sz w:val="18"/>
        </w:rPr>
        <w:t>level of freight</w:t>
      </w:r>
      <w:r>
        <w:rPr>
          <w:spacing w:val="39"/>
          <w:sz w:val="18"/>
        </w:rPr>
        <w:t xml:space="preserve"> </w:t>
      </w:r>
      <w:r>
        <w:rPr>
          <w:sz w:val="18"/>
        </w:rPr>
        <w:t>costs incurred.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general,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location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materials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likely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important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if:</w:t>
      </w:r>
    </w:p>
    <w:p w14:paraId="02E09BC2" w14:textId="77777777" w:rsidR="00DE4ECC" w:rsidRDefault="00105BF9" w:rsidP="00105BF9">
      <w:pPr>
        <w:pStyle w:val="ListParagraph"/>
        <w:numPr>
          <w:ilvl w:val="1"/>
          <w:numId w:val="43"/>
        </w:numPr>
        <w:tabs>
          <w:tab w:val="left" w:pos="1195"/>
        </w:tabs>
        <w:spacing w:before="117"/>
        <w:ind w:left="1194" w:hanging="481"/>
        <w:jc w:val="both"/>
        <w:rPr>
          <w:sz w:val="18"/>
        </w:rPr>
      </w:pPr>
      <w:r>
        <w:rPr>
          <w:w w:val="105"/>
          <w:sz w:val="18"/>
        </w:rPr>
        <w:t>Transportation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materials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parts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represent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major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portion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unit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costs.</w:t>
      </w:r>
    </w:p>
    <w:p w14:paraId="7DC41FD0" w14:textId="77777777" w:rsidR="00DE4ECC" w:rsidRDefault="00105BF9" w:rsidP="00105BF9">
      <w:pPr>
        <w:pStyle w:val="ListParagraph"/>
        <w:numPr>
          <w:ilvl w:val="1"/>
          <w:numId w:val="43"/>
        </w:numPr>
        <w:tabs>
          <w:tab w:val="left" w:pos="1195"/>
        </w:tabs>
        <w:ind w:left="1194" w:hanging="481"/>
        <w:jc w:val="both"/>
        <w:rPr>
          <w:sz w:val="18"/>
        </w:rPr>
      </w:pPr>
      <w:r>
        <w:rPr>
          <w:w w:val="105"/>
          <w:sz w:val="18"/>
        </w:rPr>
        <w:t>Material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available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only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particular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region.</w:t>
      </w:r>
    </w:p>
    <w:p w14:paraId="6805738F" w14:textId="77777777" w:rsidR="00DE4ECC" w:rsidRDefault="00105BF9" w:rsidP="00105BF9">
      <w:pPr>
        <w:pStyle w:val="ListParagraph"/>
        <w:numPr>
          <w:ilvl w:val="1"/>
          <w:numId w:val="43"/>
        </w:numPr>
        <w:tabs>
          <w:tab w:val="left" w:pos="1195"/>
        </w:tabs>
        <w:ind w:left="1194" w:hanging="481"/>
        <w:jc w:val="both"/>
        <w:rPr>
          <w:sz w:val="18"/>
        </w:rPr>
      </w:pPr>
      <w:r>
        <w:rPr>
          <w:w w:val="105"/>
          <w:sz w:val="18"/>
        </w:rPr>
        <w:t>Material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bulky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raw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state.</w:t>
      </w:r>
    </w:p>
    <w:p w14:paraId="342F359A" w14:textId="77777777" w:rsidR="00DE4ECC" w:rsidRDefault="00105BF9" w:rsidP="00105BF9">
      <w:pPr>
        <w:pStyle w:val="ListParagraph"/>
        <w:numPr>
          <w:ilvl w:val="1"/>
          <w:numId w:val="43"/>
        </w:numPr>
        <w:tabs>
          <w:tab w:val="left" w:pos="1194"/>
          <w:tab w:val="left" w:pos="1195"/>
        </w:tabs>
        <w:ind w:left="1194" w:hanging="481"/>
        <w:jc w:val="left"/>
        <w:rPr>
          <w:sz w:val="18"/>
        </w:rPr>
      </w:pPr>
      <w:r>
        <w:rPr>
          <w:sz w:val="18"/>
        </w:rPr>
        <w:t>Material</w:t>
      </w:r>
      <w:r>
        <w:rPr>
          <w:spacing w:val="9"/>
          <w:sz w:val="18"/>
        </w:rPr>
        <w:t xml:space="preserve"> </w:t>
      </w:r>
      <w:r>
        <w:rPr>
          <w:sz w:val="18"/>
        </w:rPr>
        <w:t>bulk</w:t>
      </w:r>
      <w:r>
        <w:rPr>
          <w:spacing w:val="9"/>
          <w:sz w:val="18"/>
        </w:rPr>
        <w:t xml:space="preserve"> </w:t>
      </w:r>
      <w:r>
        <w:rPr>
          <w:sz w:val="18"/>
        </w:rPr>
        <w:t>can</w:t>
      </w:r>
      <w:r>
        <w:rPr>
          <w:spacing w:val="12"/>
          <w:sz w:val="18"/>
        </w:rPr>
        <w:t xml:space="preserve"> </w:t>
      </w:r>
      <w:r>
        <w:rPr>
          <w:sz w:val="18"/>
        </w:rPr>
        <w:t>be</w:t>
      </w:r>
      <w:r>
        <w:rPr>
          <w:spacing w:val="4"/>
          <w:sz w:val="18"/>
        </w:rPr>
        <w:t xml:space="preserve"> </w:t>
      </w:r>
      <w:r>
        <w:rPr>
          <w:sz w:val="18"/>
        </w:rPr>
        <w:t>reduced</w:t>
      </w:r>
      <w:r>
        <w:rPr>
          <w:spacing w:val="5"/>
          <w:sz w:val="18"/>
        </w:rPr>
        <w:t xml:space="preserve"> </w:t>
      </w:r>
      <w:r>
        <w:rPr>
          <w:sz w:val="18"/>
        </w:rPr>
        <w:t>in</w:t>
      </w:r>
      <w:r>
        <w:rPr>
          <w:spacing w:val="9"/>
          <w:sz w:val="18"/>
        </w:rPr>
        <w:t xml:space="preserve"> </w:t>
      </w:r>
      <w:r>
        <w:rPr>
          <w:sz w:val="18"/>
        </w:rPr>
        <w:t>various</w:t>
      </w:r>
      <w:r>
        <w:rPr>
          <w:spacing w:val="12"/>
          <w:sz w:val="18"/>
        </w:rPr>
        <w:t xml:space="preserve"> </w:t>
      </w:r>
      <w:r>
        <w:rPr>
          <w:sz w:val="18"/>
        </w:rPr>
        <w:t>products</w:t>
      </w:r>
      <w:r>
        <w:rPr>
          <w:spacing w:val="9"/>
          <w:sz w:val="18"/>
        </w:rPr>
        <w:t xml:space="preserve"> </w:t>
      </w:r>
      <w:r>
        <w:rPr>
          <w:sz w:val="18"/>
        </w:rPr>
        <w:t>and</w:t>
      </w:r>
      <w:r>
        <w:rPr>
          <w:spacing w:val="10"/>
          <w:sz w:val="18"/>
        </w:rPr>
        <w:t xml:space="preserve"> </w:t>
      </w:r>
      <w:r>
        <w:rPr>
          <w:sz w:val="18"/>
        </w:rPr>
        <w:t>by</w:t>
      </w:r>
      <w:r>
        <w:rPr>
          <w:spacing w:val="9"/>
          <w:sz w:val="18"/>
        </w:rPr>
        <w:t xml:space="preserve"> </w:t>
      </w:r>
      <w:r>
        <w:rPr>
          <w:sz w:val="18"/>
        </w:rPr>
        <w:t>products</w:t>
      </w:r>
      <w:r>
        <w:rPr>
          <w:spacing w:val="12"/>
          <w:sz w:val="18"/>
        </w:rPr>
        <w:t xml:space="preserve"> </w:t>
      </w:r>
      <w:r>
        <w:rPr>
          <w:sz w:val="18"/>
        </w:rPr>
        <w:t>during</w:t>
      </w:r>
      <w:r>
        <w:rPr>
          <w:spacing w:val="9"/>
          <w:sz w:val="18"/>
        </w:rPr>
        <w:t xml:space="preserve"> </w:t>
      </w:r>
      <w:r>
        <w:rPr>
          <w:sz w:val="18"/>
        </w:rPr>
        <w:t>processing.</w:t>
      </w:r>
    </w:p>
    <w:p w14:paraId="12282A11" w14:textId="77777777" w:rsidR="00DE4ECC" w:rsidRDefault="00105BF9" w:rsidP="00105BF9">
      <w:pPr>
        <w:pStyle w:val="ListParagraph"/>
        <w:numPr>
          <w:ilvl w:val="1"/>
          <w:numId w:val="43"/>
        </w:numPr>
        <w:tabs>
          <w:tab w:val="left" w:pos="1195"/>
        </w:tabs>
        <w:ind w:left="1194" w:hanging="481"/>
        <w:jc w:val="both"/>
        <w:rPr>
          <w:sz w:val="18"/>
        </w:rPr>
      </w:pPr>
      <w:r>
        <w:rPr>
          <w:w w:val="105"/>
          <w:sz w:val="18"/>
        </w:rPr>
        <w:t>Material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perishable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processing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increases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the shelf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life.</w:t>
      </w:r>
    </w:p>
    <w:p w14:paraId="29E28ED7" w14:textId="77777777" w:rsidR="00DE4ECC" w:rsidRDefault="00105BF9">
      <w:pPr>
        <w:pStyle w:val="BodyText"/>
        <w:spacing w:before="149" w:line="273" w:lineRule="auto"/>
        <w:ind w:left="714" w:right="60"/>
        <w:jc w:val="both"/>
      </w:pPr>
      <w:r>
        <w:rPr>
          <w:w w:val="105"/>
        </w:rPr>
        <w:t>Keeping in mind those materials may come from a variety of locations; the plant would</w:t>
      </w:r>
      <w:r>
        <w:rPr>
          <w:spacing w:val="1"/>
          <w:w w:val="105"/>
        </w:rPr>
        <w:t xml:space="preserve"> </w:t>
      </w:r>
      <w:r>
        <w:t>then be located such as to minimize the total transportation costs. Transportation costs are</w:t>
      </w:r>
      <w:r>
        <w:rPr>
          <w:spacing w:val="1"/>
        </w:rPr>
        <w:t xml:space="preserve"> </w:t>
      </w:r>
      <w:r>
        <w:rPr>
          <w:w w:val="105"/>
        </w:rPr>
        <w:t>not simply a function of distance – they can vary depending on the specific r</w:t>
      </w:r>
      <w:r>
        <w:rPr>
          <w:w w:val="105"/>
        </w:rPr>
        <w:t>outes as well</w:t>
      </w:r>
      <w:r>
        <w:rPr>
          <w:spacing w:val="-39"/>
          <w:w w:val="105"/>
        </w:rPr>
        <w:t xml:space="preserve"> </w:t>
      </w:r>
      <w:r>
        <w:rPr>
          <w:w w:val="105"/>
        </w:rPr>
        <w:t>as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specific</w:t>
      </w:r>
      <w:r>
        <w:rPr>
          <w:spacing w:val="10"/>
          <w:w w:val="105"/>
        </w:rPr>
        <w:t xml:space="preserve"> </w:t>
      </w:r>
      <w:r>
        <w:rPr>
          <w:w w:val="105"/>
        </w:rPr>
        <w:t>product</w:t>
      </w:r>
      <w:r>
        <w:rPr>
          <w:spacing w:val="7"/>
          <w:w w:val="105"/>
        </w:rPr>
        <w:t xml:space="preserve"> </w:t>
      </w:r>
      <w:r>
        <w:rPr>
          <w:w w:val="105"/>
        </w:rPr>
        <w:t>classifications.</w:t>
      </w:r>
    </w:p>
    <w:p w14:paraId="738E9E93" w14:textId="77777777" w:rsidR="00DE4ECC" w:rsidRDefault="00105BF9">
      <w:pPr>
        <w:pStyle w:val="BodyText"/>
        <w:spacing w:before="196" w:line="266" w:lineRule="auto"/>
        <w:ind w:left="234" w:right="72" w:firstLine="24"/>
        <w:jc w:val="both"/>
      </w:pPr>
      <w:r>
        <w:rPr>
          <w:noProof/>
        </w:rPr>
        <w:drawing>
          <wp:inline distT="0" distB="0" distL="0" distR="0" wp14:anchorId="0BB5DBB0" wp14:editId="5AB9A8DB">
            <wp:extent cx="226524" cy="229627"/>
            <wp:effectExtent l="0" t="0" r="0" b="0"/>
            <wp:docPr id="26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w w:val="105"/>
          <w:position w:val="1"/>
        </w:rPr>
        <w:t>Example:</w:t>
      </w:r>
      <w:r>
        <w:rPr>
          <w:i/>
          <w:spacing w:val="1"/>
          <w:w w:val="105"/>
          <w:position w:val="1"/>
        </w:rPr>
        <w:t xml:space="preserve"> </w:t>
      </w:r>
      <w:r>
        <w:rPr>
          <w:w w:val="105"/>
          <w:position w:val="1"/>
        </w:rPr>
        <w:t>A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  <w:position w:val="1"/>
        </w:rPr>
        <w:t>Delhi-Patna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  <w:position w:val="1"/>
        </w:rPr>
        <w:t>consignment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  <w:position w:val="1"/>
        </w:rPr>
        <w:t>would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  <w:position w:val="1"/>
        </w:rPr>
        <w:t>be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  <w:position w:val="1"/>
        </w:rPr>
        <w:t>much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  <w:position w:val="1"/>
        </w:rPr>
        <w:t>more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  <w:position w:val="1"/>
        </w:rPr>
        <w:t>expensive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  <w:position w:val="1"/>
        </w:rPr>
        <w:t>than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  <w:position w:val="1"/>
        </w:rPr>
        <w:t>a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</w:rPr>
        <w:t>Delhi-Mumbai consignment, though the distances are similar. Sea freight from an Australian</w:t>
      </w:r>
      <w:r>
        <w:rPr>
          <w:spacing w:val="1"/>
          <w:w w:val="105"/>
        </w:rPr>
        <w:t xml:space="preserve"> </w:t>
      </w:r>
      <w:r>
        <w:t>port to an Indian port is comparable to the sea freight from an Australian port to an English port,</w:t>
      </w:r>
      <w:r>
        <w:rPr>
          <w:spacing w:val="1"/>
        </w:rPr>
        <w:t xml:space="preserve"> </w:t>
      </w:r>
      <w:r>
        <w:rPr>
          <w:w w:val="105"/>
        </w:rPr>
        <w:t>though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distances</w:t>
      </w:r>
      <w:r>
        <w:rPr>
          <w:spacing w:val="12"/>
          <w:w w:val="105"/>
        </w:rPr>
        <w:t xml:space="preserve"> </w:t>
      </w:r>
      <w:r>
        <w:rPr>
          <w:w w:val="105"/>
        </w:rPr>
        <w:t>are</w:t>
      </w:r>
      <w:r>
        <w:rPr>
          <w:spacing w:val="12"/>
          <w:w w:val="105"/>
        </w:rPr>
        <w:t xml:space="preserve"> </w:t>
      </w:r>
      <w:r>
        <w:rPr>
          <w:w w:val="105"/>
        </w:rPr>
        <w:t>not</w:t>
      </w:r>
      <w:r>
        <w:rPr>
          <w:spacing w:val="12"/>
          <w:w w:val="105"/>
        </w:rPr>
        <w:t xml:space="preserve"> </w:t>
      </w:r>
      <w:r>
        <w:rPr>
          <w:w w:val="105"/>
        </w:rPr>
        <w:t>comparable.</w:t>
      </w:r>
    </w:p>
    <w:p w14:paraId="416670C0" w14:textId="77777777" w:rsidR="00DE4ECC" w:rsidRDefault="00105BF9" w:rsidP="00105BF9">
      <w:pPr>
        <w:pStyle w:val="ListParagraph"/>
        <w:numPr>
          <w:ilvl w:val="0"/>
          <w:numId w:val="43"/>
        </w:numPr>
        <w:tabs>
          <w:tab w:val="left" w:pos="715"/>
        </w:tabs>
        <w:spacing w:before="115" w:line="273" w:lineRule="auto"/>
        <w:ind w:left="714" w:right="38"/>
        <w:jc w:val="both"/>
        <w:rPr>
          <w:sz w:val="18"/>
        </w:rPr>
      </w:pPr>
      <w:r>
        <w:rPr>
          <w:b/>
          <w:i/>
          <w:sz w:val="18"/>
        </w:rPr>
        <w:t>Transportation facilitie</w:t>
      </w:r>
      <w:r>
        <w:rPr>
          <w:b/>
          <w:i/>
          <w:sz w:val="18"/>
        </w:rPr>
        <w:t xml:space="preserve">s: </w:t>
      </w:r>
      <w:r>
        <w:rPr>
          <w:sz w:val="18"/>
        </w:rPr>
        <w:t>Adequate transportation facilities are essential for the economic</w:t>
      </w:r>
      <w:r>
        <w:rPr>
          <w:spacing w:val="1"/>
          <w:sz w:val="18"/>
        </w:rPr>
        <w:t xml:space="preserve"> </w:t>
      </w:r>
      <w:r>
        <w:rPr>
          <w:sz w:val="18"/>
        </w:rPr>
        <w:t>operation</w:t>
      </w:r>
      <w:r>
        <w:rPr>
          <w:spacing w:val="39"/>
          <w:sz w:val="18"/>
        </w:rPr>
        <w:t xml:space="preserve"> </w:t>
      </w:r>
      <w:r>
        <w:rPr>
          <w:sz w:val="18"/>
        </w:rPr>
        <w:t>of a production system.</w:t>
      </w:r>
      <w:r>
        <w:rPr>
          <w:spacing w:val="40"/>
          <w:sz w:val="18"/>
        </w:rPr>
        <w:t xml:space="preserve"> </w:t>
      </w:r>
      <w:r>
        <w:rPr>
          <w:sz w:val="18"/>
        </w:rPr>
        <w:t>These can include – road, rail waterways airports. The</w:t>
      </w:r>
      <w:r>
        <w:rPr>
          <w:spacing w:val="1"/>
          <w:sz w:val="18"/>
        </w:rPr>
        <w:t xml:space="preserve"> </w:t>
      </w:r>
      <w:r>
        <w:rPr>
          <w:sz w:val="18"/>
        </w:rPr>
        <w:t>bulk</w:t>
      </w:r>
      <w:r>
        <w:rPr>
          <w:spacing w:val="14"/>
          <w:sz w:val="18"/>
        </w:rPr>
        <w:t xml:space="preserve"> </w:t>
      </w:r>
      <w:r>
        <w:rPr>
          <w:sz w:val="18"/>
        </w:rPr>
        <w:t>of</w:t>
      </w:r>
      <w:r>
        <w:rPr>
          <w:spacing w:val="10"/>
          <w:sz w:val="18"/>
        </w:rPr>
        <w:t xml:space="preserve"> </w:t>
      </w:r>
      <w:r>
        <w:rPr>
          <w:sz w:val="18"/>
        </w:rPr>
        <w:t>all</w:t>
      </w:r>
      <w:r>
        <w:rPr>
          <w:spacing w:val="12"/>
          <w:sz w:val="18"/>
        </w:rPr>
        <w:t xml:space="preserve"> </w:t>
      </w:r>
      <w:r>
        <w:rPr>
          <w:sz w:val="18"/>
        </w:rPr>
        <w:t>freight</w:t>
      </w:r>
      <w:r>
        <w:rPr>
          <w:spacing w:val="12"/>
          <w:sz w:val="18"/>
        </w:rPr>
        <w:t xml:space="preserve"> </w:t>
      </w:r>
      <w:r>
        <w:rPr>
          <w:sz w:val="18"/>
        </w:rPr>
        <w:t>shipments</w:t>
      </w:r>
      <w:r>
        <w:rPr>
          <w:spacing w:val="16"/>
          <w:sz w:val="18"/>
        </w:rPr>
        <w:t xml:space="preserve"> </w:t>
      </w:r>
      <w:r>
        <w:rPr>
          <w:sz w:val="18"/>
        </w:rPr>
        <w:t>are</w:t>
      </w:r>
      <w:r>
        <w:rPr>
          <w:spacing w:val="12"/>
          <w:sz w:val="18"/>
        </w:rPr>
        <w:t xml:space="preserve"> </w:t>
      </w:r>
      <w:r>
        <w:rPr>
          <w:sz w:val="18"/>
        </w:rPr>
        <w:t>made</w:t>
      </w:r>
      <w:r>
        <w:rPr>
          <w:spacing w:val="15"/>
          <w:sz w:val="18"/>
        </w:rPr>
        <w:t xml:space="preserve"> </w:t>
      </w:r>
      <w:r>
        <w:rPr>
          <w:sz w:val="18"/>
        </w:rPr>
        <w:t>by</w:t>
      </w:r>
      <w:r>
        <w:rPr>
          <w:spacing w:val="17"/>
          <w:sz w:val="18"/>
        </w:rPr>
        <w:t xml:space="preserve"> </w:t>
      </w:r>
      <w:r>
        <w:rPr>
          <w:sz w:val="18"/>
        </w:rPr>
        <w:t>rail</w:t>
      </w:r>
      <w:r>
        <w:rPr>
          <w:spacing w:val="15"/>
          <w:sz w:val="18"/>
        </w:rPr>
        <w:t xml:space="preserve"> </w:t>
      </w:r>
      <w:r>
        <w:rPr>
          <w:sz w:val="18"/>
        </w:rPr>
        <w:t>since</w:t>
      </w:r>
      <w:r>
        <w:rPr>
          <w:spacing w:val="9"/>
          <w:sz w:val="18"/>
        </w:rPr>
        <w:t xml:space="preserve"> </w:t>
      </w:r>
      <w:r>
        <w:rPr>
          <w:sz w:val="18"/>
        </w:rPr>
        <w:t>it</w:t>
      </w:r>
      <w:r>
        <w:rPr>
          <w:spacing w:val="12"/>
          <w:sz w:val="18"/>
        </w:rPr>
        <w:t xml:space="preserve"> </w:t>
      </w:r>
      <w:r>
        <w:rPr>
          <w:sz w:val="18"/>
        </w:rPr>
        <w:t>offers</w:t>
      </w:r>
      <w:r>
        <w:rPr>
          <w:spacing w:val="15"/>
          <w:sz w:val="18"/>
        </w:rPr>
        <w:t xml:space="preserve"> </w:t>
      </w:r>
      <w:r>
        <w:rPr>
          <w:sz w:val="18"/>
        </w:rPr>
        <w:t>low</w:t>
      </w:r>
      <w:r>
        <w:rPr>
          <w:spacing w:val="15"/>
          <w:sz w:val="18"/>
        </w:rPr>
        <w:t xml:space="preserve"> </w:t>
      </w:r>
      <w:r>
        <w:rPr>
          <w:sz w:val="18"/>
        </w:rPr>
        <w:t>costs,</w:t>
      </w:r>
      <w:r>
        <w:rPr>
          <w:spacing w:val="15"/>
          <w:sz w:val="18"/>
        </w:rPr>
        <w:t xml:space="preserve"> </w:t>
      </w:r>
      <w:r>
        <w:rPr>
          <w:sz w:val="18"/>
        </w:rPr>
        <w:t>flexibility</w:t>
      </w:r>
      <w:r>
        <w:rPr>
          <w:spacing w:val="17"/>
          <w:sz w:val="18"/>
        </w:rPr>
        <w:t xml:space="preserve"> </w:t>
      </w:r>
      <w:r>
        <w:rPr>
          <w:sz w:val="18"/>
        </w:rPr>
        <w:t>and</w:t>
      </w:r>
      <w:r>
        <w:rPr>
          <w:spacing w:val="15"/>
          <w:sz w:val="18"/>
        </w:rPr>
        <w:t xml:space="preserve"> </w:t>
      </w:r>
      <w:r>
        <w:rPr>
          <w:sz w:val="18"/>
        </w:rPr>
        <w:t>speed.</w:t>
      </w:r>
    </w:p>
    <w:p w14:paraId="12005FA0" w14:textId="77777777" w:rsidR="00DE4ECC" w:rsidRDefault="00105BF9">
      <w:pPr>
        <w:pStyle w:val="BodyText"/>
        <w:spacing w:before="118" w:line="273" w:lineRule="auto"/>
        <w:ind w:left="714" w:right="62"/>
        <w:jc w:val="both"/>
      </w:pPr>
      <w:r>
        <w:rPr>
          <w:w w:val="105"/>
        </w:rPr>
        <w:t>For companies that produce or buy heavy and bulky low-value-per-ton commodities as</w:t>
      </w:r>
      <w:r>
        <w:rPr>
          <w:spacing w:val="1"/>
          <w:w w:val="105"/>
        </w:rPr>
        <w:t xml:space="preserve"> </w:t>
      </w:r>
      <w:r>
        <w:rPr>
          <w:w w:val="105"/>
        </w:rPr>
        <w:t>are generally involved in import and export activities, shipping and location of ports may</w:t>
      </w:r>
      <w:r>
        <w:rPr>
          <w:spacing w:val="-39"/>
          <w:w w:val="105"/>
        </w:rPr>
        <w:t xml:space="preserve"> </w:t>
      </w:r>
      <w:r>
        <w:t>be a factor of prime importance in the plant location decision. Truck trans</w:t>
      </w:r>
      <w:r>
        <w:t>port for intercity</w:t>
      </w:r>
      <w:r>
        <w:rPr>
          <w:spacing w:val="1"/>
        </w:rPr>
        <w:t xml:space="preserve"> </w:t>
      </w:r>
      <w:r>
        <w:rPr>
          <w:w w:val="105"/>
        </w:rPr>
        <w:t>transport</w:t>
      </w:r>
      <w:r>
        <w:rPr>
          <w:spacing w:val="10"/>
          <w:w w:val="105"/>
        </w:rPr>
        <w:t xml:space="preserve"> </w:t>
      </w:r>
      <w:r>
        <w:rPr>
          <w:w w:val="105"/>
        </w:rPr>
        <w:t>is</w:t>
      </w:r>
      <w:r>
        <w:rPr>
          <w:spacing w:val="13"/>
          <w:w w:val="105"/>
        </w:rPr>
        <w:t xml:space="preserve"> </w:t>
      </w:r>
      <w:r>
        <w:rPr>
          <w:w w:val="105"/>
        </w:rPr>
        <w:t>increasing</w:t>
      </w:r>
      <w:r>
        <w:rPr>
          <w:spacing w:val="11"/>
          <w:w w:val="105"/>
        </w:rPr>
        <w:t xml:space="preserve"> </w:t>
      </w:r>
      <w:r>
        <w:rPr>
          <w:w w:val="105"/>
        </w:rPr>
        <w:t>as</w:t>
      </w:r>
      <w:r>
        <w:rPr>
          <w:spacing w:val="10"/>
          <w:w w:val="105"/>
        </w:rPr>
        <w:t xml:space="preserve"> </w:t>
      </w:r>
      <w:r>
        <w:rPr>
          <w:w w:val="105"/>
        </w:rPr>
        <w:t>is</w:t>
      </w:r>
      <w:r>
        <w:rPr>
          <w:spacing w:val="13"/>
          <w:w w:val="105"/>
        </w:rPr>
        <w:t xml:space="preserve"> </w:t>
      </w:r>
      <w:r>
        <w:rPr>
          <w:w w:val="105"/>
        </w:rPr>
        <w:t>airfreight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executive</w:t>
      </w:r>
      <w:r>
        <w:rPr>
          <w:spacing w:val="10"/>
          <w:w w:val="105"/>
        </w:rPr>
        <w:t xml:space="preserve"> </w:t>
      </w:r>
      <w:r>
        <w:rPr>
          <w:w w:val="105"/>
        </w:rPr>
        <w:t>travel.</w:t>
      </w:r>
    </w:p>
    <w:p w14:paraId="336149DA" w14:textId="77777777" w:rsidR="00DE4ECC" w:rsidRDefault="00105BF9">
      <w:pPr>
        <w:pStyle w:val="BodyText"/>
        <w:spacing w:before="118" w:line="273" w:lineRule="auto"/>
        <w:ind w:left="714" w:right="96"/>
        <w:jc w:val="both"/>
      </w:pPr>
      <w:r>
        <w:rPr>
          <w:w w:val="105"/>
        </w:rPr>
        <w:t>Traveling expenses of management and sales personnel should also be considered in the</w:t>
      </w:r>
      <w:r>
        <w:rPr>
          <w:spacing w:val="-39"/>
          <w:w w:val="105"/>
        </w:rPr>
        <w:t xml:space="preserve"> </w:t>
      </w:r>
      <w:r>
        <w:rPr>
          <w:w w:val="105"/>
        </w:rPr>
        <w:t>equation.</w:t>
      </w:r>
    </w:p>
    <w:p w14:paraId="365B0A09" w14:textId="77777777" w:rsidR="00DE4ECC" w:rsidRDefault="00105BF9" w:rsidP="00105BF9">
      <w:pPr>
        <w:pStyle w:val="ListParagraph"/>
        <w:numPr>
          <w:ilvl w:val="0"/>
          <w:numId w:val="43"/>
        </w:numPr>
        <w:tabs>
          <w:tab w:val="left" w:pos="715"/>
        </w:tabs>
        <w:spacing w:before="119" w:line="273" w:lineRule="auto"/>
        <w:ind w:left="714" w:right="66"/>
        <w:jc w:val="both"/>
        <w:rPr>
          <w:sz w:val="18"/>
        </w:rPr>
      </w:pPr>
      <w:proofErr w:type="spellStart"/>
      <w:r>
        <w:rPr>
          <w:b/>
          <w:i/>
          <w:w w:val="105"/>
          <w:sz w:val="18"/>
        </w:rPr>
        <w:t>Labour</w:t>
      </w:r>
      <w:proofErr w:type="spellEnd"/>
      <w:r>
        <w:rPr>
          <w:b/>
          <w:i/>
          <w:spacing w:val="-6"/>
          <w:w w:val="105"/>
          <w:sz w:val="18"/>
        </w:rPr>
        <w:t xml:space="preserve"> </w:t>
      </w:r>
      <w:r>
        <w:rPr>
          <w:b/>
          <w:i/>
          <w:w w:val="105"/>
          <w:sz w:val="18"/>
        </w:rPr>
        <w:t>supply:</w:t>
      </w:r>
      <w:r>
        <w:rPr>
          <w:b/>
          <w:i/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Manpower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6"/>
          <w:w w:val="105"/>
          <w:sz w:val="18"/>
        </w:rPr>
        <w:t xml:space="preserve"> </w:t>
      </w:r>
      <w:proofErr w:type="gramStart"/>
      <w:r>
        <w:rPr>
          <w:w w:val="105"/>
          <w:sz w:val="18"/>
        </w:rPr>
        <w:t>most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costly</w:t>
      </w:r>
      <w:proofErr w:type="gramEnd"/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input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most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production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systems.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An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ample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 xml:space="preserve">supply of </w:t>
      </w:r>
      <w:proofErr w:type="spellStart"/>
      <w:r>
        <w:rPr>
          <w:w w:val="105"/>
          <w:sz w:val="18"/>
        </w:rPr>
        <w:t>labour</w:t>
      </w:r>
      <w:proofErr w:type="spellEnd"/>
      <w:r>
        <w:rPr>
          <w:w w:val="105"/>
          <w:sz w:val="18"/>
        </w:rPr>
        <w:t xml:space="preserve"> is essential to any enterprise. The following rule of thumb is generally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applied:</w:t>
      </w:r>
    </w:p>
    <w:p w14:paraId="5D9CCCF1" w14:textId="77777777" w:rsidR="00DE4ECC" w:rsidRDefault="00105BF9" w:rsidP="00105BF9">
      <w:pPr>
        <w:pStyle w:val="ListParagraph"/>
        <w:numPr>
          <w:ilvl w:val="1"/>
          <w:numId w:val="43"/>
        </w:numPr>
        <w:tabs>
          <w:tab w:val="left" w:pos="1195"/>
        </w:tabs>
        <w:spacing w:before="118" w:line="273" w:lineRule="auto"/>
        <w:ind w:left="1194" w:right="91"/>
        <w:jc w:val="both"/>
        <w:rPr>
          <w:sz w:val="18"/>
        </w:rPr>
      </w:pPr>
      <w:r>
        <w:rPr>
          <w:w w:val="105"/>
          <w:sz w:val="18"/>
        </w:rPr>
        <w:t>The area should contain four times as many permanent job applicants than 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organization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will</w:t>
      </w:r>
      <w:r>
        <w:rPr>
          <w:spacing w:val="30"/>
          <w:w w:val="105"/>
          <w:sz w:val="18"/>
        </w:rPr>
        <w:t xml:space="preserve"> </w:t>
      </w:r>
      <w:r>
        <w:rPr>
          <w:w w:val="105"/>
          <w:sz w:val="18"/>
        </w:rPr>
        <w:t>require.</w:t>
      </w:r>
    </w:p>
    <w:p w14:paraId="636F12F0" w14:textId="77777777" w:rsidR="00DE4ECC" w:rsidRDefault="00105BF9" w:rsidP="00105BF9">
      <w:pPr>
        <w:pStyle w:val="ListParagraph"/>
        <w:numPr>
          <w:ilvl w:val="1"/>
          <w:numId w:val="43"/>
        </w:numPr>
        <w:tabs>
          <w:tab w:val="left" w:pos="1195"/>
        </w:tabs>
        <w:spacing w:before="119"/>
        <w:ind w:left="1194" w:hanging="481"/>
        <w:jc w:val="both"/>
        <w:rPr>
          <w:sz w:val="18"/>
        </w:rPr>
      </w:pPr>
      <w:r>
        <w:rPr>
          <w:w w:val="105"/>
          <w:sz w:val="18"/>
        </w:rPr>
        <w:t>There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should be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 diversification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b</w:t>
      </w:r>
      <w:r>
        <w:rPr>
          <w:w w:val="105"/>
          <w:sz w:val="18"/>
        </w:rPr>
        <w:t>etween industry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and commerce-roughly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50/50.</w:t>
      </w:r>
    </w:p>
    <w:p w14:paraId="373675C7" w14:textId="77777777" w:rsidR="00DE4ECC" w:rsidRDefault="00105BF9">
      <w:pPr>
        <w:pStyle w:val="BodyText"/>
        <w:spacing w:before="149" w:line="273" w:lineRule="auto"/>
        <w:ind w:left="714" w:right="89"/>
        <w:jc w:val="both"/>
      </w:pPr>
      <w:r>
        <w:rPr>
          <w:w w:val="105"/>
        </w:rPr>
        <w:t>Organizations often take advantage of a location with an abundant supply of workers.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Labour</w:t>
      </w:r>
      <w:proofErr w:type="spellEnd"/>
      <w:r>
        <w:rPr>
          <w:spacing w:val="-3"/>
          <w:w w:val="105"/>
        </w:rPr>
        <w:t xml:space="preserve"> </w:t>
      </w:r>
      <w:r>
        <w:rPr>
          <w:w w:val="105"/>
        </w:rPr>
        <w:t>costs and/or</w:t>
      </w:r>
      <w:r>
        <w:rPr>
          <w:spacing w:val="-2"/>
          <w:w w:val="105"/>
        </w:rPr>
        <w:t xml:space="preserve"> </w:t>
      </w:r>
      <w:r>
        <w:rPr>
          <w:w w:val="105"/>
        </w:rPr>
        <w:t>skills</w:t>
      </w:r>
      <w:r>
        <w:rPr>
          <w:spacing w:val="-1"/>
          <w:w w:val="105"/>
        </w:rPr>
        <w:t xml:space="preserve"> </w:t>
      </w:r>
      <w:r>
        <w:rPr>
          <w:w w:val="105"/>
        </w:rPr>
        <w:t>are</w:t>
      </w:r>
      <w:r>
        <w:rPr>
          <w:spacing w:val="-2"/>
          <w:w w:val="105"/>
        </w:rPr>
        <w:t xml:space="preserve"> </w:t>
      </w:r>
      <w:r>
        <w:rPr>
          <w:w w:val="105"/>
        </w:rPr>
        <w:t>often</w:t>
      </w:r>
      <w:r>
        <w:rPr>
          <w:spacing w:val="-2"/>
          <w:w w:val="105"/>
        </w:rPr>
        <w:t xml:space="preserve"> </w:t>
      </w:r>
      <w:r>
        <w:rPr>
          <w:w w:val="105"/>
        </w:rPr>
        <w:t>a very</w:t>
      </w:r>
      <w:r>
        <w:rPr>
          <w:spacing w:val="-3"/>
          <w:w w:val="105"/>
        </w:rPr>
        <w:t xml:space="preserve"> </w:t>
      </w:r>
      <w:r>
        <w:rPr>
          <w:w w:val="105"/>
        </w:rPr>
        <w:t>important</w:t>
      </w:r>
      <w:r>
        <w:rPr>
          <w:spacing w:val="-2"/>
          <w:w w:val="105"/>
        </w:rPr>
        <w:t xml:space="preserve"> </w:t>
      </w:r>
      <w:r>
        <w:rPr>
          <w:w w:val="105"/>
        </w:rPr>
        <w:t>consideration for</w:t>
      </w:r>
      <w:r>
        <w:rPr>
          <w:spacing w:val="-2"/>
          <w:w w:val="105"/>
        </w:rPr>
        <w:t xml:space="preserve"> </w:t>
      </w:r>
      <w:r>
        <w:rPr>
          <w:w w:val="105"/>
        </w:rPr>
        <w:t>locating</w:t>
      </w:r>
      <w:r>
        <w:rPr>
          <w:spacing w:val="-1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facility.</w:t>
      </w:r>
    </w:p>
    <w:p w14:paraId="3F511F0C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2620DB57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558B5320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40" w:space="640"/>
            <w:col w:w="1990"/>
          </w:cols>
        </w:sectPr>
      </w:pPr>
    </w:p>
    <w:p w14:paraId="5D00C725" w14:textId="77777777" w:rsidR="00DE4ECC" w:rsidRDefault="00DE4ECC">
      <w:pPr>
        <w:pStyle w:val="BodyText"/>
        <w:rPr>
          <w:b/>
          <w:sz w:val="20"/>
        </w:rPr>
      </w:pPr>
    </w:p>
    <w:p w14:paraId="01E4AC17" w14:textId="77777777" w:rsidR="00DE4ECC" w:rsidRDefault="00DE4ECC">
      <w:pPr>
        <w:pStyle w:val="BodyText"/>
        <w:rPr>
          <w:b/>
          <w:sz w:val="20"/>
        </w:rPr>
      </w:pPr>
    </w:p>
    <w:p w14:paraId="3CAA9312" w14:textId="77777777" w:rsidR="00DE4ECC" w:rsidRDefault="00DE4ECC">
      <w:pPr>
        <w:pStyle w:val="BodyText"/>
        <w:spacing w:before="7"/>
        <w:rPr>
          <w:b/>
          <w:sz w:val="20"/>
        </w:rPr>
      </w:pPr>
    </w:p>
    <w:p w14:paraId="76D8F387" w14:textId="77777777" w:rsidR="00DE4ECC" w:rsidRDefault="00105BF9">
      <w:pPr>
        <w:pStyle w:val="BodyText"/>
        <w:tabs>
          <w:tab w:val="left" w:pos="3159"/>
        </w:tabs>
        <w:spacing w:line="273" w:lineRule="auto"/>
        <w:ind w:left="3160" w:right="266" w:hanging="1947"/>
        <w:jc w:val="both"/>
      </w:pPr>
      <w:r>
        <w:rPr>
          <w:b/>
          <w:w w:val="105"/>
          <w:position w:val="2"/>
        </w:rPr>
        <w:t>Notes</w:t>
      </w:r>
      <w:r>
        <w:rPr>
          <w:b/>
          <w:w w:val="105"/>
          <w:position w:val="2"/>
        </w:rPr>
        <w:tab/>
      </w:r>
      <w:r>
        <w:rPr>
          <w:w w:val="105"/>
        </w:rPr>
        <w:t>The type and level of skill possessed by the workforce must also be considered. If a</w:t>
      </w:r>
      <w:r>
        <w:rPr>
          <w:spacing w:val="1"/>
          <w:w w:val="105"/>
        </w:rPr>
        <w:t xml:space="preserve"> </w:t>
      </w:r>
      <w:r>
        <w:rPr>
          <w:w w:val="105"/>
        </w:rPr>
        <w:t>particular required skill is not available, then training costs may be prohibitive and the</w:t>
      </w:r>
      <w:r>
        <w:rPr>
          <w:spacing w:val="1"/>
          <w:w w:val="105"/>
        </w:rPr>
        <w:t xml:space="preserve"> </w:t>
      </w:r>
      <w:r>
        <w:rPr>
          <w:w w:val="105"/>
        </w:rPr>
        <w:t>resulting</w:t>
      </w:r>
      <w:r>
        <w:rPr>
          <w:spacing w:val="24"/>
          <w:w w:val="105"/>
        </w:rPr>
        <w:t xml:space="preserve"> </w:t>
      </w:r>
      <w:r>
        <w:rPr>
          <w:w w:val="105"/>
        </w:rPr>
        <w:t>level</w:t>
      </w:r>
      <w:r>
        <w:rPr>
          <w:spacing w:val="22"/>
          <w:w w:val="105"/>
        </w:rPr>
        <w:t xml:space="preserve"> </w:t>
      </w:r>
      <w:r>
        <w:rPr>
          <w:w w:val="105"/>
        </w:rPr>
        <w:t>of</w:t>
      </w:r>
      <w:r>
        <w:rPr>
          <w:spacing w:val="24"/>
          <w:w w:val="105"/>
        </w:rPr>
        <w:t xml:space="preserve"> </w:t>
      </w:r>
      <w:r>
        <w:rPr>
          <w:w w:val="105"/>
        </w:rPr>
        <w:t>productivity</w:t>
      </w:r>
      <w:r>
        <w:rPr>
          <w:spacing w:val="24"/>
          <w:w w:val="105"/>
        </w:rPr>
        <w:t xml:space="preserve"> </w:t>
      </w:r>
      <w:r>
        <w:rPr>
          <w:w w:val="105"/>
        </w:rPr>
        <w:t>inadequate.</w:t>
      </w:r>
    </w:p>
    <w:p w14:paraId="7C0378A7" w14:textId="77777777" w:rsidR="00DE4ECC" w:rsidRDefault="00105BF9">
      <w:pPr>
        <w:pStyle w:val="BodyText"/>
        <w:spacing w:before="119" w:line="273" w:lineRule="auto"/>
        <w:ind w:left="3160" w:right="256"/>
        <w:jc w:val="both"/>
      </w:pPr>
      <w:r>
        <w:rPr>
          <w:w w:val="105"/>
        </w:rPr>
        <w:t>In the call center busines</w:t>
      </w:r>
      <w:r>
        <w:rPr>
          <w:w w:val="105"/>
        </w:rPr>
        <w:t xml:space="preserve">s, the need of </w:t>
      </w:r>
      <w:proofErr w:type="gramStart"/>
      <w:r>
        <w:rPr>
          <w:w w:val="105"/>
        </w:rPr>
        <w:t>English speaking</w:t>
      </w:r>
      <w:proofErr w:type="gramEnd"/>
      <w:r>
        <w:rPr>
          <w:w w:val="105"/>
        </w:rPr>
        <w:t xml:space="preserve"> workers becomes a factor in</w:t>
      </w:r>
      <w:r>
        <w:rPr>
          <w:spacing w:val="1"/>
          <w:w w:val="105"/>
        </w:rPr>
        <w:t xml:space="preserve"> </w:t>
      </w:r>
      <w:r>
        <w:rPr>
          <w:w w:val="105"/>
        </w:rPr>
        <w:t>deciding the location of your business capacity. India has come on the map for software</w:t>
      </w:r>
      <w:r>
        <w:rPr>
          <w:spacing w:val="1"/>
          <w:w w:val="105"/>
        </w:rPr>
        <w:t xml:space="preserve"> </w:t>
      </w:r>
      <w:r>
        <w:rPr>
          <w:w w:val="105"/>
        </w:rPr>
        <w:t>development because it has a large number of skilled software personnel. Microsoft,</w:t>
      </w:r>
      <w:r>
        <w:rPr>
          <w:spacing w:val="1"/>
          <w:w w:val="105"/>
        </w:rPr>
        <w:t xml:space="preserve"> </w:t>
      </w:r>
      <w:r>
        <w:rPr>
          <w:w w:val="105"/>
        </w:rPr>
        <w:t>Texas</w:t>
      </w:r>
      <w:r>
        <w:rPr>
          <w:spacing w:val="-7"/>
          <w:w w:val="105"/>
        </w:rPr>
        <w:t xml:space="preserve"> </w:t>
      </w:r>
      <w:r>
        <w:rPr>
          <w:w w:val="105"/>
        </w:rPr>
        <w:t>Instruments,</w:t>
      </w:r>
      <w:r>
        <w:rPr>
          <w:spacing w:val="-7"/>
          <w:w w:val="105"/>
        </w:rPr>
        <w:t xml:space="preserve"> </w:t>
      </w:r>
      <w:r>
        <w:rPr>
          <w:w w:val="105"/>
        </w:rPr>
        <w:t>Cisco</w:t>
      </w:r>
      <w:r>
        <w:rPr>
          <w:spacing w:val="-7"/>
          <w:w w:val="105"/>
        </w:rPr>
        <w:t xml:space="preserve"> </w:t>
      </w:r>
      <w:r>
        <w:rPr>
          <w:w w:val="105"/>
        </w:rPr>
        <w:t>Systems,</w:t>
      </w:r>
      <w:r>
        <w:rPr>
          <w:spacing w:val="-7"/>
          <w:w w:val="105"/>
        </w:rPr>
        <w:t xml:space="preserve"> </w:t>
      </w:r>
      <w:r>
        <w:rPr>
          <w:w w:val="105"/>
        </w:rPr>
        <w:t>Oracle,</w:t>
      </w:r>
      <w:r>
        <w:rPr>
          <w:spacing w:val="-7"/>
          <w:w w:val="105"/>
        </w:rPr>
        <w:t xml:space="preserve"> </w:t>
      </w:r>
      <w:r>
        <w:rPr>
          <w:w w:val="105"/>
        </w:rPr>
        <w:t>etc.,</w:t>
      </w:r>
      <w:r>
        <w:rPr>
          <w:spacing w:val="-7"/>
          <w:w w:val="105"/>
        </w:rPr>
        <w:t xml:space="preserve"> </w:t>
      </w:r>
      <w:r>
        <w:rPr>
          <w:w w:val="105"/>
        </w:rPr>
        <w:t>some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best-known</w:t>
      </w:r>
      <w:r>
        <w:rPr>
          <w:spacing w:val="-7"/>
          <w:w w:val="105"/>
        </w:rPr>
        <w:t xml:space="preserve"> </w:t>
      </w:r>
      <w:r>
        <w:rPr>
          <w:w w:val="105"/>
        </w:rPr>
        <w:t>names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software</w:t>
      </w:r>
      <w:r>
        <w:rPr>
          <w:spacing w:val="-40"/>
          <w:w w:val="105"/>
        </w:rPr>
        <w:t xml:space="preserve"> </w:t>
      </w:r>
      <w:r>
        <w:rPr>
          <w:w w:val="105"/>
        </w:rPr>
        <w:t>applications,</w:t>
      </w:r>
      <w:r>
        <w:rPr>
          <w:spacing w:val="14"/>
          <w:w w:val="105"/>
        </w:rPr>
        <w:t xml:space="preserve"> </w:t>
      </w:r>
      <w:r>
        <w:rPr>
          <w:w w:val="105"/>
        </w:rPr>
        <w:t>have</w:t>
      </w:r>
      <w:r>
        <w:rPr>
          <w:spacing w:val="14"/>
          <w:w w:val="105"/>
        </w:rPr>
        <w:t xml:space="preserve"> </w:t>
      </w:r>
      <w:r>
        <w:rPr>
          <w:w w:val="105"/>
        </w:rPr>
        <w:t>located</w:t>
      </w:r>
      <w:r>
        <w:rPr>
          <w:spacing w:val="15"/>
          <w:w w:val="105"/>
        </w:rPr>
        <w:t xml:space="preserve"> </w:t>
      </w:r>
      <w:r>
        <w:rPr>
          <w:w w:val="105"/>
        </w:rPr>
        <w:t>facilities</w:t>
      </w:r>
      <w:r>
        <w:rPr>
          <w:spacing w:val="14"/>
          <w:w w:val="105"/>
        </w:rPr>
        <w:t xml:space="preserve"> </w:t>
      </w:r>
      <w:r>
        <w:rPr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w w:val="105"/>
        </w:rPr>
        <w:t>India.</w:t>
      </w:r>
    </w:p>
    <w:p w14:paraId="2C388D30" w14:textId="77777777" w:rsidR="00DE4ECC" w:rsidRDefault="00105BF9">
      <w:pPr>
        <w:pStyle w:val="BodyText"/>
        <w:spacing w:before="117" w:line="273" w:lineRule="auto"/>
        <w:ind w:left="3160" w:right="242"/>
        <w:jc w:val="both"/>
      </w:pPr>
      <w:r>
        <w:t>Many countries, like China and India, are turning out to be attractive locations for industries</w:t>
      </w:r>
      <w:r>
        <w:rPr>
          <w:spacing w:val="1"/>
        </w:rPr>
        <w:t xml:space="preserve"> </w:t>
      </w:r>
      <w:r>
        <w:rPr>
          <w:w w:val="105"/>
        </w:rPr>
        <w:t>that</w:t>
      </w:r>
      <w:r>
        <w:rPr>
          <w:spacing w:val="19"/>
          <w:w w:val="105"/>
        </w:rPr>
        <w:t xml:space="preserve"> </w:t>
      </w:r>
      <w:r>
        <w:rPr>
          <w:w w:val="105"/>
        </w:rPr>
        <w:t>require</w:t>
      </w:r>
      <w:r>
        <w:rPr>
          <w:spacing w:val="19"/>
          <w:w w:val="105"/>
        </w:rPr>
        <w:t xml:space="preserve"> </w:t>
      </w:r>
      <w:r>
        <w:rPr>
          <w:w w:val="105"/>
        </w:rPr>
        <w:t>large</w:t>
      </w:r>
      <w:r>
        <w:rPr>
          <w:spacing w:val="20"/>
          <w:w w:val="105"/>
        </w:rPr>
        <w:t xml:space="preserve"> </w:t>
      </w:r>
      <w:r>
        <w:rPr>
          <w:w w:val="105"/>
        </w:rPr>
        <w:t>contingents</w:t>
      </w:r>
      <w:r>
        <w:rPr>
          <w:spacing w:val="19"/>
          <w:w w:val="105"/>
        </w:rPr>
        <w:t xml:space="preserve"> </w:t>
      </w:r>
      <w:r>
        <w:rPr>
          <w:w w:val="105"/>
        </w:rPr>
        <w:t>of</w:t>
      </w:r>
      <w:r>
        <w:rPr>
          <w:spacing w:val="19"/>
          <w:w w:val="105"/>
        </w:rPr>
        <w:t xml:space="preserve"> </w:t>
      </w:r>
      <w:r>
        <w:rPr>
          <w:w w:val="105"/>
        </w:rPr>
        <w:t>unskilled</w:t>
      </w:r>
      <w:r>
        <w:rPr>
          <w:spacing w:val="20"/>
          <w:w w:val="105"/>
        </w:rPr>
        <w:t xml:space="preserve"> </w:t>
      </w:r>
      <w:proofErr w:type="spellStart"/>
      <w:r>
        <w:rPr>
          <w:w w:val="105"/>
        </w:rPr>
        <w:t>labour</w:t>
      </w:r>
      <w:proofErr w:type="spellEnd"/>
      <w:r>
        <w:rPr>
          <w:w w:val="105"/>
        </w:rPr>
        <w:t>.</w:t>
      </w:r>
    </w:p>
    <w:p w14:paraId="108D4148" w14:textId="77777777" w:rsidR="00DE4ECC" w:rsidRDefault="00105BF9">
      <w:pPr>
        <w:pStyle w:val="BodyText"/>
        <w:spacing w:before="7"/>
        <w:rPr>
          <w:sz w:val="14"/>
        </w:rPr>
      </w:pPr>
      <w:r>
        <w:rPr>
          <w:noProof/>
        </w:rPr>
        <w:drawing>
          <wp:anchor distT="0" distB="0" distL="0" distR="0" simplePos="0" relativeHeight="351" behindDoc="0" locked="0" layoutInCell="1" allowOverlap="1" wp14:anchorId="1F8FC30F" wp14:editId="693AE6B2">
            <wp:simplePos x="0" y="0"/>
            <wp:positionH relativeFrom="page">
              <wp:posOffset>2435341</wp:posOffset>
            </wp:positionH>
            <wp:positionV relativeFrom="paragraph">
              <wp:posOffset>133433</wp:posOffset>
            </wp:positionV>
            <wp:extent cx="306852" cy="214883"/>
            <wp:effectExtent l="0" t="0" r="0" b="0"/>
            <wp:wrapTopAndBottom/>
            <wp:docPr id="263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84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852" cy="214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0E2EA4" w14:textId="77777777" w:rsidR="00DE4ECC" w:rsidRDefault="00105BF9">
      <w:pPr>
        <w:pStyle w:val="BodyText"/>
        <w:spacing w:line="271" w:lineRule="auto"/>
        <w:ind w:left="2920" w:right="492" w:firstLine="28"/>
        <w:jc w:val="both"/>
      </w:pPr>
      <w:r>
        <w:rPr>
          <w:rFonts w:ascii="Times New Roman"/>
          <w:i/>
          <w:color w:val="1F1917"/>
        </w:rPr>
        <w:t xml:space="preserve">Did u know? </w:t>
      </w:r>
      <w:r>
        <w:t>Hyundai Motors recently announced that India would be its hub for supply of</w:t>
      </w:r>
      <w:r>
        <w:rPr>
          <w:spacing w:val="1"/>
        </w:rPr>
        <w:t xml:space="preserve"> </w:t>
      </w:r>
      <w:r>
        <w:rPr>
          <w:w w:val="105"/>
        </w:rPr>
        <w:t>small cars and automobile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components worldwide. Companies like Nike, </w:t>
      </w:r>
      <w:proofErr w:type="gramStart"/>
      <w:r>
        <w:rPr>
          <w:w w:val="105"/>
        </w:rPr>
        <w:t>Reebok,  etc.</w:t>
      </w:r>
      <w:proofErr w:type="gramEnd"/>
      <w:r>
        <w:rPr>
          <w:w w:val="105"/>
        </w:rPr>
        <w:t>,</w:t>
      </w:r>
      <w:r>
        <w:rPr>
          <w:spacing w:val="1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setting-up</w:t>
      </w:r>
      <w:r>
        <w:rPr>
          <w:spacing w:val="1"/>
          <w:w w:val="105"/>
        </w:rPr>
        <w:t xml:space="preserve"> </w:t>
      </w:r>
      <w:r>
        <w:rPr>
          <w:w w:val="105"/>
        </w:rPr>
        <w:t>supply</w:t>
      </w:r>
      <w:r>
        <w:rPr>
          <w:spacing w:val="1"/>
          <w:w w:val="105"/>
        </w:rPr>
        <w:t xml:space="preserve"> </w:t>
      </w:r>
      <w:r>
        <w:rPr>
          <w:w w:val="105"/>
        </w:rPr>
        <w:t>chains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Asia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South</w:t>
      </w:r>
      <w:r>
        <w:rPr>
          <w:spacing w:val="1"/>
          <w:w w:val="105"/>
        </w:rPr>
        <w:t xml:space="preserve"> </w:t>
      </w:r>
      <w:r>
        <w:rPr>
          <w:w w:val="105"/>
        </w:rPr>
        <w:t>America.</w:t>
      </w:r>
      <w:r>
        <w:rPr>
          <w:spacing w:val="1"/>
          <w:w w:val="105"/>
        </w:rPr>
        <w:t xml:space="preserve"> </w:t>
      </w:r>
      <w:r>
        <w:rPr>
          <w:w w:val="105"/>
        </w:rPr>
        <w:t>Many</w:t>
      </w:r>
      <w:r>
        <w:rPr>
          <w:spacing w:val="1"/>
          <w:w w:val="105"/>
        </w:rPr>
        <w:t xml:space="preserve"> </w:t>
      </w:r>
      <w:r>
        <w:rPr>
          <w:w w:val="105"/>
        </w:rPr>
        <w:t>US</w:t>
      </w:r>
      <w:r>
        <w:rPr>
          <w:spacing w:val="1"/>
          <w:w w:val="105"/>
        </w:rPr>
        <w:t xml:space="preserve"> </w:t>
      </w:r>
      <w:r>
        <w:rPr>
          <w:w w:val="105"/>
        </w:rPr>
        <w:t>automobile</w:t>
      </w:r>
      <w:r>
        <w:rPr>
          <w:spacing w:val="1"/>
          <w:w w:val="105"/>
        </w:rPr>
        <w:t xml:space="preserve"> </w:t>
      </w:r>
      <w:r>
        <w:rPr>
          <w:w w:val="105"/>
        </w:rPr>
        <w:t>manufacturers</w:t>
      </w:r>
      <w:r>
        <w:rPr>
          <w:spacing w:val="16"/>
          <w:w w:val="105"/>
        </w:rPr>
        <w:t xml:space="preserve"> </w:t>
      </w:r>
      <w:r>
        <w:rPr>
          <w:w w:val="105"/>
        </w:rPr>
        <w:t>are</w:t>
      </w:r>
      <w:r>
        <w:rPr>
          <w:spacing w:val="16"/>
          <w:w w:val="105"/>
        </w:rPr>
        <w:t xml:space="preserve"> </w:t>
      </w:r>
      <w:r>
        <w:rPr>
          <w:w w:val="105"/>
        </w:rPr>
        <w:t>moving</w:t>
      </w:r>
      <w:r>
        <w:rPr>
          <w:spacing w:val="15"/>
          <w:w w:val="105"/>
        </w:rPr>
        <w:t xml:space="preserve"> </w:t>
      </w:r>
      <w:r>
        <w:rPr>
          <w:w w:val="105"/>
        </w:rPr>
        <w:t>production</w:t>
      </w:r>
      <w:r>
        <w:rPr>
          <w:spacing w:val="16"/>
          <w:w w:val="105"/>
        </w:rPr>
        <w:t xml:space="preserve"> </w:t>
      </w:r>
      <w:r>
        <w:rPr>
          <w:w w:val="105"/>
        </w:rPr>
        <w:t>facilities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w w:val="105"/>
        </w:rPr>
        <w:t>Mexico.</w:t>
      </w:r>
    </w:p>
    <w:p w14:paraId="392007FE" w14:textId="77777777" w:rsidR="00DE4ECC" w:rsidRDefault="00105BF9">
      <w:pPr>
        <w:pStyle w:val="BodyText"/>
        <w:spacing w:before="94" w:line="273" w:lineRule="auto"/>
        <w:ind w:left="3160" w:right="262"/>
        <w:jc w:val="both"/>
      </w:pPr>
      <w:r>
        <w:rPr>
          <w:w w:val="105"/>
        </w:rPr>
        <w:t>Though,</w:t>
      </w:r>
      <w:r>
        <w:rPr>
          <w:spacing w:val="-3"/>
          <w:w w:val="105"/>
        </w:rPr>
        <w:t xml:space="preserve"> </w:t>
      </w:r>
      <w:r>
        <w:rPr>
          <w:w w:val="105"/>
        </w:rPr>
        <w:t>this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often</w:t>
      </w:r>
      <w:r>
        <w:rPr>
          <w:spacing w:val="-2"/>
          <w:w w:val="105"/>
        </w:rPr>
        <w:t xml:space="preserve"> </w:t>
      </w:r>
      <w:r>
        <w:rPr>
          <w:w w:val="105"/>
        </w:rPr>
        <w:t>very</w:t>
      </w:r>
      <w:r>
        <w:rPr>
          <w:spacing w:val="-2"/>
          <w:w w:val="105"/>
        </w:rPr>
        <w:t xml:space="preserve"> </w:t>
      </w:r>
      <w:r>
        <w:rPr>
          <w:w w:val="105"/>
        </w:rPr>
        <w:t>appealing,</w:t>
      </w:r>
      <w:r>
        <w:rPr>
          <w:spacing w:val="-2"/>
          <w:w w:val="105"/>
        </w:rPr>
        <w:t xml:space="preserve"> </w:t>
      </w:r>
      <w:r>
        <w:rPr>
          <w:w w:val="105"/>
        </w:rPr>
        <w:t>you</w:t>
      </w:r>
      <w:r>
        <w:rPr>
          <w:spacing w:val="-2"/>
          <w:w w:val="105"/>
        </w:rPr>
        <w:t xml:space="preserve"> </w:t>
      </w:r>
      <w:r>
        <w:rPr>
          <w:w w:val="105"/>
        </w:rPr>
        <w:t>need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bear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mind</w:t>
      </w:r>
      <w:r>
        <w:rPr>
          <w:spacing w:val="-2"/>
          <w:w w:val="105"/>
        </w:rPr>
        <w:t xml:space="preserve"> </w:t>
      </w:r>
      <w:r>
        <w:rPr>
          <w:w w:val="105"/>
        </w:rPr>
        <w:t>that</w:t>
      </w:r>
      <w:r>
        <w:rPr>
          <w:spacing w:val="-2"/>
          <w:w w:val="105"/>
        </w:rPr>
        <w:t xml:space="preserve"> </w:t>
      </w:r>
      <w:r>
        <w:rPr>
          <w:w w:val="105"/>
        </w:rPr>
        <w:t>conditions</w:t>
      </w:r>
      <w:r>
        <w:rPr>
          <w:spacing w:val="-2"/>
          <w:w w:val="105"/>
        </w:rPr>
        <w:t xml:space="preserve"> </w:t>
      </w:r>
      <w:r>
        <w:rPr>
          <w:w w:val="105"/>
        </w:rPr>
        <w:t>can</w:t>
      </w:r>
      <w:r>
        <w:rPr>
          <w:spacing w:val="-2"/>
          <w:w w:val="105"/>
        </w:rPr>
        <w:t xml:space="preserve"> </w:t>
      </w:r>
      <w:r>
        <w:rPr>
          <w:w w:val="105"/>
        </w:rPr>
        <w:t>change</w:t>
      </w:r>
      <w:r>
        <w:rPr>
          <w:spacing w:val="-39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time.</w:t>
      </w:r>
      <w:r>
        <w:rPr>
          <w:spacing w:val="-4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example,</w:t>
      </w:r>
      <w:r>
        <w:rPr>
          <w:spacing w:val="-4"/>
          <w:w w:val="105"/>
        </w:rPr>
        <w:t xml:space="preserve"> </w:t>
      </w:r>
      <w:r>
        <w:rPr>
          <w:w w:val="105"/>
        </w:rPr>
        <w:t>while</w:t>
      </w:r>
      <w:r>
        <w:rPr>
          <w:spacing w:val="-3"/>
          <w:w w:val="105"/>
        </w:rPr>
        <w:t xml:space="preserve"> </w:t>
      </w:r>
      <w:proofErr w:type="spellStart"/>
      <w:r>
        <w:rPr>
          <w:w w:val="105"/>
        </w:rPr>
        <w:t>labour</w:t>
      </w:r>
      <w:proofErr w:type="spellEnd"/>
      <w:r>
        <w:rPr>
          <w:spacing w:val="-4"/>
          <w:w w:val="105"/>
        </w:rPr>
        <w:t xml:space="preserve"> </w:t>
      </w:r>
      <w:r>
        <w:rPr>
          <w:w w:val="105"/>
        </w:rPr>
        <w:t>costs</w:t>
      </w:r>
      <w:r>
        <w:rPr>
          <w:spacing w:val="-4"/>
          <w:w w:val="105"/>
        </w:rPr>
        <w:t xml:space="preserve"> </w:t>
      </w:r>
      <w:r>
        <w:rPr>
          <w:w w:val="105"/>
        </w:rPr>
        <w:t>may</w:t>
      </w:r>
      <w:r>
        <w:rPr>
          <w:spacing w:val="-3"/>
          <w:w w:val="105"/>
        </w:rPr>
        <w:t xml:space="preserve"> </w:t>
      </w:r>
      <w:r>
        <w:rPr>
          <w:w w:val="105"/>
        </w:rPr>
        <w:t>be</w:t>
      </w:r>
      <w:r>
        <w:rPr>
          <w:spacing w:val="-4"/>
          <w:w w:val="105"/>
        </w:rPr>
        <w:t xml:space="preserve"> </w:t>
      </w:r>
      <w:r>
        <w:rPr>
          <w:w w:val="105"/>
        </w:rPr>
        <w:t>low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certain</w:t>
      </w:r>
      <w:r>
        <w:rPr>
          <w:spacing w:val="-4"/>
          <w:w w:val="105"/>
        </w:rPr>
        <w:t xml:space="preserve"> </w:t>
      </w:r>
      <w:r>
        <w:rPr>
          <w:w w:val="105"/>
        </w:rPr>
        <w:t>geographic</w:t>
      </w:r>
      <w:r>
        <w:rPr>
          <w:spacing w:val="-4"/>
          <w:w w:val="105"/>
        </w:rPr>
        <w:t xml:space="preserve"> </w:t>
      </w:r>
      <w:r>
        <w:rPr>
          <w:w w:val="105"/>
        </w:rPr>
        <w:t>location</w:t>
      </w:r>
      <w:r>
        <w:rPr>
          <w:spacing w:val="-3"/>
          <w:w w:val="105"/>
        </w:rPr>
        <w:t xml:space="preserve"> </w:t>
      </w:r>
      <w:r>
        <w:rPr>
          <w:w w:val="105"/>
        </w:rPr>
        <w:t>now,</w:t>
      </w:r>
      <w:r>
        <w:rPr>
          <w:spacing w:val="-39"/>
          <w:w w:val="105"/>
        </w:rPr>
        <w:t xml:space="preserve"> </w:t>
      </w:r>
      <w:r>
        <w:rPr>
          <w:w w:val="105"/>
        </w:rPr>
        <w:t>this</w:t>
      </w:r>
      <w:r>
        <w:rPr>
          <w:spacing w:val="14"/>
          <w:w w:val="105"/>
        </w:rPr>
        <w:t xml:space="preserve"> </w:t>
      </w:r>
      <w:r>
        <w:rPr>
          <w:w w:val="105"/>
        </w:rPr>
        <w:t>will</w:t>
      </w:r>
      <w:r>
        <w:rPr>
          <w:spacing w:val="14"/>
          <w:w w:val="105"/>
        </w:rPr>
        <w:t xml:space="preserve"> </w:t>
      </w:r>
      <w:r>
        <w:rPr>
          <w:w w:val="105"/>
        </w:rPr>
        <w:t>change</w:t>
      </w:r>
      <w:r>
        <w:rPr>
          <w:spacing w:val="12"/>
          <w:w w:val="105"/>
        </w:rPr>
        <w:t xml:space="preserve"> </w:t>
      </w:r>
      <w:r>
        <w:rPr>
          <w:w w:val="105"/>
        </w:rPr>
        <w:t>if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demand</w:t>
      </w:r>
      <w:r>
        <w:rPr>
          <w:spacing w:val="16"/>
          <w:w w:val="105"/>
        </w:rPr>
        <w:t xml:space="preserve"> </w:t>
      </w:r>
      <w:r>
        <w:rPr>
          <w:w w:val="105"/>
        </w:rPr>
        <w:t>for</w:t>
      </w:r>
      <w:r>
        <w:rPr>
          <w:spacing w:val="12"/>
          <w:w w:val="105"/>
        </w:rPr>
        <w:t xml:space="preserve"> </w:t>
      </w:r>
      <w:proofErr w:type="spellStart"/>
      <w:r>
        <w:rPr>
          <w:w w:val="105"/>
        </w:rPr>
        <w:t>labour</w:t>
      </w:r>
      <w:proofErr w:type="spellEnd"/>
      <w:r>
        <w:rPr>
          <w:spacing w:val="14"/>
          <w:w w:val="105"/>
        </w:rPr>
        <w:t xml:space="preserve"> </w:t>
      </w:r>
      <w:r>
        <w:rPr>
          <w:w w:val="105"/>
        </w:rPr>
        <w:t>grows</w:t>
      </w:r>
      <w:r>
        <w:rPr>
          <w:spacing w:val="14"/>
          <w:w w:val="105"/>
        </w:rPr>
        <w:t xml:space="preserve"> </w:t>
      </w:r>
      <w:r>
        <w:rPr>
          <w:w w:val="105"/>
        </w:rPr>
        <w:t>significantly.</w:t>
      </w:r>
    </w:p>
    <w:p w14:paraId="1CDF80E1" w14:textId="77777777" w:rsidR="00DE4ECC" w:rsidRDefault="00105BF9">
      <w:pPr>
        <w:pStyle w:val="BodyText"/>
        <w:spacing w:before="119"/>
        <w:ind w:left="3160"/>
        <w:jc w:val="both"/>
      </w:pP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considering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proofErr w:type="spellStart"/>
      <w:r>
        <w:rPr>
          <w:w w:val="105"/>
        </w:rPr>
        <w:t>labour</w:t>
      </w:r>
      <w:proofErr w:type="spellEnd"/>
      <w:r>
        <w:rPr>
          <w:spacing w:val="8"/>
          <w:w w:val="105"/>
        </w:rPr>
        <w:t xml:space="preserve"> </w:t>
      </w:r>
      <w:r>
        <w:rPr>
          <w:w w:val="105"/>
        </w:rPr>
        <w:t>supply,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following</w:t>
      </w:r>
      <w:r>
        <w:rPr>
          <w:spacing w:val="8"/>
          <w:w w:val="105"/>
        </w:rPr>
        <w:t xml:space="preserve"> </w:t>
      </w:r>
      <w:r>
        <w:rPr>
          <w:w w:val="105"/>
        </w:rPr>
        <w:t>points</w:t>
      </w:r>
      <w:r>
        <w:rPr>
          <w:spacing w:val="10"/>
          <w:w w:val="105"/>
        </w:rPr>
        <w:t xml:space="preserve"> </w:t>
      </w:r>
      <w:r>
        <w:rPr>
          <w:w w:val="105"/>
        </w:rPr>
        <w:t>should</w:t>
      </w:r>
      <w:r>
        <w:rPr>
          <w:spacing w:val="8"/>
          <w:w w:val="105"/>
        </w:rPr>
        <w:t xml:space="preserve"> </w:t>
      </w:r>
      <w:r>
        <w:rPr>
          <w:w w:val="105"/>
        </w:rPr>
        <w:t>be</w:t>
      </w:r>
      <w:r>
        <w:rPr>
          <w:spacing w:val="9"/>
          <w:w w:val="105"/>
        </w:rPr>
        <w:t xml:space="preserve"> </w:t>
      </w:r>
      <w:r>
        <w:rPr>
          <w:w w:val="105"/>
        </w:rPr>
        <w:t>considered.</w:t>
      </w:r>
    </w:p>
    <w:p w14:paraId="455FF6E7" w14:textId="77777777" w:rsidR="00DE4ECC" w:rsidRDefault="00105BF9" w:rsidP="00105BF9">
      <w:pPr>
        <w:pStyle w:val="ListParagraph"/>
        <w:numPr>
          <w:ilvl w:val="2"/>
          <w:numId w:val="43"/>
        </w:numPr>
        <w:tabs>
          <w:tab w:val="left" w:pos="3639"/>
          <w:tab w:val="left" w:pos="3640"/>
        </w:tabs>
        <w:rPr>
          <w:sz w:val="18"/>
        </w:rPr>
      </w:pPr>
      <w:r>
        <w:rPr>
          <w:w w:val="105"/>
          <w:sz w:val="18"/>
        </w:rPr>
        <w:t>Skills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available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–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size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3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labour</w:t>
      </w:r>
      <w:proofErr w:type="spellEnd"/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force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–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productivity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levels.</w:t>
      </w:r>
    </w:p>
    <w:p w14:paraId="0D8FDA7B" w14:textId="77777777" w:rsidR="00DE4ECC" w:rsidRDefault="00105BF9" w:rsidP="00105BF9">
      <w:pPr>
        <w:pStyle w:val="ListParagraph"/>
        <w:numPr>
          <w:ilvl w:val="2"/>
          <w:numId w:val="43"/>
        </w:numPr>
        <w:tabs>
          <w:tab w:val="left" w:pos="3639"/>
          <w:tab w:val="left" w:pos="3640"/>
        </w:tabs>
        <w:rPr>
          <w:sz w:val="18"/>
        </w:rPr>
      </w:pPr>
      <w:r>
        <w:rPr>
          <w:w w:val="105"/>
          <w:sz w:val="18"/>
        </w:rPr>
        <w:t>Unionization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–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prevailing</w:t>
      </w:r>
      <w:r>
        <w:rPr>
          <w:spacing w:val="14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labour</w:t>
      </w:r>
      <w:proofErr w:type="spellEnd"/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–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management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attitudes.</w:t>
      </w:r>
    </w:p>
    <w:p w14:paraId="62BD5D00" w14:textId="77777777" w:rsidR="00DE4ECC" w:rsidRDefault="00105BF9" w:rsidP="00105BF9">
      <w:pPr>
        <w:pStyle w:val="ListParagraph"/>
        <w:numPr>
          <w:ilvl w:val="2"/>
          <w:numId w:val="43"/>
        </w:numPr>
        <w:tabs>
          <w:tab w:val="left" w:pos="3639"/>
          <w:tab w:val="left" w:pos="3640"/>
        </w:tabs>
        <w:rPr>
          <w:sz w:val="18"/>
        </w:rPr>
      </w:pPr>
      <w:r>
        <w:rPr>
          <w:sz w:val="18"/>
        </w:rPr>
        <w:t>History</w:t>
      </w:r>
      <w:r>
        <w:rPr>
          <w:spacing w:val="28"/>
          <w:sz w:val="18"/>
        </w:rPr>
        <w:t xml:space="preserve"> </w:t>
      </w:r>
      <w:r>
        <w:rPr>
          <w:sz w:val="18"/>
        </w:rPr>
        <w:t>of</w:t>
      </w:r>
      <w:r>
        <w:rPr>
          <w:spacing w:val="29"/>
          <w:sz w:val="18"/>
        </w:rPr>
        <w:t xml:space="preserve"> </w:t>
      </w:r>
      <w:r>
        <w:rPr>
          <w:sz w:val="18"/>
        </w:rPr>
        <w:t>local</w:t>
      </w:r>
      <w:r>
        <w:rPr>
          <w:spacing w:val="28"/>
          <w:sz w:val="18"/>
        </w:rPr>
        <w:t xml:space="preserve"> </w:t>
      </w:r>
      <w:proofErr w:type="spellStart"/>
      <w:r>
        <w:rPr>
          <w:sz w:val="18"/>
        </w:rPr>
        <w:t>labour</w:t>
      </w:r>
      <w:proofErr w:type="spellEnd"/>
      <w:r>
        <w:rPr>
          <w:spacing w:val="29"/>
          <w:sz w:val="18"/>
        </w:rPr>
        <w:t xml:space="preserve"> </w:t>
      </w:r>
      <w:r>
        <w:rPr>
          <w:sz w:val="18"/>
        </w:rPr>
        <w:t>relations</w:t>
      </w:r>
      <w:r>
        <w:rPr>
          <w:spacing w:val="28"/>
          <w:sz w:val="18"/>
        </w:rPr>
        <w:t xml:space="preserve"> </w:t>
      </w:r>
      <w:r>
        <w:rPr>
          <w:sz w:val="18"/>
        </w:rPr>
        <w:t>–</w:t>
      </w:r>
      <w:r>
        <w:rPr>
          <w:spacing w:val="28"/>
          <w:sz w:val="18"/>
        </w:rPr>
        <w:t xml:space="preserve"> </w:t>
      </w:r>
      <w:r>
        <w:rPr>
          <w:sz w:val="18"/>
        </w:rPr>
        <w:t>turnover</w:t>
      </w:r>
      <w:r>
        <w:rPr>
          <w:spacing w:val="28"/>
          <w:sz w:val="18"/>
        </w:rPr>
        <w:t xml:space="preserve"> </w:t>
      </w:r>
      <w:r>
        <w:rPr>
          <w:sz w:val="18"/>
        </w:rPr>
        <w:t>rates</w:t>
      </w:r>
      <w:r>
        <w:rPr>
          <w:spacing w:val="29"/>
          <w:sz w:val="18"/>
        </w:rPr>
        <w:t xml:space="preserve"> </w:t>
      </w:r>
      <w:r>
        <w:rPr>
          <w:sz w:val="18"/>
        </w:rPr>
        <w:t>–</w:t>
      </w:r>
      <w:r>
        <w:rPr>
          <w:spacing w:val="24"/>
          <w:sz w:val="18"/>
        </w:rPr>
        <w:t xml:space="preserve"> </w:t>
      </w:r>
      <w:r>
        <w:rPr>
          <w:sz w:val="18"/>
        </w:rPr>
        <w:t>absenteeism,</w:t>
      </w:r>
      <w:r>
        <w:rPr>
          <w:spacing w:val="29"/>
          <w:sz w:val="18"/>
        </w:rPr>
        <w:t xml:space="preserve"> </w:t>
      </w:r>
      <w:r>
        <w:rPr>
          <w:sz w:val="18"/>
        </w:rPr>
        <w:t>etc.</w:t>
      </w:r>
    </w:p>
    <w:p w14:paraId="15A5AB4F" w14:textId="46629F67" w:rsidR="00DE4ECC" w:rsidRDefault="00105BF9">
      <w:pPr>
        <w:pStyle w:val="BodyText"/>
        <w:spacing w:before="149" w:line="273" w:lineRule="auto"/>
        <w:ind w:left="3160" w:right="255"/>
        <w:jc w:val="both"/>
      </w:pPr>
      <w:r>
        <w:pict w14:anchorId="13B1291D">
          <v:shape id="_x0000_s1993" type="#_x0000_t202" style="position:absolute;left:0;text-align:left;margin-left:167.5pt;margin-top:61.1pt;width:382.1pt;height:245.3pt;z-index:-15548416;mso-wrap-distance-left:0;mso-wrap-distance-right:0;mso-position-horizontal-relative:page" filled="f" stroked="f">
            <v:textbox inset="0,0,0,0">
              <w:txbxContent>
                <w:p w14:paraId="0686EE81" w14:textId="77777777" w:rsidR="00DE4ECC" w:rsidRDefault="00DE4ECC">
                  <w:pPr>
                    <w:pStyle w:val="BodyText"/>
                    <w:rPr>
                      <w:sz w:val="22"/>
                    </w:rPr>
                  </w:pPr>
                </w:p>
                <w:p w14:paraId="01788D2E" w14:textId="77777777" w:rsidR="00DE4ECC" w:rsidRDefault="00DE4ECC">
                  <w:pPr>
                    <w:pStyle w:val="BodyText"/>
                    <w:spacing w:before="1"/>
                    <w:rPr>
                      <w:sz w:val="28"/>
                    </w:rPr>
                  </w:pPr>
                </w:p>
                <w:p w14:paraId="08CCC7AD" w14:textId="77777777" w:rsidR="00DE4ECC" w:rsidRDefault="00105BF9">
                  <w:pPr>
                    <w:ind w:left="292"/>
                    <w:rPr>
                      <w:b/>
                      <w:sz w:val="18"/>
                    </w:rPr>
                  </w:pPr>
                  <w:r>
                    <w:rPr>
                      <w:rFonts w:ascii="Times New Roman"/>
                      <w:i/>
                      <w:color w:val="1F1917"/>
                      <w:sz w:val="18"/>
                    </w:rPr>
                    <w:t>Notes</w:t>
                  </w:r>
                  <w:r>
                    <w:rPr>
                      <w:rFonts w:ascii="Times New Roman"/>
                      <w:i/>
                      <w:color w:val="1F1917"/>
                      <w:spacing w:val="4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18"/>
                    </w:rPr>
                    <w:t>Labour</w:t>
                  </w:r>
                  <w:proofErr w:type="spellEnd"/>
                  <w:r>
                    <w:rPr>
                      <w:b/>
                      <w:spacing w:val="7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Costs</w:t>
                  </w:r>
                  <w:r>
                    <w:rPr>
                      <w:b/>
                      <w:spacing w:val="7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of</w:t>
                  </w:r>
                  <w:r>
                    <w:rPr>
                      <w:b/>
                      <w:spacing w:val="8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Manufacturing</w:t>
                  </w:r>
                  <w:r>
                    <w:rPr>
                      <w:b/>
                      <w:spacing w:val="7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Workers</w:t>
                  </w:r>
                  <w:r>
                    <w:rPr>
                      <w:b/>
                      <w:spacing w:val="8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in</w:t>
                  </w:r>
                  <w:r>
                    <w:rPr>
                      <w:b/>
                      <w:spacing w:val="7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Different</w:t>
                  </w:r>
                  <w:r>
                    <w:rPr>
                      <w:b/>
                      <w:spacing w:val="8"/>
                      <w:sz w:val="18"/>
                    </w:rPr>
                    <w:t xml:space="preserve"> </w:t>
                  </w:r>
                  <w:r>
                    <w:rPr>
                      <w:b/>
                      <w:sz w:val="18"/>
                    </w:rPr>
                    <w:t>Countries</w:t>
                  </w:r>
                </w:p>
              </w:txbxContent>
            </v:textbox>
            <w10:wrap type="topAndBottom" anchorx="page"/>
          </v:shape>
        </w:pict>
      </w:r>
      <w:r>
        <w:pict w14:anchorId="0E82E6F9">
          <v:group id="_x0000_s1975" style="position:absolute;left:0;text-align:left;margin-left:181.2pt;margin-top:66.75pt;width:22.35pt;height:24.1pt;z-index:15909376;mso-position-horizontal-relative:page" coordorigin="3624,1335" coordsize="447,482">
            <v:rect id="_x0000_s1992" style="position:absolute;left:3633;top:1417;width:390;height:391" filled="f" strokecolor="#1f1917" strokeweight=".33761mm"/>
            <v:line id="_x0000_s1991" style="position:absolute" from="3638,1475" to="4009,1475" strokecolor="#1f1917" strokeweight=".33983mm"/>
            <v:line id="_x0000_s1990" style="position:absolute" from="3790,1412" to="3785,1803" strokecolor="#1f1917" strokeweight=".33542mm"/>
            <v:rect id="_x0000_s1989" style="position:absolute;left:3699;top:1542;width:5;height:5" fillcolor="#1f1917" stroked="f"/>
            <v:rect id="_x0000_s1988" style="position:absolute;left:3699;top:1542;width:5;height:5" filled="f" strokecolor="#1f1917" strokeweight=".33758mm"/>
            <v:shape id="_x0000_s1987" style="position:absolute;left:3699;top:1590;width:5;height:10" coordorigin="3700,1591" coordsize="5,10" path="m3705,1600r-5,-5l3700,1591r5,l3705,1600xe" fillcolor="#1f1917" stroked="f">
              <v:path arrowok="t"/>
            </v:shape>
            <v:shape id="_x0000_s1986" style="position:absolute;left:3699;top:1590;width:5;height:10" coordorigin="3700,1591" coordsize="5,10" path="m3705,1591r,4l3705,1600r-5,-5l3700,1591r5,xe" filled="f" strokecolor="#1f1917" strokeweight=".33628mm">
              <v:path arrowok="t"/>
            </v:shape>
            <v:rect id="_x0000_s1985" style="position:absolute;left:3699;top:1638;width:5;height:5" fillcolor="#1f1917" stroked="f"/>
            <v:rect id="_x0000_s1984" style="position:absolute;left:3699;top:1638;width:5;height:5" filled="f" strokecolor="#1f1917" strokeweight=".33758mm"/>
            <v:shape id="_x0000_s1983" style="position:absolute;left:3699;top:1686;width:5;height:10" coordorigin="3700,1687" coordsize="5,10" path="m3705,1697r-5,-5l3700,1687r5,l3705,1697xe" fillcolor="#1f1917" stroked="f">
              <v:path arrowok="t"/>
            </v:shape>
            <v:shape id="_x0000_s1982" style="position:absolute;left:3699;top:1686;width:5;height:10" coordorigin="3700,1687" coordsize="5,10" path="m3705,1687r,5l3705,1697r-5,-5l3700,1687r5,xe" filled="f" strokecolor="#1f1917" strokeweight=".33628mm">
              <v:path arrowok="t"/>
            </v:shape>
            <v:shape id="_x0000_s1981" style="position:absolute;left:3699;top:1735;width:5;height:10" coordorigin="3700,1735" coordsize="5,10" path="m3705,1745r-5,l3700,1740r5,-5l3705,1745xe" fillcolor="#1f1917" stroked="f">
              <v:path arrowok="t"/>
            </v:shape>
            <v:shape id="_x0000_s1980" style="position:absolute;left:3699;top:1542;width:267;height:203" coordorigin="3700,1542" coordsize="267,203" o:spt="100" adj="0,,0" path="m3705,1735r,5l3705,1740r,5l3705,1745r-5,l3700,1740r,l3705,1735xm3852,1740r114,m3852,1692r114,m3852,1644r114,m3852,1595r114,m3852,1542r114,e" filled="f" strokecolor="#1f1917" strokeweight=".33761mm">
              <v:stroke joinstyle="round"/>
              <v:formulas/>
              <v:path arrowok="t" o:connecttype="segments"/>
            </v:shape>
            <v:rect id="_x0000_s1979" style="position:absolute;left:4008;top:1344;width:53;height:164" stroked="f"/>
            <v:rect id="_x0000_s1978" style="position:absolute;left:4008;top:1344;width:53;height:164" filled="f" strokecolor="#1f1917" strokeweight=".33581mm"/>
            <v:shape id="_x0000_s1977" style="position:absolute;left:3752;top:1344;width:262;height:155" coordorigin="3752,1345" coordsize="262,155" path="m3776,1499r-5,-5l3762,1489r-10,-19l3800,1398r47,-43l4014,1345r,135l3895,1451r-24,34l3852,1485r-5,-5l3842,1470r24,-43l3838,1470r-10,l3819,1465r-10,-9l3838,1412r-62,87xe" stroked="f">
              <v:path arrowok="t"/>
            </v:shape>
            <v:shape id="_x0000_s1976" style="position:absolute;left:3752;top:1344;width:262;height:155" coordorigin="3752,1345" coordsize="262,155" path="m4014,1480r-119,-29l3871,1485r-10,l3852,1485r-5,-5l3842,1470r24,-43l3838,1470r-10,l3819,1465r-5,-4l3809,1456r29,-44l3776,1499r-5,-5l3762,1489r-5,-9l3752,1470r48,-72l3847,1355r167,-10l4014,1480xe" filled="f" strokecolor="#1f1917" strokeweight=".33869mm">
              <v:path arrowok="t"/>
            </v:shape>
            <w10:wrap anchorx="page"/>
          </v:group>
        </w:pict>
      </w:r>
      <w:r>
        <w:rPr>
          <w:w w:val="105"/>
        </w:rPr>
        <w:t>Some</w:t>
      </w:r>
      <w:r>
        <w:rPr>
          <w:spacing w:val="24"/>
          <w:w w:val="105"/>
        </w:rPr>
        <w:t xml:space="preserve"> </w:t>
      </w:r>
      <w:r>
        <w:rPr>
          <w:w w:val="105"/>
        </w:rPr>
        <w:t>organizations</w:t>
      </w:r>
      <w:r>
        <w:rPr>
          <w:spacing w:val="21"/>
          <w:w w:val="105"/>
        </w:rPr>
        <w:t xml:space="preserve"> </w:t>
      </w:r>
      <w:r>
        <w:rPr>
          <w:w w:val="105"/>
        </w:rPr>
        <w:t>have</w:t>
      </w:r>
      <w:r>
        <w:rPr>
          <w:spacing w:val="24"/>
          <w:w w:val="105"/>
        </w:rPr>
        <w:t xml:space="preserve"> </w:t>
      </w:r>
      <w:r>
        <w:rPr>
          <w:w w:val="105"/>
        </w:rPr>
        <w:t>relocated</w:t>
      </w:r>
      <w:r>
        <w:rPr>
          <w:spacing w:val="21"/>
          <w:w w:val="105"/>
        </w:rPr>
        <w:t xml:space="preserve"> </w:t>
      </w:r>
      <w:r>
        <w:rPr>
          <w:w w:val="105"/>
        </w:rPr>
        <w:t>from</w:t>
      </w:r>
      <w:r>
        <w:rPr>
          <w:spacing w:val="24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105"/>
        </w:rPr>
        <w:t xml:space="preserve"> </w:t>
      </w:r>
      <w:r>
        <w:rPr>
          <w:w w:val="105"/>
        </w:rPr>
        <w:t>high</w:t>
      </w:r>
      <w:r>
        <w:rPr>
          <w:spacing w:val="25"/>
          <w:w w:val="105"/>
        </w:rPr>
        <w:t xml:space="preserve"> </w:t>
      </w:r>
      <w:r>
        <w:rPr>
          <w:w w:val="105"/>
        </w:rPr>
        <w:t>skill/</w:t>
      </w:r>
      <w:proofErr w:type="gramStart"/>
      <w:r>
        <w:rPr>
          <w:w w:val="105"/>
        </w:rPr>
        <w:t>high</w:t>
      </w:r>
      <w:r>
        <w:rPr>
          <w:spacing w:val="21"/>
          <w:w w:val="105"/>
        </w:rPr>
        <w:t xml:space="preserve"> </w:t>
      </w:r>
      <w:r>
        <w:rPr>
          <w:w w:val="105"/>
        </w:rPr>
        <w:t>cost</w:t>
      </w:r>
      <w:proofErr w:type="gramEnd"/>
      <w:r>
        <w:rPr>
          <w:spacing w:val="24"/>
          <w:w w:val="105"/>
        </w:rPr>
        <w:t xml:space="preserve"> </w:t>
      </w:r>
      <w:r>
        <w:rPr>
          <w:w w:val="105"/>
        </w:rPr>
        <w:t>area</w:t>
      </w:r>
      <w:r>
        <w:rPr>
          <w:spacing w:val="21"/>
          <w:w w:val="105"/>
        </w:rPr>
        <w:t xml:space="preserve"> </w:t>
      </w:r>
      <w:r>
        <w:rPr>
          <w:w w:val="105"/>
        </w:rPr>
        <w:t>to</w:t>
      </w:r>
      <w:r>
        <w:rPr>
          <w:spacing w:val="24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105"/>
        </w:rPr>
        <w:t xml:space="preserve"> </w:t>
      </w:r>
      <w:r>
        <w:rPr>
          <w:w w:val="105"/>
        </w:rPr>
        <w:t>low</w:t>
      </w:r>
      <w:r>
        <w:rPr>
          <w:spacing w:val="24"/>
          <w:w w:val="105"/>
        </w:rPr>
        <w:t xml:space="preserve"> </w:t>
      </w:r>
      <w:r>
        <w:rPr>
          <w:w w:val="105"/>
        </w:rPr>
        <w:t>skill/low</w:t>
      </w:r>
      <w:r>
        <w:rPr>
          <w:spacing w:val="1"/>
          <w:w w:val="105"/>
        </w:rPr>
        <w:t xml:space="preserve"> </w:t>
      </w:r>
      <w:r>
        <w:rPr>
          <w:w w:val="105"/>
        </w:rPr>
        <w:t>cost</w:t>
      </w:r>
      <w:r>
        <w:rPr>
          <w:spacing w:val="1"/>
          <w:w w:val="105"/>
        </w:rPr>
        <w:t xml:space="preserve"> </w:t>
      </w:r>
      <w:r>
        <w:rPr>
          <w:w w:val="105"/>
        </w:rPr>
        <w:t>area</w:t>
      </w:r>
      <w:r>
        <w:rPr>
          <w:spacing w:val="1"/>
          <w:w w:val="105"/>
        </w:rPr>
        <w:t xml:space="preserve"> </w:t>
      </w:r>
      <w:r>
        <w:rPr>
          <w:w w:val="105"/>
        </w:rPr>
        <w:t>without</w:t>
      </w:r>
      <w:r>
        <w:rPr>
          <w:spacing w:val="1"/>
          <w:w w:val="105"/>
        </w:rPr>
        <w:t xml:space="preserve"> </w:t>
      </w:r>
      <w:r>
        <w:rPr>
          <w:w w:val="105"/>
        </w:rPr>
        <w:t>any</w:t>
      </w:r>
      <w:r>
        <w:rPr>
          <w:spacing w:val="1"/>
          <w:w w:val="105"/>
        </w:rPr>
        <w:t xml:space="preserve"> </w:t>
      </w:r>
      <w:r>
        <w:rPr>
          <w:w w:val="105"/>
        </w:rPr>
        <w:t>decrease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productivity.</w:t>
      </w:r>
      <w:r>
        <w:rPr>
          <w:spacing w:val="1"/>
          <w:w w:val="105"/>
        </w:rPr>
        <w:t xml:space="preserve"> </w:t>
      </w:r>
      <w:r>
        <w:rPr>
          <w:w w:val="105"/>
        </w:rPr>
        <w:t>Sometimes</w:t>
      </w:r>
      <w:r>
        <w:rPr>
          <w:spacing w:val="1"/>
          <w:w w:val="105"/>
        </w:rPr>
        <w:t xml:space="preserve"> </w:t>
      </w: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has</w:t>
      </w:r>
      <w:r>
        <w:rPr>
          <w:spacing w:val="1"/>
          <w:w w:val="105"/>
        </w:rPr>
        <w:t xml:space="preserve"> </w:t>
      </w:r>
      <w:r>
        <w:rPr>
          <w:w w:val="105"/>
        </w:rPr>
        <w:t>been</w:t>
      </w:r>
      <w:r>
        <w:rPr>
          <w:spacing w:val="1"/>
          <w:w w:val="105"/>
        </w:rPr>
        <w:t xml:space="preserve"> </w:t>
      </w:r>
      <w:r>
        <w:rPr>
          <w:w w:val="105"/>
        </w:rPr>
        <w:t>due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skill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availability and </w:t>
      </w:r>
      <w:proofErr w:type="spellStart"/>
      <w:r>
        <w:rPr>
          <w:w w:val="105"/>
        </w:rPr>
        <w:t>labour</w:t>
      </w:r>
      <w:proofErr w:type="spellEnd"/>
      <w:r>
        <w:rPr>
          <w:w w:val="105"/>
        </w:rPr>
        <w:t>-management relations but often it has been the result of higher</w:t>
      </w:r>
      <w:r>
        <w:rPr>
          <w:spacing w:val="1"/>
          <w:w w:val="105"/>
        </w:rPr>
        <w:t xml:space="preserve"> </w:t>
      </w:r>
      <w:r>
        <w:rPr>
          <w:w w:val="105"/>
        </w:rPr>
        <w:t>investment</w:t>
      </w:r>
      <w:r>
        <w:rPr>
          <w:spacing w:val="27"/>
          <w:w w:val="105"/>
        </w:rPr>
        <w:t xml:space="preserve"> </w:t>
      </w:r>
      <w:r>
        <w:rPr>
          <w:w w:val="105"/>
        </w:rPr>
        <w:t>in</w:t>
      </w:r>
      <w:r>
        <w:rPr>
          <w:spacing w:val="27"/>
          <w:w w:val="105"/>
        </w:rPr>
        <w:t xml:space="preserve"> </w:t>
      </w:r>
      <w:r>
        <w:rPr>
          <w:w w:val="105"/>
        </w:rPr>
        <w:t>mechanization.</w:t>
      </w:r>
    </w:p>
    <w:p w14:paraId="0FA9B52B" w14:textId="77777777" w:rsidR="00DE4ECC" w:rsidRDefault="00DE4ECC">
      <w:pPr>
        <w:spacing w:line="273" w:lineRule="auto"/>
        <w:jc w:val="both"/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7C97E053" w14:textId="77777777" w:rsidR="00DE4ECC" w:rsidRDefault="00DE4ECC">
      <w:pPr>
        <w:pStyle w:val="BodyText"/>
        <w:rPr>
          <w:sz w:val="20"/>
        </w:rPr>
      </w:pPr>
    </w:p>
    <w:p w14:paraId="6985C8B6" w14:textId="77777777" w:rsidR="00DE4ECC" w:rsidRDefault="00DE4ECC">
      <w:pPr>
        <w:pStyle w:val="BodyText"/>
        <w:rPr>
          <w:sz w:val="20"/>
        </w:rPr>
      </w:pPr>
    </w:p>
    <w:p w14:paraId="4C71D1FF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45920259" w14:textId="77777777" w:rsidR="00DE4ECC" w:rsidRDefault="00DE4ECC">
      <w:pPr>
        <w:pStyle w:val="BodyText"/>
        <w:spacing w:before="1"/>
        <w:rPr>
          <w:sz w:val="21"/>
        </w:rPr>
      </w:pPr>
    </w:p>
    <w:p w14:paraId="0D70DA97" w14:textId="77777777" w:rsidR="00DE4ECC" w:rsidRDefault="00105BF9" w:rsidP="00105BF9">
      <w:pPr>
        <w:pStyle w:val="ListParagraph"/>
        <w:numPr>
          <w:ilvl w:val="0"/>
          <w:numId w:val="43"/>
        </w:numPr>
        <w:tabs>
          <w:tab w:val="left" w:pos="714"/>
          <w:tab w:val="left" w:pos="715"/>
        </w:tabs>
        <w:spacing w:before="1" w:line="290" w:lineRule="auto"/>
        <w:ind w:left="714" w:right="38"/>
        <w:jc w:val="left"/>
        <w:rPr>
          <w:sz w:val="18"/>
        </w:rPr>
      </w:pPr>
      <w:r>
        <w:rPr>
          <w:b/>
          <w:i/>
          <w:sz w:val="18"/>
        </w:rPr>
        <w:t>Location</w:t>
      </w:r>
      <w:r>
        <w:rPr>
          <w:b/>
          <w:i/>
          <w:spacing w:val="-5"/>
          <w:sz w:val="18"/>
        </w:rPr>
        <w:t xml:space="preserve"> </w:t>
      </w:r>
      <w:r>
        <w:rPr>
          <w:b/>
          <w:i/>
          <w:sz w:val="18"/>
        </w:rPr>
        <w:t>of</w:t>
      </w:r>
      <w:r>
        <w:rPr>
          <w:b/>
          <w:i/>
          <w:spacing w:val="-5"/>
          <w:sz w:val="18"/>
        </w:rPr>
        <w:t xml:space="preserve"> </w:t>
      </w:r>
      <w:r>
        <w:rPr>
          <w:b/>
          <w:i/>
          <w:sz w:val="18"/>
        </w:rPr>
        <w:t>other</w:t>
      </w:r>
      <w:r>
        <w:rPr>
          <w:b/>
          <w:i/>
          <w:spacing w:val="-8"/>
          <w:sz w:val="18"/>
        </w:rPr>
        <w:t xml:space="preserve"> </w:t>
      </w:r>
      <w:r>
        <w:rPr>
          <w:b/>
          <w:i/>
          <w:sz w:val="18"/>
        </w:rPr>
        <w:t>plants</w:t>
      </w:r>
      <w:r>
        <w:rPr>
          <w:b/>
          <w:i/>
          <w:spacing w:val="-7"/>
          <w:sz w:val="18"/>
        </w:rPr>
        <w:t xml:space="preserve"> </w:t>
      </w:r>
      <w:r>
        <w:rPr>
          <w:b/>
          <w:i/>
          <w:sz w:val="18"/>
        </w:rPr>
        <w:t>and</w:t>
      </w:r>
      <w:r>
        <w:rPr>
          <w:b/>
          <w:i/>
          <w:spacing w:val="-3"/>
          <w:sz w:val="18"/>
        </w:rPr>
        <w:t xml:space="preserve"> </w:t>
      </w:r>
      <w:r>
        <w:rPr>
          <w:b/>
          <w:i/>
          <w:sz w:val="18"/>
        </w:rPr>
        <w:t>warehouses:</w:t>
      </w:r>
      <w:r>
        <w:rPr>
          <w:b/>
          <w:i/>
          <w:spacing w:val="-17"/>
          <w:sz w:val="18"/>
        </w:rPr>
        <w:t xml:space="preserve"> </w:t>
      </w:r>
      <w:r>
        <w:rPr>
          <w:sz w:val="18"/>
        </w:rPr>
        <w:t>Organizations</w:t>
      </w:r>
      <w:r>
        <w:rPr>
          <w:spacing w:val="-5"/>
          <w:sz w:val="18"/>
        </w:rPr>
        <w:t xml:space="preserve"> </w:t>
      </w:r>
      <w:r>
        <w:rPr>
          <w:sz w:val="18"/>
        </w:rPr>
        <w:t>need</w:t>
      </w:r>
      <w:r>
        <w:rPr>
          <w:spacing w:val="-4"/>
          <w:sz w:val="18"/>
        </w:rPr>
        <w:t xml:space="preserve"> </w:t>
      </w:r>
      <w:r>
        <w:rPr>
          <w:sz w:val="18"/>
        </w:rPr>
        <w:t>to</w:t>
      </w:r>
      <w:r>
        <w:rPr>
          <w:spacing w:val="-5"/>
          <w:sz w:val="18"/>
        </w:rPr>
        <w:t xml:space="preserve"> </w:t>
      </w:r>
      <w:r>
        <w:rPr>
          <w:sz w:val="18"/>
        </w:rPr>
        <w:t>look</w:t>
      </w:r>
      <w:r>
        <w:rPr>
          <w:spacing w:val="-5"/>
          <w:sz w:val="18"/>
        </w:rPr>
        <w:t xml:space="preserve"> </w:t>
      </w:r>
      <w:r>
        <w:rPr>
          <w:sz w:val="18"/>
        </w:rPr>
        <w:t>at</w:t>
      </w:r>
      <w:r>
        <w:rPr>
          <w:spacing w:val="-4"/>
          <w:sz w:val="18"/>
        </w:rPr>
        <w:t xml:space="preserve"> </w:t>
      </w:r>
      <w:r>
        <w:rPr>
          <w:sz w:val="18"/>
        </w:rPr>
        <w:t>their</w:t>
      </w:r>
      <w:r>
        <w:rPr>
          <w:spacing w:val="-5"/>
          <w:sz w:val="18"/>
        </w:rPr>
        <w:t xml:space="preserve"> </w:t>
      </w:r>
      <w:r>
        <w:rPr>
          <w:sz w:val="18"/>
        </w:rPr>
        <w:t>plant</w:t>
      </w:r>
      <w:r>
        <w:rPr>
          <w:spacing w:val="-9"/>
          <w:sz w:val="18"/>
        </w:rPr>
        <w:t xml:space="preserve"> </w:t>
      </w:r>
      <w:r>
        <w:rPr>
          <w:sz w:val="18"/>
        </w:rPr>
        <w:t>locations</w:t>
      </w:r>
      <w:r>
        <w:rPr>
          <w:spacing w:val="-37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complete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system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point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view.</w:t>
      </w:r>
    </w:p>
    <w:p w14:paraId="3D7E868E" w14:textId="77777777" w:rsidR="00DE4ECC" w:rsidRDefault="00105BF9" w:rsidP="00105BF9">
      <w:pPr>
        <w:pStyle w:val="ListParagraph"/>
        <w:numPr>
          <w:ilvl w:val="1"/>
          <w:numId w:val="43"/>
        </w:numPr>
        <w:tabs>
          <w:tab w:val="left" w:pos="1194"/>
          <w:tab w:val="left" w:pos="1195"/>
        </w:tabs>
        <w:spacing w:before="118" w:line="285" w:lineRule="auto"/>
        <w:ind w:left="1194" w:right="49"/>
        <w:jc w:val="left"/>
        <w:rPr>
          <w:sz w:val="18"/>
        </w:rPr>
      </w:pPr>
      <w:r>
        <w:rPr>
          <w:w w:val="105"/>
          <w:sz w:val="18"/>
        </w:rPr>
        <w:t>Distribution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supply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requirements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require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support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sister-plants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warehouses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complement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system.</w:t>
      </w:r>
    </w:p>
    <w:p w14:paraId="39FCDC2A" w14:textId="77777777" w:rsidR="00DE4ECC" w:rsidRDefault="00105BF9" w:rsidP="00105BF9">
      <w:pPr>
        <w:pStyle w:val="ListParagraph"/>
        <w:numPr>
          <w:ilvl w:val="1"/>
          <w:numId w:val="43"/>
        </w:numPr>
        <w:tabs>
          <w:tab w:val="left" w:pos="1194"/>
          <w:tab w:val="left" w:pos="1195"/>
        </w:tabs>
        <w:spacing w:before="124"/>
        <w:ind w:left="1194" w:hanging="481"/>
        <w:jc w:val="left"/>
        <w:rPr>
          <w:sz w:val="18"/>
        </w:rPr>
      </w:pPr>
      <w:r>
        <w:rPr>
          <w:w w:val="105"/>
          <w:sz w:val="18"/>
        </w:rPr>
        <w:t>The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system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should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designed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minimize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total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system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costs.</w:t>
      </w:r>
    </w:p>
    <w:p w14:paraId="34970449" w14:textId="77777777" w:rsidR="00DE4ECC" w:rsidRDefault="00105BF9" w:rsidP="00105BF9">
      <w:pPr>
        <w:pStyle w:val="ListParagraph"/>
        <w:numPr>
          <w:ilvl w:val="1"/>
          <w:numId w:val="43"/>
        </w:numPr>
        <w:tabs>
          <w:tab w:val="left" w:pos="1195"/>
        </w:tabs>
        <w:spacing w:before="163" w:line="290" w:lineRule="auto"/>
        <w:ind w:left="1194" w:right="51"/>
        <w:jc w:val="both"/>
        <w:rPr>
          <w:sz w:val="18"/>
        </w:rPr>
      </w:pPr>
      <w:r>
        <w:rPr>
          <w:w w:val="105"/>
          <w:sz w:val="18"/>
        </w:rPr>
        <w:t>The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locations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competitor’s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plant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warehouses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must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also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considered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(what</w:t>
      </w:r>
      <w:r>
        <w:rPr>
          <w:spacing w:val="-40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do</w:t>
      </w:r>
      <w:r>
        <w:rPr>
          <w:spacing w:val="-8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they</w:t>
      </w:r>
      <w:r>
        <w:rPr>
          <w:spacing w:val="-8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know,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you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don’t)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object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being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obtain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an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advantage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both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freight</w:t>
      </w:r>
      <w:r>
        <w:rPr>
          <w:spacing w:val="-40"/>
          <w:w w:val="105"/>
          <w:sz w:val="18"/>
        </w:rPr>
        <w:t xml:space="preserve"> </w:t>
      </w:r>
      <w:r>
        <w:rPr>
          <w:w w:val="105"/>
          <w:sz w:val="18"/>
        </w:rPr>
        <w:t>costs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level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customer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service.</w:t>
      </w:r>
    </w:p>
    <w:p w14:paraId="208C33DF" w14:textId="77777777" w:rsidR="00DE4ECC" w:rsidRDefault="00105BF9" w:rsidP="00105BF9">
      <w:pPr>
        <w:pStyle w:val="ListParagraph"/>
        <w:numPr>
          <w:ilvl w:val="0"/>
          <w:numId w:val="43"/>
        </w:numPr>
        <w:tabs>
          <w:tab w:val="left" w:pos="715"/>
        </w:tabs>
        <w:spacing w:before="117" w:line="285" w:lineRule="auto"/>
        <w:ind w:left="714" w:right="53"/>
        <w:jc w:val="both"/>
        <w:rPr>
          <w:sz w:val="18"/>
        </w:rPr>
      </w:pPr>
      <w:r>
        <w:rPr>
          <w:b/>
          <w:i/>
          <w:w w:val="105"/>
          <w:sz w:val="18"/>
        </w:rPr>
        <w:t xml:space="preserve">Climate: </w:t>
      </w:r>
      <w:r>
        <w:rPr>
          <w:w w:val="105"/>
          <w:sz w:val="18"/>
        </w:rPr>
        <w:t>The recent typhoons in the Gulf of Mexico have indicated the need to look at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climatic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conditions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parameter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making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location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decisions.</w:t>
      </w:r>
    </w:p>
    <w:p w14:paraId="3DAEB333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721D866A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71BA7702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11" w:space="669"/>
            <w:col w:w="1990"/>
          </w:cols>
        </w:sectPr>
      </w:pPr>
    </w:p>
    <w:p w14:paraId="19747427" w14:textId="77777777" w:rsidR="00DE4ECC" w:rsidRDefault="00DE4ECC">
      <w:pPr>
        <w:pStyle w:val="BodyText"/>
        <w:spacing w:before="9"/>
        <w:rPr>
          <w:b/>
          <w:sz w:val="23"/>
        </w:rPr>
      </w:pPr>
    </w:p>
    <w:p w14:paraId="2398A95A" w14:textId="77777777" w:rsidR="00DE4ECC" w:rsidRDefault="00105BF9">
      <w:pPr>
        <w:pStyle w:val="BodyText"/>
        <w:spacing w:before="95"/>
        <w:ind w:left="954"/>
      </w:pPr>
      <w:r>
        <w:rPr>
          <w:noProof/>
        </w:rPr>
        <w:drawing>
          <wp:anchor distT="0" distB="0" distL="0" distR="0" simplePos="0" relativeHeight="15910912" behindDoc="0" locked="0" layoutInCell="1" allowOverlap="1" wp14:anchorId="0DF491E2" wp14:editId="7A8D4D7C">
            <wp:simplePos x="0" y="0"/>
            <wp:positionH relativeFrom="page">
              <wp:posOffset>596159</wp:posOffset>
            </wp:positionH>
            <wp:positionV relativeFrom="paragraph">
              <wp:posOffset>-53296</wp:posOffset>
            </wp:positionV>
            <wp:extent cx="226524" cy="229627"/>
            <wp:effectExtent l="0" t="0" r="0" b="0"/>
            <wp:wrapNone/>
            <wp:docPr id="265" name="image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129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</w:rPr>
        <w:t>Example:</w:t>
      </w:r>
      <w:r>
        <w:rPr>
          <w:i/>
          <w:spacing w:val="35"/>
        </w:rPr>
        <w:t xml:space="preserve"> </w:t>
      </w:r>
      <w:r>
        <w:t>Petrochemical</w:t>
      </w:r>
      <w:r>
        <w:rPr>
          <w:spacing w:val="35"/>
        </w:rPr>
        <w:t xml:space="preserve"> </w:t>
      </w:r>
      <w:r>
        <w:t>plants</w:t>
      </w:r>
      <w:r>
        <w:rPr>
          <w:spacing w:val="37"/>
        </w:rPr>
        <w:t xml:space="preserve"> </w:t>
      </w:r>
      <w:r>
        <w:t>near</w:t>
      </w:r>
      <w:r>
        <w:rPr>
          <w:spacing w:val="34"/>
        </w:rPr>
        <w:t xml:space="preserve"> </w:t>
      </w:r>
      <w:r>
        <w:t>Houston</w:t>
      </w:r>
      <w:r>
        <w:rPr>
          <w:spacing w:val="37"/>
        </w:rPr>
        <w:t xml:space="preserve"> </w:t>
      </w:r>
      <w:r>
        <w:t>were</w:t>
      </w:r>
      <w:r>
        <w:rPr>
          <w:spacing w:val="35"/>
        </w:rPr>
        <w:t xml:space="preserve"> </w:t>
      </w:r>
      <w:r>
        <w:t>seriously</w:t>
      </w:r>
      <w:r>
        <w:rPr>
          <w:spacing w:val="37"/>
        </w:rPr>
        <w:t xml:space="preserve"> </w:t>
      </w:r>
      <w:r>
        <w:t>threatened</w:t>
      </w:r>
      <w:r>
        <w:rPr>
          <w:spacing w:val="34"/>
        </w:rPr>
        <w:t xml:space="preserve"> </w:t>
      </w:r>
      <w:r>
        <w:t>by</w:t>
      </w:r>
      <w:r>
        <w:rPr>
          <w:spacing w:val="37"/>
        </w:rPr>
        <w:t xml:space="preserve"> </w:t>
      </w:r>
      <w:r>
        <w:t>Hurricane</w:t>
      </w:r>
    </w:p>
    <w:p w14:paraId="32A5A97A" w14:textId="77777777" w:rsidR="00DE4ECC" w:rsidRDefault="00105BF9">
      <w:pPr>
        <w:pStyle w:val="BodyText"/>
        <w:spacing w:before="22"/>
        <w:ind w:left="234"/>
      </w:pPr>
      <w:r>
        <w:rPr>
          <w:w w:val="105"/>
        </w:rPr>
        <w:t>Katrina.</w:t>
      </w:r>
    </w:p>
    <w:p w14:paraId="1863879D" w14:textId="77777777" w:rsidR="00DE4ECC" w:rsidRDefault="00105BF9">
      <w:pPr>
        <w:pStyle w:val="BodyText"/>
        <w:spacing w:before="156" w:line="288" w:lineRule="auto"/>
        <w:ind w:left="714" w:right="2712"/>
        <w:jc w:val="both"/>
      </w:pPr>
      <w:r>
        <w:rPr>
          <w:w w:val="105"/>
        </w:rPr>
        <w:t>Japan has seismic regions that could be extremely risky for la</w:t>
      </w:r>
      <w:r>
        <w:rPr>
          <w:w w:val="105"/>
        </w:rPr>
        <w:t>rge fixed investments in</w:t>
      </w:r>
      <w:r>
        <w:rPr>
          <w:spacing w:val="1"/>
          <w:w w:val="105"/>
        </w:rPr>
        <w:t xml:space="preserve"> </w:t>
      </w:r>
      <w:r>
        <w:rPr>
          <w:w w:val="105"/>
        </w:rPr>
        <w:t>products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hazardous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dangerous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uses</w:t>
      </w:r>
      <w:r>
        <w:rPr>
          <w:spacing w:val="-6"/>
          <w:w w:val="105"/>
        </w:rPr>
        <w:t xml:space="preserve"> </w:t>
      </w:r>
      <w:r>
        <w:rPr>
          <w:w w:val="105"/>
        </w:rPr>
        <w:t>raw</w:t>
      </w:r>
      <w:r>
        <w:rPr>
          <w:spacing w:val="-6"/>
          <w:w w:val="105"/>
        </w:rPr>
        <w:t xml:space="preserve"> </w:t>
      </w:r>
      <w:r>
        <w:rPr>
          <w:w w:val="105"/>
        </w:rPr>
        <w:t>materials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produces</w:t>
      </w:r>
      <w:r>
        <w:rPr>
          <w:spacing w:val="-6"/>
          <w:w w:val="105"/>
        </w:rPr>
        <w:t xml:space="preserve"> </w:t>
      </w:r>
      <w:r>
        <w:rPr>
          <w:w w:val="105"/>
        </w:rPr>
        <w:t>by</w:t>
      </w:r>
      <w:r>
        <w:rPr>
          <w:spacing w:val="-7"/>
          <w:w w:val="105"/>
        </w:rPr>
        <w:t xml:space="preserve"> </w:t>
      </w:r>
      <w:r>
        <w:rPr>
          <w:w w:val="105"/>
        </w:rPr>
        <w:t>products</w:t>
      </w:r>
      <w:r>
        <w:rPr>
          <w:spacing w:val="-39"/>
          <w:w w:val="105"/>
        </w:rPr>
        <w:t xml:space="preserve"> </w:t>
      </w:r>
      <w:r>
        <w:rPr>
          <w:w w:val="105"/>
        </w:rPr>
        <w:t>that</w:t>
      </w:r>
      <w:r>
        <w:rPr>
          <w:spacing w:val="14"/>
          <w:w w:val="105"/>
        </w:rPr>
        <w:t xml:space="preserve"> </w:t>
      </w:r>
      <w:r>
        <w:rPr>
          <w:w w:val="105"/>
        </w:rPr>
        <w:t>may</w:t>
      </w:r>
      <w:r>
        <w:rPr>
          <w:spacing w:val="16"/>
          <w:w w:val="105"/>
        </w:rPr>
        <w:t xml:space="preserve"> </w:t>
      </w:r>
      <w:r>
        <w:rPr>
          <w:w w:val="105"/>
        </w:rPr>
        <w:t>have</w:t>
      </w:r>
      <w:r>
        <w:rPr>
          <w:spacing w:val="17"/>
          <w:w w:val="105"/>
        </w:rPr>
        <w:t xml:space="preserve"> </w:t>
      </w:r>
      <w:r>
        <w:rPr>
          <w:w w:val="105"/>
        </w:rPr>
        <w:t>similar</w:t>
      </w:r>
      <w:r>
        <w:rPr>
          <w:spacing w:val="16"/>
          <w:w w:val="105"/>
        </w:rPr>
        <w:t xml:space="preserve"> </w:t>
      </w:r>
      <w:r>
        <w:rPr>
          <w:w w:val="105"/>
        </w:rPr>
        <w:t>impacts.</w:t>
      </w:r>
    </w:p>
    <w:p w14:paraId="3D5640CA" w14:textId="508A08F6" w:rsidR="00DE4ECC" w:rsidRDefault="00105BF9" w:rsidP="00105BF9">
      <w:pPr>
        <w:pStyle w:val="ListParagraph"/>
        <w:numPr>
          <w:ilvl w:val="0"/>
          <w:numId w:val="43"/>
        </w:numPr>
        <w:tabs>
          <w:tab w:val="left" w:pos="715"/>
        </w:tabs>
        <w:spacing w:before="122" w:line="290" w:lineRule="auto"/>
        <w:ind w:left="714" w:right="2706"/>
        <w:jc w:val="both"/>
        <w:rPr>
          <w:sz w:val="18"/>
        </w:rPr>
      </w:pPr>
      <w:r>
        <w:rPr>
          <w:b/>
          <w:i/>
          <w:sz w:val="18"/>
        </w:rPr>
        <w:t xml:space="preserve">Governmental controls and regulations: </w:t>
      </w:r>
      <w:r>
        <w:rPr>
          <w:sz w:val="18"/>
        </w:rPr>
        <w:t>Table below shows the composite ranking of the</w:t>
      </w:r>
      <w:r>
        <w:rPr>
          <w:spacing w:val="1"/>
          <w:sz w:val="18"/>
        </w:rPr>
        <w:t xml:space="preserve"> </w:t>
      </w:r>
      <w:r>
        <w:rPr>
          <w:spacing w:val="-1"/>
          <w:w w:val="105"/>
          <w:sz w:val="18"/>
        </w:rPr>
        <w:t>business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environment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20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countries,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based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upon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factors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including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government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controls,</w:t>
      </w:r>
      <w:r>
        <w:rPr>
          <w:spacing w:val="-40"/>
          <w:w w:val="105"/>
          <w:sz w:val="18"/>
        </w:rPr>
        <w:t xml:space="preserve"> </w:t>
      </w:r>
      <w:r>
        <w:rPr>
          <w:w w:val="105"/>
          <w:sz w:val="18"/>
        </w:rPr>
        <w:t>regulations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incentives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labour</w:t>
      </w:r>
      <w:proofErr w:type="spellEnd"/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conditions.</w:t>
      </w:r>
      <w:r>
        <w:rPr>
          <w:spacing w:val="1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Labour</w:t>
      </w:r>
      <w:proofErr w:type="spellEnd"/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conditions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include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skills,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availability,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unionization</w:t>
      </w:r>
      <w:r>
        <w:rPr>
          <w:spacing w:val="26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history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23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labour</w:t>
      </w:r>
      <w:proofErr w:type="spellEnd"/>
      <w:r>
        <w:rPr>
          <w:spacing w:val="26"/>
          <w:w w:val="105"/>
          <w:sz w:val="18"/>
        </w:rPr>
        <w:t xml:space="preserve"> </w:t>
      </w:r>
      <w:r>
        <w:rPr>
          <w:w w:val="105"/>
          <w:sz w:val="18"/>
        </w:rPr>
        <w:t>relations.</w:t>
      </w:r>
    </w:p>
    <w:p w14:paraId="31006C69" w14:textId="77777777" w:rsidR="00DE4ECC" w:rsidRDefault="00105BF9">
      <w:pPr>
        <w:pStyle w:val="BodyText"/>
        <w:spacing w:before="152" w:line="290" w:lineRule="auto"/>
        <w:ind w:left="234" w:right="2682"/>
        <w:jc w:val="both"/>
      </w:pPr>
      <w:r>
        <w:rPr>
          <w:w w:val="105"/>
        </w:rPr>
        <w:t>In another ranking, this time by the World Bank in their ‘Doing Business in 2006’ ratings, India</w:t>
      </w:r>
      <w:r>
        <w:rPr>
          <w:spacing w:val="1"/>
          <w:w w:val="105"/>
        </w:rPr>
        <w:t xml:space="preserve"> </w:t>
      </w:r>
      <w:r>
        <w:rPr>
          <w:w w:val="105"/>
        </w:rPr>
        <w:t>was ranked 116 out of the 155 c</w:t>
      </w:r>
      <w:r>
        <w:rPr>
          <w:w w:val="105"/>
        </w:rPr>
        <w:t>ountries in the listing. New Zealand was number one, closely</w:t>
      </w:r>
      <w:r>
        <w:rPr>
          <w:spacing w:val="1"/>
          <w:w w:val="105"/>
        </w:rPr>
        <w:t xml:space="preserve"> </w:t>
      </w:r>
      <w:r>
        <w:t>followed by Singapore. According to this report, starting a business in India requires 11 procedures</w:t>
      </w:r>
      <w:r>
        <w:rPr>
          <w:spacing w:val="1"/>
        </w:rPr>
        <w:t xml:space="preserve"> </w:t>
      </w:r>
      <w:r>
        <w:t>and around 72 days, the highest in the Asian region. Business in India requires 20 procedures.</w:t>
      </w:r>
      <w:r>
        <w:t xml:space="preserve"> In</w:t>
      </w:r>
      <w:r>
        <w:rPr>
          <w:spacing w:val="1"/>
        </w:rPr>
        <w:t xml:space="preserve"> </w:t>
      </w:r>
      <w:r>
        <w:rPr>
          <w:w w:val="105"/>
        </w:rPr>
        <w:t>‘rigidity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employment’</w:t>
      </w:r>
      <w:r>
        <w:rPr>
          <w:spacing w:val="8"/>
          <w:w w:val="105"/>
        </w:rPr>
        <w:t xml:space="preserve"> </w:t>
      </w:r>
      <w:r>
        <w:rPr>
          <w:w w:val="105"/>
        </w:rPr>
        <w:t>that</w:t>
      </w:r>
      <w:r>
        <w:rPr>
          <w:spacing w:val="7"/>
          <w:w w:val="105"/>
        </w:rPr>
        <w:t xml:space="preserve"> </w:t>
      </w:r>
      <w:r>
        <w:rPr>
          <w:w w:val="105"/>
        </w:rPr>
        <w:t>relates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hiring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firing</w:t>
      </w:r>
      <w:r>
        <w:rPr>
          <w:spacing w:val="10"/>
          <w:w w:val="105"/>
        </w:rPr>
        <w:t xml:space="preserve"> </w:t>
      </w:r>
      <w:r>
        <w:rPr>
          <w:w w:val="105"/>
        </w:rPr>
        <w:t>people,</w:t>
      </w:r>
      <w:r>
        <w:rPr>
          <w:spacing w:val="7"/>
          <w:w w:val="105"/>
        </w:rPr>
        <w:t xml:space="preserve"> </w:t>
      </w:r>
      <w:r>
        <w:rPr>
          <w:w w:val="105"/>
        </w:rPr>
        <w:t>India</w:t>
      </w:r>
      <w:r>
        <w:rPr>
          <w:spacing w:val="8"/>
          <w:w w:val="105"/>
        </w:rPr>
        <w:t xml:space="preserve"> </w:t>
      </w:r>
      <w:r>
        <w:rPr>
          <w:w w:val="105"/>
        </w:rPr>
        <w:t>ranks</w:t>
      </w:r>
      <w:r>
        <w:rPr>
          <w:spacing w:val="7"/>
          <w:w w:val="105"/>
        </w:rPr>
        <w:t xml:space="preserve"> </w:t>
      </w:r>
      <w:r>
        <w:rPr>
          <w:w w:val="105"/>
        </w:rPr>
        <w:t>62</w:t>
      </w:r>
      <w:r>
        <w:rPr>
          <w:spacing w:val="8"/>
          <w:w w:val="105"/>
        </w:rPr>
        <w:t xml:space="preserve"> </w:t>
      </w:r>
      <w:r>
        <w:rPr>
          <w:w w:val="105"/>
        </w:rPr>
        <w:t>on</w:t>
      </w:r>
      <w:r>
        <w:rPr>
          <w:spacing w:val="7"/>
          <w:w w:val="105"/>
        </w:rPr>
        <w:t xml:space="preserve"> </w:t>
      </w:r>
      <w:r>
        <w:rPr>
          <w:w w:val="105"/>
        </w:rPr>
        <w:t>an</w:t>
      </w:r>
      <w:r>
        <w:rPr>
          <w:spacing w:val="8"/>
          <w:w w:val="105"/>
        </w:rPr>
        <w:t xml:space="preserve"> </w:t>
      </w:r>
      <w:r>
        <w:rPr>
          <w:w w:val="105"/>
        </w:rPr>
        <w:t>index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</w:p>
    <w:p w14:paraId="784BC89D" w14:textId="77777777" w:rsidR="00DE4ECC" w:rsidRDefault="00105BF9">
      <w:pPr>
        <w:pStyle w:val="BodyText"/>
        <w:spacing w:line="290" w:lineRule="auto"/>
        <w:ind w:left="234" w:right="2724"/>
        <w:jc w:val="both"/>
      </w:pPr>
      <w:r>
        <w:t>100.</w:t>
      </w:r>
      <w:r>
        <w:rPr>
          <w:spacing w:val="24"/>
        </w:rPr>
        <w:t xml:space="preserve"> </w:t>
      </w:r>
      <w:r>
        <w:t>Around</w:t>
      </w:r>
      <w:r>
        <w:rPr>
          <w:spacing w:val="26"/>
        </w:rPr>
        <w:t xml:space="preserve"> </w:t>
      </w:r>
      <w:r>
        <w:t>40</w:t>
      </w:r>
      <w:r>
        <w:rPr>
          <w:spacing w:val="25"/>
        </w:rPr>
        <w:t xml:space="preserve"> </w:t>
      </w:r>
      <w:r>
        <w:t>procedures</w:t>
      </w:r>
      <w:r>
        <w:rPr>
          <w:spacing w:val="25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425</w:t>
      </w:r>
      <w:r>
        <w:rPr>
          <w:spacing w:val="24"/>
        </w:rPr>
        <w:t xml:space="preserve"> </w:t>
      </w:r>
      <w:r>
        <w:t>days</w:t>
      </w:r>
      <w:r>
        <w:rPr>
          <w:spacing w:val="26"/>
        </w:rPr>
        <w:t xml:space="preserve"> </w:t>
      </w:r>
      <w:r>
        <w:t>are</w:t>
      </w:r>
      <w:r>
        <w:rPr>
          <w:spacing w:val="25"/>
        </w:rPr>
        <w:t xml:space="preserve"> </w:t>
      </w:r>
      <w:r>
        <w:t>required</w:t>
      </w:r>
      <w:r>
        <w:rPr>
          <w:spacing w:val="25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contract.</w:t>
      </w:r>
      <w:r>
        <w:rPr>
          <w:spacing w:val="26"/>
        </w:rPr>
        <w:t xml:space="preserve"> </w:t>
      </w:r>
      <w:r>
        <w:t>Also,</w:t>
      </w:r>
      <w:r>
        <w:rPr>
          <w:spacing w:val="28"/>
        </w:rPr>
        <w:t xml:space="preserve"> </w:t>
      </w:r>
      <w:r>
        <w:t>taxes</w:t>
      </w:r>
      <w:r>
        <w:rPr>
          <w:spacing w:val="25"/>
        </w:rPr>
        <w:t xml:space="preserve"> </w:t>
      </w:r>
      <w:r>
        <w:t>must</w:t>
      </w:r>
      <w:r>
        <w:rPr>
          <w:spacing w:val="26"/>
        </w:rPr>
        <w:t xml:space="preserve"> </w:t>
      </w:r>
      <w:r>
        <w:t>be</w:t>
      </w:r>
      <w:r>
        <w:rPr>
          <w:spacing w:val="24"/>
        </w:rPr>
        <w:t xml:space="preserve"> </w:t>
      </w:r>
      <w:r>
        <w:t>paid</w:t>
      </w:r>
      <w:r>
        <w:rPr>
          <w:spacing w:val="1"/>
        </w:rPr>
        <w:t xml:space="preserve"> </w:t>
      </w:r>
      <w:r>
        <w:t>59</w:t>
      </w:r>
      <w:r>
        <w:rPr>
          <w:spacing w:val="13"/>
        </w:rPr>
        <w:t xml:space="preserve"> </w:t>
      </w:r>
      <w:r>
        <w:t>times</w:t>
      </w:r>
      <w:r>
        <w:rPr>
          <w:spacing w:val="15"/>
        </w:rPr>
        <w:t xml:space="preserve"> </w:t>
      </w:r>
      <w:r>
        <w:t>during</w:t>
      </w:r>
      <w:r>
        <w:rPr>
          <w:spacing w:val="13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year.</w:t>
      </w:r>
    </w:p>
    <w:p w14:paraId="0E5C3263" w14:textId="77777777" w:rsidR="00DE4ECC" w:rsidRDefault="00DE4ECC">
      <w:pPr>
        <w:spacing w:line="290" w:lineRule="auto"/>
        <w:jc w:val="both"/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0205C37B" w14:textId="77777777" w:rsidR="00DE4ECC" w:rsidRDefault="00DE4ECC">
      <w:pPr>
        <w:pStyle w:val="BodyText"/>
        <w:rPr>
          <w:sz w:val="20"/>
        </w:rPr>
      </w:pPr>
    </w:p>
    <w:p w14:paraId="3228EC0C" w14:textId="77777777" w:rsidR="00DE4ECC" w:rsidRDefault="00DE4ECC">
      <w:pPr>
        <w:pStyle w:val="BodyText"/>
        <w:rPr>
          <w:sz w:val="20"/>
        </w:rPr>
      </w:pPr>
    </w:p>
    <w:p w14:paraId="66F46233" w14:textId="77777777" w:rsidR="00DE4ECC" w:rsidRDefault="00DE4ECC">
      <w:pPr>
        <w:pStyle w:val="BodyText"/>
        <w:spacing w:before="10"/>
        <w:rPr>
          <w:sz w:val="20"/>
        </w:rPr>
      </w:pPr>
    </w:p>
    <w:p w14:paraId="48682734" w14:textId="77777777" w:rsidR="00DE4ECC" w:rsidRDefault="00105BF9">
      <w:pPr>
        <w:ind w:left="1213"/>
        <w:rPr>
          <w:b/>
          <w:sz w:val="18"/>
        </w:rPr>
      </w:pPr>
      <w:r>
        <w:pict w14:anchorId="23164365">
          <v:group id="_x0000_s1910" style="position:absolute;left:0;text-align:left;margin-left:182.9pt;margin-top:6.25pt;width:22.6pt;height:23.2pt;z-index:-27454464;mso-position-horizontal-relative:page" coordorigin="3658,125" coordsize="452,464">
            <v:shape id="_x0000_s1912" style="position:absolute;left:3667;top:134;width:432;height:402" coordorigin="3667,135" coordsize="432,402" path="m3883,135r106,201l4099,537r-216,l3667,537,3773,336,3883,135xe" filled="f" strokecolor="#1f1917" strokeweight=".338mm">
              <v:path arrowok="t"/>
            </v:shape>
            <v:shape id="_x0000_s1911" type="#_x0000_t202" style="position:absolute;left:3657;top:125;width:452;height:464" filled="f" stroked="f">
              <v:textbox inset="0,0,0,0">
                <w:txbxContent>
                  <w:p w14:paraId="7F49AB3A" w14:textId="77777777" w:rsidR="00DE4ECC" w:rsidRDefault="00105BF9">
                    <w:pPr>
                      <w:spacing w:before="13"/>
                      <w:ind w:right="1"/>
                      <w:jc w:val="center"/>
                      <w:rPr>
                        <w:rFonts w:ascii="Times New Roman"/>
                        <w:sz w:val="39"/>
                      </w:rPr>
                    </w:pPr>
                    <w:r>
                      <w:rPr>
                        <w:rFonts w:ascii="Times New Roman"/>
                        <w:color w:val="1F1917"/>
                        <w:w w:val="102"/>
                        <w:sz w:val="39"/>
                      </w:rPr>
                      <w:t>!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18"/>
        </w:rPr>
        <w:t>Notes</w:t>
      </w:r>
    </w:p>
    <w:p w14:paraId="5EB4C636" w14:textId="77777777" w:rsidR="00DE4ECC" w:rsidRDefault="00DE4ECC">
      <w:pPr>
        <w:pStyle w:val="BodyText"/>
        <w:spacing w:before="7"/>
        <w:rPr>
          <w:b/>
          <w:sz w:val="20"/>
        </w:rPr>
      </w:pPr>
    </w:p>
    <w:p w14:paraId="5824FB07" w14:textId="77777777" w:rsidR="00DE4ECC" w:rsidRDefault="00105BF9">
      <w:pPr>
        <w:pStyle w:val="BodyText"/>
        <w:spacing w:before="95" w:line="278" w:lineRule="auto"/>
        <w:ind w:left="2920" w:firstLine="19"/>
      </w:pPr>
      <w:r>
        <w:rPr>
          <w:rFonts w:ascii="Times New Roman"/>
          <w:i/>
          <w:color w:val="1F1917"/>
          <w:w w:val="105"/>
          <w:sz w:val="17"/>
        </w:rPr>
        <w:t>Caution</w:t>
      </w:r>
      <w:r>
        <w:rPr>
          <w:rFonts w:ascii="Times New Roman"/>
          <w:i/>
          <w:color w:val="1F1917"/>
          <w:spacing w:val="3"/>
          <w:w w:val="105"/>
          <w:sz w:val="17"/>
        </w:rPr>
        <w:t xml:space="preserve"> </w:t>
      </w:r>
      <w:r>
        <w:rPr>
          <w:w w:val="105"/>
        </w:rPr>
        <w:t>Tax</w:t>
      </w:r>
      <w:r>
        <w:rPr>
          <w:spacing w:val="-8"/>
          <w:w w:val="105"/>
        </w:rPr>
        <w:t xml:space="preserve"> </w:t>
      </w:r>
      <w:r>
        <w:rPr>
          <w:w w:val="105"/>
        </w:rPr>
        <w:t>regulations,</w:t>
      </w:r>
      <w:r>
        <w:rPr>
          <w:spacing w:val="-7"/>
          <w:w w:val="105"/>
        </w:rPr>
        <w:t xml:space="preserve"> </w:t>
      </w:r>
      <w:r>
        <w:rPr>
          <w:w w:val="105"/>
        </w:rPr>
        <w:t>environmental</w:t>
      </w:r>
      <w:r>
        <w:rPr>
          <w:spacing w:val="-7"/>
          <w:w w:val="105"/>
        </w:rPr>
        <w:t xml:space="preserve"> </w:t>
      </w:r>
      <w:r>
        <w:rPr>
          <w:w w:val="105"/>
        </w:rPr>
        <w:t>regulations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various</w:t>
      </w:r>
      <w:r>
        <w:rPr>
          <w:spacing w:val="-7"/>
          <w:w w:val="105"/>
        </w:rPr>
        <w:t xml:space="preserve"> </w:t>
      </w:r>
      <w:r>
        <w:rPr>
          <w:w w:val="105"/>
        </w:rPr>
        <w:t>other</w:t>
      </w:r>
      <w:r>
        <w:rPr>
          <w:spacing w:val="-7"/>
          <w:w w:val="105"/>
        </w:rPr>
        <w:t xml:space="preserve"> </w:t>
      </w:r>
      <w:r>
        <w:rPr>
          <w:w w:val="105"/>
        </w:rPr>
        <w:t>kinds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government</w:t>
      </w:r>
      <w:r>
        <w:rPr>
          <w:spacing w:val="-39"/>
          <w:w w:val="105"/>
        </w:rPr>
        <w:t xml:space="preserve"> </w:t>
      </w:r>
      <w:r>
        <w:rPr>
          <w:w w:val="105"/>
        </w:rPr>
        <w:t>policies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regulations</w:t>
      </w:r>
      <w:r>
        <w:rPr>
          <w:spacing w:val="11"/>
          <w:w w:val="105"/>
        </w:rPr>
        <w:t xml:space="preserve"> </w:t>
      </w:r>
      <w:r>
        <w:rPr>
          <w:w w:val="105"/>
        </w:rPr>
        <w:t>can</w:t>
      </w:r>
      <w:r>
        <w:rPr>
          <w:spacing w:val="12"/>
          <w:w w:val="105"/>
        </w:rPr>
        <w:t xml:space="preserve"> </w:t>
      </w:r>
      <w:r>
        <w:rPr>
          <w:w w:val="105"/>
        </w:rPr>
        <w:t>be</w:t>
      </w:r>
      <w:r>
        <w:rPr>
          <w:spacing w:val="9"/>
          <w:w w:val="105"/>
        </w:rPr>
        <w:t xml:space="preserve"> </w:t>
      </w:r>
      <w:r>
        <w:rPr>
          <w:w w:val="105"/>
        </w:rPr>
        <w:t>important</w:t>
      </w:r>
      <w:r>
        <w:rPr>
          <w:spacing w:val="11"/>
          <w:w w:val="105"/>
        </w:rPr>
        <w:t xml:space="preserve"> </w:t>
      </w:r>
      <w:r>
        <w:rPr>
          <w:w w:val="105"/>
        </w:rPr>
        <w:t>factors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location</w:t>
      </w:r>
      <w:r>
        <w:rPr>
          <w:spacing w:val="11"/>
          <w:w w:val="105"/>
        </w:rPr>
        <w:t xml:space="preserve"> </w:t>
      </w:r>
      <w:r>
        <w:rPr>
          <w:w w:val="105"/>
        </w:rPr>
        <w:t>decision.</w:t>
      </w:r>
    </w:p>
    <w:p w14:paraId="1DBF2D96" w14:textId="77777777" w:rsidR="00DE4ECC" w:rsidRDefault="00105BF9">
      <w:pPr>
        <w:pStyle w:val="BodyText"/>
        <w:spacing w:before="125" w:line="292" w:lineRule="auto"/>
        <w:ind w:left="2680"/>
      </w:pPr>
      <w:r>
        <w:rPr>
          <w:w w:val="105"/>
        </w:rPr>
        <w:t>There</w:t>
      </w:r>
      <w:r>
        <w:rPr>
          <w:spacing w:val="18"/>
          <w:w w:val="105"/>
        </w:rPr>
        <w:t xml:space="preserve"> </w:t>
      </w:r>
      <w:r>
        <w:rPr>
          <w:w w:val="105"/>
        </w:rPr>
        <w:t>may</w:t>
      </w:r>
      <w:r>
        <w:rPr>
          <w:spacing w:val="14"/>
          <w:w w:val="105"/>
        </w:rPr>
        <w:t xml:space="preserve"> </w:t>
      </w:r>
      <w:r>
        <w:rPr>
          <w:w w:val="105"/>
        </w:rPr>
        <w:t>be</w:t>
      </w:r>
      <w:r>
        <w:rPr>
          <w:spacing w:val="17"/>
          <w:w w:val="105"/>
        </w:rPr>
        <w:t xml:space="preserve"> </w:t>
      </w:r>
      <w:r>
        <w:rPr>
          <w:w w:val="105"/>
        </w:rPr>
        <w:t>a</w:t>
      </w:r>
      <w:r>
        <w:rPr>
          <w:spacing w:val="17"/>
          <w:w w:val="105"/>
        </w:rPr>
        <w:t xml:space="preserve"> </w:t>
      </w:r>
      <w:r>
        <w:rPr>
          <w:w w:val="105"/>
        </w:rPr>
        <w:t>more</w:t>
      </w:r>
      <w:r>
        <w:rPr>
          <w:spacing w:val="17"/>
          <w:w w:val="105"/>
        </w:rPr>
        <w:t xml:space="preserve"> </w:t>
      </w:r>
      <w:proofErr w:type="spellStart"/>
      <w:r>
        <w:rPr>
          <w:w w:val="105"/>
        </w:rPr>
        <w:t>favourable</w:t>
      </w:r>
      <w:proofErr w:type="spellEnd"/>
      <w:r>
        <w:rPr>
          <w:spacing w:val="14"/>
          <w:w w:val="105"/>
        </w:rPr>
        <w:t xml:space="preserve"> </w:t>
      </w:r>
      <w:r>
        <w:rPr>
          <w:w w:val="105"/>
        </w:rPr>
        <w:t>investment</w:t>
      </w:r>
      <w:r>
        <w:rPr>
          <w:spacing w:val="17"/>
          <w:w w:val="105"/>
        </w:rPr>
        <w:t xml:space="preserve"> </w:t>
      </w:r>
      <w:r>
        <w:rPr>
          <w:w w:val="105"/>
        </w:rPr>
        <w:t>climate</w:t>
      </w:r>
      <w:r>
        <w:rPr>
          <w:spacing w:val="16"/>
          <w:w w:val="105"/>
        </w:rPr>
        <w:t xml:space="preserve"> </w:t>
      </w:r>
      <w:r>
        <w:rPr>
          <w:w w:val="105"/>
        </w:rPr>
        <w:t>in</w:t>
      </w:r>
      <w:r>
        <w:rPr>
          <w:spacing w:val="17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particular</w:t>
      </w:r>
      <w:r>
        <w:rPr>
          <w:spacing w:val="17"/>
          <w:w w:val="105"/>
        </w:rPr>
        <w:t xml:space="preserve"> </w:t>
      </w:r>
      <w:r>
        <w:rPr>
          <w:w w:val="105"/>
        </w:rPr>
        <w:t>geographical</w:t>
      </w:r>
      <w:r>
        <w:rPr>
          <w:spacing w:val="14"/>
          <w:w w:val="105"/>
        </w:rPr>
        <w:t xml:space="preserve"> </w:t>
      </w:r>
      <w:r>
        <w:rPr>
          <w:w w:val="105"/>
        </w:rPr>
        <w:t>or</w:t>
      </w:r>
      <w:r>
        <w:rPr>
          <w:spacing w:val="17"/>
          <w:w w:val="105"/>
        </w:rPr>
        <w:t xml:space="preserve"> </w:t>
      </w:r>
      <w:r>
        <w:rPr>
          <w:w w:val="105"/>
        </w:rPr>
        <w:t>political</w:t>
      </w:r>
      <w:r>
        <w:rPr>
          <w:spacing w:val="-39"/>
          <w:w w:val="105"/>
        </w:rPr>
        <w:t xml:space="preserve"> </w:t>
      </w:r>
      <w:r>
        <w:rPr>
          <w:w w:val="105"/>
        </w:rPr>
        <w:t>region</w:t>
      </w:r>
      <w:r>
        <w:rPr>
          <w:spacing w:val="13"/>
          <w:w w:val="105"/>
        </w:rPr>
        <w:t xml:space="preserve"> </w:t>
      </w:r>
      <w:r>
        <w:rPr>
          <w:w w:val="105"/>
        </w:rPr>
        <w:t>that</w:t>
      </w:r>
      <w:r>
        <w:rPr>
          <w:spacing w:val="12"/>
          <w:w w:val="105"/>
        </w:rPr>
        <w:t xml:space="preserve"> </w:t>
      </w:r>
      <w:r>
        <w:rPr>
          <w:w w:val="105"/>
        </w:rPr>
        <w:t>may</w:t>
      </w:r>
      <w:r>
        <w:rPr>
          <w:spacing w:val="14"/>
          <w:w w:val="105"/>
        </w:rPr>
        <w:t xml:space="preserve"> </w:t>
      </w:r>
      <w:r>
        <w:rPr>
          <w:w w:val="105"/>
        </w:rPr>
        <w:t>attract</w:t>
      </w:r>
      <w:r>
        <w:rPr>
          <w:spacing w:val="12"/>
          <w:w w:val="105"/>
        </w:rPr>
        <w:t xml:space="preserve"> </w:t>
      </w:r>
      <w:r>
        <w:rPr>
          <w:w w:val="105"/>
        </w:rPr>
        <w:t>industry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w w:val="105"/>
        </w:rPr>
        <w:t>invest</w:t>
      </w:r>
      <w:r>
        <w:rPr>
          <w:spacing w:val="14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that</w:t>
      </w:r>
      <w:r>
        <w:rPr>
          <w:spacing w:val="14"/>
          <w:w w:val="105"/>
        </w:rPr>
        <w:t xml:space="preserve"> </w:t>
      </w:r>
      <w:r>
        <w:rPr>
          <w:w w:val="105"/>
        </w:rPr>
        <w:t>region.</w:t>
      </w:r>
    </w:p>
    <w:p w14:paraId="4A449880" w14:textId="77777777" w:rsidR="00DE4ECC" w:rsidRDefault="00DE4ECC">
      <w:pPr>
        <w:pStyle w:val="BodyText"/>
        <w:spacing w:before="6"/>
        <w:rPr>
          <w:sz w:val="17"/>
        </w:rPr>
      </w:pPr>
    </w:p>
    <w:p w14:paraId="449B4B81" w14:textId="77777777" w:rsidR="00DE4ECC" w:rsidRDefault="00105BF9" w:rsidP="00105BF9">
      <w:pPr>
        <w:pStyle w:val="Heading5"/>
        <w:numPr>
          <w:ilvl w:val="2"/>
          <w:numId w:val="48"/>
        </w:numPr>
        <w:tabs>
          <w:tab w:val="left" w:pos="3400"/>
        </w:tabs>
      </w:pPr>
      <w:r>
        <w:t>Factors</w:t>
      </w:r>
      <w:r>
        <w:rPr>
          <w:spacing w:val="35"/>
        </w:rPr>
        <w:t xml:space="preserve"> </w:t>
      </w:r>
      <w:r>
        <w:t>Affecting</w:t>
      </w:r>
      <w:r>
        <w:rPr>
          <w:spacing w:val="34"/>
        </w:rPr>
        <w:t xml:space="preserve"> </w:t>
      </w:r>
      <w:r>
        <w:t>Service</w:t>
      </w:r>
      <w:r>
        <w:rPr>
          <w:spacing w:val="34"/>
        </w:rPr>
        <w:t xml:space="preserve"> </w:t>
      </w:r>
      <w:r>
        <w:t>Products</w:t>
      </w:r>
    </w:p>
    <w:p w14:paraId="14AC6803" w14:textId="77777777" w:rsidR="00DE4ECC" w:rsidRDefault="00DE4ECC">
      <w:pPr>
        <w:pStyle w:val="BodyText"/>
        <w:spacing w:before="10"/>
        <w:rPr>
          <w:b/>
          <w:sz w:val="23"/>
        </w:rPr>
      </w:pPr>
    </w:p>
    <w:p w14:paraId="351EEDE4" w14:textId="77777777" w:rsidR="00DE4ECC" w:rsidRDefault="00105BF9">
      <w:pPr>
        <w:pStyle w:val="BodyText"/>
        <w:spacing w:line="290" w:lineRule="auto"/>
        <w:ind w:left="2680" w:right="80"/>
      </w:pPr>
      <w:r>
        <w:t>In</w:t>
      </w:r>
      <w:r>
        <w:rPr>
          <w:spacing w:val="13"/>
        </w:rPr>
        <w:t xml:space="preserve"> </w:t>
      </w:r>
      <w:r>
        <w:t>service,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capacity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deliver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service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customer</w:t>
      </w:r>
      <w:r>
        <w:rPr>
          <w:spacing w:val="14"/>
        </w:rPr>
        <w:t xml:space="preserve"> </w:t>
      </w:r>
      <w:r>
        <w:t>must</w:t>
      </w:r>
      <w:r>
        <w:rPr>
          <w:spacing w:val="13"/>
        </w:rPr>
        <w:t xml:space="preserve"> </w:t>
      </w:r>
      <w:r>
        <w:t>first</w:t>
      </w:r>
      <w:r>
        <w:rPr>
          <w:spacing w:val="14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determined;</w:t>
      </w:r>
      <w:r>
        <w:rPr>
          <w:spacing w:val="14"/>
        </w:rPr>
        <w:t xml:space="preserve"> </w:t>
      </w:r>
      <w:r>
        <w:t>only</w:t>
      </w:r>
      <w:r>
        <w:rPr>
          <w:spacing w:val="13"/>
        </w:rPr>
        <w:t xml:space="preserve"> </w:t>
      </w:r>
      <w:r>
        <w:t>then</w:t>
      </w:r>
      <w:r>
        <w:rPr>
          <w:spacing w:val="-36"/>
        </w:rPr>
        <w:t xml:space="preserve"> </w:t>
      </w:r>
      <w:r>
        <w:t>can</w:t>
      </w:r>
      <w:r>
        <w:rPr>
          <w:spacing w:val="17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service</w:t>
      </w:r>
      <w:r>
        <w:rPr>
          <w:spacing w:val="17"/>
        </w:rPr>
        <w:t xml:space="preserve"> </w:t>
      </w:r>
      <w:r>
        <w:t>be</w:t>
      </w:r>
      <w:r>
        <w:rPr>
          <w:spacing w:val="18"/>
        </w:rPr>
        <w:t xml:space="preserve"> </w:t>
      </w:r>
      <w:r>
        <w:t>produced.</w:t>
      </w:r>
      <w:r>
        <w:rPr>
          <w:spacing w:val="19"/>
        </w:rPr>
        <w:t xml:space="preserve"> </w:t>
      </w:r>
      <w:r>
        <w:t>What</w:t>
      </w:r>
      <w:r>
        <w:rPr>
          <w:spacing w:val="18"/>
        </w:rPr>
        <w:t xml:space="preserve"> </w:t>
      </w:r>
      <w:r>
        <w:t>geographic</w:t>
      </w:r>
      <w:r>
        <w:rPr>
          <w:spacing w:val="19"/>
        </w:rPr>
        <w:t xml:space="preserve"> </w:t>
      </w:r>
      <w:r>
        <w:t>area</w:t>
      </w:r>
      <w:r>
        <w:rPr>
          <w:spacing w:val="18"/>
        </w:rPr>
        <w:t xml:space="preserve"> </w:t>
      </w:r>
      <w:r>
        <w:t>can</w:t>
      </w:r>
      <w:r>
        <w:rPr>
          <w:spacing w:val="17"/>
        </w:rPr>
        <w:t xml:space="preserve"> </w:t>
      </w:r>
      <w:r>
        <w:t>you</w:t>
      </w:r>
      <w:r>
        <w:rPr>
          <w:spacing w:val="20"/>
        </w:rPr>
        <w:t xml:space="preserve"> </w:t>
      </w:r>
      <w:r>
        <w:t>realistically</w:t>
      </w:r>
      <w:r>
        <w:rPr>
          <w:spacing w:val="17"/>
        </w:rPr>
        <w:t xml:space="preserve"> </w:t>
      </w:r>
      <w:r>
        <w:t>service?</w:t>
      </w:r>
    </w:p>
    <w:p w14:paraId="7E992382" w14:textId="77777777" w:rsidR="00DE4ECC" w:rsidRDefault="00105BF9">
      <w:pPr>
        <w:pStyle w:val="BodyText"/>
        <w:spacing w:before="189" w:line="256" w:lineRule="auto"/>
        <w:ind w:left="2680" w:right="257" w:firstLine="24"/>
        <w:jc w:val="both"/>
      </w:pPr>
      <w:r>
        <w:rPr>
          <w:noProof/>
        </w:rPr>
        <w:drawing>
          <wp:inline distT="0" distB="0" distL="0" distR="0" wp14:anchorId="28244CB7" wp14:editId="139FC5DA">
            <wp:extent cx="226524" cy="229627"/>
            <wp:effectExtent l="0" t="0" r="0" b="0"/>
            <wp:docPr id="26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position w:val="1"/>
          <w:sz w:val="20"/>
        </w:rPr>
        <w:t xml:space="preserve">      </w:t>
      </w:r>
      <w:r>
        <w:rPr>
          <w:rFonts w:ascii="Times New Roman" w:hAnsi="Times New Roman"/>
          <w:spacing w:val="-12"/>
          <w:position w:val="1"/>
          <w:sz w:val="20"/>
        </w:rPr>
        <w:t xml:space="preserve"> </w:t>
      </w:r>
      <w:r>
        <w:rPr>
          <w:i/>
          <w:w w:val="105"/>
          <w:position w:val="1"/>
        </w:rPr>
        <w:t xml:space="preserve">Example: </w:t>
      </w:r>
      <w:r>
        <w:rPr>
          <w:w w:val="105"/>
          <w:position w:val="1"/>
        </w:rPr>
        <w:t>A hotel room must be available where the customer is when that customer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</w:rPr>
        <w:t>needs</w:t>
      </w:r>
      <w:r>
        <w:rPr>
          <w:spacing w:val="8"/>
          <w:w w:val="105"/>
        </w:rPr>
        <w:t xml:space="preserve"> </w:t>
      </w:r>
      <w:r>
        <w:rPr>
          <w:w w:val="105"/>
        </w:rPr>
        <w:t>it</w:t>
      </w:r>
      <w:r>
        <w:rPr>
          <w:spacing w:val="10"/>
          <w:w w:val="105"/>
        </w:rPr>
        <w:t xml:space="preserve"> </w:t>
      </w:r>
      <w:r>
        <w:rPr>
          <w:w w:val="105"/>
        </w:rPr>
        <w:t>–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w w:val="105"/>
        </w:rPr>
        <w:t>room</w:t>
      </w:r>
      <w:r>
        <w:rPr>
          <w:spacing w:val="8"/>
          <w:w w:val="105"/>
        </w:rPr>
        <w:t xml:space="preserve"> </w:t>
      </w:r>
      <w:r>
        <w:rPr>
          <w:w w:val="105"/>
        </w:rPr>
        <w:t>available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another</w:t>
      </w:r>
      <w:r>
        <w:rPr>
          <w:spacing w:val="10"/>
          <w:w w:val="105"/>
        </w:rPr>
        <w:t xml:space="preserve"> </w:t>
      </w:r>
      <w:r>
        <w:rPr>
          <w:w w:val="105"/>
        </w:rPr>
        <w:t>city</w:t>
      </w:r>
      <w:r>
        <w:rPr>
          <w:spacing w:val="8"/>
          <w:w w:val="105"/>
        </w:rPr>
        <w:t xml:space="preserve"> </w:t>
      </w:r>
      <w:r>
        <w:rPr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w w:val="105"/>
        </w:rPr>
        <w:t>not</w:t>
      </w:r>
      <w:r>
        <w:rPr>
          <w:spacing w:val="9"/>
          <w:w w:val="105"/>
        </w:rPr>
        <w:t xml:space="preserve"> </w:t>
      </w:r>
      <w:r>
        <w:rPr>
          <w:w w:val="105"/>
        </w:rPr>
        <w:t>much</w:t>
      </w:r>
      <w:r>
        <w:rPr>
          <w:spacing w:val="10"/>
          <w:w w:val="105"/>
        </w:rPr>
        <w:t xml:space="preserve"> </w:t>
      </w:r>
      <w:r>
        <w:rPr>
          <w:w w:val="105"/>
        </w:rPr>
        <w:t>use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customer.</w:t>
      </w:r>
    </w:p>
    <w:p w14:paraId="53F430B4" w14:textId="77777777" w:rsidR="00DE4ECC" w:rsidRDefault="00105BF9">
      <w:pPr>
        <w:pStyle w:val="BodyText"/>
        <w:spacing w:before="153" w:line="292" w:lineRule="auto"/>
        <w:ind w:left="2680"/>
      </w:pP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primary</w:t>
      </w:r>
      <w:r>
        <w:rPr>
          <w:spacing w:val="22"/>
          <w:w w:val="105"/>
        </w:rPr>
        <w:t xml:space="preserve"> </w:t>
      </w:r>
      <w:r>
        <w:rPr>
          <w:w w:val="105"/>
        </w:rPr>
        <w:t>parameters</w:t>
      </w:r>
      <w:r>
        <w:rPr>
          <w:spacing w:val="19"/>
          <w:w w:val="105"/>
        </w:rPr>
        <w:t xml:space="preserve"> </w:t>
      </w:r>
      <w:r>
        <w:rPr>
          <w:w w:val="105"/>
        </w:rPr>
        <w:t>on</w:t>
      </w:r>
      <w:r>
        <w:rPr>
          <w:spacing w:val="22"/>
          <w:w w:val="105"/>
        </w:rPr>
        <w:t xml:space="preserve"> </w:t>
      </w:r>
      <w:r>
        <w:rPr>
          <w:w w:val="105"/>
        </w:rPr>
        <w:t>which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geographical</w:t>
      </w:r>
      <w:r>
        <w:rPr>
          <w:spacing w:val="20"/>
          <w:w w:val="105"/>
        </w:rPr>
        <w:t xml:space="preserve"> </w:t>
      </w:r>
      <w:r>
        <w:rPr>
          <w:w w:val="105"/>
        </w:rPr>
        <w:t>location</w:t>
      </w:r>
      <w:r>
        <w:rPr>
          <w:spacing w:val="21"/>
          <w:w w:val="105"/>
        </w:rPr>
        <w:t xml:space="preserve"> </w:t>
      </w:r>
      <w:r>
        <w:rPr>
          <w:w w:val="105"/>
        </w:rPr>
        <w:t>decisions</w:t>
      </w:r>
      <w:r>
        <w:rPr>
          <w:spacing w:val="19"/>
          <w:w w:val="105"/>
        </w:rPr>
        <w:t xml:space="preserve"> </w:t>
      </w:r>
      <w:r>
        <w:rPr>
          <w:w w:val="105"/>
        </w:rPr>
        <w:t>are</w:t>
      </w:r>
      <w:r>
        <w:rPr>
          <w:spacing w:val="21"/>
          <w:w w:val="105"/>
        </w:rPr>
        <w:t xml:space="preserve"> </w:t>
      </w:r>
      <w:r>
        <w:rPr>
          <w:w w:val="105"/>
        </w:rPr>
        <w:t>based</w:t>
      </w:r>
      <w:r>
        <w:rPr>
          <w:spacing w:val="20"/>
          <w:w w:val="105"/>
        </w:rPr>
        <w:t xml:space="preserve"> </w:t>
      </w:r>
      <w:r>
        <w:rPr>
          <w:w w:val="105"/>
        </w:rPr>
        <w:t>for</w:t>
      </w:r>
      <w:r>
        <w:rPr>
          <w:spacing w:val="22"/>
          <w:w w:val="105"/>
        </w:rPr>
        <w:t xml:space="preserve"> </w:t>
      </w:r>
      <w:r>
        <w:rPr>
          <w:w w:val="105"/>
        </w:rPr>
        <w:t>service</w:t>
      </w:r>
      <w:r>
        <w:rPr>
          <w:spacing w:val="-39"/>
          <w:w w:val="105"/>
        </w:rPr>
        <w:t xml:space="preserve"> </w:t>
      </w:r>
      <w:r>
        <w:rPr>
          <w:w w:val="105"/>
        </w:rPr>
        <w:t>products</w:t>
      </w:r>
      <w:r>
        <w:rPr>
          <w:spacing w:val="14"/>
          <w:w w:val="105"/>
        </w:rPr>
        <w:t xml:space="preserve"> </w:t>
      </w:r>
      <w:r>
        <w:rPr>
          <w:w w:val="105"/>
        </w:rPr>
        <w:t>have</w:t>
      </w:r>
      <w:r>
        <w:rPr>
          <w:spacing w:val="12"/>
          <w:w w:val="105"/>
        </w:rPr>
        <w:t xml:space="preserve"> </w:t>
      </w:r>
      <w:r>
        <w:rPr>
          <w:w w:val="105"/>
        </w:rPr>
        <w:t>been</w:t>
      </w:r>
      <w:r>
        <w:rPr>
          <w:spacing w:val="14"/>
          <w:w w:val="105"/>
        </w:rPr>
        <w:t xml:space="preserve"> </w:t>
      </w:r>
      <w:r>
        <w:rPr>
          <w:w w:val="105"/>
        </w:rPr>
        <w:t>enumerated</w:t>
      </w:r>
      <w:r>
        <w:rPr>
          <w:spacing w:val="14"/>
          <w:w w:val="105"/>
        </w:rPr>
        <w:t xml:space="preserve"> </w:t>
      </w:r>
      <w:r>
        <w:rPr>
          <w:w w:val="105"/>
        </w:rPr>
        <w:t>below:</w:t>
      </w:r>
    </w:p>
    <w:p w14:paraId="59FD5A9B" w14:textId="77777777" w:rsidR="00DE4ECC" w:rsidRDefault="00105BF9" w:rsidP="00105BF9">
      <w:pPr>
        <w:pStyle w:val="ListParagraph"/>
        <w:numPr>
          <w:ilvl w:val="0"/>
          <w:numId w:val="42"/>
        </w:numPr>
        <w:tabs>
          <w:tab w:val="left" w:pos="3159"/>
          <w:tab w:val="left" w:pos="3160"/>
        </w:tabs>
        <w:spacing w:before="116"/>
        <w:rPr>
          <w:sz w:val="18"/>
        </w:rPr>
      </w:pPr>
      <w:r>
        <w:rPr>
          <w:w w:val="105"/>
          <w:sz w:val="18"/>
        </w:rPr>
        <w:t>Purchasing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power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customer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drawing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area.</w:t>
      </w:r>
    </w:p>
    <w:p w14:paraId="6789D7C1" w14:textId="77777777" w:rsidR="00DE4ECC" w:rsidRDefault="00105BF9" w:rsidP="00105BF9">
      <w:pPr>
        <w:pStyle w:val="ListParagraph"/>
        <w:numPr>
          <w:ilvl w:val="0"/>
          <w:numId w:val="42"/>
        </w:numPr>
        <w:tabs>
          <w:tab w:val="left" w:pos="3159"/>
          <w:tab w:val="left" w:pos="3160"/>
        </w:tabs>
        <w:spacing w:before="166"/>
        <w:rPr>
          <w:sz w:val="18"/>
        </w:rPr>
      </w:pPr>
      <w:r>
        <w:rPr>
          <w:w w:val="105"/>
          <w:sz w:val="18"/>
        </w:rPr>
        <w:t>Service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image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compatibility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demographics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customer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drawing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area.</w:t>
      </w:r>
    </w:p>
    <w:p w14:paraId="2E26F316" w14:textId="77777777" w:rsidR="00DE4ECC" w:rsidRDefault="00105BF9" w:rsidP="00105BF9">
      <w:pPr>
        <w:pStyle w:val="ListParagraph"/>
        <w:numPr>
          <w:ilvl w:val="0"/>
          <w:numId w:val="42"/>
        </w:numPr>
        <w:tabs>
          <w:tab w:val="left" w:pos="3159"/>
          <w:tab w:val="left" w:pos="3160"/>
        </w:tabs>
        <w:spacing w:before="165"/>
        <w:rPr>
          <w:sz w:val="18"/>
        </w:rPr>
      </w:pPr>
      <w:r>
        <w:rPr>
          <w:w w:val="105"/>
          <w:sz w:val="18"/>
        </w:rPr>
        <w:t>Competition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area.</w:t>
      </w:r>
    </w:p>
    <w:p w14:paraId="27486304" w14:textId="77777777" w:rsidR="00DE4ECC" w:rsidRDefault="00105BF9" w:rsidP="00105BF9">
      <w:pPr>
        <w:pStyle w:val="ListParagraph"/>
        <w:numPr>
          <w:ilvl w:val="0"/>
          <w:numId w:val="42"/>
        </w:numPr>
        <w:tabs>
          <w:tab w:val="left" w:pos="3159"/>
          <w:tab w:val="left" w:pos="3160"/>
        </w:tabs>
        <w:spacing w:before="164"/>
        <w:rPr>
          <w:sz w:val="18"/>
        </w:rPr>
      </w:pPr>
      <w:r>
        <w:rPr>
          <w:w w:val="105"/>
          <w:sz w:val="18"/>
        </w:rPr>
        <w:t>Quality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competition.</w:t>
      </w:r>
    </w:p>
    <w:p w14:paraId="1F0B69FF" w14:textId="77777777" w:rsidR="00DE4ECC" w:rsidRDefault="00105BF9" w:rsidP="00105BF9">
      <w:pPr>
        <w:pStyle w:val="ListParagraph"/>
        <w:numPr>
          <w:ilvl w:val="0"/>
          <w:numId w:val="42"/>
        </w:numPr>
        <w:tabs>
          <w:tab w:val="left" w:pos="3159"/>
          <w:tab w:val="left" w:pos="3160"/>
        </w:tabs>
        <w:spacing w:before="166"/>
        <w:rPr>
          <w:sz w:val="18"/>
        </w:rPr>
      </w:pPr>
      <w:r>
        <w:rPr>
          <w:w w:val="105"/>
          <w:sz w:val="18"/>
        </w:rPr>
        <w:t>Uniqueness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firm’s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competitor’s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locations.</w:t>
      </w:r>
    </w:p>
    <w:p w14:paraId="13EE1170" w14:textId="77777777" w:rsidR="00DE4ECC" w:rsidRDefault="00105BF9" w:rsidP="00105BF9">
      <w:pPr>
        <w:pStyle w:val="ListParagraph"/>
        <w:numPr>
          <w:ilvl w:val="0"/>
          <w:numId w:val="42"/>
        </w:numPr>
        <w:tabs>
          <w:tab w:val="left" w:pos="3159"/>
          <w:tab w:val="left" w:pos="3160"/>
        </w:tabs>
        <w:spacing w:before="165"/>
        <w:rPr>
          <w:sz w:val="18"/>
        </w:rPr>
      </w:pPr>
      <w:r>
        <w:rPr>
          <w:w w:val="105"/>
          <w:sz w:val="18"/>
        </w:rPr>
        <w:t>Physical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qualities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facilities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neighboring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businesses.</w:t>
      </w:r>
    </w:p>
    <w:p w14:paraId="2F1FB933" w14:textId="77777777" w:rsidR="00DE4ECC" w:rsidRDefault="00105BF9" w:rsidP="00105BF9">
      <w:pPr>
        <w:pStyle w:val="ListParagraph"/>
        <w:numPr>
          <w:ilvl w:val="0"/>
          <w:numId w:val="42"/>
        </w:numPr>
        <w:tabs>
          <w:tab w:val="left" w:pos="3159"/>
          <w:tab w:val="left" w:pos="3160"/>
        </w:tabs>
        <w:spacing w:before="164"/>
        <w:rPr>
          <w:sz w:val="18"/>
        </w:rPr>
      </w:pPr>
      <w:r>
        <w:rPr>
          <w:w w:val="105"/>
          <w:sz w:val="18"/>
        </w:rPr>
        <w:t>Operating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policies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firm.</w:t>
      </w:r>
    </w:p>
    <w:p w14:paraId="6F10A640" w14:textId="77777777" w:rsidR="00DE4ECC" w:rsidRDefault="00105BF9" w:rsidP="00105BF9">
      <w:pPr>
        <w:pStyle w:val="ListParagraph"/>
        <w:numPr>
          <w:ilvl w:val="0"/>
          <w:numId w:val="42"/>
        </w:numPr>
        <w:tabs>
          <w:tab w:val="left" w:pos="3159"/>
          <w:tab w:val="left" w:pos="3160"/>
        </w:tabs>
        <w:spacing w:before="166"/>
        <w:rPr>
          <w:sz w:val="18"/>
        </w:rPr>
      </w:pPr>
      <w:r>
        <w:rPr>
          <w:w w:val="105"/>
          <w:sz w:val="18"/>
        </w:rPr>
        <w:t>Quality</w:t>
      </w:r>
      <w:r>
        <w:rPr>
          <w:spacing w:val="25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25"/>
          <w:w w:val="105"/>
          <w:sz w:val="18"/>
        </w:rPr>
        <w:t xml:space="preserve"> </w:t>
      </w:r>
      <w:r>
        <w:rPr>
          <w:w w:val="105"/>
          <w:sz w:val="18"/>
        </w:rPr>
        <w:t>management.</w:t>
      </w:r>
    </w:p>
    <w:p w14:paraId="6CC6E573" w14:textId="77777777" w:rsidR="00DE4ECC" w:rsidRDefault="00DE4ECC">
      <w:pPr>
        <w:pStyle w:val="BodyText"/>
        <w:spacing w:before="10"/>
        <w:rPr>
          <w:sz w:val="19"/>
        </w:rPr>
      </w:pPr>
    </w:p>
    <w:p w14:paraId="255D64E4" w14:textId="77777777" w:rsidR="00DE4ECC" w:rsidRDefault="00105BF9">
      <w:pPr>
        <w:pStyle w:val="BodyText"/>
        <w:spacing w:before="1" w:line="276" w:lineRule="auto"/>
        <w:ind w:left="2680" w:right="254" w:firstLine="24"/>
        <w:jc w:val="both"/>
      </w:pPr>
      <w:r>
        <w:rPr>
          <w:noProof/>
        </w:rPr>
        <w:drawing>
          <wp:inline distT="0" distB="0" distL="0" distR="0" wp14:anchorId="7375E69A" wp14:editId="0D1C9ACF">
            <wp:extent cx="226488" cy="228307"/>
            <wp:effectExtent l="0" t="0" r="0" b="0"/>
            <wp:docPr id="269" name="image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130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488" cy="22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position w:val="1"/>
          <w:sz w:val="20"/>
        </w:rPr>
        <w:t xml:space="preserve">      </w:t>
      </w:r>
      <w:r>
        <w:rPr>
          <w:rFonts w:ascii="Times New Roman" w:hAnsi="Times New Roman"/>
          <w:spacing w:val="-12"/>
          <w:position w:val="1"/>
          <w:sz w:val="20"/>
        </w:rPr>
        <w:t xml:space="preserve"> </w:t>
      </w:r>
      <w:r>
        <w:rPr>
          <w:i/>
          <w:w w:val="105"/>
          <w:position w:val="1"/>
        </w:rPr>
        <w:t xml:space="preserve">Example: </w:t>
      </w:r>
      <w:r>
        <w:rPr>
          <w:w w:val="105"/>
          <w:position w:val="1"/>
        </w:rPr>
        <w:t xml:space="preserve">Karim, a </w:t>
      </w:r>
      <w:proofErr w:type="spellStart"/>
      <w:r>
        <w:rPr>
          <w:w w:val="105"/>
          <w:position w:val="1"/>
        </w:rPr>
        <w:t>speciality</w:t>
      </w:r>
      <w:proofErr w:type="spellEnd"/>
      <w:r>
        <w:rPr>
          <w:w w:val="105"/>
          <w:position w:val="1"/>
        </w:rPr>
        <w:t xml:space="preserve"> restaurant in Delhi, had opened outlets in the major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</w:rPr>
        <w:t>upcoming markets in Delhi, Noida and Gurgaon. In the malls that are coming up in and around</w:t>
      </w:r>
      <w:r>
        <w:rPr>
          <w:spacing w:val="1"/>
          <w:w w:val="105"/>
        </w:rPr>
        <w:t xml:space="preserve"> </w:t>
      </w:r>
      <w:r>
        <w:rPr>
          <w:w w:val="105"/>
        </w:rPr>
        <w:t>Delhi,</w:t>
      </w:r>
      <w:r>
        <w:rPr>
          <w:spacing w:val="4"/>
          <w:w w:val="105"/>
        </w:rPr>
        <w:t xml:space="preserve"> </w:t>
      </w:r>
      <w:r>
        <w:rPr>
          <w:w w:val="105"/>
        </w:rPr>
        <w:t>you</w:t>
      </w:r>
      <w:r>
        <w:rPr>
          <w:spacing w:val="5"/>
          <w:w w:val="105"/>
        </w:rPr>
        <w:t xml:space="preserve"> </w:t>
      </w:r>
      <w:r>
        <w:rPr>
          <w:w w:val="105"/>
        </w:rPr>
        <w:t>see</w:t>
      </w:r>
      <w:r>
        <w:rPr>
          <w:spacing w:val="4"/>
          <w:w w:val="105"/>
        </w:rPr>
        <w:t xml:space="preserve"> </w:t>
      </w:r>
      <w:proofErr w:type="spellStart"/>
      <w:r>
        <w:rPr>
          <w:w w:val="105"/>
        </w:rPr>
        <w:t>well</w:t>
      </w:r>
      <w:r>
        <w:rPr>
          <w:spacing w:val="5"/>
          <w:w w:val="105"/>
        </w:rPr>
        <w:t xml:space="preserve"> </w:t>
      </w:r>
      <w:r>
        <w:rPr>
          <w:w w:val="105"/>
        </w:rPr>
        <w:t>known</w:t>
      </w:r>
      <w:proofErr w:type="spellEnd"/>
      <w:r>
        <w:rPr>
          <w:spacing w:val="4"/>
          <w:w w:val="105"/>
        </w:rPr>
        <w:t xml:space="preserve"> </w:t>
      </w:r>
      <w:r>
        <w:rPr>
          <w:w w:val="105"/>
        </w:rPr>
        <w:t>names</w:t>
      </w:r>
      <w:r>
        <w:rPr>
          <w:spacing w:val="5"/>
          <w:w w:val="105"/>
        </w:rPr>
        <w:t xml:space="preserve"> </w:t>
      </w:r>
      <w:r>
        <w:rPr>
          <w:w w:val="105"/>
        </w:rPr>
        <w:t>like</w:t>
      </w:r>
      <w:r>
        <w:rPr>
          <w:spacing w:val="5"/>
          <w:w w:val="105"/>
        </w:rPr>
        <w:t xml:space="preserve"> </w:t>
      </w:r>
      <w:r>
        <w:rPr>
          <w:w w:val="105"/>
        </w:rPr>
        <w:t>Marks</w:t>
      </w:r>
      <w:r>
        <w:rPr>
          <w:spacing w:val="4"/>
          <w:w w:val="105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w w:val="105"/>
        </w:rPr>
        <w:t>Spencer,</w:t>
      </w:r>
      <w:r>
        <w:rPr>
          <w:spacing w:val="4"/>
          <w:w w:val="105"/>
        </w:rPr>
        <w:t xml:space="preserve"> </w:t>
      </w:r>
      <w:r>
        <w:rPr>
          <w:w w:val="105"/>
        </w:rPr>
        <w:t>McDonald’s,</w:t>
      </w:r>
      <w:r>
        <w:rPr>
          <w:spacing w:val="5"/>
          <w:w w:val="105"/>
        </w:rPr>
        <w:t xml:space="preserve"> </w:t>
      </w:r>
      <w:r>
        <w:rPr>
          <w:w w:val="105"/>
        </w:rPr>
        <w:t>Tissot,</w:t>
      </w:r>
      <w:r>
        <w:rPr>
          <w:spacing w:val="4"/>
          <w:w w:val="105"/>
        </w:rPr>
        <w:t xml:space="preserve"> </w:t>
      </w:r>
      <w:r>
        <w:rPr>
          <w:w w:val="105"/>
        </w:rPr>
        <w:t>Canon</w:t>
      </w:r>
      <w:r>
        <w:rPr>
          <w:spacing w:val="5"/>
          <w:w w:val="105"/>
        </w:rPr>
        <w:t xml:space="preserve"> </w:t>
      </w:r>
      <w:r>
        <w:rPr>
          <w:w w:val="105"/>
        </w:rPr>
        <w:t>Nike,</w:t>
      </w:r>
      <w:r>
        <w:rPr>
          <w:spacing w:val="4"/>
          <w:w w:val="105"/>
        </w:rPr>
        <w:t xml:space="preserve"> </w:t>
      </w:r>
      <w:r>
        <w:rPr>
          <w:w w:val="105"/>
        </w:rPr>
        <w:t>etc</w:t>
      </w:r>
      <w:r>
        <w:rPr>
          <w:w w:val="105"/>
        </w:rPr>
        <w:t>.</w:t>
      </w:r>
    </w:p>
    <w:p w14:paraId="0AF438E7" w14:textId="77777777" w:rsidR="00DE4ECC" w:rsidRDefault="00105BF9">
      <w:pPr>
        <w:pStyle w:val="BodyText"/>
        <w:spacing w:before="121"/>
        <w:ind w:left="2680"/>
      </w:pPr>
      <w:r>
        <w:t>These</w:t>
      </w:r>
      <w:r>
        <w:rPr>
          <w:spacing w:val="22"/>
        </w:rPr>
        <w:t xml:space="preserve"> </w:t>
      </w:r>
      <w:r>
        <w:t>are</w:t>
      </w:r>
      <w:r>
        <w:rPr>
          <w:spacing w:val="25"/>
        </w:rPr>
        <w:t xml:space="preserve"> </w:t>
      </w:r>
      <w:r>
        <w:t>all</w:t>
      </w:r>
      <w:r>
        <w:rPr>
          <w:spacing w:val="22"/>
        </w:rPr>
        <w:t xml:space="preserve"> </w:t>
      </w:r>
      <w:r>
        <w:t>decisions</w:t>
      </w:r>
      <w:r>
        <w:rPr>
          <w:spacing w:val="22"/>
        </w:rPr>
        <w:t xml:space="preserve"> </w:t>
      </w:r>
      <w:r>
        <w:t>related</w:t>
      </w:r>
      <w:r>
        <w:rPr>
          <w:spacing w:val="25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capacity.</w:t>
      </w:r>
    </w:p>
    <w:p w14:paraId="5637A0A0" w14:textId="77777777" w:rsidR="00DE4ECC" w:rsidRDefault="00DE4ECC">
      <w:pPr>
        <w:pStyle w:val="BodyText"/>
        <w:spacing w:before="6"/>
        <w:rPr>
          <w:sz w:val="21"/>
        </w:rPr>
      </w:pPr>
    </w:p>
    <w:p w14:paraId="2F1A087F" w14:textId="77777777" w:rsidR="00DE4ECC" w:rsidRDefault="00105BF9">
      <w:pPr>
        <w:pStyle w:val="Heading5"/>
        <w:ind w:left="2680"/>
        <w:jc w:val="both"/>
      </w:pPr>
      <w:proofErr w:type="spellStart"/>
      <w:r>
        <w:rPr>
          <w:w w:val="105"/>
        </w:rPr>
        <w:t>Self</w:t>
      </w:r>
      <w:r>
        <w:rPr>
          <w:spacing w:val="30"/>
          <w:w w:val="105"/>
        </w:rPr>
        <w:t xml:space="preserve"> </w:t>
      </w:r>
      <w:r>
        <w:rPr>
          <w:w w:val="105"/>
        </w:rPr>
        <w:t>Assessment</w:t>
      </w:r>
      <w:proofErr w:type="spellEnd"/>
    </w:p>
    <w:p w14:paraId="14C4B8F8" w14:textId="77777777" w:rsidR="00DE4ECC" w:rsidRDefault="00DE4ECC">
      <w:pPr>
        <w:pStyle w:val="BodyText"/>
        <w:spacing w:before="10"/>
        <w:rPr>
          <w:b/>
          <w:sz w:val="23"/>
        </w:rPr>
      </w:pPr>
    </w:p>
    <w:p w14:paraId="59F8CAD9" w14:textId="77777777" w:rsidR="00DE4ECC" w:rsidRDefault="00105BF9">
      <w:pPr>
        <w:pStyle w:val="BodyText"/>
        <w:ind w:left="2680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388ACEFC" w14:textId="77777777" w:rsidR="00DE4ECC" w:rsidRDefault="00105BF9" w:rsidP="00105BF9">
      <w:pPr>
        <w:pStyle w:val="ListParagraph"/>
        <w:numPr>
          <w:ilvl w:val="0"/>
          <w:numId w:val="41"/>
        </w:numPr>
        <w:tabs>
          <w:tab w:val="left" w:pos="3159"/>
          <w:tab w:val="left" w:pos="3160"/>
        </w:tabs>
        <w:spacing w:before="166" w:line="290" w:lineRule="auto"/>
        <w:ind w:right="251"/>
        <w:jc w:val="left"/>
        <w:rPr>
          <w:sz w:val="18"/>
        </w:rPr>
      </w:pPr>
      <w:r>
        <w:rPr>
          <w:w w:val="105"/>
          <w:sz w:val="18"/>
        </w:rPr>
        <w:t>Assembly-type industries,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in which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raw materials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are gathered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together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from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diverse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locations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assembled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into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single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unit,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often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tend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located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near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the</w:t>
      </w:r>
    </w:p>
    <w:p w14:paraId="40335F75" w14:textId="77777777" w:rsidR="00DE4ECC" w:rsidRDefault="00105BF9">
      <w:pPr>
        <w:pStyle w:val="BodyText"/>
        <w:ind w:left="3160"/>
      </w:pPr>
      <w:r>
        <w:rPr>
          <w:w w:val="130"/>
        </w:rPr>
        <w:t>………………</w:t>
      </w:r>
      <w:r>
        <w:rPr>
          <w:spacing w:val="49"/>
          <w:w w:val="130"/>
        </w:rPr>
        <w:t xml:space="preserve"> </w:t>
      </w:r>
      <w:r>
        <w:rPr>
          <w:w w:val="130"/>
        </w:rPr>
        <w:t>.</w:t>
      </w:r>
    </w:p>
    <w:p w14:paraId="0DE1D10A" w14:textId="77777777" w:rsidR="00DE4ECC" w:rsidRDefault="00105BF9" w:rsidP="00105BF9">
      <w:pPr>
        <w:pStyle w:val="ListParagraph"/>
        <w:numPr>
          <w:ilvl w:val="0"/>
          <w:numId w:val="41"/>
        </w:numPr>
        <w:tabs>
          <w:tab w:val="left" w:pos="3159"/>
          <w:tab w:val="left" w:pos="3160"/>
          <w:tab w:val="left" w:leader="dot" w:pos="9091"/>
        </w:tabs>
        <w:spacing w:before="166"/>
        <w:jc w:val="left"/>
        <w:rPr>
          <w:sz w:val="18"/>
        </w:rPr>
      </w:pPr>
      <w:r>
        <w:rPr>
          <w:sz w:val="18"/>
        </w:rPr>
        <w:t>Adequate</w:t>
      </w:r>
      <w:r>
        <w:rPr>
          <w:spacing w:val="71"/>
          <w:sz w:val="18"/>
        </w:rPr>
        <w:t xml:space="preserve"> </w:t>
      </w:r>
      <w:r>
        <w:rPr>
          <w:sz w:val="18"/>
        </w:rPr>
        <w:t>transportation</w:t>
      </w:r>
      <w:r>
        <w:rPr>
          <w:spacing w:val="76"/>
          <w:sz w:val="18"/>
        </w:rPr>
        <w:t xml:space="preserve"> </w:t>
      </w:r>
      <w:r>
        <w:rPr>
          <w:sz w:val="18"/>
        </w:rPr>
        <w:t>facilities</w:t>
      </w:r>
      <w:r>
        <w:rPr>
          <w:spacing w:val="71"/>
          <w:sz w:val="18"/>
        </w:rPr>
        <w:t xml:space="preserve"> </w:t>
      </w:r>
      <w:r>
        <w:rPr>
          <w:sz w:val="18"/>
        </w:rPr>
        <w:t>are</w:t>
      </w:r>
      <w:r>
        <w:rPr>
          <w:spacing w:val="76"/>
          <w:sz w:val="18"/>
        </w:rPr>
        <w:t xml:space="preserve"> </w:t>
      </w:r>
      <w:r>
        <w:rPr>
          <w:sz w:val="18"/>
        </w:rPr>
        <w:t>essential</w:t>
      </w:r>
      <w:r>
        <w:rPr>
          <w:spacing w:val="71"/>
          <w:sz w:val="18"/>
        </w:rPr>
        <w:t xml:space="preserve"> </w:t>
      </w:r>
      <w:r>
        <w:rPr>
          <w:sz w:val="18"/>
        </w:rPr>
        <w:t>for</w:t>
      </w:r>
      <w:r>
        <w:rPr>
          <w:spacing w:val="76"/>
          <w:sz w:val="18"/>
        </w:rPr>
        <w:t xml:space="preserve"> </w:t>
      </w:r>
      <w:r>
        <w:rPr>
          <w:sz w:val="18"/>
        </w:rPr>
        <w:t>the</w:t>
      </w:r>
      <w:r>
        <w:rPr>
          <w:rFonts w:ascii="Times New Roman"/>
          <w:sz w:val="18"/>
        </w:rPr>
        <w:tab/>
      </w:r>
      <w:r>
        <w:rPr>
          <w:sz w:val="18"/>
        </w:rPr>
        <w:t>operation</w:t>
      </w:r>
      <w:r>
        <w:rPr>
          <w:spacing w:val="22"/>
          <w:sz w:val="18"/>
        </w:rPr>
        <w:t xml:space="preserve"> </w:t>
      </w:r>
      <w:r>
        <w:rPr>
          <w:sz w:val="18"/>
        </w:rPr>
        <w:t>of</w:t>
      </w:r>
      <w:r>
        <w:rPr>
          <w:spacing w:val="62"/>
          <w:sz w:val="18"/>
        </w:rPr>
        <w:t xml:space="preserve"> </w:t>
      </w:r>
      <w:r>
        <w:rPr>
          <w:sz w:val="18"/>
        </w:rPr>
        <w:t>a</w:t>
      </w:r>
    </w:p>
    <w:p w14:paraId="2B1D35B1" w14:textId="77777777" w:rsidR="00DE4ECC" w:rsidRDefault="00105BF9">
      <w:pPr>
        <w:pStyle w:val="BodyText"/>
        <w:spacing w:before="44"/>
        <w:ind w:left="3160"/>
      </w:pPr>
      <w:r>
        <w:rPr>
          <w:w w:val="105"/>
        </w:rPr>
        <w:t>production</w:t>
      </w:r>
      <w:r>
        <w:rPr>
          <w:spacing w:val="11"/>
          <w:w w:val="105"/>
        </w:rPr>
        <w:t xml:space="preserve"> </w:t>
      </w:r>
      <w:r>
        <w:rPr>
          <w:w w:val="105"/>
        </w:rPr>
        <w:t>system.</w:t>
      </w:r>
    </w:p>
    <w:p w14:paraId="1AA17E9A" w14:textId="77777777" w:rsidR="00DE4ECC" w:rsidRDefault="00105BF9" w:rsidP="00105BF9">
      <w:pPr>
        <w:pStyle w:val="ListParagraph"/>
        <w:numPr>
          <w:ilvl w:val="0"/>
          <w:numId w:val="41"/>
        </w:numPr>
        <w:tabs>
          <w:tab w:val="left" w:pos="3159"/>
          <w:tab w:val="left" w:pos="3160"/>
          <w:tab w:val="left" w:leader="dot" w:pos="10034"/>
        </w:tabs>
        <w:spacing w:before="165"/>
        <w:jc w:val="left"/>
        <w:rPr>
          <w:sz w:val="18"/>
        </w:rPr>
      </w:pPr>
      <w:r>
        <w:rPr>
          <w:w w:val="105"/>
          <w:sz w:val="18"/>
        </w:rPr>
        <w:t>For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companies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involved in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import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export activities,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location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rFonts w:ascii="Times New Roman"/>
          <w:w w:val="105"/>
          <w:sz w:val="18"/>
        </w:rPr>
        <w:tab/>
      </w:r>
      <w:r>
        <w:rPr>
          <w:w w:val="105"/>
          <w:sz w:val="18"/>
        </w:rPr>
        <w:t>is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</w:t>
      </w:r>
    </w:p>
    <w:p w14:paraId="40828F5F" w14:textId="77777777" w:rsidR="00DE4ECC" w:rsidRDefault="00105BF9">
      <w:pPr>
        <w:pStyle w:val="BodyText"/>
        <w:spacing w:before="46"/>
        <w:ind w:left="3160"/>
      </w:pPr>
      <w:r>
        <w:rPr>
          <w:w w:val="105"/>
        </w:rPr>
        <w:t>factor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prime</w:t>
      </w:r>
      <w:r>
        <w:rPr>
          <w:spacing w:val="5"/>
          <w:w w:val="105"/>
        </w:rPr>
        <w:t xml:space="preserve"> </w:t>
      </w:r>
      <w:r>
        <w:rPr>
          <w:w w:val="105"/>
        </w:rPr>
        <w:t>importance</w:t>
      </w:r>
      <w:r>
        <w:rPr>
          <w:spacing w:val="4"/>
          <w:w w:val="105"/>
        </w:rPr>
        <w:t xml:space="preserve"> </w:t>
      </w:r>
      <w:r>
        <w:rPr>
          <w:w w:val="105"/>
        </w:rPr>
        <w:t>in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plant</w:t>
      </w:r>
      <w:r>
        <w:rPr>
          <w:spacing w:val="5"/>
          <w:w w:val="105"/>
        </w:rPr>
        <w:t xml:space="preserve"> </w:t>
      </w:r>
      <w:r>
        <w:rPr>
          <w:w w:val="105"/>
        </w:rPr>
        <w:t>location</w:t>
      </w:r>
      <w:r>
        <w:rPr>
          <w:spacing w:val="4"/>
          <w:w w:val="105"/>
        </w:rPr>
        <w:t xml:space="preserve"> </w:t>
      </w:r>
      <w:r>
        <w:rPr>
          <w:w w:val="105"/>
        </w:rPr>
        <w:t>decision.</w:t>
      </w:r>
    </w:p>
    <w:p w14:paraId="6BC2F68B" w14:textId="77777777" w:rsidR="00DE4ECC" w:rsidRDefault="00DE4ECC">
      <w:p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317913D4" w14:textId="77777777" w:rsidR="00DE4ECC" w:rsidRDefault="00DE4ECC">
      <w:pPr>
        <w:pStyle w:val="BodyText"/>
        <w:rPr>
          <w:sz w:val="20"/>
        </w:rPr>
      </w:pPr>
    </w:p>
    <w:p w14:paraId="0CFA840F" w14:textId="77777777" w:rsidR="00DE4ECC" w:rsidRDefault="00DE4ECC">
      <w:pPr>
        <w:pStyle w:val="BodyText"/>
        <w:rPr>
          <w:sz w:val="20"/>
        </w:rPr>
      </w:pPr>
    </w:p>
    <w:p w14:paraId="01A8F757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4A256772" w14:textId="77777777" w:rsidR="00DE4ECC" w:rsidRDefault="00105BF9" w:rsidP="00105BF9">
      <w:pPr>
        <w:pStyle w:val="Heading3"/>
        <w:numPr>
          <w:ilvl w:val="1"/>
          <w:numId w:val="48"/>
        </w:numPr>
        <w:tabs>
          <w:tab w:val="left" w:pos="775"/>
        </w:tabs>
        <w:spacing w:before="215"/>
        <w:ind w:hanging="541"/>
        <w:jc w:val="both"/>
        <w:rPr>
          <w:u w:val="none"/>
        </w:rPr>
      </w:pPr>
      <w:r>
        <w:t>Selection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Site</w:t>
      </w:r>
      <w:r>
        <w:rPr>
          <w:spacing w:val="7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Plant</w:t>
      </w:r>
    </w:p>
    <w:p w14:paraId="17FE6C04" w14:textId="77777777" w:rsidR="00DE4ECC" w:rsidRDefault="00DE4ECC">
      <w:pPr>
        <w:pStyle w:val="BodyText"/>
        <w:spacing w:before="5"/>
        <w:rPr>
          <w:b/>
          <w:sz w:val="23"/>
        </w:rPr>
      </w:pPr>
    </w:p>
    <w:p w14:paraId="16828E1A" w14:textId="77777777" w:rsidR="00DE4ECC" w:rsidRDefault="00105BF9">
      <w:pPr>
        <w:pStyle w:val="BodyText"/>
        <w:spacing w:line="278" w:lineRule="auto"/>
        <w:ind w:left="234" w:right="68"/>
        <w:jc w:val="both"/>
      </w:pPr>
      <w:r>
        <w:rPr>
          <w:w w:val="105"/>
        </w:rPr>
        <w:t>When</w:t>
      </w:r>
      <w:r>
        <w:rPr>
          <w:spacing w:val="-8"/>
          <w:w w:val="105"/>
        </w:rPr>
        <w:t xml:space="preserve"> </w:t>
      </w:r>
      <w:r>
        <w:rPr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w w:val="105"/>
        </w:rPr>
        <w:t>see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television</w:t>
      </w:r>
      <w:r>
        <w:rPr>
          <w:spacing w:val="-8"/>
          <w:w w:val="105"/>
        </w:rPr>
        <w:t xml:space="preserve"> </w:t>
      </w:r>
      <w:r>
        <w:rPr>
          <w:w w:val="105"/>
        </w:rPr>
        <w:t>news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read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newspaper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company</w:t>
      </w:r>
      <w:r>
        <w:rPr>
          <w:spacing w:val="-8"/>
          <w:w w:val="105"/>
        </w:rPr>
        <w:t xml:space="preserve"> </w:t>
      </w:r>
      <w:r>
        <w:rPr>
          <w:w w:val="105"/>
        </w:rPr>
        <w:t>has</w:t>
      </w:r>
      <w:r>
        <w:rPr>
          <w:spacing w:val="-7"/>
          <w:w w:val="105"/>
        </w:rPr>
        <w:t xml:space="preserve"> </w:t>
      </w:r>
      <w:r>
        <w:rPr>
          <w:w w:val="105"/>
        </w:rPr>
        <w:t>selected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site</w:t>
      </w:r>
      <w:r>
        <w:rPr>
          <w:spacing w:val="-40"/>
          <w:w w:val="105"/>
        </w:rPr>
        <w:t xml:space="preserve"> </w:t>
      </w:r>
      <w:r>
        <w:rPr>
          <w:w w:val="105"/>
        </w:rPr>
        <w:t xml:space="preserve">for a new plant, the decision can appear to be almost trivial. </w:t>
      </w:r>
      <w:proofErr w:type="gramStart"/>
      <w:r>
        <w:rPr>
          <w:w w:val="105"/>
        </w:rPr>
        <w:t>Usually</w:t>
      </w:r>
      <w:proofErr w:type="gramEnd"/>
      <w:r>
        <w:rPr>
          <w:w w:val="105"/>
        </w:rPr>
        <w:t xml:space="preserve"> it is reported that a</w:t>
      </w:r>
      <w:r>
        <w:rPr>
          <w:spacing w:val="1"/>
          <w:w w:val="105"/>
        </w:rPr>
        <w:t xml:space="preserve"> </w:t>
      </w:r>
      <w:r>
        <w:t>particular site was</w:t>
      </w:r>
      <w:r>
        <w:t xml:space="preserve"> selected from among two or three alternatives and a few reasons are provided</w:t>
      </w:r>
      <w:r>
        <w:rPr>
          <w:spacing w:val="1"/>
        </w:rPr>
        <w:t xml:space="preserve"> </w:t>
      </w:r>
      <w:r>
        <w:rPr>
          <w:w w:val="105"/>
        </w:rPr>
        <w:t>such as good community or available land. However, such media reports conceal the long,</w:t>
      </w:r>
      <w:r>
        <w:rPr>
          <w:spacing w:val="1"/>
          <w:w w:val="105"/>
        </w:rPr>
        <w:t xml:space="preserve"> </w:t>
      </w:r>
      <w:r>
        <w:rPr>
          <w:w w:val="105"/>
        </w:rPr>
        <w:t>detailed</w:t>
      </w:r>
      <w:r>
        <w:rPr>
          <w:spacing w:val="10"/>
          <w:w w:val="105"/>
        </w:rPr>
        <w:t xml:space="preserve"> </w:t>
      </w:r>
      <w:r>
        <w:rPr>
          <w:w w:val="105"/>
        </w:rPr>
        <w:t>process</w:t>
      </w:r>
      <w:r>
        <w:rPr>
          <w:spacing w:val="13"/>
          <w:w w:val="105"/>
        </w:rPr>
        <w:t xml:space="preserve"> </w:t>
      </w:r>
      <w:r>
        <w:rPr>
          <w:w w:val="105"/>
        </w:rPr>
        <w:t>for</w:t>
      </w:r>
      <w:r>
        <w:rPr>
          <w:spacing w:val="11"/>
          <w:w w:val="105"/>
        </w:rPr>
        <w:t xml:space="preserve"> </w:t>
      </w:r>
      <w:r>
        <w:rPr>
          <w:w w:val="105"/>
        </w:rPr>
        <w:t>selecting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w w:val="105"/>
        </w:rPr>
        <w:t>site</w:t>
      </w:r>
      <w:r>
        <w:rPr>
          <w:spacing w:val="13"/>
          <w:w w:val="105"/>
        </w:rPr>
        <w:t xml:space="preserve"> </w:t>
      </w:r>
      <w:r>
        <w:rPr>
          <w:w w:val="105"/>
        </w:rPr>
        <w:t>for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w w:val="105"/>
        </w:rPr>
        <w:t>major</w:t>
      </w:r>
      <w:r>
        <w:rPr>
          <w:spacing w:val="10"/>
          <w:w w:val="105"/>
        </w:rPr>
        <w:t xml:space="preserve"> </w:t>
      </w:r>
      <w:r>
        <w:rPr>
          <w:w w:val="105"/>
        </w:rPr>
        <w:t>manufacturing</w:t>
      </w:r>
      <w:r>
        <w:rPr>
          <w:spacing w:val="14"/>
          <w:w w:val="105"/>
        </w:rPr>
        <w:t xml:space="preserve"> </w:t>
      </w:r>
      <w:r>
        <w:rPr>
          <w:w w:val="105"/>
        </w:rPr>
        <w:t>facility.</w:t>
      </w:r>
    </w:p>
    <w:p w14:paraId="29923B36" w14:textId="77777777" w:rsidR="00DE4ECC" w:rsidRDefault="00105BF9">
      <w:pPr>
        <w:pStyle w:val="BodyText"/>
        <w:spacing w:before="191" w:line="261" w:lineRule="auto"/>
        <w:ind w:left="234" w:right="77" w:firstLine="24"/>
        <w:jc w:val="both"/>
      </w:pPr>
      <w:r>
        <w:rPr>
          <w:noProof/>
        </w:rPr>
        <w:drawing>
          <wp:inline distT="0" distB="0" distL="0" distR="0" wp14:anchorId="1D6BAA3A" wp14:editId="466E414C">
            <wp:extent cx="226524" cy="229627"/>
            <wp:effectExtent l="0" t="0" r="0" b="0"/>
            <wp:docPr id="27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1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position w:val="1"/>
        </w:rPr>
        <w:t xml:space="preserve">Example: </w:t>
      </w:r>
      <w:r>
        <w:rPr>
          <w:position w:val="1"/>
        </w:rPr>
        <w:t>When General Motors selected Spring Hill, Tennessee, as the location for their</w:t>
      </w:r>
      <w:r>
        <w:rPr>
          <w:spacing w:val="1"/>
          <w:position w:val="1"/>
        </w:rPr>
        <w:t xml:space="preserve"> </w:t>
      </w:r>
      <w:r>
        <w:rPr>
          <w:w w:val="105"/>
        </w:rPr>
        <w:t>new Saturn Plant in 1985, it culminated a selection process that required several years and the</w:t>
      </w:r>
      <w:r>
        <w:rPr>
          <w:spacing w:val="-39"/>
          <w:w w:val="105"/>
        </w:rPr>
        <w:t xml:space="preserve"> </w:t>
      </w:r>
      <w:r>
        <w:rPr>
          <w:w w:val="105"/>
        </w:rPr>
        <w:t>evaluation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hundreds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potential</w:t>
      </w:r>
      <w:r>
        <w:rPr>
          <w:spacing w:val="14"/>
          <w:w w:val="105"/>
        </w:rPr>
        <w:t xml:space="preserve"> </w:t>
      </w:r>
      <w:r>
        <w:rPr>
          <w:w w:val="105"/>
        </w:rPr>
        <w:t>sites.</w:t>
      </w:r>
    </w:p>
    <w:p w14:paraId="69F65032" w14:textId="77777777" w:rsidR="00DE4ECC" w:rsidRDefault="00105BF9">
      <w:pPr>
        <w:pStyle w:val="BodyText"/>
        <w:spacing w:before="130" w:line="278" w:lineRule="auto"/>
        <w:ind w:left="234" w:right="76"/>
        <w:jc w:val="both"/>
      </w:pPr>
      <w:r>
        <w:rPr>
          <w:w w:val="105"/>
        </w:rPr>
        <w:t>When the site selection proce</w:t>
      </w:r>
      <w:r>
        <w:rPr>
          <w:w w:val="105"/>
        </w:rPr>
        <w:t>ss is initiated, the pool of potential locations for a manufacturing</w:t>
      </w:r>
      <w:r>
        <w:rPr>
          <w:spacing w:val="1"/>
          <w:w w:val="105"/>
        </w:rPr>
        <w:t xml:space="preserve"> </w:t>
      </w:r>
      <w:r>
        <w:rPr>
          <w:w w:val="105"/>
        </w:rPr>
        <w:t>facility is, literally, global. Since proximity to customers is not normally an important location</w:t>
      </w:r>
      <w:r>
        <w:rPr>
          <w:spacing w:val="1"/>
          <w:w w:val="105"/>
        </w:rPr>
        <w:t xml:space="preserve"> </w:t>
      </w:r>
      <w:r>
        <w:t xml:space="preserve">factor for a manufacturing plant, countries around the world become potential sites. As </w:t>
      </w:r>
      <w:r>
        <w:t>such, the</w:t>
      </w:r>
      <w:r>
        <w:rPr>
          <w:spacing w:val="1"/>
        </w:rPr>
        <w:t xml:space="preserve"> </w:t>
      </w:r>
      <w:r>
        <w:rPr>
          <w:w w:val="105"/>
        </w:rPr>
        <w:t>site</w:t>
      </w:r>
      <w:r>
        <w:rPr>
          <w:spacing w:val="1"/>
          <w:w w:val="105"/>
        </w:rPr>
        <w:t xml:space="preserve"> </w:t>
      </w:r>
      <w:r>
        <w:rPr>
          <w:w w:val="105"/>
        </w:rPr>
        <w:t>selection</w:t>
      </w:r>
      <w:r>
        <w:rPr>
          <w:spacing w:val="1"/>
          <w:w w:val="105"/>
        </w:rPr>
        <w:t xml:space="preserve"> </w:t>
      </w:r>
      <w:r>
        <w:rPr>
          <w:w w:val="105"/>
        </w:rPr>
        <w:t>process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one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gradually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methodically</w:t>
      </w:r>
      <w:r>
        <w:rPr>
          <w:spacing w:val="1"/>
          <w:w w:val="105"/>
        </w:rPr>
        <w:t xml:space="preserve"> </w:t>
      </w:r>
      <w:r>
        <w:rPr>
          <w:w w:val="105"/>
        </w:rPr>
        <w:t>narrowing</w:t>
      </w:r>
      <w:r>
        <w:rPr>
          <w:spacing w:val="1"/>
          <w:w w:val="105"/>
        </w:rPr>
        <w:t xml:space="preserve"> </w:t>
      </w:r>
      <w:r>
        <w:rPr>
          <w:w w:val="105"/>
        </w:rPr>
        <w:t>down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pool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alternatives until the final location is determined. In the following discussion we identify some</w:t>
      </w:r>
      <w:r>
        <w:rPr>
          <w:spacing w:val="1"/>
          <w:w w:val="105"/>
        </w:rPr>
        <w:t xml:space="preserve"> </w:t>
      </w:r>
      <w:r>
        <w:rPr>
          <w:w w:val="105"/>
        </w:rPr>
        <w:t>of the more important factors that companies consider when determining the district, region,</w:t>
      </w:r>
      <w:r>
        <w:rPr>
          <w:spacing w:val="1"/>
          <w:w w:val="105"/>
        </w:rPr>
        <w:t xml:space="preserve"> </w:t>
      </w:r>
      <w:r>
        <w:rPr>
          <w:w w:val="105"/>
        </w:rPr>
        <w:t>state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site</w:t>
      </w:r>
      <w:r>
        <w:rPr>
          <w:spacing w:val="10"/>
          <w:w w:val="105"/>
        </w:rPr>
        <w:t xml:space="preserve"> </w:t>
      </w:r>
      <w:r>
        <w:rPr>
          <w:w w:val="105"/>
        </w:rPr>
        <w:t>at</w:t>
      </w:r>
      <w:r>
        <w:rPr>
          <w:spacing w:val="8"/>
          <w:w w:val="105"/>
        </w:rPr>
        <w:t xml:space="preserve"> </w:t>
      </w:r>
      <w:r>
        <w:rPr>
          <w:w w:val="105"/>
        </w:rPr>
        <w:t>which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locate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w w:val="105"/>
        </w:rPr>
        <w:t>facility.</w:t>
      </w:r>
    </w:p>
    <w:p w14:paraId="296F763E" w14:textId="77777777" w:rsidR="00DE4ECC" w:rsidRDefault="00DE4ECC">
      <w:pPr>
        <w:pStyle w:val="BodyText"/>
        <w:spacing w:before="7"/>
        <w:rPr>
          <w:sz w:val="17"/>
        </w:rPr>
      </w:pPr>
    </w:p>
    <w:p w14:paraId="3417E777" w14:textId="77777777" w:rsidR="00DE4ECC" w:rsidRDefault="00105BF9" w:rsidP="00105BF9">
      <w:pPr>
        <w:pStyle w:val="Heading5"/>
        <w:numPr>
          <w:ilvl w:val="2"/>
          <w:numId w:val="48"/>
        </w:numPr>
        <w:tabs>
          <w:tab w:val="left" w:pos="888"/>
        </w:tabs>
        <w:ind w:left="887" w:hanging="654"/>
      </w:pPr>
      <w:r>
        <w:t>Country</w:t>
      </w:r>
    </w:p>
    <w:p w14:paraId="141789E3" w14:textId="77777777" w:rsidR="00DE4ECC" w:rsidRDefault="00DE4ECC">
      <w:pPr>
        <w:pStyle w:val="BodyText"/>
        <w:spacing w:before="2"/>
        <w:rPr>
          <w:b/>
          <w:sz w:val="23"/>
        </w:rPr>
      </w:pPr>
    </w:p>
    <w:p w14:paraId="66119225" w14:textId="77777777" w:rsidR="00DE4ECC" w:rsidRDefault="00105BF9">
      <w:pPr>
        <w:pStyle w:val="BodyText"/>
        <w:spacing w:before="1" w:line="278" w:lineRule="auto"/>
        <w:ind w:left="234" w:right="24"/>
      </w:pPr>
      <w:r>
        <w:rPr>
          <w:w w:val="105"/>
        </w:rPr>
        <w:t>Until recent years companies almost exclusively tended to locate within their national borders.</w:t>
      </w:r>
      <w:r>
        <w:rPr>
          <w:spacing w:val="1"/>
          <w:w w:val="105"/>
        </w:rPr>
        <w:t xml:space="preserve"> </w:t>
      </w:r>
      <w:r>
        <w:t>This has changed somewhat in recent years as US companies began to locate outside the continental</w:t>
      </w:r>
      <w:r>
        <w:rPr>
          <w:spacing w:val="-37"/>
        </w:rPr>
        <w:t xml:space="preserve"> </w:t>
      </w:r>
      <w:r>
        <w:rPr>
          <w:w w:val="105"/>
        </w:rPr>
        <w:t xml:space="preserve">United States to take advantage of lower </w:t>
      </w:r>
      <w:proofErr w:type="spellStart"/>
      <w:r>
        <w:rPr>
          <w:w w:val="105"/>
        </w:rPr>
        <w:t>labour</w:t>
      </w:r>
      <w:proofErr w:type="spellEnd"/>
      <w:r>
        <w:rPr>
          <w:w w:val="105"/>
        </w:rPr>
        <w:t xml:space="preserve"> costs. This wa</w:t>
      </w:r>
      <w:r>
        <w:rPr>
          <w:w w:val="105"/>
        </w:rPr>
        <w:t>s largely an initial reaction to the</w:t>
      </w:r>
      <w:r>
        <w:rPr>
          <w:spacing w:val="1"/>
          <w:w w:val="105"/>
        </w:rPr>
        <w:t xml:space="preserve"> </w:t>
      </w:r>
      <w:r>
        <w:rPr>
          <w:w w:val="105"/>
        </w:rPr>
        <w:t>competitive</w:t>
      </w:r>
      <w:r>
        <w:rPr>
          <w:spacing w:val="14"/>
          <w:w w:val="105"/>
        </w:rPr>
        <w:t xml:space="preserve"> </w:t>
      </w:r>
      <w:r>
        <w:rPr>
          <w:w w:val="105"/>
        </w:rPr>
        <w:t>edge</w:t>
      </w:r>
      <w:r>
        <w:rPr>
          <w:spacing w:val="11"/>
          <w:w w:val="105"/>
        </w:rPr>
        <w:t xml:space="preserve"> </w:t>
      </w:r>
      <w:r>
        <w:rPr>
          <w:w w:val="105"/>
        </w:rPr>
        <w:t>gained</w:t>
      </w:r>
      <w:r>
        <w:rPr>
          <w:spacing w:val="17"/>
          <w:w w:val="105"/>
        </w:rPr>
        <w:t xml:space="preserve"> </w:t>
      </w:r>
      <w:r>
        <w:rPr>
          <w:w w:val="105"/>
        </w:rPr>
        <w:t>by</w:t>
      </w:r>
      <w:r>
        <w:rPr>
          <w:spacing w:val="11"/>
          <w:w w:val="105"/>
        </w:rPr>
        <w:t xml:space="preserve"> </w:t>
      </w:r>
      <w:r>
        <w:rPr>
          <w:w w:val="105"/>
        </w:rPr>
        <w:t>overseas</w:t>
      </w:r>
      <w:r>
        <w:rPr>
          <w:spacing w:val="14"/>
          <w:w w:val="105"/>
        </w:rPr>
        <w:t xml:space="preserve"> </w:t>
      </w:r>
      <w:r>
        <w:rPr>
          <w:w w:val="105"/>
        </w:rPr>
        <w:t>firms,</w:t>
      </w:r>
      <w:r>
        <w:rPr>
          <w:spacing w:val="12"/>
          <w:w w:val="105"/>
        </w:rPr>
        <w:t xml:space="preserve"> </w:t>
      </w:r>
      <w:r>
        <w:rPr>
          <w:w w:val="105"/>
        </w:rPr>
        <w:t>especially</w:t>
      </w:r>
      <w:r>
        <w:rPr>
          <w:spacing w:val="14"/>
          <w:w w:val="105"/>
        </w:rPr>
        <w:t xml:space="preserve"> </w:t>
      </w:r>
      <w:r>
        <w:rPr>
          <w:w w:val="105"/>
        </w:rPr>
        <w:t>Far</w:t>
      </w:r>
      <w:r>
        <w:rPr>
          <w:spacing w:val="11"/>
          <w:w w:val="105"/>
        </w:rPr>
        <w:t xml:space="preserve"> </w:t>
      </w:r>
      <w:r>
        <w:rPr>
          <w:w w:val="105"/>
        </w:rPr>
        <w:t>Eastern</w:t>
      </w:r>
      <w:r>
        <w:rPr>
          <w:spacing w:val="14"/>
          <w:w w:val="105"/>
        </w:rPr>
        <w:t xml:space="preserve"> </w:t>
      </w:r>
      <w:r>
        <w:rPr>
          <w:w w:val="105"/>
        </w:rPr>
        <w:t>countries,</w:t>
      </w:r>
      <w:r>
        <w:rPr>
          <w:spacing w:val="12"/>
          <w:w w:val="10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1970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1980. US companies too quickly perceived </w:t>
      </w:r>
      <w:proofErr w:type="gramStart"/>
      <w:r>
        <w:rPr>
          <w:w w:val="105"/>
        </w:rPr>
        <w:t>that foreign competitors</w:t>
      </w:r>
      <w:proofErr w:type="gramEnd"/>
      <w:r>
        <w:rPr>
          <w:w w:val="105"/>
        </w:rPr>
        <w:t xml:space="preserve"> were gaining a competitive</w:t>
      </w:r>
      <w:r>
        <w:rPr>
          <w:spacing w:val="1"/>
          <w:w w:val="105"/>
        </w:rPr>
        <w:t xml:space="preserve"> </w:t>
      </w:r>
      <w:r>
        <w:rPr>
          <w:w w:val="105"/>
        </w:rPr>
        <w:t>edge primarily</w:t>
      </w:r>
      <w:r>
        <w:rPr>
          <w:spacing w:val="2"/>
          <w:w w:val="105"/>
        </w:rPr>
        <w:t xml:space="preserve"> </w:t>
      </w:r>
      <w:r>
        <w:rPr>
          <w:w w:val="105"/>
        </w:rPr>
        <w:t>because of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lower </w:t>
      </w:r>
      <w:proofErr w:type="spellStart"/>
      <w:r>
        <w:rPr>
          <w:w w:val="105"/>
        </w:rPr>
        <w:t>labour</w:t>
      </w:r>
      <w:proofErr w:type="spellEnd"/>
      <w:r>
        <w:rPr>
          <w:spacing w:val="2"/>
          <w:w w:val="105"/>
        </w:rPr>
        <w:t xml:space="preserve"> </w:t>
      </w:r>
      <w:r>
        <w:rPr>
          <w:w w:val="105"/>
        </w:rPr>
        <w:t>costs. They</w:t>
      </w:r>
      <w:r>
        <w:rPr>
          <w:spacing w:val="1"/>
          <w:w w:val="105"/>
        </w:rPr>
        <w:t xml:space="preserve"> </w:t>
      </w:r>
      <w:r>
        <w:rPr>
          <w:w w:val="105"/>
        </w:rPr>
        <w:t>failed to</w:t>
      </w:r>
      <w:r>
        <w:rPr>
          <w:spacing w:val="2"/>
          <w:w w:val="105"/>
        </w:rPr>
        <w:t xml:space="preserve"> </w:t>
      </w:r>
      <w:proofErr w:type="spellStart"/>
      <w:r>
        <w:rPr>
          <w:w w:val="105"/>
        </w:rPr>
        <w:t>recognise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that the real</w:t>
      </w:r>
      <w:r>
        <w:rPr>
          <w:spacing w:val="2"/>
          <w:w w:val="105"/>
        </w:rPr>
        <w:t xml:space="preserve"> </w:t>
      </w:r>
      <w:r>
        <w:rPr>
          <w:w w:val="105"/>
        </w:rPr>
        <w:t>reason</w:t>
      </w:r>
      <w:r>
        <w:rPr>
          <w:spacing w:val="1"/>
          <w:w w:val="105"/>
        </w:rPr>
        <w:t xml:space="preserve"> </w:t>
      </w:r>
      <w:r>
        <w:rPr>
          <w:w w:val="105"/>
        </w:rPr>
        <w:t>was</w:t>
      </w:r>
      <w:r>
        <w:rPr>
          <w:spacing w:val="1"/>
          <w:w w:val="105"/>
        </w:rPr>
        <w:t xml:space="preserve"> </w:t>
      </w:r>
      <w:r>
        <w:rPr>
          <w:w w:val="105"/>
        </w:rPr>
        <w:t>often a new managerial philosophy based on quality and the reduction of all production related</w:t>
      </w:r>
      <w:r>
        <w:rPr>
          <w:spacing w:val="-39"/>
          <w:w w:val="105"/>
        </w:rPr>
        <w:t xml:space="preserve"> </w:t>
      </w:r>
      <w:r>
        <w:rPr>
          <w:w w:val="105"/>
        </w:rPr>
        <w:t>costs.</w:t>
      </w:r>
      <w:r>
        <w:rPr>
          <w:spacing w:val="4"/>
          <w:w w:val="105"/>
        </w:rPr>
        <w:t xml:space="preserve"> </w:t>
      </w:r>
      <w:r>
        <w:rPr>
          <w:w w:val="105"/>
        </w:rPr>
        <w:t>High</w:t>
      </w:r>
      <w:r>
        <w:rPr>
          <w:spacing w:val="7"/>
          <w:w w:val="105"/>
        </w:rPr>
        <w:t xml:space="preserve"> </w:t>
      </w:r>
      <w:r>
        <w:rPr>
          <w:w w:val="105"/>
        </w:rPr>
        <w:t>transportation</w:t>
      </w:r>
      <w:r>
        <w:rPr>
          <w:spacing w:val="5"/>
          <w:w w:val="105"/>
        </w:rPr>
        <w:t xml:space="preserve"> </w:t>
      </w:r>
      <w:r>
        <w:rPr>
          <w:w w:val="105"/>
        </w:rPr>
        <w:t>costs</w:t>
      </w:r>
      <w:r>
        <w:rPr>
          <w:spacing w:val="7"/>
          <w:w w:val="105"/>
        </w:rPr>
        <w:t xml:space="preserve"> </w:t>
      </w:r>
      <w:r>
        <w:rPr>
          <w:w w:val="105"/>
        </w:rPr>
        <w:t>for</w:t>
      </w:r>
      <w:r>
        <w:rPr>
          <w:spacing w:val="5"/>
          <w:w w:val="105"/>
        </w:rPr>
        <w:t xml:space="preserve"> </w:t>
      </w:r>
      <w:r>
        <w:rPr>
          <w:w w:val="105"/>
        </w:rPr>
        <w:t>overseas</w:t>
      </w:r>
      <w:r>
        <w:rPr>
          <w:spacing w:val="7"/>
          <w:w w:val="105"/>
        </w:rPr>
        <w:t xml:space="preserve"> </w:t>
      </w:r>
      <w:r>
        <w:rPr>
          <w:w w:val="105"/>
        </w:rPr>
        <w:t>shipping,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lack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skilled</w:t>
      </w:r>
      <w:r>
        <w:rPr>
          <w:spacing w:val="5"/>
          <w:w w:val="105"/>
        </w:rPr>
        <w:t xml:space="preserve"> </w:t>
      </w:r>
      <w:proofErr w:type="spellStart"/>
      <w:r>
        <w:rPr>
          <w:w w:val="105"/>
        </w:rPr>
        <w:t>labour</w:t>
      </w:r>
      <w:proofErr w:type="spellEnd"/>
      <w:r>
        <w:rPr>
          <w:w w:val="105"/>
        </w:rPr>
        <w:t>,</w:t>
      </w:r>
      <w:r>
        <w:rPr>
          <w:spacing w:val="6"/>
          <w:w w:val="105"/>
        </w:rPr>
        <w:t xml:space="preserve"> </w:t>
      </w:r>
      <w:proofErr w:type="spellStart"/>
      <w:r>
        <w:rPr>
          <w:w w:val="105"/>
        </w:rPr>
        <w:t>unfavou</w:t>
      </w:r>
      <w:r>
        <w:rPr>
          <w:w w:val="105"/>
        </w:rPr>
        <w:t>rable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foreign</w:t>
      </w:r>
      <w:r>
        <w:rPr>
          <w:spacing w:val="1"/>
          <w:w w:val="105"/>
        </w:rPr>
        <w:t xml:space="preserve"> </w:t>
      </w:r>
      <w:r>
        <w:rPr>
          <w:w w:val="105"/>
        </w:rPr>
        <w:t>exchange</w:t>
      </w:r>
      <w:r>
        <w:rPr>
          <w:spacing w:val="3"/>
          <w:w w:val="105"/>
        </w:rPr>
        <w:t xml:space="preserve"> </w:t>
      </w:r>
      <w:r>
        <w:rPr>
          <w:w w:val="105"/>
        </w:rPr>
        <w:t>rates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changes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an</w:t>
      </w:r>
      <w:r>
        <w:rPr>
          <w:spacing w:val="2"/>
          <w:w w:val="105"/>
        </w:rPr>
        <w:t xml:space="preserve"> </w:t>
      </w:r>
      <w:r>
        <w:rPr>
          <w:w w:val="105"/>
        </w:rPr>
        <w:t>unstable</w:t>
      </w:r>
      <w:r>
        <w:rPr>
          <w:spacing w:val="3"/>
          <w:w w:val="105"/>
        </w:rPr>
        <w:t xml:space="preserve"> </w:t>
      </w:r>
      <w:r>
        <w:rPr>
          <w:w w:val="105"/>
        </w:rPr>
        <w:t>government</w:t>
      </w:r>
      <w:r>
        <w:rPr>
          <w:spacing w:val="2"/>
          <w:w w:val="105"/>
        </w:rPr>
        <w:t xml:space="preserve"> </w:t>
      </w:r>
      <w:r>
        <w:rPr>
          <w:w w:val="105"/>
        </w:rPr>
        <w:t>have</w:t>
      </w:r>
      <w:r>
        <w:rPr>
          <w:spacing w:val="3"/>
          <w:w w:val="105"/>
        </w:rPr>
        <w:t xml:space="preserve"> </w:t>
      </w:r>
      <w:r>
        <w:rPr>
          <w:w w:val="105"/>
        </w:rPr>
        <w:t>often</w:t>
      </w:r>
      <w:r>
        <w:rPr>
          <w:spacing w:val="1"/>
          <w:w w:val="105"/>
        </w:rPr>
        <w:t xml:space="preserve"> </w:t>
      </w:r>
      <w:r>
        <w:rPr>
          <w:w w:val="105"/>
        </w:rPr>
        <w:t>combined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negate</w:t>
      </w:r>
      <w:r>
        <w:rPr>
          <w:spacing w:val="1"/>
          <w:w w:val="105"/>
        </w:rPr>
        <w:t xml:space="preserve"> </w:t>
      </w:r>
      <w:r>
        <w:rPr>
          <w:w w:val="105"/>
        </w:rPr>
        <w:t>any</w:t>
      </w:r>
      <w:r>
        <w:rPr>
          <w:spacing w:val="27"/>
          <w:w w:val="105"/>
        </w:rPr>
        <w:t xml:space="preserve"> </w:t>
      </w:r>
      <w:r>
        <w:rPr>
          <w:w w:val="105"/>
        </w:rPr>
        <w:t>potential</w:t>
      </w:r>
      <w:r>
        <w:rPr>
          <w:spacing w:val="30"/>
          <w:w w:val="105"/>
        </w:rPr>
        <w:t xml:space="preserve"> </w:t>
      </w:r>
      <w:r>
        <w:rPr>
          <w:w w:val="105"/>
        </w:rPr>
        <w:t>savings</w:t>
      </w:r>
      <w:r>
        <w:rPr>
          <w:spacing w:val="28"/>
          <w:w w:val="105"/>
        </w:rPr>
        <w:t xml:space="preserve"> </w:t>
      </w:r>
      <w:r>
        <w:rPr>
          <w:w w:val="105"/>
        </w:rPr>
        <w:t>in</w:t>
      </w:r>
      <w:r>
        <w:rPr>
          <w:spacing w:val="30"/>
          <w:w w:val="105"/>
        </w:rPr>
        <w:t xml:space="preserve"> </w:t>
      </w:r>
      <w:proofErr w:type="spellStart"/>
      <w:r>
        <w:rPr>
          <w:w w:val="105"/>
        </w:rPr>
        <w:t>labour</w:t>
      </w:r>
      <w:proofErr w:type="spellEnd"/>
      <w:r>
        <w:rPr>
          <w:spacing w:val="28"/>
          <w:w w:val="105"/>
        </w:rPr>
        <w:t xml:space="preserve"> </w:t>
      </w:r>
      <w:r>
        <w:rPr>
          <w:w w:val="105"/>
        </w:rPr>
        <w:t>costs</w:t>
      </w:r>
      <w:r>
        <w:rPr>
          <w:spacing w:val="30"/>
          <w:w w:val="105"/>
        </w:rPr>
        <w:t xml:space="preserve"> </w:t>
      </w:r>
      <w:r>
        <w:rPr>
          <w:w w:val="105"/>
        </w:rPr>
        <w:t>gained</w:t>
      </w:r>
      <w:r>
        <w:rPr>
          <w:spacing w:val="27"/>
          <w:w w:val="105"/>
        </w:rPr>
        <w:t xml:space="preserve"> </w:t>
      </w:r>
      <w:r>
        <w:rPr>
          <w:w w:val="105"/>
        </w:rPr>
        <w:t>by</w:t>
      </w:r>
      <w:r>
        <w:rPr>
          <w:spacing w:val="31"/>
          <w:w w:val="105"/>
        </w:rPr>
        <w:t xml:space="preserve"> </w:t>
      </w:r>
      <w:r>
        <w:rPr>
          <w:w w:val="105"/>
        </w:rPr>
        <w:t>locating</w:t>
      </w:r>
      <w:r>
        <w:rPr>
          <w:spacing w:val="30"/>
          <w:w w:val="105"/>
        </w:rPr>
        <w:t xml:space="preserve"> </w:t>
      </w:r>
      <w:r>
        <w:rPr>
          <w:w w:val="105"/>
        </w:rPr>
        <w:t>overseas.</w:t>
      </w:r>
      <w:r>
        <w:rPr>
          <w:spacing w:val="32"/>
          <w:w w:val="105"/>
        </w:rPr>
        <w:t xml:space="preserve"> </w:t>
      </w:r>
      <w:r>
        <w:rPr>
          <w:w w:val="105"/>
        </w:rPr>
        <w:t>Ironically,</w:t>
      </w:r>
      <w:r>
        <w:rPr>
          <w:spacing w:val="28"/>
          <w:w w:val="105"/>
        </w:rPr>
        <w:t xml:space="preserve"> </w:t>
      </w:r>
      <w:r>
        <w:rPr>
          <w:w w:val="105"/>
        </w:rPr>
        <w:t>some</w:t>
      </w:r>
      <w:r>
        <w:rPr>
          <w:spacing w:val="29"/>
          <w:w w:val="105"/>
        </w:rPr>
        <w:t xml:space="preserve"> </w:t>
      </w:r>
      <w:r>
        <w:rPr>
          <w:w w:val="105"/>
        </w:rPr>
        <w:t>German</w:t>
      </w:r>
      <w:r>
        <w:rPr>
          <w:spacing w:val="1"/>
          <w:w w:val="105"/>
        </w:rPr>
        <w:t xml:space="preserve"> </w:t>
      </w:r>
      <w:r>
        <w:t>companies,</w:t>
      </w:r>
      <w:r>
        <w:rPr>
          <w:spacing w:val="8"/>
        </w:rPr>
        <w:t xml:space="preserve"> </w:t>
      </w:r>
      <w:r>
        <w:t>such</w:t>
      </w:r>
      <w:r>
        <w:rPr>
          <w:spacing w:val="11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Mercedes-Benz,</w:t>
      </w:r>
      <w:r>
        <w:rPr>
          <w:spacing w:val="12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now</w:t>
      </w:r>
      <w:r>
        <w:rPr>
          <w:spacing w:val="11"/>
        </w:rPr>
        <w:t xml:space="preserve"> </w:t>
      </w:r>
      <w:r>
        <w:t>locating</w:t>
      </w:r>
      <w:r>
        <w:rPr>
          <w:spacing w:val="8"/>
        </w:rPr>
        <w:t xml:space="preserve"> </w:t>
      </w:r>
      <w:r>
        <w:t>plants</w:t>
      </w:r>
      <w:r>
        <w:rPr>
          <w:spacing w:val="12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United</w:t>
      </w:r>
      <w:r>
        <w:rPr>
          <w:spacing w:val="8"/>
        </w:rPr>
        <w:t xml:space="preserve"> </w:t>
      </w:r>
      <w:r>
        <w:t>States</w:t>
      </w:r>
      <w:r>
        <w:rPr>
          <w:spacing w:val="12"/>
        </w:rPr>
        <w:t xml:space="preserve"> </w:t>
      </w:r>
      <w:r>
        <w:t>because</w:t>
      </w:r>
      <w:r>
        <w:rPr>
          <w:spacing w:val="8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lower</w:t>
      </w:r>
      <w:r>
        <w:rPr>
          <w:spacing w:val="1"/>
        </w:rPr>
        <w:t xml:space="preserve"> </w:t>
      </w:r>
      <w:proofErr w:type="spellStart"/>
      <w:r>
        <w:rPr>
          <w:w w:val="105"/>
        </w:rPr>
        <w:t>labour</w:t>
      </w:r>
      <w:proofErr w:type="spellEnd"/>
      <w:r>
        <w:rPr>
          <w:spacing w:val="-5"/>
          <w:w w:val="105"/>
        </w:rPr>
        <w:t xml:space="preserve"> </w:t>
      </w:r>
      <w:r>
        <w:rPr>
          <w:w w:val="105"/>
        </w:rPr>
        <w:t>costs.</w:t>
      </w:r>
      <w:r>
        <w:rPr>
          <w:spacing w:val="-4"/>
          <w:w w:val="105"/>
        </w:rPr>
        <w:t xml:space="preserve"> </w:t>
      </w:r>
      <w:r>
        <w:rPr>
          <w:w w:val="105"/>
        </w:rPr>
        <w:t>An</w:t>
      </w:r>
      <w:r>
        <w:rPr>
          <w:spacing w:val="-5"/>
          <w:w w:val="105"/>
        </w:rPr>
        <w:t xml:space="preserve"> </w:t>
      </w:r>
      <w:r>
        <w:rPr>
          <w:w w:val="105"/>
        </w:rPr>
        <w:t>overseas</w:t>
      </w:r>
      <w:r>
        <w:rPr>
          <w:spacing w:val="-4"/>
          <w:w w:val="105"/>
        </w:rPr>
        <w:t xml:space="preserve"> </w:t>
      </w:r>
      <w:r>
        <w:rPr>
          <w:w w:val="105"/>
        </w:rPr>
        <w:t>location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also</w:t>
      </w:r>
      <w:r>
        <w:rPr>
          <w:spacing w:val="-5"/>
          <w:w w:val="105"/>
        </w:rPr>
        <w:t xml:space="preserve"> </w:t>
      </w:r>
      <w:r>
        <w:rPr>
          <w:w w:val="105"/>
        </w:rPr>
        <w:t>attractive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some</w:t>
      </w:r>
      <w:r>
        <w:rPr>
          <w:spacing w:val="-4"/>
          <w:w w:val="105"/>
        </w:rPr>
        <w:t xml:space="preserve"> </w:t>
      </w:r>
      <w:r>
        <w:rPr>
          <w:w w:val="105"/>
        </w:rPr>
        <w:t>companies</w:t>
      </w:r>
      <w:r>
        <w:rPr>
          <w:spacing w:val="-4"/>
          <w:w w:val="105"/>
        </w:rPr>
        <w:t xml:space="preserve"> </w:t>
      </w:r>
      <w:r>
        <w:rPr>
          <w:w w:val="105"/>
        </w:rPr>
        <w:t>who</w:t>
      </w:r>
      <w:r>
        <w:rPr>
          <w:spacing w:val="-5"/>
          <w:w w:val="105"/>
        </w:rPr>
        <w:t xml:space="preserve"> </w:t>
      </w:r>
      <w:r>
        <w:rPr>
          <w:w w:val="105"/>
        </w:rPr>
        <w:t>need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be</w:t>
      </w:r>
      <w:r>
        <w:rPr>
          <w:spacing w:val="-4"/>
          <w:w w:val="105"/>
        </w:rPr>
        <w:t xml:space="preserve"> </w:t>
      </w:r>
      <w:r>
        <w:rPr>
          <w:w w:val="105"/>
        </w:rPr>
        <w:t>closer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their</w:t>
      </w:r>
      <w:r>
        <w:rPr>
          <w:spacing w:val="19"/>
          <w:w w:val="105"/>
        </w:rPr>
        <w:t xml:space="preserve"> </w:t>
      </w:r>
      <w:r>
        <w:rPr>
          <w:w w:val="105"/>
        </w:rPr>
        <w:t>customers,</w:t>
      </w:r>
      <w:r>
        <w:rPr>
          <w:spacing w:val="17"/>
          <w:w w:val="105"/>
        </w:rPr>
        <w:t xml:space="preserve"> </w:t>
      </w:r>
      <w:r>
        <w:rPr>
          <w:w w:val="105"/>
        </w:rPr>
        <w:t>especially</w:t>
      </w:r>
      <w:r>
        <w:rPr>
          <w:spacing w:val="20"/>
          <w:w w:val="105"/>
        </w:rPr>
        <w:t xml:space="preserve"> </w:t>
      </w:r>
      <w:r>
        <w:rPr>
          <w:w w:val="105"/>
        </w:rPr>
        <w:t>many</w:t>
      </w:r>
      <w:r>
        <w:rPr>
          <w:spacing w:val="20"/>
          <w:w w:val="105"/>
        </w:rPr>
        <w:t xml:space="preserve"> </w:t>
      </w:r>
      <w:r>
        <w:rPr>
          <w:w w:val="105"/>
        </w:rPr>
        <w:t>suppliers.</w:t>
      </w:r>
    </w:p>
    <w:p w14:paraId="4B20769F" w14:textId="77777777" w:rsidR="00DE4ECC" w:rsidRDefault="00105BF9">
      <w:pPr>
        <w:pStyle w:val="BodyText"/>
        <w:spacing w:before="110" w:line="278" w:lineRule="auto"/>
        <w:ind w:left="234" w:right="24"/>
      </w:pPr>
      <w:r>
        <w:t>The</w:t>
      </w:r>
      <w:r>
        <w:rPr>
          <w:spacing w:val="13"/>
        </w:rPr>
        <w:t xml:space="preserve"> </w:t>
      </w:r>
      <w:r>
        <w:t>next</w:t>
      </w:r>
      <w:r>
        <w:rPr>
          <w:spacing w:val="12"/>
        </w:rPr>
        <w:t xml:space="preserve"> </w:t>
      </w:r>
      <w:r>
        <w:t>stage</w:t>
      </w:r>
      <w:r>
        <w:rPr>
          <w:spacing w:val="14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site</w:t>
      </w:r>
      <w:r>
        <w:rPr>
          <w:spacing w:val="13"/>
        </w:rPr>
        <w:t xml:space="preserve"> </w:t>
      </w:r>
      <w:r>
        <w:t>selection</w:t>
      </w:r>
      <w:r>
        <w:rPr>
          <w:spacing w:val="12"/>
        </w:rPr>
        <w:t xml:space="preserve"> </w:t>
      </w:r>
      <w:r>
        <w:t>process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determine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part</w:t>
      </w:r>
      <w:r>
        <w:rPr>
          <w:spacing w:val="12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country</w:t>
      </w:r>
      <w:r>
        <w:rPr>
          <w:spacing w:val="14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state</w:t>
      </w:r>
      <w:r>
        <w:rPr>
          <w:spacing w:val="1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which</w:t>
      </w:r>
      <w:r>
        <w:rPr>
          <w:spacing w:val="17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locate</w:t>
      </w:r>
      <w:r>
        <w:rPr>
          <w:spacing w:val="20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facility.</w:t>
      </w:r>
    </w:p>
    <w:p w14:paraId="3773A228" w14:textId="77777777" w:rsidR="00DE4ECC" w:rsidRDefault="00105BF9">
      <w:pPr>
        <w:pStyle w:val="BodyText"/>
        <w:spacing w:before="118" w:line="278" w:lineRule="auto"/>
        <w:ind w:left="234" w:right="82"/>
        <w:jc w:val="both"/>
      </w:pPr>
      <w:r>
        <w:rPr>
          <w:w w:val="105"/>
        </w:rPr>
        <w:t>In India the Western and Central regions are generally most preferable and the Eastern region</w:t>
      </w:r>
      <w:r>
        <w:rPr>
          <w:spacing w:val="1"/>
          <w:w w:val="105"/>
        </w:rPr>
        <w:t xml:space="preserve"> </w:t>
      </w:r>
      <w:r>
        <w:rPr>
          <w:w w:val="105"/>
        </w:rPr>
        <w:t>is least preferable for manufacturing facilities. This reflects a general migration of industry</w:t>
      </w:r>
      <w:r>
        <w:rPr>
          <w:spacing w:val="1"/>
          <w:w w:val="105"/>
        </w:rPr>
        <w:t xml:space="preserve"> </w:t>
      </w:r>
      <w:r>
        <w:rPr>
          <w:w w:val="105"/>
        </w:rPr>
        <w:t>from the Eas</w:t>
      </w:r>
      <w:r>
        <w:rPr>
          <w:w w:val="105"/>
        </w:rPr>
        <w:t>tern to the Western and Central regions during the last two decades primarily due</w:t>
      </w:r>
      <w:r>
        <w:rPr>
          <w:spacing w:val="-39"/>
          <w:w w:val="105"/>
        </w:rPr>
        <w:t xml:space="preserve"> </w:t>
      </w:r>
      <w:r>
        <w:rPr>
          <w:w w:val="105"/>
        </w:rPr>
        <w:t xml:space="preserve">to </w:t>
      </w:r>
      <w:proofErr w:type="spellStart"/>
      <w:r>
        <w:rPr>
          <w:w w:val="105"/>
        </w:rPr>
        <w:t>labour</w:t>
      </w:r>
      <w:proofErr w:type="spellEnd"/>
      <w:r>
        <w:rPr>
          <w:w w:val="105"/>
        </w:rPr>
        <w:t xml:space="preserve"> relations. The factors that influence in what part of the country to locate are more</w:t>
      </w:r>
      <w:r>
        <w:rPr>
          <w:spacing w:val="1"/>
          <w:w w:val="105"/>
        </w:rPr>
        <w:t xml:space="preserve"> </w:t>
      </w:r>
      <w:r>
        <w:rPr>
          <w:w w:val="105"/>
        </w:rPr>
        <w:t>focused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w w:val="105"/>
        </w:rPr>
        <w:t>area-specific</w:t>
      </w:r>
      <w:r>
        <w:rPr>
          <w:spacing w:val="7"/>
          <w:w w:val="105"/>
        </w:rPr>
        <w:t xml:space="preserve"> </w:t>
      </w:r>
      <w:r>
        <w:rPr>
          <w:w w:val="105"/>
        </w:rPr>
        <w:t>than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general</w:t>
      </w:r>
      <w:r>
        <w:rPr>
          <w:spacing w:val="6"/>
          <w:w w:val="105"/>
        </w:rPr>
        <w:t xml:space="preserve"> </w:t>
      </w:r>
      <w:r>
        <w:rPr>
          <w:w w:val="105"/>
        </w:rPr>
        <w:t>location</w:t>
      </w:r>
      <w:r>
        <w:rPr>
          <w:spacing w:val="7"/>
          <w:w w:val="105"/>
        </w:rPr>
        <w:t xml:space="preserve"> </w:t>
      </w:r>
      <w:r>
        <w:rPr>
          <w:w w:val="105"/>
        </w:rPr>
        <w:t>factors</w:t>
      </w:r>
      <w:r>
        <w:rPr>
          <w:spacing w:val="6"/>
          <w:w w:val="105"/>
        </w:rPr>
        <w:t xml:space="preserve"> </w:t>
      </w:r>
      <w:r>
        <w:rPr>
          <w:w w:val="105"/>
        </w:rPr>
        <w:t>for</w:t>
      </w:r>
      <w:r>
        <w:rPr>
          <w:spacing w:val="8"/>
          <w:w w:val="105"/>
        </w:rPr>
        <w:t xml:space="preserve"> </w:t>
      </w:r>
      <w:r>
        <w:rPr>
          <w:w w:val="105"/>
        </w:rPr>
        <w:t>determining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w w:val="105"/>
        </w:rPr>
        <w:t>country.</w:t>
      </w:r>
    </w:p>
    <w:p w14:paraId="6A209DB0" w14:textId="77777777" w:rsidR="00DE4ECC" w:rsidRDefault="00DE4ECC">
      <w:pPr>
        <w:pStyle w:val="BodyText"/>
      </w:pPr>
    </w:p>
    <w:p w14:paraId="004E5BE2" w14:textId="77777777" w:rsidR="00DE4ECC" w:rsidRDefault="00105BF9" w:rsidP="00105BF9">
      <w:pPr>
        <w:pStyle w:val="Heading5"/>
        <w:numPr>
          <w:ilvl w:val="2"/>
          <w:numId w:val="48"/>
        </w:numPr>
        <w:tabs>
          <w:tab w:val="left" w:pos="895"/>
        </w:tabs>
        <w:ind w:left="894" w:hanging="661"/>
      </w:pPr>
      <w:r>
        <w:rPr>
          <w:spacing w:val="4"/>
          <w:w w:val="119"/>
        </w:rPr>
        <w:t>S</w:t>
      </w:r>
      <w:r>
        <w:rPr>
          <w:spacing w:val="3"/>
          <w:w w:val="91"/>
        </w:rPr>
        <w:t>t</w:t>
      </w:r>
      <w:r>
        <w:rPr>
          <w:spacing w:val="2"/>
          <w:w w:val="93"/>
        </w:rPr>
        <w:t>a</w:t>
      </w:r>
      <w:r>
        <w:rPr>
          <w:spacing w:val="5"/>
          <w:w w:val="91"/>
        </w:rPr>
        <w:t>t</w:t>
      </w:r>
      <w:r>
        <w:rPr>
          <w:spacing w:val="2"/>
          <w:w w:val="94"/>
        </w:rPr>
        <w:t>e</w:t>
      </w:r>
      <w:r>
        <w:rPr>
          <w:spacing w:val="4"/>
          <w:w w:val="58"/>
        </w:rPr>
        <w:t>/</w:t>
      </w:r>
      <w:r>
        <w:rPr>
          <w:spacing w:val="3"/>
          <w:w w:val="118"/>
        </w:rPr>
        <w:t>D</w:t>
      </w:r>
      <w:r>
        <w:rPr>
          <w:spacing w:val="5"/>
          <w:w w:val="106"/>
        </w:rPr>
        <w:t>i</w:t>
      </w:r>
      <w:r>
        <w:rPr>
          <w:spacing w:val="2"/>
          <w:w w:val="97"/>
        </w:rPr>
        <w:t>s</w:t>
      </w:r>
      <w:r>
        <w:rPr>
          <w:spacing w:val="5"/>
          <w:w w:val="91"/>
        </w:rPr>
        <w:t>t</w:t>
      </w:r>
      <w:r>
        <w:rPr>
          <w:spacing w:val="2"/>
          <w:w w:val="84"/>
        </w:rPr>
        <w:t>r</w:t>
      </w:r>
      <w:r>
        <w:rPr>
          <w:spacing w:val="5"/>
          <w:w w:val="106"/>
        </w:rPr>
        <w:t>i</w:t>
      </w:r>
      <w:r>
        <w:rPr>
          <w:spacing w:val="2"/>
          <w:w w:val="95"/>
        </w:rPr>
        <w:t>c</w:t>
      </w:r>
      <w:r>
        <w:rPr>
          <w:w w:val="91"/>
        </w:rPr>
        <w:t>t</w:t>
      </w:r>
    </w:p>
    <w:p w14:paraId="592792A4" w14:textId="77777777" w:rsidR="00DE4ECC" w:rsidRDefault="00DE4ECC">
      <w:pPr>
        <w:pStyle w:val="BodyText"/>
        <w:spacing w:before="3"/>
        <w:rPr>
          <w:b/>
          <w:sz w:val="23"/>
        </w:rPr>
      </w:pPr>
    </w:p>
    <w:p w14:paraId="5E31777E" w14:textId="77777777" w:rsidR="00DE4ECC" w:rsidRDefault="00105BF9">
      <w:pPr>
        <w:pStyle w:val="BodyText"/>
        <w:spacing w:line="278" w:lineRule="auto"/>
        <w:ind w:left="234" w:right="83"/>
        <w:jc w:val="both"/>
      </w:pPr>
      <w:r>
        <w:rPr>
          <w:w w:val="105"/>
        </w:rPr>
        <w:t>The site selection process further narrows the pool of potential locations for the facility down</w:t>
      </w:r>
      <w:r>
        <w:rPr>
          <w:spacing w:val="1"/>
          <w:w w:val="105"/>
        </w:rPr>
        <w:t xml:space="preserve"> </w:t>
      </w:r>
      <w:r>
        <w:rPr>
          <w:w w:val="105"/>
        </w:rPr>
        <w:t>to several communities or localities. Many of the same location factors that are considered in</w:t>
      </w:r>
      <w:r>
        <w:rPr>
          <w:spacing w:val="1"/>
          <w:w w:val="105"/>
        </w:rPr>
        <w:t xml:space="preserve"> </w:t>
      </w:r>
      <w:r>
        <w:rPr>
          <w:w w:val="105"/>
        </w:rPr>
        <w:t>selecting the country or</w:t>
      </w:r>
      <w:r>
        <w:rPr>
          <w:w w:val="105"/>
        </w:rPr>
        <w:t xml:space="preserve"> region in which to locate are also considered at this level of the</w:t>
      </w:r>
      <w:r>
        <w:rPr>
          <w:spacing w:val="1"/>
          <w:w w:val="105"/>
        </w:rPr>
        <w:t xml:space="preserve"> </w:t>
      </w:r>
      <w:r>
        <w:rPr>
          <w:w w:val="105"/>
        </w:rPr>
        <w:t>process.</w:t>
      </w:r>
    </w:p>
    <w:p w14:paraId="2AC203CD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70189FF1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7BBCE3E6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43" w:space="637"/>
            <w:col w:w="1990"/>
          </w:cols>
        </w:sectPr>
      </w:pPr>
    </w:p>
    <w:p w14:paraId="187FD86E" w14:textId="77777777" w:rsidR="00DE4ECC" w:rsidRDefault="00DE4ECC">
      <w:pPr>
        <w:pStyle w:val="BodyText"/>
        <w:rPr>
          <w:b/>
          <w:sz w:val="20"/>
        </w:rPr>
      </w:pPr>
    </w:p>
    <w:p w14:paraId="7B9EC0C2" w14:textId="77777777" w:rsidR="00DE4ECC" w:rsidRDefault="00DE4ECC">
      <w:pPr>
        <w:pStyle w:val="BodyText"/>
        <w:rPr>
          <w:b/>
          <w:sz w:val="20"/>
        </w:rPr>
      </w:pPr>
    </w:p>
    <w:p w14:paraId="1455D9A6" w14:textId="77777777" w:rsidR="00DE4ECC" w:rsidRDefault="00DE4ECC">
      <w:pPr>
        <w:pStyle w:val="BodyText"/>
        <w:spacing w:before="10"/>
        <w:rPr>
          <w:b/>
          <w:sz w:val="20"/>
        </w:rPr>
      </w:pPr>
    </w:p>
    <w:p w14:paraId="3C8B82DB" w14:textId="121B8C14" w:rsidR="00DE4ECC" w:rsidRDefault="00105BF9">
      <w:pPr>
        <w:ind w:left="1213"/>
        <w:rPr>
          <w:b/>
          <w:sz w:val="18"/>
        </w:rPr>
      </w:pPr>
      <w:r>
        <w:rPr>
          <w:b/>
          <w:sz w:val="18"/>
        </w:rPr>
        <w:t>Notes</w:t>
      </w:r>
    </w:p>
    <w:p w14:paraId="4F27E552" w14:textId="77777777" w:rsidR="00DE4ECC" w:rsidRDefault="00DE4ECC">
      <w:pPr>
        <w:pStyle w:val="BodyText"/>
        <w:rPr>
          <w:b/>
          <w:sz w:val="20"/>
        </w:rPr>
      </w:pPr>
    </w:p>
    <w:p w14:paraId="48956BDB" w14:textId="77777777" w:rsidR="00DE4ECC" w:rsidRDefault="00DE4ECC">
      <w:pPr>
        <w:pStyle w:val="BodyText"/>
        <w:rPr>
          <w:b/>
          <w:sz w:val="20"/>
        </w:rPr>
      </w:pPr>
    </w:p>
    <w:p w14:paraId="27578E12" w14:textId="77777777" w:rsidR="00DE4ECC" w:rsidRDefault="00DE4ECC">
      <w:pPr>
        <w:pStyle w:val="BodyText"/>
        <w:rPr>
          <w:b/>
          <w:sz w:val="20"/>
        </w:rPr>
      </w:pPr>
    </w:p>
    <w:p w14:paraId="64F21663" w14:textId="77777777" w:rsidR="00DE4ECC" w:rsidRDefault="00DE4ECC">
      <w:pPr>
        <w:pStyle w:val="BodyText"/>
        <w:rPr>
          <w:b/>
          <w:sz w:val="20"/>
        </w:rPr>
      </w:pPr>
    </w:p>
    <w:p w14:paraId="3651C99A" w14:textId="77777777" w:rsidR="00DE4ECC" w:rsidRDefault="00DE4ECC">
      <w:pPr>
        <w:pStyle w:val="BodyText"/>
        <w:rPr>
          <w:b/>
          <w:sz w:val="20"/>
        </w:rPr>
      </w:pPr>
    </w:p>
    <w:p w14:paraId="7AAFF986" w14:textId="77777777" w:rsidR="00DE4ECC" w:rsidRDefault="00DE4ECC">
      <w:pPr>
        <w:pStyle w:val="BodyText"/>
        <w:rPr>
          <w:b/>
          <w:sz w:val="20"/>
        </w:rPr>
      </w:pPr>
    </w:p>
    <w:p w14:paraId="4C048F0D" w14:textId="77777777" w:rsidR="00DE4ECC" w:rsidRDefault="00DE4ECC">
      <w:pPr>
        <w:pStyle w:val="BodyText"/>
        <w:rPr>
          <w:b/>
          <w:sz w:val="20"/>
        </w:rPr>
      </w:pPr>
    </w:p>
    <w:p w14:paraId="65F0CBD9" w14:textId="77777777" w:rsidR="00DE4ECC" w:rsidRDefault="00DE4ECC">
      <w:pPr>
        <w:pStyle w:val="BodyText"/>
        <w:rPr>
          <w:b/>
          <w:sz w:val="20"/>
        </w:rPr>
      </w:pPr>
    </w:p>
    <w:p w14:paraId="61C933C6" w14:textId="77777777" w:rsidR="00DE4ECC" w:rsidRDefault="00DE4ECC">
      <w:pPr>
        <w:pStyle w:val="BodyText"/>
        <w:rPr>
          <w:b/>
          <w:sz w:val="20"/>
        </w:rPr>
      </w:pPr>
    </w:p>
    <w:p w14:paraId="7ED41B00" w14:textId="77777777" w:rsidR="00DE4ECC" w:rsidRDefault="00DE4ECC">
      <w:pPr>
        <w:pStyle w:val="BodyText"/>
        <w:rPr>
          <w:b/>
          <w:sz w:val="20"/>
        </w:rPr>
      </w:pPr>
    </w:p>
    <w:p w14:paraId="2A1CDAAB" w14:textId="77777777" w:rsidR="00DE4ECC" w:rsidRDefault="00DE4ECC">
      <w:pPr>
        <w:pStyle w:val="BodyText"/>
        <w:rPr>
          <w:b/>
          <w:sz w:val="20"/>
        </w:rPr>
      </w:pPr>
    </w:p>
    <w:p w14:paraId="2FFD9BC7" w14:textId="77777777" w:rsidR="00DE4ECC" w:rsidRDefault="00DE4ECC">
      <w:pPr>
        <w:pStyle w:val="BodyText"/>
        <w:rPr>
          <w:b/>
          <w:sz w:val="20"/>
        </w:rPr>
      </w:pPr>
    </w:p>
    <w:p w14:paraId="2F4DE9FA" w14:textId="77777777" w:rsidR="00DE4ECC" w:rsidRDefault="00DE4ECC">
      <w:pPr>
        <w:pStyle w:val="BodyText"/>
        <w:rPr>
          <w:b/>
          <w:sz w:val="20"/>
        </w:rPr>
      </w:pPr>
    </w:p>
    <w:p w14:paraId="5B15D6A3" w14:textId="77777777" w:rsidR="00DE4ECC" w:rsidRDefault="00DE4ECC">
      <w:pPr>
        <w:pStyle w:val="BodyText"/>
        <w:rPr>
          <w:b/>
          <w:sz w:val="20"/>
        </w:rPr>
      </w:pPr>
    </w:p>
    <w:p w14:paraId="6FD81B9B" w14:textId="77777777" w:rsidR="00DE4ECC" w:rsidRDefault="00DE4ECC">
      <w:pPr>
        <w:pStyle w:val="BodyText"/>
        <w:rPr>
          <w:b/>
          <w:sz w:val="20"/>
        </w:rPr>
      </w:pPr>
    </w:p>
    <w:p w14:paraId="50A7F4D4" w14:textId="77777777" w:rsidR="00DE4ECC" w:rsidRDefault="00DE4ECC">
      <w:pPr>
        <w:pStyle w:val="BodyText"/>
        <w:rPr>
          <w:b/>
          <w:sz w:val="20"/>
        </w:rPr>
      </w:pPr>
    </w:p>
    <w:p w14:paraId="56685C08" w14:textId="77777777" w:rsidR="00DE4ECC" w:rsidRDefault="00DE4ECC">
      <w:pPr>
        <w:pStyle w:val="BodyText"/>
        <w:rPr>
          <w:b/>
          <w:sz w:val="20"/>
        </w:rPr>
      </w:pPr>
    </w:p>
    <w:p w14:paraId="7C9F71C6" w14:textId="77777777" w:rsidR="00DE4ECC" w:rsidRDefault="00DE4ECC">
      <w:pPr>
        <w:pStyle w:val="BodyText"/>
        <w:spacing w:before="8"/>
        <w:rPr>
          <w:b/>
          <w:sz w:val="19"/>
        </w:rPr>
      </w:pPr>
    </w:p>
    <w:p w14:paraId="0BDCB517" w14:textId="77777777" w:rsidR="00DE4ECC" w:rsidRDefault="00105BF9" w:rsidP="00105BF9">
      <w:pPr>
        <w:pStyle w:val="Heading5"/>
        <w:numPr>
          <w:ilvl w:val="2"/>
          <w:numId w:val="48"/>
        </w:numPr>
        <w:tabs>
          <w:tab w:val="left" w:pos="3324"/>
        </w:tabs>
        <w:spacing w:before="95"/>
        <w:ind w:left="3323" w:hanging="644"/>
      </w:pPr>
      <w:r>
        <w:t>Plant</w:t>
      </w:r>
      <w:r>
        <w:rPr>
          <w:spacing w:val="35"/>
        </w:rPr>
        <w:t xml:space="preserve"> </w:t>
      </w:r>
      <w:r>
        <w:t>Location</w:t>
      </w:r>
    </w:p>
    <w:p w14:paraId="2D1BE615" w14:textId="77777777" w:rsidR="00DE4ECC" w:rsidRDefault="00DE4ECC">
      <w:pPr>
        <w:pStyle w:val="BodyText"/>
        <w:spacing w:before="11"/>
        <w:rPr>
          <w:b/>
          <w:sz w:val="22"/>
        </w:rPr>
      </w:pPr>
    </w:p>
    <w:p w14:paraId="22568C59" w14:textId="77777777" w:rsidR="00DE4ECC" w:rsidRDefault="00105BF9">
      <w:pPr>
        <w:pStyle w:val="BodyText"/>
        <w:spacing w:line="273" w:lineRule="auto"/>
        <w:ind w:left="2680" w:right="262"/>
        <w:jc w:val="both"/>
      </w:pPr>
      <w:r>
        <w:t>The site</w:t>
      </w:r>
      <w:r>
        <w:rPr>
          <w:spacing w:val="1"/>
        </w:rPr>
        <w:t xml:space="preserve"> </w:t>
      </w:r>
      <w:r>
        <w:t>selection process eventually</w:t>
      </w:r>
      <w:r>
        <w:rPr>
          <w:spacing w:val="1"/>
        </w:rPr>
        <w:t xml:space="preserve"> </w:t>
      </w:r>
      <w:r>
        <w:t>narrows down to the</w:t>
      </w:r>
      <w:r>
        <w:rPr>
          <w:spacing w:val="1"/>
        </w:rPr>
        <w:t xml:space="preserve"> </w:t>
      </w:r>
      <w:r>
        <w:t>determination of the</w:t>
      </w:r>
      <w:r>
        <w:rPr>
          <w:spacing w:val="39"/>
        </w:rPr>
        <w:t xml:space="preserve"> </w:t>
      </w:r>
      <w:r>
        <w:t>best location</w:t>
      </w:r>
      <w:r>
        <w:rPr>
          <w:spacing w:val="1"/>
        </w:rPr>
        <w:t xml:space="preserve"> </w:t>
      </w:r>
      <w:r>
        <w:t>within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community.</w:t>
      </w:r>
      <w:r>
        <w:rPr>
          <w:spacing w:val="28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many</w:t>
      </w:r>
      <w:r>
        <w:rPr>
          <w:spacing w:val="28"/>
        </w:rPr>
        <w:t xml:space="preserve"> </w:t>
      </w:r>
      <w:r>
        <w:t>cases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community</w:t>
      </w:r>
      <w:r>
        <w:rPr>
          <w:spacing w:val="29"/>
        </w:rPr>
        <w:t xml:space="preserve"> </w:t>
      </w:r>
      <w:r>
        <w:t>may</w:t>
      </w:r>
      <w:r>
        <w:rPr>
          <w:spacing w:val="28"/>
        </w:rPr>
        <w:t xml:space="preserve"> </w:t>
      </w:r>
      <w:r>
        <w:t>have</w:t>
      </w:r>
      <w:r>
        <w:rPr>
          <w:spacing w:val="28"/>
        </w:rPr>
        <w:t xml:space="preserve"> </w:t>
      </w:r>
      <w:r>
        <w:t>only</w:t>
      </w:r>
      <w:r>
        <w:rPr>
          <w:spacing w:val="29"/>
        </w:rPr>
        <w:t xml:space="preserve"> </w:t>
      </w:r>
      <w:r>
        <w:t>one</w:t>
      </w:r>
      <w:r>
        <w:rPr>
          <w:spacing w:val="24"/>
        </w:rPr>
        <w:t xml:space="preserve"> </w:t>
      </w:r>
      <w:r>
        <w:t>or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few</w:t>
      </w:r>
      <w:r>
        <w:rPr>
          <w:spacing w:val="29"/>
        </w:rPr>
        <w:t xml:space="preserve"> </w:t>
      </w:r>
      <w:r>
        <w:t>acceptable</w:t>
      </w:r>
      <w:r>
        <w:rPr>
          <w:spacing w:val="28"/>
        </w:rPr>
        <w:t xml:space="preserve"> </w:t>
      </w:r>
      <w:r>
        <w:t>sites,</w:t>
      </w:r>
      <w:r>
        <w:rPr>
          <w:spacing w:val="-37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once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community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selected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site</w:t>
      </w:r>
      <w:r>
        <w:rPr>
          <w:spacing w:val="1"/>
        </w:rPr>
        <w:t xml:space="preserve"> </w:t>
      </w:r>
      <w:r>
        <w:t>selection</w:t>
      </w:r>
      <w:r>
        <w:rPr>
          <w:spacing w:val="1"/>
        </w:rPr>
        <w:t xml:space="preserve"> </w:t>
      </w:r>
      <w:r>
        <w:t>is</w:t>
      </w:r>
      <w:r>
        <w:rPr>
          <w:spacing w:val="39"/>
        </w:rPr>
        <w:t xml:space="preserve"> </w:t>
      </w:r>
      <w:r>
        <w:t>an</w:t>
      </w:r>
      <w:r>
        <w:rPr>
          <w:spacing w:val="40"/>
        </w:rPr>
        <w:t xml:space="preserve"> </w:t>
      </w:r>
      <w:r>
        <w:t>easy</w:t>
      </w:r>
      <w:r>
        <w:rPr>
          <w:spacing w:val="39"/>
        </w:rPr>
        <w:t xml:space="preserve"> </w:t>
      </w:r>
      <w:r>
        <w:t>decision.</w:t>
      </w:r>
      <w:r>
        <w:rPr>
          <w:spacing w:val="40"/>
        </w:rPr>
        <w:t xml:space="preserve"> </w:t>
      </w:r>
      <w:r>
        <w:t>Alternatively,</w:t>
      </w:r>
      <w:r>
        <w:rPr>
          <w:spacing w:val="40"/>
        </w:rPr>
        <w:t xml:space="preserve"> </w:t>
      </w:r>
      <w:r>
        <w:t>if</w:t>
      </w:r>
      <w:r>
        <w:rPr>
          <w:spacing w:val="-37"/>
        </w:rPr>
        <w:t xml:space="preserve"> </w:t>
      </w:r>
      <w:r>
        <w:t>many potential sites exist, a thorough evaluation is required of sites that are potentially very</w:t>
      </w:r>
      <w:r>
        <w:rPr>
          <w:spacing w:val="1"/>
        </w:rPr>
        <w:t xml:space="preserve"> </w:t>
      </w:r>
      <w:r>
        <w:t>similar.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retail</w:t>
      </w:r>
      <w:r>
        <w:rPr>
          <w:spacing w:val="1"/>
        </w:rPr>
        <w:t xml:space="preserve"> </w:t>
      </w:r>
      <w:r>
        <w:t>operations,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concentrations</w:t>
      </w:r>
      <w:r>
        <w:rPr>
          <w:spacing w:val="1"/>
        </w:rPr>
        <w:t xml:space="preserve"> </w:t>
      </w:r>
      <w:r>
        <w:t>become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consideration</w:t>
      </w:r>
      <w:r>
        <w:rPr>
          <w:spacing w:val="17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selecting</w:t>
      </w:r>
      <w:r>
        <w:rPr>
          <w:spacing w:val="18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site</w:t>
      </w:r>
      <w:r>
        <w:rPr>
          <w:spacing w:val="18"/>
        </w:rPr>
        <w:t xml:space="preserve"> </w:t>
      </w:r>
      <w:r>
        <w:t>within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community,</w:t>
      </w:r>
      <w:r>
        <w:rPr>
          <w:spacing w:val="17"/>
        </w:rPr>
        <w:t xml:space="preserve"> </w:t>
      </w:r>
      <w:r>
        <w:t>as</w:t>
      </w:r>
      <w:r>
        <w:rPr>
          <w:spacing w:val="18"/>
        </w:rPr>
        <w:t xml:space="preserve"> </w:t>
      </w:r>
      <w:r>
        <w:t>does</w:t>
      </w:r>
      <w:r>
        <w:rPr>
          <w:spacing w:val="18"/>
        </w:rPr>
        <w:t xml:space="preserve"> </w:t>
      </w:r>
      <w:r>
        <w:t>cost.</w:t>
      </w:r>
    </w:p>
    <w:p w14:paraId="6D52E834" w14:textId="45D98F7E" w:rsidR="00DE4ECC" w:rsidRDefault="00105BF9">
      <w:pPr>
        <w:pStyle w:val="BodyText"/>
        <w:rPr>
          <w:sz w:val="11"/>
        </w:rPr>
      </w:pPr>
      <w:r>
        <w:pict w14:anchorId="334134B9">
          <v:group id="_x0000_s1870" style="position:absolute;margin-left:168pt;margin-top:170.8pt;width:381.4pt;height:59.9pt;z-index:-15544832;mso-wrap-distance-left:0;mso-wrap-distance-right:0;mso-position-horizontal-relative:page" coordorigin="3360,3416" coordsize="7628,1198">
            <v:shape id="_x0000_s1873" style="position:absolute;left:3360;top:3415;width:7628;height:1198" coordorigin="3360,3416" coordsize="7628,1198" o:spt="100" adj="0,,0" path="m10987,4613r-7627,l3360,3416r19,1176l10987,4592r,21xm3379,4592l3360,3416r7627,l10987,3435r-7608,l3379,4592xm10987,4592r-19,l10968,3435r19,l10987,4592xe" fillcolor="black" stroked="f">
              <v:stroke joinstyle="round"/>
              <v:formulas/>
              <v:path arrowok="t" o:connecttype="segments"/>
            </v:shape>
            <v:shape id="_x0000_s1872" type="#_x0000_t75" style="position:absolute;left:3623;top:3588;width:462;height:466">
              <v:imagedata r:id="rId282" o:title=""/>
            </v:shape>
            <v:shape id="_x0000_s1871" type="#_x0000_t202" style="position:absolute;left:3360;top:3415;width:7628;height:1198" filled="f" stroked="f">
              <v:textbox inset="0,0,0,0">
                <w:txbxContent>
                  <w:p w14:paraId="6CF0167F" w14:textId="77777777" w:rsidR="00DE4ECC" w:rsidRDefault="00DE4ECC"/>
                  <w:p w14:paraId="519C09B6" w14:textId="77777777" w:rsidR="00DE4ECC" w:rsidRDefault="00DE4ECC">
                    <w:pPr>
                      <w:spacing w:before="11"/>
                      <w:rPr>
                        <w:sz w:val="31"/>
                      </w:rPr>
                    </w:pPr>
                  </w:p>
                  <w:p w14:paraId="6A2D6375" w14:textId="77777777" w:rsidR="00DE4ECC" w:rsidRDefault="00105BF9">
                    <w:pPr>
                      <w:spacing w:line="280" w:lineRule="auto"/>
                      <w:ind w:left="239" w:right="199" w:firstLine="118"/>
                      <w:rPr>
                        <w:sz w:val="18"/>
                      </w:rPr>
                    </w:pPr>
                    <w:r>
                      <w:rPr>
                        <w:rFonts w:ascii="Times New Roman"/>
                        <w:i/>
                        <w:color w:val="1F1917"/>
                        <w:sz w:val="18"/>
                      </w:rPr>
                      <w:t>Task</w:t>
                    </w:r>
                    <w:r>
                      <w:rPr>
                        <w:rFonts w:ascii="Times New Roman"/>
                        <w:i/>
                        <w:color w:val="1F1917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Take</w:t>
                    </w:r>
                    <w:r>
                      <w:rPr>
                        <w:spacing w:val="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examples</w:t>
                    </w:r>
                    <w:r>
                      <w:rPr>
                        <w:spacing w:val="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of</w:t>
                    </w:r>
                    <w:r>
                      <w:rPr>
                        <w:spacing w:val="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any</w:t>
                    </w:r>
                    <w:r>
                      <w:rPr>
                        <w:spacing w:val="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three</w:t>
                    </w:r>
                    <w:r>
                      <w:rPr>
                        <w:spacing w:val="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manufactured</w:t>
                    </w:r>
                    <w:r>
                      <w:rPr>
                        <w:spacing w:val="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products</w:t>
                    </w:r>
                    <w:r>
                      <w:rPr>
                        <w:spacing w:val="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and</w:t>
                    </w:r>
                    <w:r>
                      <w:rPr>
                        <w:spacing w:val="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three</w:t>
                    </w:r>
                    <w:r>
                      <w:rPr>
                        <w:spacing w:val="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services</w:t>
                    </w:r>
                    <w:r>
                      <w:rPr>
                        <w:spacing w:val="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firms</w:t>
                    </w:r>
                    <w:r>
                      <w:rPr>
                        <w:spacing w:val="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</w:t>
                    </w:r>
                    <w:r>
                      <w:rPr>
                        <w:spacing w:val="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your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city</w:t>
                    </w:r>
                    <w:r>
                      <w:rPr>
                        <w:spacing w:val="1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and</w:t>
                    </w:r>
                    <w:r>
                      <w:rPr>
                        <w:spacing w:val="1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find</w:t>
                    </w:r>
                    <w:r>
                      <w:rPr>
                        <w:spacing w:val="1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out</w:t>
                    </w:r>
                    <w:r>
                      <w:rPr>
                        <w:spacing w:val="1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why</w:t>
                    </w:r>
                    <w:r>
                      <w:rPr>
                        <w:spacing w:val="1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they</w:t>
                    </w:r>
                    <w:r>
                      <w:rPr>
                        <w:spacing w:val="1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opened</w:t>
                    </w:r>
                    <w:r>
                      <w:rPr>
                        <w:spacing w:val="1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their</w:t>
                    </w:r>
                    <w:r>
                      <w:rPr>
                        <w:spacing w:val="1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facilities</w:t>
                    </w:r>
                    <w:r>
                      <w:rPr>
                        <w:spacing w:val="1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in</w:t>
                    </w:r>
                    <w:r>
                      <w:rPr>
                        <w:spacing w:val="12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your</w:t>
                    </w:r>
                    <w:r>
                      <w:rPr>
                        <w:spacing w:val="1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city.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0A303BC" w14:textId="77777777" w:rsidR="00DE4ECC" w:rsidRDefault="00DE4ECC">
      <w:pPr>
        <w:pStyle w:val="BodyText"/>
        <w:spacing w:before="8"/>
        <w:rPr>
          <w:sz w:val="7"/>
        </w:rPr>
      </w:pPr>
    </w:p>
    <w:p w14:paraId="28D30C0E" w14:textId="77777777" w:rsidR="00DE4ECC" w:rsidRDefault="00105BF9">
      <w:pPr>
        <w:pStyle w:val="Heading5"/>
        <w:spacing w:before="110"/>
        <w:ind w:left="2680"/>
      </w:pPr>
      <w:proofErr w:type="spellStart"/>
      <w:r>
        <w:rPr>
          <w:w w:val="105"/>
        </w:rPr>
        <w:t>Self</w:t>
      </w:r>
      <w:r>
        <w:rPr>
          <w:spacing w:val="30"/>
          <w:w w:val="105"/>
        </w:rPr>
        <w:t xml:space="preserve"> </w:t>
      </w:r>
      <w:r>
        <w:rPr>
          <w:w w:val="105"/>
        </w:rPr>
        <w:t>Assessment</w:t>
      </w:r>
      <w:proofErr w:type="spellEnd"/>
    </w:p>
    <w:p w14:paraId="438236E0" w14:textId="77777777" w:rsidR="00DE4ECC" w:rsidRDefault="00DE4ECC">
      <w:pPr>
        <w:pStyle w:val="BodyText"/>
        <w:rPr>
          <w:b/>
          <w:sz w:val="23"/>
        </w:rPr>
      </w:pPr>
    </w:p>
    <w:p w14:paraId="757FF548" w14:textId="77777777" w:rsidR="00DE4ECC" w:rsidRDefault="00105BF9">
      <w:pPr>
        <w:pStyle w:val="BodyText"/>
        <w:ind w:left="2680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48F1B70E" w14:textId="77777777" w:rsidR="00DE4ECC" w:rsidRDefault="00105BF9" w:rsidP="00105BF9">
      <w:pPr>
        <w:pStyle w:val="ListParagraph"/>
        <w:numPr>
          <w:ilvl w:val="0"/>
          <w:numId w:val="41"/>
        </w:numPr>
        <w:tabs>
          <w:tab w:val="left" w:pos="3159"/>
          <w:tab w:val="left" w:pos="3160"/>
        </w:tabs>
        <w:spacing w:line="273" w:lineRule="auto"/>
        <w:ind w:right="254"/>
        <w:jc w:val="left"/>
        <w:rPr>
          <w:sz w:val="18"/>
        </w:rPr>
      </w:pPr>
      <w:r>
        <w:rPr>
          <w:w w:val="105"/>
          <w:sz w:val="18"/>
        </w:rPr>
        <w:t>When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site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selection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process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initiated,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pool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potential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locations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39"/>
          <w:w w:val="105"/>
          <w:sz w:val="18"/>
        </w:rPr>
        <w:t xml:space="preserve"> </w:t>
      </w:r>
      <w:r>
        <w:rPr>
          <w:w w:val="110"/>
          <w:sz w:val="18"/>
        </w:rPr>
        <w:t>manufacturing</w:t>
      </w:r>
      <w:r>
        <w:rPr>
          <w:spacing w:val="19"/>
          <w:w w:val="110"/>
          <w:sz w:val="18"/>
        </w:rPr>
        <w:t xml:space="preserve"> </w:t>
      </w:r>
      <w:r>
        <w:rPr>
          <w:w w:val="110"/>
          <w:sz w:val="18"/>
        </w:rPr>
        <w:t>facility</w:t>
      </w:r>
      <w:r>
        <w:rPr>
          <w:spacing w:val="22"/>
          <w:w w:val="110"/>
          <w:sz w:val="18"/>
        </w:rPr>
        <w:t xml:space="preserve"> </w:t>
      </w:r>
      <w:r>
        <w:rPr>
          <w:w w:val="110"/>
          <w:sz w:val="18"/>
        </w:rPr>
        <w:t>is……………...</w:t>
      </w:r>
    </w:p>
    <w:p w14:paraId="7C085D23" w14:textId="77777777" w:rsidR="00DE4ECC" w:rsidRDefault="00DE4ECC">
      <w:pPr>
        <w:spacing w:line="273" w:lineRule="auto"/>
        <w:rPr>
          <w:sz w:val="18"/>
        </w:r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67EA0BBD" w14:textId="77777777" w:rsidR="00DE4ECC" w:rsidRDefault="00DE4ECC">
      <w:pPr>
        <w:pStyle w:val="BodyText"/>
        <w:rPr>
          <w:sz w:val="20"/>
        </w:rPr>
      </w:pPr>
    </w:p>
    <w:p w14:paraId="18D12D9A" w14:textId="77777777" w:rsidR="00DE4ECC" w:rsidRDefault="00DE4ECC">
      <w:pPr>
        <w:pStyle w:val="BodyText"/>
        <w:rPr>
          <w:sz w:val="20"/>
        </w:rPr>
      </w:pPr>
    </w:p>
    <w:p w14:paraId="2BCF1B8D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4360C950" w14:textId="77777777" w:rsidR="00DE4ECC" w:rsidRDefault="00DE4ECC">
      <w:pPr>
        <w:pStyle w:val="BodyText"/>
        <w:spacing w:before="6"/>
        <w:rPr>
          <w:sz w:val="20"/>
        </w:rPr>
      </w:pPr>
    </w:p>
    <w:p w14:paraId="7317DAC6" w14:textId="77777777" w:rsidR="00DE4ECC" w:rsidRDefault="00105BF9" w:rsidP="00105BF9">
      <w:pPr>
        <w:pStyle w:val="ListParagraph"/>
        <w:numPr>
          <w:ilvl w:val="0"/>
          <w:numId w:val="41"/>
        </w:numPr>
        <w:tabs>
          <w:tab w:val="left" w:pos="715"/>
          <w:tab w:val="left" w:leader="dot" w:pos="4211"/>
        </w:tabs>
        <w:spacing w:before="0" w:line="273" w:lineRule="auto"/>
        <w:ind w:left="714" w:right="55"/>
        <w:jc w:val="both"/>
        <w:rPr>
          <w:sz w:val="18"/>
        </w:rPr>
      </w:pPr>
      <w:r>
        <w:rPr>
          <w:sz w:val="18"/>
        </w:rPr>
        <w:t>In India the Western and Central regions are generally most preferable and the Eastern</w:t>
      </w:r>
      <w:r>
        <w:rPr>
          <w:spacing w:val="1"/>
          <w:sz w:val="18"/>
        </w:rPr>
        <w:t xml:space="preserve"> </w:t>
      </w:r>
      <w:r>
        <w:rPr>
          <w:sz w:val="18"/>
        </w:rPr>
        <w:t>region</w:t>
      </w:r>
      <w:r>
        <w:rPr>
          <w:spacing w:val="28"/>
          <w:sz w:val="18"/>
        </w:rPr>
        <w:t xml:space="preserve"> </w:t>
      </w:r>
      <w:r>
        <w:rPr>
          <w:sz w:val="18"/>
        </w:rPr>
        <w:t>is</w:t>
      </w:r>
      <w:r>
        <w:rPr>
          <w:spacing w:val="28"/>
          <w:sz w:val="18"/>
        </w:rPr>
        <w:t xml:space="preserve"> </w:t>
      </w:r>
      <w:r>
        <w:rPr>
          <w:sz w:val="18"/>
        </w:rPr>
        <w:t>least</w:t>
      </w:r>
      <w:r>
        <w:rPr>
          <w:spacing w:val="25"/>
          <w:sz w:val="18"/>
        </w:rPr>
        <w:t xml:space="preserve"> </w:t>
      </w:r>
      <w:r>
        <w:rPr>
          <w:sz w:val="18"/>
        </w:rPr>
        <w:t>preferable</w:t>
      </w:r>
      <w:r>
        <w:rPr>
          <w:spacing w:val="28"/>
          <w:sz w:val="18"/>
        </w:rPr>
        <w:t xml:space="preserve"> </w:t>
      </w:r>
      <w:r>
        <w:rPr>
          <w:sz w:val="18"/>
        </w:rPr>
        <w:t>for</w:t>
      </w:r>
      <w:r>
        <w:rPr>
          <w:rFonts w:ascii="Times New Roman"/>
          <w:sz w:val="18"/>
        </w:rPr>
        <w:tab/>
      </w:r>
      <w:r>
        <w:rPr>
          <w:sz w:val="18"/>
        </w:rPr>
        <w:t>facilities.</w:t>
      </w:r>
    </w:p>
    <w:p w14:paraId="7530E087" w14:textId="77777777" w:rsidR="00DE4ECC" w:rsidRDefault="00DE4ECC">
      <w:pPr>
        <w:pStyle w:val="BodyText"/>
        <w:spacing w:before="2"/>
      </w:pPr>
    </w:p>
    <w:p w14:paraId="6F228BF5" w14:textId="77777777" w:rsidR="00DE4ECC" w:rsidRDefault="00105BF9" w:rsidP="00105BF9">
      <w:pPr>
        <w:pStyle w:val="Heading3"/>
        <w:numPr>
          <w:ilvl w:val="1"/>
          <w:numId w:val="48"/>
        </w:numPr>
        <w:tabs>
          <w:tab w:val="left" w:pos="775"/>
        </w:tabs>
        <w:ind w:hanging="541"/>
        <w:jc w:val="both"/>
        <w:rPr>
          <w:u w:val="none"/>
        </w:rPr>
      </w:pPr>
      <w:r>
        <w:t>Procedures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Location</w:t>
      </w:r>
      <w:r>
        <w:rPr>
          <w:spacing w:val="-10"/>
        </w:rPr>
        <w:t xml:space="preserve"> </w:t>
      </w:r>
      <w:r>
        <w:t>Decisions</w:t>
      </w:r>
    </w:p>
    <w:p w14:paraId="1B602C05" w14:textId="77777777" w:rsidR="00DE4ECC" w:rsidRDefault="00DE4ECC">
      <w:pPr>
        <w:pStyle w:val="BodyText"/>
        <w:spacing w:before="5"/>
        <w:rPr>
          <w:b/>
          <w:sz w:val="23"/>
        </w:rPr>
      </w:pPr>
    </w:p>
    <w:p w14:paraId="53857297" w14:textId="77777777" w:rsidR="00DE4ECC" w:rsidRDefault="00105BF9">
      <w:pPr>
        <w:pStyle w:val="BodyText"/>
        <w:spacing w:line="278" w:lineRule="auto"/>
        <w:ind w:left="234" w:right="38"/>
        <w:jc w:val="both"/>
      </w:pPr>
      <w:r>
        <w:t>At macro level, the plans of the site are developed. These plans should include number, size, and</w:t>
      </w:r>
      <w:r>
        <w:rPr>
          <w:spacing w:val="1"/>
        </w:rPr>
        <w:t xml:space="preserve"> </w:t>
      </w:r>
      <w:r>
        <w:t>location of buildings. It should also include infrastructure such as roads, rail, water, and energy.</w:t>
      </w:r>
      <w:r>
        <w:rPr>
          <w:spacing w:val="1"/>
        </w:rPr>
        <w:t xml:space="preserve"> </w:t>
      </w:r>
      <w:r>
        <w:t>Planning of</w:t>
      </w:r>
      <w:r>
        <w:rPr>
          <w:spacing w:val="39"/>
        </w:rPr>
        <w:t xml:space="preserve"> </w:t>
      </w:r>
      <w:r>
        <w:t>this stage has the</w:t>
      </w:r>
      <w:r>
        <w:rPr>
          <w:spacing w:val="40"/>
        </w:rPr>
        <w:t xml:space="preserve"> </w:t>
      </w:r>
      <w:r>
        <w:t xml:space="preserve">greatest strategic impact </w:t>
      </w:r>
      <w:r>
        <w:t>on</w:t>
      </w:r>
      <w:r>
        <w:rPr>
          <w:spacing w:val="39"/>
        </w:rPr>
        <w:t xml:space="preserve"> </w:t>
      </w:r>
      <w:r>
        <w:t>the facility planning decision.</w:t>
      </w:r>
      <w:r>
        <w:rPr>
          <w:spacing w:val="40"/>
        </w:rPr>
        <w:t xml:space="preserve"> </w:t>
      </w:r>
      <w:r>
        <w:t>This is</w:t>
      </w:r>
      <w:r>
        <w:rPr>
          <w:spacing w:val="1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time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look</w:t>
      </w:r>
      <w:r>
        <w:rPr>
          <w:spacing w:val="18"/>
        </w:rPr>
        <w:t xml:space="preserve"> </w:t>
      </w:r>
      <w:r>
        <w:t>ahead</w:t>
      </w:r>
      <w:r>
        <w:rPr>
          <w:spacing w:val="18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consider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different</w:t>
      </w:r>
      <w:r>
        <w:rPr>
          <w:spacing w:val="18"/>
        </w:rPr>
        <w:t xml:space="preserve"> </w:t>
      </w:r>
      <w:r>
        <w:t>impacts</w:t>
      </w:r>
      <w:r>
        <w:rPr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site</w:t>
      </w:r>
      <w:r>
        <w:rPr>
          <w:spacing w:val="17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plant</w:t>
      </w:r>
      <w:r>
        <w:rPr>
          <w:spacing w:val="18"/>
        </w:rPr>
        <w:t xml:space="preserve"> </w:t>
      </w:r>
      <w:r>
        <w:t>expansions</w:t>
      </w:r>
      <w:r>
        <w:rPr>
          <w:spacing w:val="18"/>
        </w:rPr>
        <w:t xml:space="preserve"> </w:t>
      </w:r>
      <w:r>
        <w:t>leading</w:t>
      </w:r>
      <w:r>
        <w:rPr>
          <w:spacing w:val="1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eventual</w:t>
      </w:r>
      <w:r>
        <w:rPr>
          <w:spacing w:val="33"/>
        </w:rPr>
        <w:t xml:space="preserve"> </w:t>
      </w:r>
      <w:r>
        <w:t>site</w:t>
      </w:r>
      <w:r>
        <w:rPr>
          <w:spacing w:val="30"/>
        </w:rPr>
        <w:t xml:space="preserve"> </w:t>
      </w:r>
      <w:r>
        <w:t>saturation.</w:t>
      </w:r>
      <w:r>
        <w:rPr>
          <w:spacing w:val="30"/>
        </w:rPr>
        <w:t xml:space="preserve"> </w:t>
      </w:r>
      <w:r>
        <w:t>Planning</w:t>
      </w:r>
      <w:r>
        <w:rPr>
          <w:spacing w:val="30"/>
        </w:rPr>
        <w:t xml:space="preserve"> </w:t>
      </w:r>
      <w:r>
        <w:t>at</w:t>
      </w:r>
      <w:r>
        <w:rPr>
          <w:spacing w:val="30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macro</w:t>
      </w:r>
      <w:r>
        <w:rPr>
          <w:spacing w:val="30"/>
        </w:rPr>
        <w:t xml:space="preserve"> </w:t>
      </w:r>
      <w:r>
        <w:t>level</w:t>
      </w:r>
      <w:r>
        <w:rPr>
          <w:spacing w:val="30"/>
        </w:rPr>
        <w:t xml:space="preserve"> </w:t>
      </w:r>
      <w:r>
        <w:t>stage</w:t>
      </w:r>
      <w:r>
        <w:rPr>
          <w:spacing w:val="30"/>
        </w:rPr>
        <w:t xml:space="preserve"> </w:t>
      </w:r>
      <w:r>
        <w:t>should</w:t>
      </w:r>
      <w:r>
        <w:rPr>
          <w:spacing w:val="34"/>
        </w:rPr>
        <w:t xml:space="preserve"> </w:t>
      </w:r>
      <w:r>
        <w:t>include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following:</w:t>
      </w:r>
    </w:p>
    <w:p w14:paraId="4189DC3A" w14:textId="77777777" w:rsidR="00DE4ECC" w:rsidRDefault="00105BF9" w:rsidP="00105BF9">
      <w:pPr>
        <w:pStyle w:val="ListParagraph"/>
        <w:numPr>
          <w:ilvl w:val="0"/>
          <w:numId w:val="40"/>
        </w:numPr>
        <w:tabs>
          <w:tab w:val="left" w:pos="715"/>
        </w:tabs>
        <w:spacing w:before="116" w:line="278" w:lineRule="auto"/>
        <w:ind w:right="48"/>
        <w:jc w:val="both"/>
        <w:rPr>
          <w:sz w:val="18"/>
        </w:rPr>
      </w:pPr>
      <w:r>
        <w:rPr>
          <w:w w:val="105"/>
          <w:sz w:val="18"/>
        </w:rPr>
        <w:t>Development of a facility master plan to guide facility investments over a multi-year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period</w:t>
      </w:r>
    </w:p>
    <w:p w14:paraId="60D280F3" w14:textId="77777777" w:rsidR="00DE4ECC" w:rsidRDefault="00105BF9" w:rsidP="00105BF9">
      <w:pPr>
        <w:pStyle w:val="ListParagraph"/>
        <w:numPr>
          <w:ilvl w:val="0"/>
          <w:numId w:val="40"/>
        </w:numPr>
        <w:tabs>
          <w:tab w:val="left" w:pos="715"/>
        </w:tabs>
        <w:spacing w:before="120"/>
        <w:ind w:hanging="481"/>
        <w:jc w:val="both"/>
        <w:rPr>
          <w:sz w:val="18"/>
        </w:rPr>
      </w:pPr>
      <w:r>
        <w:rPr>
          <w:w w:val="105"/>
          <w:sz w:val="18"/>
        </w:rPr>
        <w:t>Impact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planning</w:t>
      </w:r>
    </w:p>
    <w:p w14:paraId="06A9C8FE" w14:textId="77777777" w:rsidR="00DE4ECC" w:rsidRDefault="00105BF9" w:rsidP="00105BF9">
      <w:pPr>
        <w:pStyle w:val="ListParagraph"/>
        <w:numPr>
          <w:ilvl w:val="0"/>
          <w:numId w:val="40"/>
        </w:numPr>
        <w:tabs>
          <w:tab w:val="left" w:pos="715"/>
        </w:tabs>
        <w:spacing w:before="151"/>
        <w:ind w:hanging="481"/>
        <w:jc w:val="both"/>
        <w:rPr>
          <w:sz w:val="18"/>
        </w:rPr>
      </w:pPr>
      <w:r>
        <w:rPr>
          <w:w w:val="105"/>
          <w:sz w:val="18"/>
        </w:rPr>
        <w:t>Evaluation</w:t>
      </w:r>
    </w:p>
    <w:p w14:paraId="3A905C2A" w14:textId="77777777" w:rsidR="00DE4ECC" w:rsidRDefault="00105BF9" w:rsidP="00105BF9">
      <w:pPr>
        <w:pStyle w:val="ListParagraph"/>
        <w:numPr>
          <w:ilvl w:val="0"/>
          <w:numId w:val="40"/>
        </w:numPr>
        <w:tabs>
          <w:tab w:val="left" w:pos="714"/>
          <w:tab w:val="left" w:pos="715"/>
        </w:tabs>
        <w:spacing w:before="154"/>
        <w:ind w:hanging="481"/>
        <w:rPr>
          <w:sz w:val="18"/>
        </w:rPr>
      </w:pPr>
      <w:r>
        <w:rPr>
          <w:w w:val="105"/>
          <w:sz w:val="18"/>
        </w:rPr>
        <w:t>Facility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layout,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space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allocation,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capacity</w:t>
      </w:r>
    </w:p>
    <w:p w14:paraId="4F2C9152" w14:textId="77777777" w:rsidR="00DE4ECC" w:rsidRDefault="00105BF9" w:rsidP="00105BF9">
      <w:pPr>
        <w:pStyle w:val="ListParagraph"/>
        <w:numPr>
          <w:ilvl w:val="0"/>
          <w:numId w:val="40"/>
        </w:numPr>
        <w:tabs>
          <w:tab w:val="left" w:pos="714"/>
          <w:tab w:val="left" w:pos="715"/>
        </w:tabs>
        <w:spacing w:before="153"/>
        <w:ind w:hanging="481"/>
        <w:rPr>
          <w:sz w:val="18"/>
        </w:rPr>
      </w:pPr>
      <w:r>
        <w:rPr>
          <w:w w:val="105"/>
          <w:sz w:val="18"/>
        </w:rPr>
        <w:t>Development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space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standards.</w:t>
      </w:r>
    </w:p>
    <w:p w14:paraId="7BCFDD5D" w14:textId="77777777" w:rsidR="00DE4ECC" w:rsidRDefault="00DE4ECC">
      <w:pPr>
        <w:pStyle w:val="BodyText"/>
        <w:spacing w:before="11"/>
        <w:rPr>
          <w:sz w:val="20"/>
        </w:rPr>
      </w:pPr>
    </w:p>
    <w:p w14:paraId="706C2C2C" w14:textId="77777777" w:rsidR="00DE4ECC" w:rsidRDefault="00105BF9" w:rsidP="00105BF9">
      <w:pPr>
        <w:pStyle w:val="Heading5"/>
        <w:numPr>
          <w:ilvl w:val="2"/>
          <w:numId w:val="48"/>
        </w:numPr>
        <w:tabs>
          <w:tab w:val="left" w:pos="955"/>
        </w:tabs>
        <w:ind w:left="954" w:hanging="721"/>
      </w:pPr>
      <w:r>
        <w:t>Facility</w:t>
      </w:r>
      <w:r>
        <w:rPr>
          <w:spacing w:val="35"/>
        </w:rPr>
        <w:t xml:space="preserve"> </w:t>
      </w:r>
      <w:r>
        <w:t>Master</w:t>
      </w:r>
      <w:r>
        <w:rPr>
          <w:spacing w:val="40"/>
        </w:rPr>
        <w:t xml:space="preserve"> </w:t>
      </w:r>
      <w:r>
        <w:t>Plan</w:t>
      </w:r>
    </w:p>
    <w:p w14:paraId="00E789B3" w14:textId="77777777" w:rsidR="00DE4ECC" w:rsidRDefault="00DE4ECC">
      <w:pPr>
        <w:pStyle w:val="BodyText"/>
        <w:spacing w:before="3"/>
        <w:rPr>
          <w:b/>
          <w:sz w:val="23"/>
        </w:rPr>
      </w:pPr>
    </w:p>
    <w:p w14:paraId="4D9A594A" w14:textId="77777777" w:rsidR="00DE4ECC" w:rsidRDefault="00105BF9">
      <w:pPr>
        <w:pStyle w:val="BodyText"/>
        <w:ind w:left="234"/>
        <w:jc w:val="both"/>
      </w:pP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facility</w:t>
      </w:r>
      <w:r>
        <w:rPr>
          <w:spacing w:val="4"/>
          <w:w w:val="105"/>
        </w:rPr>
        <w:t xml:space="preserve"> </w:t>
      </w:r>
      <w:r>
        <w:rPr>
          <w:w w:val="105"/>
        </w:rPr>
        <w:t>master</w:t>
      </w:r>
      <w:r>
        <w:rPr>
          <w:spacing w:val="2"/>
          <w:w w:val="105"/>
        </w:rPr>
        <w:t xml:space="preserve"> </w:t>
      </w:r>
      <w:r>
        <w:rPr>
          <w:w w:val="105"/>
        </w:rPr>
        <w:t>plan</w:t>
      </w:r>
      <w:r>
        <w:rPr>
          <w:spacing w:val="4"/>
          <w:w w:val="105"/>
        </w:rPr>
        <w:t xml:space="preserve"> </w:t>
      </w:r>
      <w:r>
        <w:rPr>
          <w:w w:val="105"/>
        </w:rPr>
        <w:t>helps</w:t>
      </w:r>
      <w:r>
        <w:rPr>
          <w:spacing w:val="2"/>
          <w:w w:val="105"/>
        </w:rPr>
        <w:t xml:space="preserve"> </w:t>
      </w:r>
      <w:r>
        <w:rPr>
          <w:w w:val="105"/>
        </w:rPr>
        <w:t>plan:</w:t>
      </w:r>
    </w:p>
    <w:p w14:paraId="35604DBE" w14:textId="77777777" w:rsidR="00DE4ECC" w:rsidRDefault="00105BF9" w:rsidP="00105BF9">
      <w:pPr>
        <w:pStyle w:val="ListParagraph"/>
        <w:numPr>
          <w:ilvl w:val="0"/>
          <w:numId w:val="39"/>
        </w:numPr>
        <w:tabs>
          <w:tab w:val="left" w:pos="715"/>
        </w:tabs>
        <w:spacing w:before="154" w:line="278" w:lineRule="auto"/>
        <w:ind w:right="47"/>
        <w:jc w:val="both"/>
        <w:rPr>
          <w:sz w:val="18"/>
        </w:rPr>
      </w:pPr>
      <w:r>
        <w:rPr>
          <w:w w:val="105"/>
          <w:sz w:val="18"/>
        </w:rPr>
        <w:t>Right services: The right services consistent with the organization’s mission, strategic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initiatives,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market;</w:t>
      </w:r>
    </w:p>
    <w:p w14:paraId="4A933981" w14:textId="77777777" w:rsidR="00DE4ECC" w:rsidRDefault="00105BF9" w:rsidP="00105BF9">
      <w:pPr>
        <w:pStyle w:val="ListParagraph"/>
        <w:numPr>
          <w:ilvl w:val="0"/>
          <w:numId w:val="39"/>
        </w:numPr>
        <w:tabs>
          <w:tab w:val="left" w:pos="714"/>
          <w:tab w:val="left" w:pos="715"/>
        </w:tabs>
        <w:spacing w:before="117"/>
        <w:ind w:hanging="481"/>
        <w:rPr>
          <w:sz w:val="18"/>
        </w:rPr>
      </w:pPr>
      <w:r>
        <w:rPr>
          <w:w w:val="105"/>
          <w:sz w:val="18"/>
        </w:rPr>
        <w:t>Of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right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size,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based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projected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demand,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staffing,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equipment/technology;</w:t>
      </w:r>
    </w:p>
    <w:p w14:paraId="0D11EEA5" w14:textId="77777777" w:rsidR="00DE4ECC" w:rsidRDefault="00105BF9" w:rsidP="00105BF9">
      <w:pPr>
        <w:pStyle w:val="ListParagraph"/>
        <w:numPr>
          <w:ilvl w:val="0"/>
          <w:numId w:val="39"/>
        </w:numPr>
        <w:tabs>
          <w:tab w:val="left" w:pos="714"/>
          <w:tab w:val="left" w:pos="715"/>
        </w:tabs>
        <w:spacing w:before="154"/>
        <w:ind w:hanging="481"/>
        <w:rPr>
          <w:sz w:val="18"/>
        </w:rPr>
      </w:pPr>
      <w:r>
        <w:rPr>
          <w:w w:val="105"/>
          <w:sz w:val="18"/>
        </w:rPr>
        <w:t>At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right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location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based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access,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operation</w:t>
      </w:r>
      <w:r>
        <w:rPr>
          <w:w w:val="105"/>
          <w:sz w:val="18"/>
        </w:rPr>
        <w:t>al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efficiency,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building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suitability;</w:t>
      </w:r>
    </w:p>
    <w:p w14:paraId="03FCEF2F" w14:textId="77777777" w:rsidR="00DE4ECC" w:rsidRDefault="00105BF9" w:rsidP="00105BF9">
      <w:pPr>
        <w:pStyle w:val="ListParagraph"/>
        <w:numPr>
          <w:ilvl w:val="0"/>
          <w:numId w:val="39"/>
        </w:numPr>
        <w:tabs>
          <w:tab w:val="left" w:pos="714"/>
          <w:tab w:val="left" w:pos="715"/>
        </w:tabs>
        <w:spacing w:before="154"/>
        <w:ind w:hanging="481"/>
        <w:rPr>
          <w:sz w:val="18"/>
        </w:rPr>
      </w:pPr>
      <w:r>
        <w:rPr>
          <w:w w:val="105"/>
          <w:sz w:val="18"/>
        </w:rPr>
        <w:t>With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right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financial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structure.</w:t>
      </w:r>
    </w:p>
    <w:p w14:paraId="19709D3E" w14:textId="77777777" w:rsidR="00DE4ECC" w:rsidRDefault="00105BF9">
      <w:pPr>
        <w:pStyle w:val="BodyText"/>
        <w:spacing w:before="151" w:line="278" w:lineRule="auto"/>
        <w:ind w:left="234" w:right="47"/>
        <w:jc w:val="both"/>
      </w:pPr>
      <w:r>
        <w:rPr>
          <w:w w:val="105"/>
        </w:rPr>
        <w:t>Facility master planning strategy involves examining the existing facilities; the sizing of future</w:t>
      </w:r>
      <w:r>
        <w:rPr>
          <w:spacing w:val="1"/>
          <w:w w:val="105"/>
        </w:rPr>
        <w:t xml:space="preserve"> </w:t>
      </w:r>
      <w:r>
        <w:rPr>
          <w:w w:val="105"/>
        </w:rPr>
        <w:t>facilities and site amenities; the integration of these facilities into the site; traffic flow and</w:t>
      </w:r>
      <w:r>
        <w:rPr>
          <w:spacing w:val="1"/>
          <w:w w:val="105"/>
        </w:rPr>
        <w:t xml:space="preserve"> </w:t>
      </w:r>
      <w:r>
        <w:rPr>
          <w:w w:val="105"/>
        </w:rPr>
        <w:t>circulation; and the analysis of any impact that this deve</w:t>
      </w:r>
      <w:r>
        <w:rPr>
          <w:w w:val="105"/>
        </w:rPr>
        <w:t>lopment will have on the site with</w:t>
      </w:r>
      <w:r>
        <w:rPr>
          <w:spacing w:val="1"/>
          <w:w w:val="105"/>
        </w:rPr>
        <w:t xml:space="preserve"> </w:t>
      </w:r>
      <w:r>
        <w:rPr>
          <w:w w:val="105"/>
        </w:rPr>
        <w:t>respect</w:t>
      </w:r>
      <w:r>
        <w:rPr>
          <w:spacing w:val="21"/>
          <w:w w:val="105"/>
        </w:rPr>
        <w:t xml:space="preserve"> </w:t>
      </w:r>
      <w:r>
        <w:rPr>
          <w:w w:val="105"/>
        </w:rPr>
        <w:t>to</w:t>
      </w:r>
      <w:r>
        <w:rPr>
          <w:spacing w:val="20"/>
          <w:w w:val="105"/>
        </w:rPr>
        <w:t xml:space="preserve"> </w:t>
      </w:r>
      <w:r>
        <w:rPr>
          <w:w w:val="105"/>
        </w:rPr>
        <w:t>environmental</w:t>
      </w:r>
      <w:r>
        <w:rPr>
          <w:spacing w:val="22"/>
          <w:w w:val="105"/>
        </w:rPr>
        <w:t xml:space="preserve"> </w:t>
      </w:r>
      <w:r>
        <w:rPr>
          <w:w w:val="105"/>
        </w:rPr>
        <w:t>issues.</w:t>
      </w:r>
    </w:p>
    <w:p w14:paraId="104D0BB9" w14:textId="77777777" w:rsidR="00DE4ECC" w:rsidRDefault="00105BF9">
      <w:pPr>
        <w:pStyle w:val="BodyText"/>
        <w:spacing w:before="118"/>
        <w:ind w:left="234"/>
        <w:jc w:val="both"/>
      </w:pPr>
      <w:r>
        <w:t>The</w:t>
      </w:r>
      <w:r>
        <w:rPr>
          <w:spacing w:val="17"/>
        </w:rPr>
        <w:t xml:space="preserve"> </w:t>
      </w:r>
      <w:r>
        <w:t>areas</w:t>
      </w:r>
      <w:r>
        <w:rPr>
          <w:spacing w:val="21"/>
        </w:rPr>
        <w:t xml:space="preserve"> </w:t>
      </w:r>
      <w:r>
        <w:t>it</w:t>
      </w:r>
      <w:r>
        <w:rPr>
          <w:spacing w:val="18"/>
        </w:rPr>
        <w:t xml:space="preserve"> </w:t>
      </w:r>
      <w:r>
        <w:t>covers</w:t>
      </w:r>
      <w:r>
        <w:rPr>
          <w:spacing w:val="20"/>
        </w:rPr>
        <w:t xml:space="preserve"> </w:t>
      </w:r>
      <w:r>
        <w:t>include:</w:t>
      </w:r>
    </w:p>
    <w:p w14:paraId="76C77485" w14:textId="77777777" w:rsidR="00DE4ECC" w:rsidRDefault="00105BF9" w:rsidP="00105BF9">
      <w:pPr>
        <w:pStyle w:val="ListParagraph"/>
        <w:numPr>
          <w:ilvl w:val="0"/>
          <w:numId w:val="38"/>
        </w:numPr>
        <w:tabs>
          <w:tab w:val="left" w:pos="714"/>
          <w:tab w:val="left" w:pos="715"/>
        </w:tabs>
        <w:spacing w:before="154"/>
        <w:ind w:hanging="481"/>
        <w:rPr>
          <w:sz w:val="18"/>
        </w:rPr>
      </w:pPr>
      <w:r>
        <w:rPr>
          <w:w w:val="105"/>
          <w:sz w:val="18"/>
        </w:rPr>
        <w:t>Land-Use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Planning</w:t>
      </w:r>
    </w:p>
    <w:p w14:paraId="5CCE1AFC" w14:textId="77777777" w:rsidR="00DE4ECC" w:rsidRDefault="00105BF9" w:rsidP="00105BF9">
      <w:pPr>
        <w:pStyle w:val="ListParagraph"/>
        <w:numPr>
          <w:ilvl w:val="0"/>
          <w:numId w:val="38"/>
        </w:numPr>
        <w:tabs>
          <w:tab w:val="left" w:pos="714"/>
          <w:tab w:val="left" w:pos="715"/>
        </w:tabs>
        <w:spacing w:before="151"/>
        <w:ind w:hanging="481"/>
        <w:rPr>
          <w:sz w:val="18"/>
        </w:rPr>
      </w:pPr>
      <w:r>
        <w:rPr>
          <w:w w:val="105"/>
          <w:sz w:val="18"/>
        </w:rPr>
        <w:t>Site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Evaluation</w:t>
      </w:r>
    </w:p>
    <w:p w14:paraId="69EE1B5F" w14:textId="77777777" w:rsidR="00DE4ECC" w:rsidRDefault="00105BF9" w:rsidP="00105BF9">
      <w:pPr>
        <w:pStyle w:val="ListParagraph"/>
        <w:numPr>
          <w:ilvl w:val="0"/>
          <w:numId w:val="38"/>
        </w:numPr>
        <w:tabs>
          <w:tab w:val="left" w:pos="714"/>
          <w:tab w:val="left" w:pos="715"/>
        </w:tabs>
        <w:spacing w:before="154"/>
        <w:ind w:hanging="481"/>
        <w:rPr>
          <w:sz w:val="18"/>
        </w:rPr>
      </w:pPr>
      <w:r>
        <w:rPr>
          <w:w w:val="110"/>
          <w:sz w:val="18"/>
        </w:rPr>
        <w:t>Zoning</w:t>
      </w:r>
      <w:r>
        <w:rPr>
          <w:spacing w:val="13"/>
          <w:w w:val="110"/>
          <w:sz w:val="18"/>
        </w:rPr>
        <w:t xml:space="preserve"> </w:t>
      </w:r>
      <w:r>
        <w:rPr>
          <w:w w:val="110"/>
          <w:sz w:val="18"/>
        </w:rPr>
        <w:t>Analysis</w:t>
      </w:r>
    </w:p>
    <w:p w14:paraId="6E9D05F1" w14:textId="77777777" w:rsidR="00DE4ECC" w:rsidRDefault="00105BF9" w:rsidP="00105BF9">
      <w:pPr>
        <w:pStyle w:val="ListParagraph"/>
        <w:numPr>
          <w:ilvl w:val="0"/>
          <w:numId w:val="38"/>
        </w:numPr>
        <w:tabs>
          <w:tab w:val="left" w:pos="714"/>
          <w:tab w:val="left" w:pos="715"/>
        </w:tabs>
        <w:spacing w:before="153"/>
        <w:ind w:hanging="481"/>
        <w:rPr>
          <w:sz w:val="18"/>
        </w:rPr>
      </w:pPr>
      <w:r>
        <w:rPr>
          <w:w w:val="105"/>
          <w:sz w:val="18"/>
        </w:rPr>
        <w:t>Traffic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Impact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Analysis</w:t>
      </w:r>
    </w:p>
    <w:p w14:paraId="18F9E71D" w14:textId="77777777" w:rsidR="00DE4ECC" w:rsidRDefault="00105BF9" w:rsidP="00105BF9">
      <w:pPr>
        <w:pStyle w:val="ListParagraph"/>
        <w:numPr>
          <w:ilvl w:val="0"/>
          <w:numId w:val="38"/>
        </w:numPr>
        <w:tabs>
          <w:tab w:val="left" w:pos="714"/>
          <w:tab w:val="left" w:pos="715"/>
        </w:tabs>
        <w:spacing w:before="152"/>
        <w:ind w:hanging="481"/>
        <w:rPr>
          <w:sz w:val="18"/>
        </w:rPr>
      </w:pPr>
      <w:r>
        <w:rPr>
          <w:w w:val="105"/>
          <w:sz w:val="18"/>
        </w:rPr>
        <w:t>Site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Engineering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Analysis</w:t>
      </w:r>
    </w:p>
    <w:p w14:paraId="4624010D" w14:textId="77777777" w:rsidR="00DE4ECC" w:rsidRDefault="00105BF9" w:rsidP="00105BF9">
      <w:pPr>
        <w:pStyle w:val="ListParagraph"/>
        <w:numPr>
          <w:ilvl w:val="0"/>
          <w:numId w:val="38"/>
        </w:numPr>
        <w:tabs>
          <w:tab w:val="left" w:pos="714"/>
          <w:tab w:val="left" w:pos="715"/>
        </w:tabs>
        <w:spacing w:before="154"/>
        <w:ind w:hanging="481"/>
        <w:rPr>
          <w:sz w:val="18"/>
        </w:rPr>
      </w:pPr>
      <w:r>
        <w:rPr>
          <w:w w:val="105"/>
          <w:sz w:val="18"/>
        </w:rPr>
        <w:t>Architectural</w:t>
      </w:r>
      <w:r>
        <w:rPr>
          <w:spacing w:val="33"/>
          <w:w w:val="105"/>
          <w:sz w:val="18"/>
        </w:rPr>
        <w:t xml:space="preserve"> </w:t>
      </w:r>
      <w:r>
        <w:rPr>
          <w:w w:val="105"/>
          <w:sz w:val="18"/>
        </w:rPr>
        <w:t>Programming</w:t>
      </w:r>
    </w:p>
    <w:p w14:paraId="6E492E6E" w14:textId="77777777" w:rsidR="00DE4ECC" w:rsidRDefault="00105BF9" w:rsidP="00105BF9">
      <w:pPr>
        <w:pStyle w:val="ListParagraph"/>
        <w:numPr>
          <w:ilvl w:val="0"/>
          <w:numId w:val="38"/>
        </w:numPr>
        <w:tabs>
          <w:tab w:val="left" w:pos="714"/>
          <w:tab w:val="left" w:pos="715"/>
        </w:tabs>
        <w:spacing w:before="153"/>
        <w:ind w:hanging="481"/>
        <w:rPr>
          <w:sz w:val="18"/>
        </w:rPr>
      </w:pPr>
      <w:r>
        <w:rPr>
          <w:w w:val="105"/>
          <w:sz w:val="18"/>
        </w:rPr>
        <w:t>Needs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Assessment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Survey</w:t>
      </w:r>
    </w:p>
    <w:p w14:paraId="08872295" w14:textId="77777777" w:rsidR="00DE4ECC" w:rsidRDefault="00105BF9" w:rsidP="00105BF9">
      <w:pPr>
        <w:pStyle w:val="ListParagraph"/>
        <w:numPr>
          <w:ilvl w:val="0"/>
          <w:numId w:val="38"/>
        </w:numPr>
        <w:tabs>
          <w:tab w:val="left" w:pos="714"/>
          <w:tab w:val="left" w:pos="715"/>
        </w:tabs>
        <w:spacing w:before="152"/>
        <w:ind w:hanging="481"/>
        <w:rPr>
          <w:sz w:val="18"/>
        </w:rPr>
      </w:pPr>
      <w:r>
        <w:rPr>
          <w:w w:val="105"/>
          <w:sz w:val="18"/>
        </w:rPr>
        <w:t>Interior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Space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Planning</w:t>
      </w:r>
    </w:p>
    <w:p w14:paraId="434661E8" w14:textId="77777777" w:rsidR="00DE4ECC" w:rsidRDefault="00105BF9" w:rsidP="00105BF9">
      <w:pPr>
        <w:pStyle w:val="ListParagraph"/>
        <w:numPr>
          <w:ilvl w:val="0"/>
          <w:numId w:val="38"/>
        </w:numPr>
        <w:tabs>
          <w:tab w:val="left" w:pos="714"/>
          <w:tab w:val="left" w:pos="715"/>
        </w:tabs>
        <w:spacing w:before="154"/>
        <w:ind w:hanging="481"/>
        <w:rPr>
          <w:sz w:val="18"/>
        </w:rPr>
      </w:pPr>
      <w:r>
        <w:rPr>
          <w:w w:val="105"/>
          <w:sz w:val="18"/>
        </w:rPr>
        <w:t>Adaptive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Reuse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Study</w:t>
      </w:r>
    </w:p>
    <w:p w14:paraId="7E26C876" w14:textId="77777777" w:rsidR="00DE4ECC" w:rsidRDefault="00105BF9" w:rsidP="00105BF9">
      <w:pPr>
        <w:pStyle w:val="ListParagraph"/>
        <w:numPr>
          <w:ilvl w:val="0"/>
          <w:numId w:val="38"/>
        </w:numPr>
        <w:tabs>
          <w:tab w:val="left" w:pos="714"/>
          <w:tab w:val="left" w:pos="715"/>
        </w:tabs>
        <w:spacing w:before="153"/>
        <w:ind w:hanging="481"/>
        <w:rPr>
          <w:sz w:val="18"/>
        </w:rPr>
      </w:pPr>
      <w:r>
        <w:rPr>
          <w:w w:val="105"/>
          <w:sz w:val="18"/>
        </w:rPr>
        <w:t>Building</w:t>
      </w:r>
      <w:r>
        <w:rPr>
          <w:spacing w:val="32"/>
          <w:w w:val="105"/>
          <w:sz w:val="18"/>
        </w:rPr>
        <w:t xml:space="preserve"> </w:t>
      </w:r>
      <w:r>
        <w:rPr>
          <w:w w:val="105"/>
          <w:sz w:val="18"/>
        </w:rPr>
        <w:t>Design</w:t>
      </w:r>
    </w:p>
    <w:p w14:paraId="30E54623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66C07C83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01759897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898" w:space="682"/>
            <w:col w:w="1990"/>
          </w:cols>
        </w:sectPr>
      </w:pPr>
    </w:p>
    <w:p w14:paraId="176B9B05" w14:textId="77777777" w:rsidR="00DE4ECC" w:rsidRDefault="00DE4ECC">
      <w:pPr>
        <w:pStyle w:val="BodyText"/>
        <w:rPr>
          <w:b/>
          <w:sz w:val="20"/>
        </w:rPr>
      </w:pPr>
    </w:p>
    <w:p w14:paraId="1626D135" w14:textId="77777777" w:rsidR="00DE4ECC" w:rsidRDefault="00DE4ECC">
      <w:pPr>
        <w:pStyle w:val="BodyText"/>
        <w:rPr>
          <w:b/>
          <w:sz w:val="20"/>
        </w:rPr>
      </w:pPr>
    </w:p>
    <w:p w14:paraId="6A349AAE" w14:textId="77777777" w:rsidR="00DE4ECC" w:rsidRDefault="00DE4ECC">
      <w:pPr>
        <w:pStyle w:val="BodyText"/>
        <w:spacing w:before="7"/>
        <w:rPr>
          <w:b/>
          <w:sz w:val="20"/>
        </w:rPr>
      </w:pPr>
    </w:p>
    <w:p w14:paraId="7F1F0526" w14:textId="77777777" w:rsidR="00DE4ECC" w:rsidRDefault="00105BF9">
      <w:pPr>
        <w:tabs>
          <w:tab w:val="left" w:pos="2679"/>
          <w:tab w:val="left" w:pos="3159"/>
        </w:tabs>
        <w:ind w:left="1213"/>
        <w:rPr>
          <w:sz w:val="18"/>
        </w:rPr>
      </w:pPr>
      <w:r>
        <w:rPr>
          <w:b/>
          <w:w w:val="105"/>
          <w:position w:val="2"/>
          <w:sz w:val="18"/>
        </w:rPr>
        <w:t>Notes</w:t>
      </w:r>
      <w:r>
        <w:rPr>
          <w:b/>
          <w:w w:val="105"/>
          <w:position w:val="2"/>
          <w:sz w:val="18"/>
        </w:rPr>
        <w:tab/>
      </w:r>
      <w:r>
        <w:rPr>
          <w:w w:val="105"/>
          <w:sz w:val="18"/>
        </w:rPr>
        <w:t>11.</w:t>
      </w:r>
      <w:r>
        <w:rPr>
          <w:w w:val="105"/>
          <w:sz w:val="18"/>
        </w:rPr>
        <w:tab/>
        <w:t>Site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Design</w:t>
      </w:r>
    </w:p>
    <w:p w14:paraId="64157598" w14:textId="77777777" w:rsidR="00DE4ECC" w:rsidRDefault="00105BF9">
      <w:pPr>
        <w:pStyle w:val="BodyText"/>
        <w:tabs>
          <w:tab w:val="left" w:pos="3159"/>
        </w:tabs>
        <w:spacing w:before="149"/>
        <w:ind w:left="2680"/>
      </w:pPr>
      <w:r>
        <w:rPr>
          <w:w w:val="105"/>
        </w:rPr>
        <w:t>12.</w:t>
      </w:r>
      <w:r>
        <w:rPr>
          <w:w w:val="105"/>
        </w:rPr>
        <w:tab/>
        <w:t>Landscape</w:t>
      </w:r>
      <w:r>
        <w:rPr>
          <w:spacing w:val="-6"/>
          <w:w w:val="105"/>
        </w:rPr>
        <w:t xml:space="preserve"> </w:t>
      </w:r>
      <w:r>
        <w:rPr>
          <w:w w:val="105"/>
        </w:rPr>
        <w:t>Design</w:t>
      </w:r>
    </w:p>
    <w:p w14:paraId="264D2C8D" w14:textId="77777777" w:rsidR="00DE4ECC" w:rsidRDefault="00105BF9">
      <w:pPr>
        <w:pStyle w:val="BodyText"/>
        <w:spacing w:before="149" w:line="273" w:lineRule="auto"/>
        <w:ind w:left="2680" w:right="265"/>
        <w:jc w:val="both"/>
      </w:pPr>
      <w:r>
        <w:rPr>
          <w:w w:val="105"/>
        </w:rPr>
        <w:t>The master planning team’s</w:t>
      </w:r>
      <w:r>
        <w:rPr>
          <w:spacing w:val="1"/>
          <w:w w:val="105"/>
        </w:rPr>
        <w:t xml:space="preserve"> </w:t>
      </w:r>
      <w:r>
        <w:rPr>
          <w:w w:val="105"/>
        </w:rPr>
        <w:t>work is</w:t>
      </w:r>
      <w:r>
        <w:rPr>
          <w:spacing w:val="1"/>
          <w:w w:val="105"/>
        </w:rPr>
        <w:t xml:space="preserve"> </w:t>
      </w:r>
      <w:r>
        <w:rPr>
          <w:w w:val="105"/>
        </w:rPr>
        <w:t>broadly divided into two</w:t>
      </w:r>
      <w:r>
        <w:rPr>
          <w:spacing w:val="1"/>
          <w:w w:val="105"/>
        </w:rPr>
        <w:t xml:space="preserve"> </w:t>
      </w:r>
      <w:r>
        <w:rPr>
          <w:w w:val="105"/>
        </w:rPr>
        <w:t>phases: Phase</w:t>
      </w:r>
      <w:r>
        <w:rPr>
          <w:spacing w:val="1"/>
          <w:w w:val="105"/>
        </w:rPr>
        <w:t xml:space="preserve"> </w:t>
      </w:r>
      <w:r>
        <w:rPr>
          <w:w w:val="105"/>
        </w:rPr>
        <w:t>I deals with</w:t>
      </w:r>
      <w:r>
        <w:rPr>
          <w:spacing w:val="1"/>
          <w:w w:val="105"/>
        </w:rPr>
        <w:t xml:space="preserve"> </w:t>
      </w:r>
      <w:r>
        <w:rPr>
          <w:w w:val="105"/>
        </w:rPr>
        <w:t>information gathering and analysis. Phase II addresses the synthesis of gathered information</w:t>
      </w:r>
      <w:r>
        <w:rPr>
          <w:spacing w:val="1"/>
          <w:w w:val="105"/>
        </w:rPr>
        <w:t xml:space="preserve"> </w:t>
      </w:r>
      <w:r>
        <w:rPr>
          <w:w w:val="105"/>
        </w:rPr>
        <w:t>into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development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w w:val="105"/>
        </w:rPr>
        <w:t>master</w:t>
      </w:r>
      <w:r>
        <w:rPr>
          <w:spacing w:val="15"/>
          <w:w w:val="105"/>
        </w:rPr>
        <w:t xml:space="preserve"> </w:t>
      </w:r>
      <w:r>
        <w:rPr>
          <w:w w:val="105"/>
        </w:rPr>
        <w:t>plan.</w:t>
      </w:r>
    </w:p>
    <w:p w14:paraId="79B2D903" w14:textId="77777777" w:rsidR="00DE4ECC" w:rsidRDefault="00DE4ECC">
      <w:pPr>
        <w:pStyle w:val="BodyText"/>
        <w:spacing w:before="8"/>
      </w:pPr>
    </w:p>
    <w:p w14:paraId="5D3C4658" w14:textId="77777777" w:rsidR="00DE4ECC" w:rsidRDefault="00105BF9">
      <w:pPr>
        <w:ind w:left="2680"/>
        <w:jc w:val="both"/>
        <w:rPr>
          <w:b/>
          <w:i/>
          <w:sz w:val="20"/>
        </w:rPr>
      </w:pPr>
      <w:r>
        <w:rPr>
          <w:b/>
          <w:i/>
          <w:spacing w:val="-1"/>
          <w:sz w:val="20"/>
        </w:rPr>
        <w:t>Steps</w:t>
      </w:r>
      <w:r>
        <w:rPr>
          <w:b/>
          <w:i/>
          <w:spacing w:val="-8"/>
          <w:sz w:val="20"/>
        </w:rPr>
        <w:t xml:space="preserve"> </w:t>
      </w:r>
      <w:r>
        <w:rPr>
          <w:b/>
          <w:i/>
          <w:sz w:val="20"/>
        </w:rPr>
        <w:t>Involved</w:t>
      </w:r>
      <w:r>
        <w:rPr>
          <w:b/>
          <w:i/>
          <w:spacing w:val="-11"/>
          <w:sz w:val="20"/>
        </w:rPr>
        <w:t xml:space="preserve"> </w:t>
      </w:r>
      <w:r>
        <w:rPr>
          <w:b/>
          <w:i/>
          <w:sz w:val="20"/>
        </w:rPr>
        <w:t>in</w:t>
      </w:r>
      <w:r>
        <w:rPr>
          <w:b/>
          <w:i/>
          <w:spacing w:val="-8"/>
          <w:sz w:val="20"/>
        </w:rPr>
        <w:t xml:space="preserve"> </w:t>
      </w:r>
      <w:r>
        <w:rPr>
          <w:b/>
          <w:i/>
          <w:sz w:val="20"/>
        </w:rPr>
        <w:t>Phase</w:t>
      </w:r>
      <w:r>
        <w:rPr>
          <w:b/>
          <w:i/>
          <w:spacing w:val="-8"/>
          <w:sz w:val="20"/>
        </w:rPr>
        <w:t xml:space="preserve"> </w:t>
      </w:r>
      <w:r>
        <w:rPr>
          <w:b/>
          <w:i/>
          <w:sz w:val="20"/>
        </w:rPr>
        <w:t>I</w:t>
      </w:r>
    </w:p>
    <w:p w14:paraId="6C637A5A" w14:textId="77777777" w:rsidR="00DE4ECC" w:rsidRDefault="00DE4ECC">
      <w:pPr>
        <w:pStyle w:val="BodyText"/>
        <w:spacing w:before="7"/>
        <w:rPr>
          <w:b/>
          <w:i/>
          <w:sz w:val="22"/>
        </w:rPr>
      </w:pPr>
    </w:p>
    <w:p w14:paraId="3F59CD79" w14:textId="77777777" w:rsidR="00DE4ECC" w:rsidRDefault="00105BF9" w:rsidP="00105BF9">
      <w:pPr>
        <w:pStyle w:val="ListParagraph"/>
        <w:numPr>
          <w:ilvl w:val="0"/>
          <w:numId w:val="37"/>
        </w:numPr>
        <w:tabs>
          <w:tab w:val="left" w:pos="3159"/>
          <w:tab w:val="left" w:pos="3160"/>
        </w:tabs>
        <w:spacing w:before="0"/>
        <w:rPr>
          <w:sz w:val="18"/>
        </w:rPr>
      </w:pPr>
      <w:r>
        <w:rPr>
          <w:w w:val="105"/>
          <w:sz w:val="18"/>
        </w:rPr>
        <w:t>A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review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development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history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business;</w:t>
      </w:r>
    </w:p>
    <w:p w14:paraId="732C81AE" w14:textId="77777777" w:rsidR="00DE4ECC" w:rsidRDefault="00105BF9" w:rsidP="00105BF9">
      <w:pPr>
        <w:pStyle w:val="ListParagraph"/>
        <w:numPr>
          <w:ilvl w:val="0"/>
          <w:numId w:val="37"/>
        </w:numPr>
        <w:tabs>
          <w:tab w:val="left" w:pos="3159"/>
          <w:tab w:val="left" w:pos="3160"/>
        </w:tabs>
        <w:rPr>
          <w:sz w:val="18"/>
        </w:rPr>
      </w:pPr>
      <w:r>
        <w:rPr>
          <w:w w:val="105"/>
          <w:sz w:val="18"/>
        </w:rPr>
        <w:t>Evaluation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local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regional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context;</w:t>
      </w:r>
    </w:p>
    <w:p w14:paraId="0D77F18A" w14:textId="77777777" w:rsidR="00DE4ECC" w:rsidRDefault="00105BF9" w:rsidP="00105BF9">
      <w:pPr>
        <w:pStyle w:val="ListParagraph"/>
        <w:numPr>
          <w:ilvl w:val="0"/>
          <w:numId w:val="37"/>
        </w:numPr>
        <w:tabs>
          <w:tab w:val="left" w:pos="3159"/>
          <w:tab w:val="left" w:pos="3160"/>
        </w:tabs>
        <w:rPr>
          <w:sz w:val="18"/>
        </w:rPr>
      </w:pPr>
      <w:r>
        <w:rPr>
          <w:w w:val="105"/>
          <w:sz w:val="18"/>
        </w:rPr>
        <w:t>Planned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current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projected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conditions;</w:t>
      </w:r>
    </w:p>
    <w:p w14:paraId="4D7A0264" w14:textId="77777777" w:rsidR="00DE4ECC" w:rsidRDefault="00105BF9" w:rsidP="00105BF9">
      <w:pPr>
        <w:pStyle w:val="ListParagraph"/>
        <w:numPr>
          <w:ilvl w:val="0"/>
          <w:numId w:val="37"/>
        </w:numPr>
        <w:tabs>
          <w:tab w:val="left" w:pos="3160"/>
        </w:tabs>
        <w:spacing w:line="273" w:lineRule="auto"/>
        <w:ind w:right="256"/>
        <w:jc w:val="both"/>
        <w:rPr>
          <w:sz w:val="18"/>
        </w:rPr>
      </w:pPr>
      <w:r>
        <w:rPr>
          <w:w w:val="105"/>
          <w:sz w:val="18"/>
        </w:rPr>
        <w:t>It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starts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collecting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baseline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data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market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dynamics,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workload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trends,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current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space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allocation,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perceived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facility,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operational,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technology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issues.</w:t>
      </w:r>
    </w:p>
    <w:p w14:paraId="5CBA8633" w14:textId="77777777" w:rsidR="00DE4ECC" w:rsidRDefault="00DE4ECC">
      <w:pPr>
        <w:pStyle w:val="BodyText"/>
        <w:spacing w:before="9"/>
      </w:pPr>
    </w:p>
    <w:p w14:paraId="7ABB447D" w14:textId="77777777" w:rsidR="00DE4ECC" w:rsidRDefault="00105BF9">
      <w:pPr>
        <w:pStyle w:val="Heading7"/>
        <w:ind w:left="2680"/>
        <w:jc w:val="both"/>
      </w:pPr>
      <w:r>
        <w:t>Steps</w:t>
      </w:r>
      <w:r>
        <w:rPr>
          <w:spacing w:val="-8"/>
        </w:rPr>
        <w:t xml:space="preserve"> </w:t>
      </w:r>
      <w:r>
        <w:t>Involved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Phase</w:t>
      </w:r>
      <w:r>
        <w:rPr>
          <w:spacing w:val="-5"/>
        </w:rPr>
        <w:t xml:space="preserve"> </w:t>
      </w:r>
      <w:r>
        <w:t>II</w:t>
      </w:r>
    </w:p>
    <w:p w14:paraId="7D3F7A2D" w14:textId="77777777" w:rsidR="00DE4ECC" w:rsidRDefault="00DE4ECC">
      <w:pPr>
        <w:pStyle w:val="BodyText"/>
        <w:spacing w:before="6"/>
        <w:rPr>
          <w:b/>
          <w:i/>
          <w:sz w:val="22"/>
        </w:rPr>
      </w:pPr>
    </w:p>
    <w:p w14:paraId="073EF97A" w14:textId="77777777" w:rsidR="00DE4ECC" w:rsidRDefault="00105BF9" w:rsidP="00105BF9">
      <w:pPr>
        <w:pStyle w:val="ListParagraph"/>
        <w:numPr>
          <w:ilvl w:val="0"/>
          <w:numId w:val="36"/>
        </w:numPr>
        <w:tabs>
          <w:tab w:val="left" w:pos="3160"/>
        </w:tabs>
        <w:spacing w:before="0" w:line="273" w:lineRule="auto"/>
        <w:ind w:right="270"/>
        <w:jc w:val="both"/>
        <w:rPr>
          <w:sz w:val="18"/>
        </w:rPr>
      </w:pPr>
      <w:r>
        <w:rPr>
          <w:w w:val="105"/>
          <w:sz w:val="18"/>
        </w:rPr>
        <w:t>Phase II synthesizes and integrates numerous strands of information gathered into an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organized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plan.</w:t>
      </w:r>
    </w:p>
    <w:p w14:paraId="15F56ACE" w14:textId="77777777" w:rsidR="00DE4ECC" w:rsidRDefault="00105BF9" w:rsidP="00105BF9">
      <w:pPr>
        <w:pStyle w:val="ListParagraph"/>
        <w:numPr>
          <w:ilvl w:val="0"/>
          <w:numId w:val="36"/>
        </w:numPr>
        <w:tabs>
          <w:tab w:val="left" w:pos="3159"/>
          <w:tab w:val="left" w:pos="3160"/>
        </w:tabs>
        <w:spacing w:before="119"/>
        <w:rPr>
          <w:sz w:val="18"/>
        </w:rPr>
      </w:pPr>
      <w:r>
        <w:rPr>
          <w:w w:val="105"/>
          <w:sz w:val="18"/>
        </w:rPr>
        <w:t>Orderly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approach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master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planning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the growth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during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specified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planning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period.</w:t>
      </w:r>
    </w:p>
    <w:p w14:paraId="030F1E22" w14:textId="77777777" w:rsidR="00DE4ECC" w:rsidRDefault="00105BF9" w:rsidP="00105BF9">
      <w:pPr>
        <w:pStyle w:val="ListParagraph"/>
        <w:numPr>
          <w:ilvl w:val="0"/>
          <w:numId w:val="36"/>
        </w:numPr>
        <w:tabs>
          <w:tab w:val="left" w:pos="3160"/>
        </w:tabs>
        <w:spacing w:line="273" w:lineRule="auto"/>
        <w:ind w:right="269"/>
        <w:jc w:val="both"/>
        <w:rPr>
          <w:sz w:val="18"/>
        </w:rPr>
      </w:pPr>
      <w:r>
        <w:rPr>
          <w:w w:val="105"/>
          <w:sz w:val="18"/>
        </w:rPr>
        <w:t>The master planners, at this stage, formulate approaches to such ‘big picture’ issues as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image, identity, character, and visions of the future of the organization within a broader,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societal</w:t>
      </w:r>
      <w:r>
        <w:rPr>
          <w:spacing w:val="29"/>
          <w:w w:val="105"/>
          <w:sz w:val="18"/>
        </w:rPr>
        <w:t xml:space="preserve"> </w:t>
      </w:r>
      <w:r>
        <w:rPr>
          <w:w w:val="105"/>
          <w:sz w:val="18"/>
        </w:rPr>
        <w:t>context.</w:t>
      </w:r>
    </w:p>
    <w:p w14:paraId="7603A1CA" w14:textId="77777777" w:rsidR="00DE4ECC" w:rsidRDefault="00105BF9" w:rsidP="00105BF9">
      <w:pPr>
        <w:pStyle w:val="ListParagraph"/>
        <w:numPr>
          <w:ilvl w:val="0"/>
          <w:numId w:val="36"/>
        </w:numPr>
        <w:tabs>
          <w:tab w:val="left" w:pos="3160"/>
        </w:tabs>
        <w:spacing w:before="119" w:line="273" w:lineRule="auto"/>
        <w:ind w:right="264"/>
        <w:jc w:val="both"/>
        <w:rPr>
          <w:sz w:val="18"/>
        </w:rPr>
      </w:pPr>
      <w:r>
        <w:rPr>
          <w:w w:val="105"/>
          <w:sz w:val="18"/>
        </w:rPr>
        <w:t>The current market strategies and business plans, potenti</w:t>
      </w:r>
      <w:r>
        <w:rPr>
          <w:w w:val="105"/>
          <w:sz w:val="18"/>
        </w:rPr>
        <w:t>al operations restructuring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initiatives, and planned investments in new equipment, information technology, 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other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capital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requirements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(e.g.,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infrastructure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upgrading)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reviewed.</w:t>
      </w:r>
    </w:p>
    <w:p w14:paraId="0462BF5F" w14:textId="77777777" w:rsidR="00DE4ECC" w:rsidRDefault="00105BF9" w:rsidP="00105BF9">
      <w:pPr>
        <w:pStyle w:val="ListParagraph"/>
        <w:numPr>
          <w:ilvl w:val="0"/>
          <w:numId w:val="36"/>
        </w:numPr>
        <w:tabs>
          <w:tab w:val="left" w:pos="3160"/>
        </w:tabs>
        <w:spacing w:before="118" w:line="273" w:lineRule="auto"/>
        <w:ind w:right="275"/>
        <w:jc w:val="both"/>
        <w:rPr>
          <w:sz w:val="18"/>
        </w:rPr>
      </w:pPr>
      <w:r>
        <w:rPr>
          <w:w w:val="105"/>
          <w:sz w:val="18"/>
        </w:rPr>
        <w:t>The facility master plan provides a detailed phasing/implementation plan, which also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serves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‘road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map’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guide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facility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investments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over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multi-year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period.</w:t>
      </w:r>
    </w:p>
    <w:p w14:paraId="5B5442CD" w14:textId="77777777" w:rsidR="00DE4ECC" w:rsidRDefault="00105BF9" w:rsidP="00105BF9">
      <w:pPr>
        <w:pStyle w:val="ListParagraph"/>
        <w:numPr>
          <w:ilvl w:val="0"/>
          <w:numId w:val="36"/>
        </w:numPr>
        <w:tabs>
          <w:tab w:val="left" w:pos="3160"/>
        </w:tabs>
        <w:spacing w:before="119" w:line="273" w:lineRule="auto"/>
        <w:ind w:right="273"/>
        <w:jc w:val="both"/>
        <w:rPr>
          <w:sz w:val="18"/>
        </w:rPr>
      </w:pPr>
      <w:r>
        <w:rPr>
          <w:w w:val="105"/>
          <w:sz w:val="18"/>
        </w:rPr>
        <w:t>It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identifies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immediate,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short-term,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long-range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“projects”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corresponding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capital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re</w:t>
      </w:r>
      <w:r>
        <w:rPr>
          <w:w w:val="105"/>
          <w:sz w:val="18"/>
        </w:rPr>
        <w:t>quirements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its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sequencing.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This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compared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current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industry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practice.</w:t>
      </w:r>
    </w:p>
    <w:p w14:paraId="4A93A184" w14:textId="77777777" w:rsidR="00DE4ECC" w:rsidRDefault="00DE4ECC">
      <w:pPr>
        <w:pStyle w:val="BodyText"/>
        <w:spacing w:before="4"/>
      </w:pPr>
    </w:p>
    <w:p w14:paraId="1CA82623" w14:textId="77777777" w:rsidR="00DE4ECC" w:rsidRDefault="00105BF9" w:rsidP="00105BF9">
      <w:pPr>
        <w:pStyle w:val="Heading5"/>
        <w:numPr>
          <w:ilvl w:val="2"/>
          <w:numId w:val="48"/>
        </w:numPr>
        <w:tabs>
          <w:tab w:val="left" w:pos="3400"/>
        </w:tabs>
      </w:pPr>
      <w:r>
        <w:t>Impact</w:t>
      </w:r>
      <w:r>
        <w:rPr>
          <w:spacing w:val="37"/>
        </w:rPr>
        <w:t xml:space="preserve"> </w:t>
      </w:r>
      <w:r>
        <w:t>Planning</w:t>
      </w:r>
    </w:p>
    <w:p w14:paraId="79CBD6BE" w14:textId="77777777" w:rsidR="00DE4ECC" w:rsidRDefault="00DE4ECC">
      <w:pPr>
        <w:pStyle w:val="BodyText"/>
        <w:rPr>
          <w:b/>
          <w:sz w:val="23"/>
        </w:rPr>
      </w:pPr>
    </w:p>
    <w:p w14:paraId="1BFA228C" w14:textId="77777777" w:rsidR="00DE4ECC" w:rsidRDefault="00105BF9">
      <w:pPr>
        <w:pStyle w:val="BodyText"/>
        <w:spacing w:line="273" w:lineRule="auto"/>
        <w:ind w:left="2680" w:right="268"/>
        <w:jc w:val="both"/>
      </w:pPr>
      <w:r>
        <w:rPr>
          <w:w w:val="105"/>
        </w:rPr>
        <w:t>Any</w:t>
      </w:r>
      <w:r>
        <w:rPr>
          <w:spacing w:val="-3"/>
          <w:w w:val="105"/>
        </w:rPr>
        <w:t xml:space="preserve"> </w:t>
      </w:r>
      <w:r>
        <w:rPr>
          <w:w w:val="105"/>
        </w:rPr>
        <w:t>facility</w:t>
      </w:r>
      <w:r>
        <w:rPr>
          <w:spacing w:val="-3"/>
          <w:w w:val="105"/>
        </w:rPr>
        <w:t xml:space="preserve"> </w:t>
      </w:r>
      <w:r>
        <w:rPr>
          <w:w w:val="105"/>
        </w:rPr>
        <w:t>will</w:t>
      </w:r>
      <w:r>
        <w:rPr>
          <w:spacing w:val="-3"/>
          <w:w w:val="105"/>
        </w:rPr>
        <w:t xml:space="preserve"> </w:t>
      </w:r>
      <w:r>
        <w:rPr>
          <w:w w:val="105"/>
        </w:rPr>
        <w:t>create</w:t>
      </w:r>
      <w:r>
        <w:rPr>
          <w:spacing w:val="-2"/>
          <w:w w:val="105"/>
        </w:rPr>
        <w:t xml:space="preserve"> </w:t>
      </w:r>
      <w:r>
        <w:rPr>
          <w:w w:val="105"/>
        </w:rPr>
        <w:t>an</w:t>
      </w:r>
      <w:r>
        <w:rPr>
          <w:spacing w:val="-3"/>
          <w:w w:val="105"/>
        </w:rPr>
        <w:t xml:space="preserve"> </w:t>
      </w:r>
      <w:r>
        <w:rPr>
          <w:w w:val="105"/>
        </w:rPr>
        <w:t>impact</w:t>
      </w:r>
      <w:r>
        <w:rPr>
          <w:spacing w:val="-3"/>
          <w:w w:val="105"/>
        </w:rPr>
        <w:t xml:space="preserve"> </w:t>
      </w:r>
      <w:r>
        <w:rPr>
          <w:w w:val="105"/>
        </w:rPr>
        <w:t>on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environment.</w:t>
      </w:r>
      <w:r>
        <w:rPr>
          <w:spacing w:val="-3"/>
          <w:w w:val="105"/>
        </w:rPr>
        <w:t xml:space="preserve"> </w:t>
      </w:r>
      <w:r>
        <w:rPr>
          <w:w w:val="105"/>
        </w:rPr>
        <w:t>This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also</w:t>
      </w:r>
      <w:r>
        <w:rPr>
          <w:spacing w:val="-3"/>
          <w:w w:val="105"/>
        </w:rPr>
        <w:t xml:space="preserve"> </w:t>
      </w:r>
      <w:r>
        <w:rPr>
          <w:w w:val="105"/>
        </w:rPr>
        <w:t>called</w:t>
      </w:r>
      <w:r>
        <w:rPr>
          <w:spacing w:val="-2"/>
          <w:w w:val="105"/>
        </w:rPr>
        <w:t xml:space="preserve"> </w:t>
      </w:r>
      <w:r>
        <w:rPr>
          <w:w w:val="105"/>
        </w:rPr>
        <w:t>an</w:t>
      </w:r>
      <w:r>
        <w:rPr>
          <w:spacing w:val="-3"/>
          <w:w w:val="105"/>
        </w:rPr>
        <w:t xml:space="preserve"> </w:t>
      </w:r>
      <w:r>
        <w:rPr>
          <w:w w:val="105"/>
        </w:rPr>
        <w:t>ecological</w:t>
      </w:r>
      <w:r>
        <w:rPr>
          <w:spacing w:val="-3"/>
          <w:w w:val="105"/>
        </w:rPr>
        <w:t xml:space="preserve"> </w:t>
      </w:r>
      <w:r>
        <w:rPr>
          <w:w w:val="105"/>
        </w:rPr>
        <w:t>footprint.</w:t>
      </w:r>
      <w:r>
        <w:rPr>
          <w:spacing w:val="-39"/>
          <w:w w:val="105"/>
        </w:rPr>
        <w:t xml:space="preserve"> </w:t>
      </w:r>
      <w:r>
        <w:rPr>
          <w:w w:val="105"/>
        </w:rPr>
        <w:t>Theoretically, the size of the ecological footprint should be minimized. Impact planning is the</w:t>
      </w:r>
      <w:r>
        <w:rPr>
          <w:spacing w:val="1"/>
          <w:w w:val="105"/>
        </w:rPr>
        <w:t xml:space="preserve"> </w:t>
      </w:r>
      <w:r>
        <w:rPr>
          <w:w w:val="105"/>
        </w:rPr>
        <w:t>integration of commercial and practical environmental objectives to produce the optimum</w:t>
      </w:r>
      <w:r>
        <w:rPr>
          <w:spacing w:val="1"/>
          <w:w w:val="105"/>
        </w:rPr>
        <w:t xml:space="preserve"> </w:t>
      </w:r>
      <w:r>
        <w:rPr>
          <w:w w:val="105"/>
        </w:rPr>
        <w:t>benefit</w:t>
      </w:r>
      <w:r>
        <w:rPr>
          <w:spacing w:val="16"/>
          <w:w w:val="105"/>
        </w:rPr>
        <w:t xml:space="preserve"> </w:t>
      </w:r>
      <w:r>
        <w:rPr>
          <w:w w:val="105"/>
        </w:rPr>
        <w:t>for</w:t>
      </w:r>
      <w:r>
        <w:rPr>
          <w:spacing w:val="17"/>
          <w:w w:val="105"/>
        </w:rPr>
        <w:t xml:space="preserve"> </w:t>
      </w:r>
      <w:r>
        <w:rPr>
          <w:w w:val="105"/>
        </w:rPr>
        <w:t>business</w:t>
      </w:r>
      <w:r>
        <w:rPr>
          <w:spacing w:val="16"/>
          <w:w w:val="105"/>
        </w:rPr>
        <w:t xml:space="preserve"> </w:t>
      </w:r>
      <w:r>
        <w:rPr>
          <w:w w:val="105"/>
        </w:rPr>
        <w:t>and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environment.</w:t>
      </w:r>
    </w:p>
    <w:p w14:paraId="660C2182" w14:textId="77777777" w:rsidR="00DE4ECC" w:rsidRDefault="00105BF9">
      <w:pPr>
        <w:pStyle w:val="BodyText"/>
        <w:spacing w:before="118"/>
        <w:ind w:left="2680"/>
        <w:jc w:val="both"/>
      </w:pPr>
      <w:r>
        <w:t>The</w:t>
      </w:r>
      <w:r>
        <w:rPr>
          <w:spacing w:val="8"/>
        </w:rPr>
        <w:t xml:space="preserve"> </w:t>
      </w:r>
      <w:r>
        <w:t>following</w:t>
      </w:r>
      <w:r>
        <w:rPr>
          <w:spacing w:val="9"/>
        </w:rPr>
        <w:t xml:space="preserve"> </w:t>
      </w:r>
      <w:r>
        <w:t>features</w:t>
      </w:r>
      <w:r>
        <w:rPr>
          <w:spacing w:val="14"/>
        </w:rPr>
        <w:t xml:space="preserve"> </w:t>
      </w:r>
      <w:r>
        <w:t>need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protected</w:t>
      </w:r>
      <w:r>
        <w:rPr>
          <w:spacing w:val="14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impact</w:t>
      </w:r>
      <w:r>
        <w:rPr>
          <w:spacing w:val="9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these</w:t>
      </w:r>
      <w:r>
        <w:rPr>
          <w:spacing w:val="9"/>
        </w:rPr>
        <w:t xml:space="preserve"> </w:t>
      </w:r>
      <w:r>
        <w:t>also</w:t>
      </w:r>
      <w:r>
        <w:rPr>
          <w:spacing w:val="8"/>
        </w:rPr>
        <w:t xml:space="preserve"> </w:t>
      </w:r>
      <w:r>
        <w:t>needs</w:t>
      </w:r>
      <w:r>
        <w:rPr>
          <w:spacing w:val="9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considered:</w:t>
      </w:r>
    </w:p>
    <w:p w14:paraId="7A6E7175" w14:textId="77777777" w:rsidR="00DE4ECC" w:rsidRDefault="00105BF9" w:rsidP="00105BF9">
      <w:pPr>
        <w:pStyle w:val="ListParagraph"/>
        <w:numPr>
          <w:ilvl w:val="0"/>
          <w:numId w:val="35"/>
        </w:numPr>
        <w:tabs>
          <w:tab w:val="left" w:pos="3159"/>
          <w:tab w:val="left" w:pos="3160"/>
        </w:tabs>
        <w:rPr>
          <w:sz w:val="18"/>
        </w:rPr>
      </w:pPr>
      <w:r>
        <w:rPr>
          <w:w w:val="105"/>
          <w:sz w:val="18"/>
        </w:rPr>
        <w:t>Vegetation/Tree</w:t>
      </w:r>
      <w:r>
        <w:rPr>
          <w:spacing w:val="26"/>
          <w:w w:val="105"/>
          <w:sz w:val="18"/>
        </w:rPr>
        <w:t xml:space="preserve"> </w:t>
      </w:r>
      <w:r>
        <w:rPr>
          <w:w w:val="105"/>
          <w:sz w:val="18"/>
        </w:rPr>
        <w:t>cover</w:t>
      </w:r>
    </w:p>
    <w:p w14:paraId="7A0391A8" w14:textId="77777777" w:rsidR="00DE4ECC" w:rsidRDefault="00105BF9" w:rsidP="00105BF9">
      <w:pPr>
        <w:pStyle w:val="ListParagraph"/>
        <w:numPr>
          <w:ilvl w:val="0"/>
          <w:numId w:val="35"/>
        </w:numPr>
        <w:tabs>
          <w:tab w:val="left" w:pos="3159"/>
          <w:tab w:val="left" w:pos="3160"/>
        </w:tabs>
        <w:rPr>
          <w:sz w:val="18"/>
        </w:rPr>
      </w:pPr>
      <w:r>
        <w:rPr>
          <w:w w:val="105"/>
          <w:sz w:val="18"/>
        </w:rPr>
        <w:t>Wetlands,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Swamps,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Mangroves</w:t>
      </w:r>
    </w:p>
    <w:p w14:paraId="75F7D97B" w14:textId="77777777" w:rsidR="00DE4ECC" w:rsidRDefault="00105BF9" w:rsidP="00105BF9">
      <w:pPr>
        <w:pStyle w:val="ListParagraph"/>
        <w:numPr>
          <w:ilvl w:val="0"/>
          <w:numId w:val="35"/>
        </w:numPr>
        <w:tabs>
          <w:tab w:val="left" w:pos="3159"/>
          <w:tab w:val="left" w:pos="3160"/>
        </w:tabs>
        <w:rPr>
          <w:sz w:val="18"/>
        </w:rPr>
      </w:pPr>
      <w:r>
        <w:rPr>
          <w:w w:val="105"/>
          <w:sz w:val="18"/>
        </w:rPr>
        <w:t>Protected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Areas</w:t>
      </w:r>
    </w:p>
    <w:p w14:paraId="405F42D6" w14:textId="77777777" w:rsidR="00DE4ECC" w:rsidRDefault="00105BF9" w:rsidP="00105BF9">
      <w:pPr>
        <w:pStyle w:val="ListParagraph"/>
        <w:numPr>
          <w:ilvl w:val="0"/>
          <w:numId w:val="35"/>
        </w:numPr>
        <w:tabs>
          <w:tab w:val="left" w:pos="3159"/>
          <w:tab w:val="left" w:pos="3160"/>
        </w:tabs>
        <w:rPr>
          <w:sz w:val="18"/>
        </w:rPr>
      </w:pPr>
      <w:r>
        <w:rPr>
          <w:w w:val="105"/>
          <w:sz w:val="18"/>
        </w:rPr>
        <w:t>Lakes</w:t>
      </w:r>
    </w:p>
    <w:p w14:paraId="2193EF06" w14:textId="77777777" w:rsidR="00DE4ECC" w:rsidRDefault="00105BF9" w:rsidP="00105BF9">
      <w:pPr>
        <w:pStyle w:val="ListParagraph"/>
        <w:numPr>
          <w:ilvl w:val="0"/>
          <w:numId w:val="35"/>
        </w:numPr>
        <w:tabs>
          <w:tab w:val="left" w:pos="3159"/>
          <w:tab w:val="left" w:pos="3160"/>
        </w:tabs>
        <w:rPr>
          <w:sz w:val="18"/>
        </w:rPr>
      </w:pPr>
      <w:r>
        <w:rPr>
          <w:w w:val="105"/>
          <w:sz w:val="18"/>
        </w:rPr>
        <w:t>Rivers and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creeks</w:t>
      </w:r>
    </w:p>
    <w:p w14:paraId="43458681" w14:textId="77777777" w:rsidR="00DE4ECC" w:rsidRDefault="00105BF9" w:rsidP="00105BF9">
      <w:pPr>
        <w:pStyle w:val="ListParagraph"/>
        <w:numPr>
          <w:ilvl w:val="0"/>
          <w:numId w:val="35"/>
        </w:numPr>
        <w:tabs>
          <w:tab w:val="left" w:pos="3159"/>
          <w:tab w:val="left" w:pos="3160"/>
        </w:tabs>
        <w:rPr>
          <w:sz w:val="18"/>
        </w:rPr>
      </w:pPr>
      <w:r>
        <w:rPr>
          <w:sz w:val="18"/>
        </w:rPr>
        <w:t>Sea</w:t>
      </w:r>
      <w:r>
        <w:rPr>
          <w:spacing w:val="8"/>
          <w:sz w:val="18"/>
        </w:rPr>
        <w:t xml:space="preserve"> </w:t>
      </w:r>
      <w:r>
        <w:rPr>
          <w:sz w:val="18"/>
        </w:rPr>
        <w:t>coast</w:t>
      </w:r>
    </w:p>
    <w:p w14:paraId="5D45EE16" w14:textId="77777777" w:rsidR="00DE4ECC" w:rsidRDefault="00DE4ECC">
      <w:pPr>
        <w:rPr>
          <w:sz w:val="18"/>
        </w:r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5ECB990F" w14:textId="77777777" w:rsidR="00DE4ECC" w:rsidRDefault="00DE4ECC">
      <w:pPr>
        <w:pStyle w:val="BodyText"/>
        <w:rPr>
          <w:sz w:val="20"/>
        </w:rPr>
      </w:pPr>
    </w:p>
    <w:p w14:paraId="43BBB0D6" w14:textId="77777777" w:rsidR="00DE4ECC" w:rsidRDefault="00DE4ECC">
      <w:pPr>
        <w:pStyle w:val="BodyText"/>
        <w:rPr>
          <w:sz w:val="20"/>
        </w:rPr>
      </w:pPr>
    </w:p>
    <w:p w14:paraId="127BDA29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346D1742" w14:textId="77777777" w:rsidR="00DE4ECC" w:rsidRDefault="00DE4ECC">
      <w:pPr>
        <w:pStyle w:val="BodyText"/>
        <w:spacing w:before="6"/>
        <w:rPr>
          <w:sz w:val="20"/>
        </w:rPr>
      </w:pPr>
    </w:p>
    <w:p w14:paraId="582219F0" w14:textId="77777777" w:rsidR="00DE4ECC" w:rsidRDefault="00105BF9">
      <w:pPr>
        <w:pStyle w:val="BodyText"/>
        <w:spacing w:line="273" w:lineRule="auto"/>
        <w:ind w:left="234" w:right="42"/>
        <w:jc w:val="both"/>
      </w:pPr>
      <w:r>
        <w:t>The impacts</w:t>
      </w:r>
      <w:r>
        <w:rPr>
          <w:spacing w:val="1"/>
        </w:rPr>
        <w:t xml:space="preserve"> </w:t>
      </w:r>
      <w:r>
        <w:t>on these specific</w:t>
      </w:r>
      <w:r>
        <w:rPr>
          <w:spacing w:val="39"/>
        </w:rPr>
        <w:t xml:space="preserve"> </w:t>
      </w:r>
      <w:r>
        <w:t>elements should be within</w:t>
      </w:r>
      <w:r>
        <w:rPr>
          <w:spacing w:val="40"/>
        </w:rPr>
        <w:t xml:space="preserve"> </w:t>
      </w:r>
      <w:r>
        <w:t>the parameters of</w:t>
      </w:r>
      <w:r>
        <w:rPr>
          <w:spacing w:val="39"/>
        </w:rPr>
        <w:t xml:space="preserve"> </w:t>
      </w:r>
      <w:r>
        <w:t>the environmental</w:t>
      </w:r>
      <w:r>
        <w:rPr>
          <w:spacing w:val="1"/>
        </w:rPr>
        <w:t xml:space="preserve"> </w:t>
      </w:r>
      <w:r>
        <w:t>laws</w:t>
      </w:r>
      <w:r>
        <w:rPr>
          <w:spacing w:val="15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protect</w:t>
      </w:r>
      <w:r>
        <w:rPr>
          <w:spacing w:val="16"/>
        </w:rPr>
        <w:t xml:space="preserve"> </w:t>
      </w:r>
      <w:r>
        <w:t>environs</w:t>
      </w:r>
      <w:r>
        <w:rPr>
          <w:spacing w:val="15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site.</w:t>
      </w:r>
    </w:p>
    <w:p w14:paraId="2F49F9A9" w14:textId="77777777" w:rsidR="00DE4ECC" w:rsidRDefault="00105BF9">
      <w:pPr>
        <w:pStyle w:val="BodyText"/>
        <w:spacing w:before="119" w:line="273" w:lineRule="auto"/>
        <w:ind w:left="234" w:right="38"/>
        <w:jc w:val="both"/>
      </w:pPr>
      <w:r>
        <w:rPr>
          <w:w w:val="105"/>
        </w:rPr>
        <w:t>In addition, the topography, soil mixture and drainage must be suited to the type of building</w:t>
      </w:r>
      <w:r>
        <w:rPr>
          <w:spacing w:val="1"/>
          <w:w w:val="105"/>
        </w:rPr>
        <w:t xml:space="preserve"> </w:t>
      </w:r>
      <w:r>
        <w:rPr>
          <w:w w:val="105"/>
        </w:rPr>
        <w:t>required. The soil must be capable of providing it with a proper foundation. It should not be a</w:t>
      </w:r>
      <w:r>
        <w:rPr>
          <w:spacing w:val="1"/>
          <w:w w:val="105"/>
        </w:rPr>
        <w:t xml:space="preserve"> </w:t>
      </w:r>
      <w:r>
        <w:rPr>
          <w:w w:val="105"/>
        </w:rPr>
        <w:t>low-lying area. Ingress of excess water during monsoons should not disturb operations. Land</w:t>
      </w:r>
      <w:r>
        <w:rPr>
          <w:spacing w:val="1"/>
          <w:w w:val="105"/>
        </w:rPr>
        <w:t xml:space="preserve"> </w:t>
      </w:r>
      <w:r>
        <w:rPr>
          <w:w w:val="105"/>
        </w:rPr>
        <w:t>improvements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5"/>
          <w:w w:val="105"/>
        </w:rPr>
        <w:t xml:space="preserve"> </w:t>
      </w:r>
      <w:r>
        <w:rPr>
          <w:w w:val="105"/>
        </w:rPr>
        <w:t>piling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concrete</w:t>
      </w:r>
      <w:r>
        <w:rPr>
          <w:spacing w:val="-5"/>
          <w:w w:val="105"/>
        </w:rPr>
        <w:t xml:space="preserve"> </w:t>
      </w:r>
      <w:r>
        <w:rPr>
          <w:w w:val="105"/>
        </w:rPr>
        <w:t>rafting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provide</w:t>
      </w:r>
      <w:r>
        <w:rPr>
          <w:spacing w:val="-5"/>
          <w:w w:val="105"/>
        </w:rPr>
        <w:t xml:space="preserve"> </w:t>
      </w:r>
      <w:r>
        <w:rPr>
          <w:w w:val="105"/>
        </w:rPr>
        <w:t>protection</w:t>
      </w:r>
      <w:r>
        <w:rPr>
          <w:spacing w:val="-4"/>
          <w:w w:val="105"/>
        </w:rPr>
        <w:t xml:space="preserve"> </w:t>
      </w:r>
      <w:r>
        <w:rPr>
          <w:w w:val="105"/>
        </w:rPr>
        <w:t>an</w:t>
      </w:r>
      <w:r>
        <w:rPr>
          <w:w w:val="105"/>
        </w:rPr>
        <w:t>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required</w:t>
      </w:r>
      <w:r>
        <w:rPr>
          <w:spacing w:val="-5"/>
          <w:w w:val="105"/>
        </w:rPr>
        <w:t xml:space="preserve"> </w:t>
      </w:r>
      <w:r>
        <w:rPr>
          <w:w w:val="105"/>
        </w:rPr>
        <w:t>strength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39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foundations</w:t>
      </w:r>
      <w:r>
        <w:rPr>
          <w:spacing w:val="-3"/>
          <w:w w:val="105"/>
        </w:rPr>
        <w:t xml:space="preserve"> </w:t>
      </w:r>
      <w:r>
        <w:rPr>
          <w:w w:val="105"/>
        </w:rPr>
        <w:t>always</w:t>
      </w:r>
      <w:r>
        <w:rPr>
          <w:spacing w:val="-5"/>
          <w:w w:val="105"/>
        </w:rPr>
        <w:t xml:space="preserve"> </w:t>
      </w:r>
      <w:r>
        <w:rPr>
          <w:w w:val="105"/>
        </w:rPr>
        <w:t>prove</w:t>
      </w:r>
      <w:r>
        <w:rPr>
          <w:spacing w:val="-6"/>
          <w:w w:val="105"/>
        </w:rPr>
        <w:t xml:space="preserve"> </w:t>
      </w:r>
      <w:r>
        <w:rPr>
          <w:w w:val="105"/>
        </w:rPr>
        <w:t>expensive.</w:t>
      </w:r>
      <w:r>
        <w:rPr>
          <w:spacing w:val="-6"/>
          <w:w w:val="105"/>
        </w:rPr>
        <w:t xml:space="preserve"> </w:t>
      </w:r>
      <w:r>
        <w:rPr>
          <w:w w:val="105"/>
        </w:rPr>
        <w:t>Even</w:t>
      </w:r>
      <w:r>
        <w:rPr>
          <w:spacing w:val="-2"/>
          <w:w w:val="105"/>
        </w:rPr>
        <w:t xml:space="preserve"> </w:t>
      </w:r>
      <w:r>
        <w:rPr>
          <w:w w:val="105"/>
        </w:rPr>
        <w:t>when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price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land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low,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may</w:t>
      </w:r>
      <w:r>
        <w:rPr>
          <w:spacing w:val="-6"/>
          <w:w w:val="105"/>
        </w:rPr>
        <w:t xml:space="preserve"> </w:t>
      </w:r>
      <w:r>
        <w:rPr>
          <w:w w:val="105"/>
        </w:rPr>
        <w:t>not</w:t>
      </w:r>
      <w:r>
        <w:rPr>
          <w:spacing w:val="-2"/>
          <w:w w:val="105"/>
        </w:rPr>
        <w:t xml:space="preserve"> </w:t>
      </w:r>
      <w:r>
        <w:rPr>
          <w:w w:val="105"/>
        </w:rPr>
        <w:t>prove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39"/>
          <w:w w:val="105"/>
        </w:rPr>
        <w:t xml:space="preserve"> </w:t>
      </w:r>
      <w:r>
        <w:rPr>
          <w:w w:val="105"/>
        </w:rPr>
        <w:t>be</w:t>
      </w:r>
      <w:r>
        <w:rPr>
          <w:spacing w:val="12"/>
          <w:w w:val="105"/>
        </w:rPr>
        <w:t xml:space="preserve"> </w:t>
      </w:r>
      <w:r>
        <w:rPr>
          <w:w w:val="105"/>
        </w:rPr>
        <w:t>economical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w w:val="105"/>
        </w:rPr>
        <w:t>build</w:t>
      </w:r>
      <w:r>
        <w:rPr>
          <w:spacing w:val="12"/>
          <w:w w:val="105"/>
        </w:rPr>
        <w:t xml:space="preserve"> </w:t>
      </w:r>
      <w:r>
        <w:rPr>
          <w:w w:val="105"/>
        </w:rPr>
        <w:t>on</w:t>
      </w:r>
      <w:r>
        <w:rPr>
          <w:spacing w:val="16"/>
          <w:w w:val="105"/>
        </w:rPr>
        <w:t xml:space="preserve"> </w:t>
      </w:r>
      <w:r>
        <w:rPr>
          <w:w w:val="105"/>
        </w:rPr>
        <w:t>such</w:t>
      </w:r>
      <w:r>
        <w:rPr>
          <w:spacing w:val="12"/>
          <w:w w:val="105"/>
        </w:rPr>
        <w:t xml:space="preserve"> </w:t>
      </w:r>
      <w:r>
        <w:rPr>
          <w:w w:val="105"/>
        </w:rPr>
        <w:t>sites.</w:t>
      </w:r>
    </w:p>
    <w:p w14:paraId="43FB8A55" w14:textId="77777777" w:rsidR="00DE4ECC" w:rsidRDefault="00105BF9">
      <w:pPr>
        <w:pStyle w:val="BodyText"/>
        <w:spacing w:before="116" w:line="273" w:lineRule="auto"/>
        <w:ind w:left="234" w:right="44"/>
        <w:jc w:val="both"/>
      </w:pPr>
      <w:r>
        <w:t>In India we have</w:t>
      </w:r>
      <w:r>
        <w:rPr>
          <w:spacing w:val="39"/>
        </w:rPr>
        <w:t xml:space="preserve"> </w:t>
      </w:r>
      <w:r>
        <w:t>laws to protect the air, water,</w:t>
      </w:r>
      <w:r>
        <w:rPr>
          <w:spacing w:val="40"/>
        </w:rPr>
        <w:t xml:space="preserve"> </w:t>
      </w:r>
      <w:r>
        <w:t>and ground. Both air and water</w:t>
      </w:r>
      <w:r>
        <w:rPr>
          <w:spacing w:val="39"/>
        </w:rPr>
        <w:t xml:space="preserve"> </w:t>
      </w:r>
      <w:r>
        <w:t>are impacted by</w:t>
      </w:r>
      <w:r>
        <w:rPr>
          <w:spacing w:val="1"/>
        </w:rPr>
        <w:t xml:space="preserve"> </w:t>
      </w:r>
      <w:r>
        <w:t>the wastes that are produced and the manner in which wastes are disposed of. Will the plant be</w:t>
      </w:r>
      <w:r>
        <w:rPr>
          <w:spacing w:val="1"/>
        </w:rPr>
        <w:t xml:space="preserve"> </w:t>
      </w:r>
      <w:r>
        <w:t>situated in a smoke-free zone? Can water and oil be discharged directly or must it be transported</w:t>
      </w:r>
      <w:r>
        <w:rPr>
          <w:spacing w:val="1"/>
        </w:rPr>
        <w:t xml:space="preserve"> </w:t>
      </w:r>
      <w:r>
        <w:t>from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plant?</w:t>
      </w:r>
      <w:r>
        <w:rPr>
          <w:spacing w:val="23"/>
        </w:rPr>
        <w:t xml:space="preserve"> </w:t>
      </w:r>
      <w:r>
        <w:t>What</w:t>
      </w:r>
      <w:r>
        <w:rPr>
          <w:spacing w:val="21"/>
        </w:rPr>
        <w:t xml:space="preserve"> </w:t>
      </w:r>
      <w:r>
        <w:t>local</w:t>
      </w:r>
      <w:r>
        <w:rPr>
          <w:spacing w:val="20"/>
        </w:rPr>
        <w:t xml:space="preserve"> </w:t>
      </w:r>
      <w:r>
        <w:t>agencies</w:t>
      </w:r>
      <w:r>
        <w:rPr>
          <w:spacing w:val="21"/>
        </w:rPr>
        <w:t xml:space="preserve"> </w:t>
      </w:r>
      <w:r>
        <w:t>are</w:t>
      </w:r>
      <w:r>
        <w:rPr>
          <w:spacing w:val="20"/>
        </w:rPr>
        <w:t xml:space="preserve"> </w:t>
      </w:r>
      <w:r>
        <w:t>available</w:t>
      </w:r>
      <w:r>
        <w:rPr>
          <w:spacing w:val="23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provide</w:t>
      </w:r>
      <w:r>
        <w:rPr>
          <w:spacing w:val="21"/>
        </w:rPr>
        <w:t xml:space="preserve"> </w:t>
      </w:r>
      <w:r>
        <w:t>solutions?</w:t>
      </w:r>
    </w:p>
    <w:p w14:paraId="23F6B2BA" w14:textId="77777777" w:rsidR="00DE4ECC" w:rsidRDefault="00105BF9">
      <w:pPr>
        <w:pStyle w:val="BodyText"/>
        <w:spacing w:before="118" w:line="273" w:lineRule="auto"/>
        <w:ind w:left="234" w:right="38"/>
        <w:jc w:val="both"/>
      </w:pPr>
      <w:r>
        <w:rPr>
          <w:w w:val="105"/>
        </w:rPr>
        <w:t>Recently there were news reports that oil seepage from an oil storage depot of Indian Oil</w:t>
      </w:r>
      <w:r>
        <w:rPr>
          <w:spacing w:val="1"/>
          <w:w w:val="105"/>
        </w:rPr>
        <w:t xml:space="preserve"> </w:t>
      </w:r>
      <w:r>
        <w:rPr>
          <w:w w:val="105"/>
        </w:rPr>
        <w:t>Corporation in Bihar, had found its way into the water table. Water supply in the area has</w:t>
      </w:r>
      <w:r>
        <w:rPr>
          <w:spacing w:val="1"/>
          <w:w w:val="105"/>
        </w:rPr>
        <w:t xml:space="preserve"> </w:t>
      </w:r>
      <w:r>
        <w:t>become unfit for hu</w:t>
      </w:r>
      <w:r>
        <w:t>man consumption. This raises questions of various threats to the environment</w:t>
      </w:r>
      <w:r>
        <w:rPr>
          <w:spacing w:val="1"/>
        </w:rPr>
        <w:t xml:space="preserve"> </w:t>
      </w:r>
      <w:r>
        <w:rPr>
          <w:w w:val="105"/>
        </w:rPr>
        <w:t>from</w:t>
      </w:r>
      <w:r>
        <w:rPr>
          <w:spacing w:val="24"/>
          <w:w w:val="105"/>
        </w:rPr>
        <w:t xml:space="preserve"> </w:t>
      </w:r>
      <w:r>
        <w:rPr>
          <w:w w:val="105"/>
        </w:rPr>
        <w:t>factory</w:t>
      </w:r>
      <w:r>
        <w:rPr>
          <w:spacing w:val="30"/>
          <w:w w:val="105"/>
        </w:rPr>
        <w:t xml:space="preserve"> </w:t>
      </w:r>
      <w:r>
        <w:rPr>
          <w:w w:val="105"/>
        </w:rPr>
        <w:t>operations.</w:t>
      </w:r>
    </w:p>
    <w:p w14:paraId="4A3346DD" w14:textId="77777777" w:rsidR="00DE4ECC" w:rsidRDefault="00105BF9">
      <w:pPr>
        <w:pStyle w:val="BodyText"/>
        <w:spacing w:before="118" w:line="273" w:lineRule="auto"/>
        <w:ind w:left="234" w:right="41"/>
        <w:jc w:val="both"/>
      </w:pPr>
      <w:r>
        <w:rPr>
          <w:w w:val="105"/>
        </w:rPr>
        <w:t>The legal requirements of the Government of India and the types of impacts that need to be</w:t>
      </w:r>
      <w:r>
        <w:rPr>
          <w:spacing w:val="1"/>
          <w:w w:val="105"/>
        </w:rPr>
        <w:t xml:space="preserve"> </w:t>
      </w:r>
      <w:r>
        <w:rPr>
          <w:w w:val="105"/>
        </w:rPr>
        <w:t>controlled</w:t>
      </w:r>
      <w:r>
        <w:rPr>
          <w:spacing w:val="18"/>
          <w:w w:val="105"/>
        </w:rPr>
        <w:t xml:space="preserve"> </w:t>
      </w:r>
      <w:r>
        <w:rPr>
          <w:w w:val="105"/>
        </w:rPr>
        <w:t>to</w:t>
      </w:r>
      <w:r>
        <w:rPr>
          <w:spacing w:val="19"/>
          <w:w w:val="105"/>
        </w:rPr>
        <w:t xml:space="preserve"> </w:t>
      </w:r>
      <w:r>
        <w:rPr>
          <w:w w:val="105"/>
        </w:rPr>
        <w:t>meet</w:t>
      </w:r>
      <w:r>
        <w:rPr>
          <w:spacing w:val="16"/>
          <w:w w:val="105"/>
        </w:rPr>
        <w:t xml:space="preserve"> </w:t>
      </w:r>
      <w:r>
        <w:rPr>
          <w:w w:val="105"/>
        </w:rPr>
        <w:t>environmental</w:t>
      </w:r>
      <w:r>
        <w:rPr>
          <w:spacing w:val="18"/>
          <w:w w:val="105"/>
        </w:rPr>
        <w:t xml:space="preserve"> </w:t>
      </w:r>
      <w:r>
        <w:rPr>
          <w:w w:val="105"/>
        </w:rPr>
        <w:t>and</w:t>
      </w:r>
      <w:r>
        <w:rPr>
          <w:spacing w:val="19"/>
          <w:w w:val="105"/>
        </w:rPr>
        <w:t xml:space="preserve"> </w:t>
      </w:r>
      <w:r>
        <w:rPr>
          <w:w w:val="105"/>
        </w:rPr>
        <w:t>local</w:t>
      </w:r>
      <w:r>
        <w:rPr>
          <w:spacing w:val="18"/>
          <w:w w:val="105"/>
        </w:rPr>
        <w:t xml:space="preserve"> </w:t>
      </w:r>
      <w:r>
        <w:rPr>
          <w:w w:val="105"/>
        </w:rPr>
        <w:t>laws</w:t>
      </w:r>
      <w:r>
        <w:rPr>
          <w:spacing w:val="16"/>
          <w:w w:val="105"/>
        </w:rPr>
        <w:t xml:space="preserve"> </w:t>
      </w:r>
      <w:r>
        <w:rPr>
          <w:w w:val="105"/>
        </w:rPr>
        <w:t>include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fol</w:t>
      </w:r>
      <w:r>
        <w:rPr>
          <w:w w:val="105"/>
        </w:rPr>
        <w:t>lowing:</w:t>
      </w:r>
    </w:p>
    <w:p w14:paraId="2C325617" w14:textId="77777777" w:rsidR="00DE4ECC" w:rsidRDefault="00DE4ECC">
      <w:pPr>
        <w:pStyle w:val="BodyText"/>
        <w:spacing w:before="6"/>
        <w:rPr>
          <w:sz w:val="10"/>
        </w:rPr>
      </w:pPr>
    </w:p>
    <w:tbl>
      <w:tblPr>
        <w:tblW w:w="0" w:type="auto"/>
        <w:tblInd w:w="1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70"/>
        <w:gridCol w:w="1172"/>
        <w:gridCol w:w="2018"/>
      </w:tblGrid>
      <w:tr w:rsidR="00DE4ECC" w14:paraId="461C85DC" w14:textId="77777777">
        <w:trPr>
          <w:trHeight w:val="288"/>
        </w:trPr>
        <w:tc>
          <w:tcPr>
            <w:tcW w:w="3070" w:type="dxa"/>
          </w:tcPr>
          <w:p w14:paraId="221D86FA" w14:textId="77777777" w:rsidR="00DE4ECC" w:rsidRDefault="00105BF9">
            <w:pPr>
              <w:pStyle w:val="TableParagraph"/>
              <w:tabs>
                <w:tab w:val="left" w:pos="529"/>
              </w:tabs>
              <w:spacing w:line="206" w:lineRule="exact"/>
              <w:ind w:left="50"/>
              <w:rPr>
                <w:sz w:val="18"/>
              </w:rPr>
            </w:pPr>
            <w:r>
              <w:rPr>
                <w:w w:val="105"/>
                <w:sz w:val="18"/>
              </w:rPr>
              <w:t>1.</w:t>
            </w:r>
            <w:r>
              <w:rPr>
                <w:w w:val="105"/>
                <w:sz w:val="18"/>
              </w:rPr>
              <w:tab/>
              <w:t>Air</w:t>
            </w:r>
            <w:r>
              <w:rPr>
                <w:spacing w:val="39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pollution</w:t>
            </w:r>
          </w:p>
        </w:tc>
        <w:tc>
          <w:tcPr>
            <w:tcW w:w="1172" w:type="dxa"/>
          </w:tcPr>
          <w:p w14:paraId="61CFD765" w14:textId="77777777" w:rsidR="00DE4ECC" w:rsidRDefault="00105BF9">
            <w:pPr>
              <w:pStyle w:val="TableParagraph"/>
              <w:spacing w:line="206" w:lineRule="exact"/>
              <w:ind w:right="216"/>
              <w:jc w:val="right"/>
              <w:rPr>
                <w:sz w:val="18"/>
              </w:rPr>
            </w:pPr>
            <w:r>
              <w:rPr>
                <w:sz w:val="18"/>
              </w:rPr>
              <w:t>2.</w:t>
            </w:r>
          </w:p>
        </w:tc>
        <w:tc>
          <w:tcPr>
            <w:tcW w:w="2018" w:type="dxa"/>
          </w:tcPr>
          <w:p w14:paraId="7D872ED4" w14:textId="77777777" w:rsidR="00DE4ECC" w:rsidRDefault="00105BF9">
            <w:pPr>
              <w:pStyle w:val="TableParagraph"/>
              <w:spacing w:line="206" w:lineRule="exact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Water</w:t>
            </w:r>
            <w:r>
              <w:rPr>
                <w:spacing w:val="2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pollution</w:t>
            </w:r>
          </w:p>
        </w:tc>
      </w:tr>
      <w:tr w:rsidR="00DE4ECC" w14:paraId="46AC3604" w14:textId="77777777">
        <w:trPr>
          <w:trHeight w:val="360"/>
        </w:trPr>
        <w:tc>
          <w:tcPr>
            <w:tcW w:w="3070" w:type="dxa"/>
          </w:tcPr>
          <w:p w14:paraId="4F4812BA" w14:textId="77777777" w:rsidR="00DE4ECC" w:rsidRDefault="00105BF9">
            <w:pPr>
              <w:pStyle w:val="TableParagraph"/>
              <w:tabs>
                <w:tab w:val="left" w:pos="529"/>
              </w:tabs>
              <w:spacing w:before="66"/>
              <w:ind w:left="50"/>
              <w:rPr>
                <w:sz w:val="18"/>
              </w:rPr>
            </w:pPr>
            <w:r>
              <w:rPr>
                <w:sz w:val="18"/>
              </w:rPr>
              <w:t>3.</w:t>
            </w:r>
            <w:r>
              <w:rPr>
                <w:sz w:val="18"/>
              </w:rPr>
              <w:tab/>
              <w:t>Waste</w:t>
            </w:r>
            <w:r>
              <w:rPr>
                <w:spacing w:val="32"/>
                <w:sz w:val="18"/>
              </w:rPr>
              <w:t xml:space="preserve"> </w:t>
            </w:r>
            <w:r>
              <w:rPr>
                <w:sz w:val="18"/>
              </w:rPr>
              <w:t>treatment</w:t>
            </w:r>
          </w:p>
        </w:tc>
        <w:tc>
          <w:tcPr>
            <w:tcW w:w="1172" w:type="dxa"/>
          </w:tcPr>
          <w:p w14:paraId="1B034031" w14:textId="77777777" w:rsidR="00DE4ECC" w:rsidRDefault="00105BF9">
            <w:pPr>
              <w:pStyle w:val="TableParagraph"/>
              <w:spacing w:before="66"/>
              <w:ind w:right="216"/>
              <w:jc w:val="right"/>
              <w:rPr>
                <w:sz w:val="18"/>
              </w:rPr>
            </w:pPr>
            <w:r>
              <w:rPr>
                <w:sz w:val="18"/>
              </w:rPr>
              <w:t>4.</w:t>
            </w:r>
          </w:p>
        </w:tc>
        <w:tc>
          <w:tcPr>
            <w:tcW w:w="2018" w:type="dxa"/>
          </w:tcPr>
          <w:p w14:paraId="66C24A60" w14:textId="77777777" w:rsidR="00DE4ECC" w:rsidRDefault="00105BF9">
            <w:pPr>
              <w:pStyle w:val="TableParagraph"/>
              <w:spacing w:before="66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Solid</w:t>
            </w:r>
            <w:r>
              <w:rPr>
                <w:spacing w:val="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waste</w:t>
            </w:r>
            <w:r>
              <w:rPr>
                <w:spacing w:val="1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disposal</w:t>
            </w:r>
          </w:p>
        </w:tc>
      </w:tr>
      <w:tr w:rsidR="00DE4ECC" w14:paraId="7AFAA6DB" w14:textId="77777777">
        <w:trPr>
          <w:trHeight w:val="360"/>
        </w:trPr>
        <w:tc>
          <w:tcPr>
            <w:tcW w:w="3070" w:type="dxa"/>
          </w:tcPr>
          <w:p w14:paraId="57A11BEE" w14:textId="77777777" w:rsidR="00DE4ECC" w:rsidRDefault="00105BF9">
            <w:pPr>
              <w:pStyle w:val="TableParagraph"/>
              <w:tabs>
                <w:tab w:val="left" w:pos="529"/>
              </w:tabs>
              <w:spacing w:before="66"/>
              <w:ind w:left="50"/>
              <w:rPr>
                <w:sz w:val="18"/>
              </w:rPr>
            </w:pPr>
            <w:r>
              <w:rPr>
                <w:w w:val="105"/>
                <w:sz w:val="18"/>
              </w:rPr>
              <w:t>5.</w:t>
            </w:r>
            <w:r>
              <w:rPr>
                <w:w w:val="105"/>
                <w:sz w:val="18"/>
              </w:rPr>
              <w:tab/>
              <w:t>Hazardous</w:t>
            </w:r>
            <w:r>
              <w:rPr>
                <w:spacing w:val="8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chemicals</w:t>
            </w:r>
          </w:p>
        </w:tc>
        <w:tc>
          <w:tcPr>
            <w:tcW w:w="1172" w:type="dxa"/>
          </w:tcPr>
          <w:p w14:paraId="5AB9698D" w14:textId="77777777" w:rsidR="00DE4ECC" w:rsidRDefault="00105BF9">
            <w:pPr>
              <w:pStyle w:val="TableParagraph"/>
              <w:spacing w:before="66"/>
              <w:ind w:right="216"/>
              <w:jc w:val="right"/>
              <w:rPr>
                <w:sz w:val="18"/>
              </w:rPr>
            </w:pPr>
            <w:r>
              <w:rPr>
                <w:sz w:val="18"/>
              </w:rPr>
              <w:t>6.</w:t>
            </w:r>
          </w:p>
        </w:tc>
        <w:tc>
          <w:tcPr>
            <w:tcW w:w="2018" w:type="dxa"/>
          </w:tcPr>
          <w:p w14:paraId="16133C3D" w14:textId="77777777" w:rsidR="00DE4ECC" w:rsidRDefault="00105BF9">
            <w:pPr>
              <w:pStyle w:val="TableParagraph"/>
              <w:spacing w:before="66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Disposal</w:t>
            </w:r>
            <w:r>
              <w:rPr>
                <w:spacing w:val="1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1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sludge</w:t>
            </w:r>
          </w:p>
        </w:tc>
      </w:tr>
      <w:tr w:rsidR="00DE4ECC" w14:paraId="77F7F266" w14:textId="77777777">
        <w:trPr>
          <w:trHeight w:val="360"/>
        </w:trPr>
        <w:tc>
          <w:tcPr>
            <w:tcW w:w="3070" w:type="dxa"/>
          </w:tcPr>
          <w:p w14:paraId="7CE01053" w14:textId="77777777" w:rsidR="00DE4ECC" w:rsidRDefault="00105BF9">
            <w:pPr>
              <w:pStyle w:val="TableParagraph"/>
              <w:tabs>
                <w:tab w:val="left" w:pos="529"/>
              </w:tabs>
              <w:spacing w:before="66"/>
              <w:ind w:left="50"/>
              <w:rPr>
                <w:sz w:val="18"/>
              </w:rPr>
            </w:pPr>
            <w:r>
              <w:rPr>
                <w:sz w:val="18"/>
              </w:rPr>
              <w:t>7.</w:t>
            </w:r>
            <w:r>
              <w:rPr>
                <w:sz w:val="18"/>
              </w:rPr>
              <w:tab/>
              <w:t>Noise</w:t>
            </w:r>
          </w:p>
        </w:tc>
        <w:tc>
          <w:tcPr>
            <w:tcW w:w="1172" w:type="dxa"/>
          </w:tcPr>
          <w:p w14:paraId="3ADF283A" w14:textId="77777777" w:rsidR="00DE4ECC" w:rsidRDefault="00105BF9">
            <w:pPr>
              <w:pStyle w:val="TableParagraph"/>
              <w:spacing w:before="66"/>
              <w:ind w:right="216"/>
              <w:jc w:val="right"/>
              <w:rPr>
                <w:sz w:val="18"/>
              </w:rPr>
            </w:pPr>
            <w:r>
              <w:rPr>
                <w:sz w:val="18"/>
              </w:rPr>
              <w:t>8.</w:t>
            </w:r>
          </w:p>
        </w:tc>
        <w:tc>
          <w:tcPr>
            <w:tcW w:w="2018" w:type="dxa"/>
          </w:tcPr>
          <w:p w14:paraId="1E171E73" w14:textId="77777777" w:rsidR="00DE4ECC" w:rsidRDefault="00105BF9">
            <w:pPr>
              <w:pStyle w:val="TableParagraph"/>
              <w:spacing w:before="66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Dust</w:t>
            </w:r>
          </w:p>
        </w:tc>
      </w:tr>
      <w:tr w:rsidR="00DE4ECC" w14:paraId="29C71C24" w14:textId="77777777">
        <w:trPr>
          <w:trHeight w:val="360"/>
        </w:trPr>
        <w:tc>
          <w:tcPr>
            <w:tcW w:w="3070" w:type="dxa"/>
          </w:tcPr>
          <w:p w14:paraId="7E1B1DF9" w14:textId="77777777" w:rsidR="00DE4ECC" w:rsidRDefault="00105BF9">
            <w:pPr>
              <w:pStyle w:val="TableParagraph"/>
              <w:tabs>
                <w:tab w:val="left" w:pos="529"/>
              </w:tabs>
              <w:spacing w:before="66"/>
              <w:ind w:left="50"/>
              <w:rPr>
                <w:sz w:val="18"/>
              </w:rPr>
            </w:pPr>
            <w:r>
              <w:rPr>
                <w:sz w:val="18"/>
              </w:rPr>
              <w:t>9.</w:t>
            </w:r>
            <w:r>
              <w:rPr>
                <w:sz w:val="18"/>
              </w:rPr>
              <w:tab/>
              <w:t>Radiation</w:t>
            </w:r>
          </w:p>
        </w:tc>
        <w:tc>
          <w:tcPr>
            <w:tcW w:w="1172" w:type="dxa"/>
          </w:tcPr>
          <w:p w14:paraId="7159E173" w14:textId="77777777" w:rsidR="00DE4ECC" w:rsidRDefault="00105BF9">
            <w:pPr>
              <w:pStyle w:val="TableParagraph"/>
              <w:spacing w:before="66"/>
              <w:ind w:right="126"/>
              <w:jc w:val="right"/>
              <w:rPr>
                <w:sz w:val="18"/>
              </w:rPr>
            </w:pPr>
            <w:r>
              <w:rPr>
                <w:sz w:val="18"/>
              </w:rPr>
              <w:t>10.</w:t>
            </w:r>
          </w:p>
        </w:tc>
        <w:tc>
          <w:tcPr>
            <w:tcW w:w="2018" w:type="dxa"/>
          </w:tcPr>
          <w:p w14:paraId="202AECB2" w14:textId="77777777" w:rsidR="00DE4ECC" w:rsidRDefault="00105BF9">
            <w:pPr>
              <w:pStyle w:val="TableParagraph"/>
              <w:spacing w:before="66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Toxic</w:t>
            </w:r>
            <w:r>
              <w:rPr>
                <w:spacing w:val="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chemicals</w:t>
            </w:r>
          </w:p>
        </w:tc>
      </w:tr>
      <w:tr w:rsidR="00DE4ECC" w14:paraId="4EB4C416" w14:textId="77777777">
        <w:trPr>
          <w:trHeight w:val="360"/>
        </w:trPr>
        <w:tc>
          <w:tcPr>
            <w:tcW w:w="3070" w:type="dxa"/>
          </w:tcPr>
          <w:p w14:paraId="568F62C0" w14:textId="77777777" w:rsidR="00DE4ECC" w:rsidRDefault="00105BF9">
            <w:pPr>
              <w:pStyle w:val="TableParagraph"/>
              <w:tabs>
                <w:tab w:val="left" w:pos="529"/>
              </w:tabs>
              <w:spacing w:before="66"/>
              <w:ind w:left="50"/>
              <w:rPr>
                <w:sz w:val="18"/>
              </w:rPr>
            </w:pPr>
            <w:r>
              <w:rPr>
                <w:sz w:val="18"/>
              </w:rPr>
              <w:t>11.</w:t>
            </w:r>
            <w:r>
              <w:rPr>
                <w:sz w:val="18"/>
              </w:rPr>
              <w:tab/>
              <w:t>Industrial</w:t>
            </w:r>
            <w:r>
              <w:rPr>
                <w:spacing w:val="26"/>
                <w:sz w:val="18"/>
              </w:rPr>
              <w:t xml:space="preserve"> </w:t>
            </w:r>
            <w:r>
              <w:rPr>
                <w:sz w:val="18"/>
              </w:rPr>
              <w:t>accidents</w:t>
            </w:r>
          </w:p>
        </w:tc>
        <w:tc>
          <w:tcPr>
            <w:tcW w:w="1172" w:type="dxa"/>
          </w:tcPr>
          <w:p w14:paraId="55CC3923" w14:textId="77777777" w:rsidR="00DE4ECC" w:rsidRDefault="00105BF9">
            <w:pPr>
              <w:pStyle w:val="TableParagraph"/>
              <w:spacing w:before="66"/>
              <w:ind w:right="126"/>
              <w:jc w:val="right"/>
              <w:rPr>
                <w:sz w:val="18"/>
              </w:rPr>
            </w:pPr>
            <w:r>
              <w:rPr>
                <w:sz w:val="18"/>
              </w:rPr>
              <w:t>12.</w:t>
            </w:r>
          </w:p>
        </w:tc>
        <w:tc>
          <w:tcPr>
            <w:tcW w:w="2018" w:type="dxa"/>
          </w:tcPr>
          <w:p w14:paraId="16B8E84E" w14:textId="77777777" w:rsidR="00DE4ECC" w:rsidRDefault="00105BF9">
            <w:pPr>
              <w:pStyle w:val="TableParagraph"/>
              <w:spacing w:before="66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Chemical</w:t>
            </w:r>
            <w:r>
              <w:rPr>
                <w:spacing w:val="2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or</w:t>
            </w:r>
            <w:r>
              <w:rPr>
                <w:spacing w:val="2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fuel</w:t>
            </w:r>
            <w:r>
              <w:rPr>
                <w:spacing w:val="2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spills</w:t>
            </w:r>
          </w:p>
        </w:tc>
      </w:tr>
      <w:tr w:rsidR="00DE4ECC" w14:paraId="5885D710" w14:textId="77777777">
        <w:trPr>
          <w:trHeight w:val="360"/>
        </w:trPr>
        <w:tc>
          <w:tcPr>
            <w:tcW w:w="3070" w:type="dxa"/>
          </w:tcPr>
          <w:p w14:paraId="07D37256" w14:textId="77777777" w:rsidR="00DE4ECC" w:rsidRDefault="00105BF9">
            <w:pPr>
              <w:pStyle w:val="TableParagraph"/>
              <w:tabs>
                <w:tab w:val="left" w:pos="529"/>
              </w:tabs>
              <w:spacing w:before="66"/>
              <w:ind w:left="50"/>
              <w:rPr>
                <w:sz w:val="18"/>
              </w:rPr>
            </w:pPr>
            <w:r>
              <w:rPr>
                <w:sz w:val="18"/>
              </w:rPr>
              <w:t>13.</w:t>
            </w:r>
            <w:r>
              <w:rPr>
                <w:sz w:val="18"/>
              </w:rPr>
              <w:tab/>
              <w:t>Soil</w:t>
            </w:r>
            <w:r>
              <w:rPr>
                <w:spacing w:val="64"/>
                <w:sz w:val="18"/>
              </w:rPr>
              <w:t xml:space="preserve"> </w:t>
            </w:r>
            <w:r>
              <w:rPr>
                <w:sz w:val="18"/>
              </w:rPr>
              <w:t>contamination</w:t>
            </w:r>
          </w:p>
        </w:tc>
        <w:tc>
          <w:tcPr>
            <w:tcW w:w="1172" w:type="dxa"/>
          </w:tcPr>
          <w:p w14:paraId="55D607C3" w14:textId="77777777" w:rsidR="00DE4ECC" w:rsidRDefault="00105BF9">
            <w:pPr>
              <w:pStyle w:val="TableParagraph"/>
              <w:spacing w:before="66"/>
              <w:ind w:right="126"/>
              <w:jc w:val="right"/>
              <w:rPr>
                <w:sz w:val="18"/>
              </w:rPr>
            </w:pPr>
            <w:r>
              <w:rPr>
                <w:sz w:val="18"/>
              </w:rPr>
              <w:t>14.</w:t>
            </w:r>
          </w:p>
        </w:tc>
        <w:tc>
          <w:tcPr>
            <w:tcW w:w="2018" w:type="dxa"/>
          </w:tcPr>
          <w:p w14:paraId="0EF4985D" w14:textId="77777777" w:rsidR="00DE4ECC" w:rsidRDefault="00105BF9">
            <w:pPr>
              <w:pStyle w:val="TableParagraph"/>
              <w:spacing w:before="66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Water</w:t>
            </w:r>
            <w:r>
              <w:rPr>
                <w:spacing w:val="9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supply</w:t>
            </w:r>
          </w:p>
        </w:tc>
      </w:tr>
      <w:tr w:rsidR="00DE4ECC" w14:paraId="1F8528BC" w14:textId="77777777">
        <w:trPr>
          <w:trHeight w:val="360"/>
        </w:trPr>
        <w:tc>
          <w:tcPr>
            <w:tcW w:w="3070" w:type="dxa"/>
          </w:tcPr>
          <w:p w14:paraId="21987242" w14:textId="77777777" w:rsidR="00DE4ECC" w:rsidRDefault="00105BF9">
            <w:pPr>
              <w:pStyle w:val="TableParagraph"/>
              <w:tabs>
                <w:tab w:val="left" w:pos="529"/>
              </w:tabs>
              <w:spacing w:before="66"/>
              <w:ind w:left="50"/>
              <w:rPr>
                <w:sz w:val="18"/>
              </w:rPr>
            </w:pPr>
            <w:r>
              <w:rPr>
                <w:sz w:val="18"/>
              </w:rPr>
              <w:t>15.</w:t>
            </w:r>
            <w:r>
              <w:rPr>
                <w:sz w:val="18"/>
              </w:rPr>
              <w:tab/>
              <w:t>Disease</w:t>
            </w:r>
            <w:r>
              <w:rPr>
                <w:spacing w:val="37"/>
                <w:sz w:val="18"/>
              </w:rPr>
              <w:t xml:space="preserve"> </w:t>
            </w:r>
            <w:r>
              <w:rPr>
                <w:sz w:val="18"/>
              </w:rPr>
              <w:t>vectors</w:t>
            </w:r>
          </w:p>
        </w:tc>
        <w:tc>
          <w:tcPr>
            <w:tcW w:w="1172" w:type="dxa"/>
          </w:tcPr>
          <w:p w14:paraId="70640199" w14:textId="77777777" w:rsidR="00DE4ECC" w:rsidRDefault="00105BF9">
            <w:pPr>
              <w:pStyle w:val="TableParagraph"/>
              <w:spacing w:before="66"/>
              <w:ind w:right="126"/>
              <w:jc w:val="right"/>
              <w:rPr>
                <w:sz w:val="18"/>
              </w:rPr>
            </w:pPr>
            <w:r>
              <w:rPr>
                <w:sz w:val="18"/>
              </w:rPr>
              <w:t>16.</w:t>
            </w:r>
          </w:p>
        </w:tc>
        <w:tc>
          <w:tcPr>
            <w:tcW w:w="2018" w:type="dxa"/>
          </w:tcPr>
          <w:p w14:paraId="479E508E" w14:textId="77777777" w:rsidR="00DE4ECC" w:rsidRDefault="00105BF9">
            <w:pPr>
              <w:pStyle w:val="TableParagraph"/>
              <w:spacing w:before="66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Smog</w:t>
            </w:r>
          </w:p>
        </w:tc>
      </w:tr>
      <w:tr w:rsidR="00DE4ECC" w14:paraId="0E32ECE3" w14:textId="77777777">
        <w:trPr>
          <w:trHeight w:val="360"/>
        </w:trPr>
        <w:tc>
          <w:tcPr>
            <w:tcW w:w="3070" w:type="dxa"/>
          </w:tcPr>
          <w:p w14:paraId="52788345" w14:textId="77777777" w:rsidR="00DE4ECC" w:rsidRDefault="00105BF9">
            <w:pPr>
              <w:pStyle w:val="TableParagraph"/>
              <w:tabs>
                <w:tab w:val="left" w:pos="529"/>
              </w:tabs>
              <w:spacing w:before="66"/>
              <w:ind w:left="50"/>
              <w:rPr>
                <w:sz w:val="18"/>
              </w:rPr>
            </w:pPr>
            <w:r>
              <w:rPr>
                <w:w w:val="105"/>
                <w:sz w:val="18"/>
              </w:rPr>
              <w:t>17.</w:t>
            </w:r>
            <w:r>
              <w:rPr>
                <w:w w:val="105"/>
                <w:sz w:val="18"/>
              </w:rPr>
              <w:tab/>
              <w:t>Acid</w:t>
            </w:r>
            <w:r>
              <w:rPr>
                <w:spacing w:val="1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precipitation</w:t>
            </w:r>
          </w:p>
        </w:tc>
        <w:tc>
          <w:tcPr>
            <w:tcW w:w="1172" w:type="dxa"/>
          </w:tcPr>
          <w:p w14:paraId="7450D923" w14:textId="77777777" w:rsidR="00DE4ECC" w:rsidRDefault="00105BF9">
            <w:pPr>
              <w:pStyle w:val="TableParagraph"/>
              <w:spacing w:before="66"/>
              <w:ind w:right="126"/>
              <w:jc w:val="right"/>
              <w:rPr>
                <w:sz w:val="18"/>
              </w:rPr>
            </w:pPr>
            <w:r>
              <w:rPr>
                <w:sz w:val="18"/>
              </w:rPr>
              <w:t>18.</w:t>
            </w:r>
          </w:p>
        </w:tc>
        <w:tc>
          <w:tcPr>
            <w:tcW w:w="2018" w:type="dxa"/>
          </w:tcPr>
          <w:p w14:paraId="5CA70335" w14:textId="77777777" w:rsidR="00DE4ECC" w:rsidRDefault="00105BF9">
            <w:pPr>
              <w:pStyle w:val="TableParagraph"/>
              <w:spacing w:before="66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Ozone</w:t>
            </w:r>
            <w:r>
              <w:rPr>
                <w:spacing w:val="2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depletion</w:t>
            </w:r>
          </w:p>
        </w:tc>
      </w:tr>
      <w:tr w:rsidR="00DE4ECC" w14:paraId="7A4FB16C" w14:textId="77777777">
        <w:trPr>
          <w:trHeight w:val="360"/>
        </w:trPr>
        <w:tc>
          <w:tcPr>
            <w:tcW w:w="3070" w:type="dxa"/>
          </w:tcPr>
          <w:p w14:paraId="52B671C4" w14:textId="77777777" w:rsidR="00DE4ECC" w:rsidRDefault="00105BF9">
            <w:pPr>
              <w:pStyle w:val="TableParagraph"/>
              <w:tabs>
                <w:tab w:val="left" w:pos="529"/>
              </w:tabs>
              <w:spacing w:before="66"/>
              <w:ind w:left="50"/>
              <w:rPr>
                <w:sz w:val="18"/>
              </w:rPr>
            </w:pPr>
            <w:r>
              <w:rPr>
                <w:w w:val="105"/>
                <w:sz w:val="18"/>
              </w:rPr>
              <w:t>19.</w:t>
            </w:r>
            <w:r>
              <w:rPr>
                <w:w w:val="105"/>
                <w:sz w:val="18"/>
              </w:rPr>
              <w:tab/>
              <w:t>Global</w:t>
            </w:r>
            <w:r>
              <w:rPr>
                <w:spacing w:val="7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warming</w:t>
            </w:r>
          </w:p>
        </w:tc>
        <w:tc>
          <w:tcPr>
            <w:tcW w:w="1172" w:type="dxa"/>
          </w:tcPr>
          <w:p w14:paraId="3C3759F9" w14:textId="77777777" w:rsidR="00DE4ECC" w:rsidRDefault="00105BF9">
            <w:pPr>
              <w:pStyle w:val="TableParagraph"/>
              <w:spacing w:before="66"/>
              <w:ind w:right="126"/>
              <w:jc w:val="right"/>
              <w:rPr>
                <w:sz w:val="18"/>
              </w:rPr>
            </w:pPr>
            <w:r>
              <w:rPr>
                <w:sz w:val="18"/>
              </w:rPr>
              <w:t>20.</w:t>
            </w:r>
          </w:p>
        </w:tc>
        <w:tc>
          <w:tcPr>
            <w:tcW w:w="2018" w:type="dxa"/>
          </w:tcPr>
          <w:p w14:paraId="32838345" w14:textId="77777777" w:rsidR="00DE4ECC" w:rsidRDefault="00105BF9">
            <w:pPr>
              <w:pStyle w:val="TableParagraph"/>
              <w:spacing w:before="66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Loss</w:t>
            </w:r>
            <w:r>
              <w:rPr>
                <w:spacing w:val="19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2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biodiversity</w:t>
            </w:r>
          </w:p>
        </w:tc>
      </w:tr>
      <w:tr w:rsidR="00DE4ECC" w14:paraId="5DF54C2F" w14:textId="77777777">
        <w:trPr>
          <w:trHeight w:val="360"/>
        </w:trPr>
        <w:tc>
          <w:tcPr>
            <w:tcW w:w="3070" w:type="dxa"/>
          </w:tcPr>
          <w:p w14:paraId="5E5687C0" w14:textId="77777777" w:rsidR="00DE4ECC" w:rsidRDefault="00105BF9">
            <w:pPr>
              <w:pStyle w:val="TableParagraph"/>
              <w:tabs>
                <w:tab w:val="left" w:pos="529"/>
              </w:tabs>
              <w:spacing w:before="66"/>
              <w:ind w:left="50"/>
              <w:rPr>
                <w:sz w:val="18"/>
              </w:rPr>
            </w:pPr>
            <w:r>
              <w:rPr>
                <w:sz w:val="18"/>
              </w:rPr>
              <w:t>21.</w:t>
            </w:r>
            <w:r>
              <w:rPr>
                <w:sz w:val="18"/>
              </w:rPr>
              <w:tab/>
              <w:t>Animal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deaths</w:t>
            </w:r>
          </w:p>
        </w:tc>
        <w:tc>
          <w:tcPr>
            <w:tcW w:w="1172" w:type="dxa"/>
          </w:tcPr>
          <w:p w14:paraId="38A2B2FB" w14:textId="77777777" w:rsidR="00DE4ECC" w:rsidRDefault="00105BF9">
            <w:pPr>
              <w:pStyle w:val="TableParagraph"/>
              <w:spacing w:before="66"/>
              <w:ind w:right="126"/>
              <w:jc w:val="right"/>
              <w:rPr>
                <w:sz w:val="18"/>
              </w:rPr>
            </w:pPr>
            <w:r>
              <w:rPr>
                <w:sz w:val="18"/>
              </w:rPr>
              <w:t>22.</w:t>
            </w:r>
          </w:p>
        </w:tc>
        <w:tc>
          <w:tcPr>
            <w:tcW w:w="2018" w:type="dxa"/>
          </w:tcPr>
          <w:p w14:paraId="54B9260B" w14:textId="77777777" w:rsidR="00DE4ECC" w:rsidRDefault="00105BF9">
            <w:pPr>
              <w:pStyle w:val="TableParagraph"/>
              <w:spacing w:before="66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Visual</w:t>
            </w:r>
            <w:r>
              <w:rPr>
                <w:spacing w:val="2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impact</w:t>
            </w:r>
          </w:p>
        </w:tc>
      </w:tr>
      <w:tr w:rsidR="00DE4ECC" w14:paraId="2BD77271" w14:textId="77777777">
        <w:trPr>
          <w:trHeight w:val="288"/>
        </w:trPr>
        <w:tc>
          <w:tcPr>
            <w:tcW w:w="3070" w:type="dxa"/>
          </w:tcPr>
          <w:p w14:paraId="26789F43" w14:textId="77777777" w:rsidR="00DE4ECC" w:rsidRDefault="00105BF9">
            <w:pPr>
              <w:pStyle w:val="TableParagraph"/>
              <w:tabs>
                <w:tab w:val="left" w:pos="529"/>
              </w:tabs>
              <w:spacing w:before="66" w:line="202" w:lineRule="exact"/>
              <w:ind w:left="50"/>
              <w:rPr>
                <w:sz w:val="18"/>
              </w:rPr>
            </w:pPr>
            <w:r>
              <w:rPr>
                <w:sz w:val="18"/>
              </w:rPr>
              <w:t>23.</w:t>
            </w:r>
            <w:r>
              <w:rPr>
                <w:sz w:val="18"/>
              </w:rPr>
              <w:tab/>
              <w:t>Landscaping</w:t>
            </w:r>
          </w:p>
        </w:tc>
        <w:tc>
          <w:tcPr>
            <w:tcW w:w="1172" w:type="dxa"/>
          </w:tcPr>
          <w:p w14:paraId="7C828E4D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18" w:type="dxa"/>
          </w:tcPr>
          <w:p w14:paraId="379A0C52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034E2BED" w14:textId="77777777" w:rsidR="00DE4ECC" w:rsidRDefault="00105BF9">
      <w:pPr>
        <w:pStyle w:val="BodyText"/>
        <w:spacing w:before="138" w:line="273" w:lineRule="auto"/>
        <w:ind w:left="234" w:right="44"/>
        <w:jc w:val="both"/>
      </w:pPr>
      <w:r>
        <w:rPr>
          <w:w w:val="105"/>
        </w:rPr>
        <w:t>For example, considering the example of the Sahara Mall, KT Ravindran, an urban-planning</w:t>
      </w:r>
      <w:r>
        <w:rPr>
          <w:spacing w:val="1"/>
          <w:w w:val="105"/>
        </w:rPr>
        <w:t xml:space="preserve"> </w:t>
      </w:r>
      <w:r>
        <w:rPr>
          <w:w w:val="105"/>
        </w:rPr>
        <w:t>expert at Delhi’s School of Planning and Architecture, says that the daily exodus of shoppers</w:t>
      </w:r>
      <w:r>
        <w:rPr>
          <w:spacing w:val="1"/>
          <w:w w:val="105"/>
        </w:rPr>
        <w:t xml:space="preserve"> </w:t>
      </w:r>
      <w:r>
        <w:rPr>
          <w:w w:val="105"/>
        </w:rPr>
        <w:t>from Delhi to Gurgaon’s malls is already creating excruciating delays on the roads. But that’s</w:t>
      </w:r>
      <w:r>
        <w:rPr>
          <w:spacing w:val="1"/>
          <w:w w:val="105"/>
        </w:rPr>
        <w:t xml:space="preserve"> </w:t>
      </w:r>
      <w:r>
        <w:rPr>
          <w:w w:val="105"/>
        </w:rPr>
        <w:t>only the start of the trouble; because the electricity supply is unreliable in Gurgaon, malls will</w:t>
      </w:r>
      <w:r>
        <w:rPr>
          <w:spacing w:val="1"/>
          <w:w w:val="105"/>
        </w:rPr>
        <w:t xml:space="preserve"> </w:t>
      </w:r>
      <w:r>
        <w:t>have to run their own diesel-powered generators, which cause s</w:t>
      </w:r>
      <w:r>
        <w:t>ignificant pollution. And because</w:t>
      </w:r>
      <w:r>
        <w:rPr>
          <w:spacing w:val="1"/>
        </w:rPr>
        <w:t xml:space="preserve"> </w:t>
      </w:r>
      <w:r>
        <w:rPr>
          <w:w w:val="105"/>
        </w:rPr>
        <w:t>the water supply is also limited, many of the malls have to dig wells and suck up groundwater,</w:t>
      </w:r>
      <w:r>
        <w:rPr>
          <w:spacing w:val="1"/>
          <w:w w:val="105"/>
        </w:rPr>
        <w:t xml:space="preserve"> </w:t>
      </w:r>
      <w:r>
        <w:rPr>
          <w:w w:val="105"/>
        </w:rPr>
        <w:t>thus</w:t>
      </w:r>
      <w:r>
        <w:rPr>
          <w:spacing w:val="16"/>
          <w:w w:val="105"/>
        </w:rPr>
        <w:t xml:space="preserve"> </w:t>
      </w:r>
      <w:r>
        <w:rPr>
          <w:w w:val="105"/>
        </w:rPr>
        <w:t>lowering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water</w:t>
      </w:r>
      <w:r>
        <w:rPr>
          <w:spacing w:val="17"/>
          <w:w w:val="105"/>
        </w:rPr>
        <w:t xml:space="preserve"> </w:t>
      </w:r>
      <w:r>
        <w:rPr>
          <w:w w:val="105"/>
        </w:rPr>
        <w:t>level</w:t>
      </w:r>
      <w:r>
        <w:rPr>
          <w:spacing w:val="17"/>
          <w:w w:val="10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region.</w:t>
      </w:r>
    </w:p>
    <w:p w14:paraId="68F7D286" w14:textId="77777777" w:rsidR="00DE4ECC" w:rsidRDefault="00105BF9">
      <w:pPr>
        <w:pStyle w:val="BodyText"/>
        <w:spacing w:before="116" w:line="273" w:lineRule="auto"/>
        <w:ind w:left="234" w:right="48"/>
        <w:jc w:val="both"/>
      </w:pPr>
      <w:r>
        <w:rPr>
          <w:w w:val="105"/>
        </w:rPr>
        <w:t xml:space="preserve">In the Sahara Mall, the main source of power is the grid of HSEB. As Gurgaon is a </w:t>
      </w:r>
      <w:r>
        <w:rPr>
          <w:w w:val="105"/>
        </w:rPr>
        <w:t>power-cut</w:t>
      </w:r>
      <w:r>
        <w:rPr>
          <w:spacing w:val="1"/>
          <w:w w:val="105"/>
        </w:rPr>
        <w:t xml:space="preserve"> </w:t>
      </w:r>
      <w:r>
        <w:rPr>
          <w:w w:val="105"/>
        </w:rPr>
        <w:t>prone</w:t>
      </w:r>
      <w:r>
        <w:rPr>
          <w:spacing w:val="-2"/>
          <w:w w:val="105"/>
        </w:rPr>
        <w:t xml:space="preserve"> </w:t>
      </w:r>
      <w:r>
        <w:rPr>
          <w:w w:val="105"/>
        </w:rPr>
        <w:t>area,</w:t>
      </w:r>
      <w:r>
        <w:rPr>
          <w:spacing w:val="-4"/>
          <w:w w:val="105"/>
        </w:rPr>
        <w:t xml:space="preserve"> </w:t>
      </w:r>
      <w:r>
        <w:rPr>
          <w:w w:val="105"/>
        </w:rPr>
        <w:t>an</w:t>
      </w:r>
      <w:r>
        <w:rPr>
          <w:spacing w:val="-1"/>
          <w:w w:val="105"/>
        </w:rPr>
        <w:t xml:space="preserve"> </w:t>
      </w:r>
      <w:r>
        <w:rPr>
          <w:w w:val="105"/>
        </w:rPr>
        <w:t>Auto</w:t>
      </w:r>
      <w:r>
        <w:rPr>
          <w:spacing w:val="-1"/>
          <w:w w:val="105"/>
        </w:rPr>
        <w:t xml:space="preserve"> </w:t>
      </w:r>
      <w:r>
        <w:rPr>
          <w:w w:val="105"/>
        </w:rPr>
        <w:t>Voltage</w:t>
      </w:r>
      <w:r>
        <w:rPr>
          <w:spacing w:val="-4"/>
          <w:w w:val="105"/>
        </w:rPr>
        <w:t xml:space="preserve"> </w:t>
      </w:r>
      <w:r>
        <w:rPr>
          <w:w w:val="105"/>
        </w:rPr>
        <w:t>Regulator</w:t>
      </w:r>
      <w:r>
        <w:rPr>
          <w:spacing w:val="-1"/>
          <w:w w:val="105"/>
        </w:rPr>
        <w:t xml:space="preserve"> </w:t>
      </w:r>
      <w:r>
        <w:rPr>
          <w:w w:val="105"/>
        </w:rPr>
        <w:t>(AVR)</w:t>
      </w:r>
      <w:r>
        <w:rPr>
          <w:spacing w:val="-1"/>
          <w:w w:val="105"/>
        </w:rPr>
        <w:t xml:space="preserve"> </w:t>
      </w:r>
      <w:r>
        <w:rPr>
          <w:w w:val="105"/>
        </w:rPr>
        <w:t>has</w:t>
      </w:r>
      <w:r>
        <w:rPr>
          <w:spacing w:val="-2"/>
          <w:w w:val="105"/>
        </w:rPr>
        <w:t xml:space="preserve"> </w:t>
      </w:r>
      <w:r>
        <w:rPr>
          <w:w w:val="105"/>
        </w:rPr>
        <w:t>been</w:t>
      </w:r>
      <w:r>
        <w:rPr>
          <w:spacing w:val="-4"/>
          <w:w w:val="105"/>
        </w:rPr>
        <w:t xml:space="preserve"> </w:t>
      </w:r>
      <w:r>
        <w:rPr>
          <w:w w:val="105"/>
        </w:rPr>
        <w:t>installed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ensure</w:t>
      </w:r>
      <w:r>
        <w:rPr>
          <w:spacing w:val="-4"/>
          <w:w w:val="105"/>
        </w:rPr>
        <w:t xml:space="preserve"> </w:t>
      </w:r>
      <w:r>
        <w:rPr>
          <w:w w:val="105"/>
        </w:rPr>
        <w:t>automatic</w:t>
      </w:r>
      <w:r>
        <w:rPr>
          <w:spacing w:val="-1"/>
          <w:w w:val="105"/>
        </w:rPr>
        <w:t xml:space="preserve"> </w:t>
      </w:r>
      <w:r>
        <w:rPr>
          <w:w w:val="105"/>
        </w:rPr>
        <w:t>regulation</w:t>
      </w:r>
      <w:r>
        <w:rPr>
          <w:spacing w:val="-39"/>
          <w:w w:val="105"/>
        </w:rPr>
        <w:t xml:space="preserve"> </w:t>
      </w:r>
      <w:r>
        <w:rPr>
          <w:w w:val="105"/>
        </w:rPr>
        <w:t>of voltage and 100 per cent standby power generated through four in-house continuous rating</w:t>
      </w:r>
      <w:r>
        <w:rPr>
          <w:spacing w:val="-39"/>
          <w:w w:val="105"/>
        </w:rPr>
        <w:t xml:space="preserve"> </w:t>
      </w:r>
      <w:r>
        <w:rPr>
          <w:w w:val="105"/>
        </w:rPr>
        <w:t>generators.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DG</w:t>
      </w:r>
      <w:r>
        <w:rPr>
          <w:spacing w:val="9"/>
          <w:w w:val="105"/>
        </w:rPr>
        <w:t xml:space="preserve"> </w:t>
      </w:r>
      <w:r>
        <w:rPr>
          <w:w w:val="105"/>
        </w:rPr>
        <w:t>sets</w:t>
      </w:r>
      <w:r>
        <w:rPr>
          <w:spacing w:val="12"/>
          <w:w w:val="105"/>
        </w:rPr>
        <w:t xml:space="preserve"> </w:t>
      </w:r>
      <w:r>
        <w:rPr>
          <w:w w:val="105"/>
        </w:rPr>
        <w:t>are</w:t>
      </w:r>
      <w:r>
        <w:rPr>
          <w:spacing w:val="9"/>
          <w:w w:val="105"/>
        </w:rPr>
        <w:t xml:space="preserve"> </w:t>
      </w:r>
      <w:r>
        <w:rPr>
          <w:w w:val="105"/>
        </w:rPr>
        <w:t>installed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specially</w:t>
      </w:r>
      <w:r>
        <w:rPr>
          <w:spacing w:val="12"/>
          <w:w w:val="105"/>
        </w:rPr>
        <w:t xml:space="preserve"> </w:t>
      </w:r>
      <w:r>
        <w:rPr>
          <w:w w:val="105"/>
        </w:rPr>
        <w:t>designed</w:t>
      </w:r>
      <w:r>
        <w:rPr>
          <w:spacing w:val="9"/>
          <w:w w:val="105"/>
        </w:rPr>
        <w:t xml:space="preserve"> </w:t>
      </w:r>
      <w:r>
        <w:rPr>
          <w:w w:val="105"/>
        </w:rPr>
        <w:t>rooms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w w:val="105"/>
        </w:rPr>
        <w:t>control</w:t>
      </w:r>
      <w:r>
        <w:rPr>
          <w:spacing w:val="12"/>
          <w:w w:val="105"/>
        </w:rPr>
        <w:t xml:space="preserve"> </w:t>
      </w:r>
      <w:r>
        <w:rPr>
          <w:w w:val="105"/>
        </w:rPr>
        <w:t>noise.</w:t>
      </w:r>
    </w:p>
    <w:p w14:paraId="06545E10" w14:textId="77777777" w:rsidR="00DE4ECC" w:rsidRDefault="00105BF9">
      <w:pPr>
        <w:pStyle w:val="BodyText"/>
        <w:spacing w:before="118" w:line="273" w:lineRule="auto"/>
        <w:ind w:left="234" w:right="47"/>
        <w:jc w:val="both"/>
      </w:pPr>
      <w:r>
        <w:rPr>
          <w:w w:val="105"/>
        </w:rPr>
        <w:t>Water</w:t>
      </w:r>
      <w:r>
        <w:rPr>
          <w:spacing w:val="-3"/>
          <w:w w:val="105"/>
        </w:rPr>
        <w:t xml:space="preserve"> </w:t>
      </w:r>
      <w:r>
        <w:rPr>
          <w:w w:val="105"/>
        </w:rPr>
        <w:t>requirements</w:t>
      </w:r>
      <w:r>
        <w:rPr>
          <w:spacing w:val="-3"/>
          <w:w w:val="105"/>
        </w:rPr>
        <w:t xml:space="preserve"> </w:t>
      </w:r>
      <w:r>
        <w:rPr>
          <w:w w:val="105"/>
        </w:rPr>
        <w:t>are</w:t>
      </w:r>
      <w:r>
        <w:rPr>
          <w:spacing w:val="-1"/>
          <w:w w:val="105"/>
        </w:rPr>
        <w:t xml:space="preserve"> </w:t>
      </w:r>
      <w:r>
        <w:rPr>
          <w:w w:val="105"/>
        </w:rPr>
        <w:t>supplemented</w:t>
      </w:r>
      <w:r>
        <w:rPr>
          <w:spacing w:val="-3"/>
          <w:w w:val="105"/>
        </w:rPr>
        <w:t xml:space="preserve"> </w:t>
      </w:r>
      <w:r>
        <w:rPr>
          <w:w w:val="105"/>
        </w:rPr>
        <w:t>by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use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two</w:t>
      </w:r>
      <w:r>
        <w:rPr>
          <w:spacing w:val="-2"/>
          <w:w w:val="105"/>
        </w:rPr>
        <w:t xml:space="preserve"> </w:t>
      </w:r>
      <w:r>
        <w:rPr>
          <w:w w:val="105"/>
        </w:rPr>
        <w:t>bore</w:t>
      </w:r>
      <w:r>
        <w:rPr>
          <w:spacing w:val="-3"/>
          <w:w w:val="105"/>
        </w:rPr>
        <w:t xml:space="preserve"> </w:t>
      </w:r>
      <w:r>
        <w:rPr>
          <w:w w:val="105"/>
        </w:rPr>
        <w:t>wells.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raw</w:t>
      </w:r>
      <w:r>
        <w:rPr>
          <w:spacing w:val="-2"/>
          <w:w w:val="105"/>
        </w:rPr>
        <w:t xml:space="preserve"> </w:t>
      </w:r>
      <w:r>
        <w:rPr>
          <w:w w:val="105"/>
        </w:rPr>
        <w:t>water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>stored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39"/>
          <w:w w:val="105"/>
        </w:rPr>
        <w:t xml:space="preserve"> </w:t>
      </w:r>
      <w:r>
        <w:t>soft</w:t>
      </w:r>
      <w:r>
        <w:rPr>
          <w:spacing w:val="14"/>
        </w:rPr>
        <w:t xml:space="preserve"> </w:t>
      </w:r>
      <w:r>
        <w:t>water</w:t>
      </w:r>
      <w:r>
        <w:rPr>
          <w:spacing w:val="14"/>
        </w:rPr>
        <w:t xml:space="preserve"> </w:t>
      </w:r>
      <w:r>
        <w:t>tank</w:t>
      </w:r>
      <w:r>
        <w:rPr>
          <w:spacing w:val="11"/>
        </w:rPr>
        <w:t xml:space="preserve"> </w:t>
      </w:r>
      <w:r>
        <w:t>after</w:t>
      </w:r>
      <w:r>
        <w:rPr>
          <w:spacing w:val="14"/>
        </w:rPr>
        <w:t xml:space="preserve"> </w:t>
      </w:r>
      <w:r>
        <w:t>curing</w:t>
      </w:r>
      <w:r>
        <w:rPr>
          <w:spacing w:val="14"/>
        </w:rPr>
        <w:t xml:space="preserve"> </w:t>
      </w:r>
      <w:r>
        <w:t>through</w:t>
      </w:r>
      <w:r>
        <w:rPr>
          <w:spacing w:val="15"/>
        </w:rPr>
        <w:t xml:space="preserve"> </w:t>
      </w:r>
      <w:r>
        <w:t>softening</w:t>
      </w:r>
      <w:r>
        <w:rPr>
          <w:spacing w:val="10"/>
        </w:rPr>
        <w:t xml:space="preserve"> </w:t>
      </w:r>
      <w:r>
        <w:t>plant.</w:t>
      </w:r>
      <w:r>
        <w:rPr>
          <w:spacing w:val="15"/>
        </w:rPr>
        <w:t xml:space="preserve"> </w:t>
      </w:r>
      <w:r>
        <w:t>Water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filtered</w:t>
      </w:r>
      <w:r>
        <w:rPr>
          <w:spacing w:val="15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chlorinated</w:t>
      </w:r>
      <w:r>
        <w:rPr>
          <w:spacing w:val="15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stored</w:t>
      </w:r>
    </w:p>
    <w:p w14:paraId="6DA94E32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1329D1D2" w14:textId="77777777" w:rsidR="00DE4ECC" w:rsidRDefault="00105BF9">
      <w:pPr>
        <w:ind w:left="184"/>
        <w:rPr>
          <w:b/>
          <w:sz w:val="18"/>
        </w:rPr>
      </w:pPr>
      <w:r>
        <w:rPr>
          <w:b/>
          <w:sz w:val="18"/>
        </w:rPr>
        <w:t>Notes</w:t>
      </w:r>
    </w:p>
    <w:p w14:paraId="4663304B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898" w:space="732"/>
            <w:col w:w="1940"/>
          </w:cols>
        </w:sectPr>
      </w:pPr>
    </w:p>
    <w:p w14:paraId="66408044" w14:textId="77777777" w:rsidR="00DE4ECC" w:rsidRDefault="00DE4ECC">
      <w:pPr>
        <w:pStyle w:val="BodyText"/>
        <w:rPr>
          <w:b/>
          <w:sz w:val="20"/>
        </w:rPr>
      </w:pPr>
    </w:p>
    <w:p w14:paraId="5385946F" w14:textId="77777777" w:rsidR="00DE4ECC" w:rsidRDefault="00DE4ECC">
      <w:pPr>
        <w:pStyle w:val="BodyText"/>
        <w:rPr>
          <w:b/>
          <w:sz w:val="20"/>
        </w:rPr>
      </w:pPr>
    </w:p>
    <w:p w14:paraId="469C3719" w14:textId="77777777" w:rsidR="00DE4ECC" w:rsidRDefault="00DE4ECC">
      <w:pPr>
        <w:pStyle w:val="BodyText"/>
        <w:spacing w:before="7"/>
        <w:rPr>
          <w:b/>
          <w:sz w:val="20"/>
        </w:rPr>
      </w:pPr>
    </w:p>
    <w:p w14:paraId="71FA8C93" w14:textId="77777777" w:rsidR="00DE4ECC" w:rsidRDefault="00105BF9">
      <w:pPr>
        <w:pStyle w:val="BodyText"/>
        <w:tabs>
          <w:tab w:val="left" w:pos="2679"/>
        </w:tabs>
        <w:spacing w:line="273" w:lineRule="auto"/>
        <w:ind w:left="2680" w:right="259" w:hanging="1467"/>
        <w:jc w:val="both"/>
      </w:pPr>
      <w:r>
        <w:rPr>
          <w:b/>
          <w:w w:val="105"/>
          <w:position w:val="2"/>
        </w:rPr>
        <w:t>Notes</w:t>
      </w:r>
      <w:r>
        <w:rPr>
          <w:b/>
          <w:w w:val="105"/>
          <w:position w:val="2"/>
        </w:rPr>
        <w:tab/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domestic</w:t>
      </w:r>
      <w:r>
        <w:rPr>
          <w:spacing w:val="-10"/>
          <w:w w:val="105"/>
        </w:rPr>
        <w:t xml:space="preserve"> </w:t>
      </w:r>
      <w:r>
        <w:rPr>
          <w:w w:val="105"/>
        </w:rPr>
        <w:t>tank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drinking</w:t>
      </w:r>
      <w:r>
        <w:rPr>
          <w:spacing w:val="-10"/>
          <w:w w:val="105"/>
        </w:rPr>
        <w:t xml:space="preserve"> </w:t>
      </w:r>
      <w:r>
        <w:rPr>
          <w:w w:val="105"/>
        </w:rPr>
        <w:t>purpose.</w:t>
      </w:r>
      <w:r>
        <w:rPr>
          <w:spacing w:val="-8"/>
          <w:w w:val="105"/>
        </w:rPr>
        <w:t xml:space="preserve"> </w:t>
      </w:r>
      <w:r>
        <w:rPr>
          <w:w w:val="105"/>
        </w:rPr>
        <w:t>Limited</w:t>
      </w:r>
      <w:r>
        <w:rPr>
          <w:spacing w:val="-7"/>
          <w:w w:val="105"/>
        </w:rPr>
        <w:t xml:space="preserve"> </w:t>
      </w:r>
      <w:r>
        <w:rPr>
          <w:w w:val="105"/>
        </w:rPr>
        <w:t>rooftop</w:t>
      </w:r>
      <w:r>
        <w:rPr>
          <w:spacing w:val="-7"/>
          <w:w w:val="105"/>
        </w:rPr>
        <w:t xml:space="preserve"> </w:t>
      </w:r>
      <w:r>
        <w:rPr>
          <w:w w:val="105"/>
        </w:rPr>
        <w:t>rainwater</w:t>
      </w:r>
      <w:r>
        <w:rPr>
          <w:spacing w:val="-10"/>
          <w:w w:val="105"/>
        </w:rPr>
        <w:t xml:space="preserve"> </w:t>
      </w:r>
      <w:r>
        <w:rPr>
          <w:w w:val="105"/>
        </w:rPr>
        <w:t>harvesting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used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recharge</w:t>
      </w:r>
      <w:r>
        <w:rPr>
          <w:spacing w:val="-39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ground</w:t>
      </w:r>
      <w:r>
        <w:rPr>
          <w:spacing w:val="11"/>
          <w:w w:val="105"/>
        </w:rPr>
        <w:t xml:space="preserve"> </w:t>
      </w:r>
      <w:r>
        <w:rPr>
          <w:w w:val="105"/>
        </w:rPr>
        <w:t>water.</w:t>
      </w:r>
    </w:p>
    <w:p w14:paraId="33EFE315" w14:textId="77777777" w:rsidR="00DE4ECC" w:rsidRDefault="00105BF9">
      <w:pPr>
        <w:pStyle w:val="BodyText"/>
        <w:spacing w:before="114" w:line="268" w:lineRule="auto"/>
        <w:ind w:left="2680" w:right="273"/>
        <w:jc w:val="both"/>
      </w:pPr>
      <w:r>
        <w:rPr>
          <w:w w:val="105"/>
        </w:rPr>
        <w:t>Solid waste disposal is another issue. A garbage room is maintained in the upper basement of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the </w:t>
      </w:r>
      <w:proofErr w:type="gramStart"/>
      <w:r>
        <w:rPr>
          <w:w w:val="105"/>
        </w:rPr>
        <w:t>Mall</w:t>
      </w:r>
      <w:proofErr w:type="gramEnd"/>
      <w:r>
        <w:rPr>
          <w:w w:val="105"/>
        </w:rPr>
        <w:t xml:space="preserve"> where all occupants place their garbage in closed PVC bags. Garbage is cleared from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common areas dust and ashbins and stored in the garbage room. Garbage </w:t>
      </w:r>
      <w:r>
        <w:rPr>
          <w:w w:val="105"/>
        </w:rPr>
        <w:t>room is cleared at</w:t>
      </w:r>
      <w:r>
        <w:rPr>
          <w:spacing w:val="1"/>
          <w:w w:val="105"/>
        </w:rPr>
        <w:t xml:space="preserve"> </w:t>
      </w:r>
      <w:r>
        <w:rPr>
          <w:w w:val="105"/>
        </w:rPr>
        <w:t>night</w:t>
      </w:r>
      <w:r>
        <w:rPr>
          <w:spacing w:val="12"/>
          <w:w w:val="105"/>
        </w:rPr>
        <w:t xml:space="preserve"> </w:t>
      </w:r>
      <w:r>
        <w:rPr>
          <w:w w:val="105"/>
        </w:rPr>
        <w:t>on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w w:val="105"/>
        </w:rPr>
        <w:t>daily</w:t>
      </w:r>
      <w:r>
        <w:rPr>
          <w:spacing w:val="13"/>
          <w:w w:val="105"/>
        </w:rPr>
        <w:t xml:space="preserve"> </w:t>
      </w:r>
      <w:r>
        <w:rPr>
          <w:w w:val="105"/>
        </w:rPr>
        <w:t>basis.</w:t>
      </w:r>
    </w:p>
    <w:p w14:paraId="14E763E3" w14:textId="77777777" w:rsidR="00DE4ECC" w:rsidRDefault="00105BF9">
      <w:pPr>
        <w:pStyle w:val="BodyText"/>
        <w:rPr>
          <w:sz w:val="15"/>
        </w:rPr>
      </w:pPr>
      <w:r>
        <w:rPr>
          <w:noProof/>
        </w:rPr>
        <w:drawing>
          <wp:anchor distT="0" distB="0" distL="0" distR="0" simplePos="0" relativeHeight="361" behindDoc="0" locked="0" layoutInCell="1" allowOverlap="1" wp14:anchorId="679071B9" wp14:editId="2B67C237">
            <wp:simplePos x="0" y="0"/>
            <wp:positionH relativeFrom="page">
              <wp:posOffset>2435341</wp:posOffset>
            </wp:positionH>
            <wp:positionV relativeFrom="paragraph">
              <wp:posOffset>136432</wp:posOffset>
            </wp:positionV>
            <wp:extent cx="311763" cy="219455"/>
            <wp:effectExtent l="0" t="0" r="0" b="0"/>
            <wp:wrapTopAndBottom/>
            <wp:docPr id="273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88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763" cy="21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EFCB58" w14:textId="77777777" w:rsidR="00DE4ECC" w:rsidRDefault="00105BF9">
      <w:pPr>
        <w:pStyle w:val="BodyText"/>
        <w:spacing w:line="247" w:lineRule="auto"/>
        <w:ind w:left="2920" w:firstLine="28"/>
      </w:pPr>
      <w:r>
        <w:rPr>
          <w:rFonts w:ascii="Times New Roman"/>
          <w:i/>
          <w:color w:val="1F1917"/>
          <w:w w:val="105"/>
          <w:position w:val="2"/>
        </w:rPr>
        <w:t xml:space="preserve">Did u know? </w:t>
      </w:r>
      <w:r>
        <w:rPr>
          <w:w w:val="105"/>
        </w:rPr>
        <w:t>Low</w:t>
      </w:r>
      <w:r>
        <w:rPr>
          <w:spacing w:val="1"/>
          <w:w w:val="105"/>
        </w:rPr>
        <w:t xml:space="preserve"> </w:t>
      </w:r>
      <w:r>
        <w:rPr>
          <w:w w:val="105"/>
        </w:rPr>
        <w:t>temperature has</w:t>
      </w:r>
      <w:r>
        <w:rPr>
          <w:spacing w:val="1"/>
          <w:w w:val="105"/>
        </w:rPr>
        <w:t xml:space="preserve"> </w:t>
      </w:r>
      <w:r>
        <w:rPr>
          <w:w w:val="105"/>
        </w:rPr>
        <w:t>to be</w:t>
      </w:r>
      <w:r>
        <w:rPr>
          <w:spacing w:val="1"/>
          <w:w w:val="105"/>
        </w:rPr>
        <w:t xml:space="preserve"> </w:t>
      </w:r>
      <w:r>
        <w:rPr>
          <w:w w:val="105"/>
        </w:rPr>
        <w:t>maintained in</w:t>
      </w:r>
      <w:r>
        <w:rPr>
          <w:spacing w:val="1"/>
          <w:w w:val="105"/>
        </w:rPr>
        <w:t xml:space="preserve"> </w:t>
      </w:r>
      <w:r>
        <w:rPr>
          <w:w w:val="105"/>
        </w:rPr>
        <w:t>the garbage</w:t>
      </w:r>
      <w:r>
        <w:rPr>
          <w:spacing w:val="1"/>
          <w:w w:val="105"/>
        </w:rPr>
        <w:t xml:space="preserve"> </w:t>
      </w:r>
      <w:r>
        <w:rPr>
          <w:w w:val="105"/>
        </w:rPr>
        <w:t>room for</w:t>
      </w:r>
      <w:r>
        <w:rPr>
          <w:spacing w:val="1"/>
          <w:w w:val="105"/>
        </w:rPr>
        <w:t xml:space="preserve"> </w:t>
      </w:r>
      <w:r>
        <w:rPr>
          <w:w w:val="105"/>
        </w:rPr>
        <w:t>reducing</w:t>
      </w:r>
      <w:r>
        <w:rPr>
          <w:spacing w:val="-39"/>
          <w:w w:val="105"/>
        </w:rPr>
        <w:t xml:space="preserve"> </w:t>
      </w:r>
      <w:r>
        <w:rPr>
          <w:w w:val="105"/>
        </w:rPr>
        <w:t>decomposition</w:t>
      </w:r>
      <w:r>
        <w:rPr>
          <w:spacing w:val="22"/>
          <w:w w:val="105"/>
        </w:rPr>
        <w:t xml:space="preserve"> </w:t>
      </w:r>
      <w:r>
        <w:rPr>
          <w:w w:val="105"/>
        </w:rPr>
        <w:t>and</w:t>
      </w:r>
      <w:r>
        <w:rPr>
          <w:spacing w:val="22"/>
          <w:w w:val="105"/>
        </w:rPr>
        <w:t xml:space="preserve"> </w:t>
      </w:r>
      <w:r>
        <w:rPr>
          <w:w w:val="105"/>
        </w:rPr>
        <w:t>thereby</w:t>
      </w:r>
      <w:r>
        <w:rPr>
          <w:spacing w:val="24"/>
          <w:w w:val="105"/>
        </w:rPr>
        <w:t xml:space="preserve"> </w:t>
      </w:r>
      <w:r>
        <w:rPr>
          <w:w w:val="105"/>
        </w:rPr>
        <w:t>foul</w:t>
      </w:r>
      <w:r>
        <w:rPr>
          <w:spacing w:val="22"/>
          <w:w w:val="105"/>
        </w:rPr>
        <w:t xml:space="preserve"> </w:t>
      </w:r>
      <w:r>
        <w:rPr>
          <w:w w:val="105"/>
        </w:rPr>
        <w:t>smell.</w:t>
      </w:r>
    </w:p>
    <w:p w14:paraId="09589436" w14:textId="77777777" w:rsidR="00DE4ECC" w:rsidRDefault="00DE4ECC">
      <w:pPr>
        <w:pStyle w:val="BodyText"/>
        <w:spacing w:before="8"/>
        <w:rPr>
          <w:sz w:val="17"/>
        </w:rPr>
      </w:pPr>
    </w:p>
    <w:p w14:paraId="263A99A9" w14:textId="77777777" w:rsidR="00DE4ECC" w:rsidRDefault="00105BF9" w:rsidP="00105BF9">
      <w:pPr>
        <w:pStyle w:val="Heading5"/>
        <w:numPr>
          <w:ilvl w:val="2"/>
          <w:numId w:val="48"/>
        </w:numPr>
        <w:tabs>
          <w:tab w:val="left" w:pos="3400"/>
        </w:tabs>
      </w:pPr>
      <w:r>
        <w:t>Site</w:t>
      </w:r>
      <w:r>
        <w:rPr>
          <w:spacing w:val="1"/>
        </w:rPr>
        <w:t xml:space="preserve"> </w:t>
      </w:r>
      <w:r>
        <w:t>Evaluation</w:t>
      </w:r>
    </w:p>
    <w:p w14:paraId="3125AB28" w14:textId="77777777" w:rsidR="00DE4ECC" w:rsidRDefault="00DE4ECC">
      <w:pPr>
        <w:pStyle w:val="BodyText"/>
        <w:spacing w:before="7"/>
        <w:rPr>
          <w:b/>
          <w:sz w:val="22"/>
        </w:rPr>
      </w:pPr>
    </w:p>
    <w:p w14:paraId="0D23F14E" w14:textId="77777777" w:rsidR="00DE4ECC" w:rsidRDefault="00105BF9">
      <w:pPr>
        <w:pStyle w:val="BodyText"/>
        <w:spacing w:line="268" w:lineRule="auto"/>
        <w:ind w:left="2680" w:right="261"/>
        <w:jc w:val="both"/>
      </w:pPr>
      <w:r>
        <w:t>Site</w:t>
      </w:r>
      <w:r>
        <w:rPr>
          <w:spacing w:val="15"/>
        </w:rPr>
        <w:t xml:space="preserve"> </w:t>
      </w:r>
      <w:r>
        <w:t>evaluation</w:t>
      </w:r>
      <w:r>
        <w:rPr>
          <w:spacing w:val="15"/>
        </w:rPr>
        <w:t xml:space="preserve"> </w:t>
      </w:r>
      <w:r>
        <w:t>should</w:t>
      </w:r>
      <w:r>
        <w:rPr>
          <w:spacing w:val="15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step</w:t>
      </w:r>
      <w:r>
        <w:rPr>
          <w:spacing w:val="15"/>
        </w:rPr>
        <w:t xml:space="preserve"> </w:t>
      </w:r>
      <w:r>
        <w:t>after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facility</w:t>
      </w:r>
      <w:r>
        <w:rPr>
          <w:spacing w:val="15"/>
        </w:rPr>
        <w:t xml:space="preserve"> </w:t>
      </w:r>
      <w:r>
        <w:t>impact</w:t>
      </w:r>
      <w:r>
        <w:rPr>
          <w:spacing w:val="15"/>
        </w:rPr>
        <w:t xml:space="preserve"> </w:t>
      </w:r>
      <w:r>
        <w:t>assessment</w:t>
      </w:r>
      <w:r>
        <w:rPr>
          <w:spacing w:val="15"/>
        </w:rPr>
        <w:t xml:space="preserve"> </w:t>
      </w:r>
      <w:r>
        <w:t>bears</w:t>
      </w:r>
      <w:r>
        <w:rPr>
          <w:spacing w:val="15"/>
        </w:rPr>
        <w:t xml:space="preserve"> </w:t>
      </w:r>
      <w:r>
        <w:t>out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suitability</w:t>
      </w:r>
      <w:r>
        <w:rPr>
          <w:spacing w:val="15"/>
        </w:rPr>
        <w:t xml:space="preserve"> </w:t>
      </w:r>
      <w:r>
        <w:t>of</w:t>
      </w:r>
      <w:r>
        <w:rPr>
          <w:spacing w:val="-37"/>
        </w:rPr>
        <w:t xml:space="preserve"> </w:t>
      </w:r>
      <w:r>
        <w:t>the site. The next steps are to look at the size of the land, the provision of infrastructure and</w:t>
      </w:r>
      <w:r>
        <w:rPr>
          <w:spacing w:val="1"/>
        </w:rPr>
        <w:t xml:space="preserve"> </w:t>
      </w:r>
      <w:r>
        <w:t>utilities, the transportation facilities, land cost and site location, etc. Some of these considerations</w:t>
      </w:r>
      <w:r>
        <w:rPr>
          <w:spacing w:val="1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discussed</w:t>
      </w:r>
      <w:r>
        <w:rPr>
          <w:spacing w:val="5"/>
        </w:rPr>
        <w:t xml:space="preserve"> </w:t>
      </w:r>
      <w:r>
        <w:t>here</w:t>
      </w:r>
      <w:r>
        <w:rPr>
          <w:spacing w:val="5"/>
        </w:rPr>
        <w:t xml:space="preserve"> </w:t>
      </w:r>
      <w:r>
        <w:t>under:</w:t>
      </w:r>
    </w:p>
    <w:p w14:paraId="36ECF3A9" w14:textId="77777777" w:rsidR="00DE4ECC" w:rsidRDefault="00105BF9" w:rsidP="00105BF9">
      <w:pPr>
        <w:pStyle w:val="ListParagraph"/>
        <w:numPr>
          <w:ilvl w:val="0"/>
          <w:numId w:val="34"/>
        </w:numPr>
        <w:tabs>
          <w:tab w:val="left" w:pos="3160"/>
        </w:tabs>
        <w:spacing w:before="118" w:line="268" w:lineRule="auto"/>
        <w:ind w:right="262"/>
        <w:jc w:val="both"/>
        <w:rPr>
          <w:sz w:val="18"/>
        </w:rPr>
      </w:pPr>
      <w:r>
        <w:rPr>
          <w:b/>
          <w:i/>
          <w:w w:val="105"/>
          <w:sz w:val="18"/>
        </w:rPr>
        <w:t xml:space="preserve">Size of site: </w:t>
      </w:r>
      <w:r>
        <w:rPr>
          <w:w w:val="105"/>
          <w:sz w:val="18"/>
        </w:rPr>
        <w:t>The plot of land must be large enough to hold the proposed plant along with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its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utilities,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waste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water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treatment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facilities,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parking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access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facilities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support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services. The size of the plot must also be large enough t</w:t>
      </w:r>
      <w:r>
        <w:rPr>
          <w:w w:val="105"/>
          <w:sz w:val="18"/>
        </w:rPr>
        <w:t>o provide sufficient space for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further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expansion.</w:t>
      </w:r>
    </w:p>
    <w:p w14:paraId="3B4C6852" w14:textId="77777777" w:rsidR="00DE4ECC" w:rsidRDefault="00105BF9" w:rsidP="00105BF9">
      <w:pPr>
        <w:pStyle w:val="ListParagraph"/>
        <w:numPr>
          <w:ilvl w:val="0"/>
          <w:numId w:val="34"/>
        </w:numPr>
        <w:tabs>
          <w:tab w:val="left" w:pos="3160"/>
        </w:tabs>
        <w:spacing w:before="118" w:line="268" w:lineRule="auto"/>
        <w:ind w:right="244"/>
        <w:jc w:val="both"/>
        <w:rPr>
          <w:sz w:val="18"/>
        </w:rPr>
      </w:pPr>
      <w:r>
        <w:rPr>
          <w:b/>
          <w:i/>
          <w:sz w:val="18"/>
        </w:rPr>
        <w:t xml:space="preserve">Utilities: </w:t>
      </w:r>
      <w:r>
        <w:rPr>
          <w:sz w:val="18"/>
        </w:rPr>
        <w:t>The continuity of operations and the ability for uninterrupted production depends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on the adequacy of utilities. The ability to overcome recurring problems associated with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supply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utilities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needs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evaluated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accountability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assigned:</w:t>
      </w:r>
    </w:p>
    <w:p w14:paraId="7D4AE807" w14:textId="77777777" w:rsidR="00DE4ECC" w:rsidRDefault="00105BF9" w:rsidP="00105BF9">
      <w:pPr>
        <w:pStyle w:val="ListParagraph"/>
        <w:numPr>
          <w:ilvl w:val="1"/>
          <w:numId w:val="34"/>
        </w:numPr>
        <w:tabs>
          <w:tab w:val="left" w:pos="3639"/>
          <w:tab w:val="left" w:pos="3640"/>
        </w:tabs>
        <w:spacing w:before="119"/>
        <w:rPr>
          <w:sz w:val="18"/>
        </w:rPr>
      </w:pPr>
      <w:r>
        <w:rPr>
          <w:w w:val="105"/>
          <w:sz w:val="18"/>
        </w:rPr>
        <w:t>Possible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restrictions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power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availability.</w:t>
      </w:r>
    </w:p>
    <w:p w14:paraId="3DB4575E" w14:textId="77777777" w:rsidR="00DE4ECC" w:rsidRDefault="00105BF9" w:rsidP="00105BF9">
      <w:pPr>
        <w:pStyle w:val="ListParagraph"/>
        <w:numPr>
          <w:ilvl w:val="1"/>
          <w:numId w:val="34"/>
        </w:numPr>
        <w:tabs>
          <w:tab w:val="left" w:pos="3639"/>
          <w:tab w:val="left" w:pos="3640"/>
        </w:tabs>
        <w:spacing w:before="147"/>
        <w:rPr>
          <w:sz w:val="18"/>
        </w:rPr>
      </w:pPr>
      <w:r>
        <w:rPr>
          <w:w w:val="105"/>
          <w:sz w:val="18"/>
        </w:rPr>
        <w:t>Cost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differentials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at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peak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periods.</w:t>
      </w:r>
    </w:p>
    <w:p w14:paraId="4A8890AF" w14:textId="77777777" w:rsidR="00DE4ECC" w:rsidRDefault="00105BF9" w:rsidP="00105BF9">
      <w:pPr>
        <w:pStyle w:val="ListParagraph"/>
        <w:numPr>
          <w:ilvl w:val="1"/>
          <w:numId w:val="34"/>
        </w:numPr>
        <w:tabs>
          <w:tab w:val="left" w:pos="3639"/>
          <w:tab w:val="left" w:pos="3640"/>
        </w:tabs>
        <w:spacing w:before="144"/>
        <w:rPr>
          <w:sz w:val="18"/>
        </w:rPr>
      </w:pPr>
      <w:r>
        <w:rPr>
          <w:w w:val="105"/>
          <w:sz w:val="18"/>
        </w:rPr>
        <w:t>Availability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water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supply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during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‘hot’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summer.</w:t>
      </w:r>
    </w:p>
    <w:p w14:paraId="742353C0" w14:textId="77777777" w:rsidR="00DE4ECC" w:rsidRDefault="00105BF9" w:rsidP="00105BF9">
      <w:pPr>
        <w:pStyle w:val="ListParagraph"/>
        <w:numPr>
          <w:ilvl w:val="1"/>
          <w:numId w:val="34"/>
        </w:numPr>
        <w:tabs>
          <w:tab w:val="left" w:pos="3639"/>
          <w:tab w:val="left" w:pos="3640"/>
        </w:tabs>
        <w:spacing w:before="144"/>
        <w:rPr>
          <w:sz w:val="18"/>
        </w:rPr>
      </w:pPr>
      <w:r>
        <w:rPr>
          <w:w w:val="105"/>
          <w:sz w:val="18"/>
        </w:rPr>
        <w:t>Quality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water-hard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soft,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etc.</w:t>
      </w:r>
    </w:p>
    <w:p w14:paraId="0A50E636" w14:textId="77777777" w:rsidR="00DE4ECC" w:rsidRDefault="00105BF9" w:rsidP="00105BF9">
      <w:pPr>
        <w:pStyle w:val="ListParagraph"/>
        <w:numPr>
          <w:ilvl w:val="1"/>
          <w:numId w:val="34"/>
        </w:numPr>
        <w:tabs>
          <w:tab w:val="left" w:pos="3639"/>
          <w:tab w:val="left" w:pos="3640"/>
        </w:tabs>
        <w:spacing w:before="146"/>
        <w:rPr>
          <w:sz w:val="18"/>
        </w:rPr>
      </w:pPr>
      <w:r>
        <w:rPr>
          <w:w w:val="105"/>
          <w:sz w:val="18"/>
        </w:rPr>
        <w:t>Connection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cost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services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from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main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supply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lines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intended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plant.</w:t>
      </w:r>
    </w:p>
    <w:p w14:paraId="5C9C6A06" w14:textId="77777777" w:rsidR="00DE4ECC" w:rsidRDefault="00DE4ECC">
      <w:pPr>
        <w:pStyle w:val="BodyText"/>
        <w:rPr>
          <w:sz w:val="20"/>
        </w:rPr>
      </w:pPr>
    </w:p>
    <w:p w14:paraId="779C6229" w14:textId="77777777" w:rsidR="00DE4ECC" w:rsidRDefault="00DE4ECC">
      <w:pPr>
        <w:pStyle w:val="BodyText"/>
        <w:spacing w:before="10"/>
        <w:rPr>
          <w:sz w:val="29"/>
        </w:rPr>
      </w:pPr>
    </w:p>
    <w:p w14:paraId="456EB402" w14:textId="77777777" w:rsidR="00DE4ECC" w:rsidRDefault="00105BF9">
      <w:pPr>
        <w:pStyle w:val="BodyText"/>
        <w:spacing w:before="95" w:line="276" w:lineRule="auto"/>
        <w:ind w:left="2920" w:right="502" w:firstLine="19"/>
        <w:jc w:val="both"/>
      </w:pPr>
      <w:r>
        <w:pict w14:anchorId="4692830F">
          <v:group id="_x0000_s1867" style="position:absolute;left:0;text-align:left;margin-left:182.9pt;margin-top:-16.25pt;width:22.6pt;height:23.1pt;z-index:-27451904;mso-position-horizontal-relative:page" coordorigin="3658,-325" coordsize="452,462">
            <v:shape id="_x0000_s1869" style="position:absolute;left:3667;top:-316;width:432;height:401" coordorigin="3667,-315" coordsize="432,401" path="m3883,-315r106,200l4099,85r-216,l3667,85r106,-200l3883,-315xe" filled="f" strokecolor="#1f1917" strokeweight=".33731mm">
              <v:path arrowok="t"/>
            </v:shape>
            <v:shape id="_x0000_s1868" type="#_x0000_t202" style="position:absolute;left:3657;top:-325;width:452;height:462" filled="f" stroked="f">
              <v:textbox inset="0,0,0,0">
                <w:txbxContent>
                  <w:p w14:paraId="354C6C6D" w14:textId="77777777" w:rsidR="00DE4ECC" w:rsidRDefault="00105BF9">
                    <w:pPr>
                      <w:spacing w:before="12"/>
                      <w:ind w:right="1"/>
                      <w:jc w:val="center"/>
                      <w:rPr>
                        <w:rFonts w:ascii="Times New Roman"/>
                        <w:sz w:val="39"/>
                      </w:rPr>
                    </w:pPr>
                    <w:r>
                      <w:rPr>
                        <w:rFonts w:ascii="Times New Roman"/>
                        <w:color w:val="1F1917"/>
                        <w:w w:val="102"/>
                        <w:sz w:val="39"/>
                      </w:rPr>
                      <w:t>!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Times New Roman"/>
          <w:i/>
          <w:color w:val="1F1917"/>
          <w:w w:val="105"/>
          <w:sz w:val="17"/>
        </w:rPr>
        <w:t>Caution</w:t>
      </w:r>
      <w:r>
        <w:rPr>
          <w:rFonts w:ascii="Times New Roman"/>
          <w:i/>
          <w:color w:val="1F1917"/>
          <w:spacing w:val="5"/>
          <w:w w:val="105"/>
          <w:sz w:val="17"/>
        </w:rPr>
        <w:t xml:space="preserve"> </w:t>
      </w:r>
      <w:r>
        <w:rPr>
          <w:w w:val="105"/>
        </w:rPr>
        <w:t>Costs</w:t>
      </w:r>
      <w:r>
        <w:rPr>
          <w:spacing w:val="-8"/>
          <w:w w:val="105"/>
        </w:rPr>
        <w:t xml:space="preserve"> </w:t>
      </w:r>
      <w:r>
        <w:rPr>
          <w:w w:val="105"/>
        </w:rPr>
        <w:t>associated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volume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reliability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power,</w:t>
      </w:r>
      <w:r>
        <w:rPr>
          <w:spacing w:val="-8"/>
          <w:w w:val="105"/>
        </w:rPr>
        <w:t xml:space="preserve"> </w:t>
      </w:r>
      <w:r>
        <w:rPr>
          <w:w w:val="105"/>
        </w:rPr>
        <w:t>water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fuel</w:t>
      </w:r>
      <w:r>
        <w:rPr>
          <w:spacing w:val="-6"/>
          <w:w w:val="105"/>
        </w:rPr>
        <w:t xml:space="preserve"> </w:t>
      </w:r>
      <w:r>
        <w:rPr>
          <w:w w:val="105"/>
        </w:rPr>
        <w:t>supplies</w:t>
      </w:r>
      <w:r>
        <w:rPr>
          <w:spacing w:val="-39"/>
          <w:w w:val="105"/>
        </w:rPr>
        <w:t xml:space="preserve"> </w:t>
      </w:r>
      <w:r>
        <w:rPr>
          <w:w w:val="105"/>
        </w:rPr>
        <w:t>must be evaluated carefully. These costs are considerable and have to be borne over the</w:t>
      </w:r>
      <w:r>
        <w:rPr>
          <w:spacing w:val="1"/>
          <w:w w:val="105"/>
        </w:rPr>
        <w:t xml:space="preserve"> </w:t>
      </w:r>
      <w:r>
        <w:rPr>
          <w:w w:val="105"/>
        </w:rPr>
        <w:t>life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assets.</w:t>
      </w:r>
    </w:p>
    <w:p w14:paraId="42FC86F8" w14:textId="77777777" w:rsidR="00DE4ECC" w:rsidRDefault="00105BF9" w:rsidP="00105BF9">
      <w:pPr>
        <w:pStyle w:val="ListParagraph"/>
        <w:numPr>
          <w:ilvl w:val="0"/>
          <w:numId w:val="34"/>
        </w:numPr>
        <w:tabs>
          <w:tab w:val="left" w:pos="3160"/>
        </w:tabs>
        <w:spacing w:before="112" w:line="268" w:lineRule="auto"/>
        <w:ind w:right="250"/>
        <w:jc w:val="both"/>
        <w:rPr>
          <w:sz w:val="18"/>
        </w:rPr>
      </w:pPr>
      <w:r>
        <w:rPr>
          <w:b/>
          <w:i/>
          <w:sz w:val="18"/>
        </w:rPr>
        <w:t xml:space="preserve">Transportation facilities: </w:t>
      </w:r>
      <w:r>
        <w:rPr>
          <w:sz w:val="18"/>
        </w:rPr>
        <w:t>Rail and road networks should be close to the proposed plant to</w:t>
      </w:r>
      <w:r>
        <w:rPr>
          <w:spacing w:val="1"/>
          <w:sz w:val="18"/>
        </w:rPr>
        <w:t xml:space="preserve"> </w:t>
      </w:r>
      <w:r>
        <w:rPr>
          <w:sz w:val="18"/>
        </w:rPr>
        <w:t>minimize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cost</w:t>
      </w:r>
      <w:r>
        <w:rPr>
          <w:spacing w:val="1"/>
          <w:sz w:val="18"/>
        </w:rPr>
        <w:t xml:space="preserve"> </w:t>
      </w:r>
      <w:r>
        <w:rPr>
          <w:sz w:val="18"/>
        </w:rPr>
        <w:t>of</w:t>
      </w:r>
      <w:r>
        <w:rPr>
          <w:spacing w:val="1"/>
          <w:sz w:val="18"/>
        </w:rPr>
        <w:t xml:space="preserve"> </w:t>
      </w:r>
      <w:r>
        <w:rPr>
          <w:sz w:val="18"/>
        </w:rPr>
        <w:t>creating</w:t>
      </w:r>
      <w:r>
        <w:rPr>
          <w:spacing w:val="1"/>
          <w:sz w:val="18"/>
        </w:rPr>
        <w:t xml:space="preserve"> </w:t>
      </w:r>
      <w:r>
        <w:rPr>
          <w:sz w:val="18"/>
        </w:rPr>
        <w:t>private</w:t>
      </w:r>
      <w:r>
        <w:rPr>
          <w:spacing w:val="1"/>
          <w:sz w:val="18"/>
        </w:rPr>
        <w:t xml:space="preserve"> </w:t>
      </w:r>
      <w:r>
        <w:rPr>
          <w:sz w:val="18"/>
        </w:rPr>
        <w:t>sidings</w:t>
      </w:r>
      <w:r>
        <w:rPr>
          <w:spacing w:val="1"/>
          <w:sz w:val="18"/>
        </w:rPr>
        <w:t xml:space="preserve"> </w:t>
      </w:r>
      <w:r>
        <w:rPr>
          <w:sz w:val="18"/>
        </w:rPr>
        <w:t>to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rail</w:t>
      </w:r>
      <w:r>
        <w:rPr>
          <w:spacing w:val="1"/>
          <w:sz w:val="18"/>
        </w:rPr>
        <w:t xml:space="preserve"> </w:t>
      </w:r>
      <w:r>
        <w:rPr>
          <w:sz w:val="18"/>
        </w:rPr>
        <w:t>lines</w:t>
      </w:r>
      <w:r>
        <w:rPr>
          <w:spacing w:val="1"/>
          <w:sz w:val="18"/>
        </w:rPr>
        <w:t xml:space="preserve"> </w:t>
      </w:r>
      <w:r>
        <w:rPr>
          <w:sz w:val="18"/>
        </w:rPr>
        <w:t>and</w:t>
      </w:r>
      <w:r>
        <w:rPr>
          <w:spacing w:val="1"/>
          <w:sz w:val="18"/>
        </w:rPr>
        <w:t xml:space="preserve"> </w:t>
      </w:r>
      <w:r>
        <w:rPr>
          <w:sz w:val="18"/>
        </w:rPr>
        <w:t>access</w:t>
      </w:r>
      <w:r>
        <w:rPr>
          <w:spacing w:val="1"/>
          <w:sz w:val="18"/>
        </w:rPr>
        <w:t xml:space="preserve"> </w:t>
      </w:r>
      <w:r>
        <w:rPr>
          <w:sz w:val="18"/>
        </w:rPr>
        <w:t>roads.</w:t>
      </w:r>
      <w:r>
        <w:rPr>
          <w:spacing w:val="1"/>
          <w:sz w:val="18"/>
        </w:rPr>
        <w:t xml:space="preserve"> </w:t>
      </w:r>
      <w:r>
        <w:rPr>
          <w:sz w:val="18"/>
        </w:rPr>
        <w:t>Some</w:t>
      </w:r>
      <w:r>
        <w:rPr>
          <w:spacing w:val="1"/>
          <w:sz w:val="18"/>
        </w:rPr>
        <w:t xml:space="preserve"> </w:t>
      </w:r>
      <w:r>
        <w:rPr>
          <w:sz w:val="18"/>
        </w:rPr>
        <w:t>indication can be gained by looking at the present road and rail network servi</w:t>
      </w:r>
      <w:r>
        <w:rPr>
          <w:sz w:val="18"/>
        </w:rPr>
        <w:t>ng the local</w:t>
      </w:r>
      <w:r>
        <w:rPr>
          <w:spacing w:val="1"/>
          <w:sz w:val="18"/>
        </w:rPr>
        <w:t xml:space="preserve"> </w:t>
      </w:r>
      <w:r>
        <w:rPr>
          <w:sz w:val="18"/>
        </w:rPr>
        <w:t>community.</w:t>
      </w:r>
      <w:r>
        <w:rPr>
          <w:spacing w:val="20"/>
          <w:sz w:val="18"/>
        </w:rPr>
        <w:t xml:space="preserve"> </w:t>
      </w:r>
      <w:r>
        <w:rPr>
          <w:sz w:val="18"/>
        </w:rPr>
        <w:t>The</w:t>
      </w:r>
      <w:r>
        <w:rPr>
          <w:spacing w:val="23"/>
          <w:sz w:val="18"/>
        </w:rPr>
        <w:t xml:space="preserve"> </w:t>
      </w:r>
      <w:r>
        <w:rPr>
          <w:sz w:val="18"/>
        </w:rPr>
        <w:t>plant</w:t>
      </w:r>
      <w:r>
        <w:rPr>
          <w:spacing w:val="21"/>
          <w:sz w:val="18"/>
        </w:rPr>
        <w:t xml:space="preserve"> </w:t>
      </w:r>
      <w:r>
        <w:rPr>
          <w:sz w:val="18"/>
        </w:rPr>
        <w:t>should</w:t>
      </w:r>
      <w:r>
        <w:rPr>
          <w:spacing w:val="23"/>
          <w:sz w:val="18"/>
        </w:rPr>
        <w:t xml:space="preserve"> </w:t>
      </w:r>
      <w:r>
        <w:rPr>
          <w:sz w:val="18"/>
        </w:rPr>
        <w:t>also</w:t>
      </w:r>
      <w:r>
        <w:rPr>
          <w:spacing w:val="21"/>
          <w:sz w:val="18"/>
        </w:rPr>
        <w:t xml:space="preserve"> </w:t>
      </w:r>
      <w:r>
        <w:rPr>
          <w:sz w:val="18"/>
        </w:rPr>
        <w:t>be</w:t>
      </w:r>
      <w:r>
        <w:rPr>
          <w:spacing w:val="23"/>
          <w:sz w:val="18"/>
        </w:rPr>
        <w:t xml:space="preserve"> </w:t>
      </w:r>
      <w:r>
        <w:rPr>
          <w:sz w:val="18"/>
        </w:rPr>
        <w:t>easily</w:t>
      </w:r>
      <w:r>
        <w:rPr>
          <w:spacing w:val="21"/>
          <w:sz w:val="18"/>
        </w:rPr>
        <w:t xml:space="preserve"> </w:t>
      </w:r>
      <w:r>
        <w:rPr>
          <w:sz w:val="18"/>
        </w:rPr>
        <w:t>accessible</w:t>
      </w:r>
      <w:r>
        <w:rPr>
          <w:spacing w:val="23"/>
          <w:sz w:val="18"/>
        </w:rPr>
        <w:t xml:space="preserve"> </w:t>
      </w:r>
      <w:r>
        <w:rPr>
          <w:sz w:val="18"/>
        </w:rPr>
        <w:t>by</w:t>
      </w:r>
      <w:r>
        <w:rPr>
          <w:spacing w:val="21"/>
          <w:sz w:val="18"/>
        </w:rPr>
        <w:t xml:space="preserve"> </w:t>
      </w:r>
      <w:r>
        <w:rPr>
          <w:sz w:val="18"/>
        </w:rPr>
        <w:t>car</w:t>
      </w:r>
      <w:r>
        <w:rPr>
          <w:spacing w:val="23"/>
          <w:sz w:val="18"/>
        </w:rPr>
        <w:t xml:space="preserve"> </w:t>
      </w:r>
      <w:r>
        <w:rPr>
          <w:sz w:val="18"/>
        </w:rPr>
        <w:t>and</w:t>
      </w:r>
      <w:r>
        <w:rPr>
          <w:spacing w:val="21"/>
          <w:sz w:val="18"/>
        </w:rPr>
        <w:t xml:space="preserve"> </w:t>
      </w:r>
      <w:r>
        <w:rPr>
          <w:sz w:val="18"/>
        </w:rPr>
        <w:t>public</w:t>
      </w:r>
      <w:r>
        <w:rPr>
          <w:spacing w:val="23"/>
          <w:sz w:val="18"/>
        </w:rPr>
        <w:t xml:space="preserve"> </w:t>
      </w:r>
      <w:r>
        <w:rPr>
          <w:sz w:val="18"/>
        </w:rPr>
        <w:t>transport.</w:t>
      </w:r>
    </w:p>
    <w:p w14:paraId="6CD2B48E" w14:textId="77777777" w:rsidR="00DE4ECC" w:rsidRDefault="00105BF9">
      <w:pPr>
        <w:pStyle w:val="BodyText"/>
        <w:spacing w:before="121" w:line="268" w:lineRule="auto"/>
        <w:ind w:left="3160" w:right="258"/>
        <w:jc w:val="both"/>
      </w:pPr>
      <w:r>
        <w:rPr>
          <w:w w:val="105"/>
        </w:rPr>
        <w:t>Intangible</w:t>
      </w:r>
      <w:r>
        <w:rPr>
          <w:spacing w:val="-5"/>
          <w:w w:val="105"/>
        </w:rPr>
        <w:t xml:space="preserve"> </w:t>
      </w:r>
      <w:r>
        <w:rPr>
          <w:w w:val="105"/>
        </w:rPr>
        <w:t>factors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consider</w:t>
      </w:r>
      <w:r>
        <w:rPr>
          <w:spacing w:val="-4"/>
          <w:w w:val="105"/>
        </w:rPr>
        <w:t xml:space="preserve"> </w:t>
      </w:r>
      <w:r>
        <w:rPr>
          <w:w w:val="105"/>
        </w:rPr>
        <w:t>include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reliability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network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available</w:t>
      </w:r>
      <w:r>
        <w:rPr>
          <w:spacing w:val="-5"/>
          <w:w w:val="105"/>
        </w:rPr>
        <w:t xml:space="preserve"> </w:t>
      </w:r>
      <w:r>
        <w:rPr>
          <w:w w:val="105"/>
        </w:rPr>
        <w:t>carriers,</w:t>
      </w:r>
      <w:r>
        <w:rPr>
          <w:spacing w:val="-39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frequency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service,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freight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terminal</w:t>
      </w:r>
      <w:r>
        <w:rPr>
          <w:spacing w:val="-5"/>
          <w:w w:val="105"/>
        </w:rPr>
        <w:t xml:space="preserve"> </w:t>
      </w:r>
      <w:r>
        <w:rPr>
          <w:w w:val="105"/>
        </w:rPr>
        <w:t>facilities,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distance</w:t>
      </w:r>
      <w:r>
        <w:rPr>
          <w:spacing w:val="-4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nearest</w:t>
      </w:r>
      <w:r>
        <w:rPr>
          <w:spacing w:val="-39"/>
          <w:w w:val="105"/>
        </w:rPr>
        <w:t xml:space="preserve"> </w:t>
      </w:r>
      <w:r>
        <w:t>airport. These can reflect on the cost and time required to transport the finished product to</w:t>
      </w:r>
      <w:r>
        <w:rPr>
          <w:spacing w:val="1"/>
        </w:rPr>
        <w:t xml:space="preserve"> </w:t>
      </w:r>
      <w:r>
        <w:rPr>
          <w:w w:val="105"/>
        </w:rPr>
        <w:t>market and raw materials to the plant. They may also impact on the time required to</w:t>
      </w:r>
      <w:r>
        <w:rPr>
          <w:spacing w:val="1"/>
          <w:w w:val="105"/>
        </w:rPr>
        <w:t xml:space="preserve"> </w:t>
      </w:r>
      <w:r>
        <w:rPr>
          <w:w w:val="105"/>
        </w:rPr>
        <w:t>contact</w:t>
      </w:r>
      <w:r>
        <w:rPr>
          <w:spacing w:val="-1"/>
          <w:w w:val="105"/>
        </w:rPr>
        <w:t xml:space="preserve"> </w:t>
      </w:r>
      <w:r>
        <w:rPr>
          <w:w w:val="105"/>
        </w:rPr>
        <w:t>or</w:t>
      </w:r>
      <w:r>
        <w:rPr>
          <w:spacing w:val="-1"/>
          <w:w w:val="105"/>
        </w:rPr>
        <w:t xml:space="preserve"> </w:t>
      </w:r>
      <w:r>
        <w:rPr>
          <w:w w:val="105"/>
        </w:rPr>
        <w:t>service</w:t>
      </w:r>
      <w:r>
        <w:rPr>
          <w:spacing w:val="-1"/>
          <w:w w:val="105"/>
        </w:rPr>
        <w:t xml:space="preserve"> </w:t>
      </w:r>
      <w:r>
        <w:rPr>
          <w:w w:val="105"/>
        </w:rPr>
        <w:t>a customer.</w:t>
      </w:r>
      <w:r>
        <w:rPr>
          <w:spacing w:val="-1"/>
          <w:w w:val="105"/>
        </w:rPr>
        <w:t xml:space="preserve"> </w:t>
      </w:r>
      <w:r>
        <w:rPr>
          <w:w w:val="105"/>
        </w:rPr>
        <w:t>These</w:t>
      </w:r>
      <w:r>
        <w:rPr>
          <w:spacing w:val="-1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important issues</w:t>
      </w:r>
      <w:r>
        <w:rPr>
          <w:spacing w:val="-1"/>
          <w:w w:val="105"/>
        </w:rPr>
        <w:t xml:space="preserve"> </w:t>
      </w:r>
      <w:r>
        <w:rPr>
          <w:w w:val="105"/>
        </w:rPr>
        <w:t>that</w:t>
      </w:r>
      <w:r>
        <w:rPr>
          <w:spacing w:val="-1"/>
          <w:w w:val="105"/>
        </w:rPr>
        <w:t xml:space="preserve"> </w:t>
      </w:r>
      <w:r>
        <w:rPr>
          <w:w w:val="105"/>
        </w:rPr>
        <w:t>must also</w:t>
      </w:r>
      <w:r>
        <w:rPr>
          <w:spacing w:val="-1"/>
          <w:w w:val="105"/>
        </w:rPr>
        <w:t xml:space="preserve"> </w:t>
      </w:r>
      <w:r>
        <w:rPr>
          <w:w w:val="105"/>
        </w:rPr>
        <w:t>be</w:t>
      </w:r>
      <w:r>
        <w:rPr>
          <w:spacing w:val="-1"/>
          <w:w w:val="105"/>
        </w:rPr>
        <w:t xml:space="preserve"> </w:t>
      </w:r>
      <w:r>
        <w:rPr>
          <w:w w:val="105"/>
        </w:rPr>
        <w:t>considered.</w:t>
      </w:r>
    </w:p>
    <w:p w14:paraId="6A658AF8" w14:textId="77777777" w:rsidR="00DE4ECC" w:rsidRDefault="00105BF9" w:rsidP="00105BF9">
      <w:pPr>
        <w:pStyle w:val="ListParagraph"/>
        <w:numPr>
          <w:ilvl w:val="0"/>
          <w:numId w:val="34"/>
        </w:numPr>
        <w:tabs>
          <w:tab w:val="left" w:pos="3160"/>
        </w:tabs>
        <w:spacing w:before="116" w:line="268" w:lineRule="auto"/>
        <w:ind w:right="266"/>
        <w:jc w:val="both"/>
        <w:rPr>
          <w:sz w:val="18"/>
        </w:rPr>
      </w:pPr>
      <w:r>
        <w:rPr>
          <w:b/>
          <w:i/>
          <w:sz w:val="18"/>
        </w:rPr>
        <w:t>Land costs:</w:t>
      </w:r>
      <w:r>
        <w:rPr>
          <w:b/>
          <w:i/>
          <w:spacing w:val="1"/>
          <w:sz w:val="18"/>
        </w:rPr>
        <w:t xml:space="preserve"> </w:t>
      </w:r>
      <w:r>
        <w:rPr>
          <w:sz w:val="18"/>
        </w:rPr>
        <w:t>These are non-recurring costs and of</w:t>
      </w:r>
      <w:r>
        <w:rPr>
          <w:spacing w:val="1"/>
          <w:sz w:val="18"/>
        </w:rPr>
        <w:t xml:space="preserve"> </w:t>
      </w:r>
      <w:r>
        <w:rPr>
          <w:sz w:val="18"/>
        </w:rPr>
        <w:t>little importance in the determination of</w:t>
      </w:r>
      <w:r>
        <w:rPr>
          <w:spacing w:val="1"/>
          <w:sz w:val="18"/>
        </w:rPr>
        <w:t xml:space="preserve"> </w:t>
      </w:r>
      <w:r>
        <w:rPr>
          <w:sz w:val="18"/>
        </w:rPr>
        <w:t>the facility location. In general, the plant site will be one of the following locations: city</w:t>
      </w:r>
      <w:r>
        <w:rPr>
          <w:spacing w:val="1"/>
          <w:sz w:val="18"/>
        </w:rPr>
        <w:t xml:space="preserve"> </w:t>
      </w:r>
      <w:r>
        <w:rPr>
          <w:sz w:val="18"/>
        </w:rPr>
        <w:t>location;</w:t>
      </w:r>
      <w:r>
        <w:rPr>
          <w:spacing w:val="20"/>
          <w:sz w:val="18"/>
        </w:rPr>
        <w:t xml:space="preserve"> </w:t>
      </w:r>
      <w:r>
        <w:rPr>
          <w:sz w:val="18"/>
        </w:rPr>
        <w:t>industrial</w:t>
      </w:r>
      <w:r>
        <w:rPr>
          <w:spacing w:val="17"/>
          <w:sz w:val="18"/>
        </w:rPr>
        <w:t xml:space="preserve"> </w:t>
      </w:r>
      <w:r>
        <w:rPr>
          <w:sz w:val="18"/>
        </w:rPr>
        <w:t>areas</w:t>
      </w:r>
      <w:r>
        <w:rPr>
          <w:spacing w:val="21"/>
          <w:sz w:val="18"/>
        </w:rPr>
        <w:t xml:space="preserve"> </w:t>
      </w:r>
      <w:r>
        <w:rPr>
          <w:sz w:val="18"/>
        </w:rPr>
        <w:t>or</w:t>
      </w:r>
      <w:r>
        <w:rPr>
          <w:spacing w:val="20"/>
          <w:sz w:val="18"/>
        </w:rPr>
        <w:t xml:space="preserve"> </w:t>
      </w:r>
      <w:r>
        <w:rPr>
          <w:sz w:val="18"/>
        </w:rPr>
        <w:t>estates;</w:t>
      </w:r>
      <w:r>
        <w:rPr>
          <w:spacing w:val="20"/>
          <w:sz w:val="18"/>
        </w:rPr>
        <w:t xml:space="preserve"> </w:t>
      </w:r>
      <w:r>
        <w:rPr>
          <w:sz w:val="18"/>
        </w:rPr>
        <w:t>or</w:t>
      </w:r>
      <w:r>
        <w:rPr>
          <w:spacing w:val="19"/>
          <w:sz w:val="18"/>
        </w:rPr>
        <w:t xml:space="preserve"> </w:t>
      </w:r>
      <w:r>
        <w:rPr>
          <w:sz w:val="18"/>
        </w:rPr>
        <w:t>interior</w:t>
      </w:r>
      <w:r>
        <w:rPr>
          <w:spacing w:val="20"/>
          <w:sz w:val="18"/>
        </w:rPr>
        <w:t xml:space="preserve"> </w:t>
      </w:r>
      <w:r>
        <w:rPr>
          <w:sz w:val="18"/>
        </w:rPr>
        <w:t>areas.</w:t>
      </w:r>
    </w:p>
    <w:p w14:paraId="54912EC6" w14:textId="77777777" w:rsidR="00DE4ECC" w:rsidRDefault="00DE4ECC">
      <w:pPr>
        <w:spacing w:line="268" w:lineRule="auto"/>
        <w:jc w:val="both"/>
        <w:rPr>
          <w:sz w:val="18"/>
        </w:r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60BC443C" w14:textId="77777777" w:rsidR="00DE4ECC" w:rsidRDefault="00DE4ECC">
      <w:pPr>
        <w:pStyle w:val="BodyText"/>
        <w:rPr>
          <w:sz w:val="20"/>
        </w:rPr>
      </w:pPr>
    </w:p>
    <w:p w14:paraId="319297A0" w14:textId="77777777" w:rsidR="00DE4ECC" w:rsidRDefault="00DE4ECC">
      <w:pPr>
        <w:pStyle w:val="BodyText"/>
        <w:rPr>
          <w:sz w:val="20"/>
        </w:rPr>
      </w:pPr>
    </w:p>
    <w:p w14:paraId="5FCFA931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3C9AB55C" w14:textId="77777777" w:rsidR="00DE4ECC" w:rsidRDefault="00DE4ECC">
      <w:pPr>
        <w:pStyle w:val="BodyText"/>
        <w:spacing w:before="6"/>
        <w:rPr>
          <w:sz w:val="20"/>
        </w:rPr>
      </w:pPr>
    </w:p>
    <w:p w14:paraId="162C6E3B" w14:textId="77777777" w:rsidR="00DE4ECC" w:rsidRDefault="00105BF9">
      <w:pPr>
        <w:pStyle w:val="BodyText"/>
        <w:spacing w:line="273" w:lineRule="auto"/>
        <w:ind w:left="714" w:right="65"/>
        <w:jc w:val="both"/>
      </w:pPr>
      <w:r>
        <w:t>Locating an establishment can be</w:t>
      </w:r>
      <w:r>
        <w:rPr>
          <w:spacing w:val="39"/>
        </w:rPr>
        <w:t xml:space="preserve"> </w:t>
      </w:r>
      <w:r>
        <w:t>in a (a) city, (b) industrial estate or</w:t>
      </w:r>
      <w:r>
        <w:rPr>
          <w:spacing w:val="40"/>
        </w:rPr>
        <w:t xml:space="preserve"> </w:t>
      </w:r>
      <w:r>
        <w:t>industrial area, or (c)</w:t>
      </w:r>
      <w:r>
        <w:rPr>
          <w:spacing w:val="1"/>
        </w:rPr>
        <w:t xml:space="preserve"> </w:t>
      </w:r>
      <w:r>
        <w:t>at a greenfield location. Each option has</w:t>
      </w:r>
      <w:r>
        <w:rPr>
          <w:spacing w:val="1"/>
        </w:rPr>
        <w:t xml:space="preserve"> </w:t>
      </w:r>
      <w:r>
        <w:t>advantages and disadvantages. The criteria for</w:t>
      </w:r>
      <w:r>
        <w:rPr>
          <w:spacing w:val="1"/>
        </w:rPr>
        <w:t xml:space="preserve"> </w:t>
      </w:r>
      <w:r>
        <w:t>choosing</w:t>
      </w:r>
      <w:r>
        <w:rPr>
          <w:spacing w:val="21"/>
        </w:rPr>
        <w:t xml:space="preserve"> </w:t>
      </w:r>
      <w:r>
        <w:t>each</w:t>
      </w:r>
      <w:r>
        <w:rPr>
          <w:spacing w:val="18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these</w:t>
      </w:r>
      <w:r>
        <w:rPr>
          <w:spacing w:val="18"/>
        </w:rPr>
        <w:t xml:space="preserve"> </w:t>
      </w:r>
      <w:r>
        <w:t>locations</w:t>
      </w:r>
      <w:r>
        <w:rPr>
          <w:spacing w:val="21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t>given</w:t>
      </w:r>
      <w:r>
        <w:rPr>
          <w:spacing w:val="21"/>
        </w:rPr>
        <w:t xml:space="preserve"> </w:t>
      </w:r>
      <w:r>
        <w:t>below:</w:t>
      </w:r>
    </w:p>
    <w:p w14:paraId="418D7ED0" w14:textId="77777777" w:rsidR="00DE4ECC" w:rsidRDefault="00105BF9" w:rsidP="00105BF9">
      <w:pPr>
        <w:pStyle w:val="ListParagraph"/>
        <w:numPr>
          <w:ilvl w:val="0"/>
          <w:numId w:val="33"/>
        </w:numPr>
        <w:tabs>
          <w:tab w:val="left" w:pos="1195"/>
        </w:tabs>
        <w:spacing w:before="118"/>
        <w:ind w:hanging="481"/>
        <w:jc w:val="both"/>
        <w:rPr>
          <w:i/>
          <w:sz w:val="18"/>
        </w:rPr>
      </w:pPr>
      <w:r>
        <w:rPr>
          <w:i/>
          <w:spacing w:val="-1"/>
          <w:sz w:val="18"/>
        </w:rPr>
        <w:t>City</w:t>
      </w:r>
      <w:r>
        <w:rPr>
          <w:i/>
          <w:spacing w:val="-6"/>
          <w:sz w:val="18"/>
        </w:rPr>
        <w:t xml:space="preserve"> </w:t>
      </w:r>
      <w:r>
        <w:rPr>
          <w:i/>
          <w:spacing w:val="-1"/>
          <w:sz w:val="18"/>
        </w:rPr>
        <w:t>Location:</w:t>
      </w:r>
    </w:p>
    <w:p w14:paraId="6C46BFEF" w14:textId="77777777" w:rsidR="00DE4ECC" w:rsidRDefault="00105BF9" w:rsidP="00105BF9">
      <w:pPr>
        <w:pStyle w:val="ListParagraph"/>
        <w:numPr>
          <w:ilvl w:val="1"/>
          <w:numId w:val="33"/>
        </w:numPr>
        <w:tabs>
          <w:tab w:val="left" w:pos="1674"/>
          <w:tab w:val="left" w:pos="1675"/>
        </w:tabs>
        <w:ind w:hanging="481"/>
        <w:rPr>
          <w:sz w:val="18"/>
        </w:rPr>
      </w:pPr>
      <w:r>
        <w:rPr>
          <w:w w:val="105"/>
          <w:sz w:val="18"/>
        </w:rPr>
        <w:t>Availability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25"/>
          <w:w w:val="105"/>
          <w:sz w:val="18"/>
        </w:rPr>
        <w:t xml:space="preserve"> </w:t>
      </w:r>
      <w:r>
        <w:rPr>
          <w:w w:val="105"/>
          <w:sz w:val="18"/>
        </w:rPr>
        <w:t>high</w:t>
      </w:r>
      <w:r>
        <w:rPr>
          <w:spacing w:val="28"/>
          <w:w w:val="105"/>
          <w:sz w:val="18"/>
        </w:rPr>
        <w:t xml:space="preserve"> </w:t>
      </w:r>
      <w:r>
        <w:rPr>
          <w:w w:val="105"/>
          <w:sz w:val="18"/>
        </w:rPr>
        <w:t>proportion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28"/>
          <w:w w:val="105"/>
          <w:sz w:val="18"/>
        </w:rPr>
        <w:t xml:space="preserve"> </w:t>
      </w:r>
      <w:r>
        <w:rPr>
          <w:w w:val="105"/>
          <w:sz w:val="18"/>
        </w:rPr>
        <w:t>highly</w:t>
      </w:r>
      <w:r>
        <w:rPr>
          <w:spacing w:val="25"/>
          <w:w w:val="105"/>
          <w:sz w:val="18"/>
        </w:rPr>
        <w:t xml:space="preserve"> </w:t>
      </w:r>
      <w:r>
        <w:rPr>
          <w:w w:val="105"/>
          <w:sz w:val="18"/>
        </w:rPr>
        <w:t>skilled</w:t>
      </w:r>
      <w:r>
        <w:rPr>
          <w:spacing w:val="29"/>
          <w:w w:val="105"/>
          <w:sz w:val="18"/>
        </w:rPr>
        <w:t xml:space="preserve"> </w:t>
      </w:r>
      <w:r>
        <w:rPr>
          <w:w w:val="105"/>
          <w:sz w:val="18"/>
        </w:rPr>
        <w:t>employees.</w:t>
      </w:r>
    </w:p>
    <w:p w14:paraId="713E33E0" w14:textId="77777777" w:rsidR="00DE4ECC" w:rsidRDefault="00105BF9" w:rsidP="00105BF9">
      <w:pPr>
        <w:pStyle w:val="ListParagraph"/>
        <w:numPr>
          <w:ilvl w:val="1"/>
          <w:numId w:val="33"/>
        </w:numPr>
        <w:tabs>
          <w:tab w:val="left" w:pos="1674"/>
          <w:tab w:val="left" w:pos="1675"/>
        </w:tabs>
        <w:ind w:hanging="481"/>
        <w:rPr>
          <w:sz w:val="18"/>
        </w:rPr>
      </w:pPr>
      <w:r>
        <w:rPr>
          <w:w w:val="105"/>
          <w:sz w:val="18"/>
        </w:rPr>
        <w:t>Fast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transportation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quick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contact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customers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suppliers.</w:t>
      </w:r>
    </w:p>
    <w:p w14:paraId="7A59028C" w14:textId="77777777" w:rsidR="00DE4ECC" w:rsidRDefault="00105BF9" w:rsidP="00105BF9">
      <w:pPr>
        <w:pStyle w:val="ListParagraph"/>
        <w:numPr>
          <w:ilvl w:val="1"/>
          <w:numId w:val="33"/>
        </w:numPr>
        <w:tabs>
          <w:tab w:val="left" w:pos="1675"/>
        </w:tabs>
        <w:ind w:hanging="481"/>
        <w:rPr>
          <w:sz w:val="18"/>
        </w:rPr>
      </w:pPr>
      <w:r>
        <w:rPr>
          <w:w w:val="105"/>
          <w:sz w:val="18"/>
        </w:rPr>
        <w:t>Size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plant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often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limitation,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small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plant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sites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multi-floor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operations.</w:t>
      </w:r>
    </w:p>
    <w:p w14:paraId="43C39D89" w14:textId="77777777" w:rsidR="00DE4ECC" w:rsidRDefault="00105BF9" w:rsidP="00105BF9">
      <w:pPr>
        <w:pStyle w:val="ListParagraph"/>
        <w:numPr>
          <w:ilvl w:val="1"/>
          <w:numId w:val="33"/>
        </w:numPr>
        <w:tabs>
          <w:tab w:val="left" w:pos="1675"/>
        </w:tabs>
        <w:spacing w:line="273" w:lineRule="auto"/>
        <w:ind w:right="49"/>
        <w:rPr>
          <w:sz w:val="18"/>
        </w:rPr>
      </w:pPr>
      <w:r>
        <w:rPr>
          <w:w w:val="105"/>
          <w:sz w:val="18"/>
        </w:rPr>
        <w:t>Transportation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large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variety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materials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supplies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possible,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but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usually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29"/>
          <w:w w:val="105"/>
          <w:sz w:val="18"/>
        </w:rPr>
        <w:t xml:space="preserve"> </w:t>
      </w:r>
      <w:r>
        <w:rPr>
          <w:w w:val="105"/>
          <w:sz w:val="18"/>
        </w:rPr>
        <w:t>relatively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small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quantities.</w:t>
      </w:r>
    </w:p>
    <w:p w14:paraId="427F612B" w14:textId="77777777" w:rsidR="00DE4ECC" w:rsidRDefault="00105BF9" w:rsidP="00105BF9">
      <w:pPr>
        <w:pStyle w:val="ListParagraph"/>
        <w:numPr>
          <w:ilvl w:val="1"/>
          <w:numId w:val="33"/>
        </w:numPr>
        <w:tabs>
          <w:tab w:val="left" w:pos="1674"/>
          <w:tab w:val="left" w:pos="1675"/>
        </w:tabs>
        <w:spacing w:before="119"/>
        <w:ind w:hanging="481"/>
        <w:rPr>
          <w:sz w:val="18"/>
        </w:rPr>
      </w:pPr>
      <w:r>
        <w:rPr>
          <w:w w:val="105"/>
          <w:sz w:val="18"/>
        </w:rPr>
        <w:t>Urban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facilities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utilities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available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at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reasonable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rates.</w:t>
      </w:r>
    </w:p>
    <w:p w14:paraId="2BBF84A4" w14:textId="77777777" w:rsidR="00DE4ECC" w:rsidRDefault="00105BF9" w:rsidP="00105BF9">
      <w:pPr>
        <w:pStyle w:val="ListParagraph"/>
        <w:numPr>
          <w:ilvl w:val="1"/>
          <w:numId w:val="33"/>
        </w:numPr>
        <w:tabs>
          <w:tab w:val="left" w:pos="1675"/>
        </w:tabs>
        <w:spacing w:line="273" w:lineRule="auto"/>
        <w:ind w:right="45"/>
        <w:rPr>
          <w:sz w:val="18"/>
        </w:rPr>
      </w:pPr>
      <w:r>
        <w:rPr>
          <w:w w:val="105"/>
          <w:sz w:val="18"/>
        </w:rPr>
        <w:t>Possible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start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production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minimum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investment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land,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buildings,</w:t>
      </w:r>
      <w:r>
        <w:rPr>
          <w:spacing w:val="-38"/>
          <w:w w:val="105"/>
          <w:sz w:val="18"/>
        </w:rPr>
        <w:t xml:space="preserve"> </w:t>
      </w:r>
      <w:r>
        <w:rPr>
          <w:w w:val="105"/>
          <w:sz w:val="18"/>
        </w:rPr>
        <w:t>etc.,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these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usually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rented.</w:t>
      </w:r>
    </w:p>
    <w:p w14:paraId="6D504F22" w14:textId="77777777" w:rsidR="00DE4ECC" w:rsidRDefault="00105BF9" w:rsidP="00105BF9">
      <w:pPr>
        <w:pStyle w:val="ListParagraph"/>
        <w:numPr>
          <w:ilvl w:val="0"/>
          <w:numId w:val="33"/>
        </w:numPr>
        <w:tabs>
          <w:tab w:val="left" w:pos="1195"/>
        </w:tabs>
        <w:spacing w:before="119"/>
        <w:ind w:hanging="481"/>
        <w:jc w:val="both"/>
        <w:rPr>
          <w:i/>
          <w:sz w:val="18"/>
        </w:rPr>
      </w:pPr>
      <w:r>
        <w:rPr>
          <w:i/>
          <w:w w:val="95"/>
          <w:sz w:val="18"/>
        </w:rPr>
        <w:t>Industrial</w:t>
      </w:r>
      <w:r>
        <w:rPr>
          <w:i/>
          <w:spacing w:val="3"/>
          <w:w w:val="95"/>
          <w:sz w:val="18"/>
        </w:rPr>
        <w:t xml:space="preserve"> </w:t>
      </w:r>
      <w:r>
        <w:rPr>
          <w:i/>
          <w:w w:val="95"/>
          <w:sz w:val="18"/>
        </w:rPr>
        <w:t>Estates/Industrial</w:t>
      </w:r>
      <w:r>
        <w:rPr>
          <w:i/>
          <w:spacing w:val="39"/>
          <w:sz w:val="18"/>
        </w:rPr>
        <w:t xml:space="preserve"> </w:t>
      </w:r>
      <w:r>
        <w:rPr>
          <w:i/>
          <w:w w:val="95"/>
          <w:sz w:val="18"/>
        </w:rPr>
        <w:t>Areas:</w:t>
      </w:r>
    </w:p>
    <w:p w14:paraId="3CF8B719" w14:textId="77777777" w:rsidR="00DE4ECC" w:rsidRDefault="00105BF9" w:rsidP="00105BF9">
      <w:pPr>
        <w:pStyle w:val="ListParagraph"/>
        <w:numPr>
          <w:ilvl w:val="1"/>
          <w:numId w:val="33"/>
        </w:numPr>
        <w:tabs>
          <w:tab w:val="left" w:pos="1674"/>
          <w:tab w:val="left" w:pos="1675"/>
        </w:tabs>
        <w:ind w:hanging="481"/>
        <w:rPr>
          <w:sz w:val="18"/>
        </w:rPr>
      </w:pPr>
      <w:r>
        <w:rPr>
          <w:w w:val="105"/>
          <w:sz w:val="18"/>
        </w:rPr>
        <w:t>Limitations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locating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close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employee’s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homes.</w:t>
      </w:r>
    </w:p>
    <w:p w14:paraId="2C951BB7" w14:textId="77777777" w:rsidR="00DE4ECC" w:rsidRDefault="00105BF9" w:rsidP="00105BF9">
      <w:pPr>
        <w:pStyle w:val="ListParagraph"/>
        <w:numPr>
          <w:ilvl w:val="1"/>
          <w:numId w:val="33"/>
        </w:numPr>
        <w:tabs>
          <w:tab w:val="left" w:pos="1674"/>
          <w:tab w:val="left" w:pos="1675"/>
        </w:tabs>
        <w:ind w:hanging="481"/>
        <w:rPr>
          <w:sz w:val="18"/>
        </w:rPr>
      </w:pPr>
      <w:r>
        <w:rPr>
          <w:w w:val="105"/>
          <w:sz w:val="18"/>
        </w:rPr>
        <w:t>Often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provided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exemptions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from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high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taxes.</w:t>
      </w:r>
    </w:p>
    <w:p w14:paraId="6F5508F4" w14:textId="77777777" w:rsidR="00DE4ECC" w:rsidRDefault="00105BF9" w:rsidP="00105BF9">
      <w:pPr>
        <w:pStyle w:val="ListParagraph"/>
        <w:numPr>
          <w:ilvl w:val="1"/>
          <w:numId w:val="33"/>
        </w:numPr>
        <w:tabs>
          <w:tab w:val="left" w:pos="1675"/>
        </w:tabs>
        <w:ind w:hanging="481"/>
        <w:rPr>
          <w:sz w:val="18"/>
        </w:rPr>
      </w:pPr>
      <w:r>
        <w:rPr>
          <w:w w:val="105"/>
          <w:sz w:val="18"/>
        </w:rPr>
        <w:t>Freedom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from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strict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city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building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zoning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restrictions.</w:t>
      </w:r>
    </w:p>
    <w:p w14:paraId="2C4571CD" w14:textId="77777777" w:rsidR="00DE4ECC" w:rsidRDefault="00105BF9" w:rsidP="00105BF9">
      <w:pPr>
        <w:pStyle w:val="ListParagraph"/>
        <w:numPr>
          <w:ilvl w:val="1"/>
          <w:numId w:val="33"/>
        </w:numPr>
        <w:tabs>
          <w:tab w:val="left" w:pos="1675"/>
        </w:tabs>
        <w:ind w:hanging="481"/>
        <w:rPr>
          <w:sz w:val="18"/>
        </w:rPr>
      </w:pPr>
      <w:r>
        <w:rPr>
          <w:sz w:val="18"/>
        </w:rPr>
        <w:t>Infrastructure</w:t>
      </w:r>
      <w:r>
        <w:rPr>
          <w:spacing w:val="21"/>
          <w:sz w:val="18"/>
        </w:rPr>
        <w:t xml:space="preserve"> </w:t>
      </w:r>
      <w:r>
        <w:rPr>
          <w:sz w:val="18"/>
        </w:rPr>
        <w:t>often</w:t>
      </w:r>
      <w:r>
        <w:rPr>
          <w:spacing w:val="23"/>
          <w:sz w:val="18"/>
        </w:rPr>
        <w:t xml:space="preserve"> </w:t>
      </w:r>
      <w:r>
        <w:rPr>
          <w:sz w:val="18"/>
        </w:rPr>
        <w:t>not</w:t>
      </w:r>
      <w:r>
        <w:rPr>
          <w:spacing w:val="21"/>
          <w:sz w:val="18"/>
        </w:rPr>
        <w:t xml:space="preserve"> </w:t>
      </w:r>
      <w:r>
        <w:rPr>
          <w:sz w:val="18"/>
        </w:rPr>
        <w:t>a</w:t>
      </w:r>
      <w:r>
        <w:rPr>
          <w:spacing w:val="23"/>
          <w:sz w:val="18"/>
        </w:rPr>
        <w:t xml:space="preserve"> </w:t>
      </w:r>
      <w:r>
        <w:rPr>
          <w:sz w:val="18"/>
        </w:rPr>
        <w:t>major</w:t>
      </w:r>
      <w:r>
        <w:rPr>
          <w:spacing w:val="21"/>
          <w:sz w:val="18"/>
        </w:rPr>
        <w:t xml:space="preserve"> </w:t>
      </w:r>
      <w:r>
        <w:rPr>
          <w:sz w:val="18"/>
        </w:rPr>
        <w:t>concern.</w:t>
      </w:r>
    </w:p>
    <w:p w14:paraId="7F2B945E" w14:textId="77777777" w:rsidR="00DE4ECC" w:rsidRDefault="00105BF9" w:rsidP="00105BF9">
      <w:pPr>
        <w:pStyle w:val="ListParagraph"/>
        <w:numPr>
          <w:ilvl w:val="1"/>
          <w:numId w:val="33"/>
        </w:numPr>
        <w:tabs>
          <w:tab w:val="left" w:pos="1674"/>
          <w:tab w:val="left" w:pos="1675"/>
        </w:tabs>
        <w:ind w:hanging="481"/>
        <w:rPr>
          <w:sz w:val="18"/>
        </w:rPr>
      </w:pPr>
      <w:r>
        <w:rPr>
          <w:w w:val="105"/>
          <w:sz w:val="18"/>
        </w:rPr>
        <w:t>Environmental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concerns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met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at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minimum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cost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outlay.</w:t>
      </w:r>
    </w:p>
    <w:p w14:paraId="45E7E49E" w14:textId="77777777" w:rsidR="00DE4ECC" w:rsidRDefault="00105BF9" w:rsidP="00105BF9">
      <w:pPr>
        <w:pStyle w:val="ListParagraph"/>
        <w:numPr>
          <w:ilvl w:val="1"/>
          <w:numId w:val="33"/>
        </w:numPr>
        <w:tabs>
          <w:tab w:val="left" w:pos="1675"/>
        </w:tabs>
        <w:ind w:hanging="481"/>
        <w:rPr>
          <w:sz w:val="18"/>
        </w:rPr>
      </w:pPr>
      <w:r>
        <w:rPr>
          <w:sz w:val="18"/>
        </w:rPr>
        <w:t>The</w:t>
      </w:r>
      <w:r>
        <w:rPr>
          <w:spacing w:val="25"/>
          <w:sz w:val="18"/>
        </w:rPr>
        <w:t xml:space="preserve"> </w:t>
      </w:r>
      <w:r>
        <w:rPr>
          <w:sz w:val="18"/>
        </w:rPr>
        <w:t>site</w:t>
      </w:r>
      <w:r>
        <w:rPr>
          <w:spacing w:val="25"/>
          <w:sz w:val="18"/>
        </w:rPr>
        <w:t xml:space="preserve"> </w:t>
      </w:r>
      <w:r>
        <w:rPr>
          <w:sz w:val="18"/>
        </w:rPr>
        <w:t>should</w:t>
      </w:r>
      <w:r>
        <w:rPr>
          <w:spacing w:val="25"/>
          <w:sz w:val="18"/>
        </w:rPr>
        <w:t xml:space="preserve"> </w:t>
      </w:r>
      <w:r>
        <w:rPr>
          <w:sz w:val="18"/>
        </w:rPr>
        <w:t>be</w:t>
      </w:r>
      <w:r>
        <w:rPr>
          <w:spacing w:val="23"/>
          <w:sz w:val="18"/>
        </w:rPr>
        <w:t xml:space="preserve"> </w:t>
      </w:r>
      <w:r>
        <w:rPr>
          <w:sz w:val="18"/>
        </w:rPr>
        <w:t>close</w:t>
      </w:r>
      <w:r>
        <w:rPr>
          <w:spacing w:val="25"/>
          <w:sz w:val="18"/>
        </w:rPr>
        <w:t xml:space="preserve"> </w:t>
      </w:r>
      <w:r>
        <w:rPr>
          <w:sz w:val="18"/>
        </w:rPr>
        <w:t>to</w:t>
      </w:r>
      <w:r>
        <w:rPr>
          <w:spacing w:val="26"/>
          <w:sz w:val="18"/>
        </w:rPr>
        <w:t xml:space="preserve"> </w:t>
      </w:r>
      <w:r>
        <w:rPr>
          <w:sz w:val="18"/>
        </w:rPr>
        <w:t>transportation</w:t>
      </w:r>
      <w:r>
        <w:rPr>
          <w:spacing w:val="25"/>
          <w:sz w:val="18"/>
        </w:rPr>
        <w:t xml:space="preserve"> </w:t>
      </w:r>
      <w:r>
        <w:rPr>
          <w:sz w:val="18"/>
        </w:rPr>
        <w:t>and</w:t>
      </w:r>
      <w:r>
        <w:rPr>
          <w:spacing w:val="25"/>
          <w:sz w:val="18"/>
        </w:rPr>
        <w:t xml:space="preserve"> </w:t>
      </w:r>
      <w:r>
        <w:rPr>
          <w:sz w:val="18"/>
        </w:rPr>
        <w:t>population.</w:t>
      </w:r>
    </w:p>
    <w:p w14:paraId="6C3A4EA6" w14:textId="77777777" w:rsidR="00DE4ECC" w:rsidRDefault="00105BF9" w:rsidP="00105BF9">
      <w:pPr>
        <w:pStyle w:val="ListParagraph"/>
        <w:numPr>
          <w:ilvl w:val="0"/>
          <w:numId w:val="33"/>
        </w:numPr>
        <w:tabs>
          <w:tab w:val="left" w:pos="1195"/>
        </w:tabs>
        <w:ind w:hanging="481"/>
        <w:jc w:val="both"/>
        <w:rPr>
          <w:i/>
          <w:sz w:val="18"/>
        </w:rPr>
      </w:pPr>
      <w:r>
        <w:rPr>
          <w:i/>
          <w:w w:val="95"/>
          <w:sz w:val="18"/>
        </w:rPr>
        <w:t>Interior</w:t>
      </w:r>
      <w:r>
        <w:rPr>
          <w:i/>
          <w:spacing w:val="18"/>
          <w:w w:val="95"/>
          <w:sz w:val="18"/>
        </w:rPr>
        <w:t xml:space="preserve"> </w:t>
      </w:r>
      <w:r>
        <w:rPr>
          <w:i/>
          <w:w w:val="95"/>
          <w:sz w:val="18"/>
        </w:rPr>
        <w:t>Greenfield</w:t>
      </w:r>
      <w:r>
        <w:rPr>
          <w:i/>
          <w:spacing w:val="18"/>
          <w:w w:val="95"/>
          <w:sz w:val="18"/>
        </w:rPr>
        <w:t xml:space="preserve"> </w:t>
      </w:r>
      <w:r>
        <w:rPr>
          <w:i/>
          <w:w w:val="95"/>
          <w:sz w:val="18"/>
        </w:rPr>
        <w:t>Location:</w:t>
      </w:r>
    </w:p>
    <w:p w14:paraId="13E81A90" w14:textId="77777777" w:rsidR="00DE4ECC" w:rsidRDefault="00105BF9" w:rsidP="00105BF9">
      <w:pPr>
        <w:pStyle w:val="ListParagraph"/>
        <w:numPr>
          <w:ilvl w:val="1"/>
          <w:numId w:val="33"/>
        </w:numPr>
        <w:tabs>
          <w:tab w:val="left" w:pos="1674"/>
          <w:tab w:val="left" w:pos="1675"/>
        </w:tabs>
        <w:ind w:hanging="481"/>
        <w:rPr>
          <w:sz w:val="18"/>
        </w:rPr>
      </w:pPr>
      <w:r>
        <w:rPr>
          <w:w w:val="105"/>
          <w:sz w:val="18"/>
        </w:rPr>
        <w:t>Large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land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requirement.</w:t>
      </w:r>
    </w:p>
    <w:p w14:paraId="4A4FBB49" w14:textId="77777777" w:rsidR="00DE4ECC" w:rsidRDefault="00105BF9" w:rsidP="00105BF9">
      <w:pPr>
        <w:pStyle w:val="ListParagraph"/>
        <w:numPr>
          <w:ilvl w:val="1"/>
          <w:numId w:val="33"/>
        </w:numPr>
        <w:tabs>
          <w:tab w:val="left" w:pos="1674"/>
          <w:tab w:val="left" w:pos="1675"/>
        </w:tabs>
        <w:spacing w:line="273" w:lineRule="auto"/>
        <w:ind w:right="38"/>
        <w:rPr>
          <w:sz w:val="18"/>
        </w:rPr>
      </w:pPr>
      <w:r>
        <w:rPr>
          <w:spacing w:val="9"/>
          <w:sz w:val="18"/>
        </w:rPr>
        <w:t>Suitable</w:t>
      </w:r>
      <w:r>
        <w:rPr>
          <w:spacing w:val="10"/>
          <w:sz w:val="18"/>
        </w:rPr>
        <w:t xml:space="preserve"> </w:t>
      </w:r>
      <w:r>
        <w:rPr>
          <w:sz w:val="18"/>
        </w:rPr>
        <w:t>to</w:t>
      </w:r>
      <w:r>
        <w:rPr>
          <w:spacing w:val="1"/>
          <w:sz w:val="18"/>
        </w:rPr>
        <w:t xml:space="preserve"> </w:t>
      </w:r>
      <w:r>
        <w:rPr>
          <w:spacing w:val="9"/>
          <w:sz w:val="18"/>
        </w:rPr>
        <w:t>production</w:t>
      </w:r>
      <w:r>
        <w:rPr>
          <w:spacing w:val="10"/>
          <w:sz w:val="18"/>
        </w:rPr>
        <w:t xml:space="preserve"> processes/product</w:t>
      </w:r>
      <w:r>
        <w:rPr>
          <w:spacing w:val="11"/>
          <w:sz w:val="18"/>
        </w:rPr>
        <w:t xml:space="preserve"> </w:t>
      </w:r>
      <w:r>
        <w:rPr>
          <w:spacing w:val="9"/>
          <w:sz w:val="18"/>
        </w:rPr>
        <w:t>which</w:t>
      </w:r>
      <w:r>
        <w:rPr>
          <w:spacing w:val="10"/>
          <w:sz w:val="18"/>
        </w:rPr>
        <w:t xml:space="preserve"> </w:t>
      </w:r>
      <w:r>
        <w:rPr>
          <w:sz w:val="18"/>
        </w:rPr>
        <w:t>are</w:t>
      </w:r>
      <w:r>
        <w:rPr>
          <w:spacing w:val="1"/>
          <w:sz w:val="18"/>
        </w:rPr>
        <w:t xml:space="preserve"> </w:t>
      </w:r>
      <w:r>
        <w:rPr>
          <w:spacing w:val="10"/>
          <w:sz w:val="18"/>
        </w:rPr>
        <w:t>dangerous</w:t>
      </w:r>
      <w:r>
        <w:rPr>
          <w:spacing w:val="11"/>
          <w:sz w:val="18"/>
        </w:rPr>
        <w:t xml:space="preserve"> </w:t>
      </w:r>
      <w:r>
        <w:rPr>
          <w:sz w:val="18"/>
        </w:rPr>
        <w:t>or</w:t>
      </w:r>
      <w:r>
        <w:rPr>
          <w:spacing w:val="-37"/>
          <w:sz w:val="18"/>
        </w:rPr>
        <w:t xml:space="preserve"> </w:t>
      </w:r>
      <w:r>
        <w:rPr>
          <w:sz w:val="18"/>
        </w:rPr>
        <w:t>objectionable.</w:t>
      </w:r>
    </w:p>
    <w:p w14:paraId="6FD0C977" w14:textId="77777777" w:rsidR="00DE4ECC" w:rsidRDefault="00105BF9" w:rsidP="00105BF9">
      <w:pPr>
        <w:pStyle w:val="ListParagraph"/>
        <w:numPr>
          <w:ilvl w:val="1"/>
          <w:numId w:val="33"/>
        </w:numPr>
        <w:tabs>
          <w:tab w:val="left" w:pos="1675"/>
        </w:tabs>
        <w:spacing w:before="119"/>
        <w:ind w:hanging="481"/>
        <w:rPr>
          <w:sz w:val="18"/>
        </w:rPr>
      </w:pPr>
      <w:r>
        <w:rPr>
          <w:w w:val="105"/>
          <w:sz w:val="18"/>
        </w:rPr>
        <w:t>Requirement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large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volumes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relatively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pure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water.</w:t>
      </w:r>
    </w:p>
    <w:p w14:paraId="37CDD44A" w14:textId="77777777" w:rsidR="00DE4ECC" w:rsidRDefault="00105BF9" w:rsidP="00105BF9">
      <w:pPr>
        <w:pStyle w:val="ListParagraph"/>
        <w:numPr>
          <w:ilvl w:val="1"/>
          <w:numId w:val="33"/>
        </w:numPr>
        <w:tabs>
          <w:tab w:val="left" w:pos="1675"/>
        </w:tabs>
        <w:ind w:hanging="481"/>
        <w:rPr>
          <w:sz w:val="18"/>
        </w:rPr>
      </w:pPr>
      <w:r>
        <w:rPr>
          <w:w w:val="105"/>
          <w:sz w:val="18"/>
        </w:rPr>
        <w:t>Often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provided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exemptions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from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high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taxes.</w:t>
      </w:r>
    </w:p>
    <w:p w14:paraId="6E55F0AC" w14:textId="77777777" w:rsidR="00DE4ECC" w:rsidRDefault="00105BF9" w:rsidP="00105BF9">
      <w:pPr>
        <w:pStyle w:val="ListParagraph"/>
        <w:numPr>
          <w:ilvl w:val="1"/>
          <w:numId w:val="33"/>
        </w:numPr>
        <w:tabs>
          <w:tab w:val="left" w:pos="1674"/>
          <w:tab w:val="left" w:pos="1675"/>
        </w:tabs>
        <w:ind w:hanging="481"/>
        <w:rPr>
          <w:sz w:val="18"/>
        </w:rPr>
      </w:pPr>
      <w:r>
        <w:rPr>
          <w:w w:val="105"/>
          <w:sz w:val="18"/>
        </w:rPr>
        <w:t>Limited</w:t>
      </w:r>
      <w:r>
        <w:rPr>
          <w:spacing w:val="33"/>
          <w:w w:val="105"/>
          <w:sz w:val="18"/>
        </w:rPr>
        <w:t xml:space="preserve"> </w:t>
      </w:r>
      <w:r>
        <w:rPr>
          <w:w w:val="105"/>
          <w:sz w:val="18"/>
        </w:rPr>
        <w:t>availability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32"/>
          <w:w w:val="105"/>
          <w:sz w:val="18"/>
        </w:rPr>
        <w:t xml:space="preserve"> </w:t>
      </w:r>
      <w:r>
        <w:rPr>
          <w:w w:val="105"/>
          <w:sz w:val="18"/>
        </w:rPr>
        <w:t>highly</w:t>
      </w:r>
      <w:r>
        <w:rPr>
          <w:spacing w:val="31"/>
          <w:w w:val="105"/>
          <w:sz w:val="18"/>
        </w:rPr>
        <w:t xml:space="preserve"> </w:t>
      </w:r>
      <w:r>
        <w:rPr>
          <w:w w:val="105"/>
          <w:sz w:val="18"/>
        </w:rPr>
        <w:t>skilled</w:t>
      </w:r>
      <w:r>
        <w:rPr>
          <w:spacing w:val="32"/>
          <w:w w:val="105"/>
          <w:sz w:val="18"/>
        </w:rPr>
        <w:t xml:space="preserve"> </w:t>
      </w:r>
      <w:r>
        <w:rPr>
          <w:w w:val="105"/>
          <w:sz w:val="18"/>
        </w:rPr>
        <w:t>employees.</w:t>
      </w:r>
    </w:p>
    <w:p w14:paraId="71FEF5DC" w14:textId="77777777" w:rsidR="00DE4ECC" w:rsidRDefault="00105BF9" w:rsidP="00105BF9">
      <w:pPr>
        <w:pStyle w:val="ListParagraph"/>
        <w:numPr>
          <w:ilvl w:val="1"/>
          <w:numId w:val="33"/>
        </w:numPr>
        <w:tabs>
          <w:tab w:val="left" w:pos="1675"/>
        </w:tabs>
        <w:spacing w:before="148"/>
        <w:ind w:hanging="481"/>
        <w:rPr>
          <w:sz w:val="18"/>
        </w:rPr>
      </w:pPr>
      <w:r>
        <w:rPr>
          <w:w w:val="105"/>
          <w:sz w:val="18"/>
        </w:rPr>
        <w:t>Need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invest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infrastructure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housing.</w:t>
      </w:r>
    </w:p>
    <w:p w14:paraId="5D2AF108" w14:textId="77777777" w:rsidR="00DE4ECC" w:rsidRDefault="00105BF9">
      <w:pPr>
        <w:pStyle w:val="BodyText"/>
        <w:spacing w:before="149" w:line="273" w:lineRule="auto"/>
        <w:ind w:left="714" w:right="60"/>
        <w:jc w:val="both"/>
      </w:pPr>
      <w:r>
        <w:rPr>
          <w:w w:val="105"/>
        </w:rPr>
        <w:t>Plant location analysis is a periodic task. Management should recognize that successful</w:t>
      </w:r>
      <w:r>
        <w:rPr>
          <w:spacing w:val="1"/>
          <w:w w:val="105"/>
        </w:rPr>
        <w:t xml:space="preserve"> </w:t>
      </w:r>
      <w:r>
        <w:rPr>
          <w:w w:val="105"/>
        </w:rPr>
        <w:t>businesses</w:t>
      </w:r>
      <w:r>
        <w:rPr>
          <w:spacing w:val="15"/>
          <w:w w:val="105"/>
        </w:rPr>
        <w:t xml:space="preserve"> </w:t>
      </w:r>
      <w:r>
        <w:rPr>
          <w:w w:val="105"/>
        </w:rPr>
        <w:t>are</w:t>
      </w:r>
      <w:r>
        <w:rPr>
          <w:spacing w:val="13"/>
          <w:w w:val="105"/>
        </w:rPr>
        <w:t xml:space="preserve"> </w:t>
      </w:r>
      <w:r>
        <w:rPr>
          <w:w w:val="105"/>
        </w:rPr>
        <w:t>dynamic.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15"/>
          <w:w w:val="105"/>
        </w:rPr>
        <w:t xml:space="preserve"> </w:t>
      </w:r>
      <w:r>
        <w:rPr>
          <w:w w:val="105"/>
        </w:rPr>
        <w:t>location</w:t>
      </w:r>
      <w:r>
        <w:rPr>
          <w:spacing w:val="13"/>
          <w:w w:val="105"/>
        </w:rPr>
        <w:t xml:space="preserve"> </w:t>
      </w:r>
      <w:r>
        <w:rPr>
          <w:w w:val="105"/>
        </w:rPr>
        <w:t>may</w:t>
      </w:r>
      <w:r>
        <w:rPr>
          <w:spacing w:val="16"/>
          <w:w w:val="105"/>
        </w:rPr>
        <w:t xml:space="preserve"> </w:t>
      </w:r>
      <w:r>
        <w:rPr>
          <w:w w:val="105"/>
        </w:rPr>
        <w:t>not</w:t>
      </w:r>
      <w:r>
        <w:rPr>
          <w:spacing w:val="15"/>
          <w:w w:val="105"/>
        </w:rPr>
        <w:t xml:space="preserve"> </w:t>
      </w:r>
      <w:r>
        <w:rPr>
          <w:w w:val="105"/>
        </w:rPr>
        <w:t>remain</w:t>
      </w:r>
      <w:r>
        <w:rPr>
          <w:spacing w:val="13"/>
          <w:w w:val="105"/>
        </w:rPr>
        <w:t xml:space="preserve"> </w:t>
      </w:r>
      <w:r>
        <w:rPr>
          <w:w w:val="105"/>
        </w:rPr>
        <w:t>optimal</w:t>
      </w:r>
      <w:r>
        <w:rPr>
          <w:spacing w:val="16"/>
          <w:w w:val="105"/>
        </w:rPr>
        <w:t xml:space="preserve"> </w:t>
      </w:r>
      <w:r>
        <w:rPr>
          <w:w w:val="105"/>
        </w:rPr>
        <w:t>forever.</w:t>
      </w:r>
    </w:p>
    <w:p w14:paraId="536DA057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2FACFAAE" w14:textId="77777777" w:rsidR="00DE4ECC" w:rsidRDefault="00105BF9">
      <w:pPr>
        <w:ind w:left="714"/>
        <w:rPr>
          <w:b/>
          <w:sz w:val="18"/>
        </w:rPr>
      </w:pPr>
      <w:r>
        <w:rPr>
          <w:b/>
          <w:sz w:val="18"/>
        </w:rPr>
        <w:t>Notes</w:t>
      </w:r>
    </w:p>
    <w:p w14:paraId="1A19AD38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06" w:space="194"/>
            <w:col w:w="2470"/>
          </w:cols>
        </w:sectPr>
      </w:pPr>
    </w:p>
    <w:p w14:paraId="6617062C" w14:textId="77777777" w:rsidR="00DE4ECC" w:rsidRDefault="00DE4ECC">
      <w:pPr>
        <w:pStyle w:val="BodyText"/>
        <w:spacing w:before="6"/>
        <w:rPr>
          <w:b/>
          <w:sz w:val="14"/>
        </w:rPr>
      </w:pPr>
    </w:p>
    <w:p w14:paraId="1C54B51B" w14:textId="77777777" w:rsidR="00DE4ECC" w:rsidRDefault="00105BF9">
      <w:pPr>
        <w:pStyle w:val="BodyText"/>
        <w:ind w:left="234"/>
        <w:rPr>
          <w:sz w:val="20"/>
        </w:rPr>
      </w:pPr>
      <w:r>
        <w:rPr>
          <w:sz w:val="20"/>
        </w:rPr>
      </w:r>
      <w:r>
        <w:rPr>
          <w:sz w:val="20"/>
        </w:rPr>
        <w:pict w14:anchorId="7E0F984B">
          <v:group id="_x0000_s1863" style="width:381.4pt;height:72.75pt;mso-position-horizontal-relative:char;mso-position-vertical-relative:line" coordsize="7628,1455">
            <v:shape id="_x0000_s1866" style="position:absolute;width:7628;height:1455" coordsize="7628,1455" o:spt="100" adj="0,,0" path="m7627,1454l,1454,,,19,1435r7608,l7627,1454xm19,1435l,,7627,r,19l19,19r,1416xm7627,1435r-19,l7608,19r19,l7627,1435xe" fillcolor="black" stroked="f">
              <v:stroke joinstyle="round"/>
              <v:formulas/>
              <v:path arrowok="t" o:connecttype="segments"/>
            </v:shape>
            <v:shape id="_x0000_s1865" type="#_x0000_t75" style="position:absolute;left:263;top:172;width:464;height:466">
              <v:imagedata r:id="rId251" o:title=""/>
            </v:shape>
            <v:shape id="_x0000_s1864" type="#_x0000_t202" style="position:absolute;width:7628;height:1455" filled="f" stroked="f">
              <v:textbox inset="0,0,0,0">
                <w:txbxContent>
                  <w:p w14:paraId="1F917A57" w14:textId="77777777" w:rsidR="00DE4ECC" w:rsidRDefault="00DE4ECC">
                    <w:pPr>
                      <w:rPr>
                        <w:b/>
                      </w:rPr>
                    </w:pPr>
                  </w:p>
                  <w:p w14:paraId="2B0F1DB2" w14:textId="77777777" w:rsidR="00DE4ECC" w:rsidRDefault="00DE4ECC">
                    <w:pPr>
                      <w:spacing w:before="11"/>
                      <w:rPr>
                        <w:b/>
                        <w:sz w:val="31"/>
                      </w:rPr>
                    </w:pPr>
                  </w:p>
                  <w:p w14:paraId="7DF2F114" w14:textId="77777777" w:rsidR="00DE4ECC" w:rsidRDefault="00105BF9">
                    <w:pPr>
                      <w:spacing w:line="276" w:lineRule="auto"/>
                      <w:ind w:left="239" w:right="238" w:firstLine="119"/>
                      <w:jc w:val="both"/>
                      <w:rPr>
                        <w:sz w:val="18"/>
                      </w:rPr>
                    </w:pPr>
                    <w:r>
                      <w:rPr>
                        <w:rFonts w:ascii="Times New Roman"/>
                        <w:i/>
                        <w:color w:val="1F1917"/>
                        <w:w w:val="105"/>
                        <w:sz w:val="18"/>
                      </w:rPr>
                      <w:t xml:space="preserve">Task </w:t>
                    </w:r>
                    <w:r>
                      <w:rPr>
                        <w:w w:val="105"/>
                        <w:sz w:val="18"/>
                      </w:rPr>
                      <w:t>Interview any one businessman in your locality who owns either a production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outlet</w:t>
                    </w:r>
                    <w:r>
                      <w:rPr>
                        <w:spacing w:val="-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or</w:t>
                    </w:r>
                    <w:r>
                      <w:rPr>
                        <w:spacing w:val="-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</w:t>
                    </w:r>
                    <w:r>
                      <w:rPr>
                        <w:spacing w:val="-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large</w:t>
                    </w:r>
                    <w:r>
                      <w:rPr>
                        <w:spacing w:val="-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service</w:t>
                    </w:r>
                    <w:r>
                      <w:rPr>
                        <w:spacing w:val="-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outlet.</w:t>
                    </w:r>
                    <w:r>
                      <w:rPr>
                        <w:spacing w:val="-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Ask</w:t>
                    </w:r>
                    <w:r>
                      <w:rPr>
                        <w:spacing w:val="-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what</w:t>
                    </w:r>
                    <w:r>
                      <w:rPr>
                        <w:spacing w:val="-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all</w:t>
                    </w:r>
                    <w:r>
                      <w:rPr>
                        <w:spacing w:val="-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factors</w:t>
                    </w:r>
                    <w:r>
                      <w:rPr>
                        <w:spacing w:val="-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he</w:t>
                    </w:r>
                    <w:r>
                      <w:rPr>
                        <w:spacing w:val="-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kept</w:t>
                    </w:r>
                    <w:r>
                      <w:rPr>
                        <w:spacing w:val="-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in</w:t>
                    </w:r>
                    <w:r>
                      <w:rPr>
                        <w:spacing w:val="-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mind</w:t>
                    </w:r>
                    <w:r>
                      <w:rPr>
                        <w:spacing w:val="-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while</w:t>
                    </w:r>
                    <w:r>
                      <w:rPr>
                        <w:spacing w:val="-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choosing</w:t>
                    </w:r>
                    <w:r>
                      <w:rPr>
                        <w:spacing w:val="-3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his</w:t>
                    </w:r>
                    <w:r>
                      <w:rPr>
                        <w:spacing w:val="-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site</w:t>
                    </w:r>
                    <w:r>
                      <w:rPr>
                        <w:spacing w:val="-4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of</w:t>
                    </w:r>
                    <w:r>
                      <w:rPr>
                        <w:spacing w:val="29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operation.</w:t>
                    </w:r>
                  </w:p>
                </w:txbxContent>
              </v:textbox>
            </v:shape>
            <w10:anchorlock/>
          </v:group>
        </w:pict>
      </w:r>
    </w:p>
    <w:p w14:paraId="78B48E98" w14:textId="77777777" w:rsidR="00DE4ECC" w:rsidRDefault="00105BF9">
      <w:pPr>
        <w:pStyle w:val="Heading5"/>
        <w:spacing w:before="96"/>
        <w:ind w:left="234"/>
      </w:pPr>
      <w:proofErr w:type="spellStart"/>
      <w:r>
        <w:rPr>
          <w:w w:val="105"/>
        </w:rPr>
        <w:t>Self</w:t>
      </w:r>
      <w:r>
        <w:rPr>
          <w:spacing w:val="30"/>
          <w:w w:val="105"/>
        </w:rPr>
        <w:t xml:space="preserve"> </w:t>
      </w:r>
      <w:r>
        <w:rPr>
          <w:w w:val="105"/>
        </w:rPr>
        <w:t>Assessment</w:t>
      </w:r>
      <w:proofErr w:type="spellEnd"/>
    </w:p>
    <w:p w14:paraId="41CF497E" w14:textId="77777777" w:rsidR="00DE4ECC" w:rsidRDefault="00DE4ECC">
      <w:pPr>
        <w:pStyle w:val="BodyText"/>
        <w:rPr>
          <w:b/>
          <w:sz w:val="23"/>
        </w:rPr>
      </w:pPr>
    </w:p>
    <w:p w14:paraId="48432C62" w14:textId="77777777" w:rsidR="00DE4ECC" w:rsidRDefault="00105BF9">
      <w:pPr>
        <w:pStyle w:val="BodyText"/>
        <w:ind w:left="234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540A7BA0" w14:textId="77777777" w:rsidR="00DE4ECC" w:rsidRDefault="00105BF9" w:rsidP="00105BF9">
      <w:pPr>
        <w:pStyle w:val="ListParagraph"/>
        <w:numPr>
          <w:ilvl w:val="0"/>
          <w:numId w:val="38"/>
        </w:numPr>
        <w:tabs>
          <w:tab w:val="left" w:pos="714"/>
          <w:tab w:val="left" w:pos="715"/>
          <w:tab w:val="left" w:leader="dot" w:pos="6152"/>
        </w:tabs>
        <w:ind w:hanging="481"/>
        <w:rPr>
          <w:sz w:val="18"/>
        </w:rPr>
      </w:pPr>
      <w:r>
        <w:rPr>
          <w:w w:val="105"/>
          <w:sz w:val="18"/>
        </w:rPr>
        <w:t>The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master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planning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team’s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work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broadly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divided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into</w:t>
      </w:r>
      <w:r>
        <w:rPr>
          <w:rFonts w:ascii="Times New Roman" w:hAnsi="Times New Roman"/>
          <w:w w:val="105"/>
          <w:sz w:val="18"/>
        </w:rPr>
        <w:tab/>
      </w:r>
      <w:r>
        <w:rPr>
          <w:w w:val="105"/>
          <w:sz w:val="18"/>
        </w:rPr>
        <w:t>phases.</w:t>
      </w:r>
    </w:p>
    <w:p w14:paraId="313582AA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6CE28FEB" w14:textId="77777777" w:rsidR="00DE4ECC" w:rsidRDefault="00DE4ECC">
      <w:pPr>
        <w:pStyle w:val="BodyText"/>
        <w:rPr>
          <w:sz w:val="20"/>
        </w:rPr>
      </w:pPr>
    </w:p>
    <w:p w14:paraId="4AB8143F" w14:textId="77777777" w:rsidR="00DE4ECC" w:rsidRDefault="00DE4ECC">
      <w:pPr>
        <w:pStyle w:val="BodyText"/>
        <w:rPr>
          <w:sz w:val="20"/>
        </w:rPr>
      </w:pPr>
    </w:p>
    <w:p w14:paraId="12ED81B1" w14:textId="77777777" w:rsidR="00DE4ECC" w:rsidRDefault="00DE4ECC">
      <w:pPr>
        <w:pStyle w:val="BodyText"/>
        <w:spacing w:before="7"/>
        <w:rPr>
          <w:sz w:val="20"/>
        </w:rPr>
      </w:pPr>
    </w:p>
    <w:p w14:paraId="3C951DBF" w14:textId="77777777" w:rsidR="00DE4ECC" w:rsidRDefault="00105BF9">
      <w:pPr>
        <w:pStyle w:val="BodyText"/>
        <w:tabs>
          <w:tab w:val="left" w:pos="2679"/>
          <w:tab w:val="left" w:pos="3159"/>
          <w:tab w:val="left" w:leader="dot" w:pos="9538"/>
        </w:tabs>
        <w:ind w:left="1213"/>
      </w:pPr>
      <w:r>
        <w:rPr>
          <w:b/>
          <w:w w:val="105"/>
          <w:position w:val="2"/>
        </w:rPr>
        <w:t>Notes</w:t>
      </w:r>
      <w:r>
        <w:rPr>
          <w:b/>
          <w:w w:val="105"/>
          <w:position w:val="2"/>
        </w:rPr>
        <w:tab/>
      </w:r>
      <w:r>
        <w:rPr>
          <w:w w:val="105"/>
        </w:rPr>
        <w:t>12.</w:t>
      </w:r>
      <w:r>
        <w:rPr>
          <w:w w:val="105"/>
        </w:rPr>
        <w:tab/>
        <w:t>Any</w:t>
      </w:r>
      <w:r>
        <w:rPr>
          <w:spacing w:val="-2"/>
          <w:w w:val="105"/>
        </w:rPr>
        <w:t xml:space="preserve"> </w:t>
      </w:r>
      <w:r>
        <w:rPr>
          <w:w w:val="105"/>
        </w:rPr>
        <w:t>facility</w:t>
      </w:r>
      <w:r>
        <w:rPr>
          <w:spacing w:val="2"/>
          <w:w w:val="105"/>
        </w:rPr>
        <w:t xml:space="preserve"> </w:t>
      </w:r>
      <w:r>
        <w:rPr>
          <w:w w:val="105"/>
        </w:rPr>
        <w:t>will</w:t>
      </w:r>
      <w:r>
        <w:rPr>
          <w:spacing w:val="-2"/>
          <w:w w:val="105"/>
        </w:rPr>
        <w:t xml:space="preserve"> </w:t>
      </w:r>
      <w:r>
        <w:rPr>
          <w:w w:val="105"/>
        </w:rPr>
        <w:t>create</w:t>
      </w:r>
      <w:r>
        <w:rPr>
          <w:spacing w:val="2"/>
          <w:w w:val="105"/>
        </w:rPr>
        <w:t xml:space="preserve"> </w:t>
      </w:r>
      <w:r>
        <w:rPr>
          <w:w w:val="105"/>
        </w:rPr>
        <w:t>an</w:t>
      </w:r>
      <w:r>
        <w:rPr>
          <w:spacing w:val="-1"/>
          <w:w w:val="105"/>
        </w:rPr>
        <w:t xml:space="preserve"> </w:t>
      </w:r>
      <w:r>
        <w:rPr>
          <w:w w:val="105"/>
        </w:rPr>
        <w:t>impact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environment,</w:t>
      </w:r>
      <w:r>
        <w:rPr>
          <w:spacing w:val="-1"/>
          <w:w w:val="105"/>
        </w:rPr>
        <w:t xml:space="preserve"> </w:t>
      </w:r>
      <w:r>
        <w:rPr>
          <w:w w:val="105"/>
        </w:rPr>
        <w:t>this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>called</w:t>
      </w:r>
      <w:r>
        <w:rPr>
          <w:rFonts w:ascii="Times New Roman"/>
          <w:w w:val="105"/>
        </w:rPr>
        <w:tab/>
      </w:r>
      <w:r>
        <w:rPr>
          <w:w w:val="105"/>
        </w:rPr>
        <w:t>footprint.</w:t>
      </w:r>
    </w:p>
    <w:p w14:paraId="3FA2F5F0" w14:textId="77777777" w:rsidR="00DE4ECC" w:rsidRDefault="00105BF9" w:rsidP="00105BF9">
      <w:pPr>
        <w:pStyle w:val="ListParagraph"/>
        <w:numPr>
          <w:ilvl w:val="1"/>
          <w:numId w:val="38"/>
        </w:numPr>
        <w:tabs>
          <w:tab w:val="left" w:pos="2906"/>
          <w:tab w:val="left" w:leader="dot" w:pos="4446"/>
        </w:tabs>
        <w:rPr>
          <w:sz w:val="18"/>
        </w:rPr>
      </w:pPr>
      <w:r>
        <w:rPr>
          <w:sz w:val="18"/>
        </w:rPr>
        <w:t>should</w:t>
      </w:r>
      <w:r>
        <w:rPr>
          <w:spacing w:val="18"/>
          <w:sz w:val="18"/>
        </w:rPr>
        <w:t xml:space="preserve"> </w:t>
      </w:r>
      <w:r>
        <w:rPr>
          <w:sz w:val="18"/>
        </w:rPr>
        <w:t>be</w:t>
      </w:r>
      <w:r>
        <w:rPr>
          <w:spacing w:val="56"/>
          <w:sz w:val="18"/>
        </w:rPr>
        <w:t xml:space="preserve"> </w:t>
      </w:r>
      <w:r>
        <w:rPr>
          <w:sz w:val="18"/>
        </w:rPr>
        <w:t>the</w:t>
      </w:r>
      <w:r>
        <w:rPr>
          <w:spacing w:val="57"/>
          <w:sz w:val="18"/>
        </w:rPr>
        <w:t xml:space="preserve"> </w:t>
      </w:r>
      <w:r>
        <w:rPr>
          <w:sz w:val="18"/>
        </w:rPr>
        <w:t>step</w:t>
      </w:r>
      <w:r>
        <w:rPr>
          <w:spacing w:val="56"/>
          <w:sz w:val="18"/>
        </w:rPr>
        <w:t xml:space="preserve"> </w:t>
      </w:r>
      <w:r>
        <w:rPr>
          <w:sz w:val="18"/>
        </w:rPr>
        <w:t>after</w:t>
      </w:r>
      <w:r>
        <w:rPr>
          <w:spacing w:val="58"/>
          <w:sz w:val="18"/>
        </w:rPr>
        <w:t xml:space="preserve"> </w:t>
      </w:r>
      <w:r>
        <w:rPr>
          <w:sz w:val="18"/>
        </w:rPr>
        <w:t>the</w:t>
      </w:r>
      <w:r>
        <w:rPr>
          <w:spacing w:val="54"/>
          <w:sz w:val="18"/>
        </w:rPr>
        <w:t xml:space="preserve"> </w:t>
      </w:r>
      <w:r>
        <w:rPr>
          <w:sz w:val="18"/>
        </w:rPr>
        <w:t>facility</w:t>
      </w:r>
      <w:r>
        <w:rPr>
          <w:spacing w:val="58"/>
          <w:sz w:val="18"/>
        </w:rPr>
        <w:t xml:space="preserve"> </w:t>
      </w:r>
      <w:r>
        <w:rPr>
          <w:sz w:val="18"/>
        </w:rPr>
        <w:t>impact</w:t>
      </w:r>
      <w:r>
        <w:rPr>
          <w:spacing w:val="53"/>
          <w:sz w:val="18"/>
        </w:rPr>
        <w:t xml:space="preserve"> </w:t>
      </w:r>
      <w:r>
        <w:rPr>
          <w:sz w:val="18"/>
        </w:rPr>
        <w:t>assessment</w:t>
      </w:r>
      <w:r>
        <w:rPr>
          <w:spacing w:val="55"/>
          <w:sz w:val="18"/>
        </w:rPr>
        <w:t xml:space="preserve"> </w:t>
      </w:r>
      <w:r>
        <w:rPr>
          <w:sz w:val="18"/>
        </w:rPr>
        <w:t>bears</w:t>
      </w:r>
      <w:r>
        <w:rPr>
          <w:spacing w:val="55"/>
          <w:sz w:val="18"/>
        </w:rPr>
        <w:t xml:space="preserve"> </w:t>
      </w:r>
      <w:r>
        <w:rPr>
          <w:sz w:val="18"/>
        </w:rPr>
        <w:t>out</w:t>
      </w:r>
      <w:r>
        <w:rPr>
          <w:spacing w:val="54"/>
          <w:sz w:val="18"/>
        </w:rPr>
        <w:t xml:space="preserve"> </w:t>
      </w:r>
      <w:r>
        <w:rPr>
          <w:sz w:val="18"/>
        </w:rPr>
        <w:t>the</w:t>
      </w:r>
    </w:p>
    <w:p w14:paraId="69C1D1F3" w14:textId="77777777" w:rsidR="00DE4ECC" w:rsidRDefault="00105BF9">
      <w:pPr>
        <w:pStyle w:val="BodyText"/>
        <w:spacing w:before="29"/>
        <w:ind w:left="3160"/>
      </w:pPr>
      <w:r>
        <w:rPr>
          <w:w w:val="105"/>
        </w:rPr>
        <w:t>suitability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site.</w:t>
      </w:r>
    </w:p>
    <w:p w14:paraId="4BA04858" w14:textId="77777777" w:rsidR="00DE4ECC" w:rsidRDefault="00105BF9" w:rsidP="00105BF9">
      <w:pPr>
        <w:pStyle w:val="ListParagraph"/>
        <w:numPr>
          <w:ilvl w:val="1"/>
          <w:numId w:val="38"/>
        </w:numPr>
        <w:tabs>
          <w:tab w:val="left" w:pos="3159"/>
          <w:tab w:val="left" w:pos="3160"/>
          <w:tab w:val="left" w:leader="dot" w:pos="7935"/>
        </w:tabs>
        <w:ind w:left="3160" w:hanging="480"/>
        <w:rPr>
          <w:sz w:val="18"/>
        </w:rPr>
      </w:pPr>
      <w:r>
        <w:rPr>
          <w:sz w:val="18"/>
        </w:rPr>
        <w:t>Site</w:t>
      </w:r>
      <w:r>
        <w:rPr>
          <w:spacing w:val="11"/>
          <w:sz w:val="18"/>
        </w:rPr>
        <w:t xml:space="preserve"> </w:t>
      </w:r>
      <w:r>
        <w:rPr>
          <w:sz w:val="18"/>
        </w:rPr>
        <w:t>evaluation</w:t>
      </w:r>
      <w:r>
        <w:rPr>
          <w:spacing w:val="12"/>
          <w:sz w:val="18"/>
        </w:rPr>
        <w:t xml:space="preserve"> </w:t>
      </w:r>
      <w:r>
        <w:rPr>
          <w:sz w:val="18"/>
        </w:rPr>
        <w:t>should</w:t>
      </w:r>
      <w:r>
        <w:rPr>
          <w:spacing w:val="12"/>
          <w:sz w:val="18"/>
        </w:rPr>
        <w:t xml:space="preserve"> </w:t>
      </w:r>
      <w:r>
        <w:rPr>
          <w:sz w:val="18"/>
        </w:rPr>
        <w:t>be</w:t>
      </w:r>
      <w:r>
        <w:rPr>
          <w:spacing w:val="12"/>
          <w:sz w:val="18"/>
        </w:rPr>
        <w:t xml:space="preserve"> </w:t>
      </w:r>
      <w:r>
        <w:rPr>
          <w:sz w:val="18"/>
        </w:rPr>
        <w:t>the</w:t>
      </w:r>
      <w:r>
        <w:rPr>
          <w:spacing w:val="12"/>
          <w:sz w:val="18"/>
        </w:rPr>
        <w:t xml:space="preserve"> </w:t>
      </w:r>
      <w:r>
        <w:rPr>
          <w:sz w:val="18"/>
        </w:rPr>
        <w:t>step</w:t>
      </w:r>
      <w:r>
        <w:rPr>
          <w:spacing w:val="12"/>
          <w:sz w:val="18"/>
        </w:rPr>
        <w:t xml:space="preserve"> </w:t>
      </w:r>
      <w:r>
        <w:rPr>
          <w:sz w:val="18"/>
        </w:rPr>
        <w:t>after</w:t>
      </w:r>
      <w:r>
        <w:rPr>
          <w:spacing w:val="12"/>
          <w:sz w:val="18"/>
        </w:rPr>
        <w:t xml:space="preserve"> </w:t>
      </w:r>
      <w:r>
        <w:rPr>
          <w:sz w:val="18"/>
        </w:rPr>
        <w:t>the</w:t>
      </w:r>
      <w:r>
        <w:rPr>
          <w:rFonts w:ascii="Times New Roman"/>
          <w:sz w:val="18"/>
        </w:rPr>
        <w:tab/>
      </w:r>
      <w:r>
        <w:rPr>
          <w:sz w:val="18"/>
        </w:rPr>
        <w:t>bears</w:t>
      </w:r>
      <w:r>
        <w:rPr>
          <w:spacing w:val="10"/>
          <w:sz w:val="18"/>
        </w:rPr>
        <w:t xml:space="preserve"> </w:t>
      </w:r>
      <w:r>
        <w:rPr>
          <w:sz w:val="18"/>
        </w:rPr>
        <w:t>out</w:t>
      </w:r>
      <w:r>
        <w:rPr>
          <w:spacing w:val="11"/>
          <w:sz w:val="18"/>
        </w:rPr>
        <w:t xml:space="preserve"> </w:t>
      </w:r>
      <w:r>
        <w:rPr>
          <w:sz w:val="18"/>
        </w:rPr>
        <w:t>the</w:t>
      </w:r>
      <w:r>
        <w:rPr>
          <w:spacing w:val="11"/>
          <w:sz w:val="18"/>
        </w:rPr>
        <w:t xml:space="preserve"> </w:t>
      </w:r>
      <w:r>
        <w:rPr>
          <w:sz w:val="18"/>
        </w:rPr>
        <w:t>suitability</w:t>
      </w:r>
      <w:r>
        <w:rPr>
          <w:spacing w:val="11"/>
          <w:sz w:val="18"/>
        </w:rPr>
        <w:t xml:space="preserve"> </w:t>
      </w:r>
      <w:r>
        <w:rPr>
          <w:sz w:val="18"/>
        </w:rPr>
        <w:t>of</w:t>
      </w:r>
      <w:r>
        <w:rPr>
          <w:spacing w:val="10"/>
          <w:sz w:val="18"/>
        </w:rPr>
        <w:t xml:space="preserve"> </w:t>
      </w:r>
      <w:r>
        <w:rPr>
          <w:sz w:val="18"/>
        </w:rPr>
        <w:t>the</w:t>
      </w:r>
    </w:p>
    <w:p w14:paraId="5F04357A" w14:textId="77777777" w:rsidR="00DE4ECC" w:rsidRDefault="00105BF9">
      <w:pPr>
        <w:pStyle w:val="BodyText"/>
        <w:spacing w:before="29"/>
        <w:ind w:left="3160"/>
      </w:pPr>
      <w:r>
        <w:rPr>
          <w:w w:val="105"/>
        </w:rPr>
        <w:t>site.</w:t>
      </w:r>
    </w:p>
    <w:p w14:paraId="3F847D89" w14:textId="77777777" w:rsidR="00DE4ECC" w:rsidRDefault="00105BF9" w:rsidP="00105BF9">
      <w:pPr>
        <w:pStyle w:val="ListParagraph"/>
        <w:numPr>
          <w:ilvl w:val="1"/>
          <w:numId w:val="38"/>
        </w:numPr>
        <w:tabs>
          <w:tab w:val="left" w:pos="3159"/>
          <w:tab w:val="left" w:pos="3160"/>
        </w:tabs>
        <w:spacing w:line="273" w:lineRule="auto"/>
        <w:ind w:left="3160" w:right="263" w:hanging="480"/>
        <w:rPr>
          <w:sz w:val="18"/>
        </w:rPr>
      </w:pPr>
      <w:r>
        <w:rPr>
          <w:sz w:val="18"/>
        </w:rPr>
        <w:t>The</w:t>
      </w:r>
      <w:r>
        <w:rPr>
          <w:spacing w:val="12"/>
          <w:sz w:val="18"/>
        </w:rPr>
        <w:t xml:space="preserve"> </w:t>
      </w:r>
      <w:r>
        <w:rPr>
          <w:sz w:val="18"/>
        </w:rPr>
        <w:t>site</w:t>
      </w:r>
      <w:r>
        <w:rPr>
          <w:spacing w:val="15"/>
          <w:sz w:val="18"/>
        </w:rPr>
        <w:t xml:space="preserve"> </w:t>
      </w:r>
      <w:r>
        <w:rPr>
          <w:sz w:val="18"/>
        </w:rPr>
        <w:t>selection</w:t>
      </w:r>
      <w:r>
        <w:rPr>
          <w:spacing w:val="13"/>
          <w:sz w:val="18"/>
        </w:rPr>
        <w:t xml:space="preserve"> </w:t>
      </w:r>
      <w:r>
        <w:rPr>
          <w:sz w:val="18"/>
        </w:rPr>
        <w:t>process</w:t>
      </w:r>
      <w:r>
        <w:rPr>
          <w:spacing w:val="15"/>
          <w:sz w:val="18"/>
        </w:rPr>
        <w:t xml:space="preserve"> </w:t>
      </w:r>
      <w:r>
        <w:rPr>
          <w:sz w:val="18"/>
        </w:rPr>
        <w:t>eventually</w:t>
      </w:r>
      <w:r>
        <w:rPr>
          <w:spacing w:val="13"/>
          <w:sz w:val="18"/>
        </w:rPr>
        <w:t xml:space="preserve"> </w:t>
      </w:r>
      <w:r>
        <w:rPr>
          <w:sz w:val="18"/>
        </w:rPr>
        <w:t>narrows</w:t>
      </w:r>
      <w:r>
        <w:rPr>
          <w:spacing w:val="15"/>
          <w:sz w:val="18"/>
        </w:rPr>
        <w:t xml:space="preserve"> </w:t>
      </w:r>
      <w:r>
        <w:rPr>
          <w:sz w:val="18"/>
        </w:rPr>
        <w:t>down</w:t>
      </w:r>
      <w:r>
        <w:rPr>
          <w:spacing w:val="15"/>
          <w:sz w:val="18"/>
        </w:rPr>
        <w:t xml:space="preserve"> </w:t>
      </w:r>
      <w:r>
        <w:rPr>
          <w:sz w:val="18"/>
        </w:rPr>
        <w:t>to</w:t>
      </w:r>
      <w:r>
        <w:rPr>
          <w:spacing w:val="15"/>
          <w:sz w:val="18"/>
        </w:rPr>
        <w:t xml:space="preserve"> </w:t>
      </w:r>
      <w:r>
        <w:rPr>
          <w:sz w:val="18"/>
        </w:rPr>
        <w:t>the</w:t>
      </w:r>
      <w:r>
        <w:rPr>
          <w:spacing w:val="12"/>
          <w:sz w:val="18"/>
        </w:rPr>
        <w:t xml:space="preserve"> </w:t>
      </w:r>
      <w:r>
        <w:rPr>
          <w:sz w:val="18"/>
        </w:rPr>
        <w:t>determination</w:t>
      </w:r>
      <w:r>
        <w:rPr>
          <w:spacing w:val="15"/>
          <w:sz w:val="18"/>
        </w:rPr>
        <w:t xml:space="preserve"> </w:t>
      </w:r>
      <w:r>
        <w:rPr>
          <w:sz w:val="18"/>
        </w:rPr>
        <w:t>of</w:t>
      </w:r>
      <w:r>
        <w:rPr>
          <w:spacing w:val="12"/>
          <w:sz w:val="18"/>
        </w:rPr>
        <w:t xml:space="preserve"> </w:t>
      </w:r>
      <w:r>
        <w:rPr>
          <w:sz w:val="18"/>
        </w:rPr>
        <w:t>the</w:t>
      </w:r>
      <w:r>
        <w:rPr>
          <w:spacing w:val="18"/>
          <w:sz w:val="18"/>
        </w:rPr>
        <w:t xml:space="preserve"> </w:t>
      </w:r>
      <w:r>
        <w:rPr>
          <w:sz w:val="18"/>
        </w:rPr>
        <w:t>best</w:t>
      </w:r>
      <w:r>
        <w:rPr>
          <w:spacing w:val="1"/>
          <w:sz w:val="18"/>
        </w:rPr>
        <w:t xml:space="preserve"> </w:t>
      </w:r>
      <w:r>
        <w:rPr>
          <w:sz w:val="18"/>
        </w:rPr>
        <w:t>location</w:t>
      </w:r>
      <w:r>
        <w:rPr>
          <w:spacing w:val="19"/>
          <w:sz w:val="18"/>
        </w:rPr>
        <w:t xml:space="preserve"> </w:t>
      </w:r>
      <w:r>
        <w:rPr>
          <w:sz w:val="18"/>
        </w:rPr>
        <w:t>within</w:t>
      </w:r>
      <w:r>
        <w:rPr>
          <w:spacing w:val="19"/>
          <w:sz w:val="18"/>
        </w:rPr>
        <w:t xml:space="preserve"> </w:t>
      </w:r>
      <w:r>
        <w:rPr>
          <w:sz w:val="18"/>
        </w:rPr>
        <w:t>a</w:t>
      </w:r>
      <w:r>
        <w:rPr>
          <w:spacing w:val="19"/>
          <w:sz w:val="18"/>
        </w:rPr>
        <w:t xml:space="preserve"> </w:t>
      </w:r>
      <w:r>
        <w:rPr>
          <w:w w:val="115"/>
          <w:sz w:val="18"/>
        </w:rPr>
        <w:t>……………….</w:t>
      </w:r>
    </w:p>
    <w:p w14:paraId="58D0C00B" w14:textId="70FF6D93" w:rsidR="00DE4ECC" w:rsidRDefault="00DE4ECC">
      <w:pPr>
        <w:pStyle w:val="BodyText"/>
        <w:spacing w:before="5"/>
        <w:rPr>
          <w:sz w:val="21"/>
        </w:rPr>
      </w:pPr>
    </w:p>
    <w:p w14:paraId="5B644694" w14:textId="77777777" w:rsidR="00DE4ECC" w:rsidRDefault="00DE4ECC">
      <w:pPr>
        <w:rPr>
          <w:sz w:val="21"/>
        </w:r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30F47AC7" w14:textId="77777777" w:rsidR="00DE4ECC" w:rsidRDefault="00DE4ECC">
      <w:pPr>
        <w:pStyle w:val="BodyText"/>
        <w:rPr>
          <w:sz w:val="20"/>
        </w:rPr>
      </w:pPr>
    </w:p>
    <w:p w14:paraId="2E16E40F" w14:textId="77777777" w:rsidR="00DE4ECC" w:rsidRDefault="00DE4ECC">
      <w:pPr>
        <w:pStyle w:val="BodyText"/>
        <w:rPr>
          <w:sz w:val="20"/>
        </w:rPr>
      </w:pPr>
    </w:p>
    <w:p w14:paraId="3F37DD07" w14:textId="77777777" w:rsidR="00DE4ECC" w:rsidRDefault="00DE4ECC">
      <w:pPr>
        <w:pStyle w:val="BodyText"/>
        <w:spacing w:before="1"/>
        <w:rPr>
          <w:sz w:val="19"/>
        </w:rPr>
      </w:pPr>
    </w:p>
    <w:p w14:paraId="5D273D9E" w14:textId="20C642DA" w:rsidR="00DE4ECC" w:rsidRDefault="00105BF9">
      <w:pPr>
        <w:ind w:right="1270"/>
        <w:jc w:val="right"/>
        <w:rPr>
          <w:b/>
          <w:sz w:val="18"/>
        </w:rPr>
      </w:pPr>
      <w:r>
        <w:pict w14:anchorId="70231D86">
          <v:rect id="_x0000_s1856" style="position:absolute;left:0;text-align:left;margin-left:39.35pt;margin-top:-18.7pt;width:391.9pt;height:20.05pt;z-index:15915520;mso-position-horizontal-relative:page" stroked="f">
            <w10:wrap anchorx="page"/>
          </v:rect>
        </w:pict>
      </w:r>
      <w:r>
        <w:pict w14:anchorId="0E308FB9">
          <v:shape id="_x0000_s1855" type="#_x0000_t202" style="position:absolute;left:0;text-align:left;margin-left:45.7pt;margin-top:-16.4pt;width:381.4pt;height:358pt;z-index:15916032;mso-position-horizontal-relative:page" filled="f" stroked="f">
            <v:textbox inset="0,0,0,0">
              <w:txbxContent>
                <w:p w14:paraId="15EDDA94" w14:textId="77777777" w:rsidR="00DE4ECC" w:rsidRDefault="00DE4ECC">
                  <w:pPr>
                    <w:pStyle w:val="BodyText"/>
                    <w:spacing w:before="4"/>
                    <w:rPr>
                      <w:sz w:val="29"/>
                    </w:rPr>
                  </w:pPr>
                </w:p>
                <w:p w14:paraId="60E72D8A" w14:textId="77777777" w:rsidR="00DE4ECC" w:rsidRDefault="00105BF9">
                  <w:pPr>
                    <w:pStyle w:val="BodyText"/>
                    <w:spacing w:before="1" w:line="273" w:lineRule="auto"/>
                    <w:ind w:left="239" w:right="247"/>
                    <w:jc w:val="both"/>
                  </w:pPr>
                  <w:r>
                    <w:rPr>
                      <w:w w:val="105"/>
                    </w:rPr>
                    <w:t>malls, they look not only for a real shopping experience but for a wholesome eating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experience as well. Over 60 per cent of people who visit malls watch a movie and end up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eating</w:t>
                  </w:r>
                  <w:r>
                    <w:rPr>
                      <w:spacing w:val="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out,</w:t>
                  </w:r>
                  <w:r>
                    <w:rPr>
                      <w:spacing w:val="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but</w:t>
                  </w:r>
                  <w:r>
                    <w:rPr>
                      <w:spacing w:val="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only</w:t>
                  </w:r>
                  <w:r>
                    <w:rPr>
                      <w:spacing w:val="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20-30</w:t>
                  </w:r>
                  <w:r>
                    <w:rPr>
                      <w:spacing w:val="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per</w:t>
                  </w:r>
                  <w:r>
                    <w:rPr>
                      <w:spacing w:val="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cent</w:t>
                  </w:r>
                  <w:r>
                    <w:rPr>
                      <w:spacing w:val="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actually</w:t>
                  </w:r>
                  <w:r>
                    <w:rPr>
                      <w:spacing w:val="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shop.</w:t>
                  </w:r>
                </w:p>
                <w:p w14:paraId="1FCAF5CE" w14:textId="77777777" w:rsidR="00DE4ECC" w:rsidRDefault="00105BF9">
                  <w:pPr>
                    <w:pStyle w:val="BodyText"/>
                    <w:spacing w:before="118"/>
                    <w:ind w:left="239"/>
                    <w:jc w:val="both"/>
                  </w:pPr>
                  <w:r>
                    <w:t>Other</w:t>
                  </w:r>
                  <w:r>
                    <w:rPr>
                      <w:spacing w:val="25"/>
                    </w:rPr>
                    <w:t xml:space="preserve"> </w:t>
                  </w:r>
                  <w:r>
                    <w:t>attractions</w:t>
                  </w:r>
                  <w:r>
                    <w:rPr>
                      <w:spacing w:val="26"/>
                    </w:rPr>
                    <w:t xml:space="preserve"> </w:t>
                  </w:r>
                  <w:r>
                    <w:t>that</w:t>
                  </w:r>
                  <w:r>
                    <w:rPr>
                      <w:spacing w:val="27"/>
                    </w:rPr>
                    <w:t xml:space="preserve"> </w:t>
                  </w:r>
                  <w:r>
                    <w:t>customers</w:t>
                  </w:r>
                  <w:r>
                    <w:rPr>
                      <w:spacing w:val="26"/>
                    </w:rPr>
                    <w:t xml:space="preserve"> </w:t>
                  </w:r>
                  <w:r>
                    <w:t>look</w:t>
                  </w:r>
                  <w:r>
                    <w:rPr>
                      <w:spacing w:val="25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26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26"/>
                    </w:rPr>
                    <w:t xml:space="preserve"> </w:t>
                  </w:r>
                  <w:r>
                    <w:t>find</w:t>
                  </w:r>
                  <w:r>
                    <w:rPr>
                      <w:spacing w:val="25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28"/>
                    </w:rPr>
                    <w:t xml:space="preserve"> </w:t>
                  </w:r>
                  <w:r>
                    <w:t>mall</w:t>
                  </w:r>
                  <w:r>
                    <w:rPr>
                      <w:spacing w:val="25"/>
                    </w:rPr>
                    <w:t xml:space="preserve"> </w:t>
                  </w:r>
                  <w:r>
                    <w:t>attractive</w:t>
                  </w:r>
                  <w:r>
                    <w:rPr>
                      <w:spacing w:val="26"/>
                    </w:rPr>
                    <w:t xml:space="preserve"> </w:t>
                  </w:r>
                  <w:r>
                    <w:t>include:</w:t>
                  </w:r>
                </w:p>
                <w:p w14:paraId="48449E2D" w14:textId="77777777" w:rsidR="00DE4ECC" w:rsidRDefault="00105BF9" w:rsidP="00105BF9">
                  <w:pPr>
                    <w:pStyle w:val="BodyText"/>
                    <w:numPr>
                      <w:ilvl w:val="0"/>
                      <w:numId w:val="32"/>
                    </w:numPr>
                    <w:tabs>
                      <w:tab w:val="left" w:pos="720"/>
                    </w:tabs>
                    <w:spacing w:before="149" w:line="273" w:lineRule="auto"/>
                    <w:ind w:left="719" w:right="246"/>
                    <w:jc w:val="both"/>
                  </w:pPr>
                  <w:r>
                    <w:rPr>
                      <w:b/>
                      <w:i/>
                      <w:w w:val="105"/>
                    </w:rPr>
                    <w:t>A</w:t>
                  </w:r>
                  <w:r>
                    <w:rPr>
                      <w:b/>
                      <w:i/>
                      <w:spacing w:val="-7"/>
                      <w:w w:val="105"/>
                    </w:rPr>
                    <w:t xml:space="preserve"> </w:t>
                  </w:r>
                  <w:r>
                    <w:rPr>
                      <w:b/>
                      <w:i/>
                      <w:w w:val="105"/>
                    </w:rPr>
                    <w:t>Good</w:t>
                  </w:r>
                  <w:r>
                    <w:rPr>
                      <w:b/>
                      <w:i/>
                      <w:spacing w:val="-6"/>
                      <w:w w:val="105"/>
                    </w:rPr>
                    <w:t xml:space="preserve"> </w:t>
                  </w:r>
                  <w:r>
                    <w:rPr>
                      <w:b/>
                      <w:i/>
                      <w:w w:val="105"/>
                    </w:rPr>
                    <w:t>Anchor:</w:t>
                  </w:r>
                  <w:r>
                    <w:rPr>
                      <w:b/>
                      <w:i/>
                      <w:spacing w:val="-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Almost</w:t>
                  </w:r>
                  <w:r>
                    <w:rPr>
                      <w:spacing w:val="-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always</w:t>
                  </w:r>
                  <w:r>
                    <w:rPr>
                      <w:spacing w:val="-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-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Mall</w:t>
                  </w:r>
                  <w:r>
                    <w:rPr>
                      <w:spacing w:val="-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has</w:t>
                  </w:r>
                  <w:r>
                    <w:rPr>
                      <w:spacing w:val="-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to</w:t>
                  </w:r>
                  <w:r>
                    <w:rPr>
                      <w:spacing w:val="-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have</w:t>
                  </w:r>
                  <w:r>
                    <w:rPr>
                      <w:spacing w:val="-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an</w:t>
                  </w:r>
                  <w:r>
                    <w:rPr>
                      <w:spacing w:val="-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anchor</w:t>
                  </w:r>
                  <w:r>
                    <w:rPr>
                      <w:spacing w:val="-7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store.</w:t>
                  </w:r>
                  <w:r>
                    <w:rPr>
                      <w:spacing w:val="-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At</w:t>
                  </w:r>
                  <w:r>
                    <w:rPr>
                      <w:spacing w:val="28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Sahara</w:t>
                  </w:r>
                  <w:r>
                    <w:rPr>
                      <w:spacing w:val="-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Mall</w:t>
                  </w:r>
                  <w:r>
                    <w:rPr>
                      <w:spacing w:val="-39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 biggest crowd puller is the Big Bazaar, a discount store. The anchor store also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 xml:space="preserve">communicates the positioning of the mall. </w:t>
                  </w:r>
                  <w:proofErr w:type="gramStart"/>
                  <w:r>
                    <w:rPr>
                      <w:w w:val="105"/>
                    </w:rPr>
                    <w:t>So</w:t>
                  </w:r>
                  <w:proofErr w:type="gramEnd"/>
                  <w:r>
                    <w:rPr>
                      <w:w w:val="105"/>
                    </w:rPr>
                    <w:t xml:space="preserve"> people who believe in “value for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money”</w:t>
                  </w:r>
                  <w:r>
                    <w:rPr>
                      <w:spacing w:val="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would</w:t>
                  </w:r>
                  <w:r>
                    <w:rPr>
                      <w:spacing w:val="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consider</w:t>
                  </w:r>
                  <w:r>
                    <w:rPr>
                      <w:spacing w:val="1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Sahara</w:t>
                  </w:r>
                  <w:r>
                    <w:rPr>
                      <w:spacing w:val="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1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right</w:t>
                  </w:r>
                  <w:r>
                    <w:rPr>
                      <w:spacing w:val="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choice.</w:t>
                  </w:r>
                </w:p>
                <w:p w14:paraId="0B7502FC" w14:textId="77777777" w:rsidR="00DE4ECC" w:rsidRDefault="00105BF9" w:rsidP="00105BF9">
                  <w:pPr>
                    <w:pStyle w:val="BodyText"/>
                    <w:numPr>
                      <w:ilvl w:val="0"/>
                      <w:numId w:val="32"/>
                    </w:numPr>
                    <w:tabs>
                      <w:tab w:val="left" w:pos="720"/>
                    </w:tabs>
                    <w:spacing w:before="118" w:line="273" w:lineRule="auto"/>
                    <w:ind w:left="719" w:right="241"/>
                    <w:jc w:val="both"/>
                  </w:pPr>
                  <w:r>
                    <w:rPr>
                      <w:b/>
                      <w:i/>
                    </w:rPr>
                    <w:t xml:space="preserve">A Kids’ Center: </w:t>
                  </w:r>
                  <w:r>
                    <w:t>Young mothers would like not</w:t>
                  </w:r>
                  <w:r>
                    <w:t xml:space="preserve"> to divide their attention between the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various</w:t>
                  </w:r>
                  <w:r>
                    <w:rPr>
                      <w:spacing w:val="34"/>
                    </w:rPr>
                    <w:t xml:space="preserve"> </w:t>
                  </w:r>
                  <w:r>
                    <w:t>stores</w:t>
                  </w:r>
                  <w:r>
                    <w:rPr>
                      <w:spacing w:val="37"/>
                    </w:rPr>
                    <w:t xml:space="preserve"> </w:t>
                  </w:r>
                  <w:r>
                    <w:t>on</w:t>
                  </w:r>
                  <w:r>
                    <w:rPr>
                      <w:spacing w:val="35"/>
                    </w:rPr>
                    <w:t xml:space="preserve"> </w:t>
                  </w:r>
                  <w:r>
                    <w:t>one</w:t>
                  </w:r>
                  <w:r>
                    <w:rPr>
                      <w:spacing w:val="35"/>
                    </w:rPr>
                    <w:t xml:space="preserve"> </w:t>
                  </w:r>
                  <w:r>
                    <w:t>hand</w:t>
                  </w:r>
                  <w:r>
                    <w:rPr>
                      <w:spacing w:val="34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37"/>
                    </w:rPr>
                    <w:t xml:space="preserve"> </w:t>
                  </w:r>
                  <w:r>
                    <w:t>her</w:t>
                  </w:r>
                  <w:r>
                    <w:rPr>
                      <w:spacing w:val="35"/>
                    </w:rPr>
                    <w:t xml:space="preserve"> </w:t>
                  </w:r>
                  <w:r>
                    <w:t>kid</w:t>
                  </w:r>
                  <w:r>
                    <w:rPr>
                      <w:spacing w:val="35"/>
                    </w:rPr>
                    <w:t xml:space="preserve"> </w:t>
                  </w:r>
                  <w:r>
                    <w:t>on</w:t>
                  </w:r>
                  <w:r>
                    <w:rPr>
                      <w:spacing w:val="37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35"/>
                    </w:rPr>
                    <w:t xml:space="preserve"> </w:t>
                  </w:r>
                  <w:r>
                    <w:t>other.</w:t>
                  </w:r>
                  <w:r>
                    <w:rPr>
                      <w:spacing w:val="34"/>
                    </w:rPr>
                    <w:t xml:space="preserve"> </w:t>
                  </w:r>
                  <w:r>
                    <w:t>Young</w:t>
                  </w:r>
                  <w:r>
                    <w:rPr>
                      <w:spacing w:val="35"/>
                    </w:rPr>
                    <w:t xml:space="preserve"> </w:t>
                  </w:r>
                  <w:r>
                    <w:t>couples</w:t>
                  </w:r>
                  <w:r>
                    <w:rPr>
                      <w:spacing w:val="37"/>
                    </w:rPr>
                    <w:t xml:space="preserve"> </w:t>
                  </w:r>
                  <w:r>
                    <w:t>prefer</w:t>
                  </w:r>
                  <w:r>
                    <w:rPr>
                      <w:spacing w:val="35"/>
                    </w:rPr>
                    <w:t xml:space="preserve"> </w:t>
                  </w:r>
                  <w:r>
                    <w:t>malls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with</w:t>
                  </w:r>
                  <w:r>
                    <w:rPr>
                      <w:spacing w:val="16"/>
                    </w:rPr>
                    <w:t xml:space="preserve"> </w:t>
                  </w:r>
                  <w:r>
                    <w:t>kid</w:t>
                  </w:r>
                  <w:r>
                    <w:rPr>
                      <w:spacing w:val="14"/>
                    </w:rPr>
                    <w:t xml:space="preserve"> </w:t>
                  </w:r>
                  <w:r>
                    <w:t>centers</w:t>
                  </w:r>
                  <w:r>
                    <w:rPr>
                      <w:spacing w:val="17"/>
                    </w:rPr>
                    <w:t xml:space="preserve"> </w:t>
                  </w:r>
                  <w:r>
                    <w:t>where</w:t>
                  </w:r>
                  <w:r>
                    <w:rPr>
                      <w:spacing w:val="16"/>
                    </w:rPr>
                    <w:t xml:space="preserve"> </w:t>
                  </w:r>
                  <w:r>
                    <w:t>caretakers</w:t>
                  </w:r>
                  <w:r>
                    <w:rPr>
                      <w:spacing w:val="14"/>
                    </w:rPr>
                    <w:t xml:space="preserve"> </w:t>
                  </w:r>
                  <w:r>
                    <w:t>are</w:t>
                  </w:r>
                  <w:r>
                    <w:rPr>
                      <w:spacing w:val="17"/>
                    </w:rPr>
                    <w:t xml:space="preserve"> </w:t>
                  </w:r>
                  <w:r>
                    <w:t>present.</w:t>
                  </w:r>
                  <w:r>
                    <w:rPr>
                      <w:spacing w:val="16"/>
                    </w:rPr>
                    <w:t xml:space="preserve"> </w:t>
                  </w:r>
                  <w:r>
                    <w:t>They</w:t>
                  </w:r>
                  <w:r>
                    <w:rPr>
                      <w:spacing w:val="17"/>
                    </w:rPr>
                    <w:t xml:space="preserve"> </w:t>
                  </w:r>
                  <w:r>
                    <w:t>are</w:t>
                  </w:r>
                  <w:r>
                    <w:rPr>
                      <w:spacing w:val="14"/>
                    </w:rPr>
                    <w:t xml:space="preserve"> </w:t>
                  </w:r>
                  <w:r>
                    <w:t>ready</w:t>
                  </w:r>
                  <w:r>
                    <w:rPr>
                      <w:spacing w:val="17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16"/>
                    </w:rPr>
                    <w:t xml:space="preserve"> </w:t>
                  </w:r>
                  <w:r>
                    <w:t>pay</w:t>
                  </w:r>
                  <w:r>
                    <w:rPr>
                      <w:spacing w:val="14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17"/>
                    </w:rPr>
                    <w:t xml:space="preserve"> </w:t>
                  </w:r>
                  <w:r>
                    <w:t>it.</w:t>
                  </w:r>
                </w:p>
                <w:p w14:paraId="230040D6" w14:textId="77777777" w:rsidR="00DE4ECC" w:rsidRDefault="00105BF9" w:rsidP="00105BF9">
                  <w:pPr>
                    <w:pStyle w:val="BodyText"/>
                    <w:numPr>
                      <w:ilvl w:val="0"/>
                      <w:numId w:val="32"/>
                    </w:numPr>
                    <w:tabs>
                      <w:tab w:val="left" w:pos="720"/>
                    </w:tabs>
                    <w:spacing w:before="118" w:line="273" w:lineRule="auto"/>
                    <w:ind w:left="719" w:right="242"/>
                    <w:jc w:val="both"/>
                  </w:pPr>
                  <w:r>
                    <w:rPr>
                      <w:b/>
                      <w:i/>
                      <w:w w:val="105"/>
                    </w:rPr>
                    <w:t xml:space="preserve">Disciplined Parking: </w:t>
                  </w:r>
                  <w:r>
                    <w:rPr>
                      <w:w w:val="105"/>
                    </w:rPr>
                    <w:t>Most people who visit shopping malls do so in their own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vehicle. Visitors expect to get parking space and guidance inside the parking, and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speedy</w:t>
                  </w:r>
                  <w:r>
                    <w:rPr>
                      <w:spacing w:val="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acceptance</w:t>
                  </w:r>
                  <w:r>
                    <w:rPr>
                      <w:spacing w:val="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payment</w:t>
                  </w:r>
                  <w:r>
                    <w:rPr>
                      <w:spacing w:val="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and</w:t>
                  </w:r>
                  <w:r>
                    <w:rPr>
                      <w:spacing w:val="10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verification.</w:t>
                  </w:r>
                </w:p>
                <w:p w14:paraId="5BC40990" w14:textId="77777777" w:rsidR="00DE4ECC" w:rsidRDefault="00105BF9">
                  <w:pPr>
                    <w:pStyle w:val="BodyText"/>
                    <w:spacing w:before="118" w:line="273" w:lineRule="auto"/>
                    <w:ind w:left="239" w:right="238"/>
                    <w:jc w:val="both"/>
                  </w:pPr>
                  <w:r>
                    <w:t>Though Sahara has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 large discount store, with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Big Bazaar as its major</w:t>
                  </w:r>
                  <w:r>
                    <w:rPr>
                      <w:spacing w:val="39"/>
                    </w:rPr>
                    <w:t xml:space="preserve"> </w:t>
                  </w:r>
                  <w:r>
                    <w:t>traffic puller, it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doesn’t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have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multiplex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so</w:t>
                  </w:r>
                  <w:r>
                    <w:rPr>
                      <w:spacing w:val="39"/>
                    </w:rPr>
                    <w:t xml:space="preserve"> </w:t>
                  </w:r>
                  <w:r>
                    <w:t>far.</w:t>
                  </w:r>
                  <w:r>
                    <w:rPr>
                      <w:spacing w:val="40"/>
                    </w:rPr>
                    <w:t xml:space="preserve"> </w:t>
                  </w:r>
                  <w:r>
                    <w:t>Mr.</w:t>
                  </w:r>
                  <w:r>
                    <w:rPr>
                      <w:spacing w:val="39"/>
                    </w:rPr>
                    <w:t xml:space="preserve"> </w:t>
                  </w:r>
                  <w:proofErr w:type="spellStart"/>
                  <w:r>
                    <w:t>Asad</w:t>
                  </w:r>
                  <w:proofErr w:type="spellEnd"/>
                  <w:r>
                    <w:rPr>
                      <w:spacing w:val="40"/>
                    </w:rPr>
                    <w:t xml:space="preserve"> </w:t>
                  </w:r>
                  <w:r>
                    <w:t>Ahmed,</w:t>
                  </w:r>
                  <w:r>
                    <w:rPr>
                      <w:spacing w:val="40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39"/>
                    </w:rPr>
                    <w:t xml:space="preserve"> </w:t>
                  </w:r>
                  <w:r>
                    <w:t>Assistant</w:t>
                  </w:r>
                  <w:r>
                    <w:rPr>
                      <w:spacing w:val="40"/>
                    </w:rPr>
                    <w:t xml:space="preserve"> </w:t>
                  </w:r>
                  <w:r>
                    <w:t>General</w:t>
                  </w:r>
                  <w:r>
                    <w:rPr>
                      <w:spacing w:val="40"/>
                    </w:rPr>
                    <w:t xml:space="preserve"> </w:t>
                  </w:r>
                  <w:r>
                    <w:t>Manager</w:t>
                  </w:r>
                  <w:r>
                    <w:rPr>
                      <w:spacing w:val="39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Chief</w:t>
                  </w:r>
                  <w:r>
                    <w:rPr>
                      <w:spacing w:val="30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31"/>
                    </w:rPr>
                    <w:t xml:space="preserve"> </w:t>
                  </w:r>
                  <w:r>
                    <w:t>Planning</w:t>
                  </w:r>
                  <w:r>
                    <w:rPr>
                      <w:spacing w:val="31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30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31"/>
                    </w:rPr>
                    <w:t xml:space="preserve"> </w:t>
                  </w:r>
                  <w:r>
                    <w:t>Sahara</w:t>
                  </w:r>
                  <w:r>
                    <w:rPr>
                      <w:spacing w:val="31"/>
                    </w:rPr>
                    <w:t xml:space="preserve"> </w:t>
                  </w:r>
                  <w:proofErr w:type="spellStart"/>
                  <w:r>
                    <w:t>Pariwar</w:t>
                  </w:r>
                  <w:proofErr w:type="spellEnd"/>
                  <w:r>
                    <w:t>,</w:t>
                  </w:r>
                  <w:r>
                    <w:rPr>
                      <w:spacing w:val="26"/>
                    </w:rPr>
                    <w:t xml:space="preserve"> </w:t>
                  </w:r>
                  <w:r>
                    <w:t>was</w:t>
                  </w:r>
                  <w:r>
                    <w:rPr>
                      <w:spacing w:val="31"/>
                    </w:rPr>
                    <w:t xml:space="preserve"> </w:t>
                  </w:r>
                  <w:r>
                    <w:t>mulling</w:t>
                  </w:r>
                  <w:r>
                    <w:rPr>
                      <w:spacing w:val="31"/>
                    </w:rPr>
                    <w:t xml:space="preserve"> </w:t>
                  </w:r>
                  <w:r>
                    <w:t>over</w:t>
                  </w:r>
                  <w:r>
                    <w:rPr>
                      <w:spacing w:val="30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31"/>
                    </w:rPr>
                    <w:t xml:space="preserve"> </w:t>
                  </w:r>
                  <w:r>
                    <w:t>idea</w:t>
                  </w:r>
                  <w:r>
                    <w:rPr>
                      <w:spacing w:val="31"/>
                    </w:rPr>
                    <w:t xml:space="preserve"> </w:t>
                  </w:r>
                  <w:r>
                    <w:t>whether</w:t>
                  </w:r>
                  <w:r>
                    <w:rPr>
                      <w:spacing w:val="30"/>
                    </w:rPr>
                    <w:t xml:space="preserve"> </w:t>
                  </w:r>
                  <w:r>
                    <w:t>they</w:t>
                  </w:r>
                  <w:r>
                    <w:rPr>
                      <w:spacing w:val="31"/>
                    </w:rPr>
                    <w:t xml:space="preserve"> </w:t>
                  </w:r>
                  <w:r>
                    <w:t>should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add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multiplex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Sahara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Mall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order</w:t>
                  </w:r>
                  <w:r>
                    <w:rPr>
                      <w:spacing w:val="39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40"/>
                    </w:rPr>
                    <w:t xml:space="preserve"> </w:t>
                  </w:r>
                  <w:r>
                    <w:t>improve</w:t>
                  </w:r>
                  <w:r>
                    <w:rPr>
                      <w:spacing w:val="39"/>
                    </w:rPr>
                    <w:t xml:space="preserve"> </w:t>
                  </w:r>
                  <w:r>
                    <w:t>its</w:t>
                  </w:r>
                  <w:r>
                    <w:rPr>
                      <w:spacing w:val="40"/>
                    </w:rPr>
                    <w:t xml:space="preserve"> </w:t>
                  </w:r>
                  <w:r>
                    <w:t>attractiveness.</w:t>
                  </w:r>
                  <w:r>
                    <w:rPr>
                      <w:spacing w:val="40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39"/>
                    </w:rPr>
                    <w:t xml:space="preserve"> </w:t>
                  </w:r>
                  <w:r>
                    <w:t>multiplex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would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require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built-up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area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37,000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sq.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ft.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He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was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aware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that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people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who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visit</w:t>
                  </w:r>
                  <w:r>
                    <w:rPr>
                      <w:spacing w:val="7"/>
                    </w:rPr>
                    <w:t xml:space="preserve"> </w:t>
                  </w:r>
                  <w:r>
                    <w:t>malls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to watch a movie may end up eating out, but only 40-45 per cent actually shop. Would this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constitute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t>reason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t>enough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21"/>
                    </w:rPr>
                    <w:t xml:space="preserve"> </w:t>
                  </w:r>
                  <w:r>
                    <w:t>invest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t>multiplex?</w:t>
                  </w:r>
                </w:p>
                <w:p w14:paraId="0AAFBF85" w14:textId="77777777" w:rsidR="00DE4ECC" w:rsidRDefault="00105BF9">
                  <w:pPr>
                    <w:spacing w:before="116"/>
                    <w:ind w:left="239"/>
                    <w:rPr>
                      <w:b/>
                      <w:sz w:val="18"/>
                    </w:rPr>
                  </w:pPr>
                  <w:r>
                    <w:rPr>
                      <w:b/>
                      <w:sz w:val="18"/>
                    </w:rPr>
                    <w:t>Questions</w:t>
                  </w:r>
                </w:p>
                <w:p w14:paraId="1352FB81" w14:textId="77777777" w:rsidR="00DE4ECC" w:rsidRDefault="00105BF9" w:rsidP="00105BF9">
                  <w:pPr>
                    <w:pStyle w:val="BodyText"/>
                    <w:numPr>
                      <w:ilvl w:val="0"/>
                      <w:numId w:val="31"/>
                    </w:numPr>
                    <w:tabs>
                      <w:tab w:val="left" w:pos="719"/>
                      <w:tab w:val="left" w:pos="720"/>
                    </w:tabs>
                    <w:spacing w:before="149"/>
                    <w:ind w:hanging="481"/>
                  </w:pPr>
                  <w:r>
                    <w:rPr>
                      <w:w w:val="105"/>
                    </w:rPr>
                    <w:t>Comment</w:t>
                  </w:r>
                  <w:r>
                    <w:rPr>
                      <w:spacing w:val="1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on</w:t>
                  </w:r>
                  <w:r>
                    <w:rPr>
                      <w:spacing w:val="1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1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facility</w:t>
                  </w:r>
                  <w:r>
                    <w:rPr>
                      <w:spacing w:val="1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planning</w:t>
                  </w:r>
                  <w:r>
                    <w:rPr>
                      <w:spacing w:val="1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1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1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Sahara</w:t>
                  </w:r>
                  <w:r>
                    <w:rPr>
                      <w:spacing w:val="1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Mall.</w:t>
                  </w:r>
                </w:p>
                <w:p w14:paraId="71874174" w14:textId="77777777" w:rsidR="00DE4ECC" w:rsidRDefault="00105BF9" w:rsidP="00105BF9">
                  <w:pPr>
                    <w:pStyle w:val="BodyText"/>
                    <w:numPr>
                      <w:ilvl w:val="0"/>
                      <w:numId w:val="31"/>
                    </w:numPr>
                    <w:tabs>
                      <w:tab w:val="left" w:pos="719"/>
                      <w:tab w:val="left" w:pos="720"/>
                    </w:tabs>
                    <w:spacing w:before="149"/>
                    <w:ind w:hanging="481"/>
                  </w:pPr>
                  <w:r>
                    <w:rPr>
                      <w:w w:val="105"/>
                    </w:rPr>
                    <w:t>Can</w:t>
                  </w:r>
                  <w:r>
                    <w:rPr>
                      <w:spacing w:val="1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you</w:t>
                  </w:r>
                  <w:r>
                    <w:rPr>
                      <w:spacing w:val="1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give</w:t>
                  </w:r>
                  <w:r>
                    <w:rPr>
                      <w:spacing w:val="1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suggestions</w:t>
                  </w:r>
                  <w:r>
                    <w:rPr>
                      <w:spacing w:val="1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for</w:t>
                  </w:r>
                  <w:r>
                    <w:rPr>
                      <w:spacing w:val="1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expansion</w:t>
                  </w:r>
                  <w:r>
                    <w:rPr>
                      <w:spacing w:val="1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1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1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mall?</w:t>
                  </w:r>
                </w:p>
              </w:txbxContent>
            </v:textbox>
            <w10:wrap anchorx="page"/>
          </v:shape>
        </w:pict>
      </w:r>
      <w:r>
        <w:rPr>
          <w:b/>
          <w:sz w:val="18"/>
        </w:rPr>
        <w:t>Notes</w:t>
      </w:r>
    </w:p>
    <w:p w14:paraId="4573BBB4" w14:textId="77777777" w:rsidR="00DE4ECC" w:rsidRDefault="00DE4ECC">
      <w:pPr>
        <w:pStyle w:val="BodyText"/>
        <w:rPr>
          <w:b/>
          <w:sz w:val="20"/>
        </w:rPr>
      </w:pPr>
    </w:p>
    <w:p w14:paraId="03F4B20D" w14:textId="77777777" w:rsidR="00DE4ECC" w:rsidRDefault="00DE4ECC">
      <w:pPr>
        <w:pStyle w:val="BodyText"/>
        <w:rPr>
          <w:b/>
          <w:sz w:val="20"/>
        </w:rPr>
      </w:pPr>
    </w:p>
    <w:p w14:paraId="5D5F3F0A" w14:textId="77777777" w:rsidR="00DE4ECC" w:rsidRDefault="00DE4ECC">
      <w:pPr>
        <w:pStyle w:val="BodyText"/>
        <w:rPr>
          <w:b/>
          <w:sz w:val="20"/>
        </w:rPr>
      </w:pPr>
    </w:p>
    <w:p w14:paraId="2A0243D1" w14:textId="77777777" w:rsidR="00DE4ECC" w:rsidRDefault="00DE4ECC">
      <w:pPr>
        <w:pStyle w:val="BodyText"/>
        <w:rPr>
          <w:b/>
          <w:sz w:val="20"/>
        </w:rPr>
      </w:pPr>
    </w:p>
    <w:p w14:paraId="33F072F5" w14:textId="77777777" w:rsidR="00DE4ECC" w:rsidRDefault="00DE4ECC">
      <w:pPr>
        <w:pStyle w:val="BodyText"/>
        <w:rPr>
          <w:b/>
          <w:sz w:val="20"/>
        </w:rPr>
      </w:pPr>
    </w:p>
    <w:p w14:paraId="2A76E62A" w14:textId="77777777" w:rsidR="00DE4ECC" w:rsidRDefault="00DE4ECC">
      <w:pPr>
        <w:pStyle w:val="BodyText"/>
        <w:rPr>
          <w:b/>
          <w:sz w:val="20"/>
        </w:rPr>
      </w:pPr>
    </w:p>
    <w:p w14:paraId="2E68A5D6" w14:textId="77777777" w:rsidR="00DE4ECC" w:rsidRDefault="00DE4ECC">
      <w:pPr>
        <w:pStyle w:val="BodyText"/>
        <w:rPr>
          <w:b/>
          <w:sz w:val="20"/>
        </w:rPr>
      </w:pPr>
    </w:p>
    <w:p w14:paraId="7FAECEA4" w14:textId="77777777" w:rsidR="00DE4ECC" w:rsidRDefault="00DE4ECC">
      <w:pPr>
        <w:pStyle w:val="BodyText"/>
        <w:rPr>
          <w:b/>
          <w:sz w:val="20"/>
        </w:rPr>
      </w:pPr>
    </w:p>
    <w:p w14:paraId="703A69DA" w14:textId="77777777" w:rsidR="00DE4ECC" w:rsidRDefault="00DE4ECC">
      <w:pPr>
        <w:pStyle w:val="BodyText"/>
        <w:rPr>
          <w:b/>
          <w:sz w:val="20"/>
        </w:rPr>
      </w:pPr>
    </w:p>
    <w:p w14:paraId="0BFBCF34" w14:textId="77777777" w:rsidR="00DE4ECC" w:rsidRDefault="00DE4ECC">
      <w:pPr>
        <w:pStyle w:val="BodyText"/>
        <w:rPr>
          <w:b/>
          <w:sz w:val="20"/>
        </w:rPr>
      </w:pPr>
    </w:p>
    <w:p w14:paraId="5648ACDF" w14:textId="77777777" w:rsidR="00DE4ECC" w:rsidRDefault="00DE4ECC">
      <w:pPr>
        <w:pStyle w:val="BodyText"/>
        <w:rPr>
          <w:b/>
          <w:sz w:val="20"/>
        </w:rPr>
      </w:pPr>
    </w:p>
    <w:p w14:paraId="3D1CBC95" w14:textId="77777777" w:rsidR="00DE4ECC" w:rsidRDefault="00DE4ECC">
      <w:pPr>
        <w:pStyle w:val="BodyText"/>
        <w:rPr>
          <w:b/>
          <w:sz w:val="20"/>
        </w:rPr>
      </w:pPr>
    </w:p>
    <w:p w14:paraId="127B643E" w14:textId="77777777" w:rsidR="00DE4ECC" w:rsidRDefault="00DE4ECC">
      <w:pPr>
        <w:pStyle w:val="BodyText"/>
        <w:rPr>
          <w:b/>
          <w:sz w:val="20"/>
        </w:rPr>
      </w:pPr>
    </w:p>
    <w:p w14:paraId="22C15646" w14:textId="77777777" w:rsidR="00DE4ECC" w:rsidRDefault="00DE4ECC">
      <w:pPr>
        <w:pStyle w:val="BodyText"/>
        <w:rPr>
          <w:b/>
          <w:sz w:val="20"/>
        </w:rPr>
      </w:pPr>
    </w:p>
    <w:p w14:paraId="6E17744C" w14:textId="77777777" w:rsidR="00DE4ECC" w:rsidRDefault="00DE4ECC">
      <w:pPr>
        <w:pStyle w:val="BodyText"/>
        <w:rPr>
          <w:b/>
          <w:sz w:val="20"/>
        </w:rPr>
      </w:pPr>
    </w:p>
    <w:p w14:paraId="14D582A5" w14:textId="77777777" w:rsidR="00DE4ECC" w:rsidRDefault="00DE4ECC">
      <w:pPr>
        <w:pStyle w:val="BodyText"/>
        <w:rPr>
          <w:b/>
          <w:sz w:val="20"/>
        </w:rPr>
      </w:pPr>
    </w:p>
    <w:p w14:paraId="5E01B14E" w14:textId="77777777" w:rsidR="00DE4ECC" w:rsidRDefault="00DE4ECC">
      <w:pPr>
        <w:pStyle w:val="BodyText"/>
        <w:rPr>
          <w:b/>
          <w:sz w:val="20"/>
        </w:rPr>
      </w:pPr>
    </w:p>
    <w:p w14:paraId="01FBF47A" w14:textId="77777777" w:rsidR="00DE4ECC" w:rsidRDefault="00DE4ECC">
      <w:pPr>
        <w:pStyle w:val="BodyText"/>
        <w:rPr>
          <w:b/>
          <w:sz w:val="20"/>
        </w:rPr>
      </w:pPr>
    </w:p>
    <w:p w14:paraId="39DE9874" w14:textId="77777777" w:rsidR="00DE4ECC" w:rsidRDefault="00DE4ECC">
      <w:pPr>
        <w:pStyle w:val="BodyText"/>
        <w:rPr>
          <w:b/>
          <w:sz w:val="20"/>
        </w:rPr>
      </w:pPr>
    </w:p>
    <w:p w14:paraId="2B8B7376" w14:textId="77777777" w:rsidR="00DE4ECC" w:rsidRDefault="00DE4ECC">
      <w:pPr>
        <w:pStyle w:val="BodyText"/>
        <w:rPr>
          <w:b/>
          <w:sz w:val="20"/>
        </w:rPr>
      </w:pPr>
    </w:p>
    <w:p w14:paraId="1FD92DC4" w14:textId="77777777" w:rsidR="00DE4ECC" w:rsidRDefault="00DE4ECC">
      <w:pPr>
        <w:pStyle w:val="BodyText"/>
        <w:rPr>
          <w:b/>
          <w:sz w:val="20"/>
        </w:rPr>
      </w:pPr>
    </w:p>
    <w:p w14:paraId="69BD7F02" w14:textId="77777777" w:rsidR="00DE4ECC" w:rsidRDefault="00DE4ECC">
      <w:pPr>
        <w:pStyle w:val="BodyText"/>
        <w:rPr>
          <w:b/>
          <w:sz w:val="20"/>
        </w:rPr>
      </w:pPr>
    </w:p>
    <w:p w14:paraId="25BE6285" w14:textId="77777777" w:rsidR="00DE4ECC" w:rsidRDefault="00DE4ECC">
      <w:pPr>
        <w:pStyle w:val="BodyText"/>
        <w:rPr>
          <w:b/>
          <w:sz w:val="20"/>
        </w:rPr>
      </w:pPr>
    </w:p>
    <w:p w14:paraId="13D64649" w14:textId="77777777" w:rsidR="00DE4ECC" w:rsidRDefault="00DE4ECC">
      <w:pPr>
        <w:pStyle w:val="BodyText"/>
        <w:rPr>
          <w:b/>
          <w:sz w:val="20"/>
        </w:rPr>
      </w:pPr>
    </w:p>
    <w:p w14:paraId="1E531A51" w14:textId="77777777" w:rsidR="00DE4ECC" w:rsidRDefault="00DE4ECC">
      <w:pPr>
        <w:pStyle w:val="BodyText"/>
        <w:rPr>
          <w:b/>
          <w:sz w:val="20"/>
        </w:rPr>
      </w:pPr>
    </w:p>
    <w:p w14:paraId="752546F3" w14:textId="77777777" w:rsidR="00DE4ECC" w:rsidRDefault="00DE4ECC">
      <w:pPr>
        <w:pStyle w:val="BodyText"/>
        <w:rPr>
          <w:b/>
          <w:sz w:val="20"/>
        </w:rPr>
      </w:pPr>
    </w:p>
    <w:p w14:paraId="321FDAF4" w14:textId="77777777" w:rsidR="00DE4ECC" w:rsidRDefault="00DE4ECC">
      <w:pPr>
        <w:pStyle w:val="BodyText"/>
        <w:rPr>
          <w:b/>
          <w:sz w:val="20"/>
        </w:rPr>
      </w:pPr>
    </w:p>
    <w:p w14:paraId="0B1F9417" w14:textId="77777777" w:rsidR="00DE4ECC" w:rsidRDefault="00DE4ECC">
      <w:pPr>
        <w:pStyle w:val="BodyText"/>
        <w:spacing w:before="7"/>
        <w:rPr>
          <w:b/>
          <w:sz w:val="27"/>
        </w:rPr>
      </w:pPr>
    </w:p>
    <w:p w14:paraId="5580FAD7" w14:textId="77777777" w:rsidR="00DE4ECC" w:rsidRDefault="00105BF9">
      <w:pPr>
        <w:spacing w:before="97" w:line="244" w:lineRule="auto"/>
        <w:ind w:left="474" w:right="2682"/>
        <w:rPr>
          <w:sz w:val="16"/>
        </w:rPr>
      </w:pPr>
      <w:r>
        <w:rPr>
          <w:b/>
          <w:i/>
          <w:w w:val="105"/>
          <w:sz w:val="16"/>
        </w:rPr>
        <w:t>Source:</w:t>
      </w:r>
      <w:r>
        <w:rPr>
          <w:b/>
          <w:i/>
          <w:spacing w:val="11"/>
          <w:w w:val="105"/>
          <w:sz w:val="16"/>
        </w:rPr>
        <w:t xml:space="preserve"> </w:t>
      </w:r>
      <w:r>
        <w:rPr>
          <w:w w:val="105"/>
          <w:sz w:val="16"/>
        </w:rPr>
        <w:t>Upendra</w:t>
      </w:r>
      <w:r>
        <w:rPr>
          <w:spacing w:val="11"/>
          <w:w w:val="105"/>
          <w:sz w:val="16"/>
        </w:rPr>
        <w:t xml:space="preserve"> </w:t>
      </w:r>
      <w:r>
        <w:rPr>
          <w:w w:val="105"/>
          <w:sz w:val="16"/>
        </w:rPr>
        <w:t>Kachru,</w:t>
      </w:r>
      <w:r>
        <w:rPr>
          <w:spacing w:val="12"/>
          <w:w w:val="105"/>
          <w:sz w:val="16"/>
        </w:rPr>
        <w:t xml:space="preserve"> </w:t>
      </w:r>
      <w:r>
        <w:rPr>
          <w:w w:val="105"/>
          <w:sz w:val="16"/>
        </w:rPr>
        <w:t>Production</w:t>
      </w:r>
      <w:r>
        <w:rPr>
          <w:spacing w:val="11"/>
          <w:w w:val="105"/>
          <w:sz w:val="16"/>
        </w:rPr>
        <w:t xml:space="preserve"> </w:t>
      </w:r>
      <w:r>
        <w:rPr>
          <w:w w:val="105"/>
          <w:sz w:val="16"/>
        </w:rPr>
        <w:t>and</w:t>
      </w:r>
      <w:r>
        <w:rPr>
          <w:spacing w:val="12"/>
          <w:w w:val="105"/>
          <w:sz w:val="16"/>
        </w:rPr>
        <w:t xml:space="preserve"> </w:t>
      </w:r>
      <w:r>
        <w:rPr>
          <w:w w:val="105"/>
          <w:sz w:val="16"/>
        </w:rPr>
        <w:t>Operations</w:t>
      </w:r>
      <w:r>
        <w:rPr>
          <w:spacing w:val="11"/>
          <w:w w:val="105"/>
          <w:sz w:val="16"/>
        </w:rPr>
        <w:t xml:space="preserve"> </w:t>
      </w:r>
      <w:r>
        <w:rPr>
          <w:w w:val="105"/>
          <w:sz w:val="16"/>
        </w:rPr>
        <w:t>Management</w:t>
      </w:r>
      <w:r>
        <w:rPr>
          <w:spacing w:val="14"/>
          <w:w w:val="105"/>
          <w:sz w:val="16"/>
        </w:rPr>
        <w:t xml:space="preserve"> </w:t>
      </w:r>
      <w:r>
        <w:rPr>
          <w:w w:val="105"/>
          <w:sz w:val="16"/>
        </w:rPr>
        <w:t>–</w:t>
      </w:r>
      <w:r>
        <w:rPr>
          <w:spacing w:val="12"/>
          <w:w w:val="105"/>
          <w:sz w:val="16"/>
        </w:rPr>
        <w:t xml:space="preserve"> </w:t>
      </w:r>
      <w:r>
        <w:rPr>
          <w:w w:val="105"/>
          <w:sz w:val="16"/>
        </w:rPr>
        <w:t>Text</w:t>
      </w:r>
      <w:r>
        <w:rPr>
          <w:spacing w:val="11"/>
          <w:w w:val="105"/>
          <w:sz w:val="16"/>
        </w:rPr>
        <w:t xml:space="preserve"> </w:t>
      </w:r>
      <w:r>
        <w:rPr>
          <w:w w:val="105"/>
          <w:sz w:val="16"/>
        </w:rPr>
        <w:t>and</w:t>
      </w:r>
      <w:r>
        <w:rPr>
          <w:spacing w:val="11"/>
          <w:w w:val="105"/>
          <w:sz w:val="16"/>
        </w:rPr>
        <w:t xml:space="preserve"> </w:t>
      </w:r>
      <w:r>
        <w:rPr>
          <w:w w:val="105"/>
          <w:sz w:val="16"/>
        </w:rPr>
        <w:t>Cases,</w:t>
      </w:r>
      <w:r>
        <w:rPr>
          <w:spacing w:val="12"/>
          <w:w w:val="105"/>
          <w:sz w:val="16"/>
        </w:rPr>
        <w:t xml:space="preserve"> </w:t>
      </w:r>
      <w:r>
        <w:rPr>
          <w:w w:val="105"/>
          <w:sz w:val="16"/>
        </w:rPr>
        <w:t>First</w:t>
      </w:r>
      <w:r>
        <w:rPr>
          <w:spacing w:val="11"/>
          <w:w w:val="105"/>
          <w:sz w:val="16"/>
        </w:rPr>
        <w:t xml:space="preserve"> </w:t>
      </w:r>
      <w:r>
        <w:rPr>
          <w:w w:val="105"/>
          <w:sz w:val="16"/>
        </w:rPr>
        <w:t>Edition,</w:t>
      </w:r>
      <w:r>
        <w:rPr>
          <w:spacing w:val="-34"/>
          <w:w w:val="105"/>
          <w:sz w:val="16"/>
        </w:rPr>
        <w:t xml:space="preserve"> </w:t>
      </w:r>
      <w:r>
        <w:rPr>
          <w:w w:val="105"/>
          <w:sz w:val="16"/>
        </w:rPr>
        <w:t>Excel</w:t>
      </w:r>
      <w:r>
        <w:rPr>
          <w:spacing w:val="22"/>
          <w:w w:val="105"/>
          <w:sz w:val="16"/>
        </w:rPr>
        <w:t xml:space="preserve"> </w:t>
      </w:r>
      <w:r>
        <w:rPr>
          <w:w w:val="105"/>
          <w:sz w:val="16"/>
        </w:rPr>
        <w:t>Books,</w:t>
      </w:r>
      <w:r>
        <w:rPr>
          <w:spacing w:val="24"/>
          <w:w w:val="105"/>
          <w:sz w:val="16"/>
        </w:rPr>
        <w:t xml:space="preserve"> </w:t>
      </w:r>
      <w:r>
        <w:rPr>
          <w:w w:val="105"/>
          <w:sz w:val="16"/>
        </w:rPr>
        <w:t>New</w:t>
      </w:r>
      <w:r>
        <w:rPr>
          <w:spacing w:val="22"/>
          <w:w w:val="105"/>
          <w:sz w:val="16"/>
        </w:rPr>
        <w:t xml:space="preserve"> </w:t>
      </w:r>
      <w:r>
        <w:rPr>
          <w:w w:val="105"/>
          <w:sz w:val="16"/>
        </w:rPr>
        <w:t>Delhi</w:t>
      </w:r>
      <w:r>
        <w:rPr>
          <w:spacing w:val="24"/>
          <w:w w:val="105"/>
          <w:sz w:val="16"/>
        </w:rPr>
        <w:t xml:space="preserve"> </w:t>
      </w:r>
      <w:r>
        <w:rPr>
          <w:w w:val="105"/>
          <w:sz w:val="16"/>
        </w:rPr>
        <w:t>2007.</w:t>
      </w:r>
    </w:p>
    <w:p w14:paraId="5023E4B1" w14:textId="77777777" w:rsidR="00DE4ECC" w:rsidRDefault="00DE4ECC">
      <w:pPr>
        <w:pStyle w:val="BodyText"/>
        <w:spacing w:before="7"/>
        <w:rPr>
          <w:sz w:val="19"/>
        </w:rPr>
      </w:pPr>
    </w:p>
    <w:p w14:paraId="0C094B4C" w14:textId="77777777" w:rsidR="00DE4ECC" w:rsidRDefault="00105BF9" w:rsidP="00105BF9">
      <w:pPr>
        <w:pStyle w:val="Heading3"/>
        <w:numPr>
          <w:ilvl w:val="1"/>
          <w:numId w:val="48"/>
        </w:numPr>
        <w:tabs>
          <w:tab w:val="left" w:pos="775"/>
        </w:tabs>
        <w:ind w:hanging="541"/>
        <w:jc w:val="left"/>
        <w:rPr>
          <w:u w:val="none"/>
        </w:rPr>
      </w:pPr>
      <w:r>
        <w:t>Summary</w:t>
      </w:r>
    </w:p>
    <w:p w14:paraId="5B9A52C9" w14:textId="77777777" w:rsidR="00DE4ECC" w:rsidRDefault="00DE4ECC">
      <w:pPr>
        <w:pStyle w:val="BodyText"/>
        <w:spacing w:before="5"/>
        <w:rPr>
          <w:b/>
          <w:sz w:val="23"/>
        </w:rPr>
      </w:pPr>
    </w:p>
    <w:p w14:paraId="4A66E15B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0" w:line="280" w:lineRule="auto"/>
        <w:ind w:right="2714"/>
        <w:jc w:val="both"/>
        <w:rPr>
          <w:sz w:val="18"/>
        </w:rPr>
      </w:pPr>
      <w:r>
        <w:rPr>
          <w:w w:val="105"/>
          <w:sz w:val="18"/>
        </w:rPr>
        <w:t>Facilities location may be defined as selection of suitable location or site or place where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factory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plant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facilities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installed,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where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plant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will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start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functioning.</w:t>
      </w:r>
    </w:p>
    <w:p w14:paraId="67E02EF5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9" w:line="280" w:lineRule="auto"/>
        <w:ind w:right="2710"/>
        <w:jc w:val="both"/>
        <w:rPr>
          <w:sz w:val="18"/>
        </w:rPr>
      </w:pPr>
      <w:r>
        <w:rPr>
          <w:w w:val="105"/>
          <w:sz w:val="18"/>
        </w:rPr>
        <w:t>The development of a location strategy depends upon the type of firm being considered.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 xml:space="preserve">Industrial location analysis decisions focus on </w:t>
      </w:r>
      <w:proofErr w:type="spellStart"/>
      <w:r>
        <w:rPr>
          <w:w w:val="105"/>
          <w:sz w:val="18"/>
        </w:rPr>
        <w:t>minimising</w:t>
      </w:r>
      <w:proofErr w:type="spellEnd"/>
      <w:r>
        <w:rPr>
          <w:w w:val="105"/>
          <w:sz w:val="18"/>
        </w:rPr>
        <w:t xml:space="preserve"> costs; retail and professional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service</w:t>
      </w:r>
      <w:r>
        <w:rPr>
          <w:spacing w:val="15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organisations</w:t>
      </w:r>
      <w:proofErr w:type="spellEnd"/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typically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have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focus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9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maximising</w:t>
      </w:r>
      <w:proofErr w:type="spellEnd"/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revenue.</w:t>
      </w:r>
    </w:p>
    <w:p w14:paraId="1E76511C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8" w:line="278" w:lineRule="auto"/>
        <w:ind w:right="2713"/>
        <w:jc w:val="both"/>
        <w:rPr>
          <w:sz w:val="18"/>
        </w:rPr>
      </w:pPr>
      <w:r>
        <w:rPr>
          <w:w w:val="105"/>
          <w:sz w:val="18"/>
        </w:rPr>
        <w:t xml:space="preserve">One of the </w:t>
      </w:r>
      <w:r>
        <w:rPr>
          <w:w w:val="105"/>
          <w:sz w:val="18"/>
        </w:rPr>
        <w:t>major reasons for new facilities is the global economic boom that has been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accompanied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an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enhancement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capacity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worldwide.</w:t>
      </w:r>
    </w:p>
    <w:p w14:paraId="3C126C6C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23" w:line="278" w:lineRule="auto"/>
        <w:ind w:right="2707"/>
        <w:jc w:val="both"/>
        <w:rPr>
          <w:sz w:val="18"/>
        </w:rPr>
      </w:pPr>
      <w:r>
        <w:rPr>
          <w:sz w:val="18"/>
        </w:rPr>
        <w:t>Well-planned facilities enable an organization to function at its most efficient and effective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level,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offering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real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added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value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improvements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organization’s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core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business.</w:t>
      </w:r>
    </w:p>
    <w:p w14:paraId="29D64F7D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22" w:line="280" w:lineRule="auto"/>
        <w:ind w:right="2706"/>
        <w:jc w:val="both"/>
        <w:rPr>
          <w:sz w:val="18"/>
        </w:rPr>
      </w:pPr>
      <w:r>
        <w:rPr>
          <w:sz w:val="18"/>
        </w:rPr>
        <w:t>Manufactured</w:t>
      </w:r>
      <w:r>
        <w:rPr>
          <w:spacing w:val="11"/>
          <w:sz w:val="18"/>
        </w:rPr>
        <w:t xml:space="preserve"> </w:t>
      </w:r>
      <w:r>
        <w:rPr>
          <w:sz w:val="18"/>
        </w:rPr>
        <w:t>products</w:t>
      </w:r>
      <w:r>
        <w:rPr>
          <w:spacing w:val="12"/>
          <w:sz w:val="18"/>
        </w:rPr>
        <w:t xml:space="preserve"> </w:t>
      </w:r>
      <w:r>
        <w:rPr>
          <w:sz w:val="18"/>
        </w:rPr>
        <w:t>differ</w:t>
      </w:r>
      <w:r>
        <w:rPr>
          <w:spacing w:val="15"/>
          <w:sz w:val="18"/>
        </w:rPr>
        <w:t xml:space="preserve"> </w:t>
      </w:r>
      <w:r>
        <w:rPr>
          <w:sz w:val="18"/>
        </w:rPr>
        <w:t>from</w:t>
      </w:r>
      <w:r>
        <w:rPr>
          <w:spacing w:val="12"/>
          <w:sz w:val="18"/>
        </w:rPr>
        <w:t xml:space="preserve"> </w:t>
      </w:r>
      <w:r>
        <w:rPr>
          <w:sz w:val="18"/>
        </w:rPr>
        <w:t>many</w:t>
      </w:r>
      <w:r>
        <w:rPr>
          <w:spacing w:val="12"/>
          <w:sz w:val="18"/>
        </w:rPr>
        <w:t xml:space="preserve"> </w:t>
      </w:r>
      <w:r>
        <w:rPr>
          <w:sz w:val="18"/>
        </w:rPr>
        <w:t>service</w:t>
      </w:r>
      <w:r>
        <w:rPr>
          <w:spacing w:val="12"/>
          <w:sz w:val="18"/>
        </w:rPr>
        <w:t xml:space="preserve"> </w:t>
      </w:r>
      <w:r>
        <w:rPr>
          <w:sz w:val="18"/>
        </w:rPr>
        <w:t>products</w:t>
      </w:r>
      <w:r>
        <w:rPr>
          <w:spacing w:val="15"/>
          <w:sz w:val="18"/>
        </w:rPr>
        <w:t xml:space="preserve"> </w:t>
      </w:r>
      <w:r>
        <w:rPr>
          <w:sz w:val="18"/>
        </w:rPr>
        <w:t>as</w:t>
      </w:r>
      <w:r>
        <w:rPr>
          <w:spacing w:val="11"/>
          <w:sz w:val="18"/>
        </w:rPr>
        <w:t xml:space="preserve"> </w:t>
      </w:r>
      <w:r>
        <w:rPr>
          <w:sz w:val="18"/>
        </w:rPr>
        <w:t>production</w:t>
      </w:r>
      <w:r>
        <w:rPr>
          <w:spacing w:val="12"/>
          <w:sz w:val="18"/>
        </w:rPr>
        <w:t xml:space="preserve"> </w:t>
      </w:r>
      <w:r>
        <w:rPr>
          <w:sz w:val="18"/>
        </w:rPr>
        <w:t>may</w:t>
      </w:r>
      <w:r>
        <w:rPr>
          <w:spacing w:val="12"/>
          <w:sz w:val="18"/>
        </w:rPr>
        <w:t xml:space="preserve"> </w:t>
      </w:r>
      <w:r>
        <w:rPr>
          <w:sz w:val="18"/>
        </w:rPr>
        <w:t>take</w:t>
      </w:r>
      <w:r>
        <w:rPr>
          <w:spacing w:val="15"/>
          <w:sz w:val="18"/>
        </w:rPr>
        <w:t xml:space="preserve"> </w:t>
      </w:r>
      <w:r>
        <w:rPr>
          <w:sz w:val="18"/>
        </w:rPr>
        <w:t>place</w:t>
      </w:r>
      <w:r>
        <w:rPr>
          <w:spacing w:val="12"/>
          <w:sz w:val="18"/>
        </w:rPr>
        <w:t xml:space="preserve"> </w:t>
      </w:r>
      <w:r>
        <w:rPr>
          <w:sz w:val="18"/>
        </w:rPr>
        <w:t>at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a location, and then the goods are distributed to the customer. Often the source of raw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materials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an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important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factor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deciding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locations.</w:t>
      </w:r>
    </w:p>
    <w:p w14:paraId="1DB4499A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6" w:line="280" w:lineRule="auto"/>
        <w:ind w:right="2698"/>
        <w:jc w:val="both"/>
        <w:rPr>
          <w:sz w:val="18"/>
        </w:rPr>
      </w:pPr>
      <w:r>
        <w:rPr>
          <w:w w:val="105"/>
          <w:sz w:val="18"/>
        </w:rPr>
        <w:t>Locating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plants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facilities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near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market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particular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product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service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may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39"/>
          <w:w w:val="105"/>
          <w:sz w:val="18"/>
        </w:rPr>
        <w:t xml:space="preserve"> </w:t>
      </w:r>
      <w:r>
        <w:rPr>
          <w:sz w:val="18"/>
        </w:rPr>
        <w:t>primary importance for many products in the sense that location may impact the economics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manufacturing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process.</w:t>
      </w:r>
    </w:p>
    <w:p w14:paraId="28784E99" w14:textId="77777777" w:rsidR="00DE4ECC" w:rsidRDefault="00DE4ECC">
      <w:pPr>
        <w:spacing w:line="280" w:lineRule="auto"/>
        <w:jc w:val="both"/>
        <w:rPr>
          <w:sz w:val="18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2A6BF928" w14:textId="77777777" w:rsidR="00DE4ECC" w:rsidRDefault="00DE4ECC">
      <w:pPr>
        <w:pStyle w:val="BodyText"/>
        <w:rPr>
          <w:sz w:val="20"/>
        </w:rPr>
      </w:pPr>
    </w:p>
    <w:p w14:paraId="0B424881" w14:textId="77777777" w:rsidR="00DE4ECC" w:rsidRDefault="00DE4ECC">
      <w:pPr>
        <w:pStyle w:val="BodyText"/>
        <w:rPr>
          <w:sz w:val="20"/>
        </w:rPr>
      </w:pPr>
    </w:p>
    <w:p w14:paraId="08E42F98" w14:textId="77777777" w:rsidR="00DE4ECC" w:rsidRDefault="00DE4ECC">
      <w:pPr>
        <w:pStyle w:val="BodyText"/>
        <w:spacing w:before="9"/>
        <w:rPr>
          <w:sz w:val="20"/>
        </w:rPr>
      </w:pPr>
    </w:p>
    <w:p w14:paraId="35028C92" w14:textId="77777777" w:rsidR="00DE4ECC" w:rsidRDefault="00105BF9">
      <w:pPr>
        <w:pStyle w:val="BodyText"/>
        <w:tabs>
          <w:tab w:val="left" w:pos="2679"/>
          <w:tab w:val="left" w:pos="3159"/>
        </w:tabs>
        <w:spacing w:before="1" w:line="280" w:lineRule="auto"/>
        <w:ind w:left="3160" w:right="264" w:hanging="1947"/>
        <w:jc w:val="both"/>
      </w:pPr>
      <w:r>
        <w:rPr>
          <w:b/>
          <w:w w:val="105"/>
          <w:position w:val="2"/>
        </w:rPr>
        <w:t>Notes</w:t>
      </w:r>
      <w:r>
        <w:rPr>
          <w:b/>
          <w:w w:val="105"/>
          <w:position w:val="2"/>
        </w:rPr>
        <w:tab/>
      </w:r>
      <w:r>
        <w:rPr>
          <w:rFonts w:ascii="Wingdings" w:hAnsi="Wingdings"/>
          <w:w w:val="105"/>
          <w:sz w:val="14"/>
        </w:rPr>
        <w:t></w:t>
      </w:r>
      <w:r>
        <w:rPr>
          <w:rFonts w:ascii="Times New Roman" w:hAnsi="Times New Roman"/>
          <w:w w:val="105"/>
          <w:sz w:val="14"/>
        </w:rPr>
        <w:tab/>
      </w:r>
      <w:r>
        <w:rPr>
          <w:w w:val="105"/>
        </w:rPr>
        <w:t>For companies that produce or buy heavy and bulky low-value-per-ton commodities as</w:t>
      </w:r>
      <w:r>
        <w:rPr>
          <w:spacing w:val="1"/>
          <w:w w:val="105"/>
        </w:rPr>
        <w:t xml:space="preserve"> </w:t>
      </w:r>
      <w:r>
        <w:rPr>
          <w:w w:val="105"/>
        </w:rPr>
        <w:t>are</w:t>
      </w:r>
      <w:r>
        <w:rPr>
          <w:spacing w:val="-3"/>
          <w:w w:val="105"/>
        </w:rPr>
        <w:t xml:space="preserve"> </w:t>
      </w:r>
      <w:r>
        <w:rPr>
          <w:w w:val="105"/>
        </w:rPr>
        <w:t>generally</w:t>
      </w:r>
      <w:r>
        <w:rPr>
          <w:spacing w:val="-3"/>
          <w:w w:val="105"/>
        </w:rPr>
        <w:t xml:space="preserve"> </w:t>
      </w:r>
      <w:r>
        <w:rPr>
          <w:w w:val="105"/>
        </w:rPr>
        <w:t>involved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i</w:t>
      </w:r>
      <w:r>
        <w:rPr>
          <w:w w:val="105"/>
        </w:rPr>
        <w:t>mport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export</w:t>
      </w:r>
      <w:r>
        <w:rPr>
          <w:spacing w:val="-2"/>
          <w:w w:val="105"/>
        </w:rPr>
        <w:t xml:space="preserve"> </w:t>
      </w:r>
      <w:r>
        <w:rPr>
          <w:w w:val="105"/>
        </w:rPr>
        <w:t>activities,</w:t>
      </w:r>
      <w:r>
        <w:rPr>
          <w:spacing w:val="-3"/>
          <w:w w:val="105"/>
        </w:rPr>
        <w:t xml:space="preserve"> </w:t>
      </w:r>
      <w:r>
        <w:rPr>
          <w:w w:val="105"/>
        </w:rPr>
        <w:t>shipping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location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ports</w:t>
      </w:r>
      <w:r>
        <w:rPr>
          <w:spacing w:val="-3"/>
          <w:w w:val="105"/>
        </w:rPr>
        <w:t xml:space="preserve"> </w:t>
      </w:r>
      <w:r>
        <w:rPr>
          <w:w w:val="105"/>
        </w:rPr>
        <w:t>may</w:t>
      </w:r>
      <w:r>
        <w:rPr>
          <w:spacing w:val="-39"/>
          <w:w w:val="105"/>
        </w:rPr>
        <w:t xml:space="preserve"> </w:t>
      </w:r>
      <w:r>
        <w:rPr>
          <w:w w:val="105"/>
        </w:rPr>
        <w:t>be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w w:val="105"/>
        </w:rPr>
        <w:t>factor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w w:val="105"/>
        </w:rPr>
        <w:t>prime</w:t>
      </w:r>
      <w:r>
        <w:rPr>
          <w:spacing w:val="11"/>
          <w:w w:val="105"/>
        </w:rPr>
        <w:t xml:space="preserve"> </w:t>
      </w:r>
      <w:r>
        <w:rPr>
          <w:w w:val="105"/>
        </w:rPr>
        <w:t>importance</w:t>
      </w:r>
      <w:r>
        <w:rPr>
          <w:spacing w:val="12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plant</w:t>
      </w:r>
      <w:r>
        <w:rPr>
          <w:spacing w:val="11"/>
          <w:w w:val="105"/>
        </w:rPr>
        <w:t xml:space="preserve"> </w:t>
      </w:r>
      <w:r>
        <w:rPr>
          <w:w w:val="105"/>
        </w:rPr>
        <w:t>location</w:t>
      </w:r>
      <w:r>
        <w:rPr>
          <w:spacing w:val="13"/>
          <w:w w:val="105"/>
        </w:rPr>
        <w:t xml:space="preserve"> </w:t>
      </w:r>
      <w:r>
        <w:rPr>
          <w:w w:val="105"/>
        </w:rPr>
        <w:t>decision.</w:t>
      </w:r>
    </w:p>
    <w:p w14:paraId="3DD79947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116" w:line="280" w:lineRule="auto"/>
        <w:ind w:right="253"/>
        <w:jc w:val="both"/>
        <w:rPr>
          <w:sz w:val="18"/>
        </w:rPr>
      </w:pPr>
      <w:r>
        <w:rPr>
          <w:sz w:val="18"/>
        </w:rPr>
        <w:t>In</w:t>
      </w:r>
      <w:r>
        <w:rPr>
          <w:spacing w:val="1"/>
          <w:sz w:val="18"/>
        </w:rPr>
        <w:t xml:space="preserve"> </w:t>
      </w:r>
      <w:r>
        <w:rPr>
          <w:sz w:val="18"/>
        </w:rPr>
        <w:t>service,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capacity to</w:t>
      </w:r>
      <w:r>
        <w:rPr>
          <w:spacing w:val="1"/>
          <w:sz w:val="18"/>
        </w:rPr>
        <w:t xml:space="preserve"> </w:t>
      </w:r>
      <w:r>
        <w:rPr>
          <w:sz w:val="18"/>
        </w:rPr>
        <w:t>deliver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service</w:t>
      </w:r>
      <w:r>
        <w:rPr>
          <w:spacing w:val="1"/>
          <w:sz w:val="18"/>
        </w:rPr>
        <w:t xml:space="preserve"> </w:t>
      </w:r>
      <w:r>
        <w:rPr>
          <w:sz w:val="18"/>
        </w:rPr>
        <w:t>to</w:t>
      </w:r>
      <w:r>
        <w:rPr>
          <w:spacing w:val="39"/>
          <w:sz w:val="18"/>
        </w:rPr>
        <w:t xml:space="preserve"> </w:t>
      </w:r>
      <w:r>
        <w:rPr>
          <w:sz w:val="18"/>
        </w:rPr>
        <w:t>the</w:t>
      </w:r>
      <w:r>
        <w:rPr>
          <w:spacing w:val="40"/>
          <w:sz w:val="18"/>
        </w:rPr>
        <w:t xml:space="preserve"> </w:t>
      </w:r>
      <w:r>
        <w:rPr>
          <w:sz w:val="18"/>
        </w:rPr>
        <w:t>customer must</w:t>
      </w:r>
      <w:r>
        <w:rPr>
          <w:spacing w:val="39"/>
          <w:sz w:val="18"/>
        </w:rPr>
        <w:t xml:space="preserve"> </w:t>
      </w:r>
      <w:r>
        <w:rPr>
          <w:sz w:val="18"/>
        </w:rPr>
        <w:t>first</w:t>
      </w:r>
      <w:r>
        <w:rPr>
          <w:spacing w:val="40"/>
          <w:sz w:val="18"/>
        </w:rPr>
        <w:t xml:space="preserve"> </w:t>
      </w:r>
      <w:r>
        <w:rPr>
          <w:sz w:val="18"/>
        </w:rPr>
        <w:t>be</w:t>
      </w:r>
      <w:r>
        <w:rPr>
          <w:spacing w:val="40"/>
          <w:sz w:val="18"/>
        </w:rPr>
        <w:t xml:space="preserve"> </w:t>
      </w:r>
      <w:r>
        <w:rPr>
          <w:sz w:val="18"/>
        </w:rPr>
        <w:t>determined;</w:t>
      </w:r>
      <w:r>
        <w:rPr>
          <w:spacing w:val="1"/>
          <w:sz w:val="18"/>
        </w:rPr>
        <w:t xml:space="preserve"> </w:t>
      </w:r>
      <w:r>
        <w:rPr>
          <w:sz w:val="18"/>
        </w:rPr>
        <w:t>only</w:t>
      </w:r>
      <w:r>
        <w:rPr>
          <w:spacing w:val="10"/>
          <w:sz w:val="18"/>
        </w:rPr>
        <w:t xml:space="preserve"> </w:t>
      </w:r>
      <w:r>
        <w:rPr>
          <w:sz w:val="18"/>
        </w:rPr>
        <w:t>then</w:t>
      </w:r>
      <w:r>
        <w:rPr>
          <w:spacing w:val="14"/>
          <w:sz w:val="18"/>
        </w:rPr>
        <w:t xml:space="preserve"> </w:t>
      </w:r>
      <w:r>
        <w:rPr>
          <w:sz w:val="18"/>
        </w:rPr>
        <w:t>can</w:t>
      </w:r>
      <w:r>
        <w:rPr>
          <w:spacing w:val="11"/>
          <w:sz w:val="18"/>
        </w:rPr>
        <w:t xml:space="preserve"> </w:t>
      </w:r>
      <w:r>
        <w:rPr>
          <w:sz w:val="18"/>
        </w:rPr>
        <w:t>the</w:t>
      </w:r>
      <w:r>
        <w:rPr>
          <w:spacing w:val="14"/>
          <w:sz w:val="18"/>
        </w:rPr>
        <w:t xml:space="preserve"> </w:t>
      </w:r>
      <w:r>
        <w:rPr>
          <w:sz w:val="18"/>
        </w:rPr>
        <w:t>service</w:t>
      </w:r>
      <w:r>
        <w:rPr>
          <w:spacing w:val="11"/>
          <w:sz w:val="18"/>
        </w:rPr>
        <w:t xml:space="preserve"> </w:t>
      </w:r>
      <w:r>
        <w:rPr>
          <w:sz w:val="18"/>
        </w:rPr>
        <w:t>be</w:t>
      </w:r>
      <w:r>
        <w:rPr>
          <w:spacing w:val="13"/>
          <w:sz w:val="18"/>
        </w:rPr>
        <w:t xml:space="preserve"> </w:t>
      </w:r>
      <w:r>
        <w:rPr>
          <w:sz w:val="18"/>
        </w:rPr>
        <w:t>produced.</w:t>
      </w:r>
    </w:p>
    <w:p w14:paraId="13200346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118" w:line="280" w:lineRule="auto"/>
        <w:ind w:right="254"/>
        <w:jc w:val="both"/>
        <w:rPr>
          <w:sz w:val="18"/>
        </w:rPr>
      </w:pPr>
      <w:r>
        <w:rPr>
          <w:w w:val="105"/>
          <w:sz w:val="18"/>
        </w:rPr>
        <w:t>When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site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selection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process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initiated,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pool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potential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locations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manufacturing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facility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is,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literally,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global.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Since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proximity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customers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not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normally</w:t>
      </w:r>
      <w:r>
        <w:rPr>
          <w:spacing w:val="-39"/>
          <w:w w:val="105"/>
          <w:sz w:val="18"/>
        </w:rPr>
        <w:t xml:space="preserve"> </w:t>
      </w:r>
      <w:r>
        <w:rPr>
          <w:sz w:val="18"/>
        </w:rPr>
        <w:t>an important location factor for a manufacturing plant, countries around the world become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potential</w:t>
      </w:r>
      <w:r>
        <w:rPr>
          <w:spacing w:val="29"/>
          <w:w w:val="105"/>
          <w:sz w:val="18"/>
        </w:rPr>
        <w:t xml:space="preserve"> </w:t>
      </w:r>
      <w:r>
        <w:rPr>
          <w:w w:val="105"/>
          <w:sz w:val="18"/>
        </w:rPr>
        <w:t>sites.</w:t>
      </w:r>
    </w:p>
    <w:p w14:paraId="4E2A5D09" w14:textId="77777777" w:rsidR="00DE4ECC" w:rsidRDefault="00DE4ECC">
      <w:pPr>
        <w:pStyle w:val="BodyText"/>
        <w:spacing w:before="9"/>
        <w:rPr>
          <w:sz w:val="17"/>
        </w:rPr>
      </w:pPr>
    </w:p>
    <w:p w14:paraId="4A3FFC7C" w14:textId="77777777" w:rsidR="00DE4ECC" w:rsidRDefault="00105BF9" w:rsidP="00105BF9">
      <w:pPr>
        <w:pStyle w:val="Heading3"/>
        <w:numPr>
          <w:ilvl w:val="1"/>
          <w:numId w:val="48"/>
        </w:numPr>
        <w:tabs>
          <w:tab w:val="left" w:pos="3218"/>
        </w:tabs>
        <w:ind w:left="3217" w:hanging="538"/>
        <w:jc w:val="left"/>
        <w:rPr>
          <w:u w:val="none"/>
        </w:rPr>
      </w:pPr>
      <w:r>
        <w:rPr>
          <w:u w:val="thick"/>
        </w:rPr>
        <w:t>Keywords</w:t>
      </w:r>
    </w:p>
    <w:p w14:paraId="13C5EF33" w14:textId="77777777" w:rsidR="00DE4ECC" w:rsidRDefault="00DE4ECC">
      <w:pPr>
        <w:pStyle w:val="BodyText"/>
        <w:spacing w:before="5"/>
        <w:rPr>
          <w:b/>
          <w:sz w:val="23"/>
        </w:rPr>
      </w:pPr>
    </w:p>
    <w:p w14:paraId="2B763C50" w14:textId="77777777" w:rsidR="00DE4ECC" w:rsidRDefault="00105BF9">
      <w:pPr>
        <w:ind w:left="2680"/>
        <w:rPr>
          <w:sz w:val="18"/>
        </w:rPr>
      </w:pPr>
      <w:r>
        <w:rPr>
          <w:b/>
          <w:i/>
          <w:w w:val="105"/>
          <w:sz w:val="18"/>
        </w:rPr>
        <w:t>Ecological</w:t>
      </w:r>
      <w:r>
        <w:rPr>
          <w:b/>
          <w:i/>
          <w:spacing w:val="2"/>
          <w:w w:val="105"/>
          <w:sz w:val="18"/>
        </w:rPr>
        <w:t xml:space="preserve"> </w:t>
      </w:r>
      <w:r>
        <w:rPr>
          <w:b/>
          <w:i/>
          <w:w w:val="105"/>
          <w:sz w:val="18"/>
        </w:rPr>
        <w:t>Footprints</w:t>
      </w:r>
      <w:r>
        <w:rPr>
          <w:w w:val="105"/>
          <w:sz w:val="18"/>
        </w:rPr>
        <w:t>: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impact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facility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environment.</w:t>
      </w:r>
    </w:p>
    <w:p w14:paraId="71F49928" w14:textId="77777777" w:rsidR="00DE4ECC" w:rsidRDefault="00105BF9">
      <w:pPr>
        <w:spacing w:before="156" w:line="415" w:lineRule="auto"/>
        <w:ind w:left="2680" w:right="466"/>
        <w:rPr>
          <w:sz w:val="18"/>
        </w:rPr>
      </w:pPr>
      <w:r>
        <w:rPr>
          <w:b/>
          <w:i/>
          <w:w w:val="105"/>
          <w:sz w:val="18"/>
        </w:rPr>
        <w:t>Facility</w:t>
      </w:r>
      <w:r>
        <w:rPr>
          <w:b/>
          <w:i/>
          <w:spacing w:val="7"/>
          <w:w w:val="105"/>
          <w:sz w:val="18"/>
        </w:rPr>
        <w:t xml:space="preserve"> </w:t>
      </w:r>
      <w:r>
        <w:rPr>
          <w:b/>
          <w:i/>
          <w:w w:val="105"/>
          <w:sz w:val="18"/>
        </w:rPr>
        <w:t>Master</w:t>
      </w:r>
      <w:r>
        <w:rPr>
          <w:b/>
          <w:i/>
          <w:spacing w:val="7"/>
          <w:w w:val="105"/>
          <w:sz w:val="18"/>
        </w:rPr>
        <w:t xml:space="preserve"> </w:t>
      </w:r>
      <w:r>
        <w:rPr>
          <w:b/>
          <w:i/>
          <w:w w:val="105"/>
          <w:sz w:val="18"/>
        </w:rPr>
        <w:t>Plan</w:t>
      </w:r>
      <w:r>
        <w:rPr>
          <w:w w:val="105"/>
          <w:sz w:val="18"/>
        </w:rPr>
        <w:t>: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helps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plan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right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services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consistent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firm’s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mission.</w:t>
      </w:r>
      <w:r>
        <w:rPr>
          <w:spacing w:val="1"/>
          <w:w w:val="105"/>
          <w:sz w:val="18"/>
        </w:rPr>
        <w:t xml:space="preserve"> </w:t>
      </w:r>
      <w:r>
        <w:rPr>
          <w:b/>
          <w:i/>
          <w:w w:val="105"/>
          <w:sz w:val="18"/>
        </w:rPr>
        <w:t>Facility</w:t>
      </w:r>
      <w:r>
        <w:rPr>
          <w:b/>
          <w:i/>
          <w:spacing w:val="8"/>
          <w:w w:val="105"/>
          <w:sz w:val="18"/>
        </w:rPr>
        <w:t xml:space="preserve"> </w:t>
      </w:r>
      <w:r>
        <w:rPr>
          <w:b/>
          <w:i/>
          <w:w w:val="105"/>
          <w:sz w:val="18"/>
        </w:rPr>
        <w:t>Planning</w:t>
      </w:r>
      <w:r>
        <w:rPr>
          <w:w w:val="105"/>
          <w:sz w:val="18"/>
        </w:rPr>
        <w:t>: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Planning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providing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physical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capability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add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value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9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organisation</w:t>
      </w:r>
      <w:proofErr w:type="spellEnd"/>
      <w:r>
        <w:rPr>
          <w:w w:val="105"/>
          <w:sz w:val="18"/>
        </w:rPr>
        <w:t>.</w:t>
      </w:r>
      <w:r>
        <w:rPr>
          <w:spacing w:val="-39"/>
          <w:w w:val="105"/>
          <w:sz w:val="18"/>
        </w:rPr>
        <w:t xml:space="preserve"> </w:t>
      </w:r>
      <w:r>
        <w:rPr>
          <w:b/>
          <w:i/>
          <w:w w:val="105"/>
          <w:sz w:val="18"/>
        </w:rPr>
        <w:t>Heavy</w:t>
      </w:r>
      <w:r>
        <w:rPr>
          <w:b/>
          <w:i/>
          <w:spacing w:val="6"/>
          <w:w w:val="105"/>
          <w:sz w:val="18"/>
        </w:rPr>
        <w:t xml:space="preserve"> </w:t>
      </w:r>
      <w:r>
        <w:rPr>
          <w:b/>
          <w:i/>
          <w:w w:val="105"/>
          <w:sz w:val="18"/>
        </w:rPr>
        <w:t>Industries</w:t>
      </w:r>
      <w:r>
        <w:rPr>
          <w:w w:val="105"/>
          <w:sz w:val="18"/>
        </w:rPr>
        <w:t>: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Plants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relatively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large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require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lot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space.</w:t>
      </w:r>
    </w:p>
    <w:p w14:paraId="4FA49A67" w14:textId="77777777" w:rsidR="00DE4ECC" w:rsidRDefault="00105BF9">
      <w:pPr>
        <w:pStyle w:val="BodyText"/>
        <w:spacing w:before="2" w:line="280" w:lineRule="auto"/>
        <w:ind w:left="2680"/>
      </w:pPr>
      <w:r>
        <w:rPr>
          <w:b/>
          <w:i/>
          <w:w w:val="105"/>
        </w:rPr>
        <w:t>Impact</w:t>
      </w:r>
      <w:r>
        <w:rPr>
          <w:b/>
          <w:i/>
          <w:spacing w:val="23"/>
          <w:w w:val="105"/>
        </w:rPr>
        <w:t xml:space="preserve"> </w:t>
      </w:r>
      <w:r>
        <w:rPr>
          <w:b/>
          <w:i/>
          <w:w w:val="105"/>
        </w:rPr>
        <w:t>Planning</w:t>
      </w:r>
      <w:r>
        <w:rPr>
          <w:w w:val="105"/>
        </w:rPr>
        <w:t>: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integration</w:t>
      </w:r>
      <w:r>
        <w:rPr>
          <w:spacing w:val="26"/>
          <w:w w:val="105"/>
        </w:rPr>
        <w:t xml:space="preserve"> </w:t>
      </w:r>
      <w:r>
        <w:rPr>
          <w:w w:val="105"/>
        </w:rPr>
        <w:t>of</w:t>
      </w:r>
      <w:r>
        <w:rPr>
          <w:spacing w:val="26"/>
          <w:w w:val="105"/>
        </w:rPr>
        <w:t xml:space="preserve"> </w:t>
      </w:r>
      <w:r>
        <w:rPr>
          <w:w w:val="105"/>
        </w:rPr>
        <w:t>commercial</w:t>
      </w:r>
      <w:r>
        <w:rPr>
          <w:spacing w:val="26"/>
          <w:w w:val="105"/>
        </w:rPr>
        <w:t xml:space="preserve"> </w:t>
      </w:r>
      <w:r>
        <w:rPr>
          <w:w w:val="105"/>
        </w:rPr>
        <w:t>and</w:t>
      </w:r>
      <w:r>
        <w:rPr>
          <w:spacing w:val="27"/>
          <w:w w:val="105"/>
        </w:rPr>
        <w:t xml:space="preserve"> </w:t>
      </w:r>
      <w:r>
        <w:rPr>
          <w:w w:val="105"/>
        </w:rPr>
        <w:t>practical</w:t>
      </w:r>
      <w:r>
        <w:rPr>
          <w:spacing w:val="26"/>
          <w:w w:val="105"/>
        </w:rPr>
        <w:t xml:space="preserve"> </w:t>
      </w:r>
      <w:r>
        <w:rPr>
          <w:w w:val="105"/>
        </w:rPr>
        <w:t>environmental</w:t>
      </w:r>
      <w:r>
        <w:rPr>
          <w:spacing w:val="24"/>
          <w:w w:val="105"/>
        </w:rPr>
        <w:t xml:space="preserve"> </w:t>
      </w:r>
      <w:r>
        <w:rPr>
          <w:w w:val="105"/>
        </w:rPr>
        <w:t>objectives</w:t>
      </w:r>
      <w:r>
        <w:rPr>
          <w:spacing w:val="27"/>
          <w:w w:val="105"/>
        </w:rPr>
        <w:t xml:space="preserve"> </w:t>
      </w:r>
      <w:r>
        <w:rPr>
          <w:w w:val="105"/>
        </w:rPr>
        <w:t>to</w:t>
      </w:r>
      <w:r>
        <w:rPr>
          <w:spacing w:val="-39"/>
          <w:w w:val="105"/>
        </w:rPr>
        <w:t xml:space="preserve"> </w:t>
      </w:r>
      <w:r>
        <w:rPr>
          <w:w w:val="105"/>
        </w:rPr>
        <w:t>produce</w:t>
      </w:r>
      <w:r>
        <w:rPr>
          <w:spacing w:val="16"/>
          <w:w w:val="105"/>
        </w:rPr>
        <w:t xml:space="preserve"> </w:t>
      </w:r>
      <w:r>
        <w:rPr>
          <w:w w:val="105"/>
        </w:rPr>
        <w:t>optimum</w:t>
      </w:r>
      <w:r>
        <w:rPr>
          <w:spacing w:val="16"/>
          <w:w w:val="105"/>
        </w:rPr>
        <w:t xml:space="preserve"> </w:t>
      </w:r>
      <w:r>
        <w:rPr>
          <w:w w:val="105"/>
        </w:rPr>
        <w:t>benefits</w:t>
      </w:r>
      <w:r>
        <w:rPr>
          <w:spacing w:val="13"/>
          <w:w w:val="105"/>
        </w:rPr>
        <w:t xml:space="preserve"> </w:t>
      </w:r>
      <w:r>
        <w:rPr>
          <w:w w:val="105"/>
        </w:rPr>
        <w:t>for</w:t>
      </w:r>
      <w:r>
        <w:rPr>
          <w:spacing w:val="16"/>
          <w:w w:val="105"/>
        </w:rPr>
        <w:t xml:space="preserve"> </w:t>
      </w:r>
      <w:r>
        <w:rPr>
          <w:w w:val="105"/>
        </w:rPr>
        <w:t>business</w:t>
      </w:r>
      <w:r>
        <w:rPr>
          <w:spacing w:val="16"/>
          <w:w w:val="105"/>
        </w:rPr>
        <w:t xml:space="preserve"> </w:t>
      </w:r>
      <w:r>
        <w:rPr>
          <w:w w:val="105"/>
        </w:rPr>
        <w:t>and</w:t>
      </w:r>
      <w:r>
        <w:rPr>
          <w:spacing w:val="17"/>
          <w:w w:val="105"/>
        </w:rPr>
        <w:t xml:space="preserve"> </w:t>
      </w:r>
      <w:r>
        <w:rPr>
          <w:w w:val="105"/>
        </w:rPr>
        <w:t>environment.</w:t>
      </w:r>
    </w:p>
    <w:p w14:paraId="78C43975" w14:textId="77777777" w:rsidR="00DE4ECC" w:rsidRDefault="00DE4ECC">
      <w:pPr>
        <w:pStyle w:val="BodyText"/>
        <w:spacing w:before="10"/>
        <w:rPr>
          <w:sz w:val="17"/>
        </w:rPr>
      </w:pPr>
    </w:p>
    <w:p w14:paraId="1ADD27C1" w14:textId="77777777" w:rsidR="00DE4ECC" w:rsidRDefault="00105BF9" w:rsidP="00105BF9">
      <w:pPr>
        <w:pStyle w:val="Heading3"/>
        <w:numPr>
          <w:ilvl w:val="1"/>
          <w:numId w:val="48"/>
        </w:numPr>
        <w:tabs>
          <w:tab w:val="left" w:pos="3220"/>
        </w:tabs>
        <w:ind w:left="3220"/>
        <w:jc w:val="left"/>
        <w:rPr>
          <w:u w:val="none"/>
        </w:rPr>
      </w:pPr>
      <w:r>
        <w:rPr>
          <w:u w:val="thick"/>
        </w:rPr>
        <w:t>Review</w:t>
      </w:r>
      <w:r>
        <w:rPr>
          <w:spacing w:val="12"/>
          <w:u w:val="thick"/>
        </w:rPr>
        <w:t xml:space="preserve"> </w:t>
      </w:r>
      <w:r>
        <w:rPr>
          <w:u w:val="thick"/>
        </w:rPr>
        <w:t>Questions</w:t>
      </w:r>
    </w:p>
    <w:p w14:paraId="314AE078" w14:textId="77777777" w:rsidR="00DE4ECC" w:rsidRDefault="00DE4ECC">
      <w:pPr>
        <w:pStyle w:val="BodyText"/>
        <w:spacing w:before="10"/>
        <w:rPr>
          <w:b/>
          <w:sz w:val="23"/>
        </w:rPr>
      </w:pPr>
    </w:p>
    <w:p w14:paraId="20922EC4" w14:textId="77777777" w:rsidR="00DE4ECC" w:rsidRDefault="00105BF9" w:rsidP="00105BF9">
      <w:pPr>
        <w:pStyle w:val="ListParagraph"/>
        <w:numPr>
          <w:ilvl w:val="0"/>
          <w:numId w:val="30"/>
        </w:numPr>
        <w:tabs>
          <w:tab w:val="left" w:pos="3160"/>
        </w:tabs>
        <w:spacing w:before="0" w:line="285" w:lineRule="auto"/>
        <w:ind w:right="265"/>
        <w:jc w:val="both"/>
        <w:rPr>
          <w:sz w:val="18"/>
        </w:rPr>
      </w:pPr>
      <w:r>
        <w:rPr>
          <w:w w:val="105"/>
          <w:sz w:val="18"/>
        </w:rPr>
        <w:t>“The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development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location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strategy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depends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upon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type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firm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being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considered”.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Discuss.</w:t>
      </w:r>
    </w:p>
    <w:p w14:paraId="2318E082" w14:textId="77777777" w:rsidR="00DE4ECC" w:rsidRDefault="00105BF9" w:rsidP="00105BF9">
      <w:pPr>
        <w:pStyle w:val="ListParagraph"/>
        <w:numPr>
          <w:ilvl w:val="0"/>
          <w:numId w:val="30"/>
        </w:numPr>
        <w:tabs>
          <w:tab w:val="left" w:pos="3160"/>
        </w:tabs>
        <w:spacing w:before="125" w:line="285" w:lineRule="auto"/>
        <w:ind w:right="273"/>
        <w:jc w:val="both"/>
        <w:rPr>
          <w:sz w:val="18"/>
        </w:rPr>
      </w:pPr>
      <w:r>
        <w:rPr>
          <w:w w:val="105"/>
          <w:sz w:val="18"/>
        </w:rPr>
        <w:t>“Well-planned facilities offer real added value improvements to the organization’s core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business.”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Explain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statement.</w:t>
      </w:r>
    </w:p>
    <w:p w14:paraId="0C69A3C3" w14:textId="77777777" w:rsidR="00DE4ECC" w:rsidRDefault="00105BF9" w:rsidP="00105BF9">
      <w:pPr>
        <w:pStyle w:val="ListParagraph"/>
        <w:numPr>
          <w:ilvl w:val="0"/>
          <w:numId w:val="30"/>
        </w:numPr>
        <w:tabs>
          <w:tab w:val="left" w:pos="3160"/>
        </w:tabs>
        <w:spacing w:before="121" w:line="285" w:lineRule="auto"/>
        <w:ind w:right="270"/>
        <w:jc w:val="both"/>
        <w:rPr>
          <w:sz w:val="18"/>
        </w:rPr>
      </w:pPr>
      <w:r>
        <w:rPr>
          <w:w w:val="105"/>
          <w:sz w:val="18"/>
        </w:rPr>
        <w:t>“Location is a critical element in determining fixed and variable costs for both industrial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service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firms.”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Substantiate.</w:t>
      </w:r>
    </w:p>
    <w:p w14:paraId="4BBC1CB9" w14:textId="77777777" w:rsidR="00DE4ECC" w:rsidRDefault="00105BF9" w:rsidP="00105BF9">
      <w:pPr>
        <w:pStyle w:val="ListParagraph"/>
        <w:numPr>
          <w:ilvl w:val="0"/>
          <w:numId w:val="30"/>
        </w:numPr>
        <w:tabs>
          <w:tab w:val="left" w:pos="3160"/>
        </w:tabs>
        <w:spacing w:before="122" w:line="285" w:lineRule="auto"/>
        <w:ind w:right="264"/>
        <w:jc w:val="both"/>
        <w:rPr>
          <w:sz w:val="18"/>
        </w:rPr>
      </w:pPr>
      <w:r>
        <w:rPr>
          <w:w w:val="105"/>
          <w:sz w:val="18"/>
        </w:rPr>
        <w:t>Suppose you are a businessman producing garments, looking to start your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business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operations in some other country. What factors will you keep in mind while setting up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your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business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abroad?</w:t>
      </w:r>
    </w:p>
    <w:p w14:paraId="0AA6B77B" w14:textId="77777777" w:rsidR="00DE4ECC" w:rsidRDefault="00105BF9" w:rsidP="00105BF9">
      <w:pPr>
        <w:pStyle w:val="ListParagraph"/>
        <w:numPr>
          <w:ilvl w:val="0"/>
          <w:numId w:val="30"/>
        </w:numPr>
        <w:tabs>
          <w:tab w:val="left" w:pos="3160"/>
        </w:tabs>
        <w:spacing w:before="123"/>
        <w:jc w:val="both"/>
        <w:rPr>
          <w:sz w:val="18"/>
        </w:rPr>
      </w:pPr>
      <w:r>
        <w:rPr>
          <w:w w:val="105"/>
          <w:sz w:val="18"/>
        </w:rPr>
        <w:t>“Manpower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1"/>
          <w:w w:val="105"/>
          <w:sz w:val="18"/>
        </w:rPr>
        <w:t xml:space="preserve"> </w:t>
      </w:r>
      <w:proofErr w:type="gramStart"/>
      <w:r>
        <w:rPr>
          <w:w w:val="105"/>
          <w:sz w:val="18"/>
        </w:rPr>
        <w:t>most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costly</w:t>
      </w:r>
      <w:proofErr w:type="gramEnd"/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input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most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production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systems.”</w:t>
      </w:r>
      <w:r>
        <w:rPr>
          <w:spacing w:val="-2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Analyse</w:t>
      </w:r>
      <w:proofErr w:type="spellEnd"/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this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statement.</w:t>
      </w:r>
    </w:p>
    <w:p w14:paraId="38D9AE18" w14:textId="77777777" w:rsidR="00DE4ECC" w:rsidRDefault="00105BF9" w:rsidP="00105BF9">
      <w:pPr>
        <w:pStyle w:val="ListParagraph"/>
        <w:numPr>
          <w:ilvl w:val="0"/>
          <w:numId w:val="30"/>
        </w:numPr>
        <w:tabs>
          <w:tab w:val="left" w:pos="3160"/>
        </w:tabs>
        <w:spacing w:before="161"/>
        <w:jc w:val="both"/>
        <w:rPr>
          <w:sz w:val="18"/>
        </w:rPr>
      </w:pPr>
      <w:r>
        <w:rPr>
          <w:w w:val="105"/>
          <w:sz w:val="18"/>
        </w:rPr>
        <w:t>What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do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you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mean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‘right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services’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facility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master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plan?</w:t>
      </w:r>
    </w:p>
    <w:p w14:paraId="11F8A258" w14:textId="77777777" w:rsidR="00DE4ECC" w:rsidRDefault="00105BF9" w:rsidP="00105BF9">
      <w:pPr>
        <w:pStyle w:val="ListParagraph"/>
        <w:numPr>
          <w:ilvl w:val="0"/>
          <w:numId w:val="30"/>
        </w:numPr>
        <w:tabs>
          <w:tab w:val="left" w:pos="3160"/>
        </w:tabs>
        <w:spacing w:before="161"/>
        <w:jc w:val="both"/>
        <w:rPr>
          <w:sz w:val="18"/>
        </w:rPr>
      </w:pPr>
      <w:r>
        <w:rPr>
          <w:w w:val="105"/>
          <w:sz w:val="18"/>
        </w:rPr>
        <w:t>“Any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facility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will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create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an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impact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environment.”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Elucidate.</w:t>
      </w:r>
    </w:p>
    <w:p w14:paraId="0A78B25C" w14:textId="77777777" w:rsidR="00DE4ECC" w:rsidRDefault="00105BF9" w:rsidP="00105BF9">
      <w:pPr>
        <w:pStyle w:val="ListParagraph"/>
        <w:numPr>
          <w:ilvl w:val="0"/>
          <w:numId w:val="30"/>
        </w:numPr>
        <w:tabs>
          <w:tab w:val="left" w:pos="3160"/>
        </w:tabs>
        <w:spacing w:before="161"/>
        <w:jc w:val="both"/>
        <w:rPr>
          <w:sz w:val="18"/>
        </w:rPr>
      </w:pPr>
      <w:r>
        <w:rPr>
          <w:w w:val="105"/>
          <w:sz w:val="18"/>
        </w:rPr>
        <w:t>Why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important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evaluate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site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beforehand?</w:t>
      </w:r>
    </w:p>
    <w:p w14:paraId="535F233A" w14:textId="77777777" w:rsidR="00DE4ECC" w:rsidRDefault="00105BF9" w:rsidP="00105BF9">
      <w:pPr>
        <w:pStyle w:val="ListParagraph"/>
        <w:numPr>
          <w:ilvl w:val="0"/>
          <w:numId w:val="30"/>
        </w:numPr>
        <w:tabs>
          <w:tab w:val="left" w:pos="3160"/>
        </w:tabs>
        <w:spacing w:before="161" w:line="285" w:lineRule="auto"/>
        <w:ind w:right="269"/>
        <w:jc w:val="both"/>
        <w:rPr>
          <w:sz w:val="18"/>
        </w:rPr>
      </w:pPr>
      <w:r>
        <w:rPr>
          <w:w w:val="105"/>
          <w:sz w:val="18"/>
        </w:rPr>
        <w:t>If you expand your existing company by opening a new division in a foreign country,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should the new division be staffed by local personnel or by personnel imported from the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parent</w:t>
      </w:r>
      <w:r>
        <w:rPr>
          <w:spacing w:val="17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organisation</w:t>
      </w:r>
      <w:proofErr w:type="spellEnd"/>
      <w:r>
        <w:rPr>
          <w:w w:val="105"/>
          <w:sz w:val="18"/>
        </w:rPr>
        <w:t>?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Explain.</w:t>
      </w:r>
    </w:p>
    <w:p w14:paraId="03D73D91" w14:textId="77777777" w:rsidR="00DE4ECC" w:rsidRDefault="00105BF9" w:rsidP="00105BF9">
      <w:pPr>
        <w:pStyle w:val="ListParagraph"/>
        <w:numPr>
          <w:ilvl w:val="0"/>
          <w:numId w:val="30"/>
        </w:numPr>
        <w:tabs>
          <w:tab w:val="left" w:pos="3160"/>
        </w:tabs>
        <w:spacing w:before="122" w:line="285" w:lineRule="auto"/>
        <w:ind w:right="262"/>
        <w:jc w:val="both"/>
        <w:rPr>
          <w:sz w:val="18"/>
        </w:rPr>
      </w:pPr>
      <w:r>
        <w:rPr>
          <w:w w:val="105"/>
          <w:sz w:val="18"/>
        </w:rPr>
        <w:t>The governing principle is that a location of plant sh</w:t>
      </w:r>
      <w:r>
        <w:rPr>
          <w:w w:val="105"/>
          <w:sz w:val="18"/>
        </w:rPr>
        <w:t>ould be fixed in such a manner that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people interested in its success can sell goods most profitably and manufacture them at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least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expenses.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Explain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how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this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objective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achieved?</w:t>
      </w:r>
    </w:p>
    <w:p w14:paraId="7361A0D1" w14:textId="77777777" w:rsidR="00DE4ECC" w:rsidRDefault="00DE4ECC">
      <w:pPr>
        <w:spacing w:line="285" w:lineRule="auto"/>
        <w:jc w:val="both"/>
        <w:rPr>
          <w:sz w:val="18"/>
        </w:r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03635429" w14:textId="77777777" w:rsidR="00DE4ECC" w:rsidRDefault="00DE4ECC">
      <w:pPr>
        <w:pStyle w:val="BodyText"/>
        <w:rPr>
          <w:sz w:val="20"/>
        </w:rPr>
      </w:pPr>
    </w:p>
    <w:p w14:paraId="14A06178" w14:textId="77777777" w:rsidR="00DE4ECC" w:rsidRDefault="00DE4ECC">
      <w:pPr>
        <w:pStyle w:val="BodyText"/>
        <w:rPr>
          <w:sz w:val="20"/>
        </w:rPr>
      </w:pPr>
    </w:p>
    <w:p w14:paraId="67C7F163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7C845707" w14:textId="77777777" w:rsidR="00DE4ECC" w:rsidRDefault="00105BF9">
      <w:pPr>
        <w:spacing w:before="217"/>
        <w:ind w:left="234"/>
        <w:rPr>
          <w:b/>
        </w:rPr>
      </w:pPr>
      <w:r>
        <w:rPr>
          <w:b/>
        </w:rPr>
        <w:t>Answers:</w:t>
      </w:r>
      <w:r>
        <w:rPr>
          <w:b/>
          <w:spacing w:val="68"/>
        </w:rPr>
        <w:t xml:space="preserve"> </w:t>
      </w:r>
      <w:proofErr w:type="spellStart"/>
      <w:r>
        <w:rPr>
          <w:b/>
        </w:rPr>
        <w:t>Self</w:t>
      </w:r>
      <w:r>
        <w:rPr>
          <w:b/>
          <w:spacing w:val="75"/>
        </w:rPr>
        <w:t xml:space="preserve"> </w:t>
      </w:r>
      <w:r>
        <w:rPr>
          <w:b/>
        </w:rPr>
        <w:t>Assessment</w:t>
      </w:r>
      <w:proofErr w:type="spellEnd"/>
    </w:p>
    <w:p w14:paraId="7C0B8F3E" w14:textId="77777777" w:rsidR="00DE4ECC" w:rsidRDefault="00DE4ECC">
      <w:pPr>
        <w:pStyle w:val="BodyText"/>
        <w:spacing w:before="5"/>
        <w:rPr>
          <w:b/>
          <w:sz w:val="23"/>
        </w:rPr>
      </w:pPr>
    </w:p>
    <w:tbl>
      <w:tblPr>
        <w:tblW w:w="0" w:type="auto"/>
        <w:tblInd w:w="1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3"/>
        <w:gridCol w:w="2416"/>
        <w:gridCol w:w="1425"/>
        <w:gridCol w:w="2289"/>
      </w:tblGrid>
      <w:tr w:rsidR="00DE4ECC" w14:paraId="4ED55EA0" w14:textId="77777777">
        <w:trPr>
          <w:trHeight w:val="288"/>
        </w:trPr>
        <w:tc>
          <w:tcPr>
            <w:tcW w:w="403" w:type="dxa"/>
          </w:tcPr>
          <w:p w14:paraId="62832659" w14:textId="77777777" w:rsidR="00DE4ECC" w:rsidRDefault="00105BF9">
            <w:pPr>
              <w:pStyle w:val="TableParagraph"/>
              <w:spacing w:line="206" w:lineRule="exact"/>
              <w:ind w:left="50"/>
              <w:rPr>
                <w:sz w:val="18"/>
              </w:rPr>
            </w:pPr>
            <w:r>
              <w:rPr>
                <w:sz w:val="18"/>
              </w:rPr>
              <w:t>1.</w:t>
            </w:r>
          </w:p>
        </w:tc>
        <w:tc>
          <w:tcPr>
            <w:tcW w:w="2416" w:type="dxa"/>
          </w:tcPr>
          <w:p w14:paraId="5C6302AA" w14:textId="77777777" w:rsidR="00DE4ECC" w:rsidRDefault="00105BF9">
            <w:pPr>
              <w:pStyle w:val="TableParagraph"/>
              <w:spacing w:line="206" w:lineRule="exact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type</w:t>
            </w:r>
          </w:p>
        </w:tc>
        <w:tc>
          <w:tcPr>
            <w:tcW w:w="1425" w:type="dxa"/>
          </w:tcPr>
          <w:p w14:paraId="5D6A27E5" w14:textId="77777777" w:rsidR="00DE4ECC" w:rsidRDefault="00105BF9">
            <w:pPr>
              <w:pStyle w:val="TableParagraph"/>
              <w:spacing w:line="206" w:lineRule="exact"/>
              <w:ind w:right="218"/>
              <w:jc w:val="right"/>
              <w:rPr>
                <w:sz w:val="18"/>
              </w:rPr>
            </w:pPr>
            <w:r>
              <w:rPr>
                <w:sz w:val="18"/>
              </w:rPr>
              <w:t>2.</w:t>
            </w:r>
          </w:p>
        </w:tc>
        <w:tc>
          <w:tcPr>
            <w:tcW w:w="2289" w:type="dxa"/>
          </w:tcPr>
          <w:p w14:paraId="4C896ADC" w14:textId="77777777" w:rsidR="00DE4ECC" w:rsidRDefault="00105BF9">
            <w:pPr>
              <w:pStyle w:val="TableParagraph"/>
              <w:spacing w:line="206" w:lineRule="exact"/>
              <w:ind w:left="125"/>
              <w:rPr>
                <w:sz w:val="18"/>
              </w:rPr>
            </w:pPr>
            <w:r>
              <w:rPr>
                <w:w w:val="105"/>
                <w:sz w:val="18"/>
              </w:rPr>
              <w:t>maximize</w:t>
            </w:r>
          </w:p>
        </w:tc>
      </w:tr>
      <w:tr w:rsidR="00DE4ECC" w14:paraId="75D679D5" w14:textId="77777777">
        <w:trPr>
          <w:trHeight w:val="360"/>
        </w:trPr>
        <w:tc>
          <w:tcPr>
            <w:tcW w:w="403" w:type="dxa"/>
          </w:tcPr>
          <w:p w14:paraId="6A9BFEC2" w14:textId="77777777" w:rsidR="00DE4ECC" w:rsidRDefault="00105BF9">
            <w:pPr>
              <w:pStyle w:val="TableParagraph"/>
              <w:spacing w:before="66"/>
              <w:ind w:left="50"/>
              <w:rPr>
                <w:sz w:val="18"/>
              </w:rPr>
            </w:pPr>
            <w:r>
              <w:rPr>
                <w:sz w:val="18"/>
              </w:rPr>
              <w:t>3.</w:t>
            </w:r>
          </w:p>
        </w:tc>
        <w:tc>
          <w:tcPr>
            <w:tcW w:w="2416" w:type="dxa"/>
          </w:tcPr>
          <w:p w14:paraId="7D89421F" w14:textId="77777777" w:rsidR="00DE4ECC" w:rsidRDefault="00105BF9">
            <w:pPr>
              <w:pStyle w:val="TableParagraph"/>
              <w:spacing w:before="66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fixed,</w:t>
            </w:r>
            <w:r>
              <w:rPr>
                <w:spacing w:val="2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variable</w:t>
            </w:r>
          </w:p>
        </w:tc>
        <w:tc>
          <w:tcPr>
            <w:tcW w:w="1425" w:type="dxa"/>
          </w:tcPr>
          <w:p w14:paraId="15BAA3D0" w14:textId="77777777" w:rsidR="00DE4ECC" w:rsidRDefault="00105BF9">
            <w:pPr>
              <w:pStyle w:val="TableParagraph"/>
              <w:spacing w:before="66"/>
              <w:ind w:right="218"/>
              <w:jc w:val="right"/>
              <w:rPr>
                <w:sz w:val="18"/>
              </w:rPr>
            </w:pPr>
            <w:r>
              <w:rPr>
                <w:sz w:val="18"/>
              </w:rPr>
              <w:t>4.</w:t>
            </w:r>
          </w:p>
        </w:tc>
        <w:tc>
          <w:tcPr>
            <w:tcW w:w="2289" w:type="dxa"/>
          </w:tcPr>
          <w:p w14:paraId="342B227A" w14:textId="77777777" w:rsidR="00DE4ECC" w:rsidRDefault="00105BF9">
            <w:pPr>
              <w:pStyle w:val="TableParagraph"/>
              <w:spacing w:before="66"/>
              <w:ind w:left="125"/>
              <w:rPr>
                <w:sz w:val="18"/>
              </w:rPr>
            </w:pPr>
            <w:r>
              <w:rPr>
                <w:w w:val="105"/>
                <w:sz w:val="18"/>
              </w:rPr>
              <w:t>expensive</w:t>
            </w:r>
          </w:p>
        </w:tc>
      </w:tr>
      <w:tr w:rsidR="00DE4ECC" w14:paraId="03E33912" w14:textId="77777777">
        <w:trPr>
          <w:trHeight w:val="360"/>
        </w:trPr>
        <w:tc>
          <w:tcPr>
            <w:tcW w:w="403" w:type="dxa"/>
          </w:tcPr>
          <w:p w14:paraId="400CE693" w14:textId="77777777" w:rsidR="00DE4ECC" w:rsidRDefault="00105BF9">
            <w:pPr>
              <w:pStyle w:val="TableParagraph"/>
              <w:spacing w:before="66"/>
              <w:ind w:left="50"/>
              <w:rPr>
                <w:sz w:val="18"/>
              </w:rPr>
            </w:pPr>
            <w:r>
              <w:rPr>
                <w:sz w:val="18"/>
              </w:rPr>
              <w:t>5.</w:t>
            </w:r>
          </w:p>
        </w:tc>
        <w:tc>
          <w:tcPr>
            <w:tcW w:w="2416" w:type="dxa"/>
          </w:tcPr>
          <w:p w14:paraId="49F67B88" w14:textId="77777777" w:rsidR="00DE4ECC" w:rsidRDefault="00105BF9">
            <w:pPr>
              <w:pStyle w:val="TableParagraph"/>
              <w:spacing w:before="66"/>
              <w:ind w:left="196"/>
              <w:rPr>
                <w:sz w:val="18"/>
              </w:rPr>
            </w:pPr>
            <w:r>
              <w:rPr>
                <w:w w:val="105"/>
                <w:sz w:val="18"/>
              </w:rPr>
              <w:t>proximity</w:t>
            </w:r>
          </w:p>
        </w:tc>
        <w:tc>
          <w:tcPr>
            <w:tcW w:w="1425" w:type="dxa"/>
          </w:tcPr>
          <w:p w14:paraId="0FEDD9FD" w14:textId="77777777" w:rsidR="00DE4ECC" w:rsidRDefault="00105BF9">
            <w:pPr>
              <w:pStyle w:val="TableParagraph"/>
              <w:spacing w:before="66"/>
              <w:ind w:right="218"/>
              <w:jc w:val="right"/>
              <w:rPr>
                <w:sz w:val="18"/>
              </w:rPr>
            </w:pPr>
            <w:r>
              <w:rPr>
                <w:sz w:val="18"/>
              </w:rPr>
              <w:t>6.</w:t>
            </w:r>
          </w:p>
        </w:tc>
        <w:tc>
          <w:tcPr>
            <w:tcW w:w="2289" w:type="dxa"/>
          </w:tcPr>
          <w:p w14:paraId="32D080A0" w14:textId="77777777" w:rsidR="00DE4ECC" w:rsidRDefault="00105BF9">
            <w:pPr>
              <w:pStyle w:val="TableParagraph"/>
              <w:spacing w:before="66"/>
              <w:ind w:left="125"/>
              <w:rPr>
                <w:sz w:val="18"/>
              </w:rPr>
            </w:pPr>
            <w:r>
              <w:rPr>
                <w:w w:val="105"/>
                <w:sz w:val="18"/>
              </w:rPr>
              <w:t>intended</w:t>
            </w:r>
            <w:r>
              <w:rPr>
                <w:spacing w:val="13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market</w:t>
            </w:r>
          </w:p>
        </w:tc>
      </w:tr>
      <w:tr w:rsidR="00DE4ECC" w14:paraId="29F44143" w14:textId="77777777">
        <w:trPr>
          <w:trHeight w:val="360"/>
        </w:trPr>
        <w:tc>
          <w:tcPr>
            <w:tcW w:w="403" w:type="dxa"/>
          </w:tcPr>
          <w:p w14:paraId="3F110AD5" w14:textId="77777777" w:rsidR="00DE4ECC" w:rsidRDefault="00105BF9">
            <w:pPr>
              <w:pStyle w:val="TableParagraph"/>
              <w:spacing w:before="66"/>
              <w:ind w:left="50"/>
              <w:rPr>
                <w:sz w:val="18"/>
              </w:rPr>
            </w:pPr>
            <w:r>
              <w:rPr>
                <w:sz w:val="18"/>
              </w:rPr>
              <w:t>7.</w:t>
            </w:r>
          </w:p>
        </w:tc>
        <w:tc>
          <w:tcPr>
            <w:tcW w:w="2416" w:type="dxa"/>
          </w:tcPr>
          <w:p w14:paraId="0BD95610" w14:textId="77777777" w:rsidR="00DE4ECC" w:rsidRDefault="00105BF9">
            <w:pPr>
              <w:pStyle w:val="TableParagraph"/>
              <w:spacing w:before="66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economic</w:t>
            </w:r>
          </w:p>
        </w:tc>
        <w:tc>
          <w:tcPr>
            <w:tcW w:w="1425" w:type="dxa"/>
          </w:tcPr>
          <w:p w14:paraId="2BC75EA2" w14:textId="77777777" w:rsidR="00DE4ECC" w:rsidRDefault="00105BF9">
            <w:pPr>
              <w:pStyle w:val="TableParagraph"/>
              <w:spacing w:before="66"/>
              <w:ind w:right="218"/>
              <w:jc w:val="right"/>
              <w:rPr>
                <w:sz w:val="18"/>
              </w:rPr>
            </w:pPr>
            <w:r>
              <w:rPr>
                <w:sz w:val="18"/>
              </w:rPr>
              <w:t>8.</w:t>
            </w:r>
          </w:p>
        </w:tc>
        <w:tc>
          <w:tcPr>
            <w:tcW w:w="2289" w:type="dxa"/>
          </w:tcPr>
          <w:p w14:paraId="1A8636E2" w14:textId="77777777" w:rsidR="00DE4ECC" w:rsidRDefault="00105BF9">
            <w:pPr>
              <w:pStyle w:val="TableParagraph"/>
              <w:spacing w:before="66"/>
              <w:ind w:left="125"/>
              <w:rPr>
                <w:sz w:val="18"/>
              </w:rPr>
            </w:pPr>
            <w:r>
              <w:rPr>
                <w:sz w:val="18"/>
              </w:rPr>
              <w:t>ports</w:t>
            </w:r>
          </w:p>
        </w:tc>
      </w:tr>
      <w:tr w:rsidR="00DE4ECC" w14:paraId="303A5EF1" w14:textId="77777777">
        <w:trPr>
          <w:trHeight w:val="360"/>
        </w:trPr>
        <w:tc>
          <w:tcPr>
            <w:tcW w:w="403" w:type="dxa"/>
          </w:tcPr>
          <w:p w14:paraId="1A7873EB" w14:textId="77777777" w:rsidR="00DE4ECC" w:rsidRDefault="00105BF9">
            <w:pPr>
              <w:pStyle w:val="TableParagraph"/>
              <w:spacing w:before="66"/>
              <w:ind w:left="50"/>
              <w:rPr>
                <w:sz w:val="18"/>
              </w:rPr>
            </w:pPr>
            <w:r>
              <w:rPr>
                <w:sz w:val="18"/>
              </w:rPr>
              <w:t>9.</w:t>
            </w:r>
          </w:p>
        </w:tc>
        <w:tc>
          <w:tcPr>
            <w:tcW w:w="2416" w:type="dxa"/>
          </w:tcPr>
          <w:p w14:paraId="1A03CA47" w14:textId="77777777" w:rsidR="00DE4ECC" w:rsidRDefault="00105BF9">
            <w:pPr>
              <w:pStyle w:val="TableParagraph"/>
              <w:spacing w:before="66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global</w:t>
            </w:r>
          </w:p>
        </w:tc>
        <w:tc>
          <w:tcPr>
            <w:tcW w:w="1425" w:type="dxa"/>
          </w:tcPr>
          <w:p w14:paraId="1E73B959" w14:textId="77777777" w:rsidR="00DE4ECC" w:rsidRDefault="00105BF9">
            <w:pPr>
              <w:pStyle w:val="TableParagraph"/>
              <w:spacing w:before="66"/>
              <w:ind w:right="128"/>
              <w:jc w:val="right"/>
              <w:rPr>
                <w:sz w:val="18"/>
              </w:rPr>
            </w:pPr>
            <w:r>
              <w:rPr>
                <w:sz w:val="18"/>
              </w:rPr>
              <w:t>10.</w:t>
            </w:r>
          </w:p>
        </w:tc>
        <w:tc>
          <w:tcPr>
            <w:tcW w:w="2289" w:type="dxa"/>
          </w:tcPr>
          <w:p w14:paraId="589A3D9C" w14:textId="77777777" w:rsidR="00DE4ECC" w:rsidRDefault="00105BF9">
            <w:pPr>
              <w:pStyle w:val="TableParagraph"/>
              <w:spacing w:before="66"/>
              <w:ind w:left="125"/>
              <w:rPr>
                <w:sz w:val="18"/>
              </w:rPr>
            </w:pPr>
            <w:r>
              <w:rPr>
                <w:w w:val="105"/>
                <w:sz w:val="18"/>
              </w:rPr>
              <w:t>manufacturing</w:t>
            </w:r>
          </w:p>
        </w:tc>
      </w:tr>
      <w:tr w:rsidR="00DE4ECC" w14:paraId="0A2A57FE" w14:textId="77777777">
        <w:trPr>
          <w:trHeight w:val="360"/>
        </w:trPr>
        <w:tc>
          <w:tcPr>
            <w:tcW w:w="403" w:type="dxa"/>
          </w:tcPr>
          <w:p w14:paraId="4A591226" w14:textId="77777777" w:rsidR="00DE4ECC" w:rsidRDefault="00105BF9">
            <w:pPr>
              <w:pStyle w:val="TableParagraph"/>
              <w:spacing w:before="66"/>
              <w:ind w:left="50"/>
              <w:rPr>
                <w:sz w:val="18"/>
              </w:rPr>
            </w:pPr>
            <w:r>
              <w:rPr>
                <w:sz w:val="18"/>
              </w:rPr>
              <w:t>11.</w:t>
            </w:r>
          </w:p>
        </w:tc>
        <w:tc>
          <w:tcPr>
            <w:tcW w:w="2416" w:type="dxa"/>
          </w:tcPr>
          <w:p w14:paraId="561A2A66" w14:textId="77777777" w:rsidR="00DE4ECC" w:rsidRDefault="00105BF9">
            <w:pPr>
              <w:pStyle w:val="TableParagraph"/>
              <w:spacing w:before="66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two</w:t>
            </w:r>
          </w:p>
        </w:tc>
        <w:tc>
          <w:tcPr>
            <w:tcW w:w="1425" w:type="dxa"/>
          </w:tcPr>
          <w:p w14:paraId="44D968CA" w14:textId="77777777" w:rsidR="00DE4ECC" w:rsidRDefault="00105BF9">
            <w:pPr>
              <w:pStyle w:val="TableParagraph"/>
              <w:spacing w:before="66"/>
              <w:ind w:right="128"/>
              <w:jc w:val="right"/>
              <w:rPr>
                <w:sz w:val="18"/>
              </w:rPr>
            </w:pPr>
            <w:r>
              <w:rPr>
                <w:sz w:val="18"/>
              </w:rPr>
              <w:t>12.</w:t>
            </w:r>
          </w:p>
        </w:tc>
        <w:tc>
          <w:tcPr>
            <w:tcW w:w="2289" w:type="dxa"/>
          </w:tcPr>
          <w:p w14:paraId="6395F023" w14:textId="77777777" w:rsidR="00DE4ECC" w:rsidRDefault="00105BF9">
            <w:pPr>
              <w:pStyle w:val="TableParagraph"/>
              <w:spacing w:before="66"/>
              <w:ind w:left="125"/>
              <w:rPr>
                <w:sz w:val="18"/>
              </w:rPr>
            </w:pPr>
            <w:r>
              <w:rPr>
                <w:w w:val="105"/>
                <w:sz w:val="18"/>
              </w:rPr>
              <w:t>ecological</w:t>
            </w:r>
          </w:p>
        </w:tc>
      </w:tr>
      <w:tr w:rsidR="00DE4ECC" w14:paraId="74973F31" w14:textId="77777777">
        <w:trPr>
          <w:trHeight w:val="360"/>
        </w:trPr>
        <w:tc>
          <w:tcPr>
            <w:tcW w:w="403" w:type="dxa"/>
          </w:tcPr>
          <w:p w14:paraId="157E669F" w14:textId="77777777" w:rsidR="00DE4ECC" w:rsidRDefault="00105BF9">
            <w:pPr>
              <w:pStyle w:val="TableParagraph"/>
              <w:spacing w:before="66"/>
              <w:ind w:left="50"/>
              <w:rPr>
                <w:sz w:val="18"/>
              </w:rPr>
            </w:pPr>
            <w:r>
              <w:rPr>
                <w:sz w:val="18"/>
              </w:rPr>
              <w:t>13.</w:t>
            </w:r>
          </w:p>
        </w:tc>
        <w:tc>
          <w:tcPr>
            <w:tcW w:w="2416" w:type="dxa"/>
          </w:tcPr>
          <w:p w14:paraId="2D338FD8" w14:textId="77777777" w:rsidR="00DE4ECC" w:rsidRDefault="00105BF9">
            <w:pPr>
              <w:pStyle w:val="TableParagraph"/>
              <w:spacing w:before="66"/>
              <w:ind w:left="127"/>
              <w:rPr>
                <w:sz w:val="18"/>
              </w:rPr>
            </w:pPr>
            <w:r>
              <w:rPr>
                <w:w w:val="105"/>
                <w:sz w:val="18"/>
              </w:rPr>
              <w:t>Site</w:t>
            </w:r>
            <w:r>
              <w:rPr>
                <w:spacing w:val="2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evaluation</w:t>
            </w:r>
          </w:p>
        </w:tc>
        <w:tc>
          <w:tcPr>
            <w:tcW w:w="1425" w:type="dxa"/>
          </w:tcPr>
          <w:p w14:paraId="2E222025" w14:textId="77777777" w:rsidR="00DE4ECC" w:rsidRDefault="00105BF9">
            <w:pPr>
              <w:pStyle w:val="TableParagraph"/>
              <w:spacing w:before="66"/>
              <w:ind w:right="128"/>
              <w:jc w:val="right"/>
              <w:rPr>
                <w:sz w:val="18"/>
              </w:rPr>
            </w:pPr>
            <w:r>
              <w:rPr>
                <w:sz w:val="18"/>
              </w:rPr>
              <w:t>14.</w:t>
            </w:r>
          </w:p>
        </w:tc>
        <w:tc>
          <w:tcPr>
            <w:tcW w:w="2289" w:type="dxa"/>
          </w:tcPr>
          <w:p w14:paraId="6E37FAA3" w14:textId="77777777" w:rsidR="00DE4ECC" w:rsidRDefault="00105BF9">
            <w:pPr>
              <w:pStyle w:val="TableParagraph"/>
              <w:spacing w:before="66"/>
              <w:ind w:left="125"/>
              <w:rPr>
                <w:sz w:val="18"/>
              </w:rPr>
            </w:pPr>
            <w:r>
              <w:rPr>
                <w:w w:val="105"/>
                <w:sz w:val="18"/>
              </w:rPr>
              <w:t>facility</w:t>
            </w:r>
            <w:r>
              <w:rPr>
                <w:spacing w:val="4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impact</w:t>
            </w:r>
            <w:r>
              <w:rPr>
                <w:spacing w:val="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assessment</w:t>
            </w:r>
          </w:p>
        </w:tc>
      </w:tr>
      <w:tr w:rsidR="00DE4ECC" w14:paraId="4FC7C68C" w14:textId="77777777">
        <w:trPr>
          <w:trHeight w:val="288"/>
        </w:trPr>
        <w:tc>
          <w:tcPr>
            <w:tcW w:w="403" w:type="dxa"/>
          </w:tcPr>
          <w:p w14:paraId="69601DEE" w14:textId="77777777" w:rsidR="00DE4ECC" w:rsidRDefault="00105BF9">
            <w:pPr>
              <w:pStyle w:val="TableParagraph"/>
              <w:spacing w:before="66" w:line="202" w:lineRule="exact"/>
              <w:ind w:left="50"/>
              <w:rPr>
                <w:sz w:val="18"/>
              </w:rPr>
            </w:pPr>
            <w:r>
              <w:rPr>
                <w:sz w:val="18"/>
              </w:rPr>
              <w:t>15.</w:t>
            </w:r>
          </w:p>
        </w:tc>
        <w:tc>
          <w:tcPr>
            <w:tcW w:w="2416" w:type="dxa"/>
          </w:tcPr>
          <w:p w14:paraId="2769194A" w14:textId="77777777" w:rsidR="00DE4ECC" w:rsidRDefault="00105BF9">
            <w:pPr>
              <w:pStyle w:val="TableParagraph"/>
              <w:spacing w:before="66" w:line="202" w:lineRule="exact"/>
              <w:ind w:left="196"/>
              <w:rPr>
                <w:sz w:val="18"/>
              </w:rPr>
            </w:pPr>
            <w:r>
              <w:rPr>
                <w:w w:val="105"/>
                <w:sz w:val="18"/>
              </w:rPr>
              <w:t>community</w:t>
            </w:r>
          </w:p>
        </w:tc>
        <w:tc>
          <w:tcPr>
            <w:tcW w:w="1425" w:type="dxa"/>
          </w:tcPr>
          <w:p w14:paraId="05FBFFF5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9" w:type="dxa"/>
          </w:tcPr>
          <w:p w14:paraId="2F9705D7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3E18C09A" w14:textId="77777777" w:rsidR="00DE4ECC" w:rsidRDefault="00105BF9" w:rsidP="00105BF9">
      <w:pPr>
        <w:pStyle w:val="Heading3"/>
        <w:numPr>
          <w:ilvl w:val="1"/>
          <w:numId w:val="48"/>
        </w:numPr>
        <w:tabs>
          <w:tab w:val="left" w:pos="775"/>
        </w:tabs>
        <w:spacing w:before="232"/>
        <w:ind w:hanging="541"/>
        <w:jc w:val="left"/>
        <w:rPr>
          <w:u w:val="none"/>
        </w:rPr>
      </w:pPr>
      <w:r>
        <w:t>Further</w:t>
      </w:r>
      <w:r>
        <w:rPr>
          <w:spacing w:val="-6"/>
        </w:rPr>
        <w:t xml:space="preserve"> </w:t>
      </w:r>
      <w:r>
        <w:t>Readings</w:t>
      </w:r>
    </w:p>
    <w:p w14:paraId="56A1A252" w14:textId="77777777" w:rsidR="00DE4ECC" w:rsidRDefault="00105BF9">
      <w:pPr>
        <w:pStyle w:val="BodyText"/>
        <w:spacing w:before="1"/>
        <w:rPr>
          <w:b/>
          <w:sz w:val="19"/>
        </w:rPr>
      </w:pPr>
      <w:r>
        <w:br w:type="column"/>
      </w:r>
    </w:p>
    <w:p w14:paraId="11DCFD7B" w14:textId="77777777" w:rsidR="00DE4ECC" w:rsidRDefault="00105BF9">
      <w:pPr>
        <w:ind w:left="184"/>
        <w:rPr>
          <w:b/>
          <w:sz w:val="18"/>
        </w:rPr>
      </w:pPr>
      <w:r>
        <w:rPr>
          <w:b/>
          <w:sz w:val="18"/>
        </w:rPr>
        <w:t>Notes</w:t>
      </w:r>
    </w:p>
    <w:p w14:paraId="65F51B6B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6756" w:space="1874"/>
            <w:col w:w="1940"/>
          </w:cols>
        </w:sectPr>
      </w:pPr>
    </w:p>
    <w:p w14:paraId="0729B982" w14:textId="77777777" w:rsidR="00DE4ECC" w:rsidRDefault="00DE4ECC">
      <w:pPr>
        <w:pStyle w:val="BodyText"/>
        <w:rPr>
          <w:b/>
          <w:sz w:val="20"/>
        </w:rPr>
      </w:pPr>
    </w:p>
    <w:p w14:paraId="66BE5756" w14:textId="77777777" w:rsidR="00DE4ECC" w:rsidRDefault="00DE4ECC">
      <w:pPr>
        <w:pStyle w:val="BodyText"/>
        <w:spacing w:before="7" w:after="1"/>
        <w:rPr>
          <w:b/>
          <w:sz w:val="10"/>
        </w:rPr>
      </w:pPr>
    </w:p>
    <w:p w14:paraId="2F297767" w14:textId="77777777" w:rsidR="00DE4ECC" w:rsidRDefault="00105BF9">
      <w:pPr>
        <w:pStyle w:val="BodyText"/>
        <w:ind w:left="263"/>
        <w:rPr>
          <w:sz w:val="20"/>
        </w:rPr>
      </w:pPr>
      <w:r>
        <w:rPr>
          <w:sz w:val="20"/>
        </w:rPr>
      </w:r>
      <w:r>
        <w:rPr>
          <w:sz w:val="20"/>
        </w:rPr>
        <w:pict w14:anchorId="3EF47E9F">
          <v:group id="_x0000_s1851" style="width:26.15pt;height:18.5pt;mso-position-horizontal-relative:char;mso-position-vertical-relative:line" coordsize="523,370">
            <v:shape id="_x0000_s1853" style="position:absolute;left:9;top:61;width:402;height:299" coordorigin="10,62" coordsize="402,299" path="m208,62l402,232r9,76l329,360,218,351,10,175,208,62xe" filled="f" strokecolor="#1f1917" strokeweight=".33697mm">
              <v:path arrowok="t"/>
            </v:shape>
            <v:shape id="_x0000_s1852" type="#_x0000_t75" style="position:absolute;left:87;width:436;height:318">
              <v:imagedata r:id="rId267" o:title=""/>
            </v:shape>
            <w10:anchorlock/>
          </v:group>
        </w:pict>
      </w:r>
    </w:p>
    <w:p w14:paraId="64D6793E" w14:textId="77777777" w:rsidR="00DE4ECC" w:rsidRDefault="00105BF9">
      <w:pPr>
        <w:tabs>
          <w:tab w:val="left" w:pos="1434"/>
        </w:tabs>
        <w:spacing w:line="180" w:lineRule="exact"/>
        <w:ind w:left="311"/>
        <w:rPr>
          <w:sz w:val="18"/>
        </w:rPr>
      </w:pPr>
      <w:r>
        <w:rPr>
          <w:rFonts w:ascii="Times New Roman"/>
          <w:i/>
          <w:color w:val="1F1917"/>
          <w:sz w:val="17"/>
        </w:rPr>
        <w:t>Books</w:t>
      </w:r>
      <w:r>
        <w:rPr>
          <w:rFonts w:ascii="Times New Roman"/>
          <w:i/>
          <w:color w:val="1F1917"/>
          <w:sz w:val="17"/>
        </w:rPr>
        <w:tab/>
      </w:r>
      <w:r>
        <w:rPr>
          <w:sz w:val="18"/>
        </w:rPr>
        <w:t>Canary,</w:t>
      </w:r>
      <w:r>
        <w:rPr>
          <w:spacing w:val="20"/>
          <w:sz w:val="18"/>
        </w:rPr>
        <w:t xml:space="preserve"> </w:t>
      </w:r>
      <w:r>
        <w:rPr>
          <w:sz w:val="18"/>
        </w:rPr>
        <w:t>Patrick</w:t>
      </w:r>
      <w:r>
        <w:rPr>
          <w:spacing w:val="19"/>
          <w:sz w:val="18"/>
        </w:rPr>
        <w:t xml:space="preserve"> </w:t>
      </w:r>
      <w:r>
        <w:rPr>
          <w:sz w:val="18"/>
        </w:rPr>
        <w:t>H.,</w:t>
      </w:r>
      <w:r>
        <w:rPr>
          <w:spacing w:val="27"/>
          <w:sz w:val="18"/>
        </w:rPr>
        <w:t xml:space="preserve"> </w:t>
      </w:r>
      <w:r>
        <w:rPr>
          <w:i/>
          <w:sz w:val="18"/>
        </w:rPr>
        <w:t>International</w:t>
      </w:r>
      <w:r>
        <w:rPr>
          <w:i/>
          <w:spacing w:val="21"/>
          <w:sz w:val="18"/>
        </w:rPr>
        <w:t xml:space="preserve"> </w:t>
      </w:r>
      <w:r>
        <w:rPr>
          <w:i/>
          <w:sz w:val="18"/>
        </w:rPr>
        <w:t>Transportation</w:t>
      </w:r>
      <w:r>
        <w:rPr>
          <w:i/>
          <w:spacing w:val="21"/>
          <w:sz w:val="18"/>
        </w:rPr>
        <w:t xml:space="preserve"> </w:t>
      </w:r>
      <w:r>
        <w:rPr>
          <w:i/>
          <w:sz w:val="18"/>
        </w:rPr>
        <w:t>Factors</w:t>
      </w:r>
      <w:r>
        <w:rPr>
          <w:i/>
          <w:spacing w:val="19"/>
          <w:sz w:val="18"/>
        </w:rPr>
        <w:t xml:space="preserve"> </w:t>
      </w:r>
      <w:r>
        <w:rPr>
          <w:i/>
          <w:sz w:val="18"/>
        </w:rPr>
        <w:t>in</w:t>
      </w:r>
      <w:r>
        <w:rPr>
          <w:i/>
          <w:spacing w:val="21"/>
          <w:sz w:val="18"/>
        </w:rPr>
        <w:t xml:space="preserve"> </w:t>
      </w:r>
      <w:r>
        <w:rPr>
          <w:i/>
          <w:sz w:val="18"/>
        </w:rPr>
        <w:t>Site</w:t>
      </w:r>
      <w:r>
        <w:rPr>
          <w:i/>
          <w:spacing w:val="21"/>
          <w:sz w:val="18"/>
        </w:rPr>
        <w:t xml:space="preserve"> </w:t>
      </w:r>
      <w:r>
        <w:rPr>
          <w:i/>
          <w:sz w:val="18"/>
        </w:rPr>
        <w:t>Selection,</w:t>
      </w:r>
      <w:r>
        <w:rPr>
          <w:i/>
          <w:spacing w:val="24"/>
          <w:sz w:val="18"/>
        </w:rPr>
        <w:t xml:space="preserve"> </w:t>
      </w:r>
      <w:r>
        <w:rPr>
          <w:sz w:val="18"/>
        </w:rPr>
        <w:t>(October</w:t>
      </w:r>
    </w:p>
    <w:p w14:paraId="12F61CAA" w14:textId="77777777" w:rsidR="00DE4ECC" w:rsidRDefault="00105BF9">
      <w:pPr>
        <w:pStyle w:val="BodyText"/>
        <w:spacing w:before="26"/>
        <w:ind w:left="1434"/>
      </w:pPr>
      <w:r>
        <w:rPr>
          <w:w w:val="90"/>
        </w:rPr>
        <w:t>1988):</w:t>
      </w:r>
      <w:r>
        <w:rPr>
          <w:spacing w:val="4"/>
          <w:w w:val="90"/>
        </w:rPr>
        <w:t xml:space="preserve"> </w:t>
      </w:r>
      <w:r>
        <w:rPr>
          <w:w w:val="90"/>
        </w:rPr>
        <w:t>1217-1219.</w:t>
      </w:r>
    </w:p>
    <w:p w14:paraId="06B650C5" w14:textId="77777777" w:rsidR="00DE4ECC" w:rsidRDefault="00105BF9">
      <w:pPr>
        <w:spacing w:before="149" w:line="273" w:lineRule="auto"/>
        <w:ind w:left="1434" w:right="2682"/>
        <w:rPr>
          <w:sz w:val="18"/>
        </w:rPr>
      </w:pPr>
      <w:r>
        <w:rPr>
          <w:sz w:val="18"/>
        </w:rPr>
        <w:t xml:space="preserve">Chan, </w:t>
      </w:r>
      <w:proofErr w:type="spellStart"/>
      <w:r>
        <w:rPr>
          <w:sz w:val="18"/>
        </w:rPr>
        <w:t>Yupo</w:t>
      </w:r>
      <w:proofErr w:type="spellEnd"/>
      <w:r>
        <w:rPr>
          <w:sz w:val="18"/>
        </w:rPr>
        <w:t>,</w:t>
      </w:r>
      <w:r>
        <w:rPr>
          <w:spacing w:val="4"/>
          <w:sz w:val="18"/>
        </w:rPr>
        <w:t xml:space="preserve"> </w:t>
      </w:r>
      <w:r>
        <w:rPr>
          <w:i/>
          <w:sz w:val="18"/>
        </w:rPr>
        <w:t>Location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theory and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Decision Analysis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with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Facility –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Location and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Land-</w:t>
      </w:r>
      <w:r>
        <w:rPr>
          <w:i/>
          <w:spacing w:val="1"/>
          <w:sz w:val="18"/>
        </w:rPr>
        <w:t xml:space="preserve"> </w:t>
      </w:r>
      <w:r>
        <w:rPr>
          <w:i/>
          <w:w w:val="105"/>
          <w:sz w:val="18"/>
        </w:rPr>
        <w:t>use</w:t>
      </w:r>
      <w:r>
        <w:rPr>
          <w:i/>
          <w:spacing w:val="12"/>
          <w:w w:val="105"/>
          <w:sz w:val="18"/>
        </w:rPr>
        <w:t xml:space="preserve"> </w:t>
      </w:r>
      <w:r>
        <w:rPr>
          <w:i/>
          <w:w w:val="105"/>
          <w:sz w:val="18"/>
        </w:rPr>
        <w:t>Models,</w:t>
      </w:r>
      <w:r>
        <w:rPr>
          <w:i/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Cincinnati,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OH: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South-Western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College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Publishing,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2001.</w:t>
      </w:r>
    </w:p>
    <w:p w14:paraId="1B455316" w14:textId="77777777" w:rsidR="00DE4ECC" w:rsidRDefault="00105BF9">
      <w:pPr>
        <w:spacing w:before="119" w:line="273" w:lineRule="auto"/>
        <w:ind w:left="1434" w:right="2682"/>
        <w:rPr>
          <w:sz w:val="18"/>
        </w:rPr>
      </w:pPr>
      <w:r>
        <w:rPr>
          <w:w w:val="105"/>
          <w:sz w:val="18"/>
        </w:rPr>
        <w:t>Hurter,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Arthur,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P.,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Jr.,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Joseph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S.</w:t>
      </w:r>
      <w:r>
        <w:rPr>
          <w:spacing w:val="-3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Martinich</w:t>
      </w:r>
      <w:proofErr w:type="spellEnd"/>
      <w:r>
        <w:rPr>
          <w:w w:val="105"/>
          <w:sz w:val="18"/>
        </w:rPr>
        <w:t>,</w:t>
      </w:r>
      <w:r>
        <w:rPr>
          <w:spacing w:val="3"/>
          <w:w w:val="105"/>
          <w:sz w:val="18"/>
        </w:rPr>
        <w:t xml:space="preserve"> </w:t>
      </w:r>
      <w:r>
        <w:rPr>
          <w:i/>
          <w:w w:val="105"/>
          <w:sz w:val="18"/>
        </w:rPr>
        <w:t>Facility</w:t>
      </w:r>
      <w:r>
        <w:rPr>
          <w:i/>
          <w:spacing w:val="-3"/>
          <w:w w:val="105"/>
          <w:sz w:val="18"/>
        </w:rPr>
        <w:t xml:space="preserve"> </w:t>
      </w:r>
      <w:r>
        <w:rPr>
          <w:i/>
          <w:w w:val="105"/>
          <w:sz w:val="18"/>
        </w:rPr>
        <w:t>Location</w:t>
      </w:r>
      <w:r>
        <w:rPr>
          <w:i/>
          <w:spacing w:val="-4"/>
          <w:w w:val="105"/>
          <w:sz w:val="18"/>
        </w:rPr>
        <w:t xml:space="preserve"> </w:t>
      </w:r>
      <w:r>
        <w:rPr>
          <w:i/>
          <w:w w:val="105"/>
          <w:sz w:val="18"/>
        </w:rPr>
        <w:t>and</w:t>
      </w:r>
      <w:r>
        <w:rPr>
          <w:i/>
          <w:spacing w:val="-2"/>
          <w:w w:val="105"/>
          <w:sz w:val="18"/>
        </w:rPr>
        <w:t xml:space="preserve"> </w:t>
      </w:r>
      <w:r>
        <w:rPr>
          <w:i/>
          <w:w w:val="105"/>
          <w:sz w:val="18"/>
        </w:rPr>
        <w:t>the</w:t>
      </w:r>
      <w:r>
        <w:rPr>
          <w:i/>
          <w:spacing w:val="-3"/>
          <w:w w:val="105"/>
          <w:sz w:val="18"/>
        </w:rPr>
        <w:t xml:space="preserve"> </w:t>
      </w:r>
      <w:r>
        <w:rPr>
          <w:i/>
          <w:w w:val="105"/>
          <w:sz w:val="18"/>
        </w:rPr>
        <w:t>Theory</w:t>
      </w:r>
      <w:r>
        <w:rPr>
          <w:i/>
          <w:spacing w:val="-4"/>
          <w:w w:val="105"/>
          <w:sz w:val="18"/>
        </w:rPr>
        <w:t xml:space="preserve"> </w:t>
      </w:r>
      <w:r>
        <w:rPr>
          <w:i/>
          <w:w w:val="105"/>
          <w:sz w:val="18"/>
        </w:rPr>
        <w:t>of</w:t>
      </w:r>
      <w:r>
        <w:rPr>
          <w:i/>
          <w:spacing w:val="-38"/>
          <w:w w:val="105"/>
          <w:sz w:val="18"/>
        </w:rPr>
        <w:t xml:space="preserve"> </w:t>
      </w:r>
      <w:r>
        <w:rPr>
          <w:i/>
          <w:w w:val="105"/>
          <w:sz w:val="18"/>
        </w:rPr>
        <w:t>Production,</w:t>
      </w:r>
      <w:r>
        <w:rPr>
          <w:i/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Boston: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Kluwer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Academic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Publishers,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1989.</w:t>
      </w:r>
    </w:p>
    <w:p w14:paraId="4D912B56" w14:textId="77777777" w:rsidR="00DE4ECC" w:rsidRDefault="00105BF9">
      <w:pPr>
        <w:spacing w:before="119"/>
        <w:ind w:left="1434"/>
        <w:rPr>
          <w:i/>
          <w:sz w:val="18"/>
        </w:rPr>
      </w:pPr>
      <w:proofErr w:type="spellStart"/>
      <w:r>
        <w:rPr>
          <w:sz w:val="18"/>
        </w:rPr>
        <w:t>Schniederjans</w:t>
      </w:r>
      <w:proofErr w:type="spellEnd"/>
      <w:r>
        <w:rPr>
          <w:sz w:val="18"/>
        </w:rPr>
        <w:t>,</w:t>
      </w:r>
      <w:r>
        <w:rPr>
          <w:spacing w:val="12"/>
          <w:sz w:val="18"/>
        </w:rPr>
        <w:t xml:space="preserve"> </w:t>
      </w:r>
      <w:r>
        <w:rPr>
          <w:sz w:val="18"/>
        </w:rPr>
        <w:t>Marc</w:t>
      </w:r>
      <w:r>
        <w:rPr>
          <w:spacing w:val="49"/>
          <w:sz w:val="18"/>
        </w:rPr>
        <w:t xml:space="preserve"> </w:t>
      </w:r>
      <w:r>
        <w:rPr>
          <w:sz w:val="18"/>
        </w:rPr>
        <w:t>J.,</w:t>
      </w:r>
      <w:r>
        <w:rPr>
          <w:spacing w:val="56"/>
          <w:sz w:val="18"/>
        </w:rPr>
        <w:t xml:space="preserve"> </w:t>
      </w:r>
      <w:r>
        <w:rPr>
          <w:i/>
          <w:sz w:val="18"/>
        </w:rPr>
        <w:t>International</w:t>
      </w:r>
      <w:r>
        <w:rPr>
          <w:i/>
          <w:spacing w:val="56"/>
          <w:sz w:val="18"/>
        </w:rPr>
        <w:t xml:space="preserve"> </w:t>
      </w:r>
      <w:r>
        <w:rPr>
          <w:i/>
          <w:sz w:val="18"/>
        </w:rPr>
        <w:t>Facility</w:t>
      </w:r>
      <w:r>
        <w:rPr>
          <w:i/>
          <w:spacing w:val="54"/>
          <w:sz w:val="18"/>
        </w:rPr>
        <w:t xml:space="preserve"> </w:t>
      </w:r>
      <w:r>
        <w:rPr>
          <w:i/>
          <w:sz w:val="18"/>
        </w:rPr>
        <w:t>Acquisition</w:t>
      </w:r>
      <w:r>
        <w:rPr>
          <w:i/>
          <w:spacing w:val="50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54"/>
          <w:sz w:val="18"/>
        </w:rPr>
        <w:t xml:space="preserve"> </w:t>
      </w:r>
      <w:r>
        <w:rPr>
          <w:i/>
          <w:sz w:val="18"/>
        </w:rPr>
        <w:t>Location</w:t>
      </w:r>
      <w:r>
        <w:rPr>
          <w:i/>
          <w:spacing w:val="53"/>
          <w:sz w:val="18"/>
        </w:rPr>
        <w:t xml:space="preserve"> </w:t>
      </w:r>
      <w:r>
        <w:rPr>
          <w:i/>
          <w:sz w:val="18"/>
        </w:rPr>
        <w:t>Analysis,</w:t>
      </w:r>
    </w:p>
    <w:p w14:paraId="553872DC" w14:textId="77777777" w:rsidR="00DE4ECC" w:rsidRDefault="00105BF9">
      <w:pPr>
        <w:pStyle w:val="BodyText"/>
        <w:spacing w:before="29"/>
        <w:ind w:left="1434"/>
      </w:pPr>
      <w:r>
        <w:rPr>
          <w:w w:val="105"/>
        </w:rPr>
        <w:t>Westport,</w:t>
      </w:r>
      <w:r>
        <w:rPr>
          <w:spacing w:val="-2"/>
          <w:w w:val="105"/>
        </w:rPr>
        <w:t xml:space="preserve"> </w:t>
      </w:r>
      <w:r>
        <w:rPr>
          <w:w w:val="105"/>
        </w:rPr>
        <w:t>CT:</w:t>
      </w:r>
      <w:r>
        <w:rPr>
          <w:spacing w:val="-3"/>
          <w:w w:val="105"/>
        </w:rPr>
        <w:t xml:space="preserve"> </w:t>
      </w:r>
      <w:r>
        <w:rPr>
          <w:w w:val="105"/>
        </w:rPr>
        <w:t>Quorum,</w:t>
      </w:r>
      <w:r>
        <w:rPr>
          <w:spacing w:val="-2"/>
          <w:w w:val="105"/>
        </w:rPr>
        <w:t xml:space="preserve"> </w:t>
      </w:r>
      <w:r>
        <w:rPr>
          <w:w w:val="105"/>
        </w:rPr>
        <w:t>1999</w:t>
      </w:r>
    </w:p>
    <w:p w14:paraId="719B3BFC" w14:textId="77777777" w:rsidR="00DE4ECC" w:rsidRDefault="00105BF9">
      <w:pPr>
        <w:spacing w:before="149"/>
        <w:ind w:left="1434"/>
        <w:rPr>
          <w:sz w:val="18"/>
        </w:rPr>
      </w:pPr>
      <w:r>
        <w:rPr>
          <w:sz w:val="18"/>
        </w:rPr>
        <w:t>Upendra</w:t>
      </w:r>
      <w:r>
        <w:rPr>
          <w:spacing w:val="11"/>
          <w:sz w:val="18"/>
        </w:rPr>
        <w:t xml:space="preserve"> </w:t>
      </w:r>
      <w:r>
        <w:rPr>
          <w:sz w:val="18"/>
        </w:rPr>
        <w:t>Kachru,</w:t>
      </w:r>
      <w:r>
        <w:rPr>
          <w:spacing w:val="16"/>
          <w:sz w:val="18"/>
        </w:rPr>
        <w:t xml:space="preserve"> </w:t>
      </w:r>
      <w:r>
        <w:rPr>
          <w:i/>
          <w:sz w:val="18"/>
        </w:rPr>
        <w:t>Production</w:t>
      </w:r>
      <w:r>
        <w:rPr>
          <w:i/>
          <w:spacing w:val="12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12"/>
          <w:sz w:val="18"/>
        </w:rPr>
        <w:t xml:space="preserve"> </w:t>
      </w:r>
      <w:r>
        <w:rPr>
          <w:i/>
          <w:sz w:val="18"/>
        </w:rPr>
        <w:t>Operations</w:t>
      </w:r>
      <w:r>
        <w:rPr>
          <w:i/>
          <w:spacing w:val="12"/>
          <w:sz w:val="18"/>
        </w:rPr>
        <w:t xml:space="preserve"> </w:t>
      </w:r>
      <w:r>
        <w:rPr>
          <w:i/>
          <w:sz w:val="18"/>
        </w:rPr>
        <w:t>Management,</w:t>
      </w:r>
      <w:r>
        <w:rPr>
          <w:i/>
          <w:spacing w:val="13"/>
          <w:sz w:val="18"/>
        </w:rPr>
        <w:t xml:space="preserve"> </w:t>
      </w:r>
      <w:r>
        <w:rPr>
          <w:sz w:val="18"/>
        </w:rPr>
        <w:t>Excel</w:t>
      </w:r>
      <w:r>
        <w:rPr>
          <w:spacing w:val="8"/>
          <w:sz w:val="18"/>
        </w:rPr>
        <w:t xml:space="preserve"> </w:t>
      </w:r>
      <w:r>
        <w:rPr>
          <w:sz w:val="18"/>
        </w:rPr>
        <w:t>Books,</w:t>
      </w:r>
      <w:r>
        <w:rPr>
          <w:spacing w:val="12"/>
          <w:sz w:val="18"/>
        </w:rPr>
        <w:t xml:space="preserve"> </w:t>
      </w:r>
      <w:r>
        <w:rPr>
          <w:sz w:val="18"/>
        </w:rPr>
        <w:t>New</w:t>
      </w:r>
      <w:r>
        <w:rPr>
          <w:spacing w:val="11"/>
          <w:sz w:val="18"/>
        </w:rPr>
        <w:t xml:space="preserve"> </w:t>
      </w:r>
      <w:r>
        <w:rPr>
          <w:sz w:val="18"/>
        </w:rPr>
        <w:t>Delhi.</w:t>
      </w:r>
    </w:p>
    <w:p w14:paraId="6B59191F" w14:textId="77777777" w:rsidR="00DE4ECC" w:rsidRDefault="00105BF9">
      <w:pPr>
        <w:pStyle w:val="BodyText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369" behindDoc="0" locked="0" layoutInCell="1" allowOverlap="1" wp14:anchorId="44AA819D" wp14:editId="5C3B346F">
            <wp:simplePos x="0" y="0"/>
            <wp:positionH relativeFrom="page">
              <wp:posOffset>751830</wp:posOffset>
            </wp:positionH>
            <wp:positionV relativeFrom="paragraph">
              <wp:posOffset>155766</wp:posOffset>
            </wp:positionV>
            <wp:extent cx="306035" cy="266700"/>
            <wp:effectExtent l="0" t="0" r="0" b="0"/>
            <wp:wrapTopAndBottom/>
            <wp:docPr id="27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2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03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25ADBA" w14:textId="77777777" w:rsidR="00DE4ECC" w:rsidRDefault="00105BF9">
      <w:pPr>
        <w:pStyle w:val="BodyText"/>
        <w:tabs>
          <w:tab w:val="left" w:pos="1434"/>
        </w:tabs>
        <w:spacing w:line="412" w:lineRule="auto"/>
        <w:ind w:left="1434" w:right="2869" w:hanging="1181"/>
      </w:pPr>
      <w:r>
        <w:rPr>
          <w:rFonts w:ascii="Times New Roman"/>
          <w:i/>
          <w:color w:val="1F1917"/>
          <w:w w:val="105"/>
          <w:sz w:val="17"/>
        </w:rPr>
        <w:t>Online</w:t>
      </w:r>
      <w:r>
        <w:rPr>
          <w:rFonts w:ascii="Times New Roman"/>
          <w:i/>
          <w:color w:val="1F1917"/>
          <w:spacing w:val="2"/>
          <w:w w:val="105"/>
          <w:sz w:val="17"/>
        </w:rPr>
        <w:t xml:space="preserve"> </w:t>
      </w:r>
      <w:r>
        <w:rPr>
          <w:rFonts w:ascii="Times New Roman"/>
          <w:i/>
          <w:color w:val="1F1917"/>
          <w:w w:val="105"/>
          <w:sz w:val="17"/>
        </w:rPr>
        <w:t>links</w:t>
      </w:r>
      <w:r>
        <w:rPr>
          <w:rFonts w:ascii="Times New Roman"/>
          <w:i/>
          <w:color w:val="1F1917"/>
          <w:w w:val="105"/>
          <w:sz w:val="17"/>
        </w:rPr>
        <w:tab/>
      </w:r>
      <w:hyperlink r:id="rId283">
        <w:r>
          <w:rPr>
            <w:w w:val="105"/>
          </w:rPr>
          <w:t>www.springer.com/business/production/.../978-3-7908-2150-5</w:t>
        </w:r>
      </w:hyperlink>
      <w:r>
        <w:rPr>
          <w:spacing w:val="1"/>
          <w:w w:val="105"/>
        </w:rPr>
        <w:t xml:space="preserve"> </w:t>
      </w:r>
      <w:hyperlink r:id="rId284">
        <w:r>
          <w:rPr>
            <w:w w:val="105"/>
          </w:rPr>
          <w:t>www.courseworkb</w:t>
        </w:r>
        <w:r>
          <w:rPr>
            <w:w w:val="105"/>
          </w:rPr>
          <w:t>ank.co.uk/.../factors_affecting_location_a_business_1246/</w:t>
        </w:r>
      </w:hyperlink>
      <w:r>
        <w:rPr>
          <w:spacing w:val="1"/>
          <w:w w:val="105"/>
        </w:rPr>
        <w:t xml:space="preserve"> </w:t>
      </w:r>
      <w:hyperlink r:id="rId285">
        <w:r>
          <w:rPr>
            <w:w w:val="105"/>
          </w:rPr>
          <w:t>www.economyprofessor.com/.../least-cost-location-theory.php</w:t>
        </w:r>
      </w:hyperlink>
    </w:p>
    <w:p w14:paraId="44868EF6" w14:textId="77777777" w:rsidR="00DE4ECC" w:rsidRDefault="00DE4ECC">
      <w:pPr>
        <w:spacing w:line="412" w:lineRule="auto"/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79275DC3" w14:textId="77777777" w:rsidR="00DE4ECC" w:rsidRDefault="00105BF9">
      <w:pPr>
        <w:tabs>
          <w:tab w:val="left" w:pos="6816"/>
        </w:tabs>
        <w:spacing w:before="65" w:after="13"/>
        <w:ind w:left="232"/>
        <w:rPr>
          <w:rFonts w:ascii="Times New Roman"/>
          <w:i/>
          <w:sz w:val="20"/>
        </w:rPr>
      </w:pPr>
      <w:bookmarkStart w:id="12" w:name="13"/>
      <w:bookmarkEnd w:id="12"/>
      <w:r>
        <w:rPr>
          <w:b/>
          <w:i/>
          <w:sz w:val="18"/>
        </w:rPr>
        <w:lastRenderedPageBreak/>
        <w:t>Production</w:t>
      </w:r>
      <w:r>
        <w:rPr>
          <w:b/>
          <w:i/>
          <w:spacing w:val="21"/>
          <w:sz w:val="18"/>
        </w:rPr>
        <w:t xml:space="preserve"> </w:t>
      </w:r>
      <w:r>
        <w:rPr>
          <w:b/>
          <w:i/>
          <w:sz w:val="18"/>
        </w:rPr>
        <w:t>and</w:t>
      </w:r>
      <w:r>
        <w:rPr>
          <w:b/>
          <w:i/>
          <w:spacing w:val="24"/>
          <w:sz w:val="18"/>
        </w:rPr>
        <w:t xml:space="preserve"> </w:t>
      </w:r>
      <w:r>
        <w:rPr>
          <w:b/>
          <w:i/>
          <w:sz w:val="18"/>
        </w:rPr>
        <w:t>Operations</w:t>
      </w:r>
      <w:r>
        <w:rPr>
          <w:b/>
          <w:i/>
          <w:spacing w:val="21"/>
          <w:sz w:val="18"/>
        </w:rPr>
        <w:t xml:space="preserve"> </w:t>
      </w:r>
      <w:r>
        <w:rPr>
          <w:b/>
          <w:i/>
          <w:sz w:val="18"/>
        </w:rPr>
        <w:t>Management</w:t>
      </w:r>
      <w:r>
        <w:rPr>
          <w:b/>
          <w:i/>
          <w:sz w:val="18"/>
        </w:rPr>
        <w:tab/>
      </w:r>
      <w:r>
        <w:rPr>
          <w:rFonts w:ascii="Times New Roman"/>
          <w:i/>
          <w:position w:val="1"/>
          <w:sz w:val="20"/>
        </w:rPr>
        <w:t>Neha</w:t>
      </w:r>
      <w:r>
        <w:rPr>
          <w:rFonts w:ascii="Times New Roman"/>
          <w:i/>
          <w:spacing w:val="-4"/>
          <w:position w:val="1"/>
          <w:sz w:val="20"/>
        </w:rPr>
        <w:t xml:space="preserve"> </w:t>
      </w:r>
      <w:proofErr w:type="spellStart"/>
      <w:r>
        <w:rPr>
          <w:rFonts w:ascii="Times New Roman"/>
          <w:i/>
          <w:position w:val="1"/>
          <w:sz w:val="20"/>
        </w:rPr>
        <w:t>Tikoo</w:t>
      </w:r>
      <w:proofErr w:type="spellEnd"/>
      <w:r>
        <w:rPr>
          <w:rFonts w:ascii="Times New Roman"/>
          <w:i/>
          <w:position w:val="1"/>
          <w:sz w:val="20"/>
        </w:rPr>
        <w:t>,</w:t>
      </w:r>
      <w:r>
        <w:rPr>
          <w:rFonts w:ascii="Times New Roman"/>
          <w:i/>
          <w:spacing w:val="-4"/>
          <w:position w:val="1"/>
          <w:sz w:val="20"/>
        </w:rPr>
        <w:t xml:space="preserve"> </w:t>
      </w:r>
      <w:r>
        <w:rPr>
          <w:rFonts w:ascii="Times New Roman"/>
          <w:i/>
          <w:position w:val="1"/>
          <w:sz w:val="20"/>
        </w:rPr>
        <w:t>Lovely</w:t>
      </w:r>
      <w:r>
        <w:rPr>
          <w:rFonts w:ascii="Times New Roman"/>
          <w:i/>
          <w:spacing w:val="-5"/>
          <w:position w:val="1"/>
          <w:sz w:val="20"/>
        </w:rPr>
        <w:t xml:space="preserve"> </w:t>
      </w:r>
      <w:r>
        <w:rPr>
          <w:rFonts w:ascii="Times New Roman"/>
          <w:i/>
          <w:position w:val="1"/>
          <w:sz w:val="20"/>
        </w:rPr>
        <w:t>Professional</w:t>
      </w:r>
      <w:r>
        <w:rPr>
          <w:rFonts w:ascii="Times New Roman"/>
          <w:i/>
          <w:spacing w:val="-6"/>
          <w:position w:val="1"/>
          <w:sz w:val="20"/>
        </w:rPr>
        <w:t xml:space="preserve"> </w:t>
      </w:r>
      <w:r>
        <w:rPr>
          <w:rFonts w:ascii="Times New Roman"/>
          <w:i/>
          <w:position w:val="1"/>
          <w:sz w:val="20"/>
        </w:rPr>
        <w:t>University</w:t>
      </w:r>
    </w:p>
    <w:p w14:paraId="7644FF57" w14:textId="77777777" w:rsidR="00DE4ECC" w:rsidRDefault="00105BF9">
      <w:pPr>
        <w:pStyle w:val="BodyText"/>
        <w:spacing w:line="20" w:lineRule="exact"/>
        <w:ind w:left="232"/>
        <w:rPr>
          <w:rFonts w:ascii="Times New Roman"/>
          <w:sz w:val="2"/>
        </w:rPr>
      </w:pPr>
      <w:r>
        <w:rPr>
          <w:rFonts w:ascii="Times New Roman"/>
          <w:sz w:val="2"/>
        </w:rPr>
      </w:r>
      <w:r>
        <w:rPr>
          <w:rFonts w:ascii="Times New Roman"/>
          <w:sz w:val="2"/>
        </w:rPr>
        <w:pict w14:anchorId="407E6387">
          <v:group id="_x0000_s1849" style="width:7in;height:1pt;mso-position-horizontal-relative:char;mso-position-vertical-relative:line" coordsize="10080,20">
            <v:rect id="_x0000_s1850" style="position:absolute;width:10080;height:20" fillcolor="black" stroked="f"/>
            <w10:anchorlock/>
          </v:group>
        </w:pict>
      </w:r>
    </w:p>
    <w:p w14:paraId="5004B666" w14:textId="77777777" w:rsidR="00DE4ECC" w:rsidRDefault="00DE4ECC">
      <w:pPr>
        <w:pStyle w:val="BodyText"/>
        <w:rPr>
          <w:rFonts w:ascii="Times New Roman"/>
          <w:i/>
          <w:sz w:val="20"/>
        </w:rPr>
      </w:pPr>
    </w:p>
    <w:p w14:paraId="5FD64264" w14:textId="77777777" w:rsidR="00DE4ECC" w:rsidRDefault="00DE4ECC">
      <w:pPr>
        <w:pStyle w:val="BodyText"/>
        <w:rPr>
          <w:rFonts w:ascii="Times New Roman"/>
          <w:i/>
          <w:sz w:val="20"/>
        </w:rPr>
      </w:pPr>
    </w:p>
    <w:p w14:paraId="39BDE047" w14:textId="77777777" w:rsidR="00DE4ECC" w:rsidRDefault="00105BF9">
      <w:pPr>
        <w:pStyle w:val="Heading2"/>
        <w:tabs>
          <w:tab w:val="left" w:pos="2517"/>
        </w:tabs>
        <w:spacing w:before="216"/>
        <w:ind w:right="98"/>
        <w:jc w:val="center"/>
        <w:rPr>
          <w:u w:val="none"/>
        </w:rPr>
      </w:pPr>
      <w:r>
        <w:rPr>
          <w:position w:val="8"/>
          <w:sz w:val="18"/>
          <w:u w:val="none"/>
        </w:rPr>
        <w:t>Notes</w:t>
      </w:r>
      <w:r>
        <w:rPr>
          <w:position w:val="8"/>
          <w:sz w:val="18"/>
          <w:u w:val="none"/>
        </w:rPr>
        <w:tab/>
      </w:r>
      <w:r>
        <w:t>Unit</w:t>
      </w:r>
      <w:r>
        <w:rPr>
          <w:spacing w:val="38"/>
        </w:rPr>
        <w:t xml:space="preserve"> </w:t>
      </w:r>
      <w:r>
        <w:t>13:</w:t>
      </w:r>
      <w:r>
        <w:rPr>
          <w:spacing w:val="37"/>
        </w:rPr>
        <w:t xml:space="preserve"> </w:t>
      </w:r>
      <w:r>
        <w:t>Production</w:t>
      </w:r>
      <w:r>
        <w:rPr>
          <w:spacing w:val="40"/>
        </w:rPr>
        <w:t xml:space="preserve"> </w:t>
      </w:r>
      <w:r>
        <w:t>Planning</w:t>
      </w:r>
      <w:r>
        <w:rPr>
          <w:spacing w:val="39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Control</w:t>
      </w:r>
    </w:p>
    <w:p w14:paraId="4451D77D" w14:textId="4F6CC2DA" w:rsidR="00DE4ECC" w:rsidRDefault="00DE4ECC">
      <w:pPr>
        <w:pStyle w:val="BodyText"/>
        <w:spacing w:before="11"/>
        <w:rPr>
          <w:b/>
          <w:sz w:val="15"/>
        </w:rPr>
      </w:pPr>
    </w:p>
    <w:p w14:paraId="12C4AC22" w14:textId="77777777" w:rsidR="00DE4ECC" w:rsidRDefault="00105BF9">
      <w:pPr>
        <w:pStyle w:val="Heading3"/>
        <w:spacing w:before="107"/>
        <w:ind w:left="2675" w:firstLine="0"/>
        <w:rPr>
          <w:u w:val="none"/>
        </w:rPr>
      </w:pPr>
      <w:r>
        <w:t>Objectives</w:t>
      </w:r>
    </w:p>
    <w:p w14:paraId="1E0C400A" w14:textId="77777777" w:rsidR="00DE4ECC" w:rsidRDefault="00DE4ECC">
      <w:pPr>
        <w:pStyle w:val="BodyText"/>
        <w:spacing w:before="3"/>
        <w:rPr>
          <w:b/>
          <w:sz w:val="23"/>
        </w:rPr>
      </w:pPr>
    </w:p>
    <w:p w14:paraId="57016F23" w14:textId="77777777" w:rsidR="00DE4ECC" w:rsidRDefault="00105BF9">
      <w:pPr>
        <w:pStyle w:val="BodyText"/>
        <w:ind w:left="2675"/>
      </w:pPr>
      <w:r>
        <w:rPr>
          <w:w w:val="105"/>
        </w:rPr>
        <w:t>After</w:t>
      </w:r>
      <w:r>
        <w:rPr>
          <w:spacing w:val="11"/>
          <w:w w:val="105"/>
        </w:rPr>
        <w:t xml:space="preserve"> </w:t>
      </w:r>
      <w:r>
        <w:rPr>
          <w:w w:val="105"/>
        </w:rPr>
        <w:t>studying</w:t>
      </w:r>
      <w:r>
        <w:rPr>
          <w:spacing w:val="13"/>
          <w:w w:val="105"/>
        </w:rPr>
        <w:t xml:space="preserve"> </w:t>
      </w:r>
      <w:r>
        <w:rPr>
          <w:w w:val="105"/>
        </w:rPr>
        <w:t>this</w:t>
      </w:r>
      <w:r>
        <w:rPr>
          <w:spacing w:val="12"/>
          <w:w w:val="105"/>
        </w:rPr>
        <w:t xml:space="preserve"> </w:t>
      </w:r>
      <w:r>
        <w:rPr>
          <w:w w:val="105"/>
        </w:rPr>
        <w:t>unit,</w:t>
      </w:r>
      <w:r>
        <w:rPr>
          <w:spacing w:val="11"/>
          <w:w w:val="105"/>
        </w:rPr>
        <w:t xml:space="preserve"> </w:t>
      </w:r>
      <w:r>
        <w:rPr>
          <w:w w:val="105"/>
        </w:rPr>
        <w:t>you</w:t>
      </w:r>
      <w:r>
        <w:rPr>
          <w:spacing w:val="13"/>
          <w:w w:val="105"/>
        </w:rPr>
        <w:t xml:space="preserve"> </w:t>
      </w:r>
      <w:r>
        <w:rPr>
          <w:w w:val="105"/>
        </w:rPr>
        <w:t>will</w:t>
      </w:r>
      <w:r>
        <w:rPr>
          <w:spacing w:val="11"/>
          <w:w w:val="105"/>
        </w:rPr>
        <w:t xml:space="preserve"> </w:t>
      </w:r>
      <w:r>
        <w:rPr>
          <w:w w:val="105"/>
        </w:rPr>
        <w:t>be</w:t>
      </w:r>
      <w:r>
        <w:rPr>
          <w:spacing w:val="13"/>
          <w:w w:val="105"/>
        </w:rPr>
        <w:t xml:space="preserve"> </w:t>
      </w:r>
      <w:r>
        <w:rPr>
          <w:w w:val="105"/>
        </w:rPr>
        <w:t>able</w:t>
      </w:r>
      <w:r>
        <w:rPr>
          <w:spacing w:val="11"/>
          <w:w w:val="105"/>
        </w:rPr>
        <w:t xml:space="preserve"> </w:t>
      </w:r>
      <w:r>
        <w:rPr>
          <w:w w:val="105"/>
        </w:rPr>
        <w:t>to:</w:t>
      </w:r>
    </w:p>
    <w:p w14:paraId="6D1171B2" w14:textId="77777777" w:rsidR="00DE4ECC" w:rsidRDefault="00105BF9" w:rsidP="00105BF9">
      <w:pPr>
        <w:pStyle w:val="ListParagraph"/>
        <w:numPr>
          <w:ilvl w:val="0"/>
          <w:numId w:val="29"/>
        </w:numPr>
        <w:tabs>
          <w:tab w:val="left" w:pos="3155"/>
          <w:tab w:val="left" w:pos="3156"/>
        </w:tabs>
        <w:ind w:hanging="481"/>
        <w:rPr>
          <w:sz w:val="18"/>
        </w:rPr>
      </w:pPr>
      <w:r>
        <w:rPr>
          <w:w w:val="105"/>
          <w:sz w:val="18"/>
        </w:rPr>
        <w:t>Recognize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concept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production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planning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control;</w:t>
      </w:r>
    </w:p>
    <w:p w14:paraId="5143ADA7" w14:textId="77777777" w:rsidR="00DE4ECC" w:rsidRDefault="00105BF9" w:rsidP="00105BF9">
      <w:pPr>
        <w:pStyle w:val="ListParagraph"/>
        <w:numPr>
          <w:ilvl w:val="0"/>
          <w:numId w:val="29"/>
        </w:numPr>
        <w:tabs>
          <w:tab w:val="left" w:pos="3155"/>
          <w:tab w:val="left" w:pos="3156"/>
        </w:tabs>
        <w:ind w:hanging="481"/>
        <w:rPr>
          <w:sz w:val="18"/>
        </w:rPr>
      </w:pPr>
      <w:r>
        <w:rPr>
          <w:w w:val="105"/>
          <w:sz w:val="18"/>
        </w:rPr>
        <w:t>Define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aggregate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material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requirement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planning;</w:t>
      </w:r>
    </w:p>
    <w:p w14:paraId="2C69C067" w14:textId="77777777" w:rsidR="00DE4ECC" w:rsidRDefault="00105BF9" w:rsidP="00105BF9">
      <w:pPr>
        <w:pStyle w:val="ListParagraph"/>
        <w:numPr>
          <w:ilvl w:val="0"/>
          <w:numId w:val="29"/>
        </w:numPr>
        <w:tabs>
          <w:tab w:val="left" w:pos="3155"/>
          <w:tab w:val="left" w:pos="3156"/>
        </w:tabs>
        <w:ind w:hanging="481"/>
        <w:rPr>
          <w:sz w:val="18"/>
        </w:rPr>
      </w:pPr>
      <w:r>
        <w:rPr>
          <w:w w:val="105"/>
          <w:sz w:val="18"/>
        </w:rPr>
        <w:t>Discuss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importance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time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horizons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dovetailing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plans.</w:t>
      </w:r>
    </w:p>
    <w:p w14:paraId="7006F5FF" w14:textId="77777777" w:rsidR="00DE4ECC" w:rsidRDefault="00DE4ECC">
      <w:pPr>
        <w:pStyle w:val="BodyText"/>
        <w:spacing w:before="9"/>
        <w:rPr>
          <w:sz w:val="20"/>
        </w:rPr>
      </w:pPr>
    </w:p>
    <w:p w14:paraId="56183BE2" w14:textId="77777777" w:rsidR="00DE4ECC" w:rsidRDefault="00105BF9">
      <w:pPr>
        <w:pStyle w:val="Heading3"/>
        <w:ind w:left="2675" w:firstLine="0"/>
        <w:rPr>
          <w:u w:val="none"/>
        </w:rPr>
      </w:pPr>
      <w:r>
        <w:t>Introduction</w:t>
      </w:r>
    </w:p>
    <w:p w14:paraId="7ABE3DDE" w14:textId="77777777" w:rsidR="00DE4ECC" w:rsidRDefault="00DE4ECC">
      <w:pPr>
        <w:pStyle w:val="BodyText"/>
        <w:spacing w:before="2"/>
        <w:rPr>
          <w:b/>
          <w:sz w:val="23"/>
        </w:rPr>
      </w:pPr>
    </w:p>
    <w:p w14:paraId="6F5855A5" w14:textId="77777777" w:rsidR="00DE4ECC" w:rsidRDefault="00105BF9">
      <w:pPr>
        <w:pStyle w:val="BodyText"/>
        <w:spacing w:before="1" w:line="273" w:lineRule="auto"/>
        <w:ind w:left="2675"/>
      </w:pPr>
      <w:r>
        <w:rPr>
          <w:spacing w:val="-1"/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conversion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customer’s</w:t>
      </w:r>
      <w:r>
        <w:rPr>
          <w:spacing w:val="-6"/>
          <w:w w:val="105"/>
        </w:rPr>
        <w:t xml:space="preserve"> </w:t>
      </w:r>
      <w:r>
        <w:rPr>
          <w:w w:val="105"/>
        </w:rPr>
        <w:t>order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finished</w:t>
      </w:r>
      <w:r>
        <w:rPr>
          <w:spacing w:val="-9"/>
          <w:w w:val="105"/>
        </w:rPr>
        <w:t xml:space="preserve"> </w:t>
      </w:r>
      <w:r>
        <w:rPr>
          <w:w w:val="105"/>
        </w:rPr>
        <w:t>product</w:t>
      </w:r>
      <w:r>
        <w:rPr>
          <w:spacing w:val="-6"/>
          <w:w w:val="105"/>
        </w:rPr>
        <w:t xml:space="preserve"> </w:t>
      </w:r>
      <w:r>
        <w:rPr>
          <w:w w:val="105"/>
        </w:rPr>
        <w:t>needs</w:t>
      </w:r>
      <w:r>
        <w:rPr>
          <w:spacing w:val="-6"/>
          <w:w w:val="105"/>
        </w:rPr>
        <w:t xml:space="preserve"> </w:t>
      </w:r>
      <w:r>
        <w:rPr>
          <w:w w:val="105"/>
        </w:rPr>
        <w:t>generally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proofErr w:type="spellStart"/>
      <w:r>
        <w:rPr>
          <w:w w:val="105"/>
        </w:rPr>
        <w:t>organisation</w:t>
      </w:r>
      <w:proofErr w:type="spellEnd"/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39"/>
          <w:w w:val="105"/>
        </w:rPr>
        <w:t xml:space="preserve"> </w:t>
      </w:r>
      <w:r>
        <w:rPr>
          <w:w w:val="105"/>
        </w:rPr>
        <w:t>planning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manufacturing</w:t>
      </w:r>
      <w:r>
        <w:rPr>
          <w:spacing w:val="2"/>
          <w:w w:val="105"/>
        </w:rPr>
        <w:t xml:space="preserve"> </w:t>
      </w:r>
      <w:r>
        <w:rPr>
          <w:w w:val="105"/>
        </w:rPr>
        <w:t>process.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overall</w:t>
      </w:r>
      <w:r>
        <w:rPr>
          <w:spacing w:val="2"/>
          <w:w w:val="105"/>
        </w:rPr>
        <w:t xml:space="preserve"> </w:t>
      </w:r>
      <w:r>
        <w:rPr>
          <w:w w:val="105"/>
        </w:rPr>
        <w:t>objective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any</w:t>
      </w:r>
      <w:r>
        <w:rPr>
          <w:spacing w:val="2"/>
          <w:w w:val="105"/>
        </w:rPr>
        <w:t xml:space="preserve"> </w:t>
      </w:r>
      <w:proofErr w:type="spellStart"/>
      <w:r>
        <w:rPr>
          <w:w w:val="105"/>
        </w:rPr>
        <w:t>organisation</w:t>
      </w:r>
      <w:proofErr w:type="spellEnd"/>
      <w:r>
        <w:rPr>
          <w:spacing w:val="3"/>
          <w:w w:val="105"/>
        </w:rPr>
        <w:t xml:space="preserve"> </w:t>
      </w:r>
      <w:r>
        <w:rPr>
          <w:w w:val="105"/>
        </w:rPr>
        <w:t>is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improve</w:t>
      </w:r>
    </w:p>
    <w:p w14:paraId="2ADA9FA4" w14:textId="77777777" w:rsidR="00DE4ECC" w:rsidRDefault="00DE4ECC">
      <w:pPr>
        <w:spacing w:line="273" w:lineRule="auto"/>
        <w:sectPr w:rsidR="00DE4ECC">
          <w:headerReference w:type="even" r:id="rId286"/>
          <w:headerReference w:type="default" r:id="rId287"/>
          <w:footerReference w:type="even" r:id="rId288"/>
          <w:footerReference w:type="default" r:id="rId289"/>
          <w:headerReference w:type="first" r:id="rId290"/>
          <w:pgSz w:w="11910" w:h="16840"/>
          <w:pgMar w:top="1080" w:right="660" w:bottom="1440" w:left="680" w:header="0" w:footer="1257" w:gutter="0"/>
          <w:pgNumType w:start="250"/>
          <w:cols w:space="720"/>
        </w:sectPr>
      </w:pPr>
    </w:p>
    <w:p w14:paraId="202B246E" w14:textId="77777777" w:rsidR="00DE4ECC" w:rsidRDefault="00DE4ECC">
      <w:pPr>
        <w:pStyle w:val="BodyText"/>
        <w:rPr>
          <w:sz w:val="20"/>
        </w:rPr>
      </w:pPr>
    </w:p>
    <w:p w14:paraId="32215F3C" w14:textId="77777777" w:rsidR="00DE4ECC" w:rsidRDefault="00DE4ECC">
      <w:pPr>
        <w:pStyle w:val="BodyText"/>
        <w:rPr>
          <w:sz w:val="20"/>
        </w:rPr>
      </w:pPr>
    </w:p>
    <w:p w14:paraId="454F6161" w14:textId="77777777" w:rsidR="00DE4ECC" w:rsidRDefault="00DE4ECC">
      <w:pPr>
        <w:rPr>
          <w:sz w:val="20"/>
        </w:rPr>
        <w:sectPr w:rsidR="00DE4ECC">
          <w:headerReference w:type="even" r:id="rId291"/>
          <w:headerReference w:type="default" r:id="rId292"/>
          <w:headerReference w:type="first" r:id="rId293"/>
          <w:pgSz w:w="11910" w:h="16840"/>
          <w:pgMar w:top="1420" w:right="660" w:bottom="1440" w:left="680" w:header="1195" w:footer="1257" w:gutter="0"/>
          <w:cols w:space="720"/>
        </w:sectPr>
      </w:pPr>
    </w:p>
    <w:p w14:paraId="1157A540" w14:textId="77777777" w:rsidR="00DE4ECC" w:rsidRDefault="00DE4ECC">
      <w:pPr>
        <w:pStyle w:val="BodyText"/>
        <w:spacing w:before="6"/>
        <w:rPr>
          <w:sz w:val="20"/>
        </w:rPr>
      </w:pPr>
    </w:p>
    <w:p w14:paraId="6A6B4803" w14:textId="77777777" w:rsidR="00DE4ECC" w:rsidRDefault="00105BF9">
      <w:pPr>
        <w:pStyle w:val="BodyText"/>
        <w:spacing w:line="273" w:lineRule="auto"/>
        <w:ind w:left="234" w:right="54"/>
        <w:jc w:val="both"/>
      </w:pPr>
      <w:r>
        <w:t xml:space="preserve">its profitability through productivity </w:t>
      </w:r>
      <w:proofErr w:type="gramStart"/>
      <w:r>
        <w:t>i.e.</w:t>
      </w:r>
      <w:proofErr w:type="gramEnd"/>
      <w:r>
        <w:t xml:space="preserve"> by employing various inputs (Men, Machines, Materials,</w:t>
      </w:r>
      <w:r>
        <w:rPr>
          <w:spacing w:val="1"/>
        </w:rPr>
        <w:t xml:space="preserve"> </w:t>
      </w:r>
      <w:r>
        <w:rPr>
          <w:w w:val="105"/>
        </w:rPr>
        <w:t>Money &amp; Management) effectively so as to bring about the desired manufacturing results in</w:t>
      </w:r>
      <w:r>
        <w:rPr>
          <w:spacing w:val="1"/>
          <w:w w:val="105"/>
        </w:rPr>
        <w:t xml:space="preserve"> </w:t>
      </w:r>
      <w:r>
        <w:rPr>
          <w:w w:val="105"/>
        </w:rPr>
        <w:t>terms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quality,</w:t>
      </w:r>
      <w:r>
        <w:rPr>
          <w:spacing w:val="12"/>
          <w:w w:val="105"/>
        </w:rPr>
        <w:t xml:space="preserve"> </w:t>
      </w:r>
      <w:r>
        <w:rPr>
          <w:w w:val="105"/>
        </w:rPr>
        <w:t>time</w:t>
      </w:r>
      <w:r>
        <w:rPr>
          <w:spacing w:val="15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place.</w:t>
      </w:r>
    </w:p>
    <w:p w14:paraId="30B68B09" w14:textId="77777777" w:rsidR="00DE4ECC" w:rsidRDefault="00DE4ECC">
      <w:pPr>
        <w:pStyle w:val="BodyText"/>
        <w:spacing w:before="1"/>
      </w:pPr>
    </w:p>
    <w:p w14:paraId="660099FB" w14:textId="77777777" w:rsidR="00DE4ECC" w:rsidRDefault="00105BF9" w:rsidP="00105BF9">
      <w:pPr>
        <w:pStyle w:val="Heading3"/>
        <w:numPr>
          <w:ilvl w:val="1"/>
          <w:numId w:val="28"/>
        </w:numPr>
        <w:tabs>
          <w:tab w:val="left" w:pos="775"/>
        </w:tabs>
        <w:spacing w:before="1"/>
        <w:ind w:hanging="541"/>
        <w:jc w:val="both"/>
        <w:rPr>
          <w:u w:val="none"/>
        </w:rPr>
      </w:pPr>
      <w:r>
        <w:t>Pr</w:t>
      </w:r>
      <w:r>
        <w:t>oduction</w:t>
      </w:r>
      <w:r>
        <w:rPr>
          <w:spacing w:val="15"/>
        </w:rPr>
        <w:t xml:space="preserve"> </w:t>
      </w:r>
      <w:r>
        <w:t>Planning</w:t>
      </w:r>
      <w:r>
        <w:rPr>
          <w:spacing w:val="15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Control</w:t>
      </w:r>
      <w:r>
        <w:rPr>
          <w:spacing w:val="16"/>
        </w:rPr>
        <w:t xml:space="preserve"> </w:t>
      </w:r>
      <w:r>
        <w:t>Defined</w:t>
      </w:r>
    </w:p>
    <w:p w14:paraId="4020177D" w14:textId="77777777" w:rsidR="00DE4ECC" w:rsidRDefault="00DE4ECC">
      <w:pPr>
        <w:pStyle w:val="BodyText"/>
        <w:spacing w:before="2"/>
        <w:rPr>
          <w:b/>
          <w:sz w:val="23"/>
        </w:rPr>
      </w:pPr>
    </w:p>
    <w:p w14:paraId="2A31E011" w14:textId="77777777" w:rsidR="00DE4ECC" w:rsidRDefault="00105BF9">
      <w:pPr>
        <w:pStyle w:val="BodyText"/>
        <w:ind w:left="234"/>
        <w:jc w:val="both"/>
      </w:pPr>
      <w:r>
        <w:rPr>
          <w:w w:val="105"/>
        </w:rPr>
        <w:t>Production</w:t>
      </w:r>
      <w:r>
        <w:rPr>
          <w:spacing w:val="-7"/>
          <w:w w:val="105"/>
        </w:rPr>
        <w:t xml:space="preserve"> </w:t>
      </w:r>
      <w:r>
        <w:rPr>
          <w:w w:val="105"/>
        </w:rPr>
        <w:t>Management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concerned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w w:val="105"/>
        </w:rPr>
        <w:t>basically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two</w:t>
      </w:r>
      <w:r>
        <w:rPr>
          <w:spacing w:val="-6"/>
          <w:w w:val="105"/>
        </w:rPr>
        <w:t xml:space="preserve"> </w:t>
      </w:r>
      <w:r>
        <w:rPr>
          <w:w w:val="105"/>
        </w:rPr>
        <w:t>important</w:t>
      </w:r>
      <w:r>
        <w:rPr>
          <w:spacing w:val="-7"/>
          <w:w w:val="105"/>
        </w:rPr>
        <w:t xml:space="preserve"> </w:t>
      </w:r>
      <w:r>
        <w:rPr>
          <w:w w:val="105"/>
        </w:rPr>
        <w:t>functions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Production:</w:t>
      </w:r>
    </w:p>
    <w:p w14:paraId="566DB4DB" w14:textId="77777777" w:rsidR="00DE4ECC" w:rsidRDefault="00105BF9" w:rsidP="00105BF9">
      <w:pPr>
        <w:pStyle w:val="ListParagraph"/>
        <w:numPr>
          <w:ilvl w:val="0"/>
          <w:numId w:val="27"/>
        </w:numPr>
        <w:tabs>
          <w:tab w:val="left" w:pos="714"/>
          <w:tab w:val="left" w:pos="715"/>
        </w:tabs>
        <w:ind w:hanging="481"/>
        <w:rPr>
          <w:sz w:val="18"/>
        </w:rPr>
      </w:pPr>
      <w:r>
        <w:rPr>
          <w:w w:val="105"/>
          <w:sz w:val="18"/>
        </w:rPr>
        <w:t>Production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Planning</w:t>
      </w:r>
    </w:p>
    <w:p w14:paraId="49C016BE" w14:textId="77777777" w:rsidR="00DE4ECC" w:rsidRDefault="00105BF9" w:rsidP="00105BF9">
      <w:pPr>
        <w:pStyle w:val="ListParagraph"/>
        <w:numPr>
          <w:ilvl w:val="0"/>
          <w:numId w:val="27"/>
        </w:numPr>
        <w:tabs>
          <w:tab w:val="left" w:pos="714"/>
          <w:tab w:val="left" w:pos="715"/>
        </w:tabs>
        <w:ind w:hanging="481"/>
        <w:rPr>
          <w:sz w:val="18"/>
        </w:rPr>
      </w:pPr>
      <w:r>
        <w:rPr>
          <w:w w:val="105"/>
          <w:sz w:val="18"/>
        </w:rPr>
        <w:t>Production</w:t>
      </w:r>
      <w:r>
        <w:rPr>
          <w:spacing w:val="35"/>
          <w:w w:val="105"/>
          <w:sz w:val="18"/>
        </w:rPr>
        <w:t xml:space="preserve"> </w:t>
      </w:r>
      <w:r>
        <w:rPr>
          <w:w w:val="105"/>
          <w:sz w:val="18"/>
        </w:rPr>
        <w:t>Control</w:t>
      </w:r>
    </w:p>
    <w:p w14:paraId="6935410D" w14:textId="77777777" w:rsidR="00DE4ECC" w:rsidRDefault="00105BF9">
      <w:pPr>
        <w:pStyle w:val="BodyText"/>
        <w:spacing w:before="149" w:line="273" w:lineRule="auto"/>
        <w:ind w:left="234" w:right="62"/>
        <w:jc w:val="both"/>
      </w:pPr>
      <w:r>
        <w:rPr>
          <w:b/>
          <w:i/>
        </w:rPr>
        <w:t>Production</w:t>
      </w:r>
      <w:r>
        <w:rPr>
          <w:b/>
          <w:i/>
          <w:spacing w:val="1"/>
        </w:rPr>
        <w:t xml:space="preserve"> </w:t>
      </w:r>
      <w:r>
        <w:rPr>
          <w:b/>
          <w:i/>
        </w:rPr>
        <w:t>Planning:</w:t>
      </w:r>
      <w:r>
        <w:rPr>
          <w:b/>
          <w:i/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concerned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planning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inputs</w:t>
      </w:r>
      <w:r>
        <w:rPr>
          <w:spacing w:val="1"/>
        </w:rPr>
        <w:t xml:space="preserve"> </w:t>
      </w:r>
      <w:r>
        <w:t>(Men,</w:t>
      </w:r>
      <w:r>
        <w:rPr>
          <w:spacing w:val="1"/>
        </w:rPr>
        <w:t xml:space="preserve"> </w:t>
      </w:r>
      <w:r>
        <w:t>Machines,</w:t>
      </w:r>
      <w:r>
        <w:rPr>
          <w:spacing w:val="1"/>
        </w:rPr>
        <w:t xml:space="preserve"> </w:t>
      </w:r>
      <w:r>
        <w:t>Materials</w:t>
      </w:r>
      <w:r>
        <w:rPr>
          <w:spacing w:val="1"/>
        </w:rPr>
        <w:t xml:space="preserve"> </w:t>
      </w:r>
      <w:r>
        <w:t>etc.)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period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right</w:t>
      </w:r>
      <w:r>
        <w:rPr>
          <w:spacing w:val="39"/>
        </w:rPr>
        <w:t xml:space="preserve"> </w:t>
      </w:r>
      <w:r>
        <w:t>quality</w:t>
      </w:r>
      <w:r>
        <w:rPr>
          <w:spacing w:val="40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products</w:t>
      </w:r>
      <w:r>
        <w:rPr>
          <w:spacing w:val="10"/>
        </w:rPr>
        <w:t xml:space="preserve"> </w:t>
      </w:r>
      <w:r>
        <w:t>at</w:t>
      </w:r>
      <w:r>
        <w:rPr>
          <w:spacing w:val="11"/>
        </w:rPr>
        <w:t xml:space="preserve"> </w:t>
      </w:r>
      <w:r>
        <w:t>right</w:t>
      </w:r>
      <w:r>
        <w:rPr>
          <w:spacing w:val="11"/>
        </w:rPr>
        <w:t xml:space="preserve"> </w:t>
      </w:r>
      <w:r>
        <w:t>place,</w:t>
      </w:r>
      <w:r>
        <w:rPr>
          <w:spacing w:val="14"/>
        </w:rPr>
        <w:t xml:space="preserve"> </w:t>
      </w:r>
      <w:r>
        <w:t>price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time.</w:t>
      </w:r>
    </w:p>
    <w:p w14:paraId="3B0D7B3F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0F3DEC77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55A55D22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14" w:space="666"/>
            <w:col w:w="1990"/>
          </w:cols>
        </w:sectPr>
      </w:pPr>
    </w:p>
    <w:p w14:paraId="43F2BB44" w14:textId="77777777" w:rsidR="00DE4ECC" w:rsidRDefault="00DE4ECC">
      <w:pPr>
        <w:pStyle w:val="BodyText"/>
        <w:spacing w:before="5"/>
        <w:rPr>
          <w:b/>
          <w:sz w:val="14"/>
        </w:rPr>
      </w:pPr>
    </w:p>
    <w:p w14:paraId="5206F858" w14:textId="42A8590B" w:rsidR="00DE4ECC" w:rsidRDefault="00DE4ECC">
      <w:pPr>
        <w:pStyle w:val="BodyText"/>
        <w:ind w:left="234"/>
        <w:rPr>
          <w:sz w:val="20"/>
        </w:rPr>
      </w:pPr>
    </w:p>
    <w:p w14:paraId="70721D3C" w14:textId="77777777" w:rsidR="00DE4ECC" w:rsidRDefault="00DE4ECC">
      <w:pPr>
        <w:pStyle w:val="BodyText"/>
        <w:spacing w:before="11"/>
        <w:rPr>
          <w:b/>
          <w:sz w:val="5"/>
        </w:rPr>
      </w:pPr>
    </w:p>
    <w:p w14:paraId="64D87BC2" w14:textId="77777777" w:rsidR="00DE4ECC" w:rsidRDefault="00105BF9">
      <w:pPr>
        <w:pStyle w:val="BodyText"/>
        <w:spacing w:before="95" w:line="273" w:lineRule="auto"/>
        <w:ind w:left="234" w:right="2707"/>
        <w:jc w:val="both"/>
      </w:pPr>
      <w:r>
        <w:rPr>
          <w:b/>
          <w:i/>
        </w:rPr>
        <w:t>Production</w:t>
      </w:r>
      <w:r>
        <w:rPr>
          <w:b/>
          <w:i/>
          <w:spacing w:val="1"/>
        </w:rPr>
        <w:t xml:space="preserve"> </w:t>
      </w:r>
      <w:r>
        <w:rPr>
          <w:b/>
          <w:i/>
        </w:rPr>
        <w:t>Control:</w:t>
      </w:r>
      <w:r>
        <w:rPr>
          <w:b/>
          <w:i/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measures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actual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production</w:t>
      </w:r>
      <w:r>
        <w:rPr>
          <w:spacing w:val="1"/>
        </w:rPr>
        <w:t xml:space="preserve"> </w:t>
      </w:r>
      <w:r>
        <w:t>units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taking</w:t>
      </w:r>
      <w:r>
        <w:rPr>
          <w:spacing w:val="1"/>
        </w:rPr>
        <w:t xml:space="preserve"> </w:t>
      </w:r>
      <w:r>
        <w:t>remedial</w:t>
      </w:r>
      <w:r>
        <w:rPr>
          <w:spacing w:val="16"/>
        </w:rPr>
        <w:t xml:space="preserve"> </w:t>
      </w:r>
      <w:r>
        <w:t>action</w:t>
      </w:r>
      <w:r>
        <w:rPr>
          <w:spacing w:val="16"/>
        </w:rPr>
        <w:t xml:space="preserve"> </w:t>
      </w:r>
      <w:r>
        <w:t>called</w:t>
      </w:r>
      <w:r>
        <w:rPr>
          <w:spacing w:val="16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see</w:t>
      </w:r>
      <w:r>
        <w:rPr>
          <w:spacing w:val="17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production</w:t>
      </w:r>
      <w:r>
        <w:rPr>
          <w:spacing w:val="18"/>
        </w:rPr>
        <w:t xml:space="preserve"> </w:t>
      </w:r>
      <w:r>
        <w:t>actually</w:t>
      </w:r>
      <w:r>
        <w:rPr>
          <w:spacing w:val="17"/>
        </w:rPr>
        <w:t xml:space="preserve"> </w:t>
      </w:r>
      <w:r>
        <w:t>achieved</w:t>
      </w:r>
      <w:r>
        <w:rPr>
          <w:spacing w:val="16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not</w:t>
      </w:r>
      <w:r>
        <w:rPr>
          <w:spacing w:val="16"/>
        </w:rPr>
        <w:t xml:space="preserve"> </w:t>
      </w:r>
      <w:r>
        <w:t>less</w:t>
      </w:r>
      <w:r>
        <w:rPr>
          <w:spacing w:val="16"/>
        </w:rPr>
        <w:t xml:space="preserve"> </w:t>
      </w:r>
      <w:r>
        <w:t>than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target</w:t>
      </w:r>
      <w:r>
        <w:rPr>
          <w:spacing w:val="1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standard</w:t>
      </w:r>
      <w:r>
        <w:rPr>
          <w:spacing w:val="5"/>
        </w:rPr>
        <w:t xml:space="preserve"> </w:t>
      </w:r>
      <w:proofErr w:type="gramStart"/>
      <w:r>
        <w:t>set</w:t>
      </w:r>
      <w:r>
        <w:rPr>
          <w:spacing w:val="9"/>
        </w:rPr>
        <w:t xml:space="preserve"> </w:t>
      </w:r>
      <w:r>
        <w:t>in</w:t>
      </w:r>
      <w:proofErr w:type="gramEnd"/>
      <w:r>
        <w:rPr>
          <w:spacing w:val="5"/>
        </w:rPr>
        <w:t xml:space="preserve"> </w:t>
      </w:r>
      <w:r>
        <w:t>advance.</w:t>
      </w:r>
    </w:p>
    <w:p w14:paraId="6010B025" w14:textId="77777777" w:rsidR="00DE4ECC" w:rsidRDefault="00DE4ECC">
      <w:pPr>
        <w:pStyle w:val="BodyText"/>
        <w:rPr>
          <w:sz w:val="20"/>
        </w:rPr>
      </w:pPr>
    </w:p>
    <w:p w14:paraId="7B426024" w14:textId="77777777" w:rsidR="00DE4ECC" w:rsidRDefault="00DE4ECC">
      <w:pPr>
        <w:pStyle w:val="BodyText"/>
        <w:spacing w:before="3"/>
        <w:rPr>
          <w:sz w:val="27"/>
        </w:rPr>
      </w:pPr>
    </w:p>
    <w:p w14:paraId="3C6F4A14" w14:textId="77777777" w:rsidR="00DE4ECC" w:rsidRDefault="00105BF9">
      <w:pPr>
        <w:pStyle w:val="BodyText"/>
        <w:spacing w:before="95" w:line="280" w:lineRule="auto"/>
        <w:ind w:left="474" w:right="2944" w:firstLine="19"/>
        <w:jc w:val="both"/>
      </w:pPr>
      <w:r>
        <w:pict w14:anchorId="610B7FA8">
          <v:group id="_x0000_s1825" style="position:absolute;left:0;text-align:left;margin-left:60.6pt;margin-top:-16.35pt;width:22.6pt;height:23.2pt;z-index:-27446272;mso-position-horizontal-relative:page" coordorigin="1212,-327" coordsize="452,464">
            <v:shape id="_x0000_s1827" style="position:absolute;left:1221;top:-318;width:432;height:402" coordorigin="1222,-317" coordsize="432,402" path="m1438,-317r105,201l1654,84r-216,l1222,84r105,-200l1438,-317xe" filled="f" strokecolor="#1f1917" strokeweight=".338mm">
              <v:path arrowok="t"/>
            </v:shape>
            <v:shape id="_x0000_s1826" type="#_x0000_t202" style="position:absolute;left:1212;top:-327;width:452;height:464" filled="f" stroked="f">
              <v:textbox inset="0,0,0,0">
                <w:txbxContent>
                  <w:p w14:paraId="57773D05" w14:textId="77777777" w:rsidR="00DE4ECC" w:rsidRDefault="00105BF9">
                    <w:pPr>
                      <w:spacing w:before="13"/>
                      <w:ind w:right="1"/>
                      <w:jc w:val="center"/>
                      <w:rPr>
                        <w:rFonts w:ascii="Times New Roman"/>
                        <w:sz w:val="39"/>
                      </w:rPr>
                    </w:pPr>
                    <w:r>
                      <w:rPr>
                        <w:rFonts w:ascii="Times New Roman"/>
                        <w:color w:val="1F1917"/>
                        <w:w w:val="102"/>
                        <w:sz w:val="39"/>
                      </w:rPr>
                      <w:t>!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Times New Roman"/>
          <w:i/>
          <w:color w:val="1F1917"/>
          <w:w w:val="105"/>
          <w:sz w:val="17"/>
        </w:rPr>
        <w:t>Caution</w:t>
      </w:r>
      <w:r>
        <w:rPr>
          <w:rFonts w:ascii="Times New Roman"/>
          <w:i/>
          <w:color w:val="1F1917"/>
          <w:spacing w:val="1"/>
          <w:w w:val="105"/>
          <w:sz w:val="17"/>
        </w:rPr>
        <w:t xml:space="preserve"> </w:t>
      </w:r>
      <w:r>
        <w:rPr>
          <w:w w:val="105"/>
        </w:rPr>
        <w:t>Production</w:t>
      </w:r>
      <w:r>
        <w:rPr>
          <w:spacing w:val="1"/>
          <w:w w:val="105"/>
        </w:rPr>
        <w:t xml:space="preserve"> </w:t>
      </w:r>
      <w:r>
        <w:rPr>
          <w:w w:val="105"/>
        </w:rPr>
        <w:t>Planning</w:t>
      </w:r>
      <w:r>
        <w:rPr>
          <w:spacing w:val="1"/>
          <w:w w:val="105"/>
        </w:rPr>
        <w:t xml:space="preserve"> </w:t>
      </w:r>
      <w:r>
        <w:rPr>
          <w:w w:val="105"/>
        </w:rPr>
        <w:t>alone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not sufficient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achieve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objective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any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organisation</w:t>
      </w:r>
      <w:proofErr w:type="spellEnd"/>
      <w:r>
        <w:rPr>
          <w:w w:val="105"/>
        </w:rPr>
        <w:t>.</w:t>
      </w:r>
    </w:p>
    <w:p w14:paraId="1479A4A1" w14:textId="77777777" w:rsidR="00DE4ECC" w:rsidRDefault="00105BF9">
      <w:pPr>
        <w:pStyle w:val="BodyText"/>
        <w:spacing w:before="114" w:line="273" w:lineRule="auto"/>
        <w:ind w:left="234" w:right="2712"/>
        <w:jc w:val="both"/>
      </w:pPr>
      <w:proofErr w:type="gramStart"/>
      <w:r>
        <w:rPr>
          <w:w w:val="105"/>
        </w:rPr>
        <w:t>Thus</w:t>
      </w:r>
      <w:proofErr w:type="gramEnd"/>
      <w:r>
        <w:rPr>
          <w:w w:val="105"/>
        </w:rPr>
        <w:t xml:space="preserve"> Production Planning and Control is to set the </w:t>
      </w:r>
      <w:proofErr w:type="spellStart"/>
      <w:r>
        <w:rPr>
          <w:w w:val="105"/>
        </w:rPr>
        <w:t>realisation</w:t>
      </w:r>
      <w:proofErr w:type="spellEnd"/>
      <w:r>
        <w:rPr>
          <w:w w:val="105"/>
        </w:rPr>
        <w:t xml:space="preserve"> targets in terms of Standard</w:t>
      </w:r>
      <w:r>
        <w:rPr>
          <w:spacing w:val="1"/>
          <w:w w:val="105"/>
        </w:rPr>
        <w:t xml:space="preserve"> </w:t>
      </w:r>
      <w:r>
        <w:rPr>
          <w:w w:val="105"/>
        </w:rPr>
        <w:t>Output, measure the actual production performance against the target set in advance and take</w:t>
      </w:r>
      <w:r>
        <w:rPr>
          <w:spacing w:val="1"/>
          <w:w w:val="105"/>
        </w:rPr>
        <w:t xml:space="preserve"> </w:t>
      </w:r>
      <w:r>
        <w:rPr>
          <w:w w:val="105"/>
        </w:rPr>
        <w:t>remedial</w:t>
      </w:r>
      <w:r>
        <w:rPr>
          <w:spacing w:val="7"/>
          <w:w w:val="105"/>
        </w:rPr>
        <w:t xml:space="preserve"> </w:t>
      </w:r>
      <w:r>
        <w:rPr>
          <w:w w:val="105"/>
        </w:rPr>
        <w:t>action</w:t>
      </w:r>
      <w:r>
        <w:rPr>
          <w:spacing w:val="7"/>
          <w:w w:val="105"/>
        </w:rPr>
        <w:t xml:space="preserve"> </w:t>
      </w:r>
      <w:r>
        <w:rPr>
          <w:w w:val="105"/>
        </w:rPr>
        <w:t>as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when</w:t>
      </w:r>
      <w:r>
        <w:rPr>
          <w:spacing w:val="7"/>
          <w:w w:val="105"/>
        </w:rPr>
        <w:t xml:space="preserve"> </w:t>
      </w:r>
      <w:r>
        <w:rPr>
          <w:w w:val="105"/>
        </w:rPr>
        <w:t>necessary.</w:t>
      </w:r>
    </w:p>
    <w:p w14:paraId="19AD7348" w14:textId="77777777" w:rsidR="00DE4ECC" w:rsidRDefault="00DE4ECC">
      <w:pPr>
        <w:pStyle w:val="BodyText"/>
        <w:spacing w:before="3"/>
      </w:pPr>
    </w:p>
    <w:p w14:paraId="2E2C4CE0" w14:textId="77777777" w:rsidR="00DE4ECC" w:rsidRDefault="00105BF9" w:rsidP="00105BF9">
      <w:pPr>
        <w:pStyle w:val="ListParagraph"/>
        <w:numPr>
          <w:ilvl w:val="2"/>
          <w:numId w:val="28"/>
        </w:numPr>
        <w:tabs>
          <w:tab w:val="left" w:pos="955"/>
        </w:tabs>
        <w:spacing w:before="0"/>
        <w:ind w:hanging="721"/>
        <w:rPr>
          <w:b/>
        </w:rPr>
      </w:pPr>
      <w:r>
        <w:rPr>
          <w:b/>
        </w:rPr>
        <w:t>Main</w:t>
      </w:r>
      <w:r>
        <w:rPr>
          <w:b/>
          <w:spacing w:val="26"/>
        </w:rPr>
        <w:t xml:space="preserve"> </w:t>
      </w:r>
      <w:r>
        <w:rPr>
          <w:b/>
        </w:rPr>
        <w:t>Functions</w:t>
      </w:r>
      <w:r>
        <w:rPr>
          <w:b/>
          <w:spacing w:val="28"/>
        </w:rPr>
        <w:t xml:space="preserve"> </w:t>
      </w:r>
      <w:r>
        <w:rPr>
          <w:b/>
        </w:rPr>
        <w:t>of</w:t>
      </w:r>
      <w:r>
        <w:rPr>
          <w:b/>
          <w:spacing w:val="26"/>
        </w:rPr>
        <w:t xml:space="preserve"> </w:t>
      </w:r>
      <w:r>
        <w:rPr>
          <w:b/>
        </w:rPr>
        <w:t>Production</w:t>
      </w:r>
      <w:r>
        <w:rPr>
          <w:b/>
          <w:spacing w:val="28"/>
        </w:rPr>
        <w:t xml:space="preserve"> </w:t>
      </w:r>
      <w:r>
        <w:rPr>
          <w:b/>
        </w:rPr>
        <w:t>Planning</w:t>
      </w:r>
      <w:r>
        <w:rPr>
          <w:b/>
          <w:spacing w:val="26"/>
        </w:rPr>
        <w:t xml:space="preserve"> </w:t>
      </w:r>
      <w:r>
        <w:rPr>
          <w:b/>
        </w:rPr>
        <w:t>and</w:t>
      </w:r>
      <w:r>
        <w:rPr>
          <w:b/>
          <w:spacing w:val="28"/>
        </w:rPr>
        <w:t xml:space="preserve"> </w:t>
      </w:r>
      <w:r>
        <w:rPr>
          <w:b/>
        </w:rPr>
        <w:t>Control</w:t>
      </w:r>
    </w:p>
    <w:p w14:paraId="748DFE4B" w14:textId="77777777" w:rsidR="00DE4ECC" w:rsidRDefault="00DE4ECC">
      <w:pPr>
        <w:pStyle w:val="BodyText"/>
        <w:rPr>
          <w:b/>
          <w:sz w:val="23"/>
        </w:rPr>
      </w:pPr>
    </w:p>
    <w:p w14:paraId="06618A0C" w14:textId="77777777" w:rsidR="00DE4ECC" w:rsidRDefault="00105BF9">
      <w:pPr>
        <w:pStyle w:val="BodyText"/>
        <w:ind w:left="234"/>
        <w:jc w:val="both"/>
      </w:pPr>
      <w:r>
        <w:rPr>
          <w:w w:val="105"/>
        </w:rPr>
        <w:t>Following</w:t>
      </w:r>
      <w:r>
        <w:rPr>
          <w:spacing w:val="7"/>
          <w:w w:val="105"/>
        </w:rPr>
        <w:t xml:space="preserve"> </w:t>
      </w:r>
      <w:r>
        <w:rPr>
          <w:w w:val="105"/>
        </w:rPr>
        <w:t>are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main</w:t>
      </w:r>
      <w:r>
        <w:rPr>
          <w:spacing w:val="9"/>
          <w:w w:val="105"/>
        </w:rPr>
        <w:t xml:space="preserve"> </w:t>
      </w:r>
      <w:r>
        <w:rPr>
          <w:w w:val="105"/>
        </w:rPr>
        <w:t>functions</w:t>
      </w:r>
      <w:r>
        <w:rPr>
          <w:spacing w:val="7"/>
          <w:w w:val="105"/>
        </w:rPr>
        <w:t xml:space="preserve"> </w:t>
      </w:r>
      <w:r>
        <w:rPr>
          <w:w w:val="105"/>
        </w:rPr>
        <w:t>performed</w:t>
      </w:r>
      <w:r>
        <w:rPr>
          <w:spacing w:val="7"/>
          <w:w w:val="105"/>
        </w:rPr>
        <w:t xml:space="preserve"> </w:t>
      </w:r>
      <w:r>
        <w:rPr>
          <w:w w:val="105"/>
        </w:rPr>
        <w:t>by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w w:val="105"/>
        </w:rPr>
        <w:t>PPC</w:t>
      </w:r>
      <w:r>
        <w:rPr>
          <w:spacing w:val="8"/>
          <w:w w:val="105"/>
        </w:rPr>
        <w:t xml:space="preserve"> </w:t>
      </w:r>
      <w:r>
        <w:rPr>
          <w:w w:val="105"/>
        </w:rPr>
        <w:t>department:</w:t>
      </w:r>
    </w:p>
    <w:p w14:paraId="66F99924" w14:textId="77777777" w:rsidR="00DE4ECC" w:rsidRDefault="00105BF9" w:rsidP="00105BF9">
      <w:pPr>
        <w:pStyle w:val="ListParagraph"/>
        <w:numPr>
          <w:ilvl w:val="0"/>
          <w:numId w:val="26"/>
        </w:numPr>
        <w:tabs>
          <w:tab w:val="left" w:pos="715"/>
        </w:tabs>
        <w:spacing w:line="273" w:lineRule="auto"/>
        <w:ind w:right="2711"/>
        <w:jc w:val="both"/>
        <w:rPr>
          <w:sz w:val="18"/>
        </w:rPr>
      </w:pPr>
      <w:r>
        <w:rPr>
          <w:b/>
          <w:i/>
          <w:sz w:val="18"/>
        </w:rPr>
        <w:t xml:space="preserve">Order Preparation: </w:t>
      </w:r>
      <w:r>
        <w:rPr>
          <w:sz w:val="18"/>
        </w:rPr>
        <w:t>Once an order, through the sales department, is received for execution,</w:t>
      </w:r>
      <w:r>
        <w:rPr>
          <w:spacing w:val="1"/>
          <w:sz w:val="18"/>
        </w:rPr>
        <w:t xml:space="preserve"> </w:t>
      </w:r>
      <w:r>
        <w:rPr>
          <w:sz w:val="18"/>
        </w:rPr>
        <w:t>activities</w:t>
      </w:r>
      <w:r>
        <w:rPr>
          <w:spacing w:val="1"/>
          <w:sz w:val="18"/>
        </w:rPr>
        <w:t xml:space="preserve"> </w:t>
      </w:r>
      <w:r>
        <w:rPr>
          <w:sz w:val="18"/>
        </w:rPr>
        <w:t>like</w:t>
      </w:r>
      <w:r>
        <w:rPr>
          <w:spacing w:val="1"/>
          <w:sz w:val="18"/>
        </w:rPr>
        <w:t xml:space="preserve"> </w:t>
      </w:r>
      <w:r>
        <w:rPr>
          <w:sz w:val="18"/>
        </w:rPr>
        <w:t>preparation of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work-order,</w:t>
      </w:r>
      <w:r>
        <w:rPr>
          <w:spacing w:val="39"/>
          <w:sz w:val="18"/>
        </w:rPr>
        <w:t xml:space="preserve"> </w:t>
      </w:r>
      <w:r>
        <w:rPr>
          <w:sz w:val="18"/>
        </w:rPr>
        <w:t>converting</w:t>
      </w:r>
      <w:r>
        <w:rPr>
          <w:spacing w:val="40"/>
          <w:sz w:val="18"/>
        </w:rPr>
        <w:t xml:space="preserve"> </w:t>
      </w:r>
      <w:r>
        <w:rPr>
          <w:sz w:val="18"/>
        </w:rPr>
        <w:t>the</w:t>
      </w:r>
      <w:r>
        <w:rPr>
          <w:spacing w:val="39"/>
          <w:sz w:val="18"/>
        </w:rPr>
        <w:t xml:space="preserve"> </w:t>
      </w:r>
      <w:r>
        <w:rPr>
          <w:sz w:val="18"/>
        </w:rPr>
        <w:t>same into</w:t>
      </w:r>
      <w:r>
        <w:rPr>
          <w:spacing w:val="40"/>
          <w:sz w:val="18"/>
        </w:rPr>
        <w:t xml:space="preserve"> </w:t>
      </w:r>
      <w:r>
        <w:rPr>
          <w:sz w:val="18"/>
        </w:rPr>
        <w:t>shop-or</w:t>
      </w:r>
      <w:r>
        <w:rPr>
          <w:sz w:val="18"/>
        </w:rPr>
        <w:t>der</w:t>
      </w:r>
      <w:r>
        <w:rPr>
          <w:spacing w:val="40"/>
          <w:sz w:val="18"/>
        </w:rPr>
        <w:t xml:space="preserve"> </w:t>
      </w:r>
      <w:r>
        <w:rPr>
          <w:sz w:val="18"/>
        </w:rPr>
        <w:t>and</w:t>
      </w:r>
      <w:r>
        <w:rPr>
          <w:spacing w:val="1"/>
          <w:sz w:val="18"/>
        </w:rPr>
        <w:t xml:space="preserve"> </w:t>
      </w:r>
      <w:r>
        <w:rPr>
          <w:sz w:val="18"/>
        </w:rPr>
        <w:t>then releasing the same to various departments for planning</w:t>
      </w:r>
      <w:r>
        <w:rPr>
          <w:spacing w:val="1"/>
          <w:sz w:val="18"/>
        </w:rPr>
        <w:t xml:space="preserve"> </w:t>
      </w:r>
      <w:r>
        <w:rPr>
          <w:sz w:val="18"/>
        </w:rPr>
        <w:t>action at their end for their</w:t>
      </w:r>
      <w:r>
        <w:rPr>
          <w:spacing w:val="1"/>
          <w:sz w:val="18"/>
        </w:rPr>
        <w:t xml:space="preserve"> </w:t>
      </w:r>
      <w:r>
        <w:rPr>
          <w:sz w:val="18"/>
        </w:rPr>
        <w:t>concerned</w:t>
      </w:r>
      <w:r>
        <w:rPr>
          <w:spacing w:val="20"/>
          <w:sz w:val="18"/>
        </w:rPr>
        <w:t xml:space="preserve"> </w:t>
      </w:r>
      <w:r>
        <w:rPr>
          <w:sz w:val="18"/>
        </w:rPr>
        <w:t>activities</w:t>
      </w:r>
      <w:r>
        <w:rPr>
          <w:spacing w:val="17"/>
          <w:sz w:val="18"/>
        </w:rPr>
        <w:t xml:space="preserve"> </w:t>
      </w:r>
      <w:r>
        <w:rPr>
          <w:sz w:val="18"/>
        </w:rPr>
        <w:t>get</w:t>
      </w:r>
      <w:r>
        <w:rPr>
          <w:spacing w:val="20"/>
          <w:sz w:val="18"/>
        </w:rPr>
        <w:t xml:space="preserve"> </w:t>
      </w:r>
      <w:r>
        <w:rPr>
          <w:sz w:val="18"/>
        </w:rPr>
        <w:t>started.</w:t>
      </w:r>
    </w:p>
    <w:p w14:paraId="1074EF6B" w14:textId="77777777" w:rsidR="00DE4ECC" w:rsidRDefault="00105BF9" w:rsidP="00105BF9">
      <w:pPr>
        <w:pStyle w:val="ListParagraph"/>
        <w:numPr>
          <w:ilvl w:val="0"/>
          <w:numId w:val="26"/>
        </w:numPr>
        <w:tabs>
          <w:tab w:val="left" w:pos="715"/>
        </w:tabs>
        <w:spacing w:before="118" w:line="273" w:lineRule="auto"/>
        <w:ind w:right="2708"/>
        <w:jc w:val="both"/>
        <w:rPr>
          <w:sz w:val="18"/>
        </w:rPr>
      </w:pPr>
      <w:r>
        <w:rPr>
          <w:b/>
          <w:i/>
          <w:w w:val="105"/>
          <w:sz w:val="18"/>
        </w:rPr>
        <w:t xml:space="preserve">Materials Planning: </w:t>
      </w:r>
      <w:r>
        <w:rPr>
          <w:w w:val="105"/>
          <w:sz w:val="18"/>
        </w:rPr>
        <w:t>Material Requirement Planning (MRP) is based on the orders on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hand, the inventory position of the finished goods &amp; raw materials; the expected demand</w:t>
      </w:r>
      <w:r>
        <w:rPr>
          <w:spacing w:val="-40"/>
          <w:w w:val="105"/>
          <w:sz w:val="18"/>
        </w:rPr>
        <w:t xml:space="preserve"> </w:t>
      </w:r>
      <w:r>
        <w:rPr>
          <w:w w:val="105"/>
          <w:sz w:val="18"/>
        </w:rPr>
        <w:t>from marketing/sales department, 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capacity of various production shops and bills of</w:t>
      </w:r>
      <w:r>
        <w:rPr>
          <w:spacing w:val="1"/>
          <w:w w:val="105"/>
          <w:sz w:val="18"/>
        </w:rPr>
        <w:t xml:space="preserve"> </w:t>
      </w:r>
      <w:r>
        <w:rPr>
          <w:sz w:val="18"/>
        </w:rPr>
        <w:t xml:space="preserve">materials, the lead time and constantly following up of the status with purchase </w:t>
      </w:r>
      <w:r>
        <w:rPr>
          <w:sz w:val="18"/>
        </w:rPr>
        <w:t>and stores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departments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against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specific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shop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orders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done.</w:t>
      </w:r>
    </w:p>
    <w:p w14:paraId="7111A094" w14:textId="77777777" w:rsidR="00DE4ECC" w:rsidRDefault="00105BF9" w:rsidP="00105BF9">
      <w:pPr>
        <w:pStyle w:val="ListParagraph"/>
        <w:numPr>
          <w:ilvl w:val="0"/>
          <w:numId w:val="26"/>
        </w:numPr>
        <w:tabs>
          <w:tab w:val="left" w:pos="715"/>
        </w:tabs>
        <w:spacing w:before="117" w:line="273" w:lineRule="auto"/>
        <w:ind w:right="2698"/>
        <w:jc w:val="both"/>
        <w:rPr>
          <w:sz w:val="18"/>
        </w:rPr>
      </w:pPr>
      <w:r>
        <w:rPr>
          <w:b/>
          <w:i/>
          <w:spacing w:val="9"/>
          <w:w w:val="105"/>
          <w:sz w:val="18"/>
        </w:rPr>
        <w:t xml:space="preserve">Routing </w:t>
      </w:r>
      <w:r>
        <w:rPr>
          <w:b/>
          <w:i/>
          <w:w w:val="105"/>
          <w:sz w:val="18"/>
        </w:rPr>
        <w:t>(or</w:t>
      </w:r>
      <w:r>
        <w:rPr>
          <w:b/>
          <w:i/>
          <w:spacing w:val="1"/>
          <w:w w:val="105"/>
          <w:sz w:val="18"/>
        </w:rPr>
        <w:t xml:space="preserve"> </w:t>
      </w:r>
      <w:r>
        <w:rPr>
          <w:b/>
          <w:i/>
          <w:w w:val="105"/>
          <w:sz w:val="18"/>
        </w:rPr>
        <w:t>Process</w:t>
      </w:r>
      <w:r>
        <w:rPr>
          <w:b/>
          <w:i/>
          <w:spacing w:val="1"/>
          <w:w w:val="105"/>
          <w:sz w:val="18"/>
        </w:rPr>
        <w:t xml:space="preserve"> </w:t>
      </w:r>
      <w:r>
        <w:rPr>
          <w:b/>
          <w:i/>
          <w:spacing w:val="10"/>
          <w:w w:val="105"/>
          <w:sz w:val="18"/>
        </w:rPr>
        <w:t xml:space="preserve">Planning): </w:t>
      </w:r>
      <w:r>
        <w:rPr>
          <w:spacing w:val="9"/>
          <w:w w:val="105"/>
          <w:sz w:val="18"/>
        </w:rPr>
        <w:t xml:space="preserve">Process Planning </w:t>
      </w:r>
      <w:r>
        <w:rPr>
          <w:w w:val="105"/>
          <w:sz w:val="18"/>
        </w:rPr>
        <w:t>means</w:t>
      </w:r>
      <w:r>
        <w:rPr>
          <w:spacing w:val="1"/>
          <w:w w:val="105"/>
          <w:sz w:val="18"/>
        </w:rPr>
        <w:t xml:space="preserve"> </w:t>
      </w:r>
      <w:r>
        <w:rPr>
          <w:spacing w:val="9"/>
          <w:w w:val="105"/>
          <w:sz w:val="18"/>
        </w:rPr>
        <w:t xml:space="preserve">fixing </w:t>
      </w:r>
      <w:r>
        <w:rPr>
          <w:w w:val="105"/>
          <w:sz w:val="18"/>
        </w:rPr>
        <w:t>the</w:t>
      </w:r>
      <w:r>
        <w:rPr>
          <w:spacing w:val="1"/>
          <w:w w:val="105"/>
          <w:sz w:val="18"/>
        </w:rPr>
        <w:t xml:space="preserve"> </w:t>
      </w:r>
      <w:r>
        <w:rPr>
          <w:spacing w:val="9"/>
          <w:w w:val="105"/>
          <w:sz w:val="18"/>
        </w:rPr>
        <w:t xml:space="preserve">process </w:t>
      </w:r>
      <w:r>
        <w:rPr>
          <w:w w:val="105"/>
          <w:sz w:val="18"/>
        </w:rPr>
        <w:t>of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manufacturing/sequence</w:t>
      </w:r>
      <w:r>
        <w:rPr>
          <w:spacing w:val="33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37"/>
          <w:w w:val="105"/>
          <w:sz w:val="18"/>
        </w:rPr>
        <w:t xml:space="preserve"> </w:t>
      </w:r>
      <w:r>
        <w:rPr>
          <w:w w:val="105"/>
          <w:sz w:val="18"/>
        </w:rPr>
        <w:t>operations,</w:t>
      </w:r>
      <w:r>
        <w:rPr>
          <w:spacing w:val="3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37"/>
          <w:w w:val="105"/>
          <w:sz w:val="18"/>
        </w:rPr>
        <w:t xml:space="preserve"> </w:t>
      </w:r>
      <w:r>
        <w:rPr>
          <w:w w:val="105"/>
          <w:sz w:val="18"/>
        </w:rPr>
        <w:t>tools,</w:t>
      </w:r>
      <w:r>
        <w:rPr>
          <w:spacing w:val="35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37"/>
          <w:w w:val="105"/>
          <w:sz w:val="18"/>
        </w:rPr>
        <w:t xml:space="preserve"> </w:t>
      </w:r>
      <w:r>
        <w:rPr>
          <w:w w:val="105"/>
          <w:sz w:val="18"/>
        </w:rPr>
        <w:t>fixtures</w:t>
      </w:r>
      <w:r>
        <w:rPr>
          <w:spacing w:val="37"/>
          <w:w w:val="105"/>
          <w:sz w:val="18"/>
        </w:rPr>
        <w:t xml:space="preserve"> </w:t>
      </w:r>
      <w:r>
        <w:rPr>
          <w:w w:val="105"/>
          <w:sz w:val="18"/>
        </w:rPr>
        <w:t>required</w:t>
      </w:r>
      <w:r>
        <w:rPr>
          <w:spacing w:val="37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37"/>
          <w:w w:val="105"/>
          <w:sz w:val="18"/>
        </w:rPr>
        <w:t xml:space="preserve"> </w:t>
      </w:r>
      <w:r>
        <w:rPr>
          <w:w w:val="105"/>
          <w:sz w:val="18"/>
        </w:rPr>
        <w:t>also</w:t>
      </w:r>
      <w:r>
        <w:rPr>
          <w:spacing w:val="39"/>
          <w:w w:val="105"/>
          <w:sz w:val="18"/>
        </w:rPr>
        <w:t xml:space="preserve"> </w:t>
      </w:r>
      <w:r>
        <w:rPr>
          <w:w w:val="105"/>
          <w:sz w:val="18"/>
        </w:rPr>
        <w:t>the</w:t>
      </w:r>
    </w:p>
    <w:p w14:paraId="4C4A3D42" w14:textId="77777777" w:rsidR="00DE4ECC" w:rsidRDefault="00DE4ECC">
      <w:pPr>
        <w:spacing w:line="273" w:lineRule="auto"/>
        <w:jc w:val="both"/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571CF19B" w14:textId="77777777" w:rsidR="00DE4ECC" w:rsidRDefault="00DE4ECC">
      <w:pPr>
        <w:pStyle w:val="BodyText"/>
        <w:rPr>
          <w:sz w:val="20"/>
        </w:rPr>
      </w:pPr>
    </w:p>
    <w:p w14:paraId="0C6D9EFA" w14:textId="77777777" w:rsidR="00DE4ECC" w:rsidRDefault="00DE4ECC">
      <w:pPr>
        <w:pStyle w:val="BodyText"/>
        <w:rPr>
          <w:sz w:val="20"/>
        </w:rPr>
      </w:pPr>
    </w:p>
    <w:p w14:paraId="6478A43A" w14:textId="77777777" w:rsidR="00DE4ECC" w:rsidRDefault="00DE4ECC">
      <w:pPr>
        <w:pStyle w:val="BodyText"/>
        <w:spacing w:before="7"/>
        <w:rPr>
          <w:sz w:val="20"/>
        </w:rPr>
      </w:pPr>
    </w:p>
    <w:p w14:paraId="034122E2" w14:textId="77777777" w:rsidR="00DE4ECC" w:rsidRDefault="00105BF9">
      <w:pPr>
        <w:pStyle w:val="BodyText"/>
        <w:tabs>
          <w:tab w:val="left" w:pos="3159"/>
        </w:tabs>
        <w:spacing w:line="273" w:lineRule="auto"/>
        <w:ind w:left="3160" w:right="264" w:hanging="1947"/>
        <w:jc w:val="both"/>
      </w:pPr>
      <w:r>
        <w:rPr>
          <w:b/>
          <w:w w:val="105"/>
          <w:position w:val="2"/>
        </w:rPr>
        <w:t>Notes</w:t>
      </w:r>
      <w:r>
        <w:rPr>
          <w:b/>
          <w:w w:val="105"/>
          <w:position w:val="2"/>
        </w:rPr>
        <w:tab/>
      </w:r>
      <w:r>
        <w:rPr>
          <w:w w:val="105"/>
        </w:rPr>
        <w:t>measuring instrument and gauges for inspection/quality control so as to produce the</w:t>
      </w:r>
      <w:r>
        <w:rPr>
          <w:spacing w:val="1"/>
          <w:w w:val="105"/>
        </w:rPr>
        <w:t xml:space="preserve"> </w:t>
      </w:r>
      <w:r>
        <w:rPr>
          <w:w w:val="105"/>
        </w:rPr>
        <w:t>right quality of products at the most economical cost and for delivering the product</w:t>
      </w:r>
      <w:r>
        <w:rPr>
          <w:spacing w:val="1"/>
          <w:w w:val="105"/>
        </w:rPr>
        <w:t xml:space="preserve"> </w:t>
      </w:r>
      <w:r>
        <w:rPr>
          <w:w w:val="105"/>
        </w:rPr>
        <w:t>timely</w:t>
      </w:r>
      <w:r>
        <w:rPr>
          <w:spacing w:val="20"/>
          <w:w w:val="105"/>
        </w:rPr>
        <w:t xml:space="preserve"> </w:t>
      </w:r>
      <w:r>
        <w:rPr>
          <w:w w:val="105"/>
        </w:rPr>
        <w:t>to</w:t>
      </w:r>
      <w:r>
        <w:rPr>
          <w:spacing w:val="20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105"/>
        </w:rPr>
        <w:t xml:space="preserve"> </w:t>
      </w:r>
      <w:r>
        <w:rPr>
          <w:w w:val="105"/>
        </w:rPr>
        <w:t>buyer.</w:t>
      </w:r>
    </w:p>
    <w:p w14:paraId="74E3FB76" w14:textId="77777777" w:rsidR="00DE4ECC" w:rsidRDefault="00105BF9">
      <w:pPr>
        <w:pStyle w:val="BodyText"/>
        <w:spacing w:before="7"/>
        <w:rPr>
          <w:sz w:val="14"/>
        </w:rPr>
      </w:pPr>
      <w:r>
        <w:rPr>
          <w:noProof/>
        </w:rPr>
        <w:drawing>
          <wp:anchor distT="0" distB="0" distL="0" distR="0" simplePos="0" relativeHeight="374" behindDoc="0" locked="0" layoutInCell="1" allowOverlap="1" wp14:anchorId="112D4479" wp14:editId="10A893C7">
            <wp:simplePos x="0" y="0"/>
            <wp:positionH relativeFrom="page">
              <wp:posOffset>2435341</wp:posOffset>
            </wp:positionH>
            <wp:positionV relativeFrom="paragraph">
              <wp:posOffset>133433</wp:posOffset>
            </wp:positionV>
            <wp:extent cx="306923" cy="214883"/>
            <wp:effectExtent l="0" t="0" r="0" b="0"/>
            <wp:wrapTopAndBottom/>
            <wp:docPr id="277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84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923" cy="214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32C305" w14:textId="77777777" w:rsidR="00DE4ECC" w:rsidRDefault="00105BF9">
      <w:pPr>
        <w:pStyle w:val="BodyText"/>
        <w:spacing w:line="266" w:lineRule="auto"/>
        <w:ind w:left="2920" w:firstLine="28"/>
      </w:pPr>
      <w:r>
        <w:rPr>
          <w:rFonts w:ascii="Times New Roman"/>
          <w:i/>
          <w:color w:val="1F1917"/>
          <w:w w:val="105"/>
        </w:rPr>
        <w:t>Did</w:t>
      </w:r>
      <w:r>
        <w:rPr>
          <w:rFonts w:ascii="Times New Roman"/>
          <w:i/>
          <w:color w:val="1F1917"/>
          <w:spacing w:val="11"/>
          <w:w w:val="105"/>
        </w:rPr>
        <w:t xml:space="preserve"> </w:t>
      </w:r>
      <w:r>
        <w:rPr>
          <w:rFonts w:ascii="Times New Roman"/>
          <w:i/>
          <w:color w:val="1F1917"/>
          <w:w w:val="105"/>
        </w:rPr>
        <w:t>u</w:t>
      </w:r>
      <w:r>
        <w:rPr>
          <w:rFonts w:ascii="Times New Roman"/>
          <w:i/>
          <w:color w:val="1F1917"/>
          <w:spacing w:val="6"/>
          <w:w w:val="105"/>
        </w:rPr>
        <w:t xml:space="preserve"> </w:t>
      </w:r>
      <w:r>
        <w:rPr>
          <w:rFonts w:ascii="Times New Roman"/>
          <w:i/>
          <w:color w:val="1F1917"/>
          <w:w w:val="105"/>
        </w:rPr>
        <w:t>know?</w:t>
      </w:r>
      <w:r>
        <w:rPr>
          <w:rFonts w:ascii="Times New Roman"/>
          <w:i/>
          <w:color w:val="1F1917"/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proofErr w:type="spellStart"/>
      <w:r>
        <w:rPr>
          <w:w w:val="105"/>
        </w:rPr>
        <w:t>well</w:t>
      </w:r>
      <w:r>
        <w:rPr>
          <w:spacing w:val="13"/>
          <w:w w:val="105"/>
        </w:rPr>
        <w:t xml:space="preserve"> </w:t>
      </w:r>
      <w:r>
        <w:rPr>
          <w:w w:val="105"/>
        </w:rPr>
        <w:t>equipped</w:t>
      </w:r>
      <w:proofErr w:type="spellEnd"/>
      <w:r>
        <w:rPr>
          <w:spacing w:val="17"/>
          <w:w w:val="105"/>
        </w:rPr>
        <w:t xml:space="preserve"> </w:t>
      </w:r>
      <w:r>
        <w:rPr>
          <w:w w:val="105"/>
        </w:rPr>
        <w:t>PPC</w:t>
      </w:r>
      <w:r>
        <w:rPr>
          <w:spacing w:val="10"/>
          <w:w w:val="105"/>
        </w:rPr>
        <w:t xml:space="preserve"> </w:t>
      </w:r>
      <w:r>
        <w:rPr>
          <w:w w:val="105"/>
        </w:rPr>
        <w:t>department</w:t>
      </w:r>
      <w:r>
        <w:rPr>
          <w:spacing w:val="15"/>
          <w:w w:val="105"/>
        </w:rPr>
        <w:t xml:space="preserve"> </w:t>
      </w:r>
      <w:r>
        <w:rPr>
          <w:w w:val="105"/>
        </w:rPr>
        <w:t>also</w:t>
      </w:r>
      <w:r>
        <w:rPr>
          <w:spacing w:val="16"/>
          <w:w w:val="105"/>
        </w:rPr>
        <w:t xml:space="preserve"> </w:t>
      </w:r>
      <w:r>
        <w:rPr>
          <w:w w:val="105"/>
        </w:rPr>
        <w:t>works</w:t>
      </w:r>
      <w:r>
        <w:rPr>
          <w:spacing w:val="13"/>
          <w:w w:val="105"/>
        </w:rPr>
        <w:t xml:space="preserve"> </w:t>
      </w:r>
      <w:r>
        <w:rPr>
          <w:w w:val="105"/>
        </w:rPr>
        <w:t>out</w:t>
      </w:r>
      <w:r>
        <w:rPr>
          <w:spacing w:val="12"/>
          <w:w w:val="105"/>
        </w:rPr>
        <w:t xml:space="preserve"> </w:t>
      </w:r>
      <w:r>
        <w:rPr>
          <w:w w:val="105"/>
        </w:rPr>
        <w:t>for</w:t>
      </w:r>
      <w:r>
        <w:rPr>
          <w:spacing w:val="11"/>
          <w:w w:val="105"/>
        </w:rPr>
        <w:t xml:space="preserve"> </w:t>
      </w:r>
      <w:r>
        <w:rPr>
          <w:w w:val="105"/>
        </w:rPr>
        <w:t>their</w:t>
      </w:r>
      <w:r>
        <w:rPr>
          <w:spacing w:val="15"/>
          <w:w w:val="105"/>
        </w:rPr>
        <w:t xml:space="preserve"> </w:t>
      </w:r>
      <w:r>
        <w:rPr>
          <w:w w:val="105"/>
        </w:rPr>
        <w:t>periodical</w:t>
      </w:r>
      <w:r>
        <w:rPr>
          <w:spacing w:val="1"/>
          <w:w w:val="105"/>
        </w:rPr>
        <w:t xml:space="preserve"> </w:t>
      </w:r>
      <w:r>
        <w:rPr>
          <w:w w:val="105"/>
        </w:rPr>
        <w:t>replenishment</w:t>
      </w:r>
      <w:r>
        <w:rPr>
          <w:spacing w:val="19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w w:val="105"/>
        </w:rPr>
        <w:t>worn-out</w:t>
      </w:r>
      <w:r>
        <w:rPr>
          <w:spacing w:val="22"/>
          <w:w w:val="105"/>
        </w:rPr>
        <w:t xml:space="preserve"> </w:t>
      </w:r>
      <w:r>
        <w:rPr>
          <w:w w:val="105"/>
        </w:rPr>
        <w:t>tools,</w:t>
      </w:r>
      <w:r>
        <w:rPr>
          <w:spacing w:val="20"/>
          <w:w w:val="105"/>
        </w:rPr>
        <w:t xml:space="preserve"> </w:t>
      </w:r>
      <w:r>
        <w:rPr>
          <w:w w:val="105"/>
        </w:rPr>
        <w:t>etc.</w:t>
      </w:r>
    </w:p>
    <w:p w14:paraId="5B708FF9" w14:textId="77777777" w:rsidR="00DE4ECC" w:rsidRDefault="00105BF9" w:rsidP="00105BF9">
      <w:pPr>
        <w:pStyle w:val="ListParagraph"/>
        <w:numPr>
          <w:ilvl w:val="0"/>
          <w:numId w:val="26"/>
        </w:numPr>
        <w:tabs>
          <w:tab w:val="left" w:pos="3159"/>
          <w:tab w:val="left" w:pos="3160"/>
        </w:tabs>
        <w:spacing w:before="100"/>
        <w:ind w:left="3160"/>
        <w:jc w:val="left"/>
        <w:rPr>
          <w:sz w:val="18"/>
        </w:rPr>
      </w:pPr>
      <w:r>
        <w:rPr>
          <w:b/>
          <w:i/>
          <w:w w:val="105"/>
          <w:sz w:val="18"/>
        </w:rPr>
        <w:t>Scheduling:</w:t>
      </w:r>
      <w:r>
        <w:rPr>
          <w:b/>
          <w:i/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Scheduling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of manufacturing order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takes care of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the following:</w:t>
      </w:r>
    </w:p>
    <w:p w14:paraId="085038A6" w14:textId="77777777" w:rsidR="00DE4ECC" w:rsidRDefault="00105BF9" w:rsidP="00105BF9">
      <w:pPr>
        <w:pStyle w:val="ListParagraph"/>
        <w:numPr>
          <w:ilvl w:val="1"/>
          <w:numId w:val="26"/>
        </w:numPr>
        <w:tabs>
          <w:tab w:val="left" w:pos="3639"/>
          <w:tab w:val="left" w:pos="3640"/>
        </w:tabs>
        <w:rPr>
          <w:sz w:val="18"/>
        </w:rPr>
      </w:pPr>
      <w:r>
        <w:rPr>
          <w:w w:val="105"/>
          <w:sz w:val="18"/>
        </w:rPr>
        <w:t>Preparation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machine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loads.</w:t>
      </w:r>
    </w:p>
    <w:p w14:paraId="0899EF15" w14:textId="77777777" w:rsidR="00DE4ECC" w:rsidRDefault="00105BF9" w:rsidP="00105BF9">
      <w:pPr>
        <w:pStyle w:val="ListParagraph"/>
        <w:numPr>
          <w:ilvl w:val="1"/>
          <w:numId w:val="26"/>
        </w:numPr>
        <w:tabs>
          <w:tab w:val="left" w:pos="3640"/>
        </w:tabs>
        <w:spacing w:line="273" w:lineRule="auto"/>
        <w:ind w:right="271"/>
        <w:jc w:val="both"/>
        <w:rPr>
          <w:sz w:val="18"/>
        </w:rPr>
      </w:pPr>
      <w:r>
        <w:rPr>
          <w:w w:val="105"/>
          <w:sz w:val="18"/>
        </w:rPr>
        <w:t>Fixation of calendar dates of various operations/sequence of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operations to be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performed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j</w:t>
      </w:r>
      <w:r>
        <w:rPr>
          <w:w w:val="105"/>
          <w:sz w:val="18"/>
        </w:rPr>
        <w:t>obs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&amp;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follow-up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same.</w:t>
      </w:r>
    </w:p>
    <w:p w14:paraId="1475A3A4" w14:textId="77777777" w:rsidR="00DE4ECC" w:rsidRDefault="00105BF9" w:rsidP="00105BF9">
      <w:pPr>
        <w:pStyle w:val="ListParagraph"/>
        <w:numPr>
          <w:ilvl w:val="1"/>
          <w:numId w:val="26"/>
        </w:numPr>
        <w:tabs>
          <w:tab w:val="left" w:pos="3640"/>
        </w:tabs>
        <w:spacing w:before="119" w:line="273" w:lineRule="auto"/>
        <w:ind w:right="269"/>
        <w:jc w:val="both"/>
        <w:rPr>
          <w:sz w:val="18"/>
        </w:rPr>
      </w:pPr>
      <w:r>
        <w:rPr>
          <w:w w:val="105"/>
          <w:sz w:val="18"/>
        </w:rPr>
        <w:t>Coordination with sales to confirm delivery dates of new items and keeping them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informed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about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periodical</w:t>
      </w:r>
      <w:r>
        <w:rPr>
          <w:spacing w:val="9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despatch</w:t>
      </w:r>
      <w:proofErr w:type="spellEnd"/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schedules.</w:t>
      </w:r>
    </w:p>
    <w:p w14:paraId="00138819" w14:textId="77777777" w:rsidR="00DE4ECC" w:rsidRDefault="00105BF9" w:rsidP="00105BF9">
      <w:pPr>
        <w:pStyle w:val="ListParagraph"/>
        <w:numPr>
          <w:ilvl w:val="0"/>
          <w:numId w:val="26"/>
        </w:numPr>
        <w:tabs>
          <w:tab w:val="left" w:pos="3160"/>
        </w:tabs>
        <w:spacing w:before="118" w:line="273" w:lineRule="auto"/>
        <w:ind w:left="3160" w:right="259"/>
        <w:jc w:val="both"/>
        <w:rPr>
          <w:sz w:val="18"/>
        </w:rPr>
      </w:pPr>
      <w:r>
        <w:rPr>
          <w:b/>
          <w:i/>
          <w:w w:val="105"/>
          <w:sz w:val="18"/>
        </w:rPr>
        <w:t>Dispatching:</w:t>
      </w:r>
      <w:r>
        <w:rPr>
          <w:b/>
          <w:i/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Dispatching concerns preparation and distribution of show orders 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manufacturing instructions to the concerned departments. The instruments and show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orders received by various departments is an authority for them to perform the work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according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sch</w:t>
      </w:r>
      <w:r>
        <w:rPr>
          <w:w w:val="105"/>
          <w:sz w:val="18"/>
        </w:rPr>
        <w:t>edule.</w:t>
      </w:r>
    </w:p>
    <w:p w14:paraId="0858DF6F" w14:textId="77777777" w:rsidR="00DE4ECC" w:rsidRDefault="00105BF9" w:rsidP="00105BF9">
      <w:pPr>
        <w:pStyle w:val="ListParagraph"/>
        <w:numPr>
          <w:ilvl w:val="0"/>
          <w:numId w:val="26"/>
        </w:numPr>
        <w:tabs>
          <w:tab w:val="left" w:pos="3160"/>
        </w:tabs>
        <w:spacing w:before="118" w:line="273" w:lineRule="auto"/>
        <w:ind w:left="3160" w:right="266"/>
        <w:jc w:val="both"/>
        <w:rPr>
          <w:sz w:val="18"/>
        </w:rPr>
      </w:pPr>
      <w:r>
        <w:rPr>
          <w:b/>
          <w:i/>
          <w:sz w:val="18"/>
        </w:rPr>
        <w:t xml:space="preserve">Progressing: </w:t>
      </w:r>
      <w:r>
        <w:rPr>
          <w:sz w:val="18"/>
        </w:rPr>
        <w:t>Progressing means control, i.e., collection of data from various manufacturing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shops,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recording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progress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work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comparing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progress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against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plan.</w:t>
      </w:r>
    </w:p>
    <w:p w14:paraId="54804937" w14:textId="77777777" w:rsidR="00DE4ECC" w:rsidRDefault="00105BF9" w:rsidP="00105BF9">
      <w:pPr>
        <w:pStyle w:val="ListParagraph"/>
        <w:numPr>
          <w:ilvl w:val="0"/>
          <w:numId w:val="26"/>
        </w:numPr>
        <w:tabs>
          <w:tab w:val="left" w:pos="3160"/>
        </w:tabs>
        <w:spacing w:before="119" w:line="273" w:lineRule="auto"/>
        <w:ind w:left="3160" w:right="261"/>
        <w:jc w:val="both"/>
        <w:rPr>
          <w:sz w:val="18"/>
        </w:rPr>
      </w:pPr>
      <w:r>
        <w:rPr>
          <w:b/>
          <w:i/>
          <w:w w:val="105"/>
          <w:sz w:val="18"/>
        </w:rPr>
        <w:t xml:space="preserve">Expediting: </w:t>
      </w:r>
      <w:r>
        <w:rPr>
          <w:w w:val="105"/>
          <w:sz w:val="18"/>
        </w:rPr>
        <w:t>Expediting means chasing intensively the bottle neck areas causing delays/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interruptions in carrying out smooth production and taking appropriate actions from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time to time and keeping the concerned authorities well informed about the progress of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planned ta</w:t>
      </w:r>
      <w:r>
        <w:rPr>
          <w:w w:val="105"/>
          <w:sz w:val="18"/>
        </w:rPr>
        <w:t xml:space="preserve">rgets. </w:t>
      </w:r>
      <w:proofErr w:type="gramStart"/>
      <w:r>
        <w:rPr>
          <w:w w:val="105"/>
          <w:sz w:val="18"/>
        </w:rPr>
        <w:t>Also</w:t>
      </w:r>
      <w:proofErr w:type="gramEnd"/>
      <w:r>
        <w:rPr>
          <w:w w:val="105"/>
          <w:sz w:val="18"/>
        </w:rPr>
        <w:t xml:space="preserve"> to communicate the sales department promptly about the failure in</w:t>
      </w:r>
      <w:r>
        <w:rPr>
          <w:spacing w:val="-40"/>
          <w:w w:val="105"/>
          <w:sz w:val="18"/>
        </w:rPr>
        <w:t xml:space="preserve"> </w:t>
      </w:r>
      <w:r>
        <w:rPr>
          <w:w w:val="105"/>
          <w:sz w:val="18"/>
        </w:rPr>
        <w:t>delivering</w:t>
      </w:r>
      <w:r>
        <w:rPr>
          <w:spacing w:val="27"/>
          <w:w w:val="105"/>
          <w:sz w:val="18"/>
        </w:rPr>
        <w:t xml:space="preserve"> </w:t>
      </w:r>
      <w:r>
        <w:rPr>
          <w:w w:val="105"/>
          <w:sz w:val="18"/>
        </w:rPr>
        <w:t>commitments,</w:t>
      </w:r>
      <w:r>
        <w:rPr>
          <w:spacing w:val="25"/>
          <w:w w:val="105"/>
          <w:sz w:val="18"/>
        </w:rPr>
        <w:t xml:space="preserve"> </w:t>
      </w:r>
      <w:r>
        <w:rPr>
          <w:w w:val="105"/>
          <w:sz w:val="18"/>
        </w:rPr>
        <w:t>if</w:t>
      </w:r>
      <w:r>
        <w:rPr>
          <w:spacing w:val="29"/>
          <w:w w:val="105"/>
          <w:sz w:val="18"/>
        </w:rPr>
        <w:t xml:space="preserve"> </w:t>
      </w:r>
      <w:r>
        <w:rPr>
          <w:w w:val="105"/>
          <w:sz w:val="18"/>
        </w:rPr>
        <w:t>any.</w:t>
      </w:r>
    </w:p>
    <w:p w14:paraId="5885AAB3" w14:textId="77777777" w:rsidR="00DE4ECC" w:rsidRDefault="00105BF9" w:rsidP="00105BF9">
      <w:pPr>
        <w:pStyle w:val="ListParagraph"/>
        <w:numPr>
          <w:ilvl w:val="0"/>
          <w:numId w:val="26"/>
        </w:numPr>
        <w:tabs>
          <w:tab w:val="left" w:pos="3160"/>
        </w:tabs>
        <w:spacing w:before="117" w:line="273" w:lineRule="auto"/>
        <w:ind w:left="3160" w:right="255"/>
        <w:jc w:val="both"/>
        <w:rPr>
          <w:sz w:val="18"/>
        </w:rPr>
      </w:pPr>
      <w:r>
        <w:rPr>
          <w:b/>
          <w:i/>
          <w:sz w:val="18"/>
        </w:rPr>
        <w:t xml:space="preserve">Miscellaneous Functions: </w:t>
      </w:r>
      <w:r>
        <w:rPr>
          <w:sz w:val="18"/>
        </w:rPr>
        <w:t>In addition to above usual functions of PPC, they are also helping</w:t>
      </w:r>
      <w:r>
        <w:rPr>
          <w:spacing w:val="1"/>
          <w:sz w:val="18"/>
        </w:rPr>
        <w:t xml:space="preserve"> </w:t>
      </w:r>
      <w:r>
        <w:rPr>
          <w:sz w:val="18"/>
        </w:rPr>
        <w:t>in</w:t>
      </w:r>
      <w:r>
        <w:rPr>
          <w:spacing w:val="18"/>
          <w:sz w:val="18"/>
        </w:rPr>
        <w:t xml:space="preserve"> </w:t>
      </w:r>
      <w:r>
        <w:rPr>
          <w:sz w:val="18"/>
        </w:rPr>
        <w:t>cost</w:t>
      </w:r>
      <w:r>
        <w:rPr>
          <w:spacing w:val="19"/>
          <w:sz w:val="18"/>
        </w:rPr>
        <w:t xml:space="preserve"> </w:t>
      </w:r>
      <w:r>
        <w:rPr>
          <w:sz w:val="18"/>
        </w:rPr>
        <w:t>estimation,</w:t>
      </w:r>
      <w:r>
        <w:rPr>
          <w:spacing w:val="24"/>
          <w:sz w:val="18"/>
        </w:rPr>
        <w:t xml:space="preserve"> </w:t>
      </w:r>
      <w:r>
        <w:rPr>
          <w:sz w:val="18"/>
        </w:rPr>
        <w:t>fixation</w:t>
      </w:r>
      <w:r>
        <w:rPr>
          <w:spacing w:val="19"/>
          <w:sz w:val="18"/>
        </w:rPr>
        <w:t xml:space="preserve"> </w:t>
      </w:r>
      <w:r>
        <w:rPr>
          <w:sz w:val="18"/>
        </w:rPr>
        <w:t>of</w:t>
      </w:r>
      <w:r>
        <w:rPr>
          <w:spacing w:val="19"/>
          <w:sz w:val="18"/>
        </w:rPr>
        <w:t xml:space="preserve"> </w:t>
      </w:r>
      <w:r>
        <w:rPr>
          <w:sz w:val="18"/>
        </w:rPr>
        <w:t>standards</w:t>
      </w:r>
      <w:r>
        <w:rPr>
          <w:spacing w:val="18"/>
          <w:sz w:val="18"/>
        </w:rPr>
        <w:t xml:space="preserve"> </w:t>
      </w:r>
      <w:r>
        <w:rPr>
          <w:sz w:val="18"/>
        </w:rPr>
        <w:t>through</w:t>
      </w:r>
      <w:r>
        <w:rPr>
          <w:spacing w:val="19"/>
          <w:sz w:val="18"/>
        </w:rPr>
        <w:t xml:space="preserve"> </w:t>
      </w:r>
      <w:r>
        <w:rPr>
          <w:sz w:val="18"/>
        </w:rPr>
        <w:t>Indu</w:t>
      </w:r>
      <w:r>
        <w:rPr>
          <w:sz w:val="18"/>
        </w:rPr>
        <w:t>strial</w:t>
      </w:r>
      <w:r>
        <w:rPr>
          <w:spacing w:val="19"/>
          <w:sz w:val="18"/>
        </w:rPr>
        <w:t xml:space="preserve"> </w:t>
      </w:r>
      <w:proofErr w:type="spellStart"/>
      <w:r>
        <w:rPr>
          <w:sz w:val="18"/>
        </w:rPr>
        <w:t>Engg</w:t>
      </w:r>
      <w:proofErr w:type="spellEnd"/>
      <w:r>
        <w:rPr>
          <w:sz w:val="18"/>
        </w:rPr>
        <w:t>.,</w:t>
      </w:r>
      <w:r>
        <w:rPr>
          <w:spacing w:val="24"/>
          <w:sz w:val="18"/>
        </w:rPr>
        <w:t xml:space="preserve"> </w:t>
      </w:r>
      <w:r>
        <w:rPr>
          <w:sz w:val="18"/>
        </w:rPr>
        <w:t>capacity</w:t>
      </w:r>
      <w:r>
        <w:rPr>
          <w:spacing w:val="19"/>
          <w:sz w:val="18"/>
        </w:rPr>
        <w:t xml:space="preserve"> </w:t>
      </w:r>
      <w:r>
        <w:rPr>
          <w:sz w:val="18"/>
        </w:rPr>
        <w:t>planning,</w:t>
      </w:r>
      <w:r>
        <w:rPr>
          <w:spacing w:val="18"/>
          <w:sz w:val="18"/>
        </w:rPr>
        <w:t xml:space="preserve"> </w:t>
      </w:r>
      <w:r>
        <w:rPr>
          <w:sz w:val="18"/>
        </w:rPr>
        <w:t>make</w:t>
      </w:r>
      <w:r>
        <w:rPr>
          <w:spacing w:val="1"/>
          <w:sz w:val="18"/>
        </w:rPr>
        <w:t xml:space="preserve"> </w:t>
      </w:r>
      <w:r>
        <w:rPr>
          <w:sz w:val="18"/>
        </w:rPr>
        <w:t>or</w:t>
      </w:r>
      <w:r>
        <w:rPr>
          <w:spacing w:val="24"/>
          <w:sz w:val="18"/>
        </w:rPr>
        <w:t xml:space="preserve"> </w:t>
      </w:r>
      <w:r>
        <w:rPr>
          <w:sz w:val="18"/>
        </w:rPr>
        <w:t>buy</w:t>
      </w:r>
      <w:r>
        <w:rPr>
          <w:spacing w:val="20"/>
          <w:sz w:val="18"/>
        </w:rPr>
        <w:t xml:space="preserve"> </w:t>
      </w:r>
      <w:r>
        <w:rPr>
          <w:sz w:val="18"/>
        </w:rPr>
        <w:t>decisions,</w:t>
      </w:r>
      <w:r>
        <w:rPr>
          <w:spacing w:val="24"/>
          <w:sz w:val="18"/>
        </w:rPr>
        <w:t xml:space="preserve"> </w:t>
      </w:r>
      <w:r>
        <w:rPr>
          <w:sz w:val="18"/>
        </w:rPr>
        <w:t>projection</w:t>
      </w:r>
      <w:r>
        <w:rPr>
          <w:spacing w:val="21"/>
          <w:sz w:val="18"/>
        </w:rPr>
        <w:t xml:space="preserve"> </w:t>
      </w:r>
      <w:r>
        <w:rPr>
          <w:sz w:val="18"/>
        </w:rPr>
        <w:t>of</w:t>
      </w:r>
      <w:r>
        <w:rPr>
          <w:spacing w:val="24"/>
          <w:sz w:val="18"/>
        </w:rPr>
        <w:t xml:space="preserve"> </w:t>
      </w:r>
      <w:r>
        <w:rPr>
          <w:sz w:val="18"/>
        </w:rPr>
        <w:t>companies’</w:t>
      </w:r>
      <w:r>
        <w:rPr>
          <w:spacing w:val="21"/>
          <w:sz w:val="18"/>
        </w:rPr>
        <w:t xml:space="preserve"> </w:t>
      </w:r>
      <w:r>
        <w:rPr>
          <w:sz w:val="18"/>
        </w:rPr>
        <w:t>product</w:t>
      </w:r>
      <w:r>
        <w:rPr>
          <w:spacing w:val="23"/>
          <w:sz w:val="18"/>
        </w:rPr>
        <w:t xml:space="preserve"> </w:t>
      </w:r>
      <w:r>
        <w:rPr>
          <w:sz w:val="18"/>
        </w:rPr>
        <w:t>market</w:t>
      </w:r>
      <w:r>
        <w:rPr>
          <w:spacing w:val="20"/>
          <w:sz w:val="18"/>
        </w:rPr>
        <w:t xml:space="preserve"> </w:t>
      </w:r>
      <w:r>
        <w:rPr>
          <w:sz w:val="18"/>
        </w:rPr>
        <w:t>on</w:t>
      </w:r>
      <w:r>
        <w:rPr>
          <w:spacing w:val="24"/>
          <w:sz w:val="18"/>
        </w:rPr>
        <w:t xml:space="preserve"> </w:t>
      </w:r>
      <w:r>
        <w:rPr>
          <w:sz w:val="18"/>
        </w:rPr>
        <w:t>long</w:t>
      </w:r>
      <w:r>
        <w:rPr>
          <w:spacing w:val="21"/>
          <w:sz w:val="18"/>
        </w:rPr>
        <w:t xml:space="preserve"> </w:t>
      </w:r>
      <w:r>
        <w:rPr>
          <w:sz w:val="18"/>
        </w:rPr>
        <w:t>terms</w:t>
      </w:r>
      <w:r>
        <w:rPr>
          <w:spacing w:val="23"/>
          <w:sz w:val="18"/>
        </w:rPr>
        <w:t xml:space="preserve"> </w:t>
      </w:r>
      <w:r>
        <w:rPr>
          <w:sz w:val="18"/>
        </w:rPr>
        <w:t>basis.</w:t>
      </w:r>
    </w:p>
    <w:p w14:paraId="1AF275FD" w14:textId="77777777" w:rsidR="00DE4ECC" w:rsidRDefault="00DE4ECC">
      <w:pPr>
        <w:pStyle w:val="BodyText"/>
        <w:spacing w:before="4"/>
      </w:pPr>
    </w:p>
    <w:p w14:paraId="62A52008" w14:textId="77777777" w:rsidR="00DE4ECC" w:rsidRDefault="00105BF9">
      <w:pPr>
        <w:pStyle w:val="Heading5"/>
        <w:ind w:left="2680"/>
        <w:jc w:val="both"/>
      </w:pPr>
      <w:proofErr w:type="spellStart"/>
      <w:r>
        <w:rPr>
          <w:w w:val="105"/>
        </w:rPr>
        <w:t>Self</w:t>
      </w:r>
      <w:r>
        <w:rPr>
          <w:spacing w:val="30"/>
          <w:w w:val="105"/>
        </w:rPr>
        <w:t xml:space="preserve"> </w:t>
      </w:r>
      <w:r>
        <w:rPr>
          <w:w w:val="105"/>
        </w:rPr>
        <w:t>Assessment</w:t>
      </w:r>
      <w:proofErr w:type="spellEnd"/>
    </w:p>
    <w:p w14:paraId="73CACACA" w14:textId="77777777" w:rsidR="00DE4ECC" w:rsidRDefault="00DE4ECC">
      <w:pPr>
        <w:pStyle w:val="BodyText"/>
        <w:rPr>
          <w:b/>
          <w:sz w:val="23"/>
        </w:rPr>
      </w:pPr>
    </w:p>
    <w:p w14:paraId="45D29933" w14:textId="77777777" w:rsidR="00DE4ECC" w:rsidRDefault="00105BF9">
      <w:pPr>
        <w:pStyle w:val="BodyText"/>
        <w:ind w:left="2680"/>
        <w:jc w:val="both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3B4C1012" w14:textId="77777777" w:rsidR="00DE4ECC" w:rsidRDefault="00105BF9" w:rsidP="00105BF9">
      <w:pPr>
        <w:pStyle w:val="ListParagraph"/>
        <w:numPr>
          <w:ilvl w:val="0"/>
          <w:numId w:val="25"/>
        </w:numPr>
        <w:tabs>
          <w:tab w:val="left" w:pos="2816"/>
          <w:tab w:val="left" w:leader="dot" w:pos="4479"/>
        </w:tabs>
        <w:jc w:val="left"/>
        <w:rPr>
          <w:sz w:val="18"/>
        </w:rPr>
      </w:pPr>
      <w:r>
        <w:rPr>
          <w:sz w:val="18"/>
        </w:rPr>
        <w:t>measures</w:t>
      </w:r>
      <w:r>
        <w:rPr>
          <w:spacing w:val="28"/>
          <w:sz w:val="18"/>
        </w:rPr>
        <w:t xml:space="preserve"> </w:t>
      </w:r>
      <w:r>
        <w:rPr>
          <w:sz w:val="18"/>
        </w:rPr>
        <w:t>the</w:t>
      </w:r>
      <w:r>
        <w:rPr>
          <w:spacing w:val="29"/>
          <w:sz w:val="18"/>
        </w:rPr>
        <w:t xml:space="preserve"> </w:t>
      </w:r>
      <w:r>
        <w:rPr>
          <w:sz w:val="18"/>
        </w:rPr>
        <w:t>actual</w:t>
      </w:r>
      <w:r>
        <w:rPr>
          <w:spacing w:val="28"/>
          <w:sz w:val="18"/>
        </w:rPr>
        <w:t xml:space="preserve"> </w:t>
      </w:r>
      <w:r>
        <w:rPr>
          <w:sz w:val="18"/>
        </w:rPr>
        <w:t>performance</w:t>
      </w:r>
      <w:r>
        <w:rPr>
          <w:spacing w:val="29"/>
          <w:sz w:val="18"/>
        </w:rPr>
        <w:t xml:space="preserve"> </w:t>
      </w:r>
      <w:r>
        <w:rPr>
          <w:sz w:val="18"/>
        </w:rPr>
        <w:t>and</w:t>
      </w:r>
      <w:r>
        <w:rPr>
          <w:spacing w:val="29"/>
          <w:sz w:val="18"/>
        </w:rPr>
        <w:t xml:space="preserve"> </w:t>
      </w:r>
      <w:r>
        <w:rPr>
          <w:sz w:val="18"/>
        </w:rPr>
        <w:t>taking</w:t>
      </w:r>
      <w:r>
        <w:rPr>
          <w:spacing w:val="28"/>
          <w:sz w:val="18"/>
        </w:rPr>
        <w:t xml:space="preserve"> </w:t>
      </w:r>
      <w:r>
        <w:rPr>
          <w:sz w:val="18"/>
        </w:rPr>
        <w:t>remedial</w:t>
      </w:r>
      <w:r>
        <w:rPr>
          <w:spacing w:val="29"/>
          <w:sz w:val="18"/>
        </w:rPr>
        <w:t xml:space="preserve"> </w:t>
      </w:r>
      <w:r>
        <w:rPr>
          <w:sz w:val="18"/>
        </w:rPr>
        <w:t>action</w:t>
      </w:r>
      <w:r>
        <w:rPr>
          <w:spacing w:val="29"/>
          <w:sz w:val="18"/>
        </w:rPr>
        <w:t xml:space="preserve"> </w:t>
      </w:r>
      <w:r>
        <w:rPr>
          <w:sz w:val="18"/>
        </w:rPr>
        <w:t>to</w:t>
      </w:r>
      <w:r>
        <w:rPr>
          <w:spacing w:val="28"/>
          <w:sz w:val="18"/>
        </w:rPr>
        <w:t xml:space="preserve"> </w:t>
      </w:r>
      <w:r>
        <w:rPr>
          <w:sz w:val="18"/>
        </w:rPr>
        <w:t>see</w:t>
      </w:r>
      <w:r>
        <w:rPr>
          <w:spacing w:val="29"/>
          <w:sz w:val="18"/>
        </w:rPr>
        <w:t xml:space="preserve"> </w:t>
      </w:r>
      <w:r>
        <w:rPr>
          <w:sz w:val="18"/>
        </w:rPr>
        <w:t>that</w:t>
      </w:r>
    </w:p>
    <w:p w14:paraId="70115482" w14:textId="77777777" w:rsidR="00DE4ECC" w:rsidRDefault="00105BF9">
      <w:pPr>
        <w:pStyle w:val="BodyText"/>
        <w:spacing w:before="29"/>
        <w:ind w:left="3160"/>
      </w:pPr>
      <w:r>
        <w:t>the</w:t>
      </w:r>
      <w:r>
        <w:rPr>
          <w:spacing w:val="19"/>
        </w:rPr>
        <w:t xml:space="preserve"> </w:t>
      </w:r>
      <w:r>
        <w:t>production</w:t>
      </w:r>
      <w:r>
        <w:rPr>
          <w:spacing w:val="20"/>
        </w:rPr>
        <w:t xml:space="preserve"> </w:t>
      </w:r>
      <w:r>
        <w:t>actually</w:t>
      </w:r>
      <w:r>
        <w:rPr>
          <w:spacing w:val="20"/>
        </w:rPr>
        <w:t xml:space="preserve"> </w:t>
      </w:r>
      <w:r>
        <w:t>achieved</w:t>
      </w:r>
      <w:r>
        <w:rPr>
          <w:spacing w:val="23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not</w:t>
      </w:r>
      <w:r>
        <w:rPr>
          <w:spacing w:val="20"/>
        </w:rPr>
        <w:t xml:space="preserve"> </w:t>
      </w:r>
      <w:r>
        <w:t>less</w:t>
      </w:r>
      <w:r>
        <w:rPr>
          <w:spacing w:val="20"/>
        </w:rPr>
        <w:t xml:space="preserve"> </w:t>
      </w:r>
      <w:r>
        <w:t>than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target</w:t>
      </w:r>
      <w:r>
        <w:rPr>
          <w:spacing w:val="20"/>
        </w:rPr>
        <w:t xml:space="preserve"> </w:t>
      </w:r>
      <w:r>
        <w:t>or</w:t>
      </w:r>
      <w:r>
        <w:rPr>
          <w:spacing w:val="23"/>
        </w:rPr>
        <w:t xml:space="preserve"> </w:t>
      </w:r>
      <w:r>
        <w:t>standard</w:t>
      </w:r>
      <w:r>
        <w:rPr>
          <w:spacing w:val="20"/>
        </w:rPr>
        <w:t xml:space="preserve"> </w:t>
      </w:r>
      <w:proofErr w:type="gramStart"/>
      <w:r>
        <w:t>set</w:t>
      </w:r>
      <w:r>
        <w:rPr>
          <w:spacing w:val="20"/>
        </w:rPr>
        <w:t xml:space="preserve"> </w:t>
      </w:r>
      <w:r>
        <w:t>in</w:t>
      </w:r>
      <w:proofErr w:type="gramEnd"/>
      <w:r>
        <w:rPr>
          <w:spacing w:val="20"/>
        </w:rPr>
        <w:t xml:space="preserve"> </w:t>
      </w:r>
      <w:r>
        <w:t>advance.</w:t>
      </w:r>
    </w:p>
    <w:p w14:paraId="63E3F47D" w14:textId="77777777" w:rsidR="00DE4ECC" w:rsidRDefault="00105BF9" w:rsidP="00105BF9">
      <w:pPr>
        <w:pStyle w:val="ListParagraph"/>
        <w:numPr>
          <w:ilvl w:val="0"/>
          <w:numId w:val="25"/>
        </w:numPr>
        <w:tabs>
          <w:tab w:val="left" w:pos="2816"/>
          <w:tab w:val="left" w:leader="dot" w:pos="4487"/>
        </w:tabs>
        <w:jc w:val="left"/>
        <w:rPr>
          <w:sz w:val="18"/>
        </w:rPr>
      </w:pPr>
      <w:r>
        <w:rPr>
          <w:w w:val="105"/>
          <w:sz w:val="18"/>
        </w:rPr>
        <w:t>is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concerned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planning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various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inputs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given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period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of</w:t>
      </w:r>
    </w:p>
    <w:p w14:paraId="3B274397" w14:textId="77777777" w:rsidR="00DE4ECC" w:rsidRDefault="00105BF9">
      <w:pPr>
        <w:pStyle w:val="BodyText"/>
        <w:spacing w:before="29"/>
        <w:ind w:left="3160"/>
      </w:pPr>
      <w:r>
        <w:rPr>
          <w:w w:val="105"/>
        </w:rPr>
        <w:t>time.</w:t>
      </w:r>
    </w:p>
    <w:p w14:paraId="6C58CC13" w14:textId="77777777" w:rsidR="00DE4ECC" w:rsidRDefault="00DE4ECC">
      <w:pPr>
        <w:pStyle w:val="BodyText"/>
        <w:spacing w:before="8"/>
        <w:rPr>
          <w:sz w:val="20"/>
        </w:rPr>
      </w:pPr>
    </w:p>
    <w:p w14:paraId="2599D50A" w14:textId="77777777" w:rsidR="00DE4ECC" w:rsidRDefault="00105BF9" w:rsidP="00105BF9">
      <w:pPr>
        <w:pStyle w:val="Heading3"/>
        <w:numPr>
          <w:ilvl w:val="1"/>
          <w:numId w:val="28"/>
        </w:numPr>
        <w:tabs>
          <w:tab w:val="left" w:pos="3220"/>
        </w:tabs>
        <w:spacing w:line="348" w:lineRule="auto"/>
        <w:ind w:left="3220" w:right="842"/>
        <w:jc w:val="left"/>
        <w:rPr>
          <w:u w:val="none"/>
        </w:rPr>
      </w:pPr>
      <w:r>
        <w:t>Production</w:t>
      </w:r>
      <w:r>
        <w:rPr>
          <w:spacing w:val="9"/>
        </w:rPr>
        <w:t xml:space="preserve"> </w:t>
      </w:r>
      <w:r>
        <w:t>Planning</w:t>
      </w:r>
      <w:r>
        <w:rPr>
          <w:spacing w:val="7"/>
        </w:rPr>
        <w:t xml:space="preserve"> </w:t>
      </w:r>
      <w:r>
        <w:t>Problems</w:t>
      </w:r>
      <w:r>
        <w:rPr>
          <w:spacing w:val="10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Job</w:t>
      </w:r>
      <w:r>
        <w:rPr>
          <w:spacing w:val="9"/>
        </w:rPr>
        <w:t xml:space="preserve"> </w:t>
      </w:r>
      <w:r>
        <w:t>Shop</w:t>
      </w:r>
      <w:r>
        <w:rPr>
          <w:spacing w:val="7"/>
        </w:rPr>
        <w:t xml:space="preserve"> </w:t>
      </w:r>
      <w:r>
        <w:t>Production</w:t>
      </w:r>
      <w:r>
        <w:rPr>
          <w:spacing w:val="10"/>
        </w:rPr>
        <w:t xml:space="preserve"> </w:t>
      </w:r>
      <w:r>
        <w:t>and</w:t>
      </w:r>
      <w:r>
        <w:rPr>
          <w:spacing w:val="-50"/>
          <w:u w:val="none"/>
        </w:rPr>
        <w:t xml:space="preserve"> </w:t>
      </w:r>
      <w:r>
        <w:t>Continuous</w:t>
      </w:r>
      <w:r>
        <w:rPr>
          <w:spacing w:val="6"/>
        </w:rPr>
        <w:t xml:space="preserve"> </w:t>
      </w:r>
      <w:r>
        <w:t>(Mass</w:t>
      </w:r>
      <w:r>
        <w:rPr>
          <w:spacing w:val="9"/>
        </w:rPr>
        <w:t xml:space="preserve"> </w:t>
      </w:r>
      <w:r>
        <w:t>Products)</w:t>
      </w:r>
      <w:r>
        <w:rPr>
          <w:spacing w:val="6"/>
        </w:rPr>
        <w:t xml:space="preserve"> </w:t>
      </w:r>
      <w:r>
        <w:t>Systems</w:t>
      </w:r>
    </w:p>
    <w:p w14:paraId="198E95E9" w14:textId="77777777" w:rsidR="00DE4ECC" w:rsidRDefault="00105BF9">
      <w:pPr>
        <w:pStyle w:val="BodyText"/>
        <w:spacing w:before="146" w:line="273" w:lineRule="auto"/>
        <w:ind w:left="2680" w:right="255"/>
        <w:jc w:val="both"/>
      </w:pP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described</w:t>
      </w:r>
      <w:r>
        <w:rPr>
          <w:spacing w:val="-6"/>
          <w:w w:val="105"/>
        </w:rPr>
        <w:t xml:space="preserve"> </w:t>
      </w:r>
      <w:r>
        <w:rPr>
          <w:w w:val="105"/>
        </w:rPr>
        <w:t>above</w:t>
      </w:r>
      <w:r>
        <w:rPr>
          <w:spacing w:val="-9"/>
          <w:w w:val="105"/>
        </w:rPr>
        <w:t xml:space="preserve"> </w:t>
      </w:r>
      <w:r>
        <w:rPr>
          <w:w w:val="105"/>
        </w:rPr>
        <w:t>Production</w:t>
      </w:r>
      <w:r>
        <w:rPr>
          <w:spacing w:val="-9"/>
          <w:w w:val="105"/>
        </w:rPr>
        <w:t xml:space="preserve"> </w:t>
      </w:r>
      <w:r>
        <w:rPr>
          <w:w w:val="105"/>
        </w:rPr>
        <w:t>Planning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concerned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determining</w:t>
      </w:r>
      <w:r>
        <w:rPr>
          <w:spacing w:val="-7"/>
          <w:w w:val="105"/>
        </w:rPr>
        <w:t xml:space="preserve"> </w:t>
      </w:r>
      <w:r>
        <w:rPr>
          <w:w w:val="105"/>
        </w:rPr>
        <w:t>what</w:t>
      </w:r>
      <w:r>
        <w:rPr>
          <w:spacing w:val="-9"/>
          <w:w w:val="105"/>
        </w:rPr>
        <w:t xml:space="preserve"> </w:t>
      </w:r>
      <w:r>
        <w:rPr>
          <w:w w:val="105"/>
        </w:rPr>
        <w:t>products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39"/>
          <w:w w:val="105"/>
        </w:rPr>
        <w:t xml:space="preserve"> </w:t>
      </w:r>
      <w:r>
        <w:rPr>
          <w:w w:val="105"/>
        </w:rPr>
        <w:t>produced, in what quantities and when. It also considers the resources required to accomplish</w:t>
      </w:r>
      <w:r>
        <w:rPr>
          <w:spacing w:val="1"/>
          <w:w w:val="105"/>
        </w:rPr>
        <w:t xml:space="preserve"> </w:t>
      </w:r>
      <w:r>
        <w:rPr>
          <w:w w:val="105"/>
        </w:rPr>
        <w:t>the plan. And Production Control determines whether the resources to execute the plan have</w:t>
      </w:r>
      <w:r>
        <w:rPr>
          <w:spacing w:val="1"/>
          <w:w w:val="105"/>
        </w:rPr>
        <w:t xml:space="preserve"> </w:t>
      </w:r>
      <w:r>
        <w:rPr>
          <w:w w:val="105"/>
        </w:rPr>
        <w:t>been</w:t>
      </w:r>
      <w:r>
        <w:rPr>
          <w:spacing w:val="6"/>
          <w:w w:val="105"/>
        </w:rPr>
        <w:t xml:space="preserve"> </w:t>
      </w:r>
      <w:r>
        <w:rPr>
          <w:w w:val="105"/>
        </w:rPr>
        <w:t>provided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if</w:t>
      </w:r>
      <w:r>
        <w:rPr>
          <w:spacing w:val="7"/>
          <w:w w:val="105"/>
        </w:rPr>
        <w:t xml:space="preserve"> </w:t>
      </w:r>
      <w:r>
        <w:rPr>
          <w:w w:val="105"/>
        </w:rPr>
        <w:t>not,</w:t>
      </w:r>
      <w:r>
        <w:rPr>
          <w:spacing w:val="7"/>
          <w:w w:val="105"/>
        </w:rPr>
        <w:t xml:space="preserve"> </w:t>
      </w:r>
      <w:r>
        <w:rPr>
          <w:w w:val="105"/>
        </w:rPr>
        <w:t>takes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necessary</w:t>
      </w:r>
      <w:r>
        <w:rPr>
          <w:spacing w:val="7"/>
          <w:w w:val="105"/>
        </w:rPr>
        <w:t xml:space="preserve"> </w:t>
      </w:r>
      <w:r>
        <w:rPr>
          <w:w w:val="105"/>
        </w:rPr>
        <w:t>action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correct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def</w:t>
      </w:r>
      <w:r>
        <w:rPr>
          <w:w w:val="105"/>
        </w:rPr>
        <w:t>iciency.</w:t>
      </w:r>
    </w:p>
    <w:p w14:paraId="0E19C4BE" w14:textId="77777777" w:rsidR="00DE4ECC" w:rsidRDefault="00105BF9">
      <w:pPr>
        <w:pStyle w:val="BodyText"/>
        <w:spacing w:before="118" w:line="273" w:lineRule="auto"/>
        <w:ind w:left="2680" w:right="265"/>
        <w:jc w:val="both"/>
      </w:pPr>
      <w:r>
        <w:rPr>
          <w:w w:val="105"/>
        </w:rPr>
        <w:t>Problems in Production Planning and Control for different types of manufacturing systems</w:t>
      </w:r>
      <w:r>
        <w:rPr>
          <w:spacing w:val="1"/>
          <w:w w:val="105"/>
        </w:rPr>
        <w:t xml:space="preserve"> </w:t>
      </w:r>
      <w:r>
        <w:rPr>
          <w:w w:val="105"/>
        </w:rPr>
        <w:t>depend</w:t>
      </w:r>
      <w:r>
        <w:rPr>
          <w:spacing w:val="12"/>
          <w:w w:val="105"/>
        </w:rPr>
        <w:t xml:space="preserve"> </w:t>
      </w:r>
      <w:r>
        <w:rPr>
          <w:w w:val="105"/>
        </w:rPr>
        <w:t>upon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following</w:t>
      </w:r>
      <w:r>
        <w:rPr>
          <w:spacing w:val="13"/>
          <w:w w:val="105"/>
        </w:rPr>
        <w:t xml:space="preserve"> </w:t>
      </w:r>
      <w:r>
        <w:rPr>
          <w:w w:val="105"/>
        </w:rPr>
        <w:t>factors:</w:t>
      </w:r>
    </w:p>
    <w:p w14:paraId="0D9D703D" w14:textId="77777777" w:rsidR="00DE4ECC" w:rsidRDefault="00DE4ECC">
      <w:pPr>
        <w:spacing w:line="273" w:lineRule="auto"/>
        <w:jc w:val="both"/>
        <w:sectPr w:rsidR="00DE4ECC">
          <w:headerReference w:type="even" r:id="rId294"/>
          <w:headerReference w:type="default" r:id="rId295"/>
          <w:footerReference w:type="even" r:id="rId296"/>
          <w:footerReference w:type="default" r:id="rId297"/>
          <w:headerReference w:type="first" r:id="rId298"/>
          <w:pgSz w:w="11910" w:h="16840"/>
          <w:pgMar w:top="1400" w:right="660" w:bottom="1440" w:left="680" w:header="1195" w:footer="1257" w:gutter="0"/>
          <w:pgNumType w:start="252"/>
          <w:cols w:space="720"/>
        </w:sectPr>
      </w:pPr>
    </w:p>
    <w:p w14:paraId="6BE78503" w14:textId="77777777" w:rsidR="00DE4ECC" w:rsidRDefault="00DE4ECC">
      <w:pPr>
        <w:pStyle w:val="BodyText"/>
        <w:rPr>
          <w:sz w:val="20"/>
        </w:rPr>
      </w:pPr>
    </w:p>
    <w:p w14:paraId="2BE6AE6A" w14:textId="77777777" w:rsidR="00DE4ECC" w:rsidRDefault="00DE4ECC">
      <w:pPr>
        <w:pStyle w:val="BodyText"/>
        <w:rPr>
          <w:sz w:val="20"/>
        </w:rPr>
      </w:pPr>
    </w:p>
    <w:p w14:paraId="4BBDE8C1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4F97228F" w14:textId="77777777" w:rsidR="00DE4ECC" w:rsidRDefault="00DE4ECC">
      <w:pPr>
        <w:pStyle w:val="BodyText"/>
        <w:spacing w:before="1"/>
        <w:rPr>
          <w:sz w:val="21"/>
        </w:rPr>
      </w:pPr>
    </w:p>
    <w:p w14:paraId="741597BF" w14:textId="77777777" w:rsidR="00DE4ECC" w:rsidRDefault="00105BF9" w:rsidP="00105BF9">
      <w:pPr>
        <w:numPr>
          <w:ilvl w:val="0"/>
          <w:numId w:val="24"/>
        </w:numPr>
        <w:tabs>
          <w:tab w:val="left" w:pos="714"/>
          <w:tab w:val="left" w:pos="715"/>
        </w:tabs>
        <w:spacing w:before="1"/>
        <w:ind w:hanging="481"/>
        <w:rPr>
          <w:b/>
          <w:i/>
          <w:sz w:val="18"/>
        </w:rPr>
      </w:pPr>
      <w:r>
        <w:rPr>
          <w:b/>
          <w:i/>
          <w:sz w:val="18"/>
        </w:rPr>
        <w:t>Product</w:t>
      </w:r>
      <w:r>
        <w:rPr>
          <w:b/>
          <w:i/>
          <w:spacing w:val="34"/>
          <w:sz w:val="18"/>
        </w:rPr>
        <w:t xml:space="preserve"> </w:t>
      </w:r>
      <w:r>
        <w:rPr>
          <w:b/>
          <w:i/>
          <w:sz w:val="18"/>
        </w:rPr>
        <w:t>Variety</w:t>
      </w:r>
      <w:r>
        <w:rPr>
          <w:b/>
          <w:i/>
          <w:spacing w:val="2"/>
          <w:sz w:val="18"/>
        </w:rPr>
        <w:t xml:space="preserve"> </w:t>
      </w:r>
      <w:r>
        <w:rPr>
          <w:b/>
          <w:i/>
          <w:sz w:val="18"/>
        </w:rPr>
        <w:t>and</w:t>
      </w:r>
      <w:r>
        <w:rPr>
          <w:b/>
          <w:i/>
          <w:spacing w:val="34"/>
          <w:sz w:val="18"/>
        </w:rPr>
        <w:t xml:space="preserve"> </w:t>
      </w:r>
      <w:r>
        <w:rPr>
          <w:b/>
          <w:i/>
          <w:sz w:val="18"/>
        </w:rPr>
        <w:t>Production</w:t>
      </w:r>
      <w:r>
        <w:rPr>
          <w:b/>
          <w:i/>
          <w:spacing w:val="37"/>
          <w:sz w:val="18"/>
        </w:rPr>
        <w:t xml:space="preserve"> </w:t>
      </w:r>
      <w:r>
        <w:rPr>
          <w:b/>
          <w:i/>
          <w:sz w:val="18"/>
        </w:rPr>
        <w:t>Quantity</w:t>
      </w:r>
    </w:p>
    <w:p w14:paraId="7B6B6562" w14:textId="77777777" w:rsidR="00DE4ECC" w:rsidRDefault="00105BF9">
      <w:pPr>
        <w:spacing w:before="160"/>
        <w:ind w:left="714"/>
        <w:rPr>
          <w:i/>
          <w:sz w:val="18"/>
        </w:rPr>
      </w:pPr>
      <w:r>
        <w:rPr>
          <w:i/>
          <w:w w:val="95"/>
          <w:sz w:val="18"/>
        </w:rPr>
        <w:t>Logistic</w:t>
      </w:r>
      <w:r>
        <w:rPr>
          <w:i/>
          <w:spacing w:val="10"/>
          <w:w w:val="95"/>
          <w:sz w:val="18"/>
        </w:rPr>
        <w:t xml:space="preserve"> </w:t>
      </w:r>
      <w:r>
        <w:rPr>
          <w:i/>
          <w:w w:val="95"/>
          <w:sz w:val="18"/>
        </w:rPr>
        <w:t>Problems:</w:t>
      </w:r>
    </w:p>
    <w:p w14:paraId="621D4920" w14:textId="77777777" w:rsidR="00DE4ECC" w:rsidRDefault="00105BF9">
      <w:pPr>
        <w:pStyle w:val="BodyText"/>
        <w:spacing w:before="161"/>
        <w:ind w:left="714"/>
      </w:pPr>
      <w:r>
        <w:t>For</w:t>
      </w:r>
      <w:r>
        <w:rPr>
          <w:spacing w:val="25"/>
        </w:rPr>
        <w:t xml:space="preserve"> </w:t>
      </w:r>
      <w:r>
        <w:t>Job</w:t>
      </w:r>
      <w:r>
        <w:rPr>
          <w:spacing w:val="25"/>
        </w:rPr>
        <w:t xml:space="preserve"> </w:t>
      </w:r>
      <w:r>
        <w:t>Shop</w:t>
      </w:r>
      <w:r>
        <w:rPr>
          <w:spacing w:val="27"/>
        </w:rPr>
        <w:t xml:space="preserve"> </w:t>
      </w:r>
      <w:r>
        <w:t>Production</w:t>
      </w:r>
      <w:r>
        <w:rPr>
          <w:spacing w:val="26"/>
        </w:rPr>
        <w:t xml:space="preserve"> </w:t>
      </w:r>
      <w:r>
        <w:t>(an</w:t>
      </w:r>
      <w:r>
        <w:rPr>
          <w:spacing w:val="25"/>
        </w:rPr>
        <w:t xml:space="preserve"> </w:t>
      </w:r>
      <w:r>
        <w:t>intermittent</w:t>
      </w:r>
      <w:r>
        <w:rPr>
          <w:spacing w:val="26"/>
        </w:rPr>
        <w:t xml:space="preserve"> </w:t>
      </w:r>
      <w:r>
        <w:t>Process):</w:t>
      </w:r>
    </w:p>
    <w:p w14:paraId="188B3974" w14:textId="77777777" w:rsidR="00DE4ECC" w:rsidRDefault="00105BF9">
      <w:pPr>
        <w:pStyle w:val="BodyText"/>
        <w:spacing w:before="161" w:line="285" w:lineRule="auto"/>
        <w:ind w:left="714" w:right="38"/>
        <w:jc w:val="both"/>
      </w:pPr>
      <w:r>
        <w:rPr>
          <w:w w:val="105"/>
        </w:rPr>
        <w:t>In this case, many different types of products are made and each product is made in low</w:t>
      </w:r>
      <w:r>
        <w:rPr>
          <w:spacing w:val="1"/>
          <w:w w:val="105"/>
        </w:rPr>
        <w:t xml:space="preserve"> </w:t>
      </w:r>
      <w:r>
        <w:rPr>
          <w:w w:val="105"/>
        </w:rPr>
        <w:t>quantities.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products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often</w:t>
      </w:r>
      <w:r>
        <w:rPr>
          <w:spacing w:val="-7"/>
          <w:w w:val="105"/>
        </w:rPr>
        <w:t xml:space="preserve"> </w:t>
      </w:r>
      <w:r>
        <w:rPr>
          <w:w w:val="105"/>
        </w:rPr>
        <w:t>complex,</w:t>
      </w:r>
      <w:r>
        <w:rPr>
          <w:spacing w:val="-6"/>
          <w:w w:val="105"/>
        </w:rPr>
        <w:t xml:space="preserve"> </w:t>
      </w:r>
      <w:r>
        <w:rPr>
          <w:w w:val="105"/>
        </w:rPr>
        <w:t>consisting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many</w:t>
      </w:r>
      <w:r>
        <w:rPr>
          <w:spacing w:val="-9"/>
          <w:w w:val="105"/>
        </w:rPr>
        <w:t xml:space="preserve"> </w:t>
      </w:r>
      <w:r>
        <w:rPr>
          <w:w w:val="105"/>
        </w:rPr>
        <w:t>components</w:t>
      </w:r>
      <w:r>
        <w:rPr>
          <w:spacing w:val="-7"/>
          <w:w w:val="105"/>
        </w:rPr>
        <w:t xml:space="preserve"> </w:t>
      </w:r>
      <w:r>
        <w:rPr>
          <w:w w:val="105"/>
        </w:rPr>
        <w:t>each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which</w:t>
      </w:r>
      <w:r>
        <w:rPr>
          <w:spacing w:val="-39"/>
          <w:w w:val="105"/>
        </w:rPr>
        <w:t xml:space="preserve"> </w:t>
      </w:r>
      <w:r>
        <w:rPr>
          <w:w w:val="105"/>
        </w:rPr>
        <w:t>must</w:t>
      </w:r>
      <w:r>
        <w:rPr>
          <w:spacing w:val="14"/>
          <w:w w:val="105"/>
        </w:rPr>
        <w:t xml:space="preserve"> </w:t>
      </w:r>
      <w:r>
        <w:rPr>
          <w:w w:val="105"/>
        </w:rPr>
        <w:t>be</w:t>
      </w:r>
      <w:r>
        <w:rPr>
          <w:spacing w:val="30"/>
          <w:w w:val="105"/>
        </w:rPr>
        <w:t xml:space="preserve"> </w:t>
      </w:r>
      <w:r>
        <w:rPr>
          <w:w w:val="105"/>
        </w:rPr>
        <w:t>processed</w:t>
      </w:r>
      <w:r>
        <w:rPr>
          <w:spacing w:val="17"/>
          <w:w w:val="105"/>
        </w:rPr>
        <w:t xml:space="preserve"> </w:t>
      </w:r>
      <w:r>
        <w:rPr>
          <w:w w:val="105"/>
        </w:rPr>
        <w:t>through</w:t>
      </w:r>
      <w:r>
        <w:rPr>
          <w:spacing w:val="13"/>
          <w:w w:val="105"/>
        </w:rPr>
        <w:t xml:space="preserve"> </w:t>
      </w:r>
      <w:r>
        <w:rPr>
          <w:w w:val="105"/>
        </w:rPr>
        <w:t>multiple</w:t>
      </w:r>
      <w:r>
        <w:rPr>
          <w:spacing w:val="15"/>
          <w:w w:val="105"/>
        </w:rPr>
        <w:t xml:space="preserve"> </w:t>
      </w:r>
      <w:r>
        <w:rPr>
          <w:w w:val="105"/>
        </w:rPr>
        <w:t>operations.</w:t>
      </w:r>
    </w:p>
    <w:p w14:paraId="3027CF0A" w14:textId="77777777" w:rsidR="00DE4ECC" w:rsidRDefault="00105BF9">
      <w:pPr>
        <w:pStyle w:val="BodyText"/>
        <w:spacing w:before="123" w:line="285" w:lineRule="auto"/>
        <w:ind w:left="714" w:right="61"/>
        <w:jc w:val="both"/>
      </w:pPr>
      <w:r>
        <w:rPr>
          <w:w w:val="105"/>
        </w:rPr>
        <w:t>Solving the logistics problems in</w:t>
      </w:r>
      <w:r>
        <w:rPr>
          <w:w w:val="105"/>
        </w:rPr>
        <w:t xml:space="preserve"> such a plant requires detailed planning scheduling and</w:t>
      </w:r>
      <w:r>
        <w:rPr>
          <w:spacing w:val="1"/>
          <w:w w:val="105"/>
        </w:rPr>
        <w:t xml:space="preserve"> </w:t>
      </w:r>
      <w:r>
        <w:rPr>
          <w:w w:val="105"/>
        </w:rPr>
        <w:t>coordinating of large numbers of different components and processing steps for many</w:t>
      </w:r>
      <w:r>
        <w:rPr>
          <w:spacing w:val="1"/>
          <w:w w:val="105"/>
        </w:rPr>
        <w:t xml:space="preserve"> </w:t>
      </w:r>
      <w:r>
        <w:rPr>
          <w:w w:val="105"/>
        </w:rPr>
        <w:t>different</w:t>
      </w:r>
      <w:r>
        <w:rPr>
          <w:spacing w:val="10"/>
          <w:w w:val="105"/>
        </w:rPr>
        <w:t xml:space="preserve"> </w:t>
      </w:r>
      <w:r>
        <w:rPr>
          <w:w w:val="105"/>
        </w:rPr>
        <w:t>products.</w:t>
      </w:r>
    </w:p>
    <w:p w14:paraId="023E7972" w14:textId="77777777" w:rsidR="00DE4ECC" w:rsidRDefault="00105BF9">
      <w:pPr>
        <w:pStyle w:val="BodyText"/>
        <w:spacing w:before="123" w:line="285" w:lineRule="auto"/>
        <w:ind w:left="714" w:right="61"/>
        <w:jc w:val="both"/>
      </w:pPr>
      <w:r>
        <w:rPr>
          <w:w w:val="105"/>
        </w:rPr>
        <w:t>Whereas for mass production (Continuous Products Process), in which a single or more</w:t>
      </w:r>
      <w:r>
        <w:rPr>
          <w:spacing w:val="1"/>
          <w:w w:val="105"/>
        </w:rPr>
        <w:t xml:space="preserve"> </w:t>
      </w:r>
      <w:r>
        <w:rPr>
          <w:w w:val="105"/>
        </w:rPr>
        <w:t>products</w:t>
      </w:r>
      <w:r>
        <w:rPr>
          <w:spacing w:val="12"/>
          <w:w w:val="105"/>
        </w:rPr>
        <w:t xml:space="preserve"> </w:t>
      </w:r>
      <w:r>
        <w:rPr>
          <w:w w:val="105"/>
        </w:rPr>
        <w:t>ar</w:t>
      </w:r>
      <w:r>
        <w:rPr>
          <w:w w:val="105"/>
        </w:rPr>
        <w:t>e</w:t>
      </w:r>
      <w:r>
        <w:rPr>
          <w:spacing w:val="10"/>
          <w:w w:val="105"/>
        </w:rPr>
        <w:t xml:space="preserve"> </w:t>
      </w:r>
      <w:r>
        <w:rPr>
          <w:w w:val="105"/>
        </w:rPr>
        <w:t>made</w:t>
      </w:r>
      <w:r>
        <w:rPr>
          <w:spacing w:val="12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large</w:t>
      </w:r>
      <w:r>
        <w:rPr>
          <w:spacing w:val="12"/>
          <w:w w:val="105"/>
        </w:rPr>
        <w:t xml:space="preserve"> </w:t>
      </w:r>
      <w:r>
        <w:rPr>
          <w:w w:val="105"/>
        </w:rPr>
        <w:t>quantities.</w:t>
      </w:r>
    </w:p>
    <w:p w14:paraId="31C5B07B" w14:textId="77777777" w:rsidR="00DE4ECC" w:rsidRDefault="00105BF9">
      <w:pPr>
        <w:pStyle w:val="BodyText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375" behindDoc="0" locked="0" layoutInCell="1" allowOverlap="1" wp14:anchorId="2E39E727" wp14:editId="7E657CEF">
            <wp:simplePos x="0" y="0"/>
            <wp:positionH relativeFrom="page">
              <wp:posOffset>882385</wp:posOffset>
            </wp:positionH>
            <wp:positionV relativeFrom="paragraph">
              <wp:posOffset>130893</wp:posOffset>
            </wp:positionV>
            <wp:extent cx="306579" cy="214693"/>
            <wp:effectExtent l="0" t="0" r="0" b="0"/>
            <wp:wrapTopAndBottom/>
            <wp:docPr id="279" name="image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131.png"/>
                    <pic:cNvPicPr/>
                  </pic:nvPicPr>
                  <pic:blipFill>
                    <a:blip r:embed="rId2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579" cy="214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101CA8" w14:textId="77777777" w:rsidR="00DE4ECC" w:rsidRDefault="00105BF9">
      <w:pPr>
        <w:pStyle w:val="BodyText"/>
        <w:spacing w:line="271" w:lineRule="auto"/>
        <w:ind w:left="474" w:right="294" w:firstLine="28"/>
        <w:jc w:val="both"/>
      </w:pPr>
      <w:r>
        <w:rPr>
          <w:rFonts w:ascii="Times New Roman"/>
          <w:i/>
          <w:color w:val="1F1917"/>
          <w:w w:val="105"/>
        </w:rPr>
        <w:t xml:space="preserve">Did u know? </w:t>
      </w:r>
      <w:r>
        <w:rPr>
          <w:w w:val="105"/>
        </w:rPr>
        <w:t>The logistics problems in Mass Production are simple if the products are</w:t>
      </w:r>
      <w:r>
        <w:rPr>
          <w:spacing w:val="1"/>
          <w:w w:val="105"/>
        </w:rPr>
        <w:t xml:space="preserve"> </w:t>
      </w:r>
      <w:r>
        <w:rPr>
          <w:w w:val="105"/>
        </w:rPr>
        <w:t>simple and for large component in case of an assembly line of automobiles or household</w:t>
      </w:r>
      <w:r>
        <w:rPr>
          <w:spacing w:val="1"/>
          <w:w w:val="105"/>
        </w:rPr>
        <w:t xml:space="preserve"> </w:t>
      </w:r>
      <w:r>
        <w:rPr>
          <w:w w:val="105"/>
        </w:rPr>
        <w:t>appliances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facility</w:t>
      </w:r>
      <w:r>
        <w:rPr>
          <w:spacing w:val="7"/>
          <w:w w:val="105"/>
        </w:rPr>
        <w:t xml:space="preserve"> </w:t>
      </w:r>
      <w:r>
        <w:rPr>
          <w:w w:val="105"/>
        </w:rPr>
        <w:t>is</w:t>
      </w:r>
      <w:r>
        <w:rPr>
          <w:spacing w:val="7"/>
          <w:w w:val="105"/>
        </w:rPr>
        <w:t xml:space="preserve"> </w:t>
      </w:r>
      <w:proofErr w:type="spellStart"/>
      <w:r>
        <w:rPr>
          <w:w w:val="105"/>
        </w:rPr>
        <w:t>organised</w:t>
      </w:r>
      <w:proofErr w:type="spellEnd"/>
      <w:r>
        <w:rPr>
          <w:spacing w:val="7"/>
          <w:w w:val="105"/>
        </w:rPr>
        <w:t xml:space="preserve"> </w:t>
      </w:r>
      <w:r>
        <w:rPr>
          <w:w w:val="105"/>
        </w:rPr>
        <w:t>as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product</w:t>
      </w:r>
      <w:r>
        <w:rPr>
          <w:spacing w:val="7"/>
          <w:w w:val="105"/>
        </w:rPr>
        <w:t xml:space="preserve"> </w:t>
      </w:r>
      <w:r>
        <w:rPr>
          <w:w w:val="105"/>
        </w:rPr>
        <w:t>line.</w:t>
      </w:r>
    </w:p>
    <w:p w14:paraId="6D280576" w14:textId="77777777" w:rsidR="00DE4ECC" w:rsidRDefault="00105BF9">
      <w:pPr>
        <w:pStyle w:val="BodyText"/>
        <w:spacing w:before="100" w:line="285" w:lineRule="auto"/>
        <w:ind w:left="714" w:right="52"/>
        <w:jc w:val="both"/>
      </w:pPr>
      <w:r>
        <w:t>The</w:t>
      </w:r>
      <w:r>
        <w:rPr>
          <w:spacing w:val="1"/>
        </w:rPr>
        <w:t xml:space="preserve"> </w:t>
      </w:r>
      <w:r>
        <w:t>logistic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right</w:t>
      </w:r>
      <w:r>
        <w:rPr>
          <w:spacing w:val="1"/>
        </w:rPr>
        <w:t xml:space="preserve"> </w:t>
      </w:r>
      <w:r>
        <w:t>workstation at the right t</w:t>
      </w:r>
      <w:r>
        <w:t>ime so that it can be assembled to the product as it passes through</w:t>
      </w:r>
      <w:r>
        <w:rPr>
          <w:spacing w:val="1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station.</w:t>
      </w:r>
    </w:p>
    <w:p w14:paraId="3366750E" w14:textId="77777777" w:rsidR="00DE4ECC" w:rsidRDefault="00105BF9" w:rsidP="00105BF9">
      <w:pPr>
        <w:pStyle w:val="ListParagraph"/>
        <w:numPr>
          <w:ilvl w:val="0"/>
          <w:numId w:val="24"/>
        </w:numPr>
        <w:tabs>
          <w:tab w:val="left" w:pos="715"/>
        </w:tabs>
        <w:spacing w:before="123" w:line="285" w:lineRule="auto"/>
        <w:ind w:right="43"/>
        <w:jc w:val="both"/>
        <w:rPr>
          <w:sz w:val="18"/>
        </w:rPr>
      </w:pPr>
      <w:r>
        <w:rPr>
          <w:b/>
          <w:i/>
          <w:w w:val="105"/>
          <w:sz w:val="18"/>
        </w:rPr>
        <w:t xml:space="preserve">Planning Function: </w:t>
      </w:r>
      <w:r>
        <w:rPr>
          <w:w w:val="105"/>
          <w:sz w:val="18"/>
        </w:rPr>
        <w:t>To distinguish between these two extremes in terms of the issues in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 xml:space="preserve">production planning and control, we can say that the Planning function is </w:t>
      </w:r>
      <w:proofErr w:type="spellStart"/>
      <w:r>
        <w:rPr>
          <w:w w:val="105"/>
          <w:sz w:val="18"/>
        </w:rPr>
        <w:t>emphasised</w:t>
      </w:r>
      <w:proofErr w:type="spellEnd"/>
      <w:r>
        <w:rPr>
          <w:w w:val="105"/>
          <w:sz w:val="18"/>
        </w:rPr>
        <w:t xml:space="preserve"> in</w:t>
      </w:r>
      <w:r>
        <w:rPr>
          <w:spacing w:val="1"/>
          <w:w w:val="105"/>
          <w:sz w:val="18"/>
        </w:rPr>
        <w:t xml:space="preserve"> </w:t>
      </w:r>
      <w:r>
        <w:rPr>
          <w:sz w:val="18"/>
        </w:rPr>
        <w:t xml:space="preserve">a job shop, whereas the control function is </w:t>
      </w:r>
      <w:proofErr w:type="spellStart"/>
      <w:r>
        <w:rPr>
          <w:sz w:val="18"/>
        </w:rPr>
        <w:t>emphasised</w:t>
      </w:r>
      <w:proofErr w:type="spellEnd"/>
      <w:r>
        <w:rPr>
          <w:sz w:val="18"/>
        </w:rPr>
        <w:t xml:space="preserve"> in the mass production of assembled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products.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There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many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variations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between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these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extremes,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accompanying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differences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way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production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planning</w:t>
      </w:r>
      <w:r>
        <w:rPr>
          <w:spacing w:val="22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control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implemented.</w:t>
      </w:r>
    </w:p>
    <w:p w14:paraId="7CA57738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72DB9714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6D3FBE4B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13" w:space="667"/>
            <w:col w:w="1990"/>
          </w:cols>
        </w:sectPr>
      </w:pPr>
    </w:p>
    <w:p w14:paraId="41742FF8" w14:textId="77777777" w:rsidR="00DE4ECC" w:rsidRDefault="00DE4ECC">
      <w:pPr>
        <w:pStyle w:val="BodyText"/>
        <w:spacing w:before="4"/>
        <w:rPr>
          <w:b/>
          <w:sz w:val="14"/>
        </w:rPr>
      </w:pPr>
    </w:p>
    <w:p w14:paraId="21610627" w14:textId="77777777" w:rsidR="00DE4ECC" w:rsidRDefault="00105BF9">
      <w:pPr>
        <w:pStyle w:val="BodyText"/>
        <w:ind w:left="234"/>
        <w:rPr>
          <w:sz w:val="20"/>
        </w:rPr>
      </w:pPr>
      <w:r>
        <w:rPr>
          <w:sz w:val="20"/>
        </w:rPr>
      </w:r>
      <w:r>
        <w:rPr>
          <w:sz w:val="20"/>
        </w:rPr>
        <w:pict w14:anchorId="694C4463">
          <v:group id="_x0000_s1821" style="width:381.4pt;height:61.2pt;mso-position-horizontal-relative:char;mso-position-vertical-relative:line" coordsize="7628,1224">
            <v:shape id="_x0000_s1824" style="position:absolute;width:7628;height:1224" coordsize="7628,1224" o:spt="100" adj="0,,0" path="m7627,1224l,1224,,,19,1202r7608,l7627,1224xm19,1202l,,7627,r,19l19,19r,1183xm7627,1202r-19,l7608,19r19,l7627,1202xe" fillcolor="black" stroked="f">
              <v:stroke joinstyle="round"/>
              <v:formulas/>
              <v:path arrowok="t" o:connecttype="segments"/>
            </v:shape>
            <v:shape id="_x0000_s1823" type="#_x0000_t75" style="position:absolute;left:263;top:172;width:464;height:466">
              <v:imagedata r:id="rId251" o:title=""/>
            </v:shape>
            <v:shape id="_x0000_s1822" type="#_x0000_t202" style="position:absolute;width:7628;height:1224" filled="f" stroked="f">
              <v:textbox inset="0,0,0,0">
                <w:txbxContent>
                  <w:p w14:paraId="2A778416" w14:textId="77777777" w:rsidR="00DE4ECC" w:rsidRDefault="00DE4ECC">
                    <w:pPr>
                      <w:rPr>
                        <w:b/>
                      </w:rPr>
                    </w:pPr>
                  </w:p>
                  <w:p w14:paraId="46130467" w14:textId="77777777" w:rsidR="00DE4ECC" w:rsidRDefault="00DE4ECC">
                    <w:pPr>
                      <w:spacing w:before="11"/>
                      <w:rPr>
                        <w:b/>
                        <w:sz w:val="31"/>
                      </w:rPr>
                    </w:pPr>
                  </w:p>
                  <w:p w14:paraId="629CB709" w14:textId="77777777" w:rsidR="00DE4ECC" w:rsidRDefault="00105BF9">
                    <w:pPr>
                      <w:spacing w:line="283" w:lineRule="auto"/>
                      <w:ind w:left="239" w:right="199" w:firstLine="119"/>
                      <w:rPr>
                        <w:sz w:val="18"/>
                      </w:rPr>
                    </w:pPr>
                    <w:r>
                      <w:rPr>
                        <w:rFonts w:ascii="Times New Roman"/>
                        <w:i/>
                        <w:color w:val="1F1917"/>
                        <w:sz w:val="18"/>
                      </w:rPr>
                      <w:t>Task</w:t>
                    </w:r>
                    <w:r>
                      <w:rPr>
                        <w:rFonts w:ascii="Times New Roman"/>
                        <w:i/>
                        <w:color w:val="1F1917"/>
                        <w:spacing w:val="4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Find</w:t>
                    </w:r>
                    <w:r>
                      <w:rPr>
                        <w:spacing w:val="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out</w:t>
                    </w:r>
                    <w:r>
                      <w:rPr>
                        <w:spacing w:val="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similarities</w:t>
                    </w:r>
                    <w:r>
                      <w:rPr>
                        <w:spacing w:val="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and</w:t>
                    </w:r>
                    <w:r>
                      <w:rPr>
                        <w:spacing w:val="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dissimilarities between the</w:t>
                    </w:r>
                    <w:r>
                      <w:rPr>
                        <w:spacing w:val="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production</w:t>
                    </w:r>
                    <w:r>
                      <w:rPr>
                        <w:spacing w:val="6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planning</w:t>
                    </w:r>
                    <w:r>
                      <w:rPr>
                        <w:spacing w:val="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system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of</w:t>
                    </w:r>
                    <w:r>
                      <w:rPr>
                        <w:spacing w:val="1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</w:t>
                    </w:r>
                    <w:r>
                      <w:rPr>
                        <w:spacing w:val="1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car</w:t>
                    </w:r>
                    <w:r>
                      <w:rPr>
                        <w:spacing w:val="1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manufacturing</w:t>
                    </w:r>
                    <w:r>
                      <w:rPr>
                        <w:spacing w:val="1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company</w:t>
                    </w:r>
                    <w:r>
                      <w:rPr>
                        <w:spacing w:val="1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and</w:t>
                    </w:r>
                    <w:r>
                      <w:rPr>
                        <w:spacing w:val="1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</w:t>
                    </w:r>
                    <w:r>
                      <w:rPr>
                        <w:spacing w:val="1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FMCG</w:t>
                    </w:r>
                    <w:r>
                      <w:rPr>
                        <w:spacing w:val="1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company.</w:t>
                    </w:r>
                  </w:p>
                </w:txbxContent>
              </v:textbox>
            </v:shape>
            <w10:anchorlock/>
          </v:group>
        </w:pict>
      </w:r>
    </w:p>
    <w:p w14:paraId="2235BD78" w14:textId="77777777" w:rsidR="00DE4ECC" w:rsidRDefault="00105BF9">
      <w:pPr>
        <w:spacing w:before="84"/>
        <w:ind w:left="234"/>
        <w:jc w:val="both"/>
        <w:rPr>
          <w:b/>
        </w:rPr>
      </w:pPr>
      <w:proofErr w:type="spellStart"/>
      <w:r>
        <w:rPr>
          <w:b/>
          <w:w w:val="105"/>
        </w:rPr>
        <w:t>Self</w:t>
      </w:r>
      <w:r>
        <w:rPr>
          <w:b/>
          <w:spacing w:val="30"/>
          <w:w w:val="105"/>
        </w:rPr>
        <w:t xml:space="preserve"> </w:t>
      </w:r>
      <w:r>
        <w:rPr>
          <w:b/>
          <w:w w:val="105"/>
        </w:rPr>
        <w:t>Assessment</w:t>
      </w:r>
      <w:proofErr w:type="spellEnd"/>
    </w:p>
    <w:p w14:paraId="02B25A06" w14:textId="77777777" w:rsidR="00DE4ECC" w:rsidRDefault="00DE4ECC">
      <w:pPr>
        <w:pStyle w:val="BodyText"/>
        <w:rPr>
          <w:b/>
          <w:sz w:val="23"/>
        </w:rPr>
      </w:pPr>
    </w:p>
    <w:p w14:paraId="0F3438DA" w14:textId="77777777" w:rsidR="00DE4ECC" w:rsidRDefault="00105BF9">
      <w:pPr>
        <w:pStyle w:val="BodyText"/>
        <w:ind w:left="234"/>
        <w:jc w:val="both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6175BE2A" w14:textId="77777777" w:rsidR="00DE4ECC" w:rsidRDefault="00105BF9" w:rsidP="00105BF9">
      <w:pPr>
        <w:pStyle w:val="ListParagraph"/>
        <w:numPr>
          <w:ilvl w:val="0"/>
          <w:numId w:val="25"/>
        </w:numPr>
        <w:tabs>
          <w:tab w:val="left" w:pos="714"/>
          <w:tab w:val="left" w:pos="715"/>
          <w:tab w:val="left" w:leader="dot" w:pos="2534"/>
        </w:tabs>
        <w:spacing w:line="273" w:lineRule="auto"/>
        <w:ind w:left="714" w:right="2720" w:hanging="480"/>
        <w:jc w:val="left"/>
        <w:rPr>
          <w:sz w:val="18"/>
        </w:rPr>
      </w:pPr>
      <w:r>
        <w:rPr>
          <w:sz w:val="18"/>
        </w:rPr>
        <w:t>Planning</w:t>
      </w:r>
      <w:r>
        <w:rPr>
          <w:spacing w:val="14"/>
          <w:sz w:val="18"/>
        </w:rPr>
        <w:t xml:space="preserve"> </w:t>
      </w:r>
      <w:r>
        <w:rPr>
          <w:sz w:val="18"/>
        </w:rPr>
        <w:t>function</w:t>
      </w:r>
      <w:r>
        <w:rPr>
          <w:spacing w:val="15"/>
          <w:sz w:val="18"/>
        </w:rPr>
        <w:t xml:space="preserve"> </w:t>
      </w:r>
      <w:r>
        <w:rPr>
          <w:sz w:val="18"/>
        </w:rPr>
        <w:t>is</w:t>
      </w:r>
      <w:r>
        <w:rPr>
          <w:spacing w:val="15"/>
          <w:sz w:val="18"/>
        </w:rPr>
        <w:t xml:space="preserve"> </w:t>
      </w:r>
      <w:r>
        <w:rPr>
          <w:sz w:val="18"/>
        </w:rPr>
        <w:t>emphasized</w:t>
      </w:r>
      <w:r>
        <w:rPr>
          <w:spacing w:val="12"/>
          <w:sz w:val="18"/>
        </w:rPr>
        <w:t xml:space="preserve"> </w:t>
      </w:r>
      <w:r>
        <w:rPr>
          <w:sz w:val="18"/>
        </w:rPr>
        <w:t>in</w:t>
      </w:r>
      <w:r>
        <w:rPr>
          <w:spacing w:val="15"/>
          <w:sz w:val="18"/>
        </w:rPr>
        <w:t xml:space="preserve"> </w:t>
      </w:r>
      <w:r>
        <w:rPr>
          <w:sz w:val="18"/>
        </w:rPr>
        <w:t>a</w:t>
      </w:r>
      <w:r>
        <w:rPr>
          <w:spacing w:val="15"/>
          <w:sz w:val="18"/>
        </w:rPr>
        <w:t xml:space="preserve"> </w:t>
      </w:r>
      <w:r>
        <w:rPr>
          <w:sz w:val="18"/>
        </w:rPr>
        <w:t>job</w:t>
      </w:r>
      <w:r>
        <w:rPr>
          <w:spacing w:val="14"/>
          <w:sz w:val="18"/>
        </w:rPr>
        <w:t xml:space="preserve"> </w:t>
      </w:r>
      <w:r>
        <w:rPr>
          <w:sz w:val="18"/>
        </w:rPr>
        <w:t>shop,</w:t>
      </w:r>
      <w:r>
        <w:rPr>
          <w:spacing w:val="15"/>
          <w:sz w:val="18"/>
        </w:rPr>
        <w:t xml:space="preserve"> </w:t>
      </w:r>
      <w:r>
        <w:rPr>
          <w:sz w:val="18"/>
        </w:rPr>
        <w:t>whereas</w:t>
      </w:r>
      <w:r>
        <w:rPr>
          <w:spacing w:val="15"/>
          <w:sz w:val="18"/>
        </w:rPr>
        <w:t xml:space="preserve"> </w:t>
      </w:r>
      <w:r>
        <w:rPr>
          <w:sz w:val="18"/>
        </w:rPr>
        <w:t>the</w:t>
      </w:r>
      <w:r>
        <w:rPr>
          <w:spacing w:val="12"/>
          <w:sz w:val="18"/>
        </w:rPr>
        <w:t xml:space="preserve"> </w:t>
      </w:r>
      <w:r>
        <w:rPr>
          <w:sz w:val="18"/>
        </w:rPr>
        <w:t>control</w:t>
      </w:r>
      <w:r>
        <w:rPr>
          <w:spacing w:val="15"/>
          <w:sz w:val="18"/>
        </w:rPr>
        <w:t xml:space="preserve"> </w:t>
      </w:r>
      <w:r>
        <w:rPr>
          <w:sz w:val="18"/>
        </w:rPr>
        <w:t>function</w:t>
      </w:r>
      <w:r>
        <w:rPr>
          <w:spacing w:val="15"/>
          <w:sz w:val="18"/>
        </w:rPr>
        <w:t xml:space="preserve"> </w:t>
      </w:r>
      <w:r>
        <w:rPr>
          <w:sz w:val="18"/>
        </w:rPr>
        <w:t>is</w:t>
      </w:r>
      <w:r>
        <w:rPr>
          <w:spacing w:val="14"/>
          <w:sz w:val="18"/>
        </w:rPr>
        <w:t xml:space="preserve"> </w:t>
      </w:r>
      <w:r>
        <w:rPr>
          <w:sz w:val="18"/>
        </w:rPr>
        <w:t>emphasized</w:t>
      </w:r>
      <w:r>
        <w:rPr>
          <w:spacing w:val="-36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rFonts w:ascii="Times New Roman"/>
          <w:w w:val="105"/>
          <w:sz w:val="18"/>
        </w:rPr>
        <w:tab/>
      </w:r>
      <w:r>
        <w:rPr>
          <w:w w:val="105"/>
          <w:sz w:val="18"/>
        </w:rPr>
        <w:t>of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assembled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products.</w:t>
      </w:r>
    </w:p>
    <w:p w14:paraId="7D0D4039" w14:textId="77777777" w:rsidR="00DE4ECC" w:rsidRDefault="00105BF9" w:rsidP="00105BF9">
      <w:pPr>
        <w:pStyle w:val="ListParagraph"/>
        <w:numPr>
          <w:ilvl w:val="0"/>
          <w:numId w:val="25"/>
        </w:numPr>
        <w:tabs>
          <w:tab w:val="left" w:pos="714"/>
          <w:tab w:val="left" w:pos="715"/>
          <w:tab w:val="left" w:leader="dot" w:pos="6042"/>
        </w:tabs>
        <w:spacing w:before="119" w:line="273" w:lineRule="auto"/>
        <w:ind w:left="714" w:right="2713" w:hanging="480"/>
        <w:jc w:val="left"/>
        <w:rPr>
          <w:sz w:val="18"/>
        </w:rPr>
      </w:pPr>
      <w:r>
        <w:rPr>
          <w:w w:val="105"/>
          <w:sz w:val="18"/>
        </w:rPr>
        <w:t>Solving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logistics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problems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job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shop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production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plant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requires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detailed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planning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scheduling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coordinating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large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numbers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rFonts w:ascii="Times New Roman"/>
          <w:w w:val="105"/>
          <w:sz w:val="18"/>
        </w:rPr>
        <w:tab/>
      </w:r>
      <w:r>
        <w:rPr>
          <w:w w:val="105"/>
          <w:sz w:val="18"/>
        </w:rPr>
        <w:t>components.</w:t>
      </w:r>
    </w:p>
    <w:p w14:paraId="0065CB4A" w14:textId="77777777" w:rsidR="00DE4ECC" w:rsidRDefault="00DE4ECC">
      <w:pPr>
        <w:pStyle w:val="BodyText"/>
        <w:spacing w:before="1"/>
      </w:pPr>
    </w:p>
    <w:p w14:paraId="5C347DAB" w14:textId="77777777" w:rsidR="00DE4ECC" w:rsidRDefault="00105BF9" w:rsidP="00105BF9">
      <w:pPr>
        <w:pStyle w:val="Heading3"/>
        <w:numPr>
          <w:ilvl w:val="1"/>
          <w:numId w:val="28"/>
        </w:numPr>
        <w:tabs>
          <w:tab w:val="left" w:pos="775"/>
        </w:tabs>
        <w:spacing w:before="1"/>
        <w:ind w:hanging="541"/>
        <w:jc w:val="both"/>
        <w:rPr>
          <w:u w:val="none"/>
        </w:rPr>
      </w:pPr>
      <w:r>
        <w:rPr>
          <w:u w:val="thick"/>
        </w:rPr>
        <w:t>Aggregate</w:t>
      </w:r>
      <w:r>
        <w:rPr>
          <w:spacing w:val="17"/>
          <w:u w:val="thick"/>
        </w:rPr>
        <w:t xml:space="preserve"> </w:t>
      </w:r>
      <w:r>
        <w:rPr>
          <w:u w:val="thick"/>
        </w:rPr>
        <w:t>Planning</w:t>
      </w:r>
      <w:r>
        <w:rPr>
          <w:spacing w:val="21"/>
          <w:u w:val="thick"/>
        </w:rPr>
        <w:t xml:space="preserve"> </w:t>
      </w:r>
      <w:r>
        <w:rPr>
          <w:u w:val="thick"/>
        </w:rPr>
        <w:t>Defined</w:t>
      </w:r>
    </w:p>
    <w:p w14:paraId="64C5F445" w14:textId="77777777" w:rsidR="00DE4ECC" w:rsidRDefault="00DE4ECC">
      <w:pPr>
        <w:pStyle w:val="BodyText"/>
        <w:spacing w:before="2"/>
        <w:rPr>
          <w:b/>
          <w:sz w:val="23"/>
        </w:rPr>
      </w:pPr>
    </w:p>
    <w:p w14:paraId="1938D98E" w14:textId="77777777" w:rsidR="00DE4ECC" w:rsidRDefault="00105BF9">
      <w:pPr>
        <w:pStyle w:val="BodyText"/>
        <w:spacing w:line="273" w:lineRule="auto"/>
        <w:ind w:left="234" w:right="2702"/>
        <w:jc w:val="both"/>
      </w:pPr>
      <w:r>
        <w:rPr>
          <w:w w:val="105"/>
        </w:rPr>
        <w:t>Aggregate Planning may be defined as ‘Intermediate Planning’</w:t>
      </w:r>
      <w:r>
        <w:rPr>
          <w:spacing w:val="1"/>
          <w:w w:val="105"/>
        </w:rPr>
        <w:t xml:space="preserve"> </w:t>
      </w:r>
      <w:r>
        <w:rPr>
          <w:w w:val="105"/>
        </w:rPr>
        <w:t>which is normally done for a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period of up to one year’s time. The word ‘Aggregate’ </w:t>
      </w:r>
      <w:proofErr w:type="spellStart"/>
      <w:r>
        <w:rPr>
          <w:w w:val="105"/>
        </w:rPr>
        <w:t>symbolises</w:t>
      </w:r>
      <w:proofErr w:type="spellEnd"/>
      <w:r>
        <w:rPr>
          <w:w w:val="105"/>
        </w:rPr>
        <w:t xml:space="preserve"> that the planning is done at</w:t>
      </w:r>
      <w:r>
        <w:rPr>
          <w:spacing w:val="1"/>
          <w:w w:val="105"/>
        </w:rPr>
        <w:t xml:space="preserve"> </w:t>
      </w:r>
      <w:r>
        <w:t>the broadest level. The details of the individual product requirements a</w:t>
      </w:r>
      <w:r>
        <w:t>nd the detailed scheduling</w:t>
      </w:r>
      <w:r>
        <w:rPr>
          <w:spacing w:val="1"/>
        </w:rPr>
        <w:t xml:space="preserve"> </w:t>
      </w:r>
      <w:r>
        <w:rPr>
          <w:w w:val="105"/>
        </w:rPr>
        <w:t>of various resources (men/machines) and other facilities is normally not done and left to the</w:t>
      </w:r>
      <w:r>
        <w:rPr>
          <w:spacing w:val="1"/>
          <w:w w:val="105"/>
        </w:rPr>
        <w:t xml:space="preserve"> </w:t>
      </w:r>
      <w:r>
        <w:rPr>
          <w:w w:val="105"/>
        </w:rPr>
        <w:t>individual</w:t>
      </w:r>
      <w:r>
        <w:rPr>
          <w:spacing w:val="14"/>
          <w:w w:val="105"/>
        </w:rPr>
        <w:t xml:space="preserve"> </w:t>
      </w:r>
      <w:r>
        <w:rPr>
          <w:w w:val="105"/>
        </w:rPr>
        <w:t>at</w:t>
      </w:r>
      <w:r>
        <w:rPr>
          <w:spacing w:val="12"/>
          <w:w w:val="105"/>
        </w:rPr>
        <w:t xml:space="preserve"> </w:t>
      </w:r>
      <w:r>
        <w:rPr>
          <w:w w:val="105"/>
        </w:rPr>
        <w:t>lower</w:t>
      </w:r>
      <w:r>
        <w:rPr>
          <w:spacing w:val="15"/>
          <w:w w:val="105"/>
        </w:rPr>
        <w:t xml:space="preserve"> </w:t>
      </w:r>
      <w:r>
        <w:rPr>
          <w:w w:val="105"/>
        </w:rPr>
        <w:t>level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5"/>
          <w:w w:val="105"/>
        </w:rPr>
        <w:t xml:space="preserve"> </w:t>
      </w:r>
      <w:r>
        <w:rPr>
          <w:w w:val="105"/>
        </w:rPr>
        <w:t>carry</w:t>
      </w:r>
      <w:r>
        <w:rPr>
          <w:spacing w:val="12"/>
          <w:w w:val="105"/>
        </w:rPr>
        <w:t xml:space="preserve"> </w:t>
      </w:r>
      <w:r>
        <w:rPr>
          <w:w w:val="105"/>
        </w:rPr>
        <w:t>out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same.</w:t>
      </w:r>
    </w:p>
    <w:p w14:paraId="34FED1F0" w14:textId="77777777" w:rsidR="00DE4ECC" w:rsidRDefault="00DE4ECC">
      <w:pPr>
        <w:spacing w:line="273" w:lineRule="auto"/>
        <w:jc w:val="both"/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2EC8A441" w14:textId="77777777" w:rsidR="00DE4ECC" w:rsidRDefault="00DE4ECC">
      <w:pPr>
        <w:pStyle w:val="BodyText"/>
        <w:rPr>
          <w:sz w:val="20"/>
        </w:rPr>
      </w:pPr>
    </w:p>
    <w:p w14:paraId="625210B3" w14:textId="77777777" w:rsidR="00DE4ECC" w:rsidRDefault="00DE4ECC">
      <w:pPr>
        <w:pStyle w:val="BodyText"/>
        <w:rPr>
          <w:sz w:val="20"/>
        </w:rPr>
      </w:pPr>
    </w:p>
    <w:p w14:paraId="0157A0FC" w14:textId="77777777" w:rsidR="00DE4ECC" w:rsidRDefault="00DE4ECC">
      <w:pPr>
        <w:pStyle w:val="BodyText"/>
        <w:spacing w:before="3"/>
        <w:rPr>
          <w:sz w:val="20"/>
        </w:rPr>
      </w:pPr>
    </w:p>
    <w:p w14:paraId="19C7A3FD" w14:textId="77777777" w:rsidR="00DE4ECC" w:rsidRDefault="00105BF9">
      <w:pPr>
        <w:pStyle w:val="Heading5"/>
        <w:tabs>
          <w:tab w:val="left" w:pos="2679"/>
        </w:tabs>
        <w:spacing w:before="1"/>
        <w:ind w:left="1213"/>
      </w:pPr>
      <w:r>
        <w:rPr>
          <w:position w:val="3"/>
          <w:sz w:val="18"/>
        </w:rPr>
        <w:t>Notes</w:t>
      </w:r>
      <w:r>
        <w:rPr>
          <w:position w:val="3"/>
          <w:sz w:val="18"/>
        </w:rPr>
        <w:tab/>
      </w:r>
      <w:r>
        <w:t>13.3.1</w:t>
      </w:r>
      <w:r>
        <w:rPr>
          <w:spacing w:val="34"/>
        </w:rPr>
        <w:t xml:space="preserve"> </w:t>
      </w:r>
      <w:r>
        <w:t>Various</w:t>
      </w:r>
      <w:r>
        <w:rPr>
          <w:spacing w:val="36"/>
        </w:rPr>
        <w:t xml:space="preserve"> </w:t>
      </w:r>
      <w:r>
        <w:t>Steps</w:t>
      </w:r>
      <w:r>
        <w:rPr>
          <w:spacing w:val="37"/>
        </w:rPr>
        <w:t xml:space="preserve"> </w:t>
      </w:r>
      <w:r>
        <w:t>Involved</w:t>
      </w:r>
      <w:r>
        <w:rPr>
          <w:spacing w:val="37"/>
        </w:rPr>
        <w:t xml:space="preserve"> </w:t>
      </w:r>
      <w:r>
        <w:t>in</w:t>
      </w:r>
      <w:r>
        <w:rPr>
          <w:spacing w:val="37"/>
        </w:rPr>
        <w:t xml:space="preserve"> </w:t>
      </w:r>
      <w:r>
        <w:t>Aggregate</w:t>
      </w:r>
      <w:r>
        <w:rPr>
          <w:spacing w:val="36"/>
        </w:rPr>
        <w:t xml:space="preserve"> </w:t>
      </w:r>
      <w:r>
        <w:t>Planning</w:t>
      </w:r>
    </w:p>
    <w:p w14:paraId="1AEADC7B" w14:textId="77777777" w:rsidR="00DE4ECC" w:rsidRDefault="00DE4ECC">
      <w:pPr>
        <w:pStyle w:val="BodyText"/>
        <w:spacing w:before="7"/>
        <w:rPr>
          <w:b/>
          <w:sz w:val="23"/>
        </w:rPr>
      </w:pPr>
    </w:p>
    <w:p w14:paraId="3F19292C" w14:textId="77777777" w:rsidR="00DE4ECC" w:rsidRDefault="00105BF9" w:rsidP="00105BF9">
      <w:pPr>
        <w:pStyle w:val="ListParagraph"/>
        <w:numPr>
          <w:ilvl w:val="0"/>
          <w:numId w:val="23"/>
        </w:numPr>
        <w:tabs>
          <w:tab w:val="left" w:pos="3159"/>
          <w:tab w:val="left" w:pos="3160"/>
        </w:tabs>
        <w:spacing w:before="0" w:line="290" w:lineRule="auto"/>
        <w:ind w:right="269"/>
        <w:rPr>
          <w:sz w:val="18"/>
        </w:rPr>
      </w:pPr>
      <w:r>
        <w:rPr>
          <w:sz w:val="18"/>
        </w:rPr>
        <w:t>The</w:t>
      </w:r>
      <w:r>
        <w:rPr>
          <w:spacing w:val="21"/>
          <w:sz w:val="18"/>
        </w:rPr>
        <w:t xml:space="preserve"> </w:t>
      </w:r>
      <w:r>
        <w:rPr>
          <w:sz w:val="18"/>
        </w:rPr>
        <w:t>first</w:t>
      </w:r>
      <w:r>
        <w:rPr>
          <w:spacing w:val="19"/>
          <w:sz w:val="18"/>
        </w:rPr>
        <w:t xml:space="preserve"> </w:t>
      </w:r>
      <w:r>
        <w:rPr>
          <w:sz w:val="18"/>
        </w:rPr>
        <w:t>step</w:t>
      </w:r>
      <w:r>
        <w:rPr>
          <w:spacing w:val="22"/>
          <w:sz w:val="18"/>
        </w:rPr>
        <w:t xml:space="preserve"> </w:t>
      </w:r>
      <w:r>
        <w:rPr>
          <w:sz w:val="18"/>
        </w:rPr>
        <w:t>involved</w:t>
      </w:r>
      <w:r>
        <w:rPr>
          <w:spacing w:val="22"/>
          <w:sz w:val="18"/>
        </w:rPr>
        <w:t xml:space="preserve"> </w:t>
      </w:r>
      <w:r>
        <w:rPr>
          <w:sz w:val="18"/>
        </w:rPr>
        <w:t>is</w:t>
      </w:r>
      <w:r>
        <w:rPr>
          <w:spacing w:val="22"/>
          <w:sz w:val="18"/>
        </w:rPr>
        <w:t xml:space="preserve"> </w:t>
      </w:r>
      <w:r>
        <w:rPr>
          <w:sz w:val="18"/>
        </w:rPr>
        <w:t>the</w:t>
      </w:r>
      <w:r>
        <w:rPr>
          <w:spacing w:val="18"/>
          <w:sz w:val="18"/>
        </w:rPr>
        <w:t xml:space="preserve"> </w:t>
      </w:r>
      <w:r>
        <w:rPr>
          <w:sz w:val="18"/>
        </w:rPr>
        <w:t>forecast</w:t>
      </w:r>
      <w:r>
        <w:rPr>
          <w:spacing w:val="22"/>
          <w:sz w:val="18"/>
        </w:rPr>
        <w:t xml:space="preserve"> </w:t>
      </w:r>
      <w:r>
        <w:rPr>
          <w:sz w:val="18"/>
        </w:rPr>
        <w:t>of</w:t>
      </w:r>
      <w:r>
        <w:rPr>
          <w:spacing w:val="22"/>
          <w:sz w:val="18"/>
        </w:rPr>
        <w:t xml:space="preserve"> </w:t>
      </w:r>
      <w:r>
        <w:rPr>
          <w:sz w:val="18"/>
        </w:rPr>
        <w:t>resource</w:t>
      </w:r>
      <w:r>
        <w:rPr>
          <w:spacing w:val="22"/>
          <w:sz w:val="18"/>
        </w:rPr>
        <w:t xml:space="preserve"> </w:t>
      </w:r>
      <w:r>
        <w:rPr>
          <w:sz w:val="18"/>
        </w:rPr>
        <w:t>for</w:t>
      </w:r>
      <w:r>
        <w:rPr>
          <w:spacing w:val="19"/>
          <w:sz w:val="18"/>
        </w:rPr>
        <w:t xml:space="preserve"> </w:t>
      </w:r>
      <w:r>
        <w:rPr>
          <w:sz w:val="18"/>
        </w:rPr>
        <w:t>a</w:t>
      </w:r>
      <w:r>
        <w:rPr>
          <w:spacing w:val="21"/>
          <w:sz w:val="18"/>
        </w:rPr>
        <w:t xml:space="preserve"> </w:t>
      </w:r>
      <w:r>
        <w:rPr>
          <w:sz w:val="18"/>
        </w:rPr>
        <w:t>reasonable</w:t>
      </w:r>
      <w:r>
        <w:rPr>
          <w:spacing w:val="22"/>
          <w:sz w:val="18"/>
        </w:rPr>
        <w:t xml:space="preserve"> </w:t>
      </w:r>
      <w:r>
        <w:rPr>
          <w:sz w:val="18"/>
        </w:rPr>
        <w:t>period</w:t>
      </w:r>
      <w:r>
        <w:rPr>
          <w:spacing w:val="22"/>
          <w:sz w:val="18"/>
        </w:rPr>
        <w:t xml:space="preserve"> </w:t>
      </w:r>
      <w:r>
        <w:rPr>
          <w:sz w:val="18"/>
        </w:rPr>
        <w:t>(normally</w:t>
      </w:r>
      <w:r>
        <w:rPr>
          <w:spacing w:val="19"/>
          <w:sz w:val="18"/>
        </w:rPr>
        <w:t xml:space="preserve"> </w:t>
      </w:r>
      <w:r>
        <w:rPr>
          <w:sz w:val="18"/>
        </w:rPr>
        <w:t>up</w:t>
      </w:r>
      <w:r>
        <w:rPr>
          <w:spacing w:val="22"/>
          <w:sz w:val="18"/>
        </w:rPr>
        <w:t xml:space="preserve"> </w:t>
      </w:r>
      <w:r>
        <w:rPr>
          <w:sz w:val="18"/>
        </w:rPr>
        <w:t>to</w:t>
      </w:r>
      <w:r>
        <w:rPr>
          <w:spacing w:val="-37"/>
          <w:sz w:val="18"/>
        </w:rPr>
        <w:t xml:space="preserve"> </w:t>
      </w:r>
      <w:r>
        <w:rPr>
          <w:sz w:val="18"/>
        </w:rPr>
        <w:t>a</w:t>
      </w:r>
      <w:r>
        <w:rPr>
          <w:spacing w:val="15"/>
          <w:sz w:val="18"/>
        </w:rPr>
        <w:t xml:space="preserve"> </w:t>
      </w:r>
      <w:r>
        <w:rPr>
          <w:sz w:val="18"/>
        </w:rPr>
        <w:t>year’s</w:t>
      </w:r>
      <w:r>
        <w:rPr>
          <w:spacing w:val="15"/>
          <w:sz w:val="18"/>
        </w:rPr>
        <w:t xml:space="preserve"> </w:t>
      </w:r>
      <w:r>
        <w:rPr>
          <w:sz w:val="18"/>
        </w:rPr>
        <w:t>time).</w:t>
      </w:r>
    </w:p>
    <w:p w14:paraId="434D4DF2" w14:textId="77777777" w:rsidR="00DE4ECC" w:rsidRDefault="00105BF9" w:rsidP="00105BF9">
      <w:pPr>
        <w:pStyle w:val="ListParagraph"/>
        <w:numPr>
          <w:ilvl w:val="0"/>
          <w:numId w:val="23"/>
        </w:numPr>
        <w:tabs>
          <w:tab w:val="left" w:pos="3159"/>
          <w:tab w:val="left" w:pos="3160"/>
        </w:tabs>
        <w:spacing w:before="118"/>
        <w:rPr>
          <w:sz w:val="18"/>
        </w:rPr>
      </w:pPr>
      <w:r>
        <w:rPr>
          <w:w w:val="105"/>
          <w:sz w:val="18"/>
        </w:rPr>
        <w:t>The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state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of the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system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at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end of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last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period.</w:t>
      </w:r>
    </w:p>
    <w:p w14:paraId="07B40DB1" w14:textId="77777777" w:rsidR="00DE4ECC" w:rsidRDefault="00105BF9" w:rsidP="00105BF9">
      <w:pPr>
        <w:pStyle w:val="ListParagraph"/>
        <w:numPr>
          <w:ilvl w:val="0"/>
          <w:numId w:val="23"/>
        </w:numPr>
        <w:tabs>
          <w:tab w:val="left" w:pos="3159"/>
          <w:tab w:val="left" w:pos="3160"/>
        </w:tabs>
        <w:spacing w:before="161" w:line="290" w:lineRule="auto"/>
        <w:ind w:right="243"/>
        <w:rPr>
          <w:sz w:val="18"/>
        </w:rPr>
      </w:pPr>
      <w:r>
        <w:rPr>
          <w:w w:val="105"/>
          <w:sz w:val="18"/>
        </w:rPr>
        <w:t>Once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these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two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factors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decided,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decision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upcoming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period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about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size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workforce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production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rate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known.</w:t>
      </w:r>
    </w:p>
    <w:p w14:paraId="217DEB70" w14:textId="77777777" w:rsidR="00DE4ECC" w:rsidRDefault="00105BF9" w:rsidP="00105BF9">
      <w:pPr>
        <w:pStyle w:val="ListParagraph"/>
        <w:numPr>
          <w:ilvl w:val="0"/>
          <w:numId w:val="23"/>
        </w:numPr>
        <w:tabs>
          <w:tab w:val="left" w:pos="3159"/>
          <w:tab w:val="left" w:pos="3160"/>
        </w:tabs>
        <w:spacing w:before="118" w:line="290" w:lineRule="auto"/>
        <w:ind w:right="279"/>
        <w:rPr>
          <w:sz w:val="18"/>
        </w:rPr>
      </w:pPr>
      <w:r>
        <w:rPr>
          <w:w w:val="105"/>
          <w:sz w:val="18"/>
        </w:rPr>
        <w:t>Also,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decision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made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may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call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having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laying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personnel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thereby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expanding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contracting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effective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capacity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productive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system.</w:t>
      </w:r>
    </w:p>
    <w:p w14:paraId="76BDDAA3" w14:textId="77777777" w:rsidR="00DE4ECC" w:rsidRDefault="00105BF9" w:rsidP="00105BF9">
      <w:pPr>
        <w:pStyle w:val="ListParagraph"/>
        <w:numPr>
          <w:ilvl w:val="0"/>
          <w:numId w:val="23"/>
        </w:numPr>
        <w:tabs>
          <w:tab w:val="left" w:pos="3159"/>
          <w:tab w:val="left" w:pos="3160"/>
        </w:tabs>
        <w:spacing w:before="118"/>
        <w:rPr>
          <w:sz w:val="18"/>
        </w:rPr>
      </w:pPr>
      <w:r>
        <w:rPr>
          <w:w w:val="105"/>
          <w:sz w:val="18"/>
        </w:rPr>
        <w:t>Special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techniques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available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Aggregate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Planning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are:</w:t>
      </w:r>
    </w:p>
    <w:p w14:paraId="6C798CD5" w14:textId="77777777" w:rsidR="00DE4ECC" w:rsidRDefault="00105BF9" w:rsidP="00105BF9">
      <w:pPr>
        <w:pStyle w:val="ListParagraph"/>
        <w:numPr>
          <w:ilvl w:val="1"/>
          <w:numId w:val="23"/>
        </w:numPr>
        <w:tabs>
          <w:tab w:val="left" w:pos="3639"/>
          <w:tab w:val="left" w:pos="3640"/>
        </w:tabs>
        <w:spacing w:before="164"/>
        <w:rPr>
          <w:sz w:val="18"/>
        </w:rPr>
      </w:pPr>
      <w:r>
        <w:rPr>
          <w:w w:val="105"/>
          <w:sz w:val="18"/>
        </w:rPr>
        <w:t>Graphical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Method</w:t>
      </w:r>
    </w:p>
    <w:p w14:paraId="0E1CBDB2" w14:textId="77777777" w:rsidR="00DE4ECC" w:rsidRDefault="00105BF9" w:rsidP="00105BF9">
      <w:pPr>
        <w:pStyle w:val="ListParagraph"/>
        <w:numPr>
          <w:ilvl w:val="1"/>
          <w:numId w:val="23"/>
        </w:numPr>
        <w:tabs>
          <w:tab w:val="left" w:pos="3639"/>
          <w:tab w:val="left" w:pos="3640"/>
        </w:tabs>
        <w:spacing w:before="161" w:line="424" w:lineRule="auto"/>
        <w:ind w:left="2680" w:right="4709" w:firstLine="480"/>
        <w:rPr>
          <w:sz w:val="18"/>
        </w:rPr>
      </w:pPr>
      <w:r>
        <w:rPr>
          <w:w w:val="105"/>
          <w:sz w:val="18"/>
        </w:rPr>
        <w:t>Linear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Decision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Rule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(LDR)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Objectives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Aggregate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Planning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are:</w:t>
      </w:r>
    </w:p>
    <w:p w14:paraId="7FA601F1" w14:textId="77777777" w:rsidR="00DE4ECC" w:rsidRDefault="00105BF9" w:rsidP="00105BF9">
      <w:pPr>
        <w:pStyle w:val="ListParagraph"/>
        <w:numPr>
          <w:ilvl w:val="0"/>
          <w:numId w:val="22"/>
        </w:numPr>
        <w:tabs>
          <w:tab w:val="left" w:pos="3159"/>
          <w:tab w:val="left" w:pos="3160"/>
        </w:tabs>
        <w:spacing w:before="1"/>
        <w:rPr>
          <w:sz w:val="18"/>
        </w:rPr>
      </w:pPr>
      <w:r>
        <w:rPr>
          <w:w w:val="105"/>
          <w:sz w:val="18"/>
        </w:rPr>
        <w:t>To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make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use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available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facilities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resources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ensure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their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optimum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use.</w:t>
      </w:r>
    </w:p>
    <w:p w14:paraId="1EA5882B" w14:textId="77777777" w:rsidR="00DE4ECC" w:rsidRDefault="00105BF9" w:rsidP="00105BF9">
      <w:pPr>
        <w:pStyle w:val="ListParagraph"/>
        <w:numPr>
          <w:ilvl w:val="0"/>
          <w:numId w:val="22"/>
        </w:numPr>
        <w:tabs>
          <w:tab w:val="left" w:pos="3160"/>
        </w:tabs>
        <w:spacing w:before="164" w:line="290" w:lineRule="auto"/>
        <w:ind w:right="276"/>
        <w:jc w:val="both"/>
        <w:rPr>
          <w:sz w:val="18"/>
        </w:rPr>
      </w:pPr>
      <w:r>
        <w:rPr>
          <w:w w:val="105"/>
          <w:sz w:val="18"/>
        </w:rPr>
        <w:t>Aggregate Planning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increases the range of alterations for capacity use through various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techniques viz., hiring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of additive manpower or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 xml:space="preserve">laying out of </w:t>
      </w:r>
      <w:proofErr w:type="gramStart"/>
      <w:r>
        <w:rPr>
          <w:w w:val="105"/>
          <w:sz w:val="18"/>
        </w:rPr>
        <w:t>personnel  thereby</w:t>
      </w:r>
      <w:proofErr w:type="gramEnd"/>
      <w:r>
        <w:rPr>
          <w:w w:val="105"/>
          <w:sz w:val="18"/>
        </w:rPr>
        <w:t xml:space="preserve"> fixing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size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workforce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production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rate.</w:t>
      </w:r>
    </w:p>
    <w:p w14:paraId="4F6598C9" w14:textId="77777777" w:rsidR="00DE4ECC" w:rsidRDefault="00105BF9" w:rsidP="00105BF9">
      <w:pPr>
        <w:pStyle w:val="ListParagraph"/>
        <w:numPr>
          <w:ilvl w:val="0"/>
          <w:numId w:val="22"/>
        </w:numPr>
        <w:tabs>
          <w:tab w:val="left" w:pos="3160"/>
        </w:tabs>
        <w:spacing w:before="114" w:line="290" w:lineRule="auto"/>
        <w:ind w:right="281"/>
        <w:jc w:val="both"/>
        <w:rPr>
          <w:sz w:val="18"/>
        </w:rPr>
      </w:pPr>
      <w:r>
        <w:rPr>
          <w:w w:val="105"/>
          <w:sz w:val="18"/>
        </w:rPr>
        <w:t>Inventories for work-in-progress and finished goo</w:t>
      </w:r>
      <w:r>
        <w:rPr>
          <w:w w:val="105"/>
          <w:sz w:val="18"/>
        </w:rPr>
        <w:t>ds is made during the loan demand so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use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same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meet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peak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demand.</w:t>
      </w:r>
    </w:p>
    <w:p w14:paraId="07A33595" w14:textId="77777777" w:rsidR="00DE4ECC" w:rsidRDefault="00105BF9" w:rsidP="00105BF9">
      <w:pPr>
        <w:pStyle w:val="ListParagraph"/>
        <w:numPr>
          <w:ilvl w:val="0"/>
          <w:numId w:val="22"/>
        </w:numPr>
        <w:tabs>
          <w:tab w:val="left" w:pos="3160"/>
        </w:tabs>
        <w:spacing w:before="119" w:line="290" w:lineRule="auto"/>
        <w:ind w:right="260"/>
        <w:jc w:val="both"/>
        <w:rPr>
          <w:sz w:val="18"/>
        </w:rPr>
      </w:pPr>
      <w:r>
        <w:rPr>
          <w:sz w:val="18"/>
        </w:rPr>
        <w:t>More time is devoted to produce more from the same machinery capacity through properly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employing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sequencing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scheduling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techniques.</w:t>
      </w:r>
    </w:p>
    <w:p w14:paraId="1B4B5173" w14:textId="77777777" w:rsidR="00DE4ECC" w:rsidRDefault="00105BF9" w:rsidP="00105BF9">
      <w:pPr>
        <w:pStyle w:val="ListParagraph"/>
        <w:numPr>
          <w:ilvl w:val="0"/>
          <w:numId w:val="22"/>
        </w:numPr>
        <w:tabs>
          <w:tab w:val="left" w:pos="3160"/>
        </w:tabs>
        <w:spacing w:before="118"/>
        <w:jc w:val="both"/>
        <w:rPr>
          <w:sz w:val="18"/>
        </w:rPr>
      </w:pPr>
      <w:r>
        <w:rPr>
          <w:w w:val="105"/>
          <w:sz w:val="18"/>
        </w:rPr>
        <w:t>The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following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variables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studied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under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Aggregate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Planning:</w:t>
      </w:r>
    </w:p>
    <w:p w14:paraId="338064B9" w14:textId="77777777" w:rsidR="00DE4ECC" w:rsidRDefault="00105BF9" w:rsidP="00105BF9">
      <w:pPr>
        <w:pStyle w:val="ListParagraph"/>
        <w:numPr>
          <w:ilvl w:val="1"/>
          <w:numId w:val="22"/>
        </w:numPr>
        <w:tabs>
          <w:tab w:val="left" w:pos="3639"/>
          <w:tab w:val="left" w:pos="3640"/>
        </w:tabs>
        <w:spacing w:before="163"/>
        <w:rPr>
          <w:sz w:val="18"/>
        </w:rPr>
      </w:pPr>
      <w:r>
        <w:rPr>
          <w:w w:val="105"/>
          <w:sz w:val="18"/>
        </w:rPr>
        <w:t>Production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Rate</w:t>
      </w:r>
    </w:p>
    <w:p w14:paraId="5FA4CCAB" w14:textId="77777777" w:rsidR="00DE4ECC" w:rsidRDefault="00105BF9" w:rsidP="00105BF9">
      <w:pPr>
        <w:pStyle w:val="ListParagraph"/>
        <w:numPr>
          <w:ilvl w:val="1"/>
          <w:numId w:val="22"/>
        </w:numPr>
        <w:tabs>
          <w:tab w:val="left" w:pos="3639"/>
          <w:tab w:val="left" w:pos="3640"/>
        </w:tabs>
        <w:spacing w:before="163"/>
        <w:rPr>
          <w:sz w:val="18"/>
        </w:rPr>
      </w:pPr>
      <w:proofErr w:type="spellStart"/>
      <w:r>
        <w:rPr>
          <w:w w:val="105"/>
          <w:sz w:val="18"/>
        </w:rPr>
        <w:t>Labour</w:t>
      </w:r>
      <w:proofErr w:type="spellEnd"/>
      <w:r>
        <w:rPr>
          <w:spacing w:val="30"/>
          <w:w w:val="105"/>
          <w:sz w:val="18"/>
        </w:rPr>
        <w:t xml:space="preserve"> </w:t>
      </w:r>
      <w:r>
        <w:rPr>
          <w:w w:val="105"/>
          <w:sz w:val="18"/>
        </w:rPr>
        <w:t>Employment</w:t>
      </w:r>
    </w:p>
    <w:p w14:paraId="504CB68E" w14:textId="77777777" w:rsidR="00DE4ECC" w:rsidRDefault="00105BF9" w:rsidP="00105BF9">
      <w:pPr>
        <w:pStyle w:val="ListParagraph"/>
        <w:numPr>
          <w:ilvl w:val="1"/>
          <w:numId w:val="22"/>
        </w:numPr>
        <w:tabs>
          <w:tab w:val="left" w:pos="3639"/>
          <w:tab w:val="left" w:pos="3640"/>
        </w:tabs>
        <w:spacing w:before="161"/>
        <w:rPr>
          <w:sz w:val="18"/>
        </w:rPr>
      </w:pPr>
      <w:r>
        <w:rPr>
          <w:sz w:val="18"/>
        </w:rPr>
        <w:t>Inventories</w:t>
      </w:r>
    </w:p>
    <w:p w14:paraId="2A0437C9" w14:textId="77777777" w:rsidR="00DE4ECC" w:rsidRDefault="00105BF9" w:rsidP="00105BF9">
      <w:pPr>
        <w:pStyle w:val="ListParagraph"/>
        <w:numPr>
          <w:ilvl w:val="1"/>
          <w:numId w:val="22"/>
        </w:numPr>
        <w:tabs>
          <w:tab w:val="left" w:pos="3639"/>
          <w:tab w:val="left" w:pos="3640"/>
        </w:tabs>
        <w:spacing w:before="164"/>
        <w:rPr>
          <w:sz w:val="18"/>
        </w:rPr>
      </w:pPr>
      <w:r>
        <w:rPr>
          <w:sz w:val="18"/>
        </w:rPr>
        <w:t>Sub-contracting</w:t>
      </w:r>
      <w:r>
        <w:rPr>
          <w:spacing w:val="2"/>
          <w:sz w:val="18"/>
        </w:rPr>
        <w:t xml:space="preserve"> </w:t>
      </w:r>
      <w:r>
        <w:rPr>
          <w:sz w:val="18"/>
        </w:rPr>
        <w:t>(if</w:t>
      </w:r>
      <w:r>
        <w:rPr>
          <w:spacing w:val="47"/>
          <w:sz w:val="18"/>
        </w:rPr>
        <w:t xml:space="preserve"> </w:t>
      </w:r>
      <w:r>
        <w:rPr>
          <w:sz w:val="18"/>
        </w:rPr>
        <w:t>permissible)</w:t>
      </w:r>
    </w:p>
    <w:p w14:paraId="7EDCD775" w14:textId="77777777" w:rsidR="00DE4ECC" w:rsidRDefault="00105BF9">
      <w:pPr>
        <w:pStyle w:val="BodyText"/>
        <w:spacing w:before="163" w:line="290" w:lineRule="auto"/>
        <w:ind w:left="2680" w:right="242"/>
      </w:pPr>
      <w:r>
        <w:rPr>
          <w:w w:val="105"/>
        </w:rPr>
        <w:t xml:space="preserve">If the production rate and </w:t>
      </w:r>
      <w:proofErr w:type="spellStart"/>
      <w:r>
        <w:rPr>
          <w:w w:val="105"/>
        </w:rPr>
        <w:t>labour</w:t>
      </w:r>
      <w:proofErr w:type="spellEnd"/>
      <w:r>
        <w:rPr>
          <w:w w:val="105"/>
        </w:rPr>
        <w:t xml:space="preserve"> employment are fixed, the Inventories &amp; Sub-Contracting can</w:t>
      </w:r>
      <w:r>
        <w:rPr>
          <w:spacing w:val="-39"/>
          <w:w w:val="105"/>
        </w:rPr>
        <w:t xml:space="preserve"> </w:t>
      </w:r>
      <w:r>
        <w:rPr>
          <w:w w:val="105"/>
        </w:rPr>
        <w:t>be</w:t>
      </w:r>
      <w:r>
        <w:rPr>
          <w:spacing w:val="16"/>
          <w:w w:val="105"/>
        </w:rPr>
        <w:t xml:space="preserve"> </w:t>
      </w:r>
      <w:r>
        <w:rPr>
          <w:w w:val="105"/>
        </w:rPr>
        <w:t>derived</w:t>
      </w:r>
      <w:r>
        <w:rPr>
          <w:spacing w:val="19"/>
          <w:w w:val="105"/>
        </w:rPr>
        <w:t xml:space="preserve"> </w:t>
      </w:r>
      <w:r>
        <w:rPr>
          <w:w w:val="105"/>
        </w:rPr>
        <w:t>therefrom.</w:t>
      </w:r>
      <w:r>
        <w:rPr>
          <w:spacing w:val="16"/>
          <w:w w:val="105"/>
        </w:rPr>
        <w:t xml:space="preserve"> </w:t>
      </w:r>
      <w:r>
        <w:rPr>
          <w:w w:val="105"/>
        </w:rPr>
        <w:t>However,</w:t>
      </w:r>
      <w:r>
        <w:rPr>
          <w:spacing w:val="19"/>
          <w:w w:val="105"/>
        </w:rPr>
        <w:t xml:space="preserve"> </w:t>
      </w:r>
      <w:r>
        <w:rPr>
          <w:w w:val="105"/>
        </w:rPr>
        <w:t>Aggregate</w:t>
      </w:r>
      <w:r>
        <w:rPr>
          <w:spacing w:val="17"/>
          <w:w w:val="105"/>
        </w:rPr>
        <w:t xml:space="preserve"> </w:t>
      </w:r>
      <w:r>
        <w:rPr>
          <w:w w:val="105"/>
        </w:rPr>
        <w:t>Planning</w:t>
      </w:r>
      <w:r>
        <w:rPr>
          <w:spacing w:val="16"/>
          <w:w w:val="105"/>
        </w:rPr>
        <w:t xml:space="preserve"> </w:t>
      </w:r>
      <w:r>
        <w:rPr>
          <w:w w:val="105"/>
        </w:rPr>
        <w:t>is</w:t>
      </w:r>
      <w:r>
        <w:rPr>
          <w:spacing w:val="19"/>
          <w:w w:val="105"/>
        </w:rPr>
        <w:t xml:space="preserve"> </w:t>
      </w:r>
      <w:r>
        <w:rPr>
          <w:w w:val="105"/>
        </w:rPr>
        <w:t>not</w:t>
      </w:r>
      <w:r>
        <w:rPr>
          <w:spacing w:val="17"/>
          <w:w w:val="105"/>
        </w:rPr>
        <w:t xml:space="preserve"> </w:t>
      </w:r>
      <w:proofErr w:type="gramStart"/>
      <w:r>
        <w:rPr>
          <w:w w:val="105"/>
        </w:rPr>
        <w:t>long</w:t>
      </w:r>
      <w:r>
        <w:rPr>
          <w:spacing w:val="19"/>
          <w:w w:val="105"/>
        </w:rPr>
        <w:t xml:space="preserve"> </w:t>
      </w:r>
      <w:r>
        <w:rPr>
          <w:w w:val="105"/>
        </w:rPr>
        <w:t>term</w:t>
      </w:r>
      <w:proofErr w:type="gramEnd"/>
      <w:r>
        <w:rPr>
          <w:spacing w:val="16"/>
          <w:w w:val="105"/>
        </w:rPr>
        <w:t xml:space="preserve"> </w:t>
      </w:r>
      <w:r>
        <w:rPr>
          <w:w w:val="105"/>
        </w:rPr>
        <w:t>planning.</w:t>
      </w:r>
    </w:p>
    <w:p w14:paraId="7942A19B" w14:textId="77777777" w:rsidR="00DE4ECC" w:rsidRDefault="00105BF9">
      <w:pPr>
        <w:pStyle w:val="BodyText"/>
        <w:spacing w:before="4"/>
        <w:rPr>
          <w:sz w:val="13"/>
        </w:rPr>
      </w:pPr>
      <w:r>
        <w:pict w14:anchorId="2DE88599">
          <v:group id="_x0000_s1816" style="position:absolute;margin-left:168pt;margin-top:9.75pt;width:381.6pt;height:129.75pt;z-index:-15535616;mso-wrap-distance-left:0;mso-wrap-distance-right:0;mso-position-horizontal-relative:page" coordorigin="3360,195" coordsize="7632,2595">
            <v:shape id="_x0000_s1820" style="position:absolute;left:3364;top:392;width:7628;height:2398" coordorigin="3365,392" coordsize="7628,2398" o:spt="100" adj="0,,0" path="m10992,2790r-7627,l3365,392r19,2379l10992,2771r,19xm10992,2771r-19,l10973,411r-7608,l3365,392r7627,l10992,411r-7608,l3384,2771r7608,xe" fillcolor="black" stroked="f">
              <v:stroke joinstyle="round"/>
              <v:formulas/>
              <v:path arrowok="t" o:connecttype="segments"/>
            </v:shape>
            <v:rect id="_x0000_s1819" style="position:absolute;left:4437;top:212;width:5511;height:370" stroked="f"/>
            <v:shape id="_x0000_s1818" style="position:absolute;left:3360;top:195;width:7632;height:1865" coordorigin="3360,195" coordsize="7632,1865" o:spt="100" adj="0,,0" path="m9962,195r-19,l9943,217r,360l4442,577r,-360l9943,217r,-22l4423,195r,401l9962,596r,-19l9962,217r,-22xm10992,2041r-7632,l3360,2060r7632,l10992,2041xm10992,1014r-7632,l3360,1033r7632,l10992,1014xe" fillcolor="black" stroked="f">
              <v:stroke joinstyle="round"/>
              <v:formulas/>
              <v:path arrowok="t" o:connecttype="segments"/>
            </v:shape>
            <v:shape id="_x0000_s1817" type="#_x0000_t202" style="position:absolute;left:3360;top:195;width:7632;height:2595" filled="f" stroked="f">
              <v:textbox inset="0,0,0,0">
                <w:txbxContent>
                  <w:p w14:paraId="38088AC5" w14:textId="77777777" w:rsidR="00DE4ECC" w:rsidRDefault="00105BF9">
                    <w:pPr>
                      <w:spacing w:before="80"/>
                      <w:ind w:left="1237" w:right="1237"/>
                      <w:jc w:val="center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Box</w:t>
                    </w:r>
                    <w:r>
                      <w:rPr>
                        <w:b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13.1:</w:t>
                    </w:r>
                    <w:r>
                      <w:rPr>
                        <w:b/>
                        <w:spacing w:val="38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Conversion</w:t>
                    </w:r>
                    <w:r>
                      <w:rPr>
                        <w:b/>
                        <w:spacing w:val="36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of</w:t>
                    </w:r>
                    <w:r>
                      <w:rPr>
                        <w:b/>
                        <w:spacing w:val="38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an</w:t>
                    </w:r>
                    <w:r>
                      <w:rPr>
                        <w:b/>
                        <w:spacing w:val="35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Aggregate</w:t>
                    </w:r>
                    <w:r>
                      <w:rPr>
                        <w:b/>
                        <w:spacing w:val="39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Plan</w:t>
                    </w:r>
                    <w:r>
                      <w:rPr>
                        <w:b/>
                        <w:spacing w:val="36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into</w:t>
                    </w:r>
                    <w:r>
                      <w:rPr>
                        <w:b/>
                        <w:spacing w:val="38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a</w:t>
                    </w:r>
                    <w:r>
                      <w:rPr>
                        <w:b/>
                        <w:spacing w:val="32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Master</w:t>
                    </w:r>
                    <w:r>
                      <w:rPr>
                        <w:b/>
                        <w:spacing w:val="38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Schedule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C3EAC20" w14:textId="77777777" w:rsidR="00DE4ECC" w:rsidRDefault="00DE4ECC">
      <w:pPr>
        <w:rPr>
          <w:sz w:val="13"/>
        </w:r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5B5E01FE" w14:textId="77777777" w:rsidR="00DE4ECC" w:rsidRDefault="00DE4ECC">
      <w:pPr>
        <w:pStyle w:val="BodyText"/>
        <w:rPr>
          <w:sz w:val="20"/>
        </w:rPr>
      </w:pPr>
    </w:p>
    <w:p w14:paraId="407F5A38" w14:textId="77777777" w:rsidR="00DE4ECC" w:rsidRDefault="00DE4ECC">
      <w:pPr>
        <w:pStyle w:val="BodyText"/>
        <w:rPr>
          <w:sz w:val="20"/>
        </w:rPr>
      </w:pPr>
    </w:p>
    <w:p w14:paraId="70B4F43A" w14:textId="77777777" w:rsidR="00DE4ECC" w:rsidRDefault="00DE4ECC">
      <w:pPr>
        <w:pStyle w:val="BodyText"/>
        <w:spacing w:before="1"/>
        <w:rPr>
          <w:sz w:val="19"/>
        </w:rPr>
      </w:pPr>
    </w:p>
    <w:p w14:paraId="690A45C3" w14:textId="38953D33" w:rsidR="00DE4ECC" w:rsidRDefault="00105BF9">
      <w:pPr>
        <w:ind w:right="1270"/>
        <w:jc w:val="right"/>
        <w:rPr>
          <w:b/>
          <w:sz w:val="18"/>
        </w:rPr>
      </w:pPr>
      <w:r>
        <w:rPr>
          <w:b/>
          <w:sz w:val="18"/>
        </w:rPr>
        <w:t>Notes</w:t>
      </w:r>
    </w:p>
    <w:p w14:paraId="4A232ADF" w14:textId="77777777" w:rsidR="00DE4ECC" w:rsidRDefault="00DE4ECC">
      <w:pPr>
        <w:pStyle w:val="BodyText"/>
        <w:rPr>
          <w:b/>
          <w:sz w:val="20"/>
        </w:rPr>
      </w:pPr>
    </w:p>
    <w:p w14:paraId="42308F78" w14:textId="77777777" w:rsidR="00DE4ECC" w:rsidRDefault="00DE4ECC">
      <w:pPr>
        <w:pStyle w:val="BodyText"/>
        <w:rPr>
          <w:b/>
          <w:sz w:val="20"/>
        </w:rPr>
      </w:pPr>
    </w:p>
    <w:p w14:paraId="5BFCBBFE" w14:textId="77777777" w:rsidR="00DE4ECC" w:rsidRDefault="00DE4ECC">
      <w:pPr>
        <w:pStyle w:val="BodyText"/>
        <w:rPr>
          <w:b/>
          <w:sz w:val="20"/>
        </w:rPr>
      </w:pPr>
    </w:p>
    <w:p w14:paraId="09C4F178" w14:textId="77777777" w:rsidR="00DE4ECC" w:rsidRDefault="00DE4ECC">
      <w:pPr>
        <w:pStyle w:val="BodyText"/>
        <w:rPr>
          <w:b/>
          <w:sz w:val="20"/>
        </w:rPr>
      </w:pPr>
    </w:p>
    <w:p w14:paraId="6370352D" w14:textId="77777777" w:rsidR="00DE4ECC" w:rsidRDefault="00DE4ECC">
      <w:pPr>
        <w:pStyle w:val="BodyText"/>
        <w:rPr>
          <w:b/>
          <w:sz w:val="20"/>
        </w:rPr>
      </w:pPr>
    </w:p>
    <w:p w14:paraId="62B4DC1B" w14:textId="77777777" w:rsidR="00DE4ECC" w:rsidRDefault="00DE4ECC">
      <w:pPr>
        <w:pStyle w:val="BodyText"/>
        <w:rPr>
          <w:b/>
          <w:sz w:val="20"/>
        </w:rPr>
      </w:pPr>
    </w:p>
    <w:p w14:paraId="4F6CF311" w14:textId="77777777" w:rsidR="00DE4ECC" w:rsidRDefault="00DE4ECC">
      <w:pPr>
        <w:pStyle w:val="BodyText"/>
        <w:rPr>
          <w:b/>
          <w:sz w:val="20"/>
        </w:rPr>
      </w:pPr>
    </w:p>
    <w:p w14:paraId="21B5A54D" w14:textId="77777777" w:rsidR="00DE4ECC" w:rsidRDefault="00DE4ECC">
      <w:pPr>
        <w:pStyle w:val="BodyText"/>
        <w:rPr>
          <w:b/>
          <w:sz w:val="20"/>
        </w:rPr>
      </w:pPr>
    </w:p>
    <w:p w14:paraId="50933172" w14:textId="77777777" w:rsidR="00DE4ECC" w:rsidRDefault="00DE4ECC">
      <w:pPr>
        <w:pStyle w:val="BodyText"/>
        <w:rPr>
          <w:b/>
          <w:sz w:val="20"/>
        </w:rPr>
      </w:pPr>
    </w:p>
    <w:p w14:paraId="39DCBE47" w14:textId="77777777" w:rsidR="00DE4ECC" w:rsidRDefault="00DE4ECC">
      <w:pPr>
        <w:pStyle w:val="BodyText"/>
        <w:rPr>
          <w:b/>
          <w:sz w:val="20"/>
        </w:rPr>
      </w:pPr>
    </w:p>
    <w:p w14:paraId="647C77CB" w14:textId="77777777" w:rsidR="00DE4ECC" w:rsidRDefault="00DE4ECC">
      <w:pPr>
        <w:pStyle w:val="BodyText"/>
        <w:rPr>
          <w:b/>
          <w:sz w:val="20"/>
        </w:rPr>
      </w:pPr>
    </w:p>
    <w:p w14:paraId="160C83F6" w14:textId="77777777" w:rsidR="00DE4ECC" w:rsidRDefault="00DE4ECC">
      <w:pPr>
        <w:pStyle w:val="BodyText"/>
        <w:rPr>
          <w:b/>
          <w:sz w:val="20"/>
        </w:rPr>
      </w:pPr>
    </w:p>
    <w:p w14:paraId="792F2657" w14:textId="77777777" w:rsidR="00DE4ECC" w:rsidRDefault="00DE4ECC">
      <w:pPr>
        <w:pStyle w:val="BodyText"/>
        <w:rPr>
          <w:b/>
          <w:sz w:val="20"/>
        </w:rPr>
      </w:pPr>
    </w:p>
    <w:p w14:paraId="20DEDDBB" w14:textId="77777777" w:rsidR="00DE4ECC" w:rsidRDefault="00DE4ECC">
      <w:pPr>
        <w:pStyle w:val="BodyText"/>
        <w:rPr>
          <w:b/>
          <w:sz w:val="20"/>
        </w:rPr>
      </w:pPr>
    </w:p>
    <w:p w14:paraId="20ED07CE" w14:textId="77777777" w:rsidR="00DE4ECC" w:rsidRDefault="00DE4ECC">
      <w:pPr>
        <w:pStyle w:val="BodyText"/>
        <w:rPr>
          <w:b/>
          <w:sz w:val="20"/>
        </w:rPr>
      </w:pPr>
    </w:p>
    <w:p w14:paraId="40513E81" w14:textId="77777777" w:rsidR="00DE4ECC" w:rsidRDefault="00DE4ECC">
      <w:pPr>
        <w:pStyle w:val="BodyText"/>
        <w:rPr>
          <w:b/>
          <w:sz w:val="20"/>
        </w:rPr>
      </w:pPr>
    </w:p>
    <w:p w14:paraId="07D7BE72" w14:textId="77777777" w:rsidR="00DE4ECC" w:rsidRDefault="00DE4ECC">
      <w:pPr>
        <w:pStyle w:val="BodyText"/>
        <w:rPr>
          <w:b/>
          <w:sz w:val="20"/>
        </w:rPr>
      </w:pPr>
    </w:p>
    <w:p w14:paraId="7AB1DE3F" w14:textId="77777777" w:rsidR="00DE4ECC" w:rsidRDefault="00DE4ECC">
      <w:pPr>
        <w:pStyle w:val="BodyText"/>
        <w:rPr>
          <w:b/>
          <w:sz w:val="20"/>
        </w:rPr>
      </w:pPr>
    </w:p>
    <w:p w14:paraId="14A817FE" w14:textId="77777777" w:rsidR="00DE4ECC" w:rsidRDefault="00DE4ECC">
      <w:pPr>
        <w:pStyle w:val="BodyText"/>
        <w:rPr>
          <w:b/>
          <w:sz w:val="20"/>
        </w:rPr>
      </w:pPr>
    </w:p>
    <w:p w14:paraId="0FAD1D8E" w14:textId="77777777" w:rsidR="00DE4ECC" w:rsidRDefault="00DE4ECC">
      <w:pPr>
        <w:pStyle w:val="BodyText"/>
        <w:rPr>
          <w:b/>
          <w:sz w:val="20"/>
        </w:rPr>
      </w:pPr>
    </w:p>
    <w:p w14:paraId="7F537F7D" w14:textId="77777777" w:rsidR="00DE4ECC" w:rsidRDefault="00DE4ECC">
      <w:pPr>
        <w:pStyle w:val="BodyText"/>
        <w:rPr>
          <w:b/>
          <w:sz w:val="20"/>
        </w:rPr>
      </w:pPr>
    </w:p>
    <w:p w14:paraId="414ED360" w14:textId="77777777" w:rsidR="00DE4ECC" w:rsidRDefault="00DE4ECC">
      <w:pPr>
        <w:pStyle w:val="BodyText"/>
        <w:rPr>
          <w:b/>
          <w:sz w:val="20"/>
        </w:rPr>
      </w:pPr>
    </w:p>
    <w:p w14:paraId="080FD22F" w14:textId="77777777" w:rsidR="00DE4ECC" w:rsidRDefault="00DE4ECC">
      <w:pPr>
        <w:pStyle w:val="BodyText"/>
        <w:rPr>
          <w:b/>
          <w:sz w:val="20"/>
        </w:rPr>
      </w:pPr>
    </w:p>
    <w:p w14:paraId="61FF136A" w14:textId="77777777" w:rsidR="00DE4ECC" w:rsidRDefault="00DE4ECC">
      <w:pPr>
        <w:pStyle w:val="BodyText"/>
        <w:rPr>
          <w:b/>
          <w:sz w:val="20"/>
        </w:rPr>
      </w:pPr>
    </w:p>
    <w:p w14:paraId="1198A825" w14:textId="77777777" w:rsidR="00DE4ECC" w:rsidRDefault="00DE4ECC">
      <w:pPr>
        <w:pStyle w:val="BodyText"/>
        <w:rPr>
          <w:b/>
          <w:sz w:val="20"/>
        </w:rPr>
      </w:pPr>
    </w:p>
    <w:p w14:paraId="287756BB" w14:textId="77777777" w:rsidR="00DE4ECC" w:rsidRDefault="00DE4ECC">
      <w:pPr>
        <w:pStyle w:val="BodyText"/>
        <w:rPr>
          <w:b/>
          <w:sz w:val="20"/>
        </w:rPr>
      </w:pPr>
    </w:p>
    <w:p w14:paraId="0546FBC2" w14:textId="77777777" w:rsidR="00DE4ECC" w:rsidRDefault="00DE4ECC">
      <w:pPr>
        <w:pStyle w:val="BodyText"/>
        <w:rPr>
          <w:b/>
          <w:sz w:val="20"/>
        </w:rPr>
      </w:pPr>
    </w:p>
    <w:p w14:paraId="0F350152" w14:textId="77777777" w:rsidR="00DE4ECC" w:rsidRDefault="00DE4ECC">
      <w:pPr>
        <w:pStyle w:val="BodyText"/>
        <w:rPr>
          <w:b/>
          <w:sz w:val="20"/>
        </w:rPr>
      </w:pPr>
    </w:p>
    <w:p w14:paraId="7F8050F8" w14:textId="77777777" w:rsidR="00DE4ECC" w:rsidRDefault="00DE4ECC">
      <w:pPr>
        <w:pStyle w:val="BodyText"/>
        <w:rPr>
          <w:b/>
          <w:sz w:val="20"/>
        </w:rPr>
      </w:pPr>
    </w:p>
    <w:p w14:paraId="78AF4469" w14:textId="77777777" w:rsidR="00DE4ECC" w:rsidRDefault="00DE4ECC">
      <w:pPr>
        <w:pStyle w:val="BodyText"/>
        <w:rPr>
          <w:b/>
          <w:sz w:val="20"/>
        </w:rPr>
      </w:pPr>
    </w:p>
    <w:p w14:paraId="76E055F8" w14:textId="77777777" w:rsidR="00DE4ECC" w:rsidRDefault="00DE4ECC">
      <w:pPr>
        <w:pStyle w:val="BodyText"/>
        <w:rPr>
          <w:b/>
          <w:sz w:val="20"/>
        </w:rPr>
      </w:pPr>
    </w:p>
    <w:p w14:paraId="174F059B" w14:textId="77777777" w:rsidR="00DE4ECC" w:rsidRDefault="00DE4ECC">
      <w:pPr>
        <w:pStyle w:val="BodyText"/>
        <w:rPr>
          <w:b/>
          <w:sz w:val="20"/>
        </w:rPr>
      </w:pPr>
    </w:p>
    <w:p w14:paraId="4D96BE2F" w14:textId="77777777" w:rsidR="00DE4ECC" w:rsidRDefault="00DE4ECC">
      <w:pPr>
        <w:pStyle w:val="BodyText"/>
        <w:rPr>
          <w:b/>
          <w:sz w:val="20"/>
        </w:rPr>
      </w:pPr>
    </w:p>
    <w:p w14:paraId="2B0AF7BA" w14:textId="77777777" w:rsidR="00DE4ECC" w:rsidRDefault="00DE4ECC">
      <w:pPr>
        <w:pStyle w:val="BodyText"/>
        <w:spacing w:before="2"/>
        <w:rPr>
          <w:b/>
          <w:sz w:val="23"/>
        </w:rPr>
      </w:pPr>
    </w:p>
    <w:p w14:paraId="5ECE6E90" w14:textId="77777777" w:rsidR="00DE4ECC" w:rsidRDefault="00105BF9">
      <w:pPr>
        <w:pStyle w:val="Heading5"/>
        <w:ind w:left="234"/>
        <w:jc w:val="both"/>
      </w:pPr>
      <w:r>
        <w:t>13.3.2</w:t>
      </w:r>
      <w:r>
        <w:rPr>
          <w:spacing w:val="28"/>
        </w:rPr>
        <w:t xml:space="preserve"> </w:t>
      </w:r>
      <w:r>
        <w:t>Various</w:t>
      </w:r>
      <w:r>
        <w:rPr>
          <w:spacing w:val="38"/>
        </w:rPr>
        <w:t xml:space="preserve"> </w:t>
      </w:r>
      <w:r>
        <w:t>Strategies</w:t>
      </w:r>
      <w:r>
        <w:rPr>
          <w:spacing w:val="35"/>
        </w:rPr>
        <w:t xml:space="preserve"> </w:t>
      </w:r>
      <w:r>
        <w:t>Involved</w:t>
      </w:r>
      <w:r>
        <w:rPr>
          <w:spacing w:val="37"/>
        </w:rPr>
        <w:t xml:space="preserve"> </w:t>
      </w:r>
      <w:r>
        <w:t>in</w:t>
      </w:r>
      <w:r>
        <w:rPr>
          <w:spacing w:val="35"/>
        </w:rPr>
        <w:t xml:space="preserve"> </w:t>
      </w:r>
      <w:r>
        <w:t>Aggregate</w:t>
      </w:r>
      <w:r>
        <w:rPr>
          <w:spacing w:val="38"/>
        </w:rPr>
        <w:t xml:space="preserve"> </w:t>
      </w:r>
      <w:r>
        <w:t>Planning</w:t>
      </w:r>
    </w:p>
    <w:p w14:paraId="30747BE8" w14:textId="77777777" w:rsidR="00DE4ECC" w:rsidRDefault="00DE4ECC">
      <w:pPr>
        <w:pStyle w:val="BodyText"/>
        <w:spacing w:before="7"/>
        <w:rPr>
          <w:b/>
          <w:sz w:val="23"/>
        </w:rPr>
      </w:pPr>
    </w:p>
    <w:p w14:paraId="7FC234D7" w14:textId="77777777" w:rsidR="00DE4ECC" w:rsidRDefault="00105BF9">
      <w:pPr>
        <w:pStyle w:val="BodyText"/>
        <w:spacing w:line="285" w:lineRule="auto"/>
        <w:ind w:left="234" w:right="2710"/>
        <w:jc w:val="both"/>
      </w:pPr>
      <w:r>
        <w:rPr>
          <w:w w:val="105"/>
        </w:rPr>
        <w:t>The objective of the various strategies of Aggregate Planning is to smooth out the peaks and</w:t>
      </w:r>
      <w:r>
        <w:rPr>
          <w:spacing w:val="1"/>
          <w:w w:val="105"/>
        </w:rPr>
        <w:t xml:space="preserve"> </w:t>
      </w:r>
      <w:r>
        <w:rPr>
          <w:w w:val="105"/>
        </w:rPr>
        <w:t>voltages of the demand during the Planning horizon. This is achieved through actions briefed</w:t>
      </w:r>
      <w:r>
        <w:rPr>
          <w:spacing w:val="1"/>
          <w:w w:val="105"/>
        </w:rPr>
        <w:t xml:space="preserve"> </w:t>
      </w:r>
      <w:r>
        <w:rPr>
          <w:w w:val="105"/>
        </w:rPr>
        <w:t>below:</w:t>
      </w:r>
    </w:p>
    <w:p w14:paraId="587219D6" w14:textId="77777777" w:rsidR="00DE4ECC" w:rsidRDefault="00105BF9" w:rsidP="00105BF9">
      <w:pPr>
        <w:pStyle w:val="ListParagraph"/>
        <w:numPr>
          <w:ilvl w:val="0"/>
          <w:numId w:val="21"/>
        </w:numPr>
        <w:tabs>
          <w:tab w:val="left" w:pos="715"/>
        </w:tabs>
        <w:spacing w:before="123"/>
        <w:ind w:hanging="481"/>
        <w:jc w:val="both"/>
        <w:rPr>
          <w:sz w:val="18"/>
        </w:rPr>
      </w:pPr>
      <w:r>
        <w:rPr>
          <w:w w:val="105"/>
          <w:sz w:val="18"/>
        </w:rPr>
        <w:t>Without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changing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production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output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rate.</w:t>
      </w:r>
    </w:p>
    <w:p w14:paraId="2C55F8CA" w14:textId="77777777" w:rsidR="00DE4ECC" w:rsidRDefault="00105BF9" w:rsidP="00105BF9">
      <w:pPr>
        <w:pStyle w:val="ListParagraph"/>
        <w:numPr>
          <w:ilvl w:val="0"/>
          <w:numId w:val="21"/>
        </w:numPr>
        <w:tabs>
          <w:tab w:val="left" w:pos="715"/>
        </w:tabs>
        <w:spacing w:before="161"/>
        <w:ind w:hanging="481"/>
        <w:jc w:val="both"/>
        <w:rPr>
          <w:sz w:val="18"/>
        </w:rPr>
      </w:pPr>
      <w:r>
        <w:rPr>
          <w:w w:val="105"/>
          <w:sz w:val="18"/>
        </w:rPr>
        <w:t>Varying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production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output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rate.</w:t>
      </w:r>
    </w:p>
    <w:p w14:paraId="7936333F" w14:textId="77777777" w:rsidR="00DE4ECC" w:rsidRDefault="00105BF9" w:rsidP="00105BF9">
      <w:pPr>
        <w:pStyle w:val="ListParagraph"/>
        <w:numPr>
          <w:ilvl w:val="0"/>
          <w:numId w:val="21"/>
        </w:numPr>
        <w:tabs>
          <w:tab w:val="left" w:pos="715"/>
        </w:tabs>
        <w:spacing w:before="161"/>
        <w:ind w:hanging="481"/>
        <w:jc w:val="both"/>
        <w:rPr>
          <w:sz w:val="18"/>
        </w:rPr>
      </w:pPr>
      <w:r>
        <w:rPr>
          <w:w w:val="105"/>
          <w:sz w:val="18"/>
        </w:rPr>
        <w:t>Appropriate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Inventory</w:t>
      </w:r>
      <w:r>
        <w:rPr>
          <w:spacing w:val="28"/>
          <w:w w:val="105"/>
          <w:sz w:val="18"/>
        </w:rPr>
        <w:t xml:space="preserve"> </w:t>
      </w:r>
      <w:r>
        <w:rPr>
          <w:w w:val="105"/>
          <w:sz w:val="18"/>
        </w:rPr>
        <w:t>Level.</w:t>
      </w:r>
    </w:p>
    <w:p w14:paraId="2F58FE3C" w14:textId="77777777" w:rsidR="00DE4ECC" w:rsidRDefault="00105BF9" w:rsidP="00105BF9">
      <w:pPr>
        <w:pStyle w:val="ListParagraph"/>
        <w:numPr>
          <w:ilvl w:val="0"/>
          <w:numId w:val="21"/>
        </w:numPr>
        <w:tabs>
          <w:tab w:val="left" w:pos="715"/>
        </w:tabs>
        <w:spacing w:before="161"/>
        <w:ind w:hanging="481"/>
        <w:jc w:val="both"/>
        <w:rPr>
          <w:sz w:val="18"/>
        </w:rPr>
      </w:pPr>
      <w:r>
        <w:rPr>
          <w:w w:val="105"/>
          <w:sz w:val="18"/>
        </w:rPr>
        <w:t>Subcontracting.</w:t>
      </w:r>
    </w:p>
    <w:p w14:paraId="041E1180" w14:textId="77777777" w:rsidR="00DE4ECC" w:rsidRDefault="00105BF9" w:rsidP="00105BF9">
      <w:pPr>
        <w:pStyle w:val="ListParagraph"/>
        <w:numPr>
          <w:ilvl w:val="0"/>
          <w:numId w:val="21"/>
        </w:numPr>
        <w:tabs>
          <w:tab w:val="left" w:pos="715"/>
        </w:tabs>
        <w:spacing w:before="161"/>
        <w:ind w:hanging="481"/>
        <w:jc w:val="both"/>
        <w:rPr>
          <w:sz w:val="18"/>
        </w:rPr>
      </w:pPr>
      <w:r>
        <w:rPr>
          <w:w w:val="105"/>
          <w:sz w:val="18"/>
        </w:rPr>
        <w:t>Capacity</w:t>
      </w:r>
      <w:r>
        <w:rPr>
          <w:spacing w:val="5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Utilisation</w:t>
      </w:r>
      <w:proofErr w:type="spellEnd"/>
      <w:r>
        <w:rPr>
          <w:w w:val="105"/>
          <w:sz w:val="18"/>
        </w:rPr>
        <w:t>.</w:t>
      </w:r>
    </w:p>
    <w:p w14:paraId="10921CD7" w14:textId="77777777" w:rsidR="00DE4ECC" w:rsidRDefault="00105BF9" w:rsidP="00105BF9">
      <w:pPr>
        <w:numPr>
          <w:ilvl w:val="0"/>
          <w:numId w:val="20"/>
        </w:numPr>
        <w:tabs>
          <w:tab w:val="left" w:pos="715"/>
        </w:tabs>
        <w:spacing w:before="161"/>
        <w:ind w:hanging="481"/>
        <w:jc w:val="both"/>
        <w:rPr>
          <w:b/>
          <w:i/>
          <w:sz w:val="18"/>
        </w:rPr>
      </w:pPr>
      <w:r>
        <w:rPr>
          <w:b/>
          <w:i/>
          <w:sz w:val="18"/>
        </w:rPr>
        <w:t>Without</w:t>
      </w:r>
      <w:r>
        <w:rPr>
          <w:b/>
          <w:i/>
          <w:spacing w:val="26"/>
          <w:sz w:val="18"/>
        </w:rPr>
        <w:t xml:space="preserve"> </w:t>
      </w:r>
      <w:r>
        <w:rPr>
          <w:b/>
          <w:i/>
          <w:sz w:val="18"/>
        </w:rPr>
        <w:t>Changing</w:t>
      </w:r>
      <w:r>
        <w:rPr>
          <w:b/>
          <w:i/>
          <w:spacing w:val="29"/>
          <w:sz w:val="18"/>
        </w:rPr>
        <w:t xml:space="preserve"> </w:t>
      </w:r>
      <w:r>
        <w:rPr>
          <w:b/>
          <w:i/>
          <w:sz w:val="18"/>
        </w:rPr>
        <w:t>Production</w:t>
      </w:r>
      <w:r>
        <w:rPr>
          <w:b/>
          <w:i/>
          <w:spacing w:val="27"/>
          <w:sz w:val="18"/>
        </w:rPr>
        <w:t xml:space="preserve"> </w:t>
      </w:r>
      <w:r>
        <w:rPr>
          <w:b/>
          <w:i/>
          <w:sz w:val="18"/>
        </w:rPr>
        <w:t>Level</w:t>
      </w:r>
    </w:p>
    <w:p w14:paraId="50692691" w14:textId="77777777" w:rsidR="00DE4ECC" w:rsidRDefault="00105BF9" w:rsidP="00105BF9">
      <w:pPr>
        <w:pStyle w:val="ListParagraph"/>
        <w:numPr>
          <w:ilvl w:val="1"/>
          <w:numId w:val="20"/>
        </w:numPr>
        <w:tabs>
          <w:tab w:val="left" w:pos="1194"/>
          <w:tab w:val="left" w:pos="1195"/>
        </w:tabs>
        <w:spacing w:before="161" w:line="285" w:lineRule="auto"/>
        <w:ind w:right="2719"/>
        <w:rPr>
          <w:sz w:val="18"/>
        </w:rPr>
      </w:pPr>
      <w:r>
        <w:rPr>
          <w:w w:val="105"/>
          <w:sz w:val="18"/>
        </w:rPr>
        <w:t>During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periods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low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demand,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increase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sales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goods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done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through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special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discount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schemes/cutting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prices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etc.</w:t>
      </w:r>
    </w:p>
    <w:p w14:paraId="6CF966EF" w14:textId="77777777" w:rsidR="00DE4ECC" w:rsidRDefault="00DE4ECC">
      <w:pPr>
        <w:spacing w:line="285" w:lineRule="auto"/>
        <w:rPr>
          <w:sz w:val="18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36EECBFF" w14:textId="77777777" w:rsidR="00DE4ECC" w:rsidRDefault="00DE4ECC">
      <w:pPr>
        <w:pStyle w:val="BodyText"/>
        <w:rPr>
          <w:sz w:val="20"/>
        </w:rPr>
      </w:pPr>
    </w:p>
    <w:p w14:paraId="0214C225" w14:textId="77777777" w:rsidR="00DE4ECC" w:rsidRDefault="00DE4ECC">
      <w:pPr>
        <w:pStyle w:val="BodyText"/>
        <w:rPr>
          <w:sz w:val="20"/>
        </w:rPr>
      </w:pPr>
    </w:p>
    <w:p w14:paraId="7168A402" w14:textId="77777777" w:rsidR="00DE4ECC" w:rsidRDefault="00DE4ECC">
      <w:pPr>
        <w:pStyle w:val="BodyText"/>
        <w:spacing w:before="7"/>
        <w:rPr>
          <w:sz w:val="20"/>
        </w:rPr>
      </w:pPr>
    </w:p>
    <w:p w14:paraId="5668E520" w14:textId="77777777" w:rsidR="00DE4ECC" w:rsidRDefault="00105BF9">
      <w:pPr>
        <w:pStyle w:val="BodyText"/>
        <w:tabs>
          <w:tab w:val="left" w:pos="3159"/>
        </w:tabs>
        <w:spacing w:line="273" w:lineRule="auto"/>
        <w:ind w:left="3640" w:right="251" w:hanging="2427"/>
        <w:jc w:val="both"/>
      </w:pPr>
      <w:r>
        <w:rPr>
          <w:b/>
          <w:w w:val="105"/>
          <w:position w:val="2"/>
        </w:rPr>
        <w:t>Notes</w:t>
      </w:r>
      <w:r>
        <w:rPr>
          <w:b/>
          <w:w w:val="105"/>
          <w:position w:val="2"/>
        </w:rPr>
        <w:tab/>
      </w:r>
      <w:r>
        <w:rPr>
          <w:w w:val="105"/>
        </w:rPr>
        <w:t>(b)</w:t>
      </w:r>
      <w:r>
        <w:rPr>
          <w:spacing w:val="1"/>
          <w:w w:val="105"/>
        </w:rPr>
        <w:t xml:space="preserve"> </w:t>
      </w:r>
      <w:r>
        <w:rPr>
          <w:w w:val="105"/>
        </w:rPr>
        <w:t>During periods of high demand, the method of back logging orders can be adopted</w:t>
      </w:r>
      <w:r>
        <w:rPr>
          <w:spacing w:val="1"/>
          <w:w w:val="105"/>
        </w:rPr>
        <w:t xml:space="preserve"> </w:t>
      </w:r>
      <w:r>
        <w:rPr>
          <w:w w:val="105"/>
        </w:rPr>
        <w:t>but</w:t>
      </w:r>
      <w:r>
        <w:rPr>
          <w:spacing w:val="1"/>
          <w:w w:val="105"/>
        </w:rPr>
        <w:t xml:space="preserve"> </w:t>
      </w:r>
      <w:r>
        <w:rPr>
          <w:w w:val="105"/>
        </w:rPr>
        <w:t>depends</w:t>
      </w:r>
      <w:r>
        <w:rPr>
          <w:spacing w:val="1"/>
          <w:w w:val="105"/>
        </w:rPr>
        <w:t xml:space="preserve"> </w:t>
      </w:r>
      <w:r>
        <w:rPr>
          <w:w w:val="105"/>
        </w:rPr>
        <w:t>upon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willingness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of  the</w:t>
      </w:r>
      <w:proofErr w:type="gramEnd"/>
      <w:r>
        <w:rPr>
          <w:w w:val="105"/>
        </w:rPr>
        <w:t xml:space="preserve">  customer  if  he  could  wait  for  that</w:t>
      </w:r>
      <w:r>
        <w:rPr>
          <w:spacing w:val="1"/>
          <w:w w:val="105"/>
        </w:rPr>
        <w:t xml:space="preserve"> </w:t>
      </w:r>
      <w:r>
        <w:rPr>
          <w:w w:val="105"/>
        </w:rPr>
        <w:t>much</w:t>
      </w:r>
      <w:r>
        <w:rPr>
          <w:spacing w:val="1"/>
          <w:w w:val="105"/>
        </w:rPr>
        <w:t xml:space="preserve"> </w:t>
      </w:r>
      <w:r>
        <w:rPr>
          <w:w w:val="105"/>
        </w:rPr>
        <w:t>time.</w:t>
      </w:r>
      <w:r>
        <w:rPr>
          <w:spacing w:val="1"/>
          <w:w w:val="105"/>
        </w:rPr>
        <w:t xml:space="preserve"> </w:t>
      </w:r>
      <w:r>
        <w:rPr>
          <w:w w:val="105"/>
        </w:rPr>
        <w:t>However,</w:t>
      </w:r>
      <w:r>
        <w:rPr>
          <w:spacing w:val="1"/>
          <w:w w:val="105"/>
        </w:rPr>
        <w:t xml:space="preserve"> </w:t>
      </w:r>
      <w:r>
        <w:rPr>
          <w:w w:val="105"/>
        </w:rPr>
        <w:t>backlogging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orders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not</w:t>
      </w:r>
      <w:r>
        <w:rPr>
          <w:spacing w:val="1"/>
          <w:w w:val="105"/>
        </w:rPr>
        <w:t xml:space="preserve"> </w:t>
      </w:r>
      <w:r>
        <w:rPr>
          <w:w w:val="105"/>
        </w:rPr>
        <w:t>without</w:t>
      </w:r>
      <w:r>
        <w:rPr>
          <w:spacing w:val="1"/>
          <w:w w:val="105"/>
        </w:rPr>
        <w:t xml:space="preserve"> </w:t>
      </w:r>
      <w:r>
        <w:rPr>
          <w:w w:val="105"/>
        </w:rPr>
        <w:t>danger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loosing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goodwill.</w:t>
      </w:r>
    </w:p>
    <w:p w14:paraId="112AEBE6" w14:textId="77777777" w:rsidR="00DE4ECC" w:rsidRDefault="00105BF9" w:rsidP="00105BF9">
      <w:pPr>
        <w:pStyle w:val="ListParagraph"/>
        <w:numPr>
          <w:ilvl w:val="0"/>
          <w:numId w:val="20"/>
        </w:numPr>
        <w:tabs>
          <w:tab w:val="left" w:pos="3160"/>
        </w:tabs>
        <w:spacing w:before="118" w:line="273" w:lineRule="auto"/>
        <w:ind w:left="3160" w:right="265"/>
        <w:jc w:val="both"/>
        <w:rPr>
          <w:sz w:val="18"/>
        </w:rPr>
      </w:pPr>
      <w:r>
        <w:rPr>
          <w:b/>
          <w:i/>
          <w:spacing w:val="-1"/>
          <w:w w:val="105"/>
          <w:sz w:val="18"/>
        </w:rPr>
        <w:t>Change</w:t>
      </w:r>
      <w:r>
        <w:rPr>
          <w:b/>
          <w:i/>
          <w:spacing w:val="-10"/>
          <w:w w:val="105"/>
          <w:sz w:val="18"/>
        </w:rPr>
        <w:t xml:space="preserve"> </w:t>
      </w:r>
      <w:r>
        <w:rPr>
          <w:b/>
          <w:i/>
          <w:spacing w:val="-1"/>
          <w:w w:val="105"/>
          <w:sz w:val="18"/>
        </w:rPr>
        <w:t>in</w:t>
      </w:r>
      <w:r>
        <w:rPr>
          <w:b/>
          <w:i/>
          <w:spacing w:val="-9"/>
          <w:w w:val="105"/>
          <w:sz w:val="18"/>
        </w:rPr>
        <w:t xml:space="preserve"> </w:t>
      </w:r>
      <w:r>
        <w:rPr>
          <w:b/>
          <w:i/>
          <w:spacing w:val="-1"/>
          <w:w w:val="105"/>
          <w:sz w:val="18"/>
        </w:rPr>
        <w:t>Production</w:t>
      </w:r>
      <w:r>
        <w:rPr>
          <w:b/>
          <w:i/>
          <w:spacing w:val="-9"/>
          <w:w w:val="105"/>
          <w:sz w:val="18"/>
        </w:rPr>
        <w:t xml:space="preserve"> </w:t>
      </w:r>
      <w:r>
        <w:rPr>
          <w:b/>
          <w:i/>
          <w:spacing w:val="-1"/>
          <w:w w:val="105"/>
          <w:sz w:val="18"/>
        </w:rPr>
        <w:t>Level</w:t>
      </w:r>
      <w:r>
        <w:rPr>
          <w:spacing w:val="-1"/>
          <w:w w:val="105"/>
          <w:sz w:val="18"/>
        </w:rPr>
        <w:t>:</w:t>
      </w:r>
      <w:r>
        <w:rPr>
          <w:spacing w:val="-9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The</w:t>
      </w:r>
      <w:r>
        <w:rPr>
          <w:spacing w:val="-7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change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production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level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done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extent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possible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contain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fluctuation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demand.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This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achieved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follows:</w:t>
      </w:r>
    </w:p>
    <w:p w14:paraId="36A87FEA" w14:textId="77777777" w:rsidR="00DE4ECC" w:rsidRDefault="00105BF9" w:rsidP="00105BF9">
      <w:pPr>
        <w:pStyle w:val="ListParagraph"/>
        <w:numPr>
          <w:ilvl w:val="1"/>
          <w:numId w:val="20"/>
        </w:numPr>
        <w:tabs>
          <w:tab w:val="left" w:pos="3640"/>
        </w:tabs>
        <w:spacing w:before="119" w:line="273" w:lineRule="auto"/>
        <w:ind w:left="3640" w:right="251"/>
        <w:jc w:val="both"/>
        <w:rPr>
          <w:sz w:val="18"/>
        </w:rPr>
      </w:pPr>
      <w:r>
        <w:rPr>
          <w:w w:val="105"/>
          <w:sz w:val="18"/>
        </w:rPr>
        <w:t>When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demand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increasing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side,</w:t>
      </w:r>
      <w:r>
        <w:rPr>
          <w:spacing w:val="1"/>
          <w:w w:val="105"/>
          <w:sz w:val="18"/>
        </w:rPr>
        <w:t xml:space="preserve"> </w:t>
      </w:r>
      <w:proofErr w:type="gramStart"/>
      <w:r>
        <w:rPr>
          <w:w w:val="105"/>
          <w:sz w:val="18"/>
        </w:rPr>
        <w:t>the  output</w:t>
      </w:r>
      <w:proofErr w:type="gramEnd"/>
      <w:r>
        <w:rPr>
          <w:w w:val="105"/>
          <w:sz w:val="18"/>
        </w:rPr>
        <w:t xml:space="preserve">  rate  can  be  changed  by</w:t>
      </w:r>
      <w:r>
        <w:rPr>
          <w:spacing w:val="1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hiring</w:t>
      </w:r>
      <w:r>
        <w:rPr>
          <w:spacing w:val="-9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workers</w:t>
      </w:r>
      <w:r>
        <w:rPr>
          <w:spacing w:val="-9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temporarily.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Wherever,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possible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increase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production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through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change</w:t>
      </w:r>
      <w:r>
        <w:rPr>
          <w:spacing w:val="1"/>
          <w:w w:val="105"/>
          <w:sz w:val="18"/>
        </w:rPr>
        <w:t xml:space="preserve"> </w:t>
      </w:r>
      <w:proofErr w:type="gramStart"/>
      <w:r>
        <w:rPr>
          <w:w w:val="105"/>
          <w:sz w:val="18"/>
        </w:rPr>
        <w:t>in  workforce</w:t>
      </w:r>
      <w:proofErr w:type="gramEnd"/>
      <w:r>
        <w:rPr>
          <w:w w:val="105"/>
          <w:sz w:val="18"/>
        </w:rPr>
        <w:t xml:space="preserve">  or  by  keeping  workers  on  overtime  (OT)  or  through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some   special  Incentive  Schemes/by  altering   the  capacity  through  increase  of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 xml:space="preserve">a few </w:t>
      </w:r>
      <w:proofErr w:type="spellStart"/>
      <w:r>
        <w:rPr>
          <w:w w:val="105"/>
          <w:sz w:val="18"/>
        </w:rPr>
        <w:t>equipments</w:t>
      </w:r>
      <w:proofErr w:type="spellEnd"/>
      <w:r>
        <w:rPr>
          <w:w w:val="105"/>
          <w:sz w:val="18"/>
        </w:rPr>
        <w:t>/machinery or sometimes by changing the planned plant shut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downs.</w:t>
      </w:r>
    </w:p>
    <w:p w14:paraId="79401809" w14:textId="77777777" w:rsidR="00DE4ECC" w:rsidRDefault="00105BF9" w:rsidP="00105BF9">
      <w:pPr>
        <w:pStyle w:val="ListParagraph"/>
        <w:numPr>
          <w:ilvl w:val="1"/>
          <w:numId w:val="20"/>
        </w:numPr>
        <w:tabs>
          <w:tab w:val="left" w:pos="3640"/>
        </w:tabs>
        <w:spacing w:before="116" w:line="273" w:lineRule="auto"/>
        <w:ind w:left="3640" w:right="252"/>
        <w:jc w:val="both"/>
        <w:rPr>
          <w:sz w:val="18"/>
        </w:rPr>
      </w:pPr>
      <w:r>
        <w:rPr>
          <w:w w:val="105"/>
          <w:sz w:val="18"/>
        </w:rPr>
        <w:t>When</w:t>
      </w:r>
      <w:r>
        <w:rPr>
          <w:spacing w:val="1"/>
          <w:w w:val="105"/>
          <w:sz w:val="18"/>
        </w:rPr>
        <w:t xml:space="preserve"> </w:t>
      </w:r>
      <w:r>
        <w:rPr>
          <w:spacing w:val="9"/>
          <w:w w:val="105"/>
          <w:sz w:val="18"/>
        </w:rPr>
        <w:t>demand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"/>
          <w:w w:val="105"/>
          <w:sz w:val="18"/>
        </w:rPr>
        <w:t xml:space="preserve"> </w:t>
      </w:r>
      <w:r>
        <w:rPr>
          <w:spacing w:val="10"/>
          <w:w w:val="105"/>
          <w:sz w:val="18"/>
        </w:rPr>
        <w:t>decreasing,</w:t>
      </w:r>
      <w:r>
        <w:rPr>
          <w:spacing w:val="11"/>
          <w:w w:val="105"/>
          <w:sz w:val="18"/>
        </w:rPr>
        <w:t xml:space="preserve"> </w:t>
      </w:r>
      <w:r>
        <w:rPr>
          <w:spacing w:val="10"/>
          <w:w w:val="105"/>
          <w:sz w:val="18"/>
        </w:rPr>
        <w:t>changing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output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rate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1"/>
          <w:w w:val="105"/>
          <w:sz w:val="18"/>
        </w:rPr>
        <w:t xml:space="preserve"> </w:t>
      </w:r>
      <w:r>
        <w:rPr>
          <w:spacing w:val="10"/>
          <w:w w:val="105"/>
          <w:sz w:val="18"/>
        </w:rPr>
        <w:t>logging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off</w:t>
      </w:r>
      <w:r>
        <w:rPr>
          <w:spacing w:val="1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Casual/Temporary</w:t>
      </w:r>
      <w:r>
        <w:rPr>
          <w:spacing w:val="-8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Workers/by</w:t>
      </w:r>
      <w:r>
        <w:rPr>
          <w:spacing w:val="-8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paying</w:t>
      </w:r>
      <w:r>
        <w:rPr>
          <w:spacing w:val="-6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full</w:t>
      </w:r>
      <w:r>
        <w:rPr>
          <w:spacing w:val="-10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salary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employees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but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reducing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output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 xml:space="preserve">rate for a short period – Without </w:t>
      </w:r>
      <w:proofErr w:type="spellStart"/>
      <w:r>
        <w:rPr>
          <w:w w:val="105"/>
          <w:sz w:val="18"/>
        </w:rPr>
        <w:t>demoralising</w:t>
      </w:r>
      <w:proofErr w:type="spellEnd"/>
      <w:r>
        <w:rPr>
          <w:w w:val="105"/>
          <w:sz w:val="18"/>
        </w:rPr>
        <w:t>/demotivating the workforce or by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reducing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capacity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switching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off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part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machinery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whenever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possible.</w:t>
      </w:r>
    </w:p>
    <w:p w14:paraId="2AE6FDEB" w14:textId="77777777" w:rsidR="00DE4ECC" w:rsidRDefault="00105BF9" w:rsidP="00105BF9">
      <w:pPr>
        <w:pStyle w:val="ListParagraph"/>
        <w:numPr>
          <w:ilvl w:val="0"/>
          <w:numId w:val="20"/>
        </w:numPr>
        <w:tabs>
          <w:tab w:val="left" w:pos="3160"/>
        </w:tabs>
        <w:spacing w:before="118" w:line="273" w:lineRule="auto"/>
        <w:ind w:left="3160" w:right="264"/>
        <w:jc w:val="both"/>
        <w:rPr>
          <w:sz w:val="18"/>
        </w:rPr>
      </w:pPr>
      <w:r>
        <w:rPr>
          <w:b/>
          <w:i/>
          <w:sz w:val="18"/>
        </w:rPr>
        <w:t>By Appropriate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Inventory Level</w:t>
      </w:r>
      <w:r>
        <w:rPr>
          <w:sz w:val="18"/>
        </w:rPr>
        <w:t>: Inventory of</w:t>
      </w:r>
      <w:r>
        <w:rPr>
          <w:spacing w:val="1"/>
          <w:sz w:val="18"/>
        </w:rPr>
        <w:t xml:space="preserve"> </w:t>
      </w:r>
      <w:r>
        <w:rPr>
          <w:sz w:val="18"/>
        </w:rPr>
        <w:t>furnished goods is increased</w:t>
      </w:r>
      <w:r>
        <w:rPr>
          <w:spacing w:val="39"/>
          <w:sz w:val="18"/>
        </w:rPr>
        <w:t xml:space="preserve"> </w:t>
      </w:r>
      <w:r>
        <w:rPr>
          <w:sz w:val="18"/>
        </w:rPr>
        <w:t>during periods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low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demand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same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used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meet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high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demand/seasonal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demand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other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periods.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Manufacturing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firms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use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this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strategy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very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well.</w:t>
      </w:r>
    </w:p>
    <w:p w14:paraId="7AA7E288" w14:textId="77777777" w:rsidR="00DE4ECC" w:rsidRDefault="00105BF9" w:rsidP="00105BF9">
      <w:pPr>
        <w:pStyle w:val="ListParagraph"/>
        <w:numPr>
          <w:ilvl w:val="0"/>
          <w:numId w:val="20"/>
        </w:numPr>
        <w:tabs>
          <w:tab w:val="left" w:pos="3160"/>
        </w:tabs>
        <w:spacing w:before="118" w:line="273" w:lineRule="auto"/>
        <w:ind w:left="3160" w:right="262"/>
        <w:jc w:val="both"/>
        <w:rPr>
          <w:sz w:val="18"/>
        </w:rPr>
      </w:pPr>
      <w:proofErr w:type="spellStart"/>
      <w:r>
        <w:rPr>
          <w:b/>
          <w:i/>
          <w:sz w:val="18"/>
        </w:rPr>
        <w:t>Sub Contracting</w:t>
      </w:r>
      <w:proofErr w:type="spellEnd"/>
      <w:r>
        <w:rPr>
          <w:sz w:val="18"/>
        </w:rPr>
        <w:t>: Sub contracting means meeting demand through acquiring part of goods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from other manufacturers/producers rather than making in-house. House benefits must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weighed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against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cost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quantity.</w:t>
      </w:r>
    </w:p>
    <w:p w14:paraId="15AA6429" w14:textId="77777777" w:rsidR="00DE4ECC" w:rsidRDefault="00105BF9" w:rsidP="00105BF9">
      <w:pPr>
        <w:pStyle w:val="ListParagraph"/>
        <w:numPr>
          <w:ilvl w:val="0"/>
          <w:numId w:val="20"/>
        </w:numPr>
        <w:tabs>
          <w:tab w:val="left" w:pos="3160"/>
        </w:tabs>
        <w:spacing w:before="119" w:line="273" w:lineRule="auto"/>
        <w:ind w:left="3160" w:right="252"/>
        <w:jc w:val="both"/>
        <w:rPr>
          <w:sz w:val="18"/>
        </w:rPr>
      </w:pPr>
      <w:r>
        <w:rPr>
          <w:b/>
          <w:i/>
          <w:w w:val="105"/>
          <w:sz w:val="18"/>
        </w:rPr>
        <w:t>Capacity</w:t>
      </w:r>
      <w:r>
        <w:rPr>
          <w:b/>
          <w:i/>
          <w:spacing w:val="1"/>
          <w:w w:val="105"/>
          <w:sz w:val="18"/>
        </w:rPr>
        <w:t xml:space="preserve"> </w:t>
      </w:r>
      <w:proofErr w:type="spellStart"/>
      <w:r>
        <w:rPr>
          <w:b/>
          <w:i/>
          <w:w w:val="105"/>
          <w:sz w:val="18"/>
        </w:rPr>
        <w:t>Utilisation</w:t>
      </w:r>
      <w:proofErr w:type="spellEnd"/>
      <w:r>
        <w:rPr>
          <w:w w:val="105"/>
          <w:sz w:val="18"/>
        </w:rPr>
        <w:t>: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Capacity</w:t>
      </w:r>
      <w:r>
        <w:rPr>
          <w:spacing w:val="1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Utilisation</w:t>
      </w:r>
      <w:proofErr w:type="spellEnd"/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very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common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service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industries,</w:t>
      </w:r>
      <w:r>
        <w:rPr>
          <w:spacing w:val="1"/>
          <w:w w:val="105"/>
          <w:sz w:val="18"/>
        </w:rPr>
        <w:t xml:space="preserve"> </w:t>
      </w:r>
      <w:proofErr w:type="spellStart"/>
      <w:r>
        <w:rPr>
          <w:sz w:val="18"/>
        </w:rPr>
        <w:t>organisations</w:t>
      </w:r>
      <w:proofErr w:type="spellEnd"/>
      <w:r>
        <w:rPr>
          <w:sz w:val="18"/>
        </w:rPr>
        <w:t xml:space="preserve"> or companies which cannot store products or services. They must arrange to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meet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peak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load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through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sharing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capacity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utilizations.</w:t>
      </w:r>
    </w:p>
    <w:p w14:paraId="44D129F9" w14:textId="77777777" w:rsidR="00DE4ECC" w:rsidRDefault="00105BF9">
      <w:pPr>
        <w:pStyle w:val="BodyText"/>
        <w:spacing w:before="196" w:line="249" w:lineRule="auto"/>
        <w:ind w:left="2680" w:right="250" w:firstLine="24"/>
      </w:pPr>
      <w:r>
        <w:rPr>
          <w:noProof/>
        </w:rPr>
        <w:drawing>
          <wp:inline distT="0" distB="0" distL="0" distR="0" wp14:anchorId="35B88C4E" wp14:editId="03EB6A13">
            <wp:extent cx="226524" cy="229627"/>
            <wp:effectExtent l="0" t="0" r="0" b="0"/>
            <wp:docPr id="28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w w:val="105"/>
          <w:position w:val="1"/>
        </w:rPr>
        <w:t>Examples:</w:t>
      </w:r>
      <w:r>
        <w:rPr>
          <w:i/>
          <w:spacing w:val="-5"/>
          <w:w w:val="105"/>
          <w:position w:val="1"/>
        </w:rPr>
        <w:t xml:space="preserve"> </w:t>
      </w:r>
      <w:r>
        <w:rPr>
          <w:w w:val="105"/>
          <w:position w:val="1"/>
        </w:rPr>
        <w:t>Telephone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Companies,</w:t>
      </w:r>
      <w:r>
        <w:rPr>
          <w:spacing w:val="-6"/>
          <w:w w:val="105"/>
          <w:position w:val="1"/>
        </w:rPr>
        <w:t xml:space="preserve"> </w:t>
      </w:r>
      <w:r>
        <w:rPr>
          <w:w w:val="105"/>
          <w:position w:val="1"/>
        </w:rPr>
        <w:t>Electric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Power</w:t>
      </w:r>
      <w:r>
        <w:rPr>
          <w:spacing w:val="-6"/>
          <w:w w:val="105"/>
          <w:position w:val="1"/>
        </w:rPr>
        <w:t xml:space="preserve"> </w:t>
      </w:r>
      <w:r>
        <w:rPr>
          <w:w w:val="105"/>
          <w:position w:val="1"/>
        </w:rPr>
        <w:t>Companies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&amp;</w:t>
      </w:r>
      <w:r>
        <w:rPr>
          <w:spacing w:val="-5"/>
          <w:w w:val="105"/>
          <w:position w:val="1"/>
        </w:rPr>
        <w:t xml:space="preserve"> </w:t>
      </w:r>
      <w:r>
        <w:rPr>
          <w:w w:val="105"/>
          <w:position w:val="1"/>
        </w:rPr>
        <w:t>Computer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Time</w:t>
      </w:r>
      <w:r>
        <w:rPr>
          <w:spacing w:val="-6"/>
          <w:w w:val="105"/>
          <w:position w:val="1"/>
        </w:rPr>
        <w:t xml:space="preserve"> </w:t>
      </w:r>
      <w:r>
        <w:rPr>
          <w:w w:val="105"/>
          <w:position w:val="1"/>
        </w:rPr>
        <w:t>Sharing</w:t>
      </w:r>
      <w:r>
        <w:rPr>
          <w:spacing w:val="-38"/>
          <w:w w:val="105"/>
          <w:position w:val="1"/>
        </w:rPr>
        <w:t xml:space="preserve"> </w:t>
      </w:r>
      <w:r>
        <w:rPr>
          <w:w w:val="105"/>
        </w:rPr>
        <w:t>Companies.</w:t>
      </w:r>
    </w:p>
    <w:p w14:paraId="27440E53" w14:textId="77777777" w:rsidR="00DE4ECC" w:rsidRDefault="00DE4ECC">
      <w:pPr>
        <w:pStyle w:val="BodyText"/>
        <w:spacing w:before="5"/>
        <w:rPr>
          <w:sz w:val="20"/>
        </w:rPr>
      </w:pPr>
    </w:p>
    <w:p w14:paraId="78E649F6" w14:textId="77777777" w:rsidR="00DE4ECC" w:rsidRDefault="00105BF9">
      <w:pPr>
        <w:pStyle w:val="Heading5"/>
        <w:spacing w:before="1"/>
        <w:ind w:left="2680"/>
      </w:pPr>
      <w:proofErr w:type="spellStart"/>
      <w:r>
        <w:rPr>
          <w:w w:val="105"/>
        </w:rPr>
        <w:t>Self</w:t>
      </w:r>
      <w:r>
        <w:rPr>
          <w:spacing w:val="30"/>
          <w:w w:val="105"/>
        </w:rPr>
        <w:t xml:space="preserve"> </w:t>
      </w:r>
      <w:r>
        <w:rPr>
          <w:w w:val="105"/>
        </w:rPr>
        <w:t>Assessment</w:t>
      </w:r>
      <w:proofErr w:type="spellEnd"/>
    </w:p>
    <w:p w14:paraId="35B04AF8" w14:textId="77777777" w:rsidR="00DE4ECC" w:rsidRDefault="00DE4ECC">
      <w:pPr>
        <w:pStyle w:val="BodyText"/>
        <w:spacing w:before="11"/>
        <w:rPr>
          <w:b/>
          <w:sz w:val="22"/>
        </w:rPr>
      </w:pPr>
    </w:p>
    <w:p w14:paraId="4738D573" w14:textId="77777777" w:rsidR="00DE4ECC" w:rsidRDefault="00105BF9">
      <w:pPr>
        <w:pStyle w:val="BodyText"/>
        <w:ind w:left="2680"/>
        <w:jc w:val="both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6A616FF2" w14:textId="77777777" w:rsidR="00DE4ECC" w:rsidRDefault="00105BF9" w:rsidP="00105BF9">
      <w:pPr>
        <w:pStyle w:val="ListParagraph"/>
        <w:numPr>
          <w:ilvl w:val="0"/>
          <w:numId w:val="19"/>
        </w:numPr>
        <w:tabs>
          <w:tab w:val="left" w:pos="3159"/>
          <w:tab w:val="left" w:pos="3160"/>
          <w:tab w:val="left" w:leader="dot" w:pos="8118"/>
        </w:tabs>
        <w:rPr>
          <w:sz w:val="18"/>
        </w:rPr>
      </w:pPr>
      <w:r>
        <w:rPr>
          <w:sz w:val="18"/>
        </w:rPr>
        <w:t>The</w:t>
      </w:r>
      <w:r>
        <w:rPr>
          <w:spacing w:val="12"/>
          <w:sz w:val="18"/>
        </w:rPr>
        <w:t xml:space="preserve"> </w:t>
      </w:r>
      <w:r>
        <w:rPr>
          <w:sz w:val="18"/>
        </w:rPr>
        <w:t>first</w:t>
      </w:r>
      <w:r>
        <w:rPr>
          <w:spacing w:val="12"/>
          <w:sz w:val="18"/>
        </w:rPr>
        <w:t xml:space="preserve"> </w:t>
      </w:r>
      <w:r>
        <w:rPr>
          <w:sz w:val="18"/>
        </w:rPr>
        <w:t>step</w:t>
      </w:r>
      <w:r>
        <w:rPr>
          <w:spacing w:val="12"/>
          <w:sz w:val="18"/>
        </w:rPr>
        <w:t xml:space="preserve"> </w:t>
      </w:r>
      <w:r>
        <w:rPr>
          <w:sz w:val="18"/>
        </w:rPr>
        <w:t>involved</w:t>
      </w:r>
      <w:r>
        <w:rPr>
          <w:spacing w:val="13"/>
          <w:sz w:val="18"/>
        </w:rPr>
        <w:t xml:space="preserve"> </w:t>
      </w:r>
      <w:r>
        <w:rPr>
          <w:sz w:val="18"/>
        </w:rPr>
        <w:t>in</w:t>
      </w:r>
      <w:r>
        <w:rPr>
          <w:spacing w:val="12"/>
          <w:sz w:val="18"/>
        </w:rPr>
        <w:t xml:space="preserve"> </w:t>
      </w:r>
      <w:r>
        <w:rPr>
          <w:sz w:val="18"/>
        </w:rPr>
        <w:t>aggregate</w:t>
      </w:r>
      <w:r>
        <w:rPr>
          <w:spacing w:val="12"/>
          <w:sz w:val="18"/>
        </w:rPr>
        <w:t xml:space="preserve"> </w:t>
      </w:r>
      <w:r>
        <w:rPr>
          <w:sz w:val="18"/>
        </w:rPr>
        <w:t>planning</w:t>
      </w:r>
      <w:r>
        <w:rPr>
          <w:spacing w:val="8"/>
          <w:sz w:val="18"/>
        </w:rPr>
        <w:t xml:space="preserve"> </w:t>
      </w:r>
      <w:r>
        <w:rPr>
          <w:sz w:val="18"/>
        </w:rPr>
        <w:t>is</w:t>
      </w:r>
      <w:r>
        <w:rPr>
          <w:spacing w:val="13"/>
          <w:sz w:val="18"/>
        </w:rPr>
        <w:t xml:space="preserve"> </w:t>
      </w:r>
      <w:r>
        <w:rPr>
          <w:sz w:val="18"/>
        </w:rPr>
        <w:t>the</w:t>
      </w:r>
      <w:r>
        <w:rPr>
          <w:rFonts w:ascii="Times New Roman"/>
          <w:sz w:val="18"/>
        </w:rPr>
        <w:tab/>
      </w:r>
      <w:r>
        <w:rPr>
          <w:sz w:val="18"/>
        </w:rPr>
        <w:t>of</w:t>
      </w:r>
      <w:r>
        <w:rPr>
          <w:spacing w:val="5"/>
          <w:sz w:val="18"/>
        </w:rPr>
        <w:t xml:space="preserve"> </w:t>
      </w:r>
      <w:r>
        <w:rPr>
          <w:sz w:val="18"/>
        </w:rPr>
        <w:t>resource</w:t>
      </w:r>
      <w:r>
        <w:rPr>
          <w:spacing w:val="6"/>
          <w:sz w:val="18"/>
        </w:rPr>
        <w:t xml:space="preserve"> </w:t>
      </w:r>
      <w:r>
        <w:rPr>
          <w:sz w:val="18"/>
        </w:rPr>
        <w:t>for</w:t>
      </w:r>
      <w:r>
        <w:rPr>
          <w:spacing w:val="5"/>
          <w:sz w:val="18"/>
        </w:rPr>
        <w:t xml:space="preserve"> </w:t>
      </w:r>
      <w:r>
        <w:rPr>
          <w:sz w:val="18"/>
        </w:rPr>
        <w:t>a</w:t>
      </w:r>
      <w:r>
        <w:rPr>
          <w:spacing w:val="6"/>
          <w:sz w:val="18"/>
        </w:rPr>
        <w:t xml:space="preserve"> </w:t>
      </w:r>
      <w:r>
        <w:rPr>
          <w:sz w:val="18"/>
        </w:rPr>
        <w:t>reasonable</w:t>
      </w:r>
    </w:p>
    <w:p w14:paraId="37108895" w14:textId="77777777" w:rsidR="00DE4ECC" w:rsidRDefault="00105BF9">
      <w:pPr>
        <w:pStyle w:val="BodyText"/>
        <w:spacing w:before="29"/>
        <w:ind w:left="3160"/>
      </w:pPr>
      <w:r>
        <w:rPr>
          <w:w w:val="105"/>
        </w:rPr>
        <w:t>period.</w:t>
      </w:r>
    </w:p>
    <w:p w14:paraId="105484AA" w14:textId="77777777" w:rsidR="00DE4ECC" w:rsidRDefault="00105BF9" w:rsidP="00105BF9">
      <w:pPr>
        <w:pStyle w:val="ListParagraph"/>
        <w:numPr>
          <w:ilvl w:val="0"/>
          <w:numId w:val="19"/>
        </w:numPr>
        <w:tabs>
          <w:tab w:val="left" w:pos="2816"/>
          <w:tab w:val="left" w:leader="dot" w:pos="4532"/>
        </w:tabs>
        <w:ind w:left="2816" w:hanging="136"/>
        <w:rPr>
          <w:sz w:val="18"/>
        </w:rPr>
      </w:pPr>
      <w:r>
        <w:rPr>
          <w:w w:val="105"/>
          <w:sz w:val="18"/>
        </w:rPr>
        <w:t>means</w:t>
      </w:r>
      <w:r>
        <w:rPr>
          <w:spacing w:val="34"/>
          <w:w w:val="105"/>
          <w:sz w:val="18"/>
        </w:rPr>
        <w:t xml:space="preserve"> </w:t>
      </w:r>
      <w:r>
        <w:rPr>
          <w:w w:val="105"/>
          <w:sz w:val="18"/>
        </w:rPr>
        <w:t>meeting</w:t>
      </w:r>
      <w:r>
        <w:rPr>
          <w:spacing w:val="33"/>
          <w:w w:val="105"/>
          <w:sz w:val="18"/>
        </w:rPr>
        <w:t xml:space="preserve"> </w:t>
      </w:r>
      <w:r>
        <w:rPr>
          <w:w w:val="105"/>
          <w:sz w:val="18"/>
        </w:rPr>
        <w:t>demand</w:t>
      </w:r>
      <w:r>
        <w:rPr>
          <w:spacing w:val="35"/>
          <w:w w:val="105"/>
          <w:sz w:val="18"/>
        </w:rPr>
        <w:t xml:space="preserve"> </w:t>
      </w:r>
      <w:r>
        <w:rPr>
          <w:w w:val="105"/>
          <w:sz w:val="18"/>
        </w:rPr>
        <w:t>through</w:t>
      </w:r>
      <w:r>
        <w:rPr>
          <w:spacing w:val="33"/>
          <w:w w:val="105"/>
          <w:sz w:val="18"/>
        </w:rPr>
        <w:t xml:space="preserve"> </w:t>
      </w:r>
      <w:r>
        <w:rPr>
          <w:w w:val="105"/>
          <w:sz w:val="18"/>
        </w:rPr>
        <w:t>acquiring</w:t>
      </w:r>
      <w:r>
        <w:rPr>
          <w:spacing w:val="35"/>
          <w:w w:val="105"/>
          <w:sz w:val="18"/>
        </w:rPr>
        <w:t xml:space="preserve"> </w:t>
      </w:r>
      <w:r>
        <w:rPr>
          <w:w w:val="105"/>
          <w:sz w:val="18"/>
        </w:rPr>
        <w:t>part</w:t>
      </w:r>
      <w:r>
        <w:rPr>
          <w:spacing w:val="29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35"/>
          <w:w w:val="105"/>
          <w:sz w:val="18"/>
        </w:rPr>
        <w:t xml:space="preserve"> </w:t>
      </w:r>
      <w:r>
        <w:rPr>
          <w:w w:val="105"/>
          <w:sz w:val="18"/>
        </w:rPr>
        <w:t>goods</w:t>
      </w:r>
      <w:r>
        <w:rPr>
          <w:spacing w:val="33"/>
          <w:w w:val="105"/>
          <w:sz w:val="18"/>
        </w:rPr>
        <w:t xml:space="preserve"> </w:t>
      </w:r>
      <w:r>
        <w:rPr>
          <w:w w:val="105"/>
          <w:sz w:val="18"/>
        </w:rPr>
        <w:t>from</w:t>
      </w:r>
      <w:r>
        <w:rPr>
          <w:spacing w:val="34"/>
          <w:w w:val="105"/>
          <w:sz w:val="18"/>
        </w:rPr>
        <w:t xml:space="preserve"> </w:t>
      </w:r>
      <w:r>
        <w:rPr>
          <w:w w:val="105"/>
          <w:sz w:val="18"/>
        </w:rPr>
        <w:t>other</w:t>
      </w:r>
    </w:p>
    <w:p w14:paraId="15721AA5" w14:textId="77777777" w:rsidR="00DE4ECC" w:rsidRDefault="00105BF9">
      <w:pPr>
        <w:pStyle w:val="BodyText"/>
        <w:spacing w:before="29"/>
        <w:ind w:left="3160"/>
      </w:pPr>
      <w:r>
        <w:rPr>
          <w:w w:val="105"/>
        </w:rPr>
        <w:t>manufacturers/producers rather than making in-house.</w:t>
      </w:r>
    </w:p>
    <w:p w14:paraId="5574D7D9" w14:textId="77777777" w:rsidR="00DE4ECC" w:rsidRDefault="00105BF9" w:rsidP="00105BF9">
      <w:pPr>
        <w:pStyle w:val="ListParagraph"/>
        <w:numPr>
          <w:ilvl w:val="0"/>
          <w:numId w:val="19"/>
        </w:numPr>
        <w:tabs>
          <w:tab w:val="left" w:pos="3159"/>
          <w:tab w:val="left" w:pos="3160"/>
          <w:tab w:val="left" w:leader="dot" w:pos="8724"/>
        </w:tabs>
        <w:rPr>
          <w:sz w:val="18"/>
        </w:rPr>
      </w:pPr>
      <w:r>
        <w:rPr>
          <w:w w:val="105"/>
          <w:sz w:val="18"/>
        </w:rPr>
        <w:t>Special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techniques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available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Aggregate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Planning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rFonts w:ascii="Times New Roman"/>
          <w:w w:val="105"/>
          <w:sz w:val="18"/>
        </w:rPr>
        <w:tab/>
      </w:r>
      <w:r>
        <w:rPr>
          <w:w w:val="105"/>
          <w:sz w:val="18"/>
        </w:rPr>
        <w:t>Method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Linear</w:t>
      </w:r>
    </w:p>
    <w:p w14:paraId="7E898A9A" w14:textId="77777777" w:rsidR="00DE4ECC" w:rsidRDefault="00105BF9">
      <w:pPr>
        <w:pStyle w:val="BodyText"/>
        <w:spacing w:before="29"/>
        <w:ind w:left="3160"/>
      </w:pPr>
      <w:r>
        <w:rPr>
          <w:w w:val="105"/>
        </w:rPr>
        <w:t>Decision</w:t>
      </w:r>
      <w:r>
        <w:rPr>
          <w:spacing w:val="27"/>
          <w:w w:val="105"/>
        </w:rPr>
        <w:t xml:space="preserve"> </w:t>
      </w:r>
      <w:r>
        <w:rPr>
          <w:w w:val="105"/>
        </w:rPr>
        <w:t>Rule.</w:t>
      </w:r>
    </w:p>
    <w:p w14:paraId="7D972FED" w14:textId="77777777" w:rsidR="00DE4ECC" w:rsidRDefault="00DE4ECC">
      <w:pPr>
        <w:pStyle w:val="BodyText"/>
        <w:spacing w:before="9"/>
        <w:rPr>
          <w:sz w:val="20"/>
        </w:rPr>
      </w:pPr>
    </w:p>
    <w:p w14:paraId="2C168C36" w14:textId="77777777" w:rsidR="00DE4ECC" w:rsidRDefault="00105BF9" w:rsidP="00105BF9">
      <w:pPr>
        <w:pStyle w:val="Heading3"/>
        <w:numPr>
          <w:ilvl w:val="1"/>
          <w:numId w:val="28"/>
        </w:numPr>
        <w:tabs>
          <w:tab w:val="left" w:pos="3220"/>
        </w:tabs>
        <w:ind w:left="3220"/>
        <w:jc w:val="left"/>
        <w:rPr>
          <w:u w:val="none"/>
        </w:rPr>
      </w:pPr>
      <w:r>
        <w:t>Material</w:t>
      </w:r>
      <w:r>
        <w:rPr>
          <w:spacing w:val="-3"/>
        </w:rPr>
        <w:t xml:space="preserve"> </w:t>
      </w:r>
      <w:r>
        <w:t>Requirement</w:t>
      </w:r>
      <w:r>
        <w:rPr>
          <w:spacing w:val="2"/>
        </w:rPr>
        <w:t xml:space="preserve"> </w:t>
      </w:r>
      <w:r>
        <w:t>Planning</w:t>
      </w:r>
    </w:p>
    <w:p w14:paraId="780DC9DB" w14:textId="77777777" w:rsidR="00DE4ECC" w:rsidRDefault="00DE4ECC">
      <w:pPr>
        <w:pStyle w:val="BodyText"/>
        <w:spacing w:before="5"/>
        <w:rPr>
          <w:b/>
          <w:sz w:val="31"/>
        </w:rPr>
      </w:pPr>
    </w:p>
    <w:p w14:paraId="4405D962" w14:textId="77777777" w:rsidR="00DE4ECC" w:rsidRDefault="00105BF9" w:rsidP="00105BF9">
      <w:pPr>
        <w:pStyle w:val="Heading5"/>
        <w:numPr>
          <w:ilvl w:val="2"/>
          <w:numId w:val="28"/>
        </w:numPr>
        <w:tabs>
          <w:tab w:val="left" w:pos="3400"/>
        </w:tabs>
        <w:ind w:left="3400"/>
      </w:pPr>
      <w:r>
        <w:t>Material</w:t>
      </w:r>
      <w:r>
        <w:rPr>
          <w:spacing w:val="7"/>
        </w:rPr>
        <w:t xml:space="preserve"> </w:t>
      </w:r>
      <w:r>
        <w:t>Planning</w:t>
      </w:r>
    </w:p>
    <w:p w14:paraId="2F716423" w14:textId="77777777" w:rsidR="00DE4ECC" w:rsidRDefault="00DE4ECC">
      <w:pPr>
        <w:pStyle w:val="BodyText"/>
        <w:rPr>
          <w:b/>
          <w:sz w:val="23"/>
        </w:rPr>
      </w:pPr>
    </w:p>
    <w:p w14:paraId="2C1B5CE5" w14:textId="77777777" w:rsidR="00DE4ECC" w:rsidRDefault="00105BF9">
      <w:pPr>
        <w:pStyle w:val="BodyText"/>
        <w:spacing w:line="273" w:lineRule="auto"/>
        <w:ind w:left="2680" w:right="265"/>
        <w:jc w:val="both"/>
      </w:pPr>
      <w:r>
        <w:t>Material Planning is a technique of determining the requirements of raw materials, components,</w:t>
      </w:r>
      <w:r>
        <w:rPr>
          <w:spacing w:val="1"/>
        </w:rPr>
        <w:t xml:space="preserve"> </w:t>
      </w:r>
      <w:r>
        <w:rPr>
          <w:w w:val="105"/>
        </w:rPr>
        <w:t>spares etc., required for the manufacturing of the product. If the delivery date of the finished</w:t>
      </w:r>
      <w:r>
        <w:rPr>
          <w:spacing w:val="1"/>
          <w:w w:val="105"/>
        </w:rPr>
        <w:t xml:space="preserve"> </w:t>
      </w:r>
      <w:r>
        <w:t>product</w:t>
      </w:r>
      <w:r>
        <w:rPr>
          <w:spacing w:val="10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known</w:t>
      </w:r>
      <w:r>
        <w:rPr>
          <w:spacing w:val="11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advance,</w:t>
      </w:r>
      <w:r>
        <w:rPr>
          <w:spacing w:val="11"/>
        </w:rPr>
        <w:t xml:space="preserve"> </w:t>
      </w:r>
      <w:r>
        <w:t>then</w:t>
      </w:r>
      <w:r>
        <w:rPr>
          <w:spacing w:val="15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ordering</w:t>
      </w:r>
      <w:r>
        <w:rPr>
          <w:spacing w:val="11"/>
        </w:rPr>
        <w:t xml:space="preserve"> </w:t>
      </w:r>
      <w:r>
        <w:t>time</w:t>
      </w:r>
      <w:r>
        <w:rPr>
          <w:spacing w:val="15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quantity</w:t>
      </w:r>
      <w:r>
        <w:rPr>
          <w:spacing w:val="15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other</w:t>
      </w:r>
      <w:r>
        <w:rPr>
          <w:spacing w:val="14"/>
        </w:rPr>
        <w:t xml:space="preserve"> </w:t>
      </w:r>
      <w:r>
        <w:t>work-in-progress</w:t>
      </w:r>
      <w:r>
        <w:rPr>
          <w:spacing w:val="11"/>
        </w:rPr>
        <w:t xml:space="preserve"> </w:t>
      </w:r>
      <w:r>
        <w:t>can</w:t>
      </w:r>
    </w:p>
    <w:p w14:paraId="30C7904A" w14:textId="77777777" w:rsidR="00DE4ECC" w:rsidRDefault="00DE4ECC">
      <w:pPr>
        <w:spacing w:line="273" w:lineRule="auto"/>
        <w:jc w:val="both"/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72F72B37" w14:textId="77777777" w:rsidR="00DE4ECC" w:rsidRDefault="00DE4ECC">
      <w:pPr>
        <w:pStyle w:val="BodyText"/>
        <w:rPr>
          <w:sz w:val="20"/>
        </w:rPr>
      </w:pPr>
    </w:p>
    <w:p w14:paraId="0F41D000" w14:textId="77777777" w:rsidR="00DE4ECC" w:rsidRDefault="00DE4ECC">
      <w:pPr>
        <w:pStyle w:val="BodyText"/>
        <w:rPr>
          <w:sz w:val="20"/>
        </w:rPr>
      </w:pPr>
    </w:p>
    <w:p w14:paraId="6AD53C94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1181FCE5" w14:textId="77777777" w:rsidR="00DE4ECC" w:rsidRDefault="00DE4ECC">
      <w:pPr>
        <w:pStyle w:val="BodyText"/>
        <w:spacing w:before="6"/>
        <w:rPr>
          <w:sz w:val="20"/>
        </w:rPr>
      </w:pPr>
    </w:p>
    <w:p w14:paraId="42CF8BDF" w14:textId="77777777" w:rsidR="00DE4ECC" w:rsidRDefault="00105BF9">
      <w:pPr>
        <w:pStyle w:val="BodyText"/>
        <w:spacing w:line="273" w:lineRule="auto"/>
        <w:ind w:left="234"/>
      </w:pPr>
      <w:r>
        <w:rPr>
          <w:w w:val="105"/>
        </w:rPr>
        <w:t>be planned</w:t>
      </w:r>
      <w:r>
        <w:rPr>
          <w:spacing w:val="1"/>
          <w:w w:val="105"/>
        </w:rPr>
        <w:t xml:space="preserve"> </w:t>
      </w:r>
      <w:r>
        <w:rPr>
          <w:w w:val="105"/>
        </w:rPr>
        <w:t>accurately with</w:t>
      </w:r>
      <w:r>
        <w:rPr>
          <w:spacing w:val="1"/>
          <w:w w:val="105"/>
        </w:rPr>
        <w:t xml:space="preserve"> </w:t>
      </w:r>
      <w:r>
        <w:rPr>
          <w:w w:val="105"/>
        </w:rPr>
        <w:t>the help</w:t>
      </w:r>
      <w:r>
        <w:rPr>
          <w:spacing w:val="1"/>
          <w:w w:val="105"/>
        </w:rPr>
        <w:t xml:space="preserve"> </w:t>
      </w:r>
      <w:r>
        <w:rPr>
          <w:w w:val="105"/>
        </w:rPr>
        <w:t>of mathematical</w:t>
      </w:r>
      <w:r>
        <w:rPr>
          <w:spacing w:val="1"/>
          <w:w w:val="105"/>
        </w:rPr>
        <w:t xml:space="preserve"> </w:t>
      </w:r>
      <w:r>
        <w:rPr>
          <w:w w:val="105"/>
        </w:rPr>
        <w:t>calculations. This</w:t>
      </w:r>
      <w:r>
        <w:rPr>
          <w:spacing w:val="1"/>
          <w:w w:val="105"/>
        </w:rPr>
        <w:t xml:space="preserve"> </w:t>
      </w:r>
      <w:r>
        <w:rPr>
          <w:w w:val="105"/>
        </w:rPr>
        <w:t>planning of</w:t>
      </w:r>
      <w:r>
        <w:rPr>
          <w:spacing w:val="1"/>
          <w:w w:val="105"/>
        </w:rPr>
        <w:t xml:space="preserve"> </w:t>
      </w:r>
      <w:r>
        <w:rPr>
          <w:w w:val="105"/>
        </w:rPr>
        <w:t>work-in-</w:t>
      </w:r>
      <w:r>
        <w:rPr>
          <w:spacing w:val="-39"/>
          <w:w w:val="105"/>
        </w:rPr>
        <w:t xml:space="preserve"> </w:t>
      </w:r>
      <w:r>
        <w:rPr>
          <w:w w:val="105"/>
        </w:rPr>
        <w:t>progress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finished</w:t>
      </w:r>
      <w:r>
        <w:rPr>
          <w:spacing w:val="9"/>
          <w:w w:val="105"/>
        </w:rPr>
        <w:t xml:space="preserve"> </w:t>
      </w:r>
      <w:r>
        <w:rPr>
          <w:w w:val="105"/>
        </w:rPr>
        <w:t>goods</w:t>
      </w:r>
      <w:r>
        <w:rPr>
          <w:spacing w:val="8"/>
          <w:w w:val="105"/>
        </w:rPr>
        <w:t xml:space="preserve"> </w:t>
      </w:r>
      <w:r>
        <w:rPr>
          <w:w w:val="105"/>
        </w:rPr>
        <w:t>is</w:t>
      </w:r>
      <w:r>
        <w:rPr>
          <w:spacing w:val="9"/>
          <w:w w:val="105"/>
        </w:rPr>
        <w:t xml:space="preserve"> </w:t>
      </w:r>
      <w:r>
        <w:rPr>
          <w:w w:val="105"/>
        </w:rPr>
        <w:t>known</w:t>
      </w:r>
      <w:r>
        <w:rPr>
          <w:spacing w:val="7"/>
          <w:w w:val="105"/>
        </w:rPr>
        <w:t xml:space="preserve"> </w:t>
      </w:r>
      <w:r>
        <w:rPr>
          <w:w w:val="105"/>
        </w:rPr>
        <w:t>as</w:t>
      </w:r>
      <w:r>
        <w:rPr>
          <w:spacing w:val="10"/>
          <w:w w:val="105"/>
        </w:rPr>
        <w:t xml:space="preserve"> </w:t>
      </w:r>
      <w:r>
        <w:rPr>
          <w:w w:val="105"/>
        </w:rPr>
        <w:t>Material</w:t>
      </w:r>
      <w:r>
        <w:rPr>
          <w:spacing w:val="7"/>
          <w:w w:val="105"/>
        </w:rPr>
        <w:t xml:space="preserve"> </w:t>
      </w:r>
      <w:r>
        <w:rPr>
          <w:w w:val="105"/>
        </w:rPr>
        <w:t>Requirement</w:t>
      </w:r>
      <w:r>
        <w:rPr>
          <w:spacing w:val="10"/>
          <w:w w:val="105"/>
        </w:rPr>
        <w:t xml:space="preserve"> </w:t>
      </w:r>
      <w:r>
        <w:rPr>
          <w:w w:val="105"/>
        </w:rPr>
        <w:t>Planning</w:t>
      </w:r>
      <w:r>
        <w:rPr>
          <w:spacing w:val="19"/>
          <w:w w:val="105"/>
        </w:rPr>
        <w:t xml:space="preserve"> </w:t>
      </w:r>
      <w:r>
        <w:rPr>
          <w:w w:val="105"/>
        </w:rPr>
        <w:t>(or</w:t>
      </w:r>
      <w:r>
        <w:rPr>
          <w:spacing w:val="7"/>
          <w:w w:val="105"/>
        </w:rPr>
        <w:t xml:space="preserve"> </w:t>
      </w:r>
      <w:r>
        <w:rPr>
          <w:w w:val="105"/>
        </w:rPr>
        <w:t>MRP).</w:t>
      </w:r>
    </w:p>
    <w:p w14:paraId="2F35CA12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3D95E922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3B1D99F7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889" w:space="691"/>
            <w:col w:w="1990"/>
          </w:cols>
        </w:sectPr>
      </w:pPr>
    </w:p>
    <w:p w14:paraId="79A85FAF" w14:textId="77777777" w:rsidR="00DE4ECC" w:rsidRDefault="00DE4ECC">
      <w:pPr>
        <w:pStyle w:val="BodyText"/>
        <w:spacing w:before="6"/>
        <w:rPr>
          <w:b/>
          <w:sz w:val="14"/>
        </w:rPr>
      </w:pPr>
    </w:p>
    <w:p w14:paraId="4B6BBD4D" w14:textId="4DAE7397" w:rsidR="00DE4ECC" w:rsidRDefault="00DE4ECC">
      <w:pPr>
        <w:pStyle w:val="BodyText"/>
        <w:ind w:left="234"/>
        <w:rPr>
          <w:sz w:val="20"/>
        </w:rPr>
      </w:pPr>
    </w:p>
    <w:p w14:paraId="7F4A0F35" w14:textId="77777777" w:rsidR="00DE4ECC" w:rsidRDefault="00105BF9" w:rsidP="00105BF9">
      <w:pPr>
        <w:pStyle w:val="Heading5"/>
        <w:numPr>
          <w:ilvl w:val="2"/>
          <w:numId w:val="28"/>
        </w:numPr>
        <w:tabs>
          <w:tab w:val="left" w:pos="955"/>
        </w:tabs>
        <w:spacing w:before="79"/>
        <w:ind w:hanging="721"/>
      </w:pPr>
      <w:r>
        <w:t>The</w:t>
      </w:r>
      <w:r>
        <w:rPr>
          <w:spacing w:val="42"/>
        </w:rPr>
        <w:t xml:space="preserve"> </w:t>
      </w:r>
      <w:r>
        <w:t>MRP</w:t>
      </w:r>
      <w:r>
        <w:rPr>
          <w:spacing w:val="41"/>
        </w:rPr>
        <w:t xml:space="preserve"> </w:t>
      </w:r>
      <w:r>
        <w:t>Process</w:t>
      </w:r>
    </w:p>
    <w:p w14:paraId="57365518" w14:textId="77777777" w:rsidR="00DE4ECC" w:rsidRDefault="00DE4ECC">
      <w:pPr>
        <w:pStyle w:val="BodyText"/>
        <w:spacing w:before="9"/>
        <w:rPr>
          <w:b/>
          <w:sz w:val="20"/>
        </w:rPr>
      </w:pPr>
    </w:p>
    <w:p w14:paraId="5A6B68D6" w14:textId="4899D07F" w:rsidR="00DE4ECC" w:rsidRDefault="00105BF9">
      <w:pPr>
        <w:pStyle w:val="BodyText"/>
        <w:spacing w:line="261" w:lineRule="auto"/>
        <w:ind w:left="234" w:right="2710"/>
        <w:jc w:val="both"/>
      </w:pPr>
      <w:r>
        <w:t>The MRP process is initiated once the customer orders for the finished goods from the supplier.</w:t>
      </w:r>
      <w:r>
        <w:rPr>
          <w:spacing w:val="1"/>
        </w:rPr>
        <w:t xml:space="preserve"> </w:t>
      </w:r>
      <w:r>
        <w:t xml:space="preserve">Then the forecasting is done for the finished goods. A master plan is prepared for the </w:t>
      </w:r>
      <w:r>
        <w:t>production</w:t>
      </w:r>
      <w:r>
        <w:rPr>
          <w:spacing w:val="1"/>
        </w:rPr>
        <w:t xml:space="preserve"> </w:t>
      </w:r>
      <w:r>
        <w:t>process.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master</w:t>
      </w:r>
      <w:r>
        <w:rPr>
          <w:spacing w:val="1"/>
        </w:rPr>
        <w:t xml:space="preserve"> </w:t>
      </w:r>
      <w:r>
        <w:t>plan</w:t>
      </w:r>
      <w:r>
        <w:rPr>
          <w:spacing w:val="1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constituents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production</w:t>
      </w:r>
      <w:r>
        <w:rPr>
          <w:spacing w:val="39"/>
        </w:rPr>
        <w:t xml:space="preserve"> </w:t>
      </w:r>
      <w:r>
        <w:t>process</w:t>
      </w:r>
      <w:r>
        <w:rPr>
          <w:spacing w:val="40"/>
        </w:rPr>
        <w:t xml:space="preserve"> </w:t>
      </w:r>
      <w:r>
        <w:t>that</w:t>
      </w:r>
      <w:r>
        <w:rPr>
          <w:spacing w:val="39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finally</w:t>
      </w:r>
      <w:r>
        <w:rPr>
          <w:spacing w:val="15"/>
        </w:rPr>
        <w:t xml:space="preserve"> </w:t>
      </w:r>
      <w:r>
        <w:t>lead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resultant</w:t>
      </w:r>
      <w:r>
        <w:rPr>
          <w:spacing w:val="16"/>
        </w:rPr>
        <w:t xml:space="preserve"> </w:t>
      </w:r>
      <w:r>
        <w:t>product.</w:t>
      </w:r>
    </w:p>
    <w:p w14:paraId="65A1C1E4" w14:textId="77777777" w:rsidR="00DE4ECC" w:rsidRDefault="00105BF9">
      <w:pPr>
        <w:pStyle w:val="BodyText"/>
        <w:spacing w:before="136" w:line="261" w:lineRule="auto"/>
        <w:ind w:left="234" w:right="2698"/>
        <w:jc w:val="both"/>
      </w:pPr>
      <w:r>
        <w:rPr>
          <w:w w:val="105"/>
        </w:rPr>
        <w:t>The master plan for production initiates the process of Material Requirement Planning. For</w:t>
      </w:r>
      <w:r>
        <w:rPr>
          <w:spacing w:val="1"/>
          <w:w w:val="105"/>
        </w:rPr>
        <w:t xml:space="preserve"> </w:t>
      </w:r>
      <w:r>
        <w:rPr>
          <w:w w:val="105"/>
        </w:rPr>
        <w:t>MRP</w:t>
      </w:r>
      <w:r>
        <w:rPr>
          <w:spacing w:val="1"/>
          <w:w w:val="105"/>
        </w:rPr>
        <w:t xml:space="preserve"> </w:t>
      </w:r>
      <w:r>
        <w:rPr>
          <w:w w:val="105"/>
        </w:rPr>
        <w:t>two</w:t>
      </w:r>
      <w:r>
        <w:rPr>
          <w:spacing w:val="1"/>
          <w:w w:val="105"/>
        </w:rPr>
        <w:t xml:space="preserve"> </w:t>
      </w:r>
      <w:r>
        <w:rPr>
          <w:w w:val="105"/>
        </w:rPr>
        <w:t>other</w:t>
      </w:r>
      <w:r>
        <w:rPr>
          <w:spacing w:val="1"/>
          <w:w w:val="105"/>
        </w:rPr>
        <w:t xml:space="preserve"> </w:t>
      </w:r>
      <w:r>
        <w:rPr>
          <w:w w:val="105"/>
        </w:rPr>
        <w:t>inputs</w:t>
      </w:r>
      <w:r>
        <w:rPr>
          <w:spacing w:val="1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inventory</w:t>
      </w:r>
      <w:r>
        <w:rPr>
          <w:spacing w:val="1"/>
          <w:w w:val="105"/>
        </w:rPr>
        <w:t xml:space="preserve"> </w:t>
      </w:r>
      <w:r>
        <w:rPr>
          <w:w w:val="105"/>
        </w:rPr>
        <w:t>which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already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hand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product</w:t>
      </w:r>
      <w:r>
        <w:rPr>
          <w:spacing w:val="1"/>
          <w:w w:val="105"/>
        </w:rPr>
        <w:t xml:space="preserve"> </w:t>
      </w:r>
      <w:r>
        <w:rPr>
          <w:w w:val="105"/>
        </w:rPr>
        <w:t>design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development. Then we have to see whether the capacity is adequate for the producti</w:t>
      </w:r>
      <w:r>
        <w:rPr>
          <w:w w:val="105"/>
        </w:rPr>
        <w:t>on of</w:t>
      </w:r>
      <w:r>
        <w:rPr>
          <w:spacing w:val="1"/>
          <w:w w:val="105"/>
        </w:rPr>
        <w:t xml:space="preserve"> </w:t>
      </w:r>
      <w:r>
        <w:rPr>
          <w:w w:val="105"/>
        </w:rPr>
        <w:t>requisite number of finished goods demanded by the customer. If the answer is negative, then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again</w:t>
      </w:r>
      <w:proofErr w:type="gramEnd"/>
      <w:r>
        <w:rPr>
          <w:spacing w:val="7"/>
          <w:w w:val="105"/>
        </w:rPr>
        <w:t xml:space="preserve"> </w:t>
      </w:r>
      <w:r>
        <w:rPr>
          <w:w w:val="105"/>
        </w:rPr>
        <w:t>we</w:t>
      </w:r>
      <w:r>
        <w:rPr>
          <w:spacing w:val="8"/>
          <w:w w:val="105"/>
        </w:rPr>
        <w:t xml:space="preserve"> </w:t>
      </w:r>
      <w:r>
        <w:rPr>
          <w:w w:val="105"/>
        </w:rPr>
        <w:t>have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reschedule</w:t>
      </w:r>
      <w:r>
        <w:rPr>
          <w:spacing w:val="8"/>
          <w:w w:val="105"/>
        </w:rPr>
        <w:t xml:space="preserve"> </w:t>
      </w:r>
      <w:r>
        <w:rPr>
          <w:w w:val="105"/>
        </w:rPr>
        <w:t>our</w:t>
      </w:r>
      <w:r>
        <w:rPr>
          <w:spacing w:val="9"/>
          <w:w w:val="105"/>
        </w:rPr>
        <w:t xml:space="preserve"> </w:t>
      </w:r>
      <w:r>
        <w:rPr>
          <w:w w:val="105"/>
        </w:rPr>
        <w:t>production</w:t>
      </w:r>
      <w:r>
        <w:rPr>
          <w:spacing w:val="8"/>
          <w:w w:val="105"/>
        </w:rPr>
        <w:t xml:space="preserve"> </w:t>
      </w:r>
      <w:r>
        <w:rPr>
          <w:w w:val="105"/>
        </w:rPr>
        <w:t>plan.</w:t>
      </w:r>
      <w:r>
        <w:rPr>
          <w:spacing w:val="8"/>
          <w:w w:val="105"/>
        </w:rPr>
        <w:t xml:space="preserve"> </w:t>
      </w:r>
      <w:r>
        <w:rPr>
          <w:w w:val="105"/>
        </w:rPr>
        <w:t>But</w:t>
      </w:r>
      <w:r>
        <w:rPr>
          <w:spacing w:val="10"/>
          <w:w w:val="105"/>
        </w:rPr>
        <w:t xml:space="preserve"> </w:t>
      </w:r>
      <w:r>
        <w:rPr>
          <w:w w:val="105"/>
        </w:rPr>
        <w:t>if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answer</w:t>
      </w:r>
      <w:r>
        <w:rPr>
          <w:spacing w:val="7"/>
          <w:w w:val="105"/>
        </w:rPr>
        <w:t xml:space="preserve"> </w:t>
      </w:r>
      <w:r>
        <w:rPr>
          <w:w w:val="105"/>
        </w:rPr>
        <w:t>is</w:t>
      </w:r>
      <w:r>
        <w:rPr>
          <w:spacing w:val="8"/>
          <w:w w:val="105"/>
        </w:rPr>
        <w:t xml:space="preserve"> </w:t>
      </w:r>
      <w:r>
        <w:rPr>
          <w:w w:val="105"/>
        </w:rPr>
        <w:t>affirmative</w:t>
      </w:r>
      <w:r>
        <w:rPr>
          <w:spacing w:val="11"/>
          <w:w w:val="105"/>
        </w:rPr>
        <w:t xml:space="preserve"> </w:t>
      </w:r>
      <w:r>
        <w:rPr>
          <w:w w:val="105"/>
        </w:rPr>
        <w:t>i.e.,</w:t>
      </w:r>
      <w:r>
        <w:rPr>
          <w:spacing w:val="7"/>
          <w:w w:val="105"/>
        </w:rPr>
        <w:t xml:space="preserve"> </w:t>
      </w:r>
      <w:r>
        <w:rPr>
          <w:w w:val="105"/>
        </w:rPr>
        <w:t>there</w:t>
      </w:r>
      <w:r>
        <w:rPr>
          <w:spacing w:val="8"/>
          <w:w w:val="105"/>
        </w:rPr>
        <w:t xml:space="preserve"> </w:t>
      </w:r>
      <w:r>
        <w:rPr>
          <w:w w:val="105"/>
        </w:rPr>
        <w:t>is</w:t>
      </w:r>
    </w:p>
    <w:p w14:paraId="0998341A" w14:textId="77777777" w:rsidR="00DE4ECC" w:rsidRDefault="00DE4ECC">
      <w:pPr>
        <w:spacing w:line="261" w:lineRule="auto"/>
        <w:jc w:val="both"/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2F138EFB" w14:textId="77777777" w:rsidR="00DE4ECC" w:rsidRDefault="00DE4ECC">
      <w:pPr>
        <w:pStyle w:val="BodyText"/>
        <w:rPr>
          <w:sz w:val="20"/>
        </w:rPr>
      </w:pPr>
    </w:p>
    <w:p w14:paraId="1C60FC3E" w14:textId="77777777" w:rsidR="00DE4ECC" w:rsidRDefault="00DE4ECC">
      <w:pPr>
        <w:pStyle w:val="BodyText"/>
        <w:rPr>
          <w:sz w:val="20"/>
        </w:rPr>
      </w:pPr>
    </w:p>
    <w:p w14:paraId="4FB98DD2" w14:textId="77777777" w:rsidR="00DE4ECC" w:rsidRDefault="00DE4ECC">
      <w:pPr>
        <w:pStyle w:val="BodyText"/>
        <w:spacing w:before="7"/>
        <w:rPr>
          <w:sz w:val="20"/>
        </w:rPr>
      </w:pPr>
    </w:p>
    <w:p w14:paraId="1C828D14" w14:textId="77777777" w:rsidR="00DE4ECC" w:rsidRDefault="00105BF9">
      <w:pPr>
        <w:pStyle w:val="BodyText"/>
        <w:tabs>
          <w:tab w:val="left" w:pos="2679"/>
        </w:tabs>
        <w:spacing w:line="273" w:lineRule="auto"/>
        <w:ind w:left="2680" w:right="268" w:hanging="1467"/>
      </w:pPr>
      <w:r>
        <w:rPr>
          <w:b/>
          <w:w w:val="105"/>
          <w:position w:val="2"/>
        </w:rPr>
        <w:t>Notes</w:t>
      </w:r>
      <w:r>
        <w:rPr>
          <w:b/>
          <w:w w:val="105"/>
          <w:position w:val="2"/>
        </w:rPr>
        <w:tab/>
      </w:r>
      <w:r>
        <w:rPr>
          <w:w w:val="105"/>
        </w:rPr>
        <w:t>adequate</w:t>
      </w:r>
      <w:r>
        <w:rPr>
          <w:spacing w:val="1"/>
          <w:w w:val="105"/>
        </w:rPr>
        <w:t xml:space="preserve"> </w:t>
      </w:r>
      <w:r>
        <w:rPr>
          <w:w w:val="105"/>
        </w:rPr>
        <w:t>capacity</w:t>
      </w:r>
      <w:r>
        <w:rPr>
          <w:spacing w:val="1"/>
          <w:w w:val="105"/>
        </w:rPr>
        <w:t xml:space="preserve"> </w:t>
      </w:r>
      <w:r>
        <w:rPr>
          <w:w w:val="105"/>
        </w:rPr>
        <w:t>then</w:t>
      </w:r>
      <w:r>
        <w:rPr>
          <w:spacing w:val="-1"/>
          <w:w w:val="105"/>
        </w:rPr>
        <w:t xml:space="preserve"> </w:t>
      </w:r>
      <w:r>
        <w:rPr>
          <w:w w:val="105"/>
        </w:rPr>
        <w:t>we</w:t>
      </w:r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1"/>
          <w:w w:val="105"/>
        </w:rPr>
        <w:t xml:space="preserve"> </w:t>
      </w:r>
      <w:r>
        <w:rPr>
          <w:w w:val="105"/>
        </w:rPr>
        <w:t>go</w:t>
      </w:r>
      <w:r>
        <w:rPr>
          <w:spacing w:val="1"/>
          <w:w w:val="105"/>
        </w:rPr>
        <w:t xml:space="preserve"> </w:t>
      </w:r>
      <w:r>
        <w:rPr>
          <w:w w:val="105"/>
        </w:rPr>
        <w:t>for the</w:t>
      </w:r>
      <w:r>
        <w:rPr>
          <w:spacing w:val="1"/>
          <w:w w:val="105"/>
        </w:rPr>
        <w:t xml:space="preserve"> </w:t>
      </w:r>
      <w:r>
        <w:rPr>
          <w:w w:val="105"/>
        </w:rPr>
        <w:t>final</w:t>
      </w:r>
      <w:r>
        <w:rPr>
          <w:spacing w:val="1"/>
          <w:w w:val="105"/>
        </w:rPr>
        <w:t xml:space="preserve"> </w:t>
      </w:r>
      <w:r>
        <w:rPr>
          <w:w w:val="105"/>
        </w:rPr>
        <w:t>master</w:t>
      </w:r>
      <w:r>
        <w:rPr>
          <w:spacing w:val="1"/>
          <w:w w:val="105"/>
        </w:rPr>
        <w:t xml:space="preserve"> </w:t>
      </w:r>
      <w:r>
        <w:rPr>
          <w:w w:val="105"/>
        </w:rPr>
        <w:t>plan</w:t>
      </w:r>
      <w:r>
        <w:rPr>
          <w:spacing w:val="-1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would</w:t>
      </w:r>
      <w:r>
        <w:rPr>
          <w:spacing w:val="1"/>
          <w:w w:val="105"/>
        </w:rPr>
        <w:t xml:space="preserve"> </w:t>
      </w:r>
      <w:r>
        <w:rPr>
          <w:w w:val="105"/>
        </w:rPr>
        <w:t>ultimately</w:t>
      </w:r>
      <w:r>
        <w:rPr>
          <w:spacing w:val="2"/>
          <w:w w:val="105"/>
        </w:rPr>
        <w:t xml:space="preserve"> </w:t>
      </w:r>
      <w:r>
        <w:rPr>
          <w:w w:val="105"/>
        </w:rPr>
        <w:t>lead</w:t>
      </w:r>
      <w:r>
        <w:rPr>
          <w:spacing w:val="-1"/>
          <w:w w:val="105"/>
        </w:rPr>
        <w:t xml:space="preserve"> </w:t>
      </w:r>
      <w:r>
        <w:rPr>
          <w:w w:val="105"/>
        </w:rPr>
        <w:t>us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39"/>
          <w:w w:val="105"/>
        </w:rPr>
        <w:t xml:space="preserve"> </w:t>
      </w:r>
      <w:r>
        <w:rPr>
          <w:w w:val="105"/>
        </w:rPr>
        <w:t>Material</w:t>
      </w:r>
      <w:r>
        <w:rPr>
          <w:spacing w:val="27"/>
          <w:w w:val="105"/>
        </w:rPr>
        <w:t xml:space="preserve"> </w:t>
      </w:r>
      <w:r>
        <w:rPr>
          <w:w w:val="105"/>
        </w:rPr>
        <w:t>Requirement</w:t>
      </w:r>
      <w:r>
        <w:rPr>
          <w:spacing w:val="29"/>
          <w:w w:val="105"/>
        </w:rPr>
        <w:t xml:space="preserve"> </w:t>
      </w:r>
      <w:r>
        <w:rPr>
          <w:w w:val="105"/>
        </w:rPr>
        <w:t>Planning.</w:t>
      </w:r>
    </w:p>
    <w:p w14:paraId="576AFF4C" w14:textId="77777777" w:rsidR="00DE4ECC" w:rsidRDefault="00105BF9">
      <w:pPr>
        <w:pStyle w:val="BodyText"/>
        <w:spacing w:before="119"/>
        <w:ind w:left="2680"/>
        <w:jc w:val="both"/>
      </w:pP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MRP</w:t>
      </w:r>
      <w:r>
        <w:rPr>
          <w:spacing w:val="2"/>
          <w:w w:val="105"/>
        </w:rPr>
        <w:t xml:space="preserve"> </w:t>
      </w:r>
      <w:r>
        <w:rPr>
          <w:w w:val="105"/>
        </w:rPr>
        <w:t>can</w:t>
      </w:r>
      <w:r>
        <w:rPr>
          <w:spacing w:val="4"/>
          <w:w w:val="105"/>
        </w:rPr>
        <w:t xml:space="preserve"> </w:t>
      </w:r>
      <w:r>
        <w:rPr>
          <w:w w:val="105"/>
        </w:rPr>
        <w:t>be</w:t>
      </w:r>
      <w:r>
        <w:rPr>
          <w:spacing w:val="4"/>
          <w:w w:val="105"/>
        </w:rPr>
        <w:t xml:space="preserve"> </w:t>
      </w:r>
      <w:r>
        <w:rPr>
          <w:w w:val="105"/>
        </w:rPr>
        <w:t>understood</w:t>
      </w:r>
      <w:r>
        <w:rPr>
          <w:spacing w:val="4"/>
          <w:w w:val="105"/>
        </w:rPr>
        <w:t xml:space="preserve">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help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following</w:t>
      </w:r>
      <w:r>
        <w:rPr>
          <w:spacing w:val="1"/>
          <w:w w:val="105"/>
        </w:rPr>
        <w:t xml:space="preserve"> </w:t>
      </w:r>
      <w:r>
        <w:rPr>
          <w:w w:val="105"/>
        </w:rPr>
        <w:t>(Figure</w:t>
      </w:r>
      <w:r>
        <w:rPr>
          <w:spacing w:val="4"/>
          <w:w w:val="105"/>
        </w:rPr>
        <w:t xml:space="preserve"> </w:t>
      </w:r>
      <w:r>
        <w:rPr>
          <w:w w:val="105"/>
        </w:rPr>
        <w:t>13.1).</w:t>
      </w:r>
    </w:p>
    <w:p w14:paraId="3ED0E7F1" w14:textId="77777777" w:rsidR="00DE4ECC" w:rsidRDefault="00DE4ECC">
      <w:pPr>
        <w:pStyle w:val="BodyText"/>
        <w:spacing w:before="11"/>
        <w:rPr>
          <w:sz w:val="20"/>
        </w:rPr>
      </w:pPr>
    </w:p>
    <w:p w14:paraId="6F5EE084" w14:textId="77777777" w:rsidR="00DE4ECC" w:rsidRDefault="00105BF9" w:rsidP="00105BF9">
      <w:pPr>
        <w:pStyle w:val="Heading5"/>
        <w:numPr>
          <w:ilvl w:val="2"/>
          <w:numId w:val="28"/>
        </w:numPr>
        <w:tabs>
          <w:tab w:val="left" w:pos="3400"/>
        </w:tabs>
        <w:ind w:left="3400"/>
      </w:pPr>
      <w:r>
        <w:rPr>
          <w:w w:val="105"/>
        </w:rPr>
        <w:t>Benefits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19"/>
          <w:w w:val="105"/>
        </w:rPr>
        <w:t xml:space="preserve"> </w:t>
      </w:r>
      <w:r>
        <w:rPr>
          <w:w w:val="105"/>
        </w:rPr>
        <w:t>MRP</w:t>
      </w:r>
      <w:r>
        <w:rPr>
          <w:spacing w:val="20"/>
          <w:w w:val="105"/>
        </w:rPr>
        <w:t xml:space="preserve"> </w:t>
      </w:r>
      <w:r>
        <w:rPr>
          <w:w w:val="105"/>
        </w:rPr>
        <w:t>System</w:t>
      </w:r>
    </w:p>
    <w:p w14:paraId="25D80B3C" w14:textId="77777777" w:rsidR="00DE4ECC" w:rsidRDefault="00DE4ECC">
      <w:pPr>
        <w:pStyle w:val="BodyText"/>
        <w:rPr>
          <w:b/>
          <w:sz w:val="23"/>
        </w:rPr>
      </w:pPr>
    </w:p>
    <w:p w14:paraId="6C33CA32" w14:textId="77777777" w:rsidR="00DE4ECC" w:rsidRDefault="00105BF9">
      <w:pPr>
        <w:pStyle w:val="BodyText"/>
        <w:spacing w:line="273" w:lineRule="auto"/>
        <w:ind w:left="2680" w:right="253"/>
        <w:jc w:val="both"/>
      </w:pPr>
      <w:r>
        <w:rPr>
          <w:w w:val="105"/>
        </w:rPr>
        <w:t>As shown in the Figure 13.1, it is clear that the MRP system is very much commendable to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computerisation</w:t>
      </w:r>
      <w:proofErr w:type="spellEnd"/>
      <w:r>
        <w:rPr>
          <w:w w:val="105"/>
        </w:rPr>
        <w:t>. Hence for very large number of products e.g., for many assembled products,</w:t>
      </w:r>
      <w:r>
        <w:rPr>
          <w:spacing w:val="1"/>
          <w:w w:val="105"/>
        </w:rPr>
        <w:t xml:space="preserve"> </w:t>
      </w:r>
      <w:r>
        <w:rPr>
          <w:w w:val="105"/>
        </w:rPr>
        <w:t>perhaps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05"/>
        </w:rPr>
        <w:t>sub-assemblies,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number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parts</w:t>
      </w:r>
      <w:r>
        <w:rPr>
          <w:spacing w:val="1"/>
          <w:w w:val="105"/>
        </w:rPr>
        <w:t xml:space="preserve"> </w:t>
      </w:r>
      <w:r>
        <w:rPr>
          <w:w w:val="105"/>
        </w:rPr>
        <w:t>involved</w:t>
      </w:r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1"/>
          <w:w w:val="105"/>
        </w:rPr>
        <w:t xml:space="preserve"> </w:t>
      </w:r>
      <w:r>
        <w:rPr>
          <w:w w:val="105"/>
        </w:rPr>
        <w:t>easily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thousands.</w:t>
      </w:r>
      <w:r>
        <w:rPr>
          <w:spacing w:val="1"/>
          <w:w w:val="105"/>
        </w:rPr>
        <w:t xml:space="preserve"> </w:t>
      </w:r>
      <w:r>
        <w:rPr>
          <w:w w:val="105"/>
        </w:rPr>
        <w:t>Requirement generation, inventory control, time phased orders and capacity requirements, all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have to be coordinated. All this can be done in a relatively straight forward manner. </w:t>
      </w:r>
      <w:proofErr w:type="gramStart"/>
      <w:r>
        <w:rPr>
          <w:w w:val="105"/>
        </w:rPr>
        <w:t>Thus</w:t>
      </w:r>
      <w:proofErr w:type="gramEnd"/>
      <w:r>
        <w:rPr>
          <w:spacing w:val="1"/>
          <w:w w:val="105"/>
        </w:rPr>
        <w:t xml:space="preserve"> </w:t>
      </w:r>
      <w:r>
        <w:rPr>
          <w:w w:val="105"/>
        </w:rPr>
        <w:t xml:space="preserve">practically all advantages of </w:t>
      </w:r>
      <w:proofErr w:type="spellStart"/>
      <w:r>
        <w:rPr>
          <w:w w:val="105"/>
        </w:rPr>
        <w:t>computerised</w:t>
      </w:r>
      <w:proofErr w:type="spellEnd"/>
      <w:r>
        <w:rPr>
          <w:w w:val="105"/>
        </w:rPr>
        <w:t xml:space="preserve"> planning can be th</w:t>
      </w:r>
      <w:r>
        <w:rPr>
          <w:w w:val="105"/>
        </w:rPr>
        <w:t>ought of with MRP system e.g.,</w:t>
      </w:r>
      <w:r>
        <w:rPr>
          <w:spacing w:val="1"/>
          <w:w w:val="105"/>
        </w:rPr>
        <w:t xml:space="preserve"> </w:t>
      </w:r>
      <w:r>
        <w:rPr>
          <w:w w:val="105"/>
        </w:rPr>
        <w:t>change in production schedule due to change in market demand, cancellation of orders, change</w:t>
      </w:r>
      <w:r>
        <w:rPr>
          <w:spacing w:val="-39"/>
          <w:w w:val="105"/>
        </w:rPr>
        <w:t xml:space="preserve"> </w:t>
      </w:r>
      <w:r>
        <w:rPr>
          <w:w w:val="105"/>
        </w:rPr>
        <w:t>in procurement policy, delays in receipt of incoming materials and also the change in capacity</w:t>
      </w:r>
      <w:r>
        <w:rPr>
          <w:spacing w:val="1"/>
          <w:w w:val="105"/>
        </w:rPr>
        <w:t xml:space="preserve"> </w:t>
      </w:r>
      <w:r>
        <w:t>planning</w:t>
      </w:r>
      <w:r>
        <w:rPr>
          <w:spacing w:val="8"/>
        </w:rPr>
        <w:t xml:space="preserve"> </w:t>
      </w:r>
      <w:r>
        <w:t>etc.,</w:t>
      </w:r>
      <w:r>
        <w:rPr>
          <w:spacing w:val="9"/>
        </w:rPr>
        <w:t xml:space="preserve"> </w:t>
      </w:r>
      <w:r>
        <w:t>all</w:t>
      </w:r>
      <w:r>
        <w:rPr>
          <w:spacing w:val="12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may</w:t>
      </w:r>
      <w:r>
        <w:rPr>
          <w:spacing w:val="9"/>
        </w:rPr>
        <w:t xml:space="preserve"> </w:t>
      </w:r>
      <w:r>
        <w:t>reduce</w:t>
      </w:r>
      <w:r>
        <w:rPr>
          <w:spacing w:val="9"/>
        </w:rPr>
        <w:t xml:space="preserve"> </w:t>
      </w:r>
      <w:r>
        <w:t>id</w:t>
      </w:r>
      <w:r>
        <w:t>le</w:t>
      </w:r>
      <w:r>
        <w:rPr>
          <w:spacing w:val="9"/>
        </w:rPr>
        <w:t xml:space="preserve"> </w:t>
      </w:r>
      <w:r>
        <w:t>time</w:t>
      </w:r>
      <w:r>
        <w:rPr>
          <w:spacing w:val="11"/>
        </w:rPr>
        <w:t xml:space="preserve"> </w:t>
      </w:r>
      <w:r>
        <w:t>at</w:t>
      </w:r>
      <w:r>
        <w:rPr>
          <w:spacing w:val="9"/>
        </w:rPr>
        <w:t xml:space="preserve"> </w:t>
      </w:r>
      <w:r>
        <w:t>various</w:t>
      </w:r>
      <w:r>
        <w:rPr>
          <w:spacing w:val="9"/>
        </w:rPr>
        <w:t xml:space="preserve"> </w:t>
      </w:r>
      <w:r>
        <w:t>stages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hence</w:t>
      </w:r>
      <w:r>
        <w:rPr>
          <w:spacing w:val="12"/>
        </w:rPr>
        <w:t xml:space="preserve"> </w:t>
      </w:r>
      <w:r>
        <w:t>may</w:t>
      </w:r>
      <w:r>
        <w:rPr>
          <w:spacing w:val="9"/>
        </w:rPr>
        <w:t xml:space="preserve"> </w:t>
      </w:r>
      <w:r>
        <w:t>increase</w:t>
      </w:r>
      <w:r>
        <w:rPr>
          <w:spacing w:val="8"/>
        </w:rPr>
        <w:t xml:space="preserve"> </w:t>
      </w:r>
      <w:r>
        <w:t>productivity</w:t>
      </w:r>
      <w:r>
        <w:rPr>
          <w:spacing w:val="1"/>
        </w:rPr>
        <w:t xml:space="preserve"> </w:t>
      </w:r>
      <w:r>
        <w:rPr>
          <w:w w:val="105"/>
        </w:rPr>
        <w:t>by</w:t>
      </w:r>
      <w:r>
        <w:rPr>
          <w:spacing w:val="14"/>
          <w:w w:val="105"/>
        </w:rPr>
        <w:t xml:space="preserve"> </w:t>
      </w:r>
      <w:r>
        <w:rPr>
          <w:w w:val="105"/>
        </w:rPr>
        <w:t>men,</w:t>
      </w:r>
      <w:r>
        <w:rPr>
          <w:spacing w:val="16"/>
          <w:w w:val="105"/>
        </w:rPr>
        <w:t xml:space="preserve"> </w:t>
      </w:r>
      <w:r>
        <w:rPr>
          <w:w w:val="105"/>
        </w:rPr>
        <w:t>machine</w:t>
      </w:r>
      <w:r>
        <w:rPr>
          <w:spacing w:val="18"/>
          <w:w w:val="105"/>
        </w:rPr>
        <w:t xml:space="preserve"> </w:t>
      </w:r>
      <w:r>
        <w:rPr>
          <w:w w:val="105"/>
        </w:rPr>
        <w:t>&amp;</w:t>
      </w:r>
      <w:r>
        <w:rPr>
          <w:spacing w:val="15"/>
          <w:w w:val="105"/>
        </w:rPr>
        <w:t xml:space="preserve"> </w:t>
      </w:r>
      <w:r>
        <w:rPr>
          <w:w w:val="105"/>
        </w:rPr>
        <w:t>materials.</w:t>
      </w:r>
    </w:p>
    <w:p w14:paraId="19E0D25C" w14:textId="77777777" w:rsidR="00DE4ECC" w:rsidRDefault="00DE4ECC">
      <w:pPr>
        <w:pStyle w:val="BodyText"/>
      </w:pPr>
    </w:p>
    <w:p w14:paraId="60F2C001" w14:textId="77777777" w:rsidR="00DE4ECC" w:rsidRDefault="00105BF9">
      <w:pPr>
        <w:pStyle w:val="Heading5"/>
        <w:ind w:left="2680"/>
        <w:jc w:val="both"/>
      </w:pPr>
      <w:proofErr w:type="spellStart"/>
      <w:r>
        <w:rPr>
          <w:w w:val="105"/>
        </w:rPr>
        <w:t>Self</w:t>
      </w:r>
      <w:r>
        <w:rPr>
          <w:spacing w:val="30"/>
          <w:w w:val="105"/>
        </w:rPr>
        <w:t xml:space="preserve"> </w:t>
      </w:r>
      <w:r>
        <w:rPr>
          <w:w w:val="105"/>
        </w:rPr>
        <w:t>Assessment</w:t>
      </w:r>
      <w:proofErr w:type="spellEnd"/>
    </w:p>
    <w:p w14:paraId="5BBCC320" w14:textId="77777777" w:rsidR="00DE4ECC" w:rsidRDefault="00DE4ECC">
      <w:pPr>
        <w:pStyle w:val="BodyText"/>
        <w:rPr>
          <w:b/>
          <w:sz w:val="23"/>
        </w:rPr>
      </w:pPr>
    </w:p>
    <w:p w14:paraId="73967784" w14:textId="77777777" w:rsidR="00DE4ECC" w:rsidRDefault="00105BF9">
      <w:pPr>
        <w:pStyle w:val="BodyText"/>
        <w:ind w:left="2680"/>
        <w:jc w:val="both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6E73FB6F" w14:textId="77777777" w:rsidR="00DE4ECC" w:rsidRDefault="00105BF9" w:rsidP="00105BF9">
      <w:pPr>
        <w:pStyle w:val="ListParagraph"/>
        <w:numPr>
          <w:ilvl w:val="0"/>
          <w:numId w:val="19"/>
        </w:numPr>
        <w:tabs>
          <w:tab w:val="left" w:pos="3159"/>
          <w:tab w:val="left" w:pos="3160"/>
        </w:tabs>
        <w:spacing w:line="273" w:lineRule="auto"/>
        <w:ind w:right="252"/>
        <w:rPr>
          <w:sz w:val="18"/>
        </w:rPr>
      </w:pPr>
      <w:r>
        <w:rPr>
          <w:w w:val="105"/>
          <w:sz w:val="18"/>
        </w:rPr>
        <w:t>………………</w:t>
      </w:r>
      <w:proofErr w:type="gramStart"/>
      <w:r>
        <w:rPr>
          <w:w w:val="105"/>
          <w:sz w:val="18"/>
        </w:rPr>
        <w:t>…..</w:t>
      </w:r>
      <w:proofErr w:type="gramEnd"/>
      <w:r>
        <w:rPr>
          <w:w w:val="105"/>
          <w:sz w:val="18"/>
        </w:rPr>
        <w:t>is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technique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determining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requirements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raw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materials,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components,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spares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etc.,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required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manufacturing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product.</w:t>
      </w:r>
    </w:p>
    <w:p w14:paraId="7281D485" w14:textId="77777777" w:rsidR="00DE4ECC" w:rsidRDefault="00105BF9" w:rsidP="00105BF9">
      <w:pPr>
        <w:pStyle w:val="ListParagraph"/>
        <w:numPr>
          <w:ilvl w:val="0"/>
          <w:numId w:val="19"/>
        </w:numPr>
        <w:tabs>
          <w:tab w:val="left" w:pos="3159"/>
          <w:tab w:val="left" w:pos="3160"/>
          <w:tab w:val="left" w:leader="dot" w:pos="9569"/>
        </w:tabs>
        <w:spacing w:before="119"/>
        <w:rPr>
          <w:sz w:val="18"/>
        </w:rPr>
      </w:pPr>
      <w:r>
        <w:rPr>
          <w:w w:val="105"/>
          <w:sz w:val="18"/>
        </w:rPr>
        <w:t>If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delivery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date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finished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product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known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advance,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then</w:t>
      </w:r>
      <w:r>
        <w:rPr>
          <w:rFonts w:ascii="Times New Roman"/>
          <w:w w:val="105"/>
          <w:sz w:val="18"/>
        </w:rPr>
        <w:tab/>
      </w:r>
      <w:r>
        <w:rPr>
          <w:w w:val="105"/>
          <w:sz w:val="18"/>
        </w:rPr>
        <w:t>time</w:t>
      </w:r>
      <w:r>
        <w:rPr>
          <w:spacing w:val="19"/>
          <w:w w:val="105"/>
          <w:sz w:val="18"/>
        </w:rPr>
        <w:t xml:space="preserve"> </w:t>
      </w:r>
      <w:r>
        <w:rPr>
          <w:w w:val="105"/>
          <w:sz w:val="18"/>
        </w:rPr>
        <w:t>and</w:t>
      </w:r>
    </w:p>
    <w:p w14:paraId="79C2F49D" w14:textId="77777777" w:rsidR="00DE4ECC" w:rsidRDefault="00105BF9">
      <w:pPr>
        <w:pStyle w:val="BodyText"/>
        <w:spacing w:before="29" w:line="273" w:lineRule="auto"/>
        <w:ind w:left="3160"/>
      </w:pPr>
      <w:r>
        <w:t>quantity</w:t>
      </w:r>
      <w:r>
        <w:rPr>
          <w:spacing w:val="6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other</w:t>
      </w:r>
      <w:r>
        <w:rPr>
          <w:spacing w:val="9"/>
        </w:rPr>
        <w:t xml:space="preserve"> </w:t>
      </w:r>
      <w:r>
        <w:t>work-in-progress</w:t>
      </w:r>
      <w:r>
        <w:rPr>
          <w:spacing w:val="2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planned</w:t>
      </w:r>
      <w:r>
        <w:rPr>
          <w:spacing w:val="10"/>
        </w:rPr>
        <w:t xml:space="preserve"> </w:t>
      </w:r>
      <w:r>
        <w:t>accurately</w:t>
      </w:r>
      <w:r>
        <w:rPr>
          <w:spacing w:val="6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help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mathematical</w:t>
      </w:r>
      <w:r>
        <w:rPr>
          <w:spacing w:val="-37"/>
        </w:rPr>
        <w:t xml:space="preserve"> </w:t>
      </w:r>
      <w:r>
        <w:rPr>
          <w:w w:val="105"/>
        </w:rPr>
        <w:t>calculations.</w:t>
      </w:r>
    </w:p>
    <w:p w14:paraId="472F2671" w14:textId="77777777" w:rsidR="00DE4ECC" w:rsidRDefault="00105BF9" w:rsidP="00105BF9">
      <w:pPr>
        <w:pStyle w:val="ListParagraph"/>
        <w:numPr>
          <w:ilvl w:val="0"/>
          <w:numId w:val="19"/>
        </w:numPr>
        <w:tabs>
          <w:tab w:val="left" w:pos="3159"/>
          <w:tab w:val="left" w:pos="3160"/>
          <w:tab w:val="left" w:leader="dot" w:pos="4582"/>
        </w:tabs>
        <w:spacing w:before="118"/>
        <w:rPr>
          <w:sz w:val="18"/>
        </w:rPr>
      </w:pPr>
      <w:r>
        <w:rPr>
          <w:w w:val="105"/>
          <w:sz w:val="18"/>
        </w:rPr>
        <w:t>The</w:t>
      </w:r>
      <w:r>
        <w:rPr>
          <w:rFonts w:ascii="Times New Roman"/>
          <w:w w:val="105"/>
          <w:sz w:val="18"/>
        </w:rPr>
        <w:tab/>
      </w:r>
      <w:r>
        <w:rPr>
          <w:sz w:val="18"/>
        </w:rPr>
        <w:t>contains</w:t>
      </w:r>
      <w:r>
        <w:rPr>
          <w:spacing w:val="12"/>
          <w:sz w:val="18"/>
        </w:rPr>
        <w:t xml:space="preserve"> </w:t>
      </w:r>
      <w:r>
        <w:rPr>
          <w:sz w:val="18"/>
        </w:rPr>
        <w:t>all</w:t>
      </w:r>
      <w:r>
        <w:rPr>
          <w:spacing w:val="13"/>
          <w:sz w:val="18"/>
        </w:rPr>
        <w:t xml:space="preserve"> </w:t>
      </w:r>
      <w:r>
        <w:rPr>
          <w:sz w:val="18"/>
        </w:rPr>
        <w:t>the</w:t>
      </w:r>
      <w:r>
        <w:rPr>
          <w:spacing w:val="12"/>
          <w:sz w:val="18"/>
        </w:rPr>
        <w:t xml:space="preserve"> </w:t>
      </w:r>
      <w:r>
        <w:rPr>
          <w:sz w:val="18"/>
        </w:rPr>
        <w:t>constituents</w:t>
      </w:r>
      <w:r>
        <w:rPr>
          <w:spacing w:val="13"/>
          <w:sz w:val="18"/>
        </w:rPr>
        <w:t xml:space="preserve"> </w:t>
      </w:r>
      <w:r>
        <w:rPr>
          <w:sz w:val="18"/>
        </w:rPr>
        <w:t>of</w:t>
      </w:r>
      <w:r>
        <w:rPr>
          <w:spacing w:val="13"/>
          <w:sz w:val="18"/>
        </w:rPr>
        <w:t xml:space="preserve"> </w:t>
      </w:r>
      <w:r>
        <w:rPr>
          <w:sz w:val="18"/>
        </w:rPr>
        <w:t>the</w:t>
      </w:r>
      <w:r>
        <w:rPr>
          <w:spacing w:val="12"/>
          <w:sz w:val="18"/>
        </w:rPr>
        <w:t xml:space="preserve"> </w:t>
      </w:r>
      <w:r>
        <w:rPr>
          <w:sz w:val="18"/>
        </w:rPr>
        <w:t>production</w:t>
      </w:r>
      <w:r>
        <w:rPr>
          <w:spacing w:val="13"/>
          <w:sz w:val="18"/>
        </w:rPr>
        <w:t xml:space="preserve"> </w:t>
      </w:r>
      <w:r>
        <w:rPr>
          <w:sz w:val="18"/>
        </w:rPr>
        <w:t>process</w:t>
      </w:r>
      <w:r>
        <w:rPr>
          <w:spacing w:val="13"/>
          <w:sz w:val="18"/>
        </w:rPr>
        <w:t xml:space="preserve"> </w:t>
      </w:r>
      <w:r>
        <w:rPr>
          <w:sz w:val="18"/>
        </w:rPr>
        <w:t>that</w:t>
      </w:r>
      <w:r>
        <w:rPr>
          <w:spacing w:val="12"/>
          <w:sz w:val="18"/>
        </w:rPr>
        <w:t xml:space="preserve"> </w:t>
      </w:r>
      <w:r>
        <w:rPr>
          <w:sz w:val="18"/>
        </w:rPr>
        <w:t>would</w:t>
      </w:r>
      <w:r>
        <w:rPr>
          <w:spacing w:val="13"/>
          <w:sz w:val="18"/>
        </w:rPr>
        <w:t xml:space="preserve"> </w:t>
      </w:r>
      <w:r>
        <w:rPr>
          <w:sz w:val="18"/>
        </w:rPr>
        <w:t>finally</w:t>
      </w:r>
    </w:p>
    <w:p w14:paraId="76E29D2E" w14:textId="77777777" w:rsidR="00DE4ECC" w:rsidRDefault="00105BF9">
      <w:pPr>
        <w:pStyle w:val="BodyText"/>
        <w:spacing w:before="29"/>
        <w:ind w:left="3160"/>
      </w:pPr>
      <w:r>
        <w:t>lead</w:t>
      </w:r>
      <w:r>
        <w:rPr>
          <w:spacing w:val="18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resultant</w:t>
      </w:r>
      <w:r>
        <w:rPr>
          <w:spacing w:val="22"/>
        </w:rPr>
        <w:t xml:space="preserve"> </w:t>
      </w:r>
      <w:r>
        <w:t>product.</w:t>
      </w:r>
    </w:p>
    <w:p w14:paraId="6EB4EFA2" w14:textId="77777777" w:rsidR="00DE4ECC" w:rsidRDefault="00DE4ECC">
      <w:pPr>
        <w:pStyle w:val="BodyText"/>
        <w:spacing w:before="9"/>
        <w:rPr>
          <w:sz w:val="20"/>
        </w:rPr>
      </w:pPr>
    </w:p>
    <w:p w14:paraId="2E5A18DB" w14:textId="77777777" w:rsidR="00DE4ECC" w:rsidRDefault="00105BF9" w:rsidP="00105BF9">
      <w:pPr>
        <w:pStyle w:val="Heading3"/>
        <w:numPr>
          <w:ilvl w:val="1"/>
          <w:numId w:val="28"/>
        </w:numPr>
        <w:tabs>
          <w:tab w:val="left" w:pos="3220"/>
        </w:tabs>
        <w:ind w:left="3220"/>
        <w:jc w:val="both"/>
        <w:rPr>
          <w:u w:val="none"/>
        </w:rPr>
      </w:pPr>
      <w:r>
        <w:t>Timing</w:t>
      </w:r>
      <w:r>
        <w:rPr>
          <w:spacing w:val="12"/>
        </w:rPr>
        <w:t xml:space="preserve"> </w:t>
      </w:r>
      <w:r>
        <w:t>Decision</w:t>
      </w:r>
    </w:p>
    <w:p w14:paraId="51785EE7" w14:textId="77777777" w:rsidR="00DE4ECC" w:rsidRDefault="00DE4ECC">
      <w:pPr>
        <w:pStyle w:val="BodyText"/>
        <w:spacing w:before="7"/>
        <w:rPr>
          <w:b/>
          <w:sz w:val="21"/>
        </w:rPr>
      </w:pPr>
    </w:p>
    <w:p w14:paraId="11DD997D" w14:textId="77777777" w:rsidR="00DE4ECC" w:rsidRDefault="00105BF9">
      <w:pPr>
        <w:pStyle w:val="BodyText"/>
        <w:spacing w:line="273" w:lineRule="auto"/>
        <w:ind w:left="2680" w:right="249"/>
        <w:jc w:val="both"/>
      </w:pPr>
      <w:r>
        <w:rPr>
          <w:w w:val="105"/>
        </w:rPr>
        <w:t>An industry is a methodical economic activity. It produces physical products or services. Jobs</w:t>
      </w:r>
      <w:r>
        <w:rPr>
          <w:spacing w:val="1"/>
          <w:w w:val="105"/>
        </w:rPr>
        <w:t xml:space="preserve"> </w:t>
      </w:r>
      <w:r>
        <w:t>have to be planned. Time schedules for these jobs or for tasks within an assignment are essential.</w:t>
      </w:r>
      <w:r>
        <w:rPr>
          <w:spacing w:val="1"/>
        </w:rPr>
        <w:t xml:space="preserve"> </w:t>
      </w:r>
      <w:r>
        <w:t>This is uncomplicated to understand. The role of operations pl</w:t>
      </w:r>
      <w:r>
        <w:t>anning and scheduling is, therefore,</w:t>
      </w:r>
      <w:r>
        <w:rPr>
          <w:spacing w:val="1"/>
        </w:rPr>
        <w:t xml:space="preserve"> </w:t>
      </w:r>
      <w:r>
        <w:rPr>
          <w:w w:val="105"/>
        </w:rPr>
        <w:t xml:space="preserve">clear. While the time ‘craft’ became an </w:t>
      </w:r>
      <w:proofErr w:type="gramStart"/>
      <w:r>
        <w:rPr>
          <w:w w:val="105"/>
        </w:rPr>
        <w:t>‘industry’ businessmen</w:t>
      </w:r>
      <w:proofErr w:type="gramEnd"/>
      <w:r>
        <w:rPr>
          <w:w w:val="105"/>
        </w:rPr>
        <w:t xml:space="preserve"> have understood the function of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planning/scheduling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production/operations.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fact,</w:t>
      </w:r>
      <w:r>
        <w:rPr>
          <w:spacing w:val="-9"/>
          <w:w w:val="105"/>
        </w:rPr>
        <w:t xml:space="preserve"> </w:t>
      </w:r>
      <w:r>
        <w:rPr>
          <w:w w:val="105"/>
        </w:rPr>
        <w:t>one</w:t>
      </w:r>
      <w:r>
        <w:rPr>
          <w:spacing w:val="-9"/>
          <w:w w:val="105"/>
        </w:rPr>
        <w:t xml:space="preserve"> </w:t>
      </w:r>
      <w:r>
        <w:rPr>
          <w:w w:val="105"/>
        </w:rPr>
        <w:t>may</w:t>
      </w:r>
      <w:r>
        <w:rPr>
          <w:spacing w:val="-8"/>
          <w:w w:val="105"/>
        </w:rPr>
        <w:t xml:space="preserve"> </w:t>
      </w:r>
      <w:r>
        <w:rPr>
          <w:w w:val="105"/>
        </w:rPr>
        <w:t>argue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those</w:t>
      </w:r>
      <w:r>
        <w:rPr>
          <w:spacing w:val="-9"/>
          <w:w w:val="105"/>
        </w:rPr>
        <w:t xml:space="preserve"> </w:t>
      </w:r>
      <w:r>
        <w:rPr>
          <w:w w:val="105"/>
        </w:rPr>
        <w:t>nations/</w:t>
      </w:r>
      <w:r>
        <w:rPr>
          <w:spacing w:val="-9"/>
          <w:w w:val="105"/>
        </w:rPr>
        <w:t xml:space="preserve"> </w:t>
      </w:r>
      <w:r>
        <w:rPr>
          <w:w w:val="105"/>
        </w:rPr>
        <w:t>peoples</w:t>
      </w:r>
      <w:r>
        <w:rPr>
          <w:spacing w:val="1"/>
          <w:w w:val="105"/>
        </w:rPr>
        <w:t xml:space="preserve"> </w:t>
      </w:r>
      <w:r>
        <w:rPr>
          <w:w w:val="105"/>
        </w:rPr>
        <w:t>that deliberately cared for ti</w:t>
      </w:r>
      <w:r>
        <w:rPr>
          <w:w w:val="105"/>
        </w:rPr>
        <w:t>me industrialized faster. Those nations that believed in a lax or</w:t>
      </w:r>
      <w:r>
        <w:rPr>
          <w:spacing w:val="1"/>
          <w:w w:val="105"/>
        </w:rPr>
        <w:t xml:space="preserve"> </w:t>
      </w:r>
      <w:r>
        <w:rPr>
          <w:w w:val="105"/>
        </w:rPr>
        <w:t>relaxed notion of time may have had crafts but these industrialized rather slowly. Thus ‘time’</w:t>
      </w:r>
      <w:r>
        <w:rPr>
          <w:spacing w:val="1"/>
          <w:w w:val="105"/>
        </w:rPr>
        <w:t xml:space="preserve"> </w:t>
      </w:r>
      <w:r>
        <w:rPr>
          <w:w w:val="105"/>
        </w:rPr>
        <w:t>has</w:t>
      </w:r>
      <w:r>
        <w:rPr>
          <w:spacing w:val="12"/>
          <w:w w:val="105"/>
        </w:rPr>
        <w:t xml:space="preserve"> </w:t>
      </w:r>
      <w:r>
        <w:rPr>
          <w:w w:val="105"/>
        </w:rPr>
        <w:t>been</w:t>
      </w:r>
      <w:r>
        <w:rPr>
          <w:spacing w:val="11"/>
          <w:w w:val="105"/>
        </w:rPr>
        <w:t xml:space="preserve"> </w:t>
      </w:r>
      <w:r>
        <w:rPr>
          <w:w w:val="105"/>
        </w:rPr>
        <w:t>linked</w:t>
      </w:r>
      <w:r>
        <w:rPr>
          <w:spacing w:val="13"/>
          <w:w w:val="105"/>
        </w:rPr>
        <w:t xml:space="preserve"> </w:t>
      </w:r>
      <w:r>
        <w:rPr>
          <w:w w:val="105"/>
        </w:rPr>
        <w:t>with</w:t>
      </w:r>
      <w:r>
        <w:rPr>
          <w:spacing w:val="13"/>
          <w:w w:val="105"/>
        </w:rPr>
        <w:t xml:space="preserve"> </w:t>
      </w:r>
      <w:r>
        <w:rPr>
          <w:w w:val="105"/>
        </w:rPr>
        <w:t>industry.</w:t>
      </w:r>
    </w:p>
    <w:p w14:paraId="7D561484" w14:textId="77777777" w:rsidR="00DE4ECC" w:rsidRDefault="00DE4ECC">
      <w:pPr>
        <w:pStyle w:val="BodyText"/>
        <w:rPr>
          <w:sz w:val="20"/>
        </w:rPr>
      </w:pPr>
    </w:p>
    <w:p w14:paraId="6A5E106D" w14:textId="77777777" w:rsidR="00DE4ECC" w:rsidRDefault="00DE4ECC">
      <w:pPr>
        <w:pStyle w:val="BodyText"/>
        <w:spacing w:before="1"/>
        <w:rPr>
          <w:sz w:val="25"/>
        </w:rPr>
      </w:pPr>
    </w:p>
    <w:p w14:paraId="35A904D5" w14:textId="77777777" w:rsidR="00DE4ECC" w:rsidRDefault="00105BF9">
      <w:pPr>
        <w:pStyle w:val="BodyText"/>
        <w:spacing w:before="96"/>
        <w:ind w:left="2939"/>
      </w:pPr>
      <w:r>
        <w:pict w14:anchorId="766D737E">
          <v:group id="_x0000_s1784" style="position:absolute;left:0;text-align:left;margin-left:182.9pt;margin-top:-16.3pt;width:22.6pt;height:23.2pt;z-index:-27442176;mso-position-horizontal-relative:page" coordorigin="3658,-326" coordsize="452,464">
            <v:shape id="_x0000_s1786" style="position:absolute;left:3667;top:-317;width:432;height:402" coordorigin="3667,-316" coordsize="432,402" path="m3883,-316r106,201l4099,85r-216,l3667,85r106,-200l3883,-316xe" filled="f" strokecolor="#1f1917" strokeweight=".338mm">
              <v:path arrowok="t"/>
            </v:shape>
            <v:shape id="_x0000_s1785" type="#_x0000_t202" style="position:absolute;left:3657;top:-326;width:452;height:464" filled="f" stroked="f">
              <v:textbox inset="0,0,0,0">
                <w:txbxContent>
                  <w:p w14:paraId="6E1CB565" w14:textId="77777777" w:rsidR="00DE4ECC" w:rsidRDefault="00105BF9">
                    <w:pPr>
                      <w:spacing w:before="13"/>
                      <w:ind w:right="1"/>
                      <w:jc w:val="center"/>
                      <w:rPr>
                        <w:rFonts w:ascii="Times New Roman"/>
                        <w:sz w:val="39"/>
                      </w:rPr>
                    </w:pPr>
                    <w:r>
                      <w:rPr>
                        <w:rFonts w:ascii="Times New Roman"/>
                        <w:color w:val="1F1917"/>
                        <w:w w:val="102"/>
                        <w:sz w:val="39"/>
                      </w:rPr>
                      <w:t>!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Times New Roman"/>
          <w:i/>
          <w:color w:val="1F1917"/>
          <w:w w:val="105"/>
          <w:sz w:val="17"/>
        </w:rPr>
        <w:t>Caution</w:t>
      </w:r>
      <w:r>
        <w:rPr>
          <w:rFonts w:ascii="Times New Roman"/>
          <w:i/>
          <w:color w:val="1F1917"/>
          <w:spacing w:val="13"/>
          <w:w w:val="105"/>
          <w:sz w:val="17"/>
        </w:rPr>
        <w:t xml:space="preserve"> </w:t>
      </w:r>
      <w:r>
        <w:rPr>
          <w:w w:val="105"/>
        </w:rPr>
        <w:t>Without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schedules</w:t>
      </w:r>
      <w:r>
        <w:rPr>
          <w:spacing w:val="2"/>
          <w:w w:val="105"/>
        </w:rPr>
        <w:t xml:space="preserve"> </w:t>
      </w:r>
      <w:r>
        <w:rPr>
          <w:w w:val="105"/>
        </w:rPr>
        <w:t>there</w:t>
      </w:r>
      <w:r>
        <w:rPr>
          <w:spacing w:val="3"/>
          <w:w w:val="105"/>
        </w:rPr>
        <w:t xml:space="preserve"> </w:t>
      </w:r>
      <w:r>
        <w:rPr>
          <w:w w:val="105"/>
        </w:rPr>
        <w:t>will</w:t>
      </w:r>
      <w:r>
        <w:rPr>
          <w:spacing w:val="4"/>
          <w:w w:val="105"/>
        </w:rPr>
        <w:t xml:space="preserve"> </w:t>
      </w:r>
      <w:r>
        <w:rPr>
          <w:w w:val="105"/>
        </w:rPr>
        <w:t>be</w:t>
      </w:r>
      <w:r>
        <w:rPr>
          <w:spacing w:val="2"/>
          <w:w w:val="105"/>
        </w:rPr>
        <w:t xml:space="preserve"> </w:t>
      </w:r>
      <w:r>
        <w:rPr>
          <w:w w:val="105"/>
        </w:rPr>
        <w:t>chaos</w:t>
      </w:r>
    </w:p>
    <w:p w14:paraId="302B340D" w14:textId="77777777" w:rsidR="00DE4ECC" w:rsidRDefault="00105BF9">
      <w:pPr>
        <w:pStyle w:val="BodyText"/>
        <w:spacing w:before="134" w:line="273" w:lineRule="auto"/>
        <w:ind w:left="2680" w:right="253"/>
        <w:jc w:val="both"/>
      </w:pPr>
      <w:r>
        <w:rPr>
          <w:w w:val="105"/>
        </w:rPr>
        <w:t>Though, the focus on time in the early half of the twentieth century-the century of worldwide</w:t>
      </w:r>
      <w:r>
        <w:rPr>
          <w:spacing w:val="1"/>
          <w:w w:val="105"/>
        </w:rPr>
        <w:t xml:space="preserve"> </w:t>
      </w:r>
      <w:r>
        <w:rPr>
          <w:w w:val="105"/>
        </w:rPr>
        <w:t>industrialization- had been about bringing order into the otherwise chaos. It was concerning</w:t>
      </w:r>
      <w:r>
        <w:rPr>
          <w:spacing w:val="1"/>
          <w:w w:val="105"/>
        </w:rPr>
        <w:t xml:space="preserve"> </w:t>
      </w:r>
      <w:r>
        <w:rPr>
          <w:w w:val="105"/>
        </w:rPr>
        <w:t>making one’s own life a little easier. There was this demand function</w:t>
      </w:r>
      <w:r>
        <w:rPr>
          <w:w w:val="105"/>
        </w:rPr>
        <w:t xml:space="preserve"> for the products that</w:t>
      </w:r>
      <w:r>
        <w:rPr>
          <w:spacing w:val="1"/>
          <w:w w:val="105"/>
        </w:rPr>
        <w:t xml:space="preserve"> </w:t>
      </w:r>
      <w:r>
        <w:rPr>
          <w:w w:val="105"/>
        </w:rPr>
        <w:t>required to be addressed to. In a job-shop environment, the by now given promises had to be</w:t>
      </w:r>
      <w:r>
        <w:rPr>
          <w:spacing w:val="1"/>
          <w:w w:val="105"/>
        </w:rPr>
        <w:t xml:space="preserve"> </w:t>
      </w:r>
      <w:r>
        <w:rPr>
          <w:w w:val="105"/>
        </w:rPr>
        <w:t>met.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1"/>
          <w:w w:val="105"/>
        </w:rPr>
        <w:t xml:space="preserve"> </w:t>
      </w:r>
      <w:r>
        <w:rPr>
          <w:w w:val="105"/>
        </w:rPr>
        <w:t>involved</w:t>
      </w:r>
      <w:r>
        <w:rPr>
          <w:spacing w:val="1"/>
          <w:w w:val="105"/>
        </w:rPr>
        <w:t xml:space="preserve"> </w:t>
      </w:r>
      <w:r>
        <w:rPr>
          <w:w w:val="105"/>
        </w:rPr>
        <w:t>some</w:t>
      </w:r>
      <w:r>
        <w:rPr>
          <w:spacing w:val="1"/>
          <w:w w:val="105"/>
        </w:rPr>
        <w:t xml:space="preserve"> </w:t>
      </w:r>
      <w:r>
        <w:rPr>
          <w:w w:val="105"/>
        </w:rPr>
        <w:t>planning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numerous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short</w:t>
      </w:r>
      <w:r>
        <w:rPr>
          <w:spacing w:val="1"/>
          <w:w w:val="105"/>
        </w:rPr>
        <w:t xml:space="preserve"> </w:t>
      </w:r>
      <w:r>
        <w:rPr>
          <w:w w:val="105"/>
        </w:rPr>
        <w:t>term</w:t>
      </w:r>
      <w:proofErr w:type="gramEnd"/>
      <w:r>
        <w:rPr>
          <w:spacing w:val="1"/>
          <w:w w:val="105"/>
        </w:rPr>
        <w:t xml:space="preserve"> </w:t>
      </w:r>
      <w:r>
        <w:rPr>
          <w:w w:val="105"/>
        </w:rPr>
        <w:t>decisions</w:t>
      </w:r>
      <w:r>
        <w:rPr>
          <w:spacing w:val="1"/>
          <w:w w:val="105"/>
        </w:rPr>
        <w:t xml:space="preserve"> </w:t>
      </w:r>
      <w:r>
        <w:rPr>
          <w:w w:val="105"/>
        </w:rPr>
        <w:t>or</w:t>
      </w:r>
      <w:r>
        <w:rPr>
          <w:spacing w:val="1"/>
          <w:w w:val="105"/>
        </w:rPr>
        <w:t xml:space="preserve"> </w:t>
      </w:r>
      <w:r>
        <w:rPr>
          <w:w w:val="105"/>
        </w:rPr>
        <w:t>firefighting.</w:t>
      </w:r>
      <w:r>
        <w:rPr>
          <w:spacing w:val="1"/>
          <w:w w:val="105"/>
        </w:rPr>
        <w:t xml:space="preserve"> </w:t>
      </w:r>
      <w:r>
        <w:t>Production had to be planned and then the deviations (whi</w:t>
      </w:r>
      <w:r>
        <w:t>ch were ordinary) had to be controlled.</w:t>
      </w:r>
      <w:r>
        <w:rPr>
          <w:spacing w:val="1"/>
        </w:rPr>
        <w:t xml:space="preserve"> </w:t>
      </w:r>
      <w:r>
        <w:rPr>
          <w:w w:val="105"/>
        </w:rPr>
        <w:t>Time</w:t>
      </w:r>
      <w:r>
        <w:rPr>
          <w:spacing w:val="-5"/>
          <w:w w:val="105"/>
        </w:rPr>
        <w:t xml:space="preserve"> </w:t>
      </w:r>
      <w:r>
        <w:rPr>
          <w:w w:val="105"/>
        </w:rPr>
        <w:t>was</w:t>
      </w:r>
      <w:r>
        <w:rPr>
          <w:spacing w:val="-5"/>
          <w:w w:val="105"/>
        </w:rPr>
        <w:t xml:space="preserve"> </w:t>
      </w:r>
      <w:r>
        <w:rPr>
          <w:w w:val="105"/>
        </w:rPr>
        <w:t>something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market</w:t>
      </w:r>
      <w:r>
        <w:rPr>
          <w:spacing w:val="-4"/>
          <w:w w:val="105"/>
        </w:rPr>
        <w:t xml:space="preserve"> </w:t>
      </w:r>
      <w:r>
        <w:rPr>
          <w:w w:val="105"/>
        </w:rPr>
        <w:t>demanded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5"/>
          <w:w w:val="105"/>
        </w:rPr>
        <w:t xml:space="preserve"> </w:t>
      </w:r>
      <w:r>
        <w:rPr>
          <w:w w:val="105"/>
        </w:rPr>
        <w:t>an</w:t>
      </w:r>
      <w:r>
        <w:rPr>
          <w:spacing w:val="-4"/>
          <w:w w:val="105"/>
        </w:rPr>
        <w:t xml:space="preserve"> </w:t>
      </w:r>
      <w:r>
        <w:rPr>
          <w:w w:val="105"/>
        </w:rPr>
        <w:t>individual</w:t>
      </w:r>
      <w:r>
        <w:rPr>
          <w:spacing w:val="-5"/>
          <w:w w:val="105"/>
        </w:rPr>
        <w:t xml:space="preserve"> </w:t>
      </w:r>
      <w:r>
        <w:rPr>
          <w:w w:val="105"/>
        </w:rPr>
        <w:t>customer</w:t>
      </w:r>
      <w:r>
        <w:rPr>
          <w:spacing w:val="-4"/>
          <w:w w:val="105"/>
        </w:rPr>
        <w:t xml:space="preserve"> </w:t>
      </w:r>
      <w:proofErr w:type="gramStart"/>
      <w:r>
        <w:rPr>
          <w:w w:val="105"/>
        </w:rPr>
        <w:t>requests</w:t>
      </w:r>
      <w:proofErr w:type="gramEnd"/>
      <w:r>
        <w:rPr>
          <w:spacing w:val="-5"/>
          <w:w w:val="105"/>
        </w:rPr>
        <w:t xml:space="preserve"> </w:t>
      </w:r>
      <w:r>
        <w:rPr>
          <w:w w:val="105"/>
        </w:rPr>
        <w:t>for.</w:t>
      </w:r>
      <w:r>
        <w:rPr>
          <w:spacing w:val="-5"/>
          <w:w w:val="105"/>
        </w:rPr>
        <w:t xml:space="preserve"> </w:t>
      </w:r>
      <w:r>
        <w:rPr>
          <w:w w:val="105"/>
        </w:rPr>
        <w:t>Time</w:t>
      </w:r>
      <w:r>
        <w:rPr>
          <w:spacing w:val="-4"/>
          <w:w w:val="105"/>
        </w:rPr>
        <w:t xml:space="preserve"> </w:t>
      </w:r>
      <w:r>
        <w:rPr>
          <w:w w:val="105"/>
        </w:rPr>
        <w:t>was</w:t>
      </w:r>
      <w:r>
        <w:rPr>
          <w:spacing w:val="-40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constraint.</w:t>
      </w:r>
    </w:p>
    <w:p w14:paraId="047893F1" w14:textId="77777777" w:rsidR="00DE4ECC" w:rsidRDefault="00DE4ECC">
      <w:pPr>
        <w:spacing w:line="273" w:lineRule="auto"/>
        <w:jc w:val="both"/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20D04764" w14:textId="77777777" w:rsidR="00DE4ECC" w:rsidRDefault="00DE4ECC">
      <w:pPr>
        <w:pStyle w:val="BodyText"/>
        <w:rPr>
          <w:sz w:val="20"/>
        </w:rPr>
      </w:pPr>
    </w:p>
    <w:p w14:paraId="714F7BB3" w14:textId="77777777" w:rsidR="00DE4ECC" w:rsidRDefault="00DE4ECC">
      <w:pPr>
        <w:pStyle w:val="BodyText"/>
        <w:rPr>
          <w:sz w:val="20"/>
        </w:rPr>
      </w:pPr>
    </w:p>
    <w:p w14:paraId="114980F6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4BE50574" w14:textId="77777777" w:rsidR="00DE4ECC" w:rsidRDefault="00DE4ECC">
      <w:pPr>
        <w:pStyle w:val="BodyText"/>
        <w:spacing w:before="1"/>
        <w:rPr>
          <w:sz w:val="20"/>
        </w:rPr>
      </w:pPr>
    </w:p>
    <w:p w14:paraId="2C0F13CD" w14:textId="77777777" w:rsidR="00DE4ECC" w:rsidRDefault="00105BF9">
      <w:pPr>
        <w:pStyle w:val="BodyText"/>
        <w:spacing w:line="266" w:lineRule="auto"/>
        <w:ind w:left="234" w:right="54"/>
        <w:jc w:val="both"/>
      </w:pPr>
      <w:r>
        <w:rPr>
          <w:w w:val="105"/>
        </w:rPr>
        <w:t xml:space="preserve">For a long </w:t>
      </w:r>
      <w:proofErr w:type="gramStart"/>
      <w:r>
        <w:rPr>
          <w:w w:val="105"/>
        </w:rPr>
        <w:t>time</w:t>
      </w:r>
      <w:proofErr w:type="gramEnd"/>
      <w:r>
        <w:rPr>
          <w:w w:val="105"/>
        </w:rPr>
        <w:t xml:space="preserve"> it was all uncomplicated and straight-jacketed. Production/operations had to</w:t>
      </w:r>
      <w:r>
        <w:rPr>
          <w:spacing w:val="1"/>
          <w:w w:val="105"/>
        </w:rPr>
        <w:t xml:space="preserve"> </w:t>
      </w:r>
      <w:r>
        <w:rPr>
          <w:w w:val="105"/>
        </w:rPr>
        <w:t>have a long-range plan- a plan of activities for say 5 to 10 years. This plan had to be brought</w:t>
      </w:r>
      <w:r>
        <w:rPr>
          <w:spacing w:val="1"/>
          <w:w w:val="105"/>
        </w:rPr>
        <w:t xml:space="preserve"> </w:t>
      </w:r>
      <w:r>
        <w:rPr>
          <w:w w:val="105"/>
        </w:rPr>
        <w:t>down to the controllable yearly, and then quarterly or monthly plan</w:t>
      </w:r>
      <w:r>
        <w:rPr>
          <w:w w:val="105"/>
        </w:rPr>
        <w:t>s. This would help in wide</w:t>
      </w:r>
      <w:r>
        <w:rPr>
          <w:spacing w:val="1"/>
          <w:w w:val="105"/>
        </w:rPr>
        <w:t xml:space="preserve"> </w:t>
      </w:r>
      <w:r>
        <w:t>allocation of facilities. This was the intermediate range plan or aggregate plan. Then, foundational</w:t>
      </w:r>
      <w:r>
        <w:rPr>
          <w:spacing w:val="1"/>
        </w:rPr>
        <w:t xml:space="preserve"> </w:t>
      </w:r>
      <w:r>
        <w:rPr>
          <w:spacing w:val="-1"/>
          <w:w w:val="105"/>
        </w:rPr>
        <w:t>on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these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plans,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weekly/daily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work</w:t>
      </w:r>
      <w:r>
        <w:rPr>
          <w:spacing w:val="-9"/>
          <w:w w:val="105"/>
        </w:rPr>
        <w:t xml:space="preserve"> </w:t>
      </w:r>
      <w:r>
        <w:rPr>
          <w:w w:val="105"/>
        </w:rPr>
        <w:t>schedules</w:t>
      </w:r>
      <w:r>
        <w:rPr>
          <w:spacing w:val="-9"/>
          <w:w w:val="105"/>
        </w:rPr>
        <w:t xml:space="preserve"> </w:t>
      </w:r>
      <w:r>
        <w:rPr>
          <w:w w:val="105"/>
        </w:rPr>
        <w:t>had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be</w:t>
      </w:r>
      <w:r>
        <w:rPr>
          <w:spacing w:val="-7"/>
          <w:w w:val="105"/>
        </w:rPr>
        <w:t xml:space="preserve"> </w:t>
      </w:r>
      <w:r>
        <w:rPr>
          <w:w w:val="105"/>
        </w:rPr>
        <w:t>made-as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which</w:t>
      </w:r>
      <w:r>
        <w:rPr>
          <w:spacing w:val="-7"/>
          <w:w w:val="105"/>
        </w:rPr>
        <w:t xml:space="preserve"> </w:t>
      </w:r>
      <w:r>
        <w:rPr>
          <w:w w:val="105"/>
        </w:rPr>
        <w:t>particular</w:t>
      </w:r>
      <w:r>
        <w:rPr>
          <w:spacing w:val="-9"/>
          <w:w w:val="105"/>
        </w:rPr>
        <w:t xml:space="preserve"> </w:t>
      </w:r>
      <w:r>
        <w:rPr>
          <w:w w:val="105"/>
        </w:rPr>
        <w:t>machine</w:t>
      </w:r>
      <w:r>
        <w:rPr>
          <w:spacing w:val="1"/>
          <w:w w:val="105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which</w:t>
      </w:r>
      <w:r>
        <w:rPr>
          <w:spacing w:val="7"/>
        </w:rPr>
        <w:t xml:space="preserve"> </w:t>
      </w:r>
      <w:r>
        <w:t>person</w:t>
      </w:r>
      <w:r>
        <w:rPr>
          <w:spacing w:val="10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work</w:t>
      </w:r>
      <w:r>
        <w:rPr>
          <w:spacing w:val="10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which</w:t>
      </w:r>
      <w:r>
        <w:rPr>
          <w:spacing w:val="10"/>
        </w:rPr>
        <w:t xml:space="preserve"> </w:t>
      </w:r>
      <w:r>
        <w:t>exacting</w:t>
      </w:r>
      <w:r>
        <w:rPr>
          <w:spacing w:val="10"/>
        </w:rPr>
        <w:t xml:space="preserve"> </w:t>
      </w:r>
      <w:r>
        <w:t>job.</w:t>
      </w:r>
      <w:r>
        <w:rPr>
          <w:spacing w:val="7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planning</w:t>
      </w:r>
      <w:r>
        <w:rPr>
          <w:spacing w:val="10"/>
        </w:rPr>
        <w:t xml:space="preserve"> </w:t>
      </w:r>
      <w:r>
        <w:t>was</w:t>
      </w:r>
      <w:r>
        <w:rPr>
          <w:spacing w:val="7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good.</w:t>
      </w:r>
      <w:r>
        <w:rPr>
          <w:spacing w:val="10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necessary</w:t>
      </w:r>
      <w:r>
        <w:rPr>
          <w:spacing w:val="1"/>
        </w:rPr>
        <w:t xml:space="preserve"> </w:t>
      </w:r>
      <w:r>
        <w:rPr>
          <w:w w:val="105"/>
        </w:rPr>
        <w:t>to plan future work so that the demand and available capacity can be matched. Work has to be</w:t>
      </w:r>
      <w:r>
        <w:rPr>
          <w:spacing w:val="1"/>
          <w:w w:val="105"/>
        </w:rPr>
        <w:t xml:space="preserve"> </w:t>
      </w:r>
      <w:r>
        <w:t xml:space="preserve">prearranged in terms of the </w:t>
      </w:r>
      <w:proofErr w:type="gramStart"/>
      <w:r>
        <w:t>long term</w:t>
      </w:r>
      <w:proofErr w:type="gramEnd"/>
      <w:r>
        <w:t xml:space="preserve"> future (mostly forecasted) requirements on the production</w:t>
      </w:r>
      <w:r>
        <w:rPr>
          <w:spacing w:val="1"/>
        </w:rPr>
        <w:t xml:space="preserve"> </w:t>
      </w:r>
      <w:r>
        <w:rPr>
          <w:w w:val="105"/>
        </w:rPr>
        <w:t>or operations facility, the intermediate term real loads on it and the definite production in the</w:t>
      </w:r>
      <w:r>
        <w:rPr>
          <w:spacing w:val="1"/>
          <w:w w:val="105"/>
        </w:rPr>
        <w:t xml:space="preserve"> </w:t>
      </w:r>
      <w:r>
        <w:rPr>
          <w:w w:val="105"/>
        </w:rPr>
        <w:t>short</w:t>
      </w:r>
      <w:r>
        <w:rPr>
          <w:spacing w:val="-8"/>
          <w:w w:val="105"/>
        </w:rPr>
        <w:t xml:space="preserve"> </w:t>
      </w:r>
      <w:r>
        <w:rPr>
          <w:w w:val="105"/>
        </w:rPr>
        <w:t>term.</w:t>
      </w:r>
      <w:r>
        <w:rPr>
          <w:spacing w:val="-4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line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thinking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valid</w:t>
      </w:r>
      <w:r>
        <w:rPr>
          <w:spacing w:val="-8"/>
          <w:w w:val="105"/>
        </w:rPr>
        <w:t xml:space="preserve"> </w:t>
      </w:r>
      <w:r>
        <w:rPr>
          <w:w w:val="105"/>
        </w:rPr>
        <w:t>even</w:t>
      </w:r>
      <w:r>
        <w:rPr>
          <w:spacing w:val="-8"/>
          <w:w w:val="105"/>
        </w:rPr>
        <w:t xml:space="preserve"> </w:t>
      </w:r>
      <w:r>
        <w:rPr>
          <w:w w:val="105"/>
        </w:rPr>
        <w:t>today.</w:t>
      </w:r>
      <w:r>
        <w:rPr>
          <w:spacing w:val="-4"/>
          <w:w w:val="105"/>
        </w:rPr>
        <w:t xml:space="preserve"> </w:t>
      </w:r>
      <w:r>
        <w:rPr>
          <w:w w:val="105"/>
        </w:rPr>
        <w:t>However,</w:t>
      </w:r>
      <w:r>
        <w:rPr>
          <w:spacing w:val="-7"/>
          <w:w w:val="105"/>
        </w:rPr>
        <w:t xml:space="preserve"> </w:t>
      </w:r>
      <w:r>
        <w:rPr>
          <w:w w:val="105"/>
        </w:rPr>
        <w:t>one</w:t>
      </w:r>
      <w:r>
        <w:rPr>
          <w:spacing w:val="-8"/>
          <w:w w:val="105"/>
        </w:rPr>
        <w:t xml:space="preserve"> </w:t>
      </w:r>
      <w:r>
        <w:rPr>
          <w:w w:val="105"/>
        </w:rPr>
        <w:t>needs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understand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39"/>
          <w:w w:val="105"/>
        </w:rPr>
        <w:t xml:space="preserve"> </w:t>
      </w:r>
      <w:r>
        <w:rPr>
          <w:w w:val="105"/>
        </w:rPr>
        <w:t>is only one dimension of time. It is a view that treats time</w:t>
      </w:r>
      <w:r>
        <w:rPr>
          <w:w w:val="105"/>
        </w:rPr>
        <w:t xml:space="preserve"> as a constraint posed by the market.</w:t>
      </w:r>
      <w:r>
        <w:rPr>
          <w:spacing w:val="1"/>
          <w:w w:val="105"/>
        </w:rPr>
        <w:t xml:space="preserve"> </w:t>
      </w:r>
      <w:r>
        <w:rPr>
          <w:w w:val="105"/>
        </w:rPr>
        <w:t>It</w:t>
      </w:r>
      <w:r>
        <w:rPr>
          <w:spacing w:val="17"/>
          <w:w w:val="105"/>
        </w:rPr>
        <w:t xml:space="preserve"> </w:t>
      </w:r>
      <w:r>
        <w:rPr>
          <w:w w:val="105"/>
        </w:rPr>
        <w:t>is</w:t>
      </w:r>
      <w:r>
        <w:rPr>
          <w:spacing w:val="20"/>
          <w:w w:val="105"/>
        </w:rPr>
        <w:t xml:space="preserve"> </w:t>
      </w:r>
      <w:r>
        <w:rPr>
          <w:w w:val="105"/>
        </w:rPr>
        <w:t>a</w:t>
      </w:r>
      <w:r>
        <w:rPr>
          <w:spacing w:val="17"/>
          <w:w w:val="105"/>
        </w:rPr>
        <w:t xml:space="preserve"> </w:t>
      </w:r>
      <w:r>
        <w:rPr>
          <w:w w:val="105"/>
        </w:rPr>
        <w:t>quantitative</w:t>
      </w:r>
      <w:r>
        <w:rPr>
          <w:spacing w:val="20"/>
          <w:w w:val="105"/>
        </w:rPr>
        <w:t xml:space="preserve"> </w:t>
      </w:r>
      <w:r>
        <w:rPr>
          <w:w w:val="105"/>
        </w:rPr>
        <w:t>outlook.</w:t>
      </w:r>
    </w:p>
    <w:p w14:paraId="59775F16" w14:textId="77777777" w:rsidR="00DE4ECC" w:rsidRDefault="00DE4ECC">
      <w:pPr>
        <w:pStyle w:val="BodyText"/>
        <w:spacing w:before="7"/>
      </w:pPr>
    </w:p>
    <w:p w14:paraId="5387B0FF" w14:textId="77777777" w:rsidR="00DE4ECC" w:rsidRDefault="00105BF9" w:rsidP="00105BF9">
      <w:pPr>
        <w:pStyle w:val="Heading5"/>
        <w:numPr>
          <w:ilvl w:val="2"/>
          <w:numId w:val="18"/>
        </w:numPr>
        <w:tabs>
          <w:tab w:val="left" w:pos="955"/>
        </w:tabs>
        <w:spacing w:before="1"/>
        <w:ind w:hanging="721"/>
      </w:pPr>
      <w:r>
        <w:t>Importance</w:t>
      </w:r>
      <w:r>
        <w:rPr>
          <w:spacing w:val="38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Time-Horizon</w:t>
      </w:r>
    </w:p>
    <w:p w14:paraId="179E16F5" w14:textId="77777777" w:rsidR="00DE4ECC" w:rsidRDefault="00DE4ECC">
      <w:pPr>
        <w:pStyle w:val="BodyText"/>
        <w:spacing w:before="6"/>
        <w:rPr>
          <w:b/>
          <w:sz w:val="22"/>
        </w:rPr>
      </w:pPr>
    </w:p>
    <w:p w14:paraId="26E37332" w14:textId="77777777" w:rsidR="00DE4ECC" w:rsidRDefault="00105BF9">
      <w:pPr>
        <w:pStyle w:val="BodyText"/>
        <w:spacing w:before="1" w:line="266" w:lineRule="auto"/>
        <w:ind w:left="234" w:right="38"/>
        <w:jc w:val="both"/>
      </w:pPr>
      <w:r>
        <w:t>Plans have a time dimension and to the extent the time-span is restricted, the scope of functional</w:t>
      </w:r>
      <w:r>
        <w:rPr>
          <w:spacing w:val="1"/>
        </w:rPr>
        <w:t xml:space="preserve"> </w:t>
      </w:r>
      <w:r>
        <w:rPr>
          <w:w w:val="105"/>
        </w:rPr>
        <w:t>plans also remains limited with less interaction from further functional plans. The longer the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time span of the plan, the more integrative, </w:t>
      </w:r>
      <w:proofErr w:type="spellStart"/>
      <w:r>
        <w:rPr>
          <w:w w:val="105"/>
        </w:rPr>
        <w:t>organisation</w:t>
      </w:r>
      <w:proofErr w:type="spellEnd"/>
      <w:r>
        <w:rPr>
          <w:w w:val="105"/>
        </w:rPr>
        <w:t>-wide</w:t>
      </w:r>
      <w:r>
        <w:rPr>
          <w:w w:val="105"/>
        </w:rPr>
        <w:t xml:space="preserve"> the plan has to be. The wider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time prospect plans cover a wider </w:t>
      </w:r>
      <w:proofErr w:type="spellStart"/>
      <w:r>
        <w:rPr>
          <w:w w:val="105"/>
        </w:rPr>
        <w:t>organisational</w:t>
      </w:r>
      <w:proofErr w:type="spellEnd"/>
      <w:r>
        <w:rPr>
          <w:w w:val="105"/>
        </w:rPr>
        <w:t xml:space="preserve"> perspective. That is why very frequently the</w:t>
      </w:r>
      <w:r>
        <w:rPr>
          <w:spacing w:val="1"/>
          <w:w w:val="105"/>
        </w:rPr>
        <w:t xml:space="preserve"> </w:t>
      </w:r>
      <w:r>
        <w:rPr>
          <w:w w:val="105"/>
        </w:rPr>
        <w:t>corporate</w:t>
      </w:r>
      <w:r>
        <w:rPr>
          <w:spacing w:val="15"/>
          <w:w w:val="105"/>
        </w:rPr>
        <w:t xml:space="preserve"> </w:t>
      </w:r>
      <w:r>
        <w:rPr>
          <w:w w:val="105"/>
        </w:rPr>
        <w:t>planning</w:t>
      </w:r>
      <w:r>
        <w:rPr>
          <w:spacing w:val="14"/>
          <w:w w:val="105"/>
        </w:rPr>
        <w:t xml:space="preserve"> </w:t>
      </w:r>
      <w:r>
        <w:rPr>
          <w:w w:val="105"/>
        </w:rPr>
        <w:t>process</w:t>
      </w:r>
      <w:r>
        <w:rPr>
          <w:spacing w:val="15"/>
          <w:w w:val="105"/>
        </w:rPr>
        <w:t xml:space="preserve"> </w:t>
      </w:r>
      <w:r>
        <w:rPr>
          <w:w w:val="105"/>
        </w:rPr>
        <w:t>is</w:t>
      </w:r>
      <w:r>
        <w:rPr>
          <w:spacing w:val="16"/>
          <w:w w:val="105"/>
        </w:rPr>
        <w:t xml:space="preserve"> </w:t>
      </w:r>
      <w:r>
        <w:rPr>
          <w:w w:val="105"/>
        </w:rPr>
        <w:t>identical</w:t>
      </w:r>
      <w:r>
        <w:rPr>
          <w:spacing w:val="16"/>
          <w:w w:val="105"/>
        </w:rPr>
        <w:t xml:space="preserve"> </w:t>
      </w:r>
      <w:r>
        <w:rPr>
          <w:w w:val="105"/>
        </w:rPr>
        <w:t>with</w:t>
      </w:r>
      <w:r>
        <w:rPr>
          <w:spacing w:val="13"/>
          <w:w w:val="105"/>
        </w:rPr>
        <w:t xml:space="preserve"> </w:t>
      </w:r>
      <w:r>
        <w:rPr>
          <w:w w:val="105"/>
        </w:rPr>
        <w:t>long-range</w:t>
      </w:r>
      <w:r>
        <w:rPr>
          <w:spacing w:val="16"/>
          <w:w w:val="105"/>
        </w:rPr>
        <w:t xml:space="preserve"> </w:t>
      </w:r>
      <w:r>
        <w:rPr>
          <w:w w:val="105"/>
        </w:rPr>
        <w:t>planning.</w:t>
      </w:r>
    </w:p>
    <w:p w14:paraId="7EC715DC" w14:textId="77777777" w:rsidR="00DE4ECC" w:rsidRDefault="00105BF9">
      <w:pPr>
        <w:pStyle w:val="BodyText"/>
        <w:spacing w:before="117" w:line="266" w:lineRule="auto"/>
        <w:ind w:left="234" w:right="38"/>
        <w:jc w:val="both"/>
      </w:pPr>
      <w:r>
        <w:rPr>
          <w:w w:val="105"/>
        </w:rPr>
        <w:t xml:space="preserve">Since the time horizon of the production plan widens, from a </w:t>
      </w:r>
      <w:proofErr w:type="gramStart"/>
      <w:r>
        <w:rPr>
          <w:w w:val="105"/>
        </w:rPr>
        <w:t>shor</w:t>
      </w:r>
      <w:r>
        <w:rPr>
          <w:w w:val="105"/>
        </w:rPr>
        <w:t>t range</w:t>
      </w:r>
      <w:proofErr w:type="gramEnd"/>
      <w:r>
        <w:rPr>
          <w:w w:val="105"/>
        </w:rPr>
        <w:t xml:space="preserve"> plan (day to day</w:t>
      </w:r>
      <w:r>
        <w:rPr>
          <w:spacing w:val="1"/>
          <w:w w:val="105"/>
        </w:rPr>
        <w:t xml:space="preserve"> </w:t>
      </w:r>
      <w:r>
        <w:rPr>
          <w:w w:val="105"/>
        </w:rPr>
        <w:t>scheduling), to a middle range (monthly, or quarterly or annual), to a long range plan (annual</w:t>
      </w:r>
      <w:r>
        <w:rPr>
          <w:spacing w:val="1"/>
          <w:w w:val="105"/>
        </w:rPr>
        <w:t xml:space="preserve"> </w:t>
      </w:r>
      <w:r>
        <w:rPr>
          <w:w w:val="105"/>
        </w:rPr>
        <w:t>or five-yearly), the elasticity available- to change the variables and allow modifications when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found necessary-also increases. The </w:t>
      </w:r>
      <w:proofErr w:type="gramStart"/>
      <w:r>
        <w:rPr>
          <w:w w:val="105"/>
        </w:rPr>
        <w:t>five</w:t>
      </w:r>
      <w:r>
        <w:rPr>
          <w:w w:val="105"/>
        </w:rPr>
        <w:t xml:space="preserve"> year</w:t>
      </w:r>
      <w:proofErr w:type="gramEnd"/>
      <w:r>
        <w:rPr>
          <w:w w:val="105"/>
        </w:rPr>
        <w:t xml:space="preserve"> range plan allows a corporation the flexibility of</w:t>
      </w:r>
      <w:r>
        <w:rPr>
          <w:spacing w:val="1"/>
          <w:w w:val="105"/>
        </w:rPr>
        <w:t xml:space="preserve"> </w:t>
      </w:r>
      <w:r>
        <w:t>increasing the production capacity by purchasing fresh equipment, locating new plants, acquiring</w:t>
      </w:r>
      <w:r>
        <w:rPr>
          <w:spacing w:val="1"/>
        </w:rPr>
        <w:t xml:space="preserve"> </w:t>
      </w:r>
      <w:r>
        <w:rPr>
          <w:w w:val="105"/>
        </w:rPr>
        <w:t>new</w:t>
      </w:r>
      <w:r>
        <w:rPr>
          <w:spacing w:val="15"/>
          <w:w w:val="105"/>
        </w:rPr>
        <w:t xml:space="preserve"> </w:t>
      </w:r>
      <w:r>
        <w:rPr>
          <w:w w:val="105"/>
        </w:rPr>
        <w:t>technology,</w:t>
      </w:r>
      <w:r>
        <w:rPr>
          <w:spacing w:val="16"/>
          <w:w w:val="105"/>
        </w:rPr>
        <w:t xml:space="preserve"> </w:t>
      </w:r>
      <w:r>
        <w:rPr>
          <w:w w:val="105"/>
        </w:rPr>
        <w:t>or</w:t>
      </w:r>
      <w:r>
        <w:rPr>
          <w:spacing w:val="16"/>
          <w:w w:val="105"/>
        </w:rPr>
        <w:t xml:space="preserve"> </w:t>
      </w:r>
      <w:r>
        <w:rPr>
          <w:w w:val="105"/>
        </w:rPr>
        <w:t>recruiting</w:t>
      </w:r>
      <w:r>
        <w:rPr>
          <w:spacing w:val="16"/>
          <w:w w:val="105"/>
        </w:rPr>
        <w:t xml:space="preserve"> </w:t>
      </w:r>
      <w:r>
        <w:rPr>
          <w:w w:val="105"/>
        </w:rPr>
        <w:t>adequate</w:t>
      </w:r>
      <w:r>
        <w:rPr>
          <w:spacing w:val="16"/>
          <w:w w:val="105"/>
        </w:rPr>
        <w:t xml:space="preserve"> </w:t>
      </w:r>
      <w:r>
        <w:rPr>
          <w:w w:val="105"/>
        </w:rPr>
        <w:t>technical</w:t>
      </w:r>
      <w:r>
        <w:rPr>
          <w:spacing w:val="16"/>
          <w:w w:val="105"/>
        </w:rPr>
        <w:t xml:space="preserve"> </w:t>
      </w:r>
      <w:r>
        <w:rPr>
          <w:w w:val="105"/>
        </w:rPr>
        <w:t>manpower.</w:t>
      </w:r>
    </w:p>
    <w:p w14:paraId="369E8AD0" w14:textId="77777777" w:rsidR="00DE4ECC" w:rsidRDefault="00105BF9">
      <w:pPr>
        <w:pStyle w:val="BodyText"/>
        <w:spacing w:before="121" w:line="266" w:lineRule="auto"/>
        <w:ind w:left="234" w:right="55"/>
        <w:jc w:val="both"/>
      </w:pPr>
      <w:r>
        <w:rPr>
          <w:w w:val="105"/>
        </w:rPr>
        <w:t xml:space="preserve">This is not applicable for a </w:t>
      </w:r>
      <w:proofErr w:type="gramStart"/>
      <w:r>
        <w:rPr>
          <w:w w:val="105"/>
        </w:rPr>
        <w:t>one year</w:t>
      </w:r>
      <w:proofErr w:type="gramEnd"/>
      <w:r>
        <w:rPr>
          <w:w w:val="105"/>
        </w:rPr>
        <w:t xml:space="preserve"> plan.</w:t>
      </w:r>
      <w:r>
        <w:rPr>
          <w:w w:val="105"/>
        </w:rPr>
        <w:t xml:space="preserve"> Here much of the flexibility in procuring latest plants</w:t>
      </w:r>
      <w:r>
        <w:rPr>
          <w:spacing w:val="-39"/>
          <w:w w:val="105"/>
        </w:rPr>
        <w:t xml:space="preserve"> </w:t>
      </w:r>
      <w:r>
        <w:rPr>
          <w:w w:val="105"/>
        </w:rPr>
        <w:t>and machinery or acquiring the technology or know-how is lost. Approaching to the weekly or</w:t>
      </w:r>
      <w:r>
        <w:rPr>
          <w:spacing w:val="1"/>
          <w:w w:val="105"/>
        </w:rPr>
        <w:t xml:space="preserve"> </w:t>
      </w:r>
      <w:r>
        <w:rPr>
          <w:w w:val="105"/>
        </w:rPr>
        <w:t>daily plans, hardly any flexibility is left apart from to assign different jobs to the available</w:t>
      </w:r>
      <w:r>
        <w:rPr>
          <w:spacing w:val="1"/>
          <w:w w:val="105"/>
        </w:rPr>
        <w:t xml:space="preserve"> </w:t>
      </w:r>
      <w:r>
        <w:rPr>
          <w:w w:val="105"/>
        </w:rPr>
        <w:t>machines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w w:val="105"/>
        </w:rPr>
        <w:t>nd</w:t>
      </w:r>
      <w:r>
        <w:rPr>
          <w:spacing w:val="-7"/>
          <w:w w:val="105"/>
        </w:rPr>
        <w:t xml:space="preserve"> </w:t>
      </w:r>
      <w:r>
        <w:rPr>
          <w:w w:val="105"/>
        </w:rPr>
        <w:t>manpower.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flexibility</w:t>
      </w:r>
      <w:r>
        <w:rPr>
          <w:spacing w:val="-9"/>
          <w:w w:val="105"/>
        </w:rPr>
        <w:t xml:space="preserve"> </w:t>
      </w:r>
      <w:r>
        <w:rPr>
          <w:w w:val="105"/>
        </w:rPr>
        <w:t>lessens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strategic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tactical</w:t>
      </w:r>
      <w:r>
        <w:rPr>
          <w:spacing w:val="-9"/>
          <w:w w:val="105"/>
        </w:rPr>
        <w:t xml:space="preserve"> </w:t>
      </w:r>
      <w:r>
        <w:rPr>
          <w:w w:val="105"/>
        </w:rPr>
        <w:t>options</w:t>
      </w:r>
      <w:r>
        <w:rPr>
          <w:spacing w:val="-7"/>
          <w:w w:val="105"/>
        </w:rPr>
        <w:t xml:space="preserve"> </w:t>
      </w:r>
      <w:r>
        <w:rPr>
          <w:w w:val="105"/>
        </w:rPr>
        <w:t>also</w:t>
      </w:r>
      <w:r>
        <w:rPr>
          <w:spacing w:val="-9"/>
          <w:w w:val="105"/>
        </w:rPr>
        <w:t xml:space="preserve"> </w:t>
      </w:r>
      <w:r>
        <w:rPr>
          <w:w w:val="105"/>
        </w:rPr>
        <w:t>decrease</w:t>
      </w:r>
      <w:r>
        <w:rPr>
          <w:spacing w:val="-40"/>
          <w:w w:val="105"/>
        </w:rPr>
        <w:t xml:space="preserve"> </w:t>
      </w:r>
      <w:r>
        <w:t>and the nature of planning itself assumes a different character. The planning problem for diverse</w:t>
      </w:r>
      <w:r>
        <w:rPr>
          <w:spacing w:val="1"/>
        </w:rPr>
        <w:t xml:space="preserve"> </w:t>
      </w:r>
      <w:r>
        <w:rPr>
          <w:w w:val="105"/>
        </w:rPr>
        <w:t>time</w:t>
      </w:r>
      <w:r>
        <w:rPr>
          <w:spacing w:val="11"/>
          <w:w w:val="105"/>
        </w:rPr>
        <w:t xml:space="preserve"> </w:t>
      </w:r>
      <w:r>
        <w:rPr>
          <w:w w:val="105"/>
        </w:rPr>
        <w:t>horizons</w:t>
      </w:r>
      <w:r>
        <w:rPr>
          <w:spacing w:val="13"/>
          <w:w w:val="105"/>
        </w:rPr>
        <w:t xml:space="preserve"> </w:t>
      </w:r>
      <w:r>
        <w:rPr>
          <w:w w:val="105"/>
        </w:rPr>
        <w:t>are</w:t>
      </w:r>
      <w:r>
        <w:rPr>
          <w:spacing w:val="11"/>
          <w:w w:val="105"/>
        </w:rPr>
        <w:t xml:space="preserve"> </w:t>
      </w:r>
      <w:r>
        <w:rPr>
          <w:w w:val="105"/>
        </w:rPr>
        <w:t>therefore</w:t>
      </w:r>
      <w:r>
        <w:rPr>
          <w:spacing w:val="14"/>
          <w:w w:val="105"/>
        </w:rPr>
        <w:t xml:space="preserve"> </w:t>
      </w:r>
      <w:r>
        <w:rPr>
          <w:w w:val="105"/>
        </w:rPr>
        <w:t>different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solutions</w:t>
      </w:r>
      <w:r>
        <w:rPr>
          <w:spacing w:val="13"/>
          <w:w w:val="105"/>
        </w:rPr>
        <w:t xml:space="preserve"> </w:t>
      </w:r>
      <w:r>
        <w:rPr>
          <w:w w:val="105"/>
        </w:rPr>
        <w:t>are</w:t>
      </w:r>
      <w:r>
        <w:rPr>
          <w:spacing w:val="11"/>
          <w:w w:val="105"/>
        </w:rPr>
        <w:t xml:space="preserve"> </w:t>
      </w:r>
      <w:r>
        <w:rPr>
          <w:w w:val="105"/>
        </w:rPr>
        <w:t>too</w:t>
      </w:r>
      <w:r>
        <w:rPr>
          <w:spacing w:val="14"/>
          <w:w w:val="105"/>
        </w:rPr>
        <w:t xml:space="preserve"> </w:t>
      </w:r>
      <w:r>
        <w:rPr>
          <w:w w:val="105"/>
        </w:rPr>
        <w:t>different.</w:t>
      </w:r>
    </w:p>
    <w:p w14:paraId="7B402AFF" w14:textId="77777777" w:rsidR="00DE4ECC" w:rsidRDefault="00DE4ECC">
      <w:pPr>
        <w:pStyle w:val="BodyText"/>
        <w:spacing w:before="9"/>
      </w:pPr>
    </w:p>
    <w:p w14:paraId="67BE65E1" w14:textId="77777777" w:rsidR="00DE4ECC" w:rsidRDefault="00105BF9" w:rsidP="00105BF9">
      <w:pPr>
        <w:pStyle w:val="Heading5"/>
        <w:numPr>
          <w:ilvl w:val="2"/>
          <w:numId w:val="18"/>
        </w:numPr>
        <w:tabs>
          <w:tab w:val="left" w:pos="955"/>
        </w:tabs>
        <w:ind w:hanging="721"/>
      </w:pPr>
      <w:r>
        <w:rPr>
          <w:w w:val="105"/>
        </w:rPr>
        <w:t>Dovetailing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w w:val="105"/>
        </w:rPr>
        <w:t>Plans</w:t>
      </w:r>
    </w:p>
    <w:p w14:paraId="0E5762A6" w14:textId="77777777" w:rsidR="00DE4ECC" w:rsidRDefault="00DE4ECC">
      <w:pPr>
        <w:pStyle w:val="BodyText"/>
        <w:spacing w:before="7"/>
        <w:rPr>
          <w:b/>
          <w:sz w:val="22"/>
        </w:rPr>
      </w:pPr>
    </w:p>
    <w:p w14:paraId="49704216" w14:textId="77777777" w:rsidR="00DE4ECC" w:rsidRDefault="00105BF9">
      <w:pPr>
        <w:pStyle w:val="BodyText"/>
        <w:spacing w:line="266" w:lineRule="auto"/>
        <w:ind w:left="234" w:right="51"/>
        <w:jc w:val="both"/>
      </w:pPr>
      <w:r>
        <w:t>One</w:t>
      </w:r>
      <w:r>
        <w:rPr>
          <w:spacing w:val="1"/>
        </w:rPr>
        <w:t xml:space="preserve"> </w:t>
      </w:r>
      <w:r>
        <w:t>significant fact is that the</w:t>
      </w:r>
      <w:r>
        <w:rPr>
          <w:spacing w:val="1"/>
        </w:rPr>
        <w:t xml:space="preserve"> </w:t>
      </w:r>
      <w:r>
        <w:t>short, medium and long-rang</w:t>
      </w:r>
      <w:r>
        <w:t>e plans</w:t>
      </w:r>
      <w:r>
        <w:rPr>
          <w:spacing w:val="1"/>
        </w:rPr>
        <w:t xml:space="preserve"> </w:t>
      </w:r>
      <w:r>
        <w:t>have to</w:t>
      </w:r>
      <w:r>
        <w:rPr>
          <w:spacing w:val="1"/>
        </w:rPr>
        <w:t xml:space="preserve"> </w:t>
      </w:r>
      <w:r>
        <w:t>dovetail into one</w:t>
      </w:r>
      <w:r>
        <w:rPr>
          <w:spacing w:val="1"/>
        </w:rPr>
        <w:t xml:space="preserve"> </w:t>
      </w:r>
      <w:r>
        <w:t>another. Shorter</w:t>
      </w:r>
      <w:r>
        <w:rPr>
          <w:spacing w:val="1"/>
        </w:rPr>
        <w:t xml:space="preserve"> </w:t>
      </w:r>
      <w:r>
        <w:t>range plans</w:t>
      </w:r>
      <w:r>
        <w:rPr>
          <w:spacing w:val="39"/>
        </w:rPr>
        <w:t xml:space="preserve"> </w:t>
      </w:r>
      <w:r>
        <w:t>are for all</w:t>
      </w:r>
      <w:r>
        <w:rPr>
          <w:spacing w:val="40"/>
        </w:rPr>
        <w:t xml:space="preserve"> </w:t>
      </w:r>
      <w:r>
        <w:t>time made</w:t>
      </w:r>
      <w:r>
        <w:rPr>
          <w:spacing w:val="39"/>
        </w:rPr>
        <w:t xml:space="preserve"> </w:t>
      </w:r>
      <w:r>
        <w:t>within the framework of the</w:t>
      </w:r>
      <w:r>
        <w:rPr>
          <w:spacing w:val="40"/>
        </w:rPr>
        <w:t xml:space="preserve"> </w:t>
      </w:r>
      <w:proofErr w:type="gramStart"/>
      <w:r>
        <w:t>longer range</w:t>
      </w:r>
      <w:proofErr w:type="gramEnd"/>
      <w:r>
        <w:rPr>
          <w:spacing w:val="1"/>
        </w:rPr>
        <w:t xml:space="preserve"> </w:t>
      </w:r>
      <w:r>
        <w:t>plans.</w:t>
      </w:r>
      <w:r>
        <w:rPr>
          <w:spacing w:val="1"/>
        </w:rPr>
        <w:t xml:space="preserve"> </w:t>
      </w:r>
      <w:r>
        <w:t>Production</w:t>
      </w:r>
      <w:r>
        <w:rPr>
          <w:spacing w:val="1"/>
        </w:rPr>
        <w:t xml:space="preserve"> </w:t>
      </w:r>
      <w:r>
        <w:t>planning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it</w:t>
      </w:r>
      <w:r>
        <w:rPr>
          <w:spacing w:val="39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usually</w:t>
      </w:r>
      <w:r>
        <w:rPr>
          <w:spacing w:val="39"/>
        </w:rPr>
        <w:t xml:space="preserve"> </w:t>
      </w:r>
      <w:r>
        <w:t>understood</w:t>
      </w:r>
      <w:r>
        <w:rPr>
          <w:spacing w:val="40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really</w:t>
      </w:r>
      <w:r>
        <w:rPr>
          <w:spacing w:val="39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intermediate-range</w:t>
      </w:r>
      <w:r>
        <w:rPr>
          <w:spacing w:val="40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gramStart"/>
      <w:r>
        <w:t>short</w:t>
      </w:r>
      <w:r>
        <w:rPr>
          <w:spacing w:val="1"/>
        </w:rPr>
        <w:t xml:space="preserve"> </w:t>
      </w:r>
      <w:r>
        <w:t>range</w:t>
      </w:r>
      <w:proofErr w:type="gramEnd"/>
      <w:r>
        <w:rPr>
          <w:spacing w:val="1"/>
        </w:rPr>
        <w:t xml:space="preserve"> </w:t>
      </w:r>
      <w:r>
        <w:t>plan.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gramStart"/>
      <w:r>
        <w:t>long</w:t>
      </w:r>
      <w:r>
        <w:rPr>
          <w:spacing w:val="1"/>
        </w:rPr>
        <w:t xml:space="preserve"> </w:t>
      </w:r>
      <w:r>
        <w:t>range</w:t>
      </w:r>
      <w:proofErr w:type="gramEnd"/>
      <w:r>
        <w:rPr>
          <w:spacing w:val="1"/>
        </w:rPr>
        <w:t xml:space="preserve"> </w:t>
      </w:r>
      <w:r>
        <w:t>production</w:t>
      </w:r>
      <w:r>
        <w:rPr>
          <w:spacing w:val="1"/>
        </w:rPr>
        <w:t xml:space="preserve"> </w:t>
      </w:r>
      <w:r>
        <w:t>plan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lost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individuality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corporate</w:t>
      </w:r>
      <w:r>
        <w:rPr>
          <w:spacing w:val="1"/>
        </w:rPr>
        <w:t xml:space="preserve"> </w:t>
      </w:r>
      <w:r>
        <w:t>planning</w:t>
      </w:r>
      <w:r>
        <w:rPr>
          <w:spacing w:val="1"/>
        </w:rPr>
        <w:t xml:space="preserve"> </w:t>
      </w:r>
      <w:r>
        <w:t>process.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why,</w:t>
      </w:r>
      <w:r>
        <w:rPr>
          <w:spacing w:val="1"/>
        </w:rPr>
        <w:t xml:space="preserve"> </w:t>
      </w:r>
      <w:r>
        <w:t>production</w:t>
      </w:r>
      <w:r>
        <w:rPr>
          <w:spacing w:val="1"/>
        </w:rPr>
        <w:t xml:space="preserve"> </w:t>
      </w:r>
      <w:r>
        <w:t>planning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said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go</w:t>
      </w:r>
      <w:r>
        <w:rPr>
          <w:spacing w:val="1"/>
        </w:rPr>
        <w:t xml:space="preserve"> </w:t>
      </w:r>
      <w:r>
        <w:t>after</w:t>
      </w:r>
      <w:r>
        <w:rPr>
          <w:spacing w:val="39"/>
        </w:rPr>
        <w:t xml:space="preserve"> </w:t>
      </w:r>
      <w:r>
        <w:t>from</w:t>
      </w:r>
      <w:r>
        <w:rPr>
          <w:spacing w:val="4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marketing</w:t>
      </w:r>
      <w:r>
        <w:rPr>
          <w:spacing w:val="1"/>
        </w:rPr>
        <w:t xml:space="preserve"> </w:t>
      </w:r>
      <w:r>
        <w:t>plan.</w:t>
      </w:r>
      <w:r>
        <w:rPr>
          <w:spacing w:val="1"/>
        </w:rPr>
        <w:t xml:space="preserve"> </w:t>
      </w:r>
      <w:r>
        <w:t>Or,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usually</w:t>
      </w:r>
      <w:r>
        <w:rPr>
          <w:spacing w:val="1"/>
        </w:rPr>
        <w:t xml:space="preserve"> </w:t>
      </w:r>
      <w:r>
        <w:t>said,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production</w:t>
      </w:r>
      <w:r>
        <w:rPr>
          <w:spacing w:val="1"/>
        </w:rPr>
        <w:t xml:space="preserve"> </w:t>
      </w:r>
      <w:r>
        <w:t>plan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paraphrase</w:t>
      </w:r>
      <w:r>
        <w:rPr>
          <w:spacing w:val="39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demands into production orders. The market demand has to be coordinated with the production</w:t>
      </w:r>
      <w:r>
        <w:rPr>
          <w:spacing w:val="1"/>
        </w:rPr>
        <w:t xml:space="preserve"> </w:t>
      </w:r>
      <w:r>
        <w:t>capacities.</w:t>
      </w:r>
    </w:p>
    <w:p w14:paraId="72A42047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1D773F47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02C34776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14" w:space="666"/>
            <w:col w:w="1990"/>
          </w:cols>
        </w:sectPr>
      </w:pPr>
    </w:p>
    <w:p w14:paraId="189923FB" w14:textId="77777777" w:rsidR="00DE4ECC" w:rsidRDefault="00DE4ECC">
      <w:pPr>
        <w:pStyle w:val="BodyText"/>
        <w:spacing w:before="4"/>
        <w:rPr>
          <w:b/>
          <w:sz w:val="21"/>
        </w:rPr>
      </w:pPr>
    </w:p>
    <w:p w14:paraId="46060ACF" w14:textId="77777777" w:rsidR="00DE4ECC" w:rsidRDefault="00105BF9">
      <w:pPr>
        <w:pStyle w:val="BodyText"/>
        <w:ind w:left="234"/>
        <w:rPr>
          <w:sz w:val="20"/>
        </w:rPr>
      </w:pPr>
      <w:r>
        <w:rPr>
          <w:sz w:val="20"/>
        </w:rPr>
      </w:r>
      <w:r>
        <w:rPr>
          <w:sz w:val="20"/>
        </w:rPr>
        <w:pict w14:anchorId="45B8EAF3">
          <v:group id="_x0000_s1778" style="width:381.4pt;height:86.4pt;mso-position-horizontal-relative:char;mso-position-vertical-relative:line" coordsize="7628,1728">
            <v:shape id="_x0000_s1783" type="#_x0000_t75" style="position:absolute;left:1522;top:473;width:4574;height:1161">
              <v:imagedata r:id="rId300" o:title=""/>
            </v:shape>
            <v:shape id="_x0000_s1782" style="position:absolute;top:194;width:7628;height:1534" coordorigin=",194" coordsize="7628,1534" o:spt="100" adj="0,,0" path="m7627,1728l,1728,,194,19,1709r7608,l7627,1728xm19,1709l,194r7627,l7627,216,19,216r,1493xm7627,1709r-19,l7608,216r19,l7627,1709xe" fillcolor="black" stroked="f">
              <v:stroke joinstyle="round"/>
              <v:formulas/>
              <v:path arrowok="t" o:connecttype="segments"/>
            </v:shape>
            <v:rect id="_x0000_s1781" style="position:absolute;left:2364;top:14;width:2878;height:370" stroked="f"/>
            <v:shape id="_x0000_s1780" style="position:absolute;left:2347;width:2912;height:399" coordorigin="2347" coordsize="2912,399" o:spt="100" adj="0,,0" path="m5258,398r-2911,l2347,r22,379l5258,379r,19xm2369,379l2347,,5258,r,19l2369,19r,360xm5258,379r-21,l5237,19r21,l5258,379xe" fillcolor="black" stroked="f">
              <v:stroke joinstyle="round"/>
              <v:formulas/>
              <v:path arrowok="t" o:connecttype="segments"/>
            </v:shape>
            <v:shape id="_x0000_s1779" type="#_x0000_t202" style="position:absolute;width:7628;height:1728" filled="f" stroked="f">
              <v:textbox inset="0,0,0,0">
                <w:txbxContent>
                  <w:p w14:paraId="509EF0F5" w14:textId="77777777" w:rsidR="00DE4ECC" w:rsidRDefault="00105BF9">
                    <w:pPr>
                      <w:spacing w:before="78"/>
                      <w:ind w:left="1166" w:right="1189"/>
                      <w:jc w:val="center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Figure</w:t>
                    </w:r>
                    <w:r>
                      <w:rPr>
                        <w:b/>
                        <w:spacing w:val="1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13.2:</w:t>
                    </w:r>
                    <w:r>
                      <w:rPr>
                        <w:b/>
                        <w:spacing w:val="1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Production</w:t>
                    </w:r>
                    <w:r>
                      <w:rPr>
                        <w:b/>
                        <w:spacing w:val="49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Planning</w:t>
                    </w:r>
                  </w:p>
                </w:txbxContent>
              </v:textbox>
            </v:shape>
            <w10:anchorlock/>
          </v:group>
        </w:pict>
      </w:r>
    </w:p>
    <w:p w14:paraId="70D981A3" w14:textId="77777777" w:rsidR="00DE4ECC" w:rsidRDefault="00DE4ECC">
      <w:pPr>
        <w:rPr>
          <w:sz w:val="20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634F2D45" w14:textId="77777777" w:rsidR="00DE4ECC" w:rsidRDefault="00DE4ECC">
      <w:pPr>
        <w:pStyle w:val="BodyText"/>
        <w:rPr>
          <w:b/>
          <w:sz w:val="20"/>
        </w:rPr>
      </w:pPr>
    </w:p>
    <w:p w14:paraId="6F888EFF" w14:textId="77777777" w:rsidR="00DE4ECC" w:rsidRDefault="00DE4ECC">
      <w:pPr>
        <w:pStyle w:val="BodyText"/>
        <w:rPr>
          <w:b/>
          <w:sz w:val="20"/>
        </w:rPr>
      </w:pPr>
    </w:p>
    <w:p w14:paraId="64E2D228" w14:textId="77777777" w:rsidR="00DE4ECC" w:rsidRDefault="00DE4ECC">
      <w:pPr>
        <w:pStyle w:val="BodyText"/>
        <w:spacing w:before="1"/>
        <w:rPr>
          <w:b/>
          <w:sz w:val="21"/>
        </w:rPr>
      </w:pPr>
    </w:p>
    <w:p w14:paraId="6CA53CBE" w14:textId="77777777" w:rsidR="00DE4ECC" w:rsidRDefault="00105BF9">
      <w:pPr>
        <w:pStyle w:val="BodyText"/>
        <w:tabs>
          <w:tab w:val="left" w:pos="2679"/>
        </w:tabs>
        <w:spacing w:line="266" w:lineRule="auto"/>
        <w:ind w:left="2680" w:right="243" w:hanging="1467"/>
        <w:jc w:val="both"/>
      </w:pPr>
      <w:r>
        <w:rPr>
          <w:b/>
          <w:w w:val="105"/>
          <w:position w:val="1"/>
        </w:rPr>
        <w:t>Notes</w:t>
      </w:r>
      <w:r>
        <w:rPr>
          <w:b/>
          <w:w w:val="105"/>
          <w:position w:val="1"/>
        </w:rPr>
        <w:tab/>
      </w:r>
      <w:r>
        <w:rPr>
          <w:w w:val="105"/>
        </w:rPr>
        <w:t>The keyword in figure is ‘optimally’. Market demands are moreover known or are forecasted,</w:t>
      </w:r>
      <w:r>
        <w:rPr>
          <w:spacing w:val="1"/>
          <w:w w:val="105"/>
        </w:rPr>
        <w:t xml:space="preserve"> </w:t>
      </w:r>
      <w:r>
        <w:rPr>
          <w:w w:val="105"/>
        </w:rPr>
        <w:t>but</w:t>
      </w:r>
      <w:r>
        <w:rPr>
          <w:spacing w:val="-6"/>
          <w:w w:val="105"/>
        </w:rPr>
        <w:t xml:space="preserve"> </w:t>
      </w:r>
      <w:r>
        <w:rPr>
          <w:w w:val="105"/>
        </w:rPr>
        <w:t>we</w:t>
      </w:r>
      <w:r>
        <w:rPr>
          <w:spacing w:val="-6"/>
          <w:w w:val="105"/>
        </w:rPr>
        <w:t xml:space="preserve"> </w:t>
      </w:r>
      <w:r>
        <w:rPr>
          <w:w w:val="105"/>
        </w:rPr>
        <w:t>do</w:t>
      </w:r>
      <w:r>
        <w:rPr>
          <w:spacing w:val="-5"/>
          <w:w w:val="105"/>
        </w:rPr>
        <w:t xml:space="preserve"> </w:t>
      </w:r>
      <w:r>
        <w:rPr>
          <w:w w:val="105"/>
        </w:rPr>
        <w:t>know</w:t>
      </w:r>
      <w:r>
        <w:rPr>
          <w:spacing w:val="-6"/>
          <w:w w:val="105"/>
        </w:rPr>
        <w:t xml:space="preserve"> </w:t>
      </w:r>
      <w:r>
        <w:rPr>
          <w:w w:val="105"/>
        </w:rPr>
        <w:t>them,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production</w:t>
      </w:r>
      <w:r>
        <w:rPr>
          <w:spacing w:val="-6"/>
          <w:w w:val="105"/>
        </w:rPr>
        <w:t xml:space="preserve"> </w:t>
      </w:r>
      <w:r>
        <w:rPr>
          <w:w w:val="105"/>
        </w:rPr>
        <w:t>capacities</w:t>
      </w:r>
      <w:r>
        <w:rPr>
          <w:spacing w:val="-5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also</w:t>
      </w:r>
      <w:r>
        <w:rPr>
          <w:spacing w:val="-6"/>
          <w:w w:val="105"/>
        </w:rPr>
        <w:t xml:space="preserve"> </w:t>
      </w:r>
      <w:r>
        <w:rPr>
          <w:w w:val="105"/>
        </w:rPr>
        <w:t>recognized.</w:t>
      </w:r>
      <w:r>
        <w:rPr>
          <w:spacing w:val="-5"/>
          <w:w w:val="105"/>
        </w:rPr>
        <w:t xml:space="preserve"> </w:t>
      </w:r>
      <w:r>
        <w:rPr>
          <w:w w:val="105"/>
        </w:rPr>
        <w:t>But</w:t>
      </w:r>
      <w:r>
        <w:rPr>
          <w:spacing w:val="-6"/>
          <w:w w:val="105"/>
        </w:rPr>
        <w:t xml:space="preserve"> </w:t>
      </w:r>
      <w:r>
        <w:rPr>
          <w:w w:val="105"/>
        </w:rPr>
        <w:t>how</w:t>
      </w:r>
      <w:r>
        <w:rPr>
          <w:spacing w:val="-6"/>
          <w:w w:val="105"/>
        </w:rPr>
        <w:t xml:space="preserve"> </w:t>
      </w:r>
      <w:r>
        <w:rPr>
          <w:w w:val="105"/>
        </w:rPr>
        <w:t>these</w:t>
      </w:r>
      <w:r>
        <w:rPr>
          <w:spacing w:val="-5"/>
          <w:w w:val="105"/>
        </w:rPr>
        <w:t xml:space="preserve"> </w:t>
      </w:r>
      <w:r>
        <w:rPr>
          <w:w w:val="105"/>
        </w:rPr>
        <w:t>two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39"/>
          <w:w w:val="105"/>
        </w:rPr>
        <w:t xml:space="preserve"> </w:t>
      </w:r>
      <w:r>
        <w:rPr>
          <w:w w:val="105"/>
        </w:rPr>
        <w:t>matched</w:t>
      </w:r>
      <w:r>
        <w:rPr>
          <w:spacing w:val="-5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produce</w:t>
      </w:r>
      <w:r>
        <w:rPr>
          <w:spacing w:val="-4"/>
          <w:w w:val="105"/>
        </w:rPr>
        <w:t xml:space="preserve"> </w:t>
      </w:r>
      <w:r>
        <w:rPr>
          <w:w w:val="105"/>
        </w:rPr>
        <w:t>different</w:t>
      </w:r>
      <w:r>
        <w:rPr>
          <w:spacing w:val="-7"/>
          <w:w w:val="105"/>
        </w:rPr>
        <w:t xml:space="preserve"> </w:t>
      </w:r>
      <w:r>
        <w:rPr>
          <w:w w:val="105"/>
        </w:rPr>
        <w:t>cost</w:t>
      </w:r>
      <w:r>
        <w:rPr>
          <w:spacing w:val="-5"/>
          <w:w w:val="105"/>
        </w:rPr>
        <w:t xml:space="preserve"> </w:t>
      </w:r>
      <w:r>
        <w:rPr>
          <w:w w:val="105"/>
        </w:rPr>
        <w:t>structures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utility</w:t>
      </w:r>
      <w:r>
        <w:rPr>
          <w:spacing w:val="-4"/>
          <w:w w:val="105"/>
        </w:rPr>
        <w:t xml:space="preserve"> </w:t>
      </w:r>
      <w:r>
        <w:rPr>
          <w:w w:val="105"/>
        </w:rPr>
        <w:t>(</w:t>
      </w:r>
      <w:proofErr w:type="gramStart"/>
      <w:r>
        <w:rPr>
          <w:w w:val="105"/>
        </w:rPr>
        <w:t>e.g.</w:t>
      </w:r>
      <w:proofErr w:type="gramEnd"/>
      <w:r>
        <w:rPr>
          <w:spacing w:val="-7"/>
          <w:w w:val="105"/>
        </w:rPr>
        <w:t xml:space="preserve"> </w:t>
      </w:r>
      <w:r>
        <w:rPr>
          <w:w w:val="105"/>
        </w:rPr>
        <w:t>time)</w:t>
      </w:r>
      <w:r>
        <w:rPr>
          <w:spacing w:val="-5"/>
          <w:w w:val="105"/>
        </w:rPr>
        <w:t xml:space="preserve"> </w:t>
      </w:r>
      <w:r>
        <w:rPr>
          <w:w w:val="105"/>
        </w:rPr>
        <w:t>structures.</w:t>
      </w:r>
      <w:r>
        <w:rPr>
          <w:spacing w:val="-7"/>
          <w:w w:val="105"/>
        </w:rPr>
        <w:t xml:space="preserve"> </w:t>
      </w:r>
      <w:r>
        <w:rPr>
          <w:w w:val="105"/>
        </w:rPr>
        <w:t>Optimization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39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cost</w:t>
      </w:r>
      <w:r>
        <w:rPr>
          <w:spacing w:val="12"/>
          <w:w w:val="105"/>
        </w:rPr>
        <w:t xml:space="preserve"> </w:t>
      </w:r>
      <w:r>
        <w:rPr>
          <w:w w:val="105"/>
        </w:rPr>
        <w:t>or</w:t>
      </w:r>
      <w:r>
        <w:rPr>
          <w:spacing w:val="14"/>
          <w:w w:val="105"/>
        </w:rPr>
        <w:t xml:space="preserve"> </w:t>
      </w:r>
      <w:r>
        <w:rPr>
          <w:w w:val="105"/>
        </w:rPr>
        <w:t>other</w:t>
      </w:r>
      <w:r>
        <w:rPr>
          <w:spacing w:val="11"/>
          <w:w w:val="105"/>
        </w:rPr>
        <w:t xml:space="preserve"> </w:t>
      </w:r>
      <w:r>
        <w:rPr>
          <w:w w:val="105"/>
        </w:rPr>
        <w:t>utilities</w:t>
      </w:r>
      <w:r>
        <w:rPr>
          <w:spacing w:val="13"/>
          <w:w w:val="105"/>
        </w:rPr>
        <w:t xml:space="preserve"> </w:t>
      </w:r>
      <w:r>
        <w:rPr>
          <w:w w:val="105"/>
        </w:rPr>
        <w:t>is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anxiety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production</w:t>
      </w:r>
      <w:r>
        <w:rPr>
          <w:spacing w:val="13"/>
          <w:w w:val="105"/>
        </w:rPr>
        <w:t xml:space="preserve"> </w:t>
      </w:r>
      <w:r>
        <w:rPr>
          <w:w w:val="105"/>
        </w:rPr>
        <w:t>planning.</w:t>
      </w:r>
    </w:p>
    <w:p w14:paraId="1A183AAA" w14:textId="77777777" w:rsidR="00DE4ECC" w:rsidRDefault="00105BF9">
      <w:pPr>
        <w:pStyle w:val="BodyText"/>
        <w:spacing w:before="119" w:line="266" w:lineRule="auto"/>
        <w:ind w:left="2680" w:right="253"/>
        <w:jc w:val="both"/>
      </w:pP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market</w:t>
      </w:r>
      <w:r>
        <w:rPr>
          <w:spacing w:val="-4"/>
          <w:w w:val="105"/>
        </w:rPr>
        <w:t xml:space="preserve"> </w:t>
      </w:r>
      <w:r>
        <w:rPr>
          <w:w w:val="105"/>
        </w:rPr>
        <w:t>demands</w:t>
      </w:r>
      <w:r>
        <w:rPr>
          <w:spacing w:val="-4"/>
          <w:w w:val="105"/>
        </w:rPr>
        <w:t xml:space="preserve"> </w:t>
      </w:r>
      <w:r>
        <w:rPr>
          <w:w w:val="105"/>
        </w:rPr>
        <w:t>(actual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forecasted)</w:t>
      </w:r>
      <w:r>
        <w:rPr>
          <w:spacing w:val="-4"/>
          <w:w w:val="105"/>
        </w:rPr>
        <w:t xml:space="preserve"> </w:t>
      </w:r>
      <w:r>
        <w:rPr>
          <w:w w:val="105"/>
        </w:rPr>
        <w:t>will</w:t>
      </w:r>
      <w:r>
        <w:rPr>
          <w:spacing w:val="-4"/>
          <w:w w:val="105"/>
        </w:rPr>
        <w:t xml:space="preserve"> </w:t>
      </w:r>
      <w:r>
        <w:rPr>
          <w:w w:val="105"/>
        </w:rPr>
        <w:t>not</w:t>
      </w:r>
      <w:r>
        <w:rPr>
          <w:spacing w:val="-4"/>
          <w:w w:val="105"/>
        </w:rPr>
        <w:t xml:space="preserve"> </w:t>
      </w:r>
      <w:r>
        <w:rPr>
          <w:w w:val="105"/>
        </w:rPr>
        <w:t>typically</w:t>
      </w:r>
      <w:r>
        <w:rPr>
          <w:spacing w:val="-4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level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steady</w:t>
      </w:r>
      <w:r>
        <w:rPr>
          <w:spacing w:val="-4"/>
          <w:w w:val="105"/>
        </w:rPr>
        <w:t xml:space="preserve"> </w:t>
      </w:r>
      <w:r>
        <w:rPr>
          <w:w w:val="105"/>
        </w:rPr>
        <w:t>over</w:t>
      </w:r>
      <w:r>
        <w:rPr>
          <w:spacing w:val="-4"/>
          <w:w w:val="105"/>
        </w:rPr>
        <w:t xml:space="preserve"> </w:t>
      </w:r>
      <w:r>
        <w:rPr>
          <w:w w:val="105"/>
        </w:rPr>
        <w:t>time.</w:t>
      </w:r>
      <w:r>
        <w:rPr>
          <w:spacing w:val="-4"/>
          <w:w w:val="105"/>
        </w:rPr>
        <w:t xml:space="preserve"> </w:t>
      </w:r>
      <w:r>
        <w:rPr>
          <w:w w:val="105"/>
        </w:rPr>
        <w:t>At</w:t>
      </w:r>
      <w:r>
        <w:rPr>
          <w:spacing w:val="-39"/>
          <w:w w:val="105"/>
        </w:rPr>
        <w:t xml:space="preserve"> </w:t>
      </w:r>
      <w:r>
        <w:rPr>
          <w:w w:val="105"/>
        </w:rPr>
        <w:t>different</w:t>
      </w:r>
      <w:r>
        <w:rPr>
          <w:spacing w:val="-5"/>
          <w:w w:val="105"/>
        </w:rPr>
        <w:t xml:space="preserve"> </w:t>
      </w:r>
      <w:r>
        <w:rPr>
          <w:w w:val="105"/>
        </w:rPr>
        <w:t>points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time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market</w:t>
      </w:r>
      <w:r>
        <w:rPr>
          <w:spacing w:val="-5"/>
          <w:w w:val="105"/>
        </w:rPr>
        <w:t xml:space="preserve"> </w:t>
      </w:r>
      <w:r>
        <w:rPr>
          <w:w w:val="105"/>
        </w:rPr>
        <w:t>will</w:t>
      </w:r>
      <w:r>
        <w:rPr>
          <w:spacing w:val="-4"/>
          <w:w w:val="105"/>
        </w:rPr>
        <w:t xml:space="preserve"> </w:t>
      </w:r>
      <w:r>
        <w:rPr>
          <w:w w:val="105"/>
        </w:rPr>
        <w:t>demand</w:t>
      </w:r>
      <w:r>
        <w:rPr>
          <w:spacing w:val="-5"/>
          <w:w w:val="105"/>
        </w:rPr>
        <w:t xml:space="preserve"> </w:t>
      </w:r>
      <w:r>
        <w:rPr>
          <w:w w:val="105"/>
        </w:rPr>
        <w:t>differently.</w:t>
      </w:r>
      <w:r>
        <w:rPr>
          <w:spacing w:val="-3"/>
          <w:w w:val="105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is,</w:t>
      </w:r>
      <w:r>
        <w:rPr>
          <w:spacing w:val="-5"/>
          <w:w w:val="105"/>
        </w:rPr>
        <w:t xml:space="preserve"> </w:t>
      </w:r>
      <w:r>
        <w:rPr>
          <w:w w:val="105"/>
        </w:rPr>
        <w:t>not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all</w:t>
      </w:r>
      <w:r>
        <w:rPr>
          <w:spacing w:val="-4"/>
          <w:w w:val="105"/>
        </w:rPr>
        <w:t xml:space="preserve"> </w:t>
      </w:r>
      <w:r>
        <w:rPr>
          <w:w w:val="105"/>
        </w:rPr>
        <w:t>time</w:t>
      </w:r>
      <w:r>
        <w:rPr>
          <w:spacing w:val="-3"/>
          <w:w w:val="105"/>
        </w:rPr>
        <w:t xml:space="preserve"> </w:t>
      </w:r>
      <w:r>
        <w:rPr>
          <w:w w:val="105"/>
        </w:rPr>
        <w:t>possible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production</w:t>
      </w:r>
      <w:r>
        <w:rPr>
          <w:spacing w:val="-6"/>
          <w:w w:val="105"/>
        </w:rPr>
        <w:t xml:space="preserve"> </w:t>
      </w:r>
      <w:r>
        <w:rPr>
          <w:w w:val="105"/>
        </w:rPr>
        <w:t>department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chase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market</w:t>
      </w:r>
      <w:r>
        <w:rPr>
          <w:spacing w:val="-5"/>
          <w:w w:val="105"/>
        </w:rPr>
        <w:t xml:space="preserve"> </w:t>
      </w:r>
      <w:r>
        <w:rPr>
          <w:w w:val="105"/>
        </w:rPr>
        <w:t>fluctuations</w:t>
      </w:r>
      <w:r>
        <w:rPr>
          <w:spacing w:val="-5"/>
          <w:w w:val="105"/>
        </w:rPr>
        <w:t xml:space="preserve"> </w:t>
      </w:r>
      <w:r>
        <w:rPr>
          <w:w w:val="105"/>
        </w:rPr>
        <w:t>as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when</w:t>
      </w:r>
      <w:r>
        <w:rPr>
          <w:spacing w:val="-5"/>
          <w:w w:val="105"/>
        </w:rPr>
        <w:t xml:space="preserve"> </w:t>
      </w:r>
      <w:r>
        <w:rPr>
          <w:w w:val="105"/>
        </w:rPr>
        <w:t>they</w:t>
      </w:r>
      <w:r>
        <w:rPr>
          <w:spacing w:val="-5"/>
          <w:w w:val="105"/>
        </w:rPr>
        <w:t xml:space="preserve"> </w:t>
      </w:r>
      <w:r>
        <w:rPr>
          <w:w w:val="105"/>
        </w:rPr>
        <w:t>arise</w:t>
      </w:r>
      <w:r>
        <w:rPr>
          <w:spacing w:val="-6"/>
          <w:w w:val="105"/>
        </w:rPr>
        <w:t xml:space="preserve"> </w:t>
      </w:r>
      <w:r>
        <w:rPr>
          <w:w w:val="105"/>
        </w:rPr>
        <w:t>(or</w:t>
      </w:r>
      <w:r>
        <w:rPr>
          <w:spacing w:val="-5"/>
          <w:w w:val="105"/>
        </w:rPr>
        <w:t xml:space="preserve"> </w:t>
      </w:r>
      <w:r>
        <w:rPr>
          <w:w w:val="105"/>
        </w:rPr>
        <w:t>even</w:t>
      </w:r>
      <w:r>
        <w:rPr>
          <w:spacing w:val="-5"/>
          <w:w w:val="105"/>
        </w:rPr>
        <w:t xml:space="preserve"> </w:t>
      </w:r>
      <w:r>
        <w:rPr>
          <w:w w:val="105"/>
        </w:rPr>
        <w:t>if</w:t>
      </w:r>
      <w:r>
        <w:rPr>
          <w:spacing w:val="-5"/>
          <w:w w:val="105"/>
        </w:rPr>
        <w:t xml:space="preserve"> </w:t>
      </w:r>
      <w:r>
        <w:rPr>
          <w:w w:val="105"/>
        </w:rPr>
        <w:t>they</w:t>
      </w:r>
      <w:r>
        <w:rPr>
          <w:spacing w:val="-39"/>
          <w:w w:val="105"/>
        </w:rPr>
        <w:t xml:space="preserve"> </w:t>
      </w:r>
      <w:r>
        <w:rPr>
          <w:w w:val="105"/>
        </w:rPr>
        <w:t>are known in advance) and very frequently it is not ‘optimal’ (economical cost wise) to do so.</w:t>
      </w:r>
      <w:r>
        <w:rPr>
          <w:spacing w:val="1"/>
          <w:w w:val="105"/>
        </w:rPr>
        <w:t xml:space="preserve"> </w:t>
      </w:r>
      <w:r>
        <w:rPr>
          <w:w w:val="105"/>
        </w:rPr>
        <w:t>Therefore, the production plan will many a time, look very dissimilar from the marketing or</w:t>
      </w:r>
      <w:r>
        <w:rPr>
          <w:spacing w:val="1"/>
          <w:w w:val="105"/>
        </w:rPr>
        <w:t xml:space="preserve"> </w:t>
      </w:r>
      <w:r>
        <w:rPr>
          <w:w w:val="105"/>
        </w:rPr>
        <w:t>sales</w:t>
      </w:r>
      <w:r>
        <w:rPr>
          <w:spacing w:val="-5"/>
          <w:w w:val="105"/>
        </w:rPr>
        <w:t xml:space="preserve"> </w:t>
      </w:r>
      <w:r>
        <w:rPr>
          <w:w w:val="105"/>
        </w:rPr>
        <w:t>plan,</w:t>
      </w:r>
      <w:r>
        <w:rPr>
          <w:spacing w:val="-5"/>
          <w:w w:val="105"/>
        </w:rPr>
        <w:t xml:space="preserve"> </w:t>
      </w:r>
      <w:r>
        <w:rPr>
          <w:w w:val="105"/>
        </w:rPr>
        <w:t>although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total</w:t>
      </w:r>
      <w:r>
        <w:rPr>
          <w:spacing w:val="-5"/>
          <w:w w:val="105"/>
        </w:rPr>
        <w:t xml:space="preserve"> </w:t>
      </w:r>
      <w:r>
        <w:rPr>
          <w:w w:val="105"/>
        </w:rPr>
        <w:t>production</w:t>
      </w:r>
      <w:r>
        <w:rPr>
          <w:spacing w:val="-5"/>
          <w:w w:val="105"/>
        </w:rPr>
        <w:t xml:space="preserve"> </w:t>
      </w:r>
      <w:r>
        <w:rPr>
          <w:w w:val="105"/>
        </w:rPr>
        <w:t>figures</w:t>
      </w:r>
      <w:r>
        <w:rPr>
          <w:spacing w:val="-4"/>
          <w:w w:val="105"/>
        </w:rPr>
        <w:t xml:space="preserve"> </w:t>
      </w:r>
      <w:r>
        <w:rPr>
          <w:w w:val="105"/>
        </w:rPr>
        <w:t>will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more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4"/>
          <w:w w:val="105"/>
        </w:rPr>
        <w:t xml:space="preserve"> </w:t>
      </w:r>
      <w:r>
        <w:rPr>
          <w:w w:val="105"/>
        </w:rPr>
        <w:t>les</w:t>
      </w:r>
      <w:r>
        <w:rPr>
          <w:w w:val="105"/>
        </w:rPr>
        <w:t>s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agreement</w:t>
      </w:r>
      <w:r>
        <w:rPr>
          <w:spacing w:val="-4"/>
          <w:w w:val="105"/>
        </w:rPr>
        <w:t xml:space="preserve"> </w:t>
      </w:r>
      <w:r>
        <w:rPr>
          <w:w w:val="105"/>
        </w:rPr>
        <w:t>by</w:t>
      </w:r>
      <w:r>
        <w:rPr>
          <w:spacing w:val="-5"/>
          <w:w w:val="105"/>
        </w:rPr>
        <w:t xml:space="preserve"> </w:t>
      </w:r>
      <w:r>
        <w:rPr>
          <w:w w:val="105"/>
        </w:rPr>
        <w:t>way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0"/>
          <w:w w:val="105"/>
        </w:rPr>
        <w:t xml:space="preserve"> </w:t>
      </w:r>
      <w:r>
        <w:rPr>
          <w:w w:val="105"/>
        </w:rPr>
        <w:t>market</w:t>
      </w:r>
      <w:r>
        <w:rPr>
          <w:spacing w:val="29"/>
          <w:w w:val="105"/>
        </w:rPr>
        <w:t xml:space="preserve"> </w:t>
      </w:r>
      <w:r>
        <w:rPr>
          <w:w w:val="105"/>
        </w:rPr>
        <w:t>requirements.</w:t>
      </w:r>
    </w:p>
    <w:p w14:paraId="2E8F4621" w14:textId="77777777" w:rsidR="00DE4ECC" w:rsidRDefault="00DE4ECC">
      <w:pPr>
        <w:pStyle w:val="BodyText"/>
        <w:spacing w:before="7"/>
      </w:pPr>
    </w:p>
    <w:p w14:paraId="49822692" w14:textId="77777777" w:rsidR="00DE4ECC" w:rsidRDefault="00105BF9">
      <w:pPr>
        <w:pStyle w:val="Heading5"/>
        <w:ind w:left="2680"/>
        <w:jc w:val="both"/>
      </w:pPr>
      <w:proofErr w:type="spellStart"/>
      <w:r>
        <w:rPr>
          <w:w w:val="105"/>
        </w:rPr>
        <w:t>Self</w:t>
      </w:r>
      <w:r>
        <w:rPr>
          <w:spacing w:val="30"/>
          <w:w w:val="105"/>
        </w:rPr>
        <w:t xml:space="preserve"> </w:t>
      </w:r>
      <w:r>
        <w:rPr>
          <w:w w:val="105"/>
        </w:rPr>
        <w:t>Assessment</w:t>
      </w:r>
      <w:proofErr w:type="spellEnd"/>
    </w:p>
    <w:p w14:paraId="210E8CED" w14:textId="77777777" w:rsidR="00DE4ECC" w:rsidRDefault="00DE4ECC">
      <w:pPr>
        <w:pStyle w:val="BodyText"/>
        <w:spacing w:before="7"/>
        <w:rPr>
          <w:b/>
          <w:sz w:val="22"/>
        </w:rPr>
      </w:pPr>
    </w:p>
    <w:p w14:paraId="46412A6D" w14:textId="77777777" w:rsidR="00DE4ECC" w:rsidRDefault="00105BF9">
      <w:pPr>
        <w:pStyle w:val="BodyText"/>
        <w:ind w:left="2680"/>
        <w:jc w:val="both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4D0578A1" w14:textId="77777777" w:rsidR="00DE4ECC" w:rsidRDefault="00105BF9" w:rsidP="00105BF9">
      <w:pPr>
        <w:pStyle w:val="ListParagraph"/>
        <w:numPr>
          <w:ilvl w:val="0"/>
          <w:numId w:val="19"/>
        </w:numPr>
        <w:tabs>
          <w:tab w:val="left" w:pos="3159"/>
          <w:tab w:val="left" w:pos="3160"/>
        </w:tabs>
        <w:spacing w:before="144"/>
        <w:rPr>
          <w:sz w:val="18"/>
        </w:rPr>
      </w:pPr>
      <w:r>
        <w:rPr>
          <w:w w:val="110"/>
          <w:sz w:val="18"/>
        </w:rPr>
        <w:t>Production</w:t>
      </w:r>
      <w:r>
        <w:rPr>
          <w:spacing w:val="-10"/>
          <w:w w:val="110"/>
          <w:sz w:val="18"/>
        </w:rPr>
        <w:t xml:space="preserve"> </w:t>
      </w:r>
      <w:r>
        <w:rPr>
          <w:w w:val="110"/>
          <w:sz w:val="18"/>
        </w:rPr>
        <w:t>planning</w:t>
      </w:r>
      <w:r>
        <w:rPr>
          <w:spacing w:val="-5"/>
          <w:w w:val="110"/>
          <w:sz w:val="18"/>
        </w:rPr>
        <w:t xml:space="preserve"> </w:t>
      </w:r>
      <w:r>
        <w:rPr>
          <w:w w:val="110"/>
          <w:sz w:val="18"/>
        </w:rPr>
        <w:t>as</w:t>
      </w:r>
      <w:r>
        <w:rPr>
          <w:spacing w:val="-9"/>
          <w:w w:val="110"/>
          <w:sz w:val="18"/>
        </w:rPr>
        <w:t xml:space="preserve"> </w:t>
      </w:r>
      <w:r>
        <w:rPr>
          <w:w w:val="110"/>
          <w:sz w:val="18"/>
        </w:rPr>
        <w:t>it</w:t>
      </w:r>
      <w:r>
        <w:rPr>
          <w:spacing w:val="-10"/>
          <w:w w:val="110"/>
          <w:sz w:val="18"/>
        </w:rPr>
        <w:t xml:space="preserve"> </w:t>
      </w:r>
      <w:r>
        <w:rPr>
          <w:w w:val="110"/>
          <w:sz w:val="18"/>
        </w:rPr>
        <w:t>is</w:t>
      </w:r>
      <w:r>
        <w:rPr>
          <w:spacing w:val="-9"/>
          <w:w w:val="110"/>
          <w:sz w:val="18"/>
        </w:rPr>
        <w:t xml:space="preserve"> </w:t>
      </w:r>
      <w:r>
        <w:rPr>
          <w:w w:val="110"/>
          <w:sz w:val="18"/>
        </w:rPr>
        <w:t>usually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understood</w:t>
      </w:r>
      <w:r>
        <w:rPr>
          <w:spacing w:val="-6"/>
          <w:w w:val="110"/>
          <w:sz w:val="18"/>
        </w:rPr>
        <w:t xml:space="preserve"> </w:t>
      </w:r>
      <w:r>
        <w:rPr>
          <w:w w:val="110"/>
          <w:sz w:val="18"/>
        </w:rPr>
        <w:t>is</w:t>
      </w:r>
      <w:r>
        <w:rPr>
          <w:spacing w:val="-6"/>
          <w:w w:val="110"/>
          <w:sz w:val="18"/>
        </w:rPr>
        <w:t xml:space="preserve"> </w:t>
      </w:r>
      <w:r>
        <w:rPr>
          <w:w w:val="110"/>
          <w:sz w:val="18"/>
        </w:rPr>
        <w:t>really</w:t>
      </w:r>
      <w:r>
        <w:rPr>
          <w:spacing w:val="-9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-6"/>
          <w:w w:val="110"/>
          <w:sz w:val="18"/>
        </w:rPr>
        <w:t xml:space="preserve"> </w:t>
      </w:r>
      <w:r>
        <w:rPr>
          <w:w w:val="110"/>
          <w:sz w:val="18"/>
        </w:rPr>
        <w:t>………………and</w:t>
      </w:r>
      <w:r>
        <w:rPr>
          <w:spacing w:val="-5"/>
          <w:w w:val="110"/>
          <w:sz w:val="18"/>
        </w:rPr>
        <w:t xml:space="preserve"> </w:t>
      </w:r>
      <w:r>
        <w:rPr>
          <w:w w:val="110"/>
          <w:sz w:val="18"/>
        </w:rPr>
        <w:t>………………</w:t>
      </w:r>
    </w:p>
    <w:p w14:paraId="65F19AF1" w14:textId="77777777" w:rsidR="00DE4ECC" w:rsidRDefault="00105BF9">
      <w:pPr>
        <w:pStyle w:val="BodyText"/>
        <w:spacing w:before="22"/>
        <w:ind w:left="3160"/>
      </w:pPr>
      <w:r>
        <w:rPr>
          <w:w w:val="105"/>
        </w:rPr>
        <w:t>range</w:t>
      </w:r>
      <w:r>
        <w:rPr>
          <w:spacing w:val="9"/>
          <w:w w:val="105"/>
        </w:rPr>
        <w:t xml:space="preserve"> </w:t>
      </w:r>
      <w:r>
        <w:rPr>
          <w:w w:val="105"/>
        </w:rPr>
        <w:t>plan.</w:t>
      </w:r>
    </w:p>
    <w:p w14:paraId="00D20352" w14:textId="77777777" w:rsidR="00DE4ECC" w:rsidRDefault="00105BF9" w:rsidP="00105BF9">
      <w:pPr>
        <w:pStyle w:val="ListParagraph"/>
        <w:numPr>
          <w:ilvl w:val="0"/>
          <w:numId w:val="19"/>
        </w:numPr>
        <w:tabs>
          <w:tab w:val="left" w:pos="3159"/>
          <w:tab w:val="left" w:pos="3160"/>
          <w:tab w:val="left" w:leader="dot" w:pos="7962"/>
        </w:tabs>
        <w:spacing w:before="144"/>
        <w:rPr>
          <w:sz w:val="18"/>
        </w:rPr>
      </w:pPr>
      <w:r>
        <w:rPr>
          <w:sz w:val="18"/>
        </w:rPr>
        <w:t>It</w:t>
      </w:r>
      <w:r>
        <w:rPr>
          <w:spacing w:val="14"/>
          <w:sz w:val="18"/>
        </w:rPr>
        <w:t xml:space="preserve"> </w:t>
      </w:r>
      <w:r>
        <w:rPr>
          <w:sz w:val="18"/>
        </w:rPr>
        <w:t>is</w:t>
      </w:r>
      <w:r>
        <w:rPr>
          <w:spacing w:val="12"/>
          <w:sz w:val="18"/>
        </w:rPr>
        <w:t xml:space="preserve"> </w:t>
      </w:r>
      <w:r>
        <w:rPr>
          <w:sz w:val="18"/>
        </w:rPr>
        <w:t>necessary</w:t>
      </w:r>
      <w:r>
        <w:rPr>
          <w:spacing w:val="14"/>
          <w:sz w:val="18"/>
        </w:rPr>
        <w:t xml:space="preserve"> </w:t>
      </w:r>
      <w:r>
        <w:rPr>
          <w:sz w:val="18"/>
        </w:rPr>
        <w:t>to</w:t>
      </w:r>
      <w:r>
        <w:rPr>
          <w:spacing w:val="12"/>
          <w:sz w:val="18"/>
        </w:rPr>
        <w:t xml:space="preserve"> </w:t>
      </w:r>
      <w:r>
        <w:rPr>
          <w:sz w:val="18"/>
        </w:rPr>
        <w:t>plan</w:t>
      </w:r>
      <w:r>
        <w:rPr>
          <w:spacing w:val="15"/>
          <w:sz w:val="18"/>
        </w:rPr>
        <w:t xml:space="preserve"> </w:t>
      </w:r>
      <w:r>
        <w:rPr>
          <w:sz w:val="18"/>
        </w:rPr>
        <w:t>future</w:t>
      </w:r>
      <w:r>
        <w:rPr>
          <w:spacing w:val="12"/>
          <w:sz w:val="18"/>
        </w:rPr>
        <w:t xml:space="preserve"> </w:t>
      </w:r>
      <w:r>
        <w:rPr>
          <w:sz w:val="18"/>
        </w:rPr>
        <w:t>work</w:t>
      </w:r>
      <w:r>
        <w:rPr>
          <w:spacing w:val="14"/>
          <w:sz w:val="18"/>
        </w:rPr>
        <w:t xml:space="preserve"> </w:t>
      </w:r>
      <w:r>
        <w:rPr>
          <w:sz w:val="18"/>
        </w:rPr>
        <w:t>so</w:t>
      </w:r>
      <w:r>
        <w:rPr>
          <w:spacing w:val="12"/>
          <w:sz w:val="18"/>
        </w:rPr>
        <w:t xml:space="preserve"> </w:t>
      </w:r>
      <w:r>
        <w:rPr>
          <w:sz w:val="18"/>
        </w:rPr>
        <w:t>that</w:t>
      </w:r>
      <w:r>
        <w:rPr>
          <w:spacing w:val="14"/>
          <w:sz w:val="18"/>
        </w:rPr>
        <w:t xml:space="preserve"> </w:t>
      </w:r>
      <w:r>
        <w:rPr>
          <w:sz w:val="18"/>
        </w:rPr>
        <w:t>the</w:t>
      </w:r>
      <w:r>
        <w:rPr>
          <w:rFonts w:ascii="Times New Roman"/>
          <w:sz w:val="18"/>
        </w:rPr>
        <w:tab/>
      </w:r>
      <w:r>
        <w:rPr>
          <w:sz w:val="18"/>
        </w:rPr>
        <w:t>and</w:t>
      </w:r>
      <w:r>
        <w:rPr>
          <w:spacing w:val="21"/>
          <w:sz w:val="18"/>
        </w:rPr>
        <w:t xml:space="preserve"> </w:t>
      </w:r>
      <w:r>
        <w:rPr>
          <w:sz w:val="18"/>
        </w:rPr>
        <w:t>available</w:t>
      </w:r>
      <w:r>
        <w:rPr>
          <w:spacing w:val="24"/>
          <w:sz w:val="18"/>
        </w:rPr>
        <w:t xml:space="preserve"> </w:t>
      </w:r>
      <w:r>
        <w:rPr>
          <w:sz w:val="18"/>
        </w:rPr>
        <w:t>capacity</w:t>
      </w:r>
      <w:r>
        <w:rPr>
          <w:spacing w:val="21"/>
          <w:sz w:val="18"/>
        </w:rPr>
        <w:t xml:space="preserve"> </w:t>
      </w:r>
      <w:r>
        <w:rPr>
          <w:sz w:val="18"/>
        </w:rPr>
        <w:t>can</w:t>
      </w:r>
      <w:r>
        <w:rPr>
          <w:spacing w:val="24"/>
          <w:sz w:val="18"/>
        </w:rPr>
        <w:t xml:space="preserve"> </w:t>
      </w:r>
      <w:r>
        <w:rPr>
          <w:sz w:val="18"/>
        </w:rPr>
        <w:t>be</w:t>
      </w:r>
    </w:p>
    <w:p w14:paraId="13D60642" w14:textId="77777777" w:rsidR="00DE4ECC" w:rsidRDefault="00105BF9">
      <w:pPr>
        <w:pStyle w:val="BodyText"/>
        <w:spacing w:before="22"/>
        <w:ind w:left="3160"/>
      </w:pPr>
      <w:r>
        <w:rPr>
          <w:w w:val="105"/>
        </w:rPr>
        <w:t>matched.</w:t>
      </w:r>
    </w:p>
    <w:p w14:paraId="14BABE90" w14:textId="46A21A33" w:rsidR="00DE4ECC" w:rsidRDefault="00DE4ECC">
      <w:pPr>
        <w:pStyle w:val="BodyText"/>
        <w:spacing w:before="6"/>
        <w:rPr>
          <w:sz w:val="14"/>
        </w:rPr>
      </w:pPr>
    </w:p>
    <w:p w14:paraId="5B2D5C36" w14:textId="77777777" w:rsidR="00DE4ECC" w:rsidRDefault="00DE4ECC">
      <w:pPr>
        <w:rPr>
          <w:sz w:val="14"/>
        </w:r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76376728" w14:textId="77777777" w:rsidR="00DE4ECC" w:rsidRDefault="00DE4ECC">
      <w:pPr>
        <w:pStyle w:val="BodyText"/>
        <w:rPr>
          <w:sz w:val="20"/>
        </w:rPr>
      </w:pPr>
    </w:p>
    <w:p w14:paraId="467D6277" w14:textId="77777777" w:rsidR="00DE4ECC" w:rsidRDefault="00DE4ECC">
      <w:pPr>
        <w:pStyle w:val="BodyText"/>
        <w:rPr>
          <w:sz w:val="20"/>
        </w:rPr>
      </w:pPr>
    </w:p>
    <w:p w14:paraId="53374FAA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0BF7FDD5" w14:textId="77777777" w:rsidR="00DE4ECC" w:rsidRDefault="00DE4ECC">
      <w:pPr>
        <w:pStyle w:val="BodyText"/>
        <w:spacing w:before="6"/>
        <w:rPr>
          <w:sz w:val="20"/>
        </w:rPr>
      </w:pPr>
    </w:p>
    <w:p w14:paraId="43D19C63" w14:textId="77777777" w:rsidR="00DE4ECC" w:rsidRDefault="00105BF9">
      <w:pPr>
        <w:pStyle w:val="BodyText"/>
        <w:spacing w:line="273" w:lineRule="auto"/>
        <w:ind w:left="474" w:right="56"/>
        <w:jc w:val="both"/>
      </w:pPr>
      <w:r>
        <w:rPr>
          <w:w w:val="105"/>
        </w:rPr>
        <w:t>The second element of the strategy was to purchase technology from the best foreign</w:t>
      </w:r>
      <w:r>
        <w:rPr>
          <w:spacing w:val="1"/>
          <w:w w:val="105"/>
        </w:rPr>
        <w:t xml:space="preserve"> </w:t>
      </w:r>
      <w:r>
        <w:rPr>
          <w:w w:val="105"/>
        </w:rPr>
        <w:t>source</w:t>
      </w:r>
      <w:r>
        <w:rPr>
          <w:spacing w:val="-9"/>
          <w:w w:val="105"/>
        </w:rPr>
        <w:t xml:space="preserve"> </w:t>
      </w:r>
      <w:r>
        <w:rPr>
          <w:w w:val="105"/>
        </w:rPr>
        <w:t>rather</w:t>
      </w:r>
      <w:r>
        <w:rPr>
          <w:spacing w:val="-8"/>
          <w:w w:val="105"/>
        </w:rPr>
        <w:t xml:space="preserve"> </w:t>
      </w:r>
      <w:r>
        <w:rPr>
          <w:w w:val="105"/>
        </w:rPr>
        <w:t>than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joint</w:t>
      </w:r>
      <w:r>
        <w:rPr>
          <w:spacing w:val="-8"/>
          <w:w w:val="105"/>
        </w:rPr>
        <w:t xml:space="preserve"> </w:t>
      </w:r>
      <w:r>
        <w:rPr>
          <w:w w:val="105"/>
        </w:rPr>
        <w:t>ventures.</w:t>
      </w:r>
      <w:r>
        <w:rPr>
          <w:spacing w:val="-8"/>
          <w:w w:val="105"/>
        </w:rPr>
        <w:t xml:space="preserve"> </w:t>
      </w:r>
      <w:r>
        <w:rPr>
          <w:w w:val="105"/>
        </w:rPr>
        <w:t>Conventional</w:t>
      </w:r>
      <w:r>
        <w:rPr>
          <w:spacing w:val="-9"/>
          <w:w w:val="105"/>
        </w:rPr>
        <w:t xml:space="preserve"> </w:t>
      </w:r>
      <w:r>
        <w:rPr>
          <w:w w:val="105"/>
        </w:rPr>
        <w:t>wisdom,</w:t>
      </w:r>
      <w:r>
        <w:rPr>
          <w:spacing w:val="-8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time,</w:t>
      </w:r>
      <w:r>
        <w:rPr>
          <w:spacing w:val="-8"/>
          <w:w w:val="105"/>
        </w:rPr>
        <w:t xml:space="preserve"> </w:t>
      </w:r>
      <w:r>
        <w:rPr>
          <w:w w:val="105"/>
        </w:rPr>
        <w:t>believed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39"/>
          <w:w w:val="105"/>
        </w:rPr>
        <w:t xml:space="preserve"> </w:t>
      </w:r>
      <w:r>
        <w:rPr>
          <w:w w:val="105"/>
        </w:rPr>
        <w:t>joint ventures for capacity expansion but RIL had a belief that joint ventures slowed</w:t>
      </w:r>
      <w:r>
        <w:rPr>
          <w:spacing w:val="1"/>
          <w:w w:val="105"/>
        </w:rPr>
        <w:t xml:space="preserve"> </w:t>
      </w:r>
      <w:r>
        <w:rPr>
          <w:w w:val="105"/>
        </w:rPr>
        <w:t>everything</w:t>
      </w:r>
      <w:r>
        <w:rPr>
          <w:spacing w:val="10"/>
          <w:w w:val="105"/>
        </w:rPr>
        <w:t xml:space="preserve"> </w:t>
      </w:r>
      <w:r>
        <w:rPr>
          <w:w w:val="105"/>
        </w:rPr>
        <w:t>down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hence</w:t>
      </w:r>
      <w:r>
        <w:rPr>
          <w:spacing w:val="10"/>
          <w:w w:val="105"/>
        </w:rPr>
        <w:t xml:space="preserve"> </w:t>
      </w:r>
      <w:r>
        <w:rPr>
          <w:w w:val="105"/>
        </w:rPr>
        <w:t>they</w:t>
      </w:r>
      <w:r>
        <w:rPr>
          <w:spacing w:val="13"/>
          <w:w w:val="105"/>
        </w:rPr>
        <w:t xml:space="preserve"> </w:t>
      </w:r>
      <w:r>
        <w:rPr>
          <w:w w:val="105"/>
        </w:rPr>
        <w:t>kept</w:t>
      </w:r>
      <w:r>
        <w:rPr>
          <w:spacing w:val="10"/>
          <w:w w:val="105"/>
        </w:rPr>
        <w:t xml:space="preserve"> </w:t>
      </w:r>
      <w:r>
        <w:rPr>
          <w:w w:val="105"/>
        </w:rPr>
        <w:t>away</w:t>
      </w:r>
      <w:r>
        <w:rPr>
          <w:spacing w:val="12"/>
          <w:w w:val="105"/>
        </w:rPr>
        <w:t xml:space="preserve"> </w:t>
      </w:r>
      <w:r>
        <w:rPr>
          <w:w w:val="105"/>
        </w:rPr>
        <w:t>from</w:t>
      </w:r>
      <w:r>
        <w:rPr>
          <w:spacing w:val="10"/>
          <w:w w:val="105"/>
        </w:rPr>
        <w:t xml:space="preserve"> </w:t>
      </w:r>
      <w:r>
        <w:rPr>
          <w:w w:val="105"/>
        </w:rPr>
        <w:t>them.</w:t>
      </w:r>
    </w:p>
    <w:p w14:paraId="5B694ACB" w14:textId="77777777" w:rsidR="00DE4ECC" w:rsidRDefault="00105BF9">
      <w:pPr>
        <w:pStyle w:val="BodyText"/>
        <w:spacing w:before="118" w:line="273" w:lineRule="auto"/>
        <w:ind w:left="474" w:right="40"/>
        <w:jc w:val="both"/>
      </w:pPr>
      <w:r>
        <w:t>The third element of the</w:t>
      </w:r>
      <w:r>
        <w:rPr>
          <w:spacing w:val="39"/>
        </w:rPr>
        <w:t xml:space="preserve"> </w:t>
      </w:r>
      <w:r>
        <w:t>strategy was speed. RIL considered the cost of</w:t>
      </w:r>
      <w:r>
        <w:rPr>
          <w:spacing w:val="40"/>
        </w:rPr>
        <w:t xml:space="preserve"> </w:t>
      </w:r>
      <w:r>
        <w:t>time to be critical</w:t>
      </w:r>
      <w:r>
        <w:rPr>
          <w:spacing w:val="1"/>
        </w:rPr>
        <w:t xml:space="preserve"> </w:t>
      </w:r>
      <w:r>
        <w:t>and</w:t>
      </w:r>
      <w:r>
        <w:t xml:space="preserve"> did everything to compress time in both their projects. For instance, RIL set up </w:t>
      </w:r>
      <w:proofErr w:type="spellStart"/>
      <w:r>
        <w:t>it’s</w:t>
      </w:r>
      <w:proofErr w:type="spellEnd"/>
      <w:r>
        <w:rPr>
          <w:spacing w:val="1"/>
        </w:rPr>
        <w:t xml:space="preserve"> </w:t>
      </w:r>
      <w:r>
        <w:t xml:space="preserve">worsted spinning plant within eight months of grant of the </w:t>
      </w:r>
      <w:proofErr w:type="spellStart"/>
      <w:r>
        <w:t>licence</w:t>
      </w:r>
      <w:proofErr w:type="spellEnd"/>
      <w:r>
        <w:t>. However, for the PFY</w:t>
      </w:r>
      <w:r>
        <w:rPr>
          <w:spacing w:val="1"/>
        </w:rPr>
        <w:t xml:space="preserve"> </w:t>
      </w:r>
      <w:r>
        <w:t>plant, it got</w:t>
      </w:r>
      <w:r>
        <w:rPr>
          <w:spacing w:val="1"/>
        </w:rPr>
        <w:t xml:space="preserve"> </w:t>
      </w:r>
      <w:r>
        <w:t>it ready in fourteen</w:t>
      </w:r>
      <w:r>
        <w:rPr>
          <w:spacing w:val="1"/>
        </w:rPr>
        <w:t xml:space="preserve"> </w:t>
      </w:r>
      <w:r>
        <w:t>months—even surprising its collaborators,</w:t>
      </w:r>
      <w:r>
        <w:rPr>
          <w:spacing w:val="1"/>
        </w:rPr>
        <w:t xml:space="preserve"> </w:t>
      </w:r>
      <w:r>
        <w:t>DuP</w:t>
      </w:r>
      <w:r>
        <w:t>ont. For</w:t>
      </w:r>
      <w:r>
        <w:rPr>
          <w:spacing w:val="1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RIL laid</w:t>
      </w:r>
      <w:r>
        <w:rPr>
          <w:spacing w:val="1"/>
        </w:rPr>
        <w:t xml:space="preserve"> </w:t>
      </w:r>
      <w:r>
        <w:t>scores of</w:t>
      </w:r>
      <w:r>
        <w:rPr>
          <w:spacing w:val="39"/>
        </w:rPr>
        <w:t xml:space="preserve"> </w:t>
      </w:r>
      <w:r>
        <w:t>kilometers of</w:t>
      </w:r>
      <w:r>
        <w:rPr>
          <w:spacing w:val="40"/>
        </w:rPr>
        <w:t xml:space="preserve"> </w:t>
      </w:r>
      <w:r>
        <w:t>pipes</w:t>
      </w:r>
      <w:r>
        <w:rPr>
          <w:spacing w:val="39"/>
        </w:rPr>
        <w:t xml:space="preserve"> </w:t>
      </w:r>
      <w:r>
        <w:t>in readiness</w:t>
      </w:r>
      <w:r>
        <w:rPr>
          <w:spacing w:val="40"/>
        </w:rPr>
        <w:t xml:space="preserve"> </w:t>
      </w:r>
      <w:r>
        <w:t>for the</w:t>
      </w:r>
      <w:r>
        <w:rPr>
          <w:spacing w:val="40"/>
        </w:rPr>
        <w:t xml:space="preserve"> </w:t>
      </w:r>
      <w:r>
        <w:t>equipment to</w:t>
      </w:r>
      <w:r>
        <w:rPr>
          <w:spacing w:val="39"/>
        </w:rPr>
        <w:t xml:space="preserve"> </w:t>
      </w:r>
      <w:r>
        <w:t>arrive</w:t>
      </w:r>
      <w:r>
        <w:rPr>
          <w:spacing w:val="1"/>
        </w:rPr>
        <w:t xml:space="preserve"> </w:t>
      </w:r>
      <w:r>
        <w:t>and to be installed as soon as it landed, instead of linking the various pieces of the equipment</w:t>
      </w:r>
      <w:r>
        <w:rPr>
          <w:spacing w:val="-37"/>
        </w:rPr>
        <w:t xml:space="preserve"> </w:t>
      </w:r>
      <w:r>
        <w:t>after</w:t>
      </w:r>
      <w:r>
        <w:rPr>
          <w:spacing w:val="19"/>
        </w:rPr>
        <w:t xml:space="preserve"> </w:t>
      </w:r>
      <w:r>
        <w:t>receipt.</w:t>
      </w:r>
      <w:r>
        <w:rPr>
          <w:spacing w:val="19"/>
        </w:rPr>
        <w:t xml:space="preserve"> </w:t>
      </w:r>
      <w:r>
        <w:t>By</w:t>
      </w:r>
      <w:r>
        <w:rPr>
          <w:spacing w:val="19"/>
        </w:rPr>
        <w:t xml:space="preserve"> </w:t>
      </w:r>
      <w:r>
        <w:t>1983,</w:t>
      </w:r>
      <w:r>
        <w:rPr>
          <w:spacing w:val="20"/>
        </w:rPr>
        <w:t xml:space="preserve"> </w:t>
      </w:r>
      <w:r>
        <w:t>PFY</w:t>
      </w:r>
      <w:r>
        <w:rPr>
          <w:spacing w:val="19"/>
        </w:rPr>
        <w:t xml:space="preserve"> </w:t>
      </w:r>
      <w:r>
        <w:t>was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major</w:t>
      </w:r>
      <w:r>
        <w:rPr>
          <w:spacing w:val="20"/>
        </w:rPr>
        <w:t xml:space="preserve"> </w:t>
      </w:r>
      <w:r>
        <w:t>revenue</w:t>
      </w:r>
      <w:r>
        <w:rPr>
          <w:spacing w:val="19"/>
        </w:rPr>
        <w:t xml:space="preserve"> </w:t>
      </w:r>
      <w:r>
        <w:t>earner</w:t>
      </w:r>
      <w:r>
        <w:rPr>
          <w:spacing w:val="19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RIL’s</w:t>
      </w:r>
      <w:r>
        <w:rPr>
          <w:spacing w:val="19"/>
        </w:rPr>
        <w:t xml:space="preserve"> </w:t>
      </w:r>
      <w:r>
        <w:t>portfolio.</w:t>
      </w:r>
      <w:r>
        <w:rPr>
          <w:spacing w:val="19"/>
        </w:rPr>
        <w:t xml:space="preserve"> </w:t>
      </w:r>
      <w:r>
        <w:t>It</w:t>
      </w:r>
      <w:r>
        <w:rPr>
          <w:spacing w:val="19"/>
        </w:rPr>
        <w:t xml:space="preserve"> </w:t>
      </w:r>
      <w:r>
        <w:t>maintained</w:t>
      </w:r>
      <w:r>
        <w:rPr>
          <w:spacing w:val="1"/>
        </w:rPr>
        <w:t xml:space="preserve"> </w:t>
      </w:r>
      <w:r>
        <w:t>this</w:t>
      </w:r>
      <w:r>
        <w:rPr>
          <w:spacing w:val="23"/>
        </w:rPr>
        <w:t xml:space="preserve"> </w:t>
      </w:r>
      <w:r>
        <w:t>position</w:t>
      </w:r>
      <w:r>
        <w:rPr>
          <w:spacing w:val="23"/>
        </w:rPr>
        <w:t xml:space="preserve"> </w:t>
      </w:r>
      <w:r>
        <w:t>by</w:t>
      </w:r>
      <w:r>
        <w:rPr>
          <w:spacing w:val="26"/>
        </w:rPr>
        <w:t xml:space="preserve"> </w:t>
      </w:r>
      <w:r>
        <w:t>continuously</w:t>
      </w:r>
      <w:r>
        <w:rPr>
          <w:spacing w:val="23"/>
        </w:rPr>
        <w:t xml:space="preserve"> </w:t>
      </w:r>
      <w:r>
        <w:t>modernizing</w:t>
      </w:r>
      <w:r>
        <w:rPr>
          <w:spacing w:val="23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expanding</w:t>
      </w:r>
      <w:r>
        <w:rPr>
          <w:spacing w:val="26"/>
        </w:rPr>
        <w:t xml:space="preserve"> </w:t>
      </w:r>
      <w:r>
        <w:t>its</w:t>
      </w:r>
      <w:r>
        <w:rPr>
          <w:spacing w:val="23"/>
        </w:rPr>
        <w:t xml:space="preserve"> </w:t>
      </w:r>
      <w:r>
        <w:t>PFY</w:t>
      </w:r>
      <w:r>
        <w:rPr>
          <w:spacing w:val="23"/>
        </w:rPr>
        <w:t xml:space="preserve"> </w:t>
      </w:r>
      <w:r>
        <w:t>capacity.</w:t>
      </w:r>
    </w:p>
    <w:p w14:paraId="71673CDD" w14:textId="77777777" w:rsidR="00DE4ECC" w:rsidRDefault="00105BF9">
      <w:pPr>
        <w:pStyle w:val="BodyText"/>
        <w:spacing w:before="115" w:line="273" w:lineRule="auto"/>
        <w:ind w:left="474" w:right="38"/>
        <w:jc w:val="both"/>
      </w:pPr>
      <w:r>
        <w:rPr>
          <w:w w:val="105"/>
        </w:rPr>
        <w:t>This was</w:t>
      </w:r>
      <w:r>
        <w:rPr>
          <w:spacing w:val="1"/>
          <w:w w:val="105"/>
        </w:rPr>
        <w:t xml:space="preserve"> </w:t>
      </w:r>
      <w:r>
        <w:rPr>
          <w:w w:val="105"/>
        </w:rPr>
        <w:t>a strategy</w:t>
      </w:r>
      <w:r>
        <w:rPr>
          <w:spacing w:val="1"/>
          <w:w w:val="105"/>
        </w:rPr>
        <w:t xml:space="preserve"> </w:t>
      </w:r>
      <w:r>
        <w:rPr>
          <w:w w:val="105"/>
        </w:rPr>
        <w:t>the company</w:t>
      </w:r>
      <w:r>
        <w:rPr>
          <w:spacing w:val="1"/>
          <w:w w:val="105"/>
        </w:rPr>
        <w:t xml:space="preserve"> </w:t>
      </w:r>
      <w:r>
        <w:rPr>
          <w:w w:val="105"/>
        </w:rPr>
        <w:t>would follow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all </w:t>
      </w:r>
      <w:proofErr w:type="spellStart"/>
      <w:r>
        <w:rPr>
          <w:w w:val="105"/>
        </w:rPr>
        <w:t>it’s</w:t>
      </w:r>
      <w:proofErr w:type="spellEnd"/>
      <w:r>
        <w:rPr>
          <w:w w:val="105"/>
        </w:rPr>
        <w:t xml:space="preserve"> businesses. It would</w:t>
      </w:r>
      <w:r>
        <w:rPr>
          <w:spacing w:val="1"/>
          <w:w w:val="105"/>
        </w:rPr>
        <w:t xml:space="preserve"> </w:t>
      </w:r>
      <w:r>
        <w:rPr>
          <w:w w:val="105"/>
        </w:rPr>
        <w:t>also</w:t>
      </w:r>
      <w:r>
        <w:rPr>
          <w:spacing w:val="1"/>
          <w:w w:val="105"/>
        </w:rPr>
        <w:t xml:space="preserve"> </w:t>
      </w:r>
      <w:r>
        <w:rPr>
          <w:w w:val="105"/>
        </w:rPr>
        <w:t>continuously modernize and increase capacity to mop up al</w:t>
      </w:r>
      <w:r>
        <w:rPr>
          <w:w w:val="105"/>
        </w:rPr>
        <w:t>l incremental market growth</w:t>
      </w:r>
      <w:r>
        <w:rPr>
          <w:spacing w:val="1"/>
          <w:w w:val="105"/>
        </w:rPr>
        <w:t xml:space="preserve"> </w:t>
      </w:r>
      <w:r>
        <w:rPr>
          <w:w w:val="105"/>
        </w:rPr>
        <w:t>to build a position of absolute industry leadership. This continuing capacity growth gave</w:t>
      </w:r>
      <w:r>
        <w:rPr>
          <w:spacing w:val="1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other</w:t>
      </w:r>
      <w:r>
        <w:rPr>
          <w:spacing w:val="-6"/>
          <w:w w:val="105"/>
        </w:rPr>
        <w:t xml:space="preserve"> </w:t>
      </w:r>
      <w:r>
        <w:rPr>
          <w:w w:val="105"/>
        </w:rPr>
        <w:t>advantages</w:t>
      </w:r>
      <w:r>
        <w:rPr>
          <w:spacing w:val="-6"/>
          <w:w w:val="105"/>
        </w:rPr>
        <w:t xml:space="preserve"> </w:t>
      </w:r>
      <w:r>
        <w:rPr>
          <w:w w:val="105"/>
        </w:rPr>
        <w:t>also;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example,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allowed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company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emerge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lowest</w:t>
      </w:r>
      <w:r>
        <w:rPr>
          <w:spacing w:val="-6"/>
          <w:w w:val="105"/>
        </w:rPr>
        <w:t xml:space="preserve"> </w:t>
      </w:r>
      <w:r>
        <w:rPr>
          <w:w w:val="105"/>
        </w:rPr>
        <w:t>cost</w:t>
      </w:r>
      <w:r>
        <w:rPr>
          <w:spacing w:val="-40"/>
          <w:w w:val="105"/>
        </w:rPr>
        <w:t xml:space="preserve"> </w:t>
      </w:r>
      <w:r>
        <w:rPr>
          <w:w w:val="105"/>
        </w:rPr>
        <w:t>polyester producer in the world. Beyond the cost advantage, RIL used capacity as the</w:t>
      </w:r>
      <w:r>
        <w:rPr>
          <w:spacing w:val="1"/>
          <w:w w:val="105"/>
        </w:rPr>
        <w:t xml:space="preserve"> </w:t>
      </w:r>
      <w:r>
        <w:rPr>
          <w:w w:val="105"/>
        </w:rPr>
        <w:t>company’s</w:t>
      </w:r>
      <w:r>
        <w:rPr>
          <w:spacing w:val="14"/>
          <w:w w:val="105"/>
        </w:rPr>
        <w:t xml:space="preserve"> </w:t>
      </w:r>
      <w:r>
        <w:rPr>
          <w:w w:val="105"/>
        </w:rPr>
        <w:t>key</w:t>
      </w:r>
      <w:r>
        <w:rPr>
          <w:spacing w:val="14"/>
          <w:w w:val="105"/>
        </w:rPr>
        <w:t xml:space="preserve"> </w:t>
      </w:r>
      <w:r>
        <w:rPr>
          <w:w w:val="105"/>
        </w:rPr>
        <w:t>instrument</w:t>
      </w:r>
      <w:r>
        <w:rPr>
          <w:spacing w:val="13"/>
          <w:w w:val="105"/>
        </w:rPr>
        <w:t xml:space="preserve"> </w:t>
      </w:r>
      <w:r>
        <w:rPr>
          <w:w w:val="105"/>
        </w:rPr>
        <w:t>for</w:t>
      </w:r>
      <w:r>
        <w:rPr>
          <w:spacing w:val="16"/>
          <w:w w:val="105"/>
        </w:rPr>
        <w:t xml:space="preserve"> </w:t>
      </w:r>
      <w:r>
        <w:rPr>
          <w:w w:val="105"/>
        </w:rPr>
        <w:t>enhancing</w:t>
      </w:r>
      <w:r>
        <w:rPr>
          <w:spacing w:val="14"/>
          <w:w w:val="105"/>
        </w:rPr>
        <w:t xml:space="preserve"> </w:t>
      </w:r>
      <w:r>
        <w:rPr>
          <w:w w:val="105"/>
        </w:rPr>
        <w:t>customer</w:t>
      </w:r>
      <w:r>
        <w:rPr>
          <w:spacing w:val="14"/>
          <w:w w:val="105"/>
        </w:rPr>
        <w:t xml:space="preserve"> </w:t>
      </w:r>
      <w:r>
        <w:rPr>
          <w:w w:val="105"/>
        </w:rPr>
        <w:t>service.</w:t>
      </w:r>
    </w:p>
    <w:p w14:paraId="2096D270" w14:textId="77777777" w:rsidR="00DE4ECC" w:rsidRDefault="00105BF9">
      <w:pPr>
        <w:pStyle w:val="BodyText"/>
        <w:spacing w:before="117" w:line="273" w:lineRule="auto"/>
        <w:ind w:left="474" w:right="47"/>
        <w:jc w:val="both"/>
      </w:pPr>
      <w:r>
        <w:rPr>
          <w:w w:val="105"/>
        </w:rPr>
        <w:t xml:space="preserve">In 1984, RIL sought to further expand its Polyester portfolio. It obtained a </w:t>
      </w:r>
      <w:proofErr w:type="spellStart"/>
      <w:r>
        <w:rPr>
          <w:w w:val="105"/>
        </w:rPr>
        <w:t>licence</w:t>
      </w:r>
      <w:proofErr w:type="spellEnd"/>
      <w:r>
        <w:rPr>
          <w:w w:val="105"/>
        </w:rPr>
        <w:t xml:space="preserve"> for</w:t>
      </w:r>
      <w:r>
        <w:rPr>
          <w:spacing w:val="1"/>
          <w:w w:val="105"/>
        </w:rPr>
        <w:t xml:space="preserve"> </w:t>
      </w:r>
      <w:r>
        <w:rPr>
          <w:w w:val="105"/>
        </w:rPr>
        <w:t>manufacturing 5,000 MT of</w:t>
      </w:r>
      <w:r>
        <w:rPr>
          <w:w w:val="105"/>
        </w:rPr>
        <w:t xml:space="preserve"> Polyester Staple Fiber (PSF). In addition to expanding its</w:t>
      </w:r>
      <w:r>
        <w:rPr>
          <w:spacing w:val="1"/>
          <w:w w:val="105"/>
        </w:rPr>
        <w:t xml:space="preserve"> </w:t>
      </w:r>
      <w:r>
        <w:rPr>
          <w:w w:val="105"/>
        </w:rPr>
        <w:t>Polyester portfolio, RIL sought to further backward integrate its operations. It obtained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licences</w:t>
      </w:r>
      <w:proofErr w:type="spellEnd"/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manufacture</w:t>
      </w:r>
      <w:r>
        <w:rPr>
          <w:spacing w:val="-8"/>
          <w:w w:val="105"/>
        </w:rPr>
        <w:t xml:space="preserve"> </w:t>
      </w:r>
      <w:r>
        <w:rPr>
          <w:w w:val="105"/>
        </w:rPr>
        <w:t>fiber</w:t>
      </w:r>
      <w:r>
        <w:rPr>
          <w:spacing w:val="-7"/>
          <w:w w:val="105"/>
        </w:rPr>
        <w:t xml:space="preserve"> </w:t>
      </w:r>
      <w:r>
        <w:rPr>
          <w:w w:val="105"/>
        </w:rPr>
        <w:t>intermediates—Purified</w:t>
      </w:r>
      <w:r>
        <w:rPr>
          <w:spacing w:val="-5"/>
          <w:w w:val="105"/>
        </w:rPr>
        <w:t xml:space="preserve"> </w:t>
      </w:r>
      <w:r>
        <w:rPr>
          <w:w w:val="105"/>
        </w:rPr>
        <w:t>Terephthalic</w:t>
      </w:r>
      <w:r>
        <w:rPr>
          <w:spacing w:val="-7"/>
          <w:w w:val="105"/>
        </w:rPr>
        <w:t xml:space="preserve"> </w:t>
      </w:r>
      <w:r>
        <w:rPr>
          <w:w w:val="105"/>
        </w:rPr>
        <w:t>Acid</w:t>
      </w:r>
      <w:r>
        <w:rPr>
          <w:spacing w:val="-7"/>
          <w:w w:val="105"/>
        </w:rPr>
        <w:t xml:space="preserve"> </w:t>
      </w:r>
      <w:r>
        <w:rPr>
          <w:w w:val="105"/>
        </w:rPr>
        <w:t>(PTA)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Mono</w:t>
      </w:r>
      <w:r>
        <w:rPr>
          <w:spacing w:val="-39"/>
          <w:w w:val="105"/>
        </w:rPr>
        <w:t xml:space="preserve"> </w:t>
      </w:r>
      <w:r>
        <w:rPr>
          <w:w w:val="105"/>
        </w:rPr>
        <w:t>Ethylene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Gycol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(MEG)</w:t>
      </w:r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>RIL</w:t>
      </w:r>
      <w:r>
        <w:rPr>
          <w:spacing w:val="1"/>
          <w:w w:val="105"/>
        </w:rPr>
        <w:t xml:space="preserve"> </w:t>
      </w:r>
      <w:r>
        <w:rPr>
          <w:w w:val="105"/>
        </w:rPr>
        <w:t>had</w:t>
      </w:r>
      <w:r>
        <w:rPr>
          <w:spacing w:val="1"/>
          <w:w w:val="105"/>
        </w:rPr>
        <w:t xml:space="preserve"> </w:t>
      </w:r>
      <w:r>
        <w:rPr>
          <w:w w:val="105"/>
        </w:rPr>
        <w:t>started</w:t>
      </w:r>
      <w:r>
        <w:rPr>
          <w:spacing w:val="1"/>
          <w:w w:val="105"/>
        </w:rPr>
        <w:t xml:space="preserve"> </w:t>
      </w:r>
      <w:r>
        <w:rPr>
          <w:w w:val="105"/>
        </w:rPr>
        <w:t>manufacturing</w:t>
      </w:r>
      <w:r>
        <w:rPr>
          <w:spacing w:val="1"/>
          <w:w w:val="105"/>
        </w:rPr>
        <w:t xml:space="preserve"> </w:t>
      </w:r>
      <w:r>
        <w:rPr>
          <w:w w:val="105"/>
        </w:rPr>
        <w:t>polyester</w:t>
      </w:r>
      <w:r>
        <w:rPr>
          <w:spacing w:val="1"/>
          <w:w w:val="105"/>
        </w:rPr>
        <w:t xml:space="preserve"> </w:t>
      </w:r>
      <w:r>
        <w:rPr>
          <w:w w:val="105"/>
        </w:rPr>
        <w:t>from</w:t>
      </w:r>
      <w:r>
        <w:rPr>
          <w:spacing w:val="1"/>
          <w:w w:val="105"/>
        </w:rPr>
        <w:t xml:space="preserve"> </w:t>
      </w:r>
      <w:r>
        <w:rPr>
          <w:w w:val="105"/>
        </w:rPr>
        <w:t>Dimethyl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Terephthalate (DMT)—an alternate raw material for PTA. It also obtained the </w:t>
      </w:r>
      <w:proofErr w:type="spellStart"/>
      <w:r>
        <w:rPr>
          <w:w w:val="105"/>
        </w:rPr>
        <w:t>licence</w:t>
      </w:r>
      <w:proofErr w:type="spellEnd"/>
      <w:r>
        <w:rPr>
          <w:w w:val="105"/>
        </w:rPr>
        <w:t xml:space="preserve"> to</w:t>
      </w:r>
      <w:r>
        <w:rPr>
          <w:spacing w:val="1"/>
          <w:w w:val="105"/>
        </w:rPr>
        <w:t xml:space="preserve"> </w:t>
      </w:r>
      <w:r>
        <w:rPr>
          <w:w w:val="105"/>
        </w:rPr>
        <w:t>manufacture 50,000 m. tones of Linear Alkyl Benzene (LAB), an intermediate for the</w:t>
      </w:r>
      <w:r>
        <w:rPr>
          <w:spacing w:val="1"/>
          <w:w w:val="105"/>
        </w:rPr>
        <w:t xml:space="preserve"> </w:t>
      </w:r>
      <w:r>
        <w:t xml:space="preserve">production of detergents market, triggered by the success of </w:t>
      </w:r>
      <w:proofErr w:type="spellStart"/>
      <w:r>
        <w:t>Nirma</w:t>
      </w:r>
      <w:proofErr w:type="spellEnd"/>
      <w:r>
        <w:t>, a new low-cost brand.</w:t>
      </w:r>
      <w:r>
        <w:rPr>
          <w:spacing w:val="1"/>
        </w:rPr>
        <w:t xml:space="preserve"> </w:t>
      </w:r>
      <w:r>
        <w:t xml:space="preserve">Throughout, RIL obtained sanctions for capacities, which were far in excess of </w:t>
      </w:r>
      <w:proofErr w:type="spellStart"/>
      <w:r>
        <w:t>it’s</w:t>
      </w:r>
      <w:proofErr w:type="spellEnd"/>
      <w:r>
        <w:t xml:space="preserve"> needs of</w:t>
      </w:r>
      <w:r>
        <w:rPr>
          <w:spacing w:val="1"/>
        </w:rPr>
        <w:t xml:space="preserve"> </w:t>
      </w:r>
      <w:r>
        <w:rPr>
          <w:w w:val="105"/>
        </w:rPr>
        <w:t>these</w:t>
      </w:r>
      <w:r>
        <w:rPr>
          <w:spacing w:val="10"/>
          <w:w w:val="105"/>
        </w:rPr>
        <w:t xml:space="preserve"> </w:t>
      </w:r>
      <w:r>
        <w:rPr>
          <w:w w:val="105"/>
        </w:rPr>
        <w:t>products</w:t>
      </w:r>
      <w:r>
        <w:rPr>
          <w:spacing w:val="12"/>
          <w:w w:val="105"/>
        </w:rPr>
        <w:t xml:space="preserve"> </w:t>
      </w:r>
      <w:r>
        <w:rPr>
          <w:w w:val="105"/>
        </w:rPr>
        <w:t>for</w:t>
      </w:r>
      <w:r>
        <w:rPr>
          <w:spacing w:val="10"/>
          <w:w w:val="105"/>
        </w:rPr>
        <w:t xml:space="preserve"> </w:t>
      </w:r>
      <w:r>
        <w:rPr>
          <w:w w:val="105"/>
        </w:rPr>
        <w:t>captive</w:t>
      </w:r>
      <w:r>
        <w:rPr>
          <w:spacing w:val="12"/>
          <w:w w:val="105"/>
        </w:rPr>
        <w:t xml:space="preserve"> </w:t>
      </w:r>
      <w:r>
        <w:rPr>
          <w:w w:val="105"/>
        </w:rPr>
        <w:t>consumption.</w:t>
      </w:r>
    </w:p>
    <w:p w14:paraId="5513D8BF" w14:textId="77777777" w:rsidR="00DE4ECC" w:rsidRDefault="00105BF9">
      <w:pPr>
        <w:pStyle w:val="BodyText"/>
        <w:spacing w:before="114" w:line="273" w:lineRule="auto"/>
        <w:ind w:left="474" w:right="41"/>
        <w:jc w:val="both"/>
      </w:pPr>
      <w:r>
        <w:t xml:space="preserve">RIL, in keeping with </w:t>
      </w:r>
      <w:proofErr w:type="spellStart"/>
      <w:proofErr w:type="gramStart"/>
      <w:r>
        <w:t>it’s</w:t>
      </w:r>
      <w:proofErr w:type="spellEnd"/>
      <w:proofErr w:type="gramEnd"/>
      <w:r>
        <w:t xml:space="preserve"> strateg</w:t>
      </w:r>
      <w:r>
        <w:t>y of continuous investment in additional capacity, expanded</w:t>
      </w:r>
      <w:r>
        <w:rPr>
          <w:spacing w:val="1"/>
        </w:rPr>
        <w:t xml:space="preserve"> </w:t>
      </w:r>
      <w:proofErr w:type="spellStart"/>
      <w:r>
        <w:rPr>
          <w:w w:val="105"/>
        </w:rPr>
        <w:t>it’s</w:t>
      </w:r>
      <w:proofErr w:type="spellEnd"/>
      <w:r>
        <w:rPr>
          <w:w w:val="105"/>
        </w:rPr>
        <w:t xml:space="preserve"> capacities in each of these businesses. In fact, in a number of cases it expanded the</w:t>
      </w:r>
      <w:r>
        <w:rPr>
          <w:spacing w:val="1"/>
          <w:w w:val="105"/>
        </w:rPr>
        <w:t xml:space="preserve"> </w:t>
      </w:r>
      <w:r>
        <w:rPr>
          <w:w w:val="105"/>
        </w:rPr>
        <w:t>capacities</w:t>
      </w:r>
      <w:r>
        <w:rPr>
          <w:spacing w:val="-6"/>
          <w:w w:val="105"/>
        </w:rPr>
        <w:t xml:space="preserve"> </w:t>
      </w:r>
      <w:r>
        <w:rPr>
          <w:w w:val="105"/>
        </w:rPr>
        <w:t>even</w:t>
      </w:r>
      <w:r>
        <w:rPr>
          <w:spacing w:val="-3"/>
          <w:w w:val="105"/>
        </w:rPr>
        <w:t xml:space="preserve"> </w:t>
      </w:r>
      <w:r>
        <w:rPr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was</w:t>
      </w:r>
      <w:r>
        <w:rPr>
          <w:spacing w:val="-3"/>
          <w:w w:val="105"/>
        </w:rPr>
        <w:t xml:space="preserve"> </w:t>
      </w:r>
      <w:r>
        <w:rPr>
          <w:w w:val="105"/>
        </w:rPr>
        <w:t>installing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originally</w:t>
      </w:r>
      <w:r>
        <w:rPr>
          <w:spacing w:val="-3"/>
          <w:w w:val="105"/>
        </w:rPr>
        <w:t xml:space="preserve"> </w:t>
      </w:r>
      <w:r>
        <w:rPr>
          <w:w w:val="105"/>
        </w:rPr>
        <w:t>sanctioned</w:t>
      </w:r>
      <w:r>
        <w:rPr>
          <w:spacing w:val="-5"/>
          <w:w w:val="105"/>
        </w:rPr>
        <w:t xml:space="preserve"> </w:t>
      </w:r>
      <w:r>
        <w:rPr>
          <w:w w:val="105"/>
        </w:rPr>
        <w:t>smaller</w:t>
      </w:r>
      <w:r>
        <w:rPr>
          <w:spacing w:val="-6"/>
          <w:w w:val="105"/>
        </w:rPr>
        <w:t xml:space="preserve"> </w:t>
      </w:r>
      <w:r>
        <w:rPr>
          <w:w w:val="105"/>
        </w:rPr>
        <w:t>capacities.</w:t>
      </w:r>
      <w:r>
        <w:rPr>
          <w:spacing w:val="-3"/>
          <w:w w:val="105"/>
        </w:rPr>
        <w:t xml:space="preserve"> </w:t>
      </w:r>
      <w:r>
        <w:rPr>
          <w:w w:val="105"/>
        </w:rPr>
        <w:t>Further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40"/>
          <w:w w:val="105"/>
        </w:rPr>
        <w:t xml:space="preserve"> </w:t>
      </w:r>
      <w:r>
        <w:rPr>
          <w:w w:val="105"/>
        </w:rPr>
        <w:t>each of the</w:t>
      </w:r>
      <w:r>
        <w:rPr>
          <w:w w:val="105"/>
        </w:rPr>
        <w:t>se businesses, RIL achieved a level of capacity utilization that was far higher</w:t>
      </w:r>
      <w:r>
        <w:rPr>
          <w:spacing w:val="1"/>
          <w:w w:val="105"/>
        </w:rPr>
        <w:t xml:space="preserve"> </w:t>
      </w:r>
      <w:r>
        <w:rPr>
          <w:w w:val="105"/>
        </w:rPr>
        <w:t>than</w:t>
      </w:r>
      <w:r>
        <w:rPr>
          <w:spacing w:val="14"/>
          <w:w w:val="105"/>
        </w:rPr>
        <w:t xml:space="preserve"> </w:t>
      </w:r>
      <w:r>
        <w:rPr>
          <w:w w:val="105"/>
        </w:rPr>
        <w:t>that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most</w:t>
      </w:r>
      <w:r>
        <w:rPr>
          <w:spacing w:val="15"/>
          <w:w w:val="105"/>
        </w:rPr>
        <w:t xml:space="preserve"> </w:t>
      </w:r>
      <w:r>
        <w:rPr>
          <w:w w:val="105"/>
        </w:rPr>
        <w:t>competitors.</w:t>
      </w:r>
    </w:p>
    <w:p w14:paraId="756EEADB" w14:textId="77777777" w:rsidR="00DE4ECC" w:rsidRDefault="00105BF9">
      <w:pPr>
        <w:pStyle w:val="BodyText"/>
        <w:spacing w:before="117" w:line="273" w:lineRule="auto"/>
        <w:ind w:left="474" w:right="49"/>
        <w:jc w:val="both"/>
      </w:pPr>
      <w:r>
        <w:rPr>
          <w:w w:val="105"/>
        </w:rPr>
        <w:t xml:space="preserve">RIL also started to use this capacity to expand its markets. It not only used </w:t>
      </w:r>
      <w:proofErr w:type="gramStart"/>
      <w:r>
        <w:rPr>
          <w:w w:val="105"/>
        </w:rPr>
        <w:t>it’s</w:t>
      </w:r>
      <w:proofErr w:type="gramEnd"/>
      <w:r>
        <w:rPr>
          <w:w w:val="105"/>
        </w:rPr>
        <w:t xml:space="preserve"> scale to</w:t>
      </w:r>
      <w:r>
        <w:rPr>
          <w:spacing w:val="1"/>
          <w:w w:val="105"/>
        </w:rPr>
        <w:t xml:space="preserve"> </w:t>
      </w:r>
      <w:r>
        <w:rPr>
          <w:w w:val="105"/>
        </w:rPr>
        <w:t>advantage,</w:t>
      </w:r>
      <w:r>
        <w:rPr>
          <w:spacing w:val="-4"/>
          <w:w w:val="105"/>
        </w:rPr>
        <w:t xml:space="preserve"> </w:t>
      </w:r>
      <w:r>
        <w:rPr>
          <w:w w:val="105"/>
        </w:rPr>
        <w:t>but</w:t>
      </w:r>
      <w:r>
        <w:rPr>
          <w:spacing w:val="-3"/>
          <w:w w:val="105"/>
        </w:rPr>
        <w:t xml:space="preserve"> </w:t>
      </w:r>
      <w:r>
        <w:rPr>
          <w:w w:val="105"/>
        </w:rPr>
        <w:t>also</w:t>
      </w:r>
      <w:r>
        <w:rPr>
          <w:spacing w:val="-3"/>
          <w:w w:val="105"/>
        </w:rPr>
        <w:t xml:space="preserve"> </w:t>
      </w:r>
      <w:r>
        <w:rPr>
          <w:w w:val="105"/>
        </w:rPr>
        <w:t>upgraded</w:t>
      </w:r>
      <w:r>
        <w:rPr>
          <w:spacing w:val="-4"/>
          <w:w w:val="105"/>
        </w:rPr>
        <w:t xml:space="preserve"> </w:t>
      </w:r>
      <w:proofErr w:type="spellStart"/>
      <w:r>
        <w:rPr>
          <w:w w:val="105"/>
        </w:rPr>
        <w:t>it’s</w:t>
      </w:r>
      <w:proofErr w:type="spellEnd"/>
      <w:r>
        <w:rPr>
          <w:spacing w:val="-3"/>
          <w:w w:val="105"/>
        </w:rPr>
        <w:t xml:space="preserve"> </w:t>
      </w:r>
      <w:r>
        <w:rPr>
          <w:w w:val="105"/>
        </w:rPr>
        <w:t>quality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export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major</w:t>
      </w:r>
      <w:r>
        <w:rPr>
          <w:spacing w:val="-4"/>
          <w:w w:val="105"/>
        </w:rPr>
        <w:t xml:space="preserve"> </w:t>
      </w:r>
      <w:r>
        <w:rPr>
          <w:w w:val="105"/>
        </w:rPr>
        <w:t>part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output.</w:t>
      </w:r>
      <w:r>
        <w:rPr>
          <w:spacing w:val="-3"/>
          <w:w w:val="105"/>
        </w:rPr>
        <w:t xml:space="preserve"> </w:t>
      </w:r>
      <w:r>
        <w:rPr>
          <w:w w:val="105"/>
        </w:rPr>
        <w:t>It</w:t>
      </w:r>
      <w:r>
        <w:rPr>
          <w:spacing w:val="-3"/>
          <w:w w:val="105"/>
        </w:rPr>
        <w:t xml:space="preserve"> </w:t>
      </w:r>
      <w:r>
        <w:rPr>
          <w:w w:val="105"/>
        </w:rPr>
        <w:t>marketed</w:t>
      </w:r>
      <w:r>
        <w:rPr>
          <w:spacing w:val="-40"/>
          <w:w w:val="105"/>
        </w:rPr>
        <w:t xml:space="preserve"> </w:t>
      </w:r>
      <w:r>
        <w:rPr>
          <w:w w:val="105"/>
        </w:rPr>
        <w:t>products</w:t>
      </w:r>
      <w:r>
        <w:rPr>
          <w:spacing w:val="-6"/>
          <w:w w:val="105"/>
        </w:rPr>
        <w:t xml:space="preserve"> </w:t>
      </w:r>
      <w:r>
        <w:rPr>
          <w:w w:val="105"/>
        </w:rPr>
        <w:t>both</w:t>
      </w:r>
      <w:r>
        <w:rPr>
          <w:spacing w:val="-3"/>
          <w:w w:val="105"/>
        </w:rPr>
        <w:t xml:space="preserve"> </w:t>
      </w:r>
      <w:r>
        <w:rPr>
          <w:w w:val="105"/>
        </w:rPr>
        <w:t>under</w:t>
      </w:r>
      <w:r>
        <w:rPr>
          <w:spacing w:val="-5"/>
          <w:w w:val="105"/>
        </w:rPr>
        <w:t xml:space="preserve"> </w:t>
      </w:r>
      <w:r>
        <w:rPr>
          <w:w w:val="105"/>
        </w:rPr>
        <w:t>its</w:t>
      </w:r>
      <w:r>
        <w:rPr>
          <w:spacing w:val="-5"/>
          <w:w w:val="105"/>
        </w:rPr>
        <w:t xml:space="preserve"> </w:t>
      </w:r>
      <w:r>
        <w:rPr>
          <w:w w:val="105"/>
        </w:rPr>
        <w:t>own</w:t>
      </w:r>
      <w:r>
        <w:rPr>
          <w:spacing w:val="-6"/>
          <w:w w:val="105"/>
        </w:rPr>
        <w:t xml:space="preserve"> </w:t>
      </w:r>
      <w:r>
        <w:rPr>
          <w:w w:val="105"/>
        </w:rPr>
        <w:t>name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through</w:t>
      </w:r>
      <w:r>
        <w:rPr>
          <w:spacing w:val="-6"/>
          <w:w w:val="105"/>
        </w:rPr>
        <w:t xml:space="preserve"> </w:t>
      </w:r>
      <w:proofErr w:type="spellStart"/>
      <w:r>
        <w:rPr>
          <w:w w:val="105"/>
        </w:rPr>
        <w:t>well</w:t>
      </w:r>
      <w:r>
        <w:rPr>
          <w:spacing w:val="-5"/>
          <w:w w:val="105"/>
        </w:rPr>
        <w:t xml:space="preserve"> </w:t>
      </w:r>
      <w:r>
        <w:rPr>
          <w:w w:val="105"/>
        </w:rPr>
        <w:t>established</w:t>
      </w:r>
      <w:proofErr w:type="spellEnd"/>
      <w:r>
        <w:rPr>
          <w:spacing w:val="-3"/>
          <w:w w:val="105"/>
        </w:rPr>
        <w:t xml:space="preserve"> </w:t>
      </w:r>
      <w:r>
        <w:rPr>
          <w:w w:val="105"/>
        </w:rPr>
        <w:t>international</w:t>
      </w:r>
      <w:r>
        <w:rPr>
          <w:spacing w:val="-5"/>
          <w:w w:val="105"/>
        </w:rPr>
        <w:t xml:space="preserve"> </w:t>
      </w:r>
      <w:r>
        <w:rPr>
          <w:w w:val="105"/>
        </w:rPr>
        <w:t>companies</w:t>
      </w:r>
      <w:r>
        <w:rPr>
          <w:spacing w:val="-40"/>
          <w:w w:val="105"/>
        </w:rPr>
        <w:t xml:space="preserve"> </w:t>
      </w:r>
      <w:r>
        <w:rPr>
          <w:w w:val="105"/>
        </w:rPr>
        <w:t>like DuPont. To support exports, the company set up Reliance Europe Limited, a wholly</w:t>
      </w:r>
      <w:r>
        <w:rPr>
          <w:spacing w:val="1"/>
          <w:w w:val="105"/>
        </w:rPr>
        <w:t xml:space="preserve"> </w:t>
      </w:r>
      <w:r>
        <w:rPr>
          <w:w w:val="105"/>
        </w:rPr>
        <w:t>owned subsidiary in London. The improvement in quality necessary for export together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proofErr w:type="spellStart"/>
      <w:proofErr w:type="gramStart"/>
      <w:r>
        <w:rPr>
          <w:w w:val="105"/>
        </w:rPr>
        <w:t>it’s</w:t>
      </w:r>
      <w:proofErr w:type="spellEnd"/>
      <w:proofErr w:type="gramEnd"/>
      <w:r>
        <w:rPr>
          <w:spacing w:val="1"/>
          <w:w w:val="105"/>
        </w:rPr>
        <w:t xml:space="preserve"> </w:t>
      </w:r>
      <w:r>
        <w:rPr>
          <w:w w:val="105"/>
        </w:rPr>
        <w:t>experience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05"/>
        </w:rPr>
        <w:t>international</w:t>
      </w:r>
      <w:r>
        <w:rPr>
          <w:spacing w:val="1"/>
          <w:w w:val="105"/>
        </w:rPr>
        <w:t xml:space="preserve"> </w:t>
      </w:r>
      <w:r>
        <w:rPr>
          <w:w w:val="105"/>
        </w:rPr>
        <w:t>customers</w:t>
      </w:r>
      <w:r>
        <w:rPr>
          <w:spacing w:val="1"/>
          <w:w w:val="105"/>
        </w:rPr>
        <w:t xml:space="preserve"> </w:t>
      </w:r>
      <w:r>
        <w:rPr>
          <w:w w:val="105"/>
        </w:rPr>
        <w:t>was</w:t>
      </w:r>
      <w:r>
        <w:rPr>
          <w:spacing w:val="1"/>
          <w:w w:val="105"/>
        </w:rPr>
        <w:t xml:space="preserve"> </w:t>
      </w:r>
      <w:r>
        <w:rPr>
          <w:w w:val="105"/>
        </w:rPr>
        <w:t>used</w:t>
      </w:r>
      <w:r>
        <w:rPr>
          <w:spacing w:val="1"/>
          <w:w w:val="105"/>
        </w:rPr>
        <w:t xml:space="preserve"> </w:t>
      </w:r>
      <w:r>
        <w:rPr>
          <w:w w:val="105"/>
        </w:rPr>
        <w:t>by</w:t>
      </w:r>
      <w:r>
        <w:rPr>
          <w:spacing w:val="1"/>
          <w:w w:val="105"/>
        </w:rPr>
        <w:t xml:space="preserve"> </w:t>
      </w:r>
      <w:r>
        <w:rPr>
          <w:w w:val="105"/>
        </w:rPr>
        <w:t>RIL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reinforce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company’s</w:t>
      </w:r>
      <w:r>
        <w:rPr>
          <w:spacing w:val="17"/>
          <w:w w:val="105"/>
        </w:rPr>
        <w:t xml:space="preserve"> </w:t>
      </w:r>
      <w:r>
        <w:rPr>
          <w:w w:val="105"/>
        </w:rPr>
        <w:t>competitive</w:t>
      </w:r>
      <w:r>
        <w:rPr>
          <w:spacing w:val="17"/>
          <w:w w:val="105"/>
        </w:rPr>
        <w:t xml:space="preserve"> </w:t>
      </w:r>
      <w:r>
        <w:rPr>
          <w:w w:val="105"/>
        </w:rPr>
        <w:t>advantage</w:t>
      </w:r>
      <w:r>
        <w:rPr>
          <w:spacing w:val="18"/>
          <w:w w:val="105"/>
        </w:rPr>
        <w:t xml:space="preserve"> </w:t>
      </w:r>
      <w:r>
        <w:rPr>
          <w:w w:val="105"/>
        </w:rPr>
        <w:t>at</w:t>
      </w:r>
      <w:r>
        <w:rPr>
          <w:spacing w:val="17"/>
          <w:w w:val="105"/>
        </w:rPr>
        <w:t xml:space="preserve"> </w:t>
      </w:r>
      <w:r>
        <w:rPr>
          <w:w w:val="105"/>
        </w:rPr>
        <w:t>home.</w:t>
      </w:r>
    </w:p>
    <w:p w14:paraId="3B34BABC" w14:textId="77777777" w:rsidR="00DE4ECC" w:rsidRDefault="00105BF9">
      <w:pPr>
        <w:pStyle w:val="BodyText"/>
        <w:spacing w:before="116" w:line="273" w:lineRule="auto"/>
        <w:ind w:left="474" w:right="52"/>
        <w:jc w:val="both"/>
      </w:pPr>
      <w:r>
        <w:rPr>
          <w:w w:val="105"/>
        </w:rPr>
        <w:t>Beyond export, the company also pursued an aggressive strategy of demand creation at</w:t>
      </w:r>
      <w:r>
        <w:rPr>
          <w:spacing w:val="1"/>
          <w:w w:val="105"/>
        </w:rPr>
        <w:t xml:space="preserve"> </w:t>
      </w:r>
      <w:r>
        <w:rPr>
          <w:w w:val="105"/>
        </w:rPr>
        <w:t>home. It created special development groups to find applications that would use RIL</w:t>
      </w:r>
      <w:r>
        <w:rPr>
          <w:spacing w:val="1"/>
          <w:w w:val="105"/>
        </w:rPr>
        <w:t xml:space="preserve"> </w:t>
      </w:r>
      <w:r>
        <w:rPr>
          <w:w w:val="105"/>
        </w:rPr>
        <w:t>products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feedstock.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provided</w:t>
      </w:r>
      <w:r>
        <w:rPr>
          <w:spacing w:val="-7"/>
          <w:w w:val="105"/>
        </w:rPr>
        <w:t xml:space="preserve"> </w:t>
      </w:r>
      <w:r>
        <w:rPr>
          <w:w w:val="105"/>
        </w:rPr>
        <w:t>such</w:t>
      </w:r>
      <w:r>
        <w:rPr>
          <w:spacing w:val="-7"/>
          <w:w w:val="105"/>
        </w:rPr>
        <w:t xml:space="preserve"> </w:t>
      </w:r>
      <w:r>
        <w:rPr>
          <w:w w:val="105"/>
        </w:rPr>
        <w:t>services</w:t>
      </w:r>
      <w:r>
        <w:rPr>
          <w:spacing w:val="-7"/>
          <w:w w:val="105"/>
        </w:rPr>
        <w:t xml:space="preserve"> </w:t>
      </w:r>
      <w:r>
        <w:rPr>
          <w:w w:val="105"/>
        </w:rPr>
        <w:t>free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cost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potential</w:t>
      </w:r>
      <w:r>
        <w:rPr>
          <w:spacing w:val="-7"/>
          <w:w w:val="105"/>
        </w:rPr>
        <w:t xml:space="preserve"> </w:t>
      </w:r>
      <w:r>
        <w:rPr>
          <w:w w:val="105"/>
        </w:rPr>
        <w:t>investors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these</w:t>
      </w:r>
      <w:r>
        <w:rPr>
          <w:spacing w:val="-39"/>
          <w:w w:val="105"/>
        </w:rPr>
        <w:t xml:space="preserve"> </w:t>
      </w:r>
      <w:r>
        <w:rPr>
          <w:w w:val="105"/>
        </w:rPr>
        <w:t>product</w:t>
      </w:r>
      <w:r>
        <w:rPr>
          <w:spacing w:val="-4"/>
          <w:w w:val="105"/>
        </w:rPr>
        <w:t xml:space="preserve"> </w:t>
      </w:r>
      <w:r>
        <w:rPr>
          <w:w w:val="105"/>
        </w:rPr>
        <w:t>areas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also</w:t>
      </w:r>
      <w:r>
        <w:rPr>
          <w:spacing w:val="-7"/>
          <w:w w:val="105"/>
        </w:rPr>
        <w:t xml:space="preserve"> </w:t>
      </w:r>
      <w:r>
        <w:rPr>
          <w:w w:val="105"/>
        </w:rPr>
        <w:t>used</w:t>
      </w:r>
      <w:r>
        <w:rPr>
          <w:spacing w:val="-4"/>
          <w:w w:val="105"/>
        </w:rPr>
        <w:t xml:space="preserve"> </w:t>
      </w:r>
      <w:proofErr w:type="spellStart"/>
      <w:proofErr w:type="gramStart"/>
      <w:r>
        <w:rPr>
          <w:w w:val="105"/>
        </w:rPr>
        <w:t>it’s</w:t>
      </w:r>
      <w:proofErr w:type="spellEnd"/>
      <w:proofErr w:type="gramEnd"/>
      <w:r>
        <w:rPr>
          <w:spacing w:val="-4"/>
          <w:w w:val="105"/>
        </w:rPr>
        <w:t xml:space="preserve"> </w:t>
      </w:r>
      <w:r>
        <w:rPr>
          <w:w w:val="105"/>
        </w:rPr>
        <w:t>own</w:t>
      </w:r>
      <w:r>
        <w:rPr>
          <w:spacing w:val="-3"/>
          <w:w w:val="105"/>
        </w:rPr>
        <w:t xml:space="preserve"> </w:t>
      </w:r>
      <w:r>
        <w:rPr>
          <w:w w:val="105"/>
        </w:rPr>
        <w:t>network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help</w:t>
      </w:r>
      <w:r>
        <w:rPr>
          <w:spacing w:val="-4"/>
          <w:w w:val="105"/>
        </w:rPr>
        <w:t xml:space="preserve"> </w:t>
      </w:r>
      <w:r>
        <w:rPr>
          <w:w w:val="105"/>
        </w:rPr>
        <w:t>these</w:t>
      </w:r>
      <w:r>
        <w:rPr>
          <w:spacing w:val="-7"/>
          <w:w w:val="105"/>
        </w:rPr>
        <w:t xml:space="preserve"> </w:t>
      </w:r>
      <w:r>
        <w:rPr>
          <w:w w:val="105"/>
        </w:rPr>
        <w:t>investors</w:t>
      </w:r>
      <w:r>
        <w:rPr>
          <w:spacing w:val="-4"/>
          <w:w w:val="105"/>
        </w:rPr>
        <w:t xml:space="preserve"> </w:t>
      </w:r>
      <w:r>
        <w:rPr>
          <w:w w:val="105"/>
        </w:rPr>
        <w:t>secure</w:t>
      </w:r>
      <w:r>
        <w:rPr>
          <w:spacing w:val="-3"/>
          <w:w w:val="105"/>
        </w:rPr>
        <w:t xml:space="preserve"> </w:t>
      </w:r>
      <w:r>
        <w:rPr>
          <w:w w:val="105"/>
        </w:rPr>
        <w:t>both</w:t>
      </w:r>
      <w:r>
        <w:rPr>
          <w:spacing w:val="-4"/>
          <w:w w:val="105"/>
        </w:rPr>
        <w:t xml:space="preserve"> </w:t>
      </w:r>
      <w:r>
        <w:rPr>
          <w:w w:val="105"/>
        </w:rPr>
        <w:t>funding</w:t>
      </w:r>
      <w:r>
        <w:rPr>
          <w:spacing w:val="-40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distribution.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result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such</w:t>
      </w:r>
      <w:r>
        <w:rPr>
          <w:spacing w:val="-7"/>
          <w:w w:val="105"/>
        </w:rPr>
        <w:t xml:space="preserve"> </w:t>
      </w:r>
      <w:r>
        <w:rPr>
          <w:w w:val="105"/>
        </w:rPr>
        <w:t>“demand-creation-activities”</w:t>
      </w:r>
      <w:r>
        <w:rPr>
          <w:spacing w:val="-8"/>
          <w:w w:val="105"/>
        </w:rPr>
        <w:t xml:space="preserve"> </w:t>
      </w:r>
      <w:r>
        <w:rPr>
          <w:w w:val="105"/>
        </w:rPr>
        <w:t>at</w:t>
      </w:r>
      <w:r>
        <w:rPr>
          <w:spacing w:val="-9"/>
          <w:w w:val="105"/>
        </w:rPr>
        <w:t xml:space="preserve"> </w:t>
      </w:r>
      <w:r>
        <w:rPr>
          <w:w w:val="105"/>
        </w:rPr>
        <w:t>home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abroad,</w:t>
      </w:r>
      <w:r>
        <w:rPr>
          <w:spacing w:val="-7"/>
          <w:w w:val="105"/>
        </w:rPr>
        <w:t xml:space="preserve"> </w:t>
      </w:r>
      <w:r>
        <w:rPr>
          <w:w w:val="105"/>
        </w:rPr>
        <w:t>RIL</w:t>
      </w:r>
      <w:r>
        <w:rPr>
          <w:spacing w:val="-39"/>
          <w:w w:val="105"/>
        </w:rPr>
        <w:t xml:space="preserve"> </w:t>
      </w:r>
      <w:r>
        <w:rPr>
          <w:w w:val="105"/>
        </w:rPr>
        <w:t>was</w:t>
      </w:r>
      <w:r>
        <w:rPr>
          <w:spacing w:val="-3"/>
          <w:w w:val="105"/>
        </w:rPr>
        <w:t xml:space="preserve"> </w:t>
      </w:r>
      <w:r>
        <w:rPr>
          <w:w w:val="105"/>
        </w:rPr>
        <w:t>able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achieve</w:t>
      </w:r>
      <w:r>
        <w:rPr>
          <w:spacing w:val="-6"/>
          <w:w w:val="105"/>
        </w:rPr>
        <w:t xml:space="preserve"> </w:t>
      </w:r>
      <w:r>
        <w:rPr>
          <w:w w:val="105"/>
        </w:rPr>
        <w:t>100</w:t>
      </w:r>
      <w:r>
        <w:rPr>
          <w:spacing w:val="-2"/>
          <w:w w:val="105"/>
        </w:rPr>
        <w:t xml:space="preserve"> </w:t>
      </w:r>
      <w:r>
        <w:rPr>
          <w:w w:val="105"/>
        </w:rPr>
        <w:t>per</w:t>
      </w:r>
      <w:r>
        <w:rPr>
          <w:spacing w:val="-6"/>
          <w:w w:val="105"/>
        </w:rPr>
        <w:t xml:space="preserve"> </w:t>
      </w:r>
      <w:r>
        <w:rPr>
          <w:w w:val="105"/>
        </w:rPr>
        <w:t>cent</w:t>
      </w:r>
      <w:r>
        <w:rPr>
          <w:spacing w:val="-2"/>
          <w:w w:val="105"/>
        </w:rPr>
        <w:t xml:space="preserve"> </w:t>
      </w:r>
      <w:r>
        <w:rPr>
          <w:w w:val="105"/>
        </w:rPr>
        <w:t>capacity</w:t>
      </w:r>
      <w:r>
        <w:rPr>
          <w:spacing w:val="-6"/>
          <w:w w:val="105"/>
        </w:rPr>
        <w:t xml:space="preserve"> </w:t>
      </w:r>
      <w:r>
        <w:rPr>
          <w:w w:val="105"/>
        </w:rPr>
        <w:t>utilization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PSF,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example,</w:t>
      </w:r>
      <w:r>
        <w:rPr>
          <w:spacing w:val="-5"/>
          <w:w w:val="105"/>
        </w:rPr>
        <w:t xml:space="preserve"> </w:t>
      </w:r>
      <w:r>
        <w:rPr>
          <w:w w:val="105"/>
        </w:rPr>
        <w:t>while</w:t>
      </w:r>
      <w:r>
        <w:rPr>
          <w:spacing w:val="-3"/>
          <w:w w:val="105"/>
        </w:rPr>
        <w:t xml:space="preserve"> </w:t>
      </w:r>
      <w:r>
        <w:rPr>
          <w:w w:val="105"/>
        </w:rPr>
        <w:t>most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its</w:t>
      </w:r>
      <w:r>
        <w:rPr>
          <w:spacing w:val="-39"/>
          <w:w w:val="105"/>
        </w:rPr>
        <w:t xml:space="preserve"> </w:t>
      </w:r>
      <w:r>
        <w:rPr>
          <w:w w:val="105"/>
        </w:rPr>
        <w:t>competitors</w:t>
      </w:r>
      <w:r>
        <w:rPr>
          <w:spacing w:val="9"/>
          <w:w w:val="105"/>
        </w:rPr>
        <w:t xml:space="preserve"> </w:t>
      </w:r>
      <w:r>
        <w:rPr>
          <w:w w:val="105"/>
        </w:rPr>
        <w:t>did</w:t>
      </w:r>
      <w:r>
        <w:rPr>
          <w:spacing w:val="9"/>
          <w:w w:val="105"/>
        </w:rPr>
        <w:t xml:space="preserve"> </w:t>
      </w:r>
      <w:r>
        <w:rPr>
          <w:w w:val="105"/>
        </w:rPr>
        <w:t>not</w:t>
      </w:r>
      <w:r>
        <w:rPr>
          <w:spacing w:val="10"/>
          <w:w w:val="105"/>
        </w:rPr>
        <w:t xml:space="preserve"> </w:t>
      </w:r>
      <w:r>
        <w:rPr>
          <w:w w:val="105"/>
        </w:rPr>
        <w:t>achieve</w:t>
      </w:r>
      <w:r>
        <w:rPr>
          <w:spacing w:val="9"/>
          <w:w w:val="105"/>
        </w:rPr>
        <w:t xml:space="preserve"> </w:t>
      </w:r>
      <w:r>
        <w:rPr>
          <w:w w:val="105"/>
        </w:rPr>
        <w:t>more</w:t>
      </w:r>
      <w:r>
        <w:rPr>
          <w:spacing w:val="10"/>
          <w:w w:val="105"/>
        </w:rPr>
        <w:t xml:space="preserve"> </w:t>
      </w:r>
      <w:r>
        <w:rPr>
          <w:w w:val="105"/>
        </w:rPr>
        <w:t>than</w:t>
      </w:r>
      <w:r>
        <w:rPr>
          <w:spacing w:val="9"/>
          <w:w w:val="105"/>
        </w:rPr>
        <w:t xml:space="preserve"> </w:t>
      </w:r>
      <w:r>
        <w:rPr>
          <w:w w:val="105"/>
        </w:rPr>
        <w:t>50</w:t>
      </w:r>
      <w:r>
        <w:rPr>
          <w:spacing w:val="9"/>
          <w:w w:val="105"/>
        </w:rPr>
        <w:t xml:space="preserve"> </w:t>
      </w:r>
      <w:r>
        <w:rPr>
          <w:w w:val="105"/>
        </w:rPr>
        <w:t>per</w:t>
      </w:r>
      <w:r>
        <w:rPr>
          <w:spacing w:val="10"/>
          <w:w w:val="105"/>
        </w:rPr>
        <w:t xml:space="preserve"> </w:t>
      </w:r>
      <w:r>
        <w:rPr>
          <w:w w:val="105"/>
        </w:rPr>
        <w:t>cent</w:t>
      </w:r>
      <w:r>
        <w:rPr>
          <w:spacing w:val="9"/>
          <w:w w:val="105"/>
        </w:rPr>
        <w:t xml:space="preserve"> </w:t>
      </w:r>
      <w:r>
        <w:rPr>
          <w:w w:val="105"/>
        </w:rPr>
        <w:t>capacity</w:t>
      </w:r>
      <w:r>
        <w:rPr>
          <w:spacing w:val="10"/>
          <w:w w:val="105"/>
        </w:rPr>
        <w:t xml:space="preserve"> </w:t>
      </w:r>
      <w:r>
        <w:rPr>
          <w:w w:val="105"/>
        </w:rPr>
        <w:t>utilization.</w:t>
      </w:r>
    </w:p>
    <w:p w14:paraId="70EC9CC7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4047805E" w14:textId="77777777" w:rsidR="00DE4ECC" w:rsidRDefault="00105BF9">
      <w:pPr>
        <w:ind w:left="474"/>
        <w:rPr>
          <w:b/>
          <w:sz w:val="18"/>
        </w:rPr>
      </w:pPr>
      <w:r>
        <w:rPr>
          <w:b/>
          <w:sz w:val="18"/>
        </w:rPr>
        <w:t>Notes</w:t>
      </w:r>
    </w:p>
    <w:p w14:paraId="12147C94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676" w:space="664"/>
            <w:col w:w="2230"/>
          </w:cols>
        </w:sectPr>
      </w:pPr>
    </w:p>
    <w:p w14:paraId="7B86C125" w14:textId="05C74BAB" w:rsidR="00DE4ECC" w:rsidRDefault="00105BF9">
      <w:pPr>
        <w:spacing w:before="96"/>
        <w:ind w:right="2691"/>
        <w:jc w:val="right"/>
        <w:rPr>
          <w:i/>
          <w:sz w:val="16"/>
        </w:rPr>
      </w:pPr>
      <w:proofErr w:type="spellStart"/>
      <w:r>
        <w:rPr>
          <w:i/>
          <w:w w:val="110"/>
          <w:sz w:val="16"/>
        </w:rPr>
        <w:t>ontd</w:t>
      </w:r>
      <w:proofErr w:type="spellEnd"/>
      <w:r>
        <w:rPr>
          <w:i/>
          <w:w w:val="110"/>
          <w:sz w:val="16"/>
        </w:rPr>
        <w:t>...</w:t>
      </w:r>
    </w:p>
    <w:p w14:paraId="7BACB59A" w14:textId="77777777" w:rsidR="00DE4ECC" w:rsidRDefault="00DE4ECC">
      <w:pPr>
        <w:jc w:val="right"/>
        <w:rPr>
          <w:sz w:val="16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2BBFDD3E" w14:textId="77777777" w:rsidR="00DE4ECC" w:rsidRDefault="00DE4ECC">
      <w:pPr>
        <w:pStyle w:val="BodyText"/>
        <w:rPr>
          <w:i/>
          <w:sz w:val="20"/>
        </w:rPr>
      </w:pPr>
    </w:p>
    <w:p w14:paraId="7A975695" w14:textId="77777777" w:rsidR="00DE4ECC" w:rsidRDefault="00DE4ECC">
      <w:pPr>
        <w:pStyle w:val="BodyText"/>
        <w:rPr>
          <w:i/>
          <w:sz w:val="20"/>
        </w:rPr>
      </w:pPr>
    </w:p>
    <w:p w14:paraId="1AE181C6" w14:textId="77777777" w:rsidR="00DE4ECC" w:rsidRDefault="00DE4ECC">
      <w:pPr>
        <w:pStyle w:val="BodyText"/>
        <w:spacing w:before="1"/>
        <w:rPr>
          <w:i/>
          <w:sz w:val="21"/>
        </w:rPr>
      </w:pPr>
    </w:p>
    <w:p w14:paraId="583C5548" w14:textId="49AE8E67" w:rsidR="00DE4ECC" w:rsidRDefault="00105BF9">
      <w:pPr>
        <w:pStyle w:val="BodyText"/>
        <w:tabs>
          <w:tab w:val="left" w:pos="2919"/>
        </w:tabs>
        <w:spacing w:line="268" w:lineRule="auto"/>
        <w:ind w:left="2920" w:right="502" w:hanging="1707"/>
        <w:jc w:val="both"/>
      </w:pPr>
      <w:r>
        <w:pict w14:anchorId="2E6F89BA">
          <v:rect id="_x0000_s1764" style="position:absolute;left:0;text-align:left;margin-left:159.6pt;margin-top:-24.55pt;width:397.55pt;height:25.8pt;z-index:15925760;mso-position-horizontal-relative:page" stroked="f">
            <w10:wrap anchorx="page"/>
          </v:rect>
        </w:pict>
      </w:r>
      <w:r>
        <w:rPr>
          <w:b/>
          <w:w w:val="105"/>
          <w:position w:val="1"/>
        </w:rPr>
        <w:t>Notes</w:t>
      </w:r>
      <w:r>
        <w:rPr>
          <w:b/>
          <w:w w:val="105"/>
          <w:position w:val="1"/>
        </w:rPr>
        <w:tab/>
      </w:r>
      <w:r>
        <w:t>Between</w:t>
      </w:r>
      <w:r>
        <w:rPr>
          <w:spacing w:val="11"/>
        </w:rPr>
        <w:t xml:space="preserve"> </w:t>
      </w:r>
      <w:r>
        <w:t>1989</w:t>
      </w:r>
      <w:r>
        <w:rPr>
          <w:spacing w:val="12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1992,</w:t>
      </w:r>
      <w:r>
        <w:rPr>
          <w:spacing w:val="12"/>
        </w:rPr>
        <w:t xml:space="preserve"> </w:t>
      </w:r>
      <w:r>
        <w:t>RIL</w:t>
      </w:r>
      <w:r>
        <w:rPr>
          <w:spacing w:val="11"/>
        </w:rPr>
        <w:t xml:space="preserve"> </w:t>
      </w:r>
      <w:r>
        <w:t>further</w:t>
      </w:r>
      <w:r>
        <w:rPr>
          <w:spacing w:val="12"/>
        </w:rPr>
        <w:t xml:space="preserve"> </w:t>
      </w:r>
      <w:r>
        <w:t>backward</w:t>
      </w:r>
      <w:r>
        <w:rPr>
          <w:spacing w:val="11"/>
        </w:rPr>
        <w:t xml:space="preserve"> </w:t>
      </w:r>
      <w:r>
        <w:t>integrated</w:t>
      </w:r>
      <w:r>
        <w:rPr>
          <w:spacing w:val="12"/>
        </w:rPr>
        <w:t xml:space="preserve"> </w:t>
      </w:r>
      <w:proofErr w:type="gramStart"/>
      <w:r>
        <w:t>it’s</w:t>
      </w:r>
      <w:proofErr w:type="gramEnd"/>
      <w:r>
        <w:rPr>
          <w:spacing w:val="11"/>
        </w:rPr>
        <w:t xml:space="preserve"> </w:t>
      </w:r>
      <w:r>
        <w:t>operations.</w:t>
      </w:r>
      <w:r>
        <w:rPr>
          <w:spacing w:val="12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set</w:t>
      </w:r>
      <w:r>
        <w:rPr>
          <w:spacing w:val="11"/>
        </w:rPr>
        <w:t xml:space="preserve"> </w:t>
      </w:r>
      <w:r>
        <w:t>up</w:t>
      </w:r>
      <w:r>
        <w:rPr>
          <w:spacing w:val="12"/>
        </w:rPr>
        <w:t xml:space="preserve"> </w:t>
      </w:r>
      <w:r>
        <w:t>facilities</w:t>
      </w:r>
      <w:r>
        <w:rPr>
          <w:spacing w:val="-38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manufacture</w:t>
      </w:r>
      <w:r>
        <w:rPr>
          <w:spacing w:val="-5"/>
          <w:w w:val="105"/>
        </w:rPr>
        <w:t xml:space="preserve"> </w:t>
      </w:r>
      <w:r>
        <w:rPr>
          <w:w w:val="105"/>
        </w:rPr>
        <w:t>LAB</w:t>
      </w:r>
      <w:r>
        <w:rPr>
          <w:spacing w:val="-7"/>
          <w:w w:val="105"/>
        </w:rPr>
        <w:t xml:space="preserve"> </w:t>
      </w:r>
      <w:r>
        <w:rPr>
          <w:w w:val="105"/>
        </w:rPr>
        <w:t>directly</w:t>
      </w:r>
      <w:r>
        <w:rPr>
          <w:spacing w:val="-5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kerosene</w:t>
      </w:r>
      <w:r>
        <w:rPr>
          <w:spacing w:val="-5"/>
          <w:w w:val="105"/>
        </w:rPr>
        <w:t xml:space="preserve"> </w:t>
      </w:r>
      <w:r>
        <w:rPr>
          <w:w w:val="105"/>
        </w:rPr>
        <w:t>with</w:t>
      </w:r>
      <w:r>
        <w:rPr>
          <w:spacing w:val="-5"/>
          <w:w w:val="105"/>
        </w:rPr>
        <w:t xml:space="preserve"> </w:t>
      </w:r>
      <w:r>
        <w:rPr>
          <w:w w:val="105"/>
        </w:rPr>
        <w:t>n-paraffin</w:t>
      </w:r>
      <w:r>
        <w:rPr>
          <w:spacing w:val="-5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intermediate</w:t>
      </w:r>
      <w:r>
        <w:rPr>
          <w:spacing w:val="-5"/>
          <w:w w:val="105"/>
        </w:rPr>
        <w:t xml:space="preserve"> </w:t>
      </w:r>
      <w:r>
        <w:rPr>
          <w:w w:val="105"/>
        </w:rPr>
        <w:t>raw</w:t>
      </w:r>
      <w:r>
        <w:rPr>
          <w:spacing w:val="-5"/>
          <w:w w:val="105"/>
        </w:rPr>
        <w:t xml:space="preserve"> </w:t>
      </w:r>
      <w:r>
        <w:rPr>
          <w:w w:val="105"/>
        </w:rPr>
        <w:t>material.</w:t>
      </w:r>
      <w:r>
        <w:rPr>
          <w:spacing w:val="-39"/>
          <w:w w:val="105"/>
        </w:rPr>
        <w:t xml:space="preserve"> </w:t>
      </w:r>
      <w:r>
        <w:rPr>
          <w:w w:val="105"/>
        </w:rPr>
        <w:t>It also commissioned the facilities for the manufacture of paraxylene (inpu</w:t>
      </w:r>
      <w:r>
        <w:rPr>
          <w:w w:val="105"/>
        </w:rPr>
        <w:t>t material for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manufacturing PTA). Both these facilities were set up at </w:t>
      </w:r>
      <w:proofErr w:type="spellStart"/>
      <w:r>
        <w:rPr>
          <w:w w:val="105"/>
        </w:rPr>
        <w:t>it’s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Patalganga</w:t>
      </w:r>
      <w:proofErr w:type="spellEnd"/>
      <w:r>
        <w:rPr>
          <w:w w:val="105"/>
        </w:rPr>
        <w:t xml:space="preserve"> complex. At </w:t>
      </w:r>
      <w:proofErr w:type="spellStart"/>
      <w:r>
        <w:rPr>
          <w:w w:val="105"/>
        </w:rPr>
        <w:t>it’s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Hazira complex, it set up an ethylene cracker complex, and commenced manufacturing</w:t>
      </w:r>
      <w:r>
        <w:rPr>
          <w:spacing w:val="1"/>
          <w:w w:val="105"/>
        </w:rPr>
        <w:t xml:space="preserve"> </w:t>
      </w:r>
      <w:r>
        <w:rPr>
          <w:w w:val="105"/>
        </w:rPr>
        <w:t>MEG, PE, ethylene</w:t>
      </w:r>
      <w:r>
        <w:rPr>
          <w:spacing w:val="1"/>
          <w:w w:val="105"/>
        </w:rPr>
        <w:t xml:space="preserve"> </w:t>
      </w:r>
      <w:r>
        <w:rPr>
          <w:w w:val="105"/>
        </w:rPr>
        <w:t>dichloride (a</w:t>
      </w:r>
      <w:r>
        <w:rPr>
          <w:spacing w:val="1"/>
          <w:w w:val="105"/>
        </w:rPr>
        <w:t xml:space="preserve"> </w:t>
      </w:r>
      <w:r>
        <w:rPr>
          <w:w w:val="105"/>
        </w:rPr>
        <w:t>feed stock</w:t>
      </w:r>
      <w:r>
        <w:rPr>
          <w:spacing w:val="1"/>
          <w:w w:val="105"/>
        </w:rPr>
        <w:t xml:space="preserve"> </w:t>
      </w:r>
      <w:r>
        <w:rPr>
          <w:w w:val="105"/>
        </w:rPr>
        <w:t>for manufacturing PVC) and PVC. It also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planned a world scale caustic soda chlorine facility to produce chlorine for meeting </w:t>
      </w:r>
      <w:proofErr w:type="spellStart"/>
      <w:proofErr w:type="gramStart"/>
      <w:r>
        <w:rPr>
          <w:w w:val="105"/>
        </w:rPr>
        <w:t>it’s</w:t>
      </w:r>
      <w:proofErr w:type="spellEnd"/>
      <w:proofErr w:type="gramEnd"/>
      <w:r>
        <w:rPr>
          <w:spacing w:val="1"/>
          <w:w w:val="105"/>
        </w:rPr>
        <w:t xml:space="preserve"> </w:t>
      </w:r>
      <w:r>
        <w:t>own captive needs for the manufacture of ethylene dichloride, and also for sale in the local</w:t>
      </w:r>
      <w:r>
        <w:rPr>
          <w:spacing w:val="1"/>
        </w:rPr>
        <w:t xml:space="preserve"> </w:t>
      </w:r>
      <w:r>
        <w:rPr>
          <w:w w:val="105"/>
        </w:rPr>
        <w:t>market.</w:t>
      </w:r>
    </w:p>
    <w:p w14:paraId="1DA08885" w14:textId="77777777" w:rsidR="00DE4ECC" w:rsidRDefault="00105BF9">
      <w:pPr>
        <w:pStyle w:val="BodyText"/>
        <w:spacing w:before="117" w:line="268" w:lineRule="auto"/>
        <w:ind w:left="2920" w:right="492"/>
        <w:jc w:val="both"/>
      </w:pP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order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expand</w:t>
      </w:r>
      <w:r>
        <w:rPr>
          <w:spacing w:val="-4"/>
          <w:w w:val="105"/>
        </w:rPr>
        <w:t xml:space="preserve"> </w:t>
      </w:r>
      <w:r>
        <w:rPr>
          <w:w w:val="105"/>
        </w:rPr>
        <w:t>its</w:t>
      </w:r>
      <w:r>
        <w:rPr>
          <w:spacing w:val="-6"/>
          <w:w w:val="105"/>
        </w:rPr>
        <w:t xml:space="preserve"> </w:t>
      </w:r>
      <w:r>
        <w:rPr>
          <w:w w:val="105"/>
        </w:rPr>
        <w:t>activities</w:t>
      </w:r>
      <w:r>
        <w:rPr>
          <w:spacing w:val="-4"/>
          <w:w w:val="105"/>
        </w:rPr>
        <w:t xml:space="preserve"> </w:t>
      </w:r>
      <w:r>
        <w:rPr>
          <w:w w:val="105"/>
        </w:rPr>
        <w:t>at</w:t>
      </w:r>
      <w:r>
        <w:rPr>
          <w:spacing w:val="-3"/>
          <w:w w:val="105"/>
        </w:rPr>
        <w:t xml:space="preserve"> </w:t>
      </w:r>
      <w:r>
        <w:rPr>
          <w:w w:val="105"/>
        </w:rPr>
        <w:t>Hazira,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1992,</w:t>
      </w:r>
      <w:r>
        <w:rPr>
          <w:spacing w:val="-4"/>
          <w:w w:val="105"/>
        </w:rPr>
        <w:t xml:space="preserve"> </w:t>
      </w:r>
      <w:r>
        <w:rPr>
          <w:w w:val="105"/>
        </w:rPr>
        <w:t>RIL</w:t>
      </w:r>
      <w:r>
        <w:rPr>
          <w:spacing w:val="-4"/>
          <w:w w:val="105"/>
        </w:rPr>
        <w:t xml:space="preserve"> </w:t>
      </w:r>
      <w:r>
        <w:rPr>
          <w:w w:val="105"/>
        </w:rPr>
        <w:t>sponsored</w:t>
      </w:r>
      <w:r>
        <w:rPr>
          <w:spacing w:val="-6"/>
          <w:w w:val="105"/>
        </w:rPr>
        <w:t xml:space="preserve"> </w:t>
      </w:r>
      <w:r>
        <w:rPr>
          <w:w w:val="105"/>
        </w:rPr>
        <w:t>Reliance</w:t>
      </w:r>
      <w:r>
        <w:rPr>
          <w:spacing w:val="-3"/>
          <w:w w:val="105"/>
        </w:rPr>
        <w:t xml:space="preserve"> </w:t>
      </w:r>
      <w:r>
        <w:rPr>
          <w:w w:val="105"/>
        </w:rPr>
        <w:t>Polypropylene</w:t>
      </w:r>
      <w:r>
        <w:rPr>
          <w:spacing w:val="-40"/>
          <w:w w:val="105"/>
        </w:rPr>
        <w:t xml:space="preserve"> </w:t>
      </w:r>
      <w:r>
        <w:rPr>
          <w:w w:val="105"/>
        </w:rPr>
        <w:t>Ltd. and Reliance Polyethylene Ltd., both joint ventures with C.</w:t>
      </w:r>
      <w:r>
        <w:rPr>
          <w:w w:val="105"/>
        </w:rPr>
        <w:t xml:space="preserve"> Itochu, Japan. These</w:t>
      </w:r>
      <w:r>
        <w:rPr>
          <w:spacing w:val="1"/>
          <w:w w:val="105"/>
        </w:rPr>
        <w:t xml:space="preserve"> </w:t>
      </w:r>
      <w:r>
        <w:rPr>
          <w:w w:val="105"/>
        </w:rPr>
        <w:t>companies</w:t>
      </w:r>
      <w:r>
        <w:rPr>
          <w:spacing w:val="1"/>
          <w:w w:val="105"/>
        </w:rPr>
        <w:t xml:space="preserve"> </w:t>
      </w:r>
      <w:r>
        <w:rPr>
          <w:w w:val="105"/>
        </w:rPr>
        <w:t>were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manufacture</w:t>
      </w:r>
      <w:r>
        <w:rPr>
          <w:spacing w:val="1"/>
          <w:w w:val="105"/>
        </w:rPr>
        <w:t xml:space="preserve"> </w:t>
      </w:r>
      <w:r>
        <w:rPr>
          <w:w w:val="105"/>
        </w:rPr>
        <w:t>250,000</w:t>
      </w:r>
      <w:r>
        <w:rPr>
          <w:spacing w:val="1"/>
          <w:w w:val="105"/>
        </w:rPr>
        <w:t xml:space="preserve"> </w:t>
      </w:r>
      <w:r>
        <w:rPr>
          <w:w w:val="105"/>
        </w:rPr>
        <w:t>MT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polypropylene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160,000</w:t>
      </w:r>
      <w:r>
        <w:rPr>
          <w:spacing w:val="1"/>
          <w:w w:val="105"/>
        </w:rPr>
        <w:t xml:space="preserve"> </w:t>
      </w:r>
      <w:r>
        <w:rPr>
          <w:w w:val="105"/>
        </w:rPr>
        <w:t>MT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polyethylene respectively. They mobilized over Rs. 6 billion from the capital market in</w:t>
      </w:r>
      <w:r>
        <w:rPr>
          <w:spacing w:val="1"/>
          <w:w w:val="105"/>
        </w:rPr>
        <w:t xml:space="preserve"> </w:t>
      </w:r>
      <w:r>
        <w:rPr>
          <w:w w:val="105"/>
        </w:rPr>
        <w:t>November 1992 to part finance the projects which were expected to go o</w:t>
      </w:r>
      <w:r>
        <w:rPr>
          <w:w w:val="105"/>
        </w:rPr>
        <w:t>n stream by the</w:t>
      </w:r>
      <w:r>
        <w:rPr>
          <w:spacing w:val="1"/>
          <w:w w:val="105"/>
        </w:rPr>
        <w:t xml:space="preserve"> </w:t>
      </w:r>
      <w:r>
        <w:rPr>
          <w:w w:val="105"/>
        </w:rPr>
        <w:t>end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1994.</w:t>
      </w:r>
    </w:p>
    <w:p w14:paraId="32A2163B" w14:textId="77777777" w:rsidR="00DE4ECC" w:rsidRDefault="00105BF9">
      <w:pPr>
        <w:pStyle w:val="BodyText"/>
        <w:spacing w:before="117" w:line="268" w:lineRule="auto"/>
        <w:ind w:left="2920" w:right="471"/>
        <w:jc w:val="both"/>
      </w:pPr>
      <w:r>
        <w:rPr>
          <w:w w:val="105"/>
        </w:rPr>
        <w:t>During</w:t>
      </w:r>
      <w:r>
        <w:rPr>
          <w:spacing w:val="-7"/>
          <w:w w:val="105"/>
        </w:rPr>
        <w:t xml:space="preserve"> </w:t>
      </w:r>
      <w:r>
        <w:rPr>
          <w:w w:val="105"/>
        </w:rPr>
        <w:t>1991-2,</w:t>
      </w:r>
      <w:r>
        <w:rPr>
          <w:spacing w:val="-10"/>
          <w:w w:val="105"/>
        </w:rPr>
        <w:t xml:space="preserve"> </w:t>
      </w:r>
      <w:r>
        <w:rPr>
          <w:w w:val="105"/>
        </w:rPr>
        <w:t>RIL</w:t>
      </w:r>
      <w:r>
        <w:rPr>
          <w:spacing w:val="-7"/>
          <w:w w:val="105"/>
        </w:rPr>
        <w:t xml:space="preserve"> </w:t>
      </w:r>
      <w:r>
        <w:rPr>
          <w:w w:val="105"/>
        </w:rPr>
        <w:t>secured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licence</w:t>
      </w:r>
      <w:proofErr w:type="spellEnd"/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set</w:t>
      </w:r>
      <w:r>
        <w:rPr>
          <w:spacing w:val="-10"/>
          <w:w w:val="105"/>
        </w:rPr>
        <w:t xml:space="preserve"> </w:t>
      </w:r>
      <w:r>
        <w:rPr>
          <w:w w:val="105"/>
        </w:rPr>
        <w:t>up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9</w:t>
      </w:r>
      <w:r>
        <w:rPr>
          <w:spacing w:val="-10"/>
          <w:w w:val="105"/>
        </w:rPr>
        <w:t xml:space="preserve"> </w:t>
      </w:r>
      <w:r>
        <w:rPr>
          <w:w w:val="105"/>
        </w:rPr>
        <w:t>MT</w:t>
      </w:r>
      <w:r>
        <w:rPr>
          <w:spacing w:val="-7"/>
          <w:w w:val="105"/>
        </w:rPr>
        <w:t xml:space="preserve"> </w:t>
      </w:r>
      <w:r>
        <w:rPr>
          <w:w w:val="105"/>
        </w:rPr>
        <w:t>refinery.</w:t>
      </w:r>
      <w:r>
        <w:rPr>
          <w:spacing w:val="-10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subsequently</w:t>
      </w:r>
      <w:r>
        <w:rPr>
          <w:spacing w:val="-10"/>
          <w:w w:val="105"/>
        </w:rPr>
        <w:t xml:space="preserve"> </w:t>
      </w:r>
      <w:r>
        <w:rPr>
          <w:w w:val="105"/>
        </w:rPr>
        <w:t>promoted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39"/>
          <w:w w:val="105"/>
        </w:rPr>
        <w:t xml:space="preserve"> </w:t>
      </w:r>
      <w:r>
        <w:rPr>
          <w:w w:val="105"/>
        </w:rPr>
        <w:t>new</w:t>
      </w:r>
      <w:r>
        <w:rPr>
          <w:spacing w:val="-5"/>
          <w:w w:val="105"/>
        </w:rPr>
        <w:t xml:space="preserve"> </w:t>
      </w:r>
      <w:r>
        <w:rPr>
          <w:w w:val="105"/>
        </w:rPr>
        <w:t>company,</w:t>
      </w:r>
      <w:r>
        <w:rPr>
          <w:spacing w:val="-4"/>
          <w:w w:val="105"/>
        </w:rPr>
        <w:t xml:space="preserve"> </w:t>
      </w:r>
      <w:r>
        <w:rPr>
          <w:w w:val="105"/>
        </w:rPr>
        <w:t>Reliance</w:t>
      </w:r>
      <w:r>
        <w:rPr>
          <w:spacing w:val="-4"/>
          <w:w w:val="105"/>
        </w:rPr>
        <w:t xml:space="preserve"> </w:t>
      </w:r>
      <w:r>
        <w:rPr>
          <w:w w:val="105"/>
        </w:rPr>
        <w:t>Petroleum</w:t>
      </w:r>
      <w:r>
        <w:rPr>
          <w:spacing w:val="-4"/>
          <w:w w:val="105"/>
        </w:rPr>
        <w:t xml:space="preserve"> </w:t>
      </w:r>
      <w:r>
        <w:rPr>
          <w:w w:val="105"/>
        </w:rPr>
        <w:t>Limited,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which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had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21</w:t>
      </w:r>
      <w:r>
        <w:rPr>
          <w:spacing w:val="-4"/>
          <w:w w:val="105"/>
        </w:rPr>
        <w:t xml:space="preserve"> </w:t>
      </w:r>
      <w:r>
        <w:rPr>
          <w:w w:val="105"/>
        </w:rPr>
        <w:t>per</w:t>
      </w:r>
      <w:r>
        <w:rPr>
          <w:spacing w:val="-4"/>
          <w:w w:val="105"/>
        </w:rPr>
        <w:t xml:space="preserve"> </w:t>
      </w:r>
      <w:r>
        <w:rPr>
          <w:w w:val="105"/>
        </w:rPr>
        <w:t>cent</w:t>
      </w:r>
      <w:r>
        <w:rPr>
          <w:spacing w:val="-4"/>
          <w:w w:val="105"/>
        </w:rPr>
        <w:t xml:space="preserve"> </w:t>
      </w:r>
      <w:r>
        <w:rPr>
          <w:w w:val="105"/>
        </w:rPr>
        <w:t>stake,</w:t>
      </w:r>
      <w:r>
        <w:rPr>
          <w:spacing w:val="-4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setting</w:t>
      </w:r>
      <w:r>
        <w:rPr>
          <w:spacing w:val="1"/>
          <w:w w:val="105"/>
        </w:rPr>
        <w:t xml:space="preserve"> </w:t>
      </w:r>
      <w:r>
        <w:rPr>
          <w:w w:val="105"/>
        </w:rPr>
        <w:t>up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refinery</w:t>
      </w:r>
      <w:r>
        <w:rPr>
          <w:spacing w:val="1"/>
          <w:w w:val="105"/>
        </w:rPr>
        <w:t xml:space="preserve"> </w:t>
      </w:r>
      <w:r>
        <w:rPr>
          <w:w w:val="105"/>
        </w:rPr>
        <w:t>which</w:t>
      </w:r>
      <w:r>
        <w:rPr>
          <w:spacing w:val="1"/>
          <w:w w:val="105"/>
        </w:rPr>
        <w:t xml:space="preserve"> </w:t>
      </w:r>
      <w:r>
        <w:rPr>
          <w:w w:val="105"/>
        </w:rPr>
        <w:t>would</w:t>
      </w:r>
      <w:r>
        <w:rPr>
          <w:spacing w:val="1"/>
          <w:w w:val="105"/>
        </w:rPr>
        <w:t xml:space="preserve"> </w:t>
      </w:r>
      <w:r>
        <w:rPr>
          <w:w w:val="105"/>
        </w:rPr>
        <w:t>meet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it’s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feed</w:t>
      </w:r>
      <w:r>
        <w:rPr>
          <w:spacing w:val="1"/>
          <w:w w:val="105"/>
        </w:rPr>
        <w:t xml:space="preserve"> </w:t>
      </w:r>
      <w:r>
        <w:rPr>
          <w:w w:val="105"/>
        </w:rPr>
        <w:t>stock</w:t>
      </w:r>
      <w:r>
        <w:rPr>
          <w:spacing w:val="1"/>
          <w:w w:val="105"/>
        </w:rPr>
        <w:t xml:space="preserve"> </w:t>
      </w:r>
      <w:r>
        <w:rPr>
          <w:w w:val="105"/>
        </w:rPr>
        <w:t>requirements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naphtha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t>manufacture of paraxylene (PX) and kerosene for the manufacture of LAB. Due to regulatory</w:t>
      </w:r>
      <w:r>
        <w:rPr>
          <w:spacing w:val="1"/>
        </w:rPr>
        <w:t xml:space="preserve"> </w:t>
      </w:r>
      <w:r>
        <w:rPr>
          <w:w w:val="105"/>
        </w:rPr>
        <w:t>restrictions to market petroleum products directly, the new company entered into a</w:t>
      </w:r>
      <w:r>
        <w:rPr>
          <w:spacing w:val="1"/>
          <w:w w:val="105"/>
        </w:rPr>
        <w:t xml:space="preserve"> </w:t>
      </w:r>
      <w:r>
        <w:rPr>
          <w:w w:val="105"/>
        </w:rPr>
        <w:t>marketing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distribution</w:t>
      </w:r>
      <w:r>
        <w:rPr>
          <w:spacing w:val="1"/>
          <w:w w:val="105"/>
        </w:rPr>
        <w:t xml:space="preserve"> </w:t>
      </w:r>
      <w:r>
        <w:rPr>
          <w:w w:val="105"/>
        </w:rPr>
        <w:t>arrangement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state-owned</w:t>
      </w:r>
      <w:r>
        <w:rPr>
          <w:spacing w:val="1"/>
          <w:w w:val="105"/>
        </w:rPr>
        <w:t xml:space="preserve"> </w:t>
      </w:r>
      <w:r>
        <w:rPr>
          <w:w w:val="105"/>
        </w:rPr>
        <w:t>Bharat</w:t>
      </w:r>
      <w:r>
        <w:rPr>
          <w:spacing w:val="1"/>
          <w:w w:val="105"/>
        </w:rPr>
        <w:t xml:space="preserve"> </w:t>
      </w:r>
      <w:r>
        <w:rPr>
          <w:w w:val="105"/>
        </w:rPr>
        <w:t>Petroleum</w:t>
      </w:r>
      <w:r>
        <w:rPr>
          <w:spacing w:val="1"/>
          <w:w w:val="105"/>
        </w:rPr>
        <w:t xml:space="preserve"> </w:t>
      </w:r>
      <w:r>
        <w:rPr>
          <w:w w:val="105"/>
        </w:rPr>
        <w:t>Corporation</w:t>
      </w:r>
      <w:r>
        <w:rPr>
          <w:spacing w:val="1"/>
          <w:w w:val="105"/>
        </w:rPr>
        <w:t xml:space="preserve"> </w:t>
      </w:r>
      <w:r>
        <w:rPr>
          <w:w w:val="105"/>
        </w:rPr>
        <w:t>Limited</w:t>
      </w:r>
      <w:r>
        <w:rPr>
          <w:spacing w:val="1"/>
          <w:w w:val="105"/>
        </w:rPr>
        <w:t xml:space="preserve"> </w:t>
      </w:r>
      <w:r>
        <w:rPr>
          <w:w w:val="105"/>
        </w:rPr>
        <w:t>(BPCL),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third</w:t>
      </w:r>
      <w:r>
        <w:rPr>
          <w:spacing w:val="1"/>
          <w:w w:val="105"/>
        </w:rPr>
        <w:t xml:space="preserve"> </w:t>
      </w:r>
      <w:r>
        <w:rPr>
          <w:w w:val="105"/>
        </w:rPr>
        <w:t>largest</w:t>
      </w:r>
      <w:r>
        <w:rPr>
          <w:spacing w:val="1"/>
          <w:w w:val="105"/>
        </w:rPr>
        <w:t xml:space="preserve"> </w:t>
      </w:r>
      <w:r>
        <w:rPr>
          <w:w w:val="105"/>
        </w:rPr>
        <w:t>integrated</w:t>
      </w:r>
      <w:r>
        <w:rPr>
          <w:spacing w:val="1"/>
          <w:w w:val="105"/>
        </w:rPr>
        <w:t xml:space="preserve"> </w:t>
      </w:r>
      <w:r>
        <w:rPr>
          <w:w w:val="105"/>
        </w:rPr>
        <w:t>refining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marketing</w:t>
      </w:r>
      <w:r>
        <w:rPr>
          <w:spacing w:val="1"/>
          <w:w w:val="105"/>
        </w:rPr>
        <w:t xml:space="preserve"> </w:t>
      </w:r>
      <w:r>
        <w:rPr>
          <w:w w:val="105"/>
        </w:rPr>
        <w:t>oil</w:t>
      </w:r>
      <w:r>
        <w:rPr>
          <w:spacing w:val="1"/>
          <w:w w:val="105"/>
        </w:rPr>
        <w:t xml:space="preserve"> </w:t>
      </w:r>
      <w:r>
        <w:rPr>
          <w:w w:val="105"/>
        </w:rPr>
        <w:t>company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marketing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products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refinery.</w:t>
      </w:r>
      <w:r>
        <w:rPr>
          <w:spacing w:val="-8"/>
          <w:w w:val="105"/>
        </w:rPr>
        <w:t xml:space="preserve"> </w:t>
      </w:r>
      <w:r>
        <w:rPr>
          <w:w w:val="105"/>
        </w:rPr>
        <w:t>However,</w:t>
      </w:r>
      <w:r>
        <w:rPr>
          <w:spacing w:val="-7"/>
          <w:w w:val="105"/>
        </w:rPr>
        <w:t xml:space="preserve"> </w:t>
      </w:r>
      <w:r>
        <w:rPr>
          <w:w w:val="105"/>
        </w:rPr>
        <w:t>when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restrictions</w:t>
      </w:r>
      <w:r>
        <w:rPr>
          <w:spacing w:val="-8"/>
          <w:w w:val="105"/>
        </w:rPr>
        <w:t xml:space="preserve"> </w:t>
      </w:r>
      <w:r>
        <w:rPr>
          <w:w w:val="105"/>
        </w:rPr>
        <w:t>were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removed, RIL started to set up </w:t>
      </w:r>
      <w:proofErr w:type="spellStart"/>
      <w:proofErr w:type="gramStart"/>
      <w:r>
        <w:rPr>
          <w:w w:val="105"/>
        </w:rPr>
        <w:t>it’s</w:t>
      </w:r>
      <w:proofErr w:type="spellEnd"/>
      <w:proofErr w:type="gramEnd"/>
      <w:r>
        <w:rPr>
          <w:w w:val="105"/>
        </w:rPr>
        <w:t xml:space="preserve"> own outlets throughout the country. In 1994, RIL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completed </w:t>
      </w:r>
      <w:proofErr w:type="spellStart"/>
      <w:proofErr w:type="gramStart"/>
      <w:r>
        <w:rPr>
          <w:w w:val="105"/>
        </w:rPr>
        <w:t>it’s</w:t>
      </w:r>
      <w:proofErr w:type="spellEnd"/>
      <w:proofErr w:type="gramEnd"/>
      <w:r>
        <w:rPr>
          <w:w w:val="105"/>
        </w:rPr>
        <w:t xml:space="preserve"> vertical integration chain by entering into oil and gas exploration. It has</w:t>
      </w:r>
      <w:r>
        <w:rPr>
          <w:spacing w:val="1"/>
          <w:w w:val="105"/>
        </w:rPr>
        <w:t xml:space="preserve"> </w:t>
      </w:r>
      <w:r>
        <w:rPr>
          <w:w w:val="105"/>
        </w:rPr>
        <w:t>sinc</w:t>
      </w:r>
      <w:r>
        <w:rPr>
          <w:w w:val="105"/>
        </w:rPr>
        <w:t>e</w:t>
      </w:r>
      <w:r>
        <w:rPr>
          <w:spacing w:val="6"/>
          <w:w w:val="105"/>
        </w:rPr>
        <w:t xml:space="preserve"> </w:t>
      </w:r>
      <w:r>
        <w:rPr>
          <w:w w:val="105"/>
        </w:rPr>
        <w:t>announced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w w:val="105"/>
        </w:rPr>
        <w:t>number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gas</w:t>
      </w:r>
      <w:r>
        <w:rPr>
          <w:spacing w:val="6"/>
          <w:w w:val="105"/>
        </w:rPr>
        <w:t xml:space="preserve"> </w:t>
      </w:r>
      <w:r>
        <w:rPr>
          <w:w w:val="105"/>
        </w:rPr>
        <w:t>strikes</w:t>
      </w:r>
      <w:r>
        <w:rPr>
          <w:spacing w:val="6"/>
          <w:w w:val="105"/>
        </w:rPr>
        <w:t xml:space="preserve"> </w:t>
      </w:r>
      <w:r>
        <w:rPr>
          <w:w w:val="105"/>
        </w:rPr>
        <w:t>on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east</w:t>
      </w:r>
      <w:r>
        <w:rPr>
          <w:spacing w:val="6"/>
          <w:w w:val="105"/>
        </w:rPr>
        <w:t xml:space="preserve"> </w:t>
      </w:r>
      <w:r>
        <w:rPr>
          <w:w w:val="105"/>
        </w:rPr>
        <w:t>coast.</w:t>
      </w:r>
    </w:p>
    <w:p w14:paraId="0F3BACF4" w14:textId="77777777" w:rsidR="00DE4ECC" w:rsidRDefault="00105BF9">
      <w:pPr>
        <w:pStyle w:val="BodyText"/>
        <w:spacing w:before="117" w:line="268" w:lineRule="auto"/>
        <w:ind w:left="2920" w:right="495"/>
        <w:jc w:val="both"/>
      </w:pP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addition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vertically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integrating</w:t>
      </w:r>
      <w:proofErr w:type="gramEnd"/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it’s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operations,</w:t>
      </w:r>
      <w:r>
        <w:rPr>
          <w:spacing w:val="1"/>
          <w:w w:val="105"/>
        </w:rPr>
        <w:t xml:space="preserve"> </w:t>
      </w:r>
      <w:r>
        <w:rPr>
          <w:w w:val="105"/>
        </w:rPr>
        <w:t>RIL</w:t>
      </w:r>
      <w:r>
        <w:rPr>
          <w:spacing w:val="1"/>
          <w:w w:val="105"/>
        </w:rPr>
        <w:t xml:space="preserve"> </w:t>
      </w:r>
      <w:r>
        <w:rPr>
          <w:w w:val="105"/>
        </w:rPr>
        <w:t>also</w:t>
      </w:r>
      <w:r>
        <w:rPr>
          <w:spacing w:val="1"/>
          <w:w w:val="105"/>
        </w:rPr>
        <w:t xml:space="preserve"> </w:t>
      </w:r>
      <w:r>
        <w:rPr>
          <w:w w:val="105"/>
        </w:rPr>
        <w:t>expanded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it’s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existing</w:t>
      </w:r>
      <w:r>
        <w:rPr>
          <w:spacing w:val="1"/>
          <w:w w:val="105"/>
        </w:rPr>
        <w:t xml:space="preserve"> </w:t>
      </w:r>
      <w:r>
        <w:t>businesses, in each of which it had already achieved positions of absolute leadership in the</w:t>
      </w:r>
      <w:r>
        <w:rPr>
          <w:spacing w:val="1"/>
        </w:rPr>
        <w:t xml:space="preserve"> </w:t>
      </w:r>
      <w:r>
        <w:rPr>
          <w:w w:val="105"/>
        </w:rPr>
        <w:t>domestic market. It was now in the process of setting up new capacity to manufacture</w:t>
      </w:r>
      <w:r>
        <w:rPr>
          <w:spacing w:val="1"/>
          <w:w w:val="105"/>
        </w:rPr>
        <w:t xml:space="preserve"> </w:t>
      </w:r>
      <w:r>
        <w:rPr>
          <w:w w:val="105"/>
        </w:rPr>
        <w:t>120,000</w:t>
      </w:r>
      <w:r>
        <w:rPr>
          <w:spacing w:val="8"/>
          <w:w w:val="105"/>
        </w:rPr>
        <w:t xml:space="preserve"> </w:t>
      </w:r>
      <w:r>
        <w:rPr>
          <w:w w:val="105"/>
        </w:rPr>
        <w:t>MT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PFY,</w:t>
      </w:r>
      <w:r>
        <w:rPr>
          <w:spacing w:val="8"/>
          <w:w w:val="105"/>
        </w:rPr>
        <w:t xml:space="preserve"> </w:t>
      </w:r>
      <w:r>
        <w:rPr>
          <w:w w:val="105"/>
        </w:rPr>
        <w:t>100,000</w:t>
      </w:r>
      <w:r>
        <w:rPr>
          <w:spacing w:val="9"/>
          <w:w w:val="105"/>
        </w:rPr>
        <w:t xml:space="preserve"> </w:t>
      </w:r>
      <w:r>
        <w:rPr>
          <w:w w:val="105"/>
        </w:rPr>
        <w:t>MT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PSF</w:t>
      </w:r>
      <w:r>
        <w:rPr>
          <w:spacing w:val="9"/>
          <w:w w:val="105"/>
        </w:rPr>
        <w:t xml:space="preserve"> </w:t>
      </w:r>
      <w:r>
        <w:rPr>
          <w:w w:val="105"/>
        </w:rPr>
        <w:t>80,000</w:t>
      </w:r>
      <w:r>
        <w:rPr>
          <w:spacing w:val="6"/>
          <w:w w:val="105"/>
        </w:rPr>
        <w:t xml:space="preserve"> </w:t>
      </w:r>
      <w:r>
        <w:rPr>
          <w:w w:val="105"/>
        </w:rPr>
        <w:t>MT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PET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w w:val="105"/>
        </w:rPr>
        <w:t>350,000</w:t>
      </w:r>
      <w:r>
        <w:rPr>
          <w:spacing w:val="9"/>
          <w:w w:val="105"/>
        </w:rPr>
        <w:t xml:space="preserve"> </w:t>
      </w:r>
      <w:r>
        <w:rPr>
          <w:w w:val="105"/>
        </w:rPr>
        <w:t>MT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PTA.</w:t>
      </w:r>
      <w:r>
        <w:rPr>
          <w:spacing w:val="9"/>
          <w:w w:val="105"/>
        </w:rPr>
        <w:t xml:space="preserve"> </w:t>
      </w:r>
      <w:r>
        <w:rPr>
          <w:w w:val="105"/>
        </w:rPr>
        <w:t>T</w:t>
      </w:r>
      <w:r>
        <w:rPr>
          <w:w w:val="105"/>
        </w:rPr>
        <w:t>his</w:t>
      </w:r>
    </w:p>
    <w:p w14:paraId="7F66C61B" w14:textId="77777777" w:rsidR="00DE4ECC" w:rsidRDefault="00105BF9">
      <w:pPr>
        <w:pStyle w:val="BodyText"/>
        <w:spacing w:line="268" w:lineRule="auto"/>
        <w:ind w:left="2920" w:right="506"/>
        <w:jc w:val="both"/>
      </w:pPr>
      <w:r>
        <w:rPr>
          <w:w w:val="105"/>
        </w:rPr>
        <w:t xml:space="preserve">complex at Hazira is planned to be bigger than their polyester complex at </w:t>
      </w:r>
      <w:proofErr w:type="spellStart"/>
      <w:r>
        <w:rPr>
          <w:w w:val="105"/>
        </w:rPr>
        <w:t>Patalganga</w:t>
      </w:r>
      <w:proofErr w:type="spellEnd"/>
      <w:r>
        <w:rPr>
          <w:w w:val="105"/>
        </w:rPr>
        <w:t>. On</w:t>
      </w:r>
      <w:r>
        <w:rPr>
          <w:spacing w:val="-39"/>
          <w:w w:val="105"/>
        </w:rPr>
        <w:t xml:space="preserve"> </w:t>
      </w:r>
      <w:r>
        <w:rPr>
          <w:w w:val="105"/>
        </w:rPr>
        <w:t>completion,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total</w:t>
      </w:r>
      <w:r>
        <w:rPr>
          <w:spacing w:val="-3"/>
          <w:w w:val="105"/>
        </w:rPr>
        <w:t xml:space="preserve"> </w:t>
      </w:r>
      <w:r>
        <w:rPr>
          <w:w w:val="105"/>
        </w:rPr>
        <w:t>polyester</w:t>
      </w:r>
      <w:r>
        <w:rPr>
          <w:spacing w:val="-2"/>
          <w:w w:val="105"/>
        </w:rPr>
        <w:t xml:space="preserve"> </w:t>
      </w:r>
      <w:r>
        <w:rPr>
          <w:w w:val="105"/>
        </w:rPr>
        <w:t>capacity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RIL</w:t>
      </w:r>
      <w:r>
        <w:rPr>
          <w:spacing w:val="-4"/>
          <w:w w:val="105"/>
        </w:rPr>
        <w:t xml:space="preserve"> </w:t>
      </w:r>
      <w:r>
        <w:rPr>
          <w:w w:val="105"/>
        </w:rPr>
        <w:t>would</w:t>
      </w:r>
      <w:r>
        <w:rPr>
          <w:spacing w:val="-4"/>
          <w:w w:val="105"/>
        </w:rPr>
        <w:t xml:space="preserve"> </w:t>
      </w:r>
      <w:r>
        <w:rPr>
          <w:w w:val="105"/>
        </w:rPr>
        <w:t>be</w:t>
      </w:r>
      <w:r>
        <w:rPr>
          <w:spacing w:val="-3"/>
          <w:w w:val="105"/>
        </w:rPr>
        <w:t xml:space="preserve"> </w:t>
      </w:r>
      <w:r>
        <w:rPr>
          <w:w w:val="105"/>
        </w:rPr>
        <w:t>over</w:t>
      </w:r>
      <w:r>
        <w:rPr>
          <w:spacing w:val="-4"/>
          <w:w w:val="105"/>
        </w:rPr>
        <w:t xml:space="preserve"> </w:t>
      </w:r>
      <w:r>
        <w:rPr>
          <w:w w:val="105"/>
        </w:rPr>
        <w:t>500,000</w:t>
      </w:r>
      <w:r>
        <w:rPr>
          <w:spacing w:val="-2"/>
          <w:w w:val="105"/>
        </w:rPr>
        <w:t xml:space="preserve"> </w:t>
      </w:r>
      <w:r>
        <w:rPr>
          <w:w w:val="105"/>
        </w:rPr>
        <w:t>MT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would</w:t>
      </w:r>
      <w:r>
        <w:rPr>
          <w:spacing w:val="-39"/>
          <w:w w:val="105"/>
        </w:rPr>
        <w:t xml:space="preserve"> </w:t>
      </w:r>
      <w:r>
        <w:rPr>
          <w:w w:val="105"/>
        </w:rPr>
        <w:t>make</w:t>
      </w:r>
      <w:r>
        <w:rPr>
          <w:spacing w:val="11"/>
          <w:w w:val="105"/>
        </w:rPr>
        <w:t xml:space="preserve"> </w:t>
      </w:r>
      <w:r>
        <w:rPr>
          <w:w w:val="105"/>
        </w:rPr>
        <w:t>them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No.1</w:t>
      </w:r>
      <w:r>
        <w:rPr>
          <w:spacing w:val="10"/>
          <w:w w:val="105"/>
        </w:rPr>
        <w:t xml:space="preserve"> </w:t>
      </w:r>
      <w:r>
        <w:rPr>
          <w:w w:val="105"/>
        </w:rPr>
        <w:t>integrated</w:t>
      </w:r>
      <w:r>
        <w:rPr>
          <w:spacing w:val="12"/>
          <w:w w:val="105"/>
        </w:rPr>
        <w:t xml:space="preserve"> </w:t>
      </w:r>
      <w:r>
        <w:rPr>
          <w:w w:val="105"/>
        </w:rPr>
        <w:t>producer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world.</w:t>
      </w:r>
    </w:p>
    <w:p w14:paraId="24CB063A" w14:textId="77777777" w:rsidR="00DE4ECC" w:rsidRDefault="00105BF9">
      <w:pPr>
        <w:pStyle w:val="BodyText"/>
        <w:spacing w:before="117" w:line="268" w:lineRule="auto"/>
        <w:ind w:left="2920" w:right="504"/>
        <w:jc w:val="both"/>
      </w:pPr>
      <w:r>
        <w:rPr>
          <w:w w:val="105"/>
        </w:rPr>
        <w:t xml:space="preserve">According to </w:t>
      </w:r>
      <w:proofErr w:type="spellStart"/>
      <w:r>
        <w:rPr>
          <w:w w:val="105"/>
        </w:rPr>
        <w:t>Dhirubhai</w:t>
      </w:r>
      <w:proofErr w:type="spellEnd"/>
      <w:r>
        <w:rPr>
          <w:w w:val="105"/>
        </w:rPr>
        <w:t xml:space="preserve"> Ambani, “By operating as if the environment was deregulated,</w:t>
      </w:r>
      <w:r>
        <w:rPr>
          <w:spacing w:val="1"/>
          <w:w w:val="105"/>
        </w:rPr>
        <w:t xml:space="preserve"> </w:t>
      </w:r>
      <w:r>
        <w:rPr>
          <w:w w:val="105"/>
        </w:rPr>
        <w:t>we have a head start. But others are catching up. On the Indian side, the visibility and</w:t>
      </w:r>
      <w:r>
        <w:rPr>
          <w:spacing w:val="1"/>
          <w:w w:val="105"/>
        </w:rPr>
        <w:t xml:space="preserve"> </w:t>
      </w:r>
      <w:r>
        <w:t>success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Reliance</w:t>
      </w:r>
      <w:r>
        <w:rPr>
          <w:spacing w:val="7"/>
        </w:rPr>
        <w:t xml:space="preserve"> </w:t>
      </w:r>
      <w:r>
        <w:t>has</w:t>
      </w:r>
      <w:r>
        <w:rPr>
          <w:spacing w:val="9"/>
        </w:rPr>
        <w:t xml:space="preserve"> </w:t>
      </w:r>
      <w:r>
        <w:t>made</w:t>
      </w:r>
      <w:r>
        <w:rPr>
          <w:spacing w:val="9"/>
        </w:rPr>
        <w:t xml:space="preserve"> </w:t>
      </w:r>
      <w:r>
        <w:t>others</w:t>
      </w:r>
      <w:r>
        <w:rPr>
          <w:spacing w:val="10"/>
        </w:rPr>
        <w:t xml:space="preserve"> </w:t>
      </w:r>
      <w:r>
        <w:t>develop</w:t>
      </w:r>
      <w:r>
        <w:rPr>
          <w:spacing w:val="6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courage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think</w:t>
      </w:r>
      <w:r>
        <w:rPr>
          <w:spacing w:val="9"/>
        </w:rPr>
        <w:t xml:space="preserve"> </w:t>
      </w:r>
      <w:r>
        <w:t>big.</w:t>
      </w:r>
      <w:r>
        <w:rPr>
          <w:spacing w:val="7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Reliance</w:t>
      </w:r>
      <w:r>
        <w:rPr>
          <w:spacing w:val="10"/>
        </w:rPr>
        <w:t xml:space="preserve"> </w:t>
      </w:r>
      <w:r>
        <w:t>formula</w:t>
      </w:r>
      <w:r>
        <w:rPr>
          <w:spacing w:val="-38"/>
        </w:rPr>
        <w:t xml:space="preserve"> </w:t>
      </w:r>
      <w:r>
        <w:rPr>
          <w:w w:val="105"/>
        </w:rPr>
        <w:t>is no longer a secret. Also, they will not have the impediments we had. They will be on</w:t>
      </w:r>
      <w:r>
        <w:rPr>
          <w:spacing w:val="1"/>
          <w:w w:val="105"/>
        </w:rPr>
        <w:t xml:space="preserve"> </w:t>
      </w:r>
      <w:r>
        <w:rPr>
          <w:w w:val="105"/>
        </w:rPr>
        <w:t>tested grounds. More importantly, they will be able to benchmark themselves against us.</w:t>
      </w:r>
      <w:r>
        <w:rPr>
          <w:spacing w:val="-39"/>
          <w:w w:val="105"/>
        </w:rPr>
        <w:t xml:space="preserve"> </w:t>
      </w:r>
      <w:r>
        <w:rPr>
          <w:spacing w:val="-1"/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same</w:t>
      </w:r>
      <w:r>
        <w:rPr>
          <w:spacing w:val="-11"/>
          <w:w w:val="105"/>
        </w:rPr>
        <w:t xml:space="preserve"> </w:t>
      </w:r>
      <w:r>
        <w:rPr>
          <w:w w:val="105"/>
        </w:rPr>
        <w:t>time,</w:t>
      </w:r>
      <w:r>
        <w:rPr>
          <w:spacing w:val="-8"/>
          <w:w w:val="105"/>
        </w:rPr>
        <w:t xml:space="preserve"> </w:t>
      </w:r>
      <w:r>
        <w:rPr>
          <w:w w:val="105"/>
        </w:rPr>
        <w:t>there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also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big</w:t>
      </w:r>
      <w:r>
        <w:rPr>
          <w:spacing w:val="-11"/>
          <w:w w:val="105"/>
        </w:rPr>
        <w:t xml:space="preserve"> </w:t>
      </w:r>
      <w:r>
        <w:rPr>
          <w:w w:val="105"/>
        </w:rPr>
        <w:t>change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global</w:t>
      </w:r>
      <w:r>
        <w:rPr>
          <w:spacing w:val="-8"/>
          <w:w w:val="105"/>
        </w:rPr>
        <w:t xml:space="preserve"> </w:t>
      </w:r>
      <w:r>
        <w:rPr>
          <w:w w:val="105"/>
        </w:rPr>
        <w:t>companies.</w:t>
      </w:r>
      <w:r>
        <w:rPr>
          <w:spacing w:val="-8"/>
          <w:w w:val="105"/>
        </w:rPr>
        <w:t xml:space="preserve"> </w:t>
      </w:r>
      <w:r>
        <w:rPr>
          <w:w w:val="105"/>
        </w:rPr>
        <w:t>Earlier,</w:t>
      </w:r>
      <w:r>
        <w:rPr>
          <w:spacing w:val="-10"/>
          <w:w w:val="105"/>
        </w:rPr>
        <w:t xml:space="preserve"> </w:t>
      </w:r>
      <w:r>
        <w:rPr>
          <w:w w:val="105"/>
        </w:rPr>
        <w:t>they</w:t>
      </w:r>
      <w:r>
        <w:rPr>
          <w:spacing w:val="-8"/>
          <w:w w:val="105"/>
        </w:rPr>
        <w:t xml:space="preserve"> </w:t>
      </w:r>
      <w:r>
        <w:rPr>
          <w:w w:val="105"/>
        </w:rPr>
        <w:t>were</w:t>
      </w:r>
      <w:r>
        <w:rPr>
          <w:spacing w:val="25"/>
          <w:w w:val="105"/>
        </w:rPr>
        <w:t xml:space="preserve"> </w:t>
      </w:r>
      <w:r>
        <w:rPr>
          <w:w w:val="105"/>
        </w:rPr>
        <w:t>not</w:t>
      </w:r>
      <w:r>
        <w:rPr>
          <w:spacing w:val="-39"/>
          <w:w w:val="105"/>
        </w:rPr>
        <w:t xml:space="preserve"> </w:t>
      </w:r>
      <w:r>
        <w:rPr>
          <w:w w:val="105"/>
        </w:rPr>
        <w:t>very interested in India—the country did not have credibility. Now they see</w:t>
      </w:r>
      <w:r>
        <w:rPr>
          <w:w w:val="105"/>
        </w:rPr>
        <w:t xml:space="preserve"> India as a</w:t>
      </w:r>
      <w:r>
        <w:rPr>
          <w:spacing w:val="1"/>
          <w:w w:val="105"/>
        </w:rPr>
        <w:t xml:space="preserve"> </w:t>
      </w:r>
      <w:r>
        <w:rPr>
          <w:w w:val="105"/>
        </w:rPr>
        <w:t>major growth opportunity. So, they will provide a driving force. They will push their</w:t>
      </w:r>
      <w:r>
        <w:rPr>
          <w:spacing w:val="1"/>
          <w:w w:val="105"/>
        </w:rPr>
        <w:t xml:space="preserve"> </w:t>
      </w:r>
      <w:r>
        <w:rPr>
          <w:w w:val="105"/>
        </w:rPr>
        <w:t>technology…</w:t>
      </w:r>
      <w:r>
        <w:rPr>
          <w:spacing w:val="20"/>
          <w:w w:val="105"/>
        </w:rPr>
        <w:t xml:space="preserve"> </w:t>
      </w:r>
      <w:r>
        <w:rPr>
          <w:w w:val="105"/>
        </w:rPr>
        <w:t>they</w:t>
      </w:r>
      <w:r>
        <w:rPr>
          <w:spacing w:val="20"/>
          <w:w w:val="105"/>
        </w:rPr>
        <w:t xml:space="preserve"> </w:t>
      </w:r>
      <w:r>
        <w:rPr>
          <w:w w:val="105"/>
        </w:rPr>
        <w:t>will</w:t>
      </w:r>
      <w:r>
        <w:rPr>
          <w:spacing w:val="20"/>
          <w:w w:val="105"/>
        </w:rPr>
        <w:t xml:space="preserve"> </w:t>
      </w:r>
      <w:r>
        <w:rPr>
          <w:w w:val="105"/>
        </w:rPr>
        <w:t>educate</w:t>
      </w:r>
      <w:r>
        <w:rPr>
          <w:spacing w:val="20"/>
          <w:w w:val="105"/>
        </w:rPr>
        <w:t xml:space="preserve"> </w:t>
      </w:r>
      <w:r>
        <w:rPr>
          <w:w w:val="105"/>
        </w:rPr>
        <w:t>our</w:t>
      </w:r>
      <w:r>
        <w:rPr>
          <w:spacing w:val="20"/>
          <w:w w:val="105"/>
        </w:rPr>
        <w:t xml:space="preserve"> </w:t>
      </w:r>
      <w:r>
        <w:rPr>
          <w:w w:val="105"/>
        </w:rPr>
        <w:t>domestic</w:t>
      </w:r>
      <w:r>
        <w:rPr>
          <w:spacing w:val="21"/>
          <w:w w:val="105"/>
        </w:rPr>
        <w:t xml:space="preserve"> </w:t>
      </w:r>
      <w:r>
        <w:rPr>
          <w:w w:val="105"/>
        </w:rPr>
        <w:t>competitors.”</w:t>
      </w:r>
    </w:p>
    <w:p w14:paraId="1BBAA1D5" w14:textId="77777777" w:rsidR="00DE4ECC" w:rsidRDefault="00105BF9">
      <w:pPr>
        <w:pStyle w:val="BodyText"/>
        <w:spacing w:before="117" w:line="268" w:lineRule="auto"/>
        <w:ind w:left="2920" w:right="481"/>
        <w:jc w:val="both"/>
      </w:pPr>
      <w:r>
        <w:rPr>
          <w:w w:val="105"/>
        </w:rPr>
        <w:t>According to RIL assessment, this area still offered almost unlimited opportunities for</w:t>
      </w:r>
      <w:r>
        <w:rPr>
          <w:spacing w:val="1"/>
          <w:w w:val="105"/>
        </w:rPr>
        <w:t xml:space="preserve"> </w:t>
      </w:r>
      <w:r>
        <w:rPr>
          <w:w w:val="105"/>
        </w:rPr>
        <w:t>further</w:t>
      </w:r>
      <w:r>
        <w:rPr>
          <w:spacing w:val="-7"/>
          <w:w w:val="105"/>
        </w:rPr>
        <w:t xml:space="preserve"> </w:t>
      </w:r>
      <w:r>
        <w:rPr>
          <w:w w:val="105"/>
        </w:rPr>
        <w:t>growt</w:t>
      </w:r>
      <w:r>
        <w:rPr>
          <w:w w:val="105"/>
        </w:rPr>
        <w:t>h.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order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justify</w:t>
      </w:r>
      <w:r>
        <w:rPr>
          <w:spacing w:val="-6"/>
          <w:w w:val="105"/>
        </w:rPr>
        <w:t xml:space="preserve"> </w:t>
      </w:r>
      <w:r>
        <w:rPr>
          <w:w w:val="105"/>
        </w:rPr>
        <w:t>entering</w:t>
      </w:r>
      <w:r>
        <w:rPr>
          <w:spacing w:val="-7"/>
          <w:w w:val="105"/>
        </w:rPr>
        <w:t xml:space="preserve"> </w:t>
      </w:r>
      <w:r>
        <w:rPr>
          <w:w w:val="105"/>
        </w:rPr>
        <w:t>into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new</w:t>
      </w:r>
      <w:r>
        <w:rPr>
          <w:spacing w:val="-6"/>
          <w:w w:val="105"/>
        </w:rPr>
        <w:t xml:space="preserve"> </w:t>
      </w:r>
      <w:r>
        <w:rPr>
          <w:w w:val="105"/>
        </w:rPr>
        <w:t>area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opportunity,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was</w:t>
      </w:r>
      <w:r>
        <w:rPr>
          <w:spacing w:val="-6"/>
          <w:w w:val="105"/>
        </w:rPr>
        <w:t xml:space="preserve"> </w:t>
      </w:r>
      <w:r>
        <w:rPr>
          <w:w w:val="105"/>
        </w:rPr>
        <w:t>essential</w:t>
      </w:r>
      <w:r>
        <w:rPr>
          <w:spacing w:val="-39"/>
          <w:w w:val="105"/>
        </w:rPr>
        <w:t xml:space="preserve"> </w:t>
      </w:r>
      <w:r>
        <w:t>that it must provide opportunities for the kind of Return on Assets and growth performance</w:t>
      </w:r>
      <w:r>
        <w:rPr>
          <w:spacing w:val="1"/>
        </w:rPr>
        <w:t xml:space="preserve"> </w:t>
      </w:r>
      <w:r>
        <w:rPr>
          <w:w w:val="105"/>
        </w:rPr>
        <w:t>that Reliance had come to expect. The benefits of focus are obvious, yet to a group that is</w:t>
      </w:r>
      <w:r>
        <w:rPr>
          <w:spacing w:val="1"/>
          <w:w w:val="105"/>
        </w:rPr>
        <w:t xml:space="preserve"> </w:t>
      </w:r>
      <w:r>
        <w:rPr>
          <w:w w:val="105"/>
        </w:rPr>
        <w:t>in hurry and has a management team accustomed to achieving the impossible</w:t>
      </w:r>
      <w:r>
        <w:rPr>
          <w:w w:val="105"/>
        </w:rPr>
        <w:t>, the new</w:t>
      </w:r>
      <w:r>
        <w:rPr>
          <w:spacing w:val="1"/>
          <w:w w:val="105"/>
        </w:rPr>
        <w:t xml:space="preserve"> </w:t>
      </w:r>
      <w:r>
        <w:rPr>
          <w:w w:val="105"/>
        </w:rPr>
        <w:t>opportunities</w:t>
      </w:r>
      <w:r>
        <w:rPr>
          <w:spacing w:val="18"/>
          <w:w w:val="105"/>
        </w:rPr>
        <w:t xml:space="preserve"> </w:t>
      </w:r>
      <w:r>
        <w:rPr>
          <w:w w:val="105"/>
        </w:rPr>
        <w:t>are</w:t>
      </w:r>
      <w:r>
        <w:rPr>
          <w:spacing w:val="21"/>
          <w:w w:val="105"/>
        </w:rPr>
        <w:t xml:space="preserve"> </w:t>
      </w:r>
      <w:r>
        <w:rPr>
          <w:w w:val="105"/>
        </w:rPr>
        <w:t>almost</w:t>
      </w:r>
      <w:r>
        <w:rPr>
          <w:spacing w:val="18"/>
          <w:w w:val="105"/>
        </w:rPr>
        <w:t xml:space="preserve"> </w:t>
      </w:r>
      <w:r>
        <w:rPr>
          <w:w w:val="105"/>
        </w:rPr>
        <w:t>too</w:t>
      </w:r>
      <w:r>
        <w:rPr>
          <w:spacing w:val="19"/>
          <w:w w:val="105"/>
        </w:rPr>
        <w:t xml:space="preserve"> </w:t>
      </w:r>
      <w:r>
        <w:rPr>
          <w:w w:val="105"/>
        </w:rPr>
        <w:t>attractive</w:t>
      </w:r>
      <w:r>
        <w:rPr>
          <w:spacing w:val="20"/>
          <w:w w:val="105"/>
        </w:rPr>
        <w:t xml:space="preserve"> </w:t>
      </w:r>
      <w:r>
        <w:rPr>
          <w:w w:val="105"/>
        </w:rPr>
        <w:t>to</w:t>
      </w:r>
      <w:r>
        <w:rPr>
          <w:spacing w:val="19"/>
          <w:w w:val="105"/>
        </w:rPr>
        <w:t xml:space="preserve"> </w:t>
      </w:r>
      <w:r>
        <w:rPr>
          <w:w w:val="105"/>
        </w:rPr>
        <w:t>resist.</w:t>
      </w:r>
    </w:p>
    <w:p w14:paraId="61DF3C26" w14:textId="77777777" w:rsidR="00DE4ECC" w:rsidRDefault="00105BF9">
      <w:pPr>
        <w:spacing w:before="173" w:line="244" w:lineRule="auto"/>
        <w:ind w:left="2920" w:right="509"/>
        <w:jc w:val="both"/>
        <w:rPr>
          <w:sz w:val="14"/>
        </w:rPr>
      </w:pPr>
      <w:r>
        <w:rPr>
          <w:b/>
          <w:i/>
          <w:spacing w:val="-1"/>
          <w:w w:val="105"/>
          <w:sz w:val="14"/>
        </w:rPr>
        <w:t>Source:</w:t>
      </w:r>
      <w:r>
        <w:rPr>
          <w:b/>
          <w:i/>
          <w:spacing w:val="-5"/>
          <w:w w:val="105"/>
          <w:sz w:val="14"/>
        </w:rPr>
        <w:t xml:space="preserve"> </w:t>
      </w:r>
      <w:r>
        <w:rPr>
          <w:spacing w:val="-1"/>
          <w:w w:val="105"/>
          <w:sz w:val="14"/>
        </w:rPr>
        <w:t>Upendra</w:t>
      </w:r>
      <w:r>
        <w:rPr>
          <w:spacing w:val="-6"/>
          <w:w w:val="105"/>
          <w:sz w:val="14"/>
        </w:rPr>
        <w:t xml:space="preserve"> </w:t>
      </w:r>
      <w:r>
        <w:rPr>
          <w:spacing w:val="-1"/>
          <w:w w:val="105"/>
          <w:sz w:val="14"/>
        </w:rPr>
        <w:t>Kachru,</w:t>
      </w:r>
      <w:r>
        <w:rPr>
          <w:spacing w:val="-6"/>
          <w:w w:val="105"/>
          <w:sz w:val="14"/>
        </w:rPr>
        <w:t xml:space="preserve"> </w:t>
      </w:r>
      <w:r>
        <w:rPr>
          <w:spacing w:val="-1"/>
          <w:w w:val="105"/>
          <w:sz w:val="14"/>
        </w:rPr>
        <w:t>Production</w:t>
      </w:r>
      <w:r>
        <w:rPr>
          <w:spacing w:val="-7"/>
          <w:w w:val="105"/>
          <w:sz w:val="14"/>
        </w:rPr>
        <w:t xml:space="preserve"> </w:t>
      </w:r>
      <w:r>
        <w:rPr>
          <w:w w:val="105"/>
          <w:sz w:val="14"/>
        </w:rPr>
        <w:t>and</w:t>
      </w:r>
      <w:r>
        <w:rPr>
          <w:spacing w:val="-6"/>
          <w:w w:val="105"/>
          <w:sz w:val="14"/>
        </w:rPr>
        <w:t xml:space="preserve"> </w:t>
      </w:r>
      <w:r>
        <w:rPr>
          <w:w w:val="105"/>
          <w:sz w:val="14"/>
        </w:rPr>
        <w:t>Operations</w:t>
      </w:r>
      <w:r>
        <w:rPr>
          <w:spacing w:val="-6"/>
          <w:w w:val="105"/>
          <w:sz w:val="14"/>
        </w:rPr>
        <w:t xml:space="preserve"> </w:t>
      </w:r>
      <w:r>
        <w:rPr>
          <w:w w:val="105"/>
          <w:sz w:val="14"/>
        </w:rPr>
        <w:t>Management</w:t>
      </w:r>
      <w:r>
        <w:rPr>
          <w:spacing w:val="-6"/>
          <w:w w:val="105"/>
          <w:sz w:val="14"/>
        </w:rPr>
        <w:t xml:space="preserve"> </w:t>
      </w:r>
      <w:r>
        <w:rPr>
          <w:w w:val="105"/>
          <w:sz w:val="14"/>
        </w:rPr>
        <w:t>–</w:t>
      </w:r>
      <w:r>
        <w:rPr>
          <w:spacing w:val="-8"/>
          <w:w w:val="105"/>
          <w:sz w:val="14"/>
        </w:rPr>
        <w:t xml:space="preserve"> </w:t>
      </w:r>
      <w:r>
        <w:rPr>
          <w:w w:val="105"/>
          <w:sz w:val="14"/>
        </w:rPr>
        <w:t>Text</w:t>
      </w:r>
      <w:r>
        <w:rPr>
          <w:spacing w:val="-6"/>
          <w:w w:val="105"/>
          <w:sz w:val="14"/>
        </w:rPr>
        <w:t xml:space="preserve"> </w:t>
      </w:r>
      <w:r>
        <w:rPr>
          <w:w w:val="105"/>
          <w:sz w:val="14"/>
        </w:rPr>
        <w:t>and</w:t>
      </w:r>
      <w:r>
        <w:rPr>
          <w:spacing w:val="-7"/>
          <w:w w:val="105"/>
          <w:sz w:val="14"/>
        </w:rPr>
        <w:t xml:space="preserve"> </w:t>
      </w:r>
      <w:r>
        <w:rPr>
          <w:w w:val="105"/>
          <w:sz w:val="14"/>
        </w:rPr>
        <w:t>Cases,</w:t>
      </w:r>
      <w:r>
        <w:rPr>
          <w:spacing w:val="-6"/>
          <w:w w:val="105"/>
          <w:sz w:val="14"/>
        </w:rPr>
        <w:t xml:space="preserve"> </w:t>
      </w:r>
      <w:r>
        <w:rPr>
          <w:w w:val="105"/>
          <w:sz w:val="14"/>
        </w:rPr>
        <w:t>First</w:t>
      </w:r>
      <w:r>
        <w:rPr>
          <w:spacing w:val="-6"/>
          <w:w w:val="105"/>
          <w:sz w:val="14"/>
        </w:rPr>
        <w:t xml:space="preserve"> </w:t>
      </w:r>
      <w:r>
        <w:rPr>
          <w:w w:val="105"/>
          <w:sz w:val="14"/>
        </w:rPr>
        <w:t>Edition,</w:t>
      </w:r>
      <w:r>
        <w:rPr>
          <w:spacing w:val="-6"/>
          <w:w w:val="105"/>
          <w:sz w:val="14"/>
        </w:rPr>
        <w:t xml:space="preserve"> </w:t>
      </w:r>
      <w:r>
        <w:rPr>
          <w:w w:val="105"/>
          <w:sz w:val="14"/>
        </w:rPr>
        <w:t>Excel</w:t>
      </w:r>
      <w:r>
        <w:rPr>
          <w:spacing w:val="-7"/>
          <w:w w:val="105"/>
          <w:sz w:val="14"/>
        </w:rPr>
        <w:t xml:space="preserve"> </w:t>
      </w:r>
      <w:r>
        <w:rPr>
          <w:w w:val="105"/>
          <w:sz w:val="14"/>
        </w:rPr>
        <w:t>Books,</w:t>
      </w:r>
      <w:r>
        <w:rPr>
          <w:spacing w:val="-6"/>
          <w:w w:val="105"/>
          <w:sz w:val="14"/>
        </w:rPr>
        <w:t xml:space="preserve"> </w:t>
      </w:r>
      <w:r>
        <w:rPr>
          <w:w w:val="105"/>
          <w:sz w:val="14"/>
        </w:rPr>
        <w:t>New</w:t>
      </w:r>
      <w:r>
        <w:rPr>
          <w:spacing w:val="1"/>
          <w:w w:val="105"/>
          <w:sz w:val="14"/>
        </w:rPr>
        <w:t xml:space="preserve"> </w:t>
      </w:r>
      <w:r>
        <w:rPr>
          <w:w w:val="105"/>
          <w:sz w:val="14"/>
        </w:rPr>
        <w:t>Delhi</w:t>
      </w:r>
      <w:r>
        <w:rPr>
          <w:spacing w:val="5"/>
          <w:w w:val="105"/>
          <w:sz w:val="14"/>
        </w:rPr>
        <w:t xml:space="preserve"> </w:t>
      </w:r>
      <w:r>
        <w:rPr>
          <w:w w:val="105"/>
          <w:sz w:val="14"/>
        </w:rPr>
        <w:t>2007.</w:t>
      </w:r>
    </w:p>
    <w:p w14:paraId="4C135A7E" w14:textId="77777777" w:rsidR="00DE4ECC" w:rsidRDefault="00DE4ECC">
      <w:pPr>
        <w:spacing w:line="244" w:lineRule="auto"/>
        <w:jc w:val="both"/>
        <w:rPr>
          <w:sz w:val="14"/>
        </w:r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1D8361B4" w14:textId="77777777" w:rsidR="00DE4ECC" w:rsidRDefault="00DE4ECC">
      <w:pPr>
        <w:pStyle w:val="BodyText"/>
        <w:rPr>
          <w:sz w:val="20"/>
        </w:rPr>
      </w:pPr>
    </w:p>
    <w:p w14:paraId="5447E645" w14:textId="77777777" w:rsidR="00DE4ECC" w:rsidRDefault="00DE4ECC">
      <w:pPr>
        <w:pStyle w:val="BodyText"/>
        <w:rPr>
          <w:sz w:val="20"/>
        </w:rPr>
      </w:pPr>
    </w:p>
    <w:p w14:paraId="6559C187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3F62376D" w14:textId="77777777" w:rsidR="00DE4ECC" w:rsidRDefault="00105BF9" w:rsidP="00105BF9">
      <w:pPr>
        <w:pStyle w:val="Heading3"/>
        <w:numPr>
          <w:ilvl w:val="1"/>
          <w:numId w:val="28"/>
        </w:numPr>
        <w:tabs>
          <w:tab w:val="left" w:pos="775"/>
        </w:tabs>
        <w:spacing w:before="215"/>
        <w:ind w:hanging="541"/>
        <w:jc w:val="both"/>
        <w:rPr>
          <w:u w:val="none"/>
        </w:rPr>
      </w:pPr>
      <w:r>
        <w:t>Defining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Layout</w:t>
      </w:r>
      <w:r>
        <w:rPr>
          <w:spacing w:val="15"/>
        </w:rPr>
        <w:t xml:space="preserve"> </w:t>
      </w:r>
      <w:r>
        <w:t>Problem</w:t>
      </w:r>
    </w:p>
    <w:p w14:paraId="35F53334" w14:textId="77777777" w:rsidR="00DE4ECC" w:rsidRDefault="00DE4ECC">
      <w:pPr>
        <w:pStyle w:val="BodyText"/>
        <w:spacing w:before="5"/>
        <w:rPr>
          <w:b/>
          <w:sz w:val="24"/>
        </w:rPr>
      </w:pPr>
    </w:p>
    <w:p w14:paraId="1ABA2D3B" w14:textId="77777777" w:rsidR="00DE4ECC" w:rsidRDefault="00105BF9">
      <w:pPr>
        <w:pStyle w:val="BodyText"/>
        <w:spacing w:line="300" w:lineRule="auto"/>
        <w:ind w:left="234" w:right="64"/>
        <w:jc w:val="both"/>
      </w:pPr>
      <w:r>
        <w:rPr>
          <w:w w:val="105"/>
        </w:rPr>
        <w:t>The layout-planning problem for assembly lines, is to determine the minimum number of</w:t>
      </w:r>
      <w:r>
        <w:rPr>
          <w:spacing w:val="1"/>
          <w:w w:val="105"/>
        </w:rPr>
        <w:t xml:space="preserve"> </w:t>
      </w:r>
      <w:r>
        <w:rPr>
          <w:w w:val="105"/>
        </w:rPr>
        <w:t>stations</w:t>
      </w:r>
      <w:r>
        <w:rPr>
          <w:spacing w:val="-5"/>
          <w:w w:val="105"/>
        </w:rPr>
        <w:t xml:space="preserve"> </w:t>
      </w:r>
      <w:r>
        <w:rPr>
          <w:w w:val="105"/>
        </w:rPr>
        <w:t>(workers)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assign</w:t>
      </w:r>
      <w:r>
        <w:rPr>
          <w:spacing w:val="-5"/>
          <w:w w:val="105"/>
        </w:rPr>
        <w:t xml:space="preserve"> </w:t>
      </w:r>
      <w:r>
        <w:rPr>
          <w:w w:val="105"/>
        </w:rPr>
        <w:t>tasks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each</w:t>
      </w:r>
      <w:r>
        <w:rPr>
          <w:spacing w:val="-3"/>
          <w:w w:val="105"/>
        </w:rPr>
        <w:t xml:space="preserve"> </w:t>
      </w:r>
      <w:r>
        <w:rPr>
          <w:w w:val="105"/>
        </w:rPr>
        <w:t>station,</w:t>
      </w:r>
      <w:r>
        <w:rPr>
          <w:spacing w:val="-5"/>
          <w:w w:val="105"/>
        </w:rPr>
        <w:t xml:space="preserve"> </w:t>
      </w:r>
      <w:r>
        <w:rPr>
          <w:w w:val="105"/>
        </w:rPr>
        <w:t>so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desired</w:t>
      </w:r>
      <w:r>
        <w:rPr>
          <w:spacing w:val="-5"/>
          <w:w w:val="105"/>
        </w:rPr>
        <w:t xml:space="preserve"> </w:t>
      </w:r>
      <w:r>
        <w:rPr>
          <w:w w:val="105"/>
        </w:rPr>
        <w:t>level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output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achieved.</w:t>
      </w:r>
      <w:r>
        <w:rPr>
          <w:spacing w:val="-39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design</w:t>
      </w:r>
      <w:r>
        <w:rPr>
          <w:spacing w:val="12"/>
          <w:w w:val="105"/>
        </w:rPr>
        <w:t xml:space="preserve"> </w:t>
      </w:r>
      <w:r>
        <w:rPr>
          <w:w w:val="105"/>
        </w:rPr>
        <w:t>must</w:t>
      </w:r>
      <w:r>
        <w:rPr>
          <w:spacing w:val="10"/>
          <w:w w:val="105"/>
        </w:rPr>
        <w:t xml:space="preserve"> </w:t>
      </w:r>
      <w:r>
        <w:rPr>
          <w:w w:val="105"/>
        </w:rPr>
        <w:t>consider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following</w:t>
      </w:r>
      <w:r>
        <w:rPr>
          <w:spacing w:val="12"/>
          <w:w w:val="105"/>
        </w:rPr>
        <w:t xml:space="preserve"> </w:t>
      </w:r>
      <w:r>
        <w:rPr>
          <w:w w:val="105"/>
        </w:rPr>
        <w:t>aspects:</w:t>
      </w:r>
    </w:p>
    <w:p w14:paraId="7365F404" w14:textId="77777777" w:rsidR="00DE4ECC" w:rsidRDefault="00105BF9" w:rsidP="00105BF9">
      <w:pPr>
        <w:pStyle w:val="ListParagraph"/>
        <w:numPr>
          <w:ilvl w:val="0"/>
          <w:numId w:val="17"/>
        </w:numPr>
        <w:tabs>
          <w:tab w:val="left" w:pos="715"/>
        </w:tabs>
        <w:spacing w:before="121"/>
        <w:ind w:hanging="481"/>
        <w:jc w:val="both"/>
        <w:rPr>
          <w:sz w:val="18"/>
        </w:rPr>
      </w:pPr>
      <w:r>
        <w:rPr>
          <w:w w:val="105"/>
          <w:sz w:val="18"/>
        </w:rPr>
        <w:t>It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should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focus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achieving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desired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level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output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capacity.</w:t>
      </w:r>
    </w:p>
    <w:p w14:paraId="294F3783" w14:textId="77777777" w:rsidR="00DE4ECC" w:rsidRDefault="00105BF9" w:rsidP="00105BF9">
      <w:pPr>
        <w:pStyle w:val="ListParagraph"/>
        <w:numPr>
          <w:ilvl w:val="0"/>
          <w:numId w:val="17"/>
        </w:numPr>
        <w:tabs>
          <w:tab w:val="left" w:pos="715"/>
        </w:tabs>
        <w:spacing w:before="173"/>
        <w:ind w:hanging="481"/>
        <w:jc w:val="both"/>
        <w:rPr>
          <w:sz w:val="18"/>
        </w:rPr>
      </w:pPr>
      <w:r>
        <w:rPr>
          <w:sz w:val="18"/>
        </w:rPr>
        <w:t>The</w:t>
      </w:r>
      <w:r>
        <w:rPr>
          <w:spacing w:val="18"/>
          <w:sz w:val="18"/>
        </w:rPr>
        <w:t xml:space="preserve"> </w:t>
      </w:r>
      <w:r>
        <w:rPr>
          <w:sz w:val="18"/>
        </w:rPr>
        <w:t>tasks</w:t>
      </w:r>
      <w:r>
        <w:rPr>
          <w:spacing w:val="17"/>
          <w:sz w:val="18"/>
        </w:rPr>
        <w:t xml:space="preserve"> </w:t>
      </w:r>
      <w:r>
        <w:rPr>
          <w:sz w:val="18"/>
        </w:rPr>
        <w:t>assigned</w:t>
      </w:r>
      <w:r>
        <w:rPr>
          <w:spacing w:val="19"/>
          <w:sz w:val="18"/>
        </w:rPr>
        <w:t xml:space="preserve"> </w:t>
      </w:r>
      <w:r>
        <w:rPr>
          <w:sz w:val="18"/>
        </w:rPr>
        <w:t>to</w:t>
      </w:r>
      <w:r>
        <w:rPr>
          <w:spacing w:val="19"/>
          <w:sz w:val="18"/>
        </w:rPr>
        <w:t xml:space="preserve"> </w:t>
      </w:r>
      <w:r>
        <w:rPr>
          <w:sz w:val="18"/>
        </w:rPr>
        <w:t>stations</w:t>
      </w:r>
      <w:r>
        <w:rPr>
          <w:spacing w:val="16"/>
          <w:sz w:val="18"/>
        </w:rPr>
        <w:t xml:space="preserve"> </w:t>
      </w:r>
      <w:r>
        <w:rPr>
          <w:sz w:val="18"/>
        </w:rPr>
        <w:t>and</w:t>
      </w:r>
      <w:r>
        <w:rPr>
          <w:spacing w:val="19"/>
          <w:sz w:val="18"/>
        </w:rPr>
        <w:t xml:space="preserve"> </w:t>
      </w:r>
      <w:r>
        <w:rPr>
          <w:sz w:val="18"/>
        </w:rPr>
        <w:t>the</w:t>
      </w:r>
      <w:r>
        <w:rPr>
          <w:spacing w:val="17"/>
          <w:sz w:val="18"/>
        </w:rPr>
        <w:t xml:space="preserve"> </w:t>
      </w:r>
      <w:r>
        <w:rPr>
          <w:sz w:val="18"/>
        </w:rPr>
        <w:t>sequence</w:t>
      </w:r>
      <w:r>
        <w:rPr>
          <w:spacing w:val="19"/>
          <w:sz w:val="18"/>
        </w:rPr>
        <w:t xml:space="preserve"> </w:t>
      </w:r>
      <w:r>
        <w:rPr>
          <w:sz w:val="18"/>
        </w:rPr>
        <w:t>in</w:t>
      </w:r>
      <w:r>
        <w:rPr>
          <w:spacing w:val="18"/>
          <w:sz w:val="18"/>
        </w:rPr>
        <w:t xml:space="preserve"> </w:t>
      </w:r>
      <w:r>
        <w:rPr>
          <w:sz w:val="18"/>
        </w:rPr>
        <w:t>which</w:t>
      </w:r>
      <w:r>
        <w:rPr>
          <w:spacing w:val="17"/>
          <w:sz w:val="18"/>
        </w:rPr>
        <w:t xml:space="preserve"> </w:t>
      </w:r>
      <w:r>
        <w:rPr>
          <w:sz w:val="18"/>
        </w:rPr>
        <w:t>tasks</w:t>
      </w:r>
      <w:r>
        <w:rPr>
          <w:spacing w:val="19"/>
          <w:sz w:val="18"/>
        </w:rPr>
        <w:t xml:space="preserve"> </w:t>
      </w:r>
      <w:r>
        <w:rPr>
          <w:sz w:val="18"/>
        </w:rPr>
        <w:t>must</w:t>
      </w:r>
      <w:r>
        <w:rPr>
          <w:spacing w:val="19"/>
          <w:sz w:val="18"/>
        </w:rPr>
        <w:t xml:space="preserve"> </w:t>
      </w:r>
      <w:r>
        <w:rPr>
          <w:sz w:val="18"/>
        </w:rPr>
        <w:t>be</w:t>
      </w:r>
      <w:r>
        <w:rPr>
          <w:spacing w:val="16"/>
          <w:sz w:val="18"/>
        </w:rPr>
        <w:t xml:space="preserve"> </w:t>
      </w:r>
      <w:r>
        <w:rPr>
          <w:sz w:val="18"/>
        </w:rPr>
        <w:t>carried</w:t>
      </w:r>
      <w:r>
        <w:rPr>
          <w:spacing w:val="19"/>
          <w:sz w:val="18"/>
        </w:rPr>
        <w:t xml:space="preserve"> </w:t>
      </w:r>
      <w:r>
        <w:rPr>
          <w:sz w:val="18"/>
        </w:rPr>
        <w:t>out.</w:t>
      </w:r>
    </w:p>
    <w:p w14:paraId="5F117262" w14:textId="77777777" w:rsidR="00DE4ECC" w:rsidRDefault="00105BF9" w:rsidP="00105BF9">
      <w:pPr>
        <w:pStyle w:val="ListParagraph"/>
        <w:numPr>
          <w:ilvl w:val="0"/>
          <w:numId w:val="17"/>
        </w:numPr>
        <w:tabs>
          <w:tab w:val="left" w:pos="715"/>
        </w:tabs>
        <w:spacing w:before="173" w:line="436" w:lineRule="auto"/>
        <w:ind w:left="234" w:right="477" w:firstLine="0"/>
        <w:jc w:val="both"/>
        <w:rPr>
          <w:sz w:val="18"/>
        </w:rPr>
      </w:pPr>
      <w:r>
        <w:rPr>
          <w:w w:val="105"/>
          <w:sz w:val="18"/>
        </w:rPr>
        <w:t>The output should be attained efficiently, without using minimum input resources.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How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this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achieved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best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understood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an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example.</w:t>
      </w:r>
    </w:p>
    <w:p w14:paraId="3B5DF29E" w14:textId="77777777" w:rsidR="00DE4ECC" w:rsidRDefault="00105BF9">
      <w:pPr>
        <w:pStyle w:val="BodyText"/>
        <w:spacing w:before="63" w:line="280" w:lineRule="auto"/>
        <w:ind w:left="234" w:right="66" w:firstLine="24"/>
        <w:jc w:val="both"/>
      </w:pPr>
      <w:r>
        <w:rPr>
          <w:noProof/>
        </w:rPr>
        <w:drawing>
          <wp:inline distT="0" distB="0" distL="0" distR="0" wp14:anchorId="09C1CC0F" wp14:editId="6ABE23C1">
            <wp:extent cx="226524" cy="229627"/>
            <wp:effectExtent l="0" t="0" r="0" b="0"/>
            <wp:docPr id="28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1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position w:val="1"/>
        </w:rPr>
        <w:t>Example:</w:t>
      </w:r>
      <w:r>
        <w:rPr>
          <w:i/>
          <w:spacing w:val="1"/>
          <w:position w:val="1"/>
        </w:rPr>
        <w:t xml:space="preserve"> </w:t>
      </w:r>
      <w:r>
        <w:rPr>
          <w:position w:val="1"/>
        </w:rPr>
        <w:t>ABC Electricals</w:t>
      </w:r>
      <w:r>
        <w:rPr>
          <w:spacing w:val="1"/>
          <w:position w:val="1"/>
        </w:rPr>
        <w:t xml:space="preserve"> </w:t>
      </w:r>
      <w:r>
        <w:rPr>
          <w:position w:val="1"/>
        </w:rPr>
        <w:t>is a medium-sized</w:t>
      </w:r>
      <w:r>
        <w:rPr>
          <w:spacing w:val="39"/>
          <w:position w:val="1"/>
        </w:rPr>
        <w:t xml:space="preserve"> </w:t>
      </w:r>
      <w:r>
        <w:rPr>
          <w:position w:val="1"/>
        </w:rPr>
        <w:t>firm in Delhi. It</w:t>
      </w:r>
      <w:r>
        <w:rPr>
          <w:spacing w:val="40"/>
          <w:position w:val="1"/>
        </w:rPr>
        <w:t xml:space="preserve"> </w:t>
      </w:r>
      <w:r>
        <w:rPr>
          <w:position w:val="1"/>
        </w:rPr>
        <w:t>has an established</w:t>
      </w:r>
      <w:r>
        <w:rPr>
          <w:spacing w:val="39"/>
          <w:position w:val="1"/>
        </w:rPr>
        <w:t xml:space="preserve"> </w:t>
      </w:r>
      <w:r>
        <w:rPr>
          <w:position w:val="1"/>
        </w:rPr>
        <w:t>design of</w:t>
      </w:r>
      <w:r>
        <w:rPr>
          <w:spacing w:val="-37"/>
          <w:position w:val="1"/>
        </w:rPr>
        <w:t xml:space="preserve"> </w:t>
      </w:r>
      <w:r>
        <w:rPr>
          <w:w w:val="105"/>
        </w:rPr>
        <w:t>a contact breaker assembly, used industry-wide to protect all electrical circuits. The company</w:t>
      </w:r>
      <w:r>
        <w:rPr>
          <w:spacing w:val="1"/>
          <w:w w:val="105"/>
        </w:rPr>
        <w:t xml:space="preserve"> </w:t>
      </w:r>
      <w:r>
        <w:rPr>
          <w:w w:val="105"/>
        </w:rPr>
        <w:t>has</w:t>
      </w:r>
      <w:r>
        <w:rPr>
          <w:spacing w:val="9"/>
          <w:w w:val="105"/>
        </w:rPr>
        <w:t xml:space="preserve"> </w:t>
      </w:r>
      <w:r>
        <w:rPr>
          <w:w w:val="105"/>
        </w:rPr>
        <w:t>established</w:t>
      </w:r>
      <w:r>
        <w:rPr>
          <w:spacing w:val="9"/>
          <w:w w:val="105"/>
        </w:rPr>
        <w:t xml:space="preserve"> </w:t>
      </w:r>
      <w:r>
        <w:rPr>
          <w:w w:val="105"/>
        </w:rPr>
        <w:t>an</w:t>
      </w:r>
      <w:r>
        <w:rPr>
          <w:spacing w:val="11"/>
          <w:w w:val="105"/>
        </w:rPr>
        <w:t xml:space="preserve"> </w:t>
      </w:r>
      <w:r>
        <w:rPr>
          <w:w w:val="105"/>
        </w:rPr>
        <w:t>assembly</w:t>
      </w:r>
      <w:r>
        <w:rPr>
          <w:spacing w:val="10"/>
          <w:w w:val="105"/>
        </w:rPr>
        <w:t xml:space="preserve"> </w:t>
      </w:r>
      <w:r>
        <w:rPr>
          <w:w w:val="105"/>
        </w:rPr>
        <w:t>line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w w:val="105"/>
        </w:rPr>
        <w:t>manufacture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product.</w:t>
      </w:r>
    </w:p>
    <w:p w14:paraId="1E316926" w14:textId="77777777" w:rsidR="00DE4ECC" w:rsidRDefault="00105BF9">
      <w:pPr>
        <w:pStyle w:val="BodyText"/>
        <w:spacing w:before="125" w:line="300" w:lineRule="auto"/>
        <w:ind w:left="234" w:right="67"/>
        <w:jc w:val="both"/>
      </w:pPr>
      <w:r>
        <w:rPr>
          <w:w w:val="105"/>
        </w:rPr>
        <w:t>The operator starts the assembly process with a molding half. Into this molding he puts the</w:t>
      </w:r>
      <w:r>
        <w:rPr>
          <w:spacing w:val="1"/>
          <w:w w:val="105"/>
        </w:rPr>
        <w:t xml:space="preserve"> </w:t>
      </w:r>
      <w:r>
        <w:rPr>
          <w:w w:val="105"/>
        </w:rPr>
        <w:t>contacts, springs, plastic levers, etc. The assembly is closed off with a similar molding half. The</w:t>
      </w:r>
      <w:r>
        <w:rPr>
          <w:spacing w:val="1"/>
          <w:w w:val="105"/>
        </w:rPr>
        <w:t xml:space="preserve"> </w:t>
      </w:r>
      <w:r>
        <w:rPr>
          <w:w w:val="105"/>
        </w:rPr>
        <w:t>final assembly, comprised up to four of these units, is secured with four rivets passing through</w:t>
      </w:r>
      <w:r>
        <w:rPr>
          <w:spacing w:val="-39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sandwich.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assembly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then</w:t>
      </w:r>
      <w:r>
        <w:rPr>
          <w:spacing w:val="-5"/>
          <w:w w:val="105"/>
        </w:rPr>
        <w:t xml:space="preserve"> </w:t>
      </w:r>
      <w:r>
        <w:rPr>
          <w:w w:val="105"/>
        </w:rPr>
        <w:t>tested.</w:t>
      </w:r>
      <w:r>
        <w:rPr>
          <w:spacing w:val="-5"/>
          <w:w w:val="105"/>
        </w:rPr>
        <w:t xml:space="preserve"> </w:t>
      </w:r>
      <w:r>
        <w:rPr>
          <w:w w:val="105"/>
        </w:rPr>
        <w:t>Testing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cri</w:t>
      </w:r>
      <w:r>
        <w:rPr>
          <w:w w:val="105"/>
        </w:rPr>
        <w:t>tical</w:t>
      </w:r>
      <w:r>
        <w:rPr>
          <w:spacing w:val="-5"/>
          <w:w w:val="105"/>
        </w:rPr>
        <w:t xml:space="preserve"> </w:t>
      </w:r>
      <w:r>
        <w:rPr>
          <w:w w:val="105"/>
        </w:rPr>
        <w:t>operation,</w:t>
      </w:r>
      <w:r>
        <w:rPr>
          <w:spacing w:val="-5"/>
          <w:w w:val="105"/>
        </w:rPr>
        <w:t xml:space="preserve"> </w:t>
      </w:r>
      <w:r>
        <w:rPr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contact</w:t>
      </w:r>
      <w:r>
        <w:rPr>
          <w:spacing w:val="-5"/>
          <w:w w:val="105"/>
        </w:rPr>
        <w:t xml:space="preserve"> </w:t>
      </w:r>
      <w:r>
        <w:rPr>
          <w:w w:val="105"/>
        </w:rPr>
        <w:t>breaker</w:t>
      </w:r>
      <w:r>
        <w:rPr>
          <w:spacing w:val="-40"/>
          <w:w w:val="105"/>
        </w:rPr>
        <w:t xml:space="preserve"> </w:t>
      </w:r>
      <w:r>
        <w:rPr>
          <w:w w:val="105"/>
        </w:rPr>
        <w:t>assembly carries up to 415 volts. If the unit is found acceptable, it is labeled and packed for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despatch</w:t>
      </w:r>
      <w:proofErr w:type="spellEnd"/>
      <w:r>
        <w:rPr>
          <w:w w:val="105"/>
        </w:rPr>
        <w:t>.</w:t>
      </w:r>
    </w:p>
    <w:p w14:paraId="689B90CC" w14:textId="77777777" w:rsidR="00DE4ECC" w:rsidRDefault="00105BF9">
      <w:pPr>
        <w:pStyle w:val="BodyText"/>
        <w:spacing w:before="121" w:line="300" w:lineRule="auto"/>
        <w:ind w:left="234" w:right="72"/>
        <w:jc w:val="both"/>
      </w:pPr>
      <w:r>
        <w:t>The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assembly was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benches</w:t>
      </w:r>
      <w:r>
        <w:rPr>
          <w:spacing w:val="1"/>
        </w:rPr>
        <w:t xml:space="preserve"> </w:t>
      </w:r>
      <w:r>
        <w:t>with</w:t>
      </w:r>
      <w:r>
        <w:rPr>
          <w:spacing w:val="39"/>
        </w:rPr>
        <w:t xml:space="preserve"> </w:t>
      </w:r>
      <w:r>
        <w:t>the sub-assemblies</w:t>
      </w:r>
      <w:r>
        <w:rPr>
          <w:spacing w:val="40"/>
        </w:rPr>
        <w:t xml:space="preserve"> </w:t>
      </w:r>
      <w:r>
        <w:t>being</w:t>
      </w:r>
      <w:r>
        <w:rPr>
          <w:spacing w:val="39"/>
        </w:rPr>
        <w:t xml:space="preserve"> </w:t>
      </w:r>
      <w:r>
        <w:t>placed</w:t>
      </w:r>
      <w:r>
        <w:rPr>
          <w:spacing w:val="40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boxes for</w:t>
      </w:r>
      <w:r>
        <w:rPr>
          <w:spacing w:val="1"/>
        </w:rPr>
        <w:t xml:space="preserve"> </w:t>
      </w:r>
      <w:r>
        <w:t>transfer t</w:t>
      </w:r>
      <w:r>
        <w:t>o the</w:t>
      </w:r>
      <w:r>
        <w:rPr>
          <w:spacing w:val="1"/>
        </w:rPr>
        <w:t xml:space="preserve"> </w:t>
      </w:r>
      <w:r>
        <w:t>riveting press. The</w:t>
      </w:r>
      <w:r>
        <w:rPr>
          <w:spacing w:val="1"/>
        </w:rPr>
        <w:t xml:space="preserve"> </w:t>
      </w:r>
      <w:r>
        <w:t>rivet operation involved</w:t>
      </w:r>
      <w:r>
        <w:rPr>
          <w:spacing w:val="1"/>
        </w:rPr>
        <w:t xml:space="preserve"> </w:t>
      </w:r>
      <w:r>
        <w:t>the manual placing</w:t>
      </w:r>
      <w:r>
        <w:rPr>
          <w:spacing w:val="39"/>
        </w:rPr>
        <w:t xml:space="preserve"> </w:t>
      </w:r>
      <w:r>
        <w:t>of four</w:t>
      </w:r>
      <w:r>
        <w:rPr>
          <w:spacing w:val="1"/>
        </w:rPr>
        <w:t xml:space="preserve"> </w:t>
      </w:r>
      <w:r>
        <w:t xml:space="preserve">long tubular rivets, pressing a </w:t>
      </w:r>
      <w:proofErr w:type="gramStart"/>
      <w:r>
        <w:t xml:space="preserve">5 </w:t>
      </w:r>
      <w:proofErr w:type="spellStart"/>
      <w:r>
        <w:t>tonne</w:t>
      </w:r>
      <w:proofErr w:type="spellEnd"/>
      <w:proofErr w:type="gramEnd"/>
      <w:r>
        <w:t xml:space="preserve"> press and securing the assembly. The product was again</w:t>
      </w:r>
      <w:r>
        <w:rPr>
          <w:spacing w:val="1"/>
        </w:rPr>
        <w:t xml:space="preserve"> </w:t>
      </w:r>
      <w:r>
        <w:t>boxed</w:t>
      </w:r>
      <w:r>
        <w:rPr>
          <w:spacing w:val="17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transfer</w:t>
      </w:r>
      <w:r>
        <w:rPr>
          <w:spacing w:val="20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testing.</w:t>
      </w:r>
    </w:p>
    <w:p w14:paraId="330ED294" w14:textId="77777777" w:rsidR="00DE4ECC" w:rsidRDefault="00105BF9">
      <w:pPr>
        <w:pStyle w:val="BodyText"/>
        <w:spacing w:before="121" w:line="300" w:lineRule="auto"/>
        <w:ind w:left="234" w:right="68"/>
        <w:jc w:val="both"/>
      </w:pPr>
      <w:r>
        <w:t>The demand for this was 3000 units per month. However, due to the high rate of rejection and the</w:t>
      </w:r>
      <w:r>
        <w:rPr>
          <w:spacing w:val="1"/>
        </w:rPr>
        <w:t xml:space="preserve"> </w:t>
      </w:r>
      <w:r>
        <w:rPr>
          <w:w w:val="105"/>
        </w:rPr>
        <w:t xml:space="preserve">highly </w:t>
      </w:r>
      <w:proofErr w:type="spellStart"/>
      <w:proofErr w:type="gramStart"/>
      <w:r>
        <w:rPr>
          <w:w w:val="105"/>
        </w:rPr>
        <w:t>labour</w:t>
      </w:r>
      <w:proofErr w:type="spellEnd"/>
      <w:r>
        <w:rPr>
          <w:w w:val="105"/>
        </w:rPr>
        <w:t xml:space="preserve"> intensive</w:t>
      </w:r>
      <w:proofErr w:type="gramEnd"/>
      <w:r>
        <w:rPr>
          <w:w w:val="105"/>
        </w:rPr>
        <w:t xml:space="preserve"> process, </w:t>
      </w:r>
      <w:r>
        <w:rPr>
          <w:w w:val="105"/>
        </w:rPr>
        <w:t>they were unable to meet the demand. Table 13.1 gives the</w:t>
      </w:r>
      <w:r>
        <w:rPr>
          <w:spacing w:val="1"/>
          <w:w w:val="105"/>
        </w:rPr>
        <w:t xml:space="preserve"> </w:t>
      </w:r>
      <w:r>
        <w:rPr>
          <w:w w:val="105"/>
        </w:rPr>
        <w:t>assembly</w:t>
      </w:r>
      <w:r>
        <w:rPr>
          <w:spacing w:val="14"/>
          <w:w w:val="105"/>
        </w:rPr>
        <w:t xml:space="preserve"> </w:t>
      </w:r>
      <w:r>
        <w:rPr>
          <w:w w:val="105"/>
        </w:rPr>
        <w:t>line</w:t>
      </w:r>
      <w:r>
        <w:rPr>
          <w:spacing w:val="14"/>
          <w:w w:val="105"/>
        </w:rPr>
        <w:t xml:space="preserve"> </w:t>
      </w:r>
      <w:r>
        <w:rPr>
          <w:w w:val="105"/>
        </w:rPr>
        <w:t>details</w:t>
      </w:r>
      <w:r>
        <w:rPr>
          <w:spacing w:val="16"/>
          <w:w w:val="105"/>
        </w:rPr>
        <w:t xml:space="preserve"> </w:t>
      </w:r>
      <w:r>
        <w:rPr>
          <w:w w:val="105"/>
        </w:rPr>
        <w:t>for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product.</w:t>
      </w:r>
    </w:p>
    <w:p w14:paraId="5AB143E4" w14:textId="77777777" w:rsidR="00DE4ECC" w:rsidRDefault="00105BF9">
      <w:pPr>
        <w:pStyle w:val="BodyText"/>
        <w:spacing w:before="121" w:line="300" w:lineRule="auto"/>
        <w:ind w:left="234" w:right="38"/>
        <w:jc w:val="both"/>
      </w:pP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capacity</w:t>
      </w:r>
      <w:r>
        <w:rPr>
          <w:spacing w:val="-5"/>
          <w:w w:val="105"/>
        </w:rPr>
        <w:t xml:space="preserve"> </w:t>
      </w:r>
      <w:r>
        <w:rPr>
          <w:w w:val="105"/>
        </w:rPr>
        <w:t>adequate?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number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units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layout</w:t>
      </w:r>
      <w:r>
        <w:rPr>
          <w:spacing w:val="-6"/>
          <w:w w:val="105"/>
        </w:rPr>
        <w:t xml:space="preserve"> </w:t>
      </w:r>
      <w:r>
        <w:rPr>
          <w:w w:val="105"/>
        </w:rPr>
        <w:t>permits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company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produce</w:t>
      </w:r>
      <w:r>
        <w:rPr>
          <w:spacing w:val="-6"/>
          <w:w w:val="105"/>
        </w:rPr>
        <w:t xml:space="preserve"> </w:t>
      </w:r>
      <w:r>
        <w:rPr>
          <w:w w:val="105"/>
        </w:rPr>
        <w:t>each</w:t>
      </w:r>
      <w:r>
        <w:rPr>
          <w:spacing w:val="-5"/>
          <w:w w:val="105"/>
        </w:rPr>
        <w:t xml:space="preserve"> </w:t>
      </w:r>
      <w:r>
        <w:rPr>
          <w:w w:val="105"/>
        </w:rPr>
        <w:t>day</w:t>
      </w:r>
      <w:r>
        <w:rPr>
          <w:spacing w:val="-39"/>
          <w:w w:val="105"/>
        </w:rPr>
        <w:t xml:space="preserve"> </w:t>
      </w:r>
      <w:r>
        <w:rPr>
          <w:w w:val="105"/>
        </w:rPr>
        <w:t>depends on the station whose tasks take the longest time to perfo</w:t>
      </w:r>
      <w:r>
        <w:rPr>
          <w:w w:val="105"/>
        </w:rPr>
        <w:t>rm. From the Table we know</w:t>
      </w:r>
      <w:r>
        <w:rPr>
          <w:spacing w:val="1"/>
          <w:w w:val="105"/>
        </w:rPr>
        <w:t xml:space="preserve"> </w:t>
      </w:r>
      <w:r>
        <w:rPr>
          <w:w w:val="105"/>
        </w:rPr>
        <w:t>that:</w:t>
      </w:r>
    </w:p>
    <w:p w14:paraId="5D8670A5" w14:textId="77777777" w:rsidR="00DE4ECC" w:rsidRDefault="00105BF9" w:rsidP="00105BF9">
      <w:pPr>
        <w:pStyle w:val="ListParagraph"/>
        <w:numPr>
          <w:ilvl w:val="0"/>
          <w:numId w:val="16"/>
        </w:numPr>
        <w:tabs>
          <w:tab w:val="left" w:pos="715"/>
        </w:tabs>
        <w:spacing w:before="120"/>
        <w:ind w:hanging="481"/>
        <w:jc w:val="both"/>
        <w:rPr>
          <w:sz w:val="18"/>
        </w:rPr>
      </w:pPr>
      <w:r>
        <w:rPr>
          <w:sz w:val="18"/>
        </w:rPr>
        <w:t>The</w:t>
      </w:r>
      <w:r>
        <w:rPr>
          <w:spacing w:val="12"/>
          <w:sz w:val="18"/>
        </w:rPr>
        <w:t xml:space="preserve"> </w:t>
      </w:r>
      <w:r>
        <w:rPr>
          <w:sz w:val="18"/>
        </w:rPr>
        <w:t>task</w:t>
      </w:r>
      <w:r>
        <w:rPr>
          <w:spacing w:val="13"/>
          <w:sz w:val="18"/>
        </w:rPr>
        <w:t xml:space="preserve"> </w:t>
      </w:r>
      <w:r>
        <w:rPr>
          <w:sz w:val="18"/>
        </w:rPr>
        <w:t>assigned</w:t>
      </w:r>
      <w:r>
        <w:rPr>
          <w:spacing w:val="13"/>
          <w:sz w:val="18"/>
        </w:rPr>
        <w:t xml:space="preserve"> </w:t>
      </w:r>
      <w:r>
        <w:rPr>
          <w:sz w:val="18"/>
        </w:rPr>
        <w:t>to</w:t>
      </w:r>
      <w:r>
        <w:rPr>
          <w:spacing w:val="12"/>
          <w:sz w:val="18"/>
        </w:rPr>
        <w:t xml:space="preserve"> </w:t>
      </w:r>
      <w:r>
        <w:rPr>
          <w:sz w:val="18"/>
        </w:rPr>
        <w:t>station</w:t>
      </w:r>
      <w:r>
        <w:rPr>
          <w:spacing w:val="16"/>
          <w:sz w:val="18"/>
        </w:rPr>
        <w:t xml:space="preserve"> </w:t>
      </w:r>
      <w:r>
        <w:rPr>
          <w:sz w:val="18"/>
        </w:rPr>
        <w:t>1</w:t>
      </w:r>
      <w:r>
        <w:rPr>
          <w:spacing w:val="13"/>
          <w:sz w:val="18"/>
        </w:rPr>
        <w:t xml:space="preserve"> </w:t>
      </w:r>
      <w:r>
        <w:rPr>
          <w:sz w:val="18"/>
        </w:rPr>
        <w:t>requires</w:t>
      </w:r>
      <w:r>
        <w:rPr>
          <w:spacing w:val="12"/>
          <w:sz w:val="18"/>
        </w:rPr>
        <w:t xml:space="preserve"> </w:t>
      </w:r>
      <w:r>
        <w:rPr>
          <w:sz w:val="18"/>
        </w:rPr>
        <w:t>0.010</w:t>
      </w:r>
      <w:r>
        <w:rPr>
          <w:spacing w:val="13"/>
          <w:sz w:val="18"/>
        </w:rPr>
        <w:t xml:space="preserve"> </w:t>
      </w:r>
      <w:r>
        <w:rPr>
          <w:sz w:val="18"/>
        </w:rPr>
        <w:t>hours,</w:t>
      </w:r>
    </w:p>
    <w:p w14:paraId="099C5C96" w14:textId="77777777" w:rsidR="00DE4ECC" w:rsidRDefault="00105BF9" w:rsidP="00105BF9">
      <w:pPr>
        <w:pStyle w:val="ListParagraph"/>
        <w:numPr>
          <w:ilvl w:val="0"/>
          <w:numId w:val="16"/>
        </w:numPr>
        <w:tabs>
          <w:tab w:val="left" w:pos="715"/>
        </w:tabs>
        <w:spacing w:before="173"/>
        <w:ind w:hanging="481"/>
        <w:jc w:val="both"/>
        <w:rPr>
          <w:sz w:val="18"/>
        </w:rPr>
      </w:pPr>
      <w:r>
        <w:rPr>
          <w:w w:val="105"/>
          <w:sz w:val="18"/>
        </w:rPr>
        <w:t>Station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2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station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3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parallel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paths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tasks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assigned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take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0.080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hours,</w:t>
      </w:r>
    </w:p>
    <w:p w14:paraId="4E989685" w14:textId="77777777" w:rsidR="00DE4ECC" w:rsidRDefault="00105BF9" w:rsidP="00105BF9">
      <w:pPr>
        <w:pStyle w:val="ListParagraph"/>
        <w:numPr>
          <w:ilvl w:val="0"/>
          <w:numId w:val="16"/>
        </w:numPr>
        <w:tabs>
          <w:tab w:val="left" w:pos="715"/>
        </w:tabs>
        <w:spacing w:before="173"/>
        <w:ind w:hanging="481"/>
        <w:jc w:val="both"/>
        <w:rPr>
          <w:sz w:val="18"/>
        </w:rPr>
      </w:pPr>
      <w:r>
        <w:rPr>
          <w:sz w:val="18"/>
        </w:rPr>
        <w:t>Station</w:t>
      </w:r>
      <w:r>
        <w:rPr>
          <w:spacing w:val="14"/>
          <w:sz w:val="18"/>
        </w:rPr>
        <w:t xml:space="preserve"> </w:t>
      </w:r>
      <w:r>
        <w:rPr>
          <w:sz w:val="18"/>
        </w:rPr>
        <w:t>4</w:t>
      </w:r>
      <w:r>
        <w:rPr>
          <w:spacing w:val="14"/>
          <w:sz w:val="18"/>
        </w:rPr>
        <w:t xml:space="preserve"> </w:t>
      </w:r>
      <w:r>
        <w:rPr>
          <w:sz w:val="18"/>
        </w:rPr>
        <w:t>requires</w:t>
      </w:r>
      <w:r>
        <w:rPr>
          <w:spacing w:val="14"/>
          <w:sz w:val="18"/>
        </w:rPr>
        <w:t xml:space="preserve"> </w:t>
      </w:r>
      <w:r>
        <w:rPr>
          <w:sz w:val="18"/>
        </w:rPr>
        <w:t>0.50</w:t>
      </w:r>
      <w:r>
        <w:rPr>
          <w:spacing w:val="14"/>
          <w:sz w:val="18"/>
        </w:rPr>
        <w:t xml:space="preserve"> </w:t>
      </w:r>
      <w:r>
        <w:rPr>
          <w:sz w:val="18"/>
        </w:rPr>
        <w:t>hours,</w:t>
      </w:r>
    </w:p>
    <w:p w14:paraId="4ED356B7" w14:textId="77777777" w:rsidR="00DE4ECC" w:rsidRDefault="00105BF9" w:rsidP="00105BF9">
      <w:pPr>
        <w:pStyle w:val="ListParagraph"/>
        <w:numPr>
          <w:ilvl w:val="0"/>
          <w:numId w:val="16"/>
        </w:numPr>
        <w:tabs>
          <w:tab w:val="left" w:pos="715"/>
        </w:tabs>
        <w:spacing w:before="173"/>
        <w:ind w:hanging="481"/>
        <w:jc w:val="both"/>
        <w:rPr>
          <w:sz w:val="18"/>
        </w:rPr>
      </w:pPr>
      <w:r>
        <w:rPr>
          <w:sz w:val="18"/>
        </w:rPr>
        <w:t>The</w:t>
      </w:r>
      <w:r>
        <w:rPr>
          <w:spacing w:val="14"/>
          <w:sz w:val="18"/>
        </w:rPr>
        <w:t xml:space="preserve"> </w:t>
      </w:r>
      <w:r>
        <w:rPr>
          <w:sz w:val="18"/>
        </w:rPr>
        <w:t>longest</w:t>
      </w:r>
      <w:r>
        <w:rPr>
          <w:spacing w:val="14"/>
          <w:sz w:val="18"/>
        </w:rPr>
        <w:t xml:space="preserve"> </w:t>
      </w:r>
      <w:r>
        <w:rPr>
          <w:sz w:val="18"/>
        </w:rPr>
        <w:t>time</w:t>
      </w:r>
      <w:r>
        <w:rPr>
          <w:spacing w:val="12"/>
          <w:sz w:val="18"/>
        </w:rPr>
        <w:t xml:space="preserve"> </w:t>
      </w:r>
      <w:r>
        <w:rPr>
          <w:sz w:val="18"/>
        </w:rPr>
        <w:t>is</w:t>
      </w:r>
      <w:r>
        <w:rPr>
          <w:spacing w:val="14"/>
          <w:sz w:val="18"/>
        </w:rPr>
        <w:t xml:space="preserve"> </w:t>
      </w:r>
      <w:r>
        <w:rPr>
          <w:sz w:val="18"/>
        </w:rPr>
        <w:t>needed</w:t>
      </w:r>
      <w:r>
        <w:rPr>
          <w:spacing w:val="14"/>
          <w:sz w:val="18"/>
        </w:rPr>
        <w:t xml:space="preserve"> </w:t>
      </w:r>
      <w:r>
        <w:rPr>
          <w:sz w:val="18"/>
        </w:rPr>
        <w:t>at</w:t>
      </w:r>
      <w:r>
        <w:rPr>
          <w:spacing w:val="14"/>
          <w:sz w:val="18"/>
        </w:rPr>
        <w:t xml:space="preserve"> </w:t>
      </w:r>
      <w:r>
        <w:rPr>
          <w:sz w:val="18"/>
        </w:rPr>
        <w:t>station</w:t>
      </w:r>
      <w:r>
        <w:rPr>
          <w:spacing w:val="12"/>
          <w:sz w:val="18"/>
        </w:rPr>
        <w:t xml:space="preserve"> </w:t>
      </w:r>
      <w:r>
        <w:rPr>
          <w:sz w:val="18"/>
        </w:rPr>
        <w:t>6</w:t>
      </w:r>
      <w:r>
        <w:rPr>
          <w:spacing w:val="14"/>
          <w:sz w:val="18"/>
        </w:rPr>
        <w:t xml:space="preserve"> </w:t>
      </w:r>
      <w:r>
        <w:rPr>
          <w:sz w:val="18"/>
        </w:rPr>
        <w:t>that</w:t>
      </w:r>
      <w:r>
        <w:rPr>
          <w:spacing w:val="14"/>
          <w:sz w:val="18"/>
        </w:rPr>
        <w:t xml:space="preserve"> </w:t>
      </w:r>
      <w:r>
        <w:rPr>
          <w:sz w:val="18"/>
        </w:rPr>
        <w:t>is</w:t>
      </w:r>
      <w:r>
        <w:rPr>
          <w:spacing w:val="14"/>
          <w:sz w:val="18"/>
        </w:rPr>
        <w:t xml:space="preserve"> </w:t>
      </w:r>
      <w:r>
        <w:rPr>
          <w:sz w:val="18"/>
        </w:rPr>
        <w:t>0.098</w:t>
      </w:r>
      <w:r>
        <w:rPr>
          <w:spacing w:val="14"/>
          <w:sz w:val="18"/>
        </w:rPr>
        <w:t xml:space="preserve"> </w:t>
      </w:r>
      <w:r>
        <w:rPr>
          <w:sz w:val="18"/>
        </w:rPr>
        <w:t>hours,</w:t>
      </w:r>
      <w:r>
        <w:rPr>
          <w:spacing w:val="12"/>
          <w:sz w:val="18"/>
        </w:rPr>
        <w:t xml:space="preserve"> </w:t>
      </w:r>
      <w:r>
        <w:rPr>
          <w:sz w:val="18"/>
        </w:rPr>
        <w:t>and</w:t>
      </w:r>
      <w:r>
        <w:rPr>
          <w:spacing w:val="14"/>
          <w:sz w:val="18"/>
        </w:rPr>
        <w:t xml:space="preserve"> </w:t>
      </w:r>
      <w:r>
        <w:rPr>
          <w:sz w:val="18"/>
        </w:rPr>
        <w:t>so</w:t>
      </w:r>
      <w:r>
        <w:rPr>
          <w:spacing w:val="14"/>
          <w:sz w:val="18"/>
        </w:rPr>
        <w:t xml:space="preserve"> </w:t>
      </w:r>
      <w:r>
        <w:rPr>
          <w:sz w:val="18"/>
        </w:rPr>
        <w:t>on.</w:t>
      </w:r>
    </w:p>
    <w:p w14:paraId="1CB281A0" w14:textId="77777777" w:rsidR="00DE4ECC" w:rsidRDefault="00105BF9">
      <w:pPr>
        <w:pStyle w:val="BodyText"/>
        <w:spacing w:before="173" w:line="300" w:lineRule="auto"/>
        <w:ind w:left="234" w:right="71"/>
        <w:jc w:val="both"/>
      </w:pPr>
      <w:r>
        <w:rPr>
          <w:w w:val="105"/>
        </w:rPr>
        <w:t>Since every unit passes through all stations, station 3 is the bottleneck operation. This station</w:t>
      </w:r>
      <w:r>
        <w:rPr>
          <w:spacing w:val="1"/>
          <w:w w:val="105"/>
        </w:rPr>
        <w:t xml:space="preserve"> </w:t>
      </w:r>
      <w:r>
        <w:rPr>
          <w:w w:val="105"/>
        </w:rPr>
        <w:t>restricts the rate of flow of the line. With this layout, a finished contact breaker will flow to the</w:t>
      </w:r>
      <w:r>
        <w:rPr>
          <w:spacing w:val="1"/>
          <w:w w:val="105"/>
        </w:rPr>
        <w:t xml:space="preserve"> </w:t>
      </w:r>
      <w:r>
        <w:rPr>
          <w:w w:val="105"/>
        </w:rPr>
        <w:t>end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line</w:t>
      </w:r>
      <w:r>
        <w:rPr>
          <w:spacing w:val="7"/>
          <w:w w:val="105"/>
        </w:rPr>
        <w:t xml:space="preserve"> </w:t>
      </w:r>
      <w:r>
        <w:rPr>
          <w:w w:val="105"/>
        </w:rPr>
        <w:t>every</w:t>
      </w:r>
      <w:r>
        <w:rPr>
          <w:spacing w:val="9"/>
          <w:w w:val="105"/>
        </w:rPr>
        <w:t xml:space="preserve"> </w:t>
      </w:r>
      <w:r>
        <w:rPr>
          <w:w w:val="105"/>
        </w:rPr>
        <w:t>0.098</w:t>
      </w:r>
      <w:r>
        <w:rPr>
          <w:spacing w:val="8"/>
          <w:w w:val="105"/>
        </w:rPr>
        <w:t xml:space="preserve"> </w:t>
      </w:r>
      <w:r>
        <w:rPr>
          <w:w w:val="105"/>
        </w:rPr>
        <w:t>hours.</w:t>
      </w:r>
      <w:r>
        <w:rPr>
          <w:spacing w:val="7"/>
          <w:w w:val="105"/>
        </w:rPr>
        <w:t xml:space="preserve"> </w:t>
      </w:r>
      <w:r>
        <w:rPr>
          <w:w w:val="105"/>
        </w:rPr>
        <w:t>This</w:t>
      </w:r>
      <w:r>
        <w:rPr>
          <w:spacing w:val="7"/>
          <w:w w:val="105"/>
        </w:rPr>
        <w:t xml:space="preserve"> </w:t>
      </w:r>
      <w:r>
        <w:rPr>
          <w:w w:val="105"/>
        </w:rPr>
        <w:t>time</w:t>
      </w:r>
      <w:r>
        <w:rPr>
          <w:spacing w:val="9"/>
          <w:w w:val="105"/>
        </w:rPr>
        <w:t xml:space="preserve"> </w:t>
      </w:r>
      <w:r>
        <w:rPr>
          <w:w w:val="105"/>
        </w:rPr>
        <w:t>is</w:t>
      </w:r>
      <w:r>
        <w:rPr>
          <w:spacing w:val="7"/>
          <w:w w:val="105"/>
        </w:rPr>
        <w:t xml:space="preserve"> </w:t>
      </w:r>
      <w:r>
        <w:rPr>
          <w:w w:val="105"/>
        </w:rPr>
        <w:t>called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cycle</w:t>
      </w:r>
      <w:r>
        <w:rPr>
          <w:spacing w:val="7"/>
          <w:w w:val="105"/>
        </w:rPr>
        <w:t xml:space="preserve"> </w:t>
      </w:r>
      <w:r>
        <w:rPr>
          <w:w w:val="105"/>
        </w:rPr>
        <w:t>time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line.</w:t>
      </w:r>
    </w:p>
    <w:p w14:paraId="0723941F" w14:textId="77777777" w:rsidR="00DE4ECC" w:rsidRDefault="00105BF9">
      <w:pPr>
        <w:pStyle w:val="BodyText"/>
        <w:spacing w:before="121" w:line="300" w:lineRule="auto"/>
        <w:ind w:left="234" w:right="58"/>
        <w:jc w:val="both"/>
      </w:pPr>
      <w:r>
        <w:rPr>
          <w:w w:val="105"/>
        </w:rPr>
        <w:t>The cycle time is, in fact, also the time after which the conveyor move</w:t>
      </w:r>
      <w:r>
        <w:rPr>
          <w:w w:val="105"/>
        </w:rPr>
        <w:t>s in a moving assembly</w:t>
      </w:r>
      <w:r>
        <w:rPr>
          <w:spacing w:val="1"/>
          <w:w w:val="105"/>
        </w:rPr>
        <w:t xml:space="preserve"> </w:t>
      </w:r>
      <w:r>
        <w:rPr>
          <w:w w:val="105"/>
        </w:rPr>
        <w:t>line.</w:t>
      </w:r>
      <w:r>
        <w:rPr>
          <w:spacing w:val="-4"/>
          <w:w w:val="105"/>
        </w:rPr>
        <w:t xml:space="preserve"> </w:t>
      </w:r>
      <w:r>
        <w:rPr>
          <w:w w:val="105"/>
        </w:rPr>
        <w:t>Cycle</w:t>
      </w:r>
      <w:r>
        <w:rPr>
          <w:spacing w:val="-4"/>
          <w:w w:val="105"/>
        </w:rPr>
        <w:t xml:space="preserve"> </w:t>
      </w:r>
      <w:r>
        <w:rPr>
          <w:w w:val="105"/>
        </w:rPr>
        <w:t>time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defined</w:t>
      </w:r>
      <w:r>
        <w:rPr>
          <w:spacing w:val="-3"/>
          <w:w w:val="105"/>
        </w:rPr>
        <w:t xml:space="preserve"> </w:t>
      </w:r>
      <w:r>
        <w:rPr>
          <w:w w:val="105"/>
        </w:rPr>
        <w:t>as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time</w:t>
      </w:r>
      <w:r>
        <w:rPr>
          <w:spacing w:val="-4"/>
          <w:w w:val="105"/>
        </w:rPr>
        <w:t xml:space="preserve"> </w:t>
      </w:r>
      <w:r>
        <w:rPr>
          <w:w w:val="105"/>
        </w:rPr>
        <w:t>period</w:t>
      </w:r>
      <w:r>
        <w:rPr>
          <w:spacing w:val="-4"/>
          <w:w w:val="105"/>
        </w:rPr>
        <w:t xml:space="preserve"> </w:t>
      </w:r>
      <w:r>
        <w:rPr>
          <w:w w:val="105"/>
        </w:rPr>
        <w:t>after</w:t>
      </w:r>
      <w:r>
        <w:rPr>
          <w:spacing w:val="-3"/>
          <w:w w:val="105"/>
        </w:rPr>
        <w:t xml:space="preserve"> </w:t>
      </w:r>
      <w:r>
        <w:rPr>
          <w:w w:val="105"/>
        </w:rPr>
        <w:t>which</w:t>
      </w:r>
      <w:r>
        <w:rPr>
          <w:spacing w:val="-4"/>
          <w:w w:val="105"/>
        </w:rPr>
        <w:t xml:space="preserve"> </w:t>
      </w:r>
      <w:r>
        <w:rPr>
          <w:w w:val="105"/>
        </w:rPr>
        <w:t>completed</w:t>
      </w:r>
      <w:r>
        <w:rPr>
          <w:spacing w:val="-4"/>
          <w:w w:val="105"/>
        </w:rPr>
        <w:t xml:space="preserve"> </w:t>
      </w:r>
      <w:r>
        <w:rPr>
          <w:w w:val="105"/>
        </w:rPr>
        <w:t>units</w:t>
      </w:r>
      <w:r>
        <w:rPr>
          <w:spacing w:val="-4"/>
          <w:w w:val="105"/>
        </w:rPr>
        <w:t xml:space="preserve"> </w:t>
      </w:r>
      <w:r>
        <w:rPr>
          <w:w w:val="105"/>
        </w:rPr>
        <w:t>come</w:t>
      </w:r>
      <w:r>
        <w:rPr>
          <w:spacing w:val="-4"/>
          <w:w w:val="105"/>
        </w:rPr>
        <w:t xml:space="preserve"> </w:t>
      </w:r>
      <w:r>
        <w:rPr>
          <w:w w:val="105"/>
        </w:rPr>
        <w:t>off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assembly</w:t>
      </w:r>
      <w:r>
        <w:rPr>
          <w:spacing w:val="-39"/>
          <w:w w:val="105"/>
        </w:rPr>
        <w:t xml:space="preserve"> </w:t>
      </w:r>
      <w:r>
        <w:rPr>
          <w:w w:val="105"/>
        </w:rPr>
        <w:t>line. Completed units are available after each movement of the conveyor, as the basic structure</w:t>
      </w:r>
      <w:r>
        <w:rPr>
          <w:spacing w:val="-39"/>
          <w:w w:val="105"/>
        </w:rPr>
        <w:t xml:space="preserve"> </w:t>
      </w:r>
      <w:r>
        <w:rPr>
          <w:w w:val="105"/>
        </w:rPr>
        <w:t>worked</w:t>
      </w:r>
      <w:r>
        <w:rPr>
          <w:spacing w:val="9"/>
          <w:w w:val="105"/>
        </w:rPr>
        <w:t xml:space="preserve"> </w:t>
      </w:r>
      <w:r>
        <w:rPr>
          <w:w w:val="105"/>
        </w:rPr>
        <w:t>upon</w:t>
      </w:r>
      <w:r>
        <w:rPr>
          <w:spacing w:val="12"/>
          <w:w w:val="105"/>
        </w:rPr>
        <w:t xml:space="preserve"> </w:t>
      </w:r>
      <w:r>
        <w:rPr>
          <w:w w:val="105"/>
        </w:rPr>
        <w:t>at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last</w:t>
      </w:r>
      <w:r>
        <w:rPr>
          <w:spacing w:val="10"/>
          <w:w w:val="105"/>
        </w:rPr>
        <w:t xml:space="preserve"> </w:t>
      </w:r>
      <w:r>
        <w:rPr>
          <w:w w:val="105"/>
        </w:rPr>
        <w:t>workstation</w:t>
      </w:r>
      <w:r>
        <w:rPr>
          <w:spacing w:val="11"/>
          <w:w w:val="105"/>
        </w:rPr>
        <w:t xml:space="preserve"> </w:t>
      </w:r>
      <w:r>
        <w:rPr>
          <w:w w:val="105"/>
        </w:rPr>
        <w:t>will</w:t>
      </w:r>
      <w:r>
        <w:rPr>
          <w:spacing w:val="10"/>
          <w:w w:val="105"/>
        </w:rPr>
        <w:t xml:space="preserve"> </w:t>
      </w:r>
      <w:r>
        <w:rPr>
          <w:w w:val="105"/>
        </w:rPr>
        <w:t>become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w w:val="105"/>
        </w:rPr>
        <w:t>completed</w:t>
      </w:r>
      <w:r>
        <w:rPr>
          <w:spacing w:val="12"/>
          <w:w w:val="105"/>
        </w:rPr>
        <w:t xml:space="preserve"> </w:t>
      </w:r>
      <w:r>
        <w:rPr>
          <w:w w:val="105"/>
        </w:rPr>
        <w:t>unit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that</w:t>
      </w:r>
      <w:r>
        <w:rPr>
          <w:spacing w:val="10"/>
          <w:w w:val="105"/>
        </w:rPr>
        <w:t xml:space="preserve"> </w:t>
      </w:r>
      <w:r>
        <w:rPr>
          <w:w w:val="105"/>
        </w:rPr>
        <w:t>time.</w:t>
      </w:r>
    </w:p>
    <w:p w14:paraId="7AF61731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4DE499E7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55F10A5C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24" w:space="656"/>
            <w:col w:w="1990"/>
          </w:cols>
        </w:sectPr>
      </w:pPr>
    </w:p>
    <w:p w14:paraId="1B27444A" w14:textId="77777777" w:rsidR="00DE4ECC" w:rsidRDefault="00DE4ECC">
      <w:pPr>
        <w:pStyle w:val="BodyText"/>
        <w:rPr>
          <w:b/>
          <w:sz w:val="20"/>
        </w:rPr>
      </w:pPr>
    </w:p>
    <w:p w14:paraId="4C738EB1" w14:textId="77777777" w:rsidR="00DE4ECC" w:rsidRDefault="00DE4ECC">
      <w:pPr>
        <w:pStyle w:val="BodyText"/>
        <w:rPr>
          <w:b/>
          <w:sz w:val="20"/>
        </w:rPr>
      </w:pPr>
    </w:p>
    <w:p w14:paraId="083604E8" w14:textId="77777777" w:rsidR="00DE4ECC" w:rsidRDefault="00DE4ECC">
      <w:pPr>
        <w:rPr>
          <w:sz w:val="20"/>
        </w:r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1B66DB46" w14:textId="77777777" w:rsidR="00DE4ECC" w:rsidRDefault="00DE4ECC">
      <w:pPr>
        <w:pStyle w:val="BodyText"/>
        <w:spacing w:before="10"/>
        <w:rPr>
          <w:b/>
          <w:sz w:val="20"/>
        </w:rPr>
      </w:pPr>
    </w:p>
    <w:p w14:paraId="53F6DF99" w14:textId="77777777" w:rsidR="00DE4ECC" w:rsidRDefault="00105BF9">
      <w:pPr>
        <w:jc w:val="right"/>
        <w:rPr>
          <w:b/>
          <w:sz w:val="18"/>
        </w:rPr>
      </w:pPr>
      <w:r>
        <w:rPr>
          <w:b/>
          <w:sz w:val="18"/>
        </w:rPr>
        <w:t>Notes</w:t>
      </w:r>
    </w:p>
    <w:p w14:paraId="40ECE240" w14:textId="77777777" w:rsidR="00DE4ECC" w:rsidRDefault="00105BF9">
      <w:pPr>
        <w:pStyle w:val="BodyText"/>
        <w:rPr>
          <w:b/>
          <w:sz w:val="20"/>
        </w:rPr>
      </w:pPr>
      <w:r>
        <w:br w:type="column"/>
      </w:r>
    </w:p>
    <w:p w14:paraId="5AB079C7" w14:textId="77777777" w:rsidR="00DE4ECC" w:rsidRDefault="00DE4ECC">
      <w:pPr>
        <w:pStyle w:val="BodyText"/>
        <w:rPr>
          <w:b/>
          <w:sz w:val="20"/>
        </w:rPr>
      </w:pPr>
    </w:p>
    <w:p w14:paraId="3F3CC0E7" w14:textId="77777777" w:rsidR="00DE4ECC" w:rsidRDefault="00DE4ECC">
      <w:pPr>
        <w:pStyle w:val="BodyText"/>
        <w:rPr>
          <w:b/>
          <w:sz w:val="20"/>
        </w:rPr>
      </w:pPr>
    </w:p>
    <w:p w14:paraId="18C13031" w14:textId="77777777" w:rsidR="00DE4ECC" w:rsidRDefault="00DE4ECC">
      <w:pPr>
        <w:pStyle w:val="BodyText"/>
        <w:spacing w:before="3"/>
        <w:rPr>
          <w:b/>
          <w:sz w:val="10"/>
        </w:rPr>
      </w:pPr>
    </w:p>
    <w:tbl>
      <w:tblPr>
        <w:tblW w:w="0" w:type="auto"/>
        <w:tblInd w:w="104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3"/>
        <w:gridCol w:w="968"/>
        <w:gridCol w:w="2392"/>
        <w:gridCol w:w="1160"/>
        <w:gridCol w:w="1241"/>
        <w:gridCol w:w="955"/>
      </w:tblGrid>
      <w:tr w:rsidR="00DE4ECC" w14:paraId="43FC6297" w14:textId="77777777">
        <w:trPr>
          <w:trHeight w:val="830"/>
        </w:trPr>
        <w:tc>
          <w:tcPr>
            <w:tcW w:w="733" w:type="dxa"/>
            <w:tcBorders>
              <w:right w:val="nil"/>
            </w:tcBorders>
          </w:tcPr>
          <w:p w14:paraId="46628C36" w14:textId="77777777" w:rsidR="00DE4ECC" w:rsidRDefault="00105BF9">
            <w:pPr>
              <w:pStyle w:val="TableParagraph"/>
              <w:spacing w:before="156" w:line="324" w:lineRule="auto"/>
              <w:ind w:left="92" w:right="71" w:firstLine="7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Work</w:t>
            </w:r>
            <w:r>
              <w:rPr>
                <w:rFonts w:ascii="Arial"/>
                <w:b/>
                <w:spacing w:val="1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Station</w:t>
            </w:r>
          </w:p>
        </w:tc>
        <w:tc>
          <w:tcPr>
            <w:tcW w:w="968" w:type="dxa"/>
            <w:tcBorders>
              <w:left w:val="nil"/>
              <w:right w:val="nil"/>
            </w:tcBorders>
          </w:tcPr>
          <w:p w14:paraId="4DA9C73D" w14:textId="77777777" w:rsidR="00DE4ECC" w:rsidRDefault="00105BF9">
            <w:pPr>
              <w:pStyle w:val="TableParagraph"/>
              <w:spacing w:before="62" w:line="266" w:lineRule="auto"/>
              <w:ind w:left="104" w:right="90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95"/>
                <w:sz w:val="16"/>
              </w:rPr>
              <w:t>Preceding</w:t>
            </w:r>
            <w:r>
              <w:rPr>
                <w:rFonts w:ascii="Arial"/>
                <w:b/>
                <w:spacing w:val="-40"/>
                <w:w w:val="95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Work</w:t>
            </w:r>
            <w:r>
              <w:rPr>
                <w:rFonts w:ascii="Arial"/>
                <w:b/>
                <w:spacing w:val="1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Station</w:t>
            </w:r>
          </w:p>
        </w:tc>
        <w:tc>
          <w:tcPr>
            <w:tcW w:w="2392" w:type="dxa"/>
            <w:tcBorders>
              <w:left w:val="nil"/>
              <w:right w:val="nil"/>
            </w:tcBorders>
          </w:tcPr>
          <w:p w14:paraId="054D3DEA" w14:textId="77777777" w:rsidR="00DE4ECC" w:rsidRDefault="00DE4ECC">
            <w:pPr>
              <w:pStyle w:val="TableParagraph"/>
              <w:spacing w:before="4"/>
              <w:rPr>
                <w:b/>
                <w:sz w:val="24"/>
              </w:rPr>
            </w:pPr>
          </w:p>
          <w:p w14:paraId="7F4CE9CF" w14:textId="77777777" w:rsidR="00DE4ECC" w:rsidRDefault="00105BF9">
            <w:pPr>
              <w:pStyle w:val="TableParagraph"/>
              <w:ind w:left="63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Task</w:t>
            </w:r>
            <w:r>
              <w:rPr>
                <w:rFonts w:ascii="Arial"/>
                <w:b/>
                <w:spacing w:val="-4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Assigned</w:t>
            </w:r>
          </w:p>
        </w:tc>
        <w:tc>
          <w:tcPr>
            <w:tcW w:w="1160" w:type="dxa"/>
            <w:tcBorders>
              <w:left w:val="nil"/>
              <w:right w:val="nil"/>
            </w:tcBorders>
          </w:tcPr>
          <w:p w14:paraId="44B2A60E" w14:textId="77777777" w:rsidR="00DE4ECC" w:rsidRDefault="00DE4ECC">
            <w:pPr>
              <w:pStyle w:val="TableParagraph"/>
              <w:spacing w:before="5"/>
              <w:rPr>
                <w:b/>
                <w:sz w:val="14"/>
              </w:rPr>
            </w:pPr>
          </w:p>
          <w:p w14:paraId="14994AAB" w14:textId="77777777" w:rsidR="00DE4ECC" w:rsidRDefault="00105BF9">
            <w:pPr>
              <w:pStyle w:val="TableParagraph"/>
              <w:spacing w:line="290" w:lineRule="auto"/>
              <w:ind w:left="403" w:hanging="29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95"/>
                <w:sz w:val="16"/>
              </w:rPr>
              <w:t>Predecessor</w:t>
            </w:r>
            <w:r>
              <w:rPr>
                <w:rFonts w:ascii="Arial"/>
                <w:b/>
                <w:spacing w:val="1"/>
                <w:w w:val="95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Task</w:t>
            </w:r>
          </w:p>
        </w:tc>
        <w:tc>
          <w:tcPr>
            <w:tcW w:w="1241" w:type="dxa"/>
            <w:tcBorders>
              <w:left w:val="nil"/>
              <w:right w:val="nil"/>
            </w:tcBorders>
          </w:tcPr>
          <w:p w14:paraId="57D244F5" w14:textId="77777777" w:rsidR="00DE4ECC" w:rsidRDefault="00105BF9">
            <w:pPr>
              <w:pStyle w:val="TableParagraph"/>
              <w:spacing w:before="62" w:line="283" w:lineRule="auto"/>
              <w:ind w:left="262" w:right="247" w:firstLine="2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Task</w:t>
            </w:r>
            <w:r>
              <w:rPr>
                <w:rFonts w:ascii="Arial"/>
                <w:b/>
                <w:spacing w:val="1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Time/Unit</w:t>
            </w:r>
            <w:r>
              <w:rPr>
                <w:rFonts w:ascii="Arial"/>
                <w:b/>
                <w:spacing w:val="-42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(Hours)</w:t>
            </w:r>
          </w:p>
        </w:tc>
        <w:tc>
          <w:tcPr>
            <w:tcW w:w="955" w:type="dxa"/>
            <w:tcBorders>
              <w:left w:val="nil"/>
            </w:tcBorders>
          </w:tcPr>
          <w:p w14:paraId="38AC45BE" w14:textId="77777777" w:rsidR="00DE4ECC" w:rsidRDefault="00105BF9">
            <w:pPr>
              <w:pStyle w:val="TableParagraph"/>
              <w:spacing w:before="75" w:line="273" w:lineRule="auto"/>
              <w:ind w:left="99" w:right="84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95"/>
                <w:sz w:val="16"/>
              </w:rPr>
              <w:t>Operators</w:t>
            </w:r>
            <w:r>
              <w:rPr>
                <w:rFonts w:ascii="Arial"/>
                <w:b/>
                <w:spacing w:val="-40"/>
                <w:w w:val="95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per</w:t>
            </w:r>
            <w:r>
              <w:rPr>
                <w:rFonts w:ascii="Arial"/>
                <w:b/>
                <w:spacing w:val="1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station</w:t>
            </w:r>
          </w:p>
        </w:tc>
      </w:tr>
      <w:tr w:rsidR="00DE4ECC" w14:paraId="72A9486E" w14:textId="77777777">
        <w:trPr>
          <w:trHeight w:val="855"/>
        </w:trPr>
        <w:tc>
          <w:tcPr>
            <w:tcW w:w="733" w:type="dxa"/>
            <w:tcBorders>
              <w:right w:val="nil"/>
            </w:tcBorders>
          </w:tcPr>
          <w:p w14:paraId="445F0928" w14:textId="77777777" w:rsidR="00DE4ECC" w:rsidRDefault="00DE4ECC">
            <w:pPr>
              <w:pStyle w:val="TableParagraph"/>
              <w:spacing w:before="9"/>
              <w:rPr>
                <w:b/>
                <w:sz w:val="25"/>
              </w:rPr>
            </w:pPr>
          </w:p>
          <w:p w14:paraId="0CEF1641" w14:textId="77777777" w:rsidR="00DE4ECC" w:rsidRDefault="00105BF9">
            <w:pPr>
              <w:pStyle w:val="TableParagraph"/>
              <w:ind w:left="92"/>
              <w:rPr>
                <w:rFonts w:ascii="Arial MT"/>
                <w:sz w:val="16"/>
              </w:rPr>
            </w:pPr>
            <w:r>
              <w:rPr>
                <w:rFonts w:ascii="Arial MT"/>
                <w:w w:val="98"/>
                <w:sz w:val="16"/>
              </w:rPr>
              <w:t>1</w:t>
            </w:r>
          </w:p>
        </w:tc>
        <w:tc>
          <w:tcPr>
            <w:tcW w:w="968" w:type="dxa"/>
            <w:tcBorders>
              <w:left w:val="nil"/>
              <w:right w:val="nil"/>
            </w:tcBorders>
          </w:tcPr>
          <w:p w14:paraId="4B358378" w14:textId="77777777" w:rsidR="00DE4ECC" w:rsidRDefault="00DE4ECC">
            <w:pPr>
              <w:pStyle w:val="TableParagraph"/>
              <w:spacing w:before="9"/>
              <w:rPr>
                <w:b/>
                <w:sz w:val="25"/>
              </w:rPr>
            </w:pPr>
          </w:p>
          <w:p w14:paraId="5F0173D9" w14:textId="77777777" w:rsidR="00DE4ECC" w:rsidRDefault="00105BF9">
            <w:pPr>
              <w:pStyle w:val="TableParagraph"/>
              <w:ind w:left="104"/>
              <w:rPr>
                <w:rFonts w:ascii="Arial MT"/>
                <w:sz w:val="16"/>
              </w:rPr>
            </w:pPr>
            <w:r>
              <w:rPr>
                <w:rFonts w:ascii="Arial MT"/>
                <w:w w:val="98"/>
                <w:sz w:val="16"/>
              </w:rPr>
              <w:t>-</w:t>
            </w:r>
          </w:p>
        </w:tc>
        <w:tc>
          <w:tcPr>
            <w:tcW w:w="2392" w:type="dxa"/>
            <w:tcBorders>
              <w:left w:val="nil"/>
              <w:right w:val="nil"/>
            </w:tcBorders>
          </w:tcPr>
          <w:p w14:paraId="55C64331" w14:textId="77777777" w:rsidR="00DE4ECC" w:rsidRDefault="00105BF9">
            <w:pPr>
              <w:pStyle w:val="TableParagraph"/>
              <w:spacing w:before="23" w:line="314" w:lineRule="auto"/>
              <w:ind w:left="100" w:right="137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A: Contact Breaker Assembly;</w:t>
            </w:r>
            <w:r>
              <w:rPr>
                <w:rFonts w:ascii="Arial MT"/>
                <w:spacing w:val="-42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Take Molding Half and clean</w:t>
            </w:r>
            <w:r>
              <w:rPr>
                <w:rFonts w:ascii="Arial MT"/>
                <w:spacing w:val="1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burrs</w:t>
            </w:r>
            <w:r>
              <w:rPr>
                <w:rFonts w:ascii="Arial MT"/>
                <w:spacing w:val="-1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etc.</w:t>
            </w:r>
          </w:p>
        </w:tc>
        <w:tc>
          <w:tcPr>
            <w:tcW w:w="1160" w:type="dxa"/>
            <w:tcBorders>
              <w:left w:val="nil"/>
              <w:right w:val="nil"/>
            </w:tcBorders>
          </w:tcPr>
          <w:p w14:paraId="320C9634" w14:textId="77777777" w:rsidR="00DE4ECC" w:rsidRDefault="00DE4ECC">
            <w:pPr>
              <w:pStyle w:val="TableParagraph"/>
              <w:spacing w:before="9"/>
              <w:rPr>
                <w:b/>
                <w:sz w:val="25"/>
              </w:rPr>
            </w:pPr>
          </w:p>
          <w:p w14:paraId="27EB15D8" w14:textId="77777777" w:rsidR="00DE4ECC" w:rsidRDefault="00105BF9">
            <w:pPr>
              <w:pStyle w:val="TableParagraph"/>
              <w:ind w:left="100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None</w:t>
            </w:r>
          </w:p>
        </w:tc>
        <w:tc>
          <w:tcPr>
            <w:tcW w:w="1241" w:type="dxa"/>
            <w:tcBorders>
              <w:left w:val="nil"/>
              <w:right w:val="nil"/>
            </w:tcBorders>
          </w:tcPr>
          <w:p w14:paraId="00B1C7DB" w14:textId="77777777" w:rsidR="00DE4ECC" w:rsidRDefault="00DE4ECC">
            <w:pPr>
              <w:pStyle w:val="TableParagraph"/>
              <w:spacing w:before="9"/>
              <w:rPr>
                <w:b/>
                <w:sz w:val="25"/>
              </w:rPr>
            </w:pPr>
          </w:p>
          <w:p w14:paraId="3F4CBB81" w14:textId="77777777" w:rsidR="00DE4ECC" w:rsidRDefault="00105BF9">
            <w:pPr>
              <w:pStyle w:val="TableParagraph"/>
              <w:ind w:left="104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0.010</w:t>
            </w:r>
          </w:p>
        </w:tc>
        <w:tc>
          <w:tcPr>
            <w:tcW w:w="955" w:type="dxa"/>
            <w:tcBorders>
              <w:left w:val="nil"/>
            </w:tcBorders>
          </w:tcPr>
          <w:p w14:paraId="7DC21E60" w14:textId="77777777" w:rsidR="00DE4ECC" w:rsidRDefault="00DE4ECC">
            <w:pPr>
              <w:pStyle w:val="TableParagraph"/>
              <w:spacing w:before="9"/>
              <w:rPr>
                <w:b/>
                <w:sz w:val="25"/>
              </w:rPr>
            </w:pPr>
          </w:p>
          <w:p w14:paraId="1B143E5D" w14:textId="77777777" w:rsidR="00DE4ECC" w:rsidRDefault="00105BF9">
            <w:pPr>
              <w:pStyle w:val="TableParagraph"/>
              <w:ind w:left="304"/>
              <w:rPr>
                <w:rFonts w:ascii="Arial MT"/>
                <w:sz w:val="16"/>
              </w:rPr>
            </w:pPr>
            <w:r>
              <w:rPr>
                <w:rFonts w:ascii="Arial MT"/>
                <w:w w:val="98"/>
                <w:sz w:val="16"/>
              </w:rPr>
              <w:t>1</w:t>
            </w:r>
          </w:p>
        </w:tc>
      </w:tr>
      <w:tr w:rsidR="00DE4ECC" w14:paraId="5C51C2CD" w14:textId="77777777">
        <w:trPr>
          <w:trHeight w:val="319"/>
        </w:trPr>
        <w:tc>
          <w:tcPr>
            <w:tcW w:w="733" w:type="dxa"/>
            <w:tcBorders>
              <w:bottom w:val="nil"/>
              <w:right w:val="nil"/>
            </w:tcBorders>
          </w:tcPr>
          <w:p w14:paraId="634C8B36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68" w:type="dxa"/>
            <w:tcBorders>
              <w:left w:val="nil"/>
              <w:bottom w:val="nil"/>
              <w:right w:val="nil"/>
            </w:tcBorders>
          </w:tcPr>
          <w:p w14:paraId="0A857C26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392" w:type="dxa"/>
            <w:tcBorders>
              <w:left w:val="nil"/>
              <w:bottom w:val="nil"/>
              <w:right w:val="nil"/>
            </w:tcBorders>
          </w:tcPr>
          <w:p w14:paraId="3DF87600" w14:textId="77777777" w:rsidR="00DE4ECC" w:rsidRDefault="00105BF9">
            <w:pPr>
              <w:pStyle w:val="TableParagraph"/>
              <w:spacing w:before="101"/>
              <w:ind w:left="100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B: Install contacts</w:t>
            </w:r>
          </w:p>
        </w:tc>
        <w:tc>
          <w:tcPr>
            <w:tcW w:w="1160" w:type="dxa"/>
            <w:tcBorders>
              <w:left w:val="nil"/>
              <w:bottom w:val="nil"/>
              <w:right w:val="nil"/>
            </w:tcBorders>
          </w:tcPr>
          <w:p w14:paraId="7FD3C0AD" w14:textId="77777777" w:rsidR="00DE4ECC" w:rsidRDefault="00105BF9">
            <w:pPr>
              <w:pStyle w:val="TableParagraph"/>
              <w:spacing w:before="135" w:line="164" w:lineRule="exact"/>
              <w:ind w:left="100"/>
              <w:rPr>
                <w:rFonts w:ascii="Arial MT"/>
                <w:sz w:val="16"/>
              </w:rPr>
            </w:pPr>
            <w:r>
              <w:rPr>
                <w:rFonts w:ascii="Arial MT"/>
                <w:w w:val="98"/>
                <w:sz w:val="16"/>
              </w:rPr>
              <w:t>A</w:t>
            </w:r>
          </w:p>
        </w:tc>
        <w:tc>
          <w:tcPr>
            <w:tcW w:w="1241" w:type="dxa"/>
            <w:tcBorders>
              <w:left w:val="nil"/>
              <w:bottom w:val="nil"/>
              <w:right w:val="nil"/>
            </w:tcBorders>
          </w:tcPr>
          <w:p w14:paraId="7993B583" w14:textId="77777777" w:rsidR="00DE4ECC" w:rsidRDefault="00105BF9">
            <w:pPr>
              <w:pStyle w:val="TableParagraph"/>
              <w:spacing w:before="135" w:line="164" w:lineRule="exact"/>
              <w:ind w:left="104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0.020</w:t>
            </w:r>
          </w:p>
        </w:tc>
        <w:tc>
          <w:tcPr>
            <w:tcW w:w="955" w:type="dxa"/>
            <w:tcBorders>
              <w:left w:val="nil"/>
              <w:bottom w:val="nil"/>
            </w:tcBorders>
          </w:tcPr>
          <w:p w14:paraId="32A76EC8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5DD63864" w14:textId="77777777">
        <w:trPr>
          <w:trHeight w:val="789"/>
        </w:trPr>
        <w:tc>
          <w:tcPr>
            <w:tcW w:w="733" w:type="dxa"/>
            <w:tcBorders>
              <w:top w:val="nil"/>
              <w:right w:val="nil"/>
            </w:tcBorders>
          </w:tcPr>
          <w:p w14:paraId="47AB0BA3" w14:textId="77777777" w:rsidR="00DE4ECC" w:rsidRDefault="00105BF9">
            <w:pPr>
              <w:pStyle w:val="TableParagraph"/>
              <w:spacing w:before="95"/>
              <w:ind w:left="92"/>
              <w:rPr>
                <w:rFonts w:ascii="Arial MT"/>
                <w:sz w:val="16"/>
              </w:rPr>
            </w:pPr>
            <w:r>
              <w:rPr>
                <w:rFonts w:ascii="Arial MT"/>
                <w:w w:val="98"/>
                <w:sz w:val="16"/>
              </w:rPr>
              <w:t>2</w:t>
            </w:r>
          </w:p>
        </w:tc>
        <w:tc>
          <w:tcPr>
            <w:tcW w:w="968" w:type="dxa"/>
            <w:tcBorders>
              <w:top w:val="nil"/>
              <w:left w:val="nil"/>
              <w:right w:val="nil"/>
            </w:tcBorders>
          </w:tcPr>
          <w:p w14:paraId="07EA4BE7" w14:textId="77777777" w:rsidR="00DE4ECC" w:rsidRDefault="00105BF9">
            <w:pPr>
              <w:pStyle w:val="TableParagraph"/>
              <w:spacing w:before="95"/>
              <w:ind w:left="104"/>
              <w:rPr>
                <w:rFonts w:ascii="Arial MT"/>
                <w:sz w:val="16"/>
              </w:rPr>
            </w:pPr>
            <w:r>
              <w:rPr>
                <w:rFonts w:ascii="Arial MT"/>
                <w:w w:val="98"/>
                <w:sz w:val="16"/>
              </w:rPr>
              <w:t>1</w:t>
            </w:r>
          </w:p>
        </w:tc>
        <w:tc>
          <w:tcPr>
            <w:tcW w:w="2392" w:type="dxa"/>
            <w:tcBorders>
              <w:top w:val="nil"/>
              <w:left w:val="nil"/>
              <w:right w:val="nil"/>
            </w:tcBorders>
          </w:tcPr>
          <w:p w14:paraId="426E8EAC" w14:textId="77777777" w:rsidR="00DE4ECC" w:rsidRDefault="00105BF9">
            <w:pPr>
              <w:pStyle w:val="TableParagraph"/>
              <w:spacing w:line="180" w:lineRule="exact"/>
              <w:ind w:left="100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C: Install</w:t>
            </w:r>
            <w:r>
              <w:rPr>
                <w:rFonts w:ascii="Arial MT"/>
                <w:spacing w:val="-3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Springs</w:t>
            </w:r>
          </w:p>
          <w:p w14:paraId="26642757" w14:textId="77777777" w:rsidR="00DE4ECC" w:rsidRDefault="00105BF9">
            <w:pPr>
              <w:pStyle w:val="TableParagraph"/>
              <w:spacing w:before="43" w:line="314" w:lineRule="auto"/>
              <w:ind w:left="100" w:right="155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D: Install plastic levers etc. on</w:t>
            </w:r>
            <w:r>
              <w:rPr>
                <w:rFonts w:ascii="Arial MT"/>
                <w:spacing w:val="-42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Molding</w:t>
            </w:r>
            <w:r>
              <w:rPr>
                <w:rFonts w:ascii="Arial MT"/>
                <w:spacing w:val="3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Half.</w:t>
            </w:r>
          </w:p>
        </w:tc>
        <w:tc>
          <w:tcPr>
            <w:tcW w:w="1160" w:type="dxa"/>
            <w:tcBorders>
              <w:top w:val="nil"/>
              <w:left w:val="nil"/>
              <w:right w:val="nil"/>
            </w:tcBorders>
          </w:tcPr>
          <w:p w14:paraId="6B45F9B0" w14:textId="77777777" w:rsidR="00DE4ECC" w:rsidRDefault="00105BF9">
            <w:pPr>
              <w:pStyle w:val="TableParagraph"/>
              <w:spacing w:before="95" w:line="364" w:lineRule="auto"/>
              <w:ind w:left="100" w:right="786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B</w:t>
            </w:r>
            <w:r>
              <w:rPr>
                <w:rFonts w:ascii="Arial MT"/>
                <w:spacing w:val="1"/>
                <w:sz w:val="16"/>
              </w:rPr>
              <w:t xml:space="preserve"> </w:t>
            </w:r>
            <w:proofErr w:type="gramStart"/>
            <w:r>
              <w:rPr>
                <w:rFonts w:ascii="Arial MT"/>
                <w:w w:val="95"/>
                <w:sz w:val="16"/>
              </w:rPr>
              <w:t>A,C</w:t>
            </w:r>
            <w:proofErr w:type="gramEnd"/>
          </w:p>
        </w:tc>
        <w:tc>
          <w:tcPr>
            <w:tcW w:w="1241" w:type="dxa"/>
            <w:tcBorders>
              <w:top w:val="nil"/>
              <w:left w:val="nil"/>
              <w:right w:val="nil"/>
            </w:tcBorders>
          </w:tcPr>
          <w:p w14:paraId="7688C0E8" w14:textId="77777777" w:rsidR="00DE4ECC" w:rsidRDefault="00105BF9">
            <w:pPr>
              <w:pStyle w:val="TableParagraph"/>
              <w:spacing w:before="95"/>
              <w:ind w:left="104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0.020</w:t>
            </w:r>
          </w:p>
          <w:p w14:paraId="775D7ABD" w14:textId="77777777" w:rsidR="00DE4ECC" w:rsidRDefault="00105BF9">
            <w:pPr>
              <w:pStyle w:val="TableParagraph"/>
              <w:spacing w:before="95"/>
              <w:ind w:left="104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0.040</w:t>
            </w:r>
          </w:p>
        </w:tc>
        <w:tc>
          <w:tcPr>
            <w:tcW w:w="955" w:type="dxa"/>
            <w:tcBorders>
              <w:top w:val="nil"/>
              <w:left w:val="nil"/>
            </w:tcBorders>
          </w:tcPr>
          <w:p w14:paraId="583AAB9B" w14:textId="77777777" w:rsidR="00DE4ECC" w:rsidRDefault="00105BF9">
            <w:pPr>
              <w:pStyle w:val="TableParagraph"/>
              <w:spacing w:before="95"/>
              <w:ind w:left="304"/>
              <w:rPr>
                <w:rFonts w:ascii="Arial MT"/>
                <w:sz w:val="16"/>
              </w:rPr>
            </w:pPr>
            <w:r>
              <w:rPr>
                <w:rFonts w:ascii="Arial MT"/>
                <w:w w:val="98"/>
                <w:sz w:val="16"/>
              </w:rPr>
              <w:t>2</w:t>
            </w:r>
          </w:p>
        </w:tc>
      </w:tr>
      <w:tr w:rsidR="00DE4ECC" w14:paraId="571D1F65" w14:textId="77777777">
        <w:trPr>
          <w:trHeight w:val="694"/>
        </w:trPr>
        <w:tc>
          <w:tcPr>
            <w:tcW w:w="733" w:type="dxa"/>
            <w:tcBorders>
              <w:bottom w:val="nil"/>
              <w:right w:val="nil"/>
            </w:tcBorders>
          </w:tcPr>
          <w:p w14:paraId="7E3E416C" w14:textId="77777777" w:rsidR="00DE4ECC" w:rsidRDefault="00DE4ECC">
            <w:pPr>
              <w:pStyle w:val="TableParagraph"/>
              <w:rPr>
                <w:b/>
                <w:sz w:val="18"/>
              </w:rPr>
            </w:pPr>
          </w:p>
          <w:p w14:paraId="3560B80F" w14:textId="77777777" w:rsidR="00DE4ECC" w:rsidRDefault="00DE4ECC">
            <w:pPr>
              <w:pStyle w:val="TableParagraph"/>
              <w:spacing w:before="8"/>
              <w:rPr>
                <w:b/>
                <w:sz w:val="17"/>
              </w:rPr>
            </w:pPr>
          </w:p>
          <w:p w14:paraId="5A81D99C" w14:textId="77777777" w:rsidR="00DE4ECC" w:rsidRDefault="00105BF9">
            <w:pPr>
              <w:pStyle w:val="TableParagraph"/>
              <w:ind w:left="92"/>
              <w:rPr>
                <w:rFonts w:ascii="Arial MT"/>
                <w:sz w:val="16"/>
              </w:rPr>
            </w:pPr>
            <w:r>
              <w:rPr>
                <w:rFonts w:ascii="Arial MT"/>
                <w:w w:val="98"/>
                <w:sz w:val="16"/>
              </w:rPr>
              <w:t>3</w:t>
            </w:r>
          </w:p>
        </w:tc>
        <w:tc>
          <w:tcPr>
            <w:tcW w:w="968" w:type="dxa"/>
            <w:tcBorders>
              <w:left w:val="nil"/>
              <w:bottom w:val="nil"/>
              <w:right w:val="nil"/>
            </w:tcBorders>
          </w:tcPr>
          <w:p w14:paraId="42861E6C" w14:textId="77777777" w:rsidR="00DE4ECC" w:rsidRDefault="00DE4ECC">
            <w:pPr>
              <w:pStyle w:val="TableParagraph"/>
              <w:rPr>
                <w:b/>
                <w:sz w:val="18"/>
              </w:rPr>
            </w:pPr>
          </w:p>
          <w:p w14:paraId="2E49EC87" w14:textId="77777777" w:rsidR="00DE4ECC" w:rsidRDefault="00DE4ECC">
            <w:pPr>
              <w:pStyle w:val="TableParagraph"/>
              <w:spacing w:before="8"/>
              <w:rPr>
                <w:b/>
                <w:sz w:val="17"/>
              </w:rPr>
            </w:pPr>
          </w:p>
          <w:p w14:paraId="6503C1F8" w14:textId="77777777" w:rsidR="00DE4ECC" w:rsidRDefault="00105BF9">
            <w:pPr>
              <w:pStyle w:val="TableParagraph"/>
              <w:ind w:left="104"/>
              <w:rPr>
                <w:rFonts w:ascii="Arial MT"/>
                <w:sz w:val="16"/>
              </w:rPr>
            </w:pPr>
            <w:r>
              <w:rPr>
                <w:rFonts w:ascii="Arial MT"/>
                <w:w w:val="98"/>
                <w:sz w:val="16"/>
              </w:rPr>
              <w:t>1</w:t>
            </w:r>
          </w:p>
        </w:tc>
        <w:tc>
          <w:tcPr>
            <w:tcW w:w="2392" w:type="dxa"/>
            <w:tcBorders>
              <w:left w:val="nil"/>
              <w:bottom w:val="nil"/>
              <w:right w:val="nil"/>
            </w:tcBorders>
          </w:tcPr>
          <w:p w14:paraId="5C353982" w14:textId="77777777" w:rsidR="00DE4ECC" w:rsidRDefault="00105BF9">
            <w:pPr>
              <w:pStyle w:val="TableParagraph"/>
              <w:spacing w:before="49" w:line="297" w:lineRule="auto"/>
              <w:ind w:left="100" w:right="1018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E: Install contacts</w:t>
            </w:r>
            <w:r>
              <w:rPr>
                <w:rFonts w:ascii="Arial MT"/>
                <w:spacing w:val="-42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F: Install Springs</w:t>
            </w:r>
          </w:p>
          <w:p w14:paraId="00EC1815" w14:textId="77777777" w:rsidR="00DE4ECC" w:rsidRDefault="00105BF9">
            <w:pPr>
              <w:pStyle w:val="TableParagraph"/>
              <w:spacing w:line="169" w:lineRule="exact"/>
              <w:ind w:left="100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G: Install</w:t>
            </w:r>
            <w:r>
              <w:rPr>
                <w:rFonts w:ascii="Arial MT"/>
                <w:spacing w:val="-2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plastic</w:t>
            </w:r>
            <w:r>
              <w:rPr>
                <w:rFonts w:ascii="Arial MT"/>
                <w:spacing w:val="-1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levers</w:t>
            </w:r>
            <w:r>
              <w:rPr>
                <w:rFonts w:ascii="Arial MT"/>
                <w:spacing w:val="3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etc., on</w:t>
            </w:r>
          </w:p>
        </w:tc>
        <w:tc>
          <w:tcPr>
            <w:tcW w:w="1160" w:type="dxa"/>
            <w:tcBorders>
              <w:left w:val="nil"/>
              <w:bottom w:val="nil"/>
              <w:right w:val="nil"/>
            </w:tcBorders>
          </w:tcPr>
          <w:p w14:paraId="7C6487A9" w14:textId="77777777" w:rsidR="00DE4ECC" w:rsidRDefault="00105BF9">
            <w:pPr>
              <w:pStyle w:val="TableParagraph"/>
              <w:spacing w:before="43" w:line="280" w:lineRule="atLeast"/>
              <w:ind w:left="100" w:right="933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A</w:t>
            </w:r>
            <w:r>
              <w:rPr>
                <w:rFonts w:ascii="Arial MT"/>
                <w:w w:val="98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B</w:t>
            </w:r>
          </w:p>
        </w:tc>
        <w:tc>
          <w:tcPr>
            <w:tcW w:w="1241" w:type="dxa"/>
            <w:tcBorders>
              <w:left w:val="nil"/>
              <w:bottom w:val="nil"/>
              <w:right w:val="nil"/>
            </w:tcBorders>
          </w:tcPr>
          <w:p w14:paraId="37B55AC7" w14:textId="77777777" w:rsidR="00DE4ECC" w:rsidRDefault="00105BF9">
            <w:pPr>
              <w:pStyle w:val="TableParagraph"/>
              <w:spacing w:before="139"/>
              <w:ind w:left="104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0.020</w:t>
            </w:r>
          </w:p>
          <w:p w14:paraId="43685763" w14:textId="77777777" w:rsidR="00DE4ECC" w:rsidRDefault="00105BF9">
            <w:pPr>
              <w:pStyle w:val="TableParagraph"/>
              <w:spacing w:before="95"/>
              <w:ind w:left="104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0.020</w:t>
            </w:r>
          </w:p>
        </w:tc>
        <w:tc>
          <w:tcPr>
            <w:tcW w:w="955" w:type="dxa"/>
            <w:tcBorders>
              <w:left w:val="nil"/>
              <w:bottom w:val="nil"/>
            </w:tcBorders>
          </w:tcPr>
          <w:p w14:paraId="14ED5BAA" w14:textId="77777777" w:rsidR="00DE4ECC" w:rsidRDefault="00DE4ECC">
            <w:pPr>
              <w:pStyle w:val="TableParagraph"/>
              <w:rPr>
                <w:b/>
                <w:sz w:val="18"/>
              </w:rPr>
            </w:pPr>
          </w:p>
          <w:p w14:paraId="70E25568" w14:textId="77777777" w:rsidR="00DE4ECC" w:rsidRDefault="00DE4ECC">
            <w:pPr>
              <w:pStyle w:val="TableParagraph"/>
              <w:spacing w:before="8"/>
              <w:rPr>
                <w:b/>
                <w:sz w:val="17"/>
              </w:rPr>
            </w:pPr>
          </w:p>
          <w:p w14:paraId="35F37004" w14:textId="77777777" w:rsidR="00DE4ECC" w:rsidRDefault="00105BF9">
            <w:pPr>
              <w:pStyle w:val="TableParagraph"/>
              <w:ind w:left="304"/>
              <w:rPr>
                <w:rFonts w:ascii="Arial MT"/>
                <w:sz w:val="16"/>
              </w:rPr>
            </w:pPr>
            <w:r>
              <w:rPr>
                <w:rFonts w:ascii="Arial MT"/>
                <w:w w:val="98"/>
                <w:sz w:val="16"/>
              </w:rPr>
              <w:t>2</w:t>
            </w:r>
          </w:p>
        </w:tc>
      </w:tr>
      <w:tr w:rsidR="00DE4ECC" w14:paraId="6689178E" w14:textId="77777777">
        <w:trPr>
          <w:trHeight w:val="414"/>
        </w:trPr>
        <w:tc>
          <w:tcPr>
            <w:tcW w:w="733" w:type="dxa"/>
            <w:tcBorders>
              <w:top w:val="nil"/>
              <w:right w:val="nil"/>
            </w:tcBorders>
          </w:tcPr>
          <w:p w14:paraId="134A4CA5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68" w:type="dxa"/>
            <w:tcBorders>
              <w:top w:val="nil"/>
              <w:left w:val="nil"/>
              <w:right w:val="nil"/>
            </w:tcBorders>
          </w:tcPr>
          <w:p w14:paraId="246B1F73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392" w:type="dxa"/>
            <w:tcBorders>
              <w:top w:val="nil"/>
              <w:left w:val="nil"/>
              <w:right w:val="nil"/>
            </w:tcBorders>
          </w:tcPr>
          <w:p w14:paraId="3CA23986" w14:textId="77777777" w:rsidR="00DE4ECC" w:rsidRDefault="00105BF9">
            <w:pPr>
              <w:pStyle w:val="TableParagraph"/>
              <w:spacing w:before="50"/>
              <w:ind w:left="100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Molding</w:t>
            </w:r>
            <w:r>
              <w:rPr>
                <w:rFonts w:ascii="Arial MT"/>
                <w:spacing w:val="-3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Half.</w:t>
            </w:r>
          </w:p>
        </w:tc>
        <w:tc>
          <w:tcPr>
            <w:tcW w:w="1160" w:type="dxa"/>
            <w:tcBorders>
              <w:top w:val="nil"/>
              <w:left w:val="nil"/>
              <w:right w:val="nil"/>
            </w:tcBorders>
          </w:tcPr>
          <w:p w14:paraId="36858CBE" w14:textId="77777777" w:rsidR="00DE4ECC" w:rsidRDefault="00105BF9">
            <w:pPr>
              <w:pStyle w:val="TableParagraph"/>
              <w:spacing w:before="2"/>
              <w:ind w:left="100"/>
              <w:rPr>
                <w:rFonts w:ascii="Arial MT"/>
                <w:sz w:val="16"/>
              </w:rPr>
            </w:pPr>
            <w:proofErr w:type="gramStart"/>
            <w:r>
              <w:rPr>
                <w:rFonts w:ascii="Arial MT"/>
                <w:sz w:val="16"/>
              </w:rPr>
              <w:t>A,C</w:t>
            </w:r>
            <w:proofErr w:type="gramEnd"/>
          </w:p>
        </w:tc>
        <w:tc>
          <w:tcPr>
            <w:tcW w:w="1241" w:type="dxa"/>
            <w:tcBorders>
              <w:top w:val="nil"/>
              <w:left w:val="nil"/>
              <w:right w:val="nil"/>
            </w:tcBorders>
          </w:tcPr>
          <w:p w14:paraId="3C751E4E" w14:textId="77777777" w:rsidR="00DE4ECC" w:rsidRDefault="00105BF9">
            <w:pPr>
              <w:pStyle w:val="TableParagraph"/>
              <w:spacing w:before="2"/>
              <w:ind w:left="104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0.040</w:t>
            </w:r>
          </w:p>
        </w:tc>
        <w:tc>
          <w:tcPr>
            <w:tcW w:w="955" w:type="dxa"/>
            <w:tcBorders>
              <w:top w:val="nil"/>
              <w:left w:val="nil"/>
            </w:tcBorders>
          </w:tcPr>
          <w:p w14:paraId="74186289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33F539CD" w14:textId="77777777">
        <w:trPr>
          <w:trHeight w:val="551"/>
        </w:trPr>
        <w:tc>
          <w:tcPr>
            <w:tcW w:w="733" w:type="dxa"/>
            <w:tcBorders>
              <w:right w:val="nil"/>
            </w:tcBorders>
          </w:tcPr>
          <w:p w14:paraId="3459911B" w14:textId="77777777" w:rsidR="00DE4ECC" w:rsidRDefault="00105BF9">
            <w:pPr>
              <w:pStyle w:val="TableParagraph"/>
              <w:spacing w:before="139"/>
              <w:ind w:left="92"/>
              <w:rPr>
                <w:rFonts w:ascii="Arial MT"/>
                <w:sz w:val="16"/>
              </w:rPr>
            </w:pPr>
            <w:r>
              <w:rPr>
                <w:rFonts w:ascii="Arial MT"/>
                <w:w w:val="98"/>
                <w:sz w:val="16"/>
              </w:rPr>
              <w:t>4</w:t>
            </w:r>
          </w:p>
        </w:tc>
        <w:tc>
          <w:tcPr>
            <w:tcW w:w="968" w:type="dxa"/>
            <w:tcBorders>
              <w:left w:val="nil"/>
              <w:right w:val="nil"/>
            </w:tcBorders>
          </w:tcPr>
          <w:p w14:paraId="6B208F93" w14:textId="77777777" w:rsidR="00DE4ECC" w:rsidRDefault="00105BF9">
            <w:pPr>
              <w:pStyle w:val="TableParagraph"/>
              <w:spacing w:before="139"/>
              <w:ind w:left="104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2,3</w:t>
            </w:r>
          </w:p>
        </w:tc>
        <w:tc>
          <w:tcPr>
            <w:tcW w:w="2392" w:type="dxa"/>
            <w:tcBorders>
              <w:left w:val="nil"/>
              <w:right w:val="nil"/>
            </w:tcBorders>
          </w:tcPr>
          <w:p w14:paraId="5B30E147" w14:textId="77777777" w:rsidR="00DE4ECC" w:rsidRDefault="00105BF9">
            <w:pPr>
              <w:pStyle w:val="TableParagraph"/>
              <w:spacing w:before="23" w:line="314" w:lineRule="auto"/>
              <w:ind w:left="100" w:right="315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H: Close with other Molding</w:t>
            </w:r>
            <w:r>
              <w:rPr>
                <w:rFonts w:ascii="Arial MT"/>
                <w:spacing w:val="-42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Half</w:t>
            </w:r>
          </w:p>
        </w:tc>
        <w:tc>
          <w:tcPr>
            <w:tcW w:w="1160" w:type="dxa"/>
            <w:tcBorders>
              <w:left w:val="nil"/>
              <w:right w:val="nil"/>
            </w:tcBorders>
          </w:tcPr>
          <w:p w14:paraId="7D3F49C4" w14:textId="77777777" w:rsidR="00DE4ECC" w:rsidRDefault="00105BF9">
            <w:pPr>
              <w:pStyle w:val="TableParagraph"/>
              <w:spacing w:line="182" w:lineRule="exact"/>
              <w:ind w:left="100"/>
              <w:rPr>
                <w:rFonts w:ascii="Arial MT"/>
                <w:sz w:val="16"/>
              </w:rPr>
            </w:pPr>
            <w:r>
              <w:rPr>
                <w:rFonts w:ascii="Arial MT"/>
                <w:w w:val="98"/>
                <w:sz w:val="16"/>
              </w:rPr>
              <w:t>G</w:t>
            </w:r>
          </w:p>
        </w:tc>
        <w:tc>
          <w:tcPr>
            <w:tcW w:w="1241" w:type="dxa"/>
            <w:tcBorders>
              <w:left w:val="nil"/>
              <w:right w:val="nil"/>
            </w:tcBorders>
          </w:tcPr>
          <w:p w14:paraId="7FFDD065" w14:textId="77777777" w:rsidR="00DE4ECC" w:rsidRDefault="00105BF9">
            <w:pPr>
              <w:pStyle w:val="TableParagraph"/>
              <w:spacing w:before="139"/>
              <w:ind w:left="104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0.050</w:t>
            </w:r>
          </w:p>
        </w:tc>
        <w:tc>
          <w:tcPr>
            <w:tcW w:w="955" w:type="dxa"/>
            <w:tcBorders>
              <w:left w:val="nil"/>
            </w:tcBorders>
          </w:tcPr>
          <w:p w14:paraId="4730BDFC" w14:textId="77777777" w:rsidR="00DE4ECC" w:rsidRDefault="00105BF9">
            <w:pPr>
              <w:pStyle w:val="TableParagraph"/>
              <w:spacing w:before="139"/>
              <w:ind w:left="304"/>
              <w:rPr>
                <w:rFonts w:ascii="Arial MT"/>
                <w:sz w:val="16"/>
              </w:rPr>
            </w:pPr>
            <w:r>
              <w:rPr>
                <w:rFonts w:ascii="Arial MT"/>
                <w:w w:val="98"/>
                <w:sz w:val="16"/>
              </w:rPr>
              <w:t>2</w:t>
            </w:r>
          </w:p>
        </w:tc>
      </w:tr>
      <w:tr w:rsidR="00DE4ECC" w14:paraId="06446F57" w14:textId="77777777">
        <w:trPr>
          <w:trHeight w:val="555"/>
        </w:trPr>
        <w:tc>
          <w:tcPr>
            <w:tcW w:w="733" w:type="dxa"/>
            <w:tcBorders>
              <w:right w:val="nil"/>
            </w:tcBorders>
          </w:tcPr>
          <w:p w14:paraId="61B72B5D" w14:textId="77777777" w:rsidR="00DE4ECC" w:rsidRDefault="00105BF9">
            <w:pPr>
              <w:pStyle w:val="TableParagraph"/>
              <w:spacing w:before="139"/>
              <w:ind w:left="92"/>
              <w:rPr>
                <w:rFonts w:ascii="Arial MT"/>
                <w:sz w:val="16"/>
              </w:rPr>
            </w:pPr>
            <w:r>
              <w:rPr>
                <w:rFonts w:ascii="Arial MT"/>
                <w:w w:val="98"/>
                <w:sz w:val="16"/>
              </w:rPr>
              <w:t>5</w:t>
            </w:r>
          </w:p>
        </w:tc>
        <w:tc>
          <w:tcPr>
            <w:tcW w:w="968" w:type="dxa"/>
            <w:tcBorders>
              <w:left w:val="nil"/>
              <w:right w:val="nil"/>
            </w:tcBorders>
          </w:tcPr>
          <w:p w14:paraId="4B0769F9" w14:textId="77777777" w:rsidR="00DE4ECC" w:rsidRDefault="00105BF9">
            <w:pPr>
              <w:pStyle w:val="TableParagraph"/>
              <w:spacing w:before="139"/>
              <w:ind w:left="104"/>
              <w:rPr>
                <w:rFonts w:ascii="Arial MT"/>
                <w:sz w:val="16"/>
              </w:rPr>
            </w:pPr>
            <w:r>
              <w:rPr>
                <w:rFonts w:ascii="Arial MT"/>
                <w:w w:val="98"/>
                <w:sz w:val="16"/>
              </w:rPr>
              <w:t>4</w:t>
            </w:r>
          </w:p>
        </w:tc>
        <w:tc>
          <w:tcPr>
            <w:tcW w:w="2392" w:type="dxa"/>
            <w:tcBorders>
              <w:left w:val="nil"/>
              <w:right w:val="nil"/>
            </w:tcBorders>
          </w:tcPr>
          <w:p w14:paraId="76795177" w14:textId="77777777" w:rsidR="00DE4ECC" w:rsidRDefault="00105BF9">
            <w:pPr>
              <w:pStyle w:val="TableParagraph"/>
              <w:spacing w:before="36" w:line="285" w:lineRule="auto"/>
              <w:ind w:left="100" w:right="377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I: Assemble 4 of the above</w:t>
            </w:r>
            <w:r>
              <w:rPr>
                <w:rFonts w:ascii="Arial MT"/>
                <w:spacing w:val="-42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units</w:t>
            </w:r>
          </w:p>
        </w:tc>
        <w:tc>
          <w:tcPr>
            <w:tcW w:w="1160" w:type="dxa"/>
            <w:tcBorders>
              <w:left w:val="nil"/>
              <w:right w:val="nil"/>
            </w:tcBorders>
          </w:tcPr>
          <w:p w14:paraId="27374488" w14:textId="77777777" w:rsidR="00DE4ECC" w:rsidRDefault="00105BF9">
            <w:pPr>
              <w:pStyle w:val="TableParagraph"/>
              <w:spacing w:line="182" w:lineRule="exact"/>
              <w:ind w:left="100"/>
              <w:rPr>
                <w:rFonts w:ascii="Arial MT"/>
                <w:sz w:val="16"/>
              </w:rPr>
            </w:pPr>
            <w:r>
              <w:rPr>
                <w:rFonts w:ascii="Arial MT"/>
                <w:w w:val="98"/>
                <w:sz w:val="16"/>
              </w:rPr>
              <w:t>H</w:t>
            </w:r>
          </w:p>
        </w:tc>
        <w:tc>
          <w:tcPr>
            <w:tcW w:w="1241" w:type="dxa"/>
            <w:tcBorders>
              <w:left w:val="nil"/>
              <w:right w:val="nil"/>
            </w:tcBorders>
          </w:tcPr>
          <w:p w14:paraId="0E4CEA74" w14:textId="77777777" w:rsidR="00DE4ECC" w:rsidRDefault="00105BF9">
            <w:pPr>
              <w:pStyle w:val="TableParagraph"/>
              <w:spacing w:line="182" w:lineRule="exact"/>
              <w:ind w:left="104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0.008</w:t>
            </w:r>
          </w:p>
        </w:tc>
        <w:tc>
          <w:tcPr>
            <w:tcW w:w="955" w:type="dxa"/>
            <w:tcBorders>
              <w:left w:val="nil"/>
            </w:tcBorders>
          </w:tcPr>
          <w:p w14:paraId="37CB1DD6" w14:textId="77777777" w:rsidR="00DE4ECC" w:rsidRDefault="00105BF9">
            <w:pPr>
              <w:pStyle w:val="TableParagraph"/>
              <w:spacing w:before="139"/>
              <w:ind w:left="304"/>
              <w:rPr>
                <w:rFonts w:ascii="Arial MT"/>
                <w:sz w:val="16"/>
              </w:rPr>
            </w:pPr>
            <w:r>
              <w:rPr>
                <w:rFonts w:ascii="Arial MT"/>
                <w:w w:val="98"/>
                <w:sz w:val="16"/>
              </w:rPr>
              <w:t>1</w:t>
            </w:r>
          </w:p>
        </w:tc>
      </w:tr>
      <w:tr w:rsidR="00DE4ECC" w14:paraId="1EBE7003" w14:textId="77777777">
        <w:trPr>
          <w:trHeight w:val="272"/>
        </w:trPr>
        <w:tc>
          <w:tcPr>
            <w:tcW w:w="733" w:type="dxa"/>
            <w:tcBorders>
              <w:right w:val="nil"/>
            </w:tcBorders>
          </w:tcPr>
          <w:p w14:paraId="0A7012DB" w14:textId="77777777" w:rsidR="00DE4ECC" w:rsidRDefault="00105BF9">
            <w:pPr>
              <w:pStyle w:val="TableParagraph"/>
              <w:spacing w:before="11"/>
              <w:ind w:left="92"/>
              <w:rPr>
                <w:rFonts w:ascii="Arial MT"/>
                <w:sz w:val="16"/>
              </w:rPr>
            </w:pPr>
            <w:r>
              <w:rPr>
                <w:rFonts w:ascii="Arial MT"/>
                <w:w w:val="98"/>
                <w:sz w:val="16"/>
              </w:rPr>
              <w:t>6</w:t>
            </w:r>
          </w:p>
        </w:tc>
        <w:tc>
          <w:tcPr>
            <w:tcW w:w="968" w:type="dxa"/>
            <w:tcBorders>
              <w:left w:val="nil"/>
              <w:right w:val="nil"/>
            </w:tcBorders>
          </w:tcPr>
          <w:p w14:paraId="08902285" w14:textId="77777777" w:rsidR="00DE4ECC" w:rsidRDefault="00105BF9">
            <w:pPr>
              <w:pStyle w:val="TableParagraph"/>
              <w:spacing w:before="11"/>
              <w:ind w:left="104"/>
              <w:rPr>
                <w:rFonts w:ascii="Arial MT"/>
                <w:sz w:val="16"/>
              </w:rPr>
            </w:pPr>
            <w:r>
              <w:rPr>
                <w:rFonts w:ascii="Arial MT"/>
                <w:w w:val="98"/>
                <w:sz w:val="16"/>
              </w:rPr>
              <w:t>5</w:t>
            </w:r>
          </w:p>
        </w:tc>
        <w:tc>
          <w:tcPr>
            <w:tcW w:w="2392" w:type="dxa"/>
            <w:tcBorders>
              <w:left w:val="nil"/>
              <w:right w:val="nil"/>
            </w:tcBorders>
          </w:tcPr>
          <w:p w14:paraId="1C88FC52" w14:textId="77777777" w:rsidR="00DE4ECC" w:rsidRDefault="00105BF9">
            <w:pPr>
              <w:pStyle w:val="TableParagraph"/>
              <w:spacing w:before="23"/>
              <w:ind w:left="100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J:</w:t>
            </w:r>
            <w:r>
              <w:rPr>
                <w:rFonts w:ascii="Arial MT"/>
                <w:spacing w:val="-1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Insert</w:t>
            </w:r>
            <w:r>
              <w:rPr>
                <w:rFonts w:ascii="Arial MT"/>
                <w:spacing w:val="-1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Rivets</w:t>
            </w:r>
          </w:p>
        </w:tc>
        <w:tc>
          <w:tcPr>
            <w:tcW w:w="1160" w:type="dxa"/>
            <w:tcBorders>
              <w:left w:val="nil"/>
              <w:right w:val="nil"/>
            </w:tcBorders>
          </w:tcPr>
          <w:p w14:paraId="4E448B83" w14:textId="77777777" w:rsidR="00DE4ECC" w:rsidRDefault="00105BF9">
            <w:pPr>
              <w:pStyle w:val="TableParagraph"/>
              <w:spacing w:line="182" w:lineRule="exact"/>
              <w:ind w:left="100"/>
              <w:rPr>
                <w:rFonts w:ascii="Arial MT"/>
                <w:sz w:val="16"/>
              </w:rPr>
            </w:pPr>
            <w:r>
              <w:rPr>
                <w:rFonts w:ascii="Arial MT"/>
                <w:w w:val="98"/>
                <w:sz w:val="16"/>
              </w:rPr>
              <w:t>I</w:t>
            </w:r>
          </w:p>
        </w:tc>
        <w:tc>
          <w:tcPr>
            <w:tcW w:w="1241" w:type="dxa"/>
            <w:tcBorders>
              <w:left w:val="nil"/>
              <w:right w:val="nil"/>
            </w:tcBorders>
          </w:tcPr>
          <w:p w14:paraId="36A9037F" w14:textId="77777777" w:rsidR="00DE4ECC" w:rsidRDefault="00105BF9">
            <w:pPr>
              <w:pStyle w:val="TableParagraph"/>
              <w:spacing w:before="23"/>
              <w:ind w:left="104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0.040</w:t>
            </w:r>
          </w:p>
        </w:tc>
        <w:tc>
          <w:tcPr>
            <w:tcW w:w="955" w:type="dxa"/>
            <w:tcBorders>
              <w:left w:val="nil"/>
            </w:tcBorders>
          </w:tcPr>
          <w:p w14:paraId="0CF7EFFD" w14:textId="77777777" w:rsidR="00DE4ECC" w:rsidRDefault="00105BF9">
            <w:pPr>
              <w:pStyle w:val="TableParagraph"/>
              <w:spacing w:line="182" w:lineRule="exact"/>
              <w:ind w:left="304"/>
              <w:rPr>
                <w:rFonts w:ascii="Arial MT"/>
                <w:sz w:val="16"/>
              </w:rPr>
            </w:pPr>
            <w:r>
              <w:rPr>
                <w:rFonts w:ascii="Arial MT"/>
                <w:w w:val="98"/>
                <w:sz w:val="16"/>
              </w:rPr>
              <w:t>1</w:t>
            </w:r>
          </w:p>
        </w:tc>
      </w:tr>
      <w:tr w:rsidR="00DE4ECC" w14:paraId="15FC65B2" w14:textId="77777777">
        <w:trPr>
          <w:trHeight w:val="272"/>
        </w:trPr>
        <w:tc>
          <w:tcPr>
            <w:tcW w:w="733" w:type="dxa"/>
            <w:tcBorders>
              <w:right w:val="nil"/>
            </w:tcBorders>
          </w:tcPr>
          <w:p w14:paraId="0ADBF849" w14:textId="77777777" w:rsidR="00DE4ECC" w:rsidRDefault="00105BF9">
            <w:pPr>
              <w:pStyle w:val="TableParagraph"/>
              <w:spacing w:before="11"/>
              <w:ind w:left="92"/>
              <w:rPr>
                <w:rFonts w:ascii="Arial MT"/>
                <w:sz w:val="16"/>
              </w:rPr>
            </w:pPr>
            <w:r>
              <w:rPr>
                <w:rFonts w:ascii="Arial MT"/>
                <w:w w:val="98"/>
                <w:sz w:val="16"/>
              </w:rPr>
              <w:t>7</w:t>
            </w:r>
          </w:p>
        </w:tc>
        <w:tc>
          <w:tcPr>
            <w:tcW w:w="968" w:type="dxa"/>
            <w:tcBorders>
              <w:left w:val="nil"/>
              <w:right w:val="nil"/>
            </w:tcBorders>
          </w:tcPr>
          <w:p w14:paraId="33D0D027" w14:textId="77777777" w:rsidR="00DE4ECC" w:rsidRDefault="00105BF9">
            <w:pPr>
              <w:pStyle w:val="TableParagraph"/>
              <w:spacing w:before="11"/>
              <w:ind w:left="104"/>
              <w:rPr>
                <w:rFonts w:ascii="Arial MT"/>
                <w:sz w:val="16"/>
              </w:rPr>
            </w:pPr>
            <w:r>
              <w:rPr>
                <w:rFonts w:ascii="Arial MT"/>
                <w:w w:val="98"/>
                <w:sz w:val="16"/>
              </w:rPr>
              <w:t>6</w:t>
            </w:r>
          </w:p>
        </w:tc>
        <w:tc>
          <w:tcPr>
            <w:tcW w:w="2392" w:type="dxa"/>
            <w:tcBorders>
              <w:left w:val="nil"/>
              <w:right w:val="nil"/>
            </w:tcBorders>
          </w:tcPr>
          <w:p w14:paraId="6CCE3484" w14:textId="77777777" w:rsidR="00DE4ECC" w:rsidRDefault="00105BF9">
            <w:pPr>
              <w:pStyle w:val="TableParagraph"/>
              <w:spacing w:before="23"/>
              <w:ind w:left="100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K:</w:t>
            </w:r>
            <w:r>
              <w:rPr>
                <w:rFonts w:ascii="Arial MT"/>
                <w:spacing w:val="-2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Rivet</w:t>
            </w:r>
            <w:r>
              <w:rPr>
                <w:rFonts w:ascii="Arial MT"/>
                <w:spacing w:val="-2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the</w:t>
            </w:r>
            <w:r>
              <w:rPr>
                <w:rFonts w:ascii="Arial MT"/>
                <w:spacing w:val="-2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sandwich</w:t>
            </w:r>
            <w:r>
              <w:rPr>
                <w:rFonts w:ascii="Arial MT"/>
                <w:spacing w:val="-3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units</w:t>
            </w:r>
          </w:p>
        </w:tc>
        <w:tc>
          <w:tcPr>
            <w:tcW w:w="1160" w:type="dxa"/>
            <w:tcBorders>
              <w:left w:val="nil"/>
              <w:right w:val="nil"/>
            </w:tcBorders>
          </w:tcPr>
          <w:p w14:paraId="3DC1AFAD" w14:textId="77777777" w:rsidR="00DE4ECC" w:rsidRDefault="00105BF9">
            <w:pPr>
              <w:pStyle w:val="TableParagraph"/>
              <w:spacing w:line="182" w:lineRule="exact"/>
              <w:ind w:left="100"/>
              <w:rPr>
                <w:rFonts w:ascii="Arial MT"/>
                <w:sz w:val="16"/>
              </w:rPr>
            </w:pPr>
            <w:r>
              <w:rPr>
                <w:rFonts w:ascii="Arial MT"/>
                <w:w w:val="98"/>
                <w:sz w:val="16"/>
              </w:rPr>
              <w:t>J</w:t>
            </w:r>
          </w:p>
        </w:tc>
        <w:tc>
          <w:tcPr>
            <w:tcW w:w="1241" w:type="dxa"/>
            <w:tcBorders>
              <w:left w:val="nil"/>
              <w:right w:val="nil"/>
            </w:tcBorders>
          </w:tcPr>
          <w:p w14:paraId="4A7D6646" w14:textId="77777777" w:rsidR="00DE4ECC" w:rsidRDefault="00105BF9">
            <w:pPr>
              <w:pStyle w:val="TableParagraph"/>
              <w:spacing w:before="23"/>
              <w:ind w:left="104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0.098</w:t>
            </w:r>
          </w:p>
        </w:tc>
        <w:tc>
          <w:tcPr>
            <w:tcW w:w="955" w:type="dxa"/>
            <w:tcBorders>
              <w:left w:val="nil"/>
            </w:tcBorders>
          </w:tcPr>
          <w:p w14:paraId="47C970E2" w14:textId="77777777" w:rsidR="00DE4ECC" w:rsidRDefault="00105BF9">
            <w:pPr>
              <w:pStyle w:val="TableParagraph"/>
              <w:spacing w:line="182" w:lineRule="exact"/>
              <w:ind w:left="304"/>
              <w:rPr>
                <w:rFonts w:ascii="Arial MT"/>
                <w:sz w:val="16"/>
              </w:rPr>
            </w:pPr>
            <w:r>
              <w:rPr>
                <w:rFonts w:ascii="Arial MT"/>
                <w:w w:val="98"/>
                <w:sz w:val="16"/>
              </w:rPr>
              <w:t>1</w:t>
            </w:r>
          </w:p>
        </w:tc>
      </w:tr>
      <w:tr w:rsidR="00DE4ECC" w14:paraId="5161CF8E" w14:textId="77777777">
        <w:trPr>
          <w:trHeight w:val="272"/>
        </w:trPr>
        <w:tc>
          <w:tcPr>
            <w:tcW w:w="733" w:type="dxa"/>
            <w:tcBorders>
              <w:right w:val="nil"/>
            </w:tcBorders>
          </w:tcPr>
          <w:p w14:paraId="0ED61E1B" w14:textId="77777777" w:rsidR="00DE4ECC" w:rsidRDefault="00105BF9">
            <w:pPr>
              <w:pStyle w:val="TableParagraph"/>
              <w:spacing w:before="11"/>
              <w:ind w:left="92"/>
              <w:rPr>
                <w:rFonts w:ascii="Arial MT"/>
                <w:sz w:val="16"/>
              </w:rPr>
            </w:pPr>
            <w:r>
              <w:rPr>
                <w:rFonts w:ascii="Arial MT"/>
                <w:w w:val="98"/>
                <w:sz w:val="16"/>
              </w:rPr>
              <w:t>8</w:t>
            </w:r>
          </w:p>
        </w:tc>
        <w:tc>
          <w:tcPr>
            <w:tcW w:w="968" w:type="dxa"/>
            <w:tcBorders>
              <w:left w:val="nil"/>
              <w:right w:val="nil"/>
            </w:tcBorders>
          </w:tcPr>
          <w:p w14:paraId="474DAD60" w14:textId="77777777" w:rsidR="00DE4ECC" w:rsidRDefault="00105BF9">
            <w:pPr>
              <w:pStyle w:val="TableParagraph"/>
              <w:spacing w:before="11"/>
              <w:ind w:left="104"/>
              <w:rPr>
                <w:rFonts w:ascii="Arial MT"/>
                <w:sz w:val="16"/>
              </w:rPr>
            </w:pPr>
            <w:r>
              <w:rPr>
                <w:rFonts w:ascii="Arial MT"/>
                <w:w w:val="98"/>
                <w:sz w:val="16"/>
              </w:rPr>
              <w:t>7</w:t>
            </w:r>
          </w:p>
        </w:tc>
        <w:tc>
          <w:tcPr>
            <w:tcW w:w="2392" w:type="dxa"/>
            <w:tcBorders>
              <w:left w:val="nil"/>
              <w:right w:val="nil"/>
            </w:tcBorders>
          </w:tcPr>
          <w:p w14:paraId="0A01253A" w14:textId="77777777" w:rsidR="00DE4ECC" w:rsidRDefault="00105BF9">
            <w:pPr>
              <w:pStyle w:val="TableParagraph"/>
              <w:spacing w:before="23"/>
              <w:ind w:left="100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L:</w:t>
            </w:r>
            <w:r>
              <w:rPr>
                <w:rFonts w:ascii="Arial MT"/>
                <w:spacing w:val="-3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Switching Test</w:t>
            </w:r>
            <w:r>
              <w:rPr>
                <w:rFonts w:ascii="Arial MT"/>
                <w:spacing w:val="-3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under</w:t>
            </w:r>
            <w:r>
              <w:rPr>
                <w:rFonts w:ascii="Arial MT"/>
                <w:spacing w:val="-2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load</w:t>
            </w:r>
          </w:p>
        </w:tc>
        <w:tc>
          <w:tcPr>
            <w:tcW w:w="1160" w:type="dxa"/>
            <w:tcBorders>
              <w:left w:val="nil"/>
              <w:right w:val="nil"/>
            </w:tcBorders>
          </w:tcPr>
          <w:p w14:paraId="68FDE461" w14:textId="77777777" w:rsidR="00DE4ECC" w:rsidRDefault="00105BF9">
            <w:pPr>
              <w:pStyle w:val="TableParagraph"/>
              <w:spacing w:line="182" w:lineRule="exact"/>
              <w:ind w:left="100"/>
              <w:rPr>
                <w:rFonts w:ascii="Arial MT"/>
                <w:sz w:val="16"/>
              </w:rPr>
            </w:pPr>
            <w:r>
              <w:rPr>
                <w:rFonts w:ascii="Arial MT"/>
                <w:w w:val="98"/>
                <w:sz w:val="16"/>
              </w:rPr>
              <w:t>E</w:t>
            </w:r>
          </w:p>
        </w:tc>
        <w:tc>
          <w:tcPr>
            <w:tcW w:w="1241" w:type="dxa"/>
            <w:tcBorders>
              <w:left w:val="nil"/>
              <w:right w:val="nil"/>
            </w:tcBorders>
          </w:tcPr>
          <w:p w14:paraId="6F2F53EC" w14:textId="77777777" w:rsidR="00DE4ECC" w:rsidRDefault="00105BF9">
            <w:pPr>
              <w:pStyle w:val="TableParagraph"/>
              <w:spacing w:before="36"/>
              <w:ind w:left="104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0.050</w:t>
            </w:r>
          </w:p>
        </w:tc>
        <w:tc>
          <w:tcPr>
            <w:tcW w:w="955" w:type="dxa"/>
            <w:tcBorders>
              <w:left w:val="nil"/>
            </w:tcBorders>
          </w:tcPr>
          <w:p w14:paraId="05B37A27" w14:textId="77777777" w:rsidR="00DE4ECC" w:rsidRDefault="00105BF9">
            <w:pPr>
              <w:pStyle w:val="TableParagraph"/>
              <w:spacing w:line="182" w:lineRule="exact"/>
              <w:ind w:left="304"/>
              <w:rPr>
                <w:rFonts w:ascii="Arial MT"/>
                <w:sz w:val="16"/>
              </w:rPr>
            </w:pPr>
            <w:r>
              <w:rPr>
                <w:rFonts w:ascii="Arial MT"/>
                <w:w w:val="98"/>
                <w:sz w:val="16"/>
              </w:rPr>
              <w:t>1</w:t>
            </w:r>
          </w:p>
        </w:tc>
      </w:tr>
      <w:tr w:rsidR="00DE4ECC" w14:paraId="5A5A4979" w14:textId="77777777">
        <w:trPr>
          <w:trHeight w:val="272"/>
        </w:trPr>
        <w:tc>
          <w:tcPr>
            <w:tcW w:w="733" w:type="dxa"/>
            <w:tcBorders>
              <w:right w:val="nil"/>
            </w:tcBorders>
          </w:tcPr>
          <w:p w14:paraId="30646CEE" w14:textId="77777777" w:rsidR="00DE4ECC" w:rsidRDefault="00105BF9">
            <w:pPr>
              <w:pStyle w:val="TableParagraph"/>
              <w:spacing w:line="182" w:lineRule="exact"/>
              <w:ind w:left="92"/>
              <w:rPr>
                <w:rFonts w:ascii="Arial MT"/>
                <w:sz w:val="16"/>
              </w:rPr>
            </w:pPr>
            <w:r>
              <w:rPr>
                <w:rFonts w:ascii="Arial MT"/>
                <w:w w:val="98"/>
                <w:sz w:val="16"/>
              </w:rPr>
              <w:t>9</w:t>
            </w:r>
          </w:p>
        </w:tc>
        <w:tc>
          <w:tcPr>
            <w:tcW w:w="968" w:type="dxa"/>
            <w:tcBorders>
              <w:left w:val="nil"/>
              <w:right w:val="nil"/>
            </w:tcBorders>
          </w:tcPr>
          <w:p w14:paraId="17B3A0FC" w14:textId="77777777" w:rsidR="00DE4ECC" w:rsidRDefault="00105BF9">
            <w:pPr>
              <w:pStyle w:val="TableParagraph"/>
              <w:spacing w:before="11"/>
              <w:ind w:left="104"/>
              <w:rPr>
                <w:rFonts w:ascii="Arial MT"/>
                <w:sz w:val="16"/>
              </w:rPr>
            </w:pPr>
            <w:r>
              <w:rPr>
                <w:rFonts w:ascii="Arial MT"/>
                <w:w w:val="98"/>
                <w:sz w:val="16"/>
              </w:rPr>
              <w:t>8</w:t>
            </w:r>
          </w:p>
        </w:tc>
        <w:tc>
          <w:tcPr>
            <w:tcW w:w="2392" w:type="dxa"/>
            <w:tcBorders>
              <w:left w:val="nil"/>
              <w:right w:val="nil"/>
            </w:tcBorders>
          </w:tcPr>
          <w:p w14:paraId="613391B3" w14:textId="77777777" w:rsidR="00DE4ECC" w:rsidRDefault="00105BF9">
            <w:pPr>
              <w:pStyle w:val="TableParagraph"/>
              <w:spacing w:before="23"/>
              <w:ind w:left="100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M:</w:t>
            </w:r>
            <w:r>
              <w:rPr>
                <w:rFonts w:ascii="Arial MT"/>
                <w:spacing w:val="-1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Pack</w:t>
            </w:r>
            <w:r>
              <w:rPr>
                <w:rFonts w:ascii="Arial MT"/>
                <w:spacing w:val="-3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Contact</w:t>
            </w:r>
            <w:r>
              <w:rPr>
                <w:rFonts w:ascii="Arial MT"/>
                <w:spacing w:val="-4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Breaker</w:t>
            </w:r>
            <w:r>
              <w:rPr>
                <w:rFonts w:ascii="Arial MT"/>
                <w:spacing w:val="-1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unit</w:t>
            </w:r>
          </w:p>
        </w:tc>
        <w:tc>
          <w:tcPr>
            <w:tcW w:w="1160" w:type="dxa"/>
            <w:tcBorders>
              <w:left w:val="nil"/>
              <w:right w:val="nil"/>
            </w:tcBorders>
          </w:tcPr>
          <w:p w14:paraId="12697C09" w14:textId="77777777" w:rsidR="00DE4ECC" w:rsidRDefault="00105BF9">
            <w:pPr>
              <w:pStyle w:val="TableParagraph"/>
              <w:spacing w:line="182" w:lineRule="exact"/>
              <w:ind w:left="100"/>
              <w:rPr>
                <w:rFonts w:ascii="Arial MT"/>
                <w:sz w:val="16"/>
              </w:rPr>
            </w:pPr>
            <w:r>
              <w:rPr>
                <w:rFonts w:ascii="Arial MT"/>
                <w:w w:val="98"/>
                <w:sz w:val="16"/>
              </w:rPr>
              <w:t>F</w:t>
            </w:r>
          </w:p>
        </w:tc>
        <w:tc>
          <w:tcPr>
            <w:tcW w:w="1241" w:type="dxa"/>
            <w:tcBorders>
              <w:left w:val="nil"/>
              <w:right w:val="nil"/>
            </w:tcBorders>
          </w:tcPr>
          <w:p w14:paraId="73C83058" w14:textId="77777777" w:rsidR="00DE4ECC" w:rsidRDefault="00105BF9">
            <w:pPr>
              <w:pStyle w:val="TableParagraph"/>
              <w:spacing w:before="11"/>
              <w:ind w:left="104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0.020</w:t>
            </w:r>
          </w:p>
        </w:tc>
        <w:tc>
          <w:tcPr>
            <w:tcW w:w="955" w:type="dxa"/>
            <w:tcBorders>
              <w:left w:val="nil"/>
            </w:tcBorders>
          </w:tcPr>
          <w:p w14:paraId="61F3A052" w14:textId="77777777" w:rsidR="00DE4ECC" w:rsidRDefault="00105BF9">
            <w:pPr>
              <w:pStyle w:val="TableParagraph"/>
              <w:spacing w:line="182" w:lineRule="exact"/>
              <w:ind w:left="304"/>
              <w:rPr>
                <w:rFonts w:ascii="Arial MT"/>
                <w:sz w:val="16"/>
              </w:rPr>
            </w:pPr>
            <w:r>
              <w:rPr>
                <w:rFonts w:ascii="Arial MT"/>
                <w:w w:val="98"/>
                <w:sz w:val="16"/>
              </w:rPr>
              <w:t>1</w:t>
            </w:r>
          </w:p>
        </w:tc>
      </w:tr>
      <w:tr w:rsidR="00DE4ECC" w14:paraId="167D189E" w14:textId="77777777">
        <w:trPr>
          <w:trHeight w:val="272"/>
        </w:trPr>
        <w:tc>
          <w:tcPr>
            <w:tcW w:w="733" w:type="dxa"/>
          </w:tcPr>
          <w:p w14:paraId="54C17F12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68" w:type="dxa"/>
          </w:tcPr>
          <w:p w14:paraId="1E34C6C2" w14:textId="77777777" w:rsidR="00DE4ECC" w:rsidRDefault="00105BF9">
            <w:pPr>
              <w:pStyle w:val="TableParagraph"/>
              <w:spacing w:before="23"/>
              <w:ind w:left="97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Total</w:t>
            </w:r>
          </w:p>
        </w:tc>
        <w:tc>
          <w:tcPr>
            <w:tcW w:w="2392" w:type="dxa"/>
          </w:tcPr>
          <w:p w14:paraId="69B9C58F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60" w:type="dxa"/>
          </w:tcPr>
          <w:p w14:paraId="16DCEAEC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41" w:type="dxa"/>
          </w:tcPr>
          <w:p w14:paraId="342D2FC2" w14:textId="77777777" w:rsidR="00DE4ECC" w:rsidRDefault="00105BF9">
            <w:pPr>
              <w:pStyle w:val="TableParagraph"/>
              <w:spacing w:before="11"/>
              <w:ind w:left="96"/>
              <w:rPr>
                <w:rFonts w:ascii="Arial MT"/>
                <w:sz w:val="16"/>
              </w:rPr>
            </w:pPr>
            <w:r>
              <w:rPr>
                <w:rFonts w:ascii="Arial MT"/>
                <w:sz w:val="16"/>
              </w:rPr>
              <w:t>0.</w:t>
            </w:r>
            <w:r>
              <w:rPr>
                <w:rFonts w:ascii="Arial MT"/>
                <w:spacing w:val="-2"/>
                <w:sz w:val="16"/>
              </w:rPr>
              <w:t xml:space="preserve"> </w:t>
            </w:r>
            <w:r>
              <w:rPr>
                <w:rFonts w:ascii="Arial MT"/>
                <w:sz w:val="16"/>
              </w:rPr>
              <w:t>354</w:t>
            </w:r>
          </w:p>
        </w:tc>
        <w:tc>
          <w:tcPr>
            <w:tcW w:w="955" w:type="dxa"/>
          </w:tcPr>
          <w:p w14:paraId="448DFF04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582628E8" w14:textId="77777777" w:rsidR="00DE4ECC" w:rsidRDefault="00DE4ECC">
      <w:pPr>
        <w:pStyle w:val="BodyText"/>
        <w:spacing w:before="3"/>
        <w:rPr>
          <w:b/>
          <w:sz w:val="20"/>
        </w:rPr>
      </w:pPr>
    </w:p>
    <w:p w14:paraId="4AFC3F5F" w14:textId="5584118C" w:rsidR="00DE4ECC" w:rsidRDefault="00105BF9">
      <w:pPr>
        <w:pStyle w:val="BodyText"/>
        <w:spacing w:line="285" w:lineRule="auto"/>
        <w:ind w:left="946" w:right="271"/>
        <w:jc w:val="both"/>
      </w:pPr>
      <w:r>
        <w:t>With a cycle time of 0.098 hours, how many contact breakers are produced daily? If the operation</w:t>
      </w:r>
      <w:r>
        <w:rPr>
          <w:spacing w:val="1"/>
        </w:rPr>
        <w:t xml:space="preserve"> </w:t>
      </w:r>
      <w:r>
        <w:rPr>
          <w:w w:val="105"/>
        </w:rPr>
        <w:t>runs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one</w:t>
      </w:r>
      <w:r>
        <w:rPr>
          <w:spacing w:val="-4"/>
          <w:w w:val="105"/>
        </w:rPr>
        <w:t xml:space="preserve"> </w:t>
      </w:r>
      <w:r>
        <w:rPr>
          <w:w w:val="105"/>
        </w:rPr>
        <w:t>8-hour</w:t>
      </w:r>
      <w:r>
        <w:rPr>
          <w:spacing w:val="-6"/>
          <w:w w:val="105"/>
        </w:rPr>
        <w:t xml:space="preserve"> </w:t>
      </w:r>
      <w:r>
        <w:rPr>
          <w:w w:val="105"/>
        </w:rPr>
        <w:t>shift</w:t>
      </w:r>
      <w:r>
        <w:rPr>
          <w:spacing w:val="-6"/>
          <w:w w:val="105"/>
        </w:rPr>
        <w:t xml:space="preserve"> </w:t>
      </w:r>
      <w:r>
        <w:rPr>
          <w:w w:val="105"/>
        </w:rPr>
        <w:t>each</w:t>
      </w:r>
      <w:r>
        <w:rPr>
          <w:spacing w:val="-6"/>
          <w:w w:val="105"/>
        </w:rPr>
        <w:t xml:space="preserve"> </w:t>
      </w:r>
      <w:r>
        <w:rPr>
          <w:w w:val="105"/>
        </w:rPr>
        <w:t>day,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available</w:t>
      </w:r>
      <w:r>
        <w:rPr>
          <w:spacing w:val="-6"/>
          <w:w w:val="105"/>
        </w:rPr>
        <w:t xml:space="preserve"> </w:t>
      </w:r>
      <w:r>
        <w:rPr>
          <w:w w:val="105"/>
        </w:rPr>
        <w:t>productive</w:t>
      </w:r>
      <w:r>
        <w:rPr>
          <w:spacing w:val="-6"/>
          <w:w w:val="105"/>
        </w:rPr>
        <w:t xml:space="preserve"> </w:t>
      </w:r>
      <w:r>
        <w:rPr>
          <w:w w:val="105"/>
        </w:rPr>
        <w:t>time</w:t>
      </w:r>
      <w:r>
        <w:rPr>
          <w:spacing w:val="-3"/>
          <w:w w:val="105"/>
        </w:rPr>
        <w:t xml:space="preserve"> </w:t>
      </w:r>
      <w:r>
        <w:rPr>
          <w:w w:val="105"/>
        </w:rPr>
        <w:t>each</w:t>
      </w:r>
      <w:r>
        <w:rPr>
          <w:spacing w:val="-6"/>
          <w:w w:val="105"/>
        </w:rPr>
        <w:t xml:space="preserve"> </w:t>
      </w:r>
      <w:r>
        <w:rPr>
          <w:w w:val="105"/>
        </w:rPr>
        <w:t>day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8</w:t>
      </w:r>
      <w:r>
        <w:rPr>
          <w:spacing w:val="-4"/>
          <w:w w:val="105"/>
        </w:rPr>
        <w:t xml:space="preserve"> </w:t>
      </w:r>
      <w:r>
        <w:rPr>
          <w:w w:val="105"/>
        </w:rPr>
        <w:t>hours.</w:t>
      </w:r>
      <w:r>
        <w:rPr>
          <w:spacing w:val="-6"/>
          <w:w w:val="105"/>
        </w:rPr>
        <w:t xml:space="preserve"> </w:t>
      </w:r>
      <w:r>
        <w:rPr>
          <w:w w:val="105"/>
        </w:rPr>
        <w:t>Therefore,</w:t>
      </w:r>
      <w:r>
        <w:rPr>
          <w:spacing w:val="-39"/>
          <w:w w:val="105"/>
        </w:rPr>
        <w:t xml:space="preserve"> </w:t>
      </w:r>
      <w:r>
        <w:rPr>
          <w:w w:val="105"/>
        </w:rPr>
        <w:t>maximum</w:t>
      </w:r>
      <w:r>
        <w:rPr>
          <w:spacing w:val="12"/>
          <w:w w:val="105"/>
        </w:rPr>
        <w:t xml:space="preserve"> </w:t>
      </w:r>
      <w:r>
        <w:rPr>
          <w:w w:val="105"/>
        </w:rPr>
        <w:t>daily</w:t>
      </w:r>
      <w:r>
        <w:rPr>
          <w:spacing w:val="13"/>
          <w:w w:val="105"/>
        </w:rPr>
        <w:t xml:space="preserve"> </w:t>
      </w:r>
      <w:r>
        <w:rPr>
          <w:w w:val="105"/>
        </w:rPr>
        <w:t>output</w:t>
      </w:r>
      <w:r>
        <w:rPr>
          <w:spacing w:val="11"/>
          <w:w w:val="105"/>
        </w:rPr>
        <w:t xml:space="preserve"> </w:t>
      </w:r>
      <w:r>
        <w:rPr>
          <w:w w:val="105"/>
        </w:rPr>
        <w:t>can</w:t>
      </w:r>
      <w:r>
        <w:rPr>
          <w:spacing w:val="13"/>
          <w:w w:val="105"/>
        </w:rPr>
        <w:t xml:space="preserve"> </w:t>
      </w:r>
      <w:r>
        <w:rPr>
          <w:w w:val="105"/>
        </w:rPr>
        <w:t>be</w:t>
      </w:r>
      <w:r>
        <w:rPr>
          <w:spacing w:val="13"/>
          <w:w w:val="105"/>
        </w:rPr>
        <w:t xml:space="preserve"> </w:t>
      </w:r>
      <w:r>
        <w:rPr>
          <w:w w:val="105"/>
        </w:rPr>
        <w:t>as</w:t>
      </w:r>
      <w:r>
        <w:rPr>
          <w:spacing w:val="13"/>
          <w:w w:val="105"/>
        </w:rPr>
        <w:t xml:space="preserve"> </w:t>
      </w:r>
      <w:r>
        <w:rPr>
          <w:w w:val="105"/>
        </w:rPr>
        <w:t>follows:</w:t>
      </w:r>
    </w:p>
    <w:p w14:paraId="4A17F95A" w14:textId="77777777" w:rsidR="00DE4ECC" w:rsidRDefault="00105BF9">
      <w:pPr>
        <w:pStyle w:val="BodyText"/>
        <w:spacing w:before="123"/>
        <w:ind w:left="1666"/>
        <w:jc w:val="both"/>
      </w:pPr>
      <w:r>
        <w:rPr>
          <w:w w:val="105"/>
        </w:rPr>
        <w:t>Maximum</w:t>
      </w:r>
      <w:r>
        <w:rPr>
          <w:spacing w:val="15"/>
          <w:w w:val="105"/>
        </w:rPr>
        <w:t xml:space="preserve"> </w:t>
      </w:r>
      <w:r>
        <w:rPr>
          <w:w w:val="105"/>
        </w:rPr>
        <w:t>daily</w:t>
      </w:r>
      <w:r>
        <w:rPr>
          <w:spacing w:val="19"/>
          <w:w w:val="105"/>
        </w:rPr>
        <w:t xml:space="preserve"> </w:t>
      </w:r>
      <w:r>
        <w:rPr>
          <w:w w:val="105"/>
        </w:rPr>
        <w:t xml:space="preserve">output    </w:t>
      </w:r>
      <w:r>
        <w:rPr>
          <w:spacing w:val="34"/>
          <w:w w:val="105"/>
        </w:rPr>
        <w:t xml:space="preserve"> </w:t>
      </w:r>
      <w:r>
        <w:rPr>
          <w:w w:val="105"/>
        </w:rPr>
        <w:t>=</w:t>
      </w:r>
      <w:r>
        <w:rPr>
          <w:spacing w:val="31"/>
          <w:w w:val="105"/>
        </w:rPr>
        <w:t xml:space="preserve"> </w:t>
      </w:r>
      <w:r>
        <w:rPr>
          <w:w w:val="105"/>
        </w:rPr>
        <w:t>available</w:t>
      </w:r>
      <w:r>
        <w:rPr>
          <w:spacing w:val="31"/>
          <w:w w:val="105"/>
        </w:rPr>
        <w:t xml:space="preserve"> </w:t>
      </w:r>
      <w:r>
        <w:rPr>
          <w:w w:val="105"/>
        </w:rPr>
        <w:t>time</w:t>
      </w:r>
      <w:proofErr w:type="gramStart"/>
      <w:r>
        <w:rPr>
          <w:w w:val="105"/>
        </w:rPr>
        <w:t>/(</w:t>
      </w:r>
      <w:proofErr w:type="gramEnd"/>
      <w:r>
        <w:rPr>
          <w:w w:val="105"/>
        </w:rPr>
        <w:t>Cycle</w:t>
      </w:r>
      <w:r>
        <w:rPr>
          <w:spacing w:val="31"/>
          <w:w w:val="105"/>
        </w:rPr>
        <w:t xml:space="preserve"> </w:t>
      </w:r>
      <w:r>
        <w:rPr>
          <w:w w:val="105"/>
        </w:rPr>
        <w:t>time/unit)</w:t>
      </w:r>
    </w:p>
    <w:p w14:paraId="14C5C35F" w14:textId="77777777" w:rsidR="00DE4ECC" w:rsidRDefault="00105BF9">
      <w:pPr>
        <w:pStyle w:val="BodyText"/>
        <w:spacing w:before="161"/>
        <w:ind w:left="3806" w:right="3062"/>
        <w:jc w:val="center"/>
      </w:pPr>
      <w:r>
        <w:t>=</w:t>
      </w:r>
      <w:r>
        <w:rPr>
          <w:spacing w:val="-3"/>
        </w:rPr>
        <w:t xml:space="preserve"> </w:t>
      </w:r>
      <w:r>
        <w:t>8.0/0.098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81.63</w:t>
      </w:r>
      <w:r>
        <w:rPr>
          <w:spacing w:val="-3"/>
        </w:rPr>
        <w:t xml:space="preserve"> </w:t>
      </w:r>
      <w:r>
        <w:t>units</w:t>
      </w:r>
    </w:p>
    <w:p w14:paraId="01E4C68B" w14:textId="77777777" w:rsidR="00DE4ECC" w:rsidRDefault="00105BF9">
      <w:pPr>
        <w:pStyle w:val="BodyText"/>
        <w:spacing w:before="161" w:line="285" w:lineRule="auto"/>
        <w:ind w:left="946" w:right="267"/>
      </w:pPr>
      <w:r>
        <w:t>Since</w:t>
      </w:r>
      <w:r>
        <w:rPr>
          <w:spacing w:val="3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assembly</w:t>
      </w:r>
      <w:r>
        <w:rPr>
          <w:spacing w:val="3"/>
        </w:rPr>
        <w:t xml:space="preserve"> </w:t>
      </w:r>
      <w:r>
        <w:t>line</w:t>
      </w:r>
      <w:r>
        <w:rPr>
          <w:spacing w:val="1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generate</w:t>
      </w:r>
      <w:r>
        <w:rPr>
          <w:spacing w:val="3"/>
        </w:rPr>
        <w:t xml:space="preserve"> </w:t>
      </w:r>
      <w:r>
        <w:t>81</w:t>
      </w:r>
      <w:r>
        <w:rPr>
          <w:spacing w:val="8"/>
        </w:rPr>
        <w:t xml:space="preserve"> </w:t>
      </w:r>
      <w:r>
        <w:t>units</w:t>
      </w:r>
      <w:r>
        <w:rPr>
          <w:spacing w:val="4"/>
        </w:rPr>
        <w:t xml:space="preserve"> </w:t>
      </w:r>
      <w:r>
        <w:t>daily,</w:t>
      </w:r>
      <w:r>
        <w:rPr>
          <w:spacing w:val="6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requirement</w:t>
      </w:r>
      <w:r>
        <w:rPr>
          <w:spacing w:val="1"/>
        </w:rPr>
        <w:t xml:space="preserve"> </w:t>
      </w:r>
      <w:r>
        <w:t>is</w:t>
      </w:r>
      <w:r>
        <w:rPr>
          <w:spacing w:val="45"/>
        </w:rPr>
        <w:t xml:space="preserve"> </w:t>
      </w:r>
      <w:r>
        <w:t>3000</w:t>
      </w:r>
      <w:r>
        <w:rPr>
          <w:spacing w:val="41"/>
        </w:rPr>
        <w:t xml:space="preserve"> </w:t>
      </w:r>
      <w:r>
        <w:t>units</w:t>
      </w:r>
      <w:r>
        <w:rPr>
          <w:spacing w:val="46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month,</w:t>
      </w:r>
      <w:r>
        <w:rPr>
          <w:spacing w:val="15"/>
        </w:rPr>
        <w:t xml:space="preserve"> </w:t>
      </w:r>
      <w:r>
        <w:t>capacity</w:t>
      </w:r>
      <w:r>
        <w:rPr>
          <w:spacing w:val="14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inadequate.</w:t>
      </w:r>
    </w:p>
    <w:p w14:paraId="40A16A5C" w14:textId="77777777" w:rsidR="00DE4ECC" w:rsidRDefault="00105BF9">
      <w:pPr>
        <w:pStyle w:val="BodyText"/>
        <w:spacing w:before="121" w:line="285" w:lineRule="auto"/>
        <w:ind w:left="946"/>
      </w:pPr>
      <w:r>
        <w:t>An</w:t>
      </w:r>
      <w:r>
        <w:rPr>
          <w:spacing w:val="13"/>
        </w:rPr>
        <w:t xml:space="preserve"> </w:t>
      </w:r>
      <w:r>
        <w:t>alternative</w:t>
      </w:r>
      <w:r>
        <w:rPr>
          <w:spacing w:val="11"/>
        </w:rPr>
        <w:t xml:space="preserve"> </w:t>
      </w:r>
      <w:r>
        <w:t>method</w:t>
      </w:r>
      <w:r>
        <w:rPr>
          <w:spacing w:val="14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determining</w:t>
      </w:r>
      <w:r>
        <w:rPr>
          <w:spacing w:val="14"/>
        </w:rPr>
        <w:t xml:space="preserve"> </w:t>
      </w:r>
      <w:r>
        <w:t>whether</w:t>
      </w:r>
      <w:r>
        <w:rPr>
          <w:spacing w:val="14"/>
        </w:rPr>
        <w:t xml:space="preserve"> </w:t>
      </w:r>
      <w:r>
        <w:t>capacity</w:t>
      </w:r>
      <w:r>
        <w:rPr>
          <w:spacing w:val="11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adequate</w:t>
      </w:r>
      <w:r>
        <w:rPr>
          <w:spacing w:val="14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calculate</w:t>
      </w:r>
      <w:r>
        <w:rPr>
          <w:spacing w:val="10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maximum</w:t>
      </w:r>
      <w:r>
        <w:rPr>
          <w:spacing w:val="-37"/>
        </w:rPr>
        <w:t xml:space="preserve"> </w:t>
      </w:r>
      <w:r>
        <w:rPr>
          <w:w w:val="105"/>
        </w:rPr>
        <w:t>allowable</w:t>
      </w:r>
      <w:r>
        <w:rPr>
          <w:spacing w:val="13"/>
          <w:w w:val="105"/>
        </w:rPr>
        <w:t xml:space="preserve"> </w:t>
      </w:r>
      <w:r>
        <w:rPr>
          <w:w w:val="105"/>
        </w:rPr>
        <w:t>cycle</w:t>
      </w:r>
      <w:r>
        <w:rPr>
          <w:spacing w:val="11"/>
          <w:w w:val="105"/>
        </w:rPr>
        <w:t xml:space="preserve"> </w:t>
      </w:r>
      <w:r>
        <w:rPr>
          <w:w w:val="105"/>
        </w:rPr>
        <w:t>time</w:t>
      </w:r>
      <w:r>
        <w:rPr>
          <w:spacing w:val="13"/>
          <w:w w:val="105"/>
        </w:rPr>
        <w:t xml:space="preserve"> </w:t>
      </w:r>
      <w:r>
        <w:rPr>
          <w:w w:val="105"/>
        </w:rPr>
        <w:t>give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w w:val="105"/>
        </w:rPr>
        <w:t>desired</w:t>
      </w:r>
      <w:r>
        <w:rPr>
          <w:spacing w:val="14"/>
          <w:w w:val="105"/>
        </w:rPr>
        <w:t xml:space="preserve"> </w:t>
      </w:r>
      <w:r>
        <w:rPr>
          <w:w w:val="105"/>
        </w:rPr>
        <w:t>capacity</w:t>
      </w:r>
      <w:r>
        <w:rPr>
          <w:spacing w:val="12"/>
          <w:w w:val="105"/>
        </w:rPr>
        <w:t xml:space="preserve"> </w:t>
      </w:r>
      <w:r>
        <w:rPr>
          <w:w w:val="105"/>
        </w:rPr>
        <w:t>3000</w:t>
      </w:r>
      <w:r>
        <w:rPr>
          <w:spacing w:val="13"/>
          <w:w w:val="105"/>
        </w:rPr>
        <w:t xml:space="preserve"> </w:t>
      </w:r>
      <w:r>
        <w:rPr>
          <w:w w:val="105"/>
        </w:rPr>
        <w:t>units/month.</w:t>
      </w:r>
    </w:p>
    <w:p w14:paraId="0B7A172E" w14:textId="77777777" w:rsidR="00DE4ECC" w:rsidRDefault="00105BF9">
      <w:pPr>
        <w:pStyle w:val="BodyText"/>
        <w:tabs>
          <w:tab w:val="left" w:pos="4546"/>
        </w:tabs>
        <w:spacing w:before="122"/>
        <w:ind w:left="1666"/>
      </w:pPr>
      <w:r>
        <w:rPr>
          <w:w w:val="105"/>
        </w:rPr>
        <w:t>Maximum</w:t>
      </w:r>
      <w:r>
        <w:rPr>
          <w:spacing w:val="23"/>
          <w:w w:val="105"/>
        </w:rPr>
        <w:t xml:space="preserve"> </w:t>
      </w:r>
      <w:r>
        <w:rPr>
          <w:w w:val="105"/>
        </w:rPr>
        <w:t>allowable</w:t>
      </w:r>
      <w:r>
        <w:rPr>
          <w:spacing w:val="26"/>
          <w:w w:val="105"/>
        </w:rPr>
        <w:t xml:space="preserve"> </w:t>
      </w:r>
      <w:r>
        <w:rPr>
          <w:w w:val="105"/>
        </w:rPr>
        <w:t>cycle</w:t>
      </w:r>
      <w:r>
        <w:rPr>
          <w:spacing w:val="23"/>
          <w:w w:val="105"/>
        </w:rPr>
        <w:t xml:space="preserve"> </w:t>
      </w:r>
      <w:r>
        <w:rPr>
          <w:w w:val="105"/>
        </w:rPr>
        <w:t>time</w:t>
      </w:r>
      <w:r>
        <w:rPr>
          <w:w w:val="105"/>
        </w:rPr>
        <w:tab/>
        <w:t>=</w:t>
      </w:r>
      <w:r>
        <w:rPr>
          <w:spacing w:val="12"/>
          <w:w w:val="105"/>
        </w:rPr>
        <w:t xml:space="preserve"> </w:t>
      </w:r>
      <w:r>
        <w:rPr>
          <w:w w:val="105"/>
        </w:rPr>
        <w:t>time</w:t>
      </w:r>
      <w:r>
        <w:rPr>
          <w:spacing w:val="11"/>
          <w:w w:val="105"/>
        </w:rPr>
        <w:t xml:space="preserve"> </w:t>
      </w:r>
      <w:r>
        <w:rPr>
          <w:w w:val="105"/>
        </w:rPr>
        <w:t>available/desired</w:t>
      </w:r>
      <w:r>
        <w:rPr>
          <w:spacing w:val="15"/>
          <w:w w:val="105"/>
        </w:rPr>
        <w:t xml:space="preserve"> </w:t>
      </w:r>
      <w:r>
        <w:rPr>
          <w:w w:val="105"/>
        </w:rPr>
        <w:t>number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units</w:t>
      </w:r>
    </w:p>
    <w:p w14:paraId="65D7FC53" w14:textId="77777777" w:rsidR="00DE4ECC" w:rsidRDefault="00105BF9">
      <w:pPr>
        <w:pStyle w:val="BodyText"/>
        <w:spacing w:before="161"/>
        <w:ind w:left="4546"/>
      </w:pPr>
      <w:r>
        <w:t>=</w:t>
      </w:r>
      <w:r>
        <w:rPr>
          <w:spacing w:val="-2"/>
        </w:rPr>
        <w:t xml:space="preserve"> </w:t>
      </w:r>
      <w:r>
        <w:t>(8</w:t>
      </w:r>
      <w:r>
        <w:rPr>
          <w:spacing w:val="2"/>
        </w:rPr>
        <w:t xml:space="preserve"> </w:t>
      </w:r>
      <w:r>
        <w:t>×</w:t>
      </w:r>
      <w:r>
        <w:rPr>
          <w:spacing w:val="-1"/>
        </w:rPr>
        <w:t xml:space="preserve"> </w:t>
      </w:r>
      <w:r>
        <w:t>24)/3000</w:t>
      </w:r>
      <w:r>
        <w:rPr>
          <w:spacing w:val="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0.064</w:t>
      </w:r>
      <w:r>
        <w:rPr>
          <w:spacing w:val="2"/>
        </w:rPr>
        <w:t xml:space="preserve"> </w:t>
      </w:r>
      <w:r>
        <w:t>hours/unit</w:t>
      </w:r>
    </w:p>
    <w:p w14:paraId="29F7FA55" w14:textId="77777777" w:rsidR="00DE4ECC" w:rsidRDefault="00105BF9">
      <w:pPr>
        <w:pStyle w:val="BodyText"/>
        <w:spacing w:before="161" w:line="285" w:lineRule="auto"/>
        <w:ind w:left="946" w:right="269"/>
        <w:jc w:val="both"/>
      </w:pPr>
      <w:r>
        <w:t>This calculation shows that a layout wh</w:t>
      </w:r>
      <w:r>
        <w:t>ose cycle time is 0.064 hours or less will yield the desired</w:t>
      </w:r>
      <w:r>
        <w:rPr>
          <w:spacing w:val="1"/>
        </w:rPr>
        <w:t xml:space="preserve"> </w:t>
      </w:r>
      <w:r>
        <w:rPr>
          <w:w w:val="105"/>
        </w:rPr>
        <w:t>capacity.</w:t>
      </w:r>
    </w:p>
    <w:p w14:paraId="294B6439" w14:textId="77777777" w:rsidR="00DE4ECC" w:rsidRDefault="00105BF9">
      <w:pPr>
        <w:pStyle w:val="BodyText"/>
        <w:spacing w:before="122" w:line="285" w:lineRule="auto"/>
        <w:ind w:left="946" w:right="256"/>
        <w:jc w:val="both"/>
      </w:pPr>
      <w:r>
        <w:rPr>
          <w:b/>
        </w:rPr>
        <w:t>Is</w:t>
      </w:r>
      <w:r>
        <w:rPr>
          <w:b/>
          <w:spacing w:val="9"/>
        </w:rPr>
        <w:t xml:space="preserve"> </w:t>
      </w:r>
      <w:r>
        <w:rPr>
          <w:b/>
        </w:rPr>
        <w:t>the</w:t>
      </w:r>
      <w:r>
        <w:rPr>
          <w:b/>
          <w:spacing w:val="9"/>
        </w:rPr>
        <w:t xml:space="preserve"> </w:t>
      </w:r>
      <w:r>
        <w:rPr>
          <w:b/>
        </w:rPr>
        <w:t>sequence</w:t>
      </w:r>
      <w:r>
        <w:rPr>
          <w:b/>
          <w:spacing w:val="9"/>
        </w:rPr>
        <w:t xml:space="preserve"> </w:t>
      </w:r>
      <w:r>
        <w:rPr>
          <w:b/>
        </w:rPr>
        <w:t>of</w:t>
      </w:r>
      <w:r>
        <w:rPr>
          <w:b/>
          <w:spacing w:val="9"/>
        </w:rPr>
        <w:t xml:space="preserve"> </w:t>
      </w:r>
      <w:r>
        <w:rPr>
          <w:b/>
        </w:rPr>
        <w:t>tasks</w:t>
      </w:r>
      <w:r>
        <w:rPr>
          <w:b/>
          <w:spacing w:val="9"/>
        </w:rPr>
        <w:t xml:space="preserve"> </w:t>
      </w:r>
      <w:r>
        <w:rPr>
          <w:b/>
        </w:rPr>
        <w:t>feasible?</w:t>
      </w:r>
      <w:r>
        <w:rPr>
          <w:b/>
          <w:spacing w:val="15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now,</w:t>
      </w:r>
      <w:r>
        <w:rPr>
          <w:spacing w:val="9"/>
        </w:rPr>
        <w:t xml:space="preserve"> </w:t>
      </w:r>
      <w:r>
        <w:t>we</w:t>
      </w:r>
      <w:r>
        <w:rPr>
          <w:spacing w:val="9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assume</w:t>
      </w:r>
      <w:r>
        <w:rPr>
          <w:spacing w:val="9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proposed</w:t>
      </w:r>
      <w:r>
        <w:rPr>
          <w:spacing w:val="9"/>
        </w:rPr>
        <w:t xml:space="preserve"> </w:t>
      </w:r>
      <w:r>
        <w:t>sequence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tasks</w:t>
      </w:r>
      <w:r>
        <w:rPr>
          <w:spacing w:val="1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feasible.</w:t>
      </w:r>
      <w:r>
        <w:rPr>
          <w:spacing w:val="10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t>examining</w:t>
      </w:r>
      <w:r>
        <w:rPr>
          <w:spacing w:val="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product,</w:t>
      </w:r>
      <w:r>
        <w:rPr>
          <w:spacing w:val="11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see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sequence</w:t>
      </w:r>
      <w:r>
        <w:rPr>
          <w:spacing w:val="10"/>
        </w:rPr>
        <w:t xml:space="preserve"> </w:t>
      </w:r>
      <w:r>
        <w:t>restrictions</w:t>
      </w:r>
      <w:r>
        <w:rPr>
          <w:spacing w:val="7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must</w:t>
      </w:r>
      <w:r>
        <w:rPr>
          <w:spacing w:val="10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t>observed</w:t>
      </w:r>
      <w:r>
        <w:rPr>
          <w:spacing w:val="1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its</w:t>
      </w:r>
      <w:r>
        <w:rPr>
          <w:spacing w:val="25"/>
        </w:rPr>
        <w:t xml:space="preserve"> </w:t>
      </w:r>
      <w:r>
        <w:t>assembly.</w:t>
      </w:r>
    </w:p>
    <w:p w14:paraId="4C50B446" w14:textId="77777777" w:rsidR="00DE4ECC" w:rsidRDefault="00DE4ECC">
      <w:pPr>
        <w:spacing w:line="285" w:lineRule="auto"/>
        <w:jc w:val="both"/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1694" w:space="40"/>
            <w:col w:w="8836"/>
          </w:cols>
        </w:sectPr>
      </w:pPr>
    </w:p>
    <w:p w14:paraId="4F20CBE7" w14:textId="77777777" w:rsidR="00DE4ECC" w:rsidRDefault="00DE4ECC">
      <w:pPr>
        <w:pStyle w:val="BodyText"/>
        <w:rPr>
          <w:sz w:val="20"/>
        </w:rPr>
      </w:pPr>
    </w:p>
    <w:p w14:paraId="383B3B07" w14:textId="77777777" w:rsidR="00DE4ECC" w:rsidRDefault="00DE4ECC">
      <w:pPr>
        <w:pStyle w:val="BodyText"/>
        <w:rPr>
          <w:sz w:val="20"/>
        </w:rPr>
      </w:pPr>
    </w:p>
    <w:p w14:paraId="53545AC7" w14:textId="77777777" w:rsidR="00DE4ECC" w:rsidRDefault="00DE4ECC">
      <w:pPr>
        <w:pStyle w:val="BodyText"/>
        <w:spacing w:before="1"/>
        <w:rPr>
          <w:sz w:val="19"/>
        </w:rPr>
      </w:pPr>
    </w:p>
    <w:p w14:paraId="662B58F6" w14:textId="77777777" w:rsidR="00DE4ECC" w:rsidRDefault="00105BF9">
      <w:pPr>
        <w:ind w:right="1270"/>
        <w:jc w:val="right"/>
        <w:rPr>
          <w:b/>
          <w:sz w:val="18"/>
        </w:rPr>
      </w:pPr>
      <w:r>
        <w:rPr>
          <w:noProof/>
        </w:rPr>
        <w:drawing>
          <wp:anchor distT="0" distB="0" distL="0" distR="0" simplePos="0" relativeHeight="475877888" behindDoc="1" locked="0" layoutInCell="1" allowOverlap="1" wp14:anchorId="7A5D3B8F" wp14:editId="65C2C699">
            <wp:simplePos x="0" y="0"/>
            <wp:positionH relativeFrom="page">
              <wp:posOffset>596159</wp:posOffset>
            </wp:positionH>
            <wp:positionV relativeFrom="paragraph">
              <wp:posOffset>60114</wp:posOffset>
            </wp:positionV>
            <wp:extent cx="226524" cy="229627"/>
            <wp:effectExtent l="0" t="0" r="0" b="0"/>
            <wp:wrapNone/>
            <wp:docPr id="28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8"/>
        </w:rPr>
        <w:t>Notes</w:t>
      </w:r>
    </w:p>
    <w:p w14:paraId="2800B8F3" w14:textId="77777777" w:rsidR="00DE4ECC" w:rsidRDefault="00105BF9">
      <w:pPr>
        <w:pStyle w:val="BodyText"/>
        <w:spacing w:before="63" w:line="266" w:lineRule="auto"/>
        <w:ind w:left="234" w:right="2708" w:firstLine="720"/>
        <w:jc w:val="both"/>
      </w:pPr>
      <w:r>
        <w:rPr>
          <w:i/>
        </w:rPr>
        <w:t>Example:</w:t>
      </w:r>
      <w:r>
        <w:rPr>
          <w:i/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moldings have</w:t>
      </w:r>
      <w:r>
        <w:rPr>
          <w:spacing w:val="1"/>
        </w:rPr>
        <w:t xml:space="preserve"> </w:t>
      </w:r>
      <w:r>
        <w:t>to be</w:t>
      </w:r>
      <w:r>
        <w:rPr>
          <w:spacing w:val="1"/>
        </w:rPr>
        <w:t xml:space="preserve"> </w:t>
      </w:r>
      <w:r>
        <w:t>assembled prior</w:t>
      </w:r>
      <w:r>
        <w:rPr>
          <w:spacing w:val="1"/>
        </w:rPr>
        <w:t xml:space="preserve"> </w:t>
      </w:r>
      <w:r>
        <w:t>to subsequent</w:t>
      </w:r>
      <w:r>
        <w:rPr>
          <w:spacing w:val="1"/>
        </w:rPr>
        <w:t xml:space="preserve"> </w:t>
      </w:r>
      <w:r>
        <w:t>assembly steps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 that the four moldings can be connected together. Finally, the contact breaker cannot be</w:t>
      </w:r>
      <w:r>
        <w:rPr>
          <w:spacing w:val="1"/>
        </w:rPr>
        <w:t xml:space="preserve"> </w:t>
      </w:r>
      <w:r>
        <w:t>assembled</w:t>
      </w:r>
      <w:r>
        <w:rPr>
          <w:spacing w:val="24"/>
        </w:rPr>
        <w:t xml:space="preserve"> </w:t>
      </w:r>
      <w:r>
        <w:t>until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moldings</w:t>
      </w:r>
      <w:r>
        <w:rPr>
          <w:spacing w:val="25"/>
        </w:rPr>
        <w:t xml:space="preserve"> </w:t>
      </w:r>
      <w:r>
        <w:t>have</w:t>
      </w:r>
      <w:r>
        <w:rPr>
          <w:spacing w:val="24"/>
        </w:rPr>
        <w:t xml:space="preserve"> </w:t>
      </w:r>
      <w:r>
        <w:t>been</w:t>
      </w:r>
      <w:r>
        <w:rPr>
          <w:spacing w:val="25"/>
        </w:rPr>
        <w:t xml:space="preserve"> </w:t>
      </w:r>
      <w:r>
        <w:t>riveted</w:t>
      </w:r>
      <w:r>
        <w:rPr>
          <w:spacing w:val="25"/>
        </w:rPr>
        <w:t xml:space="preserve"> </w:t>
      </w:r>
      <w:r>
        <w:t>together.</w:t>
      </w:r>
    </w:p>
    <w:p w14:paraId="3EC4051D" w14:textId="77777777" w:rsidR="00DE4ECC" w:rsidRDefault="00105BF9">
      <w:pPr>
        <w:pStyle w:val="BodyText"/>
        <w:spacing w:before="127" w:line="273" w:lineRule="auto"/>
        <w:ind w:left="234" w:right="2696"/>
        <w:jc w:val="both"/>
      </w:pPr>
      <w:r>
        <w:t>This</w:t>
      </w:r>
      <w:r>
        <w:rPr>
          <w:spacing w:val="26"/>
        </w:rPr>
        <w:t xml:space="preserve"> </w:t>
      </w:r>
      <w:r>
        <w:t>sequence</w:t>
      </w:r>
      <w:r>
        <w:rPr>
          <w:spacing w:val="27"/>
        </w:rPr>
        <w:t xml:space="preserve"> </w:t>
      </w:r>
      <w:r>
        <w:t>must</w:t>
      </w:r>
      <w:r>
        <w:rPr>
          <w:spacing w:val="25"/>
        </w:rPr>
        <w:t xml:space="preserve"> </w:t>
      </w:r>
      <w:r>
        <w:t>be</w:t>
      </w:r>
      <w:r>
        <w:rPr>
          <w:spacing w:val="27"/>
        </w:rPr>
        <w:t xml:space="preserve"> </w:t>
      </w:r>
      <w:r>
        <w:t>observed</w:t>
      </w:r>
      <w:r>
        <w:rPr>
          <w:spacing w:val="27"/>
        </w:rPr>
        <w:t xml:space="preserve"> </w:t>
      </w:r>
      <w:r>
        <w:t>because</w:t>
      </w:r>
      <w:r>
        <w:rPr>
          <w:spacing w:val="26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contact</w:t>
      </w:r>
      <w:r>
        <w:rPr>
          <w:spacing w:val="27"/>
        </w:rPr>
        <w:t xml:space="preserve"> </w:t>
      </w:r>
      <w:r>
        <w:t>breaker</w:t>
      </w:r>
      <w:r>
        <w:rPr>
          <w:spacing w:val="27"/>
        </w:rPr>
        <w:t xml:space="preserve"> </w:t>
      </w:r>
      <w:r>
        <w:t>cannot</w:t>
      </w:r>
      <w:r>
        <w:rPr>
          <w:spacing w:val="27"/>
        </w:rPr>
        <w:t xml:space="preserve"> </w:t>
      </w:r>
      <w:r>
        <w:t>be</w:t>
      </w:r>
      <w:r>
        <w:rPr>
          <w:spacing w:val="23"/>
        </w:rPr>
        <w:t xml:space="preserve"> </w:t>
      </w:r>
      <w:r>
        <w:t>assembled</w:t>
      </w:r>
      <w:r>
        <w:rPr>
          <w:spacing w:val="27"/>
        </w:rPr>
        <w:t xml:space="preserve"> </w:t>
      </w:r>
      <w:r>
        <w:t>correctly</w:t>
      </w:r>
      <w:r>
        <w:rPr>
          <w:spacing w:val="27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any</w:t>
      </w:r>
      <w:r>
        <w:rPr>
          <w:spacing w:val="15"/>
        </w:rPr>
        <w:t xml:space="preserve"> </w:t>
      </w:r>
      <w:r>
        <w:t>other</w:t>
      </w:r>
      <w:r>
        <w:rPr>
          <w:spacing w:val="15"/>
        </w:rPr>
        <w:t xml:space="preserve"> </w:t>
      </w:r>
      <w:r>
        <w:t>w</w:t>
      </w:r>
      <w:r>
        <w:t>ay.</w:t>
      </w:r>
      <w:r>
        <w:rPr>
          <w:spacing w:val="11"/>
        </w:rPr>
        <w:t xml:space="preserve"> </w:t>
      </w:r>
      <w:r>
        <w:t>On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other</w:t>
      </w:r>
      <w:r>
        <w:rPr>
          <w:spacing w:val="16"/>
        </w:rPr>
        <w:t xml:space="preserve"> </w:t>
      </w:r>
      <w:r>
        <w:t>hand,</w:t>
      </w:r>
      <w:r>
        <w:rPr>
          <w:spacing w:val="15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makes</w:t>
      </w:r>
      <w:r>
        <w:rPr>
          <w:spacing w:val="16"/>
        </w:rPr>
        <w:t xml:space="preserve"> </w:t>
      </w:r>
      <w:r>
        <w:t>no</w:t>
      </w:r>
      <w:r>
        <w:rPr>
          <w:spacing w:val="15"/>
        </w:rPr>
        <w:t xml:space="preserve"> </w:t>
      </w:r>
      <w:r>
        <w:t>difference</w:t>
      </w:r>
      <w:r>
        <w:rPr>
          <w:spacing w:val="16"/>
        </w:rPr>
        <w:t xml:space="preserve"> </w:t>
      </w:r>
      <w:r>
        <w:t>whether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contacts</w:t>
      </w:r>
      <w:r>
        <w:rPr>
          <w:spacing w:val="11"/>
        </w:rPr>
        <w:t xml:space="preserve"> </w:t>
      </w:r>
      <w:r>
        <w:t>are</w:t>
      </w:r>
      <w:r>
        <w:rPr>
          <w:spacing w:val="15"/>
        </w:rPr>
        <w:t xml:space="preserve"> </w:t>
      </w:r>
      <w:r>
        <w:t>placed</w:t>
      </w:r>
      <w:r>
        <w:rPr>
          <w:spacing w:val="15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the plastic lever or after the springs are assembled in the molding. Similarly, the order of the</w:t>
      </w:r>
      <w:r>
        <w:rPr>
          <w:spacing w:val="1"/>
        </w:rPr>
        <w:t xml:space="preserve"> </w:t>
      </w:r>
      <w:r>
        <w:t>riveting</w:t>
      </w:r>
      <w:r>
        <w:rPr>
          <w:spacing w:val="30"/>
        </w:rPr>
        <w:t xml:space="preserve"> </w:t>
      </w:r>
      <w:r>
        <w:t>is</w:t>
      </w:r>
      <w:r>
        <w:rPr>
          <w:spacing w:val="32"/>
        </w:rPr>
        <w:t xml:space="preserve"> </w:t>
      </w:r>
      <w:r>
        <w:t>irrelevant.</w:t>
      </w:r>
    </w:p>
    <w:p w14:paraId="01050447" w14:textId="77777777" w:rsidR="00DE4ECC" w:rsidRDefault="00105BF9">
      <w:pPr>
        <w:pStyle w:val="BodyText"/>
        <w:spacing w:before="118" w:line="273" w:lineRule="auto"/>
        <w:ind w:left="234" w:right="2695"/>
        <w:jc w:val="both"/>
      </w:pPr>
      <w:r>
        <w:rPr>
          <w:w w:val="105"/>
        </w:rPr>
        <w:t>In general, the assembly tasks, listed in the table, are broken down into the smallest whole</w:t>
      </w:r>
      <w:r>
        <w:rPr>
          <w:spacing w:val="1"/>
          <w:w w:val="105"/>
        </w:rPr>
        <w:t xml:space="preserve"> </w:t>
      </w:r>
      <w:r>
        <w:rPr>
          <w:w w:val="105"/>
        </w:rPr>
        <w:t>activity.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each</w:t>
      </w:r>
      <w:r>
        <w:rPr>
          <w:spacing w:val="1"/>
          <w:w w:val="105"/>
        </w:rPr>
        <w:t xml:space="preserve"> </w:t>
      </w:r>
      <w:r>
        <w:rPr>
          <w:w w:val="105"/>
        </w:rPr>
        <w:t>task,</w:t>
      </w:r>
      <w:r>
        <w:rPr>
          <w:spacing w:val="1"/>
          <w:w w:val="105"/>
        </w:rPr>
        <w:t xml:space="preserve"> </w:t>
      </w:r>
      <w:r>
        <w:rPr>
          <w:w w:val="105"/>
        </w:rPr>
        <w:t>we</w:t>
      </w:r>
      <w:r>
        <w:rPr>
          <w:spacing w:val="1"/>
          <w:w w:val="105"/>
        </w:rPr>
        <w:t xml:space="preserve"> </w:t>
      </w:r>
      <w:r>
        <w:rPr>
          <w:w w:val="105"/>
        </w:rPr>
        <w:t>note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column</w:t>
      </w:r>
      <w:r>
        <w:rPr>
          <w:spacing w:val="1"/>
          <w:w w:val="105"/>
        </w:rPr>
        <w:t xml:space="preserve"> </w:t>
      </w:r>
      <w:r>
        <w:rPr>
          <w:w w:val="105"/>
        </w:rPr>
        <w:t>4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Table</w:t>
      </w:r>
      <w:r>
        <w:rPr>
          <w:spacing w:val="1"/>
          <w:w w:val="105"/>
        </w:rPr>
        <w:t xml:space="preserve"> </w:t>
      </w:r>
      <w:r>
        <w:rPr>
          <w:w w:val="105"/>
        </w:rPr>
        <w:t>13.1,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task</w:t>
      </w:r>
      <w:r>
        <w:rPr>
          <w:spacing w:val="1"/>
          <w:w w:val="105"/>
        </w:rPr>
        <w:t xml:space="preserve"> </w:t>
      </w:r>
      <w:r>
        <w:rPr>
          <w:w w:val="105"/>
        </w:rPr>
        <w:t>or</w:t>
      </w:r>
      <w:r>
        <w:rPr>
          <w:spacing w:val="1"/>
          <w:w w:val="105"/>
        </w:rPr>
        <w:t xml:space="preserve"> </w:t>
      </w:r>
      <w:r>
        <w:rPr>
          <w:w w:val="105"/>
        </w:rPr>
        <w:t>tasks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must</w:t>
      </w:r>
      <w:r>
        <w:rPr>
          <w:spacing w:val="1"/>
          <w:w w:val="105"/>
        </w:rPr>
        <w:t xml:space="preserve"> </w:t>
      </w:r>
      <w:r>
        <w:rPr>
          <w:w w:val="105"/>
        </w:rPr>
        <w:t>immediately precede it. However, job simplification is possible even within</w:t>
      </w:r>
      <w:r>
        <w:rPr>
          <w:w w:val="105"/>
        </w:rPr>
        <w:t xml:space="preserve"> the requirement of</w:t>
      </w:r>
      <w:r>
        <w:rPr>
          <w:spacing w:val="1"/>
          <w:w w:val="105"/>
        </w:rPr>
        <w:t xml:space="preserve"> </w:t>
      </w:r>
      <w:r>
        <w:rPr>
          <w:w w:val="105"/>
        </w:rPr>
        <w:t>precedence.</w:t>
      </w:r>
    </w:p>
    <w:p w14:paraId="3881C9FF" w14:textId="77777777" w:rsidR="00DE4ECC" w:rsidRDefault="00105BF9">
      <w:pPr>
        <w:pStyle w:val="BodyText"/>
        <w:spacing w:before="118" w:line="273" w:lineRule="auto"/>
        <w:ind w:left="234" w:right="2714"/>
        <w:jc w:val="both"/>
      </w:pPr>
      <w:r>
        <w:t>Is the Line Efficient? The revised layout had six stations manned by 12 operators. All workers are</w:t>
      </w:r>
      <w:r>
        <w:rPr>
          <w:spacing w:val="1"/>
        </w:rPr>
        <w:t xml:space="preserve"> </w:t>
      </w:r>
      <w:r>
        <w:rPr>
          <w:w w:val="105"/>
        </w:rPr>
        <w:t>paid for 8 hours daily. How much of their time was spent productively? This assignment to</w:t>
      </w:r>
      <w:r>
        <w:rPr>
          <w:spacing w:val="1"/>
          <w:w w:val="105"/>
        </w:rPr>
        <w:t xml:space="preserve"> </w:t>
      </w:r>
      <w:r>
        <w:rPr>
          <w:w w:val="105"/>
        </w:rPr>
        <w:t>revise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layout</w:t>
      </w:r>
      <w:r>
        <w:rPr>
          <w:spacing w:val="10"/>
          <w:w w:val="105"/>
        </w:rPr>
        <w:t xml:space="preserve"> </w:t>
      </w:r>
      <w:r>
        <w:rPr>
          <w:w w:val="105"/>
        </w:rPr>
        <w:t>was</w:t>
      </w:r>
      <w:r>
        <w:rPr>
          <w:spacing w:val="10"/>
          <w:w w:val="105"/>
        </w:rPr>
        <w:t xml:space="preserve"> </w:t>
      </w:r>
      <w:r>
        <w:rPr>
          <w:w w:val="105"/>
        </w:rPr>
        <w:t>given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w w:val="105"/>
        </w:rPr>
        <w:t>Tech</w:t>
      </w:r>
      <w:r>
        <w:rPr>
          <w:w w:val="105"/>
        </w:rPr>
        <w:t>nology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Management</w:t>
      </w:r>
      <w:r>
        <w:rPr>
          <w:spacing w:val="10"/>
          <w:w w:val="105"/>
        </w:rPr>
        <w:t xml:space="preserve"> </w:t>
      </w:r>
      <w:r>
        <w:rPr>
          <w:w w:val="105"/>
        </w:rPr>
        <w:t>Systems</w:t>
      </w:r>
      <w:r>
        <w:rPr>
          <w:spacing w:val="10"/>
          <w:w w:val="105"/>
        </w:rPr>
        <w:t xml:space="preserve"> </w:t>
      </w:r>
      <w:r>
        <w:rPr>
          <w:w w:val="105"/>
        </w:rPr>
        <w:t>(TAMS).</w:t>
      </w:r>
    </w:p>
    <w:p w14:paraId="662F09F0" w14:textId="77777777" w:rsidR="00DE4ECC" w:rsidRDefault="00105BF9">
      <w:pPr>
        <w:pStyle w:val="BodyText"/>
        <w:spacing w:before="118" w:line="273" w:lineRule="auto"/>
        <w:ind w:left="234" w:right="2713"/>
        <w:jc w:val="both"/>
      </w:pPr>
      <w:r>
        <w:t>ABC</w:t>
      </w:r>
      <w:r>
        <w:rPr>
          <w:spacing w:val="1"/>
        </w:rPr>
        <w:t xml:space="preserve"> </w:t>
      </w:r>
      <w:r>
        <w:t>Electricals,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approach,</w:t>
      </w:r>
      <w:r>
        <w:rPr>
          <w:spacing w:val="1"/>
        </w:rPr>
        <w:t xml:space="preserve"> </w:t>
      </w:r>
      <w:r>
        <w:t>believed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assembly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proofErr w:type="spellStart"/>
      <w:r>
        <w:t>labour</w:t>
      </w:r>
      <w:proofErr w:type="spellEnd"/>
      <w:r>
        <w:rPr>
          <w:spacing w:val="1"/>
        </w:rPr>
        <w:t xml:space="preserve"> </w:t>
      </w:r>
      <w:r>
        <w:t>intensive.</w:t>
      </w:r>
      <w:r>
        <w:rPr>
          <w:spacing w:val="23"/>
        </w:rPr>
        <w:t xml:space="preserve"> </w:t>
      </w:r>
      <w:r>
        <w:t>Even</w:t>
      </w:r>
      <w:r>
        <w:rPr>
          <w:spacing w:val="23"/>
        </w:rPr>
        <w:t xml:space="preserve"> </w:t>
      </w:r>
      <w:r>
        <w:t>with</w:t>
      </w:r>
      <w:r>
        <w:rPr>
          <w:spacing w:val="24"/>
        </w:rPr>
        <w:t xml:space="preserve"> </w:t>
      </w:r>
      <w:r>
        <w:t>parallel</w:t>
      </w:r>
      <w:r>
        <w:rPr>
          <w:spacing w:val="23"/>
        </w:rPr>
        <w:t xml:space="preserve"> </w:t>
      </w:r>
      <w:r>
        <w:t>processing</w:t>
      </w:r>
      <w:r>
        <w:rPr>
          <w:spacing w:val="23"/>
        </w:rPr>
        <w:t xml:space="preserve"> </w:t>
      </w:r>
      <w:r>
        <w:t>they</w:t>
      </w:r>
      <w:r>
        <w:rPr>
          <w:spacing w:val="24"/>
        </w:rPr>
        <w:t xml:space="preserve"> </w:t>
      </w:r>
      <w:r>
        <w:t>were</w:t>
      </w:r>
      <w:r>
        <w:rPr>
          <w:spacing w:val="21"/>
        </w:rPr>
        <w:t xml:space="preserve"> </w:t>
      </w:r>
      <w:r>
        <w:t>utilizing</w:t>
      </w:r>
      <w:r>
        <w:rPr>
          <w:spacing w:val="23"/>
        </w:rPr>
        <w:t xml:space="preserve"> </w:t>
      </w:r>
      <w:r>
        <w:t>up</w:t>
      </w:r>
      <w:r>
        <w:rPr>
          <w:spacing w:val="23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twelve</w:t>
      </w:r>
      <w:r>
        <w:rPr>
          <w:spacing w:val="23"/>
        </w:rPr>
        <w:t xml:space="preserve"> </w:t>
      </w:r>
      <w:r>
        <w:t>operators</w:t>
      </w:r>
      <w:r>
        <w:rPr>
          <w:spacing w:val="24"/>
        </w:rPr>
        <w:t xml:space="preserve"> </w:t>
      </w:r>
      <w:r>
        <w:t>as</w:t>
      </w:r>
      <w:r>
        <w:rPr>
          <w:spacing w:val="23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column</w:t>
      </w:r>
      <w:r>
        <w:rPr>
          <w:spacing w:val="17"/>
        </w:rPr>
        <w:t xml:space="preserve"> </w:t>
      </w:r>
      <w:r>
        <w:t>6</w:t>
      </w:r>
      <w:r>
        <w:rPr>
          <w:spacing w:val="14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Table</w:t>
      </w:r>
      <w:r>
        <w:rPr>
          <w:spacing w:val="17"/>
        </w:rPr>
        <w:t xml:space="preserve"> </w:t>
      </w:r>
      <w:r>
        <w:t>above.</w:t>
      </w:r>
      <w:r>
        <w:rPr>
          <w:spacing w:val="33"/>
        </w:rPr>
        <w:t xml:space="preserve"> </w:t>
      </w:r>
      <w:r>
        <w:t>TAMS</w:t>
      </w:r>
      <w:r>
        <w:rPr>
          <w:spacing w:val="17"/>
        </w:rPr>
        <w:t xml:space="preserve"> </w:t>
      </w:r>
      <w:r>
        <w:t>decided</w:t>
      </w:r>
      <w:r>
        <w:rPr>
          <w:spacing w:val="18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balance</w:t>
      </w:r>
      <w:r>
        <w:rPr>
          <w:spacing w:val="14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assembly</w:t>
      </w:r>
      <w:r>
        <w:rPr>
          <w:spacing w:val="18"/>
        </w:rPr>
        <w:t xml:space="preserve"> </w:t>
      </w:r>
      <w:r>
        <w:t>line.</w:t>
      </w:r>
    </w:p>
    <w:p w14:paraId="359D1A60" w14:textId="77777777" w:rsidR="00DE4ECC" w:rsidRDefault="00DE4ECC">
      <w:pPr>
        <w:pStyle w:val="BodyText"/>
        <w:spacing w:before="3"/>
      </w:pPr>
    </w:p>
    <w:p w14:paraId="670994B6" w14:textId="77777777" w:rsidR="00DE4ECC" w:rsidRDefault="00105BF9" w:rsidP="00105BF9">
      <w:pPr>
        <w:pStyle w:val="ListParagraph"/>
        <w:numPr>
          <w:ilvl w:val="2"/>
          <w:numId w:val="28"/>
        </w:numPr>
        <w:tabs>
          <w:tab w:val="left" w:pos="955"/>
        </w:tabs>
        <w:spacing w:before="1"/>
        <w:ind w:hanging="721"/>
        <w:rPr>
          <w:b/>
        </w:rPr>
      </w:pPr>
      <w:r>
        <w:rPr>
          <w:b/>
        </w:rPr>
        <w:t>Assembly</w:t>
      </w:r>
      <w:r>
        <w:rPr>
          <w:b/>
          <w:spacing w:val="8"/>
        </w:rPr>
        <w:t xml:space="preserve"> </w:t>
      </w:r>
      <w:r>
        <w:rPr>
          <w:b/>
        </w:rPr>
        <w:t>Line</w:t>
      </w:r>
      <w:r>
        <w:rPr>
          <w:b/>
          <w:spacing w:val="60"/>
        </w:rPr>
        <w:t xml:space="preserve"> </w:t>
      </w:r>
      <w:r>
        <w:rPr>
          <w:b/>
        </w:rPr>
        <w:t>Balancing</w:t>
      </w:r>
    </w:p>
    <w:p w14:paraId="759B0107" w14:textId="77777777" w:rsidR="00DE4ECC" w:rsidRDefault="00DE4ECC">
      <w:pPr>
        <w:pStyle w:val="BodyText"/>
        <w:spacing w:before="11"/>
        <w:rPr>
          <w:b/>
          <w:sz w:val="22"/>
        </w:rPr>
      </w:pPr>
    </w:p>
    <w:p w14:paraId="56834D7F" w14:textId="77777777" w:rsidR="00DE4ECC" w:rsidRDefault="00105BF9">
      <w:pPr>
        <w:pStyle w:val="BodyText"/>
        <w:spacing w:line="273" w:lineRule="auto"/>
        <w:ind w:left="234" w:right="2712"/>
        <w:jc w:val="both"/>
      </w:pPr>
      <w:r>
        <w:t>Given</w:t>
      </w:r>
      <w:r>
        <w:rPr>
          <w:spacing w:val="1"/>
        </w:rPr>
        <w:t xml:space="preserve"> </w:t>
      </w:r>
      <w:r>
        <w:t>a capacity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production</w:t>
      </w:r>
      <w:r>
        <w:rPr>
          <w:spacing w:val="1"/>
        </w:rPr>
        <w:t xml:space="preserve"> </w:t>
      </w:r>
      <w:r>
        <w:t>rate requirement,</w:t>
      </w:r>
      <w:r>
        <w:rPr>
          <w:spacing w:val="39"/>
        </w:rPr>
        <w:t xml:space="preserve"> </w:t>
      </w:r>
      <w:r>
        <w:t>we</w:t>
      </w:r>
      <w:r>
        <w:rPr>
          <w:spacing w:val="40"/>
        </w:rPr>
        <w:t xml:space="preserve"> </w:t>
      </w:r>
      <w:r>
        <w:t>can meet</w:t>
      </w:r>
      <w:r>
        <w:rPr>
          <w:spacing w:val="39"/>
        </w:rPr>
        <w:t xml:space="preserve"> </w:t>
      </w:r>
      <w:r>
        <w:t>that</w:t>
      </w:r>
      <w:r>
        <w:rPr>
          <w:spacing w:val="40"/>
        </w:rPr>
        <w:t xml:space="preserve"> </w:t>
      </w:r>
      <w:r>
        <w:t>requirement</w:t>
      </w:r>
      <w:r>
        <w:rPr>
          <w:spacing w:val="40"/>
        </w:rPr>
        <w:t xml:space="preserve"> </w:t>
      </w:r>
      <w:r>
        <w:t>with a</w:t>
      </w:r>
      <w:r>
        <w:rPr>
          <w:spacing w:val="39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line</w:t>
      </w:r>
      <w:r>
        <w:rPr>
          <w:spacing w:val="1"/>
        </w:rPr>
        <w:t xml:space="preserve"> </w:t>
      </w:r>
      <w:r>
        <w:t>with a</w:t>
      </w:r>
      <w:r>
        <w:rPr>
          <w:spacing w:val="1"/>
        </w:rPr>
        <w:t xml:space="preserve"> </w:t>
      </w:r>
      <w:r>
        <w:t>cycle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‘c’, or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parallel lines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cycle time</w:t>
      </w:r>
      <w:r>
        <w:rPr>
          <w:spacing w:val="1"/>
        </w:rPr>
        <w:t xml:space="preserve"> </w:t>
      </w:r>
      <w:r>
        <w:t>‘2c’,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 forth.</w:t>
      </w:r>
      <w:r>
        <w:rPr>
          <w:spacing w:val="39"/>
        </w:rPr>
        <w:t xml:space="preserve"> </w:t>
      </w:r>
      <w:r>
        <w:t>Line</w:t>
      </w:r>
      <w:r>
        <w:rPr>
          <w:spacing w:val="1"/>
        </w:rPr>
        <w:t xml:space="preserve"> </w:t>
      </w:r>
      <w:r>
        <w:t>balancing</w:t>
      </w:r>
      <w:r>
        <w:rPr>
          <w:spacing w:val="1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that</w:t>
      </w:r>
      <w:r>
        <w:rPr>
          <w:spacing w:val="39"/>
        </w:rPr>
        <w:t xml:space="preserve"> </w:t>
      </w:r>
      <w:r>
        <w:t>enable</w:t>
      </w:r>
      <w:r>
        <w:rPr>
          <w:spacing w:val="40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most</w:t>
      </w:r>
      <w:r>
        <w:rPr>
          <w:spacing w:val="40"/>
        </w:rPr>
        <w:t xml:space="preserve"> </w:t>
      </w:r>
      <w:r>
        <w:t>efficient</w:t>
      </w:r>
      <w:r>
        <w:rPr>
          <w:spacing w:val="40"/>
        </w:rPr>
        <w:t xml:space="preserve"> </w:t>
      </w:r>
      <w:r>
        <w:t>use</w:t>
      </w:r>
      <w:r>
        <w:rPr>
          <w:spacing w:val="39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assembly</w:t>
      </w:r>
      <w:r>
        <w:rPr>
          <w:spacing w:val="1"/>
        </w:rPr>
        <w:t xml:space="preserve"> </w:t>
      </w:r>
      <w:r>
        <w:t>line.</w:t>
      </w:r>
    </w:p>
    <w:p w14:paraId="0640E6F8" w14:textId="77777777" w:rsidR="00DE4ECC" w:rsidRDefault="00DE4ECC">
      <w:pPr>
        <w:pStyle w:val="BodyText"/>
        <w:rPr>
          <w:sz w:val="20"/>
        </w:rPr>
      </w:pPr>
    </w:p>
    <w:p w14:paraId="02E965CE" w14:textId="77777777" w:rsidR="00DE4ECC" w:rsidRDefault="00DE4ECC">
      <w:pPr>
        <w:pStyle w:val="BodyText"/>
        <w:spacing w:before="2"/>
        <w:rPr>
          <w:sz w:val="27"/>
        </w:rPr>
      </w:pPr>
    </w:p>
    <w:p w14:paraId="4EF33BAB" w14:textId="77777777" w:rsidR="00DE4ECC" w:rsidRDefault="00105BF9">
      <w:pPr>
        <w:pStyle w:val="BodyText"/>
        <w:spacing w:before="96" w:line="280" w:lineRule="auto"/>
        <w:ind w:left="474" w:right="2959" w:firstLine="19"/>
        <w:jc w:val="both"/>
      </w:pPr>
      <w:r>
        <w:pict w14:anchorId="7C49B9EA">
          <v:group id="_x0000_s1655" style="position:absolute;left:0;text-align:left;margin-left:60.6pt;margin-top:-16.3pt;width:22.6pt;height:23.2pt;z-index:-27438080;mso-position-horizontal-relative:page" coordorigin="1212,-326" coordsize="452,464">
            <v:shape id="_x0000_s1657" style="position:absolute;left:1221;top:-317;width:432;height:402" coordorigin="1222,-316" coordsize="432,402" path="m1438,-316r105,201l1654,85r-216,l1222,85r105,-200l1438,-316xe" filled="f" strokecolor="#1f1917" strokeweight=".338mm">
              <v:path arrowok="t"/>
            </v:shape>
            <v:shape id="_x0000_s1656" type="#_x0000_t202" style="position:absolute;left:1212;top:-326;width:452;height:464" filled="f" stroked="f">
              <v:textbox inset="0,0,0,0">
                <w:txbxContent>
                  <w:p w14:paraId="07EC47F5" w14:textId="77777777" w:rsidR="00DE4ECC" w:rsidRDefault="00105BF9">
                    <w:pPr>
                      <w:spacing w:before="13"/>
                      <w:ind w:right="1"/>
                      <w:jc w:val="center"/>
                      <w:rPr>
                        <w:rFonts w:ascii="Times New Roman"/>
                        <w:sz w:val="39"/>
                      </w:rPr>
                    </w:pPr>
                    <w:r>
                      <w:rPr>
                        <w:rFonts w:ascii="Times New Roman"/>
                        <w:color w:val="1F1917"/>
                        <w:w w:val="102"/>
                        <w:sz w:val="39"/>
                      </w:rPr>
                      <w:t>!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Times New Roman"/>
          <w:i/>
          <w:color w:val="1F1917"/>
          <w:w w:val="105"/>
          <w:sz w:val="17"/>
        </w:rPr>
        <w:t xml:space="preserve">Caution </w:t>
      </w:r>
      <w:r>
        <w:rPr>
          <w:w w:val="105"/>
        </w:rPr>
        <w:t>In multiple parallel lines, as the number of parallel lines increases, so does the</w:t>
      </w:r>
      <w:r>
        <w:rPr>
          <w:spacing w:val="1"/>
          <w:w w:val="105"/>
        </w:rPr>
        <w:t xml:space="preserve"> </w:t>
      </w:r>
      <w:r>
        <w:rPr>
          <w:w w:val="105"/>
        </w:rPr>
        <w:t>scope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job.</w:t>
      </w:r>
    </w:p>
    <w:p w14:paraId="6444F2ED" w14:textId="77777777" w:rsidR="00DE4ECC" w:rsidRDefault="00105BF9">
      <w:pPr>
        <w:pStyle w:val="BodyText"/>
        <w:spacing w:before="113" w:line="273" w:lineRule="auto"/>
        <w:ind w:left="234" w:right="2718"/>
        <w:jc w:val="both"/>
      </w:pPr>
      <w:r>
        <w:t>We can also increase output by horizontal job enlargement, as has been demonstrated in the</w:t>
      </w:r>
      <w:r>
        <w:rPr>
          <w:spacing w:val="1"/>
        </w:rPr>
        <w:t xml:space="preserve"> </w:t>
      </w:r>
      <w:r>
        <w:t>example</w:t>
      </w:r>
      <w:r>
        <w:rPr>
          <w:spacing w:val="16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ABC</w:t>
      </w:r>
      <w:r>
        <w:rPr>
          <w:spacing w:val="16"/>
        </w:rPr>
        <w:t xml:space="preserve"> </w:t>
      </w:r>
      <w:r>
        <w:t>Electricals.</w:t>
      </w:r>
      <w:r>
        <w:rPr>
          <w:spacing w:val="18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point</w:t>
      </w:r>
      <w:r>
        <w:rPr>
          <w:spacing w:val="16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alternatives</w:t>
      </w:r>
      <w:r>
        <w:rPr>
          <w:spacing w:val="18"/>
        </w:rPr>
        <w:t xml:space="preserve"> </w:t>
      </w:r>
      <w:r>
        <w:t>do</w:t>
      </w:r>
      <w:r>
        <w:rPr>
          <w:spacing w:val="16"/>
        </w:rPr>
        <w:t xml:space="preserve"> </w:t>
      </w:r>
      <w:r>
        <w:t>exist.</w:t>
      </w:r>
    </w:p>
    <w:p w14:paraId="44285CD7" w14:textId="77777777" w:rsidR="00DE4ECC" w:rsidRDefault="00105BF9">
      <w:pPr>
        <w:pStyle w:val="BodyText"/>
        <w:spacing w:before="119" w:line="273" w:lineRule="auto"/>
        <w:ind w:left="234" w:right="2716"/>
        <w:jc w:val="both"/>
      </w:pPr>
      <w:r>
        <w:t>How can the cost of idle time of man and machine be reduced? Perhaps the ten tasks (A to M in</w:t>
      </w:r>
      <w:r>
        <w:rPr>
          <w:spacing w:val="1"/>
        </w:rPr>
        <w:t xml:space="preserve"> </w:t>
      </w:r>
      <w:r>
        <w:t>Ta</w:t>
      </w:r>
      <w:r>
        <w:t>ble</w:t>
      </w:r>
      <w:r>
        <w:rPr>
          <w:spacing w:val="1"/>
        </w:rPr>
        <w:t xml:space="preserve"> </w:t>
      </w:r>
      <w:r>
        <w:t>above – exclude tasks</w:t>
      </w:r>
      <w:r>
        <w:rPr>
          <w:spacing w:val="1"/>
        </w:rPr>
        <w:t xml:space="preserve"> </w:t>
      </w:r>
      <w:r>
        <w:t>either</w:t>
      </w:r>
      <w:r>
        <w:rPr>
          <w:spacing w:val="1"/>
        </w:rPr>
        <w:t xml:space="preserve"> </w:t>
      </w:r>
      <w:r>
        <w:t>at station 1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station</w:t>
      </w:r>
      <w:r>
        <w:rPr>
          <w:spacing w:val="1"/>
        </w:rPr>
        <w:t xml:space="preserve"> </w:t>
      </w:r>
      <w:r>
        <w:t>2) can</w:t>
      </w:r>
      <w:r>
        <w:rPr>
          <w:spacing w:val="1"/>
        </w:rPr>
        <w:t xml:space="preserve"> </w:t>
      </w:r>
      <w:r>
        <w:t>be reassigned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that more</w:t>
      </w:r>
      <w:r>
        <w:rPr>
          <w:spacing w:val="1"/>
        </w:rPr>
        <w:t xml:space="preserve"> </w:t>
      </w:r>
      <w:r>
        <w:t>available</w:t>
      </w:r>
      <w:r>
        <w:rPr>
          <w:spacing w:val="25"/>
        </w:rPr>
        <w:t xml:space="preserve"> </w:t>
      </w:r>
      <w:r>
        <w:t>employee</w:t>
      </w:r>
      <w:r>
        <w:rPr>
          <w:spacing w:val="28"/>
        </w:rPr>
        <w:t xml:space="preserve"> </w:t>
      </w:r>
      <w:r>
        <w:t>time</w:t>
      </w:r>
      <w:r>
        <w:rPr>
          <w:spacing w:val="26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used.</w:t>
      </w:r>
    </w:p>
    <w:p w14:paraId="5B7E8FC7" w14:textId="77777777" w:rsidR="00DE4ECC" w:rsidRDefault="00105BF9">
      <w:pPr>
        <w:pStyle w:val="BodyText"/>
        <w:spacing w:before="118" w:line="273" w:lineRule="auto"/>
        <w:ind w:left="234" w:right="2698"/>
        <w:jc w:val="both"/>
      </w:pPr>
      <w:r>
        <w:rPr>
          <w:w w:val="105"/>
        </w:rPr>
        <w:t>An</w:t>
      </w:r>
      <w:r>
        <w:rPr>
          <w:spacing w:val="-5"/>
          <w:w w:val="105"/>
        </w:rPr>
        <w:t xml:space="preserve"> </w:t>
      </w:r>
      <w:r>
        <w:rPr>
          <w:w w:val="105"/>
        </w:rPr>
        <w:t>ideal</w:t>
      </w:r>
      <w:r>
        <w:rPr>
          <w:spacing w:val="-5"/>
          <w:w w:val="105"/>
        </w:rPr>
        <w:t xml:space="preserve"> </w:t>
      </w:r>
      <w:r>
        <w:rPr>
          <w:w w:val="105"/>
        </w:rPr>
        <w:t>assembly</w:t>
      </w:r>
      <w:r>
        <w:rPr>
          <w:spacing w:val="-4"/>
          <w:w w:val="105"/>
        </w:rPr>
        <w:t xml:space="preserve"> </w:t>
      </w:r>
      <w:r>
        <w:rPr>
          <w:w w:val="105"/>
        </w:rPr>
        <w:t>line</w:t>
      </w:r>
      <w:r>
        <w:rPr>
          <w:spacing w:val="-2"/>
          <w:w w:val="105"/>
        </w:rPr>
        <w:t xml:space="preserve"> </w:t>
      </w:r>
      <w:r>
        <w:rPr>
          <w:w w:val="105"/>
        </w:rPr>
        <w:t>would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4"/>
          <w:w w:val="105"/>
        </w:rPr>
        <w:t xml:space="preserve"> </w:t>
      </w:r>
      <w:r>
        <w:rPr>
          <w:w w:val="105"/>
        </w:rPr>
        <w:t>one</w:t>
      </w:r>
      <w:r>
        <w:rPr>
          <w:spacing w:val="-5"/>
          <w:w w:val="105"/>
        </w:rPr>
        <w:t xml:space="preserve"> </w:t>
      </w:r>
      <w:r>
        <w:rPr>
          <w:w w:val="105"/>
        </w:rPr>
        <w:t>where</w:t>
      </w:r>
      <w:r>
        <w:rPr>
          <w:spacing w:val="-4"/>
          <w:w w:val="105"/>
        </w:rPr>
        <w:t xml:space="preserve"> </w:t>
      </w:r>
      <w:r>
        <w:rPr>
          <w:w w:val="105"/>
        </w:rPr>
        <w:t>tasks</w:t>
      </w:r>
      <w:r>
        <w:rPr>
          <w:spacing w:val="-5"/>
          <w:w w:val="105"/>
        </w:rPr>
        <w:t xml:space="preserve"> </w:t>
      </w:r>
      <w:r>
        <w:rPr>
          <w:w w:val="105"/>
        </w:rPr>
        <w:t>are</w:t>
      </w:r>
      <w:r>
        <w:rPr>
          <w:spacing w:val="-4"/>
          <w:w w:val="105"/>
        </w:rPr>
        <w:t xml:space="preserve"> </w:t>
      </w:r>
      <w:r>
        <w:rPr>
          <w:w w:val="105"/>
        </w:rPr>
        <w:t>assigned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different</w:t>
      </w:r>
      <w:r>
        <w:rPr>
          <w:spacing w:val="-5"/>
          <w:w w:val="105"/>
        </w:rPr>
        <w:t xml:space="preserve"> </w:t>
      </w:r>
      <w:r>
        <w:rPr>
          <w:w w:val="105"/>
        </w:rPr>
        <w:t>workstations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such</w:t>
      </w:r>
      <w:r>
        <w:rPr>
          <w:spacing w:val="1"/>
          <w:w w:val="105"/>
        </w:rPr>
        <w:t xml:space="preserve"> </w:t>
      </w:r>
      <w:r>
        <w:rPr>
          <w:w w:val="105"/>
        </w:rPr>
        <w:t>a way that the total processing times at each workstation is equal. If every station used up an</w:t>
      </w:r>
      <w:r>
        <w:rPr>
          <w:spacing w:val="1"/>
          <w:w w:val="105"/>
        </w:rPr>
        <w:t xml:space="preserve"> </w:t>
      </w:r>
      <w:r>
        <w:rPr>
          <w:w w:val="105"/>
        </w:rPr>
        <w:t>equal</w:t>
      </w:r>
      <w:r>
        <w:rPr>
          <w:spacing w:val="1"/>
          <w:w w:val="105"/>
        </w:rPr>
        <w:t xml:space="preserve"> </w:t>
      </w:r>
      <w:r>
        <w:rPr>
          <w:w w:val="105"/>
        </w:rPr>
        <w:t>amount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task</w:t>
      </w:r>
      <w:r>
        <w:rPr>
          <w:spacing w:val="1"/>
          <w:w w:val="105"/>
        </w:rPr>
        <w:t xml:space="preserve"> </w:t>
      </w:r>
      <w:r>
        <w:rPr>
          <w:w w:val="105"/>
        </w:rPr>
        <w:t>time,</w:t>
      </w:r>
      <w:r>
        <w:rPr>
          <w:spacing w:val="1"/>
          <w:w w:val="105"/>
        </w:rPr>
        <w:t xml:space="preserve"> </w:t>
      </w:r>
      <w:r>
        <w:rPr>
          <w:w w:val="105"/>
        </w:rPr>
        <w:t>no</w:t>
      </w:r>
      <w:r>
        <w:rPr>
          <w:spacing w:val="1"/>
          <w:w w:val="105"/>
        </w:rPr>
        <w:t xml:space="preserve"> </w:t>
      </w:r>
      <w:r>
        <w:rPr>
          <w:w w:val="105"/>
        </w:rPr>
        <w:t>time</w:t>
      </w:r>
      <w:r>
        <w:rPr>
          <w:spacing w:val="1"/>
          <w:w w:val="105"/>
        </w:rPr>
        <w:t xml:space="preserve"> </w:t>
      </w:r>
      <w:r>
        <w:rPr>
          <w:w w:val="105"/>
        </w:rPr>
        <w:t>would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 xml:space="preserve"> </w:t>
      </w:r>
      <w:r>
        <w:rPr>
          <w:w w:val="105"/>
        </w:rPr>
        <w:t>idle</w:t>
      </w:r>
      <w:r>
        <w:rPr>
          <w:spacing w:val="1"/>
          <w:w w:val="105"/>
        </w:rPr>
        <w:t xml:space="preserve"> </w:t>
      </w:r>
      <w:r>
        <w:rPr>
          <w:w w:val="105"/>
        </w:rPr>
        <w:t>time.</w:t>
      </w:r>
      <w:r>
        <w:rPr>
          <w:spacing w:val="1"/>
          <w:w w:val="105"/>
        </w:rPr>
        <w:t xml:space="preserve"> </w:t>
      </w:r>
      <w:r>
        <w:rPr>
          <w:w w:val="105"/>
        </w:rPr>
        <w:t>Though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seldom</w:t>
      </w:r>
      <w:r>
        <w:rPr>
          <w:spacing w:val="1"/>
          <w:w w:val="105"/>
        </w:rPr>
        <w:t xml:space="preserve"> </w:t>
      </w:r>
      <w:r>
        <w:rPr>
          <w:w w:val="105"/>
        </w:rPr>
        <w:t>true,</w:t>
      </w:r>
      <w:r>
        <w:rPr>
          <w:spacing w:val="1"/>
          <w:w w:val="105"/>
        </w:rPr>
        <w:t xml:space="preserve"> </w:t>
      </w:r>
      <w:r>
        <w:rPr>
          <w:w w:val="105"/>
        </w:rPr>
        <w:t>an</w:t>
      </w:r>
      <w:r>
        <w:rPr>
          <w:spacing w:val="1"/>
          <w:w w:val="105"/>
        </w:rPr>
        <w:t xml:space="preserve"> </w:t>
      </w:r>
      <w:r>
        <w:rPr>
          <w:w w:val="105"/>
        </w:rPr>
        <w:t>approximation of this condition can be achieved by effective assembly line balancing. The</w:t>
      </w:r>
      <w:r>
        <w:rPr>
          <w:spacing w:val="1"/>
          <w:w w:val="105"/>
        </w:rPr>
        <w:t xml:space="preserve"> </w:t>
      </w:r>
      <w:r>
        <w:rPr>
          <w:w w:val="105"/>
        </w:rPr>
        <w:t>problem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equalizing</w:t>
      </w:r>
      <w:r>
        <w:rPr>
          <w:spacing w:val="17"/>
          <w:w w:val="105"/>
        </w:rPr>
        <w:t xml:space="preserve"> </w:t>
      </w:r>
      <w:r>
        <w:rPr>
          <w:w w:val="105"/>
        </w:rPr>
        <w:t>stations</w:t>
      </w:r>
      <w:r>
        <w:rPr>
          <w:spacing w:val="15"/>
          <w:w w:val="105"/>
        </w:rPr>
        <w:t xml:space="preserve"> </w:t>
      </w:r>
      <w:r>
        <w:rPr>
          <w:w w:val="105"/>
        </w:rPr>
        <w:t>is</w:t>
      </w:r>
      <w:r>
        <w:rPr>
          <w:spacing w:val="14"/>
          <w:w w:val="105"/>
        </w:rPr>
        <w:t xml:space="preserve"> </w:t>
      </w:r>
      <w:r>
        <w:rPr>
          <w:w w:val="105"/>
        </w:rPr>
        <w:t>solved</w:t>
      </w:r>
      <w:r>
        <w:rPr>
          <w:spacing w:val="15"/>
          <w:w w:val="105"/>
        </w:rPr>
        <w:t xml:space="preserve"> </w:t>
      </w:r>
      <w:r>
        <w:rPr>
          <w:w w:val="105"/>
        </w:rPr>
        <w:t>using</w:t>
      </w:r>
      <w:r>
        <w:rPr>
          <w:spacing w:val="16"/>
          <w:w w:val="105"/>
        </w:rPr>
        <w:t xml:space="preserve"> </w:t>
      </w:r>
      <w:r>
        <w:rPr>
          <w:w w:val="105"/>
        </w:rPr>
        <w:t>six</w:t>
      </w:r>
      <w:r>
        <w:rPr>
          <w:spacing w:val="15"/>
          <w:w w:val="105"/>
        </w:rPr>
        <w:t xml:space="preserve"> </w:t>
      </w:r>
      <w:r>
        <w:rPr>
          <w:w w:val="105"/>
        </w:rPr>
        <w:t>steps:</w:t>
      </w:r>
    </w:p>
    <w:p w14:paraId="215E9FCF" w14:textId="77777777" w:rsidR="00DE4ECC" w:rsidRDefault="00105BF9" w:rsidP="00105BF9">
      <w:pPr>
        <w:pStyle w:val="ListParagraph"/>
        <w:numPr>
          <w:ilvl w:val="0"/>
          <w:numId w:val="15"/>
        </w:numPr>
        <w:tabs>
          <w:tab w:val="left" w:pos="715"/>
        </w:tabs>
        <w:spacing w:before="117"/>
        <w:ind w:hanging="481"/>
        <w:jc w:val="both"/>
        <w:rPr>
          <w:sz w:val="18"/>
        </w:rPr>
      </w:pPr>
      <w:r>
        <w:rPr>
          <w:w w:val="105"/>
          <w:sz w:val="18"/>
        </w:rPr>
        <w:t>Define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tasks.</w:t>
      </w:r>
    </w:p>
    <w:p w14:paraId="46258BDC" w14:textId="77777777" w:rsidR="00DE4ECC" w:rsidRDefault="00105BF9" w:rsidP="00105BF9">
      <w:pPr>
        <w:pStyle w:val="ListParagraph"/>
        <w:numPr>
          <w:ilvl w:val="0"/>
          <w:numId w:val="15"/>
        </w:numPr>
        <w:tabs>
          <w:tab w:val="left" w:pos="715"/>
        </w:tabs>
        <w:ind w:hanging="481"/>
        <w:jc w:val="both"/>
        <w:rPr>
          <w:sz w:val="18"/>
        </w:rPr>
      </w:pPr>
      <w:r>
        <w:rPr>
          <w:spacing w:val="-1"/>
          <w:w w:val="105"/>
          <w:sz w:val="18"/>
        </w:rPr>
        <w:t>Identify</w:t>
      </w:r>
      <w:r>
        <w:rPr>
          <w:w w:val="105"/>
          <w:sz w:val="18"/>
        </w:rPr>
        <w:t xml:space="preserve"> precedence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requirements.</w:t>
      </w:r>
    </w:p>
    <w:p w14:paraId="29735196" w14:textId="77777777" w:rsidR="00DE4ECC" w:rsidRDefault="00105BF9" w:rsidP="00105BF9">
      <w:pPr>
        <w:pStyle w:val="ListParagraph"/>
        <w:numPr>
          <w:ilvl w:val="0"/>
          <w:numId w:val="15"/>
        </w:numPr>
        <w:tabs>
          <w:tab w:val="left" w:pos="714"/>
          <w:tab w:val="left" w:pos="715"/>
        </w:tabs>
        <w:ind w:hanging="481"/>
        <w:rPr>
          <w:sz w:val="18"/>
        </w:rPr>
      </w:pPr>
      <w:r>
        <w:rPr>
          <w:w w:val="105"/>
          <w:sz w:val="18"/>
        </w:rPr>
        <w:t>Calculate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minimum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number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work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stations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required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pr</w:t>
      </w:r>
      <w:r>
        <w:rPr>
          <w:w w:val="105"/>
          <w:sz w:val="18"/>
        </w:rPr>
        <w:t>oduce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desired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output.</w:t>
      </w:r>
    </w:p>
    <w:p w14:paraId="480DB917" w14:textId="77777777" w:rsidR="00DE4ECC" w:rsidRDefault="00105BF9" w:rsidP="00105BF9">
      <w:pPr>
        <w:pStyle w:val="ListParagraph"/>
        <w:numPr>
          <w:ilvl w:val="0"/>
          <w:numId w:val="15"/>
        </w:numPr>
        <w:tabs>
          <w:tab w:val="left" w:pos="714"/>
          <w:tab w:val="left" w:pos="715"/>
        </w:tabs>
        <w:ind w:hanging="481"/>
        <w:rPr>
          <w:sz w:val="18"/>
        </w:rPr>
      </w:pPr>
      <w:r>
        <w:rPr>
          <w:w w:val="105"/>
          <w:sz w:val="18"/>
        </w:rPr>
        <w:t>Apply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an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assignment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heuristic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assign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tasks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each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station.</w:t>
      </w:r>
    </w:p>
    <w:p w14:paraId="518279C7" w14:textId="77777777" w:rsidR="00DE4ECC" w:rsidRDefault="00105BF9" w:rsidP="00105BF9">
      <w:pPr>
        <w:pStyle w:val="ListParagraph"/>
        <w:numPr>
          <w:ilvl w:val="0"/>
          <w:numId w:val="15"/>
        </w:numPr>
        <w:tabs>
          <w:tab w:val="left" w:pos="714"/>
          <w:tab w:val="left" w:pos="715"/>
        </w:tabs>
        <w:ind w:hanging="481"/>
        <w:rPr>
          <w:sz w:val="18"/>
        </w:rPr>
      </w:pPr>
      <w:r>
        <w:rPr>
          <w:w w:val="105"/>
          <w:sz w:val="18"/>
        </w:rPr>
        <w:t>Evaluate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effectiveness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efficiency.</w:t>
      </w:r>
    </w:p>
    <w:p w14:paraId="158699A4" w14:textId="77777777" w:rsidR="00DE4ECC" w:rsidRDefault="00105BF9" w:rsidP="00105BF9">
      <w:pPr>
        <w:pStyle w:val="ListParagraph"/>
        <w:numPr>
          <w:ilvl w:val="0"/>
          <w:numId w:val="15"/>
        </w:numPr>
        <w:tabs>
          <w:tab w:val="left" w:pos="714"/>
          <w:tab w:val="left" w:pos="715"/>
        </w:tabs>
        <w:ind w:hanging="481"/>
        <w:rPr>
          <w:sz w:val="18"/>
        </w:rPr>
      </w:pPr>
      <w:r>
        <w:rPr>
          <w:w w:val="105"/>
          <w:sz w:val="18"/>
        </w:rPr>
        <w:t>Seek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further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improvement.</w:t>
      </w:r>
    </w:p>
    <w:p w14:paraId="67C0F3F4" w14:textId="77777777" w:rsidR="00DE4ECC" w:rsidRDefault="00DE4ECC">
      <w:pPr>
        <w:rPr>
          <w:sz w:val="18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705BCD80" w14:textId="77777777" w:rsidR="00DE4ECC" w:rsidRDefault="00DE4ECC">
      <w:pPr>
        <w:pStyle w:val="BodyText"/>
        <w:rPr>
          <w:sz w:val="20"/>
        </w:rPr>
      </w:pPr>
    </w:p>
    <w:p w14:paraId="0CE79CFE" w14:textId="77777777" w:rsidR="00DE4ECC" w:rsidRDefault="00DE4ECC">
      <w:pPr>
        <w:pStyle w:val="BodyText"/>
        <w:rPr>
          <w:sz w:val="20"/>
        </w:rPr>
      </w:pPr>
    </w:p>
    <w:p w14:paraId="2C7E688F" w14:textId="77777777" w:rsidR="00DE4ECC" w:rsidRDefault="00DE4ECC">
      <w:pPr>
        <w:rPr>
          <w:sz w:val="20"/>
        </w:r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087DF6D7" w14:textId="77777777" w:rsidR="00DE4ECC" w:rsidRDefault="00DE4ECC">
      <w:pPr>
        <w:pStyle w:val="BodyText"/>
        <w:spacing w:before="10"/>
        <w:rPr>
          <w:sz w:val="20"/>
        </w:rPr>
      </w:pPr>
    </w:p>
    <w:p w14:paraId="6373551E" w14:textId="77777777" w:rsidR="00DE4ECC" w:rsidRDefault="00105BF9">
      <w:pPr>
        <w:jc w:val="right"/>
        <w:rPr>
          <w:b/>
          <w:sz w:val="18"/>
        </w:rPr>
      </w:pPr>
      <w:r>
        <w:rPr>
          <w:b/>
          <w:sz w:val="18"/>
        </w:rPr>
        <w:t>Notes</w:t>
      </w:r>
    </w:p>
    <w:p w14:paraId="5A9556E2" w14:textId="77777777" w:rsidR="00DE4ECC" w:rsidRDefault="00105BF9">
      <w:pPr>
        <w:pStyle w:val="BodyText"/>
        <w:spacing w:before="8"/>
        <w:rPr>
          <w:b/>
          <w:sz w:val="28"/>
        </w:rPr>
      </w:pPr>
      <w:r>
        <w:br w:type="column"/>
      </w:r>
    </w:p>
    <w:p w14:paraId="2E330707" w14:textId="77777777" w:rsidR="00DE4ECC" w:rsidRDefault="00105BF9">
      <w:pPr>
        <w:pStyle w:val="BodyText"/>
        <w:spacing w:line="266" w:lineRule="auto"/>
        <w:ind w:left="946" w:right="265" w:firstLine="22"/>
        <w:jc w:val="both"/>
      </w:pPr>
      <w:r>
        <w:rPr>
          <w:noProof/>
        </w:rPr>
        <w:drawing>
          <wp:inline distT="0" distB="0" distL="0" distR="0" wp14:anchorId="336E3A26" wp14:editId="26B98C43">
            <wp:extent cx="227802" cy="231440"/>
            <wp:effectExtent l="0" t="0" r="0" b="0"/>
            <wp:docPr id="287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104.pn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802" cy="2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position w:val="1"/>
        </w:rPr>
        <w:t>Example:</w:t>
      </w:r>
      <w:r>
        <w:rPr>
          <w:i/>
          <w:spacing w:val="1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1"/>
          <w:position w:val="1"/>
        </w:rPr>
        <w:t xml:space="preserve"> </w:t>
      </w:r>
      <w:r>
        <w:rPr>
          <w:position w:val="1"/>
        </w:rPr>
        <w:t>contact</w:t>
      </w:r>
      <w:r>
        <w:rPr>
          <w:spacing w:val="1"/>
          <w:position w:val="1"/>
        </w:rPr>
        <w:t xml:space="preserve"> </w:t>
      </w:r>
      <w:r>
        <w:rPr>
          <w:position w:val="1"/>
        </w:rPr>
        <w:t>breaker</w:t>
      </w:r>
      <w:r>
        <w:rPr>
          <w:spacing w:val="1"/>
          <w:position w:val="1"/>
        </w:rPr>
        <w:t xml:space="preserve"> </w:t>
      </w:r>
      <w:r>
        <w:rPr>
          <w:position w:val="1"/>
        </w:rPr>
        <w:t>facility,</w:t>
      </w:r>
      <w:r>
        <w:rPr>
          <w:spacing w:val="1"/>
          <w:position w:val="1"/>
        </w:rPr>
        <w:t xml:space="preserve"> </w:t>
      </w:r>
      <w:r>
        <w:rPr>
          <w:position w:val="1"/>
        </w:rPr>
        <w:t>we</w:t>
      </w:r>
      <w:r>
        <w:rPr>
          <w:spacing w:val="1"/>
          <w:position w:val="1"/>
        </w:rPr>
        <w:t xml:space="preserve"> </w:t>
      </w:r>
      <w:r>
        <w:rPr>
          <w:position w:val="1"/>
        </w:rPr>
        <w:t>have</w:t>
      </w:r>
      <w:r>
        <w:rPr>
          <w:spacing w:val="1"/>
          <w:position w:val="1"/>
        </w:rPr>
        <w:t xml:space="preserve"> </w:t>
      </w:r>
      <w:r>
        <w:rPr>
          <w:position w:val="1"/>
        </w:rPr>
        <w:t>already</w:t>
      </w:r>
      <w:r>
        <w:rPr>
          <w:spacing w:val="1"/>
          <w:position w:val="1"/>
        </w:rPr>
        <w:t xml:space="preserve"> </w:t>
      </w:r>
      <w:r>
        <w:rPr>
          <w:position w:val="1"/>
        </w:rPr>
        <w:t>taken</w:t>
      </w:r>
      <w:r>
        <w:rPr>
          <w:spacing w:val="1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39"/>
          <w:position w:val="1"/>
        </w:rPr>
        <w:t xml:space="preserve"> </w:t>
      </w:r>
      <w:r>
        <w:rPr>
          <w:position w:val="1"/>
        </w:rPr>
        <w:t>first</w:t>
      </w:r>
      <w:r>
        <w:rPr>
          <w:spacing w:val="40"/>
          <w:position w:val="1"/>
        </w:rPr>
        <w:t xml:space="preserve"> </w:t>
      </w:r>
      <w:r>
        <w:rPr>
          <w:position w:val="1"/>
        </w:rPr>
        <w:t>step,</w:t>
      </w:r>
      <w:r>
        <w:rPr>
          <w:spacing w:val="39"/>
          <w:position w:val="1"/>
        </w:rPr>
        <w:t xml:space="preserve"> </w:t>
      </w:r>
      <w:r>
        <w:rPr>
          <w:position w:val="1"/>
        </w:rPr>
        <w:t>defining</w:t>
      </w:r>
      <w:r>
        <w:rPr>
          <w:spacing w:val="1"/>
          <w:position w:val="1"/>
        </w:rPr>
        <w:t xml:space="preserve"> </w:t>
      </w:r>
      <w:r>
        <w:t>tasks,</w:t>
      </w:r>
      <w:r>
        <w:rPr>
          <w:spacing w:val="1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above</w:t>
      </w:r>
      <w:r>
        <w:rPr>
          <w:spacing w:val="1"/>
        </w:rPr>
        <w:t xml:space="preserve"> </w:t>
      </w:r>
      <w:proofErr w:type="gramStart"/>
      <w:r>
        <w:t>The</w:t>
      </w:r>
      <w:proofErr w:type="gramEnd"/>
      <w:r>
        <w:rPr>
          <w:spacing w:val="1"/>
        </w:rPr>
        <w:t xml:space="preserve"> </w:t>
      </w:r>
      <w:r>
        <w:t>second</w:t>
      </w:r>
      <w:r>
        <w:rPr>
          <w:spacing w:val="1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requires</w:t>
      </w:r>
      <w:r>
        <w:rPr>
          <w:spacing w:val="1"/>
        </w:rPr>
        <w:t xml:space="preserve"> </w:t>
      </w:r>
      <w:r>
        <w:t>identifying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sequence.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sequence</w:t>
      </w:r>
      <w:r>
        <w:rPr>
          <w:spacing w:val="16"/>
        </w:rPr>
        <w:t xml:space="preserve"> </w:t>
      </w:r>
      <w:r>
        <w:t>requirements</w:t>
      </w:r>
      <w:r>
        <w:rPr>
          <w:spacing w:val="16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also</w:t>
      </w:r>
      <w:r>
        <w:rPr>
          <w:spacing w:val="16"/>
        </w:rPr>
        <w:t xml:space="preserve"> </w:t>
      </w:r>
      <w:r>
        <w:t>listed</w:t>
      </w:r>
      <w:r>
        <w:rPr>
          <w:spacing w:val="17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Table</w:t>
      </w:r>
      <w:r>
        <w:rPr>
          <w:spacing w:val="16"/>
        </w:rPr>
        <w:t xml:space="preserve"> </w:t>
      </w:r>
      <w:r>
        <w:t>13.1</w:t>
      </w:r>
      <w:r>
        <w:rPr>
          <w:spacing w:val="14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column</w:t>
      </w:r>
      <w:r>
        <w:rPr>
          <w:spacing w:val="17"/>
        </w:rPr>
        <w:t xml:space="preserve"> </w:t>
      </w:r>
      <w:r>
        <w:t>4.</w:t>
      </w:r>
    </w:p>
    <w:p w14:paraId="76A152BC" w14:textId="77777777" w:rsidR="00DE4ECC" w:rsidRDefault="00105BF9">
      <w:pPr>
        <w:pStyle w:val="BodyText"/>
        <w:spacing w:before="126" w:line="283" w:lineRule="auto"/>
        <w:ind w:left="946" w:right="237"/>
        <w:jc w:val="both"/>
      </w:pPr>
      <w:r>
        <w:rPr>
          <w:w w:val="105"/>
        </w:rPr>
        <w:t>Once the desired output is specified, we can calculate the theoretical minimum number of</w:t>
      </w:r>
      <w:r>
        <w:rPr>
          <w:spacing w:val="1"/>
          <w:w w:val="105"/>
        </w:rPr>
        <w:t xml:space="preserve"> </w:t>
      </w:r>
      <w:r>
        <w:rPr>
          <w:w w:val="105"/>
        </w:rPr>
        <w:t>stations required. This is done by contrasting the time required to produce one unit with the</w:t>
      </w:r>
      <w:r>
        <w:rPr>
          <w:spacing w:val="1"/>
          <w:w w:val="105"/>
        </w:rPr>
        <w:t xml:space="preserve"> </w:t>
      </w:r>
      <w:r>
        <w:rPr>
          <w:w w:val="105"/>
        </w:rPr>
        <w:t>time we can allow, given the daily output requirements. We have already c</w:t>
      </w:r>
      <w:r>
        <w:rPr>
          <w:w w:val="105"/>
        </w:rPr>
        <w:t>alculated the time</w:t>
      </w:r>
      <w:r>
        <w:rPr>
          <w:spacing w:val="1"/>
          <w:w w:val="105"/>
        </w:rPr>
        <w:t xml:space="preserve"> </w:t>
      </w:r>
      <w:r>
        <w:rPr>
          <w:w w:val="105"/>
        </w:rPr>
        <w:t>required,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sum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task</w:t>
      </w:r>
      <w:r>
        <w:rPr>
          <w:spacing w:val="-5"/>
          <w:w w:val="105"/>
        </w:rPr>
        <w:t xml:space="preserve"> </w:t>
      </w:r>
      <w:r>
        <w:rPr>
          <w:w w:val="105"/>
        </w:rPr>
        <w:t>times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Table</w:t>
      </w:r>
      <w:r>
        <w:rPr>
          <w:spacing w:val="-5"/>
          <w:w w:val="105"/>
        </w:rPr>
        <w:t xml:space="preserve"> </w:t>
      </w:r>
      <w:r>
        <w:rPr>
          <w:w w:val="105"/>
        </w:rPr>
        <w:t>above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have</w:t>
      </w:r>
      <w:r>
        <w:rPr>
          <w:spacing w:val="-5"/>
          <w:w w:val="105"/>
        </w:rPr>
        <w:t xml:space="preserve"> </w:t>
      </w:r>
      <w:r>
        <w:rPr>
          <w:w w:val="105"/>
        </w:rPr>
        <w:t>calculated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time</w:t>
      </w:r>
      <w:r>
        <w:rPr>
          <w:spacing w:val="-5"/>
          <w:w w:val="105"/>
        </w:rPr>
        <w:t xml:space="preserve"> </w:t>
      </w:r>
      <w:r>
        <w:rPr>
          <w:w w:val="105"/>
        </w:rPr>
        <w:t>allowable,</w:t>
      </w:r>
      <w:r>
        <w:rPr>
          <w:spacing w:val="-39"/>
          <w:w w:val="105"/>
        </w:rPr>
        <w:t xml:space="preserve"> </w:t>
      </w:r>
      <w:r>
        <w:rPr>
          <w:w w:val="105"/>
        </w:rPr>
        <w:t>as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maximum</w:t>
      </w:r>
      <w:r>
        <w:rPr>
          <w:spacing w:val="20"/>
          <w:w w:val="105"/>
        </w:rPr>
        <w:t xml:space="preserve"> </w:t>
      </w:r>
      <w:r>
        <w:rPr>
          <w:w w:val="105"/>
        </w:rPr>
        <w:t>allowable</w:t>
      </w:r>
      <w:r>
        <w:rPr>
          <w:spacing w:val="17"/>
          <w:w w:val="105"/>
        </w:rPr>
        <w:t xml:space="preserve"> </w:t>
      </w:r>
      <w:r>
        <w:rPr>
          <w:w w:val="105"/>
        </w:rPr>
        <w:t>cycle</w:t>
      </w:r>
      <w:r>
        <w:rPr>
          <w:spacing w:val="20"/>
          <w:w w:val="105"/>
        </w:rPr>
        <w:t xml:space="preserve"> </w:t>
      </w:r>
      <w:r>
        <w:rPr>
          <w:w w:val="105"/>
        </w:rPr>
        <w:t>time.</w:t>
      </w:r>
    </w:p>
    <w:p w14:paraId="25EFE32B" w14:textId="77777777" w:rsidR="00DE4ECC" w:rsidRDefault="00105BF9">
      <w:pPr>
        <w:pStyle w:val="BodyText"/>
        <w:spacing w:before="116" w:line="280" w:lineRule="auto"/>
        <w:ind w:left="946" w:right="269"/>
        <w:jc w:val="both"/>
      </w:pPr>
      <w:r>
        <w:t>Since just 0.098 hours are allowed to produce one unit, 5.56 stations must operate simultaneously,</w:t>
      </w:r>
      <w:r>
        <w:rPr>
          <w:spacing w:val="1"/>
        </w:rPr>
        <w:t xml:space="preserve"> </w:t>
      </w:r>
      <w:r>
        <w:rPr>
          <w:w w:val="105"/>
        </w:rPr>
        <w:t>each</w:t>
      </w:r>
      <w:r>
        <w:rPr>
          <w:spacing w:val="3"/>
          <w:w w:val="105"/>
        </w:rPr>
        <w:t xml:space="preserve"> </w:t>
      </w:r>
      <w:r>
        <w:rPr>
          <w:w w:val="105"/>
        </w:rPr>
        <w:t>contributing</w:t>
      </w:r>
      <w:r>
        <w:rPr>
          <w:spacing w:val="4"/>
          <w:w w:val="105"/>
        </w:rPr>
        <w:t xml:space="preserve"> </w:t>
      </w:r>
      <w:r>
        <w:rPr>
          <w:w w:val="105"/>
        </w:rPr>
        <w:t>0.098</w:t>
      </w:r>
      <w:r>
        <w:rPr>
          <w:spacing w:val="4"/>
          <w:w w:val="105"/>
        </w:rPr>
        <w:t xml:space="preserve"> </w:t>
      </w:r>
      <w:r>
        <w:rPr>
          <w:w w:val="105"/>
        </w:rPr>
        <w:t>hours,</w:t>
      </w:r>
      <w:r>
        <w:rPr>
          <w:spacing w:val="3"/>
          <w:w w:val="105"/>
        </w:rPr>
        <w:t xml:space="preserve"> </w:t>
      </w:r>
      <w:r>
        <w:rPr>
          <w:w w:val="105"/>
        </w:rPr>
        <w:t>so</w:t>
      </w:r>
      <w:r>
        <w:rPr>
          <w:spacing w:val="4"/>
          <w:w w:val="105"/>
        </w:rPr>
        <w:t xml:space="preserve"> </w:t>
      </w:r>
      <w:r>
        <w:rPr>
          <w:w w:val="105"/>
        </w:rPr>
        <w:t>that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required</w:t>
      </w:r>
      <w:r>
        <w:rPr>
          <w:spacing w:val="4"/>
          <w:w w:val="105"/>
        </w:rPr>
        <w:t xml:space="preserve"> </w:t>
      </w:r>
      <w:r>
        <w:rPr>
          <w:w w:val="105"/>
        </w:rPr>
        <w:t>0.356</w:t>
      </w:r>
      <w:r>
        <w:rPr>
          <w:spacing w:val="3"/>
          <w:w w:val="105"/>
        </w:rPr>
        <w:t xml:space="preserve"> </w:t>
      </w:r>
      <w:r>
        <w:rPr>
          <w:w w:val="105"/>
        </w:rPr>
        <w:t>hours</w:t>
      </w:r>
      <w:r>
        <w:rPr>
          <w:spacing w:val="4"/>
          <w:w w:val="105"/>
        </w:rPr>
        <w:t xml:space="preserve"> </w:t>
      </w:r>
      <w:r>
        <w:rPr>
          <w:w w:val="105"/>
        </w:rPr>
        <w:t>are</w:t>
      </w:r>
      <w:r>
        <w:rPr>
          <w:spacing w:val="4"/>
          <w:w w:val="105"/>
        </w:rPr>
        <w:t xml:space="preserve"> </w:t>
      </w:r>
      <w:r>
        <w:rPr>
          <w:w w:val="105"/>
        </w:rPr>
        <w:t>made</w:t>
      </w:r>
      <w:r>
        <w:rPr>
          <w:spacing w:val="3"/>
          <w:w w:val="105"/>
        </w:rPr>
        <w:t xml:space="preserve"> </w:t>
      </w:r>
      <w:r>
        <w:rPr>
          <w:w w:val="105"/>
        </w:rPr>
        <w:t>available.</w:t>
      </w:r>
    </w:p>
    <w:p w14:paraId="7EEABF9C" w14:textId="77777777" w:rsidR="00DE4ECC" w:rsidRDefault="00105BF9">
      <w:pPr>
        <w:pStyle w:val="BodyText"/>
        <w:spacing w:before="123" w:line="417" w:lineRule="auto"/>
        <w:ind w:left="946" w:right="1045"/>
        <w:jc w:val="both"/>
      </w:pPr>
      <w:r>
        <w:rPr>
          <w:w w:val="105"/>
        </w:rPr>
        <w:t>Theoretical minimum Number of stations = time required</w:t>
      </w:r>
      <w:proofErr w:type="gramStart"/>
      <w:r>
        <w:rPr>
          <w:w w:val="105"/>
        </w:rPr>
        <w:t>/(</w:t>
      </w:r>
      <w:proofErr w:type="gramEnd"/>
      <w:r>
        <w:rPr>
          <w:w w:val="105"/>
        </w:rPr>
        <w:t>unit time allowed</w:t>
      </w:r>
      <w:r>
        <w:rPr>
          <w:w w:val="105"/>
        </w:rPr>
        <w:t>/unit)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produce</w:t>
      </w:r>
      <w:r>
        <w:rPr>
          <w:spacing w:val="-2"/>
          <w:w w:val="105"/>
        </w:rPr>
        <w:t xml:space="preserve"> </w:t>
      </w:r>
      <w:r>
        <w:rPr>
          <w:w w:val="105"/>
        </w:rPr>
        <w:t>1</w:t>
      </w:r>
      <w:r>
        <w:rPr>
          <w:spacing w:val="-1"/>
          <w:w w:val="105"/>
        </w:rPr>
        <w:t xml:space="preserve"> </w:t>
      </w:r>
      <w:r>
        <w:rPr>
          <w:w w:val="105"/>
        </w:rPr>
        <w:t>unit</w:t>
      </w:r>
      <w:r>
        <w:rPr>
          <w:spacing w:val="-2"/>
          <w:w w:val="105"/>
        </w:rPr>
        <w:t xml:space="preserve"> </w:t>
      </w:r>
      <w:r>
        <w:rPr>
          <w:w w:val="105"/>
        </w:rPr>
        <w:t>=</w:t>
      </w:r>
      <w:r>
        <w:rPr>
          <w:spacing w:val="-2"/>
          <w:w w:val="105"/>
        </w:rPr>
        <w:t xml:space="preserve"> </w:t>
      </w:r>
      <w:r>
        <w:rPr>
          <w:w w:val="105"/>
        </w:rPr>
        <w:t>0.356</w:t>
      </w:r>
      <w:r>
        <w:rPr>
          <w:spacing w:val="-1"/>
          <w:w w:val="105"/>
        </w:rPr>
        <w:t xml:space="preserve"> </w:t>
      </w:r>
      <w:r>
        <w:rPr>
          <w:w w:val="105"/>
        </w:rPr>
        <w:t>hours</w:t>
      </w:r>
      <w:r>
        <w:rPr>
          <w:spacing w:val="-2"/>
          <w:w w:val="105"/>
        </w:rPr>
        <w:t xml:space="preserve"> </w:t>
      </w:r>
      <w:r>
        <w:rPr>
          <w:w w:val="105"/>
        </w:rPr>
        <w:t>/</w:t>
      </w:r>
      <w:r>
        <w:rPr>
          <w:spacing w:val="-2"/>
          <w:w w:val="105"/>
        </w:rPr>
        <w:t xml:space="preserve"> </w:t>
      </w:r>
      <w:r>
        <w:rPr>
          <w:w w:val="105"/>
        </w:rPr>
        <w:t>(0.098</w:t>
      </w:r>
      <w:r>
        <w:rPr>
          <w:spacing w:val="-1"/>
          <w:w w:val="105"/>
        </w:rPr>
        <w:t xml:space="preserve"> </w:t>
      </w:r>
      <w:r>
        <w:rPr>
          <w:w w:val="105"/>
        </w:rPr>
        <w:t>hours/</w:t>
      </w:r>
      <w:r>
        <w:rPr>
          <w:spacing w:val="-2"/>
          <w:w w:val="105"/>
        </w:rPr>
        <w:t xml:space="preserve"> </w:t>
      </w:r>
      <w:r>
        <w:rPr>
          <w:w w:val="105"/>
        </w:rPr>
        <w:t>unit)</w:t>
      </w:r>
      <w:r>
        <w:rPr>
          <w:spacing w:val="-2"/>
          <w:w w:val="105"/>
        </w:rPr>
        <w:t xml:space="preserve"> </w:t>
      </w:r>
      <w:r>
        <w:rPr>
          <w:w w:val="105"/>
        </w:rPr>
        <w:t>=</w:t>
      </w:r>
      <w:r>
        <w:rPr>
          <w:spacing w:val="-1"/>
          <w:w w:val="105"/>
        </w:rPr>
        <w:t xml:space="preserve"> </w:t>
      </w:r>
      <w:r>
        <w:rPr>
          <w:w w:val="105"/>
        </w:rPr>
        <w:t>3.63</w:t>
      </w:r>
      <w:r>
        <w:rPr>
          <w:spacing w:val="-2"/>
          <w:w w:val="105"/>
        </w:rPr>
        <w:t xml:space="preserve"> </w:t>
      </w:r>
      <w:r>
        <w:rPr>
          <w:w w:val="105"/>
        </w:rPr>
        <w:t>stations</w:t>
      </w:r>
    </w:p>
    <w:p w14:paraId="0EC5BF75" w14:textId="77777777" w:rsidR="00DE4ECC" w:rsidRDefault="00105BF9">
      <w:pPr>
        <w:pStyle w:val="BodyText"/>
        <w:spacing w:line="283" w:lineRule="auto"/>
        <w:ind w:left="946" w:right="263"/>
        <w:jc w:val="both"/>
      </w:pPr>
      <w:r>
        <w:rPr>
          <w:w w:val="105"/>
        </w:rPr>
        <w:t>Since only whole stations are possible, at least four stations are needed. The actual layout may</w:t>
      </w:r>
      <w:r>
        <w:rPr>
          <w:spacing w:val="1"/>
          <w:w w:val="105"/>
        </w:rPr>
        <w:t xml:space="preserve"> </w:t>
      </w:r>
      <w:r>
        <w:rPr>
          <w:w w:val="105"/>
        </w:rPr>
        <w:t>use more than the minimum number of stations, depending on the precedence requirements.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initial</w:t>
      </w:r>
      <w:r>
        <w:rPr>
          <w:spacing w:val="14"/>
          <w:w w:val="105"/>
        </w:rPr>
        <w:t xml:space="preserve"> </w:t>
      </w:r>
      <w:r>
        <w:rPr>
          <w:w w:val="105"/>
        </w:rPr>
        <w:t>layout</w:t>
      </w:r>
      <w:r>
        <w:rPr>
          <w:spacing w:val="14"/>
          <w:w w:val="10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Table</w:t>
      </w:r>
      <w:r>
        <w:rPr>
          <w:spacing w:val="15"/>
          <w:w w:val="105"/>
        </w:rPr>
        <w:t xml:space="preserve"> </w:t>
      </w:r>
      <w:r>
        <w:rPr>
          <w:w w:val="105"/>
        </w:rPr>
        <w:t>above</w:t>
      </w:r>
      <w:r>
        <w:rPr>
          <w:spacing w:val="14"/>
          <w:w w:val="105"/>
        </w:rPr>
        <w:t xml:space="preserve"> </w:t>
      </w:r>
      <w:r>
        <w:rPr>
          <w:w w:val="105"/>
        </w:rPr>
        <w:t>uses</w:t>
      </w:r>
      <w:r>
        <w:rPr>
          <w:spacing w:val="14"/>
          <w:w w:val="105"/>
        </w:rPr>
        <w:t xml:space="preserve"> </w:t>
      </w:r>
      <w:r>
        <w:rPr>
          <w:w w:val="105"/>
        </w:rPr>
        <w:t>nine</w:t>
      </w:r>
      <w:r>
        <w:rPr>
          <w:spacing w:val="14"/>
          <w:w w:val="105"/>
        </w:rPr>
        <w:t xml:space="preserve"> </w:t>
      </w:r>
      <w:r>
        <w:rPr>
          <w:w w:val="105"/>
        </w:rPr>
        <w:t>stations.</w:t>
      </w:r>
    </w:p>
    <w:p w14:paraId="534EA1AD" w14:textId="77777777" w:rsidR="00DE4ECC" w:rsidRDefault="00105BF9">
      <w:pPr>
        <w:pStyle w:val="BodyText"/>
        <w:spacing w:before="117" w:line="283" w:lineRule="auto"/>
        <w:ind w:left="946" w:right="268"/>
        <w:jc w:val="both"/>
      </w:pPr>
      <w:r>
        <w:t>The fourth step a</w:t>
      </w:r>
      <w:r>
        <w:t>ssigns tasks to each station. The designer must assign ten tasks to six or more</w:t>
      </w:r>
      <w:r>
        <w:rPr>
          <w:spacing w:val="1"/>
        </w:rPr>
        <w:t xml:space="preserve"> </w:t>
      </w:r>
      <w:r>
        <w:t>stations.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assignment</w:t>
      </w:r>
      <w:r>
        <w:rPr>
          <w:spacing w:val="1"/>
        </w:rPr>
        <w:t xml:space="preserve"> </w:t>
      </w:r>
      <w:r>
        <w:t>combinations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possible.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example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earlier,</w:t>
      </w:r>
      <w:r>
        <w:rPr>
          <w:spacing w:val="1"/>
        </w:rPr>
        <w:t xml:space="preserve"> </w:t>
      </w:r>
      <w:r>
        <w:t>TAMS</w:t>
      </w:r>
      <w:r>
        <w:rPr>
          <w:spacing w:val="1"/>
        </w:rPr>
        <w:t xml:space="preserve"> </w:t>
      </w:r>
      <w:r>
        <w:t>designed a system that provided a rectangular platen system manned by only five opera</w:t>
      </w:r>
      <w:r>
        <w:t>tors. All</w:t>
      </w:r>
      <w:r>
        <w:rPr>
          <w:spacing w:val="1"/>
        </w:rPr>
        <w:t xml:space="preserve"> </w:t>
      </w:r>
      <w:r>
        <w:t>assembly was completed on the platen with the sub-assemblies being transferred to a central</w:t>
      </w:r>
      <w:r>
        <w:rPr>
          <w:spacing w:val="1"/>
        </w:rPr>
        <w:t xml:space="preserve"> </w:t>
      </w:r>
      <w:r>
        <w:t>position</w:t>
      </w:r>
      <w:r>
        <w:rPr>
          <w:spacing w:val="23"/>
        </w:rPr>
        <w:t xml:space="preserve"> </w:t>
      </w:r>
      <w:r>
        <w:t>on</w:t>
      </w:r>
      <w:r>
        <w:rPr>
          <w:spacing w:val="23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platen</w:t>
      </w:r>
      <w:r>
        <w:rPr>
          <w:spacing w:val="23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t>riveting.</w:t>
      </w:r>
    </w:p>
    <w:p w14:paraId="0A9D5034" w14:textId="77777777" w:rsidR="00DE4ECC" w:rsidRDefault="00105BF9">
      <w:pPr>
        <w:pStyle w:val="BodyText"/>
        <w:spacing w:before="116" w:line="283" w:lineRule="auto"/>
        <w:ind w:left="946" w:right="276"/>
        <w:jc w:val="both"/>
      </w:pPr>
      <w:r>
        <w:rPr>
          <w:w w:val="105"/>
        </w:rPr>
        <w:t>For larger problems with thousands of tasks and hundreds of stations, we often use heuristics.</w:t>
      </w:r>
      <w:r>
        <w:rPr>
          <w:spacing w:val="-39"/>
          <w:w w:val="105"/>
        </w:rPr>
        <w:t xml:space="preserve"> </w:t>
      </w:r>
      <w:r>
        <w:rPr>
          <w:w w:val="105"/>
        </w:rPr>
        <w:t>We will apply a Longes</w:t>
      </w:r>
      <w:r>
        <w:rPr>
          <w:w w:val="105"/>
        </w:rPr>
        <w:t>t Operation Time (LOT) heuristic to find a balance for the 0.098 hours/</w:t>
      </w:r>
      <w:r>
        <w:rPr>
          <w:spacing w:val="1"/>
          <w:w w:val="105"/>
        </w:rPr>
        <w:t xml:space="preserve"> </w:t>
      </w:r>
      <w:r>
        <w:rPr>
          <w:w w:val="105"/>
        </w:rPr>
        <w:t>unit</w:t>
      </w:r>
      <w:r>
        <w:rPr>
          <w:spacing w:val="5"/>
          <w:w w:val="105"/>
        </w:rPr>
        <w:t xml:space="preserve"> </w:t>
      </w:r>
      <w:r>
        <w:rPr>
          <w:w w:val="105"/>
        </w:rPr>
        <w:t>cycle</w:t>
      </w:r>
      <w:r>
        <w:rPr>
          <w:spacing w:val="6"/>
          <w:w w:val="105"/>
        </w:rPr>
        <w:t xml:space="preserve"> </w:t>
      </w:r>
      <w:r>
        <w:rPr>
          <w:w w:val="105"/>
        </w:rPr>
        <w:t>time.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LOT</w:t>
      </w:r>
      <w:r>
        <w:rPr>
          <w:spacing w:val="6"/>
          <w:w w:val="105"/>
        </w:rPr>
        <w:t xml:space="preserve"> </w:t>
      </w:r>
      <w:r>
        <w:rPr>
          <w:w w:val="105"/>
        </w:rPr>
        <w:t>steps</w:t>
      </w:r>
      <w:r>
        <w:rPr>
          <w:spacing w:val="6"/>
          <w:w w:val="105"/>
        </w:rPr>
        <w:t xml:space="preserve"> </w:t>
      </w:r>
      <w:r>
        <w:rPr>
          <w:w w:val="105"/>
        </w:rPr>
        <w:t>are:</w:t>
      </w:r>
    </w:p>
    <w:p w14:paraId="501A9303" w14:textId="77777777" w:rsidR="00DE4ECC" w:rsidRDefault="00105BF9">
      <w:pPr>
        <w:pStyle w:val="BodyText"/>
        <w:spacing w:before="117" w:line="280" w:lineRule="auto"/>
        <w:ind w:left="946" w:right="262"/>
        <w:jc w:val="both"/>
      </w:pPr>
      <w:r>
        <w:rPr>
          <w:b/>
          <w:i/>
        </w:rPr>
        <w:t xml:space="preserve">Heuristic Step 1: </w:t>
      </w:r>
      <w:r>
        <w:t>Longest operation time (LOT) gives the top priority of assignment to the task</w:t>
      </w:r>
      <w:r>
        <w:rPr>
          <w:spacing w:val="1"/>
        </w:rPr>
        <w:t xml:space="preserve"> </w:t>
      </w:r>
      <w:r>
        <w:t>requiring the longest operation time. Assign first the task that takes the most time to the first</w:t>
      </w:r>
      <w:r>
        <w:rPr>
          <w:spacing w:val="1"/>
        </w:rPr>
        <w:t xml:space="preserve"> </w:t>
      </w:r>
      <w:r>
        <w:t>station. However, the precedence requirements have to be maintained. In our exam</w:t>
      </w:r>
      <w:r>
        <w:t>ple, task ‘K’</w:t>
      </w:r>
      <w:r>
        <w:rPr>
          <w:spacing w:val="1"/>
        </w:rPr>
        <w:t xml:space="preserve"> </w:t>
      </w:r>
      <w:r>
        <w:t>requires the</w:t>
      </w:r>
      <w:r>
        <w:rPr>
          <w:spacing w:val="1"/>
        </w:rPr>
        <w:t xml:space="preserve"> </w:t>
      </w:r>
      <w:r>
        <w:t>longest operation</w:t>
      </w:r>
      <w:r>
        <w:rPr>
          <w:spacing w:val="1"/>
        </w:rPr>
        <w:t xml:space="preserve"> </w:t>
      </w:r>
      <w:r>
        <w:t>time of 5</w:t>
      </w:r>
      <w:r>
        <w:rPr>
          <w:spacing w:val="1"/>
        </w:rPr>
        <w:t xml:space="preserve"> </w:t>
      </w:r>
      <w:r>
        <w:t>minutes (the bottleneck</w:t>
      </w:r>
      <w:r>
        <w:rPr>
          <w:spacing w:val="39"/>
        </w:rPr>
        <w:t xml:space="preserve"> </w:t>
      </w:r>
      <w:r>
        <w:t>operation); therefore,</w:t>
      </w:r>
      <w:r>
        <w:rPr>
          <w:spacing w:val="40"/>
        </w:rPr>
        <w:t xml:space="preserve"> </w:t>
      </w:r>
      <w:r>
        <w:t>this task</w:t>
      </w:r>
      <w:r>
        <w:rPr>
          <w:spacing w:val="1"/>
        </w:rPr>
        <w:t xml:space="preserve"> </w:t>
      </w:r>
      <w:r>
        <w:t>has the highest priority of assignment at the first workstation. Table 13.1 shows that task ‘K’ has</w:t>
      </w:r>
      <w:r>
        <w:rPr>
          <w:spacing w:val="1"/>
        </w:rPr>
        <w:t xml:space="preserve"> </w:t>
      </w:r>
      <w:r>
        <w:t>precedence requirement of other tasks, i.e.,</w:t>
      </w:r>
      <w:r>
        <w:t xml:space="preserve"> there is a need for other tasks to be competed for the</w:t>
      </w:r>
      <w:r>
        <w:rPr>
          <w:spacing w:val="1"/>
        </w:rPr>
        <w:t xml:space="preserve"> </w:t>
      </w:r>
      <w:r>
        <w:t>execution of task ‘K’. Therefore, task ‘K’ cannot be assigned to the first workstation. We have to</w:t>
      </w:r>
      <w:r>
        <w:rPr>
          <w:spacing w:val="1"/>
        </w:rPr>
        <w:t xml:space="preserve"> </w:t>
      </w:r>
      <w:r>
        <w:t>assign</w:t>
      </w:r>
      <w:r>
        <w:rPr>
          <w:spacing w:val="5"/>
        </w:rPr>
        <w:t xml:space="preserve"> </w:t>
      </w:r>
      <w:r>
        <w:t>task</w:t>
      </w:r>
      <w:r>
        <w:rPr>
          <w:spacing w:val="9"/>
        </w:rPr>
        <w:t xml:space="preserve"> </w:t>
      </w:r>
      <w:r>
        <w:t>‘A’</w:t>
      </w:r>
      <w:r>
        <w:rPr>
          <w:spacing w:val="5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first</w:t>
      </w:r>
      <w:r>
        <w:rPr>
          <w:spacing w:val="8"/>
        </w:rPr>
        <w:t xml:space="preserve"> </w:t>
      </w:r>
      <w:r>
        <w:t>task.</w:t>
      </w:r>
    </w:p>
    <w:p w14:paraId="2686B5CE" w14:textId="77777777" w:rsidR="00DE4ECC" w:rsidRDefault="00105BF9">
      <w:pPr>
        <w:pStyle w:val="BodyText"/>
        <w:spacing w:before="130" w:line="280" w:lineRule="auto"/>
        <w:ind w:left="946" w:right="260"/>
        <w:jc w:val="both"/>
      </w:pPr>
      <w:r>
        <w:rPr>
          <w:b/>
          <w:i/>
        </w:rPr>
        <w:t>Heuristic Step</w:t>
      </w:r>
      <w:r>
        <w:rPr>
          <w:b/>
          <w:i/>
          <w:spacing w:val="1"/>
        </w:rPr>
        <w:t xml:space="preserve"> </w:t>
      </w:r>
      <w:r>
        <w:rPr>
          <w:b/>
          <w:i/>
        </w:rPr>
        <w:t xml:space="preserve">2: </w:t>
      </w:r>
      <w:r>
        <w:t>In</w:t>
      </w:r>
      <w:r>
        <w:rPr>
          <w:spacing w:val="1"/>
        </w:rPr>
        <w:t xml:space="preserve"> </w:t>
      </w:r>
      <w:r>
        <w:t>the first</w:t>
      </w:r>
      <w:r>
        <w:rPr>
          <w:spacing w:val="1"/>
        </w:rPr>
        <w:t xml:space="preserve"> </w:t>
      </w:r>
      <w:r>
        <w:t>rule, task</w:t>
      </w:r>
      <w:r>
        <w:rPr>
          <w:spacing w:val="1"/>
        </w:rPr>
        <w:t xml:space="preserve"> </w:t>
      </w:r>
      <w:r>
        <w:t>‘A’ is</w:t>
      </w:r>
      <w:r>
        <w:rPr>
          <w:spacing w:val="1"/>
        </w:rPr>
        <w:t xml:space="preserve"> </w:t>
      </w:r>
      <w:r>
        <w:t>the eligible</w:t>
      </w:r>
      <w:r>
        <w:rPr>
          <w:spacing w:val="1"/>
        </w:rPr>
        <w:t xml:space="preserve"> </w:t>
      </w:r>
      <w:r>
        <w:t>task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 first</w:t>
      </w:r>
      <w:r>
        <w:rPr>
          <w:spacing w:val="1"/>
        </w:rPr>
        <w:t xml:space="preserve"> </w:t>
      </w:r>
      <w:r>
        <w:t>workstation and</w:t>
      </w:r>
      <w:r>
        <w:rPr>
          <w:spacing w:val="39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assigned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it. As</w:t>
      </w:r>
      <w:r>
        <w:rPr>
          <w:spacing w:val="1"/>
        </w:rPr>
        <w:t xml:space="preserve"> </w:t>
      </w:r>
      <w:r>
        <w:t>the task</w:t>
      </w:r>
      <w:r>
        <w:rPr>
          <w:spacing w:val="1"/>
        </w:rPr>
        <w:t xml:space="preserve"> </w:t>
      </w:r>
      <w:r>
        <w:t>time of</w:t>
      </w:r>
      <w:r>
        <w:rPr>
          <w:spacing w:val="1"/>
        </w:rPr>
        <w:t xml:space="preserve"> </w:t>
      </w:r>
      <w:r>
        <w:t>‘A’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0.010 hours,</w:t>
      </w:r>
      <w:r>
        <w:rPr>
          <w:spacing w:val="1"/>
        </w:rPr>
        <w:t xml:space="preserve"> </w:t>
      </w:r>
      <w:r>
        <w:t>and the</w:t>
      </w:r>
      <w:r>
        <w:rPr>
          <w:spacing w:val="1"/>
        </w:rPr>
        <w:t xml:space="preserve"> </w:t>
      </w:r>
      <w:r>
        <w:t>bottleneck task</w:t>
      </w:r>
      <w:r>
        <w:rPr>
          <w:spacing w:val="1"/>
        </w:rPr>
        <w:t xml:space="preserve"> </w:t>
      </w:r>
      <w:r>
        <w:t>is 0.098</w:t>
      </w:r>
      <w:r>
        <w:rPr>
          <w:spacing w:val="1"/>
        </w:rPr>
        <w:t xml:space="preserve"> </w:t>
      </w:r>
      <w:r>
        <w:t>hours,</w:t>
      </w:r>
      <w:r>
        <w:rPr>
          <w:spacing w:val="1"/>
        </w:rPr>
        <w:t xml:space="preserve"> </w:t>
      </w:r>
      <w:r>
        <w:t>additional</w:t>
      </w:r>
      <w:r>
        <w:rPr>
          <w:spacing w:val="1"/>
        </w:rPr>
        <w:t xml:space="preserve"> </w:t>
      </w:r>
      <w:r>
        <w:t>tasks can</w:t>
      </w:r>
      <w:r>
        <w:rPr>
          <w:spacing w:val="1"/>
        </w:rPr>
        <w:t xml:space="preserve"> </w:t>
      </w:r>
      <w:r>
        <w:t>be assigned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 station.</w:t>
      </w:r>
      <w:r>
        <w:rPr>
          <w:spacing w:val="1"/>
        </w:rPr>
        <w:t xml:space="preserve"> </w:t>
      </w:r>
      <w:r>
        <w:t>Therefore</w:t>
      </w:r>
      <w:r>
        <w:rPr>
          <w:spacing w:val="1"/>
        </w:rPr>
        <w:t xml:space="preserve"> </w:t>
      </w:r>
      <w:r>
        <w:t>tasks ‘B’,</w:t>
      </w:r>
      <w:r>
        <w:rPr>
          <w:spacing w:val="39"/>
        </w:rPr>
        <w:t xml:space="preserve"> </w:t>
      </w:r>
      <w:r>
        <w:t>‘C’, and</w:t>
      </w:r>
      <w:r>
        <w:rPr>
          <w:spacing w:val="40"/>
        </w:rPr>
        <w:t xml:space="preserve"> </w:t>
      </w:r>
      <w:r>
        <w:t>‘D’</w:t>
      </w:r>
      <w:r>
        <w:rPr>
          <w:spacing w:val="39"/>
        </w:rPr>
        <w:t xml:space="preserve"> </w:t>
      </w:r>
      <w:r>
        <w:t>which require</w:t>
      </w:r>
      <w:r>
        <w:rPr>
          <w:spacing w:val="40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total time of 0.080 hours can also be assigned to this station. The time available on station 1 after</w:t>
      </w:r>
      <w:r>
        <w:rPr>
          <w:spacing w:val="1"/>
        </w:rPr>
        <w:t xml:space="preserve"> </w:t>
      </w:r>
      <w:r>
        <w:t>completing these tasks is 0.008 hours. As there is no other task that has this timing, no more tasks</w:t>
      </w:r>
      <w:r>
        <w:rPr>
          <w:spacing w:val="1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assigned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station.</w:t>
      </w:r>
    </w:p>
    <w:p w14:paraId="18F95FE7" w14:textId="77777777" w:rsidR="00DE4ECC" w:rsidRDefault="00105BF9">
      <w:pPr>
        <w:pStyle w:val="BodyText"/>
        <w:spacing w:before="126" w:line="283" w:lineRule="auto"/>
        <w:ind w:left="946" w:right="258"/>
        <w:jc w:val="both"/>
      </w:pPr>
      <w:r>
        <w:rPr>
          <w:b/>
          <w:i/>
          <w:w w:val="105"/>
        </w:rPr>
        <w:t>Heuristic</w:t>
      </w:r>
      <w:r>
        <w:rPr>
          <w:b/>
          <w:i/>
          <w:spacing w:val="-4"/>
          <w:w w:val="105"/>
        </w:rPr>
        <w:t xml:space="preserve"> </w:t>
      </w:r>
      <w:r>
        <w:rPr>
          <w:b/>
          <w:i/>
          <w:w w:val="105"/>
        </w:rPr>
        <w:t>Step</w:t>
      </w:r>
      <w:r>
        <w:rPr>
          <w:b/>
          <w:i/>
          <w:spacing w:val="-2"/>
          <w:w w:val="105"/>
        </w:rPr>
        <w:t xml:space="preserve"> </w:t>
      </w:r>
      <w:r>
        <w:rPr>
          <w:b/>
          <w:i/>
          <w:w w:val="105"/>
        </w:rPr>
        <w:t>3:</w:t>
      </w:r>
      <w:r>
        <w:rPr>
          <w:b/>
          <w:i/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2"/>
          <w:w w:val="105"/>
        </w:rPr>
        <w:t xml:space="preserve"> </w:t>
      </w:r>
      <w:r>
        <w:rPr>
          <w:w w:val="105"/>
        </w:rPr>
        <w:t>workstation</w:t>
      </w:r>
      <w:r>
        <w:rPr>
          <w:spacing w:val="-3"/>
          <w:w w:val="105"/>
        </w:rPr>
        <w:t xml:space="preserve"> </w:t>
      </w:r>
      <w:r>
        <w:rPr>
          <w:w w:val="105"/>
        </w:rPr>
        <w:t>3,</w:t>
      </w:r>
      <w:r>
        <w:rPr>
          <w:spacing w:val="-3"/>
          <w:w w:val="105"/>
        </w:rPr>
        <w:t xml:space="preserve"> </w:t>
      </w:r>
      <w:r>
        <w:rPr>
          <w:w w:val="105"/>
        </w:rPr>
        <w:t>we</w:t>
      </w:r>
      <w:r>
        <w:rPr>
          <w:spacing w:val="-2"/>
          <w:w w:val="105"/>
        </w:rPr>
        <w:t xml:space="preserve"> </w:t>
      </w:r>
      <w:r>
        <w:rPr>
          <w:w w:val="105"/>
        </w:rPr>
        <w:t>see</w:t>
      </w:r>
      <w:r>
        <w:rPr>
          <w:spacing w:val="-2"/>
          <w:w w:val="105"/>
        </w:rPr>
        <w:t xml:space="preserve"> </w:t>
      </w:r>
      <w:r>
        <w:rPr>
          <w:w w:val="105"/>
        </w:rPr>
        <w:t>that</w:t>
      </w:r>
      <w:r>
        <w:rPr>
          <w:spacing w:val="-2"/>
          <w:w w:val="105"/>
        </w:rPr>
        <w:t xml:space="preserve"> </w:t>
      </w:r>
      <w:r>
        <w:rPr>
          <w:w w:val="105"/>
        </w:rPr>
        <w:t>task</w:t>
      </w:r>
      <w:r>
        <w:rPr>
          <w:spacing w:val="-3"/>
          <w:w w:val="105"/>
        </w:rPr>
        <w:t xml:space="preserve"> </w:t>
      </w:r>
      <w:r>
        <w:rPr>
          <w:w w:val="105"/>
        </w:rPr>
        <w:t>‘H’</w:t>
      </w:r>
      <w:r>
        <w:rPr>
          <w:spacing w:val="-2"/>
          <w:w w:val="105"/>
        </w:rPr>
        <w:t xml:space="preserve"> </w:t>
      </w:r>
      <w:r>
        <w:rPr>
          <w:w w:val="105"/>
        </w:rPr>
        <w:t>requires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longest</w:t>
      </w:r>
      <w:r>
        <w:rPr>
          <w:spacing w:val="-3"/>
          <w:w w:val="105"/>
        </w:rPr>
        <w:t xml:space="preserve"> </w:t>
      </w:r>
      <w:r>
        <w:rPr>
          <w:w w:val="105"/>
        </w:rPr>
        <w:t>task</w:t>
      </w:r>
      <w:r>
        <w:rPr>
          <w:spacing w:val="-3"/>
          <w:w w:val="105"/>
        </w:rPr>
        <w:t xml:space="preserve"> </w:t>
      </w:r>
      <w:r>
        <w:rPr>
          <w:w w:val="105"/>
        </w:rPr>
        <w:t>time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0.050</w:t>
      </w:r>
      <w:r>
        <w:rPr>
          <w:spacing w:val="-39"/>
          <w:w w:val="105"/>
        </w:rPr>
        <w:t xml:space="preserve"> </w:t>
      </w:r>
      <w:r>
        <w:rPr>
          <w:w w:val="105"/>
        </w:rPr>
        <w:t>hours.</w:t>
      </w:r>
      <w:r>
        <w:rPr>
          <w:spacing w:val="-8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Table</w:t>
      </w:r>
      <w:r>
        <w:rPr>
          <w:spacing w:val="-6"/>
          <w:w w:val="105"/>
        </w:rPr>
        <w:t xml:space="preserve"> </w:t>
      </w:r>
      <w:r>
        <w:rPr>
          <w:w w:val="105"/>
        </w:rPr>
        <w:t>below,</w:t>
      </w:r>
      <w:r>
        <w:rPr>
          <w:spacing w:val="-7"/>
          <w:w w:val="105"/>
        </w:rPr>
        <w:t xml:space="preserve"> </w:t>
      </w:r>
      <w:r>
        <w:rPr>
          <w:w w:val="105"/>
        </w:rPr>
        <w:t>notice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tasks</w:t>
      </w:r>
      <w:r>
        <w:rPr>
          <w:spacing w:val="-8"/>
          <w:w w:val="105"/>
        </w:rPr>
        <w:t xml:space="preserve"> </w:t>
      </w:r>
      <w:r>
        <w:rPr>
          <w:w w:val="105"/>
        </w:rPr>
        <w:t>‘I’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‘J’</w:t>
      </w:r>
      <w:r>
        <w:rPr>
          <w:spacing w:val="-7"/>
          <w:w w:val="105"/>
        </w:rPr>
        <w:t xml:space="preserve"> </w:t>
      </w:r>
      <w:r>
        <w:rPr>
          <w:w w:val="105"/>
        </w:rPr>
        <w:t>require</w:t>
      </w:r>
      <w:r>
        <w:rPr>
          <w:spacing w:val="-7"/>
          <w:w w:val="105"/>
        </w:rPr>
        <w:t xml:space="preserve"> </w:t>
      </w:r>
      <w:r>
        <w:rPr>
          <w:w w:val="105"/>
        </w:rPr>
        <w:t>0.008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0.040</w:t>
      </w:r>
      <w:r>
        <w:rPr>
          <w:spacing w:val="-7"/>
          <w:w w:val="105"/>
        </w:rPr>
        <w:t xml:space="preserve"> </w:t>
      </w:r>
      <w:r>
        <w:rPr>
          <w:w w:val="105"/>
        </w:rPr>
        <w:t>hours</w:t>
      </w:r>
      <w:r>
        <w:rPr>
          <w:spacing w:val="-7"/>
          <w:w w:val="105"/>
        </w:rPr>
        <w:t xml:space="preserve"> </w:t>
      </w:r>
      <w:r>
        <w:rPr>
          <w:w w:val="105"/>
        </w:rPr>
        <w:t>respectively.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keeping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precedence</w:t>
      </w:r>
      <w:r>
        <w:rPr>
          <w:spacing w:val="-10"/>
          <w:w w:val="105"/>
        </w:rPr>
        <w:t xml:space="preserve"> </w:t>
      </w:r>
      <w:r>
        <w:rPr>
          <w:w w:val="105"/>
        </w:rPr>
        <w:t>requirement,</w:t>
      </w:r>
      <w:r>
        <w:rPr>
          <w:spacing w:val="-6"/>
          <w:w w:val="105"/>
        </w:rPr>
        <w:t xml:space="preserve"> </w:t>
      </w:r>
      <w:r>
        <w:rPr>
          <w:w w:val="105"/>
        </w:rPr>
        <w:t>tasks</w:t>
      </w:r>
      <w:r>
        <w:rPr>
          <w:spacing w:val="-10"/>
          <w:w w:val="105"/>
        </w:rPr>
        <w:t xml:space="preserve"> </w:t>
      </w:r>
      <w:r>
        <w:rPr>
          <w:w w:val="105"/>
        </w:rPr>
        <w:t>H,</w:t>
      </w:r>
      <w:r>
        <w:rPr>
          <w:spacing w:val="-6"/>
          <w:w w:val="105"/>
        </w:rPr>
        <w:t xml:space="preserve"> </w:t>
      </w:r>
      <w:r>
        <w:rPr>
          <w:w w:val="105"/>
        </w:rPr>
        <w:t>I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J</w:t>
      </w:r>
      <w:r>
        <w:rPr>
          <w:spacing w:val="-9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9"/>
          <w:w w:val="105"/>
        </w:rPr>
        <w:t xml:space="preserve"> </w:t>
      </w:r>
      <w:r>
        <w:rPr>
          <w:w w:val="105"/>
        </w:rPr>
        <w:t>assigned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workstation</w:t>
      </w:r>
      <w:r>
        <w:rPr>
          <w:spacing w:val="-6"/>
          <w:w w:val="105"/>
        </w:rPr>
        <w:t xml:space="preserve"> </w:t>
      </w:r>
      <w:r>
        <w:rPr>
          <w:w w:val="105"/>
        </w:rPr>
        <w:t>3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39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total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time</w:t>
      </w:r>
      <w:r>
        <w:rPr>
          <w:spacing w:val="9"/>
          <w:w w:val="105"/>
        </w:rPr>
        <w:t xml:space="preserve"> </w:t>
      </w:r>
      <w:r>
        <w:rPr>
          <w:w w:val="105"/>
        </w:rPr>
        <w:t>required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w w:val="105"/>
        </w:rPr>
        <w:t>complete</w:t>
      </w:r>
      <w:r>
        <w:rPr>
          <w:spacing w:val="9"/>
          <w:w w:val="105"/>
        </w:rPr>
        <w:t xml:space="preserve"> </w:t>
      </w:r>
      <w:r>
        <w:rPr>
          <w:w w:val="105"/>
        </w:rPr>
        <w:t>these</w:t>
      </w:r>
      <w:r>
        <w:rPr>
          <w:spacing w:val="9"/>
          <w:w w:val="105"/>
        </w:rPr>
        <w:t xml:space="preserve"> </w:t>
      </w:r>
      <w:r>
        <w:rPr>
          <w:w w:val="105"/>
        </w:rPr>
        <w:t>tasks</w:t>
      </w:r>
      <w:r>
        <w:rPr>
          <w:spacing w:val="8"/>
          <w:w w:val="105"/>
        </w:rPr>
        <w:t xml:space="preserve"> </w:t>
      </w:r>
      <w:r>
        <w:rPr>
          <w:w w:val="105"/>
        </w:rPr>
        <w:t>is</w:t>
      </w:r>
      <w:r>
        <w:rPr>
          <w:spacing w:val="9"/>
          <w:w w:val="105"/>
        </w:rPr>
        <w:t xml:space="preserve"> </w:t>
      </w:r>
      <w:r>
        <w:rPr>
          <w:w w:val="105"/>
        </w:rPr>
        <w:t>0.098</w:t>
      </w:r>
      <w:r>
        <w:rPr>
          <w:spacing w:val="9"/>
          <w:w w:val="105"/>
        </w:rPr>
        <w:t xml:space="preserve"> </w:t>
      </w:r>
      <w:r>
        <w:rPr>
          <w:w w:val="105"/>
        </w:rPr>
        <w:t>hours.</w:t>
      </w:r>
    </w:p>
    <w:p w14:paraId="31E0E002" w14:textId="77777777" w:rsidR="00DE4ECC" w:rsidRDefault="00105BF9">
      <w:pPr>
        <w:pStyle w:val="BodyText"/>
        <w:spacing w:before="115" w:line="283" w:lineRule="auto"/>
        <w:ind w:left="946" w:right="262"/>
        <w:jc w:val="both"/>
      </w:pPr>
      <w:r>
        <w:rPr>
          <w:b/>
          <w:i/>
          <w:w w:val="105"/>
        </w:rPr>
        <w:t>Heuristic</w:t>
      </w:r>
      <w:r>
        <w:rPr>
          <w:b/>
          <w:i/>
          <w:spacing w:val="-4"/>
          <w:w w:val="105"/>
        </w:rPr>
        <w:t xml:space="preserve"> </w:t>
      </w:r>
      <w:r>
        <w:rPr>
          <w:b/>
          <w:i/>
          <w:w w:val="105"/>
        </w:rPr>
        <w:t>Step</w:t>
      </w:r>
      <w:r>
        <w:rPr>
          <w:b/>
          <w:i/>
          <w:spacing w:val="-5"/>
          <w:w w:val="105"/>
        </w:rPr>
        <w:t xml:space="preserve"> </w:t>
      </w:r>
      <w:r>
        <w:rPr>
          <w:b/>
          <w:i/>
          <w:w w:val="105"/>
        </w:rPr>
        <w:t>4:</w:t>
      </w:r>
      <w:r>
        <w:rPr>
          <w:b/>
          <w:i/>
          <w:spacing w:val="-5"/>
          <w:w w:val="105"/>
        </w:rPr>
        <w:t xml:space="preserve"> </w:t>
      </w:r>
      <w:r>
        <w:rPr>
          <w:w w:val="105"/>
        </w:rPr>
        <w:t>Workstation</w:t>
      </w:r>
      <w:r>
        <w:rPr>
          <w:spacing w:val="-3"/>
          <w:w w:val="105"/>
        </w:rPr>
        <w:t xml:space="preserve"> </w:t>
      </w:r>
      <w:r>
        <w:rPr>
          <w:w w:val="105"/>
        </w:rPr>
        <w:t>4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bottleneck</w:t>
      </w:r>
      <w:r>
        <w:rPr>
          <w:spacing w:val="-3"/>
          <w:w w:val="105"/>
        </w:rPr>
        <w:t xml:space="preserve"> </w:t>
      </w:r>
      <w:r>
        <w:rPr>
          <w:w w:val="105"/>
        </w:rPr>
        <w:t>station.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task</w:t>
      </w:r>
      <w:r>
        <w:rPr>
          <w:spacing w:val="-3"/>
          <w:w w:val="105"/>
        </w:rPr>
        <w:t xml:space="preserve"> </w:t>
      </w:r>
      <w:r>
        <w:rPr>
          <w:w w:val="105"/>
        </w:rPr>
        <w:t>‘K’</w:t>
      </w:r>
      <w:r>
        <w:rPr>
          <w:spacing w:val="-4"/>
          <w:w w:val="105"/>
        </w:rPr>
        <w:t xml:space="preserve"> </w:t>
      </w:r>
      <w:r>
        <w:rPr>
          <w:w w:val="105"/>
        </w:rPr>
        <w:t>cannot</w:t>
      </w:r>
      <w:r>
        <w:rPr>
          <w:spacing w:val="-3"/>
          <w:w w:val="105"/>
        </w:rPr>
        <w:t xml:space="preserve"> </w:t>
      </w:r>
      <w:r>
        <w:rPr>
          <w:w w:val="105"/>
        </w:rPr>
        <w:t>be</w:t>
      </w:r>
      <w:r>
        <w:rPr>
          <w:spacing w:val="-3"/>
          <w:w w:val="105"/>
        </w:rPr>
        <w:t xml:space="preserve"> </w:t>
      </w:r>
      <w:r>
        <w:rPr>
          <w:w w:val="105"/>
        </w:rPr>
        <w:t>split</w:t>
      </w:r>
      <w:r>
        <w:rPr>
          <w:spacing w:val="-3"/>
          <w:w w:val="105"/>
        </w:rPr>
        <w:t xml:space="preserve"> </w:t>
      </w:r>
      <w:r>
        <w:rPr>
          <w:w w:val="105"/>
        </w:rPr>
        <w:t>into</w:t>
      </w:r>
      <w:r>
        <w:rPr>
          <w:spacing w:val="-3"/>
          <w:w w:val="105"/>
        </w:rPr>
        <w:t xml:space="preserve"> </w:t>
      </w:r>
      <w:r>
        <w:rPr>
          <w:w w:val="105"/>
        </w:rPr>
        <w:t>parts,</w:t>
      </w:r>
      <w:r>
        <w:rPr>
          <w:spacing w:val="-40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task</w:t>
      </w:r>
      <w:r>
        <w:rPr>
          <w:spacing w:val="-5"/>
          <w:w w:val="105"/>
        </w:rPr>
        <w:t xml:space="preserve"> </w:t>
      </w:r>
      <w:r>
        <w:rPr>
          <w:w w:val="105"/>
        </w:rPr>
        <w:t>has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assigned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workstation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cycle</w:t>
      </w:r>
      <w:r>
        <w:rPr>
          <w:spacing w:val="-5"/>
          <w:w w:val="105"/>
        </w:rPr>
        <w:t xml:space="preserve"> </w:t>
      </w:r>
      <w:r>
        <w:rPr>
          <w:w w:val="105"/>
        </w:rPr>
        <w:t>time</w:t>
      </w:r>
      <w:r>
        <w:rPr>
          <w:spacing w:val="-4"/>
          <w:w w:val="105"/>
        </w:rPr>
        <w:t xml:space="preserve"> </w:t>
      </w:r>
      <w:r>
        <w:rPr>
          <w:w w:val="105"/>
        </w:rPr>
        <w:t>cannot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7"/>
          <w:w w:val="105"/>
        </w:rPr>
        <w:t xml:space="preserve"> </w:t>
      </w:r>
      <w:r>
        <w:rPr>
          <w:w w:val="105"/>
        </w:rPr>
        <w:t>less</w:t>
      </w:r>
      <w:r>
        <w:rPr>
          <w:spacing w:val="-5"/>
          <w:w w:val="105"/>
        </w:rPr>
        <w:t xml:space="preserve"> </w:t>
      </w:r>
      <w:r>
        <w:rPr>
          <w:w w:val="105"/>
        </w:rPr>
        <w:t>than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duration</w:t>
      </w:r>
      <w:r>
        <w:rPr>
          <w:spacing w:val="-39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this</w:t>
      </w:r>
      <w:r>
        <w:rPr>
          <w:spacing w:val="11"/>
          <w:w w:val="105"/>
        </w:rPr>
        <w:t xml:space="preserve"> </w:t>
      </w:r>
      <w:r>
        <w:rPr>
          <w:w w:val="105"/>
        </w:rPr>
        <w:t>task.</w:t>
      </w:r>
      <w:r>
        <w:rPr>
          <w:spacing w:val="9"/>
          <w:w w:val="105"/>
        </w:rPr>
        <w:t xml:space="preserve"> </w:t>
      </w:r>
      <w:r>
        <w:rPr>
          <w:w w:val="105"/>
        </w:rPr>
        <w:t>No</w:t>
      </w:r>
      <w:r>
        <w:rPr>
          <w:spacing w:val="9"/>
          <w:w w:val="105"/>
        </w:rPr>
        <w:t xml:space="preserve"> </w:t>
      </w:r>
      <w:r>
        <w:rPr>
          <w:w w:val="105"/>
        </w:rPr>
        <w:t>other</w:t>
      </w:r>
      <w:r>
        <w:rPr>
          <w:spacing w:val="9"/>
          <w:w w:val="105"/>
        </w:rPr>
        <w:t xml:space="preserve"> </w:t>
      </w:r>
      <w:r>
        <w:rPr>
          <w:w w:val="105"/>
        </w:rPr>
        <w:t>task</w:t>
      </w:r>
      <w:r>
        <w:rPr>
          <w:spacing w:val="11"/>
          <w:w w:val="105"/>
        </w:rPr>
        <w:t xml:space="preserve"> </w:t>
      </w:r>
      <w:r>
        <w:rPr>
          <w:w w:val="105"/>
        </w:rPr>
        <w:t>can</w:t>
      </w:r>
      <w:r>
        <w:rPr>
          <w:spacing w:val="9"/>
          <w:w w:val="105"/>
        </w:rPr>
        <w:t xml:space="preserve"> </w:t>
      </w:r>
      <w:r>
        <w:rPr>
          <w:w w:val="105"/>
        </w:rPr>
        <w:t>be</w:t>
      </w:r>
      <w:r>
        <w:rPr>
          <w:spacing w:val="9"/>
          <w:w w:val="105"/>
        </w:rPr>
        <w:t xml:space="preserve"> </w:t>
      </w:r>
      <w:r>
        <w:rPr>
          <w:w w:val="105"/>
        </w:rPr>
        <w:t>accommodated</w:t>
      </w:r>
      <w:r>
        <w:rPr>
          <w:spacing w:val="9"/>
          <w:w w:val="105"/>
        </w:rPr>
        <w:t xml:space="preserve"> </w:t>
      </w:r>
      <w:r>
        <w:rPr>
          <w:w w:val="105"/>
        </w:rPr>
        <w:t>at</w:t>
      </w:r>
      <w:r>
        <w:rPr>
          <w:spacing w:val="11"/>
          <w:w w:val="105"/>
        </w:rPr>
        <w:t xml:space="preserve"> </w:t>
      </w:r>
      <w:r>
        <w:rPr>
          <w:w w:val="105"/>
        </w:rPr>
        <w:t>this</w:t>
      </w:r>
      <w:r>
        <w:rPr>
          <w:spacing w:val="9"/>
          <w:w w:val="105"/>
        </w:rPr>
        <w:t xml:space="preserve"> </w:t>
      </w:r>
      <w:r>
        <w:rPr>
          <w:w w:val="105"/>
        </w:rPr>
        <w:t>workstation.</w:t>
      </w:r>
    </w:p>
    <w:p w14:paraId="1AFE8452" w14:textId="77777777" w:rsidR="00DE4ECC" w:rsidRDefault="00DE4ECC">
      <w:pPr>
        <w:spacing w:line="283" w:lineRule="auto"/>
        <w:jc w:val="both"/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1694" w:space="40"/>
            <w:col w:w="8836"/>
          </w:cols>
        </w:sectPr>
      </w:pPr>
    </w:p>
    <w:p w14:paraId="3126FE3B" w14:textId="77777777" w:rsidR="00DE4ECC" w:rsidRDefault="00DE4ECC">
      <w:pPr>
        <w:pStyle w:val="BodyText"/>
        <w:rPr>
          <w:sz w:val="20"/>
        </w:rPr>
      </w:pPr>
    </w:p>
    <w:p w14:paraId="3FF3D900" w14:textId="77777777" w:rsidR="00DE4ECC" w:rsidRDefault="00DE4ECC">
      <w:pPr>
        <w:pStyle w:val="BodyText"/>
        <w:rPr>
          <w:sz w:val="20"/>
        </w:rPr>
      </w:pPr>
    </w:p>
    <w:p w14:paraId="08D8BE5A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7E0B4501" w14:textId="77777777" w:rsidR="00DE4ECC" w:rsidRDefault="00DE4ECC">
      <w:pPr>
        <w:pStyle w:val="BodyText"/>
        <w:spacing w:before="8"/>
        <w:rPr>
          <w:sz w:val="20"/>
        </w:rPr>
      </w:pPr>
    </w:p>
    <w:p w14:paraId="11632E0E" w14:textId="77777777" w:rsidR="00DE4ECC" w:rsidRDefault="00105BF9">
      <w:pPr>
        <w:pStyle w:val="BodyText"/>
        <w:spacing w:line="278" w:lineRule="auto"/>
        <w:ind w:left="234"/>
      </w:pPr>
      <w:r>
        <w:rPr>
          <w:b/>
          <w:i/>
          <w:w w:val="105"/>
        </w:rPr>
        <w:t>Heuristic</w:t>
      </w:r>
      <w:r>
        <w:rPr>
          <w:b/>
          <w:i/>
          <w:spacing w:val="-7"/>
          <w:w w:val="105"/>
        </w:rPr>
        <w:t xml:space="preserve"> </w:t>
      </w:r>
      <w:r>
        <w:rPr>
          <w:b/>
          <w:i/>
          <w:w w:val="105"/>
        </w:rPr>
        <w:t>Steps</w:t>
      </w:r>
      <w:r>
        <w:rPr>
          <w:b/>
          <w:i/>
          <w:spacing w:val="-6"/>
          <w:w w:val="105"/>
        </w:rPr>
        <w:t xml:space="preserve"> </w:t>
      </w:r>
      <w:r>
        <w:rPr>
          <w:b/>
          <w:i/>
          <w:w w:val="105"/>
        </w:rPr>
        <w:t>5-7:</w:t>
      </w:r>
      <w:r>
        <w:rPr>
          <w:b/>
          <w:i/>
          <w:spacing w:val="31"/>
          <w:w w:val="105"/>
        </w:rPr>
        <w:t xml:space="preserve"> </w:t>
      </w:r>
      <w:r>
        <w:rPr>
          <w:w w:val="105"/>
        </w:rPr>
        <w:t>Repeat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above-explained</w:t>
      </w:r>
      <w:r>
        <w:rPr>
          <w:spacing w:val="-6"/>
          <w:w w:val="105"/>
        </w:rPr>
        <w:t xml:space="preserve"> </w:t>
      </w:r>
      <w:r>
        <w:rPr>
          <w:w w:val="105"/>
        </w:rPr>
        <w:t>process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get</w:t>
      </w:r>
      <w:r>
        <w:rPr>
          <w:spacing w:val="-6"/>
          <w:w w:val="105"/>
        </w:rPr>
        <w:t xml:space="preserve"> </w:t>
      </w:r>
      <w:r>
        <w:rPr>
          <w:w w:val="105"/>
        </w:rPr>
        <w:t>Table</w:t>
      </w:r>
      <w:r>
        <w:rPr>
          <w:spacing w:val="-5"/>
          <w:w w:val="105"/>
        </w:rPr>
        <w:t xml:space="preserve"> </w:t>
      </w:r>
      <w:r>
        <w:rPr>
          <w:w w:val="105"/>
        </w:rPr>
        <w:t>below.</w:t>
      </w:r>
      <w:r>
        <w:rPr>
          <w:spacing w:val="-5"/>
          <w:w w:val="105"/>
        </w:rPr>
        <w:t xml:space="preserve"> </w:t>
      </w:r>
      <w:r>
        <w:rPr>
          <w:w w:val="105"/>
        </w:rPr>
        <w:t>Note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we</w:t>
      </w:r>
      <w:r>
        <w:rPr>
          <w:spacing w:val="-6"/>
          <w:w w:val="105"/>
        </w:rPr>
        <w:t xml:space="preserve"> </w:t>
      </w:r>
      <w:r>
        <w:rPr>
          <w:w w:val="105"/>
        </w:rPr>
        <w:t>have</w:t>
      </w:r>
      <w:r>
        <w:rPr>
          <w:spacing w:val="-38"/>
          <w:w w:val="105"/>
        </w:rPr>
        <w:t xml:space="preserve"> </w:t>
      </w:r>
      <w:r>
        <w:rPr>
          <w:w w:val="105"/>
        </w:rPr>
        <w:t>used</w:t>
      </w:r>
      <w:r>
        <w:rPr>
          <w:spacing w:val="9"/>
          <w:w w:val="105"/>
        </w:rPr>
        <w:t xml:space="preserve"> </w:t>
      </w:r>
      <w:r>
        <w:rPr>
          <w:w w:val="105"/>
        </w:rPr>
        <w:t>five</w:t>
      </w:r>
      <w:r>
        <w:rPr>
          <w:spacing w:val="9"/>
          <w:w w:val="105"/>
        </w:rPr>
        <w:t xml:space="preserve"> </w:t>
      </w:r>
      <w:r>
        <w:rPr>
          <w:w w:val="105"/>
        </w:rPr>
        <w:t>workstations</w:t>
      </w:r>
      <w:r>
        <w:rPr>
          <w:spacing w:val="7"/>
          <w:w w:val="105"/>
        </w:rPr>
        <w:t xml:space="preserve"> </w:t>
      </w:r>
      <w:r>
        <w:rPr>
          <w:w w:val="105"/>
        </w:rPr>
        <w:t>for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assignment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all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tasks.</w:t>
      </w:r>
      <w:r>
        <w:rPr>
          <w:spacing w:val="9"/>
          <w:w w:val="105"/>
        </w:rPr>
        <w:t xml:space="preserve"> </w:t>
      </w:r>
      <w:r>
        <w:rPr>
          <w:w w:val="105"/>
        </w:rPr>
        <w:t>It</w:t>
      </w:r>
      <w:r>
        <w:rPr>
          <w:spacing w:val="9"/>
          <w:w w:val="105"/>
        </w:rPr>
        <w:t xml:space="preserve"> </w:t>
      </w:r>
      <w:r>
        <w:rPr>
          <w:w w:val="105"/>
        </w:rPr>
        <w:t>could</w:t>
      </w:r>
      <w:r>
        <w:rPr>
          <w:spacing w:val="8"/>
          <w:w w:val="105"/>
        </w:rPr>
        <w:t xml:space="preserve"> </w:t>
      </w:r>
      <w:r>
        <w:rPr>
          <w:w w:val="105"/>
        </w:rPr>
        <w:t>have</w:t>
      </w:r>
      <w:r>
        <w:rPr>
          <w:spacing w:val="9"/>
          <w:w w:val="105"/>
        </w:rPr>
        <w:t xml:space="preserve"> </w:t>
      </w:r>
      <w:r>
        <w:rPr>
          <w:w w:val="105"/>
        </w:rPr>
        <w:t>been</w:t>
      </w:r>
      <w:r>
        <w:rPr>
          <w:spacing w:val="9"/>
          <w:w w:val="105"/>
        </w:rPr>
        <w:t xml:space="preserve"> </w:t>
      </w:r>
      <w:r>
        <w:rPr>
          <w:w w:val="105"/>
        </w:rPr>
        <w:t>more.</w:t>
      </w:r>
    </w:p>
    <w:p w14:paraId="24EA77C6" w14:textId="77777777" w:rsidR="00DE4ECC" w:rsidRDefault="00DE4ECC">
      <w:pPr>
        <w:pStyle w:val="BodyText"/>
        <w:spacing w:before="5"/>
      </w:pPr>
    </w:p>
    <w:p w14:paraId="5201B29B" w14:textId="77777777" w:rsidR="00DE4ECC" w:rsidRDefault="00105BF9">
      <w:pPr>
        <w:spacing w:before="1"/>
        <w:ind w:left="234"/>
        <w:rPr>
          <w:b/>
          <w:i/>
          <w:sz w:val="20"/>
        </w:rPr>
      </w:pPr>
      <w:r>
        <w:rPr>
          <w:b/>
          <w:i/>
          <w:spacing w:val="-1"/>
          <w:sz w:val="20"/>
        </w:rPr>
        <w:t>Practical</w:t>
      </w:r>
      <w:r>
        <w:rPr>
          <w:b/>
          <w:i/>
          <w:spacing w:val="-10"/>
          <w:sz w:val="20"/>
        </w:rPr>
        <w:t xml:space="preserve"> </w:t>
      </w:r>
      <w:r>
        <w:rPr>
          <w:b/>
          <w:i/>
          <w:spacing w:val="-1"/>
          <w:sz w:val="20"/>
        </w:rPr>
        <w:t>Example</w:t>
      </w:r>
      <w:r>
        <w:rPr>
          <w:b/>
          <w:i/>
          <w:spacing w:val="-10"/>
          <w:sz w:val="20"/>
        </w:rPr>
        <w:t xml:space="preserve"> </w:t>
      </w:r>
      <w:r>
        <w:rPr>
          <w:b/>
          <w:i/>
          <w:sz w:val="20"/>
        </w:rPr>
        <w:t>1</w:t>
      </w:r>
    </w:p>
    <w:p w14:paraId="262DCFAF" w14:textId="77777777" w:rsidR="00DE4ECC" w:rsidRDefault="00DE4ECC">
      <w:pPr>
        <w:pStyle w:val="BodyText"/>
        <w:spacing w:before="8"/>
        <w:rPr>
          <w:b/>
          <w:i/>
          <w:sz w:val="22"/>
        </w:rPr>
      </w:pPr>
    </w:p>
    <w:p w14:paraId="46852B37" w14:textId="77777777" w:rsidR="00DE4ECC" w:rsidRDefault="00105BF9">
      <w:pPr>
        <w:pStyle w:val="BodyText"/>
        <w:spacing w:before="1" w:line="278" w:lineRule="auto"/>
        <w:ind w:left="234" w:right="57"/>
      </w:pPr>
      <w:r>
        <w:rPr>
          <w:w w:val="105"/>
        </w:rPr>
        <w:t>If</w:t>
      </w:r>
      <w:r>
        <w:rPr>
          <w:spacing w:val="-2"/>
          <w:w w:val="105"/>
        </w:rPr>
        <w:t xml:space="preserve"> </w:t>
      </w:r>
      <w:r>
        <w:rPr>
          <w:w w:val="105"/>
        </w:rPr>
        <w:t>task</w:t>
      </w:r>
      <w:r>
        <w:rPr>
          <w:spacing w:val="2"/>
          <w:w w:val="105"/>
        </w:rPr>
        <w:t xml:space="preserve"> </w:t>
      </w:r>
      <w:r>
        <w:rPr>
          <w:w w:val="105"/>
        </w:rPr>
        <w:t>‘I’</w:t>
      </w:r>
      <w:r>
        <w:rPr>
          <w:spacing w:val="-1"/>
          <w:w w:val="105"/>
        </w:rPr>
        <w:t xml:space="preserve"> </w:t>
      </w:r>
      <w:r>
        <w:rPr>
          <w:w w:val="105"/>
        </w:rPr>
        <w:t>required</w:t>
      </w:r>
      <w:r>
        <w:rPr>
          <w:spacing w:val="1"/>
          <w:w w:val="105"/>
        </w:rPr>
        <w:t xml:space="preserve"> </w:t>
      </w:r>
      <w:r>
        <w:rPr>
          <w:w w:val="105"/>
        </w:rPr>
        <w:t>more</w:t>
      </w:r>
      <w:r>
        <w:rPr>
          <w:spacing w:val="-1"/>
          <w:w w:val="105"/>
        </w:rPr>
        <w:t xml:space="preserve"> </w:t>
      </w:r>
      <w:r>
        <w:rPr>
          <w:w w:val="105"/>
        </w:rPr>
        <w:t>time,</w:t>
      </w:r>
      <w:r>
        <w:rPr>
          <w:spacing w:val="1"/>
          <w:w w:val="105"/>
        </w:rPr>
        <w:t xml:space="preserve"> </w:t>
      </w:r>
      <w:r>
        <w:rPr>
          <w:w w:val="105"/>
        </w:rPr>
        <w:t>we</w:t>
      </w:r>
      <w:r>
        <w:rPr>
          <w:spacing w:val="-1"/>
          <w:w w:val="105"/>
        </w:rPr>
        <w:t xml:space="preserve"> </w:t>
      </w:r>
      <w:r>
        <w:rPr>
          <w:w w:val="105"/>
        </w:rPr>
        <w:t>would</w:t>
      </w:r>
      <w:r>
        <w:rPr>
          <w:spacing w:val="2"/>
          <w:w w:val="105"/>
        </w:rPr>
        <w:t xml:space="preserve"> </w:t>
      </w:r>
      <w:r>
        <w:rPr>
          <w:w w:val="105"/>
        </w:rPr>
        <w:t>have</w:t>
      </w:r>
      <w:r>
        <w:rPr>
          <w:spacing w:val="-1"/>
          <w:w w:val="105"/>
        </w:rPr>
        <w:t xml:space="preserve"> </w:t>
      </w:r>
      <w:r>
        <w:rPr>
          <w:w w:val="105"/>
        </w:rPr>
        <w:t>ended</w:t>
      </w:r>
      <w:r>
        <w:rPr>
          <w:spacing w:val="1"/>
          <w:w w:val="105"/>
        </w:rPr>
        <w:t xml:space="preserve"> </w:t>
      </w:r>
      <w:r>
        <w:rPr>
          <w:w w:val="105"/>
        </w:rPr>
        <w:t>up</w:t>
      </w:r>
      <w:r>
        <w:rPr>
          <w:spacing w:val="-1"/>
          <w:w w:val="105"/>
        </w:rPr>
        <w:t xml:space="preserve">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05"/>
        </w:rPr>
        <w:t>6</w:t>
      </w:r>
      <w:r>
        <w:rPr>
          <w:spacing w:val="-1"/>
          <w:w w:val="105"/>
        </w:rPr>
        <w:t xml:space="preserve"> </w:t>
      </w:r>
      <w:r>
        <w:rPr>
          <w:w w:val="105"/>
        </w:rPr>
        <w:t>workstations.</w:t>
      </w:r>
      <w:r>
        <w:rPr>
          <w:spacing w:val="2"/>
          <w:w w:val="105"/>
        </w:rPr>
        <w:t xml:space="preserve"> </w:t>
      </w:r>
      <w:r>
        <w:rPr>
          <w:w w:val="105"/>
        </w:rPr>
        <w:t>This</w:t>
      </w:r>
      <w:r>
        <w:rPr>
          <w:spacing w:val="-1"/>
          <w:w w:val="105"/>
        </w:rPr>
        <w:t xml:space="preserve"> </w:t>
      </w:r>
      <w:r>
        <w:rPr>
          <w:w w:val="105"/>
        </w:rPr>
        <w:t>explains</w:t>
      </w:r>
      <w:r>
        <w:rPr>
          <w:spacing w:val="1"/>
          <w:w w:val="105"/>
        </w:rPr>
        <w:t xml:space="preserve"> </w:t>
      </w:r>
      <w:r>
        <w:rPr>
          <w:w w:val="105"/>
        </w:rPr>
        <w:t>why</w:t>
      </w:r>
      <w:r>
        <w:rPr>
          <w:spacing w:val="-39"/>
          <w:w w:val="105"/>
        </w:rPr>
        <w:t xml:space="preserve"> </w:t>
      </w:r>
      <w:r>
        <w:rPr>
          <w:w w:val="105"/>
        </w:rPr>
        <w:t>this</w:t>
      </w:r>
      <w:r>
        <w:rPr>
          <w:spacing w:val="19"/>
          <w:w w:val="105"/>
        </w:rPr>
        <w:t xml:space="preserve"> </w:t>
      </w:r>
      <w:r>
        <w:rPr>
          <w:w w:val="105"/>
        </w:rPr>
        <w:t>is</w:t>
      </w:r>
      <w:r>
        <w:rPr>
          <w:spacing w:val="21"/>
          <w:w w:val="105"/>
        </w:rPr>
        <w:t xml:space="preserve"> </w:t>
      </w:r>
      <w:r>
        <w:rPr>
          <w:w w:val="105"/>
        </w:rPr>
        <w:t>called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theoretical</w:t>
      </w:r>
      <w:r>
        <w:rPr>
          <w:spacing w:val="19"/>
          <w:w w:val="105"/>
        </w:rPr>
        <w:t xml:space="preserve"> </w:t>
      </w:r>
      <w:r>
        <w:rPr>
          <w:w w:val="105"/>
        </w:rPr>
        <w:t>minimum</w:t>
      </w:r>
      <w:r>
        <w:rPr>
          <w:spacing w:val="21"/>
          <w:w w:val="105"/>
        </w:rPr>
        <w:t xml:space="preserve"> </w:t>
      </w:r>
      <w:r>
        <w:rPr>
          <w:w w:val="105"/>
        </w:rPr>
        <w:t>workstations.</w:t>
      </w:r>
    </w:p>
    <w:p w14:paraId="7DD7B11F" w14:textId="6783F252" w:rsidR="00DE4ECC" w:rsidRDefault="00105BF9">
      <w:pPr>
        <w:pStyle w:val="BodyText"/>
        <w:spacing w:before="120" w:line="276" w:lineRule="auto"/>
        <w:ind w:left="234" w:right="47"/>
      </w:pPr>
      <w:r>
        <w:rPr>
          <w:w w:val="105"/>
        </w:rPr>
        <w:t>This</w:t>
      </w:r>
      <w:r>
        <w:rPr>
          <w:spacing w:val="3"/>
          <w:w w:val="105"/>
        </w:rPr>
        <w:t xml:space="preserve"> </w:t>
      </w:r>
      <w:r>
        <w:rPr>
          <w:w w:val="105"/>
        </w:rPr>
        <w:t>entire</w:t>
      </w:r>
      <w:r>
        <w:rPr>
          <w:spacing w:val="1"/>
          <w:w w:val="105"/>
        </w:rPr>
        <w:t xml:space="preserve"> </w:t>
      </w:r>
      <w:r>
        <w:rPr>
          <w:w w:val="105"/>
        </w:rPr>
        <w:t>process,</w:t>
      </w:r>
      <w:r>
        <w:rPr>
          <w:spacing w:val="2"/>
          <w:w w:val="105"/>
        </w:rPr>
        <w:t xml:space="preserve"> </w:t>
      </w:r>
      <w:r>
        <w:rPr>
          <w:w w:val="105"/>
        </w:rPr>
        <w:t>carried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completion,</w:t>
      </w:r>
      <w:r>
        <w:rPr>
          <w:spacing w:val="3"/>
          <w:w w:val="105"/>
        </w:rPr>
        <w:t xml:space="preserve"> </w:t>
      </w:r>
      <w:r>
        <w:rPr>
          <w:w w:val="105"/>
        </w:rPr>
        <w:t>is</w:t>
      </w:r>
      <w:r>
        <w:rPr>
          <w:spacing w:val="3"/>
          <w:w w:val="105"/>
        </w:rPr>
        <w:t xml:space="preserve"> </w:t>
      </w:r>
      <w:r>
        <w:rPr>
          <w:w w:val="105"/>
        </w:rPr>
        <w:t>summarized</w:t>
      </w:r>
      <w:r>
        <w:rPr>
          <w:spacing w:val="3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Table</w:t>
      </w:r>
      <w:r>
        <w:rPr>
          <w:spacing w:val="3"/>
          <w:w w:val="105"/>
        </w:rPr>
        <w:t xml:space="preserve"> </w:t>
      </w:r>
      <w:r>
        <w:rPr>
          <w:w w:val="105"/>
        </w:rPr>
        <w:t>13.2,</w:t>
      </w:r>
      <w:r>
        <w:rPr>
          <w:spacing w:val="2"/>
          <w:w w:val="105"/>
        </w:rPr>
        <w:t xml:space="preserve"> </w:t>
      </w:r>
      <w:r>
        <w:rPr>
          <w:w w:val="105"/>
        </w:rPr>
        <w:t>showing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w w:val="105"/>
        </w:rPr>
        <w:t>five-station</w:t>
      </w:r>
      <w:r>
        <w:rPr>
          <w:spacing w:val="-39"/>
          <w:w w:val="105"/>
        </w:rPr>
        <w:t xml:space="preserve"> </w:t>
      </w:r>
      <w:r>
        <w:rPr>
          <w:w w:val="105"/>
        </w:rPr>
        <w:t>assembly</w:t>
      </w:r>
      <w:r>
        <w:rPr>
          <w:spacing w:val="16"/>
          <w:w w:val="105"/>
        </w:rPr>
        <w:t xml:space="preserve"> </w:t>
      </w:r>
      <w:r>
        <w:rPr>
          <w:w w:val="105"/>
        </w:rPr>
        <w:t>line</w:t>
      </w:r>
      <w:r>
        <w:rPr>
          <w:spacing w:val="20"/>
          <w:w w:val="105"/>
        </w:rPr>
        <w:t xml:space="preserve"> </w:t>
      </w:r>
      <w:r>
        <w:rPr>
          <w:w w:val="105"/>
        </w:rPr>
        <w:t>comprising</w:t>
      </w:r>
      <w:r>
        <w:rPr>
          <w:spacing w:val="17"/>
          <w:w w:val="105"/>
        </w:rPr>
        <w:t xml:space="preserve"> </w:t>
      </w:r>
      <w:r>
        <w:rPr>
          <w:w w:val="105"/>
        </w:rPr>
        <w:t>10</w:t>
      </w:r>
      <w:r>
        <w:rPr>
          <w:spacing w:val="20"/>
          <w:w w:val="105"/>
        </w:rPr>
        <w:t xml:space="preserve"> </w:t>
      </w:r>
      <w:r>
        <w:rPr>
          <w:w w:val="105"/>
        </w:rPr>
        <w:t>tasks.</w:t>
      </w:r>
    </w:p>
    <w:p w14:paraId="56B2F1CA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29F2B238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5EABCE08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899" w:space="681"/>
            <w:col w:w="1990"/>
          </w:cols>
        </w:sectPr>
      </w:pPr>
    </w:p>
    <w:p w14:paraId="000BF1E3" w14:textId="77777777" w:rsidR="00DE4ECC" w:rsidRDefault="00DE4ECC">
      <w:pPr>
        <w:pStyle w:val="BodyText"/>
        <w:rPr>
          <w:b/>
          <w:sz w:val="20"/>
        </w:rPr>
      </w:pPr>
    </w:p>
    <w:p w14:paraId="654B30EF" w14:textId="77777777" w:rsidR="00DE4ECC" w:rsidRDefault="00DE4ECC">
      <w:pPr>
        <w:pStyle w:val="BodyText"/>
        <w:rPr>
          <w:b/>
          <w:sz w:val="20"/>
        </w:rPr>
      </w:pPr>
    </w:p>
    <w:p w14:paraId="10A125C2" w14:textId="77777777" w:rsidR="00DE4ECC" w:rsidRDefault="00DE4ECC">
      <w:pPr>
        <w:pStyle w:val="BodyText"/>
        <w:rPr>
          <w:b/>
          <w:sz w:val="20"/>
        </w:rPr>
      </w:pPr>
    </w:p>
    <w:p w14:paraId="113237EE" w14:textId="77777777" w:rsidR="00DE4ECC" w:rsidRDefault="00DE4ECC">
      <w:pPr>
        <w:pStyle w:val="BodyText"/>
        <w:rPr>
          <w:b/>
          <w:sz w:val="20"/>
        </w:rPr>
      </w:pPr>
    </w:p>
    <w:p w14:paraId="4E985EA1" w14:textId="77777777" w:rsidR="00DE4ECC" w:rsidRDefault="00DE4ECC">
      <w:pPr>
        <w:pStyle w:val="BodyText"/>
        <w:spacing w:before="4"/>
        <w:rPr>
          <w:b/>
          <w:sz w:val="29"/>
        </w:rPr>
      </w:pPr>
    </w:p>
    <w:p w14:paraId="46733708" w14:textId="77777777" w:rsidR="00DE4ECC" w:rsidRDefault="00105BF9">
      <w:pPr>
        <w:tabs>
          <w:tab w:val="left" w:pos="4705"/>
        </w:tabs>
        <w:ind w:left="702"/>
        <w:rPr>
          <w:sz w:val="20"/>
        </w:rPr>
      </w:pPr>
      <w:r>
        <w:rPr>
          <w:sz w:val="20"/>
        </w:rPr>
      </w:r>
      <w:r>
        <w:rPr>
          <w:sz w:val="20"/>
        </w:rPr>
        <w:pict w14:anchorId="48CC88C8">
          <v:shape id="_x0000_s1323" type="#_x0000_t202" style="width:138.15pt;height:138.0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715"/>
                    <w:gridCol w:w="2047"/>
                  </w:tblGrid>
                  <w:tr w:rsidR="00DE4ECC" w14:paraId="0C142082" w14:textId="77777777">
                    <w:trPr>
                      <w:trHeight w:val="820"/>
                    </w:trPr>
                    <w:tc>
                      <w:tcPr>
                        <w:tcW w:w="715" w:type="dxa"/>
                      </w:tcPr>
                      <w:p w14:paraId="1CA13579" w14:textId="77777777" w:rsidR="00DE4ECC" w:rsidRDefault="00DE4ECC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047" w:type="dxa"/>
                      </w:tcPr>
                      <w:p w14:paraId="6F8D30E1" w14:textId="77777777" w:rsidR="00DE4ECC" w:rsidRDefault="00105BF9">
                        <w:pPr>
                          <w:pStyle w:val="TableParagraph"/>
                          <w:tabs>
                            <w:tab w:val="left" w:pos="1052"/>
                          </w:tabs>
                          <w:spacing w:before="7" w:line="379" w:lineRule="auto"/>
                          <w:ind w:left="1052" w:right="41" w:hanging="614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5"/>
                          </w:rPr>
                          <w:t>1</w:t>
                        </w:r>
                        <w:r>
                          <w:rPr>
                            <w:rFonts w:ascii="Arial MT"/>
                            <w:w w:val="105"/>
                            <w:sz w:val="15"/>
                          </w:rPr>
                          <w:tab/>
                          <w:t>I:</w:t>
                        </w:r>
                        <w:r>
                          <w:rPr>
                            <w:rFonts w:ascii="Arial MT"/>
                            <w:spacing w:val="-8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15"/>
                          </w:rPr>
                          <w:t>Assemble</w:t>
                        </w:r>
                        <w:r>
                          <w:rPr>
                            <w:rFonts w:ascii="Arial MT"/>
                            <w:spacing w:val="-9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15"/>
                          </w:rPr>
                          <w:t>4</w:t>
                        </w:r>
                        <w:r>
                          <w:rPr>
                            <w:rFonts w:ascii="Arial MT"/>
                            <w:spacing w:val="-41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15"/>
                          </w:rPr>
                          <w:t>above</w:t>
                        </w:r>
                        <w:r>
                          <w:rPr>
                            <w:rFonts w:ascii="Arial MT"/>
                            <w:spacing w:val="-4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15"/>
                          </w:rPr>
                          <w:t>units</w:t>
                        </w:r>
                      </w:p>
                      <w:p w14:paraId="16992459" w14:textId="77777777" w:rsidR="00DE4ECC" w:rsidRDefault="00105BF9">
                        <w:pPr>
                          <w:pStyle w:val="TableParagraph"/>
                          <w:spacing w:line="171" w:lineRule="exact"/>
                          <w:ind w:left="1052" w:right="-58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5"/>
                          </w:rPr>
                          <w:t>J:</w:t>
                        </w:r>
                        <w:r>
                          <w:rPr>
                            <w:rFonts w:ascii="Arial MT"/>
                            <w:spacing w:val="-5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15"/>
                          </w:rPr>
                          <w:t>Insert</w:t>
                        </w:r>
                        <w:r>
                          <w:rPr>
                            <w:rFonts w:ascii="Arial MT"/>
                            <w:spacing w:val="-4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15"/>
                          </w:rPr>
                          <w:t>Rivets</w:t>
                        </w:r>
                      </w:p>
                    </w:tc>
                  </w:tr>
                  <w:tr w:rsidR="00DE4ECC" w14:paraId="403C4409" w14:textId="77777777">
                    <w:trPr>
                      <w:trHeight w:val="552"/>
                    </w:trPr>
                    <w:tc>
                      <w:tcPr>
                        <w:tcW w:w="715" w:type="dxa"/>
                      </w:tcPr>
                      <w:p w14:paraId="7B2FDB36" w14:textId="77777777" w:rsidR="00DE4ECC" w:rsidRDefault="00105BF9">
                        <w:pPr>
                          <w:pStyle w:val="TableParagraph"/>
                          <w:spacing w:before="146"/>
                          <w:ind w:left="12"/>
                          <w:jc w:val="center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104"/>
                            <w:sz w:val="15"/>
                          </w:rPr>
                          <w:t>3</w:t>
                        </w:r>
                      </w:p>
                    </w:tc>
                    <w:tc>
                      <w:tcPr>
                        <w:tcW w:w="2047" w:type="dxa"/>
                      </w:tcPr>
                      <w:p w14:paraId="75F9AB76" w14:textId="77777777" w:rsidR="00DE4ECC" w:rsidRDefault="00105BF9">
                        <w:pPr>
                          <w:pStyle w:val="TableParagraph"/>
                          <w:spacing w:before="10" w:line="154" w:lineRule="exact"/>
                          <w:ind w:left="1052" w:right="-116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5"/>
                          </w:rPr>
                          <w:t>K:</w:t>
                        </w:r>
                        <w:r>
                          <w:rPr>
                            <w:rFonts w:ascii="Arial MT"/>
                            <w:spacing w:val="-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15"/>
                          </w:rPr>
                          <w:t>Rivet</w:t>
                        </w:r>
                        <w:r>
                          <w:rPr>
                            <w:rFonts w:ascii="Arial MT"/>
                            <w:spacing w:val="-6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15"/>
                          </w:rPr>
                          <w:t>the</w:t>
                        </w:r>
                        <w:r>
                          <w:rPr>
                            <w:rFonts w:ascii="Arial MT"/>
                            <w:spacing w:val="-6"/>
                            <w:w w:val="105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 MT"/>
                            <w:w w:val="105"/>
                            <w:sz w:val="15"/>
                          </w:rPr>
                          <w:t>san</w:t>
                        </w:r>
                        <w:proofErr w:type="spellEnd"/>
                      </w:p>
                      <w:p w14:paraId="0633D006" w14:textId="77777777" w:rsidR="00DE4ECC" w:rsidRDefault="00105BF9">
                        <w:pPr>
                          <w:pStyle w:val="TableParagraph"/>
                          <w:spacing w:line="136" w:lineRule="exact"/>
                          <w:ind w:left="439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104"/>
                            <w:sz w:val="15"/>
                          </w:rPr>
                          <w:t>2</w:t>
                        </w:r>
                      </w:p>
                      <w:p w14:paraId="0CC016ED" w14:textId="77777777" w:rsidR="00DE4ECC" w:rsidRDefault="00105BF9">
                        <w:pPr>
                          <w:pStyle w:val="TableParagraph"/>
                          <w:spacing w:line="154" w:lineRule="exact"/>
                          <w:ind w:left="1052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5"/>
                          </w:rPr>
                          <w:t>units</w:t>
                        </w:r>
                      </w:p>
                    </w:tc>
                  </w:tr>
                  <w:tr w:rsidR="00DE4ECC" w14:paraId="5E73F309" w14:textId="77777777">
                    <w:trPr>
                      <w:trHeight w:val="554"/>
                    </w:trPr>
                    <w:tc>
                      <w:tcPr>
                        <w:tcW w:w="715" w:type="dxa"/>
                      </w:tcPr>
                      <w:p w14:paraId="630AE11D" w14:textId="77777777" w:rsidR="00DE4ECC" w:rsidRDefault="00105BF9">
                        <w:pPr>
                          <w:pStyle w:val="TableParagraph"/>
                          <w:spacing w:before="146"/>
                          <w:ind w:left="12"/>
                          <w:jc w:val="center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104"/>
                            <w:sz w:val="15"/>
                          </w:rPr>
                          <w:t>4</w:t>
                        </w:r>
                      </w:p>
                    </w:tc>
                    <w:tc>
                      <w:tcPr>
                        <w:tcW w:w="2047" w:type="dxa"/>
                      </w:tcPr>
                      <w:p w14:paraId="336AF931" w14:textId="77777777" w:rsidR="00DE4ECC" w:rsidRDefault="00105BF9">
                        <w:pPr>
                          <w:pStyle w:val="TableParagraph"/>
                          <w:spacing w:before="10" w:line="154" w:lineRule="exact"/>
                          <w:ind w:left="1052" w:right="-87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5"/>
                          </w:rPr>
                          <w:t>L:</w:t>
                        </w:r>
                        <w:r>
                          <w:rPr>
                            <w:rFonts w:ascii="Arial MT"/>
                            <w:spacing w:val="-4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15"/>
                          </w:rPr>
                          <w:t>Switching</w:t>
                        </w:r>
                        <w:r>
                          <w:rPr>
                            <w:rFonts w:ascii="Arial MT"/>
                            <w:spacing w:val="-3"/>
                            <w:w w:val="105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 MT"/>
                            <w:w w:val="105"/>
                            <w:sz w:val="15"/>
                          </w:rPr>
                          <w:t>Te</w:t>
                        </w:r>
                        <w:proofErr w:type="spellEnd"/>
                      </w:p>
                      <w:p w14:paraId="29E6969B" w14:textId="77777777" w:rsidR="00DE4ECC" w:rsidRDefault="00105BF9">
                        <w:pPr>
                          <w:pStyle w:val="TableParagraph"/>
                          <w:spacing w:line="136" w:lineRule="exact"/>
                          <w:ind w:left="439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104"/>
                            <w:sz w:val="15"/>
                          </w:rPr>
                          <w:t>3</w:t>
                        </w:r>
                      </w:p>
                      <w:p w14:paraId="0E2C8EEE" w14:textId="77777777" w:rsidR="00DE4ECC" w:rsidRDefault="00105BF9">
                        <w:pPr>
                          <w:pStyle w:val="TableParagraph"/>
                          <w:spacing w:line="154" w:lineRule="exact"/>
                          <w:ind w:left="1052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5"/>
                          </w:rPr>
                          <w:t>load</w:t>
                        </w:r>
                      </w:p>
                    </w:tc>
                  </w:tr>
                  <w:tr w:rsidR="00DE4ECC" w14:paraId="4E2DE764" w14:textId="77777777">
                    <w:trPr>
                      <w:trHeight w:val="552"/>
                    </w:trPr>
                    <w:tc>
                      <w:tcPr>
                        <w:tcW w:w="715" w:type="dxa"/>
                      </w:tcPr>
                      <w:p w14:paraId="213F916A" w14:textId="77777777" w:rsidR="00DE4ECC" w:rsidRDefault="00105BF9">
                        <w:pPr>
                          <w:pStyle w:val="TableParagraph"/>
                          <w:spacing w:before="146"/>
                          <w:ind w:left="12"/>
                          <w:jc w:val="center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104"/>
                            <w:sz w:val="15"/>
                          </w:rPr>
                          <w:t>5</w:t>
                        </w:r>
                      </w:p>
                    </w:tc>
                    <w:tc>
                      <w:tcPr>
                        <w:tcW w:w="2047" w:type="dxa"/>
                      </w:tcPr>
                      <w:p w14:paraId="1EBA4DA0" w14:textId="77777777" w:rsidR="00DE4ECC" w:rsidRDefault="00105BF9">
                        <w:pPr>
                          <w:pStyle w:val="TableParagraph"/>
                          <w:spacing w:before="10" w:line="154" w:lineRule="exact"/>
                          <w:ind w:left="1052" w:right="-44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5"/>
                          </w:rPr>
                          <w:t>M:</w:t>
                        </w:r>
                        <w:r>
                          <w:rPr>
                            <w:rFonts w:ascii="Arial MT"/>
                            <w:spacing w:val="-5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15"/>
                          </w:rPr>
                          <w:t>Pack</w:t>
                        </w:r>
                        <w:r>
                          <w:rPr>
                            <w:rFonts w:ascii="Arial MT"/>
                            <w:spacing w:val="-5"/>
                            <w:w w:val="105"/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 MT"/>
                            <w:w w:val="105"/>
                            <w:sz w:val="15"/>
                          </w:rPr>
                          <w:t>Conta</w:t>
                        </w:r>
                        <w:proofErr w:type="spellEnd"/>
                      </w:p>
                      <w:p w14:paraId="6C40BCDA" w14:textId="77777777" w:rsidR="00DE4ECC" w:rsidRDefault="00105BF9">
                        <w:pPr>
                          <w:pStyle w:val="TableParagraph"/>
                          <w:spacing w:line="136" w:lineRule="exact"/>
                          <w:ind w:left="439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104"/>
                            <w:sz w:val="15"/>
                          </w:rPr>
                          <w:t>4</w:t>
                        </w:r>
                      </w:p>
                      <w:p w14:paraId="0A99ED36" w14:textId="77777777" w:rsidR="00DE4ECC" w:rsidRDefault="00105BF9">
                        <w:pPr>
                          <w:pStyle w:val="TableParagraph"/>
                          <w:spacing w:line="154" w:lineRule="exact"/>
                          <w:ind w:left="1052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5"/>
                          </w:rPr>
                          <w:t>unit</w:t>
                        </w:r>
                      </w:p>
                    </w:tc>
                  </w:tr>
                  <w:tr w:rsidR="00DE4ECC" w14:paraId="682B38FD" w14:textId="77777777">
                    <w:trPr>
                      <w:trHeight w:val="280"/>
                    </w:trPr>
                    <w:tc>
                      <w:tcPr>
                        <w:tcW w:w="715" w:type="dxa"/>
                      </w:tcPr>
                      <w:p w14:paraId="5212B8B3" w14:textId="77777777" w:rsidR="00DE4ECC" w:rsidRDefault="00DE4ECC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047" w:type="dxa"/>
                      </w:tcPr>
                      <w:p w14:paraId="33448EE8" w14:textId="77777777" w:rsidR="00DE4ECC" w:rsidRDefault="00105BF9">
                        <w:pPr>
                          <w:pStyle w:val="TableParagraph"/>
                          <w:spacing w:before="10"/>
                          <w:ind w:left="308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5"/>
                          </w:rPr>
                          <w:t>Total</w:t>
                        </w:r>
                      </w:p>
                    </w:tc>
                  </w:tr>
                </w:tbl>
                <w:p w14:paraId="5D363287" w14:textId="77777777" w:rsidR="00DE4ECC" w:rsidRDefault="00DE4ECC">
                  <w:pPr>
                    <w:pStyle w:val="BodyText"/>
                  </w:pPr>
                </w:p>
              </w:txbxContent>
            </v:textbox>
            <w10:anchorlock/>
          </v:shape>
        </w:pict>
      </w:r>
      <w:r>
        <w:rPr>
          <w:sz w:val="20"/>
        </w:rPr>
        <w:tab/>
      </w:r>
      <w:r>
        <w:rPr>
          <w:position w:val="9"/>
          <w:sz w:val="20"/>
        </w:rPr>
      </w:r>
      <w:r>
        <w:rPr>
          <w:position w:val="9"/>
          <w:sz w:val="20"/>
        </w:rPr>
        <w:pict w14:anchorId="75717076">
          <v:shape id="_x0000_s1322" type="#_x0000_t202" style="width:137.7pt;height:270.4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741"/>
                    <w:gridCol w:w="1076"/>
                    <w:gridCol w:w="937"/>
                  </w:tblGrid>
                  <w:tr w:rsidR="00DE4ECC" w14:paraId="7E36919B" w14:textId="77777777">
                    <w:trPr>
                      <w:trHeight w:val="281"/>
                    </w:trPr>
                    <w:tc>
                      <w:tcPr>
                        <w:tcW w:w="741" w:type="dxa"/>
                      </w:tcPr>
                      <w:p w14:paraId="5FAAD562" w14:textId="77777777" w:rsidR="00DE4ECC" w:rsidRDefault="00DE4ECC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76" w:type="dxa"/>
                      </w:tcPr>
                      <w:p w14:paraId="37C903FF" w14:textId="77777777" w:rsidR="00DE4ECC" w:rsidRDefault="00105BF9">
                        <w:pPr>
                          <w:pStyle w:val="TableParagraph"/>
                          <w:spacing w:before="5"/>
                          <w:ind w:left="315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5"/>
                          </w:rPr>
                          <w:t>(Hours)</w:t>
                        </w:r>
                      </w:p>
                    </w:tc>
                    <w:tc>
                      <w:tcPr>
                        <w:tcW w:w="937" w:type="dxa"/>
                      </w:tcPr>
                      <w:p w14:paraId="35AB0DA0" w14:textId="77777777" w:rsidR="00DE4ECC" w:rsidRDefault="00105BF9">
                        <w:pPr>
                          <w:pStyle w:val="TableParagraph"/>
                          <w:spacing w:before="5"/>
                          <w:ind w:left="181" w:right="198"/>
                          <w:jc w:val="center"/>
                          <w:rPr>
                            <w:rFonts w:ascii="Arial"/>
                            <w:b/>
                            <w:sz w:val="15"/>
                          </w:rPr>
                        </w:pPr>
                        <w:r>
                          <w:rPr>
                            <w:rFonts w:ascii="Arial"/>
                            <w:b/>
                            <w:w w:val="105"/>
                            <w:sz w:val="15"/>
                          </w:rPr>
                          <w:t>station</w:t>
                        </w:r>
                      </w:p>
                    </w:tc>
                  </w:tr>
                  <w:tr w:rsidR="00DE4ECC" w14:paraId="0B0CCCB5" w14:textId="77777777">
                    <w:trPr>
                      <w:trHeight w:val="1183"/>
                    </w:trPr>
                    <w:tc>
                      <w:tcPr>
                        <w:tcW w:w="741" w:type="dxa"/>
                      </w:tcPr>
                      <w:p w14:paraId="0E7CE963" w14:textId="77777777" w:rsidR="00DE4ECC" w:rsidRDefault="00105BF9">
                        <w:pPr>
                          <w:pStyle w:val="TableParagraph"/>
                          <w:spacing w:before="146" w:line="379" w:lineRule="auto"/>
                          <w:ind w:left="50" w:right="313"/>
                          <w:jc w:val="center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spacing w:val="-1"/>
                            <w:w w:val="105"/>
                            <w:sz w:val="15"/>
                          </w:rPr>
                          <w:t>None</w:t>
                        </w:r>
                        <w:r>
                          <w:rPr>
                            <w:rFonts w:ascii="Arial MT"/>
                            <w:spacing w:val="-41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15"/>
                          </w:rPr>
                          <w:t>A</w:t>
                        </w:r>
                      </w:p>
                      <w:p w14:paraId="69123B07" w14:textId="77777777" w:rsidR="00DE4ECC" w:rsidRDefault="00DE4ECC">
                        <w:pPr>
                          <w:pStyle w:val="TableParagraph"/>
                          <w:spacing w:before="1"/>
                          <w:rPr>
                            <w:b/>
                            <w:sz w:val="23"/>
                          </w:rPr>
                        </w:pPr>
                      </w:p>
                      <w:p w14:paraId="7B6F60FE" w14:textId="77777777" w:rsidR="00DE4ECC" w:rsidRDefault="00105BF9">
                        <w:pPr>
                          <w:pStyle w:val="TableParagraph"/>
                          <w:ind w:right="262"/>
                          <w:jc w:val="center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104"/>
                            <w:sz w:val="15"/>
                          </w:rPr>
                          <w:t>B</w:t>
                        </w:r>
                      </w:p>
                    </w:tc>
                    <w:tc>
                      <w:tcPr>
                        <w:tcW w:w="1076" w:type="dxa"/>
                      </w:tcPr>
                      <w:p w14:paraId="7AE8EE3A" w14:textId="77777777" w:rsidR="00DE4ECC" w:rsidRDefault="00105BF9">
                        <w:pPr>
                          <w:pStyle w:val="TableParagraph"/>
                          <w:spacing w:before="146"/>
                          <w:ind w:left="396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5"/>
                          </w:rPr>
                          <w:t>0.010</w:t>
                        </w:r>
                      </w:p>
                      <w:p w14:paraId="55080DF2" w14:textId="77777777" w:rsidR="00DE4ECC" w:rsidRDefault="00DE4ECC">
                        <w:pPr>
                          <w:pStyle w:val="TableParagraph"/>
                          <w:rPr>
                            <w:b/>
                            <w:sz w:val="18"/>
                          </w:rPr>
                        </w:pPr>
                      </w:p>
                      <w:p w14:paraId="310BE5E4" w14:textId="77777777" w:rsidR="00DE4ECC" w:rsidRDefault="00DE4ECC">
                        <w:pPr>
                          <w:pStyle w:val="TableParagraph"/>
                          <w:rPr>
                            <w:b/>
                            <w:sz w:val="18"/>
                          </w:rPr>
                        </w:pPr>
                      </w:p>
                      <w:p w14:paraId="307F21AA" w14:textId="77777777" w:rsidR="00DE4ECC" w:rsidRDefault="00DE4ECC">
                        <w:pPr>
                          <w:pStyle w:val="TableParagraph"/>
                          <w:spacing w:before="10"/>
                          <w:rPr>
                            <w:b/>
                            <w:sz w:val="18"/>
                          </w:rPr>
                        </w:pPr>
                      </w:p>
                      <w:p w14:paraId="183B3553" w14:textId="77777777" w:rsidR="00DE4ECC" w:rsidRDefault="00105BF9">
                        <w:pPr>
                          <w:pStyle w:val="TableParagraph"/>
                          <w:spacing w:before="1"/>
                          <w:ind w:left="396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5"/>
                          </w:rPr>
                          <w:t>0.020</w:t>
                        </w:r>
                      </w:p>
                    </w:tc>
                    <w:tc>
                      <w:tcPr>
                        <w:tcW w:w="937" w:type="dxa"/>
                      </w:tcPr>
                      <w:p w14:paraId="32797E54" w14:textId="77777777" w:rsidR="00DE4ECC" w:rsidRDefault="00DE4ECC">
                        <w:pPr>
                          <w:pStyle w:val="TableParagraph"/>
                          <w:rPr>
                            <w:b/>
                            <w:sz w:val="18"/>
                          </w:rPr>
                        </w:pPr>
                      </w:p>
                      <w:p w14:paraId="79F039CC" w14:textId="77777777" w:rsidR="00DE4ECC" w:rsidRDefault="00DE4ECC">
                        <w:pPr>
                          <w:pStyle w:val="TableParagraph"/>
                          <w:rPr>
                            <w:b/>
                            <w:sz w:val="18"/>
                          </w:rPr>
                        </w:pPr>
                      </w:p>
                      <w:p w14:paraId="0FE64CC9" w14:textId="77777777" w:rsidR="00DE4ECC" w:rsidRDefault="00DE4ECC">
                        <w:pPr>
                          <w:pStyle w:val="TableParagraph"/>
                          <w:spacing w:before="10"/>
                          <w:rPr>
                            <w:b/>
                          </w:rPr>
                        </w:pPr>
                      </w:p>
                      <w:p w14:paraId="111C704C" w14:textId="77777777" w:rsidR="00DE4ECC" w:rsidRDefault="00105BF9">
                        <w:pPr>
                          <w:pStyle w:val="TableParagraph"/>
                          <w:ind w:right="13"/>
                          <w:jc w:val="center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104"/>
                            <w:sz w:val="15"/>
                          </w:rPr>
                          <w:t>1</w:t>
                        </w:r>
                      </w:p>
                    </w:tc>
                  </w:tr>
                  <w:tr w:rsidR="00DE4ECC" w14:paraId="38BBCA56" w14:textId="77777777">
                    <w:trPr>
                      <w:trHeight w:val="271"/>
                    </w:trPr>
                    <w:tc>
                      <w:tcPr>
                        <w:tcW w:w="741" w:type="dxa"/>
                      </w:tcPr>
                      <w:p w14:paraId="0515FEF8" w14:textId="77777777" w:rsidR="00DE4ECC" w:rsidRDefault="00105BF9">
                        <w:pPr>
                          <w:pStyle w:val="TableParagraph"/>
                          <w:spacing w:before="51"/>
                          <w:ind w:right="370"/>
                          <w:jc w:val="right"/>
                          <w:rPr>
                            <w:rFonts w:ascii="Arial MT"/>
                            <w:sz w:val="15"/>
                          </w:rPr>
                        </w:pPr>
                        <w:proofErr w:type="gramStart"/>
                        <w:r>
                          <w:rPr>
                            <w:rFonts w:ascii="Arial MT"/>
                            <w:w w:val="105"/>
                            <w:sz w:val="15"/>
                          </w:rPr>
                          <w:t>A,C</w:t>
                        </w:r>
                        <w:proofErr w:type="gramEnd"/>
                      </w:p>
                    </w:tc>
                    <w:tc>
                      <w:tcPr>
                        <w:tcW w:w="1076" w:type="dxa"/>
                      </w:tcPr>
                      <w:p w14:paraId="37E320F3" w14:textId="77777777" w:rsidR="00DE4ECC" w:rsidRDefault="00105BF9">
                        <w:pPr>
                          <w:pStyle w:val="TableParagraph"/>
                          <w:spacing w:before="51"/>
                          <w:ind w:left="396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5"/>
                          </w:rPr>
                          <w:t>0.020</w:t>
                        </w:r>
                      </w:p>
                    </w:tc>
                    <w:tc>
                      <w:tcPr>
                        <w:tcW w:w="937" w:type="dxa"/>
                      </w:tcPr>
                      <w:p w14:paraId="1F73CE3D" w14:textId="77777777" w:rsidR="00DE4ECC" w:rsidRDefault="00DE4ECC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 w:rsidR="00DE4ECC" w14:paraId="2CEBDC19" w14:textId="77777777">
                    <w:trPr>
                      <w:trHeight w:val="456"/>
                    </w:trPr>
                    <w:tc>
                      <w:tcPr>
                        <w:tcW w:w="741" w:type="dxa"/>
                      </w:tcPr>
                      <w:p w14:paraId="174E065C" w14:textId="77777777" w:rsidR="00DE4ECC" w:rsidRDefault="00105BF9">
                        <w:pPr>
                          <w:pStyle w:val="TableParagraph"/>
                          <w:spacing w:before="51"/>
                          <w:ind w:right="448"/>
                          <w:jc w:val="right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104"/>
                            <w:sz w:val="15"/>
                          </w:rPr>
                          <w:t>A</w:t>
                        </w:r>
                      </w:p>
                    </w:tc>
                    <w:tc>
                      <w:tcPr>
                        <w:tcW w:w="1076" w:type="dxa"/>
                      </w:tcPr>
                      <w:p w14:paraId="2756A4FB" w14:textId="77777777" w:rsidR="00DE4ECC" w:rsidRDefault="00105BF9">
                        <w:pPr>
                          <w:pStyle w:val="TableParagraph"/>
                          <w:spacing w:before="51"/>
                          <w:ind w:left="396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5"/>
                          </w:rPr>
                          <w:t>0.040</w:t>
                        </w:r>
                      </w:p>
                    </w:tc>
                    <w:tc>
                      <w:tcPr>
                        <w:tcW w:w="937" w:type="dxa"/>
                      </w:tcPr>
                      <w:p w14:paraId="4203F572" w14:textId="77777777" w:rsidR="00DE4ECC" w:rsidRDefault="00DE4ECC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 w:rsidR="00DE4ECC" w14:paraId="043B4C95" w14:textId="77777777">
                    <w:trPr>
                      <w:trHeight w:val="367"/>
                    </w:trPr>
                    <w:tc>
                      <w:tcPr>
                        <w:tcW w:w="741" w:type="dxa"/>
                      </w:tcPr>
                      <w:p w14:paraId="6F678212" w14:textId="77777777" w:rsidR="00DE4ECC" w:rsidRDefault="00105BF9">
                        <w:pPr>
                          <w:pStyle w:val="TableParagraph"/>
                          <w:spacing w:before="10"/>
                          <w:ind w:right="439"/>
                          <w:jc w:val="right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104"/>
                            <w:sz w:val="15"/>
                          </w:rPr>
                          <w:t>G</w:t>
                        </w:r>
                      </w:p>
                    </w:tc>
                    <w:tc>
                      <w:tcPr>
                        <w:tcW w:w="1076" w:type="dxa"/>
                      </w:tcPr>
                      <w:p w14:paraId="70F5E851" w14:textId="77777777" w:rsidR="00DE4ECC" w:rsidRDefault="00105BF9">
                        <w:pPr>
                          <w:pStyle w:val="TableParagraph"/>
                          <w:spacing w:before="10"/>
                          <w:ind w:left="396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5"/>
                          </w:rPr>
                          <w:t>0.050</w:t>
                        </w:r>
                      </w:p>
                    </w:tc>
                    <w:tc>
                      <w:tcPr>
                        <w:tcW w:w="937" w:type="dxa"/>
                      </w:tcPr>
                      <w:p w14:paraId="24DE6E54" w14:textId="77777777" w:rsidR="00DE4ECC" w:rsidRDefault="00DE4ECC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 w:rsidR="00DE4ECC" w14:paraId="74C271E4" w14:textId="77777777">
                    <w:trPr>
                      <w:trHeight w:val="546"/>
                    </w:trPr>
                    <w:tc>
                      <w:tcPr>
                        <w:tcW w:w="741" w:type="dxa"/>
                      </w:tcPr>
                      <w:p w14:paraId="71F5AF37" w14:textId="77777777" w:rsidR="00DE4ECC" w:rsidRDefault="00DE4ECC">
                        <w:pPr>
                          <w:pStyle w:val="TableParagraph"/>
                          <w:spacing w:before="1"/>
                          <w:rPr>
                            <w:b/>
                            <w:sz w:val="16"/>
                          </w:rPr>
                        </w:pPr>
                      </w:p>
                      <w:p w14:paraId="794FCEEF" w14:textId="77777777" w:rsidR="00DE4ECC" w:rsidRDefault="00105BF9">
                        <w:pPr>
                          <w:pStyle w:val="TableParagraph"/>
                          <w:ind w:right="443"/>
                          <w:jc w:val="right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104"/>
                            <w:sz w:val="15"/>
                          </w:rPr>
                          <w:t>H</w:t>
                        </w:r>
                      </w:p>
                    </w:tc>
                    <w:tc>
                      <w:tcPr>
                        <w:tcW w:w="1076" w:type="dxa"/>
                      </w:tcPr>
                      <w:p w14:paraId="05C28DB4" w14:textId="77777777" w:rsidR="00DE4ECC" w:rsidRDefault="00DE4ECC">
                        <w:pPr>
                          <w:pStyle w:val="TableParagraph"/>
                          <w:spacing w:before="1"/>
                          <w:rPr>
                            <w:b/>
                            <w:sz w:val="16"/>
                          </w:rPr>
                        </w:pPr>
                      </w:p>
                      <w:p w14:paraId="13C2F501" w14:textId="77777777" w:rsidR="00DE4ECC" w:rsidRDefault="00105BF9">
                        <w:pPr>
                          <w:pStyle w:val="TableParagraph"/>
                          <w:ind w:left="396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5"/>
                          </w:rPr>
                          <w:t>0.008</w:t>
                        </w:r>
                      </w:p>
                    </w:tc>
                    <w:tc>
                      <w:tcPr>
                        <w:tcW w:w="937" w:type="dxa"/>
                      </w:tcPr>
                      <w:p w14:paraId="393DED32" w14:textId="77777777" w:rsidR="00DE4ECC" w:rsidRDefault="00DE4ECC">
                        <w:pPr>
                          <w:pStyle w:val="TableParagraph"/>
                          <w:spacing w:before="11"/>
                          <w:rPr>
                            <w:b/>
                            <w:sz w:val="15"/>
                          </w:rPr>
                        </w:pPr>
                      </w:p>
                      <w:p w14:paraId="17C17C18" w14:textId="77777777" w:rsidR="00DE4ECC" w:rsidRDefault="00105BF9">
                        <w:pPr>
                          <w:pStyle w:val="TableParagraph"/>
                          <w:ind w:right="13"/>
                          <w:jc w:val="center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104"/>
                            <w:sz w:val="15"/>
                          </w:rPr>
                          <w:t>1</w:t>
                        </w:r>
                      </w:p>
                    </w:tc>
                  </w:tr>
                  <w:tr w:rsidR="00DE4ECC" w14:paraId="13DE917B" w14:textId="77777777">
                    <w:trPr>
                      <w:trHeight w:val="480"/>
                    </w:trPr>
                    <w:tc>
                      <w:tcPr>
                        <w:tcW w:w="741" w:type="dxa"/>
                      </w:tcPr>
                      <w:p w14:paraId="62983B7A" w14:textId="77777777" w:rsidR="00DE4ECC" w:rsidRDefault="00DE4ECC">
                        <w:pPr>
                          <w:pStyle w:val="TableParagraph"/>
                          <w:spacing w:before="11"/>
                          <w:rPr>
                            <w:b/>
                            <w:sz w:val="15"/>
                          </w:rPr>
                        </w:pPr>
                      </w:p>
                      <w:p w14:paraId="052E96B5" w14:textId="77777777" w:rsidR="00DE4ECC" w:rsidRDefault="00105BF9">
                        <w:pPr>
                          <w:pStyle w:val="TableParagraph"/>
                          <w:ind w:right="480"/>
                          <w:jc w:val="right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104"/>
                            <w:sz w:val="15"/>
                          </w:rPr>
                          <w:t>I</w:t>
                        </w:r>
                      </w:p>
                    </w:tc>
                    <w:tc>
                      <w:tcPr>
                        <w:tcW w:w="1076" w:type="dxa"/>
                      </w:tcPr>
                      <w:p w14:paraId="675859FF" w14:textId="77777777" w:rsidR="00DE4ECC" w:rsidRDefault="00DE4ECC">
                        <w:pPr>
                          <w:pStyle w:val="TableParagraph"/>
                          <w:spacing w:before="11"/>
                          <w:rPr>
                            <w:b/>
                            <w:sz w:val="15"/>
                          </w:rPr>
                        </w:pPr>
                      </w:p>
                      <w:p w14:paraId="438166F9" w14:textId="77777777" w:rsidR="00DE4ECC" w:rsidRDefault="00105BF9">
                        <w:pPr>
                          <w:pStyle w:val="TableParagraph"/>
                          <w:ind w:left="396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5"/>
                          </w:rPr>
                          <w:t>0.040</w:t>
                        </w:r>
                      </w:p>
                    </w:tc>
                    <w:tc>
                      <w:tcPr>
                        <w:tcW w:w="937" w:type="dxa"/>
                      </w:tcPr>
                      <w:p w14:paraId="56584868" w14:textId="77777777" w:rsidR="00DE4ECC" w:rsidRDefault="00DE4ECC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 w:rsidR="00DE4ECC" w14:paraId="73EA143F" w14:textId="77777777">
                    <w:trPr>
                      <w:trHeight w:val="484"/>
                    </w:trPr>
                    <w:tc>
                      <w:tcPr>
                        <w:tcW w:w="741" w:type="dxa"/>
                      </w:tcPr>
                      <w:p w14:paraId="5C7FCB09" w14:textId="77777777" w:rsidR="00DE4ECC" w:rsidRDefault="00105BF9">
                        <w:pPr>
                          <w:pStyle w:val="TableParagraph"/>
                          <w:spacing w:before="123"/>
                          <w:ind w:right="463"/>
                          <w:jc w:val="right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104"/>
                            <w:sz w:val="15"/>
                          </w:rPr>
                          <w:t>J</w:t>
                        </w:r>
                      </w:p>
                    </w:tc>
                    <w:tc>
                      <w:tcPr>
                        <w:tcW w:w="1076" w:type="dxa"/>
                      </w:tcPr>
                      <w:p w14:paraId="2D9D10AE" w14:textId="77777777" w:rsidR="00DE4ECC" w:rsidRDefault="00105BF9">
                        <w:pPr>
                          <w:pStyle w:val="TableParagraph"/>
                          <w:spacing w:before="123"/>
                          <w:ind w:left="396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5"/>
                          </w:rPr>
                          <w:t>0.098</w:t>
                        </w:r>
                      </w:p>
                    </w:tc>
                    <w:tc>
                      <w:tcPr>
                        <w:tcW w:w="937" w:type="dxa"/>
                      </w:tcPr>
                      <w:p w14:paraId="7D95B913" w14:textId="77777777" w:rsidR="00DE4ECC" w:rsidRDefault="00105BF9">
                        <w:pPr>
                          <w:pStyle w:val="TableParagraph"/>
                          <w:spacing w:before="123"/>
                          <w:ind w:right="13"/>
                          <w:jc w:val="center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104"/>
                            <w:sz w:val="15"/>
                          </w:rPr>
                          <w:t>1</w:t>
                        </w:r>
                      </w:p>
                    </w:tc>
                  </w:tr>
                  <w:tr w:rsidR="00DE4ECC" w14:paraId="4C1EE8BF" w14:textId="77777777">
                    <w:trPr>
                      <w:trHeight w:val="553"/>
                    </w:trPr>
                    <w:tc>
                      <w:tcPr>
                        <w:tcW w:w="741" w:type="dxa"/>
                      </w:tcPr>
                      <w:p w14:paraId="7617A8F3" w14:textId="77777777" w:rsidR="00DE4ECC" w:rsidRDefault="00DE4ECC">
                        <w:pPr>
                          <w:pStyle w:val="TableParagraph"/>
                          <w:spacing w:before="3"/>
                          <w:rPr>
                            <w:b/>
                            <w:sz w:val="16"/>
                          </w:rPr>
                        </w:pPr>
                      </w:p>
                      <w:p w14:paraId="04B95A0F" w14:textId="77777777" w:rsidR="00DE4ECC" w:rsidRDefault="00105BF9">
                        <w:pPr>
                          <w:pStyle w:val="TableParagraph"/>
                          <w:ind w:right="448"/>
                          <w:jc w:val="right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104"/>
                            <w:sz w:val="15"/>
                          </w:rPr>
                          <w:t>E</w:t>
                        </w:r>
                      </w:p>
                    </w:tc>
                    <w:tc>
                      <w:tcPr>
                        <w:tcW w:w="1076" w:type="dxa"/>
                      </w:tcPr>
                      <w:p w14:paraId="55C09497" w14:textId="77777777" w:rsidR="00DE4ECC" w:rsidRDefault="00DE4ECC">
                        <w:pPr>
                          <w:pStyle w:val="TableParagraph"/>
                          <w:spacing w:before="3"/>
                          <w:rPr>
                            <w:b/>
                            <w:sz w:val="16"/>
                          </w:rPr>
                        </w:pPr>
                      </w:p>
                      <w:p w14:paraId="581145F6" w14:textId="77777777" w:rsidR="00DE4ECC" w:rsidRDefault="00105BF9">
                        <w:pPr>
                          <w:pStyle w:val="TableParagraph"/>
                          <w:ind w:left="396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5"/>
                          </w:rPr>
                          <w:t>0.050</w:t>
                        </w:r>
                      </w:p>
                    </w:tc>
                    <w:tc>
                      <w:tcPr>
                        <w:tcW w:w="937" w:type="dxa"/>
                      </w:tcPr>
                      <w:p w14:paraId="29B5D7CB" w14:textId="77777777" w:rsidR="00DE4ECC" w:rsidRDefault="00DE4ECC">
                        <w:pPr>
                          <w:pStyle w:val="TableParagraph"/>
                          <w:spacing w:before="3"/>
                          <w:rPr>
                            <w:b/>
                            <w:sz w:val="16"/>
                          </w:rPr>
                        </w:pPr>
                      </w:p>
                      <w:p w14:paraId="40245007" w14:textId="77777777" w:rsidR="00DE4ECC" w:rsidRDefault="00105BF9">
                        <w:pPr>
                          <w:pStyle w:val="TableParagraph"/>
                          <w:ind w:right="13"/>
                          <w:jc w:val="center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104"/>
                            <w:sz w:val="15"/>
                          </w:rPr>
                          <w:t>1</w:t>
                        </w:r>
                      </w:p>
                    </w:tc>
                  </w:tr>
                  <w:tr w:rsidR="00DE4ECC" w14:paraId="2C5DB184" w14:textId="77777777">
                    <w:trPr>
                      <w:trHeight w:val="485"/>
                    </w:trPr>
                    <w:tc>
                      <w:tcPr>
                        <w:tcW w:w="741" w:type="dxa"/>
                      </w:tcPr>
                      <w:p w14:paraId="58D3B6CF" w14:textId="77777777" w:rsidR="00DE4ECC" w:rsidRDefault="00DE4ECC">
                        <w:pPr>
                          <w:pStyle w:val="TableParagraph"/>
                          <w:spacing w:before="4"/>
                          <w:rPr>
                            <w:b/>
                            <w:sz w:val="16"/>
                          </w:rPr>
                        </w:pPr>
                      </w:p>
                      <w:p w14:paraId="4D1911B8" w14:textId="77777777" w:rsidR="00DE4ECC" w:rsidRDefault="00105BF9">
                        <w:pPr>
                          <w:pStyle w:val="TableParagraph"/>
                          <w:ind w:right="452"/>
                          <w:jc w:val="right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104"/>
                            <w:sz w:val="15"/>
                          </w:rPr>
                          <w:t>F</w:t>
                        </w:r>
                      </w:p>
                    </w:tc>
                    <w:tc>
                      <w:tcPr>
                        <w:tcW w:w="1076" w:type="dxa"/>
                      </w:tcPr>
                      <w:p w14:paraId="55C9969C" w14:textId="77777777" w:rsidR="00DE4ECC" w:rsidRDefault="00DE4ECC">
                        <w:pPr>
                          <w:pStyle w:val="TableParagraph"/>
                          <w:spacing w:before="4"/>
                          <w:rPr>
                            <w:b/>
                            <w:sz w:val="16"/>
                          </w:rPr>
                        </w:pPr>
                      </w:p>
                      <w:p w14:paraId="31A3C58D" w14:textId="77777777" w:rsidR="00DE4ECC" w:rsidRDefault="00105BF9">
                        <w:pPr>
                          <w:pStyle w:val="TableParagraph"/>
                          <w:ind w:left="396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5"/>
                          </w:rPr>
                          <w:t>0.020</w:t>
                        </w:r>
                      </w:p>
                    </w:tc>
                    <w:tc>
                      <w:tcPr>
                        <w:tcW w:w="937" w:type="dxa"/>
                      </w:tcPr>
                      <w:p w14:paraId="72DE74C2" w14:textId="77777777" w:rsidR="00DE4ECC" w:rsidRDefault="00DE4ECC">
                        <w:pPr>
                          <w:pStyle w:val="TableParagraph"/>
                          <w:spacing w:before="4"/>
                          <w:rPr>
                            <w:b/>
                            <w:sz w:val="16"/>
                          </w:rPr>
                        </w:pPr>
                      </w:p>
                      <w:p w14:paraId="5B321BB4" w14:textId="77777777" w:rsidR="00DE4ECC" w:rsidRDefault="00105BF9">
                        <w:pPr>
                          <w:pStyle w:val="TableParagraph"/>
                          <w:ind w:right="13"/>
                          <w:jc w:val="center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104"/>
                            <w:sz w:val="15"/>
                          </w:rPr>
                          <w:t>1</w:t>
                        </w:r>
                      </w:p>
                    </w:tc>
                  </w:tr>
                  <w:tr w:rsidR="00DE4ECC" w14:paraId="3A171D24" w14:textId="77777777">
                    <w:trPr>
                      <w:trHeight w:val="298"/>
                    </w:trPr>
                    <w:tc>
                      <w:tcPr>
                        <w:tcW w:w="741" w:type="dxa"/>
                      </w:tcPr>
                      <w:p w14:paraId="216FE8BA" w14:textId="77777777" w:rsidR="00DE4ECC" w:rsidRDefault="00DE4ECC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076" w:type="dxa"/>
                      </w:tcPr>
                      <w:p w14:paraId="5D3FDDE4" w14:textId="77777777" w:rsidR="00DE4ECC" w:rsidRDefault="00105BF9">
                        <w:pPr>
                          <w:pStyle w:val="TableParagraph"/>
                          <w:spacing w:before="123" w:line="155" w:lineRule="exact"/>
                          <w:ind w:left="376"/>
                          <w:rPr>
                            <w:rFonts w:ascii="Arial MT"/>
                            <w:sz w:val="15"/>
                          </w:rPr>
                        </w:pPr>
                        <w:r>
                          <w:rPr>
                            <w:rFonts w:ascii="Arial MT"/>
                            <w:w w:val="105"/>
                            <w:sz w:val="15"/>
                          </w:rPr>
                          <w:t>0.</w:t>
                        </w:r>
                        <w:r>
                          <w:rPr>
                            <w:rFonts w:ascii="Arial MT"/>
                            <w:spacing w:val="-4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w w:val="105"/>
                            <w:sz w:val="15"/>
                          </w:rPr>
                          <w:t>354</w:t>
                        </w:r>
                      </w:p>
                    </w:tc>
                    <w:tc>
                      <w:tcPr>
                        <w:tcW w:w="937" w:type="dxa"/>
                      </w:tcPr>
                      <w:p w14:paraId="7630681D" w14:textId="77777777" w:rsidR="00DE4ECC" w:rsidRDefault="00DE4ECC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</w:tbl>
                <w:p w14:paraId="23C5CA9E" w14:textId="77777777" w:rsidR="00DE4ECC" w:rsidRDefault="00DE4ECC">
                  <w:pPr>
                    <w:pStyle w:val="BodyText"/>
                  </w:pPr>
                </w:p>
              </w:txbxContent>
            </v:textbox>
            <w10:anchorlock/>
          </v:shape>
        </w:pict>
      </w:r>
    </w:p>
    <w:p w14:paraId="4D130100" w14:textId="77777777" w:rsidR="00DE4ECC" w:rsidRDefault="00DE4ECC">
      <w:pPr>
        <w:pStyle w:val="BodyText"/>
        <w:spacing w:before="9"/>
        <w:rPr>
          <w:b/>
          <w:sz w:val="21"/>
        </w:rPr>
      </w:pPr>
    </w:p>
    <w:p w14:paraId="6D1A47B2" w14:textId="77777777" w:rsidR="00DE4ECC" w:rsidRDefault="00105BF9">
      <w:pPr>
        <w:pStyle w:val="BodyText"/>
        <w:spacing w:before="95" w:line="280" w:lineRule="auto"/>
        <w:ind w:left="234" w:right="2708"/>
        <w:jc w:val="both"/>
      </w:pPr>
      <w:r>
        <w:rPr>
          <w:w w:val="105"/>
        </w:rPr>
        <w:t>This layout is effective if it yields the desired capacity. It is efficient if it minimizes idle time.</w:t>
      </w:r>
      <w:r>
        <w:rPr>
          <w:spacing w:val="1"/>
          <w:w w:val="105"/>
        </w:rPr>
        <w:t xml:space="preserve"> </w:t>
      </w:r>
      <w:r>
        <w:t>Though the new assembly line design does increase the efficiency, as the idle time is significantly</w:t>
      </w:r>
      <w:r>
        <w:rPr>
          <w:spacing w:val="1"/>
        </w:rPr>
        <w:t xml:space="preserve"> </w:t>
      </w:r>
      <w:r>
        <w:rPr>
          <w:w w:val="105"/>
        </w:rPr>
        <w:t>reduced, it stil</w:t>
      </w:r>
      <w:r>
        <w:rPr>
          <w:w w:val="105"/>
        </w:rPr>
        <w:t>l does not yield the desired capacity. To be able to meet the demand of ABC</w:t>
      </w:r>
      <w:r>
        <w:rPr>
          <w:spacing w:val="1"/>
          <w:w w:val="105"/>
        </w:rPr>
        <w:t xml:space="preserve"> </w:t>
      </w:r>
      <w:r>
        <w:rPr>
          <w:w w:val="105"/>
        </w:rPr>
        <w:t>Electricals, in the example we have been following, we need to reduce the cycle time to 0.064</w:t>
      </w:r>
      <w:r>
        <w:rPr>
          <w:spacing w:val="1"/>
          <w:w w:val="105"/>
        </w:rPr>
        <w:t xml:space="preserve"> </w:t>
      </w:r>
      <w:r>
        <w:rPr>
          <w:w w:val="105"/>
        </w:rPr>
        <w:t>hours.</w:t>
      </w:r>
    </w:p>
    <w:p w14:paraId="243D6AAE" w14:textId="77777777" w:rsidR="00DE4ECC" w:rsidRDefault="00105BF9">
      <w:pPr>
        <w:pStyle w:val="BodyText"/>
        <w:spacing w:before="114" w:line="280" w:lineRule="auto"/>
        <w:ind w:left="234" w:right="2698"/>
        <w:jc w:val="both"/>
      </w:pPr>
      <w:r>
        <w:rPr>
          <w:w w:val="105"/>
        </w:rPr>
        <w:t>There are occasions when effectiveness and efficiency can be increased by devia</w:t>
      </w:r>
      <w:r>
        <w:rPr>
          <w:w w:val="105"/>
        </w:rPr>
        <w:t>ting from</w:t>
      </w:r>
      <w:r>
        <w:rPr>
          <w:spacing w:val="1"/>
          <w:w w:val="105"/>
        </w:rPr>
        <w:t xml:space="preserve"> </w:t>
      </w:r>
      <w:r>
        <w:rPr>
          <w:w w:val="105"/>
        </w:rPr>
        <w:t>procedures. For example, we can look at task sharing i.e., when more than one workstation is</w:t>
      </w:r>
      <w:r>
        <w:rPr>
          <w:spacing w:val="1"/>
          <w:w w:val="105"/>
        </w:rPr>
        <w:t xml:space="preserve"> </w:t>
      </w:r>
      <w:r>
        <w:rPr>
          <w:w w:val="105"/>
        </w:rPr>
        <w:t>manned</w:t>
      </w:r>
      <w:r>
        <w:rPr>
          <w:spacing w:val="-5"/>
          <w:w w:val="105"/>
        </w:rPr>
        <w:t xml:space="preserve"> </w:t>
      </w:r>
      <w:r>
        <w:rPr>
          <w:w w:val="105"/>
        </w:rPr>
        <w:t>by</w:t>
      </w:r>
      <w:r>
        <w:rPr>
          <w:spacing w:val="-3"/>
          <w:w w:val="105"/>
        </w:rPr>
        <w:t xml:space="preserve"> </w:t>
      </w:r>
      <w:r>
        <w:rPr>
          <w:w w:val="105"/>
        </w:rPr>
        <w:t>one</w:t>
      </w:r>
      <w:r>
        <w:rPr>
          <w:spacing w:val="-5"/>
          <w:w w:val="105"/>
        </w:rPr>
        <w:t xml:space="preserve"> </w:t>
      </w:r>
      <w:r>
        <w:rPr>
          <w:w w:val="105"/>
        </w:rPr>
        <w:t>worker.</w:t>
      </w:r>
      <w:r>
        <w:rPr>
          <w:spacing w:val="-2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can</w:t>
      </w:r>
      <w:r>
        <w:rPr>
          <w:spacing w:val="-3"/>
          <w:w w:val="105"/>
        </w:rPr>
        <w:t xml:space="preserve"> </w:t>
      </w:r>
      <w:r>
        <w:rPr>
          <w:w w:val="105"/>
        </w:rPr>
        <w:t>reduce</w:t>
      </w:r>
      <w:r>
        <w:rPr>
          <w:spacing w:val="-5"/>
          <w:w w:val="105"/>
        </w:rPr>
        <w:t xml:space="preserve"> </w:t>
      </w:r>
      <w:r>
        <w:rPr>
          <w:w w:val="105"/>
        </w:rPr>
        <w:t>idleness</w:t>
      </w:r>
      <w:r>
        <w:rPr>
          <w:spacing w:val="-2"/>
          <w:w w:val="105"/>
        </w:rPr>
        <w:t xml:space="preserve"> </w:t>
      </w:r>
      <w:r>
        <w:rPr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w w:val="105"/>
        </w:rPr>
        <w:t>we</w:t>
      </w:r>
      <w:r>
        <w:rPr>
          <w:spacing w:val="-3"/>
          <w:w w:val="105"/>
        </w:rPr>
        <w:t xml:space="preserve"> </w:t>
      </w:r>
      <w:r>
        <w:rPr>
          <w:w w:val="105"/>
        </w:rPr>
        <w:t>are</w:t>
      </w:r>
      <w:r>
        <w:rPr>
          <w:spacing w:val="-5"/>
          <w:w w:val="105"/>
        </w:rPr>
        <w:t xml:space="preserve"> </w:t>
      </w:r>
      <w:r>
        <w:rPr>
          <w:w w:val="105"/>
        </w:rPr>
        <w:t>eliminating</w:t>
      </w:r>
      <w:r>
        <w:rPr>
          <w:spacing w:val="-2"/>
          <w:w w:val="105"/>
        </w:rPr>
        <w:t xml:space="preserve"> </w:t>
      </w:r>
      <w:r>
        <w:rPr>
          <w:w w:val="105"/>
        </w:rPr>
        <w:t>workers,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letting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others take turns at a workstation: other improvements are possible if more than one worker</w:t>
      </w:r>
      <w:r>
        <w:rPr>
          <w:spacing w:val="1"/>
          <w:w w:val="105"/>
        </w:rPr>
        <w:t xml:space="preserve"> </w:t>
      </w:r>
      <w:r>
        <w:t>can be assigned to a single station, as was done by ABC Electricals earlier as shown in Table 13.2.</w:t>
      </w:r>
      <w:r>
        <w:rPr>
          <w:spacing w:val="1"/>
        </w:rPr>
        <w:t xml:space="preserve"> </w:t>
      </w:r>
      <w:r>
        <w:rPr>
          <w:w w:val="105"/>
        </w:rPr>
        <w:t>Finally,</w:t>
      </w:r>
      <w:r>
        <w:rPr>
          <w:spacing w:val="1"/>
          <w:w w:val="105"/>
        </w:rPr>
        <w:t xml:space="preserve"> </w:t>
      </w:r>
      <w:r>
        <w:rPr>
          <w:w w:val="105"/>
        </w:rPr>
        <w:t>if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desired</w:t>
      </w:r>
      <w:r>
        <w:rPr>
          <w:spacing w:val="1"/>
          <w:w w:val="105"/>
        </w:rPr>
        <w:t xml:space="preserve"> </w:t>
      </w:r>
      <w:r>
        <w:rPr>
          <w:w w:val="105"/>
        </w:rPr>
        <w:t>output</w:t>
      </w:r>
      <w:r>
        <w:rPr>
          <w:spacing w:val="1"/>
          <w:w w:val="105"/>
        </w:rPr>
        <w:t xml:space="preserve"> </w:t>
      </w:r>
      <w:r>
        <w:rPr>
          <w:w w:val="105"/>
        </w:rPr>
        <w:t>does</w:t>
      </w:r>
      <w:r>
        <w:rPr>
          <w:spacing w:val="1"/>
          <w:w w:val="105"/>
        </w:rPr>
        <w:t xml:space="preserve"> </w:t>
      </w:r>
      <w:r>
        <w:rPr>
          <w:w w:val="105"/>
        </w:rPr>
        <w:t>not</w:t>
      </w:r>
      <w:r>
        <w:rPr>
          <w:spacing w:val="1"/>
          <w:w w:val="105"/>
        </w:rPr>
        <w:t xml:space="preserve"> </w:t>
      </w:r>
      <w:r>
        <w:rPr>
          <w:w w:val="105"/>
        </w:rPr>
        <w:t>exceed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required</w:t>
      </w:r>
      <w:r>
        <w:rPr>
          <w:spacing w:val="1"/>
          <w:w w:val="105"/>
        </w:rPr>
        <w:t xml:space="preserve"> </w:t>
      </w:r>
      <w:r>
        <w:rPr>
          <w:w w:val="105"/>
        </w:rPr>
        <w:t>capa</w:t>
      </w:r>
      <w:r>
        <w:rPr>
          <w:w w:val="105"/>
        </w:rPr>
        <w:t>city,</w:t>
      </w:r>
      <w:r>
        <w:rPr>
          <w:spacing w:val="1"/>
          <w:w w:val="105"/>
        </w:rPr>
        <w:t xml:space="preserve"> </w:t>
      </w:r>
      <w:r>
        <w:rPr>
          <w:w w:val="105"/>
        </w:rPr>
        <w:t>bottlenecks</w:t>
      </w:r>
      <w:r>
        <w:rPr>
          <w:spacing w:val="1"/>
          <w:w w:val="105"/>
        </w:rPr>
        <w:t xml:space="preserve"> </w:t>
      </w:r>
      <w:r>
        <w:rPr>
          <w:w w:val="105"/>
        </w:rPr>
        <w:t>may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 xml:space="preserve"> </w:t>
      </w:r>
      <w:r>
        <w:rPr>
          <w:w w:val="105"/>
        </w:rPr>
        <w:t>reexamined.</w:t>
      </w:r>
    </w:p>
    <w:p w14:paraId="63326828" w14:textId="77777777" w:rsidR="00DE4ECC" w:rsidRDefault="00DE4ECC">
      <w:pPr>
        <w:spacing w:line="280" w:lineRule="auto"/>
        <w:jc w:val="both"/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1FD2A34B" w14:textId="77777777" w:rsidR="00DE4ECC" w:rsidRDefault="00DE4ECC">
      <w:pPr>
        <w:pStyle w:val="BodyText"/>
        <w:rPr>
          <w:sz w:val="20"/>
        </w:rPr>
      </w:pPr>
    </w:p>
    <w:p w14:paraId="6ECF4923" w14:textId="77777777" w:rsidR="00DE4ECC" w:rsidRDefault="00DE4ECC">
      <w:pPr>
        <w:pStyle w:val="BodyText"/>
        <w:rPr>
          <w:sz w:val="20"/>
        </w:rPr>
      </w:pPr>
    </w:p>
    <w:p w14:paraId="2135BC34" w14:textId="77777777" w:rsidR="00DE4ECC" w:rsidRDefault="00DE4ECC">
      <w:pPr>
        <w:pStyle w:val="BodyText"/>
        <w:spacing w:before="3"/>
        <w:rPr>
          <w:sz w:val="21"/>
        </w:rPr>
      </w:pPr>
    </w:p>
    <w:p w14:paraId="2581CD5E" w14:textId="77777777" w:rsidR="00DE4ECC" w:rsidRDefault="00105BF9">
      <w:pPr>
        <w:pStyle w:val="BodyText"/>
        <w:tabs>
          <w:tab w:val="left" w:pos="2679"/>
        </w:tabs>
        <w:spacing w:line="288" w:lineRule="auto"/>
        <w:ind w:left="2680" w:right="257" w:hanging="1467"/>
        <w:jc w:val="both"/>
      </w:pPr>
      <w:r>
        <w:rPr>
          <w:b/>
          <w:w w:val="105"/>
          <w:position w:val="2"/>
        </w:rPr>
        <w:t>Notes</w:t>
      </w:r>
      <w:r>
        <w:rPr>
          <w:b/>
          <w:w w:val="105"/>
          <w:position w:val="2"/>
        </w:rPr>
        <w:tab/>
      </w:r>
      <w:r>
        <w:rPr>
          <w:w w:val="105"/>
        </w:rPr>
        <w:t>In the example of ABC Electricals, TAMS looked at the bottleneck operation to see how it could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be improved. Initially riveting (the bottleneck operation) took place using a </w:t>
      </w:r>
      <w:proofErr w:type="gramStart"/>
      <w:r>
        <w:rPr>
          <w:w w:val="105"/>
        </w:rPr>
        <w:t xml:space="preserve">5 </w:t>
      </w:r>
      <w:proofErr w:type="spellStart"/>
      <w:r>
        <w:rPr>
          <w:w w:val="105"/>
        </w:rPr>
        <w:t>tonne</w:t>
      </w:r>
      <w:proofErr w:type="spellEnd"/>
      <w:proofErr w:type="gramEnd"/>
      <w:r>
        <w:rPr>
          <w:w w:val="105"/>
        </w:rPr>
        <w:t xml:space="preserve"> press,</w:t>
      </w:r>
      <w:r>
        <w:rPr>
          <w:spacing w:val="1"/>
          <w:w w:val="105"/>
        </w:rPr>
        <w:t xml:space="preserve"> </w:t>
      </w:r>
      <w:r>
        <w:rPr>
          <w:w w:val="105"/>
        </w:rPr>
        <w:t>which completed the riveting in two passes.</w:t>
      </w:r>
      <w:r>
        <w:rPr>
          <w:spacing w:val="1"/>
          <w:w w:val="105"/>
        </w:rPr>
        <w:t xml:space="preserve"> </w:t>
      </w:r>
      <w:r>
        <w:rPr>
          <w:w w:val="105"/>
        </w:rPr>
        <w:t>It had a rotating fixture that permitted riveting of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two rivets simultaneously. The rotating fixture was removed and a </w:t>
      </w:r>
      <w:r>
        <w:rPr>
          <w:w w:val="105"/>
        </w:rPr>
        <w:t>die was designed so that</w:t>
      </w:r>
      <w:r>
        <w:rPr>
          <w:spacing w:val="1"/>
          <w:w w:val="105"/>
        </w:rPr>
        <w:t xml:space="preserve"> </w:t>
      </w:r>
      <w:r>
        <w:rPr>
          <w:w w:val="105"/>
        </w:rPr>
        <w:t>riveting required just one pass. Testing took place immediately following riveting. Consecutive</w:t>
      </w:r>
      <w:r>
        <w:rPr>
          <w:spacing w:val="-39"/>
          <w:w w:val="105"/>
        </w:rPr>
        <w:t xml:space="preserve"> </w:t>
      </w:r>
      <w:r>
        <w:rPr>
          <w:w w:val="105"/>
        </w:rPr>
        <w:t>test</w:t>
      </w:r>
      <w:r>
        <w:rPr>
          <w:spacing w:val="-2"/>
          <w:w w:val="105"/>
        </w:rPr>
        <w:t xml:space="preserve"> </w:t>
      </w:r>
      <w:r>
        <w:rPr>
          <w:w w:val="105"/>
        </w:rPr>
        <w:t>failures</w:t>
      </w:r>
      <w:r>
        <w:rPr>
          <w:spacing w:val="-4"/>
          <w:w w:val="105"/>
        </w:rPr>
        <w:t xml:space="preserve"> </w:t>
      </w:r>
      <w:r>
        <w:rPr>
          <w:w w:val="105"/>
        </w:rPr>
        <w:t>were</w:t>
      </w:r>
      <w:r>
        <w:rPr>
          <w:spacing w:val="-1"/>
          <w:w w:val="105"/>
        </w:rPr>
        <w:t xml:space="preserve"> </w:t>
      </w:r>
      <w:r>
        <w:rPr>
          <w:w w:val="105"/>
        </w:rPr>
        <w:t>flagged</w:t>
      </w:r>
      <w:r>
        <w:rPr>
          <w:spacing w:val="-4"/>
          <w:w w:val="105"/>
        </w:rPr>
        <w:t xml:space="preserve"> </w:t>
      </w:r>
      <w:r>
        <w:rPr>
          <w:w w:val="105"/>
        </w:rPr>
        <w:t>up</w:t>
      </w:r>
      <w:r>
        <w:rPr>
          <w:spacing w:val="-1"/>
          <w:w w:val="105"/>
        </w:rPr>
        <w:t xml:space="preserve"> </w:t>
      </w:r>
      <w:r>
        <w:rPr>
          <w:w w:val="105"/>
        </w:rPr>
        <w:t>immediately</w:t>
      </w:r>
      <w:r>
        <w:rPr>
          <w:spacing w:val="-4"/>
          <w:w w:val="105"/>
        </w:rPr>
        <w:t xml:space="preserve"> </w:t>
      </w:r>
      <w:r>
        <w:rPr>
          <w:w w:val="105"/>
        </w:rPr>
        <w:t>allowing</w:t>
      </w:r>
      <w:r>
        <w:rPr>
          <w:spacing w:val="-1"/>
          <w:w w:val="105"/>
        </w:rPr>
        <w:t xml:space="preserve"> </w:t>
      </w:r>
      <w:r>
        <w:rPr>
          <w:w w:val="105"/>
        </w:rPr>
        <w:t>corrections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be</w:t>
      </w:r>
      <w:r>
        <w:rPr>
          <w:spacing w:val="-1"/>
          <w:w w:val="105"/>
        </w:rPr>
        <w:t xml:space="preserve"> </w:t>
      </w:r>
      <w:r>
        <w:rPr>
          <w:w w:val="105"/>
        </w:rPr>
        <w:t>made</w:t>
      </w:r>
      <w:r>
        <w:rPr>
          <w:spacing w:val="-4"/>
          <w:w w:val="105"/>
        </w:rPr>
        <w:t xml:space="preserve"> </w:t>
      </w:r>
      <w:r>
        <w:rPr>
          <w:w w:val="105"/>
        </w:rPr>
        <w:t>without</w:t>
      </w:r>
      <w:r>
        <w:rPr>
          <w:spacing w:val="-1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backlog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40"/>
          <w:w w:val="105"/>
        </w:rPr>
        <w:t xml:space="preserve"> </w:t>
      </w:r>
      <w:r>
        <w:rPr>
          <w:w w:val="105"/>
        </w:rPr>
        <w:t>test failures. All acceptable products were then immediately laser marked with the company</w:t>
      </w:r>
      <w:r>
        <w:rPr>
          <w:spacing w:val="1"/>
          <w:w w:val="105"/>
        </w:rPr>
        <w:t xml:space="preserve"> </w:t>
      </w:r>
      <w:r>
        <w:rPr>
          <w:w w:val="105"/>
        </w:rPr>
        <w:t>logo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w w:val="105"/>
        </w:rPr>
        <w:t>specification.</w:t>
      </w:r>
      <w:r>
        <w:rPr>
          <w:spacing w:val="8"/>
          <w:w w:val="105"/>
        </w:rPr>
        <w:t xml:space="preserve"> </w:t>
      </w:r>
      <w:r>
        <w:rPr>
          <w:w w:val="105"/>
        </w:rPr>
        <w:t>Finally,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product</w:t>
      </w:r>
      <w:r>
        <w:rPr>
          <w:spacing w:val="9"/>
          <w:w w:val="105"/>
        </w:rPr>
        <w:t xml:space="preserve"> </w:t>
      </w:r>
      <w:r>
        <w:rPr>
          <w:w w:val="105"/>
        </w:rPr>
        <w:t>was</w:t>
      </w:r>
      <w:r>
        <w:rPr>
          <w:spacing w:val="6"/>
          <w:w w:val="105"/>
        </w:rPr>
        <w:t xml:space="preserve"> </w:t>
      </w:r>
      <w:r>
        <w:rPr>
          <w:w w:val="105"/>
        </w:rPr>
        <w:t>unloaded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w w:val="105"/>
        </w:rPr>
        <w:t>multi-lane</w:t>
      </w:r>
      <w:r>
        <w:rPr>
          <w:spacing w:val="9"/>
          <w:w w:val="105"/>
        </w:rPr>
        <w:t xml:space="preserve"> </w:t>
      </w:r>
      <w:r>
        <w:rPr>
          <w:w w:val="105"/>
        </w:rPr>
        <w:t>conveyor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packing.</w:t>
      </w:r>
    </w:p>
    <w:p w14:paraId="7FB044A5" w14:textId="77777777" w:rsidR="00DE4ECC" w:rsidRDefault="00105BF9">
      <w:pPr>
        <w:pStyle w:val="BodyText"/>
        <w:spacing w:before="127" w:line="288" w:lineRule="auto"/>
        <w:ind w:left="2680" w:right="271"/>
        <w:jc w:val="both"/>
      </w:pPr>
      <w:r>
        <w:t>With</w:t>
      </w:r>
      <w:r>
        <w:rPr>
          <w:spacing w:val="1"/>
        </w:rPr>
        <w:t xml:space="preserve"> </w:t>
      </w:r>
      <w:r>
        <w:t>the change</w:t>
      </w:r>
      <w:r>
        <w:rPr>
          <w:spacing w:val="1"/>
        </w:rPr>
        <w:t xml:space="preserve"> </w:t>
      </w:r>
      <w:r>
        <w:t>in</w:t>
      </w:r>
      <w:r>
        <w:rPr>
          <w:spacing w:val="39"/>
        </w:rPr>
        <w:t xml:space="preserve"> </w:t>
      </w:r>
      <w:r>
        <w:t>the bottleneck,</w:t>
      </w:r>
      <w:r>
        <w:rPr>
          <w:spacing w:val="40"/>
        </w:rPr>
        <w:t xml:space="preserve"> </w:t>
      </w:r>
      <w:r>
        <w:t>the assembly</w:t>
      </w:r>
      <w:r>
        <w:rPr>
          <w:spacing w:val="39"/>
        </w:rPr>
        <w:t xml:space="preserve"> </w:t>
      </w:r>
      <w:r>
        <w:t>line</w:t>
      </w:r>
      <w:r>
        <w:rPr>
          <w:spacing w:val="40"/>
        </w:rPr>
        <w:t xml:space="preserve"> </w:t>
      </w:r>
      <w:r>
        <w:t>was redesigned</w:t>
      </w:r>
      <w:r>
        <w:rPr>
          <w:spacing w:val="40"/>
        </w:rPr>
        <w:t xml:space="preserve"> </w:t>
      </w:r>
      <w:r>
        <w:t>using</w:t>
      </w:r>
      <w:r>
        <w:rPr>
          <w:spacing w:val="39"/>
        </w:rPr>
        <w:t xml:space="preserve"> </w:t>
      </w:r>
      <w:r>
        <w:t>the LOT</w:t>
      </w:r>
      <w:r>
        <w:rPr>
          <w:spacing w:val="40"/>
        </w:rPr>
        <w:t xml:space="preserve"> </w:t>
      </w:r>
      <w:r>
        <w:t>technique.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see,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newly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assembly</w:t>
      </w:r>
      <w:r>
        <w:rPr>
          <w:spacing w:val="1"/>
        </w:rPr>
        <w:t xml:space="preserve"> </w:t>
      </w:r>
      <w:r>
        <w:t>line</w:t>
      </w:r>
      <w:r>
        <w:rPr>
          <w:spacing w:val="1"/>
        </w:rPr>
        <w:t xml:space="preserve"> </w:t>
      </w:r>
      <w:r>
        <w:t>had</w:t>
      </w:r>
      <w:r>
        <w:rPr>
          <w:spacing w:val="1"/>
        </w:rPr>
        <w:t xml:space="preserve"> </w:t>
      </w:r>
      <w:r>
        <w:t>seven</w:t>
      </w:r>
      <w:r>
        <w:rPr>
          <w:spacing w:val="39"/>
        </w:rPr>
        <w:t xml:space="preserve"> </w:t>
      </w:r>
      <w:r>
        <w:t>stations</w:t>
      </w:r>
      <w:r>
        <w:rPr>
          <w:spacing w:val="40"/>
        </w:rPr>
        <w:t xml:space="preserve"> </w:t>
      </w:r>
      <w:r>
        <w:t>with</w:t>
      </w:r>
      <w:r>
        <w:rPr>
          <w:spacing w:val="39"/>
        </w:rPr>
        <w:t xml:space="preserve"> </w:t>
      </w:r>
      <w:r>
        <w:t>7</w:t>
      </w:r>
      <w:r>
        <w:rPr>
          <w:spacing w:val="40"/>
        </w:rPr>
        <w:t xml:space="preserve"> </w:t>
      </w:r>
      <w:r>
        <w:t>operators.</w:t>
      </w:r>
      <w:r>
        <w:rPr>
          <w:spacing w:val="40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meant that there was an increase in the number of stations and workers. It was less efficient than</w:t>
      </w:r>
      <w:r>
        <w:rPr>
          <w:spacing w:val="1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layout</w:t>
      </w:r>
      <w:r>
        <w:rPr>
          <w:spacing w:val="25"/>
        </w:rPr>
        <w:t xml:space="preserve"> </w:t>
      </w:r>
      <w:r>
        <w:t>suggested</w:t>
      </w:r>
      <w:r>
        <w:rPr>
          <w:spacing w:val="24"/>
        </w:rPr>
        <w:t xml:space="preserve"> </w:t>
      </w:r>
      <w:r>
        <w:t>earlier.</w:t>
      </w:r>
    </w:p>
    <w:p w14:paraId="2846624F" w14:textId="77777777" w:rsidR="00DE4ECC" w:rsidRDefault="00105BF9">
      <w:pPr>
        <w:pStyle w:val="BodyText"/>
        <w:spacing w:before="122" w:line="288" w:lineRule="auto"/>
        <w:ind w:left="2680" w:right="265"/>
        <w:jc w:val="both"/>
      </w:pPr>
      <w:r>
        <w:t>However, th</w:t>
      </w:r>
      <w:r>
        <w:t>ough less efficient, the new system was able to reduce the cycle time 0.060 hours i.e.,</w:t>
      </w:r>
      <w:r>
        <w:rPr>
          <w:spacing w:val="1"/>
        </w:rPr>
        <w:t xml:space="preserve"> </w:t>
      </w:r>
      <w:r>
        <w:rPr>
          <w:w w:val="105"/>
        </w:rPr>
        <w:t>the output had increased from 1960 units per month to 3200 units per month. This gave ABC</w:t>
      </w:r>
      <w:r>
        <w:rPr>
          <w:spacing w:val="1"/>
          <w:w w:val="105"/>
        </w:rPr>
        <w:t xml:space="preserve"> </w:t>
      </w:r>
      <w:r>
        <w:rPr>
          <w:w w:val="105"/>
        </w:rPr>
        <w:t>Electricals the number of assembled Contact Breakers units they required. It a</w:t>
      </w:r>
      <w:r>
        <w:rPr>
          <w:w w:val="105"/>
        </w:rPr>
        <w:t>lso pruned the</w:t>
      </w:r>
      <w:r>
        <w:rPr>
          <w:spacing w:val="1"/>
          <w:w w:val="105"/>
        </w:rPr>
        <w:t xml:space="preserve"> </w:t>
      </w:r>
      <w:r>
        <w:rPr>
          <w:w w:val="105"/>
        </w:rPr>
        <w:t>excessive</w:t>
      </w:r>
      <w:r>
        <w:rPr>
          <w:spacing w:val="12"/>
          <w:w w:val="105"/>
        </w:rPr>
        <w:t xml:space="preserve"> </w:t>
      </w:r>
      <w:r>
        <w:rPr>
          <w:w w:val="105"/>
        </w:rPr>
        <w:t>costs</w:t>
      </w:r>
      <w:r>
        <w:rPr>
          <w:spacing w:val="14"/>
          <w:w w:val="105"/>
        </w:rPr>
        <w:t xml:space="preserve"> </w:t>
      </w:r>
      <w:r>
        <w:rPr>
          <w:w w:val="105"/>
        </w:rPr>
        <w:t>so</w:t>
      </w:r>
      <w:r>
        <w:rPr>
          <w:spacing w:val="15"/>
          <w:w w:val="105"/>
        </w:rPr>
        <w:t xml:space="preserve"> </w:t>
      </w:r>
      <w:r>
        <w:rPr>
          <w:w w:val="105"/>
        </w:rPr>
        <w:t>that</w:t>
      </w:r>
      <w:r>
        <w:rPr>
          <w:spacing w:val="12"/>
          <w:w w:val="105"/>
        </w:rPr>
        <w:t xml:space="preserve"> </w:t>
      </w:r>
      <w:r>
        <w:rPr>
          <w:w w:val="105"/>
        </w:rPr>
        <w:t>ABC</w:t>
      </w:r>
      <w:r>
        <w:rPr>
          <w:spacing w:val="14"/>
          <w:w w:val="105"/>
        </w:rPr>
        <w:t xml:space="preserve"> </w:t>
      </w:r>
      <w:r>
        <w:rPr>
          <w:w w:val="105"/>
        </w:rPr>
        <w:t>Electricals</w:t>
      </w:r>
      <w:r>
        <w:rPr>
          <w:spacing w:val="13"/>
          <w:w w:val="105"/>
        </w:rPr>
        <w:t xml:space="preserve"> </w:t>
      </w:r>
      <w:r>
        <w:rPr>
          <w:w w:val="105"/>
        </w:rPr>
        <w:t>would</w:t>
      </w:r>
      <w:r>
        <w:rPr>
          <w:spacing w:val="13"/>
          <w:w w:val="105"/>
        </w:rPr>
        <w:t xml:space="preserve"> </w:t>
      </w:r>
      <w:r>
        <w:rPr>
          <w:w w:val="105"/>
        </w:rPr>
        <w:t>eventually</w:t>
      </w:r>
      <w:r>
        <w:rPr>
          <w:spacing w:val="15"/>
          <w:w w:val="105"/>
        </w:rPr>
        <w:t xml:space="preserve"> </w:t>
      </w:r>
      <w:r>
        <w:rPr>
          <w:w w:val="105"/>
        </w:rPr>
        <w:t>be</w:t>
      </w:r>
      <w:r>
        <w:rPr>
          <w:spacing w:val="12"/>
          <w:w w:val="105"/>
        </w:rPr>
        <w:t xml:space="preserve"> </w:t>
      </w:r>
      <w:r>
        <w:rPr>
          <w:w w:val="105"/>
        </w:rPr>
        <w:t>more</w:t>
      </w:r>
      <w:r>
        <w:rPr>
          <w:spacing w:val="14"/>
          <w:w w:val="105"/>
        </w:rPr>
        <w:t xml:space="preserve"> </w:t>
      </w:r>
      <w:r>
        <w:rPr>
          <w:w w:val="105"/>
        </w:rPr>
        <w:t>competitive.</w:t>
      </w:r>
    </w:p>
    <w:p w14:paraId="2F36279F" w14:textId="77777777" w:rsidR="00DE4ECC" w:rsidRDefault="00105BF9">
      <w:pPr>
        <w:pStyle w:val="BodyText"/>
        <w:spacing w:before="122" w:line="290" w:lineRule="auto"/>
        <w:ind w:left="2680" w:right="227"/>
        <w:jc w:val="both"/>
      </w:pPr>
      <w:r>
        <w:pict w14:anchorId="1BF45987">
          <v:group id="_x0000_s1227" style="position:absolute;left:0;text-align:left;margin-left:168.25pt;margin-top:66.25pt;width:381.4pt;height:339pt;z-index:-27437056;mso-position-horizontal-relative:page" coordorigin="3365,1325" coordsize="7628,6780">
            <v:rect id="_x0000_s1321" style="position:absolute;left:4257;top:1871;width:9;height:862" fillcolor="black" stroked="f"/>
            <v:line id="_x0000_s1320" style="position:absolute" from="4258,1871" to="4258,2733" strokeweight=".03644mm"/>
            <v:rect id="_x0000_s1319" style="position:absolute;left:4257;top:2741;width:9;height:1672" fillcolor="black" stroked="f"/>
            <v:line id="_x0000_s1318" style="position:absolute" from="4258,2741" to="4258,4413" strokeweight=".03644mm"/>
            <v:rect id="_x0000_s1317" style="position:absolute;left:4257;top:4421;width:9;height:560" fillcolor="black" stroked="f"/>
            <v:line id="_x0000_s1316" style="position:absolute" from="4258,4422" to="4258,4981" strokeweight=".03644mm"/>
            <v:rect id="_x0000_s1315" style="position:absolute;left:4257;top:4989;width:9;height:836" fillcolor="black" stroked="f"/>
            <v:line id="_x0000_s1314" style="position:absolute" from="4258,4989" to="4258,5825" strokeweight=".03644mm"/>
            <v:rect id="_x0000_s1313" style="position:absolute;left:4257;top:5833;width:9;height:838" fillcolor="black" stroked="f"/>
            <v:line id="_x0000_s1312" style="position:absolute" from="4258,5834" to="4258,6672" strokeweight=".03644mm"/>
            <v:rect id="_x0000_s1311" style="position:absolute;left:4257;top:6680;width:9;height:279" fillcolor="black" stroked="f"/>
            <v:line id="_x0000_s1310" style="position:absolute" from="4258,6680" to="4258,6959" strokeweight=".03644mm"/>
            <v:rect id="_x0000_s1309" style="position:absolute;left:4257;top:6967;width:9;height:322" fillcolor="black" stroked="f"/>
            <v:line id="_x0000_s1308" style="position:absolute" from="4258,6968" to="4258,7289" strokeweight=".03644mm"/>
            <v:rect id="_x0000_s1307" style="position:absolute;left:4257;top:7297;width:9;height:322" fillcolor="black" stroked="f"/>
            <v:line id="_x0000_s1306" style="position:absolute" from="4258,7298" to="4258,7619" strokeweight=".03644mm"/>
            <v:rect id="_x0000_s1305" style="position:absolute;left:4257;top:7627;width:9;height:322" fillcolor="black" stroked="f"/>
            <v:line id="_x0000_s1304" style="position:absolute" from="4258,7628" to="4258,7949" strokeweight=".03644mm"/>
            <v:rect id="_x0000_s1303" style="position:absolute;left:5193;top:1871;width:9;height:862" fillcolor="black" stroked="f"/>
            <v:line id="_x0000_s1302" style="position:absolute" from="5193,1871" to="5193,2733" strokeweight=".03644mm"/>
            <v:rect id="_x0000_s1301" style="position:absolute;left:5193;top:2741;width:9;height:1672" fillcolor="black" stroked="f"/>
            <v:line id="_x0000_s1300" style="position:absolute" from="5193,2741" to="5193,4413" strokeweight=".03644mm"/>
            <v:rect id="_x0000_s1299" style="position:absolute;left:5193;top:4421;width:9;height:560" fillcolor="black" stroked="f"/>
            <v:line id="_x0000_s1298" style="position:absolute" from="5193,4422" to="5193,4981" strokeweight=".03644mm"/>
            <v:rect id="_x0000_s1297" style="position:absolute;left:5193;top:4989;width:9;height:836" fillcolor="black" stroked="f"/>
            <v:line id="_x0000_s1296" style="position:absolute" from="5193,4989" to="5193,5825" strokeweight=".03644mm"/>
            <v:rect id="_x0000_s1295" style="position:absolute;left:5193;top:5833;width:9;height:838" fillcolor="black" stroked="f"/>
            <v:line id="_x0000_s1294" style="position:absolute" from="5193,5834" to="5193,6672" strokeweight=".03644mm"/>
            <v:rect id="_x0000_s1293" style="position:absolute;left:5193;top:6680;width:9;height:279" fillcolor="black" stroked="f"/>
            <v:line id="_x0000_s1292" style="position:absolute" from="5193,6680" to="5193,6959" strokeweight=".03644mm"/>
            <v:rect id="_x0000_s1291" style="position:absolute;left:5193;top:6967;width:9;height:322" fillcolor="black" stroked="f"/>
            <v:line id="_x0000_s1290" style="position:absolute" from="5193,6968" to="5193,7289" strokeweight=".03644mm"/>
            <v:rect id="_x0000_s1289" style="position:absolute;left:5193;top:7297;width:9;height:322" fillcolor="black" stroked="f"/>
            <v:line id="_x0000_s1288" style="position:absolute" from="5193,7298" to="5193,7619" strokeweight=".03644mm"/>
            <v:rect id="_x0000_s1287" style="position:absolute;left:5193;top:7627;width:9;height:322" fillcolor="black" stroked="f"/>
            <v:line id="_x0000_s1286" style="position:absolute" from="5193,7628" to="5193,7949" strokeweight=".03644mm"/>
            <v:rect id="_x0000_s1285" style="position:absolute;left:7511;top:1871;width:9;height:862" fillcolor="black" stroked="f"/>
            <v:line id="_x0000_s1284" style="position:absolute" from="7511,1871" to="7511,2733" strokeweight=".03644mm"/>
            <v:rect id="_x0000_s1283" style="position:absolute;left:7511;top:2741;width:9;height:1672" fillcolor="black" stroked="f"/>
            <v:line id="_x0000_s1282" style="position:absolute" from="7511,2741" to="7511,4413" strokeweight=".03644mm"/>
            <v:rect id="_x0000_s1281" style="position:absolute;left:7511;top:4421;width:9;height:560" fillcolor="black" stroked="f"/>
            <v:line id="_x0000_s1280" style="position:absolute" from="7511,4422" to="7511,4981" strokeweight=".03644mm"/>
            <v:rect id="_x0000_s1279" style="position:absolute;left:7511;top:4989;width:9;height:836" fillcolor="black" stroked="f"/>
            <v:line id="_x0000_s1278" style="position:absolute" from="7511,4989" to="7511,5825" strokeweight=".03644mm"/>
            <v:rect id="_x0000_s1277" style="position:absolute;left:7511;top:5833;width:9;height:838" fillcolor="black" stroked="f"/>
            <v:line id="_x0000_s1276" style="position:absolute" from="7511,5834" to="7511,6672" strokeweight=".03644mm"/>
            <v:rect id="_x0000_s1275" style="position:absolute;left:7511;top:6680;width:9;height:279" fillcolor="black" stroked="f"/>
            <v:line id="_x0000_s1274" style="position:absolute" from="7511,6680" to="7511,6959" strokeweight=".03644mm"/>
            <v:rect id="_x0000_s1273" style="position:absolute;left:7511;top:6967;width:9;height:322" fillcolor="black" stroked="f"/>
            <v:line id="_x0000_s1272" style="position:absolute" from="7511,6968" to="7511,7289" strokeweight=".03644mm"/>
            <v:rect id="_x0000_s1271" style="position:absolute;left:7511;top:7297;width:9;height:322" fillcolor="black" stroked="f"/>
            <v:line id="_x0000_s1270" style="position:absolute" from="7511,7298" to="7511,7619" strokeweight=".03644mm"/>
            <v:rect id="_x0000_s1269" style="position:absolute;left:7511;top:7627;width:9;height:322" fillcolor="black" stroked="f"/>
            <v:line id="_x0000_s1268" style="position:absolute" from="7511,7628" to="7511,7949" strokeweight=".03644mm"/>
            <v:rect id="_x0000_s1267" style="position:absolute;left:8637;top:1871;width:9;height:862" fillcolor="black" stroked="f"/>
            <v:line id="_x0000_s1266" style="position:absolute" from="8637,1871" to="8637,2733" strokeweight=".03644mm"/>
            <v:rect id="_x0000_s1265" style="position:absolute;left:8637;top:2741;width:9;height:1672" fillcolor="black" stroked="f"/>
            <v:line id="_x0000_s1264" style="position:absolute" from="8637,2741" to="8637,4413" strokeweight=".03644mm"/>
            <v:rect id="_x0000_s1263" style="position:absolute;left:8637;top:4421;width:9;height:560" fillcolor="black" stroked="f"/>
            <v:line id="_x0000_s1262" style="position:absolute" from="8637,4422" to="8637,4981" strokeweight=".03644mm"/>
            <v:rect id="_x0000_s1261" style="position:absolute;left:8637;top:4989;width:9;height:836" fillcolor="black" stroked="f"/>
            <v:line id="_x0000_s1260" style="position:absolute" from="8637,4989" to="8637,5825" strokeweight=".03644mm"/>
            <v:rect id="_x0000_s1259" style="position:absolute;left:8637;top:5833;width:9;height:838" fillcolor="black" stroked="f"/>
            <v:line id="_x0000_s1258" style="position:absolute" from="8637,5834" to="8637,6672" strokeweight=".03644mm"/>
            <v:rect id="_x0000_s1257" style="position:absolute;left:8637;top:6680;width:9;height:279" fillcolor="black" stroked="f"/>
            <v:line id="_x0000_s1256" style="position:absolute" from="8637,6680" to="8637,6959" strokeweight=".03644mm"/>
            <v:rect id="_x0000_s1255" style="position:absolute;left:8637;top:6967;width:9;height:322" fillcolor="black" stroked="f"/>
            <v:line id="_x0000_s1254" style="position:absolute" from="8637,6968" to="8637,7289" strokeweight=".03644mm"/>
            <v:rect id="_x0000_s1253" style="position:absolute;left:8637;top:7297;width:9;height:322" fillcolor="black" stroked="f"/>
            <v:line id="_x0000_s1252" style="position:absolute" from="8637,7298" to="8637,7619" strokeweight=".03644mm"/>
            <v:rect id="_x0000_s1251" style="position:absolute;left:8637;top:7627;width:9;height:322" fillcolor="black" stroked="f"/>
            <v:line id="_x0000_s1250" style="position:absolute" from="8637,7628" to="8637,7949" strokeweight=".03644mm"/>
            <v:rect id="_x0000_s1249" style="position:absolute;left:9837;top:1871;width:9;height:862" fillcolor="black" stroked="f"/>
            <v:line id="_x0000_s1248" style="position:absolute" from="9837,1871" to="9837,2733" strokeweight=".03644mm"/>
            <v:rect id="_x0000_s1247" style="position:absolute;left:9837;top:2741;width:9;height:1672" fillcolor="black" stroked="f"/>
            <v:line id="_x0000_s1246" style="position:absolute" from="9837,2741" to="9837,4413" strokeweight=".03644mm"/>
            <v:rect id="_x0000_s1245" style="position:absolute;left:9837;top:4421;width:9;height:560" fillcolor="black" stroked="f"/>
            <v:line id="_x0000_s1244" style="position:absolute" from="9837,4422" to="9837,4981" strokeweight=".03644mm"/>
            <v:rect id="_x0000_s1243" style="position:absolute;left:9837;top:4989;width:9;height:836" fillcolor="black" stroked="f"/>
            <v:line id="_x0000_s1242" style="position:absolute" from="9837,4989" to="9837,5825" strokeweight=".03644mm"/>
            <v:rect id="_x0000_s1241" style="position:absolute;left:9837;top:5833;width:9;height:838" fillcolor="black" stroked="f"/>
            <v:line id="_x0000_s1240" style="position:absolute" from="9837,5834" to="9837,6672" strokeweight=".03644mm"/>
            <v:rect id="_x0000_s1239" style="position:absolute;left:9837;top:6680;width:9;height:279" fillcolor="black" stroked="f"/>
            <v:line id="_x0000_s1238" style="position:absolute" from="9837,6680" to="9837,6959" strokeweight=".03644mm"/>
            <v:rect id="_x0000_s1237" style="position:absolute;left:9837;top:6967;width:9;height:322" fillcolor="black" stroked="f"/>
            <v:line id="_x0000_s1236" style="position:absolute" from="9837,6968" to="9837,7289" strokeweight=".03644mm"/>
            <v:rect id="_x0000_s1235" style="position:absolute;left:9837;top:7297;width:9;height:322" fillcolor="black" stroked="f"/>
            <v:line id="_x0000_s1234" style="position:absolute" from="9837,7298" to="9837,7619" strokeweight=".03644mm"/>
            <v:rect id="_x0000_s1233" style="position:absolute;left:9837;top:7627;width:9;height:322" fillcolor="black" stroked="f"/>
            <v:line id="_x0000_s1232" style="position:absolute" from="9837,7628" to="9837,7949" strokeweight=".03644mm"/>
            <v:shape id="_x0000_s1231" style="position:absolute;left:3364;top:1521;width:7628;height:6584" coordorigin="3365,1522" coordsize="7628,6584" o:spt="100" adj="0,,0" path="m10992,8105r-7627,l3365,1522r19,6564l10992,8086r,19xm10992,8086r-19,l10973,1541r-7608,l3365,1522r7627,l10992,1541r-7608,l3384,8086r7608,xe" fillcolor="black" stroked="f">
              <v:stroke joinstyle="round"/>
              <v:formulas/>
              <v:path arrowok="t" o:connecttype="segments"/>
            </v:shape>
            <v:rect id="_x0000_s1230" style="position:absolute;left:5467;top:1341;width:3440;height:370" stroked="f"/>
            <v:shape id="_x0000_s1229" style="position:absolute;left:5452;top:1325;width:3471;height:401" coordorigin="5453,1325" coordsize="3471,401" o:spt="100" adj="0,,0" path="m8923,1726r-3470,l5453,1325r19,382l8923,1707r,19xm5472,1707r-19,-382l8923,1325r,22l5472,1347r,360xm8923,1707r-21,l8902,1347r21,l8923,1707xe" fillcolor="black" stroked="f">
              <v:stroke joinstyle="round"/>
              <v:formulas/>
              <v:path arrowok="t" o:connecttype="segments"/>
            </v:shape>
            <v:shape id="_x0000_s1228" type="#_x0000_t202" style="position:absolute;left:5623;top:1409;width:3123;height:194" filled="f" stroked="f">
              <v:textbox inset="0,0,0,0">
                <w:txbxContent>
                  <w:p w14:paraId="31F2E773" w14:textId="77777777" w:rsidR="00DE4ECC" w:rsidRDefault="00105BF9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05"/>
                        <w:sz w:val="16"/>
                      </w:rPr>
                      <w:t>Table</w:t>
                    </w:r>
                    <w:r>
                      <w:rPr>
                        <w:b/>
                        <w:spacing w:val="20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13.3:</w:t>
                    </w:r>
                    <w:r>
                      <w:rPr>
                        <w:b/>
                        <w:spacing w:val="18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Final</w:t>
                    </w:r>
                    <w:r>
                      <w:rPr>
                        <w:b/>
                        <w:spacing w:val="18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Assembly</w:t>
                    </w:r>
                    <w:r>
                      <w:rPr>
                        <w:b/>
                        <w:spacing w:val="17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Line</w:t>
                    </w:r>
                    <w:r>
                      <w:rPr>
                        <w:b/>
                        <w:spacing w:val="18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Design</w:t>
                    </w:r>
                  </w:p>
                </w:txbxContent>
              </v:textbox>
            </v:shape>
            <w10:wrap anchorx="page"/>
          </v:group>
        </w:pict>
      </w:r>
      <w:r>
        <w:rPr>
          <w:w w:val="105"/>
        </w:rPr>
        <w:t>Very often, better results are obtained when the organization is effective rather than when it is</w:t>
      </w:r>
      <w:r>
        <w:rPr>
          <w:spacing w:val="1"/>
          <w:w w:val="105"/>
        </w:rPr>
        <w:t xml:space="preserve"> </w:t>
      </w:r>
      <w:r>
        <w:t xml:space="preserve">efficient. Being more effective it reduced the costs of the product and ABC </w:t>
      </w:r>
      <w:proofErr w:type="gramStart"/>
      <w:r>
        <w:t>Electricals,</w:t>
      </w:r>
      <w:proofErr w:type="gramEnd"/>
      <w:r>
        <w:t xml:space="preserve"> the additional</w:t>
      </w:r>
      <w:r>
        <w:rPr>
          <w:spacing w:val="1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unnecessary</w:t>
      </w:r>
      <w:r>
        <w:rPr>
          <w:spacing w:val="-4"/>
          <w:w w:val="105"/>
        </w:rPr>
        <w:t xml:space="preserve"> </w:t>
      </w:r>
      <w:r>
        <w:rPr>
          <w:w w:val="105"/>
        </w:rPr>
        <w:t>costs</w:t>
      </w:r>
      <w:r>
        <w:rPr>
          <w:spacing w:val="-4"/>
          <w:w w:val="105"/>
        </w:rPr>
        <w:t xml:space="preserve"> </w:t>
      </w:r>
      <w:r>
        <w:rPr>
          <w:w w:val="105"/>
        </w:rPr>
        <w:t>were</w:t>
      </w:r>
      <w:r>
        <w:rPr>
          <w:spacing w:val="-4"/>
          <w:w w:val="105"/>
        </w:rPr>
        <w:t xml:space="preserve"> </w:t>
      </w:r>
      <w:r>
        <w:rPr>
          <w:w w:val="105"/>
        </w:rPr>
        <w:t>not</w:t>
      </w:r>
      <w:r>
        <w:rPr>
          <w:spacing w:val="-4"/>
          <w:w w:val="105"/>
        </w:rPr>
        <w:t xml:space="preserve"> </w:t>
      </w:r>
      <w:r>
        <w:rPr>
          <w:w w:val="105"/>
        </w:rPr>
        <w:t>passed</w:t>
      </w:r>
      <w:r>
        <w:rPr>
          <w:spacing w:val="-4"/>
          <w:w w:val="105"/>
        </w:rPr>
        <w:t xml:space="preserve"> </w:t>
      </w:r>
      <w:r>
        <w:rPr>
          <w:w w:val="105"/>
        </w:rPr>
        <w:t>on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custom</w:t>
      </w:r>
      <w:r>
        <w:rPr>
          <w:w w:val="105"/>
        </w:rPr>
        <w:t>ers.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form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final</w:t>
      </w:r>
      <w:r>
        <w:rPr>
          <w:spacing w:val="-4"/>
          <w:w w:val="105"/>
        </w:rPr>
        <w:t xml:space="preserve"> </w:t>
      </w:r>
      <w:r>
        <w:rPr>
          <w:w w:val="105"/>
        </w:rPr>
        <w:t>assembly</w:t>
      </w:r>
      <w:r>
        <w:rPr>
          <w:spacing w:val="-4"/>
          <w:w w:val="105"/>
        </w:rPr>
        <w:t xml:space="preserve"> </w:t>
      </w:r>
      <w:r>
        <w:rPr>
          <w:w w:val="105"/>
        </w:rPr>
        <w:t>line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7"/>
          <w:w w:val="105"/>
        </w:rPr>
        <w:t xml:space="preserve"> </w:t>
      </w:r>
      <w:r>
        <w:rPr>
          <w:w w:val="105"/>
        </w:rPr>
        <w:t>shown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7"/>
          <w:w w:val="105"/>
        </w:rPr>
        <w:t xml:space="preserve"> </w:t>
      </w:r>
      <w:r>
        <w:rPr>
          <w:w w:val="105"/>
        </w:rPr>
        <w:t>Table</w:t>
      </w:r>
      <w:r>
        <w:rPr>
          <w:spacing w:val="8"/>
          <w:w w:val="105"/>
        </w:rPr>
        <w:t xml:space="preserve"> </w:t>
      </w:r>
      <w:r>
        <w:rPr>
          <w:w w:val="105"/>
        </w:rPr>
        <w:t>13.3.</w:t>
      </w:r>
    </w:p>
    <w:p w14:paraId="4B9ADE12" w14:textId="77777777" w:rsidR="00DE4ECC" w:rsidRDefault="00DE4ECC">
      <w:pPr>
        <w:pStyle w:val="BodyText"/>
        <w:rPr>
          <w:sz w:val="20"/>
        </w:rPr>
      </w:pPr>
    </w:p>
    <w:p w14:paraId="0F46342E" w14:textId="77777777" w:rsidR="00DE4ECC" w:rsidRDefault="00DE4ECC">
      <w:pPr>
        <w:pStyle w:val="BodyText"/>
        <w:rPr>
          <w:sz w:val="20"/>
        </w:rPr>
      </w:pPr>
    </w:p>
    <w:p w14:paraId="134C81CF" w14:textId="77777777" w:rsidR="00DE4ECC" w:rsidRDefault="00DE4ECC">
      <w:pPr>
        <w:pStyle w:val="BodyText"/>
        <w:spacing w:before="3"/>
        <w:rPr>
          <w:sz w:val="21"/>
        </w:rPr>
      </w:pPr>
    </w:p>
    <w:tbl>
      <w:tblPr>
        <w:tblW w:w="0" w:type="auto"/>
        <w:tblInd w:w="287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"/>
        <w:gridCol w:w="852"/>
        <w:gridCol w:w="2080"/>
        <w:gridCol w:w="1050"/>
        <w:gridCol w:w="1025"/>
        <w:gridCol w:w="913"/>
      </w:tblGrid>
      <w:tr w:rsidR="00DE4ECC" w14:paraId="5D46E915" w14:textId="77777777" w:rsidTr="00C20FD7">
        <w:trPr>
          <w:trHeight w:val="771"/>
        </w:trPr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91CA568" w14:textId="37E7B64F" w:rsidR="00DE4ECC" w:rsidRDefault="00DE4ECC">
            <w:pPr>
              <w:pStyle w:val="TableParagraph"/>
              <w:spacing w:before="145" w:line="374" w:lineRule="auto"/>
              <w:ind w:left="93" w:right="78" w:firstLine="68"/>
              <w:rPr>
                <w:rFonts w:ascii="Arial"/>
                <w:b/>
                <w:sz w:val="16"/>
              </w:rPr>
            </w:pPr>
          </w:p>
        </w:tc>
        <w:tc>
          <w:tcPr>
            <w:tcW w:w="852" w:type="dxa"/>
            <w:tcBorders>
              <w:top w:val="single" w:sz="4" w:space="0" w:color="000000"/>
              <w:bottom w:val="single" w:sz="4" w:space="0" w:color="000000"/>
            </w:tcBorders>
          </w:tcPr>
          <w:p w14:paraId="0A9CA7C0" w14:textId="2A70793C" w:rsidR="00DE4ECC" w:rsidRDefault="00DE4ECC">
            <w:pPr>
              <w:pStyle w:val="TableParagraph"/>
              <w:spacing w:before="7" w:line="280" w:lineRule="atLeast"/>
              <w:ind w:left="210" w:right="198" w:hanging="2"/>
              <w:jc w:val="center"/>
              <w:rPr>
                <w:rFonts w:ascii="Arial"/>
                <w:b/>
                <w:sz w:val="16"/>
              </w:rPr>
            </w:pPr>
          </w:p>
        </w:tc>
        <w:tc>
          <w:tcPr>
            <w:tcW w:w="2080" w:type="dxa"/>
            <w:tcBorders>
              <w:top w:val="single" w:sz="4" w:space="0" w:color="000000"/>
              <w:bottom w:val="single" w:sz="4" w:space="0" w:color="000000"/>
            </w:tcBorders>
          </w:tcPr>
          <w:p w14:paraId="34F3C76D" w14:textId="1BBFDC3B" w:rsidR="00DE4ECC" w:rsidRDefault="00DE4ECC">
            <w:pPr>
              <w:pStyle w:val="TableParagraph"/>
              <w:ind w:left="615"/>
              <w:rPr>
                <w:rFonts w:ascii="Arial"/>
                <w:b/>
                <w:sz w:val="16"/>
              </w:rPr>
            </w:pPr>
          </w:p>
        </w:tc>
        <w:tc>
          <w:tcPr>
            <w:tcW w:w="1050" w:type="dxa"/>
            <w:tcBorders>
              <w:top w:val="single" w:sz="4" w:space="0" w:color="000000"/>
              <w:bottom w:val="single" w:sz="4" w:space="0" w:color="000000"/>
            </w:tcBorders>
          </w:tcPr>
          <w:p w14:paraId="07367485" w14:textId="21538271" w:rsidR="00DE4ECC" w:rsidRDefault="00DE4ECC">
            <w:pPr>
              <w:pStyle w:val="TableParagraph"/>
              <w:spacing w:before="145" w:line="374" w:lineRule="auto"/>
              <w:ind w:left="422" w:hanging="290"/>
              <w:rPr>
                <w:rFonts w:ascii="Arial"/>
                <w:b/>
                <w:sz w:val="16"/>
              </w:rPr>
            </w:pPr>
          </w:p>
        </w:tc>
        <w:tc>
          <w:tcPr>
            <w:tcW w:w="1025" w:type="dxa"/>
            <w:tcBorders>
              <w:top w:val="single" w:sz="4" w:space="0" w:color="000000"/>
              <w:bottom w:val="single" w:sz="4" w:space="0" w:color="000000"/>
            </w:tcBorders>
          </w:tcPr>
          <w:p w14:paraId="39D4B173" w14:textId="70845F93" w:rsidR="00DE4ECC" w:rsidRDefault="00DE4ECC">
            <w:pPr>
              <w:pStyle w:val="TableParagraph"/>
              <w:spacing w:before="7" w:line="280" w:lineRule="atLeast"/>
              <w:ind w:left="334" w:right="158" w:hanging="79"/>
              <w:rPr>
                <w:rFonts w:ascii="Arial"/>
                <w:b/>
                <w:sz w:val="16"/>
              </w:rPr>
            </w:pPr>
          </w:p>
        </w:tc>
        <w:tc>
          <w:tcPr>
            <w:tcW w:w="91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6EDDFC" w14:textId="4BF426E1" w:rsidR="00DE4ECC" w:rsidRDefault="00DE4ECC">
            <w:pPr>
              <w:pStyle w:val="TableParagraph"/>
              <w:spacing w:before="7" w:line="280" w:lineRule="atLeast"/>
              <w:ind w:left="293" w:right="196" w:firstLine="2"/>
              <w:jc w:val="center"/>
              <w:rPr>
                <w:rFonts w:ascii="Arial"/>
                <w:b/>
                <w:sz w:val="16"/>
              </w:rPr>
            </w:pPr>
          </w:p>
        </w:tc>
      </w:tr>
      <w:tr w:rsidR="00DE4ECC" w14:paraId="576258B6" w14:textId="77777777" w:rsidTr="00C20FD7">
        <w:trPr>
          <w:trHeight w:val="326"/>
        </w:trPr>
        <w:tc>
          <w:tcPr>
            <w:tcW w:w="648" w:type="dxa"/>
            <w:tcBorders>
              <w:top w:val="single" w:sz="4" w:space="0" w:color="000000"/>
              <w:left w:val="single" w:sz="4" w:space="0" w:color="000000"/>
            </w:tcBorders>
          </w:tcPr>
          <w:p w14:paraId="0468B0FC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2" w:type="dxa"/>
            <w:tcBorders>
              <w:top w:val="single" w:sz="4" w:space="0" w:color="000000"/>
            </w:tcBorders>
          </w:tcPr>
          <w:p w14:paraId="3F5A6BAB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080" w:type="dxa"/>
            <w:tcBorders>
              <w:top w:val="single" w:sz="4" w:space="0" w:color="000000"/>
            </w:tcBorders>
          </w:tcPr>
          <w:p w14:paraId="0AE15AD6" w14:textId="7D17365B" w:rsidR="00DE4ECC" w:rsidRDefault="00DE4ECC">
            <w:pPr>
              <w:pStyle w:val="TableParagraph"/>
              <w:spacing w:before="137"/>
              <w:ind w:left="98"/>
              <w:rPr>
                <w:rFonts w:ascii="Arial MT"/>
                <w:sz w:val="16"/>
              </w:rPr>
            </w:pPr>
          </w:p>
        </w:tc>
        <w:tc>
          <w:tcPr>
            <w:tcW w:w="1050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14:paraId="4749FD7A" w14:textId="5B8E4C6F" w:rsidR="00DE4ECC" w:rsidRDefault="00DE4ECC">
            <w:pPr>
              <w:pStyle w:val="TableParagraph"/>
              <w:spacing w:line="362" w:lineRule="auto"/>
              <w:ind w:left="131" w:right="749"/>
              <w:rPr>
                <w:rFonts w:ascii="Arial MT"/>
                <w:sz w:val="16"/>
              </w:rPr>
            </w:pPr>
          </w:p>
        </w:tc>
        <w:tc>
          <w:tcPr>
            <w:tcW w:w="1025" w:type="dxa"/>
            <w:tcBorders>
              <w:top w:val="single" w:sz="4" w:space="0" w:color="000000"/>
            </w:tcBorders>
          </w:tcPr>
          <w:p w14:paraId="7C8E08C2" w14:textId="4F49C16D" w:rsidR="00DE4ECC" w:rsidRDefault="00DE4ECC">
            <w:pPr>
              <w:pStyle w:val="TableParagraph"/>
              <w:spacing w:line="182" w:lineRule="exact"/>
              <w:ind w:left="103"/>
              <w:rPr>
                <w:rFonts w:ascii="Arial MT"/>
                <w:sz w:val="16"/>
              </w:rPr>
            </w:pPr>
          </w:p>
        </w:tc>
        <w:tc>
          <w:tcPr>
            <w:tcW w:w="913" w:type="dxa"/>
            <w:tcBorders>
              <w:top w:val="single" w:sz="4" w:space="0" w:color="000000"/>
              <w:right w:val="single" w:sz="4" w:space="0" w:color="000000"/>
            </w:tcBorders>
          </w:tcPr>
          <w:p w14:paraId="6FF2F9B4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60D8926B" w14:textId="77777777" w:rsidTr="00C20FD7">
        <w:trPr>
          <w:trHeight w:val="1161"/>
        </w:trPr>
        <w:tc>
          <w:tcPr>
            <w:tcW w:w="648" w:type="dxa"/>
            <w:tcBorders>
              <w:left w:val="single" w:sz="4" w:space="0" w:color="000000"/>
              <w:bottom w:val="single" w:sz="4" w:space="0" w:color="000000"/>
            </w:tcBorders>
          </w:tcPr>
          <w:p w14:paraId="50DDB204" w14:textId="22963947" w:rsidR="00DE4ECC" w:rsidRDefault="00DE4ECC">
            <w:pPr>
              <w:pStyle w:val="TableParagraph"/>
              <w:ind w:left="93"/>
              <w:rPr>
                <w:rFonts w:ascii="Arial MT"/>
                <w:sz w:val="16"/>
              </w:rPr>
            </w:pPr>
          </w:p>
        </w:tc>
        <w:tc>
          <w:tcPr>
            <w:tcW w:w="852" w:type="dxa"/>
            <w:tcBorders>
              <w:bottom w:val="single" w:sz="4" w:space="0" w:color="000000"/>
            </w:tcBorders>
          </w:tcPr>
          <w:p w14:paraId="650C28FD" w14:textId="72A44273" w:rsidR="00DE4ECC" w:rsidRDefault="00DE4ECC">
            <w:pPr>
              <w:pStyle w:val="TableParagraph"/>
              <w:ind w:left="98"/>
              <w:rPr>
                <w:rFonts w:ascii="Arial MT"/>
                <w:sz w:val="16"/>
              </w:rPr>
            </w:pPr>
          </w:p>
        </w:tc>
        <w:tc>
          <w:tcPr>
            <w:tcW w:w="2080" w:type="dxa"/>
            <w:tcBorders>
              <w:bottom w:val="single" w:sz="4" w:space="0" w:color="000000"/>
            </w:tcBorders>
          </w:tcPr>
          <w:p w14:paraId="2E970B4D" w14:textId="6644A614" w:rsidR="00DE4ECC" w:rsidRDefault="00DE4ECC">
            <w:pPr>
              <w:pStyle w:val="TableParagraph"/>
              <w:spacing w:before="2" w:line="362" w:lineRule="auto"/>
              <w:ind w:left="98" w:right="858"/>
              <w:rPr>
                <w:rFonts w:ascii="Arial MT"/>
                <w:sz w:val="16"/>
              </w:rPr>
            </w:pPr>
          </w:p>
        </w:tc>
        <w:tc>
          <w:tcPr>
            <w:tcW w:w="1050" w:type="dxa"/>
            <w:vMerge/>
            <w:tcBorders>
              <w:top w:val="nil"/>
              <w:bottom w:val="single" w:sz="4" w:space="0" w:color="000000"/>
            </w:tcBorders>
          </w:tcPr>
          <w:p w14:paraId="73995938" w14:textId="77777777" w:rsidR="00DE4ECC" w:rsidRDefault="00DE4ECC">
            <w:pPr>
              <w:rPr>
                <w:sz w:val="2"/>
                <w:szCs w:val="2"/>
              </w:rPr>
            </w:pPr>
          </w:p>
        </w:tc>
        <w:tc>
          <w:tcPr>
            <w:tcW w:w="1025" w:type="dxa"/>
            <w:tcBorders>
              <w:bottom w:val="single" w:sz="4" w:space="0" w:color="000000"/>
            </w:tcBorders>
          </w:tcPr>
          <w:p w14:paraId="0570CF37" w14:textId="0BFC39DE" w:rsidR="00DE4ECC" w:rsidRDefault="00DE4ECC">
            <w:pPr>
              <w:pStyle w:val="TableParagraph"/>
              <w:spacing w:before="94"/>
              <w:ind w:left="103"/>
              <w:rPr>
                <w:rFonts w:ascii="Arial MT"/>
                <w:sz w:val="16"/>
              </w:rPr>
            </w:pPr>
          </w:p>
        </w:tc>
        <w:tc>
          <w:tcPr>
            <w:tcW w:w="913" w:type="dxa"/>
            <w:tcBorders>
              <w:bottom w:val="single" w:sz="4" w:space="0" w:color="000000"/>
              <w:right w:val="single" w:sz="4" w:space="0" w:color="000000"/>
            </w:tcBorders>
          </w:tcPr>
          <w:p w14:paraId="0B97FD2E" w14:textId="7E8D40CF" w:rsidR="00DE4ECC" w:rsidRDefault="00DE4ECC">
            <w:pPr>
              <w:pStyle w:val="TableParagraph"/>
              <w:ind w:left="177"/>
              <w:rPr>
                <w:rFonts w:ascii="Arial MT"/>
                <w:sz w:val="16"/>
              </w:rPr>
            </w:pPr>
          </w:p>
        </w:tc>
      </w:tr>
      <w:tr w:rsidR="00DE4ECC" w14:paraId="570A85DB" w14:textId="77777777" w:rsidTr="00C20FD7">
        <w:trPr>
          <w:trHeight w:val="499"/>
        </w:trPr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F76025D" w14:textId="1E5127DE" w:rsidR="00DE4ECC" w:rsidRDefault="00DE4ECC">
            <w:pPr>
              <w:pStyle w:val="TableParagraph"/>
              <w:spacing w:before="137"/>
              <w:ind w:left="93"/>
              <w:rPr>
                <w:rFonts w:ascii="Arial MT"/>
                <w:sz w:val="16"/>
              </w:rPr>
            </w:pPr>
          </w:p>
        </w:tc>
        <w:tc>
          <w:tcPr>
            <w:tcW w:w="852" w:type="dxa"/>
            <w:tcBorders>
              <w:top w:val="single" w:sz="4" w:space="0" w:color="000000"/>
              <w:bottom w:val="single" w:sz="4" w:space="0" w:color="000000"/>
            </w:tcBorders>
          </w:tcPr>
          <w:p w14:paraId="1D458E6B" w14:textId="726B6D68" w:rsidR="00DE4ECC" w:rsidRDefault="00DE4ECC">
            <w:pPr>
              <w:pStyle w:val="TableParagraph"/>
              <w:spacing w:before="137"/>
              <w:ind w:left="98"/>
              <w:rPr>
                <w:rFonts w:ascii="Arial MT"/>
                <w:sz w:val="16"/>
              </w:rPr>
            </w:pPr>
          </w:p>
        </w:tc>
        <w:tc>
          <w:tcPr>
            <w:tcW w:w="2080" w:type="dxa"/>
            <w:tcBorders>
              <w:top w:val="single" w:sz="4" w:space="0" w:color="000000"/>
              <w:bottom w:val="single" w:sz="4" w:space="0" w:color="000000"/>
            </w:tcBorders>
          </w:tcPr>
          <w:p w14:paraId="7F94759F" w14:textId="388571CC" w:rsidR="00DE4ECC" w:rsidRDefault="00DE4ECC">
            <w:pPr>
              <w:pStyle w:val="TableParagraph"/>
              <w:spacing w:before="94"/>
              <w:ind w:left="98"/>
              <w:rPr>
                <w:rFonts w:ascii="Arial MT"/>
                <w:sz w:val="16"/>
              </w:rPr>
            </w:pPr>
          </w:p>
        </w:tc>
        <w:tc>
          <w:tcPr>
            <w:tcW w:w="1050" w:type="dxa"/>
            <w:tcBorders>
              <w:top w:val="single" w:sz="4" w:space="0" w:color="000000"/>
              <w:bottom w:val="single" w:sz="4" w:space="0" w:color="000000"/>
            </w:tcBorders>
          </w:tcPr>
          <w:p w14:paraId="7D7154D0" w14:textId="1E8D9478" w:rsidR="00DE4ECC" w:rsidRDefault="00DE4ECC">
            <w:pPr>
              <w:pStyle w:val="TableParagraph"/>
              <w:spacing w:before="137"/>
              <w:ind w:left="131"/>
              <w:rPr>
                <w:rFonts w:ascii="Arial MT"/>
                <w:sz w:val="16"/>
              </w:rPr>
            </w:pPr>
          </w:p>
        </w:tc>
        <w:tc>
          <w:tcPr>
            <w:tcW w:w="1025" w:type="dxa"/>
            <w:tcBorders>
              <w:top w:val="single" w:sz="4" w:space="0" w:color="000000"/>
              <w:bottom w:val="single" w:sz="4" w:space="0" w:color="000000"/>
            </w:tcBorders>
          </w:tcPr>
          <w:p w14:paraId="7FCF99BB" w14:textId="05015103" w:rsidR="00DE4ECC" w:rsidRDefault="00DE4ECC">
            <w:pPr>
              <w:pStyle w:val="TableParagraph"/>
              <w:spacing w:before="137"/>
              <w:ind w:left="103"/>
              <w:rPr>
                <w:rFonts w:ascii="Arial MT"/>
                <w:sz w:val="16"/>
              </w:rPr>
            </w:pPr>
          </w:p>
        </w:tc>
        <w:tc>
          <w:tcPr>
            <w:tcW w:w="91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49A9F8" w14:textId="78202A3D" w:rsidR="00DE4ECC" w:rsidRDefault="00DE4ECC">
            <w:pPr>
              <w:pStyle w:val="TableParagraph"/>
              <w:spacing w:before="137"/>
              <w:ind w:left="177"/>
              <w:rPr>
                <w:rFonts w:ascii="Arial MT"/>
                <w:sz w:val="16"/>
              </w:rPr>
            </w:pPr>
          </w:p>
        </w:tc>
      </w:tr>
      <w:tr w:rsidR="00DE4ECC" w14:paraId="5A70C8E2" w14:textId="77777777" w:rsidTr="00C20FD7">
        <w:trPr>
          <w:trHeight w:val="748"/>
        </w:trPr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9BDF893" w14:textId="2426102F" w:rsidR="00DE4ECC" w:rsidRDefault="00DE4ECC">
            <w:pPr>
              <w:pStyle w:val="TableParagraph"/>
              <w:spacing w:before="137"/>
              <w:ind w:left="93"/>
              <w:rPr>
                <w:rFonts w:ascii="Arial MT"/>
                <w:sz w:val="16"/>
              </w:rPr>
            </w:pPr>
          </w:p>
        </w:tc>
        <w:tc>
          <w:tcPr>
            <w:tcW w:w="852" w:type="dxa"/>
            <w:tcBorders>
              <w:top w:val="single" w:sz="4" w:space="0" w:color="000000"/>
              <w:bottom w:val="single" w:sz="4" w:space="0" w:color="000000"/>
            </w:tcBorders>
          </w:tcPr>
          <w:p w14:paraId="5569EE89" w14:textId="1A5AB031" w:rsidR="00DE4ECC" w:rsidRDefault="00DE4ECC">
            <w:pPr>
              <w:pStyle w:val="TableParagraph"/>
              <w:ind w:left="98"/>
              <w:rPr>
                <w:rFonts w:ascii="Arial MT"/>
                <w:sz w:val="16"/>
              </w:rPr>
            </w:pPr>
          </w:p>
        </w:tc>
        <w:tc>
          <w:tcPr>
            <w:tcW w:w="2080" w:type="dxa"/>
            <w:tcBorders>
              <w:top w:val="single" w:sz="4" w:space="0" w:color="000000"/>
              <w:bottom w:val="single" w:sz="4" w:space="0" w:color="000000"/>
            </w:tcBorders>
          </w:tcPr>
          <w:p w14:paraId="5BF0DF40" w14:textId="12532261" w:rsidR="00DE4ECC" w:rsidRDefault="00DE4ECC">
            <w:pPr>
              <w:pStyle w:val="TableParagraph"/>
              <w:spacing w:line="362" w:lineRule="auto"/>
              <w:ind w:left="98" w:right="289"/>
              <w:rPr>
                <w:rFonts w:ascii="Arial MT"/>
                <w:sz w:val="16"/>
              </w:rPr>
            </w:pPr>
          </w:p>
        </w:tc>
        <w:tc>
          <w:tcPr>
            <w:tcW w:w="1050" w:type="dxa"/>
            <w:tcBorders>
              <w:top w:val="single" w:sz="4" w:space="0" w:color="000000"/>
              <w:bottom w:val="single" w:sz="4" w:space="0" w:color="000000"/>
            </w:tcBorders>
          </w:tcPr>
          <w:p w14:paraId="42B18027" w14:textId="2ADA4343" w:rsidR="00DE4ECC" w:rsidRDefault="00DE4ECC">
            <w:pPr>
              <w:pStyle w:val="TableParagraph"/>
              <w:spacing w:line="182" w:lineRule="exact"/>
              <w:ind w:left="131"/>
              <w:rPr>
                <w:rFonts w:ascii="Arial MT"/>
                <w:sz w:val="16"/>
              </w:rPr>
            </w:pPr>
          </w:p>
        </w:tc>
        <w:tc>
          <w:tcPr>
            <w:tcW w:w="1025" w:type="dxa"/>
            <w:tcBorders>
              <w:top w:val="single" w:sz="4" w:space="0" w:color="000000"/>
              <w:bottom w:val="single" w:sz="4" w:space="0" w:color="000000"/>
            </w:tcBorders>
          </w:tcPr>
          <w:p w14:paraId="2E8E3335" w14:textId="2125311F" w:rsidR="00DE4ECC" w:rsidRDefault="00DE4ECC">
            <w:pPr>
              <w:pStyle w:val="TableParagraph"/>
              <w:spacing w:line="182" w:lineRule="exact"/>
              <w:ind w:left="103"/>
              <w:rPr>
                <w:rFonts w:ascii="Arial MT"/>
                <w:sz w:val="16"/>
              </w:rPr>
            </w:pPr>
          </w:p>
        </w:tc>
        <w:tc>
          <w:tcPr>
            <w:tcW w:w="91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49E8B2" w14:textId="2A733782" w:rsidR="00DE4ECC" w:rsidRDefault="00DE4ECC">
            <w:pPr>
              <w:pStyle w:val="TableParagraph"/>
              <w:ind w:left="177"/>
              <w:rPr>
                <w:rFonts w:ascii="Arial MT"/>
                <w:sz w:val="16"/>
              </w:rPr>
            </w:pPr>
          </w:p>
        </w:tc>
      </w:tr>
      <w:tr w:rsidR="00DE4ECC" w14:paraId="607968C0" w14:textId="77777777" w:rsidTr="00C20FD7">
        <w:trPr>
          <w:trHeight w:val="200"/>
        </w:trPr>
        <w:tc>
          <w:tcPr>
            <w:tcW w:w="648" w:type="dxa"/>
            <w:tcBorders>
              <w:top w:val="single" w:sz="4" w:space="0" w:color="000000"/>
              <w:left w:val="single" w:sz="4" w:space="0" w:color="000000"/>
            </w:tcBorders>
          </w:tcPr>
          <w:p w14:paraId="33D7663C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2" w:type="dxa"/>
            <w:tcBorders>
              <w:top w:val="single" w:sz="4" w:space="0" w:color="000000"/>
            </w:tcBorders>
          </w:tcPr>
          <w:p w14:paraId="6979E75B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080" w:type="dxa"/>
            <w:tcBorders>
              <w:top w:val="single" w:sz="4" w:space="0" w:color="000000"/>
            </w:tcBorders>
          </w:tcPr>
          <w:p w14:paraId="04AD8CEB" w14:textId="3EEB048F" w:rsidR="00DE4ECC" w:rsidRDefault="00DE4ECC">
            <w:pPr>
              <w:pStyle w:val="TableParagraph"/>
              <w:spacing w:line="182" w:lineRule="exact"/>
              <w:ind w:left="98"/>
              <w:rPr>
                <w:rFonts w:ascii="Arial MT"/>
                <w:sz w:val="16"/>
              </w:rPr>
            </w:pPr>
          </w:p>
        </w:tc>
        <w:tc>
          <w:tcPr>
            <w:tcW w:w="1050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14:paraId="00D343C2" w14:textId="4DE0AA1D" w:rsidR="00DE4ECC" w:rsidRDefault="00DE4ECC">
            <w:pPr>
              <w:pStyle w:val="TableParagraph"/>
              <w:spacing w:before="1"/>
              <w:ind w:left="131"/>
              <w:rPr>
                <w:rFonts w:ascii="Arial MT"/>
                <w:sz w:val="16"/>
              </w:rPr>
            </w:pPr>
          </w:p>
        </w:tc>
        <w:tc>
          <w:tcPr>
            <w:tcW w:w="1025" w:type="dxa"/>
            <w:tcBorders>
              <w:top w:val="single" w:sz="4" w:space="0" w:color="000000"/>
            </w:tcBorders>
          </w:tcPr>
          <w:p w14:paraId="43DB28B7" w14:textId="6347A062" w:rsidR="00DE4ECC" w:rsidRDefault="00DE4ECC">
            <w:pPr>
              <w:pStyle w:val="TableParagraph"/>
              <w:spacing w:line="182" w:lineRule="exact"/>
              <w:ind w:left="103"/>
              <w:rPr>
                <w:rFonts w:ascii="Arial MT"/>
                <w:sz w:val="16"/>
              </w:rPr>
            </w:pPr>
          </w:p>
        </w:tc>
        <w:tc>
          <w:tcPr>
            <w:tcW w:w="913" w:type="dxa"/>
            <w:tcBorders>
              <w:top w:val="single" w:sz="4" w:space="0" w:color="000000"/>
              <w:right w:val="single" w:sz="4" w:space="0" w:color="000000"/>
            </w:tcBorders>
          </w:tcPr>
          <w:p w14:paraId="49B5DA02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0CF317B2" w14:textId="77777777" w:rsidTr="00C20FD7">
        <w:trPr>
          <w:trHeight w:val="240"/>
        </w:trPr>
        <w:tc>
          <w:tcPr>
            <w:tcW w:w="648" w:type="dxa"/>
            <w:tcBorders>
              <w:left w:val="single" w:sz="4" w:space="0" w:color="000000"/>
            </w:tcBorders>
          </w:tcPr>
          <w:p w14:paraId="2CB4686A" w14:textId="5A2E28C6" w:rsidR="00DE4ECC" w:rsidRDefault="00DE4ECC">
            <w:pPr>
              <w:pStyle w:val="TableParagraph"/>
              <w:spacing w:before="41"/>
              <w:ind w:left="93"/>
              <w:rPr>
                <w:rFonts w:ascii="Arial MT"/>
                <w:sz w:val="16"/>
              </w:rPr>
            </w:pPr>
          </w:p>
        </w:tc>
        <w:tc>
          <w:tcPr>
            <w:tcW w:w="852" w:type="dxa"/>
          </w:tcPr>
          <w:p w14:paraId="20167C1B" w14:textId="5332AD46" w:rsidR="00DE4ECC" w:rsidRDefault="00DE4ECC">
            <w:pPr>
              <w:pStyle w:val="TableParagraph"/>
              <w:spacing w:before="41"/>
              <w:ind w:left="98"/>
              <w:rPr>
                <w:rFonts w:ascii="Arial MT"/>
                <w:sz w:val="16"/>
              </w:rPr>
            </w:pPr>
          </w:p>
        </w:tc>
        <w:tc>
          <w:tcPr>
            <w:tcW w:w="2080" w:type="dxa"/>
          </w:tcPr>
          <w:p w14:paraId="19A3EA3B" w14:textId="71C2A4A1" w:rsidR="00DE4ECC" w:rsidRDefault="00DE4ECC">
            <w:pPr>
              <w:pStyle w:val="TableParagraph"/>
              <w:spacing w:before="41"/>
              <w:ind w:left="98"/>
              <w:rPr>
                <w:rFonts w:ascii="Arial MT"/>
                <w:sz w:val="16"/>
              </w:rPr>
            </w:pPr>
          </w:p>
        </w:tc>
        <w:tc>
          <w:tcPr>
            <w:tcW w:w="1050" w:type="dxa"/>
            <w:vMerge/>
            <w:tcBorders>
              <w:top w:val="nil"/>
              <w:bottom w:val="single" w:sz="4" w:space="0" w:color="000000"/>
            </w:tcBorders>
          </w:tcPr>
          <w:p w14:paraId="405DABC8" w14:textId="77777777" w:rsidR="00DE4ECC" w:rsidRDefault="00DE4ECC">
            <w:pPr>
              <w:rPr>
                <w:sz w:val="2"/>
                <w:szCs w:val="2"/>
              </w:rPr>
            </w:pPr>
          </w:p>
        </w:tc>
        <w:tc>
          <w:tcPr>
            <w:tcW w:w="1025" w:type="dxa"/>
          </w:tcPr>
          <w:p w14:paraId="6493E308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13" w:type="dxa"/>
            <w:tcBorders>
              <w:right w:val="single" w:sz="4" w:space="0" w:color="000000"/>
            </w:tcBorders>
          </w:tcPr>
          <w:p w14:paraId="18799FC5" w14:textId="591ABC9C" w:rsidR="00DE4ECC" w:rsidRDefault="00DE4ECC">
            <w:pPr>
              <w:pStyle w:val="TableParagraph"/>
              <w:spacing w:before="41"/>
              <w:ind w:left="177"/>
              <w:rPr>
                <w:rFonts w:ascii="Arial MT"/>
                <w:sz w:val="16"/>
              </w:rPr>
            </w:pPr>
          </w:p>
        </w:tc>
      </w:tr>
      <w:tr w:rsidR="00DE4ECC" w14:paraId="5FBE7FEF" w14:textId="77777777" w:rsidTr="00C20FD7">
        <w:trPr>
          <w:trHeight w:val="288"/>
        </w:trPr>
        <w:tc>
          <w:tcPr>
            <w:tcW w:w="648" w:type="dxa"/>
            <w:tcBorders>
              <w:left w:val="single" w:sz="4" w:space="0" w:color="000000"/>
              <w:bottom w:val="single" w:sz="4" w:space="0" w:color="000000"/>
            </w:tcBorders>
          </w:tcPr>
          <w:p w14:paraId="64E0B3F2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2" w:type="dxa"/>
            <w:tcBorders>
              <w:bottom w:val="single" w:sz="4" w:space="0" w:color="000000"/>
            </w:tcBorders>
          </w:tcPr>
          <w:p w14:paraId="1B64322B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080" w:type="dxa"/>
            <w:tcBorders>
              <w:bottom w:val="single" w:sz="4" w:space="0" w:color="000000"/>
            </w:tcBorders>
          </w:tcPr>
          <w:p w14:paraId="6DE55AA2" w14:textId="06B506FD" w:rsidR="00DE4ECC" w:rsidRDefault="00DE4ECC">
            <w:pPr>
              <w:pStyle w:val="TableParagraph"/>
              <w:spacing w:before="41"/>
              <w:ind w:left="98"/>
              <w:rPr>
                <w:rFonts w:ascii="Arial MT"/>
                <w:sz w:val="16"/>
              </w:rPr>
            </w:pPr>
          </w:p>
        </w:tc>
        <w:tc>
          <w:tcPr>
            <w:tcW w:w="1050" w:type="dxa"/>
            <w:vMerge/>
            <w:tcBorders>
              <w:top w:val="nil"/>
              <w:bottom w:val="single" w:sz="4" w:space="0" w:color="000000"/>
            </w:tcBorders>
          </w:tcPr>
          <w:p w14:paraId="12D2EFD7" w14:textId="77777777" w:rsidR="00DE4ECC" w:rsidRDefault="00DE4ECC">
            <w:pPr>
              <w:rPr>
                <w:sz w:val="2"/>
                <w:szCs w:val="2"/>
              </w:rPr>
            </w:pPr>
          </w:p>
        </w:tc>
        <w:tc>
          <w:tcPr>
            <w:tcW w:w="1025" w:type="dxa"/>
            <w:tcBorders>
              <w:bottom w:val="single" w:sz="4" w:space="0" w:color="000000"/>
            </w:tcBorders>
          </w:tcPr>
          <w:p w14:paraId="4147CFAA" w14:textId="37DF25AC" w:rsidR="00DE4ECC" w:rsidRDefault="00DE4ECC">
            <w:pPr>
              <w:pStyle w:val="TableParagraph"/>
              <w:spacing w:before="41"/>
              <w:ind w:left="103"/>
              <w:rPr>
                <w:rFonts w:ascii="Arial MT"/>
                <w:sz w:val="16"/>
              </w:rPr>
            </w:pPr>
          </w:p>
        </w:tc>
        <w:tc>
          <w:tcPr>
            <w:tcW w:w="913" w:type="dxa"/>
            <w:tcBorders>
              <w:bottom w:val="single" w:sz="4" w:space="0" w:color="000000"/>
              <w:right w:val="single" w:sz="4" w:space="0" w:color="000000"/>
            </w:tcBorders>
          </w:tcPr>
          <w:p w14:paraId="7AF68E50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5F4CB7FA" w14:textId="77777777" w:rsidTr="00C20FD7">
        <w:trPr>
          <w:trHeight w:val="248"/>
        </w:trPr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A3ECAD1" w14:textId="3C849409" w:rsidR="00DE4ECC" w:rsidRDefault="00DE4ECC">
            <w:pPr>
              <w:pStyle w:val="TableParagraph"/>
              <w:spacing w:line="182" w:lineRule="exact"/>
              <w:ind w:left="93"/>
              <w:rPr>
                <w:rFonts w:ascii="Arial MT"/>
                <w:sz w:val="16"/>
              </w:rPr>
            </w:pPr>
          </w:p>
        </w:tc>
        <w:tc>
          <w:tcPr>
            <w:tcW w:w="852" w:type="dxa"/>
            <w:tcBorders>
              <w:top w:val="single" w:sz="4" w:space="0" w:color="000000"/>
              <w:bottom w:val="single" w:sz="4" w:space="0" w:color="000000"/>
            </w:tcBorders>
          </w:tcPr>
          <w:p w14:paraId="45F78958" w14:textId="5DFFE1C1" w:rsidR="00DE4ECC" w:rsidRDefault="00DE4ECC">
            <w:pPr>
              <w:pStyle w:val="TableParagraph"/>
              <w:spacing w:line="182" w:lineRule="exact"/>
              <w:ind w:left="98"/>
              <w:rPr>
                <w:rFonts w:ascii="Arial MT"/>
                <w:sz w:val="16"/>
              </w:rPr>
            </w:pPr>
          </w:p>
        </w:tc>
        <w:tc>
          <w:tcPr>
            <w:tcW w:w="2080" w:type="dxa"/>
            <w:tcBorders>
              <w:top w:val="single" w:sz="4" w:space="0" w:color="000000"/>
              <w:bottom w:val="single" w:sz="4" w:space="0" w:color="000000"/>
            </w:tcBorders>
          </w:tcPr>
          <w:p w14:paraId="445CD181" w14:textId="7D4BBF89" w:rsidR="00DE4ECC" w:rsidRDefault="00DE4ECC">
            <w:pPr>
              <w:pStyle w:val="TableParagraph"/>
              <w:spacing w:line="182" w:lineRule="exact"/>
              <w:ind w:left="98"/>
              <w:rPr>
                <w:rFonts w:ascii="Arial MT"/>
                <w:sz w:val="16"/>
              </w:rPr>
            </w:pPr>
          </w:p>
        </w:tc>
        <w:tc>
          <w:tcPr>
            <w:tcW w:w="1050" w:type="dxa"/>
            <w:tcBorders>
              <w:top w:val="single" w:sz="4" w:space="0" w:color="000000"/>
              <w:bottom w:val="single" w:sz="4" w:space="0" w:color="000000"/>
            </w:tcBorders>
          </w:tcPr>
          <w:p w14:paraId="37DE2837" w14:textId="51852E3D" w:rsidR="00DE4ECC" w:rsidRDefault="00DE4ECC">
            <w:pPr>
              <w:pStyle w:val="TableParagraph"/>
              <w:spacing w:line="182" w:lineRule="exact"/>
              <w:ind w:left="131"/>
              <w:rPr>
                <w:rFonts w:ascii="Arial MT"/>
                <w:sz w:val="16"/>
              </w:rPr>
            </w:pPr>
          </w:p>
        </w:tc>
        <w:tc>
          <w:tcPr>
            <w:tcW w:w="1025" w:type="dxa"/>
            <w:tcBorders>
              <w:top w:val="single" w:sz="4" w:space="0" w:color="000000"/>
              <w:bottom w:val="single" w:sz="4" w:space="0" w:color="000000"/>
            </w:tcBorders>
          </w:tcPr>
          <w:p w14:paraId="60B9A477" w14:textId="61C15921" w:rsidR="00DE4ECC" w:rsidRDefault="00DE4ECC">
            <w:pPr>
              <w:pStyle w:val="TableParagraph"/>
              <w:spacing w:line="182" w:lineRule="exact"/>
              <w:ind w:left="103"/>
              <w:rPr>
                <w:rFonts w:ascii="Arial MT"/>
                <w:sz w:val="16"/>
              </w:rPr>
            </w:pPr>
          </w:p>
        </w:tc>
        <w:tc>
          <w:tcPr>
            <w:tcW w:w="91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E744F1" w14:textId="69D9C0AB" w:rsidR="00DE4ECC" w:rsidRDefault="00DE4ECC">
            <w:pPr>
              <w:pStyle w:val="TableParagraph"/>
              <w:spacing w:line="182" w:lineRule="exact"/>
              <w:ind w:left="177"/>
              <w:rPr>
                <w:rFonts w:ascii="Arial MT"/>
                <w:sz w:val="16"/>
              </w:rPr>
            </w:pPr>
          </w:p>
        </w:tc>
      </w:tr>
      <w:tr w:rsidR="00DE4ECC" w14:paraId="4C6793B1" w14:textId="77777777" w:rsidTr="00C20FD7">
        <w:trPr>
          <w:trHeight w:val="287"/>
        </w:trPr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D3AD747" w14:textId="56693570" w:rsidR="00DE4ECC" w:rsidRDefault="00DE4ECC">
            <w:pPr>
              <w:pStyle w:val="TableParagraph"/>
              <w:spacing w:before="19"/>
              <w:ind w:left="93"/>
              <w:rPr>
                <w:rFonts w:ascii="Arial MT"/>
                <w:sz w:val="16"/>
              </w:rPr>
            </w:pPr>
          </w:p>
        </w:tc>
        <w:tc>
          <w:tcPr>
            <w:tcW w:w="852" w:type="dxa"/>
            <w:tcBorders>
              <w:top w:val="single" w:sz="4" w:space="0" w:color="000000"/>
              <w:bottom w:val="single" w:sz="4" w:space="0" w:color="000000"/>
            </w:tcBorders>
          </w:tcPr>
          <w:p w14:paraId="75617005" w14:textId="251FF791" w:rsidR="00DE4ECC" w:rsidRDefault="00DE4ECC">
            <w:pPr>
              <w:pStyle w:val="TableParagraph"/>
              <w:spacing w:before="19"/>
              <w:ind w:left="98"/>
              <w:rPr>
                <w:rFonts w:ascii="Arial MT"/>
                <w:sz w:val="16"/>
              </w:rPr>
            </w:pPr>
          </w:p>
        </w:tc>
        <w:tc>
          <w:tcPr>
            <w:tcW w:w="2080" w:type="dxa"/>
            <w:tcBorders>
              <w:top w:val="single" w:sz="4" w:space="0" w:color="000000"/>
              <w:bottom w:val="single" w:sz="4" w:space="0" w:color="000000"/>
            </w:tcBorders>
          </w:tcPr>
          <w:p w14:paraId="3613569E" w14:textId="78F33407" w:rsidR="00DE4ECC" w:rsidRDefault="00DE4ECC">
            <w:pPr>
              <w:pStyle w:val="TableParagraph"/>
              <w:spacing w:before="19"/>
              <w:ind w:left="98"/>
              <w:rPr>
                <w:rFonts w:ascii="Arial MT"/>
                <w:sz w:val="16"/>
              </w:rPr>
            </w:pPr>
          </w:p>
        </w:tc>
        <w:tc>
          <w:tcPr>
            <w:tcW w:w="1050" w:type="dxa"/>
            <w:tcBorders>
              <w:top w:val="single" w:sz="4" w:space="0" w:color="000000"/>
              <w:bottom w:val="single" w:sz="4" w:space="0" w:color="000000"/>
            </w:tcBorders>
          </w:tcPr>
          <w:p w14:paraId="1EEECD55" w14:textId="5A25D898" w:rsidR="00DE4ECC" w:rsidRDefault="00DE4ECC">
            <w:pPr>
              <w:pStyle w:val="TableParagraph"/>
              <w:spacing w:before="19"/>
              <w:ind w:left="131"/>
              <w:rPr>
                <w:rFonts w:ascii="Arial MT"/>
                <w:sz w:val="16"/>
              </w:rPr>
            </w:pPr>
          </w:p>
        </w:tc>
        <w:tc>
          <w:tcPr>
            <w:tcW w:w="1025" w:type="dxa"/>
            <w:tcBorders>
              <w:top w:val="single" w:sz="4" w:space="0" w:color="000000"/>
              <w:bottom w:val="single" w:sz="4" w:space="0" w:color="000000"/>
            </w:tcBorders>
          </w:tcPr>
          <w:p w14:paraId="4A47F8DD" w14:textId="5D4FD186" w:rsidR="00DE4ECC" w:rsidRDefault="00DE4ECC">
            <w:pPr>
              <w:pStyle w:val="TableParagraph"/>
              <w:spacing w:before="19"/>
              <w:ind w:left="103"/>
              <w:rPr>
                <w:rFonts w:ascii="Arial MT"/>
                <w:sz w:val="16"/>
              </w:rPr>
            </w:pPr>
          </w:p>
        </w:tc>
        <w:tc>
          <w:tcPr>
            <w:tcW w:w="91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231EF6" w14:textId="452FFED4" w:rsidR="00DE4ECC" w:rsidRDefault="00DE4ECC">
            <w:pPr>
              <w:pStyle w:val="TableParagraph"/>
              <w:spacing w:before="19"/>
              <w:ind w:left="177"/>
              <w:rPr>
                <w:rFonts w:ascii="Arial MT"/>
                <w:sz w:val="16"/>
              </w:rPr>
            </w:pPr>
          </w:p>
        </w:tc>
      </w:tr>
      <w:tr w:rsidR="00DE4ECC" w14:paraId="75F8F4B8" w14:textId="77777777" w:rsidTr="00C20FD7">
        <w:trPr>
          <w:trHeight w:val="287"/>
        </w:trPr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C99BC5A" w14:textId="5C15D662" w:rsidR="00DE4ECC" w:rsidRDefault="00DE4ECC">
            <w:pPr>
              <w:pStyle w:val="TableParagraph"/>
              <w:spacing w:before="19"/>
              <w:ind w:left="93"/>
              <w:rPr>
                <w:rFonts w:ascii="Arial MT"/>
                <w:sz w:val="16"/>
              </w:rPr>
            </w:pPr>
          </w:p>
        </w:tc>
        <w:tc>
          <w:tcPr>
            <w:tcW w:w="852" w:type="dxa"/>
            <w:tcBorders>
              <w:top w:val="single" w:sz="4" w:space="0" w:color="000000"/>
              <w:bottom w:val="single" w:sz="4" w:space="0" w:color="000000"/>
            </w:tcBorders>
          </w:tcPr>
          <w:p w14:paraId="70DB945F" w14:textId="57F48EC4" w:rsidR="00DE4ECC" w:rsidRDefault="00DE4ECC">
            <w:pPr>
              <w:pStyle w:val="TableParagraph"/>
              <w:spacing w:before="19"/>
              <w:ind w:left="98"/>
              <w:rPr>
                <w:rFonts w:ascii="Arial MT"/>
                <w:sz w:val="16"/>
              </w:rPr>
            </w:pPr>
          </w:p>
        </w:tc>
        <w:tc>
          <w:tcPr>
            <w:tcW w:w="2080" w:type="dxa"/>
            <w:tcBorders>
              <w:top w:val="single" w:sz="4" w:space="0" w:color="000000"/>
              <w:bottom w:val="single" w:sz="4" w:space="0" w:color="000000"/>
            </w:tcBorders>
          </w:tcPr>
          <w:p w14:paraId="32D7EBE3" w14:textId="1B27910E" w:rsidR="00DE4ECC" w:rsidRDefault="00DE4ECC">
            <w:pPr>
              <w:pStyle w:val="TableParagraph"/>
              <w:spacing w:before="19"/>
              <w:ind w:left="98"/>
              <w:rPr>
                <w:rFonts w:ascii="Arial MT"/>
                <w:sz w:val="16"/>
              </w:rPr>
            </w:pPr>
          </w:p>
        </w:tc>
        <w:tc>
          <w:tcPr>
            <w:tcW w:w="1050" w:type="dxa"/>
            <w:tcBorders>
              <w:top w:val="single" w:sz="4" w:space="0" w:color="000000"/>
              <w:bottom w:val="single" w:sz="4" w:space="0" w:color="000000"/>
            </w:tcBorders>
          </w:tcPr>
          <w:p w14:paraId="2081222F" w14:textId="0A69E29F" w:rsidR="00DE4ECC" w:rsidRDefault="00DE4ECC">
            <w:pPr>
              <w:pStyle w:val="TableParagraph"/>
              <w:spacing w:before="19"/>
              <w:ind w:left="131"/>
              <w:rPr>
                <w:rFonts w:ascii="Arial MT"/>
                <w:sz w:val="16"/>
              </w:rPr>
            </w:pPr>
          </w:p>
        </w:tc>
        <w:tc>
          <w:tcPr>
            <w:tcW w:w="1025" w:type="dxa"/>
            <w:tcBorders>
              <w:top w:val="single" w:sz="4" w:space="0" w:color="000000"/>
              <w:bottom w:val="single" w:sz="4" w:space="0" w:color="000000"/>
            </w:tcBorders>
          </w:tcPr>
          <w:p w14:paraId="150919D4" w14:textId="6DFC7D90" w:rsidR="00DE4ECC" w:rsidRDefault="00DE4ECC">
            <w:pPr>
              <w:pStyle w:val="TableParagraph"/>
              <w:spacing w:before="19"/>
              <w:ind w:left="103"/>
              <w:rPr>
                <w:rFonts w:ascii="Arial MT"/>
                <w:sz w:val="16"/>
              </w:rPr>
            </w:pPr>
          </w:p>
        </w:tc>
        <w:tc>
          <w:tcPr>
            <w:tcW w:w="91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3088B3" w14:textId="1D33F9A2" w:rsidR="00DE4ECC" w:rsidRDefault="00DE4ECC">
            <w:pPr>
              <w:pStyle w:val="TableParagraph"/>
              <w:spacing w:before="19"/>
              <w:ind w:left="177"/>
              <w:rPr>
                <w:rFonts w:ascii="Arial MT"/>
                <w:sz w:val="16"/>
              </w:rPr>
            </w:pPr>
          </w:p>
        </w:tc>
      </w:tr>
      <w:tr w:rsidR="00DE4ECC" w14:paraId="6ADE0815" w14:textId="77777777" w:rsidTr="00C20FD7">
        <w:trPr>
          <w:trHeight w:val="287"/>
        </w:trPr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AD131CC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2" w:type="dxa"/>
            <w:tcBorders>
              <w:top w:val="single" w:sz="4" w:space="0" w:color="000000"/>
              <w:bottom w:val="single" w:sz="4" w:space="0" w:color="000000"/>
            </w:tcBorders>
          </w:tcPr>
          <w:p w14:paraId="76706228" w14:textId="23F8C4CC" w:rsidR="00DE4ECC" w:rsidRDefault="00DE4ECC">
            <w:pPr>
              <w:pStyle w:val="TableParagraph"/>
              <w:spacing w:before="19"/>
              <w:ind w:left="98"/>
              <w:rPr>
                <w:rFonts w:ascii="Arial MT"/>
                <w:sz w:val="16"/>
              </w:rPr>
            </w:pPr>
          </w:p>
        </w:tc>
        <w:tc>
          <w:tcPr>
            <w:tcW w:w="2080" w:type="dxa"/>
            <w:tcBorders>
              <w:top w:val="single" w:sz="4" w:space="0" w:color="000000"/>
              <w:bottom w:val="single" w:sz="4" w:space="0" w:color="000000"/>
            </w:tcBorders>
          </w:tcPr>
          <w:p w14:paraId="50728CE5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50" w:type="dxa"/>
            <w:tcBorders>
              <w:top w:val="single" w:sz="4" w:space="0" w:color="000000"/>
              <w:bottom w:val="single" w:sz="4" w:space="0" w:color="000000"/>
            </w:tcBorders>
          </w:tcPr>
          <w:p w14:paraId="55940A7A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25" w:type="dxa"/>
            <w:tcBorders>
              <w:top w:val="single" w:sz="4" w:space="0" w:color="000000"/>
              <w:bottom w:val="single" w:sz="4" w:space="0" w:color="000000"/>
            </w:tcBorders>
          </w:tcPr>
          <w:p w14:paraId="2B62C9A1" w14:textId="4CCE5DFE" w:rsidR="00DE4ECC" w:rsidRDefault="00DE4ECC">
            <w:pPr>
              <w:pStyle w:val="TableParagraph"/>
              <w:spacing w:before="19"/>
              <w:ind w:left="103"/>
              <w:rPr>
                <w:rFonts w:ascii="Arial MT"/>
                <w:sz w:val="16"/>
              </w:rPr>
            </w:pPr>
          </w:p>
        </w:tc>
        <w:tc>
          <w:tcPr>
            <w:tcW w:w="91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E0121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62E8F733" w14:textId="77777777" w:rsidR="00DE4ECC" w:rsidRDefault="00DE4ECC">
      <w:pPr>
        <w:rPr>
          <w:rFonts w:ascii="Times New Roman"/>
          <w:sz w:val="16"/>
        </w:r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1E605D2F" w14:textId="77777777" w:rsidR="00DE4ECC" w:rsidRDefault="00DE4ECC">
      <w:pPr>
        <w:pStyle w:val="BodyText"/>
        <w:rPr>
          <w:sz w:val="20"/>
        </w:rPr>
      </w:pPr>
    </w:p>
    <w:p w14:paraId="71E39F00" w14:textId="77777777" w:rsidR="00DE4ECC" w:rsidRDefault="00DE4ECC">
      <w:pPr>
        <w:pStyle w:val="BodyText"/>
        <w:rPr>
          <w:sz w:val="20"/>
        </w:rPr>
      </w:pPr>
    </w:p>
    <w:p w14:paraId="4457B56A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73D78B6E" w14:textId="77777777" w:rsidR="00DE4ECC" w:rsidRDefault="00DE4ECC">
      <w:pPr>
        <w:pStyle w:val="BodyText"/>
        <w:spacing w:before="1"/>
        <w:rPr>
          <w:sz w:val="21"/>
        </w:rPr>
      </w:pPr>
    </w:p>
    <w:p w14:paraId="2F0CF8B1" w14:textId="77777777" w:rsidR="00DE4ECC" w:rsidRDefault="00105BF9">
      <w:pPr>
        <w:pStyle w:val="BodyText"/>
        <w:spacing w:before="1" w:line="285" w:lineRule="auto"/>
        <w:ind w:left="234" w:right="38"/>
        <w:jc w:val="both"/>
      </w:pPr>
      <w:r>
        <w:rPr>
          <w:w w:val="105"/>
        </w:rPr>
        <w:t>Many other heuristics may be used instead of the Longest Operation Time (LOT) approach.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Several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computerized</w:t>
      </w:r>
      <w:r>
        <w:rPr>
          <w:spacing w:val="-9"/>
          <w:w w:val="105"/>
        </w:rPr>
        <w:t xml:space="preserve"> </w:t>
      </w:r>
      <w:r>
        <w:rPr>
          <w:w w:val="105"/>
        </w:rPr>
        <w:t>heuristics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available,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since</w:t>
      </w:r>
      <w:r>
        <w:rPr>
          <w:spacing w:val="-9"/>
          <w:w w:val="105"/>
        </w:rPr>
        <w:t xml:space="preserve"> </w:t>
      </w:r>
      <w:r>
        <w:rPr>
          <w:w w:val="105"/>
        </w:rPr>
        <w:t>different</w:t>
      </w:r>
      <w:r>
        <w:rPr>
          <w:spacing w:val="-9"/>
          <w:w w:val="105"/>
        </w:rPr>
        <w:t xml:space="preserve"> </w:t>
      </w:r>
      <w:r>
        <w:rPr>
          <w:w w:val="105"/>
        </w:rPr>
        <w:t>heuristics</w:t>
      </w:r>
      <w:r>
        <w:rPr>
          <w:spacing w:val="-9"/>
          <w:w w:val="105"/>
        </w:rPr>
        <w:t xml:space="preserve"> </w:t>
      </w:r>
      <w:r>
        <w:rPr>
          <w:w w:val="105"/>
        </w:rPr>
        <w:t>can</w:t>
      </w:r>
      <w:r>
        <w:rPr>
          <w:spacing w:val="-9"/>
          <w:w w:val="105"/>
        </w:rPr>
        <w:t xml:space="preserve"> </w:t>
      </w:r>
      <w:r>
        <w:rPr>
          <w:w w:val="105"/>
        </w:rPr>
        <w:t>lead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different</w:t>
      </w:r>
      <w:r>
        <w:rPr>
          <w:spacing w:val="-40"/>
          <w:w w:val="105"/>
        </w:rPr>
        <w:t xml:space="preserve"> </w:t>
      </w:r>
      <w:r>
        <w:rPr>
          <w:w w:val="105"/>
        </w:rPr>
        <w:t>layouts, it may be worthwhile to want to try more than one approach. Mathematical and</w:t>
      </w:r>
      <w:r>
        <w:rPr>
          <w:spacing w:val="1"/>
          <w:w w:val="105"/>
        </w:rPr>
        <w:t xml:space="preserve"> </w:t>
      </w:r>
      <w:r>
        <w:rPr>
          <w:w w:val="105"/>
        </w:rPr>
        <w:t>computer-based</w:t>
      </w:r>
      <w:r>
        <w:rPr>
          <w:spacing w:val="-7"/>
          <w:w w:val="105"/>
        </w:rPr>
        <w:t xml:space="preserve"> </w:t>
      </w:r>
      <w:r>
        <w:rPr>
          <w:w w:val="105"/>
        </w:rPr>
        <w:t>Heuristic</w:t>
      </w:r>
      <w:r>
        <w:rPr>
          <w:spacing w:val="-6"/>
          <w:w w:val="105"/>
        </w:rPr>
        <w:t xml:space="preserve"> </w:t>
      </w:r>
      <w:r>
        <w:rPr>
          <w:w w:val="105"/>
        </w:rPr>
        <w:t>models</w:t>
      </w:r>
      <w:r>
        <w:rPr>
          <w:spacing w:val="-7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w w:val="105"/>
        </w:rPr>
        <w:t>identify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evaluate</w:t>
      </w:r>
      <w:r>
        <w:rPr>
          <w:spacing w:val="-7"/>
          <w:w w:val="105"/>
        </w:rPr>
        <w:t xml:space="preserve"> </w:t>
      </w:r>
      <w:r>
        <w:rPr>
          <w:w w:val="105"/>
        </w:rPr>
        <w:t>alternative</w:t>
      </w:r>
      <w:r>
        <w:rPr>
          <w:spacing w:val="-6"/>
          <w:w w:val="105"/>
        </w:rPr>
        <w:t xml:space="preserve"> </w:t>
      </w:r>
      <w:r>
        <w:rPr>
          <w:w w:val="105"/>
        </w:rPr>
        <w:t>layouts</w:t>
      </w:r>
      <w:r>
        <w:rPr>
          <w:spacing w:val="-6"/>
          <w:w w:val="105"/>
        </w:rPr>
        <w:t xml:space="preserve"> </w:t>
      </w:r>
      <w:r>
        <w:rPr>
          <w:w w:val="105"/>
        </w:rPr>
        <w:t>far</w:t>
      </w:r>
      <w:r>
        <w:rPr>
          <w:spacing w:val="-7"/>
          <w:w w:val="105"/>
        </w:rPr>
        <w:t xml:space="preserve"> </w:t>
      </w:r>
      <w:r>
        <w:rPr>
          <w:w w:val="105"/>
        </w:rPr>
        <w:t>more</w:t>
      </w:r>
      <w:r>
        <w:rPr>
          <w:spacing w:val="-6"/>
          <w:w w:val="105"/>
        </w:rPr>
        <w:t xml:space="preserve"> </w:t>
      </w:r>
      <w:r>
        <w:rPr>
          <w:w w:val="105"/>
        </w:rPr>
        <w:t>rapidly</w:t>
      </w:r>
      <w:r>
        <w:rPr>
          <w:spacing w:val="-40"/>
          <w:w w:val="105"/>
        </w:rPr>
        <w:t xml:space="preserve"> </w:t>
      </w:r>
      <w:r>
        <w:rPr>
          <w:w w:val="105"/>
        </w:rPr>
        <w:t>than manual or intuitive methods. Though these models use observation and e</w:t>
      </w:r>
      <w:r>
        <w:rPr>
          <w:w w:val="105"/>
        </w:rPr>
        <w:t>xperimentation</w:t>
      </w:r>
      <w:r>
        <w:rPr>
          <w:spacing w:val="1"/>
          <w:w w:val="105"/>
        </w:rPr>
        <w:t xml:space="preserve"> </w:t>
      </w:r>
      <w:r>
        <w:rPr>
          <w:w w:val="105"/>
        </w:rPr>
        <w:t>as</w:t>
      </w:r>
      <w:r>
        <w:rPr>
          <w:spacing w:val="16"/>
          <w:w w:val="105"/>
        </w:rPr>
        <w:t xml:space="preserve"> </w:t>
      </w:r>
      <w:r>
        <w:rPr>
          <w:w w:val="105"/>
        </w:rPr>
        <w:t>they</w:t>
      </w:r>
      <w:r>
        <w:rPr>
          <w:spacing w:val="14"/>
          <w:w w:val="105"/>
        </w:rPr>
        <w:t xml:space="preserve"> </w:t>
      </w:r>
      <w:r>
        <w:rPr>
          <w:w w:val="105"/>
        </w:rPr>
        <w:t>do</w:t>
      </w:r>
      <w:r>
        <w:rPr>
          <w:spacing w:val="17"/>
          <w:w w:val="105"/>
        </w:rPr>
        <w:t xml:space="preserve"> </w:t>
      </w:r>
      <w:r>
        <w:rPr>
          <w:w w:val="105"/>
        </w:rPr>
        <w:t>theory,</w:t>
      </w:r>
      <w:r>
        <w:rPr>
          <w:spacing w:val="16"/>
          <w:w w:val="105"/>
        </w:rPr>
        <w:t xml:space="preserve"> </w:t>
      </w:r>
      <w:r>
        <w:rPr>
          <w:w w:val="105"/>
        </w:rPr>
        <w:t>they</w:t>
      </w:r>
      <w:r>
        <w:rPr>
          <w:spacing w:val="17"/>
          <w:w w:val="105"/>
        </w:rPr>
        <w:t xml:space="preserve"> </w:t>
      </w:r>
      <w:r>
        <w:rPr>
          <w:w w:val="105"/>
        </w:rPr>
        <w:t>have</w:t>
      </w:r>
      <w:r>
        <w:rPr>
          <w:spacing w:val="14"/>
          <w:w w:val="105"/>
        </w:rPr>
        <w:t xml:space="preserve"> </w:t>
      </w:r>
      <w:r>
        <w:rPr>
          <w:w w:val="105"/>
        </w:rPr>
        <w:t>their</w:t>
      </w:r>
      <w:r>
        <w:rPr>
          <w:spacing w:val="17"/>
          <w:w w:val="105"/>
        </w:rPr>
        <w:t xml:space="preserve"> </w:t>
      </w:r>
      <w:r>
        <w:rPr>
          <w:w w:val="105"/>
        </w:rPr>
        <w:t>limitations.</w:t>
      </w:r>
    </w:p>
    <w:p w14:paraId="1FAD7059" w14:textId="77777777" w:rsidR="00DE4ECC" w:rsidRDefault="00DE4ECC">
      <w:pPr>
        <w:pStyle w:val="BodyText"/>
        <w:spacing w:before="7"/>
      </w:pPr>
    </w:p>
    <w:p w14:paraId="5BBBDC33" w14:textId="77777777" w:rsidR="00DE4ECC" w:rsidRDefault="00105BF9">
      <w:pPr>
        <w:pStyle w:val="Heading7"/>
        <w:spacing w:before="1"/>
        <w:jc w:val="both"/>
      </w:pPr>
      <w:r>
        <w:rPr>
          <w:spacing w:val="-1"/>
        </w:rPr>
        <w:t>Practical</w:t>
      </w:r>
      <w:r>
        <w:rPr>
          <w:spacing w:val="-10"/>
        </w:rPr>
        <w:t xml:space="preserve"> </w:t>
      </w:r>
      <w:r>
        <w:rPr>
          <w:spacing w:val="-1"/>
        </w:rPr>
        <w:t>Example</w:t>
      </w:r>
      <w:r>
        <w:rPr>
          <w:spacing w:val="-10"/>
        </w:rPr>
        <w:t xml:space="preserve"> </w:t>
      </w:r>
      <w:r>
        <w:t>2</w:t>
      </w:r>
    </w:p>
    <w:p w14:paraId="50FB7083" w14:textId="77777777" w:rsidR="00DE4ECC" w:rsidRDefault="00DE4ECC">
      <w:pPr>
        <w:pStyle w:val="BodyText"/>
        <w:spacing w:before="6"/>
        <w:rPr>
          <w:b/>
          <w:i/>
          <w:sz w:val="22"/>
        </w:rPr>
      </w:pPr>
    </w:p>
    <w:p w14:paraId="59181F37" w14:textId="77777777" w:rsidR="00DE4ECC" w:rsidRDefault="00105BF9">
      <w:pPr>
        <w:pStyle w:val="BodyText"/>
        <w:spacing w:line="273" w:lineRule="auto"/>
        <w:ind w:left="234" w:right="58"/>
        <w:jc w:val="both"/>
      </w:pPr>
      <w:r>
        <w:pict w14:anchorId="081B50DC">
          <v:shape id="_x0000_s1226" style="position:absolute;left:0;text-align:left;margin-left:45.1pt;margin-top:25.6pt;width:382.2pt;height:113.3pt;z-index:15933440;mso-position-horizontal-relative:page" coordorigin="902,512" coordsize="7644,2266" o:spt="100" adj="0,,0" path="m8546,2777r-7644,l902,512r22,2246l8546,2758r,19xm924,2758l902,512r7644,l8546,533r-7622,l924,2758xm8546,2758r-19,l8527,533r19,l8546,2758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w w:val="105"/>
        </w:rPr>
        <w:t>You’ve just been assigned the job a setting up an electric fan assembly line with the following</w:t>
      </w:r>
      <w:r>
        <w:rPr>
          <w:spacing w:val="1"/>
          <w:w w:val="105"/>
        </w:rPr>
        <w:t xml:space="preserve"> </w:t>
      </w:r>
      <w:r>
        <w:rPr>
          <w:w w:val="105"/>
        </w:rPr>
        <w:t>tasks:</w:t>
      </w:r>
    </w:p>
    <w:p w14:paraId="0D7261B7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781B700F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4FA6F3B2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10" w:space="670"/>
            <w:col w:w="1990"/>
          </w:cols>
        </w:sectPr>
      </w:pPr>
    </w:p>
    <w:p w14:paraId="52DFE46E" w14:textId="77777777" w:rsidR="00DE4ECC" w:rsidRDefault="00DE4ECC">
      <w:pPr>
        <w:pStyle w:val="BodyText"/>
        <w:spacing w:before="2" w:after="1"/>
        <w:rPr>
          <w:b/>
          <w:sz w:val="25"/>
        </w:rPr>
      </w:pPr>
    </w:p>
    <w:p w14:paraId="724B37F5" w14:textId="77777777" w:rsidR="00DE4ECC" w:rsidRDefault="00105BF9">
      <w:pPr>
        <w:pStyle w:val="BodyText"/>
        <w:ind w:left="687"/>
        <w:rPr>
          <w:sz w:val="20"/>
        </w:rPr>
      </w:pPr>
      <w:r>
        <w:rPr>
          <w:sz w:val="20"/>
        </w:rPr>
      </w:r>
      <w:r>
        <w:rPr>
          <w:sz w:val="20"/>
        </w:rPr>
        <w:pict w14:anchorId="7A4661D6">
          <v:group id="_x0000_s1189" style="width:341.65pt;height:78.9pt;mso-position-horizontal-relative:char;mso-position-vertical-relative:line" coordsize="6833,1578">
            <v:shape id="_x0000_s1225" style="position:absolute;left:6;top:255;width:632;height:386" coordorigin="6,255" coordsize="632,386" path="m321,641r-84,-7l162,615,98,585,49,545,6,448,18,397,98,312r64,-30l237,262r84,-7l405,262r75,20l544,312r50,39l637,448r-11,51l544,585r-64,30l405,634r-84,7xe" fillcolor="#f9fd00" stroked="f">
              <v:path arrowok="t"/>
            </v:shape>
            <v:shape id="_x0000_s1224" style="position:absolute;left:6;top:255;width:1640;height:386" coordorigin="6,255" coordsize="1640,386" o:spt="100" adj="0,,0" path="m637,448r-11,51l594,545r-50,40l480,615r-75,19l321,641r-84,-7l162,615,98,585,49,545,18,499,6,448,18,397,49,351,98,312r64,-30l237,262r84,-7l405,262r75,20l544,312r50,39l626,397r11,51m665,483r980,e" filled="f" strokeweight=".22322mm">
              <v:stroke joinstyle="round"/>
              <v:formulas/>
              <v:path arrowok="t" o:connecttype="segments"/>
            </v:shape>
            <v:shape id="_x0000_s1223" style="position:absolute;left:1788;top:255;width:632;height:386" coordorigin="1788,255" coordsize="632,386" path="m2103,641r-84,-7l1944,615r-64,-30l1831,545r-43,-97l1799,397r81,-85l1944,282r75,-20l2103,255r83,7l2262,282r64,30l2376,351r43,97l2408,499r-82,86l2262,615r-76,19l2103,641xe" fillcolor="#f9fd00" stroked="f">
              <v:path arrowok="t"/>
            </v:shape>
            <v:shape id="_x0000_s1222" style="position:absolute;left:1788;top:255;width:632;height:386" coordorigin="1788,255" coordsize="632,386" path="m2419,448r-43,97l2326,585r-64,30l2186,634r-83,7l2019,634r-75,-19l1880,585r-49,-40l1788,448r11,-51l1880,312r64,-30l2019,262r84,-7l2186,262r76,20l2326,312r50,39l2419,448e" filled="f" strokeweight=".19931mm">
              <v:path arrowok="t"/>
            </v:shape>
            <v:shape id="_x0000_s1221" style="position:absolute;left:1641;top:442;width:131;height:82" coordorigin="1642,443" coordsize="131,82" path="m1642,524r,-81l1772,483r-130,41xe" fillcolor="black" stroked="f">
              <v:path arrowok="t"/>
            </v:shape>
            <v:shape id="_x0000_s1220" style="position:absolute;left:6;top:1184;width:632;height:386" coordorigin="6,1185" coordsize="632,386" path="m321,1571r-84,-7l162,1544,98,1514,49,1475,6,1377r12,-51l98,1241r64,-30l237,1192r84,-7l405,1192r75,19l544,1241r50,39l637,1377r-11,51l544,1514r-64,30l405,1564r-84,7xe" fillcolor="#f9fd00" stroked="f">
              <v:path arrowok="t"/>
            </v:shape>
            <v:shape id="_x0000_s1219" style="position:absolute;left:6;top:1184;width:1640;height:386" coordorigin="6,1185" coordsize="1640,386" o:spt="100" adj="0,,0" path="m637,1377r-11,51l594,1475r-50,39l480,1544r-75,20l321,1571r-84,-7l162,1544,98,1514,49,1475,18,1428,6,1377r12,-51l49,1280r49,-39l162,1211r75,-19l321,1185r84,7l480,1211r64,30l594,1280r32,46l637,1377t28,35l1645,1412e" filled="f" strokeweight=".22322mm">
              <v:stroke joinstyle="round"/>
              <v:formulas/>
              <v:path arrowok="t" o:connecttype="segments"/>
            </v:shape>
            <v:shape id="_x0000_s1218" style="position:absolute;left:1788;top:1184;width:632;height:386" coordorigin="1788,1185" coordsize="632,386" path="m2103,1571r-84,-7l1944,1544r-64,-30l1831,1475r-43,-98l1799,1326r81,-85l1944,1211r75,-19l2103,1185r83,7l2262,1211r64,30l2376,1280r43,97l2408,1428r-82,86l2262,1544r-76,20l2103,1571xe" fillcolor="#f9fd00" stroked="f">
              <v:path arrowok="t"/>
            </v:shape>
            <v:shape id="_x0000_s1217" style="position:absolute;left:1788;top:1184;width:632;height:386" coordorigin="1788,1185" coordsize="632,386" path="m2419,1377r-43,98l2326,1514r-64,30l2186,1564r-83,7l2019,1564r-75,-20l1880,1514r-49,-39l1788,1377r11,-51l1880,1241r64,-30l2019,1192r84,-7l2186,1192r76,19l2326,1241r50,39l2419,1377e" filled="f" strokeweight=".19931mm">
              <v:path arrowok="t"/>
            </v:shape>
            <v:shape id="_x0000_s1216" style="position:absolute;left:1641;top:1372;width:131;height:82" coordorigin="1642,1372" coordsize="131,82" path="m1642,1453r,-81l1772,1412r-130,41xe" fillcolor="black" stroked="f">
              <v:path arrowok="t"/>
            </v:shape>
            <v:line id="_x0000_s1215" style="position:absolute" from="665,489" to="1690,1232" strokeweight=".20686mm"/>
            <v:shape id="_x0000_s1214" style="position:absolute;left:1635;top:1204;width:137;height:88" coordorigin="1636,1204" coordsize="137,88" path="m1772,1291r-136,-35l1735,1204r37,87xe" fillcolor="black" stroked="f">
              <v:path arrowok="t"/>
            </v:shape>
            <v:line id="_x0000_s1213" style="position:absolute" from="2446,1412" to="3146,1412" strokeweight=".17075mm"/>
            <v:shape id="_x0000_s1212" style="position:absolute;left:3288;top:1184;width:632;height:386" coordorigin="3288,1185" coordsize="632,386" path="m3603,1571r-84,-7l3444,1544r-63,-30l3331,1475r-43,-98l3300,1326r81,-85l3444,1211r75,-19l3603,1185r84,7l3762,1211r64,30l3876,1280r44,97l3908,1428r-82,86l3762,1544r-75,20l3603,1571xe" fillcolor="#f9fd00" stroked="f">
              <v:path arrowok="t"/>
            </v:shape>
            <v:shape id="_x0000_s1211" style="position:absolute;left:3288;top:1184;width:632;height:386" coordorigin="3288,1185" coordsize="632,386" path="m3920,1377r-44,98l3826,1514r-64,30l3687,1564r-84,7l3519,1564r-75,-20l3381,1514r-50,-39l3288,1377r12,-51l3381,1241r63,-30l3519,1192r84,-7l3687,1192r75,19l3826,1241r50,39l3920,1377e" filled="f" strokeweight=".19931mm">
              <v:path arrowok="t"/>
            </v:shape>
            <v:shape id="_x0000_s1210" style="position:absolute;left:3141;top:1372;width:131;height:82" coordorigin="3142,1372" coordsize="131,82" path="m3142,1453r,-81l3273,1412r-131,41xe" fillcolor="black" stroked="f">
              <v:path arrowok="t"/>
            </v:shape>
            <v:line id="_x0000_s1209" style="position:absolute" from="3947,1412" to="4646,1412" strokeweight=".17075mm"/>
            <v:shape id="_x0000_s1208" style="position:absolute;left:4788;top:1184;width:632;height:386" coordorigin="4789,1185" coordsize="632,386" path="m5103,1571r-83,-7l4945,1544r-64,-30l4832,1475r-43,-98l4800,1326r81,-85l4945,1211r75,-19l5103,1185r84,7l5263,1211r64,30l5377,1280r43,97l5409,1428r-82,86l5263,1544r-76,20l5103,1571xe" fillcolor="#f9fd00" stroked="f">
              <v:path arrowok="t"/>
            </v:shape>
            <v:shape id="_x0000_s1207" style="position:absolute;left:4788;top:1184;width:632;height:386" coordorigin="4789,1185" coordsize="632,386" path="m5420,1377r-43,98l5327,1514r-64,30l5187,1564r-84,7l5020,1564r-75,-20l4881,1514r-49,-39l4789,1377r11,-51l4881,1241r64,-30l5020,1192r83,-7l5187,1192r76,19l5327,1241r50,39l5420,1377e" filled="f" strokeweight=".19931mm">
              <v:path arrowok="t"/>
            </v:shape>
            <v:shape id="_x0000_s1206" style="position:absolute;left:4642;top:1372;width:131;height:82" coordorigin="4642,1372" coordsize="131,82" path="m4642,1453r,-81l4773,1412r-131,41xe" fillcolor="black" stroked="f">
              <v:path arrowok="t"/>
            </v:shape>
            <v:shape id="_x0000_s1205" style="position:absolute;left:3288;top:255;width:632;height:386" coordorigin="3288,255" coordsize="632,386" path="m3603,641r-84,-7l3444,615r-63,-30l3331,545r-43,-97l3300,397r81,-85l3444,282r75,-20l3603,255r84,7l3762,282r64,30l3876,351r44,97l3908,499r-82,86l3762,615r-75,19l3603,641xe" fillcolor="#f9fd00" stroked="f">
              <v:path arrowok="t"/>
            </v:shape>
            <v:shape id="_x0000_s1204" style="position:absolute;left:2446;top:255;width:1474;height:386" coordorigin="2446,255" coordsize="1474,386" o:spt="100" adj="0,,0" path="m3920,448r-12,51l3876,545r-50,40l3762,615r-75,19l3603,641r-84,-7l3444,615r-63,-30l3331,545r-31,-46l3288,448r12,-51l3331,351r50,-39l3444,282r75,-20l3603,255r84,7l3762,282r64,30l3876,351r32,46l3920,448m2446,483r700,e" filled="f" strokeweight=".22322mm">
              <v:stroke joinstyle="round"/>
              <v:formulas/>
              <v:path arrowok="t" o:connecttype="segments"/>
            </v:shape>
            <v:shape id="_x0000_s1203" style="position:absolute;left:3141;top:442;width:131;height:82" coordorigin="3142,443" coordsize="131,82" path="m3142,524r,-81l3273,483r-131,41xe" fillcolor="black" stroked="f">
              <v:path arrowok="t"/>
            </v:shape>
            <v:shape id="_x0000_s1202" style="position:absolute;left:6195;top:487;width:632;height:386" coordorigin="6196,488" coordsize="632,386" path="m6510,874r-84,-7l6351,847r-63,-30l6238,778r-42,-98l6207,629r81,-85l6351,514r75,-19l6510,488r84,7l6669,514r65,30l6783,583r44,97l6815,731r-81,86l6669,847r-75,20l6510,874xe" fillcolor="#f9fd00" stroked="f">
              <v:path arrowok="t"/>
            </v:shape>
            <v:shape id="_x0000_s1201" style="position:absolute;left:5447;top:487;width:1380;height:930" coordorigin="5447,488" coordsize="1380,930" o:spt="100" adj="0,,0" path="m6827,680r-12,51l6783,778r-49,39l6669,847r-75,20l6510,874r-84,-7l6351,847r-63,-30l6238,778r-31,-47l6196,680r11,-51l6238,583r50,-39l6351,514r75,-19l6510,488r84,7l6669,514r65,30l6783,583r32,46l6827,680m5447,1417l6276,939e" filled="f" strokeweight=".22322mm">
              <v:stroke joinstyle="round"/>
              <v:formulas/>
              <v:path arrowok="t" o:connecttype="segments"/>
            </v:shape>
            <v:shape id="_x0000_s1200" style="position:absolute;left:6228;top:885;width:139;height:86" coordorigin="6229,886" coordsize="139,86" path="m6317,972r-88,-60l6367,886r-50,86xe" fillcolor="black" stroked="f">
              <v:path arrowok="t"/>
            </v:shape>
            <v:line id="_x0000_s1199" style="position:absolute" from="3947,489" to="6055,697" strokeweight=".17175mm"/>
            <v:shape id="_x0000_s1198" style="position:absolute;left:6039;top:657;width:141;height:82" coordorigin="6039,657" coordsize="141,82" path="m6039,738r22,-81l6180,710r-141,28xe" fillcolor="black" stroked="f">
              <v:path arrowok="t"/>
            </v:shape>
            <v:shape id="_x0000_s1197" type="#_x0000_t202" style="position:absolute;left:189;width:218;height:589" filled="f" stroked="f">
              <v:textbox inset="0,0,0,0">
                <w:txbxContent>
                  <w:p w14:paraId="51BD3BB5" w14:textId="77777777" w:rsidR="00DE4ECC" w:rsidRDefault="00105BF9">
                    <w:pPr>
                      <w:spacing w:line="257" w:lineRule="exact"/>
                      <w:ind w:left="89"/>
                      <w:rPr>
                        <w:rFonts w:ascii="Times New Roman"/>
                        <w:sz w:val="23"/>
                      </w:rPr>
                    </w:pPr>
                    <w:r>
                      <w:rPr>
                        <w:rFonts w:ascii="Times New Roman"/>
                        <w:w w:val="93"/>
                        <w:sz w:val="23"/>
                      </w:rPr>
                      <w:t>2</w:t>
                    </w:r>
                  </w:p>
                  <w:p w14:paraId="63A87015" w14:textId="77777777" w:rsidR="00DE4ECC" w:rsidRDefault="00105BF9">
                    <w:pPr>
                      <w:spacing w:before="67"/>
                      <w:rPr>
                        <w:rFonts w:ascii="Times New Roman"/>
                        <w:sz w:val="23"/>
                      </w:rPr>
                    </w:pPr>
                    <w:r>
                      <w:rPr>
                        <w:rFonts w:ascii="Times New Roman"/>
                        <w:w w:val="93"/>
                        <w:sz w:val="23"/>
                      </w:rPr>
                      <w:t>A</w:t>
                    </w:r>
                  </w:p>
                </w:txbxContent>
              </v:textbox>
            </v:shape>
            <v:shape id="_x0000_s1196" type="#_x0000_t202" style="position:absolute;left:1967;width:179;height:589" filled="f" stroked="f">
              <v:textbox inset="0,0,0,0">
                <w:txbxContent>
                  <w:p w14:paraId="7F304148" w14:textId="77777777" w:rsidR="00DE4ECC" w:rsidRDefault="00105BF9">
                    <w:pPr>
                      <w:spacing w:line="257" w:lineRule="exact"/>
                      <w:rPr>
                        <w:rFonts w:ascii="Times New Roman"/>
                        <w:sz w:val="23"/>
                      </w:rPr>
                    </w:pPr>
                    <w:r>
                      <w:rPr>
                        <w:rFonts w:ascii="Times New Roman"/>
                        <w:w w:val="93"/>
                        <w:sz w:val="23"/>
                      </w:rPr>
                      <w:t>1</w:t>
                    </w:r>
                  </w:p>
                  <w:p w14:paraId="79455AD8" w14:textId="77777777" w:rsidR="00DE4ECC" w:rsidRDefault="00105BF9">
                    <w:pPr>
                      <w:spacing w:before="67"/>
                      <w:ind w:left="15"/>
                      <w:rPr>
                        <w:rFonts w:ascii="Times New Roman"/>
                        <w:sz w:val="23"/>
                      </w:rPr>
                    </w:pPr>
                    <w:r>
                      <w:rPr>
                        <w:rFonts w:ascii="Times New Roman"/>
                        <w:w w:val="93"/>
                        <w:sz w:val="23"/>
                      </w:rPr>
                      <w:t>B</w:t>
                    </w:r>
                  </w:p>
                </w:txbxContent>
              </v:textbox>
            </v:shape>
            <v:shape id="_x0000_s1195" type="#_x0000_t202" style="position:absolute;left:3472;width:218;height:589" filled="f" stroked="f">
              <v:textbox inset="0,0,0,0">
                <w:txbxContent>
                  <w:p w14:paraId="44568C71" w14:textId="77777777" w:rsidR="00DE4ECC" w:rsidRDefault="00105BF9">
                    <w:pPr>
                      <w:spacing w:line="257" w:lineRule="exact"/>
                      <w:ind w:left="89"/>
                      <w:rPr>
                        <w:rFonts w:ascii="Times New Roman"/>
                        <w:sz w:val="23"/>
                      </w:rPr>
                    </w:pPr>
                    <w:r>
                      <w:rPr>
                        <w:rFonts w:ascii="Times New Roman"/>
                        <w:w w:val="93"/>
                        <w:sz w:val="23"/>
                      </w:rPr>
                      <w:t>1</w:t>
                    </w:r>
                  </w:p>
                  <w:p w14:paraId="4756AE7B" w14:textId="77777777" w:rsidR="00DE4ECC" w:rsidRDefault="00105BF9">
                    <w:pPr>
                      <w:spacing w:before="67"/>
                      <w:rPr>
                        <w:rFonts w:ascii="Times New Roman"/>
                        <w:sz w:val="23"/>
                      </w:rPr>
                    </w:pPr>
                    <w:r>
                      <w:rPr>
                        <w:rFonts w:ascii="Times New Roman"/>
                        <w:w w:val="93"/>
                        <w:sz w:val="23"/>
                      </w:rPr>
                      <w:t>G</w:t>
                    </w:r>
                  </w:p>
                </w:txbxContent>
              </v:textbox>
            </v:shape>
            <v:shape id="_x0000_s1194" type="#_x0000_t202" style="position:absolute;left:6281;top:232;width:409;height:589" filled="f" stroked="f">
              <v:textbox inset="0,0,0,0">
                <w:txbxContent>
                  <w:p w14:paraId="6DE949E4" w14:textId="77777777" w:rsidR="00DE4ECC" w:rsidRDefault="00105BF9">
                    <w:pPr>
                      <w:spacing w:line="257" w:lineRule="exact"/>
                      <w:rPr>
                        <w:rFonts w:ascii="Times New Roman"/>
                        <w:sz w:val="23"/>
                      </w:rPr>
                    </w:pPr>
                    <w:proofErr w:type="gramStart"/>
                    <w:r>
                      <w:rPr>
                        <w:rFonts w:ascii="Times New Roman"/>
                        <w:w w:val="90"/>
                        <w:sz w:val="23"/>
                      </w:rPr>
                      <w:t>1</w:t>
                    </w:r>
                    <w:r>
                      <w:rPr>
                        <w:rFonts w:ascii="Times New Roman"/>
                        <w:spacing w:val="32"/>
                        <w:w w:val="90"/>
                        <w:sz w:val="23"/>
                      </w:rPr>
                      <w:t xml:space="preserve"> </w:t>
                    </w:r>
                    <w:r>
                      <w:rPr>
                        <w:rFonts w:ascii="Times New Roman"/>
                        <w:w w:val="90"/>
                        <w:sz w:val="23"/>
                      </w:rPr>
                      <w:t>.</w:t>
                    </w:r>
                    <w:proofErr w:type="gramEnd"/>
                    <w:r>
                      <w:rPr>
                        <w:rFonts w:ascii="Times New Roman"/>
                        <w:spacing w:val="-9"/>
                        <w:w w:val="90"/>
                        <w:sz w:val="23"/>
                      </w:rPr>
                      <w:t xml:space="preserve"> </w:t>
                    </w:r>
                    <w:r>
                      <w:rPr>
                        <w:rFonts w:ascii="Times New Roman"/>
                        <w:w w:val="90"/>
                        <w:sz w:val="23"/>
                      </w:rPr>
                      <w:t>4</w:t>
                    </w:r>
                  </w:p>
                  <w:p w14:paraId="29C4AE02" w14:textId="77777777" w:rsidR="00DE4ECC" w:rsidRDefault="00105BF9">
                    <w:pPr>
                      <w:spacing w:before="67"/>
                      <w:ind w:left="97"/>
                      <w:rPr>
                        <w:rFonts w:ascii="Times New Roman"/>
                        <w:sz w:val="23"/>
                      </w:rPr>
                    </w:pPr>
                    <w:r>
                      <w:rPr>
                        <w:rFonts w:ascii="Times New Roman"/>
                        <w:w w:val="93"/>
                        <w:sz w:val="23"/>
                      </w:rPr>
                      <w:t>H</w:t>
                    </w:r>
                  </w:p>
                </w:txbxContent>
              </v:textbox>
            </v:shape>
            <v:shape id="_x0000_s1193" type="#_x0000_t202" style="position:absolute;left:201;top:1260;width:163;height:258" filled="f" stroked="f">
              <v:textbox inset="0,0,0,0">
                <w:txbxContent>
                  <w:p w14:paraId="33C3801C" w14:textId="77777777" w:rsidR="00DE4ECC" w:rsidRDefault="00105BF9">
                    <w:pPr>
                      <w:spacing w:line="257" w:lineRule="exact"/>
                      <w:rPr>
                        <w:rFonts w:ascii="Times New Roman"/>
                        <w:sz w:val="23"/>
                      </w:rPr>
                    </w:pPr>
                    <w:r>
                      <w:rPr>
                        <w:rFonts w:ascii="Times New Roman"/>
                        <w:w w:val="93"/>
                        <w:sz w:val="23"/>
                      </w:rPr>
                      <w:t>C</w:t>
                    </w:r>
                  </w:p>
                </w:txbxContent>
              </v:textbox>
            </v:shape>
            <v:shape id="_x0000_s1192" type="#_x0000_t202" style="position:absolute;left:1971;top:1260;width:175;height:258" filled="f" stroked="f">
              <v:textbox inset="0,0,0,0">
                <w:txbxContent>
                  <w:p w14:paraId="6ECA4601" w14:textId="77777777" w:rsidR="00DE4ECC" w:rsidRDefault="00105BF9">
                    <w:pPr>
                      <w:spacing w:line="257" w:lineRule="exact"/>
                      <w:rPr>
                        <w:rFonts w:ascii="Times New Roman"/>
                        <w:sz w:val="23"/>
                      </w:rPr>
                    </w:pPr>
                    <w:r>
                      <w:rPr>
                        <w:rFonts w:ascii="Times New Roman"/>
                        <w:w w:val="93"/>
                        <w:sz w:val="23"/>
                      </w:rPr>
                      <w:t>D</w:t>
                    </w:r>
                  </w:p>
                </w:txbxContent>
              </v:textbox>
            </v:shape>
            <v:shape id="_x0000_s1191" type="#_x0000_t202" style="position:absolute;left:3493;top:1260;width:151;height:258" filled="f" stroked="f">
              <v:textbox inset="0,0,0,0">
                <w:txbxContent>
                  <w:p w14:paraId="6EA4D513" w14:textId="77777777" w:rsidR="00DE4ECC" w:rsidRDefault="00105BF9">
                    <w:pPr>
                      <w:spacing w:line="257" w:lineRule="exact"/>
                      <w:rPr>
                        <w:rFonts w:ascii="Times New Roman"/>
                        <w:sz w:val="23"/>
                      </w:rPr>
                    </w:pPr>
                    <w:r>
                      <w:rPr>
                        <w:rFonts w:ascii="Times New Roman"/>
                        <w:w w:val="93"/>
                        <w:sz w:val="23"/>
                      </w:rPr>
                      <w:t>E</w:t>
                    </w:r>
                  </w:p>
                </w:txbxContent>
              </v:textbox>
            </v:shape>
            <v:shape id="_x0000_s1190" type="#_x0000_t202" style="position:absolute;left:5003;top:1260;width:140;height:258" filled="f" stroked="f">
              <v:textbox inset="0,0,0,0">
                <w:txbxContent>
                  <w:p w14:paraId="45EB8D2C" w14:textId="77777777" w:rsidR="00DE4ECC" w:rsidRDefault="00105BF9">
                    <w:pPr>
                      <w:spacing w:line="257" w:lineRule="exact"/>
                      <w:rPr>
                        <w:rFonts w:ascii="Times New Roman"/>
                        <w:sz w:val="23"/>
                      </w:rPr>
                    </w:pPr>
                    <w:r>
                      <w:rPr>
                        <w:rFonts w:ascii="Times New Roman"/>
                        <w:w w:val="93"/>
                        <w:sz w:val="23"/>
                      </w:rPr>
                      <w:t>F</w:t>
                    </w:r>
                  </w:p>
                </w:txbxContent>
              </v:textbox>
            </v:shape>
            <w10:anchorlock/>
          </v:group>
        </w:pict>
      </w:r>
    </w:p>
    <w:p w14:paraId="4AAEB6B4" w14:textId="77777777" w:rsidR="00DE4ECC" w:rsidRDefault="00105BF9">
      <w:pPr>
        <w:pStyle w:val="BodyText"/>
        <w:ind w:left="686"/>
        <w:rPr>
          <w:sz w:val="20"/>
        </w:rPr>
      </w:pPr>
      <w:r>
        <w:rPr>
          <w:sz w:val="20"/>
        </w:rPr>
      </w:r>
      <w:r>
        <w:rPr>
          <w:sz w:val="20"/>
        </w:rPr>
        <w:pict w14:anchorId="7DB6B11C">
          <v:group id="_x0000_s1184" style="width:259.6pt;height:12.9pt;mso-position-horizontal-relative:char;mso-position-vertical-relative:line" coordsize="5192,258">
            <v:shape id="_x0000_s1188" type="#_x0000_t202" style="position:absolute;width:597;height:258" filled="f" stroked="f">
              <v:textbox inset="0,0,0,0">
                <w:txbxContent>
                  <w:p w14:paraId="55D63DC3" w14:textId="77777777" w:rsidR="00DE4ECC" w:rsidRDefault="00105BF9">
                    <w:pPr>
                      <w:spacing w:line="257" w:lineRule="exact"/>
                      <w:rPr>
                        <w:rFonts w:ascii="Times New Roman"/>
                        <w:sz w:val="23"/>
                      </w:rPr>
                    </w:pPr>
                    <w:proofErr w:type="gramStart"/>
                    <w:r>
                      <w:rPr>
                        <w:rFonts w:ascii="Times New Roman"/>
                        <w:w w:val="90"/>
                        <w:sz w:val="23"/>
                      </w:rPr>
                      <w:t>3</w:t>
                    </w:r>
                    <w:r>
                      <w:rPr>
                        <w:rFonts w:ascii="Times New Roman"/>
                        <w:spacing w:val="32"/>
                        <w:w w:val="90"/>
                        <w:sz w:val="23"/>
                      </w:rPr>
                      <w:t xml:space="preserve"> </w:t>
                    </w:r>
                    <w:r>
                      <w:rPr>
                        <w:rFonts w:ascii="Times New Roman"/>
                        <w:w w:val="90"/>
                        <w:sz w:val="23"/>
                      </w:rPr>
                      <w:t>.</w:t>
                    </w:r>
                    <w:proofErr w:type="gramEnd"/>
                    <w:r>
                      <w:rPr>
                        <w:rFonts w:ascii="Times New Roman"/>
                        <w:spacing w:val="-10"/>
                        <w:w w:val="90"/>
                        <w:sz w:val="23"/>
                      </w:rPr>
                      <w:t xml:space="preserve"> </w:t>
                    </w:r>
                    <w:r>
                      <w:rPr>
                        <w:rFonts w:ascii="Times New Roman"/>
                        <w:w w:val="90"/>
                        <w:sz w:val="23"/>
                      </w:rPr>
                      <w:t>2</w:t>
                    </w:r>
                    <w:r>
                      <w:rPr>
                        <w:rFonts w:ascii="Times New Roman"/>
                        <w:spacing w:val="32"/>
                        <w:w w:val="90"/>
                        <w:sz w:val="23"/>
                      </w:rPr>
                      <w:t xml:space="preserve"> </w:t>
                    </w:r>
                    <w:r>
                      <w:rPr>
                        <w:rFonts w:ascii="Times New Roman"/>
                        <w:w w:val="90"/>
                        <w:sz w:val="23"/>
                      </w:rPr>
                      <w:t>5</w:t>
                    </w:r>
                  </w:p>
                </w:txbxContent>
              </v:textbox>
            </v:shape>
            <v:shape id="_x0000_s1187" type="#_x0000_t202" style="position:absolute;left:1875;width:409;height:258" filled="f" stroked="f">
              <v:textbox inset="0,0,0,0">
                <w:txbxContent>
                  <w:p w14:paraId="4AD619D5" w14:textId="77777777" w:rsidR="00DE4ECC" w:rsidRDefault="00105BF9">
                    <w:pPr>
                      <w:spacing w:line="257" w:lineRule="exact"/>
                      <w:rPr>
                        <w:rFonts w:ascii="Times New Roman"/>
                        <w:sz w:val="23"/>
                      </w:rPr>
                    </w:pPr>
                    <w:proofErr w:type="gramStart"/>
                    <w:r>
                      <w:rPr>
                        <w:rFonts w:ascii="Times New Roman"/>
                        <w:w w:val="90"/>
                        <w:sz w:val="23"/>
                      </w:rPr>
                      <w:t>1</w:t>
                    </w:r>
                    <w:r>
                      <w:rPr>
                        <w:rFonts w:ascii="Times New Roman"/>
                        <w:spacing w:val="32"/>
                        <w:w w:val="90"/>
                        <w:sz w:val="23"/>
                      </w:rPr>
                      <w:t xml:space="preserve"> </w:t>
                    </w:r>
                    <w:r>
                      <w:rPr>
                        <w:rFonts w:ascii="Times New Roman"/>
                        <w:w w:val="90"/>
                        <w:sz w:val="23"/>
                      </w:rPr>
                      <w:t>.</w:t>
                    </w:r>
                    <w:proofErr w:type="gramEnd"/>
                    <w:r>
                      <w:rPr>
                        <w:rFonts w:ascii="Times New Roman"/>
                        <w:spacing w:val="-9"/>
                        <w:w w:val="90"/>
                        <w:sz w:val="23"/>
                      </w:rPr>
                      <w:t xml:space="preserve"> </w:t>
                    </w:r>
                    <w:r>
                      <w:rPr>
                        <w:rFonts w:ascii="Times New Roman"/>
                        <w:w w:val="90"/>
                        <w:sz w:val="23"/>
                      </w:rPr>
                      <w:t>2</w:t>
                    </w:r>
                  </w:p>
                </w:txbxContent>
              </v:textbox>
            </v:shape>
            <v:shape id="_x0000_s1186" type="#_x0000_t202" style="position:absolute;left:3469;width:222;height:258" filled="f" stroked="f">
              <v:textbox inset="0,0,0,0">
                <w:txbxContent>
                  <w:p w14:paraId="18BDECAD" w14:textId="77777777" w:rsidR="00DE4ECC" w:rsidRDefault="00105BF9">
                    <w:pPr>
                      <w:spacing w:line="257" w:lineRule="exact"/>
                      <w:rPr>
                        <w:rFonts w:ascii="Times New Roman"/>
                        <w:sz w:val="23"/>
                      </w:rPr>
                    </w:pPr>
                    <w:r>
                      <w:rPr>
                        <w:rFonts w:ascii="Times New Roman"/>
                        <w:w w:val="90"/>
                        <w:sz w:val="23"/>
                      </w:rPr>
                      <w:t>.</w:t>
                    </w:r>
                    <w:r>
                      <w:rPr>
                        <w:rFonts w:ascii="Times New Roman"/>
                        <w:spacing w:val="-9"/>
                        <w:w w:val="90"/>
                        <w:sz w:val="23"/>
                      </w:rPr>
                      <w:t xml:space="preserve"> </w:t>
                    </w:r>
                    <w:r>
                      <w:rPr>
                        <w:rFonts w:ascii="Times New Roman"/>
                        <w:w w:val="90"/>
                        <w:sz w:val="23"/>
                      </w:rPr>
                      <w:t>5</w:t>
                    </w:r>
                  </w:p>
                </w:txbxContent>
              </v:textbox>
            </v:shape>
            <v:shape id="_x0000_s1185" type="#_x0000_t202" style="position:absolute;left:5063;width:128;height:258" filled="f" stroked="f">
              <v:textbox inset="0,0,0,0">
                <w:txbxContent>
                  <w:p w14:paraId="6B66F764" w14:textId="77777777" w:rsidR="00DE4ECC" w:rsidRDefault="00105BF9">
                    <w:pPr>
                      <w:spacing w:line="257" w:lineRule="exact"/>
                      <w:rPr>
                        <w:rFonts w:ascii="Times New Roman"/>
                        <w:sz w:val="23"/>
                      </w:rPr>
                    </w:pPr>
                    <w:r>
                      <w:rPr>
                        <w:rFonts w:ascii="Times New Roman"/>
                        <w:w w:val="93"/>
                        <w:sz w:val="23"/>
                      </w:rPr>
                      <w:t>1</w:t>
                    </w:r>
                  </w:p>
                </w:txbxContent>
              </v:textbox>
            </v:shape>
            <w10:anchorlock/>
          </v:group>
        </w:pict>
      </w:r>
    </w:p>
    <w:p w14:paraId="2BA3E53E" w14:textId="77777777" w:rsidR="00DE4ECC" w:rsidRDefault="00DE4ECC">
      <w:pPr>
        <w:pStyle w:val="BodyText"/>
        <w:rPr>
          <w:b/>
          <w:sz w:val="20"/>
        </w:rPr>
      </w:pPr>
    </w:p>
    <w:p w14:paraId="499E4ACC" w14:textId="77777777" w:rsidR="00DE4ECC" w:rsidRDefault="00DE4ECC">
      <w:pPr>
        <w:pStyle w:val="BodyText"/>
        <w:spacing w:before="2"/>
        <w:rPr>
          <w:b/>
          <w:sz w:val="23"/>
        </w:rPr>
      </w:pPr>
    </w:p>
    <w:tbl>
      <w:tblPr>
        <w:tblW w:w="0" w:type="auto"/>
        <w:tblInd w:w="460" w:type="dxa"/>
        <w:tblBorders>
          <w:top w:val="single" w:sz="8" w:space="0" w:color="0E0E0E"/>
          <w:left w:val="single" w:sz="8" w:space="0" w:color="0E0E0E"/>
          <w:bottom w:val="single" w:sz="8" w:space="0" w:color="0E0E0E"/>
          <w:right w:val="single" w:sz="8" w:space="0" w:color="0E0E0E"/>
          <w:insideH w:val="single" w:sz="8" w:space="0" w:color="0E0E0E"/>
          <w:insideV w:val="single" w:sz="8" w:space="0" w:color="0E0E0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0"/>
        <w:gridCol w:w="1296"/>
        <w:gridCol w:w="3259"/>
        <w:gridCol w:w="1577"/>
      </w:tblGrid>
      <w:tr w:rsidR="00DE4ECC" w14:paraId="0D846E4C" w14:textId="77777777">
        <w:trPr>
          <w:trHeight w:val="237"/>
        </w:trPr>
        <w:tc>
          <w:tcPr>
            <w:tcW w:w="1090" w:type="dxa"/>
            <w:tcBorders>
              <w:left w:val="single" w:sz="12" w:space="0" w:color="0E0E0E"/>
              <w:bottom w:val="single" w:sz="8" w:space="0" w:color="373334"/>
              <w:right w:val="single" w:sz="8" w:space="0" w:color="373334"/>
            </w:tcBorders>
          </w:tcPr>
          <w:p w14:paraId="58A854B1" w14:textId="77777777" w:rsidR="00DE4ECC" w:rsidRDefault="00105BF9">
            <w:pPr>
              <w:pStyle w:val="TableParagraph"/>
              <w:spacing w:before="22" w:line="196" w:lineRule="exact"/>
              <w:ind w:left="261" w:right="384"/>
              <w:jc w:val="center"/>
              <w:rPr>
                <w:b/>
                <w:sz w:val="17"/>
              </w:rPr>
            </w:pPr>
            <w:r>
              <w:rPr>
                <w:b/>
                <w:color w:val="0E0E0E"/>
                <w:sz w:val="17"/>
              </w:rPr>
              <w:t>Task</w:t>
            </w:r>
          </w:p>
        </w:tc>
        <w:tc>
          <w:tcPr>
            <w:tcW w:w="1296" w:type="dxa"/>
            <w:tcBorders>
              <w:left w:val="single" w:sz="8" w:space="0" w:color="373334"/>
              <w:bottom w:val="single" w:sz="8" w:space="0" w:color="373334"/>
              <w:right w:val="single" w:sz="12" w:space="0" w:color="373334"/>
            </w:tcBorders>
          </w:tcPr>
          <w:p w14:paraId="4CC5E94F" w14:textId="77777777" w:rsidR="00DE4ECC" w:rsidRDefault="00105BF9">
            <w:pPr>
              <w:pStyle w:val="TableParagraph"/>
              <w:spacing w:before="22" w:line="196" w:lineRule="exact"/>
              <w:ind w:left="152"/>
              <w:rPr>
                <w:b/>
                <w:sz w:val="17"/>
              </w:rPr>
            </w:pPr>
            <w:r>
              <w:rPr>
                <w:b/>
                <w:color w:val="0E0E0E"/>
                <w:sz w:val="17"/>
              </w:rPr>
              <w:t>Time</w:t>
            </w:r>
            <w:r>
              <w:rPr>
                <w:b/>
                <w:color w:val="0E0E0E"/>
                <w:spacing w:val="13"/>
                <w:sz w:val="17"/>
              </w:rPr>
              <w:t xml:space="preserve"> </w:t>
            </w:r>
            <w:r>
              <w:rPr>
                <w:b/>
                <w:color w:val="0E0E0E"/>
                <w:sz w:val="17"/>
              </w:rPr>
              <w:t>(Mins)</w:t>
            </w:r>
          </w:p>
        </w:tc>
        <w:tc>
          <w:tcPr>
            <w:tcW w:w="3259" w:type="dxa"/>
            <w:tcBorders>
              <w:left w:val="single" w:sz="12" w:space="0" w:color="373334"/>
              <w:bottom w:val="single" w:sz="8" w:space="0" w:color="373334"/>
              <w:right w:val="single" w:sz="8" w:space="0" w:color="373334"/>
            </w:tcBorders>
          </w:tcPr>
          <w:p w14:paraId="5F9461D3" w14:textId="77777777" w:rsidR="00DE4ECC" w:rsidRDefault="00105BF9">
            <w:pPr>
              <w:pStyle w:val="TableParagraph"/>
              <w:spacing w:before="22" w:line="196" w:lineRule="exact"/>
              <w:ind w:left="113"/>
              <w:rPr>
                <w:b/>
                <w:sz w:val="17"/>
              </w:rPr>
            </w:pPr>
            <w:r>
              <w:rPr>
                <w:b/>
                <w:color w:val="0E0E0E"/>
                <w:sz w:val="17"/>
              </w:rPr>
              <w:t>Description</w:t>
            </w:r>
          </w:p>
        </w:tc>
        <w:tc>
          <w:tcPr>
            <w:tcW w:w="1577" w:type="dxa"/>
            <w:tcBorders>
              <w:left w:val="single" w:sz="8" w:space="0" w:color="373334"/>
              <w:bottom w:val="single" w:sz="8" w:space="0" w:color="373334"/>
              <w:right w:val="single" w:sz="12" w:space="0" w:color="0E0E0E"/>
            </w:tcBorders>
          </w:tcPr>
          <w:p w14:paraId="5A79CB98" w14:textId="77777777" w:rsidR="00DE4ECC" w:rsidRDefault="00105BF9">
            <w:pPr>
              <w:pStyle w:val="TableParagraph"/>
              <w:spacing w:before="22" w:line="196" w:lineRule="exact"/>
              <w:ind w:left="216" w:right="252"/>
              <w:jc w:val="center"/>
              <w:rPr>
                <w:b/>
                <w:sz w:val="17"/>
              </w:rPr>
            </w:pPr>
            <w:r>
              <w:rPr>
                <w:b/>
                <w:color w:val="0E0E0E"/>
                <w:sz w:val="17"/>
              </w:rPr>
              <w:t>Predecessors</w:t>
            </w:r>
          </w:p>
        </w:tc>
      </w:tr>
      <w:tr w:rsidR="00DE4ECC" w14:paraId="6C914EDB" w14:textId="77777777">
        <w:trPr>
          <w:trHeight w:val="237"/>
        </w:trPr>
        <w:tc>
          <w:tcPr>
            <w:tcW w:w="1090" w:type="dxa"/>
            <w:tcBorders>
              <w:top w:val="single" w:sz="8" w:space="0" w:color="373334"/>
              <w:left w:val="single" w:sz="12" w:space="0" w:color="0E0E0E"/>
              <w:bottom w:val="single" w:sz="8" w:space="0" w:color="373334"/>
              <w:right w:val="single" w:sz="8" w:space="0" w:color="373334"/>
            </w:tcBorders>
          </w:tcPr>
          <w:p w14:paraId="2C88188D" w14:textId="77777777" w:rsidR="00DE4ECC" w:rsidRDefault="00105BF9">
            <w:pPr>
              <w:pStyle w:val="TableParagraph"/>
              <w:spacing w:before="22" w:line="196" w:lineRule="exact"/>
              <w:ind w:right="64"/>
              <w:jc w:val="center"/>
              <w:rPr>
                <w:sz w:val="17"/>
              </w:rPr>
            </w:pPr>
            <w:r>
              <w:rPr>
                <w:color w:val="0E0E0E"/>
                <w:w w:val="124"/>
                <w:sz w:val="17"/>
              </w:rPr>
              <w:t>A</w:t>
            </w:r>
          </w:p>
        </w:tc>
        <w:tc>
          <w:tcPr>
            <w:tcW w:w="1296" w:type="dxa"/>
            <w:tcBorders>
              <w:top w:val="single" w:sz="8" w:space="0" w:color="373334"/>
              <w:left w:val="single" w:sz="8" w:space="0" w:color="373334"/>
              <w:bottom w:val="single" w:sz="8" w:space="0" w:color="373334"/>
              <w:right w:val="single" w:sz="12" w:space="0" w:color="373334"/>
            </w:tcBorders>
          </w:tcPr>
          <w:p w14:paraId="7C22A2E0" w14:textId="77777777" w:rsidR="00DE4ECC" w:rsidRDefault="00105BF9">
            <w:pPr>
              <w:pStyle w:val="TableParagraph"/>
              <w:spacing w:before="22" w:line="196" w:lineRule="exact"/>
              <w:ind w:right="96"/>
              <w:jc w:val="center"/>
              <w:rPr>
                <w:sz w:val="17"/>
              </w:rPr>
            </w:pPr>
            <w:r>
              <w:rPr>
                <w:color w:val="0E0E0E"/>
                <w:w w:val="90"/>
                <w:sz w:val="17"/>
              </w:rPr>
              <w:t>2</w:t>
            </w:r>
          </w:p>
        </w:tc>
        <w:tc>
          <w:tcPr>
            <w:tcW w:w="3259" w:type="dxa"/>
            <w:tcBorders>
              <w:top w:val="single" w:sz="8" w:space="0" w:color="373334"/>
              <w:left w:val="single" w:sz="12" w:space="0" w:color="373334"/>
              <w:bottom w:val="single" w:sz="8" w:space="0" w:color="373334"/>
              <w:right w:val="single" w:sz="8" w:space="0" w:color="373334"/>
            </w:tcBorders>
          </w:tcPr>
          <w:p w14:paraId="57CF5A6B" w14:textId="77777777" w:rsidR="00DE4ECC" w:rsidRDefault="00105BF9">
            <w:pPr>
              <w:pStyle w:val="TableParagraph"/>
              <w:spacing w:before="22" w:line="196" w:lineRule="exact"/>
              <w:ind w:left="175"/>
              <w:rPr>
                <w:sz w:val="17"/>
              </w:rPr>
            </w:pPr>
            <w:r>
              <w:rPr>
                <w:color w:val="0E0E0E"/>
                <w:w w:val="105"/>
                <w:sz w:val="17"/>
              </w:rPr>
              <w:t>Assemble</w:t>
            </w:r>
            <w:r>
              <w:rPr>
                <w:color w:val="0E0E0E"/>
                <w:spacing w:val="1"/>
                <w:w w:val="105"/>
                <w:sz w:val="17"/>
              </w:rPr>
              <w:t xml:space="preserve"> </w:t>
            </w:r>
            <w:r>
              <w:rPr>
                <w:color w:val="0E0E0E"/>
                <w:w w:val="105"/>
                <w:sz w:val="17"/>
              </w:rPr>
              <w:t>frame</w:t>
            </w:r>
          </w:p>
        </w:tc>
        <w:tc>
          <w:tcPr>
            <w:tcW w:w="1577" w:type="dxa"/>
            <w:tcBorders>
              <w:top w:val="single" w:sz="8" w:space="0" w:color="373334"/>
              <w:left w:val="single" w:sz="8" w:space="0" w:color="373334"/>
              <w:bottom w:val="single" w:sz="8" w:space="0" w:color="373334"/>
              <w:right w:val="single" w:sz="12" w:space="0" w:color="0E0E0E"/>
            </w:tcBorders>
          </w:tcPr>
          <w:p w14:paraId="48CC9C34" w14:textId="77777777" w:rsidR="00DE4ECC" w:rsidRDefault="00105BF9">
            <w:pPr>
              <w:pStyle w:val="TableParagraph"/>
              <w:spacing w:before="22" w:line="196" w:lineRule="exact"/>
              <w:ind w:left="216" w:right="129"/>
              <w:jc w:val="center"/>
              <w:rPr>
                <w:sz w:val="17"/>
              </w:rPr>
            </w:pPr>
            <w:r>
              <w:rPr>
                <w:color w:val="0E0E0E"/>
                <w:w w:val="105"/>
                <w:sz w:val="17"/>
              </w:rPr>
              <w:t>None</w:t>
            </w:r>
          </w:p>
        </w:tc>
      </w:tr>
      <w:tr w:rsidR="00DE4ECC" w14:paraId="6296CDBE" w14:textId="77777777">
        <w:trPr>
          <w:trHeight w:val="237"/>
        </w:trPr>
        <w:tc>
          <w:tcPr>
            <w:tcW w:w="1090" w:type="dxa"/>
            <w:tcBorders>
              <w:top w:val="single" w:sz="8" w:space="0" w:color="373334"/>
              <w:left w:val="single" w:sz="12" w:space="0" w:color="0E0E0E"/>
              <w:bottom w:val="single" w:sz="8" w:space="0" w:color="373334"/>
              <w:right w:val="single" w:sz="8" w:space="0" w:color="373334"/>
            </w:tcBorders>
          </w:tcPr>
          <w:p w14:paraId="1D8B0AD7" w14:textId="77777777" w:rsidR="00DE4ECC" w:rsidRDefault="00105BF9">
            <w:pPr>
              <w:pStyle w:val="TableParagraph"/>
              <w:spacing w:before="22" w:line="196" w:lineRule="exact"/>
              <w:ind w:right="82"/>
              <w:jc w:val="center"/>
              <w:rPr>
                <w:sz w:val="17"/>
              </w:rPr>
            </w:pPr>
            <w:r>
              <w:rPr>
                <w:color w:val="0E0E0E"/>
                <w:w w:val="99"/>
                <w:sz w:val="17"/>
              </w:rPr>
              <w:t>B</w:t>
            </w:r>
          </w:p>
        </w:tc>
        <w:tc>
          <w:tcPr>
            <w:tcW w:w="1296" w:type="dxa"/>
            <w:tcBorders>
              <w:top w:val="single" w:sz="8" w:space="0" w:color="373334"/>
              <w:left w:val="single" w:sz="8" w:space="0" w:color="373334"/>
              <w:bottom w:val="single" w:sz="8" w:space="0" w:color="373334"/>
              <w:right w:val="single" w:sz="12" w:space="0" w:color="373334"/>
            </w:tcBorders>
          </w:tcPr>
          <w:p w14:paraId="7A2BA781" w14:textId="77777777" w:rsidR="00DE4ECC" w:rsidRDefault="00105BF9">
            <w:pPr>
              <w:pStyle w:val="TableParagraph"/>
              <w:spacing w:before="22" w:line="196" w:lineRule="exact"/>
              <w:ind w:right="96"/>
              <w:jc w:val="center"/>
              <w:rPr>
                <w:sz w:val="17"/>
              </w:rPr>
            </w:pPr>
            <w:r>
              <w:rPr>
                <w:color w:val="0E0E0E"/>
                <w:w w:val="90"/>
                <w:sz w:val="17"/>
              </w:rPr>
              <w:t>1</w:t>
            </w:r>
          </w:p>
        </w:tc>
        <w:tc>
          <w:tcPr>
            <w:tcW w:w="3259" w:type="dxa"/>
            <w:tcBorders>
              <w:top w:val="single" w:sz="8" w:space="0" w:color="373334"/>
              <w:left w:val="single" w:sz="12" w:space="0" w:color="373334"/>
              <w:bottom w:val="single" w:sz="8" w:space="0" w:color="373334"/>
              <w:right w:val="single" w:sz="8" w:space="0" w:color="373334"/>
            </w:tcBorders>
          </w:tcPr>
          <w:p w14:paraId="77C5F20D" w14:textId="77777777" w:rsidR="00DE4ECC" w:rsidRDefault="00105BF9">
            <w:pPr>
              <w:pStyle w:val="TableParagraph"/>
              <w:spacing w:before="22" w:line="196" w:lineRule="exact"/>
              <w:ind w:left="175"/>
              <w:rPr>
                <w:sz w:val="17"/>
              </w:rPr>
            </w:pPr>
            <w:r>
              <w:rPr>
                <w:color w:val="0E0E0E"/>
                <w:w w:val="105"/>
                <w:sz w:val="17"/>
              </w:rPr>
              <w:t>Mount</w:t>
            </w:r>
            <w:r>
              <w:rPr>
                <w:color w:val="0E0E0E"/>
                <w:spacing w:val="7"/>
                <w:w w:val="105"/>
                <w:sz w:val="17"/>
              </w:rPr>
              <w:t xml:space="preserve"> </w:t>
            </w:r>
            <w:r>
              <w:rPr>
                <w:color w:val="0E0E0E"/>
                <w:w w:val="105"/>
                <w:sz w:val="17"/>
              </w:rPr>
              <w:t>switch</w:t>
            </w:r>
          </w:p>
        </w:tc>
        <w:tc>
          <w:tcPr>
            <w:tcW w:w="1577" w:type="dxa"/>
            <w:tcBorders>
              <w:top w:val="single" w:sz="8" w:space="0" w:color="373334"/>
              <w:left w:val="single" w:sz="8" w:space="0" w:color="373334"/>
              <w:bottom w:val="single" w:sz="8" w:space="0" w:color="373334"/>
              <w:right w:val="single" w:sz="12" w:space="0" w:color="0E0E0E"/>
            </w:tcBorders>
          </w:tcPr>
          <w:p w14:paraId="7FE3D607" w14:textId="77777777" w:rsidR="00DE4ECC" w:rsidRDefault="00105BF9">
            <w:pPr>
              <w:pStyle w:val="TableParagraph"/>
              <w:spacing w:before="22" w:line="196" w:lineRule="exact"/>
              <w:ind w:left="111"/>
              <w:jc w:val="center"/>
              <w:rPr>
                <w:sz w:val="17"/>
              </w:rPr>
            </w:pPr>
            <w:r>
              <w:rPr>
                <w:color w:val="0E0E0E"/>
                <w:w w:val="124"/>
                <w:sz w:val="17"/>
              </w:rPr>
              <w:t>A</w:t>
            </w:r>
          </w:p>
        </w:tc>
      </w:tr>
      <w:tr w:rsidR="00DE4ECC" w14:paraId="03473776" w14:textId="77777777">
        <w:trPr>
          <w:trHeight w:val="237"/>
        </w:trPr>
        <w:tc>
          <w:tcPr>
            <w:tcW w:w="1090" w:type="dxa"/>
            <w:tcBorders>
              <w:top w:val="single" w:sz="8" w:space="0" w:color="373334"/>
              <w:left w:val="single" w:sz="12" w:space="0" w:color="0E0E0E"/>
              <w:bottom w:val="single" w:sz="8" w:space="0" w:color="373334"/>
              <w:right w:val="single" w:sz="8" w:space="0" w:color="373334"/>
            </w:tcBorders>
          </w:tcPr>
          <w:p w14:paraId="4E5FCDF6" w14:textId="77777777" w:rsidR="00DE4ECC" w:rsidRDefault="00105BF9">
            <w:pPr>
              <w:pStyle w:val="TableParagraph"/>
              <w:spacing w:before="22" w:line="196" w:lineRule="exact"/>
              <w:ind w:right="65"/>
              <w:jc w:val="center"/>
              <w:rPr>
                <w:sz w:val="17"/>
              </w:rPr>
            </w:pPr>
            <w:r>
              <w:rPr>
                <w:color w:val="0E0E0E"/>
                <w:w w:val="126"/>
                <w:sz w:val="17"/>
              </w:rPr>
              <w:t>C</w:t>
            </w:r>
          </w:p>
        </w:tc>
        <w:tc>
          <w:tcPr>
            <w:tcW w:w="1296" w:type="dxa"/>
            <w:tcBorders>
              <w:top w:val="single" w:sz="8" w:space="0" w:color="373334"/>
              <w:left w:val="single" w:sz="8" w:space="0" w:color="373334"/>
              <w:bottom w:val="single" w:sz="8" w:space="0" w:color="373334"/>
              <w:right w:val="single" w:sz="12" w:space="0" w:color="373334"/>
            </w:tcBorders>
          </w:tcPr>
          <w:p w14:paraId="4C6D2B56" w14:textId="77777777" w:rsidR="00DE4ECC" w:rsidRDefault="00105BF9">
            <w:pPr>
              <w:pStyle w:val="TableParagraph"/>
              <w:spacing w:before="22" w:line="196" w:lineRule="exact"/>
              <w:ind w:left="404"/>
              <w:rPr>
                <w:sz w:val="17"/>
              </w:rPr>
            </w:pPr>
            <w:r>
              <w:rPr>
                <w:color w:val="0E0E0E"/>
                <w:sz w:val="17"/>
              </w:rPr>
              <w:t>3.25</w:t>
            </w:r>
          </w:p>
        </w:tc>
        <w:tc>
          <w:tcPr>
            <w:tcW w:w="3259" w:type="dxa"/>
            <w:tcBorders>
              <w:top w:val="single" w:sz="8" w:space="0" w:color="373334"/>
              <w:left w:val="single" w:sz="12" w:space="0" w:color="373334"/>
              <w:bottom w:val="single" w:sz="8" w:space="0" w:color="373334"/>
              <w:right w:val="single" w:sz="8" w:space="0" w:color="373334"/>
            </w:tcBorders>
          </w:tcPr>
          <w:p w14:paraId="13245B56" w14:textId="77777777" w:rsidR="00DE4ECC" w:rsidRDefault="00105BF9">
            <w:pPr>
              <w:pStyle w:val="TableParagraph"/>
              <w:spacing w:before="22" w:line="196" w:lineRule="exact"/>
              <w:ind w:left="175"/>
              <w:rPr>
                <w:sz w:val="17"/>
              </w:rPr>
            </w:pPr>
            <w:r>
              <w:rPr>
                <w:color w:val="0E0E0E"/>
                <w:w w:val="105"/>
                <w:sz w:val="17"/>
              </w:rPr>
              <w:t>Assemble</w:t>
            </w:r>
            <w:r>
              <w:rPr>
                <w:color w:val="0E0E0E"/>
                <w:spacing w:val="4"/>
                <w:w w:val="105"/>
                <w:sz w:val="17"/>
              </w:rPr>
              <w:t xml:space="preserve"> </w:t>
            </w:r>
            <w:r>
              <w:rPr>
                <w:color w:val="0E0E0E"/>
                <w:w w:val="105"/>
                <w:sz w:val="17"/>
              </w:rPr>
              <w:t>motor</w:t>
            </w:r>
            <w:r>
              <w:rPr>
                <w:color w:val="0E0E0E"/>
                <w:spacing w:val="4"/>
                <w:w w:val="105"/>
                <w:sz w:val="17"/>
              </w:rPr>
              <w:t xml:space="preserve"> </w:t>
            </w:r>
            <w:r>
              <w:rPr>
                <w:color w:val="0E0E0E"/>
                <w:w w:val="105"/>
                <w:sz w:val="17"/>
              </w:rPr>
              <w:t>housing</w:t>
            </w:r>
          </w:p>
        </w:tc>
        <w:tc>
          <w:tcPr>
            <w:tcW w:w="1577" w:type="dxa"/>
            <w:tcBorders>
              <w:top w:val="single" w:sz="8" w:space="0" w:color="373334"/>
              <w:left w:val="single" w:sz="8" w:space="0" w:color="373334"/>
              <w:bottom w:val="single" w:sz="8" w:space="0" w:color="373334"/>
              <w:right w:val="single" w:sz="12" w:space="0" w:color="0E0E0E"/>
            </w:tcBorders>
          </w:tcPr>
          <w:p w14:paraId="74D0A497" w14:textId="77777777" w:rsidR="00DE4ECC" w:rsidRDefault="00105BF9">
            <w:pPr>
              <w:pStyle w:val="TableParagraph"/>
              <w:spacing w:before="22" w:line="196" w:lineRule="exact"/>
              <w:ind w:left="216" w:right="129"/>
              <w:jc w:val="center"/>
              <w:rPr>
                <w:sz w:val="17"/>
              </w:rPr>
            </w:pPr>
            <w:r>
              <w:rPr>
                <w:color w:val="0E0E0E"/>
                <w:w w:val="105"/>
                <w:sz w:val="17"/>
              </w:rPr>
              <w:t>None</w:t>
            </w:r>
          </w:p>
        </w:tc>
      </w:tr>
      <w:tr w:rsidR="00DE4ECC" w14:paraId="624B48B3" w14:textId="77777777">
        <w:trPr>
          <w:trHeight w:val="237"/>
        </w:trPr>
        <w:tc>
          <w:tcPr>
            <w:tcW w:w="1090" w:type="dxa"/>
            <w:tcBorders>
              <w:top w:val="single" w:sz="8" w:space="0" w:color="373334"/>
              <w:left w:val="single" w:sz="12" w:space="0" w:color="0E0E0E"/>
              <w:bottom w:val="single" w:sz="8" w:space="0" w:color="373334"/>
              <w:right w:val="single" w:sz="8" w:space="0" w:color="373334"/>
            </w:tcBorders>
          </w:tcPr>
          <w:p w14:paraId="5E274E0E" w14:textId="77777777" w:rsidR="00DE4ECC" w:rsidRDefault="00105BF9">
            <w:pPr>
              <w:pStyle w:val="TableParagraph"/>
              <w:spacing w:before="22" w:line="196" w:lineRule="exact"/>
              <w:ind w:right="64"/>
              <w:jc w:val="center"/>
              <w:rPr>
                <w:sz w:val="17"/>
              </w:rPr>
            </w:pPr>
            <w:r>
              <w:rPr>
                <w:color w:val="0E0E0E"/>
                <w:w w:val="117"/>
                <w:sz w:val="17"/>
              </w:rPr>
              <w:t>D</w:t>
            </w:r>
          </w:p>
        </w:tc>
        <w:tc>
          <w:tcPr>
            <w:tcW w:w="1296" w:type="dxa"/>
            <w:tcBorders>
              <w:top w:val="single" w:sz="8" w:space="0" w:color="373334"/>
              <w:left w:val="single" w:sz="8" w:space="0" w:color="373334"/>
              <w:bottom w:val="single" w:sz="8" w:space="0" w:color="373334"/>
              <w:right w:val="single" w:sz="12" w:space="0" w:color="373334"/>
            </w:tcBorders>
          </w:tcPr>
          <w:p w14:paraId="24EA6507" w14:textId="77777777" w:rsidR="00DE4ECC" w:rsidRDefault="00105BF9">
            <w:pPr>
              <w:pStyle w:val="TableParagraph"/>
              <w:spacing w:before="22" w:line="196" w:lineRule="exact"/>
              <w:ind w:left="80" w:right="211"/>
              <w:jc w:val="center"/>
              <w:rPr>
                <w:sz w:val="17"/>
              </w:rPr>
            </w:pPr>
            <w:r>
              <w:rPr>
                <w:color w:val="0E0E0E"/>
                <w:sz w:val="17"/>
              </w:rPr>
              <w:t>1.2</w:t>
            </w:r>
          </w:p>
        </w:tc>
        <w:tc>
          <w:tcPr>
            <w:tcW w:w="3259" w:type="dxa"/>
            <w:tcBorders>
              <w:top w:val="single" w:sz="8" w:space="0" w:color="373334"/>
              <w:left w:val="single" w:sz="12" w:space="0" w:color="373334"/>
              <w:bottom w:val="single" w:sz="8" w:space="0" w:color="373334"/>
              <w:right w:val="single" w:sz="8" w:space="0" w:color="373334"/>
            </w:tcBorders>
          </w:tcPr>
          <w:p w14:paraId="4F328446" w14:textId="77777777" w:rsidR="00DE4ECC" w:rsidRDefault="00105BF9">
            <w:pPr>
              <w:pStyle w:val="TableParagraph"/>
              <w:spacing w:before="22" w:line="196" w:lineRule="exact"/>
              <w:ind w:left="175"/>
              <w:rPr>
                <w:sz w:val="17"/>
              </w:rPr>
            </w:pPr>
            <w:r>
              <w:rPr>
                <w:color w:val="0E0E0E"/>
                <w:w w:val="105"/>
                <w:sz w:val="17"/>
              </w:rPr>
              <w:t>Mount</w:t>
            </w:r>
            <w:r>
              <w:rPr>
                <w:color w:val="0E0E0E"/>
                <w:spacing w:val="4"/>
                <w:w w:val="105"/>
                <w:sz w:val="17"/>
              </w:rPr>
              <w:t xml:space="preserve"> </w:t>
            </w:r>
            <w:r>
              <w:rPr>
                <w:color w:val="0E0E0E"/>
                <w:w w:val="105"/>
                <w:sz w:val="17"/>
              </w:rPr>
              <w:t>motor</w:t>
            </w:r>
            <w:r>
              <w:rPr>
                <w:color w:val="0E0E0E"/>
                <w:spacing w:val="9"/>
                <w:w w:val="105"/>
                <w:sz w:val="17"/>
              </w:rPr>
              <w:t xml:space="preserve"> </w:t>
            </w:r>
            <w:r>
              <w:rPr>
                <w:color w:val="0E0E0E"/>
                <w:w w:val="105"/>
                <w:sz w:val="17"/>
              </w:rPr>
              <w:t>housing</w:t>
            </w:r>
            <w:r>
              <w:rPr>
                <w:color w:val="0E0E0E"/>
                <w:spacing w:val="3"/>
                <w:w w:val="105"/>
                <w:sz w:val="17"/>
              </w:rPr>
              <w:t xml:space="preserve"> </w:t>
            </w:r>
            <w:r>
              <w:rPr>
                <w:color w:val="0E0E0E"/>
                <w:w w:val="105"/>
                <w:sz w:val="17"/>
              </w:rPr>
              <w:t>in</w:t>
            </w:r>
            <w:r>
              <w:rPr>
                <w:color w:val="0E0E0E"/>
                <w:spacing w:val="8"/>
                <w:w w:val="105"/>
                <w:sz w:val="17"/>
              </w:rPr>
              <w:t xml:space="preserve"> </w:t>
            </w:r>
            <w:r>
              <w:rPr>
                <w:color w:val="0E0E0E"/>
                <w:w w:val="105"/>
                <w:sz w:val="17"/>
              </w:rPr>
              <w:t>frame</w:t>
            </w:r>
          </w:p>
        </w:tc>
        <w:tc>
          <w:tcPr>
            <w:tcW w:w="1577" w:type="dxa"/>
            <w:tcBorders>
              <w:top w:val="single" w:sz="8" w:space="0" w:color="373334"/>
              <w:left w:val="single" w:sz="8" w:space="0" w:color="373334"/>
              <w:bottom w:val="single" w:sz="8" w:space="0" w:color="373334"/>
              <w:right w:val="single" w:sz="12" w:space="0" w:color="0E0E0E"/>
            </w:tcBorders>
          </w:tcPr>
          <w:p w14:paraId="60095D40" w14:textId="77777777" w:rsidR="00DE4ECC" w:rsidRDefault="00105BF9">
            <w:pPr>
              <w:pStyle w:val="TableParagraph"/>
              <w:spacing w:before="22" w:line="196" w:lineRule="exact"/>
              <w:ind w:left="216" w:right="152"/>
              <w:jc w:val="center"/>
              <w:rPr>
                <w:sz w:val="17"/>
              </w:rPr>
            </w:pPr>
            <w:r>
              <w:rPr>
                <w:color w:val="0E0E0E"/>
                <w:w w:val="125"/>
                <w:sz w:val="17"/>
              </w:rPr>
              <w:t>A,</w:t>
            </w:r>
            <w:r>
              <w:rPr>
                <w:color w:val="0E0E0E"/>
                <w:spacing w:val="-1"/>
                <w:w w:val="125"/>
                <w:sz w:val="17"/>
              </w:rPr>
              <w:t xml:space="preserve"> </w:t>
            </w:r>
            <w:r>
              <w:rPr>
                <w:color w:val="0E0E0E"/>
                <w:w w:val="125"/>
                <w:sz w:val="17"/>
              </w:rPr>
              <w:t>C</w:t>
            </w:r>
          </w:p>
        </w:tc>
      </w:tr>
      <w:tr w:rsidR="00DE4ECC" w14:paraId="14309735" w14:textId="77777777">
        <w:trPr>
          <w:trHeight w:val="237"/>
        </w:trPr>
        <w:tc>
          <w:tcPr>
            <w:tcW w:w="1090" w:type="dxa"/>
            <w:tcBorders>
              <w:top w:val="single" w:sz="8" w:space="0" w:color="373334"/>
              <w:left w:val="single" w:sz="12" w:space="0" w:color="0E0E0E"/>
              <w:bottom w:val="single" w:sz="8" w:space="0" w:color="373334"/>
              <w:right w:val="single" w:sz="8" w:space="0" w:color="373334"/>
            </w:tcBorders>
          </w:tcPr>
          <w:p w14:paraId="7D30DCCE" w14:textId="77777777" w:rsidR="00DE4ECC" w:rsidRDefault="00105BF9">
            <w:pPr>
              <w:pStyle w:val="TableParagraph"/>
              <w:spacing w:before="22" w:line="196" w:lineRule="exact"/>
              <w:ind w:right="71"/>
              <w:jc w:val="center"/>
              <w:rPr>
                <w:sz w:val="17"/>
              </w:rPr>
            </w:pPr>
            <w:r>
              <w:rPr>
                <w:color w:val="0E0E0E"/>
                <w:w w:val="106"/>
                <w:sz w:val="17"/>
              </w:rPr>
              <w:t>E</w:t>
            </w:r>
          </w:p>
        </w:tc>
        <w:tc>
          <w:tcPr>
            <w:tcW w:w="1296" w:type="dxa"/>
            <w:tcBorders>
              <w:top w:val="single" w:sz="8" w:space="0" w:color="373334"/>
              <w:left w:val="single" w:sz="8" w:space="0" w:color="373334"/>
              <w:bottom w:val="single" w:sz="8" w:space="0" w:color="373334"/>
              <w:right w:val="single" w:sz="12" w:space="0" w:color="373334"/>
            </w:tcBorders>
          </w:tcPr>
          <w:p w14:paraId="5693CC9C" w14:textId="77777777" w:rsidR="00DE4ECC" w:rsidRDefault="00105BF9">
            <w:pPr>
              <w:pStyle w:val="TableParagraph"/>
              <w:spacing w:before="22" w:line="196" w:lineRule="exact"/>
              <w:ind w:left="80" w:right="211"/>
              <w:jc w:val="center"/>
              <w:rPr>
                <w:sz w:val="17"/>
              </w:rPr>
            </w:pPr>
            <w:r>
              <w:rPr>
                <w:color w:val="0E0E0E"/>
                <w:sz w:val="17"/>
              </w:rPr>
              <w:t>0.5</w:t>
            </w:r>
          </w:p>
        </w:tc>
        <w:tc>
          <w:tcPr>
            <w:tcW w:w="3259" w:type="dxa"/>
            <w:tcBorders>
              <w:top w:val="single" w:sz="8" w:space="0" w:color="373334"/>
              <w:left w:val="single" w:sz="12" w:space="0" w:color="373334"/>
              <w:bottom w:val="single" w:sz="8" w:space="0" w:color="373334"/>
              <w:right w:val="single" w:sz="8" w:space="0" w:color="373334"/>
            </w:tcBorders>
          </w:tcPr>
          <w:p w14:paraId="7F1D6D96" w14:textId="77777777" w:rsidR="00DE4ECC" w:rsidRDefault="00105BF9">
            <w:pPr>
              <w:pStyle w:val="TableParagraph"/>
              <w:spacing w:before="22" w:line="196" w:lineRule="exact"/>
              <w:ind w:left="175"/>
              <w:rPr>
                <w:sz w:val="17"/>
              </w:rPr>
            </w:pPr>
            <w:r>
              <w:rPr>
                <w:color w:val="0E0E0E"/>
                <w:w w:val="105"/>
                <w:sz w:val="17"/>
              </w:rPr>
              <w:t>Attach</w:t>
            </w:r>
            <w:r>
              <w:rPr>
                <w:color w:val="0E0E0E"/>
                <w:spacing w:val="7"/>
                <w:w w:val="105"/>
                <w:sz w:val="17"/>
              </w:rPr>
              <w:t xml:space="preserve"> </w:t>
            </w:r>
            <w:r>
              <w:rPr>
                <w:color w:val="0E0E0E"/>
                <w:w w:val="105"/>
                <w:sz w:val="17"/>
              </w:rPr>
              <w:t>blade</w:t>
            </w:r>
          </w:p>
        </w:tc>
        <w:tc>
          <w:tcPr>
            <w:tcW w:w="1577" w:type="dxa"/>
            <w:tcBorders>
              <w:top w:val="single" w:sz="8" w:space="0" w:color="373334"/>
              <w:left w:val="single" w:sz="8" w:space="0" w:color="373334"/>
              <w:bottom w:val="single" w:sz="8" w:space="0" w:color="373334"/>
              <w:right w:val="single" w:sz="12" w:space="0" w:color="0E0E0E"/>
            </w:tcBorders>
          </w:tcPr>
          <w:p w14:paraId="2702096E" w14:textId="77777777" w:rsidR="00DE4ECC" w:rsidRDefault="00105BF9">
            <w:pPr>
              <w:pStyle w:val="TableParagraph"/>
              <w:spacing w:before="22" w:line="196" w:lineRule="exact"/>
              <w:ind w:left="110"/>
              <w:jc w:val="center"/>
              <w:rPr>
                <w:sz w:val="17"/>
              </w:rPr>
            </w:pPr>
            <w:r>
              <w:rPr>
                <w:color w:val="0E0E0E"/>
                <w:w w:val="117"/>
                <w:sz w:val="17"/>
              </w:rPr>
              <w:t>D</w:t>
            </w:r>
          </w:p>
        </w:tc>
      </w:tr>
      <w:tr w:rsidR="00DE4ECC" w14:paraId="71334547" w14:textId="77777777">
        <w:trPr>
          <w:trHeight w:val="232"/>
        </w:trPr>
        <w:tc>
          <w:tcPr>
            <w:tcW w:w="1090" w:type="dxa"/>
            <w:tcBorders>
              <w:top w:val="single" w:sz="8" w:space="0" w:color="373334"/>
              <w:left w:val="single" w:sz="12" w:space="0" w:color="0E0E0E"/>
              <w:bottom w:val="single" w:sz="8" w:space="0" w:color="373334"/>
              <w:right w:val="single" w:sz="8" w:space="0" w:color="373334"/>
            </w:tcBorders>
          </w:tcPr>
          <w:p w14:paraId="2725825B" w14:textId="77777777" w:rsidR="00DE4ECC" w:rsidRDefault="00105BF9">
            <w:pPr>
              <w:pStyle w:val="TableParagraph"/>
              <w:spacing w:before="22" w:line="191" w:lineRule="exact"/>
              <w:ind w:right="70"/>
              <w:jc w:val="center"/>
              <w:rPr>
                <w:sz w:val="17"/>
              </w:rPr>
            </w:pPr>
            <w:r>
              <w:rPr>
                <w:color w:val="0E0E0E"/>
                <w:w w:val="103"/>
                <w:sz w:val="17"/>
              </w:rPr>
              <w:t>F</w:t>
            </w:r>
          </w:p>
        </w:tc>
        <w:tc>
          <w:tcPr>
            <w:tcW w:w="1296" w:type="dxa"/>
            <w:tcBorders>
              <w:top w:val="single" w:sz="8" w:space="0" w:color="373334"/>
              <w:left w:val="single" w:sz="8" w:space="0" w:color="373334"/>
              <w:bottom w:val="single" w:sz="8" w:space="0" w:color="373334"/>
              <w:right w:val="single" w:sz="12" w:space="0" w:color="373334"/>
            </w:tcBorders>
          </w:tcPr>
          <w:p w14:paraId="65069614" w14:textId="77777777" w:rsidR="00DE4ECC" w:rsidRDefault="00105BF9">
            <w:pPr>
              <w:pStyle w:val="TableParagraph"/>
              <w:spacing w:before="22" w:line="191" w:lineRule="exact"/>
              <w:ind w:right="96"/>
              <w:jc w:val="center"/>
              <w:rPr>
                <w:sz w:val="17"/>
              </w:rPr>
            </w:pPr>
            <w:r>
              <w:rPr>
                <w:color w:val="0E0E0E"/>
                <w:w w:val="90"/>
                <w:sz w:val="17"/>
              </w:rPr>
              <w:t>1</w:t>
            </w:r>
          </w:p>
        </w:tc>
        <w:tc>
          <w:tcPr>
            <w:tcW w:w="3259" w:type="dxa"/>
            <w:tcBorders>
              <w:top w:val="single" w:sz="8" w:space="0" w:color="373334"/>
              <w:left w:val="single" w:sz="12" w:space="0" w:color="373334"/>
              <w:bottom w:val="single" w:sz="8" w:space="0" w:color="373334"/>
              <w:right w:val="single" w:sz="8" w:space="0" w:color="373334"/>
            </w:tcBorders>
          </w:tcPr>
          <w:p w14:paraId="48B85FDF" w14:textId="77777777" w:rsidR="00DE4ECC" w:rsidRDefault="00105BF9">
            <w:pPr>
              <w:pStyle w:val="TableParagraph"/>
              <w:spacing w:before="6"/>
              <w:ind w:left="175"/>
              <w:rPr>
                <w:sz w:val="17"/>
              </w:rPr>
            </w:pPr>
            <w:r>
              <w:rPr>
                <w:color w:val="0E0E0E"/>
                <w:w w:val="105"/>
                <w:sz w:val="17"/>
              </w:rPr>
              <w:t>Assemble and</w:t>
            </w:r>
            <w:r>
              <w:rPr>
                <w:color w:val="0E0E0E"/>
                <w:spacing w:val="3"/>
                <w:w w:val="105"/>
                <w:sz w:val="17"/>
              </w:rPr>
              <w:t xml:space="preserve"> </w:t>
            </w:r>
            <w:r>
              <w:rPr>
                <w:color w:val="0E0E0E"/>
                <w:w w:val="105"/>
                <w:sz w:val="17"/>
              </w:rPr>
              <w:t>attach</w:t>
            </w:r>
            <w:r>
              <w:rPr>
                <w:color w:val="0E0E0E"/>
                <w:spacing w:val="1"/>
                <w:w w:val="105"/>
                <w:sz w:val="17"/>
              </w:rPr>
              <w:t xml:space="preserve"> </w:t>
            </w:r>
            <w:r>
              <w:rPr>
                <w:color w:val="0E0E0E"/>
                <w:w w:val="105"/>
                <w:sz w:val="17"/>
              </w:rPr>
              <w:t>safety</w:t>
            </w:r>
            <w:r>
              <w:rPr>
                <w:color w:val="0E0E0E"/>
                <w:spacing w:val="3"/>
                <w:w w:val="105"/>
                <w:sz w:val="17"/>
              </w:rPr>
              <w:t xml:space="preserve"> </w:t>
            </w:r>
            <w:r>
              <w:rPr>
                <w:color w:val="0E0E0E"/>
                <w:w w:val="105"/>
                <w:sz w:val="17"/>
              </w:rPr>
              <w:t>grill</w:t>
            </w:r>
          </w:p>
        </w:tc>
        <w:tc>
          <w:tcPr>
            <w:tcW w:w="1577" w:type="dxa"/>
            <w:tcBorders>
              <w:top w:val="single" w:sz="8" w:space="0" w:color="373334"/>
              <w:left w:val="single" w:sz="8" w:space="0" w:color="373334"/>
              <w:bottom w:val="single" w:sz="8" w:space="0" w:color="373334"/>
              <w:right w:val="single" w:sz="12" w:space="0" w:color="0E0E0E"/>
            </w:tcBorders>
          </w:tcPr>
          <w:p w14:paraId="6442C959" w14:textId="77777777" w:rsidR="00DE4ECC" w:rsidRDefault="00105BF9">
            <w:pPr>
              <w:pStyle w:val="TableParagraph"/>
              <w:spacing w:before="22" w:line="191" w:lineRule="exact"/>
              <w:ind w:left="103"/>
              <w:jc w:val="center"/>
              <w:rPr>
                <w:sz w:val="17"/>
              </w:rPr>
            </w:pPr>
            <w:r>
              <w:rPr>
                <w:color w:val="0E0E0E"/>
                <w:w w:val="106"/>
                <w:sz w:val="17"/>
              </w:rPr>
              <w:t>E</w:t>
            </w:r>
          </w:p>
        </w:tc>
      </w:tr>
      <w:tr w:rsidR="00DE4ECC" w14:paraId="65E6FFD3" w14:textId="77777777">
        <w:trPr>
          <w:trHeight w:val="237"/>
        </w:trPr>
        <w:tc>
          <w:tcPr>
            <w:tcW w:w="1090" w:type="dxa"/>
            <w:tcBorders>
              <w:top w:val="single" w:sz="8" w:space="0" w:color="373334"/>
              <w:left w:val="single" w:sz="12" w:space="0" w:color="0E0E0E"/>
              <w:bottom w:val="single" w:sz="8" w:space="0" w:color="373334"/>
              <w:right w:val="single" w:sz="8" w:space="0" w:color="373334"/>
            </w:tcBorders>
          </w:tcPr>
          <w:p w14:paraId="56F5AEDA" w14:textId="77777777" w:rsidR="00DE4ECC" w:rsidRDefault="00105BF9">
            <w:pPr>
              <w:pStyle w:val="TableParagraph"/>
              <w:spacing w:before="22" w:line="196" w:lineRule="exact"/>
              <w:ind w:right="66"/>
              <w:jc w:val="center"/>
              <w:rPr>
                <w:sz w:val="17"/>
              </w:rPr>
            </w:pPr>
            <w:r>
              <w:rPr>
                <w:color w:val="0E0E0E"/>
                <w:w w:val="124"/>
                <w:sz w:val="17"/>
              </w:rPr>
              <w:t>G</w:t>
            </w:r>
          </w:p>
        </w:tc>
        <w:tc>
          <w:tcPr>
            <w:tcW w:w="1296" w:type="dxa"/>
            <w:tcBorders>
              <w:top w:val="single" w:sz="8" w:space="0" w:color="373334"/>
              <w:left w:val="single" w:sz="8" w:space="0" w:color="373334"/>
              <w:bottom w:val="single" w:sz="8" w:space="0" w:color="373334"/>
              <w:right w:val="single" w:sz="12" w:space="0" w:color="373334"/>
            </w:tcBorders>
          </w:tcPr>
          <w:p w14:paraId="2A41B6FD" w14:textId="77777777" w:rsidR="00DE4ECC" w:rsidRDefault="00105BF9">
            <w:pPr>
              <w:pStyle w:val="TableParagraph"/>
              <w:spacing w:before="22" w:line="196" w:lineRule="exact"/>
              <w:ind w:right="96"/>
              <w:jc w:val="center"/>
              <w:rPr>
                <w:sz w:val="17"/>
              </w:rPr>
            </w:pPr>
            <w:r>
              <w:rPr>
                <w:color w:val="0E0E0E"/>
                <w:w w:val="90"/>
                <w:sz w:val="17"/>
              </w:rPr>
              <w:t>1</w:t>
            </w:r>
          </w:p>
        </w:tc>
        <w:tc>
          <w:tcPr>
            <w:tcW w:w="3259" w:type="dxa"/>
            <w:tcBorders>
              <w:top w:val="single" w:sz="8" w:space="0" w:color="373334"/>
              <w:left w:val="single" w:sz="12" w:space="0" w:color="373334"/>
              <w:bottom w:val="single" w:sz="8" w:space="0" w:color="373334"/>
              <w:right w:val="single" w:sz="8" w:space="0" w:color="373334"/>
            </w:tcBorders>
          </w:tcPr>
          <w:p w14:paraId="3615E0ED" w14:textId="77777777" w:rsidR="00DE4ECC" w:rsidRDefault="00105BF9">
            <w:pPr>
              <w:pStyle w:val="TableParagraph"/>
              <w:spacing w:before="22" w:line="196" w:lineRule="exact"/>
              <w:ind w:left="175"/>
              <w:rPr>
                <w:sz w:val="17"/>
              </w:rPr>
            </w:pPr>
            <w:r>
              <w:rPr>
                <w:color w:val="0E0E0E"/>
                <w:w w:val="105"/>
                <w:sz w:val="17"/>
              </w:rPr>
              <w:t>Attach</w:t>
            </w:r>
            <w:r>
              <w:rPr>
                <w:color w:val="0E0E0E"/>
                <w:spacing w:val="5"/>
                <w:w w:val="105"/>
                <w:sz w:val="17"/>
              </w:rPr>
              <w:t xml:space="preserve"> </w:t>
            </w:r>
            <w:r>
              <w:rPr>
                <w:color w:val="0E0E0E"/>
                <w:w w:val="105"/>
                <w:sz w:val="17"/>
              </w:rPr>
              <w:t>cord</w:t>
            </w:r>
          </w:p>
        </w:tc>
        <w:tc>
          <w:tcPr>
            <w:tcW w:w="1577" w:type="dxa"/>
            <w:tcBorders>
              <w:top w:val="single" w:sz="8" w:space="0" w:color="373334"/>
              <w:left w:val="single" w:sz="8" w:space="0" w:color="373334"/>
              <w:bottom w:val="single" w:sz="8" w:space="0" w:color="373334"/>
              <w:right w:val="single" w:sz="12" w:space="0" w:color="0E0E0E"/>
            </w:tcBorders>
          </w:tcPr>
          <w:p w14:paraId="0062B5D9" w14:textId="77777777" w:rsidR="00DE4ECC" w:rsidRDefault="00105BF9">
            <w:pPr>
              <w:pStyle w:val="TableParagraph"/>
              <w:spacing w:before="22" w:line="196" w:lineRule="exact"/>
              <w:ind w:left="92"/>
              <w:jc w:val="center"/>
              <w:rPr>
                <w:sz w:val="17"/>
              </w:rPr>
            </w:pPr>
            <w:r>
              <w:rPr>
                <w:color w:val="0E0E0E"/>
                <w:w w:val="99"/>
                <w:sz w:val="17"/>
              </w:rPr>
              <w:t>B</w:t>
            </w:r>
          </w:p>
        </w:tc>
      </w:tr>
      <w:tr w:rsidR="00DE4ECC" w14:paraId="69F5AAEE" w14:textId="77777777">
        <w:trPr>
          <w:trHeight w:val="230"/>
        </w:trPr>
        <w:tc>
          <w:tcPr>
            <w:tcW w:w="1090" w:type="dxa"/>
            <w:tcBorders>
              <w:top w:val="single" w:sz="8" w:space="0" w:color="373334"/>
              <w:left w:val="single" w:sz="12" w:space="0" w:color="0E0E0E"/>
              <w:bottom w:val="single" w:sz="12" w:space="0" w:color="0E0E0E"/>
              <w:right w:val="single" w:sz="8" w:space="0" w:color="373334"/>
            </w:tcBorders>
          </w:tcPr>
          <w:p w14:paraId="69F1321E" w14:textId="77777777" w:rsidR="00DE4ECC" w:rsidRDefault="00105BF9">
            <w:pPr>
              <w:pStyle w:val="TableParagraph"/>
              <w:spacing w:before="22" w:line="188" w:lineRule="exact"/>
              <w:ind w:right="54"/>
              <w:jc w:val="center"/>
              <w:rPr>
                <w:sz w:val="17"/>
              </w:rPr>
            </w:pPr>
            <w:r>
              <w:rPr>
                <w:color w:val="0E0E0E"/>
                <w:w w:val="121"/>
                <w:sz w:val="17"/>
              </w:rPr>
              <w:t>H</w:t>
            </w:r>
          </w:p>
        </w:tc>
        <w:tc>
          <w:tcPr>
            <w:tcW w:w="1296" w:type="dxa"/>
            <w:tcBorders>
              <w:top w:val="single" w:sz="8" w:space="0" w:color="373334"/>
              <w:left w:val="single" w:sz="8" w:space="0" w:color="373334"/>
              <w:bottom w:val="single" w:sz="12" w:space="0" w:color="0E0E0E"/>
              <w:right w:val="single" w:sz="12" w:space="0" w:color="373334"/>
            </w:tcBorders>
          </w:tcPr>
          <w:p w14:paraId="651CA9C6" w14:textId="77777777" w:rsidR="00DE4ECC" w:rsidRDefault="00105BF9">
            <w:pPr>
              <w:pStyle w:val="TableParagraph"/>
              <w:spacing w:before="22" w:line="188" w:lineRule="exact"/>
              <w:ind w:left="80" w:right="211"/>
              <w:jc w:val="center"/>
              <w:rPr>
                <w:sz w:val="17"/>
              </w:rPr>
            </w:pPr>
            <w:r>
              <w:rPr>
                <w:color w:val="0E0E0E"/>
                <w:sz w:val="17"/>
              </w:rPr>
              <w:t>1.4</w:t>
            </w:r>
          </w:p>
        </w:tc>
        <w:tc>
          <w:tcPr>
            <w:tcW w:w="3259" w:type="dxa"/>
            <w:tcBorders>
              <w:top w:val="single" w:sz="8" w:space="0" w:color="373334"/>
              <w:left w:val="single" w:sz="12" w:space="0" w:color="373334"/>
              <w:bottom w:val="single" w:sz="12" w:space="0" w:color="0E0E0E"/>
              <w:right w:val="single" w:sz="8" w:space="0" w:color="373334"/>
            </w:tcBorders>
          </w:tcPr>
          <w:p w14:paraId="17A9FAF5" w14:textId="77777777" w:rsidR="00DE4ECC" w:rsidRDefault="00105BF9">
            <w:pPr>
              <w:pStyle w:val="TableParagraph"/>
              <w:spacing w:before="22" w:line="188" w:lineRule="exact"/>
              <w:ind w:left="175"/>
              <w:rPr>
                <w:sz w:val="17"/>
              </w:rPr>
            </w:pPr>
            <w:r>
              <w:rPr>
                <w:color w:val="0E0E0E"/>
                <w:sz w:val="17"/>
              </w:rPr>
              <w:t>Test</w:t>
            </w:r>
          </w:p>
        </w:tc>
        <w:tc>
          <w:tcPr>
            <w:tcW w:w="1577" w:type="dxa"/>
            <w:tcBorders>
              <w:top w:val="single" w:sz="8" w:space="0" w:color="373334"/>
              <w:left w:val="single" w:sz="8" w:space="0" w:color="373334"/>
              <w:bottom w:val="single" w:sz="12" w:space="0" w:color="0E0E0E"/>
              <w:right w:val="single" w:sz="12" w:space="0" w:color="0E0E0E"/>
            </w:tcBorders>
          </w:tcPr>
          <w:p w14:paraId="6F0D3D4D" w14:textId="77777777" w:rsidR="00DE4ECC" w:rsidRDefault="00105BF9">
            <w:pPr>
              <w:pStyle w:val="TableParagraph"/>
              <w:spacing w:before="22" w:line="188" w:lineRule="exact"/>
              <w:ind w:left="216" w:right="162"/>
              <w:jc w:val="center"/>
              <w:rPr>
                <w:sz w:val="17"/>
              </w:rPr>
            </w:pPr>
            <w:r>
              <w:rPr>
                <w:color w:val="0E0E0E"/>
                <w:w w:val="120"/>
                <w:sz w:val="17"/>
              </w:rPr>
              <w:t>F,</w:t>
            </w:r>
            <w:r>
              <w:rPr>
                <w:color w:val="0E0E0E"/>
                <w:spacing w:val="-6"/>
                <w:w w:val="120"/>
                <w:sz w:val="17"/>
              </w:rPr>
              <w:t xml:space="preserve"> </w:t>
            </w:r>
            <w:r>
              <w:rPr>
                <w:color w:val="0E0E0E"/>
                <w:w w:val="120"/>
                <w:sz w:val="17"/>
              </w:rPr>
              <w:t>G</w:t>
            </w:r>
          </w:p>
        </w:tc>
      </w:tr>
    </w:tbl>
    <w:p w14:paraId="10AB6553" w14:textId="77777777" w:rsidR="00DE4ECC" w:rsidRDefault="00DE4ECC">
      <w:pPr>
        <w:pStyle w:val="BodyText"/>
        <w:spacing w:before="10"/>
        <w:rPr>
          <w:b/>
          <w:sz w:val="16"/>
        </w:rPr>
      </w:pPr>
    </w:p>
    <w:p w14:paraId="1A5AD41B" w14:textId="77777777" w:rsidR="00DE4ECC" w:rsidRDefault="00DE4ECC">
      <w:pPr>
        <w:rPr>
          <w:sz w:val="16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2987D711" w14:textId="77777777" w:rsidR="00DE4ECC" w:rsidRDefault="00105BF9">
      <w:pPr>
        <w:pStyle w:val="BodyText"/>
        <w:tabs>
          <w:tab w:val="left" w:pos="5000"/>
        </w:tabs>
        <w:spacing w:before="112" w:line="132" w:lineRule="auto"/>
        <w:ind w:left="996"/>
        <w:rPr>
          <w:rFonts w:ascii="Times New Roman"/>
        </w:rPr>
      </w:pPr>
      <w:r>
        <w:pict w14:anchorId="64B5684B">
          <v:line id="_x0000_s1183" style="position:absolute;left:0;text-align:left;z-index:15931392;mso-position-horizontal-relative:page" from="164.75pt,16.55pt" to="260.2pt,16.55pt" strokeweight=".1341mm">
            <w10:wrap anchorx="page"/>
          </v:line>
        </w:pict>
      </w:r>
      <w:r>
        <w:pict w14:anchorId="1E6EFF75">
          <v:line id="_x0000_s1182" style="position:absolute;left:0;text-align:left;z-index:15931904;mso-position-horizontal-relative:page" from="270.95pt,16.55pt" to="333.25pt,16.55pt" strokeweight=".1341mm">
            <w10:wrap anchorx="page"/>
          </v:line>
        </w:pict>
      </w:r>
      <w:r>
        <w:rPr>
          <w:rFonts w:ascii="Times New Roman"/>
          <w:position w:val="-12"/>
        </w:rPr>
        <w:t>Max</w:t>
      </w:r>
      <w:r>
        <w:rPr>
          <w:rFonts w:ascii="Times New Roman"/>
          <w:spacing w:val="26"/>
          <w:position w:val="-12"/>
        </w:rPr>
        <w:t xml:space="preserve"> </w:t>
      </w:r>
      <w:r>
        <w:rPr>
          <w:rFonts w:ascii="Times New Roman"/>
          <w:position w:val="-12"/>
        </w:rPr>
        <w:t xml:space="preserve">Production   =   </w:t>
      </w:r>
      <w:r>
        <w:rPr>
          <w:rFonts w:ascii="Times New Roman"/>
          <w:spacing w:val="25"/>
          <w:position w:val="-12"/>
        </w:rPr>
        <w:t xml:space="preserve"> </w:t>
      </w:r>
      <w:r>
        <w:rPr>
          <w:rFonts w:ascii="Times New Roman"/>
        </w:rPr>
        <w:t>Production</w:t>
      </w:r>
      <w:r>
        <w:rPr>
          <w:rFonts w:ascii="Times New Roman"/>
          <w:spacing w:val="25"/>
        </w:rPr>
        <w:t xml:space="preserve"> </w:t>
      </w:r>
      <w:r>
        <w:rPr>
          <w:rFonts w:ascii="Times New Roman"/>
        </w:rPr>
        <w:t>time</w:t>
      </w:r>
      <w:r>
        <w:rPr>
          <w:rFonts w:ascii="Times New Roman"/>
          <w:spacing w:val="23"/>
        </w:rPr>
        <w:t xml:space="preserve"> </w:t>
      </w:r>
      <w:r>
        <w:rPr>
          <w:rFonts w:ascii="Times New Roman"/>
        </w:rPr>
        <w:t>per</w:t>
      </w:r>
      <w:r>
        <w:rPr>
          <w:rFonts w:ascii="Times New Roman"/>
          <w:spacing w:val="21"/>
        </w:rPr>
        <w:t xml:space="preserve"> </w:t>
      </w:r>
      <w:r>
        <w:rPr>
          <w:rFonts w:ascii="Times New Roman"/>
        </w:rPr>
        <w:t>day</w:t>
      </w:r>
      <w:r>
        <w:rPr>
          <w:rFonts w:ascii="Times New Roman"/>
          <w:spacing w:val="37"/>
        </w:rPr>
        <w:t xml:space="preserve"> </w:t>
      </w:r>
      <w:r>
        <w:rPr>
          <w:rFonts w:ascii="Times New Roman"/>
          <w:position w:val="-12"/>
        </w:rPr>
        <w:t>=</w:t>
      </w:r>
      <w:r>
        <w:rPr>
          <w:rFonts w:ascii="Times New Roman"/>
          <w:position w:val="-12"/>
        </w:rPr>
        <w:tab/>
      </w:r>
      <w:r>
        <w:rPr>
          <w:rFonts w:ascii="Times New Roman"/>
        </w:rPr>
        <w:t>420</w:t>
      </w:r>
      <w:r>
        <w:rPr>
          <w:rFonts w:ascii="Times New Roman"/>
          <w:spacing w:val="28"/>
        </w:rPr>
        <w:t xml:space="preserve"> </w:t>
      </w:r>
      <w:r>
        <w:rPr>
          <w:rFonts w:ascii="Times New Roman"/>
        </w:rPr>
        <w:t>mins</w:t>
      </w:r>
    </w:p>
    <w:p w14:paraId="5B52770C" w14:textId="77777777" w:rsidR="00DE4ECC" w:rsidRDefault="00105BF9">
      <w:pPr>
        <w:pStyle w:val="BodyText"/>
        <w:spacing w:before="4"/>
        <w:rPr>
          <w:rFonts w:ascii="Times New Roman"/>
          <w:sz w:val="19"/>
        </w:rPr>
      </w:pPr>
      <w:r>
        <w:br w:type="column"/>
      </w:r>
    </w:p>
    <w:p w14:paraId="05ADF954" w14:textId="77777777" w:rsidR="00DE4ECC" w:rsidRDefault="00105BF9">
      <w:pPr>
        <w:pStyle w:val="BodyText"/>
        <w:spacing w:line="133" w:lineRule="exact"/>
        <w:ind w:left="274"/>
        <w:rPr>
          <w:rFonts w:ascii="Times New Roman"/>
        </w:rPr>
      </w:pPr>
      <w:r>
        <w:rPr>
          <w:rFonts w:ascii="Times New Roman"/>
        </w:rPr>
        <w:t>=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129</w:t>
      </w:r>
      <w:r>
        <w:rPr>
          <w:rFonts w:ascii="Times New Roman"/>
          <w:spacing w:val="26"/>
        </w:rPr>
        <w:t xml:space="preserve"> </w:t>
      </w:r>
      <w:r>
        <w:rPr>
          <w:rFonts w:ascii="Times New Roman"/>
        </w:rPr>
        <w:t>units</w:t>
      </w:r>
    </w:p>
    <w:p w14:paraId="7E42C98E" w14:textId="77777777" w:rsidR="00DE4ECC" w:rsidRDefault="00DE4ECC">
      <w:pPr>
        <w:spacing w:line="133" w:lineRule="exact"/>
        <w:rPr>
          <w:rFonts w:ascii="Times New Roman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5721" w:space="40"/>
            <w:col w:w="4809"/>
          </w:cols>
        </w:sectPr>
      </w:pPr>
    </w:p>
    <w:p w14:paraId="633B35B5" w14:textId="77777777" w:rsidR="00DE4ECC" w:rsidRDefault="00105BF9">
      <w:pPr>
        <w:pStyle w:val="BodyText"/>
        <w:tabs>
          <w:tab w:val="left" w:pos="4745"/>
        </w:tabs>
        <w:spacing w:line="202" w:lineRule="exact"/>
        <w:ind w:left="2951"/>
        <w:rPr>
          <w:rFonts w:ascii="Times New Roman"/>
        </w:rPr>
      </w:pPr>
      <w:r>
        <w:rPr>
          <w:rFonts w:ascii="Times New Roman"/>
        </w:rPr>
        <w:t>Bottleneck</w:t>
      </w:r>
      <w:r>
        <w:rPr>
          <w:rFonts w:ascii="Times New Roman"/>
          <w:spacing w:val="36"/>
        </w:rPr>
        <w:t xml:space="preserve"> </w:t>
      </w:r>
      <w:r>
        <w:rPr>
          <w:rFonts w:ascii="Times New Roman"/>
        </w:rPr>
        <w:t>time</w:t>
      </w:r>
      <w:r>
        <w:rPr>
          <w:rFonts w:ascii="Times New Roman"/>
        </w:rPr>
        <w:tab/>
        <w:t>3.25</w:t>
      </w:r>
      <w:r>
        <w:rPr>
          <w:rFonts w:ascii="Times New Roman"/>
          <w:spacing w:val="28"/>
        </w:rPr>
        <w:t xml:space="preserve"> </w:t>
      </w:r>
      <w:r>
        <w:rPr>
          <w:rFonts w:ascii="Times New Roman"/>
        </w:rPr>
        <w:t>mins</w:t>
      </w:r>
      <w:r>
        <w:rPr>
          <w:rFonts w:ascii="Times New Roman"/>
          <w:spacing w:val="11"/>
        </w:rPr>
        <w:t xml:space="preserve"> </w:t>
      </w:r>
      <w:r>
        <w:rPr>
          <w:rFonts w:ascii="Times New Roman"/>
        </w:rPr>
        <w:t>/</w:t>
      </w:r>
      <w:r>
        <w:rPr>
          <w:rFonts w:ascii="Times New Roman"/>
          <w:spacing w:val="25"/>
        </w:rPr>
        <w:t xml:space="preserve"> </w:t>
      </w:r>
      <w:r>
        <w:rPr>
          <w:rFonts w:ascii="Times New Roman"/>
        </w:rPr>
        <w:t>unit</w:t>
      </w:r>
    </w:p>
    <w:p w14:paraId="71885AF6" w14:textId="77777777" w:rsidR="00DE4ECC" w:rsidRDefault="00DE4ECC">
      <w:pPr>
        <w:pStyle w:val="BodyText"/>
        <w:spacing w:before="2"/>
        <w:rPr>
          <w:rFonts w:ascii="Times New Roman"/>
          <w:sz w:val="24"/>
        </w:rPr>
      </w:pPr>
    </w:p>
    <w:p w14:paraId="17167306" w14:textId="77777777" w:rsidR="00DE4ECC" w:rsidRDefault="00105BF9">
      <w:pPr>
        <w:spacing w:before="1" w:line="134" w:lineRule="auto"/>
        <w:ind w:left="283"/>
        <w:rPr>
          <w:rFonts w:ascii="Times New Roman"/>
          <w:sz w:val="19"/>
        </w:rPr>
      </w:pPr>
      <w:r>
        <w:pict w14:anchorId="234AE8CC">
          <v:line id="_x0000_s1181" style="position:absolute;left:0;text-align:left;z-index:15932416;mso-position-horizontal-relative:page" from="160.1pt,11.4pt" to="272.7pt,11.4pt" strokeweight=".1384mm">
            <w10:wrap anchorx="page"/>
          </v:line>
        </w:pict>
      </w:r>
      <w:r>
        <w:rPr>
          <w:rFonts w:ascii="Times New Roman"/>
          <w:i/>
          <w:position w:val="-12"/>
          <w:sz w:val="19"/>
        </w:rPr>
        <w:t>Required</w:t>
      </w:r>
      <w:r>
        <w:rPr>
          <w:rFonts w:ascii="Times New Roman"/>
          <w:i/>
          <w:spacing w:val="20"/>
          <w:position w:val="-12"/>
          <w:sz w:val="19"/>
        </w:rPr>
        <w:t xml:space="preserve"> </w:t>
      </w:r>
      <w:r>
        <w:rPr>
          <w:rFonts w:ascii="Times New Roman"/>
          <w:i/>
          <w:position w:val="-12"/>
          <w:sz w:val="19"/>
        </w:rPr>
        <w:t>Cycle</w:t>
      </w:r>
      <w:r>
        <w:rPr>
          <w:rFonts w:ascii="Times New Roman"/>
          <w:i/>
          <w:spacing w:val="18"/>
          <w:position w:val="-12"/>
          <w:sz w:val="19"/>
        </w:rPr>
        <w:t xml:space="preserve"> </w:t>
      </w:r>
      <w:r>
        <w:rPr>
          <w:rFonts w:ascii="Times New Roman"/>
          <w:i/>
          <w:position w:val="-12"/>
          <w:sz w:val="19"/>
        </w:rPr>
        <w:t>Time,</w:t>
      </w:r>
      <w:r>
        <w:rPr>
          <w:rFonts w:ascii="Times New Roman"/>
          <w:i/>
          <w:spacing w:val="32"/>
          <w:position w:val="-12"/>
          <w:sz w:val="19"/>
        </w:rPr>
        <w:t xml:space="preserve"> </w:t>
      </w:r>
      <w:r>
        <w:rPr>
          <w:rFonts w:ascii="Times New Roman"/>
          <w:position w:val="-12"/>
          <w:sz w:val="19"/>
        </w:rPr>
        <w:t>C</w:t>
      </w:r>
      <w:r>
        <w:rPr>
          <w:rFonts w:ascii="Times New Roman"/>
          <w:spacing w:val="15"/>
          <w:position w:val="-12"/>
          <w:sz w:val="19"/>
        </w:rPr>
        <w:t xml:space="preserve"> </w:t>
      </w:r>
      <w:r>
        <w:rPr>
          <w:rFonts w:ascii="Times New Roman"/>
          <w:position w:val="-12"/>
          <w:sz w:val="19"/>
        </w:rPr>
        <w:t xml:space="preserve">=   </w:t>
      </w:r>
      <w:r>
        <w:rPr>
          <w:rFonts w:ascii="Times New Roman"/>
          <w:spacing w:val="3"/>
          <w:position w:val="-12"/>
          <w:sz w:val="19"/>
        </w:rPr>
        <w:t xml:space="preserve"> </w:t>
      </w:r>
      <w:r>
        <w:rPr>
          <w:rFonts w:ascii="Times New Roman"/>
          <w:sz w:val="19"/>
        </w:rPr>
        <w:t>Production</w:t>
      </w:r>
      <w:r>
        <w:rPr>
          <w:rFonts w:ascii="Times New Roman"/>
          <w:spacing w:val="21"/>
          <w:sz w:val="19"/>
        </w:rPr>
        <w:t xml:space="preserve"> </w:t>
      </w:r>
      <w:r>
        <w:rPr>
          <w:rFonts w:ascii="Times New Roman"/>
          <w:sz w:val="19"/>
        </w:rPr>
        <w:t>time</w:t>
      </w:r>
      <w:r>
        <w:rPr>
          <w:rFonts w:ascii="Times New Roman"/>
          <w:spacing w:val="18"/>
          <w:sz w:val="19"/>
        </w:rPr>
        <w:t xml:space="preserve"> </w:t>
      </w:r>
      <w:r>
        <w:rPr>
          <w:rFonts w:ascii="Times New Roman"/>
          <w:sz w:val="19"/>
        </w:rPr>
        <w:t>per</w:t>
      </w:r>
      <w:r>
        <w:rPr>
          <w:rFonts w:ascii="Times New Roman"/>
          <w:spacing w:val="16"/>
          <w:sz w:val="19"/>
        </w:rPr>
        <w:t xml:space="preserve"> </w:t>
      </w:r>
      <w:r>
        <w:rPr>
          <w:rFonts w:ascii="Times New Roman"/>
          <w:sz w:val="19"/>
        </w:rPr>
        <w:t>period</w:t>
      </w:r>
    </w:p>
    <w:p w14:paraId="53477722" w14:textId="77777777" w:rsidR="00DE4ECC" w:rsidRDefault="00105BF9">
      <w:pPr>
        <w:spacing w:line="209" w:lineRule="exact"/>
        <w:ind w:left="2538"/>
        <w:rPr>
          <w:rFonts w:ascii="Times New Roman"/>
          <w:sz w:val="19"/>
        </w:rPr>
      </w:pPr>
      <w:r>
        <w:rPr>
          <w:rFonts w:ascii="Times New Roman"/>
          <w:sz w:val="19"/>
        </w:rPr>
        <w:t>Required</w:t>
      </w:r>
      <w:r>
        <w:rPr>
          <w:rFonts w:ascii="Times New Roman"/>
          <w:spacing w:val="88"/>
          <w:sz w:val="19"/>
        </w:rPr>
        <w:t xml:space="preserve"> </w:t>
      </w:r>
      <w:r>
        <w:rPr>
          <w:rFonts w:ascii="Times New Roman"/>
          <w:sz w:val="19"/>
        </w:rPr>
        <w:t>output</w:t>
      </w:r>
      <w:r>
        <w:rPr>
          <w:rFonts w:ascii="Times New Roman"/>
          <w:spacing w:val="21"/>
          <w:sz w:val="19"/>
        </w:rPr>
        <w:t xml:space="preserve"> </w:t>
      </w:r>
      <w:r>
        <w:rPr>
          <w:rFonts w:ascii="Times New Roman"/>
          <w:sz w:val="19"/>
        </w:rPr>
        <w:t>per</w:t>
      </w:r>
      <w:r>
        <w:rPr>
          <w:rFonts w:ascii="Times New Roman"/>
          <w:spacing w:val="22"/>
          <w:sz w:val="19"/>
        </w:rPr>
        <w:t xml:space="preserve"> </w:t>
      </w:r>
      <w:r>
        <w:rPr>
          <w:rFonts w:ascii="Times New Roman"/>
          <w:sz w:val="19"/>
        </w:rPr>
        <w:t>period</w:t>
      </w:r>
    </w:p>
    <w:p w14:paraId="77B237E7" w14:textId="77777777" w:rsidR="00DE4ECC" w:rsidRDefault="00DE4ECC">
      <w:pPr>
        <w:pStyle w:val="BodyText"/>
        <w:rPr>
          <w:rFonts w:ascii="Times New Roman"/>
          <w:sz w:val="20"/>
        </w:rPr>
      </w:pPr>
    </w:p>
    <w:p w14:paraId="0B178FFC" w14:textId="77777777" w:rsidR="00DE4ECC" w:rsidRDefault="00105BF9">
      <w:pPr>
        <w:pStyle w:val="BodyText"/>
        <w:spacing w:before="143" w:line="148" w:lineRule="auto"/>
        <w:ind w:left="2476" w:right="5504" w:hanging="417"/>
        <w:rPr>
          <w:rFonts w:ascii="Times New Roman"/>
        </w:rPr>
      </w:pPr>
      <w:r>
        <w:pict w14:anchorId="0BD1A3EB">
          <v:line id="_x0000_s1180" style="position:absolute;left:0;text-align:left;z-index:-27432960;mso-position-horizontal-relative:page" from="157.75pt,15.9pt" to="214.9pt,15.9pt" strokeweight=".1337mm">
            <w10:wrap anchorx="page"/>
          </v:line>
        </w:pict>
      </w:r>
      <w:r>
        <w:rPr>
          <w:rFonts w:ascii="Times New Roman"/>
        </w:rPr>
        <w:t>C</w:t>
      </w:r>
      <w:r>
        <w:rPr>
          <w:rFonts w:ascii="Times New Roman"/>
          <w:spacing w:val="9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40"/>
        </w:rPr>
        <w:t xml:space="preserve"> </w:t>
      </w:r>
      <w:r>
        <w:rPr>
          <w:rFonts w:ascii="Times New Roman"/>
          <w:position w:val="13"/>
        </w:rPr>
        <w:t>420</w:t>
      </w:r>
      <w:r>
        <w:rPr>
          <w:rFonts w:ascii="Times New Roman"/>
          <w:spacing w:val="16"/>
          <w:position w:val="13"/>
        </w:rPr>
        <w:t xml:space="preserve"> </w:t>
      </w:r>
      <w:r>
        <w:rPr>
          <w:rFonts w:ascii="Times New Roman"/>
          <w:position w:val="13"/>
        </w:rPr>
        <w:t>mins</w:t>
      </w:r>
      <w:r>
        <w:rPr>
          <w:rFonts w:ascii="Times New Roman"/>
          <w:spacing w:val="2"/>
          <w:position w:val="13"/>
        </w:rPr>
        <w:t xml:space="preserve"> </w:t>
      </w:r>
      <w:r>
        <w:rPr>
          <w:rFonts w:ascii="Times New Roman"/>
          <w:position w:val="13"/>
        </w:rPr>
        <w:t>/</w:t>
      </w:r>
      <w:r>
        <w:rPr>
          <w:rFonts w:ascii="Times New Roman"/>
          <w:spacing w:val="9"/>
          <w:position w:val="13"/>
        </w:rPr>
        <w:t xml:space="preserve"> </w:t>
      </w:r>
      <w:r>
        <w:rPr>
          <w:rFonts w:ascii="Times New Roman"/>
          <w:position w:val="13"/>
        </w:rPr>
        <w:t>day</w:t>
      </w:r>
      <w:r>
        <w:rPr>
          <w:rFonts w:ascii="Times New Roman"/>
          <w:spacing w:val="24"/>
          <w:position w:val="13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16"/>
        </w:rPr>
        <w:t xml:space="preserve"> </w:t>
      </w:r>
      <w:r>
        <w:rPr>
          <w:rFonts w:ascii="Times New Roman"/>
        </w:rPr>
        <w:t>4.2</w:t>
      </w:r>
      <w:r>
        <w:rPr>
          <w:rFonts w:ascii="Times New Roman"/>
          <w:spacing w:val="16"/>
        </w:rPr>
        <w:t xml:space="preserve"> </w:t>
      </w:r>
      <w:r>
        <w:rPr>
          <w:rFonts w:ascii="Times New Roman"/>
        </w:rPr>
        <w:t>mins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/</w:t>
      </w:r>
      <w:r>
        <w:rPr>
          <w:rFonts w:ascii="Times New Roman"/>
          <w:spacing w:val="14"/>
        </w:rPr>
        <w:t xml:space="preserve"> </w:t>
      </w:r>
      <w:r>
        <w:rPr>
          <w:rFonts w:ascii="Times New Roman"/>
        </w:rPr>
        <w:t>unit</w:t>
      </w:r>
      <w:r>
        <w:rPr>
          <w:rFonts w:ascii="Times New Roman"/>
          <w:spacing w:val="-42"/>
        </w:rPr>
        <w:t xml:space="preserve"> </w:t>
      </w:r>
      <w:r>
        <w:rPr>
          <w:rFonts w:ascii="Times New Roman"/>
        </w:rPr>
        <w:t>100</w:t>
      </w:r>
      <w:r>
        <w:rPr>
          <w:rFonts w:ascii="Times New Roman"/>
          <w:spacing w:val="9"/>
        </w:rPr>
        <w:t xml:space="preserve"> </w:t>
      </w:r>
      <w:r>
        <w:rPr>
          <w:rFonts w:ascii="Times New Roman"/>
        </w:rPr>
        <w:t>units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/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</w:rPr>
        <w:t>day</w:t>
      </w:r>
    </w:p>
    <w:p w14:paraId="21FB5BCA" w14:textId="77777777" w:rsidR="00DE4ECC" w:rsidRDefault="00DE4ECC">
      <w:pPr>
        <w:pStyle w:val="BodyText"/>
        <w:spacing w:before="9"/>
        <w:rPr>
          <w:rFonts w:ascii="Times New Roman"/>
          <w:sz w:val="23"/>
        </w:rPr>
      </w:pPr>
    </w:p>
    <w:p w14:paraId="42FD126C" w14:textId="77777777" w:rsidR="00DE4ECC" w:rsidRDefault="00105BF9">
      <w:pPr>
        <w:spacing w:before="93"/>
        <w:ind w:left="262"/>
        <w:rPr>
          <w:rFonts w:ascii="Times New Roman"/>
          <w:sz w:val="11"/>
        </w:rPr>
      </w:pPr>
      <w:r>
        <w:rPr>
          <w:rFonts w:ascii="Times New Roman"/>
          <w:i/>
          <w:w w:val="95"/>
          <w:sz w:val="19"/>
        </w:rPr>
        <w:t>Theoretical</w:t>
      </w:r>
      <w:r>
        <w:rPr>
          <w:rFonts w:ascii="Times New Roman"/>
          <w:i/>
          <w:spacing w:val="9"/>
          <w:w w:val="95"/>
          <w:sz w:val="19"/>
        </w:rPr>
        <w:t xml:space="preserve"> </w:t>
      </w:r>
      <w:r>
        <w:rPr>
          <w:rFonts w:ascii="Times New Roman"/>
          <w:i/>
          <w:w w:val="95"/>
          <w:sz w:val="19"/>
        </w:rPr>
        <w:t>Min.</w:t>
      </w:r>
      <w:r>
        <w:rPr>
          <w:rFonts w:ascii="Times New Roman"/>
          <w:i/>
          <w:spacing w:val="27"/>
          <w:w w:val="95"/>
          <w:sz w:val="19"/>
        </w:rPr>
        <w:t xml:space="preserve"> </w:t>
      </w:r>
      <w:r>
        <w:rPr>
          <w:rFonts w:ascii="Times New Roman"/>
          <w:i/>
          <w:w w:val="95"/>
          <w:sz w:val="19"/>
        </w:rPr>
        <w:t>Number</w:t>
      </w:r>
      <w:r>
        <w:rPr>
          <w:rFonts w:ascii="Times New Roman"/>
          <w:i/>
          <w:spacing w:val="8"/>
          <w:w w:val="95"/>
          <w:sz w:val="19"/>
        </w:rPr>
        <w:t xml:space="preserve"> </w:t>
      </w:r>
      <w:r>
        <w:rPr>
          <w:rFonts w:ascii="Times New Roman"/>
          <w:i/>
          <w:w w:val="95"/>
          <w:sz w:val="19"/>
        </w:rPr>
        <w:t>of</w:t>
      </w:r>
      <w:r>
        <w:rPr>
          <w:rFonts w:ascii="Times New Roman"/>
          <w:i/>
          <w:spacing w:val="18"/>
          <w:w w:val="95"/>
          <w:sz w:val="19"/>
        </w:rPr>
        <w:t xml:space="preserve"> </w:t>
      </w:r>
      <w:r>
        <w:rPr>
          <w:rFonts w:ascii="Times New Roman"/>
          <w:i/>
          <w:w w:val="95"/>
          <w:sz w:val="19"/>
        </w:rPr>
        <w:t>Workstations,</w:t>
      </w:r>
      <w:r>
        <w:rPr>
          <w:rFonts w:ascii="Times New Roman"/>
          <w:i/>
          <w:spacing w:val="25"/>
          <w:w w:val="95"/>
          <w:sz w:val="19"/>
        </w:rPr>
        <w:t xml:space="preserve"> </w:t>
      </w:r>
      <w:r>
        <w:rPr>
          <w:rFonts w:ascii="Times New Roman"/>
          <w:w w:val="95"/>
          <w:sz w:val="19"/>
        </w:rPr>
        <w:t>N</w:t>
      </w:r>
      <w:r>
        <w:rPr>
          <w:rFonts w:ascii="Times New Roman"/>
          <w:w w:val="95"/>
          <w:position w:val="-4"/>
          <w:sz w:val="11"/>
        </w:rPr>
        <w:t>t</w:t>
      </w:r>
    </w:p>
    <w:p w14:paraId="01B8A25D" w14:textId="77777777" w:rsidR="00DE4ECC" w:rsidRDefault="00DE4ECC">
      <w:pPr>
        <w:pStyle w:val="BodyText"/>
        <w:spacing w:before="3"/>
        <w:rPr>
          <w:rFonts w:ascii="Times New Roman"/>
          <w:sz w:val="30"/>
        </w:rPr>
      </w:pPr>
    </w:p>
    <w:p w14:paraId="23397732" w14:textId="77777777" w:rsidR="00DE4ECC" w:rsidRDefault="00105BF9">
      <w:pPr>
        <w:pStyle w:val="Heading9"/>
        <w:spacing w:line="115" w:lineRule="auto"/>
        <w:ind w:left="276"/>
      </w:pPr>
      <w:r>
        <w:rPr>
          <w:position w:val="-12"/>
        </w:rPr>
        <w:t>N</w:t>
      </w:r>
      <w:r>
        <w:rPr>
          <w:spacing w:val="46"/>
          <w:position w:val="-12"/>
        </w:rPr>
        <w:t xml:space="preserve"> </w:t>
      </w:r>
      <w:r>
        <w:rPr>
          <w:position w:val="-12"/>
        </w:rPr>
        <w:t>=</w:t>
      </w:r>
      <w:r>
        <w:rPr>
          <w:spacing w:val="22"/>
          <w:position w:val="-12"/>
        </w:rPr>
        <w:t xml:space="preserve"> </w:t>
      </w:r>
      <w:r>
        <w:t>Sum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task</w:t>
      </w:r>
      <w:r>
        <w:rPr>
          <w:spacing w:val="-9"/>
        </w:rPr>
        <w:t xml:space="preserve"> </w:t>
      </w:r>
      <w:r>
        <w:t>times</w:t>
      </w:r>
      <w:r>
        <w:rPr>
          <w:spacing w:val="-7"/>
        </w:rPr>
        <w:t xml:space="preserve"> </w:t>
      </w:r>
      <w:r>
        <w:t>(T)</w:t>
      </w:r>
    </w:p>
    <w:p w14:paraId="6E9E6F7D" w14:textId="77777777" w:rsidR="00DE4ECC" w:rsidRDefault="00105BF9">
      <w:pPr>
        <w:pStyle w:val="BodyText"/>
        <w:spacing w:line="20" w:lineRule="exact"/>
        <w:ind w:left="745"/>
        <w:rPr>
          <w:rFonts w:ascii="Times New Roman"/>
          <w:sz w:val="2"/>
        </w:rPr>
      </w:pPr>
      <w:r>
        <w:rPr>
          <w:rFonts w:ascii="Times New Roman"/>
          <w:sz w:val="2"/>
        </w:rPr>
      </w:r>
      <w:r>
        <w:rPr>
          <w:rFonts w:ascii="Times New Roman"/>
          <w:sz w:val="2"/>
        </w:rPr>
        <w:pict w14:anchorId="41C5B911">
          <v:group id="_x0000_s1178" style="width:80.55pt;height:.4pt;mso-position-horizontal-relative:char;mso-position-vertical-relative:line" coordsize="1611,8">
            <v:line id="_x0000_s1179" style="position:absolute" from="0,4" to="1610,4" strokeweight=".14067mm"/>
            <w10:anchorlock/>
          </v:group>
        </w:pict>
      </w:r>
    </w:p>
    <w:p w14:paraId="4F27F357" w14:textId="77777777" w:rsidR="00DE4ECC" w:rsidRDefault="00105BF9">
      <w:pPr>
        <w:tabs>
          <w:tab w:val="left" w:pos="1014"/>
        </w:tabs>
        <w:spacing w:line="208" w:lineRule="exact"/>
        <w:ind w:left="424"/>
        <w:rPr>
          <w:rFonts w:ascii="Times New Roman"/>
          <w:sz w:val="19"/>
        </w:rPr>
      </w:pPr>
      <w:r>
        <w:rPr>
          <w:rFonts w:ascii="Times New Roman"/>
          <w:sz w:val="19"/>
          <w:vertAlign w:val="superscript"/>
        </w:rPr>
        <w:t>t</w:t>
      </w:r>
      <w:r>
        <w:rPr>
          <w:rFonts w:ascii="Times New Roman"/>
          <w:sz w:val="19"/>
        </w:rPr>
        <w:tab/>
      </w:r>
      <w:r>
        <w:rPr>
          <w:rFonts w:ascii="Times New Roman"/>
          <w:w w:val="95"/>
          <w:sz w:val="19"/>
        </w:rPr>
        <w:t>Cycle</w:t>
      </w:r>
      <w:r>
        <w:rPr>
          <w:rFonts w:ascii="Times New Roman"/>
          <w:spacing w:val="2"/>
          <w:w w:val="95"/>
          <w:sz w:val="19"/>
        </w:rPr>
        <w:t xml:space="preserve"> </w:t>
      </w:r>
      <w:r>
        <w:rPr>
          <w:rFonts w:ascii="Times New Roman"/>
          <w:w w:val="95"/>
          <w:sz w:val="19"/>
        </w:rPr>
        <w:t>time</w:t>
      </w:r>
      <w:r>
        <w:rPr>
          <w:rFonts w:ascii="Times New Roman"/>
          <w:spacing w:val="5"/>
          <w:w w:val="95"/>
          <w:sz w:val="19"/>
        </w:rPr>
        <w:t xml:space="preserve"> </w:t>
      </w:r>
      <w:r>
        <w:rPr>
          <w:rFonts w:ascii="Times New Roman"/>
          <w:w w:val="95"/>
          <w:sz w:val="19"/>
        </w:rPr>
        <w:t>(C)</w:t>
      </w:r>
    </w:p>
    <w:p w14:paraId="4AAF1DDB" w14:textId="77777777" w:rsidR="00DE4ECC" w:rsidRDefault="00DE4ECC">
      <w:pPr>
        <w:pStyle w:val="BodyText"/>
        <w:spacing w:before="1"/>
        <w:rPr>
          <w:rFonts w:ascii="Times New Roman"/>
          <w:sz w:val="23"/>
        </w:rPr>
      </w:pPr>
    </w:p>
    <w:p w14:paraId="3B193ED0" w14:textId="77777777" w:rsidR="00DE4ECC" w:rsidRDefault="00105BF9">
      <w:pPr>
        <w:spacing w:before="119" w:line="110" w:lineRule="auto"/>
        <w:ind w:left="277"/>
        <w:rPr>
          <w:rFonts w:ascii="Times New Roman"/>
          <w:sz w:val="20"/>
        </w:rPr>
      </w:pPr>
      <w:r>
        <w:rPr>
          <w:rFonts w:ascii="Times New Roman"/>
          <w:w w:val="90"/>
          <w:position w:val="-14"/>
          <w:sz w:val="20"/>
        </w:rPr>
        <w:t>N</w:t>
      </w:r>
      <w:r>
        <w:rPr>
          <w:rFonts w:ascii="Times New Roman"/>
          <w:spacing w:val="72"/>
          <w:position w:val="-14"/>
          <w:sz w:val="20"/>
        </w:rPr>
        <w:t xml:space="preserve"> </w:t>
      </w:r>
      <w:r>
        <w:rPr>
          <w:rFonts w:ascii="Times New Roman"/>
          <w:w w:val="90"/>
          <w:position w:val="-14"/>
          <w:sz w:val="20"/>
        </w:rPr>
        <w:t>=</w:t>
      </w:r>
      <w:r>
        <w:rPr>
          <w:rFonts w:ascii="Times New Roman"/>
          <w:spacing w:val="43"/>
          <w:position w:val="-14"/>
          <w:sz w:val="20"/>
        </w:rPr>
        <w:t xml:space="preserve"> </w:t>
      </w:r>
      <w:r>
        <w:rPr>
          <w:rFonts w:ascii="Times New Roman"/>
          <w:w w:val="90"/>
          <w:sz w:val="20"/>
        </w:rPr>
        <w:t>11.35</w:t>
      </w:r>
      <w:r>
        <w:rPr>
          <w:rFonts w:ascii="Times New Roman"/>
          <w:spacing w:val="10"/>
          <w:w w:val="90"/>
          <w:sz w:val="20"/>
        </w:rPr>
        <w:t xml:space="preserve"> </w:t>
      </w:r>
      <w:r>
        <w:rPr>
          <w:rFonts w:ascii="Times New Roman"/>
          <w:w w:val="90"/>
          <w:sz w:val="20"/>
        </w:rPr>
        <w:t>mins</w:t>
      </w:r>
      <w:r>
        <w:rPr>
          <w:rFonts w:ascii="Times New Roman"/>
          <w:spacing w:val="-3"/>
          <w:w w:val="90"/>
          <w:sz w:val="20"/>
        </w:rPr>
        <w:t xml:space="preserve"> </w:t>
      </w:r>
      <w:r>
        <w:rPr>
          <w:rFonts w:ascii="Times New Roman"/>
          <w:w w:val="90"/>
          <w:sz w:val="20"/>
        </w:rPr>
        <w:t>/</w:t>
      </w:r>
      <w:r>
        <w:rPr>
          <w:rFonts w:ascii="Times New Roman"/>
          <w:spacing w:val="9"/>
          <w:w w:val="90"/>
          <w:sz w:val="20"/>
        </w:rPr>
        <w:t xml:space="preserve"> </w:t>
      </w:r>
      <w:r>
        <w:rPr>
          <w:rFonts w:ascii="Times New Roman"/>
          <w:w w:val="90"/>
          <w:sz w:val="20"/>
        </w:rPr>
        <w:t>unit</w:t>
      </w:r>
      <w:r>
        <w:rPr>
          <w:rFonts w:ascii="Times New Roman"/>
          <w:spacing w:val="26"/>
          <w:w w:val="90"/>
          <w:sz w:val="20"/>
        </w:rPr>
        <w:t xml:space="preserve"> </w:t>
      </w:r>
      <w:r>
        <w:rPr>
          <w:rFonts w:ascii="Times New Roman"/>
          <w:w w:val="90"/>
          <w:position w:val="-14"/>
          <w:sz w:val="20"/>
        </w:rPr>
        <w:t>=</w:t>
      </w:r>
      <w:r>
        <w:rPr>
          <w:rFonts w:ascii="Times New Roman"/>
          <w:spacing w:val="60"/>
          <w:position w:val="-14"/>
          <w:sz w:val="20"/>
        </w:rPr>
        <w:t xml:space="preserve"> </w:t>
      </w:r>
      <w:r>
        <w:rPr>
          <w:rFonts w:ascii="Times New Roman"/>
          <w:w w:val="90"/>
          <w:position w:val="-14"/>
          <w:sz w:val="20"/>
        </w:rPr>
        <w:t>2.702,</w:t>
      </w:r>
      <w:r>
        <w:rPr>
          <w:rFonts w:ascii="Times New Roman"/>
          <w:spacing w:val="33"/>
          <w:w w:val="90"/>
          <w:position w:val="-14"/>
          <w:sz w:val="20"/>
        </w:rPr>
        <w:t xml:space="preserve"> </w:t>
      </w:r>
      <w:r>
        <w:rPr>
          <w:rFonts w:ascii="Times New Roman"/>
          <w:w w:val="90"/>
          <w:position w:val="-14"/>
          <w:sz w:val="20"/>
        </w:rPr>
        <w:t>or</w:t>
      </w:r>
      <w:r>
        <w:rPr>
          <w:rFonts w:ascii="Times New Roman"/>
          <w:spacing w:val="7"/>
          <w:w w:val="90"/>
          <w:position w:val="-14"/>
          <w:sz w:val="20"/>
        </w:rPr>
        <w:t xml:space="preserve"> </w:t>
      </w:r>
      <w:r>
        <w:rPr>
          <w:rFonts w:ascii="Times New Roman"/>
          <w:w w:val="90"/>
          <w:position w:val="-14"/>
          <w:sz w:val="20"/>
        </w:rPr>
        <w:t>3</w:t>
      </w:r>
    </w:p>
    <w:p w14:paraId="528B8CC0" w14:textId="77777777" w:rsidR="00DE4ECC" w:rsidRDefault="00105BF9">
      <w:pPr>
        <w:pStyle w:val="BodyText"/>
        <w:spacing w:line="20" w:lineRule="exact"/>
        <w:ind w:left="756"/>
        <w:rPr>
          <w:rFonts w:ascii="Times New Roman"/>
          <w:sz w:val="2"/>
        </w:rPr>
      </w:pPr>
      <w:r>
        <w:rPr>
          <w:rFonts w:ascii="Times New Roman"/>
          <w:sz w:val="2"/>
        </w:rPr>
      </w:r>
      <w:r>
        <w:rPr>
          <w:rFonts w:ascii="Times New Roman"/>
          <w:sz w:val="2"/>
        </w:rPr>
        <w:pict w14:anchorId="5B5AF41E">
          <v:group id="_x0000_s1176" style="width:63.8pt;height:.45pt;mso-position-horizontal-relative:char;mso-position-vertical-relative:line" coordsize="1276,9">
            <v:line id="_x0000_s1177" style="position:absolute" from="0,4" to="1275,4" strokeweight=".15258mm"/>
            <w10:anchorlock/>
          </v:group>
        </w:pict>
      </w:r>
    </w:p>
    <w:p w14:paraId="4EA37DC3" w14:textId="77777777" w:rsidR="00DE4ECC" w:rsidRDefault="00105BF9">
      <w:pPr>
        <w:tabs>
          <w:tab w:val="left" w:pos="856"/>
        </w:tabs>
        <w:spacing w:line="225" w:lineRule="exact"/>
        <w:ind w:left="428"/>
        <w:rPr>
          <w:rFonts w:ascii="Times New Roman"/>
          <w:sz w:val="20"/>
        </w:rPr>
      </w:pPr>
      <w:r>
        <w:rPr>
          <w:rFonts w:ascii="Times New Roman"/>
          <w:sz w:val="20"/>
          <w:vertAlign w:val="superscript"/>
        </w:rPr>
        <w:t>t</w:t>
      </w:r>
      <w:r>
        <w:rPr>
          <w:rFonts w:ascii="Times New Roman"/>
          <w:sz w:val="20"/>
        </w:rPr>
        <w:tab/>
      </w:r>
      <w:r>
        <w:rPr>
          <w:rFonts w:ascii="Times New Roman"/>
          <w:w w:val="90"/>
          <w:sz w:val="20"/>
        </w:rPr>
        <w:t>4.2</w:t>
      </w:r>
      <w:r>
        <w:rPr>
          <w:rFonts w:ascii="Times New Roman"/>
          <w:spacing w:val="12"/>
          <w:w w:val="90"/>
          <w:sz w:val="20"/>
        </w:rPr>
        <w:t xml:space="preserve"> </w:t>
      </w:r>
      <w:r>
        <w:rPr>
          <w:rFonts w:ascii="Times New Roman"/>
          <w:w w:val="90"/>
          <w:sz w:val="20"/>
        </w:rPr>
        <w:t>mins /</w:t>
      </w:r>
      <w:r>
        <w:rPr>
          <w:rFonts w:ascii="Times New Roman"/>
          <w:spacing w:val="11"/>
          <w:w w:val="90"/>
          <w:sz w:val="20"/>
        </w:rPr>
        <w:t xml:space="preserve"> </w:t>
      </w:r>
      <w:r>
        <w:rPr>
          <w:rFonts w:ascii="Times New Roman"/>
          <w:w w:val="90"/>
          <w:sz w:val="20"/>
        </w:rPr>
        <w:t>unit</w:t>
      </w:r>
    </w:p>
    <w:p w14:paraId="711C7DC6" w14:textId="77777777" w:rsidR="00DE4ECC" w:rsidRDefault="00DE4ECC">
      <w:pPr>
        <w:spacing w:line="225" w:lineRule="exact"/>
        <w:rPr>
          <w:rFonts w:ascii="Times New Roman"/>
          <w:sz w:val="20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6D121042" w14:textId="77777777" w:rsidR="00DE4ECC" w:rsidRDefault="00DE4ECC">
      <w:pPr>
        <w:pStyle w:val="BodyText"/>
        <w:rPr>
          <w:rFonts w:ascii="Times New Roman"/>
          <w:sz w:val="20"/>
        </w:rPr>
      </w:pPr>
    </w:p>
    <w:p w14:paraId="6906B394" w14:textId="77777777" w:rsidR="00DE4ECC" w:rsidRDefault="00DE4ECC">
      <w:pPr>
        <w:pStyle w:val="BodyText"/>
        <w:rPr>
          <w:rFonts w:ascii="Times New Roman"/>
          <w:sz w:val="20"/>
        </w:rPr>
      </w:pPr>
    </w:p>
    <w:p w14:paraId="41241B7E" w14:textId="77777777" w:rsidR="00DE4ECC" w:rsidRDefault="00DE4ECC">
      <w:pPr>
        <w:pStyle w:val="BodyText"/>
        <w:spacing w:before="9"/>
        <w:rPr>
          <w:rFonts w:ascii="Times New Roman"/>
          <w:sz w:val="21"/>
        </w:rPr>
      </w:pPr>
    </w:p>
    <w:p w14:paraId="213F8BBD" w14:textId="77777777" w:rsidR="00DE4ECC" w:rsidRDefault="00105BF9">
      <w:pPr>
        <w:tabs>
          <w:tab w:val="left" w:pos="2679"/>
        </w:tabs>
        <w:ind w:left="1213"/>
        <w:rPr>
          <w:b/>
          <w:i/>
          <w:sz w:val="20"/>
        </w:rPr>
      </w:pPr>
      <w:r>
        <w:rPr>
          <w:b/>
          <w:position w:val="2"/>
          <w:sz w:val="18"/>
        </w:rPr>
        <w:t>Notes</w:t>
      </w:r>
      <w:r>
        <w:rPr>
          <w:b/>
          <w:position w:val="2"/>
          <w:sz w:val="18"/>
        </w:rPr>
        <w:tab/>
      </w:r>
      <w:r>
        <w:rPr>
          <w:b/>
          <w:i/>
          <w:spacing w:val="-1"/>
          <w:sz w:val="20"/>
        </w:rPr>
        <w:t>Practical</w:t>
      </w:r>
      <w:r>
        <w:rPr>
          <w:b/>
          <w:i/>
          <w:spacing w:val="-10"/>
          <w:sz w:val="20"/>
        </w:rPr>
        <w:t xml:space="preserve"> </w:t>
      </w:r>
      <w:r>
        <w:rPr>
          <w:b/>
          <w:i/>
          <w:spacing w:val="-1"/>
          <w:sz w:val="20"/>
        </w:rPr>
        <w:t>Example</w:t>
      </w:r>
      <w:r>
        <w:rPr>
          <w:b/>
          <w:i/>
          <w:spacing w:val="-10"/>
          <w:sz w:val="20"/>
        </w:rPr>
        <w:t xml:space="preserve"> </w:t>
      </w:r>
      <w:r>
        <w:rPr>
          <w:b/>
          <w:i/>
          <w:sz w:val="20"/>
        </w:rPr>
        <w:t>3</w:t>
      </w:r>
    </w:p>
    <w:p w14:paraId="1DE098C5" w14:textId="77777777" w:rsidR="00DE4ECC" w:rsidRDefault="00DE4ECC">
      <w:pPr>
        <w:pStyle w:val="BodyText"/>
        <w:spacing w:before="7"/>
        <w:rPr>
          <w:b/>
          <w:i/>
          <w:sz w:val="22"/>
        </w:rPr>
      </w:pPr>
    </w:p>
    <w:p w14:paraId="4C517F81" w14:textId="77777777" w:rsidR="00DE4ECC" w:rsidRDefault="00105BF9">
      <w:pPr>
        <w:pStyle w:val="BodyText"/>
        <w:spacing w:line="273" w:lineRule="auto"/>
        <w:ind w:left="2680" w:right="258"/>
      </w:pPr>
      <w:proofErr w:type="spellStart"/>
      <w:r>
        <w:rPr>
          <w:w w:val="105"/>
        </w:rPr>
        <w:t>Frontec</w:t>
      </w:r>
      <w:proofErr w:type="spellEnd"/>
      <w:r>
        <w:rPr>
          <w:w w:val="105"/>
        </w:rPr>
        <w:t xml:space="preserve"> Company wants to arrange Four of its departments in a Row so that the Total Distance</w:t>
      </w:r>
      <w:r>
        <w:rPr>
          <w:spacing w:val="-39"/>
          <w:w w:val="105"/>
        </w:rPr>
        <w:t xml:space="preserve"> </w:t>
      </w:r>
      <w:r>
        <w:rPr>
          <w:w w:val="105"/>
        </w:rPr>
        <w:t>Traveled</w:t>
      </w:r>
      <w:r>
        <w:rPr>
          <w:spacing w:val="19"/>
          <w:w w:val="105"/>
        </w:rPr>
        <w:t xml:space="preserve"> </w:t>
      </w:r>
      <w:r>
        <w:rPr>
          <w:w w:val="105"/>
        </w:rPr>
        <w:t>between</w:t>
      </w:r>
      <w:r>
        <w:rPr>
          <w:spacing w:val="22"/>
          <w:w w:val="105"/>
        </w:rPr>
        <w:t xml:space="preserve"> </w:t>
      </w:r>
      <w:r>
        <w:rPr>
          <w:w w:val="105"/>
        </w:rPr>
        <w:t>Departments</w:t>
      </w:r>
      <w:r>
        <w:rPr>
          <w:spacing w:val="20"/>
          <w:w w:val="105"/>
        </w:rPr>
        <w:t xml:space="preserve"> </w:t>
      </w:r>
      <w:r>
        <w:rPr>
          <w:w w:val="105"/>
        </w:rPr>
        <w:t>is</w:t>
      </w:r>
      <w:r>
        <w:rPr>
          <w:spacing w:val="22"/>
          <w:w w:val="105"/>
        </w:rPr>
        <w:t xml:space="preserve"> </w:t>
      </w:r>
      <w:r>
        <w:rPr>
          <w:w w:val="105"/>
        </w:rPr>
        <w:t>minimized.</w:t>
      </w:r>
    </w:p>
    <w:p w14:paraId="6D954BB5" w14:textId="77777777" w:rsidR="00DE4ECC" w:rsidRDefault="00105BF9">
      <w:pPr>
        <w:pStyle w:val="BodyText"/>
        <w:spacing w:before="119" w:line="410" w:lineRule="auto"/>
        <w:ind w:left="2680" w:right="1285"/>
      </w:pPr>
      <w:r>
        <w:rPr>
          <w:w w:val="105"/>
        </w:rPr>
        <w:t>This</w:t>
      </w:r>
      <w:r>
        <w:rPr>
          <w:spacing w:val="7"/>
          <w:w w:val="105"/>
        </w:rPr>
        <w:t xml:space="preserve"> </w:t>
      </w:r>
      <w:r>
        <w:rPr>
          <w:w w:val="105"/>
        </w:rPr>
        <w:t>part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building</w:t>
      </w:r>
      <w:r>
        <w:rPr>
          <w:spacing w:val="7"/>
          <w:w w:val="105"/>
        </w:rPr>
        <w:t xml:space="preserve"> </w:t>
      </w:r>
      <w:r>
        <w:rPr>
          <w:w w:val="105"/>
        </w:rPr>
        <w:t>will</w:t>
      </w:r>
      <w:r>
        <w:rPr>
          <w:spacing w:val="7"/>
          <w:w w:val="105"/>
        </w:rPr>
        <w:t xml:space="preserve"> </w:t>
      </w:r>
      <w:r>
        <w:rPr>
          <w:w w:val="105"/>
        </w:rPr>
        <w:t>contain</w:t>
      </w:r>
      <w:r>
        <w:rPr>
          <w:spacing w:val="10"/>
          <w:w w:val="105"/>
        </w:rPr>
        <w:t xml:space="preserve"> </w:t>
      </w:r>
      <w:r>
        <w:rPr>
          <w:w w:val="105"/>
        </w:rPr>
        <w:t>four</w:t>
      </w:r>
      <w:r>
        <w:rPr>
          <w:spacing w:val="7"/>
          <w:w w:val="105"/>
        </w:rPr>
        <w:t xml:space="preserve"> </w:t>
      </w:r>
      <w:r>
        <w:rPr>
          <w:w w:val="105"/>
        </w:rPr>
        <w:t>departments</w:t>
      </w:r>
      <w:r>
        <w:rPr>
          <w:spacing w:val="7"/>
          <w:w w:val="105"/>
        </w:rPr>
        <w:t xml:space="preserve"> </w:t>
      </w:r>
      <w:r>
        <w:rPr>
          <w:w w:val="105"/>
        </w:rPr>
        <w:t>arranged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row.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Frontec</w:t>
      </w:r>
      <w:proofErr w:type="spellEnd"/>
      <w:r>
        <w:rPr>
          <w:spacing w:val="4"/>
          <w:w w:val="105"/>
        </w:rPr>
        <w:t xml:space="preserve"> </w:t>
      </w:r>
      <w:r>
        <w:rPr>
          <w:w w:val="105"/>
        </w:rPr>
        <w:t>wishes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minimize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total</w:t>
      </w:r>
      <w:r>
        <w:rPr>
          <w:spacing w:val="4"/>
          <w:w w:val="105"/>
        </w:rPr>
        <w:t xml:space="preserve"> </w:t>
      </w:r>
      <w:r>
        <w:rPr>
          <w:w w:val="105"/>
        </w:rPr>
        <w:t>daily</w:t>
      </w:r>
      <w:r>
        <w:rPr>
          <w:spacing w:val="3"/>
          <w:w w:val="105"/>
        </w:rPr>
        <w:t xml:space="preserve"> </w:t>
      </w:r>
      <w:r>
        <w:rPr>
          <w:w w:val="105"/>
        </w:rPr>
        <w:t>inter-departmental</w:t>
      </w:r>
      <w:r>
        <w:rPr>
          <w:spacing w:val="4"/>
          <w:w w:val="105"/>
        </w:rPr>
        <w:t xml:space="preserve"> </w:t>
      </w:r>
      <w:r>
        <w:rPr>
          <w:w w:val="105"/>
        </w:rPr>
        <w:t>distance</w:t>
      </w:r>
      <w:r>
        <w:rPr>
          <w:spacing w:val="4"/>
          <w:w w:val="105"/>
        </w:rPr>
        <w:t xml:space="preserve"> </w:t>
      </w:r>
      <w:r>
        <w:rPr>
          <w:w w:val="105"/>
        </w:rPr>
        <w:t>traveled.</w:t>
      </w:r>
    </w:p>
    <w:p w14:paraId="13864269" w14:textId="77777777" w:rsidR="00DE4ECC" w:rsidRDefault="00105BF9">
      <w:pPr>
        <w:pStyle w:val="BodyText"/>
        <w:spacing w:line="209" w:lineRule="exact"/>
        <w:ind w:left="2680"/>
      </w:pP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number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daily</w:t>
      </w:r>
      <w:r>
        <w:rPr>
          <w:spacing w:val="3"/>
          <w:w w:val="105"/>
        </w:rPr>
        <w:t xml:space="preserve"> </w:t>
      </w:r>
      <w:r>
        <w:rPr>
          <w:w w:val="105"/>
        </w:rPr>
        <w:t>communications</w:t>
      </w:r>
      <w:r>
        <w:rPr>
          <w:spacing w:val="3"/>
          <w:w w:val="105"/>
        </w:rPr>
        <w:t xml:space="preserve"> </w:t>
      </w:r>
      <w:r>
        <w:rPr>
          <w:w w:val="105"/>
        </w:rPr>
        <w:t>between</w:t>
      </w:r>
      <w:r>
        <w:rPr>
          <w:spacing w:val="3"/>
          <w:w w:val="105"/>
        </w:rPr>
        <w:t xml:space="preserve"> </w:t>
      </w:r>
      <w:r>
        <w:rPr>
          <w:w w:val="105"/>
        </w:rPr>
        <w:t>each</w:t>
      </w:r>
      <w:r>
        <w:rPr>
          <w:spacing w:val="5"/>
          <w:w w:val="105"/>
        </w:rPr>
        <w:t xml:space="preserve"> </w:t>
      </w:r>
      <w:r>
        <w:rPr>
          <w:w w:val="105"/>
        </w:rPr>
        <w:t>pair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proofErr w:type="gramStart"/>
      <w:r>
        <w:rPr>
          <w:w w:val="105"/>
        </w:rPr>
        <w:t>department</w:t>
      </w:r>
      <w:proofErr w:type="gramEnd"/>
      <w:r>
        <w:rPr>
          <w:spacing w:val="3"/>
          <w:w w:val="105"/>
        </w:rPr>
        <w:t xml:space="preserve"> </w:t>
      </w:r>
      <w:r>
        <w:rPr>
          <w:w w:val="105"/>
        </w:rPr>
        <w:t>is</w:t>
      </w:r>
      <w:r>
        <w:rPr>
          <w:spacing w:val="5"/>
          <w:w w:val="105"/>
        </w:rPr>
        <w:t xml:space="preserve"> </w:t>
      </w:r>
      <w:r>
        <w:rPr>
          <w:w w:val="105"/>
        </w:rPr>
        <w:t>shown</w:t>
      </w:r>
      <w:r>
        <w:rPr>
          <w:spacing w:val="3"/>
          <w:w w:val="105"/>
        </w:rPr>
        <w:t xml:space="preserve"> </w:t>
      </w:r>
      <w:r>
        <w:rPr>
          <w:w w:val="105"/>
        </w:rPr>
        <w:t>below:</w:t>
      </w:r>
    </w:p>
    <w:p w14:paraId="20AE801A" w14:textId="77777777" w:rsidR="00DE4ECC" w:rsidRDefault="00105BF9">
      <w:pPr>
        <w:pStyle w:val="BodyText"/>
        <w:spacing w:before="9"/>
        <w:rPr>
          <w:sz w:val="15"/>
        </w:rPr>
      </w:pPr>
      <w:r>
        <w:pict w14:anchorId="4B5412FE">
          <v:group id="_x0000_s1172" style="position:absolute;margin-left:168.25pt;margin-top:11.2pt;width:381.4pt;height:86.55pt;z-index:-15523328;mso-wrap-distance-left:0;mso-wrap-distance-right:0;mso-position-horizontal-relative:page" coordorigin="3365,224" coordsize="7628,1731">
            <v:shape id="_x0000_s1175" type="#_x0000_t75" style="position:absolute;left:4956;top:368;width:4385;height:1433">
              <v:imagedata r:id="rId301" o:title=""/>
            </v:shape>
            <v:line id="_x0000_s1174" style="position:absolute" from="4956,253" to="4956,253" strokeweight=".01506mm"/>
            <v:shape id="_x0000_s1173" style="position:absolute;left:3364;top:224;width:7628;height:1731" coordorigin="3365,224" coordsize="7628,1731" o:spt="100" adj="0,,0" path="m10992,1954r-7627,l3365,224r19,1709l10992,1933r,21xm3384,1933l3365,224r7627,l10992,243r-7608,l3384,1933xm10992,1933r-19,l10973,243r19,l10992,1933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617523A2" w14:textId="77777777" w:rsidR="00DE4ECC" w:rsidRDefault="00105BF9" w:rsidP="00105BF9">
      <w:pPr>
        <w:pStyle w:val="ListParagraph"/>
        <w:numPr>
          <w:ilvl w:val="1"/>
          <w:numId w:val="15"/>
        </w:numPr>
        <w:tabs>
          <w:tab w:val="left" w:pos="3159"/>
          <w:tab w:val="left" w:pos="3160"/>
        </w:tabs>
        <w:spacing w:before="114"/>
        <w:rPr>
          <w:sz w:val="18"/>
        </w:rPr>
      </w:pPr>
      <w:r>
        <w:rPr>
          <w:sz w:val="18"/>
        </w:rPr>
        <w:t>Assume</w:t>
      </w:r>
      <w:r>
        <w:rPr>
          <w:spacing w:val="16"/>
          <w:sz w:val="18"/>
        </w:rPr>
        <w:t xml:space="preserve"> </w:t>
      </w:r>
      <w:r>
        <w:rPr>
          <w:sz w:val="18"/>
        </w:rPr>
        <w:t>that</w:t>
      </w:r>
      <w:r>
        <w:rPr>
          <w:spacing w:val="16"/>
          <w:sz w:val="18"/>
        </w:rPr>
        <w:t xml:space="preserve"> </w:t>
      </w:r>
      <w:r>
        <w:rPr>
          <w:sz w:val="18"/>
        </w:rPr>
        <w:t>adjacent</w:t>
      </w:r>
      <w:r>
        <w:rPr>
          <w:spacing w:val="16"/>
          <w:sz w:val="18"/>
        </w:rPr>
        <w:t xml:space="preserve"> </w:t>
      </w:r>
      <w:r>
        <w:rPr>
          <w:sz w:val="18"/>
        </w:rPr>
        <w:t>departments</w:t>
      </w:r>
      <w:r>
        <w:rPr>
          <w:spacing w:val="13"/>
          <w:sz w:val="18"/>
        </w:rPr>
        <w:t xml:space="preserve"> </w:t>
      </w:r>
      <w:r>
        <w:rPr>
          <w:sz w:val="18"/>
        </w:rPr>
        <w:t>are</w:t>
      </w:r>
      <w:r>
        <w:rPr>
          <w:spacing w:val="16"/>
          <w:sz w:val="18"/>
        </w:rPr>
        <w:t xml:space="preserve"> </w:t>
      </w:r>
      <w:r>
        <w:rPr>
          <w:sz w:val="18"/>
        </w:rPr>
        <w:t>20</w:t>
      </w:r>
      <w:r>
        <w:rPr>
          <w:spacing w:val="16"/>
          <w:sz w:val="18"/>
        </w:rPr>
        <w:t xml:space="preserve"> </w:t>
      </w:r>
      <w:r>
        <w:rPr>
          <w:sz w:val="18"/>
        </w:rPr>
        <w:t>feet</w:t>
      </w:r>
      <w:r>
        <w:rPr>
          <w:spacing w:val="16"/>
          <w:sz w:val="18"/>
        </w:rPr>
        <w:t xml:space="preserve"> </w:t>
      </w:r>
      <w:r>
        <w:rPr>
          <w:sz w:val="18"/>
        </w:rPr>
        <w:t>apart.</w:t>
      </w:r>
    </w:p>
    <w:p w14:paraId="65E4F4E9" w14:textId="77777777" w:rsidR="00DE4ECC" w:rsidRDefault="00105BF9" w:rsidP="00105BF9">
      <w:pPr>
        <w:pStyle w:val="ListParagraph"/>
        <w:numPr>
          <w:ilvl w:val="1"/>
          <w:numId w:val="15"/>
        </w:numPr>
        <w:tabs>
          <w:tab w:val="left" w:pos="3159"/>
          <w:tab w:val="left" w:pos="3160"/>
        </w:tabs>
        <w:rPr>
          <w:sz w:val="18"/>
        </w:rPr>
      </w:pPr>
      <w:r>
        <w:rPr>
          <w:w w:val="105"/>
          <w:sz w:val="18"/>
        </w:rPr>
        <w:t>We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will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use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trial-and-error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approach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this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problem.</w:t>
      </w:r>
    </w:p>
    <w:p w14:paraId="1B94808A" w14:textId="77777777" w:rsidR="00DE4ECC" w:rsidRDefault="00105BF9" w:rsidP="00105BF9">
      <w:pPr>
        <w:pStyle w:val="ListParagraph"/>
        <w:numPr>
          <w:ilvl w:val="1"/>
          <w:numId w:val="15"/>
        </w:numPr>
        <w:tabs>
          <w:tab w:val="left" w:pos="3159"/>
          <w:tab w:val="left" w:pos="3160"/>
        </w:tabs>
        <w:rPr>
          <w:sz w:val="18"/>
        </w:rPr>
      </w:pPr>
      <w:r>
        <w:rPr>
          <w:w w:val="105"/>
          <w:sz w:val="18"/>
        </w:rPr>
        <w:t>Assume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we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selected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following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configuration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departments: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A-B-C-D.</w:t>
      </w:r>
    </w:p>
    <w:p w14:paraId="2B13E535" w14:textId="77777777" w:rsidR="00DE4ECC" w:rsidRDefault="00105BF9" w:rsidP="00105BF9">
      <w:pPr>
        <w:pStyle w:val="ListParagraph"/>
        <w:numPr>
          <w:ilvl w:val="1"/>
          <w:numId w:val="15"/>
        </w:numPr>
        <w:tabs>
          <w:tab w:val="left" w:pos="3159"/>
          <w:tab w:val="left" w:pos="3160"/>
        </w:tabs>
        <w:rPr>
          <w:sz w:val="18"/>
        </w:rPr>
      </w:pPr>
      <w:r>
        <w:rPr>
          <w:sz w:val="18"/>
        </w:rPr>
        <w:t>For</w:t>
      </w:r>
      <w:r>
        <w:rPr>
          <w:spacing w:val="27"/>
          <w:sz w:val="18"/>
        </w:rPr>
        <w:t xml:space="preserve"> </w:t>
      </w:r>
      <w:r>
        <w:rPr>
          <w:sz w:val="18"/>
        </w:rPr>
        <w:t>this</w:t>
      </w:r>
      <w:r>
        <w:rPr>
          <w:spacing w:val="29"/>
          <w:sz w:val="18"/>
        </w:rPr>
        <w:t xml:space="preserve"> </w:t>
      </w:r>
      <w:r>
        <w:rPr>
          <w:sz w:val="18"/>
        </w:rPr>
        <w:t>configuration,</w:t>
      </w:r>
      <w:r>
        <w:rPr>
          <w:spacing w:val="28"/>
          <w:sz w:val="18"/>
        </w:rPr>
        <w:t xml:space="preserve"> </w:t>
      </w:r>
      <w:r>
        <w:rPr>
          <w:sz w:val="18"/>
        </w:rPr>
        <w:t>Total</w:t>
      </w:r>
      <w:r>
        <w:rPr>
          <w:spacing w:val="31"/>
          <w:sz w:val="18"/>
        </w:rPr>
        <w:t xml:space="preserve"> </w:t>
      </w:r>
      <w:r>
        <w:rPr>
          <w:sz w:val="18"/>
        </w:rPr>
        <w:t>communication</w:t>
      </w:r>
      <w:r>
        <w:rPr>
          <w:spacing w:val="27"/>
          <w:sz w:val="18"/>
        </w:rPr>
        <w:t xml:space="preserve"> </w:t>
      </w:r>
      <w:r>
        <w:rPr>
          <w:sz w:val="18"/>
        </w:rPr>
        <w:t>cost</w:t>
      </w:r>
      <w:r>
        <w:rPr>
          <w:spacing w:val="31"/>
          <w:sz w:val="18"/>
        </w:rPr>
        <w:t xml:space="preserve"> </w:t>
      </w:r>
      <w:r>
        <w:rPr>
          <w:sz w:val="18"/>
        </w:rPr>
        <w:t>(based</w:t>
      </w:r>
      <w:r>
        <w:rPr>
          <w:spacing w:val="27"/>
          <w:sz w:val="18"/>
        </w:rPr>
        <w:t xml:space="preserve"> </w:t>
      </w:r>
      <w:r>
        <w:rPr>
          <w:sz w:val="18"/>
        </w:rPr>
        <w:t>on</w:t>
      </w:r>
      <w:r>
        <w:rPr>
          <w:spacing w:val="31"/>
          <w:sz w:val="18"/>
        </w:rPr>
        <w:t xml:space="preserve"> </w:t>
      </w:r>
      <w:r>
        <w:rPr>
          <w:sz w:val="18"/>
        </w:rPr>
        <w:t>distance)</w:t>
      </w:r>
      <w:r>
        <w:rPr>
          <w:spacing w:val="27"/>
          <w:sz w:val="18"/>
        </w:rPr>
        <w:t xml:space="preserve"> </w:t>
      </w:r>
      <w:r>
        <w:rPr>
          <w:sz w:val="18"/>
        </w:rPr>
        <w:t>is</w:t>
      </w:r>
      <w:r>
        <w:rPr>
          <w:spacing w:val="30"/>
          <w:sz w:val="18"/>
        </w:rPr>
        <w:t xml:space="preserve"> </w:t>
      </w:r>
      <w:r>
        <w:rPr>
          <w:sz w:val="18"/>
        </w:rPr>
        <w:t>as</w:t>
      </w:r>
      <w:r>
        <w:rPr>
          <w:spacing w:val="27"/>
          <w:sz w:val="18"/>
        </w:rPr>
        <w:t xml:space="preserve"> </w:t>
      </w:r>
      <w:r>
        <w:rPr>
          <w:sz w:val="18"/>
        </w:rPr>
        <w:t>follows:</w:t>
      </w:r>
    </w:p>
    <w:p w14:paraId="6298B71C" w14:textId="77777777" w:rsidR="00DE4ECC" w:rsidRDefault="00DE4ECC">
      <w:pPr>
        <w:pStyle w:val="BodyText"/>
        <w:spacing w:before="6"/>
        <w:rPr>
          <w:sz w:val="9"/>
        </w:rPr>
      </w:pPr>
    </w:p>
    <w:p w14:paraId="17B58D62" w14:textId="77777777" w:rsidR="00DE4ECC" w:rsidRDefault="00DE4ECC">
      <w:pPr>
        <w:pStyle w:val="BodyText"/>
        <w:spacing w:before="6"/>
        <w:rPr>
          <w:sz w:val="7"/>
        </w:rPr>
      </w:pPr>
    </w:p>
    <w:p w14:paraId="2AFDA4C5" w14:textId="77777777" w:rsidR="00DE4ECC" w:rsidRDefault="00105BF9">
      <w:pPr>
        <w:pStyle w:val="BodyText"/>
        <w:spacing w:before="96"/>
        <w:ind w:left="2680"/>
      </w:pP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terms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total</w:t>
      </w:r>
      <w:r>
        <w:rPr>
          <w:spacing w:val="5"/>
          <w:w w:val="105"/>
        </w:rPr>
        <w:t xml:space="preserve"> </w:t>
      </w:r>
      <w:r>
        <w:rPr>
          <w:w w:val="105"/>
        </w:rPr>
        <w:t>daily</w:t>
      </w:r>
      <w:r>
        <w:rPr>
          <w:spacing w:val="4"/>
          <w:w w:val="105"/>
        </w:rPr>
        <w:t xml:space="preserve"> </w:t>
      </w:r>
      <w:r>
        <w:rPr>
          <w:w w:val="105"/>
        </w:rPr>
        <w:t>communication</w:t>
      </w:r>
      <w:r>
        <w:rPr>
          <w:spacing w:val="6"/>
          <w:w w:val="105"/>
        </w:rPr>
        <w:t xml:space="preserve"> </w:t>
      </w:r>
      <w:r>
        <w:rPr>
          <w:w w:val="105"/>
        </w:rPr>
        <w:t>distance,</w:t>
      </w:r>
      <w:r>
        <w:rPr>
          <w:spacing w:val="4"/>
          <w:w w:val="105"/>
        </w:rPr>
        <w:t xml:space="preserve"> </w:t>
      </w:r>
      <w:r>
        <w:rPr>
          <w:w w:val="105"/>
        </w:rPr>
        <w:t>(B-A-C-D)</w:t>
      </w:r>
      <w:r>
        <w:rPr>
          <w:spacing w:val="5"/>
          <w:w w:val="105"/>
        </w:rPr>
        <w:t xml:space="preserve"> </w:t>
      </w:r>
      <w:r>
        <w:rPr>
          <w:w w:val="105"/>
        </w:rPr>
        <w:t>is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preferred</w:t>
      </w:r>
      <w:r>
        <w:rPr>
          <w:spacing w:val="4"/>
          <w:w w:val="105"/>
        </w:rPr>
        <w:t xml:space="preserve"> </w:t>
      </w:r>
      <w:r>
        <w:rPr>
          <w:w w:val="105"/>
        </w:rPr>
        <w:t>alternative.</w:t>
      </w:r>
    </w:p>
    <w:p w14:paraId="5FA6EDEF" w14:textId="77777777" w:rsidR="00DE4ECC" w:rsidRDefault="00105BF9">
      <w:pPr>
        <w:pStyle w:val="BodyText"/>
        <w:spacing w:before="149" w:line="273" w:lineRule="auto"/>
        <w:ind w:left="2680" w:right="242"/>
      </w:pPr>
      <w:r>
        <w:t>But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firm</w:t>
      </w:r>
      <w:r>
        <w:rPr>
          <w:spacing w:val="8"/>
        </w:rPr>
        <w:t xml:space="preserve"> </w:t>
      </w:r>
      <w:r>
        <w:t>has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consider</w:t>
      </w:r>
      <w:r>
        <w:rPr>
          <w:spacing w:val="9"/>
        </w:rPr>
        <w:t xml:space="preserve"> </w:t>
      </w:r>
      <w:r>
        <w:t>all</w:t>
      </w:r>
      <w:r>
        <w:rPr>
          <w:spacing w:val="9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24</w:t>
      </w:r>
      <w:r>
        <w:rPr>
          <w:spacing w:val="8"/>
        </w:rPr>
        <w:t xml:space="preserve"> </w:t>
      </w:r>
      <w:r>
        <w:t>(4!</w:t>
      </w:r>
      <w:r>
        <w:rPr>
          <w:spacing w:val="9"/>
        </w:rPr>
        <w:t xml:space="preserve"> </w:t>
      </w:r>
      <w:r>
        <w:t>=</w:t>
      </w:r>
      <w:r>
        <w:rPr>
          <w:spacing w:val="9"/>
        </w:rPr>
        <w:t xml:space="preserve"> </w:t>
      </w:r>
      <w:r>
        <w:t>4x3x2x1)</w:t>
      </w:r>
      <w:r>
        <w:rPr>
          <w:spacing w:val="8"/>
        </w:rPr>
        <w:t xml:space="preserve"> </w:t>
      </w:r>
      <w:r>
        <w:t>possible</w:t>
      </w:r>
      <w:r>
        <w:rPr>
          <w:spacing w:val="9"/>
        </w:rPr>
        <w:t xml:space="preserve"> </w:t>
      </w:r>
      <w:r>
        <w:t>configurations</w:t>
      </w:r>
      <w:r>
        <w:rPr>
          <w:spacing w:val="8"/>
        </w:rPr>
        <w:t xml:space="preserve"> </w:t>
      </w:r>
      <w:r>
        <w:t>before</w:t>
      </w:r>
      <w:r>
        <w:rPr>
          <w:spacing w:val="9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knows</w:t>
      </w:r>
      <w:r>
        <w:rPr>
          <w:spacing w:val="9"/>
        </w:rPr>
        <w:t xml:space="preserve"> </w:t>
      </w:r>
      <w:r>
        <w:t>if</w:t>
      </w:r>
      <w:r>
        <w:rPr>
          <w:spacing w:val="-37"/>
        </w:rPr>
        <w:t xml:space="preserve"> </w:t>
      </w:r>
      <w:r>
        <w:rPr>
          <w:w w:val="105"/>
        </w:rPr>
        <w:t>this</w:t>
      </w:r>
      <w:r>
        <w:rPr>
          <w:spacing w:val="20"/>
          <w:w w:val="105"/>
        </w:rPr>
        <w:t xml:space="preserve"> </w:t>
      </w:r>
      <w:r>
        <w:rPr>
          <w:w w:val="105"/>
        </w:rPr>
        <w:t>is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w w:val="105"/>
        </w:rPr>
        <w:t>optimal</w:t>
      </w:r>
      <w:r>
        <w:rPr>
          <w:spacing w:val="20"/>
          <w:w w:val="105"/>
        </w:rPr>
        <w:t xml:space="preserve"> </w:t>
      </w:r>
      <w:r>
        <w:rPr>
          <w:w w:val="105"/>
        </w:rPr>
        <w:t>configuration.</w:t>
      </w:r>
    </w:p>
    <w:p w14:paraId="2202D7E5" w14:textId="77777777" w:rsidR="00DE4ECC" w:rsidRDefault="00105BF9">
      <w:pPr>
        <w:pStyle w:val="BodyText"/>
        <w:spacing w:before="118" w:line="273" w:lineRule="auto"/>
        <w:ind w:left="2680"/>
      </w:pPr>
      <w:r>
        <w:t>This</w:t>
      </w:r>
      <w:r>
        <w:rPr>
          <w:spacing w:val="15"/>
        </w:rPr>
        <w:t xml:space="preserve"> </w:t>
      </w:r>
      <w:r>
        <w:t>trial-and-error</w:t>
      </w:r>
      <w:r>
        <w:rPr>
          <w:spacing w:val="16"/>
        </w:rPr>
        <w:t xml:space="preserve"> </w:t>
      </w:r>
      <w:r>
        <w:t>approach</w:t>
      </w:r>
      <w:r>
        <w:rPr>
          <w:spacing w:val="16"/>
        </w:rPr>
        <w:t xml:space="preserve"> </w:t>
      </w:r>
      <w:r>
        <w:t>becomes</w:t>
      </w:r>
      <w:r>
        <w:rPr>
          <w:spacing w:val="15"/>
        </w:rPr>
        <w:t xml:space="preserve"> </w:t>
      </w:r>
      <w:r>
        <w:t>time-consuming</w:t>
      </w:r>
      <w:r>
        <w:rPr>
          <w:spacing w:val="16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number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departments</w:t>
      </w:r>
      <w:r>
        <w:rPr>
          <w:spacing w:val="15"/>
        </w:rPr>
        <w:t xml:space="preserve"> </w:t>
      </w:r>
      <w:r>
        <w:t>increases</w:t>
      </w:r>
      <w:r>
        <w:rPr>
          <w:spacing w:val="1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proofErr w:type="gramStart"/>
      <w:r>
        <w:rPr>
          <w:w w:val="105"/>
        </w:rPr>
        <w:t>It</w:t>
      </w:r>
      <w:proofErr w:type="gramEnd"/>
      <w:r>
        <w:rPr>
          <w:spacing w:val="7"/>
          <w:w w:val="105"/>
        </w:rPr>
        <w:t xml:space="preserve"> </w:t>
      </w:r>
      <w:r>
        <w:rPr>
          <w:w w:val="105"/>
        </w:rPr>
        <w:t>also</w:t>
      </w:r>
      <w:r>
        <w:rPr>
          <w:spacing w:val="7"/>
          <w:w w:val="105"/>
        </w:rPr>
        <w:t xml:space="preserve"> </w:t>
      </w:r>
      <w:r>
        <w:rPr>
          <w:w w:val="105"/>
        </w:rPr>
        <w:t>becomes</w:t>
      </w:r>
      <w:r>
        <w:rPr>
          <w:spacing w:val="7"/>
          <w:w w:val="105"/>
        </w:rPr>
        <w:t xml:space="preserve"> </w:t>
      </w:r>
      <w:r>
        <w:rPr>
          <w:w w:val="105"/>
        </w:rPr>
        <w:t>complex</w:t>
      </w:r>
      <w:r>
        <w:rPr>
          <w:spacing w:val="7"/>
          <w:w w:val="105"/>
        </w:rPr>
        <w:t xml:space="preserve"> </w:t>
      </w:r>
      <w:r>
        <w:rPr>
          <w:w w:val="105"/>
        </w:rPr>
        <w:t>when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cost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communications</w:t>
      </w:r>
      <w:r>
        <w:rPr>
          <w:spacing w:val="7"/>
          <w:w w:val="105"/>
        </w:rPr>
        <w:t xml:space="preserve"> </w:t>
      </w:r>
      <w:r>
        <w:rPr>
          <w:w w:val="105"/>
        </w:rPr>
        <w:t>vary</w:t>
      </w:r>
      <w:r>
        <w:rPr>
          <w:spacing w:val="7"/>
          <w:w w:val="105"/>
        </w:rPr>
        <w:t xml:space="preserve"> </w:t>
      </w:r>
      <w:r>
        <w:rPr>
          <w:w w:val="105"/>
        </w:rPr>
        <w:t>between</w:t>
      </w:r>
      <w:r>
        <w:rPr>
          <w:spacing w:val="8"/>
          <w:w w:val="105"/>
        </w:rPr>
        <w:t xml:space="preserve"> </w:t>
      </w:r>
      <w:r>
        <w:rPr>
          <w:w w:val="105"/>
        </w:rPr>
        <w:t>departments.</w:t>
      </w:r>
    </w:p>
    <w:p w14:paraId="62213F83" w14:textId="77777777" w:rsidR="00DE4ECC" w:rsidRDefault="00DE4ECC">
      <w:pPr>
        <w:spacing w:line="273" w:lineRule="auto"/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308E5DD5" w14:textId="77777777" w:rsidR="00DE4ECC" w:rsidRDefault="00DE4ECC">
      <w:pPr>
        <w:pStyle w:val="BodyText"/>
        <w:rPr>
          <w:sz w:val="20"/>
        </w:rPr>
      </w:pPr>
    </w:p>
    <w:p w14:paraId="60B274AA" w14:textId="77777777" w:rsidR="00DE4ECC" w:rsidRDefault="00DE4ECC">
      <w:pPr>
        <w:pStyle w:val="BodyText"/>
        <w:rPr>
          <w:sz w:val="20"/>
        </w:rPr>
      </w:pPr>
    </w:p>
    <w:p w14:paraId="3932981E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65028220" w14:textId="77777777" w:rsidR="00DE4ECC" w:rsidRDefault="00105BF9" w:rsidP="00105BF9">
      <w:pPr>
        <w:pStyle w:val="Heading5"/>
        <w:numPr>
          <w:ilvl w:val="2"/>
          <w:numId w:val="28"/>
        </w:numPr>
        <w:tabs>
          <w:tab w:val="left" w:pos="955"/>
        </w:tabs>
        <w:spacing w:before="217"/>
        <w:ind w:hanging="721"/>
      </w:pPr>
      <w:r>
        <w:t>Graphic</w:t>
      </w:r>
      <w:r>
        <w:rPr>
          <w:spacing w:val="10"/>
        </w:rPr>
        <w:t xml:space="preserve"> </w:t>
      </w:r>
      <w:r>
        <w:t>and</w:t>
      </w:r>
      <w:r>
        <w:rPr>
          <w:spacing w:val="51"/>
        </w:rPr>
        <w:t xml:space="preserve"> </w:t>
      </w:r>
      <w:r>
        <w:t>Schematic</w:t>
      </w:r>
      <w:r>
        <w:rPr>
          <w:spacing w:val="57"/>
        </w:rPr>
        <w:t xml:space="preserve"> </w:t>
      </w:r>
      <w:r>
        <w:t>Analysis</w:t>
      </w:r>
    </w:p>
    <w:p w14:paraId="2C46ED8D" w14:textId="77777777" w:rsidR="00DE4ECC" w:rsidRDefault="00DE4ECC">
      <w:pPr>
        <w:pStyle w:val="BodyText"/>
        <w:rPr>
          <w:b/>
          <w:sz w:val="23"/>
        </w:rPr>
      </w:pPr>
    </w:p>
    <w:p w14:paraId="38141197" w14:textId="77777777" w:rsidR="00DE4ECC" w:rsidRDefault="00105BF9">
      <w:pPr>
        <w:pStyle w:val="BodyText"/>
        <w:spacing w:line="273" w:lineRule="auto"/>
        <w:ind w:left="234" w:right="38"/>
        <w:jc w:val="both"/>
      </w:pPr>
      <w:r>
        <w:rPr>
          <w:w w:val="105"/>
        </w:rPr>
        <w:t>Historically, assembly line layouts have used manual trial-and-error techniques and templates,</w:t>
      </w:r>
      <w:r>
        <w:rPr>
          <w:spacing w:val="-39"/>
          <w:w w:val="105"/>
        </w:rPr>
        <w:t xml:space="preserve"> </w:t>
      </w:r>
      <w:r>
        <w:rPr>
          <w:w w:val="105"/>
        </w:rPr>
        <w:t>drawings, and graphical procedures. For large facilities with many tasks and work centers,</w:t>
      </w:r>
      <w:r>
        <w:rPr>
          <w:spacing w:val="1"/>
          <w:w w:val="105"/>
        </w:rPr>
        <w:t xml:space="preserve"> </w:t>
      </w:r>
      <w:r>
        <w:rPr>
          <w:w w:val="105"/>
        </w:rPr>
        <w:t>mathematical procedures are extremely complex and there is no guarante</w:t>
      </w:r>
      <w:r>
        <w:rPr>
          <w:w w:val="105"/>
        </w:rPr>
        <w:t>e that will ensure</w:t>
      </w:r>
      <w:r>
        <w:rPr>
          <w:spacing w:val="1"/>
          <w:w w:val="105"/>
        </w:rPr>
        <w:t xml:space="preserve"> </w:t>
      </w:r>
      <w:r>
        <w:t>finding the best possible design. The quality of the design very often depends upon the experience</w:t>
      </w:r>
      <w:r>
        <w:rPr>
          <w:spacing w:val="1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w w:val="105"/>
        </w:rPr>
        <w:t>judgment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designers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industrial</w:t>
      </w:r>
      <w:r>
        <w:rPr>
          <w:spacing w:val="10"/>
          <w:w w:val="105"/>
        </w:rPr>
        <w:t xml:space="preserve"> </w:t>
      </w:r>
      <w:r>
        <w:rPr>
          <w:w w:val="105"/>
        </w:rPr>
        <w:t>engineers.</w:t>
      </w:r>
    </w:p>
    <w:p w14:paraId="74F39FC0" w14:textId="77777777" w:rsidR="00DE4ECC" w:rsidRDefault="00DE4ECC">
      <w:pPr>
        <w:pStyle w:val="BodyText"/>
        <w:spacing w:before="2"/>
      </w:pPr>
    </w:p>
    <w:p w14:paraId="4144770B" w14:textId="77777777" w:rsidR="00DE4ECC" w:rsidRDefault="00105BF9">
      <w:pPr>
        <w:pStyle w:val="Heading5"/>
        <w:ind w:left="234"/>
      </w:pPr>
      <w:proofErr w:type="spellStart"/>
      <w:r>
        <w:rPr>
          <w:w w:val="105"/>
        </w:rPr>
        <w:t>Self</w:t>
      </w:r>
      <w:r>
        <w:rPr>
          <w:spacing w:val="33"/>
          <w:w w:val="105"/>
        </w:rPr>
        <w:t xml:space="preserve"> </w:t>
      </w:r>
      <w:r>
        <w:rPr>
          <w:w w:val="105"/>
        </w:rPr>
        <w:t>Assessment</w:t>
      </w:r>
      <w:proofErr w:type="spellEnd"/>
    </w:p>
    <w:p w14:paraId="7A97C938" w14:textId="77777777" w:rsidR="00DE4ECC" w:rsidRDefault="00DE4ECC">
      <w:pPr>
        <w:pStyle w:val="BodyText"/>
        <w:rPr>
          <w:b/>
          <w:sz w:val="23"/>
        </w:rPr>
      </w:pPr>
    </w:p>
    <w:p w14:paraId="2C0F5C96" w14:textId="77777777" w:rsidR="00DE4ECC" w:rsidRDefault="00105BF9">
      <w:pPr>
        <w:pStyle w:val="BodyText"/>
        <w:spacing w:before="1"/>
        <w:ind w:left="234"/>
        <w:jc w:val="both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645FA80D" w14:textId="77777777" w:rsidR="00DE4ECC" w:rsidRDefault="00105BF9" w:rsidP="00105BF9">
      <w:pPr>
        <w:pStyle w:val="ListParagraph"/>
        <w:numPr>
          <w:ilvl w:val="0"/>
          <w:numId w:val="14"/>
        </w:numPr>
        <w:tabs>
          <w:tab w:val="left" w:pos="714"/>
          <w:tab w:val="left" w:pos="715"/>
          <w:tab w:val="left" w:leader="dot" w:pos="7223"/>
        </w:tabs>
        <w:spacing w:before="148"/>
        <w:ind w:hanging="481"/>
        <w:rPr>
          <w:sz w:val="18"/>
        </w:rPr>
      </w:pPr>
      <w:r>
        <w:rPr>
          <w:sz w:val="18"/>
        </w:rPr>
        <w:t>The</w:t>
      </w:r>
      <w:r>
        <w:rPr>
          <w:spacing w:val="34"/>
          <w:sz w:val="18"/>
        </w:rPr>
        <w:t xml:space="preserve"> </w:t>
      </w:r>
      <w:r>
        <w:rPr>
          <w:sz w:val="18"/>
        </w:rPr>
        <w:t>layout-planning</w:t>
      </w:r>
      <w:r>
        <w:rPr>
          <w:spacing w:val="30"/>
          <w:sz w:val="18"/>
        </w:rPr>
        <w:t xml:space="preserve"> </w:t>
      </w:r>
      <w:r>
        <w:rPr>
          <w:sz w:val="18"/>
        </w:rPr>
        <w:t>problem</w:t>
      </w:r>
      <w:r>
        <w:rPr>
          <w:spacing w:val="33"/>
          <w:sz w:val="18"/>
        </w:rPr>
        <w:t xml:space="preserve"> </w:t>
      </w:r>
      <w:r>
        <w:rPr>
          <w:sz w:val="18"/>
        </w:rPr>
        <w:t>for</w:t>
      </w:r>
      <w:r>
        <w:rPr>
          <w:spacing w:val="31"/>
          <w:sz w:val="18"/>
        </w:rPr>
        <w:t xml:space="preserve"> </w:t>
      </w:r>
      <w:r>
        <w:rPr>
          <w:sz w:val="18"/>
        </w:rPr>
        <w:t>assembly</w:t>
      </w:r>
      <w:r>
        <w:rPr>
          <w:spacing w:val="33"/>
          <w:sz w:val="18"/>
        </w:rPr>
        <w:t xml:space="preserve"> </w:t>
      </w:r>
      <w:r>
        <w:rPr>
          <w:sz w:val="18"/>
        </w:rPr>
        <w:t>lines,</w:t>
      </w:r>
      <w:r>
        <w:rPr>
          <w:spacing w:val="33"/>
          <w:sz w:val="18"/>
        </w:rPr>
        <w:t xml:space="preserve"> </w:t>
      </w:r>
      <w:r>
        <w:rPr>
          <w:sz w:val="18"/>
        </w:rPr>
        <w:t>is</w:t>
      </w:r>
      <w:r>
        <w:rPr>
          <w:spacing w:val="31"/>
          <w:sz w:val="18"/>
        </w:rPr>
        <w:t xml:space="preserve"> </w:t>
      </w:r>
      <w:r>
        <w:rPr>
          <w:sz w:val="18"/>
        </w:rPr>
        <w:t>to</w:t>
      </w:r>
      <w:r>
        <w:rPr>
          <w:spacing w:val="33"/>
          <w:sz w:val="18"/>
        </w:rPr>
        <w:t xml:space="preserve"> </w:t>
      </w:r>
      <w:r>
        <w:rPr>
          <w:sz w:val="18"/>
        </w:rPr>
        <w:t>determine</w:t>
      </w:r>
      <w:r>
        <w:rPr>
          <w:spacing w:val="30"/>
          <w:sz w:val="18"/>
        </w:rPr>
        <w:t xml:space="preserve"> </w:t>
      </w:r>
      <w:r>
        <w:rPr>
          <w:sz w:val="18"/>
        </w:rPr>
        <w:t>the</w:t>
      </w:r>
      <w:r>
        <w:rPr>
          <w:rFonts w:ascii="Times New Roman"/>
          <w:sz w:val="18"/>
        </w:rPr>
        <w:tab/>
      </w:r>
      <w:r>
        <w:rPr>
          <w:sz w:val="18"/>
        </w:rPr>
        <w:t>number</w:t>
      </w:r>
    </w:p>
    <w:p w14:paraId="44BEF874" w14:textId="77777777" w:rsidR="00DE4ECC" w:rsidRDefault="00105BF9">
      <w:pPr>
        <w:pStyle w:val="BodyText"/>
        <w:spacing w:before="29"/>
        <w:ind w:left="714"/>
      </w:pPr>
      <w:r>
        <w:rPr>
          <w:w w:val="105"/>
        </w:rPr>
        <w:t>of stations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assign</w:t>
      </w:r>
      <w:r>
        <w:rPr>
          <w:spacing w:val="1"/>
          <w:w w:val="105"/>
        </w:rPr>
        <w:t xml:space="preserve"> </w:t>
      </w:r>
      <w:r>
        <w:rPr>
          <w:w w:val="105"/>
        </w:rPr>
        <w:t>tasks</w:t>
      </w:r>
      <w:r>
        <w:rPr>
          <w:spacing w:val="3"/>
          <w:w w:val="105"/>
        </w:rPr>
        <w:t xml:space="preserve"> </w:t>
      </w:r>
      <w:r>
        <w:rPr>
          <w:w w:val="105"/>
        </w:rPr>
        <w:t>to each</w:t>
      </w:r>
      <w:r>
        <w:rPr>
          <w:spacing w:val="4"/>
          <w:w w:val="105"/>
        </w:rPr>
        <w:t xml:space="preserve"> </w:t>
      </w:r>
      <w:r>
        <w:rPr>
          <w:w w:val="105"/>
        </w:rPr>
        <w:t>station, so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desired level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output</w:t>
      </w:r>
      <w:r>
        <w:rPr>
          <w:spacing w:val="3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achieved.</w:t>
      </w:r>
    </w:p>
    <w:p w14:paraId="6D4E4C09" w14:textId="77777777" w:rsidR="00DE4ECC" w:rsidRDefault="00105BF9" w:rsidP="00105BF9">
      <w:pPr>
        <w:pStyle w:val="ListParagraph"/>
        <w:numPr>
          <w:ilvl w:val="0"/>
          <w:numId w:val="14"/>
        </w:numPr>
        <w:tabs>
          <w:tab w:val="left" w:pos="714"/>
          <w:tab w:val="left" w:pos="715"/>
        </w:tabs>
        <w:spacing w:line="273" w:lineRule="auto"/>
        <w:ind w:right="57"/>
        <w:rPr>
          <w:sz w:val="18"/>
        </w:rPr>
      </w:pPr>
      <w:r>
        <w:rPr>
          <w:w w:val="105"/>
          <w:sz w:val="18"/>
        </w:rPr>
        <w:t>An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ideal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assembly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line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would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one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where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tasks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assigned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different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workstations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38"/>
          <w:w w:val="105"/>
          <w:sz w:val="18"/>
        </w:rPr>
        <w:t xml:space="preserve"> </w:t>
      </w:r>
      <w:r>
        <w:rPr>
          <w:w w:val="110"/>
          <w:sz w:val="18"/>
        </w:rPr>
        <w:t>such</w:t>
      </w:r>
      <w:r>
        <w:rPr>
          <w:spacing w:val="-1"/>
          <w:w w:val="110"/>
          <w:sz w:val="18"/>
        </w:rPr>
        <w:t xml:space="preserve"> </w:t>
      </w:r>
      <w:r>
        <w:rPr>
          <w:w w:val="110"/>
          <w:sz w:val="18"/>
        </w:rPr>
        <w:t>a</w:t>
      </w:r>
      <w:r>
        <w:rPr>
          <w:spacing w:val="2"/>
          <w:w w:val="110"/>
          <w:sz w:val="18"/>
        </w:rPr>
        <w:t xml:space="preserve"> </w:t>
      </w:r>
      <w:r>
        <w:rPr>
          <w:w w:val="110"/>
          <w:sz w:val="18"/>
        </w:rPr>
        <w:t>way that</w:t>
      </w:r>
      <w:r>
        <w:rPr>
          <w:spacing w:val="2"/>
          <w:w w:val="110"/>
          <w:sz w:val="18"/>
        </w:rPr>
        <w:t xml:space="preserve"> </w:t>
      </w:r>
      <w:r>
        <w:rPr>
          <w:w w:val="110"/>
          <w:sz w:val="18"/>
        </w:rPr>
        <w:t>the total</w:t>
      </w:r>
      <w:r>
        <w:rPr>
          <w:spacing w:val="2"/>
          <w:w w:val="110"/>
          <w:sz w:val="18"/>
        </w:rPr>
        <w:t xml:space="preserve"> </w:t>
      </w:r>
      <w:r>
        <w:rPr>
          <w:w w:val="110"/>
          <w:sz w:val="18"/>
        </w:rPr>
        <w:t>processing times</w:t>
      </w:r>
      <w:r>
        <w:rPr>
          <w:spacing w:val="2"/>
          <w:w w:val="110"/>
          <w:sz w:val="18"/>
        </w:rPr>
        <w:t xml:space="preserve"> </w:t>
      </w:r>
      <w:r>
        <w:rPr>
          <w:w w:val="110"/>
          <w:sz w:val="18"/>
        </w:rPr>
        <w:t>at</w:t>
      </w:r>
      <w:r>
        <w:rPr>
          <w:spacing w:val="-1"/>
          <w:w w:val="110"/>
          <w:sz w:val="18"/>
        </w:rPr>
        <w:t xml:space="preserve"> </w:t>
      </w:r>
      <w:r>
        <w:rPr>
          <w:w w:val="110"/>
          <w:sz w:val="18"/>
        </w:rPr>
        <w:t>each</w:t>
      </w:r>
      <w:r>
        <w:rPr>
          <w:spacing w:val="3"/>
          <w:w w:val="110"/>
          <w:sz w:val="18"/>
        </w:rPr>
        <w:t xml:space="preserve"> </w:t>
      </w:r>
      <w:r>
        <w:rPr>
          <w:w w:val="110"/>
          <w:sz w:val="18"/>
        </w:rPr>
        <w:t>workstation</w:t>
      </w:r>
      <w:r>
        <w:rPr>
          <w:spacing w:val="-1"/>
          <w:w w:val="110"/>
          <w:sz w:val="18"/>
        </w:rPr>
        <w:t xml:space="preserve"> </w:t>
      </w:r>
      <w:r>
        <w:rPr>
          <w:w w:val="110"/>
          <w:sz w:val="18"/>
        </w:rPr>
        <w:t>is…………</w:t>
      </w:r>
      <w:proofErr w:type="gramStart"/>
      <w:r>
        <w:rPr>
          <w:w w:val="110"/>
          <w:sz w:val="18"/>
        </w:rPr>
        <w:t>…..</w:t>
      </w:r>
      <w:proofErr w:type="gramEnd"/>
      <w:r>
        <w:rPr>
          <w:spacing w:val="2"/>
          <w:w w:val="110"/>
          <w:sz w:val="18"/>
        </w:rPr>
        <w:t xml:space="preserve"> </w:t>
      </w:r>
      <w:r>
        <w:rPr>
          <w:w w:val="110"/>
          <w:sz w:val="18"/>
        </w:rPr>
        <w:t>.</w:t>
      </w:r>
    </w:p>
    <w:p w14:paraId="6FC7E390" w14:textId="77777777" w:rsidR="00DE4ECC" w:rsidRDefault="00105BF9" w:rsidP="00105BF9">
      <w:pPr>
        <w:pStyle w:val="ListParagraph"/>
        <w:numPr>
          <w:ilvl w:val="0"/>
          <w:numId w:val="14"/>
        </w:numPr>
        <w:tabs>
          <w:tab w:val="left" w:pos="714"/>
          <w:tab w:val="left" w:pos="715"/>
          <w:tab w:val="left" w:leader="dot" w:pos="2393"/>
        </w:tabs>
        <w:spacing w:before="119"/>
        <w:ind w:hanging="481"/>
        <w:rPr>
          <w:sz w:val="18"/>
        </w:rPr>
      </w:pPr>
      <w:r>
        <w:rPr>
          <w:w w:val="105"/>
          <w:sz w:val="18"/>
        </w:rPr>
        <w:t>Once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rFonts w:ascii="Times New Roman"/>
          <w:w w:val="105"/>
          <w:sz w:val="18"/>
        </w:rPr>
        <w:tab/>
      </w:r>
      <w:r>
        <w:rPr>
          <w:sz w:val="18"/>
        </w:rPr>
        <w:t>output</w:t>
      </w:r>
      <w:r>
        <w:rPr>
          <w:spacing w:val="10"/>
          <w:sz w:val="18"/>
        </w:rPr>
        <w:t xml:space="preserve"> </w:t>
      </w:r>
      <w:r>
        <w:rPr>
          <w:sz w:val="18"/>
        </w:rPr>
        <w:t>is</w:t>
      </w:r>
      <w:r>
        <w:rPr>
          <w:spacing w:val="10"/>
          <w:sz w:val="18"/>
        </w:rPr>
        <w:t xml:space="preserve"> </w:t>
      </w:r>
      <w:r>
        <w:rPr>
          <w:sz w:val="18"/>
        </w:rPr>
        <w:t>specified,</w:t>
      </w:r>
      <w:r>
        <w:rPr>
          <w:spacing w:val="11"/>
          <w:sz w:val="18"/>
        </w:rPr>
        <w:t xml:space="preserve"> </w:t>
      </w:r>
      <w:r>
        <w:rPr>
          <w:sz w:val="18"/>
        </w:rPr>
        <w:t>we</w:t>
      </w:r>
      <w:r>
        <w:rPr>
          <w:spacing w:val="7"/>
          <w:sz w:val="18"/>
        </w:rPr>
        <w:t xml:space="preserve"> </w:t>
      </w:r>
      <w:r>
        <w:rPr>
          <w:sz w:val="18"/>
        </w:rPr>
        <w:t>can</w:t>
      </w:r>
      <w:r>
        <w:rPr>
          <w:spacing w:val="10"/>
          <w:sz w:val="18"/>
        </w:rPr>
        <w:t xml:space="preserve"> </w:t>
      </w:r>
      <w:r>
        <w:rPr>
          <w:sz w:val="18"/>
        </w:rPr>
        <w:t>calculate</w:t>
      </w:r>
      <w:r>
        <w:rPr>
          <w:spacing w:val="11"/>
          <w:sz w:val="18"/>
        </w:rPr>
        <w:t xml:space="preserve"> </w:t>
      </w:r>
      <w:r>
        <w:rPr>
          <w:sz w:val="18"/>
        </w:rPr>
        <w:t>the</w:t>
      </w:r>
      <w:r>
        <w:rPr>
          <w:spacing w:val="10"/>
          <w:sz w:val="18"/>
        </w:rPr>
        <w:t xml:space="preserve"> </w:t>
      </w:r>
      <w:r>
        <w:rPr>
          <w:sz w:val="18"/>
        </w:rPr>
        <w:t>theoretical</w:t>
      </w:r>
      <w:r>
        <w:rPr>
          <w:spacing w:val="10"/>
          <w:sz w:val="18"/>
        </w:rPr>
        <w:t xml:space="preserve"> </w:t>
      </w:r>
      <w:r>
        <w:rPr>
          <w:sz w:val="18"/>
        </w:rPr>
        <w:t>minimum</w:t>
      </w:r>
      <w:r>
        <w:rPr>
          <w:spacing w:val="11"/>
          <w:sz w:val="18"/>
        </w:rPr>
        <w:t xml:space="preserve"> </w:t>
      </w:r>
      <w:r>
        <w:rPr>
          <w:sz w:val="18"/>
        </w:rPr>
        <w:t>number</w:t>
      </w:r>
    </w:p>
    <w:p w14:paraId="6271F389" w14:textId="77777777" w:rsidR="00DE4ECC" w:rsidRDefault="00105BF9">
      <w:pPr>
        <w:pStyle w:val="BodyText"/>
        <w:spacing w:before="29"/>
        <w:ind w:left="714"/>
      </w:pP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stations</w:t>
      </w:r>
      <w:r>
        <w:rPr>
          <w:spacing w:val="8"/>
          <w:w w:val="105"/>
        </w:rPr>
        <w:t xml:space="preserve"> </w:t>
      </w:r>
      <w:r>
        <w:rPr>
          <w:w w:val="105"/>
        </w:rPr>
        <w:t>required.</w:t>
      </w:r>
    </w:p>
    <w:p w14:paraId="4898C215" w14:textId="77777777" w:rsidR="00DE4ECC" w:rsidRDefault="00DE4ECC">
      <w:pPr>
        <w:pStyle w:val="BodyText"/>
        <w:spacing w:before="9"/>
        <w:rPr>
          <w:sz w:val="20"/>
        </w:rPr>
      </w:pPr>
    </w:p>
    <w:p w14:paraId="275A8E60" w14:textId="77777777" w:rsidR="00DE4ECC" w:rsidRDefault="00105BF9" w:rsidP="00105BF9">
      <w:pPr>
        <w:pStyle w:val="Heading3"/>
        <w:numPr>
          <w:ilvl w:val="1"/>
          <w:numId w:val="28"/>
        </w:numPr>
        <w:tabs>
          <w:tab w:val="left" w:pos="775"/>
        </w:tabs>
        <w:ind w:hanging="541"/>
        <w:jc w:val="left"/>
        <w:rPr>
          <w:u w:val="none"/>
        </w:rPr>
      </w:pPr>
      <w:r>
        <w:t>Summary</w:t>
      </w:r>
    </w:p>
    <w:p w14:paraId="5814BE2F" w14:textId="77777777" w:rsidR="00DE4ECC" w:rsidRDefault="00DE4ECC">
      <w:pPr>
        <w:pStyle w:val="BodyText"/>
        <w:spacing w:before="3"/>
        <w:rPr>
          <w:b/>
          <w:sz w:val="23"/>
        </w:rPr>
      </w:pPr>
    </w:p>
    <w:p w14:paraId="2ED0EB97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0" w:line="273" w:lineRule="auto"/>
        <w:ind w:right="57"/>
        <w:jc w:val="both"/>
        <w:rPr>
          <w:sz w:val="18"/>
        </w:rPr>
      </w:pPr>
      <w:r>
        <w:rPr>
          <w:w w:val="105"/>
          <w:sz w:val="18"/>
        </w:rPr>
        <w:t>Production Management is concerned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with basically the two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important functions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Production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which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Production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Planning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&amp;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Production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Control.</w:t>
      </w:r>
    </w:p>
    <w:p w14:paraId="1FEAC385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9" w:line="273" w:lineRule="auto"/>
        <w:ind w:right="46"/>
        <w:jc w:val="both"/>
        <w:rPr>
          <w:sz w:val="18"/>
        </w:rPr>
      </w:pPr>
      <w:r>
        <w:rPr>
          <w:w w:val="105"/>
          <w:sz w:val="18"/>
        </w:rPr>
        <w:t>Production Planning is concerned with the planning of various for a given period of time</w:t>
      </w:r>
      <w:r>
        <w:rPr>
          <w:spacing w:val="1"/>
          <w:w w:val="105"/>
          <w:sz w:val="18"/>
        </w:rPr>
        <w:t xml:space="preserve"> </w:t>
      </w:r>
      <w:r>
        <w:rPr>
          <w:sz w:val="18"/>
        </w:rPr>
        <w:t>so that the customer could get the right quality of products at right place, price and in time.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Production.</w:t>
      </w:r>
    </w:p>
    <w:p w14:paraId="0C5B799F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8" w:line="273" w:lineRule="auto"/>
        <w:ind w:right="45"/>
        <w:jc w:val="both"/>
        <w:rPr>
          <w:sz w:val="18"/>
        </w:rPr>
      </w:pPr>
      <w:r>
        <w:rPr>
          <w:spacing w:val="-1"/>
          <w:w w:val="105"/>
          <w:sz w:val="18"/>
        </w:rPr>
        <w:t>Production</w:t>
      </w:r>
      <w:r>
        <w:rPr>
          <w:spacing w:val="-10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Control</w:t>
      </w:r>
      <w:r>
        <w:rPr>
          <w:spacing w:val="-5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measures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actual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performance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productio</w:t>
      </w:r>
      <w:r>
        <w:rPr>
          <w:w w:val="105"/>
          <w:sz w:val="18"/>
        </w:rPr>
        <w:t>n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units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taking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remedial</w:t>
      </w:r>
      <w:r>
        <w:rPr>
          <w:spacing w:val="-39"/>
          <w:w w:val="105"/>
          <w:sz w:val="18"/>
        </w:rPr>
        <w:t xml:space="preserve"> </w:t>
      </w:r>
      <w:r>
        <w:rPr>
          <w:sz w:val="18"/>
        </w:rPr>
        <w:t xml:space="preserve">action called for to see that production actually achieved is not less than the standard </w:t>
      </w:r>
      <w:proofErr w:type="gramStart"/>
      <w:r>
        <w:rPr>
          <w:sz w:val="18"/>
        </w:rPr>
        <w:t>set in</w:t>
      </w:r>
      <w:proofErr w:type="gramEnd"/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advance.</w:t>
      </w:r>
    </w:p>
    <w:p w14:paraId="2C5573FF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8" w:line="273" w:lineRule="auto"/>
        <w:ind w:right="64"/>
        <w:jc w:val="both"/>
        <w:rPr>
          <w:sz w:val="18"/>
        </w:rPr>
      </w:pPr>
      <w:r>
        <w:rPr>
          <w:w w:val="105"/>
          <w:sz w:val="18"/>
        </w:rPr>
        <w:t>Aggregate Planning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may be defined as ‘Intermediate Planning’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which is normally done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period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up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one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year’s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time.</w:t>
      </w:r>
    </w:p>
    <w:p w14:paraId="654FD00E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9" w:line="273" w:lineRule="auto"/>
        <w:ind w:right="46"/>
        <w:jc w:val="both"/>
        <w:rPr>
          <w:sz w:val="18"/>
        </w:rPr>
      </w:pPr>
      <w:r>
        <w:rPr>
          <w:w w:val="105"/>
          <w:sz w:val="18"/>
        </w:rPr>
        <w:t>Material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Planning is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technique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of determining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 requirements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of raw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materials,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components,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spares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etc.,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required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manufacturing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product.</w:t>
      </w:r>
    </w:p>
    <w:p w14:paraId="41EDA1CC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9" w:line="273" w:lineRule="auto"/>
        <w:ind w:right="52"/>
        <w:jc w:val="both"/>
        <w:rPr>
          <w:sz w:val="18"/>
        </w:rPr>
      </w:pPr>
      <w:r>
        <w:rPr>
          <w:w w:val="105"/>
          <w:sz w:val="18"/>
        </w:rPr>
        <w:t>Plans have a time dimension and to the extent the time-span is restricted, the scope of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functio</w:t>
      </w:r>
      <w:r>
        <w:rPr>
          <w:w w:val="105"/>
          <w:sz w:val="18"/>
        </w:rPr>
        <w:t>nal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plans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also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remains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limited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less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interaction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from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further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functional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plans.</w:t>
      </w:r>
    </w:p>
    <w:p w14:paraId="5464DA7C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9" w:line="273" w:lineRule="auto"/>
        <w:ind w:right="67"/>
        <w:jc w:val="both"/>
        <w:rPr>
          <w:sz w:val="18"/>
        </w:rPr>
      </w:pPr>
      <w:r>
        <w:rPr>
          <w:w w:val="105"/>
          <w:sz w:val="18"/>
        </w:rPr>
        <w:t>The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short,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medium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long-range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plans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have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dovetail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into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one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another.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Shorter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range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plans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all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time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made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within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framework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9"/>
          <w:w w:val="105"/>
          <w:sz w:val="18"/>
        </w:rPr>
        <w:t xml:space="preserve"> </w:t>
      </w:r>
      <w:proofErr w:type="gramStart"/>
      <w:r>
        <w:rPr>
          <w:w w:val="105"/>
          <w:sz w:val="18"/>
        </w:rPr>
        <w:t>longer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range</w:t>
      </w:r>
      <w:proofErr w:type="gramEnd"/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plans.</w:t>
      </w:r>
    </w:p>
    <w:p w14:paraId="3C1EBCE9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9" w:line="273" w:lineRule="auto"/>
        <w:ind w:right="52"/>
        <w:jc w:val="both"/>
        <w:rPr>
          <w:sz w:val="18"/>
        </w:rPr>
      </w:pPr>
      <w:r>
        <w:rPr>
          <w:w w:val="105"/>
          <w:sz w:val="18"/>
        </w:rPr>
        <w:t>The layout-planning problem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 xml:space="preserve">for assembly lines, is to </w:t>
      </w:r>
      <w:proofErr w:type="gramStart"/>
      <w:r>
        <w:rPr>
          <w:w w:val="105"/>
          <w:sz w:val="18"/>
        </w:rPr>
        <w:t>determine  the</w:t>
      </w:r>
      <w:proofErr w:type="gramEnd"/>
      <w:r>
        <w:rPr>
          <w:w w:val="105"/>
          <w:sz w:val="18"/>
        </w:rPr>
        <w:t xml:space="preserve"> minimum number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of stations (workers) and assign tasks to each station, so that a desired level of output is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achieved.</w:t>
      </w:r>
    </w:p>
    <w:p w14:paraId="024205C6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8" w:line="273" w:lineRule="auto"/>
        <w:ind w:right="57"/>
        <w:jc w:val="both"/>
        <w:rPr>
          <w:sz w:val="18"/>
        </w:rPr>
      </w:pPr>
      <w:r>
        <w:rPr>
          <w:sz w:val="18"/>
        </w:rPr>
        <w:t>An ideal assembly line would be one where tasks are assigned to diffe</w:t>
      </w:r>
      <w:r>
        <w:rPr>
          <w:sz w:val="18"/>
        </w:rPr>
        <w:t>rent workstations in</w:t>
      </w:r>
      <w:r>
        <w:rPr>
          <w:spacing w:val="1"/>
          <w:sz w:val="18"/>
        </w:rPr>
        <w:t xml:space="preserve"> </w:t>
      </w:r>
      <w:r>
        <w:rPr>
          <w:sz w:val="18"/>
        </w:rPr>
        <w:t>such</w:t>
      </w:r>
      <w:r>
        <w:rPr>
          <w:spacing w:val="15"/>
          <w:sz w:val="18"/>
        </w:rPr>
        <w:t xml:space="preserve"> </w:t>
      </w:r>
      <w:r>
        <w:rPr>
          <w:sz w:val="18"/>
        </w:rPr>
        <w:t>a</w:t>
      </w:r>
      <w:r>
        <w:rPr>
          <w:spacing w:val="16"/>
          <w:sz w:val="18"/>
        </w:rPr>
        <w:t xml:space="preserve"> </w:t>
      </w:r>
      <w:r>
        <w:rPr>
          <w:sz w:val="18"/>
        </w:rPr>
        <w:t>way</w:t>
      </w:r>
      <w:r>
        <w:rPr>
          <w:spacing w:val="16"/>
          <w:sz w:val="18"/>
        </w:rPr>
        <w:t xml:space="preserve"> </w:t>
      </w:r>
      <w:r>
        <w:rPr>
          <w:sz w:val="18"/>
        </w:rPr>
        <w:t>that</w:t>
      </w:r>
      <w:r>
        <w:rPr>
          <w:spacing w:val="15"/>
          <w:sz w:val="18"/>
        </w:rPr>
        <w:t xml:space="preserve"> </w:t>
      </w:r>
      <w:r>
        <w:rPr>
          <w:sz w:val="18"/>
        </w:rPr>
        <w:t>the</w:t>
      </w:r>
      <w:r>
        <w:rPr>
          <w:spacing w:val="16"/>
          <w:sz w:val="18"/>
        </w:rPr>
        <w:t xml:space="preserve"> </w:t>
      </w:r>
      <w:r>
        <w:rPr>
          <w:sz w:val="18"/>
        </w:rPr>
        <w:t>total</w:t>
      </w:r>
      <w:r>
        <w:rPr>
          <w:spacing w:val="13"/>
          <w:sz w:val="18"/>
        </w:rPr>
        <w:t xml:space="preserve"> </w:t>
      </w:r>
      <w:r>
        <w:rPr>
          <w:sz w:val="18"/>
        </w:rPr>
        <w:t>processing</w:t>
      </w:r>
      <w:r>
        <w:rPr>
          <w:spacing w:val="15"/>
          <w:sz w:val="18"/>
        </w:rPr>
        <w:t xml:space="preserve"> </w:t>
      </w:r>
      <w:r>
        <w:rPr>
          <w:sz w:val="18"/>
        </w:rPr>
        <w:t>times</w:t>
      </w:r>
      <w:r>
        <w:rPr>
          <w:spacing w:val="16"/>
          <w:sz w:val="18"/>
        </w:rPr>
        <w:t xml:space="preserve"> </w:t>
      </w:r>
      <w:r>
        <w:rPr>
          <w:sz w:val="18"/>
        </w:rPr>
        <w:t>at</w:t>
      </w:r>
      <w:r>
        <w:rPr>
          <w:spacing w:val="16"/>
          <w:sz w:val="18"/>
        </w:rPr>
        <w:t xml:space="preserve"> </w:t>
      </w:r>
      <w:r>
        <w:rPr>
          <w:sz w:val="18"/>
        </w:rPr>
        <w:t>each</w:t>
      </w:r>
      <w:r>
        <w:rPr>
          <w:spacing w:val="16"/>
          <w:sz w:val="18"/>
        </w:rPr>
        <w:t xml:space="preserve"> </w:t>
      </w:r>
      <w:r>
        <w:rPr>
          <w:sz w:val="18"/>
        </w:rPr>
        <w:t>workstation</w:t>
      </w:r>
      <w:r>
        <w:rPr>
          <w:spacing w:val="15"/>
          <w:sz w:val="18"/>
        </w:rPr>
        <w:t xml:space="preserve"> </w:t>
      </w:r>
      <w:r>
        <w:rPr>
          <w:sz w:val="18"/>
        </w:rPr>
        <w:t>is</w:t>
      </w:r>
      <w:r>
        <w:rPr>
          <w:spacing w:val="16"/>
          <w:sz w:val="18"/>
        </w:rPr>
        <w:t xml:space="preserve"> </w:t>
      </w:r>
      <w:r>
        <w:rPr>
          <w:sz w:val="18"/>
        </w:rPr>
        <w:t>equal.</w:t>
      </w:r>
    </w:p>
    <w:p w14:paraId="39E42937" w14:textId="77777777" w:rsidR="00DE4ECC" w:rsidRDefault="00DE4ECC">
      <w:pPr>
        <w:pStyle w:val="BodyText"/>
        <w:spacing w:before="2"/>
      </w:pPr>
    </w:p>
    <w:p w14:paraId="010DE3E0" w14:textId="77777777" w:rsidR="00DE4ECC" w:rsidRDefault="00105BF9" w:rsidP="00105BF9">
      <w:pPr>
        <w:pStyle w:val="Heading3"/>
        <w:numPr>
          <w:ilvl w:val="1"/>
          <w:numId w:val="28"/>
        </w:numPr>
        <w:tabs>
          <w:tab w:val="left" w:pos="772"/>
        </w:tabs>
        <w:ind w:left="772" w:hanging="538"/>
        <w:jc w:val="left"/>
        <w:rPr>
          <w:u w:val="none"/>
        </w:rPr>
      </w:pPr>
      <w:r>
        <w:t>Keywords</w:t>
      </w:r>
    </w:p>
    <w:p w14:paraId="0CEBB808" w14:textId="77777777" w:rsidR="00DE4ECC" w:rsidRDefault="00DE4ECC">
      <w:pPr>
        <w:pStyle w:val="BodyText"/>
        <w:spacing w:before="3"/>
        <w:rPr>
          <w:b/>
          <w:sz w:val="23"/>
        </w:rPr>
      </w:pPr>
    </w:p>
    <w:p w14:paraId="49FFD277" w14:textId="77777777" w:rsidR="00DE4ECC" w:rsidRDefault="00105BF9">
      <w:pPr>
        <w:pStyle w:val="BodyText"/>
        <w:spacing w:line="273" w:lineRule="auto"/>
        <w:ind w:left="234" w:right="58"/>
        <w:jc w:val="both"/>
      </w:pPr>
      <w:r>
        <w:rPr>
          <w:b/>
          <w:i/>
          <w:w w:val="105"/>
        </w:rPr>
        <w:t>Aggregate</w:t>
      </w:r>
      <w:r>
        <w:rPr>
          <w:b/>
          <w:i/>
          <w:spacing w:val="-7"/>
          <w:w w:val="105"/>
        </w:rPr>
        <w:t xml:space="preserve"> </w:t>
      </w:r>
      <w:r>
        <w:rPr>
          <w:b/>
          <w:i/>
          <w:w w:val="105"/>
        </w:rPr>
        <w:t>Planning</w:t>
      </w:r>
      <w:r>
        <w:rPr>
          <w:w w:val="105"/>
        </w:rPr>
        <w:t>: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may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7"/>
          <w:w w:val="105"/>
        </w:rPr>
        <w:t xml:space="preserve"> </w:t>
      </w:r>
      <w:r>
        <w:rPr>
          <w:w w:val="105"/>
        </w:rPr>
        <w:t>defined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w w:val="105"/>
        </w:rPr>
        <w:t>‘Intermediate</w:t>
      </w:r>
      <w:r>
        <w:rPr>
          <w:spacing w:val="-7"/>
          <w:w w:val="105"/>
        </w:rPr>
        <w:t xml:space="preserve"> </w:t>
      </w:r>
      <w:r>
        <w:rPr>
          <w:w w:val="105"/>
        </w:rPr>
        <w:t>Planning’</w:t>
      </w:r>
      <w:r>
        <w:rPr>
          <w:spacing w:val="-6"/>
          <w:w w:val="105"/>
        </w:rPr>
        <w:t xml:space="preserve"> </w:t>
      </w:r>
      <w:r>
        <w:rPr>
          <w:w w:val="105"/>
        </w:rPr>
        <w:t>which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normally</w:t>
      </w:r>
      <w:r>
        <w:rPr>
          <w:spacing w:val="-6"/>
          <w:w w:val="105"/>
        </w:rPr>
        <w:t xml:space="preserve"> </w:t>
      </w:r>
      <w:r>
        <w:rPr>
          <w:w w:val="105"/>
        </w:rPr>
        <w:t>done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39"/>
          <w:w w:val="105"/>
        </w:rPr>
        <w:t xml:space="preserve"> </w:t>
      </w:r>
      <w:r>
        <w:rPr>
          <w:w w:val="105"/>
        </w:rPr>
        <w:t>period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up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w w:val="105"/>
        </w:rPr>
        <w:t>one</w:t>
      </w:r>
      <w:r>
        <w:rPr>
          <w:spacing w:val="11"/>
          <w:w w:val="105"/>
        </w:rPr>
        <w:t xml:space="preserve"> </w:t>
      </w:r>
      <w:r>
        <w:rPr>
          <w:w w:val="105"/>
        </w:rPr>
        <w:t>year’s</w:t>
      </w:r>
      <w:r>
        <w:rPr>
          <w:spacing w:val="12"/>
          <w:w w:val="105"/>
        </w:rPr>
        <w:t xml:space="preserve"> </w:t>
      </w:r>
      <w:r>
        <w:rPr>
          <w:w w:val="105"/>
        </w:rPr>
        <w:t>time.</w:t>
      </w:r>
    </w:p>
    <w:p w14:paraId="7639F01D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27BD78A1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2AC98824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08" w:space="672"/>
            <w:col w:w="1990"/>
          </w:cols>
        </w:sectPr>
      </w:pPr>
    </w:p>
    <w:p w14:paraId="107883C7" w14:textId="77777777" w:rsidR="00DE4ECC" w:rsidRDefault="00DE4ECC">
      <w:pPr>
        <w:pStyle w:val="BodyText"/>
        <w:rPr>
          <w:b/>
          <w:sz w:val="20"/>
        </w:rPr>
      </w:pPr>
    </w:p>
    <w:p w14:paraId="7A6433B2" w14:textId="77777777" w:rsidR="00DE4ECC" w:rsidRDefault="00DE4ECC">
      <w:pPr>
        <w:pStyle w:val="BodyText"/>
        <w:rPr>
          <w:b/>
          <w:sz w:val="20"/>
        </w:rPr>
      </w:pPr>
    </w:p>
    <w:p w14:paraId="71201BA9" w14:textId="77777777" w:rsidR="00DE4ECC" w:rsidRDefault="00DE4ECC">
      <w:pPr>
        <w:pStyle w:val="BodyText"/>
        <w:spacing w:before="3"/>
        <w:rPr>
          <w:b/>
          <w:sz w:val="21"/>
        </w:rPr>
      </w:pPr>
    </w:p>
    <w:p w14:paraId="77D22717" w14:textId="77777777" w:rsidR="00DE4ECC" w:rsidRDefault="00105BF9">
      <w:pPr>
        <w:pStyle w:val="BodyText"/>
        <w:tabs>
          <w:tab w:val="left" w:pos="2679"/>
        </w:tabs>
        <w:spacing w:line="290" w:lineRule="auto"/>
        <w:ind w:left="2680" w:right="466" w:hanging="1467"/>
      </w:pPr>
      <w:r>
        <w:rPr>
          <w:b/>
          <w:position w:val="2"/>
        </w:rPr>
        <w:t>Notes</w:t>
      </w:r>
      <w:r>
        <w:rPr>
          <w:b/>
          <w:position w:val="2"/>
        </w:rPr>
        <w:tab/>
      </w:r>
      <w:r>
        <w:rPr>
          <w:b/>
          <w:i/>
        </w:rPr>
        <w:t>Master</w:t>
      </w:r>
      <w:r>
        <w:rPr>
          <w:b/>
          <w:i/>
          <w:spacing w:val="3"/>
        </w:rPr>
        <w:t xml:space="preserve"> </w:t>
      </w:r>
      <w:r>
        <w:rPr>
          <w:b/>
          <w:i/>
        </w:rPr>
        <w:t>Plan</w:t>
      </w:r>
      <w:r>
        <w:t>:</w:t>
      </w:r>
      <w:r>
        <w:rPr>
          <w:spacing w:val="6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plan</w:t>
      </w:r>
      <w:r>
        <w:rPr>
          <w:spacing w:val="6"/>
        </w:rPr>
        <w:t xml:space="preserve"> </w:t>
      </w:r>
      <w:proofErr w:type="gramStart"/>
      <w:r>
        <w:t>that  contains</w:t>
      </w:r>
      <w:proofErr w:type="gramEnd"/>
      <w:r>
        <w:rPr>
          <w:spacing w:val="6"/>
        </w:rPr>
        <w:t xml:space="preserve"> </w:t>
      </w:r>
      <w:r>
        <w:t>all</w:t>
      </w:r>
      <w:r>
        <w:rPr>
          <w:spacing w:val="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constituents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production</w:t>
      </w:r>
      <w:r>
        <w:rPr>
          <w:spacing w:val="7"/>
        </w:rPr>
        <w:t xml:space="preserve"> </w:t>
      </w:r>
      <w:r>
        <w:t>process  that</w:t>
      </w:r>
      <w:r>
        <w:rPr>
          <w:spacing w:val="4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finally</w:t>
      </w:r>
      <w:r>
        <w:rPr>
          <w:spacing w:val="15"/>
        </w:rPr>
        <w:t xml:space="preserve"> </w:t>
      </w:r>
      <w:r>
        <w:t>lead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resultant</w:t>
      </w:r>
      <w:r>
        <w:rPr>
          <w:spacing w:val="16"/>
        </w:rPr>
        <w:t xml:space="preserve"> </w:t>
      </w:r>
      <w:r>
        <w:t>product.</w:t>
      </w:r>
    </w:p>
    <w:p w14:paraId="54329191" w14:textId="77777777" w:rsidR="00DE4ECC" w:rsidRDefault="00105BF9">
      <w:pPr>
        <w:pStyle w:val="BodyText"/>
        <w:spacing w:before="118" w:line="285" w:lineRule="auto"/>
        <w:ind w:left="2680"/>
      </w:pPr>
      <w:r>
        <w:rPr>
          <w:b/>
          <w:i/>
          <w:w w:val="105"/>
        </w:rPr>
        <w:t>Material</w:t>
      </w:r>
      <w:r>
        <w:rPr>
          <w:b/>
          <w:i/>
          <w:spacing w:val="7"/>
          <w:w w:val="105"/>
        </w:rPr>
        <w:t xml:space="preserve"> </w:t>
      </w:r>
      <w:r>
        <w:rPr>
          <w:b/>
          <w:i/>
          <w:w w:val="105"/>
        </w:rPr>
        <w:t>Planning:</w:t>
      </w:r>
      <w:r>
        <w:rPr>
          <w:b/>
          <w:i/>
          <w:spacing w:val="8"/>
          <w:w w:val="105"/>
        </w:rPr>
        <w:t xml:space="preserve"> </w:t>
      </w:r>
      <w:r>
        <w:rPr>
          <w:w w:val="105"/>
        </w:rPr>
        <w:t>It</w:t>
      </w:r>
      <w:r>
        <w:rPr>
          <w:spacing w:val="4"/>
          <w:w w:val="105"/>
        </w:rPr>
        <w:t xml:space="preserve"> </w:t>
      </w:r>
      <w:r>
        <w:rPr>
          <w:w w:val="105"/>
        </w:rPr>
        <w:t>is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w w:val="105"/>
        </w:rPr>
        <w:t>technique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determining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requirements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raw</w:t>
      </w:r>
      <w:r>
        <w:rPr>
          <w:spacing w:val="12"/>
          <w:w w:val="105"/>
        </w:rPr>
        <w:t xml:space="preserve"> </w:t>
      </w:r>
      <w:r>
        <w:rPr>
          <w:w w:val="105"/>
        </w:rPr>
        <w:t>materials,</w:t>
      </w:r>
      <w:r>
        <w:rPr>
          <w:spacing w:val="-39"/>
          <w:w w:val="105"/>
        </w:rPr>
        <w:t xml:space="preserve"> </w:t>
      </w:r>
      <w:r>
        <w:rPr>
          <w:w w:val="105"/>
        </w:rPr>
        <w:t>components,</w:t>
      </w:r>
      <w:r>
        <w:rPr>
          <w:spacing w:val="8"/>
          <w:w w:val="105"/>
        </w:rPr>
        <w:t xml:space="preserve"> </w:t>
      </w:r>
      <w:r>
        <w:rPr>
          <w:w w:val="105"/>
        </w:rPr>
        <w:t>spares</w:t>
      </w:r>
      <w:r>
        <w:rPr>
          <w:spacing w:val="6"/>
          <w:w w:val="105"/>
        </w:rPr>
        <w:t xml:space="preserve"> </w:t>
      </w:r>
      <w:r>
        <w:rPr>
          <w:w w:val="105"/>
        </w:rPr>
        <w:t>etc.,</w:t>
      </w:r>
      <w:r>
        <w:rPr>
          <w:spacing w:val="9"/>
          <w:w w:val="105"/>
        </w:rPr>
        <w:t xml:space="preserve"> </w:t>
      </w:r>
      <w:r>
        <w:rPr>
          <w:w w:val="105"/>
        </w:rPr>
        <w:t>required</w:t>
      </w:r>
      <w:r>
        <w:rPr>
          <w:spacing w:val="9"/>
          <w:w w:val="105"/>
        </w:rPr>
        <w:t xml:space="preserve"> </w:t>
      </w:r>
      <w:r>
        <w:rPr>
          <w:w w:val="105"/>
        </w:rPr>
        <w:t>for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manufacturing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product.</w:t>
      </w:r>
    </w:p>
    <w:p w14:paraId="33075D64" w14:textId="77777777" w:rsidR="00DE4ECC" w:rsidRDefault="00105BF9">
      <w:pPr>
        <w:pStyle w:val="BodyText"/>
        <w:spacing w:before="124" w:line="290" w:lineRule="auto"/>
        <w:ind w:left="2680"/>
      </w:pPr>
      <w:r>
        <w:rPr>
          <w:b/>
          <w:i/>
        </w:rPr>
        <w:t>Production</w:t>
      </w:r>
      <w:r>
        <w:rPr>
          <w:b/>
          <w:i/>
          <w:spacing w:val="14"/>
        </w:rPr>
        <w:t xml:space="preserve"> </w:t>
      </w:r>
      <w:r>
        <w:rPr>
          <w:b/>
          <w:i/>
        </w:rPr>
        <w:t>Control</w:t>
      </w:r>
      <w:r>
        <w:t>:</w:t>
      </w:r>
      <w:r>
        <w:rPr>
          <w:spacing w:val="10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measures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actual</w:t>
      </w:r>
      <w:r>
        <w:rPr>
          <w:spacing w:val="10"/>
        </w:rPr>
        <w:t xml:space="preserve"> </w:t>
      </w:r>
      <w:r>
        <w:t>performance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production</w:t>
      </w:r>
      <w:r>
        <w:rPr>
          <w:spacing w:val="10"/>
        </w:rPr>
        <w:t xml:space="preserve"> </w:t>
      </w:r>
      <w:r>
        <w:t>units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taking</w:t>
      </w:r>
      <w:r>
        <w:rPr>
          <w:spacing w:val="10"/>
        </w:rPr>
        <w:t xml:space="preserve"> </w:t>
      </w:r>
      <w:r>
        <w:t>remedial</w:t>
      </w:r>
      <w:r>
        <w:rPr>
          <w:spacing w:val="1"/>
        </w:rPr>
        <w:t xml:space="preserve"> </w:t>
      </w:r>
      <w:r>
        <w:t>action</w:t>
      </w:r>
      <w:r>
        <w:rPr>
          <w:spacing w:val="17"/>
        </w:rPr>
        <w:t xml:space="preserve"> </w:t>
      </w:r>
      <w:r>
        <w:t>called</w:t>
      </w:r>
      <w:r>
        <w:rPr>
          <w:spacing w:val="17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see</w:t>
      </w:r>
      <w:r>
        <w:rPr>
          <w:spacing w:val="18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production</w:t>
      </w:r>
      <w:r>
        <w:rPr>
          <w:spacing w:val="20"/>
        </w:rPr>
        <w:t xml:space="preserve"> </w:t>
      </w:r>
      <w:r>
        <w:t>actually</w:t>
      </w:r>
      <w:r>
        <w:rPr>
          <w:spacing w:val="17"/>
        </w:rPr>
        <w:t xml:space="preserve"> </w:t>
      </w:r>
      <w:r>
        <w:t>achieved</w:t>
      </w:r>
      <w:r>
        <w:rPr>
          <w:spacing w:val="18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not</w:t>
      </w:r>
      <w:r>
        <w:rPr>
          <w:spacing w:val="18"/>
        </w:rPr>
        <w:t xml:space="preserve"> </w:t>
      </w:r>
      <w:r>
        <w:t>less</w:t>
      </w:r>
      <w:r>
        <w:rPr>
          <w:spacing w:val="17"/>
        </w:rPr>
        <w:t xml:space="preserve"> </w:t>
      </w:r>
      <w:r>
        <w:t>than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target.</w:t>
      </w:r>
    </w:p>
    <w:p w14:paraId="3C968684" w14:textId="77777777" w:rsidR="00DE4ECC" w:rsidRDefault="00105BF9">
      <w:pPr>
        <w:pStyle w:val="BodyText"/>
        <w:spacing w:before="118" w:line="290" w:lineRule="auto"/>
        <w:ind w:left="2680" w:right="267"/>
      </w:pPr>
      <w:r>
        <w:rPr>
          <w:b/>
          <w:i/>
        </w:rPr>
        <w:t>Production</w:t>
      </w:r>
      <w:r>
        <w:rPr>
          <w:b/>
          <w:i/>
          <w:spacing w:val="16"/>
        </w:rPr>
        <w:t xml:space="preserve"> </w:t>
      </w:r>
      <w:r>
        <w:rPr>
          <w:b/>
          <w:i/>
        </w:rPr>
        <w:t>Planning</w:t>
      </w:r>
      <w:r>
        <w:t>:</w:t>
      </w:r>
      <w:r>
        <w:rPr>
          <w:spacing w:val="20"/>
        </w:rPr>
        <w:t xml:space="preserve"> </w:t>
      </w:r>
      <w:r>
        <w:t>It</w:t>
      </w:r>
      <w:r>
        <w:rPr>
          <w:spacing w:val="19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concerned</w:t>
      </w:r>
      <w:r>
        <w:rPr>
          <w:spacing w:val="20"/>
        </w:rPr>
        <w:t xml:space="preserve"> </w:t>
      </w:r>
      <w:r>
        <w:t>with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planning</w:t>
      </w:r>
      <w:r>
        <w:rPr>
          <w:spacing w:val="20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various</w:t>
      </w:r>
      <w:r>
        <w:rPr>
          <w:spacing w:val="19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given</w:t>
      </w:r>
      <w:r>
        <w:rPr>
          <w:spacing w:val="19"/>
        </w:rPr>
        <w:t xml:space="preserve"> </w:t>
      </w:r>
      <w:r>
        <w:t>period</w:t>
      </w:r>
      <w:r>
        <w:rPr>
          <w:spacing w:val="17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time</w:t>
      </w:r>
      <w:r>
        <w:rPr>
          <w:spacing w:val="20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customer</w:t>
      </w:r>
      <w:r>
        <w:rPr>
          <w:spacing w:val="19"/>
        </w:rPr>
        <w:t xml:space="preserve"> </w:t>
      </w:r>
      <w:r>
        <w:t>could</w:t>
      </w:r>
      <w:r>
        <w:rPr>
          <w:spacing w:val="20"/>
        </w:rPr>
        <w:t xml:space="preserve"> </w:t>
      </w:r>
      <w:r>
        <w:t>get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right</w:t>
      </w:r>
      <w:r>
        <w:rPr>
          <w:spacing w:val="20"/>
        </w:rPr>
        <w:t xml:space="preserve"> </w:t>
      </w:r>
      <w:r>
        <w:t>quality</w:t>
      </w:r>
      <w:r>
        <w:rPr>
          <w:spacing w:val="16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products</w:t>
      </w:r>
      <w:r>
        <w:rPr>
          <w:spacing w:val="20"/>
        </w:rPr>
        <w:t xml:space="preserve"> </w:t>
      </w:r>
      <w:r>
        <w:t>at</w:t>
      </w:r>
      <w:r>
        <w:rPr>
          <w:spacing w:val="19"/>
        </w:rPr>
        <w:t xml:space="preserve"> </w:t>
      </w:r>
      <w:r>
        <w:t>right</w:t>
      </w:r>
      <w:r>
        <w:rPr>
          <w:spacing w:val="20"/>
        </w:rPr>
        <w:t xml:space="preserve"> </w:t>
      </w:r>
      <w:r>
        <w:t>place,</w:t>
      </w:r>
      <w:r>
        <w:rPr>
          <w:spacing w:val="19"/>
        </w:rPr>
        <w:t xml:space="preserve"> </w:t>
      </w:r>
      <w:r>
        <w:t>price</w:t>
      </w:r>
      <w:r>
        <w:rPr>
          <w:spacing w:val="20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time.</w:t>
      </w:r>
    </w:p>
    <w:p w14:paraId="75B350D7" w14:textId="77777777" w:rsidR="00DE4ECC" w:rsidRDefault="00DE4ECC">
      <w:pPr>
        <w:pStyle w:val="BodyText"/>
        <w:spacing w:before="6"/>
        <w:rPr>
          <w:sz w:val="17"/>
        </w:rPr>
      </w:pPr>
    </w:p>
    <w:p w14:paraId="7B312E9B" w14:textId="77777777" w:rsidR="00DE4ECC" w:rsidRDefault="00105BF9" w:rsidP="00105BF9">
      <w:pPr>
        <w:pStyle w:val="Heading3"/>
        <w:numPr>
          <w:ilvl w:val="1"/>
          <w:numId w:val="28"/>
        </w:numPr>
        <w:tabs>
          <w:tab w:val="left" w:pos="3220"/>
        </w:tabs>
        <w:ind w:left="3220"/>
        <w:jc w:val="left"/>
        <w:rPr>
          <w:u w:val="none"/>
        </w:rPr>
      </w:pPr>
      <w:r>
        <w:rPr>
          <w:u w:val="thick"/>
        </w:rPr>
        <w:t>Review</w:t>
      </w:r>
      <w:r>
        <w:rPr>
          <w:spacing w:val="12"/>
          <w:u w:val="thick"/>
        </w:rPr>
        <w:t xml:space="preserve"> </w:t>
      </w:r>
      <w:r>
        <w:rPr>
          <w:u w:val="thick"/>
        </w:rPr>
        <w:t>Questions</w:t>
      </w:r>
    </w:p>
    <w:p w14:paraId="28D5DCBB" w14:textId="77777777" w:rsidR="00DE4ECC" w:rsidRDefault="00DE4ECC">
      <w:pPr>
        <w:pStyle w:val="BodyText"/>
        <w:spacing w:before="10"/>
        <w:rPr>
          <w:b/>
          <w:sz w:val="23"/>
        </w:rPr>
      </w:pPr>
    </w:p>
    <w:p w14:paraId="2F81C57B" w14:textId="77777777" w:rsidR="00DE4ECC" w:rsidRDefault="00105BF9" w:rsidP="00105BF9">
      <w:pPr>
        <w:pStyle w:val="ListParagraph"/>
        <w:numPr>
          <w:ilvl w:val="0"/>
          <w:numId w:val="13"/>
        </w:numPr>
        <w:tabs>
          <w:tab w:val="left" w:pos="3160"/>
        </w:tabs>
        <w:spacing w:before="0" w:line="285" w:lineRule="auto"/>
        <w:ind w:right="262"/>
        <w:jc w:val="both"/>
        <w:rPr>
          <w:sz w:val="18"/>
        </w:rPr>
      </w:pPr>
      <w:r>
        <w:rPr>
          <w:sz w:val="18"/>
        </w:rPr>
        <w:t>Production Management is concerned with basically the two important functions. Describe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those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two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functions.</w:t>
      </w:r>
    </w:p>
    <w:p w14:paraId="2081C778" w14:textId="77777777" w:rsidR="00DE4ECC" w:rsidRDefault="00105BF9" w:rsidP="00105BF9">
      <w:pPr>
        <w:pStyle w:val="ListParagraph"/>
        <w:numPr>
          <w:ilvl w:val="0"/>
          <w:numId w:val="13"/>
        </w:numPr>
        <w:tabs>
          <w:tab w:val="left" w:pos="3160"/>
        </w:tabs>
        <w:spacing w:before="124"/>
        <w:jc w:val="both"/>
        <w:rPr>
          <w:sz w:val="18"/>
        </w:rPr>
      </w:pPr>
      <w:r>
        <w:rPr>
          <w:w w:val="105"/>
          <w:sz w:val="18"/>
        </w:rPr>
        <w:t>What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significance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an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ideal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assembly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line?</w:t>
      </w:r>
    </w:p>
    <w:p w14:paraId="2DCDFA85" w14:textId="77777777" w:rsidR="00DE4ECC" w:rsidRDefault="00105BF9" w:rsidP="00105BF9">
      <w:pPr>
        <w:pStyle w:val="ListParagraph"/>
        <w:numPr>
          <w:ilvl w:val="0"/>
          <w:numId w:val="13"/>
        </w:numPr>
        <w:tabs>
          <w:tab w:val="left" w:pos="3160"/>
        </w:tabs>
        <w:spacing w:before="163" w:line="290" w:lineRule="auto"/>
        <w:ind w:right="273"/>
        <w:jc w:val="both"/>
        <w:rPr>
          <w:sz w:val="18"/>
        </w:rPr>
      </w:pPr>
      <w:r>
        <w:rPr>
          <w:w w:val="105"/>
          <w:sz w:val="18"/>
        </w:rPr>
        <w:t>Timing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decision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assist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production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process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accomplishment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organizational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goals.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Justify.</w:t>
      </w:r>
    </w:p>
    <w:p w14:paraId="5210956F" w14:textId="77777777" w:rsidR="00DE4ECC" w:rsidRDefault="00105BF9" w:rsidP="00105BF9">
      <w:pPr>
        <w:pStyle w:val="ListParagraph"/>
        <w:numPr>
          <w:ilvl w:val="0"/>
          <w:numId w:val="13"/>
        </w:numPr>
        <w:tabs>
          <w:tab w:val="left" w:pos="3160"/>
        </w:tabs>
        <w:spacing w:before="119" w:line="288" w:lineRule="auto"/>
        <w:ind w:right="268"/>
        <w:jc w:val="both"/>
        <w:rPr>
          <w:sz w:val="18"/>
        </w:rPr>
      </w:pPr>
      <w:r>
        <w:rPr>
          <w:w w:val="105"/>
          <w:sz w:val="18"/>
        </w:rPr>
        <w:t>Production Planning and Control is to set the realization targets in terms of Standard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Output,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measure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actual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production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performance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against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target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set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advance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take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remedial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action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when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necessary.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Explain.</w:t>
      </w:r>
    </w:p>
    <w:p w14:paraId="6141AA59" w14:textId="77777777" w:rsidR="00DE4ECC" w:rsidRDefault="00105BF9" w:rsidP="00105BF9">
      <w:pPr>
        <w:pStyle w:val="ListParagraph"/>
        <w:numPr>
          <w:ilvl w:val="0"/>
          <w:numId w:val="13"/>
        </w:numPr>
        <w:tabs>
          <w:tab w:val="left" w:pos="3160"/>
        </w:tabs>
        <w:spacing w:before="121" w:line="290" w:lineRule="auto"/>
        <w:ind w:right="259"/>
        <w:jc w:val="both"/>
        <w:rPr>
          <w:sz w:val="18"/>
        </w:rPr>
      </w:pPr>
      <w:r>
        <w:rPr>
          <w:w w:val="105"/>
          <w:sz w:val="18"/>
        </w:rPr>
        <w:t>Define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 xml:space="preserve">concept </w:t>
      </w:r>
      <w:r>
        <w:rPr>
          <w:w w:val="105"/>
          <w:sz w:val="18"/>
        </w:rPr>
        <w:t>of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dovetailing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plans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also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signify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usage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extent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this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conception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production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planning.</w:t>
      </w:r>
    </w:p>
    <w:p w14:paraId="2F310F2B" w14:textId="77777777" w:rsidR="00DE4ECC" w:rsidRDefault="00105BF9" w:rsidP="00105BF9">
      <w:pPr>
        <w:pStyle w:val="ListParagraph"/>
        <w:numPr>
          <w:ilvl w:val="0"/>
          <w:numId w:val="13"/>
        </w:numPr>
        <w:tabs>
          <w:tab w:val="left" w:pos="3160"/>
        </w:tabs>
        <w:spacing w:before="118"/>
        <w:jc w:val="both"/>
        <w:rPr>
          <w:sz w:val="18"/>
        </w:rPr>
      </w:pPr>
      <w:r>
        <w:rPr>
          <w:w w:val="105"/>
          <w:sz w:val="18"/>
        </w:rPr>
        <w:t>Describe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MRP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its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process.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Also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explain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benefits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MRP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System.</w:t>
      </w:r>
    </w:p>
    <w:p w14:paraId="081FC19C" w14:textId="77777777" w:rsidR="00DE4ECC" w:rsidRDefault="00105BF9" w:rsidP="00105BF9">
      <w:pPr>
        <w:pStyle w:val="ListParagraph"/>
        <w:numPr>
          <w:ilvl w:val="0"/>
          <w:numId w:val="13"/>
        </w:numPr>
        <w:tabs>
          <w:tab w:val="left" w:pos="3159"/>
          <w:tab w:val="left" w:pos="3160"/>
        </w:tabs>
        <w:spacing w:before="163" w:line="290" w:lineRule="auto"/>
        <w:ind w:right="277"/>
        <w:rPr>
          <w:sz w:val="18"/>
        </w:rPr>
      </w:pPr>
      <w:r>
        <w:rPr>
          <w:w w:val="105"/>
          <w:sz w:val="18"/>
        </w:rPr>
        <w:t>Explain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planning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may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defined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‘Intermediate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Planning’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normally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done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period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up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one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year’s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time.</w:t>
      </w:r>
    </w:p>
    <w:p w14:paraId="4553411B" w14:textId="77777777" w:rsidR="00DE4ECC" w:rsidRDefault="00105BF9" w:rsidP="00105BF9">
      <w:pPr>
        <w:pStyle w:val="ListParagraph"/>
        <w:numPr>
          <w:ilvl w:val="0"/>
          <w:numId w:val="13"/>
        </w:numPr>
        <w:tabs>
          <w:tab w:val="left" w:pos="3159"/>
          <w:tab w:val="left" w:pos="3160"/>
        </w:tabs>
        <w:spacing w:before="118" w:line="285" w:lineRule="auto"/>
        <w:ind w:right="262"/>
        <w:rPr>
          <w:sz w:val="18"/>
        </w:rPr>
      </w:pPr>
      <w:r>
        <w:rPr>
          <w:w w:val="105"/>
          <w:sz w:val="18"/>
        </w:rPr>
        <w:t>Differentiate</w:t>
      </w:r>
      <w:r>
        <w:rPr>
          <w:spacing w:val="39"/>
          <w:w w:val="105"/>
          <w:sz w:val="18"/>
        </w:rPr>
        <w:t xml:space="preserve"> </w:t>
      </w:r>
      <w:r>
        <w:rPr>
          <w:w w:val="105"/>
          <w:sz w:val="18"/>
        </w:rPr>
        <w:t>among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Production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Planning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Problems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Job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Shop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Production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Continuous</w:t>
      </w:r>
      <w:r>
        <w:rPr>
          <w:spacing w:val="30"/>
          <w:w w:val="105"/>
          <w:sz w:val="18"/>
        </w:rPr>
        <w:t xml:space="preserve"> </w:t>
      </w:r>
      <w:r>
        <w:rPr>
          <w:w w:val="105"/>
          <w:sz w:val="18"/>
        </w:rPr>
        <w:t>Systems.</w:t>
      </w:r>
    </w:p>
    <w:p w14:paraId="25F594EF" w14:textId="77777777" w:rsidR="00DE4ECC" w:rsidRDefault="00105BF9" w:rsidP="00105BF9">
      <w:pPr>
        <w:pStyle w:val="ListParagraph"/>
        <w:numPr>
          <w:ilvl w:val="0"/>
          <w:numId w:val="13"/>
        </w:numPr>
        <w:tabs>
          <w:tab w:val="left" w:pos="3159"/>
          <w:tab w:val="left" w:pos="3160"/>
        </w:tabs>
        <w:spacing w:before="124"/>
        <w:rPr>
          <w:sz w:val="18"/>
        </w:rPr>
      </w:pPr>
      <w:r>
        <w:rPr>
          <w:w w:val="105"/>
          <w:sz w:val="18"/>
        </w:rPr>
        <w:t>In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what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way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aggregate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planning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contribute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its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significance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production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management?</w:t>
      </w:r>
    </w:p>
    <w:p w14:paraId="595F4C6B" w14:textId="77777777" w:rsidR="00DE4ECC" w:rsidRDefault="00105BF9" w:rsidP="00105BF9">
      <w:pPr>
        <w:pStyle w:val="ListParagraph"/>
        <w:numPr>
          <w:ilvl w:val="0"/>
          <w:numId w:val="13"/>
        </w:numPr>
        <w:tabs>
          <w:tab w:val="left" w:pos="3159"/>
          <w:tab w:val="left" w:pos="3160"/>
        </w:tabs>
        <w:spacing w:before="164"/>
        <w:rPr>
          <w:sz w:val="18"/>
        </w:rPr>
      </w:pPr>
      <w:r>
        <w:rPr>
          <w:w w:val="105"/>
          <w:sz w:val="18"/>
        </w:rPr>
        <w:t>What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importance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time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horizon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production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planning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controlling?</w:t>
      </w:r>
    </w:p>
    <w:p w14:paraId="38039C88" w14:textId="77777777" w:rsidR="00DE4ECC" w:rsidRDefault="00DE4ECC">
      <w:pPr>
        <w:pStyle w:val="BodyText"/>
        <w:spacing w:before="6"/>
        <w:rPr>
          <w:sz w:val="21"/>
        </w:rPr>
      </w:pPr>
    </w:p>
    <w:p w14:paraId="7D98EA50" w14:textId="77777777" w:rsidR="00DE4ECC" w:rsidRDefault="00105BF9">
      <w:pPr>
        <w:ind w:left="2680"/>
        <w:rPr>
          <w:b/>
        </w:rPr>
      </w:pPr>
      <w:r>
        <w:rPr>
          <w:b/>
        </w:rPr>
        <w:t>Answers:</w:t>
      </w:r>
      <w:r>
        <w:rPr>
          <w:b/>
          <w:spacing w:val="68"/>
        </w:rPr>
        <w:t xml:space="preserve"> </w:t>
      </w:r>
      <w:proofErr w:type="spellStart"/>
      <w:r>
        <w:rPr>
          <w:b/>
        </w:rPr>
        <w:t>Self</w:t>
      </w:r>
      <w:r>
        <w:rPr>
          <w:b/>
          <w:spacing w:val="75"/>
        </w:rPr>
        <w:t xml:space="preserve"> </w:t>
      </w:r>
      <w:r>
        <w:rPr>
          <w:b/>
        </w:rPr>
        <w:t>Assessment</w:t>
      </w:r>
      <w:proofErr w:type="spellEnd"/>
    </w:p>
    <w:p w14:paraId="6E620841" w14:textId="77777777" w:rsidR="00DE4ECC" w:rsidRDefault="00DE4ECC">
      <w:pPr>
        <w:pStyle w:val="BodyText"/>
        <w:spacing w:after="1"/>
        <w:rPr>
          <w:b/>
          <w:sz w:val="24"/>
        </w:rPr>
      </w:pPr>
    </w:p>
    <w:tbl>
      <w:tblPr>
        <w:tblW w:w="0" w:type="auto"/>
        <w:tblInd w:w="26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89"/>
        <w:gridCol w:w="1253"/>
        <w:gridCol w:w="1853"/>
      </w:tblGrid>
      <w:tr w:rsidR="00DE4ECC" w14:paraId="2381BF97" w14:textId="77777777">
        <w:trPr>
          <w:trHeight w:val="295"/>
        </w:trPr>
        <w:tc>
          <w:tcPr>
            <w:tcW w:w="2989" w:type="dxa"/>
          </w:tcPr>
          <w:p w14:paraId="41E395EE" w14:textId="77777777" w:rsidR="00DE4ECC" w:rsidRDefault="00105BF9">
            <w:pPr>
              <w:pStyle w:val="TableParagraph"/>
              <w:tabs>
                <w:tab w:val="left" w:pos="529"/>
              </w:tabs>
              <w:spacing w:line="206" w:lineRule="exact"/>
              <w:ind w:left="50"/>
              <w:rPr>
                <w:sz w:val="18"/>
              </w:rPr>
            </w:pPr>
            <w:r>
              <w:rPr>
                <w:sz w:val="18"/>
              </w:rPr>
              <w:t>1.</w:t>
            </w:r>
            <w:r>
              <w:rPr>
                <w:sz w:val="18"/>
              </w:rPr>
              <w:tab/>
              <w:t>Production</w:t>
            </w:r>
            <w:r>
              <w:rPr>
                <w:spacing w:val="53"/>
                <w:sz w:val="18"/>
              </w:rPr>
              <w:t xml:space="preserve"> </w:t>
            </w:r>
            <w:r>
              <w:rPr>
                <w:sz w:val="18"/>
              </w:rPr>
              <w:t>control</w:t>
            </w:r>
          </w:p>
        </w:tc>
        <w:tc>
          <w:tcPr>
            <w:tcW w:w="1253" w:type="dxa"/>
          </w:tcPr>
          <w:p w14:paraId="52FBB017" w14:textId="77777777" w:rsidR="00DE4ECC" w:rsidRDefault="00105BF9">
            <w:pPr>
              <w:pStyle w:val="TableParagraph"/>
              <w:spacing w:line="206" w:lineRule="exact"/>
              <w:ind w:right="216"/>
              <w:jc w:val="right"/>
              <w:rPr>
                <w:sz w:val="18"/>
              </w:rPr>
            </w:pPr>
            <w:r>
              <w:rPr>
                <w:sz w:val="18"/>
              </w:rPr>
              <w:t>2.</w:t>
            </w:r>
          </w:p>
        </w:tc>
        <w:tc>
          <w:tcPr>
            <w:tcW w:w="1853" w:type="dxa"/>
          </w:tcPr>
          <w:p w14:paraId="1C9F3A06" w14:textId="77777777" w:rsidR="00DE4ECC" w:rsidRDefault="00105BF9">
            <w:pPr>
              <w:pStyle w:val="TableParagraph"/>
              <w:spacing w:line="206" w:lineRule="exact"/>
              <w:ind w:left="128"/>
              <w:rPr>
                <w:sz w:val="18"/>
              </w:rPr>
            </w:pPr>
            <w:r>
              <w:rPr>
                <w:w w:val="105"/>
                <w:sz w:val="18"/>
              </w:rPr>
              <w:t>Production</w:t>
            </w:r>
            <w:r>
              <w:rPr>
                <w:spacing w:val="2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Planning</w:t>
            </w:r>
          </w:p>
        </w:tc>
      </w:tr>
      <w:tr w:rsidR="00DE4ECC" w14:paraId="3561D302" w14:textId="77777777">
        <w:trPr>
          <w:trHeight w:val="374"/>
        </w:trPr>
        <w:tc>
          <w:tcPr>
            <w:tcW w:w="2989" w:type="dxa"/>
          </w:tcPr>
          <w:p w14:paraId="439FBB4D" w14:textId="77777777" w:rsidR="00DE4ECC" w:rsidRDefault="00105BF9">
            <w:pPr>
              <w:pStyle w:val="TableParagraph"/>
              <w:tabs>
                <w:tab w:val="left" w:pos="529"/>
              </w:tabs>
              <w:spacing w:before="74"/>
              <w:ind w:left="50"/>
              <w:rPr>
                <w:sz w:val="18"/>
              </w:rPr>
            </w:pPr>
            <w:r>
              <w:rPr>
                <w:sz w:val="18"/>
              </w:rPr>
              <w:t>3.</w:t>
            </w:r>
            <w:r>
              <w:rPr>
                <w:sz w:val="18"/>
              </w:rPr>
              <w:tab/>
              <w:t>Mass</w:t>
            </w:r>
            <w:r>
              <w:rPr>
                <w:spacing w:val="25"/>
                <w:sz w:val="18"/>
              </w:rPr>
              <w:t xml:space="preserve"> </w:t>
            </w:r>
            <w:r>
              <w:rPr>
                <w:sz w:val="18"/>
              </w:rPr>
              <w:t>production</w:t>
            </w:r>
          </w:p>
        </w:tc>
        <w:tc>
          <w:tcPr>
            <w:tcW w:w="1253" w:type="dxa"/>
          </w:tcPr>
          <w:p w14:paraId="61E162B2" w14:textId="77777777" w:rsidR="00DE4ECC" w:rsidRDefault="00105BF9">
            <w:pPr>
              <w:pStyle w:val="TableParagraph"/>
              <w:spacing w:before="74"/>
              <w:ind w:right="216"/>
              <w:jc w:val="right"/>
              <w:rPr>
                <w:sz w:val="18"/>
              </w:rPr>
            </w:pPr>
            <w:r>
              <w:rPr>
                <w:sz w:val="18"/>
              </w:rPr>
              <w:t>4.</w:t>
            </w:r>
          </w:p>
        </w:tc>
        <w:tc>
          <w:tcPr>
            <w:tcW w:w="1853" w:type="dxa"/>
          </w:tcPr>
          <w:p w14:paraId="1E942BD2" w14:textId="77777777" w:rsidR="00DE4ECC" w:rsidRDefault="00105BF9">
            <w:pPr>
              <w:pStyle w:val="TableParagraph"/>
              <w:spacing w:before="74"/>
              <w:ind w:left="128"/>
              <w:rPr>
                <w:sz w:val="18"/>
              </w:rPr>
            </w:pPr>
            <w:r>
              <w:rPr>
                <w:w w:val="105"/>
                <w:sz w:val="18"/>
              </w:rPr>
              <w:t>Different</w:t>
            </w:r>
          </w:p>
        </w:tc>
      </w:tr>
      <w:tr w:rsidR="00DE4ECC" w14:paraId="015C3F75" w14:textId="77777777">
        <w:trPr>
          <w:trHeight w:val="373"/>
        </w:trPr>
        <w:tc>
          <w:tcPr>
            <w:tcW w:w="2989" w:type="dxa"/>
          </w:tcPr>
          <w:p w14:paraId="04E8C4A7" w14:textId="77777777" w:rsidR="00DE4ECC" w:rsidRDefault="00105BF9">
            <w:pPr>
              <w:pStyle w:val="TableParagraph"/>
              <w:tabs>
                <w:tab w:val="left" w:pos="529"/>
              </w:tabs>
              <w:spacing w:before="74"/>
              <w:ind w:left="50"/>
              <w:rPr>
                <w:sz w:val="18"/>
              </w:rPr>
            </w:pPr>
            <w:r>
              <w:rPr>
                <w:sz w:val="18"/>
              </w:rPr>
              <w:t>5.</w:t>
            </w:r>
            <w:r>
              <w:rPr>
                <w:sz w:val="18"/>
              </w:rPr>
              <w:tab/>
              <w:t>Forecast</w:t>
            </w:r>
          </w:p>
        </w:tc>
        <w:tc>
          <w:tcPr>
            <w:tcW w:w="1253" w:type="dxa"/>
          </w:tcPr>
          <w:p w14:paraId="70CCF4BC" w14:textId="77777777" w:rsidR="00DE4ECC" w:rsidRDefault="00105BF9">
            <w:pPr>
              <w:pStyle w:val="TableParagraph"/>
              <w:spacing w:before="74"/>
              <w:ind w:right="216"/>
              <w:jc w:val="right"/>
              <w:rPr>
                <w:sz w:val="18"/>
              </w:rPr>
            </w:pPr>
            <w:r>
              <w:rPr>
                <w:sz w:val="18"/>
              </w:rPr>
              <w:t>6.</w:t>
            </w:r>
          </w:p>
        </w:tc>
        <w:tc>
          <w:tcPr>
            <w:tcW w:w="1853" w:type="dxa"/>
          </w:tcPr>
          <w:p w14:paraId="01D5C7BD" w14:textId="77777777" w:rsidR="00DE4ECC" w:rsidRDefault="00105BF9">
            <w:pPr>
              <w:pStyle w:val="TableParagraph"/>
              <w:spacing w:before="74"/>
              <w:ind w:left="128"/>
              <w:rPr>
                <w:sz w:val="18"/>
              </w:rPr>
            </w:pPr>
            <w:proofErr w:type="spellStart"/>
            <w:r>
              <w:rPr>
                <w:w w:val="105"/>
                <w:sz w:val="18"/>
              </w:rPr>
              <w:t>Sub</w:t>
            </w:r>
            <w:r>
              <w:rPr>
                <w:spacing w:val="6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contracting</w:t>
            </w:r>
            <w:proofErr w:type="spellEnd"/>
          </w:p>
        </w:tc>
      </w:tr>
      <w:tr w:rsidR="00DE4ECC" w14:paraId="78C555D0" w14:textId="77777777">
        <w:trPr>
          <w:trHeight w:val="373"/>
        </w:trPr>
        <w:tc>
          <w:tcPr>
            <w:tcW w:w="2989" w:type="dxa"/>
          </w:tcPr>
          <w:p w14:paraId="4AFB1BE9" w14:textId="77777777" w:rsidR="00DE4ECC" w:rsidRDefault="00105BF9">
            <w:pPr>
              <w:pStyle w:val="TableParagraph"/>
              <w:tabs>
                <w:tab w:val="left" w:pos="529"/>
              </w:tabs>
              <w:spacing w:before="72"/>
              <w:ind w:left="50"/>
              <w:rPr>
                <w:sz w:val="18"/>
              </w:rPr>
            </w:pPr>
            <w:r>
              <w:rPr>
                <w:w w:val="105"/>
                <w:sz w:val="18"/>
              </w:rPr>
              <w:t>7.</w:t>
            </w:r>
            <w:r>
              <w:rPr>
                <w:w w:val="105"/>
                <w:sz w:val="18"/>
              </w:rPr>
              <w:tab/>
              <w:t>Graphical</w:t>
            </w:r>
          </w:p>
        </w:tc>
        <w:tc>
          <w:tcPr>
            <w:tcW w:w="1253" w:type="dxa"/>
          </w:tcPr>
          <w:p w14:paraId="1E6A9128" w14:textId="77777777" w:rsidR="00DE4ECC" w:rsidRDefault="00105BF9">
            <w:pPr>
              <w:pStyle w:val="TableParagraph"/>
              <w:spacing w:before="72"/>
              <w:ind w:right="216"/>
              <w:jc w:val="right"/>
              <w:rPr>
                <w:sz w:val="18"/>
              </w:rPr>
            </w:pPr>
            <w:r>
              <w:rPr>
                <w:sz w:val="18"/>
              </w:rPr>
              <w:t>8.</w:t>
            </w:r>
          </w:p>
        </w:tc>
        <w:tc>
          <w:tcPr>
            <w:tcW w:w="1853" w:type="dxa"/>
          </w:tcPr>
          <w:p w14:paraId="794F7841" w14:textId="77777777" w:rsidR="00DE4ECC" w:rsidRDefault="00105BF9">
            <w:pPr>
              <w:pStyle w:val="TableParagraph"/>
              <w:spacing w:before="72"/>
              <w:ind w:left="128"/>
              <w:rPr>
                <w:sz w:val="18"/>
              </w:rPr>
            </w:pPr>
            <w:r>
              <w:rPr>
                <w:w w:val="105"/>
                <w:sz w:val="18"/>
              </w:rPr>
              <w:t>Material</w:t>
            </w:r>
            <w:r>
              <w:rPr>
                <w:spacing w:val="3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Planning</w:t>
            </w:r>
          </w:p>
        </w:tc>
      </w:tr>
      <w:tr w:rsidR="00DE4ECC" w14:paraId="4B292F92" w14:textId="77777777">
        <w:trPr>
          <w:trHeight w:val="374"/>
        </w:trPr>
        <w:tc>
          <w:tcPr>
            <w:tcW w:w="2989" w:type="dxa"/>
          </w:tcPr>
          <w:p w14:paraId="457A04AC" w14:textId="77777777" w:rsidR="00DE4ECC" w:rsidRDefault="00105BF9">
            <w:pPr>
              <w:pStyle w:val="TableParagraph"/>
              <w:tabs>
                <w:tab w:val="left" w:pos="529"/>
              </w:tabs>
              <w:spacing w:before="74"/>
              <w:ind w:left="50"/>
              <w:rPr>
                <w:sz w:val="18"/>
              </w:rPr>
            </w:pPr>
            <w:r>
              <w:rPr>
                <w:sz w:val="18"/>
              </w:rPr>
              <w:t>9.</w:t>
            </w:r>
            <w:r>
              <w:rPr>
                <w:sz w:val="18"/>
              </w:rPr>
              <w:tab/>
            </w:r>
            <w:r>
              <w:rPr>
                <w:sz w:val="18"/>
              </w:rPr>
              <w:t>Ordering</w:t>
            </w:r>
          </w:p>
        </w:tc>
        <w:tc>
          <w:tcPr>
            <w:tcW w:w="1253" w:type="dxa"/>
          </w:tcPr>
          <w:p w14:paraId="75121AEA" w14:textId="77777777" w:rsidR="00DE4ECC" w:rsidRDefault="00105BF9">
            <w:pPr>
              <w:pStyle w:val="TableParagraph"/>
              <w:spacing w:before="74"/>
              <w:ind w:right="126"/>
              <w:jc w:val="right"/>
              <w:rPr>
                <w:sz w:val="18"/>
              </w:rPr>
            </w:pPr>
            <w:r>
              <w:rPr>
                <w:sz w:val="18"/>
              </w:rPr>
              <w:t>10.</w:t>
            </w:r>
          </w:p>
        </w:tc>
        <w:tc>
          <w:tcPr>
            <w:tcW w:w="1853" w:type="dxa"/>
          </w:tcPr>
          <w:p w14:paraId="529F7A71" w14:textId="77777777" w:rsidR="00DE4ECC" w:rsidRDefault="00105BF9">
            <w:pPr>
              <w:pStyle w:val="TableParagraph"/>
              <w:spacing w:before="74"/>
              <w:ind w:left="128"/>
              <w:rPr>
                <w:sz w:val="18"/>
              </w:rPr>
            </w:pPr>
            <w:r>
              <w:rPr>
                <w:w w:val="105"/>
                <w:sz w:val="18"/>
              </w:rPr>
              <w:t>Master plan</w:t>
            </w:r>
          </w:p>
        </w:tc>
      </w:tr>
      <w:tr w:rsidR="00DE4ECC" w14:paraId="5A9D30AE" w14:textId="77777777">
        <w:trPr>
          <w:trHeight w:val="374"/>
        </w:trPr>
        <w:tc>
          <w:tcPr>
            <w:tcW w:w="2989" w:type="dxa"/>
          </w:tcPr>
          <w:p w14:paraId="0612CACF" w14:textId="77777777" w:rsidR="00DE4ECC" w:rsidRDefault="00105BF9">
            <w:pPr>
              <w:pStyle w:val="TableParagraph"/>
              <w:tabs>
                <w:tab w:val="left" w:pos="529"/>
              </w:tabs>
              <w:spacing w:before="74"/>
              <w:ind w:left="50"/>
              <w:rPr>
                <w:sz w:val="18"/>
              </w:rPr>
            </w:pPr>
            <w:r>
              <w:rPr>
                <w:sz w:val="18"/>
              </w:rPr>
              <w:t>11.</w:t>
            </w:r>
            <w:r>
              <w:rPr>
                <w:sz w:val="18"/>
              </w:rPr>
              <w:tab/>
              <w:t>Intermediate,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short</w:t>
            </w:r>
          </w:p>
        </w:tc>
        <w:tc>
          <w:tcPr>
            <w:tcW w:w="1253" w:type="dxa"/>
          </w:tcPr>
          <w:p w14:paraId="19FB27B7" w14:textId="77777777" w:rsidR="00DE4ECC" w:rsidRDefault="00105BF9">
            <w:pPr>
              <w:pStyle w:val="TableParagraph"/>
              <w:spacing w:before="74"/>
              <w:ind w:right="126"/>
              <w:jc w:val="right"/>
              <w:rPr>
                <w:sz w:val="18"/>
              </w:rPr>
            </w:pPr>
            <w:r>
              <w:rPr>
                <w:sz w:val="18"/>
              </w:rPr>
              <w:t>12.</w:t>
            </w:r>
          </w:p>
        </w:tc>
        <w:tc>
          <w:tcPr>
            <w:tcW w:w="1853" w:type="dxa"/>
          </w:tcPr>
          <w:p w14:paraId="532F5A04" w14:textId="77777777" w:rsidR="00DE4ECC" w:rsidRDefault="00105BF9">
            <w:pPr>
              <w:pStyle w:val="TableParagraph"/>
              <w:spacing w:before="74"/>
              <w:ind w:left="128"/>
              <w:rPr>
                <w:sz w:val="18"/>
              </w:rPr>
            </w:pPr>
            <w:r>
              <w:rPr>
                <w:w w:val="105"/>
                <w:sz w:val="18"/>
              </w:rPr>
              <w:t>Demand</w:t>
            </w:r>
          </w:p>
        </w:tc>
      </w:tr>
      <w:tr w:rsidR="00DE4ECC" w14:paraId="1B00CE05" w14:textId="77777777">
        <w:trPr>
          <w:trHeight w:val="374"/>
        </w:trPr>
        <w:tc>
          <w:tcPr>
            <w:tcW w:w="2989" w:type="dxa"/>
          </w:tcPr>
          <w:p w14:paraId="5B616C42" w14:textId="77777777" w:rsidR="00DE4ECC" w:rsidRDefault="00105BF9">
            <w:pPr>
              <w:pStyle w:val="TableParagraph"/>
              <w:tabs>
                <w:tab w:val="left" w:pos="529"/>
              </w:tabs>
              <w:spacing w:before="74"/>
              <w:ind w:left="50"/>
              <w:rPr>
                <w:sz w:val="18"/>
              </w:rPr>
            </w:pPr>
            <w:r>
              <w:rPr>
                <w:w w:val="105"/>
                <w:sz w:val="18"/>
              </w:rPr>
              <w:t>13.</w:t>
            </w:r>
            <w:r>
              <w:rPr>
                <w:w w:val="105"/>
                <w:sz w:val="18"/>
              </w:rPr>
              <w:tab/>
              <w:t>Minimum</w:t>
            </w:r>
          </w:p>
        </w:tc>
        <w:tc>
          <w:tcPr>
            <w:tcW w:w="1253" w:type="dxa"/>
          </w:tcPr>
          <w:p w14:paraId="43831324" w14:textId="77777777" w:rsidR="00DE4ECC" w:rsidRDefault="00105BF9">
            <w:pPr>
              <w:pStyle w:val="TableParagraph"/>
              <w:spacing w:before="74"/>
              <w:ind w:right="126"/>
              <w:jc w:val="right"/>
              <w:rPr>
                <w:sz w:val="18"/>
              </w:rPr>
            </w:pPr>
            <w:r>
              <w:rPr>
                <w:sz w:val="18"/>
              </w:rPr>
              <w:t>14.</w:t>
            </w:r>
          </w:p>
        </w:tc>
        <w:tc>
          <w:tcPr>
            <w:tcW w:w="1853" w:type="dxa"/>
          </w:tcPr>
          <w:p w14:paraId="16822CE3" w14:textId="77777777" w:rsidR="00DE4ECC" w:rsidRDefault="00105BF9">
            <w:pPr>
              <w:pStyle w:val="TableParagraph"/>
              <w:spacing w:before="74"/>
              <w:ind w:left="128"/>
              <w:rPr>
                <w:sz w:val="18"/>
              </w:rPr>
            </w:pPr>
            <w:r>
              <w:rPr>
                <w:w w:val="105"/>
                <w:sz w:val="18"/>
              </w:rPr>
              <w:t>Equal</w:t>
            </w:r>
          </w:p>
        </w:tc>
      </w:tr>
      <w:tr w:rsidR="00DE4ECC" w14:paraId="0591F1DE" w14:textId="77777777">
        <w:trPr>
          <w:trHeight w:val="295"/>
        </w:trPr>
        <w:tc>
          <w:tcPr>
            <w:tcW w:w="2989" w:type="dxa"/>
          </w:tcPr>
          <w:p w14:paraId="08EC4939" w14:textId="77777777" w:rsidR="00DE4ECC" w:rsidRDefault="00105BF9">
            <w:pPr>
              <w:pStyle w:val="TableParagraph"/>
              <w:tabs>
                <w:tab w:val="left" w:pos="529"/>
              </w:tabs>
              <w:spacing w:before="74" w:line="202" w:lineRule="exact"/>
              <w:ind w:left="50"/>
              <w:rPr>
                <w:sz w:val="18"/>
              </w:rPr>
            </w:pPr>
            <w:r>
              <w:rPr>
                <w:sz w:val="18"/>
              </w:rPr>
              <w:t>15.</w:t>
            </w:r>
            <w:r>
              <w:rPr>
                <w:sz w:val="18"/>
              </w:rPr>
              <w:tab/>
              <w:t>Desired</w:t>
            </w:r>
          </w:p>
        </w:tc>
        <w:tc>
          <w:tcPr>
            <w:tcW w:w="1253" w:type="dxa"/>
          </w:tcPr>
          <w:p w14:paraId="6BC1B40B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53" w:type="dxa"/>
          </w:tcPr>
          <w:p w14:paraId="01250DE0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4AF87A8F" w14:textId="77777777" w:rsidR="00DE4ECC" w:rsidRDefault="00DE4ECC">
      <w:pPr>
        <w:rPr>
          <w:rFonts w:ascii="Times New Roman"/>
          <w:sz w:val="18"/>
        </w:r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3982AC08" w14:textId="77777777" w:rsidR="00DE4ECC" w:rsidRDefault="00DE4ECC">
      <w:pPr>
        <w:pStyle w:val="BodyText"/>
        <w:rPr>
          <w:b/>
          <w:sz w:val="20"/>
        </w:rPr>
      </w:pPr>
    </w:p>
    <w:p w14:paraId="650E6E98" w14:textId="77777777" w:rsidR="00DE4ECC" w:rsidRDefault="00DE4ECC">
      <w:pPr>
        <w:pStyle w:val="BodyText"/>
        <w:rPr>
          <w:b/>
          <w:sz w:val="20"/>
        </w:rPr>
      </w:pPr>
    </w:p>
    <w:p w14:paraId="75B5A631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54B591FF" w14:textId="77777777" w:rsidR="00DE4ECC" w:rsidRDefault="00105BF9" w:rsidP="00105BF9">
      <w:pPr>
        <w:pStyle w:val="Heading3"/>
        <w:numPr>
          <w:ilvl w:val="1"/>
          <w:numId w:val="28"/>
        </w:numPr>
        <w:tabs>
          <w:tab w:val="left" w:pos="895"/>
        </w:tabs>
        <w:spacing w:before="215"/>
        <w:ind w:left="894" w:hanging="661"/>
        <w:jc w:val="left"/>
        <w:rPr>
          <w:u w:val="none"/>
        </w:rPr>
      </w:pPr>
      <w:r>
        <w:rPr>
          <w:spacing w:val="-1"/>
        </w:rPr>
        <w:t>Further</w:t>
      </w:r>
      <w:r>
        <w:rPr>
          <w:spacing w:val="-6"/>
        </w:rPr>
        <w:t xml:space="preserve"> </w:t>
      </w:r>
      <w:r>
        <w:t>Readings</w:t>
      </w:r>
    </w:p>
    <w:p w14:paraId="54AEC890" w14:textId="77777777" w:rsidR="00DE4ECC" w:rsidRDefault="00105BF9">
      <w:pPr>
        <w:pStyle w:val="BodyText"/>
        <w:spacing w:before="1"/>
        <w:rPr>
          <w:b/>
          <w:sz w:val="19"/>
        </w:rPr>
      </w:pPr>
      <w:r>
        <w:br w:type="column"/>
      </w:r>
    </w:p>
    <w:p w14:paraId="50512FDA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55A59B7B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2841" w:space="5739"/>
            <w:col w:w="1990"/>
          </w:cols>
        </w:sectPr>
      </w:pPr>
    </w:p>
    <w:p w14:paraId="4D4A9CFE" w14:textId="77777777" w:rsidR="00DE4ECC" w:rsidRDefault="00DE4ECC">
      <w:pPr>
        <w:pStyle w:val="BodyText"/>
        <w:rPr>
          <w:b/>
          <w:sz w:val="20"/>
        </w:rPr>
      </w:pPr>
    </w:p>
    <w:p w14:paraId="427597E9" w14:textId="77777777" w:rsidR="00DE4ECC" w:rsidRDefault="00DE4ECC">
      <w:pPr>
        <w:pStyle w:val="BodyText"/>
        <w:spacing w:before="7"/>
        <w:rPr>
          <w:b/>
          <w:sz w:val="10"/>
        </w:rPr>
      </w:pPr>
    </w:p>
    <w:p w14:paraId="3451A51B" w14:textId="77777777" w:rsidR="00DE4ECC" w:rsidRDefault="00105BF9">
      <w:pPr>
        <w:pStyle w:val="BodyText"/>
        <w:ind w:left="263"/>
        <w:rPr>
          <w:sz w:val="20"/>
        </w:rPr>
      </w:pPr>
      <w:r>
        <w:rPr>
          <w:sz w:val="20"/>
        </w:rPr>
      </w:r>
      <w:r>
        <w:rPr>
          <w:sz w:val="20"/>
        </w:rPr>
        <w:pict w14:anchorId="49554C55">
          <v:group id="_x0000_s1161" style="width:26.15pt;height:18.5pt;mso-position-horizontal-relative:char;mso-position-vertical-relative:line" coordsize="523,370">
            <v:shape id="_x0000_s1163" style="position:absolute;left:9;top:61;width:402;height:299" coordorigin="10,62" coordsize="402,299" path="m208,62l402,232r9,76l329,360,218,351,10,175,208,62xe" filled="f" strokecolor="#1f1917" strokeweight=".33697mm">
              <v:path arrowok="t"/>
            </v:shape>
            <v:shape id="_x0000_s1162" type="#_x0000_t75" style="position:absolute;left:87;width:436;height:318">
              <v:imagedata r:id="rId267" o:title=""/>
            </v:shape>
            <w10:anchorlock/>
          </v:group>
        </w:pict>
      </w:r>
    </w:p>
    <w:p w14:paraId="3B37C005" w14:textId="77777777" w:rsidR="00DE4ECC" w:rsidRDefault="00105BF9">
      <w:pPr>
        <w:tabs>
          <w:tab w:val="left" w:pos="1434"/>
        </w:tabs>
        <w:spacing w:line="180" w:lineRule="exact"/>
        <w:ind w:left="311"/>
        <w:rPr>
          <w:sz w:val="18"/>
        </w:rPr>
      </w:pPr>
      <w:r>
        <w:rPr>
          <w:rFonts w:ascii="Times New Roman"/>
          <w:i/>
          <w:color w:val="1F1917"/>
          <w:sz w:val="17"/>
        </w:rPr>
        <w:t>Books</w:t>
      </w:r>
      <w:r>
        <w:rPr>
          <w:rFonts w:ascii="Times New Roman"/>
          <w:i/>
          <w:color w:val="1F1917"/>
          <w:sz w:val="17"/>
        </w:rPr>
        <w:tab/>
      </w:r>
      <w:r>
        <w:rPr>
          <w:sz w:val="18"/>
        </w:rPr>
        <w:t>Canary,</w:t>
      </w:r>
      <w:r>
        <w:rPr>
          <w:spacing w:val="20"/>
          <w:sz w:val="18"/>
        </w:rPr>
        <w:t xml:space="preserve"> </w:t>
      </w:r>
      <w:r>
        <w:rPr>
          <w:sz w:val="18"/>
        </w:rPr>
        <w:t>Patrick</w:t>
      </w:r>
      <w:r>
        <w:rPr>
          <w:spacing w:val="19"/>
          <w:sz w:val="18"/>
        </w:rPr>
        <w:t xml:space="preserve"> </w:t>
      </w:r>
      <w:r>
        <w:rPr>
          <w:sz w:val="18"/>
        </w:rPr>
        <w:t>H.,</w:t>
      </w:r>
      <w:r>
        <w:rPr>
          <w:spacing w:val="27"/>
          <w:sz w:val="18"/>
        </w:rPr>
        <w:t xml:space="preserve"> </w:t>
      </w:r>
      <w:r>
        <w:rPr>
          <w:i/>
          <w:sz w:val="18"/>
        </w:rPr>
        <w:t>International</w:t>
      </w:r>
      <w:r>
        <w:rPr>
          <w:i/>
          <w:spacing w:val="21"/>
          <w:sz w:val="18"/>
        </w:rPr>
        <w:t xml:space="preserve"> </w:t>
      </w:r>
      <w:r>
        <w:rPr>
          <w:i/>
          <w:sz w:val="18"/>
        </w:rPr>
        <w:t>Transportation</w:t>
      </w:r>
      <w:r>
        <w:rPr>
          <w:i/>
          <w:spacing w:val="21"/>
          <w:sz w:val="18"/>
        </w:rPr>
        <w:t xml:space="preserve"> </w:t>
      </w:r>
      <w:r>
        <w:rPr>
          <w:i/>
          <w:sz w:val="18"/>
        </w:rPr>
        <w:t>Factors</w:t>
      </w:r>
      <w:r>
        <w:rPr>
          <w:i/>
          <w:spacing w:val="19"/>
          <w:sz w:val="18"/>
        </w:rPr>
        <w:t xml:space="preserve"> </w:t>
      </w:r>
      <w:r>
        <w:rPr>
          <w:i/>
          <w:sz w:val="18"/>
        </w:rPr>
        <w:t>in</w:t>
      </w:r>
      <w:r>
        <w:rPr>
          <w:i/>
          <w:spacing w:val="21"/>
          <w:sz w:val="18"/>
        </w:rPr>
        <w:t xml:space="preserve"> </w:t>
      </w:r>
      <w:r>
        <w:rPr>
          <w:i/>
          <w:sz w:val="18"/>
        </w:rPr>
        <w:t>Site</w:t>
      </w:r>
      <w:r>
        <w:rPr>
          <w:i/>
          <w:spacing w:val="21"/>
          <w:sz w:val="18"/>
        </w:rPr>
        <w:t xml:space="preserve"> </w:t>
      </w:r>
      <w:r>
        <w:rPr>
          <w:i/>
          <w:sz w:val="18"/>
        </w:rPr>
        <w:t>Selection,</w:t>
      </w:r>
      <w:r>
        <w:rPr>
          <w:i/>
          <w:spacing w:val="24"/>
          <w:sz w:val="18"/>
        </w:rPr>
        <w:t xml:space="preserve"> </w:t>
      </w:r>
      <w:r>
        <w:rPr>
          <w:sz w:val="18"/>
        </w:rPr>
        <w:t>(October</w:t>
      </w:r>
    </w:p>
    <w:p w14:paraId="64CE5708" w14:textId="77777777" w:rsidR="00DE4ECC" w:rsidRDefault="00105BF9">
      <w:pPr>
        <w:pStyle w:val="BodyText"/>
        <w:spacing w:before="26"/>
        <w:ind w:left="1434"/>
      </w:pPr>
      <w:r>
        <w:rPr>
          <w:w w:val="90"/>
        </w:rPr>
        <w:t>1988):</w:t>
      </w:r>
      <w:r>
        <w:rPr>
          <w:spacing w:val="4"/>
          <w:w w:val="90"/>
        </w:rPr>
        <w:t xml:space="preserve"> </w:t>
      </w:r>
      <w:r>
        <w:rPr>
          <w:w w:val="90"/>
        </w:rPr>
        <w:t>1217-1219.</w:t>
      </w:r>
    </w:p>
    <w:p w14:paraId="5AEDB83A" w14:textId="77777777" w:rsidR="00DE4ECC" w:rsidRDefault="00105BF9">
      <w:pPr>
        <w:spacing w:before="149" w:line="273" w:lineRule="auto"/>
        <w:ind w:left="1434" w:right="2682"/>
        <w:rPr>
          <w:sz w:val="18"/>
        </w:rPr>
      </w:pPr>
      <w:r>
        <w:rPr>
          <w:sz w:val="18"/>
        </w:rPr>
        <w:t xml:space="preserve">Chan, </w:t>
      </w:r>
      <w:proofErr w:type="spellStart"/>
      <w:r>
        <w:rPr>
          <w:sz w:val="18"/>
        </w:rPr>
        <w:t>Yupo</w:t>
      </w:r>
      <w:proofErr w:type="spellEnd"/>
      <w:r>
        <w:rPr>
          <w:sz w:val="18"/>
        </w:rPr>
        <w:t>,</w:t>
      </w:r>
      <w:r>
        <w:rPr>
          <w:spacing w:val="4"/>
          <w:sz w:val="18"/>
        </w:rPr>
        <w:t xml:space="preserve"> </w:t>
      </w:r>
      <w:r>
        <w:rPr>
          <w:i/>
          <w:sz w:val="18"/>
        </w:rPr>
        <w:t>Location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theory and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Decision Analysis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with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Facility –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Location and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Land-</w:t>
      </w:r>
      <w:r>
        <w:rPr>
          <w:i/>
          <w:spacing w:val="1"/>
          <w:sz w:val="18"/>
        </w:rPr>
        <w:t xml:space="preserve"> </w:t>
      </w:r>
      <w:r>
        <w:rPr>
          <w:i/>
          <w:w w:val="105"/>
          <w:sz w:val="18"/>
        </w:rPr>
        <w:t>use</w:t>
      </w:r>
      <w:r>
        <w:rPr>
          <w:i/>
          <w:spacing w:val="12"/>
          <w:w w:val="105"/>
          <w:sz w:val="18"/>
        </w:rPr>
        <w:t xml:space="preserve"> </w:t>
      </w:r>
      <w:r>
        <w:rPr>
          <w:i/>
          <w:w w:val="105"/>
          <w:sz w:val="18"/>
        </w:rPr>
        <w:t>Models,</w:t>
      </w:r>
      <w:r>
        <w:rPr>
          <w:i/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Cincinnati,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OH: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South-Western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College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Publishing,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2001.</w:t>
      </w:r>
    </w:p>
    <w:p w14:paraId="6CC17F9B" w14:textId="77777777" w:rsidR="00DE4ECC" w:rsidRDefault="00105BF9">
      <w:pPr>
        <w:spacing w:before="119" w:line="273" w:lineRule="auto"/>
        <w:ind w:left="1434" w:right="2682"/>
        <w:rPr>
          <w:sz w:val="18"/>
        </w:rPr>
      </w:pPr>
      <w:r>
        <w:rPr>
          <w:w w:val="105"/>
          <w:sz w:val="18"/>
        </w:rPr>
        <w:t>Hurter,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Arthur,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P.,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Jr.,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Joseph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S.</w:t>
      </w:r>
      <w:r>
        <w:rPr>
          <w:spacing w:val="-3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Martinich</w:t>
      </w:r>
      <w:proofErr w:type="spellEnd"/>
      <w:r>
        <w:rPr>
          <w:w w:val="105"/>
          <w:sz w:val="18"/>
        </w:rPr>
        <w:t>,</w:t>
      </w:r>
      <w:r>
        <w:rPr>
          <w:spacing w:val="3"/>
          <w:w w:val="105"/>
          <w:sz w:val="18"/>
        </w:rPr>
        <w:t xml:space="preserve"> </w:t>
      </w:r>
      <w:r>
        <w:rPr>
          <w:i/>
          <w:w w:val="105"/>
          <w:sz w:val="18"/>
        </w:rPr>
        <w:t>Facility</w:t>
      </w:r>
      <w:r>
        <w:rPr>
          <w:i/>
          <w:spacing w:val="-3"/>
          <w:w w:val="105"/>
          <w:sz w:val="18"/>
        </w:rPr>
        <w:t xml:space="preserve"> </w:t>
      </w:r>
      <w:r>
        <w:rPr>
          <w:i/>
          <w:w w:val="105"/>
          <w:sz w:val="18"/>
        </w:rPr>
        <w:t>Location</w:t>
      </w:r>
      <w:r>
        <w:rPr>
          <w:i/>
          <w:spacing w:val="-4"/>
          <w:w w:val="105"/>
          <w:sz w:val="18"/>
        </w:rPr>
        <w:t xml:space="preserve"> </w:t>
      </w:r>
      <w:r>
        <w:rPr>
          <w:i/>
          <w:w w:val="105"/>
          <w:sz w:val="18"/>
        </w:rPr>
        <w:t>and</w:t>
      </w:r>
      <w:r>
        <w:rPr>
          <w:i/>
          <w:spacing w:val="-2"/>
          <w:w w:val="105"/>
          <w:sz w:val="18"/>
        </w:rPr>
        <w:t xml:space="preserve"> </w:t>
      </w:r>
      <w:r>
        <w:rPr>
          <w:i/>
          <w:w w:val="105"/>
          <w:sz w:val="18"/>
        </w:rPr>
        <w:t>the</w:t>
      </w:r>
      <w:r>
        <w:rPr>
          <w:i/>
          <w:spacing w:val="-3"/>
          <w:w w:val="105"/>
          <w:sz w:val="18"/>
        </w:rPr>
        <w:t xml:space="preserve"> </w:t>
      </w:r>
      <w:r>
        <w:rPr>
          <w:i/>
          <w:w w:val="105"/>
          <w:sz w:val="18"/>
        </w:rPr>
        <w:t>Theory</w:t>
      </w:r>
      <w:r>
        <w:rPr>
          <w:i/>
          <w:spacing w:val="-4"/>
          <w:w w:val="105"/>
          <w:sz w:val="18"/>
        </w:rPr>
        <w:t xml:space="preserve"> </w:t>
      </w:r>
      <w:r>
        <w:rPr>
          <w:i/>
          <w:w w:val="105"/>
          <w:sz w:val="18"/>
        </w:rPr>
        <w:t>of</w:t>
      </w:r>
      <w:r>
        <w:rPr>
          <w:i/>
          <w:spacing w:val="-38"/>
          <w:w w:val="105"/>
          <w:sz w:val="18"/>
        </w:rPr>
        <w:t xml:space="preserve"> </w:t>
      </w:r>
      <w:r>
        <w:rPr>
          <w:i/>
          <w:w w:val="105"/>
          <w:sz w:val="18"/>
        </w:rPr>
        <w:t>Production,</w:t>
      </w:r>
      <w:r>
        <w:rPr>
          <w:i/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Boston: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Kluwer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Academic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Publishers,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1989.</w:t>
      </w:r>
    </w:p>
    <w:p w14:paraId="564944C9" w14:textId="77777777" w:rsidR="00DE4ECC" w:rsidRDefault="00105BF9">
      <w:pPr>
        <w:spacing w:before="119"/>
        <w:ind w:left="1434"/>
        <w:rPr>
          <w:i/>
          <w:sz w:val="18"/>
        </w:rPr>
      </w:pPr>
      <w:proofErr w:type="spellStart"/>
      <w:r>
        <w:rPr>
          <w:sz w:val="18"/>
        </w:rPr>
        <w:t>Schniederjans</w:t>
      </w:r>
      <w:proofErr w:type="spellEnd"/>
      <w:r>
        <w:rPr>
          <w:sz w:val="18"/>
        </w:rPr>
        <w:t>,</w:t>
      </w:r>
      <w:r>
        <w:rPr>
          <w:spacing w:val="12"/>
          <w:sz w:val="18"/>
        </w:rPr>
        <w:t xml:space="preserve"> </w:t>
      </w:r>
      <w:r>
        <w:rPr>
          <w:sz w:val="18"/>
        </w:rPr>
        <w:t>Marc</w:t>
      </w:r>
      <w:r>
        <w:rPr>
          <w:spacing w:val="49"/>
          <w:sz w:val="18"/>
        </w:rPr>
        <w:t xml:space="preserve"> </w:t>
      </w:r>
      <w:r>
        <w:rPr>
          <w:sz w:val="18"/>
        </w:rPr>
        <w:t>J.,</w:t>
      </w:r>
      <w:r>
        <w:rPr>
          <w:spacing w:val="56"/>
          <w:sz w:val="18"/>
        </w:rPr>
        <w:t xml:space="preserve"> </w:t>
      </w:r>
      <w:r>
        <w:rPr>
          <w:i/>
          <w:sz w:val="18"/>
        </w:rPr>
        <w:t>International</w:t>
      </w:r>
      <w:r>
        <w:rPr>
          <w:i/>
          <w:spacing w:val="56"/>
          <w:sz w:val="18"/>
        </w:rPr>
        <w:t xml:space="preserve"> </w:t>
      </w:r>
      <w:r>
        <w:rPr>
          <w:i/>
          <w:sz w:val="18"/>
        </w:rPr>
        <w:t>Facility</w:t>
      </w:r>
      <w:r>
        <w:rPr>
          <w:i/>
          <w:spacing w:val="54"/>
          <w:sz w:val="18"/>
        </w:rPr>
        <w:t xml:space="preserve"> </w:t>
      </w:r>
      <w:r>
        <w:rPr>
          <w:i/>
          <w:sz w:val="18"/>
        </w:rPr>
        <w:t>Acquisition</w:t>
      </w:r>
      <w:r>
        <w:rPr>
          <w:i/>
          <w:spacing w:val="50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54"/>
          <w:sz w:val="18"/>
        </w:rPr>
        <w:t xml:space="preserve"> </w:t>
      </w:r>
      <w:r>
        <w:rPr>
          <w:i/>
          <w:sz w:val="18"/>
        </w:rPr>
        <w:t>Location</w:t>
      </w:r>
      <w:r>
        <w:rPr>
          <w:i/>
          <w:spacing w:val="53"/>
          <w:sz w:val="18"/>
        </w:rPr>
        <w:t xml:space="preserve"> </w:t>
      </w:r>
      <w:r>
        <w:rPr>
          <w:i/>
          <w:sz w:val="18"/>
        </w:rPr>
        <w:t>Analysis,</w:t>
      </w:r>
    </w:p>
    <w:p w14:paraId="53E0A703" w14:textId="77777777" w:rsidR="00DE4ECC" w:rsidRDefault="00105BF9">
      <w:pPr>
        <w:pStyle w:val="BodyText"/>
        <w:spacing w:before="29"/>
        <w:ind w:left="1434"/>
      </w:pPr>
      <w:r>
        <w:rPr>
          <w:w w:val="105"/>
        </w:rPr>
        <w:t>Westport,</w:t>
      </w:r>
      <w:r>
        <w:rPr>
          <w:spacing w:val="-2"/>
          <w:w w:val="105"/>
        </w:rPr>
        <w:t xml:space="preserve"> </w:t>
      </w:r>
      <w:r>
        <w:rPr>
          <w:w w:val="105"/>
        </w:rPr>
        <w:t>CT: Quorum,</w:t>
      </w:r>
      <w:r>
        <w:rPr>
          <w:spacing w:val="-2"/>
          <w:w w:val="105"/>
        </w:rPr>
        <w:t xml:space="preserve"> </w:t>
      </w:r>
      <w:r>
        <w:rPr>
          <w:w w:val="105"/>
        </w:rPr>
        <w:t>1999.</w:t>
      </w:r>
    </w:p>
    <w:p w14:paraId="6C740FAE" w14:textId="77777777" w:rsidR="00DE4ECC" w:rsidRDefault="00105BF9">
      <w:pPr>
        <w:spacing w:before="149"/>
        <w:ind w:left="1434"/>
        <w:rPr>
          <w:sz w:val="18"/>
        </w:rPr>
      </w:pPr>
      <w:r>
        <w:rPr>
          <w:sz w:val="18"/>
        </w:rPr>
        <w:t>Upendra</w:t>
      </w:r>
      <w:r>
        <w:rPr>
          <w:spacing w:val="11"/>
          <w:sz w:val="18"/>
        </w:rPr>
        <w:t xml:space="preserve"> </w:t>
      </w:r>
      <w:r>
        <w:rPr>
          <w:sz w:val="18"/>
        </w:rPr>
        <w:t>Kachru,</w:t>
      </w:r>
      <w:r>
        <w:rPr>
          <w:spacing w:val="16"/>
          <w:sz w:val="18"/>
        </w:rPr>
        <w:t xml:space="preserve"> </w:t>
      </w:r>
      <w:r>
        <w:rPr>
          <w:i/>
          <w:sz w:val="18"/>
        </w:rPr>
        <w:t>Production</w:t>
      </w:r>
      <w:r>
        <w:rPr>
          <w:i/>
          <w:spacing w:val="12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12"/>
          <w:sz w:val="18"/>
        </w:rPr>
        <w:t xml:space="preserve"> </w:t>
      </w:r>
      <w:r>
        <w:rPr>
          <w:i/>
          <w:sz w:val="18"/>
        </w:rPr>
        <w:t>Operations</w:t>
      </w:r>
      <w:r>
        <w:rPr>
          <w:i/>
          <w:spacing w:val="12"/>
          <w:sz w:val="18"/>
        </w:rPr>
        <w:t xml:space="preserve"> </w:t>
      </w:r>
      <w:r>
        <w:rPr>
          <w:i/>
          <w:sz w:val="18"/>
        </w:rPr>
        <w:t>Management,</w:t>
      </w:r>
      <w:r>
        <w:rPr>
          <w:i/>
          <w:spacing w:val="13"/>
          <w:sz w:val="18"/>
        </w:rPr>
        <w:t xml:space="preserve"> </w:t>
      </w:r>
      <w:r>
        <w:rPr>
          <w:sz w:val="18"/>
        </w:rPr>
        <w:t>Excel</w:t>
      </w:r>
      <w:r>
        <w:rPr>
          <w:spacing w:val="8"/>
          <w:sz w:val="18"/>
        </w:rPr>
        <w:t xml:space="preserve"> </w:t>
      </w:r>
      <w:r>
        <w:rPr>
          <w:sz w:val="18"/>
        </w:rPr>
        <w:t>Books,</w:t>
      </w:r>
      <w:r>
        <w:rPr>
          <w:spacing w:val="12"/>
          <w:sz w:val="18"/>
        </w:rPr>
        <w:t xml:space="preserve"> </w:t>
      </w:r>
      <w:r>
        <w:rPr>
          <w:sz w:val="18"/>
        </w:rPr>
        <w:t>New</w:t>
      </w:r>
      <w:r>
        <w:rPr>
          <w:spacing w:val="11"/>
          <w:sz w:val="18"/>
        </w:rPr>
        <w:t xml:space="preserve"> </w:t>
      </w:r>
      <w:r>
        <w:rPr>
          <w:sz w:val="18"/>
        </w:rPr>
        <w:t>Delhi.</w:t>
      </w:r>
    </w:p>
    <w:p w14:paraId="3B8A6E23" w14:textId="77777777" w:rsidR="00DE4ECC" w:rsidRDefault="00105BF9">
      <w:pPr>
        <w:pStyle w:val="BodyText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405" behindDoc="0" locked="0" layoutInCell="1" allowOverlap="1" wp14:anchorId="685E2F1F" wp14:editId="004294BA">
            <wp:simplePos x="0" y="0"/>
            <wp:positionH relativeFrom="page">
              <wp:posOffset>751830</wp:posOffset>
            </wp:positionH>
            <wp:positionV relativeFrom="paragraph">
              <wp:posOffset>155766</wp:posOffset>
            </wp:positionV>
            <wp:extent cx="306035" cy="266700"/>
            <wp:effectExtent l="0" t="0" r="0" b="0"/>
            <wp:wrapTopAndBottom/>
            <wp:docPr id="28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2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03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B00C28" w14:textId="77777777" w:rsidR="00DE4ECC" w:rsidRDefault="00105BF9">
      <w:pPr>
        <w:pStyle w:val="BodyText"/>
        <w:tabs>
          <w:tab w:val="left" w:pos="1434"/>
        </w:tabs>
        <w:spacing w:line="415" w:lineRule="auto"/>
        <w:ind w:left="1434" w:right="3766" w:hanging="1181"/>
      </w:pPr>
      <w:r>
        <w:rPr>
          <w:rFonts w:ascii="Times New Roman"/>
          <w:i/>
          <w:color w:val="1F1917"/>
          <w:w w:val="105"/>
          <w:sz w:val="17"/>
        </w:rPr>
        <w:t>Online</w:t>
      </w:r>
      <w:r>
        <w:rPr>
          <w:rFonts w:ascii="Times New Roman"/>
          <w:i/>
          <w:color w:val="1F1917"/>
          <w:spacing w:val="2"/>
          <w:w w:val="105"/>
          <w:sz w:val="17"/>
        </w:rPr>
        <w:t xml:space="preserve"> </w:t>
      </w:r>
      <w:r>
        <w:rPr>
          <w:rFonts w:ascii="Times New Roman"/>
          <w:i/>
          <w:color w:val="1F1917"/>
          <w:w w:val="105"/>
          <w:sz w:val="17"/>
        </w:rPr>
        <w:t>links</w:t>
      </w:r>
      <w:r>
        <w:rPr>
          <w:rFonts w:ascii="Times New Roman"/>
          <w:i/>
          <w:color w:val="1F1917"/>
          <w:w w:val="105"/>
          <w:sz w:val="17"/>
        </w:rPr>
        <w:tab/>
      </w:r>
      <w:r>
        <w:rPr>
          <w:w w:val="105"/>
        </w:rPr>
        <w:t>classes.uleth.ca/200102/mgt2070y/Notes/Handout6.doc</w:t>
      </w:r>
      <w:r>
        <w:rPr>
          <w:spacing w:val="1"/>
          <w:w w:val="105"/>
        </w:rPr>
        <w:t xml:space="preserve"> </w:t>
      </w:r>
      <w:hyperlink r:id="rId302">
        <w:r>
          <w:rPr>
            <w:w w:val="105"/>
          </w:rPr>
          <w:t>www.modeladvisor.com/specific_use/operation.../om-center.pdf</w:t>
        </w:r>
      </w:hyperlink>
    </w:p>
    <w:p w14:paraId="24CF3366" w14:textId="77777777" w:rsidR="00DE4ECC" w:rsidRDefault="00DE4ECC">
      <w:pPr>
        <w:spacing w:line="415" w:lineRule="auto"/>
        <w:sectPr w:rsidR="00DE4ECC" w:rsidSect="00C20FD7">
          <w:type w:val="continuous"/>
          <w:pgSz w:w="11910" w:h="16840"/>
          <w:pgMar w:top="1526" w:right="662" w:bottom="274" w:left="677" w:header="720" w:footer="720" w:gutter="0"/>
          <w:cols w:space="720"/>
        </w:sectPr>
      </w:pPr>
    </w:p>
    <w:p w14:paraId="3BF393DE" w14:textId="77777777" w:rsidR="00DE4ECC" w:rsidRDefault="00105BF9">
      <w:pPr>
        <w:tabs>
          <w:tab w:val="left" w:pos="6801"/>
        </w:tabs>
        <w:spacing w:before="61" w:after="4"/>
        <w:ind w:left="232"/>
        <w:rPr>
          <w:rFonts w:ascii="Times New Roman"/>
          <w:i/>
          <w:sz w:val="20"/>
        </w:rPr>
      </w:pPr>
      <w:bookmarkStart w:id="13" w:name="14"/>
      <w:bookmarkEnd w:id="13"/>
      <w:r>
        <w:rPr>
          <w:b/>
          <w:i/>
          <w:position w:val="1"/>
          <w:sz w:val="18"/>
        </w:rPr>
        <w:lastRenderedPageBreak/>
        <w:t>Production</w:t>
      </w:r>
      <w:r>
        <w:rPr>
          <w:b/>
          <w:i/>
          <w:spacing w:val="21"/>
          <w:position w:val="1"/>
          <w:sz w:val="18"/>
        </w:rPr>
        <w:t xml:space="preserve"> </w:t>
      </w:r>
      <w:r>
        <w:rPr>
          <w:b/>
          <w:i/>
          <w:position w:val="1"/>
          <w:sz w:val="18"/>
        </w:rPr>
        <w:t>and</w:t>
      </w:r>
      <w:r>
        <w:rPr>
          <w:b/>
          <w:i/>
          <w:spacing w:val="24"/>
          <w:position w:val="1"/>
          <w:sz w:val="18"/>
        </w:rPr>
        <w:t xml:space="preserve"> </w:t>
      </w:r>
      <w:r>
        <w:rPr>
          <w:b/>
          <w:i/>
          <w:position w:val="1"/>
          <w:sz w:val="18"/>
        </w:rPr>
        <w:t>Operations</w:t>
      </w:r>
      <w:r>
        <w:rPr>
          <w:b/>
          <w:i/>
          <w:spacing w:val="21"/>
          <w:position w:val="1"/>
          <w:sz w:val="18"/>
        </w:rPr>
        <w:t xml:space="preserve"> </w:t>
      </w:r>
      <w:r>
        <w:rPr>
          <w:b/>
          <w:i/>
          <w:position w:val="1"/>
          <w:sz w:val="18"/>
        </w:rPr>
        <w:t>Management</w:t>
      </w:r>
      <w:r>
        <w:rPr>
          <w:b/>
          <w:i/>
          <w:position w:val="1"/>
          <w:sz w:val="18"/>
        </w:rPr>
        <w:tab/>
      </w:r>
      <w:r>
        <w:rPr>
          <w:rFonts w:ascii="Times New Roman"/>
          <w:i/>
          <w:sz w:val="20"/>
        </w:rPr>
        <w:t>Neha</w:t>
      </w:r>
      <w:r>
        <w:rPr>
          <w:rFonts w:ascii="Times New Roman"/>
          <w:i/>
          <w:spacing w:val="-4"/>
          <w:sz w:val="20"/>
        </w:rPr>
        <w:t xml:space="preserve"> </w:t>
      </w:r>
      <w:proofErr w:type="spellStart"/>
      <w:r>
        <w:rPr>
          <w:rFonts w:ascii="Times New Roman"/>
          <w:i/>
          <w:sz w:val="20"/>
        </w:rPr>
        <w:t>Tikoo</w:t>
      </w:r>
      <w:proofErr w:type="spellEnd"/>
      <w:r>
        <w:rPr>
          <w:rFonts w:ascii="Times New Roman"/>
          <w:i/>
          <w:sz w:val="20"/>
        </w:rPr>
        <w:t>,</w:t>
      </w:r>
      <w:r>
        <w:rPr>
          <w:rFonts w:ascii="Times New Roman"/>
          <w:i/>
          <w:spacing w:val="-4"/>
          <w:sz w:val="20"/>
        </w:rPr>
        <w:t xml:space="preserve"> </w:t>
      </w:r>
      <w:r>
        <w:rPr>
          <w:rFonts w:ascii="Times New Roman"/>
          <w:i/>
          <w:sz w:val="20"/>
        </w:rPr>
        <w:t>Lovely</w:t>
      </w:r>
      <w:r>
        <w:rPr>
          <w:rFonts w:ascii="Times New Roman"/>
          <w:i/>
          <w:spacing w:val="-5"/>
          <w:sz w:val="20"/>
        </w:rPr>
        <w:t xml:space="preserve"> </w:t>
      </w:r>
      <w:r>
        <w:rPr>
          <w:rFonts w:ascii="Times New Roman"/>
          <w:i/>
          <w:sz w:val="20"/>
        </w:rPr>
        <w:t>Professional</w:t>
      </w:r>
      <w:r>
        <w:rPr>
          <w:rFonts w:ascii="Times New Roman"/>
          <w:i/>
          <w:spacing w:val="-6"/>
          <w:sz w:val="20"/>
        </w:rPr>
        <w:t xml:space="preserve"> </w:t>
      </w:r>
      <w:r>
        <w:rPr>
          <w:rFonts w:ascii="Times New Roman"/>
          <w:i/>
          <w:sz w:val="20"/>
        </w:rPr>
        <w:t>University</w:t>
      </w:r>
    </w:p>
    <w:p w14:paraId="0A7C6DE3" w14:textId="77777777" w:rsidR="00DE4ECC" w:rsidRDefault="00105BF9">
      <w:pPr>
        <w:pStyle w:val="BodyText"/>
        <w:spacing w:line="20" w:lineRule="exact"/>
        <w:ind w:left="232"/>
        <w:rPr>
          <w:rFonts w:ascii="Times New Roman"/>
          <w:sz w:val="2"/>
        </w:rPr>
      </w:pPr>
      <w:r>
        <w:rPr>
          <w:rFonts w:ascii="Times New Roman"/>
          <w:sz w:val="2"/>
        </w:rPr>
      </w:r>
      <w:r>
        <w:rPr>
          <w:rFonts w:ascii="Times New Roman"/>
          <w:sz w:val="2"/>
        </w:rPr>
        <w:pict w14:anchorId="46FCEF76">
          <v:group id="_x0000_s1159" style="width:7in;height:1pt;mso-position-horizontal-relative:char;mso-position-vertical-relative:line" coordsize="10080,20">
            <v:rect id="_x0000_s1160" style="position:absolute;width:10080;height:20" fillcolor="black" stroked="f"/>
            <w10:anchorlock/>
          </v:group>
        </w:pict>
      </w:r>
    </w:p>
    <w:p w14:paraId="629066D1" w14:textId="77777777" w:rsidR="00DE4ECC" w:rsidRDefault="00DE4ECC">
      <w:pPr>
        <w:pStyle w:val="BodyText"/>
        <w:rPr>
          <w:rFonts w:ascii="Times New Roman"/>
          <w:i/>
          <w:sz w:val="20"/>
        </w:rPr>
      </w:pPr>
    </w:p>
    <w:p w14:paraId="58C55975" w14:textId="77777777" w:rsidR="00DE4ECC" w:rsidRDefault="00DE4ECC">
      <w:pPr>
        <w:pStyle w:val="BodyText"/>
        <w:rPr>
          <w:rFonts w:ascii="Times New Roman"/>
          <w:i/>
          <w:sz w:val="20"/>
        </w:rPr>
      </w:pPr>
    </w:p>
    <w:p w14:paraId="2605CF2C" w14:textId="77777777" w:rsidR="00DE4ECC" w:rsidRDefault="00105BF9">
      <w:pPr>
        <w:pStyle w:val="Heading2"/>
        <w:tabs>
          <w:tab w:val="left" w:pos="4407"/>
        </w:tabs>
        <w:spacing w:before="216"/>
        <w:ind w:left="1213"/>
        <w:rPr>
          <w:u w:val="none"/>
        </w:rPr>
      </w:pPr>
      <w:r>
        <w:rPr>
          <w:position w:val="8"/>
          <w:sz w:val="18"/>
          <w:u w:val="none"/>
        </w:rPr>
        <w:t>Notes</w:t>
      </w:r>
      <w:r>
        <w:rPr>
          <w:position w:val="8"/>
          <w:sz w:val="18"/>
          <w:u w:val="none"/>
        </w:rPr>
        <w:tab/>
      </w:r>
      <w:r>
        <w:t>Unit</w:t>
      </w:r>
      <w:r>
        <w:rPr>
          <w:spacing w:val="51"/>
        </w:rPr>
        <w:t xml:space="preserve"> </w:t>
      </w:r>
      <w:r>
        <w:t>14:</w:t>
      </w:r>
      <w:r>
        <w:rPr>
          <w:spacing w:val="50"/>
        </w:rPr>
        <w:t xml:space="preserve"> </w:t>
      </w:r>
      <w:r>
        <w:t>Operations</w:t>
      </w:r>
      <w:r>
        <w:rPr>
          <w:spacing w:val="51"/>
        </w:rPr>
        <w:t xml:space="preserve"> </w:t>
      </w:r>
      <w:r>
        <w:t>Scheduling</w:t>
      </w:r>
    </w:p>
    <w:p w14:paraId="47E99384" w14:textId="50D0F161" w:rsidR="00DE4ECC" w:rsidRDefault="00DE4ECC">
      <w:pPr>
        <w:pStyle w:val="BodyText"/>
        <w:spacing w:before="1"/>
        <w:rPr>
          <w:b/>
          <w:sz w:val="23"/>
        </w:rPr>
      </w:pPr>
    </w:p>
    <w:p w14:paraId="66CD0232" w14:textId="77777777" w:rsidR="00DE4ECC" w:rsidRDefault="00105BF9">
      <w:pPr>
        <w:pStyle w:val="Heading3"/>
        <w:spacing w:before="107"/>
        <w:ind w:left="2675" w:firstLine="0"/>
        <w:rPr>
          <w:u w:val="none"/>
        </w:rPr>
      </w:pPr>
      <w:r>
        <w:t>Objectives</w:t>
      </w:r>
    </w:p>
    <w:p w14:paraId="61DA30CC" w14:textId="77777777" w:rsidR="00DE4ECC" w:rsidRDefault="00DE4ECC">
      <w:pPr>
        <w:pStyle w:val="BodyText"/>
        <w:spacing w:before="3"/>
        <w:rPr>
          <w:b/>
          <w:sz w:val="23"/>
        </w:rPr>
      </w:pPr>
    </w:p>
    <w:p w14:paraId="0A8EECE3" w14:textId="77777777" w:rsidR="00DE4ECC" w:rsidRDefault="00105BF9">
      <w:pPr>
        <w:pStyle w:val="BodyText"/>
        <w:ind w:left="2675"/>
      </w:pPr>
      <w:r>
        <w:rPr>
          <w:w w:val="105"/>
        </w:rPr>
        <w:t>After</w:t>
      </w:r>
      <w:r>
        <w:rPr>
          <w:spacing w:val="11"/>
          <w:w w:val="105"/>
        </w:rPr>
        <w:t xml:space="preserve"> </w:t>
      </w:r>
      <w:r>
        <w:rPr>
          <w:w w:val="105"/>
        </w:rPr>
        <w:t>studying</w:t>
      </w:r>
      <w:r>
        <w:rPr>
          <w:spacing w:val="13"/>
          <w:w w:val="105"/>
        </w:rPr>
        <w:t xml:space="preserve"> </w:t>
      </w:r>
      <w:r>
        <w:rPr>
          <w:w w:val="105"/>
        </w:rPr>
        <w:t>this</w:t>
      </w:r>
      <w:r>
        <w:rPr>
          <w:spacing w:val="12"/>
          <w:w w:val="105"/>
        </w:rPr>
        <w:t xml:space="preserve"> </w:t>
      </w:r>
      <w:r>
        <w:rPr>
          <w:w w:val="105"/>
        </w:rPr>
        <w:t>unit,</w:t>
      </w:r>
      <w:r>
        <w:rPr>
          <w:spacing w:val="11"/>
          <w:w w:val="105"/>
        </w:rPr>
        <w:t xml:space="preserve"> </w:t>
      </w:r>
      <w:r>
        <w:rPr>
          <w:w w:val="105"/>
        </w:rPr>
        <w:t>you</w:t>
      </w:r>
      <w:r>
        <w:rPr>
          <w:spacing w:val="13"/>
          <w:w w:val="105"/>
        </w:rPr>
        <w:t xml:space="preserve"> </w:t>
      </w:r>
      <w:r>
        <w:rPr>
          <w:w w:val="105"/>
        </w:rPr>
        <w:t>will</w:t>
      </w:r>
      <w:r>
        <w:rPr>
          <w:spacing w:val="11"/>
          <w:w w:val="105"/>
        </w:rPr>
        <w:t xml:space="preserve"> </w:t>
      </w:r>
      <w:r>
        <w:rPr>
          <w:w w:val="105"/>
        </w:rPr>
        <w:t>be</w:t>
      </w:r>
      <w:r>
        <w:rPr>
          <w:spacing w:val="13"/>
          <w:w w:val="105"/>
        </w:rPr>
        <w:t xml:space="preserve"> </w:t>
      </w:r>
      <w:r>
        <w:rPr>
          <w:w w:val="105"/>
        </w:rPr>
        <w:t>able</w:t>
      </w:r>
      <w:r>
        <w:rPr>
          <w:spacing w:val="11"/>
          <w:w w:val="105"/>
        </w:rPr>
        <w:t xml:space="preserve"> </w:t>
      </w:r>
      <w:r>
        <w:rPr>
          <w:w w:val="105"/>
        </w:rPr>
        <w:t>to:</w:t>
      </w:r>
    </w:p>
    <w:p w14:paraId="28226DB9" w14:textId="77777777" w:rsidR="00DE4ECC" w:rsidRDefault="00105BF9">
      <w:pPr>
        <w:pStyle w:val="ListParagraph"/>
        <w:numPr>
          <w:ilvl w:val="0"/>
          <w:numId w:val="12"/>
        </w:numPr>
        <w:tabs>
          <w:tab w:val="left" w:pos="3155"/>
          <w:tab w:val="left" w:pos="3156"/>
        </w:tabs>
        <w:ind w:hanging="481"/>
        <w:rPr>
          <w:sz w:val="18"/>
        </w:rPr>
      </w:pPr>
      <w:r>
        <w:rPr>
          <w:w w:val="105"/>
          <w:sz w:val="18"/>
        </w:rPr>
        <w:t>Recognize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concept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scheduling;</w:t>
      </w:r>
    </w:p>
    <w:p w14:paraId="4BD820F5" w14:textId="77777777" w:rsidR="00DE4ECC" w:rsidRDefault="00105BF9">
      <w:pPr>
        <w:pStyle w:val="ListParagraph"/>
        <w:numPr>
          <w:ilvl w:val="0"/>
          <w:numId w:val="12"/>
        </w:numPr>
        <w:tabs>
          <w:tab w:val="left" w:pos="3155"/>
          <w:tab w:val="left" w:pos="3156"/>
        </w:tabs>
        <w:ind w:hanging="481"/>
        <w:rPr>
          <w:sz w:val="18"/>
        </w:rPr>
      </w:pPr>
      <w:r>
        <w:rPr>
          <w:w w:val="105"/>
          <w:sz w:val="18"/>
        </w:rPr>
        <w:t>Describe the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diverse aspects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of shop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loading;</w:t>
      </w:r>
    </w:p>
    <w:p w14:paraId="3D752D2C" w14:textId="77777777" w:rsidR="00DE4ECC" w:rsidRDefault="00105BF9">
      <w:pPr>
        <w:pStyle w:val="ListParagraph"/>
        <w:numPr>
          <w:ilvl w:val="0"/>
          <w:numId w:val="12"/>
        </w:numPr>
        <w:tabs>
          <w:tab w:val="left" w:pos="3155"/>
          <w:tab w:val="left" w:pos="3156"/>
        </w:tabs>
        <w:ind w:hanging="481"/>
        <w:rPr>
          <w:sz w:val="18"/>
        </w:rPr>
      </w:pPr>
      <w:r>
        <w:rPr>
          <w:w w:val="105"/>
          <w:sz w:val="18"/>
        </w:rPr>
        <w:t>Explain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procedure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develop</w:t>
      </w:r>
      <w:r>
        <w:rPr>
          <w:spacing w:val="-4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gantt</w:t>
      </w:r>
      <w:proofErr w:type="spellEnd"/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chart;</w:t>
      </w:r>
    </w:p>
    <w:p w14:paraId="5352C67A" w14:textId="77777777" w:rsidR="00DE4ECC" w:rsidRDefault="00105BF9">
      <w:pPr>
        <w:pStyle w:val="ListParagraph"/>
        <w:numPr>
          <w:ilvl w:val="0"/>
          <w:numId w:val="12"/>
        </w:numPr>
        <w:tabs>
          <w:tab w:val="left" w:pos="3155"/>
          <w:tab w:val="left" w:pos="3156"/>
        </w:tabs>
        <w:ind w:hanging="481"/>
        <w:rPr>
          <w:sz w:val="18"/>
        </w:rPr>
      </w:pPr>
      <w:r>
        <w:rPr>
          <w:w w:val="105"/>
          <w:sz w:val="18"/>
        </w:rPr>
        <w:t>Discuss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various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significant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aspects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scheduling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services.</w:t>
      </w:r>
    </w:p>
    <w:p w14:paraId="299519D4" w14:textId="77777777" w:rsidR="00DE4ECC" w:rsidRDefault="00DE4ECC">
      <w:pPr>
        <w:pStyle w:val="BodyText"/>
        <w:spacing w:before="9"/>
        <w:rPr>
          <w:sz w:val="20"/>
        </w:rPr>
      </w:pPr>
    </w:p>
    <w:p w14:paraId="580C95E2" w14:textId="77777777" w:rsidR="00DE4ECC" w:rsidRDefault="00105BF9">
      <w:pPr>
        <w:pStyle w:val="Heading3"/>
        <w:ind w:left="2675" w:firstLine="0"/>
        <w:rPr>
          <w:u w:val="none"/>
        </w:rPr>
      </w:pPr>
      <w:r>
        <w:t>Introduction</w:t>
      </w:r>
    </w:p>
    <w:p w14:paraId="75DEDDF5" w14:textId="77777777" w:rsidR="00DE4ECC" w:rsidRDefault="00DE4ECC">
      <w:pPr>
        <w:pStyle w:val="BodyText"/>
        <w:spacing w:before="2"/>
        <w:rPr>
          <w:b/>
          <w:sz w:val="23"/>
        </w:rPr>
      </w:pPr>
    </w:p>
    <w:p w14:paraId="01F5FE90" w14:textId="77777777" w:rsidR="00DE4ECC" w:rsidRDefault="00105BF9">
      <w:pPr>
        <w:pStyle w:val="BodyText"/>
        <w:spacing w:before="1" w:line="273" w:lineRule="auto"/>
        <w:ind w:left="2675"/>
      </w:pPr>
      <w:r>
        <w:rPr>
          <w:w w:val="105"/>
        </w:rPr>
        <w:t>Plant</w:t>
      </w:r>
      <w:r>
        <w:rPr>
          <w:spacing w:val="15"/>
          <w:w w:val="105"/>
        </w:rPr>
        <w:t xml:space="preserve"> </w:t>
      </w:r>
      <w:r>
        <w:rPr>
          <w:w w:val="105"/>
        </w:rPr>
        <w:t>scheduling</w:t>
      </w:r>
      <w:r>
        <w:rPr>
          <w:spacing w:val="16"/>
          <w:w w:val="105"/>
        </w:rPr>
        <w:t xml:space="preserve"> </w:t>
      </w:r>
      <w:r>
        <w:rPr>
          <w:w w:val="105"/>
        </w:rPr>
        <w:t>has</w:t>
      </w:r>
      <w:r>
        <w:rPr>
          <w:spacing w:val="16"/>
          <w:w w:val="105"/>
        </w:rPr>
        <w:t xml:space="preserve"> </w:t>
      </w:r>
      <w:r>
        <w:rPr>
          <w:w w:val="105"/>
        </w:rPr>
        <w:t>indeed</w:t>
      </w:r>
      <w:r>
        <w:rPr>
          <w:spacing w:val="16"/>
          <w:w w:val="105"/>
        </w:rPr>
        <w:t xml:space="preserve"> </w:t>
      </w:r>
      <w:r>
        <w:rPr>
          <w:w w:val="105"/>
        </w:rPr>
        <w:t>come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w w:val="105"/>
        </w:rPr>
        <w:t>long</w:t>
      </w:r>
      <w:r>
        <w:rPr>
          <w:spacing w:val="16"/>
          <w:w w:val="105"/>
        </w:rPr>
        <w:t xml:space="preserve"> </w:t>
      </w:r>
      <w:r>
        <w:rPr>
          <w:w w:val="105"/>
        </w:rPr>
        <w:t>way.</w:t>
      </w:r>
      <w:r>
        <w:rPr>
          <w:spacing w:val="16"/>
          <w:w w:val="105"/>
        </w:rPr>
        <w:t xml:space="preserve"> </w:t>
      </w:r>
      <w:r>
        <w:rPr>
          <w:w w:val="105"/>
        </w:rPr>
        <w:t>It</w:t>
      </w:r>
      <w:r>
        <w:rPr>
          <w:spacing w:val="16"/>
          <w:w w:val="105"/>
        </w:rPr>
        <w:t xml:space="preserve"> </w:t>
      </w:r>
      <w:r>
        <w:rPr>
          <w:w w:val="105"/>
        </w:rPr>
        <w:t>used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w w:val="105"/>
        </w:rPr>
        <w:t>be</w:t>
      </w:r>
      <w:r>
        <w:rPr>
          <w:spacing w:val="16"/>
          <w:w w:val="105"/>
        </w:rPr>
        <w:t xml:space="preserve"> </w:t>
      </w:r>
      <w:r>
        <w:rPr>
          <w:w w:val="105"/>
        </w:rPr>
        <w:t>some</w:t>
      </w:r>
      <w:r>
        <w:rPr>
          <w:spacing w:val="18"/>
          <w:w w:val="105"/>
        </w:rPr>
        <w:t xml:space="preserve"> </w:t>
      </w:r>
      <w:r>
        <w:rPr>
          <w:w w:val="105"/>
        </w:rPr>
        <w:t>form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variation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order-</w:t>
      </w:r>
      <w:r>
        <w:rPr>
          <w:spacing w:val="-39"/>
          <w:w w:val="105"/>
        </w:rPr>
        <w:t xml:space="preserve"> </w:t>
      </w:r>
      <w:r>
        <w:t>point</w:t>
      </w:r>
      <w:r>
        <w:rPr>
          <w:spacing w:val="2"/>
        </w:rPr>
        <w:t xml:space="preserve"> </w:t>
      </w:r>
      <w:r>
        <w:t>scheduling.</w:t>
      </w:r>
      <w:r>
        <w:rPr>
          <w:spacing w:val="12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t>take</w:t>
      </w:r>
      <w:r>
        <w:rPr>
          <w:spacing w:val="8"/>
        </w:rPr>
        <w:t xml:space="preserve"> </w:t>
      </w:r>
      <w:r>
        <w:t>an</w:t>
      </w:r>
      <w:r>
        <w:rPr>
          <w:spacing w:val="9"/>
        </w:rPr>
        <w:t xml:space="preserve"> </w:t>
      </w:r>
      <w:r>
        <w:t>order’s</w:t>
      </w:r>
      <w:r>
        <w:rPr>
          <w:spacing w:val="9"/>
        </w:rPr>
        <w:t xml:space="preserve"> </w:t>
      </w:r>
      <w:r>
        <w:t>due</w:t>
      </w:r>
      <w:r>
        <w:rPr>
          <w:spacing w:val="8"/>
        </w:rPr>
        <w:t xml:space="preserve"> </w:t>
      </w:r>
      <w:r>
        <w:t>date</w:t>
      </w:r>
      <w:r>
        <w:rPr>
          <w:spacing w:val="6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work</w:t>
      </w:r>
      <w:r>
        <w:rPr>
          <w:spacing w:val="11"/>
        </w:rPr>
        <w:t xml:space="preserve"> </w:t>
      </w:r>
      <w:r>
        <w:t>backwards</w:t>
      </w:r>
      <w:r>
        <w:rPr>
          <w:spacing w:val="5"/>
        </w:rPr>
        <w:t xml:space="preserve"> </w:t>
      </w:r>
      <w:r>
        <w:t>through</w:t>
      </w:r>
      <w:r>
        <w:rPr>
          <w:spacing w:val="8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bills</w:t>
      </w:r>
      <w:r>
        <w:rPr>
          <w:spacing w:val="9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materials,</w:t>
      </w:r>
    </w:p>
    <w:p w14:paraId="553385D8" w14:textId="77777777" w:rsidR="00DE4ECC" w:rsidRDefault="00DE4ECC">
      <w:pPr>
        <w:spacing w:line="273" w:lineRule="auto"/>
        <w:sectPr w:rsidR="00DE4ECC">
          <w:headerReference w:type="even" r:id="rId303"/>
          <w:headerReference w:type="default" r:id="rId304"/>
          <w:footerReference w:type="even" r:id="rId305"/>
          <w:footerReference w:type="default" r:id="rId306"/>
          <w:headerReference w:type="first" r:id="rId307"/>
          <w:pgSz w:w="11910" w:h="16840"/>
          <w:pgMar w:top="1100" w:right="660" w:bottom="1440" w:left="680" w:header="0" w:footer="1257" w:gutter="0"/>
          <w:pgNumType w:start="274"/>
          <w:cols w:space="720"/>
        </w:sectPr>
      </w:pPr>
    </w:p>
    <w:p w14:paraId="34A29DC4" w14:textId="77777777" w:rsidR="00DE4ECC" w:rsidRDefault="00DE4ECC">
      <w:pPr>
        <w:pStyle w:val="BodyText"/>
        <w:rPr>
          <w:sz w:val="20"/>
        </w:rPr>
      </w:pPr>
    </w:p>
    <w:p w14:paraId="5D8B4111" w14:textId="77777777" w:rsidR="00DE4ECC" w:rsidRDefault="00DE4ECC">
      <w:pPr>
        <w:pStyle w:val="BodyText"/>
        <w:rPr>
          <w:sz w:val="20"/>
        </w:rPr>
      </w:pPr>
    </w:p>
    <w:p w14:paraId="424C1359" w14:textId="77777777" w:rsidR="00DE4ECC" w:rsidRDefault="00DE4ECC">
      <w:pPr>
        <w:rPr>
          <w:sz w:val="20"/>
        </w:rPr>
        <w:sectPr w:rsidR="00DE4ECC">
          <w:headerReference w:type="even" r:id="rId308"/>
          <w:headerReference w:type="default" r:id="rId309"/>
          <w:headerReference w:type="first" r:id="rId310"/>
          <w:pgSz w:w="11910" w:h="16840"/>
          <w:pgMar w:top="1420" w:right="660" w:bottom="1440" w:left="680" w:header="1195" w:footer="1257" w:gutter="0"/>
          <w:cols w:space="720"/>
        </w:sectPr>
      </w:pPr>
    </w:p>
    <w:p w14:paraId="7B8F25EE" w14:textId="77777777" w:rsidR="00DE4ECC" w:rsidRDefault="00DE4ECC">
      <w:pPr>
        <w:pStyle w:val="BodyText"/>
        <w:spacing w:before="6"/>
        <w:rPr>
          <w:sz w:val="20"/>
        </w:rPr>
      </w:pPr>
    </w:p>
    <w:p w14:paraId="3DAF0B2E" w14:textId="77777777" w:rsidR="00DE4ECC" w:rsidRDefault="00105BF9">
      <w:pPr>
        <w:pStyle w:val="BodyText"/>
        <w:spacing w:line="273" w:lineRule="auto"/>
        <w:ind w:left="234" w:right="39"/>
        <w:jc w:val="both"/>
      </w:pPr>
      <w:r>
        <w:rPr>
          <w:w w:val="105"/>
        </w:rPr>
        <w:t>subtracting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times</w:t>
      </w:r>
      <w:r>
        <w:rPr>
          <w:spacing w:val="1"/>
          <w:w w:val="105"/>
        </w:rPr>
        <w:t xml:space="preserve"> </w:t>
      </w:r>
      <w:r>
        <w:rPr>
          <w:w w:val="105"/>
        </w:rPr>
        <w:t>associated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05"/>
        </w:rPr>
        <w:t>producing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order,</w:t>
      </w:r>
      <w:r>
        <w:rPr>
          <w:spacing w:val="1"/>
          <w:w w:val="105"/>
        </w:rPr>
        <w:t xml:space="preserve"> </w:t>
      </w:r>
      <w:r>
        <w:rPr>
          <w:w w:val="105"/>
        </w:rPr>
        <w:t>including</w:t>
      </w:r>
      <w:r>
        <w:rPr>
          <w:spacing w:val="1"/>
          <w:w w:val="105"/>
        </w:rPr>
        <w:t xml:space="preserve"> </w:t>
      </w:r>
      <w:r>
        <w:rPr>
          <w:w w:val="105"/>
        </w:rPr>
        <w:t>material</w:t>
      </w:r>
      <w:r>
        <w:rPr>
          <w:spacing w:val="1"/>
          <w:w w:val="105"/>
        </w:rPr>
        <w:t xml:space="preserve"> </w:t>
      </w:r>
      <w:r>
        <w:rPr>
          <w:w w:val="105"/>
        </w:rPr>
        <w:t>delivery,</w:t>
      </w:r>
      <w:r>
        <w:rPr>
          <w:spacing w:val="1"/>
          <w:w w:val="105"/>
        </w:rPr>
        <w:t xml:space="preserve"> </w:t>
      </w:r>
      <w:r>
        <w:t>production, and shipping. These calculations resulted in a start date for that customer order. This</w:t>
      </w:r>
      <w:r>
        <w:rPr>
          <w:spacing w:val="1"/>
        </w:rPr>
        <w:t xml:space="preserve"> </w:t>
      </w:r>
      <w:r>
        <w:rPr>
          <w:w w:val="105"/>
        </w:rPr>
        <w:t>process, called backward s</w:t>
      </w:r>
      <w:r>
        <w:rPr>
          <w:w w:val="105"/>
        </w:rPr>
        <w:t>cheduling, is an approach based on averages, it doesn’t consider the</w:t>
      </w:r>
      <w:r>
        <w:rPr>
          <w:spacing w:val="1"/>
          <w:w w:val="105"/>
        </w:rPr>
        <w:t xml:space="preserve"> </w:t>
      </w:r>
      <w:r>
        <w:rPr>
          <w:w w:val="105"/>
        </w:rPr>
        <w:t>daily</w:t>
      </w:r>
      <w:r>
        <w:rPr>
          <w:spacing w:val="10"/>
          <w:w w:val="105"/>
        </w:rPr>
        <w:t xml:space="preserve"> </w:t>
      </w:r>
      <w:r>
        <w:rPr>
          <w:w w:val="105"/>
        </w:rPr>
        <w:t>fluctuations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operating</w:t>
      </w:r>
      <w:r>
        <w:rPr>
          <w:spacing w:val="11"/>
          <w:w w:val="105"/>
        </w:rPr>
        <w:t xml:space="preserve"> </w:t>
      </w:r>
      <w:r>
        <w:rPr>
          <w:w w:val="105"/>
        </w:rPr>
        <w:t>factors</w:t>
      </w:r>
      <w:r>
        <w:rPr>
          <w:spacing w:val="9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conditions</w:t>
      </w:r>
      <w:r>
        <w:rPr>
          <w:spacing w:val="11"/>
          <w:w w:val="105"/>
        </w:rPr>
        <w:t xml:space="preserve"> </w:t>
      </w:r>
      <w:r>
        <w:rPr>
          <w:w w:val="105"/>
        </w:rPr>
        <w:t>on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factory</w:t>
      </w:r>
      <w:r>
        <w:rPr>
          <w:spacing w:val="11"/>
          <w:w w:val="105"/>
        </w:rPr>
        <w:t xml:space="preserve"> </w:t>
      </w:r>
      <w:r>
        <w:rPr>
          <w:w w:val="105"/>
        </w:rPr>
        <w:t>floor.</w:t>
      </w:r>
    </w:p>
    <w:p w14:paraId="7F4CB6F4" w14:textId="77777777" w:rsidR="00DE4ECC" w:rsidRDefault="00DE4ECC">
      <w:pPr>
        <w:pStyle w:val="BodyText"/>
        <w:spacing w:before="1"/>
      </w:pPr>
    </w:p>
    <w:p w14:paraId="3D13A747" w14:textId="77777777" w:rsidR="00DE4ECC" w:rsidRDefault="00105BF9">
      <w:pPr>
        <w:pStyle w:val="Heading3"/>
        <w:numPr>
          <w:ilvl w:val="1"/>
          <w:numId w:val="11"/>
        </w:numPr>
        <w:tabs>
          <w:tab w:val="left" w:pos="784"/>
        </w:tabs>
        <w:jc w:val="both"/>
        <w:rPr>
          <w:u w:val="none"/>
        </w:rPr>
      </w:pPr>
      <w:r>
        <w:rPr>
          <w:w w:val="105"/>
        </w:rPr>
        <w:t>Scheduling</w:t>
      </w:r>
    </w:p>
    <w:p w14:paraId="3605135A" w14:textId="77777777" w:rsidR="00DE4ECC" w:rsidRDefault="00DE4ECC">
      <w:pPr>
        <w:pStyle w:val="BodyText"/>
        <w:spacing w:before="3"/>
        <w:rPr>
          <w:b/>
          <w:sz w:val="23"/>
        </w:rPr>
      </w:pPr>
    </w:p>
    <w:p w14:paraId="7BC44540" w14:textId="77777777" w:rsidR="00DE4ECC" w:rsidRDefault="00105BF9">
      <w:pPr>
        <w:pStyle w:val="BodyText"/>
        <w:spacing w:line="273" w:lineRule="auto"/>
        <w:ind w:left="234" w:right="50"/>
        <w:jc w:val="both"/>
      </w:pPr>
      <w:r>
        <w:t>Scheduling</w:t>
      </w:r>
      <w:r>
        <w:rPr>
          <w:spacing w:val="1"/>
        </w:rPr>
        <w:t xml:space="preserve"> </w:t>
      </w:r>
      <w:r>
        <w:t>is the</w:t>
      </w:r>
      <w:r>
        <w:rPr>
          <w:spacing w:val="1"/>
        </w:rPr>
        <w:t xml:space="preserve"> </w:t>
      </w:r>
      <w:r>
        <w:t>problem of</w:t>
      </w:r>
      <w:r>
        <w:rPr>
          <w:spacing w:val="1"/>
        </w:rPr>
        <w:t xml:space="preserve"> </w:t>
      </w:r>
      <w:r>
        <w:t>assigning a</w:t>
      </w:r>
      <w:r>
        <w:rPr>
          <w:spacing w:val="1"/>
        </w:rPr>
        <w:t xml:space="preserve"> </w:t>
      </w:r>
      <w:r>
        <w:t>set of</w:t>
      </w:r>
      <w:r>
        <w:rPr>
          <w:spacing w:val="1"/>
        </w:rPr>
        <w:t xml:space="preserve"> </w:t>
      </w:r>
      <w:r>
        <w:t>tasks 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 resources</w:t>
      </w:r>
      <w:r>
        <w:rPr>
          <w:spacing w:val="1"/>
        </w:rPr>
        <w:t xml:space="preserve"> </w:t>
      </w:r>
      <w:r>
        <w:t>subject to</w:t>
      </w:r>
      <w:r>
        <w:rPr>
          <w:spacing w:val="1"/>
        </w:rPr>
        <w:t xml:space="preserve"> </w:t>
      </w:r>
      <w:r>
        <w:t>a set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constraints.</w:t>
      </w:r>
    </w:p>
    <w:p w14:paraId="33A1951F" w14:textId="77777777" w:rsidR="00DE4ECC" w:rsidRDefault="00105BF9">
      <w:pPr>
        <w:pStyle w:val="BodyText"/>
        <w:spacing w:before="196" w:line="266" w:lineRule="auto"/>
        <w:ind w:left="234" w:right="47" w:firstLine="24"/>
        <w:jc w:val="both"/>
      </w:pPr>
      <w:r>
        <w:rPr>
          <w:noProof/>
        </w:rPr>
        <w:drawing>
          <wp:inline distT="0" distB="0" distL="0" distR="0" wp14:anchorId="49DAAD0F" wp14:editId="652DFD60">
            <wp:extent cx="226524" cy="229627"/>
            <wp:effectExtent l="0" t="0" r="0" b="0"/>
            <wp:docPr id="291" name="image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129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position w:val="1"/>
          <w:sz w:val="20"/>
        </w:rPr>
        <w:t xml:space="preserve">      </w:t>
      </w:r>
      <w:r>
        <w:rPr>
          <w:rFonts w:ascii="Times New Roman" w:hAnsi="Times New Roman"/>
          <w:spacing w:val="-12"/>
          <w:position w:val="1"/>
          <w:sz w:val="20"/>
        </w:rPr>
        <w:t xml:space="preserve"> </w:t>
      </w:r>
      <w:r>
        <w:rPr>
          <w:i/>
          <w:w w:val="105"/>
          <w:position w:val="1"/>
        </w:rPr>
        <w:t xml:space="preserve">Example: </w:t>
      </w:r>
      <w:r>
        <w:rPr>
          <w:w w:val="105"/>
          <w:position w:val="1"/>
        </w:rPr>
        <w:t>scheduling constraints include deadlines (e.g., job ‘</w:t>
      </w:r>
      <w:proofErr w:type="spellStart"/>
      <w:r>
        <w:rPr>
          <w:w w:val="105"/>
          <w:position w:val="1"/>
        </w:rPr>
        <w:t>i</w:t>
      </w:r>
      <w:proofErr w:type="spellEnd"/>
      <w:r>
        <w:rPr>
          <w:w w:val="105"/>
          <w:position w:val="1"/>
        </w:rPr>
        <w:t>’ must be completed by</w:t>
      </w:r>
      <w:r>
        <w:rPr>
          <w:spacing w:val="1"/>
          <w:w w:val="105"/>
          <w:position w:val="1"/>
        </w:rPr>
        <w:t xml:space="preserve"> </w:t>
      </w:r>
      <w:r>
        <w:t>time</w:t>
      </w:r>
      <w:r>
        <w:rPr>
          <w:spacing w:val="13"/>
        </w:rPr>
        <w:t xml:space="preserve"> </w:t>
      </w:r>
      <w:r>
        <w:t>‘t’),</w:t>
      </w:r>
      <w:r>
        <w:rPr>
          <w:spacing w:val="13"/>
        </w:rPr>
        <w:t xml:space="preserve"> </w:t>
      </w:r>
      <w:r>
        <w:t>resource</w:t>
      </w:r>
      <w:r>
        <w:rPr>
          <w:spacing w:val="13"/>
        </w:rPr>
        <w:t xml:space="preserve"> </w:t>
      </w:r>
      <w:r>
        <w:t>capacities</w:t>
      </w:r>
      <w:r>
        <w:rPr>
          <w:spacing w:val="13"/>
        </w:rPr>
        <w:t xml:space="preserve"> </w:t>
      </w:r>
      <w:r>
        <w:t>(e.g.,</w:t>
      </w:r>
      <w:r>
        <w:rPr>
          <w:spacing w:val="14"/>
        </w:rPr>
        <w:t xml:space="preserve"> </w:t>
      </w:r>
      <w:r>
        <w:t>there</w:t>
      </w:r>
      <w:r>
        <w:rPr>
          <w:spacing w:val="13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only</w:t>
      </w:r>
      <w:r>
        <w:rPr>
          <w:spacing w:val="13"/>
        </w:rPr>
        <w:t xml:space="preserve"> </w:t>
      </w:r>
      <w:r>
        <w:t>four</w:t>
      </w:r>
      <w:r>
        <w:rPr>
          <w:spacing w:val="14"/>
        </w:rPr>
        <w:t xml:space="preserve"> </w:t>
      </w:r>
      <w:r>
        <w:t>drills),</w:t>
      </w:r>
      <w:r>
        <w:rPr>
          <w:spacing w:val="13"/>
        </w:rPr>
        <w:t xml:space="preserve"> </w:t>
      </w:r>
      <w:r>
        <w:t>precedence</w:t>
      </w:r>
      <w:r>
        <w:rPr>
          <w:spacing w:val="13"/>
        </w:rPr>
        <w:t xml:space="preserve"> </w:t>
      </w:r>
      <w:r>
        <w:t>constraints</w:t>
      </w:r>
      <w:r>
        <w:rPr>
          <w:spacing w:val="13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tasks</w:t>
      </w:r>
      <w:r>
        <w:rPr>
          <w:spacing w:val="-4"/>
          <w:w w:val="105"/>
        </w:rPr>
        <w:t xml:space="preserve"> </w:t>
      </w:r>
      <w:r>
        <w:rPr>
          <w:w w:val="105"/>
        </w:rPr>
        <w:t>(e.g.,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piece</w:t>
      </w:r>
      <w:r>
        <w:rPr>
          <w:spacing w:val="-3"/>
          <w:w w:val="105"/>
        </w:rPr>
        <w:t xml:space="preserve"> </w:t>
      </w:r>
      <w:r>
        <w:rPr>
          <w:w w:val="105"/>
        </w:rPr>
        <w:t>must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sanded</w:t>
      </w:r>
      <w:r>
        <w:rPr>
          <w:spacing w:val="-3"/>
          <w:w w:val="105"/>
        </w:rPr>
        <w:t xml:space="preserve"> </w:t>
      </w:r>
      <w:r>
        <w:rPr>
          <w:w w:val="105"/>
        </w:rPr>
        <w:t>before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painted),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priorities</w:t>
      </w:r>
      <w:r>
        <w:rPr>
          <w:spacing w:val="-4"/>
          <w:w w:val="105"/>
        </w:rPr>
        <w:t xml:space="preserve"> </w:t>
      </w:r>
      <w:r>
        <w:rPr>
          <w:w w:val="105"/>
        </w:rPr>
        <w:t>on</w:t>
      </w:r>
      <w:r>
        <w:rPr>
          <w:spacing w:val="-6"/>
          <w:w w:val="105"/>
        </w:rPr>
        <w:t xml:space="preserve"> </w:t>
      </w:r>
      <w:r>
        <w:rPr>
          <w:w w:val="105"/>
        </w:rPr>
        <w:t>tasks</w:t>
      </w:r>
      <w:r>
        <w:rPr>
          <w:spacing w:val="-5"/>
          <w:w w:val="105"/>
        </w:rPr>
        <w:t xml:space="preserve"> </w:t>
      </w:r>
      <w:r>
        <w:rPr>
          <w:w w:val="105"/>
        </w:rPr>
        <w:t>(e.g.,</w:t>
      </w:r>
      <w:r>
        <w:rPr>
          <w:spacing w:val="-4"/>
          <w:w w:val="105"/>
        </w:rPr>
        <w:t xml:space="preserve"> </w:t>
      </w:r>
      <w:r>
        <w:rPr>
          <w:w w:val="105"/>
        </w:rPr>
        <w:t>finish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1"/>
          <w:w w:val="105"/>
        </w:rPr>
        <w:t xml:space="preserve"> </w:t>
      </w:r>
      <w:r>
        <w:rPr>
          <w:w w:val="105"/>
        </w:rPr>
        <w:t>‘j’</w:t>
      </w:r>
      <w:r>
        <w:rPr>
          <w:spacing w:val="11"/>
          <w:w w:val="105"/>
        </w:rPr>
        <w:t xml:space="preserve"> </w:t>
      </w:r>
      <w:r>
        <w:rPr>
          <w:w w:val="105"/>
        </w:rPr>
        <w:t>as</w:t>
      </w:r>
      <w:r>
        <w:rPr>
          <w:spacing w:val="11"/>
          <w:w w:val="105"/>
        </w:rPr>
        <w:t xml:space="preserve"> </w:t>
      </w:r>
      <w:r>
        <w:rPr>
          <w:w w:val="105"/>
        </w:rPr>
        <w:t>soon</w:t>
      </w:r>
      <w:r>
        <w:rPr>
          <w:spacing w:val="12"/>
          <w:w w:val="105"/>
        </w:rPr>
        <w:t xml:space="preserve"> </w:t>
      </w:r>
      <w:r>
        <w:rPr>
          <w:w w:val="105"/>
        </w:rPr>
        <w:t>as</w:t>
      </w:r>
      <w:r>
        <w:rPr>
          <w:spacing w:val="11"/>
          <w:w w:val="105"/>
        </w:rPr>
        <w:t xml:space="preserve"> </w:t>
      </w:r>
      <w:r>
        <w:rPr>
          <w:w w:val="105"/>
        </w:rPr>
        <w:t>possible</w:t>
      </w:r>
      <w:r>
        <w:rPr>
          <w:spacing w:val="12"/>
          <w:w w:val="105"/>
        </w:rPr>
        <w:t xml:space="preserve"> </w:t>
      </w:r>
      <w:r>
        <w:rPr>
          <w:w w:val="105"/>
        </w:rPr>
        <w:t>while</w:t>
      </w:r>
      <w:r>
        <w:rPr>
          <w:spacing w:val="11"/>
          <w:w w:val="105"/>
        </w:rPr>
        <w:t xml:space="preserve"> </w:t>
      </w:r>
      <w:r>
        <w:rPr>
          <w:w w:val="105"/>
        </w:rPr>
        <w:t>meeting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other</w:t>
      </w:r>
      <w:r>
        <w:rPr>
          <w:spacing w:val="12"/>
          <w:w w:val="105"/>
        </w:rPr>
        <w:t xml:space="preserve"> </w:t>
      </w:r>
      <w:r>
        <w:rPr>
          <w:w w:val="105"/>
        </w:rPr>
        <w:t>deadlines).</w:t>
      </w:r>
    </w:p>
    <w:p w14:paraId="58E29D41" w14:textId="77777777" w:rsidR="00DE4ECC" w:rsidRDefault="00105BF9">
      <w:pPr>
        <w:pStyle w:val="BodyText"/>
        <w:spacing w:before="194" w:line="252" w:lineRule="auto"/>
        <w:ind w:left="234" w:right="39" w:firstLine="24"/>
        <w:jc w:val="both"/>
      </w:pPr>
      <w:r>
        <w:rPr>
          <w:noProof/>
        </w:rPr>
        <w:drawing>
          <wp:inline distT="0" distB="0" distL="0" distR="0" wp14:anchorId="305E3F6A" wp14:editId="2AB3A2CC">
            <wp:extent cx="226524" cy="229627"/>
            <wp:effectExtent l="0" t="0" r="0" b="0"/>
            <wp:docPr id="293" name="image1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13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w w:val="105"/>
          <w:position w:val="1"/>
        </w:rPr>
        <w:t>Example:</w:t>
      </w:r>
      <w:r>
        <w:rPr>
          <w:i/>
          <w:spacing w:val="1"/>
          <w:w w:val="105"/>
          <w:position w:val="1"/>
        </w:rPr>
        <w:t xml:space="preserve"> </w:t>
      </w:r>
      <w:r>
        <w:rPr>
          <w:w w:val="105"/>
          <w:position w:val="1"/>
        </w:rPr>
        <w:t>scheduling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  <w:position w:val="1"/>
        </w:rPr>
        <w:t>domains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  <w:position w:val="1"/>
        </w:rPr>
        <w:t>include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  <w:position w:val="1"/>
        </w:rPr>
        <w:t>classical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  <w:position w:val="1"/>
        </w:rPr>
        <w:t>job-shop,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  <w:position w:val="1"/>
        </w:rPr>
        <w:t>manufacturing,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  <w:position w:val="1"/>
        </w:rPr>
        <w:t>and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</w:rPr>
        <w:t>transportation</w:t>
      </w:r>
      <w:r>
        <w:rPr>
          <w:spacing w:val="27"/>
          <w:w w:val="105"/>
        </w:rPr>
        <w:t xml:space="preserve"> </w:t>
      </w:r>
      <w:r>
        <w:rPr>
          <w:w w:val="105"/>
        </w:rPr>
        <w:t>scheduling.</w:t>
      </w:r>
    </w:p>
    <w:p w14:paraId="08B79C09" w14:textId="77777777" w:rsidR="00DE4ECC" w:rsidRDefault="00105BF9">
      <w:pPr>
        <w:pStyle w:val="BodyText"/>
        <w:spacing w:before="142" w:line="280" w:lineRule="auto"/>
        <w:ind w:left="234" w:right="48"/>
        <w:jc w:val="both"/>
      </w:pPr>
      <w:r>
        <w:rPr>
          <w:w w:val="105"/>
        </w:rPr>
        <w:t>The early 1960s saw the emergence of the concept of MRP. It used backward scheduling to</w:t>
      </w:r>
      <w:r>
        <w:rPr>
          <w:spacing w:val="1"/>
          <w:w w:val="105"/>
        </w:rPr>
        <w:t xml:space="preserve"> </w:t>
      </w:r>
      <w:r>
        <w:rPr>
          <w:w w:val="105"/>
        </w:rPr>
        <w:t>highlight material shortages and then generate production and purchase orders to avoid those</w:t>
      </w:r>
      <w:r>
        <w:rPr>
          <w:spacing w:val="-39"/>
          <w:w w:val="105"/>
        </w:rPr>
        <w:t xml:space="preserve"> </w:t>
      </w:r>
      <w:r>
        <w:rPr>
          <w:w w:val="105"/>
        </w:rPr>
        <w:t>shortages. With the emergence of IT, the computerization of MRP automated t</w:t>
      </w:r>
      <w:r>
        <w:rPr>
          <w:w w:val="105"/>
        </w:rPr>
        <w:t>he process and</w:t>
      </w:r>
      <w:r>
        <w:rPr>
          <w:spacing w:val="1"/>
          <w:w w:val="105"/>
        </w:rPr>
        <w:t xml:space="preserve"> </w:t>
      </w:r>
      <w:r>
        <w:rPr>
          <w:w w:val="105"/>
        </w:rPr>
        <w:t>work associated with material requisition. These new tools rekindled the interest in plant</w:t>
      </w:r>
      <w:r>
        <w:rPr>
          <w:spacing w:val="1"/>
          <w:w w:val="105"/>
        </w:rPr>
        <w:t xml:space="preserve"> </w:t>
      </w:r>
      <w:r>
        <w:rPr>
          <w:w w:val="105"/>
        </w:rPr>
        <w:t>scheduling</w:t>
      </w:r>
      <w:r>
        <w:rPr>
          <w:spacing w:val="7"/>
          <w:w w:val="105"/>
        </w:rPr>
        <w:t xml:space="preserve"> </w:t>
      </w:r>
      <w:r>
        <w:rPr>
          <w:w w:val="105"/>
        </w:rPr>
        <w:t>problem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w w:val="105"/>
        </w:rPr>
        <w:t>new</w:t>
      </w:r>
      <w:r>
        <w:rPr>
          <w:spacing w:val="8"/>
          <w:w w:val="105"/>
        </w:rPr>
        <w:t xml:space="preserve"> </w:t>
      </w:r>
      <w:r>
        <w:rPr>
          <w:w w:val="105"/>
        </w:rPr>
        <w:t>system,</w:t>
      </w:r>
      <w:r>
        <w:rPr>
          <w:spacing w:val="11"/>
          <w:w w:val="105"/>
        </w:rPr>
        <w:t xml:space="preserve"> </w:t>
      </w:r>
      <w:r>
        <w:rPr>
          <w:w w:val="105"/>
        </w:rPr>
        <w:t>MRP</w:t>
      </w:r>
      <w:r>
        <w:rPr>
          <w:spacing w:val="8"/>
          <w:w w:val="105"/>
        </w:rPr>
        <w:t xml:space="preserve"> </w:t>
      </w:r>
      <w:r>
        <w:rPr>
          <w:w w:val="105"/>
        </w:rPr>
        <w:t>II,</w:t>
      </w:r>
      <w:r>
        <w:rPr>
          <w:spacing w:val="10"/>
          <w:w w:val="105"/>
        </w:rPr>
        <w:t xml:space="preserve"> </w:t>
      </w:r>
      <w:r>
        <w:rPr>
          <w:w w:val="105"/>
        </w:rPr>
        <w:t>emerged.</w:t>
      </w:r>
    </w:p>
    <w:p w14:paraId="06E9BB72" w14:textId="77777777" w:rsidR="00DE4ECC" w:rsidRDefault="00105BF9">
      <w:pPr>
        <w:pStyle w:val="BodyText"/>
        <w:spacing w:before="115" w:line="280" w:lineRule="auto"/>
        <w:ind w:left="234" w:right="38"/>
        <w:jc w:val="both"/>
      </w:pPr>
      <w:r>
        <w:rPr>
          <w:w w:val="105"/>
        </w:rPr>
        <w:t>MRP II introduced the concept called the Master Production Schedule (MPS). MPS was a layer</w:t>
      </w:r>
      <w:r>
        <w:rPr>
          <w:spacing w:val="1"/>
          <w:w w:val="105"/>
        </w:rPr>
        <w:t xml:space="preserve"> </w:t>
      </w:r>
      <w:r>
        <w:rPr>
          <w:w w:val="105"/>
        </w:rPr>
        <w:t>added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5"/>
          <w:w w:val="105"/>
        </w:rPr>
        <w:t xml:space="preserve"> </w:t>
      </w:r>
      <w:r>
        <w:rPr>
          <w:w w:val="105"/>
        </w:rPr>
        <w:t>top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MRP.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also</w:t>
      </w:r>
      <w:r>
        <w:rPr>
          <w:spacing w:val="-7"/>
          <w:w w:val="105"/>
        </w:rPr>
        <w:t xml:space="preserve"> </w:t>
      </w:r>
      <w:r>
        <w:rPr>
          <w:w w:val="105"/>
        </w:rPr>
        <w:t>marked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end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ordering</w:t>
      </w:r>
      <w:r>
        <w:rPr>
          <w:spacing w:val="-5"/>
          <w:w w:val="105"/>
        </w:rPr>
        <w:t xml:space="preserve"> </w:t>
      </w:r>
      <w:r>
        <w:rPr>
          <w:w w:val="105"/>
        </w:rPr>
        <w:t>inventory</w:t>
      </w:r>
      <w:r>
        <w:rPr>
          <w:spacing w:val="-7"/>
          <w:w w:val="105"/>
        </w:rPr>
        <w:t xml:space="preserve"> </w:t>
      </w:r>
      <w:r>
        <w:rPr>
          <w:w w:val="105"/>
        </w:rPr>
        <w:t>based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past</w:t>
      </w:r>
      <w:r>
        <w:rPr>
          <w:spacing w:val="-5"/>
          <w:w w:val="105"/>
        </w:rPr>
        <w:t xml:space="preserve"> </w:t>
      </w:r>
      <w:r>
        <w:rPr>
          <w:w w:val="105"/>
        </w:rPr>
        <w:t>usage.</w:t>
      </w:r>
      <w:r>
        <w:rPr>
          <w:spacing w:val="-8"/>
          <w:w w:val="105"/>
        </w:rPr>
        <w:t xml:space="preserve"> </w:t>
      </w:r>
      <w:r>
        <w:rPr>
          <w:w w:val="105"/>
        </w:rPr>
        <w:t>Instead,</w:t>
      </w:r>
      <w:r>
        <w:rPr>
          <w:spacing w:val="1"/>
          <w:w w:val="105"/>
        </w:rPr>
        <w:t xml:space="preserve"> </w:t>
      </w:r>
      <w:r>
        <w:t>MPS focused on sales and marketing’s best guess of the future need for products. This best guess</w:t>
      </w:r>
      <w:r>
        <w:rPr>
          <w:spacing w:val="1"/>
        </w:rPr>
        <w:t xml:space="preserve"> </w:t>
      </w:r>
      <w:r>
        <w:rPr>
          <w:w w:val="105"/>
        </w:rPr>
        <w:t>was then passed to the next planning function, namely, the next MRP run. Both MRP and MPS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assume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certain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ideal</w:t>
      </w:r>
      <w:r>
        <w:rPr>
          <w:spacing w:val="-9"/>
          <w:w w:val="105"/>
        </w:rPr>
        <w:t xml:space="preserve"> </w:t>
      </w:r>
      <w:r>
        <w:rPr>
          <w:w w:val="105"/>
        </w:rPr>
        <w:t>characteristics</w:t>
      </w:r>
      <w:r>
        <w:rPr>
          <w:spacing w:val="-9"/>
          <w:w w:val="105"/>
        </w:rPr>
        <w:t xml:space="preserve"> </w:t>
      </w:r>
      <w:r>
        <w:rPr>
          <w:w w:val="105"/>
        </w:rPr>
        <w:t>about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imperfect</w:t>
      </w:r>
      <w:r>
        <w:rPr>
          <w:spacing w:val="-9"/>
          <w:w w:val="105"/>
        </w:rPr>
        <w:t xml:space="preserve"> </w:t>
      </w:r>
      <w:r>
        <w:rPr>
          <w:w w:val="105"/>
        </w:rPr>
        <w:t>world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pro</w:t>
      </w:r>
      <w:r>
        <w:rPr>
          <w:w w:val="105"/>
        </w:rPr>
        <w:t>duction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plant</w:t>
      </w:r>
      <w:r>
        <w:rPr>
          <w:spacing w:val="-9"/>
          <w:w w:val="105"/>
        </w:rPr>
        <w:t xml:space="preserve"> </w:t>
      </w:r>
      <w:r>
        <w:rPr>
          <w:w w:val="105"/>
        </w:rPr>
        <w:t>floor:</w:t>
      </w:r>
    </w:p>
    <w:p w14:paraId="4FC8C467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6"/>
        <w:ind w:hanging="481"/>
        <w:jc w:val="both"/>
        <w:rPr>
          <w:sz w:val="18"/>
        </w:rPr>
      </w:pPr>
      <w:r>
        <w:rPr>
          <w:w w:val="105"/>
          <w:sz w:val="18"/>
        </w:rPr>
        <w:t>Infinite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resources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(machine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capacity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1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labour</w:t>
      </w:r>
      <w:proofErr w:type="spellEnd"/>
      <w:r>
        <w:rPr>
          <w:w w:val="105"/>
          <w:sz w:val="18"/>
        </w:rPr>
        <w:t>)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always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available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do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not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change.</w:t>
      </w:r>
    </w:p>
    <w:p w14:paraId="642381E7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54" w:line="280" w:lineRule="auto"/>
        <w:ind w:right="58"/>
        <w:rPr>
          <w:sz w:val="18"/>
        </w:rPr>
      </w:pPr>
      <w:r>
        <w:rPr>
          <w:w w:val="105"/>
          <w:sz w:val="18"/>
        </w:rPr>
        <w:t>Material</w:t>
      </w:r>
      <w:r>
        <w:rPr>
          <w:spacing w:val="31"/>
          <w:w w:val="105"/>
          <w:sz w:val="18"/>
        </w:rPr>
        <w:t xml:space="preserve"> </w:t>
      </w:r>
      <w:r>
        <w:rPr>
          <w:w w:val="105"/>
          <w:sz w:val="18"/>
        </w:rPr>
        <w:t>resources</w:t>
      </w:r>
      <w:r>
        <w:rPr>
          <w:spacing w:val="33"/>
          <w:w w:val="105"/>
          <w:sz w:val="18"/>
        </w:rPr>
        <w:t xml:space="preserve"> </w:t>
      </w:r>
      <w:r>
        <w:rPr>
          <w:w w:val="105"/>
          <w:sz w:val="18"/>
        </w:rPr>
        <w:t>will</w:t>
      </w:r>
      <w:r>
        <w:rPr>
          <w:spacing w:val="28"/>
          <w:w w:val="105"/>
          <w:sz w:val="18"/>
        </w:rPr>
        <w:t xml:space="preserve"> </w:t>
      </w:r>
      <w:r>
        <w:rPr>
          <w:w w:val="105"/>
          <w:sz w:val="18"/>
        </w:rPr>
        <w:t>arrive</w:t>
      </w:r>
      <w:r>
        <w:rPr>
          <w:spacing w:val="34"/>
          <w:w w:val="105"/>
          <w:sz w:val="18"/>
        </w:rPr>
        <w:t xml:space="preserve"> </w:t>
      </w:r>
      <w:r>
        <w:rPr>
          <w:w w:val="105"/>
          <w:sz w:val="18"/>
        </w:rPr>
        <w:t>as</w:t>
      </w:r>
      <w:r>
        <w:rPr>
          <w:spacing w:val="28"/>
          <w:w w:val="105"/>
          <w:sz w:val="18"/>
        </w:rPr>
        <w:t xml:space="preserve"> </w:t>
      </w:r>
      <w:r>
        <w:rPr>
          <w:w w:val="105"/>
          <w:sz w:val="18"/>
        </w:rPr>
        <w:t>scheduled</w:t>
      </w:r>
      <w:r>
        <w:rPr>
          <w:spacing w:val="30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3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34"/>
          <w:w w:val="105"/>
          <w:sz w:val="18"/>
        </w:rPr>
        <w:t xml:space="preserve"> </w:t>
      </w:r>
      <w:r>
        <w:rPr>
          <w:w w:val="105"/>
          <w:sz w:val="18"/>
        </w:rPr>
        <w:t>right</w:t>
      </w:r>
      <w:r>
        <w:rPr>
          <w:spacing w:val="28"/>
          <w:w w:val="105"/>
          <w:sz w:val="18"/>
        </w:rPr>
        <w:t xml:space="preserve"> </w:t>
      </w:r>
      <w:r>
        <w:rPr>
          <w:w w:val="105"/>
          <w:sz w:val="18"/>
        </w:rPr>
        <w:t>quantities.</w:t>
      </w:r>
      <w:r>
        <w:rPr>
          <w:spacing w:val="33"/>
          <w:w w:val="105"/>
          <w:sz w:val="18"/>
        </w:rPr>
        <w:t xml:space="preserve"> </w:t>
      </w:r>
      <w:r>
        <w:rPr>
          <w:w w:val="105"/>
          <w:sz w:val="18"/>
        </w:rPr>
        <w:t>Any</w:t>
      </w:r>
      <w:r>
        <w:rPr>
          <w:spacing w:val="31"/>
          <w:w w:val="105"/>
          <w:sz w:val="18"/>
        </w:rPr>
        <w:t xml:space="preserve"> </w:t>
      </w:r>
      <w:r>
        <w:rPr>
          <w:w w:val="105"/>
          <w:sz w:val="18"/>
        </w:rPr>
        <w:t>variances,</w:t>
      </w:r>
      <w:r>
        <w:rPr>
          <w:spacing w:val="34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missed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incoming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shipments,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were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expedited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manually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until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next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MRP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run.</w:t>
      </w:r>
    </w:p>
    <w:p w14:paraId="413B56A1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8" w:line="280" w:lineRule="auto"/>
        <w:ind w:right="52"/>
        <w:rPr>
          <w:sz w:val="18"/>
        </w:rPr>
      </w:pPr>
      <w:r>
        <w:rPr>
          <w:sz w:val="18"/>
        </w:rPr>
        <w:t>Customer</w:t>
      </w:r>
      <w:r>
        <w:rPr>
          <w:spacing w:val="14"/>
          <w:sz w:val="18"/>
        </w:rPr>
        <w:t xml:space="preserve"> </w:t>
      </w:r>
      <w:r>
        <w:rPr>
          <w:sz w:val="18"/>
        </w:rPr>
        <w:t>orders</w:t>
      </w:r>
      <w:r>
        <w:rPr>
          <w:spacing w:val="17"/>
          <w:sz w:val="18"/>
        </w:rPr>
        <w:t xml:space="preserve"> </w:t>
      </w:r>
      <w:r>
        <w:rPr>
          <w:sz w:val="18"/>
        </w:rPr>
        <w:t>and</w:t>
      </w:r>
      <w:r>
        <w:rPr>
          <w:spacing w:val="14"/>
          <w:sz w:val="18"/>
        </w:rPr>
        <w:t xml:space="preserve"> </w:t>
      </w:r>
      <w:r>
        <w:rPr>
          <w:sz w:val="18"/>
        </w:rPr>
        <w:t>products</w:t>
      </w:r>
      <w:r>
        <w:rPr>
          <w:spacing w:val="14"/>
          <w:sz w:val="18"/>
        </w:rPr>
        <w:t xml:space="preserve"> </w:t>
      </w:r>
      <w:r>
        <w:rPr>
          <w:sz w:val="18"/>
        </w:rPr>
        <w:t>have</w:t>
      </w:r>
      <w:r>
        <w:rPr>
          <w:spacing w:val="17"/>
          <w:sz w:val="18"/>
        </w:rPr>
        <w:t xml:space="preserve"> </w:t>
      </w:r>
      <w:r>
        <w:rPr>
          <w:sz w:val="18"/>
        </w:rPr>
        <w:t>the</w:t>
      </w:r>
      <w:r>
        <w:rPr>
          <w:spacing w:val="15"/>
          <w:sz w:val="18"/>
        </w:rPr>
        <w:t xml:space="preserve"> </w:t>
      </w:r>
      <w:r>
        <w:rPr>
          <w:sz w:val="18"/>
        </w:rPr>
        <w:t>same</w:t>
      </w:r>
      <w:r>
        <w:rPr>
          <w:spacing w:val="17"/>
          <w:sz w:val="18"/>
        </w:rPr>
        <w:t xml:space="preserve"> </w:t>
      </w:r>
      <w:r>
        <w:rPr>
          <w:sz w:val="18"/>
        </w:rPr>
        <w:t>priority.</w:t>
      </w:r>
      <w:r>
        <w:rPr>
          <w:spacing w:val="14"/>
          <w:sz w:val="18"/>
        </w:rPr>
        <w:t xml:space="preserve"> </w:t>
      </w:r>
      <w:r>
        <w:rPr>
          <w:sz w:val="18"/>
        </w:rPr>
        <w:t>MRP</w:t>
      </w:r>
      <w:r>
        <w:rPr>
          <w:spacing w:val="14"/>
          <w:sz w:val="18"/>
        </w:rPr>
        <w:t xml:space="preserve"> </w:t>
      </w:r>
      <w:r>
        <w:rPr>
          <w:sz w:val="18"/>
        </w:rPr>
        <w:t>aggregates</w:t>
      </w:r>
      <w:r>
        <w:rPr>
          <w:spacing w:val="17"/>
          <w:sz w:val="18"/>
        </w:rPr>
        <w:t xml:space="preserve"> </w:t>
      </w:r>
      <w:r>
        <w:rPr>
          <w:sz w:val="18"/>
        </w:rPr>
        <w:t>demand</w:t>
      </w:r>
      <w:r>
        <w:rPr>
          <w:spacing w:val="14"/>
          <w:sz w:val="18"/>
        </w:rPr>
        <w:t xml:space="preserve"> </w:t>
      </w:r>
      <w:r>
        <w:rPr>
          <w:sz w:val="18"/>
        </w:rPr>
        <w:t>(customer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orders)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into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lots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outputs.</w:t>
      </w:r>
    </w:p>
    <w:p w14:paraId="1C7744EB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9"/>
        <w:ind w:hanging="481"/>
        <w:rPr>
          <w:sz w:val="18"/>
        </w:rPr>
      </w:pPr>
      <w:r>
        <w:rPr>
          <w:w w:val="105"/>
          <w:sz w:val="18"/>
        </w:rPr>
        <w:t>Lead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times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(production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material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delivery)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fixed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or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proportional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lot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size.</w:t>
      </w:r>
    </w:p>
    <w:p w14:paraId="269BAA76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56"/>
        <w:ind w:hanging="481"/>
        <w:rPr>
          <w:sz w:val="18"/>
        </w:rPr>
      </w:pPr>
      <w:r>
        <w:rPr>
          <w:w w:val="105"/>
          <w:sz w:val="18"/>
        </w:rPr>
        <w:t>Scheduling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weekly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basis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will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meet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planning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requirements.</w:t>
      </w:r>
    </w:p>
    <w:p w14:paraId="3CE74875" w14:textId="77777777" w:rsidR="00DE4ECC" w:rsidRDefault="00105BF9">
      <w:pPr>
        <w:pStyle w:val="BodyText"/>
        <w:spacing w:before="154" w:line="280" w:lineRule="auto"/>
        <w:ind w:left="234" w:right="39"/>
        <w:jc w:val="both"/>
      </w:pPr>
      <w:r>
        <w:rPr>
          <w:w w:val="105"/>
        </w:rPr>
        <w:t>Scheduling</w:t>
      </w:r>
      <w:r>
        <w:rPr>
          <w:spacing w:val="-5"/>
          <w:w w:val="105"/>
        </w:rPr>
        <w:t xml:space="preserve"> </w:t>
      </w:r>
      <w:r>
        <w:rPr>
          <w:w w:val="105"/>
        </w:rPr>
        <w:t>starts</w:t>
      </w:r>
      <w:r>
        <w:rPr>
          <w:spacing w:val="-5"/>
          <w:w w:val="105"/>
        </w:rPr>
        <w:t xml:space="preserve"> </w:t>
      </w:r>
      <w:r>
        <w:rPr>
          <w:w w:val="105"/>
        </w:rPr>
        <w:t>with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Master</w:t>
      </w:r>
      <w:r>
        <w:rPr>
          <w:spacing w:val="-5"/>
          <w:w w:val="105"/>
        </w:rPr>
        <w:t xml:space="preserve"> </w:t>
      </w:r>
      <w:r>
        <w:rPr>
          <w:w w:val="105"/>
        </w:rPr>
        <w:t>Production</w:t>
      </w:r>
      <w:r>
        <w:rPr>
          <w:spacing w:val="-5"/>
          <w:w w:val="105"/>
        </w:rPr>
        <w:t xml:space="preserve"> </w:t>
      </w:r>
      <w:r>
        <w:rPr>
          <w:w w:val="105"/>
        </w:rPr>
        <w:t>Schedule</w:t>
      </w:r>
      <w:r>
        <w:rPr>
          <w:spacing w:val="-5"/>
          <w:w w:val="105"/>
        </w:rPr>
        <w:t xml:space="preserve"> </w:t>
      </w:r>
      <w:r>
        <w:rPr>
          <w:w w:val="105"/>
        </w:rPr>
        <w:t>(MPS),</w:t>
      </w:r>
      <w:r>
        <w:rPr>
          <w:spacing w:val="-5"/>
          <w:w w:val="105"/>
        </w:rPr>
        <w:t xml:space="preserve"> </w:t>
      </w:r>
      <w:r>
        <w:rPr>
          <w:w w:val="105"/>
        </w:rPr>
        <w:t>which</w:t>
      </w:r>
      <w:r>
        <w:rPr>
          <w:spacing w:val="-5"/>
          <w:w w:val="105"/>
        </w:rPr>
        <w:t xml:space="preserve"> </w:t>
      </w:r>
      <w:r>
        <w:rPr>
          <w:w w:val="105"/>
        </w:rPr>
        <w:t>defines</w:t>
      </w:r>
      <w:r>
        <w:rPr>
          <w:spacing w:val="-5"/>
          <w:w w:val="105"/>
        </w:rPr>
        <w:t xml:space="preserve"> </w:t>
      </w:r>
      <w:r>
        <w:rPr>
          <w:w w:val="105"/>
        </w:rPr>
        <w:t>current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future</w:t>
      </w:r>
      <w:r>
        <w:rPr>
          <w:spacing w:val="-39"/>
          <w:w w:val="105"/>
        </w:rPr>
        <w:t xml:space="preserve"> </w:t>
      </w:r>
      <w:r>
        <w:t>(forecasted) resource requirements based on current and forecasted customer orders. Completing</w:t>
      </w:r>
      <w:r>
        <w:rPr>
          <w:spacing w:val="1"/>
        </w:rPr>
        <w:t xml:space="preserve"> </w:t>
      </w:r>
      <w:r>
        <w:rPr>
          <w:w w:val="105"/>
        </w:rPr>
        <w:t>these orders is the goal—the MPS provides production targets toward reaching that goal. In</w:t>
      </w:r>
      <w:r>
        <w:rPr>
          <w:spacing w:val="1"/>
          <w:w w:val="105"/>
        </w:rPr>
        <w:t xml:space="preserve"> </w:t>
      </w:r>
      <w:r>
        <w:rPr>
          <w:w w:val="105"/>
        </w:rPr>
        <w:t>doing</w:t>
      </w:r>
      <w:r>
        <w:rPr>
          <w:spacing w:val="-4"/>
          <w:w w:val="105"/>
        </w:rPr>
        <w:t xml:space="preserve"> </w:t>
      </w:r>
      <w:r>
        <w:rPr>
          <w:w w:val="105"/>
        </w:rPr>
        <w:t>so,</w:t>
      </w:r>
      <w:r>
        <w:rPr>
          <w:spacing w:val="-2"/>
          <w:w w:val="105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takes</w:t>
      </w:r>
      <w:r>
        <w:rPr>
          <w:spacing w:val="-2"/>
          <w:w w:val="105"/>
        </w:rPr>
        <w:t xml:space="preserve"> </w:t>
      </w:r>
      <w:r>
        <w:rPr>
          <w:w w:val="105"/>
        </w:rPr>
        <w:t>into</w:t>
      </w:r>
      <w:r>
        <w:rPr>
          <w:spacing w:val="-4"/>
          <w:w w:val="105"/>
        </w:rPr>
        <w:t xml:space="preserve"> </w:t>
      </w:r>
      <w:r>
        <w:rPr>
          <w:w w:val="105"/>
        </w:rPr>
        <w:t>account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technical</w:t>
      </w:r>
      <w:r>
        <w:rPr>
          <w:spacing w:val="-2"/>
          <w:w w:val="105"/>
        </w:rPr>
        <w:t xml:space="preserve"> </w:t>
      </w:r>
      <w:r>
        <w:rPr>
          <w:w w:val="105"/>
        </w:rPr>
        <w:t>requirements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task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available</w:t>
      </w:r>
      <w:r>
        <w:rPr>
          <w:spacing w:val="-2"/>
          <w:w w:val="105"/>
        </w:rPr>
        <w:t xml:space="preserve"> </w:t>
      </w:r>
      <w:r>
        <w:rPr>
          <w:w w:val="105"/>
        </w:rPr>
        <w:t>capacity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9"/>
          <w:w w:val="105"/>
        </w:rPr>
        <w:t xml:space="preserve"> </w:t>
      </w:r>
      <w:r>
        <w:rPr>
          <w:w w:val="105"/>
        </w:rPr>
        <w:t>matches it with the forecasted demand. Everything else in the planning system works from the</w:t>
      </w:r>
      <w:r>
        <w:rPr>
          <w:spacing w:val="-39"/>
          <w:w w:val="105"/>
        </w:rPr>
        <w:t xml:space="preserve"> </w:t>
      </w:r>
      <w:r>
        <w:rPr>
          <w:w w:val="105"/>
        </w:rPr>
        <w:t>MPS.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result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set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purchasing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manufacturing</w:t>
      </w:r>
      <w:r>
        <w:rPr>
          <w:spacing w:val="-2"/>
          <w:w w:val="105"/>
        </w:rPr>
        <w:t xml:space="preserve"> </w:t>
      </w:r>
      <w:r>
        <w:rPr>
          <w:w w:val="105"/>
        </w:rPr>
        <w:t>orders</w:t>
      </w:r>
      <w:r>
        <w:rPr>
          <w:spacing w:val="-2"/>
          <w:w w:val="105"/>
        </w:rPr>
        <w:t xml:space="preserve"> </w:t>
      </w:r>
      <w:r>
        <w:rPr>
          <w:w w:val="105"/>
        </w:rPr>
        <w:t>with</w:t>
      </w:r>
      <w:r>
        <w:rPr>
          <w:spacing w:val="-2"/>
          <w:w w:val="105"/>
        </w:rPr>
        <w:t xml:space="preserve"> </w:t>
      </w:r>
      <w:r>
        <w:rPr>
          <w:w w:val="105"/>
        </w:rPr>
        <w:t>start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due</w:t>
      </w:r>
      <w:r>
        <w:rPr>
          <w:spacing w:val="-2"/>
          <w:w w:val="105"/>
        </w:rPr>
        <w:t xml:space="preserve"> </w:t>
      </w:r>
      <w:r>
        <w:rPr>
          <w:w w:val="105"/>
        </w:rPr>
        <w:t>dates,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40"/>
          <w:w w:val="105"/>
        </w:rPr>
        <w:t xml:space="preserve"> </w:t>
      </w:r>
      <w:r>
        <w:rPr>
          <w:w w:val="105"/>
        </w:rPr>
        <w:t>list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minimum</w:t>
      </w:r>
      <w:r>
        <w:rPr>
          <w:spacing w:val="15"/>
          <w:w w:val="105"/>
        </w:rPr>
        <w:t xml:space="preserve"> </w:t>
      </w:r>
      <w:r>
        <w:rPr>
          <w:w w:val="105"/>
        </w:rPr>
        <w:t>quantities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inventory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satisfy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MPS.</w:t>
      </w:r>
    </w:p>
    <w:p w14:paraId="0FD3974F" w14:textId="77777777" w:rsidR="00DE4ECC" w:rsidRDefault="00105BF9">
      <w:pPr>
        <w:pStyle w:val="BodyText"/>
        <w:spacing w:before="114" w:line="278" w:lineRule="auto"/>
        <w:ind w:left="234" w:right="39"/>
        <w:jc w:val="both"/>
      </w:pP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planning</w:t>
      </w:r>
      <w:r>
        <w:rPr>
          <w:spacing w:val="1"/>
          <w:w w:val="105"/>
        </w:rPr>
        <w:t xml:space="preserve"> </w:t>
      </w:r>
      <w:r>
        <w:rPr>
          <w:w w:val="105"/>
        </w:rPr>
        <w:t>system</w:t>
      </w:r>
      <w:r>
        <w:rPr>
          <w:spacing w:val="1"/>
          <w:w w:val="105"/>
        </w:rPr>
        <w:t xml:space="preserve"> </w:t>
      </w:r>
      <w:r>
        <w:rPr>
          <w:w w:val="105"/>
        </w:rPr>
        <w:t>also</w:t>
      </w:r>
      <w:r>
        <w:rPr>
          <w:spacing w:val="1"/>
          <w:w w:val="105"/>
        </w:rPr>
        <w:t xml:space="preserve"> </w:t>
      </w:r>
      <w:r>
        <w:rPr>
          <w:w w:val="105"/>
        </w:rPr>
        <w:t>initiates</w:t>
      </w:r>
      <w:r>
        <w:rPr>
          <w:spacing w:val="1"/>
          <w:w w:val="105"/>
        </w:rPr>
        <w:t xml:space="preserve"> </w:t>
      </w:r>
      <w:r>
        <w:rPr>
          <w:w w:val="105"/>
        </w:rPr>
        <w:t>operations</w:t>
      </w:r>
      <w:r>
        <w:rPr>
          <w:spacing w:val="1"/>
          <w:w w:val="105"/>
        </w:rPr>
        <w:t xml:space="preserve"> </w:t>
      </w:r>
      <w:r>
        <w:rPr>
          <w:w w:val="105"/>
        </w:rPr>
        <w:t>scheduling</w:t>
      </w:r>
      <w:r>
        <w:rPr>
          <w:spacing w:val="1"/>
          <w:w w:val="105"/>
        </w:rPr>
        <w:t xml:space="preserve"> </w:t>
      </w:r>
      <w:r>
        <w:rPr>
          <w:w w:val="105"/>
        </w:rPr>
        <w:t>through</w:t>
      </w:r>
      <w:r>
        <w:rPr>
          <w:spacing w:val="1"/>
          <w:w w:val="105"/>
        </w:rPr>
        <w:t xml:space="preserve"> </w:t>
      </w:r>
      <w:r>
        <w:rPr>
          <w:w w:val="105"/>
        </w:rPr>
        <w:t>capacity</w:t>
      </w:r>
      <w:r>
        <w:rPr>
          <w:spacing w:val="1"/>
          <w:w w:val="105"/>
        </w:rPr>
        <w:t xml:space="preserve"> </w:t>
      </w:r>
      <w:r>
        <w:rPr>
          <w:w w:val="105"/>
        </w:rPr>
        <w:t>requirements</w:t>
      </w:r>
      <w:r>
        <w:rPr>
          <w:spacing w:val="1"/>
          <w:w w:val="105"/>
        </w:rPr>
        <w:t xml:space="preserve"> </w:t>
      </w:r>
      <w:r>
        <w:rPr>
          <w:w w:val="105"/>
        </w:rPr>
        <w:t>planning.</w:t>
      </w:r>
    </w:p>
    <w:p w14:paraId="43606D44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23" w:line="278" w:lineRule="auto"/>
        <w:ind w:right="50"/>
        <w:rPr>
          <w:sz w:val="18"/>
        </w:rPr>
      </w:pPr>
      <w:r>
        <w:rPr>
          <w:w w:val="105"/>
          <w:sz w:val="18"/>
        </w:rPr>
        <w:t>It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starts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determining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whether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enterprise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has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production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capacity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available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build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what’s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listed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MPS.</w:t>
      </w:r>
    </w:p>
    <w:p w14:paraId="654CB30D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4A7DE266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5A633360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08" w:space="672"/>
            <w:col w:w="1990"/>
          </w:cols>
        </w:sectPr>
      </w:pPr>
    </w:p>
    <w:p w14:paraId="2AB6DF4A" w14:textId="77777777" w:rsidR="00DE4ECC" w:rsidRDefault="00DE4ECC">
      <w:pPr>
        <w:pStyle w:val="BodyText"/>
        <w:rPr>
          <w:b/>
          <w:sz w:val="20"/>
        </w:rPr>
      </w:pPr>
    </w:p>
    <w:p w14:paraId="44A0E58F" w14:textId="77777777" w:rsidR="00DE4ECC" w:rsidRDefault="00DE4ECC">
      <w:pPr>
        <w:pStyle w:val="BodyText"/>
        <w:rPr>
          <w:b/>
          <w:sz w:val="20"/>
        </w:rPr>
      </w:pPr>
    </w:p>
    <w:p w14:paraId="6B938A52" w14:textId="77777777" w:rsidR="00DE4ECC" w:rsidRDefault="00DE4ECC">
      <w:pPr>
        <w:pStyle w:val="BodyText"/>
        <w:spacing w:before="9"/>
        <w:rPr>
          <w:b/>
          <w:sz w:val="20"/>
        </w:rPr>
      </w:pPr>
    </w:p>
    <w:p w14:paraId="162E50CC" w14:textId="77777777" w:rsidR="00DE4ECC" w:rsidRDefault="00105BF9">
      <w:pPr>
        <w:pStyle w:val="BodyText"/>
        <w:tabs>
          <w:tab w:val="left" w:pos="2679"/>
          <w:tab w:val="left" w:pos="3159"/>
        </w:tabs>
        <w:spacing w:before="1" w:line="278" w:lineRule="auto"/>
        <w:ind w:left="3160" w:right="466" w:hanging="1947"/>
      </w:pPr>
      <w:r>
        <w:rPr>
          <w:b/>
          <w:position w:val="2"/>
        </w:rPr>
        <w:t>Notes</w:t>
      </w:r>
      <w:r>
        <w:rPr>
          <w:b/>
          <w:position w:val="2"/>
        </w:rPr>
        <w:tab/>
      </w:r>
      <w:r>
        <w:rPr>
          <w:rFonts w:ascii="Wingdings" w:hAnsi="Wingdings"/>
          <w:sz w:val="14"/>
        </w:rPr>
        <w:t></w:t>
      </w:r>
      <w:r>
        <w:rPr>
          <w:rFonts w:ascii="Times New Roman" w:hAnsi="Times New Roman"/>
          <w:sz w:val="14"/>
        </w:rPr>
        <w:tab/>
      </w:r>
      <w:r>
        <w:t>The</w:t>
      </w:r>
      <w:r>
        <w:rPr>
          <w:spacing w:val="12"/>
        </w:rPr>
        <w:t xml:space="preserve"> </w:t>
      </w:r>
      <w:r>
        <w:t>finished</w:t>
      </w:r>
      <w:r>
        <w:rPr>
          <w:spacing w:val="9"/>
        </w:rPr>
        <w:t xml:space="preserve"> </w:t>
      </w:r>
      <w:r>
        <w:t>product</w:t>
      </w:r>
      <w:r>
        <w:rPr>
          <w:spacing w:val="9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decomposed</w:t>
      </w:r>
      <w:r>
        <w:rPr>
          <w:spacing w:val="9"/>
        </w:rPr>
        <w:t xml:space="preserve"> </w:t>
      </w:r>
      <w:r>
        <w:t>into</w:t>
      </w:r>
      <w:r>
        <w:rPr>
          <w:spacing w:val="5"/>
        </w:rPr>
        <w:t xml:space="preserve"> </w:t>
      </w:r>
      <w:r>
        <w:t>required</w:t>
      </w:r>
      <w:r>
        <w:rPr>
          <w:spacing w:val="9"/>
        </w:rPr>
        <w:t xml:space="preserve"> </w:t>
      </w:r>
      <w:r>
        <w:t>resources</w:t>
      </w:r>
      <w:r>
        <w:rPr>
          <w:spacing w:val="5"/>
        </w:rPr>
        <w:t xml:space="preserve"> </w:t>
      </w:r>
      <w:r>
        <w:t>–</w:t>
      </w:r>
      <w:r>
        <w:rPr>
          <w:spacing w:val="47"/>
        </w:rPr>
        <w:t xml:space="preserve"> </w:t>
      </w:r>
      <w:proofErr w:type="spellStart"/>
      <w:r>
        <w:t>labour</w:t>
      </w:r>
      <w:proofErr w:type="spellEnd"/>
      <w:r>
        <w:t>,</w:t>
      </w:r>
      <w:r>
        <w:rPr>
          <w:spacing w:val="44"/>
        </w:rPr>
        <w:t xml:space="preserve"> </w:t>
      </w:r>
      <w:r>
        <w:t>equipment,</w:t>
      </w:r>
      <w:r>
        <w:rPr>
          <w:spacing w:val="5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even</w:t>
      </w:r>
      <w:r>
        <w:rPr>
          <w:spacing w:val="18"/>
        </w:rPr>
        <w:t xml:space="preserve"> </w:t>
      </w:r>
      <w:r>
        <w:t>operational</w:t>
      </w:r>
      <w:r>
        <w:rPr>
          <w:spacing w:val="17"/>
        </w:rPr>
        <w:t xml:space="preserve"> </w:t>
      </w:r>
      <w:r>
        <w:t>times</w:t>
      </w:r>
      <w:r>
        <w:rPr>
          <w:spacing w:val="18"/>
        </w:rPr>
        <w:t xml:space="preserve"> </w:t>
      </w:r>
      <w:r>
        <w:t>–</w:t>
      </w:r>
      <w:r>
        <w:rPr>
          <w:spacing w:val="16"/>
        </w:rPr>
        <w:t xml:space="preserve"> </w:t>
      </w:r>
      <w:r>
        <w:t>lead</w:t>
      </w:r>
      <w:r>
        <w:rPr>
          <w:spacing w:val="18"/>
        </w:rPr>
        <w:t xml:space="preserve"> </w:t>
      </w:r>
      <w:r>
        <w:t>times</w:t>
      </w:r>
      <w:r>
        <w:rPr>
          <w:spacing w:val="17"/>
        </w:rPr>
        <w:t xml:space="preserve"> </w:t>
      </w:r>
      <w:r>
        <w:t>are</w:t>
      </w:r>
      <w:r>
        <w:rPr>
          <w:spacing w:val="19"/>
        </w:rPr>
        <w:t xml:space="preserve"> </w:t>
      </w:r>
      <w:r>
        <w:t>then</w:t>
      </w:r>
      <w:r>
        <w:rPr>
          <w:spacing w:val="18"/>
        </w:rPr>
        <w:t xml:space="preserve"> </w:t>
      </w:r>
      <w:r>
        <w:t>calculated.</w:t>
      </w:r>
    </w:p>
    <w:p w14:paraId="09DE4FE5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122" w:line="278" w:lineRule="auto"/>
        <w:ind w:right="274"/>
        <w:jc w:val="both"/>
        <w:rPr>
          <w:sz w:val="18"/>
        </w:rPr>
      </w:pPr>
      <w:r>
        <w:rPr>
          <w:w w:val="105"/>
          <w:sz w:val="18"/>
        </w:rPr>
        <w:t>The gross requirements, called rough-cut capacity, are eventually mapped against 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available</w:t>
      </w:r>
      <w:r>
        <w:rPr>
          <w:spacing w:val="29"/>
          <w:w w:val="105"/>
          <w:sz w:val="18"/>
        </w:rPr>
        <w:t xml:space="preserve"> </w:t>
      </w:r>
      <w:r>
        <w:rPr>
          <w:w w:val="105"/>
          <w:sz w:val="18"/>
        </w:rPr>
        <w:t>resources.</w:t>
      </w:r>
    </w:p>
    <w:p w14:paraId="30ABB6FE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227"/>
          <w:tab w:val="left" w:pos="3228"/>
        </w:tabs>
        <w:spacing w:before="122" w:line="278" w:lineRule="auto"/>
        <w:ind w:right="272"/>
        <w:jc w:val="both"/>
        <w:rPr>
          <w:sz w:val="18"/>
        </w:rPr>
      </w:pPr>
      <w:r>
        <w:tab/>
      </w:r>
      <w:r>
        <w:rPr>
          <w:w w:val="105"/>
          <w:sz w:val="18"/>
        </w:rPr>
        <w:t>If resources are in short supply, the planning system flags the affected customer 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manufacturing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orders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so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MPS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recalculated.</w:t>
      </w:r>
    </w:p>
    <w:p w14:paraId="46980DF5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123" w:line="280" w:lineRule="auto"/>
        <w:ind w:right="263"/>
        <w:jc w:val="both"/>
        <w:rPr>
          <w:sz w:val="18"/>
        </w:rPr>
      </w:pPr>
      <w:r>
        <w:rPr>
          <w:w w:val="105"/>
          <w:sz w:val="18"/>
        </w:rPr>
        <w:t xml:space="preserve">This </w:t>
      </w:r>
      <w:r>
        <w:rPr>
          <w:w w:val="105"/>
          <w:sz w:val="18"/>
        </w:rPr>
        <w:t>information tells the enterprise when to order new materials, when to start making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products from those materials,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and when to distribute the finished products to end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customers.</w:t>
      </w:r>
    </w:p>
    <w:p w14:paraId="525C481E" w14:textId="77777777" w:rsidR="00DE4ECC" w:rsidRDefault="00DE4ECC">
      <w:pPr>
        <w:pStyle w:val="BodyText"/>
        <w:spacing w:before="11"/>
        <w:rPr>
          <w:sz w:val="17"/>
        </w:rPr>
      </w:pPr>
    </w:p>
    <w:p w14:paraId="3947981E" w14:textId="77777777" w:rsidR="00DE4ECC" w:rsidRDefault="00105BF9">
      <w:pPr>
        <w:pStyle w:val="ListParagraph"/>
        <w:numPr>
          <w:ilvl w:val="2"/>
          <w:numId w:val="11"/>
        </w:numPr>
        <w:tabs>
          <w:tab w:val="left" w:pos="3400"/>
        </w:tabs>
        <w:spacing w:before="0"/>
        <w:jc w:val="left"/>
        <w:rPr>
          <w:b/>
        </w:rPr>
      </w:pPr>
      <w:r>
        <w:rPr>
          <w:b/>
        </w:rPr>
        <w:t>Operations</w:t>
      </w:r>
      <w:r>
        <w:rPr>
          <w:b/>
          <w:spacing w:val="64"/>
        </w:rPr>
        <w:t xml:space="preserve"> </w:t>
      </w:r>
      <w:r>
        <w:rPr>
          <w:b/>
        </w:rPr>
        <w:t>Scheduling</w:t>
      </w:r>
      <w:r>
        <w:rPr>
          <w:b/>
          <w:spacing w:val="66"/>
        </w:rPr>
        <w:t xml:space="preserve"> </w:t>
      </w:r>
      <w:r>
        <w:rPr>
          <w:b/>
        </w:rPr>
        <w:t>Models</w:t>
      </w:r>
    </w:p>
    <w:p w14:paraId="0AA37BFC" w14:textId="77777777" w:rsidR="00DE4ECC" w:rsidRDefault="00DE4ECC">
      <w:pPr>
        <w:pStyle w:val="BodyText"/>
        <w:rPr>
          <w:b/>
          <w:sz w:val="23"/>
        </w:rPr>
      </w:pPr>
    </w:p>
    <w:p w14:paraId="3CD83828" w14:textId="77777777" w:rsidR="00DE4ECC" w:rsidRDefault="00105BF9">
      <w:pPr>
        <w:pStyle w:val="BodyText"/>
        <w:ind w:left="2680"/>
      </w:pPr>
      <w:r>
        <w:rPr>
          <w:w w:val="105"/>
        </w:rPr>
        <w:t>People</w:t>
      </w:r>
      <w:r>
        <w:rPr>
          <w:spacing w:val="8"/>
          <w:w w:val="105"/>
        </w:rPr>
        <w:t xml:space="preserve"> </w:t>
      </w:r>
      <w:r>
        <w:rPr>
          <w:w w:val="105"/>
        </w:rPr>
        <w:t>face</w:t>
      </w:r>
      <w:r>
        <w:rPr>
          <w:spacing w:val="8"/>
          <w:w w:val="105"/>
        </w:rPr>
        <w:t xml:space="preserve"> </w:t>
      </w:r>
      <w:r>
        <w:rPr>
          <w:w w:val="105"/>
        </w:rPr>
        <w:t>scheduling</w:t>
      </w:r>
      <w:r>
        <w:rPr>
          <w:spacing w:val="9"/>
          <w:w w:val="105"/>
        </w:rPr>
        <w:t xml:space="preserve"> </w:t>
      </w:r>
      <w:r>
        <w:rPr>
          <w:w w:val="105"/>
        </w:rPr>
        <w:t>problems</w:t>
      </w:r>
      <w:r>
        <w:rPr>
          <w:spacing w:val="6"/>
          <w:w w:val="105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w w:val="105"/>
        </w:rPr>
        <w:t>opportunities</w:t>
      </w:r>
      <w:r>
        <w:rPr>
          <w:spacing w:val="9"/>
          <w:w w:val="105"/>
        </w:rPr>
        <w:t xml:space="preserve"> </w:t>
      </w:r>
      <w:r>
        <w:rPr>
          <w:w w:val="105"/>
        </w:rPr>
        <w:t>every</w:t>
      </w:r>
      <w:r>
        <w:rPr>
          <w:spacing w:val="8"/>
          <w:w w:val="105"/>
        </w:rPr>
        <w:t xml:space="preserve"> </w:t>
      </w:r>
      <w:r>
        <w:rPr>
          <w:w w:val="105"/>
        </w:rPr>
        <w:t>day.</w:t>
      </w:r>
    </w:p>
    <w:p w14:paraId="4DEF268E" w14:textId="77777777" w:rsidR="00DE4ECC" w:rsidRDefault="00DE4ECC">
      <w:pPr>
        <w:pStyle w:val="BodyText"/>
        <w:spacing w:before="3"/>
        <w:rPr>
          <w:sz w:val="19"/>
        </w:rPr>
      </w:pPr>
    </w:p>
    <w:p w14:paraId="6AA6EF1F" w14:textId="77777777" w:rsidR="00DE4ECC" w:rsidRDefault="00105BF9">
      <w:pPr>
        <w:pStyle w:val="BodyText"/>
        <w:spacing w:before="1" w:line="271" w:lineRule="auto"/>
        <w:ind w:left="2680" w:right="252" w:firstLine="24"/>
        <w:jc w:val="both"/>
      </w:pPr>
      <w:r>
        <w:rPr>
          <w:noProof/>
        </w:rPr>
        <w:drawing>
          <wp:inline distT="0" distB="0" distL="0" distR="0" wp14:anchorId="4879250E" wp14:editId="6A8F65B9">
            <wp:extent cx="226488" cy="228307"/>
            <wp:effectExtent l="0" t="0" r="0" b="0"/>
            <wp:docPr id="295" name="image1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138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488" cy="22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position w:val="1"/>
        </w:rPr>
        <w:t xml:space="preserve">Example: </w:t>
      </w:r>
      <w:r>
        <w:rPr>
          <w:position w:val="1"/>
        </w:rPr>
        <w:t>At the railway station, someone is responsible for assigning platforms to the</w:t>
      </w:r>
      <w:r>
        <w:rPr>
          <w:spacing w:val="1"/>
          <w:position w:val="1"/>
        </w:rPr>
        <w:t xml:space="preserve"> </w:t>
      </w:r>
      <w:r>
        <w:t>different trains that come in and go out. Or in a manufacturing facility, someone is in charge of</w:t>
      </w:r>
      <w:r>
        <w:rPr>
          <w:spacing w:val="1"/>
        </w:rPr>
        <w:t xml:space="preserve"> </w:t>
      </w:r>
      <w:r>
        <w:t>assigning</w:t>
      </w:r>
      <w:r>
        <w:rPr>
          <w:spacing w:val="1"/>
        </w:rPr>
        <w:t xml:space="preserve"> </w:t>
      </w:r>
      <w:r>
        <w:t>jobs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machines.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circumstances?</w:t>
      </w:r>
      <w:r>
        <w:rPr>
          <w:spacing w:val="16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build</w:t>
      </w:r>
      <w:r>
        <w:rPr>
          <w:spacing w:val="16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model</w:t>
      </w:r>
      <w:r>
        <w:rPr>
          <w:spacing w:val="16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quite</w:t>
      </w:r>
      <w:r>
        <w:rPr>
          <w:spacing w:val="16"/>
        </w:rPr>
        <w:t xml:space="preserve"> </w:t>
      </w:r>
      <w:r>
        <w:t>simple.</w:t>
      </w:r>
    </w:p>
    <w:p w14:paraId="21307ACA" w14:textId="77777777" w:rsidR="00DE4ECC" w:rsidRDefault="00105BF9">
      <w:pPr>
        <w:pStyle w:val="BodyText"/>
        <w:spacing w:before="119" w:line="280" w:lineRule="auto"/>
        <w:ind w:left="2680"/>
      </w:pP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main</w:t>
      </w:r>
      <w:r>
        <w:rPr>
          <w:spacing w:val="-7"/>
          <w:w w:val="105"/>
        </w:rPr>
        <w:t xml:space="preserve"> </w:t>
      </w:r>
      <w:r>
        <w:rPr>
          <w:w w:val="105"/>
        </w:rPr>
        <w:t>components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planning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scheduling</w:t>
      </w:r>
      <w:r>
        <w:rPr>
          <w:spacing w:val="-8"/>
          <w:w w:val="105"/>
        </w:rPr>
        <w:t xml:space="preserve"> </w:t>
      </w:r>
      <w:r>
        <w:rPr>
          <w:w w:val="105"/>
        </w:rPr>
        <w:t>model</w:t>
      </w:r>
      <w:r>
        <w:rPr>
          <w:spacing w:val="-7"/>
          <w:w w:val="105"/>
        </w:rPr>
        <w:t xml:space="preserve"> </w:t>
      </w:r>
      <w:r>
        <w:rPr>
          <w:w w:val="105"/>
        </w:rPr>
        <w:t>require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define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variables.</w:t>
      </w:r>
      <w:r>
        <w:rPr>
          <w:spacing w:val="-39"/>
          <w:w w:val="105"/>
        </w:rPr>
        <w:t xml:space="preserve"> </w:t>
      </w:r>
      <w:r>
        <w:rPr>
          <w:w w:val="105"/>
        </w:rPr>
        <w:t>These</w:t>
      </w:r>
      <w:r>
        <w:rPr>
          <w:spacing w:val="15"/>
          <w:w w:val="105"/>
        </w:rPr>
        <w:t xml:space="preserve"> </w:t>
      </w:r>
      <w:r>
        <w:rPr>
          <w:w w:val="105"/>
        </w:rPr>
        <w:t>could</w:t>
      </w:r>
      <w:r>
        <w:rPr>
          <w:spacing w:val="13"/>
          <w:w w:val="105"/>
        </w:rPr>
        <w:t xml:space="preserve"> </w:t>
      </w:r>
      <w:r>
        <w:rPr>
          <w:w w:val="105"/>
        </w:rPr>
        <w:t>include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following:</w:t>
      </w:r>
    </w:p>
    <w:p w14:paraId="5BE35AE4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118"/>
        <w:rPr>
          <w:sz w:val="18"/>
        </w:rPr>
      </w:pPr>
      <w:r>
        <w:rPr>
          <w:w w:val="105"/>
          <w:sz w:val="18"/>
        </w:rPr>
        <w:t>When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people,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machines,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vehicles,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etc.,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available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do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work?</w:t>
      </w:r>
    </w:p>
    <w:p w14:paraId="3C22CFEB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157"/>
        <w:rPr>
          <w:sz w:val="18"/>
        </w:rPr>
      </w:pPr>
      <w:r>
        <w:rPr>
          <w:sz w:val="18"/>
        </w:rPr>
        <w:t>What</w:t>
      </w:r>
      <w:r>
        <w:rPr>
          <w:spacing w:val="20"/>
          <w:sz w:val="18"/>
        </w:rPr>
        <w:t xml:space="preserve"> </w:t>
      </w:r>
      <w:r>
        <w:rPr>
          <w:sz w:val="18"/>
        </w:rPr>
        <w:t>product</w:t>
      </w:r>
      <w:r>
        <w:rPr>
          <w:spacing w:val="18"/>
          <w:sz w:val="18"/>
        </w:rPr>
        <w:t xml:space="preserve"> </w:t>
      </w:r>
      <w:r>
        <w:rPr>
          <w:sz w:val="18"/>
        </w:rPr>
        <w:t>needs</w:t>
      </w:r>
      <w:r>
        <w:rPr>
          <w:spacing w:val="20"/>
          <w:sz w:val="18"/>
        </w:rPr>
        <w:t xml:space="preserve"> </w:t>
      </w:r>
      <w:r>
        <w:rPr>
          <w:sz w:val="18"/>
        </w:rPr>
        <w:t>to</w:t>
      </w:r>
      <w:r>
        <w:rPr>
          <w:spacing w:val="21"/>
          <w:sz w:val="18"/>
        </w:rPr>
        <w:t xml:space="preserve"> </w:t>
      </w:r>
      <w:r>
        <w:rPr>
          <w:sz w:val="18"/>
        </w:rPr>
        <w:t>be</w:t>
      </w:r>
      <w:r>
        <w:rPr>
          <w:spacing w:val="17"/>
          <w:sz w:val="18"/>
        </w:rPr>
        <w:t xml:space="preserve"> </w:t>
      </w:r>
      <w:r>
        <w:rPr>
          <w:sz w:val="18"/>
        </w:rPr>
        <w:t>made</w:t>
      </w:r>
      <w:r>
        <w:rPr>
          <w:spacing w:val="21"/>
          <w:sz w:val="18"/>
        </w:rPr>
        <w:t xml:space="preserve"> </w:t>
      </w:r>
      <w:r>
        <w:rPr>
          <w:sz w:val="18"/>
        </w:rPr>
        <w:t>or</w:t>
      </w:r>
      <w:r>
        <w:rPr>
          <w:spacing w:val="17"/>
          <w:sz w:val="18"/>
        </w:rPr>
        <w:t xml:space="preserve"> </w:t>
      </w:r>
      <w:r>
        <w:rPr>
          <w:sz w:val="18"/>
        </w:rPr>
        <w:t>service</w:t>
      </w:r>
      <w:r>
        <w:rPr>
          <w:spacing w:val="21"/>
          <w:sz w:val="18"/>
        </w:rPr>
        <w:t xml:space="preserve"> </w:t>
      </w:r>
      <w:r>
        <w:rPr>
          <w:sz w:val="18"/>
        </w:rPr>
        <w:t>needs</w:t>
      </w:r>
      <w:r>
        <w:rPr>
          <w:spacing w:val="21"/>
          <w:sz w:val="18"/>
        </w:rPr>
        <w:t xml:space="preserve"> </w:t>
      </w:r>
      <w:r>
        <w:rPr>
          <w:sz w:val="18"/>
        </w:rPr>
        <w:t>to</w:t>
      </w:r>
      <w:r>
        <w:rPr>
          <w:spacing w:val="17"/>
          <w:sz w:val="18"/>
        </w:rPr>
        <w:t xml:space="preserve"> </w:t>
      </w:r>
      <w:r>
        <w:rPr>
          <w:sz w:val="18"/>
        </w:rPr>
        <w:t>be</w:t>
      </w:r>
      <w:r>
        <w:rPr>
          <w:spacing w:val="21"/>
          <w:sz w:val="18"/>
        </w:rPr>
        <w:t xml:space="preserve"> </w:t>
      </w:r>
      <w:r>
        <w:rPr>
          <w:sz w:val="18"/>
        </w:rPr>
        <w:t>performed?</w:t>
      </w:r>
    </w:p>
    <w:p w14:paraId="1E8F4436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153"/>
        <w:rPr>
          <w:sz w:val="18"/>
        </w:rPr>
      </w:pPr>
      <w:r>
        <w:rPr>
          <w:sz w:val="18"/>
        </w:rPr>
        <w:t>What</w:t>
      </w:r>
      <w:r>
        <w:rPr>
          <w:spacing w:val="19"/>
          <w:sz w:val="18"/>
        </w:rPr>
        <w:t xml:space="preserve"> </w:t>
      </w:r>
      <w:r>
        <w:rPr>
          <w:sz w:val="18"/>
        </w:rPr>
        <w:t>is</w:t>
      </w:r>
      <w:r>
        <w:rPr>
          <w:spacing w:val="19"/>
          <w:sz w:val="18"/>
        </w:rPr>
        <w:t xml:space="preserve"> </w:t>
      </w:r>
      <w:r>
        <w:rPr>
          <w:sz w:val="18"/>
        </w:rPr>
        <w:t>the</w:t>
      </w:r>
      <w:r>
        <w:rPr>
          <w:spacing w:val="19"/>
          <w:sz w:val="18"/>
        </w:rPr>
        <w:t xml:space="preserve"> </w:t>
      </w:r>
      <w:r>
        <w:rPr>
          <w:sz w:val="18"/>
        </w:rPr>
        <w:t>process</w:t>
      </w:r>
      <w:r>
        <w:rPr>
          <w:spacing w:val="19"/>
          <w:sz w:val="18"/>
        </w:rPr>
        <w:t xml:space="preserve"> </w:t>
      </w:r>
      <w:r>
        <w:rPr>
          <w:sz w:val="18"/>
        </w:rPr>
        <w:t>to</w:t>
      </w:r>
      <w:r>
        <w:rPr>
          <w:spacing w:val="19"/>
          <w:sz w:val="18"/>
        </w:rPr>
        <w:t xml:space="preserve"> </w:t>
      </w:r>
      <w:r>
        <w:rPr>
          <w:sz w:val="18"/>
        </w:rPr>
        <w:t>make</w:t>
      </w:r>
      <w:r>
        <w:rPr>
          <w:spacing w:val="15"/>
          <w:sz w:val="18"/>
        </w:rPr>
        <w:t xml:space="preserve"> </w:t>
      </w:r>
      <w:r>
        <w:rPr>
          <w:sz w:val="18"/>
        </w:rPr>
        <w:t>the</w:t>
      </w:r>
      <w:r>
        <w:rPr>
          <w:spacing w:val="19"/>
          <w:sz w:val="18"/>
        </w:rPr>
        <w:t xml:space="preserve"> </w:t>
      </w:r>
      <w:r>
        <w:rPr>
          <w:sz w:val="18"/>
        </w:rPr>
        <w:t>product</w:t>
      </w:r>
      <w:r>
        <w:rPr>
          <w:spacing w:val="19"/>
          <w:sz w:val="18"/>
        </w:rPr>
        <w:t xml:space="preserve"> </w:t>
      </w:r>
      <w:r>
        <w:rPr>
          <w:sz w:val="18"/>
        </w:rPr>
        <w:t>or</w:t>
      </w:r>
      <w:r>
        <w:rPr>
          <w:spacing w:val="19"/>
          <w:sz w:val="18"/>
        </w:rPr>
        <w:t xml:space="preserve"> </w:t>
      </w:r>
      <w:r>
        <w:rPr>
          <w:sz w:val="18"/>
        </w:rPr>
        <w:t>perform</w:t>
      </w:r>
      <w:r>
        <w:rPr>
          <w:spacing w:val="19"/>
          <w:sz w:val="18"/>
        </w:rPr>
        <w:t xml:space="preserve"> </w:t>
      </w:r>
      <w:r>
        <w:rPr>
          <w:sz w:val="18"/>
        </w:rPr>
        <w:t>the</w:t>
      </w:r>
      <w:r>
        <w:rPr>
          <w:spacing w:val="19"/>
          <w:sz w:val="18"/>
        </w:rPr>
        <w:t xml:space="preserve"> </w:t>
      </w:r>
      <w:r>
        <w:rPr>
          <w:sz w:val="18"/>
        </w:rPr>
        <w:t>service?</w:t>
      </w:r>
    </w:p>
    <w:p w14:paraId="79389D49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156" w:line="278" w:lineRule="auto"/>
        <w:ind w:right="267"/>
        <w:jc w:val="both"/>
        <w:rPr>
          <w:sz w:val="18"/>
        </w:rPr>
      </w:pPr>
      <w:r>
        <w:rPr>
          <w:sz w:val="18"/>
        </w:rPr>
        <w:t>What resources are required to complete or perform the process (i.e., machines, people,</w:t>
      </w:r>
      <w:r>
        <w:rPr>
          <w:spacing w:val="1"/>
          <w:sz w:val="18"/>
        </w:rPr>
        <w:t xml:space="preserve"> </w:t>
      </w:r>
      <w:r>
        <w:rPr>
          <w:sz w:val="18"/>
        </w:rPr>
        <w:t>tooling,</w:t>
      </w:r>
      <w:r>
        <w:rPr>
          <w:spacing w:val="27"/>
          <w:sz w:val="18"/>
        </w:rPr>
        <w:t xml:space="preserve"> </w:t>
      </w:r>
      <w:r>
        <w:rPr>
          <w:sz w:val="18"/>
        </w:rPr>
        <w:t>materials,</w:t>
      </w:r>
      <w:r>
        <w:rPr>
          <w:spacing w:val="30"/>
          <w:sz w:val="18"/>
        </w:rPr>
        <w:t xml:space="preserve"> </w:t>
      </w:r>
      <w:r>
        <w:rPr>
          <w:sz w:val="18"/>
        </w:rPr>
        <w:t>etc.)?</w:t>
      </w:r>
    </w:p>
    <w:p w14:paraId="0BF6F947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123" w:line="278" w:lineRule="auto"/>
        <w:ind w:right="257"/>
        <w:jc w:val="both"/>
        <w:rPr>
          <w:sz w:val="18"/>
        </w:rPr>
      </w:pPr>
      <w:r>
        <w:rPr>
          <w:sz w:val="18"/>
        </w:rPr>
        <w:t>How many parts do we need to make for each customer, or what services does the customer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need?</w:t>
      </w:r>
    </w:p>
    <w:p w14:paraId="1CC5C0BB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122" w:line="415" w:lineRule="auto"/>
        <w:ind w:left="2680" w:right="1760" w:firstLine="0"/>
        <w:jc w:val="both"/>
        <w:rPr>
          <w:sz w:val="18"/>
        </w:rPr>
      </w:pPr>
      <w:r>
        <w:rPr>
          <w:w w:val="105"/>
          <w:sz w:val="18"/>
        </w:rPr>
        <w:t>When do they need the products delivered or the</w:t>
      </w:r>
      <w:r>
        <w:rPr>
          <w:w w:val="105"/>
          <w:sz w:val="18"/>
        </w:rPr>
        <w:t xml:space="preserve"> services performed?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There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two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basic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types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scheduling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exercises:</w:t>
      </w:r>
    </w:p>
    <w:p w14:paraId="697F98A7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2" w:line="278" w:lineRule="auto"/>
        <w:ind w:right="266"/>
        <w:jc w:val="both"/>
        <w:rPr>
          <w:sz w:val="18"/>
        </w:rPr>
      </w:pPr>
      <w:r>
        <w:rPr>
          <w:w w:val="105"/>
          <w:sz w:val="18"/>
        </w:rPr>
        <w:t>Operations scheduling assigns jobs to machines or workers to jobs. In manufacturing,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operations scheduling is crucial because many performance measures, such as, on-time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delivery, levels, the manufacturing cycle time, cost, and quality, relate directly to 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scheduling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each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production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lot.</w:t>
      </w:r>
    </w:p>
    <w:p w14:paraId="5F102CE3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125" w:line="278" w:lineRule="auto"/>
        <w:ind w:right="254"/>
        <w:jc w:val="both"/>
        <w:rPr>
          <w:sz w:val="18"/>
        </w:rPr>
      </w:pPr>
      <w:r>
        <w:rPr>
          <w:w w:val="105"/>
          <w:sz w:val="18"/>
        </w:rPr>
        <w:t>Workforce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scheduling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determines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when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employees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work.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service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organizations,</w:t>
      </w:r>
      <w:r>
        <w:rPr>
          <w:spacing w:val="1"/>
          <w:w w:val="105"/>
          <w:sz w:val="18"/>
        </w:rPr>
        <w:t xml:space="preserve"> </w:t>
      </w:r>
      <w:r>
        <w:rPr>
          <w:sz w:val="18"/>
        </w:rPr>
        <w:t>workforce scheduling is equally crucial because measures of performance such as customer</w:t>
      </w:r>
      <w:r>
        <w:rPr>
          <w:spacing w:val="1"/>
          <w:sz w:val="18"/>
        </w:rPr>
        <w:t xml:space="preserve"> </w:t>
      </w:r>
      <w:r>
        <w:rPr>
          <w:sz w:val="18"/>
        </w:rPr>
        <w:t>waiting time,</w:t>
      </w:r>
      <w:r>
        <w:rPr>
          <w:spacing w:val="1"/>
          <w:sz w:val="18"/>
        </w:rPr>
        <w:t xml:space="preserve"> </w:t>
      </w:r>
      <w:r>
        <w:rPr>
          <w:sz w:val="18"/>
        </w:rPr>
        <w:t>waiting-line length, utilization,</w:t>
      </w:r>
      <w:r>
        <w:rPr>
          <w:spacing w:val="1"/>
          <w:sz w:val="18"/>
        </w:rPr>
        <w:t xml:space="preserve"> </w:t>
      </w:r>
      <w:r>
        <w:rPr>
          <w:sz w:val="18"/>
        </w:rPr>
        <w:t>cost, and quality</w:t>
      </w:r>
      <w:r>
        <w:rPr>
          <w:spacing w:val="39"/>
          <w:sz w:val="18"/>
        </w:rPr>
        <w:t xml:space="preserve"> </w:t>
      </w:r>
      <w:r>
        <w:rPr>
          <w:sz w:val="18"/>
        </w:rPr>
        <w:t>are related to</w:t>
      </w:r>
      <w:r>
        <w:rPr>
          <w:spacing w:val="40"/>
          <w:sz w:val="18"/>
        </w:rPr>
        <w:t xml:space="preserve"> </w:t>
      </w:r>
      <w:r>
        <w:rPr>
          <w:sz w:val="18"/>
        </w:rPr>
        <w:t>the availability</w:t>
      </w:r>
      <w:r>
        <w:rPr>
          <w:spacing w:val="1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servers.</w:t>
      </w:r>
    </w:p>
    <w:p w14:paraId="0A96E1BA" w14:textId="77777777" w:rsidR="00DE4ECC" w:rsidRDefault="00105BF9">
      <w:pPr>
        <w:pStyle w:val="BodyText"/>
        <w:spacing w:before="125"/>
        <w:ind w:left="2680"/>
      </w:pPr>
      <w:r>
        <w:rPr>
          <w:w w:val="105"/>
        </w:rPr>
        <w:t>Perhaps the</w:t>
      </w:r>
      <w:r>
        <w:rPr>
          <w:spacing w:val="1"/>
          <w:w w:val="105"/>
        </w:rPr>
        <w:t xml:space="preserve"> </w:t>
      </w:r>
      <w:r>
        <w:rPr>
          <w:w w:val="105"/>
        </w:rPr>
        <w:t>most fundamental questions in</w:t>
      </w:r>
      <w:r>
        <w:rPr>
          <w:spacing w:val="2"/>
          <w:w w:val="105"/>
        </w:rPr>
        <w:t xml:space="preserve"> </w:t>
      </w:r>
      <w:r>
        <w:rPr>
          <w:w w:val="105"/>
        </w:rPr>
        <w:t>scheduling are:</w:t>
      </w:r>
    </w:p>
    <w:p w14:paraId="595E4734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154"/>
        <w:rPr>
          <w:sz w:val="18"/>
        </w:rPr>
      </w:pPr>
      <w:r>
        <w:rPr>
          <w:w w:val="105"/>
          <w:sz w:val="18"/>
        </w:rPr>
        <w:t>What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capacity?</w:t>
      </w:r>
    </w:p>
    <w:p w14:paraId="10DE7D4B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3159"/>
          <w:tab w:val="left" w:pos="3160"/>
        </w:tabs>
        <w:spacing w:before="156"/>
        <w:rPr>
          <w:sz w:val="18"/>
        </w:rPr>
      </w:pPr>
      <w:r>
        <w:rPr>
          <w:w w:val="105"/>
          <w:sz w:val="18"/>
        </w:rPr>
        <w:t>How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do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you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balance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load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capacity?</w:t>
      </w:r>
    </w:p>
    <w:p w14:paraId="42797333" w14:textId="77777777" w:rsidR="00DE4ECC" w:rsidRDefault="00105BF9">
      <w:pPr>
        <w:pStyle w:val="BodyText"/>
        <w:spacing w:before="154"/>
        <w:ind w:left="2680"/>
      </w:pPr>
      <w:r>
        <w:rPr>
          <w:w w:val="105"/>
        </w:rPr>
        <w:t>Capacity</w:t>
      </w:r>
      <w:r>
        <w:rPr>
          <w:spacing w:val="3"/>
          <w:w w:val="105"/>
        </w:rPr>
        <w:t xml:space="preserve"> </w:t>
      </w:r>
      <w:r>
        <w:rPr>
          <w:w w:val="105"/>
        </w:rPr>
        <w:t>has</w:t>
      </w:r>
      <w:r>
        <w:rPr>
          <w:spacing w:val="4"/>
          <w:w w:val="105"/>
        </w:rPr>
        <w:t xml:space="preserve"> </w:t>
      </w:r>
      <w:r>
        <w:rPr>
          <w:w w:val="105"/>
        </w:rPr>
        <w:t>two</w:t>
      </w:r>
      <w:r>
        <w:rPr>
          <w:spacing w:val="2"/>
          <w:w w:val="105"/>
        </w:rPr>
        <w:t xml:space="preserve"> </w:t>
      </w:r>
      <w:r>
        <w:rPr>
          <w:w w:val="105"/>
        </w:rPr>
        <w:t>basic</w:t>
      </w:r>
      <w:r>
        <w:rPr>
          <w:spacing w:val="4"/>
          <w:w w:val="105"/>
        </w:rPr>
        <w:t xml:space="preserve"> </w:t>
      </w:r>
      <w:r>
        <w:rPr>
          <w:w w:val="105"/>
        </w:rPr>
        <w:t>types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constraints—a</w:t>
      </w:r>
      <w:r>
        <w:rPr>
          <w:spacing w:val="4"/>
          <w:w w:val="105"/>
        </w:rPr>
        <w:t xml:space="preserve"> </w:t>
      </w:r>
      <w:r>
        <w:rPr>
          <w:w w:val="105"/>
        </w:rPr>
        <w:t>hard</w:t>
      </w:r>
      <w:r>
        <w:rPr>
          <w:spacing w:val="4"/>
          <w:w w:val="105"/>
        </w:rPr>
        <w:t xml:space="preserve"> </w:t>
      </w:r>
      <w:r>
        <w:rPr>
          <w:w w:val="105"/>
        </w:rPr>
        <w:t>ceiling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w w:val="105"/>
        </w:rPr>
        <w:t>soft</w:t>
      </w:r>
      <w:r>
        <w:rPr>
          <w:spacing w:val="4"/>
          <w:w w:val="105"/>
        </w:rPr>
        <w:t xml:space="preserve"> </w:t>
      </w:r>
      <w:r>
        <w:rPr>
          <w:w w:val="105"/>
        </w:rPr>
        <w:t>ceiling.</w:t>
      </w:r>
    </w:p>
    <w:p w14:paraId="484533E8" w14:textId="77777777" w:rsidR="00DE4ECC" w:rsidRDefault="00DE4ECC">
      <w:pPr>
        <w:sectPr w:rsidR="00DE4ECC">
          <w:headerReference w:type="even" r:id="rId311"/>
          <w:headerReference w:type="default" r:id="rId312"/>
          <w:footerReference w:type="even" r:id="rId313"/>
          <w:footerReference w:type="default" r:id="rId314"/>
          <w:headerReference w:type="first" r:id="rId315"/>
          <w:pgSz w:w="11910" w:h="16840"/>
          <w:pgMar w:top="1400" w:right="660" w:bottom="1440" w:left="680" w:header="1195" w:footer="1257" w:gutter="0"/>
          <w:pgNumType w:start="276"/>
          <w:cols w:space="720"/>
        </w:sectPr>
      </w:pPr>
    </w:p>
    <w:p w14:paraId="21E536F5" w14:textId="77777777" w:rsidR="00DE4ECC" w:rsidRDefault="00DE4ECC">
      <w:pPr>
        <w:pStyle w:val="BodyText"/>
        <w:rPr>
          <w:sz w:val="20"/>
        </w:rPr>
      </w:pPr>
    </w:p>
    <w:p w14:paraId="717A0927" w14:textId="77777777" w:rsidR="00DE4ECC" w:rsidRDefault="00DE4ECC">
      <w:pPr>
        <w:pStyle w:val="BodyText"/>
        <w:rPr>
          <w:sz w:val="20"/>
        </w:rPr>
      </w:pPr>
    </w:p>
    <w:p w14:paraId="71BE0730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2226BD8B" w14:textId="77777777" w:rsidR="00DE4ECC" w:rsidRDefault="00105BF9">
      <w:pPr>
        <w:pStyle w:val="Heading5"/>
        <w:numPr>
          <w:ilvl w:val="2"/>
          <w:numId w:val="11"/>
        </w:numPr>
        <w:tabs>
          <w:tab w:val="left" w:pos="955"/>
        </w:tabs>
        <w:spacing w:before="217"/>
        <w:ind w:left="954" w:hanging="721"/>
        <w:jc w:val="left"/>
      </w:pPr>
      <w:r>
        <w:rPr>
          <w:w w:val="105"/>
        </w:rPr>
        <w:t>Hard</w:t>
      </w:r>
      <w:r>
        <w:rPr>
          <w:spacing w:val="35"/>
          <w:w w:val="105"/>
        </w:rPr>
        <w:t xml:space="preserve"> </w:t>
      </w:r>
      <w:r>
        <w:rPr>
          <w:w w:val="105"/>
        </w:rPr>
        <w:t>Ceilings</w:t>
      </w:r>
    </w:p>
    <w:p w14:paraId="43422FC6" w14:textId="77777777" w:rsidR="00DE4ECC" w:rsidRDefault="00DE4ECC">
      <w:pPr>
        <w:pStyle w:val="BodyText"/>
        <w:rPr>
          <w:b/>
          <w:sz w:val="23"/>
        </w:rPr>
      </w:pPr>
    </w:p>
    <w:p w14:paraId="5D2F9432" w14:textId="77777777" w:rsidR="00DE4ECC" w:rsidRDefault="00105BF9">
      <w:pPr>
        <w:pStyle w:val="BodyText"/>
        <w:ind w:left="234"/>
        <w:jc w:val="both"/>
      </w:pPr>
      <w:r>
        <w:rPr>
          <w:w w:val="105"/>
        </w:rPr>
        <w:t>Hard</w:t>
      </w:r>
      <w:r>
        <w:rPr>
          <w:spacing w:val="6"/>
          <w:w w:val="105"/>
        </w:rPr>
        <w:t xml:space="preserve"> </w:t>
      </w:r>
      <w:r>
        <w:rPr>
          <w:w w:val="105"/>
        </w:rPr>
        <w:t>ceilings</w:t>
      </w:r>
      <w:r>
        <w:rPr>
          <w:spacing w:val="7"/>
          <w:w w:val="105"/>
        </w:rPr>
        <w:t xml:space="preserve"> </w:t>
      </w:r>
      <w:r>
        <w:rPr>
          <w:w w:val="105"/>
        </w:rPr>
        <w:t>are</w:t>
      </w:r>
      <w:r>
        <w:rPr>
          <w:spacing w:val="7"/>
          <w:w w:val="105"/>
        </w:rPr>
        <w:t xml:space="preserve"> </w:t>
      </w:r>
      <w:r>
        <w:rPr>
          <w:w w:val="105"/>
        </w:rPr>
        <w:t>where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capacity</w:t>
      </w:r>
      <w:r>
        <w:rPr>
          <w:spacing w:val="7"/>
          <w:w w:val="105"/>
        </w:rPr>
        <w:t xml:space="preserve"> </w:t>
      </w:r>
      <w:r>
        <w:rPr>
          <w:w w:val="105"/>
        </w:rPr>
        <w:t>is</w:t>
      </w:r>
      <w:r>
        <w:rPr>
          <w:spacing w:val="6"/>
          <w:w w:val="105"/>
        </w:rPr>
        <w:t xml:space="preserve"> </w:t>
      </w:r>
      <w:r>
        <w:rPr>
          <w:w w:val="105"/>
        </w:rPr>
        <w:t>extremely</w:t>
      </w:r>
      <w:r>
        <w:rPr>
          <w:spacing w:val="7"/>
          <w:w w:val="105"/>
        </w:rPr>
        <w:t xml:space="preserve"> </w:t>
      </w:r>
      <w:r>
        <w:rPr>
          <w:w w:val="105"/>
        </w:rPr>
        <w:t>difficult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flex.</w:t>
      </w:r>
    </w:p>
    <w:p w14:paraId="05553722" w14:textId="77777777" w:rsidR="00DE4ECC" w:rsidRDefault="00DE4ECC">
      <w:pPr>
        <w:pStyle w:val="BodyText"/>
        <w:spacing w:before="4"/>
        <w:rPr>
          <w:sz w:val="19"/>
        </w:rPr>
      </w:pPr>
    </w:p>
    <w:p w14:paraId="3130B538" w14:textId="77777777" w:rsidR="00DE4ECC" w:rsidRDefault="00105BF9">
      <w:pPr>
        <w:pStyle w:val="BodyText"/>
        <w:spacing w:line="268" w:lineRule="auto"/>
        <w:ind w:left="234" w:right="77" w:firstLine="24"/>
        <w:jc w:val="both"/>
      </w:pPr>
      <w:r>
        <w:rPr>
          <w:noProof/>
        </w:rPr>
        <w:drawing>
          <wp:inline distT="0" distB="0" distL="0" distR="0" wp14:anchorId="1A3E49AB" wp14:editId="629CE854">
            <wp:extent cx="226524" cy="229627"/>
            <wp:effectExtent l="0" t="0" r="0" b="0"/>
            <wp:docPr id="29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w w:val="105"/>
          <w:position w:val="1"/>
        </w:rPr>
        <w:t xml:space="preserve">Example: </w:t>
      </w:r>
      <w:r>
        <w:rPr>
          <w:w w:val="105"/>
          <w:position w:val="1"/>
        </w:rPr>
        <w:t>A major piece of capital equipment which runs at a fixed rate such as a heat</w:t>
      </w:r>
      <w:r>
        <w:rPr>
          <w:spacing w:val="1"/>
          <w:w w:val="105"/>
          <w:position w:val="1"/>
        </w:rPr>
        <w:t xml:space="preserve"> </w:t>
      </w:r>
      <w:r>
        <w:t>treatment process, where process times are fixed, or production line where the track rate is fixed.</w:t>
      </w:r>
      <w:r>
        <w:rPr>
          <w:spacing w:val="1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case,</w:t>
      </w:r>
      <w:r>
        <w:rPr>
          <w:spacing w:val="-8"/>
          <w:w w:val="105"/>
        </w:rPr>
        <w:t xml:space="preserve"> </w:t>
      </w:r>
      <w:r>
        <w:rPr>
          <w:w w:val="105"/>
        </w:rPr>
        <w:t>all</w:t>
      </w:r>
      <w:r>
        <w:rPr>
          <w:spacing w:val="-5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-5"/>
          <w:w w:val="105"/>
        </w:rPr>
        <w:t xml:space="preserve"> </w:t>
      </w:r>
      <w:r>
        <w:rPr>
          <w:w w:val="105"/>
        </w:rPr>
        <w:t>do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maximize</w:t>
      </w:r>
      <w:r>
        <w:rPr>
          <w:spacing w:val="-5"/>
          <w:w w:val="105"/>
        </w:rPr>
        <w:t xml:space="preserve"> </w:t>
      </w:r>
      <w:r>
        <w:rPr>
          <w:w w:val="105"/>
        </w:rPr>
        <w:t>utilization,</w:t>
      </w:r>
      <w:r>
        <w:rPr>
          <w:spacing w:val="-6"/>
          <w:w w:val="105"/>
        </w:rPr>
        <w:t xml:space="preserve"> </w:t>
      </w:r>
      <w:r>
        <w:rPr>
          <w:w w:val="105"/>
        </w:rPr>
        <w:t>avoid</w:t>
      </w:r>
      <w:r>
        <w:rPr>
          <w:spacing w:val="-5"/>
          <w:w w:val="105"/>
        </w:rPr>
        <w:t xml:space="preserve"> </w:t>
      </w:r>
      <w:r>
        <w:rPr>
          <w:w w:val="105"/>
        </w:rPr>
        <w:t>breakdowns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qual</w:t>
      </w:r>
      <w:r>
        <w:rPr>
          <w:w w:val="105"/>
        </w:rPr>
        <w:t>ity</w:t>
      </w:r>
      <w:r>
        <w:rPr>
          <w:spacing w:val="-5"/>
          <w:w w:val="105"/>
        </w:rPr>
        <w:t xml:space="preserve"> </w:t>
      </w:r>
      <w:r>
        <w:rPr>
          <w:w w:val="105"/>
        </w:rPr>
        <w:t>problems,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ensure that it is always working to customer needs. Or a hard ceiling may be due to a job</w:t>
      </w:r>
      <w:r>
        <w:rPr>
          <w:spacing w:val="1"/>
          <w:w w:val="105"/>
        </w:rPr>
        <w:t xml:space="preserve"> </w:t>
      </w:r>
      <w:r>
        <w:rPr>
          <w:w w:val="105"/>
        </w:rPr>
        <w:t>requiring a scarce skill that is difficult to train, such as is often encountered in tool making or</w:t>
      </w:r>
      <w:r>
        <w:rPr>
          <w:spacing w:val="1"/>
          <w:w w:val="105"/>
        </w:rPr>
        <w:t xml:space="preserve"> </w:t>
      </w:r>
      <w:r>
        <w:rPr>
          <w:w w:val="105"/>
        </w:rPr>
        <w:t>maintenance.</w:t>
      </w:r>
    </w:p>
    <w:p w14:paraId="34A50314" w14:textId="77777777" w:rsidR="00DE4ECC" w:rsidRDefault="00105BF9">
      <w:pPr>
        <w:pStyle w:val="BodyText"/>
        <w:spacing w:before="113" w:line="273" w:lineRule="auto"/>
        <w:ind w:left="234" w:right="73"/>
        <w:jc w:val="both"/>
      </w:pPr>
      <w:r>
        <w:t>There</w:t>
      </w:r>
      <w:r>
        <w:rPr>
          <w:spacing w:val="8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limit</w:t>
      </w:r>
      <w:r>
        <w:rPr>
          <w:spacing w:val="13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how</w:t>
      </w:r>
      <w:r>
        <w:rPr>
          <w:spacing w:val="12"/>
        </w:rPr>
        <w:t xml:space="preserve"> </w:t>
      </w:r>
      <w:r>
        <w:t>much</w:t>
      </w:r>
      <w:r>
        <w:rPr>
          <w:spacing w:val="9"/>
        </w:rPr>
        <w:t xml:space="preserve"> </w:t>
      </w:r>
      <w:r>
        <w:t>overti</w:t>
      </w:r>
      <w:r>
        <w:t>me</w:t>
      </w:r>
      <w:r>
        <w:rPr>
          <w:spacing w:val="13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worked</w:t>
      </w:r>
      <w:r>
        <w:rPr>
          <w:spacing w:val="8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meet</w:t>
      </w:r>
      <w:r>
        <w:rPr>
          <w:spacing w:val="9"/>
        </w:rPr>
        <w:t xml:space="preserve"> </w:t>
      </w:r>
      <w:r>
        <w:t>demand,</w:t>
      </w:r>
      <w:r>
        <w:rPr>
          <w:spacing w:val="13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training</w:t>
      </w:r>
      <w:r>
        <w:rPr>
          <w:spacing w:val="9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rPr>
          <w:w w:val="105"/>
        </w:rPr>
        <w:t>to reach basic skills is protracted. In both cases, it is difficult to increase output above a given</w:t>
      </w:r>
      <w:r>
        <w:rPr>
          <w:spacing w:val="1"/>
          <w:w w:val="105"/>
        </w:rPr>
        <w:t xml:space="preserve"> </w:t>
      </w:r>
      <w:r>
        <w:rPr>
          <w:w w:val="105"/>
        </w:rPr>
        <w:t>level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sub-contracting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not</w:t>
      </w:r>
      <w:r>
        <w:rPr>
          <w:spacing w:val="-4"/>
          <w:w w:val="105"/>
        </w:rPr>
        <w:t xml:space="preserve"> </w:t>
      </w:r>
      <w:r>
        <w:rPr>
          <w:w w:val="105"/>
        </w:rPr>
        <w:t>practicable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quality</w:t>
      </w:r>
      <w:r>
        <w:rPr>
          <w:spacing w:val="-5"/>
          <w:w w:val="105"/>
        </w:rPr>
        <w:t xml:space="preserve"> </w:t>
      </w:r>
      <w:r>
        <w:rPr>
          <w:w w:val="105"/>
        </w:rPr>
        <w:t>reasons,</w:t>
      </w:r>
      <w:r>
        <w:rPr>
          <w:spacing w:val="-4"/>
          <w:w w:val="105"/>
        </w:rPr>
        <w:t xml:space="preserve"> </w:t>
      </w:r>
      <w:r>
        <w:rPr>
          <w:w w:val="105"/>
        </w:rPr>
        <w:t>or</w:t>
      </w:r>
      <w:r>
        <w:rPr>
          <w:spacing w:val="-5"/>
          <w:w w:val="105"/>
        </w:rPr>
        <w:t xml:space="preserve"> </w:t>
      </w:r>
      <w:r>
        <w:rPr>
          <w:w w:val="105"/>
        </w:rPr>
        <w:t>lack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availability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suitable</w:t>
      </w:r>
      <w:r>
        <w:rPr>
          <w:spacing w:val="-39"/>
          <w:w w:val="105"/>
        </w:rPr>
        <w:t xml:space="preserve"> </w:t>
      </w:r>
      <w:r>
        <w:rPr>
          <w:w w:val="105"/>
        </w:rPr>
        <w:t>sources.</w:t>
      </w:r>
    </w:p>
    <w:p w14:paraId="3973F906" w14:textId="77777777" w:rsidR="00DE4ECC" w:rsidRDefault="00DE4ECC">
      <w:pPr>
        <w:pStyle w:val="BodyText"/>
        <w:spacing w:before="3"/>
      </w:pPr>
    </w:p>
    <w:p w14:paraId="31251E18" w14:textId="77777777" w:rsidR="00DE4ECC" w:rsidRDefault="00105BF9">
      <w:pPr>
        <w:pStyle w:val="Heading5"/>
        <w:numPr>
          <w:ilvl w:val="2"/>
          <w:numId w:val="11"/>
        </w:numPr>
        <w:tabs>
          <w:tab w:val="left" w:pos="955"/>
        </w:tabs>
        <w:ind w:left="954" w:hanging="721"/>
        <w:jc w:val="left"/>
      </w:pPr>
      <w:r>
        <w:rPr>
          <w:w w:val="105"/>
        </w:rPr>
        <w:t>Soft</w:t>
      </w:r>
      <w:r>
        <w:rPr>
          <w:spacing w:val="42"/>
          <w:w w:val="105"/>
        </w:rPr>
        <w:t xml:space="preserve"> </w:t>
      </w:r>
      <w:r>
        <w:rPr>
          <w:w w:val="105"/>
        </w:rPr>
        <w:t>Ceilings</w:t>
      </w:r>
    </w:p>
    <w:p w14:paraId="78003A0F" w14:textId="77777777" w:rsidR="00DE4ECC" w:rsidRDefault="00DE4ECC">
      <w:pPr>
        <w:pStyle w:val="BodyText"/>
        <w:rPr>
          <w:b/>
          <w:sz w:val="23"/>
        </w:rPr>
      </w:pPr>
    </w:p>
    <w:p w14:paraId="3BC04C42" w14:textId="77777777" w:rsidR="00DE4ECC" w:rsidRDefault="00105BF9">
      <w:pPr>
        <w:pStyle w:val="BodyText"/>
        <w:spacing w:line="273" w:lineRule="auto"/>
        <w:ind w:left="234" w:right="70"/>
        <w:jc w:val="both"/>
      </w:pPr>
      <w:r>
        <w:rPr>
          <w:w w:val="105"/>
        </w:rPr>
        <w:t>Soft</w:t>
      </w:r>
      <w:r>
        <w:rPr>
          <w:spacing w:val="1"/>
          <w:w w:val="105"/>
        </w:rPr>
        <w:t xml:space="preserve"> </w:t>
      </w:r>
      <w:r>
        <w:rPr>
          <w:w w:val="105"/>
        </w:rPr>
        <w:t>ceilings</w:t>
      </w:r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 xml:space="preserve"> </w:t>
      </w:r>
      <w:r>
        <w:rPr>
          <w:w w:val="105"/>
        </w:rPr>
        <w:t>flexed</w:t>
      </w:r>
      <w:r>
        <w:rPr>
          <w:spacing w:val="1"/>
          <w:w w:val="105"/>
        </w:rPr>
        <w:t xml:space="preserve"> </w:t>
      </w:r>
      <w:r>
        <w:rPr>
          <w:w w:val="105"/>
        </w:rPr>
        <w:t>by</w:t>
      </w:r>
      <w:r>
        <w:rPr>
          <w:spacing w:val="1"/>
          <w:w w:val="105"/>
        </w:rPr>
        <w:t xml:space="preserve"> </w:t>
      </w:r>
      <w:r>
        <w:rPr>
          <w:w w:val="105"/>
        </w:rPr>
        <w:t>scheduling</w:t>
      </w:r>
      <w:r>
        <w:rPr>
          <w:spacing w:val="1"/>
          <w:w w:val="105"/>
        </w:rPr>
        <w:t xml:space="preserve"> </w:t>
      </w:r>
      <w:r>
        <w:rPr>
          <w:w w:val="105"/>
        </w:rPr>
        <w:t>manpower,</w:t>
      </w:r>
      <w:r>
        <w:rPr>
          <w:spacing w:val="1"/>
          <w:w w:val="105"/>
        </w:rPr>
        <w:t xml:space="preserve"> </w:t>
      </w:r>
      <w:r>
        <w:rPr>
          <w:w w:val="105"/>
        </w:rPr>
        <w:t>buying</w:t>
      </w:r>
      <w:r>
        <w:rPr>
          <w:spacing w:val="1"/>
          <w:w w:val="105"/>
        </w:rPr>
        <w:t xml:space="preserve"> </w:t>
      </w:r>
      <w:r>
        <w:rPr>
          <w:w w:val="105"/>
        </w:rPr>
        <w:t>additional</w:t>
      </w:r>
      <w:r>
        <w:rPr>
          <w:spacing w:val="1"/>
          <w:w w:val="105"/>
        </w:rPr>
        <w:t xml:space="preserve"> </w:t>
      </w:r>
      <w:r>
        <w:rPr>
          <w:w w:val="105"/>
        </w:rPr>
        <w:t>inexpensive</w:t>
      </w:r>
      <w:r>
        <w:rPr>
          <w:spacing w:val="1"/>
          <w:w w:val="105"/>
        </w:rPr>
        <w:t xml:space="preserve"> </w:t>
      </w:r>
      <w:r>
        <w:rPr>
          <w:w w:val="105"/>
        </w:rPr>
        <w:t>plant</w:t>
      </w:r>
      <w:r>
        <w:rPr>
          <w:spacing w:val="1"/>
          <w:w w:val="105"/>
        </w:rPr>
        <w:t xml:space="preserve"> </w:t>
      </w:r>
      <w:r>
        <w:t>machinery, recruiting unskilled or semiskilled staff, or sub-contracting, or overtime. The essential</w:t>
      </w:r>
      <w:r>
        <w:rPr>
          <w:spacing w:val="1"/>
        </w:rPr>
        <w:t xml:space="preserve"> </w:t>
      </w:r>
      <w:r>
        <w:t xml:space="preserve">differences between the two types of capacity constraint are cost and lead time, which need to </w:t>
      </w:r>
      <w:r>
        <w:t>be</w:t>
      </w:r>
      <w:r>
        <w:rPr>
          <w:spacing w:val="1"/>
        </w:rPr>
        <w:t xml:space="preserve"> </w:t>
      </w:r>
      <w:r>
        <w:rPr>
          <w:w w:val="105"/>
        </w:rPr>
        <w:t>built</w:t>
      </w:r>
      <w:r>
        <w:rPr>
          <w:spacing w:val="20"/>
          <w:w w:val="105"/>
        </w:rPr>
        <w:t xml:space="preserve"> </w:t>
      </w:r>
      <w:r>
        <w:rPr>
          <w:w w:val="105"/>
        </w:rPr>
        <w:t>into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calculations.</w:t>
      </w:r>
    </w:p>
    <w:p w14:paraId="5B3A4EBA" w14:textId="77777777" w:rsidR="00DE4ECC" w:rsidRDefault="00105BF9">
      <w:pPr>
        <w:pStyle w:val="BodyText"/>
        <w:spacing w:before="117" w:line="273" w:lineRule="auto"/>
        <w:ind w:left="234" w:right="83"/>
        <w:jc w:val="both"/>
      </w:pPr>
      <w:r>
        <w:t>In addition, we also need to define the rules that are to be used to assign work to the resources</w:t>
      </w:r>
      <w:r>
        <w:rPr>
          <w:spacing w:val="1"/>
        </w:rPr>
        <w:t xml:space="preserve"> </w:t>
      </w:r>
      <w:r>
        <w:t>(schedule)</w:t>
      </w:r>
      <w:r>
        <w:rPr>
          <w:spacing w:val="12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model.</w:t>
      </w:r>
      <w:r>
        <w:rPr>
          <w:spacing w:val="16"/>
        </w:rPr>
        <w:t xml:space="preserve"> </w:t>
      </w:r>
      <w:r>
        <w:t>These</w:t>
      </w:r>
      <w:r>
        <w:rPr>
          <w:spacing w:val="12"/>
        </w:rPr>
        <w:t xml:space="preserve"> </w:t>
      </w:r>
      <w:r>
        <w:t>rules</w:t>
      </w:r>
      <w:r>
        <w:rPr>
          <w:spacing w:val="15"/>
        </w:rPr>
        <w:t xml:space="preserve"> </w:t>
      </w:r>
      <w:r>
        <w:t>could</w:t>
      </w:r>
      <w:r>
        <w:rPr>
          <w:spacing w:val="13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t>very</w:t>
      </w:r>
      <w:r>
        <w:rPr>
          <w:spacing w:val="12"/>
        </w:rPr>
        <w:t xml:space="preserve"> </w:t>
      </w:r>
      <w:r>
        <w:t>simple</w:t>
      </w:r>
      <w:r>
        <w:rPr>
          <w:spacing w:val="16"/>
        </w:rPr>
        <w:t xml:space="preserve"> </w:t>
      </w:r>
      <w:r>
        <w:t>such</w:t>
      </w:r>
      <w:r>
        <w:rPr>
          <w:spacing w:val="12"/>
        </w:rPr>
        <w:t xml:space="preserve"> </w:t>
      </w:r>
      <w:r>
        <w:t>as:</w:t>
      </w:r>
    </w:p>
    <w:p w14:paraId="66EB0BBC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9"/>
        <w:ind w:hanging="481"/>
        <w:jc w:val="both"/>
        <w:rPr>
          <w:sz w:val="18"/>
        </w:rPr>
      </w:pPr>
      <w:r>
        <w:rPr>
          <w:sz w:val="18"/>
        </w:rPr>
        <w:t>Select</w:t>
      </w:r>
      <w:r>
        <w:rPr>
          <w:spacing w:val="13"/>
          <w:sz w:val="18"/>
        </w:rPr>
        <w:t xml:space="preserve"> </w:t>
      </w:r>
      <w:r>
        <w:rPr>
          <w:sz w:val="18"/>
        </w:rPr>
        <w:t>the</w:t>
      </w:r>
      <w:r>
        <w:rPr>
          <w:spacing w:val="17"/>
          <w:sz w:val="18"/>
        </w:rPr>
        <w:t xml:space="preserve"> </w:t>
      </w:r>
      <w:r>
        <w:rPr>
          <w:sz w:val="18"/>
        </w:rPr>
        <w:t>task</w:t>
      </w:r>
      <w:r>
        <w:rPr>
          <w:spacing w:val="14"/>
          <w:sz w:val="18"/>
        </w:rPr>
        <w:t xml:space="preserve"> </w:t>
      </w:r>
      <w:r>
        <w:rPr>
          <w:sz w:val="18"/>
        </w:rPr>
        <w:t>that</w:t>
      </w:r>
      <w:r>
        <w:rPr>
          <w:spacing w:val="14"/>
          <w:sz w:val="18"/>
        </w:rPr>
        <w:t xml:space="preserve"> </w:t>
      </w:r>
      <w:r>
        <w:rPr>
          <w:sz w:val="18"/>
        </w:rPr>
        <w:t>is</w:t>
      </w:r>
      <w:r>
        <w:rPr>
          <w:spacing w:val="13"/>
          <w:sz w:val="18"/>
        </w:rPr>
        <w:t xml:space="preserve"> </w:t>
      </w:r>
      <w:r>
        <w:rPr>
          <w:sz w:val="18"/>
        </w:rPr>
        <w:t>due</w:t>
      </w:r>
      <w:r>
        <w:rPr>
          <w:spacing w:val="17"/>
          <w:sz w:val="18"/>
        </w:rPr>
        <w:t xml:space="preserve"> </w:t>
      </w:r>
      <w:r>
        <w:rPr>
          <w:sz w:val="18"/>
        </w:rPr>
        <w:t>the</w:t>
      </w:r>
      <w:r>
        <w:rPr>
          <w:spacing w:val="14"/>
          <w:sz w:val="18"/>
        </w:rPr>
        <w:t xml:space="preserve"> </w:t>
      </w:r>
      <w:r>
        <w:rPr>
          <w:sz w:val="18"/>
        </w:rPr>
        <w:t>soonest</w:t>
      </w:r>
      <w:r>
        <w:rPr>
          <w:spacing w:val="14"/>
          <w:sz w:val="18"/>
        </w:rPr>
        <w:t xml:space="preserve"> </w:t>
      </w:r>
      <w:r>
        <w:rPr>
          <w:sz w:val="18"/>
        </w:rPr>
        <w:t>(earliest</w:t>
      </w:r>
      <w:r>
        <w:rPr>
          <w:spacing w:val="17"/>
          <w:sz w:val="18"/>
        </w:rPr>
        <w:t xml:space="preserve"> </w:t>
      </w:r>
      <w:r>
        <w:rPr>
          <w:sz w:val="18"/>
        </w:rPr>
        <w:t>due</w:t>
      </w:r>
      <w:r>
        <w:rPr>
          <w:spacing w:val="14"/>
          <w:sz w:val="18"/>
        </w:rPr>
        <w:t xml:space="preserve"> </w:t>
      </w:r>
      <w:r>
        <w:rPr>
          <w:sz w:val="18"/>
        </w:rPr>
        <w:t>date).</w:t>
      </w:r>
    </w:p>
    <w:p w14:paraId="622E2727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line="273" w:lineRule="auto"/>
        <w:ind w:right="78"/>
        <w:jc w:val="both"/>
        <w:rPr>
          <w:sz w:val="18"/>
        </w:rPr>
      </w:pPr>
      <w:r>
        <w:rPr>
          <w:sz w:val="18"/>
        </w:rPr>
        <w:t>Select</w:t>
      </w:r>
      <w:r>
        <w:rPr>
          <w:spacing w:val="1"/>
          <w:sz w:val="18"/>
        </w:rPr>
        <w:t xml:space="preserve"> </w:t>
      </w:r>
      <w:r>
        <w:rPr>
          <w:sz w:val="18"/>
        </w:rPr>
        <w:t>the task</w:t>
      </w:r>
      <w:r>
        <w:rPr>
          <w:spacing w:val="1"/>
          <w:sz w:val="18"/>
        </w:rPr>
        <w:t xml:space="preserve"> </w:t>
      </w:r>
      <w:r>
        <w:rPr>
          <w:sz w:val="18"/>
        </w:rPr>
        <w:t>that</w:t>
      </w:r>
      <w:r>
        <w:rPr>
          <w:spacing w:val="1"/>
          <w:sz w:val="18"/>
        </w:rPr>
        <w:t xml:space="preserve"> </w:t>
      </w:r>
      <w:r>
        <w:rPr>
          <w:sz w:val="18"/>
        </w:rPr>
        <w:t>requires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least</w:t>
      </w:r>
      <w:r>
        <w:rPr>
          <w:spacing w:val="1"/>
          <w:sz w:val="18"/>
        </w:rPr>
        <w:t xml:space="preserve"> </w:t>
      </w:r>
      <w:r>
        <w:rPr>
          <w:sz w:val="18"/>
        </w:rPr>
        <w:t>amount of</w:t>
      </w:r>
      <w:r>
        <w:rPr>
          <w:spacing w:val="1"/>
          <w:sz w:val="18"/>
        </w:rPr>
        <w:t xml:space="preserve"> </w:t>
      </w:r>
      <w:r>
        <w:rPr>
          <w:sz w:val="18"/>
        </w:rPr>
        <w:t>time to</w:t>
      </w:r>
      <w:r>
        <w:rPr>
          <w:spacing w:val="39"/>
          <w:sz w:val="18"/>
        </w:rPr>
        <w:t xml:space="preserve"> </w:t>
      </w:r>
      <w:r>
        <w:rPr>
          <w:sz w:val="18"/>
        </w:rPr>
        <w:t>complete</w:t>
      </w:r>
      <w:r>
        <w:rPr>
          <w:spacing w:val="40"/>
          <w:sz w:val="18"/>
        </w:rPr>
        <w:t xml:space="preserve"> </w:t>
      </w:r>
      <w:r>
        <w:rPr>
          <w:sz w:val="18"/>
        </w:rPr>
        <w:t>(shortest</w:t>
      </w:r>
      <w:r>
        <w:rPr>
          <w:spacing w:val="39"/>
          <w:sz w:val="18"/>
        </w:rPr>
        <w:t xml:space="preserve"> </w:t>
      </w:r>
      <w:r>
        <w:rPr>
          <w:sz w:val="18"/>
        </w:rPr>
        <w:t>processing</w:t>
      </w:r>
      <w:r>
        <w:rPr>
          <w:spacing w:val="1"/>
          <w:sz w:val="18"/>
        </w:rPr>
        <w:t xml:space="preserve"> </w:t>
      </w:r>
      <w:r>
        <w:rPr>
          <w:sz w:val="18"/>
        </w:rPr>
        <w:t>time).</w:t>
      </w:r>
    </w:p>
    <w:p w14:paraId="1FA0E6AD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9"/>
        <w:ind w:hanging="481"/>
        <w:jc w:val="both"/>
        <w:rPr>
          <w:sz w:val="18"/>
        </w:rPr>
      </w:pPr>
      <w:r>
        <w:rPr>
          <w:sz w:val="18"/>
        </w:rPr>
        <w:t>Select</w:t>
      </w:r>
      <w:r>
        <w:rPr>
          <w:spacing w:val="10"/>
          <w:sz w:val="18"/>
        </w:rPr>
        <w:t xml:space="preserve"> </w:t>
      </w:r>
      <w:r>
        <w:rPr>
          <w:sz w:val="18"/>
        </w:rPr>
        <w:t>the</w:t>
      </w:r>
      <w:r>
        <w:rPr>
          <w:spacing w:val="11"/>
          <w:sz w:val="18"/>
        </w:rPr>
        <w:t xml:space="preserve"> </w:t>
      </w:r>
      <w:r>
        <w:rPr>
          <w:sz w:val="18"/>
        </w:rPr>
        <w:t>task</w:t>
      </w:r>
      <w:r>
        <w:rPr>
          <w:spacing w:val="11"/>
          <w:sz w:val="18"/>
        </w:rPr>
        <w:t xml:space="preserve"> </w:t>
      </w:r>
      <w:r>
        <w:rPr>
          <w:sz w:val="18"/>
        </w:rPr>
        <w:t>that</w:t>
      </w:r>
      <w:r>
        <w:rPr>
          <w:spacing w:val="11"/>
          <w:sz w:val="18"/>
        </w:rPr>
        <w:t xml:space="preserve"> </w:t>
      </w:r>
      <w:r>
        <w:rPr>
          <w:sz w:val="18"/>
        </w:rPr>
        <w:t>requires</w:t>
      </w:r>
      <w:r>
        <w:rPr>
          <w:spacing w:val="10"/>
          <w:sz w:val="18"/>
        </w:rPr>
        <w:t xml:space="preserve"> </w:t>
      </w:r>
      <w:r>
        <w:rPr>
          <w:sz w:val="18"/>
        </w:rPr>
        <w:t>the</w:t>
      </w:r>
      <w:r>
        <w:rPr>
          <w:spacing w:val="11"/>
          <w:sz w:val="18"/>
        </w:rPr>
        <w:t xml:space="preserve"> </w:t>
      </w:r>
      <w:r>
        <w:rPr>
          <w:sz w:val="18"/>
        </w:rPr>
        <w:t>least</w:t>
      </w:r>
      <w:r>
        <w:rPr>
          <w:spacing w:val="11"/>
          <w:sz w:val="18"/>
        </w:rPr>
        <w:t xml:space="preserve"> </w:t>
      </w:r>
      <w:r>
        <w:rPr>
          <w:sz w:val="18"/>
        </w:rPr>
        <w:t>amount</w:t>
      </w:r>
      <w:r>
        <w:rPr>
          <w:spacing w:val="11"/>
          <w:sz w:val="18"/>
        </w:rPr>
        <w:t xml:space="preserve"> </w:t>
      </w:r>
      <w:r>
        <w:rPr>
          <w:sz w:val="18"/>
        </w:rPr>
        <w:t>of</w:t>
      </w:r>
      <w:r>
        <w:rPr>
          <w:spacing w:val="11"/>
          <w:sz w:val="18"/>
        </w:rPr>
        <w:t xml:space="preserve"> </w:t>
      </w:r>
      <w:r>
        <w:rPr>
          <w:sz w:val="18"/>
        </w:rPr>
        <w:t>set</w:t>
      </w:r>
      <w:r>
        <w:rPr>
          <w:spacing w:val="10"/>
          <w:sz w:val="18"/>
        </w:rPr>
        <w:t xml:space="preserve"> </w:t>
      </w:r>
      <w:r>
        <w:rPr>
          <w:sz w:val="18"/>
        </w:rPr>
        <w:t>up</w:t>
      </w:r>
      <w:r>
        <w:rPr>
          <w:spacing w:val="11"/>
          <w:sz w:val="18"/>
        </w:rPr>
        <w:t xml:space="preserve"> </w:t>
      </w:r>
      <w:r>
        <w:rPr>
          <w:sz w:val="18"/>
        </w:rPr>
        <w:t>time</w:t>
      </w:r>
      <w:r>
        <w:rPr>
          <w:spacing w:val="11"/>
          <w:sz w:val="18"/>
        </w:rPr>
        <w:t xml:space="preserve"> </w:t>
      </w:r>
      <w:r>
        <w:rPr>
          <w:sz w:val="18"/>
        </w:rPr>
        <w:t>or</w:t>
      </w:r>
      <w:r>
        <w:rPr>
          <w:spacing w:val="11"/>
          <w:sz w:val="18"/>
        </w:rPr>
        <w:t xml:space="preserve"> </w:t>
      </w:r>
      <w:r>
        <w:rPr>
          <w:sz w:val="18"/>
        </w:rPr>
        <w:t>clean</w:t>
      </w:r>
      <w:r>
        <w:rPr>
          <w:spacing w:val="11"/>
          <w:sz w:val="18"/>
        </w:rPr>
        <w:t xml:space="preserve"> </w:t>
      </w:r>
      <w:r>
        <w:rPr>
          <w:sz w:val="18"/>
        </w:rPr>
        <w:t>up</w:t>
      </w:r>
      <w:r>
        <w:rPr>
          <w:spacing w:val="10"/>
          <w:sz w:val="18"/>
        </w:rPr>
        <w:t xml:space="preserve"> </w:t>
      </w:r>
      <w:r>
        <w:rPr>
          <w:sz w:val="18"/>
        </w:rPr>
        <w:t>time</w:t>
      </w:r>
      <w:r>
        <w:rPr>
          <w:spacing w:val="11"/>
          <w:sz w:val="18"/>
        </w:rPr>
        <w:t xml:space="preserve"> </w:t>
      </w:r>
      <w:r>
        <w:rPr>
          <w:sz w:val="18"/>
        </w:rPr>
        <w:t>or</w:t>
      </w:r>
      <w:r>
        <w:rPr>
          <w:spacing w:val="11"/>
          <w:sz w:val="18"/>
        </w:rPr>
        <w:t xml:space="preserve"> </w:t>
      </w:r>
      <w:r>
        <w:rPr>
          <w:sz w:val="18"/>
        </w:rPr>
        <w:t>travel</w:t>
      </w:r>
      <w:r>
        <w:rPr>
          <w:spacing w:val="11"/>
          <w:sz w:val="18"/>
        </w:rPr>
        <w:t xml:space="preserve"> </w:t>
      </w:r>
      <w:r>
        <w:rPr>
          <w:sz w:val="18"/>
        </w:rPr>
        <w:t>time.</w:t>
      </w:r>
    </w:p>
    <w:p w14:paraId="7ABE36B6" w14:textId="77777777" w:rsidR="00DE4ECC" w:rsidRDefault="00105BF9">
      <w:pPr>
        <w:pStyle w:val="BodyText"/>
        <w:spacing w:before="149" w:line="273" w:lineRule="auto"/>
        <w:ind w:left="234" w:right="79"/>
        <w:jc w:val="both"/>
      </w:pPr>
      <w:r>
        <w:t>In the real world, it is usually the case that the rules are not very simple. These could also be very</w:t>
      </w:r>
      <w:r>
        <w:rPr>
          <w:spacing w:val="1"/>
        </w:rPr>
        <w:t xml:space="preserve"> </w:t>
      </w:r>
      <w:r>
        <w:rPr>
          <w:w w:val="105"/>
        </w:rPr>
        <w:t>complex</w:t>
      </w:r>
      <w:r>
        <w:rPr>
          <w:spacing w:val="2"/>
          <w:w w:val="105"/>
        </w:rPr>
        <w:t xml:space="preserve"> </w:t>
      </w:r>
      <w:r>
        <w:rPr>
          <w:w w:val="105"/>
        </w:rPr>
        <w:t>such</w:t>
      </w:r>
      <w:r>
        <w:rPr>
          <w:spacing w:val="3"/>
          <w:w w:val="105"/>
        </w:rPr>
        <w:t xml:space="preserve"> </w:t>
      </w:r>
      <w:r>
        <w:rPr>
          <w:w w:val="105"/>
        </w:rPr>
        <w:t>as:</w:t>
      </w:r>
    </w:p>
    <w:p w14:paraId="6E45E956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9" w:line="273" w:lineRule="auto"/>
        <w:ind w:right="83"/>
        <w:jc w:val="both"/>
        <w:rPr>
          <w:sz w:val="18"/>
        </w:rPr>
      </w:pPr>
      <w:r>
        <w:rPr>
          <w:w w:val="105"/>
          <w:sz w:val="18"/>
        </w:rPr>
        <w:t>Select the task that is due the soonest unless there are any tasks to be completed for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Customer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A,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which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case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all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tasks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Customer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should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completed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first.</w:t>
      </w:r>
    </w:p>
    <w:p w14:paraId="0B1586F3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9" w:line="273" w:lineRule="auto"/>
        <w:ind w:right="74"/>
        <w:jc w:val="both"/>
        <w:rPr>
          <w:sz w:val="18"/>
        </w:rPr>
      </w:pPr>
      <w:r>
        <w:rPr>
          <w:sz w:val="18"/>
        </w:rPr>
        <w:t xml:space="preserve">Select the task that uses the same tooling, has the same </w:t>
      </w:r>
      <w:proofErr w:type="spellStart"/>
      <w:r>
        <w:rPr>
          <w:sz w:val="18"/>
        </w:rPr>
        <w:t>colour</w:t>
      </w:r>
      <w:proofErr w:type="spellEnd"/>
      <w:r>
        <w:rPr>
          <w:sz w:val="18"/>
        </w:rPr>
        <w:t>, and the same due date as the</w:t>
      </w:r>
      <w:r>
        <w:rPr>
          <w:spacing w:val="1"/>
          <w:sz w:val="18"/>
        </w:rPr>
        <w:t xml:space="preserve"> </w:t>
      </w:r>
      <w:r>
        <w:rPr>
          <w:sz w:val="18"/>
        </w:rPr>
        <w:t>last</w:t>
      </w:r>
      <w:r>
        <w:rPr>
          <w:spacing w:val="15"/>
          <w:sz w:val="18"/>
        </w:rPr>
        <w:t xml:space="preserve"> </w:t>
      </w:r>
      <w:r>
        <w:rPr>
          <w:sz w:val="18"/>
        </w:rPr>
        <w:t>task</w:t>
      </w:r>
      <w:r>
        <w:rPr>
          <w:spacing w:val="16"/>
          <w:sz w:val="18"/>
        </w:rPr>
        <w:t xml:space="preserve"> </w:t>
      </w:r>
      <w:r>
        <w:rPr>
          <w:sz w:val="18"/>
        </w:rPr>
        <w:t>completed</w:t>
      </w:r>
      <w:r>
        <w:rPr>
          <w:spacing w:val="14"/>
          <w:sz w:val="18"/>
        </w:rPr>
        <w:t xml:space="preserve"> </w:t>
      </w:r>
      <w:r>
        <w:rPr>
          <w:sz w:val="18"/>
        </w:rPr>
        <w:t>by</w:t>
      </w:r>
      <w:r>
        <w:rPr>
          <w:spacing w:val="16"/>
          <w:sz w:val="18"/>
        </w:rPr>
        <w:t xml:space="preserve"> </w:t>
      </w:r>
      <w:r>
        <w:rPr>
          <w:sz w:val="18"/>
        </w:rPr>
        <w:t>a</w:t>
      </w:r>
      <w:r>
        <w:rPr>
          <w:spacing w:val="16"/>
          <w:sz w:val="18"/>
        </w:rPr>
        <w:t xml:space="preserve"> </w:t>
      </w:r>
      <w:r>
        <w:rPr>
          <w:sz w:val="18"/>
        </w:rPr>
        <w:t>particular</w:t>
      </w:r>
      <w:r>
        <w:rPr>
          <w:spacing w:val="16"/>
          <w:sz w:val="18"/>
        </w:rPr>
        <w:t xml:space="preserve"> </w:t>
      </w:r>
      <w:r>
        <w:rPr>
          <w:sz w:val="18"/>
        </w:rPr>
        <w:t>resource.</w:t>
      </w:r>
    </w:p>
    <w:p w14:paraId="53E6D1BF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9" w:line="273" w:lineRule="auto"/>
        <w:ind w:right="75"/>
        <w:jc w:val="both"/>
        <w:rPr>
          <w:sz w:val="18"/>
        </w:rPr>
      </w:pPr>
      <w:r>
        <w:rPr>
          <w:sz w:val="18"/>
        </w:rPr>
        <w:t>Select</w:t>
      </w:r>
      <w:r>
        <w:rPr>
          <w:spacing w:val="14"/>
          <w:sz w:val="18"/>
        </w:rPr>
        <w:t xml:space="preserve"> </w:t>
      </w:r>
      <w:r>
        <w:rPr>
          <w:sz w:val="18"/>
        </w:rPr>
        <w:t>the</w:t>
      </w:r>
      <w:r>
        <w:rPr>
          <w:spacing w:val="14"/>
          <w:sz w:val="18"/>
        </w:rPr>
        <w:t xml:space="preserve"> </w:t>
      </w:r>
      <w:r>
        <w:rPr>
          <w:sz w:val="18"/>
        </w:rPr>
        <w:t>task</w:t>
      </w:r>
      <w:r>
        <w:rPr>
          <w:spacing w:val="14"/>
          <w:sz w:val="18"/>
        </w:rPr>
        <w:t xml:space="preserve"> </w:t>
      </w:r>
      <w:r>
        <w:rPr>
          <w:sz w:val="18"/>
        </w:rPr>
        <w:t>that</w:t>
      </w:r>
      <w:r>
        <w:rPr>
          <w:spacing w:val="14"/>
          <w:sz w:val="18"/>
        </w:rPr>
        <w:t xml:space="preserve"> </w:t>
      </w:r>
      <w:r>
        <w:rPr>
          <w:sz w:val="18"/>
        </w:rPr>
        <w:t>allows</w:t>
      </w:r>
      <w:r>
        <w:rPr>
          <w:spacing w:val="14"/>
          <w:sz w:val="18"/>
        </w:rPr>
        <w:t xml:space="preserve"> </w:t>
      </w:r>
      <w:r>
        <w:rPr>
          <w:sz w:val="18"/>
        </w:rPr>
        <w:t>the</w:t>
      </w:r>
      <w:r>
        <w:rPr>
          <w:spacing w:val="14"/>
          <w:sz w:val="18"/>
        </w:rPr>
        <w:t xml:space="preserve"> </w:t>
      </w:r>
      <w:r>
        <w:rPr>
          <w:sz w:val="18"/>
        </w:rPr>
        <w:t>resource</w:t>
      </w:r>
      <w:r>
        <w:rPr>
          <w:spacing w:val="14"/>
          <w:sz w:val="18"/>
        </w:rPr>
        <w:t xml:space="preserve"> </w:t>
      </w:r>
      <w:r>
        <w:rPr>
          <w:sz w:val="18"/>
        </w:rPr>
        <w:t>used</w:t>
      </w:r>
      <w:r>
        <w:rPr>
          <w:spacing w:val="11"/>
          <w:sz w:val="18"/>
        </w:rPr>
        <w:t xml:space="preserve"> </w:t>
      </w:r>
      <w:r>
        <w:rPr>
          <w:sz w:val="18"/>
        </w:rPr>
        <w:t>to</w:t>
      </w:r>
      <w:r>
        <w:rPr>
          <w:spacing w:val="14"/>
          <w:sz w:val="18"/>
        </w:rPr>
        <w:t xml:space="preserve"> </w:t>
      </w:r>
      <w:r>
        <w:rPr>
          <w:sz w:val="18"/>
        </w:rPr>
        <w:t>be</w:t>
      </w:r>
      <w:r>
        <w:rPr>
          <w:spacing w:val="14"/>
          <w:sz w:val="18"/>
        </w:rPr>
        <w:t xml:space="preserve"> </w:t>
      </w:r>
      <w:r>
        <w:rPr>
          <w:sz w:val="18"/>
        </w:rPr>
        <w:t>completed</w:t>
      </w:r>
      <w:r>
        <w:rPr>
          <w:spacing w:val="14"/>
          <w:sz w:val="18"/>
        </w:rPr>
        <w:t xml:space="preserve"> </w:t>
      </w:r>
      <w:r>
        <w:rPr>
          <w:sz w:val="18"/>
        </w:rPr>
        <w:t>or</w:t>
      </w:r>
      <w:r>
        <w:rPr>
          <w:spacing w:val="14"/>
          <w:sz w:val="18"/>
        </w:rPr>
        <w:t xml:space="preserve"> </w:t>
      </w:r>
      <w:r>
        <w:rPr>
          <w:sz w:val="18"/>
        </w:rPr>
        <w:t>prepared</w:t>
      </w:r>
      <w:r>
        <w:rPr>
          <w:spacing w:val="14"/>
          <w:sz w:val="18"/>
        </w:rPr>
        <w:t xml:space="preserve"> </w:t>
      </w:r>
      <w:r>
        <w:rPr>
          <w:sz w:val="18"/>
        </w:rPr>
        <w:t>for</w:t>
      </w:r>
      <w:r>
        <w:rPr>
          <w:spacing w:val="14"/>
          <w:sz w:val="18"/>
        </w:rPr>
        <w:t xml:space="preserve"> </w:t>
      </w:r>
      <w:r>
        <w:rPr>
          <w:sz w:val="18"/>
        </w:rPr>
        <w:t>another</w:t>
      </w:r>
      <w:r>
        <w:rPr>
          <w:spacing w:val="14"/>
          <w:sz w:val="18"/>
        </w:rPr>
        <w:t xml:space="preserve"> </w:t>
      </w:r>
      <w:r>
        <w:rPr>
          <w:sz w:val="18"/>
        </w:rPr>
        <w:t>task</w:t>
      </w:r>
      <w:r>
        <w:rPr>
          <w:spacing w:val="-37"/>
          <w:sz w:val="18"/>
        </w:rPr>
        <w:t xml:space="preserve"> </w:t>
      </w:r>
      <w:r>
        <w:rPr>
          <w:sz w:val="18"/>
        </w:rPr>
        <w:t>by</w:t>
      </w:r>
      <w:r>
        <w:rPr>
          <w:spacing w:val="17"/>
          <w:sz w:val="18"/>
        </w:rPr>
        <w:t xml:space="preserve"> </w:t>
      </w:r>
      <w:r>
        <w:rPr>
          <w:sz w:val="18"/>
        </w:rPr>
        <w:t>a</w:t>
      </w:r>
      <w:r>
        <w:rPr>
          <w:spacing w:val="20"/>
          <w:sz w:val="18"/>
        </w:rPr>
        <w:t xml:space="preserve"> </w:t>
      </w:r>
      <w:r>
        <w:rPr>
          <w:sz w:val="18"/>
        </w:rPr>
        <w:t>certain</w:t>
      </w:r>
      <w:r>
        <w:rPr>
          <w:spacing w:val="18"/>
          <w:sz w:val="18"/>
        </w:rPr>
        <w:t xml:space="preserve"> </w:t>
      </w:r>
      <w:r>
        <w:rPr>
          <w:sz w:val="18"/>
        </w:rPr>
        <w:t>time.</w:t>
      </w:r>
    </w:p>
    <w:p w14:paraId="59097270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9" w:line="273" w:lineRule="auto"/>
        <w:ind w:right="67"/>
        <w:jc w:val="both"/>
        <w:rPr>
          <w:sz w:val="18"/>
        </w:rPr>
      </w:pPr>
      <w:r>
        <w:rPr>
          <w:sz w:val="18"/>
        </w:rPr>
        <w:t>Select the resource that best meets all skill requirements to complete the specific task (i.e.,</w:t>
      </w:r>
      <w:r>
        <w:rPr>
          <w:spacing w:val="1"/>
          <w:sz w:val="18"/>
        </w:rPr>
        <w:t xml:space="preserve"> </w:t>
      </w:r>
      <w:r>
        <w:rPr>
          <w:sz w:val="18"/>
        </w:rPr>
        <w:t>allocate</w:t>
      </w:r>
      <w:r>
        <w:rPr>
          <w:spacing w:val="30"/>
          <w:sz w:val="18"/>
        </w:rPr>
        <w:t xml:space="preserve"> </w:t>
      </w:r>
      <w:r>
        <w:rPr>
          <w:sz w:val="18"/>
        </w:rPr>
        <w:t>repairmen</w:t>
      </w:r>
      <w:r>
        <w:rPr>
          <w:spacing w:val="30"/>
          <w:sz w:val="18"/>
        </w:rPr>
        <w:t xml:space="preserve"> </w:t>
      </w:r>
      <w:r>
        <w:rPr>
          <w:sz w:val="18"/>
        </w:rPr>
        <w:t>to</w:t>
      </w:r>
      <w:r>
        <w:rPr>
          <w:spacing w:val="31"/>
          <w:sz w:val="18"/>
        </w:rPr>
        <w:t xml:space="preserve"> </w:t>
      </w:r>
      <w:r>
        <w:rPr>
          <w:sz w:val="18"/>
        </w:rPr>
        <w:t>service</w:t>
      </w:r>
      <w:r>
        <w:rPr>
          <w:spacing w:val="30"/>
          <w:sz w:val="18"/>
        </w:rPr>
        <w:t xml:space="preserve"> </w:t>
      </w:r>
      <w:r>
        <w:rPr>
          <w:sz w:val="18"/>
        </w:rPr>
        <w:t>calls</w:t>
      </w:r>
      <w:r>
        <w:rPr>
          <w:spacing w:val="30"/>
          <w:sz w:val="18"/>
        </w:rPr>
        <w:t xml:space="preserve"> </w:t>
      </w:r>
      <w:r>
        <w:rPr>
          <w:sz w:val="18"/>
        </w:rPr>
        <w:t>where</w:t>
      </w:r>
      <w:r>
        <w:rPr>
          <w:spacing w:val="31"/>
          <w:sz w:val="18"/>
        </w:rPr>
        <w:t xml:space="preserve"> </w:t>
      </w:r>
      <w:r>
        <w:rPr>
          <w:sz w:val="18"/>
        </w:rPr>
        <w:t>each</w:t>
      </w:r>
      <w:r>
        <w:rPr>
          <w:spacing w:val="27"/>
          <w:sz w:val="18"/>
        </w:rPr>
        <w:t xml:space="preserve"> </w:t>
      </w:r>
      <w:r>
        <w:rPr>
          <w:sz w:val="18"/>
        </w:rPr>
        <w:t>service</w:t>
      </w:r>
      <w:r>
        <w:rPr>
          <w:spacing w:val="30"/>
          <w:sz w:val="18"/>
        </w:rPr>
        <w:t xml:space="preserve"> </w:t>
      </w:r>
      <w:r>
        <w:rPr>
          <w:sz w:val="18"/>
        </w:rPr>
        <w:t>call</w:t>
      </w:r>
      <w:r>
        <w:rPr>
          <w:spacing w:val="31"/>
          <w:sz w:val="18"/>
        </w:rPr>
        <w:t xml:space="preserve"> </w:t>
      </w:r>
      <w:r>
        <w:rPr>
          <w:sz w:val="18"/>
        </w:rPr>
        <w:t>will</w:t>
      </w:r>
      <w:r>
        <w:rPr>
          <w:spacing w:val="30"/>
          <w:sz w:val="18"/>
        </w:rPr>
        <w:t xml:space="preserve"> </w:t>
      </w:r>
      <w:r>
        <w:rPr>
          <w:sz w:val="18"/>
        </w:rPr>
        <w:t>require</w:t>
      </w:r>
      <w:r>
        <w:rPr>
          <w:spacing w:val="30"/>
          <w:sz w:val="18"/>
        </w:rPr>
        <w:t xml:space="preserve"> </w:t>
      </w:r>
      <w:r>
        <w:rPr>
          <w:sz w:val="18"/>
        </w:rPr>
        <w:t>a</w:t>
      </w:r>
      <w:r>
        <w:rPr>
          <w:spacing w:val="31"/>
          <w:sz w:val="18"/>
        </w:rPr>
        <w:t xml:space="preserve"> </w:t>
      </w:r>
      <w:r>
        <w:rPr>
          <w:sz w:val="18"/>
        </w:rPr>
        <w:t>certain</w:t>
      </w:r>
      <w:r>
        <w:rPr>
          <w:spacing w:val="30"/>
          <w:sz w:val="18"/>
        </w:rPr>
        <w:t xml:space="preserve"> </w:t>
      </w:r>
      <w:r>
        <w:rPr>
          <w:sz w:val="18"/>
        </w:rPr>
        <w:t>skill</w:t>
      </w:r>
      <w:r>
        <w:rPr>
          <w:spacing w:val="30"/>
          <w:sz w:val="18"/>
        </w:rPr>
        <w:t xml:space="preserve"> </w:t>
      </w:r>
      <w:r>
        <w:rPr>
          <w:sz w:val="18"/>
        </w:rPr>
        <w:t>set</w:t>
      </w:r>
      <w:r>
        <w:rPr>
          <w:spacing w:val="-37"/>
          <w:sz w:val="18"/>
        </w:rPr>
        <w:t xml:space="preserve"> </w:t>
      </w:r>
      <w:r>
        <w:rPr>
          <w:sz w:val="18"/>
        </w:rPr>
        <w:t>and</w:t>
      </w:r>
      <w:r>
        <w:rPr>
          <w:spacing w:val="16"/>
          <w:sz w:val="18"/>
        </w:rPr>
        <w:t xml:space="preserve"> </w:t>
      </w:r>
      <w:r>
        <w:rPr>
          <w:sz w:val="18"/>
        </w:rPr>
        <w:t>the</w:t>
      </w:r>
      <w:r>
        <w:rPr>
          <w:spacing w:val="16"/>
          <w:sz w:val="18"/>
        </w:rPr>
        <w:t xml:space="preserve"> </w:t>
      </w:r>
      <w:r>
        <w:rPr>
          <w:sz w:val="18"/>
        </w:rPr>
        <w:t>repairman</w:t>
      </w:r>
      <w:r>
        <w:rPr>
          <w:spacing w:val="16"/>
          <w:sz w:val="18"/>
        </w:rPr>
        <w:t xml:space="preserve"> </w:t>
      </w:r>
      <w:r>
        <w:rPr>
          <w:sz w:val="18"/>
        </w:rPr>
        <w:t>will</w:t>
      </w:r>
      <w:r>
        <w:rPr>
          <w:spacing w:val="18"/>
          <w:sz w:val="18"/>
        </w:rPr>
        <w:t xml:space="preserve"> </w:t>
      </w:r>
      <w:r>
        <w:rPr>
          <w:sz w:val="18"/>
        </w:rPr>
        <w:t>have</w:t>
      </w:r>
      <w:r>
        <w:rPr>
          <w:spacing w:val="16"/>
          <w:sz w:val="18"/>
        </w:rPr>
        <w:t xml:space="preserve"> </w:t>
      </w:r>
      <w:r>
        <w:rPr>
          <w:sz w:val="18"/>
        </w:rPr>
        <w:t>that</w:t>
      </w:r>
      <w:r>
        <w:rPr>
          <w:spacing w:val="16"/>
          <w:sz w:val="18"/>
        </w:rPr>
        <w:t xml:space="preserve"> </w:t>
      </w:r>
      <w:r>
        <w:rPr>
          <w:sz w:val="18"/>
        </w:rPr>
        <w:t>skill</w:t>
      </w:r>
      <w:r>
        <w:rPr>
          <w:spacing w:val="16"/>
          <w:sz w:val="18"/>
        </w:rPr>
        <w:t xml:space="preserve"> </w:t>
      </w:r>
      <w:r>
        <w:rPr>
          <w:sz w:val="18"/>
        </w:rPr>
        <w:t>set).</w:t>
      </w:r>
    </w:p>
    <w:p w14:paraId="5A781BA9" w14:textId="77777777" w:rsidR="00DE4ECC" w:rsidRDefault="00105BF9">
      <w:pPr>
        <w:pStyle w:val="BodyText"/>
        <w:spacing w:before="118" w:line="273" w:lineRule="auto"/>
        <w:ind w:left="234" w:right="73"/>
        <w:jc w:val="both"/>
      </w:pPr>
      <w:r>
        <w:t>Complex rules are very often just a combination of – or exceptions to – the simple rules. These</w:t>
      </w:r>
      <w:r>
        <w:rPr>
          <w:spacing w:val="1"/>
        </w:rPr>
        <w:t xml:space="preserve"> </w:t>
      </w:r>
      <w:r>
        <w:t>combinations</w:t>
      </w:r>
      <w:r>
        <w:rPr>
          <w:spacing w:val="30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exceptions</w:t>
      </w:r>
      <w:r>
        <w:rPr>
          <w:spacing w:val="31"/>
        </w:rPr>
        <w:t xml:space="preserve"> </w:t>
      </w:r>
      <w:r>
        <w:t>make</w:t>
      </w:r>
      <w:r>
        <w:rPr>
          <w:spacing w:val="30"/>
        </w:rPr>
        <w:t xml:space="preserve"> </w:t>
      </w:r>
      <w:r>
        <w:t>planning</w:t>
      </w:r>
      <w:r>
        <w:rPr>
          <w:spacing w:val="31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scheduling</w:t>
      </w:r>
      <w:r>
        <w:rPr>
          <w:spacing w:val="31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difficult</w:t>
      </w:r>
      <w:r>
        <w:rPr>
          <w:spacing w:val="31"/>
        </w:rPr>
        <w:t xml:space="preserve"> </w:t>
      </w:r>
      <w:r>
        <w:t>task.</w:t>
      </w:r>
      <w:r>
        <w:rPr>
          <w:spacing w:val="30"/>
        </w:rPr>
        <w:t xml:space="preserve"> </w:t>
      </w:r>
      <w:r>
        <w:t>Scheduling</w:t>
      </w:r>
      <w:r>
        <w:rPr>
          <w:spacing w:val="31"/>
        </w:rPr>
        <w:t xml:space="preserve"> </w:t>
      </w:r>
      <w:r>
        <w:t>models</w:t>
      </w:r>
      <w:r>
        <w:rPr>
          <w:spacing w:val="-38"/>
        </w:rPr>
        <w:t xml:space="preserve"> </w:t>
      </w:r>
      <w:r>
        <w:t>can</w:t>
      </w:r>
      <w:r>
        <w:rPr>
          <w:spacing w:val="22"/>
        </w:rPr>
        <w:t xml:space="preserve"> </w:t>
      </w:r>
      <w:r>
        <w:t>be</w:t>
      </w:r>
      <w:r>
        <w:rPr>
          <w:spacing w:val="26"/>
        </w:rPr>
        <w:t xml:space="preserve"> </w:t>
      </w:r>
      <w:r>
        <w:t>broadly</w:t>
      </w:r>
      <w:r>
        <w:rPr>
          <w:spacing w:val="22"/>
        </w:rPr>
        <w:t xml:space="preserve"> </w:t>
      </w:r>
      <w:r>
        <w:t>classified</w:t>
      </w:r>
      <w:r>
        <w:rPr>
          <w:spacing w:val="23"/>
        </w:rPr>
        <w:t xml:space="preserve"> </w:t>
      </w:r>
      <w:r>
        <w:t>into</w:t>
      </w:r>
      <w:r>
        <w:rPr>
          <w:spacing w:val="22"/>
        </w:rPr>
        <w:t xml:space="preserve"> </w:t>
      </w:r>
      <w:r>
        <w:t>two</w:t>
      </w:r>
      <w:r>
        <w:rPr>
          <w:spacing w:val="26"/>
        </w:rPr>
        <w:t xml:space="preserve"> </w:t>
      </w:r>
      <w:r>
        <w:t>categories—continuous</w:t>
      </w:r>
      <w:r>
        <w:rPr>
          <w:spacing w:val="22"/>
        </w:rPr>
        <w:t xml:space="preserve"> </w:t>
      </w:r>
      <w:r>
        <w:t>or</w:t>
      </w:r>
      <w:r>
        <w:rPr>
          <w:spacing w:val="23"/>
        </w:rPr>
        <w:t xml:space="preserve"> </w:t>
      </w:r>
      <w:r>
        <w:t>intermittent</w:t>
      </w:r>
      <w:r>
        <w:rPr>
          <w:spacing w:val="26"/>
        </w:rPr>
        <w:t xml:space="preserve"> </w:t>
      </w:r>
      <w:r>
        <w:t>conversion</w:t>
      </w:r>
      <w:r>
        <w:rPr>
          <w:spacing w:val="22"/>
        </w:rPr>
        <w:t xml:space="preserve"> </w:t>
      </w:r>
      <w:r>
        <w:t>processes.</w:t>
      </w:r>
      <w:r>
        <w:rPr>
          <w:spacing w:val="1"/>
        </w:rPr>
        <w:t xml:space="preserve"> </w:t>
      </w:r>
      <w:r>
        <w:t>A continuous or assembly type system is one where a large number or indefinite numbers of</w:t>
      </w:r>
      <w:r>
        <w:rPr>
          <w:spacing w:val="1"/>
        </w:rPr>
        <w:t xml:space="preserve"> </w:t>
      </w:r>
      <w:r>
        <w:t>homogenous</w:t>
      </w:r>
      <w:r>
        <w:rPr>
          <w:spacing w:val="24"/>
        </w:rPr>
        <w:t xml:space="preserve"> </w:t>
      </w:r>
      <w:r>
        <w:t>units</w:t>
      </w:r>
      <w:r>
        <w:rPr>
          <w:spacing w:val="24"/>
        </w:rPr>
        <w:t xml:space="preserve"> </w:t>
      </w:r>
      <w:r>
        <w:t>are</w:t>
      </w:r>
      <w:r>
        <w:rPr>
          <w:spacing w:val="24"/>
        </w:rPr>
        <w:t xml:space="preserve"> </w:t>
      </w:r>
      <w:r>
        <w:t>produced.</w:t>
      </w:r>
      <w:r>
        <w:rPr>
          <w:spacing w:val="24"/>
        </w:rPr>
        <w:t xml:space="preserve"> </w:t>
      </w:r>
      <w:r>
        <w:t>On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other</w:t>
      </w:r>
      <w:r>
        <w:rPr>
          <w:spacing w:val="24"/>
        </w:rPr>
        <w:t xml:space="preserve"> </w:t>
      </w:r>
      <w:r>
        <w:t>hand,</w:t>
      </w:r>
      <w:r>
        <w:rPr>
          <w:spacing w:val="24"/>
        </w:rPr>
        <w:t xml:space="preserve"> </w:t>
      </w:r>
      <w:r>
        <w:t>an</w:t>
      </w:r>
      <w:r>
        <w:rPr>
          <w:spacing w:val="24"/>
        </w:rPr>
        <w:t xml:space="preserve"> </w:t>
      </w:r>
      <w:r>
        <w:t>intermittent</w:t>
      </w:r>
      <w:r>
        <w:rPr>
          <w:spacing w:val="24"/>
        </w:rPr>
        <w:t xml:space="preserve"> </w:t>
      </w:r>
      <w:r>
        <w:t>system</w:t>
      </w:r>
      <w:r>
        <w:rPr>
          <w:spacing w:val="25"/>
        </w:rPr>
        <w:t xml:space="preserve"> </w:t>
      </w:r>
      <w:r>
        <w:t>produces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variety</w:t>
      </w:r>
      <w:r>
        <w:rPr>
          <w:spacing w:val="1"/>
        </w:rPr>
        <w:t xml:space="preserve"> </w:t>
      </w:r>
      <w:r>
        <w:t>of products ei</w:t>
      </w:r>
      <w:r>
        <w:t>ther</w:t>
      </w:r>
      <w:r>
        <w:rPr>
          <w:spacing w:val="1"/>
        </w:rPr>
        <w:t xml:space="preserve"> </w:t>
      </w:r>
      <w:r>
        <w:t>one at a time or in</w:t>
      </w:r>
      <w:r>
        <w:rPr>
          <w:spacing w:val="1"/>
        </w:rPr>
        <w:t xml:space="preserve"> </w:t>
      </w:r>
      <w:r>
        <w:t>batches. Some processes have the</w:t>
      </w:r>
      <w:r>
        <w:rPr>
          <w:spacing w:val="39"/>
        </w:rPr>
        <w:t xml:space="preserve"> </w:t>
      </w:r>
      <w:r>
        <w:t>characteristics of both</w:t>
      </w:r>
      <w:r>
        <w:rPr>
          <w:spacing w:val="1"/>
        </w:rPr>
        <w:t xml:space="preserve"> </w:t>
      </w:r>
      <w:r>
        <w:t>these</w:t>
      </w:r>
      <w:r>
        <w:rPr>
          <w:spacing w:val="22"/>
        </w:rPr>
        <w:t xml:space="preserve"> </w:t>
      </w:r>
      <w:r>
        <w:t>types</w:t>
      </w:r>
      <w:r>
        <w:rPr>
          <w:spacing w:val="19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systems,</w:t>
      </w:r>
      <w:r>
        <w:rPr>
          <w:spacing w:val="23"/>
        </w:rPr>
        <w:t xml:space="preserve"> </w:t>
      </w:r>
      <w:r>
        <w:t>they</w:t>
      </w:r>
      <w:r>
        <w:rPr>
          <w:spacing w:val="19"/>
        </w:rPr>
        <w:t xml:space="preserve"> </w:t>
      </w:r>
      <w:r>
        <w:t>are</w:t>
      </w:r>
      <w:r>
        <w:rPr>
          <w:spacing w:val="22"/>
        </w:rPr>
        <w:t xml:space="preserve"> </w:t>
      </w:r>
      <w:r>
        <w:t>neither</w:t>
      </w:r>
      <w:r>
        <w:rPr>
          <w:spacing w:val="22"/>
        </w:rPr>
        <w:t xml:space="preserve"> </w:t>
      </w:r>
      <w:r>
        <w:t>strictly</w:t>
      </w:r>
      <w:r>
        <w:rPr>
          <w:spacing w:val="23"/>
        </w:rPr>
        <w:t xml:space="preserve"> </w:t>
      </w:r>
      <w:r>
        <w:t>continuous</w:t>
      </w:r>
      <w:r>
        <w:rPr>
          <w:spacing w:val="20"/>
        </w:rPr>
        <w:t xml:space="preserve"> </w:t>
      </w:r>
      <w:r>
        <w:t>nor</w:t>
      </w:r>
      <w:r>
        <w:rPr>
          <w:spacing w:val="22"/>
        </w:rPr>
        <w:t xml:space="preserve"> </w:t>
      </w:r>
      <w:r>
        <w:t>intermittent.</w:t>
      </w:r>
    </w:p>
    <w:p w14:paraId="4CCA0E97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7E9E9BC8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25CB3B33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33" w:space="647"/>
            <w:col w:w="1990"/>
          </w:cols>
        </w:sectPr>
      </w:pPr>
    </w:p>
    <w:p w14:paraId="00AACA9B" w14:textId="77777777" w:rsidR="00DE4ECC" w:rsidRDefault="00DE4ECC">
      <w:pPr>
        <w:pStyle w:val="BodyText"/>
        <w:rPr>
          <w:b/>
          <w:sz w:val="20"/>
        </w:rPr>
      </w:pPr>
    </w:p>
    <w:p w14:paraId="332B3CD4" w14:textId="77777777" w:rsidR="00DE4ECC" w:rsidRDefault="00DE4ECC">
      <w:pPr>
        <w:pStyle w:val="BodyText"/>
        <w:rPr>
          <w:b/>
          <w:sz w:val="20"/>
        </w:rPr>
      </w:pPr>
    </w:p>
    <w:p w14:paraId="1CC9646A" w14:textId="77777777" w:rsidR="00DE4ECC" w:rsidRDefault="00DE4ECC">
      <w:pPr>
        <w:pStyle w:val="BodyText"/>
        <w:spacing w:before="10"/>
        <w:rPr>
          <w:b/>
          <w:sz w:val="20"/>
        </w:rPr>
      </w:pPr>
    </w:p>
    <w:p w14:paraId="751DFBDA" w14:textId="77777777" w:rsidR="00DE4ECC" w:rsidRDefault="00105BF9">
      <w:pPr>
        <w:ind w:left="1213"/>
        <w:rPr>
          <w:b/>
          <w:sz w:val="18"/>
        </w:rPr>
      </w:pPr>
      <w:r>
        <w:pict w14:anchorId="3889DC19">
          <v:group id="_x0000_s1133" style="position:absolute;left:0;text-align:left;margin-left:181.2pt;margin-top:6.15pt;width:22.35pt;height:24.2pt;z-index:15938048;mso-position-horizontal-relative:page" coordorigin="3624,123" coordsize="447,484">
            <v:rect id="_x0000_s1150" style="position:absolute;left:3633;top:205;width:390;height:392" filled="f" strokecolor="#1f1917" strokeweight=".33819mm"/>
            <v:line id="_x0000_s1149" style="position:absolute" from="3638,263" to="4009,263" strokecolor="#1f1917" strokeweight=".341mm"/>
            <v:line id="_x0000_s1148" style="position:absolute" from="3790,201" to="3785,592" strokecolor="#1f1917" strokeweight=".33542mm"/>
            <v:rect id="_x0000_s1147" style="position:absolute;left:3699;top:331;width:5;height:5" fillcolor="#1f1917" stroked="f"/>
            <v:rect id="_x0000_s1146" style="position:absolute;left:3699;top:331;width:5;height:5" filled="f" strokecolor="#1f1917" strokeweight=".33814mm"/>
            <v:shape id="_x0000_s1145" style="position:absolute;left:3699;top:379;width:5;height:10" coordorigin="3700,379" coordsize="5,10" path="m3705,389r-5,-5l3700,379r5,l3705,389xe" fillcolor="#1f1917" stroked="f">
              <v:path arrowok="t"/>
            </v:shape>
            <v:shape id="_x0000_s1144" style="position:absolute;left:3699;top:379;width:5;height:10" coordorigin="3700,379" coordsize="5,10" path="m3705,379r,5l3705,389r-5,-5l3700,379r5,xe" filled="f" strokecolor="#1f1917" strokeweight=".3365mm">
              <v:path arrowok="t"/>
            </v:shape>
            <v:rect id="_x0000_s1143" style="position:absolute;left:3699;top:427;width:5;height:5" fillcolor="#1f1917" stroked="f"/>
            <v:rect id="_x0000_s1142" style="position:absolute;left:3699;top:427;width:5;height:5" filled="f" strokecolor="#1f1917" strokeweight=".33814mm"/>
            <v:shape id="_x0000_s1141" style="position:absolute;left:3699;top:476;width:5;height:10" coordorigin="3700,476" coordsize="5,10" path="m3705,486r-5,-5l3700,476r5,l3705,486xe" fillcolor="#1f1917" stroked="f">
              <v:path arrowok="t"/>
            </v:shape>
            <v:shape id="_x0000_s1140" style="position:absolute;left:3699;top:476;width:5;height:10" coordorigin="3700,476" coordsize="5,10" path="m3705,476r,5l3705,486r-5,-5l3700,476r5,xe" filled="f" strokecolor="#1f1917" strokeweight=".3365mm">
              <v:path arrowok="t"/>
            </v:shape>
            <v:shape id="_x0000_s1139" style="position:absolute;left:3699;top:524;width:5;height:10" coordorigin="3700,524" coordsize="5,10" path="m3705,534r-5,l3700,529r5,-5l3705,534xe" fillcolor="#1f1917" stroked="f">
              <v:path arrowok="t"/>
            </v:shape>
            <v:shape id="_x0000_s1138" style="position:absolute;left:3699;top:331;width:267;height:203" coordorigin="3700,331" coordsize="267,203" o:spt="100" adj="0,,0" path="m3705,524r,5l3705,529r,5l3705,534r-5,l3700,529r,l3705,524xm3852,529r114,m3852,481r114,m3852,433r114,m3852,384r114,m3852,331r114,e" filled="f" strokecolor="#1f1917" strokeweight=".33819mm">
              <v:stroke joinstyle="round"/>
              <v:formulas/>
              <v:path arrowok="t" o:connecttype="segments"/>
            </v:shape>
            <v:rect id="_x0000_s1137" style="position:absolute;left:4008;top:132;width:53;height:165" stroked="f"/>
            <v:rect id="_x0000_s1136" style="position:absolute;left:4008;top:132;width:53;height:165" filled="f" strokecolor="#1f1917" strokeweight=".33592mm"/>
            <v:shape id="_x0000_s1135" style="position:absolute;left:3752;top:132;width:262;height:155" coordorigin="3752,133" coordsize="262,155" path="m3776,288r-5,-5l3762,278r-10,-19l3800,186r47,-43l4014,133r,135l3895,239r-24,34l3852,273r-5,-5l3842,259r24,-44l3838,259r-10,l3819,254r-10,-10l3838,201r-62,87xe" stroked="f">
              <v:path arrowok="t"/>
            </v:shape>
            <v:shape id="_x0000_s1134" style="position:absolute;left:3752;top:132;width:262;height:155" coordorigin="3752,133" coordsize="262,155" path="m4014,268l3895,239r-24,34l3861,273r-9,l3847,268r-5,-9l3866,215r-28,44l3828,259r-9,-5l3814,249r-5,-5l3838,201r-62,87l3771,283r-9,-5l3757,268r-5,-9l3800,186r47,-43l4014,133r,135xe" filled="f" strokecolor="#1f1917" strokeweight=".33953mm">
              <v:path arrowok="t"/>
            </v:shape>
            <w10:wrap anchorx="page"/>
          </v:group>
        </w:pict>
      </w:r>
      <w:r>
        <w:pict w14:anchorId="1BCD6F0B">
          <v:shape id="_x0000_s1132" type="#_x0000_t202" style="position:absolute;left:0;text-align:left;margin-left:168pt;margin-top:1.35pt;width:381.6pt;height:107.8pt;z-index:15938560;mso-position-horizontal-relative:page" filled="f" stroked="f">
            <v:textbox inset="0,0,0,0">
              <w:txbxContent>
                <w:p w14:paraId="6B96AAEE" w14:textId="77777777" w:rsidR="00DE4ECC" w:rsidRDefault="00DE4ECC">
                  <w:pPr>
                    <w:pStyle w:val="BodyText"/>
                    <w:rPr>
                      <w:sz w:val="22"/>
                    </w:rPr>
                  </w:pPr>
                </w:p>
                <w:p w14:paraId="0E285DE8" w14:textId="77777777" w:rsidR="00DE4ECC" w:rsidRDefault="00DE4ECC">
                  <w:pPr>
                    <w:pStyle w:val="BodyText"/>
                    <w:spacing w:before="3"/>
                    <w:rPr>
                      <w:sz w:val="28"/>
                    </w:rPr>
                  </w:pPr>
                </w:p>
                <w:p w14:paraId="3DA7410F" w14:textId="77777777" w:rsidR="00DE4ECC" w:rsidRDefault="00105BF9">
                  <w:pPr>
                    <w:pStyle w:val="BodyText"/>
                    <w:spacing w:line="271" w:lineRule="auto"/>
                    <w:ind w:left="239" w:right="244" w:firstLine="42"/>
                    <w:jc w:val="both"/>
                  </w:pPr>
                  <w:r>
                    <w:rPr>
                      <w:rFonts w:ascii="Times New Roman"/>
                      <w:i/>
                      <w:color w:val="1F1917"/>
                      <w:position w:val="2"/>
                    </w:rPr>
                    <w:t>Notes</w:t>
                  </w:r>
                  <w:r>
                    <w:rPr>
                      <w:rFonts w:ascii="Times New Roman"/>
                      <w:i/>
                      <w:color w:val="1F1917"/>
                      <w:spacing w:val="20"/>
                      <w:position w:val="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16"/>
                    </w:rPr>
                    <w:t xml:space="preserve"> </w:t>
                  </w:r>
                  <w:r>
                    <w:t>operations</w:t>
                  </w:r>
                  <w:r>
                    <w:rPr>
                      <w:spacing w:val="16"/>
                    </w:rPr>
                    <w:t xml:space="preserve"> </w:t>
                  </w:r>
                  <w:r>
                    <w:t>schedule</w:t>
                  </w:r>
                  <w:r>
                    <w:rPr>
                      <w:spacing w:val="16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16"/>
                    </w:rPr>
                    <w:t xml:space="preserve"> </w:t>
                  </w:r>
                  <w:r>
                    <w:t>that</w:t>
                  </w:r>
                  <w:r>
                    <w:rPr>
                      <w:spacing w:val="16"/>
                    </w:rPr>
                    <w:t xml:space="preserve"> </w:t>
                  </w:r>
                  <w:r>
                    <w:t>part</w:t>
                  </w:r>
                  <w:r>
                    <w:rPr>
                      <w:spacing w:val="16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17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16"/>
                    </w:rPr>
                    <w:t xml:space="preserve"> </w:t>
                  </w:r>
                  <w:r>
                    <w:t>planning</w:t>
                  </w:r>
                  <w:r>
                    <w:rPr>
                      <w:spacing w:val="16"/>
                    </w:rPr>
                    <w:t xml:space="preserve"> </w:t>
                  </w:r>
                  <w:r>
                    <w:t>system</w:t>
                  </w:r>
                  <w:r>
                    <w:rPr>
                      <w:spacing w:val="16"/>
                    </w:rPr>
                    <w:t xml:space="preserve"> </w:t>
                  </w:r>
                  <w:r>
                    <w:t>designed</w:t>
                  </w:r>
                  <w:r>
                    <w:rPr>
                      <w:spacing w:val="16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16"/>
                    </w:rPr>
                    <w:t xml:space="preserve"> </w:t>
                  </w:r>
                  <w:r>
                    <w:t>implement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MPS by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focusing on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how best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use existing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capacity, taking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into account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technical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production</w:t>
                  </w:r>
                  <w:r>
                    <w:rPr>
                      <w:spacing w:val="23"/>
                    </w:rPr>
                    <w:t xml:space="preserve"> </w:t>
                  </w:r>
                  <w:r>
                    <w:t>constraints.</w:t>
                  </w:r>
                  <w:r>
                    <w:rPr>
                      <w:spacing w:val="23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24"/>
                    </w:rPr>
                    <w:t xml:space="preserve"> </w:t>
                  </w:r>
                  <w:r>
                    <w:t>output</w:t>
                  </w:r>
                  <w:r>
                    <w:rPr>
                      <w:spacing w:val="21"/>
                    </w:rPr>
                    <w:t xml:space="preserve"> </w:t>
                  </w:r>
                  <w:r>
                    <w:t>plan</w:t>
                  </w:r>
                  <w:r>
                    <w:rPr>
                      <w:spacing w:val="23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23"/>
                    </w:rPr>
                    <w:t xml:space="preserve"> </w:t>
                  </w:r>
                  <w:r>
                    <w:t>either</w:t>
                  </w:r>
                  <w:r>
                    <w:rPr>
                      <w:spacing w:val="24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23"/>
                    </w:rPr>
                    <w:t xml:space="preserve"> </w:t>
                  </w:r>
                  <w:r>
                    <w:t>these</w:t>
                  </w:r>
                  <w:r>
                    <w:rPr>
                      <w:spacing w:val="24"/>
                    </w:rPr>
                    <w:t xml:space="preserve"> </w:t>
                  </w:r>
                  <w:r>
                    <w:t>systems</w:t>
                  </w:r>
                  <w:r>
                    <w:rPr>
                      <w:spacing w:val="21"/>
                    </w:rPr>
                    <w:t xml:space="preserve"> </w:t>
                  </w:r>
                  <w:r>
                    <w:t>needs</w:t>
                  </w:r>
                  <w:r>
                    <w:rPr>
                      <w:spacing w:val="23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23"/>
                    </w:rPr>
                    <w:t xml:space="preserve"> </w:t>
                  </w:r>
                  <w:r>
                    <w:t>be</w:t>
                  </w:r>
                  <w:r>
                    <w:rPr>
                      <w:spacing w:val="24"/>
                    </w:rPr>
                    <w:t xml:space="preserve"> </w:t>
                  </w:r>
                  <w:r>
                    <w:t>translated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into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operations, timing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schedule on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shop floor.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This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involves loading,</w:t>
                  </w:r>
                  <w:r>
                    <w:rPr>
                      <w:spacing w:val="39"/>
                    </w:rPr>
                    <w:t xml:space="preserve"> </w:t>
                  </w:r>
                  <w:r>
                    <w:t>sequencing,</w:t>
                  </w:r>
                  <w:r>
                    <w:rPr>
                      <w:spacing w:val="-37"/>
                    </w:rPr>
                    <w:t xml:space="preserve"> </w:t>
                  </w:r>
                  <w:r>
                    <w:t>and detailed scheduling expediting and input/output control. In intermittent or job shop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operations,</w:t>
                  </w:r>
                  <w:r>
                    <w:rPr>
                      <w:spacing w:val="25"/>
                    </w:rPr>
                    <w:t xml:space="preserve"> </w:t>
                  </w:r>
                  <w:r>
                    <w:t>sequencing</w:t>
                  </w:r>
                  <w:r>
                    <w:rPr>
                      <w:spacing w:val="21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25"/>
                    </w:rPr>
                    <w:t xml:space="preserve"> </w:t>
                  </w:r>
                  <w:r>
                    <w:t>critical</w:t>
                  </w:r>
                  <w:r>
                    <w:rPr>
                      <w:spacing w:val="21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24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22"/>
                    </w:rPr>
                    <w:t xml:space="preserve"> </w:t>
                  </w:r>
                  <w:r>
                    <w:t>efficiency</w:t>
                  </w:r>
                  <w:r>
                    <w:rPr>
                      <w:spacing w:val="24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22"/>
                    </w:rPr>
                    <w:t xml:space="preserve"> </w:t>
                  </w:r>
                  <w:r>
                    <w:t>effectiveness</w:t>
                  </w:r>
                  <w:r>
                    <w:rPr>
                      <w:spacing w:val="24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2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24"/>
                    </w:rPr>
                    <w:t xml:space="preserve"> </w:t>
                  </w:r>
                  <w:r>
                    <w:t>sys</w:t>
                  </w:r>
                  <w:r>
                    <w:t>tem.</w:t>
                  </w:r>
                </w:p>
              </w:txbxContent>
            </v:textbox>
            <w10:wrap anchorx="page"/>
          </v:shape>
        </w:pict>
      </w:r>
      <w:r>
        <w:pict w14:anchorId="3329C92C">
          <v:shape id="_x0000_s1131" style="position:absolute;left:0;text-align:left;margin-left:168pt;margin-top:1.35pt;width:381.6pt;height:107.8pt;z-index:15939072;mso-position-horizontal-relative:page" coordorigin="3360,27" coordsize="7632,2156" o:spt="100" adj="0,,0" path="m10992,2182r-7632,l3360,27r19,2134l10992,2161r,21xm10992,2161r-19,l10973,46r-7613,l3360,27r7632,l10992,46r-7613,l3379,2161r7613,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b/>
          <w:sz w:val="18"/>
        </w:rPr>
        <w:t>Notes</w:t>
      </w:r>
    </w:p>
    <w:p w14:paraId="1A53CB61" w14:textId="77777777" w:rsidR="00DE4ECC" w:rsidRDefault="00DE4ECC">
      <w:pPr>
        <w:pStyle w:val="BodyText"/>
        <w:rPr>
          <w:b/>
          <w:sz w:val="20"/>
        </w:rPr>
      </w:pPr>
    </w:p>
    <w:p w14:paraId="1BADF6C5" w14:textId="77777777" w:rsidR="00DE4ECC" w:rsidRDefault="00DE4ECC">
      <w:pPr>
        <w:pStyle w:val="BodyText"/>
        <w:rPr>
          <w:b/>
          <w:sz w:val="20"/>
        </w:rPr>
      </w:pPr>
    </w:p>
    <w:p w14:paraId="7BE0B5AF" w14:textId="77777777" w:rsidR="00DE4ECC" w:rsidRDefault="00DE4ECC">
      <w:pPr>
        <w:pStyle w:val="BodyText"/>
        <w:rPr>
          <w:b/>
          <w:sz w:val="20"/>
        </w:rPr>
      </w:pPr>
    </w:p>
    <w:p w14:paraId="76A6FDC5" w14:textId="77777777" w:rsidR="00DE4ECC" w:rsidRDefault="00DE4ECC">
      <w:pPr>
        <w:pStyle w:val="BodyText"/>
        <w:rPr>
          <w:b/>
          <w:sz w:val="20"/>
        </w:rPr>
      </w:pPr>
    </w:p>
    <w:p w14:paraId="7F6270DD" w14:textId="77777777" w:rsidR="00DE4ECC" w:rsidRDefault="00DE4ECC">
      <w:pPr>
        <w:pStyle w:val="BodyText"/>
        <w:rPr>
          <w:b/>
          <w:sz w:val="20"/>
        </w:rPr>
      </w:pPr>
    </w:p>
    <w:p w14:paraId="7E90C9B0" w14:textId="77777777" w:rsidR="00DE4ECC" w:rsidRDefault="00DE4ECC">
      <w:pPr>
        <w:pStyle w:val="BodyText"/>
        <w:rPr>
          <w:b/>
          <w:sz w:val="20"/>
        </w:rPr>
      </w:pPr>
    </w:p>
    <w:p w14:paraId="13966B70" w14:textId="77777777" w:rsidR="00DE4ECC" w:rsidRDefault="00DE4ECC">
      <w:pPr>
        <w:pStyle w:val="BodyText"/>
        <w:rPr>
          <w:b/>
          <w:sz w:val="20"/>
        </w:rPr>
      </w:pPr>
    </w:p>
    <w:p w14:paraId="0CA45CF7" w14:textId="77777777" w:rsidR="00DE4ECC" w:rsidRDefault="00DE4ECC">
      <w:pPr>
        <w:pStyle w:val="BodyText"/>
        <w:spacing w:before="5"/>
        <w:rPr>
          <w:b/>
          <w:sz w:val="28"/>
        </w:rPr>
      </w:pPr>
    </w:p>
    <w:p w14:paraId="188F28D4" w14:textId="77777777" w:rsidR="00DE4ECC" w:rsidRDefault="00105BF9">
      <w:pPr>
        <w:pStyle w:val="Heading5"/>
        <w:numPr>
          <w:ilvl w:val="2"/>
          <w:numId w:val="11"/>
        </w:numPr>
        <w:tabs>
          <w:tab w:val="left" w:pos="3400"/>
        </w:tabs>
        <w:spacing w:before="95"/>
        <w:jc w:val="left"/>
      </w:pPr>
      <w:r>
        <w:rPr>
          <w:w w:val="105"/>
        </w:rPr>
        <w:t>Sequencing</w:t>
      </w:r>
    </w:p>
    <w:p w14:paraId="471E103A" w14:textId="77777777" w:rsidR="00DE4ECC" w:rsidRDefault="00DE4ECC">
      <w:pPr>
        <w:pStyle w:val="BodyText"/>
        <w:rPr>
          <w:b/>
          <w:sz w:val="23"/>
        </w:rPr>
      </w:pPr>
    </w:p>
    <w:p w14:paraId="67615849" w14:textId="77777777" w:rsidR="00DE4ECC" w:rsidRDefault="00105BF9">
      <w:pPr>
        <w:pStyle w:val="BodyText"/>
        <w:spacing w:line="273" w:lineRule="auto"/>
        <w:ind w:left="2680" w:right="258"/>
        <w:jc w:val="both"/>
      </w:pPr>
      <w:r>
        <w:rPr>
          <w:w w:val="105"/>
        </w:rPr>
        <w:t>When numbers of jobs are waiting in queue before an operational facility (such as, a milling</w:t>
      </w:r>
      <w:r>
        <w:rPr>
          <w:spacing w:val="1"/>
          <w:w w:val="105"/>
        </w:rPr>
        <w:t xml:space="preserve"> </w:t>
      </w:r>
      <w:r>
        <w:rPr>
          <w:w w:val="105"/>
        </w:rPr>
        <w:t>machine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assembly-line),</w:t>
      </w:r>
      <w:r>
        <w:rPr>
          <w:spacing w:val="-9"/>
          <w:w w:val="105"/>
        </w:rPr>
        <w:t xml:space="preserve"> </w:t>
      </w:r>
      <w:r>
        <w:rPr>
          <w:w w:val="105"/>
        </w:rPr>
        <w:t>there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need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decide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sequence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processing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waiting</w:t>
      </w:r>
      <w:r>
        <w:rPr>
          <w:spacing w:val="-9"/>
          <w:w w:val="105"/>
        </w:rPr>
        <w:t xml:space="preserve"> </w:t>
      </w:r>
      <w:r>
        <w:rPr>
          <w:w w:val="105"/>
        </w:rPr>
        <w:t>jobs.</w:t>
      </w:r>
      <w:r>
        <w:rPr>
          <w:spacing w:val="-39"/>
          <w:w w:val="105"/>
        </w:rPr>
        <w:t xml:space="preserve"> </w:t>
      </w:r>
      <w:r>
        <w:rPr>
          <w:w w:val="105"/>
        </w:rPr>
        <w:t>Sequencing is basically an order in which the jobs, waiting before an operational facility, are</w:t>
      </w:r>
      <w:r>
        <w:rPr>
          <w:spacing w:val="1"/>
          <w:w w:val="105"/>
        </w:rPr>
        <w:t xml:space="preserve"> </w:t>
      </w:r>
      <w:r>
        <w:rPr>
          <w:w w:val="105"/>
        </w:rPr>
        <w:t>processed.</w:t>
      </w:r>
      <w:r>
        <w:rPr>
          <w:spacing w:val="-3"/>
          <w:w w:val="105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specifies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order</w:t>
      </w:r>
      <w:r>
        <w:rPr>
          <w:spacing w:val="-4"/>
          <w:w w:val="105"/>
        </w:rPr>
        <w:t xml:space="preserve"> </w:t>
      </w:r>
      <w:r>
        <w:rPr>
          <w:w w:val="105"/>
        </w:rPr>
        <w:t>required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adoption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priority</w:t>
      </w:r>
      <w:r>
        <w:rPr>
          <w:spacing w:val="-2"/>
          <w:w w:val="105"/>
        </w:rPr>
        <w:t xml:space="preserve"> </w:t>
      </w:r>
      <w:r>
        <w:rPr>
          <w:w w:val="105"/>
        </w:rPr>
        <w:t>sequencing.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addition,</w:t>
      </w:r>
      <w:r>
        <w:rPr>
          <w:spacing w:val="-3"/>
          <w:w w:val="105"/>
        </w:rPr>
        <w:t xml:space="preserve"> </w:t>
      </w:r>
      <w:r>
        <w:rPr>
          <w:w w:val="105"/>
        </w:rPr>
        <w:t>it</w:t>
      </w:r>
      <w:r>
        <w:rPr>
          <w:spacing w:val="-39"/>
          <w:w w:val="105"/>
        </w:rPr>
        <w:t xml:space="preserve"> </w:t>
      </w:r>
      <w:r>
        <w:rPr>
          <w:w w:val="105"/>
        </w:rPr>
        <w:t>also</w:t>
      </w:r>
      <w:r>
        <w:rPr>
          <w:spacing w:val="13"/>
          <w:w w:val="105"/>
        </w:rPr>
        <w:t xml:space="preserve"> </w:t>
      </w:r>
      <w:r>
        <w:rPr>
          <w:w w:val="105"/>
        </w:rPr>
        <w:t>requires</w:t>
      </w:r>
      <w:r>
        <w:rPr>
          <w:spacing w:val="11"/>
          <w:w w:val="105"/>
        </w:rPr>
        <w:t xml:space="preserve"> </w:t>
      </w:r>
      <w:r>
        <w:rPr>
          <w:w w:val="105"/>
        </w:rPr>
        <w:t>an</w:t>
      </w:r>
      <w:r>
        <w:rPr>
          <w:spacing w:val="14"/>
          <w:w w:val="105"/>
        </w:rPr>
        <w:t xml:space="preserve"> </w:t>
      </w:r>
      <w:r>
        <w:rPr>
          <w:w w:val="105"/>
        </w:rPr>
        <w:t>in-depth</w:t>
      </w:r>
      <w:r>
        <w:rPr>
          <w:spacing w:val="13"/>
          <w:w w:val="105"/>
        </w:rPr>
        <w:t xml:space="preserve"> </w:t>
      </w:r>
      <w:r>
        <w:rPr>
          <w:w w:val="105"/>
        </w:rPr>
        <w:t>knowledge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processing</w:t>
      </w:r>
      <w:r>
        <w:rPr>
          <w:spacing w:val="13"/>
          <w:w w:val="105"/>
        </w:rPr>
        <w:t xml:space="preserve"> </w:t>
      </w:r>
      <w:r>
        <w:rPr>
          <w:w w:val="105"/>
        </w:rPr>
        <w:t>time,</w:t>
      </w:r>
      <w:r>
        <w:rPr>
          <w:spacing w:val="13"/>
          <w:w w:val="105"/>
        </w:rPr>
        <w:t xml:space="preserve"> </w:t>
      </w:r>
      <w:r>
        <w:rPr>
          <w:w w:val="105"/>
        </w:rPr>
        <w:t>etc.</w:t>
      </w:r>
    </w:p>
    <w:p w14:paraId="1C84D2D8" w14:textId="77777777" w:rsidR="00DE4ECC" w:rsidRDefault="00DE4ECC">
      <w:pPr>
        <w:pStyle w:val="BodyText"/>
        <w:spacing w:before="3"/>
      </w:pPr>
    </w:p>
    <w:p w14:paraId="2E9978A5" w14:textId="77777777" w:rsidR="00DE4ECC" w:rsidRDefault="00105BF9">
      <w:pPr>
        <w:pStyle w:val="Heading5"/>
        <w:numPr>
          <w:ilvl w:val="2"/>
          <w:numId w:val="11"/>
        </w:numPr>
        <w:tabs>
          <w:tab w:val="left" w:pos="3400"/>
        </w:tabs>
        <w:jc w:val="left"/>
      </w:pPr>
      <w:r>
        <w:rPr>
          <w:w w:val="105"/>
        </w:rPr>
        <w:t>Detailed</w:t>
      </w:r>
      <w:r>
        <w:rPr>
          <w:spacing w:val="24"/>
          <w:w w:val="105"/>
        </w:rPr>
        <w:t xml:space="preserve"> </w:t>
      </w:r>
      <w:r>
        <w:rPr>
          <w:w w:val="105"/>
        </w:rPr>
        <w:t>Scheduling</w:t>
      </w:r>
    </w:p>
    <w:p w14:paraId="50B6130E" w14:textId="77777777" w:rsidR="00DE4ECC" w:rsidRDefault="00DE4ECC">
      <w:pPr>
        <w:pStyle w:val="BodyText"/>
        <w:rPr>
          <w:b/>
          <w:sz w:val="23"/>
        </w:rPr>
      </w:pPr>
    </w:p>
    <w:p w14:paraId="7405D401" w14:textId="77777777" w:rsidR="00DE4ECC" w:rsidRDefault="00105BF9">
      <w:pPr>
        <w:pStyle w:val="BodyText"/>
        <w:spacing w:line="273" w:lineRule="auto"/>
        <w:ind w:left="2680" w:right="256"/>
        <w:jc w:val="both"/>
      </w:pPr>
      <w:r>
        <w:t>Detailed times and</w:t>
      </w:r>
      <w:r>
        <w:rPr>
          <w:spacing w:val="39"/>
        </w:rPr>
        <w:t xml:space="preserve"> </w:t>
      </w:r>
      <w:r>
        <w:t>dates are specified once the</w:t>
      </w:r>
      <w:r>
        <w:rPr>
          <w:spacing w:val="40"/>
        </w:rPr>
        <w:t xml:space="preserve"> </w:t>
      </w:r>
      <w:r>
        <w:t>priority rule of job</w:t>
      </w:r>
      <w:r>
        <w:rPr>
          <w:spacing w:val="39"/>
        </w:rPr>
        <w:t xml:space="preserve"> </w:t>
      </w:r>
      <w:r>
        <w:t>and/or operations sequencing</w:t>
      </w:r>
      <w:r>
        <w:rPr>
          <w:spacing w:val="1"/>
        </w:rPr>
        <w:t xml:space="preserve"> </w:t>
      </w:r>
      <w:r>
        <w:rPr>
          <w:w w:val="105"/>
        </w:rPr>
        <w:t>is known. Calendar times are specified to sequence the job orders, employees, inputs as well as</w:t>
      </w:r>
      <w:r>
        <w:rPr>
          <w:spacing w:val="-39"/>
          <w:w w:val="105"/>
        </w:rPr>
        <w:t xml:space="preserve"> </w:t>
      </w:r>
      <w:r>
        <w:rPr>
          <w:w w:val="105"/>
        </w:rPr>
        <w:t>outputs. This order determines whic</w:t>
      </w:r>
      <w:r>
        <w:rPr>
          <w:w w:val="105"/>
        </w:rPr>
        <w:t>h job is done first, which is the next one’s and so on. In</w:t>
      </w:r>
      <w:r>
        <w:rPr>
          <w:spacing w:val="1"/>
          <w:w w:val="105"/>
        </w:rPr>
        <w:t xml:space="preserve"> </w:t>
      </w:r>
      <w:r>
        <w:rPr>
          <w:w w:val="105"/>
        </w:rPr>
        <w:t>detailed</w:t>
      </w:r>
      <w:r>
        <w:rPr>
          <w:spacing w:val="-8"/>
          <w:w w:val="105"/>
        </w:rPr>
        <w:t xml:space="preserve"> </w:t>
      </w:r>
      <w:r>
        <w:rPr>
          <w:w w:val="105"/>
        </w:rPr>
        <w:t>scheduling,</w:t>
      </w:r>
      <w:r>
        <w:rPr>
          <w:spacing w:val="-7"/>
          <w:w w:val="105"/>
        </w:rPr>
        <w:t xml:space="preserve"> </w:t>
      </w:r>
      <w:r>
        <w:rPr>
          <w:w w:val="105"/>
        </w:rPr>
        <w:t>estimates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prepared</w:t>
      </w:r>
      <w:r>
        <w:rPr>
          <w:spacing w:val="-7"/>
          <w:w w:val="105"/>
        </w:rPr>
        <w:t xml:space="preserve"> </w:t>
      </w:r>
      <w:r>
        <w:rPr>
          <w:w w:val="105"/>
        </w:rPr>
        <w:t>regarding</w:t>
      </w:r>
      <w:r>
        <w:rPr>
          <w:spacing w:val="-7"/>
          <w:w w:val="105"/>
        </w:rPr>
        <w:t xml:space="preserve"> </w:t>
      </w:r>
      <w:r>
        <w:rPr>
          <w:w w:val="105"/>
        </w:rPr>
        <w:t>set</w:t>
      </w:r>
      <w:r>
        <w:rPr>
          <w:spacing w:val="-7"/>
          <w:w w:val="105"/>
        </w:rPr>
        <w:t xml:space="preserve"> </w:t>
      </w:r>
      <w:r>
        <w:rPr>
          <w:w w:val="105"/>
        </w:rPr>
        <w:t>up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processing</w:t>
      </w:r>
      <w:r>
        <w:rPr>
          <w:spacing w:val="-7"/>
          <w:w w:val="105"/>
        </w:rPr>
        <w:t xml:space="preserve"> </w:t>
      </w:r>
      <w:r>
        <w:rPr>
          <w:w w:val="105"/>
        </w:rPr>
        <w:t>time</w:t>
      </w:r>
      <w:r>
        <w:rPr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which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-39"/>
          <w:w w:val="105"/>
        </w:rPr>
        <w:t xml:space="preserve"> </w:t>
      </w:r>
      <w:r>
        <w:rPr>
          <w:w w:val="105"/>
        </w:rPr>
        <w:t>is</w:t>
      </w:r>
      <w:r>
        <w:rPr>
          <w:spacing w:val="5"/>
          <w:w w:val="105"/>
        </w:rPr>
        <w:t xml:space="preserve"> </w:t>
      </w:r>
      <w:r>
        <w:rPr>
          <w:w w:val="105"/>
        </w:rPr>
        <w:t>due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start</w:t>
      </w:r>
      <w:r>
        <w:rPr>
          <w:spacing w:val="6"/>
          <w:w w:val="105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w w:val="105"/>
        </w:rPr>
        <w:t>finish.</w:t>
      </w:r>
    </w:p>
    <w:p w14:paraId="1EA314FD" w14:textId="77777777" w:rsidR="00DE4ECC" w:rsidRDefault="00DE4ECC">
      <w:pPr>
        <w:pStyle w:val="BodyText"/>
        <w:spacing w:before="2"/>
      </w:pPr>
    </w:p>
    <w:p w14:paraId="7168F3AA" w14:textId="77777777" w:rsidR="00DE4ECC" w:rsidRDefault="00105BF9">
      <w:pPr>
        <w:pStyle w:val="Heading5"/>
        <w:numPr>
          <w:ilvl w:val="2"/>
          <w:numId w:val="11"/>
        </w:numPr>
        <w:tabs>
          <w:tab w:val="left" w:pos="3336"/>
        </w:tabs>
        <w:ind w:left="3335" w:hanging="656"/>
        <w:jc w:val="left"/>
      </w:pPr>
      <w:r>
        <w:t>Expediting</w:t>
      </w:r>
    </w:p>
    <w:p w14:paraId="6258C514" w14:textId="77777777" w:rsidR="00DE4ECC" w:rsidRDefault="00DE4ECC">
      <w:pPr>
        <w:pStyle w:val="BodyText"/>
        <w:rPr>
          <w:b/>
          <w:sz w:val="23"/>
        </w:rPr>
      </w:pPr>
    </w:p>
    <w:p w14:paraId="028D8814" w14:textId="77777777" w:rsidR="00DE4ECC" w:rsidRDefault="00105BF9">
      <w:pPr>
        <w:pStyle w:val="BodyText"/>
        <w:spacing w:line="273" w:lineRule="auto"/>
        <w:ind w:left="2680" w:right="252"/>
        <w:jc w:val="both"/>
      </w:pPr>
      <w:r>
        <w:rPr>
          <w:w w:val="105"/>
        </w:rPr>
        <w:t>A job’s progress needs monitoring. The job has to keep movin</w:t>
      </w:r>
      <w:r>
        <w:rPr>
          <w:w w:val="105"/>
        </w:rPr>
        <w:t>g through the facility on time to</w:t>
      </w:r>
      <w:r>
        <w:rPr>
          <w:spacing w:val="1"/>
          <w:w w:val="105"/>
        </w:rPr>
        <w:t xml:space="preserve"> </w:t>
      </w:r>
      <w:r>
        <w:rPr>
          <w:w w:val="105"/>
        </w:rPr>
        <w:t>avoid a deviation from the schedule. In case of deviation from the schedule, the causes of</w:t>
      </w:r>
      <w:r>
        <w:rPr>
          <w:spacing w:val="1"/>
          <w:w w:val="105"/>
        </w:rPr>
        <w:t xml:space="preserve"> </w:t>
      </w:r>
      <w:r>
        <w:t>deviation</w:t>
      </w:r>
      <w:r>
        <w:rPr>
          <w:spacing w:val="12"/>
        </w:rPr>
        <w:t xml:space="preserve"> </w:t>
      </w:r>
      <w:r>
        <w:t>are</w:t>
      </w:r>
      <w:r>
        <w:rPr>
          <w:spacing w:val="15"/>
        </w:rPr>
        <w:t xml:space="preserve"> </w:t>
      </w:r>
      <w:r>
        <w:t>immediately</w:t>
      </w:r>
      <w:r>
        <w:rPr>
          <w:spacing w:val="13"/>
        </w:rPr>
        <w:t xml:space="preserve"> </w:t>
      </w:r>
      <w:r>
        <w:t>attended</w:t>
      </w:r>
      <w:r>
        <w:rPr>
          <w:spacing w:val="9"/>
        </w:rPr>
        <w:t xml:space="preserve"> </w:t>
      </w:r>
      <w:r>
        <w:t>to.</w:t>
      </w:r>
      <w:r>
        <w:rPr>
          <w:spacing w:val="12"/>
        </w:rPr>
        <w:t xml:space="preserve"> </w:t>
      </w:r>
      <w:r>
        <w:t>Manufacturing</w:t>
      </w:r>
      <w:r>
        <w:rPr>
          <w:spacing w:val="16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service</w:t>
      </w:r>
      <w:r>
        <w:rPr>
          <w:spacing w:val="12"/>
        </w:rPr>
        <w:t xml:space="preserve"> </w:t>
      </w:r>
      <w:r>
        <w:t>operations</w:t>
      </w:r>
      <w:r>
        <w:rPr>
          <w:spacing w:val="12"/>
        </w:rPr>
        <w:t xml:space="preserve"> </w:t>
      </w:r>
      <w:r>
        <w:t>inventory</w:t>
      </w:r>
      <w:r>
        <w:rPr>
          <w:spacing w:val="-3"/>
        </w:rPr>
        <w:t xml:space="preserve"> </w:t>
      </w:r>
      <w:r>
        <w:t>disruption,</w:t>
      </w:r>
    </w:p>
    <w:p w14:paraId="0AAA2BC1" w14:textId="77777777" w:rsidR="00DE4ECC" w:rsidRDefault="00105BF9">
      <w:pPr>
        <w:pStyle w:val="BodyText"/>
        <w:spacing w:before="197" w:line="266" w:lineRule="auto"/>
        <w:ind w:left="2680" w:right="261" w:firstLine="24"/>
        <w:jc w:val="both"/>
      </w:pPr>
      <w:r>
        <w:pict w14:anchorId="65175E18">
          <v:group id="_x0000_s1125" style="position:absolute;left:0;text-align:left;margin-left:168pt;margin-top:73.45pt;width:381.4pt;height:144.5pt;z-index:-15519744;mso-wrap-distance-left:0;mso-wrap-distance-right:0;mso-position-horizontal-relative:page" coordorigin="3360,1469" coordsize="7628,2890">
            <v:shape id="_x0000_s1130" style="position:absolute;left:3360;top:1646;width:7628;height:2712" coordorigin="3360,1646" coordsize="7628,2712" o:spt="100" adj="0,,0" path="m10987,4358r-7627,l3360,1646r19,2693l10987,4339r,19xm10987,4339r-19,l10968,1665r-7608,l3360,1646r7627,l10987,1665r-7608,l3379,4339r7608,xe" fillcolor="black" stroked="f">
              <v:stroke joinstyle="round"/>
              <v:formulas/>
              <v:path arrowok="t" o:connecttype="segments"/>
            </v:shape>
            <v:rect id="_x0000_s1129" style="position:absolute;left:4694;top:1485;width:4961;height:329" stroked="f"/>
            <v:shape id="_x0000_s1128" style="position:absolute;left:4680;top:1468;width:4990;height:360" coordorigin="4680,1469" coordsize="4990,360" o:spt="100" adj="0,,0" path="m9670,1829r-4990,l4680,1469r19,340l9670,1809r,20xm4699,1809r-19,-340l9670,1469r,21l4699,1490r,319xm9670,1809r-20,l9650,1490r20,l9670,1809xe" fillcolor="black" stroked="f">
              <v:stroke joinstyle="round"/>
              <v:formulas/>
              <v:path arrowok="t" o:connecttype="segments"/>
            </v:shape>
            <v:shape id="_x0000_s1127" type="#_x0000_t75" style="position:absolute;left:4971;top:1913;width:4411;height:2364">
              <v:imagedata r:id="rId316" o:title=""/>
            </v:shape>
            <v:shape id="_x0000_s1126" type="#_x0000_t202" style="position:absolute;left:3360;top:1468;width:7628;height:2890" filled="f" stroked="f">
              <v:textbox inset="0,0,0,0">
                <w:txbxContent>
                  <w:p w14:paraId="0CCD46C3" w14:textId="77777777" w:rsidR="00DE4ECC" w:rsidRDefault="00105BF9">
                    <w:pPr>
                      <w:spacing w:before="85"/>
                      <w:ind w:left="1190" w:right="1189"/>
                      <w:jc w:val="center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Figure</w:t>
                    </w:r>
                    <w:r>
                      <w:rPr>
                        <w:b/>
                        <w:spacing w:val="5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14.1:</w:t>
                    </w:r>
                    <w:r>
                      <w:rPr>
                        <w:b/>
                        <w:spacing w:val="36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‘Thrashing’</w:t>
                    </w:r>
                    <w:r>
                      <w:rPr>
                        <w:b/>
                        <w:spacing w:val="40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–</w:t>
                    </w:r>
                    <w:r>
                      <w:rPr>
                        <w:b/>
                        <w:spacing w:val="3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Impact</w:t>
                    </w:r>
                    <w:r>
                      <w:rPr>
                        <w:b/>
                        <w:spacing w:val="37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on</w:t>
                    </w:r>
                    <w:r>
                      <w:rPr>
                        <w:b/>
                        <w:spacing w:val="37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Lead</w:t>
                    </w:r>
                    <w:r>
                      <w:rPr>
                        <w:b/>
                        <w:spacing w:val="39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Time</w:t>
                    </w:r>
                    <w:r>
                      <w:rPr>
                        <w:b/>
                        <w:spacing w:val="37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and</w:t>
                    </w:r>
                    <w:r>
                      <w:rPr>
                        <w:b/>
                        <w:spacing w:val="39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Capacity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  <w:drawing>
          <wp:inline distT="0" distB="0" distL="0" distR="0" wp14:anchorId="4C81B900" wp14:editId="27A31FA0">
            <wp:extent cx="226524" cy="229627"/>
            <wp:effectExtent l="0" t="0" r="0" b="0"/>
            <wp:docPr id="29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2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w w:val="105"/>
          <w:position w:val="1"/>
        </w:rPr>
        <w:t xml:space="preserve">Example: </w:t>
      </w:r>
      <w:r>
        <w:rPr>
          <w:w w:val="105"/>
          <w:position w:val="1"/>
        </w:rPr>
        <w:t>Due to machine breakdown, non-availability of a tool, unavailable materials,</w:t>
      </w:r>
      <w:r>
        <w:rPr>
          <w:spacing w:val="-39"/>
          <w:w w:val="105"/>
          <w:position w:val="1"/>
        </w:rPr>
        <w:t xml:space="preserve"> </w:t>
      </w:r>
      <w:r>
        <w:rPr>
          <w:w w:val="105"/>
        </w:rPr>
        <w:t xml:space="preserve">etc., and, sometimes </w:t>
      </w:r>
      <w:proofErr w:type="gramStart"/>
      <w:r>
        <w:rPr>
          <w:w w:val="105"/>
        </w:rPr>
        <w:t>last minute</w:t>
      </w:r>
      <w:proofErr w:type="gramEnd"/>
      <w:r>
        <w:rPr>
          <w:w w:val="105"/>
        </w:rPr>
        <w:t xml:space="preserve"> priority changes, all require last minute deviations from plans</w:t>
      </w:r>
      <w:r>
        <w:rPr>
          <w:spacing w:val="-39"/>
          <w:w w:val="105"/>
        </w:rPr>
        <w:t xml:space="preserve"> </w:t>
      </w:r>
      <w:r>
        <w:t>and schedules. In</w:t>
      </w:r>
      <w:r>
        <w:rPr>
          <w:spacing w:val="39"/>
        </w:rPr>
        <w:t xml:space="preserve"> </w:t>
      </w:r>
      <w:r>
        <w:t>order to minimize disruptions in schedules, continuous follow</w:t>
      </w:r>
      <w:r>
        <w:rPr>
          <w:spacing w:val="40"/>
        </w:rPr>
        <w:t xml:space="preserve"> </w:t>
      </w:r>
      <w:r>
        <w:t>up or expediting</w:t>
      </w:r>
      <w:r>
        <w:rPr>
          <w:spacing w:val="1"/>
        </w:rPr>
        <w:t xml:space="preserve"> </w:t>
      </w:r>
      <w:r>
        <w:rPr>
          <w:w w:val="105"/>
        </w:rPr>
        <w:t>is</w:t>
      </w:r>
      <w:r>
        <w:rPr>
          <w:spacing w:val="7"/>
          <w:w w:val="105"/>
        </w:rPr>
        <w:t xml:space="preserve"> </w:t>
      </w:r>
      <w:r>
        <w:rPr>
          <w:w w:val="105"/>
        </w:rPr>
        <w:t>needed.</w:t>
      </w:r>
    </w:p>
    <w:p w14:paraId="3D5D3F57" w14:textId="77777777" w:rsidR="00DE4ECC" w:rsidRDefault="00105BF9">
      <w:pPr>
        <w:pStyle w:val="BodyText"/>
        <w:spacing w:before="138" w:line="273" w:lineRule="auto"/>
        <w:ind w:left="2680"/>
      </w:pPr>
      <w:r>
        <w:rPr>
          <w:w w:val="105"/>
        </w:rPr>
        <w:t>When</w:t>
      </w:r>
      <w:r>
        <w:rPr>
          <w:spacing w:val="24"/>
          <w:w w:val="105"/>
        </w:rPr>
        <w:t xml:space="preserve"> </w:t>
      </w:r>
      <w:r>
        <w:rPr>
          <w:w w:val="105"/>
        </w:rPr>
        <w:t>lead</w:t>
      </w:r>
      <w:r>
        <w:rPr>
          <w:spacing w:val="24"/>
          <w:w w:val="105"/>
        </w:rPr>
        <w:t xml:space="preserve"> </w:t>
      </w:r>
      <w:r>
        <w:rPr>
          <w:w w:val="105"/>
        </w:rPr>
        <w:t>times</w:t>
      </w:r>
      <w:r>
        <w:rPr>
          <w:spacing w:val="22"/>
          <w:w w:val="105"/>
        </w:rPr>
        <w:t xml:space="preserve"> </w:t>
      </w:r>
      <w:r>
        <w:rPr>
          <w:w w:val="105"/>
        </w:rPr>
        <w:t>are</w:t>
      </w:r>
      <w:r>
        <w:rPr>
          <w:spacing w:val="26"/>
          <w:w w:val="105"/>
        </w:rPr>
        <w:t xml:space="preserve"> </w:t>
      </w:r>
      <w:r>
        <w:rPr>
          <w:w w:val="105"/>
        </w:rPr>
        <w:t>not</w:t>
      </w:r>
      <w:r>
        <w:rPr>
          <w:spacing w:val="21"/>
          <w:w w:val="105"/>
        </w:rPr>
        <w:t xml:space="preserve"> </w:t>
      </w:r>
      <w:r>
        <w:rPr>
          <w:w w:val="105"/>
        </w:rPr>
        <w:t>managed,</w:t>
      </w:r>
      <w:r>
        <w:rPr>
          <w:spacing w:val="25"/>
          <w:w w:val="105"/>
        </w:rPr>
        <w:t xml:space="preserve"> </w:t>
      </w:r>
      <w:r>
        <w:rPr>
          <w:w w:val="105"/>
        </w:rPr>
        <w:t>overloads</w:t>
      </w:r>
      <w:r>
        <w:rPr>
          <w:spacing w:val="24"/>
          <w:w w:val="105"/>
        </w:rPr>
        <w:t xml:space="preserve"> </w:t>
      </w:r>
      <w:r>
        <w:rPr>
          <w:w w:val="105"/>
        </w:rPr>
        <w:t>will</w:t>
      </w:r>
      <w:r>
        <w:rPr>
          <w:spacing w:val="24"/>
          <w:w w:val="105"/>
        </w:rPr>
        <w:t xml:space="preserve"> </w:t>
      </w:r>
      <w:r>
        <w:rPr>
          <w:w w:val="105"/>
        </w:rPr>
        <w:t>occur.</w:t>
      </w:r>
      <w:r>
        <w:rPr>
          <w:spacing w:val="25"/>
          <w:w w:val="105"/>
        </w:rPr>
        <w:t xml:space="preserve"> </w:t>
      </w:r>
      <w:r>
        <w:rPr>
          <w:w w:val="105"/>
        </w:rPr>
        <w:t>What</w:t>
      </w:r>
      <w:r>
        <w:rPr>
          <w:spacing w:val="24"/>
          <w:w w:val="105"/>
        </w:rPr>
        <w:t xml:space="preserve"> </w:t>
      </w:r>
      <w:r>
        <w:rPr>
          <w:w w:val="105"/>
        </w:rPr>
        <w:t>happens</w:t>
      </w:r>
      <w:r>
        <w:rPr>
          <w:spacing w:val="24"/>
          <w:w w:val="105"/>
        </w:rPr>
        <w:t xml:space="preserve"> </w:t>
      </w:r>
      <w:r>
        <w:rPr>
          <w:w w:val="105"/>
        </w:rPr>
        <w:t>is</w:t>
      </w:r>
      <w:r>
        <w:rPr>
          <w:spacing w:val="25"/>
          <w:w w:val="105"/>
        </w:rPr>
        <w:t xml:space="preserve"> </w:t>
      </w:r>
      <w:r>
        <w:rPr>
          <w:w w:val="105"/>
        </w:rPr>
        <w:t>illustrated</w:t>
      </w:r>
      <w:r>
        <w:rPr>
          <w:spacing w:val="21"/>
          <w:w w:val="105"/>
        </w:rPr>
        <w:t xml:space="preserve"> </w:t>
      </w:r>
      <w:r>
        <w:rPr>
          <w:w w:val="105"/>
        </w:rPr>
        <w:t>in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-39"/>
          <w:w w:val="105"/>
        </w:rPr>
        <w:t xml:space="preserve"> </w:t>
      </w:r>
      <w:r>
        <w:rPr>
          <w:w w:val="105"/>
        </w:rPr>
        <w:t>following</w:t>
      </w:r>
      <w:r>
        <w:rPr>
          <w:spacing w:val="6"/>
          <w:w w:val="105"/>
        </w:rPr>
        <w:t xml:space="preserve"> </w:t>
      </w:r>
      <w:r>
        <w:rPr>
          <w:w w:val="105"/>
        </w:rPr>
        <w:t>diagram.</w:t>
      </w:r>
      <w:r>
        <w:rPr>
          <w:spacing w:val="8"/>
          <w:w w:val="105"/>
        </w:rPr>
        <w:t xml:space="preserve"> </w:t>
      </w:r>
      <w:r>
        <w:rPr>
          <w:w w:val="105"/>
        </w:rPr>
        <w:t>This</w:t>
      </w:r>
      <w:r>
        <w:rPr>
          <w:spacing w:val="7"/>
          <w:w w:val="105"/>
        </w:rPr>
        <w:t xml:space="preserve"> </w:t>
      </w:r>
      <w:r>
        <w:rPr>
          <w:w w:val="105"/>
        </w:rPr>
        <w:t>shows</w:t>
      </w:r>
      <w:r>
        <w:rPr>
          <w:spacing w:val="8"/>
          <w:w w:val="105"/>
        </w:rPr>
        <w:t xml:space="preserve"> </w:t>
      </w:r>
      <w:r>
        <w:rPr>
          <w:w w:val="105"/>
        </w:rPr>
        <w:t>that</w:t>
      </w:r>
      <w:r>
        <w:rPr>
          <w:spacing w:val="6"/>
          <w:w w:val="105"/>
        </w:rPr>
        <w:t xml:space="preserve"> </w:t>
      </w:r>
      <w:r>
        <w:rPr>
          <w:w w:val="105"/>
        </w:rPr>
        <w:t>as</w:t>
      </w:r>
      <w:r>
        <w:rPr>
          <w:spacing w:val="7"/>
          <w:w w:val="105"/>
        </w:rPr>
        <w:t xml:space="preserve"> </w:t>
      </w:r>
      <w:r>
        <w:rPr>
          <w:w w:val="105"/>
        </w:rPr>
        <w:t>capacity</w:t>
      </w:r>
      <w:r>
        <w:rPr>
          <w:spacing w:val="9"/>
          <w:w w:val="105"/>
        </w:rPr>
        <w:t xml:space="preserve"> </w:t>
      </w:r>
      <w:r>
        <w:rPr>
          <w:w w:val="105"/>
        </w:rPr>
        <w:t>is</w:t>
      </w:r>
      <w:r>
        <w:rPr>
          <w:spacing w:val="7"/>
          <w:w w:val="105"/>
        </w:rPr>
        <w:t xml:space="preserve"> </w:t>
      </w:r>
      <w:r>
        <w:rPr>
          <w:w w:val="105"/>
        </w:rPr>
        <w:t>reached,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manufacturing</w:t>
      </w:r>
      <w:r>
        <w:rPr>
          <w:spacing w:val="7"/>
          <w:w w:val="105"/>
        </w:rPr>
        <w:t xml:space="preserve"> </w:t>
      </w:r>
      <w:r>
        <w:rPr>
          <w:w w:val="105"/>
        </w:rPr>
        <w:t>system</w:t>
      </w:r>
      <w:r>
        <w:rPr>
          <w:spacing w:val="8"/>
          <w:w w:val="105"/>
        </w:rPr>
        <w:t xml:space="preserve"> </w:t>
      </w:r>
      <w:r>
        <w:rPr>
          <w:w w:val="105"/>
        </w:rPr>
        <w:t>starts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</w:p>
    <w:p w14:paraId="3D53CE3A" w14:textId="77777777" w:rsidR="00DE4ECC" w:rsidRDefault="00DE4ECC">
      <w:pPr>
        <w:spacing w:line="273" w:lineRule="auto"/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531B6BA0" w14:textId="77777777" w:rsidR="00DE4ECC" w:rsidRDefault="00DE4ECC">
      <w:pPr>
        <w:pStyle w:val="BodyText"/>
        <w:rPr>
          <w:sz w:val="20"/>
        </w:rPr>
      </w:pPr>
    </w:p>
    <w:p w14:paraId="5DFCA9D2" w14:textId="77777777" w:rsidR="00DE4ECC" w:rsidRDefault="00DE4ECC">
      <w:pPr>
        <w:pStyle w:val="BodyText"/>
        <w:rPr>
          <w:sz w:val="20"/>
        </w:rPr>
      </w:pPr>
    </w:p>
    <w:p w14:paraId="410BCF2E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7D17F525" w14:textId="77777777" w:rsidR="00DE4ECC" w:rsidRDefault="00DE4ECC">
      <w:pPr>
        <w:pStyle w:val="BodyText"/>
        <w:spacing w:before="6"/>
        <w:rPr>
          <w:sz w:val="20"/>
        </w:rPr>
      </w:pPr>
    </w:p>
    <w:p w14:paraId="1B2479B0" w14:textId="77777777" w:rsidR="00DE4ECC" w:rsidRDefault="00105BF9">
      <w:pPr>
        <w:pStyle w:val="BodyText"/>
        <w:spacing w:line="273" w:lineRule="auto"/>
        <w:ind w:left="234" w:right="54"/>
        <w:jc w:val="both"/>
      </w:pPr>
      <w:r>
        <w:rPr>
          <w:w w:val="105"/>
        </w:rPr>
        <w:t>‘thrash’. ‘Thrashing’ is the problem of the system keeping itself busy re-planning rather than</w:t>
      </w:r>
      <w:r>
        <w:rPr>
          <w:spacing w:val="1"/>
          <w:w w:val="105"/>
        </w:rPr>
        <w:t xml:space="preserve"> </w:t>
      </w:r>
      <w:r>
        <w:rPr>
          <w:w w:val="105"/>
        </w:rPr>
        <w:t>producing, which effectively reduces capacity. This results in problems similar to mainframe</w:t>
      </w:r>
      <w:r>
        <w:rPr>
          <w:spacing w:val="1"/>
          <w:w w:val="105"/>
        </w:rPr>
        <w:t xml:space="preserve"> </w:t>
      </w:r>
      <w:r>
        <w:rPr>
          <w:w w:val="105"/>
        </w:rPr>
        <w:t>computers where this problem was first documented, lots of expediting, customer panics and</w:t>
      </w:r>
      <w:r>
        <w:rPr>
          <w:spacing w:val="1"/>
          <w:w w:val="105"/>
        </w:rPr>
        <w:t xml:space="preserve"> </w:t>
      </w:r>
      <w:r>
        <w:rPr>
          <w:w w:val="105"/>
        </w:rPr>
        <w:t>increased changeovers. The result is an effective reduction in batch sizes, as you spend more</w:t>
      </w:r>
      <w:r>
        <w:rPr>
          <w:spacing w:val="1"/>
          <w:w w:val="105"/>
        </w:rPr>
        <w:t xml:space="preserve"> </w:t>
      </w:r>
      <w:r>
        <w:rPr>
          <w:w w:val="105"/>
        </w:rPr>
        <w:t>time</w:t>
      </w:r>
      <w:r>
        <w:rPr>
          <w:spacing w:val="12"/>
          <w:w w:val="105"/>
        </w:rPr>
        <w:t xml:space="preserve"> </w:t>
      </w:r>
      <w:r>
        <w:rPr>
          <w:w w:val="105"/>
        </w:rPr>
        <w:t>changing</w:t>
      </w:r>
      <w:r>
        <w:rPr>
          <w:spacing w:val="12"/>
          <w:w w:val="105"/>
        </w:rPr>
        <w:t xml:space="preserve"> </w:t>
      </w:r>
      <w:r>
        <w:rPr>
          <w:w w:val="105"/>
        </w:rPr>
        <w:t>over</w:t>
      </w:r>
      <w:r>
        <w:rPr>
          <w:spacing w:val="12"/>
          <w:w w:val="105"/>
        </w:rPr>
        <w:t xml:space="preserve"> </w:t>
      </w:r>
      <w:r>
        <w:rPr>
          <w:w w:val="105"/>
        </w:rPr>
        <w:t>than</w:t>
      </w:r>
      <w:r>
        <w:rPr>
          <w:spacing w:val="12"/>
          <w:w w:val="105"/>
        </w:rPr>
        <w:t xml:space="preserve"> </w:t>
      </w:r>
      <w:r>
        <w:rPr>
          <w:w w:val="105"/>
        </w:rPr>
        <w:t>producing</w:t>
      </w:r>
      <w:r>
        <w:rPr>
          <w:spacing w:val="13"/>
          <w:w w:val="105"/>
        </w:rPr>
        <w:t xml:space="preserve"> </w:t>
      </w:r>
      <w:r>
        <w:rPr>
          <w:w w:val="105"/>
        </w:rPr>
        <w:t>due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w w:val="105"/>
        </w:rPr>
        <w:t>batch</w:t>
      </w:r>
      <w:r>
        <w:rPr>
          <w:spacing w:val="12"/>
          <w:w w:val="105"/>
        </w:rPr>
        <w:t xml:space="preserve"> </w:t>
      </w:r>
      <w:r>
        <w:rPr>
          <w:w w:val="105"/>
        </w:rPr>
        <w:t>splitting.</w:t>
      </w:r>
    </w:p>
    <w:p w14:paraId="615D287B" w14:textId="77777777" w:rsidR="00DE4ECC" w:rsidRDefault="00105BF9">
      <w:pPr>
        <w:pStyle w:val="BodyText"/>
        <w:spacing w:before="117" w:line="273" w:lineRule="auto"/>
        <w:ind w:left="234" w:right="51"/>
        <w:jc w:val="both"/>
      </w:pPr>
      <w:r>
        <w:rPr>
          <w:w w:val="105"/>
        </w:rPr>
        <w:t>Figure 14.1 s</w:t>
      </w:r>
      <w:r>
        <w:rPr>
          <w:w w:val="105"/>
        </w:rPr>
        <w:t>hows a gradual increase in lead time as load increases up to the point where</w:t>
      </w:r>
      <w:r>
        <w:rPr>
          <w:spacing w:val="1"/>
          <w:w w:val="105"/>
        </w:rPr>
        <w:t xml:space="preserve"> </w:t>
      </w:r>
      <w:r>
        <w:rPr>
          <w:w w:val="105"/>
        </w:rPr>
        <w:t>‘thrashing’</w:t>
      </w:r>
      <w:r>
        <w:rPr>
          <w:spacing w:val="9"/>
          <w:w w:val="105"/>
        </w:rPr>
        <w:t xml:space="preserve"> </w:t>
      </w:r>
      <w:r>
        <w:rPr>
          <w:w w:val="105"/>
        </w:rPr>
        <w:t>occurs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where</w:t>
      </w:r>
      <w:r>
        <w:rPr>
          <w:spacing w:val="10"/>
          <w:w w:val="105"/>
        </w:rPr>
        <w:t xml:space="preserve"> </w:t>
      </w:r>
      <w:r>
        <w:rPr>
          <w:w w:val="105"/>
        </w:rPr>
        <w:t>lead</w:t>
      </w:r>
      <w:r>
        <w:rPr>
          <w:spacing w:val="10"/>
          <w:w w:val="105"/>
        </w:rPr>
        <w:t xml:space="preserve"> </w:t>
      </w:r>
      <w:r>
        <w:rPr>
          <w:w w:val="105"/>
        </w:rPr>
        <w:t>times</w:t>
      </w:r>
      <w:r>
        <w:rPr>
          <w:spacing w:val="10"/>
          <w:w w:val="105"/>
        </w:rPr>
        <w:t xml:space="preserve"> </w:t>
      </w:r>
      <w:r>
        <w:rPr>
          <w:w w:val="105"/>
        </w:rPr>
        <w:t>go</w:t>
      </w:r>
      <w:r>
        <w:rPr>
          <w:spacing w:val="7"/>
          <w:w w:val="105"/>
        </w:rPr>
        <w:t xml:space="preserve"> </w:t>
      </w:r>
      <w:r>
        <w:rPr>
          <w:w w:val="105"/>
        </w:rPr>
        <w:t>through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roof.</w:t>
      </w:r>
    </w:p>
    <w:p w14:paraId="4DE6E4D4" w14:textId="77777777" w:rsidR="00DE4ECC" w:rsidRDefault="00DE4ECC">
      <w:pPr>
        <w:pStyle w:val="BodyText"/>
        <w:spacing w:before="4"/>
      </w:pPr>
    </w:p>
    <w:p w14:paraId="2DE5734E" w14:textId="77777777" w:rsidR="00DE4ECC" w:rsidRDefault="00105BF9">
      <w:pPr>
        <w:pStyle w:val="Heading5"/>
        <w:numPr>
          <w:ilvl w:val="2"/>
          <w:numId w:val="11"/>
        </w:numPr>
        <w:tabs>
          <w:tab w:val="left" w:pos="955"/>
        </w:tabs>
        <w:ind w:left="954" w:hanging="721"/>
        <w:jc w:val="left"/>
      </w:pPr>
      <w:r>
        <w:t>Input-output</w:t>
      </w:r>
      <w:r>
        <w:rPr>
          <w:spacing w:val="25"/>
        </w:rPr>
        <w:t xml:space="preserve"> </w:t>
      </w:r>
      <w:r>
        <w:t>Control</w:t>
      </w:r>
    </w:p>
    <w:p w14:paraId="56854C74" w14:textId="77777777" w:rsidR="00DE4ECC" w:rsidRDefault="00DE4ECC">
      <w:pPr>
        <w:pStyle w:val="BodyText"/>
        <w:rPr>
          <w:b/>
          <w:sz w:val="23"/>
        </w:rPr>
      </w:pPr>
    </w:p>
    <w:p w14:paraId="52D2E52B" w14:textId="77777777" w:rsidR="00DE4ECC" w:rsidRDefault="00105BF9">
      <w:pPr>
        <w:pStyle w:val="BodyText"/>
        <w:spacing w:line="273" w:lineRule="auto"/>
        <w:ind w:left="234" w:right="38"/>
        <w:jc w:val="both"/>
      </w:pPr>
      <w:r>
        <w:rPr>
          <w:w w:val="105"/>
        </w:rPr>
        <w:t>Output</w:t>
      </w:r>
      <w:r>
        <w:rPr>
          <w:spacing w:val="-6"/>
          <w:w w:val="105"/>
        </w:rPr>
        <w:t xml:space="preserve"> </w:t>
      </w:r>
      <w:r>
        <w:rPr>
          <w:w w:val="105"/>
        </w:rPr>
        <w:t>plans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schedules</w:t>
      </w:r>
      <w:r>
        <w:rPr>
          <w:spacing w:val="-6"/>
          <w:w w:val="105"/>
        </w:rPr>
        <w:t xml:space="preserve"> </w:t>
      </w:r>
      <w:r>
        <w:rPr>
          <w:w w:val="105"/>
        </w:rPr>
        <w:t>call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certain</w:t>
      </w:r>
      <w:r>
        <w:rPr>
          <w:spacing w:val="-6"/>
          <w:w w:val="105"/>
        </w:rPr>
        <w:t xml:space="preserve"> </w:t>
      </w:r>
      <w:r>
        <w:rPr>
          <w:w w:val="105"/>
        </w:rPr>
        <w:t>levels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capacity</w:t>
      </w:r>
      <w:r>
        <w:rPr>
          <w:spacing w:val="-6"/>
          <w:w w:val="105"/>
        </w:rPr>
        <w:t xml:space="preserve"> </w:t>
      </w:r>
      <w:r>
        <w:rPr>
          <w:w w:val="105"/>
        </w:rPr>
        <w:t>at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work</w:t>
      </w:r>
      <w:r>
        <w:rPr>
          <w:spacing w:val="-6"/>
          <w:w w:val="105"/>
        </w:rPr>
        <w:t xml:space="preserve"> </w:t>
      </w:r>
      <w:r>
        <w:rPr>
          <w:w w:val="105"/>
        </w:rPr>
        <w:t>center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those</w:t>
      </w:r>
      <w:r>
        <w:rPr>
          <w:spacing w:val="-6"/>
          <w:w w:val="105"/>
        </w:rPr>
        <w:t xml:space="preserve"> </w:t>
      </w:r>
      <w:r>
        <w:rPr>
          <w:w w:val="105"/>
        </w:rPr>
        <w:t>jobs</w:t>
      </w:r>
      <w:r>
        <w:rPr>
          <w:spacing w:val="-5"/>
          <w:w w:val="105"/>
        </w:rPr>
        <w:t xml:space="preserve"> </w:t>
      </w:r>
      <w:r>
        <w:rPr>
          <w:w w:val="105"/>
        </w:rPr>
        <w:t>are</w:t>
      </w:r>
      <w:r>
        <w:rPr>
          <w:spacing w:val="-39"/>
          <w:w w:val="105"/>
        </w:rPr>
        <w:t xml:space="preserve"> </w:t>
      </w:r>
      <w:r>
        <w:rPr>
          <w:w w:val="105"/>
        </w:rPr>
        <w:t xml:space="preserve">completed at a specific time on every facility. In a </w:t>
      </w:r>
      <w:proofErr w:type="gramStart"/>
      <w:r>
        <w:rPr>
          <w:w w:val="105"/>
        </w:rPr>
        <w:t>real world</w:t>
      </w:r>
      <w:proofErr w:type="gramEnd"/>
      <w:r>
        <w:rPr>
          <w:w w:val="105"/>
        </w:rPr>
        <w:t xml:space="preserve"> situation, the utilization of the</w:t>
      </w:r>
      <w:r>
        <w:rPr>
          <w:spacing w:val="1"/>
          <w:w w:val="105"/>
        </w:rPr>
        <w:t xml:space="preserve"> </w:t>
      </w:r>
      <w:r>
        <w:rPr>
          <w:w w:val="105"/>
        </w:rPr>
        <w:t>capacity of a facility may be different from the plans – under-utilization of capacity means</w:t>
      </w:r>
      <w:r>
        <w:rPr>
          <w:spacing w:val="1"/>
          <w:w w:val="105"/>
        </w:rPr>
        <w:t xml:space="preserve"> </w:t>
      </w:r>
      <w:r>
        <w:t>wasted resources and over-utilization may cause disrupti</w:t>
      </w:r>
      <w:r>
        <w:t>on, failure, and delays. These differences</w:t>
      </w:r>
      <w:r>
        <w:rPr>
          <w:spacing w:val="1"/>
        </w:rPr>
        <w:t xml:space="preserve"> </w:t>
      </w:r>
      <w:r>
        <w:rPr>
          <w:w w:val="105"/>
        </w:rPr>
        <w:t>are</w:t>
      </w:r>
      <w:r>
        <w:rPr>
          <w:spacing w:val="19"/>
          <w:w w:val="105"/>
        </w:rPr>
        <w:t xml:space="preserve"> </w:t>
      </w:r>
      <w:r>
        <w:rPr>
          <w:w w:val="105"/>
        </w:rPr>
        <w:t>monitored</w:t>
      </w:r>
      <w:r>
        <w:rPr>
          <w:spacing w:val="17"/>
          <w:w w:val="105"/>
        </w:rPr>
        <w:t xml:space="preserve"> </w:t>
      </w:r>
      <w:r>
        <w:rPr>
          <w:w w:val="105"/>
        </w:rPr>
        <w:t>through</w:t>
      </w:r>
      <w:r>
        <w:rPr>
          <w:spacing w:val="20"/>
          <w:w w:val="105"/>
        </w:rPr>
        <w:t xml:space="preserve"> </w:t>
      </w:r>
      <w:r>
        <w:rPr>
          <w:w w:val="105"/>
        </w:rPr>
        <w:t>input-output</w:t>
      </w:r>
      <w:r>
        <w:rPr>
          <w:spacing w:val="19"/>
          <w:w w:val="105"/>
        </w:rPr>
        <w:t xml:space="preserve"> </w:t>
      </w:r>
      <w:r>
        <w:rPr>
          <w:w w:val="105"/>
        </w:rPr>
        <w:t>reports.</w:t>
      </w:r>
    </w:p>
    <w:p w14:paraId="7FAE7317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62823CB4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395FAF44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12" w:space="668"/>
            <w:col w:w="1990"/>
          </w:cols>
        </w:sectPr>
      </w:pPr>
    </w:p>
    <w:p w14:paraId="26D3906E" w14:textId="77777777" w:rsidR="00DE4ECC" w:rsidRDefault="00DE4ECC">
      <w:pPr>
        <w:pStyle w:val="BodyText"/>
        <w:spacing w:before="6" w:after="1"/>
        <w:rPr>
          <w:b/>
          <w:sz w:val="13"/>
        </w:rPr>
      </w:pPr>
    </w:p>
    <w:p w14:paraId="1D58A5CD" w14:textId="77777777" w:rsidR="00DE4ECC" w:rsidRDefault="00105BF9">
      <w:pPr>
        <w:pStyle w:val="BodyText"/>
        <w:ind w:left="239"/>
        <w:rPr>
          <w:sz w:val="20"/>
        </w:rPr>
      </w:pPr>
      <w:r>
        <w:rPr>
          <w:sz w:val="20"/>
        </w:rPr>
      </w:r>
      <w:r>
        <w:rPr>
          <w:sz w:val="20"/>
        </w:rPr>
        <w:pict w14:anchorId="19D59632">
          <v:group id="_x0000_s1119" style="width:381.4pt;height:143.4pt;mso-position-horizontal-relative:char;mso-position-vertical-relative:line" coordsize="7628,2868">
            <v:shape id="_x0000_s1124" style="position:absolute;top:175;width:7628;height:2693" coordorigin=",175" coordsize="7628,2693" o:spt="100" adj="0,,0" path="m7627,2868l,2868,,175,19,2849r7608,l7627,2868xm7627,2849r-19,l7608,197,,197,,175r7627,l7627,197,19,197r,2652l7627,2849xe" fillcolor="black" stroked="f">
              <v:stroke joinstyle="round"/>
              <v:formulas/>
              <v:path arrowok="t" o:connecttype="segments"/>
            </v:shape>
            <v:rect id="_x0000_s1123" style="position:absolute;left:1773;top:14;width:4056;height:332" stroked="f"/>
            <v:shape id="_x0000_s1122" style="position:absolute;left:1759;width:4085;height:360" coordorigin="1759" coordsize="4085,360" o:spt="100" adj="0,,0" path="m5844,360r-4085,l1759,r19,341l5844,341r,19xm1778,341l1759,,5844,r,19l1778,19r,322xm5844,341r-19,l5825,19r19,l5844,341xe" fillcolor="black" stroked="f">
              <v:stroke joinstyle="round"/>
              <v:formulas/>
              <v:path arrowok="t" o:connecttype="segments"/>
            </v:shape>
            <v:shape id="_x0000_s1121" type="#_x0000_t75" style="position:absolute;left:1595;top:541;width:4438;height:2208">
              <v:imagedata r:id="rId317" o:title=""/>
            </v:shape>
            <v:shape id="_x0000_s1120" type="#_x0000_t202" style="position:absolute;width:7628;height:2868" filled="f" stroked="f">
              <v:textbox inset="0,0,0,0">
                <w:txbxContent>
                  <w:p w14:paraId="04B19890" w14:textId="77777777" w:rsidR="00DE4ECC" w:rsidRDefault="00105BF9">
                    <w:pPr>
                      <w:spacing w:before="64"/>
                      <w:ind w:left="1915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Figure</w:t>
                    </w:r>
                    <w:r>
                      <w:rPr>
                        <w:b/>
                        <w:spacing w:val="6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14.2:</w:t>
                    </w:r>
                    <w:r>
                      <w:rPr>
                        <w:b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Thrashing</w:t>
                    </w:r>
                    <w:r>
                      <w:rPr>
                        <w:b/>
                        <w:spacing w:val="4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due</w:t>
                    </w:r>
                    <w:r>
                      <w:rPr>
                        <w:b/>
                        <w:spacing w:val="38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to</w:t>
                    </w:r>
                    <w:r>
                      <w:rPr>
                        <w:b/>
                        <w:spacing w:val="39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‘Failure</w:t>
                    </w:r>
                    <w:r>
                      <w:rPr>
                        <w:b/>
                        <w:spacing w:val="37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to</w:t>
                    </w:r>
                    <w:r>
                      <w:rPr>
                        <w:b/>
                        <w:spacing w:val="39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Adjust’</w:t>
                    </w:r>
                  </w:p>
                </w:txbxContent>
              </v:textbox>
            </v:shape>
            <w10:anchorlock/>
          </v:group>
        </w:pict>
      </w:r>
    </w:p>
    <w:p w14:paraId="6CDD7B24" w14:textId="77777777" w:rsidR="00DE4ECC" w:rsidRDefault="00105BF9">
      <w:pPr>
        <w:pStyle w:val="BodyText"/>
        <w:spacing w:before="87" w:line="273" w:lineRule="auto"/>
        <w:ind w:left="234" w:right="2710"/>
        <w:jc w:val="both"/>
      </w:pPr>
      <w:r>
        <w:rPr>
          <w:w w:val="105"/>
        </w:rPr>
        <w:t>These reports form the basis for adjustments to the schedule. If arrears are not rescheduled in</w:t>
      </w:r>
      <w:r>
        <w:rPr>
          <w:spacing w:val="1"/>
          <w:w w:val="105"/>
        </w:rPr>
        <w:t xml:space="preserve"> </w:t>
      </w:r>
      <w:r>
        <w:rPr>
          <w:w w:val="105"/>
        </w:rPr>
        <w:t>conjunction with the customer, they create a short-term overload of equal due dates, which</w:t>
      </w:r>
      <w:r>
        <w:rPr>
          <w:spacing w:val="1"/>
          <w:w w:val="105"/>
        </w:rPr>
        <w:t xml:space="preserve"> </w:t>
      </w:r>
      <w:r>
        <w:rPr>
          <w:w w:val="105"/>
        </w:rPr>
        <w:t>induce ‘thrashing’. The customers</w:t>
      </w:r>
      <w:r>
        <w:rPr>
          <w:w w:val="105"/>
        </w:rPr>
        <w:t xml:space="preserve"> are still expecting their order, unless the adjustments are</w:t>
      </w:r>
      <w:r>
        <w:rPr>
          <w:spacing w:val="1"/>
          <w:w w:val="105"/>
        </w:rPr>
        <w:t xml:space="preserve"> </w:t>
      </w:r>
      <w:r>
        <w:rPr>
          <w:w w:val="105"/>
        </w:rPr>
        <w:t>communicated</w:t>
      </w:r>
      <w:r>
        <w:rPr>
          <w:spacing w:val="20"/>
          <w:w w:val="105"/>
        </w:rPr>
        <w:t xml:space="preserve"> </w:t>
      </w:r>
      <w:r>
        <w:rPr>
          <w:w w:val="105"/>
        </w:rPr>
        <w:t>to</w:t>
      </w:r>
      <w:r>
        <w:rPr>
          <w:spacing w:val="20"/>
          <w:w w:val="105"/>
        </w:rPr>
        <w:t xml:space="preserve"> </w:t>
      </w:r>
      <w:r>
        <w:rPr>
          <w:w w:val="105"/>
        </w:rPr>
        <w:t>customers.</w:t>
      </w:r>
    </w:p>
    <w:p w14:paraId="07CA13D6" w14:textId="77777777" w:rsidR="00DE4ECC" w:rsidRDefault="00105BF9">
      <w:pPr>
        <w:pStyle w:val="BodyText"/>
        <w:spacing w:before="118" w:line="273" w:lineRule="auto"/>
        <w:ind w:left="234" w:right="2725"/>
        <w:jc w:val="both"/>
      </w:pPr>
      <w:r>
        <w:rPr>
          <w:w w:val="105"/>
        </w:rPr>
        <w:t>Figure 14.2 shows the impact of arrears on scheduling causing ‘thrashing’. The solution is to</w:t>
      </w:r>
      <w:r>
        <w:rPr>
          <w:spacing w:val="1"/>
          <w:w w:val="105"/>
        </w:rPr>
        <w:t xml:space="preserve"> </w:t>
      </w:r>
      <w:r>
        <w:rPr>
          <w:w w:val="105"/>
        </w:rPr>
        <w:t>reschedule</w:t>
      </w:r>
      <w:r>
        <w:rPr>
          <w:spacing w:val="8"/>
          <w:w w:val="105"/>
        </w:rPr>
        <w:t xml:space="preserve"> </w:t>
      </w:r>
      <w:r>
        <w:rPr>
          <w:w w:val="105"/>
        </w:rPr>
        <w:t>arrears,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conjunction</w:t>
      </w:r>
      <w:r>
        <w:rPr>
          <w:spacing w:val="8"/>
          <w:w w:val="105"/>
        </w:rPr>
        <w:t xml:space="preserve"> </w:t>
      </w:r>
      <w:r>
        <w:rPr>
          <w:w w:val="105"/>
        </w:rPr>
        <w:t>with</w:t>
      </w:r>
      <w:r>
        <w:rPr>
          <w:spacing w:val="10"/>
          <w:w w:val="105"/>
        </w:rPr>
        <w:t xml:space="preserve"> </w:t>
      </w:r>
      <w:r>
        <w:rPr>
          <w:w w:val="105"/>
        </w:rPr>
        <w:t>customers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8"/>
          <w:w w:val="105"/>
        </w:rPr>
        <w:t xml:space="preserve"> </w:t>
      </w:r>
      <w:r>
        <w:rPr>
          <w:w w:val="105"/>
        </w:rPr>
        <w:t>manage</w:t>
      </w:r>
      <w:r>
        <w:rPr>
          <w:spacing w:val="10"/>
          <w:w w:val="105"/>
        </w:rPr>
        <w:t xml:space="preserve"> </w:t>
      </w:r>
      <w:r>
        <w:rPr>
          <w:w w:val="105"/>
        </w:rPr>
        <w:t>lead</w:t>
      </w:r>
      <w:r>
        <w:rPr>
          <w:spacing w:val="8"/>
          <w:w w:val="105"/>
        </w:rPr>
        <w:t xml:space="preserve"> </w:t>
      </w:r>
      <w:r>
        <w:rPr>
          <w:w w:val="105"/>
        </w:rPr>
        <w:t>times.</w:t>
      </w:r>
    </w:p>
    <w:p w14:paraId="6E67A0AD" w14:textId="77777777" w:rsidR="00DE4ECC" w:rsidRDefault="00DE4ECC">
      <w:pPr>
        <w:pStyle w:val="BodyText"/>
        <w:spacing w:before="4"/>
      </w:pPr>
    </w:p>
    <w:p w14:paraId="188C05EF" w14:textId="77777777" w:rsidR="00DE4ECC" w:rsidRDefault="00105BF9">
      <w:pPr>
        <w:pStyle w:val="Heading5"/>
        <w:numPr>
          <w:ilvl w:val="2"/>
          <w:numId w:val="11"/>
        </w:numPr>
        <w:tabs>
          <w:tab w:val="left" w:pos="955"/>
        </w:tabs>
        <w:ind w:left="954" w:hanging="721"/>
        <w:jc w:val="left"/>
      </w:pPr>
      <w:r>
        <w:t>Non-cyclic</w:t>
      </w:r>
      <w:r>
        <w:rPr>
          <w:spacing w:val="7"/>
        </w:rPr>
        <w:t xml:space="preserve"> </w:t>
      </w:r>
      <w:r>
        <w:t>Personnel</w:t>
      </w:r>
      <w:r>
        <w:rPr>
          <w:spacing w:val="54"/>
        </w:rPr>
        <w:t xml:space="preserve"> </w:t>
      </w:r>
      <w:r>
        <w:t>Schedules</w:t>
      </w:r>
    </w:p>
    <w:p w14:paraId="4ECC69AE" w14:textId="77777777" w:rsidR="00DE4ECC" w:rsidRDefault="00DE4ECC">
      <w:pPr>
        <w:pStyle w:val="BodyText"/>
        <w:rPr>
          <w:b/>
          <w:sz w:val="23"/>
        </w:rPr>
      </w:pPr>
    </w:p>
    <w:p w14:paraId="12FF1979" w14:textId="77777777" w:rsidR="00DE4ECC" w:rsidRDefault="00105BF9">
      <w:pPr>
        <w:pStyle w:val="BodyText"/>
        <w:spacing w:line="273" w:lineRule="auto"/>
        <w:ind w:left="234" w:right="2682"/>
        <w:jc w:val="both"/>
      </w:pPr>
      <w:r>
        <w:rPr>
          <w:w w:val="105"/>
        </w:rPr>
        <w:t>Demand variations are often caused by trend and seasonal factors, holidays, etc. Depending on</w:t>
      </w:r>
      <w:r>
        <w:rPr>
          <w:spacing w:val="1"/>
          <w:w w:val="105"/>
        </w:rPr>
        <w:t xml:space="preserve"> </w:t>
      </w:r>
      <w:r>
        <w:rPr>
          <w:w w:val="105"/>
        </w:rPr>
        <w:t>the nature of the particular operations, suppose that we are faced with labor requirements that</w:t>
      </w:r>
      <w:r>
        <w:rPr>
          <w:spacing w:val="-40"/>
          <w:w w:val="105"/>
        </w:rPr>
        <w:t xml:space="preserve"> </w:t>
      </w:r>
      <w:r>
        <w:rPr>
          <w:w w:val="105"/>
        </w:rPr>
        <w:t>vary from hour to hour, day to day</w:t>
      </w:r>
      <w:r>
        <w:rPr>
          <w:w w:val="105"/>
        </w:rPr>
        <w:t>, week to week, and so on. Staffing this operation would</w:t>
      </w:r>
      <w:r>
        <w:rPr>
          <w:spacing w:val="1"/>
          <w:w w:val="105"/>
        </w:rPr>
        <w:t xml:space="preserve"> </w:t>
      </w:r>
      <w:r>
        <w:t>require continuous adjustment to the changing requirements. These types of personnel scheduling</w:t>
      </w:r>
      <w:r>
        <w:rPr>
          <w:spacing w:val="1"/>
        </w:rPr>
        <w:t xml:space="preserve"> </w:t>
      </w:r>
      <w:r>
        <w:rPr>
          <w:w w:val="105"/>
        </w:rPr>
        <w:t>use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‘first-hour’</w:t>
      </w:r>
      <w:r>
        <w:rPr>
          <w:spacing w:val="9"/>
          <w:w w:val="105"/>
        </w:rPr>
        <w:t xml:space="preserve"> </w:t>
      </w:r>
      <w:r>
        <w:rPr>
          <w:w w:val="105"/>
        </w:rPr>
        <w:t>principle.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principle</w:t>
      </w:r>
      <w:r>
        <w:rPr>
          <w:spacing w:val="9"/>
          <w:w w:val="105"/>
        </w:rPr>
        <w:t xml:space="preserve"> </w:t>
      </w:r>
      <w:r>
        <w:rPr>
          <w:w w:val="105"/>
        </w:rPr>
        <w:t>can</w:t>
      </w:r>
      <w:r>
        <w:rPr>
          <w:spacing w:val="6"/>
          <w:w w:val="105"/>
        </w:rPr>
        <w:t xml:space="preserve"> </w:t>
      </w:r>
      <w:r>
        <w:rPr>
          <w:w w:val="105"/>
        </w:rPr>
        <w:t>be</w:t>
      </w:r>
      <w:r>
        <w:rPr>
          <w:spacing w:val="9"/>
          <w:w w:val="105"/>
        </w:rPr>
        <w:t xml:space="preserve"> </w:t>
      </w:r>
      <w:r>
        <w:rPr>
          <w:w w:val="105"/>
        </w:rPr>
        <w:t>stated</w:t>
      </w:r>
      <w:r>
        <w:rPr>
          <w:spacing w:val="6"/>
          <w:w w:val="105"/>
        </w:rPr>
        <w:t xml:space="preserve"> </w:t>
      </w:r>
      <w:r>
        <w:rPr>
          <w:w w:val="105"/>
        </w:rPr>
        <w:t>as</w:t>
      </w:r>
      <w:r>
        <w:rPr>
          <w:spacing w:val="9"/>
          <w:w w:val="105"/>
        </w:rPr>
        <w:t xml:space="preserve"> </w:t>
      </w:r>
      <w:r>
        <w:rPr>
          <w:w w:val="105"/>
        </w:rPr>
        <w:t>follows:</w:t>
      </w:r>
    </w:p>
    <w:p w14:paraId="5F80E197" w14:textId="77777777" w:rsidR="00DE4ECC" w:rsidRDefault="00105BF9">
      <w:pPr>
        <w:spacing w:before="117" w:line="273" w:lineRule="auto"/>
        <w:ind w:left="474" w:right="2940"/>
        <w:jc w:val="both"/>
        <w:rPr>
          <w:i/>
          <w:sz w:val="18"/>
        </w:rPr>
      </w:pPr>
      <w:r>
        <w:rPr>
          <w:i/>
          <w:spacing w:val="-1"/>
          <w:sz w:val="18"/>
        </w:rPr>
        <w:t>“Assign</w:t>
      </w:r>
      <w:r>
        <w:rPr>
          <w:i/>
          <w:spacing w:val="-6"/>
          <w:sz w:val="18"/>
        </w:rPr>
        <w:t xml:space="preserve"> </w:t>
      </w:r>
      <w:r>
        <w:rPr>
          <w:i/>
          <w:sz w:val="18"/>
        </w:rPr>
        <w:t>the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work</w:t>
      </w:r>
      <w:r>
        <w:rPr>
          <w:i/>
          <w:spacing w:val="-6"/>
          <w:sz w:val="18"/>
        </w:rPr>
        <w:t xml:space="preserve"> </w:t>
      </w:r>
      <w:r>
        <w:rPr>
          <w:i/>
          <w:sz w:val="18"/>
        </w:rPr>
        <w:t>in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the</w:t>
      </w:r>
      <w:r>
        <w:rPr>
          <w:i/>
          <w:spacing w:val="-5"/>
          <w:sz w:val="18"/>
        </w:rPr>
        <w:t xml:space="preserve"> </w:t>
      </w:r>
      <w:r>
        <w:rPr>
          <w:i/>
          <w:sz w:val="18"/>
        </w:rPr>
        <w:t>first</w:t>
      </w:r>
      <w:r>
        <w:rPr>
          <w:i/>
          <w:spacing w:val="-6"/>
          <w:sz w:val="18"/>
        </w:rPr>
        <w:t xml:space="preserve"> </w:t>
      </w:r>
      <w:r>
        <w:rPr>
          <w:i/>
          <w:sz w:val="18"/>
        </w:rPr>
        <w:t>period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to</w:t>
      </w:r>
      <w:r>
        <w:rPr>
          <w:i/>
          <w:spacing w:val="-6"/>
          <w:sz w:val="18"/>
        </w:rPr>
        <w:t xml:space="preserve"> </w:t>
      </w:r>
      <w:r>
        <w:rPr>
          <w:i/>
          <w:sz w:val="18"/>
        </w:rPr>
        <w:t>a</w:t>
      </w:r>
      <w:r>
        <w:rPr>
          <w:i/>
          <w:spacing w:val="-5"/>
          <w:sz w:val="18"/>
        </w:rPr>
        <w:t xml:space="preserve"> </w:t>
      </w:r>
      <w:r>
        <w:rPr>
          <w:i/>
          <w:sz w:val="18"/>
        </w:rPr>
        <w:t>number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of</w:t>
      </w:r>
      <w:r>
        <w:rPr>
          <w:i/>
          <w:spacing w:val="-6"/>
          <w:sz w:val="18"/>
        </w:rPr>
        <w:t xml:space="preserve"> </w:t>
      </w:r>
      <w:r>
        <w:rPr>
          <w:i/>
          <w:sz w:val="18"/>
        </w:rPr>
        <w:t>workers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equal</w:t>
      </w:r>
      <w:r>
        <w:rPr>
          <w:i/>
          <w:spacing w:val="-5"/>
          <w:sz w:val="18"/>
        </w:rPr>
        <w:t xml:space="preserve"> </w:t>
      </w:r>
      <w:r>
        <w:rPr>
          <w:i/>
          <w:sz w:val="18"/>
        </w:rPr>
        <w:t>to</w:t>
      </w:r>
      <w:r>
        <w:rPr>
          <w:i/>
          <w:spacing w:val="-6"/>
          <w:sz w:val="18"/>
        </w:rPr>
        <w:t xml:space="preserve"> </w:t>
      </w:r>
      <w:r>
        <w:rPr>
          <w:i/>
          <w:sz w:val="18"/>
        </w:rPr>
        <w:t>the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number</w:t>
      </w:r>
      <w:r>
        <w:rPr>
          <w:i/>
          <w:spacing w:val="-6"/>
          <w:sz w:val="18"/>
        </w:rPr>
        <w:t xml:space="preserve"> </w:t>
      </w:r>
      <w:r>
        <w:rPr>
          <w:i/>
          <w:sz w:val="18"/>
        </w:rPr>
        <w:t>required</w:t>
      </w:r>
      <w:r>
        <w:rPr>
          <w:i/>
          <w:spacing w:val="-3"/>
          <w:sz w:val="18"/>
        </w:rPr>
        <w:t xml:space="preserve"> </w:t>
      </w:r>
      <w:r>
        <w:rPr>
          <w:i/>
          <w:sz w:val="18"/>
        </w:rPr>
        <w:t>for</w:t>
      </w:r>
      <w:r>
        <w:rPr>
          <w:i/>
          <w:spacing w:val="-5"/>
          <w:sz w:val="18"/>
        </w:rPr>
        <w:t xml:space="preserve"> </w:t>
      </w:r>
      <w:r>
        <w:rPr>
          <w:i/>
          <w:sz w:val="18"/>
        </w:rPr>
        <w:t>that</w:t>
      </w:r>
      <w:r>
        <w:rPr>
          <w:i/>
          <w:spacing w:val="-38"/>
          <w:sz w:val="18"/>
        </w:rPr>
        <w:t xml:space="preserve"> </w:t>
      </w:r>
      <w:r>
        <w:rPr>
          <w:i/>
          <w:w w:val="95"/>
          <w:sz w:val="18"/>
        </w:rPr>
        <w:t>period. For each subsequent period, assign the exact number of additional workers needed to meet</w:t>
      </w:r>
      <w:r>
        <w:rPr>
          <w:i/>
          <w:spacing w:val="1"/>
          <w:w w:val="95"/>
          <w:sz w:val="18"/>
        </w:rPr>
        <w:t xml:space="preserve"> </w:t>
      </w:r>
      <w:r>
        <w:rPr>
          <w:i/>
          <w:sz w:val="18"/>
        </w:rPr>
        <w:t>requirements. When workers come to the end of their shifts, do not replace them if th</w:t>
      </w:r>
      <w:r>
        <w:rPr>
          <w:i/>
          <w:sz w:val="18"/>
        </w:rPr>
        <w:t>ey are not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needed”.</w:t>
      </w:r>
    </w:p>
    <w:p w14:paraId="6E5B4541" w14:textId="77777777" w:rsidR="00DE4ECC" w:rsidRDefault="00105BF9">
      <w:pPr>
        <w:pStyle w:val="BodyText"/>
        <w:spacing w:before="118" w:line="273" w:lineRule="auto"/>
        <w:ind w:left="234" w:right="2688"/>
        <w:jc w:val="both"/>
      </w:pPr>
      <w:r>
        <w:t>This procedure is best exampled with the aid of an example. The sequence of worker requirements</w:t>
      </w:r>
      <w:r>
        <w:rPr>
          <w:spacing w:val="1"/>
        </w:rPr>
        <w:t xml:space="preserve"> </w:t>
      </w:r>
      <w:r>
        <w:t>for the first 12 hours of a continuous operation (one assigned, workers continue working for an</w:t>
      </w:r>
      <w:r>
        <w:rPr>
          <w:spacing w:val="1"/>
        </w:rPr>
        <w:t xml:space="preserve"> </w:t>
      </w:r>
      <w:r>
        <w:t>8-hour</w:t>
      </w:r>
      <w:r>
        <w:rPr>
          <w:spacing w:val="9"/>
        </w:rPr>
        <w:t xml:space="preserve"> </w:t>
      </w:r>
      <w:r>
        <w:t>shift)</w:t>
      </w:r>
      <w:r>
        <w:rPr>
          <w:spacing w:val="9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given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Rows</w:t>
      </w:r>
      <w:r>
        <w:rPr>
          <w:spacing w:val="10"/>
        </w:rPr>
        <w:t xml:space="preserve"> </w:t>
      </w:r>
      <w:r>
        <w:t>‘1’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‘2’</w:t>
      </w:r>
      <w:r>
        <w:rPr>
          <w:spacing w:val="6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Table</w:t>
      </w:r>
      <w:r>
        <w:rPr>
          <w:spacing w:val="10"/>
        </w:rPr>
        <w:t xml:space="preserve"> </w:t>
      </w:r>
      <w:r>
        <w:t>14.1.</w:t>
      </w:r>
    </w:p>
    <w:p w14:paraId="3E7CC1EE" w14:textId="77777777" w:rsidR="00DE4ECC" w:rsidRDefault="00DE4ECC">
      <w:pPr>
        <w:spacing w:line="273" w:lineRule="auto"/>
        <w:jc w:val="both"/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53288FEA" w14:textId="77777777" w:rsidR="00DE4ECC" w:rsidRDefault="00DE4ECC">
      <w:pPr>
        <w:pStyle w:val="BodyText"/>
        <w:rPr>
          <w:sz w:val="20"/>
        </w:rPr>
      </w:pPr>
    </w:p>
    <w:p w14:paraId="5625F6A6" w14:textId="77777777" w:rsidR="00DE4ECC" w:rsidRDefault="00DE4ECC">
      <w:pPr>
        <w:pStyle w:val="BodyText"/>
        <w:rPr>
          <w:sz w:val="20"/>
        </w:rPr>
      </w:pPr>
    </w:p>
    <w:p w14:paraId="097414B3" w14:textId="77777777" w:rsidR="00DE4ECC" w:rsidRDefault="00DE4ECC">
      <w:pPr>
        <w:rPr>
          <w:sz w:val="20"/>
        </w:r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454ADB10" w14:textId="77777777" w:rsidR="00DE4ECC" w:rsidRDefault="00DE4ECC">
      <w:pPr>
        <w:pStyle w:val="BodyText"/>
        <w:spacing w:before="10"/>
        <w:rPr>
          <w:sz w:val="20"/>
        </w:rPr>
      </w:pPr>
    </w:p>
    <w:p w14:paraId="63C2CBF4" w14:textId="77777777" w:rsidR="00DE4ECC" w:rsidRDefault="00105BF9">
      <w:pPr>
        <w:jc w:val="right"/>
        <w:rPr>
          <w:b/>
          <w:sz w:val="18"/>
        </w:rPr>
      </w:pPr>
      <w:r>
        <w:rPr>
          <w:b/>
          <w:sz w:val="18"/>
        </w:rPr>
        <w:t>Notes</w:t>
      </w:r>
    </w:p>
    <w:p w14:paraId="431732FF" w14:textId="77777777" w:rsidR="00DE4ECC" w:rsidRDefault="00105BF9">
      <w:pPr>
        <w:pStyle w:val="BodyText"/>
        <w:rPr>
          <w:b/>
          <w:sz w:val="20"/>
        </w:rPr>
      </w:pPr>
      <w:r>
        <w:br w:type="column"/>
      </w:r>
    </w:p>
    <w:p w14:paraId="6C0C34EE" w14:textId="77777777" w:rsidR="00DE4ECC" w:rsidRDefault="00DE4ECC">
      <w:pPr>
        <w:pStyle w:val="BodyText"/>
        <w:rPr>
          <w:b/>
          <w:sz w:val="20"/>
        </w:rPr>
      </w:pPr>
    </w:p>
    <w:p w14:paraId="2B577590" w14:textId="77777777" w:rsidR="00DE4ECC" w:rsidRDefault="00DE4ECC">
      <w:pPr>
        <w:pStyle w:val="BodyText"/>
        <w:spacing w:before="8"/>
        <w:rPr>
          <w:b/>
          <w:sz w:val="26"/>
        </w:rPr>
      </w:pPr>
    </w:p>
    <w:tbl>
      <w:tblPr>
        <w:tblW w:w="0" w:type="auto"/>
        <w:tblInd w:w="20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93"/>
        <w:gridCol w:w="277"/>
        <w:gridCol w:w="277"/>
        <w:gridCol w:w="277"/>
        <w:gridCol w:w="277"/>
        <w:gridCol w:w="365"/>
        <w:gridCol w:w="365"/>
        <w:gridCol w:w="365"/>
        <w:gridCol w:w="363"/>
        <w:gridCol w:w="365"/>
        <w:gridCol w:w="365"/>
        <w:gridCol w:w="365"/>
        <w:gridCol w:w="363"/>
      </w:tblGrid>
      <w:tr w:rsidR="00DE4ECC" w14:paraId="7C8F8F41" w14:textId="77777777">
        <w:trPr>
          <w:trHeight w:val="375"/>
        </w:trPr>
        <w:tc>
          <w:tcPr>
            <w:tcW w:w="1393" w:type="dxa"/>
          </w:tcPr>
          <w:p w14:paraId="5545ECC1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77" w:type="dxa"/>
          </w:tcPr>
          <w:p w14:paraId="769880FA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77" w:type="dxa"/>
          </w:tcPr>
          <w:p w14:paraId="5398E0FE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77" w:type="dxa"/>
          </w:tcPr>
          <w:p w14:paraId="2AFC58F3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77" w:type="dxa"/>
          </w:tcPr>
          <w:p w14:paraId="2DED329A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5" w:type="dxa"/>
          </w:tcPr>
          <w:p w14:paraId="7FBB0CFE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5" w:type="dxa"/>
          </w:tcPr>
          <w:p w14:paraId="45EE5E50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5" w:type="dxa"/>
          </w:tcPr>
          <w:p w14:paraId="64A50E95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3" w:type="dxa"/>
          </w:tcPr>
          <w:p w14:paraId="2B2D5D12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5" w:type="dxa"/>
          </w:tcPr>
          <w:p w14:paraId="06584772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5" w:type="dxa"/>
          </w:tcPr>
          <w:p w14:paraId="03B993F8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5" w:type="dxa"/>
          </w:tcPr>
          <w:p w14:paraId="016E4360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3" w:type="dxa"/>
          </w:tcPr>
          <w:p w14:paraId="7E1B68C7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E4ECC" w14:paraId="2DBF3C2B" w14:textId="77777777">
        <w:trPr>
          <w:trHeight w:val="375"/>
        </w:trPr>
        <w:tc>
          <w:tcPr>
            <w:tcW w:w="1393" w:type="dxa"/>
          </w:tcPr>
          <w:p w14:paraId="2A77AAD3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77" w:type="dxa"/>
          </w:tcPr>
          <w:p w14:paraId="4BE11E05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77" w:type="dxa"/>
          </w:tcPr>
          <w:p w14:paraId="16497698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77" w:type="dxa"/>
          </w:tcPr>
          <w:p w14:paraId="1B57515B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77" w:type="dxa"/>
          </w:tcPr>
          <w:p w14:paraId="7FD8C302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5" w:type="dxa"/>
          </w:tcPr>
          <w:p w14:paraId="39BE1159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5" w:type="dxa"/>
          </w:tcPr>
          <w:p w14:paraId="4BAC5348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5" w:type="dxa"/>
          </w:tcPr>
          <w:p w14:paraId="2D03C3BB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3" w:type="dxa"/>
          </w:tcPr>
          <w:p w14:paraId="047896DB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5" w:type="dxa"/>
          </w:tcPr>
          <w:p w14:paraId="214012B2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5" w:type="dxa"/>
          </w:tcPr>
          <w:p w14:paraId="321A06EA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5" w:type="dxa"/>
          </w:tcPr>
          <w:p w14:paraId="2B880717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3" w:type="dxa"/>
          </w:tcPr>
          <w:p w14:paraId="1C84CD28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E4ECC" w14:paraId="4DD76423" w14:textId="77777777">
        <w:trPr>
          <w:trHeight w:val="377"/>
        </w:trPr>
        <w:tc>
          <w:tcPr>
            <w:tcW w:w="1393" w:type="dxa"/>
          </w:tcPr>
          <w:p w14:paraId="1C73FFC9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77" w:type="dxa"/>
          </w:tcPr>
          <w:p w14:paraId="29288468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77" w:type="dxa"/>
          </w:tcPr>
          <w:p w14:paraId="126C6113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77" w:type="dxa"/>
          </w:tcPr>
          <w:p w14:paraId="62D4E0D4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77" w:type="dxa"/>
          </w:tcPr>
          <w:p w14:paraId="1BC2176F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5" w:type="dxa"/>
          </w:tcPr>
          <w:p w14:paraId="0009BED1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5" w:type="dxa"/>
          </w:tcPr>
          <w:p w14:paraId="10EA01F7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5" w:type="dxa"/>
          </w:tcPr>
          <w:p w14:paraId="7C5A1062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3" w:type="dxa"/>
          </w:tcPr>
          <w:p w14:paraId="26337B2E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5" w:type="dxa"/>
          </w:tcPr>
          <w:p w14:paraId="200953A1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5" w:type="dxa"/>
          </w:tcPr>
          <w:p w14:paraId="20D9F8A5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5" w:type="dxa"/>
          </w:tcPr>
          <w:p w14:paraId="65248B69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3" w:type="dxa"/>
          </w:tcPr>
          <w:p w14:paraId="46052132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E4ECC" w14:paraId="6C6E41E5" w14:textId="77777777">
        <w:trPr>
          <w:trHeight w:val="375"/>
        </w:trPr>
        <w:tc>
          <w:tcPr>
            <w:tcW w:w="1393" w:type="dxa"/>
          </w:tcPr>
          <w:p w14:paraId="5B297EE9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77" w:type="dxa"/>
          </w:tcPr>
          <w:p w14:paraId="61F69592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77" w:type="dxa"/>
          </w:tcPr>
          <w:p w14:paraId="4BD4F594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77" w:type="dxa"/>
          </w:tcPr>
          <w:p w14:paraId="43DE0C0D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77" w:type="dxa"/>
          </w:tcPr>
          <w:p w14:paraId="38812E08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5" w:type="dxa"/>
          </w:tcPr>
          <w:p w14:paraId="4ECFC48B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5" w:type="dxa"/>
          </w:tcPr>
          <w:p w14:paraId="13B3E7F5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5" w:type="dxa"/>
          </w:tcPr>
          <w:p w14:paraId="77D66536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3" w:type="dxa"/>
          </w:tcPr>
          <w:p w14:paraId="76F5C632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5" w:type="dxa"/>
          </w:tcPr>
          <w:p w14:paraId="4DC1567D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5" w:type="dxa"/>
          </w:tcPr>
          <w:p w14:paraId="0D1FC9A9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5" w:type="dxa"/>
          </w:tcPr>
          <w:p w14:paraId="1788207A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3" w:type="dxa"/>
          </w:tcPr>
          <w:p w14:paraId="5C52B81E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5CE2D6B7" w14:textId="77777777" w:rsidR="00DE4ECC" w:rsidRDefault="00DE4ECC">
      <w:pPr>
        <w:pStyle w:val="BodyText"/>
        <w:spacing w:before="7"/>
        <w:rPr>
          <w:b/>
          <w:sz w:val="24"/>
        </w:rPr>
      </w:pPr>
    </w:p>
    <w:p w14:paraId="0554134F" w14:textId="77777777" w:rsidR="00DE4ECC" w:rsidRDefault="00105BF9">
      <w:pPr>
        <w:pStyle w:val="BodyText"/>
        <w:spacing w:line="276" w:lineRule="auto"/>
        <w:ind w:left="946" w:right="260"/>
        <w:jc w:val="both"/>
      </w:pPr>
      <w:r>
        <w:pict w14:anchorId="31EFAB38">
          <v:group id="_x0000_s1114" style="position:absolute;left:0;text-align:left;margin-left:168.5pt;margin-top:-118.65pt;width:381.4pt;height:109.7pt;z-index:-27425792;mso-position-horizontal-relative:page" coordorigin="3370,-2373" coordsize="7628,2194">
            <v:shape id="_x0000_s1118" style="position:absolute;left:3369;top:-2198;width:7628;height:2019" coordorigin="3370,-2198" coordsize="7628,2019" o:spt="100" adj="0,,0" path="m10997,-179r-7627,l3370,-2198r19,1999l10997,-199r,20xm10997,-199r-19,l10978,-2179r-7608,l3370,-2198r7627,l10997,-2179r-7608,l3389,-199r7608,xe" fillcolor="black" stroked="f">
              <v:stroke joinstyle="round"/>
              <v:formulas/>
              <v:path arrowok="t" o:connecttype="segments"/>
            </v:shape>
            <v:rect id="_x0000_s1117" style="position:absolute;left:4994;top:-2359;width:4390;height:329" stroked="f"/>
            <v:shape id="_x0000_s1116" style="position:absolute;left:4980;top:-2373;width:4419;height:360" coordorigin="4980,-2373" coordsize="4419,360" o:spt="100" adj="0,,0" path="m9398,-2013r-4418,l4980,-2373r19,338l9398,-2035r,22xm4999,-2035r-19,-338l9398,-2373r,19l4999,-2354r,319xm9398,-2035r-19,l9379,-2354r19,l9398,-2035xe" fillcolor="black" stroked="f">
              <v:stroke joinstyle="round"/>
              <v:formulas/>
              <v:path arrowok="t" o:connecttype="segments"/>
            </v:shape>
            <v:shape id="_x0000_s1115" type="#_x0000_t202" style="position:absolute;left:3369;top:-2373;width:7628;height:2194" filled="f" stroked="f">
              <v:textbox inset="0,0,0,0">
                <w:txbxContent>
                  <w:p w14:paraId="3EE2FBCF" w14:textId="77777777" w:rsidR="00DE4ECC" w:rsidRDefault="00105BF9">
                    <w:pPr>
                      <w:spacing w:before="73"/>
                      <w:ind w:left="1176" w:right="1189"/>
                      <w:jc w:val="center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Table</w:t>
                    </w:r>
                    <w:r>
                      <w:rPr>
                        <w:b/>
                        <w:spacing w:val="7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14.1:</w:t>
                    </w:r>
                    <w:r>
                      <w:rPr>
                        <w:b/>
                        <w:spacing w:val="4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Requirement</w:t>
                    </w:r>
                    <w:r>
                      <w:rPr>
                        <w:b/>
                        <w:spacing w:val="37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and</w:t>
                    </w:r>
                    <w:r>
                      <w:rPr>
                        <w:b/>
                        <w:spacing w:val="4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Assignment</w:t>
                    </w:r>
                    <w:r>
                      <w:rPr>
                        <w:b/>
                        <w:spacing w:val="39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of</w:t>
                    </w:r>
                    <w:r>
                      <w:rPr>
                        <w:b/>
                        <w:spacing w:val="40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Workers</w:t>
                    </w:r>
                  </w:p>
                </w:txbxContent>
              </v:textbox>
            </v:shape>
            <w10:wrap anchorx="page"/>
          </v:group>
        </w:pict>
      </w:r>
      <w:r>
        <w:t xml:space="preserve">Using the ‘first-hour’ principle, </w:t>
      </w:r>
      <w:proofErr w:type="gramStart"/>
      <w:r>
        <w:t>Xi</w:t>
      </w:r>
      <w:proofErr w:type="gramEnd"/>
      <w:r>
        <w:t xml:space="preserve"> = 6 workers are assigned in period 1 to work 8 hours. No</w:t>
      </w:r>
      <w:r>
        <w:rPr>
          <w:spacing w:val="1"/>
        </w:rPr>
        <w:t xml:space="preserve"> </w:t>
      </w:r>
      <w:r>
        <w:t>additional</w:t>
      </w:r>
      <w:r>
        <w:rPr>
          <w:spacing w:val="1"/>
        </w:rPr>
        <w:t xml:space="preserve"> </w:t>
      </w:r>
      <w:r>
        <w:t>workers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needed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period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requirement</w:t>
      </w:r>
      <w:r>
        <w:rPr>
          <w:spacing w:val="1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6</w:t>
      </w:r>
      <w:r>
        <w:rPr>
          <w:spacing w:val="40"/>
        </w:rPr>
        <w:t xml:space="preserve"> </w:t>
      </w:r>
      <w:r>
        <w:t>workers</w:t>
      </w:r>
      <w:r>
        <w:rPr>
          <w:spacing w:val="39"/>
        </w:rPr>
        <w:t xml:space="preserve"> </w:t>
      </w:r>
      <w:r>
        <w:t>does</w:t>
      </w:r>
      <w:r>
        <w:rPr>
          <w:spacing w:val="40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change.</w:t>
      </w:r>
    </w:p>
    <w:p w14:paraId="0575759A" w14:textId="77777777" w:rsidR="00DE4ECC" w:rsidRDefault="00105BF9">
      <w:pPr>
        <w:pStyle w:val="BodyText"/>
        <w:spacing w:before="124"/>
        <w:ind w:left="946"/>
        <w:jc w:val="both"/>
      </w:pPr>
      <w:r>
        <w:t>However,</w:t>
      </w:r>
      <w:r>
        <w:rPr>
          <w:spacing w:val="24"/>
        </w:rPr>
        <w:t xml:space="preserve"> </w:t>
      </w:r>
      <w:r>
        <w:t>2</w:t>
      </w:r>
      <w:r>
        <w:rPr>
          <w:spacing w:val="25"/>
        </w:rPr>
        <w:t xml:space="preserve"> </w:t>
      </w:r>
      <w:r>
        <w:t>additional</w:t>
      </w:r>
      <w:r>
        <w:rPr>
          <w:spacing w:val="25"/>
        </w:rPr>
        <w:t xml:space="preserve"> </w:t>
      </w:r>
      <w:r>
        <w:t>workers</w:t>
      </w:r>
      <w:r>
        <w:rPr>
          <w:spacing w:val="27"/>
        </w:rPr>
        <w:t xml:space="preserve"> </w:t>
      </w:r>
      <w:r>
        <w:t>must</w:t>
      </w:r>
      <w:r>
        <w:rPr>
          <w:spacing w:val="24"/>
        </w:rPr>
        <w:t xml:space="preserve"> </w:t>
      </w:r>
      <w:r>
        <w:t>be</w:t>
      </w:r>
      <w:r>
        <w:rPr>
          <w:spacing w:val="25"/>
        </w:rPr>
        <w:t xml:space="preserve"> </w:t>
      </w:r>
      <w:r>
        <w:t>assigned</w:t>
      </w:r>
      <w:r>
        <w:rPr>
          <w:spacing w:val="25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period</w:t>
      </w:r>
      <w:r>
        <w:rPr>
          <w:spacing w:val="25"/>
        </w:rPr>
        <w:t xml:space="preserve"> </w:t>
      </w:r>
      <w:r>
        <w:t>3</w:t>
      </w:r>
      <w:r>
        <w:rPr>
          <w:spacing w:val="25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meet</w:t>
      </w:r>
      <w:r>
        <w:rPr>
          <w:spacing w:val="29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total</w:t>
      </w:r>
      <w:r>
        <w:rPr>
          <w:spacing w:val="25"/>
        </w:rPr>
        <w:t xml:space="preserve"> </w:t>
      </w:r>
      <w:r>
        <w:t>requirements</w:t>
      </w:r>
      <w:r>
        <w:rPr>
          <w:spacing w:val="25"/>
        </w:rPr>
        <w:t xml:space="preserve"> </w:t>
      </w:r>
      <w:r>
        <w:t>of</w:t>
      </w:r>
    </w:p>
    <w:p w14:paraId="062D3565" w14:textId="77777777" w:rsidR="00DE4ECC" w:rsidRDefault="00105BF9">
      <w:pPr>
        <w:pStyle w:val="BodyText"/>
        <w:spacing w:before="34" w:line="276" w:lineRule="auto"/>
        <w:ind w:left="946" w:right="276"/>
        <w:jc w:val="both"/>
      </w:pPr>
      <w:r>
        <w:t>8.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period</w:t>
      </w:r>
      <w:r>
        <w:rPr>
          <w:spacing w:val="6"/>
        </w:rPr>
        <w:t xml:space="preserve"> </w:t>
      </w:r>
      <w:r>
        <w:t>8,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total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WI</w:t>
      </w:r>
      <w:r>
        <w:rPr>
          <w:spacing w:val="5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15</w:t>
      </w:r>
      <w:r>
        <w:rPr>
          <w:spacing w:val="5"/>
        </w:rPr>
        <w:t xml:space="preserve"> </w:t>
      </w:r>
      <w:r>
        <w:t>workers</w:t>
      </w:r>
      <w:r>
        <w:rPr>
          <w:spacing w:val="6"/>
        </w:rPr>
        <w:t xml:space="preserve"> </w:t>
      </w:r>
      <w:proofErr w:type="gramStart"/>
      <w:r>
        <w:t>are</w:t>
      </w:r>
      <w:proofErr w:type="gramEnd"/>
      <w:r>
        <w:rPr>
          <w:spacing w:val="5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duty.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6</w:t>
      </w:r>
      <w:r>
        <w:rPr>
          <w:spacing w:val="5"/>
        </w:rPr>
        <w:t xml:space="preserve"> </w:t>
      </w:r>
      <w:r>
        <w:t>workers</w:t>
      </w:r>
      <w:r>
        <w:rPr>
          <w:spacing w:val="6"/>
        </w:rPr>
        <w:t xml:space="preserve"> </w:t>
      </w:r>
      <w:r>
        <w:t>who</w:t>
      </w:r>
      <w:r>
        <w:rPr>
          <w:spacing w:val="5"/>
        </w:rPr>
        <w:t xml:space="preserve"> </w:t>
      </w:r>
      <w:r>
        <w:t>were</w:t>
      </w:r>
      <w:r>
        <w:rPr>
          <w:spacing w:val="6"/>
        </w:rPr>
        <w:t xml:space="preserve"> </w:t>
      </w:r>
      <w:r>
        <w:t>assigned</w:t>
      </w:r>
      <w:r>
        <w:rPr>
          <w:spacing w:val="5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period</w:t>
      </w:r>
      <w:r>
        <w:rPr>
          <w:spacing w:val="1"/>
        </w:rPr>
        <w:t xml:space="preserve"> </w:t>
      </w:r>
      <w:r>
        <w:t>1</w:t>
      </w:r>
      <w:r>
        <w:rPr>
          <w:spacing w:val="28"/>
        </w:rPr>
        <w:t xml:space="preserve"> </w:t>
      </w:r>
      <w:r>
        <w:t>complete</w:t>
      </w:r>
      <w:r>
        <w:rPr>
          <w:spacing w:val="26"/>
        </w:rPr>
        <w:t xml:space="preserve"> </w:t>
      </w:r>
      <w:r>
        <w:t>their</w:t>
      </w:r>
      <w:r>
        <w:rPr>
          <w:spacing w:val="28"/>
        </w:rPr>
        <w:t xml:space="preserve"> </w:t>
      </w:r>
      <w:r>
        <w:t>shifts</w:t>
      </w:r>
      <w:r>
        <w:rPr>
          <w:spacing w:val="26"/>
        </w:rPr>
        <w:t xml:space="preserve"> </w:t>
      </w:r>
      <w:r>
        <w:t>at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end</w:t>
      </w:r>
      <w:r>
        <w:rPr>
          <w:spacing w:val="25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period</w:t>
      </w:r>
      <w:r>
        <w:rPr>
          <w:spacing w:val="25"/>
        </w:rPr>
        <w:t xml:space="preserve"> </w:t>
      </w:r>
      <w:r>
        <w:t>8,</w:t>
      </w:r>
      <w:r>
        <w:rPr>
          <w:spacing w:val="28"/>
        </w:rPr>
        <w:t xml:space="preserve"> </w:t>
      </w:r>
      <w:r>
        <w:t>leaving</w:t>
      </w:r>
      <w:r>
        <w:rPr>
          <w:spacing w:val="25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residential</w:t>
      </w:r>
      <w:r>
        <w:rPr>
          <w:spacing w:val="28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9</w:t>
      </w:r>
      <w:r>
        <w:rPr>
          <w:spacing w:val="28"/>
        </w:rPr>
        <w:t xml:space="preserve"> </w:t>
      </w:r>
      <w:r>
        <w:t>workers</w:t>
      </w:r>
      <w:r>
        <w:rPr>
          <w:spacing w:val="25"/>
        </w:rPr>
        <w:t xml:space="preserve"> </w:t>
      </w:r>
      <w:r>
        <w:t>who</w:t>
      </w:r>
      <w:r>
        <w:rPr>
          <w:spacing w:val="28"/>
        </w:rPr>
        <w:t xml:space="preserve"> </w:t>
      </w:r>
      <w:r>
        <w:t>continue</w:t>
      </w:r>
      <w:r>
        <w:rPr>
          <w:spacing w:val="-37"/>
        </w:rPr>
        <w:t xml:space="preserve"> </w:t>
      </w:r>
      <w:r>
        <w:t>into</w:t>
      </w:r>
      <w:r>
        <w:rPr>
          <w:spacing w:val="17"/>
        </w:rPr>
        <w:t xml:space="preserve"> </w:t>
      </w:r>
      <w:r>
        <w:t>period</w:t>
      </w:r>
      <w:r>
        <w:rPr>
          <w:spacing w:val="17"/>
        </w:rPr>
        <w:t xml:space="preserve"> </w:t>
      </w:r>
      <w:r>
        <w:t>9.</w:t>
      </w:r>
    </w:p>
    <w:p w14:paraId="0F6609C2" w14:textId="77777777" w:rsidR="00DE4ECC" w:rsidRDefault="00105BF9">
      <w:pPr>
        <w:pStyle w:val="BodyText"/>
        <w:spacing w:before="124" w:line="276" w:lineRule="auto"/>
        <w:ind w:left="946" w:right="271"/>
        <w:jc w:val="both"/>
      </w:pPr>
      <w:r>
        <w:t>But 12 workers are required in period 9, so 3 additional workers must be assigned to start their</w:t>
      </w:r>
      <w:r>
        <w:rPr>
          <w:spacing w:val="1"/>
        </w:rPr>
        <w:t xml:space="preserve"> </w:t>
      </w:r>
      <w:r>
        <w:t>shifts.</w:t>
      </w:r>
      <w:r>
        <w:rPr>
          <w:spacing w:val="25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period</w:t>
      </w:r>
      <w:r>
        <w:rPr>
          <w:spacing w:val="22"/>
        </w:rPr>
        <w:t xml:space="preserve"> </w:t>
      </w:r>
      <w:r>
        <w:t>11,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requirement</w:t>
      </w:r>
      <w:r>
        <w:rPr>
          <w:spacing w:val="24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t>workers</w:t>
      </w:r>
      <w:r>
        <w:rPr>
          <w:spacing w:val="22"/>
        </w:rPr>
        <w:t xml:space="preserve"> </w:t>
      </w:r>
      <w:r>
        <w:t>goes</w:t>
      </w:r>
      <w:r>
        <w:rPr>
          <w:spacing w:val="24"/>
        </w:rPr>
        <w:t xml:space="preserve"> </w:t>
      </w:r>
      <w:r>
        <w:t>up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14,</w:t>
      </w:r>
      <w:r>
        <w:rPr>
          <w:spacing w:val="24"/>
        </w:rPr>
        <w:t xml:space="preserve"> </w:t>
      </w:r>
      <w:r>
        <w:t>but</w:t>
      </w:r>
      <w:r>
        <w:rPr>
          <w:spacing w:val="24"/>
        </w:rPr>
        <w:t xml:space="preserve"> </w:t>
      </w:r>
      <w:r>
        <w:t>2</w:t>
      </w:r>
      <w:r>
        <w:rPr>
          <w:spacing w:val="22"/>
        </w:rPr>
        <w:t xml:space="preserve"> </w:t>
      </w:r>
      <w:r>
        <w:t>workers</w:t>
      </w:r>
      <w:r>
        <w:rPr>
          <w:spacing w:val="24"/>
        </w:rPr>
        <w:t xml:space="preserve"> </w:t>
      </w:r>
      <w:r>
        <w:t>have</w:t>
      </w:r>
      <w:r>
        <w:rPr>
          <w:spacing w:val="24"/>
        </w:rPr>
        <w:t xml:space="preserve"> </w:t>
      </w:r>
      <w:r>
        <w:t>completed</w:t>
      </w:r>
      <w:r>
        <w:rPr>
          <w:spacing w:val="-38"/>
        </w:rPr>
        <w:t xml:space="preserve"> </w:t>
      </w:r>
      <w:r>
        <w:t>their</w:t>
      </w:r>
      <w:r>
        <w:rPr>
          <w:spacing w:val="13"/>
        </w:rPr>
        <w:t xml:space="preserve"> </w:t>
      </w:r>
      <w:r>
        <w:t>8-hour</w:t>
      </w:r>
      <w:r>
        <w:rPr>
          <w:spacing w:val="14"/>
        </w:rPr>
        <w:t xml:space="preserve"> </w:t>
      </w:r>
      <w:r>
        <w:t>shift,</w:t>
      </w:r>
      <w:r>
        <w:rPr>
          <w:spacing w:val="14"/>
        </w:rPr>
        <w:t xml:space="preserve"> </w:t>
      </w:r>
      <w:r>
        <w:t>so</w:t>
      </w:r>
      <w:r>
        <w:rPr>
          <w:spacing w:val="11"/>
        </w:rPr>
        <w:t xml:space="preserve"> </w:t>
      </w:r>
      <w:r>
        <w:t>4</w:t>
      </w:r>
      <w:r>
        <w:rPr>
          <w:spacing w:val="14"/>
        </w:rPr>
        <w:t xml:space="preserve"> </w:t>
      </w:r>
      <w:r>
        <w:t>new</w:t>
      </w:r>
      <w:r>
        <w:rPr>
          <w:spacing w:val="13"/>
        </w:rPr>
        <w:t xml:space="preserve"> </w:t>
      </w:r>
      <w:r>
        <w:t>workers</w:t>
      </w:r>
      <w:r>
        <w:rPr>
          <w:spacing w:val="14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assigned.</w:t>
      </w:r>
    </w:p>
    <w:p w14:paraId="58911571" w14:textId="77777777" w:rsidR="00DE4ECC" w:rsidRDefault="00105BF9">
      <w:pPr>
        <w:pStyle w:val="BodyText"/>
        <w:spacing w:before="124" w:line="276" w:lineRule="auto"/>
        <w:ind w:left="946" w:right="261"/>
        <w:jc w:val="both"/>
      </w:pP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assignment</w:t>
      </w:r>
      <w:r>
        <w:rPr>
          <w:spacing w:val="-8"/>
          <w:w w:val="105"/>
        </w:rPr>
        <w:t xml:space="preserve"> </w:t>
      </w:r>
      <w:r>
        <w:rPr>
          <w:w w:val="105"/>
        </w:rPr>
        <w:t>procedure</w:t>
      </w:r>
      <w:r>
        <w:rPr>
          <w:spacing w:val="-7"/>
          <w:w w:val="105"/>
        </w:rPr>
        <w:t xml:space="preserve"> </w:t>
      </w:r>
      <w:r>
        <w:rPr>
          <w:w w:val="105"/>
        </w:rPr>
        <w:t>continues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same</w:t>
      </w:r>
      <w:r>
        <w:rPr>
          <w:spacing w:val="-8"/>
          <w:w w:val="105"/>
        </w:rPr>
        <w:t xml:space="preserve"> </w:t>
      </w:r>
      <w:r>
        <w:rPr>
          <w:w w:val="105"/>
        </w:rPr>
        <w:t>way,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w w:val="105"/>
        </w:rPr>
        <w:t>endless</w:t>
      </w:r>
      <w:r>
        <w:rPr>
          <w:spacing w:val="-7"/>
          <w:w w:val="105"/>
        </w:rPr>
        <w:t xml:space="preserve"> </w:t>
      </w:r>
      <w:r>
        <w:rPr>
          <w:w w:val="105"/>
        </w:rPr>
        <w:t>chain,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new</w:t>
      </w:r>
      <w:r>
        <w:rPr>
          <w:spacing w:val="-8"/>
          <w:w w:val="105"/>
        </w:rPr>
        <w:t xml:space="preserve"> </w:t>
      </w:r>
      <w:r>
        <w:rPr>
          <w:w w:val="105"/>
        </w:rPr>
        <w:t>requirements</w:t>
      </w:r>
      <w:r>
        <w:rPr>
          <w:spacing w:val="-39"/>
          <w:w w:val="105"/>
        </w:rPr>
        <w:t xml:space="preserve"> </w:t>
      </w:r>
      <w:r>
        <w:rPr>
          <w:w w:val="105"/>
        </w:rPr>
        <w:t>become</w:t>
      </w:r>
      <w:r>
        <w:rPr>
          <w:spacing w:val="29"/>
          <w:w w:val="105"/>
        </w:rPr>
        <w:t xml:space="preserve"> </w:t>
      </w:r>
      <w:r>
        <w:rPr>
          <w:w w:val="105"/>
        </w:rPr>
        <w:t>known.</w:t>
      </w:r>
    </w:p>
    <w:p w14:paraId="50F07235" w14:textId="77777777" w:rsidR="00DE4ECC" w:rsidRDefault="00DE4ECC">
      <w:pPr>
        <w:pStyle w:val="BodyText"/>
        <w:spacing w:before="4"/>
      </w:pPr>
    </w:p>
    <w:p w14:paraId="335A3325" w14:textId="77777777" w:rsidR="00DE4ECC" w:rsidRDefault="00105BF9">
      <w:pPr>
        <w:pStyle w:val="Heading5"/>
        <w:numPr>
          <w:ilvl w:val="2"/>
          <w:numId w:val="11"/>
        </w:numPr>
        <w:tabs>
          <w:tab w:val="left" w:pos="1667"/>
        </w:tabs>
        <w:ind w:left="1666" w:hanging="721"/>
        <w:jc w:val="both"/>
      </w:pPr>
      <w:r>
        <w:t>Scheduling</w:t>
      </w:r>
      <w:r>
        <w:rPr>
          <w:spacing w:val="38"/>
        </w:rPr>
        <w:t xml:space="preserve"> </w:t>
      </w:r>
      <w:r>
        <w:t>Rules</w:t>
      </w:r>
      <w:r>
        <w:rPr>
          <w:spacing w:val="45"/>
        </w:rPr>
        <w:t xml:space="preserve"> </w:t>
      </w:r>
      <w:r>
        <w:t>for</w:t>
      </w:r>
      <w:r>
        <w:rPr>
          <w:spacing w:val="41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Workforce-Cyclic</w:t>
      </w:r>
      <w:r>
        <w:rPr>
          <w:spacing w:val="39"/>
        </w:rPr>
        <w:t xml:space="preserve"> </w:t>
      </w:r>
      <w:r>
        <w:t>Personnel</w:t>
      </w:r>
      <w:r>
        <w:rPr>
          <w:spacing w:val="41"/>
        </w:rPr>
        <w:t xml:space="preserve"> </w:t>
      </w:r>
      <w:r>
        <w:t>Schedules</w:t>
      </w:r>
    </w:p>
    <w:p w14:paraId="2668EEC1" w14:textId="77777777" w:rsidR="00DE4ECC" w:rsidRDefault="00DE4ECC">
      <w:pPr>
        <w:pStyle w:val="BodyText"/>
        <w:spacing w:before="3"/>
        <w:rPr>
          <w:b/>
          <w:sz w:val="23"/>
        </w:rPr>
      </w:pPr>
    </w:p>
    <w:p w14:paraId="229C3390" w14:textId="77777777" w:rsidR="00DE4ECC" w:rsidRDefault="00105BF9">
      <w:pPr>
        <w:pStyle w:val="BodyText"/>
        <w:spacing w:line="278" w:lineRule="auto"/>
        <w:ind w:left="946" w:right="268"/>
        <w:jc w:val="both"/>
      </w:pPr>
      <w:r>
        <w:rPr>
          <w:w w:val="105"/>
        </w:rPr>
        <w:t>One way to manage capacity in a scheduling system, with a stable situation in which the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requirements pattern repeats itself, is to specify </w:t>
      </w:r>
      <w:proofErr w:type="spellStart"/>
      <w:r>
        <w:rPr>
          <w:w w:val="105"/>
        </w:rPr>
        <w:t>labour</w:t>
      </w:r>
      <w:proofErr w:type="spellEnd"/>
      <w:r>
        <w:rPr>
          <w:w w:val="105"/>
        </w:rPr>
        <w:t>-assignment rules. The following are</w:t>
      </w:r>
      <w:r>
        <w:rPr>
          <w:spacing w:val="1"/>
          <w:w w:val="105"/>
        </w:rPr>
        <w:t xml:space="preserve"> </w:t>
      </w:r>
      <w:r>
        <w:rPr>
          <w:w w:val="105"/>
        </w:rPr>
        <w:t>some</w:t>
      </w:r>
      <w:r>
        <w:rPr>
          <w:spacing w:val="21"/>
          <w:w w:val="105"/>
        </w:rPr>
        <w:t xml:space="preserve"> </w:t>
      </w:r>
      <w:r>
        <w:rPr>
          <w:w w:val="105"/>
        </w:rPr>
        <w:t>examples</w:t>
      </w:r>
      <w:r>
        <w:rPr>
          <w:spacing w:val="22"/>
          <w:w w:val="105"/>
        </w:rPr>
        <w:t xml:space="preserve"> </w:t>
      </w:r>
      <w:r>
        <w:rPr>
          <w:w w:val="105"/>
        </w:rPr>
        <w:t>of</w:t>
      </w:r>
      <w:r>
        <w:rPr>
          <w:spacing w:val="22"/>
          <w:w w:val="105"/>
        </w:rPr>
        <w:t xml:space="preserve"> </w:t>
      </w:r>
      <w:proofErr w:type="spellStart"/>
      <w:r>
        <w:rPr>
          <w:w w:val="105"/>
        </w:rPr>
        <w:t>labour</w:t>
      </w:r>
      <w:proofErr w:type="spellEnd"/>
      <w:r>
        <w:rPr>
          <w:w w:val="105"/>
        </w:rPr>
        <w:t>-assignment</w:t>
      </w:r>
      <w:r>
        <w:rPr>
          <w:spacing w:val="22"/>
          <w:w w:val="105"/>
        </w:rPr>
        <w:t xml:space="preserve"> </w:t>
      </w:r>
      <w:r>
        <w:rPr>
          <w:w w:val="105"/>
        </w:rPr>
        <w:t>rules.</w:t>
      </w:r>
    </w:p>
    <w:p w14:paraId="5D72DFCC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1426"/>
          <w:tab w:val="left" w:pos="1427"/>
        </w:tabs>
        <w:spacing w:before="118"/>
        <w:ind w:left="1426" w:hanging="481"/>
        <w:jc w:val="both"/>
        <w:rPr>
          <w:sz w:val="18"/>
        </w:rPr>
      </w:pPr>
      <w:r>
        <w:rPr>
          <w:sz w:val="18"/>
        </w:rPr>
        <w:t>Assign</w:t>
      </w:r>
      <w:r>
        <w:rPr>
          <w:spacing w:val="24"/>
          <w:sz w:val="18"/>
        </w:rPr>
        <w:t xml:space="preserve"> </w:t>
      </w:r>
      <w:r>
        <w:rPr>
          <w:sz w:val="18"/>
        </w:rPr>
        <w:t>personnel</w:t>
      </w:r>
      <w:r>
        <w:rPr>
          <w:spacing w:val="27"/>
          <w:sz w:val="18"/>
        </w:rPr>
        <w:t xml:space="preserve"> </w:t>
      </w:r>
      <w:r>
        <w:rPr>
          <w:sz w:val="18"/>
        </w:rPr>
        <w:t>to</w:t>
      </w:r>
      <w:r>
        <w:rPr>
          <w:spacing w:val="25"/>
          <w:sz w:val="18"/>
        </w:rPr>
        <w:t xml:space="preserve"> </w:t>
      </w:r>
      <w:r>
        <w:rPr>
          <w:sz w:val="18"/>
        </w:rPr>
        <w:t>the</w:t>
      </w:r>
      <w:r>
        <w:rPr>
          <w:spacing w:val="25"/>
          <w:sz w:val="18"/>
        </w:rPr>
        <w:t xml:space="preserve"> </w:t>
      </w:r>
      <w:r>
        <w:rPr>
          <w:sz w:val="18"/>
        </w:rPr>
        <w:t>workstat</w:t>
      </w:r>
      <w:r>
        <w:rPr>
          <w:sz w:val="18"/>
        </w:rPr>
        <w:t>ion</w:t>
      </w:r>
      <w:r>
        <w:rPr>
          <w:spacing w:val="27"/>
          <w:sz w:val="18"/>
        </w:rPr>
        <w:t xml:space="preserve"> </w:t>
      </w:r>
      <w:r>
        <w:rPr>
          <w:sz w:val="18"/>
        </w:rPr>
        <w:t>having</w:t>
      </w:r>
      <w:r>
        <w:rPr>
          <w:spacing w:val="25"/>
          <w:sz w:val="18"/>
        </w:rPr>
        <w:t xml:space="preserve"> </w:t>
      </w:r>
      <w:r>
        <w:rPr>
          <w:sz w:val="18"/>
        </w:rPr>
        <w:t>the</w:t>
      </w:r>
      <w:r>
        <w:rPr>
          <w:spacing w:val="24"/>
          <w:sz w:val="18"/>
        </w:rPr>
        <w:t xml:space="preserve"> </w:t>
      </w:r>
      <w:r>
        <w:rPr>
          <w:sz w:val="18"/>
        </w:rPr>
        <w:t>job</w:t>
      </w:r>
      <w:r>
        <w:rPr>
          <w:spacing w:val="29"/>
          <w:sz w:val="18"/>
        </w:rPr>
        <w:t xml:space="preserve"> </w:t>
      </w:r>
      <w:r>
        <w:rPr>
          <w:sz w:val="18"/>
        </w:rPr>
        <w:t>that</w:t>
      </w:r>
      <w:r>
        <w:rPr>
          <w:spacing w:val="24"/>
          <w:sz w:val="18"/>
        </w:rPr>
        <w:t xml:space="preserve"> </w:t>
      </w:r>
      <w:r>
        <w:rPr>
          <w:sz w:val="18"/>
        </w:rPr>
        <w:t>has</w:t>
      </w:r>
      <w:r>
        <w:rPr>
          <w:spacing w:val="27"/>
          <w:sz w:val="18"/>
        </w:rPr>
        <w:t xml:space="preserve"> </w:t>
      </w:r>
      <w:r>
        <w:rPr>
          <w:sz w:val="18"/>
        </w:rPr>
        <w:t>been</w:t>
      </w:r>
      <w:r>
        <w:rPr>
          <w:spacing w:val="25"/>
          <w:sz w:val="18"/>
        </w:rPr>
        <w:t xml:space="preserve"> </w:t>
      </w:r>
      <w:r>
        <w:rPr>
          <w:sz w:val="18"/>
        </w:rPr>
        <w:t>in</w:t>
      </w:r>
      <w:r>
        <w:rPr>
          <w:spacing w:val="25"/>
          <w:sz w:val="18"/>
        </w:rPr>
        <w:t xml:space="preserve"> </w:t>
      </w:r>
      <w:r>
        <w:rPr>
          <w:sz w:val="18"/>
        </w:rPr>
        <w:t>the</w:t>
      </w:r>
      <w:r>
        <w:rPr>
          <w:spacing w:val="27"/>
          <w:sz w:val="18"/>
        </w:rPr>
        <w:t xml:space="preserve"> </w:t>
      </w:r>
      <w:r>
        <w:rPr>
          <w:sz w:val="18"/>
        </w:rPr>
        <w:t>system</w:t>
      </w:r>
      <w:r>
        <w:rPr>
          <w:spacing w:val="25"/>
          <w:sz w:val="18"/>
        </w:rPr>
        <w:t xml:space="preserve"> </w:t>
      </w:r>
      <w:r>
        <w:rPr>
          <w:sz w:val="18"/>
        </w:rPr>
        <w:t>longest.</w:t>
      </w:r>
    </w:p>
    <w:p w14:paraId="1B006FB3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1426"/>
          <w:tab w:val="left" w:pos="1427"/>
        </w:tabs>
        <w:spacing w:before="153"/>
        <w:ind w:left="1426" w:hanging="481"/>
        <w:jc w:val="both"/>
        <w:rPr>
          <w:sz w:val="18"/>
        </w:rPr>
      </w:pPr>
      <w:r>
        <w:rPr>
          <w:w w:val="105"/>
          <w:sz w:val="18"/>
        </w:rPr>
        <w:t>Assign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personnel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workstation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having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most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jobs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waiting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processing.</w:t>
      </w:r>
    </w:p>
    <w:p w14:paraId="7AC9F0A7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1426"/>
          <w:tab w:val="left" w:pos="1427"/>
        </w:tabs>
        <w:spacing w:before="154"/>
        <w:ind w:left="1426" w:hanging="481"/>
        <w:jc w:val="both"/>
        <w:rPr>
          <w:sz w:val="18"/>
        </w:rPr>
      </w:pPr>
      <w:r>
        <w:rPr>
          <w:w w:val="105"/>
          <w:sz w:val="18"/>
        </w:rPr>
        <w:t>Assign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personnel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workstation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having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largest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standard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work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content.</w:t>
      </w:r>
    </w:p>
    <w:p w14:paraId="30223393" w14:textId="77777777" w:rsidR="00DE4ECC" w:rsidRDefault="00105BF9" w:rsidP="00105BF9">
      <w:pPr>
        <w:pStyle w:val="ListParagraph"/>
        <w:numPr>
          <w:ilvl w:val="1"/>
          <w:numId w:val="225"/>
        </w:numPr>
        <w:tabs>
          <w:tab w:val="left" w:pos="1426"/>
          <w:tab w:val="left" w:pos="1427"/>
        </w:tabs>
        <w:spacing w:before="151"/>
        <w:ind w:left="1426" w:hanging="481"/>
        <w:jc w:val="both"/>
        <w:rPr>
          <w:sz w:val="18"/>
        </w:rPr>
      </w:pPr>
      <w:r>
        <w:rPr>
          <w:sz w:val="18"/>
        </w:rPr>
        <w:t>Assign</w:t>
      </w:r>
      <w:r>
        <w:rPr>
          <w:spacing w:val="24"/>
          <w:sz w:val="18"/>
        </w:rPr>
        <w:t xml:space="preserve"> </w:t>
      </w:r>
      <w:r>
        <w:rPr>
          <w:sz w:val="18"/>
        </w:rPr>
        <w:t>personnel</w:t>
      </w:r>
      <w:r>
        <w:rPr>
          <w:spacing w:val="23"/>
          <w:sz w:val="18"/>
        </w:rPr>
        <w:t xml:space="preserve"> </w:t>
      </w:r>
      <w:r>
        <w:rPr>
          <w:sz w:val="18"/>
        </w:rPr>
        <w:t>to</w:t>
      </w:r>
      <w:r>
        <w:rPr>
          <w:spacing w:val="25"/>
          <w:sz w:val="18"/>
        </w:rPr>
        <w:t xml:space="preserve"> </w:t>
      </w:r>
      <w:r>
        <w:rPr>
          <w:sz w:val="18"/>
        </w:rPr>
        <w:t>the</w:t>
      </w:r>
      <w:r>
        <w:rPr>
          <w:spacing w:val="22"/>
          <w:sz w:val="18"/>
        </w:rPr>
        <w:t xml:space="preserve"> </w:t>
      </w:r>
      <w:r>
        <w:rPr>
          <w:sz w:val="18"/>
        </w:rPr>
        <w:t>workstation</w:t>
      </w:r>
      <w:r>
        <w:rPr>
          <w:spacing w:val="25"/>
          <w:sz w:val="18"/>
        </w:rPr>
        <w:t xml:space="preserve"> </w:t>
      </w:r>
      <w:r>
        <w:rPr>
          <w:sz w:val="18"/>
        </w:rPr>
        <w:t>having</w:t>
      </w:r>
      <w:r>
        <w:rPr>
          <w:spacing w:val="25"/>
          <w:sz w:val="18"/>
        </w:rPr>
        <w:t xml:space="preserve"> </w:t>
      </w:r>
      <w:r>
        <w:rPr>
          <w:sz w:val="18"/>
        </w:rPr>
        <w:t>the</w:t>
      </w:r>
      <w:r>
        <w:rPr>
          <w:spacing w:val="23"/>
          <w:sz w:val="18"/>
        </w:rPr>
        <w:t xml:space="preserve"> </w:t>
      </w:r>
      <w:r>
        <w:rPr>
          <w:sz w:val="18"/>
        </w:rPr>
        <w:t>job</w:t>
      </w:r>
      <w:r>
        <w:rPr>
          <w:spacing w:val="25"/>
          <w:sz w:val="18"/>
        </w:rPr>
        <w:t xml:space="preserve"> </w:t>
      </w:r>
      <w:r>
        <w:rPr>
          <w:sz w:val="18"/>
        </w:rPr>
        <w:t>that</w:t>
      </w:r>
      <w:r>
        <w:rPr>
          <w:spacing w:val="25"/>
          <w:sz w:val="18"/>
        </w:rPr>
        <w:t xml:space="preserve"> </w:t>
      </w:r>
      <w:r>
        <w:rPr>
          <w:sz w:val="18"/>
        </w:rPr>
        <w:t>has</w:t>
      </w:r>
      <w:r>
        <w:rPr>
          <w:spacing w:val="22"/>
          <w:sz w:val="18"/>
        </w:rPr>
        <w:t xml:space="preserve"> </w:t>
      </w:r>
      <w:r>
        <w:rPr>
          <w:sz w:val="18"/>
        </w:rPr>
        <w:t>the</w:t>
      </w:r>
      <w:r>
        <w:rPr>
          <w:spacing w:val="25"/>
          <w:sz w:val="18"/>
        </w:rPr>
        <w:t xml:space="preserve"> </w:t>
      </w:r>
      <w:r>
        <w:rPr>
          <w:sz w:val="18"/>
        </w:rPr>
        <w:t>earliest</w:t>
      </w:r>
      <w:r>
        <w:rPr>
          <w:spacing w:val="23"/>
          <w:sz w:val="18"/>
        </w:rPr>
        <w:t xml:space="preserve"> </w:t>
      </w:r>
      <w:r>
        <w:rPr>
          <w:sz w:val="18"/>
        </w:rPr>
        <w:t>due</w:t>
      </w:r>
      <w:r>
        <w:rPr>
          <w:spacing w:val="24"/>
          <w:sz w:val="18"/>
        </w:rPr>
        <w:t xml:space="preserve"> </w:t>
      </w:r>
      <w:r>
        <w:rPr>
          <w:sz w:val="18"/>
        </w:rPr>
        <w:t>date.</w:t>
      </w:r>
    </w:p>
    <w:p w14:paraId="2B216073" w14:textId="77777777" w:rsidR="00DE4ECC" w:rsidRDefault="00105BF9">
      <w:pPr>
        <w:pStyle w:val="BodyText"/>
        <w:spacing w:before="154" w:line="278" w:lineRule="auto"/>
        <w:ind w:left="946" w:right="248"/>
        <w:jc w:val="both"/>
      </w:pPr>
      <w:r>
        <w:rPr>
          <w:w w:val="105"/>
        </w:rPr>
        <w:t>Determining the workdays for each employee does not make the staffing plan operational.</w:t>
      </w:r>
      <w:r>
        <w:rPr>
          <w:spacing w:val="1"/>
          <w:w w:val="105"/>
        </w:rPr>
        <w:t xml:space="preserve"> </w:t>
      </w:r>
      <w:r>
        <w:rPr>
          <w:w w:val="105"/>
        </w:rPr>
        <w:t>Daily workforce requirements, stated in aggregate terms in the staffing plan, must also be</w:t>
      </w:r>
      <w:r>
        <w:rPr>
          <w:spacing w:val="1"/>
          <w:w w:val="105"/>
        </w:rPr>
        <w:t xml:space="preserve"> </w:t>
      </w:r>
      <w:r>
        <w:rPr>
          <w:w w:val="105"/>
        </w:rPr>
        <w:t>satisfied.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addition,</w:t>
      </w:r>
      <w:r>
        <w:rPr>
          <w:spacing w:val="-6"/>
          <w:w w:val="105"/>
        </w:rPr>
        <w:t xml:space="preserve"> </w:t>
      </w:r>
      <w:r>
        <w:rPr>
          <w:w w:val="105"/>
        </w:rPr>
        <w:t>customers</w:t>
      </w:r>
      <w:r>
        <w:rPr>
          <w:spacing w:val="-6"/>
          <w:w w:val="105"/>
        </w:rPr>
        <w:t xml:space="preserve"> </w:t>
      </w:r>
      <w:r>
        <w:rPr>
          <w:w w:val="105"/>
        </w:rPr>
        <w:t>demand</w:t>
      </w:r>
      <w:r>
        <w:rPr>
          <w:spacing w:val="-6"/>
          <w:w w:val="105"/>
        </w:rPr>
        <w:t xml:space="preserve"> </w:t>
      </w:r>
      <w:r>
        <w:rPr>
          <w:w w:val="105"/>
        </w:rPr>
        <w:t>quick</w:t>
      </w:r>
      <w:r>
        <w:rPr>
          <w:spacing w:val="-6"/>
          <w:w w:val="105"/>
        </w:rPr>
        <w:t xml:space="preserve"> </w:t>
      </w:r>
      <w:r>
        <w:rPr>
          <w:w w:val="105"/>
        </w:rPr>
        <w:t>response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reality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total</w:t>
      </w:r>
      <w:r>
        <w:rPr>
          <w:spacing w:val="-6"/>
          <w:w w:val="105"/>
        </w:rPr>
        <w:t xml:space="preserve"> </w:t>
      </w:r>
      <w:r>
        <w:rPr>
          <w:w w:val="105"/>
        </w:rPr>
        <w:t>demand</w:t>
      </w:r>
      <w:r>
        <w:rPr>
          <w:spacing w:val="-6"/>
          <w:w w:val="105"/>
        </w:rPr>
        <w:t xml:space="preserve"> </w:t>
      </w:r>
      <w:r>
        <w:rPr>
          <w:w w:val="105"/>
        </w:rPr>
        <w:t>cannot</w:t>
      </w:r>
      <w:r>
        <w:rPr>
          <w:spacing w:val="-39"/>
          <w:w w:val="105"/>
        </w:rPr>
        <w:t xml:space="preserve"> </w:t>
      </w:r>
      <w:r>
        <w:t>be forecast with reasonable accuracy. The capacity needs adjustment to meet the expected loads.</w:t>
      </w:r>
      <w:r>
        <w:rPr>
          <w:spacing w:val="1"/>
        </w:rPr>
        <w:t xml:space="preserve"> </w:t>
      </w:r>
      <w:r>
        <w:t>Therefore, the workforce capacity available each day must meet t</w:t>
      </w:r>
      <w:r>
        <w:t>he daily workforce requirements.</w:t>
      </w:r>
      <w:r>
        <w:rPr>
          <w:spacing w:val="1"/>
        </w:rPr>
        <w:t xml:space="preserve"> </w:t>
      </w:r>
      <w:r>
        <w:rPr>
          <w:w w:val="105"/>
        </w:rPr>
        <w:t>If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1"/>
          <w:w w:val="105"/>
        </w:rPr>
        <w:t xml:space="preserve"> </w:t>
      </w:r>
      <w:r>
        <w:rPr>
          <w:w w:val="105"/>
        </w:rPr>
        <w:t>does</w:t>
      </w:r>
      <w:r>
        <w:rPr>
          <w:spacing w:val="-6"/>
          <w:w w:val="105"/>
        </w:rPr>
        <w:t xml:space="preserve"> </w:t>
      </w:r>
      <w:r>
        <w:rPr>
          <w:w w:val="105"/>
        </w:rPr>
        <w:t>not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no</w:t>
      </w:r>
      <w:r>
        <w:rPr>
          <w:spacing w:val="-1"/>
          <w:w w:val="105"/>
        </w:rPr>
        <w:t xml:space="preserve"> </w:t>
      </w:r>
      <w:r>
        <w:rPr>
          <w:w w:val="105"/>
        </w:rPr>
        <w:t>such</w:t>
      </w:r>
      <w:r>
        <w:rPr>
          <w:spacing w:val="-6"/>
          <w:w w:val="105"/>
        </w:rPr>
        <w:t xml:space="preserve"> </w:t>
      </w:r>
      <w:r>
        <w:rPr>
          <w:w w:val="105"/>
        </w:rPr>
        <w:t>schedule</w:t>
      </w:r>
      <w:r>
        <w:rPr>
          <w:spacing w:val="-1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1"/>
          <w:w w:val="105"/>
        </w:rPr>
        <w:t xml:space="preserve"> </w:t>
      </w:r>
      <w:r>
        <w:rPr>
          <w:w w:val="105"/>
        </w:rPr>
        <w:t>found,</w:t>
      </w:r>
      <w:r>
        <w:rPr>
          <w:spacing w:val="-6"/>
          <w:w w:val="105"/>
        </w:rPr>
        <w:t xml:space="preserve"> </w:t>
      </w:r>
      <w:r>
        <w:rPr>
          <w:w w:val="105"/>
        </w:rPr>
        <w:t>management</w:t>
      </w:r>
      <w:r>
        <w:rPr>
          <w:spacing w:val="-1"/>
          <w:w w:val="105"/>
        </w:rPr>
        <w:t xml:space="preserve"> </w:t>
      </w:r>
      <w:r>
        <w:rPr>
          <w:w w:val="105"/>
        </w:rPr>
        <w:t>might</w:t>
      </w:r>
      <w:r>
        <w:rPr>
          <w:spacing w:val="-6"/>
          <w:w w:val="105"/>
        </w:rPr>
        <w:t xml:space="preserve"> </w:t>
      </w:r>
      <w:r>
        <w:rPr>
          <w:w w:val="105"/>
        </w:rPr>
        <w:t>have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change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staffing</w:t>
      </w:r>
      <w:r>
        <w:rPr>
          <w:spacing w:val="-39"/>
          <w:w w:val="105"/>
        </w:rPr>
        <w:t xml:space="preserve"> </w:t>
      </w:r>
      <w:r>
        <w:rPr>
          <w:w w:val="105"/>
        </w:rPr>
        <w:t>plan</w:t>
      </w:r>
      <w:r>
        <w:rPr>
          <w:spacing w:val="18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w w:val="105"/>
        </w:rPr>
        <w:t>authorize</w:t>
      </w:r>
      <w:r>
        <w:rPr>
          <w:spacing w:val="18"/>
          <w:w w:val="105"/>
        </w:rPr>
        <w:t xml:space="preserve"> </w:t>
      </w:r>
      <w:r>
        <w:rPr>
          <w:w w:val="105"/>
        </w:rPr>
        <w:t>more</w:t>
      </w:r>
      <w:r>
        <w:rPr>
          <w:spacing w:val="18"/>
          <w:w w:val="105"/>
        </w:rPr>
        <w:t xml:space="preserve"> </w:t>
      </w:r>
      <w:r>
        <w:rPr>
          <w:w w:val="105"/>
        </w:rPr>
        <w:t>employees,</w:t>
      </w:r>
      <w:r>
        <w:rPr>
          <w:spacing w:val="15"/>
          <w:w w:val="105"/>
        </w:rPr>
        <w:t xml:space="preserve"> </w:t>
      </w:r>
      <w:r>
        <w:rPr>
          <w:w w:val="105"/>
        </w:rPr>
        <w:t>overtime</w:t>
      </w:r>
      <w:r>
        <w:rPr>
          <w:spacing w:val="18"/>
          <w:w w:val="105"/>
        </w:rPr>
        <w:t xml:space="preserve"> </w:t>
      </w:r>
      <w:r>
        <w:rPr>
          <w:w w:val="105"/>
        </w:rPr>
        <w:t>hours,</w:t>
      </w:r>
      <w:r>
        <w:rPr>
          <w:spacing w:val="18"/>
          <w:w w:val="105"/>
        </w:rPr>
        <w:t xml:space="preserve"> </w:t>
      </w:r>
      <w:r>
        <w:rPr>
          <w:w w:val="105"/>
        </w:rPr>
        <w:t>or</w:t>
      </w:r>
      <w:r>
        <w:rPr>
          <w:spacing w:val="18"/>
          <w:w w:val="105"/>
        </w:rPr>
        <w:t xml:space="preserve"> </w:t>
      </w:r>
      <w:r>
        <w:rPr>
          <w:w w:val="105"/>
        </w:rPr>
        <w:t>larger</w:t>
      </w:r>
      <w:r>
        <w:rPr>
          <w:spacing w:val="18"/>
          <w:w w:val="105"/>
        </w:rPr>
        <w:t xml:space="preserve"> </w:t>
      </w:r>
      <w:r>
        <w:rPr>
          <w:w w:val="105"/>
        </w:rPr>
        <w:t>backlogs.</w:t>
      </w:r>
    </w:p>
    <w:p w14:paraId="3A7DF1A5" w14:textId="77777777" w:rsidR="00DE4ECC" w:rsidRDefault="00105BF9">
      <w:pPr>
        <w:pStyle w:val="BodyText"/>
        <w:spacing w:before="116" w:line="278" w:lineRule="auto"/>
        <w:ind w:left="946" w:right="252"/>
        <w:jc w:val="both"/>
      </w:pPr>
      <w:r>
        <w:rPr>
          <w:w w:val="105"/>
        </w:rPr>
        <w:t>Optimal solutions to cyclic staffing problems</w:t>
      </w:r>
      <w:r>
        <w:rPr>
          <w:spacing w:val="1"/>
          <w:w w:val="105"/>
        </w:rPr>
        <w:t xml:space="preserve"> </w:t>
      </w:r>
      <w:r>
        <w:rPr>
          <w:w w:val="105"/>
        </w:rPr>
        <w:t>can be developed by applying the first-hour</w:t>
      </w:r>
      <w:r>
        <w:rPr>
          <w:spacing w:val="1"/>
          <w:w w:val="105"/>
        </w:rPr>
        <w:t xml:space="preserve"> </w:t>
      </w:r>
      <w:r>
        <w:t>principle successively to the requirements schedule until the assignment pattern repeats. Suppose</w:t>
      </w:r>
      <w:r>
        <w:rPr>
          <w:spacing w:val="1"/>
        </w:rPr>
        <w:t xml:space="preserve"> </w:t>
      </w:r>
      <w:r>
        <w:rPr>
          <w:w w:val="105"/>
        </w:rPr>
        <w:t>that we are interested in developing an employee schedule for a comp</w:t>
      </w:r>
      <w:r>
        <w:rPr>
          <w:w w:val="105"/>
        </w:rPr>
        <w:t>any that operates seven</w:t>
      </w:r>
      <w:r>
        <w:rPr>
          <w:spacing w:val="1"/>
          <w:w w:val="105"/>
        </w:rPr>
        <w:t xml:space="preserve"> </w:t>
      </w:r>
      <w:r>
        <w:rPr>
          <w:w w:val="105"/>
        </w:rPr>
        <w:t>days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w w:val="105"/>
        </w:rPr>
        <w:t>week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8"/>
          <w:w w:val="105"/>
        </w:rPr>
        <w:t xml:space="preserve"> </w:t>
      </w:r>
      <w:r>
        <w:rPr>
          <w:w w:val="105"/>
        </w:rPr>
        <w:t>provides</w:t>
      </w:r>
      <w:r>
        <w:rPr>
          <w:spacing w:val="11"/>
          <w:w w:val="105"/>
        </w:rPr>
        <w:t xml:space="preserve"> </w:t>
      </w:r>
      <w:r>
        <w:rPr>
          <w:w w:val="105"/>
        </w:rPr>
        <w:t>each</w:t>
      </w:r>
      <w:r>
        <w:rPr>
          <w:spacing w:val="7"/>
          <w:w w:val="105"/>
        </w:rPr>
        <w:t xml:space="preserve"> </w:t>
      </w:r>
      <w:r>
        <w:rPr>
          <w:w w:val="105"/>
        </w:rPr>
        <w:t>employee</w:t>
      </w:r>
      <w:r>
        <w:rPr>
          <w:spacing w:val="8"/>
          <w:w w:val="105"/>
        </w:rPr>
        <w:t xml:space="preserve"> </w:t>
      </w:r>
      <w:r>
        <w:rPr>
          <w:w w:val="105"/>
        </w:rPr>
        <w:t>one</w:t>
      </w:r>
      <w:r>
        <w:rPr>
          <w:spacing w:val="11"/>
          <w:w w:val="105"/>
        </w:rPr>
        <w:t xml:space="preserve"> </w:t>
      </w:r>
      <w:r>
        <w:rPr>
          <w:w w:val="105"/>
        </w:rPr>
        <w:t>day</w:t>
      </w:r>
      <w:r>
        <w:rPr>
          <w:spacing w:val="7"/>
          <w:w w:val="105"/>
        </w:rPr>
        <w:t xml:space="preserve"> </w:t>
      </w:r>
      <w:r>
        <w:rPr>
          <w:w w:val="105"/>
        </w:rPr>
        <w:t>off.</w:t>
      </w:r>
    </w:p>
    <w:p w14:paraId="0CAC26EE" w14:textId="77777777" w:rsidR="00DE4ECC" w:rsidRDefault="00105BF9">
      <w:pPr>
        <w:pStyle w:val="BodyText"/>
        <w:spacing w:before="115" w:line="278" w:lineRule="auto"/>
        <w:ind w:left="946" w:right="234"/>
        <w:jc w:val="both"/>
      </w:pP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objective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identify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days</w:t>
      </w:r>
      <w:r>
        <w:rPr>
          <w:spacing w:val="-4"/>
          <w:w w:val="105"/>
        </w:rPr>
        <w:t xml:space="preserve"> </w:t>
      </w:r>
      <w:r>
        <w:rPr>
          <w:w w:val="105"/>
        </w:rPr>
        <w:t>off</w:t>
      </w:r>
      <w:r>
        <w:rPr>
          <w:spacing w:val="-4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each</w:t>
      </w:r>
      <w:r>
        <w:rPr>
          <w:spacing w:val="-4"/>
          <w:w w:val="105"/>
        </w:rPr>
        <w:t xml:space="preserve"> </w:t>
      </w:r>
      <w:r>
        <w:rPr>
          <w:w w:val="105"/>
        </w:rPr>
        <w:t>employee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will</w:t>
      </w:r>
      <w:r>
        <w:rPr>
          <w:spacing w:val="-5"/>
          <w:w w:val="105"/>
        </w:rPr>
        <w:t xml:space="preserve"> </w:t>
      </w:r>
      <w:r>
        <w:rPr>
          <w:w w:val="105"/>
        </w:rPr>
        <w:t>minimize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amount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total</w:t>
      </w:r>
      <w:r>
        <w:rPr>
          <w:spacing w:val="-40"/>
          <w:w w:val="105"/>
        </w:rPr>
        <w:t xml:space="preserve"> </w:t>
      </w:r>
      <w:r>
        <w:rPr>
          <w:w w:val="105"/>
        </w:rPr>
        <w:t>slack capacity. The work schedule for each employee, then, is the six days that r</w:t>
      </w:r>
      <w:r>
        <w:rPr>
          <w:w w:val="105"/>
        </w:rPr>
        <w:t>emain after one</w:t>
      </w:r>
      <w:r>
        <w:rPr>
          <w:spacing w:val="-39"/>
          <w:w w:val="105"/>
        </w:rPr>
        <w:t xml:space="preserve"> </w:t>
      </w:r>
      <w:r>
        <w:rPr>
          <w:w w:val="105"/>
        </w:rPr>
        <w:t>day</w:t>
      </w:r>
      <w:r>
        <w:rPr>
          <w:spacing w:val="11"/>
          <w:w w:val="105"/>
        </w:rPr>
        <w:t xml:space="preserve"> </w:t>
      </w:r>
      <w:r>
        <w:rPr>
          <w:w w:val="105"/>
        </w:rPr>
        <w:t>off</w:t>
      </w:r>
      <w:r>
        <w:rPr>
          <w:spacing w:val="11"/>
          <w:w w:val="105"/>
        </w:rPr>
        <w:t xml:space="preserve"> </w:t>
      </w:r>
      <w:r>
        <w:rPr>
          <w:w w:val="105"/>
        </w:rPr>
        <w:t>has</w:t>
      </w:r>
      <w:r>
        <w:rPr>
          <w:spacing w:val="13"/>
          <w:w w:val="105"/>
        </w:rPr>
        <w:t xml:space="preserve"> </w:t>
      </w:r>
      <w:r>
        <w:rPr>
          <w:w w:val="105"/>
        </w:rPr>
        <w:t>been</w:t>
      </w:r>
      <w:r>
        <w:rPr>
          <w:spacing w:val="11"/>
          <w:w w:val="105"/>
        </w:rPr>
        <w:t xml:space="preserve"> </w:t>
      </w:r>
      <w:r>
        <w:rPr>
          <w:w w:val="105"/>
        </w:rPr>
        <w:t>determined.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procedure</w:t>
      </w:r>
      <w:r>
        <w:rPr>
          <w:spacing w:val="11"/>
          <w:w w:val="105"/>
        </w:rPr>
        <w:t xml:space="preserve"> </w:t>
      </w:r>
      <w:r>
        <w:rPr>
          <w:w w:val="105"/>
        </w:rPr>
        <w:t>involves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following</w:t>
      </w:r>
      <w:r>
        <w:rPr>
          <w:spacing w:val="11"/>
          <w:w w:val="105"/>
        </w:rPr>
        <w:t xml:space="preserve"> </w:t>
      </w:r>
      <w:r>
        <w:rPr>
          <w:w w:val="105"/>
        </w:rPr>
        <w:t>steps.</w:t>
      </w:r>
    </w:p>
    <w:p w14:paraId="435E1FB9" w14:textId="77777777" w:rsidR="00DE4ECC" w:rsidRDefault="00DE4ECC">
      <w:pPr>
        <w:spacing w:line="278" w:lineRule="auto"/>
        <w:jc w:val="both"/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1694" w:space="40"/>
            <w:col w:w="8836"/>
          </w:cols>
        </w:sectPr>
      </w:pPr>
    </w:p>
    <w:p w14:paraId="0CF3DCF1" w14:textId="77777777" w:rsidR="00DE4ECC" w:rsidRDefault="00DE4ECC">
      <w:pPr>
        <w:pStyle w:val="BodyText"/>
        <w:rPr>
          <w:sz w:val="20"/>
        </w:rPr>
      </w:pPr>
    </w:p>
    <w:p w14:paraId="026FD023" w14:textId="77777777" w:rsidR="00DE4ECC" w:rsidRDefault="00DE4ECC">
      <w:pPr>
        <w:pStyle w:val="BodyText"/>
        <w:rPr>
          <w:sz w:val="20"/>
        </w:rPr>
      </w:pPr>
    </w:p>
    <w:p w14:paraId="1690863D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417A9C7E" w14:textId="77777777" w:rsidR="00DE4ECC" w:rsidRDefault="00DE4ECC">
      <w:pPr>
        <w:pStyle w:val="BodyText"/>
        <w:spacing w:before="10"/>
      </w:pPr>
    </w:p>
    <w:p w14:paraId="17D25F73" w14:textId="77777777" w:rsidR="00DE4ECC" w:rsidRDefault="00105BF9">
      <w:pPr>
        <w:pStyle w:val="Heading7"/>
      </w:pPr>
      <w:r>
        <w:rPr>
          <w:w w:val="95"/>
        </w:rPr>
        <w:t>Step</w:t>
      </w:r>
      <w:r>
        <w:rPr>
          <w:spacing w:val="-1"/>
          <w:w w:val="95"/>
        </w:rPr>
        <w:t xml:space="preserve"> </w:t>
      </w:r>
      <w:r>
        <w:rPr>
          <w:w w:val="95"/>
        </w:rPr>
        <w:t>1</w:t>
      </w:r>
    </w:p>
    <w:p w14:paraId="7CA471CD" w14:textId="77777777" w:rsidR="00DE4ECC" w:rsidRDefault="00DE4ECC">
      <w:pPr>
        <w:pStyle w:val="BodyText"/>
        <w:spacing w:before="2"/>
        <w:rPr>
          <w:b/>
          <w:i/>
          <w:sz w:val="23"/>
        </w:rPr>
      </w:pPr>
    </w:p>
    <w:p w14:paraId="4BAEBA10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" w:line="290" w:lineRule="auto"/>
        <w:ind w:right="75"/>
        <w:jc w:val="both"/>
        <w:rPr>
          <w:sz w:val="18"/>
        </w:rPr>
      </w:pPr>
      <w:r>
        <w:rPr>
          <w:w w:val="105"/>
          <w:sz w:val="18"/>
        </w:rPr>
        <w:t>From the schedule of net recruitments for the week, find all the days that exclude 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maximum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daily</w:t>
      </w:r>
      <w:r>
        <w:rPr>
          <w:spacing w:val="30"/>
          <w:w w:val="105"/>
          <w:sz w:val="18"/>
        </w:rPr>
        <w:t xml:space="preserve"> </w:t>
      </w:r>
      <w:r>
        <w:rPr>
          <w:w w:val="105"/>
          <w:sz w:val="18"/>
        </w:rPr>
        <w:t>requirements.</w:t>
      </w:r>
    </w:p>
    <w:p w14:paraId="0924C392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18"/>
        <w:ind w:hanging="481"/>
        <w:rPr>
          <w:sz w:val="18"/>
        </w:rPr>
      </w:pPr>
      <w:r>
        <w:rPr>
          <w:sz w:val="18"/>
        </w:rPr>
        <w:t>Select</w:t>
      </w:r>
      <w:r>
        <w:rPr>
          <w:spacing w:val="21"/>
          <w:sz w:val="18"/>
        </w:rPr>
        <w:t xml:space="preserve"> </w:t>
      </w:r>
      <w:r>
        <w:rPr>
          <w:sz w:val="18"/>
        </w:rPr>
        <w:t>the</w:t>
      </w:r>
      <w:r>
        <w:rPr>
          <w:spacing w:val="22"/>
          <w:sz w:val="18"/>
        </w:rPr>
        <w:t xml:space="preserve"> </w:t>
      </w:r>
      <w:r>
        <w:rPr>
          <w:sz w:val="18"/>
        </w:rPr>
        <w:t>day</w:t>
      </w:r>
      <w:r>
        <w:rPr>
          <w:spacing w:val="22"/>
          <w:sz w:val="18"/>
        </w:rPr>
        <w:t xml:space="preserve"> </w:t>
      </w:r>
      <w:r>
        <w:rPr>
          <w:sz w:val="18"/>
        </w:rPr>
        <w:t>that</w:t>
      </w:r>
      <w:r>
        <w:rPr>
          <w:spacing w:val="22"/>
          <w:sz w:val="18"/>
        </w:rPr>
        <w:t xml:space="preserve"> </w:t>
      </w:r>
      <w:r>
        <w:rPr>
          <w:sz w:val="18"/>
        </w:rPr>
        <w:t>has</w:t>
      </w:r>
      <w:r>
        <w:rPr>
          <w:spacing w:val="22"/>
          <w:sz w:val="18"/>
        </w:rPr>
        <w:t xml:space="preserve"> </w:t>
      </w:r>
      <w:r>
        <w:rPr>
          <w:sz w:val="18"/>
        </w:rPr>
        <w:t>the</w:t>
      </w:r>
      <w:r>
        <w:rPr>
          <w:spacing w:val="22"/>
          <w:sz w:val="18"/>
        </w:rPr>
        <w:t xml:space="preserve"> </w:t>
      </w:r>
      <w:r>
        <w:rPr>
          <w:sz w:val="18"/>
        </w:rPr>
        <w:t>lowest</w:t>
      </w:r>
      <w:r>
        <w:rPr>
          <w:spacing w:val="21"/>
          <w:sz w:val="18"/>
        </w:rPr>
        <w:t xml:space="preserve"> </w:t>
      </w:r>
      <w:r>
        <w:rPr>
          <w:sz w:val="18"/>
        </w:rPr>
        <w:t>total</w:t>
      </w:r>
      <w:r>
        <w:rPr>
          <w:spacing w:val="22"/>
          <w:sz w:val="18"/>
        </w:rPr>
        <w:t xml:space="preserve"> </w:t>
      </w:r>
      <w:r>
        <w:rPr>
          <w:sz w:val="18"/>
        </w:rPr>
        <w:t>requirements.</w:t>
      </w:r>
    </w:p>
    <w:p w14:paraId="626F5DA7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61"/>
        <w:ind w:hanging="481"/>
        <w:rPr>
          <w:sz w:val="18"/>
        </w:rPr>
      </w:pPr>
      <w:r>
        <w:rPr>
          <w:sz w:val="18"/>
        </w:rPr>
        <w:t>Select</w:t>
      </w:r>
      <w:r>
        <w:rPr>
          <w:spacing w:val="27"/>
          <w:sz w:val="18"/>
        </w:rPr>
        <w:t xml:space="preserve"> </w:t>
      </w:r>
      <w:r>
        <w:rPr>
          <w:sz w:val="18"/>
        </w:rPr>
        <w:t>the</w:t>
      </w:r>
      <w:r>
        <w:rPr>
          <w:spacing w:val="26"/>
          <w:sz w:val="18"/>
        </w:rPr>
        <w:t xml:space="preserve"> </w:t>
      </w:r>
      <w:r>
        <w:rPr>
          <w:sz w:val="18"/>
        </w:rPr>
        <w:t>day</w:t>
      </w:r>
      <w:r>
        <w:rPr>
          <w:spacing w:val="27"/>
          <w:sz w:val="18"/>
        </w:rPr>
        <w:t xml:space="preserve"> </w:t>
      </w:r>
      <w:r>
        <w:rPr>
          <w:sz w:val="18"/>
        </w:rPr>
        <w:t>with</w:t>
      </w:r>
      <w:r>
        <w:rPr>
          <w:spacing w:val="29"/>
          <w:sz w:val="18"/>
        </w:rPr>
        <w:t xml:space="preserve"> </w:t>
      </w:r>
      <w:r>
        <w:rPr>
          <w:sz w:val="18"/>
        </w:rPr>
        <w:t>the</w:t>
      </w:r>
      <w:r>
        <w:rPr>
          <w:spacing w:val="26"/>
          <w:sz w:val="18"/>
        </w:rPr>
        <w:t xml:space="preserve"> </w:t>
      </w:r>
      <w:r>
        <w:rPr>
          <w:sz w:val="18"/>
        </w:rPr>
        <w:t>lowest</w:t>
      </w:r>
      <w:r>
        <w:rPr>
          <w:spacing w:val="26"/>
          <w:sz w:val="18"/>
        </w:rPr>
        <w:t xml:space="preserve"> </w:t>
      </w:r>
      <w:r>
        <w:rPr>
          <w:sz w:val="18"/>
        </w:rPr>
        <w:t>total</w:t>
      </w:r>
      <w:r>
        <w:rPr>
          <w:spacing w:val="27"/>
          <w:sz w:val="18"/>
        </w:rPr>
        <w:t xml:space="preserve"> </w:t>
      </w:r>
      <w:r>
        <w:rPr>
          <w:sz w:val="18"/>
        </w:rPr>
        <w:t>requirements.</w:t>
      </w:r>
    </w:p>
    <w:p w14:paraId="6568B08C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63"/>
        <w:ind w:hanging="481"/>
        <w:rPr>
          <w:sz w:val="18"/>
        </w:rPr>
      </w:pPr>
      <w:r>
        <w:rPr>
          <w:w w:val="105"/>
          <w:sz w:val="18"/>
        </w:rPr>
        <w:t>Suppose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numbers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employees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required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are.</w:t>
      </w:r>
    </w:p>
    <w:p w14:paraId="7C49E5BD" w14:textId="77777777" w:rsidR="00DE4ECC" w:rsidRDefault="00DE4ECC">
      <w:pPr>
        <w:pStyle w:val="BodyText"/>
        <w:spacing w:before="4"/>
        <w:rPr>
          <w:sz w:val="14"/>
        </w:rPr>
      </w:pPr>
    </w:p>
    <w:tbl>
      <w:tblPr>
        <w:tblW w:w="0" w:type="auto"/>
        <w:tblInd w:w="67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0"/>
        <w:gridCol w:w="1793"/>
        <w:gridCol w:w="523"/>
        <w:gridCol w:w="1390"/>
        <w:gridCol w:w="1632"/>
        <w:gridCol w:w="415"/>
      </w:tblGrid>
      <w:tr w:rsidR="00DE4ECC" w14:paraId="6A97B328" w14:textId="77777777">
        <w:trPr>
          <w:trHeight w:val="295"/>
        </w:trPr>
        <w:tc>
          <w:tcPr>
            <w:tcW w:w="1090" w:type="dxa"/>
          </w:tcPr>
          <w:p w14:paraId="39FF7FAB" w14:textId="77777777" w:rsidR="00DE4ECC" w:rsidRDefault="00105BF9">
            <w:pPr>
              <w:pStyle w:val="TableParagraph"/>
              <w:spacing w:line="206" w:lineRule="exact"/>
              <w:ind w:left="50"/>
              <w:rPr>
                <w:sz w:val="18"/>
              </w:rPr>
            </w:pPr>
            <w:r>
              <w:rPr>
                <w:w w:val="105"/>
                <w:sz w:val="18"/>
              </w:rPr>
              <w:t>Monday:</w:t>
            </w:r>
          </w:p>
        </w:tc>
        <w:tc>
          <w:tcPr>
            <w:tcW w:w="1793" w:type="dxa"/>
          </w:tcPr>
          <w:p w14:paraId="19D18E47" w14:textId="77777777" w:rsidR="00DE4ECC" w:rsidRDefault="00105BF9">
            <w:pPr>
              <w:pStyle w:val="TableParagraph"/>
              <w:tabs>
                <w:tab w:val="left" w:pos="719"/>
              </w:tabs>
              <w:spacing w:line="206" w:lineRule="exact"/>
              <w:ind w:left="320"/>
              <w:rPr>
                <w:sz w:val="18"/>
              </w:rPr>
            </w:pPr>
            <w:r>
              <w:rPr>
                <w:sz w:val="18"/>
              </w:rPr>
              <w:t>8</w:t>
            </w:r>
            <w:r>
              <w:rPr>
                <w:sz w:val="18"/>
              </w:rPr>
              <w:tab/>
              <w:t>Tuesday:</w:t>
            </w:r>
          </w:p>
        </w:tc>
        <w:tc>
          <w:tcPr>
            <w:tcW w:w="523" w:type="dxa"/>
          </w:tcPr>
          <w:p w14:paraId="174BF464" w14:textId="77777777" w:rsidR="00DE4ECC" w:rsidRDefault="00105BF9">
            <w:pPr>
              <w:pStyle w:val="TableParagraph"/>
              <w:spacing w:line="206" w:lineRule="exact"/>
              <w:ind w:right="12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9</w:t>
            </w:r>
          </w:p>
        </w:tc>
        <w:tc>
          <w:tcPr>
            <w:tcW w:w="1390" w:type="dxa"/>
          </w:tcPr>
          <w:p w14:paraId="57EB5573" w14:textId="77777777" w:rsidR="00DE4ECC" w:rsidRDefault="00105BF9">
            <w:pPr>
              <w:pStyle w:val="TableParagraph"/>
              <w:spacing w:line="206" w:lineRule="exact"/>
              <w:ind w:left="123"/>
              <w:rPr>
                <w:sz w:val="18"/>
              </w:rPr>
            </w:pPr>
            <w:r>
              <w:rPr>
                <w:w w:val="105"/>
                <w:sz w:val="18"/>
              </w:rPr>
              <w:t>Wednesday:</w:t>
            </w:r>
          </w:p>
        </w:tc>
        <w:tc>
          <w:tcPr>
            <w:tcW w:w="1632" w:type="dxa"/>
          </w:tcPr>
          <w:p w14:paraId="7A3A14A9" w14:textId="77777777" w:rsidR="00DE4ECC" w:rsidRDefault="00105BF9">
            <w:pPr>
              <w:pStyle w:val="TableParagraph"/>
              <w:spacing w:line="206" w:lineRule="exact"/>
              <w:ind w:left="274"/>
              <w:rPr>
                <w:sz w:val="18"/>
              </w:rPr>
            </w:pPr>
            <w:proofErr w:type="gramStart"/>
            <w:r>
              <w:rPr>
                <w:w w:val="90"/>
                <w:sz w:val="18"/>
              </w:rPr>
              <w:t>12</w:t>
            </w:r>
            <w:r>
              <w:rPr>
                <w:spacing w:val="50"/>
                <w:sz w:val="18"/>
              </w:rPr>
              <w:t xml:space="preserve">  </w:t>
            </w:r>
            <w:r>
              <w:rPr>
                <w:sz w:val="18"/>
              </w:rPr>
              <w:t>Thursday</w:t>
            </w:r>
            <w:proofErr w:type="gramEnd"/>
            <w:r>
              <w:rPr>
                <w:sz w:val="18"/>
              </w:rPr>
              <w:t>:</w:t>
            </w:r>
          </w:p>
        </w:tc>
        <w:tc>
          <w:tcPr>
            <w:tcW w:w="415" w:type="dxa"/>
          </w:tcPr>
          <w:p w14:paraId="21378936" w14:textId="77777777" w:rsidR="00DE4ECC" w:rsidRDefault="00105BF9">
            <w:pPr>
              <w:pStyle w:val="TableParagraph"/>
              <w:spacing w:line="206" w:lineRule="exact"/>
              <w:ind w:left="181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</w:tr>
      <w:tr w:rsidR="00DE4ECC" w14:paraId="7A7E8762" w14:textId="77777777">
        <w:trPr>
          <w:trHeight w:val="295"/>
        </w:trPr>
        <w:tc>
          <w:tcPr>
            <w:tcW w:w="1090" w:type="dxa"/>
          </w:tcPr>
          <w:p w14:paraId="58C0FDDD" w14:textId="77777777" w:rsidR="00DE4ECC" w:rsidRDefault="00105BF9">
            <w:pPr>
              <w:pStyle w:val="TableParagraph"/>
              <w:spacing w:before="74" w:line="202" w:lineRule="exact"/>
              <w:ind w:left="50"/>
              <w:rPr>
                <w:sz w:val="18"/>
              </w:rPr>
            </w:pPr>
            <w:r>
              <w:rPr>
                <w:w w:val="105"/>
                <w:sz w:val="18"/>
              </w:rPr>
              <w:t>Friday:</w:t>
            </w:r>
          </w:p>
        </w:tc>
        <w:tc>
          <w:tcPr>
            <w:tcW w:w="1793" w:type="dxa"/>
          </w:tcPr>
          <w:p w14:paraId="7ED7FC8B" w14:textId="77777777" w:rsidR="00DE4ECC" w:rsidRDefault="00105BF9">
            <w:pPr>
              <w:pStyle w:val="TableParagraph"/>
              <w:tabs>
                <w:tab w:val="left" w:pos="719"/>
              </w:tabs>
              <w:spacing w:before="74" w:line="202" w:lineRule="exact"/>
              <w:ind w:left="320"/>
              <w:rPr>
                <w:sz w:val="18"/>
              </w:rPr>
            </w:pPr>
            <w:r>
              <w:rPr>
                <w:sz w:val="18"/>
              </w:rPr>
              <w:t>10</w:t>
            </w:r>
            <w:r>
              <w:rPr>
                <w:sz w:val="18"/>
              </w:rPr>
              <w:tab/>
              <w:t>Saturday:</w:t>
            </w:r>
          </w:p>
        </w:tc>
        <w:tc>
          <w:tcPr>
            <w:tcW w:w="523" w:type="dxa"/>
          </w:tcPr>
          <w:p w14:paraId="3F006AF7" w14:textId="77777777" w:rsidR="00DE4ECC" w:rsidRDefault="00105BF9">
            <w:pPr>
              <w:pStyle w:val="TableParagraph"/>
              <w:spacing w:before="74" w:line="202" w:lineRule="exact"/>
              <w:ind w:right="124"/>
              <w:jc w:val="right"/>
              <w:rPr>
                <w:sz w:val="18"/>
              </w:rPr>
            </w:pPr>
            <w:r>
              <w:rPr>
                <w:w w:val="90"/>
                <w:sz w:val="18"/>
              </w:rPr>
              <w:t>8</w:t>
            </w:r>
          </w:p>
        </w:tc>
        <w:tc>
          <w:tcPr>
            <w:tcW w:w="1390" w:type="dxa"/>
          </w:tcPr>
          <w:p w14:paraId="0E1452FC" w14:textId="77777777" w:rsidR="00DE4ECC" w:rsidRDefault="00105BF9">
            <w:pPr>
              <w:pStyle w:val="TableParagraph"/>
              <w:spacing w:before="74" w:line="202" w:lineRule="exact"/>
              <w:ind w:left="123"/>
              <w:rPr>
                <w:sz w:val="18"/>
              </w:rPr>
            </w:pPr>
            <w:r>
              <w:rPr>
                <w:w w:val="105"/>
                <w:sz w:val="18"/>
              </w:rPr>
              <w:t>Sunday:</w:t>
            </w:r>
          </w:p>
        </w:tc>
        <w:tc>
          <w:tcPr>
            <w:tcW w:w="1632" w:type="dxa"/>
          </w:tcPr>
          <w:p w14:paraId="3CC04B70" w14:textId="77777777" w:rsidR="00DE4ECC" w:rsidRDefault="00105BF9">
            <w:pPr>
              <w:pStyle w:val="TableParagraph"/>
              <w:spacing w:before="74" w:line="202" w:lineRule="exact"/>
              <w:ind w:left="274"/>
              <w:rPr>
                <w:sz w:val="18"/>
              </w:rPr>
            </w:pPr>
            <w:r>
              <w:rPr>
                <w:w w:val="90"/>
                <w:sz w:val="18"/>
              </w:rPr>
              <w:t>4</w:t>
            </w:r>
          </w:p>
        </w:tc>
        <w:tc>
          <w:tcPr>
            <w:tcW w:w="415" w:type="dxa"/>
          </w:tcPr>
          <w:p w14:paraId="381AE2E0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631CBCE6" w14:textId="77777777" w:rsidR="00DE4ECC" w:rsidRDefault="00105BF9">
      <w:pPr>
        <w:pStyle w:val="BodyText"/>
        <w:spacing w:before="152" w:line="290" w:lineRule="auto"/>
        <w:ind w:left="714"/>
      </w:pPr>
      <w:r>
        <w:t>The</w:t>
      </w:r>
      <w:r>
        <w:rPr>
          <w:spacing w:val="12"/>
        </w:rPr>
        <w:t xml:space="preserve"> </w:t>
      </w:r>
      <w:r>
        <w:t>maximum</w:t>
      </w:r>
      <w:r>
        <w:rPr>
          <w:spacing w:val="5"/>
        </w:rPr>
        <w:t xml:space="preserve"> </w:t>
      </w:r>
      <w:r>
        <w:t>capacity</w:t>
      </w:r>
      <w:r>
        <w:rPr>
          <w:spacing w:val="9"/>
        </w:rPr>
        <w:t xml:space="preserve"> </w:t>
      </w:r>
      <w:r>
        <w:t>requirement</w:t>
      </w:r>
      <w:r>
        <w:rPr>
          <w:spacing w:val="5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12</w:t>
      </w:r>
      <w:r>
        <w:rPr>
          <w:spacing w:val="5"/>
        </w:rPr>
        <w:t xml:space="preserve"> </w:t>
      </w:r>
      <w:r>
        <w:t>employees,</w:t>
      </w:r>
      <w:r>
        <w:rPr>
          <w:spacing w:val="9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Wednesday.</w:t>
      </w:r>
      <w:r>
        <w:rPr>
          <w:spacing w:val="9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lowest</w:t>
      </w:r>
      <w:r>
        <w:rPr>
          <w:spacing w:val="9"/>
        </w:rPr>
        <w:t xml:space="preserve"> </w:t>
      </w:r>
      <w:r>
        <w:t>total</w:t>
      </w:r>
      <w:r>
        <w:rPr>
          <w:spacing w:val="-37"/>
        </w:rPr>
        <w:t xml:space="preserve"> </w:t>
      </w:r>
      <w:r>
        <w:t>requirement</w:t>
      </w:r>
      <w:r>
        <w:rPr>
          <w:spacing w:val="16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Sunday</w:t>
      </w:r>
      <w:r>
        <w:rPr>
          <w:spacing w:val="16"/>
        </w:rPr>
        <w:t xml:space="preserve"> </w:t>
      </w:r>
      <w:r>
        <w:t>with</w:t>
      </w:r>
      <w:r>
        <w:rPr>
          <w:spacing w:val="16"/>
        </w:rPr>
        <w:t xml:space="preserve"> </w:t>
      </w:r>
      <w:r>
        <w:t>4</w:t>
      </w:r>
      <w:r>
        <w:rPr>
          <w:spacing w:val="16"/>
        </w:rPr>
        <w:t xml:space="preserve"> </w:t>
      </w:r>
      <w:r>
        <w:t>workers.</w:t>
      </w:r>
    </w:p>
    <w:p w14:paraId="6087BEF6" w14:textId="77777777" w:rsidR="00DE4ECC" w:rsidRDefault="00DE4ECC">
      <w:pPr>
        <w:pStyle w:val="BodyText"/>
        <w:spacing w:before="6"/>
      </w:pPr>
    </w:p>
    <w:p w14:paraId="52B5C36D" w14:textId="77777777" w:rsidR="00DE4ECC" w:rsidRDefault="00105BF9">
      <w:pPr>
        <w:pStyle w:val="Heading7"/>
      </w:pPr>
      <w:r>
        <w:rPr>
          <w:w w:val="95"/>
        </w:rPr>
        <w:t>Step</w:t>
      </w:r>
      <w:r>
        <w:rPr>
          <w:spacing w:val="-1"/>
          <w:w w:val="95"/>
        </w:rPr>
        <w:t xml:space="preserve"> </w:t>
      </w:r>
      <w:r>
        <w:rPr>
          <w:w w:val="95"/>
        </w:rPr>
        <w:t>2</w:t>
      </w:r>
    </w:p>
    <w:p w14:paraId="22170132" w14:textId="77777777" w:rsidR="00DE4ECC" w:rsidRDefault="00DE4ECC">
      <w:pPr>
        <w:pStyle w:val="BodyText"/>
        <w:spacing w:before="9"/>
        <w:rPr>
          <w:b/>
          <w:i/>
          <w:sz w:val="23"/>
        </w:rPr>
      </w:pPr>
    </w:p>
    <w:p w14:paraId="67959169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0" w:line="290" w:lineRule="auto"/>
        <w:ind w:right="72"/>
        <w:jc w:val="both"/>
        <w:rPr>
          <w:sz w:val="18"/>
        </w:rPr>
      </w:pPr>
      <w:r>
        <w:rPr>
          <w:w w:val="105"/>
          <w:sz w:val="18"/>
        </w:rPr>
        <w:t>If a tie occurs, choose any one of the tied days. The tie could be broken by asking 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employee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who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being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scheduled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make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4"/>
          <w:w w:val="105"/>
          <w:sz w:val="18"/>
        </w:rPr>
        <w:t xml:space="preserve"> </w:t>
      </w:r>
      <w:r>
        <w:rPr>
          <w:w w:val="105"/>
          <w:sz w:val="18"/>
        </w:rPr>
        <w:t>choice.</w:t>
      </w:r>
    </w:p>
    <w:p w14:paraId="6FF85676" w14:textId="77777777" w:rsidR="00DE4ECC" w:rsidRDefault="00DE4ECC">
      <w:pPr>
        <w:pStyle w:val="BodyText"/>
        <w:spacing w:before="8"/>
      </w:pPr>
    </w:p>
    <w:p w14:paraId="2519ED99" w14:textId="77777777" w:rsidR="00DE4ECC" w:rsidRDefault="00105BF9">
      <w:pPr>
        <w:pStyle w:val="Heading7"/>
      </w:pPr>
      <w:r>
        <w:rPr>
          <w:w w:val="95"/>
        </w:rPr>
        <w:t>Step</w:t>
      </w:r>
      <w:r>
        <w:rPr>
          <w:spacing w:val="-1"/>
          <w:w w:val="95"/>
        </w:rPr>
        <w:t xml:space="preserve"> </w:t>
      </w:r>
      <w:r>
        <w:rPr>
          <w:w w:val="95"/>
        </w:rPr>
        <w:t>3</w:t>
      </w:r>
    </w:p>
    <w:p w14:paraId="6EBCBC74" w14:textId="77777777" w:rsidR="00DE4ECC" w:rsidRDefault="00DE4ECC">
      <w:pPr>
        <w:pStyle w:val="BodyText"/>
        <w:spacing w:before="9"/>
        <w:rPr>
          <w:b/>
          <w:i/>
          <w:sz w:val="23"/>
        </w:rPr>
      </w:pPr>
    </w:p>
    <w:p w14:paraId="59969EFB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"/>
        <w:ind w:hanging="481"/>
        <w:rPr>
          <w:sz w:val="18"/>
        </w:rPr>
      </w:pPr>
      <w:r>
        <w:rPr>
          <w:w w:val="105"/>
          <w:sz w:val="18"/>
        </w:rPr>
        <w:t>Assign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employee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selected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day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off.</w:t>
      </w:r>
    </w:p>
    <w:p w14:paraId="025DF24E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63" w:line="285" w:lineRule="auto"/>
        <w:ind w:right="63"/>
        <w:jc w:val="both"/>
        <w:rPr>
          <w:sz w:val="18"/>
        </w:rPr>
      </w:pPr>
      <w:r>
        <w:rPr>
          <w:sz w:val="18"/>
        </w:rPr>
        <w:t>Subtract</w:t>
      </w:r>
      <w:r>
        <w:rPr>
          <w:spacing w:val="31"/>
          <w:sz w:val="18"/>
        </w:rPr>
        <w:t xml:space="preserve"> </w:t>
      </w:r>
      <w:r>
        <w:rPr>
          <w:sz w:val="18"/>
        </w:rPr>
        <w:t>the</w:t>
      </w:r>
      <w:r>
        <w:rPr>
          <w:spacing w:val="32"/>
          <w:sz w:val="18"/>
        </w:rPr>
        <w:t xml:space="preserve"> </w:t>
      </w:r>
      <w:r>
        <w:rPr>
          <w:sz w:val="18"/>
        </w:rPr>
        <w:t>requirements</w:t>
      </w:r>
      <w:r>
        <w:rPr>
          <w:spacing w:val="32"/>
          <w:sz w:val="18"/>
        </w:rPr>
        <w:t xml:space="preserve"> </w:t>
      </w:r>
      <w:r>
        <w:rPr>
          <w:sz w:val="18"/>
        </w:rPr>
        <w:t>satisfied</w:t>
      </w:r>
      <w:r>
        <w:rPr>
          <w:spacing w:val="32"/>
          <w:sz w:val="18"/>
        </w:rPr>
        <w:t xml:space="preserve"> </w:t>
      </w:r>
      <w:r>
        <w:rPr>
          <w:sz w:val="18"/>
        </w:rPr>
        <w:t>by</w:t>
      </w:r>
      <w:r>
        <w:rPr>
          <w:spacing w:val="32"/>
          <w:sz w:val="18"/>
        </w:rPr>
        <w:t xml:space="preserve"> </w:t>
      </w:r>
      <w:r>
        <w:rPr>
          <w:sz w:val="18"/>
        </w:rPr>
        <w:t>the</w:t>
      </w:r>
      <w:r>
        <w:rPr>
          <w:spacing w:val="28"/>
          <w:sz w:val="18"/>
        </w:rPr>
        <w:t xml:space="preserve"> </w:t>
      </w:r>
      <w:r>
        <w:rPr>
          <w:sz w:val="18"/>
        </w:rPr>
        <w:t>employee</w:t>
      </w:r>
      <w:r>
        <w:rPr>
          <w:spacing w:val="32"/>
          <w:sz w:val="18"/>
        </w:rPr>
        <w:t xml:space="preserve"> </w:t>
      </w:r>
      <w:r>
        <w:rPr>
          <w:sz w:val="18"/>
        </w:rPr>
        <w:t>from</w:t>
      </w:r>
      <w:r>
        <w:rPr>
          <w:spacing w:val="32"/>
          <w:sz w:val="18"/>
        </w:rPr>
        <w:t xml:space="preserve"> </w:t>
      </w:r>
      <w:r>
        <w:rPr>
          <w:sz w:val="18"/>
        </w:rPr>
        <w:t>the</w:t>
      </w:r>
      <w:r>
        <w:rPr>
          <w:spacing w:val="32"/>
          <w:sz w:val="18"/>
        </w:rPr>
        <w:t xml:space="preserve"> </w:t>
      </w:r>
      <w:r>
        <w:rPr>
          <w:sz w:val="18"/>
        </w:rPr>
        <w:t>net</w:t>
      </w:r>
      <w:r>
        <w:rPr>
          <w:spacing w:val="32"/>
          <w:sz w:val="18"/>
        </w:rPr>
        <w:t xml:space="preserve"> </w:t>
      </w:r>
      <w:r>
        <w:rPr>
          <w:sz w:val="18"/>
        </w:rPr>
        <w:t>requirements</w:t>
      </w:r>
      <w:r>
        <w:rPr>
          <w:spacing w:val="32"/>
          <w:sz w:val="18"/>
        </w:rPr>
        <w:t xml:space="preserve"> </w:t>
      </w:r>
      <w:r>
        <w:rPr>
          <w:sz w:val="18"/>
        </w:rPr>
        <w:t>for</w:t>
      </w:r>
      <w:r>
        <w:rPr>
          <w:spacing w:val="31"/>
          <w:sz w:val="18"/>
        </w:rPr>
        <w:t xml:space="preserve"> </w:t>
      </w:r>
      <w:r>
        <w:rPr>
          <w:sz w:val="18"/>
        </w:rPr>
        <w:t>each</w:t>
      </w:r>
      <w:r>
        <w:rPr>
          <w:spacing w:val="-37"/>
          <w:sz w:val="18"/>
        </w:rPr>
        <w:t xml:space="preserve"> </w:t>
      </w:r>
      <w:r>
        <w:rPr>
          <w:sz w:val="18"/>
        </w:rPr>
        <w:t>day</w:t>
      </w:r>
      <w:r>
        <w:rPr>
          <w:spacing w:val="18"/>
          <w:sz w:val="18"/>
        </w:rPr>
        <w:t xml:space="preserve"> </w:t>
      </w:r>
      <w:r>
        <w:rPr>
          <w:sz w:val="18"/>
        </w:rPr>
        <w:t>the</w:t>
      </w:r>
      <w:r>
        <w:rPr>
          <w:spacing w:val="18"/>
          <w:sz w:val="18"/>
        </w:rPr>
        <w:t xml:space="preserve"> </w:t>
      </w:r>
      <w:r>
        <w:rPr>
          <w:sz w:val="18"/>
        </w:rPr>
        <w:t>employee</w:t>
      </w:r>
      <w:r>
        <w:rPr>
          <w:spacing w:val="18"/>
          <w:sz w:val="18"/>
        </w:rPr>
        <w:t xml:space="preserve"> </w:t>
      </w:r>
      <w:r>
        <w:rPr>
          <w:sz w:val="18"/>
        </w:rPr>
        <w:t>is</w:t>
      </w:r>
      <w:r>
        <w:rPr>
          <w:spacing w:val="18"/>
          <w:sz w:val="18"/>
        </w:rPr>
        <w:t xml:space="preserve"> </w:t>
      </w:r>
      <w:r>
        <w:rPr>
          <w:sz w:val="18"/>
        </w:rPr>
        <w:t>to</w:t>
      </w:r>
      <w:r>
        <w:rPr>
          <w:spacing w:val="18"/>
          <w:sz w:val="18"/>
        </w:rPr>
        <w:t xml:space="preserve"> </w:t>
      </w:r>
      <w:r>
        <w:rPr>
          <w:sz w:val="18"/>
        </w:rPr>
        <w:t>work.</w:t>
      </w:r>
    </w:p>
    <w:p w14:paraId="69255C1F" w14:textId="77777777" w:rsidR="00DE4ECC" w:rsidRDefault="00105BF9">
      <w:pPr>
        <w:pStyle w:val="BodyText"/>
        <w:spacing w:before="124" w:line="290" w:lineRule="auto"/>
        <w:ind w:left="234" w:right="38"/>
        <w:jc w:val="both"/>
      </w:pPr>
      <w:r>
        <w:t>In this case, the employee is assigned Sunday off. After requirements are subtracted, Monday’s</w:t>
      </w:r>
      <w:r>
        <w:rPr>
          <w:spacing w:val="1"/>
        </w:rPr>
        <w:t xml:space="preserve"> </w:t>
      </w:r>
      <w:r>
        <w:t>recruitments are 7, Tuesday’s is 8, Wednesday’s is 11, Thursday’s is 11, Friday’s is 9, and Saturday’s</w:t>
      </w:r>
      <w:r>
        <w:rPr>
          <w:spacing w:val="-3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7.</w:t>
      </w:r>
      <w:r>
        <w:rPr>
          <w:spacing w:val="1"/>
        </w:rPr>
        <w:t xml:space="preserve"> </w:t>
      </w:r>
      <w:r>
        <w:t>Sunday’s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is</w:t>
      </w:r>
      <w:r>
        <w:rPr>
          <w:spacing w:val="39"/>
        </w:rPr>
        <w:t xml:space="preserve"> </w:t>
      </w:r>
      <w:r>
        <w:t>yet</w:t>
      </w:r>
      <w:r>
        <w:rPr>
          <w:spacing w:val="40"/>
        </w:rPr>
        <w:t xml:space="preserve"> </w:t>
      </w:r>
      <w:r>
        <w:t>scheduled</w:t>
      </w:r>
      <w:r>
        <w:rPr>
          <w:spacing w:val="39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work</w:t>
      </w:r>
      <w:r>
        <w:rPr>
          <w:spacing w:val="40"/>
        </w:rPr>
        <w:t xml:space="preserve"> </w:t>
      </w:r>
      <w:r>
        <w:t>on</w:t>
      </w:r>
      <w:r>
        <w:rPr>
          <w:spacing w:val="-37"/>
        </w:rPr>
        <w:t xml:space="preserve"> </w:t>
      </w:r>
      <w:r>
        <w:t>those</w:t>
      </w:r>
      <w:r>
        <w:rPr>
          <w:spacing w:val="10"/>
        </w:rPr>
        <w:t xml:space="preserve"> </w:t>
      </w:r>
      <w:r>
        <w:t>days.</w:t>
      </w:r>
    </w:p>
    <w:p w14:paraId="594BFD89" w14:textId="77777777" w:rsidR="00DE4ECC" w:rsidRDefault="00DE4ECC">
      <w:pPr>
        <w:pStyle w:val="BodyText"/>
        <w:spacing w:before="6"/>
      </w:pPr>
    </w:p>
    <w:p w14:paraId="534A4D4E" w14:textId="77777777" w:rsidR="00DE4ECC" w:rsidRDefault="00105BF9">
      <w:pPr>
        <w:pStyle w:val="Heading7"/>
      </w:pPr>
      <w:r>
        <w:rPr>
          <w:w w:val="95"/>
        </w:rPr>
        <w:t>Step</w:t>
      </w:r>
      <w:r>
        <w:rPr>
          <w:spacing w:val="-1"/>
          <w:w w:val="95"/>
        </w:rPr>
        <w:t xml:space="preserve"> </w:t>
      </w:r>
      <w:r>
        <w:rPr>
          <w:w w:val="95"/>
        </w:rPr>
        <w:t>4</w:t>
      </w:r>
    </w:p>
    <w:p w14:paraId="64848FB0" w14:textId="77777777" w:rsidR="00DE4ECC" w:rsidRDefault="00DE4ECC">
      <w:pPr>
        <w:pStyle w:val="BodyText"/>
        <w:spacing w:before="9"/>
        <w:rPr>
          <w:b/>
          <w:i/>
          <w:sz w:val="23"/>
        </w:rPr>
      </w:pPr>
    </w:p>
    <w:p w14:paraId="4C89316C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" w:line="285" w:lineRule="auto"/>
        <w:ind w:right="56"/>
        <w:jc w:val="both"/>
        <w:rPr>
          <w:sz w:val="18"/>
        </w:rPr>
      </w:pPr>
      <w:r>
        <w:rPr>
          <w:sz w:val="18"/>
        </w:rPr>
        <w:t>Repeat steps 1-3 until all requirements have been satisfied or a certain number of employees</w:t>
      </w:r>
      <w:r>
        <w:rPr>
          <w:spacing w:val="-37"/>
          <w:sz w:val="18"/>
        </w:rPr>
        <w:t xml:space="preserve"> </w:t>
      </w:r>
      <w:r>
        <w:rPr>
          <w:sz w:val="18"/>
        </w:rPr>
        <w:t>have</w:t>
      </w:r>
      <w:r>
        <w:rPr>
          <w:spacing w:val="10"/>
          <w:sz w:val="18"/>
        </w:rPr>
        <w:t xml:space="preserve"> </w:t>
      </w:r>
      <w:r>
        <w:rPr>
          <w:sz w:val="18"/>
        </w:rPr>
        <w:t>been</w:t>
      </w:r>
      <w:r>
        <w:rPr>
          <w:spacing w:val="14"/>
          <w:sz w:val="18"/>
        </w:rPr>
        <w:t xml:space="preserve"> </w:t>
      </w:r>
      <w:r>
        <w:rPr>
          <w:sz w:val="18"/>
        </w:rPr>
        <w:t>scheduled.</w:t>
      </w:r>
    </w:p>
    <w:p w14:paraId="4639D7F2" w14:textId="77777777" w:rsidR="00DE4ECC" w:rsidRDefault="00105BF9">
      <w:pPr>
        <w:pStyle w:val="BodyText"/>
        <w:spacing w:before="124" w:line="290" w:lineRule="auto"/>
        <w:ind w:left="234" w:right="75"/>
        <w:jc w:val="both"/>
      </w:pPr>
      <w:r>
        <w:rPr>
          <w:w w:val="105"/>
        </w:rPr>
        <w:t>This method reduces the amount of slack capacity assigned to days having low requirements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w w:val="105"/>
        </w:rPr>
        <w:t>forces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days</w:t>
      </w:r>
      <w:r>
        <w:rPr>
          <w:spacing w:val="9"/>
          <w:w w:val="105"/>
        </w:rPr>
        <w:t xml:space="preserve"> </w:t>
      </w:r>
      <w:r>
        <w:rPr>
          <w:w w:val="105"/>
        </w:rPr>
        <w:t>having</w:t>
      </w:r>
      <w:r>
        <w:rPr>
          <w:spacing w:val="6"/>
          <w:w w:val="105"/>
        </w:rPr>
        <w:t xml:space="preserve"> </w:t>
      </w:r>
      <w:r>
        <w:rPr>
          <w:w w:val="105"/>
        </w:rPr>
        <w:t>high</w:t>
      </w:r>
      <w:r>
        <w:rPr>
          <w:spacing w:val="10"/>
          <w:w w:val="105"/>
        </w:rPr>
        <w:t xml:space="preserve"> </w:t>
      </w:r>
      <w:r>
        <w:rPr>
          <w:w w:val="105"/>
        </w:rPr>
        <w:t>recruitments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w w:val="105"/>
        </w:rPr>
        <w:t>be</w:t>
      </w:r>
      <w:r>
        <w:rPr>
          <w:spacing w:val="7"/>
          <w:w w:val="105"/>
        </w:rPr>
        <w:t xml:space="preserve"> </w:t>
      </w:r>
      <w:r>
        <w:rPr>
          <w:w w:val="105"/>
        </w:rPr>
        <w:t>s</w:t>
      </w:r>
      <w:r>
        <w:rPr>
          <w:w w:val="105"/>
        </w:rPr>
        <w:t>cheduled</w:t>
      </w:r>
      <w:r>
        <w:rPr>
          <w:spacing w:val="9"/>
          <w:w w:val="105"/>
        </w:rPr>
        <w:t xml:space="preserve"> </w:t>
      </w:r>
      <w:r>
        <w:rPr>
          <w:w w:val="105"/>
        </w:rPr>
        <w:t>first.</w:t>
      </w:r>
    </w:p>
    <w:p w14:paraId="341E4558" w14:textId="77777777" w:rsidR="00DE4ECC" w:rsidRDefault="00DE4ECC">
      <w:pPr>
        <w:pStyle w:val="BodyText"/>
        <w:spacing w:before="8"/>
        <w:rPr>
          <w:sz w:val="17"/>
        </w:rPr>
      </w:pPr>
    </w:p>
    <w:p w14:paraId="08570010" w14:textId="77777777" w:rsidR="00DE4ECC" w:rsidRDefault="00105BF9">
      <w:pPr>
        <w:pStyle w:val="Heading5"/>
        <w:ind w:left="234"/>
      </w:pPr>
      <w:proofErr w:type="spellStart"/>
      <w:r>
        <w:rPr>
          <w:w w:val="105"/>
        </w:rPr>
        <w:t>Self</w:t>
      </w:r>
      <w:r>
        <w:rPr>
          <w:spacing w:val="30"/>
          <w:w w:val="105"/>
        </w:rPr>
        <w:t xml:space="preserve"> </w:t>
      </w:r>
      <w:r>
        <w:rPr>
          <w:w w:val="105"/>
        </w:rPr>
        <w:t>Assessment</w:t>
      </w:r>
      <w:proofErr w:type="spellEnd"/>
    </w:p>
    <w:p w14:paraId="0CAA170B" w14:textId="77777777" w:rsidR="00DE4ECC" w:rsidRDefault="00DE4ECC">
      <w:pPr>
        <w:pStyle w:val="BodyText"/>
        <w:spacing w:before="7"/>
        <w:rPr>
          <w:b/>
          <w:sz w:val="23"/>
        </w:rPr>
      </w:pPr>
    </w:p>
    <w:p w14:paraId="7442C16E" w14:textId="77777777" w:rsidR="00DE4ECC" w:rsidRDefault="00105BF9">
      <w:pPr>
        <w:pStyle w:val="BodyText"/>
        <w:ind w:left="234"/>
        <w:jc w:val="both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4003A141" w14:textId="77777777" w:rsidR="00DE4ECC" w:rsidRDefault="00105BF9">
      <w:pPr>
        <w:pStyle w:val="ListParagraph"/>
        <w:numPr>
          <w:ilvl w:val="0"/>
          <w:numId w:val="10"/>
        </w:numPr>
        <w:tabs>
          <w:tab w:val="left" w:pos="371"/>
          <w:tab w:val="left" w:leader="dot" w:pos="1835"/>
        </w:tabs>
        <w:spacing w:before="163"/>
        <w:ind w:hanging="137"/>
        <w:rPr>
          <w:sz w:val="18"/>
        </w:rPr>
      </w:pPr>
      <w:r>
        <w:rPr>
          <w:sz w:val="18"/>
        </w:rPr>
        <w:t>is</w:t>
      </w:r>
      <w:r>
        <w:rPr>
          <w:spacing w:val="12"/>
          <w:sz w:val="18"/>
        </w:rPr>
        <w:t xml:space="preserve"> </w:t>
      </w:r>
      <w:r>
        <w:rPr>
          <w:sz w:val="18"/>
        </w:rPr>
        <w:t>basically</w:t>
      </w:r>
      <w:r>
        <w:rPr>
          <w:spacing w:val="12"/>
          <w:sz w:val="18"/>
        </w:rPr>
        <w:t xml:space="preserve"> </w:t>
      </w:r>
      <w:r>
        <w:rPr>
          <w:sz w:val="18"/>
        </w:rPr>
        <w:t>an</w:t>
      </w:r>
      <w:r>
        <w:rPr>
          <w:spacing w:val="12"/>
          <w:sz w:val="18"/>
        </w:rPr>
        <w:t xml:space="preserve"> </w:t>
      </w:r>
      <w:r>
        <w:rPr>
          <w:sz w:val="18"/>
        </w:rPr>
        <w:t>order</w:t>
      </w:r>
      <w:r>
        <w:rPr>
          <w:spacing w:val="13"/>
          <w:sz w:val="18"/>
        </w:rPr>
        <w:t xml:space="preserve"> </w:t>
      </w:r>
      <w:r>
        <w:rPr>
          <w:sz w:val="18"/>
        </w:rPr>
        <w:t>in</w:t>
      </w:r>
      <w:r>
        <w:rPr>
          <w:spacing w:val="12"/>
          <w:sz w:val="18"/>
        </w:rPr>
        <w:t xml:space="preserve"> </w:t>
      </w:r>
      <w:r>
        <w:rPr>
          <w:sz w:val="18"/>
        </w:rPr>
        <w:t>which</w:t>
      </w:r>
      <w:r>
        <w:rPr>
          <w:spacing w:val="8"/>
          <w:sz w:val="18"/>
        </w:rPr>
        <w:t xml:space="preserve"> </w:t>
      </w:r>
      <w:r>
        <w:rPr>
          <w:sz w:val="18"/>
        </w:rPr>
        <w:t>the</w:t>
      </w:r>
      <w:r>
        <w:rPr>
          <w:spacing w:val="13"/>
          <w:sz w:val="18"/>
        </w:rPr>
        <w:t xml:space="preserve"> </w:t>
      </w:r>
      <w:r>
        <w:rPr>
          <w:sz w:val="18"/>
        </w:rPr>
        <w:t>jobs,</w:t>
      </w:r>
      <w:r>
        <w:rPr>
          <w:spacing w:val="12"/>
          <w:sz w:val="18"/>
        </w:rPr>
        <w:t xml:space="preserve"> </w:t>
      </w:r>
      <w:r>
        <w:rPr>
          <w:sz w:val="18"/>
        </w:rPr>
        <w:t>waiting</w:t>
      </w:r>
      <w:r>
        <w:rPr>
          <w:spacing w:val="12"/>
          <w:sz w:val="18"/>
        </w:rPr>
        <w:t xml:space="preserve"> </w:t>
      </w:r>
      <w:r>
        <w:rPr>
          <w:sz w:val="18"/>
        </w:rPr>
        <w:t>before</w:t>
      </w:r>
      <w:r>
        <w:rPr>
          <w:spacing w:val="12"/>
          <w:sz w:val="18"/>
        </w:rPr>
        <w:t xml:space="preserve"> </w:t>
      </w:r>
      <w:r>
        <w:rPr>
          <w:sz w:val="18"/>
        </w:rPr>
        <w:t>an</w:t>
      </w:r>
      <w:r>
        <w:rPr>
          <w:spacing w:val="13"/>
          <w:sz w:val="18"/>
        </w:rPr>
        <w:t xml:space="preserve"> </w:t>
      </w:r>
      <w:r>
        <w:rPr>
          <w:sz w:val="18"/>
        </w:rPr>
        <w:t>operational</w:t>
      </w:r>
      <w:r>
        <w:rPr>
          <w:spacing w:val="12"/>
          <w:sz w:val="18"/>
        </w:rPr>
        <w:t xml:space="preserve"> </w:t>
      </w:r>
      <w:proofErr w:type="gramStart"/>
      <w:r>
        <w:rPr>
          <w:sz w:val="18"/>
        </w:rPr>
        <w:t>facility,</w:t>
      </w:r>
      <w:proofErr w:type="gramEnd"/>
    </w:p>
    <w:p w14:paraId="664E2409" w14:textId="77777777" w:rsidR="00DE4ECC" w:rsidRDefault="00105BF9">
      <w:pPr>
        <w:pStyle w:val="BodyText"/>
        <w:spacing w:before="44"/>
        <w:ind w:left="714"/>
      </w:pPr>
      <w:r>
        <w:t>are</w:t>
      </w:r>
      <w:r>
        <w:rPr>
          <w:spacing w:val="13"/>
        </w:rPr>
        <w:t xml:space="preserve"> </w:t>
      </w:r>
      <w:r>
        <w:t>processed.</w:t>
      </w:r>
    </w:p>
    <w:p w14:paraId="5EC95CE9" w14:textId="77777777" w:rsidR="00DE4ECC" w:rsidRDefault="00105BF9">
      <w:pPr>
        <w:pStyle w:val="ListParagraph"/>
        <w:numPr>
          <w:ilvl w:val="0"/>
          <w:numId w:val="10"/>
        </w:numPr>
        <w:tabs>
          <w:tab w:val="left" w:pos="714"/>
          <w:tab w:val="left" w:pos="715"/>
          <w:tab w:val="left" w:leader="dot" w:pos="4125"/>
        </w:tabs>
        <w:spacing w:before="161"/>
        <w:ind w:left="714" w:hanging="481"/>
        <w:rPr>
          <w:sz w:val="18"/>
        </w:rPr>
      </w:pPr>
      <w:r>
        <w:rPr>
          <w:w w:val="105"/>
          <w:sz w:val="18"/>
        </w:rPr>
        <w:t>Scheduling</w:t>
      </w:r>
      <w:r>
        <w:rPr>
          <w:spacing w:val="37"/>
          <w:w w:val="105"/>
          <w:sz w:val="18"/>
        </w:rPr>
        <w:t xml:space="preserve"> </w:t>
      </w:r>
      <w:r>
        <w:rPr>
          <w:w w:val="105"/>
          <w:sz w:val="18"/>
        </w:rPr>
        <w:t>starts</w:t>
      </w:r>
      <w:r>
        <w:rPr>
          <w:spacing w:val="40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3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rFonts w:ascii="Times New Roman"/>
          <w:w w:val="105"/>
          <w:sz w:val="18"/>
        </w:rPr>
        <w:tab/>
      </w:r>
      <w:r>
        <w:rPr>
          <w:w w:val="105"/>
          <w:sz w:val="18"/>
        </w:rPr>
        <w:t>,</w:t>
      </w:r>
      <w:r>
        <w:rPr>
          <w:spacing w:val="37"/>
          <w:w w:val="105"/>
          <w:sz w:val="18"/>
        </w:rPr>
        <w:t xml:space="preserve"> </w:t>
      </w:r>
      <w:r>
        <w:rPr>
          <w:w w:val="105"/>
          <w:sz w:val="18"/>
        </w:rPr>
        <w:t>which</w:t>
      </w:r>
      <w:r>
        <w:rPr>
          <w:spacing w:val="40"/>
          <w:w w:val="105"/>
          <w:sz w:val="18"/>
        </w:rPr>
        <w:t xml:space="preserve"> </w:t>
      </w:r>
      <w:r>
        <w:rPr>
          <w:w w:val="105"/>
          <w:sz w:val="18"/>
        </w:rPr>
        <w:t>defines</w:t>
      </w:r>
      <w:r>
        <w:rPr>
          <w:spacing w:val="37"/>
          <w:w w:val="105"/>
          <w:sz w:val="18"/>
        </w:rPr>
        <w:t xml:space="preserve"> </w:t>
      </w:r>
      <w:r>
        <w:rPr>
          <w:w w:val="105"/>
          <w:sz w:val="18"/>
        </w:rPr>
        <w:t>current</w:t>
      </w:r>
      <w:r>
        <w:rPr>
          <w:spacing w:val="38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37"/>
          <w:w w:val="105"/>
          <w:sz w:val="18"/>
        </w:rPr>
        <w:t xml:space="preserve"> </w:t>
      </w:r>
      <w:r>
        <w:rPr>
          <w:w w:val="105"/>
          <w:sz w:val="18"/>
        </w:rPr>
        <w:t>future</w:t>
      </w:r>
      <w:r>
        <w:rPr>
          <w:spacing w:val="39"/>
          <w:w w:val="105"/>
          <w:sz w:val="18"/>
        </w:rPr>
        <w:t xml:space="preserve"> </w:t>
      </w:r>
      <w:r>
        <w:rPr>
          <w:w w:val="105"/>
          <w:sz w:val="18"/>
        </w:rPr>
        <w:t>resource</w:t>
      </w:r>
    </w:p>
    <w:p w14:paraId="6DFE4935" w14:textId="77777777" w:rsidR="00DE4ECC" w:rsidRDefault="00105BF9">
      <w:pPr>
        <w:pStyle w:val="BodyText"/>
        <w:spacing w:before="43"/>
        <w:ind w:left="714"/>
      </w:pPr>
      <w:r>
        <w:t>requirements</w:t>
      </w:r>
      <w:r>
        <w:rPr>
          <w:spacing w:val="25"/>
        </w:rPr>
        <w:t xml:space="preserve"> </w:t>
      </w:r>
      <w:r>
        <w:t>based</w:t>
      </w:r>
      <w:r>
        <w:rPr>
          <w:spacing w:val="23"/>
        </w:rPr>
        <w:t xml:space="preserve"> </w:t>
      </w:r>
      <w:r>
        <w:t>on</w:t>
      </w:r>
      <w:r>
        <w:rPr>
          <w:spacing w:val="25"/>
        </w:rPr>
        <w:t xml:space="preserve"> </w:t>
      </w:r>
      <w:r>
        <w:t>current</w:t>
      </w:r>
      <w:r>
        <w:rPr>
          <w:spacing w:val="23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forecasted</w:t>
      </w:r>
      <w:r>
        <w:rPr>
          <w:spacing w:val="23"/>
        </w:rPr>
        <w:t xml:space="preserve"> </w:t>
      </w:r>
      <w:r>
        <w:t>customer</w:t>
      </w:r>
      <w:r>
        <w:rPr>
          <w:spacing w:val="26"/>
        </w:rPr>
        <w:t xml:space="preserve"> </w:t>
      </w:r>
      <w:r>
        <w:t>orders.</w:t>
      </w:r>
    </w:p>
    <w:p w14:paraId="4F4B6C0A" w14:textId="77777777" w:rsidR="00DE4ECC" w:rsidRDefault="00105BF9">
      <w:pPr>
        <w:pStyle w:val="ListParagraph"/>
        <w:numPr>
          <w:ilvl w:val="0"/>
          <w:numId w:val="10"/>
        </w:numPr>
        <w:tabs>
          <w:tab w:val="left" w:pos="371"/>
          <w:tab w:val="left" w:leader="dot" w:pos="1830"/>
        </w:tabs>
        <w:spacing w:before="164"/>
        <w:ind w:hanging="137"/>
        <w:rPr>
          <w:sz w:val="18"/>
        </w:rPr>
      </w:pPr>
      <w:r>
        <w:rPr>
          <w:w w:val="105"/>
          <w:sz w:val="18"/>
        </w:rPr>
        <w:t>can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flexed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scheduling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manpower,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buying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additional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inexpensive</w:t>
      </w:r>
      <w:r>
        <w:rPr>
          <w:spacing w:val="-9"/>
          <w:w w:val="105"/>
          <w:sz w:val="18"/>
        </w:rPr>
        <w:t xml:space="preserve"> </w:t>
      </w:r>
      <w:r>
        <w:rPr>
          <w:w w:val="105"/>
          <w:sz w:val="18"/>
        </w:rPr>
        <w:t>plant</w:t>
      </w:r>
    </w:p>
    <w:p w14:paraId="1B7CAA28" w14:textId="77777777" w:rsidR="00DE4ECC" w:rsidRDefault="00105BF9">
      <w:pPr>
        <w:pStyle w:val="BodyText"/>
        <w:spacing w:before="43"/>
        <w:ind w:left="714"/>
      </w:pPr>
      <w:r>
        <w:rPr>
          <w:w w:val="105"/>
        </w:rPr>
        <w:t>machinery,</w:t>
      </w:r>
      <w:r>
        <w:rPr>
          <w:spacing w:val="12"/>
          <w:w w:val="105"/>
        </w:rPr>
        <w:t xml:space="preserve"> </w:t>
      </w:r>
      <w:r>
        <w:rPr>
          <w:w w:val="105"/>
        </w:rPr>
        <w:t>recruiting</w:t>
      </w:r>
      <w:r>
        <w:rPr>
          <w:spacing w:val="12"/>
          <w:w w:val="105"/>
        </w:rPr>
        <w:t xml:space="preserve"> </w:t>
      </w:r>
      <w:r>
        <w:rPr>
          <w:w w:val="105"/>
        </w:rPr>
        <w:t>unskilled</w:t>
      </w:r>
      <w:r>
        <w:rPr>
          <w:spacing w:val="13"/>
          <w:w w:val="105"/>
        </w:rPr>
        <w:t xml:space="preserve"> </w:t>
      </w:r>
      <w:r>
        <w:rPr>
          <w:w w:val="105"/>
        </w:rPr>
        <w:t>or</w:t>
      </w:r>
      <w:r>
        <w:rPr>
          <w:spacing w:val="12"/>
          <w:w w:val="105"/>
        </w:rPr>
        <w:t xml:space="preserve"> </w:t>
      </w:r>
      <w:r>
        <w:rPr>
          <w:w w:val="105"/>
        </w:rPr>
        <w:t>semiskilled</w:t>
      </w:r>
      <w:r>
        <w:rPr>
          <w:spacing w:val="13"/>
          <w:w w:val="105"/>
        </w:rPr>
        <w:t xml:space="preserve"> </w:t>
      </w:r>
      <w:r>
        <w:rPr>
          <w:w w:val="105"/>
        </w:rPr>
        <w:t>staff,</w:t>
      </w:r>
      <w:r>
        <w:rPr>
          <w:spacing w:val="12"/>
          <w:w w:val="105"/>
        </w:rPr>
        <w:t xml:space="preserve"> </w:t>
      </w:r>
      <w:r>
        <w:rPr>
          <w:w w:val="105"/>
        </w:rPr>
        <w:t>or</w:t>
      </w:r>
      <w:r>
        <w:rPr>
          <w:spacing w:val="12"/>
          <w:w w:val="105"/>
        </w:rPr>
        <w:t xml:space="preserve"> </w:t>
      </w:r>
      <w:r>
        <w:rPr>
          <w:w w:val="105"/>
        </w:rPr>
        <w:t>sub-contracting,</w:t>
      </w:r>
      <w:r>
        <w:rPr>
          <w:spacing w:val="13"/>
          <w:w w:val="105"/>
        </w:rPr>
        <w:t xml:space="preserve"> </w:t>
      </w:r>
      <w:r>
        <w:rPr>
          <w:w w:val="105"/>
        </w:rPr>
        <w:t>or</w:t>
      </w:r>
      <w:r>
        <w:rPr>
          <w:spacing w:val="12"/>
          <w:w w:val="105"/>
        </w:rPr>
        <w:t xml:space="preserve"> </w:t>
      </w:r>
      <w:r>
        <w:rPr>
          <w:w w:val="105"/>
        </w:rPr>
        <w:t>overtime.</w:t>
      </w:r>
    </w:p>
    <w:p w14:paraId="189870F0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2B3167B4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216426EE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27" w:space="653"/>
            <w:col w:w="1990"/>
          </w:cols>
        </w:sectPr>
      </w:pPr>
    </w:p>
    <w:p w14:paraId="1A363754" w14:textId="77777777" w:rsidR="00DE4ECC" w:rsidRDefault="00DE4ECC">
      <w:pPr>
        <w:pStyle w:val="BodyText"/>
        <w:rPr>
          <w:b/>
          <w:sz w:val="20"/>
        </w:rPr>
      </w:pPr>
    </w:p>
    <w:p w14:paraId="2CF55434" w14:textId="77777777" w:rsidR="00DE4ECC" w:rsidRDefault="00DE4ECC">
      <w:pPr>
        <w:pStyle w:val="BodyText"/>
        <w:rPr>
          <w:b/>
          <w:sz w:val="20"/>
        </w:rPr>
      </w:pPr>
    </w:p>
    <w:p w14:paraId="5AAC1BB1" w14:textId="77777777" w:rsidR="00DE4ECC" w:rsidRDefault="00105BF9">
      <w:pPr>
        <w:tabs>
          <w:tab w:val="left" w:pos="2689"/>
        </w:tabs>
        <w:spacing w:before="236"/>
        <w:ind w:left="1213"/>
        <w:rPr>
          <w:b/>
          <w:sz w:val="24"/>
        </w:rPr>
      </w:pPr>
      <w:r>
        <w:rPr>
          <w:b/>
          <w:position w:val="5"/>
          <w:sz w:val="18"/>
        </w:rPr>
        <w:t>Notes</w:t>
      </w:r>
      <w:r>
        <w:rPr>
          <w:b/>
          <w:position w:val="5"/>
          <w:sz w:val="18"/>
        </w:rPr>
        <w:tab/>
      </w:r>
      <w:r>
        <w:rPr>
          <w:b/>
          <w:sz w:val="24"/>
          <w:u w:val="single"/>
        </w:rPr>
        <w:t>14.2</w:t>
      </w:r>
      <w:r>
        <w:rPr>
          <w:b/>
          <w:spacing w:val="42"/>
          <w:sz w:val="24"/>
          <w:u w:val="single"/>
        </w:rPr>
        <w:t xml:space="preserve"> </w:t>
      </w:r>
      <w:r>
        <w:rPr>
          <w:b/>
          <w:sz w:val="24"/>
          <w:u w:val="single"/>
        </w:rPr>
        <w:t>Loading</w:t>
      </w:r>
    </w:p>
    <w:p w14:paraId="17AF361C" w14:textId="77777777" w:rsidR="00DE4ECC" w:rsidRDefault="00DE4ECC">
      <w:pPr>
        <w:pStyle w:val="BodyText"/>
        <w:spacing w:before="3"/>
        <w:rPr>
          <w:b/>
          <w:sz w:val="23"/>
        </w:rPr>
      </w:pPr>
    </w:p>
    <w:p w14:paraId="37BB9DB9" w14:textId="77777777" w:rsidR="00DE4ECC" w:rsidRDefault="00105BF9">
      <w:pPr>
        <w:pStyle w:val="BodyText"/>
        <w:spacing w:line="273" w:lineRule="auto"/>
        <w:ind w:left="2689" w:right="249"/>
        <w:jc w:val="both"/>
      </w:pPr>
      <w:r>
        <w:t>In continuous processes, different sub-assemblies have to be loaded to bring out the final product.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intermittent</w:t>
      </w:r>
      <w:r>
        <w:rPr>
          <w:spacing w:val="1"/>
        </w:rPr>
        <w:t xml:space="preserve"> </w:t>
      </w:r>
      <w:r>
        <w:t>processes,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unique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specifications.</w:t>
      </w:r>
      <w:r>
        <w:rPr>
          <w:spacing w:val="1"/>
        </w:rPr>
        <w:t xml:space="preserve"> </w:t>
      </w:r>
      <w:r>
        <w:t>This</w:t>
      </w:r>
      <w:r>
        <w:rPr>
          <w:spacing w:val="-37"/>
        </w:rPr>
        <w:t xml:space="preserve"> </w:t>
      </w:r>
      <w:r>
        <w:t>requires the routing to be unique, and certain operations need to be performed on various work</w:t>
      </w:r>
      <w:r>
        <w:rPr>
          <w:spacing w:val="1"/>
        </w:rPr>
        <w:t xml:space="preserve"> </w:t>
      </w:r>
      <w:r>
        <w:t>centers</w:t>
      </w:r>
      <w:r>
        <w:rPr>
          <w:spacing w:val="24"/>
        </w:rPr>
        <w:t xml:space="preserve"> </w:t>
      </w:r>
      <w:r>
        <w:t>or</w:t>
      </w:r>
      <w:r>
        <w:rPr>
          <w:spacing w:val="27"/>
        </w:rPr>
        <w:t xml:space="preserve"> </w:t>
      </w:r>
      <w:r>
        <w:t>facilities.</w:t>
      </w:r>
    </w:p>
    <w:p w14:paraId="339E9BF9" w14:textId="77777777" w:rsidR="00DE4ECC" w:rsidRDefault="00105BF9">
      <w:pPr>
        <w:pStyle w:val="BodyText"/>
        <w:spacing w:before="117" w:line="273" w:lineRule="auto"/>
        <w:ind w:left="2689" w:right="259"/>
        <w:jc w:val="both"/>
      </w:pPr>
      <w:r>
        <w:pict w14:anchorId="52885FE1">
          <v:shape id="_x0000_s1113" type="#_x0000_t202" style="position:absolute;left:0;text-align:left;margin-left:167.5pt;margin-top:48.7pt;width:382.1pt;height:118pt;z-index:-15516672;mso-wrap-distance-left:0;mso-wrap-distance-right:0;mso-position-horizontal-relative:page" filled="f" stroked="f">
            <v:textbox inset="0,0,0,0">
              <w:txbxContent>
                <w:p w14:paraId="35C3C5A0" w14:textId="77777777" w:rsidR="00DE4ECC" w:rsidRDefault="00DE4ECC">
                  <w:pPr>
                    <w:pStyle w:val="BodyText"/>
                    <w:rPr>
                      <w:sz w:val="24"/>
                    </w:rPr>
                  </w:pPr>
                </w:p>
                <w:p w14:paraId="3281554E" w14:textId="77777777" w:rsidR="00DE4ECC" w:rsidRDefault="00DE4ECC">
                  <w:pPr>
                    <w:pStyle w:val="BodyText"/>
                    <w:spacing w:before="7"/>
                    <w:rPr>
                      <w:sz w:val="25"/>
                    </w:rPr>
                  </w:pPr>
                </w:p>
                <w:p w14:paraId="26B2646F" w14:textId="77777777" w:rsidR="00DE4ECC" w:rsidRDefault="00105BF9">
                  <w:pPr>
                    <w:pStyle w:val="BodyText"/>
                    <w:spacing w:before="1"/>
                    <w:ind w:left="301"/>
                  </w:pPr>
                  <w:r>
                    <w:rPr>
                      <w:rFonts w:ascii="Times New Roman"/>
                      <w:i/>
                      <w:color w:val="1F1917"/>
                      <w:w w:val="105"/>
                      <w:position w:val="2"/>
                    </w:rPr>
                    <w:t>Notes</w:t>
                  </w:r>
                  <w:r>
                    <w:rPr>
                      <w:rFonts w:ascii="Times New Roman"/>
                      <w:i/>
                      <w:color w:val="1F1917"/>
                      <w:spacing w:val="36"/>
                      <w:w w:val="105"/>
                      <w:position w:val="2"/>
                    </w:rPr>
                    <w:t xml:space="preserve"> </w:t>
                  </w:r>
                  <w:r>
                    <w:rPr>
                      <w:w w:val="105"/>
                    </w:rPr>
                    <w:t>There</w:t>
                  </w:r>
                  <w:r>
                    <w:rPr>
                      <w:spacing w:val="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is</w:t>
                  </w:r>
                  <w:r>
                    <w:rPr>
                      <w:spacing w:val="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concept</w:t>
                  </w:r>
                  <w:r>
                    <w:rPr>
                      <w:spacing w:val="6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finite</w:t>
                  </w:r>
                  <w:r>
                    <w:rPr>
                      <w:spacing w:val="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and</w:t>
                  </w:r>
                  <w:r>
                    <w:rPr>
                      <w:spacing w:val="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infinite</w:t>
                  </w:r>
                  <w:r>
                    <w:rPr>
                      <w:spacing w:val="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loading.</w:t>
                  </w:r>
                </w:p>
                <w:p w14:paraId="24C3BAA9" w14:textId="77777777" w:rsidR="00DE4ECC" w:rsidRDefault="00105BF9">
                  <w:pPr>
                    <w:pStyle w:val="BodyText"/>
                    <w:numPr>
                      <w:ilvl w:val="0"/>
                      <w:numId w:val="9"/>
                    </w:numPr>
                    <w:tabs>
                      <w:tab w:val="left" w:pos="739"/>
                      <w:tab w:val="left" w:pos="740"/>
                    </w:tabs>
                    <w:spacing w:before="139" w:line="273" w:lineRule="auto"/>
                    <w:ind w:right="240"/>
                    <w:jc w:val="both"/>
                  </w:pPr>
                  <w:r>
                    <w:rPr>
                      <w:w w:val="105"/>
                    </w:rPr>
                    <w:t>When the loading is determined by the maximum capacities of the machines, it</w:t>
                  </w:r>
                  <w:r>
                    <w:rPr>
                      <w:w w:val="105"/>
                    </w:rPr>
                    <w:t xml:space="preserve"> is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called</w:t>
                  </w:r>
                  <w:r>
                    <w:rPr>
                      <w:spacing w:val="2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finite</w:t>
                  </w:r>
                  <w:r>
                    <w:rPr>
                      <w:spacing w:val="25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loading.</w:t>
                  </w:r>
                </w:p>
                <w:p w14:paraId="03DCB20D" w14:textId="77777777" w:rsidR="00DE4ECC" w:rsidRDefault="00105BF9">
                  <w:pPr>
                    <w:pStyle w:val="BodyText"/>
                    <w:numPr>
                      <w:ilvl w:val="0"/>
                      <w:numId w:val="9"/>
                    </w:numPr>
                    <w:tabs>
                      <w:tab w:val="left" w:pos="739"/>
                      <w:tab w:val="left" w:pos="740"/>
                    </w:tabs>
                    <w:spacing w:before="119" w:line="273" w:lineRule="auto"/>
                    <w:ind w:right="212"/>
                    <w:jc w:val="both"/>
                  </w:pPr>
                  <w:r>
                    <w:t>In infinite loading, the maximum capacity of the machines is not the basis for assigning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w w:val="105"/>
                    </w:rPr>
                    <w:t>tasks to it. This option is applied when excess load can be handled by overtime,</w:t>
                  </w:r>
                  <w:r>
                    <w:rPr>
                      <w:spacing w:val="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sub-contracting</w:t>
                  </w:r>
                  <w:r>
                    <w:rPr>
                      <w:spacing w:val="1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or</w:t>
                  </w:r>
                  <w:r>
                    <w:rPr>
                      <w:spacing w:val="1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by</w:t>
                  </w:r>
                  <w:r>
                    <w:rPr>
                      <w:spacing w:val="1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shifting</w:t>
                  </w:r>
                  <w:r>
                    <w:rPr>
                      <w:spacing w:val="1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to</w:t>
                  </w:r>
                  <w:r>
                    <w:rPr>
                      <w:spacing w:val="1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other</w:t>
                  </w:r>
                  <w:r>
                    <w:rPr>
                      <w:spacing w:val="1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work</w:t>
                  </w:r>
                  <w:r>
                    <w:rPr>
                      <w:spacing w:val="11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centers</w:t>
                  </w:r>
                  <w:r>
                    <w:rPr>
                      <w:spacing w:val="13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or</w:t>
                  </w:r>
                  <w:r>
                    <w:rPr>
                      <w:spacing w:val="12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time</w:t>
                  </w:r>
                  <w:r>
                    <w:rPr>
                      <w:spacing w:val="14"/>
                      <w:w w:val="105"/>
                    </w:rPr>
                    <w:t xml:space="preserve"> </w:t>
                  </w:r>
                  <w:r>
                    <w:rPr>
                      <w:w w:val="105"/>
                    </w:rPr>
                    <w:t>slots.</w:t>
                  </w:r>
                </w:p>
              </w:txbxContent>
            </v:textbox>
            <w10:wrap type="topAndBottom" anchorx="page"/>
          </v:shape>
        </w:pict>
      </w:r>
      <w:r>
        <w:pict w14:anchorId="54D32117">
          <v:group id="_x0000_s1095" style="position:absolute;left:0;text-align:left;margin-left:181.65pt;margin-top:53.15pt;width:22.35pt;height:24.2pt;z-index:15941120;mso-position-horizontal-relative:page" coordorigin="3633,1063" coordsize="447,484">
            <v:rect id="_x0000_s1112" style="position:absolute;left:3642;top:1145;width:390;height:392" filled="f" strokecolor="#1f1917" strokeweight=".33819mm"/>
            <v:line id="_x0000_s1111" style="position:absolute" from="3648,1204" to="4018,1204" strokecolor="#1f1917" strokeweight=".341mm"/>
            <v:line id="_x0000_s1110" style="position:absolute" from="3800,1141" to="3795,1532" strokecolor="#1f1917" strokeweight=".33542mm"/>
            <v:rect id="_x0000_s1109" style="position:absolute;left:3709;top:1271;width:5;height:5" fillcolor="#1f1917" stroked="f"/>
            <v:rect id="_x0000_s1108" style="position:absolute;left:3709;top:1271;width:5;height:5" filled="f" strokecolor="#1f1917" strokeweight=".33814mm"/>
            <v:shape id="_x0000_s1107" style="position:absolute;left:3709;top:1319;width:5;height:10" coordorigin="3709,1320" coordsize="5,10" path="m3714,1329r-5,-5l3709,1320r5,l3714,1329xe" fillcolor="#1f1917" stroked="f">
              <v:path arrowok="t"/>
            </v:shape>
            <v:shape id="_x0000_s1106" style="position:absolute;left:3709;top:1319;width:5;height:10" coordorigin="3709,1320" coordsize="5,10" path="m3714,1320r,4l3714,1329r-5,-5l3709,1320r5,xe" filled="f" strokecolor="#1f1917" strokeweight=".3365mm">
              <v:path arrowok="t"/>
            </v:shape>
            <v:rect id="_x0000_s1105" style="position:absolute;left:3709;top:1367;width:5;height:5" fillcolor="#1f1917" stroked="f"/>
            <v:rect id="_x0000_s1104" style="position:absolute;left:3709;top:1367;width:5;height:5" filled="f" strokecolor="#1f1917" strokeweight=".33814mm"/>
            <v:shape id="_x0000_s1103" style="position:absolute;left:3709;top:1416;width:5;height:10" coordorigin="3709,1416" coordsize="5,10" path="m3714,1426r-5,-5l3709,1416r5,l3714,1426xe" fillcolor="#1f1917" stroked="f">
              <v:path arrowok="t"/>
            </v:shape>
            <v:shape id="_x0000_s1102" style="position:absolute;left:3709;top:1416;width:5;height:10" coordorigin="3709,1416" coordsize="5,10" path="m3714,1416r,5l3714,1426r-5,-5l3709,1416r5,xe" filled="f" strokecolor="#1f1917" strokeweight=".3365mm">
              <v:path arrowok="t"/>
            </v:shape>
            <v:shape id="_x0000_s1101" style="position:absolute;left:3709;top:1464;width:5;height:10" coordorigin="3709,1465" coordsize="5,10" path="m3714,1474r-5,l3709,1469r5,-4l3714,1474xe" fillcolor="#1f1917" stroked="f">
              <v:path arrowok="t"/>
            </v:shape>
            <v:shape id="_x0000_s1100" style="position:absolute;left:3709;top:1271;width:267;height:203" coordorigin="3709,1271" coordsize="267,203" o:spt="100" adj="0,,0" path="m3714,1465r,4l3714,1469r,5l3714,1474r-5,l3709,1469r,l3714,1465xm3862,1469r114,m3862,1421r114,m3862,1373r114,m3862,1324r114,m3862,1271r114,e" filled="f" strokecolor="#1f1917" strokeweight=".33819mm">
              <v:stroke joinstyle="round"/>
              <v:formulas/>
              <v:path arrowok="t" o:connecttype="segments"/>
            </v:shape>
            <v:rect id="_x0000_s1099" style="position:absolute;left:4018;top:1073;width:53;height:165" stroked="f"/>
            <v:rect id="_x0000_s1098" style="position:absolute;left:4018;top:1073;width:53;height:165" filled="f" strokecolor="#1f1917" strokeweight=".33592mm"/>
            <v:shape id="_x0000_s1097" style="position:absolute;left:3761;top:1073;width:262;height:155" coordorigin="3762,1073" coordsize="262,155" path="m3785,1228r-4,-5l3771,1218r-9,-19l3809,1126r48,-43l4023,1073r,135l3904,1179r-23,34l3862,1213r-5,-5l3852,1199r24,-44l3847,1199r-9,l3828,1194r-9,-10l3847,1141r-62,87xe" stroked="f">
              <v:path arrowok="t"/>
            </v:shape>
            <v:shape id="_x0000_s1096" style="position:absolute;left:3761;top:1073;width:262;height:155" coordorigin="3762,1073" coordsize="262,155" path="m4023,1208r-119,-29l3881,1213r-10,l3862,1213r-5,-5l3852,1199r24,-44l3847,1199r-9,l3828,1194r-4,-5l3819,1184r28,-43l3785,1228r-4,-5l3771,1218r-5,-10l3762,1199r47,-73l3857,1083r166,-10l4023,1208xe" filled="f" strokecolor="#1f1917" strokeweight=".33953mm">
              <v:path arrowok="t"/>
            </v:shape>
            <w10:wrap anchorx="page"/>
          </v:group>
        </w:pict>
      </w:r>
      <w:r>
        <w:pict w14:anchorId="42A94DD7">
          <v:shape id="_x0000_s1094" style="position:absolute;left:0;text-align:left;margin-left:167.5pt;margin-top:48.7pt;width:382.1pt;height:118pt;z-index:15941632;mso-position-horizontal-relative:page" coordorigin="3350,974" coordsize="7642,2360" o:spt="100" adj="0,,0" path="m10992,3334r-7642,l3350,974r20,2340l10992,3314r,20xm10992,3314r-19,l10973,994r-7622,l3350,974r7642,l10992,994r-7622,l3370,3314r7622,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w w:val="105"/>
        </w:rPr>
        <w:t>During each planning period, jobs orders are assigned on facilities, thereby establishing how</w:t>
      </w:r>
      <w:r>
        <w:rPr>
          <w:spacing w:val="1"/>
          <w:w w:val="105"/>
        </w:rPr>
        <w:t xml:space="preserve"> </w:t>
      </w:r>
      <w:r>
        <w:rPr>
          <w:w w:val="105"/>
        </w:rPr>
        <w:t>much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load</w:t>
      </w:r>
      <w:r>
        <w:rPr>
          <w:spacing w:val="-6"/>
          <w:w w:val="105"/>
        </w:rPr>
        <w:t xml:space="preserve"> </w:t>
      </w:r>
      <w:r>
        <w:rPr>
          <w:w w:val="105"/>
        </w:rPr>
        <w:t>each</w:t>
      </w:r>
      <w:r>
        <w:rPr>
          <w:spacing w:val="-6"/>
          <w:w w:val="105"/>
        </w:rPr>
        <w:t xml:space="preserve"> </w:t>
      </w:r>
      <w:r>
        <w:rPr>
          <w:w w:val="105"/>
        </w:rPr>
        <w:t>work</w:t>
      </w:r>
      <w:r>
        <w:rPr>
          <w:spacing w:val="-6"/>
          <w:w w:val="105"/>
        </w:rPr>
        <w:t xml:space="preserve"> </w:t>
      </w:r>
      <w:r>
        <w:rPr>
          <w:w w:val="105"/>
        </w:rPr>
        <w:t>center</w:t>
      </w:r>
      <w:r>
        <w:rPr>
          <w:spacing w:val="-6"/>
          <w:w w:val="105"/>
        </w:rPr>
        <w:t xml:space="preserve"> </w:t>
      </w:r>
      <w:r>
        <w:rPr>
          <w:w w:val="105"/>
        </w:rPr>
        <w:t>must</w:t>
      </w:r>
      <w:r>
        <w:rPr>
          <w:spacing w:val="-6"/>
          <w:w w:val="105"/>
        </w:rPr>
        <w:t xml:space="preserve"> </w:t>
      </w:r>
      <w:r>
        <w:rPr>
          <w:w w:val="105"/>
        </w:rPr>
        <w:t>carry.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ultimately</w:t>
      </w:r>
      <w:r>
        <w:rPr>
          <w:spacing w:val="-6"/>
          <w:w w:val="105"/>
        </w:rPr>
        <w:t xml:space="preserve"> </w:t>
      </w:r>
      <w:r>
        <w:rPr>
          <w:w w:val="105"/>
        </w:rPr>
        <w:t>determines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workload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jobs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39"/>
          <w:w w:val="105"/>
        </w:rPr>
        <w:t xml:space="preserve"> </w:t>
      </w:r>
      <w:r>
        <w:rPr>
          <w:w w:val="105"/>
        </w:rPr>
        <w:t>be</w:t>
      </w:r>
      <w:r>
        <w:rPr>
          <w:spacing w:val="8"/>
          <w:w w:val="105"/>
        </w:rPr>
        <w:t xml:space="preserve"> </w:t>
      </w:r>
      <w:r>
        <w:rPr>
          <w:w w:val="105"/>
        </w:rPr>
        <w:t>performed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w w:val="105"/>
        </w:rPr>
        <w:t>planned</w:t>
      </w:r>
      <w:r>
        <w:rPr>
          <w:spacing w:val="8"/>
          <w:w w:val="105"/>
        </w:rPr>
        <w:t xml:space="preserve"> </w:t>
      </w:r>
      <w:r>
        <w:rPr>
          <w:w w:val="105"/>
        </w:rPr>
        <w:t>period.</w:t>
      </w:r>
      <w:r>
        <w:rPr>
          <w:spacing w:val="9"/>
          <w:w w:val="105"/>
        </w:rPr>
        <w:t xml:space="preserve"> </w:t>
      </w:r>
      <w:r>
        <w:rPr>
          <w:w w:val="105"/>
        </w:rPr>
        <w:t>Th</w:t>
      </w:r>
      <w:r>
        <w:rPr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w w:val="105"/>
        </w:rPr>
        <w:t>assignment</w:t>
      </w:r>
      <w:r>
        <w:rPr>
          <w:spacing w:val="8"/>
          <w:w w:val="105"/>
        </w:rPr>
        <w:t xml:space="preserve"> </w:t>
      </w:r>
      <w:r>
        <w:rPr>
          <w:w w:val="105"/>
        </w:rPr>
        <w:t>is</w:t>
      </w:r>
      <w:r>
        <w:rPr>
          <w:spacing w:val="9"/>
          <w:w w:val="105"/>
        </w:rPr>
        <w:t xml:space="preserve"> </w:t>
      </w:r>
      <w:r>
        <w:rPr>
          <w:w w:val="105"/>
        </w:rPr>
        <w:t>known</w:t>
      </w:r>
      <w:r>
        <w:rPr>
          <w:spacing w:val="8"/>
          <w:w w:val="105"/>
        </w:rPr>
        <w:t xml:space="preserve"> </w:t>
      </w:r>
      <w:r>
        <w:rPr>
          <w:w w:val="105"/>
        </w:rPr>
        <w:t>as</w:t>
      </w:r>
      <w:r>
        <w:rPr>
          <w:spacing w:val="10"/>
          <w:w w:val="105"/>
        </w:rPr>
        <w:t xml:space="preserve"> </w:t>
      </w:r>
      <w:r>
        <w:rPr>
          <w:w w:val="105"/>
        </w:rPr>
        <w:t>machine</w:t>
      </w:r>
      <w:r>
        <w:rPr>
          <w:spacing w:val="9"/>
          <w:w w:val="105"/>
        </w:rPr>
        <w:t xml:space="preserve"> </w:t>
      </w:r>
      <w:r>
        <w:rPr>
          <w:w w:val="105"/>
        </w:rPr>
        <w:t>loading.</w:t>
      </w:r>
    </w:p>
    <w:p w14:paraId="66D26A29" w14:textId="77777777" w:rsidR="00DE4ECC" w:rsidRDefault="00105BF9">
      <w:pPr>
        <w:pStyle w:val="Heading5"/>
        <w:numPr>
          <w:ilvl w:val="2"/>
          <w:numId w:val="8"/>
        </w:numPr>
        <w:tabs>
          <w:tab w:val="left" w:pos="3410"/>
        </w:tabs>
        <w:spacing w:before="112"/>
        <w:ind w:hanging="721"/>
        <w:jc w:val="left"/>
      </w:pPr>
      <w:r>
        <w:rPr>
          <w:w w:val="105"/>
        </w:rPr>
        <w:t>Shop</w:t>
      </w:r>
      <w:r>
        <w:rPr>
          <w:spacing w:val="7"/>
          <w:w w:val="105"/>
        </w:rPr>
        <w:t xml:space="preserve"> </w:t>
      </w:r>
      <w:r>
        <w:rPr>
          <w:w w:val="105"/>
        </w:rPr>
        <w:t>Loading</w:t>
      </w:r>
    </w:p>
    <w:p w14:paraId="313F8468" w14:textId="77777777" w:rsidR="00DE4ECC" w:rsidRDefault="00DE4ECC">
      <w:pPr>
        <w:pStyle w:val="BodyText"/>
        <w:rPr>
          <w:b/>
          <w:sz w:val="23"/>
        </w:rPr>
      </w:pPr>
    </w:p>
    <w:p w14:paraId="6CC757A1" w14:textId="77777777" w:rsidR="00DE4ECC" w:rsidRDefault="00105BF9">
      <w:pPr>
        <w:pStyle w:val="BodyText"/>
        <w:ind w:left="2689"/>
      </w:pP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w w:val="105"/>
        </w:rPr>
        <w:t>shop</w:t>
      </w:r>
      <w:r>
        <w:rPr>
          <w:spacing w:val="6"/>
          <w:w w:val="105"/>
        </w:rPr>
        <w:t xml:space="preserve"> </w:t>
      </w:r>
      <w:r>
        <w:rPr>
          <w:w w:val="105"/>
        </w:rPr>
        <w:t>load</w:t>
      </w:r>
      <w:r>
        <w:rPr>
          <w:spacing w:val="8"/>
          <w:w w:val="105"/>
        </w:rPr>
        <w:t xml:space="preserve"> </w:t>
      </w:r>
      <w:r>
        <w:rPr>
          <w:w w:val="105"/>
        </w:rPr>
        <w:t>is</w:t>
      </w:r>
      <w:r>
        <w:rPr>
          <w:spacing w:val="8"/>
          <w:w w:val="105"/>
        </w:rPr>
        <w:t xml:space="preserve"> </w:t>
      </w:r>
      <w:r>
        <w:rPr>
          <w:w w:val="105"/>
        </w:rPr>
        <w:t>approved</w:t>
      </w:r>
      <w:r>
        <w:rPr>
          <w:spacing w:val="9"/>
          <w:w w:val="105"/>
        </w:rPr>
        <w:t xml:space="preserve"> </w:t>
      </w:r>
      <w:r>
        <w:rPr>
          <w:w w:val="105"/>
        </w:rPr>
        <w:t>from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most</w:t>
      </w:r>
      <w:r>
        <w:rPr>
          <w:spacing w:val="8"/>
          <w:w w:val="105"/>
        </w:rPr>
        <w:t xml:space="preserve"> </w:t>
      </w:r>
      <w:r>
        <w:rPr>
          <w:w w:val="105"/>
        </w:rPr>
        <w:t>heavily</w:t>
      </w:r>
      <w:r>
        <w:rPr>
          <w:spacing w:val="8"/>
          <w:w w:val="105"/>
        </w:rPr>
        <w:t xml:space="preserve"> </w:t>
      </w:r>
      <w:r>
        <w:rPr>
          <w:w w:val="105"/>
        </w:rPr>
        <w:t>loaded</w:t>
      </w:r>
      <w:r>
        <w:rPr>
          <w:spacing w:val="7"/>
          <w:w w:val="105"/>
        </w:rPr>
        <w:t xml:space="preserve"> </w:t>
      </w:r>
      <w:r>
        <w:rPr>
          <w:w w:val="105"/>
        </w:rPr>
        <w:t>work</w:t>
      </w:r>
      <w:r>
        <w:rPr>
          <w:spacing w:val="8"/>
          <w:w w:val="105"/>
        </w:rPr>
        <w:t xml:space="preserve"> </w:t>
      </w:r>
      <w:r>
        <w:rPr>
          <w:w w:val="105"/>
        </w:rPr>
        <w:t>center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slightest</w:t>
      </w:r>
      <w:r>
        <w:rPr>
          <w:spacing w:val="8"/>
          <w:w w:val="105"/>
        </w:rPr>
        <w:t xml:space="preserve"> </w:t>
      </w:r>
      <w:r>
        <w:rPr>
          <w:w w:val="105"/>
        </w:rPr>
        <w:t>loaded.</w:t>
      </w:r>
    </w:p>
    <w:p w14:paraId="3679B120" w14:textId="77777777" w:rsidR="00DE4ECC" w:rsidRDefault="00DE4ECC">
      <w:pPr>
        <w:pStyle w:val="BodyText"/>
        <w:spacing w:before="3"/>
        <w:rPr>
          <w:sz w:val="21"/>
        </w:rPr>
      </w:pPr>
    </w:p>
    <w:p w14:paraId="758CF95B" w14:textId="77777777" w:rsidR="00DE4ECC" w:rsidRDefault="00105BF9">
      <w:pPr>
        <w:pStyle w:val="Heading7"/>
        <w:ind w:left="2689"/>
      </w:pPr>
      <w:r>
        <w:t>Load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Days</w:t>
      </w:r>
    </w:p>
    <w:p w14:paraId="3C470501" w14:textId="77777777" w:rsidR="00DE4ECC" w:rsidRDefault="00DE4ECC">
      <w:pPr>
        <w:pStyle w:val="BodyText"/>
        <w:spacing w:before="7"/>
        <w:rPr>
          <w:b/>
          <w:i/>
          <w:sz w:val="22"/>
        </w:rPr>
      </w:pPr>
    </w:p>
    <w:p w14:paraId="0B97D567" w14:textId="77777777" w:rsidR="00DE4ECC" w:rsidRDefault="00105BF9">
      <w:pPr>
        <w:pStyle w:val="BodyText"/>
        <w:spacing w:line="273" w:lineRule="auto"/>
        <w:ind w:left="2689" w:right="239"/>
        <w:jc w:val="both"/>
      </w:pP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Load</w:t>
      </w:r>
      <w:r>
        <w:rPr>
          <w:spacing w:val="-10"/>
          <w:w w:val="105"/>
        </w:rPr>
        <w:t xml:space="preserve"> </w:t>
      </w:r>
      <w:r>
        <w:rPr>
          <w:w w:val="105"/>
        </w:rPr>
        <w:t>by</w:t>
      </w:r>
      <w:r>
        <w:rPr>
          <w:spacing w:val="-7"/>
          <w:w w:val="105"/>
        </w:rPr>
        <w:t xml:space="preserve"> </w:t>
      </w:r>
      <w:r>
        <w:rPr>
          <w:w w:val="105"/>
        </w:rPr>
        <w:t>Days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Work</w:t>
      </w:r>
      <w:r>
        <w:rPr>
          <w:spacing w:val="-7"/>
          <w:w w:val="105"/>
        </w:rPr>
        <w:t xml:space="preserve"> </w:t>
      </w:r>
      <w:r>
        <w:rPr>
          <w:w w:val="105"/>
        </w:rPr>
        <w:t>Center</w:t>
      </w:r>
      <w:r>
        <w:rPr>
          <w:spacing w:val="-7"/>
          <w:w w:val="105"/>
        </w:rPr>
        <w:t xml:space="preserve"> </w:t>
      </w:r>
      <w:r>
        <w:rPr>
          <w:w w:val="105"/>
        </w:rPr>
        <w:t>identifies</w:t>
      </w:r>
      <w:r>
        <w:rPr>
          <w:spacing w:val="-7"/>
          <w:w w:val="105"/>
        </w:rPr>
        <w:t xml:space="preserve"> </w:t>
      </w:r>
      <w:r>
        <w:rPr>
          <w:w w:val="105"/>
        </w:rPr>
        <w:t>probable</w:t>
      </w:r>
      <w:r>
        <w:rPr>
          <w:spacing w:val="-10"/>
          <w:w w:val="105"/>
        </w:rPr>
        <w:t xml:space="preserve"> </w:t>
      </w:r>
      <w:r>
        <w:rPr>
          <w:w w:val="105"/>
        </w:rPr>
        <w:t>bottlenecks</w:t>
      </w:r>
      <w:r>
        <w:rPr>
          <w:spacing w:val="-7"/>
          <w:w w:val="105"/>
        </w:rPr>
        <w:t xml:space="preserve"> </w:t>
      </w:r>
      <w:r>
        <w:rPr>
          <w:w w:val="105"/>
        </w:rPr>
        <w:t>over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next</w:t>
      </w:r>
      <w:r>
        <w:rPr>
          <w:spacing w:val="-10"/>
          <w:w w:val="105"/>
        </w:rPr>
        <w:t xml:space="preserve"> </w:t>
      </w:r>
      <w:r>
        <w:rPr>
          <w:w w:val="105"/>
        </w:rPr>
        <w:t>several</w:t>
      </w:r>
      <w:r>
        <w:rPr>
          <w:spacing w:val="-7"/>
          <w:w w:val="105"/>
        </w:rPr>
        <w:t xml:space="preserve"> </w:t>
      </w:r>
      <w:r>
        <w:rPr>
          <w:w w:val="105"/>
        </w:rPr>
        <w:t>weeks</w:t>
      </w:r>
      <w:r>
        <w:rPr>
          <w:spacing w:val="-39"/>
          <w:w w:val="105"/>
        </w:rPr>
        <w:t xml:space="preserve"> </w:t>
      </w:r>
      <w:r>
        <w:rPr>
          <w:w w:val="105"/>
        </w:rPr>
        <w:t>because of overloading. You can view the detail for any precise day to see what jobs will be</w:t>
      </w:r>
      <w:r>
        <w:rPr>
          <w:spacing w:val="1"/>
          <w:w w:val="105"/>
        </w:rPr>
        <w:t xml:space="preserve"> </w:t>
      </w:r>
      <w:r>
        <w:rPr>
          <w:w w:val="105"/>
        </w:rPr>
        <w:t>scheduled</w:t>
      </w:r>
      <w:r>
        <w:rPr>
          <w:spacing w:val="10"/>
          <w:w w:val="105"/>
        </w:rPr>
        <w:t xml:space="preserve"> </w:t>
      </w:r>
      <w:r>
        <w:rPr>
          <w:w w:val="105"/>
        </w:rPr>
        <w:t>at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Work</w:t>
      </w:r>
      <w:r>
        <w:rPr>
          <w:spacing w:val="11"/>
          <w:w w:val="105"/>
        </w:rPr>
        <w:t xml:space="preserve"> </w:t>
      </w:r>
      <w:r>
        <w:rPr>
          <w:w w:val="105"/>
        </w:rPr>
        <w:t>Center.</w:t>
      </w:r>
    </w:p>
    <w:p w14:paraId="5AE28252" w14:textId="77777777" w:rsidR="00DE4ECC" w:rsidRDefault="00105BF9">
      <w:pPr>
        <w:pStyle w:val="BodyText"/>
        <w:spacing w:before="118" w:line="273" w:lineRule="auto"/>
        <w:ind w:left="2689" w:right="265"/>
        <w:jc w:val="both"/>
      </w:pPr>
      <w:r>
        <w:rPr>
          <w:w w:val="105"/>
        </w:rPr>
        <w:t>Perform modeling and “what if” analyses to see the credible effect of increasing Work Center</w:t>
      </w:r>
      <w:r>
        <w:rPr>
          <w:spacing w:val="1"/>
          <w:w w:val="105"/>
        </w:rPr>
        <w:t xml:space="preserve"> </w:t>
      </w:r>
      <w:r>
        <w:rPr>
          <w:w w:val="105"/>
        </w:rPr>
        <w:t>capacity</w:t>
      </w:r>
      <w:r>
        <w:rPr>
          <w:spacing w:val="12"/>
          <w:w w:val="105"/>
        </w:rPr>
        <w:t xml:space="preserve"> </w:t>
      </w:r>
      <w:r>
        <w:rPr>
          <w:w w:val="105"/>
        </w:rPr>
        <w:t>and/or</w:t>
      </w:r>
      <w:r>
        <w:rPr>
          <w:spacing w:val="13"/>
          <w:w w:val="105"/>
        </w:rPr>
        <w:t xml:space="preserve"> </w:t>
      </w:r>
      <w:r>
        <w:rPr>
          <w:w w:val="105"/>
        </w:rPr>
        <w:t>modifying</w:t>
      </w:r>
      <w:r>
        <w:rPr>
          <w:spacing w:val="13"/>
          <w:w w:val="105"/>
        </w:rPr>
        <w:t xml:space="preserve"> </w:t>
      </w:r>
      <w:r>
        <w:rPr>
          <w:w w:val="105"/>
        </w:rPr>
        <w:t>job</w:t>
      </w:r>
      <w:r>
        <w:rPr>
          <w:spacing w:val="13"/>
          <w:w w:val="105"/>
        </w:rPr>
        <w:t xml:space="preserve"> </w:t>
      </w:r>
      <w:r>
        <w:rPr>
          <w:w w:val="105"/>
        </w:rPr>
        <w:t>schedules.</w:t>
      </w:r>
    </w:p>
    <w:p w14:paraId="3EAE5C94" w14:textId="77777777" w:rsidR="00DE4ECC" w:rsidRDefault="00DE4ECC">
      <w:pPr>
        <w:pStyle w:val="BodyText"/>
        <w:spacing w:before="9"/>
      </w:pPr>
    </w:p>
    <w:p w14:paraId="42227CF9" w14:textId="77777777" w:rsidR="00DE4ECC" w:rsidRDefault="00105BF9">
      <w:pPr>
        <w:pStyle w:val="Heading7"/>
        <w:ind w:left="2689"/>
      </w:pPr>
      <w:r>
        <w:t>How it</w:t>
      </w:r>
      <w:r>
        <w:rPr>
          <w:spacing w:val="-1"/>
        </w:rPr>
        <w:t xml:space="preserve"> </w:t>
      </w:r>
      <w:r>
        <w:t>Works?</w:t>
      </w:r>
    </w:p>
    <w:p w14:paraId="402122D1" w14:textId="77777777" w:rsidR="00DE4ECC" w:rsidRDefault="00DE4ECC">
      <w:pPr>
        <w:pStyle w:val="BodyText"/>
        <w:spacing w:before="7"/>
        <w:rPr>
          <w:b/>
          <w:i/>
          <w:sz w:val="22"/>
        </w:rPr>
      </w:pPr>
    </w:p>
    <w:p w14:paraId="524174E8" w14:textId="77777777" w:rsidR="00DE4ECC" w:rsidRDefault="00105BF9">
      <w:pPr>
        <w:pStyle w:val="BodyText"/>
        <w:spacing w:line="273" w:lineRule="auto"/>
        <w:ind w:left="2689" w:right="231"/>
        <w:jc w:val="both"/>
      </w:pPr>
      <w:r>
        <w:t>The</w:t>
      </w:r>
      <w:r>
        <w:rPr>
          <w:spacing w:val="1"/>
        </w:rPr>
        <w:t xml:space="preserve"> </w:t>
      </w:r>
      <w:r>
        <w:t>Loading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organizes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t>operation</w:t>
      </w:r>
      <w:r>
        <w:rPr>
          <w:spacing w:val="39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active</w:t>
      </w:r>
      <w:r>
        <w:rPr>
          <w:spacing w:val="39"/>
        </w:rPr>
        <w:t xml:space="preserve"> </w:t>
      </w:r>
      <w:r>
        <w:t>jobs</w:t>
      </w:r>
      <w:r>
        <w:rPr>
          <w:spacing w:val="40"/>
        </w:rPr>
        <w:t xml:space="preserve"> </w:t>
      </w:r>
      <w:r>
        <w:t>by</w:t>
      </w:r>
      <w:r>
        <w:rPr>
          <w:spacing w:val="40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centers. The module automatically maintains real-time information that let you to decide potential</w:t>
      </w:r>
      <w:r>
        <w:rPr>
          <w:spacing w:val="1"/>
        </w:rPr>
        <w:t xml:space="preserve"> </w:t>
      </w:r>
      <w:r>
        <w:t>shop bottlenecks, prioritize operations at work centers, expedite jobs and allocate resources to</w:t>
      </w:r>
      <w:r>
        <w:rPr>
          <w:spacing w:val="1"/>
        </w:rPr>
        <w:t xml:space="preserve"> </w:t>
      </w:r>
      <w:r>
        <w:t>optimize</w:t>
      </w:r>
      <w:r>
        <w:rPr>
          <w:spacing w:val="1"/>
        </w:rPr>
        <w:t xml:space="preserve"> </w:t>
      </w:r>
      <w:r>
        <w:t>shop</w:t>
      </w:r>
      <w:r>
        <w:rPr>
          <w:spacing w:val="1"/>
        </w:rPr>
        <w:t xml:space="preserve"> </w:t>
      </w:r>
      <w:r>
        <w:t>throughput.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Dispatch</w:t>
      </w:r>
      <w:r>
        <w:rPr>
          <w:spacing w:val="1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Report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able</w:t>
      </w:r>
      <w:r>
        <w:rPr>
          <w:spacing w:val="39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viewed,</w:t>
      </w:r>
      <w:r>
        <w:rPr>
          <w:spacing w:val="39"/>
        </w:rPr>
        <w:t xml:space="preserve"> </w:t>
      </w:r>
      <w:r>
        <w:t>printed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sent</w:t>
      </w:r>
      <w:r>
        <w:rPr>
          <w:spacing w:val="39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shop floor for shop personnel to decide the most efficient sequenci</w:t>
      </w:r>
      <w:r>
        <w:t>ng of jobs at the same time as</w:t>
      </w:r>
      <w:r>
        <w:rPr>
          <w:spacing w:val="1"/>
        </w:rPr>
        <w:t xml:space="preserve"> </w:t>
      </w:r>
      <w:r>
        <w:t>meeting</w:t>
      </w:r>
      <w:r>
        <w:rPr>
          <w:spacing w:val="33"/>
        </w:rPr>
        <w:t xml:space="preserve"> </w:t>
      </w:r>
      <w:r>
        <w:t>customer</w:t>
      </w:r>
      <w:r>
        <w:rPr>
          <w:spacing w:val="28"/>
        </w:rPr>
        <w:t xml:space="preserve"> </w:t>
      </w:r>
      <w:r>
        <w:t>delivery</w:t>
      </w:r>
      <w:r>
        <w:rPr>
          <w:spacing w:val="31"/>
        </w:rPr>
        <w:t xml:space="preserve"> </w:t>
      </w:r>
      <w:r>
        <w:t>requirements.</w:t>
      </w:r>
    </w:p>
    <w:p w14:paraId="342EBEF9" w14:textId="77777777" w:rsidR="00DE4ECC" w:rsidRDefault="00105BF9">
      <w:pPr>
        <w:pStyle w:val="BodyText"/>
        <w:spacing w:before="116" w:line="273" w:lineRule="auto"/>
        <w:ind w:left="2689" w:right="266"/>
        <w:jc w:val="both"/>
      </w:pPr>
      <w:r>
        <w:rPr>
          <w:w w:val="105"/>
        </w:rPr>
        <w:t>After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job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entered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has</w:t>
      </w:r>
      <w:r>
        <w:rPr>
          <w:spacing w:val="-4"/>
          <w:w w:val="105"/>
        </w:rPr>
        <w:t xml:space="preserve"> </w:t>
      </w:r>
      <w:r>
        <w:rPr>
          <w:w w:val="105"/>
        </w:rPr>
        <w:t>been</w:t>
      </w:r>
      <w:r>
        <w:rPr>
          <w:spacing w:val="-5"/>
          <w:w w:val="105"/>
        </w:rPr>
        <w:t xml:space="preserve"> </w:t>
      </w:r>
      <w:r>
        <w:rPr>
          <w:w w:val="105"/>
        </w:rPr>
        <w:t>automatically</w:t>
      </w:r>
      <w:r>
        <w:rPr>
          <w:spacing w:val="-2"/>
          <w:w w:val="105"/>
        </w:rPr>
        <w:t xml:space="preserve"> </w:t>
      </w:r>
      <w:r>
        <w:rPr>
          <w:w w:val="105"/>
        </w:rPr>
        <w:t>scheduled,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Loading</w:t>
      </w:r>
      <w:r>
        <w:rPr>
          <w:spacing w:val="-4"/>
          <w:w w:val="105"/>
        </w:rPr>
        <w:t xml:space="preserve"> </w:t>
      </w:r>
      <w:r>
        <w:rPr>
          <w:w w:val="105"/>
        </w:rPr>
        <w:t>module</w:t>
      </w:r>
      <w:r>
        <w:rPr>
          <w:spacing w:val="-2"/>
          <w:w w:val="105"/>
        </w:rPr>
        <w:t xml:space="preserve"> </w:t>
      </w:r>
      <w:r>
        <w:rPr>
          <w:w w:val="105"/>
        </w:rPr>
        <w:t>presents</w:t>
      </w:r>
      <w:r>
        <w:rPr>
          <w:spacing w:val="-4"/>
          <w:w w:val="105"/>
        </w:rPr>
        <w:t xml:space="preserve"> </w:t>
      </w:r>
      <w:r>
        <w:rPr>
          <w:w w:val="105"/>
        </w:rPr>
        <w:t>shop</w:t>
      </w:r>
      <w:r>
        <w:rPr>
          <w:spacing w:val="-40"/>
          <w:w w:val="105"/>
        </w:rPr>
        <w:t xml:space="preserve"> </w:t>
      </w:r>
      <w:r>
        <w:rPr>
          <w:w w:val="105"/>
        </w:rPr>
        <w:t>floor</w:t>
      </w:r>
      <w:r>
        <w:rPr>
          <w:spacing w:val="12"/>
          <w:w w:val="105"/>
        </w:rPr>
        <w:t xml:space="preserve"> </w:t>
      </w:r>
      <w:r>
        <w:rPr>
          <w:w w:val="105"/>
        </w:rPr>
        <w:t>activity</w:t>
      </w:r>
      <w:r>
        <w:rPr>
          <w:spacing w:val="13"/>
          <w:w w:val="105"/>
        </w:rPr>
        <w:t xml:space="preserve"> </w:t>
      </w: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real-time</w:t>
      </w:r>
      <w:r>
        <w:rPr>
          <w:spacing w:val="13"/>
          <w:w w:val="105"/>
        </w:rPr>
        <w:t xml:space="preserve"> </w:t>
      </w:r>
      <w:r>
        <w:rPr>
          <w:w w:val="105"/>
        </w:rPr>
        <w:t>as</w:t>
      </w:r>
      <w:r>
        <w:rPr>
          <w:spacing w:val="12"/>
          <w:w w:val="105"/>
        </w:rPr>
        <w:t xml:space="preserve"> </w:t>
      </w:r>
      <w:r>
        <w:rPr>
          <w:w w:val="105"/>
        </w:rPr>
        <w:t>it</w:t>
      </w:r>
      <w:r>
        <w:rPr>
          <w:spacing w:val="13"/>
          <w:w w:val="105"/>
        </w:rPr>
        <w:t xml:space="preserve"> </w:t>
      </w:r>
      <w:r>
        <w:rPr>
          <w:w w:val="105"/>
        </w:rPr>
        <w:t>takes</w:t>
      </w:r>
      <w:r>
        <w:rPr>
          <w:spacing w:val="12"/>
          <w:w w:val="105"/>
        </w:rPr>
        <w:t xml:space="preserve"> </w:t>
      </w:r>
      <w:r>
        <w:rPr>
          <w:w w:val="105"/>
        </w:rPr>
        <w:t>place</w:t>
      </w:r>
      <w:r>
        <w:rPr>
          <w:spacing w:val="13"/>
          <w:w w:val="105"/>
        </w:rPr>
        <w:t xml:space="preserve"> </w:t>
      </w:r>
      <w:r>
        <w:rPr>
          <w:w w:val="105"/>
        </w:rPr>
        <w:t>on</w:t>
      </w:r>
      <w:r>
        <w:rPr>
          <w:spacing w:val="13"/>
          <w:w w:val="105"/>
        </w:rPr>
        <w:t xml:space="preserve"> </w:t>
      </w:r>
      <w:r>
        <w:rPr>
          <w:w w:val="105"/>
        </w:rPr>
        <w:t>several</w:t>
      </w:r>
      <w:r>
        <w:rPr>
          <w:spacing w:val="14"/>
          <w:w w:val="105"/>
        </w:rPr>
        <w:t xml:space="preserve"> </w:t>
      </w:r>
      <w:r>
        <w:rPr>
          <w:w w:val="105"/>
        </w:rPr>
        <w:t>screens:</w:t>
      </w:r>
    </w:p>
    <w:p w14:paraId="0061365F" w14:textId="77777777" w:rsidR="00DE4ECC" w:rsidRDefault="00105BF9">
      <w:pPr>
        <w:pStyle w:val="BodyText"/>
        <w:spacing w:before="119" w:line="273" w:lineRule="auto"/>
        <w:ind w:left="2689" w:right="265"/>
        <w:jc w:val="both"/>
      </w:pPr>
      <w:r>
        <w:t>The work center Load by Days graph provides a snapshot of a particular work center’s scheduled</w:t>
      </w:r>
      <w:r>
        <w:rPr>
          <w:spacing w:val="1"/>
        </w:rPr>
        <w:t xml:space="preserve"> </w:t>
      </w:r>
      <w:r>
        <w:rPr>
          <w:w w:val="105"/>
        </w:rPr>
        <w:t>load</w:t>
      </w:r>
      <w:r>
        <w:rPr>
          <w:spacing w:val="3"/>
          <w:w w:val="105"/>
        </w:rPr>
        <w:t xml:space="preserve"> </w:t>
      </w:r>
      <w:r>
        <w:rPr>
          <w:w w:val="105"/>
        </w:rPr>
        <w:t>on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w w:val="105"/>
        </w:rPr>
        <w:t>day-to-day</w:t>
      </w:r>
      <w:r>
        <w:rPr>
          <w:spacing w:val="3"/>
          <w:w w:val="105"/>
        </w:rPr>
        <w:t xml:space="preserve"> </w:t>
      </w:r>
      <w:r>
        <w:rPr>
          <w:w w:val="105"/>
        </w:rPr>
        <w:t>basis</w:t>
      </w:r>
      <w:r>
        <w:rPr>
          <w:spacing w:val="4"/>
          <w:w w:val="105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w w:val="105"/>
        </w:rPr>
        <w:t>identifies</w:t>
      </w:r>
      <w:r>
        <w:rPr>
          <w:spacing w:val="5"/>
          <w:w w:val="105"/>
        </w:rPr>
        <w:t xml:space="preserve"> </w:t>
      </w:r>
      <w:r>
        <w:rPr>
          <w:w w:val="105"/>
        </w:rPr>
        <w:t>overloaded</w:t>
      </w:r>
      <w:r>
        <w:rPr>
          <w:spacing w:val="3"/>
          <w:w w:val="105"/>
        </w:rPr>
        <w:t xml:space="preserve"> </w:t>
      </w:r>
      <w:r>
        <w:rPr>
          <w:w w:val="105"/>
        </w:rPr>
        <w:t>work</w:t>
      </w:r>
      <w:r>
        <w:rPr>
          <w:spacing w:val="4"/>
          <w:w w:val="105"/>
        </w:rPr>
        <w:t xml:space="preserve"> </w:t>
      </w:r>
      <w:r>
        <w:rPr>
          <w:w w:val="105"/>
        </w:rPr>
        <w:t>centers</w:t>
      </w:r>
      <w:r>
        <w:rPr>
          <w:spacing w:val="4"/>
          <w:w w:val="105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w w:val="105"/>
        </w:rPr>
        <w:t>potential</w:t>
      </w:r>
      <w:r>
        <w:rPr>
          <w:spacing w:val="3"/>
          <w:w w:val="105"/>
        </w:rPr>
        <w:t xml:space="preserve"> </w:t>
      </w:r>
      <w:r>
        <w:rPr>
          <w:w w:val="105"/>
        </w:rPr>
        <w:t>bottlenecks.</w:t>
      </w:r>
    </w:p>
    <w:p w14:paraId="2C6F7ACF" w14:textId="77777777" w:rsidR="00DE4ECC" w:rsidRDefault="00DE4ECC">
      <w:pPr>
        <w:pStyle w:val="BodyText"/>
        <w:spacing w:before="9"/>
      </w:pPr>
    </w:p>
    <w:p w14:paraId="4BC715B1" w14:textId="77777777" w:rsidR="00DE4ECC" w:rsidRDefault="00105BF9">
      <w:pPr>
        <w:pStyle w:val="Heading7"/>
        <w:ind w:left="2689"/>
      </w:pPr>
      <w:r>
        <w:rPr>
          <w:spacing w:val="-2"/>
        </w:rPr>
        <w:t>Contributing</w:t>
      </w:r>
      <w:r>
        <w:rPr>
          <w:spacing w:val="-12"/>
        </w:rPr>
        <w:t xml:space="preserve"> </w:t>
      </w:r>
      <w:r>
        <w:rPr>
          <w:spacing w:val="-2"/>
        </w:rPr>
        <w:t>Jobs</w:t>
      </w:r>
    </w:p>
    <w:p w14:paraId="2F97FBE5" w14:textId="77777777" w:rsidR="00DE4ECC" w:rsidRDefault="00DE4ECC">
      <w:pPr>
        <w:pStyle w:val="BodyText"/>
        <w:spacing w:before="7"/>
        <w:rPr>
          <w:b/>
          <w:i/>
          <w:sz w:val="22"/>
        </w:rPr>
      </w:pPr>
    </w:p>
    <w:p w14:paraId="74A75CCD" w14:textId="77777777" w:rsidR="00DE4ECC" w:rsidRDefault="00105BF9">
      <w:pPr>
        <w:pStyle w:val="BodyText"/>
        <w:spacing w:line="273" w:lineRule="auto"/>
        <w:ind w:left="2689" w:right="256"/>
        <w:jc w:val="both"/>
      </w:pPr>
      <w:r>
        <w:rPr>
          <w:w w:val="105"/>
        </w:rPr>
        <w:t>The Work Center Contributing Jobs offer a list o</w:t>
      </w:r>
      <w:r>
        <w:rPr>
          <w:w w:val="105"/>
        </w:rPr>
        <w:t>f all jobs scheduled at a particular work center</w:t>
      </w:r>
      <w:r>
        <w:rPr>
          <w:spacing w:val="1"/>
          <w:w w:val="105"/>
        </w:rPr>
        <w:t xml:space="preserve"> </w:t>
      </w:r>
      <w:r>
        <w:rPr>
          <w:w w:val="105"/>
        </w:rPr>
        <w:t>for a selected day. You can drill down to the details of every scheduled operation to help</w:t>
      </w:r>
      <w:r>
        <w:rPr>
          <w:spacing w:val="1"/>
          <w:w w:val="105"/>
        </w:rPr>
        <w:t xml:space="preserve"> </w:t>
      </w:r>
      <w:r>
        <w:rPr>
          <w:w w:val="105"/>
        </w:rPr>
        <w:t>determine</w:t>
      </w:r>
      <w:r>
        <w:rPr>
          <w:spacing w:val="4"/>
          <w:w w:val="105"/>
        </w:rPr>
        <w:t xml:space="preserve"> </w:t>
      </w:r>
      <w:r>
        <w:rPr>
          <w:w w:val="105"/>
        </w:rPr>
        <w:t>how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work</w:t>
      </w:r>
      <w:r>
        <w:rPr>
          <w:spacing w:val="4"/>
          <w:w w:val="105"/>
        </w:rPr>
        <w:t xml:space="preserve"> </w:t>
      </w:r>
      <w:r>
        <w:rPr>
          <w:w w:val="105"/>
        </w:rPr>
        <w:t>center</w:t>
      </w:r>
      <w:r>
        <w:rPr>
          <w:spacing w:val="4"/>
          <w:w w:val="105"/>
        </w:rPr>
        <w:t xml:space="preserve"> </w:t>
      </w:r>
      <w:r>
        <w:rPr>
          <w:w w:val="105"/>
        </w:rPr>
        <w:t>load</w:t>
      </w:r>
      <w:r>
        <w:rPr>
          <w:spacing w:val="4"/>
          <w:w w:val="105"/>
        </w:rPr>
        <w:t xml:space="preserve"> </w:t>
      </w:r>
      <w:r>
        <w:rPr>
          <w:w w:val="105"/>
        </w:rPr>
        <w:t>can</w:t>
      </w:r>
      <w:r>
        <w:rPr>
          <w:spacing w:val="5"/>
          <w:w w:val="105"/>
        </w:rPr>
        <w:t xml:space="preserve"> </w:t>
      </w:r>
      <w:r>
        <w:rPr>
          <w:w w:val="105"/>
        </w:rPr>
        <w:t>be</w:t>
      </w:r>
      <w:r>
        <w:rPr>
          <w:spacing w:val="7"/>
          <w:w w:val="105"/>
        </w:rPr>
        <w:t xml:space="preserve"> </w:t>
      </w:r>
      <w:r>
        <w:rPr>
          <w:w w:val="105"/>
        </w:rPr>
        <w:t>adjusted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w w:val="105"/>
        </w:rPr>
        <w:t>meet</w:t>
      </w:r>
      <w:r>
        <w:rPr>
          <w:spacing w:val="4"/>
          <w:w w:val="105"/>
        </w:rPr>
        <w:t xml:space="preserve"> </w:t>
      </w:r>
      <w:r>
        <w:rPr>
          <w:w w:val="105"/>
        </w:rPr>
        <w:t>up</w:t>
      </w:r>
      <w:r>
        <w:rPr>
          <w:spacing w:val="7"/>
          <w:w w:val="105"/>
        </w:rPr>
        <w:t xml:space="preserve"> </w:t>
      </w:r>
      <w:r>
        <w:rPr>
          <w:w w:val="105"/>
        </w:rPr>
        <w:t>your</w:t>
      </w:r>
      <w:r>
        <w:rPr>
          <w:spacing w:val="4"/>
          <w:w w:val="105"/>
        </w:rPr>
        <w:t xml:space="preserve"> </w:t>
      </w:r>
      <w:r>
        <w:rPr>
          <w:w w:val="105"/>
        </w:rPr>
        <w:t>shop</w:t>
      </w:r>
      <w:r>
        <w:rPr>
          <w:spacing w:val="5"/>
          <w:w w:val="105"/>
        </w:rPr>
        <w:t xml:space="preserve"> </w:t>
      </w:r>
      <w:r>
        <w:rPr>
          <w:w w:val="105"/>
        </w:rPr>
        <w:t>demands.</w:t>
      </w:r>
    </w:p>
    <w:p w14:paraId="53A011CB" w14:textId="77777777" w:rsidR="00DE4ECC" w:rsidRDefault="00DE4ECC">
      <w:pPr>
        <w:spacing w:line="273" w:lineRule="auto"/>
        <w:jc w:val="both"/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3ED7732F" w14:textId="77777777" w:rsidR="00DE4ECC" w:rsidRDefault="00DE4ECC">
      <w:pPr>
        <w:pStyle w:val="BodyText"/>
        <w:rPr>
          <w:sz w:val="20"/>
        </w:rPr>
      </w:pPr>
    </w:p>
    <w:p w14:paraId="6A6AB521" w14:textId="77777777" w:rsidR="00DE4ECC" w:rsidRDefault="00DE4ECC">
      <w:pPr>
        <w:pStyle w:val="BodyText"/>
        <w:rPr>
          <w:sz w:val="20"/>
        </w:rPr>
      </w:pPr>
    </w:p>
    <w:p w14:paraId="1AB391C6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75EC2A26" w14:textId="77777777" w:rsidR="00DE4ECC" w:rsidRDefault="00DE4ECC">
      <w:pPr>
        <w:pStyle w:val="BodyText"/>
        <w:spacing w:before="10"/>
      </w:pPr>
    </w:p>
    <w:p w14:paraId="0019F01D" w14:textId="77777777" w:rsidR="00DE4ECC" w:rsidRDefault="00105BF9">
      <w:pPr>
        <w:pStyle w:val="Heading7"/>
      </w:pPr>
      <w:r>
        <w:rPr>
          <w:w w:val="95"/>
        </w:rPr>
        <w:t>Load</w:t>
      </w:r>
      <w:r>
        <w:rPr>
          <w:spacing w:val="-8"/>
          <w:w w:val="95"/>
        </w:rPr>
        <w:t xml:space="preserve"> </w:t>
      </w:r>
      <w:r>
        <w:rPr>
          <w:w w:val="95"/>
        </w:rPr>
        <w:t>/</w:t>
      </w:r>
      <w:r>
        <w:rPr>
          <w:spacing w:val="-7"/>
          <w:w w:val="95"/>
        </w:rPr>
        <w:t xml:space="preserve"> </w:t>
      </w:r>
      <w:r>
        <w:rPr>
          <w:w w:val="95"/>
        </w:rPr>
        <w:t>Schedule</w:t>
      </w:r>
    </w:p>
    <w:p w14:paraId="7E1D4932" w14:textId="77777777" w:rsidR="00DE4ECC" w:rsidRDefault="00DE4ECC">
      <w:pPr>
        <w:pStyle w:val="BodyText"/>
        <w:spacing w:before="11"/>
        <w:rPr>
          <w:b/>
          <w:i/>
          <w:sz w:val="20"/>
        </w:rPr>
      </w:pPr>
    </w:p>
    <w:p w14:paraId="448DFA00" w14:textId="77777777" w:rsidR="00DE4ECC" w:rsidRDefault="00105BF9">
      <w:pPr>
        <w:pStyle w:val="BodyText"/>
        <w:spacing w:line="273" w:lineRule="auto"/>
        <w:ind w:left="234" w:right="80"/>
        <w:jc w:val="both"/>
      </w:pPr>
      <w:r>
        <w:rPr>
          <w:w w:val="105"/>
        </w:rPr>
        <w:t>The work center Load/Schedule provides a tool for analyzing the load at an exact work center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w w:val="105"/>
        </w:rPr>
        <w:t>suggesting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order</w:t>
      </w:r>
      <w:r>
        <w:rPr>
          <w:spacing w:val="7"/>
          <w:w w:val="105"/>
        </w:rPr>
        <w:t xml:space="preserve"> </w:t>
      </w:r>
      <w:r>
        <w:rPr>
          <w:w w:val="105"/>
        </w:rPr>
        <w:t>in</w:t>
      </w:r>
      <w:r>
        <w:rPr>
          <w:spacing w:val="6"/>
          <w:w w:val="105"/>
        </w:rPr>
        <w:t xml:space="preserve"> </w:t>
      </w:r>
      <w:r>
        <w:rPr>
          <w:w w:val="105"/>
        </w:rPr>
        <w:t>which</w:t>
      </w:r>
      <w:r>
        <w:rPr>
          <w:spacing w:val="7"/>
          <w:w w:val="105"/>
        </w:rPr>
        <w:t xml:space="preserve"> </w:t>
      </w:r>
      <w:r>
        <w:rPr>
          <w:w w:val="105"/>
        </w:rPr>
        <w:t>work</w:t>
      </w:r>
      <w:r>
        <w:rPr>
          <w:spacing w:val="5"/>
          <w:w w:val="105"/>
        </w:rPr>
        <w:t xml:space="preserve"> </w:t>
      </w:r>
      <w:r>
        <w:rPr>
          <w:w w:val="105"/>
        </w:rPr>
        <w:t>should</w:t>
      </w:r>
      <w:r>
        <w:rPr>
          <w:spacing w:val="7"/>
          <w:w w:val="105"/>
        </w:rPr>
        <w:t xml:space="preserve"> </w:t>
      </w:r>
      <w:r>
        <w:rPr>
          <w:w w:val="105"/>
        </w:rPr>
        <w:t>be</w:t>
      </w:r>
      <w:r>
        <w:rPr>
          <w:spacing w:val="6"/>
          <w:w w:val="105"/>
        </w:rPr>
        <w:t xml:space="preserve"> </w:t>
      </w:r>
      <w:r>
        <w:rPr>
          <w:w w:val="105"/>
        </w:rPr>
        <w:t>performed</w:t>
      </w:r>
      <w:r>
        <w:rPr>
          <w:spacing w:val="7"/>
          <w:w w:val="105"/>
        </w:rPr>
        <w:t xml:space="preserve"> </w:t>
      </w:r>
      <w:r>
        <w:rPr>
          <w:w w:val="105"/>
        </w:rPr>
        <w:t>previous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printing</w:t>
      </w:r>
      <w:r>
        <w:rPr>
          <w:spacing w:val="6"/>
          <w:w w:val="105"/>
        </w:rPr>
        <w:t xml:space="preserve"> </w:t>
      </w:r>
      <w:r>
        <w:rPr>
          <w:w w:val="105"/>
        </w:rPr>
        <w:t>or</w:t>
      </w:r>
      <w:r>
        <w:rPr>
          <w:spacing w:val="7"/>
          <w:w w:val="105"/>
        </w:rPr>
        <w:t xml:space="preserve"> </w:t>
      </w:r>
      <w:r>
        <w:rPr>
          <w:w w:val="105"/>
        </w:rPr>
        <w:t>viewing</w:t>
      </w:r>
      <w:r>
        <w:rPr>
          <w:spacing w:val="-39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w w:val="105"/>
        </w:rPr>
        <w:t>Dispatch</w:t>
      </w:r>
      <w:r>
        <w:rPr>
          <w:spacing w:val="6"/>
          <w:w w:val="105"/>
        </w:rPr>
        <w:t xml:space="preserve"> </w:t>
      </w:r>
      <w:r>
        <w:rPr>
          <w:w w:val="105"/>
        </w:rPr>
        <w:t>List</w:t>
      </w:r>
      <w:r>
        <w:rPr>
          <w:spacing w:val="6"/>
          <w:w w:val="105"/>
        </w:rPr>
        <w:t xml:space="preserve"> </w:t>
      </w:r>
      <w:r>
        <w:rPr>
          <w:w w:val="105"/>
        </w:rPr>
        <w:t>Report.</w:t>
      </w:r>
    </w:p>
    <w:p w14:paraId="15BCBCC7" w14:textId="77777777" w:rsidR="00DE4ECC" w:rsidRDefault="00DE4ECC">
      <w:pPr>
        <w:pStyle w:val="BodyText"/>
        <w:spacing w:before="8"/>
      </w:pPr>
    </w:p>
    <w:p w14:paraId="04A2CB8E" w14:textId="77777777" w:rsidR="00DE4ECC" w:rsidRDefault="00105BF9">
      <w:pPr>
        <w:pStyle w:val="Heading7"/>
        <w:spacing w:before="1"/>
      </w:pPr>
      <w:r>
        <w:t>Job</w:t>
      </w:r>
      <w:r>
        <w:rPr>
          <w:spacing w:val="-10"/>
        </w:rPr>
        <w:t xml:space="preserve"> </w:t>
      </w:r>
      <w:r>
        <w:t>Queue</w:t>
      </w:r>
      <w:r>
        <w:rPr>
          <w:spacing w:val="-10"/>
        </w:rPr>
        <w:t xml:space="preserve"> </w:t>
      </w:r>
      <w:r>
        <w:t>Status</w:t>
      </w:r>
    </w:p>
    <w:p w14:paraId="7467AEF8" w14:textId="77777777" w:rsidR="00DE4ECC" w:rsidRDefault="00DE4ECC">
      <w:pPr>
        <w:pStyle w:val="BodyText"/>
        <w:spacing w:before="8"/>
        <w:rPr>
          <w:b/>
          <w:i/>
          <w:sz w:val="20"/>
        </w:rPr>
      </w:pPr>
    </w:p>
    <w:p w14:paraId="48B05CA0" w14:textId="77777777" w:rsidR="00DE4ECC" w:rsidRDefault="00105BF9">
      <w:pPr>
        <w:pStyle w:val="BodyText"/>
        <w:spacing w:line="273" w:lineRule="auto"/>
        <w:ind w:left="234" w:right="59"/>
        <w:jc w:val="both"/>
      </w:pPr>
      <w:r>
        <w:rPr>
          <w:w w:val="105"/>
        </w:rPr>
        <w:t>The Job Que</w:t>
      </w:r>
      <w:r>
        <w:rPr>
          <w:w w:val="105"/>
        </w:rPr>
        <w:t>ue Status provides a real-time status of a job’s operations. You can check the job’s</w:t>
      </w:r>
      <w:r>
        <w:rPr>
          <w:spacing w:val="1"/>
          <w:w w:val="105"/>
        </w:rPr>
        <w:t xml:space="preserve"> </w:t>
      </w:r>
      <w:r>
        <w:rPr>
          <w:w w:val="105"/>
        </w:rPr>
        <w:t>progress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shop</w:t>
      </w:r>
      <w:r>
        <w:rPr>
          <w:spacing w:val="-9"/>
          <w:w w:val="105"/>
        </w:rPr>
        <w:t xml:space="preserve"> </w:t>
      </w:r>
      <w:r>
        <w:rPr>
          <w:w w:val="105"/>
        </w:rPr>
        <w:t>floor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compare</w:t>
      </w:r>
      <w:r>
        <w:rPr>
          <w:spacing w:val="-6"/>
          <w:w w:val="105"/>
        </w:rPr>
        <w:t xml:space="preserve"> </w:t>
      </w:r>
      <w:r>
        <w:rPr>
          <w:w w:val="105"/>
        </w:rPr>
        <w:t>estimated</w:t>
      </w:r>
      <w:r>
        <w:rPr>
          <w:spacing w:val="-6"/>
          <w:w w:val="105"/>
        </w:rPr>
        <w:t xml:space="preserve"> </w:t>
      </w:r>
      <w:r>
        <w:rPr>
          <w:w w:val="105"/>
        </w:rPr>
        <w:t>against</w:t>
      </w:r>
      <w:r>
        <w:rPr>
          <w:spacing w:val="-7"/>
          <w:w w:val="105"/>
        </w:rPr>
        <w:t xml:space="preserve"> </w:t>
      </w:r>
      <w:r>
        <w:rPr>
          <w:w w:val="105"/>
        </w:rPr>
        <w:t>actual</w:t>
      </w:r>
      <w:r>
        <w:rPr>
          <w:spacing w:val="-6"/>
          <w:w w:val="105"/>
        </w:rPr>
        <w:t xml:space="preserve"> </w:t>
      </w:r>
      <w:r>
        <w:rPr>
          <w:w w:val="105"/>
        </w:rPr>
        <w:t>hours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each</w:t>
      </w:r>
      <w:r>
        <w:rPr>
          <w:spacing w:val="-6"/>
          <w:w w:val="105"/>
        </w:rPr>
        <w:t xml:space="preserve"> </w:t>
      </w:r>
      <w:r>
        <w:rPr>
          <w:w w:val="105"/>
        </w:rPr>
        <w:t>operation.</w:t>
      </w:r>
      <w:r>
        <w:rPr>
          <w:spacing w:val="-7"/>
          <w:w w:val="105"/>
        </w:rPr>
        <w:t xml:space="preserve"> </w:t>
      </w:r>
      <w:r>
        <w:rPr>
          <w:w w:val="105"/>
        </w:rPr>
        <w:t>Also,</w:t>
      </w:r>
      <w:r>
        <w:rPr>
          <w:spacing w:val="-39"/>
          <w:w w:val="105"/>
        </w:rPr>
        <w:t xml:space="preserve"> </w:t>
      </w:r>
      <w:r>
        <w:rPr>
          <w:w w:val="105"/>
        </w:rPr>
        <w:t>real-time</w:t>
      </w:r>
      <w:r>
        <w:rPr>
          <w:spacing w:val="9"/>
          <w:w w:val="105"/>
        </w:rPr>
        <w:t xml:space="preserve"> </w:t>
      </w:r>
      <w:r>
        <w:rPr>
          <w:w w:val="105"/>
        </w:rPr>
        <w:t>loading</w:t>
      </w:r>
      <w:r>
        <w:rPr>
          <w:spacing w:val="7"/>
          <w:w w:val="105"/>
        </w:rPr>
        <w:t xml:space="preserve"> </w:t>
      </w:r>
      <w:r>
        <w:rPr>
          <w:w w:val="105"/>
        </w:rPr>
        <w:t>information</w:t>
      </w:r>
      <w:r>
        <w:rPr>
          <w:spacing w:val="9"/>
          <w:w w:val="105"/>
        </w:rPr>
        <w:t xml:space="preserve"> </w:t>
      </w:r>
      <w:r>
        <w:rPr>
          <w:w w:val="105"/>
        </w:rPr>
        <w:t>is</w:t>
      </w:r>
      <w:r>
        <w:rPr>
          <w:spacing w:val="8"/>
          <w:w w:val="105"/>
        </w:rPr>
        <w:t xml:space="preserve"> </w:t>
      </w:r>
      <w:r>
        <w:rPr>
          <w:w w:val="105"/>
        </w:rPr>
        <w:t>shown</w:t>
      </w:r>
      <w:r>
        <w:rPr>
          <w:spacing w:val="10"/>
          <w:w w:val="105"/>
        </w:rPr>
        <w:t xml:space="preserve"> </w:t>
      </w:r>
      <w:r>
        <w:rPr>
          <w:w w:val="105"/>
        </w:rPr>
        <w:t>for</w:t>
      </w:r>
      <w:r>
        <w:rPr>
          <w:spacing w:val="7"/>
          <w:w w:val="105"/>
        </w:rPr>
        <w:t xml:space="preserve"> </w:t>
      </w:r>
      <w:r>
        <w:rPr>
          <w:w w:val="105"/>
        </w:rPr>
        <w:t>each</w:t>
      </w:r>
      <w:r>
        <w:rPr>
          <w:spacing w:val="9"/>
          <w:w w:val="105"/>
        </w:rPr>
        <w:t xml:space="preserve"> </w:t>
      </w:r>
      <w:r>
        <w:rPr>
          <w:w w:val="105"/>
        </w:rPr>
        <w:t>Work</w:t>
      </w:r>
      <w:r>
        <w:rPr>
          <w:spacing w:val="9"/>
          <w:w w:val="105"/>
        </w:rPr>
        <w:t xml:space="preserve"> </w:t>
      </w:r>
      <w:r>
        <w:rPr>
          <w:w w:val="105"/>
        </w:rPr>
        <w:t>Center</w:t>
      </w:r>
      <w:r>
        <w:rPr>
          <w:spacing w:val="8"/>
          <w:w w:val="105"/>
        </w:rPr>
        <w:t xml:space="preserve"> </w:t>
      </w:r>
      <w:r>
        <w:rPr>
          <w:w w:val="105"/>
        </w:rPr>
        <w:t>on</w:t>
      </w:r>
      <w:r>
        <w:rPr>
          <w:spacing w:val="10"/>
          <w:w w:val="105"/>
        </w:rPr>
        <w:t xml:space="preserve"> </w:t>
      </w:r>
      <w:r>
        <w:rPr>
          <w:w w:val="105"/>
        </w:rPr>
        <w:t>which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job</w:t>
      </w:r>
      <w:r>
        <w:rPr>
          <w:spacing w:val="8"/>
          <w:w w:val="105"/>
        </w:rPr>
        <w:t xml:space="preserve"> </w:t>
      </w:r>
      <w:r>
        <w:rPr>
          <w:w w:val="105"/>
        </w:rPr>
        <w:t>is</w:t>
      </w:r>
      <w:r>
        <w:rPr>
          <w:spacing w:val="9"/>
          <w:w w:val="105"/>
        </w:rPr>
        <w:t xml:space="preserve"> </w:t>
      </w:r>
      <w:r>
        <w:rPr>
          <w:w w:val="105"/>
        </w:rPr>
        <w:t>scheduled.</w:t>
      </w:r>
    </w:p>
    <w:p w14:paraId="30DE3BC5" w14:textId="77777777" w:rsidR="00DE4ECC" w:rsidRDefault="00DE4ECC">
      <w:pPr>
        <w:pStyle w:val="BodyText"/>
        <w:spacing w:before="8"/>
      </w:pPr>
    </w:p>
    <w:p w14:paraId="58A7BFA5" w14:textId="77777777" w:rsidR="00DE4ECC" w:rsidRDefault="00105BF9">
      <w:pPr>
        <w:pStyle w:val="Heading7"/>
      </w:pPr>
      <w:r>
        <w:rPr>
          <w:spacing w:val="-3"/>
        </w:rPr>
        <w:t>Finite</w:t>
      </w:r>
      <w:r>
        <w:rPr>
          <w:spacing w:val="-11"/>
        </w:rPr>
        <w:t xml:space="preserve"> </w:t>
      </w:r>
      <w:r>
        <w:rPr>
          <w:spacing w:val="-2"/>
        </w:rPr>
        <w:t>Modeling</w:t>
      </w:r>
    </w:p>
    <w:p w14:paraId="366FF6EE" w14:textId="77777777" w:rsidR="00DE4ECC" w:rsidRDefault="00DE4ECC">
      <w:pPr>
        <w:pStyle w:val="BodyText"/>
        <w:spacing w:before="11"/>
        <w:rPr>
          <w:b/>
          <w:i/>
          <w:sz w:val="20"/>
        </w:rPr>
      </w:pPr>
    </w:p>
    <w:p w14:paraId="0060E813" w14:textId="77777777" w:rsidR="00DE4ECC" w:rsidRDefault="00105BF9">
      <w:pPr>
        <w:pStyle w:val="BodyText"/>
        <w:spacing w:line="273" w:lineRule="auto"/>
        <w:ind w:left="234" w:right="38"/>
        <w:jc w:val="both"/>
      </w:pPr>
      <w:r>
        <w:t>The work center Finite Modeling displays the daily scheduled load for a work center plus provides</w:t>
      </w:r>
      <w:r>
        <w:rPr>
          <w:spacing w:val="1"/>
        </w:rPr>
        <w:t xml:space="preserve"> </w:t>
      </w:r>
      <w:r>
        <w:rPr>
          <w:w w:val="105"/>
        </w:rPr>
        <w:t>“what</w:t>
      </w:r>
      <w:r>
        <w:rPr>
          <w:spacing w:val="1"/>
          <w:w w:val="105"/>
        </w:rPr>
        <w:t xml:space="preserve"> </w:t>
      </w:r>
      <w:r>
        <w:rPr>
          <w:w w:val="105"/>
        </w:rPr>
        <w:t>if”</w:t>
      </w:r>
      <w:r>
        <w:rPr>
          <w:spacing w:val="4"/>
          <w:w w:val="105"/>
        </w:rPr>
        <w:t xml:space="preserve"> </w:t>
      </w:r>
      <w:r>
        <w:rPr>
          <w:w w:val="105"/>
        </w:rPr>
        <w:t>analysis</w:t>
      </w:r>
      <w:r>
        <w:rPr>
          <w:spacing w:val="5"/>
          <w:w w:val="105"/>
        </w:rPr>
        <w:t xml:space="preserve"> </w:t>
      </w:r>
      <w:r>
        <w:rPr>
          <w:w w:val="105"/>
        </w:rPr>
        <w:t>capability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see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effect</w:t>
      </w:r>
      <w:r>
        <w:rPr>
          <w:spacing w:val="4"/>
          <w:w w:val="105"/>
        </w:rPr>
        <w:t xml:space="preserve"> </w:t>
      </w:r>
      <w:r>
        <w:rPr>
          <w:w w:val="105"/>
        </w:rPr>
        <w:t>on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daily</w:t>
      </w:r>
      <w:r>
        <w:rPr>
          <w:spacing w:val="4"/>
          <w:w w:val="105"/>
        </w:rPr>
        <w:t xml:space="preserve"> </w:t>
      </w:r>
      <w:r>
        <w:rPr>
          <w:w w:val="105"/>
        </w:rPr>
        <w:t>load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moving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w w:val="105"/>
        </w:rPr>
        <w:t>job’s</w:t>
      </w:r>
      <w:r>
        <w:rPr>
          <w:spacing w:val="4"/>
          <w:w w:val="105"/>
        </w:rPr>
        <w:t xml:space="preserve"> </w:t>
      </w:r>
      <w:r>
        <w:rPr>
          <w:w w:val="105"/>
        </w:rPr>
        <w:t>operations.</w:t>
      </w:r>
    </w:p>
    <w:p w14:paraId="20B3CBB0" w14:textId="77777777" w:rsidR="00DE4ECC" w:rsidRDefault="00DE4ECC">
      <w:pPr>
        <w:pStyle w:val="BodyText"/>
        <w:spacing w:before="4"/>
      </w:pPr>
    </w:p>
    <w:p w14:paraId="2C99EDEA" w14:textId="77777777" w:rsidR="00DE4ECC" w:rsidRDefault="00105BF9">
      <w:pPr>
        <w:pStyle w:val="Heading5"/>
        <w:numPr>
          <w:ilvl w:val="2"/>
          <w:numId w:val="8"/>
        </w:numPr>
        <w:tabs>
          <w:tab w:val="left" w:pos="955"/>
        </w:tabs>
        <w:ind w:left="954" w:hanging="721"/>
        <w:jc w:val="left"/>
      </w:pPr>
      <w:r>
        <w:t>Index</w:t>
      </w:r>
      <w:r>
        <w:rPr>
          <w:spacing w:val="9"/>
        </w:rPr>
        <w:t xml:space="preserve"> </w:t>
      </w:r>
      <w:r>
        <w:t>Method</w:t>
      </w:r>
    </w:p>
    <w:p w14:paraId="2848FD1B" w14:textId="77777777" w:rsidR="00DE4ECC" w:rsidRDefault="00DE4ECC">
      <w:pPr>
        <w:pStyle w:val="BodyText"/>
        <w:spacing w:before="5"/>
        <w:rPr>
          <w:b/>
          <w:sz w:val="21"/>
        </w:rPr>
      </w:pPr>
    </w:p>
    <w:p w14:paraId="1322B925" w14:textId="77777777" w:rsidR="00DE4ECC" w:rsidRDefault="00105BF9">
      <w:pPr>
        <w:pStyle w:val="BodyText"/>
        <w:spacing w:line="273" w:lineRule="auto"/>
        <w:ind w:left="234" w:right="70"/>
        <w:jc w:val="both"/>
      </w:pPr>
      <w:r>
        <w:pict w14:anchorId="741C0CD1">
          <v:shape id="_x0000_s1093" style="position:absolute;left:0;text-align:left;margin-left:45.1pt;margin-top:103pt;width:382.2pt;height:68.55pt;z-index:15942656;mso-position-horizontal-relative:page" coordorigin="902,2060" coordsize="7644,1371" o:spt="100" adj="0,,0" path="m8546,3430r-7644,l902,2060r22,1349l8546,3409r,21xm924,3409l902,2060r7644,l8546,2079r-7622,l924,3409xm8546,3409r-19,l8527,2079r19,l8546,3409xe" fillcolor="black" stroked="f">
            <v:stroke joinstyle="round"/>
            <v:formulas/>
            <v:path arrowok="t" o:connecttype="segments"/>
            <w10:wrap anchorx="page"/>
          </v:shape>
        </w:pict>
      </w:r>
      <w:r>
        <w:t>A heuristic technique of loading, which would yield better results than the simple and intuitive</w:t>
      </w:r>
      <w:r>
        <w:rPr>
          <w:spacing w:val="1"/>
        </w:rPr>
        <w:t xml:space="preserve"> </w:t>
      </w:r>
      <w:r>
        <w:t>method is index method. Supposing time is the criterion, ‘indices’ are calculated for the diverse</w:t>
      </w:r>
      <w:r>
        <w:rPr>
          <w:spacing w:val="1"/>
        </w:rPr>
        <w:t xml:space="preserve"> </w:t>
      </w:r>
      <w:r>
        <w:t xml:space="preserve">process times (if done in work </w:t>
      </w:r>
      <w:proofErr w:type="spellStart"/>
      <w:r>
        <w:t>centres</w:t>
      </w:r>
      <w:proofErr w:type="spellEnd"/>
      <w:r>
        <w:t>) with the lowest proce</w:t>
      </w:r>
      <w:r>
        <w:t>ss time having the base index of 1.0.</w:t>
      </w:r>
      <w:r>
        <w:rPr>
          <w:spacing w:val="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lowest</w:t>
      </w:r>
      <w:r>
        <w:rPr>
          <w:spacing w:val="6"/>
        </w:rPr>
        <w:t xml:space="preserve"> </w:t>
      </w:r>
      <w:r>
        <w:t>index</w:t>
      </w:r>
      <w:r>
        <w:rPr>
          <w:spacing w:val="9"/>
        </w:rPr>
        <w:t xml:space="preserve"> </w:t>
      </w:r>
      <w:r>
        <w:t>jobs</w:t>
      </w:r>
      <w:r>
        <w:rPr>
          <w:spacing w:val="9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afterward</w:t>
      </w:r>
      <w:r>
        <w:rPr>
          <w:spacing w:val="9"/>
        </w:rPr>
        <w:t xml:space="preserve"> </w:t>
      </w:r>
      <w:r>
        <w:t>assigned</w:t>
      </w:r>
      <w:r>
        <w:rPr>
          <w:spacing w:val="9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work</w:t>
      </w:r>
      <w:r>
        <w:rPr>
          <w:spacing w:val="9"/>
        </w:rPr>
        <w:t xml:space="preserve"> </w:t>
      </w:r>
      <w:proofErr w:type="spellStart"/>
      <w:r>
        <w:t>centres</w:t>
      </w:r>
      <w:proofErr w:type="spellEnd"/>
      <w:r>
        <w:t>,</w:t>
      </w:r>
      <w:r>
        <w:rPr>
          <w:spacing w:val="7"/>
        </w:rPr>
        <w:t xml:space="preserve"> </w:t>
      </w:r>
      <w:r>
        <w:t>keeping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view</w:t>
      </w:r>
      <w:r>
        <w:rPr>
          <w:spacing w:val="6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limitations</w:t>
      </w:r>
      <w:r>
        <w:rPr>
          <w:spacing w:val="1"/>
        </w:rPr>
        <w:t xml:space="preserve"> </w:t>
      </w:r>
      <w:r>
        <w:t xml:space="preserve">of the capacities of the </w:t>
      </w:r>
      <w:proofErr w:type="spellStart"/>
      <w:r>
        <w:t>centres</w:t>
      </w:r>
      <w:proofErr w:type="spellEnd"/>
      <w:r>
        <w:t xml:space="preserve">. The next lowest index jobs are then assigned to the work </w:t>
      </w:r>
      <w:proofErr w:type="spellStart"/>
      <w:r>
        <w:t>centres</w:t>
      </w:r>
      <w:proofErr w:type="spellEnd"/>
      <w:r>
        <w:rPr>
          <w:spacing w:val="1"/>
        </w:rPr>
        <w:t xml:space="preserve"> </w:t>
      </w:r>
      <w:r>
        <w:t xml:space="preserve">(devoid of exceeding </w:t>
      </w:r>
      <w:r>
        <w:t>the constraints on capacities), and this process is constant till all the jobs are</w:t>
      </w:r>
      <w:r>
        <w:rPr>
          <w:spacing w:val="1"/>
        </w:rPr>
        <w:t xml:space="preserve"> </w:t>
      </w:r>
      <w:r>
        <w:t>assigned.</w:t>
      </w:r>
      <w:r>
        <w:rPr>
          <w:spacing w:val="1"/>
        </w:rPr>
        <w:t xml:space="preserve"> </w:t>
      </w:r>
      <w:r>
        <w:t>This is</w:t>
      </w:r>
      <w:r>
        <w:rPr>
          <w:spacing w:val="1"/>
        </w:rPr>
        <w:t xml:space="preserve"> </w:t>
      </w:r>
      <w:r>
        <w:t>a heuristic</w:t>
      </w:r>
      <w:r>
        <w:rPr>
          <w:spacing w:val="1"/>
        </w:rPr>
        <w:t xml:space="preserve"> </w:t>
      </w:r>
      <w:r>
        <w:t>method and</w:t>
      </w:r>
      <w:r>
        <w:rPr>
          <w:spacing w:val="39"/>
        </w:rPr>
        <w:t xml:space="preserve"> </w:t>
      </w:r>
      <w:r>
        <w:t>the solution</w:t>
      </w:r>
      <w:r>
        <w:rPr>
          <w:spacing w:val="40"/>
        </w:rPr>
        <w:t xml:space="preserve"> </w:t>
      </w:r>
      <w:r>
        <w:t>obtained may</w:t>
      </w:r>
      <w:r>
        <w:rPr>
          <w:spacing w:val="39"/>
        </w:rPr>
        <w:t xml:space="preserve"> </w:t>
      </w:r>
      <w:r>
        <w:t>not be</w:t>
      </w:r>
      <w:r>
        <w:rPr>
          <w:spacing w:val="40"/>
        </w:rPr>
        <w:t xml:space="preserve"> </w:t>
      </w:r>
      <w:r>
        <w:t>optimal; though</w:t>
      </w:r>
      <w:r>
        <w:rPr>
          <w:spacing w:val="40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could</w:t>
      </w:r>
      <w:r>
        <w:rPr>
          <w:spacing w:val="20"/>
        </w:rPr>
        <w:t xml:space="preserve"> </w:t>
      </w:r>
      <w:r>
        <w:t>be</w:t>
      </w:r>
      <w:r>
        <w:rPr>
          <w:spacing w:val="17"/>
        </w:rPr>
        <w:t xml:space="preserve"> </w:t>
      </w:r>
      <w:r>
        <w:t>near</w:t>
      </w:r>
      <w:r>
        <w:rPr>
          <w:spacing w:val="20"/>
        </w:rPr>
        <w:t xml:space="preserve"> </w:t>
      </w:r>
      <w:r>
        <w:t>optimal.</w:t>
      </w:r>
    </w:p>
    <w:p w14:paraId="36258D18" w14:textId="77777777" w:rsidR="00DE4ECC" w:rsidRDefault="00DE4ECC">
      <w:pPr>
        <w:pStyle w:val="BodyText"/>
        <w:spacing w:before="6"/>
        <w:rPr>
          <w:sz w:val="11"/>
        </w:rPr>
      </w:pPr>
    </w:p>
    <w:p w14:paraId="59A2A497" w14:textId="77777777" w:rsidR="00DE4ECC" w:rsidRDefault="00105BF9">
      <w:pPr>
        <w:pStyle w:val="BodyText"/>
        <w:ind w:left="222"/>
        <w:rPr>
          <w:sz w:val="20"/>
        </w:rPr>
      </w:pPr>
      <w:r>
        <w:rPr>
          <w:sz w:val="20"/>
        </w:rPr>
      </w:r>
      <w:r>
        <w:rPr>
          <w:sz w:val="20"/>
        </w:rPr>
        <w:pict w14:anchorId="5D5C2639">
          <v:group id="_x0000_s1091" style="width:382.2pt;height:68.55pt;mso-position-horizontal-relative:char;mso-position-vertical-relative:line" coordsize="7644,1371">
            <v:shape id="_x0000_s1092" type="#_x0000_t202" style="position:absolute;width:7644;height:1371" filled="f" stroked="f">
              <v:textbox inset="0,0,0,0">
                <w:txbxContent>
                  <w:p w14:paraId="60B1323A" w14:textId="77777777" w:rsidR="00DE4ECC" w:rsidRDefault="00DE4ECC">
                    <w:pPr>
                      <w:spacing w:before="1"/>
                      <w:rPr>
                        <w:sz w:val="7"/>
                      </w:rPr>
                    </w:pPr>
                  </w:p>
                  <w:p w14:paraId="08E0B417" w14:textId="77777777" w:rsidR="00DE4ECC" w:rsidRDefault="00105BF9">
                    <w:pPr>
                      <w:ind w:left="275"/>
                      <w:rPr>
                        <w:sz w:val="20"/>
                      </w:rPr>
                    </w:pPr>
                    <w:r>
                      <w:rPr>
                        <w:noProof/>
                        <w:sz w:val="20"/>
                      </w:rPr>
                      <w:drawing>
                        <wp:inline distT="0" distB="0" distL="0" distR="0" wp14:anchorId="7F8413D7" wp14:editId="08FA2E99">
                          <wp:extent cx="293930" cy="295275"/>
                          <wp:effectExtent l="0" t="0" r="0" b="0"/>
                          <wp:docPr id="301" name="image25.pn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2" name="image25.png"/>
                                  <pic:cNvPicPr/>
                                </pic:nvPicPr>
                                <pic:blipFill>
                                  <a:blip r:embed="rId39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93930" cy="29527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2F6981BE" w14:textId="77777777" w:rsidR="00DE4ECC" w:rsidRDefault="00105BF9">
                    <w:pPr>
                      <w:spacing w:line="266" w:lineRule="auto"/>
                      <w:ind w:left="251" w:right="248" w:firstLine="119"/>
                      <w:jc w:val="both"/>
                      <w:rPr>
                        <w:sz w:val="18"/>
                      </w:rPr>
                    </w:pPr>
                    <w:r>
                      <w:rPr>
                        <w:rFonts w:ascii="Times New Roman"/>
                        <w:i/>
                        <w:color w:val="1F1917"/>
                        <w:w w:val="105"/>
                        <w:position w:val="2"/>
                        <w:sz w:val="18"/>
                      </w:rPr>
                      <w:t xml:space="preserve">Task </w:t>
                    </w:r>
                    <w:r>
                      <w:rPr>
                        <w:w w:val="105"/>
                        <w:sz w:val="18"/>
                      </w:rPr>
                      <w:t>Is job-shop scheduling a planning activity or a control activity? Would you call</w:t>
                    </w:r>
                    <w:r>
                      <w:rPr>
                        <w:spacing w:val="1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these</w:t>
                    </w:r>
                    <w:r>
                      <w:rPr>
                        <w:spacing w:val="-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four</w:t>
                    </w:r>
                    <w:r>
                      <w:rPr>
                        <w:spacing w:val="2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activities</w:t>
                    </w:r>
                    <w:r>
                      <w:rPr>
                        <w:spacing w:val="-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loading,</w:t>
                    </w:r>
                    <w:r>
                      <w:rPr>
                        <w:spacing w:val="-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sequencing,</w:t>
                    </w:r>
                    <w:r>
                      <w:rPr>
                        <w:spacing w:val="-1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detailed</w:t>
                    </w:r>
                    <w:r>
                      <w:rPr>
                        <w:spacing w:val="-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scheduling,</w:t>
                    </w:r>
                    <w:r>
                      <w:rPr>
                        <w:spacing w:val="-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and</w:t>
                    </w:r>
                    <w:r>
                      <w:rPr>
                        <w:spacing w:val="-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input-output</w:t>
                    </w:r>
                    <w:r>
                      <w:rPr>
                        <w:spacing w:val="-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control</w:t>
                    </w:r>
                    <w:r>
                      <w:rPr>
                        <w:spacing w:val="-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as</w:t>
                    </w:r>
                    <w:r>
                      <w:rPr>
                        <w:spacing w:val="-40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shop</w:t>
                    </w:r>
                    <w:r>
                      <w:rPr>
                        <w:spacing w:val="1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floor</w:t>
                    </w:r>
                    <w:r>
                      <w:rPr>
                        <w:spacing w:val="15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control?</w:t>
                    </w:r>
                    <w:r>
                      <w:rPr>
                        <w:spacing w:val="17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w w:val="105"/>
                        <w:sz w:val="18"/>
                      </w:rPr>
                      <w:t>Explain.</w:t>
                    </w:r>
                  </w:p>
                </w:txbxContent>
              </v:textbox>
            </v:shape>
            <w10:anchorlock/>
          </v:group>
        </w:pict>
      </w:r>
    </w:p>
    <w:p w14:paraId="4F910AA6" w14:textId="77777777" w:rsidR="00DE4ECC" w:rsidRDefault="00105BF9">
      <w:pPr>
        <w:pStyle w:val="Heading5"/>
        <w:spacing w:before="107"/>
        <w:ind w:left="234"/>
      </w:pPr>
      <w:proofErr w:type="spellStart"/>
      <w:r>
        <w:rPr>
          <w:w w:val="105"/>
        </w:rPr>
        <w:t>Self</w:t>
      </w:r>
      <w:r>
        <w:rPr>
          <w:spacing w:val="30"/>
          <w:w w:val="105"/>
        </w:rPr>
        <w:t xml:space="preserve"> </w:t>
      </w:r>
      <w:r>
        <w:rPr>
          <w:w w:val="105"/>
        </w:rPr>
        <w:t>Assessment</w:t>
      </w:r>
      <w:proofErr w:type="spellEnd"/>
    </w:p>
    <w:p w14:paraId="0A525B53" w14:textId="77777777" w:rsidR="00DE4ECC" w:rsidRDefault="00DE4ECC">
      <w:pPr>
        <w:pStyle w:val="BodyText"/>
        <w:spacing w:before="4"/>
        <w:rPr>
          <w:b/>
          <w:sz w:val="21"/>
        </w:rPr>
      </w:pPr>
    </w:p>
    <w:p w14:paraId="14862A8A" w14:textId="77777777" w:rsidR="00DE4ECC" w:rsidRDefault="00105BF9">
      <w:pPr>
        <w:pStyle w:val="BodyText"/>
        <w:ind w:left="234"/>
        <w:jc w:val="both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7A1AAA20" w14:textId="77777777" w:rsidR="00DE4ECC" w:rsidRDefault="00105BF9">
      <w:pPr>
        <w:pStyle w:val="ListParagraph"/>
        <w:numPr>
          <w:ilvl w:val="0"/>
          <w:numId w:val="10"/>
        </w:numPr>
        <w:tabs>
          <w:tab w:val="left" w:pos="714"/>
          <w:tab w:val="left" w:pos="715"/>
          <w:tab w:val="left" w:leader="dot" w:pos="2098"/>
        </w:tabs>
        <w:spacing w:before="127"/>
        <w:ind w:left="714" w:hanging="481"/>
        <w:rPr>
          <w:sz w:val="18"/>
        </w:rPr>
      </w:pPr>
      <w:r>
        <w:rPr>
          <w:sz w:val="18"/>
        </w:rPr>
        <w:t>In</w:t>
      </w:r>
      <w:r>
        <w:rPr>
          <w:rFonts w:ascii="Times New Roman"/>
          <w:sz w:val="18"/>
        </w:rPr>
        <w:tab/>
      </w:r>
      <w:r>
        <w:rPr>
          <w:sz w:val="18"/>
        </w:rPr>
        <w:t>processes,</w:t>
      </w:r>
      <w:r>
        <w:rPr>
          <w:spacing w:val="38"/>
          <w:sz w:val="18"/>
        </w:rPr>
        <w:t xml:space="preserve"> </w:t>
      </w:r>
      <w:r>
        <w:rPr>
          <w:sz w:val="18"/>
        </w:rPr>
        <w:t>different</w:t>
      </w:r>
      <w:r>
        <w:rPr>
          <w:spacing w:val="39"/>
          <w:sz w:val="18"/>
        </w:rPr>
        <w:t xml:space="preserve"> </w:t>
      </w:r>
      <w:r>
        <w:rPr>
          <w:sz w:val="18"/>
        </w:rPr>
        <w:t>sub-assemblies</w:t>
      </w:r>
      <w:r>
        <w:rPr>
          <w:spacing w:val="35"/>
          <w:sz w:val="18"/>
        </w:rPr>
        <w:t xml:space="preserve"> </w:t>
      </w:r>
      <w:proofErr w:type="gramStart"/>
      <w:r>
        <w:rPr>
          <w:sz w:val="18"/>
        </w:rPr>
        <w:t>have  to</w:t>
      </w:r>
      <w:proofErr w:type="gramEnd"/>
      <w:r>
        <w:rPr>
          <w:spacing w:val="35"/>
          <w:sz w:val="18"/>
        </w:rPr>
        <w:t xml:space="preserve"> </w:t>
      </w:r>
      <w:r>
        <w:rPr>
          <w:sz w:val="18"/>
        </w:rPr>
        <w:t>be</w:t>
      </w:r>
      <w:r>
        <w:rPr>
          <w:spacing w:val="39"/>
          <w:sz w:val="18"/>
        </w:rPr>
        <w:t xml:space="preserve"> </w:t>
      </w:r>
      <w:r>
        <w:rPr>
          <w:sz w:val="18"/>
        </w:rPr>
        <w:t>loaded</w:t>
      </w:r>
      <w:r>
        <w:rPr>
          <w:spacing w:val="35"/>
          <w:sz w:val="18"/>
        </w:rPr>
        <w:t xml:space="preserve"> </w:t>
      </w:r>
      <w:r>
        <w:rPr>
          <w:sz w:val="18"/>
        </w:rPr>
        <w:t>to</w:t>
      </w:r>
      <w:r>
        <w:rPr>
          <w:spacing w:val="39"/>
          <w:sz w:val="18"/>
        </w:rPr>
        <w:t xml:space="preserve"> </w:t>
      </w:r>
      <w:r>
        <w:rPr>
          <w:sz w:val="18"/>
        </w:rPr>
        <w:t>bring</w:t>
      </w:r>
      <w:r>
        <w:rPr>
          <w:spacing w:val="39"/>
          <w:sz w:val="18"/>
        </w:rPr>
        <w:t xml:space="preserve"> </w:t>
      </w:r>
      <w:r>
        <w:rPr>
          <w:sz w:val="18"/>
        </w:rPr>
        <w:t>out</w:t>
      </w:r>
      <w:r>
        <w:rPr>
          <w:spacing w:val="39"/>
          <w:sz w:val="18"/>
        </w:rPr>
        <w:t xml:space="preserve"> </w:t>
      </w:r>
      <w:r>
        <w:rPr>
          <w:sz w:val="18"/>
        </w:rPr>
        <w:t>the</w:t>
      </w:r>
    </w:p>
    <w:p w14:paraId="6BFD7E17" w14:textId="77777777" w:rsidR="00DE4ECC" w:rsidRDefault="00105BF9">
      <w:pPr>
        <w:pStyle w:val="BodyText"/>
        <w:spacing w:before="29"/>
        <w:ind w:left="714"/>
      </w:pPr>
      <w:r>
        <w:rPr>
          <w:w w:val="105"/>
        </w:rPr>
        <w:t>final</w:t>
      </w:r>
      <w:r>
        <w:rPr>
          <w:spacing w:val="7"/>
          <w:w w:val="105"/>
        </w:rPr>
        <w:t xml:space="preserve"> </w:t>
      </w:r>
      <w:r>
        <w:rPr>
          <w:w w:val="105"/>
        </w:rPr>
        <w:t>product.</w:t>
      </w:r>
    </w:p>
    <w:p w14:paraId="76DB2AEB" w14:textId="77777777" w:rsidR="00DE4ECC" w:rsidRDefault="00105BF9">
      <w:pPr>
        <w:pStyle w:val="ListParagraph"/>
        <w:numPr>
          <w:ilvl w:val="0"/>
          <w:numId w:val="10"/>
        </w:numPr>
        <w:tabs>
          <w:tab w:val="left" w:pos="714"/>
          <w:tab w:val="left" w:pos="715"/>
          <w:tab w:val="left" w:leader="dot" w:pos="2058"/>
        </w:tabs>
        <w:spacing w:before="130"/>
        <w:ind w:left="714" w:hanging="481"/>
        <w:rPr>
          <w:sz w:val="18"/>
        </w:rPr>
      </w:pPr>
      <w:r>
        <w:rPr>
          <w:sz w:val="18"/>
        </w:rPr>
        <w:t>In</w:t>
      </w:r>
      <w:r>
        <w:rPr>
          <w:rFonts w:ascii="Times New Roman"/>
          <w:sz w:val="18"/>
        </w:rPr>
        <w:tab/>
      </w:r>
      <w:r>
        <w:rPr>
          <w:sz w:val="18"/>
        </w:rPr>
        <w:t>processes,</w:t>
      </w:r>
      <w:r>
        <w:rPr>
          <w:spacing w:val="20"/>
          <w:sz w:val="18"/>
        </w:rPr>
        <w:t xml:space="preserve"> </w:t>
      </w:r>
      <w:r>
        <w:rPr>
          <w:sz w:val="18"/>
        </w:rPr>
        <w:t>each</w:t>
      </w:r>
      <w:r>
        <w:rPr>
          <w:spacing w:val="18"/>
          <w:sz w:val="18"/>
        </w:rPr>
        <w:t xml:space="preserve"> </w:t>
      </w:r>
      <w:r>
        <w:rPr>
          <w:sz w:val="18"/>
        </w:rPr>
        <w:t>customer</w:t>
      </w:r>
      <w:r>
        <w:rPr>
          <w:spacing w:val="20"/>
          <w:sz w:val="18"/>
        </w:rPr>
        <w:t xml:space="preserve"> </w:t>
      </w:r>
      <w:r>
        <w:rPr>
          <w:sz w:val="18"/>
        </w:rPr>
        <w:t>job</w:t>
      </w:r>
      <w:r>
        <w:rPr>
          <w:spacing w:val="18"/>
          <w:sz w:val="18"/>
        </w:rPr>
        <w:t xml:space="preserve"> </w:t>
      </w:r>
      <w:r>
        <w:rPr>
          <w:sz w:val="18"/>
        </w:rPr>
        <w:t>order</w:t>
      </w:r>
      <w:r>
        <w:rPr>
          <w:spacing w:val="21"/>
          <w:sz w:val="18"/>
        </w:rPr>
        <w:t xml:space="preserve"> </w:t>
      </w:r>
      <w:r>
        <w:rPr>
          <w:sz w:val="18"/>
        </w:rPr>
        <w:t>has</w:t>
      </w:r>
      <w:r>
        <w:rPr>
          <w:spacing w:val="18"/>
          <w:sz w:val="18"/>
        </w:rPr>
        <w:t xml:space="preserve"> </w:t>
      </w:r>
      <w:r>
        <w:rPr>
          <w:sz w:val="18"/>
        </w:rPr>
        <w:t>its</w:t>
      </w:r>
      <w:r>
        <w:rPr>
          <w:spacing w:val="20"/>
          <w:sz w:val="18"/>
        </w:rPr>
        <w:t xml:space="preserve"> </w:t>
      </w:r>
      <w:r>
        <w:rPr>
          <w:sz w:val="18"/>
        </w:rPr>
        <w:t>unique</w:t>
      </w:r>
      <w:r>
        <w:rPr>
          <w:spacing w:val="18"/>
          <w:sz w:val="18"/>
        </w:rPr>
        <w:t xml:space="preserve"> </w:t>
      </w:r>
      <w:r>
        <w:rPr>
          <w:sz w:val="18"/>
        </w:rPr>
        <w:t>product</w:t>
      </w:r>
      <w:r>
        <w:rPr>
          <w:spacing w:val="21"/>
          <w:sz w:val="18"/>
        </w:rPr>
        <w:t xml:space="preserve"> </w:t>
      </w:r>
      <w:r>
        <w:rPr>
          <w:sz w:val="18"/>
        </w:rPr>
        <w:t>specifications.</w:t>
      </w:r>
    </w:p>
    <w:p w14:paraId="510A6F3C" w14:textId="77777777" w:rsidR="00DE4ECC" w:rsidRDefault="00105BF9">
      <w:pPr>
        <w:pStyle w:val="ListParagraph"/>
        <w:numPr>
          <w:ilvl w:val="0"/>
          <w:numId w:val="10"/>
        </w:numPr>
        <w:tabs>
          <w:tab w:val="left" w:pos="714"/>
          <w:tab w:val="left" w:pos="715"/>
          <w:tab w:val="left" w:leader="dot" w:pos="4511"/>
        </w:tabs>
        <w:spacing w:before="130"/>
        <w:ind w:left="714" w:hanging="481"/>
        <w:rPr>
          <w:sz w:val="18"/>
        </w:rPr>
      </w:pPr>
      <w:r>
        <w:rPr>
          <w:w w:val="105"/>
          <w:sz w:val="18"/>
        </w:rPr>
        <w:t>The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Job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Queue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Status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provides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rFonts w:ascii="Times New Roman" w:hAnsi="Times New Roman"/>
          <w:w w:val="105"/>
          <w:sz w:val="18"/>
        </w:rPr>
        <w:tab/>
      </w:r>
      <w:r>
        <w:rPr>
          <w:w w:val="105"/>
          <w:sz w:val="18"/>
        </w:rPr>
        <w:t>status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job’s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operations.</w:t>
      </w:r>
    </w:p>
    <w:p w14:paraId="185A2000" w14:textId="77777777" w:rsidR="00DE4ECC" w:rsidRDefault="00DE4ECC">
      <w:pPr>
        <w:pStyle w:val="BodyText"/>
        <w:spacing w:before="8"/>
        <w:rPr>
          <w:sz w:val="20"/>
        </w:rPr>
      </w:pPr>
    </w:p>
    <w:p w14:paraId="548A5340" w14:textId="77777777" w:rsidR="00DE4ECC" w:rsidRDefault="00105BF9">
      <w:pPr>
        <w:pStyle w:val="Heading3"/>
        <w:spacing w:before="1"/>
        <w:ind w:left="234" w:firstLine="0"/>
        <w:rPr>
          <w:u w:val="none"/>
        </w:rPr>
      </w:pPr>
      <w:r>
        <w:rPr>
          <w:u w:val="thick"/>
        </w:rPr>
        <w:t>14.3</w:t>
      </w:r>
      <w:r>
        <w:rPr>
          <w:spacing w:val="46"/>
          <w:u w:val="thick"/>
        </w:rPr>
        <w:t xml:space="preserve"> </w:t>
      </w:r>
      <w:r>
        <w:rPr>
          <w:u w:val="thick"/>
        </w:rPr>
        <w:t>Gantt</w:t>
      </w:r>
      <w:r>
        <w:rPr>
          <w:spacing w:val="-9"/>
          <w:u w:val="thick"/>
        </w:rPr>
        <w:t xml:space="preserve"> </w:t>
      </w:r>
      <w:r>
        <w:rPr>
          <w:u w:val="thick"/>
        </w:rPr>
        <w:t>Charts</w:t>
      </w:r>
    </w:p>
    <w:p w14:paraId="59A8A161" w14:textId="77777777" w:rsidR="00DE4ECC" w:rsidRDefault="00DE4ECC">
      <w:pPr>
        <w:pStyle w:val="BodyText"/>
        <w:spacing w:before="2"/>
        <w:rPr>
          <w:b/>
          <w:sz w:val="23"/>
        </w:rPr>
      </w:pPr>
    </w:p>
    <w:p w14:paraId="3543EBFE" w14:textId="77777777" w:rsidR="00DE4ECC" w:rsidRDefault="00105BF9">
      <w:pPr>
        <w:pStyle w:val="BodyText"/>
        <w:spacing w:line="273" w:lineRule="auto"/>
        <w:ind w:left="234" w:right="88"/>
        <w:jc w:val="both"/>
      </w:pPr>
      <w:r>
        <w:rPr>
          <w:spacing w:val="-1"/>
          <w:w w:val="105"/>
        </w:rPr>
        <w:t>Gantt</w:t>
      </w:r>
      <w:r>
        <w:rPr>
          <w:spacing w:val="-6"/>
          <w:w w:val="105"/>
        </w:rPr>
        <w:t xml:space="preserve"> </w:t>
      </w:r>
      <w:r>
        <w:rPr>
          <w:w w:val="105"/>
        </w:rPr>
        <w:t>charts</w:t>
      </w:r>
      <w:r>
        <w:rPr>
          <w:spacing w:val="-6"/>
          <w:w w:val="105"/>
        </w:rPr>
        <w:t xml:space="preserve"> </w:t>
      </w:r>
      <w:r>
        <w:rPr>
          <w:w w:val="105"/>
        </w:rPr>
        <w:t>were</w:t>
      </w:r>
      <w:r>
        <w:rPr>
          <w:spacing w:val="-6"/>
          <w:w w:val="105"/>
        </w:rPr>
        <w:t xml:space="preserve"> </w:t>
      </w:r>
      <w:r>
        <w:rPr>
          <w:w w:val="105"/>
        </w:rPr>
        <w:t>developed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1910’s</w:t>
      </w:r>
      <w:r>
        <w:rPr>
          <w:spacing w:val="-6"/>
          <w:w w:val="105"/>
        </w:rPr>
        <w:t xml:space="preserve"> </w:t>
      </w:r>
      <w:r>
        <w:rPr>
          <w:w w:val="105"/>
        </w:rPr>
        <w:t>by</w:t>
      </w:r>
      <w:r>
        <w:rPr>
          <w:spacing w:val="-6"/>
          <w:w w:val="105"/>
        </w:rPr>
        <w:t xml:space="preserve"> </w:t>
      </w:r>
      <w:r>
        <w:rPr>
          <w:w w:val="105"/>
        </w:rPr>
        <w:t>Henry</w:t>
      </w:r>
      <w:r>
        <w:rPr>
          <w:spacing w:val="-6"/>
          <w:w w:val="105"/>
        </w:rPr>
        <w:t xml:space="preserve"> </w:t>
      </w:r>
      <w:r>
        <w:rPr>
          <w:w w:val="105"/>
        </w:rPr>
        <w:t>Gantt</w:t>
      </w:r>
      <w:r>
        <w:rPr>
          <w:spacing w:val="-8"/>
          <w:w w:val="105"/>
        </w:rPr>
        <w:t xml:space="preserve"> </w:t>
      </w:r>
      <w:r>
        <w:rPr>
          <w:w w:val="105"/>
        </w:rPr>
        <w:t>(1861-1919),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mechanical</w:t>
      </w:r>
      <w:r>
        <w:rPr>
          <w:spacing w:val="-6"/>
          <w:w w:val="105"/>
        </w:rPr>
        <w:t xml:space="preserve"> </w:t>
      </w:r>
      <w:r>
        <w:rPr>
          <w:w w:val="105"/>
        </w:rPr>
        <w:t>engineer,</w:t>
      </w:r>
      <w:r>
        <w:rPr>
          <w:spacing w:val="-40"/>
          <w:w w:val="105"/>
        </w:rPr>
        <w:t xml:space="preserve"> </w:t>
      </w:r>
      <w:r>
        <w:rPr>
          <w:w w:val="105"/>
        </w:rPr>
        <w:t>management</w:t>
      </w:r>
      <w:r>
        <w:rPr>
          <w:spacing w:val="7"/>
          <w:w w:val="105"/>
        </w:rPr>
        <w:t xml:space="preserve"> </w:t>
      </w:r>
      <w:r>
        <w:rPr>
          <w:w w:val="105"/>
        </w:rPr>
        <w:t>consultant,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w w:val="105"/>
        </w:rPr>
        <w:t>industrial</w:t>
      </w:r>
      <w:r>
        <w:rPr>
          <w:spacing w:val="7"/>
          <w:w w:val="105"/>
        </w:rPr>
        <w:t xml:space="preserve"> </w:t>
      </w:r>
      <w:r>
        <w:rPr>
          <w:w w:val="105"/>
        </w:rPr>
        <w:t>advisor.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chart</w:t>
      </w:r>
      <w:r>
        <w:rPr>
          <w:spacing w:val="7"/>
          <w:w w:val="105"/>
        </w:rPr>
        <w:t xml:space="preserve"> </w:t>
      </w:r>
      <w:r>
        <w:rPr>
          <w:w w:val="105"/>
        </w:rPr>
        <w:t>takes</w:t>
      </w:r>
      <w:r>
        <w:rPr>
          <w:spacing w:val="9"/>
          <w:w w:val="105"/>
        </w:rPr>
        <w:t xml:space="preserve"> </w:t>
      </w:r>
      <w:r>
        <w:rPr>
          <w:w w:val="105"/>
        </w:rPr>
        <w:t>two</w:t>
      </w:r>
      <w:r>
        <w:rPr>
          <w:spacing w:val="7"/>
          <w:w w:val="105"/>
        </w:rPr>
        <w:t xml:space="preserve"> </w:t>
      </w:r>
      <w:r>
        <w:rPr>
          <w:w w:val="105"/>
        </w:rPr>
        <w:t>basic</w:t>
      </w:r>
      <w:r>
        <w:rPr>
          <w:spacing w:val="8"/>
          <w:w w:val="105"/>
        </w:rPr>
        <w:t xml:space="preserve"> </w:t>
      </w:r>
      <w:r>
        <w:rPr>
          <w:w w:val="105"/>
        </w:rPr>
        <w:t>forms:</w:t>
      </w:r>
    </w:p>
    <w:p w14:paraId="09C13C61" w14:textId="77777777" w:rsidR="00DE4ECC" w:rsidRDefault="00105BF9">
      <w:pPr>
        <w:pStyle w:val="ListParagraph"/>
        <w:numPr>
          <w:ilvl w:val="0"/>
          <w:numId w:val="7"/>
        </w:numPr>
        <w:tabs>
          <w:tab w:val="left" w:pos="714"/>
          <w:tab w:val="left" w:pos="715"/>
        </w:tabs>
        <w:spacing w:before="98"/>
        <w:ind w:hanging="481"/>
        <w:rPr>
          <w:sz w:val="18"/>
        </w:rPr>
      </w:pPr>
      <w:r>
        <w:rPr>
          <w:sz w:val="18"/>
        </w:rPr>
        <w:t>The</w:t>
      </w:r>
      <w:r>
        <w:rPr>
          <w:spacing w:val="20"/>
          <w:sz w:val="18"/>
        </w:rPr>
        <w:t xml:space="preserve"> </w:t>
      </w:r>
      <w:r>
        <w:rPr>
          <w:sz w:val="18"/>
        </w:rPr>
        <w:t>job</w:t>
      </w:r>
      <w:r>
        <w:rPr>
          <w:spacing w:val="22"/>
          <w:sz w:val="18"/>
        </w:rPr>
        <w:t xml:space="preserve"> </w:t>
      </w:r>
      <w:r>
        <w:rPr>
          <w:sz w:val="18"/>
        </w:rPr>
        <w:t>or</w:t>
      </w:r>
      <w:r>
        <w:rPr>
          <w:spacing w:val="20"/>
          <w:sz w:val="18"/>
        </w:rPr>
        <w:t xml:space="preserve"> </w:t>
      </w:r>
      <w:r>
        <w:rPr>
          <w:sz w:val="18"/>
        </w:rPr>
        <w:t>activity</w:t>
      </w:r>
      <w:r>
        <w:rPr>
          <w:spacing w:val="21"/>
          <w:sz w:val="18"/>
        </w:rPr>
        <w:t xml:space="preserve"> </w:t>
      </w:r>
      <w:r>
        <w:rPr>
          <w:sz w:val="18"/>
        </w:rPr>
        <w:t>progress</w:t>
      </w:r>
      <w:r>
        <w:rPr>
          <w:spacing w:val="22"/>
          <w:sz w:val="18"/>
        </w:rPr>
        <w:t xml:space="preserve"> </w:t>
      </w:r>
      <w:r>
        <w:rPr>
          <w:sz w:val="18"/>
        </w:rPr>
        <w:t>chart</w:t>
      </w:r>
      <w:r>
        <w:rPr>
          <w:spacing w:val="20"/>
          <w:sz w:val="18"/>
        </w:rPr>
        <w:t xml:space="preserve"> </w:t>
      </w:r>
      <w:r>
        <w:rPr>
          <w:sz w:val="18"/>
        </w:rPr>
        <w:t>and</w:t>
      </w:r>
    </w:p>
    <w:p w14:paraId="55360531" w14:textId="77777777" w:rsidR="00DE4ECC" w:rsidRDefault="00105BF9">
      <w:pPr>
        <w:pStyle w:val="ListParagraph"/>
        <w:numPr>
          <w:ilvl w:val="0"/>
          <w:numId w:val="7"/>
        </w:numPr>
        <w:tabs>
          <w:tab w:val="left" w:pos="714"/>
          <w:tab w:val="left" w:pos="715"/>
        </w:tabs>
        <w:spacing w:before="130"/>
        <w:ind w:hanging="481"/>
        <w:rPr>
          <w:sz w:val="18"/>
        </w:rPr>
      </w:pPr>
      <w:r>
        <w:rPr>
          <w:w w:val="105"/>
          <w:sz w:val="18"/>
        </w:rPr>
        <w:t>The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machine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chart.</w:t>
      </w:r>
    </w:p>
    <w:p w14:paraId="14720C3C" w14:textId="77777777" w:rsidR="00DE4ECC" w:rsidRDefault="00105BF9">
      <w:pPr>
        <w:pStyle w:val="BodyText"/>
        <w:spacing w:before="124" w:line="261" w:lineRule="auto"/>
        <w:ind w:left="234" w:right="76"/>
        <w:jc w:val="both"/>
      </w:pPr>
      <w:r>
        <w:rPr>
          <w:w w:val="105"/>
        </w:rPr>
        <w:t>Both types of Gantt charts present the ideal and the actual use of resources over time. The</w:t>
      </w:r>
      <w:r>
        <w:rPr>
          <w:spacing w:val="1"/>
          <w:w w:val="105"/>
        </w:rPr>
        <w:t xml:space="preserve"> </w:t>
      </w:r>
      <w:r>
        <w:rPr>
          <w:w w:val="105"/>
        </w:rPr>
        <w:t>progress</w:t>
      </w:r>
      <w:r>
        <w:rPr>
          <w:spacing w:val="32"/>
          <w:w w:val="105"/>
        </w:rPr>
        <w:t xml:space="preserve"> </w:t>
      </w:r>
      <w:r>
        <w:rPr>
          <w:w w:val="105"/>
        </w:rPr>
        <w:t>chart</w:t>
      </w:r>
      <w:r>
        <w:rPr>
          <w:spacing w:val="27"/>
          <w:w w:val="105"/>
        </w:rPr>
        <w:t xml:space="preserve"> </w:t>
      </w:r>
      <w:r>
        <w:rPr>
          <w:w w:val="105"/>
        </w:rPr>
        <w:t>graphically</w:t>
      </w:r>
      <w:r>
        <w:rPr>
          <w:spacing w:val="32"/>
          <w:w w:val="105"/>
        </w:rPr>
        <w:t xml:space="preserve"> </w:t>
      </w:r>
      <w:r>
        <w:rPr>
          <w:w w:val="105"/>
        </w:rPr>
        <w:t>displays</w:t>
      </w:r>
      <w:r>
        <w:rPr>
          <w:spacing w:val="30"/>
          <w:w w:val="105"/>
        </w:rPr>
        <w:t xml:space="preserve"> </w:t>
      </w: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w w:val="105"/>
        </w:rPr>
        <w:t>current</w:t>
      </w:r>
      <w:r>
        <w:rPr>
          <w:spacing w:val="27"/>
          <w:w w:val="105"/>
        </w:rPr>
        <w:t xml:space="preserve"> </w:t>
      </w:r>
      <w:r>
        <w:rPr>
          <w:w w:val="105"/>
        </w:rPr>
        <w:t>status</w:t>
      </w:r>
      <w:r>
        <w:rPr>
          <w:spacing w:val="33"/>
          <w:w w:val="105"/>
        </w:rPr>
        <w:t xml:space="preserve"> </w:t>
      </w:r>
      <w:r>
        <w:rPr>
          <w:w w:val="105"/>
        </w:rPr>
        <w:t>of</w:t>
      </w:r>
      <w:r>
        <w:rPr>
          <w:spacing w:val="29"/>
          <w:w w:val="105"/>
        </w:rPr>
        <w:t xml:space="preserve"> </w:t>
      </w:r>
      <w:r>
        <w:rPr>
          <w:w w:val="105"/>
        </w:rPr>
        <w:t>each</w:t>
      </w:r>
      <w:r>
        <w:rPr>
          <w:spacing w:val="33"/>
          <w:w w:val="105"/>
        </w:rPr>
        <w:t xml:space="preserve"> </w:t>
      </w:r>
      <w:r>
        <w:rPr>
          <w:w w:val="105"/>
        </w:rPr>
        <w:t>job</w:t>
      </w:r>
      <w:r>
        <w:rPr>
          <w:spacing w:val="29"/>
          <w:w w:val="105"/>
        </w:rPr>
        <w:t xml:space="preserve"> </w:t>
      </w:r>
      <w:r>
        <w:rPr>
          <w:w w:val="105"/>
        </w:rPr>
        <w:t>relative</w:t>
      </w:r>
      <w:r>
        <w:rPr>
          <w:spacing w:val="32"/>
          <w:w w:val="105"/>
        </w:rPr>
        <w:t xml:space="preserve"> </w:t>
      </w:r>
      <w:r>
        <w:rPr>
          <w:w w:val="105"/>
        </w:rPr>
        <w:t>to</w:t>
      </w:r>
      <w:r>
        <w:rPr>
          <w:spacing w:val="29"/>
          <w:w w:val="105"/>
        </w:rPr>
        <w:t xml:space="preserve"> </w:t>
      </w:r>
      <w:r>
        <w:rPr>
          <w:w w:val="105"/>
        </w:rPr>
        <w:t>its</w:t>
      </w:r>
      <w:r>
        <w:rPr>
          <w:spacing w:val="32"/>
          <w:w w:val="105"/>
        </w:rPr>
        <w:t xml:space="preserve"> </w:t>
      </w:r>
      <w:r>
        <w:rPr>
          <w:w w:val="105"/>
        </w:rPr>
        <w:t>scheduled</w:t>
      </w:r>
    </w:p>
    <w:p w14:paraId="764C0EB1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5EDCA5A5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51CB82D5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27" w:space="653"/>
            <w:col w:w="1990"/>
          </w:cols>
        </w:sectPr>
      </w:pPr>
    </w:p>
    <w:p w14:paraId="076701B2" w14:textId="77777777" w:rsidR="00DE4ECC" w:rsidRDefault="00DE4ECC">
      <w:pPr>
        <w:pStyle w:val="BodyText"/>
        <w:rPr>
          <w:b/>
          <w:sz w:val="20"/>
        </w:rPr>
      </w:pPr>
    </w:p>
    <w:p w14:paraId="15B8B4C0" w14:textId="77777777" w:rsidR="00DE4ECC" w:rsidRDefault="00DE4ECC">
      <w:pPr>
        <w:pStyle w:val="BodyText"/>
        <w:rPr>
          <w:b/>
          <w:sz w:val="20"/>
        </w:rPr>
      </w:pPr>
    </w:p>
    <w:p w14:paraId="69FAEE3B" w14:textId="77777777" w:rsidR="00DE4ECC" w:rsidRDefault="00DE4ECC">
      <w:pPr>
        <w:pStyle w:val="BodyText"/>
        <w:spacing w:before="1"/>
        <w:rPr>
          <w:b/>
          <w:sz w:val="21"/>
        </w:rPr>
      </w:pPr>
    </w:p>
    <w:p w14:paraId="5A924E62" w14:textId="77777777" w:rsidR="00DE4ECC" w:rsidRDefault="00105BF9">
      <w:pPr>
        <w:pStyle w:val="BodyText"/>
        <w:tabs>
          <w:tab w:val="left" w:pos="2679"/>
        </w:tabs>
        <w:spacing w:line="264" w:lineRule="auto"/>
        <w:ind w:left="2680" w:right="265" w:hanging="1467"/>
      </w:pPr>
      <w:proofErr w:type="gramStart"/>
      <w:r>
        <w:rPr>
          <w:b/>
          <w:w w:val="105"/>
          <w:position w:val="1"/>
        </w:rPr>
        <w:t>Notes</w:t>
      </w:r>
      <w:proofErr w:type="gramEnd"/>
      <w:r>
        <w:rPr>
          <w:b/>
          <w:w w:val="105"/>
          <w:position w:val="1"/>
        </w:rPr>
        <w:tab/>
      </w:r>
      <w:r>
        <w:rPr>
          <w:w w:val="105"/>
        </w:rPr>
        <w:t>completion</w:t>
      </w:r>
      <w:r>
        <w:rPr>
          <w:spacing w:val="5"/>
          <w:w w:val="105"/>
        </w:rPr>
        <w:t xml:space="preserve"> </w:t>
      </w:r>
      <w:r>
        <w:rPr>
          <w:w w:val="105"/>
        </w:rPr>
        <w:t>date.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w w:val="105"/>
        </w:rPr>
        <w:t>visual</w:t>
      </w:r>
      <w:r>
        <w:rPr>
          <w:spacing w:val="5"/>
          <w:w w:val="105"/>
        </w:rPr>
        <w:t xml:space="preserve"> </w:t>
      </w:r>
      <w:r>
        <w:rPr>
          <w:w w:val="105"/>
        </w:rPr>
        <w:t>tool,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charts</w:t>
      </w:r>
      <w:r>
        <w:rPr>
          <w:spacing w:val="6"/>
          <w:w w:val="105"/>
        </w:rPr>
        <w:t xml:space="preserve"> </w:t>
      </w:r>
      <w:r>
        <w:rPr>
          <w:w w:val="105"/>
        </w:rPr>
        <w:t>allow</w:t>
      </w:r>
      <w:r>
        <w:rPr>
          <w:spacing w:val="7"/>
          <w:w w:val="105"/>
        </w:rPr>
        <w:t xml:space="preserve"> </w:t>
      </w:r>
      <w:r>
        <w:rPr>
          <w:w w:val="105"/>
        </w:rPr>
        <w:t>us</w:t>
      </w:r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w w:val="105"/>
        </w:rPr>
        <w:t>obtain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w w:val="105"/>
        </w:rPr>
        <w:t>bird’s</w:t>
      </w:r>
      <w:r>
        <w:rPr>
          <w:spacing w:val="5"/>
          <w:w w:val="105"/>
        </w:rPr>
        <w:t xml:space="preserve"> </w:t>
      </w:r>
      <w:r>
        <w:rPr>
          <w:w w:val="105"/>
        </w:rPr>
        <w:t>eye</w:t>
      </w:r>
      <w:r>
        <w:rPr>
          <w:spacing w:val="7"/>
          <w:w w:val="105"/>
        </w:rPr>
        <w:t xml:space="preserve"> </w:t>
      </w:r>
      <w:r>
        <w:rPr>
          <w:w w:val="105"/>
        </w:rPr>
        <w:t>view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process</w:t>
      </w:r>
      <w:r>
        <w:rPr>
          <w:spacing w:val="5"/>
          <w:w w:val="105"/>
        </w:rPr>
        <w:t xml:space="preserve"> </w:t>
      </w:r>
      <w:r>
        <w:rPr>
          <w:w w:val="105"/>
        </w:rPr>
        <w:t>in</w:t>
      </w:r>
      <w:r>
        <w:rPr>
          <w:spacing w:val="-39"/>
          <w:w w:val="105"/>
        </w:rPr>
        <w:t xml:space="preserve"> </w:t>
      </w:r>
      <w:r>
        <w:rPr>
          <w:w w:val="105"/>
        </w:rPr>
        <w:t>its</w:t>
      </w:r>
      <w:r>
        <w:rPr>
          <w:spacing w:val="11"/>
          <w:w w:val="105"/>
        </w:rPr>
        <w:t xml:space="preserve"> </w:t>
      </w:r>
      <w:r>
        <w:rPr>
          <w:w w:val="105"/>
        </w:rPr>
        <w:t>totality.</w:t>
      </w:r>
      <w:r>
        <w:rPr>
          <w:spacing w:val="13"/>
          <w:w w:val="105"/>
        </w:rPr>
        <w:t xml:space="preserve"> </w:t>
      </w:r>
      <w:r>
        <w:rPr>
          <w:w w:val="105"/>
        </w:rPr>
        <w:t>From</w:t>
      </w:r>
      <w:r>
        <w:rPr>
          <w:spacing w:val="11"/>
          <w:w w:val="105"/>
        </w:rPr>
        <w:t xml:space="preserve"> </w:t>
      </w:r>
      <w:r>
        <w:rPr>
          <w:w w:val="105"/>
        </w:rPr>
        <w:t>beginning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w w:val="105"/>
        </w:rPr>
        <w:t>end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charts</w:t>
      </w:r>
      <w:r>
        <w:rPr>
          <w:spacing w:val="11"/>
          <w:w w:val="105"/>
        </w:rPr>
        <w:t xml:space="preserve"> </w:t>
      </w:r>
      <w:r>
        <w:rPr>
          <w:w w:val="105"/>
        </w:rPr>
        <w:t>force</w:t>
      </w:r>
      <w:r>
        <w:rPr>
          <w:spacing w:val="13"/>
          <w:w w:val="105"/>
        </w:rPr>
        <w:t xml:space="preserve"> </w:t>
      </w:r>
      <w:r>
        <w:rPr>
          <w:w w:val="105"/>
        </w:rPr>
        <w:t>us</w:t>
      </w:r>
      <w:r>
        <w:rPr>
          <w:spacing w:val="11"/>
          <w:w w:val="105"/>
        </w:rPr>
        <w:t xml:space="preserve"> </w:t>
      </w:r>
      <w:r>
        <w:rPr>
          <w:w w:val="105"/>
        </w:rPr>
        <w:t>to:</w:t>
      </w:r>
    </w:p>
    <w:p w14:paraId="39D5F698" w14:textId="77777777" w:rsidR="00DE4ECC" w:rsidRDefault="00105BF9">
      <w:pPr>
        <w:pStyle w:val="ListParagraph"/>
        <w:numPr>
          <w:ilvl w:val="1"/>
          <w:numId w:val="7"/>
        </w:numPr>
        <w:tabs>
          <w:tab w:val="left" w:pos="3159"/>
          <w:tab w:val="left" w:pos="3160"/>
        </w:tabs>
        <w:spacing w:before="119"/>
        <w:rPr>
          <w:sz w:val="18"/>
        </w:rPr>
      </w:pPr>
      <w:r>
        <w:rPr>
          <w:sz w:val="18"/>
        </w:rPr>
        <w:t>Make</w:t>
      </w:r>
      <w:r>
        <w:rPr>
          <w:spacing w:val="20"/>
          <w:sz w:val="18"/>
        </w:rPr>
        <w:t xml:space="preserve"> </w:t>
      </w:r>
      <w:r>
        <w:rPr>
          <w:sz w:val="18"/>
        </w:rPr>
        <w:t>a</w:t>
      </w:r>
      <w:r>
        <w:rPr>
          <w:spacing w:val="21"/>
          <w:sz w:val="18"/>
        </w:rPr>
        <w:t xml:space="preserve"> </w:t>
      </w:r>
      <w:r>
        <w:rPr>
          <w:sz w:val="18"/>
        </w:rPr>
        <w:t>realistic</w:t>
      </w:r>
      <w:r>
        <w:rPr>
          <w:spacing w:val="24"/>
          <w:sz w:val="18"/>
        </w:rPr>
        <w:t xml:space="preserve"> </w:t>
      </w:r>
      <w:r>
        <w:rPr>
          <w:sz w:val="18"/>
        </w:rPr>
        <w:t>assessment</w:t>
      </w:r>
      <w:r>
        <w:rPr>
          <w:spacing w:val="21"/>
          <w:sz w:val="18"/>
        </w:rPr>
        <w:t xml:space="preserve"> </w:t>
      </w:r>
      <w:r>
        <w:rPr>
          <w:sz w:val="18"/>
        </w:rPr>
        <w:t>of</w:t>
      </w:r>
      <w:r>
        <w:rPr>
          <w:spacing w:val="21"/>
          <w:sz w:val="18"/>
        </w:rPr>
        <w:t xml:space="preserve"> </w:t>
      </w:r>
      <w:r>
        <w:rPr>
          <w:sz w:val="18"/>
        </w:rPr>
        <w:t>the</w:t>
      </w:r>
      <w:r>
        <w:rPr>
          <w:spacing w:val="21"/>
          <w:sz w:val="18"/>
        </w:rPr>
        <w:t xml:space="preserve"> </w:t>
      </w:r>
      <w:r>
        <w:rPr>
          <w:sz w:val="18"/>
        </w:rPr>
        <w:t>end-time</w:t>
      </w:r>
      <w:r>
        <w:rPr>
          <w:spacing w:val="23"/>
          <w:sz w:val="18"/>
        </w:rPr>
        <w:t xml:space="preserve"> </w:t>
      </w:r>
      <w:r>
        <w:rPr>
          <w:sz w:val="18"/>
        </w:rPr>
        <w:t>of</w:t>
      </w:r>
      <w:r>
        <w:rPr>
          <w:spacing w:val="21"/>
          <w:sz w:val="18"/>
        </w:rPr>
        <w:t xml:space="preserve"> </w:t>
      </w:r>
      <w:r>
        <w:rPr>
          <w:sz w:val="18"/>
        </w:rPr>
        <w:t>the</w:t>
      </w:r>
      <w:r>
        <w:rPr>
          <w:spacing w:val="21"/>
          <w:sz w:val="18"/>
        </w:rPr>
        <w:t xml:space="preserve"> </w:t>
      </w:r>
      <w:r>
        <w:rPr>
          <w:sz w:val="18"/>
        </w:rPr>
        <w:t>process.</w:t>
      </w:r>
    </w:p>
    <w:p w14:paraId="6061FBC2" w14:textId="77777777" w:rsidR="00DE4ECC" w:rsidRDefault="00105BF9">
      <w:pPr>
        <w:pStyle w:val="ListParagraph"/>
        <w:numPr>
          <w:ilvl w:val="1"/>
          <w:numId w:val="7"/>
        </w:numPr>
        <w:tabs>
          <w:tab w:val="left" w:pos="3159"/>
          <w:tab w:val="left" w:pos="3160"/>
        </w:tabs>
        <w:spacing w:before="141"/>
        <w:rPr>
          <w:sz w:val="18"/>
        </w:rPr>
      </w:pPr>
      <w:r>
        <w:rPr>
          <w:sz w:val="18"/>
        </w:rPr>
        <w:t>Sequence</w:t>
      </w:r>
      <w:r>
        <w:rPr>
          <w:spacing w:val="21"/>
          <w:sz w:val="18"/>
        </w:rPr>
        <w:t xml:space="preserve"> </w:t>
      </w:r>
      <w:r>
        <w:rPr>
          <w:sz w:val="18"/>
        </w:rPr>
        <w:t>our</w:t>
      </w:r>
      <w:r>
        <w:rPr>
          <w:spacing w:val="18"/>
          <w:sz w:val="18"/>
        </w:rPr>
        <w:t xml:space="preserve"> </w:t>
      </w:r>
      <w:r>
        <w:rPr>
          <w:sz w:val="18"/>
        </w:rPr>
        <w:t>tasks</w:t>
      </w:r>
      <w:r>
        <w:rPr>
          <w:spacing w:val="21"/>
          <w:sz w:val="18"/>
        </w:rPr>
        <w:t xml:space="preserve"> </w:t>
      </w:r>
      <w:r>
        <w:rPr>
          <w:sz w:val="18"/>
        </w:rPr>
        <w:t>(or</w:t>
      </w:r>
      <w:r>
        <w:rPr>
          <w:spacing w:val="22"/>
          <w:sz w:val="18"/>
        </w:rPr>
        <w:t xml:space="preserve"> </w:t>
      </w:r>
      <w:r>
        <w:rPr>
          <w:sz w:val="18"/>
        </w:rPr>
        <w:t>phases,</w:t>
      </w:r>
      <w:r>
        <w:rPr>
          <w:spacing w:val="18"/>
          <w:sz w:val="18"/>
        </w:rPr>
        <w:t xml:space="preserve"> </w:t>
      </w:r>
      <w:r>
        <w:rPr>
          <w:sz w:val="18"/>
        </w:rPr>
        <w:t>or</w:t>
      </w:r>
      <w:r>
        <w:rPr>
          <w:spacing w:val="21"/>
          <w:sz w:val="18"/>
        </w:rPr>
        <w:t xml:space="preserve"> </w:t>
      </w:r>
      <w:r>
        <w:rPr>
          <w:sz w:val="18"/>
        </w:rPr>
        <w:t>activities)—one</w:t>
      </w:r>
      <w:r>
        <w:rPr>
          <w:spacing w:val="19"/>
          <w:sz w:val="18"/>
        </w:rPr>
        <w:t xml:space="preserve"> </w:t>
      </w:r>
      <w:r>
        <w:rPr>
          <w:sz w:val="18"/>
        </w:rPr>
        <w:t>after</w:t>
      </w:r>
      <w:r>
        <w:rPr>
          <w:spacing w:val="21"/>
          <w:sz w:val="18"/>
        </w:rPr>
        <w:t xml:space="preserve"> </w:t>
      </w:r>
      <w:r>
        <w:rPr>
          <w:sz w:val="18"/>
        </w:rPr>
        <w:t>the</w:t>
      </w:r>
      <w:r>
        <w:rPr>
          <w:spacing w:val="21"/>
          <w:sz w:val="18"/>
        </w:rPr>
        <w:t xml:space="preserve"> </w:t>
      </w:r>
      <w:r>
        <w:rPr>
          <w:sz w:val="18"/>
        </w:rPr>
        <w:t>other,</w:t>
      </w:r>
      <w:r>
        <w:rPr>
          <w:spacing w:val="19"/>
          <w:sz w:val="18"/>
        </w:rPr>
        <w:t xml:space="preserve"> </w:t>
      </w:r>
      <w:r>
        <w:rPr>
          <w:sz w:val="18"/>
        </w:rPr>
        <w:t>as</w:t>
      </w:r>
      <w:r>
        <w:rPr>
          <w:spacing w:val="21"/>
          <w:sz w:val="18"/>
        </w:rPr>
        <w:t xml:space="preserve"> </w:t>
      </w:r>
      <w:r>
        <w:rPr>
          <w:sz w:val="18"/>
        </w:rPr>
        <w:t>well</w:t>
      </w:r>
      <w:r>
        <w:rPr>
          <w:spacing w:val="21"/>
          <w:sz w:val="18"/>
        </w:rPr>
        <w:t xml:space="preserve"> </w:t>
      </w:r>
      <w:r>
        <w:rPr>
          <w:sz w:val="18"/>
        </w:rPr>
        <w:t>as</w:t>
      </w:r>
      <w:r>
        <w:rPr>
          <w:spacing w:val="19"/>
          <w:sz w:val="18"/>
        </w:rPr>
        <w:t xml:space="preserve"> </w:t>
      </w:r>
      <w:r>
        <w:rPr>
          <w:sz w:val="18"/>
        </w:rPr>
        <w:t>in</w:t>
      </w:r>
      <w:r>
        <w:rPr>
          <w:spacing w:val="21"/>
          <w:sz w:val="18"/>
        </w:rPr>
        <w:t xml:space="preserve"> </w:t>
      </w:r>
      <w:r>
        <w:rPr>
          <w:sz w:val="18"/>
        </w:rPr>
        <w:t>parallel.</w:t>
      </w:r>
    </w:p>
    <w:p w14:paraId="2A0439D0" w14:textId="77777777" w:rsidR="00DE4ECC" w:rsidRDefault="00105BF9">
      <w:pPr>
        <w:pStyle w:val="ListParagraph"/>
        <w:numPr>
          <w:ilvl w:val="1"/>
          <w:numId w:val="7"/>
        </w:numPr>
        <w:tabs>
          <w:tab w:val="left" w:pos="3159"/>
          <w:tab w:val="left" w:pos="3160"/>
        </w:tabs>
        <w:spacing w:before="142"/>
        <w:rPr>
          <w:sz w:val="18"/>
        </w:rPr>
      </w:pPr>
      <w:r>
        <w:rPr>
          <w:w w:val="105"/>
          <w:sz w:val="18"/>
        </w:rPr>
        <w:t>Think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terms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task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dependencies—which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task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dependent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-1"/>
          <w:w w:val="105"/>
          <w:sz w:val="18"/>
        </w:rPr>
        <w:t xml:space="preserve"> </w:t>
      </w:r>
      <w:r>
        <w:rPr>
          <w:w w:val="105"/>
          <w:sz w:val="18"/>
        </w:rPr>
        <w:t>what.</w:t>
      </w:r>
    </w:p>
    <w:p w14:paraId="7F2AAF75" w14:textId="77777777" w:rsidR="00DE4ECC" w:rsidRDefault="00105BF9">
      <w:pPr>
        <w:pStyle w:val="ListParagraph"/>
        <w:numPr>
          <w:ilvl w:val="1"/>
          <w:numId w:val="7"/>
        </w:numPr>
        <w:tabs>
          <w:tab w:val="left" w:pos="3159"/>
          <w:tab w:val="left" w:pos="3160"/>
        </w:tabs>
        <w:spacing w:before="140" w:line="264" w:lineRule="auto"/>
        <w:ind w:right="271"/>
        <w:rPr>
          <w:sz w:val="18"/>
        </w:rPr>
      </w:pPr>
      <w:r>
        <w:rPr>
          <w:w w:val="105"/>
          <w:sz w:val="18"/>
        </w:rPr>
        <w:t>Concentrate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necessary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resources,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both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when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where,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throughout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run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process.</w:t>
      </w:r>
    </w:p>
    <w:p w14:paraId="239A25F9" w14:textId="77777777" w:rsidR="00DE4ECC" w:rsidRDefault="00105BF9">
      <w:pPr>
        <w:pStyle w:val="BodyText"/>
        <w:spacing w:before="121"/>
        <w:ind w:left="2680"/>
      </w:pPr>
      <w:r>
        <w:t>There</w:t>
      </w:r>
      <w:r>
        <w:rPr>
          <w:spacing w:val="16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t>many</w:t>
      </w:r>
      <w:r>
        <w:rPr>
          <w:spacing w:val="17"/>
        </w:rPr>
        <w:t xml:space="preserve"> </w:t>
      </w:r>
      <w:r>
        <w:t>ways</w:t>
      </w:r>
      <w:r>
        <w:rPr>
          <w:spacing w:val="18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create</w:t>
      </w:r>
      <w:r>
        <w:rPr>
          <w:spacing w:val="19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Gantt</w:t>
      </w:r>
      <w:r>
        <w:rPr>
          <w:spacing w:val="19"/>
        </w:rPr>
        <w:t xml:space="preserve"> </w:t>
      </w:r>
      <w:r>
        <w:t>chart.</w:t>
      </w:r>
    </w:p>
    <w:p w14:paraId="6BAF8EB5" w14:textId="77777777" w:rsidR="00DE4ECC" w:rsidRDefault="00DE4ECC">
      <w:pPr>
        <w:pStyle w:val="BodyText"/>
        <w:spacing w:before="11"/>
      </w:pPr>
    </w:p>
    <w:p w14:paraId="49029A02" w14:textId="77777777" w:rsidR="00DE4ECC" w:rsidRDefault="00105BF9">
      <w:pPr>
        <w:pStyle w:val="BodyText"/>
        <w:spacing w:line="266" w:lineRule="auto"/>
        <w:ind w:left="2680" w:right="214" w:firstLine="24"/>
        <w:jc w:val="both"/>
      </w:pPr>
      <w:r>
        <w:rPr>
          <w:noProof/>
        </w:rPr>
        <w:drawing>
          <wp:inline distT="0" distB="0" distL="0" distR="0" wp14:anchorId="33333758" wp14:editId="4EDEEE41">
            <wp:extent cx="226524" cy="229627"/>
            <wp:effectExtent l="0" t="0" r="0" b="0"/>
            <wp:docPr id="303" name="image1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13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w w:val="105"/>
          <w:position w:val="1"/>
        </w:rPr>
        <w:t xml:space="preserve">Example: </w:t>
      </w:r>
      <w:r>
        <w:rPr>
          <w:w w:val="105"/>
          <w:position w:val="1"/>
        </w:rPr>
        <w:t>Microsoft Project, a task-planning program, makes it easy to track and chart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</w:rPr>
        <w:t>project</w:t>
      </w:r>
      <w:r>
        <w:rPr>
          <w:spacing w:val="-5"/>
          <w:w w:val="105"/>
        </w:rPr>
        <w:t xml:space="preserve"> </w:t>
      </w:r>
      <w:r>
        <w:rPr>
          <w:w w:val="105"/>
        </w:rPr>
        <w:t>timeliness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built-in</w:t>
      </w:r>
      <w:r>
        <w:rPr>
          <w:spacing w:val="-5"/>
          <w:w w:val="105"/>
        </w:rPr>
        <w:t xml:space="preserve"> </w:t>
      </w:r>
      <w:r>
        <w:rPr>
          <w:w w:val="105"/>
        </w:rPr>
        <w:t>Gantt</w:t>
      </w:r>
      <w:r>
        <w:rPr>
          <w:spacing w:val="-5"/>
          <w:w w:val="105"/>
        </w:rPr>
        <w:t xml:space="preserve"> </w:t>
      </w:r>
      <w:r>
        <w:rPr>
          <w:w w:val="105"/>
        </w:rPr>
        <w:t>chart</w:t>
      </w:r>
      <w:r>
        <w:rPr>
          <w:spacing w:val="-8"/>
          <w:w w:val="105"/>
        </w:rPr>
        <w:t xml:space="preserve"> </w:t>
      </w:r>
      <w:r>
        <w:rPr>
          <w:w w:val="105"/>
        </w:rPr>
        <w:t>view.</w:t>
      </w:r>
      <w:r>
        <w:rPr>
          <w:spacing w:val="-5"/>
          <w:w w:val="105"/>
        </w:rPr>
        <w:t xml:space="preserve"> </w:t>
      </w:r>
      <w:r>
        <w:rPr>
          <w:w w:val="105"/>
        </w:rPr>
        <w:t>Another</w:t>
      </w:r>
      <w:r>
        <w:rPr>
          <w:spacing w:val="-5"/>
          <w:w w:val="105"/>
        </w:rPr>
        <w:t xml:space="preserve"> </w:t>
      </w:r>
      <w:r>
        <w:rPr>
          <w:w w:val="105"/>
        </w:rPr>
        <w:t>option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5"/>
          <w:w w:val="105"/>
        </w:rPr>
        <w:t xml:space="preserve"> </w:t>
      </w:r>
      <w:r>
        <w:rPr>
          <w:w w:val="105"/>
        </w:rPr>
        <w:t>Excel.</w:t>
      </w:r>
      <w:r>
        <w:rPr>
          <w:spacing w:val="-5"/>
          <w:w w:val="105"/>
        </w:rPr>
        <w:t xml:space="preserve"> </w:t>
      </w:r>
      <w:r>
        <w:rPr>
          <w:w w:val="105"/>
        </w:rPr>
        <w:t>Excel</w:t>
      </w:r>
      <w:r>
        <w:rPr>
          <w:spacing w:val="-8"/>
          <w:w w:val="105"/>
        </w:rPr>
        <w:t xml:space="preserve"> </w:t>
      </w:r>
      <w:r>
        <w:rPr>
          <w:w w:val="105"/>
        </w:rPr>
        <w:t>does</w:t>
      </w:r>
      <w:r>
        <w:rPr>
          <w:spacing w:val="-5"/>
          <w:w w:val="105"/>
        </w:rPr>
        <w:t xml:space="preserve"> </w:t>
      </w:r>
      <w:r>
        <w:rPr>
          <w:w w:val="105"/>
        </w:rPr>
        <w:t>not</w:t>
      </w:r>
      <w:r>
        <w:rPr>
          <w:spacing w:val="1"/>
          <w:w w:val="105"/>
        </w:rPr>
        <w:t xml:space="preserve"> </w:t>
      </w:r>
      <w:r>
        <w:t xml:space="preserve">contain a built-in Gantt chart </w:t>
      </w:r>
      <w:proofErr w:type="gramStart"/>
      <w:r>
        <w:t>format,</w:t>
      </w:r>
      <w:proofErr w:type="gramEnd"/>
      <w:r>
        <w:t xml:space="preserve"> however, you can create a Gantt chart in Excel by customizing</w:t>
      </w:r>
      <w:r>
        <w:rPr>
          <w:spacing w:val="1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stacked</w:t>
      </w:r>
      <w:r>
        <w:rPr>
          <w:spacing w:val="7"/>
          <w:w w:val="105"/>
        </w:rPr>
        <w:t xml:space="preserve"> </w:t>
      </w:r>
      <w:r>
        <w:rPr>
          <w:w w:val="105"/>
        </w:rPr>
        <w:t>bar</w:t>
      </w:r>
      <w:r>
        <w:rPr>
          <w:spacing w:val="6"/>
          <w:w w:val="105"/>
        </w:rPr>
        <w:t xml:space="preserve"> </w:t>
      </w:r>
      <w:r>
        <w:rPr>
          <w:w w:val="105"/>
        </w:rPr>
        <w:t>chart</w:t>
      </w:r>
      <w:r>
        <w:rPr>
          <w:spacing w:val="7"/>
          <w:w w:val="105"/>
        </w:rPr>
        <w:t xml:space="preserve"> </w:t>
      </w:r>
      <w:r>
        <w:rPr>
          <w:w w:val="105"/>
        </w:rPr>
        <w:t>type.</w:t>
      </w:r>
    </w:p>
    <w:p w14:paraId="03DB1A11" w14:textId="77777777" w:rsidR="00DE4ECC" w:rsidRDefault="00105BF9">
      <w:pPr>
        <w:pStyle w:val="BodyText"/>
        <w:spacing w:before="118"/>
        <w:ind w:left="2680"/>
      </w:pP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procedure</w:t>
      </w:r>
      <w:r>
        <w:rPr>
          <w:spacing w:val="5"/>
          <w:w w:val="105"/>
        </w:rPr>
        <w:t xml:space="preserve"> </w:t>
      </w:r>
      <w:r>
        <w:rPr>
          <w:w w:val="105"/>
        </w:rPr>
        <w:t>for</w:t>
      </w:r>
      <w:r>
        <w:rPr>
          <w:spacing w:val="8"/>
          <w:w w:val="105"/>
        </w:rPr>
        <w:t xml:space="preserve"> </w:t>
      </w:r>
      <w:r>
        <w:rPr>
          <w:w w:val="105"/>
        </w:rPr>
        <w:t>making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w w:val="105"/>
        </w:rPr>
        <w:t>Gantt</w:t>
      </w:r>
      <w:r>
        <w:rPr>
          <w:spacing w:val="5"/>
          <w:w w:val="105"/>
        </w:rPr>
        <w:t xml:space="preserve"> </w:t>
      </w:r>
      <w:r>
        <w:rPr>
          <w:w w:val="105"/>
        </w:rPr>
        <w:t>chart</w:t>
      </w:r>
      <w:r>
        <w:rPr>
          <w:spacing w:val="8"/>
          <w:w w:val="105"/>
        </w:rPr>
        <w:t xml:space="preserve"> </w:t>
      </w:r>
      <w:r>
        <w:rPr>
          <w:w w:val="105"/>
        </w:rPr>
        <w:t>using</w:t>
      </w:r>
      <w:r>
        <w:rPr>
          <w:spacing w:val="5"/>
          <w:w w:val="105"/>
        </w:rPr>
        <w:t xml:space="preserve"> </w:t>
      </w:r>
      <w:r>
        <w:rPr>
          <w:w w:val="105"/>
        </w:rPr>
        <w:t>MS</w:t>
      </w:r>
      <w:r>
        <w:rPr>
          <w:spacing w:val="4"/>
          <w:w w:val="105"/>
        </w:rPr>
        <w:t xml:space="preserve"> </w:t>
      </w:r>
      <w:r>
        <w:rPr>
          <w:w w:val="105"/>
        </w:rPr>
        <w:t>Excel</w:t>
      </w:r>
      <w:r>
        <w:rPr>
          <w:spacing w:val="5"/>
          <w:w w:val="105"/>
        </w:rPr>
        <w:t xml:space="preserve"> </w:t>
      </w:r>
      <w:r>
        <w:rPr>
          <w:w w:val="105"/>
        </w:rPr>
        <w:t>is</w:t>
      </w:r>
      <w:r>
        <w:rPr>
          <w:spacing w:val="8"/>
          <w:w w:val="105"/>
        </w:rPr>
        <w:t xml:space="preserve"> </w:t>
      </w:r>
      <w:r>
        <w:rPr>
          <w:w w:val="105"/>
        </w:rPr>
        <w:t>given</w:t>
      </w:r>
      <w:r>
        <w:rPr>
          <w:spacing w:val="5"/>
          <w:w w:val="105"/>
        </w:rPr>
        <w:t xml:space="preserve"> </w:t>
      </w:r>
      <w:r>
        <w:rPr>
          <w:w w:val="105"/>
        </w:rPr>
        <w:t>below.</w:t>
      </w:r>
    </w:p>
    <w:p w14:paraId="0783C1C4" w14:textId="77777777" w:rsidR="00DE4ECC" w:rsidRDefault="00105BF9">
      <w:pPr>
        <w:spacing w:before="144"/>
        <w:ind w:left="2680"/>
        <w:rPr>
          <w:b/>
          <w:i/>
          <w:sz w:val="18"/>
        </w:rPr>
      </w:pPr>
      <w:r>
        <w:rPr>
          <w:b/>
          <w:i/>
          <w:sz w:val="18"/>
        </w:rPr>
        <w:t>Step 1:</w:t>
      </w:r>
      <w:r>
        <w:rPr>
          <w:b/>
          <w:i/>
          <w:spacing w:val="3"/>
          <w:sz w:val="18"/>
        </w:rPr>
        <w:t xml:space="preserve"> </w:t>
      </w:r>
      <w:r>
        <w:rPr>
          <w:b/>
          <w:i/>
          <w:sz w:val="18"/>
        </w:rPr>
        <w:t>The</w:t>
      </w:r>
      <w:r>
        <w:rPr>
          <w:b/>
          <w:i/>
          <w:spacing w:val="2"/>
          <w:sz w:val="18"/>
        </w:rPr>
        <w:t xml:space="preserve"> </w:t>
      </w:r>
      <w:r>
        <w:rPr>
          <w:b/>
          <w:i/>
          <w:sz w:val="18"/>
        </w:rPr>
        <w:t>first step</w:t>
      </w:r>
      <w:r>
        <w:rPr>
          <w:b/>
          <w:i/>
          <w:spacing w:val="2"/>
          <w:sz w:val="18"/>
        </w:rPr>
        <w:t xml:space="preserve"> </w:t>
      </w:r>
      <w:r>
        <w:rPr>
          <w:b/>
          <w:i/>
          <w:sz w:val="18"/>
        </w:rPr>
        <w:t>is</w:t>
      </w:r>
      <w:r>
        <w:rPr>
          <w:b/>
          <w:i/>
          <w:spacing w:val="2"/>
          <w:sz w:val="18"/>
        </w:rPr>
        <w:t xml:space="preserve"> </w:t>
      </w:r>
      <w:r>
        <w:rPr>
          <w:b/>
          <w:i/>
          <w:sz w:val="18"/>
        </w:rPr>
        <w:t>to</w:t>
      </w:r>
      <w:r>
        <w:rPr>
          <w:b/>
          <w:i/>
          <w:spacing w:val="2"/>
          <w:sz w:val="18"/>
        </w:rPr>
        <w:t xml:space="preserve"> </w:t>
      </w:r>
      <w:r>
        <w:rPr>
          <w:b/>
          <w:i/>
          <w:sz w:val="18"/>
        </w:rPr>
        <w:t>enter the</w:t>
      </w:r>
      <w:r>
        <w:rPr>
          <w:b/>
          <w:i/>
          <w:spacing w:val="2"/>
          <w:sz w:val="18"/>
        </w:rPr>
        <w:t xml:space="preserve"> </w:t>
      </w:r>
      <w:r>
        <w:rPr>
          <w:b/>
          <w:i/>
          <w:sz w:val="18"/>
        </w:rPr>
        <w:t>sample</w:t>
      </w:r>
      <w:r>
        <w:rPr>
          <w:b/>
          <w:i/>
          <w:spacing w:val="2"/>
          <w:sz w:val="18"/>
        </w:rPr>
        <w:t xml:space="preserve"> </w:t>
      </w:r>
      <w:r>
        <w:rPr>
          <w:b/>
          <w:i/>
          <w:sz w:val="18"/>
        </w:rPr>
        <w:t>data</w:t>
      </w:r>
    </w:p>
    <w:p w14:paraId="64AD2988" w14:textId="77777777" w:rsidR="00DE4ECC" w:rsidRDefault="00105BF9">
      <w:pPr>
        <w:pStyle w:val="BodyText"/>
        <w:spacing w:before="139"/>
        <w:ind w:left="2680"/>
      </w:pPr>
      <w:r>
        <w:pict w14:anchorId="596711CC">
          <v:group id="_x0000_s1086" style="position:absolute;left:0;text-align:left;margin-left:168.25pt;margin-top:26.55pt;width:381.4pt;height:191.2pt;z-index:-27422720;mso-position-horizontal-relative:page" coordorigin="3365,531" coordsize="7628,3824">
            <v:shape id="_x0000_s1090" style="position:absolute;left:3364;top:706;width:7628;height:3648" coordorigin="3365,706" coordsize="7628,3648" o:spt="100" adj="0,,0" path="m10992,4354r-7627,l3365,706r19,3629l10992,4335r,19xm10992,4335r-19,l10973,725r-7608,l3365,706r7627,l10992,725r-7608,l3384,4335r7608,xe" fillcolor="black" stroked="f">
              <v:stroke joinstyle="round"/>
              <v:formulas/>
              <v:path arrowok="t" o:connecttype="segments"/>
            </v:shape>
            <v:rect id="_x0000_s1089" style="position:absolute;left:5580;top:545;width:3200;height:329" stroked="f"/>
            <v:shape id="_x0000_s1088" style="position:absolute;left:5563;top:530;width:3231;height:360" coordorigin="5563,531" coordsize="3231,360" o:spt="100" adj="0,,0" path="m8794,891r-3231,l5563,531r22,338l8794,869r,22xm5585,869l5563,531r3231,l8794,550r-3209,l5585,869xm8794,869r-20,l8774,550r20,l8794,869xe" fillcolor="black" stroked="f">
              <v:stroke joinstyle="round"/>
              <v:formulas/>
              <v:path arrowok="t" o:connecttype="segments"/>
            </v:shape>
            <v:shape id="_x0000_s1087" type="#_x0000_t202" style="position:absolute;left:5764;top:586;width:2840;height:194" filled="f" stroked="f">
              <v:textbox inset="0,0,0,0">
                <w:txbxContent>
                  <w:p w14:paraId="73AA59EB" w14:textId="77777777" w:rsidR="00DE4ECC" w:rsidRDefault="00105BF9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Table</w:t>
                    </w:r>
                    <w:r>
                      <w:rPr>
                        <w:b/>
                        <w:spacing w:val="31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14.2:</w:t>
                    </w:r>
                    <w:r>
                      <w:rPr>
                        <w:b/>
                        <w:spacing w:val="36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Data</w:t>
                    </w:r>
                    <w:r>
                      <w:rPr>
                        <w:b/>
                        <w:spacing w:val="33"/>
                        <w:sz w:val="16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sz w:val="16"/>
                      </w:rPr>
                      <w:t>for  the</w:t>
                    </w:r>
                    <w:proofErr w:type="gramEnd"/>
                    <w:r>
                      <w:rPr>
                        <w:b/>
                        <w:spacing w:val="3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Gantt</w:t>
                    </w:r>
                    <w:r>
                      <w:rPr>
                        <w:b/>
                        <w:spacing w:val="3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Chart</w:t>
                    </w:r>
                  </w:p>
                </w:txbxContent>
              </v:textbox>
            </v:shape>
            <w10:wrap anchorx="page"/>
          </v:group>
        </w:pict>
      </w:r>
      <w:r>
        <w:rPr>
          <w:w w:val="105"/>
        </w:rPr>
        <w:t>Open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w w:val="105"/>
        </w:rPr>
        <w:t>new</w:t>
      </w:r>
      <w:r>
        <w:rPr>
          <w:spacing w:val="4"/>
          <w:w w:val="105"/>
        </w:rPr>
        <w:t xml:space="preserve"> </w:t>
      </w:r>
      <w:r>
        <w:rPr>
          <w:w w:val="105"/>
        </w:rPr>
        <w:t>worksheet</w:t>
      </w:r>
      <w:r>
        <w:rPr>
          <w:spacing w:val="3"/>
          <w:w w:val="105"/>
        </w:rPr>
        <w:t xml:space="preserve"> </w:t>
      </w:r>
      <w:r>
        <w:rPr>
          <w:w w:val="105"/>
        </w:rPr>
        <w:t>in</w:t>
      </w:r>
      <w:r>
        <w:rPr>
          <w:spacing w:val="7"/>
          <w:w w:val="105"/>
        </w:rPr>
        <w:t xml:space="preserve"> </w:t>
      </w:r>
      <w:r>
        <w:rPr>
          <w:w w:val="105"/>
        </w:rPr>
        <w:t>Excel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w w:val="105"/>
        </w:rPr>
        <w:t>enter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following</w:t>
      </w:r>
      <w:r>
        <w:rPr>
          <w:spacing w:val="4"/>
          <w:w w:val="105"/>
        </w:rPr>
        <w:t xml:space="preserve"> </w:t>
      </w:r>
      <w:r>
        <w:rPr>
          <w:w w:val="105"/>
        </w:rPr>
        <w:t>values</w:t>
      </w:r>
      <w:r>
        <w:rPr>
          <w:spacing w:val="6"/>
          <w:w w:val="105"/>
        </w:rPr>
        <w:t xml:space="preserve"> </w:t>
      </w:r>
      <w:r>
        <w:rPr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w w:val="105"/>
        </w:rPr>
        <w:t>cells</w:t>
      </w:r>
      <w:r>
        <w:rPr>
          <w:spacing w:val="3"/>
          <w:w w:val="105"/>
        </w:rPr>
        <w:t xml:space="preserve"> </w:t>
      </w:r>
      <w:r>
        <w:rPr>
          <w:w w:val="105"/>
        </w:rPr>
        <w:t>A1</w:t>
      </w:r>
      <w:r>
        <w:rPr>
          <w:spacing w:val="7"/>
          <w:w w:val="105"/>
        </w:rPr>
        <w:t xml:space="preserve"> </w:t>
      </w:r>
      <w:r>
        <w:rPr>
          <w:w w:val="105"/>
        </w:rPr>
        <w:t>through</w:t>
      </w:r>
      <w:r>
        <w:rPr>
          <w:spacing w:val="3"/>
          <w:w w:val="105"/>
        </w:rPr>
        <w:t xml:space="preserve"> </w:t>
      </w:r>
      <w:r>
        <w:rPr>
          <w:w w:val="105"/>
        </w:rPr>
        <w:t>D6:</w:t>
      </w:r>
    </w:p>
    <w:p w14:paraId="621F427C" w14:textId="77777777" w:rsidR="00DE4ECC" w:rsidRPr="00C20FD7" w:rsidRDefault="00DE4ECC">
      <w:pPr>
        <w:pStyle w:val="BodyText"/>
        <w:rPr>
          <w:color w:val="FFFFFF" w:themeColor="background1"/>
          <w:sz w:val="20"/>
        </w:rPr>
      </w:pPr>
    </w:p>
    <w:p w14:paraId="64468774" w14:textId="77777777" w:rsidR="00DE4ECC" w:rsidRPr="00C20FD7" w:rsidRDefault="00DE4ECC">
      <w:pPr>
        <w:pStyle w:val="BodyText"/>
        <w:rPr>
          <w:color w:val="FFFFFF" w:themeColor="background1"/>
          <w:sz w:val="20"/>
        </w:rPr>
      </w:pPr>
    </w:p>
    <w:p w14:paraId="00C76960" w14:textId="77777777" w:rsidR="00DE4ECC" w:rsidRPr="00C20FD7" w:rsidRDefault="00DE4ECC">
      <w:pPr>
        <w:pStyle w:val="BodyText"/>
        <w:spacing w:before="10"/>
        <w:rPr>
          <w:color w:val="FFFFFF" w:themeColor="background1"/>
          <w:sz w:val="16"/>
        </w:rPr>
      </w:pPr>
    </w:p>
    <w:tbl>
      <w:tblPr>
        <w:tblW w:w="0" w:type="auto"/>
        <w:tblInd w:w="4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1"/>
        <w:gridCol w:w="662"/>
        <w:gridCol w:w="981"/>
        <w:gridCol w:w="1004"/>
        <w:gridCol w:w="979"/>
      </w:tblGrid>
      <w:tr w:rsidR="00C20FD7" w:rsidRPr="00C20FD7" w14:paraId="3778ACE1" w14:textId="77777777">
        <w:trPr>
          <w:trHeight w:val="419"/>
        </w:trPr>
        <w:tc>
          <w:tcPr>
            <w:tcW w:w="251" w:type="dxa"/>
            <w:tcBorders>
              <w:left w:val="single" w:sz="6" w:space="0" w:color="000000"/>
              <w:bottom w:val="double" w:sz="2" w:space="0" w:color="000000"/>
              <w:right w:val="double" w:sz="2" w:space="0" w:color="000000"/>
            </w:tcBorders>
            <w:shd w:val="clear" w:color="auto" w:fill="CCCCCC"/>
          </w:tcPr>
          <w:p w14:paraId="7D22417E" w14:textId="77777777" w:rsidR="00DE4ECC" w:rsidRPr="00C20FD7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  <w:tc>
          <w:tcPr>
            <w:tcW w:w="662" w:type="dxa"/>
            <w:tcBorders>
              <w:left w:val="double" w:sz="2" w:space="0" w:color="000000"/>
              <w:bottom w:val="double" w:sz="2" w:space="0" w:color="000000"/>
              <w:right w:val="double" w:sz="2" w:space="0" w:color="000000"/>
            </w:tcBorders>
            <w:shd w:val="clear" w:color="auto" w:fill="CCCCCC"/>
          </w:tcPr>
          <w:p w14:paraId="263772C4" w14:textId="77777777" w:rsidR="00DE4ECC" w:rsidRPr="00C20FD7" w:rsidRDefault="00105BF9">
            <w:pPr>
              <w:pStyle w:val="TableParagraph"/>
              <w:spacing w:before="70"/>
              <w:ind w:left="5"/>
              <w:jc w:val="center"/>
              <w:rPr>
                <w:rFonts w:ascii="Arial"/>
                <w:b/>
                <w:color w:val="FFFFFF" w:themeColor="background1"/>
                <w:sz w:val="16"/>
              </w:rPr>
            </w:pPr>
            <w:r w:rsidRPr="00C20FD7">
              <w:rPr>
                <w:rFonts w:ascii="Arial"/>
                <w:b/>
                <w:color w:val="FFFFFF" w:themeColor="background1"/>
                <w:sz w:val="16"/>
              </w:rPr>
              <w:t>A</w:t>
            </w:r>
          </w:p>
        </w:tc>
        <w:tc>
          <w:tcPr>
            <w:tcW w:w="981" w:type="dxa"/>
            <w:tcBorders>
              <w:left w:val="double" w:sz="2" w:space="0" w:color="000000"/>
              <w:bottom w:val="double" w:sz="2" w:space="0" w:color="000000"/>
              <w:right w:val="thickThinMediumGap" w:sz="4" w:space="0" w:color="000000"/>
            </w:tcBorders>
            <w:shd w:val="clear" w:color="auto" w:fill="CCCCCC"/>
          </w:tcPr>
          <w:p w14:paraId="383A8F1D" w14:textId="77777777" w:rsidR="00DE4ECC" w:rsidRPr="00C20FD7" w:rsidRDefault="00105BF9">
            <w:pPr>
              <w:pStyle w:val="TableParagraph"/>
              <w:spacing w:before="70"/>
              <w:jc w:val="center"/>
              <w:rPr>
                <w:rFonts w:ascii="Arial"/>
                <w:b/>
                <w:color w:val="FFFFFF" w:themeColor="background1"/>
                <w:sz w:val="16"/>
              </w:rPr>
            </w:pPr>
            <w:r w:rsidRPr="00C20FD7">
              <w:rPr>
                <w:rFonts w:ascii="Arial"/>
                <w:b/>
                <w:color w:val="FFFFFF" w:themeColor="background1"/>
                <w:sz w:val="16"/>
              </w:rPr>
              <w:t>B</w:t>
            </w:r>
          </w:p>
        </w:tc>
        <w:tc>
          <w:tcPr>
            <w:tcW w:w="1004" w:type="dxa"/>
            <w:tcBorders>
              <w:left w:val="thinThickMediumGap" w:sz="4" w:space="0" w:color="000000"/>
              <w:bottom w:val="double" w:sz="2" w:space="0" w:color="000000"/>
              <w:right w:val="double" w:sz="3" w:space="0" w:color="000000"/>
            </w:tcBorders>
            <w:shd w:val="clear" w:color="auto" w:fill="CCCCCC"/>
          </w:tcPr>
          <w:p w14:paraId="39911112" w14:textId="77777777" w:rsidR="00DE4ECC" w:rsidRPr="00C20FD7" w:rsidRDefault="00105BF9">
            <w:pPr>
              <w:pStyle w:val="TableParagraph"/>
              <w:spacing w:before="70"/>
              <w:ind w:left="25"/>
              <w:jc w:val="center"/>
              <w:rPr>
                <w:rFonts w:ascii="Arial"/>
                <w:b/>
                <w:color w:val="FFFFFF" w:themeColor="background1"/>
                <w:sz w:val="16"/>
              </w:rPr>
            </w:pPr>
            <w:r w:rsidRPr="00C20FD7">
              <w:rPr>
                <w:rFonts w:ascii="Arial"/>
                <w:b/>
                <w:color w:val="FFFFFF" w:themeColor="background1"/>
                <w:sz w:val="16"/>
              </w:rPr>
              <w:t>C</w:t>
            </w:r>
          </w:p>
        </w:tc>
        <w:tc>
          <w:tcPr>
            <w:tcW w:w="979" w:type="dxa"/>
            <w:tcBorders>
              <w:left w:val="double" w:sz="3" w:space="0" w:color="000000"/>
              <w:bottom w:val="double" w:sz="2" w:space="0" w:color="000000"/>
              <w:right w:val="single" w:sz="8" w:space="0" w:color="000000"/>
            </w:tcBorders>
            <w:shd w:val="clear" w:color="auto" w:fill="CCCCCC"/>
          </w:tcPr>
          <w:p w14:paraId="0D48A899" w14:textId="77777777" w:rsidR="00DE4ECC" w:rsidRPr="00C20FD7" w:rsidRDefault="00105BF9">
            <w:pPr>
              <w:pStyle w:val="TableParagraph"/>
              <w:spacing w:before="70"/>
              <w:ind w:left="4"/>
              <w:jc w:val="center"/>
              <w:rPr>
                <w:rFonts w:ascii="Arial"/>
                <w:b/>
                <w:color w:val="FFFFFF" w:themeColor="background1"/>
                <w:sz w:val="16"/>
              </w:rPr>
            </w:pPr>
            <w:r w:rsidRPr="00C20FD7">
              <w:rPr>
                <w:rFonts w:ascii="Arial"/>
                <w:b/>
                <w:color w:val="FFFFFF" w:themeColor="background1"/>
                <w:sz w:val="16"/>
              </w:rPr>
              <w:t>D</w:t>
            </w:r>
          </w:p>
        </w:tc>
      </w:tr>
      <w:tr w:rsidR="00C20FD7" w:rsidRPr="00C20FD7" w14:paraId="6DE50296" w14:textId="77777777">
        <w:trPr>
          <w:trHeight w:val="436"/>
        </w:trPr>
        <w:tc>
          <w:tcPr>
            <w:tcW w:w="251" w:type="dxa"/>
            <w:tcBorders>
              <w:top w:val="double" w:sz="2" w:space="0" w:color="000000"/>
              <w:left w:val="single" w:sz="6" w:space="0" w:color="000000"/>
              <w:bottom w:val="thickThinMediumGap" w:sz="3" w:space="0" w:color="000000"/>
              <w:right w:val="double" w:sz="2" w:space="0" w:color="000000"/>
            </w:tcBorders>
            <w:shd w:val="clear" w:color="auto" w:fill="CCCCCC"/>
          </w:tcPr>
          <w:p w14:paraId="2B8D0F87" w14:textId="77777777" w:rsidR="00DE4ECC" w:rsidRPr="00C20FD7" w:rsidRDefault="00105BF9">
            <w:pPr>
              <w:pStyle w:val="TableParagraph"/>
              <w:spacing w:before="80"/>
              <w:ind w:left="67"/>
              <w:rPr>
                <w:rFonts w:ascii="Arial MT"/>
                <w:color w:val="FFFFFF" w:themeColor="background1"/>
                <w:sz w:val="16"/>
              </w:rPr>
            </w:pPr>
            <w:r w:rsidRPr="00C20FD7">
              <w:rPr>
                <w:rFonts w:ascii="Arial MT"/>
                <w:color w:val="FFFFFF" w:themeColor="background1"/>
                <w:sz w:val="16"/>
              </w:rPr>
              <w:t>1</w:t>
            </w:r>
          </w:p>
        </w:tc>
        <w:tc>
          <w:tcPr>
            <w:tcW w:w="662" w:type="dxa"/>
            <w:tcBorders>
              <w:top w:val="double" w:sz="2" w:space="0" w:color="000000"/>
              <w:left w:val="double" w:sz="2" w:space="0" w:color="000000"/>
              <w:bottom w:val="thickThinMediumGap" w:sz="3" w:space="0" w:color="000000"/>
              <w:right w:val="double" w:sz="2" w:space="0" w:color="000000"/>
            </w:tcBorders>
          </w:tcPr>
          <w:p w14:paraId="5D997513" w14:textId="77777777" w:rsidR="00DE4ECC" w:rsidRPr="00C20FD7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  <w:tc>
          <w:tcPr>
            <w:tcW w:w="981" w:type="dxa"/>
            <w:tcBorders>
              <w:top w:val="double" w:sz="2" w:space="0" w:color="000000"/>
              <w:left w:val="double" w:sz="2" w:space="0" w:color="000000"/>
              <w:bottom w:val="thickThinMediumGap" w:sz="3" w:space="0" w:color="000000"/>
              <w:right w:val="thickThinMediumGap" w:sz="4" w:space="0" w:color="000000"/>
            </w:tcBorders>
          </w:tcPr>
          <w:p w14:paraId="632D3B3B" w14:textId="77777777" w:rsidR="00DE4ECC" w:rsidRPr="00C20FD7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  <w:tc>
          <w:tcPr>
            <w:tcW w:w="1004" w:type="dxa"/>
            <w:tcBorders>
              <w:top w:val="double" w:sz="2" w:space="0" w:color="000000"/>
              <w:left w:val="thinThickMediumGap" w:sz="4" w:space="0" w:color="000000"/>
              <w:bottom w:val="thickThinMediumGap" w:sz="3" w:space="0" w:color="000000"/>
              <w:right w:val="double" w:sz="3" w:space="0" w:color="000000"/>
            </w:tcBorders>
          </w:tcPr>
          <w:p w14:paraId="594644C3" w14:textId="77777777" w:rsidR="00DE4ECC" w:rsidRPr="00C20FD7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  <w:tc>
          <w:tcPr>
            <w:tcW w:w="979" w:type="dxa"/>
            <w:tcBorders>
              <w:top w:val="double" w:sz="2" w:space="0" w:color="000000"/>
              <w:left w:val="double" w:sz="3" w:space="0" w:color="000000"/>
              <w:bottom w:val="thickThinMediumGap" w:sz="3" w:space="0" w:color="000000"/>
              <w:right w:val="single" w:sz="8" w:space="0" w:color="000000"/>
            </w:tcBorders>
          </w:tcPr>
          <w:p w14:paraId="77C8D01E" w14:textId="77777777" w:rsidR="00DE4ECC" w:rsidRPr="00C20FD7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</w:tr>
      <w:tr w:rsidR="00C20FD7" w:rsidRPr="00C20FD7" w14:paraId="5012FF4E" w14:textId="77777777">
        <w:trPr>
          <w:trHeight w:val="437"/>
        </w:trPr>
        <w:tc>
          <w:tcPr>
            <w:tcW w:w="251" w:type="dxa"/>
            <w:tcBorders>
              <w:top w:val="thinThickMediumGap" w:sz="3" w:space="0" w:color="000000"/>
              <w:left w:val="single" w:sz="6" w:space="0" w:color="000000"/>
              <w:bottom w:val="thickThinMediumGap" w:sz="3" w:space="0" w:color="000000"/>
              <w:right w:val="double" w:sz="2" w:space="0" w:color="000000"/>
            </w:tcBorders>
            <w:shd w:val="clear" w:color="auto" w:fill="CCCCCC"/>
          </w:tcPr>
          <w:p w14:paraId="05A11FB8" w14:textId="77777777" w:rsidR="00DE4ECC" w:rsidRPr="00C20FD7" w:rsidRDefault="00105BF9">
            <w:pPr>
              <w:pStyle w:val="TableParagraph"/>
              <w:spacing w:before="81"/>
              <w:ind w:left="67"/>
              <w:rPr>
                <w:rFonts w:ascii="Arial MT"/>
                <w:color w:val="FFFFFF" w:themeColor="background1"/>
                <w:sz w:val="16"/>
              </w:rPr>
            </w:pPr>
            <w:r w:rsidRPr="00C20FD7">
              <w:rPr>
                <w:rFonts w:ascii="Arial MT"/>
                <w:color w:val="FFFFFF" w:themeColor="background1"/>
                <w:sz w:val="16"/>
              </w:rPr>
              <w:t>2</w:t>
            </w:r>
          </w:p>
        </w:tc>
        <w:tc>
          <w:tcPr>
            <w:tcW w:w="662" w:type="dxa"/>
            <w:tcBorders>
              <w:top w:val="thinThickMediumGap" w:sz="3" w:space="0" w:color="000000"/>
              <w:left w:val="double" w:sz="2" w:space="0" w:color="000000"/>
              <w:bottom w:val="thickThinMediumGap" w:sz="3" w:space="0" w:color="000000"/>
              <w:right w:val="double" w:sz="2" w:space="0" w:color="000000"/>
            </w:tcBorders>
          </w:tcPr>
          <w:p w14:paraId="114A86A0" w14:textId="77777777" w:rsidR="00DE4ECC" w:rsidRPr="00C20FD7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  <w:tc>
          <w:tcPr>
            <w:tcW w:w="981" w:type="dxa"/>
            <w:tcBorders>
              <w:top w:val="thinThickMediumGap" w:sz="3" w:space="0" w:color="000000"/>
              <w:left w:val="double" w:sz="2" w:space="0" w:color="000000"/>
              <w:bottom w:val="thickThinMediumGap" w:sz="3" w:space="0" w:color="000000"/>
              <w:right w:val="thickThinMediumGap" w:sz="4" w:space="0" w:color="000000"/>
            </w:tcBorders>
          </w:tcPr>
          <w:p w14:paraId="731B651D" w14:textId="77777777" w:rsidR="00DE4ECC" w:rsidRPr="00C20FD7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  <w:tc>
          <w:tcPr>
            <w:tcW w:w="1004" w:type="dxa"/>
            <w:tcBorders>
              <w:top w:val="thinThickMediumGap" w:sz="3" w:space="0" w:color="000000"/>
              <w:left w:val="thinThickMediumGap" w:sz="4" w:space="0" w:color="000000"/>
              <w:bottom w:val="thickThinMediumGap" w:sz="3" w:space="0" w:color="000000"/>
              <w:right w:val="double" w:sz="3" w:space="0" w:color="000000"/>
            </w:tcBorders>
          </w:tcPr>
          <w:p w14:paraId="7D030430" w14:textId="77777777" w:rsidR="00DE4ECC" w:rsidRPr="00C20FD7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  <w:tc>
          <w:tcPr>
            <w:tcW w:w="979" w:type="dxa"/>
            <w:tcBorders>
              <w:top w:val="thinThickMediumGap" w:sz="3" w:space="0" w:color="000000"/>
              <w:left w:val="double" w:sz="3" w:space="0" w:color="000000"/>
              <w:bottom w:val="thickThinMediumGap" w:sz="3" w:space="0" w:color="000000"/>
              <w:right w:val="single" w:sz="8" w:space="0" w:color="000000"/>
            </w:tcBorders>
          </w:tcPr>
          <w:p w14:paraId="77C4B2F9" w14:textId="77777777" w:rsidR="00DE4ECC" w:rsidRPr="00C20FD7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</w:tr>
      <w:tr w:rsidR="00C20FD7" w:rsidRPr="00C20FD7" w14:paraId="66965EF9" w14:textId="77777777">
        <w:trPr>
          <w:trHeight w:val="437"/>
        </w:trPr>
        <w:tc>
          <w:tcPr>
            <w:tcW w:w="251" w:type="dxa"/>
            <w:tcBorders>
              <w:top w:val="thinThickMediumGap" w:sz="3" w:space="0" w:color="000000"/>
              <w:left w:val="single" w:sz="6" w:space="0" w:color="000000"/>
              <w:bottom w:val="thickThinMediumGap" w:sz="3" w:space="0" w:color="000000"/>
              <w:right w:val="double" w:sz="2" w:space="0" w:color="000000"/>
            </w:tcBorders>
            <w:shd w:val="clear" w:color="auto" w:fill="CCCCCC"/>
          </w:tcPr>
          <w:p w14:paraId="03D92F21" w14:textId="77777777" w:rsidR="00DE4ECC" w:rsidRPr="00C20FD7" w:rsidRDefault="00105BF9">
            <w:pPr>
              <w:pStyle w:val="TableParagraph"/>
              <w:spacing w:before="81"/>
              <w:ind w:left="67"/>
              <w:rPr>
                <w:rFonts w:ascii="Arial MT"/>
                <w:color w:val="FFFFFF" w:themeColor="background1"/>
                <w:sz w:val="16"/>
              </w:rPr>
            </w:pPr>
            <w:r w:rsidRPr="00C20FD7">
              <w:rPr>
                <w:rFonts w:ascii="Arial MT"/>
                <w:color w:val="FFFFFF" w:themeColor="background1"/>
                <w:sz w:val="16"/>
              </w:rPr>
              <w:t>3</w:t>
            </w:r>
          </w:p>
        </w:tc>
        <w:tc>
          <w:tcPr>
            <w:tcW w:w="662" w:type="dxa"/>
            <w:tcBorders>
              <w:top w:val="thinThickMediumGap" w:sz="3" w:space="0" w:color="000000"/>
              <w:left w:val="double" w:sz="2" w:space="0" w:color="000000"/>
              <w:bottom w:val="thickThinMediumGap" w:sz="3" w:space="0" w:color="000000"/>
              <w:right w:val="double" w:sz="2" w:space="0" w:color="000000"/>
            </w:tcBorders>
          </w:tcPr>
          <w:p w14:paraId="3DF1A5A8" w14:textId="77777777" w:rsidR="00DE4ECC" w:rsidRPr="00C20FD7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  <w:tc>
          <w:tcPr>
            <w:tcW w:w="981" w:type="dxa"/>
            <w:tcBorders>
              <w:top w:val="thinThickMediumGap" w:sz="3" w:space="0" w:color="000000"/>
              <w:left w:val="double" w:sz="2" w:space="0" w:color="000000"/>
              <w:bottom w:val="thickThinMediumGap" w:sz="3" w:space="0" w:color="000000"/>
              <w:right w:val="thickThinMediumGap" w:sz="4" w:space="0" w:color="000000"/>
            </w:tcBorders>
          </w:tcPr>
          <w:p w14:paraId="7A6CFF5C" w14:textId="77777777" w:rsidR="00DE4ECC" w:rsidRPr="00C20FD7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  <w:tc>
          <w:tcPr>
            <w:tcW w:w="1004" w:type="dxa"/>
            <w:tcBorders>
              <w:top w:val="thinThickMediumGap" w:sz="3" w:space="0" w:color="000000"/>
              <w:left w:val="thinThickMediumGap" w:sz="4" w:space="0" w:color="000000"/>
              <w:bottom w:val="thickThinMediumGap" w:sz="3" w:space="0" w:color="000000"/>
              <w:right w:val="double" w:sz="3" w:space="0" w:color="000000"/>
            </w:tcBorders>
          </w:tcPr>
          <w:p w14:paraId="428D6AC0" w14:textId="77777777" w:rsidR="00DE4ECC" w:rsidRPr="00C20FD7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  <w:tc>
          <w:tcPr>
            <w:tcW w:w="979" w:type="dxa"/>
            <w:tcBorders>
              <w:top w:val="thinThickMediumGap" w:sz="3" w:space="0" w:color="000000"/>
              <w:left w:val="double" w:sz="3" w:space="0" w:color="000000"/>
              <w:bottom w:val="thickThinMediumGap" w:sz="3" w:space="0" w:color="000000"/>
              <w:right w:val="single" w:sz="8" w:space="0" w:color="000000"/>
            </w:tcBorders>
          </w:tcPr>
          <w:p w14:paraId="46452B2E" w14:textId="77777777" w:rsidR="00DE4ECC" w:rsidRPr="00C20FD7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</w:tr>
      <w:tr w:rsidR="00C20FD7" w:rsidRPr="00C20FD7" w14:paraId="754FFDF2" w14:textId="77777777">
        <w:trPr>
          <w:trHeight w:val="426"/>
        </w:trPr>
        <w:tc>
          <w:tcPr>
            <w:tcW w:w="251" w:type="dxa"/>
            <w:tcBorders>
              <w:top w:val="thinThickMediumGap" w:sz="3" w:space="0" w:color="000000"/>
              <w:left w:val="single" w:sz="6" w:space="0" w:color="000000"/>
              <w:bottom w:val="double" w:sz="2" w:space="0" w:color="000000"/>
              <w:right w:val="double" w:sz="2" w:space="0" w:color="000000"/>
            </w:tcBorders>
            <w:shd w:val="clear" w:color="auto" w:fill="CCCCCC"/>
          </w:tcPr>
          <w:p w14:paraId="31C65970" w14:textId="77777777" w:rsidR="00DE4ECC" w:rsidRPr="00C20FD7" w:rsidRDefault="00105BF9">
            <w:pPr>
              <w:pStyle w:val="TableParagraph"/>
              <w:spacing w:before="81"/>
              <w:ind w:left="67"/>
              <w:rPr>
                <w:rFonts w:ascii="Arial MT"/>
                <w:color w:val="FFFFFF" w:themeColor="background1"/>
                <w:sz w:val="16"/>
              </w:rPr>
            </w:pPr>
            <w:r w:rsidRPr="00C20FD7">
              <w:rPr>
                <w:rFonts w:ascii="Arial MT"/>
                <w:color w:val="FFFFFF" w:themeColor="background1"/>
                <w:sz w:val="16"/>
              </w:rPr>
              <w:t>4</w:t>
            </w:r>
          </w:p>
        </w:tc>
        <w:tc>
          <w:tcPr>
            <w:tcW w:w="662" w:type="dxa"/>
            <w:tcBorders>
              <w:top w:val="thinThickMediumGap" w:sz="3" w:space="0" w:color="000000"/>
              <w:left w:val="double" w:sz="2" w:space="0" w:color="000000"/>
              <w:bottom w:val="double" w:sz="2" w:space="0" w:color="000000"/>
              <w:right w:val="double" w:sz="2" w:space="0" w:color="000000"/>
            </w:tcBorders>
          </w:tcPr>
          <w:p w14:paraId="2161F581" w14:textId="77777777" w:rsidR="00DE4ECC" w:rsidRPr="00C20FD7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  <w:tc>
          <w:tcPr>
            <w:tcW w:w="981" w:type="dxa"/>
            <w:tcBorders>
              <w:top w:val="thinThickMediumGap" w:sz="3" w:space="0" w:color="000000"/>
              <w:left w:val="double" w:sz="2" w:space="0" w:color="000000"/>
              <w:bottom w:val="double" w:sz="2" w:space="0" w:color="000000"/>
              <w:right w:val="thickThinMediumGap" w:sz="4" w:space="0" w:color="000000"/>
            </w:tcBorders>
          </w:tcPr>
          <w:p w14:paraId="46142B35" w14:textId="77777777" w:rsidR="00DE4ECC" w:rsidRPr="00C20FD7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  <w:tc>
          <w:tcPr>
            <w:tcW w:w="1004" w:type="dxa"/>
            <w:tcBorders>
              <w:top w:val="thinThickMediumGap" w:sz="3" w:space="0" w:color="000000"/>
              <w:left w:val="thinThickMediumGap" w:sz="4" w:space="0" w:color="000000"/>
              <w:bottom w:val="double" w:sz="2" w:space="0" w:color="000000"/>
              <w:right w:val="double" w:sz="3" w:space="0" w:color="000000"/>
            </w:tcBorders>
          </w:tcPr>
          <w:p w14:paraId="0ECA65D3" w14:textId="77777777" w:rsidR="00DE4ECC" w:rsidRPr="00C20FD7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  <w:tc>
          <w:tcPr>
            <w:tcW w:w="979" w:type="dxa"/>
            <w:tcBorders>
              <w:top w:val="thinThickMediumGap" w:sz="3" w:space="0" w:color="000000"/>
              <w:left w:val="double" w:sz="3" w:space="0" w:color="000000"/>
              <w:bottom w:val="double" w:sz="2" w:space="0" w:color="000000"/>
              <w:right w:val="single" w:sz="8" w:space="0" w:color="000000"/>
            </w:tcBorders>
          </w:tcPr>
          <w:p w14:paraId="05B113C4" w14:textId="77777777" w:rsidR="00DE4ECC" w:rsidRPr="00C20FD7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</w:tr>
      <w:tr w:rsidR="00C20FD7" w:rsidRPr="00C20FD7" w14:paraId="69256A69" w14:textId="77777777">
        <w:trPr>
          <w:trHeight w:val="426"/>
        </w:trPr>
        <w:tc>
          <w:tcPr>
            <w:tcW w:w="251" w:type="dxa"/>
            <w:tcBorders>
              <w:top w:val="double" w:sz="2" w:space="0" w:color="000000"/>
              <w:left w:val="single" w:sz="6" w:space="0" w:color="000000"/>
              <w:bottom w:val="thinThickMediumGap" w:sz="3" w:space="0" w:color="000000"/>
              <w:right w:val="double" w:sz="2" w:space="0" w:color="000000"/>
            </w:tcBorders>
            <w:shd w:val="clear" w:color="auto" w:fill="CCCCCC"/>
          </w:tcPr>
          <w:p w14:paraId="18CE3284" w14:textId="77777777" w:rsidR="00DE4ECC" w:rsidRPr="00C20FD7" w:rsidRDefault="00105BF9">
            <w:pPr>
              <w:pStyle w:val="TableParagraph"/>
              <w:spacing w:before="70"/>
              <w:ind w:left="67"/>
              <w:rPr>
                <w:rFonts w:ascii="Arial MT"/>
                <w:color w:val="FFFFFF" w:themeColor="background1"/>
                <w:sz w:val="16"/>
              </w:rPr>
            </w:pPr>
            <w:r w:rsidRPr="00C20FD7">
              <w:rPr>
                <w:rFonts w:ascii="Arial MT"/>
                <w:color w:val="FFFFFF" w:themeColor="background1"/>
                <w:sz w:val="16"/>
              </w:rPr>
              <w:t>5</w:t>
            </w:r>
          </w:p>
        </w:tc>
        <w:tc>
          <w:tcPr>
            <w:tcW w:w="662" w:type="dxa"/>
            <w:tcBorders>
              <w:top w:val="double" w:sz="2" w:space="0" w:color="000000"/>
              <w:left w:val="double" w:sz="2" w:space="0" w:color="000000"/>
              <w:bottom w:val="thinThickMediumGap" w:sz="3" w:space="0" w:color="000000"/>
              <w:right w:val="double" w:sz="2" w:space="0" w:color="000000"/>
            </w:tcBorders>
          </w:tcPr>
          <w:p w14:paraId="3974A056" w14:textId="77777777" w:rsidR="00DE4ECC" w:rsidRPr="00C20FD7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  <w:tc>
          <w:tcPr>
            <w:tcW w:w="981" w:type="dxa"/>
            <w:tcBorders>
              <w:top w:val="double" w:sz="2" w:space="0" w:color="000000"/>
              <w:left w:val="double" w:sz="2" w:space="0" w:color="000000"/>
              <w:bottom w:val="thinThickMediumGap" w:sz="3" w:space="0" w:color="000000"/>
              <w:right w:val="thickThinMediumGap" w:sz="4" w:space="0" w:color="000000"/>
            </w:tcBorders>
          </w:tcPr>
          <w:p w14:paraId="4A37C76D" w14:textId="77777777" w:rsidR="00DE4ECC" w:rsidRPr="00C20FD7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  <w:tc>
          <w:tcPr>
            <w:tcW w:w="1004" w:type="dxa"/>
            <w:tcBorders>
              <w:top w:val="double" w:sz="2" w:space="0" w:color="000000"/>
              <w:left w:val="thinThickMediumGap" w:sz="4" w:space="0" w:color="000000"/>
              <w:bottom w:val="thinThickMediumGap" w:sz="3" w:space="0" w:color="000000"/>
              <w:right w:val="double" w:sz="3" w:space="0" w:color="000000"/>
            </w:tcBorders>
          </w:tcPr>
          <w:p w14:paraId="58EA85AD" w14:textId="77777777" w:rsidR="00DE4ECC" w:rsidRPr="00C20FD7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  <w:tc>
          <w:tcPr>
            <w:tcW w:w="979" w:type="dxa"/>
            <w:tcBorders>
              <w:top w:val="double" w:sz="2" w:space="0" w:color="000000"/>
              <w:left w:val="double" w:sz="3" w:space="0" w:color="000000"/>
              <w:bottom w:val="thinThickMediumGap" w:sz="3" w:space="0" w:color="000000"/>
              <w:right w:val="single" w:sz="8" w:space="0" w:color="000000"/>
            </w:tcBorders>
          </w:tcPr>
          <w:p w14:paraId="381718F6" w14:textId="77777777" w:rsidR="00DE4ECC" w:rsidRPr="00C20FD7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</w:tr>
      <w:tr w:rsidR="00C20FD7" w:rsidRPr="00C20FD7" w14:paraId="1831CA69" w14:textId="77777777">
        <w:trPr>
          <w:trHeight w:val="426"/>
        </w:trPr>
        <w:tc>
          <w:tcPr>
            <w:tcW w:w="251" w:type="dxa"/>
            <w:tcBorders>
              <w:top w:val="thickThinMediumGap" w:sz="3" w:space="0" w:color="000000"/>
              <w:left w:val="single" w:sz="6" w:space="0" w:color="000000"/>
              <w:right w:val="double" w:sz="2" w:space="0" w:color="000000"/>
            </w:tcBorders>
            <w:shd w:val="clear" w:color="auto" w:fill="CCCCCC"/>
          </w:tcPr>
          <w:p w14:paraId="5B701E34" w14:textId="77777777" w:rsidR="00DE4ECC" w:rsidRPr="00C20FD7" w:rsidRDefault="00105BF9">
            <w:pPr>
              <w:pStyle w:val="TableParagraph"/>
              <w:spacing w:before="81"/>
              <w:ind w:left="67"/>
              <w:rPr>
                <w:rFonts w:ascii="Arial MT"/>
                <w:color w:val="FFFFFF" w:themeColor="background1"/>
                <w:sz w:val="16"/>
              </w:rPr>
            </w:pPr>
            <w:r w:rsidRPr="00C20FD7">
              <w:rPr>
                <w:rFonts w:ascii="Arial MT"/>
                <w:color w:val="FFFFFF" w:themeColor="background1"/>
                <w:sz w:val="16"/>
              </w:rPr>
              <w:t>6</w:t>
            </w:r>
          </w:p>
        </w:tc>
        <w:tc>
          <w:tcPr>
            <w:tcW w:w="662" w:type="dxa"/>
            <w:tcBorders>
              <w:top w:val="thickThinMediumGap" w:sz="3" w:space="0" w:color="000000"/>
              <w:left w:val="double" w:sz="2" w:space="0" w:color="000000"/>
              <w:right w:val="double" w:sz="2" w:space="0" w:color="000000"/>
            </w:tcBorders>
          </w:tcPr>
          <w:p w14:paraId="7743857B" w14:textId="77777777" w:rsidR="00DE4ECC" w:rsidRPr="00C20FD7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  <w:tc>
          <w:tcPr>
            <w:tcW w:w="981" w:type="dxa"/>
            <w:tcBorders>
              <w:top w:val="thickThinMediumGap" w:sz="3" w:space="0" w:color="000000"/>
              <w:left w:val="double" w:sz="2" w:space="0" w:color="000000"/>
              <w:right w:val="thickThinMediumGap" w:sz="4" w:space="0" w:color="000000"/>
            </w:tcBorders>
          </w:tcPr>
          <w:p w14:paraId="7464C2A8" w14:textId="77777777" w:rsidR="00DE4ECC" w:rsidRPr="00C20FD7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  <w:tc>
          <w:tcPr>
            <w:tcW w:w="1004" w:type="dxa"/>
            <w:tcBorders>
              <w:top w:val="thickThinMediumGap" w:sz="3" w:space="0" w:color="000000"/>
              <w:left w:val="thinThickMediumGap" w:sz="4" w:space="0" w:color="000000"/>
              <w:right w:val="double" w:sz="3" w:space="0" w:color="000000"/>
            </w:tcBorders>
          </w:tcPr>
          <w:p w14:paraId="588C945A" w14:textId="77777777" w:rsidR="00DE4ECC" w:rsidRPr="00C20FD7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  <w:tc>
          <w:tcPr>
            <w:tcW w:w="979" w:type="dxa"/>
            <w:tcBorders>
              <w:top w:val="thickThinMediumGap" w:sz="3" w:space="0" w:color="000000"/>
              <w:left w:val="double" w:sz="3" w:space="0" w:color="000000"/>
              <w:right w:val="single" w:sz="8" w:space="0" w:color="000000"/>
            </w:tcBorders>
          </w:tcPr>
          <w:p w14:paraId="24241B23" w14:textId="77777777" w:rsidR="00DE4ECC" w:rsidRPr="00C20FD7" w:rsidRDefault="00DE4ECC">
            <w:pPr>
              <w:pStyle w:val="TableParagraph"/>
              <w:rPr>
                <w:rFonts w:ascii="Times New Roman"/>
                <w:color w:val="FFFFFF" w:themeColor="background1"/>
                <w:sz w:val="16"/>
              </w:rPr>
            </w:pPr>
          </w:p>
        </w:tc>
      </w:tr>
    </w:tbl>
    <w:p w14:paraId="492ED691" w14:textId="77777777" w:rsidR="00DE4ECC" w:rsidRPr="00C20FD7" w:rsidRDefault="00DE4ECC">
      <w:pPr>
        <w:pStyle w:val="BodyText"/>
        <w:spacing w:before="7"/>
        <w:rPr>
          <w:color w:val="FFFFFF" w:themeColor="background1"/>
          <w:sz w:val="13"/>
        </w:rPr>
      </w:pPr>
    </w:p>
    <w:p w14:paraId="24EA49E6" w14:textId="77777777" w:rsidR="00DE4ECC" w:rsidRDefault="00105BF9">
      <w:pPr>
        <w:pStyle w:val="BodyText"/>
        <w:spacing w:before="95" w:line="273" w:lineRule="auto"/>
        <w:ind w:left="2680" w:right="264"/>
        <w:jc w:val="both"/>
      </w:pPr>
      <w:r w:rsidRPr="00C20FD7">
        <w:rPr>
          <w:color w:val="FFFFFF" w:themeColor="background1"/>
          <w:w w:val="105"/>
        </w:rPr>
        <w:t>The</w:t>
      </w:r>
      <w:r w:rsidRPr="00C20FD7">
        <w:rPr>
          <w:color w:val="FFFFFF" w:themeColor="background1"/>
          <w:spacing w:val="-6"/>
          <w:w w:val="105"/>
        </w:rPr>
        <w:t xml:space="preserve"> </w:t>
      </w:r>
      <w:r w:rsidRPr="00C20FD7">
        <w:rPr>
          <w:color w:val="FFFFFF" w:themeColor="background1"/>
          <w:w w:val="105"/>
        </w:rPr>
        <w:t>values</w:t>
      </w:r>
      <w:r w:rsidRPr="00C20FD7">
        <w:rPr>
          <w:color w:val="FFFFFF" w:themeColor="background1"/>
          <w:spacing w:val="-6"/>
          <w:w w:val="105"/>
        </w:rPr>
        <w:t xml:space="preserve"> </w:t>
      </w:r>
      <w:r w:rsidRPr="00C20FD7">
        <w:rPr>
          <w:color w:val="FFFFFF" w:themeColor="background1"/>
          <w:w w:val="105"/>
        </w:rPr>
        <w:t>in</w:t>
      </w:r>
      <w:r w:rsidRPr="00C20FD7">
        <w:rPr>
          <w:color w:val="FFFFFF" w:themeColor="background1"/>
          <w:spacing w:val="-6"/>
          <w:w w:val="105"/>
        </w:rPr>
        <w:t xml:space="preserve"> </w:t>
      </w:r>
      <w:r w:rsidRPr="00C20FD7">
        <w:rPr>
          <w:color w:val="FFFFFF" w:themeColor="background1"/>
          <w:w w:val="105"/>
        </w:rPr>
        <w:t>columns</w:t>
      </w:r>
      <w:r w:rsidRPr="00C20FD7">
        <w:rPr>
          <w:color w:val="FFFFFF" w:themeColor="background1"/>
          <w:spacing w:val="-6"/>
          <w:w w:val="105"/>
        </w:rPr>
        <w:t xml:space="preserve"> </w:t>
      </w:r>
      <w:r w:rsidRPr="00C20FD7">
        <w:rPr>
          <w:color w:val="FFFFFF" w:themeColor="background1"/>
          <w:w w:val="105"/>
        </w:rPr>
        <w:t>C</w:t>
      </w:r>
      <w:r w:rsidRPr="00C20FD7">
        <w:rPr>
          <w:color w:val="FFFFFF" w:themeColor="background1"/>
          <w:spacing w:val="-6"/>
          <w:w w:val="105"/>
        </w:rPr>
        <w:t xml:space="preserve"> </w:t>
      </w:r>
      <w:r w:rsidRPr="00C20FD7">
        <w:rPr>
          <w:color w:val="FFFFFF" w:themeColor="background1"/>
          <w:w w:val="105"/>
        </w:rPr>
        <w:t>and</w:t>
      </w:r>
      <w:r w:rsidRPr="00C20FD7">
        <w:rPr>
          <w:color w:val="FFFFFF" w:themeColor="background1"/>
          <w:spacing w:val="-5"/>
          <w:w w:val="105"/>
        </w:rPr>
        <w:t xml:space="preserve"> </w:t>
      </w:r>
      <w:r w:rsidRPr="00C20FD7">
        <w:rPr>
          <w:color w:val="FFFFFF" w:themeColor="background1"/>
          <w:w w:val="105"/>
        </w:rPr>
        <w:t>D</w:t>
      </w:r>
      <w:r w:rsidRPr="00C20FD7">
        <w:rPr>
          <w:color w:val="FFFFFF" w:themeColor="background1"/>
          <w:spacing w:val="-6"/>
          <w:w w:val="105"/>
        </w:rPr>
        <w:t xml:space="preserve"> </w:t>
      </w:r>
      <w:r w:rsidRPr="00C20FD7">
        <w:rPr>
          <w:color w:val="FFFFFF" w:themeColor="background1"/>
          <w:w w:val="105"/>
        </w:rPr>
        <w:t>(Completed</w:t>
      </w:r>
      <w:r w:rsidRPr="00C20FD7">
        <w:rPr>
          <w:color w:val="FFFFFF" w:themeColor="background1"/>
          <w:spacing w:val="-8"/>
          <w:w w:val="105"/>
        </w:rPr>
        <w:t xml:space="preserve"> </w:t>
      </w:r>
      <w:r w:rsidRPr="00C20FD7">
        <w:rPr>
          <w:color w:val="FFFFFF" w:themeColor="background1"/>
          <w:w w:val="105"/>
        </w:rPr>
        <w:t>and</w:t>
      </w:r>
      <w:r w:rsidRPr="00C20FD7">
        <w:rPr>
          <w:color w:val="FFFFFF" w:themeColor="background1"/>
          <w:spacing w:val="-6"/>
          <w:w w:val="105"/>
        </w:rPr>
        <w:t xml:space="preserve"> </w:t>
      </w:r>
      <w:r w:rsidRPr="00C20FD7">
        <w:rPr>
          <w:color w:val="FFFFFF" w:themeColor="background1"/>
          <w:w w:val="105"/>
        </w:rPr>
        <w:t>Remaining)</w:t>
      </w:r>
      <w:r w:rsidRPr="00C20FD7">
        <w:rPr>
          <w:color w:val="FFFFFF" w:themeColor="background1"/>
          <w:spacing w:val="-6"/>
          <w:w w:val="105"/>
        </w:rPr>
        <w:t xml:space="preserve"> </w:t>
      </w:r>
      <w:r w:rsidRPr="00C20FD7">
        <w:rPr>
          <w:color w:val="FFFFFF" w:themeColor="background1"/>
          <w:w w:val="105"/>
        </w:rPr>
        <w:t>represent</w:t>
      </w:r>
      <w:r w:rsidRPr="00C20FD7">
        <w:rPr>
          <w:color w:val="FFFFFF" w:themeColor="background1"/>
          <w:spacing w:val="-6"/>
          <w:w w:val="105"/>
        </w:rPr>
        <w:t xml:space="preserve"> </w:t>
      </w:r>
      <w:r w:rsidRPr="00C20FD7">
        <w:rPr>
          <w:color w:val="FFFFFF" w:themeColor="background1"/>
          <w:w w:val="105"/>
        </w:rPr>
        <w:t>numbers</w:t>
      </w:r>
      <w:r w:rsidRPr="00C20FD7">
        <w:rPr>
          <w:color w:val="FFFFFF" w:themeColor="background1"/>
          <w:spacing w:val="-5"/>
          <w:w w:val="105"/>
        </w:rPr>
        <w:t xml:space="preserve"> </w:t>
      </w:r>
      <w:r w:rsidRPr="00C20FD7">
        <w:rPr>
          <w:color w:val="FFFFFF" w:themeColor="background1"/>
          <w:w w:val="105"/>
        </w:rPr>
        <w:t>of</w:t>
      </w:r>
      <w:r w:rsidRPr="00C20FD7">
        <w:rPr>
          <w:color w:val="FFFFFF" w:themeColor="background1"/>
          <w:spacing w:val="-6"/>
          <w:w w:val="105"/>
        </w:rPr>
        <w:t xml:space="preserve"> </w:t>
      </w:r>
      <w:r>
        <w:rPr>
          <w:w w:val="105"/>
        </w:rPr>
        <w:t>days.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-39"/>
          <w:w w:val="105"/>
        </w:rPr>
        <w:t xml:space="preserve"> </w:t>
      </w:r>
      <w:r>
        <w:rPr>
          <w:w w:val="105"/>
        </w:rPr>
        <w:t>select cell B2 and format with the date format you want to use for the chart by clicking Cells on</w:t>
      </w:r>
      <w:r>
        <w:rPr>
          <w:spacing w:val="-39"/>
          <w:w w:val="105"/>
        </w:rPr>
        <w:t xml:space="preserve"> </w:t>
      </w:r>
      <w:r>
        <w:rPr>
          <w:w w:val="105"/>
        </w:rPr>
        <w:t>the Format menu, and then clicking the Number tab. Click Date in the Category list, and select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format</w:t>
      </w:r>
      <w:r>
        <w:rPr>
          <w:spacing w:val="7"/>
          <w:w w:val="105"/>
        </w:rPr>
        <w:t xml:space="preserve"> </w:t>
      </w:r>
      <w:r>
        <w:rPr>
          <w:w w:val="105"/>
        </w:rPr>
        <w:t>you</w:t>
      </w:r>
      <w:r>
        <w:rPr>
          <w:spacing w:val="11"/>
          <w:w w:val="105"/>
        </w:rPr>
        <w:t xml:space="preserve"> </w:t>
      </w:r>
      <w:r>
        <w:rPr>
          <w:w w:val="105"/>
        </w:rPr>
        <w:t>want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use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Type</w:t>
      </w:r>
      <w:r>
        <w:rPr>
          <w:spacing w:val="10"/>
          <w:w w:val="105"/>
        </w:rPr>
        <w:t xml:space="preserve"> </w:t>
      </w:r>
      <w:r>
        <w:rPr>
          <w:w w:val="105"/>
        </w:rPr>
        <w:t>list.</w:t>
      </w:r>
    </w:p>
    <w:p w14:paraId="4B21D27F" w14:textId="77777777" w:rsidR="00DE4ECC" w:rsidRDefault="00105BF9">
      <w:pPr>
        <w:spacing w:before="118"/>
        <w:ind w:left="2680"/>
        <w:jc w:val="both"/>
        <w:rPr>
          <w:b/>
          <w:i/>
          <w:sz w:val="18"/>
        </w:rPr>
      </w:pPr>
      <w:r>
        <w:rPr>
          <w:b/>
          <w:i/>
          <w:sz w:val="18"/>
        </w:rPr>
        <w:t>Step</w:t>
      </w:r>
      <w:r>
        <w:rPr>
          <w:b/>
          <w:i/>
          <w:spacing w:val="-1"/>
          <w:sz w:val="18"/>
        </w:rPr>
        <w:t xml:space="preserve"> </w:t>
      </w:r>
      <w:r>
        <w:rPr>
          <w:b/>
          <w:i/>
          <w:sz w:val="18"/>
        </w:rPr>
        <w:t>2:</w:t>
      </w:r>
      <w:r>
        <w:rPr>
          <w:b/>
          <w:i/>
          <w:spacing w:val="4"/>
          <w:sz w:val="18"/>
        </w:rPr>
        <w:t xml:space="preserve"> </w:t>
      </w:r>
      <w:r>
        <w:rPr>
          <w:b/>
          <w:i/>
          <w:sz w:val="18"/>
        </w:rPr>
        <w:t>Create</w:t>
      </w:r>
      <w:r>
        <w:rPr>
          <w:b/>
          <w:i/>
          <w:spacing w:val="-1"/>
          <w:sz w:val="18"/>
        </w:rPr>
        <w:t xml:space="preserve"> </w:t>
      </w:r>
      <w:r>
        <w:rPr>
          <w:b/>
          <w:i/>
          <w:sz w:val="18"/>
        </w:rPr>
        <w:t>a</w:t>
      </w:r>
      <w:r>
        <w:rPr>
          <w:b/>
          <w:i/>
          <w:spacing w:val="3"/>
          <w:sz w:val="18"/>
        </w:rPr>
        <w:t xml:space="preserve"> </w:t>
      </w:r>
      <w:r>
        <w:rPr>
          <w:b/>
          <w:i/>
          <w:sz w:val="18"/>
        </w:rPr>
        <w:t>stacked</w:t>
      </w:r>
      <w:r>
        <w:rPr>
          <w:b/>
          <w:i/>
          <w:spacing w:val="-1"/>
          <w:sz w:val="18"/>
        </w:rPr>
        <w:t xml:space="preserve"> </w:t>
      </w:r>
      <w:r>
        <w:rPr>
          <w:b/>
          <w:i/>
          <w:sz w:val="18"/>
        </w:rPr>
        <w:t>bar</w:t>
      </w:r>
      <w:r>
        <w:rPr>
          <w:b/>
          <w:i/>
          <w:spacing w:val="2"/>
          <w:sz w:val="18"/>
        </w:rPr>
        <w:t xml:space="preserve"> </w:t>
      </w:r>
      <w:r>
        <w:rPr>
          <w:b/>
          <w:i/>
          <w:sz w:val="18"/>
        </w:rPr>
        <w:t>chart</w:t>
      </w:r>
    </w:p>
    <w:p w14:paraId="6B953916" w14:textId="77777777" w:rsidR="00DE4ECC" w:rsidRDefault="00105BF9">
      <w:pPr>
        <w:pStyle w:val="ListParagraph"/>
        <w:numPr>
          <w:ilvl w:val="0"/>
          <w:numId w:val="6"/>
        </w:numPr>
        <w:tabs>
          <w:tab w:val="left" w:pos="3159"/>
          <w:tab w:val="left" w:pos="3160"/>
        </w:tabs>
        <w:rPr>
          <w:sz w:val="18"/>
        </w:rPr>
      </w:pPr>
      <w:r>
        <w:rPr>
          <w:w w:val="105"/>
          <w:sz w:val="18"/>
        </w:rPr>
        <w:t>Select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cells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A1:D6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click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Chart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Wizard.</w:t>
      </w:r>
    </w:p>
    <w:p w14:paraId="56BBF0DC" w14:textId="77777777" w:rsidR="00DE4ECC" w:rsidRDefault="00105BF9">
      <w:pPr>
        <w:pStyle w:val="ListParagraph"/>
        <w:numPr>
          <w:ilvl w:val="0"/>
          <w:numId w:val="6"/>
        </w:numPr>
        <w:tabs>
          <w:tab w:val="left" w:pos="3159"/>
          <w:tab w:val="left" w:pos="3160"/>
        </w:tabs>
        <w:spacing w:line="273" w:lineRule="auto"/>
        <w:ind w:right="237"/>
        <w:rPr>
          <w:sz w:val="18"/>
        </w:rPr>
      </w:pPr>
      <w:r>
        <w:rPr>
          <w:w w:val="105"/>
          <w:sz w:val="18"/>
        </w:rPr>
        <w:t>In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step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1,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click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Bar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under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Chart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Type,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then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click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Stacked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Bar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sub-type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(you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can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see</w:t>
      </w:r>
      <w:r>
        <w:rPr>
          <w:spacing w:val="-3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name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each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chart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sub-type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at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bottom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dialog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box).</w:t>
      </w:r>
    </w:p>
    <w:p w14:paraId="0314091C" w14:textId="77777777" w:rsidR="00DE4ECC" w:rsidRDefault="00105BF9">
      <w:pPr>
        <w:pStyle w:val="ListParagraph"/>
        <w:numPr>
          <w:ilvl w:val="0"/>
          <w:numId w:val="6"/>
        </w:numPr>
        <w:tabs>
          <w:tab w:val="left" w:pos="3159"/>
          <w:tab w:val="left" w:pos="3160"/>
        </w:tabs>
        <w:spacing w:before="119"/>
        <w:rPr>
          <w:sz w:val="18"/>
        </w:rPr>
      </w:pPr>
      <w:r>
        <w:rPr>
          <w:w w:val="105"/>
          <w:sz w:val="18"/>
        </w:rPr>
        <w:t>Click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Next,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Next,</w:t>
      </w:r>
      <w:r>
        <w:rPr>
          <w:spacing w:val="18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then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Finish.</w:t>
      </w:r>
    </w:p>
    <w:p w14:paraId="32AE1AD7" w14:textId="77777777" w:rsidR="00DE4ECC" w:rsidRDefault="00105BF9">
      <w:pPr>
        <w:spacing w:before="149"/>
        <w:ind w:left="2680"/>
        <w:jc w:val="both"/>
        <w:rPr>
          <w:b/>
          <w:i/>
          <w:sz w:val="18"/>
        </w:rPr>
      </w:pPr>
      <w:r>
        <w:rPr>
          <w:b/>
          <w:i/>
          <w:sz w:val="18"/>
        </w:rPr>
        <w:t>Step</w:t>
      </w:r>
      <w:r>
        <w:rPr>
          <w:b/>
          <w:i/>
          <w:spacing w:val="13"/>
          <w:sz w:val="18"/>
        </w:rPr>
        <w:t xml:space="preserve"> </w:t>
      </w:r>
      <w:r>
        <w:rPr>
          <w:b/>
          <w:i/>
          <w:sz w:val="18"/>
        </w:rPr>
        <w:t>3:</w:t>
      </w:r>
      <w:r>
        <w:rPr>
          <w:b/>
          <w:i/>
          <w:spacing w:val="13"/>
          <w:sz w:val="18"/>
        </w:rPr>
        <w:t xml:space="preserve"> </w:t>
      </w:r>
      <w:r>
        <w:rPr>
          <w:b/>
          <w:i/>
          <w:sz w:val="18"/>
        </w:rPr>
        <w:t>Make</w:t>
      </w:r>
      <w:r>
        <w:rPr>
          <w:b/>
          <w:i/>
          <w:spacing w:val="15"/>
          <w:sz w:val="18"/>
        </w:rPr>
        <w:t xml:space="preserve"> </w:t>
      </w:r>
      <w:r>
        <w:rPr>
          <w:b/>
          <w:i/>
          <w:sz w:val="18"/>
        </w:rPr>
        <w:t>the</w:t>
      </w:r>
      <w:r>
        <w:rPr>
          <w:b/>
          <w:i/>
          <w:spacing w:val="13"/>
          <w:sz w:val="18"/>
        </w:rPr>
        <w:t xml:space="preserve"> </w:t>
      </w:r>
      <w:r>
        <w:rPr>
          <w:b/>
          <w:i/>
          <w:sz w:val="18"/>
        </w:rPr>
        <w:t>chart</w:t>
      </w:r>
      <w:r>
        <w:rPr>
          <w:b/>
          <w:i/>
          <w:spacing w:val="13"/>
          <w:sz w:val="18"/>
        </w:rPr>
        <w:t xml:space="preserve"> </w:t>
      </w:r>
      <w:r>
        <w:rPr>
          <w:b/>
          <w:i/>
          <w:sz w:val="18"/>
        </w:rPr>
        <w:t>look</w:t>
      </w:r>
      <w:r>
        <w:rPr>
          <w:b/>
          <w:i/>
          <w:spacing w:val="13"/>
          <w:sz w:val="18"/>
        </w:rPr>
        <w:t xml:space="preserve"> </w:t>
      </w:r>
      <w:r>
        <w:rPr>
          <w:b/>
          <w:i/>
          <w:sz w:val="18"/>
        </w:rPr>
        <w:t>like</w:t>
      </w:r>
      <w:r>
        <w:rPr>
          <w:b/>
          <w:i/>
          <w:spacing w:val="15"/>
          <w:sz w:val="18"/>
        </w:rPr>
        <w:t xml:space="preserve"> </w:t>
      </w:r>
      <w:r>
        <w:rPr>
          <w:b/>
          <w:i/>
          <w:sz w:val="18"/>
        </w:rPr>
        <w:t>a</w:t>
      </w:r>
      <w:r>
        <w:rPr>
          <w:b/>
          <w:i/>
          <w:spacing w:val="14"/>
          <w:sz w:val="18"/>
        </w:rPr>
        <w:t xml:space="preserve"> </w:t>
      </w:r>
      <w:r>
        <w:rPr>
          <w:b/>
          <w:i/>
          <w:sz w:val="18"/>
        </w:rPr>
        <w:t>Gantt</w:t>
      </w:r>
      <w:r>
        <w:rPr>
          <w:b/>
          <w:i/>
          <w:spacing w:val="13"/>
          <w:sz w:val="18"/>
        </w:rPr>
        <w:t xml:space="preserve"> </w:t>
      </w:r>
      <w:r>
        <w:rPr>
          <w:b/>
          <w:i/>
          <w:sz w:val="18"/>
        </w:rPr>
        <w:t>chart</w:t>
      </w:r>
    </w:p>
    <w:p w14:paraId="5C486F44" w14:textId="77777777" w:rsidR="00DE4ECC" w:rsidRDefault="00105BF9">
      <w:pPr>
        <w:pStyle w:val="ListParagraph"/>
        <w:numPr>
          <w:ilvl w:val="0"/>
          <w:numId w:val="5"/>
        </w:numPr>
        <w:tabs>
          <w:tab w:val="left" w:pos="3159"/>
          <w:tab w:val="left" w:pos="3160"/>
        </w:tabs>
        <w:spacing w:line="273" w:lineRule="auto"/>
        <w:ind w:right="265"/>
        <w:jc w:val="left"/>
        <w:rPr>
          <w:sz w:val="18"/>
        </w:rPr>
      </w:pPr>
      <w:r>
        <w:rPr>
          <w:w w:val="105"/>
          <w:sz w:val="18"/>
        </w:rPr>
        <w:t xml:space="preserve">Double-click the first series in the chart. This is the series for start date. If default </w:t>
      </w:r>
      <w:proofErr w:type="spellStart"/>
      <w:r>
        <w:rPr>
          <w:w w:val="105"/>
          <w:sz w:val="18"/>
        </w:rPr>
        <w:t>colours</w:t>
      </w:r>
      <w:proofErr w:type="spellEnd"/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set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Excel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2002,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this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series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blue.</w:t>
      </w:r>
    </w:p>
    <w:p w14:paraId="61E16748" w14:textId="77777777" w:rsidR="00DE4ECC" w:rsidRDefault="00DE4ECC">
      <w:pPr>
        <w:spacing w:line="273" w:lineRule="auto"/>
        <w:rPr>
          <w:sz w:val="18"/>
        </w:r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1F441E5C" w14:textId="77777777" w:rsidR="00DE4ECC" w:rsidRDefault="00DE4ECC">
      <w:pPr>
        <w:pStyle w:val="BodyText"/>
        <w:rPr>
          <w:sz w:val="20"/>
        </w:rPr>
      </w:pPr>
    </w:p>
    <w:p w14:paraId="134D63CD" w14:textId="77777777" w:rsidR="00DE4ECC" w:rsidRDefault="00DE4ECC">
      <w:pPr>
        <w:pStyle w:val="BodyText"/>
        <w:rPr>
          <w:sz w:val="20"/>
        </w:rPr>
      </w:pPr>
    </w:p>
    <w:p w14:paraId="1AFA61AD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1281F827" w14:textId="77777777" w:rsidR="00DE4ECC" w:rsidRDefault="00DE4ECC">
      <w:pPr>
        <w:pStyle w:val="BodyText"/>
        <w:spacing w:before="10"/>
        <w:rPr>
          <w:sz w:val="19"/>
        </w:rPr>
      </w:pPr>
    </w:p>
    <w:p w14:paraId="1F199C87" w14:textId="77777777" w:rsidR="00DE4ECC" w:rsidRDefault="00105BF9">
      <w:pPr>
        <w:pStyle w:val="ListParagraph"/>
        <w:numPr>
          <w:ilvl w:val="0"/>
          <w:numId w:val="5"/>
        </w:numPr>
        <w:tabs>
          <w:tab w:val="left" w:pos="715"/>
        </w:tabs>
        <w:spacing w:before="1" w:line="261" w:lineRule="auto"/>
        <w:ind w:left="714" w:right="66"/>
        <w:jc w:val="both"/>
        <w:rPr>
          <w:sz w:val="18"/>
        </w:rPr>
      </w:pPr>
      <w:r>
        <w:rPr>
          <w:sz w:val="18"/>
        </w:rPr>
        <w:t>On the</w:t>
      </w:r>
      <w:r>
        <w:rPr>
          <w:spacing w:val="1"/>
          <w:sz w:val="18"/>
        </w:rPr>
        <w:t xml:space="preserve"> </w:t>
      </w:r>
      <w:r>
        <w:rPr>
          <w:sz w:val="18"/>
        </w:rPr>
        <w:t>Patterns tab</w:t>
      </w:r>
      <w:r>
        <w:rPr>
          <w:spacing w:val="1"/>
          <w:sz w:val="18"/>
        </w:rPr>
        <w:t xml:space="preserve"> </w:t>
      </w:r>
      <w:r>
        <w:rPr>
          <w:sz w:val="18"/>
        </w:rPr>
        <w:t>of the</w:t>
      </w:r>
      <w:r>
        <w:rPr>
          <w:spacing w:val="1"/>
          <w:sz w:val="18"/>
        </w:rPr>
        <w:t xml:space="preserve"> </w:t>
      </w:r>
      <w:r>
        <w:rPr>
          <w:sz w:val="18"/>
        </w:rPr>
        <w:t>Format Data Series</w:t>
      </w:r>
      <w:r>
        <w:rPr>
          <w:spacing w:val="1"/>
          <w:sz w:val="18"/>
        </w:rPr>
        <w:t xml:space="preserve"> </w:t>
      </w:r>
      <w:r>
        <w:rPr>
          <w:sz w:val="18"/>
        </w:rPr>
        <w:t>dialog box,</w:t>
      </w:r>
      <w:r>
        <w:rPr>
          <w:spacing w:val="39"/>
          <w:sz w:val="18"/>
        </w:rPr>
        <w:t xml:space="preserve"> </w:t>
      </w:r>
      <w:r>
        <w:rPr>
          <w:sz w:val="18"/>
        </w:rPr>
        <w:t>click None</w:t>
      </w:r>
      <w:r>
        <w:rPr>
          <w:spacing w:val="40"/>
          <w:sz w:val="18"/>
        </w:rPr>
        <w:t xml:space="preserve"> </w:t>
      </w:r>
      <w:r>
        <w:rPr>
          <w:sz w:val="18"/>
        </w:rPr>
        <w:t>for Border</w:t>
      </w:r>
      <w:r>
        <w:rPr>
          <w:spacing w:val="39"/>
          <w:sz w:val="18"/>
        </w:rPr>
        <w:t xml:space="preserve"> </w:t>
      </w:r>
      <w:r>
        <w:rPr>
          <w:sz w:val="18"/>
        </w:rPr>
        <w:t>and None</w:t>
      </w:r>
      <w:r>
        <w:rPr>
          <w:spacing w:val="1"/>
          <w:sz w:val="18"/>
        </w:rPr>
        <w:t xml:space="preserve"> </w:t>
      </w:r>
      <w:r>
        <w:rPr>
          <w:sz w:val="18"/>
        </w:rPr>
        <w:t>for</w:t>
      </w:r>
      <w:r>
        <w:rPr>
          <w:spacing w:val="9"/>
          <w:sz w:val="18"/>
        </w:rPr>
        <w:t xml:space="preserve"> </w:t>
      </w:r>
      <w:r>
        <w:rPr>
          <w:sz w:val="18"/>
        </w:rPr>
        <w:t>Area,</w:t>
      </w:r>
      <w:r>
        <w:rPr>
          <w:spacing w:val="9"/>
          <w:sz w:val="18"/>
        </w:rPr>
        <w:t xml:space="preserve"> </w:t>
      </w:r>
      <w:r>
        <w:rPr>
          <w:sz w:val="18"/>
        </w:rPr>
        <w:t>and</w:t>
      </w:r>
      <w:r>
        <w:rPr>
          <w:spacing w:val="11"/>
          <w:sz w:val="18"/>
        </w:rPr>
        <w:t xml:space="preserve"> </w:t>
      </w:r>
      <w:r>
        <w:rPr>
          <w:sz w:val="18"/>
        </w:rPr>
        <w:t>then</w:t>
      </w:r>
      <w:r>
        <w:rPr>
          <w:spacing w:val="9"/>
          <w:sz w:val="18"/>
        </w:rPr>
        <w:t xml:space="preserve"> </w:t>
      </w:r>
      <w:r>
        <w:rPr>
          <w:sz w:val="18"/>
        </w:rPr>
        <w:t>click</w:t>
      </w:r>
      <w:r>
        <w:rPr>
          <w:spacing w:val="9"/>
          <w:sz w:val="18"/>
        </w:rPr>
        <w:t xml:space="preserve"> </w:t>
      </w:r>
      <w:r>
        <w:rPr>
          <w:sz w:val="18"/>
        </w:rPr>
        <w:t>OK.</w:t>
      </w:r>
    </w:p>
    <w:p w14:paraId="3496AEE6" w14:textId="77777777" w:rsidR="00DE4ECC" w:rsidRDefault="00105BF9">
      <w:pPr>
        <w:pStyle w:val="ListParagraph"/>
        <w:numPr>
          <w:ilvl w:val="0"/>
          <w:numId w:val="5"/>
        </w:numPr>
        <w:tabs>
          <w:tab w:val="left" w:pos="715"/>
        </w:tabs>
        <w:spacing w:before="120" w:line="261" w:lineRule="auto"/>
        <w:ind w:left="714" w:right="67"/>
        <w:jc w:val="both"/>
        <w:rPr>
          <w:sz w:val="18"/>
        </w:rPr>
      </w:pPr>
      <w:r>
        <w:rPr>
          <w:sz w:val="18"/>
        </w:rPr>
        <w:t>Double-click</w:t>
      </w:r>
      <w:r>
        <w:rPr>
          <w:spacing w:val="18"/>
          <w:sz w:val="18"/>
        </w:rPr>
        <w:t xml:space="preserve"> </w:t>
      </w:r>
      <w:r>
        <w:rPr>
          <w:sz w:val="18"/>
        </w:rPr>
        <w:t>the</w:t>
      </w:r>
      <w:r>
        <w:rPr>
          <w:spacing w:val="18"/>
          <w:sz w:val="18"/>
        </w:rPr>
        <w:t xml:space="preserve"> </w:t>
      </w:r>
      <w:r>
        <w:rPr>
          <w:sz w:val="18"/>
        </w:rPr>
        <w:t>category</w:t>
      </w:r>
      <w:r>
        <w:rPr>
          <w:spacing w:val="18"/>
          <w:sz w:val="18"/>
        </w:rPr>
        <w:t xml:space="preserve"> </w:t>
      </w:r>
      <w:r>
        <w:rPr>
          <w:sz w:val="18"/>
        </w:rPr>
        <w:t>(x)</w:t>
      </w:r>
      <w:r>
        <w:rPr>
          <w:spacing w:val="18"/>
          <w:sz w:val="18"/>
        </w:rPr>
        <w:t xml:space="preserve"> </w:t>
      </w:r>
      <w:r>
        <w:rPr>
          <w:sz w:val="18"/>
        </w:rPr>
        <w:t>axis,</w:t>
      </w:r>
      <w:r>
        <w:rPr>
          <w:spacing w:val="22"/>
          <w:sz w:val="18"/>
        </w:rPr>
        <w:t xml:space="preserve"> </w:t>
      </w:r>
      <w:r>
        <w:rPr>
          <w:sz w:val="18"/>
        </w:rPr>
        <w:t>which</w:t>
      </w:r>
      <w:r>
        <w:rPr>
          <w:spacing w:val="18"/>
          <w:sz w:val="18"/>
        </w:rPr>
        <w:t xml:space="preserve"> </w:t>
      </w:r>
      <w:r>
        <w:rPr>
          <w:sz w:val="18"/>
        </w:rPr>
        <w:t>in</w:t>
      </w:r>
      <w:r>
        <w:rPr>
          <w:spacing w:val="19"/>
          <w:sz w:val="18"/>
        </w:rPr>
        <w:t xml:space="preserve"> </w:t>
      </w:r>
      <w:r>
        <w:rPr>
          <w:sz w:val="18"/>
        </w:rPr>
        <w:t>a</w:t>
      </w:r>
      <w:r>
        <w:rPr>
          <w:spacing w:val="18"/>
          <w:sz w:val="18"/>
        </w:rPr>
        <w:t xml:space="preserve"> </w:t>
      </w:r>
      <w:r>
        <w:rPr>
          <w:sz w:val="18"/>
        </w:rPr>
        <w:t>bar</w:t>
      </w:r>
      <w:r>
        <w:rPr>
          <w:spacing w:val="18"/>
          <w:sz w:val="18"/>
        </w:rPr>
        <w:t xml:space="preserve"> </w:t>
      </w:r>
      <w:r>
        <w:rPr>
          <w:sz w:val="18"/>
        </w:rPr>
        <w:t>chart</w:t>
      </w:r>
      <w:r>
        <w:rPr>
          <w:spacing w:val="18"/>
          <w:sz w:val="18"/>
        </w:rPr>
        <w:t xml:space="preserve"> </w:t>
      </w:r>
      <w:r>
        <w:rPr>
          <w:sz w:val="18"/>
        </w:rPr>
        <w:t>is</w:t>
      </w:r>
      <w:r>
        <w:rPr>
          <w:spacing w:val="19"/>
          <w:sz w:val="18"/>
        </w:rPr>
        <w:t xml:space="preserve"> </w:t>
      </w:r>
      <w:r>
        <w:rPr>
          <w:sz w:val="18"/>
        </w:rPr>
        <w:t>the</w:t>
      </w:r>
      <w:r>
        <w:rPr>
          <w:spacing w:val="18"/>
          <w:sz w:val="18"/>
        </w:rPr>
        <w:t xml:space="preserve"> </w:t>
      </w:r>
      <w:r>
        <w:rPr>
          <w:sz w:val="18"/>
        </w:rPr>
        <w:t>vertical</w:t>
      </w:r>
      <w:r>
        <w:rPr>
          <w:spacing w:val="22"/>
          <w:sz w:val="18"/>
        </w:rPr>
        <w:t xml:space="preserve"> </w:t>
      </w:r>
      <w:r>
        <w:rPr>
          <w:sz w:val="18"/>
        </w:rPr>
        <w:t>axis.</w:t>
      </w:r>
      <w:r>
        <w:rPr>
          <w:spacing w:val="18"/>
          <w:sz w:val="18"/>
        </w:rPr>
        <w:t xml:space="preserve"> </w:t>
      </w:r>
      <w:r>
        <w:rPr>
          <w:sz w:val="18"/>
        </w:rPr>
        <w:t>(In</w:t>
      </w:r>
      <w:r>
        <w:rPr>
          <w:spacing w:val="18"/>
          <w:sz w:val="18"/>
        </w:rPr>
        <w:t xml:space="preserve"> </w:t>
      </w:r>
      <w:r>
        <w:rPr>
          <w:sz w:val="18"/>
        </w:rPr>
        <w:t>a</w:t>
      </w:r>
      <w:r>
        <w:rPr>
          <w:spacing w:val="18"/>
          <w:sz w:val="18"/>
        </w:rPr>
        <w:t xml:space="preserve"> </w:t>
      </w:r>
      <w:r>
        <w:rPr>
          <w:sz w:val="18"/>
        </w:rPr>
        <w:t>bar</w:t>
      </w:r>
      <w:r>
        <w:rPr>
          <w:spacing w:val="19"/>
          <w:sz w:val="18"/>
        </w:rPr>
        <w:t xml:space="preserve"> </w:t>
      </w:r>
      <w:r>
        <w:rPr>
          <w:sz w:val="18"/>
        </w:rPr>
        <w:t>chart,</w:t>
      </w:r>
      <w:r>
        <w:rPr>
          <w:spacing w:val="-38"/>
          <w:sz w:val="18"/>
        </w:rPr>
        <w:t xml:space="preserve"> </w:t>
      </w:r>
      <w:r>
        <w:rPr>
          <w:sz w:val="18"/>
        </w:rPr>
        <w:t>the traditional x and y-axes are reversed.) Click the Scale tab, and select the Categories in</w:t>
      </w:r>
      <w:r>
        <w:rPr>
          <w:spacing w:val="1"/>
          <w:sz w:val="18"/>
        </w:rPr>
        <w:t xml:space="preserve"> </w:t>
      </w:r>
      <w:r>
        <w:rPr>
          <w:sz w:val="18"/>
        </w:rPr>
        <w:t>reverse</w:t>
      </w:r>
      <w:r>
        <w:rPr>
          <w:spacing w:val="17"/>
          <w:sz w:val="18"/>
        </w:rPr>
        <w:t xml:space="preserve"> </w:t>
      </w:r>
      <w:r>
        <w:rPr>
          <w:sz w:val="18"/>
        </w:rPr>
        <w:t>order</w:t>
      </w:r>
      <w:r>
        <w:rPr>
          <w:spacing w:val="18"/>
          <w:sz w:val="18"/>
        </w:rPr>
        <w:t xml:space="preserve"> </w:t>
      </w:r>
      <w:r>
        <w:rPr>
          <w:sz w:val="18"/>
        </w:rPr>
        <w:t>check</w:t>
      </w:r>
      <w:r>
        <w:rPr>
          <w:spacing w:val="18"/>
          <w:sz w:val="18"/>
        </w:rPr>
        <w:t xml:space="preserve"> </w:t>
      </w:r>
      <w:r>
        <w:rPr>
          <w:sz w:val="18"/>
        </w:rPr>
        <w:t>box.</w:t>
      </w:r>
    </w:p>
    <w:p w14:paraId="13C08ED1" w14:textId="77777777" w:rsidR="00DE4ECC" w:rsidRDefault="00105BF9">
      <w:pPr>
        <w:pStyle w:val="ListParagraph"/>
        <w:numPr>
          <w:ilvl w:val="0"/>
          <w:numId w:val="5"/>
        </w:numPr>
        <w:tabs>
          <w:tab w:val="left" w:pos="714"/>
          <w:tab w:val="left" w:pos="715"/>
        </w:tabs>
        <w:spacing w:before="119"/>
        <w:ind w:left="714" w:hanging="481"/>
        <w:jc w:val="left"/>
        <w:rPr>
          <w:sz w:val="18"/>
        </w:rPr>
      </w:pPr>
      <w:r>
        <w:rPr>
          <w:w w:val="105"/>
          <w:sz w:val="18"/>
        </w:rPr>
        <w:t>Click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Font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tab,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click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8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under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Size,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then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click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OK.</w:t>
      </w:r>
    </w:p>
    <w:p w14:paraId="5D33928F" w14:textId="77777777" w:rsidR="00DE4ECC" w:rsidRDefault="00105BF9">
      <w:pPr>
        <w:pStyle w:val="ListParagraph"/>
        <w:numPr>
          <w:ilvl w:val="0"/>
          <w:numId w:val="5"/>
        </w:numPr>
        <w:tabs>
          <w:tab w:val="left" w:pos="715"/>
        </w:tabs>
        <w:spacing w:before="139" w:line="261" w:lineRule="auto"/>
        <w:ind w:left="714" w:right="38"/>
        <w:jc w:val="both"/>
        <w:rPr>
          <w:sz w:val="18"/>
        </w:rPr>
      </w:pPr>
      <w:r>
        <w:rPr>
          <w:w w:val="105"/>
          <w:sz w:val="18"/>
        </w:rPr>
        <w:t>Double-click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value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(y)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axis,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which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bar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chart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horizontal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axis.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After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completing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last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step,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this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axis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should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located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at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top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chart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plot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area.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Click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Scale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tab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and type the following values3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in the appropriate boxes: Minimum: 36739; Maximum: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37441;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Major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unit: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61;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Minor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unit: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1.</w:t>
      </w:r>
    </w:p>
    <w:p w14:paraId="1E8A5F5A" w14:textId="77777777" w:rsidR="00DE4ECC" w:rsidRDefault="00105BF9">
      <w:pPr>
        <w:pStyle w:val="ListParagraph"/>
        <w:numPr>
          <w:ilvl w:val="0"/>
          <w:numId w:val="5"/>
        </w:numPr>
        <w:tabs>
          <w:tab w:val="left" w:pos="714"/>
          <w:tab w:val="left" w:pos="715"/>
        </w:tabs>
        <w:spacing w:before="120"/>
        <w:ind w:left="714" w:hanging="481"/>
        <w:jc w:val="left"/>
        <w:rPr>
          <w:sz w:val="18"/>
        </w:rPr>
      </w:pPr>
      <w:r>
        <w:rPr>
          <w:w w:val="105"/>
          <w:sz w:val="18"/>
        </w:rPr>
        <w:t>Also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Scale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tab,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select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Category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(X)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axis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crosses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at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maximum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value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check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box.</w:t>
      </w:r>
    </w:p>
    <w:p w14:paraId="3D78CCA6" w14:textId="77777777" w:rsidR="00DE4ECC" w:rsidRDefault="00105BF9">
      <w:pPr>
        <w:pStyle w:val="ListParagraph"/>
        <w:numPr>
          <w:ilvl w:val="0"/>
          <w:numId w:val="5"/>
        </w:numPr>
        <w:tabs>
          <w:tab w:val="left" w:pos="714"/>
          <w:tab w:val="left" w:pos="715"/>
        </w:tabs>
        <w:spacing w:before="139"/>
        <w:ind w:left="714" w:hanging="481"/>
        <w:jc w:val="left"/>
        <w:rPr>
          <w:sz w:val="18"/>
        </w:rPr>
      </w:pPr>
      <w:r>
        <w:rPr>
          <w:w w:val="105"/>
          <w:sz w:val="18"/>
        </w:rPr>
        <w:t>Click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Alignment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tab,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under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Orientation,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type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45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Degrees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box.</w:t>
      </w:r>
    </w:p>
    <w:p w14:paraId="5E4FC4AF" w14:textId="77777777" w:rsidR="00DE4ECC" w:rsidRDefault="00105BF9">
      <w:pPr>
        <w:pStyle w:val="ListParagraph"/>
        <w:numPr>
          <w:ilvl w:val="0"/>
          <w:numId w:val="5"/>
        </w:numPr>
        <w:tabs>
          <w:tab w:val="left" w:pos="714"/>
          <w:tab w:val="left" w:pos="715"/>
        </w:tabs>
        <w:spacing w:before="139"/>
        <w:ind w:left="714" w:hanging="481"/>
        <w:jc w:val="left"/>
        <w:rPr>
          <w:sz w:val="18"/>
        </w:rPr>
      </w:pPr>
      <w:r>
        <w:rPr>
          <w:w w:val="105"/>
          <w:sz w:val="18"/>
        </w:rPr>
        <w:t>Click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Font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tab,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under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Font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style,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click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Bold.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Under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Size,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click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8,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then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click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OK.</w:t>
      </w:r>
    </w:p>
    <w:p w14:paraId="3539593F" w14:textId="77777777" w:rsidR="00DE4ECC" w:rsidRDefault="00105BF9">
      <w:pPr>
        <w:pStyle w:val="ListParagraph"/>
        <w:numPr>
          <w:ilvl w:val="0"/>
          <w:numId w:val="5"/>
        </w:numPr>
        <w:tabs>
          <w:tab w:val="left" w:pos="714"/>
          <w:tab w:val="left" w:pos="715"/>
        </w:tabs>
        <w:spacing w:before="140"/>
        <w:ind w:left="714" w:hanging="481"/>
        <w:jc w:val="left"/>
        <w:rPr>
          <w:sz w:val="18"/>
        </w:rPr>
      </w:pPr>
      <w:r>
        <w:rPr>
          <w:w w:val="105"/>
          <w:sz w:val="18"/>
        </w:rPr>
        <w:t>Right-click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legend,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click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Format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Legend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on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shortcut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menu.</w:t>
      </w:r>
    </w:p>
    <w:p w14:paraId="7421A066" w14:textId="77777777" w:rsidR="00DE4ECC" w:rsidRDefault="00105BF9">
      <w:pPr>
        <w:pStyle w:val="ListParagraph"/>
        <w:numPr>
          <w:ilvl w:val="0"/>
          <w:numId w:val="5"/>
        </w:numPr>
        <w:tabs>
          <w:tab w:val="left" w:pos="714"/>
          <w:tab w:val="left" w:pos="715"/>
        </w:tabs>
        <w:spacing w:before="139"/>
        <w:ind w:left="714" w:hanging="481"/>
        <w:jc w:val="left"/>
        <w:rPr>
          <w:sz w:val="18"/>
        </w:rPr>
      </w:pPr>
      <w:r>
        <w:rPr>
          <w:w w:val="105"/>
          <w:sz w:val="18"/>
        </w:rPr>
        <w:t>Click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Placement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tab,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click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Bottom.</w:t>
      </w:r>
    </w:p>
    <w:p w14:paraId="49135314" w14:textId="77777777" w:rsidR="00DE4ECC" w:rsidRDefault="00105BF9">
      <w:pPr>
        <w:pStyle w:val="ListParagraph"/>
        <w:numPr>
          <w:ilvl w:val="0"/>
          <w:numId w:val="5"/>
        </w:numPr>
        <w:tabs>
          <w:tab w:val="left" w:pos="714"/>
          <w:tab w:val="left" w:pos="715"/>
        </w:tabs>
        <w:spacing w:before="137"/>
        <w:ind w:left="714" w:hanging="481"/>
        <w:jc w:val="left"/>
        <w:rPr>
          <w:sz w:val="18"/>
        </w:rPr>
      </w:pPr>
      <w:r>
        <w:rPr>
          <w:w w:val="105"/>
          <w:sz w:val="18"/>
        </w:rPr>
        <w:t>Within the legend,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click Start Date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so that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is selected, and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then press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DELETE.</w:t>
      </w:r>
    </w:p>
    <w:p w14:paraId="05670102" w14:textId="77777777" w:rsidR="00DE4ECC" w:rsidRDefault="00105BF9">
      <w:pPr>
        <w:pStyle w:val="BodyText"/>
        <w:spacing w:before="139" w:line="261" w:lineRule="auto"/>
        <w:ind w:left="234" w:right="55"/>
        <w:jc w:val="both"/>
      </w:pPr>
      <w:r>
        <w:rPr>
          <w:w w:val="105"/>
        </w:rPr>
        <w:t>After</w:t>
      </w:r>
      <w:r>
        <w:rPr>
          <w:spacing w:val="-9"/>
          <w:w w:val="105"/>
        </w:rPr>
        <w:t xml:space="preserve"> </w:t>
      </w:r>
      <w:r>
        <w:rPr>
          <w:w w:val="105"/>
        </w:rPr>
        <w:t>completing</w:t>
      </w:r>
      <w:r>
        <w:rPr>
          <w:spacing w:val="-8"/>
          <w:w w:val="105"/>
        </w:rPr>
        <w:t xml:space="preserve"> </w:t>
      </w:r>
      <w:r>
        <w:rPr>
          <w:w w:val="105"/>
        </w:rPr>
        <w:t>these</w:t>
      </w:r>
      <w:r>
        <w:rPr>
          <w:spacing w:val="-8"/>
          <w:w w:val="105"/>
        </w:rPr>
        <w:t xml:space="preserve"> </w:t>
      </w:r>
      <w:r>
        <w:rPr>
          <w:w w:val="105"/>
        </w:rPr>
        <w:t>steps,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should</w:t>
      </w:r>
      <w:r>
        <w:rPr>
          <w:spacing w:val="-8"/>
          <w:w w:val="105"/>
        </w:rPr>
        <w:t xml:space="preserve"> </w:t>
      </w:r>
      <w:r>
        <w:rPr>
          <w:w w:val="105"/>
        </w:rPr>
        <w:t>have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chart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looks</w:t>
      </w:r>
      <w:r>
        <w:rPr>
          <w:spacing w:val="-8"/>
          <w:w w:val="105"/>
        </w:rPr>
        <w:t xml:space="preserve"> </w:t>
      </w:r>
      <w:r>
        <w:rPr>
          <w:w w:val="105"/>
        </w:rPr>
        <w:t>similar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example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Figure</w:t>
      </w:r>
      <w:r>
        <w:rPr>
          <w:spacing w:val="-39"/>
          <w:w w:val="105"/>
        </w:rPr>
        <w:t xml:space="preserve"> </w:t>
      </w:r>
      <w:r>
        <w:t>below. You may need to resize the chart using the mouse to see all the labels present in the chart.</w:t>
      </w:r>
      <w:r>
        <w:rPr>
          <w:spacing w:val="1"/>
        </w:rPr>
        <w:t xml:space="preserve"> </w:t>
      </w:r>
      <w:r>
        <w:rPr>
          <w:w w:val="105"/>
        </w:rPr>
        <w:t>Additional</w:t>
      </w:r>
      <w:r>
        <w:rPr>
          <w:spacing w:val="7"/>
          <w:w w:val="105"/>
        </w:rPr>
        <w:t xml:space="preserve"> </w:t>
      </w:r>
      <w:r>
        <w:rPr>
          <w:w w:val="105"/>
        </w:rPr>
        <w:t>formatting</w:t>
      </w:r>
      <w:r>
        <w:rPr>
          <w:spacing w:val="8"/>
          <w:w w:val="105"/>
        </w:rPr>
        <w:t xml:space="preserve"> </w:t>
      </w:r>
      <w:r>
        <w:rPr>
          <w:w w:val="105"/>
        </w:rPr>
        <w:t>can</w:t>
      </w:r>
      <w:r>
        <w:rPr>
          <w:spacing w:val="6"/>
          <w:w w:val="105"/>
        </w:rPr>
        <w:t xml:space="preserve"> </w:t>
      </w:r>
      <w:r>
        <w:rPr>
          <w:w w:val="105"/>
        </w:rPr>
        <w:t>be</w:t>
      </w:r>
      <w:r>
        <w:rPr>
          <w:spacing w:val="8"/>
          <w:w w:val="105"/>
        </w:rPr>
        <w:t xml:space="preserve"> </w:t>
      </w:r>
      <w:r>
        <w:rPr>
          <w:w w:val="105"/>
        </w:rPr>
        <w:t>added</w:t>
      </w:r>
      <w:r>
        <w:rPr>
          <w:spacing w:val="8"/>
          <w:w w:val="105"/>
        </w:rPr>
        <w:t xml:space="preserve"> </w:t>
      </w:r>
      <w:r>
        <w:rPr>
          <w:w w:val="105"/>
        </w:rPr>
        <w:t>as</w:t>
      </w:r>
      <w:r>
        <w:rPr>
          <w:spacing w:val="8"/>
          <w:w w:val="105"/>
        </w:rPr>
        <w:t xml:space="preserve"> </w:t>
      </w:r>
      <w:r>
        <w:rPr>
          <w:w w:val="105"/>
        </w:rPr>
        <w:t>needed.</w:t>
      </w:r>
    </w:p>
    <w:p w14:paraId="5B9E5BED" w14:textId="77777777" w:rsidR="00DE4ECC" w:rsidRDefault="00105BF9">
      <w:pPr>
        <w:pStyle w:val="BodyText"/>
        <w:spacing w:before="122" w:line="261" w:lineRule="auto"/>
        <w:ind w:left="234" w:right="51"/>
        <w:jc w:val="both"/>
      </w:pPr>
      <w:r>
        <w:rPr>
          <w:w w:val="105"/>
        </w:rPr>
        <w:t>What has been described is for a simple project. Ideally, tasks in simple projects would not go</w:t>
      </w:r>
      <w:r>
        <w:rPr>
          <w:spacing w:val="1"/>
          <w:w w:val="105"/>
        </w:rPr>
        <w:t xml:space="preserve"> </w:t>
      </w:r>
      <w:r>
        <w:rPr>
          <w:w w:val="105"/>
        </w:rPr>
        <w:t>beyond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single</w:t>
      </w:r>
      <w:r>
        <w:rPr>
          <w:spacing w:val="1"/>
          <w:w w:val="105"/>
        </w:rPr>
        <w:t xml:space="preserve"> </w:t>
      </w:r>
      <w:r>
        <w:rPr>
          <w:w w:val="105"/>
        </w:rPr>
        <w:t>page,</w:t>
      </w:r>
      <w:r>
        <w:rPr>
          <w:spacing w:val="1"/>
          <w:w w:val="105"/>
        </w:rPr>
        <w:t xml:space="preserve"> </w:t>
      </w:r>
      <w:r>
        <w:rPr>
          <w:w w:val="105"/>
        </w:rPr>
        <w:t>which</w:t>
      </w:r>
      <w:r>
        <w:rPr>
          <w:spacing w:val="1"/>
          <w:w w:val="105"/>
        </w:rPr>
        <w:t xml:space="preserve"> </w:t>
      </w:r>
      <w:r>
        <w:rPr>
          <w:w w:val="105"/>
        </w:rPr>
        <w:t>makes</w:t>
      </w:r>
      <w:r>
        <w:rPr>
          <w:spacing w:val="1"/>
          <w:w w:val="105"/>
        </w:rPr>
        <w:t xml:space="preserve"> </w:t>
      </w:r>
      <w:r>
        <w:rPr>
          <w:w w:val="105"/>
        </w:rPr>
        <w:t>them</w:t>
      </w:r>
      <w:r>
        <w:rPr>
          <w:spacing w:val="1"/>
          <w:w w:val="105"/>
        </w:rPr>
        <w:t xml:space="preserve"> </w:t>
      </w:r>
      <w:r>
        <w:rPr>
          <w:w w:val="105"/>
        </w:rPr>
        <w:t>manageable.</w:t>
      </w:r>
      <w:r>
        <w:rPr>
          <w:spacing w:val="1"/>
          <w:w w:val="105"/>
        </w:rPr>
        <w:t xml:space="preserve"> </w:t>
      </w:r>
      <w:r>
        <w:rPr>
          <w:w w:val="105"/>
        </w:rPr>
        <w:t>Often,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especially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complex</w:t>
      </w:r>
      <w:r>
        <w:rPr>
          <w:spacing w:val="1"/>
          <w:w w:val="105"/>
        </w:rPr>
        <w:t xml:space="preserve"> </w:t>
      </w:r>
      <w:r>
        <w:rPr>
          <w:w w:val="105"/>
        </w:rPr>
        <w:t>manufacturing schedules, each task may be broken into smaller and more easily manageable</w:t>
      </w:r>
      <w:r>
        <w:rPr>
          <w:spacing w:val="1"/>
          <w:w w:val="105"/>
        </w:rPr>
        <w:t xml:space="preserve"> </w:t>
      </w:r>
      <w:r>
        <w:rPr>
          <w:w w:val="105"/>
        </w:rPr>
        <w:t>subtasks.</w:t>
      </w:r>
      <w:r>
        <w:rPr>
          <w:spacing w:val="6"/>
          <w:w w:val="105"/>
        </w:rPr>
        <w:t xml:space="preserve"> </w:t>
      </w:r>
      <w:r>
        <w:rPr>
          <w:w w:val="105"/>
        </w:rPr>
        <w:t>These</w:t>
      </w:r>
      <w:r>
        <w:rPr>
          <w:spacing w:val="6"/>
          <w:w w:val="105"/>
        </w:rPr>
        <w:t xml:space="preserve"> </w:t>
      </w:r>
      <w:r>
        <w:rPr>
          <w:w w:val="105"/>
        </w:rPr>
        <w:t>subtasks</w:t>
      </w:r>
      <w:r>
        <w:rPr>
          <w:spacing w:val="6"/>
          <w:w w:val="105"/>
        </w:rPr>
        <w:t xml:space="preserve"> </w:t>
      </w:r>
      <w:r>
        <w:rPr>
          <w:w w:val="105"/>
        </w:rPr>
        <w:t>may</w:t>
      </w:r>
      <w:r>
        <w:rPr>
          <w:spacing w:val="8"/>
          <w:w w:val="105"/>
        </w:rPr>
        <w:t xml:space="preserve"> </w:t>
      </w:r>
      <w:r>
        <w:rPr>
          <w:w w:val="105"/>
        </w:rPr>
        <w:t>be</w:t>
      </w:r>
      <w:r>
        <w:rPr>
          <w:spacing w:val="6"/>
          <w:w w:val="105"/>
        </w:rPr>
        <w:t xml:space="preserve"> </w:t>
      </w:r>
      <w:r>
        <w:rPr>
          <w:w w:val="105"/>
        </w:rPr>
        <w:t>moved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6"/>
          <w:w w:val="105"/>
        </w:rPr>
        <w:t xml:space="preserve"> </w:t>
      </w:r>
      <w:r>
        <w:rPr>
          <w:w w:val="105"/>
        </w:rPr>
        <w:t>subordinate</w:t>
      </w:r>
      <w:r>
        <w:rPr>
          <w:spacing w:val="6"/>
          <w:w w:val="105"/>
        </w:rPr>
        <w:t xml:space="preserve"> </w:t>
      </w:r>
      <w:r>
        <w:rPr>
          <w:w w:val="105"/>
        </w:rPr>
        <w:t>charts,</w:t>
      </w:r>
      <w:r>
        <w:rPr>
          <w:spacing w:val="6"/>
          <w:w w:val="105"/>
        </w:rPr>
        <w:t xml:space="preserve"> </w:t>
      </w:r>
      <w:r>
        <w:rPr>
          <w:w w:val="105"/>
        </w:rPr>
        <w:t>with</w:t>
      </w:r>
      <w:r>
        <w:rPr>
          <w:spacing w:val="8"/>
          <w:w w:val="105"/>
        </w:rPr>
        <w:t xml:space="preserve"> </w:t>
      </w:r>
      <w:r>
        <w:rPr>
          <w:w w:val="105"/>
        </w:rPr>
        <w:t>their</w:t>
      </w:r>
      <w:r>
        <w:rPr>
          <w:spacing w:val="6"/>
          <w:w w:val="105"/>
        </w:rPr>
        <w:t xml:space="preserve"> </w:t>
      </w:r>
      <w:r>
        <w:rPr>
          <w:w w:val="105"/>
        </w:rPr>
        <w:t>own</w:t>
      </w:r>
      <w:r>
        <w:rPr>
          <w:spacing w:val="6"/>
          <w:w w:val="105"/>
        </w:rPr>
        <w:t xml:space="preserve"> </w:t>
      </w:r>
      <w:r>
        <w:rPr>
          <w:w w:val="105"/>
        </w:rPr>
        <w:t>timelines.</w:t>
      </w:r>
    </w:p>
    <w:p w14:paraId="653987C2" w14:textId="77777777" w:rsidR="00DE4ECC" w:rsidRDefault="00105BF9">
      <w:pPr>
        <w:pStyle w:val="BodyText"/>
        <w:spacing w:before="3"/>
        <w:rPr>
          <w:sz w:val="15"/>
        </w:rPr>
      </w:pPr>
      <w:r>
        <w:rPr>
          <w:noProof/>
        </w:rPr>
        <w:drawing>
          <wp:anchor distT="0" distB="0" distL="0" distR="0" simplePos="0" relativeHeight="420" behindDoc="0" locked="0" layoutInCell="1" allowOverlap="1" wp14:anchorId="6222A54F" wp14:editId="662CBE9C">
            <wp:simplePos x="0" y="0"/>
            <wp:positionH relativeFrom="page">
              <wp:posOffset>882385</wp:posOffset>
            </wp:positionH>
            <wp:positionV relativeFrom="paragraph">
              <wp:posOffset>138337</wp:posOffset>
            </wp:positionV>
            <wp:extent cx="311126" cy="228600"/>
            <wp:effectExtent l="0" t="0" r="0" b="0"/>
            <wp:wrapTopAndBottom/>
            <wp:docPr id="305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81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126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1A168F" w14:textId="77777777" w:rsidR="00DE4ECC" w:rsidRDefault="00105BF9">
      <w:pPr>
        <w:ind w:left="503"/>
        <w:jc w:val="both"/>
        <w:rPr>
          <w:b/>
          <w:sz w:val="18"/>
        </w:rPr>
      </w:pPr>
      <w:r>
        <w:rPr>
          <w:rFonts w:ascii="Times New Roman"/>
          <w:i/>
          <w:color w:val="1F1917"/>
          <w:position w:val="2"/>
          <w:sz w:val="18"/>
        </w:rPr>
        <w:t>Did</w:t>
      </w:r>
      <w:r>
        <w:rPr>
          <w:rFonts w:ascii="Times New Roman"/>
          <w:i/>
          <w:color w:val="1F1917"/>
          <w:spacing w:val="-3"/>
          <w:position w:val="2"/>
          <w:sz w:val="18"/>
        </w:rPr>
        <w:t xml:space="preserve"> </w:t>
      </w:r>
      <w:r>
        <w:rPr>
          <w:rFonts w:ascii="Times New Roman"/>
          <w:i/>
          <w:color w:val="1F1917"/>
          <w:position w:val="2"/>
          <w:sz w:val="18"/>
        </w:rPr>
        <w:t>u</w:t>
      </w:r>
      <w:r>
        <w:rPr>
          <w:rFonts w:ascii="Times New Roman"/>
          <w:i/>
          <w:color w:val="1F1917"/>
          <w:spacing w:val="-7"/>
          <w:position w:val="2"/>
          <w:sz w:val="18"/>
        </w:rPr>
        <w:t xml:space="preserve"> </w:t>
      </w:r>
      <w:r>
        <w:rPr>
          <w:rFonts w:ascii="Times New Roman"/>
          <w:i/>
          <w:color w:val="1F1917"/>
          <w:position w:val="2"/>
          <w:sz w:val="18"/>
        </w:rPr>
        <w:t>know?</w:t>
      </w:r>
      <w:r>
        <w:rPr>
          <w:rFonts w:ascii="Times New Roman"/>
          <w:i/>
          <w:color w:val="1F1917"/>
          <w:spacing w:val="-2"/>
          <w:position w:val="2"/>
          <w:sz w:val="18"/>
        </w:rPr>
        <w:t xml:space="preserve"> </w:t>
      </w:r>
      <w:r>
        <w:rPr>
          <w:b/>
          <w:sz w:val="18"/>
        </w:rPr>
        <w:t>What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is</w:t>
      </w:r>
      <w:r>
        <w:rPr>
          <w:b/>
          <w:spacing w:val="-8"/>
          <w:sz w:val="18"/>
        </w:rPr>
        <w:t xml:space="preserve"> </w:t>
      </w:r>
      <w:r>
        <w:rPr>
          <w:b/>
          <w:sz w:val="18"/>
        </w:rPr>
        <w:t>Work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Breakdown</w:t>
      </w:r>
      <w:r>
        <w:rPr>
          <w:b/>
          <w:spacing w:val="-8"/>
          <w:sz w:val="18"/>
        </w:rPr>
        <w:t xml:space="preserve"> </w:t>
      </w:r>
      <w:r>
        <w:rPr>
          <w:b/>
          <w:sz w:val="18"/>
        </w:rPr>
        <w:t>Structure?</w:t>
      </w:r>
    </w:p>
    <w:p w14:paraId="62E05A2B" w14:textId="77777777" w:rsidR="00DE4ECC" w:rsidRDefault="00105BF9">
      <w:pPr>
        <w:pStyle w:val="BodyText"/>
        <w:spacing w:before="76" w:line="264" w:lineRule="auto"/>
        <w:ind w:left="474" w:right="307"/>
        <w:jc w:val="both"/>
      </w:pPr>
      <w:r>
        <w:rPr>
          <w:spacing w:val="-1"/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management</w:t>
      </w:r>
      <w:r>
        <w:rPr>
          <w:spacing w:val="-7"/>
          <w:w w:val="105"/>
        </w:rPr>
        <w:t xml:space="preserve"> </w:t>
      </w:r>
      <w:r>
        <w:rPr>
          <w:w w:val="105"/>
        </w:rPr>
        <w:t>terminology,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process</w:t>
      </w:r>
      <w:r>
        <w:rPr>
          <w:spacing w:val="-7"/>
          <w:w w:val="105"/>
        </w:rPr>
        <w:t xml:space="preserve"> </w:t>
      </w:r>
      <w:r>
        <w:rPr>
          <w:w w:val="105"/>
        </w:rPr>
        <w:t>–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breaking</w:t>
      </w:r>
      <w:r>
        <w:rPr>
          <w:spacing w:val="-7"/>
          <w:w w:val="105"/>
        </w:rPr>
        <w:t xml:space="preserve"> </w:t>
      </w:r>
      <w:r>
        <w:rPr>
          <w:w w:val="105"/>
        </w:rPr>
        <w:t>up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these</w:t>
      </w:r>
      <w:r>
        <w:rPr>
          <w:spacing w:val="-7"/>
          <w:w w:val="105"/>
        </w:rPr>
        <w:t xml:space="preserve"> </w:t>
      </w:r>
      <w:r>
        <w:rPr>
          <w:w w:val="105"/>
        </w:rPr>
        <w:t>tasks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7"/>
          <w:w w:val="105"/>
        </w:rPr>
        <w:t xml:space="preserve"> </w:t>
      </w:r>
      <w:r>
        <w:rPr>
          <w:w w:val="105"/>
        </w:rPr>
        <w:t>independent</w:t>
      </w:r>
      <w:r>
        <w:rPr>
          <w:spacing w:val="-39"/>
          <w:w w:val="105"/>
        </w:rPr>
        <w:t xml:space="preserve"> </w:t>
      </w:r>
      <w:r>
        <w:rPr>
          <w:w w:val="105"/>
        </w:rPr>
        <w:t>unit-tasks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completed</w:t>
      </w:r>
      <w:r>
        <w:rPr>
          <w:spacing w:val="-6"/>
          <w:w w:val="105"/>
        </w:rPr>
        <w:t xml:space="preserve"> </w:t>
      </w:r>
      <w:r>
        <w:rPr>
          <w:w w:val="105"/>
        </w:rPr>
        <w:t>on</w:t>
      </w:r>
      <w:r>
        <w:rPr>
          <w:spacing w:val="-5"/>
          <w:w w:val="105"/>
        </w:rPr>
        <w:t xml:space="preserve"> </w:t>
      </w:r>
      <w:r>
        <w:rPr>
          <w:w w:val="105"/>
        </w:rPr>
        <w:t>their</w:t>
      </w:r>
      <w:r>
        <w:rPr>
          <w:spacing w:val="-6"/>
          <w:w w:val="105"/>
        </w:rPr>
        <w:t xml:space="preserve"> </w:t>
      </w:r>
      <w:r>
        <w:rPr>
          <w:w w:val="105"/>
        </w:rPr>
        <w:t>own</w:t>
      </w:r>
      <w:r>
        <w:rPr>
          <w:spacing w:val="-5"/>
          <w:w w:val="105"/>
        </w:rPr>
        <w:t xml:space="preserve"> </w:t>
      </w:r>
      <w:r>
        <w:rPr>
          <w:w w:val="105"/>
        </w:rPr>
        <w:t>–</w:t>
      </w:r>
      <w:r>
        <w:rPr>
          <w:spacing w:val="-9"/>
          <w:w w:val="105"/>
        </w:rPr>
        <w:t xml:space="preserve"> </w:t>
      </w:r>
      <w:r>
        <w:rPr>
          <w:w w:val="105"/>
        </w:rPr>
        <w:t>has</w:t>
      </w:r>
      <w:r>
        <w:rPr>
          <w:spacing w:val="-6"/>
          <w:w w:val="105"/>
        </w:rPr>
        <w:t xml:space="preserve"> </w:t>
      </w:r>
      <w:r>
        <w:rPr>
          <w:w w:val="105"/>
        </w:rPr>
        <w:t>been</w:t>
      </w:r>
      <w:r>
        <w:rPr>
          <w:spacing w:val="-5"/>
          <w:w w:val="105"/>
        </w:rPr>
        <w:t xml:space="preserve"> </w:t>
      </w:r>
      <w:r>
        <w:rPr>
          <w:w w:val="105"/>
        </w:rPr>
        <w:t>given</w:t>
      </w:r>
      <w:r>
        <w:rPr>
          <w:spacing w:val="-6"/>
          <w:w w:val="105"/>
        </w:rPr>
        <w:t xml:space="preserve"> </w:t>
      </w:r>
      <w:r>
        <w:rPr>
          <w:w w:val="105"/>
        </w:rPr>
        <w:t>an</w:t>
      </w:r>
      <w:r>
        <w:rPr>
          <w:spacing w:val="-5"/>
          <w:w w:val="105"/>
        </w:rPr>
        <w:t xml:space="preserve"> </w:t>
      </w:r>
      <w:r>
        <w:rPr>
          <w:w w:val="105"/>
        </w:rPr>
        <w:t>exotic</w:t>
      </w:r>
      <w:r>
        <w:rPr>
          <w:spacing w:val="-5"/>
          <w:w w:val="105"/>
        </w:rPr>
        <w:t xml:space="preserve"> </w:t>
      </w:r>
      <w:r>
        <w:rPr>
          <w:w w:val="105"/>
        </w:rPr>
        <w:t>name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WBS,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39"/>
          <w:w w:val="105"/>
        </w:rPr>
        <w:t xml:space="preserve"> </w:t>
      </w:r>
      <w:r>
        <w:rPr>
          <w:w w:val="105"/>
        </w:rPr>
        <w:t>‘Work</w:t>
      </w:r>
      <w:r>
        <w:rPr>
          <w:spacing w:val="5"/>
          <w:w w:val="105"/>
        </w:rPr>
        <w:t xml:space="preserve"> </w:t>
      </w:r>
      <w:r>
        <w:rPr>
          <w:w w:val="105"/>
        </w:rPr>
        <w:t>Breakdown</w:t>
      </w:r>
      <w:r>
        <w:rPr>
          <w:spacing w:val="6"/>
          <w:w w:val="105"/>
        </w:rPr>
        <w:t xml:space="preserve"> </w:t>
      </w:r>
      <w:r>
        <w:rPr>
          <w:w w:val="105"/>
        </w:rPr>
        <w:t>Structure’.</w:t>
      </w:r>
    </w:p>
    <w:p w14:paraId="53F004F4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39FADC9B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67EE0996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15" w:space="665"/>
            <w:col w:w="1990"/>
          </w:cols>
        </w:sectPr>
      </w:pPr>
    </w:p>
    <w:p w14:paraId="31F2B32F" w14:textId="77777777" w:rsidR="00DE4ECC" w:rsidRDefault="00DE4ECC">
      <w:pPr>
        <w:pStyle w:val="BodyText"/>
        <w:spacing w:before="1"/>
        <w:rPr>
          <w:b/>
          <w:sz w:val="11"/>
        </w:rPr>
      </w:pPr>
    </w:p>
    <w:p w14:paraId="46D0D6EF" w14:textId="77777777" w:rsidR="00DE4ECC" w:rsidRDefault="00105BF9">
      <w:pPr>
        <w:pStyle w:val="BodyText"/>
        <w:ind w:left="239"/>
        <w:rPr>
          <w:sz w:val="20"/>
        </w:rPr>
      </w:pPr>
      <w:r>
        <w:rPr>
          <w:sz w:val="20"/>
        </w:rPr>
      </w:r>
      <w:r>
        <w:rPr>
          <w:sz w:val="20"/>
        </w:rPr>
        <w:pict w14:anchorId="5CD0C1CD">
          <v:group id="_x0000_s1080" style="width:381.4pt;height:204.15pt;mso-position-horizontal-relative:char;mso-position-vertical-relative:line" coordsize="7628,4083">
            <v:shape id="_x0000_s1085" style="position:absolute;top:175;width:7628;height:3908" coordorigin=",175" coordsize="7628,3908" o:spt="100" adj="0,,0" path="m7627,4082l,4082,,175,19,4063r7608,l7627,4082xm7627,4063r-19,l7608,194,,194,,175r7627,l7627,194,19,194r,3869l7627,4063xe" fillcolor="black" stroked="f">
              <v:stroke joinstyle="round"/>
              <v:formulas/>
              <v:path arrowok="t" o:connecttype="segments"/>
            </v:shape>
            <v:rect id="_x0000_s1084" style="position:absolute;left:1735;top:14;width:4121;height:329" stroked="f"/>
            <v:shape id="_x0000_s1083" style="position:absolute;left:1720;width:4150;height:360" coordorigin="1721" coordsize="4150,360" o:spt="100" adj="0,,0" path="m5870,360r-4149,l1721,r19,338l5870,338r,22xm1740,338l1721,,5870,r,19l1740,19r,319xm5870,338r-19,l5851,19r19,l5870,338xe" fillcolor="black" stroked="f">
              <v:stroke joinstyle="round"/>
              <v:formulas/>
              <v:path arrowok="t" o:connecttype="segments"/>
            </v:shape>
            <v:shape id="_x0000_s1082" type="#_x0000_t75" style="position:absolute;left:1591;top:536;width:4440;height:3403">
              <v:imagedata r:id="rId318" o:title=""/>
            </v:shape>
            <v:shape id="_x0000_s1081" type="#_x0000_t202" style="position:absolute;left:1891;top:81;width:3859;height:194" filled="f" stroked="f">
              <v:textbox inset="0,0,0,0">
                <w:txbxContent>
                  <w:p w14:paraId="1D3A8CB0" w14:textId="77777777" w:rsidR="00DE4ECC" w:rsidRDefault="00105BF9">
                    <w:pPr>
                      <w:spacing w:line="184" w:lineRule="exac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05"/>
                        <w:sz w:val="16"/>
                      </w:rPr>
                      <w:t>Figure</w:t>
                    </w:r>
                    <w:r>
                      <w:rPr>
                        <w:b/>
                        <w:spacing w:val="27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14.3:</w:t>
                    </w:r>
                    <w:r>
                      <w:rPr>
                        <w:b/>
                        <w:spacing w:val="27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A</w:t>
                    </w:r>
                    <w:r>
                      <w:rPr>
                        <w:b/>
                        <w:spacing w:val="25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Gantt</w:t>
                    </w:r>
                    <w:r>
                      <w:rPr>
                        <w:b/>
                        <w:spacing w:val="25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Chart</w:t>
                    </w:r>
                    <w:r>
                      <w:rPr>
                        <w:b/>
                        <w:spacing w:val="24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Made</w:t>
                    </w:r>
                    <w:r>
                      <w:rPr>
                        <w:b/>
                        <w:spacing w:val="27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using</w:t>
                    </w:r>
                    <w:r>
                      <w:rPr>
                        <w:b/>
                        <w:spacing w:val="24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MS</w:t>
                    </w:r>
                    <w:r>
                      <w:rPr>
                        <w:b/>
                        <w:spacing w:val="29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6"/>
                      </w:rPr>
                      <w:t>Excel</w:t>
                    </w:r>
                  </w:p>
                </w:txbxContent>
              </v:textbox>
            </v:shape>
            <w10:anchorlock/>
          </v:group>
        </w:pict>
      </w:r>
    </w:p>
    <w:p w14:paraId="54D265E4" w14:textId="77777777" w:rsidR="00DE4ECC" w:rsidRDefault="00DE4ECC">
      <w:pPr>
        <w:rPr>
          <w:sz w:val="20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space="720"/>
        </w:sectPr>
      </w:pPr>
    </w:p>
    <w:p w14:paraId="269BB837" w14:textId="77777777" w:rsidR="00DE4ECC" w:rsidRDefault="00DE4ECC">
      <w:pPr>
        <w:pStyle w:val="BodyText"/>
        <w:rPr>
          <w:b/>
          <w:sz w:val="20"/>
        </w:rPr>
      </w:pPr>
    </w:p>
    <w:p w14:paraId="3EF6EE65" w14:textId="77777777" w:rsidR="00DE4ECC" w:rsidRDefault="00DE4ECC">
      <w:pPr>
        <w:pStyle w:val="BodyText"/>
        <w:rPr>
          <w:b/>
          <w:sz w:val="20"/>
        </w:rPr>
      </w:pPr>
    </w:p>
    <w:p w14:paraId="22247F6C" w14:textId="77777777" w:rsidR="00DE4ECC" w:rsidRDefault="00DE4ECC">
      <w:pPr>
        <w:pStyle w:val="BodyText"/>
        <w:spacing w:before="7"/>
        <w:rPr>
          <w:b/>
          <w:sz w:val="20"/>
        </w:rPr>
      </w:pPr>
    </w:p>
    <w:p w14:paraId="6D3906D5" w14:textId="77777777" w:rsidR="00DE4ECC" w:rsidRDefault="00105BF9">
      <w:pPr>
        <w:pStyle w:val="BodyText"/>
        <w:tabs>
          <w:tab w:val="left" w:pos="2679"/>
        </w:tabs>
        <w:spacing w:line="273" w:lineRule="auto"/>
        <w:ind w:left="2680" w:right="263" w:hanging="1467"/>
        <w:jc w:val="both"/>
      </w:pPr>
      <w:r>
        <w:rPr>
          <w:b/>
          <w:w w:val="105"/>
          <w:position w:val="2"/>
        </w:rPr>
        <w:t>Notes</w:t>
      </w:r>
      <w:r>
        <w:rPr>
          <w:b/>
          <w:w w:val="105"/>
          <w:position w:val="2"/>
        </w:rPr>
        <w:tab/>
      </w:r>
      <w:r>
        <w:t>This process enables the manager’s mind to grasp the process in its entirety as well as to think in</w:t>
      </w:r>
      <w:r>
        <w:rPr>
          <w:spacing w:val="1"/>
        </w:rPr>
        <w:t xml:space="preserve"> </w:t>
      </w:r>
      <w:r>
        <w:rPr>
          <w:w w:val="105"/>
        </w:rPr>
        <w:t>terms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allocating</w:t>
      </w:r>
      <w:r>
        <w:rPr>
          <w:spacing w:val="-5"/>
          <w:w w:val="105"/>
        </w:rPr>
        <w:t xml:space="preserve"> </w:t>
      </w:r>
      <w:r>
        <w:rPr>
          <w:w w:val="105"/>
        </w:rPr>
        <w:t>resources,</w:t>
      </w:r>
      <w:r>
        <w:rPr>
          <w:spacing w:val="-7"/>
          <w:w w:val="105"/>
        </w:rPr>
        <w:t xml:space="preserve"> </w:t>
      </w:r>
      <w:r>
        <w:rPr>
          <w:w w:val="105"/>
        </w:rPr>
        <w:t>assign</w:t>
      </w:r>
      <w:r>
        <w:rPr>
          <w:spacing w:val="-5"/>
          <w:w w:val="105"/>
        </w:rPr>
        <w:t xml:space="preserve"> </w:t>
      </w:r>
      <w:r>
        <w:rPr>
          <w:w w:val="105"/>
        </w:rPr>
        <w:t>responsibilities,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measure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control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schedule,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39"/>
          <w:w w:val="105"/>
        </w:rPr>
        <w:t xml:space="preserve"> </w:t>
      </w:r>
      <w:r>
        <w:rPr>
          <w:w w:val="105"/>
        </w:rPr>
        <w:t>every</w:t>
      </w:r>
      <w:r>
        <w:rPr>
          <w:spacing w:val="10"/>
          <w:w w:val="105"/>
        </w:rPr>
        <w:t xml:space="preserve"> </w:t>
      </w:r>
      <w:r>
        <w:rPr>
          <w:w w:val="105"/>
        </w:rPr>
        <w:t>task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sub-task.</w:t>
      </w:r>
    </w:p>
    <w:p w14:paraId="3FC806D9" w14:textId="77777777" w:rsidR="00DE4ECC" w:rsidRDefault="00DE4ECC">
      <w:pPr>
        <w:pStyle w:val="BodyText"/>
        <w:spacing w:before="8"/>
      </w:pPr>
    </w:p>
    <w:p w14:paraId="77BB9B34" w14:textId="77777777" w:rsidR="00DE4ECC" w:rsidRDefault="00105BF9">
      <w:pPr>
        <w:pStyle w:val="BodyText"/>
        <w:spacing w:line="273" w:lineRule="auto"/>
        <w:ind w:left="2680" w:right="258"/>
        <w:jc w:val="both"/>
      </w:pPr>
      <w:r>
        <w:rPr>
          <w:w w:val="105"/>
        </w:rPr>
        <w:t>Once the Gantt charts are drawn up, we start comparing our actual, ground-level performance</w:t>
      </w:r>
      <w:r>
        <w:rPr>
          <w:spacing w:val="1"/>
          <w:w w:val="105"/>
        </w:rPr>
        <w:t xml:space="preserve"> </w:t>
      </w:r>
      <w:r>
        <w:rPr>
          <w:w w:val="105"/>
        </w:rPr>
        <w:t>against</w:t>
      </w:r>
      <w:r>
        <w:rPr>
          <w:spacing w:val="-9"/>
          <w:w w:val="105"/>
        </w:rPr>
        <w:t xml:space="preserve"> </w:t>
      </w:r>
      <w:r>
        <w:rPr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was</w:t>
      </w:r>
      <w:r>
        <w:rPr>
          <w:spacing w:val="-8"/>
          <w:w w:val="105"/>
        </w:rPr>
        <w:t xml:space="preserve"> </w:t>
      </w:r>
      <w:r>
        <w:rPr>
          <w:w w:val="105"/>
        </w:rPr>
        <w:t>planned.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comparison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possible</w:t>
      </w:r>
      <w:r>
        <w:rPr>
          <w:spacing w:val="-8"/>
          <w:w w:val="105"/>
        </w:rPr>
        <w:t xml:space="preserve"> </w:t>
      </w:r>
      <w:r>
        <w:rPr>
          <w:w w:val="105"/>
        </w:rPr>
        <w:t>by</w:t>
      </w:r>
      <w:r>
        <w:rPr>
          <w:spacing w:val="-8"/>
          <w:w w:val="105"/>
        </w:rPr>
        <w:t xml:space="preserve"> </w:t>
      </w:r>
      <w:r>
        <w:rPr>
          <w:w w:val="105"/>
        </w:rPr>
        <w:t>checking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progress</w:t>
      </w:r>
      <w:r>
        <w:rPr>
          <w:spacing w:val="-8"/>
          <w:w w:val="105"/>
        </w:rPr>
        <w:t xml:space="preserve"> </w:t>
      </w:r>
      <w:r>
        <w:rPr>
          <w:w w:val="105"/>
        </w:rPr>
        <w:t>reports</w:t>
      </w:r>
      <w:r>
        <w:rPr>
          <w:spacing w:val="-9"/>
          <w:w w:val="105"/>
        </w:rPr>
        <w:t xml:space="preserve"> </w:t>
      </w:r>
      <w:r>
        <w:rPr>
          <w:w w:val="105"/>
        </w:rPr>
        <w:t>against</w:t>
      </w:r>
      <w:r>
        <w:rPr>
          <w:spacing w:val="-39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Gantt</w:t>
      </w:r>
      <w:r>
        <w:rPr>
          <w:spacing w:val="6"/>
          <w:w w:val="105"/>
        </w:rPr>
        <w:t xml:space="preserve"> </w:t>
      </w:r>
      <w:r>
        <w:rPr>
          <w:w w:val="105"/>
        </w:rPr>
        <w:t>charts.</w:t>
      </w:r>
    </w:p>
    <w:p w14:paraId="733E1B10" w14:textId="77777777" w:rsidR="00DE4ECC" w:rsidRDefault="00DE4ECC">
      <w:pPr>
        <w:pStyle w:val="BodyText"/>
        <w:spacing w:before="4"/>
      </w:pPr>
    </w:p>
    <w:p w14:paraId="30A13AB6" w14:textId="77777777" w:rsidR="00DE4ECC" w:rsidRDefault="00105BF9">
      <w:pPr>
        <w:ind w:left="2680"/>
        <w:jc w:val="both"/>
        <w:rPr>
          <w:b/>
        </w:rPr>
      </w:pPr>
      <w:proofErr w:type="spellStart"/>
      <w:r>
        <w:rPr>
          <w:b/>
          <w:w w:val="105"/>
        </w:rPr>
        <w:t>Self</w:t>
      </w:r>
      <w:r>
        <w:rPr>
          <w:b/>
          <w:spacing w:val="30"/>
          <w:w w:val="105"/>
        </w:rPr>
        <w:t xml:space="preserve"> </w:t>
      </w:r>
      <w:r>
        <w:rPr>
          <w:b/>
          <w:w w:val="105"/>
        </w:rPr>
        <w:t>Assessment</w:t>
      </w:r>
      <w:proofErr w:type="spellEnd"/>
    </w:p>
    <w:p w14:paraId="3456225F" w14:textId="77777777" w:rsidR="00DE4ECC" w:rsidRDefault="00DE4ECC">
      <w:pPr>
        <w:pStyle w:val="BodyText"/>
        <w:rPr>
          <w:b/>
          <w:sz w:val="23"/>
        </w:rPr>
      </w:pPr>
    </w:p>
    <w:p w14:paraId="67717093" w14:textId="77777777" w:rsidR="00DE4ECC" w:rsidRDefault="00105BF9">
      <w:pPr>
        <w:pStyle w:val="BodyText"/>
        <w:ind w:left="2680"/>
        <w:jc w:val="both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05F89DFC" w14:textId="77777777" w:rsidR="00DE4ECC" w:rsidRDefault="00105BF9">
      <w:pPr>
        <w:pStyle w:val="ListParagraph"/>
        <w:numPr>
          <w:ilvl w:val="1"/>
          <w:numId w:val="5"/>
        </w:numPr>
        <w:tabs>
          <w:tab w:val="left" w:pos="3159"/>
          <w:tab w:val="left" w:pos="3160"/>
        </w:tabs>
        <w:rPr>
          <w:sz w:val="18"/>
        </w:rPr>
      </w:pPr>
      <w:r>
        <w:rPr>
          <w:w w:val="110"/>
          <w:sz w:val="18"/>
        </w:rPr>
        <w:t>Gantt</w:t>
      </w:r>
      <w:r>
        <w:rPr>
          <w:spacing w:val="-4"/>
          <w:w w:val="110"/>
          <w:sz w:val="18"/>
        </w:rPr>
        <w:t xml:space="preserve"> </w:t>
      </w:r>
      <w:r>
        <w:rPr>
          <w:w w:val="110"/>
          <w:sz w:val="18"/>
        </w:rPr>
        <w:t>charts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were</w:t>
      </w:r>
      <w:r>
        <w:rPr>
          <w:spacing w:val="-4"/>
          <w:w w:val="110"/>
          <w:sz w:val="18"/>
        </w:rPr>
        <w:t xml:space="preserve"> </w:t>
      </w:r>
      <w:r>
        <w:rPr>
          <w:w w:val="110"/>
          <w:sz w:val="18"/>
        </w:rPr>
        <w:t>developed</w:t>
      </w:r>
      <w:r>
        <w:rPr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>in</w:t>
      </w:r>
      <w:r>
        <w:rPr>
          <w:spacing w:val="-4"/>
          <w:w w:val="110"/>
          <w:sz w:val="18"/>
        </w:rPr>
        <w:t xml:space="preserve"> </w:t>
      </w:r>
      <w:r>
        <w:rPr>
          <w:w w:val="110"/>
          <w:sz w:val="18"/>
        </w:rPr>
        <w:t>the</w:t>
      </w:r>
      <w:r>
        <w:rPr>
          <w:spacing w:val="-3"/>
          <w:w w:val="110"/>
          <w:sz w:val="18"/>
        </w:rPr>
        <w:t xml:space="preserve"> </w:t>
      </w:r>
      <w:r>
        <w:rPr>
          <w:w w:val="110"/>
          <w:sz w:val="18"/>
        </w:rPr>
        <w:t>1910’s</w:t>
      </w:r>
      <w:r>
        <w:rPr>
          <w:spacing w:val="-4"/>
          <w:w w:val="110"/>
          <w:sz w:val="18"/>
        </w:rPr>
        <w:t xml:space="preserve"> </w:t>
      </w:r>
      <w:r>
        <w:rPr>
          <w:w w:val="110"/>
          <w:sz w:val="18"/>
        </w:rPr>
        <w:t>by……………</w:t>
      </w:r>
      <w:proofErr w:type="gramStart"/>
      <w:r>
        <w:rPr>
          <w:w w:val="110"/>
          <w:sz w:val="18"/>
        </w:rPr>
        <w:t>…</w:t>
      </w:r>
      <w:r>
        <w:rPr>
          <w:spacing w:val="-2"/>
          <w:w w:val="110"/>
          <w:sz w:val="18"/>
        </w:rPr>
        <w:t xml:space="preserve"> </w:t>
      </w:r>
      <w:r>
        <w:rPr>
          <w:w w:val="110"/>
          <w:sz w:val="18"/>
        </w:rPr>
        <w:t>.</w:t>
      </w:r>
      <w:proofErr w:type="gramEnd"/>
    </w:p>
    <w:p w14:paraId="2DD17336" w14:textId="77777777" w:rsidR="00DE4ECC" w:rsidRDefault="00105BF9">
      <w:pPr>
        <w:pStyle w:val="ListParagraph"/>
        <w:numPr>
          <w:ilvl w:val="1"/>
          <w:numId w:val="5"/>
        </w:numPr>
        <w:tabs>
          <w:tab w:val="left" w:pos="3159"/>
          <w:tab w:val="left" w:pos="3160"/>
        </w:tabs>
        <w:rPr>
          <w:sz w:val="18"/>
        </w:rPr>
      </w:pPr>
      <w:r>
        <w:rPr>
          <w:sz w:val="18"/>
        </w:rPr>
        <w:t>The</w:t>
      </w:r>
      <w:r>
        <w:rPr>
          <w:spacing w:val="15"/>
          <w:sz w:val="18"/>
        </w:rPr>
        <w:t xml:space="preserve"> </w:t>
      </w:r>
      <w:r>
        <w:rPr>
          <w:sz w:val="18"/>
        </w:rPr>
        <w:t>Gantt</w:t>
      </w:r>
      <w:r>
        <w:rPr>
          <w:spacing w:val="15"/>
          <w:sz w:val="18"/>
        </w:rPr>
        <w:t xml:space="preserve"> </w:t>
      </w:r>
      <w:r>
        <w:rPr>
          <w:sz w:val="18"/>
        </w:rPr>
        <w:t>chart</w:t>
      </w:r>
      <w:r>
        <w:rPr>
          <w:spacing w:val="12"/>
          <w:sz w:val="18"/>
        </w:rPr>
        <w:t xml:space="preserve"> </w:t>
      </w:r>
      <w:r>
        <w:rPr>
          <w:sz w:val="18"/>
        </w:rPr>
        <w:t>takes</w:t>
      </w:r>
      <w:r>
        <w:rPr>
          <w:spacing w:val="15"/>
          <w:sz w:val="18"/>
        </w:rPr>
        <w:t xml:space="preserve"> </w:t>
      </w:r>
      <w:r>
        <w:rPr>
          <w:sz w:val="18"/>
        </w:rPr>
        <w:t>two</w:t>
      </w:r>
      <w:r>
        <w:rPr>
          <w:spacing w:val="15"/>
          <w:sz w:val="18"/>
        </w:rPr>
        <w:t xml:space="preserve"> </w:t>
      </w:r>
      <w:r>
        <w:rPr>
          <w:sz w:val="18"/>
        </w:rPr>
        <w:t>basic</w:t>
      </w:r>
      <w:r>
        <w:rPr>
          <w:spacing w:val="15"/>
          <w:sz w:val="18"/>
        </w:rPr>
        <w:t xml:space="preserve"> </w:t>
      </w:r>
      <w:r>
        <w:rPr>
          <w:sz w:val="18"/>
        </w:rPr>
        <w:t>forms</w:t>
      </w:r>
      <w:r>
        <w:rPr>
          <w:spacing w:val="15"/>
          <w:sz w:val="18"/>
        </w:rPr>
        <w:t xml:space="preserve"> </w:t>
      </w:r>
      <w:r>
        <w:rPr>
          <w:sz w:val="18"/>
        </w:rPr>
        <w:t>which</w:t>
      </w:r>
      <w:r>
        <w:rPr>
          <w:spacing w:val="12"/>
          <w:sz w:val="18"/>
        </w:rPr>
        <w:t xml:space="preserve"> </w:t>
      </w:r>
      <w:r>
        <w:rPr>
          <w:sz w:val="18"/>
        </w:rPr>
        <w:t>are</w:t>
      </w:r>
      <w:r>
        <w:rPr>
          <w:spacing w:val="15"/>
          <w:sz w:val="18"/>
        </w:rPr>
        <w:t xml:space="preserve"> </w:t>
      </w:r>
      <w:r>
        <w:rPr>
          <w:sz w:val="18"/>
        </w:rPr>
        <w:t>the</w:t>
      </w:r>
      <w:r>
        <w:rPr>
          <w:spacing w:val="15"/>
          <w:sz w:val="18"/>
        </w:rPr>
        <w:t xml:space="preserve"> </w:t>
      </w:r>
      <w:r>
        <w:rPr>
          <w:sz w:val="18"/>
        </w:rPr>
        <w:t>job</w:t>
      </w:r>
      <w:r>
        <w:rPr>
          <w:spacing w:val="15"/>
          <w:sz w:val="18"/>
        </w:rPr>
        <w:t xml:space="preserve"> </w:t>
      </w:r>
      <w:r>
        <w:rPr>
          <w:sz w:val="18"/>
        </w:rPr>
        <w:t>or</w:t>
      </w:r>
      <w:r>
        <w:rPr>
          <w:spacing w:val="15"/>
          <w:sz w:val="18"/>
        </w:rPr>
        <w:t xml:space="preserve"> </w:t>
      </w:r>
      <w:r>
        <w:rPr>
          <w:sz w:val="18"/>
        </w:rPr>
        <w:t>activity</w:t>
      </w:r>
      <w:r>
        <w:rPr>
          <w:spacing w:val="16"/>
          <w:sz w:val="18"/>
        </w:rPr>
        <w:t xml:space="preserve"> </w:t>
      </w:r>
      <w:r>
        <w:rPr>
          <w:sz w:val="18"/>
        </w:rPr>
        <w:t>progress</w:t>
      </w:r>
      <w:r>
        <w:rPr>
          <w:spacing w:val="11"/>
          <w:sz w:val="18"/>
        </w:rPr>
        <w:t xml:space="preserve"> </w:t>
      </w:r>
      <w:r>
        <w:rPr>
          <w:sz w:val="18"/>
        </w:rPr>
        <w:t>chart</w:t>
      </w:r>
      <w:r>
        <w:rPr>
          <w:spacing w:val="15"/>
          <w:sz w:val="18"/>
        </w:rPr>
        <w:t xml:space="preserve"> </w:t>
      </w:r>
      <w:r>
        <w:rPr>
          <w:sz w:val="18"/>
        </w:rPr>
        <w:t>and</w:t>
      </w:r>
      <w:r>
        <w:rPr>
          <w:spacing w:val="16"/>
          <w:sz w:val="18"/>
        </w:rPr>
        <w:t xml:space="preserve"> </w:t>
      </w:r>
      <w:r>
        <w:rPr>
          <w:sz w:val="18"/>
        </w:rPr>
        <w:t>the</w:t>
      </w:r>
    </w:p>
    <w:p w14:paraId="573DADF7" w14:textId="77777777" w:rsidR="00DE4ECC" w:rsidRDefault="00105BF9">
      <w:pPr>
        <w:pStyle w:val="BodyText"/>
        <w:spacing w:before="29"/>
        <w:ind w:left="3160"/>
      </w:pPr>
      <w:r>
        <w:rPr>
          <w:w w:val="120"/>
        </w:rPr>
        <w:t>………………</w:t>
      </w:r>
      <w:r>
        <w:rPr>
          <w:spacing w:val="9"/>
          <w:w w:val="120"/>
        </w:rPr>
        <w:t xml:space="preserve"> </w:t>
      </w:r>
      <w:r>
        <w:rPr>
          <w:w w:val="120"/>
        </w:rPr>
        <w:t>chart.</w:t>
      </w:r>
    </w:p>
    <w:p w14:paraId="7447C447" w14:textId="77777777" w:rsidR="00DE4ECC" w:rsidRDefault="00105BF9">
      <w:pPr>
        <w:pStyle w:val="BodyText"/>
        <w:tabs>
          <w:tab w:val="left" w:pos="3159"/>
        </w:tabs>
        <w:spacing w:before="149" w:line="273" w:lineRule="auto"/>
        <w:ind w:left="3160" w:right="252" w:hanging="480"/>
      </w:pPr>
      <w:r>
        <w:rPr>
          <w:w w:val="115"/>
        </w:rPr>
        <w:t>9</w:t>
      </w:r>
      <w:r>
        <w:rPr>
          <w:w w:val="115"/>
        </w:rPr>
        <w:tab/>
      </w:r>
      <w:r>
        <w:rPr>
          <w:w w:val="110"/>
        </w:rPr>
        <w:t>After</w:t>
      </w:r>
      <w:r>
        <w:rPr>
          <w:spacing w:val="28"/>
          <w:w w:val="110"/>
        </w:rPr>
        <w:t xml:space="preserve"> </w:t>
      </w:r>
      <w:r>
        <w:rPr>
          <w:w w:val="110"/>
        </w:rPr>
        <w:t>the</w:t>
      </w:r>
      <w:r>
        <w:rPr>
          <w:spacing w:val="29"/>
          <w:w w:val="110"/>
        </w:rPr>
        <w:t xml:space="preserve"> </w:t>
      </w:r>
      <w:r>
        <w:rPr>
          <w:w w:val="110"/>
        </w:rPr>
        <w:t>Gantt</w:t>
      </w:r>
      <w:r>
        <w:rPr>
          <w:spacing w:val="25"/>
          <w:w w:val="110"/>
        </w:rPr>
        <w:t xml:space="preserve"> </w:t>
      </w:r>
      <w:r>
        <w:rPr>
          <w:w w:val="110"/>
        </w:rPr>
        <w:t>charts</w:t>
      </w:r>
      <w:r>
        <w:rPr>
          <w:spacing w:val="29"/>
          <w:w w:val="110"/>
        </w:rPr>
        <w:t xml:space="preserve"> </w:t>
      </w:r>
      <w:r>
        <w:rPr>
          <w:w w:val="110"/>
        </w:rPr>
        <w:t>are</w:t>
      </w:r>
      <w:r>
        <w:rPr>
          <w:spacing w:val="26"/>
          <w:w w:val="110"/>
        </w:rPr>
        <w:t xml:space="preserve"> </w:t>
      </w:r>
      <w:r>
        <w:rPr>
          <w:w w:val="110"/>
        </w:rPr>
        <w:t>drawn</w:t>
      </w:r>
      <w:r>
        <w:rPr>
          <w:spacing w:val="28"/>
          <w:w w:val="110"/>
        </w:rPr>
        <w:t xml:space="preserve"> </w:t>
      </w:r>
      <w:r>
        <w:rPr>
          <w:w w:val="110"/>
        </w:rPr>
        <w:t>up,</w:t>
      </w:r>
      <w:r>
        <w:rPr>
          <w:spacing w:val="27"/>
          <w:w w:val="110"/>
        </w:rPr>
        <w:t xml:space="preserve"> </w:t>
      </w:r>
      <w:r>
        <w:rPr>
          <w:w w:val="110"/>
        </w:rPr>
        <w:t>we</w:t>
      </w:r>
      <w:r>
        <w:rPr>
          <w:spacing w:val="31"/>
          <w:w w:val="110"/>
        </w:rPr>
        <w:t xml:space="preserve"> </w:t>
      </w:r>
      <w:r>
        <w:rPr>
          <w:w w:val="110"/>
        </w:rPr>
        <w:t>start</w:t>
      </w:r>
      <w:r>
        <w:rPr>
          <w:spacing w:val="25"/>
          <w:w w:val="110"/>
        </w:rPr>
        <w:t xml:space="preserve"> </w:t>
      </w:r>
      <w:r>
        <w:rPr>
          <w:w w:val="110"/>
        </w:rPr>
        <w:t>comparing</w:t>
      </w:r>
      <w:r>
        <w:rPr>
          <w:spacing w:val="28"/>
          <w:w w:val="110"/>
        </w:rPr>
        <w:t xml:space="preserve"> </w:t>
      </w:r>
      <w:r>
        <w:rPr>
          <w:w w:val="110"/>
        </w:rPr>
        <w:t>our</w:t>
      </w:r>
      <w:r>
        <w:rPr>
          <w:spacing w:val="27"/>
          <w:w w:val="110"/>
        </w:rPr>
        <w:t xml:space="preserve"> </w:t>
      </w:r>
      <w:r>
        <w:rPr>
          <w:w w:val="110"/>
        </w:rPr>
        <w:t>actual,</w:t>
      </w:r>
      <w:r>
        <w:rPr>
          <w:spacing w:val="29"/>
          <w:w w:val="110"/>
        </w:rPr>
        <w:t xml:space="preserve"> </w:t>
      </w:r>
      <w:r>
        <w:rPr>
          <w:w w:val="110"/>
        </w:rPr>
        <w:t>ground-level</w:t>
      </w:r>
      <w:r>
        <w:rPr>
          <w:spacing w:val="-41"/>
          <w:w w:val="110"/>
        </w:rPr>
        <w:t xml:space="preserve"> </w:t>
      </w:r>
      <w:r>
        <w:rPr>
          <w:w w:val="115"/>
        </w:rPr>
        <w:t>performance</w:t>
      </w:r>
      <w:r>
        <w:rPr>
          <w:spacing w:val="2"/>
          <w:w w:val="115"/>
        </w:rPr>
        <w:t xml:space="preserve"> </w:t>
      </w:r>
      <w:r>
        <w:rPr>
          <w:w w:val="115"/>
        </w:rPr>
        <w:t>against what</w:t>
      </w:r>
      <w:r>
        <w:rPr>
          <w:spacing w:val="3"/>
          <w:w w:val="115"/>
        </w:rPr>
        <w:t xml:space="preserve"> </w:t>
      </w:r>
      <w:r>
        <w:rPr>
          <w:w w:val="115"/>
        </w:rPr>
        <w:t>was ……………</w:t>
      </w:r>
      <w:proofErr w:type="gramStart"/>
      <w:r>
        <w:rPr>
          <w:w w:val="115"/>
        </w:rPr>
        <w:t>…</w:t>
      </w:r>
      <w:r>
        <w:rPr>
          <w:spacing w:val="2"/>
          <w:w w:val="115"/>
        </w:rPr>
        <w:t xml:space="preserve"> </w:t>
      </w:r>
      <w:r>
        <w:rPr>
          <w:w w:val="115"/>
        </w:rPr>
        <w:t>.</w:t>
      </w:r>
      <w:proofErr w:type="gramEnd"/>
    </w:p>
    <w:p w14:paraId="0041D90C" w14:textId="77777777" w:rsidR="00DE4ECC" w:rsidRDefault="00DE4ECC">
      <w:pPr>
        <w:pStyle w:val="BodyText"/>
        <w:spacing w:before="2"/>
        <w:rPr>
          <w:sz w:val="24"/>
        </w:rPr>
      </w:pPr>
    </w:p>
    <w:p w14:paraId="79306192" w14:textId="77777777" w:rsidR="00DE4ECC" w:rsidRPr="00C20FD7" w:rsidRDefault="00105BF9">
      <w:pPr>
        <w:pStyle w:val="Heading1"/>
        <w:ind w:left="2939"/>
        <w:rPr>
          <w:color w:val="FFFFFF" w:themeColor="background1"/>
        </w:rPr>
      </w:pPr>
      <w:r w:rsidRPr="00C20FD7">
        <w:rPr>
          <w:color w:val="FFFFFF" w:themeColor="background1"/>
        </w:rPr>
        <w:pict w14:anchorId="4FA7C1F8">
          <v:group id="_x0000_s1075" style="position:absolute;left:0;text-align:left;margin-left:164.5pt;margin-top:-6.75pt;width:390pt;height:416.2pt;z-index:-27421184;mso-position-horizontal-relative:page" coordorigin="3290,-135" coordsize="7800,8324">
            <v:rect id="_x0000_s1079" style="position:absolute;left:4800;top:829;width:4215;height:20" fillcolor="black" stroked="f"/>
            <v:shape id="_x0000_s1078" type="#_x0000_t75" style="position:absolute;left:3749;top:119;width:551;height:500">
              <v:imagedata r:id="rId186" o:title=""/>
            </v:shape>
            <v:shape id="_x0000_s1077" style="position:absolute;left:3360;top:-135;width:7632;height:8184" coordorigin="3360,-135" coordsize="7632,8184" o:spt="100" adj="0,,0" path="m10992,8049r-7632,l3360,-135r19,8165l10992,8030r,19xm10992,8030r-19,l10973,-116r-7613,l3360,-135r7632,l10992,-116r-7613,l3379,8030r7613,xe" fillcolor="black" stroked="f">
              <v:stroke joinstyle="round"/>
              <v:formulas/>
              <v:path arrowok="t" o:connecttype="segments"/>
            </v:shape>
            <v:rect id="_x0000_s1076" style="position:absolute;left:3290;top:7818;width:7800;height:370" stroked="f"/>
            <w10:wrap anchorx="page"/>
          </v:group>
        </w:pict>
      </w:r>
      <w:r w:rsidRPr="00C20FD7">
        <w:rPr>
          <w:color w:val="FFFFFF" w:themeColor="background1"/>
        </w:rPr>
        <w:t></w:t>
      </w:r>
    </w:p>
    <w:p w14:paraId="501C116E" w14:textId="77777777" w:rsidR="00DE4ECC" w:rsidRPr="00C20FD7" w:rsidRDefault="00105BF9">
      <w:pPr>
        <w:tabs>
          <w:tab w:val="left" w:pos="4119"/>
        </w:tabs>
        <w:spacing w:before="16"/>
        <w:ind w:left="2958"/>
        <w:rPr>
          <w:b/>
          <w:color w:val="FFFFFF" w:themeColor="background1"/>
          <w:sz w:val="24"/>
        </w:rPr>
      </w:pPr>
      <w:r w:rsidRPr="00C20FD7">
        <w:rPr>
          <w:color w:val="FFFFFF" w:themeColor="background1"/>
        </w:rPr>
        <w:pict w14:anchorId="71C92188">
          <v:shape id="_x0000_s1074" type="#_x0000_t202" style="position:absolute;left:0;text-align:left;margin-left:180pt;margin-top:17.65pt;width:28.05pt;height:55.15pt;z-index:-27420672;mso-position-horizontal-relative:page" filled="f" stroked="f">
            <v:textbox inset="0,0,0,0">
              <w:txbxContent>
                <w:p w14:paraId="69993775" w14:textId="77777777" w:rsidR="00DE4ECC" w:rsidRDefault="00105BF9">
                  <w:pPr>
                    <w:spacing w:line="1046" w:lineRule="exact"/>
                    <w:rPr>
                      <w:sz w:val="91"/>
                    </w:rPr>
                  </w:pPr>
                  <w:r>
                    <w:rPr>
                      <w:w w:val="103"/>
                      <w:sz w:val="91"/>
                    </w:rPr>
                    <w:t>T</w:t>
                  </w:r>
                </w:p>
              </w:txbxContent>
            </v:textbox>
            <w10:wrap anchorx="page"/>
          </v:shape>
        </w:pict>
      </w:r>
      <w:proofErr w:type="spellStart"/>
      <w:r w:rsidRPr="00C20FD7">
        <w:rPr>
          <w:rFonts w:ascii="Times New Roman"/>
          <w:i/>
          <w:color w:val="FFFFFF" w:themeColor="background1"/>
          <w:position w:val="2"/>
          <w:sz w:val="17"/>
        </w:rPr>
        <w:t>Caselet</w:t>
      </w:r>
      <w:proofErr w:type="spellEnd"/>
      <w:r w:rsidRPr="00C20FD7">
        <w:rPr>
          <w:rFonts w:ascii="Times New Roman"/>
          <w:i/>
          <w:color w:val="FFFFFF" w:themeColor="background1"/>
          <w:position w:val="2"/>
          <w:sz w:val="17"/>
        </w:rPr>
        <w:tab/>
      </w:r>
      <w:r w:rsidRPr="00C20FD7">
        <w:rPr>
          <w:b/>
          <w:color w:val="FFFFFF" w:themeColor="background1"/>
          <w:w w:val="95"/>
          <w:sz w:val="24"/>
        </w:rPr>
        <w:t>Bharat</w:t>
      </w:r>
      <w:r w:rsidRPr="00C20FD7">
        <w:rPr>
          <w:b/>
          <w:color w:val="FFFFFF" w:themeColor="background1"/>
          <w:spacing w:val="35"/>
          <w:w w:val="95"/>
          <w:sz w:val="24"/>
        </w:rPr>
        <w:t xml:space="preserve"> </w:t>
      </w:r>
      <w:r w:rsidRPr="00C20FD7">
        <w:rPr>
          <w:b/>
          <w:color w:val="FFFFFF" w:themeColor="background1"/>
          <w:w w:val="95"/>
          <w:sz w:val="24"/>
        </w:rPr>
        <w:t>Petroleum</w:t>
      </w:r>
      <w:r w:rsidRPr="00C20FD7">
        <w:rPr>
          <w:b/>
          <w:color w:val="FFFFFF" w:themeColor="background1"/>
          <w:spacing w:val="32"/>
          <w:w w:val="95"/>
          <w:sz w:val="24"/>
        </w:rPr>
        <w:t xml:space="preserve"> </w:t>
      </w:r>
      <w:r w:rsidRPr="00C20FD7">
        <w:rPr>
          <w:b/>
          <w:color w:val="FFFFFF" w:themeColor="background1"/>
          <w:w w:val="95"/>
          <w:sz w:val="24"/>
        </w:rPr>
        <w:t>Corporation</w:t>
      </w:r>
      <w:r w:rsidRPr="00C20FD7">
        <w:rPr>
          <w:b/>
          <w:color w:val="FFFFFF" w:themeColor="background1"/>
          <w:spacing w:val="36"/>
          <w:w w:val="95"/>
          <w:sz w:val="24"/>
        </w:rPr>
        <w:t xml:space="preserve"> </w:t>
      </w:r>
      <w:r w:rsidRPr="00C20FD7">
        <w:rPr>
          <w:b/>
          <w:color w:val="FFFFFF" w:themeColor="background1"/>
          <w:w w:val="95"/>
          <w:sz w:val="24"/>
        </w:rPr>
        <w:t>Limited</w:t>
      </w:r>
    </w:p>
    <w:p w14:paraId="5FD586B2" w14:textId="77777777" w:rsidR="00DE4ECC" w:rsidRPr="00C20FD7" w:rsidRDefault="00105BF9">
      <w:pPr>
        <w:pStyle w:val="BodyText"/>
        <w:spacing w:before="249" w:line="273" w:lineRule="auto"/>
        <w:ind w:left="3476" w:right="503" w:firstLine="2"/>
        <w:jc w:val="both"/>
        <w:rPr>
          <w:color w:val="FFFFFF" w:themeColor="background1"/>
        </w:rPr>
      </w:pPr>
      <w:r w:rsidRPr="00C20FD7">
        <w:rPr>
          <w:color w:val="FFFFFF" w:themeColor="background1"/>
          <w:w w:val="105"/>
        </w:rPr>
        <w:t>he</w:t>
      </w:r>
      <w:r w:rsidRPr="00C20FD7">
        <w:rPr>
          <w:color w:val="FFFFFF" w:themeColor="background1"/>
          <w:spacing w:val="-4"/>
          <w:w w:val="105"/>
        </w:rPr>
        <w:t xml:space="preserve"> </w:t>
      </w:r>
      <w:r w:rsidRPr="00C20FD7">
        <w:rPr>
          <w:color w:val="FFFFFF" w:themeColor="background1"/>
          <w:w w:val="105"/>
        </w:rPr>
        <w:t>Indian</w:t>
      </w:r>
      <w:r w:rsidRPr="00C20FD7">
        <w:rPr>
          <w:color w:val="FFFFFF" w:themeColor="background1"/>
          <w:spacing w:val="-3"/>
          <w:w w:val="105"/>
        </w:rPr>
        <w:t xml:space="preserve"> </w:t>
      </w:r>
      <w:r w:rsidRPr="00C20FD7">
        <w:rPr>
          <w:color w:val="FFFFFF" w:themeColor="background1"/>
          <w:w w:val="105"/>
        </w:rPr>
        <w:t>oil</w:t>
      </w:r>
      <w:r w:rsidRPr="00C20FD7">
        <w:rPr>
          <w:color w:val="FFFFFF" w:themeColor="background1"/>
          <w:spacing w:val="-3"/>
          <w:w w:val="105"/>
        </w:rPr>
        <w:t xml:space="preserve"> </w:t>
      </w:r>
      <w:r w:rsidRPr="00C20FD7">
        <w:rPr>
          <w:color w:val="FFFFFF" w:themeColor="background1"/>
          <w:w w:val="105"/>
        </w:rPr>
        <w:t>industry</w:t>
      </w:r>
      <w:r w:rsidRPr="00C20FD7">
        <w:rPr>
          <w:color w:val="FFFFFF" w:themeColor="background1"/>
          <w:spacing w:val="-6"/>
          <w:w w:val="105"/>
        </w:rPr>
        <w:t xml:space="preserve"> </w:t>
      </w:r>
      <w:r w:rsidRPr="00C20FD7">
        <w:rPr>
          <w:color w:val="FFFFFF" w:themeColor="background1"/>
          <w:w w:val="105"/>
        </w:rPr>
        <w:t>was</w:t>
      </w:r>
      <w:r w:rsidRPr="00C20FD7">
        <w:rPr>
          <w:color w:val="FFFFFF" w:themeColor="background1"/>
          <w:spacing w:val="-3"/>
          <w:w w:val="105"/>
        </w:rPr>
        <w:t xml:space="preserve"> </w:t>
      </w:r>
      <w:r w:rsidRPr="00C20FD7">
        <w:rPr>
          <w:color w:val="FFFFFF" w:themeColor="background1"/>
          <w:w w:val="105"/>
        </w:rPr>
        <w:t>brought</w:t>
      </w:r>
      <w:r w:rsidRPr="00C20FD7">
        <w:rPr>
          <w:color w:val="FFFFFF" w:themeColor="background1"/>
          <w:spacing w:val="-3"/>
          <w:w w:val="105"/>
        </w:rPr>
        <w:t xml:space="preserve"> </w:t>
      </w:r>
      <w:r w:rsidRPr="00C20FD7">
        <w:rPr>
          <w:color w:val="FFFFFF" w:themeColor="background1"/>
          <w:w w:val="105"/>
        </w:rPr>
        <w:t>under</w:t>
      </w:r>
      <w:r w:rsidRPr="00C20FD7">
        <w:rPr>
          <w:color w:val="FFFFFF" w:themeColor="background1"/>
          <w:spacing w:val="-3"/>
          <w:w w:val="105"/>
        </w:rPr>
        <w:t xml:space="preserve"> </w:t>
      </w:r>
      <w:r w:rsidRPr="00C20FD7">
        <w:rPr>
          <w:color w:val="FFFFFF" w:themeColor="background1"/>
          <w:w w:val="105"/>
        </w:rPr>
        <w:t>government</w:t>
      </w:r>
      <w:r w:rsidRPr="00C20FD7">
        <w:rPr>
          <w:color w:val="FFFFFF" w:themeColor="background1"/>
          <w:spacing w:val="-4"/>
          <w:w w:val="105"/>
        </w:rPr>
        <w:t xml:space="preserve"> </w:t>
      </w:r>
      <w:r w:rsidRPr="00C20FD7">
        <w:rPr>
          <w:color w:val="FFFFFF" w:themeColor="background1"/>
          <w:w w:val="105"/>
        </w:rPr>
        <w:t>control</w:t>
      </w:r>
      <w:r w:rsidRPr="00C20FD7">
        <w:rPr>
          <w:color w:val="FFFFFF" w:themeColor="background1"/>
          <w:spacing w:val="-3"/>
          <w:w w:val="105"/>
        </w:rPr>
        <w:t xml:space="preserve"> </w:t>
      </w:r>
      <w:r w:rsidRPr="00C20FD7">
        <w:rPr>
          <w:color w:val="FFFFFF" w:themeColor="background1"/>
          <w:w w:val="105"/>
        </w:rPr>
        <w:t>after</w:t>
      </w:r>
      <w:r w:rsidRPr="00C20FD7">
        <w:rPr>
          <w:color w:val="FFFFFF" w:themeColor="background1"/>
          <w:spacing w:val="-5"/>
          <w:w w:val="105"/>
        </w:rPr>
        <w:t xml:space="preserve"> </w:t>
      </w:r>
      <w:r w:rsidRPr="00C20FD7">
        <w:rPr>
          <w:color w:val="FFFFFF" w:themeColor="background1"/>
          <w:w w:val="105"/>
        </w:rPr>
        <w:t>the</w:t>
      </w:r>
      <w:r w:rsidRPr="00C20FD7">
        <w:rPr>
          <w:color w:val="FFFFFF" w:themeColor="background1"/>
          <w:spacing w:val="-4"/>
          <w:w w:val="105"/>
        </w:rPr>
        <w:t xml:space="preserve"> </w:t>
      </w:r>
      <w:r w:rsidRPr="00C20FD7">
        <w:rPr>
          <w:color w:val="FFFFFF" w:themeColor="background1"/>
          <w:w w:val="105"/>
        </w:rPr>
        <w:t>oil</w:t>
      </w:r>
      <w:r w:rsidRPr="00C20FD7">
        <w:rPr>
          <w:color w:val="FFFFFF" w:themeColor="background1"/>
          <w:spacing w:val="-3"/>
          <w:w w:val="105"/>
        </w:rPr>
        <w:t xml:space="preserve"> </w:t>
      </w:r>
      <w:r w:rsidRPr="00C20FD7">
        <w:rPr>
          <w:color w:val="FFFFFF" w:themeColor="background1"/>
          <w:w w:val="105"/>
        </w:rPr>
        <w:t>crisis</w:t>
      </w:r>
      <w:r w:rsidRPr="00C20FD7">
        <w:rPr>
          <w:color w:val="FFFFFF" w:themeColor="background1"/>
          <w:spacing w:val="-3"/>
          <w:w w:val="105"/>
        </w:rPr>
        <w:t xml:space="preserve"> </w:t>
      </w:r>
      <w:r w:rsidRPr="00C20FD7">
        <w:rPr>
          <w:color w:val="FFFFFF" w:themeColor="background1"/>
          <w:w w:val="105"/>
        </w:rPr>
        <w:t>in</w:t>
      </w:r>
      <w:r w:rsidRPr="00C20FD7">
        <w:rPr>
          <w:color w:val="FFFFFF" w:themeColor="background1"/>
          <w:spacing w:val="-39"/>
          <w:w w:val="105"/>
        </w:rPr>
        <w:t xml:space="preserve"> </w:t>
      </w:r>
      <w:r w:rsidRPr="00C20FD7">
        <w:rPr>
          <w:color w:val="FFFFFF" w:themeColor="background1"/>
          <w:w w:val="105"/>
        </w:rPr>
        <w:t xml:space="preserve">the 1970’s. On January 24, 1976, the </w:t>
      </w:r>
      <w:proofErr w:type="spellStart"/>
      <w:r w:rsidRPr="00C20FD7">
        <w:rPr>
          <w:color w:val="FFFFFF" w:themeColor="background1"/>
          <w:w w:val="105"/>
        </w:rPr>
        <w:t>Burmah</w:t>
      </w:r>
      <w:proofErr w:type="spellEnd"/>
      <w:r w:rsidRPr="00C20FD7">
        <w:rPr>
          <w:color w:val="FFFFFF" w:themeColor="background1"/>
          <w:w w:val="105"/>
        </w:rPr>
        <w:t xml:space="preserve"> Shell Group of Companies was taken</w:t>
      </w:r>
      <w:r w:rsidRPr="00C20FD7">
        <w:rPr>
          <w:color w:val="FFFFFF" w:themeColor="background1"/>
          <w:spacing w:val="-39"/>
          <w:w w:val="105"/>
        </w:rPr>
        <w:t xml:space="preserve"> </w:t>
      </w:r>
      <w:r w:rsidRPr="00C20FD7">
        <w:rPr>
          <w:color w:val="FFFFFF" w:themeColor="background1"/>
          <w:w w:val="105"/>
        </w:rPr>
        <w:t>over</w:t>
      </w:r>
      <w:r w:rsidRPr="00C20FD7">
        <w:rPr>
          <w:color w:val="FFFFFF" w:themeColor="background1"/>
          <w:spacing w:val="7"/>
          <w:w w:val="105"/>
        </w:rPr>
        <w:t xml:space="preserve"> </w:t>
      </w:r>
      <w:r w:rsidRPr="00C20FD7">
        <w:rPr>
          <w:color w:val="FFFFFF" w:themeColor="background1"/>
          <w:w w:val="105"/>
        </w:rPr>
        <w:t>by</w:t>
      </w:r>
      <w:r w:rsidRPr="00C20FD7">
        <w:rPr>
          <w:color w:val="FFFFFF" w:themeColor="background1"/>
          <w:spacing w:val="8"/>
          <w:w w:val="105"/>
        </w:rPr>
        <w:t xml:space="preserve"> </w:t>
      </w:r>
      <w:r w:rsidRPr="00C20FD7">
        <w:rPr>
          <w:color w:val="FFFFFF" w:themeColor="background1"/>
          <w:w w:val="105"/>
        </w:rPr>
        <w:t>the</w:t>
      </w:r>
      <w:r w:rsidRPr="00C20FD7">
        <w:rPr>
          <w:color w:val="FFFFFF" w:themeColor="background1"/>
          <w:spacing w:val="8"/>
          <w:w w:val="105"/>
        </w:rPr>
        <w:t xml:space="preserve"> </w:t>
      </w:r>
      <w:r w:rsidRPr="00C20FD7">
        <w:rPr>
          <w:color w:val="FFFFFF" w:themeColor="background1"/>
          <w:w w:val="105"/>
        </w:rPr>
        <w:t>Government</w:t>
      </w:r>
      <w:r w:rsidRPr="00C20FD7">
        <w:rPr>
          <w:color w:val="FFFFFF" w:themeColor="background1"/>
          <w:spacing w:val="5"/>
          <w:w w:val="105"/>
        </w:rPr>
        <w:t xml:space="preserve"> </w:t>
      </w:r>
      <w:r w:rsidRPr="00C20FD7">
        <w:rPr>
          <w:color w:val="FFFFFF" w:themeColor="background1"/>
          <w:w w:val="105"/>
        </w:rPr>
        <w:t>of</w:t>
      </w:r>
      <w:r w:rsidRPr="00C20FD7">
        <w:rPr>
          <w:color w:val="FFFFFF" w:themeColor="background1"/>
          <w:spacing w:val="8"/>
          <w:w w:val="105"/>
        </w:rPr>
        <w:t xml:space="preserve"> </w:t>
      </w:r>
      <w:r w:rsidRPr="00C20FD7">
        <w:rPr>
          <w:color w:val="FFFFFF" w:themeColor="background1"/>
          <w:w w:val="105"/>
        </w:rPr>
        <w:t>India</w:t>
      </w:r>
      <w:r w:rsidRPr="00C20FD7">
        <w:rPr>
          <w:color w:val="FFFFFF" w:themeColor="background1"/>
          <w:spacing w:val="8"/>
          <w:w w:val="105"/>
        </w:rPr>
        <w:t xml:space="preserve"> </w:t>
      </w:r>
      <w:r w:rsidRPr="00C20FD7">
        <w:rPr>
          <w:color w:val="FFFFFF" w:themeColor="background1"/>
          <w:w w:val="105"/>
        </w:rPr>
        <w:t>to</w:t>
      </w:r>
      <w:r w:rsidRPr="00C20FD7">
        <w:rPr>
          <w:color w:val="FFFFFF" w:themeColor="background1"/>
          <w:spacing w:val="8"/>
          <w:w w:val="105"/>
        </w:rPr>
        <w:t xml:space="preserve"> </w:t>
      </w:r>
      <w:r w:rsidRPr="00C20FD7">
        <w:rPr>
          <w:color w:val="FFFFFF" w:themeColor="background1"/>
          <w:w w:val="105"/>
        </w:rPr>
        <w:t>form</w:t>
      </w:r>
      <w:r w:rsidRPr="00C20FD7">
        <w:rPr>
          <w:color w:val="FFFFFF" w:themeColor="background1"/>
          <w:spacing w:val="8"/>
          <w:w w:val="105"/>
        </w:rPr>
        <w:t xml:space="preserve"> </w:t>
      </w:r>
      <w:r w:rsidRPr="00C20FD7">
        <w:rPr>
          <w:color w:val="FFFFFF" w:themeColor="background1"/>
          <w:w w:val="105"/>
        </w:rPr>
        <w:t>Bharat</w:t>
      </w:r>
      <w:r w:rsidRPr="00C20FD7">
        <w:rPr>
          <w:color w:val="FFFFFF" w:themeColor="background1"/>
          <w:spacing w:val="8"/>
          <w:w w:val="105"/>
        </w:rPr>
        <w:t xml:space="preserve"> </w:t>
      </w:r>
      <w:r w:rsidRPr="00C20FD7">
        <w:rPr>
          <w:color w:val="FFFFFF" w:themeColor="background1"/>
          <w:w w:val="105"/>
        </w:rPr>
        <w:t>Refineries</w:t>
      </w:r>
      <w:r w:rsidRPr="00C20FD7">
        <w:rPr>
          <w:color w:val="FFFFFF" w:themeColor="background1"/>
          <w:spacing w:val="5"/>
          <w:w w:val="105"/>
        </w:rPr>
        <w:t xml:space="preserve"> </w:t>
      </w:r>
      <w:r w:rsidRPr="00C20FD7">
        <w:rPr>
          <w:color w:val="FFFFFF" w:themeColor="background1"/>
          <w:w w:val="105"/>
        </w:rPr>
        <w:t>Limited.</w:t>
      </w:r>
      <w:r w:rsidRPr="00C20FD7">
        <w:rPr>
          <w:color w:val="FFFFFF" w:themeColor="background1"/>
          <w:spacing w:val="8"/>
          <w:w w:val="105"/>
        </w:rPr>
        <w:t xml:space="preserve"> </w:t>
      </w:r>
      <w:r w:rsidRPr="00C20FD7">
        <w:rPr>
          <w:color w:val="FFFFFF" w:themeColor="background1"/>
          <w:w w:val="105"/>
        </w:rPr>
        <w:t>On</w:t>
      </w:r>
      <w:r w:rsidRPr="00C20FD7">
        <w:rPr>
          <w:color w:val="FFFFFF" w:themeColor="background1"/>
          <w:spacing w:val="8"/>
          <w:w w:val="105"/>
        </w:rPr>
        <w:t xml:space="preserve"> </w:t>
      </w:r>
      <w:r w:rsidRPr="00C20FD7">
        <w:rPr>
          <w:color w:val="FFFFFF" w:themeColor="background1"/>
          <w:w w:val="105"/>
        </w:rPr>
        <w:t>August</w:t>
      </w:r>
      <w:r w:rsidRPr="00C20FD7">
        <w:rPr>
          <w:color w:val="FFFFFF" w:themeColor="background1"/>
          <w:spacing w:val="8"/>
          <w:w w:val="105"/>
        </w:rPr>
        <w:t xml:space="preserve"> </w:t>
      </w:r>
      <w:r w:rsidRPr="00C20FD7">
        <w:rPr>
          <w:color w:val="FFFFFF" w:themeColor="background1"/>
          <w:w w:val="105"/>
        </w:rPr>
        <w:t>1,</w:t>
      </w:r>
    </w:p>
    <w:p w14:paraId="1D9D3D6C" w14:textId="77777777" w:rsidR="00DE4ECC" w:rsidRPr="00C20FD7" w:rsidRDefault="00105BF9">
      <w:pPr>
        <w:pStyle w:val="BodyText"/>
        <w:spacing w:line="209" w:lineRule="exact"/>
        <w:ind w:left="2920"/>
        <w:jc w:val="both"/>
        <w:rPr>
          <w:color w:val="FFFFFF" w:themeColor="background1"/>
        </w:rPr>
      </w:pPr>
      <w:r w:rsidRPr="00C20FD7">
        <w:rPr>
          <w:color w:val="FFFFFF" w:themeColor="background1"/>
          <w:w w:val="105"/>
        </w:rPr>
        <w:t>1977, it</w:t>
      </w:r>
      <w:r w:rsidRPr="00C20FD7">
        <w:rPr>
          <w:color w:val="FFFFFF" w:themeColor="background1"/>
          <w:spacing w:val="1"/>
          <w:w w:val="105"/>
        </w:rPr>
        <w:t xml:space="preserve"> </w:t>
      </w:r>
      <w:r w:rsidRPr="00C20FD7">
        <w:rPr>
          <w:color w:val="FFFFFF" w:themeColor="background1"/>
          <w:w w:val="105"/>
        </w:rPr>
        <w:t>was</w:t>
      </w:r>
      <w:r w:rsidRPr="00C20FD7">
        <w:rPr>
          <w:color w:val="FFFFFF" w:themeColor="background1"/>
          <w:spacing w:val="1"/>
          <w:w w:val="105"/>
        </w:rPr>
        <w:t xml:space="preserve"> </w:t>
      </w:r>
      <w:r w:rsidRPr="00C20FD7">
        <w:rPr>
          <w:color w:val="FFFFFF" w:themeColor="background1"/>
          <w:w w:val="105"/>
        </w:rPr>
        <w:t>renamed</w:t>
      </w:r>
      <w:r w:rsidRPr="00C20FD7">
        <w:rPr>
          <w:color w:val="FFFFFF" w:themeColor="background1"/>
          <w:spacing w:val="1"/>
          <w:w w:val="105"/>
        </w:rPr>
        <w:t xml:space="preserve"> </w:t>
      </w:r>
      <w:r w:rsidRPr="00C20FD7">
        <w:rPr>
          <w:color w:val="FFFFFF" w:themeColor="background1"/>
          <w:w w:val="105"/>
        </w:rPr>
        <w:t>Bharat</w:t>
      </w:r>
      <w:r w:rsidRPr="00C20FD7">
        <w:rPr>
          <w:color w:val="FFFFFF" w:themeColor="background1"/>
          <w:spacing w:val="1"/>
          <w:w w:val="105"/>
        </w:rPr>
        <w:t xml:space="preserve"> </w:t>
      </w:r>
      <w:r w:rsidRPr="00C20FD7">
        <w:rPr>
          <w:color w:val="FFFFFF" w:themeColor="background1"/>
          <w:w w:val="105"/>
        </w:rPr>
        <w:t>Petroleum</w:t>
      </w:r>
      <w:r w:rsidRPr="00C20FD7">
        <w:rPr>
          <w:color w:val="FFFFFF" w:themeColor="background1"/>
          <w:spacing w:val="1"/>
          <w:w w:val="105"/>
        </w:rPr>
        <w:t xml:space="preserve"> </w:t>
      </w:r>
      <w:r w:rsidRPr="00C20FD7">
        <w:rPr>
          <w:color w:val="FFFFFF" w:themeColor="background1"/>
          <w:w w:val="105"/>
        </w:rPr>
        <w:t>Corporation</w:t>
      </w:r>
      <w:r w:rsidRPr="00C20FD7">
        <w:rPr>
          <w:color w:val="FFFFFF" w:themeColor="background1"/>
          <w:spacing w:val="1"/>
          <w:w w:val="105"/>
        </w:rPr>
        <w:t xml:space="preserve"> </w:t>
      </w:r>
      <w:r w:rsidRPr="00C20FD7">
        <w:rPr>
          <w:color w:val="FFFFFF" w:themeColor="background1"/>
          <w:w w:val="105"/>
        </w:rPr>
        <w:t>Limited</w:t>
      </w:r>
      <w:r w:rsidRPr="00C20FD7">
        <w:rPr>
          <w:color w:val="FFFFFF" w:themeColor="background1"/>
          <w:spacing w:val="1"/>
          <w:w w:val="105"/>
        </w:rPr>
        <w:t xml:space="preserve"> </w:t>
      </w:r>
      <w:r w:rsidRPr="00C20FD7">
        <w:rPr>
          <w:color w:val="FFFFFF" w:themeColor="background1"/>
          <w:w w:val="105"/>
        </w:rPr>
        <w:t>(BPCL).</w:t>
      </w:r>
    </w:p>
    <w:p w14:paraId="344A1B25" w14:textId="77777777" w:rsidR="00DE4ECC" w:rsidRPr="00C20FD7" w:rsidRDefault="00105BF9">
      <w:pPr>
        <w:pStyle w:val="BodyText"/>
        <w:spacing w:before="151" w:line="280" w:lineRule="auto"/>
        <w:ind w:left="2920" w:right="494"/>
        <w:jc w:val="both"/>
        <w:rPr>
          <w:color w:val="FFFFFF" w:themeColor="background1"/>
        </w:rPr>
      </w:pPr>
      <w:r w:rsidRPr="00C20FD7">
        <w:rPr>
          <w:color w:val="FFFFFF" w:themeColor="background1"/>
        </w:rPr>
        <w:t>After liberalization, under the economic reform process, the private sector entered several</w:t>
      </w:r>
      <w:r w:rsidRPr="00C20FD7">
        <w:rPr>
          <w:color w:val="FFFFFF" w:themeColor="background1"/>
          <w:spacing w:val="1"/>
        </w:rPr>
        <w:t xml:space="preserve"> </w:t>
      </w:r>
      <w:r w:rsidRPr="00C20FD7">
        <w:rPr>
          <w:color w:val="FFFFFF" w:themeColor="background1"/>
          <w:w w:val="105"/>
        </w:rPr>
        <w:t>areas within the industry and emergence of additional capacities in the region in refining</w:t>
      </w:r>
      <w:r w:rsidRPr="00C20FD7">
        <w:rPr>
          <w:color w:val="FFFFFF" w:themeColor="background1"/>
          <w:spacing w:val="-39"/>
          <w:w w:val="105"/>
        </w:rPr>
        <w:t xml:space="preserve"> </w:t>
      </w:r>
      <w:r w:rsidRPr="00C20FD7">
        <w:rPr>
          <w:color w:val="FFFFFF" w:themeColor="background1"/>
          <w:w w:val="105"/>
        </w:rPr>
        <w:t>and</w:t>
      </w:r>
      <w:r w:rsidRPr="00C20FD7">
        <w:rPr>
          <w:color w:val="FFFFFF" w:themeColor="background1"/>
          <w:spacing w:val="-6"/>
          <w:w w:val="105"/>
        </w:rPr>
        <w:t xml:space="preserve"> </w:t>
      </w:r>
      <w:r w:rsidRPr="00C20FD7">
        <w:rPr>
          <w:color w:val="FFFFFF" w:themeColor="background1"/>
          <w:w w:val="105"/>
        </w:rPr>
        <w:t>marketing.</w:t>
      </w:r>
      <w:r w:rsidRPr="00C20FD7">
        <w:rPr>
          <w:color w:val="FFFFFF" w:themeColor="background1"/>
          <w:spacing w:val="-8"/>
          <w:w w:val="105"/>
        </w:rPr>
        <w:t xml:space="preserve"> </w:t>
      </w:r>
      <w:r w:rsidRPr="00C20FD7">
        <w:rPr>
          <w:color w:val="FFFFFF" w:themeColor="background1"/>
          <w:w w:val="105"/>
        </w:rPr>
        <w:t>Added</w:t>
      </w:r>
      <w:r w:rsidRPr="00C20FD7">
        <w:rPr>
          <w:color w:val="FFFFFF" w:themeColor="background1"/>
          <w:spacing w:val="-5"/>
          <w:w w:val="105"/>
        </w:rPr>
        <w:t xml:space="preserve"> </w:t>
      </w:r>
      <w:r w:rsidRPr="00C20FD7">
        <w:rPr>
          <w:color w:val="FFFFFF" w:themeColor="background1"/>
          <w:w w:val="105"/>
        </w:rPr>
        <w:t>competition,</w:t>
      </w:r>
      <w:r w:rsidRPr="00C20FD7">
        <w:rPr>
          <w:color w:val="FFFFFF" w:themeColor="background1"/>
          <w:spacing w:val="-8"/>
          <w:w w:val="105"/>
        </w:rPr>
        <w:t xml:space="preserve"> </w:t>
      </w:r>
      <w:r w:rsidRPr="00C20FD7">
        <w:rPr>
          <w:color w:val="FFFFFF" w:themeColor="background1"/>
          <w:w w:val="105"/>
        </w:rPr>
        <w:t>due</w:t>
      </w:r>
      <w:r w:rsidRPr="00C20FD7">
        <w:rPr>
          <w:color w:val="FFFFFF" w:themeColor="background1"/>
          <w:spacing w:val="-6"/>
          <w:w w:val="105"/>
        </w:rPr>
        <w:t xml:space="preserve"> </w:t>
      </w:r>
      <w:r w:rsidRPr="00C20FD7">
        <w:rPr>
          <w:color w:val="FFFFFF" w:themeColor="background1"/>
          <w:w w:val="105"/>
        </w:rPr>
        <w:t>to</w:t>
      </w:r>
      <w:r w:rsidRPr="00C20FD7">
        <w:rPr>
          <w:color w:val="FFFFFF" w:themeColor="background1"/>
          <w:spacing w:val="-7"/>
          <w:w w:val="105"/>
        </w:rPr>
        <w:t xml:space="preserve"> </w:t>
      </w:r>
      <w:r w:rsidRPr="00C20FD7">
        <w:rPr>
          <w:color w:val="FFFFFF" w:themeColor="background1"/>
          <w:w w:val="105"/>
        </w:rPr>
        <w:t>the</w:t>
      </w:r>
      <w:r w:rsidRPr="00C20FD7">
        <w:rPr>
          <w:color w:val="FFFFFF" w:themeColor="background1"/>
          <w:spacing w:val="-6"/>
          <w:w w:val="105"/>
        </w:rPr>
        <w:t xml:space="preserve"> </w:t>
      </w:r>
      <w:r w:rsidRPr="00C20FD7">
        <w:rPr>
          <w:color w:val="FFFFFF" w:themeColor="background1"/>
          <w:w w:val="105"/>
        </w:rPr>
        <w:t>opening</w:t>
      </w:r>
      <w:r w:rsidRPr="00C20FD7">
        <w:rPr>
          <w:color w:val="FFFFFF" w:themeColor="background1"/>
          <w:spacing w:val="-8"/>
          <w:w w:val="105"/>
        </w:rPr>
        <w:t xml:space="preserve"> </w:t>
      </w:r>
      <w:r w:rsidRPr="00C20FD7">
        <w:rPr>
          <w:color w:val="FFFFFF" w:themeColor="background1"/>
          <w:w w:val="105"/>
        </w:rPr>
        <w:t>up</w:t>
      </w:r>
      <w:r w:rsidRPr="00C20FD7">
        <w:rPr>
          <w:color w:val="FFFFFF" w:themeColor="background1"/>
          <w:spacing w:val="-5"/>
          <w:w w:val="105"/>
        </w:rPr>
        <w:t xml:space="preserve"> </w:t>
      </w:r>
      <w:r w:rsidRPr="00C20FD7">
        <w:rPr>
          <w:color w:val="FFFFFF" w:themeColor="background1"/>
          <w:w w:val="105"/>
        </w:rPr>
        <w:t>of</w:t>
      </w:r>
      <w:r w:rsidRPr="00C20FD7">
        <w:rPr>
          <w:color w:val="FFFFFF" w:themeColor="background1"/>
          <w:spacing w:val="-8"/>
          <w:w w:val="105"/>
        </w:rPr>
        <w:t xml:space="preserve"> </w:t>
      </w:r>
      <w:r w:rsidRPr="00C20FD7">
        <w:rPr>
          <w:color w:val="FFFFFF" w:themeColor="background1"/>
          <w:w w:val="105"/>
        </w:rPr>
        <w:t>the</w:t>
      </w:r>
      <w:r w:rsidRPr="00C20FD7">
        <w:rPr>
          <w:color w:val="FFFFFF" w:themeColor="background1"/>
          <w:spacing w:val="-5"/>
          <w:w w:val="105"/>
        </w:rPr>
        <w:t xml:space="preserve"> </w:t>
      </w:r>
      <w:r w:rsidRPr="00C20FD7">
        <w:rPr>
          <w:color w:val="FFFFFF" w:themeColor="background1"/>
          <w:w w:val="105"/>
        </w:rPr>
        <w:t>Indian</w:t>
      </w:r>
      <w:r w:rsidRPr="00C20FD7">
        <w:rPr>
          <w:color w:val="FFFFFF" w:themeColor="background1"/>
          <w:spacing w:val="-8"/>
          <w:w w:val="105"/>
        </w:rPr>
        <w:t xml:space="preserve"> </w:t>
      </w:r>
      <w:r w:rsidRPr="00C20FD7">
        <w:rPr>
          <w:color w:val="FFFFFF" w:themeColor="background1"/>
          <w:w w:val="105"/>
        </w:rPr>
        <w:t>eco</w:t>
      </w:r>
      <w:r w:rsidRPr="00C20FD7">
        <w:rPr>
          <w:color w:val="FFFFFF" w:themeColor="background1"/>
          <w:w w:val="105"/>
        </w:rPr>
        <w:t>nomy,</w:t>
      </w:r>
      <w:r w:rsidRPr="00C20FD7">
        <w:rPr>
          <w:color w:val="FFFFFF" w:themeColor="background1"/>
          <w:spacing w:val="-6"/>
          <w:w w:val="105"/>
        </w:rPr>
        <w:t xml:space="preserve"> </w:t>
      </w:r>
      <w:r w:rsidRPr="00C20FD7">
        <w:rPr>
          <w:color w:val="FFFFFF" w:themeColor="background1"/>
          <w:w w:val="105"/>
        </w:rPr>
        <w:t>brought</w:t>
      </w:r>
      <w:r w:rsidRPr="00C20FD7">
        <w:rPr>
          <w:color w:val="FFFFFF" w:themeColor="background1"/>
          <w:spacing w:val="-39"/>
          <w:w w:val="105"/>
        </w:rPr>
        <w:t xml:space="preserve"> </w:t>
      </w:r>
      <w:r w:rsidRPr="00C20FD7">
        <w:rPr>
          <w:color w:val="FFFFFF" w:themeColor="background1"/>
          <w:w w:val="105"/>
        </w:rPr>
        <w:t>in other challenges. Provoked by the phased dismantling of the Administered Pricing</w:t>
      </w:r>
      <w:r w:rsidRPr="00C20FD7">
        <w:rPr>
          <w:color w:val="FFFFFF" w:themeColor="background1"/>
          <w:spacing w:val="1"/>
          <w:w w:val="105"/>
        </w:rPr>
        <w:t xml:space="preserve"> </w:t>
      </w:r>
      <w:r w:rsidRPr="00C20FD7">
        <w:rPr>
          <w:color w:val="FFFFFF" w:themeColor="background1"/>
          <w:w w:val="105"/>
        </w:rPr>
        <w:t>Mechanism (APM), and anticipating radical changes in the business environment after</w:t>
      </w:r>
      <w:r w:rsidRPr="00C20FD7">
        <w:rPr>
          <w:color w:val="FFFFFF" w:themeColor="background1"/>
          <w:spacing w:val="1"/>
          <w:w w:val="105"/>
        </w:rPr>
        <w:t xml:space="preserve"> </w:t>
      </w:r>
      <w:r w:rsidRPr="00C20FD7">
        <w:rPr>
          <w:color w:val="FFFFFF" w:themeColor="background1"/>
          <w:w w:val="105"/>
        </w:rPr>
        <w:t>deregulation,</w:t>
      </w:r>
      <w:r w:rsidRPr="00C20FD7">
        <w:rPr>
          <w:color w:val="FFFFFF" w:themeColor="background1"/>
          <w:spacing w:val="1"/>
          <w:w w:val="105"/>
        </w:rPr>
        <w:t xml:space="preserve"> </w:t>
      </w:r>
      <w:r w:rsidRPr="00C20FD7">
        <w:rPr>
          <w:color w:val="FFFFFF" w:themeColor="background1"/>
          <w:w w:val="105"/>
        </w:rPr>
        <w:t>BPCL</w:t>
      </w:r>
      <w:r w:rsidRPr="00C20FD7">
        <w:rPr>
          <w:color w:val="FFFFFF" w:themeColor="background1"/>
          <w:spacing w:val="1"/>
          <w:w w:val="105"/>
        </w:rPr>
        <w:t xml:space="preserve"> </w:t>
      </w:r>
      <w:r w:rsidRPr="00C20FD7">
        <w:rPr>
          <w:color w:val="FFFFFF" w:themeColor="background1"/>
          <w:w w:val="105"/>
        </w:rPr>
        <w:t>undertook</w:t>
      </w:r>
      <w:r w:rsidRPr="00C20FD7">
        <w:rPr>
          <w:color w:val="FFFFFF" w:themeColor="background1"/>
          <w:spacing w:val="1"/>
          <w:w w:val="105"/>
        </w:rPr>
        <w:t xml:space="preserve"> </w:t>
      </w:r>
      <w:r w:rsidRPr="00C20FD7">
        <w:rPr>
          <w:color w:val="FFFFFF" w:themeColor="background1"/>
          <w:w w:val="105"/>
        </w:rPr>
        <w:t>a</w:t>
      </w:r>
      <w:r w:rsidRPr="00C20FD7">
        <w:rPr>
          <w:color w:val="FFFFFF" w:themeColor="background1"/>
          <w:spacing w:val="1"/>
          <w:w w:val="105"/>
        </w:rPr>
        <w:t xml:space="preserve"> </w:t>
      </w:r>
      <w:r w:rsidRPr="00C20FD7">
        <w:rPr>
          <w:color w:val="FFFFFF" w:themeColor="background1"/>
          <w:w w:val="105"/>
        </w:rPr>
        <w:t>massive</w:t>
      </w:r>
      <w:r w:rsidRPr="00C20FD7">
        <w:rPr>
          <w:color w:val="FFFFFF" w:themeColor="background1"/>
          <w:spacing w:val="1"/>
          <w:w w:val="105"/>
        </w:rPr>
        <w:t xml:space="preserve"> </w:t>
      </w:r>
      <w:r w:rsidRPr="00C20FD7">
        <w:rPr>
          <w:color w:val="FFFFFF" w:themeColor="background1"/>
          <w:w w:val="105"/>
        </w:rPr>
        <w:t>exercise</w:t>
      </w:r>
      <w:r w:rsidRPr="00C20FD7">
        <w:rPr>
          <w:color w:val="FFFFFF" w:themeColor="background1"/>
          <w:spacing w:val="1"/>
          <w:w w:val="105"/>
        </w:rPr>
        <w:t xml:space="preserve"> </w:t>
      </w:r>
      <w:r w:rsidRPr="00C20FD7">
        <w:rPr>
          <w:color w:val="FFFFFF" w:themeColor="background1"/>
          <w:w w:val="105"/>
        </w:rPr>
        <w:t>for</w:t>
      </w:r>
      <w:r w:rsidRPr="00C20FD7">
        <w:rPr>
          <w:color w:val="FFFFFF" w:themeColor="background1"/>
          <w:spacing w:val="1"/>
          <w:w w:val="105"/>
        </w:rPr>
        <w:t xml:space="preserve"> </w:t>
      </w:r>
      <w:r w:rsidRPr="00C20FD7">
        <w:rPr>
          <w:color w:val="FFFFFF" w:themeColor="background1"/>
          <w:w w:val="105"/>
        </w:rPr>
        <w:t>preparing</w:t>
      </w:r>
      <w:r w:rsidRPr="00C20FD7">
        <w:rPr>
          <w:color w:val="FFFFFF" w:themeColor="background1"/>
          <w:spacing w:val="1"/>
          <w:w w:val="105"/>
        </w:rPr>
        <w:t xml:space="preserve"> </w:t>
      </w:r>
      <w:r w:rsidRPr="00C20FD7">
        <w:rPr>
          <w:color w:val="FFFFFF" w:themeColor="background1"/>
          <w:w w:val="105"/>
        </w:rPr>
        <w:t>itself</w:t>
      </w:r>
      <w:r w:rsidRPr="00C20FD7">
        <w:rPr>
          <w:color w:val="FFFFFF" w:themeColor="background1"/>
          <w:spacing w:val="1"/>
          <w:w w:val="105"/>
        </w:rPr>
        <w:t xml:space="preserve"> </w:t>
      </w:r>
      <w:r w:rsidRPr="00C20FD7">
        <w:rPr>
          <w:color w:val="FFFFFF" w:themeColor="background1"/>
          <w:w w:val="105"/>
        </w:rPr>
        <w:t>to</w:t>
      </w:r>
      <w:r w:rsidRPr="00C20FD7">
        <w:rPr>
          <w:color w:val="FFFFFF" w:themeColor="background1"/>
          <w:spacing w:val="1"/>
          <w:w w:val="105"/>
        </w:rPr>
        <w:t xml:space="preserve"> </w:t>
      </w:r>
      <w:r w:rsidRPr="00C20FD7">
        <w:rPr>
          <w:color w:val="FFFFFF" w:themeColor="background1"/>
          <w:w w:val="105"/>
        </w:rPr>
        <w:t>fa</w:t>
      </w:r>
      <w:r w:rsidRPr="00C20FD7">
        <w:rPr>
          <w:color w:val="FFFFFF" w:themeColor="background1"/>
          <w:w w:val="105"/>
        </w:rPr>
        <w:t>ce</w:t>
      </w:r>
      <w:r w:rsidRPr="00C20FD7">
        <w:rPr>
          <w:color w:val="FFFFFF" w:themeColor="background1"/>
          <w:spacing w:val="1"/>
          <w:w w:val="105"/>
        </w:rPr>
        <w:t xml:space="preserve"> </w:t>
      </w:r>
      <w:r w:rsidRPr="00C20FD7">
        <w:rPr>
          <w:color w:val="FFFFFF" w:themeColor="background1"/>
          <w:w w:val="105"/>
        </w:rPr>
        <w:t>these</w:t>
      </w:r>
      <w:r w:rsidRPr="00C20FD7">
        <w:rPr>
          <w:color w:val="FFFFFF" w:themeColor="background1"/>
          <w:spacing w:val="1"/>
          <w:w w:val="105"/>
        </w:rPr>
        <w:t xml:space="preserve"> </w:t>
      </w:r>
      <w:r w:rsidRPr="00C20FD7">
        <w:rPr>
          <w:color w:val="FFFFFF" w:themeColor="background1"/>
          <w:w w:val="105"/>
        </w:rPr>
        <w:t>challenges.</w:t>
      </w:r>
    </w:p>
    <w:p w14:paraId="1A003C27" w14:textId="77777777" w:rsidR="00DE4ECC" w:rsidRPr="00C20FD7" w:rsidRDefault="00105BF9">
      <w:pPr>
        <w:pStyle w:val="BodyText"/>
        <w:spacing w:before="115" w:line="278" w:lineRule="auto"/>
        <w:ind w:left="2920" w:right="504"/>
        <w:jc w:val="both"/>
        <w:rPr>
          <w:color w:val="FFFFFF" w:themeColor="background1"/>
        </w:rPr>
      </w:pPr>
      <w:r w:rsidRPr="00C20FD7">
        <w:rPr>
          <w:color w:val="FFFFFF" w:themeColor="background1"/>
          <w:w w:val="105"/>
        </w:rPr>
        <w:t>BPCL’s change initiative started towards the end of 1996 with the help of Arthur D Little,</w:t>
      </w:r>
      <w:r w:rsidRPr="00C20FD7">
        <w:rPr>
          <w:color w:val="FFFFFF" w:themeColor="background1"/>
          <w:spacing w:val="-39"/>
          <w:w w:val="105"/>
        </w:rPr>
        <w:t xml:space="preserve"> </w:t>
      </w:r>
      <w:r w:rsidRPr="00C20FD7">
        <w:rPr>
          <w:color w:val="FFFFFF" w:themeColor="background1"/>
          <w:w w:val="105"/>
        </w:rPr>
        <w:t>Inc.</w:t>
      </w:r>
      <w:r w:rsidRPr="00C20FD7">
        <w:rPr>
          <w:color w:val="FFFFFF" w:themeColor="background1"/>
          <w:spacing w:val="-3"/>
          <w:w w:val="105"/>
        </w:rPr>
        <w:t xml:space="preserve"> </w:t>
      </w:r>
      <w:r w:rsidRPr="00C20FD7">
        <w:rPr>
          <w:color w:val="FFFFFF" w:themeColor="background1"/>
          <w:w w:val="105"/>
        </w:rPr>
        <w:t>(ADL).</w:t>
      </w:r>
      <w:r w:rsidRPr="00C20FD7">
        <w:rPr>
          <w:color w:val="FFFFFF" w:themeColor="background1"/>
          <w:spacing w:val="-5"/>
          <w:w w:val="105"/>
        </w:rPr>
        <w:t xml:space="preserve"> </w:t>
      </w:r>
      <w:r w:rsidRPr="00C20FD7">
        <w:rPr>
          <w:color w:val="FFFFFF" w:themeColor="background1"/>
          <w:w w:val="105"/>
        </w:rPr>
        <w:t>ADL’s</w:t>
      </w:r>
      <w:r w:rsidRPr="00C20FD7">
        <w:rPr>
          <w:color w:val="FFFFFF" w:themeColor="background1"/>
          <w:spacing w:val="-2"/>
          <w:w w:val="105"/>
        </w:rPr>
        <w:t xml:space="preserve"> </w:t>
      </w:r>
      <w:r w:rsidRPr="00C20FD7">
        <w:rPr>
          <w:color w:val="FFFFFF" w:themeColor="background1"/>
          <w:w w:val="105"/>
        </w:rPr>
        <w:t>methodology</w:t>
      </w:r>
      <w:r w:rsidRPr="00C20FD7">
        <w:rPr>
          <w:color w:val="FFFFFF" w:themeColor="background1"/>
          <w:spacing w:val="-5"/>
          <w:w w:val="105"/>
        </w:rPr>
        <w:t xml:space="preserve"> </w:t>
      </w:r>
      <w:r w:rsidRPr="00C20FD7">
        <w:rPr>
          <w:color w:val="FFFFFF" w:themeColor="background1"/>
          <w:w w:val="105"/>
        </w:rPr>
        <w:t>involved</w:t>
      </w:r>
      <w:r w:rsidRPr="00C20FD7">
        <w:rPr>
          <w:color w:val="FFFFFF" w:themeColor="background1"/>
          <w:spacing w:val="-2"/>
          <w:w w:val="105"/>
        </w:rPr>
        <w:t xml:space="preserve"> </w:t>
      </w:r>
      <w:r w:rsidRPr="00C20FD7">
        <w:rPr>
          <w:color w:val="FFFFFF" w:themeColor="background1"/>
          <w:w w:val="105"/>
        </w:rPr>
        <w:t>a</w:t>
      </w:r>
      <w:r w:rsidRPr="00C20FD7">
        <w:rPr>
          <w:color w:val="FFFFFF" w:themeColor="background1"/>
          <w:spacing w:val="-5"/>
          <w:w w:val="105"/>
        </w:rPr>
        <w:t xml:space="preserve"> </w:t>
      </w:r>
      <w:r w:rsidRPr="00C20FD7">
        <w:rPr>
          <w:color w:val="FFFFFF" w:themeColor="background1"/>
          <w:w w:val="105"/>
        </w:rPr>
        <w:t>cross-section</w:t>
      </w:r>
      <w:r w:rsidRPr="00C20FD7">
        <w:rPr>
          <w:color w:val="FFFFFF" w:themeColor="background1"/>
          <w:spacing w:val="-2"/>
          <w:w w:val="105"/>
        </w:rPr>
        <w:t xml:space="preserve"> </w:t>
      </w:r>
      <w:r w:rsidRPr="00C20FD7">
        <w:rPr>
          <w:color w:val="FFFFFF" w:themeColor="background1"/>
          <w:w w:val="105"/>
        </w:rPr>
        <w:t>of</w:t>
      </w:r>
      <w:r w:rsidRPr="00C20FD7">
        <w:rPr>
          <w:color w:val="FFFFFF" w:themeColor="background1"/>
          <w:spacing w:val="-5"/>
          <w:w w:val="105"/>
        </w:rPr>
        <w:t xml:space="preserve"> </w:t>
      </w:r>
      <w:r w:rsidRPr="00C20FD7">
        <w:rPr>
          <w:color w:val="FFFFFF" w:themeColor="background1"/>
          <w:w w:val="105"/>
        </w:rPr>
        <w:t>the</w:t>
      </w:r>
      <w:r w:rsidRPr="00C20FD7">
        <w:rPr>
          <w:color w:val="FFFFFF" w:themeColor="background1"/>
          <w:spacing w:val="-2"/>
          <w:w w:val="105"/>
        </w:rPr>
        <w:t xml:space="preserve"> </w:t>
      </w:r>
      <w:r w:rsidRPr="00C20FD7">
        <w:rPr>
          <w:color w:val="FFFFFF" w:themeColor="background1"/>
          <w:w w:val="105"/>
        </w:rPr>
        <w:t>organization</w:t>
      </w:r>
      <w:r w:rsidRPr="00C20FD7">
        <w:rPr>
          <w:color w:val="FFFFFF" w:themeColor="background1"/>
          <w:spacing w:val="-5"/>
          <w:w w:val="105"/>
        </w:rPr>
        <w:t xml:space="preserve"> </w:t>
      </w:r>
      <w:r w:rsidRPr="00C20FD7">
        <w:rPr>
          <w:color w:val="FFFFFF" w:themeColor="background1"/>
          <w:w w:val="105"/>
        </w:rPr>
        <w:t>in</w:t>
      </w:r>
      <w:r w:rsidRPr="00C20FD7">
        <w:rPr>
          <w:color w:val="FFFFFF" w:themeColor="background1"/>
          <w:spacing w:val="-2"/>
          <w:w w:val="105"/>
        </w:rPr>
        <w:t xml:space="preserve"> </w:t>
      </w:r>
      <w:r w:rsidRPr="00C20FD7">
        <w:rPr>
          <w:color w:val="FFFFFF" w:themeColor="background1"/>
          <w:w w:val="105"/>
        </w:rPr>
        <w:t>co-creating</w:t>
      </w:r>
      <w:r w:rsidRPr="00C20FD7">
        <w:rPr>
          <w:color w:val="FFFFFF" w:themeColor="background1"/>
          <w:spacing w:val="-39"/>
          <w:w w:val="105"/>
        </w:rPr>
        <w:t xml:space="preserve"> </w:t>
      </w:r>
      <w:r w:rsidRPr="00C20FD7">
        <w:rPr>
          <w:color w:val="FFFFFF" w:themeColor="background1"/>
        </w:rPr>
        <w:t>a vision for the company, determining its current reality, conceptualizing the gaps between</w:t>
      </w:r>
      <w:r w:rsidRPr="00C20FD7">
        <w:rPr>
          <w:color w:val="FFFFFF" w:themeColor="background1"/>
          <w:spacing w:val="1"/>
        </w:rPr>
        <w:t xml:space="preserve"> </w:t>
      </w:r>
      <w:r w:rsidRPr="00C20FD7">
        <w:rPr>
          <w:color w:val="FFFFFF" w:themeColor="background1"/>
          <w:w w:val="105"/>
        </w:rPr>
        <w:t>vision</w:t>
      </w:r>
      <w:r w:rsidRPr="00C20FD7">
        <w:rPr>
          <w:color w:val="FFFFFF" w:themeColor="background1"/>
          <w:spacing w:val="10"/>
          <w:w w:val="105"/>
        </w:rPr>
        <w:t xml:space="preserve"> </w:t>
      </w:r>
      <w:r w:rsidRPr="00C20FD7">
        <w:rPr>
          <w:color w:val="FFFFFF" w:themeColor="background1"/>
          <w:w w:val="105"/>
        </w:rPr>
        <w:t>and</w:t>
      </w:r>
      <w:r w:rsidRPr="00C20FD7">
        <w:rPr>
          <w:color w:val="FFFFFF" w:themeColor="background1"/>
          <w:spacing w:val="10"/>
          <w:w w:val="105"/>
        </w:rPr>
        <w:t xml:space="preserve"> </w:t>
      </w:r>
      <w:r w:rsidRPr="00C20FD7">
        <w:rPr>
          <w:color w:val="FFFFFF" w:themeColor="background1"/>
          <w:w w:val="105"/>
        </w:rPr>
        <w:t>current</w:t>
      </w:r>
      <w:r w:rsidRPr="00C20FD7">
        <w:rPr>
          <w:color w:val="FFFFFF" w:themeColor="background1"/>
          <w:spacing w:val="10"/>
          <w:w w:val="105"/>
        </w:rPr>
        <w:t xml:space="preserve"> </w:t>
      </w:r>
      <w:r w:rsidRPr="00C20FD7">
        <w:rPr>
          <w:color w:val="FFFFFF" w:themeColor="background1"/>
          <w:w w:val="105"/>
        </w:rPr>
        <w:t>reality,</w:t>
      </w:r>
      <w:r w:rsidRPr="00C20FD7">
        <w:rPr>
          <w:color w:val="FFFFFF" w:themeColor="background1"/>
          <w:spacing w:val="10"/>
          <w:w w:val="105"/>
        </w:rPr>
        <w:t xml:space="preserve"> </w:t>
      </w:r>
      <w:r w:rsidRPr="00C20FD7">
        <w:rPr>
          <w:color w:val="FFFFFF" w:themeColor="background1"/>
          <w:w w:val="105"/>
        </w:rPr>
        <w:t>and</w:t>
      </w:r>
      <w:r w:rsidRPr="00C20FD7">
        <w:rPr>
          <w:color w:val="FFFFFF" w:themeColor="background1"/>
          <w:spacing w:val="10"/>
          <w:w w:val="105"/>
        </w:rPr>
        <w:t xml:space="preserve"> </w:t>
      </w:r>
      <w:r w:rsidRPr="00C20FD7">
        <w:rPr>
          <w:color w:val="FFFFFF" w:themeColor="background1"/>
          <w:w w:val="105"/>
        </w:rPr>
        <w:t>finally</w:t>
      </w:r>
      <w:r w:rsidRPr="00C20FD7">
        <w:rPr>
          <w:color w:val="FFFFFF" w:themeColor="background1"/>
          <w:spacing w:val="11"/>
          <w:w w:val="105"/>
        </w:rPr>
        <w:t xml:space="preserve"> </w:t>
      </w:r>
      <w:r w:rsidRPr="00C20FD7">
        <w:rPr>
          <w:color w:val="FFFFFF" w:themeColor="background1"/>
          <w:w w:val="105"/>
        </w:rPr>
        <w:t>evolving</w:t>
      </w:r>
      <w:r w:rsidRPr="00C20FD7">
        <w:rPr>
          <w:color w:val="FFFFFF" w:themeColor="background1"/>
          <w:spacing w:val="12"/>
          <w:w w:val="105"/>
        </w:rPr>
        <w:t xml:space="preserve"> </w:t>
      </w:r>
      <w:r w:rsidRPr="00C20FD7">
        <w:rPr>
          <w:color w:val="FFFFFF" w:themeColor="background1"/>
          <w:w w:val="105"/>
        </w:rPr>
        <w:t>a</w:t>
      </w:r>
      <w:r w:rsidRPr="00C20FD7">
        <w:rPr>
          <w:color w:val="FFFFFF" w:themeColor="background1"/>
          <w:spacing w:val="10"/>
          <w:w w:val="105"/>
        </w:rPr>
        <w:t xml:space="preserve"> </w:t>
      </w:r>
      <w:r w:rsidRPr="00C20FD7">
        <w:rPr>
          <w:color w:val="FFFFFF" w:themeColor="background1"/>
          <w:w w:val="105"/>
        </w:rPr>
        <w:t>change</w:t>
      </w:r>
      <w:r w:rsidRPr="00C20FD7">
        <w:rPr>
          <w:color w:val="FFFFFF" w:themeColor="background1"/>
          <w:spacing w:val="10"/>
          <w:w w:val="105"/>
        </w:rPr>
        <w:t xml:space="preserve"> </w:t>
      </w:r>
      <w:r w:rsidRPr="00C20FD7">
        <w:rPr>
          <w:color w:val="FFFFFF" w:themeColor="background1"/>
          <w:w w:val="105"/>
        </w:rPr>
        <w:t>plan</w:t>
      </w:r>
      <w:r w:rsidRPr="00C20FD7">
        <w:rPr>
          <w:color w:val="FFFFFF" w:themeColor="background1"/>
          <w:spacing w:val="10"/>
          <w:w w:val="105"/>
        </w:rPr>
        <w:t xml:space="preserve"> </w:t>
      </w:r>
      <w:r w:rsidRPr="00C20FD7">
        <w:rPr>
          <w:color w:val="FFFFFF" w:themeColor="background1"/>
          <w:w w:val="105"/>
        </w:rPr>
        <w:t>to</w:t>
      </w:r>
      <w:r w:rsidRPr="00C20FD7">
        <w:rPr>
          <w:color w:val="FFFFFF" w:themeColor="background1"/>
          <w:spacing w:val="10"/>
          <w:w w:val="105"/>
        </w:rPr>
        <w:t xml:space="preserve"> </w:t>
      </w:r>
      <w:r w:rsidRPr="00C20FD7">
        <w:rPr>
          <w:color w:val="FFFFFF" w:themeColor="background1"/>
          <w:w w:val="105"/>
        </w:rPr>
        <w:t>bridge</w:t>
      </w:r>
      <w:r w:rsidRPr="00C20FD7">
        <w:rPr>
          <w:color w:val="FFFFFF" w:themeColor="background1"/>
          <w:spacing w:val="11"/>
          <w:w w:val="105"/>
        </w:rPr>
        <w:t xml:space="preserve"> </w:t>
      </w:r>
      <w:r w:rsidRPr="00C20FD7">
        <w:rPr>
          <w:color w:val="FFFFFF" w:themeColor="background1"/>
          <w:w w:val="105"/>
        </w:rPr>
        <w:t>these</w:t>
      </w:r>
      <w:r w:rsidRPr="00C20FD7">
        <w:rPr>
          <w:color w:val="FFFFFF" w:themeColor="background1"/>
          <w:spacing w:val="10"/>
          <w:w w:val="105"/>
        </w:rPr>
        <w:t xml:space="preserve"> </w:t>
      </w:r>
      <w:r w:rsidRPr="00C20FD7">
        <w:rPr>
          <w:color w:val="FFFFFF" w:themeColor="background1"/>
          <w:w w:val="105"/>
        </w:rPr>
        <w:t>gaps.</w:t>
      </w:r>
    </w:p>
    <w:p w14:paraId="16105240" w14:textId="77777777" w:rsidR="00DE4ECC" w:rsidRDefault="00105BF9">
      <w:pPr>
        <w:pStyle w:val="BodyText"/>
        <w:spacing w:before="125" w:line="280" w:lineRule="auto"/>
        <w:ind w:left="2920" w:right="495"/>
        <w:jc w:val="both"/>
      </w:pPr>
      <w:r w:rsidRPr="00C20FD7">
        <w:rPr>
          <w:color w:val="FFFFFF" w:themeColor="background1"/>
          <w:w w:val="105"/>
        </w:rPr>
        <w:t>BPCL has always enjoyed the image of a progressive organization. It is, in fact</w:t>
      </w:r>
      <w:r w:rsidRPr="00C20FD7">
        <w:rPr>
          <w:color w:val="FFFFFF" w:themeColor="background1"/>
          <w:w w:val="105"/>
        </w:rPr>
        <w:t>, the only</w:t>
      </w:r>
      <w:r w:rsidRPr="00C20FD7">
        <w:rPr>
          <w:color w:val="FFFFFF" w:themeColor="background1"/>
          <w:spacing w:val="1"/>
          <w:w w:val="105"/>
        </w:rPr>
        <w:t xml:space="preserve"> </w:t>
      </w:r>
      <w:r w:rsidRPr="00C20FD7">
        <w:rPr>
          <w:color w:val="FFFFFF" w:themeColor="background1"/>
          <w:w w:val="105"/>
        </w:rPr>
        <w:t>Indian company to have won the CIO Global 100 award for its use of technology and</w:t>
      </w:r>
      <w:r w:rsidRPr="00C20FD7">
        <w:rPr>
          <w:color w:val="FFFFFF" w:themeColor="background1"/>
          <w:spacing w:val="1"/>
          <w:w w:val="105"/>
        </w:rPr>
        <w:t xml:space="preserve"> </w:t>
      </w:r>
      <w:proofErr w:type="gramStart"/>
      <w:r w:rsidRPr="00C20FD7">
        <w:rPr>
          <w:color w:val="FFFFFF" w:themeColor="background1"/>
          <w:w w:val="105"/>
        </w:rPr>
        <w:t>forward</w:t>
      </w:r>
      <w:r w:rsidRPr="00C20FD7">
        <w:rPr>
          <w:color w:val="FFFFFF" w:themeColor="background1"/>
          <w:spacing w:val="1"/>
          <w:w w:val="105"/>
        </w:rPr>
        <w:t xml:space="preserve"> </w:t>
      </w:r>
      <w:r w:rsidRPr="00C20FD7">
        <w:rPr>
          <w:color w:val="FFFFFF" w:themeColor="background1"/>
          <w:w w:val="105"/>
        </w:rPr>
        <w:t>looking</w:t>
      </w:r>
      <w:proofErr w:type="gramEnd"/>
      <w:r w:rsidRPr="00C20FD7">
        <w:rPr>
          <w:color w:val="FFFFFF" w:themeColor="background1"/>
          <w:spacing w:val="1"/>
          <w:w w:val="105"/>
        </w:rPr>
        <w:t xml:space="preserve"> </w:t>
      </w:r>
      <w:r w:rsidRPr="00C20FD7">
        <w:rPr>
          <w:color w:val="FFFFFF" w:themeColor="background1"/>
          <w:w w:val="105"/>
        </w:rPr>
        <w:t>human</w:t>
      </w:r>
      <w:r w:rsidRPr="00C20FD7">
        <w:rPr>
          <w:color w:val="FFFFFF" w:themeColor="background1"/>
          <w:spacing w:val="1"/>
          <w:w w:val="105"/>
        </w:rPr>
        <w:t xml:space="preserve"> </w:t>
      </w:r>
      <w:r w:rsidRPr="00C20FD7">
        <w:rPr>
          <w:color w:val="FFFFFF" w:themeColor="background1"/>
          <w:w w:val="105"/>
        </w:rPr>
        <w:t>resource</w:t>
      </w:r>
      <w:r w:rsidRPr="00C20FD7">
        <w:rPr>
          <w:color w:val="FFFFFF" w:themeColor="background1"/>
          <w:spacing w:val="1"/>
          <w:w w:val="105"/>
        </w:rPr>
        <w:t xml:space="preserve"> </w:t>
      </w:r>
      <w:r w:rsidRPr="00C20FD7">
        <w:rPr>
          <w:color w:val="FFFFFF" w:themeColor="background1"/>
          <w:w w:val="105"/>
        </w:rPr>
        <w:t>(HR)</w:t>
      </w:r>
      <w:r w:rsidRPr="00C20FD7">
        <w:rPr>
          <w:color w:val="FFFFFF" w:themeColor="background1"/>
          <w:spacing w:val="1"/>
          <w:w w:val="105"/>
        </w:rPr>
        <w:t xml:space="preserve"> </w:t>
      </w:r>
      <w:r w:rsidRPr="00C20FD7">
        <w:rPr>
          <w:color w:val="FFFFFF" w:themeColor="background1"/>
          <w:w w:val="105"/>
        </w:rPr>
        <w:t>policies.</w:t>
      </w:r>
      <w:r w:rsidRPr="00C20FD7">
        <w:rPr>
          <w:color w:val="FFFFFF" w:themeColor="background1"/>
          <w:spacing w:val="1"/>
          <w:w w:val="105"/>
        </w:rPr>
        <w:t xml:space="preserve"> </w:t>
      </w:r>
      <w:r w:rsidRPr="00C20FD7">
        <w:rPr>
          <w:color w:val="FFFFFF" w:themeColor="background1"/>
          <w:w w:val="105"/>
        </w:rPr>
        <w:t>Also,</w:t>
      </w:r>
      <w:r w:rsidRPr="00C20FD7">
        <w:rPr>
          <w:color w:val="FFFFFF" w:themeColor="background1"/>
          <w:spacing w:val="1"/>
          <w:w w:val="105"/>
        </w:rPr>
        <w:t xml:space="preserve"> </w:t>
      </w:r>
      <w:r w:rsidRPr="00C20FD7">
        <w:rPr>
          <w:color w:val="FFFFFF" w:themeColor="background1"/>
          <w:w w:val="105"/>
        </w:rPr>
        <w:t>it</w:t>
      </w:r>
      <w:r w:rsidRPr="00C20FD7">
        <w:rPr>
          <w:color w:val="FFFFFF" w:themeColor="background1"/>
          <w:spacing w:val="1"/>
          <w:w w:val="105"/>
        </w:rPr>
        <w:t xml:space="preserve"> </w:t>
      </w:r>
      <w:r w:rsidRPr="00C20FD7">
        <w:rPr>
          <w:color w:val="FFFFFF" w:themeColor="background1"/>
          <w:w w:val="105"/>
        </w:rPr>
        <w:t>was</w:t>
      </w:r>
      <w:r w:rsidRPr="00C20FD7">
        <w:rPr>
          <w:color w:val="FFFFFF" w:themeColor="background1"/>
          <w:spacing w:val="1"/>
          <w:w w:val="105"/>
        </w:rPr>
        <w:t xml:space="preserve"> </w:t>
      </w:r>
      <w:r w:rsidRPr="00C20FD7">
        <w:rPr>
          <w:color w:val="FFFFFF" w:themeColor="background1"/>
          <w:w w:val="105"/>
        </w:rPr>
        <w:t>the</w:t>
      </w:r>
      <w:r w:rsidRPr="00C20FD7">
        <w:rPr>
          <w:color w:val="FFFFFF" w:themeColor="background1"/>
          <w:spacing w:val="1"/>
          <w:w w:val="105"/>
        </w:rPr>
        <w:t xml:space="preserve"> </w:t>
      </w:r>
      <w:r w:rsidRPr="00C20FD7">
        <w:rPr>
          <w:color w:val="FFFFFF" w:themeColor="background1"/>
          <w:w w:val="105"/>
        </w:rPr>
        <w:t>only</w:t>
      </w:r>
      <w:r w:rsidRPr="00C20FD7">
        <w:rPr>
          <w:color w:val="FFFFFF" w:themeColor="background1"/>
          <w:spacing w:val="1"/>
          <w:w w:val="105"/>
        </w:rPr>
        <w:t xml:space="preserve"> </w:t>
      </w:r>
      <w:r w:rsidRPr="00C20FD7">
        <w:rPr>
          <w:color w:val="FFFFFF" w:themeColor="background1"/>
          <w:w w:val="105"/>
        </w:rPr>
        <w:t>public</w:t>
      </w:r>
      <w:r w:rsidRPr="00C20FD7">
        <w:rPr>
          <w:color w:val="FFFFFF" w:themeColor="background1"/>
          <w:spacing w:val="1"/>
          <w:w w:val="105"/>
        </w:rPr>
        <w:t xml:space="preserve"> </w:t>
      </w:r>
      <w:r w:rsidRPr="00C20FD7">
        <w:rPr>
          <w:color w:val="FFFFFF" w:themeColor="background1"/>
          <w:w w:val="105"/>
        </w:rPr>
        <w:t>sector</w:t>
      </w:r>
      <w:r w:rsidRPr="00C20FD7">
        <w:rPr>
          <w:color w:val="FFFFFF" w:themeColor="background1"/>
          <w:spacing w:val="1"/>
          <w:w w:val="105"/>
        </w:rPr>
        <w:t xml:space="preserve"> </w:t>
      </w:r>
      <w:r w:rsidRPr="00C20FD7">
        <w:rPr>
          <w:color w:val="FFFFFF" w:themeColor="background1"/>
          <w:w w:val="105"/>
        </w:rPr>
        <w:t>organization</w:t>
      </w:r>
      <w:r w:rsidRPr="00C20FD7">
        <w:rPr>
          <w:color w:val="FFFFFF" w:themeColor="background1"/>
          <w:spacing w:val="-5"/>
          <w:w w:val="105"/>
        </w:rPr>
        <w:t xml:space="preserve"> </w:t>
      </w:r>
      <w:r w:rsidRPr="00C20FD7">
        <w:rPr>
          <w:color w:val="FFFFFF" w:themeColor="background1"/>
          <w:w w:val="105"/>
        </w:rPr>
        <w:t>to</w:t>
      </w:r>
      <w:r w:rsidRPr="00C20FD7">
        <w:rPr>
          <w:color w:val="FFFFFF" w:themeColor="background1"/>
          <w:spacing w:val="-5"/>
          <w:w w:val="105"/>
        </w:rPr>
        <w:t xml:space="preserve"> </w:t>
      </w:r>
      <w:r w:rsidRPr="00C20FD7">
        <w:rPr>
          <w:color w:val="FFFFFF" w:themeColor="background1"/>
          <w:w w:val="105"/>
        </w:rPr>
        <w:t>figure</w:t>
      </w:r>
      <w:r w:rsidRPr="00C20FD7">
        <w:rPr>
          <w:color w:val="FFFFFF" w:themeColor="background1"/>
          <w:spacing w:val="-5"/>
          <w:w w:val="105"/>
        </w:rPr>
        <w:t xml:space="preserve"> </w:t>
      </w:r>
      <w:r w:rsidRPr="00C20FD7">
        <w:rPr>
          <w:color w:val="FFFFFF" w:themeColor="background1"/>
          <w:w w:val="105"/>
        </w:rPr>
        <w:t>in</w:t>
      </w:r>
      <w:r w:rsidRPr="00C20FD7">
        <w:rPr>
          <w:color w:val="FFFFFF" w:themeColor="background1"/>
          <w:spacing w:val="-5"/>
          <w:w w:val="105"/>
        </w:rPr>
        <w:t xml:space="preserve"> </w:t>
      </w:r>
      <w:r w:rsidRPr="00C20FD7">
        <w:rPr>
          <w:color w:val="FFFFFF" w:themeColor="background1"/>
          <w:w w:val="105"/>
        </w:rPr>
        <w:t>the</w:t>
      </w:r>
      <w:r w:rsidRPr="00C20FD7">
        <w:rPr>
          <w:color w:val="FFFFFF" w:themeColor="background1"/>
          <w:spacing w:val="-5"/>
          <w:w w:val="105"/>
        </w:rPr>
        <w:t xml:space="preserve"> </w:t>
      </w:r>
      <w:r w:rsidRPr="00C20FD7">
        <w:rPr>
          <w:color w:val="FFFFFF" w:themeColor="background1"/>
          <w:w w:val="105"/>
        </w:rPr>
        <w:t>top</w:t>
      </w:r>
      <w:r w:rsidRPr="00C20FD7">
        <w:rPr>
          <w:color w:val="FFFFFF" w:themeColor="background1"/>
          <w:spacing w:val="-5"/>
          <w:w w:val="105"/>
        </w:rPr>
        <w:t xml:space="preserve"> </w:t>
      </w:r>
      <w:r w:rsidRPr="00C20FD7">
        <w:rPr>
          <w:color w:val="FFFFFF" w:themeColor="background1"/>
          <w:w w:val="105"/>
        </w:rPr>
        <w:t>ten</w:t>
      </w:r>
      <w:r w:rsidRPr="00C20FD7">
        <w:rPr>
          <w:color w:val="FFFFFF" w:themeColor="background1"/>
          <w:spacing w:val="-5"/>
          <w:w w:val="105"/>
        </w:rPr>
        <w:t xml:space="preserve"> </w:t>
      </w:r>
      <w:r w:rsidRPr="00C20FD7">
        <w:rPr>
          <w:color w:val="FFFFFF" w:themeColor="background1"/>
          <w:w w:val="105"/>
        </w:rPr>
        <w:t>best</w:t>
      </w:r>
      <w:r w:rsidRPr="00C20FD7">
        <w:rPr>
          <w:color w:val="FFFFFF" w:themeColor="background1"/>
          <w:spacing w:val="-4"/>
          <w:w w:val="105"/>
        </w:rPr>
        <w:t xml:space="preserve"> </w:t>
      </w:r>
      <w:r w:rsidRPr="00C20FD7">
        <w:rPr>
          <w:color w:val="FFFFFF" w:themeColor="background1"/>
          <w:w w:val="105"/>
        </w:rPr>
        <w:t>employers</w:t>
      </w:r>
      <w:r w:rsidRPr="00C20FD7">
        <w:rPr>
          <w:color w:val="FFFFFF" w:themeColor="background1"/>
          <w:spacing w:val="-5"/>
          <w:w w:val="105"/>
        </w:rPr>
        <w:t xml:space="preserve"> </w:t>
      </w:r>
      <w:r w:rsidRPr="00C20FD7">
        <w:rPr>
          <w:color w:val="FFFFFF" w:themeColor="background1"/>
          <w:w w:val="105"/>
        </w:rPr>
        <w:t>in</w:t>
      </w:r>
      <w:r w:rsidRPr="00C20FD7">
        <w:rPr>
          <w:color w:val="FFFFFF" w:themeColor="background1"/>
          <w:spacing w:val="-5"/>
          <w:w w:val="105"/>
        </w:rPr>
        <w:t xml:space="preserve"> </w:t>
      </w:r>
      <w:r>
        <w:rPr>
          <w:w w:val="105"/>
        </w:rPr>
        <w:t>India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Business</w:t>
      </w:r>
      <w:r>
        <w:rPr>
          <w:spacing w:val="-5"/>
          <w:w w:val="105"/>
        </w:rPr>
        <w:t xml:space="preserve"> </w:t>
      </w:r>
      <w:r>
        <w:rPr>
          <w:w w:val="105"/>
        </w:rPr>
        <w:t>Today</w:t>
      </w:r>
      <w:r>
        <w:rPr>
          <w:spacing w:val="-4"/>
          <w:w w:val="105"/>
        </w:rPr>
        <w:t xml:space="preserve"> </w:t>
      </w:r>
      <w:r>
        <w:rPr>
          <w:w w:val="105"/>
        </w:rPr>
        <w:t>survey</w:t>
      </w:r>
      <w:r>
        <w:rPr>
          <w:spacing w:val="-40"/>
          <w:w w:val="105"/>
        </w:rPr>
        <w:t xml:space="preserve"> </w:t>
      </w:r>
      <w:r>
        <w:rPr>
          <w:w w:val="105"/>
        </w:rPr>
        <w:t>in</w:t>
      </w:r>
      <w:r>
        <w:rPr>
          <w:spacing w:val="2"/>
          <w:w w:val="105"/>
        </w:rPr>
        <w:t xml:space="preserve"> </w:t>
      </w:r>
      <w:r>
        <w:rPr>
          <w:w w:val="105"/>
        </w:rPr>
        <w:t>2001.</w:t>
      </w:r>
    </w:p>
    <w:p w14:paraId="0B302FEE" w14:textId="77777777" w:rsidR="00DE4ECC" w:rsidRDefault="00105BF9">
      <w:pPr>
        <w:pStyle w:val="BodyText"/>
        <w:spacing w:before="114" w:line="280" w:lineRule="auto"/>
        <w:ind w:left="2920" w:right="499"/>
        <w:jc w:val="both"/>
      </w:pPr>
      <w:r>
        <w:rPr>
          <w:w w:val="105"/>
        </w:rPr>
        <w:t>In tangible terms, the change plan resulted in restructuring and radical delayering of the</w:t>
      </w:r>
      <w:r>
        <w:rPr>
          <w:spacing w:val="1"/>
          <w:w w:val="105"/>
        </w:rPr>
        <w:t xml:space="preserve"> </w:t>
      </w:r>
      <w:r>
        <w:rPr>
          <w:w w:val="105"/>
        </w:rPr>
        <w:t>organization. The function-based structure was carefully dismantled and replaced with a</w:t>
      </w:r>
      <w:r>
        <w:rPr>
          <w:spacing w:val="-39"/>
          <w:w w:val="105"/>
        </w:rPr>
        <w:t xml:space="preserve"> </w:t>
      </w:r>
      <w:r>
        <w:rPr>
          <w:w w:val="105"/>
        </w:rPr>
        <w:t>process-based one, to make the company more re</w:t>
      </w:r>
      <w:r>
        <w:rPr>
          <w:w w:val="105"/>
        </w:rPr>
        <w:t>sponsive to its customer needs. The</w:t>
      </w:r>
      <w:r>
        <w:rPr>
          <w:spacing w:val="1"/>
          <w:w w:val="105"/>
        </w:rPr>
        <w:t xml:space="preserve"> </w:t>
      </w:r>
      <w:r>
        <w:rPr>
          <w:w w:val="105"/>
        </w:rPr>
        <w:t>entire change plan necessitated effective integration and was premised on a massive</w:t>
      </w:r>
      <w:r>
        <w:rPr>
          <w:spacing w:val="1"/>
          <w:w w:val="105"/>
        </w:rPr>
        <w:t xml:space="preserve"> </w:t>
      </w:r>
      <w:r>
        <w:rPr>
          <w:w w:val="105"/>
        </w:rPr>
        <w:t>increase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information</w:t>
      </w:r>
      <w:r>
        <w:rPr>
          <w:spacing w:val="2"/>
          <w:w w:val="105"/>
        </w:rPr>
        <w:t xml:space="preserve"> </w:t>
      </w:r>
      <w:r>
        <w:rPr>
          <w:w w:val="105"/>
        </w:rPr>
        <w:t>intensity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organization.</w:t>
      </w:r>
      <w:r>
        <w:rPr>
          <w:spacing w:val="2"/>
          <w:w w:val="105"/>
        </w:rPr>
        <w:t xml:space="preserve"> </w:t>
      </w:r>
      <w:r>
        <w:rPr>
          <w:w w:val="105"/>
        </w:rPr>
        <w:t>It</w:t>
      </w:r>
      <w:r>
        <w:rPr>
          <w:spacing w:val="2"/>
          <w:w w:val="105"/>
        </w:rPr>
        <w:t xml:space="preserve"> </w:t>
      </w:r>
      <w:r>
        <w:rPr>
          <w:w w:val="105"/>
        </w:rPr>
        <w:t>involved</w:t>
      </w:r>
      <w:r>
        <w:rPr>
          <w:spacing w:val="2"/>
          <w:w w:val="105"/>
        </w:rPr>
        <w:t xml:space="preserve"> </w:t>
      </w:r>
      <w:r>
        <w:rPr>
          <w:w w:val="105"/>
        </w:rPr>
        <w:t>change</w:t>
      </w:r>
      <w:r>
        <w:rPr>
          <w:spacing w:val="4"/>
          <w:w w:val="105"/>
        </w:rPr>
        <w:t xml:space="preserve"> </w:t>
      </w:r>
      <w:r>
        <w:rPr>
          <w:w w:val="105"/>
        </w:rPr>
        <w:t>process</w:t>
      </w:r>
      <w:r>
        <w:rPr>
          <w:spacing w:val="2"/>
          <w:w w:val="105"/>
        </w:rPr>
        <w:t xml:space="preserve"> </w:t>
      </w:r>
      <w:r>
        <w:rPr>
          <w:w w:val="105"/>
        </w:rPr>
        <w:t>that</w:t>
      </w:r>
    </w:p>
    <w:p w14:paraId="52AB664C" w14:textId="77777777" w:rsidR="00DE4ECC" w:rsidRDefault="00DE4ECC">
      <w:pPr>
        <w:pStyle w:val="BodyText"/>
        <w:spacing w:before="5"/>
        <w:rPr>
          <w:sz w:val="15"/>
        </w:rPr>
      </w:pPr>
    </w:p>
    <w:p w14:paraId="14804B3A" w14:textId="77777777" w:rsidR="00DE4ECC" w:rsidRDefault="00105BF9">
      <w:pPr>
        <w:ind w:right="351"/>
        <w:jc w:val="right"/>
        <w:rPr>
          <w:i/>
          <w:sz w:val="16"/>
        </w:rPr>
      </w:pPr>
      <w:r>
        <w:rPr>
          <w:i/>
          <w:w w:val="110"/>
          <w:sz w:val="16"/>
        </w:rPr>
        <w:t>Contd...</w:t>
      </w:r>
    </w:p>
    <w:p w14:paraId="18D2ACD7" w14:textId="77777777" w:rsidR="00DE4ECC" w:rsidRDefault="00DE4ECC">
      <w:pPr>
        <w:jc w:val="right"/>
        <w:rPr>
          <w:sz w:val="16"/>
        </w:r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653D737E" w14:textId="77777777" w:rsidR="00DE4ECC" w:rsidRDefault="00DE4ECC">
      <w:pPr>
        <w:pStyle w:val="BodyText"/>
        <w:rPr>
          <w:i/>
          <w:sz w:val="20"/>
        </w:rPr>
      </w:pPr>
    </w:p>
    <w:p w14:paraId="01849C3E" w14:textId="77777777" w:rsidR="00DE4ECC" w:rsidRDefault="00DE4ECC">
      <w:pPr>
        <w:pStyle w:val="BodyText"/>
        <w:spacing w:before="1"/>
        <w:rPr>
          <w:i/>
          <w:sz w:val="28"/>
        </w:rPr>
      </w:pPr>
    </w:p>
    <w:p w14:paraId="576AA67A" w14:textId="77777777" w:rsidR="00DE4ECC" w:rsidRDefault="00105BF9">
      <w:pPr>
        <w:pStyle w:val="BodyText"/>
        <w:spacing w:line="151" w:lineRule="exact"/>
        <w:ind w:left="133"/>
        <w:rPr>
          <w:sz w:val="15"/>
        </w:rPr>
      </w:pPr>
      <w:r>
        <w:rPr>
          <w:position w:val="-2"/>
          <w:sz w:val="15"/>
        </w:rPr>
      </w:r>
      <w:r>
        <w:rPr>
          <w:position w:val="-2"/>
          <w:sz w:val="15"/>
        </w:rPr>
        <w:pict w14:anchorId="59942ACD">
          <v:group id="_x0000_s1072" style="width:390pt;height:7.6pt;mso-position-horizontal-relative:char;mso-position-vertical-relative:line" coordsize="7800,152">
            <v:rect id="_x0000_s1073" style="position:absolute;width:7800;height:152" stroked="f"/>
            <w10:anchorlock/>
          </v:group>
        </w:pict>
      </w:r>
    </w:p>
    <w:p w14:paraId="318179C1" w14:textId="77777777" w:rsidR="00DE4ECC" w:rsidRDefault="00DE4ECC">
      <w:pPr>
        <w:spacing w:line="151" w:lineRule="exact"/>
        <w:rPr>
          <w:sz w:val="15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4F28A17A" w14:textId="34E7C57E" w:rsidR="00DE4ECC" w:rsidRDefault="00105BF9">
      <w:pPr>
        <w:pStyle w:val="BodyText"/>
        <w:spacing w:line="280" w:lineRule="auto"/>
        <w:ind w:left="474" w:right="69"/>
        <w:jc w:val="both"/>
      </w:pPr>
      <w:r>
        <w:t>would transform BPCL into a learning organization (Senge, 1990) and IT would contribute</w:t>
      </w:r>
      <w:r>
        <w:rPr>
          <w:spacing w:val="1"/>
        </w:rPr>
        <w:t xml:space="preserve"> </w:t>
      </w:r>
      <w:r>
        <w:rPr>
          <w:w w:val="105"/>
        </w:rPr>
        <w:t>significantly in this. Thus began the project for evolving an information system for the</w:t>
      </w:r>
      <w:r>
        <w:rPr>
          <w:spacing w:val="1"/>
          <w:w w:val="105"/>
        </w:rPr>
        <w:t xml:space="preserve"> </w:t>
      </w:r>
      <w:r>
        <w:rPr>
          <w:w w:val="105"/>
        </w:rPr>
        <w:t>organization.</w:t>
      </w:r>
    </w:p>
    <w:p w14:paraId="64C7A048" w14:textId="77777777" w:rsidR="00DE4ECC" w:rsidRDefault="00105BF9">
      <w:pPr>
        <w:pStyle w:val="BodyText"/>
        <w:spacing w:before="113" w:line="280" w:lineRule="auto"/>
        <w:ind w:left="474" w:right="50"/>
        <w:jc w:val="both"/>
      </w:pP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small</w:t>
      </w:r>
      <w:r>
        <w:rPr>
          <w:spacing w:val="-7"/>
          <w:w w:val="105"/>
        </w:rPr>
        <w:t xml:space="preserve"> </w:t>
      </w:r>
      <w:r>
        <w:rPr>
          <w:w w:val="105"/>
        </w:rPr>
        <w:t>team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nine</w:t>
      </w:r>
      <w:r>
        <w:rPr>
          <w:spacing w:val="-7"/>
          <w:w w:val="105"/>
        </w:rPr>
        <w:t xml:space="preserve"> </w:t>
      </w:r>
      <w:r>
        <w:rPr>
          <w:w w:val="105"/>
        </w:rPr>
        <w:t>people</w:t>
      </w:r>
      <w:r>
        <w:rPr>
          <w:spacing w:val="-6"/>
          <w:w w:val="105"/>
        </w:rPr>
        <w:t xml:space="preserve"> </w:t>
      </w:r>
      <w:r>
        <w:rPr>
          <w:w w:val="105"/>
        </w:rPr>
        <w:t>set</w:t>
      </w:r>
      <w:r>
        <w:rPr>
          <w:spacing w:val="-7"/>
          <w:w w:val="105"/>
        </w:rPr>
        <w:t xml:space="preserve"> </w:t>
      </w:r>
      <w:r>
        <w:rPr>
          <w:w w:val="105"/>
        </w:rPr>
        <w:t>out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map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existing</w:t>
      </w:r>
      <w:r>
        <w:rPr>
          <w:spacing w:val="-7"/>
          <w:w w:val="105"/>
        </w:rPr>
        <w:t xml:space="preserve"> </w:t>
      </w:r>
      <w:r>
        <w:rPr>
          <w:w w:val="105"/>
        </w:rPr>
        <w:t>business</w:t>
      </w:r>
      <w:r>
        <w:rPr>
          <w:spacing w:val="-7"/>
          <w:w w:val="105"/>
        </w:rPr>
        <w:t xml:space="preserve"> </w:t>
      </w:r>
      <w:r>
        <w:rPr>
          <w:w w:val="105"/>
        </w:rPr>
        <w:t>systems</w:t>
      </w:r>
      <w:r>
        <w:rPr>
          <w:spacing w:val="-6"/>
          <w:w w:val="105"/>
        </w:rPr>
        <w:t xml:space="preserve"> </w:t>
      </w:r>
      <w:r>
        <w:rPr>
          <w:w w:val="105"/>
        </w:rPr>
        <w:t>(legacy</w:t>
      </w:r>
      <w:r>
        <w:rPr>
          <w:spacing w:val="-7"/>
          <w:w w:val="105"/>
        </w:rPr>
        <w:t xml:space="preserve"> </w:t>
      </w:r>
      <w:r>
        <w:rPr>
          <w:w w:val="105"/>
        </w:rPr>
        <w:t>systems)</w:t>
      </w:r>
      <w:r>
        <w:rPr>
          <w:spacing w:val="-39"/>
          <w:w w:val="105"/>
        </w:rPr>
        <w:t xml:space="preserve"> </w:t>
      </w:r>
      <w:r>
        <w:rPr>
          <w:w w:val="105"/>
        </w:rPr>
        <w:t>vis-à-vis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future</w:t>
      </w:r>
      <w:r>
        <w:rPr>
          <w:spacing w:val="1"/>
          <w:w w:val="105"/>
        </w:rPr>
        <w:t xml:space="preserve"> </w:t>
      </w:r>
      <w:r>
        <w:rPr>
          <w:w w:val="105"/>
        </w:rPr>
        <w:t>needs</w:t>
      </w:r>
      <w:r>
        <w:rPr>
          <w:spacing w:val="1"/>
          <w:w w:val="105"/>
        </w:rPr>
        <w:t xml:space="preserve"> </w:t>
      </w:r>
      <w:r>
        <w:rPr>
          <w:w w:val="105"/>
        </w:rPr>
        <w:t>characterized</w:t>
      </w:r>
      <w:r>
        <w:rPr>
          <w:spacing w:val="1"/>
          <w:w w:val="105"/>
        </w:rPr>
        <w:t xml:space="preserve"> </w:t>
      </w:r>
      <w:r>
        <w:rPr>
          <w:w w:val="105"/>
        </w:rPr>
        <w:t>by</w:t>
      </w:r>
      <w:r>
        <w:rPr>
          <w:spacing w:val="1"/>
          <w:w w:val="105"/>
        </w:rPr>
        <w:t xml:space="preserve"> </w:t>
      </w:r>
      <w:r>
        <w:rPr>
          <w:w w:val="105"/>
        </w:rPr>
        <w:t>customer</w:t>
      </w:r>
      <w:r>
        <w:rPr>
          <w:spacing w:val="1"/>
          <w:w w:val="105"/>
        </w:rPr>
        <w:t xml:space="preserve"> </w:t>
      </w:r>
      <w:r>
        <w:rPr>
          <w:w w:val="105"/>
        </w:rPr>
        <w:t>focus,</w:t>
      </w:r>
      <w:r>
        <w:rPr>
          <w:spacing w:val="1"/>
          <w:w w:val="105"/>
        </w:rPr>
        <w:t xml:space="preserve"> </w:t>
      </w:r>
      <w:r>
        <w:rPr>
          <w:w w:val="105"/>
        </w:rPr>
        <w:t>res</w:t>
      </w:r>
      <w:r>
        <w:rPr>
          <w:w w:val="105"/>
        </w:rPr>
        <w:t>ource-optimization,</w:t>
      </w:r>
      <w:r>
        <w:rPr>
          <w:spacing w:val="1"/>
          <w:w w:val="105"/>
        </w:rPr>
        <w:t xml:space="preserve"> </w:t>
      </w:r>
      <w:r>
        <w:rPr>
          <w:w w:val="105"/>
        </w:rPr>
        <w:t>integration, and flexibility. The challenge was to ensure that all the integrated elements</w:t>
      </w:r>
      <w:r>
        <w:rPr>
          <w:spacing w:val="1"/>
          <w:w w:val="105"/>
        </w:rPr>
        <w:t xml:space="preserve"> </w:t>
      </w:r>
      <w:r>
        <w:rPr>
          <w:w w:val="105"/>
        </w:rPr>
        <w:t>(of the complex multi-modular integrated solutions that impact the entire workflow 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organization)</w:t>
      </w:r>
      <w:r>
        <w:rPr>
          <w:spacing w:val="-7"/>
          <w:w w:val="105"/>
        </w:rPr>
        <w:t xml:space="preserve"> </w:t>
      </w:r>
      <w:r>
        <w:rPr>
          <w:w w:val="105"/>
        </w:rPr>
        <w:t>work</w:t>
      </w:r>
      <w:r>
        <w:rPr>
          <w:spacing w:val="-7"/>
          <w:w w:val="105"/>
        </w:rPr>
        <w:t xml:space="preserve"> </w:t>
      </w:r>
      <w:r>
        <w:rPr>
          <w:w w:val="105"/>
        </w:rPr>
        <w:t>seamlessly</w:t>
      </w:r>
      <w:r>
        <w:rPr>
          <w:spacing w:val="-8"/>
          <w:w w:val="105"/>
        </w:rPr>
        <w:t xml:space="preserve"> </w:t>
      </w:r>
      <w:r>
        <w:rPr>
          <w:w w:val="105"/>
        </w:rPr>
        <w:t>across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length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breadth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country,</w:t>
      </w:r>
      <w:r>
        <w:rPr>
          <w:spacing w:val="-8"/>
          <w:w w:val="105"/>
        </w:rPr>
        <w:t xml:space="preserve"> </w:t>
      </w:r>
      <w:r>
        <w:rPr>
          <w:w w:val="105"/>
        </w:rPr>
        <w:t>including</w:t>
      </w:r>
      <w:r>
        <w:rPr>
          <w:spacing w:val="-39"/>
          <w:w w:val="105"/>
        </w:rPr>
        <w:t xml:space="preserve"> </w:t>
      </w:r>
      <w:r>
        <w:rPr>
          <w:w w:val="105"/>
        </w:rPr>
        <w:t>the remote locations. The team concluded that it was imperative to replace the e</w:t>
      </w:r>
      <w:r>
        <w:rPr>
          <w:w w:val="105"/>
        </w:rPr>
        <w:t>xisting</w:t>
      </w:r>
      <w:r>
        <w:rPr>
          <w:spacing w:val="1"/>
          <w:w w:val="105"/>
        </w:rPr>
        <w:t xml:space="preserve"> </w:t>
      </w:r>
      <w:r>
        <w:rPr>
          <w:w w:val="105"/>
        </w:rPr>
        <w:t>batch-process-oriented</w:t>
      </w:r>
      <w:r>
        <w:rPr>
          <w:spacing w:val="9"/>
          <w:w w:val="105"/>
        </w:rPr>
        <w:t xml:space="preserve"> </w:t>
      </w:r>
      <w:r>
        <w:rPr>
          <w:w w:val="105"/>
        </w:rPr>
        <w:t>legacy</w:t>
      </w:r>
      <w:r>
        <w:rPr>
          <w:spacing w:val="7"/>
          <w:w w:val="105"/>
        </w:rPr>
        <w:t xml:space="preserve"> </w:t>
      </w:r>
      <w:r>
        <w:rPr>
          <w:w w:val="105"/>
        </w:rPr>
        <w:t>systems</w:t>
      </w:r>
      <w:r>
        <w:rPr>
          <w:spacing w:val="10"/>
          <w:w w:val="105"/>
        </w:rPr>
        <w:t xml:space="preserve"> </w:t>
      </w:r>
      <w:r>
        <w:rPr>
          <w:w w:val="105"/>
        </w:rPr>
        <w:t>with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w w:val="105"/>
        </w:rPr>
        <w:t>state-of-the-art</w:t>
      </w:r>
      <w:r>
        <w:rPr>
          <w:spacing w:val="8"/>
          <w:w w:val="105"/>
        </w:rPr>
        <w:t xml:space="preserve"> </w:t>
      </w:r>
      <w:r>
        <w:rPr>
          <w:w w:val="105"/>
        </w:rPr>
        <w:t>ERP</w:t>
      </w:r>
      <w:r>
        <w:rPr>
          <w:spacing w:val="10"/>
          <w:w w:val="105"/>
        </w:rPr>
        <w:t xml:space="preserve"> </w:t>
      </w:r>
      <w:r>
        <w:rPr>
          <w:w w:val="105"/>
        </w:rPr>
        <w:t>system.</w:t>
      </w:r>
    </w:p>
    <w:p w14:paraId="595CD7A0" w14:textId="77777777" w:rsidR="00DE4ECC" w:rsidRDefault="00105BF9">
      <w:pPr>
        <w:pStyle w:val="BodyText"/>
        <w:spacing w:before="115" w:line="278" w:lineRule="auto"/>
        <w:ind w:left="474" w:right="50"/>
        <w:jc w:val="both"/>
      </w:pPr>
      <w:r>
        <w:rPr>
          <w:spacing w:val="-1"/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detailed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technical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selection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process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was</w:t>
      </w:r>
      <w:r>
        <w:rPr>
          <w:spacing w:val="-7"/>
          <w:w w:val="105"/>
        </w:rPr>
        <w:t xml:space="preserve"> </w:t>
      </w:r>
      <w:r>
        <w:rPr>
          <w:w w:val="105"/>
        </w:rPr>
        <w:t>undertaken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find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‘best</w:t>
      </w:r>
      <w:r>
        <w:rPr>
          <w:spacing w:val="-9"/>
          <w:w w:val="105"/>
        </w:rPr>
        <w:t xml:space="preserve"> </w:t>
      </w:r>
      <w:r>
        <w:rPr>
          <w:w w:val="105"/>
        </w:rPr>
        <w:t>fit’</w:t>
      </w:r>
      <w:r>
        <w:rPr>
          <w:spacing w:val="-7"/>
          <w:w w:val="105"/>
        </w:rPr>
        <w:t xml:space="preserve"> </w:t>
      </w:r>
      <w:r>
        <w:rPr>
          <w:w w:val="105"/>
        </w:rPr>
        <w:t>ERP</w:t>
      </w:r>
      <w:r>
        <w:rPr>
          <w:spacing w:val="-7"/>
          <w:w w:val="105"/>
        </w:rPr>
        <w:t xml:space="preserve"> </w:t>
      </w:r>
      <w:r>
        <w:rPr>
          <w:w w:val="105"/>
        </w:rPr>
        <w:t>package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39"/>
          <w:w w:val="105"/>
        </w:rPr>
        <w:t xml:space="preserve"> </w:t>
      </w:r>
      <w:r>
        <w:t>current and future needs of BPCL. SAP R/3 software was selected for implementation. The</w:t>
      </w:r>
      <w:r>
        <w:rPr>
          <w:spacing w:val="1"/>
        </w:rPr>
        <w:t xml:space="preserve"> </w:t>
      </w:r>
      <w:r>
        <w:t>top management decided to name the project for implementation of SAP R/3 as project for</w:t>
      </w:r>
      <w:r>
        <w:rPr>
          <w:spacing w:val="1"/>
        </w:rPr>
        <w:t xml:space="preserve"> </w:t>
      </w:r>
      <w:r>
        <w:rPr>
          <w:w w:val="105"/>
        </w:rPr>
        <w:t>implementation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SAP</w:t>
      </w:r>
      <w:r>
        <w:rPr>
          <w:spacing w:val="1"/>
          <w:w w:val="105"/>
        </w:rPr>
        <w:t xml:space="preserve"> </w:t>
      </w:r>
      <w:r>
        <w:rPr>
          <w:w w:val="105"/>
        </w:rPr>
        <w:t>R/3</w:t>
      </w:r>
      <w:r>
        <w:rPr>
          <w:spacing w:val="1"/>
          <w:w w:val="105"/>
        </w:rPr>
        <w:t xml:space="preserve"> </w:t>
      </w:r>
      <w:r>
        <w:rPr>
          <w:w w:val="105"/>
        </w:rPr>
        <w:t>as</w:t>
      </w:r>
      <w:r>
        <w:rPr>
          <w:spacing w:val="1"/>
          <w:w w:val="105"/>
        </w:rPr>
        <w:t xml:space="preserve"> </w:t>
      </w:r>
      <w:r>
        <w:rPr>
          <w:w w:val="105"/>
        </w:rPr>
        <w:t>project</w:t>
      </w:r>
      <w:r>
        <w:rPr>
          <w:spacing w:val="1"/>
          <w:w w:val="105"/>
        </w:rPr>
        <w:t xml:space="preserve"> </w:t>
      </w:r>
      <w:r>
        <w:rPr>
          <w:w w:val="105"/>
        </w:rPr>
        <w:t>ENTRAINS,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short</w:t>
      </w:r>
      <w:r>
        <w:rPr>
          <w:spacing w:val="1"/>
          <w:w w:val="105"/>
        </w:rPr>
        <w:t xml:space="preserve"> </w:t>
      </w:r>
      <w:r>
        <w:rPr>
          <w:w w:val="105"/>
        </w:rPr>
        <w:t>form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Enterprise</w:t>
      </w:r>
      <w:r>
        <w:rPr>
          <w:spacing w:val="1"/>
          <w:w w:val="105"/>
        </w:rPr>
        <w:t xml:space="preserve"> </w:t>
      </w:r>
      <w:r>
        <w:rPr>
          <w:w w:val="105"/>
        </w:rPr>
        <w:t>Trans</w:t>
      </w:r>
      <w:r>
        <w:rPr>
          <w:w w:val="105"/>
        </w:rPr>
        <w:t>formation.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name</w:t>
      </w:r>
      <w:r>
        <w:rPr>
          <w:spacing w:val="-7"/>
          <w:w w:val="105"/>
        </w:rPr>
        <w:t xml:space="preserve"> </w:t>
      </w:r>
      <w:r>
        <w:rPr>
          <w:w w:val="105"/>
        </w:rPr>
        <w:t>signified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top</w:t>
      </w:r>
      <w:r>
        <w:rPr>
          <w:spacing w:val="-7"/>
          <w:w w:val="105"/>
        </w:rPr>
        <w:t xml:space="preserve"> </w:t>
      </w:r>
      <w:r>
        <w:rPr>
          <w:w w:val="105"/>
        </w:rPr>
        <w:t>management’s</w:t>
      </w:r>
      <w:r>
        <w:rPr>
          <w:spacing w:val="-7"/>
          <w:w w:val="105"/>
        </w:rPr>
        <w:t xml:space="preserve"> </w:t>
      </w:r>
      <w:r>
        <w:rPr>
          <w:w w:val="105"/>
        </w:rPr>
        <w:t>vision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totally</w:t>
      </w:r>
      <w:r>
        <w:rPr>
          <w:spacing w:val="-7"/>
          <w:w w:val="105"/>
        </w:rPr>
        <w:t xml:space="preserve"> </w:t>
      </w:r>
      <w:r>
        <w:rPr>
          <w:w w:val="105"/>
        </w:rPr>
        <w:t>transformed</w:t>
      </w:r>
      <w:r>
        <w:rPr>
          <w:spacing w:val="-40"/>
          <w:w w:val="105"/>
        </w:rPr>
        <w:t xml:space="preserve"> </w:t>
      </w:r>
      <w:r>
        <w:rPr>
          <w:w w:val="105"/>
        </w:rPr>
        <w:t>organization—a new BPCL. “The unique thing about BPCL’s ERP implementation is that</w:t>
      </w:r>
      <w:r>
        <w:rPr>
          <w:spacing w:val="1"/>
          <w:w w:val="105"/>
        </w:rPr>
        <w:t xml:space="preserve"> </w:t>
      </w:r>
      <w:r>
        <w:t>right from its conception – it has been a business initiative. We just performed the neces</w:t>
      </w:r>
      <w:r>
        <w:t>sary</w:t>
      </w:r>
      <w:r>
        <w:rPr>
          <w:spacing w:val="1"/>
        </w:rPr>
        <w:t xml:space="preserve"> </w:t>
      </w:r>
      <w:r>
        <w:rPr>
          <w:w w:val="105"/>
        </w:rPr>
        <w:t>catalytic</w:t>
      </w:r>
      <w:r>
        <w:rPr>
          <w:spacing w:val="-1"/>
          <w:w w:val="105"/>
        </w:rPr>
        <w:t xml:space="preserve"> </w:t>
      </w:r>
      <w:r>
        <w:rPr>
          <w:w w:val="105"/>
        </w:rPr>
        <w:t>role”</w:t>
      </w:r>
      <w:r>
        <w:rPr>
          <w:spacing w:val="-1"/>
          <w:w w:val="105"/>
        </w:rPr>
        <w:t xml:space="preserve"> </w:t>
      </w:r>
      <w:r>
        <w:rPr>
          <w:w w:val="105"/>
        </w:rPr>
        <w:t>–paradoxically,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-1"/>
          <w:w w:val="105"/>
        </w:rPr>
        <w:t xml:space="preserve"> </w:t>
      </w:r>
      <w:r>
        <w:rPr>
          <w:w w:val="105"/>
        </w:rPr>
        <w:t>expression</w:t>
      </w:r>
      <w:r>
        <w:rPr>
          <w:spacing w:val="-1"/>
          <w:w w:val="105"/>
        </w:rPr>
        <w:t xml:space="preserve"> </w:t>
      </w:r>
      <w:r>
        <w:rPr>
          <w:w w:val="105"/>
        </w:rPr>
        <w:t>of pride</w:t>
      </w:r>
      <w:r>
        <w:rPr>
          <w:spacing w:val="-1"/>
          <w:w w:val="105"/>
        </w:rPr>
        <w:t xml:space="preserve"> </w:t>
      </w:r>
      <w:r>
        <w:rPr>
          <w:w w:val="105"/>
        </w:rPr>
        <w:t>came</w:t>
      </w:r>
      <w:r>
        <w:rPr>
          <w:spacing w:val="1"/>
          <w:w w:val="105"/>
        </w:rPr>
        <w:t xml:space="preserve"> </w:t>
      </w:r>
      <w:r>
        <w:rPr>
          <w:w w:val="105"/>
        </w:rPr>
        <w:t>from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Head of</w:t>
      </w:r>
      <w:r>
        <w:rPr>
          <w:spacing w:val="1"/>
          <w:w w:val="105"/>
        </w:rPr>
        <w:t xml:space="preserve"> </w:t>
      </w:r>
      <w:r>
        <w:rPr>
          <w:w w:val="105"/>
        </w:rPr>
        <w:t>IT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-1"/>
          <w:w w:val="105"/>
        </w:rPr>
        <w:t xml:space="preserve"> </w:t>
      </w:r>
      <w:r>
        <w:rPr>
          <w:w w:val="105"/>
        </w:rPr>
        <w:t>BPCL.</w:t>
      </w:r>
    </w:p>
    <w:p w14:paraId="59C8FD6D" w14:textId="77777777" w:rsidR="00DE4ECC" w:rsidRDefault="00105BF9">
      <w:pPr>
        <w:pStyle w:val="BodyText"/>
        <w:spacing w:before="130" w:line="280" w:lineRule="auto"/>
        <w:ind w:left="474" w:right="47"/>
        <w:jc w:val="both"/>
      </w:pP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SAP</w:t>
      </w:r>
      <w:r>
        <w:rPr>
          <w:spacing w:val="1"/>
          <w:w w:val="105"/>
        </w:rPr>
        <w:t xml:space="preserve"> </w:t>
      </w:r>
      <w:r>
        <w:rPr>
          <w:w w:val="105"/>
        </w:rPr>
        <w:t>modules</w:t>
      </w:r>
      <w:r>
        <w:rPr>
          <w:spacing w:val="1"/>
          <w:w w:val="105"/>
        </w:rPr>
        <w:t xml:space="preserve"> </w:t>
      </w:r>
      <w:r>
        <w:rPr>
          <w:w w:val="105"/>
        </w:rPr>
        <w:t>implemented</w:t>
      </w:r>
      <w:r>
        <w:rPr>
          <w:spacing w:val="1"/>
          <w:w w:val="105"/>
        </w:rPr>
        <w:t xml:space="preserve"> </w:t>
      </w:r>
      <w:r>
        <w:rPr>
          <w:w w:val="105"/>
        </w:rPr>
        <w:t>during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pilot</w:t>
      </w:r>
      <w:r>
        <w:rPr>
          <w:spacing w:val="1"/>
          <w:w w:val="105"/>
        </w:rPr>
        <w:t xml:space="preserve"> </w:t>
      </w:r>
      <w:r>
        <w:rPr>
          <w:w w:val="105"/>
        </w:rPr>
        <w:t>implementation</w:t>
      </w:r>
      <w:r>
        <w:rPr>
          <w:spacing w:val="1"/>
          <w:w w:val="105"/>
        </w:rPr>
        <w:t xml:space="preserve"> </w:t>
      </w:r>
      <w:r>
        <w:rPr>
          <w:w w:val="105"/>
        </w:rPr>
        <w:t>were</w:t>
      </w:r>
      <w:r>
        <w:rPr>
          <w:spacing w:val="1"/>
          <w:w w:val="105"/>
        </w:rPr>
        <w:t xml:space="preserve"> </w:t>
      </w:r>
      <w:r>
        <w:rPr>
          <w:w w:val="105"/>
        </w:rPr>
        <w:t>Financial</w:t>
      </w:r>
      <w:r>
        <w:rPr>
          <w:spacing w:val="1"/>
          <w:w w:val="105"/>
        </w:rPr>
        <w:t xml:space="preserve"> </w:t>
      </w:r>
      <w:r>
        <w:rPr>
          <w:w w:val="105"/>
        </w:rPr>
        <w:t>Accounting/Asset</w:t>
      </w:r>
      <w:r>
        <w:rPr>
          <w:spacing w:val="1"/>
          <w:w w:val="105"/>
        </w:rPr>
        <w:t xml:space="preserve"> </w:t>
      </w:r>
      <w:r>
        <w:rPr>
          <w:w w:val="105"/>
        </w:rPr>
        <w:t>Management,</w:t>
      </w:r>
      <w:r>
        <w:rPr>
          <w:spacing w:val="1"/>
          <w:w w:val="105"/>
        </w:rPr>
        <w:t xml:space="preserve"> </w:t>
      </w:r>
      <w:r>
        <w:rPr>
          <w:w w:val="105"/>
        </w:rPr>
        <w:t>Materials</w:t>
      </w:r>
      <w:r>
        <w:rPr>
          <w:spacing w:val="1"/>
          <w:w w:val="105"/>
        </w:rPr>
        <w:t xml:space="preserve"> </w:t>
      </w:r>
      <w:r>
        <w:rPr>
          <w:w w:val="105"/>
        </w:rPr>
        <w:t>Management</w:t>
      </w:r>
      <w:r>
        <w:rPr>
          <w:spacing w:val="1"/>
          <w:w w:val="105"/>
        </w:rPr>
        <w:t xml:space="preserve"> </w:t>
      </w:r>
      <w:r>
        <w:rPr>
          <w:w w:val="105"/>
        </w:rPr>
        <w:t>at</w:t>
      </w:r>
      <w:r>
        <w:rPr>
          <w:spacing w:val="1"/>
          <w:w w:val="105"/>
        </w:rPr>
        <w:t xml:space="preserve"> </w:t>
      </w:r>
      <w:r>
        <w:rPr>
          <w:w w:val="105"/>
        </w:rPr>
        <w:t>Refinery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Marketing</w:t>
      </w:r>
      <w:r>
        <w:rPr>
          <w:spacing w:val="1"/>
          <w:w w:val="105"/>
        </w:rPr>
        <w:t xml:space="preserve"> </w:t>
      </w:r>
      <w:r>
        <w:rPr>
          <w:w w:val="105"/>
        </w:rPr>
        <w:t>Locations, Sales and Distribution, Quality Management, Plant Maintenance and Service at</w:t>
      </w:r>
      <w:r>
        <w:rPr>
          <w:spacing w:val="-39"/>
          <w:w w:val="105"/>
        </w:rPr>
        <w:t xml:space="preserve"> </w:t>
      </w:r>
      <w:r>
        <w:rPr>
          <w:w w:val="105"/>
        </w:rPr>
        <w:t>Refinery and Marketing Locations, Production Planning at Two Lube Plants, and the</w:t>
      </w:r>
      <w:r>
        <w:rPr>
          <w:spacing w:val="1"/>
          <w:w w:val="105"/>
        </w:rPr>
        <w:t xml:space="preserve"> </w:t>
      </w:r>
      <w:r>
        <w:rPr>
          <w:w w:val="105"/>
        </w:rPr>
        <w:t>Indian</w:t>
      </w:r>
      <w:r>
        <w:rPr>
          <w:spacing w:val="4"/>
          <w:w w:val="105"/>
        </w:rPr>
        <w:t xml:space="preserve"> </w:t>
      </w:r>
      <w:r>
        <w:rPr>
          <w:w w:val="105"/>
        </w:rPr>
        <w:t>version</w:t>
      </w:r>
      <w:r>
        <w:rPr>
          <w:spacing w:val="4"/>
          <w:w w:val="105"/>
        </w:rPr>
        <w:t xml:space="preserve"> </w:t>
      </w:r>
      <w:r>
        <w:rPr>
          <w:w w:val="105"/>
        </w:rPr>
        <w:t>for</w:t>
      </w:r>
      <w:r>
        <w:rPr>
          <w:spacing w:val="4"/>
          <w:w w:val="105"/>
        </w:rPr>
        <w:t xml:space="preserve"> </w:t>
      </w:r>
      <w:r>
        <w:rPr>
          <w:w w:val="105"/>
        </w:rPr>
        <w:t>Excise,</w:t>
      </w:r>
      <w:r>
        <w:rPr>
          <w:spacing w:val="5"/>
          <w:w w:val="105"/>
        </w:rPr>
        <w:t xml:space="preserve"> </w:t>
      </w:r>
      <w:r>
        <w:rPr>
          <w:w w:val="105"/>
        </w:rPr>
        <w:t>MODVAT,</w:t>
      </w:r>
      <w:r>
        <w:rPr>
          <w:spacing w:val="4"/>
          <w:w w:val="105"/>
        </w:rPr>
        <w:t xml:space="preserve"> </w:t>
      </w:r>
      <w:r>
        <w:rPr>
          <w:w w:val="105"/>
        </w:rPr>
        <w:t>TDS,</w:t>
      </w:r>
      <w:r>
        <w:rPr>
          <w:spacing w:val="4"/>
          <w:w w:val="105"/>
        </w:rPr>
        <w:t xml:space="preserve"> </w:t>
      </w:r>
      <w:r>
        <w:rPr>
          <w:w w:val="105"/>
        </w:rPr>
        <w:t>Sales</w:t>
      </w:r>
      <w:r>
        <w:rPr>
          <w:spacing w:val="4"/>
          <w:w w:val="105"/>
        </w:rPr>
        <w:t xml:space="preserve"> </w:t>
      </w:r>
      <w:r>
        <w:rPr>
          <w:w w:val="105"/>
        </w:rPr>
        <w:t>Tax,</w:t>
      </w:r>
      <w:r>
        <w:rPr>
          <w:spacing w:val="5"/>
          <w:w w:val="105"/>
        </w:rPr>
        <w:t xml:space="preserve"> </w:t>
      </w:r>
      <w:r>
        <w:rPr>
          <w:w w:val="105"/>
        </w:rPr>
        <w:t>Octroi,</w:t>
      </w:r>
      <w:r>
        <w:rPr>
          <w:spacing w:val="4"/>
          <w:w w:val="105"/>
        </w:rPr>
        <w:t xml:space="preserve"> </w:t>
      </w:r>
      <w:r>
        <w:rPr>
          <w:w w:val="105"/>
        </w:rPr>
        <w:t>etc.</w:t>
      </w:r>
    </w:p>
    <w:p w14:paraId="0EAF1272" w14:textId="77777777" w:rsidR="00DE4ECC" w:rsidRDefault="00105BF9">
      <w:pPr>
        <w:pStyle w:val="BodyText"/>
        <w:spacing w:before="114" w:line="280" w:lineRule="auto"/>
        <w:ind w:left="474" w:right="38"/>
        <w:jc w:val="both"/>
      </w:pPr>
      <w:r>
        <w:rPr>
          <w:w w:val="105"/>
        </w:rPr>
        <w:t xml:space="preserve">However, implementing </w:t>
      </w:r>
      <w:r>
        <w:rPr>
          <w:w w:val="105"/>
        </w:rPr>
        <w:t xml:space="preserve">the program was not easy. For example, at </w:t>
      </w:r>
      <w:proofErr w:type="spellStart"/>
      <w:r>
        <w:rPr>
          <w:w w:val="105"/>
        </w:rPr>
        <w:t>Wadilub</w:t>
      </w:r>
      <w:proofErr w:type="spellEnd"/>
      <w:r>
        <w:rPr>
          <w:w w:val="105"/>
        </w:rPr>
        <w:t>, the staff</w:t>
      </w:r>
      <w:r>
        <w:rPr>
          <w:spacing w:val="1"/>
          <w:w w:val="105"/>
        </w:rPr>
        <w:t xml:space="preserve"> </w:t>
      </w:r>
      <w:r>
        <w:t>thought many simple tasks had now become tedious involving many steps and demanding</w:t>
      </w:r>
      <w:r>
        <w:rPr>
          <w:spacing w:val="1"/>
        </w:rPr>
        <w:t xml:space="preserve"> </w:t>
      </w:r>
      <w:r>
        <w:rPr>
          <w:w w:val="105"/>
        </w:rPr>
        <w:t>longer working hours than before. The system would not allow them to take short cuts</w:t>
      </w:r>
      <w:r>
        <w:rPr>
          <w:spacing w:val="1"/>
          <w:w w:val="105"/>
        </w:rPr>
        <w:t xml:space="preserve"> </w:t>
      </w:r>
      <w:r>
        <w:t>that they were used to. Fo</w:t>
      </w:r>
      <w:r>
        <w:t xml:space="preserve">r instance, container suppliers used to directly </w:t>
      </w:r>
      <w:proofErr w:type="spellStart"/>
      <w:r>
        <w:t>despatch</w:t>
      </w:r>
      <w:proofErr w:type="spellEnd"/>
      <w:r>
        <w:t xml:space="preserve"> containers</w:t>
      </w:r>
      <w:r>
        <w:rPr>
          <w:spacing w:val="-37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proofErr w:type="gramStart"/>
      <w:r>
        <w:rPr>
          <w:w w:val="105"/>
        </w:rPr>
        <w:t>third</w:t>
      </w:r>
      <w:r>
        <w:rPr>
          <w:spacing w:val="-2"/>
          <w:w w:val="105"/>
        </w:rPr>
        <w:t xml:space="preserve"> </w:t>
      </w:r>
      <w:r>
        <w:rPr>
          <w:w w:val="105"/>
        </w:rPr>
        <w:t>party</w:t>
      </w:r>
      <w:proofErr w:type="gramEnd"/>
      <w:r>
        <w:rPr>
          <w:spacing w:val="-5"/>
          <w:w w:val="105"/>
        </w:rPr>
        <w:t xml:space="preserve"> </w:t>
      </w:r>
      <w:r>
        <w:rPr>
          <w:w w:val="105"/>
        </w:rPr>
        <w:t>blenders</w:t>
      </w:r>
      <w:r>
        <w:rPr>
          <w:spacing w:val="-2"/>
          <w:w w:val="105"/>
        </w:rPr>
        <w:t xml:space="preserve"> </w:t>
      </w:r>
      <w:r>
        <w:rPr>
          <w:w w:val="105"/>
        </w:rPr>
        <w:t>without</w:t>
      </w:r>
      <w:r>
        <w:rPr>
          <w:spacing w:val="-2"/>
          <w:w w:val="105"/>
        </w:rPr>
        <w:t xml:space="preserve"> </w:t>
      </w:r>
      <w:r>
        <w:rPr>
          <w:w w:val="105"/>
        </w:rPr>
        <w:t>making</w:t>
      </w:r>
      <w:r>
        <w:rPr>
          <w:spacing w:val="-2"/>
          <w:w w:val="105"/>
        </w:rPr>
        <w:t xml:space="preserve"> </w:t>
      </w:r>
      <w:r>
        <w:rPr>
          <w:w w:val="105"/>
        </w:rPr>
        <w:t>Goods</w:t>
      </w:r>
      <w:r>
        <w:rPr>
          <w:spacing w:val="-2"/>
          <w:w w:val="105"/>
        </w:rPr>
        <w:t xml:space="preserve"> </w:t>
      </w:r>
      <w:r>
        <w:rPr>
          <w:w w:val="105"/>
        </w:rPr>
        <w:t>Receipt</w:t>
      </w:r>
      <w:r>
        <w:rPr>
          <w:spacing w:val="-2"/>
          <w:w w:val="105"/>
        </w:rPr>
        <w:t xml:space="preserve"> </w:t>
      </w:r>
      <w:r>
        <w:rPr>
          <w:w w:val="105"/>
        </w:rPr>
        <w:t>(GR)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Goods</w:t>
      </w:r>
      <w:r>
        <w:rPr>
          <w:spacing w:val="-2"/>
          <w:w w:val="105"/>
        </w:rPr>
        <w:t xml:space="preserve"> </w:t>
      </w:r>
      <w:r>
        <w:rPr>
          <w:w w:val="105"/>
        </w:rPr>
        <w:t>Issue</w:t>
      </w:r>
      <w:r>
        <w:rPr>
          <w:spacing w:val="-1"/>
          <w:w w:val="105"/>
        </w:rPr>
        <w:t xml:space="preserve"> </w:t>
      </w:r>
      <w:r>
        <w:rPr>
          <w:w w:val="105"/>
        </w:rPr>
        <w:t>(GI).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9"/>
          <w:w w:val="105"/>
        </w:rPr>
        <w:t xml:space="preserve"> </w:t>
      </w:r>
      <w:r>
        <w:rPr>
          <w:w w:val="105"/>
        </w:rPr>
        <w:t>system would not physically receive if it did not have any issues for such materials. It</w:t>
      </w:r>
      <w:r>
        <w:rPr>
          <w:spacing w:val="1"/>
          <w:w w:val="105"/>
        </w:rPr>
        <w:t xml:space="preserve"> </w:t>
      </w:r>
      <w:r>
        <w:rPr>
          <w:w w:val="105"/>
        </w:rPr>
        <w:t>would require the necessary documentation at both ends of a transaction to register. In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addition, many configuration problems were also encountered, causing agitation </w:t>
      </w:r>
      <w:r>
        <w:rPr>
          <w:w w:val="105"/>
        </w:rPr>
        <w:t>among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staff.</w:t>
      </w:r>
    </w:p>
    <w:p w14:paraId="6D635CB4" w14:textId="77777777" w:rsidR="00DE4ECC" w:rsidRDefault="00105BF9">
      <w:pPr>
        <w:pStyle w:val="BodyText"/>
        <w:spacing w:before="113" w:line="280" w:lineRule="auto"/>
        <w:ind w:left="474" w:right="65"/>
        <w:jc w:val="both"/>
      </w:pPr>
      <w:r>
        <w:rPr>
          <w:w w:val="105"/>
        </w:rPr>
        <w:t xml:space="preserve">Notwithstanding these difficulties, Mr. </w:t>
      </w:r>
      <w:proofErr w:type="spellStart"/>
      <w:r>
        <w:rPr>
          <w:w w:val="105"/>
        </w:rPr>
        <w:t>Vairamohan</w:t>
      </w:r>
      <w:proofErr w:type="spellEnd"/>
      <w:r>
        <w:rPr>
          <w:w w:val="105"/>
        </w:rPr>
        <w:t>, the Plant Manager, recounted the</w:t>
      </w:r>
      <w:r>
        <w:rPr>
          <w:spacing w:val="1"/>
          <w:w w:val="105"/>
        </w:rPr>
        <w:t xml:space="preserve"> </w:t>
      </w:r>
      <w:r>
        <w:rPr>
          <w:w w:val="105"/>
        </w:rPr>
        <w:t>benefits from the pilot implementation saying, “SAP system imposed strict discipline</w:t>
      </w:r>
      <w:r>
        <w:rPr>
          <w:spacing w:val="1"/>
          <w:w w:val="105"/>
        </w:rPr>
        <w:t xml:space="preserve"> </w:t>
      </w:r>
      <w:r>
        <w:rPr>
          <w:w w:val="105"/>
        </w:rPr>
        <w:t>among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staff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follow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certain</w:t>
      </w:r>
      <w:r>
        <w:rPr>
          <w:spacing w:val="-6"/>
          <w:w w:val="105"/>
        </w:rPr>
        <w:t xml:space="preserve"> </w:t>
      </w:r>
      <w:r>
        <w:rPr>
          <w:w w:val="105"/>
        </w:rPr>
        <w:t>sequence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operation.</w:t>
      </w:r>
      <w:r>
        <w:rPr>
          <w:spacing w:val="-5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resul</w:t>
      </w:r>
      <w:r>
        <w:rPr>
          <w:w w:val="105"/>
        </w:rPr>
        <w:t>t,</w:t>
      </w:r>
      <w:r>
        <w:rPr>
          <w:spacing w:val="-5"/>
          <w:w w:val="105"/>
        </w:rPr>
        <w:t xml:space="preserve"> </w:t>
      </w:r>
      <w:r>
        <w:rPr>
          <w:w w:val="105"/>
        </w:rPr>
        <w:t>there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no</w:t>
      </w:r>
      <w:r>
        <w:rPr>
          <w:spacing w:val="-6"/>
          <w:w w:val="105"/>
        </w:rPr>
        <w:t xml:space="preserve"> </w:t>
      </w:r>
      <w:r>
        <w:rPr>
          <w:w w:val="105"/>
        </w:rPr>
        <w:t>suspense</w:t>
      </w:r>
      <w:r>
        <w:rPr>
          <w:spacing w:val="-39"/>
          <w:w w:val="105"/>
        </w:rPr>
        <w:t xml:space="preserve"> </w:t>
      </w:r>
      <w:r>
        <w:rPr>
          <w:w w:val="105"/>
        </w:rPr>
        <w:t xml:space="preserve">issue at </w:t>
      </w:r>
      <w:proofErr w:type="spellStart"/>
      <w:r>
        <w:rPr>
          <w:w w:val="105"/>
        </w:rPr>
        <w:t>Wadilub</w:t>
      </w:r>
      <w:proofErr w:type="spellEnd"/>
      <w:r>
        <w:rPr>
          <w:w w:val="105"/>
        </w:rPr>
        <w:t xml:space="preserve"> today. We are able to get many logistics information such as material</w:t>
      </w:r>
      <w:r>
        <w:rPr>
          <w:spacing w:val="1"/>
          <w:w w:val="105"/>
        </w:rPr>
        <w:t xml:space="preserve"> </w:t>
      </w:r>
      <w:r>
        <w:rPr>
          <w:w w:val="105"/>
        </w:rPr>
        <w:t>inventory,</w:t>
      </w:r>
      <w:r>
        <w:rPr>
          <w:spacing w:val="5"/>
          <w:w w:val="105"/>
        </w:rPr>
        <w:t xml:space="preserve"> </w:t>
      </w:r>
      <w:r>
        <w:rPr>
          <w:w w:val="105"/>
        </w:rPr>
        <w:t>product</w:t>
      </w:r>
      <w:r>
        <w:rPr>
          <w:spacing w:val="6"/>
          <w:w w:val="105"/>
        </w:rPr>
        <w:t xml:space="preserve"> </w:t>
      </w:r>
      <w:proofErr w:type="spellStart"/>
      <w:r>
        <w:rPr>
          <w:w w:val="105"/>
        </w:rPr>
        <w:t>despatches</w:t>
      </w:r>
      <w:proofErr w:type="spellEnd"/>
      <w:r>
        <w:rPr>
          <w:w w:val="105"/>
        </w:rPr>
        <w:t>,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w w:val="105"/>
        </w:rPr>
        <w:t>pending</w:t>
      </w:r>
      <w:r>
        <w:rPr>
          <w:spacing w:val="6"/>
          <w:w w:val="105"/>
        </w:rPr>
        <w:t xml:space="preserve"> </w:t>
      </w:r>
      <w:r>
        <w:rPr>
          <w:w w:val="105"/>
        </w:rPr>
        <w:t>indents”.</w:t>
      </w:r>
    </w:p>
    <w:p w14:paraId="17E85590" w14:textId="77777777" w:rsidR="00DE4ECC" w:rsidRDefault="00105BF9">
      <w:pPr>
        <w:pStyle w:val="BodyText"/>
        <w:spacing w:before="117" w:line="280" w:lineRule="auto"/>
        <w:ind w:left="474" w:right="62"/>
        <w:jc w:val="both"/>
      </w:pPr>
      <w:r>
        <w:t>Bharat</w:t>
      </w:r>
      <w:r>
        <w:rPr>
          <w:spacing w:val="1"/>
        </w:rPr>
        <w:t xml:space="preserve"> </w:t>
      </w:r>
      <w:r>
        <w:t>Petroleum</w:t>
      </w:r>
      <w:r>
        <w:rPr>
          <w:spacing w:val="1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having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available,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capabilities</w:t>
      </w:r>
      <w:r>
        <w:rPr>
          <w:spacing w:val="39"/>
        </w:rPr>
        <w:t xml:space="preserve"> </w:t>
      </w:r>
      <w:r>
        <w:t>along</w:t>
      </w:r>
      <w:r>
        <w:rPr>
          <w:spacing w:val="4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entire</w:t>
      </w:r>
      <w:r>
        <w:rPr>
          <w:spacing w:val="34"/>
        </w:rPr>
        <w:t xml:space="preserve"> </w:t>
      </w:r>
      <w:r>
        <w:t>value</w:t>
      </w:r>
      <w:r>
        <w:rPr>
          <w:spacing w:val="37"/>
        </w:rPr>
        <w:t xml:space="preserve"> </w:t>
      </w:r>
      <w:r>
        <w:t>chain</w:t>
      </w:r>
      <w:r>
        <w:rPr>
          <w:spacing w:val="34"/>
        </w:rPr>
        <w:t xml:space="preserve"> </w:t>
      </w:r>
      <w:r>
        <w:t>were</w:t>
      </w:r>
      <w:r>
        <w:rPr>
          <w:spacing w:val="37"/>
        </w:rPr>
        <w:t xml:space="preserve"> </w:t>
      </w:r>
      <w:r>
        <w:t>enhanced.</w:t>
      </w:r>
      <w:r>
        <w:rPr>
          <w:spacing w:val="34"/>
        </w:rPr>
        <w:t xml:space="preserve"> </w:t>
      </w:r>
      <w:r>
        <w:t>It</w:t>
      </w:r>
      <w:r>
        <w:rPr>
          <w:spacing w:val="37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t>reaping</w:t>
      </w:r>
      <w:r>
        <w:rPr>
          <w:spacing w:val="37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benefits</w:t>
      </w:r>
      <w:r>
        <w:rPr>
          <w:spacing w:val="37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integrated</w:t>
      </w:r>
      <w:r>
        <w:rPr>
          <w:spacing w:val="34"/>
        </w:rPr>
        <w:t xml:space="preserve"> </w:t>
      </w:r>
      <w:r>
        <w:t>system</w:t>
      </w:r>
      <w:r>
        <w:rPr>
          <w:spacing w:val="37"/>
        </w:rPr>
        <w:t xml:space="preserve"> </w:t>
      </w:r>
      <w:r>
        <w:t>in</w:t>
      </w:r>
      <w:r>
        <w:rPr>
          <w:spacing w:val="-37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areas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operations.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early</w:t>
      </w:r>
      <w:r>
        <w:rPr>
          <w:spacing w:val="1"/>
        </w:rPr>
        <w:t xml:space="preserve"> </w:t>
      </w:r>
      <w:r>
        <w:t>gains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areas</w:t>
      </w:r>
      <w:r>
        <w:rPr>
          <w:spacing w:val="40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tracking</w:t>
      </w:r>
      <w:r>
        <w:rPr>
          <w:spacing w:val="1"/>
        </w:rPr>
        <w:t xml:space="preserve"> </w:t>
      </w:r>
      <w:r>
        <w:t>customer-receivables,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credit-management,</w:t>
      </w:r>
      <w:r>
        <w:rPr>
          <w:spacing w:val="1"/>
        </w:rPr>
        <w:t xml:space="preserve"> </w:t>
      </w:r>
      <w:r>
        <w:t>inventory</w:t>
      </w:r>
      <w:r>
        <w:rPr>
          <w:spacing w:val="1"/>
        </w:rPr>
        <w:t xml:space="preserve"> </w:t>
      </w:r>
      <w:r>
        <w:t>management,</w:t>
      </w:r>
      <w:r>
        <w:rPr>
          <w:spacing w:val="1"/>
        </w:rPr>
        <w:t xml:space="preserve"> </w:t>
      </w:r>
      <w:r>
        <w:t>besides</w:t>
      </w:r>
      <w:r>
        <w:rPr>
          <w:spacing w:val="19"/>
        </w:rPr>
        <w:t xml:space="preserve"> </w:t>
      </w:r>
      <w:r>
        <w:t>easing</w:t>
      </w:r>
      <w:r>
        <w:rPr>
          <w:spacing w:val="18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operations</w:t>
      </w:r>
      <w:r>
        <w:rPr>
          <w:spacing w:val="17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large</w:t>
      </w:r>
      <w:r>
        <w:rPr>
          <w:spacing w:val="20"/>
        </w:rPr>
        <w:t xml:space="preserve"> </w:t>
      </w:r>
      <w:r>
        <w:t>number</w:t>
      </w:r>
      <w:r>
        <w:rPr>
          <w:spacing w:val="20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areas.</w:t>
      </w:r>
      <w:r>
        <w:rPr>
          <w:spacing w:val="20"/>
        </w:rPr>
        <w:t xml:space="preserve"> </w:t>
      </w:r>
      <w:r>
        <w:t>It</w:t>
      </w:r>
      <w:r>
        <w:rPr>
          <w:spacing w:val="18"/>
        </w:rPr>
        <w:t xml:space="preserve"> </w:t>
      </w:r>
      <w:r>
        <w:t>also</w:t>
      </w:r>
      <w:r>
        <w:rPr>
          <w:spacing w:val="20"/>
        </w:rPr>
        <w:t xml:space="preserve"> </w:t>
      </w:r>
      <w:r>
        <w:t>enabled</w:t>
      </w:r>
      <w:r>
        <w:rPr>
          <w:spacing w:val="17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to take better strategic and business decisions, thus ensuring value-added services, better</w:t>
      </w:r>
      <w:r>
        <w:rPr>
          <w:spacing w:val="1"/>
        </w:rPr>
        <w:t xml:space="preserve"> </w:t>
      </w:r>
      <w:r>
        <w:t>customer</w:t>
      </w:r>
      <w:r>
        <w:rPr>
          <w:spacing w:val="15"/>
        </w:rPr>
        <w:t xml:space="preserve"> </w:t>
      </w:r>
      <w:r>
        <w:t>satisfaction</w:t>
      </w:r>
      <w:r>
        <w:rPr>
          <w:spacing w:val="17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enhanced</w:t>
      </w:r>
      <w:r>
        <w:rPr>
          <w:spacing w:val="17"/>
        </w:rPr>
        <w:t xml:space="preserve"> </w:t>
      </w:r>
      <w:r>
        <w:t>shareholder</w:t>
      </w:r>
      <w:r>
        <w:rPr>
          <w:spacing w:val="15"/>
        </w:rPr>
        <w:t xml:space="preserve"> </w:t>
      </w:r>
      <w:r>
        <w:t>value.</w:t>
      </w:r>
    </w:p>
    <w:p w14:paraId="472725A4" w14:textId="77777777" w:rsidR="00DE4ECC" w:rsidRDefault="00105BF9">
      <w:pPr>
        <w:spacing w:before="148" w:line="350" w:lineRule="auto"/>
        <w:ind w:left="474" w:right="67"/>
        <w:jc w:val="both"/>
        <w:rPr>
          <w:sz w:val="14"/>
        </w:rPr>
      </w:pPr>
      <w:r>
        <w:rPr>
          <w:b/>
          <w:i/>
          <w:spacing w:val="-1"/>
          <w:w w:val="105"/>
          <w:sz w:val="14"/>
        </w:rPr>
        <w:t>Source:</w:t>
      </w:r>
      <w:r>
        <w:rPr>
          <w:b/>
          <w:i/>
          <w:spacing w:val="-5"/>
          <w:w w:val="105"/>
          <w:sz w:val="14"/>
        </w:rPr>
        <w:t xml:space="preserve"> </w:t>
      </w:r>
      <w:r>
        <w:rPr>
          <w:spacing w:val="-1"/>
          <w:w w:val="105"/>
          <w:sz w:val="14"/>
        </w:rPr>
        <w:t>Upendra</w:t>
      </w:r>
      <w:r>
        <w:rPr>
          <w:spacing w:val="-6"/>
          <w:w w:val="105"/>
          <w:sz w:val="14"/>
        </w:rPr>
        <w:t xml:space="preserve"> </w:t>
      </w:r>
      <w:r>
        <w:rPr>
          <w:spacing w:val="-1"/>
          <w:w w:val="105"/>
          <w:sz w:val="14"/>
        </w:rPr>
        <w:t>Kachru,</w:t>
      </w:r>
      <w:r>
        <w:rPr>
          <w:spacing w:val="-7"/>
          <w:w w:val="105"/>
          <w:sz w:val="14"/>
        </w:rPr>
        <w:t xml:space="preserve"> </w:t>
      </w:r>
      <w:r>
        <w:rPr>
          <w:spacing w:val="-1"/>
          <w:w w:val="105"/>
          <w:sz w:val="14"/>
        </w:rPr>
        <w:t>Production</w:t>
      </w:r>
      <w:r>
        <w:rPr>
          <w:spacing w:val="-6"/>
          <w:w w:val="105"/>
          <w:sz w:val="14"/>
        </w:rPr>
        <w:t xml:space="preserve"> </w:t>
      </w:r>
      <w:r>
        <w:rPr>
          <w:w w:val="105"/>
          <w:sz w:val="14"/>
        </w:rPr>
        <w:t>and</w:t>
      </w:r>
      <w:r>
        <w:rPr>
          <w:spacing w:val="-6"/>
          <w:w w:val="105"/>
          <w:sz w:val="14"/>
        </w:rPr>
        <w:t xml:space="preserve"> </w:t>
      </w:r>
      <w:r>
        <w:rPr>
          <w:w w:val="105"/>
          <w:sz w:val="14"/>
        </w:rPr>
        <w:t>Operations</w:t>
      </w:r>
      <w:r>
        <w:rPr>
          <w:spacing w:val="-6"/>
          <w:w w:val="105"/>
          <w:sz w:val="14"/>
        </w:rPr>
        <w:t xml:space="preserve"> </w:t>
      </w:r>
      <w:r>
        <w:rPr>
          <w:w w:val="105"/>
          <w:sz w:val="14"/>
        </w:rPr>
        <w:t>Management</w:t>
      </w:r>
      <w:r>
        <w:rPr>
          <w:spacing w:val="-7"/>
          <w:w w:val="105"/>
          <w:sz w:val="14"/>
        </w:rPr>
        <w:t xml:space="preserve"> </w:t>
      </w:r>
      <w:r>
        <w:rPr>
          <w:w w:val="105"/>
          <w:sz w:val="14"/>
        </w:rPr>
        <w:t>–</w:t>
      </w:r>
      <w:r>
        <w:rPr>
          <w:spacing w:val="-7"/>
          <w:w w:val="105"/>
          <w:sz w:val="14"/>
        </w:rPr>
        <w:t xml:space="preserve"> </w:t>
      </w:r>
      <w:r>
        <w:rPr>
          <w:w w:val="105"/>
          <w:sz w:val="14"/>
        </w:rPr>
        <w:t>Text</w:t>
      </w:r>
      <w:r>
        <w:rPr>
          <w:spacing w:val="-7"/>
          <w:w w:val="105"/>
          <w:sz w:val="14"/>
        </w:rPr>
        <w:t xml:space="preserve"> </w:t>
      </w:r>
      <w:r>
        <w:rPr>
          <w:w w:val="105"/>
          <w:sz w:val="14"/>
        </w:rPr>
        <w:t>and</w:t>
      </w:r>
      <w:r>
        <w:rPr>
          <w:spacing w:val="-6"/>
          <w:w w:val="105"/>
          <w:sz w:val="14"/>
        </w:rPr>
        <w:t xml:space="preserve"> </w:t>
      </w:r>
      <w:r>
        <w:rPr>
          <w:w w:val="105"/>
          <w:sz w:val="14"/>
        </w:rPr>
        <w:t>Cases,</w:t>
      </w:r>
      <w:r>
        <w:rPr>
          <w:spacing w:val="-6"/>
          <w:w w:val="105"/>
          <w:sz w:val="14"/>
        </w:rPr>
        <w:t xml:space="preserve"> </w:t>
      </w:r>
      <w:r>
        <w:rPr>
          <w:w w:val="105"/>
          <w:sz w:val="14"/>
        </w:rPr>
        <w:t>First</w:t>
      </w:r>
      <w:r>
        <w:rPr>
          <w:spacing w:val="-6"/>
          <w:w w:val="105"/>
          <w:sz w:val="14"/>
        </w:rPr>
        <w:t xml:space="preserve"> </w:t>
      </w:r>
      <w:r>
        <w:rPr>
          <w:w w:val="105"/>
          <w:sz w:val="14"/>
        </w:rPr>
        <w:t>Edition,</w:t>
      </w:r>
      <w:r>
        <w:rPr>
          <w:spacing w:val="-7"/>
          <w:w w:val="105"/>
          <w:sz w:val="14"/>
        </w:rPr>
        <w:t xml:space="preserve"> </w:t>
      </w:r>
      <w:r>
        <w:rPr>
          <w:w w:val="105"/>
          <w:sz w:val="14"/>
        </w:rPr>
        <w:t>Excel</w:t>
      </w:r>
      <w:r>
        <w:rPr>
          <w:spacing w:val="-6"/>
          <w:w w:val="105"/>
          <w:sz w:val="14"/>
        </w:rPr>
        <w:t xml:space="preserve"> </w:t>
      </w:r>
      <w:r>
        <w:rPr>
          <w:w w:val="105"/>
          <w:sz w:val="14"/>
        </w:rPr>
        <w:t>Books,</w:t>
      </w:r>
      <w:r>
        <w:rPr>
          <w:spacing w:val="-6"/>
          <w:w w:val="105"/>
          <w:sz w:val="14"/>
        </w:rPr>
        <w:t xml:space="preserve"> </w:t>
      </w:r>
      <w:r>
        <w:rPr>
          <w:w w:val="105"/>
          <w:sz w:val="14"/>
        </w:rPr>
        <w:t>New</w:t>
      </w:r>
      <w:r>
        <w:rPr>
          <w:spacing w:val="-30"/>
          <w:w w:val="105"/>
          <w:sz w:val="14"/>
        </w:rPr>
        <w:t xml:space="preserve"> </w:t>
      </w:r>
      <w:r>
        <w:rPr>
          <w:w w:val="105"/>
          <w:sz w:val="14"/>
        </w:rPr>
        <w:t>Delhi</w:t>
      </w:r>
      <w:r>
        <w:rPr>
          <w:spacing w:val="5"/>
          <w:w w:val="105"/>
          <w:sz w:val="14"/>
        </w:rPr>
        <w:t xml:space="preserve"> </w:t>
      </w:r>
      <w:r>
        <w:rPr>
          <w:w w:val="105"/>
          <w:sz w:val="14"/>
        </w:rPr>
        <w:t>2007.</w:t>
      </w:r>
    </w:p>
    <w:p w14:paraId="43DBE47D" w14:textId="77777777" w:rsidR="00DE4ECC" w:rsidRDefault="00105BF9">
      <w:pPr>
        <w:spacing w:line="189" w:lineRule="exact"/>
        <w:ind w:left="474"/>
        <w:rPr>
          <w:b/>
          <w:sz w:val="18"/>
        </w:rPr>
      </w:pPr>
      <w:r>
        <w:br w:type="column"/>
      </w:r>
      <w:r>
        <w:rPr>
          <w:b/>
          <w:sz w:val="18"/>
        </w:rPr>
        <w:t>Notes</w:t>
      </w:r>
    </w:p>
    <w:p w14:paraId="65D95611" w14:textId="77777777" w:rsidR="00DE4ECC" w:rsidRDefault="00DE4ECC">
      <w:pPr>
        <w:spacing w:line="189" w:lineRule="exact"/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679" w:space="661"/>
            <w:col w:w="2230"/>
          </w:cols>
        </w:sectPr>
      </w:pPr>
    </w:p>
    <w:p w14:paraId="5DC7AF07" w14:textId="77777777" w:rsidR="00DE4ECC" w:rsidRDefault="00DE4ECC">
      <w:pPr>
        <w:pStyle w:val="BodyText"/>
        <w:rPr>
          <w:b/>
          <w:sz w:val="20"/>
        </w:rPr>
      </w:pPr>
    </w:p>
    <w:p w14:paraId="50928C1D" w14:textId="77777777" w:rsidR="00DE4ECC" w:rsidRDefault="00DE4ECC">
      <w:pPr>
        <w:pStyle w:val="BodyText"/>
        <w:rPr>
          <w:b/>
          <w:sz w:val="20"/>
        </w:rPr>
      </w:pPr>
    </w:p>
    <w:p w14:paraId="211615F2" w14:textId="77777777" w:rsidR="00DE4ECC" w:rsidRDefault="00105BF9">
      <w:pPr>
        <w:pStyle w:val="Heading3"/>
        <w:tabs>
          <w:tab w:val="left" w:pos="2679"/>
        </w:tabs>
        <w:spacing w:before="236"/>
        <w:ind w:left="1213" w:firstLine="0"/>
        <w:rPr>
          <w:u w:val="none"/>
        </w:rPr>
      </w:pPr>
      <w:r>
        <w:rPr>
          <w:w w:val="105"/>
          <w:position w:val="5"/>
          <w:sz w:val="18"/>
          <w:u w:val="none"/>
        </w:rPr>
        <w:t>Notes</w:t>
      </w:r>
      <w:r>
        <w:rPr>
          <w:w w:val="105"/>
          <w:position w:val="5"/>
          <w:sz w:val="18"/>
          <w:u w:val="none"/>
        </w:rPr>
        <w:tab/>
      </w:r>
      <w:r>
        <w:rPr>
          <w:spacing w:val="-1"/>
          <w:w w:val="105"/>
        </w:rPr>
        <w:t>14.4</w:t>
      </w:r>
      <w:r>
        <w:rPr>
          <w:spacing w:val="23"/>
          <w:w w:val="105"/>
        </w:rPr>
        <w:t xml:space="preserve"> </w:t>
      </w:r>
      <w:r>
        <w:rPr>
          <w:w w:val="105"/>
        </w:rPr>
        <w:t>Job</w:t>
      </w:r>
      <w:r>
        <w:rPr>
          <w:spacing w:val="-10"/>
          <w:w w:val="105"/>
        </w:rPr>
        <w:t xml:space="preserve"> </w:t>
      </w:r>
      <w:r>
        <w:rPr>
          <w:w w:val="105"/>
        </w:rPr>
        <w:t>Shop</w:t>
      </w:r>
      <w:r>
        <w:rPr>
          <w:spacing w:val="-8"/>
          <w:w w:val="105"/>
        </w:rPr>
        <w:t xml:space="preserve"> </w:t>
      </w:r>
      <w:r>
        <w:rPr>
          <w:w w:val="105"/>
        </w:rPr>
        <w:t>Scheduling</w:t>
      </w:r>
    </w:p>
    <w:p w14:paraId="67549D7C" w14:textId="77777777" w:rsidR="00DE4ECC" w:rsidRDefault="00DE4ECC">
      <w:pPr>
        <w:pStyle w:val="BodyText"/>
        <w:spacing w:before="10"/>
        <w:rPr>
          <w:b/>
          <w:sz w:val="23"/>
        </w:rPr>
      </w:pPr>
    </w:p>
    <w:p w14:paraId="342A7D35" w14:textId="77777777" w:rsidR="00DE4ECC" w:rsidRDefault="00105BF9">
      <w:pPr>
        <w:pStyle w:val="BodyText"/>
        <w:spacing w:line="285" w:lineRule="auto"/>
        <w:ind w:left="2680" w:right="250"/>
        <w:jc w:val="both"/>
      </w:pPr>
      <w:r>
        <w:rPr>
          <w:w w:val="105"/>
        </w:rPr>
        <w:t>The Gantt chart gives a relationship among different activities in a production process in terms</w:t>
      </w:r>
      <w:r>
        <w:rPr>
          <w:spacing w:val="-39"/>
          <w:w w:val="105"/>
        </w:rPr>
        <w:t xml:space="preserve"> </w:t>
      </w:r>
      <w:r>
        <w:rPr>
          <w:w w:val="105"/>
        </w:rPr>
        <w:t>of their completion time. However, a Gantt chart does not provide an optimal sequence of jobs.</w:t>
      </w:r>
      <w:r>
        <w:rPr>
          <w:spacing w:val="-39"/>
          <w:w w:val="105"/>
        </w:rPr>
        <w:t xml:space="preserve"> </w:t>
      </w:r>
      <w:r>
        <w:rPr>
          <w:w w:val="105"/>
        </w:rPr>
        <w:t>Many jobs in industry and elsewhere require completing a collect</w:t>
      </w:r>
      <w:r>
        <w:rPr>
          <w:w w:val="105"/>
        </w:rPr>
        <w:t>ion of tasks while satisfying</w:t>
      </w:r>
      <w:r>
        <w:rPr>
          <w:spacing w:val="1"/>
          <w:w w:val="105"/>
        </w:rPr>
        <w:t xml:space="preserve"> </w:t>
      </w:r>
      <w:r>
        <w:t>temporal and resource constraints. Temporal constraints say that some tasks have to be finished</w:t>
      </w:r>
      <w:r>
        <w:rPr>
          <w:spacing w:val="1"/>
        </w:rPr>
        <w:t xml:space="preserve"> </w:t>
      </w:r>
      <w:r>
        <w:t>before others can be started; resource constraints say that two tasks requiring the same resource</w:t>
      </w:r>
      <w:r>
        <w:rPr>
          <w:spacing w:val="1"/>
        </w:rPr>
        <w:t xml:space="preserve"> </w:t>
      </w:r>
      <w:r>
        <w:t>cannot be done simultaneously (e</w:t>
      </w:r>
      <w:r>
        <w:t>.g., the same machine cannot do two tasks at once). The objective</w:t>
      </w:r>
      <w:r>
        <w:rPr>
          <w:spacing w:val="1"/>
        </w:rPr>
        <w:t xml:space="preserve"> </w:t>
      </w:r>
      <w:r>
        <w:rPr>
          <w:w w:val="105"/>
        </w:rPr>
        <w:t>is to create a schedule specifying when each task is to begin and what resources it will use that</w:t>
      </w:r>
      <w:r>
        <w:rPr>
          <w:spacing w:val="1"/>
          <w:w w:val="105"/>
        </w:rPr>
        <w:t xml:space="preserve"> </w:t>
      </w:r>
      <w:r>
        <w:rPr>
          <w:w w:val="105"/>
        </w:rPr>
        <w:t>satisfy all the constraints while taking as little overall time as possible. This is the job</w:t>
      </w:r>
      <w:r>
        <w:rPr>
          <w:w w:val="105"/>
        </w:rPr>
        <w:t>-shop</w:t>
      </w:r>
      <w:r>
        <w:rPr>
          <w:spacing w:val="1"/>
          <w:w w:val="105"/>
        </w:rPr>
        <w:t xml:space="preserve"> </w:t>
      </w:r>
      <w:r>
        <w:rPr>
          <w:w w:val="105"/>
        </w:rPr>
        <w:t>scheduling</w:t>
      </w:r>
      <w:r>
        <w:rPr>
          <w:spacing w:val="30"/>
          <w:w w:val="105"/>
        </w:rPr>
        <w:t xml:space="preserve"> </w:t>
      </w:r>
      <w:r>
        <w:rPr>
          <w:w w:val="105"/>
        </w:rPr>
        <w:t>problem.</w:t>
      </w:r>
    </w:p>
    <w:p w14:paraId="5D1227F4" w14:textId="77777777" w:rsidR="00DE4ECC" w:rsidRDefault="00105BF9">
      <w:pPr>
        <w:pStyle w:val="BodyText"/>
        <w:spacing w:before="128" w:line="285" w:lineRule="auto"/>
        <w:ind w:left="2680" w:right="268"/>
        <w:jc w:val="both"/>
      </w:pPr>
      <w:r>
        <w:t>In its general form, there is probably no efficient procedure for exactly finding shortest schedules</w:t>
      </w:r>
      <w:r>
        <w:rPr>
          <w:spacing w:val="1"/>
        </w:rPr>
        <w:t xml:space="preserve"> </w:t>
      </w:r>
      <w:r>
        <w:t>for such problems. However, by giving the scheduling tools some flexibility and guidance, it is</w:t>
      </w:r>
      <w:r>
        <w:rPr>
          <w:spacing w:val="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produce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schedule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capacity.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discuss</w:t>
      </w:r>
      <w:r>
        <w:rPr>
          <w:spacing w:val="39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algorithms in the following paragraphs. It should be kept in mind that these algorithms that are</w:t>
      </w:r>
      <w:r>
        <w:rPr>
          <w:spacing w:val="1"/>
        </w:rPr>
        <w:t xml:space="preserve"> </w:t>
      </w:r>
      <w:r>
        <w:t>applicable</w:t>
      </w:r>
      <w:r>
        <w:rPr>
          <w:spacing w:val="24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job</w:t>
      </w:r>
      <w:r>
        <w:rPr>
          <w:spacing w:val="24"/>
        </w:rPr>
        <w:t xml:space="preserve"> </w:t>
      </w:r>
      <w:r>
        <w:t>shops</w:t>
      </w:r>
      <w:r>
        <w:rPr>
          <w:spacing w:val="27"/>
        </w:rPr>
        <w:t xml:space="preserve"> </w:t>
      </w:r>
      <w:r>
        <w:t>are</w:t>
      </w:r>
      <w:r>
        <w:rPr>
          <w:spacing w:val="24"/>
        </w:rPr>
        <w:t xml:space="preserve"> </w:t>
      </w:r>
      <w:r>
        <w:t>also</w:t>
      </w:r>
      <w:r>
        <w:rPr>
          <w:spacing w:val="27"/>
        </w:rPr>
        <w:t xml:space="preserve"> </w:t>
      </w:r>
      <w:r>
        <w:t>applicable</w:t>
      </w:r>
      <w:r>
        <w:rPr>
          <w:spacing w:val="24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all</w:t>
      </w:r>
      <w:r>
        <w:rPr>
          <w:spacing w:val="24"/>
        </w:rPr>
        <w:t xml:space="preserve"> </w:t>
      </w:r>
      <w:r>
        <w:t>flow</w:t>
      </w:r>
      <w:r>
        <w:rPr>
          <w:spacing w:val="26"/>
        </w:rPr>
        <w:t xml:space="preserve"> </w:t>
      </w:r>
      <w:r>
        <w:t>shops</w:t>
      </w:r>
      <w:r>
        <w:rPr>
          <w:spacing w:val="24"/>
        </w:rPr>
        <w:t xml:space="preserve"> </w:t>
      </w:r>
      <w:r>
        <w:t>that</w:t>
      </w:r>
      <w:r>
        <w:rPr>
          <w:spacing w:val="27"/>
        </w:rPr>
        <w:t xml:space="preserve"> </w:t>
      </w:r>
      <w:r>
        <w:t>have</w:t>
      </w:r>
      <w:r>
        <w:rPr>
          <w:spacing w:val="24"/>
        </w:rPr>
        <w:t xml:space="preserve"> </w:t>
      </w:r>
      <w:r>
        <w:t>similar</w:t>
      </w:r>
      <w:r>
        <w:rPr>
          <w:spacing w:val="27"/>
        </w:rPr>
        <w:t xml:space="preserve"> </w:t>
      </w:r>
      <w:r>
        <w:t>characteris</w:t>
      </w:r>
      <w:r>
        <w:t>tics.</w:t>
      </w:r>
    </w:p>
    <w:p w14:paraId="1C93A358" w14:textId="77777777" w:rsidR="00DE4ECC" w:rsidRDefault="00105BF9">
      <w:pPr>
        <w:pStyle w:val="BodyText"/>
        <w:spacing w:before="124" w:line="285" w:lineRule="auto"/>
        <w:ind w:left="2680" w:right="275"/>
        <w:jc w:val="both"/>
      </w:pPr>
      <w:r>
        <w:rPr>
          <w:w w:val="105"/>
        </w:rPr>
        <w:t xml:space="preserve">To identify the performance measures, we will introduce some new measures, </w:t>
      </w:r>
      <w:proofErr w:type="spellStart"/>
      <w:r>
        <w:rPr>
          <w:w w:val="105"/>
        </w:rPr>
        <w:t>makespan</w:t>
      </w:r>
      <w:proofErr w:type="spellEnd"/>
      <w:r>
        <w:rPr>
          <w:w w:val="105"/>
        </w:rPr>
        <w:t xml:space="preserve"> and</w:t>
      </w:r>
      <w:r>
        <w:rPr>
          <w:spacing w:val="1"/>
          <w:w w:val="105"/>
        </w:rPr>
        <w:t xml:space="preserve"> </w:t>
      </w:r>
      <w:r>
        <w:rPr>
          <w:w w:val="105"/>
        </w:rPr>
        <w:t>utilization.</w:t>
      </w:r>
    </w:p>
    <w:p w14:paraId="66EE296E" w14:textId="77777777" w:rsidR="00DE4ECC" w:rsidRDefault="00105BF9">
      <w:pPr>
        <w:pStyle w:val="BodyText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426" behindDoc="0" locked="0" layoutInCell="1" allowOverlap="1" wp14:anchorId="00BBE98E" wp14:editId="43FBADEC">
            <wp:simplePos x="0" y="0"/>
            <wp:positionH relativeFrom="page">
              <wp:posOffset>2435341</wp:posOffset>
            </wp:positionH>
            <wp:positionV relativeFrom="paragraph">
              <wp:posOffset>130893</wp:posOffset>
            </wp:positionV>
            <wp:extent cx="311126" cy="228600"/>
            <wp:effectExtent l="0" t="0" r="0" b="0"/>
            <wp:wrapTopAndBottom/>
            <wp:docPr id="307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116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126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B83F38" w14:textId="77777777" w:rsidR="00DE4ECC" w:rsidRDefault="00105BF9">
      <w:pPr>
        <w:ind w:left="2948"/>
        <w:jc w:val="both"/>
        <w:rPr>
          <w:b/>
          <w:sz w:val="18"/>
        </w:rPr>
      </w:pPr>
      <w:r>
        <w:rPr>
          <w:rFonts w:ascii="Times New Roman"/>
          <w:i/>
          <w:color w:val="1F1917"/>
          <w:position w:val="2"/>
          <w:sz w:val="18"/>
        </w:rPr>
        <w:t>Did</w:t>
      </w:r>
      <w:r>
        <w:rPr>
          <w:rFonts w:ascii="Times New Roman"/>
          <w:i/>
          <w:color w:val="1F1917"/>
          <w:spacing w:val="4"/>
          <w:position w:val="2"/>
          <w:sz w:val="18"/>
        </w:rPr>
        <w:t xml:space="preserve"> </w:t>
      </w:r>
      <w:r>
        <w:rPr>
          <w:rFonts w:ascii="Times New Roman"/>
          <w:i/>
          <w:color w:val="1F1917"/>
          <w:position w:val="2"/>
          <w:sz w:val="18"/>
        </w:rPr>
        <w:t>u know?</w:t>
      </w:r>
      <w:r>
        <w:rPr>
          <w:rFonts w:ascii="Times New Roman"/>
          <w:i/>
          <w:color w:val="1F1917"/>
          <w:spacing w:val="3"/>
          <w:position w:val="2"/>
          <w:sz w:val="18"/>
        </w:rPr>
        <w:t xml:space="preserve"> </w:t>
      </w:r>
      <w:r>
        <w:rPr>
          <w:b/>
          <w:sz w:val="18"/>
        </w:rPr>
        <w:t>What</w:t>
      </w:r>
      <w:r>
        <w:rPr>
          <w:b/>
          <w:spacing w:val="-6"/>
          <w:sz w:val="18"/>
        </w:rPr>
        <w:t xml:space="preserve"> </w:t>
      </w:r>
      <w:r>
        <w:rPr>
          <w:b/>
          <w:sz w:val="18"/>
        </w:rPr>
        <w:t>is</w:t>
      </w:r>
      <w:r>
        <w:rPr>
          <w:b/>
          <w:spacing w:val="-9"/>
          <w:sz w:val="18"/>
        </w:rPr>
        <w:t xml:space="preserve"> </w:t>
      </w:r>
      <w:proofErr w:type="spellStart"/>
      <w:r>
        <w:rPr>
          <w:b/>
          <w:sz w:val="18"/>
        </w:rPr>
        <w:t>Makespan</w:t>
      </w:r>
      <w:proofErr w:type="spellEnd"/>
      <w:r>
        <w:rPr>
          <w:b/>
          <w:sz w:val="18"/>
        </w:rPr>
        <w:t>?</w:t>
      </w:r>
    </w:p>
    <w:p w14:paraId="0C5E3485" w14:textId="77777777" w:rsidR="00DE4ECC" w:rsidRDefault="00105BF9">
      <w:pPr>
        <w:pStyle w:val="BodyText"/>
        <w:spacing w:before="86" w:line="285" w:lineRule="auto"/>
        <w:ind w:left="2920" w:right="503"/>
        <w:jc w:val="both"/>
      </w:pPr>
      <w:r>
        <w:rPr>
          <w:w w:val="105"/>
        </w:rPr>
        <w:t xml:space="preserve">The total amount of time required to complete a group of jobs is called </w:t>
      </w:r>
      <w:proofErr w:type="spellStart"/>
      <w:r>
        <w:rPr>
          <w:w w:val="105"/>
        </w:rPr>
        <w:t>makespan</w:t>
      </w:r>
      <w:proofErr w:type="spellEnd"/>
      <w:r>
        <w:rPr>
          <w:w w:val="105"/>
        </w:rPr>
        <w:t>. This is</w:t>
      </w:r>
      <w:r>
        <w:rPr>
          <w:spacing w:val="-39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sum</w:t>
      </w:r>
      <w:r>
        <w:rPr>
          <w:spacing w:val="15"/>
          <w:w w:val="105"/>
        </w:rPr>
        <w:t xml:space="preserve"> </w:t>
      </w:r>
      <w:r>
        <w:rPr>
          <w:w w:val="105"/>
        </w:rPr>
        <w:t>total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flow</w:t>
      </w:r>
      <w:r>
        <w:rPr>
          <w:spacing w:val="14"/>
          <w:w w:val="105"/>
        </w:rPr>
        <w:t xml:space="preserve"> </w:t>
      </w:r>
      <w:r>
        <w:rPr>
          <w:w w:val="105"/>
        </w:rPr>
        <w:t>time</w:t>
      </w:r>
      <w:r>
        <w:rPr>
          <w:spacing w:val="12"/>
          <w:w w:val="105"/>
        </w:rPr>
        <w:t xml:space="preserve"> </w:t>
      </w:r>
      <w:r>
        <w:rPr>
          <w:w w:val="105"/>
        </w:rPr>
        <w:t>for</w:t>
      </w:r>
      <w:r>
        <w:rPr>
          <w:spacing w:val="15"/>
          <w:w w:val="105"/>
        </w:rPr>
        <w:t xml:space="preserve"> </w:t>
      </w:r>
      <w:r>
        <w:rPr>
          <w:w w:val="105"/>
        </w:rPr>
        <w:t>individual</w:t>
      </w:r>
      <w:r>
        <w:rPr>
          <w:spacing w:val="14"/>
          <w:w w:val="105"/>
        </w:rPr>
        <w:t xml:space="preserve"> </w:t>
      </w:r>
      <w:r>
        <w:rPr>
          <w:w w:val="105"/>
        </w:rPr>
        <w:t>jobs.</w:t>
      </w:r>
    </w:p>
    <w:p w14:paraId="15117862" w14:textId="77777777" w:rsidR="00DE4ECC" w:rsidRDefault="00105BF9">
      <w:pPr>
        <w:pStyle w:val="BodyText"/>
        <w:spacing w:before="122" w:line="285" w:lineRule="auto"/>
        <w:ind w:left="2680" w:right="262"/>
        <w:jc w:val="both"/>
      </w:pPr>
      <w:r>
        <w:rPr>
          <w:b/>
          <w:i/>
          <w:w w:val="105"/>
        </w:rPr>
        <w:t xml:space="preserve">Utilization: </w:t>
      </w:r>
      <w:r>
        <w:rPr>
          <w:w w:val="105"/>
        </w:rPr>
        <w:t>The per cent of work time productively spent by a machine or worker is called</w:t>
      </w:r>
      <w:r>
        <w:rPr>
          <w:spacing w:val="1"/>
          <w:w w:val="105"/>
        </w:rPr>
        <w:t xml:space="preserve"> </w:t>
      </w:r>
      <w:r>
        <w:rPr>
          <w:w w:val="105"/>
        </w:rPr>
        <w:t>utilization. Utilizatio</w:t>
      </w:r>
      <w:r>
        <w:rPr>
          <w:w w:val="105"/>
        </w:rPr>
        <w:t>n for more than one machine or worker can be calculated by adding the</w:t>
      </w:r>
      <w:r>
        <w:rPr>
          <w:spacing w:val="1"/>
          <w:w w:val="105"/>
        </w:rPr>
        <w:t xml:space="preserve"> </w:t>
      </w:r>
      <w:r>
        <w:rPr>
          <w:w w:val="105"/>
        </w:rPr>
        <w:t>productive work times of all machines or workers and dividing by the total work time they are</w:t>
      </w:r>
      <w:r>
        <w:rPr>
          <w:spacing w:val="-39"/>
          <w:w w:val="105"/>
        </w:rPr>
        <w:t xml:space="preserve"> </w:t>
      </w:r>
      <w:r>
        <w:rPr>
          <w:w w:val="105"/>
        </w:rPr>
        <w:t>available.</w:t>
      </w:r>
    </w:p>
    <w:p w14:paraId="5A440591" w14:textId="77777777" w:rsidR="00DE4ECC" w:rsidRDefault="00105BF9">
      <w:pPr>
        <w:pStyle w:val="BodyText"/>
        <w:spacing w:before="123" w:line="422" w:lineRule="auto"/>
        <w:ind w:left="3400" w:right="1573"/>
        <w:jc w:val="both"/>
      </w:pPr>
      <w:proofErr w:type="spellStart"/>
      <w:r>
        <w:rPr>
          <w:w w:val="105"/>
        </w:rPr>
        <w:t>Makespan</w:t>
      </w:r>
      <w:proofErr w:type="spellEnd"/>
      <w:r>
        <w:rPr>
          <w:w w:val="105"/>
        </w:rPr>
        <w:t xml:space="preserve"> = Time of completion of last job – Starting time of first job</w:t>
      </w:r>
      <w:r>
        <w:rPr>
          <w:spacing w:val="1"/>
          <w:w w:val="105"/>
        </w:rPr>
        <w:t xml:space="preserve"> </w:t>
      </w:r>
      <w:r>
        <w:rPr>
          <w:w w:val="105"/>
        </w:rPr>
        <w:t>Utilization</w:t>
      </w:r>
      <w:r>
        <w:rPr>
          <w:spacing w:val="36"/>
          <w:w w:val="105"/>
        </w:rPr>
        <w:t xml:space="preserve"> </w:t>
      </w:r>
      <w:r>
        <w:rPr>
          <w:w w:val="105"/>
        </w:rPr>
        <w:t>=</w:t>
      </w:r>
      <w:r>
        <w:rPr>
          <w:spacing w:val="15"/>
          <w:w w:val="105"/>
        </w:rPr>
        <w:t xml:space="preserve"> </w:t>
      </w:r>
      <w:r>
        <w:rPr>
          <w:w w:val="105"/>
        </w:rPr>
        <w:t>Productive</w:t>
      </w:r>
      <w:r>
        <w:rPr>
          <w:spacing w:val="19"/>
          <w:w w:val="105"/>
        </w:rPr>
        <w:t xml:space="preserve"> </w:t>
      </w:r>
      <w:r>
        <w:rPr>
          <w:w w:val="105"/>
        </w:rPr>
        <w:t>work</w:t>
      </w:r>
      <w:r>
        <w:rPr>
          <w:spacing w:val="15"/>
          <w:w w:val="105"/>
        </w:rPr>
        <w:t xml:space="preserve"> </w:t>
      </w:r>
      <w:r>
        <w:rPr>
          <w:w w:val="105"/>
        </w:rPr>
        <w:t>time/</w:t>
      </w:r>
      <w:r>
        <w:rPr>
          <w:spacing w:val="19"/>
          <w:w w:val="105"/>
        </w:rPr>
        <w:t xml:space="preserve"> </w:t>
      </w:r>
      <w:r>
        <w:rPr>
          <w:w w:val="105"/>
        </w:rPr>
        <w:t>Total</w:t>
      </w:r>
      <w:r>
        <w:rPr>
          <w:spacing w:val="16"/>
          <w:w w:val="105"/>
        </w:rPr>
        <w:t xml:space="preserve"> </w:t>
      </w:r>
      <w:r>
        <w:rPr>
          <w:w w:val="105"/>
        </w:rPr>
        <w:t>work</w:t>
      </w:r>
      <w:r>
        <w:rPr>
          <w:spacing w:val="18"/>
          <w:w w:val="105"/>
        </w:rPr>
        <w:t xml:space="preserve"> </w:t>
      </w:r>
      <w:r>
        <w:rPr>
          <w:w w:val="105"/>
        </w:rPr>
        <w:t>time</w:t>
      </w:r>
      <w:r>
        <w:rPr>
          <w:spacing w:val="16"/>
          <w:w w:val="105"/>
        </w:rPr>
        <w:t xml:space="preserve"> </w:t>
      </w:r>
      <w:r>
        <w:rPr>
          <w:w w:val="105"/>
        </w:rPr>
        <w:t>available</w:t>
      </w:r>
    </w:p>
    <w:p w14:paraId="7E966DD4" w14:textId="77777777" w:rsidR="00DE4ECC" w:rsidRDefault="00105BF9">
      <w:pPr>
        <w:pStyle w:val="BodyText"/>
        <w:spacing w:before="1"/>
        <w:ind w:left="2680"/>
        <w:jc w:val="both"/>
      </w:pPr>
      <w:r>
        <w:t>These</w:t>
      </w:r>
      <w:r>
        <w:rPr>
          <w:spacing w:val="27"/>
        </w:rPr>
        <w:t xml:space="preserve"> </w:t>
      </w:r>
      <w:r>
        <w:t>performance</w:t>
      </w:r>
      <w:r>
        <w:rPr>
          <w:spacing w:val="28"/>
        </w:rPr>
        <w:t xml:space="preserve"> </w:t>
      </w:r>
      <w:r>
        <w:t>measures</w:t>
      </w:r>
      <w:r>
        <w:rPr>
          <w:spacing w:val="26"/>
        </w:rPr>
        <w:t xml:space="preserve"> </w:t>
      </w:r>
      <w:r>
        <w:t>are</w:t>
      </w:r>
      <w:r>
        <w:rPr>
          <w:spacing w:val="28"/>
        </w:rPr>
        <w:t xml:space="preserve"> </w:t>
      </w:r>
      <w:r>
        <w:t>often</w:t>
      </w:r>
      <w:r>
        <w:rPr>
          <w:spacing w:val="28"/>
        </w:rPr>
        <w:t xml:space="preserve"> </w:t>
      </w:r>
      <w:r>
        <w:t>interrelated.</w:t>
      </w:r>
    </w:p>
    <w:p w14:paraId="6C005C44" w14:textId="77777777" w:rsidR="00DE4ECC" w:rsidRDefault="00DE4ECC">
      <w:pPr>
        <w:pStyle w:val="BodyText"/>
        <w:spacing w:before="9"/>
        <w:rPr>
          <w:sz w:val="19"/>
        </w:rPr>
      </w:pPr>
    </w:p>
    <w:p w14:paraId="64E09F73" w14:textId="77777777" w:rsidR="00DE4ECC" w:rsidRDefault="00105BF9">
      <w:pPr>
        <w:pStyle w:val="BodyText"/>
        <w:spacing w:line="268" w:lineRule="auto"/>
        <w:ind w:left="2680" w:right="258" w:firstLine="24"/>
        <w:jc w:val="both"/>
      </w:pPr>
      <w:r>
        <w:rPr>
          <w:noProof/>
        </w:rPr>
        <w:drawing>
          <wp:inline distT="0" distB="0" distL="0" distR="0" wp14:anchorId="294C1F90" wp14:editId="68639AAC">
            <wp:extent cx="226524" cy="229627"/>
            <wp:effectExtent l="0" t="0" r="0" b="0"/>
            <wp:docPr id="309" name="image1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13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524" cy="2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 xml:space="preserve">      </w:t>
      </w:r>
      <w:r>
        <w:rPr>
          <w:rFonts w:ascii="Times New Roman"/>
          <w:spacing w:val="-12"/>
          <w:position w:val="1"/>
          <w:sz w:val="20"/>
        </w:rPr>
        <w:t xml:space="preserve"> </w:t>
      </w:r>
      <w:r>
        <w:rPr>
          <w:i/>
          <w:w w:val="105"/>
          <w:position w:val="1"/>
        </w:rPr>
        <w:t xml:space="preserve">Example: </w:t>
      </w:r>
      <w:r>
        <w:rPr>
          <w:w w:val="105"/>
          <w:position w:val="1"/>
        </w:rPr>
        <w:t>In a job shop, minimizing the mean job flow time tends to reduce work-in-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</w:rPr>
        <w:t xml:space="preserve">process inventory and increase utilization. In a flow shop, minimizing the </w:t>
      </w:r>
      <w:proofErr w:type="spellStart"/>
      <w:r>
        <w:rPr>
          <w:w w:val="105"/>
        </w:rPr>
        <w:t>makespan</w:t>
      </w:r>
      <w:proofErr w:type="spellEnd"/>
      <w:r>
        <w:rPr>
          <w:w w:val="105"/>
        </w:rPr>
        <w:t xml:space="preserve"> for a</w:t>
      </w:r>
      <w:r>
        <w:rPr>
          <w:spacing w:val="1"/>
          <w:w w:val="105"/>
        </w:rPr>
        <w:t xml:space="preserve"> </w:t>
      </w:r>
      <w:r>
        <w:rPr>
          <w:w w:val="105"/>
        </w:rPr>
        <w:t>group of jobs tends to increase facility utilization. An understanding of the interactions o</w:t>
      </w:r>
      <w:r>
        <w:rPr>
          <w:w w:val="105"/>
        </w:rPr>
        <w:t>f job</w:t>
      </w:r>
      <w:r>
        <w:rPr>
          <w:spacing w:val="1"/>
          <w:w w:val="105"/>
        </w:rPr>
        <w:t xml:space="preserve"> </w:t>
      </w:r>
      <w:r>
        <w:rPr>
          <w:w w:val="105"/>
        </w:rPr>
        <w:t>flow</w:t>
      </w:r>
      <w:r>
        <w:rPr>
          <w:spacing w:val="1"/>
          <w:w w:val="105"/>
        </w:rPr>
        <w:t xml:space="preserve"> </w:t>
      </w:r>
      <w:r>
        <w:rPr>
          <w:w w:val="105"/>
        </w:rPr>
        <w:t>time,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makespan</w:t>
      </w:r>
      <w:proofErr w:type="spellEnd"/>
      <w:r>
        <w:rPr>
          <w:w w:val="105"/>
        </w:rPr>
        <w:t>,</w:t>
      </w:r>
      <w:r>
        <w:rPr>
          <w:spacing w:val="1"/>
          <w:w w:val="105"/>
        </w:rPr>
        <w:t xml:space="preserve"> </w:t>
      </w:r>
      <w:r>
        <w:rPr>
          <w:w w:val="105"/>
        </w:rPr>
        <w:t>past</w:t>
      </w:r>
      <w:r>
        <w:rPr>
          <w:spacing w:val="1"/>
          <w:w w:val="105"/>
        </w:rPr>
        <w:t xml:space="preserve"> </w:t>
      </w:r>
      <w:r>
        <w:rPr>
          <w:w w:val="105"/>
        </w:rPr>
        <w:t>due,</w:t>
      </w:r>
      <w:r>
        <w:rPr>
          <w:spacing w:val="1"/>
          <w:w w:val="105"/>
        </w:rPr>
        <w:t xml:space="preserve"> </w:t>
      </w:r>
      <w:r>
        <w:rPr>
          <w:w w:val="105"/>
        </w:rPr>
        <w:t>WIP</w:t>
      </w:r>
      <w:r>
        <w:rPr>
          <w:spacing w:val="1"/>
          <w:w w:val="105"/>
        </w:rPr>
        <w:t xml:space="preserve"> </w:t>
      </w:r>
      <w:r>
        <w:rPr>
          <w:w w:val="105"/>
        </w:rPr>
        <w:t>inventory,</w:t>
      </w:r>
      <w:r>
        <w:rPr>
          <w:spacing w:val="1"/>
          <w:w w:val="105"/>
        </w:rPr>
        <w:t xml:space="preserve"> </w:t>
      </w:r>
      <w:r>
        <w:rPr>
          <w:w w:val="105"/>
        </w:rPr>
        <w:t>total</w:t>
      </w:r>
      <w:r>
        <w:rPr>
          <w:spacing w:val="1"/>
          <w:w w:val="105"/>
        </w:rPr>
        <w:t xml:space="preserve"> </w:t>
      </w:r>
      <w:r>
        <w:rPr>
          <w:w w:val="105"/>
        </w:rPr>
        <w:t>inventory,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utilization</w:t>
      </w:r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1"/>
          <w:w w:val="105"/>
        </w:rPr>
        <w:t xml:space="preserve"> </w:t>
      </w:r>
      <w:r>
        <w:rPr>
          <w:w w:val="105"/>
        </w:rPr>
        <w:t>make</w:t>
      </w:r>
      <w:r>
        <w:rPr>
          <w:spacing w:val="1"/>
          <w:w w:val="105"/>
        </w:rPr>
        <w:t xml:space="preserve"> </w:t>
      </w:r>
      <w:r>
        <w:rPr>
          <w:w w:val="105"/>
        </w:rPr>
        <w:t>scheduling</w:t>
      </w:r>
      <w:r>
        <w:rPr>
          <w:spacing w:val="22"/>
          <w:w w:val="105"/>
        </w:rPr>
        <w:t xml:space="preserve"> </w:t>
      </w:r>
      <w:r>
        <w:rPr>
          <w:w w:val="105"/>
        </w:rPr>
        <w:t>easier.</w:t>
      </w:r>
    </w:p>
    <w:p w14:paraId="1851FDA2" w14:textId="77777777" w:rsidR="00DE4ECC" w:rsidRDefault="00DE4ECC">
      <w:pPr>
        <w:pStyle w:val="BodyText"/>
        <w:spacing w:before="1"/>
      </w:pPr>
    </w:p>
    <w:p w14:paraId="1C7BF730" w14:textId="77777777" w:rsidR="00DE4ECC" w:rsidRDefault="00105BF9">
      <w:pPr>
        <w:pStyle w:val="Heading6"/>
        <w:spacing w:before="1"/>
        <w:jc w:val="both"/>
      </w:pPr>
      <w:r>
        <w:t>Scheduling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‘n’</w:t>
      </w:r>
      <w:r>
        <w:rPr>
          <w:spacing w:val="-9"/>
        </w:rPr>
        <w:t xml:space="preserve"> </w:t>
      </w:r>
      <w:r>
        <w:t>Jobs</w:t>
      </w:r>
      <w:r>
        <w:rPr>
          <w:spacing w:val="-7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1</w:t>
      </w:r>
      <w:r>
        <w:rPr>
          <w:spacing w:val="-8"/>
        </w:rPr>
        <w:t xml:space="preserve"> </w:t>
      </w:r>
      <w:r>
        <w:t>Machine</w:t>
      </w:r>
      <w:r>
        <w:rPr>
          <w:spacing w:val="-7"/>
        </w:rPr>
        <w:t xml:space="preserve"> </w:t>
      </w:r>
      <w:r>
        <w:t>(n/1</w:t>
      </w:r>
      <w:r>
        <w:rPr>
          <w:spacing w:val="-7"/>
        </w:rPr>
        <w:t xml:space="preserve"> </w:t>
      </w:r>
      <w:r>
        <w:t>Scheduling)</w:t>
      </w:r>
    </w:p>
    <w:p w14:paraId="5AC69CEA" w14:textId="77777777" w:rsidR="00DE4ECC" w:rsidRDefault="00DE4ECC">
      <w:pPr>
        <w:pStyle w:val="BodyText"/>
        <w:spacing w:before="2"/>
        <w:rPr>
          <w:b/>
          <w:sz w:val="23"/>
        </w:rPr>
      </w:pPr>
    </w:p>
    <w:p w14:paraId="107EAADB" w14:textId="77777777" w:rsidR="00DE4ECC" w:rsidRDefault="00105BF9">
      <w:pPr>
        <w:pStyle w:val="BodyText"/>
        <w:spacing w:line="285" w:lineRule="auto"/>
        <w:ind w:left="2680" w:right="244"/>
        <w:jc w:val="both"/>
      </w:pPr>
      <w:r>
        <w:rPr>
          <w:w w:val="105"/>
        </w:rPr>
        <w:t>This type of scheduling problem is called the (N/1) scheduling problem. When many jobs are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waiting</w:t>
      </w:r>
      <w:r>
        <w:rPr>
          <w:spacing w:val="-8"/>
          <w:w w:val="105"/>
        </w:rPr>
        <w:t xml:space="preserve"> </w:t>
      </w:r>
      <w:r>
        <w:rPr>
          <w:w w:val="105"/>
        </w:rPr>
        <w:t>before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w w:val="105"/>
        </w:rPr>
        <w:t>operational</w:t>
      </w:r>
      <w:r>
        <w:rPr>
          <w:spacing w:val="-7"/>
          <w:w w:val="105"/>
        </w:rPr>
        <w:t xml:space="preserve"> </w:t>
      </w:r>
      <w:r>
        <w:rPr>
          <w:w w:val="105"/>
        </w:rPr>
        <w:t>facility,</w:t>
      </w:r>
      <w:r>
        <w:rPr>
          <w:spacing w:val="-7"/>
          <w:w w:val="105"/>
        </w:rPr>
        <w:t xml:space="preserve"> </w:t>
      </w:r>
      <w:r>
        <w:rPr>
          <w:w w:val="105"/>
        </w:rPr>
        <w:t>we</w:t>
      </w:r>
      <w:r>
        <w:rPr>
          <w:spacing w:val="-7"/>
          <w:w w:val="105"/>
        </w:rPr>
        <w:t xml:space="preserve"> </w:t>
      </w:r>
      <w:r>
        <w:rPr>
          <w:w w:val="105"/>
        </w:rPr>
        <w:t>must</w:t>
      </w:r>
      <w:r>
        <w:rPr>
          <w:spacing w:val="-7"/>
          <w:w w:val="105"/>
        </w:rPr>
        <w:t xml:space="preserve"> </w:t>
      </w:r>
      <w:r>
        <w:rPr>
          <w:w w:val="105"/>
        </w:rPr>
        <w:t>have</w:t>
      </w:r>
      <w:r>
        <w:rPr>
          <w:spacing w:val="-10"/>
          <w:w w:val="105"/>
        </w:rPr>
        <w:t xml:space="preserve"> </w:t>
      </w:r>
      <w:r>
        <w:rPr>
          <w:w w:val="105"/>
        </w:rPr>
        <w:t>some</w:t>
      </w:r>
      <w:r>
        <w:rPr>
          <w:spacing w:val="-7"/>
          <w:w w:val="105"/>
        </w:rPr>
        <w:t xml:space="preserve"> </w:t>
      </w:r>
      <w:r>
        <w:rPr>
          <w:w w:val="105"/>
        </w:rPr>
        <w:t>heuristic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rule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decide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priority</w:t>
      </w:r>
      <w:r>
        <w:rPr>
          <w:spacing w:val="-39"/>
          <w:w w:val="105"/>
        </w:rPr>
        <w:t xml:space="preserve"> </w:t>
      </w:r>
      <w:r>
        <w:t>while sequencing. Generally, this type of scheduling is done using</w:t>
      </w:r>
      <w:r>
        <w:t xml:space="preserve"> simple scheduling procedures.</w:t>
      </w:r>
      <w:r>
        <w:rPr>
          <w:spacing w:val="1"/>
        </w:rPr>
        <w:t xml:space="preserve"> </w:t>
      </w:r>
      <w:r>
        <w:rPr>
          <w:w w:val="105"/>
        </w:rPr>
        <w:t>For scheduling simple jobs, some of the basic procedures that are used are First Come First</w:t>
      </w:r>
      <w:r>
        <w:rPr>
          <w:spacing w:val="1"/>
          <w:w w:val="105"/>
        </w:rPr>
        <w:t xml:space="preserve"> </w:t>
      </w:r>
      <w:r>
        <w:rPr>
          <w:w w:val="105"/>
        </w:rPr>
        <w:t>Served (FCFS), Shortest Production Time (SPT), Due Date (D Date), Last Come First Served</w:t>
      </w:r>
      <w:r>
        <w:rPr>
          <w:spacing w:val="1"/>
          <w:w w:val="105"/>
        </w:rPr>
        <w:t xml:space="preserve"> </w:t>
      </w:r>
      <w:r>
        <w:rPr>
          <w:w w:val="105"/>
        </w:rPr>
        <w:t>(LCFS),</w:t>
      </w:r>
      <w:r>
        <w:rPr>
          <w:spacing w:val="7"/>
          <w:w w:val="105"/>
        </w:rPr>
        <w:t xml:space="preserve"> </w:t>
      </w:r>
      <w:r>
        <w:rPr>
          <w:w w:val="105"/>
        </w:rPr>
        <w:t>Random,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8"/>
          <w:w w:val="105"/>
        </w:rPr>
        <w:t xml:space="preserve"> </w:t>
      </w:r>
      <w:r>
        <w:rPr>
          <w:w w:val="105"/>
        </w:rPr>
        <w:t>Slack</w:t>
      </w:r>
      <w:r>
        <w:rPr>
          <w:spacing w:val="11"/>
          <w:w w:val="105"/>
        </w:rPr>
        <w:t xml:space="preserve"> </w:t>
      </w:r>
      <w:r>
        <w:rPr>
          <w:w w:val="105"/>
        </w:rPr>
        <w:t>Time</w:t>
      </w:r>
      <w:r>
        <w:rPr>
          <w:spacing w:val="8"/>
          <w:w w:val="105"/>
        </w:rPr>
        <w:t xml:space="preserve"> </w:t>
      </w:r>
      <w:r>
        <w:rPr>
          <w:w w:val="105"/>
        </w:rPr>
        <w:t>Remaining</w:t>
      </w:r>
      <w:r>
        <w:rPr>
          <w:spacing w:val="7"/>
          <w:w w:val="105"/>
        </w:rPr>
        <w:t xml:space="preserve"> </w:t>
      </w:r>
      <w:r>
        <w:rPr>
          <w:w w:val="105"/>
        </w:rPr>
        <w:t>(ST</w:t>
      </w:r>
      <w:r>
        <w:rPr>
          <w:w w:val="105"/>
        </w:rPr>
        <w:t>R)</w:t>
      </w:r>
      <w:r>
        <w:rPr>
          <w:spacing w:val="8"/>
          <w:w w:val="105"/>
        </w:rPr>
        <w:t xml:space="preserve"> </w:t>
      </w:r>
      <w:r>
        <w:rPr>
          <w:w w:val="105"/>
        </w:rPr>
        <w:t>rules.</w:t>
      </w:r>
    </w:p>
    <w:p w14:paraId="666D51F9" w14:textId="77777777" w:rsidR="00DE4ECC" w:rsidRDefault="00DE4ECC">
      <w:pPr>
        <w:spacing w:line="285" w:lineRule="auto"/>
        <w:jc w:val="both"/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0AEEA310" w14:textId="77777777" w:rsidR="00DE4ECC" w:rsidRDefault="00DE4ECC">
      <w:pPr>
        <w:pStyle w:val="BodyText"/>
        <w:rPr>
          <w:sz w:val="20"/>
        </w:rPr>
      </w:pPr>
    </w:p>
    <w:p w14:paraId="7FF25BF9" w14:textId="77777777" w:rsidR="00DE4ECC" w:rsidRDefault="00DE4ECC">
      <w:pPr>
        <w:pStyle w:val="BodyText"/>
        <w:rPr>
          <w:sz w:val="20"/>
        </w:rPr>
      </w:pPr>
    </w:p>
    <w:p w14:paraId="0FBF6462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3C7AC012" w14:textId="77777777" w:rsidR="00DE4ECC" w:rsidRDefault="00DE4ECC">
      <w:pPr>
        <w:pStyle w:val="BodyText"/>
        <w:spacing w:before="10"/>
      </w:pPr>
    </w:p>
    <w:p w14:paraId="4C273C6B" w14:textId="77777777" w:rsidR="00DE4ECC" w:rsidRDefault="00105BF9">
      <w:pPr>
        <w:pStyle w:val="Heading7"/>
      </w:pPr>
      <w:r>
        <w:rPr>
          <w:spacing w:val="-1"/>
        </w:rPr>
        <w:t>First</w:t>
      </w:r>
      <w:r>
        <w:rPr>
          <w:spacing w:val="-8"/>
        </w:rPr>
        <w:t xml:space="preserve"> </w:t>
      </w:r>
      <w:r>
        <w:rPr>
          <w:spacing w:val="-1"/>
        </w:rPr>
        <w:t>Come</w:t>
      </w:r>
      <w:r>
        <w:rPr>
          <w:spacing w:val="-11"/>
        </w:rPr>
        <w:t xml:space="preserve"> </w:t>
      </w:r>
      <w:r>
        <w:rPr>
          <w:spacing w:val="-1"/>
        </w:rPr>
        <w:t>First</w:t>
      </w:r>
      <w:r>
        <w:rPr>
          <w:spacing w:val="-6"/>
        </w:rPr>
        <w:t xml:space="preserve"> </w:t>
      </w:r>
      <w:r>
        <w:rPr>
          <w:spacing w:val="-1"/>
        </w:rPr>
        <w:t>Served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rPr>
          <w:spacing w:val="-1"/>
        </w:rPr>
        <w:t>Last</w:t>
      </w:r>
      <w:r>
        <w:rPr>
          <w:spacing w:val="-8"/>
        </w:rPr>
        <w:t xml:space="preserve"> </w:t>
      </w:r>
      <w:r>
        <w:rPr>
          <w:spacing w:val="-1"/>
        </w:rPr>
        <w:t>Come</w:t>
      </w:r>
      <w:r>
        <w:rPr>
          <w:spacing w:val="-7"/>
        </w:rPr>
        <w:t xml:space="preserve"> </w:t>
      </w:r>
      <w:r>
        <w:t>Last</w:t>
      </w:r>
      <w:r>
        <w:rPr>
          <w:spacing w:val="-8"/>
        </w:rPr>
        <w:t xml:space="preserve"> </w:t>
      </w:r>
      <w:r>
        <w:t>Served</w:t>
      </w:r>
    </w:p>
    <w:p w14:paraId="1845B276" w14:textId="77777777" w:rsidR="00DE4ECC" w:rsidRDefault="00DE4ECC">
      <w:pPr>
        <w:pStyle w:val="BodyText"/>
        <w:spacing w:before="7"/>
        <w:rPr>
          <w:b/>
          <w:i/>
          <w:sz w:val="22"/>
        </w:rPr>
      </w:pPr>
    </w:p>
    <w:p w14:paraId="44DC0753" w14:textId="77777777" w:rsidR="00DE4ECC" w:rsidRDefault="00105BF9">
      <w:pPr>
        <w:pStyle w:val="BodyText"/>
        <w:spacing w:line="273" w:lineRule="auto"/>
        <w:ind w:left="234" w:right="68"/>
        <w:jc w:val="both"/>
      </w:pPr>
      <w:r>
        <w:rPr>
          <w:w w:val="105"/>
        </w:rPr>
        <w:t>These</w:t>
      </w:r>
      <w:r>
        <w:rPr>
          <w:spacing w:val="-6"/>
          <w:w w:val="105"/>
        </w:rPr>
        <w:t xml:space="preserve"> </w:t>
      </w:r>
      <w:r>
        <w:rPr>
          <w:w w:val="105"/>
        </w:rPr>
        <w:t>terms</w:t>
      </w:r>
      <w:r>
        <w:rPr>
          <w:spacing w:val="-6"/>
          <w:w w:val="105"/>
        </w:rPr>
        <w:t xml:space="preserve"> </w:t>
      </w:r>
      <w:r>
        <w:rPr>
          <w:w w:val="105"/>
        </w:rPr>
        <w:t>reflect</w:t>
      </w:r>
      <w:r>
        <w:rPr>
          <w:spacing w:val="-6"/>
          <w:w w:val="105"/>
        </w:rPr>
        <w:t xml:space="preserve"> </w:t>
      </w:r>
      <w:r>
        <w:rPr>
          <w:w w:val="105"/>
        </w:rPr>
        <w:t>exactly</w:t>
      </w:r>
      <w:r>
        <w:rPr>
          <w:spacing w:val="-5"/>
          <w:w w:val="105"/>
        </w:rPr>
        <w:t xml:space="preserve"> </w:t>
      </w:r>
      <w:r>
        <w:rPr>
          <w:w w:val="105"/>
        </w:rPr>
        <w:t>what</w:t>
      </w:r>
      <w:r>
        <w:rPr>
          <w:spacing w:val="-6"/>
          <w:w w:val="105"/>
        </w:rPr>
        <w:t xml:space="preserve"> </w:t>
      </w:r>
      <w:r>
        <w:rPr>
          <w:w w:val="105"/>
        </w:rPr>
        <w:t>they</w:t>
      </w:r>
      <w:r>
        <w:rPr>
          <w:spacing w:val="-6"/>
          <w:w w:val="105"/>
        </w:rPr>
        <w:t xml:space="preserve"> </w:t>
      </w:r>
      <w:r>
        <w:rPr>
          <w:w w:val="105"/>
        </w:rPr>
        <w:t>say.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former,</w:t>
      </w:r>
      <w:r>
        <w:rPr>
          <w:spacing w:val="-6"/>
          <w:w w:val="105"/>
        </w:rPr>
        <w:t xml:space="preserve"> </w:t>
      </w:r>
      <w:r>
        <w:rPr>
          <w:w w:val="105"/>
        </w:rPr>
        <w:t>jobs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5"/>
          <w:w w:val="105"/>
        </w:rPr>
        <w:t xml:space="preserve"> </w:t>
      </w:r>
      <w:r>
        <w:rPr>
          <w:w w:val="105"/>
        </w:rPr>
        <w:t>scheduled</w:t>
      </w:r>
      <w:r>
        <w:rPr>
          <w:spacing w:val="-6"/>
          <w:w w:val="105"/>
        </w:rPr>
        <w:t xml:space="preserve"> </w:t>
      </w:r>
      <w:r>
        <w:rPr>
          <w:w w:val="105"/>
        </w:rPr>
        <w:t>on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basis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their</w:t>
      </w:r>
      <w:r>
        <w:rPr>
          <w:spacing w:val="-39"/>
          <w:w w:val="105"/>
        </w:rPr>
        <w:t xml:space="preserve"> </w:t>
      </w:r>
      <w:r>
        <w:rPr>
          <w:w w:val="105"/>
        </w:rPr>
        <w:t>arrival.</w:t>
      </w:r>
      <w:r>
        <w:rPr>
          <w:spacing w:val="5"/>
          <w:w w:val="105"/>
        </w:rPr>
        <w:t xml:space="preserve"> </w:t>
      </w:r>
      <w:r>
        <w:rPr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latter,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last</w:t>
      </w:r>
      <w:r>
        <w:rPr>
          <w:spacing w:val="5"/>
          <w:w w:val="105"/>
        </w:rPr>
        <w:t xml:space="preserve"> </w:t>
      </w:r>
      <w:r>
        <w:rPr>
          <w:w w:val="105"/>
        </w:rPr>
        <w:t>arrival</w:t>
      </w:r>
      <w:r>
        <w:rPr>
          <w:spacing w:val="6"/>
          <w:w w:val="105"/>
        </w:rPr>
        <w:t xml:space="preserve"> </w:t>
      </w:r>
      <w:r>
        <w:rPr>
          <w:w w:val="105"/>
        </w:rPr>
        <w:t>is</w:t>
      </w:r>
      <w:r>
        <w:rPr>
          <w:spacing w:val="7"/>
          <w:w w:val="105"/>
        </w:rPr>
        <w:t xml:space="preserve"> </w:t>
      </w:r>
      <w:r>
        <w:rPr>
          <w:w w:val="105"/>
        </w:rPr>
        <w:t>scheduled</w:t>
      </w:r>
      <w:r>
        <w:rPr>
          <w:spacing w:val="5"/>
          <w:w w:val="105"/>
        </w:rPr>
        <w:t xml:space="preserve"> </w:t>
      </w:r>
      <w:r>
        <w:rPr>
          <w:w w:val="105"/>
        </w:rPr>
        <w:t>first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first</w:t>
      </w:r>
      <w:r>
        <w:rPr>
          <w:spacing w:val="5"/>
          <w:w w:val="105"/>
        </w:rPr>
        <w:t xml:space="preserve"> </w:t>
      </w:r>
      <w:r>
        <w:rPr>
          <w:w w:val="105"/>
        </w:rPr>
        <w:t>arrival</w:t>
      </w:r>
      <w:r>
        <w:rPr>
          <w:spacing w:val="5"/>
          <w:w w:val="105"/>
        </w:rPr>
        <w:t xml:space="preserve"> </w:t>
      </w:r>
      <w:r>
        <w:rPr>
          <w:w w:val="105"/>
        </w:rPr>
        <w:t>scheduled</w:t>
      </w:r>
      <w:r>
        <w:rPr>
          <w:spacing w:val="6"/>
          <w:w w:val="105"/>
        </w:rPr>
        <w:t xml:space="preserve"> </w:t>
      </w:r>
      <w:r>
        <w:rPr>
          <w:w w:val="105"/>
        </w:rPr>
        <w:t>last.</w:t>
      </w:r>
    </w:p>
    <w:p w14:paraId="4811C64E" w14:textId="77777777" w:rsidR="00DE4ECC" w:rsidRDefault="00DE4ECC">
      <w:pPr>
        <w:pStyle w:val="BodyText"/>
        <w:spacing w:before="9"/>
      </w:pPr>
    </w:p>
    <w:p w14:paraId="6CF17F4A" w14:textId="77777777" w:rsidR="00DE4ECC" w:rsidRDefault="00105BF9">
      <w:pPr>
        <w:pStyle w:val="Heading7"/>
      </w:pPr>
      <w:r>
        <w:rPr>
          <w:w w:val="95"/>
        </w:rPr>
        <w:t>Shortest</w:t>
      </w:r>
      <w:r>
        <w:rPr>
          <w:spacing w:val="-1"/>
          <w:w w:val="95"/>
        </w:rPr>
        <w:t xml:space="preserve"> </w:t>
      </w:r>
      <w:r>
        <w:rPr>
          <w:w w:val="95"/>
        </w:rPr>
        <w:t>Processing</w:t>
      </w:r>
      <w:r>
        <w:rPr>
          <w:spacing w:val="-3"/>
          <w:w w:val="95"/>
        </w:rPr>
        <w:t xml:space="preserve"> </w:t>
      </w:r>
      <w:r>
        <w:rPr>
          <w:w w:val="95"/>
        </w:rPr>
        <w:t>Time</w:t>
      </w:r>
      <w:r>
        <w:rPr>
          <w:spacing w:val="3"/>
          <w:w w:val="95"/>
        </w:rPr>
        <w:t xml:space="preserve"> </w:t>
      </w:r>
      <w:r>
        <w:rPr>
          <w:w w:val="95"/>
        </w:rPr>
        <w:t>Procedure</w:t>
      </w:r>
    </w:p>
    <w:p w14:paraId="07AD3BBD" w14:textId="77777777" w:rsidR="00DE4ECC" w:rsidRDefault="00DE4ECC">
      <w:pPr>
        <w:pStyle w:val="BodyText"/>
        <w:spacing w:before="6"/>
        <w:rPr>
          <w:b/>
          <w:i/>
          <w:sz w:val="22"/>
        </w:rPr>
      </w:pPr>
    </w:p>
    <w:p w14:paraId="1BD96CE5" w14:textId="77777777" w:rsidR="00DE4ECC" w:rsidRDefault="00105BF9">
      <w:pPr>
        <w:pStyle w:val="BodyText"/>
        <w:spacing w:before="1" w:line="273" w:lineRule="auto"/>
        <w:ind w:left="234" w:right="79"/>
        <w:jc w:val="both"/>
      </w:pPr>
      <w:r>
        <w:rPr>
          <w:w w:val="105"/>
        </w:rPr>
        <w:t>A schedule obtained by sequencing jobs in increasing order of processing times is called a</w:t>
      </w:r>
      <w:r>
        <w:rPr>
          <w:spacing w:val="1"/>
          <w:w w:val="105"/>
        </w:rPr>
        <w:t xml:space="preserve"> </w:t>
      </w:r>
      <w:r>
        <w:rPr>
          <w:w w:val="105"/>
        </w:rPr>
        <w:t>shortest</w:t>
      </w:r>
      <w:r>
        <w:rPr>
          <w:spacing w:val="11"/>
          <w:w w:val="105"/>
        </w:rPr>
        <w:t xml:space="preserve"> </w:t>
      </w:r>
      <w:r>
        <w:rPr>
          <w:w w:val="105"/>
        </w:rPr>
        <w:t>processing</w:t>
      </w:r>
      <w:r>
        <w:rPr>
          <w:spacing w:val="14"/>
          <w:w w:val="105"/>
        </w:rPr>
        <w:t xml:space="preserve"> </w:t>
      </w:r>
      <w:r>
        <w:rPr>
          <w:w w:val="105"/>
        </w:rPr>
        <w:t>time</w:t>
      </w:r>
      <w:r>
        <w:rPr>
          <w:spacing w:val="12"/>
          <w:w w:val="105"/>
        </w:rPr>
        <w:t xml:space="preserve"> </w:t>
      </w:r>
      <w:r>
        <w:rPr>
          <w:w w:val="105"/>
        </w:rPr>
        <w:t>(SPT)</w:t>
      </w:r>
      <w:r>
        <w:rPr>
          <w:spacing w:val="14"/>
          <w:w w:val="105"/>
        </w:rPr>
        <w:t xml:space="preserve"> </w:t>
      </w:r>
      <w:r>
        <w:rPr>
          <w:w w:val="105"/>
        </w:rPr>
        <w:t>rule.</w:t>
      </w:r>
    </w:p>
    <w:p w14:paraId="7F335F9C" w14:textId="77777777" w:rsidR="00DE4ECC" w:rsidRDefault="00105BF9">
      <w:pPr>
        <w:pStyle w:val="BodyText"/>
        <w:spacing w:before="118" w:line="273" w:lineRule="auto"/>
        <w:ind w:left="234" w:right="66"/>
        <w:jc w:val="both"/>
      </w:pPr>
      <w:r>
        <w:rPr>
          <w:w w:val="105"/>
        </w:rPr>
        <w:t>This schedule minimizes mean flow time, F. In addition, the SPT rules also minimize mean</w:t>
      </w:r>
      <w:r>
        <w:rPr>
          <w:spacing w:val="1"/>
          <w:w w:val="105"/>
        </w:rPr>
        <w:t xml:space="preserve"> </w:t>
      </w:r>
      <w:r>
        <w:rPr>
          <w:w w:val="105"/>
        </w:rPr>
        <w:t>lateness and mean waiting time. The mea</w:t>
      </w:r>
      <w:r>
        <w:rPr>
          <w:w w:val="105"/>
        </w:rPr>
        <w:t>n flow time is computed by simply adding the flow</w:t>
      </w:r>
      <w:r>
        <w:rPr>
          <w:spacing w:val="1"/>
          <w:w w:val="105"/>
        </w:rPr>
        <w:t xml:space="preserve"> </w:t>
      </w:r>
      <w:r>
        <w:rPr>
          <w:w w:val="105"/>
        </w:rPr>
        <w:t>time</w:t>
      </w:r>
      <w:r>
        <w:rPr>
          <w:spacing w:val="12"/>
          <w:w w:val="105"/>
        </w:rPr>
        <w:t xml:space="preserve"> </w:t>
      </w:r>
      <w:r>
        <w:rPr>
          <w:w w:val="105"/>
        </w:rPr>
        <w:t>for</w:t>
      </w:r>
      <w:r>
        <w:rPr>
          <w:spacing w:val="12"/>
          <w:w w:val="105"/>
        </w:rPr>
        <w:t xml:space="preserve"> </w:t>
      </w:r>
      <w:r>
        <w:rPr>
          <w:w w:val="105"/>
        </w:rPr>
        <w:t>each</w:t>
      </w:r>
      <w:r>
        <w:rPr>
          <w:spacing w:val="12"/>
          <w:w w:val="105"/>
        </w:rPr>
        <w:t xml:space="preserve"> </w:t>
      </w:r>
      <w:r>
        <w:rPr>
          <w:w w:val="105"/>
        </w:rPr>
        <w:t>job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dividing</w:t>
      </w:r>
      <w:r>
        <w:rPr>
          <w:spacing w:val="15"/>
          <w:w w:val="105"/>
        </w:rPr>
        <w:t xml:space="preserve"> </w:t>
      </w:r>
      <w:r>
        <w:rPr>
          <w:w w:val="105"/>
        </w:rPr>
        <w:t>by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number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jobs.</w:t>
      </w:r>
    </w:p>
    <w:p w14:paraId="70E7DC61" w14:textId="77777777" w:rsidR="00DE4ECC" w:rsidRDefault="00105BF9">
      <w:pPr>
        <w:pStyle w:val="BodyText"/>
        <w:spacing w:before="119" w:line="273" w:lineRule="auto"/>
        <w:ind w:left="234" w:right="38"/>
        <w:jc w:val="both"/>
      </w:pPr>
      <w:r>
        <w:rPr>
          <w:b/>
          <w:i/>
        </w:rPr>
        <w:t xml:space="preserve">Due Date Procedure: </w:t>
      </w:r>
      <w:r>
        <w:t>In the due date procedure, jobs are sequenced in the order of decreasing due</w:t>
      </w:r>
      <w:r>
        <w:rPr>
          <w:spacing w:val="1"/>
        </w:rPr>
        <w:t xml:space="preserve"> </w:t>
      </w:r>
      <w:r>
        <w:t>dates. The job with the earliest due date will be seque</w:t>
      </w:r>
      <w:r>
        <w:t>nced first. The due date procedure minimizes</w:t>
      </w:r>
      <w:r>
        <w:rPr>
          <w:spacing w:val="1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maximum</w:t>
      </w:r>
      <w:r>
        <w:rPr>
          <w:spacing w:val="17"/>
          <w:w w:val="105"/>
        </w:rPr>
        <w:t xml:space="preserve"> </w:t>
      </w:r>
      <w:r>
        <w:rPr>
          <w:w w:val="105"/>
        </w:rPr>
        <w:t>tardiness.</w:t>
      </w:r>
    </w:p>
    <w:p w14:paraId="09FE670F" w14:textId="77777777" w:rsidR="00DE4ECC" w:rsidRDefault="00105BF9">
      <w:pPr>
        <w:pStyle w:val="BodyText"/>
        <w:spacing w:before="118" w:line="273" w:lineRule="auto"/>
        <w:ind w:left="234" w:right="63"/>
        <w:jc w:val="both"/>
      </w:pPr>
      <w:r>
        <w:rPr>
          <w:b/>
          <w:i/>
        </w:rPr>
        <w:t xml:space="preserve">Caution: Random: </w:t>
      </w:r>
      <w:r>
        <w:t>Jobs are chosen randomly. There is no apparent logical method of scheduling</w:t>
      </w:r>
      <w:r>
        <w:rPr>
          <w:spacing w:val="1"/>
        </w:rPr>
        <w:t xml:space="preserve"> </w:t>
      </w:r>
      <w:r>
        <w:rPr>
          <w:w w:val="105"/>
        </w:rPr>
        <w:t>jobs.</w:t>
      </w:r>
    </w:p>
    <w:p w14:paraId="7FC45AA0" w14:textId="77777777" w:rsidR="00DE4ECC" w:rsidRDefault="00105BF9">
      <w:pPr>
        <w:pStyle w:val="BodyText"/>
        <w:spacing w:before="119" w:line="273" w:lineRule="auto"/>
        <w:ind w:left="234" w:right="58"/>
        <w:jc w:val="both"/>
      </w:pPr>
      <w:r>
        <w:rPr>
          <w:b/>
          <w:i/>
        </w:rPr>
        <w:t>Slack</w:t>
      </w:r>
      <w:r>
        <w:rPr>
          <w:b/>
          <w:i/>
          <w:spacing w:val="29"/>
        </w:rPr>
        <w:t xml:space="preserve"> </w:t>
      </w:r>
      <w:r>
        <w:rPr>
          <w:b/>
          <w:i/>
        </w:rPr>
        <w:t>Time</w:t>
      </w:r>
      <w:r>
        <w:rPr>
          <w:b/>
          <w:i/>
          <w:spacing w:val="30"/>
        </w:rPr>
        <w:t xml:space="preserve"> </w:t>
      </w:r>
      <w:r>
        <w:rPr>
          <w:b/>
          <w:i/>
        </w:rPr>
        <w:t>Remaining:</w:t>
      </w:r>
      <w:r>
        <w:rPr>
          <w:b/>
          <w:i/>
          <w:spacing w:val="32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STR</w:t>
      </w:r>
      <w:r>
        <w:rPr>
          <w:spacing w:val="30"/>
        </w:rPr>
        <w:t xml:space="preserve"> </w:t>
      </w:r>
      <w:r>
        <w:t>is</w:t>
      </w:r>
      <w:r>
        <w:rPr>
          <w:spacing w:val="32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difference</w:t>
      </w:r>
      <w:r>
        <w:rPr>
          <w:spacing w:val="30"/>
        </w:rPr>
        <w:t xml:space="preserve"> </w:t>
      </w:r>
      <w:r>
        <w:t>between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time</w:t>
      </w:r>
      <w:r>
        <w:rPr>
          <w:spacing w:val="30"/>
        </w:rPr>
        <w:t xml:space="preserve"> </w:t>
      </w:r>
      <w:r>
        <w:t>remaining</w:t>
      </w:r>
      <w:r>
        <w:rPr>
          <w:spacing w:val="32"/>
        </w:rPr>
        <w:t xml:space="preserve"> </w:t>
      </w:r>
      <w:r>
        <w:t>before</w:t>
      </w:r>
      <w:r>
        <w:rPr>
          <w:spacing w:val="29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date</w:t>
      </w:r>
      <w:r>
        <w:rPr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remaining</w:t>
      </w:r>
      <w:r>
        <w:rPr>
          <w:spacing w:val="18"/>
        </w:rPr>
        <w:t xml:space="preserve"> </w:t>
      </w:r>
      <w:r>
        <w:t>processing</w:t>
      </w:r>
      <w:r>
        <w:rPr>
          <w:spacing w:val="18"/>
        </w:rPr>
        <w:t xml:space="preserve"> </w:t>
      </w:r>
      <w:r>
        <w:t>time.</w:t>
      </w:r>
    </w:p>
    <w:p w14:paraId="2AD5A476" w14:textId="77777777" w:rsidR="00DE4ECC" w:rsidRDefault="00105BF9">
      <w:pPr>
        <w:pStyle w:val="BodyText"/>
        <w:spacing w:before="119" w:line="273" w:lineRule="auto"/>
        <w:ind w:left="234" w:right="63"/>
        <w:jc w:val="both"/>
      </w:pPr>
      <w:r>
        <w:rPr>
          <w:w w:val="105"/>
        </w:rPr>
        <w:t>The ‘SPT sequencing rule’ shows better performance, compared to the other scheduling rules,</w:t>
      </w:r>
      <w:r>
        <w:rPr>
          <w:spacing w:val="1"/>
          <w:w w:val="105"/>
        </w:rPr>
        <w:t xml:space="preserve"> </w:t>
      </w:r>
      <w:r>
        <w:rPr>
          <w:w w:val="105"/>
        </w:rPr>
        <w:t>when</w:t>
      </w:r>
      <w:r>
        <w:rPr>
          <w:spacing w:val="-5"/>
          <w:w w:val="105"/>
        </w:rPr>
        <w:t xml:space="preserve"> </w:t>
      </w:r>
      <w:r>
        <w:rPr>
          <w:w w:val="105"/>
        </w:rPr>
        <w:t>there</w:t>
      </w:r>
      <w:r>
        <w:rPr>
          <w:spacing w:val="-4"/>
          <w:w w:val="105"/>
        </w:rPr>
        <w:t xml:space="preserve"> </w:t>
      </w:r>
      <w:r>
        <w:rPr>
          <w:w w:val="105"/>
        </w:rPr>
        <w:t>are</w:t>
      </w:r>
      <w:r>
        <w:rPr>
          <w:spacing w:val="-4"/>
          <w:w w:val="105"/>
        </w:rPr>
        <w:t xml:space="preserve"> </w:t>
      </w:r>
      <w:r>
        <w:rPr>
          <w:w w:val="105"/>
        </w:rPr>
        <w:t>many</w:t>
      </w:r>
      <w:r>
        <w:rPr>
          <w:spacing w:val="-4"/>
          <w:w w:val="105"/>
        </w:rPr>
        <w:t xml:space="preserve"> </w:t>
      </w:r>
      <w:r>
        <w:rPr>
          <w:w w:val="105"/>
        </w:rPr>
        <w:t>jobs</w:t>
      </w:r>
      <w:r>
        <w:rPr>
          <w:spacing w:val="-4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single</w:t>
      </w:r>
      <w:r>
        <w:rPr>
          <w:spacing w:val="-4"/>
          <w:w w:val="105"/>
        </w:rPr>
        <w:t xml:space="preserve"> </w:t>
      </w:r>
      <w:r>
        <w:rPr>
          <w:w w:val="105"/>
        </w:rPr>
        <w:t>machine.</w:t>
      </w:r>
      <w:r>
        <w:rPr>
          <w:spacing w:val="-4"/>
          <w:w w:val="105"/>
        </w:rPr>
        <w:t xml:space="preserve"> </w:t>
      </w:r>
      <w:r>
        <w:rPr>
          <w:w w:val="105"/>
        </w:rPr>
        <w:t>SPT</w:t>
      </w:r>
      <w:r>
        <w:rPr>
          <w:spacing w:val="-4"/>
          <w:w w:val="105"/>
        </w:rPr>
        <w:t xml:space="preserve"> </w:t>
      </w:r>
      <w:r>
        <w:rPr>
          <w:w w:val="105"/>
        </w:rPr>
        <w:t>minimizes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total</w:t>
      </w:r>
      <w:r>
        <w:rPr>
          <w:spacing w:val="-5"/>
          <w:w w:val="105"/>
        </w:rPr>
        <w:t xml:space="preserve"> </w:t>
      </w:r>
      <w:r>
        <w:rPr>
          <w:w w:val="105"/>
        </w:rPr>
        <w:t>flow</w:t>
      </w:r>
      <w:r>
        <w:rPr>
          <w:spacing w:val="-4"/>
          <w:w w:val="105"/>
        </w:rPr>
        <w:t xml:space="preserve"> </w:t>
      </w:r>
      <w:r>
        <w:rPr>
          <w:w w:val="105"/>
        </w:rPr>
        <w:t>time,</w:t>
      </w:r>
      <w:r>
        <w:rPr>
          <w:spacing w:val="-4"/>
          <w:w w:val="105"/>
        </w:rPr>
        <w:t xml:space="preserve"> </w:t>
      </w:r>
      <w:r>
        <w:rPr>
          <w:w w:val="105"/>
        </w:rPr>
        <w:t>average</w:t>
      </w:r>
      <w:r>
        <w:rPr>
          <w:spacing w:val="-4"/>
          <w:w w:val="105"/>
        </w:rPr>
        <w:t xml:space="preserve"> </w:t>
      </w:r>
      <w:r>
        <w:rPr>
          <w:w w:val="105"/>
        </w:rPr>
        <w:t>flow</w:t>
      </w:r>
      <w:r>
        <w:rPr>
          <w:spacing w:val="-39"/>
          <w:w w:val="105"/>
        </w:rPr>
        <w:t xml:space="preserve"> </w:t>
      </w:r>
      <w:r>
        <w:rPr>
          <w:w w:val="105"/>
        </w:rPr>
        <w:t>time, and average tardine</w:t>
      </w:r>
      <w:r>
        <w:rPr>
          <w:w w:val="105"/>
        </w:rPr>
        <w:t>ss of jobs, etc., in most cases. An example will make it easier to</w:t>
      </w:r>
      <w:r>
        <w:rPr>
          <w:spacing w:val="1"/>
          <w:w w:val="105"/>
        </w:rPr>
        <w:t xml:space="preserve"> </w:t>
      </w:r>
      <w:r>
        <w:rPr>
          <w:w w:val="105"/>
        </w:rPr>
        <w:t>visualize the impact of the different rules on scheduling. Before going to the example, let us</w:t>
      </w:r>
      <w:r>
        <w:rPr>
          <w:spacing w:val="1"/>
          <w:w w:val="105"/>
        </w:rPr>
        <w:t xml:space="preserve"> </w:t>
      </w:r>
      <w:r>
        <w:rPr>
          <w:w w:val="105"/>
        </w:rPr>
        <w:t>define</w:t>
      </w:r>
      <w:r>
        <w:rPr>
          <w:spacing w:val="9"/>
          <w:w w:val="105"/>
        </w:rPr>
        <w:t xml:space="preserve"> </w:t>
      </w:r>
      <w:r>
        <w:rPr>
          <w:w w:val="105"/>
        </w:rPr>
        <w:t>some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terms</w:t>
      </w:r>
      <w:r>
        <w:rPr>
          <w:spacing w:val="10"/>
          <w:w w:val="105"/>
        </w:rPr>
        <w:t xml:space="preserve"> </w:t>
      </w:r>
      <w:r>
        <w:rPr>
          <w:w w:val="105"/>
        </w:rPr>
        <w:t>that</w:t>
      </w:r>
      <w:r>
        <w:rPr>
          <w:spacing w:val="12"/>
          <w:w w:val="105"/>
        </w:rPr>
        <w:t xml:space="preserve"> </w:t>
      </w:r>
      <w:r>
        <w:rPr>
          <w:w w:val="105"/>
        </w:rPr>
        <w:t>we</w:t>
      </w:r>
      <w:r>
        <w:rPr>
          <w:spacing w:val="10"/>
          <w:w w:val="105"/>
        </w:rPr>
        <w:t xml:space="preserve"> </w:t>
      </w:r>
      <w:r>
        <w:rPr>
          <w:w w:val="105"/>
        </w:rPr>
        <w:t>are</w:t>
      </w:r>
      <w:r>
        <w:rPr>
          <w:spacing w:val="11"/>
          <w:w w:val="105"/>
        </w:rPr>
        <w:t xml:space="preserve"> </w:t>
      </w:r>
      <w:r>
        <w:rPr>
          <w:w w:val="105"/>
        </w:rPr>
        <w:t>going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w w:val="105"/>
        </w:rPr>
        <w:t>use.</w:t>
      </w:r>
    </w:p>
    <w:p w14:paraId="611311EA" w14:textId="77777777" w:rsidR="00DE4ECC" w:rsidRDefault="00105BF9">
      <w:pPr>
        <w:pStyle w:val="BodyText"/>
        <w:spacing w:before="117" w:line="273" w:lineRule="auto"/>
        <w:ind w:left="234" w:right="69"/>
        <w:jc w:val="both"/>
      </w:pPr>
      <w:r>
        <w:rPr>
          <w:w w:val="105"/>
        </w:rPr>
        <w:t>Each job in a one machine-scheduling model (n/1 scheduling) is described by two parameters,</w:t>
      </w:r>
      <w:r>
        <w:rPr>
          <w:spacing w:val="-39"/>
          <w:w w:val="105"/>
        </w:rPr>
        <w:t xml:space="preserve"> </w:t>
      </w:r>
      <w:r>
        <w:rPr>
          <w:w w:val="105"/>
        </w:rPr>
        <w:t>where</w:t>
      </w:r>
      <w:r>
        <w:rPr>
          <w:spacing w:val="9"/>
          <w:w w:val="105"/>
        </w:rPr>
        <w:t xml:space="preserve"> </w:t>
      </w:r>
      <w:r>
        <w:rPr>
          <w:w w:val="105"/>
        </w:rPr>
        <w:t>‘</w:t>
      </w:r>
      <w:proofErr w:type="spellStart"/>
      <w:r>
        <w:rPr>
          <w:w w:val="105"/>
        </w:rPr>
        <w:t>i</w:t>
      </w:r>
      <w:proofErr w:type="spellEnd"/>
      <w:r>
        <w:rPr>
          <w:w w:val="105"/>
        </w:rPr>
        <w:t>’</w:t>
      </w:r>
      <w:r>
        <w:rPr>
          <w:spacing w:val="10"/>
          <w:w w:val="105"/>
        </w:rPr>
        <w:t xml:space="preserve"> </w:t>
      </w:r>
      <w:r>
        <w:rPr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number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sequence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job.</w:t>
      </w:r>
    </w:p>
    <w:p w14:paraId="33A3300D" w14:textId="77777777" w:rsidR="00DE4ECC" w:rsidRDefault="00105BF9">
      <w:pPr>
        <w:pStyle w:val="BodyText"/>
        <w:spacing w:before="119" w:line="362" w:lineRule="auto"/>
        <w:ind w:left="234" w:right="4817"/>
      </w:pPr>
      <w:r>
        <w:rPr>
          <w:w w:val="105"/>
        </w:rPr>
        <w:t>p</w:t>
      </w:r>
      <w:proofErr w:type="spellStart"/>
      <w:r>
        <w:rPr>
          <w:w w:val="105"/>
          <w:position w:val="-5"/>
          <w:sz w:val="10"/>
        </w:rPr>
        <w:t>i</w:t>
      </w:r>
      <w:proofErr w:type="spellEnd"/>
      <w:r>
        <w:rPr>
          <w:spacing w:val="21"/>
          <w:w w:val="105"/>
          <w:position w:val="-5"/>
          <w:sz w:val="10"/>
        </w:rPr>
        <w:t xml:space="preserve"> </w:t>
      </w:r>
      <w:r>
        <w:rPr>
          <w:w w:val="105"/>
        </w:rPr>
        <w:t>=</w:t>
      </w:r>
      <w:r>
        <w:rPr>
          <w:spacing w:val="4"/>
          <w:w w:val="105"/>
        </w:rPr>
        <w:t xml:space="preserve"> </w:t>
      </w:r>
      <w:r>
        <w:rPr>
          <w:w w:val="105"/>
        </w:rPr>
        <w:t>Processing</w:t>
      </w:r>
      <w:r>
        <w:rPr>
          <w:spacing w:val="3"/>
          <w:w w:val="105"/>
        </w:rPr>
        <w:t xml:space="preserve"> </w:t>
      </w:r>
      <w:r>
        <w:rPr>
          <w:w w:val="105"/>
        </w:rPr>
        <w:t>time</w:t>
      </w:r>
      <w:r>
        <w:rPr>
          <w:spacing w:val="3"/>
          <w:w w:val="105"/>
        </w:rPr>
        <w:t xml:space="preserve"> </w:t>
      </w:r>
      <w:r>
        <w:rPr>
          <w:w w:val="105"/>
        </w:rPr>
        <w:t>for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‘</w:t>
      </w:r>
      <w:proofErr w:type="spellStart"/>
      <w:r>
        <w:rPr>
          <w:w w:val="105"/>
        </w:rPr>
        <w:t>i’th</w:t>
      </w:r>
      <w:proofErr w:type="spellEnd"/>
      <w:r>
        <w:rPr>
          <w:spacing w:val="3"/>
          <w:w w:val="105"/>
        </w:rPr>
        <w:t xml:space="preserve"> </w:t>
      </w:r>
      <w:r>
        <w:rPr>
          <w:w w:val="105"/>
        </w:rPr>
        <w:t>job</w:t>
      </w:r>
      <w:r>
        <w:rPr>
          <w:spacing w:val="-38"/>
          <w:w w:val="105"/>
        </w:rPr>
        <w:t xml:space="preserve"> </w:t>
      </w:r>
      <w:r>
        <w:rPr>
          <w:w w:val="105"/>
        </w:rPr>
        <w:t>d</w:t>
      </w:r>
      <w:proofErr w:type="spellStart"/>
      <w:r>
        <w:rPr>
          <w:w w:val="105"/>
          <w:position w:val="-5"/>
          <w:sz w:val="10"/>
        </w:rPr>
        <w:t>i</w:t>
      </w:r>
      <w:proofErr w:type="spellEnd"/>
      <w:r>
        <w:rPr>
          <w:spacing w:val="22"/>
          <w:w w:val="105"/>
          <w:position w:val="-5"/>
          <w:sz w:val="10"/>
        </w:rPr>
        <w:t xml:space="preserve"> </w:t>
      </w:r>
      <w:r>
        <w:rPr>
          <w:w w:val="105"/>
        </w:rPr>
        <w:t>=</w:t>
      </w:r>
      <w:r>
        <w:rPr>
          <w:spacing w:val="6"/>
          <w:w w:val="105"/>
        </w:rPr>
        <w:t xml:space="preserve"> </w:t>
      </w:r>
      <w:r>
        <w:rPr>
          <w:w w:val="105"/>
        </w:rPr>
        <w:t>Due</w:t>
      </w:r>
      <w:r>
        <w:rPr>
          <w:spacing w:val="3"/>
          <w:w w:val="105"/>
        </w:rPr>
        <w:t xml:space="preserve"> </w:t>
      </w:r>
      <w:r>
        <w:rPr>
          <w:w w:val="105"/>
        </w:rPr>
        <w:t>date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‘</w:t>
      </w:r>
      <w:proofErr w:type="spellStart"/>
      <w:r>
        <w:rPr>
          <w:w w:val="105"/>
        </w:rPr>
        <w:t>i</w:t>
      </w:r>
      <w:proofErr w:type="spellEnd"/>
      <w:r>
        <w:rPr>
          <w:w w:val="105"/>
        </w:rPr>
        <w:t>’</w:t>
      </w:r>
      <w:r>
        <w:rPr>
          <w:spacing w:val="6"/>
          <w:w w:val="105"/>
        </w:rPr>
        <w:t xml:space="preserve"> </w:t>
      </w:r>
      <w:proofErr w:type="spellStart"/>
      <w:r>
        <w:rPr>
          <w:w w:val="105"/>
        </w:rPr>
        <w:t>th</w:t>
      </w:r>
      <w:proofErr w:type="spellEnd"/>
      <w:r>
        <w:rPr>
          <w:spacing w:val="3"/>
          <w:w w:val="105"/>
        </w:rPr>
        <w:t xml:space="preserve"> </w:t>
      </w:r>
      <w:r>
        <w:rPr>
          <w:w w:val="105"/>
        </w:rPr>
        <w:t>job</w:t>
      </w:r>
    </w:p>
    <w:p w14:paraId="167727BC" w14:textId="77777777" w:rsidR="00DE4ECC" w:rsidRDefault="00105BF9">
      <w:pPr>
        <w:pStyle w:val="BodyText"/>
        <w:spacing w:before="4" w:line="228" w:lineRule="auto"/>
        <w:ind w:left="234"/>
      </w:pP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definition</w:t>
      </w:r>
      <w:r>
        <w:rPr>
          <w:spacing w:val="2"/>
          <w:w w:val="105"/>
        </w:rPr>
        <w:t xml:space="preserve"> </w:t>
      </w:r>
      <w:r>
        <w:rPr>
          <w:w w:val="105"/>
        </w:rPr>
        <w:t>of p</w:t>
      </w:r>
      <w:proofErr w:type="spellStart"/>
      <w:r>
        <w:rPr>
          <w:w w:val="105"/>
          <w:position w:val="-5"/>
          <w:sz w:val="10"/>
        </w:rPr>
        <w:t>i</w:t>
      </w:r>
      <w:proofErr w:type="spellEnd"/>
      <w:r>
        <w:rPr>
          <w:spacing w:val="19"/>
          <w:w w:val="105"/>
          <w:position w:val="-5"/>
          <w:sz w:val="10"/>
        </w:rPr>
        <w:t xml:space="preserve"> </w:t>
      </w:r>
      <w:r>
        <w:rPr>
          <w:w w:val="105"/>
        </w:rPr>
        <w:t>includes</w:t>
      </w:r>
      <w:r>
        <w:rPr>
          <w:spacing w:val="3"/>
          <w:w w:val="105"/>
        </w:rPr>
        <w:t xml:space="preserve"> </w:t>
      </w:r>
      <w:r>
        <w:rPr>
          <w:w w:val="105"/>
        </w:rPr>
        <w:t>set</w:t>
      </w:r>
      <w:r>
        <w:rPr>
          <w:spacing w:val="-1"/>
          <w:w w:val="105"/>
        </w:rPr>
        <w:t xml:space="preserve"> </w:t>
      </w:r>
      <w:r>
        <w:rPr>
          <w:w w:val="105"/>
        </w:rPr>
        <w:t>up</w:t>
      </w:r>
      <w:r>
        <w:rPr>
          <w:spacing w:val="3"/>
          <w:w w:val="105"/>
        </w:rPr>
        <w:t xml:space="preserve"> </w:t>
      </w:r>
      <w:r>
        <w:rPr>
          <w:w w:val="105"/>
        </w:rPr>
        <w:t>time</w:t>
      </w:r>
      <w:r>
        <w:rPr>
          <w:spacing w:val="-1"/>
          <w:w w:val="105"/>
        </w:rPr>
        <w:t xml:space="preserve"> </w:t>
      </w:r>
      <w:r>
        <w:rPr>
          <w:w w:val="105"/>
        </w:rPr>
        <w:t>for</w:t>
      </w:r>
      <w:r>
        <w:rPr>
          <w:spacing w:val="3"/>
          <w:w w:val="105"/>
        </w:rPr>
        <w:t xml:space="preserve"> </w:t>
      </w:r>
      <w:r>
        <w:rPr>
          <w:w w:val="105"/>
        </w:rPr>
        <w:t>job</w:t>
      </w:r>
      <w:r>
        <w:rPr>
          <w:spacing w:val="-1"/>
          <w:w w:val="105"/>
        </w:rPr>
        <w:t xml:space="preserve"> </w:t>
      </w:r>
      <w:r>
        <w:rPr>
          <w:w w:val="105"/>
        </w:rPr>
        <w:t>‘</w:t>
      </w:r>
      <w:proofErr w:type="spellStart"/>
      <w:r>
        <w:rPr>
          <w:w w:val="105"/>
        </w:rPr>
        <w:t>i</w:t>
      </w:r>
      <w:proofErr w:type="spellEnd"/>
      <w:r>
        <w:rPr>
          <w:w w:val="105"/>
        </w:rPr>
        <w:t>’.</w:t>
      </w:r>
      <w:r>
        <w:rPr>
          <w:spacing w:val="3"/>
          <w:w w:val="105"/>
        </w:rPr>
        <w:t xml:space="preserve"> </w:t>
      </w:r>
      <w:r>
        <w:rPr>
          <w:w w:val="105"/>
        </w:rPr>
        <w:t>If</w:t>
      </w:r>
      <w:r>
        <w:rPr>
          <w:spacing w:val="-1"/>
          <w:w w:val="105"/>
        </w:rPr>
        <w:t xml:space="preserve"> </w:t>
      </w:r>
      <w:r>
        <w:rPr>
          <w:w w:val="105"/>
        </w:rPr>
        <w:t>job ‘</w:t>
      </w:r>
      <w:proofErr w:type="spellStart"/>
      <w:r>
        <w:rPr>
          <w:w w:val="105"/>
        </w:rPr>
        <w:t>i</w:t>
      </w:r>
      <w:proofErr w:type="spellEnd"/>
      <w:r>
        <w:rPr>
          <w:w w:val="105"/>
        </w:rPr>
        <w:t>’</w:t>
      </w:r>
      <w:r>
        <w:rPr>
          <w:spacing w:val="2"/>
          <w:w w:val="105"/>
        </w:rPr>
        <w:t xml:space="preserve"> </w:t>
      </w:r>
      <w:r>
        <w:rPr>
          <w:w w:val="105"/>
        </w:rPr>
        <w:t>is defined</w:t>
      </w:r>
      <w:r>
        <w:rPr>
          <w:spacing w:val="2"/>
          <w:w w:val="105"/>
        </w:rPr>
        <w:t xml:space="preserve"> </w:t>
      </w:r>
      <w:r>
        <w:rPr>
          <w:w w:val="105"/>
        </w:rPr>
        <w:t>as a</w:t>
      </w:r>
      <w:r>
        <w:rPr>
          <w:spacing w:val="2"/>
          <w:w w:val="105"/>
        </w:rPr>
        <w:t xml:space="preserve"> </w:t>
      </w:r>
      <w:r>
        <w:rPr>
          <w:w w:val="105"/>
        </w:rPr>
        <w:t>lot of</w:t>
      </w:r>
      <w:r>
        <w:rPr>
          <w:spacing w:val="2"/>
          <w:w w:val="105"/>
        </w:rPr>
        <w:t xml:space="preserve"> </w:t>
      </w:r>
      <w:r>
        <w:rPr>
          <w:w w:val="105"/>
        </w:rPr>
        <w:t>several identical</w:t>
      </w:r>
      <w:r>
        <w:rPr>
          <w:spacing w:val="-39"/>
          <w:w w:val="105"/>
        </w:rPr>
        <w:t xml:space="preserve"> </w:t>
      </w:r>
      <w:r>
        <w:rPr>
          <w:w w:val="105"/>
        </w:rPr>
        <w:t>pieces,</w:t>
      </w:r>
      <w:r>
        <w:rPr>
          <w:spacing w:val="-3"/>
          <w:w w:val="105"/>
        </w:rPr>
        <w:t xml:space="preserve"> </w:t>
      </w:r>
      <w:r>
        <w:rPr>
          <w:w w:val="105"/>
        </w:rPr>
        <w:t>then pi will denote the time required to process</w:t>
      </w:r>
      <w:r>
        <w:rPr>
          <w:spacing w:val="-2"/>
          <w:w w:val="105"/>
        </w:rPr>
        <w:t xml:space="preserve"> </w:t>
      </w:r>
      <w:r>
        <w:rPr>
          <w:w w:val="105"/>
        </w:rPr>
        <w:t>the complete batch. The due date is the</w:t>
      </w:r>
    </w:p>
    <w:p w14:paraId="743C15EF" w14:textId="77777777" w:rsidR="00DE4ECC" w:rsidRDefault="00105BF9">
      <w:pPr>
        <w:pStyle w:val="BodyText"/>
        <w:spacing w:before="31"/>
        <w:ind w:left="234"/>
      </w:pPr>
      <w:r>
        <w:rPr>
          <w:w w:val="105"/>
        </w:rPr>
        <w:t>time</w:t>
      </w:r>
      <w:r>
        <w:rPr>
          <w:spacing w:val="7"/>
          <w:w w:val="105"/>
        </w:rPr>
        <w:t xml:space="preserve"> </w:t>
      </w:r>
      <w:r>
        <w:rPr>
          <w:w w:val="105"/>
        </w:rPr>
        <w:t>by</w:t>
      </w:r>
      <w:r>
        <w:rPr>
          <w:spacing w:val="6"/>
          <w:w w:val="105"/>
        </w:rPr>
        <w:t xml:space="preserve"> </w:t>
      </w:r>
      <w:r>
        <w:rPr>
          <w:w w:val="105"/>
        </w:rPr>
        <w:t>which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w w:val="105"/>
        </w:rPr>
        <w:t>job</w:t>
      </w:r>
      <w:r>
        <w:rPr>
          <w:spacing w:val="8"/>
          <w:w w:val="105"/>
        </w:rPr>
        <w:t xml:space="preserve"> </w:t>
      </w:r>
      <w:r>
        <w:rPr>
          <w:w w:val="105"/>
        </w:rPr>
        <w:t>must</w:t>
      </w:r>
      <w:r>
        <w:rPr>
          <w:spacing w:val="6"/>
          <w:w w:val="105"/>
        </w:rPr>
        <w:t xml:space="preserve"> </w:t>
      </w:r>
      <w:r>
        <w:rPr>
          <w:w w:val="105"/>
        </w:rPr>
        <w:t>be</w:t>
      </w:r>
      <w:r>
        <w:rPr>
          <w:spacing w:val="7"/>
          <w:w w:val="105"/>
        </w:rPr>
        <w:t xml:space="preserve"> </w:t>
      </w:r>
      <w:r>
        <w:rPr>
          <w:w w:val="105"/>
        </w:rPr>
        <w:t>completed,</w:t>
      </w:r>
      <w:r>
        <w:rPr>
          <w:spacing w:val="8"/>
          <w:w w:val="105"/>
        </w:rPr>
        <w:t xml:space="preserve"> </w:t>
      </w:r>
      <w:r>
        <w:rPr>
          <w:w w:val="105"/>
        </w:rPr>
        <w:t>otherwise,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job</w:t>
      </w:r>
      <w:r>
        <w:rPr>
          <w:spacing w:val="9"/>
          <w:w w:val="105"/>
        </w:rPr>
        <w:t xml:space="preserve"> </w:t>
      </w:r>
      <w:r>
        <w:rPr>
          <w:w w:val="105"/>
        </w:rPr>
        <w:t>will</w:t>
      </w:r>
      <w:r>
        <w:rPr>
          <w:spacing w:val="7"/>
          <w:w w:val="105"/>
        </w:rPr>
        <w:t xml:space="preserve"> </w:t>
      </w:r>
      <w:r>
        <w:rPr>
          <w:w w:val="105"/>
        </w:rPr>
        <w:t>be</w:t>
      </w:r>
      <w:r>
        <w:rPr>
          <w:spacing w:val="6"/>
          <w:w w:val="105"/>
        </w:rPr>
        <w:t xml:space="preserve"> </w:t>
      </w:r>
      <w:r>
        <w:rPr>
          <w:w w:val="105"/>
        </w:rPr>
        <w:t>deemed</w:t>
      </w:r>
      <w:r>
        <w:rPr>
          <w:spacing w:val="8"/>
          <w:w w:val="105"/>
        </w:rPr>
        <w:t xml:space="preserve"> </w:t>
      </w:r>
      <w:r>
        <w:rPr>
          <w:w w:val="105"/>
        </w:rPr>
        <w:t>late.</w:t>
      </w:r>
    </w:p>
    <w:p w14:paraId="40226C55" w14:textId="77777777" w:rsidR="00DE4ECC" w:rsidRDefault="00105BF9">
      <w:pPr>
        <w:pStyle w:val="BodyText"/>
        <w:spacing w:before="128" w:line="240" w:lineRule="exact"/>
        <w:ind w:left="234" w:right="49"/>
        <w:jc w:val="both"/>
      </w:pPr>
      <w:r>
        <w:rPr>
          <w:w w:val="105"/>
        </w:rPr>
        <w:t>F</w:t>
      </w:r>
      <w:proofErr w:type="spellStart"/>
      <w:r>
        <w:rPr>
          <w:w w:val="105"/>
          <w:position w:val="-5"/>
          <w:sz w:val="10"/>
        </w:rPr>
        <w:t>i</w:t>
      </w:r>
      <w:proofErr w:type="spellEnd"/>
      <w:r>
        <w:rPr>
          <w:spacing w:val="1"/>
          <w:w w:val="105"/>
          <w:position w:val="-5"/>
          <w:sz w:val="10"/>
        </w:rPr>
        <w:t xml:space="preserve"> </w:t>
      </w:r>
      <w:r>
        <w:rPr>
          <w:w w:val="105"/>
        </w:rPr>
        <w:t>is the ‘flow’; it is the amount of time the ‘</w:t>
      </w:r>
      <w:proofErr w:type="spellStart"/>
      <w:r>
        <w:rPr>
          <w:w w:val="105"/>
        </w:rPr>
        <w:t>ith</w:t>
      </w:r>
      <w:proofErr w:type="spellEnd"/>
      <w:r>
        <w:rPr>
          <w:w w:val="105"/>
        </w:rPr>
        <w:t>’ job spends in the system. The ‘</w:t>
      </w:r>
      <w:proofErr w:type="spellStart"/>
      <w:r>
        <w:rPr>
          <w:w w:val="105"/>
        </w:rPr>
        <w:t>makespan</w:t>
      </w:r>
      <w:proofErr w:type="spellEnd"/>
      <w:r>
        <w:rPr>
          <w:w w:val="105"/>
        </w:rPr>
        <w:t>’ is the</w:t>
      </w:r>
      <w:r>
        <w:rPr>
          <w:spacing w:val="1"/>
          <w:w w:val="105"/>
        </w:rPr>
        <w:t xml:space="preserve"> </w:t>
      </w:r>
      <w:r>
        <w:rPr>
          <w:w w:val="105"/>
        </w:rPr>
        <w:t>cumulative time it takes the shop to complete all the jobs. Lateness, L</w:t>
      </w:r>
      <w:proofErr w:type="spellStart"/>
      <w:r>
        <w:rPr>
          <w:w w:val="105"/>
          <w:position w:val="-5"/>
          <w:sz w:val="10"/>
        </w:rPr>
        <w:t>i</w:t>
      </w:r>
      <w:proofErr w:type="spellEnd"/>
      <w:r>
        <w:rPr>
          <w:spacing w:val="1"/>
          <w:w w:val="105"/>
          <w:position w:val="-5"/>
          <w:sz w:val="10"/>
        </w:rPr>
        <w:t xml:space="preserve"> </w:t>
      </w:r>
      <w:r>
        <w:rPr>
          <w:w w:val="105"/>
        </w:rPr>
        <w:t>is the amount of time by</w:t>
      </w:r>
      <w:r>
        <w:rPr>
          <w:spacing w:val="1"/>
          <w:w w:val="105"/>
        </w:rPr>
        <w:t xml:space="preserve"> </w:t>
      </w:r>
      <w:r>
        <w:rPr>
          <w:w w:val="105"/>
        </w:rPr>
        <w:t>which the completion time of job ‘</w:t>
      </w:r>
      <w:proofErr w:type="spellStart"/>
      <w:r>
        <w:rPr>
          <w:w w:val="105"/>
        </w:rPr>
        <w:t>i</w:t>
      </w:r>
      <w:proofErr w:type="spellEnd"/>
      <w:r>
        <w:rPr>
          <w:w w:val="105"/>
        </w:rPr>
        <w:t>’ exceeds its due date. L</w:t>
      </w:r>
      <w:r>
        <w:rPr>
          <w:w w:val="105"/>
        </w:rPr>
        <w:t>ateness is designated as ‘L</w:t>
      </w:r>
      <w:proofErr w:type="spellStart"/>
      <w:r>
        <w:rPr>
          <w:w w:val="105"/>
          <w:position w:val="-5"/>
          <w:sz w:val="10"/>
        </w:rPr>
        <w:t>i</w:t>
      </w:r>
      <w:proofErr w:type="spellEnd"/>
      <w:r>
        <w:rPr>
          <w:w w:val="105"/>
        </w:rPr>
        <w:t>’. As</w:t>
      </w:r>
      <w:r>
        <w:rPr>
          <w:spacing w:val="1"/>
          <w:w w:val="105"/>
        </w:rPr>
        <w:t xml:space="preserve"> </w:t>
      </w:r>
      <w:r>
        <w:rPr>
          <w:w w:val="105"/>
        </w:rPr>
        <w:t>lateness</w:t>
      </w:r>
      <w:r>
        <w:rPr>
          <w:spacing w:val="-4"/>
          <w:w w:val="105"/>
        </w:rPr>
        <w:t xml:space="preserve"> </w:t>
      </w:r>
      <w:r>
        <w:rPr>
          <w:w w:val="105"/>
        </w:rPr>
        <w:t>can</w:t>
      </w:r>
      <w:r>
        <w:rPr>
          <w:spacing w:val="-4"/>
          <w:w w:val="105"/>
        </w:rPr>
        <w:t xml:space="preserve"> </w:t>
      </w:r>
      <w:r>
        <w:rPr>
          <w:w w:val="105"/>
        </w:rPr>
        <w:t>be</w:t>
      </w:r>
      <w:r>
        <w:rPr>
          <w:spacing w:val="-2"/>
          <w:w w:val="105"/>
        </w:rPr>
        <w:t xml:space="preserve"> </w:t>
      </w:r>
      <w:r>
        <w:rPr>
          <w:w w:val="105"/>
        </w:rPr>
        <w:t>either</w:t>
      </w:r>
      <w:r>
        <w:rPr>
          <w:spacing w:val="-4"/>
          <w:w w:val="105"/>
        </w:rPr>
        <w:t xml:space="preserve"> </w:t>
      </w:r>
      <w:r>
        <w:rPr>
          <w:w w:val="105"/>
        </w:rPr>
        <w:t>positive</w:t>
      </w:r>
      <w:r>
        <w:rPr>
          <w:spacing w:val="-3"/>
          <w:w w:val="105"/>
        </w:rPr>
        <w:t xml:space="preserve"> </w:t>
      </w:r>
      <w:r>
        <w:rPr>
          <w:w w:val="105"/>
        </w:rPr>
        <w:t>or</w:t>
      </w:r>
      <w:r>
        <w:rPr>
          <w:spacing w:val="-4"/>
          <w:w w:val="105"/>
        </w:rPr>
        <w:t xml:space="preserve"> </w:t>
      </w:r>
      <w:r>
        <w:rPr>
          <w:w w:val="105"/>
        </w:rPr>
        <w:t>negative,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positive</w:t>
      </w:r>
      <w:r>
        <w:rPr>
          <w:spacing w:val="-2"/>
          <w:w w:val="105"/>
        </w:rPr>
        <w:t xml:space="preserve"> </w:t>
      </w:r>
      <w:r>
        <w:rPr>
          <w:w w:val="105"/>
        </w:rPr>
        <w:t>lateness,</w:t>
      </w:r>
      <w:r>
        <w:rPr>
          <w:spacing w:val="-4"/>
          <w:w w:val="105"/>
        </w:rPr>
        <w:t xml:space="preserve"> </w:t>
      </w:r>
      <w:r>
        <w:rPr>
          <w:w w:val="105"/>
        </w:rPr>
        <w:t>i.e.,</w:t>
      </w:r>
      <w:r>
        <w:rPr>
          <w:spacing w:val="-4"/>
          <w:w w:val="105"/>
        </w:rPr>
        <w:t xml:space="preserve"> </w:t>
      </w:r>
      <w:r>
        <w:rPr>
          <w:w w:val="105"/>
        </w:rPr>
        <w:t>when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due</w:t>
      </w:r>
      <w:r>
        <w:rPr>
          <w:spacing w:val="-4"/>
          <w:w w:val="105"/>
        </w:rPr>
        <w:t xml:space="preserve"> </w:t>
      </w:r>
      <w:r>
        <w:rPr>
          <w:w w:val="105"/>
        </w:rPr>
        <w:t>date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not</w:t>
      </w:r>
      <w:r>
        <w:rPr>
          <w:spacing w:val="-3"/>
          <w:w w:val="105"/>
        </w:rPr>
        <w:t xml:space="preserve"> </w:t>
      </w:r>
      <w:r>
        <w:rPr>
          <w:w w:val="105"/>
        </w:rPr>
        <w:t>met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5"/>
          <w:w w:val="105"/>
        </w:rPr>
        <w:t xml:space="preserve"> </w:t>
      </w:r>
      <w:r>
        <w:rPr>
          <w:w w:val="105"/>
        </w:rPr>
        <w:t>called</w:t>
      </w:r>
      <w:r>
        <w:rPr>
          <w:spacing w:val="8"/>
          <w:w w:val="105"/>
        </w:rPr>
        <w:t xml:space="preserve"> </w:t>
      </w:r>
      <w:r>
        <w:rPr>
          <w:w w:val="105"/>
        </w:rPr>
        <w:t>tardiness,</w:t>
      </w:r>
      <w:r>
        <w:rPr>
          <w:spacing w:val="6"/>
          <w:w w:val="105"/>
        </w:rPr>
        <w:t xml:space="preserve"> </w:t>
      </w:r>
      <w:r>
        <w:rPr>
          <w:w w:val="105"/>
        </w:rPr>
        <w:t>T</w:t>
      </w:r>
      <w:proofErr w:type="spellStart"/>
      <w:r>
        <w:rPr>
          <w:w w:val="105"/>
          <w:position w:val="-5"/>
          <w:sz w:val="10"/>
        </w:rPr>
        <w:t>i</w:t>
      </w:r>
      <w:proofErr w:type="spellEnd"/>
      <w:r>
        <w:rPr>
          <w:w w:val="105"/>
        </w:rPr>
        <w:t>.</w:t>
      </w:r>
    </w:p>
    <w:p w14:paraId="03A2D21F" w14:textId="77777777" w:rsidR="00DE4ECC" w:rsidRDefault="00105BF9">
      <w:pPr>
        <w:pStyle w:val="BodyText"/>
        <w:spacing w:before="141" w:line="273" w:lineRule="auto"/>
        <w:ind w:left="234"/>
      </w:pPr>
      <w:r>
        <w:rPr>
          <w:w w:val="105"/>
        </w:rPr>
        <w:t>Thus,</w:t>
      </w:r>
      <w:r>
        <w:rPr>
          <w:spacing w:val="9"/>
          <w:w w:val="105"/>
        </w:rPr>
        <w:t xml:space="preserve"> </w:t>
      </w:r>
      <w:r>
        <w:rPr>
          <w:w w:val="105"/>
        </w:rPr>
        <w:t>tardiness</w:t>
      </w:r>
      <w:r>
        <w:rPr>
          <w:spacing w:val="12"/>
          <w:w w:val="105"/>
        </w:rPr>
        <w:t xml:space="preserve"> </w:t>
      </w:r>
      <w:r>
        <w:rPr>
          <w:w w:val="105"/>
        </w:rPr>
        <w:t>is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measure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deviation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completion</w:t>
      </w:r>
      <w:r>
        <w:rPr>
          <w:spacing w:val="9"/>
          <w:w w:val="105"/>
        </w:rPr>
        <w:t xml:space="preserve"> </w:t>
      </w:r>
      <w:r>
        <w:rPr>
          <w:w w:val="105"/>
        </w:rPr>
        <w:t>time</w:t>
      </w:r>
      <w:r>
        <w:rPr>
          <w:spacing w:val="12"/>
          <w:w w:val="105"/>
        </w:rPr>
        <w:t xml:space="preserve"> </w:t>
      </w:r>
      <w:r>
        <w:rPr>
          <w:w w:val="105"/>
        </w:rPr>
        <w:t>from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due</w:t>
      </w:r>
      <w:r>
        <w:rPr>
          <w:spacing w:val="9"/>
          <w:w w:val="105"/>
        </w:rPr>
        <w:t xml:space="preserve"> </w:t>
      </w:r>
      <w:r>
        <w:rPr>
          <w:w w:val="105"/>
        </w:rPr>
        <w:t>date.</w:t>
      </w:r>
      <w:r>
        <w:rPr>
          <w:spacing w:val="12"/>
          <w:w w:val="105"/>
        </w:rPr>
        <w:t xml:space="preserve"> </w:t>
      </w:r>
      <w:r>
        <w:rPr>
          <w:w w:val="105"/>
        </w:rPr>
        <w:t>Since</w:t>
      </w:r>
      <w:r>
        <w:rPr>
          <w:spacing w:val="-38"/>
          <w:w w:val="105"/>
        </w:rPr>
        <w:t xml:space="preserve"> </w:t>
      </w:r>
      <w:r>
        <w:t>there is</w:t>
      </w:r>
      <w:r>
        <w:rPr>
          <w:spacing w:val="6"/>
        </w:rPr>
        <w:t xml:space="preserve"> </w:t>
      </w:r>
      <w:r>
        <w:t>often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penalty</w:t>
      </w:r>
      <w:r>
        <w:rPr>
          <w:spacing w:val="3"/>
        </w:rPr>
        <w:t xml:space="preserve"> </w:t>
      </w:r>
      <w:r>
        <w:t>associated</w:t>
      </w:r>
      <w:r>
        <w:rPr>
          <w:spacing w:val="6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t>meeting</w:t>
      </w:r>
      <w:r>
        <w:rPr>
          <w:spacing w:val="3"/>
        </w:rPr>
        <w:t xml:space="preserve"> </w:t>
      </w:r>
      <w:r>
        <w:t>due</w:t>
      </w:r>
      <w:r>
        <w:rPr>
          <w:spacing w:val="6"/>
        </w:rPr>
        <w:t xml:space="preserve"> </w:t>
      </w:r>
      <w:r>
        <w:t>dates,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tardiness</w:t>
      </w:r>
      <w:r>
        <w:rPr>
          <w:spacing w:val="3"/>
        </w:rPr>
        <w:t xml:space="preserve"> </w:t>
      </w:r>
      <w:r>
        <w:t>measure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important.</w:t>
      </w:r>
    </w:p>
    <w:p w14:paraId="1863AF8E" w14:textId="77777777" w:rsidR="00DE4ECC" w:rsidRDefault="00105BF9">
      <w:pPr>
        <w:tabs>
          <w:tab w:val="left" w:pos="2394"/>
        </w:tabs>
        <w:spacing w:before="119"/>
        <w:ind w:left="234"/>
        <w:rPr>
          <w:sz w:val="18"/>
        </w:rPr>
      </w:pPr>
      <w:r>
        <w:rPr>
          <w:w w:val="105"/>
          <w:sz w:val="18"/>
        </w:rPr>
        <w:t>Flow</w:t>
      </w:r>
      <w:r>
        <w:rPr>
          <w:spacing w:val="26"/>
          <w:w w:val="105"/>
          <w:sz w:val="18"/>
        </w:rPr>
        <w:t xml:space="preserve"> </w:t>
      </w:r>
      <w:r>
        <w:rPr>
          <w:w w:val="105"/>
          <w:sz w:val="18"/>
        </w:rPr>
        <w:t>Time</w:t>
      </w:r>
      <w:r>
        <w:rPr>
          <w:w w:val="105"/>
          <w:sz w:val="18"/>
        </w:rPr>
        <w:tab/>
        <w:t>=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F</w:t>
      </w:r>
      <w:proofErr w:type="spellStart"/>
      <w:r>
        <w:rPr>
          <w:w w:val="105"/>
          <w:position w:val="-5"/>
          <w:sz w:val="10"/>
        </w:rPr>
        <w:t>i</w:t>
      </w:r>
      <w:proofErr w:type="spellEnd"/>
      <w:r>
        <w:rPr>
          <w:spacing w:val="2"/>
          <w:w w:val="105"/>
          <w:position w:val="-5"/>
          <w:sz w:val="10"/>
        </w:rPr>
        <w:t xml:space="preserve"> </w:t>
      </w:r>
      <w:r>
        <w:rPr>
          <w:w w:val="105"/>
          <w:sz w:val="18"/>
        </w:rPr>
        <w:t>=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C</w:t>
      </w:r>
      <w:proofErr w:type="spellStart"/>
      <w:r>
        <w:rPr>
          <w:w w:val="105"/>
          <w:position w:val="-5"/>
          <w:sz w:val="10"/>
        </w:rPr>
        <w:t>i</w:t>
      </w:r>
      <w:proofErr w:type="spellEnd"/>
      <w:r>
        <w:rPr>
          <w:spacing w:val="2"/>
          <w:w w:val="105"/>
          <w:position w:val="-5"/>
          <w:sz w:val="10"/>
        </w:rPr>
        <w:t xml:space="preserve"> </w:t>
      </w:r>
      <w:r>
        <w:rPr>
          <w:w w:val="105"/>
          <w:sz w:val="18"/>
        </w:rPr>
        <w:t xml:space="preserve">– </w:t>
      </w:r>
      <w:proofErr w:type="gramStart"/>
      <w:r>
        <w:rPr>
          <w:w w:val="105"/>
          <w:sz w:val="18"/>
        </w:rPr>
        <w:t>r</w:t>
      </w:r>
      <w:proofErr w:type="spellStart"/>
      <w:r>
        <w:rPr>
          <w:w w:val="105"/>
          <w:position w:val="-5"/>
          <w:sz w:val="10"/>
        </w:rPr>
        <w:t>i</w:t>
      </w:r>
      <w:proofErr w:type="spellEnd"/>
      <w:r>
        <w:rPr>
          <w:w w:val="105"/>
          <w:position w:val="-5"/>
          <w:sz w:val="10"/>
        </w:rPr>
        <w:t xml:space="preserve"> </w:t>
      </w:r>
      <w:r>
        <w:rPr>
          <w:spacing w:val="1"/>
          <w:w w:val="105"/>
          <w:position w:val="-5"/>
          <w:sz w:val="10"/>
        </w:rPr>
        <w:t xml:space="preserve"> </w:t>
      </w:r>
      <w:r>
        <w:rPr>
          <w:w w:val="105"/>
          <w:sz w:val="18"/>
        </w:rPr>
        <w:t>=</w:t>
      </w:r>
      <w:proofErr w:type="gramEnd"/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F</w:t>
      </w:r>
      <w:r>
        <w:rPr>
          <w:w w:val="105"/>
          <w:position w:val="-5"/>
          <w:sz w:val="10"/>
        </w:rPr>
        <w:t>(i-1)</w:t>
      </w:r>
      <w:r>
        <w:rPr>
          <w:spacing w:val="20"/>
          <w:w w:val="105"/>
          <w:position w:val="-5"/>
          <w:sz w:val="10"/>
        </w:rPr>
        <w:t xml:space="preserve"> </w:t>
      </w:r>
      <w:r>
        <w:rPr>
          <w:w w:val="105"/>
          <w:sz w:val="18"/>
        </w:rPr>
        <w:t>+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pi</w:t>
      </w:r>
    </w:p>
    <w:p w14:paraId="43528838" w14:textId="77777777" w:rsidR="00DE4ECC" w:rsidRDefault="00105BF9">
      <w:pPr>
        <w:pStyle w:val="BodyText"/>
        <w:tabs>
          <w:tab w:val="left" w:pos="2394"/>
        </w:tabs>
        <w:spacing w:before="96"/>
        <w:ind w:left="234"/>
        <w:rPr>
          <w:rFonts w:ascii="Symbol" w:hAnsi="Symbol"/>
        </w:rPr>
      </w:pPr>
      <w:r>
        <w:pict w14:anchorId="50319DA3">
          <v:group id="_x0000_s1068" style="position:absolute;left:0;text-align:left;margin-left:242.4pt;margin-top:7.3pt;width:15.3pt;height:8.65pt;z-index:-27418624;mso-position-horizontal-relative:page" coordorigin="4848,146" coordsize="306,173">
            <v:shape id="_x0000_s1070" style="position:absolute;left:4847;top:146;width:157;height:162" coordorigin="4848,147" coordsize="157,162" o:spt="100" adj="0,,0" path="m4867,232r-2,-2l4858,230r-2,2l4856,238r2,3l4865,241r2,-2l4867,232xm4875,304r-1,-1l4871,303r-4,l4867,302r,-36l4867,263r,-6l4866,257r-2,2l4857,262r-3,1l4854,263r,2l4854,265r1,1l4858,268r,34l4858,303r-4,l4851,303r-1,1l4850,306r25,l4875,304xm4889,179r,l4887,179r-3,-1l4884,178r,-27l4881,148r-12,l4865,149r-4,1l4860,150r,-3l4859,147r-2,1l4852,149r-2,l4850,149r,1l4851,151r2,1l4853,178r-3,1l4848,179r,l4848,181r,l4865,181r,l4866,179r-1,l4863,179r-3,-1l4860,154r1,-1l4862,151r3,-1l4875,150r2,3l4877,178r-3,1l4872,179r-1,l4872,181r,l4888,181r1,l4889,179xm4966,302r,-19l4966,255r,-19l4961,242r-4,13l4956,269r1,14l4961,296r5,6xm4973,306r-4,-1l4966,302r1,4l4973,306xm4973,232r-6,l4966,236r3,-3l4973,232xm5004,269r-1,-14l4999,242r-8,-9l4980,230r-7,2l4980,232r8,4l4992,246r2,12l4995,269r-1,11l4992,292r-4,10l4980,306r-7,l4980,308r11,-3l4999,296r4,-13l5004,269xe" fillcolor="black" stroked="f">
              <v:stroke joinstyle="round"/>
              <v:formulas/>
              <v:path arrowok="t" o:connecttype="segments"/>
            </v:shape>
            <v:shape id="_x0000_s1069" type="#_x0000_t75" style="position:absolute;left:5050;top:145;width:104;height:173">
              <v:imagedata r:id="rId319" o:title=""/>
            </v:shape>
            <w10:wrap anchorx="page"/>
          </v:group>
        </w:pict>
      </w:r>
      <w:proofErr w:type="spellStart"/>
      <w:r>
        <w:rPr>
          <w:w w:val="105"/>
        </w:rPr>
        <w:t>Makespan</w:t>
      </w:r>
      <w:proofErr w:type="spellEnd"/>
      <w:r>
        <w:rPr>
          <w:w w:val="105"/>
        </w:rPr>
        <w:tab/>
        <w:t>=</w:t>
      </w:r>
      <w:r>
        <w:rPr>
          <w:spacing w:val="9"/>
          <w:w w:val="105"/>
        </w:rPr>
        <w:t xml:space="preserve"> </w:t>
      </w:r>
      <w:r>
        <w:rPr>
          <w:w w:val="105"/>
        </w:rPr>
        <w:t>Total</w:t>
      </w:r>
      <w:r>
        <w:rPr>
          <w:spacing w:val="9"/>
          <w:w w:val="105"/>
        </w:rPr>
        <w:t xml:space="preserve"> </w:t>
      </w:r>
      <w:r>
        <w:rPr>
          <w:w w:val="105"/>
        </w:rPr>
        <w:t>flow</w:t>
      </w:r>
      <w:r>
        <w:rPr>
          <w:spacing w:val="7"/>
          <w:w w:val="105"/>
        </w:rPr>
        <w:t xml:space="preserve"> </w:t>
      </w:r>
      <w:r>
        <w:rPr>
          <w:w w:val="105"/>
        </w:rPr>
        <w:t>time</w:t>
      </w:r>
      <w:r>
        <w:rPr>
          <w:spacing w:val="9"/>
          <w:w w:val="105"/>
        </w:rPr>
        <w:t xml:space="preserve"> </w:t>
      </w:r>
      <w:r>
        <w:rPr>
          <w:w w:val="105"/>
        </w:rPr>
        <w:t>=</w:t>
      </w:r>
      <w:r>
        <w:rPr>
          <w:spacing w:val="38"/>
          <w:w w:val="105"/>
        </w:rPr>
        <w:t xml:space="preserve"> </w:t>
      </w:r>
      <w:r>
        <w:rPr>
          <w:rFonts w:ascii="Symbol" w:hAnsi="Symbol"/>
          <w:w w:val="105"/>
        </w:rPr>
        <w:t></w:t>
      </w:r>
      <w:r>
        <w:rPr>
          <w:rFonts w:ascii="Times New Roman" w:hAnsi="Times New Roman"/>
          <w:spacing w:val="-8"/>
          <w:w w:val="105"/>
        </w:rPr>
        <w:t xml:space="preserve"> </w:t>
      </w:r>
      <w:r>
        <w:rPr>
          <w:rFonts w:ascii="Symbol" w:hAnsi="Symbol"/>
          <w:w w:val="105"/>
          <w:vertAlign w:val="subscript"/>
        </w:rPr>
        <w:t></w:t>
      </w:r>
    </w:p>
    <w:p w14:paraId="50409792" w14:textId="77777777" w:rsidR="00DE4ECC" w:rsidRDefault="00105BF9">
      <w:pPr>
        <w:pStyle w:val="BodyText"/>
        <w:tabs>
          <w:tab w:val="left" w:pos="2375"/>
        </w:tabs>
        <w:spacing w:before="140"/>
        <w:ind w:left="234"/>
        <w:rPr>
          <w:rFonts w:ascii="Symbol" w:hAnsi="Symbol"/>
        </w:rPr>
      </w:pPr>
      <w:r>
        <w:pict w14:anchorId="1A79584C">
          <v:shape id="_x0000_s1067" style="position:absolute;left:0;text-align:left;margin-left:310.3pt;margin-top:9.2pt;width:23.8pt;height:8.9pt;z-index:-27418112;mso-position-horizontal-relative:page" coordorigin="6206,184" coordsize="476,178" o:spt="100" adj="0,,0" path="m6223,276r-2,-2l6214,274r-3,2l6211,282r3,3l6220,285r3,-2l6223,276xm6231,348r-1,-1l6227,347r-4,l6223,306r,-4l6223,301r-1,l6219,303r-6,3l6209,307r,l6209,309r,l6211,310r3,2l6214,347r-5,l6207,347r-1,1l6206,350r24,l6231,348xm6248,223r-1,l6245,223r-3,-1l6242,195r-3,-3l6227,192r-4,1l6219,194r-1,l6218,191r-1,l6215,192r-4,1l6208,193r,l6208,194r1,1l6212,196r,26l6211,222r-3,1l6206,223r,l6206,225r,l6223,225r,l6224,223r-1,l6221,223r-3,-1l6218,198r1,-1l6221,195r2,-1l6233,194r2,3l6235,222r-3,1l6230,223r,l6230,225r1,l6246,225r1,l6248,223xm6325,280r-5,6l6315,299r-1,14l6315,327r5,13l6325,346r-1,-19l6324,299r1,-19xm6331,350r-4,-1l6325,346r,4l6331,350xm6331,276r-6,l6325,280r2,-3l6331,276xm6362,313r-1,-14l6357,286r-8,-9l6338,274r-7,2l6338,276r8,4l6351,290r1,12l6353,313r-1,11l6351,336r-5,10l6338,350r-7,l6338,352r11,-3l6357,340r4,-13l6362,313xm6492,213r-1,-6l6491,190r-81,l6410,193r1,1l6414,194r11,2l6425,306r-11,1l6409,307r-1,1l6409,311r1,l6456,311r1,l6457,308r-1,-1l6450,307r-11,-1l6438,303r,-49l6470,254r2,1l6476,256r2,2l6478,261r2,8l6481,270r3,l6485,269r,-37l6484,231r-3,l6480,232r-1,7l6477,244r-1,1l6474,246r-3,1l6465,247r-27,l6438,202r,-8l6470,194r4,1l6483,197r3,7l6487,213r2,1l6491,214r1,-1xm6503,288r-2,-2l6495,286r-3,2l6492,294r2,3l6501,297r2,-2l6503,288xm6511,360r-1,l6508,360r-5,-1l6503,318r1,-4l6503,313r,l6502,313r-2,2l6493,318r-3,1l6490,319r,1l6491,322r4,2l6495,359r-5,1l6488,360r-1,l6487,362r24,l6511,360xm6583,184r-11,l6535,314r10,l6583,184xm6681,308r-1,-1l6676,307r-6,-1l6669,304r,-58l6668,244r-5,-7l6637,237r-8,4l6621,245r-2,l6619,244r,-9l6618,235r-1,l6613,237r-10,4l6599,242r-1,1l6598,244r,1l6600,246r5,3l6605,306r-11,1l6593,308r,3l6594,311r35,l6630,311r,-3l6629,307r-3,l6619,306r,-52l6624,247r5,-2l6630,244r21,l6655,252r,54l6648,307r-3,l6643,308r1,3l6645,311r35,l6681,311r,-3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w w:val="105"/>
        </w:rPr>
        <w:t>Mean</w:t>
      </w:r>
      <w:r>
        <w:rPr>
          <w:spacing w:val="17"/>
          <w:w w:val="105"/>
        </w:rPr>
        <w:t xml:space="preserve"> </w:t>
      </w:r>
      <w:r>
        <w:rPr>
          <w:w w:val="105"/>
        </w:rPr>
        <w:t>flow</w:t>
      </w:r>
      <w:r>
        <w:rPr>
          <w:spacing w:val="18"/>
          <w:w w:val="105"/>
        </w:rPr>
        <w:t xml:space="preserve"> </w:t>
      </w:r>
      <w:r>
        <w:rPr>
          <w:w w:val="105"/>
        </w:rPr>
        <w:t>time</w:t>
      </w:r>
      <w:r>
        <w:rPr>
          <w:w w:val="105"/>
        </w:rPr>
        <w:tab/>
        <w:t>=</w:t>
      </w:r>
      <w:r>
        <w:rPr>
          <w:spacing w:val="12"/>
          <w:w w:val="105"/>
        </w:rPr>
        <w:t xml:space="preserve"> </w:t>
      </w:r>
      <w:r>
        <w:rPr>
          <w:w w:val="105"/>
        </w:rPr>
        <w:t>Total</w:t>
      </w:r>
      <w:r>
        <w:rPr>
          <w:spacing w:val="10"/>
          <w:w w:val="105"/>
        </w:rPr>
        <w:t xml:space="preserve"> </w:t>
      </w:r>
      <w:r>
        <w:rPr>
          <w:w w:val="105"/>
        </w:rPr>
        <w:t>flow</w:t>
      </w:r>
      <w:r>
        <w:rPr>
          <w:spacing w:val="12"/>
          <w:w w:val="105"/>
        </w:rPr>
        <w:t xml:space="preserve"> </w:t>
      </w:r>
      <w:r>
        <w:rPr>
          <w:w w:val="105"/>
        </w:rPr>
        <w:t>time/Number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jobs</w:t>
      </w:r>
      <w:r>
        <w:rPr>
          <w:spacing w:val="10"/>
          <w:w w:val="105"/>
        </w:rPr>
        <w:t xml:space="preserve"> </w:t>
      </w:r>
      <w:r>
        <w:rPr>
          <w:w w:val="105"/>
        </w:rPr>
        <w:t>=</w:t>
      </w:r>
      <w:r>
        <w:rPr>
          <w:spacing w:val="40"/>
          <w:w w:val="105"/>
        </w:rPr>
        <w:t xml:space="preserve"> </w:t>
      </w:r>
      <w:r>
        <w:rPr>
          <w:rFonts w:ascii="Symbol" w:hAnsi="Symbol"/>
          <w:w w:val="105"/>
        </w:rPr>
        <w:t></w:t>
      </w:r>
      <w:r>
        <w:rPr>
          <w:rFonts w:ascii="Times New Roman" w:hAnsi="Times New Roman"/>
          <w:spacing w:val="-9"/>
          <w:w w:val="105"/>
        </w:rPr>
        <w:t xml:space="preserve"> </w:t>
      </w:r>
      <w:r>
        <w:rPr>
          <w:rFonts w:ascii="Symbol" w:hAnsi="Symbol"/>
          <w:w w:val="105"/>
          <w:vertAlign w:val="subscript"/>
        </w:rPr>
        <w:t></w:t>
      </w:r>
    </w:p>
    <w:p w14:paraId="5903A3F7" w14:textId="77777777" w:rsidR="00DE4ECC" w:rsidRDefault="00105BF9">
      <w:pPr>
        <w:pStyle w:val="BodyText"/>
        <w:tabs>
          <w:tab w:val="left" w:pos="2375"/>
        </w:tabs>
        <w:spacing w:before="148"/>
        <w:ind w:left="234"/>
      </w:pPr>
      <w:r>
        <w:rPr>
          <w:w w:val="105"/>
        </w:rPr>
        <w:t>Lateness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Job</w:t>
      </w:r>
      <w:r>
        <w:rPr>
          <w:w w:val="105"/>
        </w:rPr>
        <w:tab/>
        <w:t>=</w:t>
      </w:r>
      <w:r>
        <w:rPr>
          <w:spacing w:val="6"/>
          <w:w w:val="105"/>
        </w:rPr>
        <w:t xml:space="preserve"> </w:t>
      </w:r>
      <w:r>
        <w:rPr>
          <w:w w:val="105"/>
        </w:rPr>
        <w:t>L</w:t>
      </w:r>
      <w:proofErr w:type="spellStart"/>
      <w:r>
        <w:rPr>
          <w:w w:val="105"/>
          <w:position w:val="-5"/>
          <w:sz w:val="10"/>
        </w:rPr>
        <w:t>i</w:t>
      </w:r>
      <w:proofErr w:type="spellEnd"/>
      <w:r>
        <w:rPr>
          <w:spacing w:val="21"/>
          <w:w w:val="105"/>
          <w:position w:val="-5"/>
          <w:sz w:val="10"/>
        </w:rPr>
        <w:t xml:space="preserve"> </w:t>
      </w:r>
      <w:r>
        <w:rPr>
          <w:w w:val="105"/>
        </w:rPr>
        <w:t>=</w:t>
      </w:r>
      <w:r>
        <w:rPr>
          <w:spacing w:val="6"/>
          <w:w w:val="105"/>
        </w:rPr>
        <w:t xml:space="preserve"> </w:t>
      </w:r>
      <w:r>
        <w:rPr>
          <w:w w:val="105"/>
        </w:rPr>
        <w:t>F</w:t>
      </w:r>
      <w:proofErr w:type="spellStart"/>
      <w:r>
        <w:rPr>
          <w:w w:val="105"/>
          <w:position w:val="-5"/>
          <w:sz w:val="10"/>
        </w:rPr>
        <w:t>i</w:t>
      </w:r>
      <w:proofErr w:type="spellEnd"/>
      <w:r>
        <w:rPr>
          <w:spacing w:val="22"/>
          <w:w w:val="105"/>
          <w:position w:val="-5"/>
          <w:sz w:val="10"/>
        </w:rPr>
        <w:t xml:space="preserve"> </w:t>
      </w:r>
      <w:r>
        <w:rPr>
          <w:w w:val="105"/>
        </w:rPr>
        <w:t>–</w:t>
      </w:r>
      <w:r>
        <w:rPr>
          <w:spacing w:val="2"/>
          <w:w w:val="105"/>
        </w:rPr>
        <w:t xml:space="preserve"> </w:t>
      </w:r>
      <w:r>
        <w:rPr>
          <w:w w:val="105"/>
        </w:rPr>
        <w:t>d</w:t>
      </w:r>
      <w:proofErr w:type="spellStart"/>
      <w:r>
        <w:rPr>
          <w:w w:val="105"/>
          <w:position w:val="-5"/>
          <w:sz w:val="10"/>
        </w:rPr>
        <w:t>i</w:t>
      </w:r>
      <w:proofErr w:type="spellEnd"/>
      <w:r>
        <w:rPr>
          <w:w w:val="105"/>
        </w:rPr>
        <w:t>.</w:t>
      </w:r>
    </w:p>
    <w:p w14:paraId="7BB61218" w14:textId="77777777" w:rsidR="00DE4ECC" w:rsidRDefault="00105BF9">
      <w:pPr>
        <w:pStyle w:val="BodyText"/>
        <w:tabs>
          <w:tab w:val="left" w:pos="2375"/>
        </w:tabs>
        <w:spacing w:before="107"/>
        <w:ind w:left="234"/>
      </w:pPr>
      <w:r>
        <w:t>Tardiness</w:t>
      </w:r>
      <w:r>
        <w:rPr>
          <w:spacing w:val="20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Job</w:t>
      </w:r>
      <w:r>
        <w:tab/>
        <w:t>=</w:t>
      </w:r>
      <w:r>
        <w:rPr>
          <w:spacing w:val="11"/>
        </w:rPr>
        <w:t xml:space="preserve"> </w:t>
      </w:r>
      <w:r>
        <w:t>T</w:t>
      </w:r>
      <w:proofErr w:type="spellStart"/>
      <w:r>
        <w:rPr>
          <w:position w:val="-5"/>
          <w:sz w:val="10"/>
        </w:rPr>
        <w:t>i</w:t>
      </w:r>
      <w:proofErr w:type="spellEnd"/>
      <w:r>
        <w:rPr>
          <w:spacing w:val="10"/>
          <w:position w:val="-5"/>
          <w:sz w:val="10"/>
        </w:rPr>
        <w:t xml:space="preserve"> </w:t>
      </w:r>
      <w:r>
        <w:t>=</w:t>
      </w:r>
      <w:r>
        <w:rPr>
          <w:spacing w:val="11"/>
        </w:rPr>
        <w:t xml:space="preserve"> </w:t>
      </w:r>
      <w:r>
        <w:t>F</w:t>
      </w:r>
      <w:proofErr w:type="spellStart"/>
      <w:r>
        <w:rPr>
          <w:position w:val="-5"/>
          <w:sz w:val="10"/>
        </w:rPr>
        <w:t>i</w:t>
      </w:r>
      <w:proofErr w:type="spellEnd"/>
      <w:r>
        <w:rPr>
          <w:spacing w:val="9"/>
          <w:position w:val="-5"/>
          <w:sz w:val="10"/>
        </w:rPr>
        <w:t xml:space="preserve"> </w:t>
      </w:r>
      <w:r>
        <w:t>-</w:t>
      </w:r>
      <w:r>
        <w:rPr>
          <w:spacing w:val="11"/>
        </w:rPr>
        <w:t xml:space="preserve"> </w:t>
      </w:r>
      <w:r>
        <w:t>d</w:t>
      </w:r>
      <w:proofErr w:type="spellStart"/>
      <w:r>
        <w:rPr>
          <w:position w:val="-5"/>
          <w:sz w:val="10"/>
        </w:rPr>
        <w:t>i</w:t>
      </w:r>
      <w:proofErr w:type="spellEnd"/>
      <w:r>
        <w:rPr>
          <w:spacing w:val="31"/>
          <w:position w:val="-5"/>
          <w:sz w:val="10"/>
        </w:rPr>
        <w:t xml:space="preserve"> </w:t>
      </w:r>
      <w:r>
        <w:t>if</w:t>
      </w:r>
      <w:r>
        <w:rPr>
          <w:spacing w:val="11"/>
        </w:rPr>
        <w:t xml:space="preserve"> </w:t>
      </w:r>
      <w:r>
        <w:t>F</w:t>
      </w:r>
      <w:proofErr w:type="spellStart"/>
      <w:r>
        <w:rPr>
          <w:position w:val="-5"/>
          <w:sz w:val="10"/>
        </w:rPr>
        <w:t>i</w:t>
      </w:r>
      <w:proofErr w:type="spellEnd"/>
      <w:r>
        <w:rPr>
          <w:spacing w:val="30"/>
          <w:position w:val="-5"/>
          <w:sz w:val="10"/>
        </w:rPr>
        <w:t xml:space="preserve"> </w:t>
      </w:r>
      <w:r>
        <w:t>&gt;</w:t>
      </w:r>
      <w:r>
        <w:rPr>
          <w:spacing w:val="11"/>
        </w:rPr>
        <w:t xml:space="preserve"> </w:t>
      </w:r>
      <w:proofErr w:type="spellStart"/>
      <w:r>
        <w:t>dn</w:t>
      </w:r>
      <w:proofErr w:type="spellEnd"/>
      <w:r>
        <w:rPr>
          <w:spacing w:val="12"/>
        </w:rPr>
        <w:t xml:space="preserve"> </w:t>
      </w:r>
      <w:r>
        <w:t>otherwise</w:t>
      </w:r>
      <w:r>
        <w:rPr>
          <w:spacing w:val="62"/>
        </w:rPr>
        <w:t xml:space="preserve"> </w:t>
      </w:r>
      <w:r>
        <w:t>T</w:t>
      </w:r>
      <w:proofErr w:type="spellStart"/>
      <w:r>
        <w:rPr>
          <w:position w:val="-5"/>
          <w:sz w:val="10"/>
        </w:rPr>
        <w:t>i</w:t>
      </w:r>
      <w:proofErr w:type="spellEnd"/>
      <w:r>
        <w:rPr>
          <w:spacing w:val="30"/>
          <w:position w:val="-5"/>
          <w:sz w:val="10"/>
        </w:rPr>
        <w:t xml:space="preserve"> </w:t>
      </w:r>
      <w:r>
        <w:t>=</w:t>
      </w:r>
      <w:r>
        <w:rPr>
          <w:spacing w:val="11"/>
        </w:rPr>
        <w:t xml:space="preserve"> </w:t>
      </w:r>
      <w:r>
        <w:t>0</w:t>
      </w:r>
    </w:p>
    <w:p w14:paraId="12E11AFB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60D4D730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60503BA1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19" w:space="661"/>
            <w:col w:w="1990"/>
          </w:cols>
        </w:sectPr>
      </w:pPr>
    </w:p>
    <w:p w14:paraId="010C7E9C" w14:textId="77777777" w:rsidR="00DE4ECC" w:rsidRDefault="00DE4ECC">
      <w:pPr>
        <w:pStyle w:val="BodyText"/>
        <w:rPr>
          <w:b/>
          <w:sz w:val="20"/>
        </w:rPr>
      </w:pPr>
    </w:p>
    <w:p w14:paraId="5761E875" w14:textId="77777777" w:rsidR="00DE4ECC" w:rsidRDefault="00DE4ECC">
      <w:pPr>
        <w:pStyle w:val="BodyText"/>
        <w:rPr>
          <w:b/>
          <w:sz w:val="20"/>
        </w:rPr>
      </w:pPr>
    </w:p>
    <w:p w14:paraId="621FBCC6" w14:textId="77777777" w:rsidR="00DE4ECC" w:rsidRDefault="00DE4ECC">
      <w:pPr>
        <w:pStyle w:val="BodyText"/>
        <w:spacing w:before="7"/>
        <w:rPr>
          <w:b/>
          <w:sz w:val="20"/>
        </w:rPr>
      </w:pPr>
    </w:p>
    <w:p w14:paraId="7699EF4A" w14:textId="77777777" w:rsidR="00DE4ECC" w:rsidRDefault="00105BF9">
      <w:pPr>
        <w:pStyle w:val="BodyText"/>
        <w:tabs>
          <w:tab w:val="left" w:pos="2679"/>
        </w:tabs>
        <w:spacing w:line="410" w:lineRule="auto"/>
        <w:ind w:left="2680" w:right="6375" w:hanging="1467"/>
        <w:jc w:val="both"/>
      </w:pPr>
      <w:r>
        <w:pict w14:anchorId="3C3D2C88">
          <v:group id="_x0000_s1063" style="position:absolute;left:0;text-align:left;margin-left:275.05pt;margin-top:3.9pt;width:32.65pt;height:9.3pt;z-index:15949312;mso-position-horizontal-relative:page" coordorigin="5501,78" coordsize="653,186">
            <v:shape id="_x0000_s1066" style="position:absolute;left:5812;top:79;width:157;height:163" coordorigin="5812,79" coordsize="157,163" o:spt="100" adj="0,,0" path="m5831,165r-2,-3l5823,162r-3,2l5820,172r2,2l5829,174r2,-2l5831,165xm5839,237r-1,l5836,236r-5,l5831,195r1,-4l5831,191r,-1l5830,190r-2,2l5821,195r-3,1l5818,196r,1l5818,198r1,l5823,201r,35l5818,236r-2,1l5815,237r,1l5816,239r22,l5839,238r,-1xm5853,112r-2,l5848,111r,-27l5845,80r-12,l5829,82r-4,1l5825,83r-1,-1l5824,80r,-1l5821,81r-4,1l5815,82r-1,l5814,83r1,l5815,84r3,1l5818,111r-3,1l5813,112r-1,l5812,114r18,l5830,112r-1,l5828,112r-4,-1l5824,87r2,-1l5827,84r3,-1l5839,83r3,4l5842,110r-1,1l5838,112r-1,l5836,112r,2l5853,114r,-2xm5968,202r-1,-15l5963,175r-4,-5l5959,202r,11l5957,225r-4,10l5945,239r-8,-4l5932,225r-2,-12l5930,202r,-11l5932,179r5,-10l5945,164r8,5l5957,179r2,12l5959,202r,-32l5956,166r-5,-2l5945,162r-12,4l5926,175r-4,12l5921,202r1,14l5926,229r7,9l5945,241r6,-2l5956,238r7,-9l5967,216r1,-14xe" fillcolor="black" stroked="f">
              <v:stroke joinstyle="round"/>
              <v:formulas/>
              <v:path arrowok="t" o:connecttype="segments"/>
            </v:shape>
            <v:shape id="_x0000_s1065" type="#_x0000_t75" style="position:absolute;left:6016;top:78;width:138;height:173">
              <v:imagedata r:id="rId320" o:title=""/>
            </v:shape>
            <v:shape id="_x0000_s1064" type="#_x0000_t202" style="position:absolute;left:5500;top:78;width:653;height:186" filled="f" stroked="f">
              <v:textbox inset="0,0,0,0">
                <w:txbxContent>
                  <w:p w14:paraId="0999537F" w14:textId="77777777" w:rsidR="00DE4ECC" w:rsidRDefault="00105BF9">
                    <w:pPr>
                      <w:spacing w:line="171" w:lineRule="exact"/>
                      <w:rPr>
                        <w:rFonts w:ascii="Symbol" w:hAnsi="Symbol"/>
                        <w:sz w:val="18"/>
                      </w:rPr>
                    </w:pPr>
                    <w:r>
                      <w:rPr>
                        <w:w w:val="105"/>
                        <w:position w:val="2"/>
                        <w:sz w:val="18"/>
                      </w:rPr>
                      <w:t>=</w:t>
                    </w:r>
                    <w:r>
                      <w:rPr>
                        <w:spacing w:val="24"/>
                        <w:w w:val="105"/>
                        <w:position w:val="2"/>
                        <w:sz w:val="18"/>
                      </w:rPr>
                      <w:t xml:space="preserve"> </w:t>
                    </w:r>
                    <w:r>
                      <w:rPr>
                        <w:rFonts w:ascii="Symbol" w:hAnsi="Symbol"/>
                        <w:w w:val="105"/>
                        <w:sz w:val="18"/>
                      </w:rPr>
                      <w:t></w:t>
                    </w:r>
                    <w:r>
                      <w:rPr>
                        <w:rFonts w:ascii="Times New Roman" w:hAnsi="Times New Roman"/>
                        <w:spacing w:val="-8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Symbol" w:hAnsi="Symbol"/>
                        <w:w w:val="105"/>
                        <w:sz w:val="18"/>
                        <w:vertAlign w:val="subscript"/>
                      </w:rPr>
                      <w:t></w:t>
                    </w:r>
                  </w:p>
                </w:txbxContent>
              </v:textbox>
            </v:shape>
            <w10:wrap anchorx="page"/>
          </v:group>
        </w:pict>
      </w:r>
      <w:r>
        <w:pict w14:anchorId="11E23DD8">
          <v:group id="_x0000_s1059" style="position:absolute;left:0;text-align:left;margin-left:275.05pt;margin-top:21.65pt;width:42.4pt;height:9.55pt;z-index:15949824;mso-position-horizontal-relative:page" coordorigin="5501,433" coordsize="848,191">
            <v:shape id="_x0000_s1062" style="position:absolute;left:5831;top:439;width:156;height:163" coordorigin="5832,439" coordsize="156,163" o:spt="100" adj="0,,0" path="m5849,525r-3,-3l5840,522r-3,2l5837,532r2,2l5845,534r4,-2l5849,525xm5856,597r-1,l5852,596r-3,l5848,595r,-37l5849,556r,-5l5848,550r,l5845,552r-7,3l5835,556r,l5835,557r1,1l5839,561r,35l5835,596r-3,1l5832,597r,1l5833,599r22,l5856,598r,-1xm5873,472r-1,l5871,472r-4,-1l5867,444r-3,-4l5852,440r-4,2l5844,443r,l5843,442r,-2l5843,439r-2,2l5836,442r-2,l5834,443r1,1l5837,445r,26l5834,472r-2,l5832,472r,2l5849,474r,-2l5849,472r-2,l5843,471r,-24l5845,446r1,-2l5849,443r9,l5861,447r,24l5857,472r-1,l5855,472r,2l5873,474r,-2xm5957,524r-7,l5950,529r3,-3l5957,524xm5987,562r-1,-15l5982,535r-7,-9l5963,522r-6,2l5963,524r9,5l5976,539r2,12l5978,562r,11l5976,585r-4,10l5963,599r-7,-4l5951,585r-2,-12l5949,562r,-15l5950,529r-5,6l5941,547r-1,15l5941,576r4,13l5953,598r10,3l5970,599r5,-1l5982,589r4,-13l5987,562xe" fillcolor="black" stroked="f">
              <v:stroke joinstyle="round"/>
              <v:formulas/>
              <v:path arrowok="t" o:connecttype="segments"/>
            </v:shape>
            <v:shape id="_x0000_s1061" type="#_x0000_t75" style="position:absolute;left:6035;top:433;width:313;height:178">
              <v:imagedata r:id="rId321" o:title=""/>
            </v:shape>
            <v:shape id="_x0000_s1060" type="#_x0000_t202" style="position:absolute;left:5500;top:433;width:848;height:191" filled="f" stroked="f">
              <v:textbox inset="0,0,0,0">
                <w:txbxContent>
                  <w:p w14:paraId="52B4E29D" w14:textId="77777777" w:rsidR="00DE4ECC" w:rsidRDefault="00105BF9">
                    <w:pPr>
                      <w:spacing w:line="176" w:lineRule="exact"/>
                      <w:rPr>
                        <w:rFonts w:ascii="Symbol" w:hAnsi="Symbol"/>
                        <w:sz w:val="18"/>
                      </w:rPr>
                    </w:pPr>
                    <w:r>
                      <w:rPr>
                        <w:w w:val="105"/>
                        <w:position w:val="2"/>
                        <w:sz w:val="18"/>
                      </w:rPr>
                      <w:t>=</w:t>
                    </w:r>
                    <w:r>
                      <w:rPr>
                        <w:spacing w:val="39"/>
                        <w:w w:val="105"/>
                        <w:position w:val="2"/>
                        <w:sz w:val="18"/>
                      </w:rPr>
                      <w:t xml:space="preserve"> </w:t>
                    </w:r>
                    <w:r>
                      <w:rPr>
                        <w:rFonts w:ascii="Symbol" w:hAnsi="Symbol"/>
                        <w:w w:val="105"/>
                        <w:sz w:val="18"/>
                      </w:rPr>
                      <w:t></w:t>
                    </w:r>
                    <w:r>
                      <w:rPr>
                        <w:rFonts w:ascii="Times New Roman" w:hAnsi="Times New Roman"/>
                        <w:spacing w:val="-4"/>
                        <w:w w:val="105"/>
                        <w:sz w:val="18"/>
                      </w:rPr>
                      <w:t xml:space="preserve"> </w:t>
                    </w:r>
                    <w:r>
                      <w:rPr>
                        <w:rFonts w:ascii="Symbol" w:hAnsi="Symbol"/>
                        <w:w w:val="105"/>
                        <w:sz w:val="18"/>
                        <w:vertAlign w:val="subscript"/>
                      </w:rPr>
                      <w:t>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w w:val="105"/>
          <w:position w:val="2"/>
        </w:rPr>
        <w:t>Notes</w:t>
      </w:r>
      <w:r>
        <w:rPr>
          <w:b/>
          <w:w w:val="105"/>
          <w:position w:val="2"/>
        </w:rPr>
        <w:tab/>
      </w:r>
      <w:r>
        <w:rPr>
          <w:w w:val="105"/>
        </w:rPr>
        <w:t>Total Tardiness</w:t>
      </w:r>
      <w:r>
        <w:rPr>
          <w:spacing w:val="1"/>
          <w:w w:val="105"/>
        </w:rPr>
        <w:t xml:space="preserve"> </w:t>
      </w:r>
      <w:r>
        <w:rPr>
          <w:w w:val="105"/>
        </w:rPr>
        <w:t>Average</w:t>
      </w:r>
      <w:r>
        <w:rPr>
          <w:spacing w:val="-4"/>
          <w:w w:val="105"/>
        </w:rPr>
        <w:t xml:space="preserve"> </w:t>
      </w:r>
      <w:r>
        <w:rPr>
          <w:w w:val="105"/>
        </w:rPr>
        <w:t>Tardiness</w:t>
      </w:r>
    </w:p>
    <w:p w14:paraId="0A7DD14A" w14:textId="77777777" w:rsidR="00DE4ECC" w:rsidRDefault="00105BF9">
      <w:pPr>
        <w:pStyle w:val="BodyText"/>
        <w:spacing w:before="6" w:line="288" w:lineRule="auto"/>
        <w:ind w:left="2680" w:right="270"/>
        <w:jc w:val="both"/>
      </w:pPr>
      <w:r>
        <w:rPr>
          <w:w w:val="105"/>
        </w:rPr>
        <w:t>In our example, we assume there are five products waiting for getting processed on a machine.</w:t>
      </w:r>
      <w:r>
        <w:rPr>
          <w:spacing w:val="-39"/>
          <w:w w:val="105"/>
        </w:rPr>
        <w:t xml:space="preserve"> </w:t>
      </w:r>
      <w:r>
        <w:rPr>
          <w:w w:val="105"/>
        </w:rPr>
        <w:t>Their sequence of arrival, processing time and due-date are given in the table on the next page.</w:t>
      </w:r>
      <w:r>
        <w:rPr>
          <w:spacing w:val="-40"/>
          <w:w w:val="105"/>
        </w:rPr>
        <w:t xml:space="preserve"> </w:t>
      </w:r>
      <w:r>
        <w:rPr>
          <w:w w:val="105"/>
        </w:rPr>
        <w:t xml:space="preserve">We will try to schedule the jobs for the different products, P1, </w:t>
      </w:r>
      <w:r>
        <w:rPr>
          <w:w w:val="105"/>
        </w:rPr>
        <w:t>P2, P3, P4, and P5 using the</w:t>
      </w:r>
      <w:r>
        <w:rPr>
          <w:spacing w:val="1"/>
          <w:w w:val="105"/>
        </w:rPr>
        <w:t xml:space="preserve"> </w:t>
      </w:r>
      <w:r>
        <w:rPr>
          <w:w w:val="105"/>
        </w:rPr>
        <w:t>different scheduling rules, i.e., FCFS, SPT, D Date, LCFS, Random, and STR rules. We will then</w:t>
      </w:r>
      <w:r>
        <w:rPr>
          <w:spacing w:val="1"/>
          <w:w w:val="105"/>
        </w:rPr>
        <w:t xml:space="preserve"> </w:t>
      </w:r>
      <w:r>
        <w:rPr>
          <w:w w:val="105"/>
        </w:rPr>
        <w:t>compare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results.</w:t>
      </w:r>
    </w:p>
    <w:p w14:paraId="17D2AA79" w14:textId="77777777" w:rsidR="00DE4ECC" w:rsidRDefault="00DE4ECC">
      <w:pPr>
        <w:pStyle w:val="BodyText"/>
        <w:rPr>
          <w:sz w:val="20"/>
        </w:rPr>
      </w:pPr>
    </w:p>
    <w:p w14:paraId="07E2AC57" w14:textId="77777777" w:rsidR="00DE4ECC" w:rsidRDefault="00DE4ECC">
      <w:pPr>
        <w:pStyle w:val="BodyText"/>
        <w:rPr>
          <w:sz w:val="20"/>
        </w:rPr>
      </w:pPr>
    </w:p>
    <w:p w14:paraId="1DFA4AEB" w14:textId="77777777" w:rsidR="00DE4ECC" w:rsidRDefault="00DE4ECC">
      <w:pPr>
        <w:pStyle w:val="BodyText"/>
        <w:spacing w:before="10"/>
      </w:pPr>
    </w:p>
    <w:tbl>
      <w:tblPr>
        <w:tblW w:w="0" w:type="auto"/>
        <w:tblInd w:w="374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77"/>
        <w:gridCol w:w="1771"/>
        <w:gridCol w:w="1809"/>
      </w:tblGrid>
      <w:tr w:rsidR="00DE4ECC" w14:paraId="153C95AB" w14:textId="77777777">
        <w:trPr>
          <w:trHeight w:val="514"/>
        </w:trPr>
        <w:tc>
          <w:tcPr>
            <w:tcW w:w="1977" w:type="dxa"/>
          </w:tcPr>
          <w:p w14:paraId="2618CD86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71" w:type="dxa"/>
          </w:tcPr>
          <w:p w14:paraId="20915158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09" w:type="dxa"/>
          </w:tcPr>
          <w:p w14:paraId="01EA5146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30AE02F3" w14:textId="77777777">
        <w:trPr>
          <w:trHeight w:val="314"/>
        </w:trPr>
        <w:tc>
          <w:tcPr>
            <w:tcW w:w="1977" w:type="dxa"/>
          </w:tcPr>
          <w:p w14:paraId="50466D2E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71" w:type="dxa"/>
          </w:tcPr>
          <w:p w14:paraId="38D76710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09" w:type="dxa"/>
          </w:tcPr>
          <w:p w14:paraId="3A999320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0E058511" w14:textId="77777777">
        <w:trPr>
          <w:trHeight w:val="314"/>
        </w:trPr>
        <w:tc>
          <w:tcPr>
            <w:tcW w:w="1977" w:type="dxa"/>
          </w:tcPr>
          <w:p w14:paraId="1EB3F354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71" w:type="dxa"/>
          </w:tcPr>
          <w:p w14:paraId="788AA931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09" w:type="dxa"/>
          </w:tcPr>
          <w:p w14:paraId="7A89A82B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183B2A84" w14:textId="77777777">
        <w:trPr>
          <w:trHeight w:val="316"/>
        </w:trPr>
        <w:tc>
          <w:tcPr>
            <w:tcW w:w="1977" w:type="dxa"/>
          </w:tcPr>
          <w:p w14:paraId="04CE9201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71" w:type="dxa"/>
          </w:tcPr>
          <w:p w14:paraId="03C3E604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09" w:type="dxa"/>
          </w:tcPr>
          <w:p w14:paraId="0D5BDD08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571FBCB8" w14:textId="77777777">
        <w:trPr>
          <w:trHeight w:val="314"/>
        </w:trPr>
        <w:tc>
          <w:tcPr>
            <w:tcW w:w="1977" w:type="dxa"/>
          </w:tcPr>
          <w:p w14:paraId="30DABCAE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71" w:type="dxa"/>
          </w:tcPr>
          <w:p w14:paraId="528537ED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09" w:type="dxa"/>
          </w:tcPr>
          <w:p w14:paraId="5BBF5B55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42B9E833" w14:textId="77777777">
        <w:trPr>
          <w:trHeight w:val="302"/>
        </w:trPr>
        <w:tc>
          <w:tcPr>
            <w:tcW w:w="1977" w:type="dxa"/>
          </w:tcPr>
          <w:p w14:paraId="7797CDCF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71" w:type="dxa"/>
          </w:tcPr>
          <w:p w14:paraId="15BF7EC7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09" w:type="dxa"/>
          </w:tcPr>
          <w:p w14:paraId="6E6F6671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710DBCC6" w14:textId="77777777" w:rsidR="00DE4ECC" w:rsidRDefault="00DE4ECC">
      <w:pPr>
        <w:pStyle w:val="BodyText"/>
        <w:spacing w:before="3"/>
        <w:rPr>
          <w:sz w:val="20"/>
        </w:rPr>
      </w:pPr>
    </w:p>
    <w:p w14:paraId="370FE660" w14:textId="77777777" w:rsidR="00DE4ECC" w:rsidRDefault="00105BF9">
      <w:pPr>
        <w:pStyle w:val="BodyText"/>
        <w:spacing w:before="95" w:line="288" w:lineRule="auto"/>
        <w:ind w:left="2680" w:right="257"/>
        <w:jc w:val="both"/>
      </w:pPr>
      <w:r>
        <w:pict w14:anchorId="2F6B322E">
          <v:group id="_x0000_s1054" style="position:absolute;left:0;text-align:left;margin-left:168pt;margin-top:-145pt;width:381.6pt;height:141.6pt;z-index:-27417088;mso-position-horizontal-relative:page" coordorigin="3360,-2900" coordsize="7632,2832">
            <v:shape id="_x0000_s1058" style="position:absolute;left:3360;top:-2725;width:7632;height:2657" coordorigin="3360,-2724" coordsize="7632,2657" o:spt="100" adj="0,,0" path="m10992,-68r-7632,l3360,-2724r19,2637l10992,-87r,19xm10992,-87r-19,l10973,-2705r-7613,l3360,-2724r7632,l10992,-2705r-7613,l3379,-87r7613,xe" fillcolor="black" stroked="f">
              <v:stroke joinstyle="round"/>
              <v:formulas/>
              <v:path arrowok="t" o:connecttype="segments"/>
            </v:shape>
            <v:rect id="_x0000_s1057" style="position:absolute;left:5515;top:-2886;width:3341;height:329" stroked="f"/>
            <v:shape id="_x0000_s1056" style="position:absolute;left:5500;top:-2900;width:3370;height:360" coordorigin="5501,-2900" coordsize="3370,360" o:spt="100" adj="0,,0" path="m8870,-2540r-3369,l5501,-2900r19,339l8870,-2561r,21xm5520,-2561r-19,-339l8870,-2900r,20l5520,-2880r,319xm8870,-2561r-19,l8851,-2880r19,l8870,-2561xe" fillcolor="black" stroked="f">
              <v:stroke joinstyle="round"/>
              <v:formulas/>
              <v:path arrowok="t" o:connecttype="segments"/>
            </v:shape>
            <v:shape id="_x0000_s1055" type="#_x0000_t202" style="position:absolute;left:3360;top:-2900;width:7632;height:2832" filled="f" stroked="f">
              <v:textbox inset="0,0,0,0">
                <w:txbxContent>
                  <w:p w14:paraId="77ACC7B9" w14:textId="77777777" w:rsidR="00DE4ECC" w:rsidRDefault="00105BF9">
                    <w:pPr>
                      <w:spacing w:before="73"/>
                      <w:ind w:left="1236" w:right="1237"/>
                      <w:jc w:val="center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Table</w:t>
                    </w:r>
                    <w:r>
                      <w:rPr>
                        <w:b/>
                        <w:spacing w:val="25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14.3:</w:t>
                    </w:r>
                    <w:r>
                      <w:rPr>
                        <w:b/>
                        <w:spacing w:val="27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n/1</w:t>
                    </w:r>
                    <w:r>
                      <w:rPr>
                        <w:b/>
                        <w:spacing w:val="25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Scheduling</w:t>
                    </w:r>
                    <w:r>
                      <w:rPr>
                        <w:b/>
                        <w:spacing w:val="28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for</w:t>
                    </w:r>
                    <w:r>
                      <w:rPr>
                        <w:b/>
                        <w:spacing w:val="25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Job</w:t>
                    </w:r>
                    <w:r>
                      <w:rPr>
                        <w:b/>
                        <w:spacing w:val="28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Shop</w:t>
                    </w:r>
                  </w:p>
                </w:txbxContent>
              </v:textbox>
            </v:shape>
            <w10:wrap anchorx="page"/>
          </v:group>
        </w:pict>
      </w:r>
      <w:r>
        <w:rPr>
          <w:w w:val="105"/>
        </w:rPr>
        <w:t>The calculations are shown in Tables below. To make the calculations easier to understand, a</w:t>
      </w:r>
      <w:r>
        <w:rPr>
          <w:spacing w:val="1"/>
          <w:w w:val="105"/>
        </w:rPr>
        <w:t xml:space="preserve"> </w:t>
      </w:r>
      <w:r>
        <w:t>column of ‘sequence’ that reflects the results of the selection criteria, has been inserted before the</w:t>
      </w:r>
      <w:r>
        <w:rPr>
          <w:spacing w:val="1"/>
        </w:rPr>
        <w:t xml:space="preserve"> </w:t>
      </w:r>
      <w:r>
        <w:rPr>
          <w:w w:val="105"/>
        </w:rPr>
        <w:t>calculations of each of the techniques. We can follow the ca</w:t>
      </w:r>
      <w:r>
        <w:rPr>
          <w:w w:val="105"/>
        </w:rPr>
        <w:t>lculations shown in the tables more</w:t>
      </w:r>
      <w:r>
        <w:rPr>
          <w:spacing w:val="-39"/>
          <w:w w:val="105"/>
        </w:rPr>
        <w:t xml:space="preserve"> </w:t>
      </w:r>
      <w:r>
        <w:rPr>
          <w:w w:val="105"/>
        </w:rPr>
        <w:t>clearly,</w:t>
      </w:r>
      <w:r>
        <w:rPr>
          <w:spacing w:val="-5"/>
          <w:w w:val="105"/>
        </w:rPr>
        <w:t xml:space="preserve"> </w:t>
      </w:r>
      <w:r>
        <w:rPr>
          <w:w w:val="105"/>
        </w:rPr>
        <w:t>by</w:t>
      </w:r>
      <w:r>
        <w:rPr>
          <w:spacing w:val="-4"/>
          <w:w w:val="105"/>
        </w:rPr>
        <w:t xml:space="preserve"> </w:t>
      </w:r>
      <w:r>
        <w:rPr>
          <w:w w:val="105"/>
        </w:rPr>
        <w:t>calculating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flow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tardiness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case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First</w:t>
      </w:r>
      <w:r>
        <w:rPr>
          <w:spacing w:val="-5"/>
          <w:w w:val="105"/>
        </w:rPr>
        <w:t xml:space="preserve"> </w:t>
      </w:r>
      <w:r>
        <w:rPr>
          <w:w w:val="105"/>
        </w:rPr>
        <w:t>Come</w:t>
      </w:r>
      <w:r>
        <w:rPr>
          <w:spacing w:val="-4"/>
          <w:w w:val="105"/>
        </w:rPr>
        <w:t xml:space="preserve"> </w:t>
      </w:r>
      <w:r>
        <w:rPr>
          <w:w w:val="105"/>
        </w:rPr>
        <w:t>First</w:t>
      </w:r>
      <w:r>
        <w:rPr>
          <w:spacing w:val="-4"/>
          <w:w w:val="105"/>
        </w:rPr>
        <w:t xml:space="preserve"> </w:t>
      </w:r>
      <w:r>
        <w:rPr>
          <w:w w:val="105"/>
        </w:rPr>
        <w:t>Served</w:t>
      </w:r>
      <w:r>
        <w:rPr>
          <w:spacing w:val="-5"/>
          <w:w w:val="105"/>
        </w:rPr>
        <w:t xml:space="preserve"> </w:t>
      </w:r>
      <w:r>
        <w:rPr>
          <w:w w:val="105"/>
        </w:rPr>
        <w:t>rule.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calculations</w:t>
      </w:r>
      <w:r>
        <w:rPr>
          <w:spacing w:val="17"/>
          <w:w w:val="105"/>
        </w:rPr>
        <w:t xml:space="preserve"> </w:t>
      </w:r>
      <w:r>
        <w:rPr>
          <w:w w:val="105"/>
        </w:rPr>
        <w:t>are</w:t>
      </w:r>
      <w:r>
        <w:rPr>
          <w:spacing w:val="17"/>
          <w:w w:val="105"/>
        </w:rPr>
        <w:t xml:space="preserve"> </w:t>
      </w:r>
      <w:r>
        <w:rPr>
          <w:w w:val="105"/>
        </w:rPr>
        <w:t>shown</w:t>
      </w:r>
      <w:r>
        <w:rPr>
          <w:spacing w:val="17"/>
          <w:w w:val="105"/>
        </w:rPr>
        <w:t xml:space="preserve"> </w:t>
      </w:r>
      <w:r>
        <w:rPr>
          <w:w w:val="105"/>
        </w:rPr>
        <w:t>below:</w:t>
      </w:r>
    </w:p>
    <w:p w14:paraId="7805C0D2" w14:textId="77777777" w:rsidR="00DE4ECC" w:rsidRDefault="00105BF9">
      <w:pPr>
        <w:pStyle w:val="BodyText"/>
        <w:tabs>
          <w:tab w:val="left" w:pos="4289"/>
        </w:tabs>
        <w:spacing w:before="115" w:line="391" w:lineRule="auto"/>
        <w:ind w:left="2680" w:right="3827"/>
      </w:pPr>
      <w:r>
        <w:pict w14:anchorId="3E70D6B8">
          <v:group id="_x0000_s1051" style="position:absolute;left:0;text-align:left;margin-left:227.65pt;margin-top:8.75pt;width:15.3pt;height:8.65pt;z-index:-27415552;mso-position-horizontal-relative:page" coordorigin="4553,175" coordsize="306,173">
            <v:shape id="_x0000_s1053" style="position:absolute;left:4552;top:175;width:157;height:162" coordorigin="4553,176" coordsize="157,162" o:spt="100" adj="0,,0" path="m4572,261r-3,-2l4563,259r-3,2l4560,268r3,2l4569,270r3,-2l4572,261xm4579,334r-1,-1l4576,333r-4,-1l4572,331r,-36l4572,293r,-6l4571,287r-3,1l4562,291r-3,1l4558,293r,1l4558,295r1,l4563,297r,35l4558,333r-2,l4555,334r,1l4556,335r22,l4579,335r,-1xm4594,209r-1,-1l4591,208r-3,l4588,180r-1,-1l4585,177r-11,l4569,178r-4,2l4565,180r-1,-1l4564,178r1,-2l4564,176r,l4562,177r-5,1l4555,179r,l4555,180r1,l4558,182r,26l4555,208r-2,l4553,209r,1l4553,211r16,l4570,210r,-1l4569,208r-1,l4565,207r-1,l4564,185r1,-1l4567,181r2,-1l4570,179r9,l4582,183r,24l4578,208r-1,l4576,209r,1l4577,211r16,l4594,210r,-1xm4671,265r-5,6l4662,284r-1,14l4662,313r4,12l4671,331r,-18l4670,284r1,-19xm4678,335r-4,-1l4671,331r,4l4678,335xm4678,261r-7,l4671,265r3,-3l4678,261xm4709,298r-1,-14l4703,271r-7,-9l4685,259r-7,2l4685,261r8,4l4697,275r2,12l4699,298r,11l4697,321r-4,10l4685,335r-7,l4685,338r11,-4l4703,325r5,-12l4709,298xe" fillcolor="black" stroked="f">
              <v:stroke joinstyle="round"/>
              <v:formulas/>
              <v:path arrowok="t" o:connecttype="segments"/>
            </v:shape>
            <v:shape id="_x0000_s1052" type="#_x0000_t75" style="position:absolute;left:4755;top:174;width:103;height:173">
              <v:imagedata r:id="rId322" o:title=""/>
            </v:shape>
            <w10:wrap anchorx="page"/>
          </v:group>
        </w:pict>
      </w:r>
      <w:proofErr w:type="spellStart"/>
      <w:r>
        <w:rPr>
          <w:w w:val="105"/>
          <w:position w:val="2"/>
        </w:rPr>
        <w:t>Makespan</w:t>
      </w:r>
      <w:proofErr w:type="spellEnd"/>
      <w:r>
        <w:rPr>
          <w:spacing w:val="3"/>
          <w:w w:val="105"/>
          <w:position w:val="2"/>
        </w:rPr>
        <w:t xml:space="preserve"> </w:t>
      </w:r>
      <w:r>
        <w:rPr>
          <w:w w:val="105"/>
          <w:position w:val="2"/>
        </w:rPr>
        <w:t>=</w:t>
      </w:r>
      <w:r>
        <w:rPr>
          <w:spacing w:val="35"/>
          <w:w w:val="105"/>
          <w:position w:val="2"/>
        </w:rPr>
        <w:t xml:space="preserve"> </w:t>
      </w:r>
      <w:r>
        <w:rPr>
          <w:rFonts w:ascii="Symbol" w:hAnsi="Symbol"/>
          <w:w w:val="105"/>
        </w:rPr>
        <w:t></w:t>
      </w:r>
      <w:r>
        <w:rPr>
          <w:rFonts w:ascii="Times New Roman" w:hAnsi="Times New Roman"/>
          <w:spacing w:val="-6"/>
          <w:w w:val="105"/>
        </w:rPr>
        <w:t xml:space="preserve"> </w:t>
      </w:r>
      <w:r>
        <w:rPr>
          <w:rFonts w:ascii="Symbol" w:hAnsi="Symbol"/>
          <w:w w:val="105"/>
          <w:vertAlign w:val="subscript"/>
        </w:rPr>
        <w:t></w:t>
      </w:r>
      <w:r>
        <w:rPr>
          <w:rFonts w:ascii="Times New Roman" w:hAnsi="Times New Roman"/>
          <w:w w:val="105"/>
        </w:rPr>
        <w:tab/>
      </w:r>
      <w:r>
        <w:rPr>
          <w:spacing w:val="-1"/>
          <w:w w:val="105"/>
          <w:position w:val="2"/>
        </w:rPr>
        <w:t>=</w:t>
      </w:r>
      <w:r>
        <w:rPr>
          <w:spacing w:val="-10"/>
          <w:w w:val="105"/>
          <w:position w:val="2"/>
        </w:rPr>
        <w:t xml:space="preserve"> </w:t>
      </w:r>
      <w:r>
        <w:rPr>
          <w:spacing w:val="-1"/>
          <w:w w:val="105"/>
          <w:position w:val="2"/>
        </w:rPr>
        <w:t>3</w:t>
      </w:r>
      <w:r>
        <w:rPr>
          <w:spacing w:val="-6"/>
          <w:w w:val="105"/>
          <w:position w:val="2"/>
        </w:rPr>
        <w:t xml:space="preserve"> </w:t>
      </w:r>
      <w:r>
        <w:rPr>
          <w:spacing w:val="-1"/>
          <w:w w:val="105"/>
          <w:position w:val="2"/>
        </w:rPr>
        <w:t>+</w:t>
      </w:r>
      <w:r>
        <w:rPr>
          <w:spacing w:val="-9"/>
          <w:w w:val="105"/>
          <w:position w:val="2"/>
        </w:rPr>
        <w:t xml:space="preserve"> </w:t>
      </w:r>
      <w:r>
        <w:rPr>
          <w:spacing w:val="-1"/>
          <w:w w:val="105"/>
          <w:position w:val="2"/>
        </w:rPr>
        <w:t>6</w:t>
      </w:r>
      <w:r>
        <w:rPr>
          <w:spacing w:val="-6"/>
          <w:w w:val="105"/>
          <w:position w:val="2"/>
        </w:rPr>
        <w:t xml:space="preserve"> </w:t>
      </w:r>
      <w:r>
        <w:rPr>
          <w:spacing w:val="-1"/>
          <w:w w:val="105"/>
          <w:position w:val="2"/>
        </w:rPr>
        <w:t>+</w:t>
      </w:r>
      <w:r>
        <w:rPr>
          <w:spacing w:val="-9"/>
          <w:w w:val="105"/>
          <w:position w:val="2"/>
        </w:rPr>
        <w:t xml:space="preserve"> </w:t>
      </w:r>
      <w:r>
        <w:rPr>
          <w:spacing w:val="-1"/>
          <w:w w:val="105"/>
          <w:position w:val="2"/>
        </w:rPr>
        <w:t>11</w:t>
      </w:r>
      <w:r>
        <w:rPr>
          <w:spacing w:val="-6"/>
          <w:w w:val="105"/>
          <w:position w:val="2"/>
        </w:rPr>
        <w:t xml:space="preserve"> </w:t>
      </w:r>
      <w:r>
        <w:rPr>
          <w:spacing w:val="-1"/>
          <w:w w:val="105"/>
          <w:position w:val="2"/>
        </w:rPr>
        <w:t>+</w:t>
      </w:r>
      <w:r>
        <w:rPr>
          <w:spacing w:val="-10"/>
          <w:w w:val="105"/>
          <w:position w:val="2"/>
        </w:rPr>
        <w:t xml:space="preserve"> </w:t>
      </w:r>
      <w:r>
        <w:rPr>
          <w:spacing w:val="-1"/>
          <w:w w:val="105"/>
          <w:position w:val="2"/>
        </w:rPr>
        <w:t>18</w:t>
      </w:r>
      <w:r>
        <w:rPr>
          <w:spacing w:val="-6"/>
          <w:w w:val="105"/>
          <w:position w:val="2"/>
        </w:rPr>
        <w:t xml:space="preserve"> </w:t>
      </w:r>
      <w:r>
        <w:rPr>
          <w:spacing w:val="-1"/>
          <w:w w:val="105"/>
          <w:position w:val="2"/>
        </w:rPr>
        <w:t>+</w:t>
      </w:r>
      <w:r>
        <w:rPr>
          <w:spacing w:val="-9"/>
          <w:w w:val="105"/>
          <w:position w:val="2"/>
        </w:rPr>
        <w:t xml:space="preserve"> </w:t>
      </w:r>
      <w:r>
        <w:rPr>
          <w:spacing w:val="-1"/>
          <w:w w:val="105"/>
          <w:position w:val="2"/>
        </w:rPr>
        <w:t>22</w:t>
      </w:r>
      <w:r>
        <w:rPr>
          <w:spacing w:val="-6"/>
          <w:w w:val="105"/>
          <w:position w:val="2"/>
        </w:rPr>
        <w:t xml:space="preserve"> </w:t>
      </w:r>
      <w:r>
        <w:rPr>
          <w:spacing w:val="-1"/>
          <w:w w:val="105"/>
          <w:position w:val="2"/>
        </w:rPr>
        <w:t>=</w:t>
      </w:r>
      <w:r>
        <w:rPr>
          <w:spacing w:val="-9"/>
          <w:w w:val="105"/>
          <w:position w:val="2"/>
        </w:rPr>
        <w:t xml:space="preserve"> </w:t>
      </w:r>
      <w:r>
        <w:rPr>
          <w:spacing w:val="-1"/>
          <w:w w:val="105"/>
          <w:position w:val="2"/>
        </w:rPr>
        <w:t>60</w:t>
      </w:r>
      <w:r>
        <w:rPr>
          <w:spacing w:val="-7"/>
          <w:w w:val="105"/>
          <w:position w:val="2"/>
        </w:rPr>
        <w:t xml:space="preserve"> </w:t>
      </w:r>
      <w:r>
        <w:rPr>
          <w:spacing w:val="-1"/>
          <w:w w:val="105"/>
          <w:position w:val="2"/>
        </w:rPr>
        <w:t>days</w:t>
      </w:r>
      <w:r>
        <w:rPr>
          <w:spacing w:val="-38"/>
          <w:w w:val="105"/>
          <w:position w:val="2"/>
        </w:rPr>
        <w:t xml:space="preserve"> </w:t>
      </w:r>
      <w:r>
        <w:rPr>
          <w:w w:val="105"/>
        </w:rPr>
        <w:t>Mean</w:t>
      </w:r>
      <w:r>
        <w:rPr>
          <w:spacing w:val="1"/>
          <w:w w:val="105"/>
        </w:rPr>
        <w:t xml:space="preserve"> </w:t>
      </w:r>
      <w:r>
        <w:rPr>
          <w:w w:val="105"/>
        </w:rPr>
        <w:t>flow</w:t>
      </w:r>
      <w:r>
        <w:rPr>
          <w:spacing w:val="5"/>
          <w:w w:val="105"/>
        </w:rPr>
        <w:t xml:space="preserve"> </w:t>
      </w:r>
      <w:r>
        <w:rPr>
          <w:w w:val="105"/>
        </w:rPr>
        <w:t>time</w:t>
      </w:r>
      <w:r>
        <w:rPr>
          <w:spacing w:val="2"/>
          <w:w w:val="105"/>
        </w:rPr>
        <w:t xml:space="preserve"> </w:t>
      </w:r>
      <w:r>
        <w:rPr>
          <w:w w:val="105"/>
        </w:rPr>
        <w:t>=</w:t>
      </w:r>
      <w:r>
        <w:rPr>
          <w:spacing w:val="2"/>
          <w:w w:val="105"/>
        </w:rPr>
        <w:t xml:space="preserve"> </w:t>
      </w:r>
      <w:r>
        <w:rPr>
          <w:w w:val="105"/>
        </w:rPr>
        <w:t>60/5</w:t>
      </w:r>
      <w:r>
        <w:rPr>
          <w:spacing w:val="2"/>
          <w:w w:val="105"/>
        </w:rPr>
        <w:t xml:space="preserve"> </w:t>
      </w:r>
      <w:r>
        <w:rPr>
          <w:w w:val="105"/>
        </w:rPr>
        <w:t>=</w:t>
      </w:r>
      <w:r>
        <w:rPr>
          <w:spacing w:val="5"/>
          <w:w w:val="105"/>
        </w:rPr>
        <w:t xml:space="preserve"> </w:t>
      </w:r>
      <w:r>
        <w:rPr>
          <w:w w:val="105"/>
        </w:rPr>
        <w:t>12</w:t>
      </w:r>
      <w:r>
        <w:rPr>
          <w:spacing w:val="1"/>
          <w:w w:val="105"/>
        </w:rPr>
        <w:t xml:space="preserve"> </w:t>
      </w:r>
      <w:r>
        <w:rPr>
          <w:w w:val="105"/>
        </w:rPr>
        <w:t>days</w:t>
      </w:r>
    </w:p>
    <w:p w14:paraId="0FC3313A" w14:textId="77777777" w:rsidR="00DE4ECC" w:rsidRDefault="00105BF9">
      <w:pPr>
        <w:pStyle w:val="BodyText"/>
        <w:spacing w:before="29" w:line="424" w:lineRule="auto"/>
        <w:ind w:left="2680" w:right="3766"/>
      </w:pPr>
      <w:r>
        <w:t>Total</w:t>
      </w:r>
      <w:r>
        <w:rPr>
          <w:spacing w:val="5"/>
        </w:rPr>
        <w:t xml:space="preserve"> </w:t>
      </w:r>
      <w:r>
        <w:t>lateness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job</w:t>
      </w:r>
      <w:r>
        <w:rPr>
          <w:spacing w:val="5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0</w:t>
      </w:r>
      <w:r>
        <w:rPr>
          <w:spacing w:val="5"/>
        </w:rPr>
        <w:t xml:space="preserve"> </w:t>
      </w:r>
      <w:r>
        <w:t>+</w:t>
      </w:r>
      <w:r>
        <w:rPr>
          <w:spacing w:val="5"/>
        </w:rPr>
        <w:t xml:space="preserve"> </w:t>
      </w:r>
      <w:r>
        <w:t>0</w:t>
      </w:r>
      <w:r>
        <w:rPr>
          <w:spacing w:val="6"/>
        </w:rPr>
        <w:t xml:space="preserve"> </w:t>
      </w:r>
      <w:r>
        <w:t>+</w:t>
      </w:r>
      <w:r>
        <w:rPr>
          <w:spacing w:val="8"/>
        </w:rPr>
        <w:t xml:space="preserve"> </w:t>
      </w:r>
      <w:r>
        <w:t>3</w:t>
      </w:r>
      <w:r>
        <w:rPr>
          <w:spacing w:val="6"/>
        </w:rPr>
        <w:t xml:space="preserve"> </w:t>
      </w:r>
      <w:r>
        <w:t>+</w:t>
      </w:r>
      <w:r>
        <w:rPr>
          <w:spacing w:val="5"/>
        </w:rPr>
        <w:t xml:space="preserve"> </w:t>
      </w:r>
      <w:r>
        <w:t>8</w:t>
      </w:r>
      <w:r>
        <w:rPr>
          <w:spacing w:val="5"/>
        </w:rPr>
        <w:t xml:space="preserve"> </w:t>
      </w:r>
      <w:r>
        <w:t>+</w:t>
      </w:r>
      <w:r>
        <w:rPr>
          <w:spacing w:val="6"/>
        </w:rPr>
        <w:t xml:space="preserve"> </w:t>
      </w:r>
      <w:r>
        <w:t>18</w:t>
      </w:r>
      <w:r>
        <w:rPr>
          <w:spacing w:val="5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29</w:t>
      </w:r>
      <w:r>
        <w:rPr>
          <w:spacing w:val="5"/>
        </w:rPr>
        <w:t xml:space="preserve"> </w:t>
      </w:r>
      <w:r>
        <w:t>days</w:t>
      </w:r>
      <w:r>
        <w:rPr>
          <w:spacing w:val="-37"/>
        </w:rPr>
        <w:t xml:space="preserve"> </w:t>
      </w:r>
      <w:r>
        <w:t>Average</w:t>
      </w:r>
      <w:r>
        <w:rPr>
          <w:spacing w:val="11"/>
        </w:rPr>
        <w:t xml:space="preserve"> </w:t>
      </w:r>
      <w:r>
        <w:t>lateness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job</w:t>
      </w:r>
      <w:r>
        <w:rPr>
          <w:spacing w:val="11"/>
        </w:rPr>
        <w:t xml:space="preserve"> </w:t>
      </w:r>
      <w:r>
        <w:t>=</w:t>
      </w:r>
      <w:r>
        <w:rPr>
          <w:spacing w:val="14"/>
        </w:rPr>
        <w:t xml:space="preserve"> </w:t>
      </w:r>
      <w:r>
        <w:t>29/5</w:t>
      </w:r>
      <w:r>
        <w:rPr>
          <w:spacing w:val="12"/>
        </w:rPr>
        <w:t xml:space="preserve"> </w:t>
      </w:r>
      <w:r>
        <w:t>=</w:t>
      </w:r>
      <w:r>
        <w:rPr>
          <w:spacing w:val="11"/>
        </w:rPr>
        <w:t xml:space="preserve"> </w:t>
      </w:r>
      <w:r>
        <w:t>5.8</w:t>
      </w:r>
      <w:r>
        <w:rPr>
          <w:spacing w:val="11"/>
        </w:rPr>
        <w:t xml:space="preserve"> </w:t>
      </w:r>
      <w:r>
        <w:t>days</w:t>
      </w:r>
    </w:p>
    <w:p w14:paraId="4E443824" w14:textId="77777777" w:rsidR="00DE4ECC" w:rsidRDefault="00105BF9">
      <w:pPr>
        <w:pStyle w:val="BodyText"/>
        <w:spacing w:line="290" w:lineRule="auto"/>
        <w:ind w:left="2680" w:right="267"/>
      </w:pPr>
      <w:r>
        <w:pict w14:anchorId="09EA19AD">
          <v:group id="_x0000_s1046" style="position:absolute;left:0;text-align:left;margin-left:168pt;margin-top:35.65pt;width:381.6pt;height:154.7pt;z-index:-27417600;mso-position-horizontal-relative:page" coordorigin="3360,713" coordsize="7632,3094">
            <v:shape id="_x0000_s1050" style="position:absolute;left:3360;top:888;width:7632;height:2919" coordorigin="3360,889" coordsize="7632,2919" o:spt="100" adj="0,,0" path="m10992,3807r-7632,l3360,889r19,2899l10992,3788r,19xm10992,3788r-19,l10973,910r-7613,l3360,889r7632,l10992,910r-7613,l3379,3788r7613,xe" fillcolor="black" stroked="f">
              <v:stroke joinstyle="round"/>
              <v:formulas/>
              <v:path arrowok="t" o:connecttype="segments"/>
            </v:shape>
            <v:rect id="_x0000_s1049" style="position:absolute;left:4896;top:727;width:4589;height:332" stroked="f"/>
            <v:shape id="_x0000_s1048" style="position:absolute;left:4879;top:713;width:4620;height:360" coordorigin="4879,713" coordsize="4620,360" o:spt="100" adj="0,,0" path="m9499,1073r-4620,l4879,713r22,341l9499,1054r,19xm4901,1054l4879,713r4620,l9499,733r-4598,l4901,1054xm9499,1054r-19,l9480,733r19,l9499,1054xe" fillcolor="black" stroked="f">
              <v:stroke joinstyle="round"/>
              <v:formulas/>
              <v:path arrowok="t" o:connecttype="segments"/>
            </v:shape>
            <v:shape id="_x0000_s1047" type="#_x0000_t202" style="position:absolute;left:3360;top:713;width:7632;height:3094" filled="f" stroked="f">
              <v:textbox inset="0,0,0,0">
                <w:txbxContent>
                  <w:p w14:paraId="0280F540" w14:textId="77777777" w:rsidR="00DE4ECC" w:rsidRDefault="00105BF9">
                    <w:pPr>
                      <w:spacing w:before="73"/>
                      <w:ind w:left="1237" w:right="1237"/>
                      <w:jc w:val="center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Table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14.4:</w:t>
                    </w:r>
                    <w:r>
                      <w:rPr>
                        <w:b/>
                        <w:spacing w:val="3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Scheduling</w:t>
                    </w:r>
                    <w:r>
                      <w:rPr>
                        <w:b/>
                        <w:spacing w:val="36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Parameters</w:t>
                    </w:r>
                    <w:r>
                      <w:rPr>
                        <w:b/>
                        <w:spacing w:val="3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for</w:t>
                    </w:r>
                    <w:r>
                      <w:rPr>
                        <w:b/>
                        <w:spacing w:val="36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our</w:t>
                    </w:r>
                    <w:r>
                      <w:rPr>
                        <w:b/>
                        <w:spacing w:val="3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Example</w:t>
                    </w:r>
                    <w:r>
                      <w:rPr>
                        <w:b/>
                        <w:spacing w:val="38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(1)</w:t>
                    </w:r>
                  </w:p>
                </w:txbxContent>
              </v:textbox>
            </v:shape>
            <w10:wrap anchorx="page"/>
          </v:group>
        </w:pict>
      </w:r>
      <w:r>
        <w:rPr>
          <w:w w:val="105"/>
        </w:rPr>
        <w:t>Similarly,</w:t>
      </w:r>
      <w:r>
        <w:rPr>
          <w:spacing w:val="-3"/>
          <w:w w:val="105"/>
        </w:rPr>
        <w:t xml:space="preserve"> </w:t>
      </w:r>
      <w:r>
        <w:rPr>
          <w:w w:val="105"/>
        </w:rPr>
        <w:t>calculations</w:t>
      </w:r>
      <w:r>
        <w:rPr>
          <w:spacing w:val="-2"/>
          <w:w w:val="105"/>
        </w:rPr>
        <w:t xml:space="preserve"> </w:t>
      </w:r>
      <w:r>
        <w:rPr>
          <w:w w:val="105"/>
        </w:rPr>
        <w:t>can</w:t>
      </w:r>
      <w:r>
        <w:rPr>
          <w:spacing w:val="-2"/>
          <w:w w:val="105"/>
        </w:rPr>
        <w:t xml:space="preserve"> </w:t>
      </w:r>
      <w:r>
        <w:rPr>
          <w:w w:val="105"/>
        </w:rPr>
        <w:t>be</w:t>
      </w:r>
      <w:r>
        <w:rPr>
          <w:spacing w:val="-3"/>
          <w:w w:val="105"/>
        </w:rPr>
        <w:t xml:space="preserve"> </w:t>
      </w:r>
      <w:r>
        <w:rPr>
          <w:w w:val="105"/>
        </w:rPr>
        <w:t>made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other</w:t>
      </w:r>
      <w:r>
        <w:rPr>
          <w:spacing w:val="-3"/>
          <w:w w:val="105"/>
        </w:rPr>
        <w:t xml:space="preserve"> </w:t>
      </w:r>
      <w:r>
        <w:rPr>
          <w:w w:val="105"/>
        </w:rPr>
        <w:t>procedures.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calculated</w:t>
      </w:r>
      <w:r>
        <w:rPr>
          <w:spacing w:val="-3"/>
          <w:w w:val="105"/>
        </w:rPr>
        <w:t xml:space="preserve"> </w:t>
      </w:r>
      <w:r>
        <w:rPr>
          <w:w w:val="105"/>
        </w:rPr>
        <w:t>values</w:t>
      </w:r>
      <w:r>
        <w:rPr>
          <w:spacing w:val="-3"/>
          <w:w w:val="105"/>
        </w:rPr>
        <w:t xml:space="preserve"> </w:t>
      </w:r>
      <w:r>
        <w:rPr>
          <w:w w:val="105"/>
        </w:rPr>
        <w:t>are</w:t>
      </w:r>
      <w:r>
        <w:rPr>
          <w:spacing w:val="-1"/>
          <w:w w:val="105"/>
        </w:rPr>
        <w:t xml:space="preserve"> </w:t>
      </w:r>
      <w:r>
        <w:rPr>
          <w:w w:val="105"/>
        </w:rPr>
        <w:t>given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38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two</w:t>
      </w:r>
      <w:r>
        <w:rPr>
          <w:spacing w:val="17"/>
          <w:w w:val="105"/>
        </w:rPr>
        <w:t xml:space="preserve"> </w:t>
      </w:r>
      <w:r>
        <w:rPr>
          <w:w w:val="105"/>
        </w:rPr>
        <w:t>tables</w:t>
      </w:r>
      <w:r>
        <w:rPr>
          <w:spacing w:val="17"/>
          <w:w w:val="105"/>
        </w:rPr>
        <w:t xml:space="preserve"> </w:t>
      </w:r>
      <w:r>
        <w:rPr>
          <w:w w:val="105"/>
        </w:rPr>
        <w:t>that</w:t>
      </w:r>
      <w:r>
        <w:rPr>
          <w:spacing w:val="17"/>
          <w:w w:val="105"/>
        </w:rPr>
        <w:t xml:space="preserve"> </w:t>
      </w:r>
      <w:r>
        <w:rPr>
          <w:w w:val="105"/>
        </w:rPr>
        <w:t>follow.</w:t>
      </w:r>
    </w:p>
    <w:p w14:paraId="2A2A8E27" w14:textId="77777777" w:rsidR="00DE4ECC" w:rsidRDefault="00DE4ECC">
      <w:pPr>
        <w:pStyle w:val="BodyText"/>
        <w:rPr>
          <w:sz w:val="20"/>
        </w:rPr>
      </w:pPr>
    </w:p>
    <w:p w14:paraId="3D9C362D" w14:textId="77777777" w:rsidR="00DE4ECC" w:rsidRDefault="00DE4ECC">
      <w:pPr>
        <w:pStyle w:val="BodyText"/>
        <w:rPr>
          <w:sz w:val="20"/>
        </w:rPr>
      </w:pPr>
    </w:p>
    <w:p w14:paraId="2CD7252E" w14:textId="77777777" w:rsidR="00DE4ECC" w:rsidRDefault="00DE4ECC">
      <w:pPr>
        <w:pStyle w:val="BodyText"/>
        <w:spacing w:before="6"/>
      </w:pPr>
    </w:p>
    <w:tbl>
      <w:tblPr>
        <w:tblW w:w="0" w:type="auto"/>
        <w:tblInd w:w="394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4"/>
        <w:gridCol w:w="535"/>
        <w:gridCol w:w="604"/>
        <w:gridCol w:w="602"/>
        <w:gridCol w:w="537"/>
        <w:gridCol w:w="604"/>
        <w:gridCol w:w="602"/>
        <w:gridCol w:w="537"/>
        <w:gridCol w:w="604"/>
      </w:tblGrid>
      <w:tr w:rsidR="00DE4ECC" w14:paraId="5035E320" w14:textId="77777777">
        <w:trPr>
          <w:trHeight w:val="282"/>
        </w:trPr>
        <w:tc>
          <w:tcPr>
            <w:tcW w:w="1743" w:type="dxa"/>
            <w:gridSpan w:val="3"/>
            <w:tcBorders>
              <w:bottom w:val="single" w:sz="4" w:space="0" w:color="000000"/>
            </w:tcBorders>
          </w:tcPr>
          <w:p w14:paraId="54BA1E77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43" w:type="dxa"/>
            <w:gridSpan w:val="3"/>
            <w:tcBorders>
              <w:bottom w:val="single" w:sz="4" w:space="0" w:color="000000"/>
            </w:tcBorders>
          </w:tcPr>
          <w:p w14:paraId="032FA363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43" w:type="dxa"/>
            <w:gridSpan w:val="3"/>
            <w:tcBorders>
              <w:bottom w:val="single" w:sz="4" w:space="0" w:color="000000"/>
            </w:tcBorders>
          </w:tcPr>
          <w:p w14:paraId="559BAC82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092E2E65" w14:textId="77777777">
        <w:trPr>
          <w:trHeight w:val="404"/>
        </w:trPr>
        <w:tc>
          <w:tcPr>
            <w:tcW w:w="604" w:type="dxa"/>
            <w:tcBorders>
              <w:top w:val="single" w:sz="4" w:space="0" w:color="000000"/>
              <w:bottom w:val="single" w:sz="4" w:space="0" w:color="000000"/>
            </w:tcBorders>
          </w:tcPr>
          <w:p w14:paraId="3E5722AF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5" w:type="dxa"/>
            <w:tcBorders>
              <w:top w:val="single" w:sz="4" w:space="0" w:color="000000"/>
              <w:bottom w:val="single" w:sz="4" w:space="0" w:color="000000"/>
            </w:tcBorders>
          </w:tcPr>
          <w:p w14:paraId="2FDA682B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4" w:type="dxa"/>
            <w:tcBorders>
              <w:top w:val="single" w:sz="4" w:space="0" w:color="000000"/>
              <w:bottom w:val="single" w:sz="4" w:space="0" w:color="000000"/>
            </w:tcBorders>
          </w:tcPr>
          <w:p w14:paraId="68DB163B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2" w:type="dxa"/>
            <w:tcBorders>
              <w:top w:val="single" w:sz="4" w:space="0" w:color="000000"/>
              <w:bottom w:val="single" w:sz="4" w:space="0" w:color="000000"/>
            </w:tcBorders>
          </w:tcPr>
          <w:p w14:paraId="37F0C2C1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7" w:type="dxa"/>
            <w:tcBorders>
              <w:top w:val="single" w:sz="4" w:space="0" w:color="000000"/>
              <w:bottom w:val="single" w:sz="4" w:space="0" w:color="000000"/>
            </w:tcBorders>
          </w:tcPr>
          <w:p w14:paraId="2A6C407A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4" w:type="dxa"/>
            <w:tcBorders>
              <w:top w:val="single" w:sz="4" w:space="0" w:color="000000"/>
              <w:bottom w:val="single" w:sz="4" w:space="0" w:color="000000"/>
            </w:tcBorders>
          </w:tcPr>
          <w:p w14:paraId="15F26469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2" w:type="dxa"/>
            <w:tcBorders>
              <w:top w:val="single" w:sz="4" w:space="0" w:color="000000"/>
              <w:bottom w:val="single" w:sz="4" w:space="0" w:color="000000"/>
            </w:tcBorders>
          </w:tcPr>
          <w:p w14:paraId="0F02CCB1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7" w:type="dxa"/>
            <w:tcBorders>
              <w:top w:val="single" w:sz="4" w:space="0" w:color="000000"/>
              <w:bottom w:val="single" w:sz="4" w:space="0" w:color="000000"/>
            </w:tcBorders>
          </w:tcPr>
          <w:p w14:paraId="79734CC8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4" w:type="dxa"/>
            <w:tcBorders>
              <w:top w:val="single" w:sz="4" w:space="0" w:color="000000"/>
              <w:bottom w:val="single" w:sz="4" w:space="0" w:color="000000"/>
            </w:tcBorders>
          </w:tcPr>
          <w:p w14:paraId="5755947C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0F09097C" w14:textId="77777777">
        <w:trPr>
          <w:trHeight w:val="240"/>
        </w:trPr>
        <w:tc>
          <w:tcPr>
            <w:tcW w:w="604" w:type="dxa"/>
            <w:tcBorders>
              <w:top w:val="single" w:sz="4" w:space="0" w:color="000000"/>
              <w:bottom w:val="single" w:sz="4" w:space="0" w:color="000000"/>
            </w:tcBorders>
          </w:tcPr>
          <w:p w14:paraId="4BB687E5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5" w:type="dxa"/>
            <w:tcBorders>
              <w:top w:val="single" w:sz="4" w:space="0" w:color="000000"/>
              <w:bottom w:val="single" w:sz="4" w:space="0" w:color="000000"/>
            </w:tcBorders>
          </w:tcPr>
          <w:p w14:paraId="348846AA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4" w:type="dxa"/>
            <w:tcBorders>
              <w:top w:val="single" w:sz="4" w:space="0" w:color="000000"/>
              <w:bottom w:val="single" w:sz="4" w:space="0" w:color="000000"/>
            </w:tcBorders>
          </w:tcPr>
          <w:p w14:paraId="6B0BC5DE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2" w:type="dxa"/>
            <w:tcBorders>
              <w:top w:val="single" w:sz="4" w:space="0" w:color="000000"/>
              <w:bottom w:val="single" w:sz="4" w:space="0" w:color="000000"/>
            </w:tcBorders>
          </w:tcPr>
          <w:p w14:paraId="3DB2B4E2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7" w:type="dxa"/>
            <w:tcBorders>
              <w:top w:val="single" w:sz="4" w:space="0" w:color="000000"/>
              <w:bottom w:val="single" w:sz="4" w:space="0" w:color="000000"/>
            </w:tcBorders>
          </w:tcPr>
          <w:p w14:paraId="0BD216D9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4" w:type="dxa"/>
            <w:tcBorders>
              <w:top w:val="single" w:sz="4" w:space="0" w:color="000000"/>
              <w:bottom w:val="single" w:sz="4" w:space="0" w:color="000000"/>
            </w:tcBorders>
          </w:tcPr>
          <w:p w14:paraId="15C34705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2" w:type="dxa"/>
            <w:tcBorders>
              <w:top w:val="single" w:sz="4" w:space="0" w:color="000000"/>
              <w:bottom w:val="single" w:sz="4" w:space="0" w:color="000000"/>
            </w:tcBorders>
          </w:tcPr>
          <w:p w14:paraId="7F884987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7" w:type="dxa"/>
            <w:tcBorders>
              <w:top w:val="single" w:sz="4" w:space="0" w:color="000000"/>
              <w:bottom w:val="single" w:sz="4" w:space="0" w:color="000000"/>
            </w:tcBorders>
          </w:tcPr>
          <w:p w14:paraId="2A79C185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4" w:type="dxa"/>
            <w:tcBorders>
              <w:top w:val="single" w:sz="4" w:space="0" w:color="000000"/>
              <w:bottom w:val="single" w:sz="4" w:space="0" w:color="000000"/>
            </w:tcBorders>
          </w:tcPr>
          <w:p w14:paraId="1C01E05D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267CED33" w14:textId="77777777">
        <w:trPr>
          <w:trHeight w:val="242"/>
        </w:trPr>
        <w:tc>
          <w:tcPr>
            <w:tcW w:w="604" w:type="dxa"/>
            <w:tcBorders>
              <w:top w:val="single" w:sz="4" w:space="0" w:color="000000"/>
              <w:bottom w:val="single" w:sz="4" w:space="0" w:color="000000"/>
            </w:tcBorders>
          </w:tcPr>
          <w:p w14:paraId="68BD8847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5" w:type="dxa"/>
            <w:tcBorders>
              <w:top w:val="single" w:sz="4" w:space="0" w:color="000000"/>
              <w:bottom w:val="single" w:sz="4" w:space="0" w:color="000000"/>
            </w:tcBorders>
          </w:tcPr>
          <w:p w14:paraId="4A21E867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4" w:type="dxa"/>
            <w:tcBorders>
              <w:top w:val="single" w:sz="4" w:space="0" w:color="000000"/>
              <w:bottom w:val="single" w:sz="4" w:space="0" w:color="000000"/>
            </w:tcBorders>
          </w:tcPr>
          <w:p w14:paraId="11DDA4BE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2" w:type="dxa"/>
            <w:tcBorders>
              <w:top w:val="single" w:sz="4" w:space="0" w:color="000000"/>
              <w:bottom w:val="single" w:sz="4" w:space="0" w:color="000000"/>
            </w:tcBorders>
          </w:tcPr>
          <w:p w14:paraId="7F05C105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7" w:type="dxa"/>
            <w:tcBorders>
              <w:top w:val="single" w:sz="4" w:space="0" w:color="000000"/>
              <w:bottom w:val="single" w:sz="4" w:space="0" w:color="000000"/>
            </w:tcBorders>
          </w:tcPr>
          <w:p w14:paraId="1ACADF45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4" w:type="dxa"/>
            <w:tcBorders>
              <w:top w:val="single" w:sz="4" w:space="0" w:color="000000"/>
              <w:bottom w:val="single" w:sz="4" w:space="0" w:color="000000"/>
            </w:tcBorders>
          </w:tcPr>
          <w:p w14:paraId="73E416AE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2" w:type="dxa"/>
            <w:tcBorders>
              <w:top w:val="single" w:sz="4" w:space="0" w:color="000000"/>
              <w:bottom w:val="single" w:sz="4" w:space="0" w:color="000000"/>
            </w:tcBorders>
          </w:tcPr>
          <w:p w14:paraId="10470F65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7" w:type="dxa"/>
            <w:tcBorders>
              <w:top w:val="single" w:sz="4" w:space="0" w:color="000000"/>
              <w:bottom w:val="single" w:sz="4" w:space="0" w:color="000000"/>
            </w:tcBorders>
          </w:tcPr>
          <w:p w14:paraId="112644AD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4" w:type="dxa"/>
            <w:tcBorders>
              <w:top w:val="single" w:sz="4" w:space="0" w:color="000000"/>
              <w:bottom w:val="single" w:sz="4" w:space="0" w:color="000000"/>
            </w:tcBorders>
          </w:tcPr>
          <w:p w14:paraId="0425500E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00D33B3B" w14:textId="77777777">
        <w:trPr>
          <w:trHeight w:val="293"/>
        </w:trPr>
        <w:tc>
          <w:tcPr>
            <w:tcW w:w="604" w:type="dxa"/>
            <w:tcBorders>
              <w:top w:val="single" w:sz="4" w:space="0" w:color="000000"/>
              <w:bottom w:val="single" w:sz="4" w:space="0" w:color="000000"/>
            </w:tcBorders>
          </w:tcPr>
          <w:p w14:paraId="21A47547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5" w:type="dxa"/>
            <w:tcBorders>
              <w:top w:val="single" w:sz="4" w:space="0" w:color="000000"/>
              <w:bottom w:val="single" w:sz="4" w:space="0" w:color="000000"/>
            </w:tcBorders>
          </w:tcPr>
          <w:p w14:paraId="3D33DDAA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4" w:type="dxa"/>
            <w:tcBorders>
              <w:top w:val="single" w:sz="4" w:space="0" w:color="000000"/>
              <w:bottom w:val="single" w:sz="4" w:space="0" w:color="000000"/>
            </w:tcBorders>
          </w:tcPr>
          <w:p w14:paraId="09CB976E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2" w:type="dxa"/>
            <w:tcBorders>
              <w:top w:val="single" w:sz="4" w:space="0" w:color="000000"/>
              <w:bottom w:val="single" w:sz="4" w:space="0" w:color="000000"/>
            </w:tcBorders>
          </w:tcPr>
          <w:p w14:paraId="627D142D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7" w:type="dxa"/>
            <w:tcBorders>
              <w:top w:val="single" w:sz="4" w:space="0" w:color="000000"/>
              <w:bottom w:val="single" w:sz="4" w:space="0" w:color="000000"/>
            </w:tcBorders>
          </w:tcPr>
          <w:p w14:paraId="737BEB8B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4" w:type="dxa"/>
            <w:tcBorders>
              <w:top w:val="single" w:sz="4" w:space="0" w:color="000000"/>
              <w:bottom w:val="single" w:sz="4" w:space="0" w:color="000000"/>
            </w:tcBorders>
          </w:tcPr>
          <w:p w14:paraId="74083498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2" w:type="dxa"/>
            <w:tcBorders>
              <w:top w:val="single" w:sz="4" w:space="0" w:color="000000"/>
              <w:bottom w:val="single" w:sz="4" w:space="0" w:color="000000"/>
            </w:tcBorders>
          </w:tcPr>
          <w:p w14:paraId="79D6AA38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7" w:type="dxa"/>
            <w:tcBorders>
              <w:top w:val="single" w:sz="4" w:space="0" w:color="000000"/>
              <w:bottom w:val="single" w:sz="4" w:space="0" w:color="000000"/>
            </w:tcBorders>
          </w:tcPr>
          <w:p w14:paraId="3B4D220D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4" w:type="dxa"/>
            <w:tcBorders>
              <w:top w:val="single" w:sz="4" w:space="0" w:color="000000"/>
              <w:bottom w:val="single" w:sz="4" w:space="0" w:color="000000"/>
            </w:tcBorders>
          </w:tcPr>
          <w:p w14:paraId="1920225E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3D9AA5A2" w14:textId="77777777">
        <w:trPr>
          <w:trHeight w:val="285"/>
        </w:trPr>
        <w:tc>
          <w:tcPr>
            <w:tcW w:w="604" w:type="dxa"/>
            <w:tcBorders>
              <w:top w:val="single" w:sz="4" w:space="0" w:color="000000"/>
              <w:bottom w:val="single" w:sz="4" w:space="0" w:color="000000"/>
            </w:tcBorders>
          </w:tcPr>
          <w:p w14:paraId="4293FA0F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5" w:type="dxa"/>
            <w:tcBorders>
              <w:top w:val="single" w:sz="4" w:space="0" w:color="000000"/>
              <w:bottom w:val="single" w:sz="4" w:space="0" w:color="000000"/>
            </w:tcBorders>
          </w:tcPr>
          <w:p w14:paraId="41ECF10F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4" w:type="dxa"/>
            <w:tcBorders>
              <w:top w:val="single" w:sz="4" w:space="0" w:color="000000"/>
              <w:bottom w:val="single" w:sz="4" w:space="0" w:color="000000"/>
            </w:tcBorders>
          </w:tcPr>
          <w:p w14:paraId="39E8A910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2" w:type="dxa"/>
            <w:tcBorders>
              <w:top w:val="single" w:sz="4" w:space="0" w:color="000000"/>
              <w:bottom w:val="single" w:sz="4" w:space="0" w:color="000000"/>
            </w:tcBorders>
          </w:tcPr>
          <w:p w14:paraId="2DAA91C5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7" w:type="dxa"/>
            <w:tcBorders>
              <w:top w:val="single" w:sz="4" w:space="0" w:color="000000"/>
              <w:bottom w:val="single" w:sz="4" w:space="0" w:color="000000"/>
            </w:tcBorders>
          </w:tcPr>
          <w:p w14:paraId="03A70CEF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4" w:type="dxa"/>
            <w:tcBorders>
              <w:top w:val="single" w:sz="4" w:space="0" w:color="000000"/>
              <w:bottom w:val="single" w:sz="4" w:space="0" w:color="000000"/>
            </w:tcBorders>
          </w:tcPr>
          <w:p w14:paraId="3AA7E28C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2" w:type="dxa"/>
            <w:tcBorders>
              <w:top w:val="single" w:sz="4" w:space="0" w:color="000000"/>
              <w:bottom w:val="single" w:sz="4" w:space="0" w:color="000000"/>
            </w:tcBorders>
          </w:tcPr>
          <w:p w14:paraId="55AAF7C4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7" w:type="dxa"/>
            <w:tcBorders>
              <w:top w:val="single" w:sz="4" w:space="0" w:color="000000"/>
              <w:bottom w:val="single" w:sz="4" w:space="0" w:color="000000"/>
            </w:tcBorders>
          </w:tcPr>
          <w:p w14:paraId="1AEFEB0E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4" w:type="dxa"/>
            <w:tcBorders>
              <w:top w:val="single" w:sz="4" w:space="0" w:color="000000"/>
              <w:bottom w:val="single" w:sz="4" w:space="0" w:color="000000"/>
            </w:tcBorders>
          </w:tcPr>
          <w:p w14:paraId="01192B31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5CF24FA5" w14:textId="77777777">
        <w:trPr>
          <w:trHeight w:val="307"/>
        </w:trPr>
        <w:tc>
          <w:tcPr>
            <w:tcW w:w="604" w:type="dxa"/>
            <w:tcBorders>
              <w:top w:val="single" w:sz="4" w:space="0" w:color="000000"/>
              <w:bottom w:val="single" w:sz="4" w:space="0" w:color="000000"/>
            </w:tcBorders>
          </w:tcPr>
          <w:p w14:paraId="70D0FF7B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5" w:type="dxa"/>
            <w:tcBorders>
              <w:top w:val="single" w:sz="4" w:space="0" w:color="000000"/>
              <w:bottom w:val="single" w:sz="4" w:space="0" w:color="000000"/>
            </w:tcBorders>
          </w:tcPr>
          <w:p w14:paraId="1CE60FDE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4" w:type="dxa"/>
            <w:tcBorders>
              <w:top w:val="single" w:sz="4" w:space="0" w:color="000000"/>
              <w:bottom w:val="single" w:sz="4" w:space="0" w:color="000000"/>
            </w:tcBorders>
          </w:tcPr>
          <w:p w14:paraId="40FB66A1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2" w:type="dxa"/>
            <w:tcBorders>
              <w:top w:val="single" w:sz="4" w:space="0" w:color="000000"/>
              <w:bottom w:val="single" w:sz="4" w:space="0" w:color="000000"/>
            </w:tcBorders>
          </w:tcPr>
          <w:p w14:paraId="079D040F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7" w:type="dxa"/>
            <w:tcBorders>
              <w:top w:val="single" w:sz="4" w:space="0" w:color="000000"/>
              <w:bottom w:val="single" w:sz="4" w:space="0" w:color="000000"/>
            </w:tcBorders>
          </w:tcPr>
          <w:p w14:paraId="2DB1778F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4" w:type="dxa"/>
            <w:tcBorders>
              <w:top w:val="single" w:sz="4" w:space="0" w:color="000000"/>
              <w:bottom w:val="single" w:sz="4" w:space="0" w:color="000000"/>
            </w:tcBorders>
          </w:tcPr>
          <w:p w14:paraId="0C448710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2" w:type="dxa"/>
            <w:tcBorders>
              <w:top w:val="single" w:sz="4" w:space="0" w:color="000000"/>
              <w:bottom w:val="single" w:sz="4" w:space="0" w:color="000000"/>
            </w:tcBorders>
          </w:tcPr>
          <w:p w14:paraId="3BFE29AF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7" w:type="dxa"/>
            <w:tcBorders>
              <w:top w:val="single" w:sz="4" w:space="0" w:color="000000"/>
              <w:bottom w:val="single" w:sz="4" w:space="0" w:color="000000"/>
            </w:tcBorders>
          </w:tcPr>
          <w:p w14:paraId="2091F33F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4" w:type="dxa"/>
            <w:tcBorders>
              <w:top w:val="single" w:sz="4" w:space="0" w:color="000000"/>
              <w:bottom w:val="single" w:sz="4" w:space="0" w:color="000000"/>
            </w:tcBorders>
          </w:tcPr>
          <w:p w14:paraId="1A2D751B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2D7B3A1D" w14:textId="77777777">
        <w:trPr>
          <w:trHeight w:val="286"/>
        </w:trPr>
        <w:tc>
          <w:tcPr>
            <w:tcW w:w="604" w:type="dxa"/>
            <w:tcBorders>
              <w:top w:val="single" w:sz="4" w:space="0" w:color="000000"/>
            </w:tcBorders>
          </w:tcPr>
          <w:p w14:paraId="56E647AE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5" w:type="dxa"/>
            <w:tcBorders>
              <w:top w:val="single" w:sz="4" w:space="0" w:color="000000"/>
            </w:tcBorders>
          </w:tcPr>
          <w:p w14:paraId="5B58B6C6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4" w:type="dxa"/>
            <w:tcBorders>
              <w:top w:val="single" w:sz="4" w:space="0" w:color="000000"/>
            </w:tcBorders>
          </w:tcPr>
          <w:p w14:paraId="7568BE97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2" w:type="dxa"/>
            <w:tcBorders>
              <w:top w:val="single" w:sz="4" w:space="0" w:color="000000"/>
            </w:tcBorders>
          </w:tcPr>
          <w:p w14:paraId="4E649FF0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7" w:type="dxa"/>
            <w:tcBorders>
              <w:top w:val="single" w:sz="4" w:space="0" w:color="000000"/>
            </w:tcBorders>
          </w:tcPr>
          <w:p w14:paraId="0558A869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4" w:type="dxa"/>
            <w:tcBorders>
              <w:top w:val="single" w:sz="4" w:space="0" w:color="000000"/>
            </w:tcBorders>
          </w:tcPr>
          <w:p w14:paraId="35417F0A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2" w:type="dxa"/>
            <w:tcBorders>
              <w:top w:val="single" w:sz="4" w:space="0" w:color="000000"/>
            </w:tcBorders>
          </w:tcPr>
          <w:p w14:paraId="2CB373A2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7" w:type="dxa"/>
            <w:tcBorders>
              <w:top w:val="single" w:sz="4" w:space="0" w:color="000000"/>
            </w:tcBorders>
          </w:tcPr>
          <w:p w14:paraId="7B67CEE3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4" w:type="dxa"/>
            <w:tcBorders>
              <w:top w:val="single" w:sz="4" w:space="0" w:color="000000"/>
            </w:tcBorders>
          </w:tcPr>
          <w:p w14:paraId="5878CDC7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6B7136CF" w14:textId="77777777" w:rsidR="00DE4ECC" w:rsidRDefault="00DE4ECC">
      <w:pPr>
        <w:rPr>
          <w:rFonts w:ascii="Times New Roman"/>
          <w:sz w:val="16"/>
        </w:rPr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71509FF4" w14:textId="77777777" w:rsidR="00DE4ECC" w:rsidRDefault="00DE4ECC">
      <w:pPr>
        <w:pStyle w:val="BodyText"/>
        <w:rPr>
          <w:sz w:val="20"/>
        </w:rPr>
      </w:pPr>
    </w:p>
    <w:p w14:paraId="3D153E1D" w14:textId="77777777" w:rsidR="00DE4ECC" w:rsidRDefault="00DE4ECC">
      <w:pPr>
        <w:pStyle w:val="BodyText"/>
        <w:rPr>
          <w:sz w:val="20"/>
        </w:rPr>
      </w:pPr>
    </w:p>
    <w:p w14:paraId="72FCBCB8" w14:textId="77777777" w:rsidR="00DE4ECC" w:rsidRDefault="00DE4ECC">
      <w:pPr>
        <w:pStyle w:val="BodyText"/>
        <w:spacing w:before="1"/>
        <w:rPr>
          <w:sz w:val="19"/>
        </w:rPr>
      </w:pPr>
    </w:p>
    <w:p w14:paraId="64E0C50B" w14:textId="77777777" w:rsidR="00DE4ECC" w:rsidRDefault="00105BF9">
      <w:pPr>
        <w:ind w:right="1270"/>
        <w:jc w:val="right"/>
        <w:rPr>
          <w:b/>
          <w:sz w:val="18"/>
        </w:rPr>
      </w:pPr>
      <w:r>
        <w:pict w14:anchorId="74E7CA9A">
          <v:group id="_x0000_s1041" style="position:absolute;left:0;text-align:left;margin-left:45.95pt;margin-top:.4pt;width:381.4pt;height:165.75pt;z-index:-27414528;mso-position-horizontal-relative:page" coordorigin="919,8" coordsize="7628,3315">
            <v:shape id="_x0000_s1045" style="position:absolute;left:919;top:183;width:7628;height:3140" coordorigin="919,183" coordsize="7628,3140" o:spt="100" adj="0,,0" path="m8546,3322r-7627,l919,183r19,3118l8546,3301r,21xm8546,3301r-19,l8527,202r-7608,l919,183r7627,l8546,202r-7608,l938,3301r7608,xe" fillcolor="black" stroked="f">
              <v:stroke joinstyle="round"/>
              <v:formulas/>
              <v:path arrowok="t" o:connecttype="segments"/>
            </v:shape>
            <v:rect id="_x0000_s1044" style="position:absolute;left:2440;top:22;width:4589;height:329" stroked="f"/>
            <v:shape id="_x0000_s1043" style="position:absolute;left:2426;top:7;width:4618;height:360" coordorigin="2426,8" coordsize="4618,360" o:spt="100" adj="0,,0" path="m7044,368r-4618,l2426,8r20,338l7044,346r,22xm2446,346l2426,8r4618,l7044,27r-4598,l2446,346xm7044,346r-19,l7025,27r19,l7044,346xe" fillcolor="black" stroked="f">
              <v:stroke joinstyle="round"/>
              <v:formulas/>
              <v:path arrowok="t" o:connecttype="segments"/>
            </v:shape>
            <v:shape id="_x0000_s1042" type="#_x0000_t202" style="position:absolute;left:919;top:7;width:7628;height:3315" filled="f" stroked="f">
              <v:textbox inset="0,0,0,0">
                <w:txbxContent>
                  <w:p w14:paraId="38AC8CC1" w14:textId="77777777" w:rsidR="00DE4ECC" w:rsidRDefault="00105BF9">
                    <w:pPr>
                      <w:spacing w:before="73"/>
                      <w:ind w:left="1187" w:right="1189"/>
                      <w:jc w:val="center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Table</w:t>
                    </w:r>
                    <w:r>
                      <w:rPr>
                        <w:b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14.5:</w:t>
                    </w:r>
                    <w:r>
                      <w:rPr>
                        <w:b/>
                        <w:spacing w:val="3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Scheduling</w:t>
                    </w:r>
                    <w:r>
                      <w:rPr>
                        <w:b/>
                        <w:spacing w:val="36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Parameters</w:t>
                    </w:r>
                    <w:r>
                      <w:rPr>
                        <w:b/>
                        <w:spacing w:val="34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for</w:t>
                    </w:r>
                    <w:r>
                      <w:rPr>
                        <w:b/>
                        <w:spacing w:val="36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our</w:t>
                    </w:r>
                    <w:r>
                      <w:rPr>
                        <w:b/>
                        <w:spacing w:val="3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Example</w:t>
                    </w:r>
                    <w:r>
                      <w:rPr>
                        <w:b/>
                        <w:spacing w:val="38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(2)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18"/>
        </w:rPr>
        <w:t>Notes</w:t>
      </w:r>
    </w:p>
    <w:p w14:paraId="1DF42DE9" w14:textId="77777777" w:rsidR="00DE4ECC" w:rsidRDefault="00DE4ECC">
      <w:pPr>
        <w:pStyle w:val="BodyText"/>
        <w:spacing w:before="8"/>
        <w:rPr>
          <w:b/>
          <w:sz w:val="23"/>
        </w:rPr>
      </w:pPr>
    </w:p>
    <w:tbl>
      <w:tblPr>
        <w:tblW w:w="0" w:type="auto"/>
        <w:tblInd w:w="13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3"/>
        <w:gridCol w:w="561"/>
        <w:gridCol w:w="633"/>
        <w:gridCol w:w="633"/>
        <w:gridCol w:w="561"/>
        <w:gridCol w:w="633"/>
        <w:gridCol w:w="633"/>
        <w:gridCol w:w="561"/>
        <w:gridCol w:w="656"/>
      </w:tblGrid>
      <w:tr w:rsidR="00DE4ECC" w14:paraId="68E29294" w14:textId="77777777">
        <w:trPr>
          <w:trHeight w:val="281"/>
        </w:trPr>
        <w:tc>
          <w:tcPr>
            <w:tcW w:w="1827" w:type="dxa"/>
            <w:gridSpan w:val="3"/>
          </w:tcPr>
          <w:p w14:paraId="3B92013C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27" w:type="dxa"/>
            <w:gridSpan w:val="3"/>
          </w:tcPr>
          <w:p w14:paraId="6B464079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50" w:type="dxa"/>
            <w:gridSpan w:val="3"/>
          </w:tcPr>
          <w:p w14:paraId="01244E75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554A8AE7" w14:textId="77777777">
        <w:trPr>
          <w:trHeight w:val="477"/>
        </w:trPr>
        <w:tc>
          <w:tcPr>
            <w:tcW w:w="633" w:type="dxa"/>
          </w:tcPr>
          <w:p w14:paraId="571E1AD2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1" w:type="dxa"/>
          </w:tcPr>
          <w:p w14:paraId="38F7D48A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3" w:type="dxa"/>
          </w:tcPr>
          <w:p w14:paraId="16A17B57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3" w:type="dxa"/>
          </w:tcPr>
          <w:p w14:paraId="4C057DD7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1" w:type="dxa"/>
          </w:tcPr>
          <w:p w14:paraId="09B974A7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3" w:type="dxa"/>
          </w:tcPr>
          <w:p w14:paraId="2ABCF273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3" w:type="dxa"/>
          </w:tcPr>
          <w:p w14:paraId="2DAE0011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1" w:type="dxa"/>
          </w:tcPr>
          <w:p w14:paraId="0745614C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56" w:type="dxa"/>
          </w:tcPr>
          <w:p w14:paraId="0BB26147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55F1E486" w14:textId="77777777">
        <w:trPr>
          <w:trHeight w:val="323"/>
        </w:trPr>
        <w:tc>
          <w:tcPr>
            <w:tcW w:w="633" w:type="dxa"/>
          </w:tcPr>
          <w:p w14:paraId="27BF9CE8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1" w:type="dxa"/>
          </w:tcPr>
          <w:p w14:paraId="7CF333B7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3" w:type="dxa"/>
          </w:tcPr>
          <w:p w14:paraId="1913DF9B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3" w:type="dxa"/>
          </w:tcPr>
          <w:p w14:paraId="2A75F4FB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1" w:type="dxa"/>
          </w:tcPr>
          <w:p w14:paraId="0A441974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3" w:type="dxa"/>
          </w:tcPr>
          <w:p w14:paraId="71912991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3" w:type="dxa"/>
          </w:tcPr>
          <w:p w14:paraId="68F482E1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1" w:type="dxa"/>
          </w:tcPr>
          <w:p w14:paraId="074DDE77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56" w:type="dxa"/>
          </w:tcPr>
          <w:p w14:paraId="515C1DD9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1E7E1467" w14:textId="77777777">
        <w:trPr>
          <w:trHeight w:val="306"/>
        </w:trPr>
        <w:tc>
          <w:tcPr>
            <w:tcW w:w="633" w:type="dxa"/>
          </w:tcPr>
          <w:p w14:paraId="3BD8C897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1" w:type="dxa"/>
          </w:tcPr>
          <w:p w14:paraId="06940F84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3" w:type="dxa"/>
          </w:tcPr>
          <w:p w14:paraId="7923F971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3" w:type="dxa"/>
          </w:tcPr>
          <w:p w14:paraId="7425509E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1" w:type="dxa"/>
          </w:tcPr>
          <w:p w14:paraId="5692C53E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3" w:type="dxa"/>
          </w:tcPr>
          <w:p w14:paraId="57A5C180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3" w:type="dxa"/>
          </w:tcPr>
          <w:p w14:paraId="0CFD2D82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1" w:type="dxa"/>
          </w:tcPr>
          <w:p w14:paraId="67C79E2E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56" w:type="dxa"/>
          </w:tcPr>
          <w:p w14:paraId="700C2F43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7153BB92" w14:textId="77777777">
        <w:trPr>
          <w:trHeight w:val="298"/>
        </w:trPr>
        <w:tc>
          <w:tcPr>
            <w:tcW w:w="633" w:type="dxa"/>
          </w:tcPr>
          <w:p w14:paraId="65E17F05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1" w:type="dxa"/>
          </w:tcPr>
          <w:p w14:paraId="16D2C739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3" w:type="dxa"/>
          </w:tcPr>
          <w:p w14:paraId="2F319878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3" w:type="dxa"/>
          </w:tcPr>
          <w:p w14:paraId="1CB3075E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1" w:type="dxa"/>
          </w:tcPr>
          <w:p w14:paraId="1B2E5779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3" w:type="dxa"/>
          </w:tcPr>
          <w:p w14:paraId="5BDE8AE2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3" w:type="dxa"/>
          </w:tcPr>
          <w:p w14:paraId="0382D659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1" w:type="dxa"/>
          </w:tcPr>
          <w:p w14:paraId="4D65CA6E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56" w:type="dxa"/>
          </w:tcPr>
          <w:p w14:paraId="5513BD58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78263180" w14:textId="77777777">
        <w:trPr>
          <w:trHeight w:val="315"/>
        </w:trPr>
        <w:tc>
          <w:tcPr>
            <w:tcW w:w="633" w:type="dxa"/>
          </w:tcPr>
          <w:p w14:paraId="344FD1BE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1" w:type="dxa"/>
          </w:tcPr>
          <w:p w14:paraId="752E29AE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3" w:type="dxa"/>
          </w:tcPr>
          <w:p w14:paraId="0701F93E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3" w:type="dxa"/>
          </w:tcPr>
          <w:p w14:paraId="71C36AE7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1" w:type="dxa"/>
          </w:tcPr>
          <w:p w14:paraId="70E926A3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3" w:type="dxa"/>
          </w:tcPr>
          <w:p w14:paraId="3B7C2BD5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3" w:type="dxa"/>
          </w:tcPr>
          <w:p w14:paraId="25AA6485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1" w:type="dxa"/>
          </w:tcPr>
          <w:p w14:paraId="14DF0980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56" w:type="dxa"/>
          </w:tcPr>
          <w:p w14:paraId="4B7C3C68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35AA65F2" w14:textId="77777777">
        <w:trPr>
          <w:trHeight w:val="298"/>
        </w:trPr>
        <w:tc>
          <w:tcPr>
            <w:tcW w:w="633" w:type="dxa"/>
          </w:tcPr>
          <w:p w14:paraId="6C4605E4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1" w:type="dxa"/>
          </w:tcPr>
          <w:p w14:paraId="555CE88C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3" w:type="dxa"/>
          </w:tcPr>
          <w:p w14:paraId="68523247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3" w:type="dxa"/>
          </w:tcPr>
          <w:p w14:paraId="345FAB74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1" w:type="dxa"/>
          </w:tcPr>
          <w:p w14:paraId="55415CED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3" w:type="dxa"/>
          </w:tcPr>
          <w:p w14:paraId="4796DD7E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3" w:type="dxa"/>
          </w:tcPr>
          <w:p w14:paraId="01BC0C1C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1" w:type="dxa"/>
          </w:tcPr>
          <w:p w14:paraId="26293FC7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56" w:type="dxa"/>
          </w:tcPr>
          <w:p w14:paraId="17807237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74DF89AF" w14:textId="77777777">
        <w:trPr>
          <w:trHeight w:val="344"/>
        </w:trPr>
        <w:tc>
          <w:tcPr>
            <w:tcW w:w="633" w:type="dxa"/>
          </w:tcPr>
          <w:p w14:paraId="6515D711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1" w:type="dxa"/>
          </w:tcPr>
          <w:p w14:paraId="11E8A56F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3" w:type="dxa"/>
          </w:tcPr>
          <w:p w14:paraId="251F4946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3" w:type="dxa"/>
          </w:tcPr>
          <w:p w14:paraId="3C4AD3E1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1" w:type="dxa"/>
          </w:tcPr>
          <w:p w14:paraId="1DAF233A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3" w:type="dxa"/>
          </w:tcPr>
          <w:p w14:paraId="62E71C4B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3" w:type="dxa"/>
          </w:tcPr>
          <w:p w14:paraId="57355A3D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1" w:type="dxa"/>
          </w:tcPr>
          <w:p w14:paraId="34D3ACB4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56" w:type="dxa"/>
          </w:tcPr>
          <w:p w14:paraId="3795475D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3EB1E2AE" w14:textId="77777777" w:rsidR="00DE4ECC" w:rsidRDefault="00DE4ECC">
      <w:pPr>
        <w:pStyle w:val="BodyText"/>
        <w:spacing w:before="6"/>
        <w:rPr>
          <w:b/>
          <w:sz w:val="24"/>
        </w:rPr>
      </w:pPr>
    </w:p>
    <w:p w14:paraId="4951FA76" w14:textId="77777777" w:rsidR="00DE4ECC" w:rsidRDefault="00105BF9">
      <w:pPr>
        <w:pStyle w:val="BodyText"/>
        <w:spacing w:line="273" w:lineRule="auto"/>
        <w:ind w:left="234" w:right="2706"/>
        <w:jc w:val="both"/>
      </w:pPr>
      <w:r>
        <w:pict w14:anchorId="7B545E18">
          <v:group id="_x0000_s1036" style="position:absolute;left:0;text-align:left;margin-left:45.95pt;margin-top:92.65pt;width:381.4pt;height:147.25pt;z-index:-27415040;mso-position-horizontal-relative:page" coordorigin="919,1853" coordsize="7628,2945">
            <v:shape id="_x0000_s1040" style="position:absolute;left:919;top:2028;width:7628;height:2770" coordorigin="919,2029" coordsize="7628,2770" o:spt="100" adj="0,,0" path="m8546,4798r-7627,l919,2029r19,2748l8546,4777r,21xm8546,4777r-19,l8527,2050r-7608,l919,2029r7627,l8546,2050r-7608,l938,4777r7608,xe" fillcolor="black" stroked="f">
              <v:stroke joinstyle="round"/>
              <v:formulas/>
              <v:path arrowok="t" o:connecttype="segments"/>
            </v:shape>
            <v:rect id="_x0000_s1039" style="position:absolute;left:2680;top:1867;width:4114;height:332" stroked="f"/>
            <v:shape id="_x0000_s1038" style="position:absolute;left:2666;top:1853;width:4145;height:360" coordorigin="2666,1853" coordsize="4145,360" o:spt="100" adj="0,,0" path="m6811,2213r-4145,l2666,1853r20,341l6811,2194r,19xm2686,2194r-20,-341l6811,1853r,20l2686,1873r,321xm6811,2194r-21,l6790,1873r21,l6811,2194xe" fillcolor="black" stroked="f">
              <v:stroke joinstyle="round"/>
              <v:formulas/>
              <v:path arrowok="t" o:connecttype="segments"/>
            </v:shape>
            <v:shape id="_x0000_s1037" type="#_x0000_t202" style="position:absolute;left:919;top:1853;width:7628;height:2945" filled="f" stroked="f">
              <v:textbox inset="0,0,0,0">
                <w:txbxContent>
                  <w:p w14:paraId="01A5F402" w14:textId="77777777" w:rsidR="00DE4ECC" w:rsidRDefault="00105BF9">
                    <w:pPr>
                      <w:spacing w:before="52"/>
                      <w:ind w:left="1855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Table</w:t>
                    </w:r>
                    <w:r>
                      <w:rPr>
                        <w:b/>
                        <w:spacing w:val="15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14.6:</w:t>
                    </w:r>
                    <w:r>
                      <w:rPr>
                        <w:b/>
                        <w:spacing w:val="45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Comparison</w:t>
                    </w:r>
                    <w:r>
                      <w:rPr>
                        <w:b/>
                        <w:spacing w:val="48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of</w:t>
                    </w:r>
                    <w:r>
                      <w:rPr>
                        <w:b/>
                        <w:spacing w:val="45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Scheduling</w:t>
                    </w:r>
                    <w:r>
                      <w:rPr>
                        <w:b/>
                        <w:spacing w:val="47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Procedures</w:t>
                    </w:r>
                  </w:p>
                </w:txbxContent>
              </v:textbox>
            </v:shape>
            <w10:wrap anchorx="page"/>
          </v:group>
        </w:pict>
      </w:r>
      <w:r>
        <w:t>Table below is a comparison of the different scheduling procedures which we have considered</w:t>
      </w:r>
      <w:r>
        <w:rPr>
          <w:spacing w:val="1"/>
        </w:rPr>
        <w:t xml:space="preserve"> </w:t>
      </w:r>
      <w:r>
        <w:t>above.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seen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sequence</w:t>
      </w:r>
      <w:r>
        <w:rPr>
          <w:spacing w:val="1"/>
        </w:rPr>
        <w:t xml:space="preserve"> </w:t>
      </w:r>
      <w:r>
        <w:t>can produce</w:t>
      </w:r>
      <w:r>
        <w:rPr>
          <w:spacing w:val="1"/>
        </w:rPr>
        <w:t xml:space="preserve"> </w:t>
      </w:r>
      <w:r>
        <w:t>a better</w:t>
      </w:r>
      <w:r>
        <w:rPr>
          <w:spacing w:val="1"/>
        </w:rPr>
        <w:t xml:space="preserve"> </w:t>
      </w:r>
      <w:r>
        <w:t>mean flow</w:t>
      </w:r>
      <w:r>
        <w:rPr>
          <w:spacing w:val="1"/>
        </w:rPr>
        <w:t xml:space="preserve"> </w:t>
      </w:r>
      <w:r>
        <w:t>time than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sequence</w:t>
      </w:r>
      <w:r>
        <w:rPr>
          <w:spacing w:val="1"/>
        </w:rPr>
        <w:t xml:space="preserve"> </w:t>
      </w:r>
      <w:r>
        <w:t>obtained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SPT</w:t>
      </w:r>
      <w:r>
        <w:rPr>
          <w:spacing w:val="1"/>
        </w:rPr>
        <w:t xml:space="preserve"> </w:t>
      </w:r>
      <w:r>
        <w:t>rule.</w:t>
      </w:r>
      <w:r>
        <w:rPr>
          <w:spacing w:val="1"/>
        </w:rPr>
        <w:t xml:space="preserve"> </w:t>
      </w:r>
      <w:r>
        <w:t>Also,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‘average</w:t>
      </w:r>
      <w:r>
        <w:rPr>
          <w:spacing w:val="1"/>
        </w:rPr>
        <w:t xml:space="preserve"> </w:t>
      </w:r>
      <w:r>
        <w:t>tardiness’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lowest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STP</w:t>
      </w:r>
      <w:r>
        <w:rPr>
          <w:spacing w:val="-37"/>
        </w:rPr>
        <w:t xml:space="preserve"> </w:t>
      </w:r>
      <w:r>
        <w:t>procedure.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optimality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SPT</w:t>
      </w:r>
      <w:r>
        <w:rPr>
          <w:spacing w:val="1"/>
        </w:rPr>
        <w:t xml:space="preserve"> </w:t>
      </w:r>
      <w:r>
        <w:t>rule</w:t>
      </w:r>
      <w:r>
        <w:rPr>
          <w:spacing w:val="39"/>
        </w:rPr>
        <w:t xml:space="preserve"> </w:t>
      </w:r>
      <w:r>
        <w:t>can</w:t>
      </w:r>
      <w:r>
        <w:rPr>
          <w:spacing w:val="40"/>
        </w:rPr>
        <w:t xml:space="preserve"> </w:t>
      </w:r>
      <w:r>
        <w:t>be</w:t>
      </w:r>
      <w:r>
        <w:rPr>
          <w:spacing w:val="39"/>
        </w:rPr>
        <w:t xml:space="preserve"> </w:t>
      </w:r>
      <w:r>
        <w:t>mathematically</w:t>
      </w:r>
      <w:r>
        <w:rPr>
          <w:spacing w:val="40"/>
        </w:rPr>
        <w:t xml:space="preserve"> </w:t>
      </w:r>
      <w:r>
        <w:t>proved.</w:t>
      </w:r>
      <w:r>
        <w:rPr>
          <w:spacing w:val="40"/>
        </w:rPr>
        <w:t xml:space="preserve"> </w:t>
      </w:r>
      <w:r>
        <w:t>By</w:t>
      </w:r>
      <w:r>
        <w:rPr>
          <w:spacing w:val="39"/>
        </w:rPr>
        <w:t xml:space="preserve"> </w:t>
      </w:r>
      <w:r>
        <w:t>finishing</w:t>
      </w:r>
      <w:r>
        <w:rPr>
          <w:spacing w:val="4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shorter jobs first, both the turnaround time and the work-in-process inventory are reduced. The</w:t>
      </w:r>
      <w:r>
        <w:rPr>
          <w:spacing w:val="1"/>
        </w:rPr>
        <w:t xml:space="preserve"> </w:t>
      </w:r>
      <w:r>
        <w:t>SPT</w:t>
      </w:r>
      <w:r>
        <w:rPr>
          <w:spacing w:val="1"/>
        </w:rPr>
        <w:t xml:space="preserve"> </w:t>
      </w:r>
      <w:r>
        <w:t>procedure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implement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scheduling</w:t>
      </w:r>
      <w:r>
        <w:rPr>
          <w:spacing w:val="30"/>
        </w:rPr>
        <w:t xml:space="preserve"> </w:t>
      </w:r>
      <w:r>
        <w:t>situations.</w:t>
      </w:r>
    </w:p>
    <w:p w14:paraId="6902651E" w14:textId="77777777" w:rsidR="00DE4ECC" w:rsidRDefault="00DE4ECC">
      <w:pPr>
        <w:pStyle w:val="BodyText"/>
        <w:rPr>
          <w:sz w:val="20"/>
        </w:rPr>
      </w:pPr>
    </w:p>
    <w:p w14:paraId="1BEE3174" w14:textId="77777777" w:rsidR="00DE4ECC" w:rsidRDefault="00DE4ECC">
      <w:pPr>
        <w:pStyle w:val="BodyText"/>
        <w:rPr>
          <w:sz w:val="20"/>
        </w:rPr>
      </w:pPr>
    </w:p>
    <w:p w14:paraId="1BEBE4CB" w14:textId="77777777" w:rsidR="00DE4ECC" w:rsidRDefault="00DE4ECC">
      <w:pPr>
        <w:pStyle w:val="BodyText"/>
        <w:spacing w:before="8"/>
        <w:rPr>
          <w:sz w:val="13"/>
        </w:rPr>
      </w:pPr>
    </w:p>
    <w:tbl>
      <w:tblPr>
        <w:tblW w:w="0" w:type="auto"/>
        <w:tblInd w:w="19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4"/>
        <w:gridCol w:w="1019"/>
        <w:gridCol w:w="1143"/>
        <w:gridCol w:w="1001"/>
      </w:tblGrid>
      <w:tr w:rsidR="00DE4ECC" w14:paraId="4A225D91" w14:textId="77777777">
        <w:trPr>
          <w:trHeight w:val="407"/>
        </w:trPr>
        <w:tc>
          <w:tcPr>
            <w:tcW w:w="1114" w:type="dxa"/>
          </w:tcPr>
          <w:p w14:paraId="43B4F552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19" w:type="dxa"/>
          </w:tcPr>
          <w:p w14:paraId="10341FC3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43" w:type="dxa"/>
          </w:tcPr>
          <w:p w14:paraId="3AB32E91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01" w:type="dxa"/>
          </w:tcPr>
          <w:p w14:paraId="070E4965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29204CD2" w14:textId="77777777">
        <w:trPr>
          <w:trHeight w:val="314"/>
        </w:trPr>
        <w:tc>
          <w:tcPr>
            <w:tcW w:w="1114" w:type="dxa"/>
          </w:tcPr>
          <w:p w14:paraId="236C4E28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19" w:type="dxa"/>
          </w:tcPr>
          <w:p w14:paraId="0CFF1D24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43" w:type="dxa"/>
          </w:tcPr>
          <w:p w14:paraId="320DA1EE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01" w:type="dxa"/>
          </w:tcPr>
          <w:p w14:paraId="5009F59C" w14:textId="77777777" w:rsidR="00DE4ECC" w:rsidRDefault="00105BF9">
            <w:pPr>
              <w:pStyle w:val="TableParagraph"/>
              <w:spacing w:before="76"/>
              <w:ind w:left="326" w:right="448"/>
              <w:jc w:val="center"/>
              <w:rPr>
                <w:rFonts w:ascii="Arial MT"/>
                <w:sz w:val="15"/>
              </w:rPr>
            </w:pPr>
            <w:r>
              <w:rPr>
                <w:rFonts w:ascii="Arial MT"/>
                <w:w w:val="105"/>
                <w:sz w:val="15"/>
                <w:shd w:val="clear" w:color="auto" w:fill="FFFFFF"/>
              </w:rPr>
              <w:t>29</w:t>
            </w:r>
          </w:p>
        </w:tc>
      </w:tr>
      <w:tr w:rsidR="00DE4ECC" w14:paraId="2637A0D2" w14:textId="77777777">
        <w:trPr>
          <w:trHeight w:val="314"/>
        </w:trPr>
        <w:tc>
          <w:tcPr>
            <w:tcW w:w="1114" w:type="dxa"/>
          </w:tcPr>
          <w:p w14:paraId="572FE463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19" w:type="dxa"/>
          </w:tcPr>
          <w:p w14:paraId="63598A78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43" w:type="dxa"/>
          </w:tcPr>
          <w:p w14:paraId="7D221BFF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01" w:type="dxa"/>
          </w:tcPr>
          <w:p w14:paraId="2098EFE3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3E42F12B" w14:textId="77777777">
        <w:trPr>
          <w:trHeight w:val="314"/>
        </w:trPr>
        <w:tc>
          <w:tcPr>
            <w:tcW w:w="1114" w:type="dxa"/>
          </w:tcPr>
          <w:p w14:paraId="3F216B76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19" w:type="dxa"/>
          </w:tcPr>
          <w:p w14:paraId="0024592D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43" w:type="dxa"/>
          </w:tcPr>
          <w:p w14:paraId="0D7DB585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01" w:type="dxa"/>
          </w:tcPr>
          <w:p w14:paraId="2AA95C34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7B3863A0" w14:textId="77777777">
        <w:trPr>
          <w:trHeight w:val="314"/>
        </w:trPr>
        <w:tc>
          <w:tcPr>
            <w:tcW w:w="1114" w:type="dxa"/>
          </w:tcPr>
          <w:p w14:paraId="292AC61B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19" w:type="dxa"/>
          </w:tcPr>
          <w:p w14:paraId="68FEB839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43" w:type="dxa"/>
          </w:tcPr>
          <w:p w14:paraId="0EEE4850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01" w:type="dxa"/>
          </w:tcPr>
          <w:p w14:paraId="6658E43A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5613B605" w14:textId="77777777">
        <w:trPr>
          <w:trHeight w:val="314"/>
        </w:trPr>
        <w:tc>
          <w:tcPr>
            <w:tcW w:w="1114" w:type="dxa"/>
          </w:tcPr>
          <w:p w14:paraId="3D52FA2B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19" w:type="dxa"/>
          </w:tcPr>
          <w:p w14:paraId="33542601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43" w:type="dxa"/>
          </w:tcPr>
          <w:p w14:paraId="3E42BACC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01" w:type="dxa"/>
          </w:tcPr>
          <w:p w14:paraId="2104F40F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E4ECC" w14:paraId="10313097" w14:textId="77777777">
        <w:trPr>
          <w:trHeight w:val="314"/>
        </w:trPr>
        <w:tc>
          <w:tcPr>
            <w:tcW w:w="1114" w:type="dxa"/>
          </w:tcPr>
          <w:p w14:paraId="4D3ABE19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19" w:type="dxa"/>
          </w:tcPr>
          <w:p w14:paraId="619BAE94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43" w:type="dxa"/>
          </w:tcPr>
          <w:p w14:paraId="2C855A61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01" w:type="dxa"/>
          </w:tcPr>
          <w:p w14:paraId="12E90353" w14:textId="77777777" w:rsidR="00DE4ECC" w:rsidRDefault="00DE4ECC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4A21D57D" w14:textId="77777777" w:rsidR="00DE4ECC" w:rsidRDefault="00DE4ECC">
      <w:pPr>
        <w:pStyle w:val="BodyText"/>
        <w:rPr>
          <w:sz w:val="14"/>
        </w:rPr>
      </w:pPr>
    </w:p>
    <w:p w14:paraId="0F0804F0" w14:textId="77777777" w:rsidR="00DE4ECC" w:rsidRDefault="00105BF9">
      <w:pPr>
        <w:pStyle w:val="BodyText"/>
        <w:spacing w:before="95" w:line="273" w:lineRule="auto"/>
        <w:ind w:left="234" w:right="2689"/>
        <w:jc w:val="both"/>
      </w:pPr>
      <w:r>
        <w:rPr>
          <w:w w:val="105"/>
        </w:rPr>
        <w:t>However, STP could increase total inventory value because it tends to push all work to the</w:t>
      </w:r>
      <w:r>
        <w:rPr>
          <w:spacing w:val="1"/>
          <w:w w:val="105"/>
        </w:rPr>
        <w:t xml:space="preserve"> </w:t>
      </w:r>
      <w:r>
        <w:rPr>
          <w:w w:val="105"/>
        </w:rPr>
        <w:t>finished</w:t>
      </w:r>
      <w:r>
        <w:rPr>
          <w:spacing w:val="-8"/>
          <w:w w:val="105"/>
        </w:rPr>
        <w:t xml:space="preserve"> </w:t>
      </w:r>
      <w:r>
        <w:rPr>
          <w:w w:val="105"/>
        </w:rPr>
        <w:t>state.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also</w:t>
      </w:r>
      <w:r>
        <w:rPr>
          <w:spacing w:val="-7"/>
          <w:w w:val="105"/>
        </w:rPr>
        <w:t xml:space="preserve"> </w:t>
      </w:r>
      <w:r>
        <w:rPr>
          <w:w w:val="105"/>
        </w:rPr>
        <w:t>tends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produce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large</w:t>
      </w:r>
      <w:r>
        <w:rPr>
          <w:spacing w:val="-8"/>
          <w:w w:val="105"/>
        </w:rPr>
        <w:t xml:space="preserve"> </w:t>
      </w:r>
      <w:r>
        <w:rPr>
          <w:w w:val="105"/>
        </w:rPr>
        <w:t>variance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past</w:t>
      </w:r>
      <w:r>
        <w:rPr>
          <w:spacing w:val="-8"/>
          <w:w w:val="105"/>
        </w:rPr>
        <w:t xml:space="preserve"> </w:t>
      </w:r>
      <w:r>
        <w:rPr>
          <w:w w:val="105"/>
        </w:rPr>
        <w:t>due</w:t>
      </w:r>
      <w:r>
        <w:rPr>
          <w:spacing w:val="-7"/>
          <w:w w:val="105"/>
        </w:rPr>
        <w:t xml:space="preserve"> </w:t>
      </w:r>
      <w:r>
        <w:rPr>
          <w:w w:val="105"/>
        </w:rPr>
        <w:t>hours</w:t>
      </w:r>
      <w:r>
        <w:rPr>
          <w:spacing w:val="-7"/>
          <w:w w:val="105"/>
        </w:rPr>
        <w:t xml:space="preserve"> </w:t>
      </w:r>
      <w:r>
        <w:rPr>
          <w:w w:val="105"/>
        </w:rPr>
        <w:t>because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larger</w:t>
      </w:r>
      <w:r>
        <w:rPr>
          <w:spacing w:val="-8"/>
          <w:w w:val="105"/>
        </w:rPr>
        <w:t xml:space="preserve"> </w:t>
      </w:r>
      <w:r>
        <w:rPr>
          <w:w w:val="105"/>
        </w:rPr>
        <w:t>jobs</w:t>
      </w:r>
      <w:r>
        <w:rPr>
          <w:spacing w:val="1"/>
          <w:w w:val="105"/>
        </w:rPr>
        <w:t xml:space="preserve"> </w:t>
      </w:r>
      <w:r>
        <w:rPr>
          <w:w w:val="105"/>
        </w:rPr>
        <w:t>might</w:t>
      </w:r>
      <w:r>
        <w:rPr>
          <w:spacing w:val="-3"/>
          <w:w w:val="105"/>
        </w:rPr>
        <w:t xml:space="preserve"> </w:t>
      </w:r>
      <w:r>
        <w:rPr>
          <w:w w:val="105"/>
        </w:rPr>
        <w:t>have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wait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long</w:t>
      </w:r>
      <w:r>
        <w:rPr>
          <w:spacing w:val="-2"/>
          <w:w w:val="105"/>
        </w:rPr>
        <w:t xml:space="preserve"> </w:t>
      </w:r>
      <w:r>
        <w:rPr>
          <w:w w:val="105"/>
        </w:rPr>
        <w:t>time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processing.</w:t>
      </w:r>
      <w:r>
        <w:rPr>
          <w:spacing w:val="-3"/>
          <w:w w:val="105"/>
        </w:rPr>
        <w:t xml:space="preserve"> </w:t>
      </w:r>
      <w:r>
        <w:rPr>
          <w:w w:val="105"/>
        </w:rPr>
        <w:t>As</w:t>
      </w:r>
      <w:r>
        <w:rPr>
          <w:spacing w:val="-3"/>
          <w:w w:val="105"/>
        </w:rPr>
        <w:t xml:space="preserve"> </w:t>
      </w:r>
      <w:r>
        <w:rPr>
          <w:w w:val="105"/>
        </w:rPr>
        <w:t>it</w:t>
      </w:r>
      <w:r>
        <w:rPr>
          <w:spacing w:val="-2"/>
          <w:w w:val="105"/>
        </w:rPr>
        <w:t xml:space="preserve"> </w:t>
      </w:r>
      <w:r>
        <w:rPr>
          <w:w w:val="105"/>
        </w:rPr>
        <w:t>provides</w:t>
      </w:r>
      <w:r>
        <w:rPr>
          <w:spacing w:val="-3"/>
          <w:w w:val="105"/>
        </w:rPr>
        <w:t xml:space="preserve"> </w:t>
      </w:r>
      <w:r>
        <w:rPr>
          <w:w w:val="105"/>
        </w:rPr>
        <w:t>no</w:t>
      </w:r>
      <w:r>
        <w:rPr>
          <w:spacing w:val="-3"/>
          <w:w w:val="105"/>
        </w:rPr>
        <w:t xml:space="preserve"> </w:t>
      </w:r>
      <w:r>
        <w:rPr>
          <w:w w:val="105"/>
        </w:rPr>
        <w:t>opportunity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adjust</w:t>
      </w:r>
      <w:r>
        <w:rPr>
          <w:spacing w:val="-2"/>
          <w:w w:val="105"/>
        </w:rPr>
        <w:t xml:space="preserve"> </w:t>
      </w:r>
      <w:r>
        <w:rPr>
          <w:w w:val="105"/>
        </w:rPr>
        <w:t>schedules</w:t>
      </w:r>
      <w:r>
        <w:rPr>
          <w:spacing w:val="-40"/>
          <w:w w:val="105"/>
        </w:rPr>
        <w:t xml:space="preserve"> </w:t>
      </w:r>
      <w:r>
        <w:rPr>
          <w:w w:val="105"/>
        </w:rPr>
        <w:t>when due dates change, the advantage of this procedure over others diminishes as the load on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shop</w:t>
      </w:r>
      <w:r>
        <w:rPr>
          <w:spacing w:val="11"/>
          <w:w w:val="105"/>
        </w:rPr>
        <w:t xml:space="preserve"> </w:t>
      </w:r>
      <w:r>
        <w:rPr>
          <w:w w:val="105"/>
        </w:rPr>
        <w:t>increases.</w:t>
      </w:r>
    </w:p>
    <w:p w14:paraId="41B22D93" w14:textId="77777777" w:rsidR="00DE4ECC" w:rsidRDefault="00DE4ECC">
      <w:pPr>
        <w:pStyle w:val="BodyText"/>
        <w:spacing w:before="2"/>
      </w:pPr>
    </w:p>
    <w:p w14:paraId="6B8B37B1" w14:textId="77777777" w:rsidR="00DE4ECC" w:rsidRDefault="00105BF9">
      <w:pPr>
        <w:ind w:left="234"/>
        <w:jc w:val="both"/>
        <w:rPr>
          <w:b/>
        </w:rPr>
      </w:pPr>
      <w:proofErr w:type="spellStart"/>
      <w:r>
        <w:rPr>
          <w:b/>
          <w:w w:val="105"/>
        </w:rPr>
        <w:t>Self</w:t>
      </w:r>
      <w:r>
        <w:rPr>
          <w:b/>
          <w:spacing w:val="30"/>
          <w:w w:val="105"/>
        </w:rPr>
        <w:t xml:space="preserve"> </w:t>
      </w:r>
      <w:r>
        <w:rPr>
          <w:b/>
          <w:w w:val="105"/>
        </w:rPr>
        <w:t>Assessment</w:t>
      </w:r>
      <w:proofErr w:type="spellEnd"/>
    </w:p>
    <w:p w14:paraId="56E47297" w14:textId="77777777" w:rsidR="00DE4ECC" w:rsidRDefault="00DE4ECC">
      <w:pPr>
        <w:pStyle w:val="BodyText"/>
        <w:rPr>
          <w:b/>
          <w:sz w:val="23"/>
        </w:rPr>
      </w:pPr>
    </w:p>
    <w:p w14:paraId="150CFD46" w14:textId="77777777" w:rsidR="00DE4ECC" w:rsidRDefault="00105BF9">
      <w:pPr>
        <w:pStyle w:val="BodyText"/>
        <w:ind w:left="234"/>
        <w:jc w:val="both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2E5D27EB" w14:textId="77777777" w:rsidR="00DE4ECC" w:rsidRDefault="00105BF9">
      <w:pPr>
        <w:pStyle w:val="ListParagraph"/>
        <w:numPr>
          <w:ilvl w:val="0"/>
          <w:numId w:val="4"/>
        </w:numPr>
        <w:tabs>
          <w:tab w:val="left" w:pos="461"/>
          <w:tab w:val="left" w:leader="dot" w:pos="1870"/>
        </w:tabs>
        <w:ind w:hanging="227"/>
        <w:rPr>
          <w:sz w:val="18"/>
        </w:rPr>
      </w:pPr>
      <w:r>
        <w:rPr>
          <w:sz w:val="18"/>
        </w:rPr>
        <w:t>constraints</w:t>
      </w:r>
      <w:r>
        <w:rPr>
          <w:spacing w:val="38"/>
          <w:sz w:val="18"/>
        </w:rPr>
        <w:t xml:space="preserve"> </w:t>
      </w:r>
      <w:r>
        <w:rPr>
          <w:sz w:val="18"/>
        </w:rPr>
        <w:t>say</w:t>
      </w:r>
      <w:r>
        <w:rPr>
          <w:spacing w:val="2"/>
          <w:sz w:val="18"/>
        </w:rPr>
        <w:t xml:space="preserve"> </w:t>
      </w:r>
      <w:r>
        <w:rPr>
          <w:sz w:val="18"/>
        </w:rPr>
        <w:t>that</w:t>
      </w:r>
      <w:r>
        <w:rPr>
          <w:spacing w:val="35"/>
          <w:sz w:val="18"/>
        </w:rPr>
        <w:t xml:space="preserve"> </w:t>
      </w:r>
      <w:r>
        <w:rPr>
          <w:sz w:val="18"/>
        </w:rPr>
        <w:t>some</w:t>
      </w:r>
      <w:r>
        <w:rPr>
          <w:spacing w:val="39"/>
          <w:sz w:val="18"/>
        </w:rPr>
        <w:t xml:space="preserve"> </w:t>
      </w:r>
      <w:r>
        <w:rPr>
          <w:sz w:val="18"/>
        </w:rPr>
        <w:t>tasks</w:t>
      </w:r>
      <w:r>
        <w:rPr>
          <w:spacing w:val="35"/>
          <w:sz w:val="18"/>
        </w:rPr>
        <w:t xml:space="preserve"> </w:t>
      </w:r>
      <w:r>
        <w:rPr>
          <w:sz w:val="18"/>
        </w:rPr>
        <w:t>have</w:t>
      </w:r>
      <w:r>
        <w:rPr>
          <w:spacing w:val="38"/>
          <w:sz w:val="18"/>
        </w:rPr>
        <w:t xml:space="preserve"> </w:t>
      </w:r>
      <w:r>
        <w:rPr>
          <w:sz w:val="18"/>
        </w:rPr>
        <w:t>to</w:t>
      </w:r>
      <w:r>
        <w:rPr>
          <w:spacing w:val="35"/>
          <w:sz w:val="18"/>
        </w:rPr>
        <w:t xml:space="preserve"> </w:t>
      </w:r>
      <w:r>
        <w:rPr>
          <w:sz w:val="18"/>
        </w:rPr>
        <w:t>be</w:t>
      </w:r>
      <w:r>
        <w:rPr>
          <w:spacing w:val="41"/>
          <w:sz w:val="18"/>
        </w:rPr>
        <w:t xml:space="preserve"> </w:t>
      </w:r>
      <w:r>
        <w:rPr>
          <w:sz w:val="18"/>
        </w:rPr>
        <w:t>finished</w:t>
      </w:r>
      <w:r>
        <w:rPr>
          <w:spacing w:val="38"/>
          <w:sz w:val="18"/>
        </w:rPr>
        <w:t xml:space="preserve"> </w:t>
      </w:r>
      <w:r>
        <w:rPr>
          <w:sz w:val="18"/>
        </w:rPr>
        <w:t>before</w:t>
      </w:r>
      <w:r>
        <w:rPr>
          <w:spacing w:val="41"/>
          <w:sz w:val="18"/>
        </w:rPr>
        <w:t xml:space="preserve"> </w:t>
      </w:r>
      <w:r>
        <w:rPr>
          <w:sz w:val="18"/>
        </w:rPr>
        <w:t>others</w:t>
      </w:r>
      <w:r>
        <w:rPr>
          <w:spacing w:val="38"/>
          <w:sz w:val="18"/>
        </w:rPr>
        <w:t xml:space="preserve"> </w:t>
      </w:r>
      <w:r>
        <w:rPr>
          <w:sz w:val="18"/>
        </w:rPr>
        <w:t>can</w:t>
      </w:r>
      <w:r>
        <w:rPr>
          <w:spacing w:val="41"/>
          <w:sz w:val="18"/>
        </w:rPr>
        <w:t xml:space="preserve"> </w:t>
      </w:r>
      <w:r>
        <w:rPr>
          <w:sz w:val="18"/>
        </w:rPr>
        <w:t>be</w:t>
      </w:r>
    </w:p>
    <w:p w14:paraId="46D132C5" w14:textId="77777777" w:rsidR="00DE4ECC" w:rsidRDefault="00105BF9">
      <w:pPr>
        <w:pStyle w:val="BodyText"/>
        <w:spacing w:before="29"/>
        <w:ind w:left="714"/>
      </w:pPr>
      <w:r>
        <w:t>started.</w:t>
      </w:r>
    </w:p>
    <w:p w14:paraId="62958595" w14:textId="77777777" w:rsidR="00DE4ECC" w:rsidRDefault="00105BF9">
      <w:pPr>
        <w:pStyle w:val="ListParagraph"/>
        <w:numPr>
          <w:ilvl w:val="0"/>
          <w:numId w:val="4"/>
        </w:numPr>
        <w:tabs>
          <w:tab w:val="left" w:pos="461"/>
          <w:tab w:val="left" w:leader="dot" w:pos="1851"/>
        </w:tabs>
        <w:ind w:hanging="227"/>
        <w:rPr>
          <w:sz w:val="18"/>
        </w:rPr>
      </w:pPr>
      <w:r>
        <w:rPr>
          <w:sz w:val="18"/>
        </w:rPr>
        <w:t>constraints</w:t>
      </w:r>
      <w:r>
        <w:rPr>
          <w:spacing w:val="25"/>
          <w:sz w:val="18"/>
        </w:rPr>
        <w:t xml:space="preserve"> </w:t>
      </w:r>
      <w:r>
        <w:rPr>
          <w:sz w:val="18"/>
        </w:rPr>
        <w:t>say</w:t>
      </w:r>
      <w:r>
        <w:rPr>
          <w:spacing w:val="25"/>
          <w:sz w:val="18"/>
        </w:rPr>
        <w:t xml:space="preserve"> </w:t>
      </w:r>
      <w:r>
        <w:rPr>
          <w:sz w:val="18"/>
        </w:rPr>
        <w:t>that</w:t>
      </w:r>
      <w:r>
        <w:rPr>
          <w:spacing w:val="24"/>
          <w:sz w:val="18"/>
        </w:rPr>
        <w:t xml:space="preserve"> </w:t>
      </w:r>
      <w:r>
        <w:rPr>
          <w:sz w:val="18"/>
        </w:rPr>
        <w:t>two</w:t>
      </w:r>
      <w:r>
        <w:rPr>
          <w:spacing w:val="24"/>
          <w:sz w:val="18"/>
        </w:rPr>
        <w:t xml:space="preserve"> </w:t>
      </w:r>
      <w:r>
        <w:rPr>
          <w:sz w:val="18"/>
        </w:rPr>
        <w:t>tasks</w:t>
      </w:r>
      <w:r>
        <w:rPr>
          <w:spacing w:val="24"/>
          <w:sz w:val="18"/>
        </w:rPr>
        <w:t xml:space="preserve"> </w:t>
      </w:r>
      <w:r>
        <w:rPr>
          <w:sz w:val="18"/>
        </w:rPr>
        <w:t>requiring</w:t>
      </w:r>
      <w:r>
        <w:rPr>
          <w:spacing w:val="24"/>
          <w:sz w:val="18"/>
        </w:rPr>
        <w:t xml:space="preserve"> </w:t>
      </w:r>
      <w:r>
        <w:rPr>
          <w:sz w:val="18"/>
        </w:rPr>
        <w:t>the</w:t>
      </w:r>
      <w:r>
        <w:rPr>
          <w:spacing w:val="24"/>
          <w:sz w:val="18"/>
        </w:rPr>
        <w:t xml:space="preserve"> </w:t>
      </w:r>
      <w:r>
        <w:rPr>
          <w:sz w:val="18"/>
        </w:rPr>
        <w:t>same</w:t>
      </w:r>
      <w:r>
        <w:rPr>
          <w:spacing w:val="25"/>
          <w:sz w:val="18"/>
        </w:rPr>
        <w:t xml:space="preserve"> </w:t>
      </w:r>
      <w:r>
        <w:rPr>
          <w:sz w:val="18"/>
        </w:rPr>
        <w:t>resource</w:t>
      </w:r>
      <w:r>
        <w:rPr>
          <w:spacing w:val="24"/>
          <w:sz w:val="18"/>
        </w:rPr>
        <w:t xml:space="preserve"> </w:t>
      </w:r>
      <w:r>
        <w:rPr>
          <w:sz w:val="18"/>
        </w:rPr>
        <w:t>cannot</w:t>
      </w:r>
      <w:r>
        <w:rPr>
          <w:spacing w:val="25"/>
          <w:sz w:val="18"/>
        </w:rPr>
        <w:t xml:space="preserve"> </w:t>
      </w:r>
      <w:r>
        <w:rPr>
          <w:sz w:val="18"/>
        </w:rPr>
        <w:t>be</w:t>
      </w:r>
      <w:r>
        <w:rPr>
          <w:spacing w:val="24"/>
          <w:sz w:val="18"/>
        </w:rPr>
        <w:t xml:space="preserve"> </w:t>
      </w:r>
      <w:r>
        <w:rPr>
          <w:sz w:val="18"/>
        </w:rPr>
        <w:t>done</w:t>
      </w:r>
    </w:p>
    <w:p w14:paraId="1D32930D" w14:textId="77777777" w:rsidR="00DE4ECC" w:rsidRDefault="00105BF9">
      <w:pPr>
        <w:pStyle w:val="BodyText"/>
        <w:spacing w:before="29"/>
        <w:ind w:left="714"/>
      </w:pPr>
      <w:r>
        <w:rPr>
          <w:w w:val="105"/>
        </w:rPr>
        <w:t>simultaneously.</w:t>
      </w:r>
    </w:p>
    <w:p w14:paraId="38401F1B" w14:textId="77777777" w:rsidR="00DE4ECC" w:rsidRDefault="00105BF9">
      <w:pPr>
        <w:pStyle w:val="ListParagraph"/>
        <w:numPr>
          <w:ilvl w:val="0"/>
          <w:numId w:val="4"/>
        </w:numPr>
        <w:tabs>
          <w:tab w:val="left" w:pos="714"/>
          <w:tab w:val="left" w:pos="715"/>
          <w:tab w:val="left" w:leader="dot" w:pos="1982"/>
        </w:tabs>
        <w:spacing w:line="273" w:lineRule="auto"/>
        <w:ind w:left="714" w:right="2714" w:hanging="480"/>
        <w:rPr>
          <w:sz w:val="18"/>
        </w:rPr>
      </w:pPr>
      <w:r>
        <w:rPr>
          <w:w w:val="105"/>
          <w:sz w:val="18"/>
        </w:rPr>
        <w:t>A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schedule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obtained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sequencing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jobs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in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increasing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order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processing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times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called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rFonts w:ascii="Times New Roman"/>
          <w:w w:val="105"/>
          <w:sz w:val="18"/>
        </w:rPr>
        <w:tab/>
      </w:r>
      <w:r>
        <w:rPr>
          <w:w w:val="105"/>
          <w:sz w:val="18"/>
        </w:rPr>
        <w:t>rule.</w:t>
      </w:r>
    </w:p>
    <w:p w14:paraId="0EF6304B" w14:textId="77777777" w:rsidR="00DE4ECC" w:rsidRDefault="00DE4ECC">
      <w:pPr>
        <w:spacing w:line="273" w:lineRule="auto"/>
        <w:rPr>
          <w:sz w:val="18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15A76CCA" w14:textId="77777777" w:rsidR="00DE4ECC" w:rsidRDefault="00DE4ECC">
      <w:pPr>
        <w:pStyle w:val="BodyText"/>
        <w:rPr>
          <w:sz w:val="20"/>
        </w:rPr>
      </w:pPr>
    </w:p>
    <w:p w14:paraId="5305360E" w14:textId="77777777" w:rsidR="00DE4ECC" w:rsidRDefault="00DE4ECC">
      <w:pPr>
        <w:pStyle w:val="BodyText"/>
        <w:rPr>
          <w:sz w:val="20"/>
        </w:rPr>
      </w:pPr>
    </w:p>
    <w:p w14:paraId="09F7AB87" w14:textId="77777777" w:rsidR="00DE4ECC" w:rsidRDefault="00105BF9">
      <w:pPr>
        <w:pStyle w:val="Heading3"/>
        <w:tabs>
          <w:tab w:val="left" w:pos="2679"/>
        </w:tabs>
        <w:spacing w:before="236"/>
        <w:ind w:left="1213" w:firstLine="0"/>
        <w:rPr>
          <w:u w:val="none"/>
        </w:rPr>
      </w:pPr>
      <w:r>
        <w:rPr>
          <w:position w:val="5"/>
          <w:sz w:val="18"/>
          <w:u w:val="none"/>
        </w:rPr>
        <w:t>Notes</w:t>
      </w:r>
      <w:r>
        <w:rPr>
          <w:position w:val="5"/>
          <w:sz w:val="18"/>
          <w:u w:val="none"/>
        </w:rPr>
        <w:tab/>
      </w:r>
      <w:r>
        <w:t>14.5</w:t>
      </w:r>
      <w:r>
        <w:rPr>
          <w:spacing w:val="6"/>
        </w:rPr>
        <w:t xml:space="preserve"> </w:t>
      </w:r>
      <w:r>
        <w:t>Scheduling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Services</w:t>
      </w:r>
    </w:p>
    <w:p w14:paraId="7D7C17DB" w14:textId="77777777" w:rsidR="00DE4ECC" w:rsidRDefault="00DE4ECC">
      <w:pPr>
        <w:pStyle w:val="BodyText"/>
        <w:spacing w:before="9"/>
        <w:rPr>
          <w:b/>
          <w:sz w:val="22"/>
        </w:rPr>
      </w:pPr>
    </w:p>
    <w:p w14:paraId="1CAC2725" w14:textId="77777777" w:rsidR="00DE4ECC" w:rsidRDefault="00105BF9">
      <w:pPr>
        <w:pStyle w:val="BodyText"/>
        <w:spacing w:before="1" w:line="264" w:lineRule="auto"/>
        <w:ind w:left="2680" w:right="257"/>
        <w:jc w:val="both"/>
      </w:pPr>
      <w:r>
        <w:rPr>
          <w:w w:val="105"/>
        </w:rPr>
        <w:t>There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8"/>
          <w:w w:val="105"/>
        </w:rPr>
        <w:t xml:space="preserve"> </w:t>
      </w:r>
      <w:r>
        <w:rPr>
          <w:w w:val="105"/>
        </w:rPr>
        <w:t>some</w:t>
      </w:r>
      <w:r>
        <w:rPr>
          <w:spacing w:val="-7"/>
          <w:w w:val="105"/>
        </w:rPr>
        <w:t xml:space="preserve"> </w:t>
      </w:r>
      <w:r>
        <w:rPr>
          <w:w w:val="105"/>
        </w:rPr>
        <w:t>basic</w:t>
      </w:r>
      <w:r>
        <w:rPr>
          <w:spacing w:val="-8"/>
          <w:w w:val="105"/>
        </w:rPr>
        <w:t xml:space="preserve"> </w:t>
      </w:r>
      <w:r>
        <w:rPr>
          <w:w w:val="105"/>
        </w:rPr>
        <w:t>distinctions</w:t>
      </w:r>
      <w:r>
        <w:rPr>
          <w:spacing w:val="-9"/>
          <w:w w:val="105"/>
        </w:rPr>
        <w:t xml:space="preserve"> </w:t>
      </w:r>
      <w:r>
        <w:rPr>
          <w:w w:val="105"/>
        </w:rPr>
        <w:t>between</w:t>
      </w:r>
      <w:r>
        <w:rPr>
          <w:spacing w:val="-8"/>
          <w:w w:val="105"/>
        </w:rPr>
        <w:t xml:space="preserve"> </w:t>
      </w:r>
      <w:r>
        <w:rPr>
          <w:w w:val="105"/>
        </w:rPr>
        <w:t>manufacturing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services.</w:t>
      </w:r>
      <w:r>
        <w:rPr>
          <w:spacing w:val="-7"/>
          <w:w w:val="105"/>
        </w:rPr>
        <w:t xml:space="preserve"> </w:t>
      </w:r>
      <w:r>
        <w:rPr>
          <w:w w:val="105"/>
        </w:rPr>
        <w:t>These</w:t>
      </w:r>
      <w:r>
        <w:rPr>
          <w:spacing w:val="-8"/>
          <w:w w:val="105"/>
        </w:rPr>
        <w:t xml:space="preserve"> </w:t>
      </w:r>
      <w:r>
        <w:rPr>
          <w:w w:val="105"/>
        </w:rPr>
        <w:t>differences</w:t>
      </w:r>
      <w:r>
        <w:rPr>
          <w:spacing w:val="-9"/>
          <w:w w:val="105"/>
        </w:rPr>
        <w:t xml:space="preserve"> </w:t>
      </w:r>
      <w:r>
        <w:rPr>
          <w:w w:val="105"/>
        </w:rPr>
        <w:t>effect</w:t>
      </w:r>
      <w:r>
        <w:rPr>
          <w:spacing w:val="-39"/>
          <w:w w:val="105"/>
        </w:rPr>
        <w:t xml:space="preserve"> </w:t>
      </w:r>
      <w:r>
        <w:rPr>
          <w:w w:val="105"/>
        </w:rPr>
        <w:t xml:space="preserve">scheduling. Service operations cannot create inventories to buffer demand uncertainties. </w:t>
      </w:r>
      <w:proofErr w:type="gramStart"/>
      <w:r>
        <w:rPr>
          <w:w w:val="105"/>
        </w:rPr>
        <w:t>Also</w:t>
      </w:r>
      <w:proofErr w:type="gramEnd"/>
      <w:r>
        <w:rPr>
          <w:spacing w:val="1"/>
          <w:w w:val="105"/>
        </w:rPr>
        <w:t xml:space="preserve"> </w:t>
      </w:r>
      <w:r>
        <w:t>service operations demand is often less predictable. If my computer starts misbehaving, a service</w:t>
      </w:r>
      <w:r>
        <w:rPr>
          <w:spacing w:val="1"/>
        </w:rPr>
        <w:t xml:space="preserve"> </w:t>
      </w:r>
      <w:r>
        <w:rPr>
          <w:w w:val="105"/>
        </w:rPr>
        <w:t>engineer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required.</w:t>
      </w:r>
      <w:r>
        <w:rPr>
          <w:spacing w:val="-5"/>
          <w:w w:val="105"/>
        </w:rPr>
        <w:t xml:space="preserve"> </w:t>
      </w:r>
      <w:r>
        <w:rPr>
          <w:w w:val="105"/>
        </w:rPr>
        <w:t>Customers</w:t>
      </w:r>
      <w:r>
        <w:rPr>
          <w:spacing w:val="-4"/>
          <w:w w:val="105"/>
        </w:rPr>
        <w:t xml:space="preserve"> </w:t>
      </w:r>
      <w:r>
        <w:rPr>
          <w:w w:val="105"/>
        </w:rPr>
        <w:t>may</w:t>
      </w:r>
      <w:r>
        <w:rPr>
          <w:spacing w:val="-5"/>
          <w:w w:val="105"/>
        </w:rPr>
        <w:t xml:space="preserve"> </w:t>
      </w:r>
      <w:r>
        <w:rPr>
          <w:w w:val="105"/>
        </w:rPr>
        <w:t>decide</w:t>
      </w:r>
      <w:r>
        <w:rPr>
          <w:spacing w:val="-5"/>
          <w:w w:val="105"/>
        </w:rPr>
        <w:t xml:space="preserve"> </w:t>
      </w:r>
      <w:r>
        <w:rPr>
          <w:w w:val="105"/>
        </w:rPr>
        <w:t>on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spur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mo</w:t>
      </w:r>
      <w:r>
        <w:rPr>
          <w:w w:val="105"/>
        </w:rPr>
        <w:t>ment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they</w:t>
      </w:r>
      <w:r>
        <w:rPr>
          <w:spacing w:val="-5"/>
          <w:w w:val="105"/>
        </w:rPr>
        <w:t xml:space="preserve"> </w:t>
      </w:r>
      <w:r>
        <w:rPr>
          <w:w w:val="105"/>
        </w:rPr>
        <w:t>need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proofErr w:type="spellStart"/>
      <w:r>
        <w:rPr>
          <w:w w:val="105"/>
        </w:rPr>
        <w:t>dosa</w:t>
      </w:r>
      <w:proofErr w:type="spellEnd"/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39"/>
          <w:w w:val="105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haircut.</w:t>
      </w:r>
      <w:r>
        <w:rPr>
          <w:spacing w:val="10"/>
        </w:rPr>
        <w:t xml:space="preserve"> </w:t>
      </w:r>
      <w:r>
        <w:t>Thus</w:t>
      </w:r>
      <w:r>
        <w:rPr>
          <w:spacing w:val="6"/>
        </w:rPr>
        <w:t xml:space="preserve"> </w:t>
      </w:r>
      <w:r>
        <w:t>capacity,</w:t>
      </w:r>
      <w:r>
        <w:rPr>
          <w:spacing w:val="7"/>
        </w:rPr>
        <w:t xml:space="preserve"> </w:t>
      </w:r>
      <w:r>
        <w:t>often</w:t>
      </w:r>
      <w:r>
        <w:rPr>
          <w:spacing w:val="9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form</w:t>
      </w:r>
      <w:r>
        <w:rPr>
          <w:spacing w:val="7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manpower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skills,</w:t>
      </w:r>
      <w:r>
        <w:rPr>
          <w:spacing w:val="9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crucial</w:t>
      </w:r>
      <w:r>
        <w:rPr>
          <w:spacing w:val="6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service</w:t>
      </w:r>
      <w:r>
        <w:rPr>
          <w:spacing w:val="6"/>
        </w:rPr>
        <w:t xml:space="preserve"> </w:t>
      </w:r>
      <w:r>
        <w:t>providers.</w:t>
      </w:r>
      <w:r>
        <w:rPr>
          <w:spacing w:val="1"/>
        </w:rPr>
        <w:t xml:space="preserve"> </w:t>
      </w:r>
      <w:r>
        <w:rPr>
          <w:w w:val="105"/>
        </w:rPr>
        <w:t>In this section, we discuss various ways in which scheduling systems can facilitate the capacity</w:t>
      </w:r>
      <w:r>
        <w:rPr>
          <w:spacing w:val="-39"/>
          <w:w w:val="105"/>
        </w:rPr>
        <w:t xml:space="preserve"> </w:t>
      </w:r>
      <w:r>
        <w:rPr>
          <w:w w:val="105"/>
        </w:rPr>
        <w:t>management</w:t>
      </w:r>
      <w:r>
        <w:rPr>
          <w:spacing w:val="22"/>
          <w:w w:val="105"/>
        </w:rPr>
        <w:t xml:space="preserve"> </w:t>
      </w:r>
      <w:r>
        <w:rPr>
          <w:w w:val="105"/>
        </w:rPr>
        <w:t>of</w:t>
      </w:r>
      <w:r>
        <w:rPr>
          <w:spacing w:val="24"/>
          <w:w w:val="105"/>
        </w:rPr>
        <w:t xml:space="preserve"> </w:t>
      </w:r>
      <w:r>
        <w:rPr>
          <w:w w:val="105"/>
        </w:rPr>
        <w:t>service</w:t>
      </w:r>
      <w:r>
        <w:rPr>
          <w:spacing w:val="22"/>
          <w:w w:val="105"/>
        </w:rPr>
        <w:t xml:space="preserve"> </w:t>
      </w:r>
      <w:r>
        <w:rPr>
          <w:w w:val="105"/>
        </w:rPr>
        <w:t>providers.</w:t>
      </w:r>
    </w:p>
    <w:p w14:paraId="13667037" w14:textId="77777777" w:rsidR="00DE4ECC" w:rsidRDefault="00DE4ECC">
      <w:pPr>
        <w:pStyle w:val="BodyText"/>
        <w:rPr>
          <w:sz w:val="20"/>
        </w:rPr>
      </w:pPr>
    </w:p>
    <w:p w14:paraId="5BEBA32E" w14:textId="77777777" w:rsidR="00DE4ECC" w:rsidRDefault="00DE4ECC">
      <w:pPr>
        <w:pStyle w:val="BodyText"/>
        <w:rPr>
          <w:sz w:val="28"/>
        </w:rPr>
      </w:pPr>
    </w:p>
    <w:p w14:paraId="79DFF433" w14:textId="77777777" w:rsidR="00DE4ECC" w:rsidRDefault="00105BF9">
      <w:pPr>
        <w:pStyle w:val="BodyText"/>
        <w:spacing w:before="104" w:line="256" w:lineRule="auto"/>
        <w:ind w:left="2920" w:right="497" w:firstLine="19"/>
      </w:pPr>
      <w:r>
        <w:pict w14:anchorId="6EAAAB23">
          <v:group id="_x0000_s1033" style="position:absolute;left:0;text-align:left;margin-left:182.9pt;margin-top:-16.45pt;width:22.6pt;height:23.2pt;z-index:15951872;mso-position-horizontal-relative:page" coordorigin="3658,-329" coordsize="452,464">
            <v:shape id="_x0000_s1035" style="position:absolute;left:3667;top:-320;width:432;height:402" coordorigin="3667,-320" coordsize="432,402" path="m3883,-320r106,201l4099,82r-216,l3667,82r106,-201l3883,-320xe" filled="f" strokecolor="#1f1917" strokeweight=".338mm">
              <v:path arrowok="t"/>
            </v:shape>
            <v:shape id="_x0000_s1034" type="#_x0000_t202" style="position:absolute;left:3657;top:-330;width:452;height:464" filled="f" stroked="f">
              <v:textbox inset="0,0,0,0">
                <w:txbxContent>
                  <w:p w14:paraId="3A40E4ED" w14:textId="77777777" w:rsidR="00DE4ECC" w:rsidRDefault="00105BF9">
                    <w:pPr>
                      <w:spacing w:before="13"/>
                      <w:ind w:right="1"/>
                      <w:jc w:val="center"/>
                      <w:rPr>
                        <w:rFonts w:ascii="Times New Roman"/>
                        <w:sz w:val="39"/>
                      </w:rPr>
                    </w:pPr>
                    <w:r>
                      <w:rPr>
                        <w:rFonts w:ascii="Times New Roman"/>
                        <w:color w:val="1F1917"/>
                        <w:w w:val="102"/>
                        <w:sz w:val="39"/>
                      </w:rPr>
                      <w:t>!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Times New Roman"/>
          <w:i/>
          <w:color w:val="1F1917"/>
          <w:w w:val="105"/>
          <w:position w:val="2"/>
          <w:sz w:val="17"/>
        </w:rPr>
        <w:t>Caution</w:t>
      </w:r>
      <w:r>
        <w:rPr>
          <w:rFonts w:ascii="Times New Roman"/>
          <w:i/>
          <w:color w:val="1F1917"/>
          <w:spacing w:val="20"/>
          <w:w w:val="105"/>
          <w:position w:val="2"/>
          <w:sz w:val="17"/>
        </w:rPr>
        <w:t xml:space="preserve"> </w:t>
      </w:r>
      <w:r>
        <w:rPr>
          <w:w w:val="105"/>
        </w:rPr>
        <w:t>It</w:t>
      </w:r>
      <w:r>
        <w:rPr>
          <w:spacing w:val="8"/>
          <w:w w:val="105"/>
        </w:rPr>
        <w:t xml:space="preserve"> </w:t>
      </w:r>
      <w:r>
        <w:rPr>
          <w:w w:val="105"/>
        </w:rPr>
        <w:t>must</w:t>
      </w:r>
      <w:r>
        <w:rPr>
          <w:spacing w:val="9"/>
          <w:w w:val="105"/>
        </w:rPr>
        <w:t xml:space="preserve"> </w:t>
      </w:r>
      <w:r>
        <w:rPr>
          <w:w w:val="105"/>
        </w:rPr>
        <w:t>be</w:t>
      </w:r>
      <w:r>
        <w:rPr>
          <w:spacing w:val="9"/>
          <w:w w:val="105"/>
        </w:rPr>
        <w:t xml:space="preserve"> </w:t>
      </w:r>
      <w:r>
        <w:rPr>
          <w:w w:val="105"/>
        </w:rPr>
        <w:t>remembered</w:t>
      </w:r>
      <w:r>
        <w:rPr>
          <w:spacing w:val="9"/>
          <w:w w:val="105"/>
        </w:rPr>
        <w:t xml:space="preserve"> </w:t>
      </w:r>
      <w:r>
        <w:rPr>
          <w:w w:val="105"/>
        </w:rPr>
        <w:t>that</w:t>
      </w:r>
      <w:r>
        <w:rPr>
          <w:spacing w:val="9"/>
          <w:w w:val="105"/>
        </w:rPr>
        <w:t xml:space="preserve"> </w:t>
      </w:r>
      <w:r>
        <w:rPr>
          <w:w w:val="105"/>
        </w:rPr>
        <w:t>demand</w:t>
      </w:r>
      <w:r>
        <w:rPr>
          <w:spacing w:val="11"/>
          <w:w w:val="105"/>
        </w:rPr>
        <w:t xml:space="preserve"> </w:t>
      </w:r>
      <w:r>
        <w:rPr>
          <w:w w:val="105"/>
        </w:rPr>
        <w:t>for</w:t>
      </w:r>
      <w:r>
        <w:rPr>
          <w:spacing w:val="9"/>
          <w:w w:val="105"/>
        </w:rPr>
        <w:t xml:space="preserve"> </w:t>
      </w:r>
      <w:r>
        <w:rPr>
          <w:w w:val="105"/>
        </w:rPr>
        <w:t>service</w:t>
      </w:r>
      <w:r>
        <w:rPr>
          <w:spacing w:val="9"/>
          <w:w w:val="105"/>
        </w:rPr>
        <w:t xml:space="preserve"> </w:t>
      </w:r>
      <w:r>
        <w:rPr>
          <w:w w:val="105"/>
        </w:rPr>
        <w:t>is</w:t>
      </w:r>
      <w:r>
        <w:rPr>
          <w:spacing w:val="8"/>
          <w:w w:val="105"/>
        </w:rPr>
        <w:t xml:space="preserve"> </w:t>
      </w:r>
      <w:r>
        <w:rPr>
          <w:w w:val="105"/>
        </w:rPr>
        <w:t>often</w:t>
      </w:r>
      <w:r>
        <w:rPr>
          <w:spacing w:val="9"/>
          <w:w w:val="105"/>
        </w:rPr>
        <w:t xml:space="preserve"> </w:t>
      </w:r>
      <w:r>
        <w:rPr>
          <w:w w:val="105"/>
        </w:rPr>
        <w:t>initiated</w:t>
      </w:r>
      <w:r>
        <w:rPr>
          <w:spacing w:val="9"/>
          <w:w w:val="105"/>
        </w:rPr>
        <w:t xml:space="preserve"> </w:t>
      </w:r>
      <w:r>
        <w:rPr>
          <w:w w:val="105"/>
        </w:rPr>
        <w:t>by</w:t>
      </w:r>
      <w:r>
        <w:rPr>
          <w:spacing w:val="9"/>
          <w:w w:val="105"/>
        </w:rPr>
        <w:t xml:space="preserve"> </w:t>
      </w:r>
      <w:r>
        <w:rPr>
          <w:w w:val="105"/>
        </w:rPr>
        <w:t>unplanned</w:t>
      </w:r>
      <w:r>
        <w:rPr>
          <w:spacing w:val="-39"/>
          <w:w w:val="105"/>
        </w:rPr>
        <w:t xml:space="preserve"> </w:t>
      </w:r>
      <w:r>
        <w:rPr>
          <w:w w:val="105"/>
        </w:rPr>
        <w:t>events.</w:t>
      </w:r>
    </w:p>
    <w:p w14:paraId="1FA8363A" w14:textId="77777777" w:rsidR="00DE4ECC" w:rsidRDefault="00DE4ECC">
      <w:pPr>
        <w:pStyle w:val="BodyText"/>
        <w:rPr>
          <w:sz w:val="20"/>
        </w:rPr>
      </w:pPr>
    </w:p>
    <w:p w14:paraId="1334FF8D" w14:textId="77777777" w:rsidR="00DE4ECC" w:rsidRDefault="00105BF9">
      <w:pPr>
        <w:pStyle w:val="Heading6"/>
        <w:jc w:val="both"/>
      </w:pPr>
      <w:r>
        <w:t>Scheduling Customer Demand</w:t>
      </w:r>
    </w:p>
    <w:p w14:paraId="733C8BB4" w14:textId="77777777" w:rsidR="00DE4ECC" w:rsidRDefault="00DE4ECC">
      <w:pPr>
        <w:pStyle w:val="BodyText"/>
        <w:spacing w:before="2"/>
        <w:rPr>
          <w:b/>
          <w:sz w:val="22"/>
        </w:rPr>
      </w:pPr>
    </w:p>
    <w:p w14:paraId="74C85D2B" w14:textId="77777777" w:rsidR="00DE4ECC" w:rsidRDefault="00105BF9">
      <w:pPr>
        <w:pStyle w:val="BodyText"/>
        <w:spacing w:line="264" w:lineRule="auto"/>
        <w:ind w:left="2680" w:right="256"/>
        <w:jc w:val="both"/>
      </w:pPr>
      <w:r>
        <w:rPr>
          <w:w w:val="105"/>
        </w:rPr>
        <w:t>Where</w:t>
      </w:r>
      <w:r>
        <w:rPr>
          <w:spacing w:val="-4"/>
          <w:w w:val="105"/>
        </w:rPr>
        <w:t xml:space="preserve"> </w:t>
      </w:r>
      <w:r>
        <w:rPr>
          <w:w w:val="105"/>
        </w:rPr>
        <w:t>demand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known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advance</w:t>
      </w:r>
      <w:r>
        <w:rPr>
          <w:spacing w:val="-3"/>
          <w:w w:val="105"/>
        </w:rPr>
        <w:t xml:space="preserve"> </w:t>
      </w:r>
      <w:r>
        <w:rPr>
          <w:w w:val="105"/>
        </w:rPr>
        <w:t>or</w:t>
      </w:r>
      <w:r>
        <w:rPr>
          <w:spacing w:val="-4"/>
          <w:w w:val="105"/>
        </w:rPr>
        <w:t xml:space="preserve"> </w:t>
      </w:r>
      <w:r>
        <w:rPr>
          <w:w w:val="105"/>
        </w:rPr>
        <w:t>can</w:t>
      </w:r>
      <w:r>
        <w:rPr>
          <w:spacing w:val="-3"/>
          <w:w w:val="105"/>
        </w:rPr>
        <w:t xml:space="preserve"> </w:t>
      </w:r>
      <w:r>
        <w:rPr>
          <w:w w:val="105"/>
        </w:rPr>
        <w:t>be</w:t>
      </w:r>
      <w:r>
        <w:rPr>
          <w:spacing w:val="-3"/>
          <w:w w:val="105"/>
        </w:rPr>
        <w:t xml:space="preserve"> </w:t>
      </w:r>
      <w:r>
        <w:rPr>
          <w:w w:val="105"/>
        </w:rPr>
        <w:t>forecast,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way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manage</w:t>
      </w:r>
      <w:r>
        <w:rPr>
          <w:spacing w:val="-3"/>
          <w:w w:val="105"/>
        </w:rPr>
        <w:t xml:space="preserve"> </w:t>
      </w:r>
      <w:r>
        <w:rPr>
          <w:w w:val="105"/>
        </w:rPr>
        <w:t>capacity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schedule</w:t>
      </w:r>
      <w:r>
        <w:rPr>
          <w:spacing w:val="-40"/>
          <w:w w:val="105"/>
        </w:rPr>
        <w:t xml:space="preserve"> </w:t>
      </w:r>
      <w:r>
        <w:rPr>
          <w:w w:val="105"/>
        </w:rPr>
        <w:t>customers for arrival times and definite periods of service time. This is a level strategy option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-2"/>
          <w:w w:val="105"/>
        </w:rPr>
        <w:t xml:space="preserve"> </w:t>
      </w:r>
      <w:r>
        <w:rPr>
          <w:w w:val="105"/>
        </w:rPr>
        <w:t>was</w:t>
      </w:r>
      <w:r>
        <w:rPr>
          <w:spacing w:val="-6"/>
          <w:w w:val="105"/>
        </w:rPr>
        <w:t xml:space="preserve"> </w:t>
      </w:r>
      <w:r>
        <w:rPr>
          <w:w w:val="105"/>
        </w:rPr>
        <w:t>discussed.</w:t>
      </w:r>
      <w:r>
        <w:rPr>
          <w:spacing w:val="-2"/>
          <w:w w:val="105"/>
        </w:rPr>
        <w:t xml:space="preserve"> </w:t>
      </w:r>
      <w:r>
        <w:rPr>
          <w:w w:val="105"/>
        </w:rPr>
        <w:t>Capacity</w:t>
      </w:r>
      <w:r>
        <w:rPr>
          <w:spacing w:val="-2"/>
          <w:w w:val="105"/>
        </w:rPr>
        <w:t xml:space="preserve"> </w:t>
      </w:r>
      <w:r>
        <w:rPr>
          <w:w w:val="105"/>
        </w:rPr>
        <w:t>remains</w:t>
      </w:r>
      <w:r>
        <w:rPr>
          <w:spacing w:val="-5"/>
          <w:w w:val="105"/>
        </w:rPr>
        <w:t xml:space="preserve"> </w:t>
      </w:r>
      <w:r>
        <w:rPr>
          <w:w w:val="105"/>
        </w:rPr>
        <w:t>fixed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demand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leveled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provide</w:t>
      </w:r>
      <w:r>
        <w:rPr>
          <w:spacing w:val="-1"/>
          <w:w w:val="105"/>
        </w:rPr>
        <w:t xml:space="preserve"> </w:t>
      </w:r>
      <w:r>
        <w:rPr>
          <w:w w:val="105"/>
        </w:rPr>
        <w:t>timely</w:t>
      </w:r>
      <w:r>
        <w:rPr>
          <w:spacing w:val="-6"/>
          <w:w w:val="105"/>
        </w:rPr>
        <w:t xml:space="preserve"> </w:t>
      </w:r>
      <w:r>
        <w:rPr>
          <w:w w:val="105"/>
        </w:rPr>
        <w:t>service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39"/>
          <w:w w:val="105"/>
        </w:rPr>
        <w:t xml:space="preserve"> </w:t>
      </w:r>
      <w:r>
        <w:rPr>
          <w:w w:val="105"/>
        </w:rPr>
        <w:t>utilize</w:t>
      </w:r>
      <w:r>
        <w:rPr>
          <w:spacing w:val="-3"/>
          <w:w w:val="105"/>
        </w:rPr>
        <w:t xml:space="preserve"> </w:t>
      </w:r>
      <w:r>
        <w:rPr>
          <w:w w:val="105"/>
        </w:rPr>
        <w:t>capacity.</w:t>
      </w:r>
      <w:r>
        <w:rPr>
          <w:spacing w:val="1"/>
          <w:w w:val="105"/>
        </w:rPr>
        <w:t xml:space="preserve"> </w:t>
      </w:r>
      <w:r>
        <w:rPr>
          <w:w w:val="105"/>
        </w:rPr>
        <w:t>Three</w:t>
      </w:r>
      <w:r>
        <w:rPr>
          <w:spacing w:val="-2"/>
          <w:w w:val="105"/>
        </w:rPr>
        <w:t xml:space="preserve"> </w:t>
      </w:r>
      <w:r>
        <w:rPr>
          <w:w w:val="105"/>
        </w:rPr>
        <w:t>methods are</w:t>
      </w:r>
      <w:r>
        <w:rPr>
          <w:spacing w:val="-2"/>
          <w:w w:val="105"/>
        </w:rPr>
        <w:t xml:space="preserve"> </w:t>
      </w:r>
      <w:r>
        <w:rPr>
          <w:w w:val="105"/>
        </w:rPr>
        <w:t>commonly used:</w:t>
      </w:r>
      <w:r>
        <w:rPr>
          <w:spacing w:val="-2"/>
          <w:w w:val="105"/>
        </w:rPr>
        <w:t xml:space="preserve"> </w:t>
      </w:r>
      <w:r>
        <w:rPr>
          <w:w w:val="105"/>
        </w:rPr>
        <w:t>backlogs, reservations,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appointments.</w:t>
      </w:r>
    </w:p>
    <w:p w14:paraId="45AB204C" w14:textId="77777777" w:rsidR="00DE4ECC" w:rsidRDefault="00105BF9">
      <w:pPr>
        <w:pStyle w:val="BodyText"/>
        <w:spacing w:before="120" w:line="264" w:lineRule="auto"/>
        <w:ind w:left="2680" w:right="239"/>
        <w:jc w:val="both"/>
      </w:pPr>
      <w:r>
        <w:rPr>
          <w:b/>
          <w:i/>
        </w:rPr>
        <w:t xml:space="preserve">Backlogs: </w:t>
      </w:r>
      <w:r>
        <w:t>Very often organizations allow backlogs to develop so that they can plan their capacities</w:t>
      </w:r>
      <w:r>
        <w:rPr>
          <w:spacing w:val="1"/>
        </w:rPr>
        <w:t xml:space="preserve"> </w:t>
      </w:r>
      <w:r>
        <w:rPr>
          <w:w w:val="105"/>
        </w:rPr>
        <w:t>bette</w:t>
      </w:r>
      <w:r>
        <w:rPr>
          <w:w w:val="105"/>
        </w:rPr>
        <w:t>r. Various priority rules can be used to determine which order to process next. The usual</w:t>
      </w:r>
      <w:r>
        <w:rPr>
          <w:spacing w:val="1"/>
          <w:w w:val="105"/>
        </w:rPr>
        <w:t xml:space="preserve"> </w:t>
      </w:r>
      <w:r>
        <w:rPr>
          <w:w w:val="105"/>
        </w:rPr>
        <w:t>rule is first come, first served. But in a service industry custom and previous experience often</w:t>
      </w:r>
      <w:r>
        <w:rPr>
          <w:spacing w:val="1"/>
          <w:w w:val="105"/>
        </w:rPr>
        <w:t xml:space="preserve"> </w:t>
      </w:r>
      <w:r>
        <w:rPr>
          <w:w w:val="105"/>
        </w:rPr>
        <w:t>changes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order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priority.</w:t>
      </w:r>
    </w:p>
    <w:p w14:paraId="5102F02E" w14:textId="77777777" w:rsidR="00DE4ECC" w:rsidRDefault="00105BF9">
      <w:pPr>
        <w:pStyle w:val="BodyText"/>
        <w:spacing w:before="118" w:line="264" w:lineRule="auto"/>
        <w:ind w:left="2680" w:right="270"/>
        <w:jc w:val="both"/>
      </w:pPr>
      <w:r>
        <w:rPr>
          <w:w w:val="105"/>
        </w:rPr>
        <w:t>For example, your tailor shop will not</w:t>
      </w:r>
      <w:r>
        <w:rPr>
          <w:w w:val="105"/>
        </w:rPr>
        <w:t xml:space="preserve"> tell you exactly when service will commence. You give</w:t>
      </w:r>
      <w:r>
        <w:rPr>
          <w:spacing w:val="1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measurements</w:t>
      </w:r>
      <w:r>
        <w:rPr>
          <w:spacing w:val="-5"/>
          <w:w w:val="105"/>
        </w:rPr>
        <w:t xml:space="preserve"> </w:t>
      </w:r>
      <w:r>
        <w:rPr>
          <w:w w:val="105"/>
        </w:rPr>
        <w:t>(service</w:t>
      </w:r>
      <w:r>
        <w:rPr>
          <w:spacing w:val="-4"/>
          <w:w w:val="105"/>
        </w:rPr>
        <w:t xml:space="preserve"> </w:t>
      </w:r>
      <w:r>
        <w:rPr>
          <w:w w:val="105"/>
        </w:rPr>
        <w:t>request)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tailor</w:t>
      </w:r>
      <w:r>
        <w:rPr>
          <w:spacing w:val="-6"/>
          <w:w w:val="105"/>
        </w:rPr>
        <w:t xml:space="preserve"> </w:t>
      </w:r>
      <w:r>
        <w:rPr>
          <w:w w:val="105"/>
        </w:rPr>
        <w:t>(order</w:t>
      </w:r>
      <w:r>
        <w:rPr>
          <w:spacing w:val="-5"/>
          <w:w w:val="105"/>
        </w:rPr>
        <w:t xml:space="preserve"> </w:t>
      </w:r>
      <w:r>
        <w:rPr>
          <w:w w:val="105"/>
        </w:rPr>
        <w:t>taker),</w:t>
      </w:r>
      <w:r>
        <w:rPr>
          <w:spacing w:val="-3"/>
          <w:w w:val="105"/>
        </w:rPr>
        <w:t xml:space="preserve"> </w:t>
      </w:r>
      <w:r>
        <w:rPr>
          <w:w w:val="105"/>
        </w:rPr>
        <w:t>who</w:t>
      </w:r>
      <w:r>
        <w:rPr>
          <w:spacing w:val="-6"/>
          <w:w w:val="105"/>
        </w:rPr>
        <w:t xml:space="preserve"> </w:t>
      </w:r>
      <w:r>
        <w:rPr>
          <w:w w:val="105"/>
        </w:rPr>
        <w:t>adds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waiting</w:t>
      </w:r>
      <w:r>
        <w:rPr>
          <w:spacing w:val="-5"/>
          <w:w w:val="105"/>
        </w:rPr>
        <w:t xml:space="preserve"> </w:t>
      </w:r>
      <w:r>
        <w:rPr>
          <w:w w:val="105"/>
        </w:rPr>
        <w:t>line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39"/>
          <w:w w:val="105"/>
        </w:rPr>
        <w:t xml:space="preserve"> </w:t>
      </w:r>
      <w:r>
        <w:rPr>
          <w:w w:val="105"/>
        </w:rPr>
        <w:t>orders</w:t>
      </w:r>
      <w:r>
        <w:rPr>
          <w:spacing w:val="8"/>
          <w:w w:val="105"/>
        </w:rPr>
        <w:t xml:space="preserve"> </w:t>
      </w:r>
      <w:r>
        <w:rPr>
          <w:w w:val="105"/>
        </w:rPr>
        <w:t>already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system</w:t>
      </w:r>
      <w:r>
        <w:rPr>
          <w:spacing w:val="9"/>
          <w:w w:val="105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w w:val="105"/>
        </w:rPr>
        <w:t>he</w:t>
      </w:r>
      <w:r>
        <w:rPr>
          <w:spacing w:val="8"/>
          <w:w w:val="105"/>
        </w:rPr>
        <w:t xml:space="preserve"> </w:t>
      </w:r>
      <w:r>
        <w:rPr>
          <w:w w:val="105"/>
        </w:rPr>
        <w:t>gives</w:t>
      </w:r>
      <w:r>
        <w:rPr>
          <w:spacing w:val="11"/>
          <w:w w:val="105"/>
        </w:rPr>
        <w:t xml:space="preserve"> </w:t>
      </w:r>
      <w:r>
        <w:rPr>
          <w:w w:val="105"/>
        </w:rPr>
        <w:t>you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w w:val="105"/>
        </w:rPr>
        <w:t>date</w:t>
      </w:r>
      <w:r>
        <w:rPr>
          <w:spacing w:val="9"/>
          <w:w w:val="105"/>
        </w:rPr>
        <w:t xml:space="preserve"> </w:t>
      </w:r>
      <w:r>
        <w:rPr>
          <w:w w:val="105"/>
        </w:rPr>
        <w:t>for</w:t>
      </w:r>
      <w:r>
        <w:rPr>
          <w:spacing w:val="9"/>
          <w:w w:val="105"/>
        </w:rPr>
        <w:t xml:space="preserve"> </w:t>
      </w:r>
      <w:r>
        <w:rPr>
          <w:w w:val="105"/>
        </w:rPr>
        <w:t>trying</w:t>
      </w:r>
      <w:r>
        <w:rPr>
          <w:spacing w:val="8"/>
          <w:w w:val="105"/>
        </w:rPr>
        <w:t xml:space="preserve"> </w:t>
      </w:r>
      <w:r>
        <w:rPr>
          <w:w w:val="105"/>
        </w:rPr>
        <w:t>out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outfit.</w:t>
      </w:r>
    </w:p>
    <w:p w14:paraId="78C4F61D" w14:textId="77777777" w:rsidR="00DE4ECC" w:rsidRDefault="00105BF9">
      <w:pPr>
        <w:pStyle w:val="BodyText"/>
        <w:spacing w:before="120" w:line="264" w:lineRule="auto"/>
        <w:ind w:left="2680" w:right="266"/>
        <w:jc w:val="both"/>
      </w:pPr>
      <w:r>
        <w:rPr>
          <w:b/>
          <w:i/>
        </w:rPr>
        <w:t>Reservations:</w:t>
      </w:r>
      <w:r>
        <w:rPr>
          <w:b/>
          <w:i/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industries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hospitality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travel</w:t>
      </w:r>
      <w:r>
        <w:rPr>
          <w:spacing w:val="1"/>
        </w:rPr>
        <w:t xml:space="preserve"> </w:t>
      </w:r>
      <w:r>
        <w:t>trades,</w:t>
      </w:r>
      <w:r>
        <w:rPr>
          <w:spacing w:val="1"/>
        </w:rPr>
        <w:t xml:space="preserve"> </w:t>
      </w:r>
      <w:r>
        <w:t>reservations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 xml:space="preserve">become a norm. </w:t>
      </w:r>
      <w:proofErr w:type="gramStart"/>
      <w:r>
        <w:t>Reservations</w:t>
      </w:r>
      <w:proofErr w:type="gramEnd"/>
      <w:r>
        <w:t xml:space="preserve"> systems, although quite similar to appointment systems, are used</w:t>
      </w:r>
      <w:r>
        <w:rPr>
          <w:spacing w:val="1"/>
        </w:rPr>
        <w:t xml:space="preserve"> </w:t>
      </w:r>
      <w:r>
        <w:t>when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customer</w:t>
      </w:r>
      <w:r>
        <w:rPr>
          <w:spacing w:val="20"/>
        </w:rPr>
        <w:t xml:space="preserve"> </w:t>
      </w:r>
      <w:r>
        <w:t>actually</w:t>
      </w:r>
      <w:r>
        <w:rPr>
          <w:spacing w:val="17"/>
        </w:rPr>
        <w:t xml:space="preserve"> </w:t>
      </w:r>
      <w:r>
        <w:t>occupies</w:t>
      </w:r>
      <w:r>
        <w:rPr>
          <w:spacing w:val="20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t>uses</w:t>
      </w:r>
      <w:r>
        <w:rPr>
          <w:spacing w:val="20"/>
        </w:rPr>
        <w:t xml:space="preserve"> </w:t>
      </w:r>
      <w:r>
        <w:t>facilities</w:t>
      </w:r>
      <w:r>
        <w:rPr>
          <w:spacing w:val="18"/>
        </w:rPr>
        <w:t xml:space="preserve"> </w:t>
      </w:r>
      <w:r>
        <w:t>associated</w:t>
      </w:r>
      <w:r>
        <w:rPr>
          <w:spacing w:val="19"/>
        </w:rPr>
        <w:t xml:space="preserve"> </w:t>
      </w:r>
      <w:r>
        <w:t>with</w:t>
      </w:r>
      <w:r>
        <w:rPr>
          <w:spacing w:val="18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service.</w:t>
      </w:r>
    </w:p>
    <w:p w14:paraId="3722BBD5" w14:textId="77777777" w:rsidR="00DE4ECC" w:rsidRDefault="00105BF9">
      <w:pPr>
        <w:pStyle w:val="BodyText"/>
        <w:spacing w:before="119" w:line="264" w:lineRule="auto"/>
        <w:ind w:left="2680" w:right="263"/>
        <w:jc w:val="both"/>
      </w:pP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major</w:t>
      </w:r>
      <w:r>
        <w:rPr>
          <w:spacing w:val="-4"/>
          <w:w w:val="105"/>
        </w:rPr>
        <w:t xml:space="preserve"> </w:t>
      </w:r>
      <w:r>
        <w:rPr>
          <w:w w:val="105"/>
        </w:rPr>
        <w:t>advantage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reservation</w:t>
      </w:r>
      <w:r>
        <w:rPr>
          <w:spacing w:val="-4"/>
          <w:w w:val="105"/>
        </w:rPr>
        <w:t xml:space="preserve"> </w:t>
      </w:r>
      <w:r>
        <w:rPr>
          <w:w w:val="105"/>
        </w:rPr>
        <w:t>systems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lead</w:t>
      </w:r>
      <w:r>
        <w:rPr>
          <w:spacing w:val="-5"/>
          <w:w w:val="105"/>
        </w:rPr>
        <w:t xml:space="preserve"> </w:t>
      </w:r>
      <w:r>
        <w:rPr>
          <w:w w:val="105"/>
        </w:rPr>
        <w:t>time</w:t>
      </w:r>
      <w:r>
        <w:rPr>
          <w:spacing w:val="-4"/>
          <w:w w:val="105"/>
        </w:rPr>
        <w:t xml:space="preserve"> </w:t>
      </w:r>
      <w:r>
        <w:rPr>
          <w:w w:val="105"/>
        </w:rPr>
        <w:t>they</w:t>
      </w:r>
      <w:r>
        <w:rPr>
          <w:spacing w:val="-4"/>
          <w:w w:val="105"/>
        </w:rPr>
        <w:t xml:space="preserve"> </w:t>
      </w:r>
      <w:r>
        <w:rPr>
          <w:w w:val="105"/>
        </w:rPr>
        <w:t>give</w:t>
      </w:r>
      <w:r>
        <w:rPr>
          <w:spacing w:val="-5"/>
          <w:w w:val="105"/>
        </w:rPr>
        <w:t xml:space="preserve"> </w:t>
      </w:r>
      <w:r>
        <w:rPr>
          <w:w w:val="105"/>
        </w:rPr>
        <w:t>service</w:t>
      </w:r>
      <w:r>
        <w:rPr>
          <w:spacing w:val="-4"/>
          <w:w w:val="105"/>
        </w:rPr>
        <w:t xml:space="preserve"> </w:t>
      </w:r>
      <w:r>
        <w:rPr>
          <w:w w:val="105"/>
        </w:rPr>
        <w:t>managers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plan</w:t>
      </w:r>
      <w:r>
        <w:rPr>
          <w:spacing w:val="-39"/>
          <w:w w:val="105"/>
        </w:rPr>
        <w:t xml:space="preserve"> </w:t>
      </w:r>
      <w:r>
        <w:rPr>
          <w:w w:val="105"/>
        </w:rPr>
        <w:t>the efficient use of facilities. Reservations often are complicated by the problem of no-shows.</w:t>
      </w:r>
      <w:r>
        <w:rPr>
          <w:spacing w:val="1"/>
          <w:w w:val="105"/>
        </w:rPr>
        <w:t xml:space="preserve"> </w:t>
      </w:r>
      <w:r>
        <w:rPr>
          <w:w w:val="105"/>
        </w:rPr>
        <w:t>Yield management techniques have bee</w:t>
      </w:r>
      <w:r>
        <w:rPr>
          <w:w w:val="105"/>
        </w:rPr>
        <w:t>n developed to enhance demand for services as well as</w:t>
      </w:r>
      <w:r>
        <w:rPr>
          <w:spacing w:val="1"/>
          <w:w w:val="105"/>
        </w:rPr>
        <w:t xml:space="preserve"> </w:t>
      </w:r>
      <w:r>
        <w:rPr>
          <w:w w:val="105"/>
        </w:rPr>
        <w:t>minimize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negative</w:t>
      </w:r>
      <w:r>
        <w:rPr>
          <w:spacing w:val="21"/>
          <w:w w:val="105"/>
        </w:rPr>
        <w:t xml:space="preserve"> </w:t>
      </w:r>
      <w:r>
        <w:rPr>
          <w:w w:val="105"/>
        </w:rPr>
        <w:t>impacts</w:t>
      </w:r>
      <w:r>
        <w:rPr>
          <w:spacing w:val="21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105"/>
        </w:rPr>
        <w:t xml:space="preserve"> </w:t>
      </w:r>
      <w:r>
        <w:rPr>
          <w:w w:val="105"/>
        </w:rPr>
        <w:t>reservation</w:t>
      </w:r>
      <w:r>
        <w:rPr>
          <w:spacing w:val="21"/>
          <w:w w:val="105"/>
        </w:rPr>
        <w:t xml:space="preserve"> </w:t>
      </w:r>
      <w:r>
        <w:rPr>
          <w:w w:val="105"/>
        </w:rPr>
        <w:t>systems.</w:t>
      </w:r>
    </w:p>
    <w:p w14:paraId="4A8CB99D" w14:textId="77777777" w:rsidR="00DE4ECC" w:rsidRDefault="00105BF9">
      <w:pPr>
        <w:pStyle w:val="BodyText"/>
        <w:spacing w:before="121" w:line="264" w:lineRule="auto"/>
        <w:ind w:left="2680" w:right="261"/>
        <w:jc w:val="both"/>
      </w:pPr>
      <w:r>
        <w:rPr>
          <w:b/>
          <w:i/>
        </w:rPr>
        <w:t>Appointments:</w:t>
      </w:r>
      <w:r>
        <w:rPr>
          <w:b/>
          <w:i/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appointment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assigns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times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customers.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advantages</w:t>
      </w:r>
      <w:r>
        <w:rPr>
          <w:spacing w:val="13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this</w:t>
      </w:r>
      <w:r>
        <w:rPr>
          <w:spacing w:val="13"/>
        </w:rPr>
        <w:t xml:space="preserve"> </w:t>
      </w:r>
      <w:r>
        <w:t>method</w:t>
      </w:r>
      <w:r>
        <w:rPr>
          <w:spacing w:val="16"/>
        </w:rPr>
        <w:t xml:space="preserve"> </w:t>
      </w:r>
      <w:r>
        <w:t>are:</w:t>
      </w:r>
    </w:p>
    <w:p w14:paraId="13B990B5" w14:textId="77777777" w:rsidR="00DE4ECC" w:rsidRDefault="00105BF9">
      <w:pPr>
        <w:pStyle w:val="ListParagraph"/>
        <w:numPr>
          <w:ilvl w:val="0"/>
          <w:numId w:val="3"/>
        </w:numPr>
        <w:tabs>
          <w:tab w:val="left" w:pos="3159"/>
          <w:tab w:val="left" w:pos="3160"/>
        </w:tabs>
        <w:spacing w:before="119"/>
        <w:rPr>
          <w:sz w:val="18"/>
        </w:rPr>
      </w:pPr>
      <w:r>
        <w:rPr>
          <w:w w:val="105"/>
          <w:sz w:val="18"/>
        </w:rPr>
        <w:t>Timely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customer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service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and</w:t>
      </w:r>
    </w:p>
    <w:p w14:paraId="50F12CF8" w14:textId="77777777" w:rsidR="00DE4ECC" w:rsidRDefault="00105BF9">
      <w:pPr>
        <w:pStyle w:val="ListParagraph"/>
        <w:numPr>
          <w:ilvl w:val="0"/>
          <w:numId w:val="3"/>
        </w:numPr>
        <w:tabs>
          <w:tab w:val="left" w:pos="3159"/>
          <w:tab w:val="left" w:pos="3160"/>
        </w:tabs>
        <w:spacing w:before="141"/>
        <w:rPr>
          <w:sz w:val="18"/>
        </w:rPr>
      </w:pPr>
      <w:r>
        <w:rPr>
          <w:w w:val="105"/>
          <w:sz w:val="18"/>
        </w:rPr>
        <w:t>High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utilization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24"/>
          <w:w w:val="105"/>
          <w:sz w:val="18"/>
        </w:rPr>
        <w:t xml:space="preserve"> </w:t>
      </w:r>
      <w:r>
        <w:rPr>
          <w:w w:val="105"/>
          <w:sz w:val="18"/>
        </w:rPr>
        <w:t>servers.</w:t>
      </w:r>
    </w:p>
    <w:p w14:paraId="4F570F4B" w14:textId="77777777" w:rsidR="00DE4ECC" w:rsidRDefault="00105BF9">
      <w:pPr>
        <w:pStyle w:val="BodyText"/>
        <w:spacing w:before="142" w:line="264" w:lineRule="auto"/>
        <w:ind w:left="2680" w:right="253"/>
        <w:jc w:val="both"/>
      </w:pPr>
      <w:r>
        <w:t>Hospitals are examples of service providers that use appointment systems. Surgeons can use the</w:t>
      </w:r>
      <w:r>
        <w:rPr>
          <w:spacing w:val="1"/>
        </w:rPr>
        <w:t xml:space="preserve"> </w:t>
      </w:r>
      <w:r>
        <w:rPr>
          <w:w w:val="105"/>
        </w:rPr>
        <w:t>system to schedule part of their day to see patients and part of the day for their surgery. The</w:t>
      </w:r>
      <w:r>
        <w:rPr>
          <w:spacing w:val="1"/>
          <w:w w:val="105"/>
        </w:rPr>
        <w:t xml:space="preserve"> </w:t>
      </w:r>
      <w:r>
        <w:rPr>
          <w:w w:val="105"/>
        </w:rPr>
        <w:t>quality of service is de</w:t>
      </w:r>
      <w:r>
        <w:rPr>
          <w:w w:val="105"/>
        </w:rPr>
        <w:t>termined by the care taken to control delays in appointments so that</w:t>
      </w:r>
      <w:r>
        <w:rPr>
          <w:spacing w:val="1"/>
          <w:w w:val="105"/>
        </w:rPr>
        <w:t xml:space="preserve"> </w:t>
      </w:r>
      <w:r>
        <w:rPr>
          <w:w w:val="105"/>
        </w:rPr>
        <w:t>individual</w:t>
      </w:r>
      <w:r>
        <w:rPr>
          <w:spacing w:val="12"/>
          <w:w w:val="105"/>
        </w:rPr>
        <w:t xml:space="preserve"> </w:t>
      </w:r>
      <w:r>
        <w:rPr>
          <w:w w:val="105"/>
        </w:rPr>
        <w:t>customer</w:t>
      </w:r>
      <w:r>
        <w:rPr>
          <w:spacing w:val="15"/>
          <w:w w:val="105"/>
        </w:rPr>
        <w:t xml:space="preserve"> </w:t>
      </w:r>
      <w:r>
        <w:rPr>
          <w:w w:val="105"/>
        </w:rPr>
        <w:t>needs</w:t>
      </w:r>
      <w:r>
        <w:rPr>
          <w:spacing w:val="13"/>
          <w:w w:val="105"/>
        </w:rPr>
        <w:t xml:space="preserve"> </w:t>
      </w:r>
      <w:r>
        <w:rPr>
          <w:w w:val="105"/>
        </w:rPr>
        <w:t>are</w:t>
      </w:r>
      <w:r>
        <w:rPr>
          <w:spacing w:val="14"/>
          <w:w w:val="105"/>
        </w:rPr>
        <w:t xml:space="preserve"> </w:t>
      </w:r>
      <w:r>
        <w:rPr>
          <w:w w:val="105"/>
        </w:rPr>
        <w:t>satisfied.</w:t>
      </w:r>
    </w:p>
    <w:p w14:paraId="59F28AFC" w14:textId="77777777" w:rsidR="00DE4ECC" w:rsidRDefault="00105BF9">
      <w:pPr>
        <w:pStyle w:val="BodyText"/>
        <w:spacing w:before="118" w:line="264" w:lineRule="auto"/>
        <w:ind w:left="2680" w:right="256"/>
        <w:jc w:val="both"/>
      </w:pPr>
      <w:r>
        <w:rPr>
          <w:w w:val="105"/>
        </w:rPr>
        <w:t>Fortunately, many service products have soft ceilings. Soft ceilings can be flexed by buying</w:t>
      </w:r>
      <w:r>
        <w:rPr>
          <w:spacing w:val="1"/>
          <w:w w:val="105"/>
        </w:rPr>
        <w:t xml:space="preserve"> </w:t>
      </w:r>
      <w:r>
        <w:rPr>
          <w:w w:val="105"/>
        </w:rPr>
        <w:t>additional inexpensive plant, recruiting unskilled or</w:t>
      </w:r>
      <w:r>
        <w:rPr>
          <w:w w:val="105"/>
        </w:rPr>
        <w:t xml:space="preserve"> semiskilled staff, or sub-contracting, or of</w:t>
      </w:r>
      <w:r>
        <w:rPr>
          <w:spacing w:val="1"/>
          <w:w w:val="105"/>
        </w:rPr>
        <w:t xml:space="preserve"> </w:t>
      </w:r>
      <w:r>
        <w:rPr>
          <w:w w:val="105"/>
        </w:rPr>
        <w:t>course</w:t>
      </w:r>
      <w:r>
        <w:rPr>
          <w:spacing w:val="-8"/>
          <w:w w:val="105"/>
        </w:rPr>
        <w:t xml:space="preserve"> </w:t>
      </w:r>
      <w:proofErr w:type="gramStart"/>
      <w:r>
        <w:rPr>
          <w:w w:val="105"/>
        </w:rPr>
        <w:t>short</w:t>
      </w:r>
      <w:r>
        <w:rPr>
          <w:spacing w:val="-7"/>
          <w:w w:val="105"/>
        </w:rPr>
        <w:t xml:space="preserve"> </w:t>
      </w:r>
      <w:r>
        <w:rPr>
          <w:w w:val="105"/>
        </w:rPr>
        <w:t>term</w:t>
      </w:r>
      <w:proofErr w:type="gramEnd"/>
      <w:r>
        <w:rPr>
          <w:spacing w:val="-8"/>
          <w:w w:val="105"/>
        </w:rPr>
        <w:t xml:space="preserve"> </w:t>
      </w:r>
      <w:r>
        <w:rPr>
          <w:w w:val="105"/>
        </w:rPr>
        <w:t>overtime.</w:t>
      </w:r>
      <w:r>
        <w:rPr>
          <w:spacing w:val="-7"/>
          <w:w w:val="105"/>
        </w:rPr>
        <w:t xml:space="preserve"> </w:t>
      </w:r>
      <w:r>
        <w:rPr>
          <w:w w:val="105"/>
        </w:rPr>
        <w:t>Such</w:t>
      </w:r>
      <w:r>
        <w:rPr>
          <w:spacing w:val="-8"/>
          <w:w w:val="105"/>
        </w:rPr>
        <w:t xml:space="preserve"> </w:t>
      </w:r>
      <w:r>
        <w:rPr>
          <w:w w:val="105"/>
        </w:rPr>
        <w:t>service</w:t>
      </w:r>
      <w:r>
        <w:rPr>
          <w:spacing w:val="-7"/>
          <w:w w:val="105"/>
        </w:rPr>
        <w:t xml:space="preserve"> </w:t>
      </w:r>
      <w:r>
        <w:rPr>
          <w:w w:val="105"/>
        </w:rPr>
        <w:t>products</w:t>
      </w:r>
      <w:r>
        <w:rPr>
          <w:spacing w:val="-7"/>
          <w:w w:val="105"/>
        </w:rPr>
        <w:t xml:space="preserve"> </w:t>
      </w:r>
      <w:r>
        <w:rPr>
          <w:w w:val="105"/>
        </w:rPr>
        <w:t>can</w:t>
      </w:r>
      <w:r>
        <w:rPr>
          <w:spacing w:val="-8"/>
          <w:w w:val="105"/>
        </w:rPr>
        <w:t xml:space="preserve"> </w:t>
      </w:r>
      <w:r>
        <w:rPr>
          <w:w w:val="105"/>
        </w:rPr>
        <w:t>also</w:t>
      </w:r>
      <w:r>
        <w:rPr>
          <w:spacing w:val="-7"/>
          <w:w w:val="105"/>
        </w:rPr>
        <w:t xml:space="preserve"> </w:t>
      </w:r>
      <w:r>
        <w:rPr>
          <w:w w:val="105"/>
        </w:rPr>
        <w:t>use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‘chase</w:t>
      </w:r>
      <w:r>
        <w:rPr>
          <w:spacing w:val="-8"/>
          <w:w w:val="105"/>
        </w:rPr>
        <w:t xml:space="preserve"> </w:t>
      </w:r>
      <w:r>
        <w:rPr>
          <w:w w:val="105"/>
        </w:rPr>
        <w:t>strategy’.</w:t>
      </w:r>
      <w:r>
        <w:rPr>
          <w:spacing w:val="-7"/>
          <w:w w:val="105"/>
        </w:rPr>
        <w:t xml:space="preserve"> </w:t>
      </w:r>
      <w:r>
        <w:rPr>
          <w:w w:val="105"/>
        </w:rPr>
        <w:t>However,</w:t>
      </w:r>
      <w:r>
        <w:rPr>
          <w:spacing w:val="-7"/>
          <w:w w:val="105"/>
        </w:rPr>
        <w:t xml:space="preserve"> </w:t>
      </w:r>
      <w:r>
        <w:rPr>
          <w:w w:val="105"/>
        </w:rPr>
        <w:t>jobs</w:t>
      </w:r>
      <w:r>
        <w:rPr>
          <w:spacing w:val="-40"/>
          <w:w w:val="105"/>
        </w:rPr>
        <w:t xml:space="preserve"> </w:t>
      </w:r>
      <w:r>
        <w:rPr>
          <w:w w:val="105"/>
        </w:rPr>
        <w:t>requiring a scarce skill that is difficult to train such as toolmakers, or maintenance operatives,</w:t>
      </w:r>
      <w:r>
        <w:rPr>
          <w:spacing w:val="1"/>
          <w:w w:val="105"/>
        </w:rPr>
        <w:t xml:space="preserve"> </w:t>
      </w:r>
      <w:r>
        <w:rPr>
          <w:w w:val="105"/>
        </w:rPr>
        <w:t>there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limit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how</w:t>
      </w:r>
      <w:r>
        <w:rPr>
          <w:spacing w:val="-5"/>
          <w:w w:val="105"/>
        </w:rPr>
        <w:t xml:space="preserve"> </w:t>
      </w:r>
      <w:r>
        <w:rPr>
          <w:w w:val="105"/>
        </w:rPr>
        <w:t>much</w:t>
      </w:r>
      <w:r>
        <w:rPr>
          <w:spacing w:val="-5"/>
          <w:w w:val="105"/>
        </w:rPr>
        <w:t xml:space="preserve"> </w:t>
      </w:r>
      <w:r>
        <w:rPr>
          <w:w w:val="105"/>
        </w:rPr>
        <w:t>overtime</w:t>
      </w:r>
      <w:r>
        <w:rPr>
          <w:spacing w:val="-5"/>
          <w:w w:val="105"/>
        </w:rPr>
        <w:t xml:space="preserve"> </w:t>
      </w:r>
      <w:r>
        <w:rPr>
          <w:w w:val="105"/>
        </w:rPr>
        <w:t>can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worked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meet</w:t>
      </w:r>
      <w:r>
        <w:rPr>
          <w:spacing w:val="-5"/>
          <w:w w:val="105"/>
        </w:rPr>
        <w:t xml:space="preserve"> </w:t>
      </w:r>
      <w:r>
        <w:rPr>
          <w:w w:val="105"/>
        </w:rPr>
        <w:t>demand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training</w:t>
      </w:r>
      <w:r>
        <w:rPr>
          <w:spacing w:val="-5"/>
          <w:w w:val="105"/>
        </w:rPr>
        <w:t xml:space="preserve"> </w:t>
      </w:r>
      <w:r>
        <w:rPr>
          <w:w w:val="105"/>
        </w:rPr>
        <w:t>program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w w:val="105"/>
        </w:rPr>
        <w:t>reach</w:t>
      </w:r>
      <w:r>
        <w:rPr>
          <w:spacing w:val="12"/>
          <w:w w:val="105"/>
        </w:rPr>
        <w:t xml:space="preserve"> </w:t>
      </w:r>
      <w:r>
        <w:rPr>
          <w:w w:val="105"/>
        </w:rPr>
        <w:t>basic</w:t>
      </w:r>
      <w:r>
        <w:rPr>
          <w:spacing w:val="12"/>
          <w:w w:val="105"/>
        </w:rPr>
        <w:t xml:space="preserve"> </w:t>
      </w:r>
      <w:r>
        <w:rPr>
          <w:w w:val="105"/>
        </w:rPr>
        <w:t>skills</w:t>
      </w:r>
      <w:r>
        <w:rPr>
          <w:spacing w:val="12"/>
          <w:w w:val="105"/>
        </w:rPr>
        <w:t xml:space="preserve"> </w:t>
      </w:r>
      <w:r>
        <w:rPr>
          <w:w w:val="105"/>
        </w:rPr>
        <w:t>is</w:t>
      </w:r>
      <w:r>
        <w:rPr>
          <w:spacing w:val="12"/>
          <w:w w:val="105"/>
        </w:rPr>
        <w:t xml:space="preserve"> </w:t>
      </w:r>
      <w:r>
        <w:rPr>
          <w:w w:val="105"/>
        </w:rPr>
        <w:t>protracted.</w:t>
      </w:r>
    </w:p>
    <w:p w14:paraId="48CABE1D" w14:textId="77777777" w:rsidR="00DE4ECC" w:rsidRDefault="00DE4ECC">
      <w:pPr>
        <w:spacing w:line="264" w:lineRule="auto"/>
        <w:jc w:val="both"/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24EC2CD6" w14:textId="77777777" w:rsidR="00DE4ECC" w:rsidRDefault="00DE4ECC">
      <w:pPr>
        <w:pStyle w:val="BodyText"/>
        <w:rPr>
          <w:sz w:val="20"/>
        </w:rPr>
      </w:pPr>
    </w:p>
    <w:p w14:paraId="1380E077" w14:textId="77777777" w:rsidR="00DE4ECC" w:rsidRDefault="00DE4ECC">
      <w:pPr>
        <w:pStyle w:val="BodyText"/>
        <w:rPr>
          <w:sz w:val="20"/>
        </w:rPr>
      </w:pPr>
    </w:p>
    <w:p w14:paraId="522FFD16" w14:textId="77777777" w:rsidR="00DE4ECC" w:rsidRDefault="00DE4ECC">
      <w:pPr>
        <w:rPr>
          <w:sz w:val="20"/>
        </w:rPr>
        <w:sectPr w:rsidR="00DE4ECC">
          <w:pgSz w:w="11910" w:h="16840"/>
          <w:pgMar w:top="1420" w:right="660" w:bottom="1440" w:left="680" w:header="1195" w:footer="1257" w:gutter="0"/>
          <w:cols w:space="720"/>
        </w:sectPr>
      </w:pPr>
    </w:p>
    <w:p w14:paraId="160D1641" w14:textId="77777777" w:rsidR="00DE4ECC" w:rsidRDefault="00105BF9">
      <w:pPr>
        <w:spacing w:before="217"/>
        <w:ind w:left="234"/>
        <w:rPr>
          <w:b/>
        </w:rPr>
      </w:pPr>
      <w:proofErr w:type="spellStart"/>
      <w:r>
        <w:rPr>
          <w:b/>
          <w:w w:val="105"/>
        </w:rPr>
        <w:t>Self</w:t>
      </w:r>
      <w:r>
        <w:rPr>
          <w:b/>
          <w:spacing w:val="30"/>
          <w:w w:val="105"/>
        </w:rPr>
        <w:t xml:space="preserve"> </w:t>
      </w:r>
      <w:r>
        <w:rPr>
          <w:b/>
          <w:w w:val="105"/>
        </w:rPr>
        <w:t>Assessment</w:t>
      </w:r>
      <w:proofErr w:type="spellEnd"/>
    </w:p>
    <w:p w14:paraId="0F1B6640" w14:textId="77777777" w:rsidR="00DE4ECC" w:rsidRDefault="00DE4ECC">
      <w:pPr>
        <w:pStyle w:val="BodyText"/>
        <w:spacing w:before="7"/>
        <w:rPr>
          <w:b/>
          <w:sz w:val="22"/>
        </w:rPr>
      </w:pPr>
    </w:p>
    <w:p w14:paraId="292E664A" w14:textId="77777777" w:rsidR="00DE4ECC" w:rsidRDefault="00105BF9">
      <w:pPr>
        <w:pStyle w:val="BodyText"/>
        <w:ind w:left="234"/>
        <w:jc w:val="both"/>
      </w:pPr>
      <w:r>
        <w:rPr>
          <w:w w:val="105"/>
        </w:rPr>
        <w:t>Fill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blanks:</w:t>
      </w:r>
    </w:p>
    <w:p w14:paraId="7416F1D5" w14:textId="77777777" w:rsidR="00DE4ECC" w:rsidRDefault="00105BF9">
      <w:pPr>
        <w:pStyle w:val="ListParagraph"/>
        <w:numPr>
          <w:ilvl w:val="0"/>
          <w:numId w:val="4"/>
        </w:numPr>
        <w:tabs>
          <w:tab w:val="left" w:pos="714"/>
          <w:tab w:val="left" w:pos="715"/>
          <w:tab w:val="left" w:leader="dot" w:pos="6282"/>
        </w:tabs>
        <w:spacing w:before="120"/>
        <w:ind w:left="714" w:hanging="481"/>
        <w:rPr>
          <w:sz w:val="18"/>
        </w:rPr>
      </w:pPr>
      <w:r>
        <w:rPr>
          <w:sz w:val="18"/>
        </w:rPr>
        <w:t>The</w:t>
      </w:r>
      <w:r>
        <w:rPr>
          <w:spacing w:val="72"/>
          <w:sz w:val="18"/>
        </w:rPr>
        <w:t xml:space="preserve"> </w:t>
      </w:r>
      <w:r>
        <w:rPr>
          <w:sz w:val="18"/>
        </w:rPr>
        <w:t>major</w:t>
      </w:r>
      <w:r>
        <w:rPr>
          <w:spacing w:val="70"/>
          <w:sz w:val="18"/>
        </w:rPr>
        <w:t xml:space="preserve"> </w:t>
      </w:r>
      <w:r>
        <w:rPr>
          <w:sz w:val="18"/>
        </w:rPr>
        <w:t>advantage</w:t>
      </w:r>
      <w:r>
        <w:rPr>
          <w:spacing w:val="73"/>
          <w:sz w:val="18"/>
        </w:rPr>
        <w:t xml:space="preserve"> </w:t>
      </w:r>
      <w:r>
        <w:rPr>
          <w:sz w:val="18"/>
        </w:rPr>
        <w:t>of</w:t>
      </w:r>
      <w:r>
        <w:rPr>
          <w:spacing w:val="69"/>
          <w:sz w:val="18"/>
        </w:rPr>
        <w:t xml:space="preserve"> </w:t>
      </w:r>
      <w:r>
        <w:rPr>
          <w:sz w:val="18"/>
        </w:rPr>
        <w:t>reservation</w:t>
      </w:r>
      <w:r>
        <w:rPr>
          <w:spacing w:val="73"/>
          <w:sz w:val="18"/>
        </w:rPr>
        <w:t xml:space="preserve"> </w:t>
      </w:r>
      <w:r>
        <w:rPr>
          <w:sz w:val="18"/>
        </w:rPr>
        <w:t>systems</w:t>
      </w:r>
      <w:r>
        <w:rPr>
          <w:spacing w:val="69"/>
          <w:sz w:val="18"/>
        </w:rPr>
        <w:t xml:space="preserve"> </w:t>
      </w:r>
      <w:r>
        <w:rPr>
          <w:sz w:val="18"/>
        </w:rPr>
        <w:t>is</w:t>
      </w:r>
      <w:r>
        <w:rPr>
          <w:spacing w:val="72"/>
          <w:sz w:val="18"/>
        </w:rPr>
        <w:t xml:space="preserve"> </w:t>
      </w:r>
      <w:r>
        <w:rPr>
          <w:sz w:val="18"/>
        </w:rPr>
        <w:t>the</w:t>
      </w:r>
      <w:r>
        <w:rPr>
          <w:rFonts w:ascii="Times New Roman"/>
          <w:sz w:val="18"/>
        </w:rPr>
        <w:tab/>
      </w:r>
      <w:r>
        <w:rPr>
          <w:sz w:val="18"/>
        </w:rPr>
        <w:t>,</w:t>
      </w:r>
      <w:r>
        <w:rPr>
          <w:spacing w:val="68"/>
          <w:sz w:val="18"/>
        </w:rPr>
        <w:t xml:space="preserve"> </w:t>
      </w:r>
      <w:r>
        <w:rPr>
          <w:sz w:val="18"/>
        </w:rPr>
        <w:t>they</w:t>
      </w:r>
      <w:r>
        <w:rPr>
          <w:spacing w:val="66"/>
          <w:sz w:val="18"/>
        </w:rPr>
        <w:t xml:space="preserve"> </w:t>
      </w:r>
      <w:r>
        <w:rPr>
          <w:sz w:val="18"/>
        </w:rPr>
        <w:t>give</w:t>
      </w:r>
      <w:r>
        <w:rPr>
          <w:spacing w:val="68"/>
          <w:sz w:val="18"/>
        </w:rPr>
        <w:t xml:space="preserve"> </w:t>
      </w:r>
      <w:r>
        <w:rPr>
          <w:sz w:val="18"/>
        </w:rPr>
        <w:t>service</w:t>
      </w:r>
    </w:p>
    <w:p w14:paraId="2F486720" w14:textId="77777777" w:rsidR="00DE4ECC" w:rsidRDefault="00105BF9">
      <w:pPr>
        <w:pStyle w:val="BodyText"/>
        <w:spacing w:before="22"/>
        <w:ind w:left="714"/>
      </w:pPr>
      <w:r>
        <w:rPr>
          <w:w w:val="105"/>
        </w:rPr>
        <w:t>managers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w w:val="105"/>
        </w:rPr>
        <w:t>plan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efficient</w:t>
      </w:r>
      <w:r>
        <w:rPr>
          <w:spacing w:val="6"/>
          <w:w w:val="105"/>
        </w:rPr>
        <w:t xml:space="preserve"> </w:t>
      </w:r>
      <w:r>
        <w:rPr>
          <w:w w:val="105"/>
        </w:rPr>
        <w:t>use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facilities.</w:t>
      </w:r>
    </w:p>
    <w:p w14:paraId="07A8FC16" w14:textId="77777777" w:rsidR="00DE4ECC" w:rsidRDefault="00105BF9">
      <w:pPr>
        <w:pStyle w:val="ListParagraph"/>
        <w:numPr>
          <w:ilvl w:val="0"/>
          <w:numId w:val="4"/>
        </w:numPr>
        <w:tabs>
          <w:tab w:val="left" w:pos="461"/>
          <w:tab w:val="left" w:leader="dot" w:pos="1844"/>
        </w:tabs>
        <w:spacing w:before="120"/>
        <w:ind w:hanging="227"/>
        <w:rPr>
          <w:sz w:val="18"/>
        </w:rPr>
      </w:pPr>
      <w:r>
        <w:rPr>
          <w:sz w:val="18"/>
        </w:rPr>
        <w:t>techniques</w:t>
      </w:r>
      <w:r>
        <w:rPr>
          <w:spacing w:val="19"/>
          <w:sz w:val="18"/>
        </w:rPr>
        <w:t xml:space="preserve"> </w:t>
      </w:r>
      <w:r>
        <w:rPr>
          <w:sz w:val="18"/>
        </w:rPr>
        <w:t>have</w:t>
      </w:r>
      <w:r>
        <w:rPr>
          <w:spacing w:val="21"/>
          <w:sz w:val="18"/>
        </w:rPr>
        <w:t xml:space="preserve"> </w:t>
      </w:r>
      <w:r>
        <w:rPr>
          <w:sz w:val="18"/>
        </w:rPr>
        <w:t>been</w:t>
      </w:r>
      <w:r>
        <w:rPr>
          <w:spacing w:val="19"/>
          <w:sz w:val="18"/>
        </w:rPr>
        <w:t xml:space="preserve"> </w:t>
      </w:r>
      <w:r>
        <w:rPr>
          <w:sz w:val="18"/>
        </w:rPr>
        <w:t>developed</w:t>
      </w:r>
      <w:r>
        <w:rPr>
          <w:spacing w:val="22"/>
          <w:sz w:val="18"/>
        </w:rPr>
        <w:t xml:space="preserve"> </w:t>
      </w:r>
      <w:r>
        <w:rPr>
          <w:sz w:val="18"/>
        </w:rPr>
        <w:t>to</w:t>
      </w:r>
      <w:r>
        <w:rPr>
          <w:spacing w:val="19"/>
          <w:sz w:val="18"/>
        </w:rPr>
        <w:t xml:space="preserve"> </w:t>
      </w:r>
      <w:r>
        <w:rPr>
          <w:sz w:val="18"/>
        </w:rPr>
        <w:t>enhance</w:t>
      </w:r>
      <w:r>
        <w:rPr>
          <w:spacing w:val="21"/>
          <w:sz w:val="18"/>
        </w:rPr>
        <w:t xml:space="preserve"> </w:t>
      </w:r>
      <w:r>
        <w:rPr>
          <w:sz w:val="18"/>
        </w:rPr>
        <w:t>demand</w:t>
      </w:r>
      <w:r>
        <w:rPr>
          <w:spacing w:val="22"/>
          <w:sz w:val="18"/>
        </w:rPr>
        <w:t xml:space="preserve"> </w:t>
      </w:r>
      <w:r>
        <w:rPr>
          <w:sz w:val="18"/>
        </w:rPr>
        <w:t>for</w:t>
      </w:r>
      <w:r>
        <w:rPr>
          <w:spacing w:val="19"/>
          <w:sz w:val="18"/>
        </w:rPr>
        <w:t xml:space="preserve"> </w:t>
      </w:r>
      <w:r>
        <w:rPr>
          <w:sz w:val="18"/>
        </w:rPr>
        <w:t>services</w:t>
      </w:r>
      <w:r>
        <w:rPr>
          <w:spacing w:val="21"/>
          <w:sz w:val="18"/>
        </w:rPr>
        <w:t xml:space="preserve"> </w:t>
      </w:r>
      <w:r>
        <w:rPr>
          <w:sz w:val="18"/>
        </w:rPr>
        <w:t>as</w:t>
      </w:r>
      <w:r>
        <w:rPr>
          <w:spacing w:val="19"/>
          <w:sz w:val="18"/>
        </w:rPr>
        <w:t xml:space="preserve"> </w:t>
      </w:r>
      <w:r>
        <w:rPr>
          <w:sz w:val="18"/>
        </w:rPr>
        <w:t>well</w:t>
      </w:r>
      <w:r>
        <w:rPr>
          <w:spacing w:val="22"/>
          <w:sz w:val="18"/>
        </w:rPr>
        <w:t xml:space="preserve"> </w:t>
      </w:r>
      <w:r>
        <w:rPr>
          <w:sz w:val="18"/>
        </w:rPr>
        <w:t>as</w:t>
      </w:r>
    </w:p>
    <w:p w14:paraId="78DB9A13" w14:textId="77777777" w:rsidR="00DE4ECC" w:rsidRDefault="00105BF9">
      <w:pPr>
        <w:pStyle w:val="BodyText"/>
        <w:spacing w:before="22"/>
        <w:ind w:left="714"/>
      </w:pPr>
      <w:r>
        <w:rPr>
          <w:w w:val="105"/>
        </w:rPr>
        <w:t>minimize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negative</w:t>
      </w:r>
      <w:r>
        <w:rPr>
          <w:spacing w:val="11"/>
          <w:w w:val="105"/>
        </w:rPr>
        <w:t xml:space="preserve"> </w:t>
      </w:r>
      <w:r>
        <w:rPr>
          <w:w w:val="105"/>
        </w:rPr>
        <w:t>impacts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reservation</w:t>
      </w:r>
      <w:r>
        <w:rPr>
          <w:spacing w:val="11"/>
          <w:w w:val="105"/>
        </w:rPr>
        <w:t xml:space="preserve"> </w:t>
      </w:r>
      <w:r>
        <w:rPr>
          <w:w w:val="105"/>
        </w:rPr>
        <w:t>systems.</w:t>
      </w:r>
    </w:p>
    <w:p w14:paraId="1BB2D30D" w14:textId="77777777" w:rsidR="00DE4ECC" w:rsidRDefault="00105BF9">
      <w:pPr>
        <w:pStyle w:val="ListParagraph"/>
        <w:numPr>
          <w:ilvl w:val="0"/>
          <w:numId w:val="4"/>
        </w:numPr>
        <w:tabs>
          <w:tab w:val="left" w:pos="461"/>
          <w:tab w:val="left" w:leader="dot" w:pos="1851"/>
        </w:tabs>
        <w:spacing w:before="120"/>
        <w:ind w:hanging="227"/>
        <w:rPr>
          <w:sz w:val="18"/>
        </w:rPr>
      </w:pPr>
      <w:r>
        <w:rPr>
          <w:w w:val="105"/>
          <w:sz w:val="18"/>
        </w:rPr>
        <w:t>can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be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flexed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by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buying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additional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inexpensive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plant,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recruiting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unskilled</w:t>
      </w:r>
    </w:p>
    <w:p w14:paraId="36574ED9" w14:textId="77777777" w:rsidR="00DE4ECC" w:rsidRDefault="00105BF9">
      <w:pPr>
        <w:pStyle w:val="BodyText"/>
        <w:spacing w:before="22"/>
        <w:ind w:left="714"/>
      </w:pPr>
      <w:r>
        <w:t>or</w:t>
      </w:r>
      <w:r>
        <w:rPr>
          <w:spacing w:val="30"/>
        </w:rPr>
        <w:t xml:space="preserve"> </w:t>
      </w:r>
      <w:r>
        <w:t>semiskilled</w:t>
      </w:r>
      <w:r>
        <w:rPr>
          <w:spacing w:val="31"/>
        </w:rPr>
        <w:t xml:space="preserve"> </w:t>
      </w:r>
      <w:r>
        <w:t>staff,</w:t>
      </w:r>
      <w:r>
        <w:rPr>
          <w:spacing w:val="35"/>
        </w:rPr>
        <w:t xml:space="preserve"> </w:t>
      </w:r>
      <w:r>
        <w:t>or</w:t>
      </w:r>
      <w:r>
        <w:rPr>
          <w:spacing w:val="31"/>
        </w:rPr>
        <w:t xml:space="preserve"> </w:t>
      </w:r>
      <w:r>
        <w:t>sub-contracting,</w:t>
      </w:r>
      <w:r>
        <w:rPr>
          <w:spacing w:val="30"/>
        </w:rPr>
        <w:t xml:space="preserve"> </w:t>
      </w:r>
      <w:r>
        <w:t>or</w:t>
      </w:r>
      <w:r>
        <w:rPr>
          <w:spacing w:val="31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course</w:t>
      </w:r>
      <w:r>
        <w:rPr>
          <w:spacing w:val="35"/>
        </w:rPr>
        <w:t xml:space="preserve"> </w:t>
      </w:r>
      <w:proofErr w:type="gramStart"/>
      <w:r>
        <w:t>short</w:t>
      </w:r>
      <w:r>
        <w:rPr>
          <w:spacing w:val="31"/>
        </w:rPr>
        <w:t xml:space="preserve"> </w:t>
      </w:r>
      <w:r>
        <w:t>term</w:t>
      </w:r>
      <w:proofErr w:type="gramEnd"/>
      <w:r>
        <w:rPr>
          <w:spacing w:val="30"/>
        </w:rPr>
        <w:t xml:space="preserve"> </w:t>
      </w:r>
      <w:r>
        <w:t>overtime.</w:t>
      </w:r>
    </w:p>
    <w:p w14:paraId="4E78AC5A" w14:textId="77777777" w:rsidR="00DE4ECC" w:rsidRDefault="00DE4ECC">
      <w:pPr>
        <w:pStyle w:val="BodyText"/>
        <w:spacing w:before="6"/>
        <w:rPr>
          <w:sz w:val="20"/>
        </w:rPr>
      </w:pPr>
    </w:p>
    <w:p w14:paraId="0678EA84" w14:textId="77777777" w:rsidR="00DE4ECC" w:rsidRDefault="00105BF9">
      <w:pPr>
        <w:pStyle w:val="Heading3"/>
        <w:numPr>
          <w:ilvl w:val="1"/>
          <w:numId w:val="2"/>
        </w:numPr>
        <w:tabs>
          <w:tab w:val="left" w:pos="775"/>
        </w:tabs>
        <w:ind w:hanging="541"/>
        <w:jc w:val="left"/>
        <w:rPr>
          <w:u w:val="none"/>
        </w:rPr>
      </w:pPr>
      <w:r>
        <w:rPr>
          <w:u w:val="thick"/>
        </w:rPr>
        <w:t>Summary</w:t>
      </w:r>
    </w:p>
    <w:p w14:paraId="67C97A0E" w14:textId="77777777" w:rsidR="00DE4ECC" w:rsidRDefault="00DE4ECC">
      <w:pPr>
        <w:pStyle w:val="BodyText"/>
        <w:spacing w:before="10"/>
        <w:rPr>
          <w:b/>
          <w:sz w:val="22"/>
        </w:rPr>
      </w:pPr>
    </w:p>
    <w:p w14:paraId="375C5C74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0" w:line="261" w:lineRule="auto"/>
        <w:ind w:right="44"/>
        <w:jc w:val="both"/>
        <w:rPr>
          <w:sz w:val="18"/>
        </w:rPr>
      </w:pPr>
      <w:r>
        <w:rPr>
          <w:sz w:val="18"/>
        </w:rPr>
        <w:t>Scheduling is the problem of assigning a set of tasks to a set of resources subject to a set of</w:t>
      </w:r>
      <w:r>
        <w:rPr>
          <w:spacing w:val="1"/>
          <w:sz w:val="18"/>
        </w:rPr>
        <w:t xml:space="preserve"> </w:t>
      </w:r>
      <w:r>
        <w:rPr>
          <w:sz w:val="18"/>
        </w:rPr>
        <w:t>constraints.</w:t>
      </w:r>
    </w:p>
    <w:p w14:paraId="6D53A129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04"/>
        <w:ind w:hanging="481"/>
        <w:rPr>
          <w:sz w:val="18"/>
        </w:rPr>
      </w:pPr>
      <w:r>
        <w:rPr>
          <w:w w:val="105"/>
          <w:sz w:val="18"/>
        </w:rPr>
        <w:t>Capacity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has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two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basic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types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constraints—a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hard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ceiling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soft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ceiling.</w:t>
      </w:r>
    </w:p>
    <w:p w14:paraId="3C5A85A0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20" w:line="264" w:lineRule="auto"/>
        <w:ind w:right="65"/>
        <w:jc w:val="both"/>
        <w:rPr>
          <w:sz w:val="18"/>
        </w:rPr>
      </w:pPr>
      <w:r>
        <w:rPr>
          <w:w w:val="105"/>
          <w:sz w:val="18"/>
        </w:rPr>
        <w:t>Sequencing is basically an order in which the jobs, waiting before a</w:t>
      </w:r>
      <w:r>
        <w:rPr>
          <w:w w:val="105"/>
          <w:sz w:val="18"/>
        </w:rPr>
        <w:t>n operational facility,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processed.</w:t>
      </w:r>
    </w:p>
    <w:p w14:paraId="77C51BF8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00"/>
        <w:ind w:hanging="481"/>
        <w:rPr>
          <w:sz w:val="18"/>
        </w:rPr>
      </w:pPr>
      <w:r>
        <w:rPr>
          <w:w w:val="105"/>
          <w:sz w:val="18"/>
        </w:rPr>
        <w:t>A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shop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load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approved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from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most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heavily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loaded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work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center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to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slightest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loaded.</w:t>
      </w:r>
    </w:p>
    <w:p w14:paraId="5FCEF8EB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20" w:line="264" w:lineRule="auto"/>
        <w:ind w:right="53"/>
        <w:jc w:val="both"/>
        <w:rPr>
          <w:sz w:val="18"/>
        </w:rPr>
      </w:pPr>
      <w:r>
        <w:rPr>
          <w:w w:val="105"/>
          <w:sz w:val="18"/>
        </w:rPr>
        <w:t>An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index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method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heuristic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technique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loading,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which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would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yield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better</w:t>
      </w:r>
      <w:r>
        <w:rPr>
          <w:spacing w:val="-8"/>
          <w:w w:val="105"/>
          <w:sz w:val="18"/>
        </w:rPr>
        <w:t xml:space="preserve"> </w:t>
      </w:r>
      <w:r>
        <w:rPr>
          <w:w w:val="105"/>
          <w:sz w:val="18"/>
        </w:rPr>
        <w:t>results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than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simple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21"/>
          <w:w w:val="105"/>
          <w:sz w:val="18"/>
        </w:rPr>
        <w:t xml:space="preserve"> </w:t>
      </w:r>
      <w:r>
        <w:rPr>
          <w:w w:val="105"/>
          <w:sz w:val="18"/>
        </w:rPr>
        <w:t>intuitive</w:t>
      </w:r>
      <w:r>
        <w:rPr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method.</w:t>
      </w:r>
    </w:p>
    <w:p w14:paraId="22304B14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00" w:line="264" w:lineRule="auto"/>
        <w:ind w:right="50"/>
        <w:jc w:val="both"/>
        <w:rPr>
          <w:sz w:val="18"/>
        </w:rPr>
      </w:pPr>
      <w:r>
        <w:rPr>
          <w:sz w:val="18"/>
        </w:rPr>
        <w:t>Gantt</w:t>
      </w:r>
      <w:r>
        <w:rPr>
          <w:spacing w:val="24"/>
          <w:sz w:val="18"/>
        </w:rPr>
        <w:t xml:space="preserve"> </w:t>
      </w:r>
      <w:r>
        <w:rPr>
          <w:sz w:val="18"/>
        </w:rPr>
        <w:t>chart</w:t>
      </w:r>
      <w:r>
        <w:rPr>
          <w:spacing w:val="25"/>
          <w:sz w:val="18"/>
        </w:rPr>
        <w:t xml:space="preserve"> </w:t>
      </w:r>
      <w:r>
        <w:rPr>
          <w:sz w:val="18"/>
        </w:rPr>
        <w:t>is</w:t>
      </w:r>
      <w:r>
        <w:rPr>
          <w:spacing w:val="24"/>
          <w:sz w:val="18"/>
        </w:rPr>
        <w:t xml:space="preserve"> </w:t>
      </w:r>
      <w:r>
        <w:rPr>
          <w:sz w:val="18"/>
        </w:rPr>
        <w:t>a</w:t>
      </w:r>
      <w:r>
        <w:rPr>
          <w:spacing w:val="25"/>
          <w:sz w:val="18"/>
        </w:rPr>
        <w:t xml:space="preserve"> </w:t>
      </w:r>
      <w:r>
        <w:rPr>
          <w:sz w:val="18"/>
        </w:rPr>
        <w:t>visual</w:t>
      </w:r>
      <w:r>
        <w:rPr>
          <w:spacing w:val="24"/>
          <w:sz w:val="18"/>
        </w:rPr>
        <w:t xml:space="preserve"> </w:t>
      </w:r>
      <w:r>
        <w:rPr>
          <w:sz w:val="18"/>
        </w:rPr>
        <w:t>tool</w:t>
      </w:r>
      <w:r>
        <w:rPr>
          <w:spacing w:val="24"/>
          <w:sz w:val="18"/>
        </w:rPr>
        <w:t xml:space="preserve"> </w:t>
      </w:r>
      <w:r>
        <w:rPr>
          <w:sz w:val="18"/>
        </w:rPr>
        <w:t>that</w:t>
      </w:r>
      <w:r>
        <w:rPr>
          <w:spacing w:val="24"/>
          <w:sz w:val="18"/>
        </w:rPr>
        <w:t xml:space="preserve"> </w:t>
      </w:r>
      <w:r>
        <w:rPr>
          <w:sz w:val="18"/>
        </w:rPr>
        <w:t>takes</w:t>
      </w:r>
      <w:r>
        <w:rPr>
          <w:spacing w:val="22"/>
          <w:sz w:val="18"/>
        </w:rPr>
        <w:t xml:space="preserve"> </w:t>
      </w:r>
      <w:r>
        <w:rPr>
          <w:sz w:val="18"/>
        </w:rPr>
        <w:t>two</w:t>
      </w:r>
      <w:r>
        <w:rPr>
          <w:spacing w:val="25"/>
          <w:sz w:val="18"/>
        </w:rPr>
        <w:t xml:space="preserve"> </w:t>
      </w:r>
      <w:r>
        <w:rPr>
          <w:sz w:val="18"/>
        </w:rPr>
        <w:t>basic</w:t>
      </w:r>
      <w:r>
        <w:rPr>
          <w:spacing w:val="24"/>
          <w:sz w:val="18"/>
        </w:rPr>
        <w:t xml:space="preserve"> </w:t>
      </w:r>
      <w:r>
        <w:rPr>
          <w:sz w:val="18"/>
        </w:rPr>
        <w:t>forms—the</w:t>
      </w:r>
      <w:r>
        <w:rPr>
          <w:spacing w:val="24"/>
          <w:sz w:val="18"/>
        </w:rPr>
        <w:t xml:space="preserve"> </w:t>
      </w:r>
      <w:r>
        <w:rPr>
          <w:sz w:val="18"/>
        </w:rPr>
        <w:t>job</w:t>
      </w:r>
      <w:r>
        <w:rPr>
          <w:spacing w:val="26"/>
          <w:sz w:val="18"/>
        </w:rPr>
        <w:t xml:space="preserve"> </w:t>
      </w:r>
      <w:r>
        <w:rPr>
          <w:sz w:val="18"/>
        </w:rPr>
        <w:t>or</w:t>
      </w:r>
      <w:r>
        <w:rPr>
          <w:spacing w:val="25"/>
          <w:sz w:val="18"/>
        </w:rPr>
        <w:t xml:space="preserve"> </w:t>
      </w:r>
      <w:r>
        <w:rPr>
          <w:sz w:val="18"/>
        </w:rPr>
        <w:t>activity</w:t>
      </w:r>
      <w:r>
        <w:rPr>
          <w:spacing w:val="24"/>
          <w:sz w:val="18"/>
        </w:rPr>
        <w:t xml:space="preserve"> </w:t>
      </w:r>
      <w:r>
        <w:rPr>
          <w:sz w:val="18"/>
        </w:rPr>
        <w:t>progress</w:t>
      </w:r>
      <w:r>
        <w:rPr>
          <w:spacing w:val="25"/>
          <w:sz w:val="18"/>
        </w:rPr>
        <w:t xml:space="preserve"> </w:t>
      </w:r>
      <w:r>
        <w:rPr>
          <w:sz w:val="18"/>
        </w:rPr>
        <w:t>chart</w:t>
      </w:r>
      <w:r>
        <w:rPr>
          <w:spacing w:val="1"/>
          <w:sz w:val="18"/>
        </w:rPr>
        <w:t xml:space="preserve"> </w:t>
      </w:r>
      <w:r>
        <w:rPr>
          <w:sz w:val="18"/>
        </w:rPr>
        <w:t>and the machine chart. Both types of Gantt charts present the ideal and the actual use of</w:t>
      </w:r>
      <w:r>
        <w:rPr>
          <w:spacing w:val="1"/>
          <w:sz w:val="18"/>
        </w:rPr>
        <w:t xml:space="preserve"> </w:t>
      </w:r>
      <w:r>
        <w:rPr>
          <w:sz w:val="18"/>
        </w:rPr>
        <w:t>resources</w:t>
      </w:r>
      <w:r>
        <w:rPr>
          <w:spacing w:val="26"/>
          <w:sz w:val="18"/>
        </w:rPr>
        <w:t xml:space="preserve"> </w:t>
      </w:r>
      <w:r>
        <w:rPr>
          <w:sz w:val="18"/>
        </w:rPr>
        <w:t>over</w:t>
      </w:r>
      <w:r>
        <w:rPr>
          <w:spacing w:val="30"/>
          <w:sz w:val="18"/>
        </w:rPr>
        <w:t xml:space="preserve"> </w:t>
      </w:r>
      <w:r>
        <w:rPr>
          <w:sz w:val="18"/>
        </w:rPr>
        <w:t>time.</w:t>
      </w:r>
    </w:p>
    <w:p w14:paraId="31BD13D6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00" w:line="264" w:lineRule="auto"/>
        <w:ind w:right="51"/>
        <w:jc w:val="both"/>
        <w:rPr>
          <w:sz w:val="18"/>
        </w:rPr>
      </w:pPr>
      <w:r>
        <w:rPr>
          <w:sz w:val="18"/>
        </w:rPr>
        <w:t xml:space="preserve">The Gantt chart takes two basic forms which are </w:t>
      </w:r>
      <w:proofErr w:type="gramStart"/>
      <w:r>
        <w:rPr>
          <w:sz w:val="18"/>
        </w:rPr>
        <w:t>The</w:t>
      </w:r>
      <w:proofErr w:type="gramEnd"/>
      <w:r>
        <w:rPr>
          <w:sz w:val="18"/>
        </w:rPr>
        <w:t xml:space="preserve"> job or activity progress chart and The</w:t>
      </w:r>
      <w:r>
        <w:rPr>
          <w:spacing w:val="1"/>
          <w:sz w:val="18"/>
        </w:rPr>
        <w:t xml:space="preserve"> </w:t>
      </w:r>
      <w:r>
        <w:rPr>
          <w:sz w:val="18"/>
        </w:rPr>
        <w:t>machine</w:t>
      </w:r>
      <w:r>
        <w:rPr>
          <w:spacing w:val="15"/>
          <w:sz w:val="18"/>
        </w:rPr>
        <w:t xml:space="preserve"> </w:t>
      </w:r>
      <w:r>
        <w:rPr>
          <w:sz w:val="18"/>
        </w:rPr>
        <w:t>chart.</w:t>
      </w:r>
    </w:p>
    <w:p w14:paraId="3DAEBCDA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100" w:line="264" w:lineRule="auto"/>
        <w:ind w:right="55"/>
        <w:jc w:val="both"/>
        <w:rPr>
          <w:sz w:val="18"/>
        </w:rPr>
      </w:pPr>
      <w:r>
        <w:rPr>
          <w:w w:val="105"/>
          <w:sz w:val="18"/>
        </w:rPr>
        <w:t xml:space="preserve">A schedule obtained by sequencing jobs </w:t>
      </w:r>
      <w:r>
        <w:rPr>
          <w:w w:val="105"/>
          <w:sz w:val="18"/>
        </w:rPr>
        <w:t>in increasing order of processing times is called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shortest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processing</w:t>
      </w:r>
      <w:r>
        <w:rPr>
          <w:spacing w:val="10"/>
          <w:w w:val="105"/>
          <w:sz w:val="18"/>
        </w:rPr>
        <w:t xml:space="preserve"> </w:t>
      </w:r>
      <w:r>
        <w:rPr>
          <w:w w:val="105"/>
          <w:sz w:val="18"/>
        </w:rPr>
        <w:t>time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(SPT)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rule.</w:t>
      </w:r>
    </w:p>
    <w:p w14:paraId="738FD54D" w14:textId="77777777" w:rsidR="00DE4ECC" w:rsidRDefault="00105BF9" w:rsidP="00105BF9">
      <w:pPr>
        <w:pStyle w:val="ListParagraph"/>
        <w:numPr>
          <w:ilvl w:val="0"/>
          <w:numId w:val="225"/>
        </w:numPr>
        <w:tabs>
          <w:tab w:val="left" w:pos="714"/>
          <w:tab w:val="left" w:pos="715"/>
        </w:tabs>
        <w:spacing w:before="99" w:line="264" w:lineRule="auto"/>
        <w:ind w:right="61"/>
        <w:jc w:val="both"/>
        <w:rPr>
          <w:sz w:val="18"/>
        </w:rPr>
      </w:pPr>
      <w:r>
        <w:rPr>
          <w:w w:val="105"/>
          <w:sz w:val="18"/>
        </w:rPr>
        <w:t>Where demand is known in advance or can be forecast, a way to manage capacity is to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schedule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customers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arrival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times</w:t>
      </w:r>
      <w:r>
        <w:rPr>
          <w:spacing w:val="9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definite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periods</w:t>
      </w:r>
      <w:r>
        <w:rPr>
          <w:spacing w:val="11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service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time.</w:t>
      </w:r>
    </w:p>
    <w:p w14:paraId="6FF6F091" w14:textId="77777777" w:rsidR="00DE4ECC" w:rsidRDefault="00DE4ECC">
      <w:pPr>
        <w:pStyle w:val="BodyText"/>
        <w:spacing w:before="7"/>
      </w:pPr>
    </w:p>
    <w:p w14:paraId="6F77E5C8" w14:textId="77777777" w:rsidR="00DE4ECC" w:rsidRDefault="00105BF9">
      <w:pPr>
        <w:pStyle w:val="Heading3"/>
        <w:numPr>
          <w:ilvl w:val="1"/>
          <w:numId w:val="2"/>
        </w:numPr>
        <w:tabs>
          <w:tab w:val="left" w:pos="772"/>
        </w:tabs>
        <w:ind w:left="772" w:hanging="538"/>
        <w:jc w:val="left"/>
        <w:rPr>
          <w:u w:val="none"/>
        </w:rPr>
      </w:pPr>
      <w:r>
        <w:t>Keywords</w:t>
      </w:r>
    </w:p>
    <w:p w14:paraId="65B71447" w14:textId="77777777" w:rsidR="00DE4ECC" w:rsidRDefault="00DE4ECC">
      <w:pPr>
        <w:pStyle w:val="BodyText"/>
        <w:spacing w:before="10"/>
        <w:rPr>
          <w:b/>
          <w:sz w:val="22"/>
        </w:rPr>
      </w:pPr>
    </w:p>
    <w:p w14:paraId="3B91D3EA" w14:textId="77777777" w:rsidR="00DE4ECC" w:rsidRDefault="00105BF9">
      <w:pPr>
        <w:pStyle w:val="BodyText"/>
        <w:spacing w:line="264" w:lineRule="auto"/>
        <w:ind w:left="234" w:right="52"/>
        <w:jc w:val="both"/>
      </w:pPr>
      <w:r>
        <w:rPr>
          <w:b/>
          <w:i/>
        </w:rPr>
        <w:t xml:space="preserve">Gantt Chart: </w:t>
      </w:r>
      <w:r>
        <w:t>It is</w:t>
      </w:r>
      <w:r>
        <w:rPr>
          <w:spacing w:val="1"/>
        </w:rPr>
        <w:t xml:space="preserve"> </w:t>
      </w:r>
      <w:r>
        <w:t>a visual tool that takes two</w:t>
      </w:r>
      <w:r>
        <w:rPr>
          <w:spacing w:val="1"/>
        </w:rPr>
        <w:t xml:space="preserve"> </w:t>
      </w:r>
      <w:r>
        <w:t>basic forms—the job or activity</w:t>
      </w:r>
      <w:r>
        <w:rPr>
          <w:spacing w:val="39"/>
        </w:rPr>
        <w:t xml:space="preserve"> </w:t>
      </w:r>
      <w:r>
        <w:t>progress chart and</w:t>
      </w:r>
      <w:r>
        <w:rPr>
          <w:spacing w:val="1"/>
        </w:rPr>
        <w:t xml:space="preserve"> </w:t>
      </w:r>
      <w:r>
        <w:t>the machine</w:t>
      </w:r>
      <w:r>
        <w:rPr>
          <w:spacing w:val="1"/>
        </w:rPr>
        <w:t xml:space="preserve"> </w:t>
      </w:r>
      <w:r>
        <w:t>chart. Both</w:t>
      </w:r>
      <w:r>
        <w:rPr>
          <w:spacing w:val="1"/>
        </w:rPr>
        <w:t xml:space="preserve"> </w:t>
      </w:r>
      <w:r>
        <w:t>types of</w:t>
      </w:r>
      <w:r>
        <w:rPr>
          <w:spacing w:val="39"/>
        </w:rPr>
        <w:t xml:space="preserve"> </w:t>
      </w:r>
      <w:r>
        <w:t>Gantt charts</w:t>
      </w:r>
      <w:r>
        <w:rPr>
          <w:spacing w:val="40"/>
        </w:rPr>
        <w:t xml:space="preserve"> </w:t>
      </w:r>
      <w:r>
        <w:t>present the ideal and the actual use of</w:t>
      </w:r>
      <w:r>
        <w:rPr>
          <w:spacing w:val="39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over</w:t>
      </w:r>
      <w:r>
        <w:rPr>
          <w:spacing w:val="31"/>
        </w:rPr>
        <w:t xml:space="preserve"> </w:t>
      </w:r>
      <w:r>
        <w:t>time.</w:t>
      </w:r>
    </w:p>
    <w:p w14:paraId="647B95F7" w14:textId="77777777" w:rsidR="00DE4ECC" w:rsidRDefault="00105BF9">
      <w:pPr>
        <w:pStyle w:val="BodyText"/>
        <w:spacing w:before="100"/>
        <w:ind w:left="234"/>
        <w:jc w:val="both"/>
      </w:pPr>
      <w:r>
        <w:rPr>
          <w:b/>
          <w:i/>
        </w:rPr>
        <w:t>Hard</w:t>
      </w:r>
      <w:r>
        <w:rPr>
          <w:b/>
          <w:i/>
          <w:spacing w:val="22"/>
        </w:rPr>
        <w:t xml:space="preserve"> </w:t>
      </w:r>
      <w:r>
        <w:rPr>
          <w:b/>
          <w:i/>
        </w:rPr>
        <w:t>Ceilings:</w:t>
      </w:r>
      <w:r>
        <w:rPr>
          <w:b/>
          <w:i/>
          <w:spacing w:val="23"/>
        </w:rPr>
        <w:t xml:space="preserve"> </w:t>
      </w:r>
      <w:r>
        <w:t>It</w:t>
      </w:r>
      <w:r>
        <w:rPr>
          <w:spacing w:val="24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>capacity</w:t>
      </w:r>
      <w:r>
        <w:rPr>
          <w:spacing w:val="22"/>
        </w:rPr>
        <w:t xml:space="preserve"> </w:t>
      </w:r>
      <w:r>
        <w:t>are</w:t>
      </w:r>
      <w:r>
        <w:rPr>
          <w:spacing w:val="25"/>
        </w:rPr>
        <w:t xml:space="preserve"> </w:t>
      </w:r>
      <w:r>
        <w:t>limits</w:t>
      </w:r>
      <w:r>
        <w:rPr>
          <w:spacing w:val="23"/>
        </w:rPr>
        <w:t xml:space="preserve"> </w:t>
      </w:r>
      <w:r>
        <w:t>that</w:t>
      </w:r>
      <w:r>
        <w:rPr>
          <w:spacing w:val="22"/>
        </w:rPr>
        <w:t xml:space="preserve"> </w:t>
      </w:r>
      <w:r>
        <w:t>make</w:t>
      </w:r>
      <w:r>
        <w:rPr>
          <w:spacing w:val="25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capacity</w:t>
      </w:r>
      <w:r>
        <w:rPr>
          <w:spacing w:val="25"/>
        </w:rPr>
        <w:t xml:space="preserve"> </w:t>
      </w:r>
      <w:r>
        <w:t>extremely</w:t>
      </w:r>
      <w:r>
        <w:rPr>
          <w:spacing w:val="22"/>
        </w:rPr>
        <w:t xml:space="preserve"> </w:t>
      </w:r>
      <w:r>
        <w:t>difficult</w:t>
      </w:r>
      <w:r>
        <w:rPr>
          <w:spacing w:val="25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flex.</w:t>
      </w:r>
    </w:p>
    <w:p w14:paraId="74351C63" w14:textId="77777777" w:rsidR="00DE4ECC" w:rsidRDefault="00105BF9">
      <w:pPr>
        <w:pStyle w:val="BodyText"/>
        <w:spacing w:before="121" w:line="264" w:lineRule="auto"/>
        <w:ind w:left="234"/>
      </w:pPr>
      <w:r>
        <w:rPr>
          <w:b/>
          <w:i/>
        </w:rPr>
        <w:t>Scheduling:</w:t>
      </w:r>
      <w:r>
        <w:rPr>
          <w:b/>
          <w:i/>
          <w:spacing w:val="25"/>
        </w:rPr>
        <w:t xml:space="preserve"> </w:t>
      </w:r>
      <w:r>
        <w:t>It</w:t>
      </w:r>
      <w:r>
        <w:rPr>
          <w:spacing w:val="20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problem</w:t>
      </w:r>
      <w:r>
        <w:rPr>
          <w:spacing w:val="21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assigning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set</w:t>
      </w:r>
      <w:r>
        <w:rPr>
          <w:spacing w:val="21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tasks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set</w:t>
      </w:r>
      <w:r>
        <w:rPr>
          <w:spacing w:val="20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resources</w:t>
      </w:r>
      <w:r>
        <w:rPr>
          <w:spacing w:val="22"/>
        </w:rPr>
        <w:t xml:space="preserve"> </w:t>
      </w:r>
      <w:r>
        <w:t>subject</w:t>
      </w:r>
      <w:r>
        <w:rPr>
          <w:spacing w:val="22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set</w:t>
      </w:r>
      <w:r>
        <w:rPr>
          <w:spacing w:val="22"/>
        </w:rPr>
        <w:t xml:space="preserve"> </w:t>
      </w:r>
      <w:r>
        <w:t>of</w:t>
      </w:r>
      <w:r>
        <w:rPr>
          <w:spacing w:val="-37"/>
        </w:rPr>
        <w:t xml:space="preserve"> </w:t>
      </w:r>
      <w:r>
        <w:t>constraints.</w:t>
      </w:r>
    </w:p>
    <w:p w14:paraId="348F053D" w14:textId="77777777" w:rsidR="00DE4ECC" w:rsidRDefault="00105BF9">
      <w:pPr>
        <w:pStyle w:val="BodyText"/>
        <w:spacing w:before="99" w:line="264" w:lineRule="auto"/>
        <w:ind w:left="234"/>
      </w:pPr>
      <w:r>
        <w:rPr>
          <w:b/>
          <w:i/>
        </w:rPr>
        <w:t>Sequencing:</w:t>
      </w:r>
      <w:r>
        <w:rPr>
          <w:b/>
          <w:i/>
          <w:spacing w:val="21"/>
        </w:rPr>
        <w:t xml:space="preserve"> </w:t>
      </w:r>
      <w:r>
        <w:t>It</w:t>
      </w:r>
      <w:r>
        <w:rPr>
          <w:spacing w:val="19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basically</w:t>
      </w:r>
      <w:r>
        <w:rPr>
          <w:spacing w:val="16"/>
        </w:rPr>
        <w:t xml:space="preserve"> </w:t>
      </w:r>
      <w:r>
        <w:t>an</w:t>
      </w:r>
      <w:r>
        <w:rPr>
          <w:spacing w:val="20"/>
        </w:rPr>
        <w:t xml:space="preserve"> </w:t>
      </w:r>
      <w:r>
        <w:t>order</w:t>
      </w:r>
      <w:r>
        <w:rPr>
          <w:spacing w:val="19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which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jobs,</w:t>
      </w:r>
      <w:r>
        <w:rPr>
          <w:spacing w:val="19"/>
        </w:rPr>
        <w:t xml:space="preserve"> </w:t>
      </w:r>
      <w:r>
        <w:t>waiting</w:t>
      </w:r>
      <w:r>
        <w:rPr>
          <w:spacing w:val="19"/>
        </w:rPr>
        <w:t xml:space="preserve"> </w:t>
      </w:r>
      <w:r>
        <w:t>before</w:t>
      </w:r>
      <w:r>
        <w:rPr>
          <w:spacing w:val="16"/>
        </w:rPr>
        <w:t xml:space="preserve"> </w:t>
      </w:r>
      <w:r>
        <w:t>an</w:t>
      </w:r>
      <w:r>
        <w:rPr>
          <w:spacing w:val="19"/>
        </w:rPr>
        <w:t xml:space="preserve"> </w:t>
      </w:r>
      <w:r>
        <w:t>operational</w:t>
      </w:r>
      <w:r>
        <w:rPr>
          <w:spacing w:val="19"/>
        </w:rPr>
        <w:t xml:space="preserve"> </w:t>
      </w:r>
      <w:r>
        <w:t>facility,</w:t>
      </w:r>
      <w:r>
        <w:rPr>
          <w:spacing w:val="20"/>
        </w:rPr>
        <w:t xml:space="preserve"> </w:t>
      </w:r>
      <w:r>
        <w:t>are</w:t>
      </w:r>
      <w:r>
        <w:rPr>
          <w:spacing w:val="-37"/>
        </w:rPr>
        <w:t xml:space="preserve"> </w:t>
      </w:r>
      <w:r>
        <w:t>processed.</w:t>
      </w:r>
    </w:p>
    <w:p w14:paraId="6DC8D7FD" w14:textId="77777777" w:rsidR="00DE4ECC" w:rsidRDefault="00105BF9">
      <w:pPr>
        <w:pStyle w:val="BodyText"/>
        <w:spacing w:before="100"/>
        <w:ind w:left="234"/>
      </w:pPr>
      <w:r>
        <w:rPr>
          <w:b/>
          <w:i/>
        </w:rPr>
        <w:t>Soft</w:t>
      </w:r>
      <w:r>
        <w:rPr>
          <w:b/>
          <w:i/>
          <w:spacing w:val="22"/>
        </w:rPr>
        <w:t xml:space="preserve"> </w:t>
      </w:r>
      <w:r>
        <w:rPr>
          <w:b/>
          <w:i/>
        </w:rPr>
        <w:t>Ceilings:</w:t>
      </w:r>
      <w:r>
        <w:rPr>
          <w:b/>
          <w:i/>
          <w:spacing w:val="23"/>
        </w:rPr>
        <w:t xml:space="preserve"> </w:t>
      </w:r>
      <w:r>
        <w:t>It</w:t>
      </w:r>
      <w:r>
        <w:rPr>
          <w:spacing w:val="24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capacity</w:t>
      </w:r>
      <w:r>
        <w:rPr>
          <w:spacing w:val="22"/>
        </w:rPr>
        <w:t xml:space="preserve"> </w:t>
      </w:r>
      <w:r>
        <w:t>are</w:t>
      </w:r>
      <w:r>
        <w:rPr>
          <w:spacing w:val="25"/>
        </w:rPr>
        <w:t xml:space="preserve"> </w:t>
      </w:r>
      <w:r>
        <w:t>limits</w:t>
      </w:r>
      <w:r>
        <w:rPr>
          <w:spacing w:val="22"/>
        </w:rPr>
        <w:t xml:space="preserve"> </w:t>
      </w:r>
      <w:r>
        <w:t>that</w:t>
      </w:r>
      <w:r>
        <w:rPr>
          <w:spacing w:val="22"/>
        </w:rPr>
        <w:t xml:space="preserve"> </w:t>
      </w:r>
      <w:r>
        <w:t>make</w:t>
      </w:r>
      <w:r>
        <w:rPr>
          <w:spacing w:val="24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capacity</w:t>
      </w:r>
      <w:r>
        <w:rPr>
          <w:spacing w:val="22"/>
        </w:rPr>
        <w:t xml:space="preserve"> </w:t>
      </w:r>
      <w:r>
        <w:t>reasonably</w:t>
      </w:r>
      <w:r>
        <w:rPr>
          <w:spacing w:val="22"/>
        </w:rPr>
        <w:t xml:space="preserve"> </w:t>
      </w:r>
      <w:r>
        <w:t>easy</w:t>
      </w:r>
      <w:r>
        <w:rPr>
          <w:spacing w:val="25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flex.</w:t>
      </w:r>
    </w:p>
    <w:p w14:paraId="4D12F527" w14:textId="77777777" w:rsidR="00DE4ECC" w:rsidRDefault="00DE4ECC">
      <w:pPr>
        <w:pStyle w:val="BodyText"/>
        <w:spacing w:before="6"/>
        <w:rPr>
          <w:sz w:val="20"/>
        </w:rPr>
      </w:pPr>
    </w:p>
    <w:p w14:paraId="6B53B6E7" w14:textId="77777777" w:rsidR="00DE4ECC" w:rsidRDefault="00105BF9">
      <w:pPr>
        <w:pStyle w:val="Heading3"/>
        <w:numPr>
          <w:ilvl w:val="1"/>
          <w:numId w:val="2"/>
        </w:numPr>
        <w:tabs>
          <w:tab w:val="left" w:pos="775"/>
        </w:tabs>
        <w:ind w:hanging="541"/>
        <w:jc w:val="left"/>
        <w:rPr>
          <w:u w:val="none"/>
        </w:rPr>
      </w:pPr>
      <w:r>
        <w:t>Review</w:t>
      </w:r>
      <w:r>
        <w:rPr>
          <w:spacing w:val="12"/>
        </w:rPr>
        <w:t xml:space="preserve"> </w:t>
      </w:r>
      <w:r>
        <w:t>Questions</w:t>
      </w:r>
    </w:p>
    <w:p w14:paraId="059C9EAD" w14:textId="77777777" w:rsidR="00DE4ECC" w:rsidRDefault="00105BF9">
      <w:pPr>
        <w:pStyle w:val="ListParagraph"/>
        <w:numPr>
          <w:ilvl w:val="0"/>
          <w:numId w:val="1"/>
        </w:numPr>
        <w:tabs>
          <w:tab w:val="left" w:pos="715"/>
        </w:tabs>
        <w:spacing w:before="249" w:line="261" w:lineRule="auto"/>
        <w:ind w:right="57"/>
        <w:jc w:val="both"/>
        <w:rPr>
          <w:sz w:val="18"/>
        </w:rPr>
      </w:pPr>
      <w:r>
        <w:rPr>
          <w:w w:val="105"/>
          <w:sz w:val="18"/>
        </w:rPr>
        <w:t>The main components of a planning and scheduling model require that you define 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variables.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What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would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it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include?</w:t>
      </w:r>
    </w:p>
    <w:p w14:paraId="648015E8" w14:textId="77777777" w:rsidR="00DE4ECC" w:rsidRDefault="00105BF9">
      <w:pPr>
        <w:pStyle w:val="BodyText"/>
        <w:spacing w:before="1"/>
        <w:rPr>
          <w:sz w:val="19"/>
        </w:rPr>
      </w:pPr>
      <w:r>
        <w:br w:type="column"/>
      </w:r>
    </w:p>
    <w:p w14:paraId="20D554ED" w14:textId="77777777" w:rsidR="00DE4ECC" w:rsidRDefault="00105BF9">
      <w:pPr>
        <w:ind w:left="234"/>
        <w:rPr>
          <w:b/>
          <w:sz w:val="18"/>
        </w:rPr>
      </w:pPr>
      <w:r>
        <w:rPr>
          <w:b/>
          <w:sz w:val="18"/>
        </w:rPr>
        <w:t>Notes</w:t>
      </w:r>
    </w:p>
    <w:p w14:paraId="3327D44D" w14:textId="77777777" w:rsidR="00DE4ECC" w:rsidRDefault="00DE4ECC">
      <w:pPr>
        <w:rPr>
          <w:sz w:val="18"/>
        </w:rPr>
        <w:sectPr w:rsidR="00DE4ECC">
          <w:type w:val="continuous"/>
          <w:pgSz w:w="11910" w:h="16840"/>
          <w:pgMar w:top="1520" w:right="660" w:bottom="280" w:left="680" w:header="720" w:footer="720" w:gutter="0"/>
          <w:cols w:num="2" w:space="720" w:equalWidth="0">
            <w:col w:w="7907" w:space="673"/>
            <w:col w:w="1990"/>
          </w:cols>
        </w:sectPr>
      </w:pPr>
    </w:p>
    <w:p w14:paraId="1A085D66" w14:textId="77777777" w:rsidR="00DE4ECC" w:rsidRDefault="00DE4ECC">
      <w:pPr>
        <w:pStyle w:val="BodyText"/>
        <w:rPr>
          <w:b/>
          <w:sz w:val="20"/>
        </w:rPr>
      </w:pPr>
    </w:p>
    <w:p w14:paraId="4DF3DA36" w14:textId="77777777" w:rsidR="00DE4ECC" w:rsidRDefault="00DE4ECC">
      <w:pPr>
        <w:pStyle w:val="BodyText"/>
        <w:rPr>
          <w:b/>
          <w:sz w:val="20"/>
        </w:rPr>
      </w:pPr>
    </w:p>
    <w:p w14:paraId="1F072063" w14:textId="77777777" w:rsidR="00DE4ECC" w:rsidRDefault="00DE4ECC">
      <w:pPr>
        <w:pStyle w:val="BodyText"/>
        <w:spacing w:before="1"/>
        <w:rPr>
          <w:b/>
          <w:sz w:val="21"/>
        </w:rPr>
      </w:pPr>
    </w:p>
    <w:p w14:paraId="6F72367A" w14:textId="77777777" w:rsidR="00DE4ECC" w:rsidRDefault="00105BF9">
      <w:pPr>
        <w:pStyle w:val="BodyText"/>
        <w:tabs>
          <w:tab w:val="left" w:pos="2679"/>
          <w:tab w:val="left" w:pos="3159"/>
        </w:tabs>
        <w:ind w:left="1213"/>
      </w:pPr>
      <w:r>
        <w:rPr>
          <w:b/>
          <w:w w:val="105"/>
          <w:position w:val="1"/>
        </w:rPr>
        <w:t>Notes</w:t>
      </w:r>
      <w:r>
        <w:rPr>
          <w:b/>
          <w:w w:val="105"/>
          <w:position w:val="1"/>
        </w:rPr>
        <w:tab/>
      </w:r>
      <w:r>
        <w:rPr>
          <w:w w:val="105"/>
        </w:rPr>
        <w:t>2.</w:t>
      </w:r>
      <w:r>
        <w:rPr>
          <w:w w:val="105"/>
        </w:rPr>
        <w:tab/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Gantt chart</w:t>
      </w:r>
      <w:r>
        <w:rPr>
          <w:spacing w:val="-2"/>
          <w:w w:val="105"/>
        </w:rPr>
        <w:t xml:space="preserve"> </w:t>
      </w:r>
      <w:r>
        <w:rPr>
          <w:w w:val="105"/>
        </w:rPr>
        <w:t>takes</w:t>
      </w:r>
      <w:r>
        <w:rPr>
          <w:spacing w:val="-2"/>
          <w:w w:val="105"/>
        </w:rPr>
        <w:t xml:space="preserve"> </w:t>
      </w:r>
      <w:r>
        <w:rPr>
          <w:w w:val="105"/>
        </w:rPr>
        <w:t>two</w:t>
      </w:r>
      <w:r>
        <w:rPr>
          <w:spacing w:val="-2"/>
          <w:w w:val="105"/>
        </w:rPr>
        <w:t xml:space="preserve"> </w:t>
      </w:r>
      <w:r>
        <w:rPr>
          <w:w w:val="105"/>
        </w:rPr>
        <w:t>basic forms.</w:t>
      </w:r>
      <w:r>
        <w:rPr>
          <w:spacing w:val="-3"/>
          <w:w w:val="105"/>
        </w:rPr>
        <w:t xml:space="preserve"> </w:t>
      </w:r>
      <w:r>
        <w:rPr>
          <w:w w:val="105"/>
        </w:rPr>
        <w:t>What</w:t>
      </w:r>
      <w:r>
        <w:rPr>
          <w:spacing w:val="-2"/>
          <w:w w:val="105"/>
        </w:rPr>
        <w:t xml:space="preserve"> </w:t>
      </w:r>
      <w:r>
        <w:rPr>
          <w:w w:val="105"/>
        </w:rPr>
        <w:t>are those</w:t>
      </w:r>
      <w:r>
        <w:rPr>
          <w:spacing w:val="-2"/>
          <w:w w:val="105"/>
        </w:rPr>
        <w:t xml:space="preserve"> </w:t>
      </w:r>
      <w:r>
        <w:rPr>
          <w:w w:val="105"/>
        </w:rPr>
        <w:t>forms?</w:t>
      </w:r>
    </w:p>
    <w:p w14:paraId="0BA0CF39" w14:textId="77777777" w:rsidR="00DE4ECC" w:rsidRDefault="00105BF9">
      <w:pPr>
        <w:pStyle w:val="ListParagraph"/>
        <w:numPr>
          <w:ilvl w:val="1"/>
          <w:numId w:val="1"/>
        </w:numPr>
        <w:tabs>
          <w:tab w:val="left" w:pos="3159"/>
          <w:tab w:val="left" w:pos="3160"/>
        </w:tabs>
        <w:spacing w:before="120" w:line="264" w:lineRule="auto"/>
        <w:ind w:right="277"/>
        <w:rPr>
          <w:sz w:val="18"/>
        </w:rPr>
      </w:pPr>
      <w:r>
        <w:rPr>
          <w:sz w:val="18"/>
        </w:rPr>
        <w:t>Both</w:t>
      </w:r>
      <w:r>
        <w:rPr>
          <w:spacing w:val="10"/>
          <w:sz w:val="18"/>
        </w:rPr>
        <w:t xml:space="preserve"> </w:t>
      </w:r>
      <w:r>
        <w:rPr>
          <w:sz w:val="18"/>
        </w:rPr>
        <w:t>MRP</w:t>
      </w:r>
      <w:r>
        <w:rPr>
          <w:spacing w:val="12"/>
          <w:sz w:val="18"/>
        </w:rPr>
        <w:t xml:space="preserve"> </w:t>
      </w:r>
      <w:r>
        <w:rPr>
          <w:sz w:val="18"/>
        </w:rPr>
        <w:t>and</w:t>
      </w:r>
      <w:r>
        <w:rPr>
          <w:spacing w:val="10"/>
          <w:sz w:val="18"/>
        </w:rPr>
        <w:t xml:space="preserve"> </w:t>
      </w:r>
      <w:r>
        <w:rPr>
          <w:sz w:val="18"/>
        </w:rPr>
        <w:t>MPS</w:t>
      </w:r>
      <w:r>
        <w:rPr>
          <w:spacing w:val="10"/>
          <w:sz w:val="18"/>
        </w:rPr>
        <w:t xml:space="preserve"> </w:t>
      </w:r>
      <w:r>
        <w:rPr>
          <w:sz w:val="18"/>
        </w:rPr>
        <w:t>assume</w:t>
      </w:r>
      <w:r>
        <w:rPr>
          <w:spacing w:val="10"/>
          <w:sz w:val="18"/>
        </w:rPr>
        <w:t xml:space="preserve"> </w:t>
      </w:r>
      <w:r>
        <w:rPr>
          <w:sz w:val="18"/>
        </w:rPr>
        <w:t>certain</w:t>
      </w:r>
      <w:r>
        <w:rPr>
          <w:spacing w:val="12"/>
          <w:sz w:val="18"/>
        </w:rPr>
        <w:t xml:space="preserve"> </w:t>
      </w:r>
      <w:r>
        <w:rPr>
          <w:sz w:val="18"/>
        </w:rPr>
        <w:t>ideal</w:t>
      </w:r>
      <w:r>
        <w:rPr>
          <w:spacing w:val="10"/>
          <w:sz w:val="18"/>
        </w:rPr>
        <w:t xml:space="preserve"> </w:t>
      </w:r>
      <w:r>
        <w:rPr>
          <w:sz w:val="18"/>
        </w:rPr>
        <w:t>characteristics</w:t>
      </w:r>
      <w:r>
        <w:rPr>
          <w:spacing w:val="12"/>
          <w:sz w:val="18"/>
        </w:rPr>
        <w:t xml:space="preserve"> </w:t>
      </w:r>
      <w:r>
        <w:rPr>
          <w:sz w:val="18"/>
        </w:rPr>
        <w:t>about</w:t>
      </w:r>
      <w:r>
        <w:rPr>
          <w:spacing w:val="6"/>
          <w:sz w:val="18"/>
        </w:rPr>
        <w:t xml:space="preserve"> </w:t>
      </w:r>
      <w:r>
        <w:rPr>
          <w:sz w:val="18"/>
        </w:rPr>
        <w:t>the</w:t>
      </w:r>
      <w:r>
        <w:rPr>
          <w:spacing w:val="16"/>
          <w:sz w:val="18"/>
        </w:rPr>
        <w:t xml:space="preserve"> </w:t>
      </w:r>
      <w:r>
        <w:rPr>
          <w:sz w:val="18"/>
        </w:rPr>
        <w:t>imperfect</w:t>
      </w:r>
      <w:r>
        <w:rPr>
          <w:spacing w:val="6"/>
          <w:sz w:val="18"/>
        </w:rPr>
        <w:t xml:space="preserve"> </w:t>
      </w:r>
      <w:r>
        <w:rPr>
          <w:sz w:val="18"/>
        </w:rPr>
        <w:t>world</w:t>
      </w:r>
      <w:r>
        <w:rPr>
          <w:spacing w:val="14"/>
          <w:sz w:val="18"/>
        </w:rPr>
        <w:t xml:space="preserve"> </w:t>
      </w:r>
      <w:r>
        <w:rPr>
          <w:sz w:val="18"/>
        </w:rPr>
        <w:t>of</w:t>
      </w:r>
      <w:r>
        <w:rPr>
          <w:spacing w:val="1"/>
          <w:sz w:val="18"/>
        </w:rPr>
        <w:t xml:space="preserve"> </w:t>
      </w:r>
      <w:r>
        <w:rPr>
          <w:sz w:val="18"/>
        </w:rPr>
        <w:t>production</w:t>
      </w:r>
      <w:r>
        <w:rPr>
          <w:spacing w:val="14"/>
          <w:sz w:val="18"/>
        </w:rPr>
        <w:t xml:space="preserve"> </w:t>
      </w:r>
      <w:r>
        <w:rPr>
          <w:sz w:val="18"/>
        </w:rPr>
        <w:t>and</w:t>
      </w:r>
      <w:r>
        <w:rPr>
          <w:spacing w:val="11"/>
          <w:sz w:val="18"/>
        </w:rPr>
        <w:t xml:space="preserve"> </w:t>
      </w:r>
      <w:r>
        <w:rPr>
          <w:sz w:val="18"/>
        </w:rPr>
        <w:t>the</w:t>
      </w:r>
      <w:r>
        <w:rPr>
          <w:spacing w:val="15"/>
          <w:sz w:val="18"/>
        </w:rPr>
        <w:t xml:space="preserve"> </w:t>
      </w:r>
      <w:r>
        <w:rPr>
          <w:sz w:val="18"/>
        </w:rPr>
        <w:t>plant</w:t>
      </w:r>
      <w:r>
        <w:rPr>
          <w:spacing w:val="11"/>
          <w:sz w:val="18"/>
        </w:rPr>
        <w:t xml:space="preserve"> </w:t>
      </w:r>
      <w:r>
        <w:rPr>
          <w:sz w:val="18"/>
        </w:rPr>
        <w:t>floor.</w:t>
      </w:r>
      <w:r>
        <w:rPr>
          <w:spacing w:val="14"/>
          <w:sz w:val="18"/>
        </w:rPr>
        <w:t xml:space="preserve"> </w:t>
      </w:r>
      <w:r>
        <w:rPr>
          <w:sz w:val="18"/>
        </w:rPr>
        <w:t>What</w:t>
      </w:r>
      <w:r>
        <w:rPr>
          <w:spacing w:val="12"/>
          <w:sz w:val="18"/>
        </w:rPr>
        <w:t xml:space="preserve"> </w:t>
      </w:r>
      <w:r>
        <w:rPr>
          <w:sz w:val="18"/>
        </w:rPr>
        <w:t>are</w:t>
      </w:r>
      <w:r>
        <w:rPr>
          <w:spacing w:val="14"/>
          <w:sz w:val="18"/>
        </w:rPr>
        <w:t xml:space="preserve"> </w:t>
      </w:r>
      <w:r>
        <w:rPr>
          <w:sz w:val="18"/>
        </w:rPr>
        <w:t>they?</w:t>
      </w:r>
    </w:p>
    <w:p w14:paraId="333A7C93" w14:textId="77777777" w:rsidR="00DE4ECC" w:rsidRDefault="00105BF9">
      <w:pPr>
        <w:pStyle w:val="ListParagraph"/>
        <w:numPr>
          <w:ilvl w:val="1"/>
          <w:numId w:val="1"/>
        </w:numPr>
        <w:tabs>
          <w:tab w:val="left" w:pos="3159"/>
          <w:tab w:val="left" w:pos="3160"/>
        </w:tabs>
        <w:spacing w:before="100"/>
        <w:rPr>
          <w:sz w:val="18"/>
        </w:rPr>
      </w:pPr>
      <w:r>
        <w:rPr>
          <w:w w:val="105"/>
          <w:sz w:val="18"/>
        </w:rPr>
        <w:t>Capacity has two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basic types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of constraints.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Explain those constraints.</w:t>
      </w:r>
    </w:p>
    <w:p w14:paraId="65C9D616" w14:textId="77777777" w:rsidR="00DE4ECC" w:rsidRDefault="00105BF9">
      <w:pPr>
        <w:pStyle w:val="ListParagraph"/>
        <w:numPr>
          <w:ilvl w:val="1"/>
          <w:numId w:val="1"/>
        </w:numPr>
        <w:tabs>
          <w:tab w:val="left" w:pos="3159"/>
          <w:tab w:val="left" w:pos="3160"/>
        </w:tabs>
        <w:spacing w:before="122"/>
        <w:rPr>
          <w:sz w:val="18"/>
        </w:rPr>
      </w:pPr>
      <w:r>
        <w:rPr>
          <w:w w:val="105"/>
          <w:sz w:val="18"/>
        </w:rPr>
        <w:t>What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is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procedure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making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Gantt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chart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using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MS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Excel?</w:t>
      </w:r>
    </w:p>
    <w:p w14:paraId="0B26FD29" w14:textId="77777777" w:rsidR="00DE4ECC" w:rsidRDefault="00105BF9">
      <w:pPr>
        <w:pStyle w:val="ListParagraph"/>
        <w:numPr>
          <w:ilvl w:val="1"/>
          <w:numId w:val="1"/>
        </w:numPr>
        <w:tabs>
          <w:tab w:val="left" w:pos="3159"/>
          <w:tab w:val="left" w:pos="3160"/>
        </w:tabs>
        <w:spacing w:before="120" w:line="264" w:lineRule="auto"/>
        <w:ind w:right="276"/>
        <w:rPr>
          <w:sz w:val="18"/>
        </w:rPr>
      </w:pPr>
      <w:r>
        <w:rPr>
          <w:w w:val="105"/>
          <w:sz w:val="18"/>
        </w:rPr>
        <w:t>Explain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a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heuristic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technique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loading,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which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would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yield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better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results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than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simple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20"/>
          <w:w w:val="105"/>
          <w:sz w:val="18"/>
        </w:rPr>
        <w:t xml:space="preserve"> </w:t>
      </w:r>
      <w:r>
        <w:rPr>
          <w:w w:val="105"/>
          <w:sz w:val="18"/>
        </w:rPr>
        <w:t>intuitive</w:t>
      </w:r>
      <w:r>
        <w:rPr>
          <w:spacing w:val="23"/>
          <w:w w:val="105"/>
          <w:sz w:val="18"/>
        </w:rPr>
        <w:t xml:space="preserve"> </w:t>
      </w:r>
      <w:r>
        <w:rPr>
          <w:w w:val="105"/>
          <w:sz w:val="18"/>
        </w:rPr>
        <w:t>method.</w:t>
      </w:r>
    </w:p>
    <w:p w14:paraId="71CAC856" w14:textId="77777777" w:rsidR="00DE4ECC" w:rsidRDefault="00105BF9">
      <w:pPr>
        <w:pStyle w:val="ListParagraph"/>
        <w:numPr>
          <w:ilvl w:val="1"/>
          <w:numId w:val="1"/>
        </w:numPr>
        <w:tabs>
          <w:tab w:val="left" w:pos="3159"/>
          <w:tab w:val="left" w:pos="3160"/>
        </w:tabs>
        <w:spacing w:before="100"/>
        <w:rPr>
          <w:sz w:val="18"/>
        </w:rPr>
      </w:pPr>
      <w:r>
        <w:rPr>
          <w:w w:val="105"/>
          <w:sz w:val="18"/>
        </w:rPr>
        <w:t>Describe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conception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of</w:t>
      </w:r>
      <w:r>
        <w:rPr>
          <w:spacing w:val="4"/>
          <w:w w:val="105"/>
          <w:sz w:val="18"/>
        </w:rPr>
        <w:t xml:space="preserve"> </w:t>
      </w:r>
      <w:r>
        <w:rPr>
          <w:w w:val="105"/>
          <w:sz w:val="18"/>
        </w:rPr>
        <w:t>job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shop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scheduling.</w:t>
      </w:r>
    </w:p>
    <w:p w14:paraId="0B747F29" w14:textId="77777777" w:rsidR="00DE4ECC" w:rsidRDefault="00105BF9">
      <w:pPr>
        <w:pStyle w:val="ListParagraph"/>
        <w:numPr>
          <w:ilvl w:val="1"/>
          <w:numId w:val="1"/>
        </w:numPr>
        <w:tabs>
          <w:tab w:val="left" w:pos="3159"/>
          <w:tab w:val="left" w:pos="3160"/>
        </w:tabs>
        <w:spacing w:before="120" w:line="264" w:lineRule="auto"/>
        <w:ind w:right="271"/>
        <w:rPr>
          <w:sz w:val="18"/>
        </w:rPr>
      </w:pPr>
      <w:r>
        <w:rPr>
          <w:sz w:val="18"/>
        </w:rPr>
        <w:t>To</w:t>
      </w:r>
      <w:r>
        <w:rPr>
          <w:spacing w:val="1"/>
          <w:sz w:val="18"/>
        </w:rPr>
        <w:t xml:space="preserve"> </w:t>
      </w:r>
      <w:r>
        <w:rPr>
          <w:sz w:val="18"/>
        </w:rPr>
        <w:t>identify</w:t>
      </w:r>
      <w:r>
        <w:rPr>
          <w:spacing w:val="1"/>
          <w:sz w:val="18"/>
        </w:rPr>
        <w:t xml:space="preserve"> </w:t>
      </w:r>
      <w:r>
        <w:rPr>
          <w:sz w:val="18"/>
        </w:rPr>
        <w:t>the</w:t>
      </w:r>
      <w:r>
        <w:rPr>
          <w:spacing w:val="1"/>
          <w:sz w:val="18"/>
        </w:rPr>
        <w:t xml:space="preserve"> </w:t>
      </w:r>
      <w:r>
        <w:rPr>
          <w:sz w:val="18"/>
        </w:rPr>
        <w:t>performance</w:t>
      </w:r>
      <w:r>
        <w:rPr>
          <w:spacing w:val="1"/>
          <w:sz w:val="18"/>
        </w:rPr>
        <w:t xml:space="preserve"> </w:t>
      </w:r>
      <w:r>
        <w:rPr>
          <w:sz w:val="18"/>
        </w:rPr>
        <w:t>some</w:t>
      </w:r>
      <w:r>
        <w:rPr>
          <w:spacing w:val="1"/>
          <w:sz w:val="18"/>
        </w:rPr>
        <w:t xml:space="preserve"> </w:t>
      </w:r>
      <w:r>
        <w:rPr>
          <w:sz w:val="18"/>
        </w:rPr>
        <w:t>new</w:t>
      </w:r>
      <w:r>
        <w:rPr>
          <w:spacing w:val="1"/>
          <w:sz w:val="18"/>
        </w:rPr>
        <w:t xml:space="preserve"> </w:t>
      </w:r>
      <w:r>
        <w:rPr>
          <w:sz w:val="18"/>
        </w:rPr>
        <w:t>measures</w:t>
      </w:r>
      <w:r>
        <w:rPr>
          <w:spacing w:val="1"/>
          <w:sz w:val="18"/>
        </w:rPr>
        <w:t xml:space="preserve"> </w:t>
      </w:r>
      <w:r>
        <w:rPr>
          <w:sz w:val="18"/>
        </w:rPr>
        <w:t>are</w:t>
      </w:r>
      <w:r>
        <w:rPr>
          <w:spacing w:val="1"/>
          <w:sz w:val="18"/>
        </w:rPr>
        <w:t xml:space="preserve"> </w:t>
      </w:r>
      <w:r>
        <w:rPr>
          <w:sz w:val="18"/>
        </w:rPr>
        <w:t>being</w:t>
      </w:r>
      <w:r>
        <w:rPr>
          <w:spacing w:val="1"/>
          <w:sz w:val="18"/>
        </w:rPr>
        <w:t xml:space="preserve"> </w:t>
      </w:r>
      <w:r>
        <w:rPr>
          <w:sz w:val="18"/>
        </w:rPr>
        <w:t>introduced.</w:t>
      </w:r>
      <w:r>
        <w:rPr>
          <w:spacing w:val="1"/>
          <w:sz w:val="18"/>
        </w:rPr>
        <w:t xml:space="preserve"> </w:t>
      </w:r>
      <w:r>
        <w:rPr>
          <w:sz w:val="18"/>
        </w:rPr>
        <w:t>What</w:t>
      </w:r>
      <w:r>
        <w:rPr>
          <w:spacing w:val="1"/>
          <w:sz w:val="18"/>
        </w:rPr>
        <w:t xml:space="preserve"> </w:t>
      </w:r>
      <w:r>
        <w:rPr>
          <w:sz w:val="18"/>
        </w:rPr>
        <w:t>are</w:t>
      </w:r>
      <w:r>
        <w:rPr>
          <w:spacing w:val="1"/>
          <w:sz w:val="18"/>
        </w:rPr>
        <w:t xml:space="preserve"> </w:t>
      </w:r>
      <w:r>
        <w:rPr>
          <w:sz w:val="18"/>
        </w:rPr>
        <w:t>those</w:t>
      </w:r>
      <w:r>
        <w:rPr>
          <w:spacing w:val="-37"/>
          <w:sz w:val="18"/>
        </w:rPr>
        <w:t xml:space="preserve"> </w:t>
      </w:r>
      <w:r>
        <w:rPr>
          <w:sz w:val="18"/>
        </w:rPr>
        <w:t>measures?</w:t>
      </w:r>
    </w:p>
    <w:p w14:paraId="0F3EFB60" w14:textId="77777777" w:rsidR="00DE4ECC" w:rsidRDefault="00105BF9">
      <w:pPr>
        <w:pStyle w:val="ListParagraph"/>
        <w:numPr>
          <w:ilvl w:val="1"/>
          <w:numId w:val="1"/>
        </w:numPr>
        <w:tabs>
          <w:tab w:val="left" w:pos="3159"/>
          <w:tab w:val="left" w:pos="3160"/>
        </w:tabs>
        <w:spacing w:before="100" w:line="264" w:lineRule="auto"/>
        <w:ind w:right="270"/>
        <w:rPr>
          <w:sz w:val="18"/>
        </w:rPr>
      </w:pPr>
      <w:r>
        <w:rPr>
          <w:w w:val="105"/>
          <w:sz w:val="18"/>
        </w:rPr>
        <w:t>Scheduling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manufacturing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industries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service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industries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same.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Do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you</w:t>
      </w:r>
      <w:r>
        <w:rPr>
          <w:spacing w:val="7"/>
          <w:w w:val="105"/>
          <w:sz w:val="18"/>
        </w:rPr>
        <w:t xml:space="preserve"> </w:t>
      </w:r>
      <w:r>
        <w:rPr>
          <w:w w:val="105"/>
          <w:sz w:val="18"/>
        </w:rPr>
        <w:t>agree?</w:t>
      </w:r>
      <w:r>
        <w:rPr>
          <w:spacing w:val="-39"/>
          <w:w w:val="105"/>
          <w:sz w:val="18"/>
        </w:rPr>
        <w:t xml:space="preserve"> </w:t>
      </w:r>
      <w:r>
        <w:rPr>
          <w:w w:val="105"/>
          <w:sz w:val="18"/>
        </w:rPr>
        <w:t>Justify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your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answer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with</w:t>
      </w:r>
      <w:r>
        <w:rPr>
          <w:spacing w:val="12"/>
          <w:w w:val="105"/>
          <w:sz w:val="18"/>
        </w:rPr>
        <w:t xml:space="preserve"> </w:t>
      </w:r>
      <w:r>
        <w:rPr>
          <w:w w:val="105"/>
          <w:sz w:val="18"/>
        </w:rPr>
        <w:t>examples.</w:t>
      </w:r>
    </w:p>
    <w:p w14:paraId="7E3E3D2E" w14:textId="77777777" w:rsidR="00DE4ECC" w:rsidRDefault="00105BF9">
      <w:pPr>
        <w:pStyle w:val="ListParagraph"/>
        <w:numPr>
          <w:ilvl w:val="1"/>
          <w:numId w:val="1"/>
        </w:numPr>
        <w:tabs>
          <w:tab w:val="left" w:pos="3159"/>
          <w:tab w:val="left" w:pos="3160"/>
        </w:tabs>
        <w:spacing w:before="100"/>
        <w:rPr>
          <w:sz w:val="18"/>
        </w:rPr>
      </w:pPr>
      <w:r>
        <w:rPr>
          <w:w w:val="105"/>
          <w:sz w:val="18"/>
        </w:rPr>
        <w:t>What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the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three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methods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that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are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commonly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used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for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scheduling</w:t>
      </w:r>
      <w:r>
        <w:rPr>
          <w:spacing w:val="2"/>
          <w:w w:val="105"/>
          <w:sz w:val="18"/>
        </w:rPr>
        <w:t xml:space="preserve"> </w:t>
      </w:r>
      <w:r>
        <w:rPr>
          <w:w w:val="105"/>
          <w:sz w:val="18"/>
        </w:rPr>
        <w:t>customer</w:t>
      </w:r>
      <w:r>
        <w:rPr>
          <w:spacing w:val="1"/>
          <w:w w:val="105"/>
          <w:sz w:val="18"/>
        </w:rPr>
        <w:t xml:space="preserve"> </w:t>
      </w:r>
      <w:r>
        <w:rPr>
          <w:w w:val="105"/>
          <w:sz w:val="18"/>
        </w:rPr>
        <w:t>demand?</w:t>
      </w:r>
    </w:p>
    <w:p w14:paraId="34BE0D77" w14:textId="77777777" w:rsidR="00DE4ECC" w:rsidRDefault="00DE4ECC">
      <w:pPr>
        <w:pStyle w:val="BodyText"/>
        <w:spacing w:before="8"/>
        <w:rPr>
          <w:sz w:val="20"/>
        </w:rPr>
      </w:pPr>
    </w:p>
    <w:p w14:paraId="7A175C87" w14:textId="77777777" w:rsidR="00DE4ECC" w:rsidRDefault="00105BF9">
      <w:pPr>
        <w:ind w:left="2680"/>
        <w:rPr>
          <w:b/>
        </w:rPr>
      </w:pPr>
      <w:r>
        <w:rPr>
          <w:b/>
        </w:rPr>
        <w:t>Answers:</w:t>
      </w:r>
      <w:r>
        <w:rPr>
          <w:b/>
          <w:spacing w:val="68"/>
        </w:rPr>
        <w:t xml:space="preserve"> </w:t>
      </w:r>
      <w:proofErr w:type="spellStart"/>
      <w:r>
        <w:rPr>
          <w:b/>
        </w:rPr>
        <w:t>Self</w:t>
      </w:r>
      <w:r>
        <w:rPr>
          <w:b/>
          <w:spacing w:val="75"/>
        </w:rPr>
        <w:t xml:space="preserve"> </w:t>
      </w:r>
      <w:r>
        <w:rPr>
          <w:b/>
        </w:rPr>
        <w:t>Assessment</w:t>
      </w:r>
      <w:proofErr w:type="spellEnd"/>
    </w:p>
    <w:p w14:paraId="6D45A020" w14:textId="77777777" w:rsidR="00DE4ECC" w:rsidRDefault="00DE4ECC">
      <w:pPr>
        <w:pStyle w:val="BodyText"/>
        <w:spacing w:before="4" w:after="1"/>
        <w:rPr>
          <w:b/>
          <w:sz w:val="21"/>
        </w:rPr>
      </w:pPr>
    </w:p>
    <w:tbl>
      <w:tblPr>
        <w:tblW w:w="0" w:type="auto"/>
        <w:tblInd w:w="26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3"/>
        <w:gridCol w:w="2415"/>
        <w:gridCol w:w="1576"/>
        <w:gridCol w:w="2413"/>
      </w:tblGrid>
      <w:tr w:rsidR="00DE4ECC" w14:paraId="7ED58A7E" w14:textId="77777777">
        <w:trPr>
          <w:trHeight w:val="274"/>
        </w:trPr>
        <w:tc>
          <w:tcPr>
            <w:tcW w:w="403" w:type="dxa"/>
          </w:tcPr>
          <w:p w14:paraId="231CD9D9" w14:textId="77777777" w:rsidR="00DE4ECC" w:rsidRDefault="00105BF9">
            <w:pPr>
              <w:pStyle w:val="TableParagraph"/>
              <w:spacing w:line="206" w:lineRule="exact"/>
              <w:ind w:left="24" w:right="191"/>
              <w:jc w:val="center"/>
              <w:rPr>
                <w:sz w:val="18"/>
              </w:rPr>
            </w:pPr>
            <w:r>
              <w:rPr>
                <w:sz w:val="18"/>
              </w:rPr>
              <w:t>1.</w:t>
            </w:r>
          </w:p>
        </w:tc>
        <w:tc>
          <w:tcPr>
            <w:tcW w:w="2415" w:type="dxa"/>
          </w:tcPr>
          <w:p w14:paraId="24DE14CD" w14:textId="77777777" w:rsidR="00DE4ECC" w:rsidRDefault="00105BF9">
            <w:pPr>
              <w:pStyle w:val="TableParagraph"/>
              <w:spacing w:line="206" w:lineRule="exact"/>
              <w:ind w:left="126"/>
              <w:rPr>
                <w:sz w:val="18"/>
              </w:rPr>
            </w:pPr>
            <w:r>
              <w:rPr>
                <w:w w:val="105"/>
                <w:sz w:val="18"/>
              </w:rPr>
              <w:t>Sequencing</w:t>
            </w:r>
          </w:p>
        </w:tc>
        <w:tc>
          <w:tcPr>
            <w:tcW w:w="1576" w:type="dxa"/>
          </w:tcPr>
          <w:p w14:paraId="76D0D46F" w14:textId="77777777" w:rsidR="00DE4ECC" w:rsidRDefault="00105BF9">
            <w:pPr>
              <w:pStyle w:val="TableParagraph"/>
              <w:spacing w:line="206" w:lineRule="exact"/>
              <w:ind w:right="188"/>
              <w:jc w:val="right"/>
              <w:rPr>
                <w:sz w:val="18"/>
              </w:rPr>
            </w:pPr>
            <w:r>
              <w:rPr>
                <w:sz w:val="18"/>
              </w:rPr>
              <w:t>2.</w:t>
            </w:r>
          </w:p>
        </w:tc>
        <w:tc>
          <w:tcPr>
            <w:tcW w:w="2413" w:type="dxa"/>
          </w:tcPr>
          <w:p w14:paraId="4472AFF8" w14:textId="77777777" w:rsidR="00DE4ECC" w:rsidRDefault="00105BF9">
            <w:pPr>
              <w:pStyle w:val="TableParagraph"/>
              <w:spacing w:line="206" w:lineRule="exact"/>
              <w:ind w:left="96"/>
              <w:rPr>
                <w:sz w:val="18"/>
              </w:rPr>
            </w:pPr>
            <w:r>
              <w:rPr>
                <w:w w:val="105"/>
                <w:sz w:val="18"/>
              </w:rPr>
              <w:t>Master</w:t>
            </w:r>
            <w:r>
              <w:rPr>
                <w:spacing w:val="-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Production</w:t>
            </w:r>
            <w:r>
              <w:rPr>
                <w:spacing w:val="1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Schedule</w:t>
            </w:r>
          </w:p>
        </w:tc>
      </w:tr>
      <w:tr w:rsidR="00DE4ECC" w14:paraId="7712D1CB" w14:textId="77777777">
        <w:trPr>
          <w:trHeight w:val="331"/>
        </w:trPr>
        <w:tc>
          <w:tcPr>
            <w:tcW w:w="403" w:type="dxa"/>
          </w:tcPr>
          <w:p w14:paraId="612EF5F6" w14:textId="77777777" w:rsidR="00DE4ECC" w:rsidRDefault="00105BF9">
            <w:pPr>
              <w:pStyle w:val="TableParagraph"/>
              <w:spacing w:before="52"/>
              <w:ind w:left="24" w:right="191"/>
              <w:jc w:val="center"/>
              <w:rPr>
                <w:sz w:val="18"/>
              </w:rPr>
            </w:pPr>
            <w:r>
              <w:rPr>
                <w:sz w:val="18"/>
              </w:rPr>
              <w:t>3.</w:t>
            </w:r>
          </w:p>
        </w:tc>
        <w:tc>
          <w:tcPr>
            <w:tcW w:w="2415" w:type="dxa"/>
          </w:tcPr>
          <w:p w14:paraId="619ED7AD" w14:textId="77777777" w:rsidR="00DE4ECC" w:rsidRDefault="00105BF9">
            <w:pPr>
              <w:pStyle w:val="TableParagraph"/>
              <w:spacing w:before="52"/>
              <w:ind w:left="126"/>
              <w:rPr>
                <w:sz w:val="18"/>
              </w:rPr>
            </w:pPr>
            <w:r>
              <w:rPr>
                <w:w w:val="105"/>
                <w:sz w:val="18"/>
              </w:rPr>
              <w:t>Soft</w:t>
            </w:r>
            <w:r>
              <w:rPr>
                <w:spacing w:val="2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ceilings</w:t>
            </w:r>
          </w:p>
        </w:tc>
        <w:tc>
          <w:tcPr>
            <w:tcW w:w="1576" w:type="dxa"/>
          </w:tcPr>
          <w:p w14:paraId="25C4E49C" w14:textId="77777777" w:rsidR="00DE4ECC" w:rsidRDefault="00105BF9">
            <w:pPr>
              <w:pStyle w:val="TableParagraph"/>
              <w:spacing w:before="52"/>
              <w:ind w:right="188"/>
              <w:jc w:val="right"/>
              <w:rPr>
                <w:sz w:val="18"/>
              </w:rPr>
            </w:pPr>
            <w:r>
              <w:rPr>
                <w:sz w:val="18"/>
              </w:rPr>
              <w:t>4.</w:t>
            </w:r>
          </w:p>
        </w:tc>
        <w:tc>
          <w:tcPr>
            <w:tcW w:w="2413" w:type="dxa"/>
          </w:tcPr>
          <w:p w14:paraId="0D830992" w14:textId="77777777" w:rsidR="00DE4ECC" w:rsidRDefault="00105BF9">
            <w:pPr>
              <w:pStyle w:val="TableParagraph"/>
              <w:spacing w:before="52"/>
              <w:ind w:left="96"/>
              <w:rPr>
                <w:sz w:val="18"/>
              </w:rPr>
            </w:pPr>
            <w:r>
              <w:rPr>
                <w:w w:val="105"/>
                <w:sz w:val="18"/>
              </w:rPr>
              <w:t>continuous</w:t>
            </w:r>
          </w:p>
        </w:tc>
      </w:tr>
      <w:tr w:rsidR="00DE4ECC" w14:paraId="2F6BA90C" w14:textId="77777777">
        <w:trPr>
          <w:trHeight w:val="332"/>
        </w:trPr>
        <w:tc>
          <w:tcPr>
            <w:tcW w:w="403" w:type="dxa"/>
          </w:tcPr>
          <w:p w14:paraId="28075BF3" w14:textId="77777777" w:rsidR="00DE4ECC" w:rsidRDefault="00105BF9">
            <w:pPr>
              <w:pStyle w:val="TableParagraph"/>
              <w:spacing w:before="52"/>
              <w:ind w:left="24" w:right="191"/>
              <w:jc w:val="center"/>
              <w:rPr>
                <w:sz w:val="18"/>
              </w:rPr>
            </w:pPr>
            <w:r>
              <w:rPr>
                <w:sz w:val="18"/>
              </w:rPr>
              <w:t>5.</w:t>
            </w:r>
          </w:p>
        </w:tc>
        <w:tc>
          <w:tcPr>
            <w:tcW w:w="2415" w:type="dxa"/>
          </w:tcPr>
          <w:p w14:paraId="3D5F2EDA" w14:textId="77777777" w:rsidR="00DE4ECC" w:rsidRDefault="00105BF9">
            <w:pPr>
              <w:pStyle w:val="TableParagraph"/>
              <w:spacing w:before="52"/>
              <w:ind w:left="126"/>
              <w:rPr>
                <w:sz w:val="18"/>
              </w:rPr>
            </w:pPr>
            <w:r>
              <w:rPr>
                <w:sz w:val="18"/>
              </w:rPr>
              <w:t>intermittent</w:t>
            </w:r>
          </w:p>
        </w:tc>
        <w:tc>
          <w:tcPr>
            <w:tcW w:w="1576" w:type="dxa"/>
          </w:tcPr>
          <w:p w14:paraId="0795362B" w14:textId="77777777" w:rsidR="00DE4ECC" w:rsidRDefault="00105BF9">
            <w:pPr>
              <w:pStyle w:val="TableParagraph"/>
              <w:spacing w:before="52"/>
              <w:ind w:right="188"/>
              <w:jc w:val="right"/>
              <w:rPr>
                <w:sz w:val="18"/>
              </w:rPr>
            </w:pPr>
            <w:r>
              <w:rPr>
                <w:sz w:val="18"/>
              </w:rPr>
              <w:t>6.</w:t>
            </w:r>
          </w:p>
        </w:tc>
        <w:tc>
          <w:tcPr>
            <w:tcW w:w="2413" w:type="dxa"/>
          </w:tcPr>
          <w:p w14:paraId="024BC25A" w14:textId="77777777" w:rsidR="00DE4ECC" w:rsidRDefault="00105BF9">
            <w:pPr>
              <w:pStyle w:val="TableParagraph"/>
              <w:spacing w:before="52"/>
              <w:ind w:left="96"/>
              <w:rPr>
                <w:sz w:val="18"/>
              </w:rPr>
            </w:pPr>
            <w:r>
              <w:rPr>
                <w:sz w:val="18"/>
              </w:rPr>
              <w:t>real-time</w:t>
            </w:r>
          </w:p>
        </w:tc>
      </w:tr>
      <w:tr w:rsidR="00DE4ECC" w14:paraId="616F1264" w14:textId="77777777">
        <w:trPr>
          <w:trHeight w:val="332"/>
        </w:trPr>
        <w:tc>
          <w:tcPr>
            <w:tcW w:w="403" w:type="dxa"/>
          </w:tcPr>
          <w:p w14:paraId="50410D99" w14:textId="77777777" w:rsidR="00DE4ECC" w:rsidRDefault="00105BF9">
            <w:pPr>
              <w:pStyle w:val="TableParagraph"/>
              <w:spacing w:before="53"/>
              <w:ind w:left="24" w:right="191"/>
              <w:jc w:val="center"/>
              <w:rPr>
                <w:sz w:val="18"/>
              </w:rPr>
            </w:pPr>
            <w:r>
              <w:rPr>
                <w:sz w:val="18"/>
              </w:rPr>
              <w:t>7.</w:t>
            </w:r>
          </w:p>
        </w:tc>
        <w:tc>
          <w:tcPr>
            <w:tcW w:w="2415" w:type="dxa"/>
          </w:tcPr>
          <w:p w14:paraId="6AB38810" w14:textId="77777777" w:rsidR="00DE4ECC" w:rsidRDefault="00105BF9">
            <w:pPr>
              <w:pStyle w:val="TableParagraph"/>
              <w:spacing w:before="53"/>
              <w:ind w:left="126"/>
              <w:rPr>
                <w:sz w:val="18"/>
              </w:rPr>
            </w:pPr>
            <w:r>
              <w:rPr>
                <w:w w:val="105"/>
                <w:sz w:val="18"/>
              </w:rPr>
              <w:t>Henry</w:t>
            </w:r>
            <w:r>
              <w:rPr>
                <w:spacing w:val="20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Gantt</w:t>
            </w:r>
          </w:p>
        </w:tc>
        <w:tc>
          <w:tcPr>
            <w:tcW w:w="1576" w:type="dxa"/>
          </w:tcPr>
          <w:p w14:paraId="0477B3B8" w14:textId="77777777" w:rsidR="00DE4ECC" w:rsidRDefault="00105BF9">
            <w:pPr>
              <w:pStyle w:val="TableParagraph"/>
              <w:spacing w:before="53"/>
              <w:ind w:right="188"/>
              <w:jc w:val="right"/>
              <w:rPr>
                <w:sz w:val="18"/>
              </w:rPr>
            </w:pPr>
            <w:r>
              <w:rPr>
                <w:sz w:val="18"/>
              </w:rPr>
              <w:t>8.</w:t>
            </w:r>
          </w:p>
        </w:tc>
        <w:tc>
          <w:tcPr>
            <w:tcW w:w="2413" w:type="dxa"/>
          </w:tcPr>
          <w:p w14:paraId="7F364E84" w14:textId="77777777" w:rsidR="00DE4ECC" w:rsidRDefault="00105BF9">
            <w:pPr>
              <w:pStyle w:val="TableParagraph"/>
              <w:spacing w:before="53"/>
              <w:ind w:left="96"/>
              <w:rPr>
                <w:sz w:val="18"/>
              </w:rPr>
            </w:pPr>
            <w:r>
              <w:rPr>
                <w:w w:val="105"/>
                <w:sz w:val="18"/>
              </w:rPr>
              <w:t>machine</w:t>
            </w:r>
          </w:p>
        </w:tc>
      </w:tr>
      <w:tr w:rsidR="00DE4ECC" w14:paraId="55A7BA3E" w14:textId="77777777">
        <w:trPr>
          <w:trHeight w:val="331"/>
        </w:trPr>
        <w:tc>
          <w:tcPr>
            <w:tcW w:w="403" w:type="dxa"/>
          </w:tcPr>
          <w:p w14:paraId="7D216AA7" w14:textId="77777777" w:rsidR="00DE4ECC" w:rsidRDefault="00105BF9">
            <w:pPr>
              <w:pStyle w:val="TableParagraph"/>
              <w:spacing w:before="52"/>
              <w:ind w:left="24" w:right="191"/>
              <w:jc w:val="center"/>
              <w:rPr>
                <w:sz w:val="18"/>
              </w:rPr>
            </w:pPr>
            <w:r>
              <w:rPr>
                <w:sz w:val="18"/>
              </w:rPr>
              <w:t>9.</w:t>
            </w:r>
          </w:p>
        </w:tc>
        <w:tc>
          <w:tcPr>
            <w:tcW w:w="2415" w:type="dxa"/>
          </w:tcPr>
          <w:p w14:paraId="06059131" w14:textId="77777777" w:rsidR="00DE4ECC" w:rsidRDefault="00105BF9">
            <w:pPr>
              <w:pStyle w:val="TableParagraph"/>
              <w:spacing w:before="52"/>
              <w:ind w:left="126"/>
              <w:rPr>
                <w:sz w:val="18"/>
              </w:rPr>
            </w:pPr>
            <w:r>
              <w:rPr>
                <w:w w:val="105"/>
                <w:sz w:val="18"/>
              </w:rPr>
              <w:t>planned</w:t>
            </w:r>
          </w:p>
        </w:tc>
        <w:tc>
          <w:tcPr>
            <w:tcW w:w="1576" w:type="dxa"/>
          </w:tcPr>
          <w:p w14:paraId="1E9FB67B" w14:textId="77777777" w:rsidR="00DE4ECC" w:rsidRDefault="00105BF9">
            <w:pPr>
              <w:pStyle w:val="TableParagraph"/>
              <w:spacing w:before="52"/>
              <w:ind w:right="98"/>
              <w:jc w:val="right"/>
              <w:rPr>
                <w:sz w:val="18"/>
              </w:rPr>
            </w:pPr>
            <w:r>
              <w:rPr>
                <w:sz w:val="18"/>
              </w:rPr>
              <w:t>10.</w:t>
            </w:r>
          </w:p>
        </w:tc>
        <w:tc>
          <w:tcPr>
            <w:tcW w:w="2413" w:type="dxa"/>
          </w:tcPr>
          <w:p w14:paraId="70285091" w14:textId="77777777" w:rsidR="00DE4ECC" w:rsidRDefault="00105BF9">
            <w:pPr>
              <w:pStyle w:val="TableParagraph"/>
              <w:spacing w:before="52"/>
              <w:ind w:left="96"/>
              <w:rPr>
                <w:sz w:val="18"/>
              </w:rPr>
            </w:pPr>
            <w:r>
              <w:rPr>
                <w:w w:val="105"/>
                <w:sz w:val="18"/>
              </w:rPr>
              <w:t>Temporal</w:t>
            </w:r>
          </w:p>
        </w:tc>
      </w:tr>
      <w:tr w:rsidR="00DE4ECC" w14:paraId="2690D599" w14:textId="77777777">
        <w:trPr>
          <w:trHeight w:val="332"/>
        </w:trPr>
        <w:tc>
          <w:tcPr>
            <w:tcW w:w="403" w:type="dxa"/>
          </w:tcPr>
          <w:p w14:paraId="1EA0C833" w14:textId="77777777" w:rsidR="00DE4ECC" w:rsidRDefault="00105BF9">
            <w:pPr>
              <w:pStyle w:val="TableParagraph"/>
              <w:spacing w:before="52"/>
              <w:ind w:left="24" w:right="101"/>
              <w:jc w:val="center"/>
              <w:rPr>
                <w:sz w:val="18"/>
              </w:rPr>
            </w:pPr>
            <w:r>
              <w:rPr>
                <w:sz w:val="18"/>
              </w:rPr>
              <w:t>11.</w:t>
            </w:r>
          </w:p>
        </w:tc>
        <w:tc>
          <w:tcPr>
            <w:tcW w:w="2415" w:type="dxa"/>
          </w:tcPr>
          <w:p w14:paraId="192D00AE" w14:textId="77777777" w:rsidR="00DE4ECC" w:rsidRDefault="00105BF9">
            <w:pPr>
              <w:pStyle w:val="TableParagraph"/>
              <w:spacing w:before="52"/>
              <w:ind w:left="126"/>
              <w:rPr>
                <w:sz w:val="18"/>
              </w:rPr>
            </w:pPr>
            <w:r>
              <w:rPr>
                <w:sz w:val="18"/>
              </w:rPr>
              <w:t>Resource</w:t>
            </w:r>
          </w:p>
        </w:tc>
        <w:tc>
          <w:tcPr>
            <w:tcW w:w="1576" w:type="dxa"/>
          </w:tcPr>
          <w:p w14:paraId="6E7FD6DE" w14:textId="77777777" w:rsidR="00DE4ECC" w:rsidRDefault="00105BF9">
            <w:pPr>
              <w:pStyle w:val="TableParagraph"/>
              <w:spacing w:before="52"/>
              <w:ind w:right="98"/>
              <w:jc w:val="right"/>
              <w:rPr>
                <w:sz w:val="18"/>
              </w:rPr>
            </w:pPr>
            <w:r>
              <w:rPr>
                <w:sz w:val="18"/>
              </w:rPr>
              <w:t>12.</w:t>
            </w:r>
          </w:p>
        </w:tc>
        <w:tc>
          <w:tcPr>
            <w:tcW w:w="2413" w:type="dxa"/>
          </w:tcPr>
          <w:p w14:paraId="396303AD" w14:textId="77777777" w:rsidR="00DE4ECC" w:rsidRDefault="00105BF9">
            <w:pPr>
              <w:pStyle w:val="TableParagraph"/>
              <w:spacing w:before="52"/>
              <w:ind w:left="96"/>
              <w:rPr>
                <w:sz w:val="18"/>
              </w:rPr>
            </w:pPr>
            <w:r>
              <w:rPr>
                <w:sz w:val="18"/>
              </w:rPr>
              <w:t>shortest</w:t>
            </w:r>
            <w:r>
              <w:rPr>
                <w:spacing w:val="31"/>
                <w:sz w:val="18"/>
              </w:rPr>
              <w:t xml:space="preserve"> </w:t>
            </w:r>
            <w:r>
              <w:rPr>
                <w:sz w:val="18"/>
              </w:rPr>
              <w:t>processing</w:t>
            </w:r>
            <w:r>
              <w:rPr>
                <w:spacing w:val="34"/>
                <w:sz w:val="18"/>
              </w:rPr>
              <w:t xml:space="preserve"> </w:t>
            </w:r>
            <w:r>
              <w:rPr>
                <w:sz w:val="18"/>
              </w:rPr>
              <w:t>time</w:t>
            </w:r>
          </w:p>
        </w:tc>
      </w:tr>
      <w:tr w:rsidR="00DE4ECC" w14:paraId="46C2370C" w14:textId="77777777">
        <w:trPr>
          <w:trHeight w:val="332"/>
        </w:trPr>
        <w:tc>
          <w:tcPr>
            <w:tcW w:w="403" w:type="dxa"/>
          </w:tcPr>
          <w:p w14:paraId="1D5F0894" w14:textId="77777777" w:rsidR="00DE4ECC" w:rsidRDefault="00105BF9">
            <w:pPr>
              <w:pStyle w:val="TableParagraph"/>
              <w:spacing w:before="53"/>
              <w:ind w:left="24" w:right="101"/>
              <w:jc w:val="center"/>
              <w:rPr>
                <w:sz w:val="18"/>
              </w:rPr>
            </w:pPr>
            <w:r>
              <w:rPr>
                <w:sz w:val="18"/>
              </w:rPr>
              <w:t>13.</w:t>
            </w:r>
          </w:p>
        </w:tc>
        <w:tc>
          <w:tcPr>
            <w:tcW w:w="2415" w:type="dxa"/>
          </w:tcPr>
          <w:p w14:paraId="61D8DFDE" w14:textId="77777777" w:rsidR="00DE4ECC" w:rsidRDefault="00105BF9">
            <w:pPr>
              <w:pStyle w:val="TableParagraph"/>
              <w:spacing w:before="53"/>
              <w:ind w:left="126"/>
              <w:rPr>
                <w:sz w:val="18"/>
              </w:rPr>
            </w:pPr>
            <w:r>
              <w:rPr>
                <w:w w:val="105"/>
                <w:sz w:val="18"/>
              </w:rPr>
              <w:t>lead</w:t>
            </w:r>
            <w:r>
              <w:rPr>
                <w:spacing w:val="19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time</w:t>
            </w:r>
          </w:p>
        </w:tc>
        <w:tc>
          <w:tcPr>
            <w:tcW w:w="1576" w:type="dxa"/>
          </w:tcPr>
          <w:p w14:paraId="58113A23" w14:textId="77777777" w:rsidR="00DE4ECC" w:rsidRDefault="00105BF9">
            <w:pPr>
              <w:pStyle w:val="TableParagraph"/>
              <w:spacing w:before="53"/>
              <w:ind w:right="98"/>
              <w:jc w:val="right"/>
              <w:rPr>
                <w:sz w:val="18"/>
              </w:rPr>
            </w:pPr>
            <w:r>
              <w:rPr>
                <w:sz w:val="18"/>
              </w:rPr>
              <w:t>14.</w:t>
            </w:r>
          </w:p>
        </w:tc>
        <w:tc>
          <w:tcPr>
            <w:tcW w:w="2413" w:type="dxa"/>
          </w:tcPr>
          <w:p w14:paraId="27F03F89" w14:textId="77777777" w:rsidR="00DE4ECC" w:rsidRDefault="00105BF9">
            <w:pPr>
              <w:pStyle w:val="TableParagraph"/>
              <w:spacing w:before="53"/>
              <w:ind w:left="96"/>
              <w:rPr>
                <w:sz w:val="18"/>
              </w:rPr>
            </w:pPr>
            <w:r>
              <w:rPr>
                <w:w w:val="105"/>
                <w:sz w:val="18"/>
              </w:rPr>
              <w:t>Yield</w:t>
            </w:r>
            <w:r>
              <w:rPr>
                <w:spacing w:val="35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management</w:t>
            </w:r>
          </w:p>
        </w:tc>
      </w:tr>
      <w:tr w:rsidR="00DE4ECC" w14:paraId="1752BB5D" w14:textId="77777777">
        <w:trPr>
          <w:trHeight w:val="274"/>
        </w:trPr>
        <w:tc>
          <w:tcPr>
            <w:tcW w:w="403" w:type="dxa"/>
          </w:tcPr>
          <w:p w14:paraId="23C69DC1" w14:textId="77777777" w:rsidR="00DE4ECC" w:rsidRDefault="00105BF9">
            <w:pPr>
              <w:pStyle w:val="TableParagraph"/>
              <w:spacing w:before="52" w:line="202" w:lineRule="exact"/>
              <w:ind w:left="24" w:right="101"/>
              <w:jc w:val="center"/>
              <w:rPr>
                <w:sz w:val="18"/>
              </w:rPr>
            </w:pPr>
            <w:r>
              <w:rPr>
                <w:sz w:val="18"/>
              </w:rPr>
              <w:t>15.</w:t>
            </w:r>
          </w:p>
        </w:tc>
        <w:tc>
          <w:tcPr>
            <w:tcW w:w="2415" w:type="dxa"/>
          </w:tcPr>
          <w:p w14:paraId="159EB927" w14:textId="77777777" w:rsidR="00DE4ECC" w:rsidRDefault="00105BF9">
            <w:pPr>
              <w:pStyle w:val="TableParagraph"/>
              <w:spacing w:before="52" w:line="202" w:lineRule="exact"/>
              <w:ind w:left="184"/>
              <w:rPr>
                <w:sz w:val="18"/>
              </w:rPr>
            </w:pPr>
            <w:r>
              <w:rPr>
                <w:w w:val="105"/>
                <w:sz w:val="18"/>
              </w:rPr>
              <w:t>Soft</w:t>
            </w:r>
            <w:r>
              <w:rPr>
                <w:spacing w:val="12"/>
                <w:w w:val="105"/>
                <w:sz w:val="18"/>
              </w:rPr>
              <w:t xml:space="preserve"> </w:t>
            </w:r>
            <w:r>
              <w:rPr>
                <w:w w:val="105"/>
                <w:sz w:val="18"/>
              </w:rPr>
              <w:t>ceilings</w:t>
            </w:r>
          </w:p>
        </w:tc>
        <w:tc>
          <w:tcPr>
            <w:tcW w:w="1576" w:type="dxa"/>
          </w:tcPr>
          <w:p w14:paraId="0531BDF3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13" w:type="dxa"/>
          </w:tcPr>
          <w:p w14:paraId="6050D044" w14:textId="77777777" w:rsidR="00DE4ECC" w:rsidRDefault="00DE4ECC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5BEA9F86" w14:textId="77777777" w:rsidR="00DE4ECC" w:rsidRDefault="00105BF9">
      <w:pPr>
        <w:pStyle w:val="Heading3"/>
        <w:numPr>
          <w:ilvl w:val="1"/>
          <w:numId w:val="2"/>
        </w:numPr>
        <w:tabs>
          <w:tab w:val="left" w:pos="3220"/>
        </w:tabs>
        <w:spacing w:before="230"/>
        <w:ind w:left="3220"/>
        <w:jc w:val="left"/>
        <w:rPr>
          <w:u w:val="none"/>
        </w:rPr>
      </w:pPr>
      <w:r>
        <w:rPr>
          <w:u w:val="thick"/>
        </w:rPr>
        <w:t>Further</w:t>
      </w:r>
      <w:r>
        <w:rPr>
          <w:spacing w:val="-6"/>
          <w:u w:val="thick"/>
        </w:rPr>
        <w:t xml:space="preserve"> </w:t>
      </w:r>
      <w:r>
        <w:rPr>
          <w:u w:val="thick"/>
        </w:rPr>
        <w:t>Readings</w:t>
      </w:r>
    </w:p>
    <w:p w14:paraId="52F6AF1F" w14:textId="77777777" w:rsidR="00DE4ECC" w:rsidRDefault="00105BF9">
      <w:pPr>
        <w:pStyle w:val="BodyText"/>
        <w:spacing w:before="1"/>
        <w:rPr>
          <w:b/>
          <w:sz w:val="27"/>
        </w:rPr>
      </w:pPr>
      <w:r>
        <w:pict w14:anchorId="247457A0">
          <v:group id="_x0000_s1030" style="position:absolute;margin-left:169.45pt;margin-top:17.85pt;width:26.05pt;height:18.6pt;z-index:-15504896;mso-wrap-distance-left:0;mso-wrap-distance-right:0;mso-position-horizontal-relative:page" coordorigin="3389,357" coordsize="521,372">
            <v:shape id="_x0000_s1032" style="position:absolute;left:3398;top:418;width:401;height:300" coordorigin="3399,418" coordsize="401,300" path="m3596,418r193,172l3799,666r-82,52l3606,709,3399,533,3596,418xe" filled="f" strokecolor="#1f1917" strokeweight=".33739mm">
              <v:path arrowok="t"/>
            </v:shape>
            <v:shape id="_x0000_s1031" type="#_x0000_t75" style="position:absolute;left:3475;top:356;width:434;height:319">
              <v:imagedata r:id="rId63" o:title=""/>
            </v:shape>
            <w10:wrap type="topAndBottom" anchorx="page"/>
          </v:group>
        </w:pict>
      </w:r>
    </w:p>
    <w:p w14:paraId="5CA91120" w14:textId="77777777" w:rsidR="00DE4ECC" w:rsidRDefault="00105BF9">
      <w:pPr>
        <w:tabs>
          <w:tab w:val="left" w:pos="3879"/>
        </w:tabs>
        <w:spacing w:line="192" w:lineRule="exact"/>
        <w:ind w:left="2757"/>
        <w:rPr>
          <w:sz w:val="18"/>
        </w:rPr>
      </w:pPr>
      <w:r>
        <w:rPr>
          <w:rFonts w:ascii="Times New Roman"/>
          <w:i/>
          <w:color w:val="1F1917"/>
          <w:w w:val="105"/>
          <w:position w:val="2"/>
          <w:sz w:val="17"/>
        </w:rPr>
        <w:t>Books</w:t>
      </w:r>
      <w:r>
        <w:rPr>
          <w:rFonts w:ascii="Times New Roman"/>
          <w:i/>
          <w:color w:val="1F1917"/>
          <w:w w:val="105"/>
          <w:position w:val="2"/>
          <w:sz w:val="17"/>
        </w:rPr>
        <w:tab/>
      </w:r>
      <w:r>
        <w:rPr>
          <w:sz w:val="18"/>
        </w:rPr>
        <w:t>Upendra</w:t>
      </w:r>
      <w:r>
        <w:rPr>
          <w:spacing w:val="11"/>
          <w:sz w:val="18"/>
        </w:rPr>
        <w:t xml:space="preserve"> </w:t>
      </w:r>
      <w:r>
        <w:rPr>
          <w:sz w:val="18"/>
        </w:rPr>
        <w:t>Kachru,</w:t>
      </w:r>
      <w:r>
        <w:rPr>
          <w:spacing w:val="16"/>
          <w:sz w:val="18"/>
        </w:rPr>
        <w:t xml:space="preserve"> </w:t>
      </w:r>
      <w:r>
        <w:rPr>
          <w:i/>
          <w:sz w:val="18"/>
        </w:rPr>
        <w:t>Production</w:t>
      </w:r>
      <w:r>
        <w:rPr>
          <w:i/>
          <w:spacing w:val="12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12"/>
          <w:sz w:val="18"/>
        </w:rPr>
        <w:t xml:space="preserve"> </w:t>
      </w:r>
      <w:r>
        <w:rPr>
          <w:i/>
          <w:sz w:val="18"/>
        </w:rPr>
        <w:t>Operations</w:t>
      </w:r>
      <w:r>
        <w:rPr>
          <w:i/>
          <w:spacing w:val="12"/>
          <w:sz w:val="18"/>
        </w:rPr>
        <w:t xml:space="preserve"> </w:t>
      </w:r>
      <w:r>
        <w:rPr>
          <w:i/>
          <w:sz w:val="18"/>
        </w:rPr>
        <w:t>Management,</w:t>
      </w:r>
      <w:r>
        <w:rPr>
          <w:i/>
          <w:spacing w:val="13"/>
          <w:sz w:val="18"/>
        </w:rPr>
        <w:t xml:space="preserve"> </w:t>
      </w:r>
      <w:r>
        <w:rPr>
          <w:sz w:val="18"/>
        </w:rPr>
        <w:t>Excel</w:t>
      </w:r>
      <w:r>
        <w:rPr>
          <w:spacing w:val="8"/>
          <w:sz w:val="18"/>
        </w:rPr>
        <w:t xml:space="preserve"> </w:t>
      </w:r>
      <w:r>
        <w:rPr>
          <w:sz w:val="18"/>
        </w:rPr>
        <w:t>Books,</w:t>
      </w:r>
      <w:r>
        <w:rPr>
          <w:spacing w:val="12"/>
          <w:sz w:val="18"/>
        </w:rPr>
        <w:t xml:space="preserve"> </w:t>
      </w:r>
      <w:r>
        <w:rPr>
          <w:sz w:val="18"/>
        </w:rPr>
        <w:t>New</w:t>
      </w:r>
      <w:r>
        <w:rPr>
          <w:spacing w:val="12"/>
          <w:sz w:val="18"/>
        </w:rPr>
        <w:t xml:space="preserve"> </w:t>
      </w:r>
      <w:r>
        <w:rPr>
          <w:sz w:val="18"/>
        </w:rPr>
        <w:t>Delhi.</w:t>
      </w:r>
    </w:p>
    <w:p w14:paraId="5D02E2CC" w14:textId="77777777" w:rsidR="00DE4ECC" w:rsidRDefault="00105BF9">
      <w:pPr>
        <w:spacing w:before="127" w:line="273" w:lineRule="auto"/>
        <w:ind w:left="3880"/>
        <w:rPr>
          <w:sz w:val="18"/>
        </w:rPr>
      </w:pPr>
      <w:r>
        <w:rPr>
          <w:sz w:val="18"/>
        </w:rPr>
        <w:t>Canary,</w:t>
      </w:r>
      <w:r>
        <w:rPr>
          <w:spacing w:val="20"/>
          <w:sz w:val="18"/>
        </w:rPr>
        <w:t xml:space="preserve"> </w:t>
      </w:r>
      <w:r>
        <w:rPr>
          <w:sz w:val="18"/>
        </w:rPr>
        <w:t>Patrick</w:t>
      </w:r>
      <w:r>
        <w:rPr>
          <w:spacing w:val="19"/>
          <w:sz w:val="18"/>
        </w:rPr>
        <w:t xml:space="preserve"> </w:t>
      </w:r>
      <w:r>
        <w:rPr>
          <w:sz w:val="18"/>
        </w:rPr>
        <w:t>H.,</w:t>
      </w:r>
      <w:r>
        <w:rPr>
          <w:spacing w:val="27"/>
          <w:sz w:val="18"/>
        </w:rPr>
        <w:t xml:space="preserve"> </w:t>
      </w:r>
      <w:r>
        <w:rPr>
          <w:i/>
          <w:sz w:val="18"/>
        </w:rPr>
        <w:t>International</w:t>
      </w:r>
      <w:r>
        <w:rPr>
          <w:i/>
          <w:spacing w:val="20"/>
          <w:sz w:val="18"/>
        </w:rPr>
        <w:t xml:space="preserve"> </w:t>
      </w:r>
      <w:r>
        <w:rPr>
          <w:i/>
          <w:sz w:val="18"/>
        </w:rPr>
        <w:t>Transportation</w:t>
      </w:r>
      <w:r>
        <w:rPr>
          <w:i/>
          <w:spacing w:val="21"/>
          <w:sz w:val="18"/>
        </w:rPr>
        <w:t xml:space="preserve"> </w:t>
      </w:r>
      <w:r>
        <w:rPr>
          <w:i/>
          <w:sz w:val="18"/>
        </w:rPr>
        <w:t>Factors</w:t>
      </w:r>
      <w:r>
        <w:rPr>
          <w:i/>
          <w:spacing w:val="19"/>
          <w:sz w:val="18"/>
        </w:rPr>
        <w:t xml:space="preserve"> </w:t>
      </w:r>
      <w:r>
        <w:rPr>
          <w:i/>
          <w:sz w:val="18"/>
        </w:rPr>
        <w:t>in</w:t>
      </w:r>
      <w:r>
        <w:rPr>
          <w:i/>
          <w:spacing w:val="21"/>
          <w:sz w:val="18"/>
        </w:rPr>
        <w:t xml:space="preserve"> </w:t>
      </w:r>
      <w:r>
        <w:rPr>
          <w:i/>
          <w:sz w:val="18"/>
        </w:rPr>
        <w:t>Site</w:t>
      </w:r>
      <w:r>
        <w:rPr>
          <w:i/>
          <w:spacing w:val="21"/>
          <w:sz w:val="18"/>
        </w:rPr>
        <w:t xml:space="preserve"> </w:t>
      </w:r>
      <w:r>
        <w:rPr>
          <w:i/>
          <w:sz w:val="18"/>
        </w:rPr>
        <w:t>Selection,</w:t>
      </w:r>
      <w:r>
        <w:rPr>
          <w:i/>
          <w:spacing w:val="23"/>
          <w:sz w:val="18"/>
        </w:rPr>
        <w:t xml:space="preserve"> </w:t>
      </w:r>
      <w:r>
        <w:rPr>
          <w:sz w:val="18"/>
        </w:rPr>
        <w:t>(October</w:t>
      </w:r>
      <w:r>
        <w:rPr>
          <w:spacing w:val="-37"/>
          <w:sz w:val="18"/>
        </w:rPr>
        <w:t xml:space="preserve"> </w:t>
      </w:r>
      <w:r>
        <w:rPr>
          <w:sz w:val="18"/>
        </w:rPr>
        <w:t>1988):</w:t>
      </w:r>
      <w:r>
        <w:rPr>
          <w:spacing w:val="-7"/>
          <w:sz w:val="18"/>
        </w:rPr>
        <w:t xml:space="preserve"> </w:t>
      </w:r>
      <w:r>
        <w:rPr>
          <w:sz w:val="18"/>
        </w:rPr>
        <w:t>1217-1219.</w:t>
      </w:r>
    </w:p>
    <w:p w14:paraId="52C394B5" w14:textId="77777777" w:rsidR="00DE4ECC" w:rsidRDefault="00105BF9">
      <w:pPr>
        <w:spacing w:before="119" w:line="273" w:lineRule="auto"/>
        <w:ind w:left="3880" w:right="242"/>
        <w:rPr>
          <w:sz w:val="18"/>
        </w:rPr>
      </w:pPr>
      <w:r>
        <w:rPr>
          <w:sz w:val="18"/>
        </w:rPr>
        <w:t xml:space="preserve">Chan, </w:t>
      </w:r>
      <w:proofErr w:type="spellStart"/>
      <w:r>
        <w:rPr>
          <w:sz w:val="18"/>
        </w:rPr>
        <w:t>Yupo</w:t>
      </w:r>
      <w:proofErr w:type="spellEnd"/>
      <w:r>
        <w:rPr>
          <w:sz w:val="18"/>
        </w:rPr>
        <w:t>,</w:t>
      </w:r>
      <w:r>
        <w:rPr>
          <w:spacing w:val="4"/>
          <w:sz w:val="18"/>
        </w:rPr>
        <w:t xml:space="preserve"> </w:t>
      </w:r>
      <w:r>
        <w:rPr>
          <w:i/>
          <w:sz w:val="18"/>
        </w:rPr>
        <w:t>Location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theory and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Decision Analysis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with Facility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–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Location and</w:t>
      </w:r>
      <w:r>
        <w:rPr>
          <w:i/>
          <w:spacing w:val="1"/>
          <w:sz w:val="18"/>
        </w:rPr>
        <w:t xml:space="preserve"> </w:t>
      </w:r>
      <w:r>
        <w:rPr>
          <w:i/>
          <w:sz w:val="18"/>
        </w:rPr>
        <w:t>Land-</w:t>
      </w:r>
      <w:r>
        <w:rPr>
          <w:i/>
          <w:spacing w:val="1"/>
          <w:sz w:val="18"/>
        </w:rPr>
        <w:t xml:space="preserve"> </w:t>
      </w:r>
      <w:r>
        <w:rPr>
          <w:i/>
          <w:w w:val="105"/>
          <w:sz w:val="18"/>
        </w:rPr>
        <w:t>use</w:t>
      </w:r>
      <w:r>
        <w:rPr>
          <w:i/>
          <w:spacing w:val="12"/>
          <w:w w:val="105"/>
          <w:sz w:val="18"/>
        </w:rPr>
        <w:t xml:space="preserve"> </w:t>
      </w:r>
      <w:r>
        <w:rPr>
          <w:i/>
          <w:w w:val="105"/>
          <w:sz w:val="18"/>
        </w:rPr>
        <w:t>Models,</w:t>
      </w:r>
      <w:r>
        <w:rPr>
          <w:i/>
          <w:spacing w:val="17"/>
          <w:w w:val="105"/>
          <w:sz w:val="18"/>
        </w:rPr>
        <w:t xml:space="preserve"> </w:t>
      </w:r>
      <w:r>
        <w:rPr>
          <w:w w:val="105"/>
          <w:sz w:val="18"/>
        </w:rPr>
        <w:t>Cincinnati,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OH: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South-Western</w:t>
      </w:r>
      <w:r>
        <w:rPr>
          <w:spacing w:val="16"/>
          <w:w w:val="105"/>
          <w:sz w:val="18"/>
        </w:rPr>
        <w:t xml:space="preserve"> </w:t>
      </w:r>
      <w:r>
        <w:rPr>
          <w:w w:val="105"/>
          <w:sz w:val="18"/>
        </w:rPr>
        <w:t>College</w:t>
      </w:r>
      <w:r>
        <w:rPr>
          <w:spacing w:val="13"/>
          <w:w w:val="105"/>
          <w:sz w:val="18"/>
        </w:rPr>
        <w:t xml:space="preserve"> </w:t>
      </w:r>
      <w:r>
        <w:rPr>
          <w:w w:val="105"/>
          <w:sz w:val="18"/>
        </w:rPr>
        <w:t>Publishing,</w:t>
      </w:r>
      <w:r>
        <w:rPr>
          <w:spacing w:val="15"/>
          <w:w w:val="105"/>
          <w:sz w:val="18"/>
        </w:rPr>
        <w:t xml:space="preserve"> </w:t>
      </w:r>
      <w:r>
        <w:rPr>
          <w:w w:val="105"/>
          <w:sz w:val="18"/>
        </w:rPr>
        <w:t>2001.</w:t>
      </w:r>
    </w:p>
    <w:p w14:paraId="342CD379" w14:textId="77777777" w:rsidR="00DE4ECC" w:rsidRDefault="00105BF9">
      <w:pPr>
        <w:spacing w:before="119" w:line="273" w:lineRule="auto"/>
        <w:ind w:left="3880"/>
        <w:rPr>
          <w:sz w:val="18"/>
        </w:rPr>
      </w:pPr>
      <w:r>
        <w:rPr>
          <w:w w:val="105"/>
          <w:sz w:val="18"/>
        </w:rPr>
        <w:t>Hurter,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Arthur,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P.,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Jr.,</w:t>
      </w:r>
      <w:r>
        <w:rPr>
          <w:spacing w:val="-3"/>
          <w:w w:val="105"/>
          <w:sz w:val="18"/>
        </w:rPr>
        <w:t xml:space="preserve"> </w:t>
      </w:r>
      <w:r>
        <w:rPr>
          <w:w w:val="105"/>
          <w:sz w:val="18"/>
        </w:rPr>
        <w:t>and</w:t>
      </w:r>
      <w:r>
        <w:rPr>
          <w:spacing w:val="-2"/>
          <w:w w:val="105"/>
          <w:sz w:val="18"/>
        </w:rPr>
        <w:t xml:space="preserve"> </w:t>
      </w:r>
      <w:r>
        <w:rPr>
          <w:w w:val="105"/>
          <w:sz w:val="18"/>
        </w:rPr>
        <w:t>Joseph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S.</w:t>
      </w:r>
      <w:r>
        <w:rPr>
          <w:spacing w:val="-3"/>
          <w:w w:val="105"/>
          <w:sz w:val="18"/>
        </w:rPr>
        <w:t xml:space="preserve"> </w:t>
      </w:r>
      <w:proofErr w:type="spellStart"/>
      <w:r>
        <w:rPr>
          <w:w w:val="105"/>
          <w:sz w:val="18"/>
        </w:rPr>
        <w:t>Martinich</w:t>
      </w:r>
      <w:proofErr w:type="spellEnd"/>
      <w:r>
        <w:rPr>
          <w:w w:val="105"/>
          <w:sz w:val="18"/>
        </w:rPr>
        <w:t>,</w:t>
      </w:r>
      <w:r>
        <w:rPr>
          <w:spacing w:val="3"/>
          <w:w w:val="105"/>
          <w:sz w:val="18"/>
        </w:rPr>
        <w:t xml:space="preserve"> </w:t>
      </w:r>
      <w:r>
        <w:rPr>
          <w:i/>
          <w:w w:val="105"/>
          <w:sz w:val="18"/>
        </w:rPr>
        <w:t>Facility</w:t>
      </w:r>
      <w:r>
        <w:rPr>
          <w:i/>
          <w:spacing w:val="-3"/>
          <w:w w:val="105"/>
          <w:sz w:val="18"/>
        </w:rPr>
        <w:t xml:space="preserve"> </w:t>
      </w:r>
      <w:r>
        <w:rPr>
          <w:i/>
          <w:w w:val="105"/>
          <w:sz w:val="18"/>
        </w:rPr>
        <w:t>Location</w:t>
      </w:r>
      <w:r>
        <w:rPr>
          <w:i/>
          <w:spacing w:val="-4"/>
          <w:w w:val="105"/>
          <w:sz w:val="18"/>
        </w:rPr>
        <w:t xml:space="preserve"> </w:t>
      </w:r>
      <w:r>
        <w:rPr>
          <w:i/>
          <w:w w:val="105"/>
          <w:sz w:val="18"/>
        </w:rPr>
        <w:t>and</w:t>
      </w:r>
      <w:r>
        <w:rPr>
          <w:i/>
          <w:spacing w:val="-2"/>
          <w:w w:val="105"/>
          <w:sz w:val="18"/>
        </w:rPr>
        <w:t xml:space="preserve"> </w:t>
      </w:r>
      <w:r>
        <w:rPr>
          <w:i/>
          <w:w w:val="105"/>
          <w:sz w:val="18"/>
        </w:rPr>
        <w:t>the</w:t>
      </w:r>
      <w:r>
        <w:rPr>
          <w:i/>
          <w:spacing w:val="-3"/>
          <w:w w:val="105"/>
          <w:sz w:val="18"/>
        </w:rPr>
        <w:t xml:space="preserve"> </w:t>
      </w:r>
      <w:r>
        <w:rPr>
          <w:i/>
          <w:w w:val="105"/>
          <w:sz w:val="18"/>
        </w:rPr>
        <w:t>Theory</w:t>
      </w:r>
      <w:r>
        <w:rPr>
          <w:i/>
          <w:spacing w:val="-4"/>
          <w:w w:val="105"/>
          <w:sz w:val="18"/>
        </w:rPr>
        <w:t xml:space="preserve"> </w:t>
      </w:r>
      <w:r>
        <w:rPr>
          <w:i/>
          <w:w w:val="105"/>
          <w:sz w:val="18"/>
        </w:rPr>
        <w:t>of</w:t>
      </w:r>
      <w:r>
        <w:rPr>
          <w:i/>
          <w:spacing w:val="-39"/>
          <w:w w:val="105"/>
          <w:sz w:val="18"/>
        </w:rPr>
        <w:t xml:space="preserve"> </w:t>
      </w:r>
      <w:r>
        <w:rPr>
          <w:i/>
          <w:w w:val="105"/>
          <w:sz w:val="18"/>
        </w:rPr>
        <w:t>Production,</w:t>
      </w:r>
      <w:r>
        <w:rPr>
          <w:i/>
          <w:spacing w:val="8"/>
          <w:w w:val="105"/>
          <w:sz w:val="18"/>
        </w:rPr>
        <w:t xml:space="preserve"> </w:t>
      </w:r>
      <w:r>
        <w:rPr>
          <w:w w:val="105"/>
          <w:sz w:val="18"/>
        </w:rPr>
        <w:t>Boston: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Kluwer</w:t>
      </w:r>
      <w:r>
        <w:rPr>
          <w:spacing w:val="3"/>
          <w:w w:val="105"/>
          <w:sz w:val="18"/>
        </w:rPr>
        <w:t xml:space="preserve"> </w:t>
      </w:r>
      <w:r>
        <w:rPr>
          <w:w w:val="105"/>
          <w:sz w:val="18"/>
        </w:rPr>
        <w:t>Academic</w:t>
      </w:r>
      <w:r>
        <w:rPr>
          <w:spacing w:val="6"/>
          <w:w w:val="105"/>
          <w:sz w:val="18"/>
        </w:rPr>
        <w:t xml:space="preserve"> </w:t>
      </w:r>
      <w:r>
        <w:rPr>
          <w:w w:val="105"/>
          <w:sz w:val="18"/>
        </w:rPr>
        <w:t>Publishers,</w:t>
      </w:r>
      <w:r>
        <w:rPr>
          <w:spacing w:val="5"/>
          <w:w w:val="105"/>
          <w:sz w:val="18"/>
        </w:rPr>
        <w:t xml:space="preserve"> </w:t>
      </w:r>
      <w:r>
        <w:rPr>
          <w:w w:val="105"/>
          <w:sz w:val="18"/>
        </w:rPr>
        <w:t>1989.</w:t>
      </w:r>
    </w:p>
    <w:p w14:paraId="36B99C21" w14:textId="77777777" w:rsidR="00DE4ECC" w:rsidRDefault="00105BF9">
      <w:pPr>
        <w:spacing w:before="119"/>
        <w:ind w:left="3880"/>
        <w:rPr>
          <w:i/>
          <w:sz w:val="18"/>
        </w:rPr>
      </w:pPr>
      <w:proofErr w:type="spellStart"/>
      <w:r>
        <w:rPr>
          <w:sz w:val="18"/>
        </w:rPr>
        <w:t>Schniederjans</w:t>
      </w:r>
      <w:proofErr w:type="spellEnd"/>
      <w:r>
        <w:rPr>
          <w:sz w:val="18"/>
        </w:rPr>
        <w:t>,</w:t>
      </w:r>
      <w:r>
        <w:rPr>
          <w:spacing w:val="12"/>
          <w:sz w:val="18"/>
        </w:rPr>
        <w:t xml:space="preserve"> </w:t>
      </w:r>
      <w:r>
        <w:rPr>
          <w:sz w:val="18"/>
        </w:rPr>
        <w:t>Marc</w:t>
      </w:r>
      <w:r>
        <w:rPr>
          <w:spacing w:val="49"/>
          <w:sz w:val="18"/>
        </w:rPr>
        <w:t xml:space="preserve"> </w:t>
      </w:r>
      <w:r>
        <w:rPr>
          <w:sz w:val="18"/>
        </w:rPr>
        <w:t>J.,</w:t>
      </w:r>
      <w:r>
        <w:rPr>
          <w:spacing w:val="56"/>
          <w:sz w:val="18"/>
        </w:rPr>
        <w:t xml:space="preserve"> </w:t>
      </w:r>
      <w:r>
        <w:rPr>
          <w:i/>
          <w:sz w:val="18"/>
        </w:rPr>
        <w:t>International</w:t>
      </w:r>
      <w:r>
        <w:rPr>
          <w:i/>
          <w:spacing w:val="56"/>
          <w:sz w:val="18"/>
        </w:rPr>
        <w:t xml:space="preserve"> </w:t>
      </w:r>
      <w:r>
        <w:rPr>
          <w:i/>
          <w:sz w:val="18"/>
        </w:rPr>
        <w:t>Facility</w:t>
      </w:r>
      <w:r>
        <w:rPr>
          <w:i/>
          <w:spacing w:val="54"/>
          <w:sz w:val="18"/>
        </w:rPr>
        <w:t xml:space="preserve"> </w:t>
      </w:r>
      <w:r>
        <w:rPr>
          <w:i/>
          <w:sz w:val="18"/>
        </w:rPr>
        <w:t>Acquisition</w:t>
      </w:r>
      <w:r>
        <w:rPr>
          <w:i/>
          <w:spacing w:val="50"/>
          <w:sz w:val="18"/>
        </w:rPr>
        <w:t xml:space="preserve"> </w:t>
      </w:r>
      <w:r>
        <w:rPr>
          <w:i/>
          <w:sz w:val="18"/>
        </w:rPr>
        <w:t>and</w:t>
      </w:r>
      <w:r>
        <w:rPr>
          <w:i/>
          <w:spacing w:val="54"/>
          <w:sz w:val="18"/>
        </w:rPr>
        <w:t xml:space="preserve"> </w:t>
      </w:r>
      <w:r>
        <w:rPr>
          <w:i/>
          <w:sz w:val="18"/>
        </w:rPr>
        <w:t>Location</w:t>
      </w:r>
      <w:r>
        <w:rPr>
          <w:i/>
          <w:spacing w:val="53"/>
          <w:sz w:val="18"/>
        </w:rPr>
        <w:t xml:space="preserve"> </w:t>
      </w:r>
      <w:r>
        <w:rPr>
          <w:i/>
          <w:sz w:val="18"/>
        </w:rPr>
        <w:t>Analysis,</w:t>
      </w:r>
    </w:p>
    <w:p w14:paraId="09A7694B" w14:textId="77777777" w:rsidR="00DE4ECC" w:rsidRDefault="00105BF9">
      <w:pPr>
        <w:pStyle w:val="BodyText"/>
        <w:spacing w:before="29"/>
        <w:ind w:left="3880"/>
      </w:pPr>
      <w:r>
        <w:rPr>
          <w:w w:val="105"/>
        </w:rPr>
        <w:t>Westport,</w:t>
      </w:r>
      <w:r>
        <w:rPr>
          <w:spacing w:val="-2"/>
          <w:w w:val="105"/>
        </w:rPr>
        <w:t xml:space="preserve"> </w:t>
      </w:r>
      <w:r>
        <w:rPr>
          <w:w w:val="105"/>
        </w:rPr>
        <w:t>CT: Quorum,</w:t>
      </w:r>
      <w:r>
        <w:rPr>
          <w:spacing w:val="-2"/>
          <w:w w:val="105"/>
        </w:rPr>
        <w:t xml:space="preserve"> </w:t>
      </w:r>
      <w:r>
        <w:rPr>
          <w:w w:val="105"/>
        </w:rPr>
        <w:t>1999.</w:t>
      </w:r>
    </w:p>
    <w:p w14:paraId="767F2AC6" w14:textId="77777777" w:rsidR="00DE4ECC" w:rsidRDefault="00105BF9">
      <w:pPr>
        <w:pStyle w:val="BodyText"/>
        <w:spacing w:before="11"/>
        <w:rPr>
          <w:sz w:val="15"/>
        </w:rPr>
      </w:pPr>
      <w:r>
        <w:rPr>
          <w:noProof/>
        </w:rPr>
        <w:drawing>
          <wp:anchor distT="0" distB="0" distL="0" distR="0" simplePos="0" relativeHeight="438" behindDoc="0" locked="0" layoutInCell="1" allowOverlap="1" wp14:anchorId="1E525CFC" wp14:editId="58C5EA70">
            <wp:simplePos x="0" y="0"/>
            <wp:positionH relativeFrom="page">
              <wp:posOffset>2304786</wp:posOffset>
            </wp:positionH>
            <wp:positionV relativeFrom="paragraph">
              <wp:posOffset>143417</wp:posOffset>
            </wp:positionV>
            <wp:extent cx="306035" cy="266700"/>
            <wp:effectExtent l="0" t="0" r="0" b="0"/>
            <wp:wrapTopAndBottom/>
            <wp:docPr id="31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2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03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98E78B" w14:textId="77777777" w:rsidR="00DE4ECC" w:rsidRDefault="00105BF9">
      <w:pPr>
        <w:pStyle w:val="BodyText"/>
        <w:tabs>
          <w:tab w:val="left" w:pos="3879"/>
        </w:tabs>
        <w:spacing w:line="369" w:lineRule="auto"/>
        <w:ind w:left="3880" w:right="2344" w:hanging="1181"/>
      </w:pPr>
      <w:r>
        <w:rPr>
          <w:rFonts w:ascii="Times New Roman"/>
          <w:i/>
          <w:color w:val="1F1917"/>
          <w:w w:val="105"/>
          <w:position w:val="2"/>
          <w:sz w:val="17"/>
        </w:rPr>
        <w:t>Online</w:t>
      </w:r>
      <w:r>
        <w:rPr>
          <w:rFonts w:ascii="Times New Roman"/>
          <w:i/>
          <w:color w:val="1F1917"/>
          <w:spacing w:val="2"/>
          <w:w w:val="105"/>
          <w:position w:val="2"/>
          <w:sz w:val="17"/>
        </w:rPr>
        <w:t xml:space="preserve"> </w:t>
      </w:r>
      <w:r>
        <w:rPr>
          <w:rFonts w:ascii="Times New Roman"/>
          <w:i/>
          <w:color w:val="1F1917"/>
          <w:w w:val="105"/>
          <w:position w:val="2"/>
          <w:sz w:val="17"/>
        </w:rPr>
        <w:t>links</w:t>
      </w:r>
      <w:r>
        <w:rPr>
          <w:rFonts w:ascii="Times New Roman"/>
          <w:i/>
          <w:color w:val="1F1917"/>
          <w:w w:val="105"/>
          <w:position w:val="2"/>
          <w:sz w:val="17"/>
        </w:rPr>
        <w:tab/>
      </w:r>
      <w:r>
        <w:rPr>
          <w:w w:val="105"/>
        </w:rPr>
        <w:t>wps.pearsoned.co.uk/</w:t>
      </w:r>
      <w:proofErr w:type="spellStart"/>
      <w:r>
        <w:rPr>
          <w:w w:val="105"/>
        </w:rPr>
        <w:t>ema_uk_he_slack</w:t>
      </w:r>
      <w:proofErr w:type="spellEnd"/>
      <w:r>
        <w:rPr>
          <w:w w:val="105"/>
        </w:rPr>
        <w:t>.../index.html</w:t>
      </w:r>
      <w:r>
        <w:rPr>
          <w:spacing w:val="1"/>
          <w:w w:val="105"/>
        </w:rPr>
        <w:t xml:space="preserve"> </w:t>
      </w:r>
      <w:r>
        <w:rPr>
          <w:w w:val="105"/>
        </w:rPr>
        <w:t>portal.acm.org/</w:t>
      </w:r>
      <w:proofErr w:type="spellStart"/>
      <w:r>
        <w:rPr>
          <w:w w:val="105"/>
        </w:rPr>
        <w:t>citation.cfm?id</w:t>
      </w:r>
      <w:proofErr w:type="spellEnd"/>
      <w:r>
        <w:rPr>
          <w:w w:val="105"/>
        </w:rPr>
        <w:t>=1141095</w:t>
      </w:r>
    </w:p>
    <w:p w14:paraId="0FF76B7B" w14:textId="77777777" w:rsidR="00DE4ECC" w:rsidRDefault="00DE4ECC">
      <w:pPr>
        <w:spacing w:line="369" w:lineRule="auto"/>
        <w:sectPr w:rsidR="00DE4ECC">
          <w:pgSz w:w="11910" w:h="16840"/>
          <w:pgMar w:top="1400" w:right="660" w:bottom="1440" w:left="680" w:header="1195" w:footer="1257" w:gutter="0"/>
          <w:cols w:space="720"/>
        </w:sectPr>
      </w:pPr>
    </w:p>
    <w:p w14:paraId="21E31910" w14:textId="61C800BB" w:rsidR="00DE4ECC" w:rsidRDefault="00DE4ECC">
      <w:pPr>
        <w:pStyle w:val="BodyText"/>
        <w:rPr>
          <w:sz w:val="20"/>
        </w:rPr>
      </w:pPr>
    </w:p>
    <w:p w14:paraId="20454A50" w14:textId="77777777" w:rsidR="00DE4ECC" w:rsidRDefault="00DE4ECC">
      <w:pPr>
        <w:pStyle w:val="BodyText"/>
        <w:rPr>
          <w:sz w:val="20"/>
        </w:rPr>
      </w:pPr>
    </w:p>
    <w:p w14:paraId="1D40AE30" w14:textId="77777777" w:rsidR="00DE4ECC" w:rsidRDefault="00DE4ECC">
      <w:pPr>
        <w:pStyle w:val="BodyText"/>
        <w:rPr>
          <w:sz w:val="20"/>
        </w:rPr>
      </w:pPr>
    </w:p>
    <w:p w14:paraId="55673A15" w14:textId="77777777" w:rsidR="00DE4ECC" w:rsidRDefault="00DE4ECC">
      <w:pPr>
        <w:pStyle w:val="BodyText"/>
        <w:rPr>
          <w:sz w:val="20"/>
        </w:rPr>
      </w:pPr>
    </w:p>
    <w:p w14:paraId="742C1EE1" w14:textId="77777777" w:rsidR="00DE4ECC" w:rsidRDefault="00DE4ECC">
      <w:pPr>
        <w:pStyle w:val="BodyText"/>
        <w:rPr>
          <w:sz w:val="20"/>
        </w:rPr>
      </w:pPr>
    </w:p>
    <w:p w14:paraId="5BA9831D" w14:textId="77777777" w:rsidR="00DE4ECC" w:rsidRDefault="00DE4ECC">
      <w:pPr>
        <w:pStyle w:val="BodyText"/>
        <w:rPr>
          <w:sz w:val="20"/>
        </w:rPr>
      </w:pPr>
    </w:p>
    <w:p w14:paraId="1117E699" w14:textId="77777777" w:rsidR="00DE4ECC" w:rsidRDefault="00DE4ECC">
      <w:pPr>
        <w:pStyle w:val="BodyText"/>
        <w:rPr>
          <w:sz w:val="20"/>
        </w:rPr>
      </w:pPr>
    </w:p>
    <w:p w14:paraId="5CF6471C" w14:textId="77777777" w:rsidR="00DE4ECC" w:rsidRDefault="00DE4ECC">
      <w:pPr>
        <w:pStyle w:val="BodyText"/>
        <w:rPr>
          <w:sz w:val="20"/>
        </w:rPr>
      </w:pPr>
    </w:p>
    <w:p w14:paraId="6F12DA9B" w14:textId="77777777" w:rsidR="00DE4ECC" w:rsidRDefault="00DE4ECC">
      <w:pPr>
        <w:pStyle w:val="BodyText"/>
        <w:rPr>
          <w:sz w:val="20"/>
        </w:rPr>
      </w:pPr>
    </w:p>
    <w:p w14:paraId="4159598E" w14:textId="77777777" w:rsidR="00DE4ECC" w:rsidRDefault="00DE4ECC">
      <w:pPr>
        <w:pStyle w:val="BodyText"/>
        <w:rPr>
          <w:sz w:val="20"/>
        </w:rPr>
      </w:pPr>
    </w:p>
    <w:p w14:paraId="1BCD7022" w14:textId="77777777" w:rsidR="00DE4ECC" w:rsidRDefault="00DE4ECC">
      <w:pPr>
        <w:pStyle w:val="BodyText"/>
        <w:rPr>
          <w:sz w:val="20"/>
        </w:rPr>
      </w:pPr>
    </w:p>
    <w:p w14:paraId="33539022" w14:textId="77777777" w:rsidR="00DE4ECC" w:rsidRDefault="00DE4ECC">
      <w:pPr>
        <w:pStyle w:val="BodyText"/>
        <w:rPr>
          <w:sz w:val="20"/>
        </w:rPr>
      </w:pPr>
    </w:p>
    <w:p w14:paraId="27CD42A4" w14:textId="77777777" w:rsidR="00DE4ECC" w:rsidRDefault="00DE4ECC">
      <w:pPr>
        <w:pStyle w:val="BodyText"/>
        <w:rPr>
          <w:sz w:val="20"/>
        </w:rPr>
      </w:pPr>
    </w:p>
    <w:p w14:paraId="088262B3" w14:textId="77777777" w:rsidR="00DE4ECC" w:rsidRDefault="00DE4ECC">
      <w:pPr>
        <w:pStyle w:val="BodyText"/>
        <w:rPr>
          <w:sz w:val="20"/>
        </w:rPr>
      </w:pPr>
    </w:p>
    <w:p w14:paraId="0D112DB2" w14:textId="77777777" w:rsidR="00DE4ECC" w:rsidRDefault="00DE4ECC">
      <w:pPr>
        <w:pStyle w:val="BodyText"/>
        <w:rPr>
          <w:sz w:val="20"/>
        </w:rPr>
      </w:pPr>
    </w:p>
    <w:p w14:paraId="6712AFC6" w14:textId="77777777" w:rsidR="00DE4ECC" w:rsidRDefault="00DE4ECC">
      <w:pPr>
        <w:pStyle w:val="BodyText"/>
        <w:rPr>
          <w:sz w:val="20"/>
        </w:rPr>
      </w:pPr>
    </w:p>
    <w:p w14:paraId="52EE1BEA" w14:textId="77777777" w:rsidR="00DE4ECC" w:rsidRDefault="00DE4ECC">
      <w:pPr>
        <w:pStyle w:val="BodyText"/>
        <w:rPr>
          <w:sz w:val="20"/>
        </w:rPr>
      </w:pPr>
    </w:p>
    <w:p w14:paraId="13B1C9CF" w14:textId="77777777" w:rsidR="00DE4ECC" w:rsidRDefault="00DE4ECC">
      <w:pPr>
        <w:pStyle w:val="BodyText"/>
        <w:rPr>
          <w:sz w:val="20"/>
        </w:rPr>
      </w:pPr>
    </w:p>
    <w:p w14:paraId="2697CFF6" w14:textId="77777777" w:rsidR="00DE4ECC" w:rsidRDefault="00DE4ECC">
      <w:pPr>
        <w:pStyle w:val="BodyText"/>
        <w:rPr>
          <w:sz w:val="20"/>
        </w:rPr>
      </w:pPr>
    </w:p>
    <w:p w14:paraId="2911C7F7" w14:textId="77777777" w:rsidR="00DE4ECC" w:rsidRDefault="00DE4ECC">
      <w:pPr>
        <w:pStyle w:val="BodyText"/>
        <w:rPr>
          <w:sz w:val="20"/>
        </w:rPr>
      </w:pPr>
    </w:p>
    <w:p w14:paraId="2A312008" w14:textId="77777777" w:rsidR="00DE4ECC" w:rsidRDefault="00DE4ECC">
      <w:pPr>
        <w:pStyle w:val="BodyText"/>
        <w:rPr>
          <w:sz w:val="20"/>
        </w:rPr>
      </w:pPr>
    </w:p>
    <w:p w14:paraId="39A68974" w14:textId="77777777" w:rsidR="00DE4ECC" w:rsidRDefault="00DE4ECC">
      <w:pPr>
        <w:pStyle w:val="BodyText"/>
        <w:rPr>
          <w:sz w:val="20"/>
        </w:rPr>
      </w:pPr>
    </w:p>
    <w:p w14:paraId="44F409F9" w14:textId="77777777" w:rsidR="00DE4ECC" w:rsidRDefault="00DE4ECC">
      <w:pPr>
        <w:pStyle w:val="BodyText"/>
        <w:rPr>
          <w:sz w:val="20"/>
        </w:rPr>
      </w:pPr>
    </w:p>
    <w:p w14:paraId="612F5F56" w14:textId="77777777" w:rsidR="00DE4ECC" w:rsidRDefault="00DE4ECC">
      <w:pPr>
        <w:pStyle w:val="BodyText"/>
        <w:rPr>
          <w:sz w:val="20"/>
        </w:rPr>
      </w:pPr>
    </w:p>
    <w:p w14:paraId="716943D3" w14:textId="77777777" w:rsidR="00DE4ECC" w:rsidRDefault="00DE4ECC">
      <w:pPr>
        <w:pStyle w:val="BodyText"/>
        <w:rPr>
          <w:sz w:val="20"/>
        </w:rPr>
      </w:pPr>
    </w:p>
    <w:p w14:paraId="6E5BF0D5" w14:textId="77777777" w:rsidR="00DE4ECC" w:rsidRDefault="00DE4ECC">
      <w:pPr>
        <w:pStyle w:val="BodyText"/>
        <w:rPr>
          <w:sz w:val="20"/>
        </w:rPr>
      </w:pPr>
    </w:p>
    <w:p w14:paraId="58330CE5" w14:textId="77777777" w:rsidR="00DE4ECC" w:rsidRDefault="00DE4ECC">
      <w:pPr>
        <w:pStyle w:val="BodyText"/>
        <w:rPr>
          <w:sz w:val="20"/>
        </w:rPr>
      </w:pPr>
    </w:p>
    <w:p w14:paraId="39828E39" w14:textId="77777777" w:rsidR="00DE4ECC" w:rsidRDefault="00DE4ECC">
      <w:pPr>
        <w:pStyle w:val="BodyText"/>
        <w:rPr>
          <w:sz w:val="20"/>
        </w:rPr>
      </w:pPr>
    </w:p>
    <w:p w14:paraId="60970329" w14:textId="77777777" w:rsidR="00DE4ECC" w:rsidRDefault="00DE4ECC">
      <w:pPr>
        <w:pStyle w:val="BodyText"/>
        <w:rPr>
          <w:sz w:val="20"/>
        </w:rPr>
      </w:pPr>
    </w:p>
    <w:p w14:paraId="1C612FA9" w14:textId="77777777" w:rsidR="00DE4ECC" w:rsidRDefault="00DE4ECC">
      <w:pPr>
        <w:pStyle w:val="BodyText"/>
        <w:rPr>
          <w:sz w:val="20"/>
        </w:rPr>
      </w:pPr>
    </w:p>
    <w:p w14:paraId="576E3239" w14:textId="77777777" w:rsidR="00DE4ECC" w:rsidRDefault="00DE4ECC">
      <w:pPr>
        <w:pStyle w:val="BodyText"/>
        <w:rPr>
          <w:sz w:val="20"/>
        </w:rPr>
      </w:pPr>
    </w:p>
    <w:p w14:paraId="398987A7" w14:textId="77777777" w:rsidR="00DE4ECC" w:rsidRDefault="00DE4ECC">
      <w:pPr>
        <w:pStyle w:val="BodyText"/>
        <w:rPr>
          <w:sz w:val="20"/>
        </w:rPr>
      </w:pPr>
    </w:p>
    <w:p w14:paraId="6C25EE6D" w14:textId="77777777" w:rsidR="00DE4ECC" w:rsidRDefault="00DE4ECC">
      <w:pPr>
        <w:pStyle w:val="BodyText"/>
        <w:rPr>
          <w:sz w:val="20"/>
        </w:rPr>
      </w:pPr>
    </w:p>
    <w:p w14:paraId="0638C6DC" w14:textId="77777777" w:rsidR="00DE4ECC" w:rsidRDefault="00DE4ECC">
      <w:pPr>
        <w:pStyle w:val="BodyText"/>
        <w:rPr>
          <w:sz w:val="20"/>
        </w:rPr>
      </w:pPr>
    </w:p>
    <w:p w14:paraId="4B3191C1" w14:textId="77777777" w:rsidR="00DE4ECC" w:rsidRDefault="00DE4ECC">
      <w:pPr>
        <w:pStyle w:val="BodyText"/>
        <w:rPr>
          <w:sz w:val="20"/>
        </w:rPr>
      </w:pPr>
    </w:p>
    <w:p w14:paraId="47B17CEB" w14:textId="77777777" w:rsidR="00DE4ECC" w:rsidRDefault="00DE4ECC">
      <w:pPr>
        <w:pStyle w:val="BodyText"/>
        <w:rPr>
          <w:sz w:val="20"/>
        </w:rPr>
      </w:pPr>
    </w:p>
    <w:p w14:paraId="7F121B1C" w14:textId="77777777" w:rsidR="00DE4ECC" w:rsidRDefault="00DE4ECC">
      <w:pPr>
        <w:pStyle w:val="BodyText"/>
        <w:rPr>
          <w:sz w:val="20"/>
        </w:rPr>
      </w:pPr>
    </w:p>
    <w:p w14:paraId="74A6F5E8" w14:textId="77777777" w:rsidR="00DE4ECC" w:rsidRDefault="00DE4ECC">
      <w:pPr>
        <w:pStyle w:val="BodyText"/>
        <w:rPr>
          <w:sz w:val="20"/>
        </w:rPr>
      </w:pPr>
    </w:p>
    <w:p w14:paraId="4434C57C" w14:textId="77777777" w:rsidR="00DE4ECC" w:rsidRDefault="00DE4ECC">
      <w:pPr>
        <w:pStyle w:val="BodyText"/>
        <w:rPr>
          <w:sz w:val="20"/>
        </w:rPr>
      </w:pPr>
    </w:p>
    <w:p w14:paraId="3788F7CB" w14:textId="77777777" w:rsidR="00DE4ECC" w:rsidRDefault="00DE4ECC">
      <w:pPr>
        <w:pStyle w:val="BodyText"/>
        <w:rPr>
          <w:sz w:val="20"/>
        </w:rPr>
      </w:pPr>
    </w:p>
    <w:p w14:paraId="1C97071B" w14:textId="77777777" w:rsidR="00DE4ECC" w:rsidRDefault="00DE4ECC">
      <w:pPr>
        <w:pStyle w:val="BodyText"/>
        <w:rPr>
          <w:sz w:val="20"/>
        </w:rPr>
      </w:pPr>
    </w:p>
    <w:p w14:paraId="68F860E9" w14:textId="77777777" w:rsidR="00DE4ECC" w:rsidRDefault="00DE4ECC">
      <w:pPr>
        <w:pStyle w:val="BodyText"/>
        <w:rPr>
          <w:sz w:val="20"/>
        </w:rPr>
      </w:pPr>
    </w:p>
    <w:p w14:paraId="1BAABD23" w14:textId="77777777" w:rsidR="00DE4ECC" w:rsidRDefault="00DE4ECC">
      <w:pPr>
        <w:pStyle w:val="BodyText"/>
        <w:rPr>
          <w:sz w:val="20"/>
        </w:rPr>
      </w:pPr>
    </w:p>
    <w:p w14:paraId="0026B02D" w14:textId="77777777" w:rsidR="00DE4ECC" w:rsidRDefault="00DE4ECC">
      <w:pPr>
        <w:pStyle w:val="BodyText"/>
        <w:rPr>
          <w:sz w:val="20"/>
        </w:rPr>
      </w:pPr>
    </w:p>
    <w:p w14:paraId="67415442" w14:textId="77777777" w:rsidR="00DE4ECC" w:rsidRDefault="00DE4ECC">
      <w:pPr>
        <w:pStyle w:val="BodyText"/>
        <w:rPr>
          <w:sz w:val="20"/>
        </w:rPr>
      </w:pPr>
    </w:p>
    <w:p w14:paraId="504A64BC" w14:textId="77777777" w:rsidR="00DE4ECC" w:rsidRDefault="00DE4ECC">
      <w:pPr>
        <w:pStyle w:val="BodyText"/>
        <w:rPr>
          <w:sz w:val="20"/>
        </w:rPr>
      </w:pPr>
    </w:p>
    <w:p w14:paraId="510752B8" w14:textId="77777777" w:rsidR="00DE4ECC" w:rsidRDefault="00DE4ECC">
      <w:pPr>
        <w:pStyle w:val="BodyText"/>
        <w:rPr>
          <w:sz w:val="20"/>
        </w:rPr>
      </w:pPr>
    </w:p>
    <w:p w14:paraId="20FD2F31" w14:textId="77777777" w:rsidR="00DE4ECC" w:rsidRDefault="00DE4ECC">
      <w:pPr>
        <w:pStyle w:val="BodyText"/>
        <w:rPr>
          <w:sz w:val="20"/>
        </w:rPr>
      </w:pPr>
    </w:p>
    <w:p w14:paraId="2C08362E" w14:textId="77777777" w:rsidR="00DE4ECC" w:rsidRDefault="00DE4ECC">
      <w:pPr>
        <w:pStyle w:val="BodyText"/>
        <w:rPr>
          <w:sz w:val="20"/>
        </w:rPr>
      </w:pPr>
    </w:p>
    <w:p w14:paraId="52135236" w14:textId="77777777" w:rsidR="00DE4ECC" w:rsidRDefault="00DE4ECC">
      <w:pPr>
        <w:pStyle w:val="BodyText"/>
        <w:rPr>
          <w:sz w:val="20"/>
        </w:rPr>
      </w:pPr>
    </w:p>
    <w:p w14:paraId="4A45B0BE" w14:textId="77777777" w:rsidR="00DE4ECC" w:rsidRDefault="00DE4ECC">
      <w:pPr>
        <w:pStyle w:val="BodyText"/>
        <w:spacing w:before="7"/>
        <w:rPr>
          <w:sz w:val="19"/>
        </w:rPr>
      </w:pPr>
    </w:p>
    <w:p w14:paraId="3EFBDE31" w14:textId="1C6ECD55" w:rsidR="00DE4ECC" w:rsidRDefault="00105BF9" w:rsidP="00C20FD7">
      <w:pPr>
        <w:spacing w:before="120"/>
        <w:ind w:left="111"/>
      </w:pPr>
      <w:r>
        <w:rPr>
          <w:rFonts w:ascii="Arial"/>
          <w:b/>
          <w:color w:val="FFFFFF"/>
          <w:sz w:val="24"/>
        </w:rPr>
        <w:t>L</w:t>
      </w:r>
      <w:r w:rsidR="00C20FD7">
        <w:t xml:space="preserve"> </w:t>
      </w:r>
    </w:p>
    <w:sectPr w:rsidR="00DE4ECC">
      <w:headerReference w:type="even" r:id="rId323"/>
      <w:headerReference w:type="default" r:id="rId324"/>
      <w:footerReference w:type="default" r:id="rId325"/>
      <w:headerReference w:type="first" r:id="rId326"/>
      <w:pgSz w:w="12240" w:h="16130"/>
      <w:pgMar w:top="1520" w:right="1720" w:bottom="280" w:left="6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B76150" w14:textId="77777777" w:rsidR="00105BF9" w:rsidRDefault="00105BF9">
      <w:r>
        <w:separator/>
      </w:r>
    </w:p>
  </w:endnote>
  <w:endnote w:type="continuationSeparator" w:id="0">
    <w:p w14:paraId="5854CDCB" w14:textId="77777777" w:rsidR="00105BF9" w:rsidRDefault="00105B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PhagsPa">
    <w:altName w:val="Microsoft PhagsPa"/>
    <w:panose1 w:val="020B0502040204020203"/>
    <w:charset w:val="00"/>
    <w:family w:val="swiss"/>
    <w:pitch w:val="variable"/>
    <w:sig w:usb0="00000003" w:usb1="00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FDEFCC" w14:textId="7BF83529" w:rsidR="00DE4ECC" w:rsidRDefault="00152505">
    <w:pPr>
      <w:pStyle w:val="BodyText"/>
      <w:spacing w:line="14" w:lineRule="auto"/>
      <w:rPr>
        <w:sz w:val="2"/>
      </w:rPr>
    </w:pPr>
    <w:sdt>
      <w:sdtPr>
        <w:rPr>
          <w:sz w:val="2"/>
        </w:rPr>
        <w:id w:val="969400743"/>
        <w:placeholder>
          <w:docPart w:val="1920B563B46E4A94BFE676E8C18C9933"/>
        </w:placeholder>
        <w:temporary/>
        <w:showingPlcHdr/>
        <w15:appearance w15:val="hidden"/>
      </w:sdtPr>
      <w:sdtContent>
        <w:r w:rsidRPr="00152505">
          <w:rPr>
            <w:sz w:val="2"/>
          </w:rPr>
          <w:t>[Type here]</w:t>
        </w:r>
      </w:sdtContent>
    </w:sdt>
    <w:r w:rsidRPr="00152505">
      <w:rPr>
        <w:sz w:val="2"/>
      </w:rPr>
      <w:ptab w:relativeTo="margin" w:alignment="center" w:leader="none"/>
    </w:r>
    <w:sdt>
      <w:sdtPr>
        <w:rPr>
          <w:sz w:val="2"/>
        </w:rPr>
        <w:id w:val="969400748"/>
        <w:placeholder>
          <w:docPart w:val="1920B563B46E4A94BFE676E8C18C9933"/>
        </w:placeholder>
        <w:temporary/>
        <w:showingPlcHdr/>
        <w15:appearance w15:val="hidden"/>
      </w:sdtPr>
      <w:sdtContent>
        <w:r w:rsidRPr="00152505">
          <w:rPr>
            <w:sz w:val="2"/>
          </w:rPr>
          <w:t>[Type here]</w:t>
        </w:r>
      </w:sdtContent>
    </w:sdt>
    <w:r w:rsidRPr="00152505">
      <w:rPr>
        <w:sz w:val="2"/>
      </w:rPr>
      <w:ptab w:relativeTo="margin" w:alignment="right" w:leader="none"/>
    </w:r>
    <w:sdt>
      <w:sdtPr>
        <w:rPr>
          <w:sz w:val="2"/>
        </w:rPr>
        <w:id w:val="969400753"/>
        <w:placeholder>
          <w:docPart w:val="1920B563B46E4A94BFE676E8C18C9933"/>
        </w:placeholder>
        <w:temporary/>
        <w:showingPlcHdr/>
        <w15:appearance w15:val="hidden"/>
      </w:sdtPr>
      <w:sdtContent>
        <w:r w:rsidRPr="00152505">
          <w:rPr>
            <w:sz w:val="2"/>
          </w:rPr>
          <w:t>[Type here]</w:t>
        </w:r>
      </w:sdtContent>
    </w:sdt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E52D0" w14:textId="77777777" w:rsidR="00DE4ECC" w:rsidRDefault="00105BF9">
    <w:pPr>
      <w:pStyle w:val="BodyText"/>
      <w:spacing w:line="14" w:lineRule="auto"/>
      <w:rPr>
        <w:sz w:val="20"/>
      </w:rPr>
    </w:pPr>
    <w:r>
      <w:pict w14:anchorId="67A9E444">
        <v:shapetype id="_x0000_t202" coordsize="21600,21600" o:spt="202" path="m,l,21600r21600,l21600,xe">
          <v:stroke joinstyle="miter"/>
          <v:path gradientshapeok="t" o:connecttype="rect"/>
        </v:shapetype>
        <v:shape id="_x0000_s2182" type="#_x0000_t202" style="position:absolute;margin-left:42.6pt;margin-top:768.05pt;width:15.3pt;height:12.85pt;z-index:-27627008;mso-position-horizontal-relative:page;mso-position-vertical-relative:page" filled="f" stroked="f">
          <v:textbox inset="0,0,0,0">
            <w:txbxContent>
              <w:p w14:paraId="1DE70DD9" w14:textId="77777777" w:rsidR="00DE4ECC" w:rsidRDefault="00105BF9">
                <w:pPr>
                  <w:spacing w:before="15"/>
                  <w:ind w:left="60"/>
                  <w:rPr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b/>
                    <w:w w:val="9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7BA6E9B4">
        <v:shape id="_x0000_s2181" type="#_x0000_t202" style="position:absolute;margin-left:211.9pt;margin-top:768.05pt;width:171.85pt;height:12.85pt;z-index:-27626496;mso-position-horizontal-relative:page;mso-position-vertical-relative:page" filled="f" stroked="f">
          <v:textbox inset="0,0,0,0">
            <w:txbxContent>
              <w:p w14:paraId="73C3EAC3" w14:textId="2329C3DD" w:rsidR="00DE4ECC" w:rsidRDefault="00DE4ECC">
                <w:pPr>
                  <w:spacing w:before="15"/>
                  <w:ind w:left="20"/>
                  <w:rPr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06657E" w14:textId="77777777" w:rsidR="00DE4ECC" w:rsidRDefault="00105BF9">
    <w:pPr>
      <w:pStyle w:val="BodyText"/>
      <w:spacing w:line="14" w:lineRule="auto"/>
      <w:rPr>
        <w:sz w:val="20"/>
      </w:rPr>
    </w:pPr>
    <w:r>
      <w:pict w14:anchorId="4D6098E6">
        <v:shapetype id="_x0000_t202" coordsize="21600,21600" o:spt="202" path="m,l,21600r21600,l21600,xe">
          <v:stroke joinstyle="miter"/>
          <v:path gradientshapeok="t" o:connecttype="rect"/>
        </v:shapetype>
        <v:shape id="_x0000_s2184" type="#_x0000_t202" style="position:absolute;margin-left:211.4pt;margin-top:768.05pt;width:171.85pt;height:12.85pt;z-index:-27628032;mso-position-horizontal-relative:page;mso-position-vertical-relative:page" filled="f" stroked="f">
          <v:textbox inset="0,0,0,0">
            <w:txbxContent>
              <w:p w14:paraId="040785ED" w14:textId="18CD9DC1" w:rsidR="00DE4ECC" w:rsidRDefault="00DE4ECC">
                <w:pPr>
                  <w:spacing w:before="15"/>
                  <w:ind w:left="20"/>
                  <w:rPr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  <w:r>
      <w:pict w14:anchorId="0DD688CC">
        <v:shape id="_x0000_s2183" type="#_x0000_t202" style="position:absolute;margin-left:534.5pt;margin-top:768.05pt;width:15.3pt;height:12.85pt;z-index:-27627520;mso-position-horizontal-relative:page;mso-position-vertical-relative:page" filled="f" stroked="f">
          <v:textbox inset="0,0,0,0">
            <w:txbxContent>
              <w:p w14:paraId="14FD8BAF" w14:textId="77777777" w:rsidR="00DE4ECC" w:rsidRDefault="00105BF9">
                <w:pPr>
                  <w:spacing w:before="15"/>
                  <w:ind w:left="60"/>
                  <w:rPr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b/>
                    <w:w w:val="9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34C519" w14:textId="77777777" w:rsidR="00DE4ECC" w:rsidRDefault="00105BF9">
    <w:pPr>
      <w:pStyle w:val="BodyText"/>
      <w:spacing w:line="14" w:lineRule="auto"/>
      <w:rPr>
        <w:sz w:val="20"/>
      </w:rPr>
    </w:pPr>
    <w:r>
      <w:pict w14:anchorId="7A4ABA65">
        <v:shapetype id="_x0000_t202" coordsize="21600,21600" o:spt="202" path="m,l,21600r21600,l21600,xe">
          <v:stroke joinstyle="miter"/>
          <v:path gradientshapeok="t" o:connecttype="rect"/>
        </v:shapetype>
        <v:shape id="_x0000_s2178" type="#_x0000_t202" style="position:absolute;margin-left:42.6pt;margin-top:768.05pt;width:15.3pt;height:12.85pt;z-index:-27624960;mso-position-horizontal-relative:page;mso-position-vertical-relative:page" filled="f" stroked="f">
          <v:textbox inset="0,0,0,0">
            <w:txbxContent>
              <w:p w14:paraId="2F7674D2" w14:textId="77777777" w:rsidR="00DE4ECC" w:rsidRDefault="00105BF9">
                <w:pPr>
                  <w:spacing w:before="15"/>
                  <w:ind w:left="60"/>
                  <w:rPr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b/>
                    <w:w w:val="9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46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1FDDAF0D">
        <v:shape id="_x0000_s2177" type="#_x0000_t202" style="position:absolute;margin-left:211.9pt;margin-top:768.05pt;width:171.85pt;height:12.85pt;z-index:-27624448;mso-position-horizontal-relative:page;mso-position-vertical-relative:page" filled="f" stroked="f">
          <v:textbox inset="0,0,0,0">
            <w:txbxContent>
              <w:p w14:paraId="522A9F97" w14:textId="3AC8F6A2" w:rsidR="00DE4ECC" w:rsidRDefault="00DE4ECC">
                <w:pPr>
                  <w:spacing w:before="15"/>
                  <w:ind w:left="20"/>
                  <w:rPr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B4F14E" w14:textId="77777777" w:rsidR="00DE4ECC" w:rsidRDefault="00105BF9">
    <w:pPr>
      <w:pStyle w:val="BodyText"/>
      <w:spacing w:line="14" w:lineRule="auto"/>
      <w:rPr>
        <w:sz w:val="20"/>
      </w:rPr>
    </w:pPr>
    <w:r>
      <w:pict w14:anchorId="16915107">
        <v:shapetype id="_x0000_t202" coordsize="21600,21600" o:spt="202" path="m,l,21600r21600,l21600,xe">
          <v:stroke joinstyle="miter"/>
          <v:path gradientshapeok="t" o:connecttype="rect"/>
        </v:shapetype>
        <v:shape id="_x0000_s2180" type="#_x0000_t202" style="position:absolute;margin-left:211.4pt;margin-top:768.05pt;width:171.85pt;height:12.85pt;z-index:-27625984;mso-position-horizontal-relative:page;mso-position-vertical-relative:page" filled="f" stroked="f">
          <v:textbox inset="0,0,0,0">
            <w:txbxContent>
              <w:p w14:paraId="5D785AD8" w14:textId="144BCB75" w:rsidR="00DE4ECC" w:rsidRDefault="00DE4ECC">
                <w:pPr>
                  <w:spacing w:before="15"/>
                  <w:ind w:left="20"/>
                  <w:rPr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  <w:r>
      <w:pict w14:anchorId="5FDE4212">
        <v:shape id="_x0000_s2179" type="#_x0000_t202" style="position:absolute;margin-left:534.5pt;margin-top:768.05pt;width:15.3pt;height:12.85pt;z-index:-27625472;mso-position-horizontal-relative:page;mso-position-vertical-relative:page" filled="f" stroked="f">
          <v:textbox inset="0,0,0,0">
            <w:txbxContent>
              <w:p w14:paraId="166D375D" w14:textId="77777777" w:rsidR="00DE4ECC" w:rsidRDefault="00105BF9">
                <w:pPr>
                  <w:spacing w:before="15"/>
                  <w:ind w:left="60"/>
                  <w:rPr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b/>
                    <w:w w:val="9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45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A4CCE0" w14:textId="77777777" w:rsidR="00DE4ECC" w:rsidRDefault="00105BF9">
    <w:pPr>
      <w:pStyle w:val="BodyText"/>
      <w:spacing w:line="14" w:lineRule="auto"/>
      <w:rPr>
        <w:sz w:val="20"/>
      </w:rPr>
    </w:pPr>
    <w:r>
      <w:pict w14:anchorId="2A863936">
        <v:shapetype id="_x0000_t202" coordsize="21600,21600" o:spt="202" path="m,l,21600r21600,l21600,xe">
          <v:stroke joinstyle="miter"/>
          <v:path gradientshapeok="t" o:connecttype="rect"/>
        </v:shapetype>
        <v:shape id="_x0000_s2171" type="#_x0000_t202" style="position:absolute;margin-left:42.6pt;margin-top:768.05pt;width:15.3pt;height:12.85pt;z-index:-27621376;mso-position-horizontal-relative:page;mso-position-vertical-relative:page" filled="f" stroked="f">
          <v:textbox inset="0,0,0,0">
            <w:txbxContent>
              <w:p w14:paraId="1143687C" w14:textId="77777777" w:rsidR="00DE4ECC" w:rsidRDefault="00105BF9">
                <w:pPr>
                  <w:spacing w:before="15"/>
                  <w:ind w:left="60"/>
                  <w:rPr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b/>
                    <w:w w:val="9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48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7A4D931F">
        <v:shape id="_x0000_s2170" type="#_x0000_t202" style="position:absolute;margin-left:211.9pt;margin-top:768.05pt;width:171.85pt;height:12.85pt;z-index:-27620864;mso-position-horizontal-relative:page;mso-position-vertical-relative:page" filled="f" stroked="f">
          <v:textbox inset="0,0,0,0">
            <w:txbxContent>
              <w:p w14:paraId="03D736DF" w14:textId="0B3DED4B" w:rsidR="00DE4ECC" w:rsidRDefault="00DE4ECC">
                <w:pPr>
                  <w:spacing w:before="15"/>
                  <w:ind w:left="20"/>
                  <w:rPr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FF643A" w14:textId="77777777" w:rsidR="00DE4ECC" w:rsidRDefault="00105BF9">
    <w:pPr>
      <w:pStyle w:val="BodyText"/>
      <w:spacing w:line="14" w:lineRule="auto"/>
      <w:rPr>
        <w:sz w:val="20"/>
      </w:rPr>
    </w:pPr>
    <w:r>
      <w:pict w14:anchorId="0D12098C">
        <v:shapetype id="_x0000_t202" coordsize="21600,21600" o:spt="202" path="m,l,21600r21600,l21600,xe">
          <v:stroke joinstyle="miter"/>
          <v:path gradientshapeok="t" o:connecttype="rect"/>
        </v:shapetype>
        <v:shape id="_x0000_s2173" type="#_x0000_t202" style="position:absolute;margin-left:211.4pt;margin-top:768.05pt;width:171.85pt;height:12.85pt;z-index:-27622400;mso-position-horizontal-relative:page;mso-position-vertical-relative:page" filled="f" stroked="f">
          <v:textbox inset="0,0,0,0">
            <w:txbxContent>
              <w:p w14:paraId="7C9161C4" w14:textId="4AAA885B" w:rsidR="00DE4ECC" w:rsidRDefault="00DE4ECC">
                <w:pPr>
                  <w:spacing w:before="15"/>
                  <w:ind w:left="20"/>
                  <w:rPr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  <w:r>
      <w:pict w14:anchorId="0804E7F3">
        <v:shape id="_x0000_s2172" type="#_x0000_t202" style="position:absolute;margin-left:534.5pt;margin-top:768.05pt;width:15.3pt;height:12.85pt;z-index:-27621888;mso-position-horizontal-relative:page;mso-position-vertical-relative:page" filled="f" stroked="f">
          <v:textbox inset="0,0,0,0">
            <w:txbxContent>
              <w:p w14:paraId="46880614" w14:textId="77777777" w:rsidR="00DE4ECC" w:rsidRDefault="00105BF9">
                <w:pPr>
                  <w:spacing w:before="15"/>
                  <w:ind w:left="60"/>
                  <w:rPr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b/>
                    <w:w w:val="9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47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BC2FEC" w14:textId="77777777" w:rsidR="00DE4ECC" w:rsidRDefault="00105BF9">
    <w:pPr>
      <w:pStyle w:val="BodyText"/>
      <w:spacing w:line="14" w:lineRule="auto"/>
      <w:rPr>
        <w:sz w:val="20"/>
      </w:rPr>
    </w:pPr>
    <w:r>
      <w:pict w14:anchorId="3F430F92">
        <v:shapetype id="_x0000_t202" coordsize="21600,21600" o:spt="202" path="m,l,21600r21600,l21600,xe">
          <v:stroke joinstyle="miter"/>
          <v:path gradientshapeok="t" o:connecttype="rect"/>
        </v:shapetype>
        <v:shape id="_x0000_s2169" type="#_x0000_t202" style="position:absolute;margin-left:42.6pt;margin-top:768.05pt;width:15.3pt;height:12.85pt;z-index:-27620352;mso-position-horizontal-relative:page;mso-position-vertical-relative:page" filled="f" stroked="f">
          <v:textbox inset="0,0,0,0">
            <w:txbxContent>
              <w:p w14:paraId="0692FD69" w14:textId="77777777" w:rsidR="00DE4ECC" w:rsidRDefault="00105BF9">
                <w:pPr>
                  <w:spacing w:before="15"/>
                  <w:ind w:left="60"/>
                  <w:rPr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b/>
                    <w:w w:val="9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62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0AB93A05">
        <v:shape id="_x0000_s2168" type="#_x0000_t202" style="position:absolute;margin-left:211.9pt;margin-top:768.05pt;width:171.85pt;height:12.85pt;z-index:-27619840;mso-position-horizontal-relative:page;mso-position-vertical-relative:page" filled="f" stroked="f">
          <v:textbox inset="0,0,0,0">
            <w:txbxContent>
              <w:p w14:paraId="1E249D70" w14:textId="61C50EBE" w:rsidR="00DE4ECC" w:rsidRDefault="00DE4ECC">
                <w:pPr>
                  <w:spacing w:before="15"/>
                  <w:ind w:left="20"/>
                  <w:rPr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D7AB7F" w14:textId="77777777" w:rsidR="00DE4ECC" w:rsidRDefault="00105BF9">
    <w:pPr>
      <w:pStyle w:val="BodyText"/>
      <w:spacing w:line="14" w:lineRule="auto"/>
      <w:rPr>
        <w:sz w:val="20"/>
      </w:rPr>
    </w:pPr>
    <w:r>
      <w:pict w14:anchorId="7EF38D75">
        <v:shapetype id="_x0000_t202" coordsize="21600,21600" o:spt="202" path="m,l,21600r21600,l21600,xe">
          <v:stroke joinstyle="miter"/>
          <v:path gradientshapeok="t" o:connecttype="rect"/>
        </v:shapetype>
        <v:shape id="_x0000_s2167" type="#_x0000_t202" style="position:absolute;margin-left:211.4pt;margin-top:768.05pt;width:171.85pt;height:12.85pt;z-index:-27619328;mso-position-horizontal-relative:page;mso-position-vertical-relative:page" filled="f" stroked="f">
          <v:textbox inset="0,0,0,0">
            <w:txbxContent>
              <w:p w14:paraId="2AC82EB5" w14:textId="5FD36736" w:rsidR="00DE4ECC" w:rsidRDefault="00DE4ECC">
                <w:pPr>
                  <w:spacing w:before="15"/>
                  <w:ind w:left="20"/>
                  <w:rPr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  <w:r>
      <w:pict w14:anchorId="6086B1D2">
        <v:shape id="_x0000_s2166" type="#_x0000_t202" style="position:absolute;margin-left:534.5pt;margin-top:768.05pt;width:15.3pt;height:12.85pt;z-index:-27618816;mso-position-horizontal-relative:page;mso-position-vertical-relative:page" filled="f" stroked="f">
          <v:textbox inset="0,0,0,0">
            <w:txbxContent>
              <w:p w14:paraId="18A4C435" w14:textId="77777777" w:rsidR="00DE4ECC" w:rsidRDefault="00105BF9">
                <w:pPr>
                  <w:spacing w:before="15"/>
                  <w:ind w:left="60"/>
                  <w:rPr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b/>
                    <w:w w:val="9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63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C5DF3C" w14:textId="77777777" w:rsidR="00DE4ECC" w:rsidRDefault="00105BF9">
    <w:pPr>
      <w:pStyle w:val="BodyText"/>
      <w:spacing w:line="14" w:lineRule="auto"/>
      <w:rPr>
        <w:sz w:val="20"/>
      </w:rPr>
    </w:pPr>
    <w:r>
      <w:pict w14:anchorId="35823C72">
        <v:shapetype id="_x0000_t202" coordsize="21600,21600" o:spt="202" path="m,l,21600r21600,l21600,xe">
          <v:stroke joinstyle="miter"/>
          <v:path gradientshapeok="t" o:connecttype="rect"/>
        </v:shapetype>
        <v:shape id="_x0000_s2162" type="#_x0000_t202" style="position:absolute;margin-left:42.6pt;margin-top:768.05pt;width:19.9pt;height:12.85pt;z-index:-27616768;mso-position-horizontal-relative:page;mso-position-vertical-relative:page" filled="f" stroked="f">
          <v:textbox inset="0,0,0,0">
            <w:txbxContent>
              <w:p w14:paraId="3B6F7F55" w14:textId="77777777" w:rsidR="00DE4ECC" w:rsidRDefault="00105BF9">
                <w:pPr>
                  <w:spacing w:before="15"/>
                  <w:ind w:left="60"/>
                  <w:rPr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b/>
                    <w:w w:val="9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100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6055A4C6">
        <v:shape id="_x0000_s2161" type="#_x0000_t202" style="position:absolute;margin-left:211.9pt;margin-top:768.05pt;width:171.85pt;height:12.85pt;z-index:-27616256;mso-position-horizontal-relative:page;mso-position-vertical-relative:page" filled="f" stroked="f">
          <v:textbox inset="0,0,0,0">
            <w:txbxContent>
              <w:p w14:paraId="7AB82884" w14:textId="4C2B7ACD" w:rsidR="00DE4ECC" w:rsidRDefault="00DE4ECC">
                <w:pPr>
                  <w:spacing w:before="15"/>
                  <w:ind w:left="20"/>
                  <w:rPr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B3624A" w14:textId="77777777" w:rsidR="00DE4ECC" w:rsidRDefault="00105BF9">
    <w:pPr>
      <w:pStyle w:val="BodyText"/>
      <w:spacing w:line="14" w:lineRule="auto"/>
      <w:rPr>
        <w:sz w:val="20"/>
      </w:rPr>
    </w:pPr>
    <w:r>
      <w:pict w14:anchorId="509F2515">
        <v:shapetype id="_x0000_t202" coordsize="21600,21600" o:spt="202" path="m,l,21600r21600,l21600,xe">
          <v:stroke joinstyle="miter"/>
          <v:path gradientshapeok="t" o:connecttype="rect"/>
        </v:shapetype>
        <v:shape id="_x0000_s2160" type="#_x0000_t202" style="position:absolute;margin-left:211.4pt;margin-top:768.05pt;width:171.85pt;height:12.85pt;z-index:-27615744;mso-position-horizontal-relative:page;mso-position-vertical-relative:page" filled="f" stroked="f">
          <v:textbox inset="0,0,0,0">
            <w:txbxContent>
              <w:p w14:paraId="78A044BF" w14:textId="3B12F1CD" w:rsidR="00DE4ECC" w:rsidRDefault="00DE4ECC">
                <w:pPr>
                  <w:spacing w:before="15"/>
                  <w:ind w:left="20"/>
                  <w:rPr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  <w:r>
      <w:pict w14:anchorId="045E78B7">
        <v:shape id="_x0000_s2159" type="#_x0000_t202" style="position:absolute;margin-left:534.5pt;margin-top:768.05pt;width:15.3pt;height:12.85pt;z-index:-27615232;mso-position-horizontal-relative:page;mso-position-vertical-relative:page" filled="f" stroked="f">
          <v:textbox inset="0,0,0,0">
            <w:txbxContent>
              <w:p w14:paraId="67CF1D17" w14:textId="77777777" w:rsidR="00DE4ECC" w:rsidRDefault="00105BF9">
                <w:pPr>
                  <w:spacing w:before="15"/>
                  <w:ind w:left="60"/>
                  <w:rPr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b/>
                    <w:w w:val="9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65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F6850" w14:textId="77777777" w:rsidR="00C20FD7" w:rsidRDefault="00C20FD7">
    <w:pPr>
      <w:pStyle w:val="Footer"/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AAFB64" w14:textId="77777777" w:rsidR="00DE4ECC" w:rsidRDefault="00105BF9">
    <w:pPr>
      <w:pStyle w:val="BodyText"/>
      <w:spacing w:line="14" w:lineRule="auto"/>
      <w:rPr>
        <w:sz w:val="20"/>
      </w:rPr>
    </w:pPr>
    <w:r>
      <w:pict w14:anchorId="3749AF0A">
        <v:shapetype id="_x0000_t202" coordsize="21600,21600" o:spt="202" path="m,l,21600r21600,l21600,xe">
          <v:stroke joinstyle="miter"/>
          <v:path gradientshapeok="t" o:connecttype="rect"/>
        </v:shapetype>
        <v:shape id="_x0000_s2156" type="#_x0000_t202" style="position:absolute;margin-left:42.6pt;margin-top:768.05pt;width:15.3pt;height:12.85pt;z-index:-27613696;mso-position-horizontal-relative:page;mso-position-vertical-relative:page" filled="f" stroked="f">
          <v:textbox inset="0,0,0,0">
            <w:txbxContent>
              <w:p w14:paraId="7F6DE016" w14:textId="77777777" w:rsidR="00DE4ECC" w:rsidRDefault="00105BF9">
                <w:pPr>
                  <w:spacing w:before="15"/>
                  <w:ind w:left="60"/>
                  <w:rPr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b/>
                    <w:w w:val="9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86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20CCF311">
        <v:shape id="_x0000_s2155" type="#_x0000_t202" style="position:absolute;margin-left:211.9pt;margin-top:768.05pt;width:171.85pt;height:12.85pt;z-index:-27613184;mso-position-horizontal-relative:page;mso-position-vertical-relative:page" filled="f" stroked="f">
          <v:textbox inset="0,0,0,0">
            <w:txbxContent>
              <w:p w14:paraId="25A7FA9A" w14:textId="60D30B74" w:rsidR="00DE4ECC" w:rsidRDefault="00DE4ECC">
                <w:pPr>
                  <w:spacing w:before="15"/>
                  <w:ind w:left="20"/>
                  <w:rPr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94018F" w14:textId="77777777" w:rsidR="00DE4ECC" w:rsidRDefault="00105BF9">
    <w:pPr>
      <w:pStyle w:val="BodyText"/>
      <w:spacing w:line="14" w:lineRule="auto"/>
      <w:rPr>
        <w:sz w:val="20"/>
      </w:rPr>
    </w:pPr>
    <w:r>
      <w:pict w14:anchorId="7195A43F">
        <v:shapetype id="_x0000_t202" coordsize="21600,21600" o:spt="202" path="m,l,21600r21600,l21600,xe">
          <v:stroke joinstyle="miter"/>
          <v:path gradientshapeok="t" o:connecttype="rect"/>
        </v:shapetype>
        <v:shape id="_x0000_s2158" type="#_x0000_t202" style="position:absolute;margin-left:211.4pt;margin-top:768.05pt;width:171.85pt;height:12.85pt;z-index:-27614720;mso-position-horizontal-relative:page;mso-position-vertical-relative:page" filled="f" stroked="f">
          <v:textbox inset="0,0,0,0">
            <w:txbxContent>
              <w:p w14:paraId="6B59ADC9" w14:textId="77777777" w:rsidR="00DE4ECC" w:rsidRDefault="00105BF9">
                <w:pPr>
                  <w:spacing w:before="15"/>
                  <w:ind w:left="20"/>
                  <w:rPr>
                    <w:b/>
                    <w:sz w:val="18"/>
                  </w:rPr>
                </w:pPr>
                <w:r>
                  <w:rPr>
                    <w:b/>
                    <w:w w:val="110"/>
                    <w:sz w:val="18"/>
                  </w:rPr>
                  <w:t>LOVELY</w:t>
                </w:r>
                <w:r>
                  <w:rPr>
                    <w:b/>
                    <w:spacing w:val="19"/>
                    <w:w w:val="110"/>
                    <w:sz w:val="18"/>
                  </w:rPr>
                  <w:t xml:space="preserve"> </w:t>
                </w:r>
                <w:r>
                  <w:rPr>
                    <w:b/>
                    <w:w w:val="110"/>
                    <w:sz w:val="18"/>
                  </w:rPr>
                  <w:t>PROFESSIONAL</w:t>
                </w:r>
                <w:r>
                  <w:rPr>
                    <w:b/>
                    <w:spacing w:val="22"/>
                    <w:w w:val="110"/>
                    <w:sz w:val="18"/>
                  </w:rPr>
                  <w:t xml:space="preserve"> </w:t>
                </w:r>
                <w:r>
                  <w:rPr>
                    <w:b/>
                    <w:w w:val="110"/>
                    <w:sz w:val="18"/>
                  </w:rPr>
                  <w:t>UNIVERSITY</w:t>
                </w:r>
              </w:p>
            </w:txbxContent>
          </v:textbox>
          <w10:wrap anchorx="page" anchory="page"/>
        </v:shape>
      </w:pict>
    </w:r>
    <w:r>
      <w:pict w14:anchorId="14CAF342">
        <v:shape id="_x0000_s2157" type="#_x0000_t202" style="position:absolute;margin-left:534.5pt;margin-top:768.05pt;width:15.3pt;height:12.85pt;z-index:-27614208;mso-position-horizontal-relative:page;mso-position-vertical-relative:page" filled="f" stroked="f">
          <v:textbox inset="0,0,0,0">
            <w:txbxContent>
              <w:p w14:paraId="70C65C86" w14:textId="77777777" w:rsidR="00DE4ECC" w:rsidRDefault="00105BF9">
                <w:pPr>
                  <w:spacing w:before="15"/>
                  <w:ind w:left="60"/>
                  <w:rPr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b/>
                    <w:w w:val="9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85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173D9" w14:textId="77777777" w:rsidR="00DE4ECC" w:rsidRDefault="00105BF9">
    <w:pPr>
      <w:pStyle w:val="BodyText"/>
      <w:spacing w:line="14" w:lineRule="auto"/>
      <w:rPr>
        <w:sz w:val="20"/>
      </w:rPr>
    </w:pPr>
    <w:r>
      <w:pict w14:anchorId="7943CDDB">
        <v:shapetype id="_x0000_t202" coordsize="21600,21600" o:spt="202" path="m,l,21600r21600,l21600,xe">
          <v:stroke joinstyle="miter"/>
          <v:path gradientshapeok="t" o:connecttype="rect"/>
        </v:shapetype>
        <v:shape id="_x0000_s2149" type="#_x0000_t202" style="position:absolute;margin-left:42.6pt;margin-top:768.05pt;width:15.3pt;height:12.85pt;z-index:-27610112;mso-position-horizontal-relative:page;mso-position-vertical-relative:page" filled="f" stroked="f">
          <v:textbox inset="0,0,0,0">
            <w:txbxContent>
              <w:p w14:paraId="5857D9BD" w14:textId="77777777" w:rsidR="00DE4ECC" w:rsidRDefault="00105BF9">
                <w:pPr>
                  <w:spacing w:before="15"/>
                  <w:ind w:left="60"/>
                  <w:rPr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b/>
                    <w:w w:val="9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88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393D3316">
        <v:shape id="_x0000_s2148" type="#_x0000_t202" style="position:absolute;margin-left:211.9pt;margin-top:768.05pt;width:171.85pt;height:12.85pt;z-index:-27609600;mso-position-horizontal-relative:page;mso-position-vertical-relative:page" filled="f" stroked="f">
          <v:textbox inset="0,0,0,0">
            <w:txbxContent>
              <w:p w14:paraId="34ABBE98" w14:textId="7F8295A8" w:rsidR="00DE4ECC" w:rsidRDefault="00DE4ECC">
                <w:pPr>
                  <w:spacing w:before="15"/>
                  <w:ind w:left="20"/>
                  <w:rPr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D8D447" w14:textId="77777777" w:rsidR="00DE4ECC" w:rsidRDefault="00105BF9">
    <w:pPr>
      <w:pStyle w:val="BodyText"/>
      <w:spacing w:line="14" w:lineRule="auto"/>
      <w:rPr>
        <w:sz w:val="20"/>
      </w:rPr>
    </w:pPr>
    <w:r>
      <w:pict w14:anchorId="7BDD9573">
        <v:shapetype id="_x0000_t202" coordsize="21600,21600" o:spt="202" path="m,l,21600r21600,l21600,xe">
          <v:stroke joinstyle="miter"/>
          <v:path gradientshapeok="t" o:connecttype="rect"/>
        </v:shapetype>
        <v:shape id="_x0000_s2151" type="#_x0000_t202" style="position:absolute;margin-left:211.4pt;margin-top:768.05pt;width:171.85pt;height:12.85pt;z-index:-27611136;mso-position-horizontal-relative:page;mso-position-vertical-relative:page" filled="f" stroked="f">
          <v:textbox inset="0,0,0,0">
            <w:txbxContent>
              <w:p w14:paraId="4221E781" w14:textId="1B6B5402" w:rsidR="00DE4ECC" w:rsidRDefault="00DE4ECC">
                <w:pPr>
                  <w:spacing w:before="15"/>
                  <w:ind w:left="20"/>
                  <w:rPr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  <w:r>
      <w:pict w14:anchorId="7EBB6166">
        <v:shape id="_x0000_s2150" type="#_x0000_t202" style="position:absolute;margin-left:529.9pt;margin-top:768.05pt;width:19.9pt;height:12.85pt;z-index:-27610624;mso-position-horizontal-relative:page;mso-position-vertical-relative:page" filled="f" stroked="f">
          <v:textbox inset="0,0,0,0">
            <w:txbxContent>
              <w:p w14:paraId="0C5CA2F8" w14:textId="77777777" w:rsidR="00DE4ECC" w:rsidRDefault="00105BF9">
                <w:pPr>
                  <w:spacing w:before="15"/>
                  <w:ind w:left="60"/>
                  <w:rPr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b/>
                    <w:w w:val="9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101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4AB4A" w14:textId="77777777" w:rsidR="00DE4ECC" w:rsidRDefault="00105BF9">
    <w:pPr>
      <w:pStyle w:val="BodyText"/>
      <w:spacing w:line="14" w:lineRule="auto"/>
      <w:rPr>
        <w:sz w:val="20"/>
      </w:rPr>
    </w:pPr>
    <w:r>
      <w:pict w14:anchorId="7594735F">
        <v:shapetype id="_x0000_t202" coordsize="21600,21600" o:spt="202" path="m,l,21600r21600,l21600,xe">
          <v:stroke joinstyle="miter"/>
          <v:path gradientshapeok="t" o:connecttype="rect"/>
        </v:shapetype>
        <v:shape id="_x0000_s2145" type="#_x0000_t202" style="position:absolute;margin-left:42.6pt;margin-top:768.05pt;width:19.9pt;height:12.85pt;z-index:-27608064;mso-position-horizontal-relative:page;mso-position-vertical-relative:page" filled="f" stroked="f">
          <v:textbox inset="0,0,0,0">
            <w:txbxContent>
              <w:p w14:paraId="6EB75EC0" w14:textId="77777777" w:rsidR="00DE4ECC" w:rsidRDefault="00105BF9">
                <w:pPr>
                  <w:spacing w:before="15"/>
                  <w:ind w:left="60"/>
                  <w:rPr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b/>
                    <w:w w:val="9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118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5B1B0450">
        <v:shape id="_x0000_s2144" type="#_x0000_t202" style="position:absolute;margin-left:211.9pt;margin-top:768.05pt;width:171.85pt;height:12.85pt;z-index:-27607552;mso-position-horizontal-relative:page;mso-position-vertical-relative:page" filled="f" stroked="f">
          <v:textbox inset="0,0,0,0">
            <w:txbxContent>
              <w:p w14:paraId="19B926E5" w14:textId="53CB1E4D" w:rsidR="00DE4ECC" w:rsidRDefault="00DE4ECC">
                <w:pPr>
                  <w:spacing w:before="15"/>
                  <w:ind w:left="20"/>
                  <w:rPr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3D4120" w14:textId="77777777" w:rsidR="00DE4ECC" w:rsidRDefault="00105BF9">
    <w:pPr>
      <w:pStyle w:val="BodyText"/>
      <w:spacing w:line="14" w:lineRule="auto"/>
      <w:rPr>
        <w:sz w:val="20"/>
      </w:rPr>
    </w:pPr>
    <w:r>
      <w:pict w14:anchorId="36815432">
        <v:shapetype id="_x0000_t202" coordsize="21600,21600" o:spt="202" path="m,l,21600r21600,l21600,xe">
          <v:stroke joinstyle="miter"/>
          <v:path gradientshapeok="t" o:connecttype="rect"/>
        </v:shapetype>
        <v:shape id="_x0000_s2147" type="#_x0000_t202" style="position:absolute;margin-left:211.4pt;margin-top:768.05pt;width:171.85pt;height:12.85pt;z-index:-27609088;mso-position-horizontal-relative:page;mso-position-vertical-relative:page" filled="f" stroked="f">
          <v:textbox inset="0,0,0,0">
            <w:txbxContent>
              <w:p w14:paraId="29FED0DF" w14:textId="4FB4526E" w:rsidR="00DE4ECC" w:rsidRDefault="00DE4ECC">
                <w:pPr>
                  <w:spacing w:before="15"/>
                  <w:ind w:left="20"/>
                  <w:rPr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  <w:r>
      <w:pict w14:anchorId="1A87C18E">
        <v:shape id="_x0000_s2146" type="#_x0000_t202" style="position:absolute;margin-left:529.9pt;margin-top:768.05pt;width:19.9pt;height:12.85pt;z-index:-27608576;mso-position-horizontal-relative:page;mso-position-vertical-relative:page" filled="f" stroked="f">
          <v:textbox inset="0,0,0,0">
            <w:txbxContent>
              <w:p w14:paraId="1FA77889" w14:textId="77777777" w:rsidR="00DE4ECC" w:rsidRDefault="00105BF9">
                <w:pPr>
                  <w:spacing w:before="15"/>
                  <w:ind w:left="60"/>
                  <w:rPr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b/>
                    <w:w w:val="9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0CD461" w14:textId="77777777" w:rsidR="00DE4ECC" w:rsidRDefault="00105BF9">
    <w:pPr>
      <w:pStyle w:val="BodyText"/>
      <w:spacing w:line="14" w:lineRule="auto"/>
      <w:rPr>
        <w:sz w:val="20"/>
      </w:rPr>
    </w:pPr>
    <w:r>
      <w:pict w14:anchorId="679A5942">
        <v:shapetype id="_x0000_t202" coordsize="21600,21600" o:spt="202" path="m,l,21600r21600,l21600,xe">
          <v:stroke joinstyle="miter"/>
          <v:path gradientshapeok="t" o:connecttype="rect"/>
        </v:shapetype>
        <v:shape id="_x0000_s2138" type="#_x0000_t202" style="position:absolute;margin-left:42.6pt;margin-top:768.05pt;width:19.9pt;height:12.85pt;z-index:-27604480;mso-position-horizontal-relative:page;mso-position-vertical-relative:page" filled="f" stroked="f">
          <v:textbox inset="0,0,0,0">
            <w:txbxContent>
              <w:p w14:paraId="692F3189" w14:textId="77777777" w:rsidR="00DE4ECC" w:rsidRDefault="00105BF9">
                <w:pPr>
                  <w:spacing w:before="15"/>
                  <w:ind w:left="60"/>
                  <w:rPr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b/>
                    <w:w w:val="9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120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275F1BF5">
        <v:shape id="_x0000_s2137" type="#_x0000_t202" style="position:absolute;margin-left:211.9pt;margin-top:768.05pt;width:171.85pt;height:12.85pt;z-index:-27603968;mso-position-horizontal-relative:page;mso-position-vertical-relative:page" filled="f" stroked="f">
          <v:textbox inset="0,0,0,0">
            <w:txbxContent>
              <w:p w14:paraId="6AAABCE3" w14:textId="343D9805" w:rsidR="00DE4ECC" w:rsidRDefault="00DE4ECC">
                <w:pPr>
                  <w:spacing w:before="15"/>
                  <w:ind w:left="20"/>
                  <w:rPr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2DCA5" w14:textId="77777777" w:rsidR="00DE4ECC" w:rsidRDefault="00105BF9">
    <w:pPr>
      <w:pStyle w:val="BodyText"/>
      <w:spacing w:line="14" w:lineRule="auto"/>
      <w:rPr>
        <w:sz w:val="20"/>
      </w:rPr>
    </w:pPr>
    <w:r>
      <w:pict w14:anchorId="06C05DD3">
        <v:shapetype id="_x0000_t202" coordsize="21600,21600" o:spt="202" path="m,l,21600r21600,l21600,xe">
          <v:stroke joinstyle="miter"/>
          <v:path gradientshapeok="t" o:connecttype="rect"/>
        </v:shapetype>
        <v:shape id="_x0000_s2140" type="#_x0000_t202" style="position:absolute;margin-left:211.4pt;margin-top:768.05pt;width:171.85pt;height:12.85pt;z-index:-27605504;mso-position-horizontal-relative:page;mso-position-vertical-relative:page" filled="f" stroked="f">
          <v:textbox inset="0,0,0,0">
            <w:txbxContent>
              <w:p w14:paraId="03B50115" w14:textId="32564FBB" w:rsidR="00DE4ECC" w:rsidRDefault="00DE4ECC">
                <w:pPr>
                  <w:spacing w:before="15"/>
                  <w:ind w:left="20"/>
                  <w:rPr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  <w:r>
      <w:pict w14:anchorId="1CDC16A3">
        <v:shape id="_x0000_s2139" type="#_x0000_t202" style="position:absolute;margin-left:529.9pt;margin-top:768.05pt;width:19.9pt;height:12.85pt;z-index:-27604992;mso-position-horizontal-relative:page;mso-position-vertical-relative:page" filled="f" stroked="f">
          <v:textbox inset="0,0,0,0">
            <w:txbxContent>
              <w:p w14:paraId="14BDF1A8" w14:textId="77777777" w:rsidR="00DE4ECC" w:rsidRDefault="00105BF9">
                <w:pPr>
                  <w:spacing w:before="15"/>
                  <w:ind w:left="60"/>
                  <w:rPr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b/>
                    <w:w w:val="9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3D51E2" w14:textId="77777777" w:rsidR="00DE4ECC" w:rsidRDefault="00105BF9">
    <w:pPr>
      <w:pStyle w:val="BodyText"/>
      <w:spacing w:line="14" w:lineRule="auto"/>
      <w:rPr>
        <w:sz w:val="20"/>
      </w:rPr>
    </w:pPr>
    <w:r>
      <w:pict w14:anchorId="425D1A6B">
        <v:shapetype id="_x0000_t202" coordsize="21600,21600" o:spt="202" path="m,l,21600r21600,l21600,xe">
          <v:stroke joinstyle="miter"/>
          <v:path gradientshapeok="t" o:connecttype="rect"/>
        </v:shapetype>
        <v:shape id="_x0000_s2134" type="#_x0000_t202" style="position:absolute;margin-left:42.6pt;margin-top:768.05pt;width:19.9pt;height:12.85pt;z-index:-27602432;mso-position-horizontal-relative:page;mso-position-vertical-relative:page" filled="f" stroked="f">
          <v:textbox inset="0,0,0,0">
            <w:txbxContent>
              <w:p w14:paraId="30651A5E" w14:textId="77777777" w:rsidR="00DE4ECC" w:rsidRDefault="00105BF9">
                <w:pPr>
                  <w:spacing w:before="15"/>
                  <w:ind w:left="60"/>
                  <w:rPr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b/>
                    <w:w w:val="9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132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08CB6559">
        <v:shape id="_x0000_s2133" type="#_x0000_t202" style="position:absolute;margin-left:211.9pt;margin-top:768.05pt;width:171.85pt;height:12.85pt;z-index:-27601920;mso-position-horizontal-relative:page;mso-position-vertical-relative:page" filled="f" stroked="f">
          <v:textbox inset="0,0,0,0">
            <w:txbxContent>
              <w:p w14:paraId="7A6E1695" w14:textId="5683ECAE" w:rsidR="00DE4ECC" w:rsidRDefault="00DE4ECC">
                <w:pPr>
                  <w:spacing w:before="15"/>
                  <w:ind w:left="20"/>
                  <w:rPr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54571" w14:textId="77777777" w:rsidR="00DE4ECC" w:rsidRDefault="00105BF9">
    <w:pPr>
      <w:pStyle w:val="BodyText"/>
      <w:spacing w:line="14" w:lineRule="auto"/>
      <w:rPr>
        <w:sz w:val="20"/>
      </w:rPr>
    </w:pPr>
    <w:r>
      <w:pict w14:anchorId="7DFBBF13">
        <v:shapetype id="_x0000_t202" coordsize="21600,21600" o:spt="202" path="m,l,21600r21600,l21600,xe">
          <v:stroke joinstyle="miter"/>
          <v:path gradientshapeok="t" o:connecttype="rect"/>
        </v:shapetype>
        <v:shape id="_x0000_s2136" type="#_x0000_t202" style="position:absolute;margin-left:211.4pt;margin-top:768.05pt;width:171.85pt;height:12.85pt;z-index:-27603456;mso-position-horizontal-relative:page;mso-position-vertical-relative:page" filled="f" stroked="f">
          <v:textbox inset="0,0,0,0">
            <w:txbxContent>
              <w:p w14:paraId="061148C8" w14:textId="39FDBE8D" w:rsidR="00DE4ECC" w:rsidRDefault="00DE4ECC">
                <w:pPr>
                  <w:spacing w:before="15"/>
                  <w:ind w:left="20"/>
                  <w:rPr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  <w:r>
      <w:pict w14:anchorId="3DDE4180">
        <v:shape id="_x0000_s2135" type="#_x0000_t202" style="position:absolute;margin-left:529.9pt;margin-top:768.05pt;width:19.9pt;height:12.85pt;z-index:-27602944;mso-position-horizontal-relative:page;mso-position-vertical-relative:page" filled="f" stroked="f">
          <v:textbox inset="0,0,0,0">
            <w:txbxContent>
              <w:p w14:paraId="0B9D7BFE" w14:textId="77777777" w:rsidR="00DE4ECC" w:rsidRDefault="00105BF9">
                <w:pPr>
                  <w:spacing w:before="15"/>
                  <w:ind w:left="60"/>
                  <w:rPr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b/>
                    <w:w w:val="9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131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72BF9" w14:textId="77777777" w:rsidR="00C20FD7" w:rsidRDefault="00C20FD7">
    <w:pPr>
      <w:pStyle w:val="Footer"/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96BB8B" w14:textId="77777777" w:rsidR="00DE4ECC" w:rsidRDefault="00105BF9">
    <w:pPr>
      <w:pStyle w:val="BodyText"/>
      <w:spacing w:line="14" w:lineRule="auto"/>
      <w:rPr>
        <w:sz w:val="20"/>
      </w:rPr>
    </w:pPr>
    <w:r>
      <w:pict w14:anchorId="065B2084">
        <v:shapetype id="_x0000_t202" coordsize="21600,21600" o:spt="202" path="m,l,21600r21600,l21600,xe">
          <v:stroke joinstyle="miter"/>
          <v:path gradientshapeok="t" o:connecttype="rect"/>
        </v:shapetype>
        <v:shape id="_x0000_s2127" type="#_x0000_t202" style="position:absolute;margin-left:42.6pt;margin-top:768.05pt;width:19.9pt;height:12.85pt;z-index:-27598848;mso-position-horizontal-relative:page;mso-position-vertical-relative:page" filled="f" stroked="f">
          <v:textbox inset="0,0,0,0">
            <w:txbxContent>
              <w:p w14:paraId="6CCED508" w14:textId="77777777" w:rsidR="00DE4ECC" w:rsidRDefault="00105BF9">
                <w:pPr>
                  <w:spacing w:before="15"/>
                  <w:ind w:left="60"/>
                  <w:rPr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b/>
                    <w:w w:val="9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134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70FB16A1">
        <v:shape id="_x0000_s2126" type="#_x0000_t202" style="position:absolute;margin-left:211.9pt;margin-top:768.05pt;width:171.85pt;height:12.85pt;z-index:-27598336;mso-position-horizontal-relative:page;mso-position-vertical-relative:page" filled="f" stroked="f">
          <v:textbox inset="0,0,0,0">
            <w:txbxContent>
              <w:p w14:paraId="126FC19A" w14:textId="2861B02D" w:rsidR="00DE4ECC" w:rsidRDefault="00DE4ECC">
                <w:pPr>
                  <w:spacing w:before="15"/>
                  <w:ind w:left="20"/>
                  <w:rPr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B08305" w14:textId="77777777" w:rsidR="00DE4ECC" w:rsidRDefault="00105BF9">
    <w:pPr>
      <w:pStyle w:val="BodyText"/>
      <w:spacing w:line="14" w:lineRule="auto"/>
      <w:rPr>
        <w:sz w:val="20"/>
      </w:rPr>
    </w:pPr>
    <w:r>
      <w:pict w14:anchorId="6BA024E8">
        <v:shapetype id="_x0000_t202" coordsize="21600,21600" o:spt="202" path="m,l,21600r21600,l21600,xe">
          <v:stroke joinstyle="miter"/>
          <v:path gradientshapeok="t" o:connecttype="rect"/>
        </v:shapetype>
        <v:shape id="_x0000_s2129" type="#_x0000_t202" style="position:absolute;margin-left:211.4pt;margin-top:768.05pt;width:171.85pt;height:12.85pt;z-index:-27599872;mso-position-horizontal-relative:page;mso-position-vertical-relative:page" filled="f" stroked="f">
          <v:textbox inset="0,0,0,0">
            <w:txbxContent>
              <w:p w14:paraId="31F2BB93" w14:textId="1E1BB7AA" w:rsidR="00DE4ECC" w:rsidRDefault="00DE4ECC">
                <w:pPr>
                  <w:spacing w:before="15"/>
                  <w:ind w:left="20"/>
                  <w:rPr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  <w:r>
      <w:pict w14:anchorId="79B4D363">
        <v:shape id="_x0000_s2128" type="#_x0000_t202" style="position:absolute;margin-left:529.9pt;margin-top:768.05pt;width:19.9pt;height:12.85pt;z-index:-27599360;mso-position-horizontal-relative:page;mso-position-vertical-relative:page" filled="f" stroked="f">
          <v:textbox inset="0,0,0,0">
            <w:txbxContent>
              <w:p w14:paraId="10D219FB" w14:textId="77777777" w:rsidR="00DE4ECC" w:rsidRDefault="00105BF9">
                <w:pPr>
                  <w:spacing w:before="15"/>
                  <w:ind w:left="60"/>
                  <w:rPr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b/>
                    <w:w w:val="9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133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C21A88" w14:textId="77777777" w:rsidR="00DE4ECC" w:rsidRDefault="00105BF9">
    <w:pPr>
      <w:pStyle w:val="BodyText"/>
      <w:spacing w:line="14" w:lineRule="auto"/>
      <w:rPr>
        <w:sz w:val="20"/>
      </w:rPr>
    </w:pPr>
    <w:r>
      <w:pict w14:anchorId="291E6797">
        <v:shapetype id="_x0000_t202" coordsize="21600,21600" o:spt="202" path="m,l,21600r21600,l21600,xe">
          <v:stroke joinstyle="miter"/>
          <v:path gradientshapeok="t" o:connecttype="rect"/>
        </v:shapetype>
        <v:shape id="_x0000_s2125" type="#_x0000_t202" style="position:absolute;margin-left:42.6pt;margin-top:768.05pt;width:19.9pt;height:12.85pt;z-index:-27597824;mso-position-horizontal-relative:page;mso-position-vertical-relative:page" filled="f" stroked="f">
          <v:textbox inset="0,0,0,0">
            <w:txbxContent>
              <w:p w14:paraId="4157AF9B" w14:textId="77777777" w:rsidR="00DE4ECC" w:rsidRDefault="00105BF9">
                <w:pPr>
                  <w:spacing w:before="15"/>
                  <w:ind w:left="60"/>
                  <w:rPr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b/>
                    <w:w w:val="9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148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0E78D19E">
        <v:shape id="_x0000_s2124" type="#_x0000_t202" style="position:absolute;margin-left:211.9pt;margin-top:768.05pt;width:171.85pt;height:12.85pt;z-index:-27597312;mso-position-horizontal-relative:page;mso-position-vertical-relative:page" filled="f" stroked="f">
          <v:textbox inset="0,0,0,0">
            <w:txbxContent>
              <w:p w14:paraId="6ACCEA05" w14:textId="1103B2AD" w:rsidR="00DE4ECC" w:rsidRDefault="00DE4ECC">
                <w:pPr>
                  <w:spacing w:before="15"/>
                  <w:ind w:left="20"/>
                  <w:rPr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7AA775" w14:textId="77777777" w:rsidR="00DE4ECC" w:rsidRDefault="00105BF9">
    <w:pPr>
      <w:pStyle w:val="BodyText"/>
      <w:spacing w:line="14" w:lineRule="auto"/>
      <w:rPr>
        <w:sz w:val="20"/>
      </w:rPr>
    </w:pPr>
    <w:r>
      <w:pict w14:anchorId="4C0E51FF">
        <v:shapetype id="_x0000_t202" coordsize="21600,21600" o:spt="202" path="m,l,21600r21600,l21600,xe">
          <v:stroke joinstyle="miter"/>
          <v:path gradientshapeok="t" o:connecttype="rect"/>
        </v:shapetype>
        <v:shape id="_x0000_s2123" type="#_x0000_t202" style="position:absolute;margin-left:211.4pt;margin-top:768.05pt;width:171.85pt;height:12.85pt;z-index:-27596800;mso-position-horizontal-relative:page;mso-position-vertical-relative:page" filled="f" stroked="f">
          <v:textbox inset="0,0,0,0">
            <w:txbxContent>
              <w:p w14:paraId="32717427" w14:textId="55EA4CA5" w:rsidR="00DE4ECC" w:rsidRDefault="00DE4ECC">
                <w:pPr>
                  <w:spacing w:before="15"/>
                  <w:ind w:left="20"/>
                  <w:rPr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  <w:r>
      <w:pict w14:anchorId="5C6C74EF">
        <v:shape id="_x0000_s2122" type="#_x0000_t202" style="position:absolute;margin-left:529.9pt;margin-top:768.05pt;width:19.9pt;height:12.85pt;z-index:-27596288;mso-position-horizontal-relative:page;mso-position-vertical-relative:page" filled="f" stroked="f">
          <v:textbox inset="0,0,0,0">
            <w:txbxContent>
              <w:p w14:paraId="220CF01D" w14:textId="77777777" w:rsidR="00DE4ECC" w:rsidRDefault="00105BF9">
                <w:pPr>
                  <w:spacing w:before="15"/>
                  <w:ind w:left="60"/>
                  <w:rPr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b/>
                    <w:w w:val="9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149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86F64" w14:textId="77777777" w:rsidR="00DE4ECC" w:rsidRDefault="00105BF9">
    <w:pPr>
      <w:pStyle w:val="BodyText"/>
      <w:spacing w:line="14" w:lineRule="auto"/>
      <w:rPr>
        <w:sz w:val="20"/>
      </w:rPr>
    </w:pPr>
    <w:r>
      <w:pict w14:anchorId="2402ED3C">
        <v:shapetype id="_x0000_t202" coordsize="21600,21600" o:spt="202" path="m,l,21600r21600,l21600,xe">
          <v:stroke joinstyle="miter"/>
          <v:path gradientshapeok="t" o:connecttype="rect"/>
        </v:shapetype>
        <v:shape id="_x0000_s2118" type="#_x0000_t202" style="position:absolute;margin-left:42.6pt;margin-top:768.05pt;width:19.9pt;height:12.85pt;z-index:-27594240;mso-position-horizontal-relative:page;mso-position-vertical-relative:page" filled="f" stroked="f">
          <v:textbox inset="0,0,0,0">
            <w:txbxContent>
              <w:p w14:paraId="4C728544" w14:textId="77777777" w:rsidR="00DE4ECC" w:rsidRDefault="00105BF9">
                <w:pPr>
                  <w:spacing w:before="15"/>
                  <w:ind w:left="60"/>
                  <w:rPr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b/>
                    <w:w w:val="9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150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1F53EB9E">
        <v:shape id="_x0000_s2117" type="#_x0000_t202" style="position:absolute;margin-left:211.9pt;margin-top:768.05pt;width:171.85pt;height:12.85pt;z-index:-27593728;mso-position-horizontal-relative:page;mso-position-vertical-relative:page" filled="f" stroked="f">
          <v:textbox inset="0,0,0,0">
            <w:txbxContent>
              <w:p w14:paraId="29BBE4D1" w14:textId="188B3FD1" w:rsidR="00DE4ECC" w:rsidRDefault="00DE4ECC">
                <w:pPr>
                  <w:spacing w:before="15"/>
                  <w:ind w:left="20"/>
                  <w:rPr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0791C" w14:textId="77777777" w:rsidR="00DE4ECC" w:rsidRDefault="00105BF9">
    <w:pPr>
      <w:pStyle w:val="BodyText"/>
      <w:spacing w:line="14" w:lineRule="auto"/>
      <w:rPr>
        <w:sz w:val="20"/>
      </w:rPr>
    </w:pPr>
    <w:r>
      <w:pict w14:anchorId="7182D78C">
        <v:shapetype id="_x0000_t202" coordsize="21600,21600" o:spt="202" path="m,l,21600r21600,l21600,xe">
          <v:stroke joinstyle="miter"/>
          <v:path gradientshapeok="t" o:connecttype="rect"/>
        </v:shapetype>
        <v:shape id="_x0000_s2116" type="#_x0000_t202" style="position:absolute;margin-left:211.4pt;margin-top:768.05pt;width:171.85pt;height:12.85pt;z-index:-27593216;mso-position-horizontal-relative:page;mso-position-vertical-relative:page" filled="f" stroked="f">
          <v:textbox inset="0,0,0,0">
            <w:txbxContent>
              <w:p w14:paraId="205DB4C8" w14:textId="311C01A7" w:rsidR="00DE4ECC" w:rsidRDefault="00DE4ECC">
                <w:pPr>
                  <w:spacing w:before="15"/>
                  <w:ind w:left="20"/>
                  <w:rPr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  <w:r>
      <w:pict w14:anchorId="43941D2E">
        <v:shape id="_x0000_s2115" type="#_x0000_t202" style="position:absolute;margin-left:529.9pt;margin-top:768.05pt;width:19.9pt;height:12.85pt;z-index:-27592704;mso-position-horizontal-relative:page;mso-position-vertical-relative:page" filled="f" stroked="f">
          <v:textbox inset="0,0,0,0">
            <w:txbxContent>
              <w:p w14:paraId="36D22903" w14:textId="77777777" w:rsidR="00DE4ECC" w:rsidRDefault="00105BF9">
                <w:pPr>
                  <w:spacing w:before="15"/>
                  <w:ind w:left="60"/>
                  <w:rPr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b/>
                    <w:w w:val="9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151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7ABF9" w14:textId="77777777" w:rsidR="00DE4ECC" w:rsidRDefault="00105BF9">
    <w:pPr>
      <w:pStyle w:val="BodyText"/>
      <w:spacing w:line="14" w:lineRule="auto"/>
      <w:rPr>
        <w:sz w:val="20"/>
      </w:rPr>
    </w:pPr>
    <w:r>
      <w:pict w14:anchorId="2430495A">
        <v:shapetype id="_x0000_t202" coordsize="21600,21600" o:spt="202" path="m,l,21600r21600,l21600,xe">
          <v:stroke joinstyle="miter"/>
          <v:path gradientshapeok="t" o:connecttype="rect"/>
        </v:shapetype>
        <v:shape id="_x0000_s2112" type="#_x0000_t202" style="position:absolute;margin-left:42.6pt;margin-top:768.05pt;width:19.9pt;height:12.85pt;z-index:-27591168;mso-position-horizontal-relative:page;mso-position-vertical-relative:page" filled="f" stroked="f">
          <v:textbox inset="0,0,0,0">
            <w:txbxContent>
              <w:p w14:paraId="6192000D" w14:textId="77777777" w:rsidR="00DE4ECC" w:rsidRDefault="00105BF9">
                <w:pPr>
                  <w:spacing w:before="15"/>
                  <w:ind w:left="60"/>
                  <w:rPr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b/>
                    <w:w w:val="9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176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6B7ABACA">
        <v:shape id="_x0000_s2111" type="#_x0000_t202" style="position:absolute;margin-left:211.9pt;margin-top:768.05pt;width:171.85pt;height:12.85pt;z-index:-27590656;mso-position-horizontal-relative:page;mso-position-vertical-relative:page" filled="f" stroked="f">
          <v:textbox inset="0,0,0,0">
            <w:txbxContent>
              <w:p w14:paraId="07D11D76" w14:textId="47B0E1D2" w:rsidR="00DE4ECC" w:rsidRDefault="00DE4ECC">
                <w:pPr>
                  <w:spacing w:before="15"/>
                  <w:ind w:left="20"/>
                  <w:rPr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A00302" w14:textId="77777777" w:rsidR="00DE4ECC" w:rsidRDefault="00105BF9">
    <w:pPr>
      <w:pStyle w:val="BodyText"/>
      <w:spacing w:line="14" w:lineRule="auto"/>
      <w:rPr>
        <w:sz w:val="20"/>
      </w:rPr>
    </w:pPr>
    <w:r>
      <w:pict w14:anchorId="5E5CC0F5">
        <v:shapetype id="_x0000_t202" coordsize="21600,21600" o:spt="202" path="m,l,21600r21600,l21600,xe">
          <v:stroke joinstyle="miter"/>
          <v:path gradientshapeok="t" o:connecttype="rect"/>
        </v:shapetype>
        <v:shape id="_x0000_s2114" type="#_x0000_t202" style="position:absolute;margin-left:211.4pt;margin-top:768.05pt;width:171.85pt;height:12.85pt;z-index:-27592192;mso-position-horizontal-relative:page;mso-position-vertical-relative:page" filled="f" stroked="f">
          <v:textbox inset="0,0,0,0">
            <w:txbxContent>
              <w:p w14:paraId="2E69D91D" w14:textId="3DE650A7" w:rsidR="00DE4ECC" w:rsidRDefault="00DE4ECC">
                <w:pPr>
                  <w:spacing w:before="15"/>
                  <w:ind w:left="20"/>
                  <w:rPr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  <w:r>
      <w:pict w14:anchorId="27634E4C">
        <v:shape id="_x0000_s2113" type="#_x0000_t202" style="position:absolute;margin-left:529.9pt;margin-top:768.05pt;width:19.9pt;height:12.85pt;z-index:-27591680;mso-position-horizontal-relative:page;mso-position-vertical-relative:page" filled="f" stroked="f">
          <v:textbox inset="0,0,0,0">
            <w:txbxContent>
              <w:p w14:paraId="7A2DEA05" w14:textId="77777777" w:rsidR="00DE4ECC" w:rsidRDefault="00105BF9">
                <w:pPr>
                  <w:spacing w:before="15"/>
                  <w:ind w:left="60"/>
                  <w:rPr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b/>
                    <w:w w:val="9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175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B9CF22" w14:textId="77777777" w:rsidR="00DE4ECC" w:rsidRDefault="00105BF9">
    <w:pPr>
      <w:pStyle w:val="BodyText"/>
      <w:spacing w:line="14" w:lineRule="auto"/>
      <w:rPr>
        <w:sz w:val="20"/>
      </w:rPr>
    </w:pPr>
    <w:r>
      <w:pict w14:anchorId="23939CA6">
        <v:shapetype id="_x0000_t202" coordsize="21600,21600" o:spt="202" path="m,l,21600r21600,l21600,xe">
          <v:stroke joinstyle="miter"/>
          <v:path gradientshapeok="t" o:connecttype="rect"/>
        </v:shapetype>
        <v:shape id="_x0000_s2105" type="#_x0000_t202" style="position:absolute;margin-left:42.6pt;margin-top:768.05pt;width:19.9pt;height:12.85pt;z-index:-27587584;mso-position-horizontal-relative:page;mso-position-vertical-relative:page" filled="f" stroked="f">
          <v:textbox inset="0,0,0,0">
            <w:txbxContent>
              <w:p w14:paraId="3B5DFC60" w14:textId="77777777" w:rsidR="00DE4ECC" w:rsidRDefault="00105BF9">
                <w:pPr>
                  <w:spacing w:before="15"/>
                  <w:ind w:left="60"/>
                  <w:rPr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b/>
                    <w:w w:val="9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178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70ED49E5">
        <v:shape id="_x0000_s2104" type="#_x0000_t202" style="position:absolute;margin-left:211.9pt;margin-top:768.05pt;width:171.85pt;height:12.85pt;z-index:-27587072;mso-position-horizontal-relative:page;mso-position-vertical-relative:page" filled="f" stroked="f">
          <v:textbox inset="0,0,0,0">
            <w:txbxContent>
              <w:p w14:paraId="7F312FAA" w14:textId="4E664A60" w:rsidR="00DE4ECC" w:rsidRDefault="00DE4ECC">
                <w:pPr>
                  <w:spacing w:before="15"/>
                  <w:ind w:left="20"/>
                  <w:rPr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148CDA" w14:textId="77777777" w:rsidR="00DE4ECC" w:rsidRDefault="00105BF9">
    <w:pPr>
      <w:pStyle w:val="BodyText"/>
      <w:spacing w:line="14" w:lineRule="auto"/>
      <w:rPr>
        <w:sz w:val="20"/>
      </w:rPr>
    </w:pPr>
    <w:r>
      <w:pict w14:anchorId="5A38BBDE">
        <v:shapetype id="_x0000_t202" coordsize="21600,21600" o:spt="202" path="m,l,21600r21600,l21600,xe">
          <v:stroke joinstyle="miter"/>
          <v:path gradientshapeok="t" o:connecttype="rect"/>
        </v:shapetype>
        <v:shape id="_x0000_s2107" type="#_x0000_t202" style="position:absolute;margin-left:211.4pt;margin-top:768.05pt;width:171.85pt;height:12.85pt;z-index:-27588608;mso-position-horizontal-relative:page;mso-position-vertical-relative:page" filled="f" stroked="f">
          <v:textbox inset="0,0,0,0">
            <w:txbxContent>
              <w:p w14:paraId="4E90198C" w14:textId="67D4163F" w:rsidR="00DE4ECC" w:rsidRDefault="00DE4ECC">
                <w:pPr>
                  <w:spacing w:before="15"/>
                  <w:ind w:left="20"/>
                  <w:rPr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  <w:r>
      <w:pict w14:anchorId="4D8C2038">
        <v:shape id="_x0000_s2106" type="#_x0000_t202" style="position:absolute;margin-left:529.9pt;margin-top:768.05pt;width:19.9pt;height:12.85pt;z-index:-27588096;mso-position-horizontal-relative:page;mso-position-vertical-relative:page" filled="f" stroked="f">
          <v:textbox inset="0,0,0,0">
            <w:txbxContent>
              <w:p w14:paraId="3331F8D5" w14:textId="77777777" w:rsidR="00DE4ECC" w:rsidRDefault="00105BF9">
                <w:pPr>
                  <w:spacing w:before="15"/>
                  <w:ind w:left="60"/>
                  <w:rPr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b/>
                    <w:w w:val="9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177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9BAE3D" w14:textId="77777777" w:rsidR="00DE4ECC" w:rsidRDefault="00105BF9">
    <w:pPr>
      <w:pStyle w:val="BodyText"/>
      <w:spacing w:line="14" w:lineRule="auto"/>
      <w:rPr>
        <w:sz w:val="20"/>
      </w:rPr>
    </w:pPr>
    <w:r>
      <w:pict w14:anchorId="73D4EDAC">
        <v:shapetype id="_x0000_t202" coordsize="21600,21600" o:spt="202" path="m,l,21600r21600,l21600,xe">
          <v:stroke joinstyle="miter"/>
          <v:path gradientshapeok="t" o:connecttype="rect"/>
        </v:shapetype>
        <v:shape id="_x0000_s2200" type="#_x0000_t202" style="position:absolute;margin-left:42.6pt;margin-top:768.05pt;width:15.3pt;height:12.85pt;z-index:-27636224;mso-position-horizontal-relative:page;mso-position-vertical-relative:page" filled="f" stroked="f">
          <v:textbox inset="0,0,0,0">
            <w:txbxContent>
              <w:p w14:paraId="6C70E9B6" w14:textId="77777777" w:rsidR="00DE4ECC" w:rsidRDefault="00105BF9">
                <w:pPr>
                  <w:spacing w:before="15"/>
                  <w:ind w:left="60"/>
                  <w:rPr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b/>
                    <w:w w:val="9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4AAEC649">
        <v:shape id="_x0000_s2199" type="#_x0000_t202" style="position:absolute;margin-left:211.9pt;margin-top:768.05pt;width:171.85pt;height:12.85pt;z-index:-27635712;mso-position-horizontal-relative:page;mso-position-vertical-relative:page" filled="f" stroked="f">
          <v:textbox inset="0,0,0,0">
            <w:txbxContent>
              <w:p w14:paraId="47130545" w14:textId="51F551D2" w:rsidR="00DE4ECC" w:rsidRDefault="00DE4ECC">
                <w:pPr>
                  <w:spacing w:before="15"/>
                  <w:ind w:left="20"/>
                  <w:rPr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06C3D5" w14:textId="77777777" w:rsidR="00DE4ECC" w:rsidRDefault="00105BF9">
    <w:pPr>
      <w:pStyle w:val="BodyText"/>
      <w:spacing w:line="14" w:lineRule="auto"/>
      <w:rPr>
        <w:sz w:val="20"/>
      </w:rPr>
    </w:pPr>
    <w:r>
      <w:pict w14:anchorId="13BCE5C1">
        <v:shapetype id="_x0000_t202" coordsize="21600,21600" o:spt="202" path="m,l,21600r21600,l21600,xe">
          <v:stroke joinstyle="miter"/>
          <v:path gradientshapeok="t" o:connecttype="rect"/>
        </v:shapetype>
        <v:shape id="_x0000_s2103" type="#_x0000_t202" style="position:absolute;margin-left:42.6pt;margin-top:768.05pt;width:19.9pt;height:12.85pt;z-index:-27586560;mso-position-horizontal-relative:page;mso-position-vertical-relative:page" filled="f" stroked="f">
          <v:textbox inset="0,0,0,0">
            <w:txbxContent>
              <w:p w14:paraId="69678E16" w14:textId="77777777" w:rsidR="00DE4ECC" w:rsidRDefault="00105BF9">
                <w:pPr>
                  <w:spacing w:before="15"/>
                  <w:ind w:left="60"/>
                  <w:rPr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b/>
                    <w:w w:val="9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196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50C6D5AF">
        <v:shape id="_x0000_s2102" type="#_x0000_t202" style="position:absolute;margin-left:211.9pt;margin-top:768.05pt;width:171.85pt;height:12.85pt;z-index:-27586048;mso-position-horizontal-relative:page;mso-position-vertical-relative:page" filled="f" stroked="f">
          <v:textbox inset="0,0,0,0">
            <w:txbxContent>
              <w:p w14:paraId="7E3F4574" w14:textId="45401666" w:rsidR="00DE4ECC" w:rsidRDefault="00DE4ECC">
                <w:pPr>
                  <w:spacing w:before="15"/>
                  <w:ind w:left="20"/>
                  <w:rPr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A216F" w14:textId="77777777" w:rsidR="00DE4ECC" w:rsidRDefault="00105BF9">
    <w:pPr>
      <w:pStyle w:val="BodyText"/>
      <w:spacing w:line="14" w:lineRule="auto"/>
      <w:rPr>
        <w:sz w:val="20"/>
      </w:rPr>
    </w:pPr>
    <w:r>
      <w:pict w14:anchorId="770079BB">
        <v:shapetype id="_x0000_t202" coordsize="21600,21600" o:spt="202" path="m,l,21600r21600,l21600,xe">
          <v:stroke joinstyle="miter"/>
          <v:path gradientshapeok="t" o:connecttype="rect"/>
        </v:shapetype>
        <v:shape id="_x0000_s2101" type="#_x0000_t202" style="position:absolute;margin-left:211.4pt;margin-top:768.05pt;width:171.85pt;height:12.85pt;z-index:-27585536;mso-position-horizontal-relative:page;mso-position-vertical-relative:page" filled="f" stroked="f">
          <v:textbox inset="0,0,0,0">
            <w:txbxContent>
              <w:p w14:paraId="457C491A" w14:textId="46A81282" w:rsidR="00DE4ECC" w:rsidRDefault="00DE4ECC">
                <w:pPr>
                  <w:spacing w:before="15"/>
                  <w:ind w:left="20"/>
                  <w:rPr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  <w:r>
      <w:pict w14:anchorId="684AEEFF">
        <v:shape id="_x0000_s2100" type="#_x0000_t202" style="position:absolute;margin-left:529.9pt;margin-top:768.05pt;width:19.9pt;height:12.85pt;z-index:-27585024;mso-position-horizontal-relative:page;mso-position-vertical-relative:page" filled="f" stroked="f">
          <v:textbox inset="0,0,0,0">
            <w:txbxContent>
              <w:p w14:paraId="33B9996D" w14:textId="77777777" w:rsidR="00DE4ECC" w:rsidRDefault="00105BF9">
                <w:pPr>
                  <w:spacing w:before="15"/>
                  <w:ind w:left="60"/>
                  <w:rPr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b/>
                    <w:w w:val="9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197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8FB2BC" w14:textId="77777777" w:rsidR="00DE4ECC" w:rsidRDefault="00105BF9">
    <w:pPr>
      <w:pStyle w:val="BodyText"/>
      <w:spacing w:line="14" w:lineRule="auto"/>
      <w:rPr>
        <w:sz w:val="20"/>
      </w:rPr>
    </w:pPr>
    <w:r>
      <w:pict w14:anchorId="7FFA71B2">
        <v:shapetype id="_x0000_t202" coordsize="21600,21600" o:spt="202" path="m,l,21600r21600,l21600,xe">
          <v:stroke joinstyle="miter"/>
          <v:path gradientshapeok="t" o:connecttype="rect"/>
        </v:shapetype>
        <v:shape id="_x0000_s2096" type="#_x0000_t202" style="position:absolute;margin-left:42.6pt;margin-top:768.05pt;width:19.9pt;height:12.85pt;z-index:-27582976;mso-position-horizontal-relative:page;mso-position-vertical-relative:page" filled="f" stroked="f">
          <v:textbox inset="0,0,0,0">
            <w:txbxContent>
              <w:p w14:paraId="33637B43" w14:textId="77777777" w:rsidR="00DE4ECC" w:rsidRDefault="00105BF9">
                <w:pPr>
                  <w:spacing w:before="15"/>
                  <w:ind w:left="60"/>
                  <w:rPr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b/>
                    <w:w w:val="9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198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45E8A915">
        <v:shape id="_x0000_s2095" type="#_x0000_t202" style="position:absolute;margin-left:211.9pt;margin-top:768.05pt;width:171.85pt;height:12.85pt;z-index:-27582464;mso-position-horizontal-relative:page;mso-position-vertical-relative:page" filled="f" stroked="f">
          <v:textbox inset="0,0,0,0">
            <w:txbxContent>
              <w:p w14:paraId="6694AF7D" w14:textId="38DADBB2" w:rsidR="00DE4ECC" w:rsidRDefault="00DE4ECC">
                <w:pPr>
                  <w:spacing w:before="15"/>
                  <w:ind w:left="20"/>
                  <w:rPr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11C35" w14:textId="77777777" w:rsidR="00DE4ECC" w:rsidRDefault="00105BF9">
    <w:pPr>
      <w:pStyle w:val="BodyText"/>
      <w:spacing w:line="14" w:lineRule="auto"/>
      <w:rPr>
        <w:sz w:val="20"/>
      </w:rPr>
    </w:pPr>
    <w:r>
      <w:pict w14:anchorId="09AB685E">
        <v:shapetype id="_x0000_t202" coordsize="21600,21600" o:spt="202" path="m,l,21600r21600,l21600,xe">
          <v:stroke joinstyle="miter"/>
          <v:path gradientshapeok="t" o:connecttype="rect"/>
        </v:shapetype>
        <v:shape id="_x0000_s2094" type="#_x0000_t202" style="position:absolute;margin-left:211.4pt;margin-top:768.05pt;width:171.85pt;height:12.85pt;z-index:-27581952;mso-position-horizontal-relative:page;mso-position-vertical-relative:page" filled="f" stroked="f">
          <v:textbox inset="0,0,0,0">
            <w:txbxContent>
              <w:p w14:paraId="06C62F1D" w14:textId="3F2B06AB" w:rsidR="00DE4ECC" w:rsidRDefault="00DE4ECC">
                <w:pPr>
                  <w:spacing w:before="15"/>
                  <w:ind w:left="20"/>
                  <w:rPr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  <w:r>
      <w:pict w14:anchorId="0FCF9A8B">
        <v:shape id="_x0000_s2093" type="#_x0000_t202" style="position:absolute;margin-left:529.9pt;margin-top:768.05pt;width:19.9pt;height:12.85pt;z-index:-27581440;mso-position-horizontal-relative:page;mso-position-vertical-relative:page" filled="f" stroked="f">
          <v:textbox inset="0,0,0,0">
            <w:txbxContent>
              <w:p w14:paraId="2E1D67B1" w14:textId="77777777" w:rsidR="00DE4ECC" w:rsidRDefault="00105BF9">
                <w:pPr>
                  <w:spacing w:before="15"/>
                  <w:ind w:left="60"/>
                  <w:rPr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b/>
                    <w:w w:val="9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199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B2E993" w14:textId="77777777" w:rsidR="00DE4ECC" w:rsidRDefault="00105BF9">
    <w:pPr>
      <w:pStyle w:val="BodyText"/>
      <w:spacing w:line="14" w:lineRule="auto"/>
      <w:rPr>
        <w:sz w:val="20"/>
      </w:rPr>
    </w:pPr>
    <w:r>
      <w:pict w14:anchorId="2A688969">
        <v:shapetype id="_x0000_t202" coordsize="21600,21600" o:spt="202" path="m,l,21600r21600,l21600,xe">
          <v:stroke joinstyle="miter"/>
          <v:path gradientshapeok="t" o:connecttype="rect"/>
        </v:shapetype>
        <v:shape id="_x0000_s2090" type="#_x0000_t202" style="position:absolute;margin-left:42.6pt;margin-top:768.05pt;width:19.9pt;height:12.85pt;z-index:-27579904;mso-position-horizontal-relative:page;mso-position-vertical-relative:page" filled="f" stroked="f">
          <v:textbox inset="0,0,0,0">
            <w:txbxContent>
              <w:p w14:paraId="6AD2B064" w14:textId="77777777" w:rsidR="00DE4ECC" w:rsidRDefault="00105BF9">
                <w:pPr>
                  <w:spacing w:before="15"/>
                  <w:ind w:left="60"/>
                  <w:rPr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b/>
                    <w:w w:val="9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076C3C7E">
        <v:shape id="_x0000_s2089" type="#_x0000_t202" style="position:absolute;margin-left:211.9pt;margin-top:768.05pt;width:171.85pt;height:12.85pt;z-index:-27579392;mso-position-horizontal-relative:page;mso-position-vertical-relative:page" filled="f" stroked="f">
          <v:textbox inset="0,0,0,0">
            <w:txbxContent>
              <w:p w14:paraId="56E7B0F6" w14:textId="77777777" w:rsidR="00DE4ECC" w:rsidRDefault="00105BF9">
                <w:pPr>
                  <w:spacing w:before="15"/>
                  <w:ind w:left="20"/>
                  <w:rPr>
                    <w:b/>
                    <w:sz w:val="18"/>
                  </w:rPr>
                </w:pPr>
                <w:r>
                  <w:rPr>
                    <w:b/>
                    <w:w w:val="110"/>
                    <w:sz w:val="18"/>
                  </w:rPr>
                  <w:t>LOVELY</w:t>
                </w:r>
                <w:r>
                  <w:rPr>
                    <w:b/>
                    <w:spacing w:val="19"/>
                    <w:w w:val="110"/>
                    <w:sz w:val="18"/>
                  </w:rPr>
                  <w:t xml:space="preserve"> </w:t>
                </w:r>
                <w:r>
                  <w:rPr>
                    <w:b/>
                    <w:w w:val="110"/>
                    <w:sz w:val="18"/>
                  </w:rPr>
                  <w:t>PROFESSIONAL</w:t>
                </w:r>
                <w:r>
                  <w:rPr>
                    <w:b/>
                    <w:spacing w:val="22"/>
                    <w:w w:val="110"/>
                    <w:sz w:val="18"/>
                  </w:rPr>
                  <w:t xml:space="preserve"> </w:t>
                </w:r>
                <w:r>
                  <w:rPr>
                    <w:b/>
                    <w:w w:val="110"/>
                    <w:sz w:val="18"/>
                  </w:rPr>
                  <w:t>UNIVERSITY</w:t>
                </w:r>
              </w:p>
            </w:txbxContent>
          </v:textbox>
          <w10:wrap anchorx="page" anchory="page"/>
        </v:shape>
      </w:pic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07648" w14:textId="77777777" w:rsidR="00DE4ECC" w:rsidRDefault="00105BF9">
    <w:pPr>
      <w:pStyle w:val="BodyText"/>
      <w:spacing w:line="14" w:lineRule="auto"/>
      <w:rPr>
        <w:sz w:val="20"/>
      </w:rPr>
    </w:pPr>
    <w:r>
      <w:pict w14:anchorId="5E595BDA">
        <v:shapetype id="_x0000_t202" coordsize="21600,21600" o:spt="202" path="m,l,21600r21600,l21600,xe">
          <v:stroke joinstyle="miter"/>
          <v:path gradientshapeok="t" o:connecttype="rect"/>
        </v:shapetype>
        <v:shape id="_x0000_s2092" type="#_x0000_t202" style="position:absolute;margin-left:211.4pt;margin-top:768.05pt;width:171.85pt;height:12.85pt;z-index:-27580928;mso-position-horizontal-relative:page;mso-position-vertical-relative:page" filled="f" stroked="f">
          <v:textbox inset="0,0,0,0">
            <w:txbxContent>
              <w:p w14:paraId="1006A0B0" w14:textId="70ABA124" w:rsidR="00DE4ECC" w:rsidRDefault="00DE4ECC">
                <w:pPr>
                  <w:spacing w:before="15"/>
                  <w:ind w:left="20"/>
                  <w:rPr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  <w:r>
      <w:pict w14:anchorId="2525AF3C">
        <v:shape id="_x0000_s2091" type="#_x0000_t202" style="position:absolute;margin-left:529.9pt;margin-top:768.05pt;width:19.9pt;height:12.85pt;z-index:-27580416;mso-position-horizontal-relative:page;mso-position-vertical-relative:page" filled="f" stroked="f">
          <v:textbox inset="0,0,0,0">
            <w:txbxContent>
              <w:p w14:paraId="22344FFD" w14:textId="77777777" w:rsidR="00DE4ECC" w:rsidRDefault="00105BF9">
                <w:pPr>
                  <w:spacing w:before="15"/>
                  <w:ind w:left="60"/>
                  <w:rPr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b/>
                    <w:w w:val="9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D958A6" w14:textId="77777777" w:rsidR="00DE4ECC" w:rsidRDefault="00105BF9">
    <w:pPr>
      <w:pStyle w:val="BodyText"/>
      <w:spacing w:line="14" w:lineRule="auto"/>
      <w:rPr>
        <w:sz w:val="20"/>
      </w:rPr>
    </w:pPr>
    <w:r>
      <w:pict w14:anchorId="56432BFD">
        <v:shapetype id="_x0000_t202" coordsize="21600,21600" o:spt="202" path="m,l,21600r21600,l21600,xe">
          <v:stroke joinstyle="miter"/>
          <v:path gradientshapeok="t" o:connecttype="rect"/>
        </v:shapetype>
        <v:shape id="_x0000_s2083" type="#_x0000_t202" style="position:absolute;margin-left:42.6pt;margin-top:768.05pt;width:19.9pt;height:12.85pt;z-index:-27576320;mso-position-horizontal-relative:page;mso-position-vertical-relative:page" filled="f" stroked="f">
          <v:textbox inset="0,0,0,0">
            <w:txbxContent>
              <w:p w14:paraId="37A96531" w14:textId="77777777" w:rsidR="00DE4ECC" w:rsidRDefault="00105BF9">
                <w:pPr>
                  <w:spacing w:before="15"/>
                  <w:ind w:left="60"/>
                  <w:rPr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b/>
                    <w:w w:val="9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214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69FB7C5F">
        <v:shape id="_x0000_s2082" type="#_x0000_t202" style="position:absolute;margin-left:211.9pt;margin-top:768.05pt;width:171.85pt;height:12.85pt;z-index:-27575808;mso-position-horizontal-relative:page;mso-position-vertical-relative:page" filled="f" stroked="f">
          <v:textbox inset="0,0,0,0">
            <w:txbxContent>
              <w:p w14:paraId="107D71CE" w14:textId="706410D3" w:rsidR="00DE4ECC" w:rsidRDefault="00DE4ECC">
                <w:pPr>
                  <w:spacing w:before="15"/>
                  <w:ind w:left="20"/>
                  <w:rPr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D2B23D" w14:textId="77777777" w:rsidR="00DE4ECC" w:rsidRDefault="00105BF9">
    <w:pPr>
      <w:pStyle w:val="BodyText"/>
      <w:spacing w:line="14" w:lineRule="auto"/>
      <w:rPr>
        <w:sz w:val="20"/>
      </w:rPr>
    </w:pPr>
    <w:r>
      <w:pict w14:anchorId="6FDF4531">
        <v:shapetype id="_x0000_t202" coordsize="21600,21600" o:spt="202" path="m,l,21600r21600,l21600,xe">
          <v:stroke joinstyle="miter"/>
          <v:path gradientshapeok="t" o:connecttype="rect"/>
        </v:shapetype>
        <v:shape id="_x0000_s2085" type="#_x0000_t202" style="position:absolute;margin-left:138.65pt;margin-top:783.05pt;width:171.85pt;height:12.85pt;z-index:-27577344;mso-position-horizontal-relative:page;mso-position-vertical-relative:page" filled="f" stroked="f">
          <v:textbox inset="0,0,0,0">
            <w:txbxContent>
              <w:p w14:paraId="21F38B73" w14:textId="731E670B" w:rsidR="00DE4ECC" w:rsidRDefault="00DE4ECC">
                <w:pPr>
                  <w:spacing w:before="15"/>
                  <w:ind w:left="20"/>
                  <w:rPr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  <w:r>
      <w:pict w14:anchorId="636E4C3B">
        <v:shape id="_x0000_s2084" type="#_x0000_t202" style="position:absolute;margin-left:529.9pt;margin-top:768.05pt;width:19.9pt;height:12.85pt;z-index:-27576832;mso-position-horizontal-relative:page;mso-position-vertical-relative:page" filled="f" stroked="f">
          <v:textbox inset="0,0,0,0">
            <w:txbxContent>
              <w:p w14:paraId="10F708E9" w14:textId="77777777" w:rsidR="00DE4ECC" w:rsidRDefault="00105BF9">
                <w:pPr>
                  <w:spacing w:before="15"/>
                  <w:ind w:left="60"/>
                  <w:rPr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b/>
                    <w:w w:val="9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333BA0" w14:textId="77777777" w:rsidR="00DE4ECC" w:rsidRDefault="00105BF9">
    <w:pPr>
      <w:pStyle w:val="BodyText"/>
      <w:spacing w:line="14" w:lineRule="auto"/>
      <w:rPr>
        <w:sz w:val="20"/>
      </w:rPr>
    </w:pPr>
    <w:r>
      <w:pict w14:anchorId="196F4EC6">
        <v:shapetype id="_x0000_t202" coordsize="21600,21600" o:spt="202" path="m,l,21600r21600,l21600,xe">
          <v:stroke joinstyle="miter"/>
          <v:path gradientshapeok="t" o:connecttype="rect"/>
        </v:shapetype>
        <v:shape id="_x0000_s2081" type="#_x0000_t202" style="position:absolute;margin-left:42.6pt;margin-top:768.05pt;width:19.9pt;height:12.85pt;z-index:-27575296;mso-position-horizontal-relative:page;mso-position-vertical-relative:page" filled="f" stroked="f">
          <v:textbox inset="0,0,0,0">
            <w:txbxContent>
              <w:p w14:paraId="4E7B1DA2" w14:textId="77777777" w:rsidR="00DE4ECC" w:rsidRDefault="00105BF9">
                <w:pPr>
                  <w:spacing w:before="15"/>
                  <w:ind w:left="60"/>
                  <w:rPr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b/>
                    <w:w w:val="9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230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5E2DC583">
        <v:shape id="_x0000_s2080" type="#_x0000_t202" style="position:absolute;margin-left:211.9pt;margin-top:768.05pt;width:171.85pt;height:12.85pt;z-index:-27574784;mso-position-horizontal-relative:page;mso-position-vertical-relative:page" filled="f" stroked="f">
          <v:textbox inset="0,0,0,0">
            <w:txbxContent>
              <w:p w14:paraId="1FB90583" w14:textId="49E65AEC" w:rsidR="00DE4ECC" w:rsidRDefault="00DE4ECC">
                <w:pPr>
                  <w:spacing w:before="15"/>
                  <w:ind w:left="20"/>
                  <w:rPr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7736EB" w14:textId="77777777" w:rsidR="00DE4ECC" w:rsidRDefault="00105BF9">
    <w:pPr>
      <w:pStyle w:val="BodyText"/>
      <w:spacing w:line="14" w:lineRule="auto"/>
      <w:rPr>
        <w:sz w:val="20"/>
      </w:rPr>
    </w:pPr>
    <w:r>
      <w:pict w14:anchorId="1CFF2CA7">
        <v:shapetype id="_x0000_t202" coordsize="21600,21600" o:spt="202" path="m,l,21600r21600,l21600,xe">
          <v:stroke joinstyle="miter"/>
          <v:path gradientshapeok="t" o:connecttype="rect"/>
        </v:shapetype>
        <v:shape id="_x0000_s2079" type="#_x0000_t202" style="position:absolute;margin-left:211.4pt;margin-top:768.05pt;width:171.85pt;height:12.85pt;z-index:-27574272;mso-position-horizontal-relative:page;mso-position-vertical-relative:page" filled="f" stroked="f">
          <v:textbox inset="0,0,0,0">
            <w:txbxContent>
              <w:p w14:paraId="7ED526AC" w14:textId="253AFBB5" w:rsidR="00DE4ECC" w:rsidRDefault="00DE4ECC">
                <w:pPr>
                  <w:spacing w:before="15"/>
                  <w:ind w:left="20"/>
                  <w:rPr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  <w:r>
      <w:pict w14:anchorId="0460B207">
        <v:shape id="_x0000_s2078" type="#_x0000_t202" style="position:absolute;margin-left:529.9pt;margin-top:768.05pt;width:19.9pt;height:12.85pt;z-index:-27573760;mso-position-horizontal-relative:page;mso-position-vertical-relative:page" filled="f" stroked="f">
          <v:textbox inset="0,0,0,0">
            <w:txbxContent>
              <w:p w14:paraId="0443CA1F" w14:textId="77777777" w:rsidR="00DE4ECC" w:rsidRDefault="00105BF9">
                <w:pPr>
                  <w:spacing w:before="15"/>
                  <w:ind w:left="60"/>
                  <w:rPr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b/>
                    <w:w w:val="9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231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CC8B16" w14:textId="77777777" w:rsidR="00DE4ECC" w:rsidRDefault="00105BF9">
    <w:pPr>
      <w:pStyle w:val="BodyText"/>
      <w:spacing w:line="14" w:lineRule="auto"/>
      <w:rPr>
        <w:sz w:val="20"/>
      </w:rPr>
    </w:pPr>
    <w:r>
      <w:pict w14:anchorId="2DF9C074">
        <v:shapetype id="_x0000_t202" coordsize="21600,21600" o:spt="202" path="m,l,21600r21600,l21600,xe">
          <v:stroke joinstyle="miter"/>
          <v:path gradientshapeok="t" o:connecttype="rect"/>
        </v:shapetype>
        <v:shape id="_x0000_s2202" type="#_x0000_t202" style="position:absolute;margin-left:211.4pt;margin-top:768.05pt;width:171.85pt;height:12.85pt;z-index:-27637248;mso-position-horizontal-relative:page;mso-position-vertical-relative:page" filled="f" stroked="f">
          <v:textbox inset="0,0,0,0">
            <w:txbxContent>
              <w:p w14:paraId="00DA5111" w14:textId="77777777" w:rsidR="00DE4ECC" w:rsidRDefault="00105BF9">
                <w:pPr>
                  <w:spacing w:before="15"/>
                  <w:ind w:left="20"/>
                  <w:rPr>
                    <w:b/>
                    <w:sz w:val="18"/>
                  </w:rPr>
                </w:pPr>
                <w:r>
                  <w:rPr>
                    <w:b/>
                    <w:w w:val="110"/>
                    <w:sz w:val="18"/>
                  </w:rPr>
                  <w:t>LOVELY</w:t>
                </w:r>
                <w:r>
                  <w:rPr>
                    <w:b/>
                    <w:spacing w:val="19"/>
                    <w:w w:val="110"/>
                    <w:sz w:val="18"/>
                  </w:rPr>
                  <w:t xml:space="preserve"> </w:t>
                </w:r>
                <w:r>
                  <w:rPr>
                    <w:b/>
                    <w:w w:val="110"/>
                    <w:sz w:val="18"/>
                  </w:rPr>
                  <w:t>PROFESSIONAL</w:t>
                </w:r>
                <w:r>
                  <w:rPr>
                    <w:b/>
                    <w:spacing w:val="22"/>
                    <w:w w:val="110"/>
                    <w:sz w:val="18"/>
                  </w:rPr>
                  <w:t xml:space="preserve"> </w:t>
                </w:r>
                <w:r>
                  <w:rPr>
                    <w:b/>
                    <w:w w:val="110"/>
                    <w:sz w:val="18"/>
                  </w:rPr>
                  <w:t>UNIVERSITY</w:t>
                </w:r>
              </w:p>
            </w:txbxContent>
          </v:textbox>
          <w10:wrap anchorx="page" anchory="page"/>
        </v:shape>
      </w:pict>
    </w:r>
    <w:r>
      <w:pict w14:anchorId="6158E520">
        <v:shape id="_x0000_s2201" type="#_x0000_t202" style="position:absolute;margin-left:539.05pt;margin-top:768.05pt;width:10.5pt;height:12.85pt;z-index:-27636736;mso-position-horizontal-relative:page;mso-position-vertical-relative:page" filled="f" stroked="f">
          <v:textbox inset="0,0,0,0">
            <w:txbxContent>
              <w:p w14:paraId="7CB8E365" w14:textId="77777777" w:rsidR="00DE4ECC" w:rsidRDefault="00105BF9">
                <w:pPr>
                  <w:spacing w:before="15"/>
                  <w:ind w:left="60"/>
                  <w:rPr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b/>
                    <w:w w:val="84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2311B9" w14:textId="77777777" w:rsidR="00DE4ECC" w:rsidRDefault="00105BF9">
    <w:pPr>
      <w:pStyle w:val="BodyText"/>
      <w:spacing w:line="14" w:lineRule="auto"/>
      <w:rPr>
        <w:sz w:val="20"/>
      </w:rPr>
    </w:pPr>
    <w:r>
      <w:pict w14:anchorId="7F23A09B">
        <v:shapetype id="_x0000_t202" coordsize="21600,21600" o:spt="202" path="m,l,21600r21600,l21600,xe">
          <v:stroke joinstyle="miter"/>
          <v:path gradientshapeok="t" o:connecttype="rect"/>
        </v:shapetype>
        <v:shape id="_x0000_s2074" type="#_x0000_t202" style="position:absolute;margin-left:42.6pt;margin-top:768.05pt;width:19.9pt;height:12.85pt;z-index:-27571712;mso-position-horizontal-relative:page;mso-position-vertical-relative:page" filled="f" stroked="f">
          <v:textbox inset="0,0,0,0">
            <w:txbxContent>
              <w:p w14:paraId="0CF3B627" w14:textId="77777777" w:rsidR="00DE4ECC" w:rsidRDefault="00105BF9">
                <w:pPr>
                  <w:spacing w:before="15"/>
                  <w:ind w:left="60"/>
                  <w:rPr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b/>
                    <w:w w:val="9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232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14D56168">
        <v:shape id="_x0000_s2073" type="#_x0000_t202" style="position:absolute;margin-left:211.9pt;margin-top:768.05pt;width:171.85pt;height:12.85pt;z-index:-27571200;mso-position-horizontal-relative:page;mso-position-vertical-relative:page" filled="f" stroked="f">
          <v:textbox inset="0,0,0,0">
            <w:txbxContent>
              <w:p w14:paraId="12C9214D" w14:textId="62D71EC7" w:rsidR="00DE4ECC" w:rsidRDefault="00DE4ECC">
                <w:pPr>
                  <w:spacing w:before="15"/>
                  <w:ind w:left="20"/>
                  <w:rPr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B63DE6" w14:textId="77777777" w:rsidR="00DE4ECC" w:rsidRDefault="00105BF9">
    <w:pPr>
      <w:pStyle w:val="BodyText"/>
      <w:spacing w:line="14" w:lineRule="auto"/>
      <w:rPr>
        <w:sz w:val="20"/>
      </w:rPr>
    </w:pPr>
    <w:r>
      <w:pict w14:anchorId="59069970"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211.4pt;margin-top:768.05pt;width:171.85pt;height:12.85pt;z-index:-27570688;mso-position-horizontal-relative:page;mso-position-vertical-relative:page" filled="f" stroked="f">
          <v:textbox inset="0,0,0,0">
            <w:txbxContent>
              <w:p w14:paraId="6761E989" w14:textId="71C491D4" w:rsidR="00DE4ECC" w:rsidRDefault="00DE4ECC">
                <w:pPr>
                  <w:spacing w:before="15"/>
                  <w:ind w:left="20"/>
                  <w:rPr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  <w:r>
      <w:pict w14:anchorId="6D39428A">
        <v:shape id="_x0000_s2071" type="#_x0000_t202" style="position:absolute;margin-left:529.9pt;margin-top:768.05pt;width:19.9pt;height:12.85pt;z-index:-27570176;mso-position-horizontal-relative:page;mso-position-vertical-relative:page" filled="f" stroked="f">
          <v:textbox inset="0,0,0,0">
            <w:txbxContent>
              <w:p w14:paraId="38ABC808" w14:textId="77777777" w:rsidR="00DE4ECC" w:rsidRDefault="00105BF9">
                <w:pPr>
                  <w:spacing w:before="15"/>
                  <w:ind w:left="60"/>
                  <w:rPr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b/>
                    <w:w w:val="9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233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0A6CD" w14:textId="77777777" w:rsidR="00DE4ECC" w:rsidRDefault="00105BF9">
    <w:pPr>
      <w:pStyle w:val="BodyText"/>
      <w:spacing w:line="14" w:lineRule="auto"/>
      <w:rPr>
        <w:sz w:val="20"/>
      </w:rPr>
    </w:pPr>
    <w:r>
      <w:pict w14:anchorId="48BA94B4"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42.6pt;margin-top:768.05pt;width:19.9pt;height:12.85pt;z-index:-27569664;mso-position-horizontal-relative:page;mso-position-vertical-relative:page" filled="f" stroked="f">
          <v:textbox inset="0,0,0,0">
            <w:txbxContent>
              <w:p w14:paraId="0D6322C5" w14:textId="77777777" w:rsidR="00DE4ECC" w:rsidRDefault="00105BF9">
                <w:pPr>
                  <w:spacing w:before="15"/>
                  <w:ind w:left="60"/>
                  <w:rPr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b/>
                    <w:w w:val="9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250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38E79EE0">
        <v:shape id="_x0000_s2069" type="#_x0000_t202" style="position:absolute;margin-left:211.9pt;margin-top:768.05pt;width:171.85pt;height:12.85pt;z-index:-27569152;mso-position-horizontal-relative:page;mso-position-vertical-relative:page" filled="f" stroked="f">
          <v:textbox inset="0,0,0,0">
            <w:txbxContent>
              <w:p w14:paraId="50F2C5D6" w14:textId="1D1B748B" w:rsidR="00DE4ECC" w:rsidRDefault="00DE4ECC">
                <w:pPr>
                  <w:spacing w:before="15"/>
                  <w:ind w:left="20"/>
                  <w:rPr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5BFE0C" w14:textId="77777777" w:rsidR="00DE4ECC" w:rsidRDefault="00105BF9">
    <w:pPr>
      <w:pStyle w:val="BodyText"/>
      <w:spacing w:line="14" w:lineRule="auto"/>
      <w:rPr>
        <w:sz w:val="20"/>
      </w:rPr>
    </w:pPr>
    <w:r>
      <w:pict w14:anchorId="28C6B6EA">
        <v:shapetype id="_x0000_t202" coordsize="21600,21600" o:spt="202" path="m,l,21600r21600,l21600,xe">
          <v:stroke joinstyle="miter"/>
          <v:path gradientshapeok="t" o:connecttype="rect"/>
        </v:shapetype>
        <v:shape id="_x0000_s2068" type="#_x0000_t202" style="position:absolute;margin-left:211.4pt;margin-top:768.05pt;width:171.85pt;height:12.85pt;z-index:-27568640;mso-position-horizontal-relative:page;mso-position-vertical-relative:page" filled="f" stroked="f">
          <v:textbox inset="0,0,0,0">
            <w:txbxContent>
              <w:p w14:paraId="6C7AD9BE" w14:textId="4152BC28" w:rsidR="00DE4ECC" w:rsidRDefault="00DE4ECC">
                <w:pPr>
                  <w:spacing w:before="15"/>
                  <w:ind w:left="20"/>
                  <w:rPr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  <w:r>
      <w:pict w14:anchorId="6A640A0B">
        <v:shape id="_x0000_s2067" type="#_x0000_t202" style="position:absolute;margin-left:529.9pt;margin-top:768.05pt;width:19.9pt;height:12.85pt;z-index:-27568128;mso-position-horizontal-relative:page;mso-position-vertical-relative:page" filled="f" stroked="f">
          <v:textbox inset="0,0,0,0">
            <w:txbxContent>
              <w:p w14:paraId="66D1584C" w14:textId="77777777" w:rsidR="00DE4ECC" w:rsidRDefault="00105BF9">
                <w:pPr>
                  <w:spacing w:before="15"/>
                  <w:ind w:left="60"/>
                  <w:rPr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b/>
                    <w:w w:val="9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251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CCDC5" w14:textId="77777777" w:rsidR="00DE4ECC" w:rsidRDefault="00105BF9">
    <w:pPr>
      <w:pStyle w:val="BodyText"/>
      <w:spacing w:line="14" w:lineRule="auto"/>
      <w:rPr>
        <w:sz w:val="20"/>
      </w:rPr>
    </w:pPr>
    <w:r>
      <w:pict w14:anchorId="053C4CC4"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42.6pt;margin-top:768.05pt;width:19.9pt;height:12.85pt;z-index:-27566080;mso-position-horizontal-relative:page;mso-position-vertical-relative:page" filled="f" stroked="f">
          <v:textbox inset="0,0,0,0">
            <w:txbxContent>
              <w:p w14:paraId="422B7DF7" w14:textId="77777777" w:rsidR="00DE4ECC" w:rsidRDefault="00105BF9">
                <w:pPr>
                  <w:spacing w:before="15"/>
                  <w:ind w:left="60"/>
                  <w:rPr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b/>
                    <w:w w:val="9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252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7559B066">
        <v:shape id="_x0000_s2062" type="#_x0000_t202" style="position:absolute;margin-left:211.9pt;margin-top:768.05pt;width:171.85pt;height:12.85pt;z-index:-27565568;mso-position-horizontal-relative:page;mso-position-vertical-relative:page" filled="f" stroked="f">
          <v:textbox inset="0,0,0,0">
            <w:txbxContent>
              <w:p w14:paraId="35B59E20" w14:textId="1E092532" w:rsidR="00DE4ECC" w:rsidRDefault="00DE4ECC">
                <w:pPr>
                  <w:spacing w:before="15"/>
                  <w:ind w:left="20"/>
                  <w:rPr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68D2EC" w14:textId="77777777" w:rsidR="00DE4ECC" w:rsidRDefault="00105BF9">
    <w:pPr>
      <w:pStyle w:val="BodyText"/>
      <w:spacing w:line="14" w:lineRule="auto"/>
      <w:rPr>
        <w:sz w:val="20"/>
      </w:rPr>
    </w:pPr>
    <w:r>
      <w:pict w14:anchorId="0CD137E9"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211.4pt;margin-top:768.05pt;width:171.85pt;height:12.85pt;z-index:-27565056;mso-position-horizontal-relative:page;mso-position-vertical-relative:page" filled="f" stroked="f">
          <v:textbox inset="0,0,0,0">
            <w:txbxContent>
              <w:p w14:paraId="3158F082" w14:textId="5FE4C0C2" w:rsidR="00DE4ECC" w:rsidRDefault="00DE4ECC">
                <w:pPr>
                  <w:spacing w:before="15"/>
                  <w:ind w:left="20"/>
                  <w:rPr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  <w:r>
      <w:pict w14:anchorId="515AAD0D">
        <v:shape id="_x0000_s2060" type="#_x0000_t202" style="position:absolute;margin-left:529.9pt;margin-top:768.05pt;width:19.9pt;height:12.85pt;z-index:-27564544;mso-position-horizontal-relative:page;mso-position-vertical-relative:page" filled="f" stroked="f">
          <v:textbox inset="0,0,0,0">
            <w:txbxContent>
              <w:p w14:paraId="3945BC4C" w14:textId="77777777" w:rsidR="00DE4ECC" w:rsidRDefault="00105BF9">
                <w:pPr>
                  <w:spacing w:before="15"/>
                  <w:ind w:left="60"/>
                  <w:rPr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b/>
                    <w:w w:val="9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253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3F24A" w14:textId="77777777" w:rsidR="00DE4ECC" w:rsidRDefault="00105BF9">
    <w:pPr>
      <w:pStyle w:val="BodyText"/>
      <w:spacing w:line="14" w:lineRule="auto"/>
      <w:rPr>
        <w:sz w:val="20"/>
      </w:rPr>
    </w:pPr>
    <w:r>
      <w:pict w14:anchorId="1EADA989"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42.6pt;margin-top:768.05pt;width:19.9pt;height:12.85pt;z-index:-27564032;mso-position-horizontal-relative:page;mso-position-vertical-relative:page" filled="f" stroked="f">
          <v:textbox inset="0,0,0,0">
            <w:txbxContent>
              <w:p w14:paraId="447287D8" w14:textId="77777777" w:rsidR="00DE4ECC" w:rsidRDefault="00105BF9">
                <w:pPr>
                  <w:spacing w:before="15"/>
                  <w:ind w:left="60"/>
                  <w:rPr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b/>
                    <w:w w:val="9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274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074DB022">
        <v:shape id="_x0000_s2058" type="#_x0000_t202" style="position:absolute;margin-left:211.9pt;margin-top:768.05pt;width:171.85pt;height:12.85pt;z-index:-27563520;mso-position-horizontal-relative:page;mso-position-vertical-relative:page" filled="f" stroked="f">
          <v:textbox inset="0,0,0,0">
            <w:txbxContent>
              <w:p w14:paraId="36757379" w14:textId="65C3CB42" w:rsidR="00DE4ECC" w:rsidRDefault="00DE4ECC">
                <w:pPr>
                  <w:spacing w:before="15"/>
                  <w:ind w:left="20"/>
                  <w:rPr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E561D" w14:textId="77777777" w:rsidR="00DE4ECC" w:rsidRDefault="00105BF9">
    <w:pPr>
      <w:pStyle w:val="BodyText"/>
      <w:spacing w:line="14" w:lineRule="auto"/>
      <w:rPr>
        <w:sz w:val="20"/>
      </w:rPr>
    </w:pPr>
    <w:r>
      <w:pict w14:anchorId="4A6AC724"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211.4pt;margin-top:768.05pt;width:171.85pt;height:12.85pt;z-index:-27563008;mso-position-horizontal-relative:page;mso-position-vertical-relative:page" filled="f" stroked="f">
          <v:textbox inset="0,0,0,0">
            <w:txbxContent>
              <w:p w14:paraId="546DD68A" w14:textId="23599BB0" w:rsidR="00DE4ECC" w:rsidRDefault="00DE4ECC">
                <w:pPr>
                  <w:spacing w:before="15"/>
                  <w:ind w:left="20"/>
                  <w:rPr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  <w:r>
      <w:pict w14:anchorId="7D669228">
        <v:shape id="_x0000_s2056" type="#_x0000_t202" style="position:absolute;margin-left:529.9pt;margin-top:768.05pt;width:19.9pt;height:12.85pt;z-index:-27562496;mso-position-horizontal-relative:page;mso-position-vertical-relative:page" filled="f" stroked="f">
          <v:textbox inset="0,0,0,0">
            <w:txbxContent>
              <w:p w14:paraId="7B7CF4F0" w14:textId="77777777" w:rsidR="00DE4ECC" w:rsidRDefault="00105BF9">
                <w:pPr>
                  <w:spacing w:before="15"/>
                  <w:ind w:left="60"/>
                  <w:rPr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b/>
                    <w:w w:val="9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275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826BE2" w14:textId="77777777" w:rsidR="00DE4ECC" w:rsidRDefault="00105BF9">
    <w:pPr>
      <w:pStyle w:val="BodyText"/>
      <w:spacing w:line="14" w:lineRule="auto"/>
      <w:rPr>
        <w:sz w:val="20"/>
      </w:rPr>
    </w:pPr>
    <w:r>
      <w:pict w14:anchorId="5684FF24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42.6pt;margin-top:768.05pt;width:19.9pt;height:12.85pt;z-index:-27560448;mso-position-horizontal-relative:page;mso-position-vertical-relative:page" filled="f" stroked="f">
          <v:textbox inset="0,0,0,0">
            <w:txbxContent>
              <w:p w14:paraId="3E1C0F10" w14:textId="77777777" w:rsidR="00DE4ECC" w:rsidRDefault="00105BF9">
                <w:pPr>
                  <w:spacing w:before="15"/>
                  <w:ind w:left="60"/>
                  <w:rPr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b/>
                    <w:w w:val="9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276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473CF746">
        <v:shape id="_x0000_s2051" type="#_x0000_t202" style="position:absolute;margin-left:211.9pt;margin-top:768.05pt;width:171.85pt;height:12.85pt;z-index:-27559936;mso-position-horizontal-relative:page;mso-position-vertical-relative:page" filled="f" stroked="f">
          <v:textbox inset="0,0,0,0">
            <w:txbxContent>
              <w:p w14:paraId="5D9D93ED" w14:textId="55FDD26F" w:rsidR="00DE4ECC" w:rsidRDefault="00DE4ECC">
                <w:pPr>
                  <w:spacing w:before="15"/>
                  <w:ind w:left="20"/>
                  <w:rPr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4B3224" w14:textId="77777777" w:rsidR="00DE4ECC" w:rsidRDefault="00105BF9">
    <w:pPr>
      <w:pStyle w:val="BodyText"/>
      <w:spacing w:line="14" w:lineRule="auto"/>
      <w:rPr>
        <w:sz w:val="20"/>
      </w:rPr>
    </w:pPr>
    <w:r>
      <w:pict w14:anchorId="08E70F93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11.4pt;margin-top:768.05pt;width:171.85pt;height:12.85pt;z-index:-27559424;mso-position-horizontal-relative:page;mso-position-vertical-relative:page" filled="f" stroked="f">
          <v:textbox inset="0,0,0,0">
            <w:txbxContent>
              <w:p w14:paraId="303F9549" w14:textId="057EDC32" w:rsidR="00DE4ECC" w:rsidRDefault="00DE4ECC">
                <w:pPr>
                  <w:spacing w:before="15"/>
                  <w:ind w:left="20"/>
                  <w:rPr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  <w:r>
      <w:pict w14:anchorId="234D3765">
        <v:shape id="_x0000_s2049" type="#_x0000_t202" style="position:absolute;margin-left:529.9pt;margin-top:768.05pt;width:19.9pt;height:12.85pt;z-index:-27558912;mso-position-horizontal-relative:page;mso-position-vertical-relative:page" filled="f" stroked="f">
          <v:textbox inset="0,0,0,0">
            <w:txbxContent>
              <w:p w14:paraId="79547DD5" w14:textId="77777777" w:rsidR="00DE4ECC" w:rsidRDefault="00105BF9">
                <w:pPr>
                  <w:spacing w:before="15"/>
                  <w:ind w:left="60"/>
                  <w:rPr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b/>
                    <w:w w:val="9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277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8E83A2" w14:textId="77777777" w:rsidR="00DE4ECC" w:rsidRDefault="00105BF9">
    <w:pPr>
      <w:pStyle w:val="BodyText"/>
      <w:spacing w:line="14" w:lineRule="auto"/>
      <w:rPr>
        <w:sz w:val="20"/>
      </w:rPr>
    </w:pPr>
    <w:r>
      <w:pict w14:anchorId="069B6C27">
        <v:shapetype id="_x0000_t202" coordsize="21600,21600" o:spt="202" path="m,l,21600r21600,l21600,xe">
          <v:stroke joinstyle="miter"/>
          <v:path gradientshapeok="t" o:connecttype="rect"/>
        </v:shapetype>
        <v:shape id="_x0000_s2193" type="#_x0000_t202" style="position:absolute;margin-left:42.6pt;margin-top:768.05pt;width:10.5pt;height:12.85pt;z-index:-27632640;mso-position-horizontal-relative:page;mso-position-vertical-relative:page" filled="f" stroked="f">
          <v:textbox inset="0,0,0,0">
            <w:txbxContent>
              <w:p w14:paraId="343396ED" w14:textId="77777777" w:rsidR="00DE4ECC" w:rsidRDefault="00105BF9">
                <w:pPr>
                  <w:spacing w:before="15"/>
                  <w:ind w:left="60"/>
                  <w:rPr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b/>
                    <w:w w:val="84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1390B9C9">
        <v:shape id="_x0000_s2192" type="#_x0000_t202" style="position:absolute;margin-left:211.9pt;margin-top:768.05pt;width:171.85pt;height:12.85pt;z-index:-27632128;mso-position-horizontal-relative:page;mso-position-vertical-relative:page" filled="f" stroked="f">
          <v:textbox inset="0,0,0,0">
            <w:txbxContent>
              <w:p w14:paraId="23C9EF24" w14:textId="034DF3D1" w:rsidR="00DE4ECC" w:rsidRDefault="00DE4ECC">
                <w:pPr>
                  <w:spacing w:before="15"/>
                  <w:ind w:left="20"/>
                  <w:rPr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</w:p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FDBFAC" w14:textId="77777777" w:rsidR="00DE4ECC" w:rsidRDefault="00DE4ECC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C2FFA" w14:textId="77777777" w:rsidR="00DE4ECC" w:rsidRDefault="00105BF9">
    <w:pPr>
      <w:pStyle w:val="BodyText"/>
      <w:spacing w:line="14" w:lineRule="auto"/>
      <w:rPr>
        <w:sz w:val="20"/>
      </w:rPr>
    </w:pPr>
    <w:r>
      <w:pict w14:anchorId="32340E8A">
        <v:shapetype id="_x0000_t202" coordsize="21600,21600" o:spt="202" path="m,l,21600r21600,l21600,xe">
          <v:stroke joinstyle="miter"/>
          <v:path gradientshapeok="t" o:connecttype="rect"/>
        </v:shapetype>
        <v:shape id="_x0000_s2195" type="#_x0000_t202" style="position:absolute;margin-left:211.4pt;margin-top:768.05pt;width:171.85pt;height:12.85pt;z-index:-27633664;mso-position-horizontal-relative:page;mso-position-vertical-relative:page" filled="f" stroked="f">
          <v:textbox inset="0,0,0,0">
            <w:txbxContent>
              <w:p w14:paraId="384733BC" w14:textId="4B50BBAE" w:rsidR="00DE4ECC" w:rsidRDefault="00DE4ECC">
                <w:pPr>
                  <w:spacing w:before="15"/>
                  <w:ind w:left="20"/>
                  <w:rPr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  <w:r>
      <w:pict w14:anchorId="121E98A8">
        <v:shape id="_x0000_s2194" type="#_x0000_t202" style="position:absolute;margin-left:534.5pt;margin-top:768.05pt;width:15.3pt;height:12.85pt;z-index:-27633152;mso-position-horizontal-relative:page;mso-position-vertical-relative:page" filled="f" stroked="f">
          <v:textbox inset="0,0,0,0">
            <w:txbxContent>
              <w:p w14:paraId="5E655E22" w14:textId="77777777" w:rsidR="00DE4ECC" w:rsidRDefault="00105BF9">
                <w:pPr>
                  <w:spacing w:before="15"/>
                  <w:ind w:left="60"/>
                  <w:rPr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b/>
                    <w:w w:val="9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5D1566" w14:textId="77777777" w:rsidR="00DE4ECC" w:rsidRDefault="00105BF9">
    <w:pPr>
      <w:pStyle w:val="BodyText"/>
      <w:spacing w:line="14" w:lineRule="auto"/>
      <w:rPr>
        <w:sz w:val="20"/>
      </w:rPr>
    </w:pPr>
    <w:r>
      <w:pict w14:anchorId="3AD31450">
        <v:shapetype id="_x0000_t202" coordsize="21600,21600" o:spt="202" path="m,l,21600r21600,l21600,xe">
          <v:stroke joinstyle="miter"/>
          <v:path gradientshapeok="t" o:connecttype="rect"/>
        </v:shapetype>
        <v:shape id="_x0000_s2189" type="#_x0000_t202" style="position:absolute;margin-left:42.6pt;margin-top:768.05pt;width:15.3pt;height:12.85pt;z-index:-27630592;mso-position-horizontal-relative:page;mso-position-vertical-relative:page" filled="f" stroked="f">
          <v:textbox inset="0,0,0,0">
            <w:txbxContent>
              <w:p w14:paraId="23E671AE" w14:textId="77777777" w:rsidR="00DE4ECC" w:rsidRDefault="00105BF9">
                <w:pPr>
                  <w:spacing w:before="15"/>
                  <w:ind w:left="60"/>
                  <w:rPr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b/>
                    <w:w w:val="9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4EBF0C24">
        <v:shape id="_x0000_s2188" type="#_x0000_t202" style="position:absolute;margin-left:211.9pt;margin-top:768.05pt;width:171.85pt;height:12.85pt;z-index:-27630080;mso-position-horizontal-relative:page;mso-position-vertical-relative:page" filled="f" stroked="f">
          <v:textbox inset="0,0,0,0">
            <w:txbxContent>
              <w:p w14:paraId="5A6A13B2" w14:textId="75E2CC89" w:rsidR="00DE4ECC" w:rsidRDefault="00DE4ECC">
                <w:pPr>
                  <w:spacing w:before="15"/>
                  <w:ind w:left="20"/>
                  <w:rPr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68AA16" w14:textId="77777777" w:rsidR="00DE4ECC" w:rsidRDefault="00105BF9">
    <w:pPr>
      <w:pStyle w:val="BodyText"/>
      <w:spacing w:line="14" w:lineRule="auto"/>
      <w:rPr>
        <w:sz w:val="20"/>
      </w:rPr>
    </w:pPr>
    <w:r>
      <w:pict w14:anchorId="12419B12">
        <v:shapetype id="_x0000_t202" coordsize="21600,21600" o:spt="202" path="m,l,21600r21600,l21600,xe">
          <v:stroke joinstyle="miter"/>
          <v:path gradientshapeok="t" o:connecttype="rect"/>
        </v:shapetype>
        <v:shape id="_x0000_s2191" type="#_x0000_t202" style="position:absolute;margin-left:211.4pt;margin-top:768.05pt;width:171.85pt;height:12.85pt;z-index:-27631616;mso-position-horizontal-relative:page;mso-position-vertical-relative:page" filled="f" stroked="f">
          <v:textbox inset="0,0,0,0">
            <w:txbxContent>
              <w:p w14:paraId="2221A2CB" w14:textId="608F55FE" w:rsidR="00DE4ECC" w:rsidRDefault="00DE4ECC">
                <w:pPr>
                  <w:spacing w:before="15"/>
                  <w:ind w:left="20"/>
                  <w:rPr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  <w:r>
      <w:pict w14:anchorId="79E6BAC8">
        <v:shape id="_x0000_s2190" type="#_x0000_t202" style="position:absolute;margin-left:534.5pt;margin-top:768.05pt;width:15.3pt;height:12.85pt;z-index:-27631104;mso-position-horizontal-relative:page;mso-position-vertical-relative:page" filled="f" stroked="f">
          <v:textbox inset="0,0,0,0">
            <w:txbxContent>
              <w:p w14:paraId="6041C708" w14:textId="77777777" w:rsidR="00DE4ECC" w:rsidRDefault="00105BF9">
                <w:pPr>
                  <w:spacing w:before="15"/>
                  <w:ind w:left="60"/>
                  <w:rPr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b/>
                    <w:w w:val="95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B160AC" w14:textId="77777777" w:rsidR="00105BF9" w:rsidRDefault="00105BF9">
      <w:r>
        <w:separator/>
      </w:r>
    </w:p>
  </w:footnote>
  <w:footnote w:type="continuationSeparator" w:id="0">
    <w:p w14:paraId="3625E2EF" w14:textId="77777777" w:rsidR="00105BF9" w:rsidRDefault="00105B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2696AD" w14:textId="2306CC07" w:rsidR="00C20FD7" w:rsidRDefault="00C20FD7">
    <w:pPr>
      <w:pStyle w:val="Header"/>
    </w:pPr>
    <w:r>
      <w:rPr>
        <w:noProof/>
      </w:rPr>
      <w:pict w14:anchorId="341BA14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22" o:spid="_x0000_s2238" type="#_x0000_t136" style="position:absolute;margin-left:0;margin-top:0;width:638.7pt;height:106.45pt;rotation:315;z-index:-27554816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6617A9" w14:textId="33246DD9" w:rsidR="00C20FD7" w:rsidRDefault="00C20FD7">
    <w:pPr>
      <w:pStyle w:val="Header"/>
    </w:pPr>
    <w:r>
      <w:rPr>
        <w:noProof/>
      </w:rPr>
      <w:pict w14:anchorId="1C98F60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31" o:spid="_x0000_s2247" type="#_x0000_t136" style="position:absolute;margin-left:0;margin-top:0;width:638.7pt;height:106.45pt;rotation:315;z-index:-27536384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1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83945" w14:textId="14D304E6" w:rsidR="00C20FD7" w:rsidRDefault="00C20FD7">
    <w:pPr>
      <w:pStyle w:val="Header"/>
    </w:pPr>
    <w:r>
      <w:rPr>
        <w:noProof/>
      </w:rPr>
      <w:pict w14:anchorId="7249D08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2021" o:spid="_x0000_s2337" type="#_x0000_t136" style="position:absolute;margin-left:0;margin-top:0;width:638.7pt;height:106.45pt;rotation:315;z-index:-27352064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1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DFE87" w14:textId="734A2AAC" w:rsidR="00C20FD7" w:rsidRDefault="00C20FD7">
    <w:pPr>
      <w:pStyle w:val="Header"/>
    </w:pPr>
    <w:r>
      <w:rPr>
        <w:noProof/>
      </w:rPr>
      <w:pict w14:anchorId="18DD0D0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2022" o:spid="_x0000_s2338" type="#_x0000_t136" style="position:absolute;margin-left:0;margin-top:0;width:638.7pt;height:106.45pt;rotation:315;z-index:-27350016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1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A41614" w14:textId="507D9172" w:rsidR="00C20FD7" w:rsidRDefault="00C20FD7">
    <w:pPr>
      <w:pStyle w:val="Header"/>
    </w:pPr>
    <w:r>
      <w:rPr>
        <w:noProof/>
      </w:rPr>
      <w:pict w14:anchorId="2C8DA19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2020" o:spid="_x0000_s2336" type="#_x0000_t136" style="position:absolute;margin-left:0;margin-top:0;width:638.7pt;height:106.45pt;rotation:315;z-index:-27354112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1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3FC90F" w14:textId="7E1D810A" w:rsidR="00DE4ECC" w:rsidRDefault="00C20FD7">
    <w:pPr>
      <w:pStyle w:val="BodyText"/>
      <w:spacing w:line="14" w:lineRule="auto"/>
      <w:rPr>
        <w:sz w:val="2"/>
      </w:rPr>
    </w:pPr>
    <w:r>
      <w:rPr>
        <w:noProof/>
      </w:rPr>
      <w:pict w14:anchorId="384D074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2024" o:spid="_x0000_s2340" type="#_x0000_t136" style="position:absolute;margin-left:0;margin-top:0;width:638.7pt;height:106.45pt;rotation:315;z-index:-27345920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1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E0A471" w14:textId="42EA8A27" w:rsidR="00C20FD7" w:rsidRDefault="00C20FD7">
    <w:pPr>
      <w:pStyle w:val="Header"/>
    </w:pPr>
    <w:r>
      <w:rPr>
        <w:noProof/>
      </w:rPr>
      <w:pict w14:anchorId="3BF8629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2025" o:spid="_x0000_s2341" type="#_x0000_t136" style="position:absolute;margin-left:0;margin-top:0;width:638.7pt;height:106.45pt;rotation:315;z-index:-27343872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1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EFDA3" w14:textId="33E20310" w:rsidR="00C20FD7" w:rsidRDefault="00C20FD7">
    <w:pPr>
      <w:pStyle w:val="Header"/>
    </w:pPr>
    <w:r>
      <w:rPr>
        <w:noProof/>
      </w:rPr>
      <w:pict w14:anchorId="0FAE7C4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2023" o:spid="_x0000_s2339" type="#_x0000_t136" style="position:absolute;margin-left:0;margin-top:0;width:638.7pt;height:106.45pt;rotation:315;z-index:-27347968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1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CA4DC3" w14:textId="583D0246" w:rsidR="00DE4ECC" w:rsidRDefault="00C20FD7">
    <w:pPr>
      <w:pStyle w:val="BodyText"/>
      <w:spacing w:line="14" w:lineRule="auto"/>
      <w:rPr>
        <w:sz w:val="20"/>
      </w:rPr>
    </w:pPr>
    <w:r>
      <w:rPr>
        <w:noProof/>
      </w:rPr>
      <w:pict w14:anchorId="585F39E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2027" o:spid="_x0000_s2343" type="#_x0000_t136" style="position:absolute;margin-left:0;margin-top:0;width:638.7pt;height:106.45pt;rotation:315;z-index:-27339776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  <w:r w:rsidR="00105BF9">
      <w:pict w14:anchorId="0C9A623B"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44.6pt;margin-top:58.75pt;width:506pt;height:12.85pt;z-index:-27572224;mso-position-horizontal-relative:page;mso-position-vertical-relative:page" filled="f" stroked="f">
          <v:textbox inset="0,0,0,0">
            <w:txbxContent>
              <w:p w14:paraId="5CFF6818" w14:textId="77777777" w:rsidR="00DE4ECC" w:rsidRDefault="00105BF9">
                <w:pPr>
                  <w:tabs>
                    <w:tab w:val="left" w:pos="10099"/>
                  </w:tabs>
                  <w:spacing w:before="15"/>
                  <w:ind w:left="20"/>
                  <w:rPr>
                    <w:b/>
                    <w:i/>
                    <w:sz w:val="18"/>
                  </w:rPr>
                </w:pPr>
                <w:r>
                  <w:rPr>
                    <w:b/>
                    <w:i/>
                    <w:sz w:val="18"/>
                    <w:u w:val="single"/>
                  </w:rPr>
                  <w:t>Production</w:t>
                </w:r>
                <w:r>
                  <w:rPr>
                    <w:b/>
                    <w:i/>
                    <w:spacing w:val="19"/>
                    <w:sz w:val="18"/>
                    <w:u w:val="single"/>
                  </w:rPr>
                  <w:t xml:space="preserve"> </w:t>
                </w:r>
                <w:r>
                  <w:rPr>
                    <w:b/>
                    <w:i/>
                    <w:sz w:val="18"/>
                    <w:u w:val="single"/>
                  </w:rPr>
                  <w:t>and</w:t>
                </w:r>
                <w:r>
                  <w:rPr>
                    <w:b/>
                    <w:i/>
                    <w:spacing w:val="23"/>
                    <w:sz w:val="18"/>
                    <w:u w:val="single"/>
                  </w:rPr>
                  <w:t xml:space="preserve"> </w:t>
                </w:r>
                <w:r>
                  <w:rPr>
                    <w:b/>
                    <w:i/>
                    <w:sz w:val="18"/>
                    <w:u w:val="single"/>
                  </w:rPr>
                  <w:t>Operations</w:t>
                </w:r>
                <w:r>
                  <w:rPr>
                    <w:b/>
                    <w:i/>
                    <w:spacing w:val="20"/>
                    <w:sz w:val="18"/>
                    <w:u w:val="single"/>
                  </w:rPr>
                  <w:t xml:space="preserve"> </w:t>
                </w:r>
                <w:r>
                  <w:rPr>
                    <w:b/>
                    <w:i/>
                    <w:sz w:val="18"/>
                    <w:u w:val="single"/>
                  </w:rPr>
                  <w:t>Management</w:t>
                </w:r>
                <w:r>
                  <w:rPr>
                    <w:b/>
                    <w:i/>
                    <w:sz w:val="18"/>
                    <w:u w:val="single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1F19AE" w14:textId="25C50275" w:rsidR="00DE4ECC" w:rsidRDefault="00C20FD7">
    <w:pPr>
      <w:pStyle w:val="BodyText"/>
      <w:spacing w:line="14" w:lineRule="auto"/>
      <w:rPr>
        <w:sz w:val="20"/>
      </w:rPr>
    </w:pPr>
    <w:r>
      <w:rPr>
        <w:noProof/>
      </w:rPr>
      <w:pict w14:anchorId="44EF275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2028" o:spid="_x0000_s2344" type="#_x0000_t136" style="position:absolute;margin-left:0;margin-top:0;width:638.7pt;height:106.45pt;rotation:315;z-index:-27337728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  <w:r w:rsidR="00105BF9">
      <w:pict w14:anchorId="19B720F1">
        <v:rect id="_x0000_s2077" style="position:absolute;margin-left:45.1pt;margin-top:70.7pt;width:504.6pt;height:.95pt;z-index:-27573248;mso-position-horizontal-relative:page;mso-position-vertical-relative:page" fillcolor="black" stroked="f">
          <w10:wrap anchorx="page" anchory="page"/>
        </v:rect>
      </w:pict>
    </w:r>
    <w:r w:rsidR="00105BF9">
      <w:pict w14:anchorId="2177772C">
        <v:shapetype id="_x0000_t202" coordsize="21600,21600" o:spt="202" path="m,l,21600r21600,l21600,xe">
          <v:stroke joinstyle="miter"/>
          <v:path gradientshapeok="t" o:connecttype="rect"/>
        </v:shapetype>
        <v:shape id="_x0000_s2076" type="#_x0000_t202" style="position:absolute;margin-left:443pt;margin-top:58.75pt;width:107.45pt;height:12.85pt;z-index:-27572736;mso-position-horizontal-relative:page;mso-position-vertical-relative:page" filled="f" stroked="f">
          <v:textbox inset="0,0,0,0">
            <w:txbxContent>
              <w:p w14:paraId="1FB38CE5" w14:textId="77777777" w:rsidR="00DE4ECC" w:rsidRDefault="00105BF9">
                <w:pPr>
                  <w:spacing w:before="15"/>
                  <w:ind w:left="20"/>
                  <w:rPr>
                    <w:b/>
                    <w:i/>
                    <w:sz w:val="18"/>
                  </w:rPr>
                </w:pPr>
                <w:r>
                  <w:rPr>
                    <w:b/>
                    <w:i/>
                    <w:w w:val="105"/>
                    <w:sz w:val="18"/>
                  </w:rPr>
                  <w:t>Unit</w:t>
                </w:r>
                <w:r>
                  <w:rPr>
                    <w:b/>
                    <w:i/>
                    <w:spacing w:val="-2"/>
                    <w:w w:val="105"/>
                    <w:sz w:val="18"/>
                  </w:rPr>
                  <w:t xml:space="preserve"> </w:t>
                </w:r>
                <w:r>
                  <w:rPr>
                    <w:b/>
                    <w:i/>
                    <w:w w:val="105"/>
                    <w:sz w:val="18"/>
                  </w:rPr>
                  <w:t>12:</w:t>
                </w:r>
                <w:r>
                  <w:rPr>
                    <w:b/>
                    <w:i/>
                    <w:spacing w:val="-4"/>
                    <w:w w:val="105"/>
                    <w:sz w:val="18"/>
                  </w:rPr>
                  <w:t xml:space="preserve"> </w:t>
                </w:r>
                <w:r>
                  <w:rPr>
                    <w:b/>
                    <w:i/>
                    <w:w w:val="105"/>
                    <w:sz w:val="18"/>
                  </w:rPr>
                  <w:t>Facility</w:t>
                </w:r>
                <w:r>
                  <w:rPr>
                    <w:b/>
                    <w:i/>
                    <w:spacing w:val="-1"/>
                    <w:w w:val="105"/>
                    <w:sz w:val="18"/>
                  </w:rPr>
                  <w:t xml:space="preserve"> </w:t>
                </w:r>
                <w:r>
                  <w:rPr>
                    <w:b/>
                    <w:i/>
                    <w:w w:val="105"/>
                    <w:sz w:val="18"/>
                  </w:rPr>
                  <w:t>Location</w:t>
                </w:r>
              </w:p>
            </w:txbxContent>
          </v:textbox>
          <w10:wrap anchorx="page" anchory="page"/>
        </v:shape>
      </w:pict>
    </w:r>
  </w:p>
</w:hdr>
</file>

<file path=word/header1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A66CB" w14:textId="5985E17D" w:rsidR="00C20FD7" w:rsidRDefault="00C20FD7">
    <w:pPr>
      <w:pStyle w:val="Header"/>
    </w:pPr>
    <w:r>
      <w:rPr>
        <w:noProof/>
      </w:rPr>
      <w:pict w14:anchorId="7BCF448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2026" o:spid="_x0000_s2342" type="#_x0000_t136" style="position:absolute;margin-left:0;margin-top:0;width:638.7pt;height:106.45pt;rotation:315;z-index:-27341824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1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66EA56" w14:textId="09FA1652" w:rsidR="00C20FD7" w:rsidRDefault="00C20FD7">
    <w:pPr>
      <w:pStyle w:val="Header"/>
    </w:pPr>
    <w:r>
      <w:rPr>
        <w:noProof/>
      </w:rPr>
      <w:pict w14:anchorId="5142C7D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2030" o:spid="_x0000_s2346" type="#_x0000_t136" style="position:absolute;margin-left:0;margin-top:0;width:638.7pt;height:106.45pt;rotation:315;z-index:-27333632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5B9C1" w14:textId="2AE3EA53" w:rsidR="00C20FD7" w:rsidRDefault="00C20FD7">
    <w:pPr>
      <w:pStyle w:val="Header"/>
    </w:pPr>
    <w:r>
      <w:rPr>
        <w:noProof/>
      </w:rPr>
      <w:pict w14:anchorId="3FE0B74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32" o:spid="_x0000_s2248" type="#_x0000_t136" style="position:absolute;margin-left:0;margin-top:0;width:638.7pt;height:106.45pt;rotation:315;z-index:-27534336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1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68663" w14:textId="2B0E494A" w:rsidR="00C20FD7" w:rsidRDefault="00C20FD7">
    <w:pPr>
      <w:pStyle w:val="Header"/>
    </w:pPr>
    <w:r>
      <w:rPr>
        <w:noProof/>
      </w:rPr>
      <w:pict w14:anchorId="3C1C770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2031" o:spid="_x0000_s2347" type="#_x0000_t136" style="position:absolute;margin-left:0;margin-top:0;width:638.7pt;height:106.45pt;rotation:315;z-index:-27331584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1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2DFE1" w14:textId="78C4CC9C" w:rsidR="00C20FD7" w:rsidRDefault="00C20FD7">
    <w:pPr>
      <w:pStyle w:val="Header"/>
    </w:pPr>
    <w:r>
      <w:rPr>
        <w:noProof/>
      </w:rPr>
      <w:pict w14:anchorId="0CF0464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2029" o:spid="_x0000_s2345" type="#_x0000_t136" style="position:absolute;margin-left:0;margin-top:0;width:638.7pt;height:106.45pt;rotation:315;z-index:-27335680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1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81AC31" w14:textId="6DDA2BAC" w:rsidR="00DE4ECC" w:rsidRDefault="00C20FD7">
    <w:pPr>
      <w:pStyle w:val="BodyText"/>
      <w:spacing w:line="14" w:lineRule="auto"/>
      <w:rPr>
        <w:sz w:val="2"/>
      </w:rPr>
    </w:pPr>
    <w:r>
      <w:rPr>
        <w:noProof/>
      </w:rPr>
      <w:pict w14:anchorId="33D42D4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2033" o:spid="_x0000_s2349" type="#_x0000_t136" style="position:absolute;margin-left:0;margin-top:0;width:638.7pt;height:106.45pt;rotation:315;z-index:-27327488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1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61260D" w14:textId="54EF7CEC" w:rsidR="00C20FD7" w:rsidRDefault="00C20FD7">
    <w:pPr>
      <w:pStyle w:val="Header"/>
    </w:pPr>
    <w:r>
      <w:rPr>
        <w:noProof/>
      </w:rPr>
      <w:pict w14:anchorId="33F18E5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2034" o:spid="_x0000_s2350" type="#_x0000_t136" style="position:absolute;margin-left:0;margin-top:0;width:638.7pt;height:106.45pt;rotation:315;z-index:-27325440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1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83025" w14:textId="6CA78F39" w:rsidR="00C20FD7" w:rsidRDefault="00C20FD7">
    <w:pPr>
      <w:pStyle w:val="Header"/>
    </w:pPr>
    <w:r>
      <w:rPr>
        <w:noProof/>
      </w:rPr>
      <w:pict w14:anchorId="097F1DD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2032" o:spid="_x0000_s2348" type="#_x0000_t136" style="position:absolute;margin-left:0;margin-top:0;width:638.7pt;height:106.45pt;rotation:315;z-index:-27329536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1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4B95B4" w14:textId="22AA7ACC" w:rsidR="00DE4ECC" w:rsidRDefault="00C20FD7">
    <w:pPr>
      <w:pStyle w:val="BodyText"/>
      <w:spacing w:line="14" w:lineRule="auto"/>
      <w:rPr>
        <w:sz w:val="20"/>
      </w:rPr>
    </w:pPr>
    <w:r>
      <w:rPr>
        <w:noProof/>
      </w:rPr>
      <w:pict w14:anchorId="664FE8F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2036" o:spid="_x0000_s2352" type="#_x0000_t136" style="position:absolute;margin-left:0;margin-top:0;width:638.7pt;height:106.45pt;rotation:315;z-index:-27321344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  <w:r w:rsidR="00105BF9">
      <w:pict w14:anchorId="1AE23C70"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44.6pt;margin-top:58.75pt;width:506pt;height:12.85pt;z-index:-27566592;mso-position-horizontal-relative:page;mso-position-vertical-relative:page" filled="f" stroked="f">
          <v:textbox inset="0,0,0,0">
            <w:txbxContent>
              <w:p w14:paraId="64BCDBB2" w14:textId="77777777" w:rsidR="00DE4ECC" w:rsidRDefault="00105BF9">
                <w:pPr>
                  <w:tabs>
                    <w:tab w:val="left" w:pos="10099"/>
                  </w:tabs>
                  <w:spacing w:before="15"/>
                  <w:ind w:left="20"/>
                  <w:rPr>
                    <w:b/>
                    <w:i/>
                    <w:sz w:val="18"/>
                  </w:rPr>
                </w:pPr>
                <w:r>
                  <w:rPr>
                    <w:b/>
                    <w:i/>
                    <w:sz w:val="18"/>
                    <w:u w:val="single"/>
                  </w:rPr>
                  <w:t>Production</w:t>
                </w:r>
                <w:r>
                  <w:rPr>
                    <w:b/>
                    <w:i/>
                    <w:spacing w:val="19"/>
                    <w:sz w:val="18"/>
                    <w:u w:val="single"/>
                  </w:rPr>
                  <w:t xml:space="preserve"> </w:t>
                </w:r>
                <w:r>
                  <w:rPr>
                    <w:b/>
                    <w:i/>
                    <w:sz w:val="18"/>
                    <w:u w:val="single"/>
                  </w:rPr>
                  <w:t>and</w:t>
                </w:r>
                <w:r>
                  <w:rPr>
                    <w:b/>
                    <w:i/>
                    <w:spacing w:val="23"/>
                    <w:sz w:val="18"/>
                    <w:u w:val="single"/>
                  </w:rPr>
                  <w:t xml:space="preserve"> </w:t>
                </w:r>
                <w:r>
                  <w:rPr>
                    <w:b/>
                    <w:i/>
                    <w:sz w:val="18"/>
                    <w:u w:val="single"/>
                  </w:rPr>
                  <w:t>Operations</w:t>
                </w:r>
                <w:r>
                  <w:rPr>
                    <w:b/>
                    <w:i/>
                    <w:spacing w:val="20"/>
                    <w:sz w:val="18"/>
                    <w:u w:val="single"/>
                  </w:rPr>
                  <w:t xml:space="preserve"> </w:t>
                </w:r>
                <w:r>
                  <w:rPr>
                    <w:b/>
                    <w:i/>
                    <w:sz w:val="18"/>
                    <w:u w:val="single"/>
                  </w:rPr>
                  <w:t>Management</w:t>
                </w:r>
                <w:r>
                  <w:rPr>
                    <w:b/>
                    <w:i/>
                    <w:sz w:val="18"/>
                    <w:u w:val="single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0C8101" w14:textId="11320763" w:rsidR="00DE4ECC" w:rsidRDefault="00C20FD7">
    <w:pPr>
      <w:pStyle w:val="BodyText"/>
      <w:spacing w:line="14" w:lineRule="auto"/>
      <w:rPr>
        <w:sz w:val="20"/>
      </w:rPr>
    </w:pPr>
    <w:r>
      <w:rPr>
        <w:noProof/>
      </w:rPr>
      <w:pict w14:anchorId="502AB36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2037" o:spid="_x0000_s2353" type="#_x0000_t136" style="position:absolute;margin-left:0;margin-top:0;width:638.7pt;height:106.45pt;rotation:315;z-index:-27319296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  <w:r w:rsidR="00105BF9">
      <w:pict w14:anchorId="74355280">
        <v:rect id="_x0000_s2066" style="position:absolute;margin-left:45.1pt;margin-top:70.7pt;width:504.6pt;height:.95pt;z-index:-27567616;mso-position-horizontal-relative:page;mso-position-vertical-relative:page" fillcolor="black" stroked="f">
          <w10:wrap anchorx="page" anchory="page"/>
        </v:rect>
      </w:pict>
    </w:r>
    <w:r w:rsidR="00105BF9">
      <w:pict w14:anchorId="3CAAF315">
        <v:shapetype id="_x0000_t202" coordsize="21600,21600" o:spt="202" path="m,l,21600r21600,l21600,xe">
          <v:stroke joinstyle="miter"/>
          <v:path gradientshapeok="t" o:connecttype="rect"/>
        </v:shapetype>
        <v:shape id="_x0000_s2065" type="#_x0000_t202" style="position:absolute;margin-left:375.45pt;margin-top:58.75pt;width:174.75pt;height:12.85pt;z-index:-27567104;mso-position-horizontal-relative:page;mso-position-vertical-relative:page" filled="f" stroked="f">
          <v:textbox inset="0,0,0,0">
            <w:txbxContent>
              <w:p w14:paraId="0091BD70" w14:textId="77777777" w:rsidR="00DE4ECC" w:rsidRDefault="00105BF9">
                <w:pPr>
                  <w:spacing w:before="15"/>
                  <w:ind w:left="20"/>
                  <w:rPr>
                    <w:b/>
                    <w:i/>
                    <w:sz w:val="18"/>
                  </w:rPr>
                </w:pPr>
                <w:r>
                  <w:rPr>
                    <w:b/>
                    <w:i/>
                    <w:sz w:val="18"/>
                  </w:rPr>
                  <w:t>Unit</w:t>
                </w:r>
                <w:r>
                  <w:rPr>
                    <w:b/>
                    <w:i/>
                    <w:spacing w:val="19"/>
                    <w:sz w:val="18"/>
                  </w:rPr>
                  <w:t xml:space="preserve"> </w:t>
                </w:r>
                <w:r>
                  <w:rPr>
                    <w:b/>
                    <w:i/>
                    <w:sz w:val="18"/>
                  </w:rPr>
                  <w:t>13:</w:t>
                </w:r>
                <w:r>
                  <w:rPr>
                    <w:b/>
                    <w:i/>
                    <w:spacing w:val="22"/>
                    <w:sz w:val="18"/>
                  </w:rPr>
                  <w:t xml:space="preserve"> </w:t>
                </w:r>
                <w:r>
                  <w:rPr>
                    <w:b/>
                    <w:i/>
                    <w:sz w:val="18"/>
                  </w:rPr>
                  <w:t>Production</w:t>
                </w:r>
                <w:r>
                  <w:rPr>
                    <w:b/>
                    <w:i/>
                    <w:spacing w:val="20"/>
                    <w:sz w:val="18"/>
                  </w:rPr>
                  <w:t xml:space="preserve"> </w:t>
                </w:r>
                <w:r>
                  <w:rPr>
                    <w:b/>
                    <w:i/>
                    <w:sz w:val="18"/>
                  </w:rPr>
                  <w:t>Planning</w:t>
                </w:r>
                <w:r>
                  <w:rPr>
                    <w:b/>
                    <w:i/>
                    <w:spacing w:val="22"/>
                    <w:sz w:val="18"/>
                  </w:rPr>
                  <w:t xml:space="preserve"> </w:t>
                </w:r>
                <w:r>
                  <w:rPr>
                    <w:b/>
                    <w:i/>
                    <w:sz w:val="18"/>
                  </w:rPr>
                  <w:t>and</w:t>
                </w:r>
                <w:r>
                  <w:rPr>
                    <w:b/>
                    <w:i/>
                    <w:spacing w:val="19"/>
                    <w:sz w:val="18"/>
                  </w:rPr>
                  <w:t xml:space="preserve"> </w:t>
                </w:r>
                <w:r>
                  <w:rPr>
                    <w:b/>
                    <w:i/>
                    <w:sz w:val="18"/>
                  </w:rPr>
                  <w:t>Control</w:t>
                </w:r>
              </w:p>
            </w:txbxContent>
          </v:textbox>
          <w10:wrap anchorx="page" anchory="page"/>
        </v:shape>
      </w:pict>
    </w:r>
  </w:p>
</w:hdr>
</file>

<file path=word/header1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4B7CC0" w14:textId="0E32147D" w:rsidR="00C20FD7" w:rsidRDefault="00C20FD7">
    <w:pPr>
      <w:pStyle w:val="Header"/>
    </w:pPr>
    <w:r>
      <w:rPr>
        <w:noProof/>
      </w:rPr>
      <w:pict w14:anchorId="4144F9D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2035" o:spid="_x0000_s2351" type="#_x0000_t136" style="position:absolute;margin-left:0;margin-top:0;width:638.7pt;height:106.45pt;rotation:315;z-index:-27323392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1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83FE6A" w14:textId="10FF547B" w:rsidR="00C20FD7" w:rsidRDefault="00C20FD7">
    <w:pPr>
      <w:pStyle w:val="Header"/>
    </w:pPr>
    <w:r>
      <w:rPr>
        <w:noProof/>
      </w:rPr>
      <w:pict w14:anchorId="67BB217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2039" o:spid="_x0000_s2355" type="#_x0000_t136" style="position:absolute;margin-left:0;margin-top:0;width:638.7pt;height:106.45pt;rotation:315;z-index:-27315200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1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8066D3" w14:textId="0D0C840B" w:rsidR="00C20FD7" w:rsidRDefault="00C20FD7">
    <w:pPr>
      <w:pStyle w:val="Header"/>
    </w:pPr>
    <w:r>
      <w:rPr>
        <w:noProof/>
      </w:rPr>
      <w:pict w14:anchorId="7EB551B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2040" o:spid="_x0000_s2356" type="#_x0000_t136" style="position:absolute;margin-left:0;margin-top:0;width:638.7pt;height:106.45pt;rotation:315;z-index:-27313152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DCBAA1" w14:textId="4B40ECD9" w:rsidR="00C20FD7" w:rsidRDefault="00C20FD7">
    <w:pPr>
      <w:pStyle w:val="Header"/>
    </w:pPr>
    <w:r>
      <w:rPr>
        <w:noProof/>
      </w:rPr>
      <w:pict w14:anchorId="0E4A162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30" o:spid="_x0000_s2246" type="#_x0000_t136" style="position:absolute;margin-left:0;margin-top:0;width:638.7pt;height:106.45pt;rotation:315;z-index:-27538432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1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46377A" w14:textId="1B707A3B" w:rsidR="00C20FD7" w:rsidRDefault="00C20FD7">
    <w:pPr>
      <w:pStyle w:val="Header"/>
    </w:pPr>
    <w:r>
      <w:rPr>
        <w:noProof/>
      </w:rPr>
      <w:pict w14:anchorId="6AC179F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2038" o:spid="_x0000_s2354" type="#_x0000_t136" style="position:absolute;margin-left:0;margin-top:0;width:638.7pt;height:106.45pt;rotation:315;z-index:-27317248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1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6C0502" w14:textId="1AD51EA4" w:rsidR="00DE4ECC" w:rsidRDefault="00C20FD7">
    <w:pPr>
      <w:pStyle w:val="BodyText"/>
      <w:spacing w:line="14" w:lineRule="auto"/>
      <w:rPr>
        <w:sz w:val="2"/>
      </w:rPr>
    </w:pPr>
    <w:r>
      <w:rPr>
        <w:noProof/>
      </w:rPr>
      <w:pict w14:anchorId="6DC788B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2042" o:spid="_x0000_s2358" type="#_x0000_t136" style="position:absolute;margin-left:0;margin-top:0;width:638.7pt;height:106.45pt;rotation:315;z-index:-27309056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1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5BF1A" w14:textId="4587D67A" w:rsidR="00C20FD7" w:rsidRDefault="00C20FD7">
    <w:pPr>
      <w:pStyle w:val="Header"/>
    </w:pPr>
    <w:r>
      <w:rPr>
        <w:noProof/>
      </w:rPr>
      <w:pict w14:anchorId="2B67BB4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2043" o:spid="_x0000_s2359" type="#_x0000_t136" style="position:absolute;margin-left:0;margin-top:0;width:638.7pt;height:106.45pt;rotation:315;z-index:-27307008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1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CFE140" w14:textId="3C2F4A98" w:rsidR="00C20FD7" w:rsidRDefault="00C20FD7">
    <w:pPr>
      <w:pStyle w:val="Header"/>
    </w:pPr>
    <w:r>
      <w:rPr>
        <w:noProof/>
      </w:rPr>
      <w:pict w14:anchorId="290B93B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2041" o:spid="_x0000_s2357" type="#_x0000_t136" style="position:absolute;margin-left:0;margin-top:0;width:638.7pt;height:106.45pt;rotation:315;z-index:-27311104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1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66E8CF" w14:textId="00627161" w:rsidR="00DE4ECC" w:rsidRDefault="00C20FD7">
    <w:pPr>
      <w:pStyle w:val="BodyText"/>
      <w:spacing w:line="14" w:lineRule="auto"/>
      <w:rPr>
        <w:sz w:val="20"/>
      </w:rPr>
    </w:pPr>
    <w:r>
      <w:rPr>
        <w:noProof/>
      </w:rPr>
      <w:pict w14:anchorId="12451C7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2045" o:spid="_x0000_s2361" type="#_x0000_t136" style="position:absolute;margin-left:0;margin-top:0;width:638.7pt;height:106.45pt;rotation:315;z-index:-27302912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  <w:r w:rsidR="00105BF9">
      <w:pict w14:anchorId="6301FFD1"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44.6pt;margin-top:58.75pt;width:506pt;height:12.85pt;z-index:-27560960;mso-position-horizontal-relative:page;mso-position-vertical-relative:page" filled="f" stroked="f">
          <v:textbox inset="0,0,0,0">
            <w:txbxContent>
              <w:p w14:paraId="62C859DF" w14:textId="77777777" w:rsidR="00DE4ECC" w:rsidRDefault="00105BF9">
                <w:pPr>
                  <w:tabs>
                    <w:tab w:val="left" w:pos="10099"/>
                  </w:tabs>
                  <w:spacing w:before="15"/>
                  <w:ind w:left="20"/>
                  <w:rPr>
                    <w:b/>
                    <w:i/>
                    <w:sz w:val="18"/>
                  </w:rPr>
                </w:pPr>
                <w:r>
                  <w:rPr>
                    <w:b/>
                    <w:i/>
                    <w:sz w:val="18"/>
                    <w:u w:val="single"/>
                  </w:rPr>
                  <w:t>Production</w:t>
                </w:r>
                <w:r>
                  <w:rPr>
                    <w:b/>
                    <w:i/>
                    <w:spacing w:val="19"/>
                    <w:sz w:val="18"/>
                    <w:u w:val="single"/>
                  </w:rPr>
                  <w:t xml:space="preserve"> </w:t>
                </w:r>
                <w:r>
                  <w:rPr>
                    <w:b/>
                    <w:i/>
                    <w:sz w:val="18"/>
                    <w:u w:val="single"/>
                  </w:rPr>
                  <w:t>and</w:t>
                </w:r>
                <w:r>
                  <w:rPr>
                    <w:b/>
                    <w:i/>
                    <w:spacing w:val="23"/>
                    <w:sz w:val="18"/>
                    <w:u w:val="single"/>
                  </w:rPr>
                  <w:t xml:space="preserve"> </w:t>
                </w:r>
                <w:r>
                  <w:rPr>
                    <w:b/>
                    <w:i/>
                    <w:sz w:val="18"/>
                    <w:u w:val="single"/>
                  </w:rPr>
                  <w:t>Operations</w:t>
                </w:r>
                <w:r>
                  <w:rPr>
                    <w:b/>
                    <w:i/>
                    <w:spacing w:val="20"/>
                    <w:sz w:val="18"/>
                    <w:u w:val="single"/>
                  </w:rPr>
                  <w:t xml:space="preserve"> </w:t>
                </w:r>
                <w:r>
                  <w:rPr>
                    <w:b/>
                    <w:i/>
                    <w:sz w:val="18"/>
                    <w:u w:val="single"/>
                  </w:rPr>
                  <w:t>Management</w:t>
                </w:r>
                <w:r>
                  <w:rPr>
                    <w:b/>
                    <w:i/>
                    <w:sz w:val="18"/>
                    <w:u w:val="single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77E6FC" w14:textId="4851973A" w:rsidR="00DE4ECC" w:rsidRDefault="00C20FD7">
    <w:pPr>
      <w:pStyle w:val="BodyText"/>
      <w:spacing w:line="14" w:lineRule="auto"/>
      <w:rPr>
        <w:sz w:val="20"/>
      </w:rPr>
    </w:pPr>
    <w:r>
      <w:rPr>
        <w:noProof/>
      </w:rPr>
      <w:pict w14:anchorId="25083E7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2046" o:spid="_x0000_s2362" type="#_x0000_t136" style="position:absolute;margin-left:0;margin-top:0;width:638.7pt;height:106.45pt;rotation:315;z-index:-27300864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  <w:r w:rsidR="00105BF9">
      <w:pict w14:anchorId="5EBFD55B">
        <v:rect id="_x0000_s2055" style="position:absolute;margin-left:45.1pt;margin-top:70.7pt;width:504.6pt;height:.95pt;z-index:-27561984;mso-position-horizontal-relative:page;mso-position-vertical-relative:page" fillcolor="black" stroked="f">
          <w10:wrap anchorx="page" anchory="page"/>
        </v:rect>
      </w:pict>
    </w:r>
    <w:r w:rsidR="00105BF9">
      <w:pict w14:anchorId="0068FB80"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421.3pt;margin-top:58.75pt;width:129.3pt;height:12.85pt;z-index:-27561472;mso-position-horizontal-relative:page;mso-position-vertical-relative:page" filled="f" stroked="f">
          <v:textbox inset="0,0,0,0">
            <w:txbxContent>
              <w:p w14:paraId="7EE3BEB2" w14:textId="77777777" w:rsidR="00DE4ECC" w:rsidRDefault="00105BF9">
                <w:pPr>
                  <w:spacing w:before="15"/>
                  <w:ind w:left="20"/>
                  <w:rPr>
                    <w:b/>
                    <w:i/>
                    <w:sz w:val="18"/>
                  </w:rPr>
                </w:pPr>
                <w:r>
                  <w:rPr>
                    <w:b/>
                    <w:i/>
                    <w:sz w:val="18"/>
                  </w:rPr>
                  <w:t>Unit</w:t>
                </w:r>
                <w:r>
                  <w:rPr>
                    <w:b/>
                    <w:i/>
                    <w:spacing w:val="11"/>
                    <w:sz w:val="18"/>
                  </w:rPr>
                  <w:t xml:space="preserve"> </w:t>
                </w:r>
                <w:r>
                  <w:rPr>
                    <w:b/>
                    <w:i/>
                    <w:sz w:val="18"/>
                  </w:rPr>
                  <w:t>14:</w:t>
                </w:r>
                <w:r>
                  <w:rPr>
                    <w:b/>
                    <w:i/>
                    <w:spacing w:val="9"/>
                    <w:sz w:val="18"/>
                  </w:rPr>
                  <w:t xml:space="preserve"> </w:t>
                </w:r>
                <w:r>
                  <w:rPr>
                    <w:b/>
                    <w:i/>
                    <w:sz w:val="18"/>
                  </w:rPr>
                  <w:t>Operations</w:t>
                </w:r>
                <w:r>
                  <w:rPr>
                    <w:b/>
                    <w:i/>
                    <w:spacing w:val="11"/>
                    <w:sz w:val="18"/>
                  </w:rPr>
                  <w:t xml:space="preserve"> </w:t>
                </w:r>
                <w:r>
                  <w:rPr>
                    <w:b/>
                    <w:i/>
                    <w:sz w:val="18"/>
                  </w:rPr>
                  <w:t>Scheduling</w:t>
                </w:r>
              </w:p>
            </w:txbxContent>
          </v:textbox>
          <w10:wrap anchorx="page" anchory="page"/>
        </v:shape>
      </w:pict>
    </w:r>
  </w:p>
</w:hdr>
</file>

<file path=word/header1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CE852F" w14:textId="5E328DB6" w:rsidR="00C20FD7" w:rsidRDefault="00C20FD7">
    <w:pPr>
      <w:pStyle w:val="Header"/>
    </w:pPr>
    <w:r>
      <w:rPr>
        <w:noProof/>
      </w:rPr>
      <w:pict w14:anchorId="2AAD877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2044" o:spid="_x0000_s2360" type="#_x0000_t136" style="position:absolute;margin-left:0;margin-top:0;width:638.7pt;height:106.45pt;rotation:315;z-index:-27304960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1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A55229" w14:textId="19785EFE" w:rsidR="00C20FD7" w:rsidRDefault="00C20FD7">
    <w:pPr>
      <w:pStyle w:val="Header"/>
    </w:pPr>
    <w:r>
      <w:rPr>
        <w:noProof/>
      </w:rPr>
      <w:pict w14:anchorId="22FE867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2048" o:spid="_x0000_s2364" type="#_x0000_t136" style="position:absolute;margin-left:0;margin-top:0;width:638.7pt;height:106.45pt;rotation:315;z-index:-27296768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1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8E46C6" w14:textId="624A9164" w:rsidR="00C20FD7" w:rsidRDefault="00C20FD7">
    <w:pPr>
      <w:pStyle w:val="Header"/>
    </w:pPr>
    <w:r>
      <w:rPr>
        <w:noProof/>
      </w:rPr>
      <w:pict w14:anchorId="006FF65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2049" o:spid="_x0000_s2365" type="#_x0000_t136" style="position:absolute;margin-left:0;margin-top:0;width:638.7pt;height:106.45pt;rotation:315;z-index:-27294720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1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855EC6" w14:textId="2475653F" w:rsidR="00C20FD7" w:rsidRDefault="00C20FD7">
    <w:pPr>
      <w:pStyle w:val="Header"/>
    </w:pPr>
    <w:r>
      <w:rPr>
        <w:noProof/>
      </w:rPr>
      <w:pict w14:anchorId="4820915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2047" o:spid="_x0000_s2363" type="#_x0000_t136" style="position:absolute;margin-left:0;margin-top:0;width:638.7pt;height:106.45pt;rotation:315;z-index:-27298816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AAAC16" w14:textId="0A9348E5" w:rsidR="00C20FD7" w:rsidRDefault="00C20FD7">
    <w:pPr>
      <w:pStyle w:val="Header"/>
    </w:pPr>
    <w:r>
      <w:rPr>
        <w:noProof/>
      </w:rPr>
      <w:pict w14:anchorId="2628E98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34" o:spid="_x0000_s2250" type="#_x0000_t136" style="position:absolute;margin-left:0;margin-top:0;width:638.7pt;height:106.45pt;rotation:315;z-index:-27530240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1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8A655B" w14:textId="5E5576F3" w:rsidR="00C20FD7" w:rsidRDefault="00C20FD7">
    <w:pPr>
      <w:pStyle w:val="Header"/>
    </w:pPr>
    <w:r>
      <w:rPr>
        <w:noProof/>
      </w:rPr>
      <w:pict w14:anchorId="4FCF49F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2051" o:spid="_x0000_s2367" type="#_x0000_t136" style="position:absolute;margin-left:0;margin-top:0;width:638.7pt;height:106.45pt;rotation:315;z-index:-27290624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1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08E9B" w14:textId="1EE79264" w:rsidR="00DE4ECC" w:rsidRDefault="00C20FD7">
    <w:pPr>
      <w:pStyle w:val="BodyText"/>
      <w:spacing w:line="14" w:lineRule="auto"/>
      <w:rPr>
        <w:sz w:val="2"/>
      </w:rPr>
    </w:pPr>
    <w:r>
      <w:rPr>
        <w:noProof/>
      </w:rPr>
      <w:pict w14:anchorId="7F19E15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2052" o:spid="_x0000_s2368" type="#_x0000_t136" style="position:absolute;margin-left:0;margin-top:0;width:638.7pt;height:106.45pt;rotation:315;z-index:-27288576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1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FC7E30" w14:textId="36594F62" w:rsidR="00C20FD7" w:rsidRDefault="00C20FD7">
    <w:pPr>
      <w:pStyle w:val="Header"/>
    </w:pPr>
    <w:r>
      <w:rPr>
        <w:noProof/>
      </w:rPr>
      <w:pict w14:anchorId="4F02B7F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2050" o:spid="_x0000_s2366" type="#_x0000_t136" style="position:absolute;margin-left:0;margin-top:0;width:638.7pt;height:106.45pt;rotation:315;z-index:-27292672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B82045" w14:textId="3421B46F" w:rsidR="00DE4ECC" w:rsidRDefault="00C20FD7">
    <w:pPr>
      <w:pStyle w:val="BodyText"/>
      <w:spacing w:line="14" w:lineRule="auto"/>
      <w:rPr>
        <w:sz w:val="2"/>
      </w:rPr>
    </w:pPr>
    <w:r>
      <w:rPr>
        <w:noProof/>
      </w:rPr>
      <w:pict w14:anchorId="49148AE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35" o:spid="_x0000_s2251" type="#_x0000_t136" style="position:absolute;margin-left:0;margin-top:0;width:638.7pt;height:106.45pt;rotation:315;z-index:-27528192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B75CF4" w14:textId="424A2A2B" w:rsidR="00C20FD7" w:rsidRDefault="00C20FD7">
    <w:pPr>
      <w:pStyle w:val="Header"/>
    </w:pPr>
    <w:r>
      <w:rPr>
        <w:noProof/>
      </w:rPr>
      <w:pict w14:anchorId="13BFDB3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33" o:spid="_x0000_s2249" type="#_x0000_t136" style="position:absolute;margin-left:0;margin-top:0;width:638.7pt;height:106.45pt;rotation:315;z-index:-27532288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8B2FD0" w14:textId="1CFF1D7C" w:rsidR="00DE4ECC" w:rsidRDefault="00C20FD7">
    <w:pPr>
      <w:pStyle w:val="BodyText"/>
      <w:spacing w:line="14" w:lineRule="auto"/>
      <w:rPr>
        <w:sz w:val="20"/>
      </w:rPr>
    </w:pPr>
    <w:r>
      <w:rPr>
        <w:noProof/>
      </w:rPr>
      <w:pict w14:anchorId="3AF67BF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37" o:spid="_x0000_s2253" type="#_x0000_t136" style="position:absolute;margin-left:0;margin-top:0;width:638.7pt;height:106.45pt;rotation:315;z-index:-27524096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  <w:r w:rsidR="00105BF9">
      <w:pict w14:anchorId="2398822B">
        <v:shapetype id="_x0000_t202" coordsize="21600,21600" o:spt="202" path="m,l,21600r21600,l21600,xe">
          <v:stroke joinstyle="miter"/>
          <v:path gradientshapeok="t" o:connecttype="rect"/>
        </v:shapetype>
        <v:shape id="_x0000_s2187" type="#_x0000_t202" style="position:absolute;margin-left:44.6pt;margin-top:58.75pt;width:506pt;height:12.85pt;z-index:-27629568;mso-position-horizontal-relative:page;mso-position-vertical-relative:page" filled="f" stroked="f">
          <v:textbox inset="0,0,0,0">
            <w:txbxContent>
              <w:p w14:paraId="5025C5BE" w14:textId="77777777" w:rsidR="00DE4ECC" w:rsidRDefault="00105BF9">
                <w:pPr>
                  <w:tabs>
                    <w:tab w:val="left" w:pos="10099"/>
                  </w:tabs>
                  <w:spacing w:before="15"/>
                  <w:ind w:left="20"/>
                  <w:rPr>
                    <w:b/>
                    <w:i/>
                    <w:sz w:val="18"/>
                  </w:rPr>
                </w:pPr>
                <w:r>
                  <w:rPr>
                    <w:b/>
                    <w:i/>
                    <w:sz w:val="18"/>
                    <w:u w:val="single"/>
                  </w:rPr>
                  <w:t>Production</w:t>
                </w:r>
                <w:r>
                  <w:rPr>
                    <w:b/>
                    <w:i/>
                    <w:spacing w:val="19"/>
                    <w:sz w:val="18"/>
                    <w:u w:val="single"/>
                  </w:rPr>
                  <w:t xml:space="preserve"> </w:t>
                </w:r>
                <w:r>
                  <w:rPr>
                    <w:b/>
                    <w:i/>
                    <w:sz w:val="18"/>
                    <w:u w:val="single"/>
                  </w:rPr>
                  <w:t>and</w:t>
                </w:r>
                <w:r>
                  <w:rPr>
                    <w:b/>
                    <w:i/>
                    <w:spacing w:val="23"/>
                    <w:sz w:val="18"/>
                    <w:u w:val="single"/>
                  </w:rPr>
                  <w:t xml:space="preserve"> </w:t>
                </w:r>
                <w:r>
                  <w:rPr>
                    <w:b/>
                    <w:i/>
                    <w:sz w:val="18"/>
                    <w:u w:val="single"/>
                  </w:rPr>
                  <w:t>Operations</w:t>
                </w:r>
                <w:r>
                  <w:rPr>
                    <w:b/>
                    <w:i/>
                    <w:spacing w:val="20"/>
                    <w:sz w:val="18"/>
                    <w:u w:val="single"/>
                  </w:rPr>
                  <w:t xml:space="preserve"> </w:t>
                </w:r>
                <w:r>
                  <w:rPr>
                    <w:b/>
                    <w:i/>
                    <w:sz w:val="18"/>
                    <w:u w:val="single"/>
                  </w:rPr>
                  <w:t>Management</w:t>
                </w:r>
                <w:r>
                  <w:rPr>
                    <w:b/>
                    <w:i/>
                    <w:sz w:val="18"/>
                    <w:u w:val="single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15E99" w14:textId="7E30AF86" w:rsidR="00DE4ECC" w:rsidRDefault="00C20FD7">
    <w:pPr>
      <w:pStyle w:val="BodyText"/>
      <w:spacing w:line="14" w:lineRule="auto"/>
      <w:rPr>
        <w:sz w:val="20"/>
      </w:rPr>
    </w:pPr>
    <w:r>
      <w:rPr>
        <w:noProof/>
      </w:rPr>
      <w:pict w14:anchorId="782352E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38" o:spid="_x0000_s2254" type="#_x0000_t136" style="position:absolute;margin-left:0;margin-top:0;width:638.7pt;height:106.45pt;rotation:315;z-index:-27522048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  <w:r w:rsidR="00105BF9">
      <w:pict w14:anchorId="2CC67AAC">
        <v:rect id="_x0000_s2186" style="position:absolute;margin-left:45.1pt;margin-top:70.7pt;width:504.6pt;height:.95pt;z-index:-27629056;mso-position-horizontal-relative:page;mso-position-vertical-relative:page" fillcolor="black" stroked="f">
          <w10:wrap anchorx="page" anchory="page"/>
        </v:rect>
      </w:pict>
    </w:r>
    <w:r w:rsidR="00105BF9">
      <w:pict w14:anchorId="555CE429">
        <v:shapetype id="_x0000_t202" coordsize="21600,21600" o:spt="202" path="m,l,21600r21600,l21600,xe">
          <v:stroke joinstyle="miter"/>
          <v:path gradientshapeok="t" o:connecttype="rect"/>
        </v:shapetype>
        <v:shape id="_x0000_s2185" type="#_x0000_t202" style="position:absolute;margin-left:379.3pt;margin-top:58.75pt;width:171.3pt;height:12.85pt;z-index:-27628544;mso-position-horizontal-relative:page;mso-position-vertical-relative:page" filled="f" stroked="f">
          <v:textbox inset="0,0,0,0">
            <w:txbxContent>
              <w:p w14:paraId="674A1D63" w14:textId="77777777" w:rsidR="00DE4ECC" w:rsidRDefault="00105BF9">
                <w:pPr>
                  <w:spacing w:before="15"/>
                  <w:ind w:left="20"/>
                  <w:rPr>
                    <w:b/>
                    <w:i/>
                    <w:sz w:val="18"/>
                  </w:rPr>
                </w:pPr>
                <w:r>
                  <w:rPr>
                    <w:b/>
                    <w:i/>
                    <w:sz w:val="18"/>
                  </w:rPr>
                  <w:t>Unit</w:t>
                </w:r>
                <w:r>
                  <w:rPr>
                    <w:b/>
                    <w:i/>
                    <w:spacing w:val="18"/>
                    <w:sz w:val="18"/>
                  </w:rPr>
                  <w:t xml:space="preserve"> </w:t>
                </w:r>
                <w:r>
                  <w:rPr>
                    <w:b/>
                    <w:i/>
                    <w:sz w:val="18"/>
                  </w:rPr>
                  <w:t>2:</w:t>
                </w:r>
                <w:r>
                  <w:rPr>
                    <w:b/>
                    <w:i/>
                    <w:spacing w:val="19"/>
                    <w:sz w:val="18"/>
                  </w:rPr>
                  <w:t xml:space="preserve"> </w:t>
                </w:r>
                <w:r>
                  <w:rPr>
                    <w:b/>
                    <w:i/>
                    <w:sz w:val="18"/>
                  </w:rPr>
                  <w:t>Strategy</w:t>
                </w:r>
                <w:r>
                  <w:rPr>
                    <w:b/>
                    <w:i/>
                    <w:spacing w:val="16"/>
                    <w:sz w:val="18"/>
                  </w:rPr>
                  <w:t xml:space="preserve"> </w:t>
                </w:r>
                <w:r>
                  <w:rPr>
                    <w:b/>
                    <w:i/>
                    <w:sz w:val="18"/>
                  </w:rPr>
                  <w:t>and</w:t>
                </w:r>
                <w:r>
                  <w:rPr>
                    <w:b/>
                    <w:i/>
                    <w:spacing w:val="19"/>
                    <w:sz w:val="18"/>
                  </w:rPr>
                  <w:t xml:space="preserve"> </w:t>
                </w:r>
                <w:r>
                  <w:rPr>
                    <w:b/>
                    <w:i/>
                    <w:sz w:val="18"/>
                  </w:rPr>
                  <w:t>Operations</w:t>
                </w:r>
                <w:r>
                  <w:rPr>
                    <w:b/>
                    <w:i/>
                    <w:spacing w:val="19"/>
                    <w:sz w:val="18"/>
                  </w:rPr>
                  <w:t xml:space="preserve"> </w:t>
                </w:r>
                <w:r>
                  <w:rPr>
                    <w:b/>
                    <w:i/>
                    <w:sz w:val="18"/>
                  </w:rPr>
                  <w:t>Strategy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63C145" w14:textId="1FF64798" w:rsidR="00C20FD7" w:rsidRDefault="00C20FD7">
    <w:pPr>
      <w:pStyle w:val="Header"/>
    </w:pPr>
    <w:r>
      <w:rPr>
        <w:noProof/>
      </w:rPr>
      <w:pict w14:anchorId="124FF1A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36" o:spid="_x0000_s2252" type="#_x0000_t136" style="position:absolute;margin-left:0;margin-top:0;width:638.7pt;height:106.45pt;rotation:315;z-index:-27526144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5617DA" w14:textId="61630D7E" w:rsidR="00C20FD7" w:rsidRDefault="00C20FD7">
    <w:pPr>
      <w:pStyle w:val="Header"/>
    </w:pPr>
    <w:r>
      <w:rPr>
        <w:noProof/>
      </w:rPr>
      <w:pict w14:anchorId="0A790FE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40" o:spid="_x0000_s2256" type="#_x0000_t136" style="position:absolute;margin-left:0;margin-top:0;width:638.7pt;height:106.45pt;rotation:315;z-index:-27517952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6C2AFC" w14:textId="67859DED" w:rsidR="00C20FD7" w:rsidRDefault="00C20FD7">
    <w:pPr>
      <w:pStyle w:val="Header"/>
    </w:pPr>
    <w:r>
      <w:rPr>
        <w:noProof/>
      </w:rPr>
      <w:pict w14:anchorId="43C4949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23" o:spid="_x0000_s2239" type="#_x0000_t136" style="position:absolute;margin-left:0;margin-top:0;width:638.7pt;height:106.45pt;rotation:315;z-index:-27552768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1BA210" w14:textId="036BC76E" w:rsidR="00C20FD7" w:rsidRDefault="00C20FD7">
    <w:pPr>
      <w:pStyle w:val="Header"/>
    </w:pPr>
    <w:r>
      <w:rPr>
        <w:noProof/>
      </w:rPr>
      <w:pict w14:anchorId="0F1DC06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41" o:spid="_x0000_s2257" type="#_x0000_t136" style="position:absolute;margin-left:0;margin-top:0;width:638.7pt;height:106.45pt;rotation:315;z-index:-27515904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F66216" w14:textId="09682984" w:rsidR="00C20FD7" w:rsidRDefault="00C20FD7">
    <w:pPr>
      <w:pStyle w:val="Header"/>
    </w:pPr>
    <w:r>
      <w:rPr>
        <w:noProof/>
      </w:rPr>
      <w:pict w14:anchorId="5A40F79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39" o:spid="_x0000_s2255" type="#_x0000_t136" style="position:absolute;margin-left:0;margin-top:0;width:638.7pt;height:106.45pt;rotation:315;z-index:-27520000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9EFDCC" w14:textId="4B2FC7B7" w:rsidR="00C20FD7" w:rsidRDefault="00C20FD7">
    <w:pPr>
      <w:pStyle w:val="Header"/>
    </w:pPr>
    <w:r>
      <w:rPr>
        <w:noProof/>
      </w:rPr>
      <w:pict w14:anchorId="0EE6E6C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43" o:spid="_x0000_s2259" type="#_x0000_t136" style="position:absolute;margin-left:0;margin-top:0;width:638.7pt;height:106.45pt;rotation:315;z-index:-27511808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261328" w14:textId="5D0194CE" w:rsidR="00DE4ECC" w:rsidRDefault="00C20FD7">
    <w:pPr>
      <w:pStyle w:val="BodyText"/>
      <w:spacing w:line="14" w:lineRule="auto"/>
      <w:rPr>
        <w:sz w:val="2"/>
      </w:rPr>
    </w:pPr>
    <w:r>
      <w:rPr>
        <w:noProof/>
      </w:rPr>
      <w:pict w14:anchorId="23D928D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44" o:spid="_x0000_s2260" type="#_x0000_t136" style="position:absolute;margin-left:0;margin-top:0;width:638.7pt;height:106.45pt;rotation:315;z-index:-27509760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085A34" w14:textId="06CF032E" w:rsidR="00C20FD7" w:rsidRDefault="00C20FD7">
    <w:pPr>
      <w:pStyle w:val="Header"/>
    </w:pPr>
    <w:r>
      <w:rPr>
        <w:noProof/>
      </w:rPr>
      <w:pict w14:anchorId="40BF528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42" o:spid="_x0000_s2258" type="#_x0000_t136" style="position:absolute;margin-left:0;margin-top:0;width:638.7pt;height:106.45pt;rotation:315;z-index:-27513856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300E41" w14:textId="5031BC45" w:rsidR="00DE4ECC" w:rsidRDefault="00C20FD7">
    <w:pPr>
      <w:pStyle w:val="BodyText"/>
      <w:spacing w:line="14" w:lineRule="auto"/>
      <w:rPr>
        <w:sz w:val="20"/>
      </w:rPr>
    </w:pPr>
    <w:r>
      <w:rPr>
        <w:noProof/>
      </w:rPr>
      <w:pict w14:anchorId="346CE24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46" o:spid="_x0000_s2262" type="#_x0000_t136" style="position:absolute;margin-left:0;margin-top:0;width:638.7pt;height:106.45pt;rotation:315;z-index:-27505664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  <w:r w:rsidR="00105BF9">
      <w:pict w14:anchorId="6C99A625">
        <v:shapetype id="_x0000_t202" coordsize="21600,21600" o:spt="202" path="m,l,21600r21600,l21600,xe">
          <v:stroke joinstyle="miter"/>
          <v:path gradientshapeok="t" o:connecttype="rect"/>
        </v:shapetype>
        <v:shape id="_x0000_s2176" type="#_x0000_t202" style="position:absolute;margin-left:44.6pt;margin-top:58.75pt;width:506pt;height:12.85pt;z-index:-27623936;mso-position-horizontal-relative:page;mso-position-vertical-relative:page" filled="f" stroked="f">
          <v:textbox inset="0,0,0,0">
            <w:txbxContent>
              <w:p w14:paraId="5893153B" w14:textId="77777777" w:rsidR="00DE4ECC" w:rsidRDefault="00105BF9">
                <w:pPr>
                  <w:tabs>
                    <w:tab w:val="left" w:pos="10099"/>
                  </w:tabs>
                  <w:spacing w:before="15"/>
                  <w:ind w:left="20"/>
                  <w:rPr>
                    <w:b/>
                    <w:i/>
                    <w:sz w:val="18"/>
                  </w:rPr>
                </w:pPr>
                <w:r>
                  <w:rPr>
                    <w:b/>
                    <w:i/>
                    <w:sz w:val="18"/>
                    <w:u w:val="single"/>
                  </w:rPr>
                  <w:t>Production</w:t>
                </w:r>
                <w:r>
                  <w:rPr>
                    <w:b/>
                    <w:i/>
                    <w:spacing w:val="19"/>
                    <w:sz w:val="18"/>
                    <w:u w:val="single"/>
                  </w:rPr>
                  <w:t xml:space="preserve"> </w:t>
                </w:r>
                <w:r>
                  <w:rPr>
                    <w:b/>
                    <w:i/>
                    <w:sz w:val="18"/>
                    <w:u w:val="single"/>
                  </w:rPr>
                  <w:t>and</w:t>
                </w:r>
                <w:r>
                  <w:rPr>
                    <w:b/>
                    <w:i/>
                    <w:spacing w:val="23"/>
                    <w:sz w:val="18"/>
                    <w:u w:val="single"/>
                  </w:rPr>
                  <w:t xml:space="preserve"> </w:t>
                </w:r>
                <w:r>
                  <w:rPr>
                    <w:b/>
                    <w:i/>
                    <w:sz w:val="18"/>
                    <w:u w:val="single"/>
                  </w:rPr>
                  <w:t>Operations</w:t>
                </w:r>
                <w:r>
                  <w:rPr>
                    <w:b/>
                    <w:i/>
                    <w:spacing w:val="20"/>
                    <w:sz w:val="18"/>
                    <w:u w:val="single"/>
                  </w:rPr>
                  <w:t xml:space="preserve"> </w:t>
                </w:r>
                <w:r>
                  <w:rPr>
                    <w:b/>
                    <w:i/>
                    <w:sz w:val="18"/>
                    <w:u w:val="single"/>
                  </w:rPr>
                  <w:t>Management</w:t>
                </w:r>
                <w:r>
                  <w:rPr>
                    <w:b/>
                    <w:i/>
                    <w:sz w:val="18"/>
                    <w:u w:val="single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EE0268" w14:textId="13F0C473" w:rsidR="00DE4ECC" w:rsidRDefault="00C20FD7">
    <w:pPr>
      <w:pStyle w:val="BodyText"/>
      <w:spacing w:line="14" w:lineRule="auto"/>
      <w:rPr>
        <w:sz w:val="20"/>
      </w:rPr>
    </w:pPr>
    <w:r>
      <w:rPr>
        <w:noProof/>
      </w:rPr>
      <w:pict w14:anchorId="5FBDEB1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47" o:spid="_x0000_s2263" type="#_x0000_t136" style="position:absolute;margin-left:0;margin-top:0;width:638.7pt;height:106.45pt;rotation:315;z-index:-27503616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  <w:r w:rsidR="00105BF9">
      <w:pict w14:anchorId="5D87D213">
        <v:rect id="_x0000_s2175" style="position:absolute;margin-left:45.1pt;margin-top:70.7pt;width:504.6pt;height:.95pt;z-index:-27623424;mso-position-horizontal-relative:page;mso-position-vertical-relative:page" fillcolor="black" stroked="f">
          <w10:wrap anchorx="page" anchory="page"/>
        </v:rect>
      </w:pict>
    </w:r>
    <w:r w:rsidR="00105BF9">
      <w:pict w14:anchorId="3E930DD3">
        <v:shapetype id="_x0000_t202" coordsize="21600,21600" o:spt="202" path="m,l,21600r21600,l21600,xe">
          <v:stroke joinstyle="miter"/>
          <v:path gradientshapeok="t" o:connecttype="rect"/>
        </v:shapetype>
        <v:shape id="_x0000_s2174" type="#_x0000_t202" style="position:absolute;margin-left:383pt;margin-top:58.75pt;width:167.85pt;height:12.85pt;z-index:-27622912;mso-position-horizontal-relative:page;mso-position-vertical-relative:page" filled="f" stroked="f">
          <v:textbox inset="0,0,0,0">
            <w:txbxContent>
              <w:p w14:paraId="76F05C76" w14:textId="77777777" w:rsidR="00DE4ECC" w:rsidRDefault="00105BF9">
                <w:pPr>
                  <w:spacing w:before="15"/>
                  <w:ind w:left="20"/>
                  <w:rPr>
                    <w:b/>
                    <w:i/>
                    <w:sz w:val="18"/>
                  </w:rPr>
                </w:pPr>
                <w:r>
                  <w:rPr>
                    <w:b/>
                    <w:i/>
                    <w:sz w:val="18"/>
                  </w:rPr>
                  <w:t>Unit</w:t>
                </w:r>
                <w:r>
                  <w:rPr>
                    <w:b/>
                    <w:i/>
                    <w:spacing w:val="3"/>
                    <w:sz w:val="18"/>
                  </w:rPr>
                  <w:t xml:space="preserve"> </w:t>
                </w:r>
                <w:r>
                  <w:rPr>
                    <w:b/>
                    <w:i/>
                    <w:sz w:val="18"/>
                  </w:rPr>
                  <w:t>3:</w:t>
                </w:r>
                <w:r>
                  <w:rPr>
                    <w:b/>
                    <w:i/>
                    <w:spacing w:val="2"/>
                    <w:sz w:val="18"/>
                  </w:rPr>
                  <w:t xml:space="preserve"> </w:t>
                </w:r>
                <w:r>
                  <w:rPr>
                    <w:b/>
                    <w:i/>
                    <w:sz w:val="18"/>
                  </w:rPr>
                  <w:t>Services</w:t>
                </w:r>
                <w:r>
                  <w:rPr>
                    <w:b/>
                    <w:i/>
                    <w:spacing w:val="4"/>
                    <w:sz w:val="18"/>
                  </w:rPr>
                  <w:t xml:space="preserve"> </w:t>
                </w:r>
                <w:r>
                  <w:rPr>
                    <w:b/>
                    <w:i/>
                    <w:sz w:val="18"/>
                  </w:rPr>
                  <w:t>and</w:t>
                </w:r>
                <w:r>
                  <w:rPr>
                    <w:b/>
                    <w:i/>
                    <w:spacing w:val="1"/>
                    <w:sz w:val="18"/>
                  </w:rPr>
                  <w:t xml:space="preserve"> </w:t>
                </w:r>
                <w:r>
                  <w:rPr>
                    <w:b/>
                    <w:i/>
                    <w:sz w:val="18"/>
                  </w:rPr>
                  <w:t>their</w:t>
                </w:r>
                <w:r>
                  <w:rPr>
                    <w:b/>
                    <w:i/>
                    <w:spacing w:val="4"/>
                    <w:sz w:val="18"/>
                  </w:rPr>
                  <w:t xml:space="preserve"> </w:t>
                </w:r>
                <w:r>
                  <w:rPr>
                    <w:b/>
                    <w:i/>
                    <w:sz w:val="18"/>
                  </w:rPr>
                  <w:t>Characteristics</w:t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3EFD3" w14:textId="6DA17090" w:rsidR="00C20FD7" w:rsidRDefault="00C20FD7">
    <w:pPr>
      <w:pStyle w:val="Header"/>
    </w:pPr>
    <w:r>
      <w:rPr>
        <w:noProof/>
      </w:rPr>
      <w:pict w14:anchorId="64E62EE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45" o:spid="_x0000_s2261" type="#_x0000_t136" style="position:absolute;margin-left:0;margin-top:0;width:638.7pt;height:106.45pt;rotation:315;z-index:-27507712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8A0BED" w14:textId="1026FA51" w:rsidR="00C20FD7" w:rsidRDefault="00C20FD7">
    <w:pPr>
      <w:pStyle w:val="Header"/>
    </w:pPr>
    <w:r>
      <w:rPr>
        <w:noProof/>
      </w:rPr>
      <w:pict w14:anchorId="6D84867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49" o:spid="_x0000_s2265" type="#_x0000_t136" style="position:absolute;margin-left:0;margin-top:0;width:638.7pt;height:106.45pt;rotation:315;z-index:-27499520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5E9DFC" w14:textId="4C501B9A" w:rsidR="00C20FD7" w:rsidRDefault="00C20FD7">
    <w:pPr>
      <w:pStyle w:val="Header"/>
    </w:pPr>
    <w:r>
      <w:rPr>
        <w:noProof/>
      </w:rPr>
      <w:pict w14:anchorId="3A9DA1A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50" o:spid="_x0000_s2266" type="#_x0000_t136" style="position:absolute;margin-left:0;margin-top:0;width:638.7pt;height:106.45pt;rotation:315;z-index:-27497472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A9430" w14:textId="3BCAD92F" w:rsidR="00C20FD7" w:rsidRDefault="00C20FD7">
    <w:pPr>
      <w:pStyle w:val="Header"/>
    </w:pPr>
    <w:r>
      <w:rPr>
        <w:noProof/>
      </w:rPr>
      <w:pict w14:anchorId="5DB6759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21" o:spid="_x0000_s2237" type="#_x0000_t136" style="position:absolute;margin-left:0;margin-top:0;width:638.7pt;height:106.45pt;rotation:315;z-index:-27556864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2E464A" w14:textId="70012DB5" w:rsidR="00C20FD7" w:rsidRDefault="00C20FD7">
    <w:pPr>
      <w:pStyle w:val="Header"/>
    </w:pPr>
    <w:r>
      <w:rPr>
        <w:noProof/>
      </w:rPr>
      <w:pict w14:anchorId="43D57BF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48" o:spid="_x0000_s2264" type="#_x0000_t136" style="position:absolute;margin-left:0;margin-top:0;width:638.7pt;height:106.45pt;rotation:315;z-index:-27501568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BCA8AB" w14:textId="65A0CFC1" w:rsidR="00DE4ECC" w:rsidRDefault="00C20FD7">
    <w:pPr>
      <w:pStyle w:val="BodyText"/>
      <w:spacing w:line="14" w:lineRule="auto"/>
      <w:rPr>
        <w:sz w:val="2"/>
      </w:rPr>
    </w:pPr>
    <w:r>
      <w:rPr>
        <w:noProof/>
      </w:rPr>
      <w:pict w14:anchorId="590666C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52" o:spid="_x0000_s2268" type="#_x0000_t136" style="position:absolute;margin-left:0;margin-top:0;width:638.7pt;height:106.45pt;rotation:315;z-index:-27493376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3AF194" w14:textId="66723D84" w:rsidR="00C20FD7" w:rsidRDefault="00C20FD7">
    <w:pPr>
      <w:pStyle w:val="Header"/>
    </w:pPr>
    <w:r>
      <w:rPr>
        <w:noProof/>
      </w:rPr>
      <w:pict w14:anchorId="59E5F84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53" o:spid="_x0000_s2269" type="#_x0000_t136" style="position:absolute;margin-left:0;margin-top:0;width:638.7pt;height:106.45pt;rotation:315;z-index:-27491328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FB568E" w14:textId="45A1AFAD" w:rsidR="00C20FD7" w:rsidRDefault="00C20FD7">
    <w:pPr>
      <w:pStyle w:val="Header"/>
    </w:pPr>
    <w:r>
      <w:rPr>
        <w:noProof/>
      </w:rPr>
      <w:pict w14:anchorId="4E2391E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51" o:spid="_x0000_s2267" type="#_x0000_t136" style="position:absolute;margin-left:0;margin-top:0;width:638.7pt;height:106.45pt;rotation:315;z-index:-27495424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1BEB8" w14:textId="2E1CB1F1" w:rsidR="00DE4ECC" w:rsidRDefault="00C20FD7">
    <w:pPr>
      <w:pStyle w:val="BodyText"/>
      <w:spacing w:line="14" w:lineRule="auto"/>
      <w:rPr>
        <w:sz w:val="20"/>
      </w:rPr>
    </w:pPr>
    <w:r>
      <w:rPr>
        <w:noProof/>
      </w:rPr>
      <w:pict w14:anchorId="787B529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55" o:spid="_x0000_s2271" type="#_x0000_t136" style="position:absolute;margin-left:0;margin-top:0;width:638.7pt;height:106.45pt;rotation:315;z-index:-27487232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  <w:r w:rsidR="00105BF9">
      <w:pict w14:anchorId="2A60A9EB">
        <v:shapetype id="_x0000_t202" coordsize="21600,21600" o:spt="202" path="m,l,21600r21600,l21600,xe">
          <v:stroke joinstyle="miter"/>
          <v:path gradientshapeok="t" o:connecttype="rect"/>
        </v:shapetype>
        <v:shape id="_x0000_s2163" type="#_x0000_t202" style="position:absolute;margin-left:44.6pt;margin-top:58.75pt;width:506pt;height:12.85pt;z-index:-27617280;mso-position-horizontal-relative:page;mso-position-vertical-relative:page" filled="f" stroked="f">
          <v:textbox inset="0,0,0,0">
            <w:txbxContent>
              <w:p w14:paraId="27CD0250" w14:textId="77777777" w:rsidR="00DE4ECC" w:rsidRDefault="00105BF9">
                <w:pPr>
                  <w:tabs>
                    <w:tab w:val="left" w:pos="10099"/>
                  </w:tabs>
                  <w:spacing w:before="15"/>
                  <w:ind w:left="20"/>
                  <w:rPr>
                    <w:b/>
                    <w:i/>
                    <w:sz w:val="18"/>
                  </w:rPr>
                </w:pPr>
                <w:r>
                  <w:rPr>
                    <w:b/>
                    <w:i/>
                    <w:sz w:val="18"/>
                    <w:u w:val="single"/>
                  </w:rPr>
                  <w:t>Production</w:t>
                </w:r>
                <w:r>
                  <w:rPr>
                    <w:b/>
                    <w:i/>
                    <w:spacing w:val="19"/>
                    <w:sz w:val="18"/>
                    <w:u w:val="single"/>
                  </w:rPr>
                  <w:t xml:space="preserve"> </w:t>
                </w:r>
                <w:r>
                  <w:rPr>
                    <w:b/>
                    <w:i/>
                    <w:sz w:val="18"/>
                    <w:u w:val="single"/>
                  </w:rPr>
                  <w:t>and</w:t>
                </w:r>
                <w:r>
                  <w:rPr>
                    <w:b/>
                    <w:i/>
                    <w:spacing w:val="23"/>
                    <w:sz w:val="18"/>
                    <w:u w:val="single"/>
                  </w:rPr>
                  <w:t xml:space="preserve"> </w:t>
                </w:r>
                <w:r>
                  <w:rPr>
                    <w:b/>
                    <w:i/>
                    <w:sz w:val="18"/>
                    <w:u w:val="single"/>
                  </w:rPr>
                  <w:t>Operations</w:t>
                </w:r>
                <w:r>
                  <w:rPr>
                    <w:b/>
                    <w:i/>
                    <w:spacing w:val="20"/>
                    <w:sz w:val="18"/>
                    <w:u w:val="single"/>
                  </w:rPr>
                  <w:t xml:space="preserve"> </w:t>
                </w:r>
                <w:r>
                  <w:rPr>
                    <w:b/>
                    <w:i/>
                    <w:sz w:val="18"/>
                    <w:u w:val="single"/>
                  </w:rPr>
                  <w:t>Management</w:t>
                </w:r>
                <w:r>
                  <w:rPr>
                    <w:b/>
                    <w:i/>
                    <w:sz w:val="18"/>
                    <w:u w:val="single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8EC1FB" w14:textId="4B565CAE" w:rsidR="00DE4ECC" w:rsidRDefault="00C20FD7">
    <w:pPr>
      <w:pStyle w:val="BodyText"/>
      <w:spacing w:line="14" w:lineRule="auto"/>
      <w:rPr>
        <w:sz w:val="20"/>
      </w:rPr>
    </w:pPr>
    <w:r>
      <w:rPr>
        <w:noProof/>
      </w:rPr>
      <w:pict w14:anchorId="32E30C2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56" o:spid="_x0000_s2272" type="#_x0000_t136" style="position:absolute;margin-left:0;margin-top:0;width:638.7pt;height:106.45pt;rotation:315;z-index:-27485184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  <w:r w:rsidR="00105BF9">
      <w:pict w14:anchorId="59637409">
        <v:rect id="_x0000_s2165" style="position:absolute;margin-left:45.1pt;margin-top:70.7pt;width:504.6pt;height:.95pt;z-index:-27618304;mso-position-horizontal-relative:page;mso-position-vertical-relative:page" fillcolor="black" stroked="f">
          <w10:wrap anchorx="page" anchory="page"/>
        </v:rect>
      </w:pict>
    </w:r>
    <w:r w:rsidR="00105BF9">
      <w:pict w14:anchorId="57676B0A">
        <v:shapetype id="_x0000_t202" coordsize="21600,21600" o:spt="202" path="m,l,21600r21600,l21600,xe">
          <v:stroke joinstyle="miter"/>
          <v:path gradientshapeok="t" o:connecttype="rect"/>
        </v:shapetype>
        <v:shape id="_x0000_s2164" type="#_x0000_t202" style="position:absolute;margin-left:451.3pt;margin-top:58.75pt;width:99.45pt;height:12.85pt;z-index:-27617792;mso-position-horizontal-relative:page;mso-position-vertical-relative:page" filled="f" stroked="f">
          <v:textbox inset="0,0,0,0">
            <w:txbxContent>
              <w:p w14:paraId="3D208373" w14:textId="77777777" w:rsidR="00DE4ECC" w:rsidRDefault="00105BF9">
                <w:pPr>
                  <w:spacing w:before="15"/>
                  <w:ind w:left="20"/>
                  <w:rPr>
                    <w:b/>
                    <w:i/>
                    <w:sz w:val="18"/>
                  </w:rPr>
                </w:pPr>
                <w:r>
                  <w:rPr>
                    <w:b/>
                    <w:i/>
                    <w:w w:val="105"/>
                    <w:sz w:val="18"/>
                  </w:rPr>
                  <w:t>Unit</w:t>
                </w:r>
                <w:r>
                  <w:rPr>
                    <w:b/>
                    <w:i/>
                    <w:spacing w:val="14"/>
                    <w:w w:val="105"/>
                    <w:sz w:val="18"/>
                  </w:rPr>
                  <w:t xml:space="preserve"> </w:t>
                </w:r>
                <w:r>
                  <w:rPr>
                    <w:b/>
                    <w:i/>
                    <w:w w:val="105"/>
                    <w:sz w:val="18"/>
                  </w:rPr>
                  <w:t>4:</w:t>
                </w:r>
                <w:r>
                  <w:rPr>
                    <w:b/>
                    <w:i/>
                    <w:spacing w:val="15"/>
                    <w:w w:val="105"/>
                    <w:sz w:val="18"/>
                  </w:rPr>
                  <w:t xml:space="preserve"> </w:t>
                </w:r>
                <w:r>
                  <w:rPr>
                    <w:b/>
                    <w:i/>
                    <w:w w:val="105"/>
                    <w:sz w:val="18"/>
                  </w:rPr>
                  <w:t>Quality</w:t>
                </w:r>
                <w:r>
                  <w:rPr>
                    <w:b/>
                    <w:i/>
                    <w:spacing w:val="15"/>
                    <w:w w:val="105"/>
                    <w:sz w:val="18"/>
                  </w:rPr>
                  <w:t xml:space="preserve"> </w:t>
                </w:r>
                <w:r>
                  <w:rPr>
                    <w:b/>
                    <w:i/>
                    <w:w w:val="105"/>
                    <w:sz w:val="18"/>
                  </w:rPr>
                  <w:t>Control</w:t>
                </w:r>
              </w:p>
            </w:txbxContent>
          </v:textbox>
          <w10:wrap anchorx="page" anchory="page"/>
        </v:shape>
      </w:pic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C33A7" w14:textId="37FA910F" w:rsidR="00C20FD7" w:rsidRDefault="00C20FD7">
    <w:pPr>
      <w:pStyle w:val="Header"/>
    </w:pPr>
    <w:r>
      <w:rPr>
        <w:noProof/>
      </w:rPr>
      <w:pict w14:anchorId="3CAC45B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54" o:spid="_x0000_s2270" type="#_x0000_t136" style="position:absolute;margin-left:0;margin-top:0;width:638.7pt;height:106.45pt;rotation:315;z-index:-27489280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280130" w14:textId="076BCD76" w:rsidR="00C20FD7" w:rsidRDefault="00C20FD7">
    <w:pPr>
      <w:pStyle w:val="Header"/>
    </w:pPr>
    <w:r>
      <w:rPr>
        <w:noProof/>
      </w:rPr>
      <w:pict w14:anchorId="4EA412A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58" o:spid="_x0000_s2274" type="#_x0000_t136" style="position:absolute;margin-left:0;margin-top:0;width:638.7pt;height:106.45pt;rotation:315;z-index:-27481088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112C1D" w14:textId="0B47F37E" w:rsidR="00C20FD7" w:rsidRDefault="00C20FD7">
    <w:pPr>
      <w:pStyle w:val="Header"/>
    </w:pPr>
    <w:r>
      <w:rPr>
        <w:noProof/>
      </w:rPr>
      <w:pict w14:anchorId="6B0DCB9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59" o:spid="_x0000_s2275" type="#_x0000_t136" style="position:absolute;margin-left:0;margin-top:0;width:638.7pt;height:106.45pt;rotation:315;z-index:-27479040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0957A4" w14:textId="7A06001A" w:rsidR="00C20FD7" w:rsidRDefault="00C20FD7">
    <w:pPr>
      <w:pStyle w:val="Header"/>
    </w:pPr>
    <w:r>
      <w:rPr>
        <w:noProof/>
      </w:rPr>
      <w:pict w14:anchorId="308F06D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57" o:spid="_x0000_s2273" type="#_x0000_t136" style="position:absolute;margin-left:0;margin-top:0;width:638.7pt;height:106.45pt;rotation:315;z-index:-27483136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54BE0A" w14:textId="3BE3E9F3" w:rsidR="00C20FD7" w:rsidRDefault="00C20FD7">
    <w:pPr>
      <w:pStyle w:val="Header"/>
    </w:pPr>
    <w:r>
      <w:rPr>
        <w:noProof/>
      </w:rPr>
      <w:pict w14:anchorId="2D76A6A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25" o:spid="_x0000_s2241" type="#_x0000_t136" style="position:absolute;margin-left:0;margin-top:0;width:638.7pt;height:106.45pt;rotation:315;z-index:-27548672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13C080" w14:textId="0C439450" w:rsidR="00C20FD7" w:rsidRDefault="00C20FD7">
    <w:pPr>
      <w:pStyle w:val="Header"/>
    </w:pPr>
    <w:r>
      <w:rPr>
        <w:noProof/>
      </w:rPr>
      <w:pict w14:anchorId="1BC5BF2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61" o:spid="_x0000_s2277" type="#_x0000_t136" style="position:absolute;margin-left:0;margin-top:0;width:638.7pt;height:106.45pt;rotation:315;z-index:-27474944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F2B55" w14:textId="68762F15" w:rsidR="00DE4ECC" w:rsidRDefault="00C20FD7">
    <w:pPr>
      <w:pStyle w:val="BodyText"/>
      <w:spacing w:line="14" w:lineRule="auto"/>
      <w:rPr>
        <w:sz w:val="2"/>
      </w:rPr>
    </w:pPr>
    <w:r>
      <w:rPr>
        <w:noProof/>
      </w:rPr>
      <w:pict w14:anchorId="0AF808C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62" o:spid="_x0000_s2278" type="#_x0000_t136" style="position:absolute;margin-left:0;margin-top:0;width:638.7pt;height:106.45pt;rotation:315;z-index:-27472896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3C6FD2" w14:textId="587DBD1D" w:rsidR="00C20FD7" w:rsidRDefault="00C20FD7">
    <w:pPr>
      <w:pStyle w:val="Header"/>
    </w:pPr>
    <w:r>
      <w:rPr>
        <w:noProof/>
      </w:rPr>
      <w:pict w14:anchorId="660492B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60" o:spid="_x0000_s2276" type="#_x0000_t136" style="position:absolute;margin-left:0;margin-top:0;width:638.7pt;height:106.45pt;rotation:315;z-index:-27476992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94679" w14:textId="08BFB2F3" w:rsidR="00DE4ECC" w:rsidRDefault="00C20FD7">
    <w:pPr>
      <w:pStyle w:val="BodyText"/>
      <w:spacing w:line="14" w:lineRule="auto"/>
      <w:rPr>
        <w:sz w:val="20"/>
      </w:rPr>
    </w:pPr>
    <w:r>
      <w:rPr>
        <w:noProof/>
      </w:rPr>
      <w:pict w14:anchorId="464CBB7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64" o:spid="_x0000_s2280" type="#_x0000_t136" style="position:absolute;margin-left:0;margin-top:0;width:638.7pt;height:106.45pt;rotation:315;z-index:-27468800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  <w:r w:rsidR="00105BF9">
      <w:pict w14:anchorId="48E2F3E2">
        <v:shapetype id="_x0000_t202" coordsize="21600,21600" o:spt="202" path="m,l,21600r21600,l21600,xe">
          <v:stroke joinstyle="miter"/>
          <v:path gradientshapeok="t" o:connecttype="rect"/>
        </v:shapetype>
        <v:shape id="_x0000_s2154" type="#_x0000_t202" style="position:absolute;margin-left:44.6pt;margin-top:58.75pt;width:506pt;height:12.85pt;z-index:-27612672;mso-position-horizontal-relative:page;mso-position-vertical-relative:page" filled="f" stroked="f">
          <v:textbox inset="0,0,0,0">
            <w:txbxContent>
              <w:p w14:paraId="63ED1572" w14:textId="77777777" w:rsidR="00DE4ECC" w:rsidRDefault="00105BF9">
                <w:pPr>
                  <w:tabs>
                    <w:tab w:val="left" w:pos="10099"/>
                  </w:tabs>
                  <w:spacing w:before="15"/>
                  <w:ind w:left="20"/>
                  <w:rPr>
                    <w:b/>
                    <w:i/>
                    <w:sz w:val="18"/>
                  </w:rPr>
                </w:pPr>
                <w:r>
                  <w:rPr>
                    <w:b/>
                    <w:i/>
                    <w:sz w:val="18"/>
                    <w:u w:val="single"/>
                  </w:rPr>
                  <w:t>Production</w:t>
                </w:r>
                <w:r>
                  <w:rPr>
                    <w:b/>
                    <w:i/>
                    <w:spacing w:val="19"/>
                    <w:sz w:val="18"/>
                    <w:u w:val="single"/>
                  </w:rPr>
                  <w:t xml:space="preserve"> </w:t>
                </w:r>
                <w:r>
                  <w:rPr>
                    <w:b/>
                    <w:i/>
                    <w:sz w:val="18"/>
                    <w:u w:val="single"/>
                  </w:rPr>
                  <w:t>and</w:t>
                </w:r>
                <w:r>
                  <w:rPr>
                    <w:b/>
                    <w:i/>
                    <w:spacing w:val="23"/>
                    <w:sz w:val="18"/>
                    <w:u w:val="single"/>
                  </w:rPr>
                  <w:t xml:space="preserve"> </w:t>
                </w:r>
                <w:r>
                  <w:rPr>
                    <w:b/>
                    <w:i/>
                    <w:sz w:val="18"/>
                    <w:u w:val="single"/>
                  </w:rPr>
                  <w:t>Operations</w:t>
                </w:r>
                <w:r>
                  <w:rPr>
                    <w:b/>
                    <w:i/>
                    <w:spacing w:val="20"/>
                    <w:sz w:val="18"/>
                    <w:u w:val="single"/>
                  </w:rPr>
                  <w:t xml:space="preserve"> </w:t>
                </w:r>
                <w:r>
                  <w:rPr>
                    <w:b/>
                    <w:i/>
                    <w:sz w:val="18"/>
                    <w:u w:val="single"/>
                  </w:rPr>
                  <w:t>Management</w:t>
                </w:r>
                <w:r>
                  <w:rPr>
                    <w:b/>
                    <w:i/>
                    <w:sz w:val="18"/>
                    <w:u w:val="single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5D88F" w14:textId="0315C6DB" w:rsidR="00DE4ECC" w:rsidRDefault="00C20FD7">
    <w:pPr>
      <w:pStyle w:val="BodyText"/>
      <w:spacing w:line="14" w:lineRule="auto"/>
      <w:rPr>
        <w:sz w:val="20"/>
      </w:rPr>
    </w:pPr>
    <w:r>
      <w:rPr>
        <w:noProof/>
      </w:rPr>
      <w:pict w14:anchorId="5DF7B63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65" o:spid="_x0000_s2281" type="#_x0000_t136" style="position:absolute;margin-left:0;margin-top:0;width:638.7pt;height:106.45pt;rotation:315;z-index:-27466752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  <w:r w:rsidR="00105BF9">
      <w:pict w14:anchorId="45B2F4D3">
        <v:rect id="_x0000_s2153" style="position:absolute;margin-left:45.1pt;margin-top:70.7pt;width:504.6pt;height:.95pt;z-index:-27612160;mso-position-horizontal-relative:page;mso-position-vertical-relative:page" fillcolor="black" stroked="f">
          <w10:wrap anchorx="page" anchory="page"/>
        </v:rect>
      </w:pict>
    </w:r>
    <w:r w:rsidR="00105BF9">
      <w:pict w14:anchorId="7D6726AE">
        <v:shapetype id="_x0000_t202" coordsize="21600,21600" o:spt="202" path="m,l,21600r21600,l21600,xe">
          <v:stroke joinstyle="miter"/>
          <v:path gradientshapeok="t" o:connecttype="rect"/>
        </v:shapetype>
        <v:shape id="_x0000_s2152" type="#_x0000_t202" style="position:absolute;margin-left:431pt;margin-top:58.75pt;width:119.6pt;height:12.85pt;z-index:-27611648;mso-position-horizontal-relative:page;mso-position-vertical-relative:page" filled="f" stroked="f">
          <v:textbox inset="0,0,0,0">
            <w:txbxContent>
              <w:p w14:paraId="0F3C3D9B" w14:textId="77777777" w:rsidR="00DE4ECC" w:rsidRDefault="00105BF9">
                <w:pPr>
                  <w:spacing w:before="15"/>
                  <w:ind w:left="20"/>
                  <w:rPr>
                    <w:b/>
                    <w:i/>
                    <w:sz w:val="18"/>
                  </w:rPr>
                </w:pPr>
                <w:r>
                  <w:rPr>
                    <w:b/>
                    <w:i/>
                    <w:sz w:val="18"/>
                  </w:rPr>
                  <w:t>Unit</w:t>
                </w:r>
                <w:r>
                  <w:rPr>
                    <w:b/>
                    <w:i/>
                    <w:spacing w:val="24"/>
                    <w:sz w:val="18"/>
                  </w:rPr>
                  <w:t xml:space="preserve"> </w:t>
                </w:r>
                <w:r>
                  <w:rPr>
                    <w:b/>
                    <w:i/>
                    <w:sz w:val="18"/>
                  </w:rPr>
                  <w:t>5:</w:t>
                </w:r>
                <w:r>
                  <w:rPr>
                    <w:b/>
                    <w:i/>
                    <w:spacing w:val="24"/>
                    <w:sz w:val="18"/>
                  </w:rPr>
                  <w:t xml:space="preserve"> </w:t>
                </w:r>
                <w:r>
                  <w:rPr>
                    <w:b/>
                    <w:i/>
                    <w:sz w:val="18"/>
                  </w:rPr>
                  <w:t>Quality</w:t>
                </w:r>
                <w:r>
                  <w:rPr>
                    <w:b/>
                    <w:i/>
                    <w:spacing w:val="25"/>
                    <w:sz w:val="18"/>
                  </w:rPr>
                  <w:t xml:space="preserve"> </w:t>
                </w:r>
                <w:r>
                  <w:rPr>
                    <w:b/>
                    <w:i/>
                    <w:sz w:val="18"/>
                  </w:rPr>
                  <w:t>Management</w:t>
                </w:r>
              </w:p>
            </w:txbxContent>
          </v:textbox>
          <w10:wrap anchorx="page" anchory="page"/>
        </v:shape>
      </w:pic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05B76" w14:textId="3D74537C" w:rsidR="00C20FD7" w:rsidRDefault="00C20FD7">
    <w:pPr>
      <w:pStyle w:val="Header"/>
    </w:pPr>
    <w:r>
      <w:rPr>
        <w:noProof/>
      </w:rPr>
      <w:pict w14:anchorId="3401A06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63" o:spid="_x0000_s2279" type="#_x0000_t136" style="position:absolute;margin-left:0;margin-top:0;width:638.7pt;height:106.45pt;rotation:315;z-index:-27470848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79947D" w14:textId="2A356F0B" w:rsidR="00C20FD7" w:rsidRDefault="00C20FD7">
    <w:pPr>
      <w:pStyle w:val="Header"/>
    </w:pPr>
    <w:r>
      <w:rPr>
        <w:noProof/>
      </w:rPr>
      <w:pict w14:anchorId="6EC582B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67" o:spid="_x0000_s2283" type="#_x0000_t136" style="position:absolute;margin-left:0;margin-top:0;width:638.7pt;height:106.45pt;rotation:315;z-index:-27462656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C8EC7" w14:textId="4CA6E489" w:rsidR="00C20FD7" w:rsidRDefault="00C20FD7">
    <w:pPr>
      <w:pStyle w:val="Header"/>
    </w:pPr>
    <w:r>
      <w:rPr>
        <w:noProof/>
      </w:rPr>
      <w:pict w14:anchorId="1F31982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68" o:spid="_x0000_s2284" type="#_x0000_t136" style="position:absolute;margin-left:0;margin-top:0;width:638.7pt;height:106.45pt;rotation:315;z-index:-27460608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5440AF" w14:textId="4A68967E" w:rsidR="00C20FD7" w:rsidRDefault="00C20FD7">
    <w:pPr>
      <w:pStyle w:val="Header"/>
    </w:pPr>
    <w:r>
      <w:rPr>
        <w:noProof/>
      </w:rPr>
      <w:pict w14:anchorId="3A3CD29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66" o:spid="_x0000_s2282" type="#_x0000_t136" style="position:absolute;margin-left:0;margin-top:0;width:638.7pt;height:106.45pt;rotation:315;z-index:-27464704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9905C" w14:textId="17ABA353" w:rsidR="00C20FD7" w:rsidRDefault="00C20FD7">
    <w:pPr>
      <w:pStyle w:val="Header"/>
    </w:pPr>
    <w:r>
      <w:rPr>
        <w:noProof/>
      </w:rPr>
      <w:pict w14:anchorId="2A79A49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70" o:spid="_x0000_s2286" type="#_x0000_t136" style="position:absolute;margin-left:0;margin-top:0;width:638.7pt;height:106.45pt;rotation:315;z-index:-27456512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A490FC" w14:textId="7408A39C" w:rsidR="00C20FD7" w:rsidRDefault="00C20FD7">
    <w:pPr>
      <w:pStyle w:val="Header"/>
    </w:pPr>
    <w:r>
      <w:rPr>
        <w:noProof/>
      </w:rPr>
      <w:pict w14:anchorId="10A0632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26" o:spid="_x0000_s2242" type="#_x0000_t136" style="position:absolute;margin-left:0;margin-top:0;width:638.7pt;height:106.45pt;rotation:315;z-index:-27546624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4B6686" w14:textId="35CC47F9" w:rsidR="00DE4ECC" w:rsidRDefault="00C20FD7">
    <w:pPr>
      <w:pStyle w:val="BodyText"/>
      <w:spacing w:line="14" w:lineRule="auto"/>
      <w:rPr>
        <w:sz w:val="2"/>
      </w:rPr>
    </w:pPr>
    <w:r>
      <w:rPr>
        <w:noProof/>
      </w:rPr>
      <w:pict w14:anchorId="13DA391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71" o:spid="_x0000_s2287" type="#_x0000_t136" style="position:absolute;margin-left:0;margin-top:0;width:638.7pt;height:106.45pt;rotation:315;z-index:-27454464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F906C" w14:textId="69D98A5C" w:rsidR="00C20FD7" w:rsidRDefault="00C20FD7">
    <w:pPr>
      <w:pStyle w:val="Header"/>
    </w:pPr>
    <w:r>
      <w:rPr>
        <w:noProof/>
      </w:rPr>
      <w:pict w14:anchorId="46DEBBD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69" o:spid="_x0000_s2285" type="#_x0000_t136" style="position:absolute;margin-left:0;margin-top:0;width:638.7pt;height:106.45pt;rotation:315;z-index:-27458560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FFE885" w14:textId="35628053" w:rsidR="00DE4ECC" w:rsidRDefault="00C20FD7">
    <w:pPr>
      <w:pStyle w:val="BodyText"/>
      <w:spacing w:line="14" w:lineRule="auto"/>
      <w:rPr>
        <w:sz w:val="20"/>
      </w:rPr>
    </w:pPr>
    <w:r>
      <w:rPr>
        <w:noProof/>
      </w:rPr>
      <w:pict w14:anchorId="169D8E2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73" o:spid="_x0000_s2289" type="#_x0000_t136" style="position:absolute;margin-left:0;margin-top:0;width:638.7pt;height:106.45pt;rotation:315;z-index:-27450368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  <w:r w:rsidR="00105BF9">
      <w:pict w14:anchorId="651931AF">
        <v:shapetype id="_x0000_t202" coordsize="21600,21600" o:spt="202" path="m,l,21600r21600,l21600,xe">
          <v:stroke joinstyle="miter"/>
          <v:path gradientshapeok="t" o:connecttype="rect"/>
        </v:shapetype>
        <v:shape id="_x0000_s2143" type="#_x0000_t202" style="position:absolute;margin-left:44.6pt;margin-top:58.75pt;width:506pt;height:12.85pt;z-index:-27607040;mso-position-horizontal-relative:page;mso-position-vertical-relative:page" filled="f" stroked="f">
          <v:textbox inset="0,0,0,0">
            <w:txbxContent>
              <w:p w14:paraId="351A0675" w14:textId="77777777" w:rsidR="00DE4ECC" w:rsidRDefault="00105BF9">
                <w:pPr>
                  <w:tabs>
                    <w:tab w:val="left" w:pos="10099"/>
                  </w:tabs>
                  <w:spacing w:before="15"/>
                  <w:ind w:left="20"/>
                  <w:rPr>
                    <w:b/>
                    <w:i/>
                    <w:sz w:val="18"/>
                  </w:rPr>
                </w:pPr>
                <w:r>
                  <w:rPr>
                    <w:b/>
                    <w:i/>
                    <w:sz w:val="18"/>
                    <w:u w:val="single"/>
                  </w:rPr>
                  <w:t>Production</w:t>
                </w:r>
                <w:r>
                  <w:rPr>
                    <w:b/>
                    <w:i/>
                    <w:spacing w:val="19"/>
                    <w:sz w:val="18"/>
                    <w:u w:val="single"/>
                  </w:rPr>
                  <w:t xml:space="preserve"> </w:t>
                </w:r>
                <w:r>
                  <w:rPr>
                    <w:b/>
                    <w:i/>
                    <w:sz w:val="18"/>
                    <w:u w:val="single"/>
                  </w:rPr>
                  <w:t>and</w:t>
                </w:r>
                <w:r>
                  <w:rPr>
                    <w:b/>
                    <w:i/>
                    <w:spacing w:val="23"/>
                    <w:sz w:val="18"/>
                    <w:u w:val="single"/>
                  </w:rPr>
                  <w:t xml:space="preserve"> </w:t>
                </w:r>
                <w:r>
                  <w:rPr>
                    <w:b/>
                    <w:i/>
                    <w:sz w:val="18"/>
                    <w:u w:val="single"/>
                  </w:rPr>
                  <w:t>Operations</w:t>
                </w:r>
                <w:r>
                  <w:rPr>
                    <w:b/>
                    <w:i/>
                    <w:spacing w:val="20"/>
                    <w:sz w:val="18"/>
                    <w:u w:val="single"/>
                  </w:rPr>
                  <w:t xml:space="preserve"> </w:t>
                </w:r>
                <w:r>
                  <w:rPr>
                    <w:b/>
                    <w:i/>
                    <w:sz w:val="18"/>
                    <w:u w:val="single"/>
                  </w:rPr>
                  <w:t>Management</w:t>
                </w:r>
                <w:r>
                  <w:rPr>
                    <w:b/>
                    <w:i/>
                    <w:sz w:val="18"/>
                    <w:u w:val="single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011854" w14:textId="6D4B123D" w:rsidR="00DE4ECC" w:rsidRDefault="00C20FD7">
    <w:pPr>
      <w:pStyle w:val="BodyText"/>
      <w:spacing w:line="14" w:lineRule="auto"/>
      <w:rPr>
        <w:sz w:val="20"/>
      </w:rPr>
    </w:pPr>
    <w:r>
      <w:rPr>
        <w:noProof/>
      </w:rPr>
      <w:pict w14:anchorId="3C42E4A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74" o:spid="_x0000_s2290" type="#_x0000_t136" style="position:absolute;margin-left:0;margin-top:0;width:638.7pt;height:106.45pt;rotation:315;z-index:-27448320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  <w:r w:rsidR="00105BF9">
      <w:pict w14:anchorId="12940342">
        <v:rect id="_x0000_s2142" style="position:absolute;margin-left:45.1pt;margin-top:70.7pt;width:504.6pt;height:.95pt;z-index:-27606528;mso-position-horizontal-relative:page;mso-position-vertical-relative:page" fillcolor="black" stroked="f">
          <w10:wrap anchorx="page" anchory="page"/>
        </v:rect>
      </w:pict>
    </w:r>
    <w:r w:rsidR="00105BF9">
      <w:pict w14:anchorId="534DB80B">
        <v:shapetype id="_x0000_t202" coordsize="21600,21600" o:spt="202" path="m,l,21600r21600,l21600,xe">
          <v:stroke joinstyle="miter"/>
          <v:path gradientshapeok="t" o:connecttype="rect"/>
        </v:shapetype>
        <v:shape id="_x0000_s2141" type="#_x0000_t202" style="position:absolute;margin-left:465.45pt;margin-top:58.75pt;width:85.2pt;height:12.85pt;z-index:-27606016;mso-position-horizontal-relative:page;mso-position-vertical-relative:page" filled="f" stroked="f">
          <v:textbox inset="0,0,0,0">
            <w:txbxContent>
              <w:p w14:paraId="55538244" w14:textId="77777777" w:rsidR="00DE4ECC" w:rsidRDefault="00105BF9">
                <w:pPr>
                  <w:spacing w:before="15"/>
                  <w:ind w:left="20"/>
                  <w:rPr>
                    <w:b/>
                    <w:i/>
                    <w:sz w:val="18"/>
                  </w:rPr>
                </w:pPr>
                <w:r>
                  <w:rPr>
                    <w:b/>
                    <w:i/>
                    <w:w w:val="105"/>
                    <w:sz w:val="18"/>
                  </w:rPr>
                  <w:t>Unit</w:t>
                </w:r>
                <w:r>
                  <w:rPr>
                    <w:b/>
                    <w:i/>
                    <w:spacing w:val="8"/>
                    <w:w w:val="105"/>
                    <w:sz w:val="18"/>
                  </w:rPr>
                  <w:t xml:space="preserve"> </w:t>
                </w:r>
                <w:r>
                  <w:rPr>
                    <w:b/>
                    <w:i/>
                    <w:w w:val="105"/>
                    <w:sz w:val="18"/>
                  </w:rPr>
                  <w:t>6:</w:t>
                </w:r>
                <w:r>
                  <w:rPr>
                    <w:b/>
                    <w:i/>
                    <w:spacing w:val="10"/>
                    <w:w w:val="105"/>
                    <w:sz w:val="18"/>
                  </w:rPr>
                  <w:t xml:space="preserve"> </w:t>
                </w:r>
                <w:r>
                  <w:rPr>
                    <w:b/>
                    <w:i/>
                    <w:w w:val="105"/>
                    <w:sz w:val="18"/>
                  </w:rPr>
                  <w:t>Productivity</w:t>
                </w:r>
              </w:p>
            </w:txbxContent>
          </v:textbox>
          <w10:wrap anchorx="page" anchory="page"/>
        </v:shape>
      </w:pic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0BE569" w14:textId="37DC343E" w:rsidR="00C20FD7" w:rsidRDefault="00C20FD7">
    <w:pPr>
      <w:pStyle w:val="Header"/>
    </w:pPr>
    <w:r>
      <w:rPr>
        <w:noProof/>
      </w:rPr>
      <w:pict w14:anchorId="41A025F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72" o:spid="_x0000_s2288" type="#_x0000_t136" style="position:absolute;margin-left:0;margin-top:0;width:638.7pt;height:106.45pt;rotation:315;z-index:-27452416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8489E" w14:textId="7099F903" w:rsidR="00C20FD7" w:rsidRDefault="00C20FD7">
    <w:pPr>
      <w:pStyle w:val="Header"/>
    </w:pPr>
    <w:r>
      <w:rPr>
        <w:noProof/>
      </w:rPr>
      <w:pict w14:anchorId="65AE73B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76" o:spid="_x0000_s2292" type="#_x0000_t136" style="position:absolute;margin-left:0;margin-top:0;width:638.7pt;height:106.45pt;rotation:315;z-index:-27444224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4273F6" w14:textId="697594E1" w:rsidR="00C20FD7" w:rsidRDefault="00C20FD7">
    <w:pPr>
      <w:pStyle w:val="Header"/>
    </w:pPr>
    <w:r>
      <w:rPr>
        <w:noProof/>
      </w:rPr>
      <w:pict w14:anchorId="36EE27B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77" o:spid="_x0000_s2293" type="#_x0000_t136" style="position:absolute;margin-left:0;margin-top:0;width:638.7pt;height:106.45pt;rotation:315;z-index:-27442176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D5B63D" w14:textId="28273F91" w:rsidR="00C20FD7" w:rsidRDefault="00C20FD7">
    <w:pPr>
      <w:pStyle w:val="Header"/>
    </w:pPr>
    <w:r>
      <w:rPr>
        <w:noProof/>
      </w:rPr>
      <w:pict w14:anchorId="7D184BF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75" o:spid="_x0000_s2291" type="#_x0000_t136" style="position:absolute;margin-left:0;margin-top:0;width:638.7pt;height:106.45pt;rotation:315;z-index:-27446272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881760" w14:textId="5812F4F0" w:rsidR="00C20FD7" w:rsidRDefault="00C20FD7">
    <w:pPr>
      <w:pStyle w:val="Header"/>
    </w:pPr>
    <w:r>
      <w:rPr>
        <w:noProof/>
      </w:rPr>
      <w:pict w14:anchorId="71E0CC8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79" o:spid="_x0000_s2295" type="#_x0000_t136" style="position:absolute;margin-left:0;margin-top:0;width:638.7pt;height:106.45pt;rotation:315;z-index:-27438080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82B00F" w14:textId="0F4F98BD" w:rsidR="00DE4ECC" w:rsidRDefault="00C20FD7">
    <w:pPr>
      <w:pStyle w:val="BodyText"/>
      <w:spacing w:line="14" w:lineRule="auto"/>
      <w:rPr>
        <w:sz w:val="2"/>
      </w:rPr>
    </w:pPr>
    <w:r>
      <w:rPr>
        <w:noProof/>
      </w:rPr>
      <w:pict w14:anchorId="0FFD9BD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80" o:spid="_x0000_s2296" type="#_x0000_t136" style="position:absolute;margin-left:0;margin-top:0;width:638.7pt;height:106.45pt;rotation:315;z-index:-27436032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236204" w14:textId="3872BC6A" w:rsidR="00C20FD7" w:rsidRDefault="00C20FD7">
    <w:pPr>
      <w:pStyle w:val="Header"/>
    </w:pPr>
    <w:r>
      <w:rPr>
        <w:noProof/>
      </w:rPr>
      <w:pict w14:anchorId="75D6471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24" o:spid="_x0000_s2240" type="#_x0000_t136" style="position:absolute;margin-left:0;margin-top:0;width:638.7pt;height:106.45pt;rotation:315;z-index:-27550720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7625EC" w14:textId="68893BB5" w:rsidR="00C20FD7" w:rsidRDefault="00C20FD7">
    <w:pPr>
      <w:pStyle w:val="Header"/>
    </w:pPr>
    <w:r>
      <w:rPr>
        <w:noProof/>
      </w:rPr>
      <w:pict w14:anchorId="171700D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78" o:spid="_x0000_s2294" type="#_x0000_t136" style="position:absolute;margin-left:0;margin-top:0;width:638.7pt;height:106.45pt;rotation:315;z-index:-27440128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73D47D" w14:textId="18EDF652" w:rsidR="00DE4ECC" w:rsidRDefault="00C20FD7">
    <w:pPr>
      <w:pStyle w:val="BodyText"/>
      <w:spacing w:line="14" w:lineRule="auto"/>
      <w:rPr>
        <w:sz w:val="20"/>
      </w:rPr>
    </w:pPr>
    <w:r>
      <w:rPr>
        <w:noProof/>
      </w:rPr>
      <w:pict w14:anchorId="3A1D811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82" o:spid="_x0000_s2298" type="#_x0000_t136" style="position:absolute;margin-left:0;margin-top:0;width:638.7pt;height:106.45pt;rotation:315;z-index:-27431936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  <w:r w:rsidR="00105BF9">
      <w:pict w14:anchorId="1283A03F">
        <v:shapetype id="_x0000_t202" coordsize="21600,21600" o:spt="202" path="m,l,21600r21600,l21600,xe">
          <v:stroke joinstyle="miter"/>
          <v:path gradientshapeok="t" o:connecttype="rect"/>
        </v:shapetype>
        <v:shape id="_x0000_s2132" type="#_x0000_t202" style="position:absolute;margin-left:44.6pt;margin-top:58.75pt;width:506pt;height:12.85pt;z-index:-27601408;mso-position-horizontal-relative:page;mso-position-vertical-relative:page" filled="f" stroked="f">
          <v:textbox inset="0,0,0,0">
            <w:txbxContent>
              <w:p w14:paraId="05901E94" w14:textId="77777777" w:rsidR="00DE4ECC" w:rsidRDefault="00105BF9">
                <w:pPr>
                  <w:tabs>
                    <w:tab w:val="left" w:pos="10099"/>
                  </w:tabs>
                  <w:spacing w:before="15"/>
                  <w:ind w:left="20"/>
                  <w:rPr>
                    <w:b/>
                    <w:i/>
                    <w:sz w:val="18"/>
                  </w:rPr>
                </w:pPr>
                <w:r>
                  <w:rPr>
                    <w:b/>
                    <w:i/>
                    <w:sz w:val="18"/>
                    <w:u w:val="single"/>
                  </w:rPr>
                  <w:t>Production</w:t>
                </w:r>
                <w:r>
                  <w:rPr>
                    <w:b/>
                    <w:i/>
                    <w:spacing w:val="19"/>
                    <w:sz w:val="18"/>
                    <w:u w:val="single"/>
                  </w:rPr>
                  <w:t xml:space="preserve"> </w:t>
                </w:r>
                <w:r>
                  <w:rPr>
                    <w:b/>
                    <w:i/>
                    <w:sz w:val="18"/>
                    <w:u w:val="single"/>
                  </w:rPr>
                  <w:t>and</w:t>
                </w:r>
                <w:r>
                  <w:rPr>
                    <w:b/>
                    <w:i/>
                    <w:spacing w:val="23"/>
                    <w:sz w:val="18"/>
                    <w:u w:val="single"/>
                  </w:rPr>
                  <w:t xml:space="preserve"> </w:t>
                </w:r>
                <w:r>
                  <w:rPr>
                    <w:b/>
                    <w:i/>
                    <w:sz w:val="18"/>
                    <w:u w:val="single"/>
                  </w:rPr>
                  <w:t>Operations</w:t>
                </w:r>
                <w:r>
                  <w:rPr>
                    <w:b/>
                    <w:i/>
                    <w:spacing w:val="20"/>
                    <w:sz w:val="18"/>
                    <w:u w:val="single"/>
                  </w:rPr>
                  <w:t xml:space="preserve"> </w:t>
                </w:r>
                <w:r>
                  <w:rPr>
                    <w:b/>
                    <w:i/>
                    <w:sz w:val="18"/>
                    <w:u w:val="single"/>
                  </w:rPr>
                  <w:t>Management</w:t>
                </w:r>
                <w:r>
                  <w:rPr>
                    <w:b/>
                    <w:i/>
                    <w:sz w:val="18"/>
                    <w:u w:val="single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C65406" w14:textId="6B4B0987" w:rsidR="00DE4ECC" w:rsidRDefault="00C20FD7">
    <w:pPr>
      <w:pStyle w:val="BodyText"/>
      <w:spacing w:line="14" w:lineRule="auto"/>
      <w:rPr>
        <w:sz w:val="20"/>
      </w:rPr>
    </w:pPr>
    <w:r>
      <w:rPr>
        <w:noProof/>
      </w:rPr>
      <w:pict w14:anchorId="6770BE8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83" o:spid="_x0000_s2299" type="#_x0000_t136" style="position:absolute;margin-left:0;margin-top:0;width:638.7pt;height:106.45pt;rotation:315;z-index:-27429888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  <w:r w:rsidR="00105BF9">
      <w:pict w14:anchorId="5EA75512">
        <v:rect id="_x0000_s2131" style="position:absolute;margin-left:45.1pt;margin-top:70.7pt;width:504.6pt;height:.95pt;z-index:-27600896;mso-position-horizontal-relative:page;mso-position-vertical-relative:page" fillcolor="black" stroked="f">
          <w10:wrap anchorx="page" anchory="page"/>
        </v:rect>
      </w:pict>
    </w:r>
    <w:r w:rsidR="00105BF9">
      <w:pict w14:anchorId="5477789E">
        <v:shapetype id="_x0000_t202" coordsize="21600,21600" o:spt="202" path="m,l,21600r21600,l21600,xe">
          <v:stroke joinstyle="miter"/>
          <v:path gradientshapeok="t" o:connecttype="rect"/>
        </v:shapetype>
        <v:shape id="_x0000_s2130" type="#_x0000_t202" style="position:absolute;margin-left:408.45pt;margin-top:58.75pt;width:142.6pt;height:12.85pt;z-index:-27600384;mso-position-horizontal-relative:page;mso-position-vertical-relative:page" filled="f" stroked="f">
          <v:textbox inset="0,0,0,0">
            <w:txbxContent>
              <w:p w14:paraId="4B1C1FB2" w14:textId="77777777" w:rsidR="00DE4ECC" w:rsidRDefault="00105BF9">
                <w:pPr>
                  <w:spacing w:before="15"/>
                  <w:ind w:left="20"/>
                  <w:rPr>
                    <w:b/>
                    <w:i/>
                    <w:sz w:val="18"/>
                  </w:rPr>
                </w:pPr>
                <w:r>
                  <w:rPr>
                    <w:b/>
                    <w:i/>
                    <w:sz w:val="18"/>
                  </w:rPr>
                  <w:t>Unit</w:t>
                </w:r>
                <w:r>
                  <w:rPr>
                    <w:b/>
                    <w:i/>
                    <w:spacing w:val="7"/>
                    <w:sz w:val="18"/>
                  </w:rPr>
                  <w:t xml:space="preserve"> </w:t>
                </w:r>
                <w:r>
                  <w:rPr>
                    <w:b/>
                    <w:i/>
                    <w:sz w:val="18"/>
                  </w:rPr>
                  <w:t>7:</w:t>
                </w:r>
                <w:r>
                  <w:rPr>
                    <w:b/>
                    <w:i/>
                    <w:spacing w:val="4"/>
                    <w:sz w:val="18"/>
                  </w:rPr>
                  <w:t xml:space="preserve"> </w:t>
                </w:r>
                <w:r>
                  <w:rPr>
                    <w:b/>
                    <w:i/>
                    <w:sz w:val="18"/>
                  </w:rPr>
                  <w:t>Efficiency</w:t>
                </w:r>
                <w:r>
                  <w:rPr>
                    <w:b/>
                    <w:i/>
                    <w:spacing w:val="8"/>
                    <w:sz w:val="18"/>
                  </w:rPr>
                  <w:t xml:space="preserve"> </w:t>
                </w:r>
                <w:r>
                  <w:rPr>
                    <w:b/>
                    <w:i/>
                    <w:sz w:val="18"/>
                  </w:rPr>
                  <w:t>and</w:t>
                </w:r>
                <w:r>
                  <w:rPr>
                    <w:b/>
                    <w:i/>
                    <w:spacing w:val="7"/>
                    <w:sz w:val="18"/>
                  </w:rPr>
                  <w:t xml:space="preserve"> </w:t>
                </w:r>
                <w:r>
                  <w:rPr>
                    <w:b/>
                    <w:i/>
                    <w:sz w:val="18"/>
                  </w:rPr>
                  <w:t>Effectiveness</w:t>
                </w:r>
              </w:p>
            </w:txbxContent>
          </v:textbox>
          <w10:wrap anchorx="page" anchory="page"/>
        </v:shape>
      </w:pict>
    </w: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201908" w14:textId="216F709C" w:rsidR="00C20FD7" w:rsidRDefault="00C20FD7">
    <w:pPr>
      <w:pStyle w:val="Header"/>
    </w:pPr>
    <w:r>
      <w:rPr>
        <w:noProof/>
      </w:rPr>
      <w:pict w14:anchorId="58C1E4B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81" o:spid="_x0000_s2297" type="#_x0000_t136" style="position:absolute;margin-left:0;margin-top:0;width:638.7pt;height:106.45pt;rotation:315;z-index:-27433984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24A2C9" w14:textId="7E4527E8" w:rsidR="00C20FD7" w:rsidRDefault="00C20FD7">
    <w:pPr>
      <w:pStyle w:val="Header"/>
    </w:pPr>
    <w:r>
      <w:rPr>
        <w:noProof/>
      </w:rPr>
      <w:pict w14:anchorId="3C5404B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85" o:spid="_x0000_s2301" type="#_x0000_t136" style="position:absolute;margin-left:0;margin-top:0;width:638.7pt;height:106.45pt;rotation:315;z-index:-27425792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C22E6" w14:textId="5FDB2E78" w:rsidR="00C20FD7" w:rsidRDefault="00C20FD7">
    <w:pPr>
      <w:pStyle w:val="Header"/>
    </w:pPr>
    <w:r>
      <w:rPr>
        <w:noProof/>
      </w:rPr>
      <w:pict w14:anchorId="0A2245C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86" o:spid="_x0000_s2302" type="#_x0000_t136" style="position:absolute;margin-left:0;margin-top:0;width:638.7pt;height:106.45pt;rotation:315;z-index:-27423744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85F028" w14:textId="07F019E5" w:rsidR="00C20FD7" w:rsidRDefault="00C20FD7">
    <w:pPr>
      <w:pStyle w:val="Header"/>
    </w:pPr>
    <w:r>
      <w:rPr>
        <w:noProof/>
      </w:rPr>
      <w:pict w14:anchorId="2124482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84" o:spid="_x0000_s2300" type="#_x0000_t136" style="position:absolute;margin-left:0;margin-top:0;width:638.7pt;height:106.45pt;rotation:315;z-index:-27427840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6EA480" w14:textId="2035DD3F" w:rsidR="00DE4ECC" w:rsidRDefault="00C20FD7">
    <w:pPr>
      <w:pStyle w:val="BodyText"/>
      <w:spacing w:line="14" w:lineRule="auto"/>
      <w:rPr>
        <w:sz w:val="2"/>
      </w:rPr>
    </w:pPr>
    <w:r>
      <w:rPr>
        <w:noProof/>
      </w:rPr>
      <w:pict w14:anchorId="42D92A3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88" o:spid="_x0000_s2304" type="#_x0000_t136" style="position:absolute;margin-left:0;margin-top:0;width:638.7pt;height:106.45pt;rotation:315;z-index:-27419648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27A0FB" w14:textId="1BD42087" w:rsidR="00C20FD7" w:rsidRDefault="00C20FD7">
    <w:pPr>
      <w:pStyle w:val="Header"/>
    </w:pPr>
    <w:r>
      <w:rPr>
        <w:noProof/>
      </w:rPr>
      <w:pict w14:anchorId="410299D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89" o:spid="_x0000_s2305" type="#_x0000_t136" style="position:absolute;margin-left:0;margin-top:0;width:638.7pt;height:106.45pt;rotation:315;z-index:-27417600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A896BE" w14:textId="714668F2" w:rsidR="00C20FD7" w:rsidRDefault="00C20FD7">
    <w:pPr>
      <w:pStyle w:val="Header"/>
    </w:pPr>
    <w:r>
      <w:rPr>
        <w:noProof/>
      </w:rPr>
      <w:pict w14:anchorId="116BD7E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87" o:spid="_x0000_s2303" type="#_x0000_t136" style="position:absolute;margin-left:0;margin-top:0;width:638.7pt;height:106.45pt;rotation:315;z-index:-27421696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8DBDC" w14:textId="4F5343C3" w:rsidR="00DE4ECC" w:rsidRDefault="00C20FD7">
    <w:pPr>
      <w:pStyle w:val="BodyText"/>
      <w:spacing w:line="14" w:lineRule="auto"/>
      <w:rPr>
        <w:sz w:val="20"/>
      </w:rPr>
    </w:pPr>
    <w:r>
      <w:rPr>
        <w:noProof/>
      </w:rPr>
      <w:pict w14:anchorId="3E8354A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28" o:spid="_x0000_s2244" type="#_x0000_t136" style="position:absolute;margin-left:0;margin-top:0;width:638.7pt;height:106.45pt;rotation:315;z-index:-27542528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  <w:r w:rsidR="00105BF9">
      <w:pict w14:anchorId="2A5AE54D">
        <v:shapetype id="_x0000_t202" coordsize="21600,21600" o:spt="202" path="m,l,21600r21600,l21600,xe">
          <v:stroke joinstyle="miter"/>
          <v:path gradientshapeok="t" o:connecttype="rect"/>
        </v:shapetype>
        <v:shape id="_x0000_s2198" type="#_x0000_t202" style="position:absolute;margin-left:44.6pt;margin-top:58.75pt;width:506pt;height:12.85pt;z-index:-27635200;mso-position-horizontal-relative:page;mso-position-vertical-relative:page" filled="f" stroked="f">
          <v:textbox inset="0,0,0,0">
            <w:txbxContent>
              <w:p w14:paraId="74BE3115" w14:textId="77777777" w:rsidR="00DE4ECC" w:rsidRDefault="00105BF9">
                <w:pPr>
                  <w:tabs>
                    <w:tab w:val="left" w:pos="10099"/>
                  </w:tabs>
                  <w:spacing w:before="15"/>
                  <w:ind w:left="20"/>
                  <w:rPr>
                    <w:b/>
                    <w:i/>
                    <w:sz w:val="18"/>
                  </w:rPr>
                </w:pPr>
                <w:r>
                  <w:rPr>
                    <w:b/>
                    <w:i/>
                    <w:sz w:val="18"/>
                    <w:u w:val="single"/>
                  </w:rPr>
                  <w:t>Production</w:t>
                </w:r>
                <w:r>
                  <w:rPr>
                    <w:b/>
                    <w:i/>
                    <w:spacing w:val="19"/>
                    <w:sz w:val="18"/>
                    <w:u w:val="single"/>
                  </w:rPr>
                  <w:t xml:space="preserve"> </w:t>
                </w:r>
                <w:r>
                  <w:rPr>
                    <w:b/>
                    <w:i/>
                    <w:sz w:val="18"/>
                    <w:u w:val="single"/>
                  </w:rPr>
                  <w:t>and</w:t>
                </w:r>
                <w:r>
                  <w:rPr>
                    <w:b/>
                    <w:i/>
                    <w:spacing w:val="23"/>
                    <w:sz w:val="18"/>
                    <w:u w:val="single"/>
                  </w:rPr>
                  <w:t xml:space="preserve"> </w:t>
                </w:r>
                <w:r>
                  <w:rPr>
                    <w:b/>
                    <w:i/>
                    <w:sz w:val="18"/>
                    <w:u w:val="single"/>
                  </w:rPr>
                  <w:t>Operations</w:t>
                </w:r>
                <w:r>
                  <w:rPr>
                    <w:b/>
                    <w:i/>
                    <w:spacing w:val="20"/>
                    <w:sz w:val="18"/>
                    <w:u w:val="single"/>
                  </w:rPr>
                  <w:t xml:space="preserve"> </w:t>
                </w:r>
                <w:r>
                  <w:rPr>
                    <w:b/>
                    <w:i/>
                    <w:sz w:val="18"/>
                    <w:u w:val="single"/>
                  </w:rPr>
                  <w:t>Management</w:t>
                </w:r>
                <w:r>
                  <w:rPr>
                    <w:b/>
                    <w:i/>
                    <w:sz w:val="18"/>
                    <w:u w:val="single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8A032D" w14:textId="331C662B" w:rsidR="00DE4ECC" w:rsidRDefault="00C20FD7">
    <w:pPr>
      <w:pStyle w:val="BodyText"/>
      <w:spacing w:line="14" w:lineRule="auto"/>
      <w:rPr>
        <w:sz w:val="20"/>
      </w:rPr>
    </w:pPr>
    <w:r>
      <w:rPr>
        <w:noProof/>
      </w:rPr>
      <w:pict w14:anchorId="2832776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91" o:spid="_x0000_s2307" type="#_x0000_t136" style="position:absolute;margin-left:0;margin-top:0;width:638.7pt;height:106.45pt;rotation:315;z-index:-27413504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  <w:r w:rsidR="00105BF9">
      <w:pict w14:anchorId="47CED1BC">
        <v:shapetype id="_x0000_t202" coordsize="21600,21600" o:spt="202" path="m,l,21600r21600,l21600,xe">
          <v:stroke joinstyle="miter"/>
          <v:path gradientshapeok="t" o:connecttype="rect"/>
        </v:shapetype>
        <v:shape id="_x0000_s2119" type="#_x0000_t202" style="position:absolute;margin-left:44.6pt;margin-top:58.75pt;width:506pt;height:12.85pt;z-index:-27594752;mso-position-horizontal-relative:page;mso-position-vertical-relative:page" filled="f" stroked="f">
          <v:textbox inset="0,0,0,0">
            <w:txbxContent>
              <w:p w14:paraId="650760F7" w14:textId="77777777" w:rsidR="00DE4ECC" w:rsidRDefault="00105BF9">
                <w:pPr>
                  <w:tabs>
                    <w:tab w:val="left" w:pos="10099"/>
                  </w:tabs>
                  <w:spacing w:before="15"/>
                  <w:ind w:left="20"/>
                  <w:rPr>
                    <w:b/>
                    <w:i/>
                    <w:sz w:val="18"/>
                  </w:rPr>
                </w:pPr>
                <w:r>
                  <w:rPr>
                    <w:b/>
                    <w:i/>
                    <w:sz w:val="18"/>
                    <w:u w:val="single"/>
                  </w:rPr>
                  <w:t>Production</w:t>
                </w:r>
                <w:r>
                  <w:rPr>
                    <w:b/>
                    <w:i/>
                    <w:spacing w:val="19"/>
                    <w:sz w:val="18"/>
                    <w:u w:val="single"/>
                  </w:rPr>
                  <w:t xml:space="preserve"> </w:t>
                </w:r>
                <w:r>
                  <w:rPr>
                    <w:b/>
                    <w:i/>
                    <w:sz w:val="18"/>
                    <w:u w:val="single"/>
                  </w:rPr>
                  <w:t>and</w:t>
                </w:r>
                <w:r>
                  <w:rPr>
                    <w:b/>
                    <w:i/>
                    <w:spacing w:val="23"/>
                    <w:sz w:val="18"/>
                    <w:u w:val="single"/>
                  </w:rPr>
                  <w:t xml:space="preserve"> </w:t>
                </w:r>
                <w:r>
                  <w:rPr>
                    <w:b/>
                    <w:i/>
                    <w:sz w:val="18"/>
                    <w:u w:val="single"/>
                  </w:rPr>
                  <w:t>Operations</w:t>
                </w:r>
                <w:r>
                  <w:rPr>
                    <w:b/>
                    <w:i/>
                    <w:spacing w:val="20"/>
                    <w:sz w:val="18"/>
                    <w:u w:val="single"/>
                  </w:rPr>
                  <w:t xml:space="preserve"> </w:t>
                </w:r>
                <w:r>
                  <w:rPr>
                    <w:b/>
                    <w:i/>
                    <w:sz w:val="18"/>
                    <w:u w:val="single"/>
                  </w:rPr>
                  <w:t>Management</w:t>
                </w:r>
                <w:r>
                  <w:rPr>
                    <w:b/>
                    <w:i/>
                    <w:sz w:val="18"/>
                    <w:u w:val="single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890F0" w14:textId="3799E1C1" w:rsidR="00DE4ECC" w:rsidRDefault="00C20FD7">
    <w:pPr>
      <w:pStyle w:val="BodyText"/>
      <w:spacing w:line="14" w:lineRule="auto"/>
      <w:rPr>
        <w:sz w:val="20"/>
      </w:rPr>
    </w:pPr>
    <w:r>
      <w:rPr>
        <w:noProof/>
      </w:rPr>
      <w:pict w14:anchorId="44EC482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92" o:spid="_x0000_s2308" type="#_x0000_t136" style="position:absolute;margin-left:0;margin-top:0;width:638.7pt;height:106.45pt;rotation:315;z-index:-27411456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  <w:r w:rsidR="00105BF9">
      <w:pict w14:anchorId="6450FC20">
        <v:rect id="_x0000_s2121" style="position:absolute;margin-left:45.1pt;margin-top:70.7pt;width:504.6pt;height:.95pt;z-index:-27595776;mso-position-horizontal-relative:page;mso-position-vertical-relative:page" fillcolor="black" stroked="f">
          <w10:wrap anchorx="page" anchory="page"/>
        </v:rect>
      </w:pict>
    </w:r>
    <w:r w:rsidR="00105BF9">
      <w:pict w14:anchorId="11E547DF">
        <v:shapetype id="_x0000_t202" coordsize="21600,21600" o:spt="202" path="m,l,21600r21600,l21600,xe">
          <v:stroke joinstyle="miter"/>
          <v:path gradientshapeok="t" o:connecttype="rect"/>
        </v:shapetype>
        <v:shape id="_x0000_s2120" type="#_x0000_t202" style="position:absolute;margin-left:407.7pt;margin-top:58.75pt;width:142.65pt;height:12.85pt;z-index:-27595264;mso-position-horizontal-relative:page;mso-position-vertical-relative:page" filled="f" stroked="f">
          <v:textbox inset="0,0,0,0">
            <w:txbxContent>
              <w:p w14:paraId="55DFBCE7" w14:textId="77777777" w:rsidR="00DE4ECC" w:rsidRDefault="00105BF9">
                <w:pPr>
                  <w:spacing w:before="15"/>
                  <w:ind w:left="20"/>
                  <w:rPr>
                    <w:b/>
                    <w:i/>
                    <w:sz w:val="18"/>
                  </w:rPr>
                </w:pPr>
                <w:r>
                  <w:rPr>
                    <w:b/>
                    <w:i/>
                    <w:sz w:val="18"/>
                  </w:rPr>
                  <w:t>Unit</w:t>
                </w:r>
                <w:r>
                  <w:rPr>
                    <w:b/>
                    <w:i/>
                    <w:spacing w:val="16"/>
                    <w:sz w:val="18"/>
                  </w:rPr>
                  <w:t xml:space="preserve"> </w:t>
                </w:r>
                <w:r>
                  <w:rPr>
                    <w:b/>
                    <w:i/>
                    <w:sz w:val="18"/>
                  </w:rPr>
                  <w:t>8:</w:t>
                </w:r>
                <w:r>
                  <w:rPr>
                    <w:b/>
                    <w:i/>
                    <w:spacing w:val="17"/>
                    <w:sz w:val="18"/>
                  </w:rPr>
                  <w:t xml:space="preserve"> </w:t>
                </w:r>
                <w:r>
                  <w:rPr>
                    <w:b/>
                    <w:i/>
                    <w:sz w:val="18"/>
                  </w:rPr>
                  <w:t>Supply</w:t>
                </w:r>
                <w:r>
                  <w:rPr>
                    <w:b/>
                    <w:i/>
                    <w:spacing w:val="20"/>
                    <w:sz w:val="18"/>
                  </w:rPr>
                  <w:t xml:space="preserve"> </w:t>
                </w:r>
                <w:r>
                  <w:rPr>
                    <w:b/>
                    <w:i/>
                    <w:sz w:val="18"/>
                  </w:rPr>
                  <w:t>Chain</w:t>
                </w:r>
                <w:r>
                  <w:rPr>
                    <w:b/>
                    <w:i/>
                    <w:spacing w:val="17"/>
                    <w:sz w:val="18"/>
                  </w:rPr>
                  <w:t xml:space="preserve"> </w:t>
                </w:r>
                <w:r>
                  <w:rPr>
                    <w:b/>
                    <w:i/>
                    <w:sz w:val="18"/>
                  </w:rPr>
                  <w:t>Management</w:t>
                </w:r>
              </w:p>
            </w:txbxContent>
          </v:textbox>
          <w10:wrap anchorx="page" anchory="page"/>
        </v:shape>
      </w:pict>
    </w: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283B09" w14:textId="09309D07" w:rsidR="00C20FD7" w:rsidRDefault="00C20FD7">
    <w:pPr>
      <w:pStyle w:val="Header"/>
    </w:pPr>
    <w:r>
      <w:rPr>
        <w:noProof/>
      </w:rPr>
      <w:pict w14:anchorId="01AA9C0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90" o:spid="_x0000_s2306" type="#_x0000_t136" style="position:absolute;margin-left:0;margin-top:0;width:638.7pt;height:106.45pt;rotation:315;z-index:-27415552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88A523" w14:textId="45CA9412" w:rsidR="00C20FD7" w:rsidRDefault="00C20FD7">
    <w:pPr>
      <w:pStyle w:val="Header"/>
    </w:pPr>
    <w:r>
      <w:rPr>
        <w:noProof/>
      </w:rPr>
      <w:pict w14:anchorId="28E073E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94" o:spid="_x0000_s2310" type="#_x0000_t136" style="position:absolute;margin-left:0;margin-top:0;width:638.7pt;height:106.45pt;rotation:315;z-index:-27407360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9CA44" w14:textId="503E6D52" w:rsidR="00C20FD7" w:rsidRDefault="00C20FD7">
    <w:pPr>
      <w:pStyle w:val="Header"/>
    </w:pPr>
    <w:r>
      <w:rPr>
        <w:noProof/>
      </w:rPr>
      <w:pict w14:anchorId="56387DC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95" o:spid="_x0000_s2311" type="#_x0000_t136" style="position:absolute;margin-left:0;margin-top:0;width:638.7pt;height:106.45pt;rotation:315;z-index:-27405312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93194" w14:textId="6E580C59" w:rsidR="00C20FD7" w:rsidRDefault="00C20FD7">
    <w:pPr>
      <w:pStyle w:val="Header"/>
    </w:pPr>
    <w:r>
      <w:rPr>
        <w:noProof/>
      </w:rPr>
      <w:pict w14:anchorId="7BA46F8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93" o:spid="_x0000_s2309" type="#_x0000_t136" style="position:absolute;margin-left:0;margin-top:0;width:638.7pt;height:106.45pt;rotation:315;z-index:-27409408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99F8E" w14:textId="7EB6C9EC" w:rsidR="00C20FD7" w:rsidRDefault="00C20FD7">
    <w:pPr>
      <w:pStyle w:val="Header"/>
    </w:pPr>
    <w:r>
      <w:rPr>
        <w:noProof/>
      </w:rPr>
      <w:pict w14:anchorId="51D54B4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97" o:spid="_x0000_s2313" type="#_x0000_t136" style="position:absolute;margin-left:0;margin-top:0;width:638.7pt;height:106.45pt;rotation:315;z-index:-27401216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15E714" w14:textId="30033BB4" w:rsidR="00DE4ECC" w:rsidRDefault="00C20FD7">
    <w:pPr>
      <w:pStyle w:val="BodyText"/>
      <w:spacing w:line="14" w:lineRule="auto"/>
      <w:rPr>
        <w:sz w:val="2"/>
      </w:rPr>
    </w:pPr>
    <w:r>
      <w:rPr>
        <w:noProof/>
      </w:rPr>
      <w:pict w14:anchorId="6120525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98" o:spid="_x0000_s2314" type="#_x0000_t136" style="position:absolute;margin-left:0;margin-top:0;width:638.7pt;height:106.45pt;rotation:315;z-index:-27399168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4817E2" w14:textId="500E4B61" w:rsidR="00C20FD7" w:rsidRDefault="00C20FD7">
    <w:pPr>
      <w:pStyle w:val="Header"/>
    </w:pPr>
    <w:r>
      <w:rPr>
        <w:noProof/>
      </w:rPr>
      <w:pict w14:anchorId="6DCC420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96" o:spid="_x0000_s2312" type="#_x0000_t136" style="position:absolute;margin-left:0;margin-top:0;width:638.7pt;height:106.45pt;rotation:315;z-index:-27403264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38AC4" w14:textId="2E5A95B5" w:rsidR="00DE4ECC" w:rsidRDefault="00C20FD7">
    <w:pPr>
      <w:pStyle w:val="BodyText"/>
      <w:spacing w:line="14" w:lineRule="auto"/>
      <w:rPr>
        <w:sz w:val="20"/>
      </w:rPr>
    </w:pPr>
    <w:r>
      <w:rPr>
        <w:noProof/>
      </w:rPr>
      <w:pict w14:anchorId="52D772C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2000" o:spid="_x0000_s2316" type="#_x0000_t136" style="position:absolute;margin-left:0;margin-top:0;width:638.7pt;height:106.45pt;rotation:315;z-index:-27395072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  <w:r w:rsidR="00105BF9">
      <w:pict w14:anchorId="27BF848A">
        <v:shapetype id="_x0000_t202" coordsize="21600,21600" o:spt="202" path="m,l,21600r21600,l21600,xe">
          <v:stroke joinstyle="miter"/>
          <v:path gradientshapeok="t" o:connecttype="rect"/>
        </v:shapetype>
        <v:shape id="_x0000_s2110" type="#_x0000_t202" style="position:absolute;margin-left:44.6pt;margin-top:58.75pt;width:506pt;height:12.85pt;z-index:-27590144;mso-position-horizontal-relative:page;mso-position-vertical-relative:page" filled="f" stroked="f">
          <v:textbox inset="0,0,0,0">
            <w:txbxContent>
              <w:p w14:paraId="2198B183" w14:textId="77777777" w:rsidR="00DE4ECC" w:rsidRDefault="00105BF9">
                <w:pPr>
                  <w:tabs>
                    <w:tab w:val="left" w:pos="10099"/>
                  </w:tabs>
                  <w:spacing w:before="15"/>
                  <w:ind w:left="20"/>
                  <w:rPr>
                    <w:b/>
                    <w:i/>
                    <w:sz w:val="18"/>
                  </w:rPr>
                </w:pPr>
                <w:r>
                  <w:rPr>
                    <w:b/>
                    <w:i/>
                    <w:sz w:val="18"/>
                    <w:u w:val="single"/>
                  </w:rPr>
                  <w:t>Production</w:t>
                </w:r>
                <w:r>
                  <w:rPr>
                    <w:b/>
                    <w:i/>
                    <w:spacing w:val="19"/>
                    <w:sz w:val="18"/>
                    <w:u w:val="single"/>
                  </w:rPr>
                  <w:t xml:space="preserve"> </w:t>
                </w:r>
                <w:r>
                  <w:rPr>
                    <w:b/>
                    <w:i/>
                    <w:sz w:val="18"/>
                    <w:u w:val="single"/>
                  </w:rPr>
                  <w:t>and</w:t>
                </w:r>
                <w:r>
                  <w:rPr>
                    <w:b/>
                    <w:i/>
                    <w:spacing w:val="23"/>
                    <w:sz w:val="18"/>
                    <w:u w:val="single"/>
                  </w:rPr>
                  <w:t xml:space="preserve"> </w:t>
                </w:r>
                <w:r>
                  <w:rPr>
                    <w:b/>
                    <w:i/>
                    <w:sz w:val="18"/>
                    <w:u w:val="single"/>
                  </w:rPr>
                  <w:t>Operations</w:t>
                </w:r>
                <w:r>
                  <w:rPr>
                    <w:b/>
                    <w:i/>
                    <w:spacing w:val="20"/>
                    <w:sz w:val="18"/>
                    <w:u w:val="single"/>
                  </w:rPr>
                  <w:t xml:space="preserve"> </w:t>
                </w:r>
                <w:r>
                  <w:rPr>
                    <w:b/>
                    <w:i/>
                    <w:sz w:val="18"/>
                    <w:u w:val="single"/>
                  </w:rPr>
                  <w:t>Management</w:t>
                </w:r>
                <w:r>
                  <w:rPr>
                    <w:b/>
                    <w:i/>
                    <w:sz w:val="18"/>
                    <w:u w:val="single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DA28A5" w14:textId="4D893BE6" w:rsidR="00DE4ECC" w:rsidRDefault="00C20FD7">
    <w:pPr>
      <w:pStyle w:val="BodyText"/>
      <w:spacing w:line="14" w:lineRule="auto"/>
      <w:rPr>
        <w:sz w:val="20"/>
      </w:rPr>
    </w:pPr>
    <w:r>
      <w:rPr>
        <w:noProof/>
      </w:rPr>
      <w:pict w14:anchorId="0C55AAE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29" o:spid="_x0000_s2245" type="#_x0000_t136" style="position:absolute;margin-left:0;margin-top:0;width:638.7pt;height:106.45pt;rotation:315;z-index:-27540480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  <w:r w:rsidR="00105BF9">
      <w:pict w14:anchorId="7C1B8B4B">
        <v:rect id="_x0000_s2197" style="position:absolute;margin-left:45.1pt;margin-top:70.7pt;width:504.6pt;height:.95pt;z-index:-27634688;mso-position-horizontal-relative:page;mso-position-vertical-relative:page" fillcolor="black" stroked="f">
          <w10:wrap anchorx="page" anchory="page"/>
        </v:rect>
      </w:pict>
    </w:r>
    <w:r w:rsidR="00105BF9">
      <w:pict w14:anchorId="47BBB1A9">
        <v:shapetype id="_x0000_t202" coordsize="21600,21600" o:spt="202" path="m,l,21600r21600,l21600,xe">
          <v:stroke joinstyle="miter"/>
          <v:path gradientshapeok="t" o:connecttype="rect"/>
        </v:shapetype>
        <v:shape id="_x0000_s2196" type="#_x0000_t202" style="position:absolute;margin-left:389.7pt;margin-top:58.75pt;width:161pt;height:12.85pt;z-index:-27634176;mso-position-horizontal-relative:page;mso-position-vertical-relative:page" filled="f" stroked="f">
          <v:textbox inset="0,0,0,0">
            <w:txbxContent>
              <w:p w14:paraId="782385E2" w14:textId="77777777" w:rsidR="00DE4ECC" w:rsidRDefault="00105BF9">
                <w:pPr>
                  <w:spacing w:before="15"/>
                  <w:ind w:left="20"/>
                  <w:rPr>
                    <w:b/>
                    <w:i/>
                    <w:sz w:val="18"/>
                  </w:rPr>
                </w:pPr>
                <w:r>
                  <w:rPr>
                    <w:b/>
                    <w:i/>
                    <w:sz w:val="18"/>
                  </w:rPr>
                  <w:t>Unit</w:t>
                </w:r>
                <w:r>
                  <w:rPr>
                    <w:b/>
                    <w:i/>
                    <w:spacing w:val="10"/>
                    <w:sz w:val="18"/>
                  </w:rPr>
                  <w:t xml:space="preserve"> </w:t>
                </w:r>
                <w:r>
                  <w:rPr>
                    <w:b/>
                    <w:i/>
                    <w:sz w:val="18"/>
                  </w:rPr>
                  <w:t>1:</w:t>
                </w:r>
                <w:r>
                  <w:rPr>
                    <w:b/>
                    <w:i/>
                    <w:spacing w:val="11"/>
                    <w:sz w:val="18"/>
                  </w:rPr>
                  <w:t xml:space="preserve"> </w:t>
                </w:r>
                <w:r>
                  <w:rPr>
                    <w:b/>
                    <w:i/>
                    <w:sz w:val="18"/>
                  </w:rPr>
                  <w:t>Operations</w:t>
                </w:r>
                <w:r>
                  <w:rPr>
                    <w:b/>
                    <w:i/>
                    <w:spacing w:val="14"/>
                    <w:sz w:val="18"/>
                  </w:rPr>
                  <w:t xml:space="preserve"> </w:t>
                </w:r>
                <w:r>
                  <w:rPr>
                    <w:b/>
                    <w:i/>
                    <w:sz w:val="18"/>
                  </w:rPr>
                  <w:t>Management</w:t>
                </w:r>
                <w:r>
                  <w:rPr>
                    <w:b/>
                    <w:i/>
                    <w:spacing w:val="11"/>
                    <w:sz w:val="18"/>
                  </w:rPr>
                  <w:t xml:space="preserve"> </w:t>
                </w:r>
                <w:r>
                  <w:rPr>
                    <w:b/>
                    <w:i/>
                    <w:sz w:val="18"/>
                  </w:rPr>
                  <w:t>Basics</w:t>
                </w:r>
              </w:p>
            </w:txbxContent>
          </v:textbox>
          <w10:wrap anchorx="page" anchory="page"/>
        </v:shape>
      </w:pict>
    </w:r>
  </w:p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8ADFA4" w14:textId="21D7CE55" w:rsidR="00DE4ECC" w:rsidRDefault="00C20FD7">
    <w:pPr>
      <w:pStyle w:val="BodyText"/>
      <w:spacing w:line="14" w:lineRule="auto"/>
      <w:rPr>
        <w:sz w:val="20"/>
      </w:rPr>
    </w:pPr>
    <w:r>
      <w:rPr>
        <w:noProof/>
      </w:rPr>
      <w:pict w14:anchorId="3749B5F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2001" o:spid="_x0000_s2317" type="#_x0000_t136" style="position:absolute;margin-left:0;margin-top:0;width:638.7pt;height:106.45pt;rotation:315;z-index:-27393024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  <w:r w:rsidR="00105BF9">
      <w:pict w14:anchorId="794C6E2F">
        <v:rect id="_x0000_s2109" style="position:absolute;margin-left:45.1pt;margin-top:70.7pt;width:504.6pt;height:.95pt;z-index:-27589632;mso-position-horizontal-relative:page;mso-position-vertical-relative:page" fillcolor="black" stroked="f">
          <w10:wrap anchorx="page" anchory="page"/>
        </v:rect>
      </w:pict>
    </w:r>
    <w:r w:rsidR="00105BF9">
      <w:pict w14:anchorId="042BE8EE">
        <v:shapetype id="_x0000_t202" coordsize="21600,21600" o:spt="202" path="m,l,21600r21600,l21600,xe">
          <v:stroke joinstyle="miter"/>
          <v:path gradientshapeok="t" o:connecttype="rect"/>
        </v:shapetype>
        <v:shape id="_x0000_s2108" type="#_x0000_t202" style="position:absolute;margin-left:374pt;margin-top:58.75pt;width:176.35pt;height:12.85pt;z-index:-27589120;mso-position-horizontal-relative:page;mso-position-vertical-relative:page" filled="f" stroked="f">
          <v:textbox inset="0,0,0,0">
            <w:txbxContent>
              <w:p w14:paraId="6F691BE9" w14:textId="77777777" w:rsidR="00DE4ECC" w:rsidRDefault="00105BF9">
                <w:pPr>
                  <w:spacing w:before="15"/>
                  <w:ind w:left="20"/>
                  <w:rPr>
                    <w:b/>
                    <w:i/>
                    <w:sz w:val="18"/>
                  </w:rPr>
                </w:pPr>
                <w:r>
                  <w:rPr>
                    <w:b/>
                    <w:i/>
                    <w:sz w:val="18"/>
                  </w:rPr>
                  <w:t>Unit</w:t>
                </w:r>
                <w:r>
                  <w:rPr>
                    <w:b/>
                    <w:i/>
                    <w:spacing w:val="23"/>
                    <w:sz w:val="18"/>
                  </w:rPr>
                  <w:t xml:space="preserve"> </w:t>
                </w:r>
                <w:r>
                  <w:rPr>
                    <w:b/>
                    <w:i/>
                    <w:sz w:val="18"/>
                  </w:rPr>
                  <w:t>9:</w:t>
                </w:r>
                <w:r>
                  <w:rPr>
                    <w:b/>
                    <w:i/>
                    <w:spacing w:val="20"/>
                    <w:sz w:val="18"/>
                  </w:rPr>
                  <w:t xml:space="preserve"> </w:t>
                </w:r>
                <w:r>
                  <w:rPr>
                    <w:b/>
                    <w:i/>
                    <w:sz w:val="18"/>
                  </w:rPr>
                  <w:t>Inventory</w:t>
                </w:r>
                <w:r>
                  <w:rPr>
                    <w:b/>
                    <w:i/>
                    <w:spacing w:val="23"/>
                    <w:sz w:val="18"/>
                  </w:rPr>
                  <w:t xml:space="preserve"> </w:t>
                </w:r>
                <w:r>
                  <w:rPr>
                    <w:b/>
                    <w:i/>
                    <w:sz w:val="18"/>
                  </w:rPr>
                  <w:t>Model</w:t>
                </w:r>
                <w:r>
                  <w:rPr>
                    <w:b/>
                    <w:i/>
                    <w:spacing w:val="23"/>
                    <w:sz w:val="18"/>
                  </w:rPr>
                  <w:t xml:space="preserve"> </w:t>
                </w:r>
                <w:r>
                  <w:rPr>
                    <w:b/>
                    <w:i/>
                    <w:sz w:val="18"/>
                  </w:rPr>
                  <w:t>and</w:t>
                </w:r>
                <w:r>
                  <w:rPr>
                    <w:b/>
                    <w:i/>
                    <w:spacing w:val="21"/>
                    <w:sz w:val="18"/>
                  </w:rPr>
                  <w:t xml:space="preserve"> </w:t>
                </w:r>
                <w:r>
                  <w:rPr>
                    <w:b/>
                    <w:i/>
                    <w:sz w:val="18"/>
                  </w:rPr>
                  <w:t>Safety</w:t>
                </w:r>
                <w:r>
                  <w:rPr>
                    <w:b/>
                    <w:i/>
                    <w:spacing w:val="22"/>
                    <w:sz w:val="18"/>
                  </w:rPr>
                  <w:t xml:space="preserve"> </w:t>
                </w:r>
                <w:r>
                  <w:rPr>
                    <w:b/>
                    <w:i/>
                    <w:sz w:val="18"/>
                  </w:rPr>
                  <w:t>Stocks</w:t>
                </w:r>
              </w:p>
            </w:txbxContent>
          </v:textbox>
          <w10:wrap anchorx="page" anchory="page"/>
        </v:shape>
      </w:pict>
    </w:r>
  </w:p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AFF5A" w14:textId="09285DBC" w:rsidR="00C20FD7" w:rsidRDefault="00C20FD7">
    <w:pPr>
      <w:pStyle w:val="Header"/>
    </w:pPr>
    <w:r>
      <w:rPr>
        <w:noProof/>
      </w:rPr>
      <w:pict w14:anchorId="29C1C17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99" o:spid="_x0000_s2315" type="#_x0000_t136" style="position:absolute;margin-left:0;margin-top:0;width:638.7pt;height:106.45pt;rotation:315;z-index:-27397120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733087" w14:textId="3363607B" w:rsidR="00C20FD7" w:rsidRDefault="00C20FD7">
    <w:pPr>
      <w:pStyle w:val="Header"/>
    </w:pPr>
    <w:r>
      <w:rPr>
        <w:noProof/>
      </w:rPr>
      <w:pict w14:anchorId="32138F0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2003" o:spid="_x0000_s2319" type="#_x0000_t136" style="position:absolute;margin-left:0;margin-top:0;width:638.7pt;height:106.45pt;rotation:315;z-index:-27388928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F85DAF" w14:textId="766F1842" w:rsidR="00C20FD7" w:rsidRDefault="00C20FD7">
    <w:pPr>
      <w:pStyle w:val="Header"/>
    </w:pPr>
    <w:r>
      <w:rPr>
        <w:noProof/>
      </w:rPr>
      <w:pict w14:anchorId="7E9A099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2004" o:spid="_x0000_s2320" type="#_x0000_t136" style="position:absolute;margin-left:0;margin-top:0;width:638.7pt;height:106.45pt;rotation:315;z-index:-27386880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67B841" w14:textId="1DDE9C5B" w:rsidR="00C20FD7" w:rsidRDefault="00C20FD7">
    <w:pPr>
      <w:pStyle w:val="Header"/>
    </w:pPr>
    <w:r>
      <w:rPr>
        <w:noProof/>
      </w:rPr>
      <w:pict w14:anchorId="44E4F02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2002" o:spid="_x0000_s2318" type="#_x0000_t136" style="position:absolute;margin-left:0;margin-top:0;width:638.7pt;height:106.45pt;rotation:315;z-index:-27390976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7AC66" w14:textId="3C96A84D" w:rsidR="00DE4ECC" w:rsidRDefault="00C20FD7">
    <w:pPr>
      <w:pStyle w:val="BodyText"/>
      <w:spacing w:line="14" w:lineRule="auto"/>
      <w:rPr>
        <w:sz w:val="2"/>
      </w:rPr>
    </w:pPr>
    <w:r>
      <w:rPr>
        <w:noProof/>
      </w:rPr>
      <w:pict w14:anchorId="1AB8BF7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2006" o:spid="_x0000_s2322" type="#_x0000_t136" style="position:absolute;margin-left:0;margin-top:0;width:638.7pt;height:106.45pt;rotation:315;z-index:-27382784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95DCA" w14:textId="5D54FD32" w:rsidR="00C20FD7" w:rsidRDefault="00C20FD7">
    <w:pPr>
      <w:pStyle w:val="Header"/>
    </w:pPr>
    <w:r>
      <w:rPr>
        <w:noProof/>
      </w:rPr>
      <w:pict w14:anchorId="0307CD2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2007" o:spid="_x0000_s2323" type="#_x0000_t136" style="position:absolute;margin-left:0;margin-top:0;width:638.7pt;height:106.45pt;rotation:315;z-index:-27380736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D4457" w14:textId="684816FC" w:rsidR="00C20FD7" w:rsidRDefault="00C20FD7">
    <w:pPr>
      <w:pStyle w:val="Header"/>
    </w:pPr>
    <w:r>
      <w:rPr>
        <w:noProof/>
      </w:rPr>
      <w:pict w14:anchorId="6308EBB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2005" o:spid="_x0000_s2321" type="#_x0000_t136" style="position:absolute;margin-left:0;margin-top:0;width:638.7pt;height:106.45pt;rotation:315;z-index:-27384832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9617F8" w14:textId="43168292" w:rsidR="00DE4ECC" w:rsidRDefault="00C20FD7">
    <w:pPr>
      <w:pStyle w:val="BodyText"/>
      <w:spacing w:line="14" w:lineRule="auto"/>
      <w:rPr>
        <w:sz w:val="20"/>
      </w:rPr>
    </w:pPr>
    <w:r>
      <w:rPr>
        <w:noProof/>
      </w:rPr>
      <w:pict w14:anchorId="089B263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2009" o:spid="_x0000_s2325" type="#_x0000_t136" style="position:absolute;margin-left:0;margin-top:0;width:638.7pt;height:106.45pt;rotation:315;z-index:-27376640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  <w:r w:rsidR="00105BF9">
      <w:pict w14:anchorId="1DBF946A">
        <v:shapetype id="_x0000_t202" coordsize="21600,21600" o:spt="202" path="m,l,21600r21600,l21600,xe">
          <v:stroke joinstyle="miter"/>
          <v:path gradientshapeok="t" o:connecttype="rect"/>
        </v:shapetype>
        <v:shape id="_x0000_s2097" type="#_x0000_t202" style="position:absolute;margin-left:44.6pt;margin-top:58.75pt;width:506pt;height:12.85pt;z-index:-27583488;mso-position-horizontal-relative:page;mso-position-vertical-relative:page" filled="f" stroked="f">
          <v:textbox inset="0,0,0,0">
            <w:txbxContent>
              <w:p w14:paraId="646E1FCB" w14:textId="77777777" w:rsidR="00DE4ECC" w:rsidRDefault="00105BF9">
                <w:pPr>
                  <w:tabs>
                    <w:tab w:val="left" w:pos="10099"/>
                  </w:tabs>
                  <w:spacing w:before="15"/>
                  <w:ind w:left="20"/>
                  <w:rPr>
                    <w:b/>
                    <w:i/>
                    <w:sz w:val="18"/>
                  </w:rPr>
                </w:pPr>
                <w:r>
                  <w:rPr>
                    <w:b/>
                    <w:i/>
                    <w:sz w:val="18"/>
                    <w:u w:val="single"/>
                  </w:rPr>
                  <w:t>Production</w:t>
                </w:r>
                <w:r>
                  <w:rPr>
                    <w:b/>
                    <w:i/>
                    <w:spacing w:val="19"/>
                    <w:sz w:val="18"/>
                    <w:u w:val="single"/>
                  </w:rPr>
                  <w:t xml:space="preserve"> </w:t>
                </w:r>
                <w:r>
                  <w:rPr>
                    <w:b/>
                    <w:i/>
                    <w:sz w:val="18"/>
                    <w:u w:val="single"/>
                  </w:rPr>
                  <w:t>and</w:t>
                </w:r>
                <w:r>
                  <w:rPr>
                    <w:b/>
                    <w:i/>
                    <w:spacing w:val="23"/>
                    <w:sz w:val="18"/>
                    <w:u w:val="single"/>
                  </w:rPr>
                  <w:t xml:space="preserve"> </w:t>
                </w:r>
                <w:r>
                  <w:rPr>
                    <w:b/>
                    <w:i/>
                    <w:sz w:val="18"/>
                    <w:u w:val="single"/>
                  </w:rPr>
                  <w:t>Operations</w:t>
                </w:r>
                <w:r>
                  <w:rPr>
                    <w:b/>
                    <w:i/>
                    <w:spacing w:val="20"/>
                    <w:sz w:val="18"/>
                    <w:u w:val="single"/>
                  </w:rPr>
                  <w:t xml:space="preserve"> </w:t>
                </w:r>
                <w:r>
                  <w:rPr>
                    <w:b/>
                    <w:i/>
                    <w:sz w:val="18"/>
                    <w:u w:val="single"/>
                  </w:rPr>
                  <w:t>Management</w:t>
                </w:r>
                <w:r>
                  <w:rPr>
                    <w:b/>
                    <w:i/>
                    <w:sz w:val="18"/>
                    <w:u w:val="single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005A8" w14:textId="072DAEC2" w:rsidR="00DE4ECC" w:rsidRDefault="00C20FD7">
    <w:pPr>
      <w:pStyle w:val="BodyText"/>
      <w:spacing w:line="14" w:lineRule="auto"/>
      <w:rPr>
        <w:sz w:val="20"/>
      </w:rPr>
    </w:pPr>
    <w:r>
      <w:rPr>
        <w:noProof/>
      </w:rPr>
      <w:pict w14:anchorId="7A075AA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2010" o:spid="_x0000_s2326" type="#_x0000_t136" style="position:absolute;margin-left:0;margin-top:0;width:638.7pt;height:106.45pt;rotation:315;z-index:-27374592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  <w:r w:rsidR="00105BF9">
      <w:pict w14:anchorId="59AD6FF0">
        <v:rect id="_x0000_s2099" style="position:absolute;margin-left:45.1pt;margin-top:70.7pt;width:504.6pt;height:.95pt;z-index:-27584512;mso-position-horizontal-relative:page;mso-position-vertical-relative:page" fillcolor="black" stroked="f">
          <w10:wrap anchorx="page" anchory="page"/>
        </v:rect>
      </w:pict>
    </w:r>
    <w:r w:rsidR="00105BF9">
      <w:pict w14:anchorId="6DAC2453">
        <v:shapetype id="_x0000_t202" coordsize="21600,21600" o:spt="202" path="m,l,21600r21600,l21600,xe">
          <v:stroke joinstyle="miter"/>
          <v:path gradientshapeok="t" o:connecttype="rect"/>
        </v:shapetype>
        <v:shape id="_x0000_s2098" type="#_x0000_t202" style="position:absolute;margin-left:402.45pt;margin-top:58.75pt;width:147.7pt;height:12.85pt;z-index:-27584000;mso-position-horizontal-relative:page;mso-position-vertical-relative:page" filled="f" stroked="f">
          <v:textbox inset="0,0,0,0">
            <w:txbxContent>
              <w:p w14:paraId="117FC3F6" w14:textId="77777777" w:rsidR="00DE4ECC" w:rsidRDefault="00105BF9">
                <w:pPr>
                  <w:spacing w:before="15"/>
                  <w:ind w:left="20"/>
                  <w:rPr>
                    <w:b/>
                    <w:i/>
                    <w:sz w:val="18"/>
                  </w:rPr>
                </w:pPr>
                <w:r>
                  <w:rPr>
                    <w:b/>
                    <w:i/>
                    <w:sz w:val="18"/>
                  </w:rPr>
                  <w:t>Unit</w:t>
                </w:r>
                <w:r>
                  <w:rPr>
                    <w:b/>
                    <w:i/>
                    <w:spacing w:val="16"/>
                    <w:sz w:val="18"/>
                  </w:rPr>
                  <w:t xml:space="preserve"> </w:t>
                </w:r>
                <w:r>
                  <w:rPr>
                    <w:b/>
                    <w:i/>
                    <w:sz w:val="18"/>
                  </w:rPr>
                  <w:t>10:</w:t>
                </w:r>
                <w:r>
                  <w:rPr>
                    <w:b/>
                    <w:i/>
                    <w:spacing w:val="18"/>
                    <w:sz w:val="18"/>
                  </w:rPr>
                  <w:t xml:space="preserve"> </w:t>
                </w:r>
                <w:r>
                  <w:rPr>
                    <w:b/>
                    <w:i/>
                    <w:sz w:val="18"/>
                  </w:rPr>
                  <w:t>Building</w:t>
                </w:r>
                <w:r>
                  <w:rPr>
                    <w:b/>
                    <w:i/>
                    <w:spacing w:val="17"/>
                    <w:sz w:val="18"/>
                  </w:rPr>
                  <w:t xml:space="preserve"> </w:t>
                </w:r>
                <w:r>
                  <w:rPr>
                    <w:b/>
                    <w:i/>
                    <w:sz w:val="18"/>
                  </w:rPr>
                  <w:t>of</w:t>
                </w:r>
                <w:r>
                  <w:rPr>
                    <w:b/>
                    <w:i/>
                    <w:spacing w:val="18"/>
                    <w:sz w:val="18"/>
                  </w:rPr>
                  <w:t xml:space="preserve"> </w:t>
                </w:r>
                <w:r>
                  <w:rPr>
                    <w:b/>
                    <w:i/>
                    <w:sz w:val="18"/>
                  </w:rPr>
                  <w:t>a</w:t>
                </w:r>
                <w:r>
                  <w:rPr>
                    <w:b/>
                    <w:i/>
                    <w:spacing w:val="17"/>
                    <w:sz w:val="18"/>
                  </w:rPr>
                  <w:t xml:space="preserve"> </w:t>
                </w:r>
                <w:r>
                  <w:rPr>
                    <w:b/>
                    <w:i/>
                    <w:sz w:val="18"/>
                  </w:rPr>
                  <w:t>Supply</w:t>
                </w:r>
                <w:r>
                  <w:rPr>
                    <w:b/>
                    <w:i/>
                    <w:spacing w:val="18"/>
                    <w:sz w:val="18"/>
                  </w:rPr>
                  <w:t xml:space="preserve"> </w:t>
                </w:r>
                <w:r>
                  <w:rPr>
                    <w:b/>
                    <w:i/>
                    <w:sz w:val="18"/>
                  </w:rPr>
                  <w:t>Chain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17F177" w14:textId="143FC61F" w:rsidR="00C20FD7" w:rsidRDefault="00C20FD7">
    <w:pPr>
      <w:pStyle w:val="Header"/>
    </w:pPr>
    <w:r>
      <w:rPr>
        <w:noProof/>
      </w:rPr>
      <w:pict w14:anchorId="0262681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1927" o:spid="_x0000_s2243" type="#_x0000_t136" style="position:absolute;margin-left:0;margin-top:0;width:638.7pt;height:106.45pt;rotation:315;z-index:-27544576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0C2DB" w14:textId="5278F3DA" w:rsidR="00C20FD7" w:rsidRDefault="00C20FD7">
    <w:pPr>
      <w:pStyle w:val="Header"/>
    </w:pPr>
    <w:r>
      <w:rPr>
        <w:noProof/>
      </w:rPr>
      <w:pict w14:anchorId="44B7991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2008" o:spid="_x0000_s2324" type="#_x0000_t136" style="position:absolute;margin-left:0;margin-top:0;width:638.7pt;height:106.45pt;rotation:315;z-index:-27378688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0E5B8" w14:textId="04282B4B" w:rsidR="00C20FD7" w:rsidRDefault="00C20FD7">
    <w:pPr>
      <w:pStyle w:val="Header"/>
    </w:pPr>
    <w:r>
      <w:rPr>
        <w:noProof/>
      </w:rPr>
      <w:pict w14:anchorId="0B70DF0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2012" o:spid="_x0000_s2328" type="#_x0000_t136" style="position:absolute;margin-left:0;margin-top:0;width:638.7pt;height:106.45pt;rotation:315;z-index:-27370496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8FC036" w14:textId="77ED4303" w:rsidR="00C20FD7" w:rsidRDefault="00C20FD7">
    <w:pPr>
      <w:pStyle w:val="Header"/>
    </w:pPr>
    <w:r>
      <w:rPr>
        <w:noProof/>
      </w:rPr>
      <w:pict w14:anchorId="413A62C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2013" o:spid="_x0000_s2329" type="#_x0000_t136" style="position:absolute;margin-left:0;margin-top:0;width:638.7pt;height:106.45pt;rotation:315;z-index:-27368448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767FB9" w14:textId="4C533551" w:rsidR="00C20FD7" w:rsidRDefault="00C20FD7">
    <w:pPr>
      <w:pStyle w:val="Header"/>
    </w:pPr>
    <w:r>
      <w:rPr>
        <w:noProof/>
      </w:rPr>
      <w:pict w14:anchorId="224BADB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2011" o:spid="_x0000_s2327" type="#_x0000_t136" style="position:absolute;margin-left:0;margin-top:0;width:638.7pt;height:106.45pt;rotation:315;z-index:-27372544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D10428" w14:textId="0ADCDF6B" w:rsidR="00C20FD7" w:rsidRDefault="00C20FD7">
    <w:pPr>
      <w:pStyle w:val="Header"/>
    </w:pPr>
    <w:r>
      <w:rPr>
        <w:noProof/>
      </w:rPr>
      <w:pict w14:anchorId="11086A2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2015" o:spid="_x0000_s2331" type="#_x0000_t136" style="position:absolute;margin-left:0;margin-top:0;width:638.7pt;height:106.45pt;rotation:315;z-index:-27364352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E69452" w14:textId="365401B2" w:rsidR="00DE4ECC" w:rsidRDefault="00C20FD7">
    <w:pPr>
      <w:pStyle w:val="BodyText"/>
      <w:spacing w:line="14" w:lineRule="auto"/>
      <w:rPr>
        <w:sz w:val="2"/>
      </w:rPr>
    </w:pPr>
    <w:r>
      <w:rPr>
        <w:noProof/>
      </w:rPr>
      <w:pict w14:anchorId="4C03515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2016" o:spid="_x0000_s2332" type="#_x0000_t136" style="position:absolute;margin-left:0;margin-top:0;width:638.7pt;height:106.45pt;rotation:315;z-index:-27362304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CABCA2" w14:textId="38E234EB" w:rsidR="00C20FD7" w:rsidRDefault="00C20FD7">
    <w:pPr>
      <w:pStyle w:val="Header"/>
    </w:pPr>
    <w:r>
      <w:rPr>
        <w:noProof/>
      </w:rPr>
      <w:pict w14:anchorId="457BC93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2014" o:spid="_x0000_s2330" type="#_x0000_t136" style="position:absolute;margin-left:0;margin-top:0;width:638.7pt;height:106.45pt;rotation:315;z-index:-27366400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header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A58A0A" w14:textId="1F8460C2" w:rsidR="00DE4ECC" w:rsidRDefault="00C20FD7">
    <w:pPr>
      <w:pStyle w:val="BodyText"/>
      <w:spacing w:line="14" w:lineRule="auto"/>
      <w:rPr>
        <w:sz w:val="20"/>
      </w:rPr>
    </w:pPr>
    <w:r>
      <w:rPr>
        <w:noProof/>
      </w:rPr>
      <w:pict w14:anchorId="12E9699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2018" o:spid="_x0000_s2334" type="#_x0000_t136" style="position:absolute;margin-left:0;margin-top:0;width:638.7pt;height:106.45pt;rotation:315;z-index:-27358208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  <w:r w:rsidR="00105BF9">
      <w:pict w14:anchorId="31C05FFF">
        <v:shapetype id="_x0000_t202" coordsize="21600,21600" o:spt="202" path="m,l,21600r21600,l21600,xe">
          <v:stroke joinstyle="miter"/>
          <v:path gradientshapeok="t" o:connecttype="rect"/>
        </v:shapetype>
        <v:shape id="_x0000_s2088" type="#_x0000_t202" style="position:absolute;margin-left:44.6pt;margin-top:58.75pt;width:506pt;height:12.85pt;z-index:-27578880;mso-position-horizontal-relative:page;mso-position-vertical-relative:page" filled="f" stroked="f">
          <v:textbox inset="0,0,0,0">
            <w:txbxContent>
              <w:p w14:paraId="7A07214E" w14:textId="77777777" w:rsidR="00DE4ECC" w:rsidRDefault="00105BF9">
                <w:pPr>
                  <w:tabs>
                    <w:tab w:val="left" w:pos="10099"/>
                  </w:tabs>
                  <w:spacing w:before="15"/>
                  <w:ind w:left="20"/>
                  <w:rPr>
                    <w:b/>
                    <w:i/>
                    <w:sz w:val="18"/>
                  </w:rPr>
                </w:pPr>
                <w:r>
                  <w:rPr>
                    <w:b/>
                    <w:i/>
                    <w:sz w:val="18"/>
                    <w:u w:val="single"/>
                  </w:rPr>
                  <w:t>Production</w:t>
                </w:r>
                <w:r>
                  <w:rPr>
                    <w:b/>
                    <w:i/>
                    <w:spacing w:val="19"/>
                    <w:sz w:val="18"/>
                    <w:u w:val="single"/>
                  </w:rPr>
                  <w:t xml:space="preserve"> </w:t>
                </w:r>
                <w:r>
                  <w:rPr>
                    <w:b/>
                    <w:i/>
                    <w:sz w:val="18"/>
                    <w:u w:val="single"/>
                  </w:rPr>
                  <w:t>and</w:t>
                </w:r>
                <w:r>
                  <w:rPr>
                    <w:b/>
                    <w:i/>
                    <w:spacing w:val="23"/>
                    <w:sz w:val="18"/>
                    <w:u w:val="single"/>
                  </w:rPr>
                  <w:t xml:space="preserve"> </w:t>
                </w:r>
                <w:r>
                  <w:rPr>
                    <w:b/>
                    <w:i/>
                    <w:sz w:val="18"/>
                    <w:u w:val="single"/>
                  </w:rPr>
                  <w:t>Operations</w:t>
                </w:r>
                <w:r>
                  <w:rPr>
                    <w:b/>
                    <w:i/>
                    <w:spacing w:val="20"/>
                    <w:sz w:val="18"/>
                    <w:u w:val="single"/>
                  </w:rPr>
                  <w:t xml:space="preserve"> </w:t>
                </w:r>
                <w:r>
                  <w:rPr>
                    <w:b/>
                    <w:i/>
                    <w:sz w:val="18"/>
                    <w:u w:val="single"/>
                  </w:rPr>
                  <w:t>Management</w:t>
                </w:r>
                <w:r>
                  <w:rPr>
                    <w:b/>
                    <w:i/>
                    <w:sz w:val="18"/>
                    <w:u w:val="single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810400" w14:textId="25CE3120" w:rsidR="00DE4ECC" w:rsidRDefault="00C20FD7">
    <w:pPr>
      <w:pStyle w:val="BodyText"/>
      <w:spacing w:line="14" w:lineRule="auto"/>
      <w:rPr>
        <w:sz w:val="20"/>
      </w:rPr>
    </w:pPr>
    <w:r>
      <w:rPr>
        <w:noProof/>
      </w:rPr>
      <w:pict w14:anchorId="6CAF8D5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2019" o:spid="_x0000_s2335" type="#_x0000_t136" style="position:absolute;margin-left:0;margin-top:0;width:638.7pt;height:106.45pt;rotation:315;z-index:-27356160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  <w:r w:rsidR="00105BF9">
      <w:pict w14:anchorId="3C2F9340">
        <v:rect id="_x0000_s2087" style="position:absolute;margin-left:45.1pt;margin-top:70.7pt;width:504.6pt;height:.95pt;z-index:-27578368;mso-position-horizontal-relative:page;mso-position-vertical-relative:page" fillcolor="black" stroked="f">
          <w10:wrap anchorx="page" anchory="page"/>
        </v:rect>
      </w:pict>
    </w:r>
    <w:r w:rsidR="00105BF9">
      <w:pict w14:anchorId="0830E162">
        <v:shapetype id="_x0000_t202" coordsize="21600,21600" o:spt="202" path="m,l,21600r21600,l21600,xe">
          <v:stroke joinstyle="miter"/>
          <v:path gradientshapeok="t" o:connecttype="rect"/>
        </v:shapetype>
        <v:shape id="_x0000_s2086" type="#_x0000_t202" style="position:absolute;margin-left:392pt;margin-top:58.75pt;width:158.1pt;height:12.85pt;z-index:-27577856;mso-position-horizontal-relative:page;mso-position-vertical-relative:page" filled="f" stroked="f">
          <v:textbox inset="0,0,0,0">
            <w:txbxContent>
              <w:p w14:paraId="4EC4FDBD" w14:textId="77777777" w:rsidR="00DE4ECC" w:rsidRDefault="00105BF9">
                <w:pPr>
                  <w:spacing w:before="15"/>
                  <w:ind w:left="20"/>
                  <w:rPr>
                    <w:b/>
                    <w:i/>
                    <w:sz w:val="18"/>
                  </w:rPr>
                </w:pPr>
                <w:r>
                  <w:rPr>
                    <w:b/>
                    <w:i/>
                    <w:sz w:val="18"/>
                  </w:rPr>
                  <w:t>Unit</w:t>
                </w:r>
                <w:r>
                  <w:rPr>
                    <w:b/>
                    <w:i/>
                    <w:spacing w:val="23"/>
                    <w:sz w:val="18"/>
                  </w:rPr>
                  <w:t xml:space="preserve"> </w:t>
                </w:r>
                <w:r>
                  <w:rPr>
                    <w:b/>
                    <w:i/>
                    <w:sz w:val="18"/>
                  </w:rPr>
                  <w:t>11:</w:t>
                </w:r>
                <w:r>
                  <w:rPr>
                    <w:b/>
                    <w:i/>
                    <w:spacing w:val="22"/>
                    <w:sz w:val="18"/>
                  </w:rPr>
                  <w:t xml:space="preserve"> </w:t>
                </w:r>
                <w:r>
                  <w:rPr>
                    <w:b/>
                    <w:i/>
                    <w:sz w:val="18"/>
                  </w:rPr>
                  <w:t>Facility</w:t>
                </w:r>
                <w:r>
                  <w:rPr>
                    <w:b/>
                    <w:i/>
                    <w:spacing w:val="20"/>
                    <w:sz w:val="18"/>
                  </w:rPr>
                  <w:t xml:space="preserve"> </w:t>
                </w:r>
                <w:r>
                  <w:rPr>
                    <w:b/>
                    <w:i/>
                    <w:sz w:val="18"/>
                  </w:rPr>
                  <w:t>Planning</w:t>
                </w:r>
                <w:r>
                  <w:rPr>
                    <w:b/>
                    <w:i/>
                    <w:spacing w:val="22"/>
                    <w:sz w:val="18"/>
                  </w:rPr>
                  <w:t xml:space="preserve"> </w:t>
                </w:r>
                <w:r>
                  <w:rPr>
                    <w:b/>
                    <w:i/>
                    <w:sz w:val="18"/>
                  </w:rPr>
                  <w:t>and</w:t>
                </w:r>
                <w:r>
                  <w:rPr>
                    <w:b/>
                    <w:i/>
                    <w:spacing w:val="23"/>
                    <w:sz w:val="18"/>
                  </w:rPr>
                  <w:t xml:space="preserve"> </w:t>
                </w:r>
                <w:r>
                  <w:rPr>
                    <w:b/>
                    <w:i/>
                    <w:sz w:val="18"/>
                  </w:rPr>
                  <w:t>Layout</w:t>
                </w:r>
              </w:p>
            </w:txbxContent>
          </v:textbox>
          <w10:wrap anchorx="page" anchory="page"/>
        </v:shape>
      </w:pict>
    </w:r>
  </w:p>
</w:hdr>
</file>

<file path=word/header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65254B" w14:textId="060EB6A0" w:rsidR="00C20FD7" w:rsidRDefault="00C20FD7">
    <w:pPr>
      <w:pStyle w:val="Header"/>
    </w:pPr>
    <w:r>
      <w:rPr>
        <w:noProof/>
      </w:rPr>
      <w:pict w14:anchorId="169FA87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8682017" o:spid="_x0000_s2333" type="#_x0000_t136" style="position:absolute;margin-left:0;margin-top:0;width:638.7pt;height:106.45pt;rotation:315;z-index:-27360256;mso-position-horizontal:center;mso-position-horizontal-relative:margin;mso-position-vertical:center;mso-position-vertical-relative:margin" o:allowincell="f" fillcolor="#a5a5a5 [2092]" stroked="f">
          <v:fill opacity=".5"/>
          <v:textpath style="font-family:&quot;Cambria&quot;;font-size:1pt" string="Studiffy.com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17BFA"/>
    <w:multiLevelType w:val="hybridMultilevel"/>
    <w:tmpl w:val="F282FF7C"/>
    <w:lvl w:ilvl="0" w:tplc="BBE4A4A4">
      <w:start w:val="1"/>
      <w:numFmt w:val="decimal"/>
      <w:lvlText w:val="%1."/>
      <w:lvlJc w:val="left"/>
      <w:pPr>
        <w:ind w:left="954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C390E2E6">
      <w:numFmt w:val="bullet"/>
      <w:lvlText w:val="•"/>
      <w:lvlJc w:val="left"/>
      <w:pPr>
        <w:ind w:left="1632" w:hanging="480"/>
      </w:pPr>
      <w:rPr>
        <w:rFonts w:hint="default"/>
        <w:lang w:val="en-US" w:eastAsia="en-US" w:bidi="ar-SA"/>
      </w:rPr>
    </w:lvl>
    <w:lvl w:ilvl="2" w:tplc="3F50598C">
      <w:numFmt w:val="bullet"/>
      <w:lvlText w:val="•"/>
      <w:lvlJc w:val="left"/>
      <w:pPr>
        <w:ind w:left="2304" w:hanging="480"/>
      </w:pPr>
      <w:rPr>
        <w:rFonts w:hint="default"/>
        <w:lang w:val="en-US" w:eastAsia="en-US" w:bidi="ar-SA"/>
      </w:rPr>
    </w:lvl>
    <w:lvl w:ilvl="3" w:tplc="B61E11E6">
      <w:numFmt w:val="bullet"/>
      <w:lvlText w:val="•"/>
      <w:lvlJc w:val="left"/>
      <w:pPr>
        <w:ind w:left="2977" w:hanging="480"/>
      </w:pPr>
      <w:rPr>
        <w:rFonts w:hint="default"/>
        <w:lang w:val="en-US" w:eastAsia="en-US" w:bidi="ar-SA"/>
      </w:rPr>
    </w:lvl>
    <w:lvl w:ilvl="4" w:tplc="17162AF8">
      <w:numFmt w:val="bullet"/>
      <w:lvlText w:val="•"/>
      <w:lvlJc w:val="left"/>
      <w:pPr>
        <w:ind w:left="3649" w:hanging="480"/>
      </w:pPr>
      <w:rPr>
        <w:rFonts w:hint="default"/>
        <w:lang w:val="en-US" w:eastAsia="en-US" w:bidi="ar-SA"/>
      </w:rPr>
    </w:lvl>
    <w:lvl w:ilvl="5" w:tplc="D4FEAA2C">
      <w:numFmt w:val="bullet"/>
      <w:lvlText w:val="•"/>
      <w:lvlJc w:val="left"/>
      <w:pPr>
        <w:ind w:left="4322" w:hanging="480"/>
      </w:pPr>
      <w:rPr>
        <w:rFonts w:hint="default"/>
        <w:lang w:val="en-US" w:eastAsia="en-US" w:bidi="ar-SA"/>
      </w:rPr>
    </w:lvl>
    <w:lvl w:ilvl="6" w:tplc="E92AA91C">
      <w:numFmt w:val="bullet"/>
      <w:lvlText w:val="•"/>
      <w:lvlJc w:val="left"/>
      <w:pPr>
        <w:ind w:left="4994" w:hanging="480"/>
      </w:pPr>
      <w:rPr>
        <w:rFonts w:hint="default"/>
        <w:lang w:val="en-US" w:eastAsia="en-US" w:bidi="ar-SA"/>
      </w:rPr>
    </w:lvl>
    <w:lvl w:ilvl="7" w:tplc="06A89616">
      <w:numFmt w:val="bullet"/>
      <w:lvlText w:val="•"/>
      <w:lvlJc w:val="left"/>
      <w:pPr>
        <w:ind w:left="5667" w:hanging="480"/>
      </w:pPr>
      <w:rPr>
        <w:rFonts w:hint="default"/>
        <w:lang w:val="en-US" w:eastAsia="en-US" w:bidi="ar-SA"/>
      </w:rPr>
    </w:lvl>
    <w:lvl w:ilvl="8" w:tplc="78361F9E">
      <w:numFmt w:val="bullet"/>
      <w:lvlText w:val="•"/>
      <w:lvlJc w:val="left"/>
      <w:pPr>
        <w:ind w:left="6339" w:hanging="480"/>
      </w:pPr>
      <w:rPr>
        <w:rFonts w:hint="default"/>
        <w:lang w:val="en-US" w:eastAsia="en-US" w:bidi="ar-SA"/>
      </w:rPr>
    </w:lvl>
  </w:abstractNum>
  <w:abstractNum w:abstractNumId="1" w15:restartNumberingAfterBreak="0">
    <w:nsid w:val="02076AA5"/>
    <w:multiLevelType w:val="hybridMultilevel"/>
    <w:tmpl w:val="F4365D44"/>
    <w:lvl w:ilvl="0" w:tplc="514AEE60">
      <w:numFmt w:val="bullet"/>
      <w:lvlText w:val=""/>
      <w:lvlJc w:val="left"/>
      <w:pPr>
        <w:ind w:left="720" w:hanging="480"/>
      </w:pPr>
      <w:rPr>
        <w:rFonts w:ascii="Wingdings" w:eastAsia="Wingdings" w:hAnsi="Wingdings" w:cs="Wingdings" w:hint="default"/>
        <w:w w:val="99"/>
        <w:sz w:val="14"/>
        <w:szCs w:val="14"/>
        <w:lang w:val="en-US" w:eastAsia="en-US" w:bidi="ar-SA"/>
      </w:rPr>
    </w:lvl>
    <w:lvl w:ilvl="1" w:tplc="9A764FD4">
      <w:numFmt w:val="bullet"/>
      <w:lvlText w:val="•"/>
      <w:lvlJc w:val="left"/>
      <w:pPr>
        <w:ind w:left="1411" w:hanging="480"/>
      </w:pPr>
      <w:rPr>
        <w:rFonts w:hint="default"/>
        <w:lang w:val="en-US" w:eastAsia="en-US" w:bidi="ar-SA"/>
      </w:rPr>
    </w:lvl>
    <w:lvl w:ilvl="2" w:tplc="E5A6B7DE">
      <w:numFmt w:val="bullet"/>
      <w:lvlText w:val="•"/>
      <w:lvlJc w:val="left"/>
      <w:pPr>
        <w:ind w:left="2102" w:hanging="480"/>
      </w:pPr>
      <w:rPr>
        <w:rFonts w:hint="default"/>
        <w:lang w:val="en-US" w:eastAsia="en-US" w:bidi="ar-SA"/>
      </w:rPr>
    </w:lvl>
    <w:lvl w:ilvl="3" w:tplc="6F34AE64">
      <w:numFmt w:val="bullet"/>
      <w:lvlText w:val="•"/>
      <w:lvlJc w:val="left"/>
      <w:pPr>
        <w:ind w:left="2793" w:hanging="480"/>
      </w:pPr>
      <w:rPr>
        <w:rFonts w:hint="default"/>
        <w:lang w:val="en-US" w:eastAsia="en-US" w:bidi="ar-SA"/>
      </w:rPr>
    </w:lvl>
    <w:lvl w:ilvl="4" w:tplc="A26ED444">
      <w:numFmt w:val="bullet"/>
      <w:lvlText w:val="•"/>
      <w:lvlJc w:val="left"/>
      <w:pPr>
        <w:ind w:left="3484" w:hanging="480"/>
      </w:pPr>
      <w:rPr>
        <w:rFonts w:hint="default"/>
        <w:lang w:val="en-US" w:eastAsia="en-US" w:bidi="ar-SA"/>
      </w:rPr>
    </w:lvl>
    <w:lvl w:ilvl="5" w:tplc="D9FC354C">
      <w:numFmt w:val="bullet"/>
      <w:lvlText w:val="•"/>
      <w:lvlJc w:val="left"/>
      <w:pPr>
        <w:ind w:left="4176" w:hanging="480"/>
      </w:pPr>
      <w:rPr>
        <w:rFonts w:hint="default"/>
        <w:lang w:val="en-US" w:eastAsia="en-US" w:bidi="ar-SA"/>
      </w:rPr>
    </w:lvl>
    <w:lvl w:ilvl="6" w:tplc="0DAE14AE">
      <w:numFmt w:val="bullet"/>
      <w:lvlText w:val="•"/>
      <w:lvlJc w:val="left"/>
      <w:pPr>
        <w:ind w:left="4867" w:hanging="480"/>
      </w:pPr>
      <w:rPr>
        <w:rFonts w:hint="default"/>
        <w:lang w:val="en-US" w:eastAsia="en-US" w:bidi="ar-SA"/>
      </w:rPr>
    </w:lvl>
    <w:lvl w:ilvl="7" w:tplc="A4CCC730">
      <w:numFmt w:val="bullet"/>
      <w:lvlText w:val="•"/>
      <w:lvlJc w:val="left"/>
      <w:pPr>
        <w:ind w:left="5558" w:hanging="480"/>
      </w:pPr>
      <w:rPr>
        <w:rFonts w:hint="default"/>
        <w:lang w:val="en-US" w:eastAsia="en-US" w:bidi="ar-SA"/>
      </w:rPr>
    </w:lvl>
    <w:lvl w:ilvl="8" w:tplc="08087830">
      <w:numFmt w:val="bullet"/>
      <w:lvlText w:val="•"/>
      <w:lvlJc w:val="left"/>
      <w:pPr>
        <w:ind w:left="6249" w:hanging="480"/>
      </w:pPr>
      <w:rPr>
        <w:rFonts w:hint="default"/>
        <w:lang w:val="en-US" w:eastAsia="en-US" w:bidi="ar-SA"/>
      </w:rPr>
    </w:lvl>
  </w:abstractNum>
  <w:abstractNum w:abstractNumId="2" w15:restartNumberingAfterBreak="0">
    <w:nsid w:val="02163F97"/>
    <w:multiLevelType w:val="hybridMultilevel"/>
    <w:tmpl w:val="8BC0D700"/>
    <w:lvl w:ilvl="0" w:tplc="9258BF1C">
      <w:start w:val="1"/>
      <w:numFmt w:val="decimal"/>
      <w:lvlText w:val="%1."/>
      <w:lvlJc w:val="left"/>
      <w:pPr>
        <w:ind w:left="714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4BA8BB76">
      <w:numFmt w:val="bullet"/>
      <w:lvlText w:val="•"/>
      <w:lvlJc w:val="left"/>
      <w:pPr>
        <w:ind w:left="1438" w:hanging="480"/>
      </w:pPr>
      <w:rPr>
        <w:rFonts w:hint="default"/>
        <w:lang w:val="en-US" w:eastAsia="en-US" w:bidi="ar-SA"/>
      </w:rPr>
    </w:lvl>
    <w:lvl w:ilvl="2" w:tplc="1804B9D2">
      <w:numFmt w:val="bullet"/>
      <w:lvlText w:val="•"/>
      <w:lvlJc w:val="left"/>
      <w:pPr>
        <w:ind w:left="2157" w:hanging="480"/>
      </w:pPr>
      <w:rPr>
        <w:rFonts w:hint="default"/>
        <w:lang w:val="en-US" w:eastAsia="en-US" w:bidi="ar-SA"/>
      </w:rPr>
    </w:lvl>
    <w:lvl w:ilvl="3" w:tplc="2B56007E">
      <w:numFmt w:val="bullet"/>
      <w:lvlText w:val="•"/>
      <w:lvlJc w:val="left"/>
      <w:pPr>
        <w:ind w:left="2875" w:hanging="480"/>
      </w:pPr>
      <w:rPr>
        <w:rFonts w:hint="default"/>
        <w:lang w:val="en-US" w:eastAsia="en-US" w:bidi="ar-SA"/>
      </w:rPr>
    </w:lvl>
    <w:lvl w:ilvl="4" w:tplc="5EC07E0A">
      <w:numFmt w:val="bullet"/>
      <w:lvlText w:val="•"/>
      <w:lvlJc w:val="left"/>
      <w:pPr>
        <w:ind w:left="3594" w:hanging="480"/>
      </w:pPr>
      <w:rPr>
        <w:rFonts w:hint="default"/>
        <w:lang w:val="en-US" w:eastAsia="en-US" w:bidi="ar-SA"/>
      </w:rPr>
    </w:lvl>
    <w:lvl w:ilvl="5" w:tplc="B03ECFFC">
      <w:numFmt w:val="bullet"/>
      <w:lvlText w:val="•"/>
      <w:lvlJc w:val="left"/>
      <w:pPr>
        <w:ind w:left="4312" w:hanging="480"/>
      </w:pPr>
      <w:rPr>
        <w:rFonts w:hint="default"/>
        <w:lang w:val="en-US" w:eastAsia="en-US" w:bidi="ar-SA"/>
      </w:rPr>
    </w:lvl>
    <w:lvl w:ilvl="6" w:tplc="87068D62">
      <w:numFmt w:val="bullet"/>
      <w:lvlText w:val="•"/>
      <w:lvlJc w:val="left"/>
      <w:pPr>
        <w:ind w:left="5031" w:hanging="480"/>
      </w:pPr>
      <w:rPr>
        <w:rFonts w:hint="default"/>
        <w:lang w:val="en-US" w:eastAsia="en-US" w:bidi="ar-SA"/>
      </w:rPr>
    </w:lvl>
    <w:lvl w:ilvl="7" w:tplc="61FED52C">
      <w:numFmt w:val="bullet"/>
      <w:lvlText w:val="•"/>
      <w:lvlJc w:val="left"/>
      <w:pPr>
        <w:ind w:left="5749" w:hanging="480"/>
      </w:pPr>
      <w:rPr>
        <w:rFonts w:hint="default"/>
        <w:lang w:val="en-US" w:eastAsia="en-US" w:bidi="ar-SA"/>
      </w:rPr>
    </w:lvl>
    <w:lvl w:ilvl="8" w:tplc="9A7E4562">
      <w:numFmt w:val="bullet"/>
      <w:lvlText w:val="•"/>
      <w:lvlJc w:val="left"/>
      <w:pPr>
        <w:ind w:left="6468" w:hanging="480"/>
      </w:pPr>
      <w:rPr>
        <w:rFonts w:hint="default"/>
        <w:lang w:val="en-US" w:eastAsia="en-US" w:bidi="ar-SA"/>
      </w:rPr>
    </w:lvl>
  </w:abstractNum>
  <w:abstractNum w:abstractNumId="3" w15:restartNumberingAfterBreak="0">
    <w:nsid w:val="027451F8"/>
    <w:multiLevelType w:val="hybridMultilevel"/>
    <w:tmpl w:val="AB7408E0"/>
    <w:lvl w:ilvl="0" w:tplc="BAFAB622">
      <w:start w:val="1"/>
      <w:numFmt w:val="decimal"/>
      <w:lvlText w:val="%1."/>
      <w:lvlJc w:val="left"/>
      <w:pPr>
        <w:ind w:left="714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E0C0A198">
      <w:start w:val="1"/>
      <w:numFmt w:val="decimal"/>
      <w:lvlText w:val="%2."/>
      <w:lvlJc w:val="left"/>
      <w:pPr>
        <w:ind w:left="3160" w:hanging="480"/>
        <w:jc w:val="righ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2" w:tplc="BDA6F9FC">
      <w:numFmt w:val="bullet"/>
      <w:lvlText w:val="•"/>
      <w:lvlJc w:val="left"/>
      <w:pPr>
        <w:ind w:left="3687" w:hanging="480"/>
      </w:pPr>
      <w:rPr>
        <w:rFonts w:hint="default"/>
        <w:lang w:val="en-US" w:eastAsia="en-US" w:bidi="ar-SA"/>
      </w:rPr>
    </w:lvl>
    <w:lvl w:ilvl="3" w:tplc="C83405D8">
      <w:numFmt w:val="bullet"/>
      <w:lvlText w:val="•"/>
      <w:lvlJc w:val="left"/>
      <w:pPr>
        <w:ind w:left="4214" w:hanging="480"/>
      </w:pPr>
      <w:rPr>
        <w:rFonts w:hint="default"/>
        <w:lang w:val="en-US" w:eastAsia="en-US" w:bidi="ar-SA"/>
      </w:rPr>
    </w:lvl>
    <w:lvl w:ilvl="4" w:tplc="9A82DA60">
      <w:numFmt w:val="bullet"/>
      <w:lvlText w:val="•"/>
      <w:lvlJc w:val="left"/>
      <w:pPr>
        <w:ind w:left="4741" w:hanging="480"/>
      </w:pPr>
      <w:rPr>
        <w:rFonts w:hint="default"/>
        <w:lang w:val="en-US" w:eastAsia="en-US" w:bidi="ar-SA"/>
      </w:rPr>
    </w:lvl>
    <w:lvl w:ilvl="5" w:tplc="36C8EC8E">
      <w:numFmt w:val="bullet"/>
      <w:lvlText w:val="•"/>
      <w:lvlJc w:val="left"/>
      <w:pPr>
        <w:ind w:left="5269" w:hanging="480"/>
      </w:pPr>
      <w:rPr>
        <w:rFonts w:hint="default"/>
        <w:lang w:val="en-US" w:eastAsia="en-US" w:bidi="ar-SA"/>
      </w:rPr>
    </w:lvl>
    <w:lvl w:ilvl="6" w:tplc="B76072AE">
      <w:numFmt w:val="bullet"/>
      <w:lvlText w:val="•"/>
      <w:lvlJc w:val="left"/>
      <w:pPr>
        <w:ind w:left="5796" w:hanging="480"/>
      </w:pPr>
      <w:rPr>
        <w:rFonts w:hint="default"/>
        <w:lang w:val="en-US" w:eastAsia="en-US" w:bidi="ar-SA"/>
      </w:rPr>
    </w:lvl>
    <w:lvl w:ilvl="7" w:tplc="DD1ABD58">
      <w:numFmt w:val="bullet"/>
      <w:lvlText w:val="•"/>
      <w:lvlJc w:val="left"/>
      <w:pPr>
        <w:ind w:left="6323" w:hanging="480"/>
      </w:pPr>
      <w:rPr>
        <w:rFonts w:hint="default"/>
        <w:lang w:val="en-US" w:eastAsia="en-US" w:bidi="ar-SA"/>
      </w:rPr>
    </w:lvl>
    <w:lvl w:ilvl="8" w:tplc="5372CBAC">
      <w:numFmt w:val="bullet"/>
      <w:lvlText w:val="•"/>
      <w:lvlJc w:val="left"/>
      <w:pPr>
        <w:ind w:left="6850" w:hanging="480"/>
      </w:pPr>
      <w:rPr>
        <w:rFonts w:hint="default"/>
        <w:lang w:val="en-US" w:eastAsia="en-US" w:bidi="ar-SA"/>
      </w:rPr>
    </w:lvl>
  </w:abstractNum>
  <w:abstractNum w:abstractNumId="4" w15:restartNumberingAfterBreak="0">
    <w:nsid w:val="044C1A29"/>
    <w:multiLevelType w:val="hybridMultilevel"/>
    <w:tmpl w:val="8DB85122"/>
    <w:lvl w:ilvl="0" w:tplc="E9AC0236">
      <w:start w:val="3"/>
      <w:numFmt w:val="decimal"/>
      <w:lvlText w:val="%1."/>
      <w:lvlJc w:val="left"/>
      <w:pPr>
        <w:ind w:left="714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50AA0B9C">
      <w:numFmt w:val="bullet"/>
      <w:lvlText w:val="•"/>
      <w:lvlJc w:val="left"/>
      <w:pPr>
        <w:ind w:left="1704" w:hanging="480"/>
      </w:pPr>
      <w:rPr>
        <w:rFonts w:hint="default"/>
        <w:lang w:val="en-US" w:eastAsia="en-US" w:bidi="ar-SA"/>
      </w:rPr>
    </w:lvl>
    <w:lvl w:ilvl="2" w:tplc="AC0E40A2">
      <w:numFmt w:val="bullet"/>
      <w:lvlText w:val="•"/>
      <w:lvlJc w:val="left"/>
      <w:pPr>
        <w:ind w:left="2689" w:hanging="480"/>
      </w:pPr>
      <w:rPr>
        <w:rFonts w:hint="default"/>
        <w:lang w:val="en-US" w:eastAsia="en-US" w:bidi="ar-SA"/>
      </w:rPr>
    </w:lvl>
    <w:lvl w:ilvl="3" w:tplc="E2E62C12">
      <w:numFmt w:val="bullet"/>
      <w:lvlText w:val="•"/>
      <w:lvlJc w:val="left"/>
      <w:pPr>
        <w:ind w:left="3673" w:hanging="480"/>
      </w:pPr>
      <w:rPr>
        <w:rFonts w:hint="default"/>
        <w:lang w:val="en-US" w:eastAsia="en-US" w:bidi="ar-SA"/>
      </w:rPr>
    </w:lvl>
    <w:lvl w:ilvl="4" w:tplc="36B4F7A0">
      <w:numFmt w:val="bullet"/>
      <w:lvlText w:val="•"/>
      <w:lvlJc w:val="left"/>
      <w:pPr>
        <w:ind w:left="4658" w:hanging="480"/>
      </w:pPr>
      <w:rPr>
        <w:rFonts w:hint="default"/>
        <w:lang w:val="en-US" w:eastAsia="en-US" w:bidi="ar-SA"/>
      </w:rPr>
    </w:lvl>
    <w:lvl w:ilvl="5" w:tplc="4FBC703C">
      <w:numFmt w:val="bullet"/>
      <w:lvlText w:val="•"/>
      <w:lvlJc w:val="left"/>
      <w:pPr>
        <w:ind w:left="5643" w:hanging="480"/>
      </w:pPr>
      <w:rPr>
        <w:rFonts w:hint="default"/>
        <w:lang w:val="en-US" w:eastAsia="en-US" w:bidi="ar-SA"/>
      </w:rPr>
    </w:lvl>
    <w:lvl w:ilvl="6" w:tplc="282C8A34">
      <w:numFmt w:val="bullet"/>
      <w:lvlText w:val="•"/>
      <w:lvlJc w:val="left"/>
      <w:pPr>
        <w:ind w:left="6627" w:hanging="480"/>
      </w:pPr>
      <w:rPr>
        <w:rFonts w:hint="default"/>
        <w:lang w:val="en-US" w:eastAsia="en-US" w:bidi="ar-SA"/>
      </w:rPr>
    </w:lvl>
    <w:lvl w:ilvl="7" w:tplc="89F8597A">
      <w:numFmt w:val="bullet"/>
      <w:lvlText w:val="•"/>
      <w:lvlJc w:val="left"/>
      <w:pPr>
        <w:ind w:left="7612" w:hanging="480"/>
      </w:pPr>
      <w:rPr>
        <w:rFonts w:hint="default"/>
        <w:lang w:val="en-US" w:eastAsia="en-US" w:bidi="ar-SA"/>
      </w:rPr>
    </w:lvl>
    <w:lvl w:ilvl="8" w:tplc="30D23D2A">
      <w:numFmt w:val="bullet"/>
      <w:lvlText w:val="•"/>
      <w:lvlJc w:val="left"/>
      <w:pPr>
        <w:ind w:left="8597" w:hanging="480"/>
      </w:pPr>
      <w:rPr>
        <w:rFonts w:hint="default"/>
        <w:lang w:val="en-US" w:eastAsia="en-US" w:bidi="ar-SA"/>
      </w:rPr>
    </w:lvl>
  </w:abstractNum>
  <w:abstractNum w:abstractNumId="5" w15:restartNumberingAfterBreak="0">
    <w:nsid w:val="04572C49"/>
    <w:multiLevelType w:val="hybridMultilevel"/>
    <w:tmpl w:val="74D0F4D4"/>
    <w:lvl w:ilvl="0" w:tplc="2FA6837A">
      <w:numFmt w:val="bullet"/>
      <w:lvlText w:val=""/>
      <w:lvlJc w:val="left"/>
      <w:pPr>
        <w:ind w:left="714" w:hanging="480"/>
      </w:pPr>
      <w:rPr>
        <w:rFonts w:ascii="Wingdings" w:eastAsia="Wingdings" w:hAnsi="Wingdings" w:cs="Wingdings" w:hint="default"/>
        <w:w w:val="99"/>
        <w:sz w:val="14"/>
        <w:szCs w:val="14"/>
        <w:lang w:val="en-US" w:eastAsia="en-US" w:bidi="ar-SA"/>
      </w:rPr>
    </w:lvl>
    <w:lvl w:ilvl="1" w:tplc="7910D3C2">
      <w:numFmt w:val="bullet"/>
      <w:lvlText w:val=""/>
      <w:lvlJc w:val="left"/>
      <w:pPr>
        <w:ind w:left="3160" w:hanging="480"/>
      </w:pPr>
      <w:rPr>
        <w:rFonts w:ascii="Wingdings" w:eastAsia="Wingdings" w:hAnsi="Wingdings" w:cs="Wingdings" w:hint="default"/>
        <w:w w:val="99"/>
        <w:sz w:val="14"/>
        <w:szCs w:val="14"/>
        <w:lang w:val="en-US" w:eastAsia="en-US" w:bidi="ar-SA"/>
      </w:rPr>
    </w:lvl>
    <w:lvl w:ilvl="2" w:tplc="33D85222">
      <w:numFmt w:val="bullet"/>
      <w:lvlText w:val=""/>
      <w:lvlJc w:val="left"/>
      <w:pPr>
        <w:ind w:left="3160" w:hanging="480"/>
      </w:pPr>
      <w:rPr>
        <w:rFonts w:ascii="Wingdings" w:eastAsia="Wingdings" w:hAnsi="Wingdings" w:cs="Wingdings" w:hint="default"/>
        <w:w w:val="99"/>
        <w:sz w:val="14"/>
        <w:szCs w:val="14"/>
        <w:lang w:val="en-US" w:eastAsia="en-US" w:bidi="ar-SA"/>
      </w:rPr>
    </w:lvl>
    <w:lvl w:ilvl="3" w:tplc="3FD647A8">
      <w:numFmt w:val="bullet"/>
      <w:lvlText w:val="•"/>
      <w:lvlJc w:val="left"/>
      <w:pPr>
        <w:ind w:left="3869" w:hanging="480"/>
      </w:pPr>
      <w:rPr>
        <w:rFonts w:hint="default"/>
        <w:lang w:val="en-US" w:eastAsia="en-US" w:bidi="ar-SA"/>
      </w:rPr>
    </w:lvl>
    <w:lvl w:ilvl="4" w:tplc="6F20C26E">
      <w:numFmt w:val="bullet"/>
      <w:lvlText w:val="•"/>
      <w:lvlJc w:val="left"/>
      <w:pPr>
        <w:ind w:left="4578" w:hanging="480"/>
      </w:pPr>
      <w:rPr>
        <w:rFonts w:hint="default"/>
        <w:lang w:val="en-US" w:eastAsia="en-US" w:bidi="ar-SA"/>
      </w:rPr>
    </w:lvl>
    <w:lvl w:ilvl="5" w:tplc="7616AE72">
      <w:numFmt w:val="bullet"/>
      <w:lvlText w:val="•"/>
      <w:lvlJc w:val="left"/>
      <w:pPr>
        <w:ind w:left="5287" w:hanging="480"/>
      </w:pPr>
      <w:rPr>
        <w:rFonts w:hint="default"/>
        <w:lang w:val="en-US" w:eastAsia="en-US" w:bidi="ar-SA"/>
      </w:rPr>
    </w:lvl>
    <w:lvl w:ilvl="6" w:tplc="DB3C4FDC">
      <w:numFmt w:val="bullet"/>
      <w:lvlText w:val="•"/>
      <w:lvlJc w:val="left"/>
      <w:pPr>
        <w:ind w:left="5996" w:hanging="480"/>
      </w:pPr>
      <w:rPr>
        <w:rFonts w:hint="default"/>
        <w:lang w:val="en-US" w:eastAsia="en-US" w:bidi="ar-SA"/>
      </w:rPr>
    </w:lvl>
    <w:lvl w:ilvl="7" w:tplc="2CB6B3D2">
      <w:numFmt w:val="bullet"/>
      <w:lvlText w:val="•"/>
      <w:lvlJc w:val="left"/>
      <w:pPr>
        <w:ind w:left="6705" w:hanging="480"/>
      </w:pPr>
      <w:rPr>
        <w:rFonts w:hint="default"/>
        <w:lang w:val="en-US" w:eastAsia="en-US" w:bidi="ar-SA"/>
      </w:rPr>
    </w:lvl>
    <w:lvl w:ilvl="8" w:tplc="1B60A74A">
      <w:numFmt w:val="bullet"/>
      <w:lvlText w:val="•"/>
      <w:lvlJc w:val="left"/>
      <w:pPr>
        <w:ind w:left="7414" w:hanging="480"/>
      </w:pPr>
      <w:rPr>
        <w:rFonts w:hint="default"/>
        <w:lang w:val="en-US" w:eastAsia="en-US" w:bidi="ar-SA"/>
      </w:rPr>
    </w:lvl>
  </w:abstractNum>
  <w:abstractNum w:abstractNumId="6" w15:restartNumberingAfterBreak="0">
    <w:nsid w:val="06174013"/>
    <w:multiLevelType w:val="hybridMultilevel"/>
    <w:tmpl w:val="AC606250"/>
    <w:lvl w:ilvl="0" w:tplc="36A84344">
      <w:start w:val="1"/>
      <w:numFmt w:val="decimal"/>
      <w:lvlText w:val="%1."/>
      <w:lvlJc w:val="left"/>
      <w:pPr>
        <w:ind w:left="370" w:hanging="136"/>
        <w:jc w:val="left"/>
      </w:pPr>
      <w:rPr>
        <w:rFonts w:ascii="Cambria" w:eastAsia="Cambria" w:hAnsi="Cambria" w:cs="Cambria" w:hint="default"/>
        <w:w w:val="98"/>
        <w:sz w:val="16"/>
        <w:szCs w:val="16"/>
        <w:lang w:val="en-US" w:eastAsia="en-US" w:bidi="ar-SA"/>
      </w:rPr>
    </w:lvl>
    <w:lvl w:ilvl="1" w:tplc="01BA9BAC">
      <w:numFmt w:val="bullet"/>
      <w:lvlText w:val="•"/>
      <w:lvlJc w:val="left"/>
      <w:pPr>
        <w:ind w:left="1134" w:hanging="136"/>
      </w:pPr>
      <w:rPr>
        <w:rFonts w:hint="default"/>
        <w:lang w:val="en-US" w:eastAsia="en-US" w:bidi="ar-SA"/>
      </w:rPr>
    </w:lvl>
    <w:lvl w:ilvl="2" w:tplc="BF96984C">
      <w:numFmt w:val="bullet"/>
      <w:lvlText w:val="•"/>
      <w:lvlJc w:val="left"/>
      <w:pPr>
        <w:ind w:left="1889" w:hanging="136"/>
      </w:pPr>
      <w:rPr>
        <w:rFonts w:hint="default"/>
        <w:lang w:val="en-US" w:eastAsia="en-US" w:bidi="ar-SA"/>
      </w:rPr>
    </w:lvl>
    <w:lvl w:ilvl="3" w:tplc="4266AE94">
      <w:numFmt w:val="bullet"/>
      <w:lvlText w:val="•"/>
      <w:lvlJc w:val="left"/>
      <w:pPr>
        <w:ind w:left="2643" w:hanging="136"/>
      </w:pPr>
      <w:rPr>
        <w:rFonts w:hint="default"/>
        <w:lang w:val="en-US" w:eastAsia="en-US" w:bidi="ar-SA"/>
      </w:rPr>
    </w:lvl>
    <w:lvl w:ilvl="4" w:tplc="F2705360">
      <w:numFmt w:val="bullet"/>
      <w:lvlText w:val="•"/>
      <w:lvlJc w:val="left"/>
      <w:pPr>
        <w:ind w:left="3398" w:hanging="136"/>
      </w:pPr>
      <w:rPr>
        <w:rFonts w:hint="default"/>
        <w:lang w:val="en-US" w:eastAsia="en-US" w:bidi="ar-SA"/>
      </w:rPr>
    </w:lvl>
    <w:lvl w:ilvl="5" w:tplc="01AA2080">
      <w:numFmt w:val="bullet"/>
      <w:lvlText w:val="•"/>
      <w:lvlJc w:val="left"/>
      <w:pPr>
        <w:ind w:left="4153" w:hanging="136"/>
      </w:pPr>
      <w:rPr>
        <w:rFonts w:hint="default"/>
        <w:lang w:val="en-US" w:eastAsia="en-US" w:bidi="ar-SA"/>
      </w:rPr>
    </w:lvl>
    <w:lvl w:ilvl="6" w:tplc="5180ECE2">
      <w:numFmt w:val="bullet"/>
      <w:lvlText w:val="•"/>
      <w:lvlJc w:val="left"/>
      <w:pPr>
        <w:ind w:left="4907" w:hanging="136"/>
      </w:pPr>
      <w:rPr>
        <w:rFonts w:hint="default"/>
        <w:lang w:val="en-US" w:eastAsia="en-US" w:bidi="ar-SA"/>
      </w:rPr>
    </w:lvl>
    <w:lvl w:ilvl="7" w:tplc="5BFC53D8">
      <w:numFmt w:val="bullet"/>
      <w:lvlText w:val="•"/>
      <w:lvlJc w:val="left"/>
      <w:pPr>
        <w:ind w:left="5662" w:hanging="136"/>
      </w:pPr>
      <w:rPr>
        <w:rFonts w:hint="default"/>
        <w:lang w:val="en-US" w:eastAsia="en-US" w:bidi="ar-SA"/>
      </w:rPr>
    </w:lvl>
    <w:lvl w:ilvl="8" w:tplc="06729DD8">
      <w:numFmt w:val="bullet"/>
      <w:lvlText w:val="•"/>
      <w:lvlJc w:val="left"/>
      <w:pPr>
        <w:ind w:left="6416" w:hanging="136"/>
      </w:pPr>
      <w:rPr>
        <w:rFonts w:hint="default"/>
        <w:lang w:val="en-US" w:eastAsia="en-US" w:bidi="ar-SA"/>
      </w:rPr>
    </w:lvl>
  </w:abstractNum>
  <w:abstractNum w:abstractNumId="7" w15:restartNumberingAfterBreak="0">
    <w:nsid w:val="06757856"/>
    <w:multiLevelType w:val="hybridMultilevel"/>
    <w:tmpl w:val="97DE8712"/>
    <w:lvl w:ilvl="0" w:tplc="5DF616FA">
      <w:start w:val="12"/>
      <w:numFmt w:val="decimal"/>
      <w:lvlText w:val="%1."/>
      <w:lvlJc w:val="left"/>
      <w:pPr>
        <w:ind w:left="3160" w:hanging="480"/>
        <w:jc w:val="left"/>
      </w:pPr>
      <w:rPr>
        <w:rFonts w:ascii="Cambria" w:eastAsia="Cambria" w:hAnsi="Cambria" w:cs="Cambria" w:hint="default"/>
        <w:w w:val="95"/>
        <w:sz w:val="18"/>
        <w:szCs w:val="18"/>
        <w:lang w:val="en-US" w:eastAsia="en-US" w:bidi="ar-SA"/>
      </w:rPr>
    </w:lvl>
    <w:lvl w:ilvl="1" w:tplc="D90E7846">
      <w:numFmt w:val="bullet"/>
      <w:lvlText w:val="•"/>
      <w:lvlJc w:val="left"/>
      <w:pPr>
        <w:ind w:left="3900" w:hanging="480"/>
      </w:pPr>
      <w:rPr>
        <w:rFonts w:hint="default"/>
        <w:lang w:val="en-US" w:eastAsia="en-US" w:bidi="ar-SA"/>
      </w:rPr>
    </w:lvl>
    <w:lvl w:ilvl="2" w:tplc="8C44B75A">
      <w:numFmt w:val="bullet"/>
      <w:lvlText w:val="•"/>
      <w:lvlJc w:val="left"/>
      <w:pPr>
        <w:ind w:left="4641" w:hanging="480"/>
      </w:pPr>
      <w:rPr>
        <w:rFonts w:hint="default"/>
        <w:lang w:val="en-US" w:eastAsia="en-US" w:bidi="ar-SA"/>
      </w:rPr>
    </w:lvl>
    <w:lvl w:ilvl="3" w:tplc="858CB130">
      <w:numFmt w:val="bullet"/>
      <w:lvlText w:val="•"/>
      <w:lvlJc w:val="left"/>
      <w:pPr>
        <w:ind w:left="5381" w:hanging="480"/>
      </w:pPr>
      <w:rPr>
        <w:rFonts w:hint="default"/>
        <w:lang w:val="en-US" w:eastAsia="en-US" w:bidi="ar-SA"/>
      </w:rPr>
    </w:lvl>
    <w:lvl w:ilvl="4" w:tplc="34BC56B0">
      <w:numFmt w:val="bullet"/>
      <w:lvlText w:val="•"/>
      <w:lvlJc w:val="left"/>
      <w:pPr>
        <w:ind w:left="6122" w:hanging="480"/>
      </w:pPr>
      <w:rPr>
        <w:rFonts w:hint="default"/>
        <w:lang w:val="en-US" w:eastAsia="en-US" w:bidi="ar-SA"/>
      </w:rPr>
    </w:lvl>
    <w:lvl w:ilvl="5" w:tplc="05143AE0">
      <w:numFmt w:val="bullet"/>
      <w:lvlText w:val="•"/>
      <w:lvlJc w:val="left"/>
      <w:pPr>
        <w:ind w:left="6863" w:hanging="480"/>
      </w:pPr>
      <w:rPr>
        <w:rFonts w:hint="default"/>
        <w:lang w:val="en-US" w:eastAsia="en-US" w:bidi="ar-SA"/>
      </w:rPr>
    </w:lvl>
    <w:lvl w:ilvl="6" w:tplc="F5042CE8">
      <w:numFmt w:val="bullet"/>
      <w:lvlText w:val="•"/>
      <w:lvlJc w:val="left"/>
      <w:pPr>
        <w:ind w:left="7603" w:hanging="480"/>
      </w:pPr>
      <w:rPr>
        <w:rFonts w:hint="default"/>
        <w:lang w:val="en-US" w:eastAsia="en-US" w:bidi="ar-SA"/>
      </w:rPr>
    </w:lvl>
    <w:lvl w:ilvl="7" w:tplc="08EED84E">
      <w:numFmt w:val="bullet"/>
      <w:lvlText w:val="•"/>
      <w:lvlJc w:val="left"/>
      <w:pPr>
        <w:ind w:left="8344" w:hanging="480"/>
      </w:pPr>
      <w:rPr>
        <w:rFonts w:hint="default"/>
        <w:lang w:val="en-US" w:eastAsia="en-US" w:bidi="ar-SA"/>
      </w:rPr>
    </w:lvl>
    <w:lvl w:ilvl="8" w:tplc="BE00BF16">
      <w:numFmt w:val="bullet"/>
      <w:lvlText w:val="•"/>
      <w:lvlJc w:val="left"/>
      <w:pPr>
        <w:ind w:left="9085" w:hanging="480"/>
      </w:pPr>
      <w:rPr>
        <w:rFonts w:hint="default"/>
        <w:lang w:val="en-US" w:eastAsia="en-US" w:bidi="ar-SA"/>
      </w:rPr>
    </w:lvl>
  </w:abstractNum>
  <w:abstractNum w:abstractNumId="8" w15:restartNumberingAfterBreak="0">
    <w:nsid w:val="06CF518D"/>
    <w:multiLevelType w:val="hybridMultilevel"/>
    <w:tmpl w:val="C712BBD8"/>
    <w:lvl w:ilvl="0" w:tplc="DFE87302">
      <w:start w:val="1"/>
      <w:numFmt w:val="decimal"/>
      <w:lvlText w:val="%1."/>
      <w:lvlJc w:val="left"/>
      <w:pPr>
        <w:ind w:left="714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9A9E1F2A">
      <w:numFmt w:val="bullet"/>
      <w:lvlText w:val="•"/>
      <w:lvlJc w:val="left"/>
      <w:pPr>
        <w:ind w:left="1438" w:hanging="480"/>
      </w:pPr>
      <w:rPr>
        <w:rFonts w:hint="default"/>
        <w:lang w:val="en-US" w:eastAsia="en-US" w:bidi="ar-SA"/>
      </w:rPr>
    </w:lvl>
    <w:lvl w:ilvl="2" w:tplc="F924A136">
      <w:numFmt w:val="bullet"/>
      <w:lvlText w:val="•"/>
      <w:lvlJc w:val="left"/>
      <w:pPr>
        <w:ind w:left="2157" w:hanging="480"/>
      </w:pPr>
      <w:rPr>
        <w:rFonts w:hint="default"/>
        <w:lang w:val="en-US" w:eastAsia="en-US" w:bidi="ar-SA"/>
      </w:rPr>
    </w:lvl>
    <w:lvl w:ilvl="3" w:tplc="3FC62340">
      <w:numFmt w:val="bullet"/>
      <w:lvlText w:val="•"/>
      <w:lvlJc w:val="left"/>
      <w:pPr>
        <w:ind w:left="2876" w:hanging="480"/>
      </w:pPr>
      <w:rPr>
        <w:rFonts w:hint="default"/>
        <w:lang w:val="en-US" w:eastAsia="en-US" w:bidi="ar-SA"/>
      </w:rPr>
    </w:lvl>
    <w:lvl w:ilvl="4" w:tplc="A37444F8">
      <w:numFmt w:val="bullet"/>
      <w:lvlText w:val="•"/>
      <w:lvlJc w:val="left"/>
      <w:pPr>
        <w:ind w:left="3595" w:hanging="480"/>
      </w:pPr>
      <w:rPr>
        <w:rFonts w:hint="default"/>
        <w:lang w:val="en-US" w:eastAsia="en-US" w:bidi="ar-SA"/>
      </w:rPr>
    </w:lvl>
    <w:lvl w:ilvl="5" w:tplc="62FE1572">
      <w:numFmt w:val="bullet"/>
      <w:lvlText w:val="•"/>
      <w:lvlJc w:val="left"/>
      <w:pPr>
        <w:ind w:left="4314" w:hanging="480"/>
      </w:pPr>
      <w:rPr>
        <w:rFonts w:hint="default"/>
        <w:lang w:val="en-US" w:eastAsia="en-US" w:bidi="ar-SA"/>
      </w:rPr>
    </w:lvl>
    <w:lvl w:ilvl="6" w:tplc="3B8CDB52">
      <w:numFmt w:val="bullet"/>
      <w:lvlText w:val="•"/>
      <w:lvlJc w:val="left"/>
      <w:pPr>
        <w:ind w:left="5033" w:hanging="480"/>
      </w:pPr>
      <w:rPr>
        <w:rFonts w:hint="default"/>
        <w:lang w:val="en-US" w:eastAsia="en-US" w:bidi="ar-SA"/>
      </w:rPr>
    </w:lvl>
    <w:lvl w:ilvl="7" w:tplc="50C85CEC">
      <w:numFmt w:val="bullet"/>
      <w:lvlText w:val="•"/>
      <w:lvlJc w:val="left"/>
      <w:pPr>
        <w:ind w:left="5752" w:hanging="480"/>
      </w:pPr>
      <w:rPr>
        <w:rFonts w:hint="default"/>
        <w:lang w:val="en-US" w:eastAsia="en-US" w:bidi="ar-SA"/>
      </w:rPr>
    </w:lvl>
    <w:lvl w:ilvl="8" w:tplc="1DC21476">
      <w:numFmt w:val="bullet"/>
      <w:lvlText w:val="•"/>
      <w:lvlJc w:val="left"/>
      <w:pPr>
        <w:ind w:left="6470" w:hanging="480"/>
      </w:pPr>
      <w:rPr>
        <w:rFonts w:hint="default"/>
        <w:lang w:val="en-US" w:eastAsia="en-US" w:bidi="ar-SA"/>
      </w:rPr>
    </w:lvl>
  </w:abstractNum>
  <w:abstractNum w:abstractNumId="9" w15:restartNumberingAfterBreak="0">
    <w:nsid w:val="0780674F"/>
    <w:multiLevelType w:val="multilevel"/>
    <w:tmpl w:val="30161F68"/>
    <w:lvl w:ilvl="0">
      <w:start w:val="4"/>
      <w:numFmt w:val="decimal"/>
      <w:lvlText w:val="%1"/>
      <w:lvlJc w:val="left"/>
      <w:pPr>
        <w:ind w:left="714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14" w:hanging="480"/>
        <w:jc w:val="left"/>
      </w:pPr>
      <w:rPr>
        <w:rFonts w:ascii="Cambria" w:eastAsia="Cambria" w:hAnsi="Cambria" w:cs="Cambria" w:hint="default"/>
        <w:b/>
        <w:bCs/>
        <w:w w:val="84"/>
        <w:sz w:val="24"/>
        <w:szCs w:val="24"/>
        <w:u w:val="single" w:color="0000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3160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3">
      <w:numFmt w:val="bullet"/>
      <w:lvlText w:val="•"/>
      <w:lvlJc w:val="left"/>
      <w:pPr>
        <w:ind w:left="6904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7048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193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37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82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26" w:hanging="480"/>
      </w:pPr>
      <w:rPr>
        <w:rFonts w:hint="default"/>
        <w:lang w:val="en-US" w:eastAsia="en-US" w:bidi="ar-SA"/>
      </w:rPr>
    </w:lvl>
  </w:abstractNum>
  <w:abstractNum w:abstractNumId="10" w15:restartNumberingAfterBreak="0">
    <w:nsid w:val="08013CC1"/>
    <w:multiLevelType w:val="hybridMultilevel"/>
    <w:tmpl w:val="EE1EAEF4"/>
    <w:lvl w:ilvl="0" w:tplc="343EBF06">
      <w:start w:val="1"/>
      <w:numFmt w:val="decimal"/>
      <w:lvlText w:val="%1."/>
      <w:lvlJc w:val="left"/>
      <w:pPr>
        <w:ind w:left="3160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D452C3CA">
      <w:numFmt w:val="bullet"/>
      <w:lvlText w:val="•"/>
      <w:lvlJc w:val="left"/>
      <w:pPr>
        <w:ind w:left="3900" w:hanging="480"/>
      </w:pPr>
      <w:rPr>
        <w:rFonts w:hint="default"/>
        <w:lang w:val="en-US" w:eastAsia="en-US" w:bidi="ar-SA"/>
      </w:rPr>
    </w:lvl>
    <w:lvl w:ilvl="2" w:tplc="C2F85078">
      <w:numFmt w:val="bullet"/>
      <w:lvlText w:val="•"/>
      <w:lvlJc w:val="left"/>
      <w:pPr>
        <w:ind w:left="4641" w:hanging="480"/>
      </w:pPr>
      <w:rPr>
        <w:rFonts w:hint="default"/>
        <w:lang w:val="en-US" w:eastAsia="en-US" w:bidi="ar-SA"/>
      </w:rPr>
    </w:lvl>
    <w:lvl w:ilvl="3" w:tplc="6D8C0FA4">
      <w:numFmt w:val="bullet"/>
      <w:lvlText w:val="•"/>
      <w:lvlJc w:val="left"/>
      <w:pPr>
        <w:ind w:left="5381" w:hanging="480"/>
      </w:pPr>
      <w:rPr>
        <w:rFonts w:hint="default"/>
        <w:lang w:val="en-US" w:eastAsia="en-US" w:bidi="ar-SA"/>
      </w:rPr>
    </w:lvl>
    <w:lvl w:ilvl="4" w:tplc="527009B4">
      <w:numFmt w:val="bullet"/>
      <w:lvlText w:val="•"/>
      <w:lvlJc w:val="left"/>
      <w:pPr>
        <w:ind w:left="6122" w:hanging="480"/>
      </w:pPr>
      <w:rPr>
        <w:rFonts w:hint="default"/>
        <w:lang w:val="en-US" w:eastAsia="en-US" w:bidi="ar-SA"/>
      </w:rPr>
    </w:lvl>
    <w:lvl w:ilvl="5" w:tplc="8818AA06">
      <w:numFmt w:val="bullet"/>
      <w:lvlText w:val="•"/>
      <w:lvlJc w:val="left"/>
      <w:pPr>
        <w:ind w:left="6863" w:hanging="480"/>
      </w:pPr>
      <w:rPr>
        <w:rFonts w:hint="default"/>
        <w:lang w:val="en-US" w:eastAsia="en-US" w:bidi="ar-SA"/>
      </w:rPr>
    </w:lvl>
    <w:lvl w:ilvl="6" w:tplc="3E1AB8F8">
      <w:numFmt w:val="bullet"/>
      <w:lvlText w:val="•"/>
      <w:lvlJc w:val="left"/>
      <w:pPr>
        <w:ind w:left="7603" w:hanging="480"/>
      </w:pPr>
      <w:rPr>
        <w:rFonts w:hint="default"/>
        <w:lang w:val="en-US" w:eastAsia="en-US" w:bidi="ar-SA"/>
      </w:rPr>
    </w:lvl>
    <w:lvl w:ilvl="7" w:tplc="9858EDEC">
      <w:numFmt w:val="bullet"/>
      <w:lvlText w:val="•"/>
      <w:lvlJc w:val="left"/>
      <w:pPr>
        <w:ind w:left="8344" w:hanging="480"/>
      </w:pPr>
      <w:rPr>
        <w:rFonts w:hint="default"/>
        <w:lang w:val="en-US" w:eastAsia="en-US" w:bidi="ar-SA"/>
      </w:rPr>
    </w:lvl>
    <w:lvl w:ilvl="8" w:tplc="0C20A64E">
      <w:numFmt w:val="bullet"/>
      <w:lvlText w:val="•"/>
      <w:lvlJc w:val="left"/>
      <w:pPr>
        <w:ind w:left="9085" w:hanging="480"/>
      </w:pPr>
      <w:rPr>
        <w:rFonts w:hint="default"/>
        <w:lang w:val="en-US" w:eastAsia="en-US" w:bidi="ar-SA"/>
      </w:rPr>
    </w:lvl>
  </w:abstractNum>
  <w:abstractNum w:abstractNumId="11" w15:restartNumberingAfterBreak="0">
    <w:nsid w:val="08750E1E"/>
    <w:multiLevelType w:val="hybridMultilevel"/>
    <w:tmpl w:val="A69AF96C"/>
    <w:lvl w:ilvl="0" w:tplc="3D461C52">
      <w:start w:val="1"/>
      <w:numFmt w:val="decimal"/>
      <w:lvlText w:val="%1."/>
      <w:lvlJc w:val="left"/>
      <w:pPr>
        <w:ind w:left="3160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FC4C7670">
      <w:numFmt w:val="bullet"/>
      <w:lvlText w:val="•"/>
      <w:lvlJc w:val="left"/>
      <w:pPr>
        <w:ind w:left="3900" w:hanging="480"/>
      </w:pPr>
      <w:rPr>
        <w:rFonts w:hint="default"/>
        <w:lang w:val="en-US" w:eastAsia="en-US" w:bidi="ar-SA"/>
      </w:rPr>
    </w:lvl>
    <w:lvl w:ilvl="2" w:tplc="01768188">
      <w:numFmt w:val="bullet"/>
      <w:lvlText w:val="•"/>
      <w:lvlJc w:val="left"/>
      <w:pPr>
        <w:ind w:left="4641" w:hanging="480"/>
      </w:pPr>
      <w:rPr>
        <w:rFonts w:hint="default"/>
        <w:lang w:val="en-US" w:eastAsia="en-US" w:bidi="ar-SA"/>
      </w:rPr>
    </w:lvl>
    <w:lvl w:ilvl="3" w:tplc="A360086A">
      <w:numFmt w:val="bullet"/>
      <w:lvlText w:val="•"/>
      <w:lvlJc w:val="left"/>
      <w:pPr>
        <w:ind w:left="5381" w:hanging="480"/>
      </w:pPr>
      <w:rPr>
        <w:rFonts w:hint="default"/>
        <w:lang w:val="en-US" w:eastAsia="en-US" w:bidi="ar-SA"/>
      </w:rPr>
    </w:lvl>
    <w:lvl w:ilvl="4" w:tplc="0B841254">
      <w:numFmt w:val="bullet"/>
      <w:lvlText w:val="•"/>
      <w:lvlJc w:val="left"/>
      <w:pPr>
        <w:ind w:left="6122" w:hanging="480"/>
      </w:pPr>
      <w:rPr>
        <w:rFonts w:hint="default"/>
        <w:lang w:val="en-US" w:eastAsia="en-US" w:bidi="ar-SA"/>
      </w:rPr>
    </w:lvl>
    <w:lvl w:ilvl="5" w:tplc="91ACDB60">
      <w:numFmt w:val="bullet"/>
      <w:lvlText w:val="•"/>
      <w:lvlJc w:val="left"/>
      <w:pPr>
        <w:ind w:left="6863" w:hanging="480"/>
      </w:pPr>
      <w:rPr>
        <w:rFonts w:hint="default"/>
        <w:lang w:val="en-US" w:eastAsia="en-US" w:bidi="ar-SA"/>
      </w:rPr>
    </w:lvl>
    <w:lvl w:ilvl="6" w:tplc="A05A2A00">
      <w:numFmt w:val="bullet"/>
      <w:lvlText w:val="•"/>
      <w:lvlJc w:val="left"/>
      <w:pPr>
        <w:ind w:left="7603" w:hanging="480"/>
      </w:pPr>
      <w:rPr>
        <w:rFonts w:hint="default"/>
        <w:lang w:val="en-US" w:eastAsia="en-US" w:bidi="ar-SA"/>
      </w:rPr>
    </w:lvl>
    <w:lvl w:ilvl="7" w:tplc="CF9E900A">
      <w:numFmt w:val="bullet"/>
      <w:lvlText w:val="•"/>
      <w:lvlJc w:val="left"/>
      <w:pPr>
        <w:ind w:left="8344" w:hanging="480"/>
      </w:pPr>
      <w:rPr>
        <w:rFonts w:hint="default"/>
        <w:lang w:val="en-US" w:eastAsia="en-US" w:bidi="ar-SA"/>
      </w:rPr>
    </w:lvl>
    <w:lvl w:ilvl="8" w:tplc="7174FBF6">
      <w:numFmt w:val="bullet"/>
      <w:lvlText w:val="•"/>
      <w:lvlJc w:val="left"/>
      <w:pPr>
        <w:ind w:left="9085" w:hanging="480"/>
      </w:pPr>
      <w:rPr>
        <w:rFonts w:hint="default"/>
        <w:lang w:val="en-US" w:eastAsia="en-US" w:bidi="ar-SA"/>
      </w:rPr>
    </w:lvl>
  </w:abstractNum>
  <w:abstractNum w:abstractNumId="12" w15:restartNumberingAfterBreak="0">
    <w:nsid w:val="094C48E8"/>
    <w:multiLevelType w:val="hybridMultilevel"/>
    <w:tmpl w:val="5D5AE1E6"/>
    <w:lvl w:ilvl="0" w:tplc="C7F249D8">
      <w:start w:val="4"/>
      <w:numFmt w:val="decimal"/>
      <w:lvlText w:val="%1."/>
      <w:lvlJc w:val="left"/>
      <w:pPr>
        <w:ind w:left="714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37785842">
      <w:numFmt w:val="bullet"/>
      <w:lvlText w:val="•"/>
      <w:lvlJc w:val="left"/>
      <w:pPr>
        <w:ind w:left="1439" w:hanging="480"/>
      </w:pPr>
      <w:rPr>
        <w:rFonts w:hint="default"/>
        <w:lang w:val="en-US" w:eastAsia="en-US" w:bidi="ar-SA"/>
      </w:rPr>
    </w:lvl>
    <w:lvl w:ilvl="2" w:tplc="551C7F5C">
      <w:numFmt w:val="bullet"/>
      <w:lvlText w:val="•"/>
      <w:lvlJc w:val="left"/>
      <w:pPr>
        <w:ind w:left="2159" w:hanging="480"/>
      </w:pPr>
      <w:rPr>
        <w:rFonts w:hint="default"/>
        <w:lang w:val="en-US" w:eastAsia="en-US" w:bidi="ar-SA"/>
      </w:rPr>
    </w:lvl>
    <w:lvl w:ilvl="3" w:tplc="5AA01E76">
      <w:numFmt w:val="bullet"/>
      <w:lvlText w:val="•"/>
      <w:lvlJc w:val="left"/>
      <w:pPr>
        <w:ind w:left="2878" w:hanging="480"/>
      </w:pPr>
      <w:rPr>
        <w:rFonts w:hint="default"/>
        <w:lang w:val="en-US" w:eastAsia="en-US" w:bidi="ar-SA"/>
      </w:rPr>
    </w:lvl>
    <w:lvl w:ilvl="4" w:tplc="187CB87A">
      <w:numFmt w:val="bullet"/>
      <w:lvlText w:val="•"/>
      <w:lvlJc w:val="left"/>
      <w:pPr>
        <w:ind w:left="3598" w:hanging="480"/>
      </w:pPr>
      <w:rPr>
        <w:rFonts w:hint="default"/>
        <w:lang w:val="en-US" w:eastAsia="en-US" w:bidi="ar-SA"/>
      </w:rPr>
    </w:lvl>
    <w:lvl w:ilvl="5" w:tplc="A044EB1C">
      <w:numFmt w:val="bullet"/>
      <w:lvlText w:val="•"/>
      <w:lvlJc w:val="left"/>
      <w:pPr>
        <w:ind w:left="4318" w:hanging="480"/>
      </w:pPr>
      <w:rPr>
        <w:rFonts w:hint="default"/>
        <w:lang w:val="en-US" w:eastAsia="en-US" w:bidi="ar-SA"/>
      </w:rPr>
    </w:lvl>
    <w:lvl w:ilvl="6" w:tplc="57027056">
      <w:numFmt w:val="bullet"/>
      <w:lvlText w:val="•"/>
      <w:lvlJc w:val="left"/>
      <w:pPr>
        <w:ind w:left="5037" w:hanging="480"/>
      </w:pPr>
      <w:rPr>
        <w:rFonts w:hint="default"/>
        <w:lang w:val="en-US" w:eastAsia="en-US" w:bidi="ar-SA"/>
      </w:rPr>
    </w:lvl>
    <w:lvl w:ilvl="7" w:tplc="2AC40BD6">
      <w:numFmt w:val="bullet"/>
      <w:lvlText w:val="•"/>
      <w:lvlJc w:val="left"/>
      <w:pPr>
        <w:ind w:left="5757" w:hanging="480"/>
      </w:pPr>
      <w:rPr>
        <w:rFonts w:hint="default"/>
        <w:lang w:val="en-US" w:eastAsia="en-US" w:bidi="ar-SA"/>
      </w:rPr>
    </w:lvl>
    <w:lvl w:ilvl="8" w:tplc="651C467E">
      <w:numFmt w:val="bullet"/>
      <w:lvlText w:val="•"/>
      <w:lvlJc w:val="left"/>
      <w:pPr>
        <w:ind w:left="6476" w:hanging="480"/>
      </w:pPr>
      <w:rPr>
        <w:rFonts w:hint="default"/>
        <w:lang w:val="en-US" w:eastAsia="en-US" w:bidi="ar-SA"/>
      </w:rPr>
    </w:lvl>
  </w:abstractNum>
  <w:abstractNum w:abstractNumId="13" w15:restartNumberingAfterBreak="0">
    <w:nsid w:val="097740CB"/>
    <w:multiLevelType w:val="hybridMultilevel"/>
    <w:tmpl w:val="D8B660C0"/>
    <w:lvl w:ilvl="0" w:tplc="4386C872">
      <w:numFmt w:val="bullet"/>
      <w:lvlText w:val=""/>
      <w:lvlJc w:val="left"/>
      <w:pPr>
        <w:ind w:left="3169" w:hanging="480"/>
      </w:pPr>
      <w:rPr>
        <w:rFonts w:ascii="Wingdings" w:eastAsia="Wingdings" w:hAnsi="Wingdings" w:cs="Wingdings" w:hint="default"/>
        <w:w w:val="99"/>
        <w:sz w:val="14"/>
        <w:szCs w:val="14"/>
        <w:lang w:val="en-US" w:eastAsia="en-US" w:bidi="ar-SA"/>
      </w:rPr>
    </w:lvl>
    <w:lvl w:ilvl="1" w:tplc="42EE1424">
      <w:numFmt w:val="bullet"/>
      <w:lvlText w:val="•"/>
      <w:lvlJc w:val="left"/>
      <w:pPr>
        <w:ind w:left="3900" w:hanging="480"/>
      </w:pPr>
      <w:rPr>
        <w:rFonts w:hint="default"/>
        <w:lang w:val="en-US" w:eastAsia="en-US" w:bidi="ar-SA"/>
      </w:rPr>
    </w:lvl>
    <w:lvl w:ilvl="2" w:tplc="0B4E180C">
      <w:numFmt w:val="bullet"/>
      <w:lvlText w:val="•"/>
      <w:lvlJc w:val="left"/>
      <w:pPr>
        <w:ind w:left="4641" w:hanging="480"/>
      </w:pPr>
      <w:rPr>
        <w:rFonts w:hint="default"/>
        <w:lang w:val="en-US" w:eastAsia="en-US" w:bidi="ar-SA"/>
      </w:rPr>
    </w:lvl>
    <w:lvl w:ilvl="3" w:tplc="F80A48DA">
      <w:numFmt w:val="bullet"/>
      <w:lvlText w:val="•"/>
      <w:lvlJc w:val="left"/>
      <w:pPr>
        <w:ind w:left="5381" w:hanging="480"/>
      </w:pPr>
      <w:rPr>
        <w:rFonts w:hint="default"/>
        <w:lang w:val="en-US" w:eastAsia="en-US" w:bidi="ar-SA"/>
      </w:rPr>
    </w:lvl>
    <w:lvl w:ilvl="4" w:tplc="59B4CEDC">
      <w:numFmt w:val="bullet"/>
      <w:lvlText w:val="•"/>
      <w:lvlJc w:val="left"/>
      <w:pPr>
        <w:ind w:left="6122" w:hanging="480"/>
      </w:pPr>
      <w:rPr>
        <w:rFonts w:hint="default"/>
        <w:lang w:val="en-US" w:eastAsia="en-US" w:bidi="ar-SA"/>
      </w:rPr>
    </w:lvl>
    <w:lvl w:ilvl="5" w:tplc="507049D0">
      <w:numFmt w:val="bullet"/>
      <w:lvlText w:val="•"/>
      <w:lvlJc w:val="left"/>
      <w:pPr>
        <w:ind w:left="6863" w:hanging="480"/>
      </w:pPr>
      <w:rPr>
        <w:rFonts w:hint="default"/>
        <w:lang w:val="en-US" w:eastAsia="en-US" w:bidi="ar-SA"/>
      </w:rPr>
    </w:lvl>
    <w:lvl w:ilvl="6" w:tplc="3920C900">
      <w:numFmt w:val="bullet"/>
      <w:lvlText w:val="•"/>
      <w:lvlJc w:val="left"/>
      <w:pPr>
        <w:ind w:left="7603" w:hanging="480"/>
      </w:pPr>
      <w:rPr>
        <w:rFonts w:hint="default"/>
        <w:lang w:val="en-US" w:eastAsia="en-US" w:bidi="ar-SA"/>
      </w:rPr>
    </w:lvl>
    <w:lvl w:ilvl="7" w:tplc="7A187E3C">
      <w:numFmt w:val="bullet"/>
      <w:lvlText w:val="•"/>
      <w:lvlJc w:val="left"/>
      <w:pPr>
        <w:ind w:left="8344" w:hanging="480"/>
      </w:pPr>
      <w:rPr>
        <w:rFonts w:hint="default"/>
        <w:lang w:val="en-US" w:eastAsia="en-US" w:bidi="ar-SA"/>
      </w:rPr>
    </w:lvl>
    <w:lvl w:ilvl="8" w:tplc="4B4E6CD2">
      <w:numFmt w:val="bullet"/>
      <w:lvlText w:val="•"/>
      <w:lvlJc w:val="left"/>
      <w:pPr>
        <w:ind w:left="9085" w:hanging="480"/>
      </w:pPr>
      <w:rPr>
        <w:rFonts w:hint="default"/>
        <w:lang w:val="en-US" w:eastAsia="en-US" w:bidi="ar-SA"/>
      </w:rPr>
    </w:lvl>
  </w:abstractNum>
  <w:abstractNum w:abstractNumId="14" w15:restartNumberingAfterBreak="0">
    <w:nsid w:val="0A8E1E73"/>
    <w:multiLevelType w:val="multilevel"/>
    <w:tmpl w:val="AC584CBC"/>
    <w:lvl w:ilvl="0">
      <w:start w:val="2"/>
      <w:numFmt w:val="decimal"/>
      <w:lvlText w:val="%1"/>
      <w:lvlJc w:val="left"/>
      <w:pPr>
        <w:ind w:left="3160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160" w:hanging="480"/>
        <w:jc w:val="right"/>
      </w:pPr>
      <w:rPr>
        <w:rFonts w:ascii="Cambria" w:eastAsia="Cambria" w:hAnsi="Cambria" w:cs="Cambria" w:hint="default"/>
        <w:b/>
        <w:bCs/>
        <w:w w:val="84"/>
        <w:sz w:val="24"/>
        <w:szCs w:val="24"/>
        <w:u w:val="single" w:color="0000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400" w:hanging="720"/>
        <w:jc w:val="right"/>
      </w:pPr>
      <w:rPr>
        <w:rFonts w:ascii="Cambria" w:eastAsia="Cambria" w:hAnsi="Cambria" w:cs="Cambria" w:hint="default"/>
        <w:b/>
        <w:bCs/>
        <w:spacing w:val="0"/>
        <w:w w:val="84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967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4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02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69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37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804" w:hanging="720"/>
      </w:pPr>
      <w:rPr>
        <w:rFonts w:hint="default"/>
        <w:lang w:val="en-US" w:eastAsia="en-US" w:bidi="ar-SA"/>
      </w:rPr>
    </w:lvl>
  </w:abstractNum>
  <w:abstractNum w:abstractNumId="15" w15:restartNumberingAfterBreak="0">
    <w:nsid w:val="0B18393A"/>
    <w:multiLevelType w:val="hybridMultilevel"/>
    <w:tmpl w:val="29E20E5E"/>
    <w:lvl w:ilvl="0" w:tplc="708E7628">
      <w:numFmt w:val="bullet"/>
      <w:lvlText w:val=""/>
      <w:lvlJc w:val="left"/>
      <w:pPr>
        <w:ind w:left="161" w:hanging="162"/>
      </w:pPr>
      <w:rPr>
        <w:rFonts w:ascii="Symbol" w:eastAsia="Symbol" w:hAnsi="Symbol" w:cs="Symbol" w:hint="default"/>
        <w:w w:val="100"/>
        <w:sz w:val="14"/>
        <w:szCs w:val="14"/>
        <w:lang w:val="en-US" w:eastAsia="en-US" w:bidi="ar-SA"/>
      </w:rPr>
    </w:lvl>
    <w:lvl w:ilvl="1" w:tplc="6D8C324C">
      <w:numFmt w:val="bullet"/>
      <w:lvlText w:val="•"/>
      <w:lvlJc w:val="left"/>
      <w:pPr>
        <w:ind w:left="398" w:hanging="162"/>
      </w:pPr>
      <w:rPr>
        <w:rFonts w:hint="default"/>
        <w:lang w:val="en-US" w:eastAsia="en-US" w:bidi="ar-SA"/>
      </w:rPr>
    </w:lvl>
    <w:lvl w:ilvl="2" w:tplc="18BA1352">
      <w:numFmt w:val="bullet"/>
      <w:lvlText w:val="•"/>
      <w:lvlJc w:val="left"/>
      <w:pPr>
        <w:ind w:left="636" w:hanging="162"/>
      </w:pPr>
      <w:rPr>
        <w:rFonts w:hint="default"/>
        <w:lang w:val="en-US" w:eastAsia="en-US" w:bidi="ar-SA"/>
      </w:rPr>
    </w:lvl>
    <w:lvl w:ilvl="3" w:tplc="A1941438">
      <w:numFmt w:val="bullet"/>
      <w:lvlText w:val="•"/>
      <w:lvlJc w:val="left"/>
      <w:pPr>
        <w:ind w:left="875" w:hanging="162"/>
      </w:pPr>
      <w:rPr>
        <w:rFonts w:hint="default"/>
        <w:lang w:val="en-US" w:eastAsia="en-US" w:bidi="ar-SA"/>
      </w:rPr>
    </w:lvl>
    <w:lvl w:ilvl="4" w:tplc="072C6118">
      <w:numFmt w:val="bullet"/>
      <w:lvlText w:val="•"/>
      <w:lvlJc w:val="left"/>
      <w:pPr>
        <w:ind w:left="1113" w:hanging="162"/>
      </w:pPr>
      <w:rPr>
        <w:rFonts w:hint="default"/>
        <w:lang w:val="en-US" w:eastAsia="en-US" w:bidi="ar-SA"/>
      </w:rPr>
    </w:lvl>
    <w:lvl w:ilvl="5" w:tplc="7102F4CE">
      <w:numFmt w:val="bullet"/>
      <w:lvlText w:val="•"/>
      <w:lvlJc w:val="left"/>
      <w:pPr>
        <w:ind w:left="1351" w:hanging="162"/>
      </w:pPr>
      <w:rPr>
        <w:rFonts w:hint="default"/>
        <w:lang w:val="en-US" w:eastAsia="en-US" w:bidi="ar-SA"/>
      </w:rPr>
    </w:lvl>
    <w:lvl w:ilvl="6" w:tplc="2C029E44">
      <w:numFmt w:val="bullet"/>
      <w:lvlText w:val="•"/>
      <w:lvlJc w:val="left"/>
      <w:pPr>
        <w:ind w:left="1590" w:hanging="162"/>
      </w:pPr>
      <w:rPr>
        <w:rFonts w:hint="default"/>
        <w:lang w:val="en-US" w:eastAsia="en-US" w:bidi="ar-SA"/>
      </w:rPr>
    </w:lvl>
    <w:lvl w:ilvl="7" w:tplc="041CFFD4">
      <w:numFmt w:val="bullet"/>
      <w:lvlText w:val="•"/>
      <w:lvlJc w:val="left"/>
      <w:pPr>
        <w:ind w:left="1828" w:hanging="162"/>
      </w:pPr>
      <w:rPr>
        <w:rFonts w:hint="default"/>
        <w:lang w:val="en-US" w:eastAsia="en-US" w:bidi="ar-SA"/>
      </w:rPr>
    </w:lvl>
    <w:lvl w:ilvl="8" w:tplc="1A2C91FA">
      <w:numFmt w:val="bullet"/>
      <w:lvlText w:val="•"/>
      <w:lvlJc w:val="left"/>
      <w:pPr>
        <w:ind w:left="2066" w:hanging="162"/>
      </w:pPr>
      <w:rPr>
        <w:rFonts w:hint="default"/>
        <w:lang w:val="en-US" w:eastAsia="en-US" w:bidi="ar-SA"/>
      </w:rPr>
    </w:lvl>
  </w:abstractNum>
  <w:abstractNum w:abstractNumId="16" w15:restartNumberingAfterBreak="0">
    <w:nsid w:val="0C9324A3"/>
    <w:multiLevelType w:val="hybridMultilevel"/>
    <w:tmpl w:val="908A7992"/>
    <w:lvl w:ilvl="0" w:tplc="430EE31A">
      <w:numFmt w:val="bullet"/>
      <w:lvlText w:val=""/>
      <w:lvlJc w:val="left"/>
      <w:pPr>
        <w:ind w:left="161" w:hanging="162"/>
      </w:pPr>
      <w:rPr>
        <w:rFonts w:ascii="Symbol" w:eastAsia="Symbol" w:hAnsi="Symbol" w:cs="Symbol" w:hint="default"/>
        <w:w w:val="100"/>
        <w:sz w:val="14"/>
        <w:szCs w:val="14"/>
        <w:lang w:val="en-US" w:eastAsia="en-US" w:bidi="ar-SA"/>
      </w:rPr>
    </w:lvl>
    <w:lvl w:ilvl="1" w:tplc="DD106954">
      <w:numFmt w:val="bullet"/>
      <w:lvlText w:val="•"/>
      <w:lvlJc w:val="left"/>
      <w:pPr>
        <w:ind w:left="414" w:hanging="162"/>
      </w:pPr>
      <w:rPr>
        <w:rFonts w:hint="default"/>
        <w:lang w:val="en-US" w:eastAsia="en-US" w:bidi="ar-SA"/>
      </w:rPr>
    </w:lvl>
    <w:lvl w:ilvl="2" w:tplc="1EF62F0E">
      <w:numFmt w:val="bullet"/>
      <w:lvlText w:val="•"/>
      <w:lvlJc w:val="left"/>
      <w:pPr>
        <w:ind w:left="669" w:hanging="162"/>
      </w:pPr>
      <w:rPr>
        <w:rFonts w:hint="default"/>
        <w:lang w:val="en-US" w:eastAsia="en-US" w:bidi="ar-SA"/>
      </w:rPr>
    </w:lvl>
    <w:lvl w:ilvl="3" w:tplc="73E0C718">
      <w:numFmt w:val="bullet"/>
      <w:lvlText w:val="•"/>
      <w:lvlJc w:val="left"/>
      <w:pPr>
        <w:ind w:left="923" w:hanging="162"/>
      </w:pPr>
      <w:rPr>
        <w:rFonts w:hint="default"/>
        <w:lang w:val="en-US" w:eastAsia="en-US" w:bidi="ar-SA"/>
      </w:rPr>
    </w:lvl>
    <w:lvl w:ilvl="4" w:tplc="619C00A4">
      <w:numFmt w:val="bullet"/>
      <w:lvlText w:val="•"/>
      <w:lvlJc w:val="left"/>
      <w:pPr>
        <w:ind w:left="1178" w:hanging="162"/>
      </w:pPr>
      <w:rPr>
        <w:rFonts w:hint="default"/>
        <w:lang w:val="en-US" w:eastAsia="en-US" w:bidi="ar-SA"/>
      </w:rPr>
    </w:lvl>
    <w:lvl w:ilvl="5" w:tplc="EADC846E">
      <w:numFmt w:val="bullet"/>
      <w:lvlText w:val="•"/>
      <w:lvlJc w:val="left"/>
      <w:pPr>
        <w:ind w:left="1432" w:hanging="162"/>
      </w:pPr>
      <w:rPr>
        <w:rFonts w:hint="default"/>
        <w:lang w:val="en-US" w:eastAsia="en-US" w:bidi="ar-SA"/>
      </w:rPr>
    </w:lvl>
    <w:lvl w:ilvl="6" w:tplc="FF32C18E">
      <w:numFmt w:val="bullet"/>
      <w:lvlText w:val="•"/>
      <w:lvlJc w:val="left"/>
      <w:pPr>
        <w:ind w:left="1687" w:hanging="162"/>
      </w:pPr>
      <w:rPr>
        <w:rFonts w:hint="default"/>
        <w:lang w:val="en-US" w:eastAsia="en-US" w:bidi="ar-SA"/>
      </w:rPr>
    </w:lvl>
    <w:lvl w:ilvl="7" w:tplc="DB387F66">
      <w:numFmt w:val="bullet"/>
      <w:lvlText w:val="•"/>
      <w:lvlJc w:val="left"/>
      <w:pPr>
        <w:ind w:left="1941" w:hanging="162"/>
      </w:pPr>
      <w:rPr>
        <w:rFonts w:hint="default"/>
        <w:lang w:val="en-US" w:eastAsia="en-US" w:bidi="ar-SA"/>
      </w:rPr>
    </w:lvl>
    <w:lvl w:ilvl="8" w:tplc="EBA48392">
      <w:numFmt w:val="bullet"/>
      <w:lvlText w:val="•"/>
      <w:lvlJc w:val="left"/>
      <w:pPr>
        <w:ind w:left="2196" w:hanging="162"/>
      </w:pPr>
      <w:rPr>
        <w:rFonts w:hint="default"/>
        <w:lang w:val="en-US" w:eastAsia="en-US" w:bidi="ar-SA"/>
      </w:rPr>
    </w:lvl>
  </w:abstractNum>
  <w:abstractNum w:abstractNumId="17" w15:restartNumberingAfterBreak="0">
    <w:nsid w:val="0CD73441"/>
    <w:multiLevelType w:val="hybridMultilevel"/>
    <w:tmpl w:val="B560A3DC"/>
    <w:lvl w:ilvl="0" w:tplc="C122EC2E">
      <w:numFmt w:val="bullet"/>
      <w:lvlText w:val=""/>
      <w:lvlJc w:val="left"/>
      <w:pPr>
        <w:ind w:left="160" w:hanging="162"/>
      </w:pPr>
      <w:rPr>
        <w:rFonts w:ascii="Symbol" w:eastAsia="Symbol" w:hAnsi="Symbol" w:cs="Symbol" w:hint="default"/>
        <w:w w:val="100"/>
        <w:sz w:val="14"/>
        <w:szCs w:val="14"/>
        <w:lang w:val="en-US" w:eastAsia="en-US" w:bidi="ar-SA"/>
      </w:rPr>
    </w:lvl>
    <w:lvl w:ilvl="1" w:tplc="3558EB12">
      <w:numFmt w:val="bullet"/>
      <w:lvlText w:val="•"/>
      <w:lvlJc w:val="left"/>
      <w:pPr>
        <w:ind w:left="415" w:hanging="162"/>
      </w:pPr>
      <w:rPr>
        <w:rFonts w:hint="default"/>
        <w:lang w:val="en-US" w:eastAsia="en-US" w:bidi="ar-SA"/>
      </w:rPr>
    </w:lvl>
    <w:lvl w:ilvl="2" w:tplc="AA9A84C0">
      <w:numFmt w:val="bullet"/>
      <w:lvlText w:val="•"/>
      <w:lvlJc w:val="left"/>
      <w:pPr>
        <w:ind w:left="670" w:hanging="162"/>
      </w:pPr>
      <w:rPr>
        <w:rFonts w:hint="default"/>
        <w:lang w:val="en-US" w:eastAsia="en-US" w:bidi="ar-SA"/>
      </w:rPr>
    </w:lvl>
    <w:lvl w:ilvl="3" w:tplc="1D1AEEBE">
      <w:numFmt w:val="bullet"/>
      <w:lvlText w:val="•"/>
      <w:lvlJc w:val="left"/>
      <w:pPr>
        <w:ind w:left="925" w:hanging="162"/>
      </w:pPr>
      <w:rPr>
        <w:rFonts w:hint="default"/>
        <w:lang w:val="en-US" w:eastAsia="en-US" w:bidi="ar-SA"/>
      </w:rPr>
    </w:lvl>
    <w:lvl w:ilvl="4" w:tplc="A02AE012">
      <w:numFmt w:val="bullet"/>
      <w:lvlText w:val="•"/>
      <w:lvlJc w:val="left"/>
      <w:pPr>
        <w:ind w:left="1180" w:hanging="162"/>
      </w:pPr>
      <w:rPr>
        <w:rFonts w:hint="default"/>
        <w:lang w:val="en-US" w:eastAsia="en-US" w:bidi="ar-SA"/>
      </w:rPr>
    </w:lvl>
    <w:lvl w:ilvl="5" w:tplc="8BE8C8CC">
      <w:numFmt w:val="bullet"/>
      <w:lvlText w:val="•"/>
      <w:lvlJc w:val="left"/>
      <w:pPr>
        <w:ind w:left="1435" w:hanging="162"/>
      </w:pPr>
      <w:rPr>
        <w:rFonts w:hint="default"/>
        <w:lang w:val="en-US" w:eastAsia="en-US" w:bidi="ar-SA"/>
      </w:rPr>
    </w:lvl>
    <w:lvl w:ilvl="6" w:tplc="C71279F2">
      <w:numFmt w:val="bullet"/>
      <w:lvlText w:val="•"/>
      <w:lvlJc w:val="left"/>
      <w:pPr>
        <w:ind w:left="1690" w:hanging="162"/>
      </w:pPr>
      <w:rPr>
        <w:rFonts w:hint="default"/>
        <w:lang w:val="en-US" w:eastAsia="en-US" w:bidi="ar-SA"/>
      </w:rPr>
    </w:lvl>
    <w:lvl w:ilvl="7" w:tplc="BED21ADC">
      <w:numFmt w:val="bullet"/>
      <w:lvlText w:val="•"/>
      <w:lvlJc w:val="left"/>
      <w:pPr>
        <w:ind w:left="1945" w:hanging="162"/>
      </w:pPr>
      <w:rPr>
        <w:rFonts w:hint="default"/>
        <w:lang w:val="en-US" w:eastAsia="en-US" w:bidi="ar-SA"/>
      </w:rPr>
    </w:lvl>
    <w:lvl w:ilvl="8" w:tplc="D12AAFC8">
      <w:numFmt w:val="bullet"/>
      <w:lvlText w:val="•"/>
      <w:lvlJc w:val="left"/>
      <w:pPr>
        <w:ind w:left="2200" w:hanging="162"/>
      </w:pPr>
      <w:rPr>
        <w:rFonts w:hint="default"/>
        <w:lang w:val="en-US" w:eastAsia="en-US" w:bidi="ar-SA"/>
      </w:rPr>
    </w:lvl>
  </w:abstractNum>
  <w:abstractNum w:abstractNumId="18" w15:restartNumberingAfterBreak="0">
    <w:nsid w:val="0D44101E"/>
    <w:multiLevelType w:val="multilevel"/>
    <w:tmpl w:val="1094602A"/>
    <w:lvl w:ilvl="0">
      <w:start w:val="4"/>
      <w:numFmt w:val="decimal"/>
      <w:lvlText w:val="%1"/>
      <w:lvlJc w:val="left"/>
      <w:pPr>
        <w:ind w:left="724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24" w:hanging="480"/>
        <w:jc w:val="left"/>
      </w:pPr>
      <w:rPr>
        <w:rFonts w:ascii="Cambria" w:eastAsia="Cambria" w:hAnsi="Cambria" w:cs="Cambria" w:hint="default"/>
        <w:w w:val="95"/>
        <w:sz w:val="18"/>
        <w:szCs w:val="1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44" w:hanging="720"/>
        <w:jc w:val="left"/>
      </w:pPr>
      <w:rPr>
        <w:rFonts w:ascii="Cambria" w:eastAsia="Cambria" w:hAnsi="Cambria" w:cs="Cambria" w:hint="default"/>
        <w:w w:val="96"/>
        <w:sz w:val="18"/>
        <w:szCs w:val="18"/>
        <w:lang w:val="en-US" w:eastAsia="en-US" w:bidi="ar-SA"/>
      </w:rPr>
    </w:lvl>
    <w:lvl w:ilvl="3">
      <w:numFmt w:val="bullet"/>
      <w:lvlText w:val="•"/>
      <w:lvlJc w:val="left"/>
      <w:pPr>
        <w:ind w:left="2818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07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96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85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574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263" w:hanging="720"/>
      </w:pPr>
      <w:rPr>
        <w:rFonts w:hint="default"/>
        <w:lang w:val="en-US" w:eastAsia="en-US" w:bidi="ar-SA"/>
      </w:rPr>
    </w:lvl>
  </w:abstractNum>
  <w:abstractNum w:abstractNumId="19" w15:restartNumberingAfterBreak="0">
    <w:nsid w:val="0DA64314"/>
    <w:multiLevelType w:val="hybridMultilevel"/>
    <w:tmpl w:val="38A22D52"/>
    <w:lvl w:ilvl="0" w:tplc="EB92BFC0">
      <w:start w:val="1"/>
      <w:numFmt w:val="decimal"/>
      <w:lvlText w:val="%1."/>
      <w:lvlJc w:val="left"/>
      <w:pPr>
        <w:ind w:left="3160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BCFCB266">
      <w:numFmt w:val="bullet"/>
      <w:lvlText w:val="•"/>
      <w:lvlJc w:val="left"/>
      <w:pPr>
        <w:ind w:left="3900" w:hanging="480"/>
      </w:pPr>
      <w:rPr>
        <w:rFonts w:hint="default"/>
        <w:lang w:val="en-US" w:eastAsia="en-US" w:bidi="ar-SA"/>
      </w:rPr>
    </w:lvl>
    <w:lvl w:ilvl="2" w:tplc="94782CDA">
      <w:numFmt w:val="bullet"/>
      <w:lvlText w:val="•"/>
      <w:lvlJc w:val="left"/>
      <w:pPr>
        <w:ind w:left="4641" w:hanging="480"/>
      </w:pPr>
      <w:rPr>
        <w:rFonts w:hint="default"/>
        <w:lang w:val="en-US" w:eastAsia="en-US" w:bidi="ar-SA"/>
      </w:rPr>
    </w:lvl>
    <w:lvl w:ilvl="3" w:tplc="0B5C0BEE">
      <w:numFmt w:val="bullet"/>
      <w:lvlText w:val="•"/>
      <w:lvlJc w:val="left"/>
      <w:pPr>
        <w:ind w:left="5381" w:hanging="480"/>
      </w:pPr>
      <w:rPr>
        <w:rFonts w:hint="default"/>
        <w:lang w:val="en-US" w:eastAsia="en-US" w:bidi="ar-SA"/>
      </w:rPr>
    </w:lvl>
    <w:lvl w:ilvl="4" w:tplc="E6AE4BE6">
      <w:numFmt w:val="bullet"/>
      <w:lvlText w:val="•"/>
      <w:lvlJc w:val="left"/>
      <w:pPr>
        <w:ind w:left="6122" w:hanging="480"/>
      </w:pPr>
      <w:rPr>
        <w:rFonts w:hint="default"/>
        <w:lang w:val="en-US" w:eastAsia="en-US" w:bidi="ar-SA"/>
      </w:rPr>
    </w:lvl>
    <w:lvl w:ilvl="5" w:tplc="1B56F4A2">
      <w:numFmt w:val="bullet"/>
      <w:lvlText w:val="•"/>
      <w:lvlJc w:val="left"/>
      <w:pPr>
        <w:ind w:left="6863" w:hanging="480"/>
      </w:pPr>
      <w:rPr>
        <w:rFonts w:hint="default"/>
        <w:lang w:val="en-US" w:eastAsia="en-US" w:bidi="ar-SA"/>
      </w:rPr>
    </w:lvl>
    <w:lvl w:ilvl="6" w:tplc="6EC4D7C4">
      <w:numFmt w:val="bullet"/>
      <w:lvlText w:val="•"/>
      <w:lvlJc w:val="left"/>
      <w:pPr>
        <w:ind w:left="7603" w:hanging="480"/>
      </w:pPr>
      <w:rPr>
        <w:rFonts w:hint="default"/>
        <w:lang w:val="en-US" w:eastAsia="en-US" w:bidi="ar-SA"/>
      </w:rPr>
    </w:lvl>
    <w:lvl w:ilvl="7" w:tplc="0EA4269A">
      <w:numFmt w:val="bullet"/>
      <w:lvlText w:val="•"/>
      <w:lvlJc w:val="left"/>
      <w:pPr>
        <w:ind w:left="8344" w:hanging="480"/>
      </w:pPr>
      <w:rPr>
        <w:rFonts w:hint="default"/>
        <w:lang w:val="en-US" w:eastAsia="en-US" w:bidi="ar-SA"/>
      </w:rPr>
    </w:lvl>
    <w:lvl w:ilvl="8" w:tplc="64AEDAF2">
      <w:numFmt w:val="bullet"/>
      <w:lvlText w:val="•"/>
      <w:lvlJc w:val="left"/>
      <w:pPr>
        <w:ind w:left="9085" w:hanging="480"/>
      </w:pPr>
      <w:rPr>
        <w:rFonts w:hint="default"/>
        <w:lang w:val="en-US" w:eastAsia="en-US" w:bidi="ar-SA"/>
      </w:rPr>
    </w:lvl>
  </w:abstractNum>
  <w:abstractNum w:abstractNumId="20" w15:restartNumberingAfterBreak="0">
    <w:nsid w:val="0DB63469"/>
    <w:multiLevelType w:val="hybridMultilevel"/>
    <w:tmpl w:val="B112AD06"/>
    <w:lvl w:ilvl="0" w:tplc="49C6B5DE">
      <w:start w:val="1"/>
      <w:numFmt w:val="decimal"/>
      <w:lvlText w:val="%1."/>
      <w:lvlJc w:val="left"/>
      <w:pPr>
        <w:ind w:left="714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8E386920">
      <w:numFmt w:val="bullet"/>
      <w:lvlText w:val="•"/>
      <w:lvlJc w:val="left"/>
      <w:pPr>
        <w:ind w:left="1438" w:hanging="480"/>
      </w:pPr>
      <w:rPr>
        <w:rFonts w:hint="default"/>
        <w:lang w:val="en-US" w:eastAsia="en-US" w:bidi="ar-SA"/>
      </w:rPr>
    </w:lvl>
    <w:lvl w:ilvl="2" w:tplc="8EC4725E">
      <w:numFmt w:val="bullet"/>
      <w:lvlText w:val="•"/>
      <w:lvlJc w:val="left"/>
      <w:pPr>
        <w:ind w:left="2157" w:hanging="480"/>
      </w:pPr>
      <w:rPr>
        <w:rFonts w:hint="default"/>
        <w:lang w:val="en-US" w:eastAsia="en-US" w:bidi="ar-SA"/>
      </w:rPr>
    </w:lvl>
    <w:lvl w:ilvl="3" w:tplc="1AB84A3C">
      <w:numFmt w:val="bullet"/>
      <w:lvlText w:val="•"/>
      <w:lvlJc w:val="left"/>
      <w:pPr>
        <w:ind w:left="2876" w:hanging="480"/>
      </w:pPr>
      <w:rPr>
        <w:rFonts w:hint="default"/>
        <w:lang w:val="en-US" w:eastAsia="en-US" w:bidi="ar-SA"/>
      </w:rPr>
    </w:lvl>
    <w:lvl w:ilvl="4" w:tplc="69D47C52">
      <w:numFmt w:val="bullet"/>
      <w:lvlText w:val="•"/>
      <w:lvlJc w:val="left"/>
      <w:pPr>
        <w:ind w:left="3594" w:hanging="480"/>
      </w:pPr>
      <w:rPr>
        <w:rFonts w:hint="default"/>
        <w:lang w:val="en-US" w:eastAsia="en-US" w:bidi="ar-SA"/>
      </w:rPr>
    </w:lvl>
    <w:lvl w:ilvl="5" w:tplc="DC206954">
      <w:numFmt w:val="bullet"/>
      <w:lvlText w:val="•"/>
      <w:lvlJc w:val="left"/>
      <w:pPr>
        <w:ind w:left="4313" w:hanging="480"/>
      </w:pPr>
      <w:rPr>
        <w:rFonts w:hint="default"/>
        <w:lang w:val="en-US" w:eastAsia="en-US" w:bidi="ar-SA"/>
      </w:rPr>
    </w:lvl>
    <w:lvl w:ilvl="6" w:tplc="16DC567A">
      <w:numFmt w:val="bullet"/>
      <w:lvlText w:val="•"/>
      <w:lvlJc w:val="left"/>
      <w:pPr>
        <w:ind w:left="5032" w:hanging="480"/>
      </w:pPr>
      <w:rPr>
        <w:rFonts w:hint="default"/>
        <w:lang w:val="en-US" w:eastAsia="en-US" w:bidi="ar-SA"/>
      </w:rPr>
    </w:lvl>
    <w:lvl w:ilvl="7" w:tplc="0FE64AF6">
      <w:numFmt w:val="bullet"/>
      <w:lvlText w:val="•"/>
      <w:lvlJc w:val="left"/>
      <w:pPr>
        <w:ind w:left="5750" w:hanging="480"/>
      </w:pPr>
      <w:rPr>
        <w:rFonts w:hint="default"/>
        <w:lang w:val="en-US" w:eastAsia="en-US" w:bidi="ar-SA"/>
      </w:rPr>
    </w:lvl>
    <w:lvl w:ilvl="8" w:tplc="144026E4">
      <w:numFmt w:val="bullet"/>
      <w:lvlText w:val="•"/>
      <w:lvlJc w:val="left"/>
      <w:pPr>
        <w:ind w:left="6469" w:hanging="480"/>
      </w:pPr>
      <w:rPr>
        <w:rFonts w:hint="default"/>
        <w:lang w:val="en-US" w:eastAsia="en-US" w:bidi="ar-SA"/>
      </w:rPr>
    </w:lvl>
  </w:abstractNum>
  <w:abstractNum w:abstractNumId="21" w15:restartNumberingAfterBreak="0">
    <w:nsid w:val="100D7D3A"/>
    <w:multiLevelType w:val="hybridMultilevel"/>
    <w:tmpl w:val="FDDA601E"/>
    <w:lvl w:ilvl="0" w:tplc="D166ACC4">
      <w:numFmt w:val="bullet"/>
      <w:lvlText w:val=""/>
      <w:lvlJc w:val="left"/>
      <w:pPr>
        <w:ind w:left="954" w:hanging="480"/>
      </w:pPr>
      <w:rPr>
        <w:rFonts w:ascii="Wingdings" w:eastAsia="Wingdings" w:hAnsi="Wingdings" w:cs="Wingdings" w:hint="default"/>
        <w:w w:val="99"/>
        <w:sz w:val="14"/>
        <w:szCs w:val="14"/>
        <w:lang w:val="en-US" w:eastAsia="en-US" w:bidi="ar-SA"/>
      </w:rPr>
    </w:lvl>
    <w:lvl w:ilvl="1" w:tplc="5D38B3E6">
      <w:numFmt w:val="bullet"/>
      <w:lvlText w:val="•"/>
      <w:lvlJc w:val="left"/>
      <w:pPr>
        <w:ind w:left="1630" w:hanging="480"/>
      </w:pPr>
      <w:rPr>
        <w:rFonts w:hint="default"/>
        <w:lang w:val="en-US" w:eastAsia="en-US" w:bidi="ar-SA"/>
      </w:rPr>
    </w:lvl>
    <w:lvl w:ilvl="2" w:tplc="2C10BE6A">
      <w:numFmt w:val="bullet"/>
      <w:lvlText w:val="•"/>
      <w:lvlJc w:val="left"/>
      <w:pPr>
        <w:ind w:left="2300" w:hanging="480"/>
      </w:pPr>
      <w:rPr>
        <w:rFonts w:hint="default"/>
        <w:lang w:val="en-US" w:eastAsia="en-US" w:bidi="ar-SA"/>
      </w:rPr>
    </w:lvl>
    <w:lvl w:ilvl="3" w:tplc="9BFC7F4E">
      <w:numFmt w:val="bullet"/>
      <w:lvlText w:val="•"/>
      <w:lvlJc w:val="left"/>
      <w:pPr>
        <w:ind w:left="2970" w:hanging="480"/>
      </w:pPr>
      <w:rPr>
        <w:rFonts w:hint="default"/>
        <w:lang w:val="en-US" w:eastAsia="en-US" w:bidi="ar-SA"/>
      </w:rPr>
    </w:lvl>
    <w:lvl w:ilvl="4" w:tplc="71CE4E30">
      <w:numFmt w:val="bullet"/>
      <w:lvlText w:val="•"/>
      <w:lvlJc w:val="left"/>
      <w:pPr>
        <w:ind w:left="3640" w:hanging="480"/>
      </w:pPr>
      <w:rPr>
        <w:rFonts w:hint="default"/>
        <w:lang w:val="en-US" w:eastAsia="en-US" w:bidi="ar-SA"/>
      </w:rPr>
    </w:lvl>
    <w:lvl w:ilvl="5" w:tplc="E76A8A7E">
      <w:numFmt w:val="bullet"/>
      <w:lvlText w:val="•"/>
      <w:lvlJc w:val="left"/>
      <w:pPr>
        <w:ind w:left="4310" w:hanging="480"/>
      </w:pPr>
      <w:rPr>
        <w:rFonts w:hint="default"/>
        <w:lang w:val="en-US" w:eastAsia="en-US" w:bidi="ar-SA"/>
      </w:rPr>
    </w:lvl>
    <w:lvl w:ilvl="6" w:tplc="AC748F12">
      <w:numFmt w:val="bullet"/>
      <w:lvlText w:val="•"/>
      <w:lvlJc w:val="left"/>
      <w:pPr>
        <w:ind w:left="4980" w:hanging="480"/>
      </w:pPr>
      <w:rPr>
        <w:rFonts w:hint="default"/>
        <w:lang w:val="en-US" w:eastAsia="en-US" w:bidi="ar-SA"/>
      </w:rPr>
    </w:lvl>
    <w:lvl w:ilvl="7" w:tplc="473AE958">
      <w:numFmt w:val="bullet"/>
      <w:lvlText w:val="•"/>
      <w:lvlJc w:val="left"/>
      <w:pPr>
        <w:ind w:left="5650" w:hanging="480"/>
      </w:pPr>
      <w:rPr>
        <w:rFonts w:hint="default"/>
        <w:lang w:val="en-US" w:eastAsia="en-US" w:bidi="ar-SA"/>
      </w:rPr>
    </w:lvl>
    <w:lvl w:ilvl="8" w:tplc="798E9AD8">
      <w:numFmt w:val="bullet"/>
      <w:lvlText w:val="•"/>
      <w:lvlJc w:val="left"/>
      <w:pPr>
        <w:ind w:left="6320" w:hanging="480"/>
      </w:pPr>
      <w:rPr>
        <w:rFonts w:hint="default"/>
        <w:lang w:val="en-US" w:eastAsia="en-US" w:bidi="ar-SA"/>
      </w:rPr>
    </w:lvl>
  </w:abstractNum>
  <w:abstractNum w:abstractNumId="22" w15:restartNumberingAfterBreak="0">
    <w:nsid w:val="107D4FF5"/>
    <w:multiLevelType w:val="hybridMultilevel"/>
    <w:tmpl w:val="81204366"/>
    <w:lvl w:ilvl="0" w:tplc="EC0E706A">
      <w:start w:val="5"/>
      <w:numFmt w:val="decimal"/>
      <w:lvlText w:val="%1."/>
      <w:lvlJc w:val="left"/>
      <w:pPr>
        <w:ind w:left="2816" w:hanging="136"/>
        <w:jc w:val="right"/>
      </w:pPr>
      <w:rPr>
        <w:rFonts w:ascii="Cambria" w:eastAsia="Cambria" w:hAnsi="Cambria" w:cs="Cambria" w:hint="default"/>
        <w:w w:val="98"/>
        <w:sz w:val="16"/>
        <w:szCs w:val="16"/>
        <w:lang w:val="en-US" w:eastAsia="en-US" w:bidi="ar-SA"/>
      </w:rPr>
    </w:lvl>
    <w:lvl w:ilvl="1" w:tplc="0B6A3F10">
      <w:numFmt w:val="bullet"/>
      <w:lvlText w:val="•"/>
      <w:lvlJc w:val="left"/>
      <w:pPr>
        <w:ind w:left="3594" w:hanging="136"/>
      </w:pPr>
      <w:rPr>
        <w:rFonts w:hint="default"/>
        <w:lang w:val="en-US" w:eastAsia="en-US" w:bidi="ar-SA"/>
      </w:rPr>
    </w:lvl>
    <w:lvl w:ilvl="2" w:tplc="B7A02C8C">
      <w:numFmt w:val="bullet"/>
      <w:lvlText w:val="•"/>
      <w:lvlJc w:val="left"/>
      <w:pPr>
        <w:ind w:left="4369" w:hanging="136"/>
      </w:pPr>
      <w:rPr>
        <w:rFonts w:hint="default"/>
        <w:lang w:val="en-US" w:eastAsia="en-US" w:bidi="ar-SA"/>
      </w:rPr>
    </w:lvl>
    <w:lvl w:ilvl="3" w:tplc="4FC48602">
      <w:numFmt w:val="bullet"/>
      <w:lvlText w:val="•"/>
      <w:lvlJc w:val="left"/>
      <w:pPr>
        <w:ind w:left="5143" w:hanging="136"/>
      </w:pPr>
      <w:rPr>
        <w:rFonts w:hint="default"/>
        <w:lang w:val="en-US" w:eastAsia="en-US" w:bidi="ar-SA"/>
      </w:rPr>
    </w:lvl>
    <w:lvl w:ilvl="4" w:tplc="9D6CD880">
      <w:numFmt w:val="bullet"/>
      <w:lvlText w:val="•"/>
      <w:lvlJc w:val="left"/>
      <w:pPr>
        <w:ind w:left="5918" w:hanging="136"/>
      </w:pPr>
      <w:rPr>
        <w:rFonts w:hint="default"/>
        <w:lang w:val="en-US" w:eastAsia="en-US" w:bidi="ar-SA"/>
      </w:rPr>
    </w:lvl>
    <w:lvl w:ilvl="5" w:tplc="34089778">
      <w:numFmt w:val="bullet"/>
      <w:lvlText w:val="•"/>
      <w:lvlJc w:val="left"/>
      <w:pPr>
        <w:ind w:left="6693" w:hanging="136"/>
      </w:pPr>
      <w:rPr>
        <w:rFonts w:hint="default"/>
        <w:lang w:val="en-US" w:eastAsia="en-US" w:bidi="ar-SA"/>
      </w:rPr>
    </w:lvl>
    <w:lvl w:ilvl="6" w:tplc="724C6C7E">
      <w:numFmt w:val="bullet"/>
      <w:lvlText w:val="•"/>
      <w:lvlJc w:val="left"/>
      <w:pPr>
        <w:ind w:left="7467" w:hanging="136"/>
      </w:pPr>
      <w:rPr>
        <w:rFonts w:hint="default"/>
        <w:lang w:val="en-US" w:eastAsia="en-US" w:bidi="ar-SA"/>
      </w:rPr>
    </w:lvl>
    <w:lvl w:ilvl="7" w:tplc="9222C4DA">
      <w:numFmt w:val="bullet"/>
      <w:lvlText w:val="•"/>
      <w:lvlJc w:val="left"/>
      <w:pPr>
        <w:ind w:left="8242" w:hanging="136"/>
      </w:pPr>
      <w:rPr>
        <w:rFonts w:hint="default"/>
        <w:lang w:val="en-US" w:eastAsia="en-US" w:bidi="ar-SA"/>
      </w:rPr>
    </w:lvl>
    <w:lvl w:ilvl="8" w:tplc="8F7AA588">
      <w:numFmt w:val="bullet"/>
      <w:lvlText w:val="•"/>
      <w:lvlJc w:val="left"/>
      <w:pPr>
        <w:ind w:left="9017" w:hanging="136"/>
      </w:pPr>
      <w:rPr>
        <w:rFonts w:hint="default"/>
        <w:lang w:val="en-US" w:eastAsia="en-US" w:bidi="ar-SA"/>
      </w:rPr>
    </w:lvl>
  </w:abstractNum>
  <w:abstractNum w:abstractNumId="23" w15:restartNumberingAfterBreak="0">
    <w:nsid w:val="10AE1B96"/>
    <w:multiLevelType w:val="hybridMultilevel"/>
    <w:tmpl w:val="E14EFB5C"/>
    <w:lvl w:ilvl="0" w:tplc="92369C4C">
      <w:start w:val="1"/>
      <w:numFmt w:val="decimal"/>
      <w:lvlText w:val="%1."/>
      <w:lvlJc w:val="left"/>
      <w:pPr>
        <w:ind w:left="3160" w:hanging="480"/>
        <w:jc w:val="righ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AED22E26">
      <w:start w:val="11"/>
      <w:numFmt w:val="decimal"/>
      <w:lvlText w:val="%2."/>
      <w:lvlJc w:val="left"/>
      <w:pPr>
        <w:ind w:left="1426" w:hanging="480"/>
        <w:jc w:val="left"/>
      </w:pPr>
      <w:rPr>
        <w:rFonts w:ascii="Cambria" w:eastAsia="Cambria" w:hAnsi="Cambria" w:cs="Cambria" w:hint="default"/>
        <w:w w:val="95"/>
        <w:sz w:val="18"/>
        <w:szCs w:val="18"/>
        <w:lang w:val="en-US" w:eastAsia="en-US" w:bidi="ar-SA"/>
      </w:rPr>
    </w:lvl>
    <w:lvl w:ilvl="2" w:tplc="C726714C">
      <w:numFmt w:val="bullet"/>
      <w:lvlText w:val="•"/>
      <w:lvlJc w:val="left"/>
      <w:pPr>
        <w:ind w:left="3790" w:hanging="480"/>
      </w:pPr>
      <w:rPr>
        <w:rFonts w:hint="default"/>
        <w:lang w:val="en-US" w:eastAsia="en-US" w:bidi="ar-SA"/>
      </w:rPr>
    </w:lvl>
    <w:lvl w:ilvl="3" w:tplc="D14A7BAE">
      <w:numFmt w:val="bullet"/>
      <w:lvlText w:val="•"/>
      <w:lvlJc w:val="left"/>
      <w:pPr>
        <w:ind w:left="4420" w:hanging="480"/>
      </w:pPr>
      <w:rPr>
        <w:rFonts w:hint="default"/>
        <w:lang w:val="en-US" w:eastAsia="en-US" w:bidi="ar-SA"/>
      </w:rPr>
    </w:lvl>
    <w:lvl w:ilvl="4" w:tplc="4B961D3C">
      <w:numFmt w:val="bullet"/>
      <w:lvlText w:val="•"/>
      <w:lvlJc w:val="left"/>
      <w:pPr>
        <w:ind w:left="5050" w:hanging="480"/>
      </w:pPr>
      <w:rPr>
        <w:rFonts w:hint="default"/>
        <w:lang w:val="en-US" w:eastAsia="en-US" w:bidi="ar-SA"/>
      </w:rPr>
    </w:lvl>
    <w:lvl w:ilvl="5" w:tplc="E92867C0">
      <w:numFmt w:val="bullet"/>
      <w:lvlText w:val="•"/>
      <w:lvlJc w:val="left"/>
      <w:pPr>
        <w:ind w:left="5681" w:hanging="480"/>
      </w:pPr>
      <w:rPr>
        <w:rFonts w:hint="default"/>
        <w:lang w:val="en-US" w:eastAsia="en-US" w:bidi="ar-SA"/>
      </w:rPr>
    </w:lvl>
    <w:lvl w:ilvl="6" w:tplc="A27CED52">
      <w:numFmt w:val="bullet"/>
      <w:lvlText w:val="•"/>
      <w:lvlJc w:val="left"/>
      <w:pPr>
        <w:ind w:left="6311" w:hanging="480"/>
      </w:pPr>
      <w:rPr>
        <w:rFonts w:hint="default"/>
        <w:lang w:val="en-US" w:eastAsia="en-US" w:bidi="ar-SA"/>
      </w:rPr>
    </w:lvl>
    <w:lvl w:ilvl="7" w:tplc="F6408306">
      <w:numFmt w:val="bullet"/>
      <w:lvlText w:val="•"/>
      <w:lvlJc w:val="left"/>
      <w:pPr>
        <w:ind w:left="6941" w:hanging="480"/>
      </w:pPr>
      <w:rPr>
        <w:rFonts w:hint="default"/>
        <w:lang w:val="en-US" w:eastAsia="en-US" w:bidi="ar-SA"/>
      </w:rPr>
    </w:lvl>
    <w:lvl w:ilvl="8" w:tplc="261C7C20">
      <w:numFmt w:val="bullet"/>
      <w:lvlText w:val="•"/>
      <w:lvlJc w:val="left"/>
      <w:pPr>
        <w:ind w:left="7572" w:hanging="480"/>
      </w:pPr>
      <w:rPr>
        <w:rFonts w:hint="default"/>
        <w:lang w:val="en-US" w:eastAsia="en-US" w:bidi="ar-SA"/>
      </w:rPr>
    </w:lvl>
  </w:abstractNum>
  <w:abstractNum w:abstractNumId="24" w15:restartNumberingAfterBreak="0">
    <w:nsid w:val="12E04888"/>
    <w:multiLevelType w:val="hybridMultilevel"/>
    <w:tmpl w:val="A6EACF68"/>
    <w:lvl w:ilvl="0" w:tplc="4BA8C928">
      <w:numFmt w:val="bullet"/>
      <w:lvlText w:val=""/>
      <w:lvlJc w:val="left"/>
      <w:pPr>
        <w:ind w:left="160" w:hanging="162"/>
      </w:pPr>
      <w:rPr>
        <w:rFonts w:ascii="Symbol" w:eastAsia="Symbol" w:hAnsi="Symbol" w:cs="Symbol" w:hint="default"/>
        <w:w w:val="100"/>
        <w:sz w:val="14"/>
        <w:szCs w:val="14"/>
        <w:lang w:val="en-US" w:eastAsia="en-US" w:bidi="ar-SA"/>
      </w:rPr>
    </w:lvl>
    <w:lvl w:ilvl="1" w:tplc="86A626E2">
      <w:numFmt w:val="bullet"/>
      <w:lvlText w:val="•"/>
      <w:lvlJc w:val="left"/>
      <w:pPr>
        <w:ind w:left="415" w:hanging="162"/>
      </w:pPr>
      <w:rPr>
        <w:rFonts w:hint="default"/>
        <w:lang w:val="en-US" w:eastAsia="en-US" w:bidi="ar-SA"/>
      </w:rPr>
    </w:lvl>
    <w:lvl w:ilvl="2" w:tplc="28128D08">
      <w:numFmt w:val="bullet"/>
      <w:lvlText w:val="•"/>
      <w:lvlJc w:val="left"/>
      <w:pPr>
        <w:ind w:left="670" w:hanging="162"/>
      </w:pPr>
      <w:rPr>
        <w:rFonts w:hint="default"/>
        <w:lang w:val="en-US" w:eastAsia="en-US" w:bidi="ar-SA"/>
      </w:rPr>
    </w:lvl>
    <w:lvl w:ilvl="3" w:tplc="16D8DCCA">
      <w:numFmt w:val="bullet"/>
      <w:lvlText w:val="•"/>
      <w:lvlJc w:val="left"/>
      <w:pPr>
        <w:ind w:left="925" w:hanging="162"/>
      </w:pPr>
      <w:rPr>
        <w:rFonts w:hint="default"/>
        <w:lang w:val="en-US" w:eastAsia="en-US" w:bidi="ar-SA"/>
      </w:rPr>
    </w:lvl>
    <w:lvl w:ilvl="4" w:tplc="DF06698E">
      <w:numFmt w:val="bullet"/>
      <w:lvlText w:val="•"/>
      <w:lvlJc w:val="left"/>
      <w:pPr>
        <w:ind w:left="1180" w:hanging="162"/>
      </w:pPr>
      <w:rPr>
        <w:rFonts w:hint="default"/>
        <w:lang w:val="en-US" w:eastAsia="en-US" w:bidi="ar-SA"/>
      </w:rPr>
    </w:lvl>
    <w:lvl w:ilvl="5" w:tplc="F816F2A8">
      <w:numFmt w:val="bullet"/>
      <w:lvlText w:val="•"/>
      <w:lvlJc w:val="left"/>
      <w:pPr>
        <w:ind w:left="1435" w:hanging="162"/>
      </w:pPr>
      <w:rPr>
        <w:rFonts w:hint="default"/>
        <w:lang w:val="en-US" w:eastAsia="en-US" w:bidi="ar-SA"/>
      </w:rPr>
    </w:lvl>
    <w:lvl w:ilvl="6" w:tplc="D49618F8">
      <w:numFmt w:val="bullet"/>
      <w:lvlText w:val="•"/>
      <w:lvlJc w:val="left"/>
      <w:pPr>
        <w:ind w:left="1690" w:hanging="162"/>
      </w:pPr>
      <w:rPr>
        <w:rFonts w:hint="default"/>
        <w:lang w:val="en-US" w:eastAsia="en-US" w:bidi="ar-SA"/>
      </w:rPr>
    </w:lvl>
    <w:lvl w:ilvl="7" w:tplc="424266D6">
      <w:numFmt w:val="bullet"/>
      <w:lvlText w:val="•"/>
      <w:lvlJc w:val="left"/>
      <w:pPr>
        <w:ind w:left="1945" w:hanging="162"/>
      </w:pPr>
      <w:rPr>
        <w:rFonts w:hint="default"/>
        <w:lang w:val="en-US" w:eastAsia="en-US" w:bidi="ar-SA"/>
      </w:rPr>
    </w:lvl>
    <w:lvl w:ilvl="8" w:tplc="85349198">
      <w:numFmt w:val="bullet"/>
      <w:lvlText w:val="•"/>
      <w:lvlJc w:val="left"/>
      <w:pPr>
        <w:ind w:left="2200" w:hanging="162"/>
      </w:pPr>
      <w:rPr>
        <w:rFonts w:hint="default"/>
        <w:lang w:val="en-US" w:eastAsia="en-US" w:bidi="ar-SA"/>
      </w:rPr>
    </w:lvl>
  </w:abstractNum>
  <w:abstractNum w:abstractNumId="25" w15:restartNumberingAfterBreak="0">
    <w:nsid w:val="13B0782A"/>
    <w:multiLevelType w:val="multilevel"/>
    <w:tmpl w:val="904C3B6E"/>
    <w:lvl w:ilvl="0">
      <w:start w:val="2"/>
      <w:numFmt w:val="decimal"/>
      <w:lvlText w:val="%1"/>
      <w:lvlJc w:val="left"/>
      <w:pPr>
        <w:ind w:left="954" w:hanging="72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954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54" w:hanging="720"/>
        <w:jc w:val="left"/>
      </w:pPr>
      <w:rPr>
        <w:rFonts w:ascii="Cambria" w:eastAsia="Cambria" w:hAnsi="Cambria" w:cs="Cambria" w:hint="default"/>
        <w:b/>
        <w:bCs/>
        <w:spacing w:val="0"/>
        <w:w w:val="84"/>
        <w:sz w:val="22"/>
        <w:szCs w:val="22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3160" w:hanging="480"/>
        <w:jc w:val="right"/>
      </w:pPr>
      <w:rPr>
        <w:rFonts w:ascii="Cambria" w:eastAsia="Cambria" w:hAnsi="Cambria" w:cs="Cambria" w:hint="default"/>
        <w:spacing w:val="-2"/>
        <w:w w:val="90"/>
        <w:sz w:val="18"/>
        <w:szCs w:val="18"/>
        <w:lang w:val="en-US" w:eastAsia="en-US" w:bidi="ar-SA"/>
      </w:rPr>
    </w:lvl>
    <w:lvl w:ilvl="4">
      <w:start w:val="1"/>
      <w:numFmt w:val="lowerRoman"/>
      <w:lvlText w:val="(%5)"/>
      <w:lvlJc w:val="left"/>
      <w:pPr>
        <w:ind w:left="3640" w:hanging="480"/>
        <w:jc w:val="left"/>
      </w:pPr>
      <w:rPr>
        <w:rFonts w:ascii="Cambria" w:eastAsia="Cambria" w:hAnsi="Cambria" w:cs="Cambria" w:hint="default"/>
        <w:spacing w:val="0"/>
        <w:w w:val="87"/>
        <w:sz w:val="18"/>
        <w:szCs w:val="18"/>
        <w:lang w:val="en-US" w:eastAsia="en-US" w:bidi="ar-SA"/>
      </w:rPr>
    </w:lvl>
    <w:lvl w:ilvl="5">
      <w:numFmt w:val="bullet"/>
      <w:lvlText w:val="•"/>
      <w:lvlJc w:val="left"/>
      <w:pPr>
        <w:ind w:left="4860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70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080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690" w:hanging="480"/>
      </w:pPr>
      <w:rPr>
        <w:rFonts w:hint="default"/>
        <w:lang w:val="en-US" w:eastAsia="en-US" w:bidi="ar-SA"/>
      </w:rPr>
    </w:lvl>
  </w:abstractNum>
  <w:abstractNum w:abstractNumId="26" w15:restartNumberingAfterBreak="0">
    <w:nsid w:val="141D539F"/>
    <w:multiLevelType w:val="hybridMultilevel"/>
    <w:tmpl w:val="770CA662"/>
    <w:lvl w:ilvl="0" w:tplc="719035B6">
      <w:start w:val="1"/>
      <w:numFmt w:val="decimal"/>
      <w:lvlText w:val="%1."/>
      <w:lvlJc w:val="left"/>
      <w:pPr>
        <w:ind w:left="370" w:hanging="136"/>
        <w:jc w:val="left"/>
      </w:pPr>
      <w:rPr>
        <w:rFonts w:ascii="Cambria" w:eastAsia="Cambria" w:hAnsi="Cambria" w:cs="Cambria" w:hint="default"/>
        <w:w w:val="98"/>
        <w:sz w:val="16"/>
        <w:szCs w:val="16"/>
        <w:lang w:val="en-US" w:eastAsia="en-US" w:bidi="ar-SA"/>
      </w:rPr>
    </w:lvl>
    <w:lvl w:ilvl="1" w:tplc="D50CBE9E">
      <w:numFmt w:val="bullet"/>
      <w:lvlText w:val="•"/>
      <w:lvlJc w:val="left"/>
      <w:pPr>
        <w:ind w:left="1134" w:hanging="136"/>
      </w:pPr>
      <w:rPr>
        <w:rFonts w:hint="default"/>
        <w:lang w:val="en-US" w:eastAsia="en-US" w:bidi="ar-SA"/>
      </w:rPr>
    </w:lvl>
    <w:lvl w:ilvl="2" w:tplc="4B6CFA60">
      <w:numFmt w:val="bullet"/>
      <w:lvlText w:val="•"/>
      <w:lvlJc w:val="left"/>
      <w:pPr>
        <w:ind w:left="1888" w:hanging="136"/>
      </w:pPr>
      <w:rPr>
        <w:rFonts w:hint="default"/>
        <w:lang w:val="en-US" w:eastAsia="en-US" w:bidi="ar-SA"/>
      </w:rPr>
    </w:lvl>
    <w:lvl w:ilvl="3" w:tplc="F536C128">
      <w:numFmt w:val="bullet"/>
      <w:lvlText w:val="•"/>
      <w:lvlJc w:val="left"/>
      <w:pPr>
        <w:ind w:left="2642" w:hanging="136"/>
      </w:pPr>
      <w:rPr>
        <w:rFonts w:hint="default"/>
        <w:lang w:val="en-US" w:eastAsia="en-US" w:bidi="ar-SA"/>
      </w:rPr>
    </w:lvl>
    <w:lvl w:ilvl="4" w:tplc="8D4ACA64">
      <w:numFmt w:val="bullet"/>
      <w:lvlText w:val="•"/>
      <w:lvlJc w:val="left"/>
      <w:pPr>
        <w:ind w:left="3397" w:hanging="136"/>
      </w:pPr>
      <w:rPr>
        <w:rFonts w:hint="default"/>
        <w:lang w:val="en-US" w:eastAsia="en-US" w:bidi="ar-SA"/>
      </w:rPr>
    </w:lvl>
    <w:lvl w:ilvl="5" w:tplc="D7741FCC">
      <w:numFmt w:val="bullet"/>
      <w:lvlText w:val="•"/>
      <w:lvlJc w:val="left"/>
      <w:pPr>
        <w:ind w:left="4151" w:hanging="136"/>
      </w:pPr>
      <w:rPr>
        <w:rFonts w:hint="default"/>
        <w:lang w:val="en-US" w:eastAsia="en-US" w:bidi="ar-SA"/>
      </w:rPr>
    </w:lvl>
    <w:lvl w:ilvl="6" w:tplc="60227164">
      <w:numFmt w:val="bullet"/>
      <w:lvlText w:val="•"/>
      <w:lvlJc w:val="left"/>
      <w:pPr>
        <w:ind w:left="4905" w:hanging="136"/>
      </w:pPr>
      <w:rPr>
        <w:rFonts w:hint="default"/>
        <w:lang w:val="en-US" w:eastAsia="en-US" w:bidi="ar-SA"/>
      </w:rPr>
    </w:lvl>
    <w:lvl w:ilvl="7" w:tplc="68B2F612">
      <w:numFmt w:val="bullet"/>
      <w:lvlText w:val="•"/>
      <w:lvlJc w:val="left"/>
      <w:pPr>
        <w:ind w:left="5659" w:hanging="136"/>
      </w:pPr>
      <w:rPr>
        <w:rFonts w:hint="default"/>
        <w:lang w:val="en-US" w:eastAsia="en-US" w:bidi="ar-SA"/>
      </w:rPr>
    </w:lvl>
    <w:lvl w:ilvl="8" w:tplc="90663F24">
      <w:numFmt w:val="bullet"/>
      <w:lvlText w:val="•"/>
      <w:lvlJc w:val="left"/>
      <w:pPr>
        <w:ind w:left="6414" w:hanging="136"/>
      </w:pPr>
      <w:rPr>
        <w:rFonts w:hint="default"/>
        <w:lang w:val="en-US" w:eastAsia="en-US" w:bidi="ar-SA"/>
      </w:rPr>
    </w:lvl>
  </w:abstractNum>
  <w:abstractNum w:abstractNumId="27" w15:restartNumberingAfterBreak="0">
    <w:nsid w:val="143A21CA"/>
    <w:multiLevelType w:val="hybridMultilevel"/>
    <w:tmpl w:val="1304C620"/>
    <w:lvl w:ilvl="0" w:tplc="74A08B0A">
      <w:start w:val="6"/>
      <w:numFmt w:val="decimal"/>
      <w:lvlText w:val="%1."/>
      <w:lvlJc w:val="left"/>
      <w:pPr>
        <w:ind w:left="3160" w:hanging="480"/>
        <w:jc w:val="right"/>
      </w:pPr>
      <w:rPr>
        <w:rFonts w:ascii="Cambria" w:eastAsia="Cambria" w:hAnsi="Cambria" w:cs="Cambria" w:hint="default"/>
        <w:w w:val="94"/>
        <w:sz w:val="18"/>
        <w:szCs w:val="18"/>
        <w:lang w:val="en-US" w:eastAsia="en-US" w:bidi="ar-SA"/>
      </w:rPr>
    </w:lvl>
    <w:lvl w:ilvl="1" w:tplc="89003EEC">
      <w:numFmt w:val="bullet"/>
      <w:lvlText w:val="•"/>
      <w:lvlJc w:val="left"/>
      <w:pPr>
        <w:ind w:left="3900" w:hanging="480"/>
      </w:pPr>
      <w:rPr>
        <w:rFonts w:hint="default"/>
        <w:lang w:val="en-US" w:eastAsia="en-US" w:bidi="ar-SA"/>
      </w:rPr>
    </w:lvl>
    <w:lvl w:ilvl="2" w:tplc="5D16A9CE">
      <w:numFmt w:val="bullet"/>
      <w:lvlText w:val="•"/>
      <w:lvlJc w:val="left"/>
      <w:pPr>
        <w:ind w:left="4641" w:hanging="480"/>
      </w:pPr>
      <w:rPr>
        <w:rFonts w:hint="default"/>
        <w:lang w:val="en-US" w:eastAsia="en-US" w:bidi="ar-SA"/>
      </w:rPr>
    </w:lvl>
    <w:lvl w:ilvl="3" w:tplc="D9066304">
      <w:numFmt w:val="bullet"/>
      <w:lvlText w:val="•"/>
      <w:lvlJc w:val="left"/>
      <w:pPr>
        <w:ind w:left="5381" w:hanging="480"/>
      </w:pPr>
      <w:rPr>
        <w:rFonts w:hint="default"/>
        <w:lang w:val="en-US" w:eastAsia="en-US" w:bidi="ar-SA"/>
      </w:rPr>
    </w:lvl>
    <w:lvl w:ilvl="4" w:tplc="0706B0B8">
      <w:numFmt w:val="bullet"/>
      <w:lvlText w:val="•"/>
      <w:lvlJc w:val="left"/>
      <w:pPr>
        <w:ind w:left="6122" w:hanging="480"/>
      </w:pPr>
      <w:rPr>
        <w:rFonts w:hint="default"/>
        <w:lang w:val="en-US" w:eastAsia="en-US" w:bidi="ar-SA"/>
      </w:rPr>
    </w:lvl>
    <w:lvl w:ilvl="5" w:tplc="04AEBFC0">
      <w:numFmt w:val="bullet"/>
      <w:lvlText w:val="•"/>
      <w:lvlJc w:val="left"/>
      <w:pPr>
        <w:ind w:left="6863" w:hanging="480"/>
      </w:pPr>
      <w:rPr>
        <w:rFonts w:hint="default"/>
        <w:lang w:val="en-US" w:eastAsia="en-US" w:bidi="ar-SA"/>
      </w:rPr>
    </w:lvl>
    <w:lvl w:ilvl="6" w:tplc="AC48DB08">
      <w:numFmt w:val="bullet"/>
      <w:lvlText w:val="•"/>
      <w:lvlJc w:val="left"/>
      <w:pPr>
        <w:ind w:left="7603" w:hanging="480"/>
      </w:pPr>
      <w:rPr>
        <w:rFonts w:hint="default"/>
        <w:lang w:val="en-US" w:eastAsia="en-US" w:bidi="ar-SA"/>
      </w:rPr>
    </w:lvl>
    <w:lvl w:ilvl="7" w:tplc="56740B1A">
      <w:numFmt w:val="bullet"/>
      <w:lvlText w:val="•"/>
      <w:lvlJc w:val="left"/>
      <w:pPr>
        <w:ind w:left="8344" w:hanging="480"/>
      </w:pPr>
      <w:rPr>
        <w:rFonts w:hint="default"/>
        <w:lang w:val="en-US" w:eastAsia="en-US" w:bidi="ar-SA"/>
      </w:rPr>
    </w:lvl>
    <w:lvl w:ilvl="8" w:tplc="536A9F70">
      <w:numFmt w:val="bullet"/>
      <w:lvlText w:val="•"/>
      <w:lvlJc w:val="left"/>
      <w:pPr>
        <w:ind w:left="9085" w:hanging="480"/>
      </w:pPr>
      <w:rPr>
        <w:rFonts w:hint="default"/>
        <w:lang w:val="en-US" w:eastAsia="en-US" w:bidi="ar-SA"/>
      </w:rPr>
    </w:lvl>
  </w:abstractNum>
  <w:abstractNum w:abstractNumId="28" w15:restartNumberingAfterBreak="0">
    <w:nsid w:val="14E13F5F"/>
    <w:multiLevelType w:val="hybridMultilevel"/>
    <w:tmpl w:val="9DFA2F04"/>
    <w:lvl w:ilvl="0" w:tplc="0B8A1DCE">
      <w:start w:val="1"/>
      <w:numFmt w:val="decimal"/>
      <w:lvlText w:val="%1."/>
      <w:lvlJc w:val="left"/>
      <w:pPr>
        <w:ind w:left="3160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B8B2057C">
      <w:numFmt w:val="bullet"/>
      <w:lvlText w:val="•"/>
      <w:lvlJc w:val="left"/>
      <w:pPr>
        <w:ind w:left="3900" w:hanging="480"/>
      </w:pPr>
      <w:rPr>
        <w:rFonts w:hint="default"/>
        <w:lang w:val="en-US" w:eastAsia="en-US" w:bidi="ar-SA"/>
      </w:rPr>
    </w:lvl>
    <w:lvl w:ilvl="2" w:tplc="D772CED2">
      <w:numFmt w:val="bullet"/>
      <w:lvlText w:val="•"/>
      <w:lvlJc w:val="left"/>
      <w:pPr>
        <w:ind w:left="4641" w:hanging="480"/>
      </w:pPr>
      <w:rPr>
        <w:rFonts w:hint="default"/>
        <w:lang w:val="en-US" w:eastAsia="en-US" w:bidi="ar-SA"/>
      </w:rPr>
    </w:lvl>
    <w:lvl w:ilvl="3" w:tplc="D7C661CA">
      <w:numFmt w:val="bullet"/>
      <w:lvlText w:val="•"/>
      <w:lvlJc w:val="left"/>
      <w:pPr>
        <w:ind w:left="5381" w:hanging="480"/>
      </w:pPr>
      <w:rPr>
        <w:rFonts w:hint="default"/>
        <w:lang w:val="en-US" w:eastAsia="en-US" w:bidi="ar-SA"/>
      </w:rPr>
    </w:lvl>
    <w:lvl w:ilvl="4" w:tplc="1C147B2C">
      <w:numFmt w:val="bullet"/>
      <w:lvlText w:val="•"/>
      <w:lvlJc w:val="left"/>
      <w:pPr>
        <w:ind w:left="6122" w:hanging="480"/>
      </w:pPr>
      <w:rPr>
        <w:rFonts w:hint="default"/>
        <w:lang w:val="en-US" w:eastAsia="en-US" w:bidi="ar-SA"/>
      </w:rPr>
    </w:lvl>
    <w:lvl w:ilvl="5" w:tplc="CD2CB822">
      <w:numFmt w:val="bullet"/>
      <w:lvlText w:val="•"/>
      <w:lvlJc w:val="left"/>
      <w:pPr>
        <w:ind w:left="6863" w:hanging="480"/>
      </w:pPr>
      <w:rPr>
        <w:rFonts w:hint="default"/>
        <w:lang w:val="en-US" w:eastAsia="en-US" w:bidi="ar-SA"/>
      </w:rPr>
    </w:lvl>
    <w:lvl w:ilvl="6" w:tplc="A466600E">
      <w:numFmt w:val="bullet"/>
      <w:lvlText w:val="•"/>
      <w:lvlJc w:val="left"/>
      <w:pPr>
        <w:ind w:left="7603" w:hanging="480"/>
      </w:pPr>
      <w:rPr>
        <w:rFonts w:hint="default"/>
        <w:lang w:val="en-US" w:eastAsia="en-US" w:bidi="ar-SA"/>
      </w:rPr>
    </w:lvl>
    <w:lvl w:ilvl="7" w:tplc="5E2C2A7A">
      <w:numFmt w:val="bullet"/>
      <w:lvlText w:val="•"/>
      <w:lvlJc w:val="left"/>
      <w:pPr>
        <w:ind w:left="8344" w:hanging="480"/>
      </w:pPr>
      <w:rPr>
        <w:rFonts w:hint="default"/>
        <w:lang w:val="en-US" w:eastAsia="en-US" w:bidi="ar-SA"/>
      </w:rPr>
    </w:lvl>
    <w:lvl w:ilvl="8" w:tplc="E70AFFD4">
      <w:numFmt w:val="bullet"/>
      <w:lvlText w:val="•"/>
      <w:lvlJc w:val="left"/>
      <w:pPr>
        <w:ind w:left="9085" w:hanging="480"/>
      </w:pPr>
      <w:rPr>
        <w:rFonts w:hint="default"/>
        <w:lang w:val="en-US" w:eastAsia="en-US" w:bidi="ar-SA"/>
      </w:rPr>
    </w:lvl>
  </w:abstractNum>
  <w:abstractNum w:abstractNumId="29" w15:restartNumberingAfterBreak="0">
    <w:nsid w:val="14FE16F5"/>
    <w:multiLevelType w:val="hybridMultilevel"/>
    <w:tmpl w:val="D5C22C90"/>
    <w:lvl w:ilvl="0" w:tplc="1D360686">
      <w:start w:val="1"/>
      <w:numFmt w:val="decimal"/>
      <w:lvlText w:val="%1."/>
      <w:lvlJc w:val="left"/>
      <w:pPr>
        <w:ind w:left="720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8A62529E">
      <w:numFmt w:val="bullet"/>
      <w:lvlText w:val="•"/>
      <w:lvlJc w:val="left"/>
      <w:pPr>
        <w:ind w:left="1411" w:hanging="480"/>
      </w:pPr>
      <w:rPr>
        <w:rFonts w:hint="default"/>
        <w:lang w:val="en-US" w:eastAsia="en-US" w:bidi="ar-SA"/>
      </w:rPr>
    </w:lvl>
    <w:lvl w:ilvl="2" w:tplc="D4A2D780">
      <w:numFmt w:val="bullet"/>
      <w:lvlText w:val="•"/>
      <w:lvlJc w:val="left"/>
      <w:pPr>
        <w:ind w:left="2102" w:hanging="480"/>
      </w:pPr>
      <w:rPr>
        <w:rFonts w:hint="default"/>
        <w:lang w:val="en-US" w:eastAsia="en-US" w:bidi="ar-SA"/>
      </w:rPr>
    </w:lvl>
    <w:lvl w:ilvl="3" w:tplc="082E399C">
      <w:numFmt w:val="bullet"/>
      <w:lvlText w:val="•"/>
      <w:lvlJc w:val="left"/>
      <w:pPr>
        <w:ind w:left="2793" w:hanging="480"/>
      </w:pPr>
      <w:rPr>
        <w:rFonts w:hint="default"/>
        <w:lang w:val="en-US" w:eastAsia="en-US" w:bidi="ar-SA"/>
      </w:rPr>
    </w:lvl>
    <w:lvl w:ilvl="4" w:tplc="9132CE32">
      <w:numFmt w:val="bullet"/>
      <w:lvlText w:val="•"/>
      <w:lvlJc w:val="left"/>
      <w:pPr>
        <w:ind w:left="3484" w:hanging="480"/>
      </w:pPr>
      <w:rPr>
        <w:rFonts w:hint="default"/>
        <w:lang w:val="en-US" w:eastAsia="en-US" w:bidi="ar-SA"/>
      </w:rPr>
    </w:lvl>
    <w:lvl w:ilvl="5" w:tplc="DE1C7B84">
      <w:numFmt w:val="bullet"/>
      <w:lvlText w:val="•"/>
      <w:lvlJc w:val="left"/>
      <w:pPr>
        <w:ind w:left="4176" w:hanging="480"/>
      </w:pPr>
      <w:rPr>
        <w:rFonts w:hint="default"/>
        <w:lang w:val="en-US" w:eastAsia="en-US" w:bidi="ar-SA"/>
      </w:rPr>
    </w:lvl>
    <w:lvl w:ilvl="6" w:tplc="DED04CCE">
      <w:numFmt w:val="bullet"/>
      <w:lvlText w:val="•"/>
      <w:lvlJc w:val="left"/>
      <w:pPr>
        <w:ind w:left="4867" w:hanging="480"/>
      </w:pPr>
      <w:rPr>
        <w:rFonts w:hint="default"/>
        <w:lang w:val="en-US" w:eastAsia="en-US" w:bidi="ar-SA"/>
      </w:rPr>
    </w:lvl>
    <w:lvl w:ilvl="7" w:tplc="E61EB4CE">
      <w:numFmt w:val="bullet"/>
      <w:lvlText w:val="•"/>
      <w:lvlJc w:val="left"/>
      <w:pPr>
        <w:ind w:left="5558" w:hanging="480"/>
      </w:pPr>
      <w:rPr>
        <w:rFonts w:hint="default"/>
        <w:lang w:val="en-US" w:eastAsia="en-US" w:bidi="ar-SA"/>
      </w:rPr>
    </w:lvl>
    <w:lvl w:ilvl="8" w:tplc="D5304278">
      <w:numFmt w:val="bullet"/>
      <w:lvlText w:val="•"/>
      <w:lvlJc w:val="left"/>
      <w:pPr>
        <w:ind w:left="6249" w:hanging="480"/>
      </w:pPr>
      <w:rPr>
        <w:rFonts w:hint="default"/>
        <w:lang w:val="en-US" w:eastAsia="en-US" w:bidi="ar-SA"/>
      </w:rPr>
    </w:lvl>
  </w:abstractNum>
  <w:abstractNum w:abstractNumId="30" w15:restartNumberingAfterBreak="0">
    <w:nsid w:val="15B97E97"/>
    <w:multiLevelType w:val="multilevel"/>
    <w:tmpl w:val="52143E9C"/>
    <w:lvl w:ilvl="0">
      <w:start w:val="3"/>
      <w:numFmt w:val="decimal"/>
      <w:lvlText w:val="%1"/>
      <w:lvlJc w:val="left"/>
      <w:pPr>
        <w:ind w:left="714" w:hanging="480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714" w:hanging="480"/>
        <w:jc w:val="right"/>
      </w:pPr>
      <w:rPr>
        <w:rFonts w:ascii="Cambria" w:eastAsia="Cambria" w:hAnsi="Cambria" w:cs="Cambria" w:hint="default"/>
        <w:b/>
        <w:bCs/>
        <w:w w:val="84"/>
        <w:sz w:val="24"/>
        <w:szCs w:val="24"/>
        <w:u w:val="single" w:color="000000"/>
        <w:lang w:val="en-US" w:eastAsia="en-US" w:bidi="ar-SA"/>
      </w:rPr>
    </w:lvl>
    <w:lvl w:ilvl="2">
      <w:numFmt w:val="bullet"/>
      <w:lvlText w:val=""/>
      <w:lvlJc w:val="left"/>
      <w:pPr>
        <w:ind w:left="3155" w:hanging="480"/>
      </w:pPr>
      <w:rPr>
        <w:rFonts w:ascii="Wingdings" w:eastAsia="Wingdings" w:hAnsi="Wingdings" w:cs="Wingdings" w:hint="default"/>
        <w:w w:val="99"/>
        <w:sz w:val="14"/>
        <w:szCs w:val="14"/>
        <w:lang w:val="en-US" w:eastAsia="en-US" w:bidi="ar-SA"/>
      </w:rPr>
    </w:lvl>
    <w:lvl w:ilvl="3">
      <w:numFmt w:val="bullet"/>
      <w:lvlText w:val="•"/>
      <w:lvlJc w:val="left"/>
      <w:pPr>
        <w:ind w:left="4217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45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74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02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31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859" w:hanging="480"/>
      </w:pPr>
      <w:rPr>
        <w:rFonts w:hint="default"/>
        <w:lang w:val="en-US" w:eastAsia="en-US" w:bidi="ar-SA"/>
      </w:rPr>
    </w:lvl>
  </w:abstractNum>
  <w:abstractNum w:abstractNumId="31" w15:restartNumberingAfterBreak="0">
    <w:nsid w:val="16AE52F6"/>
    <w:multiLevelType w:val="multilevel"/>
    <w:tmpl w:val="D4E294FA"/>
    <w:lvl w:ilvl="0">
      <w:start w:val="11"/>
      <w:numFmt w:val="decimal"/>
      <w:lvlText w:val="%1"/>
      <w:lvlJc w:val="left"/>
      <w:pPr>
        <w:ind w:left="715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15" w:hanging="480"/>
        <w:jc w:val="left"/>
      </w:pPr>
      <w:rPr>
        <w:rFonts w:ascii="Cambria" w:eastAsia="Cambria" w:hAnsi="Cambria" w:cs="Cambria" w:hint="default"/>
        <w:w w:val="93"/>
        <w:sz w:val="18"/>
        <w:szCs w:val="1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35" w:hanging="720"/>
        <w:jc w:val="left"/>
      </w:pPr>
      <w:rPr>
        <w:rFonts w:ascii="Cambria" w:eastAsia="Cambria" w:hAnsi="Cambria" w:cs="Cambria" w:hint="default"/>
        <w:w w:val="95"/>
        <w:sz w:val="18"/>
        <w:szCs w:val="18"/>
        <w:lang w:val="en-US" w:eastAsia="en-US" w:bidi="ar-SA"/>
      </w:rPr>
    </w:lvl>
    <w:lvl w:ilvl="3">
      <w:numFmt w:val="bullet"/>
      <w:lvlText w:val="•"/>
      <w:lvlJc w:val="left"/>
      <w:pPr>
        <w:ind w:left="2818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07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96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85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574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263" w:hanging="720"/>
      </w:pPr>
      <w:rPr>
        <w:rFonts w:hint="default"/>
        <w:lang w:val="en-US" w:eastAsia="en-US" w:bidi="ar-SA"/>
      </w:rPr>
    </w:lvl>
  </w:abstractNum>
  <w:abstractNum w:abstractNumId="32" w15:restartNumberingAfterBreak="0">
    <w:nsid w:val="1720489F"/>
    <w:multiLevelType w:val="hybridMultilevel"/>
    <w:tmpl w:val="73AAD442"/>
    <w:lvl w:ilvl="0" w:tplc="97F40918">
      <w:start w:val="1"/>
      <w:numFmt w:val="decimal"/>
      <w:lvlText w:val="%1."/>
      <w:lvlJc w:val="left"/>
      <w:pPr>
        <w:ind w:left="3160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1E40E7FC">
      <w:numFmt w:val="bullet"/>
      <w:lvlText w:val="•"/>
      <w:lvlJc w:val="left"/>
      <w:pPr>
        <w:ind w:left="3900" w:hanging="480"/>
      </w:pPr>
      <w:rPr>
        <w:rFonts w:hint="default"/>
        <w:lang w:val="en-US" w:eastAsia="en-US" w:bidi="ar-SA"/>
      </w:rPr>
    </w:lvl>
    <w:lvl w:ilvl="2" w:tplc="4C385CFE">
      <w:numFmt w:val="bullet"/>
      <w:lvlText w:val="•"/>
      <w:lvlJc w:val="left"/>
      <w:pPr>
        <w:ind w:left="4641" w:hanging="480"/>
      </w:pPr>
      <w:rPr>
        <w:rFonts w:hint="default"/>
        <w:lang w:val="en-US" w:eastAsia="en-US" w:bidi="ar-SA"/>
      </w:rPr>
    </w:lvl>
    <w:lvl w:ilvl="3" w:tplc="06D20E6E">
      <w:numFmt w:val="bullet"/>
      <w:lvlText w:val="•"/>
      <w:lvlJc w:val="left"/>
      <w:pPr>
        <w:ind w:left="5381" w:hanging="480"/>
      </w:pPr>
      <w:rPr>
        <w:rFonts w:hint="default"/>
        <w:lang w:val="en-US" w:eastAsia="en-US" w:bidi="ar-SA"/>
      </w:rPr>
    </w:lvl>
    <w:lvl w:ilvl="4" w:tplc="07A49C38">
      <w:numFmt w:val="bullet"/>
      <w:lvlText w:val="•"/>
      <w:lvlJc w:val="left"/>
      <w:pPr>
        <w:ind w:left="6122" w:hanging="480"/>
      </w:pPr>
      <w:rPr>
        <w:rFonts w:hint="default"/>
        <w:lang w:val="en-US" w:eastAsia="en-US" w:bidi="ar-SA"/>
      </w:rPr>
    </w:lvl>
    <w:lvl w:ilvl="5" w:tplc="A4B2C794">
      <w:numFmt w:val="bullet"/>
      <w:lvlText w:val="•"/>
      <w:lvlJc w:val="left"/>
      <w:pPr>
        <w:ind w:left="6863" w:hanging="480"/>
      </w:pPr>
      <w:rPr>
        <w:rFonts w:hint="default"/>
        <w:lang w:val="en-US" w:eastAsia="en-US" w:bidi="ar-SA"/>
      </w:rPr>
    </w:lvl>
    <w:lvl w:ilvl="6" w:tplc="22E4E5AC">
      <w:numFmt w:val="bullet"/>
      <w:lvlText w:val="•"/>
      <w:lvlJc w:val="left"/>
      <w:pPr>
        <w:ind w:left="7603" w:hanging="480"/>
      </w:pPr>
      <w:rPr>
        <w:rFonts w:hint="default"/>
        <w:lang w:val="en-US" w:eastAsia="en-US" w:bidi="ar-SA"/>
      </w:rPr>
    </w:lvl>
    <w:lvl w:ilvl="7" w:tplc="B55AF17A">
      <w:numFmt w:val="bullet"/>
      <w:lvlText w:val="•"/>
      <w:lvlJc w:val="left"/>
      <w:pPr>
        <w:ind w:left="8344" w:hanging="480"/>
      </w:pPr>
      <w:rPr>
        <w:rFonts w:hint="default"/>
        <w:lang w:val="en-US" w:eastAsia="en-US" w:bidi="ar-SA"/>
      </w:rPr>
    </w:lvl>
    <w:lvl w:ilvl="8" w:tplc="5D16A650">
      <w:numFmt w:val="bullet"/>
      <w:lvlText w:val="•"/>
      <w:lvlJc w:val="left"/>
      <w:pPr>
        <w:ind w:left="9085" w:hanging="480"/>
      </w:pPr>
      <w:rPr>
        <w:rFonts w:hint="default"/>
        <w:lang w:val="en-US" w:eastAsia="en-US" w:bidi="ar-SA"/>
      </w:rPr>
    </w:lvl>
  </w:abstractNum>
  <w:abstractNum w:abstractNumId="33" w15:restartNumberingAfterBreak="0">
    <w:nsid w:val="17857BD8"/>
    <w:multiLevelType w:val="multilevel"/>
    <w:tmpl w:val="C4F8CF80"/>
    <w:lvl w:ilvl="0">
      <w:start w:val="8"/>
      <w:numFmt w:val="decimal"/>
      <w:lvlText w:val="%1"/>
      <w:lvlJc w:val="left"/>
      <w:pPr>
        <w:ind w:left="714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14" w:hanging="480"/>
        <w:jc w:val="right"/>
      </w:pPr>
      <w:rPr>
        <w:rFonts w:ascii="Cambria" w:eastAsia="Cambria" w:hAnsi="Cambria" w:cs="Cambria" w:hint="default"/>
        <w:b/>
        <w:bCs/>
        <w:w w:val="84"/>
        <w:sz w:val="24"/>
        <w:szCs w:val="24"/>
        <w:u w:val="single" w:color="0000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3160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3">
      <w:numFmt w:val="bullet"/>
      <w:lvlText w:val="•"/>
      <w:lvlJc w:val="left"/>
      <w:pPr>
        <w:ind w:left="4216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44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72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00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28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856" w:hanging="480"/>
      </w:pPr>
      <w:rPr>
        <w:rFonts w:hint="default"/>
        <w:lang w:val="en-US" w:eastAsia="en-US" w:bidi="ar-SA"/>
      </w:rPr>
    </w:lvl>
  </w:abstractNum>
  <w:abstractNum w:abstractNumId="34" w15:restartNumberingAfterBreak="0">
    <w:nsid w:val="19092EE4"/>
    <w:multiLevelType w:val="hybridMultilevel"/>
    <w:tmpl w:val="57523E92"/>
    <w:lvl w:ilvl="0" w:tplc="F814B2BE">
      <w:start w:val="1"/>
      <w:numFmt w:val="decimal"/>
      <w:lvlText w:val="%1."/>
      <w:lvlJc w:val="left"/>
      <w:pPr>
        <w:ind w:left="714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B8C60C3C">
      <w:numFmt w:val="bullet"/>
      <w:lvlText w:val=""/>
      <w:lvlJc w:val="left"/>
      <w:pPr>
        <w:ind w:left="3160" w:hanging="480"/>
      </w:pPr>
      <w:rPr>
        <w:rFonts w:ascii="Wingdings" w:eastAsia="Wingdings" w:hAnsi="Wingdings" w:cs="Wingdings" w:hint="default"/>
        <w:w w:val="99"/>
        <w:sz w:val="14"/>
        <w:szCs w:val="14"/>
        <w:lang w:val="en-US" w:eastAsia="en-US" w:bidi="ar-SA"/>
      </w:rPr>
    </w:lvl>
    <w:lvl w:ilvl="2" w:tplc="AECEC732">
      <w:numFmt w:val="bullet"/>
      <w:lvlText w:val="•"/>
      <w:lvlJc w:val="left"/>
      <w:pPr>
        <w:ind w:left="3687" w:hanging="480"/>
      </w:pPr>
      <w:rPr>
        <w:rFonts w:hint="default"/>
        <w:lang w:val="en-US" w:eastAsia="en-US" w:bidi="ar-SA"/>
      </w:rPr>
    </w:lvl>
    <w:lvl w:ilvl="3" w:tplc="74A45876">
      <w:numFmt w:val="bullet"/>
      <w:lvlText w:val="•"/>
      <w:lvlJc w:val="left"/>
      <w:pPr>
        <w:ind w:left="4215" w:hanging="480"/>
      </w:pPr>
      <w:rPr>
        <w:rFonts w:hint="default"/>
        <w:lang w:val="en-US" w:eastAsia="en-US" w:bidi="ar-SA"/>
      </w:rPr>
    </w:lvl>
    <w:lvl w:ilvl="4" w:tplc="F85C74EE">
      <w:numFmt w:val="bullet"/>
      <w:lvlText w:val="•"/>
      <w:lvlJc w:val="left"/>
      <w:pPr>
        <w:ind w:left="4742" w:hanging="480"/>
      </w:pPr>
      <w:rPr>
        <w:rFonts w:hint="default"/>
        <w:lang w:val="en-US" w:eastAsia="en-US" w:bidi="ar-SA"/>
      </w:rPr>
    </w:lvl>
    <w:lvl w:ilvl="5" w:tplc="71A672B8">
      <w:numFmt w:val="bullet"/>
      <w:lvlText w:val="•"/>
      <w:lvlJc w:val="left"/>
      <w:pPr>
        <w:ind w:left="5270" w:hanging="480"/>
      </w:pPr>
      <w:rPr>
        <w:rFonts w:hint="default"/>
        <w:lang w:val="en-US" w:eastAsia="en-US" w:bidi="ar-SA"/>
      </w:rPr>
    </w:lvl>
    <w:lvl w:ilvl="6" w:tplc="6CF2E63C">
      <w:numFmt w:val="bullet"/>
      <w:lvlText w:val="•"/>
      <w:lvlJc w:val="left"/>
      <w:pPr>
        <w:ind w:left="5798" w:hanging="480"/>
      </w:pPr>
      <w:rPr>
        <w:rFonts w:hint="default"/>
        <w:lang w:val="en-US" w:eastAsia="en-US" w:bidi="ar-SA"/>
      </w:rPr>
    </w:lvl>
    <w:lvl w:ilvl="7" w:tplc="341EC522">
      <w:numFmt w:val="bullet"/>
      <w:lvlText w:val="•"/>
      <w:lvlJc w:val="left"/>
      <w:pPr>
        <w:ind w:left="6325" w:hanging="480"/>
      </w:pPr>
      <w:rPr>
        <w:rFonts w:hint="default"/>
        <w:lang w:val="en-US" w:eastAsia="en-US" w:bidi="ar-SA"/>
      </w:rPr>
    </w:lvl>
    <w:lvl w:ilvl="8" w:tplc="31724824">
      <w:numFmt w:val="bullet"/>
      <w:lvlText w:val="•"/>
      <w:lvlJc w:val="left"/>
      <w:pPr>
        <w:ind w:left="6853" w:hanging="480"/>
      </w:pPr>
      <w:rPr>
        <w:rFonts w:hint="default"/>
        <w:lang w:val="en-US" w:eastAsia="en-US" w:bidi="ar-SA"/>
      </w:rPr>
    </w:lvl>
  </w:abstractNum>
  <w:abstractNum w:abstractNumId="35" w15:restartNumberingAfterBreak="0">
    <w:nsid w:val="19A9122B"/>
    <w:multiLevelType w:val="multilevel"/>
    <w:tmpl w:val="3C4C78E6"/>
    <w:lvl w:ilvl="0">
      <w:start w:val="3"/>
      <w:numFmt w:val="decimal"/>
      <w:lvlText w:val="%1"/>
      <w:lvlJc w:val="left"/>
      <w:pPr>
        <w:ind w:left="727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27" w:hanging="480"/>
        <w:jc w:val="left"/>
      </w:pPr>
      <w:rPr>
        <w:rFonts w:ascii="Cambria" w:eastAsia="Cambria" w:hAnsi="Cambria" w:cs="Cambria" w:hint="default"/>
        <w:w w:val="95"/>
        <w:sz w:val="18"/>
        <w:szCs w:val="1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47" w:hanging="720"/>
        <w:jc w:val="left"/>
      </w:pPr>
      <w:rPr>
        <w:rFonts w:ascii="Cambria" w:eastAsia="Cambria" w:hAnsi="Cambria" w:cs="Cambria" w:hint="default"/>
        <w:w w:val="96"/>
        <w:sz w:val="18"/>
        <w:szCs w:val="18"/>
        <w:lang w:val="en-US" w:eastAsia="en-US" w:bidi="ar-SA"/>
      </w:rPr>
    </w:lvl>
    <w:lvl w:ilvl="3">
      <w:numFmt w:val="bullet"/>
      <w:lvlText w:val="•"/>
      <w:lvlJc w:val="left"/>
      <w:pPr>
        <w:ind w:left="2818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08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97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86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576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265" w:hanging="720"/>
      </w:pPr>
      <w:rPr>
        <w:rFonts w:hint="default"/>
        <w:lang w:val="en-US" w:eastAsia="en-US" w:bidi="ar-SA"/>
      </w:rPr>
    </w:lvl>
  </w:abstractNum>
  <w:abstractNum w:abstractNumId="36" w15:restartNumberingAfterBreak="0">
    <w:nsid w:val="1A0E3678"/>
    <w:multiLevelType w:val="multilevel"/>
    <w:tmpl w:val="8D7EC0A4"/>
    <w:lvl w:ilvl="0">
      <w:start w:val="5"/>
      <w:numFmt w:val="decimal"/>
      <w:lvlText w:val="%1"/>
      <w:lvlJc w:val="left"/>
      <w:pPr>
        <w:ind w:left="3160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160" w:hanging="480"/>
        <w:jc w:val="right"/>
      </w:pPr>
      <w:rPr>
        <w:rFonts w:ascii="Cambria" w:eastAsia="Cambria" w:hAnsi="Cambria" w:cs="Cambria" w:hint="default"/>
        <w:b/>
        <w:bCs/>
        <w:w w:val="84"/>
        <w:sz w:val="24"/>
        <w:szCs w:val="24"/>
        <w:u w:val="single" w:color="0000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400" w:hanging="720"/>
        <w:jc w:val="right"/>
      </w:pPr>
      <w:rPr>
        <w:rFonts w:ascii="Cambria" w:eastAsia="Cambria" w:hAnsi="Cambria" w:cs="Cambria" w:hint="default"/>
        <w:b/>
        <w:bCs/>
        <w:spacing w:val="0"/>
        <w:w w:val="84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4992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88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85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81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77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73" w:hanging="720"/>
      </w:pPr>
      <w:rPr>
        <w:rFonts w:hint="default"/>
        <w:lang w:val="en-US" w:eastAsia="en-US" w:bidi="ar-SA"/>
      </w:rPr>
    </w:lvl>
  </w:abstractNum>
  <w:abstractNum w:abstractNumId="37" w15:restartNumberingAfterBreak="0">
    <w:nsid w:val="1A0F54B3"/>
    <w:multiLevelType w:val="hybridMultilevel"/>
    <w:tmpl w:val="1804BDCA"/>
    <w:lvl w:ilvl="0" w:tplc="96780156">
      <w:numFmt w:val="bullet"/>
      <w:lvlText w:val=""/>
      <w:lvlJc w:val="left"/>
      <w:pPr>
        <w:ind w:left="160" w:hanging="162"/>
      </w:pPr>
      <w:rPr>
        <w:rFonts w:ascii="Symbol" w:eastAsia="Symbol" w:hAnsi="Symbol" w:cs="Symbol" w:hint="default"/>
        <w:w w:val="100"/>
        <w:sz w:val="14"/>
        <w:szCs w:val="14"/>
        <w:lang w:val="en-US" w:eastAsia="en-US" w:bidi="ar-SA"/>
      </w:rPr>
    </w:lvl>
    <w:lvl w:ilvl="1" w:tplc="9D0E8F1C">
      <w:numFmt w:val="bullet"/>
      <w:lvlText w:val="•"/>
      <w:lvlJc w:val="left"/>
      <w:pPr>
        <w:ind w:left="415" w:hanging="162"/>
      </w:pPr>
      <w:rPr>
        <w:rFonts w:hint="default"/>
        <w:lang w:val="en-US" w:eastAsia="en-US" w:bidi="ar-SA"/>
      </w:rPr>
    </w:lvl>
    <w:lvl w:ilvl="2" w:tplc="9A38CF26">
      <w:numFmt w:val="bullet"/>
      <w:lvlText w:val="•"/>
      <w:lvlJc w:val="left"/>
      <w:pPr>
        <w:ind w:left="670" w:hanging="162"/>
      </w:pPr>
      <w:rPr>
        <w:rFonts w:hint="default"/>
        <w:lang w:val="en-US" w:eastAsia="en-US" w:bidi="ar-SA"/>
      </w:rPr>
    </w:lvl>
    <w:lvl w:ilvl="3" w:tplc="729894C0">
      <w:numFmt w:val="bullet"/>
      <w:lvlText w:val="•"/>
      <w:lvlJc w:val="left"/>
      <w:pPr>
        <w:ind w:left="925" w:hanging="162"/>
      </w:pPr>
      <w:rPr>
        <w:rFonts w:hint="default"/>
        <w:lang w:val="en-US" w:eastAsia="en-US" w:bidi="ar-SA"/>
      </w:rPr>
    </w:lvl>
    <w:lvl w:ilvl="4" w:tplc="17A682AA">
      <w:numFmt w:val="bullet"/>
      <w:lvlText w:val="•"/>
      <w:lvlJc w:val="left"/>
      <w:pPr>
        <w:ind w:left="1180" w:hanging="162"/>
      </w:pPr>
      <w:rPr>
        <w:rFonts w:hint="default"/>
        <w:lang w:val="en-US" w:eastAsia="en-US" w:bidi="ar-SA"/>
      </w:rPr>
    </w:lvl>
    <w:lvl w:ilvl="5" w:tplc="5284F114">
      <w:numFmt w:val="bullet"/>
      <w:lvlText w:val="•"/>
      <w:lvlJc w:val="left"/>
      <w:pPr>
        <w:ind w:left="1435" w:hanging="162"/>
      </w:pPr>
      <w:rPr>
        <w:rFonts w:hint="default"/>
        <w:lang w:val="en-US" w:eastAsia="en-US" w:bidi="ar-SA"/>
      </w:rPr>
    </w:lvl>
    <w:lvl w:ilvl="6" w:tplc="52B8D912">
      <w:numFmt w:val="bullet"/>
      <w:lvlText w:val="•"/>
      <w:lvlJc w:val="left"/>
      <w:pPr>
        <w:ind w:left="1690" w:hanging="162"/>
      </w:pPr>
      <w:rPr>
        <w:rFonts w:hint="default"/>
        <w:lang w:val="en-US" w:eastAsia="en-US" w:bidi="ar-SA"/>
      </w:rPr>
    </w:lvl>
    <w:lvl w:ilvl="7" w:tplc="194E2316">
      <w:numFmt w:val="bullet"/>
      <w:lvlText w:val="•"/>
      <w:lvlJc w:val="left"/>
      <w:pPr>
        <w:ind w:left="1945" w:hanging="162"/>
      </w:pPr>
      <w:rPr>
        <w:rFonts w:hint="default"/>
        <w:lang w:val="en-US" w:eastAsia="en-US" w:bidi="ar-SA"/>
      </w:rPr>
    </w:lvl>
    <w:lvl w:ilvl="8" w:tplc="7220B10C">
      <w:numFmt w:val="bullet"/>
      <w:lvlText w:val="•"/>
      <w:lvlJc w:val="left"/>
      <w:pPr>
        <w:ind w:left="2200" w:hanging="162"/>
      </w:pPr>
      <w:rPr>
        <w:rFonts w:hint="default"/>
        <w:lang w:val="en-US" w:eastAsia="en-US" w:bidi="ar-SA"/>
      </w:rPr>
    </w:lvl>
  </w:abstractNum>
  <w:abstractNum w:abstractNumId="38" w15:restartNumberingAfterBreak="0">
    <w:nsid w:val="1A794083"/>
    <w:multiLevelType w:val="hybridMultilevel"/>
    <w:tmpl w:val="5802CB22"/>
    <w:lvl w:ilvl="0" w:tplc="7F9C097A">
      <w:start w:val="1"/>
      <w:numFmt w:val="decimal"/>
      <w:lvlText w:val="%1."/>
      <w:lvlJc w:val="left"/>
      <w:pPr>
        <w:ind w:left="714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F9385FE0">
      <w:start w:val="1"/>
      <w:numFmt w:val="decimal"/>
      <w:lvlText w:val="%2."/>
      <w:lvlJc w:val="left"/>
      <w:pPr>
        <w:ind w:left="3160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2" w:tplc="6EE6D734">
      <w:numFmt w:val="bullet"/>
      <w:lvlText w:val="•"/>
      <w:lvlJc w:val="left"/>
      <w:pPr>
        <w:ind w:left="3687" w:hanging="480"/>
      </w:pPr>
      <w:rPr>
        <w:rFonts w:hint="default"/>
        <w:lang w:val="en-US" w:eastAsia="en-US" w:bidi="ar-SA"/>
      </w:rPr>
    </w:lvl>
    <w:lvl w:ilvl="3" w:tplc="848ED300">
      <w:numFmt w:val="bullet"/>
      <w:lvlText w:val="•"/>
      <w:lvlJc w:val="left"/>
      <w:pPr>
        <w:ind w:left="4215" w:hanging="480"/>
      </w:pPr>
      <w:rPr>
        <w:rFonts w:hint="default"/>
        <w:lang w:val="en-US" w:eastAsia="en-US" w:bidi="ar-SA"/>
      </w:rPr>
    </w:lvl>
    <w:lvl w:ilvl="4" w:tplc="26306CDA">
      <w:numFmt w:val="bullet"/>
      <w:lvlText w:val="•"/>
      <w:lvlJc w:val="left"/>
      <w:pPr>
        <w:ind w:left="4742" w:hanging="480"/>
      </w:pPr>
      <w:rPr>
        <w:rFonts w:hint="default"/>
        <w:lang w:val="en-US" w:eastAsia="en-US" w:bidi="ar-SA"/>
      </w:rPr>
    </w:lvl>
    <w:lvl w:ilvl="5" w:tplc="6E68211E">
      <w:numFmt w:val="bullet"/>
      <w:lvlText w:val="•"/>
      <w:lvlJc w:val="left"/>
      <w:pPr>
        <w:ind w:left="5270" w:hanging="480"/>
      </w:pPr>
      <w:rPr>
        <w:rFonts w:hint="default"/>
        <w:lang w:val="en-US" w:eastAsia="en-US" w:bidi="ar-SA"/>
      </w:rPr>
    </w:lvl>
    <w:lvl w:ilvl="6" w:tplc="C9F0A0DC">
      <w:numFmt w:val="bullet"/>
      <w:lvlText w:val="•"/>
      <w:lvlJc w:val="left"/>
      <w:pPr>
        <w:ind w:left="5797" w:hanging="480"/>
      </w:pPr>
      <w:rPr>
        <w:rFonts w:hint="default"/>
        <w:lang w:val="en-US" w:eastAsia="en-US" w:bidi="ar-SA"/>
      </w:rPr>
    </w:lvl>
    <w:lvl w:ilvl="7" w:tplc="C4FEC152">
      <w:numFmt w:val="bullet"/>
      <w:lvlText w:val="•"/>
      <w:lvlJc w:val="left"/>
      <w:pPr>
        <w:ind w:left="6325" w:hanging="480"/>
      </w:pPr>
      <w:rPr>
        <w:rFonts w:hint="default"/>
        <w:lang w:val="en-US" w:eastAsia="en-US" w:bidi="ar-SA"/>
      </w:rPr>
    </w:lvl>
    <w:lvl w:ilvl="8" w:tplc="F7CE472A">
      <w:numFmt w:val="bullet"/>
      <w:lvlText w:val="•"/>
      <w:lvlJc w:val="left"/>
      <w:pPr>
        <w:ind w:left="6852" w:hanging="480"/>
      </w:pPr>
      <w:rPr>
        <w:rFonts w:hint="default"/>
        <w:lang w:val="en-US" w:eastAsia="en-US" w:bidi="ar-SA"/>
      </w:rPr>
    </w:lvl>
  </w:abstractNum>
  <w:abstractNum w:abstractNumId="39" w15:restartNumberingAfterBreak="0">
    <w:nsid w:val="1A9034A3"/>
    <w:multiLevelType w:val="multilevel"/>
    <w:tmpl w:val="0EF4FF76"/>
    <w:lvl w:ilvl="0">
      <w:start w:val="9"/>
      <w:numFmt w:val="decimal"/>
      <w:lvlText w:val="%1"/>
      <w:lvlJc w:val="left"/>
      <w:pPr>
        <w:ind w:left="714" w:hanging="48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714" w:hanging="480"/>
        <w:jc w:val="right"/>
      </w:pPr>
      <w:rPr>
        <w:rFonts w:ascii="Cambria" w:eastAsia="Cambria" w:hAnsi="Cambria" w:cs="Cambria" w:hint="default"/>
        <w:b/>
        <w:bCs/>
        <w:w w:val="84"/>
        <w:sz w:val="24"/>
        <w:szCs w:val="24"/>
        <w:u w:val="single" w:color="0000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54" w:hanging="720"/>
        <w:jc w:val="left"/>
      </w:pPr>
      <w:rPr>
        <w:rFonts w:ascii="Cambria" w:eastAsia="Cambria" w:hAnsi="Cambria" w:cs="Cambria" w:hint="default"/>
        <w:b/>
        <w:bCs/>
        <w:spacing w:val="0"/>
        <w:w w:val="84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502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73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044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15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586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357" w:hanging="720"/>
      </w:pPr>
      <w:rPr>
        <w:rFonts w:hint="default"/>
        <w:lang w:val="en-US" w:eastAsia="en-US" w:bidi="ar-SA"/>
      </w:rPr>
    </w:lvl>
  </w:abstractNum>
  <w:abstractNum w:abstractNumId="40" w15:restartNumberingAfterBreak="0">
    <w:nsid w:val="1AC832E6"/>
    <w:multiLevelType w:val="hybridMultilevel"/>
    <w:tmpl w:val="B5645A8C"/>
    <w:lvl w:ilvl="0" w:tplc="3F1C9832">
      <w:numFmt w:val="bullet"/>
      <w:lvlText w:val=""/>
      <w:lvlJc w:val="left"/>
      <w:pPr>
        <w:ind w:left="3160" w:hanging="480"/>
      </w:pPr>
      <w:rPr>
        <w:rFonts w:ascii="Wingdings" w:eastAsia="Wingdings" w:hAnsi="Wingdings" w:cs="Wingdings" w:hint="default"/>
        <w:w w:val="99"/>
        <w:sz w:val="14"/>
        <w:szCs w:val="14"/>
        <w:lang w:val="en-US" w:eastAsia="en-US" w:bidi="ar-SA"/>
      </w:rPr>
    </w:lvl>
    <w:lvl w:ilvl="1" w:tplc="27289A2C">
      <w:numFmt w:val="bullet"/>
      <w:lvlText w:val="•"/>
      <w:lvlJc w:val="left"/>
      <w:pPr>
        <w:ind w:left="3900" w:hanging="480"/>
      </w:pPr>
      <w:rPr>
        <w:rFonts w:hint="default"/>
        <w:lang w:val="en-US" w:eastAsia="en-US" w:bidi="ar-SA"/>
      </w:rPr>
    </w:lvl>
    <w:lvl w:ilvl="2" w:tplc="32A41C2E">
      <w:numFmt w:val="bullet"/>
      <w:lvlText w:val="•"/>
      <w:lvlJc w:val="left"/>
      <w:pPr>
        <w:ind w:left="4641" w:hanging="480"/>
      </w:pPr>
      <w:rPr>
        <w:rFonts w:hint="default"/>
        <w:lang w:val="en-US" w:eastAsia="en-US" w:bidi="ar-SA"/>
      </w:rPr>
    </w:lvl>
    <w:lvl w:ilvl="3" w:tplc="8E5827B8">
      <w:numFmt w:val="bullet"/>
      <w:lvlText w:val="•"/>
      <w:lvlJc w:val="left"/>
      <w:pPr>
        <w:ind w:left="5381" w:hanging="480"/>
      </w:pPr>
      <w:rPr>
        <w:rFonts w:hint="default"/>
        <w:lang w:val="en-US" w:eastAsia="en-US" w:bidi="ar-SA"/>
      </w:rPr>
    </w:lvl>
    <w:lvl w:ilvl="4" w:tplc="272E551C">
      <w:numFmt w:val="bullet"/>
      <w:lvlText w:val="•"/>
      <w:lvlJc w:val="left"/>
      <w:pPr>
        <w:ind w:left="6122" w:hanging="480"/>
      </w:pPr>
      <w:rPr>
        <w:rFonts w:hint="default"/>
        <w:lang w:val="en-US" w:eastAsia="en-US" w:bidi="ar-SA"/>
      </w:rPr>
    </w:lvl>
    <w:lvl w:ilvl="5" w:tplc="A4ACC4F8">
      <w:numFmt w:val="bullet"/>
      <w:lvlText w:val="•"/>
      <w:lvlJc w:val="left"/>
      <w:pPr>
        <w:ind w:left="6863" w:hanging="480"/>
      </w:pPr>
      <w:rPr>
        <w:rFonts w:hint="default"/>
        <w:lang w:val="en-US" w:eastAsia="en-US" w:bidi="ar-SA"/>
      </w:rPr>
    </w:lvl>
    <w:lvl w:ilvl="6" w:tplc="1B9EBD74">
      <w:numFmt w:val="bullet"/>
      <w:lvlText w:val="•"/>
      <w:lvlJc w:val="left"/>
      <w:pPr>
        <w:ind w:left="7603" w:hanging="480"/>
      </w:pPr>
      <w:rPr>
        <w:rFonts w:hint="default"/>
        <w:lang w:val="en-US" w:eastAsia="en-US" w:bidi="ar-SA"/>
      </w:rPr>
    </w:lvl>
    <w:lvl w:ilvl="7" w:tplc="B184B3E6">
      <w:numFmt w:val="bullet"/>
      <w:lvlText w:val="•"/>
      <w:lvlJc w:val="left"/>
      <w:pPr>
        <w:ind w:left="8344" w:hanging="480"/>
      </w:pPr>
      <w:rPr>
        <w:rFonts w:hint="default"/>
        <w:lang w:val="en-US" w:eastAsia="en-US" w:bidi="ar-SA"/>
      </w:rPr>
    </w:lvl>
    <w:lvl w:ilvl="8" w:tplc="12AEFADC">
      <w:numFmt w:val="bullet"/>
      <w:lvlText w:val="•"/>
      <w:lvlJc w:val="left"/>
      <w:pPr>
        <w:ind w:left="9085" w:hanging="480"/>
      </w:pPr>
      <w:rPr>
        <w:rFonts w:hint="default"/>
        <w:lang w:val="en-US" w:eastAsia="en-US" w:bidi="ar-SA"/>
      </w:rPr>
    </w:lvl>
  </w:abstractNum>
  <w:abstractNum w:abstractNumId="41" w15:restartNumberingAfterBreak="0">
    <w:nsid w:val="1B083562"/>
    <w:multiLevelType w:val="hybridMultilevel"/>
    <w:tmpl w:val="812C1150"/>
    <w:lvl w:ilvl="0" w:tplc="97D43316">
      <w:start w:val="10"/>
      <w:numFmt w:val="decimal"/>
      <w:lvlText w:val="%1."/>
      <w:lvlJc w:val="left"/>
      <w:pPr>
        <w:ind w:left="460" w:hanging="226"/>
        <w:jc w:val="left"/>
      </w:pPr>
      <w:rPr>
        <w:rFonts w:ascii="Cambria" w:eastAsia="Cambria" w:hAnsi="Cambria" w:cs="Cambria" w:hint="default"/>
        <w:w w:val="95"/>
        <w:sz w:val="16"/>
        <w:szCs w:val="16"/>
        <w:lang w:val="en-US" w:eastAsia="en-US" w:bidi="ar-SA"/>
      </w:rPr>
    </w:lvl>
    <w:lvl w:ilvl="1" w:tplc="506CBB72">
      <w:numFmt w:val="bullet"/>
      <w:lvlText w:val="•"/>
      <w:lvlJc w:val="left"/>
      <w:pPr>
        <w:ind w:left="1470" w:hanging="226"/>
      </w:pPr>
      <w:rPr>
        <w:rFonts w:hint="default"/>
        <w:lang w:val="en-US" w:eastAsia="en-US" w:bidi="ar-SA"/>
      </w:rPr>
    </w:lvl>
    <w:lvl w:ilvl="2" w:tplc="B338E002">
      <w:numFmt w:val="bullet"/>
      <w:lvlText w:val="•"/>
      <w:lvlJc w:val="left"/>
      <w:pPr>
        <w:ind w:left="2481" w:hanging="226"/>
      </w:pPr>
      <w:rPr>
        <w:rFonts w:hint="default"/>
        <w:lang w:val="en-US" w:eastAsia="en-US" w:bidi="ar-SA"/>
      </w:rPr>
    </w:lvl>
    <w:lvl w:ilvl="3" w:tplc="3F1A262E">
      <w:numFmt w:val="bullet"/>
      <w:lvlText w:val="•"/>
      <w:lvlJc w:val="left"/>
      <w:pPr>
        <w:ind w:left="3491" w:hanging="226"/>
      </w:pPr>
      <w:rPr>
        <w:rFonts w:hint="default"/>
        <w:lang w:val="en-US" w:eastAsia="en-US" w:bidi="ar-SA"/>
      </w:rPr>
    </w:lvl>
    <w:lvl w:ilvl="4" w:tplc="04DCC8F6">
      <w:numFmt w:val="bullet"/>
      <w:lvlText w:val="•"/>
      <w:lvlJc w:val="left"/>
      <w:pPr>
        <w:ind w:left="4502" w:hanging="226"/>
      </w:pPr>
      <w:rPr>
        <w:rFonts w:hint="default"/>
        <w:lang w:val="en-US" w:eastAsia="en-US" w:bidi="ar-SA"/>
      </w:rPr>
    </w:lvl>
    <w:lvl w:ilvl="5" w:tplc="3182BF4A">
      <w:numFmt w:val="bullet"/>
      <w:lvlText w:val="•"/>
      <w:lvlJc w:val="left"/>
      <w:pPr>
        <w:ind w:left="5513" w:hanging="226"/>
      </w:pPr>
      <w:rPr>
        <w:rFonts w:hint="default"/>
        <w:lang w:val="en-US" w:eastAsia="en-US" w:bidi="ar-SA"/>
      </w:rPr>
    </w:lvl>
    <w:lvl w:ilvl="6" w:tplc="00C61D0E">
      <w:numFmt w:val="bullet"/>
      <w:lvlText w:val="•"/>
      <w:lvlJc w:val="left"/>
      <w:pPr>
        <w:ind w:left="6523" w:hanging="226"/>
      </w:pPr>
      <w:rPr>
        <w:rFonts w:hint="default"/>
        <w:lang w:val="en-US" w:eastAsia="en-US" w:bidi="ar-SA"/>
      </w:rPr>
    </w:lvl>
    <w:lvl w:ilvl="7" w:tplc="FFE21348">
      <w:numFmt w:val="bullet"/>
      <w:lvlText w:val="•"/>
      <w:lvlJc w:val="left"/>
      <w:pPr>
        <w:ind w:left="7534" w:hanging="226"/>
      </w:pPr>
      <w:rPr>
        <w:rFonts w:hint="default"/>
        <w:lang w:val="en-US" w:eastAsia="en-US" w:bidi="ar-SA"/>
      </w:rPr>
    </w:lvl>
    <w:lvl w:ilvl="8" w:tplc="FF727FDA">
      <w:numFmt w:val="bullet"/>
      <w:lvlText w:val="•"/>
      <w:lvlJc w:val="left"/>
      <w:pPr>
        <w:ind w:left="8545" w:hanging="226"/>
      </w:pPr>
      <w:rPr>
        <w:rFonts w:hint="default"/>
        <w:lang w:val="en-US" w:eastAsia="en-US" w:bidi="ar-SA"/>
      </w:rPr>
    </w:lvl>
  </w:abstractNum>
  <w:abstractNum w:abstractNumId="42" w15:restartNumberingAfterBreak="0">
    <w:nsid w:val="1B0D7C48"/>
    <w:multiLevelType w:val="hybridMultilevel"/>
    <w:tmpl w:val="3C54F596"/>
    <w:lvl w:ilvl="0" w:tplc="0B1EC788">
      <w:start w:val="1"/>
      <w:numFmt w:val="decimal"/>
      <w:lvlText w:val="%1."/>
      <w:lvlJc w:val="left"/>
      <w:pPr>
        <w:ind w:left="3160" w:hanging="480"/>
        <w:jc w:val="right"/>
      </w:pPr>
      <w:rPr>
        <w:rFonts w:hint="default"/>
        <w:w w:val="98"/>
        <w:lang w:val="en-US" w:eastAsia="en-US" w:bidi="ar-SA"/>
      </w:rPr>
    </w:lvl>
    <w:lvl w:ilvl="1" w:tplc="5EAED56E">
      <w:start w:val="13"/>
      <w:numFmt w:val="decimal"/>
      <w:lvlText w:val="%2."/>
      <w:lvlJc w:val="left"/>
      <w:pPr>
        <w:ind w:left="3160" w:hanging="480"/>
        <w:jc w:val="left"/>
      </w:pPr>
      <w:rPr>
        <w:rFonts w:ascii="Cambria" w:eastAsia="Cambria" w:hAnsi="Cambria" w:cs="Cambria" w:hint="default"/>
        <w:w w:val="95"/>
        <w:sz w:val="18"/>
        <w:szCs w:val="18"/>
        <w:lang w:val="en-US" w:eastAsia="en-US" w:bidi="ar-SA"/>
      </w:rPr>
    </w:lvl>
    <w:lvl w:ilvl="2" w:tplc="83EA1E80">
      <w:numFmt w:val="bullet"/>
      <w:lvlText w:val="•"/>
      <w:lvlJc w:val="left"/>
      <w:pPr>
        <w:ind w:left="4641" w:hanging="480"/>
      </w:pPr>
      <w:rPr>
        <w:rFonts w:hint="default"/>
        <w:lang w:val="en-US" w:eastAsia="en-US" w:bidi="ar-SA"/>
      </w:rPr>
    </w:lvl>
    <w:lvl w:ilvl="3" w:tplc="9A2633A8">
      <w:numFmt w:val="bullet"/>
      <w:lvlText w:val="•"/>
      <w:lvlJc w:val="left"/>
      <w:pPr>
        <w:ind w:left="5381" w:hanging="480"/>
      </w:pPr>
      <w:rPr>
        <w:rFonts w:hint="default"/>
        <w:lang w:val="en-US" w:eastAsia="en-US" w:bidi="ar-SA"/>
      </w:rPr>
    </w:lvl>
    <w:lvl w:ilvl="4" w:tplc="412A782C">
      <w:numFmt w:val="bullet"/>
      <w:lvlText w:val="•"/>
      <w:lvlJc w:val="left"/>
      <w:pPr>
        <w:ind w:left="6122" w:hanging="480"/>
      </w:pPr>
      <w:rPr>
        <w:rFonts w:hint="default"/>
        <w:lang w:val="en-US" w:eastAsia="en-US" w:bidi="ar-SA"/>
      </w:rPr>
    </w:lvl>
    <w:lvl w:ilvl="5" w:tplc="CFEAFBC0">
      <w:numFmt w:val="bullet"/>
      <w:lvlText w:val="•"/>
      <w:lvlJc w:val="left"/>
      <w:pPr>
        <w:ind w:left="6863" w:hanging="480"/>
      </w:pPr>
      <w:rPr>
        <w:rFonts w:hint="default"/>
        <w:lang w:val="en-US" w:eastAsia="en-US" w:bidi="ar-SA"/>
      </w:rPr>
    </w:lvl>
    <w:lvl w:ilvl="6" w:tplc="9D12481C">
      <w:numFmt w:val="bullet"/>
      <w:lvlText w:val="•"/>
      <w:lvlJc w:val="left"/>
      <w:pPr>
        <w:ind w:left="7603" w:hanging="480"/>
      </w:pPr>
      <w:rPr>
        <w:rFonts w:hint="default"/>
        <w:lang w:val="en-US" w:eastAsia="en-US" w:bidi="ar-SA"/>
      </w:rPr>
    </w:lvl>
    <w:lvl w:ilvl="7" w:tplc="B5F2AA30">
      <w:numFmt w:val="bullet"/>
      <w:lvlText w:val="•"/>
      <w:lvlJc w:val="left"/>
      <w:pPr>
        <w:ind w:left="8344" w:hanging="480"/>
      </w:pPr>
      <w:rPr>
        <w:rFonts w:hint="default"/>
        <w:lang w:val="en-US" w:eastAsia="en-US" w:bidi="ar-SA"/>
      </w:rPr>
    </w:lvl>
    <w:lvl w:ilvl="8" w:tplc="754C53E2">
      <w:numFmt w:val="bullet"/>
      <w:lvlText w:val="•"/>
      <w:lvlJc w:val="left"/>
      <w:pPr>
        <w:ind w:left="9085" w:hanging="480"/>
      </w:pPr>
      <w:rPr>
        <w:rFonts w:hint="default"/>
        <w:lang w:val="en-US" w:eastAsia="en-US" w:bidi="ar-SA"/>
      </w:rPr>
    </w:lvl>
  </w:abstractNum>
  <w:abstractNum w:abstractNumId="43" w15:restartNumberingAfterBreak="0">
    <w:nsid w:val="1B8A27BA"/>
    <w:multiLevelType w:val="hybridMultilevel"/>
    <w:tmpl w:val="6D4C918E"/>
    <w:lvl w:ilvl="0" w:tplc="80467EAA">
      <w:start w:val="1"/>
      <w:numFmt w:val="decimal"/>
      <w:lvlText w:val="%1."/>
      <w:lvlJc w:val="left"/>
      <w:pPr>
        <w:ind w:left="3160" w:hanging="480"/>
        <w:jc w:val="righ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A7422368">
      <w:start w:val="7"/>
      <w:numFmt w:val="decimal"/>
      <w:lvlText w:val="%2."/>
      <w:lvlJc w:val="left"/>
      <w:pPr>
        <w:ind w:left="3160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2" w:tplc="BE24ECEA">
      <w:numFmt w:val="bullet"/>
      <w:lvlText w:val="•"/>
      <w:lvlJc w:val="left"/>
      <w:pPr>
        <w:ind w:left="4641" w:hanging="480"/>
      </w:pPr>
      <w:rPr>
        <w:rFonts w:hint="default"/>
        <w:lang w:val="en-US" w:eastAsia="en-US" w:bidi="ar-SA"/>
      </w:rPr>
    </w:lvl>
    <w:lvl w:ilvl="3" w:tplc="882ECB5C">
      <w:numFmt w:val="bullet"/>
      <w:lvlText w:val="•"/>
      <w:lvlJc w:val="left"/>
      <w:pPr>
        <w:ind w:left="5381" w:hanging="480"/>
      </w:pPr>
      <w:rPr>
        <w:rFonts w:hint="default"/>
        <w:lang w:val="en-US" w:eastAsia="en-US" w:bidi="ar-SA"/>
      </w:rPr>
    </w:lvl>
    <w:lvl w:ilvl="4" w:tplc="26502294">
      <w:numFmt w:val="bullet"/>
      <w:lvlText w:val="•"/>
      <w:lvlJc w:val="left"/>
      <w:pPr>
        <w:ind w:left="6122" w:hanging="480"/>
      </w:pPr>
      <w:rPr>
        <w:rFonts w:hint="default"/>
        <w:lang w:val="en-US" w:eastAsia="en-US" w:bidi="ar-SA"/>
      </w:rPr>
    </w:lvl>
    <w:lvl w:ilvl="5" w:tplc="DBA85A84">
      <w:numFmt w:val="bullet"/>
      <w:lvlText w:val="•"/>
      <w:lvlJc w:val="left"/>
      <w:pPr>
        <w:ind w:left="6863" w:hanging="480"/>
      </w:pPr>
      <w:rPr>
        <w:rFonts w:hint="default"/>
        <w:lang w:val="en-US" w:eastAsia="en-US" w:bidi="ar-SA"/>
      </w:rPr>
    </w:lvl>
    <w:lvl w:ilvl="6" w:tplc="09C6660C">
      <w:numFmt w:val="bullet"/>
      <w:lvlText w:val="•"/>
      <w:lvlJc w:val="left"/>
      <w:pPr>
        <w:ind w:left="7603" w:hanging="480"/>
      </w:pPr>
      <w:rPr>
        <w:rFonts w:hint="default"/>
        <w:lang w:val="en-US" w:eastAsia="en-US" w:bidi="ar-SA"/>
      </w:rPr>
    </w:lvl>
    <w:lvl w:ilvl="7" w:tplc="3FA4FD18">
      <w:numFmt w:val="bullet"/>
      <w:lvlText w:val="•"/>
      <w:lvlJc w:val="left"/>
      <w:pPr>
        <w:ind w:left="8344" w:hanging="480"/>
      </w:pPr>
      <w:rPr>
        <w:rFonts w:hint="default"/>
        <w:lang w:val="en-US" w:eastAsia="en-US" w:bidi="ar-SA"/>
      </w:rPr>
    </w:lvl>
    <w:lvl w:ilvl="8" w:tplc="05EEC96A">
      <w:numFmt w:val="bullet"/>
      <w:lvlText w:val="•"/>
      <w:lvlJc w:val="left"/>
      <w:pPr>
        <w:ind w:left="9085" w:hanging="480"/>
      </w:pPr>
      <w:rPr>
        <w:rFonts w:hint="default"/>
        <w:lang w:val="en-US" w:eastAsia="en-US" w:bidi="ar-SA"/>
      </w:rPr>
    </w:lvl>
  </w:abstractNum>
  <w:abstractNum w:abstractNumId="44" w15:restartNumberingAfterBreak="0">
    <w:nsid w:val="1BD613EF"/>
    <w:multiLevelType w:val="hybridMultilevel"/>
    <w:tmpl w:val="D7AC87E0"/>
    <w:lvl w:ilvl="0" w:tplc="0A3AD61C">
      <w:numFmt w:val="bullet"/>
      <w:lvlText w:val=""/>
      <w:lvlJc w:val="left"/>
      <w:pPr>
        <w:ind w:left="160" w:hanging="152"/>
      </w:pPr>
      <w:rPr>
        <w:rFonts w:ascii="Symbol" w:eastAsia="Symbol" w:hAnsi="Symbol" w:cs="Symbol" w:hint="default"/>
        <w:w w:val="100"/>
        <w:sz w:val="14"/>
        <w:szCs w:val="14"/>
        <w:lang w:val="en-US" w:eastAsia="en-US" w:bidi="ar-SA"/>
      </w:rPr>
    </w:lvl>
    <w:lvl w:ilvl="1" w:tplc="A71C7238">
      <w:numFmt w:val="bullet"/>
      <w:lvlText w:val="•"/>
      <w:lvlJc w:val="left"/>
      <w:pPr>
        <w:ind w:left="398" w:hanging="152"/>
      </w:pPr>
      <w:rPr>
        <w:rFonts w:hint="default"/>
        <w:lang w:val="en-US" w:eastAsia="en-US" w:bidi="ar-SA"/>
      </w:rPr>
    </w:lvl>
    <w:lvl w:ilvl="2" w:tplc="6B202FE4">
      <w:numFmt w:val="bullet"/>
      <w:lvlText w:val="•"/>
      <w:lvlJc w:val="left"/>
      <w:pPr>
        <w:ind w:left="637" w:hanging="152"/>
      </w:pPr>
      <w:rPr>
        <w:rFonts w:hint="default"/>
        <w:lang w:val="en-US" w:eastAsia="en-US" w:bidi="ar-SA"/>
      </w:rPr>
    </w:lvl>
    <w:lvl w:ilvl="3" w:tplc="967ED524">
      <w:numFmt w:val="bullet"/>
      <w:lvlText w:val="•"/>
      <w:lvlJc w:val="left"/>
      <w:pPr>
        <w:ind w:left="876" w:hanging="152"/>
      </w:pPr>
      <w:rPr>
        <w:rFonts w:hint="default"/>
        <w:lang w:val="en-US" w:eastAsia="en-US" w:bidi="ar-SA"/>
      </w:rPr>
    </w:lvl>
    <w:lvl w:ilvl="4" w:tplc="701EBCD0">
      <w:numFmt w:val="bullet"/>
      <w:lvlText w:val="•"/>
      <w:lvlJc w:val="left"/>
      <w:pPr>
        <w:ind w:left="1115" w:hanging="152"/>
      </w:pPr>
      <w:rPr>
        <w:rFonts w:hint="default"/>
        <w:lang w:val="en-US" w:eastAsia="en-US" w:bidi="ar-SA"/>
      </w:rPr>
    </w:lvl>
    <w:lvl w:ilvl="5" w:tplc="E69449B8">
      <w:numFmt w:val="bullet"/>
      <w:lvlText w:val="•"/>
      <w:lvlJc w:val="left"/>
      <w:pPr>
        <w:ind w:left="1354" w:hanging="152"/>
      </w:pPr>
      <w:rPr>
        <w:rFonts w:hint="default"/>
        <w:lang w:val="en-US" w:eastAsia="en-US" w:bidi="ar-SA"/>
      </w:rPr>
    </w:lvl>
    <w:lvl w:ilvl="6" w:tplc="6B88BA08">
      <w:numFmt w:val="bullet"/>
      <w:lvlText w:val="•"/>
      <w:lvlJc w:val="left"/>
      <w:pPr>
        <w:ind w:left="1593" w:hanging="152"/>
      </w:pPr>
      <w:rPr>
        <w:rFonts w:hint="default"/>
        <w:lang w:val="en-US" w:eastAsia="en-US" w:bidi="ar-SA"/>
      </w:rPr>
    </w:lvl>
    <w:lvl w:ilvl="7" w:tplc="47B0ACA0">
      <w:numFmt w:val="bullet"/>
      <w:lvlText w:val="•"/>
      <w:lvlJc w:val="left"/>
      <w:pPr>
        <w:ind w:left="1831" w:hanging="152"/>
      </w:pPr>
      <w:rPr>
        <w:rFonts w:hint="default"/>
        <w:lang w:val="en-US" w:eastAsia="en-US" w:bidi="ar-SA"/>
      </w:rPr>
    </w:lvl>
    <w:lvl w:ilvl="8" w:tplc="0D88A09C">
      <w:numFmt w:val="bullet"/>
      <w:lvlText w:val="•"/>
      <w:lvlJc w:val="left"/>
      <w:pPr>
        <w:ind w:left="2070" w:hanging="152"/>
      </w:pPr>
      <w:rPr>
        <w:rFonts w:hint="default"/>
        <w:lang w:val="en-US" w:eastAsia="en-US" w:bidi="ar-SA"/>
      </w:rPr>
    </w:lvl>
  </w:abstractNum>
  <w:abstractNum w:abstractNumId="45" w15:restartNumberingAfterBreak="0">
    <w:nsid w:val="1C371EE6"/>
    <w:multiLevelType w:val="hybridMultilevel"/>
    <w:tmpl w:val="30B28426"/>
    <w:lvl w:ilvl="0" w:tplc="10C47160">
      <w:numFmt w:val="bullet"/>
      <w:lvlText w:val=""/>
      <w:lvlJc w:val="left"/>
      <w:pPr>
        <w:ind w:left="161" w:hanging="162"/>
      </w:pPr>
      <w:rPr>
        <w:rFonts w:ascii="Symbol" w:eastAsia="Symbol" w:hAnsi="Symbol" w:cs="Symbol" w:hint="default"/>
        <w:w w:val="100"/>
        <w:sz w:val="14"/>
        <w:szCs w:val="14"/>
        <w:lang w:val="en-US" w:eastAsia="en-US" w:bidi="ar-SA"/>
      </w:rPr>
    </w:lvl>
    <w:lvl w:ilvl="1" w:tplc="D674BE88">
      <w:numFmt w:val="bullet"/>
      <w:lvlText w:val="•"/>
      <w:lvlJc w:val="left"/>
      <w:pPr>
        <w:ind w:left="414" w:hanging="162"/>
      </w:pPr>
      <w:rPr>
        <w:rFonts w:hint="default"/>
        <w:lang w:val="en-US" w:eastAsia="en-US" w:bidi="ar-SA"/>
      </w:rPr>
    </w:lvl>
    <w:lvl w:ilvl="2" w:tplc="178CC9D0">
      <w:numFmt w:val="bullet"/>
      <w:lvlText w:val="•"/>
      <w:lvlJc w:val="left"/>
      <w:pPr>
        <w:ind w:left="669" w:hanging="162"/>
      </w:pPr>
      <w:rPr>
        <w:rFonts w:hint="default"/>
        <w:lang w:val="en-US" w:eastAsia="en-US" w:bidi="ar-SA"/>
      </w:rPr>
    </w:lvl>
    <w:lvl w:ilvl="3" w:tplc="C29C6DF2">
      <w:numFmt w:val="bullet"/>
      <w:lvlText w:val="•"/>
      <w:lvlJc w:val="left"/>
      <w:pPr>
        <w:ind w:left="923" w:hanging="162"/>
      </w:pPr>
      <w:rPr>
        <w:rFonts w:hint="default"/>
        <w:lang w:val="en-US" w:eastAsia="en-US" w:bidi="ar-SA"/>
      </w:rPr>
    </w:lvl>
    <w:lvl w:ilvl="4" w:tplc="4EB292EA">
      <w:numFmt w:val="bullet"/>
      <w:lvlText w:val="•"/>
      <w:lvlJc w:val="left"/>
      <w:pPr>
        <w:ind w:left="1178" w:hanging="162"/>
      </w:pPr>
      <w:rPr>
        <w:rFonts w:hint="default"/>
        <w:lang w:val="en-US" w:eastAsia="en-US" w:bidi="ar-SA"/>
      </w:rPr>
    </w:lvl>
    <w:lvl w:ilvl="5" w:tplc="9A7E82DC">
      <w:numFmt w:val="bullet"/>
      <w:lvlText w:val="•"/>
      <w:lvlJc w:val="left"/>
      <w:pPr>
        <w:ind w:left="1432" w:hanging="162"/>
      </w:pPr>
      <w:rPr>
        <w:rFonts w:hint="default"/>
        <w:lang w:val="en-US" w:eastAsia="en-US" w:bidi="ar-SA"/>
      </w:rPr>
    </w:lvl>
    <w:lvl w:ilvl="6" w:tplc="975E935C">
      <w:numFmt w:val="bullet"/>
      <w:lvlText w:val="•"/>
      <w:lvlJc w:val="left"/>
      <w:pPr>
        <w:ind w:left="1687" w:hanging="162"/>
      </w:pPr>
      <w:rPr>
        <w:rFonts w:hint="default"/>
        <w:lang w:val="en-US" w:eastAsia="en-US" w:bidi="ar-SA"/>
      </w:rPr>
    </w:lvl>
    <w:lvl w:ilvl="7" w:tplc="D1DC7AEC">
      <w:numFmt w:val="bullet"/>
      <w:lvlText w:val="•"/>
      <w:lvlJc w:val="left"/>
      <w:pPr>
        <w:ind w:left="1941" w:hanging="162"/>
      </w:pPr>
      <w:rPr>
        <w:rFonts w:hint="default"/>
        <w:lang w:val="en-US" w:eastAsia="en-US" w:bidi="ar-SA"/>
      </w:rPr>
    </w:lvl>
    <w:lvl w:ilvl="8" w:tplc="0CA6874A">
      <w:numFmt w:val="bullet"/>
      <w:lvlText w:val="•"/>
      <w:lvlJc w:val="left"/>
      <w:pPr>
        <w:ind w:left="2196" w:hanging="162"/>
      </w:pPr>
      <w:rPr>
        <w:rFonts w:hint="default"/>
        <w:lang w:val="en-US" w:eastAsia="en-US" w:bidi="ar-SA"/>
      </w:rPr>
    </w:lvl>
  </w:abstractNum>
  <w:abstractNum w:abstractNumId="46" w15:restartNumberingAfterBreak="0">
    <w:nsid w:val="1C8E1FA8"/>
    <w:multiLevelType w:val="hybridMultilevel"/>
    <w:tmpl w:val="63F8A026"/>
    <w:lvl w:ilvl="0" w:tplc="3A7C33E4">
      <w:start w:val="1"/>
      <w:numFmt w:val="decimal"/>
      <w:lvlText w:val="%1."/>
      <w:lvlJc w:val="left"/>
      <w:pPr>
        <w:ind w:left="714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43708226">
      <w:numFmt w:val="bullet"/>
      <w:lvlText w:val="•"/>
      <w:lvlJc w:val="left"/>
      <w:pPr>
        <w:ind w:left="1704" w:hanging="480"/>
      </w:pPr>
      <w:rPr>
        <w:rFonts w:hint="default"/>
        <w:lang w:val="en-US" w:eastAsia="en-US" w:bidi="ar-SA"/>
      </w:rPr>
    </w:lvl>
    <w:lvl w:ilvl="2" w:tplc="8DD25938">
      <w:numFmt w:val="bullet"/>
      <w:lvlText w:val="•"/>
      <w:lvlJc w:val="left"/>
      <w:pPr>
        <w:ind w:left="2689" w:hanging="480"/>
      </w:pPr>
      <w:rPr>
        <w:rFonts w:hint="default"/>
        <w:lang w:val="en-US" w:eastAsia="en-US" w:bidi="ar-SA"/>
      </w:rPr>
    </w:lvl>
    <w:lvl w:ilvl="3" w:tplc="3C76CE02">
      <w:numFmt w:val="bullet"/>
      <w:lvlText w:val="•"/>
      <w:lvlJc w:val="left"/>
      <w:pPr>
        <w:ind w:left="3673" w:hanging="480"/>
      </w:pPr>
      <w:rPr>
        <w:rFonts w:hint="default"/>
        <w:lang w:val="en-US" w:eastAsia="en-US" w:bidi="ar-SA"/>
      </w:rPr>
    </w:lvl>
    <w:lvl w:ilvl="4" w:tplc="A372EEA6">
      <w:numFmt w:val="bullet"/>
      <w:lvlText w:val="•"/>
      <w:lvlJc w:val="left"/>
      <w:pPr>
        <w:ind w:left="4658" w:hanging="480"/>
      </w:pPr>
      <w:rPr>
        <w:rFonts w:hint="default"/>
        <w:lang w:val="en-US" w:eastAsia="en-US" w:bidi="ar-SA"/>
      </w:rPr>
    </w:lvl>
    <w:lvl w:ilvl="5" w:tplc="1856081C">
      <w:numFmt w:val="bullet"/>
      <w:lvlText w:val="•"/>
      <w:lvlJc w:val="left"/>
      <w:pPr>
        <w:ind w:left="5643" w:hanging="480"/>
      </w:pPr>
      <w:rPr>
        <w:rFonts w:hint="default"/>
        <w:lang w:val="en-US" w:eastAsia="en-US" w:bidi="ar-SA"/>
      </w:rPr>
    </w:lvl>
    <w:lvl w:ilvl="6" w:tplc="731450F6">
      <w:numFmt w:val="bullet"/>
      <w:lvlText w:val="•"/>
      <w:lvlJc w:val="left"/>
      <w:pPr>
        <w:ind w:left="6627" w:hanging="480"/>
      </w:pPr>
      <w:rPr>
        <w:rFonts w:hint="default"/>
        <w:lang w:val="en-US" w:eastAsia="en-US" w:bidi="ar-SA"/>
      </w:rPr>
    </w:lvl>
    <w:lvl w:ilvl="7" w:tplc="4BCC4A98">
      <w:numFmt w:val="bullet"/>
      <w:lvlText w:val="•"/>
      <w:lvlJc w:val="left"/>
      <w:pPr>
        <w:ind w:left="7612" w:hanging="480"/>
      </w:pPr>
      <w:rPr>
        <w:rFonts w:hint="default"/>
        <w:lang w:val="en-US" w:eastAsia="en-US" w:bidi="ar-SA"/>
      </w:rPr>
    </w:lvl>
    <w:lvl w:ilvl="8" w:tplc="FCCA66A2">
      <w:numFmt w:val="bullet"/>
      <w:lvlText w:val="•"/>
      <w:lvlJc w:val="left"/>
      <w:pPr>
        <w:ind w:left="8597" w:hanging="480"/>
      </w:pPr>
      <w:rPr>
        <w:rFonts w:hint="default"/>
        <w:lang w:val="en-US" w:eastAsia="en-US" w:bidi="ar-SA"/>
      </w:rPr>
    </w:lvl>
  </w:abstractNum>
  <w:abstractNum w:abstractNumId="47" w15:restartNumberingAfterBreak="0">
    <w:nsid w:val="1CD1304F"/>
    <w:multiLevelType w:val="hybridMultilevel"/>
    <w:tmpl w:val="1D408DE0"/>
    <w:lvl w:ilvl="0" w:tplc="60B8F96C">
      <w:start w:val="1"/>
      <w:numFmt w:val="decimal"/>
      <w:lvlText w:val="%1."/>
      <w:lvlJc w:val="left"/>
      <w:pPr>
        <w:ind w:left="3160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31E0EDE8">
      <w:numFmt w:val="bullet"/>
      <w:lvlText w:val="•"/>
      <w:lvlJc w:val="left"/>
      <w:pPr>
        <w:ind w:left="3900" w:hanging="480"/>
      </w:pPr>
      <w:rPr>
        <w:rFonts w:hint="default"/>
        <w:lang w:val="en-US" w:eastAsia="en-US" w:bidi="ar-SA"/>
      </w:rPr>
    </w:lvl>
    <w:lvl w:ilvl="2" w:tplc="828CC2B2">
      <w:numFmt w:val="bullet"/>
      <w:lvlText w:val="•"/>
      <w:lvlJc w:val="left"/>
      <w:pPr>
        <w:ind w:left="4641" w:hanging="480"/>
      </w:pPr>
      <w:rPr>
        <w:rFonts w:hint="default"/>
        <w:lang w:val="en-US" w:eastAsia="en-US" w:bidi="ar-SA"/>
      </w:rPr>
    </w:lvl>
    <w:lvl w:ilvl="3" w:tplc="D5C68CEE">
      <w:numFmt w:val="bullet"/>
      <w:lvlText w:val="•"/>
      <w:lvlJc w:val="left"/>
      <w:pPr>
        <w:ind w:left="5381" w:hanging="480"/>
      </w:pPr>
      <w:rPr>
        <w:rFonts w:hint="default"/>
        <w:lang w:val="en-US" w:eastAsia="en-US" w:bidi="ar-SA"/>
      </w:rPr>
    </w:lvl>
    <w:lvl w:ilvl="4" w:tplc="ED322012">
      <w:numFmt w:val="bullet"/>
      <w:lvlText w:val="•"/>
      <w:lvlJc w:val="left"/>
      <w:pPr>
        <w:ind w:left="6122" w:hanging="480"/>
      </w:pPr>
      <w:rPr>
        <w:rFonts w:hint="default"/>
        <w:lang w:val="en-US" w:eastAsia="en-US" w:bidi="ar-SA"/>
      </w:rPr>
    </w:lvl>
    <w:lvl w:ilvl="5" w:tplc="BCBE6D88">
      <w:numFmt w:val="bullet"/>
      <w:lvlText w:val="•"/>
      <w:lvlJc w:val="left"/>
      <w:pPr>
        <w:ind w:left="6863" w:hanging="480"/>
      </w:pPr>
      <w:rPr>
        <w:rFonts w:hint="default"/>
        <w:lang w:val="en-US" w:eastAsia="en-US" w:bidi="ar-SA"/>
      </w:rPr>
    </w:lvl>
    <w:lvl w:ilvl="6" w:tplc="9A182B3C">
      <w:numFmt w:val="bullet"/>
      <w:lvlText w:val="•"/>
      <w:lvlJc w:val="left"/>
      <w:pPr>
        <w:ind w:left="7603" w:hanging="480"/>
      </w:pPr>
      <w:rPr>
        <w:rFonts w:hint="default"/>
        <w:lang w:val="en-US" w:eastAsia="en-US" w:bidi="ar-SA"/>
      </w:rPr>
    </w:lvl>
    <w:lvl w:ilvl="7" w:tplc="2A88EB7A">
      <w:numFmt w:val="bullet"/>
      <w:lvlText w:val="•"/>
      <w:lvlJc w:val="left"/>
      <w:pPr>
        <w:ind w:left="8344" w:hanging="480"/>
      </w:pPr>
      <w:rPr>
        <w:rFonts w:hint="default"/>
        <w:lang w:val="en-US" w:eastAsia="en-US" w:bidi="ar-SA"/>
      </w:rPr>
    </w:lvl>
    <w:lvl w:ilvl="8" w:tplc="3AF2CCD0">
      <w:numFmt w:val="bullet"/>
      <w:lvlText w:val="•"/>
      <w:lvlJc w:val="left"/>
      <w:pPr>
        <w:ind w:left="9085" w:hanging="480"/>
      </w:pPr>
      <w:rPr>
        <w:rFonts w:hint="default"/>
        <w:lang w:val="en-US" w:eastAsia="en-US" w:bidi="ar-SA"/>
      </w:rPr>
    </w:lvl>
  </w:abstractNum>
  <w:abstractNum w:abstractNumId="48" w15:restartNumberingAfterBreak="0">
    <w:nsid w:val="1CF46984"/>
    <w:multiLevelType w:val="hybridMultilevel"/>
    <w:tmpl w:val="96082106"/>
    <w:lvl w:ilvl="0" w:tplc="5B1C9ED6">
      <w:start w:val="1"/>
      <w:numFmt w:val="decimal"/>
      <w:lvlText w:val="%1."/>
      <w:lvlJc w:val="left"/>
      <w:pPr>
        <w:ind w:left="720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0CB011CC">
      <w:numFmt w:val="bullet"/>
      <w:lvlText w:val="•"/>
      <w:lvlJc w:val="left"/>
      <w:pPr>
        <w:ind w:left="1410" w:hanging="480"/>
      </w:pPr>
      <w:rPr>
        <w:rFonts w:hint="default"/>
        <w:lang w:val="en-US" w:eastAsia="en-US" w:bidi="ar-SA"/>
      </w:rPr>
    </w:lvl>
    <w:lvl w:ilvl="2" w:tplc="33C0DBD6">
      <w:numFmt w:val="bullet"/>
      <w:lvlText w:val="•"/>
      <w:lvlJc w:val="left"/>
      <w:pPr>
        <w:ind w:left="2101" w:hanging="480"/>
      </w:pPr>
      <w:rPr>
        <w:rFonts w:hint="default"/>
        <w:lang w:val="en-US" w:eastAsia="en-US" w:bidi="ar-SA"/>
      </w:rPr>
    </w:lvl>
    <w:lvl w:ilvl="3" w:tplc="3828E99C">
      <w:numFmt w:val="bullet"/>
      <w:lvlText w:val="•"/>
      <w:lvlJc w:val="left"/>
      <w:pPr>
        <w:ind w:left="2792" w:hanging="480"/>
      </w:pPr>
      <w:rPr>
        <w:rFonts w:hint="default"/>
        <w:lang w:val="en-US" w:eastAsia="en-US" w:bidi="ar-SA"/>
      </w:rPr>
    </w:lvl>
    <w:lvl w:ilvl="4" w:tplc="B0AC58F8">
      <w:numFmt w:val="bullet"/>
      <w:lvlText w:val="•"/>
      <w:lvlJc w:val="left"/>
      <w:pPr>
        <w:ind w:left="3482" w:hanging="480"/>
      </w:pPr>
      <w:rPr>
        <w:rFonts w:hint="default"/>
        <w:lang w:val="en-US" w:eastAsia="en-US" w:bidi="ar-SA"/>
      </w:rPr>
    </w:lvl>
    <w:lvl w:ilvl="5" w:tplc="B6BCBA2A">
      <w:numFmt w:val="bullet"/>
      <w:lvlText w:val="•"/>
      <w:lvlJc w:val="left"/>
      <w:pPr>
        <w:ind w:left="4173" w:hanging="480"/>
      </w:pPr>
      <w:rPr>
        <w:rFonts w:hint="default"/>
        <w:lang w:val="en-US" w:eastAsia="en-US" w:bidi="ar-SA"/>
      </w:rPr>
    </w:lvl>
    <w:lvl w:ilvl="6" w:tplc="93640A74">
      <w:numFmt w:val="bullet"/>
      <w:lvlText w:val="•"/>
      <w:lvlJc w:val="left"/>
      <w:pPr>
        <w:ind w:left="4864" w:hanging="480"/>
      </w:pPr>
      <w:rPr>
        <w:rFonts w:hint="default"/>
        <w:lang w:val="en-US" w:eastAsia="en-US" w:bidi="ar-SA"/>
      </w:rPr>
    </w:lvl>
    <w:lvl w:ilvl="7" w:tplc="7A3A6ED0">
      <w:numFmt w:val="bullet"/>
      <w:lvlText w:val="•"/>
      <w:lvlJc w:val="left"/>
      <w:pPr>
        <w:ind w:left="5555" w:hanging="480"/>
      </w:pPr>
      <w:rPr>
        <w:rFonts w:hint="default"/>
        <w:lang w:val="en-US" w:eastAsia="en-US" w:bidi="ar-SA"/>
      </w:rPr>
    </w:lvl>
    <w:lvl w:ilvl="8" w:tplc="87F42592">
      <w:numFmt w:val="bullet"/>
      <w:lvlText w:val="•"/>
      <w:lvlJc w:val="left"/>
      <w:pPr>
        <w:ind w:left="6245" w:hanging="480"/>
      </w:pPr>
      <w:rPr>
        <w:rFonts w:hint="default"/>
        <w:lang w:val="en-US" w:eastAsia="en-US" w:bidi="ar-SA"/>
      </w:rPr>
    </w:lvl>
  </w:abstractNum>
  <w:abstractNum w:abstractNumId="49" w15:restartNumberingAfterBreak="0">
    <w:nsid w:val="1DC43238"/>
    <w:multiLevelType w:val="hybridMultilevel"/>
    <w:tmpl w:val="9F60A88E"/>
    <w:lvl w:ilvl="0" w:tplc="EBF25440">
      <w:start w:val="14"/>
      <w:numFmt w:val="decimal"/>
      <w:lvlText w:val="%1."/>
      <w:lvlJc w:val="left"/>
      <w:pPr>
        <w:ind w:left="714" w:hanging="480"/>
        <w:jc w:val="left"/>
      </w:pPr>
      <w:rPr>
        <w:rFonts w:ascii="Cambria" w:eastAsia="Cambria" w:hAnsi="Cambria" w:cs="Cambria" w:hint="default"/>
        <w:w w:val="95"/>
        <w:sz w:val="18"/>
        <w:szCs w:val="18"/>
        <w:lang w:val="en-US" w:eastAsia="en-US" w:bidi="ar-SA"/>
      </w:rPr>
    </w:lvl>
    <w:lvl w:ilvl="1" w:tplc="71068D0C">
      <w:start w:val="1"/>
      <w:numFmt w:val="decimal"/>
      <w:lvlText w:val="%2."/>
      <w:lvlJc w:val="left"/>
      <w:pPr>
        <w:ind w:left="3400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2" w:tplc="8312EC52">
      <w:numFmt w:val="bullet"/>
      <w:lvlText w:val="•"/>
      <w:lvlJc w:val="left"/>
      <w:pPr>
        <w:ind w:left="3901" w:hanging="480"/>
      </w:pPr>
      <w:rPr>
        <w:rFonts w:hint="default"/>
        <w:lang w:val="en-US" w:eastAsia="en-US" w:bidi="ar-SA"/>
      </w:rPr>
    </w:lvl>
    <w:lvl w:ilvl="3" w:tplc="978EC0A0">
      <w:numFmt w:val="bullet"/>
      <w:lvlText w:val="•"/>
      <w:lvlJc w:val="left"/>
      <w:pPr>
        <w:ind w:left="4402" w:hanging="480"/>
      </w:pPr>
      <w:rPr>
        <w:rFonts w:hint="default"/>
        <w:lang w:val="en-US" w:eastAsia="en-US" w:bidi="ar-SA"/>
      </w:rPr>
    </w:lvl>
    <w:lvl w:ilvl="4" w:tplc="5D4E10AA">
      <w:numFmt w:val="bullet"/>
      <w:lvlText w:val="•"/>
      <w:lvlJc w:val="left"/>
      <w:pPr>
        <w:ind w:left="4904" w:hanging="480"/>
      </w:pPr>
      <w:rPr>
        <w:rFonts w:hint="default"/>
        <w:lang w:val="en-US" w:eastAsia="en-US" w:bidi="ar-SA"/>
      </w:rPr>
    </w:lvl>
    <w:lvl w:ilvl="5" w:tplc="A2B0D51E">
      <w:numFmt w:val="bullet"/>
      <w:lvlText w:val="•"/>
      <w:lvlJc w:val="left"/>
      <w:pPr>
        <w:ind w:left="5405" w:hanging="480"/>
      </w:pPr>
      <w:rPr>
        <w:rFonts w:hint="default"/>
        <w:lang w:val="en-US" w:eastAsia="en-US" w:bidi="ar-SA"/>
      </w:rPr>
    </w:lvl>
    <w:lvl w:ilvl="6" w:tplc="60F06D28">
      <w:numFmt w:val="bullet"/>
      <w:lvlText w:val="•"/>
      <w:lvlJc w:val="left"/>
      <w:pPr>
        <w:ind w:left="5907" w:hanging="480"/>
      </w:pPr>
      <w:rPr>
        <w:rFonts w:hint="default"/>
        <w:lang w:val="en-US" w:eastAsia="en-US" w:bidi="ar-SA"/>
      </w:rPr>
    </w:lvl>
    <w:lvl w:ilvl="7" w:tplc="FA7063CC">
      <w:numFmt w:val="bullet"/>
      <w:lvlText w:val="•"/>
      <w:lvlJc w:val="left"/>
      <w:pPr>
        <w:ind w:left="6408" w:hanging="480"/>
      </w:pPr>
      <w:rPr>
        <w:rFonts w:hint="default"/>
        <w:lang w:val="en-US" w:eastAsia="en-US" w:bidi="ar-SA"/>
      </w:rPr>
    </w:lvl>
    <w:lvl w:ilvl="8" w:tplc="269816C6">
      <w:numFmt w:val="bullet"/>
      <w:lvlText w:val="•"/>
      <w:lvlJc w:val="left"/>
      <w:pPr>
        <w:ind w:left="6909" w:hanging="480"/>
      </w:pPr>
      <w:rPr>
        <w:rFonts w:hint="default"/>
        <w:lang w:val="en-US" w:eastAsia="en-US" w:bidi="ar-SA"/>
      </w:rPr>
    </w:lvl>
  </w:abstractNum>
  <w:abstractNum w:abstractNumId="50" w15:restartNumberingAfterBreak="0">
    <w:nsid w:val="1E4F6465"/>
    <w:multiLevelType w:val="hybridMultilevel"/>
    <w:tmpl w:val="7E0E50EA"/>
    <w:lvl w:ilvl="0" w:tplc="8B500E8E">
      <w:start w:val="7"/>
      <w:numFmt w:val="decimal"/>
      <w:lvlText w:val="%1."/>
      <w:lvlJc w:val="left"/>
      <w:pPr>
        <w:ind w:left="714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98321D6C">
      <w:numFmt w:val="bullet"/>
      <w:lvlText w:val="•"/>
      <w:lvlJc w:val="left"/>
      <w:pPr>
        <w:ind w:left="1438" w:hanging="480"/>
      </w:pPr>
      <w:rPr>
        <w:rFonts w:hint="default"/>
        <w:lang w:val="en-US" w:eastAsia="en-US" w:bidi="ar-SA"/>
      </w:rPr>
    </w:lvl>
    <w:lvl w:ilvl="2" w:tplc="39BAED86">
      <w:numFmt w:val="bullet"/>
      <w:lvlText w:val="•"/>
      <w:lvlJc w:val="left"/>
      <w:pPr>
        <w:ind w:left="2156" w:hanging="480"/>
      </w:pPr>
      <w:rPr>
        <w:rFonts w:hint="default"/>
        <w:lang w:val="en-US" w:eastAsia="en-US" w:bidi="ar-SA"/>
      </w:rPr>
    </w:lvl>
    <w:lvl w:ilvl="3" w:tplc="B816BDEA">
      <w:numFmt w:val="bullet"/>
      <w:lvlText w:val="•"/>
      <w:lvlJc w:val="left"/>
      <w:pPr>
        <w:ind w:left="2874" w:hanging="480"/>
      </w:pPr>
      <w:rPr>
        <w:rFonts w:hint="default"/>
        <w:lang w:val="en-US" w:eastAsia="en-US" w:bidi="ar-SA"/>
      </w:rPr>
    </w:lvl>
    <w:lvl w:ilvl="4" w:tplc="3EE2D776">
      <w:numFmt w:val="bullet"/>
      <w:lvlText w:val="•"/>
      <w:lvlJc w:val="left"/>
      <w:pPr>
        <w:ind w:left="3592" w:hanging="480"/>
      </w:pPr>
      <w:rPr>
        <w:rFonts w:hint="default"/>
        <w:lang w:val="en-US" w:eastAsia="en-US" w:bidi="ar-SA"/>
      </w:rPr>
    </w:lvl>
    <w:lvl w:ilvl="5" w:tplc="7E78437A">
      <w:numFmt w:val="bullet"/>
      <w:lvlText w:val="•"/>
      <w:lvlJc w:val="left"/>
      <w:pPr>
        <w:ind w:left="4310" w:hanging="480"/>
      </w:pPr>
      <w:rPr>
        <w:rFonts w:hint="default"/>
        <w:lang w:val="en-US" w:eastAsia="en-US" w:bidi="ar-SA"/>
      </w:rPr>
    </w:lvl>
    <w:lvl w:ilvl="6" w:tplc="1F9AA342">
      <w:numFmt w:val="bullet"/>
      <w:lvlText w:val="•"/>
      <w:lvlJc w:val="left"/>
      <w:pPr>
        <w:ind w:left="5028" w:hanging="480"/>
      </w:pPr>
      <w:rPr>
        <w:rFonts w:hint="default"/>
        <w:lang w:val="en-US" w:eastAsia="en-US" w:bidi="ar-SA"/>
      </w:rPr>
    </w:lvl>
    <w:lvl w:ilvl="7" w:tplc="9716BF88">
      <w:numFmt w:val="bullet"/>
      <w:lvlText w:val="•"/>
      <w:lvlJc w:val="left"/>
      <w:pPr>
        <w:ind w:left="5746" w:hanging="480"/>
      </w:pPr>
      <w:rPr>
        <w:rFonts w:hint="default"/>
        <w:lang w:val="en-US" w:eastAsia="en-US" w:bidi="ar-SA"/>
      </w:rPr>
    </w:lvl>
    <w:lvl w:ilvl="8" w:tplc="77800044">
      <w:numFmt w:val="bullet"/>
      <w:lvlText w:val="•"/>
      <w:lvlJc w:val="left"/>
      <w:pPr>
        <w:ind w:left="6464" w:hanging="480"/>
      </w:pPr>
      <w:rPr>
        <w:rFonts w:hint="default"/>
        <w:lang w:val="en-US" w:eastAsia="en-US" w:bidi="ar-SA"/>
      </w:rPr>
    </w:lvl>
  </w:abstractNum>
  <w:abstractNum w:abstractNumId="51" w15:restartNumberingAfterBreak="0">
    <w:nsid w:val="202859D0"/>
    <w:multiLevelType w:val="hybridMultilevel"/>
    <w:tmpl w:val="73249814"/>
    <w:lvl w:ilvl="0" w:tplc="DFD6D2B4">
      <w:start w:val="13"/>
      <w:numFmt w:val="decimal"/>
      <w:lvlText w:val="%1."/>
      <w:lvlJc w:val="left"/>
      <w:pPr>
        <w:ind w:left="714" w:hanging="480"/>
        <w:jc w:val="left"/>
      </w:pPr>
      <w:rPr>
        <w:rFonts w:ascii="Cambria" w:eastAsia="Cambria" w:hAnsi="Cambria" w:cs="Cambria" w:hint="default"/>
        <w:w w:val="95"/>
        <w:sz w:val="18"/>
        <w:szCs w:val="18"/>
        <w:lang w:val="en-US" w:eastAsia="en-US" w:bidi="ar-SA"/>
      </w:rPr>
    </w:lvl>
    <w:lvl w:ilvl="1" w:tplc="0186D752">
      <w:numFmt w:val="bullet"/>
      <w:lvlText w:val="•"/>
      <w:lvlJc w:val="left"/>
      <w:pPr>
        <w:ind w:left="1438" w:hanging="480"/>
      </w:pPr>
      <w:rPr>
        <w:rFonts w:hint="default"/>
        <w:lang w:val="en-US" w:eastAsia="en-US" w:bidi="ar-SA"/>
      </w:rPr>
    </w:lvl>
    <w:lvl w:ilvl="2" w:tplc="0EF42546">
      <w:numFmt w:val="bullet"/>
      <w:lvlText w:val="•"/>
      <w:lvlJc w:val="left"/>
      <w:pPr>
        <w:ind w:left="2157" w:hanging="480"/>
      </w:pPr>
      <w:rPr>
        <w:rFonts w:hint="default"/>
        <w:lang w:val="en-US" w:eastAsia="en-US" w:bidi="ar-SA"/>
      </w:rPr>
    </w:lvl>
    <w:lvl w:ilvl="3" w:tplc="42761C44">
      <w:numFmt w:val="bullet"/>
      <w:lvlText w:val="•"/>
      <w:lvlJc w:val="left"/>
      <w:pPr>
        <w:ind w:left="2876" w:hanging="480"/>
      </w:pPr>
      <w:rPr>
        <w:rFonts w:hint="default"/>
        <w:lang w:val="en-US" w:eastAsia="en-US" w:bidi="ar-SA"/>
      </w:rPr>
    </w:lvl>
    <w:lvl w:ilvl="4" w:tplc="BE9860CC">
      <w:numFmt w:val="bullet"/>
      <w:lvlText w:val="•"/>
      <w:lvlJc w:val="left"/>
      <w:pPr>
        <w:ind w:left="3595" w:hanging="480"/>
      </w:pPr>
      <w:rPr>
        <w:rFonts w:hint="default"/>
        <w:lang w:val="en-US" w:eastAsia="en-US" w:bidi="ar-SA"/>
      </w:rPr>
    </w:lvl>
    <w:lvl w:ilvl="5" w:tplc="DC788958">
      <w:numFmt w:val="bullet"/>
      <w:lvlText w:val="•"/>
      <w:lvlJc w:val="left"/>
      <w:pPr>
        <w:ind w:left="4313" w:hanging="480"/>
      </w:pPr>
      <w:rPr>
        <w:rFonts w:hint="default"/>
        <w:lang w:val="en-US" w:eastAsia="en-US" w:bidi="ar-SA"/>
      </w:rPr>
    </w:lvl>
    <w:lvl w:ilvl="6" w:tplc="8206C306">
      <w:numFmt w:val="bullet"/>
      <w:lvlText w:val="•"/>
      <w:lvlJc w:val="left"/>
      <w:pPr>
        <w:ind w:left="5032" w:hanging="480"/>
      </w:pPr>
      <w:rPr>
        <w:rFonts w:hint="default"/>
        <w:lang w:val="en-US" w:eastAsia="en-US" w:bidi="ar-SA"/>
      </w:rPr>
    </w:lvl>
    <w:lvl w:ilvl="7" w:tplc="6D28235A">
      <w:numFmt w:val="bullet"/>
      <w:lvlText w:val="•"/>
      <w:lvlJc w:val="left"/>
      <w:pPr>
        <w:ind w:left="5751" w:hanging="480"/>
      </w:pPr>
      <w:rPr>
        <w:rFonts w:hint="default"/>
        <w:lang w:val="en-US" w:eastAsia="en-US" w:bidi="ar-SA"/>
      </w:rPr>
    </w:lvl>
    <w:lvl w:ilvl="8" w:tplc="9C3E77FC">
      <w:numFmt w:val="bullet"/>
      <w:lvlText w:val="•"/>
      <w:lvlJc w:val="left"/>
      <w:pPr>
        <w:ind w:left="6470" w:hanging="480"/>
      </w:pPr>
      <w:rPr>
        <w:rFonts w:hint="default"/>
        <w:lang w:val="en-US" w:eastAsia="en-US" w:bidi="ar-SA"/>
      </w:rPr>
    </w:lvl>
  </w:abstractNum>
  <w:abstractNum w:abstractNumId="52" w15:restartNumberingAfterBreak="0">
    <w:nsid w:val="20C314D2"/>
    <w:multiLevelType w:val="hybridMultilevel"/>
    <w:tmpl w:val="F04E7F9C"/>
    <w:lvl w:ilvl="0" w:tplc="241E1580">
      <w:start w:val="1"/>
      <w:numFmt w:val="decimal"/>
      <w:lvlText w:val="%1."/>
      <w:lvlJc w:val="left"/>
      <w:pPr>
        <w:ind w:left="714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36FAA584">
      <w:start w:val="1"/>
      <w:numFmt w:val="decimal"/>
      <w:lvlText w:val="%2."/>
      <w:lvlJc w:val="left"/>
      <w:pPr>
        <w:ind w:left="3160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2" w:tplc="3E6AC9A2">
      <w:numFmt w:val="bullet"/>
      <w:lvlText w:val="•"/>
      <w:lvlJc w:val="left"/>
      <w:pPr>
        <w:ind w:left="3982" w:hanging="480"/>
      </w:pPr>
      <w:rPr>
        <w:rFonts w:hint="default"/>
        <w:lang w:val="en-US" w:eastAsia="en-US" w:bidi="ar-SA"/>
      </w:rPr>
    </w:lvl>
    <w:lvl w:ilvl="3" w:tplc="F3D6E4BE">
      <w:numFmt w:val="bullet"/>
      <w:lvlText w:val="•"/>
      <w:lvlJc w:val="left"/>
      <w:pPr>
        <w:ind w:left="4805" w:hanging="480"/>
      </w:pPr>
      <w:rPr>
        <w:rFonts w:hint="default"/>
        <w:lang w:val="en-US" w:eastAsia="en-US" w:bidi="ar-SA"/>
      </w:rPr>
    </w:lvl>
    <w:lvl w:ilvl="4" w:tplc="D7429704">
      <w:numFmt w:val="bullet"/>
      <w:lvlText w:val="•"/>
      <w:lvlJc w:val="left"/>
      <w:pPr>
        <w:ind w:left="5628" w:hanging="480"/>
      </w:pPr>
      <w:rPr>
        <w:rFonts w:hint="default"/>
        <w:lang w:val="en-US" w:eastAsia="en-US" w:bidi="ar-SA"/>
      </w:rPr>
    </w:lvl>
    <w:lvl w:ilvl="5" w:tplc="040A2B7C">
      <w:numFmt w:val="bullet"/>
      <w:lvlText w:val="•"/>
      <w:lvlJc w:val="left"/>
      <w:pPr>
        <w:ind w:left="6451" w:hanging="480"/>
      </w:pPr>
      <w:rPr>
        <w:rFonts w:hint="default"/>
        <w:lang w:val="en-US" w:eastAsia="en-US" w:bidi="ar-SA"/>
      </w:rPr>
    </w:lvl>
    <w:lvl w:ilvl="6" w:tplc="B8A2961C">
      <w:numFmt w:val="bullet"/>
      <w:lvlText w:val="•"/>
      <w:lvlJc w:val="left"/>
      <w:pPr>
        <w:ind w:left="7274" w:hanging="480"/>
      </w:pPr>
      <w:rPr>
        <w:rFonts w:hint="default"/>
        <w:lang w:val="en-US" w:eastAsia="en-US" w:bidi="ar-SA"/>
      </w:rPr>
    </w:lvl>
    <w:lvl w:ilvl="7" w:tplc="17382BFA">
      <w:numFmt w:val="bullet"/>
      <w:lvlText w:val="•"/>
      <w:lvlJc w:val="left"/>
      <w:pPr>
        <w:ind w:left="8097" w:hanging="480"/>
      </w:pPr>
      <w:rPr>
        <w:rFonts w:hint="default"/>
        <w:lang w:val="en-US" w:eastAsia="en-US" w:bidi="ar-SA"/>
      </w:rPr>
    </w:lvl>
    <w:lvl w:ilvl="8" w:tplc="7DD2543A">
      <w:numFmt w:val="bullet"/>
      <w:lvlText w:val="•"/>
      <w:lvlJc w:val="left"/>
      <w:pPr>
        <w:ind w:left="8920" w:hanging="480"/>
      </w:pPr>
      <w:rPr>
        <w:rFonts w:hint="default"/>
        <w:lang w:val="en-US" w:eastAsia="en-US" w:bidi="ar-SA"/>
      </w:rPr>
    </w:lvl>
  </w:abstractNum>
  <w:abstractNum w:abstractNumId="53" w15:restartNumberingAfterBreak="0">
    <w:nsid w:val="20FA5976"/>
    <w:multiLevelType w:val="hybridMultilevel"/>
    <w:tmpl w:val="AC8ADF92"/>
    <w:lvl w:ilvl="0" w:tplc="8EB8BE46">
      <w:start w:val="1"/>
      <w:numFmt w:val="decimal"/>
      <w:lvlText w:val="%1."/>
      <w:lvlJc w:val="left"/>
      <w:pPr>
        <w:ind w:left="2816" w:hanging="136"/>
        <w:jc w:val="right"/>
      </w:pPr>
      <w:rPr>
        <w:rFonts w:ascii="Cambria" w:eastAsia="Cambria" w:hAnsi="Cambria" w:cs="Cambria" w:hint="default"/>
        <w:w w:val="98"/>
        <w:sz w:val="16"/>
        <w:szCs w:val="16"/>
        <w:lang w:val="en-US" w:eastAsia="en-US" w:bidi="ar-SA"/>
      </w:rPr>
    </w:lvl>
    <w:lvl w:ilvl="1" w:tplc="096A6E90">
      <w:numFmt w:val="bullet"/>
      <w:lvlText w:val="•"/>
      <w:lvlJc w:val="left"/>
      <w:pPr>
        <w:ind w:left="3594" w:hanging="136"/>
      </w:pPr>
      <w:rPr>
        <w:rFonts w:hint="default"/>
        <w:lang w:val="en-US" w:eastAsia="en-US" w:bidi="ar-SA"/>
      </w:rPr>
    </w:lvl>
    <w:lvl w:ilvl="2" w:tplc="EAF07BBA">
      <w:numFmt w:val="bullet"/>
      <w:lvlText w:val="•"/>
      <w:lvlJc w:val="left"/>
      <w:pPr>
        <w:ind w:left="4369" w:hanging="136"/>
      </w:pPr>
      <w:rPr>
        <w:rFonts w:hint="default"/>
        <w:lang w:val="en-US" w:eastAsia="en-US" w:bidi="ar-SA"/>
      </w:rPr>
    </w:lvl>
    <w:lvl w:ilvl="3" w:tplc="F8825418">
      <w:numFmt w:val="bullet"/>
      <w:lvlText w:val="•"/>
      <w:lvlJc w:val="left"/>
      <w:pPr>
        <w:ind w:left="5143" w:hanging="136"/>
      </w:pPr>
      <w:rPr>
        <w:rFonts w:hint="default"/>
        <w:lang w:val="en-US" w:eastAsia="en-US" w:bidi="ar-SA"/>
      </w:rPr>
    </w:lvl>
    <w:lvl w:ilvl="4" w:tplc="7A1E6504">
      <w:numFmt w:val="bullet"/>
      <w:lvlText w:val="•"/>
      <w:lvlJc w:val="left"/>
      <w:pPr>
        <w:ind w:left="5918" w:hanging="136"/>
      </w:pPr>
      <w:rPr>
        <w:rFonts w:hint="default"/>
        <w:lang w:val="en-US" w:eastAsia="en-US" w:bidi="ar-SA"/>
      </w:rPr>
    </w:lvl>
    <w:lvl w:ilvl="5" w:tplc="DFCAC8BA">
      <w:numFmt w:val="bullet"/>
      <w:lvlText w:val="•"/>
      <w:lvlJc w:val="left"/>
      <w:pPr>
        <w:ind w:left="6693" w:hanging="136"/>
      </w:pPr>
      <w:rPr>
        <w:rFonts w:hint="default"/>
        <w:lang w:val="en-US" w:eastAsia="en-US" w:bidi="ar-SA"/>
      </w:rPr>
    </w:lvl>
    <w:lvl w:ilvl="6" w:tplc="222695D6">
      <w:numFmt w:val="bullet"/>
      <w:lvlText w:val="•"/>
      <w:lvlJc w:val="left"/>
      <w:pPr>
        <w:ind w:left="7467" w:hanging="136"/>
      </w:pPr>
      <w:rPr>
        <w:rFonts w:hint="default"/>
        <w:lang w:val="en-US" w:eastAsia="en-US" w:bidi="ar-SA"/>
      </w:rPr>
    </w:lvl>
    <w:lvl w:ilvl="7" w:tplc="9E78CA9E">
      <w:numFmt w:val="bullet"/>
      <w:lvlText w:val="•"/>
      <w:lvlJc w:val="left"/>
      <w:pPr>
        <w:ind w:left="8242" w:hanging="136"/>
      </w:pPr>
      <w:rPr>
        <w:rFonts w:hint="default"/>
        <w:lang w:val="en-US" w:eastAsia="en-US" w:bidi="ar-SA"/>
      </w:rPr>
    </w:lvl>
    <w:lvl w:ilvl="8" w:tplc="9118DBB2">
      <w:numFmt w:val="bullet"/>
      <w:lvlText w:val="•"/>
      <w:lvlJc w:val="left"/>
      <w:pPr>
        <w:ind w:left="9017" w:hanging="136"/>
      </w:pPr>
      <w:rPr>
        <w:rFonts w:hint="default"/>
        <w:lang w:val="en-US" w:eastAsia="en-US" w:bidi="ar-SA"/>
      </w:rPr>
    </w:lvl>
  </w:abstractNum>
  <w:abstractNum w:abstractNumId="54" w15:restartNumberingAfterBreak="0">
    <w:nsid w:val="216F5525"/>
    <w:multiLevelType w:val="hybridMultilevel"/>
    <w:tmpl w:val="777A2428"/>
    <w:lvl w:ilvl="0" w:tplc="70DC4098">
      <w:start w:val="1"/>
      <w:numFmt w:val="decimal"/>
      <w:lvlText w:val="%1."/>
      <w:lvlJc w:val="left"/>
      <w:pPr>
        <w:ind w:left="714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635649DC">
      <w:numFmt w:val="bullet"/>
      <w:lvlText w:val="•"/>
      <w:lvlJc w:val="left"/>
      <w:pPr>
        <w:ind w:left="1442" w:hanging="480"/>
      </w:pPr>
      <w:rPr>
        <w:rFonts w:hint="default"/>
        <w:lang w:val="en-US" w:eastAsia="en-US" w:bidi="ar-SA"/>
      </w:rPr>
    </w:lvl>
    <w:lvl w:ilvl="2" w:tplc="E306FD2E">
      <w:numFmt w:val="bullet"/>
      <w:lvlText w:val="•"/>
      <w:lvlJc w:val="left"/>
      <w:pPr>
        <w:ind w:left="2164" w:hanging="480"/>
      </w:pPr>
      <w:rPr>
        <w:rFonts w:hint="default"/>
        <w:lang w:val="en-US" w:eastAsia="en-US" w:bidi="ar-SA"/>
      </w:rPr>
    </w:lvl>
    <w:lvl w:ilvl="3" w:tplc="743A38A0">
      <w:numFmt w:val="bullet"/>
      <w:lvlText w:val="•"/>
      <w:lvlJc w:val="left"/>
      <w:pPr>
        <w:ind w:left="2887" w:hanging="480"/>
      </w:pPr>
      <w:rPr>
        <w:rFonts w:hint="default"/>
        <w:lang w:val="en-US" w:eastAsia="en-US" w:bidi="ar-SA"/>
      </w:rPr>
    </w:lvl>
    <w:lvl w:ilvl="4" w:tplc="C14C28E2">
      <w:numFmt w:val="bullet"/>
      <w:lvlText w:val="•"/>
      <w:lvlJc w:val="left"/>
      <w:pPr>
        <w:ind w:left="3609" w:hanging="480"/>
      </w:pPr>
      <w:rPr>
        <w:rFonts w:hint="default"/>
        <w:lang w:val="en-US" w:eastAsia="en-US" w:bidi="ar-SA"/>
      </w:rPr>
    </w:lvl>
    <w:lvl w:ilvl="5" w:tplc="B1325CF0">
      <w:numFmt w:val="bullet"/>
      <w:lvlText w:val="•"/>
      <w:lvlJc w:val="left"/>
      <w:pPr>
        <w:ind w:left="4331" w:hanging="480"/>
      </w:pPr>
      <w:rPr>
        <w:rFonts w:hint="default"/>
        <w:lang w:val="en-US" w:eastAsia="en-US" w:bidi="ar-SA"/>
      </w:rPr>
    </w:lvl>
    <w:lvl w:ilvl="6" w:tplc="F384A542">
      <w:numFmt w:val="bullet"/>
      <w:lvlText w:val="•"/>
      <w:lvlJc w:val="left"/>
      <w:pPr>
        <w:ind w:left="5054" w:hanging="480"/>
      </w:pPr>
      <w:rPr>
        <w:rFonts w:hint="default"/>
        <w:lang w:val="en-US" w:eastAsia="en-US" w:bidi="ar-SA"/>
      </w:rPr>
    </w:lvl>
    <w:lvl w:ilvl="7" w:tplc="5BEAAD6E">
      <w:numFmt w:val="bullet"/>
      <w:lvlText w:val="•"/>
      <w:lvlJc w:val="left"/>
      <w:pPr>
        <w:ind w:left="5776" w:hanging="480"/>
      </w:pPr>
      <w:rPr>
        <w:rFonts w:hint="default"/>
        <w:lang w:val="en-US" w:eastAsia="en-US" w:bidi="ar-SA"/>
      </w:rPr>
    </w:lvl>
    <w:lvl w:ilvl="8" w:tplc="000C4802">
      <w:numFmt w:val="bullet"/>
      <w:lvlText w:val="•"/>
      <w:lvlJc w:val="left"/>
      <w:pPr>
        <w:ind w:left="6498" w:hanging="480"/>
      </w:pPr>
      <w:rPr>
        <w:rFonts w:hint="default"/>
        <w:lang w:val="en-US" w:eastAsia="en-US" w:bidi="ar-SA"/>
      </w:rPr>
    </w:lvl>
  </w:abstractNum>
  <w:abstractNum w:abstractNumId="55" w15:restartNumberingAfterBreak="0">
    <w:nsid w:val="21AB63D1"/>
    <w:multiLevelType w:val="hybridMultilevel"/>
    <w:tmpl w:val="3CE201B6"/>
    <w:lvl w:ilvl="0" w:tplc="0082E5E0">
      <w:numFmt w:val="bullet"/>
      <w:lvlText w:val=""/>
      <w:lvlJc w:val="left"/>
      <w:pPr>
        <w:ind w:left="161" w:hanging="162"/>
      </w:pPr>
      <w:rPr>
        <w:rFonts w:ascii="Symbol" w:eastAsia="Symbol" w:hAnsi="Symbol" w:cs="Symbol" w:hint="default"/>
        <w:w w:val="100"/>
        <w:sz w:val="14"/>
        <w:szCs w:val="14"/>
        <w:lang w:val="en-US" w:eastAsia="en-US" w:bidi="ar-SA"/>
      </w:rPr>
    </w:lvl>
    <w:lvl w:ilvl="1" w:tplc="80AA8062">
      <w:numFmt w:val="bullet"/>
      <w:lvlText w:val="•"/>
      <w:lvlJc w:val="left"/>
      <w:pPr>
        <w:ind w:left="414" w:hanging="162"/>
      </w:pPr>
      <w:rPr>
        <w:rFonts w:hint="default"/>
        <w:lang w:val="en-US" w:eastAsia="en-US" w:bidi="ar-SA"/>
      </w:rPr>
    </w:lvl>
    <w:lvl w:ilvl="2" w:tplc="94840CEE">
      <w:numFmt w:val="bullet"/>
      <w:lvlText w:val="•"/>
      <w:lvlJc w:val="left"/>
      <w:pPr>
        <w:ind w:left="669" w:hanging="162"/>
      </w:pPr>
      <w:rPr>
        <w:rFonts w:hint="default"/>
        <w:lang w:val="en-US" w:eastAsia="en-US" w:bidi="ar-SA"/>
      </w:rPr>
    </w:lvl>
    <w:lvl w:ilvl="3" w:tplc="6DA0F4F4">
      <w:numFmt w:val="bullet"/>
      <w:lvlText w:val="•"/>
      <w:lvlJc w:val="left"/>
      <w:pPr>
        <w:ind w:left="923" w:hanging="162"/>
      </w:pPr>
      <w:rPr>
        <w:rFonts w:hint="default"/>
        <w:lang w:val="en-US" w:eastAsia="en-US" w:bidi="ar-SA"/>
      </w:rPr>
    </w:lvl>
    <w:lvl w:ilvl="4" w:tplc="B7BAEF6C">
      <w:numFmt w:val="bullet"/>
      <w:lvlText w:val="•"/>
      <w:lvlJc w:val="left"/>
      <w:pPr>
        <w:ind w:left="1178" w:hanging="162"/>
      </w:pPr>
      <w:rPr>
        <w:rFonts w:hint="default"/>
        <w:lang w:val="en-US" w:eastAsia="en-US" w:bidi="ar-SA"/>
      </w:rPr>
    </w:lvl>
    <w:lvl w:ilvl="5" w:tplc="C9FAFBFA">
      <w:numFmt w:val="bullet"/>
      <w:lvlText w:val="•"/>
      <w:lvlJc w:val="left"/>
      <w:pPr>
        <w:ind w:left="1432" w:hanging="162"/>
      </w:pPr>
      <w:rPr>
        <w:rFonts w:hint="default"/>
        <w:lang w:val="en-US" w:eastAsia="en-US" w:bidi="ar-SA"/>
      </w:rPr>
    </w:lvl>
    <w:lvl w:ilvl="6" w:tplc="2DD6F232">
      <w:numFmt w:val="bullet"/>
      <w:lvlText w:val="•"/>
      <w:lvlJc w:val="left"/>
      <w:pPr>
        <w:ind w:left="1687" w:hanging="162"/>
      </w:pPr>
      <w:rPr>
        <w:rFonts w:hint="default"/>
        <w:lang w:val="en-US" w:eastAsia="en-US" w:bidi="ar-SA"/>
      </w:rPr>
    </w:lvl>
    <w:lvl w:ilvl="7" w:tplc="05A29A88">
      <w:numFmt w:val="bullet"/>
      <w:lvlText w:val="•"/>
      <w:lvlJc w:val="left"/>
      <w:pPr>
        <w:ind w:left="1941" w:hanging="162"/>
      </w:pPr>
      <w:rPr>
        <w:rFonts w:hint="default"/>
        <w:lang w:val="en-US" w:eastAsia="en-US" w:bidi="ar-SA"/>
      </w:rPr>
    </w:lvl>
    <w:lvl w:ilvl="8" w:tplc="F2BC9C26">
      <w:numFmt w:val="bullet"/>
      <w:lvlText w:val="•"/>
      <w:lvlJc w:val="left"/>
      <w:pPr>
        <w:ind w:left="2196" w:hanging="162"/>
      </w:pPr>
      <w:rPr>
        <w:rFonts w:hint="default"/>
        <w:lang w:val="en-US" w:eastAsia="en-US" w:bidi="ar-SA"/>
      </w:rPr>
    </w:lvl>
  </w:abstractNum>
  <w:abstractNum w:abstractNumId="56" w15:restartNumberingAfterBreak="0">
    <w:nsid w:val="232576B3"/>
    <w:multiLevelType w:val="hybridMultilevel"/>
    <w:tmpl w:val="F16C82B4"/>
    <w:lvl w:ilvl="0" w:tplc="D45A19E6">
      <w:numFmt w:val="bullet"/>
      <w:lvlText w:val=""/>
      <w:lvlJc w:val="left"/>
      <w:pPr>
        <w:ind w:left="160" w:hanging="162"/>
      </w:pPr>
      <w:rPr>
        <w:rFonts w:ascii="Symbol" w:eastAsia="Symbol" w:hAnsi="Symbol" w:cs="Symbol" w:hint="default"/>
        <w:w w:val="100"/>
        <w:sz w:val="14"/>
        <w:szCs w:val="14"/>
        <w:lang w:val="en-US" w:eastAsia="en-US" w:bidi="ar-SA"/>
      </w:rPr>
    </w:lvl>
    <w:lvl w:ilvl="1" w:tplc="E6ACF80E">
      <w:numFmt w:val="bullet"/>
      <w:lvlText w:val="•"/>
      <w:lvlJc w:val="left"/>
      <w:pPr>
        <w:ind w:left="415" w:hanging="162"/>
      </w:pPr>
      <w:rPr>
        <w:rFonts w:hint="default"/>
        <w:lang w:val="en-US" w:eastAsia="en-US" w:bidi="ar-SA"/>
      </w:rPr>
    </w:lvl>
    <w:lvl w:ilvl="2" w:tplc="CBD2D348">
      <w:numFmt w:val="bullet"/>
      <w:lvlText w:val="•"/>
      <w:lvlJc w:val="left"/>
      <w:pPr>
        <w:ind w:left="670" w:hanging="162"/>
      </w:pPr>
      <w:rPr>
        <w:rFonts w:hint="default"/>
        <w:lang w:val="en-US" w:eastAsia="en-US" w:bidi="ar-SA"/>
      </w:rPr>
    </w:lvl>
    <w:lvl w:ilvl="3" w:tplc="09185F14">
      <w:numFmt w:val="bullet"/>
      <w:lvlText w:val="•"/>
      <w:lvlJc w:val="left"/>
      <w:pPr>
        <w:ind w:left="925" w:hanging="162"/>
      </w:pPr>
      <w:rPr>
        <w:rFonts w:hint="default"/>
        <w:lang w:val="en-US" w:eastAsia="en-US" w:bidi="ar-SA"/>
      </w:rPr>
    </w:lvl>
    <w:lvl w:ilvl="4" w:tplc="FDD446E0">
      <w:numFmt w:val="bullet"/>
      <w:lvlText w:val="•"/>
      <w:lvlJc w:val="left"/>
      <w:pPr>
        <w:ind w:left="1180" w:hanging="162"/>
      </w:pPr>
      <w:rPr>
        <w:rFonts w:hint="default"/>
        <w:lang w:val="en-US" w:eastAsia="en-US" w:bidi="ar-SA"/>
      </w:rPr>
    </w:lvl>
    <w:lvl w:ilvl="5" w:tplc="7DBAD944">
      <w:numFmt w:val="bullet"/>
      <w:lvlText w:val="•"/>
      <w:lvlJc w:val="left"/>
      <w:pPr>
        <w:ind w:left="1435" w:hanging="162"/>
      </w:pPr>
      <w:rPr>
        <w:rFonts w:hint="default"/>
        <w:lang w:val="en-US" w:eastAsia="en-US" w:bidi="ar-SA"/>
      </w:rPr>
    </w:lvl>
    <w:lvl w:ilvl="6" w:tplc="B442C214">
      <w:numFmt w:val="bullet"/>
      <w:lvlText w:val="•"/>
      <w:lvlJc w:val="left"/>
      <w:pPr>
        <w:ind w:left="1690" w:hanging="162"/>
      </w:pPr>
      <w:rPr>
        <w:rFonts w:hint="default"/>
        <w:lang w:val="en-US" w:eastAsia="en-US" w:bidi="ar-SA"/>
      </w:rPr>
    </w:lvl>
    <w:lvl w:ilvl="7" w:tplc="1DA80494">
      <w:numFmt w:val="bullet"/>
      <w:lvlText w:val="•"/>
      <w:lvlJc w:val="left"/>
      <w:pPr>
        <w:ind w:left="1945" w:hanging="162"/>
      </w:pPr>
      <w:rPr>
        <w:rFonts w:hint="default"/>
        <w:lang w:val="en-US" w:eastAsia="en-US" w:bidi="ar-SA"/>
      </w:rPr>
    </w:lvl>
    <w:lvl w:ilvl="8" w:tplc="DCA05EB2">
      <w:numFmt w:val="bullet"/>
      <w:lvlText w:val="•"/>
      <w:lvlJc w:val="left"/>
      <w:pPr>
        <w:ind w:left="2200" w:hanging="162"/>
      </w:pPr>
      <w:rPr>
        <w:rFonts w:hint="default"/>
        <w:lang w:val="en-US" w:eastAsia="en-US" w:bidi="ar-SA"/>
      </w:rPr>
    </w:lvl>
  </w:abstractNum>
  <w:abstractNum w:abstractNumId="57" w15:restartNumberingAfterBreak="0">
    <w:nsid w:val="25350D64"/>
    <w:multiLevelType w:val="hybridMultilevel"/>
    <w:tmpl w:val="BFCC65F6"/>
    <w:lvl w:ilvl="0" w:tplc="1402F3FE">
      <w:start w:val="5"/>
      <w:numFmt w:val="decimal"/>
      <w:lvlText w:val="%1."/>
      <w:lvlJc w:val="left"/>
      <w:pPr>
        <w:ind w:left="3160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E2CA18DA">
      <w:numFmt w:val="bullet"/>
      <w:lvlText w:val="•"/>
      <w:lvlJc w:val="left"/>
      <w:pPr>
        <w:ind w:left="3900" w:hanging="480"/>
      </w:pPr>
      <w:rPr>
        <w:rFonts w:hint="default"/>
        <w:lang w:val="en-US" w:eastAsia="en-US" w:bidi="ar-SA"/>
      </w:rPr>
    </w:lvl>
    <w:lvl w:ilvl="2" w:tplc="E43213A8">
      <w:numFmt w:val="bullet"/>
      <w:lvlText w:val="•"/>
      <w:lvlJc w:val="left"/>
      <w:pPr>
        <w:ind w:left="4641" w:hanging="480"/>
      </w:pPr>
      <w:rPr>
        <w:rFonts w:hint="default"/>
        <w:lang w:val="en-US" w:eastAsia="en-US" w:bidi="ar-SA"/>
      </w:rPr>
    </w:lvl>
    <w:lvl w:ilvl="3" w:tplc="65C218EC">
      <w:numFmt w:val="bullet"/>
      <w:lvlText w:val="•"/>
      <w:lvlJc w:val="left"/>
      <w:pPr>
        <w:ind w:left="5381" w:hanging="480"/>
      </w:pPr>
      <w:rPr>
        <w:rFonts w:hint="default"/>
        <w:lang w:val="en-US" w:eastAsia="en-US" w:bidi="ar-SA"/>
      </w:rPr>
    </w:lvl>
    <w:lvl w:ilvl="4" w:tplc="61F42DB6">
      <w:numFmt w:val="bullet"/>
      <w:lvlText w:val="•"/>
      <w:lvlJc w:val="left"/>
      <w:pPr>
        <w:ind w:left="6122" w:hanging="480"/>
      </w:pPr>
      <w:rPr>
        <w:rFonts w:hint="default"/>
        <w:lang w:val="en-US" w:eastAsia="en-US" w:bidi="ar-SA"/>
      </w:rPr>
    </w:lvl>
    <w:lvl w:ilvl="5" w:tplc="053E6D4A">
      <w:numFmt w:val="bullet"/>
      <w:lvlText w:val="•"/>
      <w:lvlJc w:val="left"/>
      <w:pPr>
        <w:ind w:left="6863" w:hanging="480"/>
      </w:pPr>
      <w:rPr>
        <w:rFonts w:hint="default"/>
        <w:lang w:val="en-US" w:eastAsia="en-US" w:bidi="ar-SA"/>
      </w:rPr>
    </w:lvl>
    <w:lvl w:ilvl="6" w:tplc="4980497A">
      <w:numFmt w:val="bullet"/>
      <w:lvlText w:val="•"/>
      <w:lvlJc w:val="left"/>
      <w:pPr>
        <w:ind w:left="7603" w:hanging="480"/>
      </w:pPr>
      <w:rPr>
        <w:rFonts w:hint="default"/>
        <w:lang w:val="en-US" w:eastAsia="en-US" w:bidi="ar-SA"/>
      </w:rPr>
    </w:lvl>
    <w:lvl w:ilvl="7" w:tplc="2EF826FA">
      <w:numFmt w:val="bullet"/>
      <w:lvlText w:val="•"/>
      <w:lvlJc w:val="left"/>
      <w:pPr>
        <w:ind w:left="8344" w:hanging="480"/>
      </w:pPr>
      <w:rPr>
        <w:rFonts w:hint="default"/>
        <w:lang w:val="en-US" w:eastAsia="en-US" w:bidi="ar-SA"/>
      </w:rPr>
    </w:lvl>
    <w:lvl w:ilvl="8" w:tplc="87622226">
      <w:numFmt w:val="bullet"/>
      <w:lvlText w:val="•"/>
      <w:lvlJc w:val="left"/>
      <w:pPr>
        <w:ind w:left="9085" w:hanging="480"/>
      </w:pPr>
      <w:rPr>
        <w:rFonts w:hint="default"/>
        <w:lang w:val="en-US" w:eastAsia="en-US" w:bidi="ar-SA"/>
      </w:rPr>
    </w:lvl>
  </w:abstractNum>
  <w:abstractNum w:abstractNumId="58" w15:restartNumberingAfterBreak="0">
    <w:nsid w:val="255D2025"/>
    <w:multiLevelType w:val="hybridMultilevel"/>
    <w:tmpl w:val="BFEA2422"/>
    <w:lvl w:ilvl="0" w:tplc="AD94B7C2">
      <w:start w:val="1"/>
      <w:numFmt w:val="decimal"/>
      <w:lvlText w:val="%1."/>
      <w:lvlJc w:val="left"/>
      <w:pPr>
        <w:ind w:left="954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277E52E6">
      <w:numFmt w:val="bullet"/>
      <w:lvlText w:val="•"/>
      <w:lvlJc w:val="left"/>
      <w:pPr>
        <w:ind w:left="1632" w:hanging="480"/>
      </w:pPr>
      <w:rPr>
        <w:rFonts w:hint="default"/>
        <w:lang w:val="en-US" w:eastAsia="en-US" w:bidi="ar-SA"/>
      </w:rPr>
    </w:lvl>
    <w:lvl w:ilvl="2" w:tplc="BAA4D59E">
      <w:numFmt w:val="bullet"/>
      <w:lvlText w:val="•"/>
      <w:lvlJc w:val="left"/>
      <w:pPr>
        <w:ind w:left="2304" w:hanging="480"/>
      </w:pPr>
      <w:rPr>
        <w:rFonts w:hint="default"/>
        <w:lang w:val="en-US" w:eastAsia="en-US" w:bidi="ar-SA"/>
      </w:rPr>
    </w:lvl>
    <w:lvl w:ilvl="3" w:tplc="A9106202">
      <w:numFmt w:val="bullet"/>
      <w:lvlText w:val="•"/>
      <w:lvlJc w:val="left"/>
      <w:pPr>
        <w:ind w:left="2977" w:hanging="480"/>
      </w:pPr>
      <w:rPr>
        <w:rFonts w:hint="default"/>
        <w:lang w:val="en-US" w:eastAsia="en-US" w:bidi="ar-SA"/>
      </w:rPr>
    </w:lvl>
    <w:lvl w:ilvl="4" w:tplc="7FF08706">
      <w:numFmt w:val="bullet"/>
      <w:lvlText w:val="•"/>
      <w:lvlJc w:val="left"/>
      <w:pPr>
        <w:ind w:left="3649" w:hanging="480"/>
      </w:pPr>
      <w:rPr>
        <w:rFonts w:hint="default"/>
        <w:lang w:val="en-US" w:eastAsia="en-US" w:bidi="ar-SA"/>
      </w:rPr>
    </w:lvl>
    <w:lvl w:ilvl="5" w:tplc="764A8BD2">
      <w:numFmt w:val="bullet"/>
      <w:lvlText w:val="•"/>
      <w:lvlJc w:val="left"/>
      <w:pPr>
        <w:ind w:left="4322" w:hanging="480"/>
      </w:pPr>
      <w:rPr>
        <w:rFonts w:hint="default"/>
        <w:lang w:val="en-US" w:eastAsia="en-US" w:bidi="ar-SA"/>
      </w:rPr>
    </w:lvl>
    <w:lvl w:ilvl="6" w:tplc="6C3488C6">
      <w:numFmt w:val="bullet"/>
      <w:lvlText w:val="•"/>
      <w:lvlJc w:val="left"/>
      <w:pPr>
        <w:ind w:left="4994" w:hanging="480"/>
      </w:pPr>
      <w:rPr>
        <w:rFonts w:hint="default"/>
        <w:lang w:val="en-US" w:eastAsia="en-US" w:bidi="ar-SA"/>
      </w:rPr>
    </w:lvl>
    <w:lvl w:ilvl="7" w:tplc="991AF7DA">
      <w:numFmt w:val="bullet"/>
      <w:lvlText w:val="•"/>
      <w:lvlJc w:val="left"/>
      <w:pPr>
        <w:ind w:left="5667" w:hanging="480"/>
      </w:pPr>
      <w:rPr>
        <w:rFonts w:hint="default"/>
        <w:lang w:val="en-US" w:eastAsia="en-US" w:bidi="ar-SA"/>
      </w:rPr>
    </w:lvl>
    <w:lvl w:ilvl="8" w:tplc="EF8A3084">
      <w:numFmt w:val="bullet"/>
      <w:lvlText w:val="•"/>
      <w:lvlJc w:val="left"/>
      <w:pPr>
        <w:ind w:left="6339" w:hanging="480"/>
      </w:pPr>
      <w:rPr>
        <w:rFonts w:hint="default"/>
        <w:lang w:val="en-US" w:eastAsia="en-US" w:bidi="ar-SA"/>
      </w:rPr>
    </w:lvl>
  </w:abstractNum>
  <w:abstractNum w:abstractNumId="59" w15:restartNumberingAfterBreak="0">
    <w:nsid w:val="25E4574C"/>
    <w:multiLevelType w:val="hybridMultilevel"/>
    <w:tmpl w:val="8F32D80C"/>
    <w:lvl w:ilvl="0" w:tplc="CBD09708">
      <w:numFmt w:val="bullet"/>
      <w:lvlText w:val=""/>
      <w:lvlJc w:val="left"/>
      <w:pPr>
        <w:ind w:left="739" w:hanging="480"/>
      </w:pPr>
      <w:rPr>
        <w:rFonts w:ascii="Wingdings" w:eastAsia="Wingdings" w:hAnsi="Wingdings" w:cs="Wingdings" w:hint="default"/>
        <w:w w:val="99"/>
        <w:sz w:val="14"/>
        <w:szCs w:val="14"/>
        <w:lang w:val="en-US" w:eastAsia="en-US" w:bidi="ar-SA"/>
      </w:rPr>
    </w:lvl>
    <w:lvl w:ilvl="1" w:tplc="9D14B596">
      <w:numFmt w:val="bullet"/>
      <w:lvlText w:val="•"/>
      <w:lvlJc w:val="left"/>
      <w:pPr>
        <w:ind w:left="1430" w:hanging="480"/>
      </w:pPr>
      <w:rPr>
        <w:rFonts w:hint="default"/>
        <w:lang w:val="en-US" w:eastAsia="en-US" w:bidi="ar-SA"/>
      </w:rPr>
    </w:lvl>
    <w:lvl w:ilvl="2" w:tplc="BD0636A0">
      <w:numFmt w:val="bullet"/>
      <w:lvlText w:val="•"/>
      <w:lvlJc w:val="left"/>
      <w:pPr>
        <w:ind w:left="2120" w:hanging="480"/>
      </w:pPr>
      <w:rPr>
        <w:rFonts w:hint="default"/>
        <w:lang w:val="en-US" w:eastAsia="en-US" w:bidi="ar-SA"/>
      </w:rPr>
    </w:lvl>
    <w:lvl w:ilvl="3" w:tplc="F10016C2">
      <w:numFmt w:val="bullet"/>
      <w:lvlText w:val="•"/>
      <w:lvlJc w:val="left"/>
      <w:pPr>
        <w:ind w:left="2810" w:hanging="480"/>
      </w:pPr>
      <w:rPr>
        <w:rFonts w:hint="default"/>
        <w:lang w:val="en-US" w:eastAsia="en-US" w:bidi="ar-SA"/>
      </w:rPr>
    </w:lvl>
    <w:lvl w:ilvl="4" w:tplc="8F842BB4">
      <w:numFmt w:val="bullet"/>
      <w:lvlText w:val="•"/>
      <w:lvlJc w:val="left"/>
      <w:pPr>
        <w:ind w:left="3500" w:hanging="480"/>
      </w:pPr>
      <w:rPr>
        <w:rFonts w:hint="default"/>
        <w:lang w:val="en-US" w:eastAsia="en-US" w:bidi="ar-SA"/>
      </w:rPr>
    </w:lvl>
    <w:lvl w:ilvl="5" w:tplc="0074B090">
      <w:numFmt w:val="bullet"/>
      <w:lvlText w:val="•"/>
      <w:lvlJc w:val="left"/>
      <w:pPr>
        <w:ind w:left="4190" w:hanging="480"/>
      </w:pPr>
      <w:rPr>
        <w:rFonts w:hint="default"/>
        <w:lang w:val="en-US" w:eastAsia="en-US" w:bidi="ar-SA"/>
      </w:rPr>
    </w:lvl>
    <w:lvl w:ilvl="6" w:tplc="201C4F5E">
      <w:numFmt w:val="bullet"/>
      <w:lvlText w:val="•"/>
      <w:lvlJc w:val="left"/>
      <w:pPr>
        <w:ind w:left="4880" w:hanging="480"/>
      </w:pPr>
      <w:rPr>
        <w:rFonts w:hint="default"/>
        <w:lang w:val="en-US" w:eastAsia="en-US" w:bidi="ar-SA"/>
      </w:rPr>
    </w:lvl>
    <w:lvl w:ilvl="7" w:tplc="28941248">
      <w:numFmt w:val="bullet"/>
      <w:lvlText w:val="•"/>
      <w:lvlJc w:val="left"/>
      <w:pPr>
        <w:ind w:left="5571" w:hanging="480"/>
      </w:pPr>
      <w:rPr>
        <w:rFonts w:hint="default"/>
        <w:lang w:val="en-US" w:eastAsia="en-US" w:bidi="ar-SA"/>
      </w:rPr>
    </w:lvl>
    <w:lvl w:ilvl="8" w:tplc="C284FE8C">
      <w:numFmt w:val="bullet"/>
      <w:lvlText w:val="•"/>
      <w:lvlJc w:val="left"/>
      <w:pPr>
        <w:ind w:left="6261" w:hanging="480"/>
      </w:pPr>
      <w:rPr>
        <w:rFonts w:hint="default"/>
        <w:lang w:val="en-US" w:eastAsia="en-US" w:bidi="ar-SA"/>
      </w:rPr>
    </w:lvl>
  </w:abstractNum>
  <w:abstractNum w:abstractNumId="60" w15:restartNumberingAfterBreak="0">
    <w:nsid w:val="26775010"/>
    <w:multiLevelType w:val="hybridMultilevel"/>
    <w:tmpl w:val="5EDEE464"/>
    <w:lvl w:ilvl="0" w:tplc="4F746C0C">
      <w:start w:val="1"/>
      <w:numFmt w:val="decimal"/>
      <w:lvlText w:val="%1."/>
      <w:lvlJc w:val="left"/>
      <w:pPr>
        <w:ind w:left="3160" w:hanging="480"/>
        <w:jc w:val="left"/>
      </w:pPr>
      <w:rPr>
        <w:rFonts w:ascii="Cambria" w:eastAsia="Cambria" w:hAnsi="Cambria" w:cs="Cambria" w:hint="default"/>
        <w:spacing w:val="-2"/>
        <w:w w:val="90"/>
        <w:sz w:val="18"/>
        <w:szCs w:val="18"/>
        <w:lang w:val="en-US" w:eastAsia="en-US" w:bidi="ar-SA"/>
      </w:rPr>
    </w:lvl>
    <w:lvl w:ilvl="1" w:tplc="9E1E550C">
      <w:numFmt w:val="bullet"/>
      <w:lvlText w:val="•"/>
      <w:lvlJc w:val="left"/>
      <w:pPr>
        <w:ind w:left="3900" w:hanging="480"/>
      </w:pPr>
      <w:rPr>
        <w:rFonts w:hint="default"/>
        <w:lang w:val="en-US" w:eastAsia="en-US" w:bidi="ar-SA"/>
      </w:rPr>
    </w:lvl>
    <w:lvl w:ilvl="2" w:tplc="1122C394">
      <w:numFmt w:val="bullet"/>
      <w:lvlText w:val="•"/>
      <w:lvlJc w:val="left"/>
      <w:pPr>
        <w:ind w:left="4641" w:hanging="480"/>
      </w:pPr>
      <w:rPr>
        <w:rFonts w:hint="default"/>
        <w:lang w:val="en-US" w:eastAsia="en-US" w:bidi="ar-SA"/>
      </w:rPr>
    </w:lvl>
    <w:lvl w:ilvl="3" w:tplc="837EEF56">
      <w:numFmt w:val="bullet"/>
      <w:lvlText w:val="•"/>
      <w:lvlJc w:val="left"/>
      <w:pPr>
        <w:ind w:left="5381" w:hanging="480"/>
      </w:pPr>
      <w:rPr>
        <w:rFonts w:hint="default"/>
        <w:lang w:val="en-US" w:eastAsia="en-US" w:bidi="ar-SA"/>
      </w:rPr>
    </w:lvl>
    <w:lvl w:ilvl="4" w:tplc="47469BAE">
      <w:numFmt w:val="bullet"/>
      <w:lvlText w:val="•"/>
      <w:lvlJc w:val="left"/>
      <w:pPr>
        <w:ind w:left="6122" w:hanging="480"/>
      </w:pPr>
      <w:rPr>
        <w:rFonts w:hint="default"/>
        <w:lang w:val="en-US" w:eastAsia="en-US" w:bidi="ar-SA"/>
      </w:rPr>
    </w:lvl>
    <w:lvl w:ilvl="5" w:tplc="CFCA08BA">
      <w:numFmt w:val="bullet"/>
      <w:lvlText w:val="•"/>
      <w:lvlJc w:val="left"/>
      <w:pPr>
        <w:ind w:left="6863" w:hanging="480"/>
      </w:pPr>
      <w:rPr>
        <w:rFonts w:hint="default"/>
        <w:lang w:val="en-US" w:eastAsia="en-US" w:bidi="ar-SA"/>
      </w:rPr>
    </w:lvl>
    <w:lvl w:ilvl="6" w:tplc="1D849472">
      <w:numFmt w:val="bullet"/>
      <w:lvlText w:val="•"/>
      <w:lvlJc w:val="left"/>
      <w:pPr>
        <w:ind w:left="7603" w:hanging="480"/>
      </w:pPr>
      <w:rPr>
        <w:rFonts w:hint="default"/>
        <w:lang w:val="en-US" w:eastAsia="en-US" w:bidi="ar-SA"/>
      </w:rPr>
    </w:lvl>
    <w:lvl w:ilvl="7" w:tplc="5E82FC22">
      <w:numFmt w:val="bullet"/>
      <w:lvlText w:val="•"/>
      <w:lvlJc w:val="left"/>
      <w:pPr>
        <w:ind w:left="8344" w:hanging="480"/>
      </w:pPr>
      <w:rPr>
        <w:rFonts w:hint="default"/>
        <w:lang w:val="en-US" w:eastAsia="en-US" w:bidi="ar-SA"/>
      </w:rPr>
    </w:lvl>
    <w:lvl w:ilvl="8" w:tplc="6A00027E">
      <w:numFmt w:val="bullet"/>
      <w:lvlText w:val="•"/>
      <w:lvlJc w:val="left"/>
      <w:pPr>
        <w:ind w:left="9085" w:hanging="480"/>
      </w:pPr>
      <w:rPr>
        <w:rFonts w:hint="default"/>
        <w:lang w:val="en-US" w:eastAsia="en-US" w:bidi="ar-SA"/>
      </w:rPr>
    </w:lvl>
  </w:abstractNum>
  <w:abstractNum w:abstractNumId="61" w15:restartNumberingAfterBreak="0">
    <w:nsid w:val="27B578DF"/>
    <w:multiLevelType w:val="hybridMultilevel"/>
    <w:tmpl w:val="94061DD6"/>
    <w:lvl w:ilvl="0" w:tplc="F1D04EDE">
      <w:numFmt w:val="bullet"/>
      <w:lvlText w:val=""/>
      <w:lvlJc w:val="left"/>
      <w:pPr>
        <w:ind w:left="161" w:hanging="142"/>
      </w:pPr>
      <w:rPr>
        <w:rFonts w:ascii="Symbol" w:eastAsia="Symbol" w:hAnsi="Symbol" w:cs="Symbol" w:hint="default"/>
        <w:w w:val="100"/>
        <w:sz w:val="14"/>
        <w:szCs w:val="14"/>
        <w:lang w:val="en-US" w:eastAsia="en-US" w:bidi="ar-SA"/>
      </w:rPr>
    </w:lvl>
    <w:lvl w:ilvl="1" w:tplc="13C2520E">
      <w:numFmt w:val="bullet"/>
      <w:lvlText w:val="•"/>
      <w:lvlJc w:val="left"/>
      <w:pPr>
        <w:ind w:left="398" w:hanging="142"/>
      </w:pPr>
      <w:rPr>
        <w:rFonts w:hint="default"/>
        <w:lang w:val="en-US" w:eastAsia="en-US" w:bidi="ar-SA"/>
      </w:rPr>
    </w:lvl>
    <w:lvl w:ilvl="2" w:tplc="50D69E50">
      <w:numFmt w:val="bullet"/>
      <w:lvlText w:val="•"/>
      <w:lvlJc w:val="left"/>
      <w:pPr>
        <w:ind w:left="636" w:hanging="142"/>
      </w:pPr>
      <w:rPr>
        <w:rFonts w:hint="default"/>
        <w:lang w:val="en-US" w:eastAsia="en-US" w:bidi="ar-SA"/>
      </w:rPr>
    </w:lvl>
    <w:lvl w:ilvl="3" w:tplc="FA0C275C">
      <w:numFmt w:val="bullet"/>
      <w:lvlText w:val="•"/>
      <w:lvlJc w:val="left"/>
      <w:pPr>
        <w:ind w:left="875" w:hanging="142"/>
      </w:pPr>
      <w:rPr>
        <w:rFonts w:hint="default"/>
        <w:lang w:val="en-US" w:eastAsia="en-US" w:bidi="ar-SA"/>
      </w:rPr>
    </w:lvl>
    <w:lvl w:ilvl="4" w:tplc="71DEEF0C">
      <w:numFmt w:val="bullet"/>
      <w:lvlText w:val="•"/>
      <w:lvlJc w:val="left"/>
      <w:pPr>
        <w:ind w:left="1113" w:hanging="142"/>
      </w:pPr>
      <w:rPr>
        <w:rFonts w:hint="default"/>
        <w:lang w:val="en-US" w:eastAsia="en-US" w:bidi="ar-SA"/>
      </w:rPr>
    </w:lvl>
    <w:lvl w:ilvl="5" w:tplc="48869C28">
      <w:numFmt w:val="bullet"/>
      <w:lvlText w:val="•"/>
      <w:lvlJc w:val="left"/>
      <w:pPr>
        <w:ind w:left="1351" w:hanging="142"/>
      </w:pPr>
      <w:rPr>
        <w:rFonts w:hint="default"/>
        <w:lang w:val="en-US" w:eastAsia="en-US" w:bidi="ar-SA"/>
      </w:rPr>
    </w:lvl>
    <w:lvl w:ilvl="6" w:tplc="2B4E9D5C">
      <w:numFmt w:val="bullet"/>
      <w:lvlText w:val="•"/>
      <w:lvlJc w:val="left"/>
      <w:pPr>
        <w:ind w:left="1590" w:hanging="142"/>
      </w:pPr>
      <w:rPr>
        <w:rFonts w:hint="default"/>
        <w:lang w:val="en-US" w:eastAsia="en-US" w:bidi="ar-SA"/>
      </w:rPr>
    </w:lvl>
    <w:lvl w:ilvl="7" w:tplc="4C863A0E">
      <w:numFmt w:val="bullet"/>
      <w:lvlText w:val="•"/>
      <w:lvlJc w:val="left"/>
      <w:pPr>
        <w:ind w:left="1828" w:hanging="142"/>
      </w:pPr>
      <w:rPr>
        <w:rFonts w:hint="default"/>
        <w:lang w:val="en-US" w:eastAsia="en-US" w:bidi="ar-SA"/>
      </w:rPr>
    </w:lvl>
    <w:lvl w:ilvl="8" w:tplc="784CA1A0">
      <w:numFmt w:val="bullet"/>
      <w:lvlText w:val="•"/>
      <w:lvlJc w:val="left"/>
      <w:pPr>
        <w:ind w:left="2066" w:hanging="142"/>
      </w:pPr>
      <w:rPr>
        <w:rFonts w:hint="default"/>
        <w:lang w:val="en-US" w:eastAsia="en-US" w:bidi="ar-SA"/>
      </w:rPr>
    </w:lvl>
  </w:abstractNum>
  <w:abstractNum w:abstractNumId="62" w15:restartNumberingAfterBreak="0">
    <w:nsid w:val="27F0686A"/>
    <w:multiLevelType w:val="hybridMultilevel"/>
    <w:tmpl w:val="D188F5DA"/>
    <w:lvl w:ilvl="0" w:tplc="6234CA96">
      <w:numFmt w:val="bullet"/>
      <w:lvlText w:val=""/>
      <w:lvlJc w:val="left"/>
      <w:pPr>
        <w:ind w:left="480" w:hanging="480"/>
      </w:pPr>
      <w:rPr>
        <w:rFonts w:ascii="Wingdings" w:eastAsia="Wingdings" w:hAnsi="Wingdings" w:cs="Wingdings" w:hint="default"/>
        <w:w w:val="99"/>
        <w:sz w:val="14"/>
        <w:szCs w:val="14"/>
        <w:lang w:val="en-US" w:eastAsia="en-US" w:bidi="ar-SA"/>
      </w:rPr>
    </w:lvl>
    <w:lvl w:ilvl="1" w:tplc="761A3B96">
      <w:numFmt w:val="bullet"/>
      <w:lvlText w:val="•"/>
      <w:lvlJc w:val="left"/>
      <w:pPr>
        <w:ind w:left="910" w:hanging="480"/>
      </w:pPr>
      <w:rPr>
        <w:rFonts w:hint="default"/>
        <w:lang w:val="en-US" w:eastAsia="en-US" w:bidi="ar-SA"/>
      </w:rPr>
    </w:lvl>
    <w:lvl w:ilvl="2" w:tplc="6C4C262E">
      <w:numFmt w:val="bullet"/>
      <w:lvlText w:val="•"/>
      <w:lvlJc w:val="left"/>
      <w:pPr>
        <w:ind w:left="1341" w:hanging="480"/>
      </w:pPr>
      <w:rPr>
        <w:rFonts w:hint="default"/>
        <w:lang w:val="en-US" w:eastAsia="en-US" w:bidi="ar-SA"/>
      </w:rPr>
    </w:lvl>
    <w:lvl w:ilvl="3" w:tplc="174639F2">
      <w:numFmt w:val="bullet"/>
      <w:lvlText w:val="•"/>
      <w:lvlJc w:val="left"/>
      <w:pPr>
        <w:ind w:left="1772" w:hanging="480"/>
      </w:pPr>
      <w:rPr>
        <w:rFonts w:hint="default"/>
        <w:lang w:val="en-US" w:eastAsia="en-US" w:bidi="ar-SA"/>
      </w:rPr>
    </w:lvl>
    <w:lvl w:ilvl="4" w:tplc="56AEC9A2">
      <w:numFmt w:val="bullet"/>
      <w:lvlText w:val="•"/>
      <w:lvlJc w:val="left"/>
      <w:pPr>
        <w:ind w:left="2203" w:hanging="480"/>
      </w:pPr>
      <w:rPr>
        <w:rFonts w:hint="default"/>
        <w:lang w:val="en-US" w:eastAsia="en-US" w:bidi="ar-SA"/>
      </w:rPr>
    </w:lvl>
    <w:lvl w:ilvl="5" w:tplc="EADEF200">
      <w:numFmt w:val="bullet"/>
      <w:lvlText w:val="•"/>
      <w:lvlJc w:val="left"/>
      <w:pPr>
        <w:ind w:left="2634" w:hanging="480"/>
      </w:pPr>
      <w:rPr>
        <w:rFonts w:hint="default"/>
        <w:lang w:val="en-US" w:eastAsia="en-US" w:bidi="ar-SA"/>
      </w:rPr>
    </w:lvl>
    <w:lvl w:ilvl="6" w:tplc="90082126">
      <w:numFmt w:val="bullet"/>
      <w:lvlText w:val="•"/>
      <w:lvlJc w:val="left"/>
      <w:pPr>
        <w:ind w:left="3065" w:hanging="480"/>
      </w:pPr>
      <w:rPr>
        <w:rFonts w:hint="default"/>
        <w:lang w:val="en-US" w:eastAsia="en-US" w:bidi="ar-SA"/>
      </w:rPr>
    </w:lvl>
    <w:lvl w:ilvl="7" w:tplc="0652C83E">
      <w:numFmt w:val="bullet"/>
      <w:lvlText w:val="•"/>
      <w:lvlJc w:val="left"/>
      <w:pPr>
        <w:ind w:left="3496" w:hanging="480"/>
      </w:pPr>
      <w:rPr>
        <w:rFonts w:hint="default"/>
        <w:lang w:val="en-US" w:eastAsia="en-US" w:bidi="ar-SA"/>
      </w:rPr>
    </w:lvl>
    <w:lvl w:ilvl="8" w:tplc="A088FB42">
      <w:numFmt w:val="bullet"/>
      <w:lvlText w:val="•"/>
      <w:lvlJc w:val="left"/>
      <w:pPr>
        <w:ind w:left="3926" w:hanging="480"/>
      </w:pPr>
      <w:rPr>
        <w:rFonts w:hint="default"/>
        <w:lang w:val="en-US" w:eastAsia="en-US" w:bidi="ar-SA"/>
      </w:rPr>
    </w:lvl>
  </w:abstractNum>
  <w:abstractNum w:abstractNumId="63" w15:restartNumberingAfterBreak="0">
    <w:nsid w:val="28464653"/>
    <w:multiLevelType w:val="hybridMultilevel"/>
    <w:tmpl w:val="57DAA3A8"/>
    <w:lvl w:ilvl="0" w:tplc="07B2B750">
      <w:numFmt w:val="bullet"/>
      <w:lvlText w:val=""/>
      <w:lvlJc w:val="left"/>
      <w:pPr>
        <w:ind w:left="161" w:hanging="162"/>
      </w:pPr>
      <w:rPr>
        <w:rFonts w:ascii="Symbol" w:eastAsia="Symbol" w:hAnsi="Symbol" w:cs="Symbol" w:hint="default"/>
        <w:w w:val="100"/>
        <w:sz w:val="14"/>
        <w:szCs w:val="14"/>
        <w:lang w:val="en-US" w:eastAsia="en-US" w:bidi="ar-SA"/>
      </w:rPr>
    </w:lvl>
    <w:lvl w:ilvl="1" w:tplc="028E5032">
      <w:numFmt w:val="bullet"/>
      <w:lvlText w:val="•"/>
      <w:lvlJc w:val="left"/>
      <w:pPr>
        <w:ind w:left="414" w:hanging="162"/>
      </w:pPr>
      <w:rPr>
        <w:rFonts w:hint="default"/>
        <w:lang w:val="en-US" w:eastAsia="en-US" w:bidi="ar-SA"/>
      </w:rPr>
    </w:lvl>
    <w:lvl w:ilvl="2" w:tplc="196ED0A0">
      <w:numFmt w:val="bullet"/>
      <w:lvlText w:val="•"/>
      <w:lvlJc w:val="left"/>
      <w:pPr>
        <w:ind w:left="669" w:hanging="162"/>
      </w:pPr>
      <w:rPr>
        <w:rFonts w:hint="default"/>
        <w:lang w:val="en-US" w:eastAsia="en-US" w:bidi="ar-SA"/>
      </w:rPr>
    </w:lvl>
    <w:lvl w:ilvl="3" w:tplc="2926F8C4">
      <w:numFmt w:val="bullet"/>
      <w:lvlText w:val="•"/>
      <w:lvlJc w:val="left"/>
      <w:pPr>
        <w:ind w:left="923" w:hanging="162"/>
      </w:pPr>
      <w:rPr>
        <w:rFonts w:hint="default"/>
        <w:lang w:val="en-US" w:eastAsia="en-US" w:bidi="ar-SA"/>
      </w:rPr>
    </w:lvl>
    <w:lvl w:ilvl="4" w:tplc="12B4CA4C">
      <w:numFmt w:val="bullet"/>
      <w:lvlText w:val="•"/>
      <w:lvlJc w:val="left"/>
      <w:pPr>
        <w:ind w:left="1178" w:hanging="162"/>
      </w:pPr>
      <w:rPr>
        <w:rFonts w:hint="default"/>
        <w:lang w:val="en-US" w:eastAsia="en-US" w:bidi="ar-SA"/>
      </w:rPr>
    </w:lvl>
    <w:lvl w:ilvl="5" w:tplc="5ED0D5B8">
      <w:numFmt w:val="bullet"/>
      <w:lvlText w:val="•"/>
      <w:lvlJc w:val="left"/>
      <w:pPr>
        <w:ind w:left="1432" w:hanging="162"/>
      </w:pPr>
      <w:rPr>
        <w:rFonts w:hint="default"/>
        <w:lang w:val="en-US" w:eastAsia="en-US" w:bidi="ar-SA"/>
      </w:rPr>
    </w:lvl>
    <w:lvl w:ilvl="6" w:tplc="9B96307A">
      <w:numFmt w:val="bullet"/>
      <w:lvlText w:val="•"/>
      <w:lvlJc w:val="left"/>
      <w:pPr>
        <w:ind w:left="1687" w:hanging="162"/>
      </w:pPr>
      <w:rPr>
        <w:rFonts w:hint="default"/>
        <w:lang w:val="en-US" w:eastAsia="en-US" w:bidi="ar-SA"/>
      </w:rPr>
    </w:lvl>
    <w:lvl w:ilvl="7" w:tplc="2CA08546">
      <w:numFmt w:val="bullet"/>
      <w:lvlText w:val="•"/>
      <w:lvlJc w:val="left"/>
      <w:pPr>
        <w:ind w:left="1941" w:hanging="162"/>
      </w:pPr>
      <w:rPr>
        <w:rFonts w:hint="default"/>
        <w:lang w:val="en-US" w:eastAsia="en-US" w:bidi="ar-SA"/>
      </w:rPr>
    </w:lvl>
    <w:lvl w:ilvl="8" w:tplc="6CDC99AE">
      <w:numFmt w:val="bullet"/>
      <w:lvlText w:val="•"/>
      <w:lvlJc w:val="left"/>
      <w:pPr>
        <w:ind w:left="2196" w:hanging="162"/>
      </w:pPr>
      <w:rPr>
        <w:rFonts w:hint="default"/>
        <w:lang w:val="en-US" w:eastAsia="en-US" w:bidi="ar-SA"/>
      </w:rPr>
    </w:lvl>
  </w:abstractNum>
  <w:abstractNum w:abstractNumId="64" w15:restartNumberingAfterBreak="0">
    <w:nsid w:val="28E3366E"/>
    <w:multiLevelType w:val="hybridMultilevel"/>
    <w:tmpl w:val="941C9138"/>
    <w:lvl w:ilvl="0" w:tplc="BCD4C4AC">
      <w:start w:val="1"/>
      <w:numFmt w:val="decimal"/>
      <w:lvlText w:val="%1."/>
      <w:lvlJc w:val="left"/>
      <w:pPr>
        <w:ind w:left="954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AA146376">
      <w:numFmt w:val="bullet"/>
      <w:lvlText w:val="•"/>
      <w:lvlJc w:val="left"/>
      <w:pPr>
        <w:ind w:left="1643" w:hanging="480"/>
      </w:pPr>
      <w:rPr>
        <w:rFonts w:hint="default"/>
        <w:lang w:val="en-US" w:eastAsia="en-US" w:bidi="ar-SA"/>
      </w:rPr>
    </w:lvl>
    <w:lvl w:ilvl="2" w:tplc="1D68A318">
      <w:numFmt w:val="bullet"/>
      <w:lvlText w:val="•"/>
      <w:lvlJc w:val="left"/>
      <w:pPr>
        <w:ind w:left="2327" w:hanging="480"/>
      </w:pPr>
      <w:rPr>
        <w:rFonts w:hint="default"/>
        <w:lang w:val="en-US" w:eastAsia="en-US" w:bidi="ar-SA"/>
      </w:rPr>
    </w:lvl>
    <w:lvl w:ilvl="3" w:tplc="68E80ADC">
      <w:numFmt w:val="bullet"/>
      <w:lvlText w:val="•"/>
      <w:lvlJc w:val="left"/>
      <w:pPr>
        <w:ind w:left="3011" w:hanging="480"/>
      </w:pPr>
      <w:rPr>
        <w:rFonts w:hint="default"/>
        <w:lang w:val="en-US" w:eastAsia="en-US" w:bidi="ar-SA"/>
      </w:rPr>
    </w:lvl>
    <w:lvl w:ilvl="4" w:tplc="E7B6C8C0">
      <w:numFmt w:val="bullet"/>
      <w:lvlText w:val="•"/>
      <w:lvlJc w:val="left"/>
      <w:pPr>
        <w:ind w:left="3695" w:hanging="480"/>
      </w:pPr>
      <w:rPr>
        <w:rFonts w:hint="default"/>
        <w:lang w:val="en-US" w:eastAsia="en-US" w:bidi="ar-SA"/>
      </w:rPr>
    </w:lvl>
    <w:lvl w:ilvl="5" w:tplc="F664FE30">
      <w:numFmt w:val="bullet"/>
      <w:lvlText w:val="•"/>
      <w:lvlJc w:val="left"/>
      <w:pPr>
        <w:ind w:left="4378" w:hanging="480"/>
      </w:pPr>
      <w:rPr>
        <w:rFonts w:hint="default"/>
        <w:lang w:val="en-US" w:eastAsia="en-US" w:bidi="ar-SA"/>
      </w:rPr>
    </w:lvl>
    <w:lvl w:ilvl="6" w:tplc="20DCFED0">
      <w:numFmt w:val="bullet"/>
      <w:lvlText w:val="•"/>
      <w:lvlJc w:val="left"/>
      <w:pPr>
        <w:ind w:left="5062" w:hanging="480"/>
      </w:pPr>
      <w:rPr>
        <w:rFonts w:hint="default"/>
        <w:lang w:val="en-US" w:eastAsia="en-US" w:bidi="ar-SA"/>
      </w:rPr>
    </w:lvl>
    <w:lvl w:ilvl="7" w:tplc="FBF21296">
      <w:numFmt w:val="bullet"/>
      <w:lvlText w:val="•"/>
      <w:lvlJc w:val="left"/>
      <w:pPr>
        <w:ind w:left="5746" w:hanging="480"/>
      </w:pPr>
      <w:rPr>
        <w:rFonts w:hint="default"/>
        <w:lang w:val="en-US" w:eastAsia="en-US" w:bidi="ar-SA"/>
      </w:rPr>
    </w:lvl>
    <w:lvl w:ilvl="8" w:tplc="539CF19A">
      <w:numFmt w:val="bullet"/>
      <w:lvlText w:val="•"/>
      <w:lvlJc w:val="left"/>
      <w:pPr>
        <w:ind w:left="6430" w:hanging="480"/>
      </w:pPr>
      <w:rPr>
        <w:rFonts w:hint="default"/>
        <w:lang w:val="en-US" w:eastAsia="en-US" w:bidi="ar-SA"/>
      </w:rPr>
    </w:lvl>
  </w:abstractNum>
  <w:abstractNum w:abstractNumId="65" w15:restartNumberingAfterBreak="0">
    <w:nsid w:val="28FC7EC7"/>
    <w:multiLevelType w:val="hybridMultilevel"/>
    <w:tmpl w:val="FB325544"/>
    <w:lvl w:ilvl="0" w:tplc="894A6B76">
      <w:start w:val="1"/>
      <w:numFmt w:val="decimal"/>
      <w:lvlText w:val="%1."/>
      <w:lvlJc w:val="left"/>
      <w:pPr>
        <w:ind w:left="714" w:hanging="480"/>
        <w:jc w:val="righ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EEB674C8">
      <w:start w:val="1"/>
      <w:numFmt w:val="lowerRoman"/>
      <w:lvlText w:val="(%2)"/>
      <w:lvlJc w:val="left"/>
      <w:pPr>
        <w:ind w:left="1194" w:hanging="480"/>
        <w:jc w:val="left"/>
      </w:pPr>
      <w:rPr>
        <w:rFonts w:ascii="Cambria" w:eastAsia="Cambria" w:hAnsi="Cambria" w:cs="Cambria" w:hint="default"/>
        <w:spacing w:val="0"/>
        <w:w w:val="87"/>
        <w:sz w:val="18"/>
        <w:szCs w:val="18"/>
        <w:lang w:val="en-US" w:eastAsia="en-US" w:bidi="ar-SA"/>
      </w:rPr>
    </w:lvl>
    <w:lvl w:ilvl="2" w:tplc="8CB45FF8">
      <w:numFmt w:val="bullet"/>
      <w:lvlText w:val="•"/>
      <w:lvlJc w:val="left"/>
      <w:pPr>
        <w:ind w:left="3640" w:hanging="480"/>
      </w:pPr>
      <w:rPr>
        <w:rFonts w:hint="default"/>
        <w:lang w:val="en-US" w:eastAsia="en-US" w:bidi="ar-SA"/>
      </w:rPr>
    </w:lvl>
    <w:lvl w:ilvl="3" w:tplc="09F43FCC">
      <w:numFmt w:val="bullet"/>
      <w:lvlText w:val="•"/>
      <w:lvlJc w:val="left"/>
      <w:pPr>
        <w:ind w:left="4505" w:hanging="480"/>
      </w:pPr>
      <w:rPr>
        <w:rFonts w:hint="default"/>
        <w:lang w:val="en-US" w:eastAsia="en-US" w:bidi="ar-SA"/>
      </w:rPr>
    </w:lvl>
    <w:lvl w:ilvl="4" w:tplc="FA2625B6">
      <w:numFmt w:val="bullet"/>
      <w:lvlText w:val="•"/>
      <w:lvlJc w:val="left"/>
      <w:pPr>
        <w:ind w:left="5371" w:hanging="480"/>
      </w:pPr>
      <w:rPr>
        <w:rFonts w:hint="default"/>
        <w:lang w:val="en-US" w:eastAsia="en-US" w:bidi="ar-SA"/>
      </w:rPr>
    </w:lvl>
    <w:lvl w:ilvl="5" w:tplc="254C54EE">
      <w:numFmt w:val="bullet"/>
      <w:lvlText w:val="•"/>
      <w:lvlJc w:val="left"/>
      <w:pPr>
        <w:ind w:left="6237" w:hanging="480"/>
      </w:pPr>
      <w:rPr>
        <w:rFonts w:hint="default"/>
        <w:lang w:val="en-US" w:eastAsia="en-US" w:bidi="ar-SA"/>
      </w:rPr>
    </w:lvl>
    <w:lvl w:ilvl="6" w:tplc="C45CB05C">
      <w:numFmt w:val="bullet"/>
      <w:lvlText w:val="•"/>
      <w:lvlJc w:val="left"/>
      <w:pPr>
        <w:ind w:left="7103" w:hanging="480"/>
      </w:pPr>
      <w:rPr>
        <w:rFonts w:hint="default"/>
        <w:lang w:val="en-US" w:eastAsia="en-US" w:bidi="ar-SA"/>
      </w:rPr>
    </w:lvl>
    <w:lvl w:ilvl="7" w:tplc="34920EBC">
      <w:numFmt w:val="bullet"/>
      <w:lvlText w:val="•"/>
      <w:lvlJc w:val="left"/>
      <w:pPr>
        <w:ind w:left="7969" w:hanging="480"/>
      </w:pPr>
      <w:rPr>
        <w:rFonts w:hint="default"/>
        <w:lang w:val="en-US" w:eastAsia="en-US" w:bidi="ar-SA"/>
      </w:rPr>
    </w:lvl>
    <w:lvl w:ilvl="8" w:tplc="B7B891F8">
      <w:numFmt w:val="bullet"/>
      <w:lvlText w:val="•"/>
      <w:lvlJc w:val="left"/>
      <w:pPr>
        <w:ind w:left="8834" w:hanging="480"/>
      </w:pPr>
      <w:rPr>
        <w:rFonts w:hint="default"/>
        <w:lang w:val="en-US" w:eastAsia="en-US" w:bidi="ar-SA"/>
      </w:rPr>
    </w:lvl>
  </w:abstractNum>
  <w:abstractNum w:abstractNumId="66" w15:restartNumberingAfterBreak="0">
    <w:nsid w:val="29196130"/>
    <w:multiLevelType w:val="hybridMultilevel"/>
    <w:tmpl w:val="75BC0CC0"/>
    <w:lvl w:ilvl="0" w:tplc="9B082DA4">
      <w:start w:val="1"/>
      <w:numFmt w:val="decimal"/>
      <w:lvlText w:val="%1."/>
      <w:lvlJc w:val="left"/>
      <w:pPr>
        <w:ind w:left="3160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400EB6BC">
      <w:numFmt w:val="bullet"/>
      <w:lvlText w:val="•"/>
      <w:lvlJc w:val="left"/>
      <w:pPr>
        <w:ind w:left="3900" w:hanging="480"/>
      </w:pPr>
      <w:rPr>
        <w:rFonts w:hint="default"/>
        <w:lang w:val="en-US" w:eastAsia="en-US" w:bidi="ar-SA"/>
      </w:rPr>
    </w:lvl>
    <w:lvl w:ilvl="2" w:tplc="CBA2B366">
      <w:numFmt w:val="bullet"/>
      <w:lvlText w:val="•"/>
      <w:lvlJc w:val="left"/>
      <w:pPr>
        <w:ind w:left="4641" w:hanging="480"/>
      </w:pPr>
      <w:rPr>
        <w:rFonts w:hint="default"/>
        <w:lang w:val="en-US" w:eastAsia="en-US" w:bidi="ar-SA"/>
      </w:rPr>
    </w:lvl>
    <w:lvl w:ilvl="3" w:tplc="ED067CBA">
      <w:numFmt w:val="bullet"/>
      <w:lvlText w:val="•"/>
      <w:lvlJc w:val="left"/>
      <w:pPr>
        <w:ind w:left="5381" w:hanging="480"/>
      </w:pPr>
      <w:rPr>
        <w:rFonts w:hint="default"/>
        <w:lang w:val="en-US" w:eastAsia="en-US" w:bidi="ar-SA"/>
      </w:rPr>
    </w:lvl>
    <w:lvl w:ilvl="4" w:tplc="87568242">
      <w:numFmt w:val="bullet"/>
      <w:lvlText w:val="•"/>
      <w:lvlJc w:val="left"/>
      <w:pPr>
        <w:ind w:left="6122" w:hanging="480"/>
      </w:pPr>
      <w:rPr>
        <w:rFonts w:hint="default"/>
        <w:lang w:val="en-US" w:eastAsia="en-US" w:bidi="ar-SA"/>
      </w:rPr>
    </w:lvl>
    <w:lvl w:ilvl="5" w:tplc="AA3C4B0C">
      <w:numFmt w:val="bullet"/>
      <w:lvlText w:val="•"/>
      <w:lvlJc w:val="left"/>
      <w:pPr>
        <w:ind w:left="6863" w:hanging="480"/>
      </w:pPr>
      <w:rPr>
        <w:rFonts w:hint="default"/>
        <w:lang w:val="en-US" w:eastAsia="en-US" w:bidi="ar-SA"/>
      </w:rPr>
    </w:lvl>
    <w:lvl w:ilvl="6" w:tplc="9B4A031A">
      <w:numFmt w:val="bullet"/>
      <w:lvlText w:val="•"/>
      <w:lvlJc w:val="left"/>
      <w:pPr>
        <w:ind w:left="7603" w:hanging="480"/>
      </w:pPr>
      <w:rPr>
        <w:rFonts w:hint="default"/>
        <w:lang w:val="en-US" w:eastAsia="en-US" w:bidi="ar-SA"/>
      </w:rPr>
    </w:lvl>
    <w:lvl w:ilvl="7" w:tplc="497C8E42">
      <w:numFmt w:val="bullet"/>
      <w:lvlText w:val="•"/>
      <w:lvlJc w:val="left"/>
      <w:pPr>
        <w:ind w:left="8344" w:hanging="480"/>
      </w:pPr>
      <w:rPr>
        <w:rFonts w:hint="default"/>
        <w:lang w:val="en-US" w:eastAsia="en-US" w:bidi="ar-SA"/>
      </w:rPr>
    </w:lvl>
    <w:lvl w:ilvl="8" w:tplc="F872C2CC">
      <w:numFmt w:val="bullet"/>
      <w:lvlText w:val="•"/>
      <w:lvlJc w:val="left"/>
      <w:pPr>
        <w:ind w:left="9085" w:hanging="480"/>
      </w:pPr>
      <w:rPr>
        <w:rFonts w:hint="default"/>
        <w:lang w:val="en-US" w:eastAsia="en-US" w:bidi="ar-SA"/>
      </w:rPr>
    </w:lvl>
  </w:abstractNum>
  <w:abstractNum w:abstractNumId="67" w15:restartNumberingAfterBreak="0">
    <w:nsid w:val="297F2DEC"/>
    <w:multiLevelType w:val="hybridMultilevel"/>
    <w:tmpl w:val="F1F048FC"/>
    <w:lvl w:ilvl="0" w:tplc="7D3AA656">
      <w:start w:val="1"/>
      <w:numFmt w:val="decimal"/>
      <w:lvlText w:val="%1."/>
      <w:lvlJc w:val="left"/>
      <w:pPr>
        <w:ind w:left="714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DED07E6A">
      <w:start w:val="13"/>
      <w:numFmt w:val="decimal"/>
      <w:lvlText w:val="%2."/>
      <w:lvlJc w:val="left"/>
      <w:pPr>
        <w:ind w:left="2906" w:hanging="226"/>
        <w:jc w:val="left"/>
      </w:pPr>
      <w:rPr>
        <w:rFonts w:ascii="Cambria" w:eastAsia="Cambria" w:hAnsi="Cambria" w:cs="Cambria" w:hint="default"/>
        <w:w w:val="95"/>
        <w:sz w:val="16"/>
        <w:szCs w:val="16"/>
        <w:lang w:val="en-US" w:eastAsia="en-US" w:bidi="ar-SA"/>
      </w:rPr>
    </w:lvl>
    <w:lvl w:ilvl="2" w:tplc="19C4D2D4">
      <w:numFmt w:val="bullet"/>
      <w:lvlText w:val="•"/>
      <w:lvlJc w:val="left"/>
      <w:pPr>
        <w:ind w:left="3160" w:hanging="226"/>
      </w:pPr>
      <w:rPr>
        <w:rFonts w:hint="default"/>
        <w:lang w:val="en-US" w:eastAsia="en-US" w:bidi="ar-SA"/>
      </w:rPr>
    </w:lvl>
    <w:lvl w:ilvl="3" w:tplc="8F1E0E72">
      <w:numFmt w:val="bullet"/>
      <w:lvlText w:val="•"/>
      <w:lvlJc w:val="left"/>
      <w:pPr>
        <w:ind w:left="3752" w:hanging="226"/>
      </w:pPr>
      <w:rPr>
        <w:rFonts w:hint="default"/>
        <w:lang w:val="en-US" w:eastAsia="en-US" w:bidi="ar-SA"/>
      </w:rPr>
    </w:lvl>
    <w:lvl w:ilvl="4" w:tplc="A8E847D4">
      <w:numFmt w:val="bullet"/>
      <w:lvlText w:val="•"/>
      <w:lvlJc w:val="left"/>
      <w:pPr>
        <w:ind w:left="4344" w:hanging="226"/>
      </w:pPr>
      <w:rPr>
        <w:rFonts w:hint="default"/>
        <w:lang w:val="en-US" w:eastAsia="en-US" w:bidi="ar-SA"/>
      </w:rPr>
    </w:lvl>
    <w:lvl w:ilvl="5" w:tplc="0B947A1A">
      <w:numFmt w:val="bullet"/>
      <w:lvlText w:val="•"/>
      <w:lvlJc w:val="left"/>
      <w:pPr>
        <w:ind w:left="4936" w:hanging="226"/>
      </w:pPr>
      <w:rPr>
        <w:rFonts w:hint="default"/>
        <w:lang w:val="en-US" w:eastAsia="en-US" w:bidi="ar-SA"/>
      </w:rPr>
    </w:lvl>
    <w:lvl w:ilvl="6" w:tplc="BB7876FC">
      <w:numFmt w:val="bullet"/>
      <w:lvlText w:val="•"/>
      <w:lvlJc w:val="left"/>
      <w:pPr>
        <w:ind w:left="5528" w:hanging="226"/>
      </w:pPr>
      <w:rPr>
        <w:rFonts w:hint="default"/>
        <w:lang w:val="en-US" w:eastAsia="en-US" w:bidi="ar-SA"/>
      </w:rPr>
    </w:lvl>
    <w:lvl w:ilvl="7" w:tplc="2B9C477A">
      <w:numFmt w:val="bullet"/>
      <w:lvlText w:val="•"/>
      <w:lvlJc w:val="left"/>
      <w:pPr>
        <w:ind w:left="6120" w:hanging="226"/>
      </w:pPr>
      <w:rPr>
        <w:rFonts w:hint="default"/>
        <w:lang w:val="en-US" w:eastAsia="en-US" w:bidi="ar-SA"/>
      </w:rPr>
    </w:lvl>
    <w:lvl w:ilvl="8" w:tplc="A4EEDA1E">
      <w:numFmt w:val="bullet"/>
      <w:lvlText w:val="•"/>
      <w:lvlJc w:val="left"/>
      <w:pPr>
        <w:ind w:left="6712" w:hanging="226"/>
      </w:pPr>
      <w:rPr>
        <w:rFonts w:hint="default"/>
        <w:lang w:val="en-US" w:eastAsia="en-US" w:bidi="ar-SA"/>
      </w:rPr>
    </w:lvl>
  </w:abstractNum>
  <w:abstractNum w:abstractNumId="68" w15:restartNumberingAfterBreak="0">
    <w:nsid w:val="29920BE1"/>
    <w:multiLevelType w:val="multilevel"/>
    <w:tmpl w:val="EE72516C"/>
    <w:lvl w:ilvl="0">
      <w:start w:val="14"/>
      <w:numFmt w:val="decimal"/>
      <w:lvlText w:val="%1"/>
      <w:lvlJc w:val="left"/>
      <w:pPr>
        <w:ind w:left="3409" w:hanging="72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3409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409" w:hanging="720"/>
        <w:jc w:val="right"/>
      </w:pPr>
      <w:rPr>
        <w:rFonts w:ascii="Cambria" w:eastAsia="Cambria" w:hAnsi="Cambria" w:cs="Cambria" w:hint="default"/>
        <w:b/>
        <w:bCs/>
        <w:spacing w:val="0"/>
        <w:w w:val="84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5549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266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98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99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16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33" w:hanging="720"/>
      </w:pPr>
      <w:rPr>
        <w:rFonts w:hint="default"/>
        <w:lang w:val="en-US" w:eastAsia="en-US" w:bidi="ar-SA"/>
      </w:rPr>
    </w:lvl>
  </w:abstractNum>
  <w:abstractNum w:abstractNumId="69" w15:restartNumberingAfterBreak="0">
    <w:nsid w:val="2C723A53"/>
    <w:multiLevelType w:val="hybridMultilevel"/>
    <w:tmpl w:val="632057E2"/>
    <w:lvl w:ilvl="0" w:tplc="026AE53E">
      <w:start w:val="10"/>
      <w:numFmt w:val="decimal"/>
      <w:lvlText w:val="%1."/>
      <w:lvlJc w:val="left"/>
      <w:pPr>
        <w:ind w:left="3160" w:hanging="480"/>
        <w:jc w:val="right"/>
      </w:pPr>
      <w:rPr>
        <w:rFonts w:ascii="Cambria" w:eastAsia="Cambria" w:hAnsi="Cambria" w:cs="Cambria" w:hint="default"/>
        <w:w w:val="95"/>
        <w:sz w:val="18"/>
        <w:szCs w:val="18"/>
        <w:lang w:val="en-US" w:eastAsia="en-US" w:bidi="ar-SA"/>
      </w:rPr>
    </w:lvl>
    <w:lvl w:ilvl="1" w:tplc="40E4DBB4">
      <w:numFmt w:val="bullet"/>
      <w:lvlText w:val="•"/>
      <w:lvlJc w:val="left"/>
      <w:pPr>
        <w:ind w:left="3900" w:hanging="480"/>
      </w:pPr>
      <w:rPr>
        <w:rFonts w:hint="default"/>
        <w:lang w:val="en-US" w:eastAsia="en-US" w:bidi="ar-SA"/>
      </w:rPr>
    </w:lvl>
    <w:lvl w:ilvl="2" w:tplc="0DD03A8E">
      <w:numFmt w:val="bullet"/>
      <w:lvlText w:val="•"/>
      <w:lvlJc w:val="left"/>
      <w:pPr>
        <w:ind w:left="4641" w:hanging="480"/>
      </w:pPr>
      <w:rPr>
        <w:rFonts w:hint="default"/>
        <w:lang w:val="en-US" w:eastAsia="en-US" w:bidi="ar-SA"/>
      </w:rPr>
    </w:lvl>
    <w:lvl w:ilvl="3" w:tplc="C8747F60">
      <w:numFmt w:val="bullet"/>
      <w:lvlText w:val="•"/>
      <w:lvlJc w:val="left"/>
      <w:pPr>
        <w:ind w:left="5381" w:hanging="480"/>
      </w:pPr>
      <w:rPr>
        <w:rFonts w:hint="default"/>
        <w:lang w:val="en-US" w:eastAsia="en-US" w:bidi="ar-SA"/>
      </w:rPr>
    </w:lvl>
    <w:lvl w:ilvl="4" w:tplc="F468D58C">
      <w:numFmt w:val="bullet"/>
      <w:lvlText w:val="•"/>
      <w:lvlJc w:val="left"/>
      <w:pPr>
        <w:ind w:left="6122" w:hanging="480"/>
      </w:pPr>
      <w:rPr>
        <w:rFonts w:hint="default"/>
        <w:lang w:val="en-US" w:eastAsia="en-US" w:bidi="ar-SA"/>
      </w:rPr>
    </w:lvl>
    <w:lvl w:ilvl="5" w:tplc="D2244852">
      <w:numFmt w:val="bullet"/>
      <w:lvlText w:val="•"/>
      <w:lvlJc w:val="left"/>
      <w:pPr>
        <w:ind w:left="6863" w:hanging="480"/>
      </w:pPr>
      <w:rPr>
        <w:rFonts w:hint="default"/>
        <w:lang w:val="en-US" w:eastAsia="en-US" w:bidi="ar-SA"/>
      </w:rPr>
    </w:lvl>
    <w:lvl w:ilvl="6" w:tplc="C14E82D2">
      <w:numFmt w:val="bullet"/>
      <w:lvlText w:val="•"/>
      <w:lvlJc w:val="left"/>
      <w:pPr>
        <w:ind w:left="7603" w:hanging="480"/>
      </w:pPr>
      <w:rPr>
        <w:rFonts w:hint="default"/>
        <w:lang w:val="en-US" w:eastAsia="en-US" w:bidi="ar-SA"/>
      </w:rPr>
    </w:lvl>
    <w:lvl w:ilvl="7" w:tplc="452E4C2C">
      <w:numFmt w:val="bullet"/>
      <w:lvlText w:val="•"/>
      <w:lvlJc w:val="left"/>
      <w:pPr>
        <w:ind w:left="8344" w:hanging="480"/>
      </w:pPr>
      <w:rPr>
        <w:rFonts w:hint="default"/>
        <w:lang w:val="en-US" w:eastAsia="en-US" w:bidi="ar-SA"/>
      </w:rPr>
    </w:lvl>
    <w:lvl w:ilvl="8" w:tplc="BF8043C8">
      <w:numFmt w:val="bullet"/>
      <w:lvlText w:val="•"/>
      <w:lvlJc w:val="left"/>
      <w:pPr>
        <w:ind w:left="9085" w:hanging="480"/>
      </w:pPr>
      <w:rPr>
        <w:rFonts w:hint="default"/>
        <w:lang w:val="en-US" w:eastAsia="en-US" w:bidi="ar-SA"/>
      </w:rPr>
    </w:lvl>
  </w:abstractNum>
  <w:abstractNum w:abstractNumId="70" w15:restartNumberingAfterBreak="0">
    <w:nsid w:val="2D5843EA"/>
    <w:multiLevelType w:val="hybridMultilevel"/>
    <w:tmpl w:val="75221B4E"/>
    <w:lvl w:ilvl="0" w:tplc="C99E295A">
      <w:start w:val="1"/>
      <w:numFmt w:val="decimal"/>
      <w:lvlText w:val="%1."/>
      <w:lvlJc w:val="left"/>
      <w:pPr>
        <w:ind w:left="3160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B718C078">
      <w:numFmt w:val="bullet"/>
      <w:lvlText w:val="•"/>
      <w:lvlJc w:val="left"/>
      <w:pPr>
        <w:ind w:left="3900" w:hanging="480"/>
      </w:pPr>
      <w:rPr>
        <w:rFonts w:hint="default"/>
        <w:lang w:val="en-US" w:eastAsia="en-US" w:bidi="ar-SA"/>
      </w:rPr>
    </w:lvl>
    <w:lvl w:ilvl="2" w:tplc="33686B56">
      <w:numFmt w:val="bullet"/>
      <w:lvlText w:val="•"/>
      <w:lvlJc w:val="left"/>
      <w:pPr>
        <w:ind w:left="4641" w:hanging="480"/>
      </w:pPr>
      <w:rPr>
        <w:rFonts w:hint="default"/>
        <w:lang w:val="en-US" w:eastAsia="en-US" w:bidi="ar-SA"/>
      </w:rPr>
    </w:lvl>
    <w:lvl w:ilvl="3" w:tplc="2F484418">
      <w:numFmt w:val="bullet"/>
      <w:lvlText w:val="•"/>
      <w:lvlJc w:val="left"/>
      <w:pPr>
        <w:ind w:left="5381" w:hanging="480"/>
      </w:pPr>
      <w:rPr>
        <w:rFonts w:hint="default"/>
        <w:lang w:val="en-US" w:eastAsia="en-US" w:bidi="ar-SA"/>
      </w:rPr>
    </w:lvl>
    <w:lvl w:ilvl="4" w:tplc="D488E49C">
      <w:numFmt w:val="bullet"/>
      <w:lvlText w:val="•"/>
      <w:lvlJc w:val="left"/>
      <w:pPr>
        <w:ind w:left="6122" w:hanging="480"/>
      </w:pPr>
      <w:rPr>
        <w:rFonts w:hint="default"/>
        <w:lang w:val="en-US" w:eastAsia="en-US" w:bidi="ar-SA"/>
      </w:rPr>
    </w:lvl>
    <w:lvl w:ilvl="5" w:tplc="CD387DB2">
      <w:numFmt w:val="bullet"/>
      <w:lvlText w:val="•"/>
      <w:lvlJc w:val="left"/>
      <w:pPr>
        <w:ind w:left="6863" w:hanging="480"/>
      </w:pPr>
      <w:rPr>
        <w:rFonts w:hint="default"/>
        <w:lang w:val="en-US" w:eastAsia="en-US" w:bidi="ar-SA"/>
      </w:rPr>
    </w:lvl>
    <w:lvl w:ilvl="6" w:tplc="A8484170">
      <w:numFmt w:val="bullet"/>
      <w:lvlText w:val="•"/>
      <w:lvlJc w:val="left"/>
      <w:pPr>
        <w:ind w:left="7603" w:hanging="480"/>
      </w:pPr>
      <w:rPr>
        <w:rFonts w:hint="default"/>
        <w:lang w:val="en-US" w:eastAsia="en-US" w:bidi="ar-SA"/>
      </w:rPr>
    </w:lvl>
    <w:lvl w:ilvl="7" w:tplc="BF76818E">
      <w:numFmt w:val="bullet"/>
      <w:lvlText w:val="•"/>
      <w:lvlJc w:val="left"/>
      <w:pPr>
        <w:ind w:left="8344" w:hanging="480"/>
      </w:pPr>
      <w:rPr>
        <w:rFonts w:hint="default"/>
        <w:lang w:val="en-US" w:eastAsia="en-US" w:bidi="ar-SA"/>
      </w:rPr>
    </w:lvl>
    <w:lvl w:ilvl="8" w:tplc="84B69EB4">
      <w:numFmt w:val="bullet"/>
      <w:lvlText w:val="•"/>
      <w:lvlJc w:val="left"/>
      <w:pPr>
        <w:ind w:left="9085" w:hanging="480"/>
      </w:pPr>
      <w:rPr>
        <w:rFonts w:hint="default"/>
        <w:lang w:val="en-US" w:eastAsia="en-US" w:bidi="ar-SA"/>
      </w:rPr>
    </w:lvl>
  </w:abstractNum>
  <w:abstractNum w:abstractNumId="71" w15:restartNumberingAfterBreak="0">
    <w:nsid w:val="2DB06D7A"/>
    <w:multiLevelType w:val="hybridMultilevel"/>
    <w:tmpl w:val="5A526F22"/>
    <w:lvl w:ilvl="0" w:tplc="D58E4748">
      <w:numFmt w:val="bullet"/>
      <w:lvlText w:val=""/>
      <w:lvlJc w:val="left"/>
      <w:pPr>
        <w:ind w:left="720" w:hanging="480"/>
      </w:pPr>
      <w:rPr>
        <w:rFonts w:ascii="Wingdings" w:eastAsia="Wingdings" w:hAnsi="Wingdings" w:cs="Wingdings" w:hint="default"/>
        <w:w w:val="99"/>
        <w:sz w:val="14"/>
        <w:szCs w:val="14"/>
        <w:lang w:val="en-US" w:eastAsia="en-US" w:bidi="ar-SA"/>
      </w:rPr>
    </w:lvl>
    <w:lvl w:ilvl="1" w:tplc="2904E4C8">
      <w:numFmt w:val="bullet"/>
      <w:lvlText w:val="•"/>
      <w:lvlJc w:val="left"/>
      <w:pPr>
        <w:ind w:left="1411" w:hanging="480"/>
      </w:pPr>
      <w:rPr>
        <w:rFonts w:hint="default"/>
        <w:lang w:val="en-US" w:eastAsia="en-US" w:bidi="ar-SA"/>
      </w:rPr>
    </w:lvl>
    <w:lvl w:ilvl="2" w:tplc="57C47D82">
      <w:numFmt w:val="bullet"/>
      <w:lvlText w:val="•"/>
      <w:lvlJc w:val="left"/>
      <w:pPr>
        <w:ind w:left="2102" w:hanging="480"/>
      </w:pPr>
      <w:rPr>
        <w:rFonts w:hint="default"/>
        <w:lang w:val="en-US" w:eastAsia="en-US" w:bidi="ar-SA"/>
      </w:rPr>
    </w:lvl>
    <w:lvl w:ilvl="3" w:tplc="7FB22FB6">
      <w:numFmt w:val="bullet"/>
      <w:lvlText w:val="•"/>
      <w:lvlJc w:val="left"/>
      <w:pPr>
        <w:ind w:left="2793" w:hanging="480"/>
      </w:pPr>
      <w:rPr>
        <w:rFonts w:hint="default"/>
        <w:lang w:val="en-US" w:eastAsia="en-US" w:bidi="ar-SA"/>
      </w:rPr>
    </w:lvl>
    <w:lvl w:ilvl="4" w:tplc="DC507FCC">
      <w:numFmt w:val="bullet"/>
      <w:lvlText w:val="•"/>
      <w:lvlJc w:val="left"/>
      <w:pPr>
        <w:ind w:left="3484" w:hanging="480"/>
      </w:pPr>
      <w:rPr>
        <w:rFonts w:hint="default"/>
        <w:lang w:val="en-US" w:eastAsia="en-US" w:bidi="ar-SA"/>
      </w:rPr>
    </w:lvl>
    <w:lvl w:ilvl="5" w:tplc="46ACA1CA">
      <w:numFmt w:val="bullet"/>
      <w:lvlText w:val="•"/>
      <w:lvlJc w:val="left"/>
      <w:pPr>
        <w:ind w:left="4176" w:hanging="480"/>
      </w:pPr>
      <w:rPr>
        <w:rFonts w:hint="default"/>
        <w:lang w:val="en-US" w:eastAsia="en-US" w:bidi="ar-SA"/>
      </w:rPr>
    </w:lvl>
    <w:lvl w:ilvl="6" w:tplc="29E0E588">
      <w:numFmt w:val="bullet"/>
      <w:lvlText w:val="•"/>
      <w:lvlJc w:val="left"/>
      <w:pPr>
        <w:ind w:left="4867" w:hanging="480"/>
      </w:pPr>
      <w:rPr>
        <w:rFonts w:hint="default"/>
        <w:lang w:val="en-US" w:eastAsia="en-US" w:bidi="ar-SA"/>
      </w:rPr>
    </w:lvl>
    <w:lvl w:ilvl="7" w:tplc="556EAFBE">
      <w:numFmt w:val="bullet"/>
      <w:lvlText w:val="•"/>
      <w:lvlJc w:val="left"/>
      <w:pPr>
        <w:ind w:left="5558" w:hanging="480"/>
      </w:pPr>
      <w:rPr>
        <w:rFonts w:hint="default"/>
        <w:lang w:val="en-US" w:eastAsia="en-US" w:bidi="ar-SA"/>
      </w:rPr>
    </w:lvl>
    <w:lvl w:ilvl="8" w:tplc="B276FEBC">
      <w:numFmt w:val="bullet"/>
      <w:lvlText w:val="•"/>
      <w:lvlJc w:val="left"/>
      <w:pPr>
        <w:ind w:left="6249" w:hanging="480"/>
      </w:pPr>
      <w:rPr>
        <w:rFonts w:hint="default"/>
        <w:lang w:val="en-US" w:eastAsia="en-US" w:bidi="ar-SA"/>
      </w:rPr>
    </w:lvl>
  </w:abstractNum>
  <w:abstractNum w:abstractNumId="72" w15:restartNumberingAfterBreak="0">
    <w:nsid w:val="2DB1187E"/>
    <w:multiLevelType w:val="multilevel"/>
    <w:tmpl w:val="89BEAC96"/>
    <w:lvl w:ilvl="0">
      <w:start w:val="1"/>
      <w:numFmt w:val="decimal"/>
      <w:lvlText w:val="%1"/>
      <w:lvlJc w:val="left"/>
      <w:pPr>
        <w:ind w:left="715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15" w:hanging="480"/>
        <w:jc w:val="left"/>
      </w:pPr>
      <w:rPr>
        <w:rFonts w:ascii="Cambria" w:eastAsia="Cambria" w:hAnsi="Cambria" w:cs="Cambria" w:hint="default"/>
        <w:w w:val="95"/>
        <w:sz w:val="18"/>
        <w:szCs w:val="1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35" w:hanging="720"/>
        <w:jc w:val="left"/>
      </w:pPr>
      <w:rPr>
        <w:rFonts w:ascii="Cambria" w:eastAsia="Cambria" w:hAnsi="Cambria" w:cs="Cambria" w:hint="default"/>
        <w:w w:val="96"/>
        <w:sz w:val="18"/>
        <w:szCs w:val="18"/>
        <w:lang w:val="en-US" w:eastAsia="en-US" w:bidi="ar-SA"/>
      </w:rPr>
    </w:lvl>
    <w:lvl w:ilvl="3">
      <w:numFmt w:val="bullet"/>
      <w:lvlText w:val="•"/>
      <w:lvlJc w:val="left"/>
      <w:pPr>
        <w:ind w:left="2818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07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96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85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574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263" w:hanging="720"/>
      </w:pPr>
      <w:rPr>
        <w:rFonts w:hint="default"/>
        <w:lang w:val="en-US" w:eastAsia="en-US" w:bidi="ar-SA"/>
      </w:rPr>
    </w:lvl>
  </w:abstractNum>
  <w:abstractNum w:abstractNumId="73" w15:restartNumberingAfterBreak="0">
    <w:nsid w:val="2DE90886"/>
    <w:multiLevelType w:val="hybridMultilevel"/>
    <w:tmpl w:val="48207954"/>
    <w:lvl w:ilvl="0" w:tplc="F4D07762">
      <w:start w:val="1"/>
      <w:numFmt w:val="decimal"/>
      <w:lvlText w:val="%1."/>
      <w:lvlJc w:val="left"/>
      <w:pPr>
        <w:ind w:left="714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541AD89A">
      <w:start w:val="3"/>
      <w:numFmt w:val="decimal"/>
      <w:lvlText w:val="%2."/>
      <w:lvlJc w:val="left"/>
      <w:pPr>
        <w:ind w:left="3160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2" w:tplc="0F3CD1AC">
      <w:numFmt w:val="bullet"/>
      <w:lvlText w:val="•"/>
      <w:lvlJc w:val="left"/>
      <w:pPr>
        <w:ind w:left="3687" w:hanging="480"/>
      </w:pPr>
      <w:rPr>
        <w:rFonts w:hint="default"/>
        <w:lang w:val="en-US" w:eastAsia="en-US" w:bidi="ar-SA"/>
      </w:rPr>
    </w:lvl>
    <w:lvl w:ilvl="3" w:tplc="61CEB846">
      <w:numFmt w:val="bullet"/>
      <w:lvlText w:val="•"/>
      <w:lvlJc w:val="left"/>
      <w:pPr>
        <w:ind w:left="4214" w:hanging="480"/>
      </w:pPr>
      <w:rPr>
        <w:rFonts w:hint="default"/>
        <w:lang w:val="en-US" w:eastAsia="en-US" w:bidi="ar-SA"/>
      </w:rPr>
    </w:lvl>
    <w:lvl w:ilvl="4" w:tplc="03F63174">
      <w:numFmt w:val="bullet"/>
      <w:lvlText w:val="•"/>
      <w:lvlJc w:val="left"/>
      <w:pPr>
        <w:ind w:left="4742" w:hanging="480"/>
      </w:pPr>
      <w:rPr>
        <w:rFonts w:hint="default"/>
        <w:lang w:val="en-US" w:eastAsia="en-US" w:bidi="ar-SA"/>
      </w:rPr>
    </w:lvl>
    <w:lvl w:ilvl="5" w:tplc="A770E9C2">
      <w:numFmt w:val="bullet"/>
      <w:lvlText w:val="•"/>
      <w:lvlJc w:val="left"/>
      <w:pPr>
        <w:ind w:left="5269" w:hanging="480"/>
      </w:pPr>
      <w:rPr>
        <w:rFonts w:hint="default"/>
        <w:lang w:val="en-US" w:eastAsia="en-US" w:bidi="ar-SA"/>
      </w:rPr>
    </w:lvl>
    <w:lvl w:ilvl="6" w:tplc="4FCCCDF4">
      <w:numFmt w:val="bullet"/>
      <w:lvlText w:val="•"/>
      <w:lvlJc w:val="left"/>
      <w:pPr>
        <w:ind w:left="5797" w:hanging="480"/>
      </w:pPr>
      <w:rPr>
        <w:rFonts w:hint="default"/>
        <w:lang w:val="en-US" w:eastAsia="en-US" w:bidi="ar-SA"/>
      </w:rPr>
    </w:lvl>
    <w:lvl w:ilvl="7" w:tplc="C8F4CF62">
      <w:numFmt w:val="bullet"/>
      <w:lvlText w:val="•"/>
      <w:lvlJc w:val="left"/>
      <w:pPr>
        <w:ind w:left="6324" w:hanging="480"/>
      </w:pPr>
      <w:rPr>
        <w:rFonts w:hint="default"/>
        <w:lang w:val="en-US" w:eastAsia="en-US" w:bidi="ar-SA"/>
      </w:rPr>
    </w:lvl>
    <w:lvl w:ilvl="8" w:tplc="718C6852">
      <w:numFmt w:val="bullet"/>
      <w:lvlText w:val="•"/>
      <w:lvlJc w:val="left"/>
      <w:pPr>
        <w:ind w:left="6852" w:hanging="480"/>
      </w:pPr>
      <w:rPr>
        <w:rFonts w:hint="default"/>
        <w:lang w:val="en-US" w:eastAsia="en-US" w:bidi="ar-SA"/>
      </w:rPr>
    </w:lvl>
  </w:abstractNum>
  <w:abstractNum w:abstractNumId="74" w15:restartNumberingAfterBreak="0">
    <w:nsid w:val="2E390E58"/>
    <w:multiLevelType w:val="hybridMultilevel"/>
    <w:tmpl w:val="CC685A34"/>
    <w:lvl w:ilvl="0" w:tplc="014405FA">
      <w:start w:val="1"/>
      <w:numFmt w:val="decimal"/>
      <w:lvlText w:val="%1."/>
      <w:lvlJc w:val="left"/>
      <w:pPr>
        <w:ind w:left="480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A4721E1C">
      <w:numFmt w:val="bullet"/>
      <w:lvlText w:val="•"/>
      <w:lvlJc w:val="left"/>
      <w:pPr>
        <w:ind w:left="1089" w:hanging="480"/>
      </w:pPr>
      <w:rPr>
        <w:rFonts w:hint="default"/>
        <w:lang w:val="en-US" w:eastAsia="en-US" w:bidi="ar-SA"/>
      </w:rPr>
    </w:lvl>
    <w:lvl w:ilvl="2" w:tplc="60D2C774">
      <w:numFmt w:val="bullet"/>
      <w:lvlText w:val="•"/>
      <w:lvlJc w:val="left"/>
      <w:pPr>
        <w:ind w:left="1699" w:hanging="480"/>
      </w:pPr>
      <w:rPr>
        <w:rFonts w:hint="default"/>
        <w:lang w:val="en-US" w:eastAsia="en-US" w:bidi="ar-SA"/>
      </w:rPr>
    </w:lvl>
    <w:lvl w:ilvl="3" w:tplc="4838FF8C">
      <w:numFmt w:val="bullet"/>
      <w:lvlText w:val="•"/>
      <w:lvlJc w:val="left"/>
      <w:pPr>
        <w:ind w:left="2308" w:hanging="480"/>
      </w:pPr>
      <w:rPr>
        <w:rFonts w:hint="default"/>
        <w:lang w:val="en-US" w:eastAsia="en-US" w:bidi="ar-SA"/>
      </w:rPr>
    </w:lvl>
    <w:lvl w:ilvl="4" w:tplc="20968A7E">
      <w:numFmt w:val="bullet"/>
      <w:lvlText w:val="•"/>
      <w:lvlJc w:val="left"/>
      <w:pPr>
        <w:ind w:left="2918" w:hanging="480"/>
      </w:pPr>
      <w:rPr>
        <w:rFonts w:hint="default"/>
        <w:lang w:val="en-US" w:eastAsia="en-US" w:bidi="ar-SA"/>
      </w:rPr>
    </w:lvl>
    <w:lvl w:ilvl="5" w:tplc="734ED176">
      <w:numFmt w:val="bullet"/>
      <w:lvlText w:val="•"/>
      <w:lvlJc w:val="left"/>
      <w:pPr>
        <w:ind w:left="3528" w:hanging="480"/>
      </w:pPr>
      <w:rPr>
        <w:rFonts w:hint="default"/>
        <w:lang w:val="en-US" w:eastAsia="en-US" w:bidi="ar-SA"/>
      </w:rPr>
    </w:lvl>
    <w:lvl w:ilvl="6" w:tplc="291C6736">
      <w:numFmt w:val="bullet"/>
      <w:lvlText w:val="•"/>
      <w:lvlJc w:val="left"/>
      <w:pPr>
        <w:ind w:left="4137" w:hanging="480"/>
      </w:pPr>
      <w:rPr>
        <w:rFonts w:hint="default"/>
        <w:lang w:val="en-US" w:eastAsia="en-US" w:bidi="ar-SA"/>
      </w:rPr>
    </w:lvl>
    <w:lvl w:ilvl="7" w:tplc="1124E0AA">
      <w:numFmt w:val="bullet"/>
      <w:lvlText w:val="•"/>
      <w:lvlJc w:val="left"/>
      <w:pPr>
        <w:ind w:left="4747" w:hanging="480"/>
      </w:pPr>
      <w:rPr>
        <w:rFonts w:hint="default"/>
        <w:lang w:val="en-US" w:eastAsia="en-US" w:bidi="ar-SA"/>
      </w:rPr>
    </w:lvl>
    <w:lvl w:ilvl="8" w:tplc="9F7836E6">
      <w:numFmt w:val="bullet"/>
      <w:lvlText w:val="•"/>
      <w:lvlJc w:val="left"/>
      <w:pPr>
        <w:ind w:left="5357" w:hanging="480"/>
      </w:pPr>
      <w:rPr>
        <w:rFonts w:hint="default"/>
        <w:lang w:val="en-US" w:eastAsia="en-US" w:bidi="ar-SA"/>
      </w:rPr>
    </w:lvl>
  </w:abstractNum>
  <w:abstractNum w:abstractNumId="75" w15:restartNumberingAfterBreak="0">
    <w:nsid w:val="2E77387D"/>
    <w:multiLevelType w:val="hybridMultilevel"/>
    <w:tmpl w:val="AEBCE7A8"/>
    <w:lvl w:ilvl="0" w:tplc="BDE69046">
      <w:start w:val="1"/>
      <w:numFmt w:val="decimal"/>
      <w:lvlText w:val="%1."/>
      <w:lvlJc w:val="left"/>
      <w:pPr>
        <w:ind w:left="3160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61BCDB18">
      <w:numFmt w:val="bullet"/>
      <w:lvlText w:val="•"/>
      <w:lvlJc w:val="left"/>
      <w:pPr>
        <w:ind w:left="3900" w:hanging="480"/>
      </w:pPr>
      <w:rPr>
        <w:rFonts w:hint="default"/>
        <w:lang w:val="en-US" w:eastAsia="en-US" w:bidi="ar-SA"/>
      </w:rPr>
    </w:lvl>
    <w:lvl w:ilvl="2" w:tplc="C4E058A2">
      <w:numFmt w:val="bullet"/>
      <w:lvlText w:val="•"/>
      <w:lvlJc w:val="left"/>
      <w:pPr>
        <w:ind w:left="4641" w:hanging="480"/>
      </w:pPr>
      <w:rPr>
        <w:rFonts w:hint="default"/>
        <w:lang w:val="en-US" w:eastAsia="en-US" w:bidi="ar-SA"/>
      </w:rPr>
    </w:lvl>
    <w:lvl w:ilvl="3" w:tplc="B1663E12">
      <w:numFmt w:val="bullet"/>
      <w:lvlText w:val="•"/>
      <w:lvlJc w:val="left"/>
      <w:pPr>
        <w:ind w:left="5381" w:hanging="480"/>
      </w:pPr>
      <w:rPr>
        <w:rFonts w:hint="default"/>
        <w:lang w:val="en-US" w:eastAsia="en-US" w:bidi="ar-SA"/>
      </w:rPr>
    </w:lvl>
    <w:lvl w:ilvl="4" w:tplc="A0767860">
      <w:numFmt w:val="bullet"/>
      <w:lvlText w:val="•"/>
      <w:lvlJc w:val="left"/>
      <w:pPr>
        <w:ind w:left="6122" w:hanging="480"/>
      </w:pPr>
      <w:rPr>
        <w:rFonts w:hint="default"/>
        <w:lang w:val="en-US" w:eastAsia="en-US" w:bidi="ar-SA"/>
      </w:rPr>
    </w:lvl>
    <w:lvl w:ilvl="5" w:tplc="682E06BC">
      <w:numFmt w:val="bullet"/>
      <w:lvlText w:val="•"/>
      <w:lvlJc w:val="left"/>
      <w:pPr>
        <w:ind w:left="6863" w:hanging="480"/>
      </w:pPr>
      <w:rPr>
        <w:rFonts w:hint="default"/>
        <w:lang w:val="en-US" w:eastAsia="en-US" w:bidi="ar-SA"/>
      </w:rPr>
    </w:lvl>
    <w:lvl w:ilvl="6" w:tplc="93FEDFA8">
      <w:numFmt w:val="bullet"/>
      <w:lvlText w:val="•"/>
      <w:lvlJc w:val="left"/>
      <w:pPr>
        <w:ind w:left="7603" w:hanging="480"/>
      </w:pPr>
      <w:rPr>
        <w:rFonts w:hint="default"/>
        <w:lang w:val="en-US" w:eastAsia="en-US" w:bidi="ar-SA"/>
      </w:rPr>
    </w:lvl>
    <w:lvl w:ilvl="7" w:tplc="D1706DAC">
      <w:numFmt w:val="bullet"/>
      <w:lvlText w:val="•"/>
      <w:lvlJc w:val="left"/>
      <w:pPr>
        <w:ind w:left="8344" w:hanging="480"/>
      </w:pPr>
      <w:rPr>
        <w:rFonts w:hint="default"/>
        <w:lang w:val="en-US" w:eastAsia="en-US" w:bidi="ar-SA"/>
      </w:rPr>
    </w:lvl>
    <w:lvl w:ilvl="8" w:tplc="D0BAFAD8">
      <w:numFmt w:val="bullet"/>
      <w:lvlText w:val="•"/>
      <w:lvlJc w:val="left"/>
      <w:pPr>
        <w:ind w:left="9085" w:hanging="480"/>
      </w:pPr>
      <w:rPr>
        <w:rFonts w:hint="default"/>
        <w:lang w:val="en-US" w:eastAsia="en-US" w:bidi="ar-SA"/>
      </w:rPr>
    </w:lvl>
  </w:abstractNum>
  <w:abstractNum w:abstractNumId="76" w15:restartNumberingAfterBreak="0">
    <w:nsid w:val="2F092A6D"/>
    <w:multiLevelType w:val="hybridMultilevel"/>
    <w:tmpl w:val="956CD3D6"/>
    <w:lvl w:ilvl="0" w:tplc="576C578A">
      <w:numFmt w:val="bullet"/>
      <w:lvlText w:val=""/>
      <w:lvlJc w:val="left"/>
      <w:pPr>
        <w:ind w:left="3160" w:hanging="480"/>
      </w:pPr>
      <w:rPr>
        <w:rFonts w:ascii="Wingdings" w:eastAsia="Wingdings" w:hAnsi="Wingdings" w:cs="Wingdings" w:hint="default"/>
        <w:w w:val="99"/>
        <w:sz w:val="14"/>
        <w:szCs w:val="14"/>
        <w:lang w:val="en-US" w:eastAsia="en-US" w:bidi="ar-SA"/>
      </w:rPr>
    </w:lvl>
    <w:lvl w:ilvl="1" w:tplc="C0A87616">
      <w:numFmt w:val="bullet"/>
      <w:lvlText w:val="•"/>
      <w:lvlJc w:val="left"/>
      <w:pPr>
        <w:ind w:left="3900" w:hanging="480"/>
      </w:pPr>
      <w:rPr>
        <w:rFonts w:hint="default"/>
        <w:lang w:val="en-US" w:eastAsia="en-US" w:bidi="ar-SA"/>
      </w:rPr>
    </w:lvl>
    <w:lvl w:ilvl="2" w:tplc="CA7EBB28">
      <w:numFmt w:val="bullet"/>
      <w:lvlText w:val="•"/>
      <w:lvlJc w:val="left"/>
      <w:pPr>
        <w:ind w:left="4641" w:hanging="480"/>
      </w:pPr>
      <w:rPr>
        <w:rFonts w:hint="default"/>
        <w:lang w:val="en-US" w:eastAsia="en-US" w:bidi="ar-SA"/>
      </w:rPr>
    </w:lvl>
    <w:lvl w:ilvl="3" w:tplc="A5345448">
      <w:numFmt w:val="bullet"/>
      <w:lvlText w:val="•"/>
      <w:lvlJc w:val="left"/>
      <w:pPr>
        <w:ind w:left="5381" w:hanging="480"/>
      </w:pPr>
      <w:rPr>
        <w:rFonts w:hint="default"/>
        <w:lang w:val="en-US" w:eastAsia="en-US" w:bidi="ar-SA"/>
      </w:rPr>
    </w:lvl>
    <w:lvl w:ilvl="4" w:tplc="A2841FCA">
      <w:numFmt w:val="bullet"/>
      <w:lvlText w:val="•"/>
      <w:lvlJc w:val="left"/>
      <w:pPr>
        <w:ind w:left="6122" w:hanging="480"/>
      </w:pPr>
      <w:rPr>
        <w:rFonts w:hint="default"/>
        <w:lang w:val="en-US" w:eastAsia="en-US" w:bidi="ar-SA"/>
      </w:rPr>
    </w:lvl>
    <w:lvl w:ilvl="5" w:tplc="EC12F138">
      <w:numFmt w:val="bullet"/>
      <w:lvlText w:val="•"/>
      <w:lvlJc w:val="left"/>
      <w:pPr>
        <w:ind w:left="6863" w:hanging="480"/>
      </w:pPr>
      <w:rPr>
        <w:rFonts w:hint="default"/>
        <w:lang w:val="en-US" w:eastAsia="en-US" w:bidi="ar-SA"/>
      </w:rPr>
    </w:lvl>
    <w:lvl w:ilvl="6" w:tplc="B404A63A">
      <w:numFmt w:val="bullet"/>
      <w:lvlText w:val="•"/>
      <w:lvlJc w:val="left"/>
      <w:pPr>
        <w:ind w:left="7603" w:hanging="480"/>
      </w:pPr>
      <w:rPr>
        <w:rFonts w:hint="default"/>
        <w:lang w:val="en-US" w:eastAsia="en-US" w:bidi="ar-SA"/>
      </w:rPr>
    </w:lvl>
    <w:lvl w:ilvl="7" w:tplc="7E0880AC">
      <w:numFmt w:val="bullet"/>
      <w:lvlText w:val="•"/>
      <w:lvlJc w:val="left"/>
      <w:pPr>
        <w:ind w:left="8344" w:hanging="480"/>
      </w:pPr>
      <w:rPr>
        <w:rFonts w:hint="default"/>
        <w:lang w:val="en-US" w:eastAsia="en-US" w:bidi="ar-SA"/>
      </w:rPr>
    </w:lvl>
    <w:lvl w:ilvl="8" w:tplc="CAB62CF4">
      <w:numFmt w:val="bullet"/>
      <w:lvlText w:val="•"/>
      <w:lvlJc w:val="left"/>
      <w:pPr>
        <w:ind w:left="9085" w:hanging="480"/>
      </w:pPr>
      <w:rPr>
        <w:rFonts w:hint="default"/>
        <w:lang w:val="en-US" w:eastAsia="en-US" w:bidi="ar-SA"/>
      </w:rPr>
    </w:lvl>
  </w:abstractNum>
  <w:abstractNum w:abstractNumId="77" w15:restartNumberingAfterBreak="0">
    <w:nsid w:val="2F3F3807"/>
    <w:multiLevelType w:val="hybridMultilevel"/>
    <w:tmpl w:val="39224F82"/>
    <w:lvl w:ilvl="0" w:tplc="9008E45E">
      <w:start w:val="4"/>
      <w:numFmt w:val="decimal"/>
      <w:lvlText w:val="%1."/>
      <w:lvlJc w:val="left"/>
      <w:pPr>
        <w:ind w:left="3160" w:hanging="480"/>
        <w:jc w:val="right"/>
      </w:pPr>
      <w:rPr>
        <w:rFonts w:ascii="Cambria" w:eastAsia="Cambria" w:hAnsi="Cambria" w:cs="Cambria" w:hint="default"/>
        <w:w w:val="94"/>
        <w:sz w:val="18"/>
        <w:szCs w:val="18"/>
        <w:lang w:val="en-US" w:eastAsia="en-US" w:bidi="ar-SA"/>
      </w:rPr>
    </w:lvl>
    <w:lvl w:ilvl="1" w:tplc="96BE73F4">
      <w:numFmt w:val="bullet"/>
      <w:lvlText w:val="•"/>
      <w:lvlJc w:val="left"/>
      <w:pPr>
        <w:ind w:left="3900" w:hanging="480"/>
      </w:pPr>
      <w:rPr>
        <w:rFonts w:hint="default"/>
        <w:lang w:val="en-US" w:eastAsia="en-US" w:bidi="ar-SA"/>
      </w:rPr>
    </w:lvl>
    <w:lvl w:ilvl="2" w:tplc="C53E83FC">
      <w:numFmt w:val="bullet"/>
      <w:lvlText w:val="•"/>
      <w:lvlJc w:val="left"/>
      <w:pPr>
        <w:ind w:left="4641" w:hanging="480"/>
      </w:pPr>
      <w:rPr>
        <w:rFonts w:hint="default"/>
        <w:lang w:val="en-US" w:eastAsia="en-US" w:bidi="ar-SA"/>
      </w:rPr>
    </w:lvl>
    <w:lvl w:ilvl="3" w:tplc="EC4816F0">
      <w:numFmt w:val="bullet"/>
      <w:lvlText w:val="•"/>
      <w:lvlJc w:val="left"/>
      <w:pPr>
        <w:ind w:left="5381" w:hanging="480"/>
      </w:pPr>
      <w:rPr>
        <w:rFonts w:hint="default"/>
        <w:lang w:val="en-US" w:eastAsia="en-US" w:bidi="ar-SA"/>
      </w:rPr>
    </w:lvl>
    <w:lvl w:ilvl="4" w:tplc="64BC11F0">
      <w:numFmt w:val="bullet"/>
      <w:lvlText w:val="•"/>
      <w:lvlJc w:val="left"/>
      <w:pPr>
        <w:ind w:left="6122" w:hanging="480"/>
      </w:pPr>
      <w:rPr>
        <w:rFonts w:hint="default"/>
        <w:lang w:val="en-US" w:eastAsia="en-US" w:bidi="ar-SA"/>
      </w:rPr>
    </w:lvl>
    <w:lvl w:ilvl="5" w:tplc="7212AFE6">
      <w:numFmt w:val="bullet"/>
      <w:lvlText w:val="•"/>
      <w:lvlJc w:val="left"/>
      <w:pPr>
        <w:ind w:left="6863" w:hanging="480"/>
      </w:pPr>
      <w:rPr>
        <w:rFonts w:hint="default"/>
        <w:lang w:val="en-US" w:eastAsia="en-US" w:bidi="ar-SA"/>
      </w:rPr>
    </w:lvl>
    <w:lvl w:ilvl="6" w:tplc="A71451BA">
      <w:numFmt w:val="bullet"/>
      <w:lvlText w:val="•"/>
      <w:lvlJc w:val="left"/>
      <w:pPr>
        <w:ind w:left="7603" w:hanging="480"/>
      </w:pPr>
      <w:rPr>
        <w:rFonts w:hint="default"/>
        <w:lang w:val="en-US" w:eastAsia="en-US" w:bidi="ar-SA"/>
      </w:rPr>
    </w:lvl>
    <w:lvl w:ilvl="7" w:tplc="BD4A5420">
      <w:numFmt w:val="bullet"/>
      <w:lvlText w:val="•"/>
      <w:lvlJc w:val="left"/>
      <w:pPr>
        <w:ind w:left="8344" w:hanging="480"/>
      </w:pPr>
      <w:rPr>
        <w:rFonts w:hint="default"/>
        <w:lang w:val="en-US" w:eastAsia="en-US" w:bidi="ar-SA"/>
      </w:rPr>
    </w:lvl>
    <w:lvl w:ilvl="8" w:tplc="B3ECF746">
      <w:numFmt w:val="bullet"/>
      <w:lvlText w:val="•"/>
      <w:lvlJc w:val="left"/>
      <w:pPr>
        <w:ind w:left="9085" w:hanging="480"/>
      </w:pPr>
      <w:rPr>
        <w:rFonts w:hint="default"/>
        <w:lang w:val="en-US" w:eastAsia="en-US" w:bidi="ar-SA"/>
      </w:rPr>
    </w:lvl>
  </w:abstractNum>
  <w:abstractNum w:abstractNumId="78" w15:restartNumberingAfterBreak="0">
    <w:nsid w:val="2F853318"/>
    <w:multiLevelType w:val="hybridMultilevel"/>
    <w:tmpl w:val="9D80C3C2"/>
    <w:lvl w:ilvl="0" w:tplc="72B60A00">
      <w:numFmt w:val="bullet"/>
      <w:lvlText w:val="-"/>
      <w:lvlJc w:val="left"/>
      <w:pPr>
        <w:ind w:left="153" w:hanging="89"/>
      </w:pPr>
      <w:rPr>
        <w:rFonts w:ascii="Cambria" w:eastAsia="Cambria" w:hAnsi="Cambria" w:cs="Cambria" w:hint="default"/>
        <w:w w:val="100"/>
        <w:sz w:val="16"/>
        <w:szCs w:val="16"/>
        <w:lang w:val="en-US" w:eastAsia="en-US" w:bidi="ar-SA"/>
      </w:rPr>
    </w:lvl>
    <w:lvl w:ilvl="1" w:tplc="E10E60CA">
      <w:numFmt w:val="bullet"/>
      <w:lvlText w:val="•"/>
      <w:lvlJc w:val="left"/>
      <w:pPr>
        <w:ind w:left="788" w:hanging="89"/>
      </w:pPr>
      <w:rPr>
        <w:rFonts w:hint="default"/>
        <w:lang w:val="en-US" w:eastAsia="en-US" w:bidi="ar-SA"/>
      </w:rPr>
    </w:lvl>
    <w:lvl w:ilvl="2" w:tplc="AF68CBF6">
      <w:numFmt w:val="bullet"/>
      <w:lvlText w:val="•"/>
      <w:lvlJc w:val="left"/>
      <w:pPr>
        <w:ind w:left="1417" w:hanging="89"/>
      </w:pPr>
      <w:rPr>
        <w:rFonts w:hint="default"/>
        <w:lang w:val="en-US" w:eastAsia="en-US" w:bidi="ar-SA"/>
      </w:rPr>
    </w:lvl>
    <w:lvl w:ilvl="3" w:tplc="46DE4A64">
      <w:numFmt w:val="bullet"/>
      <w:lvlText w:val="•"/>
      <w:lvlJc w:val="left"/>
      <w:pPr>
        <w:ind w:left="2046" w:hanging="89"/>
      </w:pPr>
      <w:rPr>
        <w:rFonts w:hint="default"/>
        <w:lang w:val="en-US" w:eastAsia="en-US" w:bidi="ar-SA"/>
      </w:rPr>
    </w:lvl>
    <w:lvl w:ilvl="4" w:tplc="3F8E8936">
      <w:numFmt w:val="bullet"/>
      <w:lvlText w:val="•"/>
      <w:lvlJc w:val="left"/>
      <w:pPr>
        <w:ind w:left="2675" w:hanging="89"/>
      </w:pPr>
      <w:rPr>
        <w:rFonts w:hint="default"/>
        <w:lang w:val="en-US" w:eastAsia="en-US" w:bidi="ar-SA"/>
      </w:rPr>
    </w:lvl>
    <w:lvl w:ilvl="5" w:tplc="48F6774C">
      <w:numFmt w:val="bullet"/>
      <w:lvlText w:val="•"/>
      <w:lvlJc w:val="left"/>
      <w:pPr>
        <w:ind w:left="3303" w:hanging="89"/>
      </w:pPr>
      <w:rPr>
        <w:rFonts w:hint="default"/>
        <w:lang w:val="en-US" w:eastAsia="en-US" w:bidi="ar-SA"/>
      </w:rPr>
    </w:lvl>
    <w:lvl w:ilvl="6" w:tplc="1C2C0A0E">
      <w:numFmt w:val="bullet"/>
      <w:lvlText w:val="•"/>
      <w:lvlJc w:val="left"/>
      <w:pPr>
        <w:ind w:left="3932" w:hanging="89"/>
      </w:pPr>
      <w:rPr>
        <w:rFonts w:hint="default"/>
        <w:lang w:val="en-US" w:eastAsia="en-US" w:bidi="ar-SA"/>
      </w:rPr>
    </w:lvl>
    <w:lvl w:ilvl="7" w:tplc="1D42BB02">
      <w:numFmt w:val="bullet"/>
      <w:lvlText w:val="•"/>
      <w:lvlJc w:val="left"/>
      <w:pPr>
        <w:ind w:left="4561" w:hanging="89"/>
      </w:pPr>
      <w:rPr>
        <w:rFonts w:hint="default"/>
        <w:lang w:val="en-US" w:eastAsia="en-US" w:bidi="ar-SA"/>
      </w:rPr>
    </w:lvl>
    <w:lvl w:ilvl="8" w:tplc="E3BC5BF2">
      <w:numFmt w:val="bullet"/>
      <w:lvlText w:val="•"/>
      <w:lvlJc w:val="left"/>
      <w:pPr>
        <w:ind w:left="5190" w:hanging="89"/>
      </w:pPr>
      <w:rPr>
        <w:rFonts w:hint="default"/>
        <w:lang w:val="en-US" w:eastAsia="en-US" w:bidi="ar-SA"/>
      </w:rPr>
    </w:lvl>
  </w:abstractNum>
  <w:abstractNum w:abstractNumId="79" w15:restartNumberingAfterBreak="0">
    <w:nsid w:val="2F92350B"/>
    <w:multiLevelType w:val="hybridMultilevel"/>
    <w:tmpl w:val="3F52B05E"/>
    <w:lvl w:ilvl="0" w:tplc="9A2E5DB0">
      <w:start w:val="1"/>
      <w:numFmt w:val="decimal"/>
      <w:lvlText w:val="%1."/>
      <w:lvlJc w:val="left"/>
      <w:pPr>
        <w:ind w:left="720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ADCE548A">
      <w:numFmt w:val="bullet"/>
      <w:lvlText w:val="•"/>
      <w:lvlJc w:val="left"/>
      <w:pPr>
        <w:ind w:left="1411" w:hanging="480"/>
      </w:pPr>
      <w:rPr>
        <w:rFonts w:hint="default"/>
        <w:lang w:val="en-US" w:eastAsia="en-US" w:bidi="ar-SA"/>
      </w:rPr>
    </w:lvl>
    <w:lvl w:ilvl="2" w:tplc="8A5EC284">
      <w:numFmt w:val="bullet"/>
      <w:lvlText w:val="•"/>
      <w:lvlJc w:val="left"/>
      <w:pPr>
        <w:ind w:left="2102" w:hanging="480"/>
      </w:pPr>
      <w:rPr>
        <w:rFonts w:hint="default"/>
        <w:lang w:val="en-US" w:eastAsia="en-US" w:bidi="ar-SA"/>
      </w:rPr>
    </w:lvl>
    <w:lvl w:ilvl="3" w:tplc="D58AB280">
      <w:numFmt w:val="bullet"/>
      <w:lvlText w:val="•"/>
      <w:lvlJc w:val="left"/>
      <w:pPr>
        <w:ind w:left="2793" w:hanging="480"/>
      </w:pPr>
      <w:rPr>
        <w:rFonts w:hint="default"/>
        <w:lang w:val="en-US" w:eastAsia="en-US" w:bidi="ar-SA"/>
      </w:rPr>
    </w:lvl>
    <w:lvl w:ilvl="4" w:tplc="5CD61A14">
      <w:numFmt w:val="bullet"/>
      <w:lvlText w:val="•"/>
      <w:lvlJc w:val="left"/>
      <w:pPr>
        <w:ind w:left="3484" w:hanging="480"/>
      </w:pPr>
      <w:rPr>
        <w:rFonts w:hint="default"/>
        <w:lang w:val="en-US" w:eastAsia="en-US" w:bidi="ar-SA"/>
      </w:rPr>
    </w:lvl>
    <w:lvl w:ilvl="5" w:tplc="EFEEFECC">
      <w:numFmt w:val="bullet"/>
      <w:lvlText w:val="•"/>
      <w:lvlJc w:val="left"/>
      <w:pPr>
        <w:ind w:left="4176" w:hanging="480"/>
      </w:pPr>
      <w:rPr>
        <w:rFonts w:hint="default"/>
        <w:lang w:val="en-US" w:eastAsia="en-US" w:bidi="ar-SA"/>
      </w:rPr>
    </w:lvl>
    <w:lvl w:ilvl="6" w:tplc="77C2D286">
      <w:numFmt w:val="bullet"/>
      <w:lvlText w:val="•"/>
      <w:lvlJc w:val="left"/>
      <w:pPr>
        <w:ind w:left="4867" w:hanging="480"/>
      </w:pPr>
      <w:rPr>
        <w:rFonts w:hint="default"/>
        <w:lang w:val="en-US" w:eastAsia="en-US" w:bidi="ar-SA"/>
      </w:rPr>
    </w:lvl>
    <w:lvl w:ilvl="7" w:tplc="12A20E8E">
      <w:numFmt w:val="bullet"/>
      <w:lvlText w:val="•"/>
      <w:lvlJc w:val="left"/>
      <w:pPr>
        <w:ind w:left="5558" w:hanging="480"/>
      </w:pPr>
      <w:rPr>
        <w:rFonts w:hint="default"/>
        <w:lang w:val="en-US" w:eastAsia="en-US" w:bidi="ar-SA"/>
      </w:rPr>
    </w:lvl>
    <w:lvl w:ilvl="8" w:tplc="BAAC08BE">
      <w:numFmt w:val="bullet"/>
      <w:lvlText w:val="•"/>
      <w:lvlJc w:val="left"/>
      <w:pPr>
        <w:ind w:left="6249" w:hanging="480"/>
      </w:pPr>
      <w:rPr>
        <w:rFonts w:hint="default"/>
        <w:lang w:val="en-US" w:eastAsia="en-US" w:bidi="ar-SA"/>
      </w:rPr>
    </w:lvl>
  </w:abstractNum>
  <w:abstractNum w:abstractNumId="80" w15:restartNumberingAfterBreak="0">
    <w:nsid w:val="30196768"/>
    <w:multiLevelType w:val="hybridMultilevel"/>
    <w:tmpl w:val="97565274"/>
    <w:lvl w:ilvl="0" w:tplc="8550B2E8">
      <w:start w:val="1"/>
      <w:numFmt w:val="decimal"/>
      <w:lvlText w:val="%1."/>
      <w:lvlJc w:val="left"/>
      <w:pPr>
        <w:ind w:left="714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E3281A8A">
      <w:start w:val="1"/>
      <w:numFmt w:val="decimal"/>
      <w:lvlText w:val="%2."/>
      <w:lvlJc w:val="left"/>
      <w:pPr>
        <w:ind w:left="1426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2" w:tplc="8F6EDC76">
      <w:numFmt w:val="bullet"/>
      <w:lvlText w:val="•"/>
      <w:lvlJc w:val="left"/>
      <w:pPr>
        <w:ind w:left="2243" w:hanging="480"/>
      </w:pPr>
      <w:rPr>
        <w:rFonts w:hint="default"/>
        <w:lang w:val="en-US" w:eastAsia="en-US" w:bidi="ar-SA"/>
      </w:rPr>
    </w:lvl>
    <w:lvl w:ilvl="3" w:tplc="5F441078">
      <w:numFmt w:val="bullet"/>
      <w:lvlText w:val="•"/>
      <w:lvlJc w:val="left"/>
      <w:pPr>
        <w:ind w:left="3067" w:hanging="480"/>
      </w:pPr>
      <w:rPr>
        <w:rFonts w:hint="default"/>
        <w:lang w:val="en-US" w:eastAsia="en-US" w:bidi="ar-SA"/>
      </w:rPr>
    </w:lvl>
    <w:lvl w:ilvl="4" w:tplc="3884B07A">
      <w:numFmt w:val="bullet"/>
      <w:lvlText w:val="•"/>
      <w:lvlJc w:val="left"/>
      <w:pPr>
        <w:ind w:left="3890" w:hanging="480"/>
      </w:pPr>
      <w:rPr>
        <w:rFonts w:hint="default"/>
        <w:lang w:val="en-US" w:eastAsia="en-US" w:bidi="ar-SA"/>
      </w:rPr>
    </w:lvl>
    <w:lvl w:ilvl="5" w:tplc="EC949AFE">
      <w:numFmt w:val="bullet"/>
      <w:lvlText w:val="•"/>
      <w:lvlJc w:val="left"/>
      <w:pPr>
        <w:ind w:left="4714" w:hanging="480"/>
      </w:pPr>
      <w:rPr>
        <w:rFonts w:hint="default"/>
        <w:lang w:val="en-US" w:eastAsia="en-US" w:bidi="ar-SA"/>
      </w:rPr>
    </w:lvl>
    <w:lvl w:ilvl="6" w:tplc="B2C845F2">
      <w:numFmt w:val="bullet"/>
      <w:lvlText w:val="•"/>
      <w:lvlJc w:val="left"/>
      <w:pPr>
        <w:ind w:left="5538" w:hanging="480"/>
      </w:pPr>
      <w:rPr>
        <w:rFonts w:hint="default"/>
        <w:lang w:val="en-US" w:eastAsia="en-US" w:bidi="ar-SA"/>
      </w:rPr>
    </w:lvl>
    <w:lvl w:ilvl="7" w:tplc="D8A4C678">
      <w:numFmt w:val="bullet"/>
      <w:lvlText w:val="•"/>
      <w:lvlJc w:val="left"/>
      <w:pPr>
        <w:ind w:left="6361" w:hanging="480"/>
      </w:pPr>
      <w:rPr>
        <w:rFonts w:hint="default"/>
        <w:lang w:val="en-US" w:eastAsia="en-US" w:bidi="ar-SA"/>
      </w:rPr>
    </w:lvl>
    <w:lvl w:ilvl="8" w:tplc="9D36B0AA">
      <w:numFmt w:val="bullet"/>
      <w:lvlText w:val="•"/>
      <w:lvlJc w:val="left"/>
      <w:pPr>
        <w:ind w:left="7185" w:hanging="480"/>
      </w:pPr>
      <w:rPr>
        <w:rFonts w:hint="default"/>
        <w:lang w:val="en-US" w:eastAsia="en-US" w:bidi="ar-SA"/>
      </w:rPr>
    </w:lvl>
  </w:abstractNum>
  <w:abstractNum w:abstractNumId="81" w15:restartNumberingAfterBreak="0">
    <w:nsid w:val="311D739A"/>
    <w:multiLevelType w:val="hybridMultilevel"/>
    <w:tmpl w:val="5516AFCA"/>
    <w:lvl w:ilvl="0" w:tplc="8EDE40FC">
      <w:start w:val="1"/>
      <w:numFmt w:val="decimal"/>
      <w:lvlText w:val="%1."/>
      <w:lvlJc w:val="left"/>
      <w:pPr>
        <w:ind w:left="3160" w:hanging="480"/>
        <w:jc w:val="righ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7C8681FE">
      <w:start w:val="1"/>
      <w:numFmt w:val="lowerLetter"/>
      <w:lvlText w:val="(%2)"/>
      <w:lvlJc w:val="left"/>
      <w:pPr>
        <w:ind w:left="3640" w:hanging="480"/>
        <w:jc w:val="right"/>
      </w:pPr>
      <w:rPr>
        <w:rFonts w:ascii="Cambria" w:eastAsia="Cambria" w:hAnsi="Cambria" w:cs="Cambria" w:hint="default"/>
        <w:w w:val="93"/>
        <w:sz w:val="18"/>
        <w:szCs w:val="18"/>
        <w:lang w:val="en-US" w:eastAsia="en-US" w:bidi="ar-SA"/>
      </w:rPr>
    </w:lvl>
    <w:lvl w:ilvl="2" w:tplc="9620D060">
      <w:start w:val="1"/>
      <w:numFmt w:val="lowerLetter"/>
      <w:lvlText w:val="(%3)"/>
      <w:lvlJc w:val="left"/>
      <w:pPr>
        <w:ind w:left="3640" w:hanging="480"/>
        <w:jc w:val="left"/>
      </w:pPr>
      <w:rPr>
        <w:rFonts w:ascii="Cambria" w:eastAsia="Cambria" w:hAnsi="Cambria" w:cs="Cambria" w:hint="default"/>
        <w:w w:val="93"/>
        <w:sz w:val="18"/>
        <w:szCs w:val="18"/>
        <w:lang w:val="en-US" w:eastAsia="en-US" w:bidi="ar-SA"/>
      </w:rPr>
    </w:lvl>
    <w:lvl w:ilvl="3" w:tplc="9C62D060">
      <w:numFmt w:val="bullet"/>
      <w:lvlText w:val="•"/>
      <w:lvlJc w:val="left"/>
      <w:pPr>
        <w:ind w:left="4173" w:hanging="480"/>
      </w:pPr>
      <w:rPr>
        <w:rFonts w:hint="default"/>
        <w:lang w:val="en-US" w:eastAsia="en-US" w:bidi="ar-SA"/>
      </w:rPr>
    </w:lvl>
    <w:lvl w:ilvl="4" w:tplc="A97C6C90">
      <w:numFmt w:val="bullet"/>
      <w:lvlText w:val="•"/>
      <w:lvlJc w:val="left"/>
      <w:pPr>
        <w:ind w:left="4707" w:hanging="480"/>
      </w:pPr>
      <w:rPr>
        <w:rFonts w:hint="default"/>
        <w:lang w:val="en-US" w:eastAsia="en-US" w:bidi="ar-SA"/>
      </w:rPr>
    </w:lvl>
    <w:lvl w:ilvl="5" w:tplc="51BCF954">
      <w:numFmt w:val="bullet"/>
      <w:lvlText w:val="•"/>
      <w:lvlJc w:val="left"/>
      <w:pPr>
        <w:ind w:left="5241" w:hanging="480"/>
      </w:pPr>
      <w:rPr>
        <w:rFonts w:hint="default"/>
        <w:lang w:val="en-US" w:eastAsia="en-US" w:bidi="ar-SA"/>
      </w:rPr>
    </w:lvl>
    <w:lvl w:ilvl="6" w:tplc="C5D8A9A0">
      <w:numFmt w:val="bullet"/>
      <w:lvlText w:val="•"/>
      <w:lvlJc w:val="left"/>
      <w:pPr>
        <w:ind w:left="5775" w:hanging="480"/>
      </w:pPr>
      <w:rPr>
        <w:rFonts w:hint="default"/>
        <w:lang w:val="en-US" w:eastAsia="en-US" w:bidi="ar-SA"/>
      </w:rPr>
    </w:lvl>
    <w:lvl w:ilvl="7" w:tplc="F8B870DA">
      <w:numFmt w:val="bullet"/>
      <w:lvlText w:val="•"/>
      <w:lvlJc w:val="left"/>
      <w:pPr>
        <w:ind w:left="6309" w:hanging="480"/>
      </w:pPr>
      <w:rPr>
        <w:rFonts w:hint="default"/>
        <w:lang w:val="en-US" w:eastAsia="en-US" w:bidi="ar-SA"/>
      </w:rPr>
    </w:lvl>
    <w:lvl w:ilvl="8" w:tplc="B3D68890">
      <w:numFmt w:val="bullet"/>
      <w:lvlText w:val="•"/>
      <w:lvlJc w:val="left"/>
      <w:pPr>
        <w:ind w:left="6842" w:hanging="480"/>
      </w:pPr>
      <w:rPr>
        <w:rFonts w:hint="default"/>
        <w:lang w:val="en-US" w:eastAsia="en-US" w:bidi="ar-SA"/>
      </w:rPr>
    </w:lvl>
  </w:abstractNum>
  <w:abstractNum w:abstractNumId="82" w15:restartNumberingAfterBreak="0">
    <w:nsid w:val="31570AB6"/>
    <w:multiLevelType w:val="multilevel"/>
    <w:tmpl w:val="1E005934"/>
    <w:lvl w:ilvl="0">
      <w:start w:val="8"/>
      <w:numFmt w:val="decimal"/>
      <w:lvlText w:val="%1"/>
      <w:lvlJc w:val="left"/>
      <w:pPr>
        <w:ind w:left="724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24" w:hanging="480"/>
        <w:jc w:val="left"/>
      </w:pPr>
      <w:rPr>
        <w:rFonts w:ascii="Cambria" w:eastAsia="Cambria" w:hAnsi="Cambria" w:cs="Cambria" w:hint="default"/>
        <w:w w:val="95"/>
        <w:sz w:val="18"/>
        <w:szCs w:val="1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44" w:hanging="720"/>
        <w:jc w:val="left"/>
      </w:pPr>
      <w:rPr>
        <w:rFonts w:ascii="Cambria" w:eastAsia="Cambria" w:hAnsi="Cambria" w:cs="Cambria" w:hint="default"/>
        <w:w w:val="96"/>
        <w:sz w:val="18"/>
        <w:szCs w:val="18"/>
        <w:lang w:val="en-US" w:eastAsia="en-US" w:bidi="ar-SA"/>
      </w:rPr>
    </w:lvl>
    <w:lvl w:ilvl="3">
      <w:numFmt w:val="bullet"/>
      <w:lvlText w:val="•"/>
      <w:lvlJc w:val="left"/>
      <w:pPr>
        <w:ind w:left="2818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07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96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85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574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263" w:hanging="720"/>
      </w:pPr>
      <w:rPr>
        <w:rFonts w:hint="default"/>
        <w:lang w:val="en-US" w:eastAsia="en-US" w:bidi="ar-SA"/>
      </w:rPr>
    </w:lvl>
  </w:abstractNum>
  <w:abstractNum w:abstractNumId="83" w15:restartNumberingAfterBreak="0">
    <w:nsid w:val="34090588"/>
    <w:multiLevelType w:val="hybridMultilevel"/>
    <w:tmpl w:val="B494270C"/>
    <w:lvl w:ilvl="0" w:tplc="59BCD938">
      <w:numFmt w:val="bullet"/>
      <w:lvlText w:val=""/>
      <w:lvlJc w:val="left"/>
      <w:pPr>
        <w:ind w:left="407" w:hanging="288"/>
      </w:pPr>
      <w:rPr>
        <w:rFonts w:ascii="Wingdings" w:eastAsia="Wingdings" w:hAnsi="Wingdings" w:cs="Wingdings" w:hint="default"/>
        <w:w w:val="102"/>
        <w:sz w:val="14"/>
        <w:szCs w:val="14"/>
        <w:lang w:val="en-US" w:eastAsia="en-US" w:bidi="ar-SA"/>
      </w:rPr>
    </w:lvl>
    <w:lvl w:ilvl="1" w:tplc="D9CE7110">
      <w:numFmt w:val="bullet"/>
      <w:lvlText w:val="•"/>
      <w:lvlJc w:val="left"/>
      <w:pPr>
        <w:ind w:left="537" w:hanging="288"/>
      </w:pPr>
      <w:rPr>
        <w:rFonts w:hint="default"/>
        <w:lang w:val="en-US" w:eastAsia="en-US" w:bidi="ar-SA"/>
      </w:rPr>
    </w:lvl>
    <w:lvl w:ilvl="2" w:tplc="1242C4F0">
      <w:numFmt w:val="bullet"/>
      <w:lvlText w:val="•"/>
      <w:lvlJc w:val="left"/>
      <w:pPr>
        <w:ind w:left="674" w:hanging="288"/>
      </w:pPr>
      <w:rPr>
        <w:rFonts w:hint="default"/>
        <w:lang w:val="en-US" w:eastAsia="en-US" w:bidi="ar-SA"/>
      </w:rPr>
    </w:lvl>
    <w:lvl w:ilvl="3" w:tplc="B20C16B2">
      <w:numFmt w:val="bullet"/>
      <w:lvlText w:val="•"/>
      <w:lvlJc w:val="left"/>
      <w:pPr>
        <w:ind w:left="811" w:hanging="288"/>
      </w:pPr>
      <w:rPr>
        <w:rFonts w:hint="default"/>
        <w:lang w:val="en-US" w:eastAsia="en-US" w:bidi="ar-SA"/>
      </w:rPr>
    </w:lvl>
    <w:lvl w:ilvl="4" w:tplc="22B2835E">
      <w:numFmt w:val="bullet"/>
      <w:lvlText w:val="•"/>
      <w:lvlJc w:val="left"/>
      <w:pPr>
        <w:ind w:left="948" w:hanging="288"/>
      </w:pPr>
      <w:rPr>
        <w:rFonts w:hint="default"/>
        <w:lang w:val="en-US" w:eastAsia="en-US" w:bidi="ar-SA"/>
      </w:rPr>
    </w:lvl>
    <w:lvl w:ilvl="5" w:tplc="4AD2E3E0">
      <w:numFmt w:val="bullet"/>
      <w:lvlText w:val="•"/>
      <w:lvlJc w:val="left"/>
      <w:pPr>
        <w:ind w:left="1085" w:hanging="288"/>
      </w:pPr>
      <w:rPr>
        <w:rFonts w:hint="default"/>
        <w:lang w:val="en-US" w:eastAsia="en-US" w:bidi="ar-SA"/>
      </w:rPr>
    </w:lvl>
    <w:lvl w:ilvl="6" w:tplc="887EE66C">
      <w:numFmt w:val="bullet"/>
      <w:lvlText w:val="•"/>
      <w:lvlJc w:val="left"/>
      <w:pPr>
        <w:ind w:left="1222" w:hanging="288"/>
      </w:pPr>
      <w:rPr>
        <w:rFonts w:hint="default"/>
        <w:lang w:val="en-US" w:eastAsia="en-US" w:bidi="ar-SA"/>
      </w:rPr>
    </w:lvl>
    <w:lvl w:ilvl="7" w:tplc="77CA13FA">
      <w:numFmt w:val="bullet"/>
      <w:lvlText w:val="•"/>
      <w:lvlJc w:val="left"/>
      <w:pPr>
        <w:ind w:left="1359" w:hanging="288"/>
      </w:pPr>
      <w:rPr>
        <w:rFonts w:hint="default"/>
        <w:lang w:val="en-US" w:eastAsia="en-US" w:bidi="ar-SA"/>
      </w:rPr>
    </w:lvl>
    <w:lvl w:ilvl="8" w:tplc="C2C461A0">
      <w:numFmt w:val="bullet"/>
      <w:lvlText w:val="•"/>
      <w:lvlJc w:val="left"/>
      <w:pPr>
        <w:ind w:left="1496" w:hanging="288"/>
      </w:pPr>
      <w:rPr>
        <w:rFonts w:hint="default"/>
        <w:lang w:val="en-US" w:eastAsia="en-US" w:bidi="ar-SA"/>
      </w:rPr>
    </w:lvl>
  </w:abstractNum>
  <w:abstractNum w:abstractNumId="84" w15:restartNumberingAfterBreak="0">
    <w:nsid w:val="347A6E1D"/>
    <w:multiLevelType w:val="hybridMultilevel"/>
    <w:tmpl w:val="615442A6"/>
    <w:lvl w:ilvl="0" w:tplc="3650F714">
      <w:start w:val="1"/>
      <w:numFmt w:val="decimal"/>
      <w:lvlText w:val="%1."/>
      <w:lvlJc w:val="left"/>
      <w:pPr>
        <w:ind w:left="714" w:hanging="480"/>
        <w:jc w:val="righ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585C58D0">
      <w:numFmt w:val="bullet"/>
      <w:lvlText w:val="•"/>
      <w:lvlJc w:val="left"/>
      <w:pPr>
        <w:ind w:left="1704" w:hanging="480"/>
      </w:pPr>
      <w:rPr>
        <w:rFonts w:hint="default"/>
        <w:lang w:val="en-US" w:eastAsia="en-US" w:bidi="ar-SA"/>
      </w:rPr>
    </w:lvl>
    <w:lvl w:ilvl="2" w:tplc="85D23CC0">
      <w:numFmt w:val="bullet"/>
      <w:lvlText w:val="•"/>
      <w:lvlJc w:val="left"/>
      <w:pPr>
        <w:ind w:left="2689" w:hanging="480"/>
      </w:pPr>
      <w:rPr>
        <w:rFonts w:hint="default"/>
        <w:lang w:val="en-US" w:eastAsia="en-US" w:bidi="ar-SA"/>
      </w:rPr>
    </w:lvl>
    <w:lvl w:ilvl="3" w:tplc="F0A8047E">
      <w:numFmt w:val="bullet"/>
      <w:lvlText w:val="•"/>
      <w:lvlJc w:val="left"/>
      <w:pPr>
        <w:ind w:left="3673" w:hanging="480"/>
      </w:pPr>
      <w:rPr>
        <w:rFonts w:hint="default"/>
        <w:lang w:val="en-US" w:eastAsia="en-US" w:bidi="ar-SA"/>
      </w:rPr>
    </w:lvl>
    <w:lvl w:ilvl="4" w:tplc="B728F84E">
      <w:numFmt w:val="bullet"/>
      <w:lvlText w:val="•"/>
      <w:lvlJc w:val="left"/>
      <w:pPr>
        <w:ind w:left="4658" w:hanging="480"/>
      </w:pPr>
      <w:rPr>
        <w:rFonts w:hint="default"/>
        <w:lang w:val="en-US" w:eastAsia="en-US" w:bidi="ar-SA"/>
      </w:rPr>
    </w:lvl>
    <w:lvl w:ilvl="5" w:tplc="951A748C">
      <w:numFmt w:val="bullet"/>
      <w:lvlText w:val="•"/>
      <w:lvlJc w:val="left"/>
      <w:pPr>
        <w:ind w:left="5643" w:hanging="480"/>
      </w:pPr>
      <w:rPr>
        <w:rFonts w:hint="default"/>
        <w:lang w:val="en-US" w:eastAsia="en-US" w:bidi="ar-SA"/>
      </w:rPr>
    </w:lvl>
    <w:lvl w:ilvl="6" w:tplc="9AA63742">
      <w:numFmt w:val="bullet"/>
      <w:lvlText w:val="•"/>
      <w:lvlJc w:val="left"/>
      <w:pPr>
        <w:ind w:left="6627" w:hanging="480"/>
      </w:pPr>
      <w:rPr>
        <w:rFonts w:hint="default"/>
        <w:lang w:val="en-US" w:eastAsia="en-US" w:bidi="ar-SA"/>
      </w:rPr>
    </w:lvl>
    <w:lvl w:ilvl="7" w:tplc="52E21242">
      <w:numFmt w:val="bullet"/>
      <w:lvlText w:val="•"/>
      <w:lvlJc w:val="left"/>
      <w:pPr>
        <w:ind w:left="7612" w:hanging="480"/>
      </w:pPr>
      <w:rPr>
        <w:rFonts w:hint="default"/>
        <w:lang w:val="en-US" w:eastAsia="en-US" w:bidi="ar-SA"/>
      </w:rPr>
    </w:lvl>
    <w:lvl w:ilvl="8" w:tplc="EE527362">
      <w:numFmt w:val="bullet"/>
      <w:lvlText w:val="•"/>
      <w:lvlJc w:val="left"/>
      <w:pPr>
        <w:ind w:left="8597" w:hanging="480"/>
      </w:pPr>
      <w:rPr>
        <w:rFonts w:hint="default"/>
        <w:lang w:val="en-US" w:eastAsia="en-US" w:bidi="ar-SA"/>
      </w:rPr>
    </w:lvl>
  </w:abstractNum>
  <w:abstractNum w:abstractNumId="85" w15:restartNumberingAfterBreak="0">
    <w:nsid w:val="348B7588"/>
    <w:multiLevelType w:val="multilevel"/>
    <w:tmpl w:val="796C9C22"/>
    <w:lvl w:ilvl="0">
      <w:start w:val="7"/>
      <w:numFmt w:val="decimal"/>
      <w:lvlText w:val="%1"/>
      <w:lvlJc w:val="left"/>
      <w:pPr>
        <w:ind w:left="714" w:hanging="48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714" w:hanging="480"/>
        <w:jc w:val="right"/>
      </w:pPr>
      <w:rPr>
        <w:rFonts w:ascii="Cambria" w:eastAsia="Cambria" w:hAnsi="Cambria" w:cs="Cambria" w:hint="default"/>
        <w:b/>
        <w:bCs/>
        <w:w w:val="84"/>
        <w:sz w:val="24"/>
        <w:szCs w:val="24"/>
        <w:u w:val="single" w:color="0000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54" w:hanging="720"/>
        <w:jc w:val="right"/>
      </w:pPr>
      <w:rPr>
        <w:rFonts w:hint="default"/>
        <w:b/>
        <w:bCs/>
        <w:spacing w:val="0"/>
        <w:w w:val="84"/>
        <w:lang w:val="en-US" w:eastAsia="en-US" w:bidi="ar-SA"/>
      </w:rPr>
    </w:lvl>
    <w:lvl w:ilvl="3">
      <w:start w:val="1"/>
      <w:numFmt w:val="lowerRoman"/>
      <w:lvlText w:val="(%4)"/>
      <w:lvlJc w:val="left"/>
      <w:pPr>
        <w:ind w:left="3160" w:hanging="480"/>
        <w:jc w:val="left"/>
      </w:pPr>
      <w:rPr>
        <w:rFonts w:ascii="Cambria" w:eastAsia="Cambria" w:hAnsi="Cambria" w:cs="Cambria" w:hint="default"/>
        <w:spacing w:val="0"/>
        <w:w w:val="87"/>
        <w:sz w:val="18"/>
        <w:szCs w:val="18"/>
        <w:lang w:val="en-US" w:eastAsia="en-US" w:bidi="ar-SA"/>
      </w:rPr>
    </w:lvl>
    <w:lvl w:ilvl="4">
      <w:numFmt w:val="bullet"/>
      <w:lvlText w:val="•"/>
      <w:lvlJc w:val="left"/>
      <w:pPr>
        <w:ind w:left="4347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40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34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128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721" w:hanging="480"/>
      </w:pPr>
      <w:rPr>
        <w:rFonts w:hint="default"/>
        <w:lang w:val="en-US" w:eastAsia="en-US" w:bidi="ar-SA"/>
      </w:rPr>
    </w:lvl>
  </w:abstractNum>
  <w:abstractNum w:abstractNumId="86" w15:restartNumberingAfterBreak="0">
    <w:nsid w:val="353275C6"/>
    <w:multiLevelType w:val="hybridMultilevel"/>
    <w:tmpl w:val="03D6AA58"/>
    <w:lvl w:ilvl="0" w:tplc="711EE496">
      <w:start w:val="1"/>
      <w:numFmt w:val="decimal"/>
      <w:lvlText w:val="%1."/>
      <w:lvlJc w:val="left"/>
      <w:pPr>
        <w:ind w:left="954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D0CCE1B4">
      <w:numFmt w:val="bullet"/>
      <w:lvlText w:val=""/>
      <w:lvlJc w:val="left"/>
      <w:pPr>
        <w:ind w:left="3160" w:hanging="480"/>
      </w:pPr>
      <w:rPr>
        <w:rFonts w:ascii="Wingdings" w:eastAsia="Wingdings" w:hAnsi="Wingdings" w:cs="Wingdings" w:hint="default"/>
        <w:w w:val="99"/>
        <w:sz w:val="14"/>
        <w:szCs w:val="14"/>
        <w:lang w:val="en-US" w:eastAsia="en-US" w:bidi="ar-SA"/>
      </w:rPr>
    </w:lvl>
    <w:lvl w:ilvl="2" w:tplc="45A0597A">
      <w:numFmt w:val="bullet"/>
      <w:lvlText w:val="•"/>
      <w:lvlJc w:val="left"/>
      <w:pPr>
        <w:ind w:left="3675" w:hanging="480"/>
      </w:pPr>
      <w:rPr>
        <w:rFonts w:hint="default"/>
        <w:lang w:val="en-US" w:eastAsia="en-US" w:bidi="ar-SA"/>
      </w:rPr>
    </w:lvl>
    <w:lvl w:ilvl="3" w:tplc="381868B2">
      <w:numFmt w:val="bullet"/>
      <w:lvlText w:val="•"/>
      <w:lvlJc w:val="left"/>
      <w:pPr>
        <w:ind w:left="4190" w:hanging="480"/>
      </w:pPr>
      <w:rPr>
        <w:rFonts w:hint="default"/>
        <w:lang w:val="en-US" w:eastAsia="en-US" w:bidi="ar-SA"/>
      </w:rPr>
    </w:lvl>
    <w:lvl w:ilvl="4" w:tplc="D746563E">
      <w:numFmt w:val="bullet"/>
      <w:lvlText w:val="•"/>
      <w:lvlJc w:val="left"/>
      <w:pPr>
        <w:ind w:left="4705" w:hanging="480"/>
      </w:pPr>
      <w:rPr>
        <w:rFonts w:hint="default"/>
        <w:lang w:val="en-US" w:eastAsia="en-US" w:bidi="ar-SA"/>
      </w:rPr>
    </w:lvl>
    <w:lvl w:ilvl="5" w:tplc="06B6BB9E">
      <w:numFmt w:val="bullet"/>
      <w:lvlText w:val="•"/>
      <w:lvlJc w:val="left"/>
      <w:pPr>
        <w:ind w:left="5221" w:hanging="480"/>
      </w:pPr>
      <w:rPr>
        <w:rFonts w:hint="default"/>
        <w:lang w:val="en-US" w:eastAsia="en-US" w:bidi="ar-SA"/>
      </w:rPr>
    </w:lvl>
    <w:lvl w:ilvl="6" w:tplc="42B4703C">
      <w:numFmt w:val="bullet"/>
      <w:lvlText w:val="•"/>
      <w:lvlJc w:val="left"/>
      <w:pPr>
        <w:ind w:left="5736" w:hanging="480"/>
      </w:pPr>
      <w:rPr>
        <w:rFonts w:hint="default"/>
        <w:lang w:val="en-US" w:eastAsia="en-US" w:bidi="ar-SA"/>
      </w:rPr>
    </w:lvl>
    <w:lvl w:ilvl="7" w:tplc="32AAF30C">
      <w:numFmt w:val="bullet"/>
      <w:lvlText w:val="•"/>
      <w:lvlJc w:val="left"/>
      <w:pPr>
        <w:ind w:left="6251" w:hanging="480"/>
      </w:pPr>
      <w:rPr>
        <w:rFonts w:hint="default"/>
        <w:lang w:val="en-US" w:eastAsia="en-US" w:bidi="ar-SA"/>
      </w:rPr>
    </w:lvl>
    <w:lvl w:ilvl="8" w:tplc="9AE269B8">
      <w:numFmt w:val="bullet"/>
      <w:lvlText w:val="•"/>
      <w:lvlJc w:val="left"/>
      <w:pPr>
        <w:ind w:left="6767" w:hanging="480"/>
      </w:pPr>
      <w:rPr>
        <w:rFonts w:hint="default"/>
        <w:lang w:val="en-US" w:eastAsia="en-US" w:bidi="ar-SA"/>
      </w:rPr>
    </w:lvl>
  </w:abstractNum>
  <w:abstractNum w:abstractNumId="87" w15:restartNumberingAfterBreak="0">
    <w:nsid w:val="355A6D7C"/>
    <w:multiLevelType w:val="hybridMultilevel"/>
    <w:tmpl w:val="0D50F85E"/>
    <w:lvl w:ilvl="0" w:tplc="BAD0398A">
      <w:numFmt w:val="bullet"/>
      <w:lvlText w:val=""/>
      <w:lvlJc w:val="left"/>
      <w:pPr>
        <w:ind w:left="3160" w:hanging="480"/>
      </w:pPr>
      <w:rPr>
        <w:rFonts w:ascii="Wingdings" w:eastAsia="Wingdings" w:hAnsi="Wingdings" w:cs="Wingdings" w:hint="default"/>
        <w:w w:val="99"/>
        <w:sz w:val="14"/>
        <w:szCs w:val="14"/>
        <w:lang w:val="en-US" w:eastAsia="en-US" w:bidi="ar-SA"/>
      </w:rPr>
    </w:lvl>
    <w:lvl w:ilvl="1" w:tplc="DD56EACA">
      <w:numFmt w:val="bullet"/>
      <w:lvlText w:val="•"/>
      <w:lvlJc w:val="left"/>
      <w:pPr>
        <w:ind w:left="3900" w:hanging="480"/>
      </w:pPr>
      <w:rPr>
        <w:rFonts w:hint="default"/>
        <w:lang w:val="en-US" w:eastAsia="en-US" w:bidi="ar-SA"/>
      </w:rPr>
    </w:lvl>
    <w:lvl w:ilvl="2" w:tplc="FD6019B6">
      <w:numFmt w:val="bullet"/>
      <w:lvlText w:val="•"/>
      <w:lvlJc w:val="left"/>
      <w:pPr>
        <w:ind w:left="4641" w:hanging="480"/>
      </w:pPr>
      <w:rPr>
        <w:rFonts w:hint="default"/>
        <w:lang w:val="en-US" w:eastAsia="en-US" w:bidi="ar-SA"/>
      </w:rPr>
    </w:lvl>
    <w:lvl w:ilvl="3" w:tplc="D6C02E4C">
      <w:numFmt w:val="bullet"/>
      <w:lvlText w:val="•"/>
      <w:lvlJc w:val="left"/>
      <w:pPr>
        <w:ind w:left="5381" w:hanging="480"/>
      </w:pPr>
      <w:rPr>
        <w:rFonts w:hint="default"/>
        <w:lang w:val="en-US" w:eastAsia="en-US" w:bidi="ar-SA"/>
      </w:rPr>
    </w:lvl>
    <w:lvl w:ilvl="4" w:tplc="939AFDC8">
      <w:numFmt w:val="bullet"/>
      <w:lvlText w:val="•"/>
      <w:lvlJc w:val="left"/>
      <w:pPr>
        <w:ind w:left="6122" w:hanging="480"/>
      </w:pPr>
      <w:rPr>
        <w:rFonts w:hint="default"/>
        <w:lang w:val="en-US" w:eastAsia="en-US" w:bidi="ar-SA"/>
      </w:rPr>
    </w:lvl>
    <w:lvl w:ilvl="5" w:tplc="B03690BE">
      <w:numFmt w:val="bullet"/>
      <w:lvlText w:val="•"/>
      <w:lvlJc w:val="left"/>
      <w:pPr>
        <w:ind w:left="6863" w:hanging="480"/>
      </w:pPr>
      <w:rPr>
        <w:rFonts w:hint="default"/>
        <w:lang w:val="en-US" w:eastAsia="en-US" w:bidi="ar-SA"/>
      </w:rPr>
    </w:lvl>
    <w:lvl w:ilvl="6" w:tplc="6C464FD4">
      <w:numFmt w:val="bullet"/>
      <w:lvlText w:val="•"/>
      <w:lvlJc w:val="left"/>
      <w:pPr>
        <w:ind w:left="7603" w:hanging="480"/>
      </w:pPr>
      <w:rPr>
        <w:rFonts w:hint="default"/>
        <w:lang w:val="en-US" w:eastAsia="en-US" w:bidi="ar-SA"/>
      </w:rPr>
    </w:lvl>
    <w:lvl w:ilvl="7" w:tplc="CFF20BA6">
      <w:numFmt w:val="bullet"/>
      <w:lvlText w:val="•"/>
      <w:lvlJc w:val="left"/>
      <w:pPr>
        <w:ind w:left="8344" w:hanging="480"/>
      </w:pPr>
      <w:rPr>
        <w:rFonts w:hint="default"/>
        <w:lang w:val="en-US" w:eastAsia="en-US" w:bidi="ar-SA"/>
      </w:rPr>
    </w:lvl>
    <w:lvl w:ilvl="8" w:tplc="3F8C353A">
      <w:numFmt w:val="bullet"/>
      <w:lvlText w:val="•"/>
      <w:lvlJc w:val="left"/>
      <w:pPr>
        <w:ind w:left="9085" w:hanging="480"/>
      </w:pPr>
      <w:rPr>
        <w:rFonts w:hint="default"/>
        <w:lang w:val="en-US" w:eastAsia="en-US" w:bidi="ar-SA"/>
      </w:rPr>
    </w:lvl>
  </w:abstractNum>
  <w:abstractNum w:abstractNumId="88" w15:restartNumberingAfterBreak="0">
    <w:nsid w:val="36702899"/>
    <w:multiLevelType w:val="hybridMultilevel"/>
    <w:tmpl w:val="6AD6170C"/>
    <w:lvl w:ilvl="0" w:tplc="AE40772A">
      <w:start w:val="1"/>
      <w:numFmt w:val="decimal"/>
      <w:lvlText w:val="%1."/>
      <w:lvlJc w:val="left"/>
      <w:pPr>
        <w:ind w:left="714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11E6F070">
      <w:numFmt w:val="bullet"/>
      <w:lvlText w:val="•"/>
      <w:lvlJc w:val="left"/>
      <w:pPr>
        <w:ind w:left="1437" w:hanging="480"/>
      </w:pPr>
      <w:rPr>
        <w:rFonts w:hint="default"/>
        <w:lang w:val="en-US" w:eastAsia="en-US" w:bidi="ar-SA"/>
      </w:rPr>
    </w:lvl>
    <w:lvl w:ilvl="2" w:tplc="A79EF3BE">
      <w:numFmt w:val="bullet"/>
      <w:lvlText w:val="•"/>
      <w:lvlJc w:val="left"/>
      <w:pPr>
        <w:ind w:left="2155" w:hanging="480"/>
      </w:pPr>
      <w:rPr>
        <w:rFonts w:hint="default"/>
        <w:lang w:val="en-US" w:eastAsia="en-US" w:bidi="ar-SA"/>
      </w:rPr>
    </w:lvl>
    <w:lvl w:ilvl="3" w:tplc="53843F08">
      <w:numFmt w:val="bullet"/>
      <w:lvlText w:val="•"/>
      <w:lvlJc w:val="left"/>
      <w:pPr>
        <w:ind w:left="2873" w:hanging="480"/>
      </w:pPr>
      <w:rPr>
        <w:rFonts w:hint="default"/>
        <w:lang w:val="en-US" w:eastAsia="en-US" w:bidi="ar-SA"/>
      </w:rPr>
    </w:lvl>
    <w:lvl w:ilvl="4" w:tplc="A0DA62B4">
      <w:numFmt w:val="bullet"/>
      <w:lvlText w:val="•"/>
      <w:lvlJc w:val="left"/>
      <w:pPr>
        <w:ind w:left="3590" w:hanging="480"/>
      </w:pPr>
      <w:rPr>
        <w:rFonts w:hint="default"/>
        <w:lang w:val="en-US" w:eastAsia="en-US" w:bidi="ar-SA"/>
      </w:rPr>
    </w:lvl>
    <w:lvl w:ilvl="5" w:tplc="286C3B68">
      <w:numFmt w:val="bullet"/>
      <w:lvlText w:val="•"/>
      <w:lvlJc w:val="left"/>
      <w:pPr>
        <w:ind w:left="4308" w:hanging="480"/>
      </w:pPr>
      <w:rPr>
        <w:rFonts w:hint="default"/>
        <w:lang w:val="en-US" w:eastAsia="en-US" w:bidi="ar-SA"/>
      </w:rPr>
    </w:lvl>
    <w:lvl w:ilvl="6" w:tplc="94109856">
      <w:numFmt w:val="bullet"/>
      <w:lvlText w:val="•"/>
      <w:lvlJc w:val="left"/>
      <w:pPr>
        <w:ind w:left="5026" w:hanging="480"/>
      </w:pPr>
      <w:rPr>
        <w:rFonts w:hint="default"/>
        <w:lang w:val="en-US" w:eastAsia="en-US" w:bidi="ar-SA"/>
      </w:rPr>
    </w:lvl>
    <w:lvl w:ilvl="7" w:tplc="8980735A">
      <w:numFmt w:val="bullet"/>
      <w:lvlText w:val="•"/>
      <w:lvlJc w:val="left"/>
      <w:pPr>
        <w:ind w:left="5744" w:hanging="480"/>
      </w:pPr>
      <w:rPr>
        <w:rFonts w:hint="default"/>
        <w:lang w:val="en-US" w:eastAsia="en-US" w:bidi="ar-SA"/>
      </w:rPr>
    </w:lvl>
    <w:lvl w:ilvl="8" w:tplc="BCE07026">
      <w:numFmt w:val="bullet"/>
      <w:lvlText w:val="•"/>
      <w:lvlJc w:val="left"/>
      <w:pPr>
        <w:ind w:left="6461" w:hanging="480"/>
      </w:pPr>
      <w:rPr>
        <w:rFonts w:hint="default"/>
        <w:lang w:val="en-US" w:eastAsia="en-US" w:bidi="ar-SA"/>
      </w:rPr>
    </w:lvl>
  </w:abstractNum>
  <w:abstractNum w:abstractNumId="89" w15:restartNumberingAfterBreak="0">
    <w:nsid w:val="36B458C0"/>
    <w:multiLevelType w:val="multilevel"/>
    <w:tmpl w:val="19A41356"/>
    <w:lvl w:ilvl="0">
      <w:start w:val="7"/>
      <w:numFmt w:val="decimal"/>
      <w:lvlText w:val="%1"/>
      <w:lvlJc w:val="left"/>
      <w:pPr>
        <w:ind w:left="714" w:hanging="48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714" w:hanging="480"/>
        <w:jc w:val="left"/>
      </w:pPr>
      <w:rPr>
        <w:rFonts w:ascii="Cambria" w:eastAsia="Cambria" w:hAnsi="Cambria" w:cs="Cambria" w:hint="default"/>
        <w:b/>
        <w:bCs/>
        <w:w w:val="84"/>
        <w:sz w:val="24"/>
        <w:szCs w:val="24"/>
        <w:u w:val="single" w:color="0000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400" w:hanging="720"/>
        <w:jc w:val="right"/>
      </w:pPr>
      <w:rPr>
        <w:rFonts w:ascii="Cambria" w:eastAsia="Cambria" w:hAnsi="Cambria" w:cs="Cambria" w:hint="default"/>
        <w:b/>
        <w:bCs/>
        <w:spacing w:val="0"/>
        <w:w w:val="84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4405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07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1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12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15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917" w:hanging="720"/>
      </w:pPr>
      <w:rPr>
        <w:rFonts w:hint="default"/>
        <w:lang w:val="en-US" w:eastAsia="en-US" w:bidi="ar-SA"/>
      </w:rPr>
    </w:lvl>
  </w:abstractNum>
  <w:abstractNum w:abstractNumId="90" w15:restartNumberingAfterBreak="0">
    <w:nsid w:val="38137BDD"/>
    <w:multiLevelType w:val="hybridMultilevel"/>
    <w:tmpl w:val="1FC62EB0"/>
    <w:lvl w:ilvl="0" w:tplc="6E0C3358">
      <w:start w:val="1"/>
      <w:numFmt w:val="decimal"/>
      <w:lvlText w:val="%1."/>
      <w:lvlJc w:val="left"/>
      <w:pPr>
        <w:ind w:left="3160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328C6C16">
      <w:start w:val="1"/>
      <w:numFmt w:val="lowerLetter"/>
      <w:lvlText w:val="(%2)"/>
      <w:lvlJc w:val="left"/>
      <w:pPr>
        <w:ind w:left="3640" w:hanging="480"/>
        <w:jc w:val="left"/>
      </w:pPr>
      <w:rPr>
        <w:rFonts w:ascii="Cambria" w:eastAsia="Cambria" w:hAnsi="Cambria" w:cs="Cambria" w:hint="default"/>
        <w:w w:val="93"/>
        <w:sz w:val="18"/>
        <w:szCs w:val="18"/>
        <w:lang w:val="en-US" w:eastAsia="en-US" w:bidi="ar-SA"/>
      </w:rPr>
    </w:lvl>
    <w:lvl w:ilvl="2" w:tplc="EA4CE766">
      <w:numFmt w:val="bullet"/>
      <w:lvlText w:val="•"/>
      <w:lvlJc w:val="left"/>
      <w:pPr>
        <w:ind w:left="4409" w:hanging="480"/>
      </w:pPr>
      <w:rPr>
        <w:rFonts w:hint="default"/>
        <w:lang w:val="en-US" w:eastAsia="en-US" w:bidi="ar-SA"/>
      </w:rPr>
    </w:lvl>
    <w:lvl w:ilvl="3" w:tplc="E52E9116">
      <w:numFmt w:val="bullet"/>
      <w:lvlText w:val="•"/>
      <w:lvlJc w:val="left"/>
      <w:pPr>
        <w:ind w:left="5179" w:hanging="480"/>
      </w:pPr>
      <w:rPr>
        <w:rFonts w:hint="default"/>
        <w:lang w:val="en-US" w:eastAsia="en-US" w:bidi="ar-SA"/>
      </w:rPr>
    </w:lvl>
    <w:lvl w:ilvl="4" w:tplc="6CF6B4CC">
      <w:numFmt w:val="bullet"/>
      <w:lvlText w:val="•"/>
      <w:lvlJc w:val="left"/>
      <w:pPr>
        <w:ind w:left="5948" w:hanging="480"/>
      </w:pPr>
      <w:rPr>
        <w:rFonts w:hint="default"/>
        <w:lang w:val="en-US" w:eastAsia="en-US" w:bidi="ar-SA"/>
      </w:rPr>
    </w:lvl>
    <w:lvl w:ilvl="5" w:tplc="8676E362">
      <w:numFmt w:val="bullet"/>
      <w:lvlText w:val="•"/>
      <w:lvlJc w:val="left"/>
      <w:pPr>
        <w:ind w:left="6718" w:hanging="480"/>
      </w:pPr>
      <w:rPr>
        <w:rFonts w:hint="default"/>
        <w:lang w:val="en-US" w:eastAsia="en-US" w:bidi="ar-SA"/>
      </w:rPr>
    </w:lvl>
    <w:lvl w:ilvl="6" w:tplc="EB14E9EA">
      <w:numFmt w:val="bullet"/>
      <w:lvlText w:val="•"/>
      <w:lvlJc w:val="left"/>
      <w:pPr>
        <w:ind w:left="7488" w:hanging="480"/>
      </w:pPr>
      <w:rPr>
        <w:rFonts w:hint="default"/>
        <w:lang w:val="en-US" w:eastAsia="en-US" w:bidi="ar-SA"/>
      </w:rPr>
    </w:lvl>
    <w:lvl w:ilvl="7" w:tplc="6AB06DBA">
      <w:numFmt w:val="bullet"/>
      <w:lvlText w:val="•"/>
      <w:lvlJc w:val="left"/>
      <w:pPr>
        <w:ind w:left="8257" w:hanging="480"/>
      </w:pPr>
      <w:rPr>
        <w:rFonts w:hint="default"/>
        <w:lang w:val="en-US" w:eastAsia="en-US" w:bidi="ar-SA"/>
      </w:rPr>
    </w:lvl>
    <w:lvl w:ilvl="8" w:tplc="DD6AEF1E">
      <w:numFmt w:val="bullet"/>
      <w:lvlText w:val="•"/>
      <w:lvlJc w:val="left"/>
      <w:pPr>
        <w:ind w:left="9027" w:hanging="480"/>
      </w:pPr>
      <w:rPr>
        <w:rFonts w:hint="default"/>
        <w:lang w:val="en-US" w:eastAsia="en-US" w:bidi="ar-SA"/>
      </w:rPr>
    </w:lvl>
  </w:abstractNum>
  <w:abstractNum w:abstractNumId="91" w15:restartNumberingAfterBreak="0">
    <w:nsid w:val="38166FBB"/>
    <w:multiLevelType w:val="hybridMultilevel"/>
    <w:tmpl w:val="36129DAC"/>
    <w:lvl w:ilvl="0" w:tplc="61383C80">
      <w:numFmt w:val="bullet"/>
      <w:lvlText w:val=""/>
      <w:lvlJc w:val="left"/>
      <w:pPr>
        <w:ind w:left="3155" w:hanging="480"/>
      </w:pPr>
      <w:rPr>
        <w:rFonts w:ascii="Wingdings" w:eastAsia="Wingdings" w:hAnsi="Wingdings" w:cs="Wingdings" w:hint="default"/>
        <w:w w:val="99"/>
        <w:sz w:val="14"/>
        <w:szCs w:val="14"/>
        <w:lang w:val="en-US" w:eastAsia="en-US" w:bidi="ar-SA"/>
      </w:rPr>
    </w:lvl>
    <w:lvl w:ilvl="1" w:tplc="6B52C20A">
      <w:numFmt w:val="bullet"/>
      <w:lvlText w:val="•"/>
      <w:lvlJc w:val="left"/>
      <w:pPr>
        <w:ind w:left="3900" w:hanging="480"/>
      </w:pPr>
      <w:rPr>
        <w:rFonts w:hint="default"/>
        <w:lang w:val="en-US" w:eastAsia="en-US" w:bidi="ar-SA"/>
      </w:rPr>
    </w:lvl>
    <w:lvl w:ilvl="2" w:tplc="89FE7C98">
      <w:numFmt w:val="bullet"/>
      <w:lvlText w:val="•"/>
      <w:lvlJc w:val="left"/>
      <w:pPr>
        <w:ind w:left="4641" w:hanging="480"/>
      </w:pPr>
      <w:rPr>
        <w:rFonts w:hint="default"/>
        <w:lang w:val="en-US" w:eastAsia="en-US" w:bidi="ar-SA"/>
      </w:rPr>
    </w:lvl>
    <w:lvl w:ilvl="3" w:tplc="442A5532">
      <w:numFmt w:val="bullet"/>
      <w:lvlText w:val="•"/>
      <w:lvlJc w:val="left"/>
      <w:pPr>
        <w:ind w:left="5381" w:hanging="480"/>
      </w:pPr>
      <w:rPr>
        <w:rFonts w:hint="default"/>
        <w:lang w:val="en-US" w:eastAsia="en-US" w:bidi="ar-SA"/>
      </w:rPr>
    </w:lvl>
    <w:lvl w:ilvl="4" w:tplc="C15EC486">
      <w:numFmt w:val="bullet"/>
      <w:lvlText w:val="•"/>
      <w:lvlJc w:val="left"/>
      <w:pPr>
        <w:ind w:left="6122" w:hanging="480"/>
      </w:pPr>
      <w:rPr>
        <w:rFonts w:hint="default"/>
        <w:lang w:val="en-US" w:eastAsia="en-US" w:bidi="ar-SA"/>
      </w:rPr>
    </w:lvl>
    <w:lvl w:ilvl="5" w:tplc="C6F895F8">
      <w:numFmt w:val="bullet"/>
      <w:lvlText w:val="•"/>
      <w:lvlJc w:val="left"/>
      <w:pPr>
        <w:ind w:left="6863" w:hanging="480"/>
      </w:pPr>
      <w:rPr>
        <w:rFonts w:hint="default"/>
        <w:lang w:val="en-US" w:eastAsia="en-US" w:bidi="ar-SA"/>
      </w:rPr>
    </w:lvl>
    <w:lvl w:ilvl="6" w:tplc="DB724320">
      <w:numFmt w:val="bullet"/>
      <w:lvlText w:val="•"/>
      <w:lvlJc w:val="left"/>
      <w:pPr>
        <w:ind w:left="7603" w:hanging="480"/>
      </w:pPr>
      <w:rPr>
        <w:rFonts w:hint="default"/>
        <w:lang w:val="en-US" w:eastAsia="en-US" w:bidi="ar-SA"/>
      </w:rPr>
    </w:lvl>
    <w:lvl w:ilvl="7" w:tplc="8D6832F8">
      <w:numFmt w:val="bullet"/>
      <w:lvlText w:val="•"/>
      <w:lvlJc w:val="left"/>
      <w:pPr>
        <w:ind w:left="8344" w:hanging="480"/>
      </w:pPr>
      <w:rPr>
        <w:rFonts w:hint="default"/>
        <w:lang w:val="en-US" w:eastAsia="en-US" w:bidi="ar-SA"/>
      </w:rPr>
    </w:lvl>
    <w:lvl w:ilvl="8" w:tplc="D246817A">
      <w:numFmt w:val="bullet"/>
      <w:lvlText w:val="•"/>
      <w:lvlJc w:val="left"/>
      <w:pPr>
        <w:ind w:left="9085" w:hanging="480"/>
      </w:pPr>
      <w:rPr>
        <w:rFonts w:hint="default"/>
        <w:lang w:val="en-US" w:eastAsia="en-US" w:bidi="ar-SA"/>
      </w:rPr>
    </w:lvl>
  </w:abstractNum>
  <w:abstractNum w:abstractNumId="92" w15:restartNumberingAfterBreak="0">
    <w:nsid w:val="38222D88"/>
    <w:multiLevelType w:val="hybridMultilevel"/>
    <w:tmpl w:val="FF9E1174"/>
    <w:lvl w:ilvl="0" w:tplc="EB46655A">
      <w:start w:val="1"/>
      <w:numFmt w:val="decimal"/>
      <w:lvlText w:val="%1."/>
      <w:lvlJc w:val="left"/>
      <w:pPr>
        <w:ind w:left="714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922C1E92">
      <w:numFmt w:val="bullet"/>
      <w:lvlText w:val="•"/>
      <w:lvlJc w:val="left"/>
      <w:pPr>
        <w:ind w:left="1438" w:hanging="480"/>
      </w:pPr>
      <w:rPr>
        <w:rFonts w:hint="default"/>
        <w:lang w:val="en-US" w:eastAsia="en-US" w:bidi="ar-SA"/>
      </w:rPr>
    </w:lvl>
    <w:lvl w:ilvl="2" w:tplc="4B50C2AC">
      <w:numFmt w:val="bullet"/>
      <w:lvlText w:val="•"/>
      <w:lvlJc w:val="left"/>
      <w:pPr>
        <w:ind w:left="2156" w:hanging="480"/>
      </w:pPr>
      <w:rPr>
        <w:rFonts w:hint="default"/>
        <w:lang w:val="en-US" w:eastAsia="en-US" w:bidi="ar-SA"/>
      </w:rPr>
    </w:lvl>
    <w:lvl w:ilvl="3" w:tplc="FC44471A">
      <w:numFmt w:val="bullet"/>
      <w:lvlText w:val="•"/>
      <w:lvlJc w:val="left"/>
      <w:pPr>
        <w:ind w:left="2875" w:hanging="480"/>
      </w:pPr>
      <w:rPr>
        <w:rFonts w:hint="default"/>
        <w:lang w:val="en-US" w:eastAsia="en-US" w:bidi="ar-SA"/>
      </w:rPr>
    </w:lvl>
    <w:lvl w:ilvl="4" w:tplc="436CEEF0">
      <w:numFmt w:val="bullet"/>
      <w:lvlText w:val="•"/>
      <w:lvlJc w:val="left"/>
      <w:pPr>
        <w:ind w:left="3593" w:hanging="480"/>
      </w:pPr>
      <w:rPr>
        <w:rFonts w:hint="default"/>
        <w:lang w:val="en-US" w:eastAsia="en-US" w:bidi="ar-SA"/>
      </w:rPr>
    </w:lvl>
    <w:lvl w:ilvl="5" w:tplc="0A42C792">
      <w:numFmt w:val="bullet"/>
      <w:lvlText w:val="•"/>
      <w:lvlJc w:val="left"/>
      <w:pPr>
        <w:ind w:left="4311" w:hanging="480"/>
      </w:pPr>
      <w:rPr>
        <w:rFonts w:hint="default"/>
        <w:lang w:val="en-US" w:eastAsia="en-US" w:bidi="ar-SA"/>
      </w:rPr>
    </w:lvl>
    <w:lvl w:ilvl="6" w:tplc="ADCE254C">
      <w:numFmt w:val="bullet"/>
      <w:lvlText w:val="•"/>
      <w:lvlJc w:val="left"/>
      <w:pPr>
        <w:ind w:left="5030" w:hanging="480"/>
      </w:pPr>
      <w:rPr>
        <w:rFonts w:hint="default"/>
        <w:lang w:val="en-US" w:eastAsia="en-US" w:bidi="ar-SA"/>
      </w:rPr>
    </w:lvl>
    <w:lvl w:ilvl="7" w:tplc="2F5EA32C">
      <w:numFmt w:val="bullet"/>
      <w:lvlText w:val="•"/>
      <w:lvlJc w:val="left"/>
      <w:pPr>
        <w:ind w:left="5748" w:hanging="480"/>
      </w:pPr>
      <w:rPr>
        <w:rFonts w:hint="default"/>
        <w:lang w:val="en-US" w:eastAsia="en-US" w:bidi="ar-SA"/>
      </w:rPr>
    </w:lvl>
    <w:lvl w:ilvl="8" w:tplc="45843DDC">
      <w:numFmt w:val="bullet"/>
      <w:lvlText w:val="•"/>
      <w:lvlJc w:val="left"/>
      <w:pPr>
        <w:ind w:left="6467" w:hanging="480"/>
      </w:pPr>
      <w:rPr>
        <w:rFonts w:hint="default"/>
        <w:lang w:val="en-US" w:eastAsia="en-US" w:bidi="ar-SA"/>
      </w:rPr>
    </w:lvl>
  </w:abstractNum>
  <w:abstractNum w:abstractNumId="93" w15:restartNumberingAfterBreak="0">
    <w:nsid w:val="396A59FB"/>
    <w:multiLevelType w:val="hybridMultilevel"/>
    <w:tmpl w:val="5DCA72CC"/>
    <w:lvl w:ilvl="0" w:tplc="5BF8B9DA">
      <w:start w:val="1"/>
      <w:numFmt w:val="decimal"/>
      <w:lvlText w:val="%1."/>
      <w:lvlJc w:val="left"/>
      <w:pPr>
        <w:ind w:left="420" w:hanging="42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6BB69AE6">
      <w:numFmt w:val="bullet"/>
      <w:lvlText w:val="•"/>
      <w:lvlJc w:val="left"/>
      <w:pPr>
        <w:ind w:left="1095" w:hanging="420"/>
      </w:pPr>
      <w:rPr>
        <w:rFonts w:hint="default"/>
        <w:lang w:val="en-US" w:eastAsia="en-US" w:bidi="ar-SA"/>
      </w:rPr>
    </w:lvl>
    <w:lvl w:ilvl="2" w:tplc="FF6EBE32">
      <w:numFmt w:val="bullet"/>
      <w:lvlText w:val="•"/>
      <w:lvlJc w:val="left"/>
      <w:pPr>
        <w:ind w:left="1770" w:hanging="420"/>
      </w:pPr>
      <w:rPr>
        <w:rFonts w:hint="default"/>
        <w:lang w:val="en-US" w:eastAsia="en-US" w:bidi="ar-SA"/>
      </w:rPr>
    </w:lvl>
    <w:lvl w:ilvl="3" w:tplc="25604256">
      <w:numFmt w:val="bullet"/>
      <w:lvlText w:val="•"/>
      <w:lvlJc w:val="left"/>
      <w:pPr>
        <w:ind w:left="2445" w:hanging="420"/>
      </w:pPr>
      <w:rPr>
        <w:rFonts w:hint="default"/>
        <w:lang w:val="en-US" w:eastAsia="en-US" w:bidi="ar-SA"/>
      </w:rPr>
    </w:lvl>
    <w:lvl w:ilvl="4" w:tplc="48FC443E">
      <w:numFmt w:val="bullet"/>
      <w:lvlText w:val="•"/>
      <w:lvlJc w:val="left"/>
      <w:pPr>
        <w:ind w:left="3120" w:hanging="420"/>
      </w:pPr>
      <w:rPr>
        <w:rFonts w:hint="default"/>
        <w:lang w:val="en-US" w:eastAsia="en-US" w:bidi="ar-SA"/>
      </w:rPr>
    </w:lvl>
    <w:lvl w:ilvl="5" w:tplc="668C8494">
      <w:numFmt w:val="bullet"/>
      <w:lvlText w:val="•"/>
      <w:lvlJc w:val="left"/>
      <w:pPr>
        <w:ind w:left="3795" w:hanging="420"/>
      </w:pPr>
      <w:rPr>
        <w:rFonts w:hint="default"/>
        <w:lang w:val="en-US" w:eastAsia="en-US" w:bidi="ar-SA"/>
      </w:rPr>
    </w:lvl>
    <w:lvl w:ilvl="6" w:tplc="B2E6ABB6">
      <w:numFmt w:val="bullet"/>
      <w:lvlText w:val="•"/>
      <w:lvlJc w:val="left"/>
      <w:pPr>
        <w:ind w:left="4470" w:hanging="420"/>
      </w:pPr>
      <w:rPr>
        <w:rFonts w:hint="default"/>
        <w:lang w:val="en-US" w:eastAsia="en-US" w:bidi="ar-SA"/>
      </w:rPr>
    </w:lvl>
    <w:lvl w:ilvl="7" w:tplc="088089A8">
      <w:numFmt w:val="bullet"/>
      <w:lvlText w:val="•"/>
      <w:lvlJc w:val="left"/>
      <w:pPr>
        <w:ind w:left="5145" w:hanging="420"/>
      </w:pPr>
      <w:rPr>
        <w:rFonts w:hint="default"/>
        <w:lang w:val="en-US" w:eastAsia="en-US" w:bidi="ar-SA"/>
      </w:rPr>
    </w:lvl>
    <w:lvl w:ilvl="8" w:tplc="62F6FB06">
      <w:numFmt w:val="bullet"/>
      <w:lvlText w:val="•"/>
      <w:lvlJc w:val="left"/>
      <w:pPr>
        <w:ind w:left="5820" w:hanging="420"/>
      </w:pPr>
      <w:rPr>
        <w:rFonts w:hint="default"/>
        <w:lang w:val="en-US" w:eastAsia="en-US" w:bidi="ar-SA"/>
      </w:rPr>
    </w:lvl>
  </w:abstractNum>
  <w:abstractNum w:abstractNumId="94" w15:restartNumberingAfterBreak="0">
    <w:nsid w:val="3A7678D1"/>
    <w:multiLevelType w:val="multilevel"/>
    <w:tmpl w:val="7056FAEC"/>
    <w:lvl w:ilvl="0">
      <w:start w:val="3"/>
      <w:numFmt w:val="decimal"/>
      <w:lvlText w:val="%1"/>
      <w:lvlJc w:val="left"/>
      <w:pPr>
        <w:ind w:left="709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9" w:hanging="480"/>
        <w:jc w:val="right"/>
      </w:pPr>
      <w:rPr>
        <w:rFonts w:ascii="Cambria" w:eastAsia="Cambria" w:hAnsi="Cambria" w:cs="Cambria" w:hint="default"/>
        <w:b/>
        <w:bCs/>
        <w:w w:val="84"/>
        <w:sz w:val="24"/>
        <w:szCs w:val="24"/>
        <w:u w:val="single" w:color="0000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3160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3">
      <w:numFmt w:val="bullet"/>
      <w:lvlText w:val="•"/>
      <w:lvlJc w:val="left"/>
      <w:pPr>
        <w:ind w:left="4805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28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51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74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97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20" w:hanging="480"/>
      </w:pPr>
      <w:rPr>
        <w:rFonts w:hint="default"/>
        <w:lang w:val="en-US" w:eastAsia="en-US" w:bidi="ar-SA"/>
      </w:rPr>
    </w:lvl>
  </w:abstractNum>
  <w:abstractNum w:abstractNumId="95" w15:restartNumberingAfterBreak="0">
    <w:nsid w:val="3CE55FBD"/>
    <w:multiLevelType w:val="multilevel"/>
    <w:tmpl w:val="2E3627EA"/>
    <w:lvl w:ilvl="0">
      <w:start w:val="5"/>
      <w:numFmt w:val="decimal"/>
      <w:lvlText w:val="%1"/>
      <w:lvlJc w:val="left"/>
      <w:pPr>
        <w:ind w:left="954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54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54" w:hanging="720"/>
        <w:jc w:val="right"/>
      </w:pPr>
      <w:rPr>
        <w:rFonts w:ascii="Cambria" w:eastAsia="Cambria" w:hAnsi="Cambria" w:cs="Cambria" w:hint="default"/>
        <w:b/>
        <w:bCs/>
        <w:spacing w:val="0"/>
        <w:w w:val="84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841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02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6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23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84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45" w:hanging="720"/>
      </w:pPr>
      <w:rPr>
        <w:rFonts w:hint="default"/>
        <w:lang w:val="en-US" w:eastAsia="en-US" w:bidi="ar-SA"/>
      </w:rPr>
    </w:lvl>
  </w:abstractNum>
  <w:abstractNum w:abstractNumId="96" w15:restartNumberingAfterBreak="0">
    <w:nsid w:val="3D3A23AE"/>
    <w:multiLevelType w:val="hybridMultilevel"/>
    <w:tmpl w:val="20162F82"/>
    <w:lvl w:ilvl="0" w:tplc="0E008936">
      <w:start w:val="1"/>
      <w:numFmt w:val="decimal"/>
      <w:lvlText w:val="%1."/>
      <w:lvlJc w:val="left"/>
      <w:pPr>
        <w:ind w:left="714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40EC1DB8">
      <w:start w:val="3"/>
      <w:numFmt w:val="decimal"/>
      <w:lvlText w:val="%2."/>
      <w:lvlJc w:val="left"/>
      <w:pPr>
        <w:ind w:left="3160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2" w:tplc="84ECB61E">
      <w:numFmt w:val="bullet"/>
      <w:lvlText w:val="•"/>
      <w:lvlJc w:val="left"/>
      <w:pPr>
        <w:ind w:left="3687" w:hanging="480"/>
      </w:pPr>
      <w:rPr>
        <w:rFonts w:hint="default"/>
        <w:lang w:val="en-US" w:eastAsia="en-US" w:bidi="ar-SA"/>
      </w:rPr>
    </w:lvl>
    <w:lvl w:ilvl="3" w:tplc="42680DA6">
      <w:numFmt w:val="bullet"/>
      <w:lvlText w:val="•"/>
      <w:lvlJc w:val="left"/>
      <w:pPr>
        <w:ind w:left="4215" w:hanging="480"/>
      </w:pPr>
      <w:rPr>
        <w:rFonts w:hint="default"/>
        <w:lang w:val="en-US" w:eastAsia="en-US" w:bidi="ar-SA"/>
      </w:rPr>
    </w:lvl>
    <w:lvl w:ilvl="4" w:tplc="D3A4B5B0">
      <w:numFmt w:val="bullet"/>
      <w:lvlText w:val="•"/>
      <w:lvlJc w:val="left"/>
      <w:pPr>
        <w:ind w:left="4743" w:hanging="480"/>
      </w:pPr>
      <w:rPr>
        <w:rFonts w:hint="default"/>
        <w:lang w:val="en-US" w:eastAsia="en-US" w:bidi="ar-SA"/>
      </w:rPr>
    </w:lvl>
    <w:lvl w:ilvl="5" w:tplc="A9327340">
      <w:numFmt w:val="bullet"/>
      <w:lvlText w:val="•"/>
      <w:lvlJc w:val="left"/>
      <w:pPr>
        <w:ind w:left="5271" w:hanging="480"/>
      </w:pPr>
      <w:rPr>
        <w:rFonts w:hint="default"/>
        <w:lang w:val="en-US" w:eastAsia="en-US" w:bidi="ar-SA"/>
      </w:rPr>
    </w:lvl>
    <w:lvl w:ilvl="6" w:tplc="F5EAAA3A">
      <w:numFmt w:val="bullet"/>
      <w:lvlText w:val="•"/>
      <w:lvlJc w:val="left"/>
      <w:pPr>
        <w:ind w:left="5799" w:hanging="480"/>
      </w:pPr>
      <w:rPr>
        <w:rFonts w:hint="default"/>
        <w:lang w:val="en-US" w:eastAsia="en-US" w:bidi="ar-SA"/>
      </w:rPr>
    </w:lvl>
    <w:lvl w:ilvl="7" w:tplc="0366B76A">
      <w:numFmt w:val="bullet"/>
      <w:lvlText w:val="•"/>
      <w:lvlJc w:val="left"/>
      <w:pPr>
        <w:ind w:left="6326" w:hanging="480"/>
      </w:pPr>
      <w:rPr>
        <w:rFonts w:hint="default"/>
        <w:lang w:val="en-US" w:eastAsia="en-US" w:bidi="ar-SA"/>
      </w:rPr>
    </w:lvl>
    <w:lvl w:ilvl="8" w:tplc="D46853B0">
      <w:numFmt w:val="bullet"/>
      <w:lvlText w:val="•"/>
      <w:lvlJc w:val="left"/>
      <w:pPr>
        <w:ind w:left="6854" w:hanging="480"/>
      </w:pPr>
      <w:rPr>
        <w:rFonts w:hint="default"/>
        <w:lang w:val="en-US" w:eastAsia="en-US" w:bidi="ar-SA"/>
      </w:rPr>
    </w:lvl>
  </w:abstractNum>
  <w:abstractNum w:abstractNumId="97" w15:restartNumberingAfterBreak="0">
    <w:nsid w:val="3E1A2A72"/>
    <w:multiLevelType w:val="hybridMultilevel"/>
    <w:tmpl w:val="0D7476EE"/>
    <w:lvl w:ilvl="0" w:tplc="208C23FC">
      <w:start w:val="1"/>
      <w:numFmt w:val="lowerLetter"/>
      <w:lvlText w:val="(%1)"/>
      <w:lvlJc w:val="left"/>
      <w:pPr>
        <w:ind w:left="714" w:hanging="480"/>
        <w:jc w:val="left"/>
      </w:pPr>
      <w:rPr>
        <w:rFonts w:ascii="Cambria" w:eastAsia="Cambria" w:hAnsi="Cambria" w:cs="Cambria" w:hint="default"/>
        <w:w w:val="93"/>
        <w:sz w:val="18"/>
        <w:szCs w:val="18"/>
        <w:lang w:val="en-US" w:eastAsia="en-US" w:bidi="ar-SA"/>
      </w:rPr>
    </w:lvl>
    <w:lvl w:ilvl="1" w:tplc="C89235DA">
      <w:numFmt w:val="bullet"/>
      <w:lvlText w:val="•"/>
      <w:lvlJc w:val="left"/>
      <w:pPr>
        <w:ind w:left="1439" w:hanging="480"/>
      </w:pPr>
      <w:rPr>
        <w:rFonts w:hint="default"/>
        <w:lang w:val="en-US" w:eastAsia="en-US" w:bidi="ar-SA"/>
      </w:rPr>
    </w:lvl>
    <w:lvl w:ilvl="2" w:tplc="5796AE92">
      <w:numFmt w:val="bullet"/>
      <w:lvlText w:val="•"/>
      <w:lvlJc w:val="left"/>
      <w:pPr>
        <w:ind w:left="2158" w:hanging="480"/>
      </w:pPr>
      <w:rPr>
        <w:rFonts w:hint="default"/>
        <w:lang w:val="en-US" w:eastAsia="en-US" w:bidi="ar-SA"/>
      </w:rPr>
    </w:lvl>
    <w:lvl w:ilvl="3" w:tplc="900ECD0C">
      <w:numFmt w:val="bullet"/>
      <w:lvlText w:val="•"/>
      <w:lvlJc w:val="left"/>
      <w:pPr>
        <w:ind w:left="2877" w:hanging="480"/>
      </w:pPr>
      <w:rPr>
        <w:rFonts w:hint="default"/>
        <w:lang w:val="en-US" w:eastAsia="en-US" w:bidi="ar-SA"/>
      </w:rPr>
    </w:lvl>
    <w:lvl w:ilvl="4" w:tplc="FC70D708">
      <w:numFmt w:val="bullet"/>
      <w:lvlText w:val="•"/>
      <w:lvlJc w:val="left"/>
      <w:pPr>
        <w:ind w:left="3596" w:hanging="480"/>
      </w:pPr>
      <w:rPr>
        <w:rFonts w:hint="default"/>
        <w:lang w:val="en-US" w:eastAsia="en-US" w:bidi="ar-SA"/>
      </w:rPr>
    </w:lvl>
    <w:lvl w:ilvl="5" w:tplc="F28CA23E">
      <w:numFmt w:val="bullet"/>
      <w:lvlText w:val="•"/>
      <w:lvlJc w:val="left"/>
      <w:pPr>
        <w:ind w:left="4315" w:hanging="480"/>
      </w:pPr>
      <w:rPr>
        <w:rFonts w:hint="default"/>
        <w:lang w:val="en-US" w:eastAsia="en-US" w:bidi="ar-SA"/>
      </w:rPr>
    </w:lvl>
    <w:lvl w:ilvl="6" w:tplc="A46EC22E">
      <w:numFmt w:val="bullet"/>
      <w:lvlText w:val="•"/>
      <w:lvlJc w:val="left"/>
      <w:pPr>
        <w:ind w:left="5034" w:hanging="480"/>
      </w:pPr>
      <w:rPr>
        <w:rFonts w:hint="default"/>
        <w:lang w:val="en-US" w:eastAsia="en-US" w:bidi="ar-SA"/>
      </w:rPr>
    </w:lvl>
    <w:lvl w:ilvl="7" w:tplc="D57A4A7C">
      <w:numFmt w:val="bullet"/>
      <w:lvlText w:val="•"/>
      <w:lvlJc w:val="left"/>
      <w:pPr>
        <w:ind w:left="5753" w:hanging="480"/>
      </w:pPr>
      <w:rPr>
        <w:rFonts w:hint="default"/>
        <w:lang w:val="en-US" w:eastAsia="en-US" w:bidi="ar-SA"/>
      </w:rPr>
    </w:lvl>
    <w:lvl w:ilvl="8" w:tplc="CB262EEE">
      <w:numFmt w:val="bullet"/>
      <w:lvlText w:val="•"/>
      <w:lvlJc w:val="left"/>
      <w:pPr>
        <w:ind w:left="6472" w:hanging="480"/>
      </w:pPr>
      <w:rPr>
        <w:rFonts w:hint="default"/>
        <w:lang w:val="en-US" w:eastAsia="en-US" w:bidi="ar-SA"/>
      </w:rPr>
    </w:lvl>
  </w:abstractNum>
  <w:abstractNum w:abstractNumId="98" w15:restartNumberingAfterBreak="0">
    <w:nsid w:val="3E440120"/>
    <w:multiLevelType w:val="hybridMultilevel"/>
    <w:tmpl w:val="9A761CFE"/>
    <w:lvl w:ilvl="0" w:tplc="85CA0602">
      <w:start w:val="1"/>
      <w:numFmt w:val="decimal"/>
      <w:lvlText w:val="%1."/>
      <w:lvlJc w:val="left"/>
      <w:pPr>
        <w:ind w:left="3160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F1AE41BE">
      <w:numFmt w:val="bullet"/>
      <w:lvlText w:val="•"/>
      <w:lvlJc w:val="left"/>
      <w:pPr>
        <w:ind w:left="3900" w:hanging="480"/>
      </w:pPr>
      <w:rPr>
        <w:rFonts w:hint="default"/>
        <w:lang w:val="en-US" w:eastAsia="en-US" w:bidi="ar-SA"/>
      </w:rPr>
    </w:lvl>
    <w:lvl w:ilvl="2" w:tplc="9F481D0C">
      <w:numFmt w:val="bullet"/>
      <w:lvlText w:val="•"/>
      <w:lvlJc w:val="left"/>
      <w:pPr>
        <w:ind w:left="4641" w:hanging="480"/>
      </w:pPr>
      <w:rPr>
        <w:rFonts w:hint="default"/>
        <w:lang w:val="en-US" w:eastAsia="en-US" w:bidi="ar-SA"/>
      </w:rPr>
    </w:lvl>
    <w:lvl w:ilvl="3" w:tplc="CC92B268">
      <w:numFmt w:val="bullet"/>
      <w:lvlText w:val="•"/>
      <w:lvlJc w:val="left"/>
      <w:pPr>
        <w:ind w:left="5381" w:hanging="480"/>
      </w:pPr>
      <w:rPr>
        <w:rFonts w:hint="default"/>
        <w:lang w:val="en-US" w:eastAsia="en-US" w:bidi="ar-SA"/>
      </w:rPr>
    </w:lvl>
    <w:lvl w:ilvl="4" w:tplc="B3A2C7D8">
      <w:numFmt w:val="bullet"/>
      <w:lvlText w:val="•"/>
      <w:lvlJc w:val="left"/>
      <w:pPr>
        <w:ind w:left="6122" w:hanging="480"/>
      </w:pPr>
      <w:rPr>
        <w:rFonts w:hint="default"/>
        <w:lang w:val="en-US" w:eastAsia="en-US" w:bidi="ar-SA"/>
      </w:rPr>
    </w:lvl>
    <w:lvl w:ilvl="5" w:tplc="318C3712">
      <w:numFmt w:val="bullet"/>
      <w:lvlText w:val="•"/>
      <w:lvlJc w:val="left"/>
      <w:pPr>
        <w:ind w:left="6863" w:hanging="480"/>
      </w:pPr>
      <w:rPr>
        <w:rFonts w:hint="default"/>
        <w:lang w:val="en-US" w:eastAsia="en-US" w:bidi="ar-SA"/>
      </w:rPr>
    </w:lvl>
    <w:lvl w:ilvl="6" w:tplc="06E015A8">
      <w:numFmt w:val="bullet"/>
      <w:lvlText w:val="•"/>
      <w:lvlJc w:val="left"/>
      <w:pPr>
        <w:ind w:left="7603" w:hanging="480"/>
      </w:pPr>
      <w:rPr>
        <w:rFonts w:hint="default"/>
        <w:lang w:val="en-US" w:eastAsia="en-US" w:bidi="ar-SA"/>
      </w:rPr>
    </w:lvl>
    <w:lvl w:ilvl="7" w:tplc="22D24F2E">
      <w:numFmt w:val="bullet"/>
      <w:lvlText w:val="•"/>
      <w:lvlJc w:val="left"/>
      <w:pPr>
        <w:ind w:left="8344" w:hanging="480"/>
      </w:pPr>
      <w:rPr>
        <w:rFonts w:hint="default"/>
        <w:lang w:val="en-US" w:eastAsia="en-US" w:bidi="ar-SA"/>
      </w:rPr>
    </w:lvl>
    <w:lvl w:ilvl="8" w:tplc="0C0432D8">
      <w:numFmt w:val="bullet"/>
      <w:lvlText w:val="•"/>
      <w:lvlJc w:val="left"/>
      <w:pPr>
        <w:ind w:left="9085" w:hanging="480"/>
      </w:pPr>
      <w:rPr>
        <w:rFonts w:hint="default"/>
        <w:lang w:val="en-US" w:eastAsia="en-US" w:bidi="ar-SA"/>
      </w:rPr>
    </w:lvl>
  </w:abstractNum>
  <w:abstractNum w:abstractNumId="99" w15:restartNumberingAfterBreak="0">
    <w:nsid w:val="3E933F3D"/>
    <w:multiLevelType w:val="hybridMultilevel"/>
    <w:tmpl w:val="78E45520"/>
    <w:lvl w:ilvl="0" w:tplc="262E2BEA">
      <w:start w:val="6"/>
      <w:numFmt w:val="decimal"/>
      <w:lvlText w:val="%1."/>
      <w:lvlJc w:val="left"/>
      <w:pPr>
        <w:ind w:left="3160" w:hanging="480"/>
        <w:jc w:val="righ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1E7A9F92">
      <w:numFmt w:val="bullet"/>
      <w:lvlText w:val="•"/>
      <w:lvlJc w:val="left"/>
      <w:pPr>
        <w:ind w:left="3900" w:hanging="480"/>
      </w:pPr>
      <w:rPr>
        <w:rFonts w:hint="default"/>
        <w:lang w:val="en-US" w:eastAsia="en-US" w:bidi="ar-SA"/>
      </w:rPr>
    </w:lvl>
    <w:lvl w:ilvl="2" w:tplc="1B6E9E7C">
      <w:numFmt w:val="bullet"/>
      <w:lvlText w:val="•"/>
      <w:lvlJc w:val="left"/>
      <w:pPr>
        <w:ind w:left="4641" w:hanging="480"/>
      </w:pPr>
      <w:rPr>
        <w:rFonts w:hint="default"/>
        <w:lang w:val="en-US" w:eastAsia="en-US" w:bidi="ar-SA"/>
      </w:rPr>
    </w:lvl>
    <w:lvl w:ilvl="3" w:tplc="8BE8C402">
      <w:numFmt w:val="bullet"/>
      <w:lvlText w:val="•"/>
      <w:lvlJc w:val="left"/>
      <w:pPr>
        <w:ind w:left="5381" w:hanging="480"/>
      </w:pPr>
      <w:rPr>
        <w:rFonts w:hint="default"/>
        <w:lang w:val="en-US" w:eastAsia="en-US" w:bidi="ar-SA"/>
      </w:rPr>
    </w:lvl>
    <w:lvl w:ilvl="4" w:tplc="10B409C2">
      <w:numFmt w:val="bullet"/>
      <w:lvlText w:val="•"/>
      <w:lvlJc w:val="left"/>
      <w:pPr>
        <w:ind w:left="6122" w:hanging="480"/>
      </w:pPr>
      <w:rPr>
        <w:rFonts w:hint="default"/>
        <w:lang w:val="en-US" w:eastAsia="en-US" w:bidi="ar-SA"/>
      </w:rPr>
    </w:lvl>
    <w:lvl w:ilvl="5" w:tplc="ACC8F3DE">
      <w:numFmt w:val="bullet"/>
      <w:lvlText w:val="•"/>
      <w:lvlJc w:val="left"/>
      <w:pPr>
        <w:ind w:left="6863" w:hanging="480"/>
      </w:pPr>
      <w:rPr>
        <w:rFonts w:hint="default"/>
        <w:lang w:val="en-US" w:eastAsia="en-US" w:bidi="ar-SA"/>
      </w:rPr>
    </w:lvl>
    <w:lvl w:ilvl="6" w:tplc="0C00D1A4">
      <w:numFmt w:val="bullet"/>
      <w:lvlText w:val="•"/>
      <w:lvlJc w:val="left"/>
      <w:pPr>
        <w:ind w:left="7603" w:hanging="480"/>
      </w:pPr>
      <w:rPr>
        <w:rFonts w:hint="default"/>
        <w:lang w:val="en-US" w:eastAsia="en-US" w:bidi="ar-SA"/>
      </w:rPr>
    </w:lvl>
    <w:lvl w:ilvl="7" w:tplc="3904B742">
      <w:numFmt w:val="bullet"/>
      <w:lvlText w:val="•"/>
      <w:lvlJc w:val="left"/>
      <w:pPr>
        <w:ind w:left="8344" w:hanging="480"/>
      </w:pPr>
      <w:rPr>
        <w:rFonts w:hint="default"/>
        <w:lang w:val="en-US" w:eastAsia="en-US" w:bidi="ar-SA"/>
      </w:rPr>
    </w:lvl>
    <w:lvl w:ilvl="8" w:tplc="D3C60EBC">
      <w:numFmt w:val="bullet"/>
      <w:lvlText w:val="•"/>
      <w:lvlJc w:val="left"/>
      <w:pPr>
        <w:ind w:left="9085" w:hanging="480"/>
      </w:pPr>
      <w:rPr>
        <w:rFonts w:hint="default"/>
        <w:lang w:val="en-US" w:eastAsia="en-US" w:bidi="ar-SA"/>
      </w:rPr>
    </w:lvl>
  </w:abstractNum>
  <w:abstractNum w:abstractNumId="100" w15:restartNumberingAfterBreak="0">
    <w:nsid w:val="411E600A"/>
    <w:multiLevelType w:val="hybridMultilevel"/>
    <w:tmpl w:val="7048F1B2"/>
    <w:lvl w:ilvl="0" w:tplc="DD92E302">
      <w:start w:val="1"/>
      <w:numFmt w:val="decimal"/>
      <w:lvlText w:val="%1."/>
      <w:lvlJc w:val="left"/>
      <w:pPr>
        <w:ind w:left="714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41329340">
      <w:numFmt w:val="bullet"/>
      <w:lvlText w:val="•"/>
      <w:lvlJc w:val="left"/>
      <w:pPr>
        <w:ind w:left="1439" w:hanging="480"/>
      </w:pPr>
      <w:rPr>
        <w:rFonts w:hint="default"/>
        <w:lang w:val="en-US" w:eastAsia="en-US" w:bidi="ar-SA"/>
      </w:rPr>
    </w:lvl>
    <w:lvl w:ilvl="2" w:tplc="671ABD60">
      <w:numFmt w:val="bullet"/>
      <w:lvlText w:val="•"/>
      <w:lvlJc w:val="left"/>
      <w:pPr>
        <w:ind w:left="2159" w:hanging="480"/>
      </w:pPr>
      <w:rPr>
        <w:rFonts w:hint="default"/>
        <w:lang w:val="en-US" w:eastAsia="en-US" w:bidi="ar-SA"/>
      </w:rPr>
    </w:lvl>
    <w:lvl w:ilvl="3" w:tplc="8A008E60">
      <w:numFmt w:val="bullet"/>
      <w:lvlText w:val="•"/>
      <w:lvlJc w:val="left"/>
      <w:pPr>
        <w:ind w:left="2879" w:hanging="480"/>
      </w:pPr>
      <w:rPr>
        <w:rFonts w:hint="default"/>
        <w:lang w:val="en-US" w:eastAsia="en-US" w:bidi="ar-SA"/>
      </w:rPr>
    </w:lvl>
    <w:lvl w:ilvl="4" w:tplc="6D945A14">
      <w:numFmt w:val="bullet"/>
      <w:lvlText w:val="•"/>
      <w:lvlJc w:val="left"/>
      <w:pPr>
        <w:ind w:left="3599" w:hanging="480"/>
      </w:pPr>
      <w:rPr>
        <w:rFonts w:hint="default"/>
        <w:lang w:val="en-US" w:eastAsia="en-US" w:bidi="ar-SA"/>
      </w:rPr>
    </w:lvl>
    <w:lvl w:ilvl="5" w:tplc="46884866">
      <w:numFmt w:val="bullet"/>
      <w:lvlText w:val="•"/>
      <w:lvlJc w:val="left"/>
      <w:pPr>
        <w:ind w:left="4318" w:hanging="480"/>
      </w:pPr>
      <w:rPr>
        <w:rFonts w:hint="default"/>
        <w:lang w:val="en-US" w:eastAsia="en-US" w:bidi="ar-SA"/>
      </w:rPr>
    </w:lvl>
    <w:lvl w:ilvl="6" w:tplc="D7CC59DE">
      <w:numFmt w:val="bullet"/>
      <w:lvlText w:val="•"/>
      <w:lvlJc w:val="left"/>
      <w:pPr>
        <w:ind w:left="5038" w:hanging="480"/>
      </w:pPr>
      <w:rPr>
        <w:rFonts w:hint="default"/>
        <w:lang w:val="en-US" w:eastAsia="en-US" w:bidi="ar-SA"/>
      </w:rPr>
    </w:lvl>
    <w:lvl w:ilvl="7" w:tplc="F7C6ED42">
      <w:numFmt w:val="bullet"/>
      <w:lvlText w:val="•"/>
      <w:lvlJc w:val="left"/>
      <w:pPr>
        <w:ind w:left="5758" w:hanging="480"/>
      </w:pPr>
      <w:rPr>
        <w:rFonts w:hint="default"/>
        <w:lang w:val="en-US" w:eastAsia="en-US" w:bidi="ar-SA"/>
      </w:rPr>
    </w:lvl>
    <w:lvl w:ilvl="8" w:tplc="BBF07586">
      <w:numFmt w:val="bullet"/>
      <w:lvlText w:val="•"/>
      <w:lvlJc w:val="left"/>
      <w:pPr>
        <w:ind w:left="6478" w:hanging="480"/>
      </w:pPr>
      <w:rPr>
        <w:rFonts w:hint="default"/>
        <w:lang w:val="en-US" w:eastAsia="en-US" w:bidi="ar-SA"/>
      </w:rPr>
    </w:lvl>
  </w:abstractNum>
  <w:abstractNum w:abstractNumId="101" w15:restartNumberingAfterBreak="0">
    <w:nsid w:val="412C712A"/>
    <w:multiLevelType w:val="hybridMultilevel"/>
    <w:tmpl w:val="630C3E4E"/>
    <w:lvl w:ilvl="0" w:tplc="BA0CFF90">
      <w:start w:val="1"/>
      <w:numFmt w:val="decimal"/>
      <w:lvlText w:val="%1."/>
      <w:lvlJc w:val="left"/>
      <w:pPr>
        <w:ind w:left="3160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F6CEEDDA">
      <w:numFmt w:val="bullet"/>
      <w:lvlText w:val="•"/>
      <w:lvlJc w:val="left"/>
      <w:pPr>
        <w:ind w:left="3900" w:hanging="480"/>
      </w:pPr>
      <w:rPr>
        <w:rFonts w:hint="default"/>
        <w:lang w:val="en-US" w:eastAsia="en-US" w:bidi="ar-SA"/>
      </w:rPr>
    </w:lvl>
    <w:lvl w:ilvl="2" w:tplc="89B098A6">
      <w:numFmt w:val="bullet"/>
      <w:lvlText w:val="•"/>
      <w:lvlJc w:val="left"/>
      <w:pPr>
        <w:ind w:left="4641" w:hanging="480"/>
      </w:pPr>
      <w:rPr>
        <w:rFonts w:hint="default"/>
        <w:lang w:val="en-US" w:eastAsia="en-US" w:bidi="ar-SA"/>
      </w:rPr>
    </w:lvl>
    <w:lvl w:ilvl="3" w:tplc="B2D4240E">
      <w:numFmt w:val="bullet"/>
      <w:lvlText w:val="•"/>
      <w:lvlJc w:val="left"/>
      <w:pPr>
        <w:ind w:left="5381" w:hanging="480"/>
      </w:pPr>
      <w:rPr>
        <w:rFonts w:hint="default"/>
        <w:lang w:val="en-US" w:eastAsia="en-US" w:bidi="ar-SA"/>
      </w:rPr>
    </w:lvl>
    <w:lvl w:ilvl="4" w:tplc="AB2E9B58">
      <w:numFmt w:val="bullet"/>
      <w:lvlText w:val="•"/>
      <w:lvlJc w:val="left"/>
      <w:pPr>
        <w:ind w:left="6122" w:hanging="480"/>
      </w:pPr>
      <w:rPr>
        <w:rFonts w:hint="default"/>
        <w:lang w:val="en-US" w:eastAsia="en-US" w:bidi="ar-SA"/>
      </w:rPr>
    </w:lvl>
    <w:lvl w:ilvl="5" w:tplc="14BCB0C6">
      <w:numFmt w:val="bullet"/>
      <w:lvlText w:val="•"/>
      <w:lvlJc w:val="left"/>
      <w:pPr>
        <w:ind w:left="6863" w:hanging="480"/>
      </w:pPr>
      <w:rPr>
        <w:rFonts w:hint="default"/>
        <w:lang w:val="en-US" w:eastAsia="en-US" w:bidi="ar-SA"/>
      </w:rPr>
    </w:lvl>
    <w:lvl w:ilvl="6" w:tplc="2D764C1C">
      <w:numFmt w:val="bullet"/>
      <w:lvlText w:val="•"/>
      <w:lvlJc w:val="left"/>
      <w:pPr>
        <w:ind w:left="7603" w:hanging="480"/>
      </w:pPr>
      <w:rPr>
        <w:rFonts w:hint="default"/>
        <w:lang w:val="en-US" w:eastAsia="en-US" w:bidi="ar-SA"/>
      </w:rPr>
    </w:lvl>
    <w:lvl w:ilvl="7" w:tplc="1EDC3790">
      <w:numFmt w:val="bullet"/>
      <w:lvlText w:val="•"/>
      <w:lvlJc w:val="left"/>
      <w:pPr>
        <w:ind w:left="8344" w:hanging="480"/>
      </w:pPr>
      <w:rPr>
        <w:rFonts w:hint="default"/>
        <w:lang w:val="en-US" w:eastAsia="en-US" w:bidi="ar-SA"/>
      </w:rPr>
    </w:lvl>
    <w:lvl w:ilvl="8" w:tplc="E2464CF2">
      <w:numFmt w:val="bullet"/>
      <w:lvlText w:val="•"/>
      <w:lvlJc w:val="left"/>
      <w:pPr>
        <w:ind w:left="9085" w:hanging="480"/>
      </w:pPr>
      <w:rPr>
        <w:rFonts w:hint="default"/>
        <w:lang w:val="en-US" w:eastAsia="en-US" w:bidi="ar-SA"/>
      </w:rPr>
    </w:lvl>
  </w:abstractNum>
  <w:abstractNum w:abstractNumId="102" w15:restartNumberingAfterBreak="0">
    <w:nsid w:val="414F3F41"/>
    <w:multiLevelType w:val="hybridMultilevel"/>
    <w:tmpl w:val="DF4C0386"/>
    <w:lvl w:ilvl="0" w:tplc="6BB44B36">
      <w:start w:val="1"/>
      <w:numFmt w:val="decimal"/>
      <w:lvlText w:val="%1."/>
      <w:lvlJc w:val="left"/>
      <w:pPr>
        <w:ind w:left="3160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EB4A335C">
      <w:start w:val="1"/>
      <w:numFmt w:val="lowerLetter"/>
      <w:lvlText w:val="(%2)"/>
      <w:lvlJc w:val="left"/>
      <w:pPr>
        <w:ind w:left="3640" w:hanging="480"/>
        <w:jc w:val="left"/>
      </w:pPr>
      <w:rPr>
        <w:rFonts w:ascii="Cambria" w:eastAsia="Cambria" w:hAnsi="Cambria" w:cs="Cambria" w:hint="default"/>
        <w:w w:val="93"/>
        <w:sz w:val="18"/>
        <w:szCs w:val="18"/>
        <w:lang w:val="en-US" w:eastAsia="en-US" w:bidi="ar-SA"/>
      </w:rPr>
    </w:lvl>
    <w:lvl w:ilvl="2" w:tplc="C186ED2E">
      <w:numFmt w:val="bullet"/>
      <w:lvlText w:val="•"/>
      <w:lvlJc w:val="left"/>
      <w:pPr>
        <w:ind w:left="4409" w:hanging="480"/>
      </w:pPr>
      <w:rPr>
        <w:rFonts w:hint="default"/>
        <w:lang w:val="en-US" w:eastAsia="en-US" w:bidi="ar-SA"/>
      </w:rPr>
    </w:lvl>
    <w:lvl w:ilvl="3" w:tplc="C5340C84">
      <w:numFmt w:val="bullet"/>
      <w:lvlText w:val="•"/>
      <w:lvlJc w:val="left"/>
      <w:pPr>
        <w:ind w:left="5179" w:hanging="480"/>
      </w:pPr>
      <w:rPr>
        <w:rFonts w:hint="default"/>
        <w:lang w:val="en-US" w:eastAsia="en-US" w:bidi="ar-SA"/>
      </w:rPr>
    </w:lvl>
    <w:lvl w:ilvl="4" w:tplc="9A0AD8BE">
      <w:numFmt w:val="bullet"/>
      <w:lvlText w:val="•"/>
      <w:lvlJc w:val="left"/>
      <w:pPr>
        <w:ind w:left="5948" w:hanging="480"/>
      </w:pPr>
      <w:rPr>
        <w:rFonts w:hint="default"/>
        <w:lang w:val="en-US" w:eastAsia="en-US" w:bidi="ar-SA"/>
      </w:rPr>
    </w:lvl>
    <w:lvl w:ilvl="5" w:tplc="98F2F5CE">
      <w:numFmt w:val="bullet"/>
      <w:lvlText w:val="•"/>
      <w:lvlJc w:val="left"/>
      <w:pPr>
        <w:ind w:left="6718" w:hanging="480"/>
      </w:pPr>
      <w:rPr>
        <w:rFonts w:hint="default"/>
        <w:lang w:val="en-US" w:eastAsia="en-US" w:bidi="ar-SA"/>
      </w:rPr>
    </w:lvl>
    <w:lvl w:ilvl="6" w:tplc="9768DF92">
      <w:numFmt w:val="bullet"/>
      <w:lvlText w:val="•"/>
      <w:lvlJc w:val="left"/>
      <w:pPr>
        <w:ind w:left="7488" w:hanging="480"/>
      </w:pPr>
      <w:rPr>
        <w:rFonts w:hint="default"/>
        <w:lang w:val="en-US" w:eastAsia="en-US" w:bidi="ar-SA"/>
      </w:rPr>
    </w:lvl>
    <w:lvl w:ilvl="7" w:tplc="7B7A5B8A">
      <w:numFmt w:val="bullet"/>
      <w:lvlText w:val="•"/>
      <w:lvlJc w:val="left"/>
      <w:pPr>
        <w:ind w:left="8257" w:hanging="480"/>
      </w:pPr>
      <w:rPr>
        <w:rFonts w:hint="default"/>
        <w:lang w:val="en-US" w:eastAsia="en-US" w:bidi="ar-SA"/>
      </w:rPr>
    </w:lvl>
    <w:lvl w:ilvl="8" w:tplc="41E43AC4">
      <w:numFmt w:val="bullet"/>
      <w:lvlText w:val="•"/>
      <w:lvlJc w:val="left"/>
      <w:pPr>
        <w:ind w:left="9027" w:hanging="480"/>
      </w:pPr>
      <w:rPr>
        <w:rFonts w:hint="default"/>
        <w:lang w:val="en-US" w:eastAsia="en-US" w:bidi="ar-SA"/>
      </w:rPr>
    </w:lvl>
  </w:abstractNum>
  <w:abstractNum w:abstractNumId="103" w15:restartNumberingAfterBreak="0">
    <w:nsid w:val="415522BB"/>
    <w:multiLevelType w:val="multilevel"/>
    <w:tmpl w:val="309C5360"/>
    <w:lvl w:ilvl="0">
      <w:start w:val="14"/>
      <w:numFmt w:val="decimal"/>
      <w:lvlText w:val="%1"/>
      <w:lvlJc w:val="left"/>
      <w:pPr>
        <w:ind w:left="774" w:hanging="540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774" w:hanging="540"/>
        <w:jc w:val="right"/>
      </w:pPr>
      <w:rPr>
        <w:rFonts w:ascii="Cambria" w:eastAsia="Cambria" w:hAnsi="Cambria" w:cs="Cambria" w:hint="default"/>
        <w:b/>
        <w:bCs/>
        <w:w w:val="84"/>
        <w:sz w:val="24"/>
        <w:szCs w:val="24"/>
        <w:u w:val="thick" w:color="000000"/>
        <w:lang w:val="en-US" w:eastAsia="en-US" w:bidi="ar-SA"/>
      </w:rPr>
    </w:lvl>
    <w:lvl w:ilvl="2">
      <w:numFmt w:val="bullet"/>
      <w:lvlText w:val="•"/>
      <w:lvlJc w:val="left"/>
      <w:pPr>
        <w:ind w:left="2205" w:hanging="5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18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30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43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056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768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481" w:hanging="540"/>
      </w:pPr>
      <w:rPr>
        <w:rFonts w:hint="default"/>
        <w:lang w:val="en-US" w:eastAsia="en-US" w:bidi="ar-SA"/>
      </w:rPr>
    </w:lvl>
  </w:abstractNum>
  <w:abstractNum w:abstractNumId="104" w15:restartNumberingAfterBreak="0">
    <w:nsid w:val="41576850"/>
    <w:multiLevelType w:val="hybridMultilevel"/>
    <w:tmpl w:val="280E037E"/>
    <w:lvl w:ilvl="0" w:tplc="5642AD08">
      <w:start w:val="1"/>
      <w:numFmt w:val="decimal"/>
      <w:lvlText w:val="%1."/>
      <w:lvlJc w:val="left"/>
      <w:pPr>
        <w:ind w:left="720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953203EE">
      <w:numFmt w:val="bullet"/>
      <w:lvlText w:val="•"/>
      <w:lvlJc w:val="left"/>
      <w:pPr>
        <w:ind w:left="1410" w:hanging="480"/>
      </w:pPr>
      <w:rPr>
        <w:rFonts w:hint="default"/>
        <w:lang w:val="en-US" w:eastAsia="en-US" w:bidi="ar-SA"/>
      </w:rPr>
    </w:lvl>
    <w:lvl w:ilvl="2" w:tplc="2A94B6C2">
      <w:numFmt w:val="bullet"/>
      <w:lvlText w:val="•"/>
      <w:lvlJc w:val="left"/>
      <w:pPr>
        <w:ind w:left="2101" w:hanging="480"/>
      </w:pPr>
      <w:rPr>
        <w:rFonts w:hint="default"/>
        <w:lang w:val="en-US" w:eastAsia="en-US" w:bidi="ar-SA"/>
      </w:rPr>
    </w:lvl>
    <w:lvl w:ilvl="3" w:tplc="9ED8310C">
      <w:numFmt w:val="bullet"/>
      <w:lvlText w:val="•"/>
      <w:lvlJc w:val="left"/>
      <w:pPr>
        <w:ind w:left="2792" w:hanging="480"/>
      </w:pPr>
      <w:rPr>
        <w:rFonts w:hint="default"/>
        <w:lang w:val="en-US" w:eastAsia="en-US" w:bidi="ar-SA"/>
      </w:rPr>
    </w:lvl>
    <w:lvl w:ilvl="4" w:tplc="EDB0141C">
      <w:numFmt w:val="bullet"/>
      <w:lvlText w:val="•"/>
      <w:lvlJc w:val="left"/>
      <w:pPr>
        <w:ind w:left="3482" w:hanging="480"/>
      </w:pPr>
      <w:rPr>
        <w:rFonts w:hint="default"/>
        <w:lang w:val="en-US" w:eastAsia="en-US" w:bidi="ar-SA"/>
      </w:rPr>
    </w:lvl>
    <w:lvl w:ilvl="5" w:tplc="EC949042">
      <w:numFmt w:val="bullet"/>
      <w:lvlText w:val="•"/>
      <w:lvlJc w:val="left"/>
      <w:pPr>
        <w:ind w:left="4173" w:hanging="480"/>
      </w:pPr>
      <w:rPr>
        <w:rFonts w:hint="default"/>
        <w:lang w:val="en-US" w:eastAsia="en-US" w:bidi="ar-SA"/>
      </w:rPr>
    </w:lvl>
    <w:lvl w:ilvl="6" w:tplc="D6C86960">
      <w:numFmt w:val="bullet"/>
      <w:lvlText w:val="•"/>
      <w:lvlJc w:val="left"/>
      <w:pPr>
        <w:ind w:left="4864" w:hanging="480"/>
      </w:pPr>
      <w:rPr>
        <w:rFonts w:hint="default"/>
        <w:lang w:val="en-US" w:eastAsia="en-US" w:bidi="ar-SA"/>
      </w:rPr>
    </w:lvl>
    <w:lvl w:ilvl="7" w:tplc="FC2A592A">
      <w:numFmt w:val="bullet"/>
      <w:lvlText w:val="•"/>
      <w:lvlJc w:val="left"/>
      <w:pPr>
        <w:ind w:left="5555" w:hanging="480"/>
      </w:pPr>
      <w:rPr>
        <w:rFonts w:hint="default"/>
        <w:lang w:val="en-US" w:eastAsia="en-US" w:bidi="ar-SA"/>
      </w:rPr>
    </w:lvl>
    <w:lvl w:ilvl="8" w:tplc="21EA53EE">
      <w:numFmt w:val="bullet"/>
      <w:lvlText w:val="•"/>
      <w:lvlJc w:val="left"/>
      <w:pPr>
        <w:ind w:left="6245" w:hanging="480"/>
      </w:pPr>
      <w:rPr>
        <w:rFonts w:hint="default"/>
        <w:lang w:val="en-US" w:eastAsia="en-US" w:bidi="ar-SA"/>
      </w:rPr>
    </w:lvl>
  </w:abstractNum>
  <w:abstractNum w:abstractNumId="105" w15:restartNumberingAfterBreak="0">
    <w:nsid w:val="416C1205"/>
    <w:multiLevelType w:val="hybridMultilevel"/>
    <w:tmpl w:val="038EB52A"/>
    <w:lvl w:ilvl="0" w:tplc="889EB0BE">
      <w:start w:val="1"/>
      <w:numFmt w:val="decimal"/>
      <w:lvlText w:val="%1."/>
      <w:lvlJc w:val="left"/>
      <w:pPr>
        <w:ind w:left="3160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0C64BCF4">
      <w:start w:val="1"/>
      <w:numFmt w:val="lowerRoman"/>
      <w:lvlText w:val="(%2)"/>
      <w:lvlJc w:val="left"/>
      <w:pPr>
        <w:ind w:left="3640" w:hanging="480"/>
        <w:jc w:val="left"/>
      </w:pPr>
      <w:rPr>
        <w:rFonts w:ascii="Cambria" w:eastAsia="Cambria" w:hAnsi="Cambria" w:cs="Cambria" w:hint="default"/>
        <w:spacing w:val="0"/>
        <w:w w:val="87"/>
        <w:sz w:val="18"/>
        <w:szCs w:val="18"/>
        <w:lang w:val="en-US" w:eastAsia="en-US" w:bidi="ar-SA"/>
      </w:rPr>
    </w:lvl>
    <w:lvl w:ilvl="2" w:tplc="89529300">
      <w:numFmt w:val="bullet"/>
      <w:lvlText w:val="•"/>
      <w:lvlJc w:val="left"/>
      <w:pPr>
        <w:ind w:left="4409" w:hanging="480"/>
      </w:pPr>
      <w:rPr>
        <w:rFonts w:hint="default"/>
        <w:lang w:val="en-US" w:eastAsia="en-US" w:bidi="ar-SA"/>
      </w:rPr>
    </w:lvl>
    <w:lvl w:ilvl="3" w:tplc="F9106A82">
      <w:numFmt w:val="bullet"/>
      <w:lvlText w:val="•"/>
      <w:lvlJc w:val="left"/>
      <w:pPr>
        <w:ind w:left="5179" w:hanging="480"/>
      </w:pPr>
      <w:rPr>
        <w:rFonts w:hint="default"/>
        <w:lang w:val="en-US" w:eastAsia="en-US" w:bidi="ar-SA"/>
      </w:rPr>
    </w:lvl>
    <w:lvl w:ilvl="4" w:tplc="8C0C1A20">
      <w:numFmt w:val="bullet"/>
      <w:lvlText w:val="•"/>
      <w:lvlJc w:val="left"/>
      <w:pPr>
        <w:ind w:left="5948" w:hanging="480"/>
      </w:pPr>
      <w:rPr>
        <w:rFonts w:hint="default"/>
        <w:lang w:val="en-US" w:eastAsia="en-US" w:bidi="ar-SA"/>
      </w:rPr>
    </w:lvl>
    <w:lvl w:ilvl="5" w:tplc="B64C1C84">
      <w:numFmt w:val="bullet"/>
      <w:lvlText w:val="•"/>
      <w:lvlJc w:val="left"/>
      <w:pPr>
        <w:ind w:left="6718" w:hanging="480"/>
      </w:pPr>
      <w:rPr>
        <w:rFonts w:hint="default"/>
        <w:lang w:val="en-US" w:eastAsia="en-US" w:bidi="ar-SA"/>
      </w:rPr>
    </w:lvl>
    <w:lvl w:ilvl="6" w:tplc="6E4257E2">
      <w:numFmt w:val="bullet"/>
      <w:lvlText w:val="•"/>
      <w:lvlJc w:val="left"/>
      <w:pPr>
        <w:ind w:left="7488" w:hanging="480"/>
      </w:pPr>
      <w:rPr>
        <w:rFonts w:hint="default"/>
        <w:lang w:val="en-US" w:eastAsia="en-US" w:bidi="ar-SA"/>
      </w:rPr>
    </w:lvl>
    <w:lvl w:ilvl="7" w:tplc="DA0A400C">
      <w:numFmt w:val="bullet"/>
      <w:lvlText w:val="•"/>
      <w:lvlJc w:val="left"/>
      <w:pPr>
        <w:ind w:left="8257" w:hanging="480"/>
      </w:pPr>
      <w:rPr>
        <w:rFonts w:hint="default"/>
        <w:lang w:val="en-US" w:eastAsia="en-US" w:bidi="ar-SA"/>
      </w:rPr>
    </w:lvl>
    <w:lvl w:ilvl="8" w:tplc="A1E2C626">
      <w:numFmt w:val="bullet"/>
      <w:lvlText w:val="•"/>
      <w:lvlJc w:val="left"/>
      <w:pPr>
        <w:ind w:left="9027" w:hanging="480"/>
      </w:pPr>
      <w:rPr>
        <w:rFonts w:hint="default"/>
        <w:lang w:val="en-US" w:eastAsia="en-US" w:bidi="ar-SA"/>
      </w:rPr>
    </w:lvl>
  </w:abstractNum>
  <w:abstractNum w:abstractNumId="106" w15:restartNumberingAfterBreak="0">
    <w:nsid w:val="41FF054D"/>
    <w:multiLevelType w:val="hybridMultilevel"/>
    <w:tmpl w:val="2CF89E96"/>
    <w:lvl w:ilvl="0" w:tplc="746E357A">
      <w:start w:val="1"/>
      <w:numFmt w:val="decimal"/>
      <w:lvlText w:val="%1."/>
      <w:lvlJc w:val="left"/>
      <w:pPr>
        <w:ind w:left="714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DF009E7C">
      <w:numFmt w:val="bullet"/>
      <w:lvlText w:val="•"/>
      <w:lvlJc w:val="left"/>
      <w:pPr>
        <w:ind w:left="1438" w:hanging="480"/>
      </w:pPr>
      <w:rPr>
        <w:rFonts w:hint="default"/>
        <w:lang w:val="en-US" w:eastAsia="en-US" w:bidi="ar-SA"/>
      </w:rPr>
    </w:lvl>
    <w:lvl w:ilvl="2" w:tplc="A2FE981E">
      <w:numFmt w:val="bullet"/>
      <w:lvlText w:val="•"/>
      <w:lvlJc w:val="left"/>
      <w:pPr>
        <w:ind w:left="2156" w:hanging="480"/>
      </w:pPr>
      <w:rPr>
        <w:rFonts w:hint="default"/>
        <w:lang w:val="en-US" w:eastAsia="en-US" w:bidi="ar-SA"/>
      </w:rPr>
    </w:lvl>
    <w:lvl w:ilvl="3" w:tplc="3710BC9E">
      <w:numFmt w:val="bullet"/>
      <w:lvlText w:val="•"/>
      <w:lvlJc w:val="left"/>
      <w:pPr>
        <w:ind w:left="2874" w:hanging="480"/>
      </w:pPr>
      <w:rPr>
        <w:rFonts w:hint="default"/>
        <w:lang w:val="en-US" w:eastAsia="en-US" w:bidi="ar-SA"/>
      </w:rPr>
    </w:lvl>
    <w:lvl w:ilvl="4" w:tplc="95741C46">
      <w:numFmt w:val="bullet"/>
      <w:lvlText w:val="•"/>
      <w:lvlJc w:val="left"/>
      <w:pPr>
        <w:ind w:left="3592" w:hanging="480"/>
      </w:pPr>
      <w:rPr>
        <w:rFonts w:hint="default"/>
        <w:lang w:val="en-US" w:eastAsia="en-US" w:bidi="ar-SA"/>
      </w:rPr>
    </w:lvl>
    <w:lvl w:ilvl="5" w:tplc="24484BD8">
      <w:numFmt w:val="bullet"/>
      <w:lvlText w:val="•"/>
      <w:lvlJc w:val="left"/>
      <w:pPr>
        <w:ind w:left="4310" w:hanging="480"/>
      </w:pPr>
      <w:rPr>
        <w:rFonts w:hint="default"/>
        <w:lang w:val="en-US" w:eastAsia="en-US" w:bidi="ar-SA"/>
      </w:rPr>
    </w:lvl>
    <w:lvl w:ilvl="6" w:tplc="283CD8C8">
      <w:numFmt w:val="bullet"/>
      <w:lvlText w:val="•"/>
      <w:lvlJc w:val="left"/>
      <w:pPr>
        <w:ind w:left="5028" w:hanging="480"/>
      </w:pPr>
      <w:rPr>
        <w:rFonts w:hint="default"/>
        <w:lang w:val="en-US" w:eastAsia="en-US" w:bidi="ar-SA"/>
      </w:rPr>
    </w:lvl>
    <w:lvl w:ilvl="7" w:tplc="21A4FDD2">
      <w:numFmt w:val="bullet"/>
      <w:lvlText w:val="•"/>
      <w:lvlJc w:val="left"/>
      <w:pPr>
        <w:ind w:left="5746" w:hanging="480"/>
      </w:pPr>
      <w:rPr>
        <w:rFonts w:hint="default"/>
        <w:lang w:val="en-US" w:eastAsia="en-US" w:bidi="ar-SA"/>
      </w:rPr>
    </w:lvl>
    <w:lvl w:ilvl="8" w:tplc="F2DC6338">
      <w:numFmt w:val="bullet"/>
      <w:lvlText w:val="•"/>
      <w:lvlJc w:val="left"/>
      <w:pPr>
        <w:ind w:left="6464" w:hanging="480"/>
      </w:pPr>
      <w:rPr>
        <w:rFonts w:hint="default"/>
        <w:lang w:val="en-US" w:eastAsia="en-US" w:bidi="ar-SA"/>
      </w:rPr>
    </w:lvl>
  </w:abstractNum>
  <w:abstractNum w:abstractNumId="107" w15:restartNumberingAfterBreak="0">
    <w:nsid w:val="426E3771"/>
    <w:multiLevelType w:val="hybridMultilevel"/>
    <w:tmpl w:val="62605C34"/>
    <w:lvl w:ilvl="0" w:tplc="B7F6CF9A">
      <w:start w:val="12"/>
      <w:numFmt w:val="decimal"/>
      <w:lvlText w:val="%1."/>
      <w:lvlJc w:val="left"/>
      <w:pPr>
        <w:ind w:left="714" w:hanging="480"/>
        <w:jc w:val="left"/>
      </w:pPr>
      <w:rPr>
        <w:rFonts w:ascii="Cambria" w:eastAsia="Cambria" w:hAnsi="Cambria" w:cs="Cambria" w:hint="default"/>
        <w:w w:val="95"/>
        <w:sz w:val="18"/>
        <w:szCs w:val="18"/>
        <w:lang w:val="en-US" w:eastAsia="en-US" w:bidi="ar-SA"/>
      </w:rPr>
    </w:lvl>
    <w:lvl w:ilvl="1" w:tplc="D31466CC">
      <w:start w:val="1"/>
      <w:numFmt w:val="decimal"/>
      <w:lvlText w:val="%2."/>
      <w:lvlJc w:val="left"/>
      <w:pPr>
        <w:ind w:left="3400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2" w:tplc="334A28FC">
      <w:numFmt w:val="bullet"/>
      <w:lvlText w:val="•"/>
      <w:lvlJc w:val="left"/>
      <w:pPr>
        <w:ind w:left="4196" w:hanging="480"/>
      </w:pPr>
      <w:rPr>
        <w:rFonts w:hint="default"/>
        <w:lang w:val="en-US" w:eastAsia="en-US" w:bidi="ar-SA"/>
      </w:rPr>
    </w:lvl>
    <w:lvl w:ilvl="3" w:tplc="9A009A18">
      <w:numFmt w:val="bullet"/>
      <w:lvlText w:val="•"/>
      <w:lvlJc w:val="left"/>
      <w:pPr>
        <w:ind w:left="4992" w:hanging="480"/>
      </w:pPr>
      <w:rPr>
        <w:rFonts w:hint="default"/>
        <w:lang w:val="en-US" w:eastAsia="en-US" w:bidi="ar-SA"/>
      </w:rPr>
    </w:lvl>
    <w:lvl w:ilvl="4" w:tplc="0D3C31A6">
      <w:numFmt w:val="bullet"/>
      <w:lvlText w:val="•"/>
      <w:lvlJc w:val="left"/>
      <w:pPr>
        <w:ind w:left="5788" w:hanging="480"/>
      </w:pPr>
      <w:rPr>
        <w:rFonts w:hint="default"/>
        <w:lang w:val="en-US" w:eastAsia="en-US" w:bidi="ar-SA"/>
      </w:rPr>
    </w:lvl>
    <w:lvl w:ilvl="5" w:tplc="1B7E0124">
      <w:numFmt w:val="bullet"/>
      <w:lvlText w:val="•"/>
      <w:lvlJc w:val="left"/>
      <w:pPr>
        <w:ind w:left="6585" w:hanging="480"/>
      </w:pPr>
      <w:rPr>
        <w:rFonts w:hint="default"/>
        <w:lang w:val="en-US" w:eastAsia="en-US" w:bidi="ar-SA"/>
      </w:rPr>
    </w:lvl>
    <w:lvl w:ilvl="6" w:tplc="1CBE0108">
      <w:numFmt w:val="bullet"/>
      <w:lvlText w:val="•"/>
      <w:lvlJc w:val="left"/>
      <w:pPr>
        <w:ind w:left="7381" w:hanging="480"/>
      </w:pPr>
      <w:rPr>
        <w:rFonts w:hint="default"/>
        <w:lang w:val="en-US" w:eastAsia="en-US" w:bidi="ar-SA"/>
      </w:rPr>
    </w:lvl>
    <w:lvl w:ilvl="7" w:tplc="D76CCC08">
      <w:numFmt w:val="bullet"/>
      <w:lvlText w:val="•"/>
      <w:lvlJc w:val="left"/>
      <w:pPr>
        <w:ind w:left="8177" w:hanging="480"/>
      </w:pPr>
      <w:rPr>
        <w:rFonts w:hint="default"/>
        <w:lang w:val="en-US" w:eastAsia="en-US" w:bidi="ar-SA"/>
      </w:rPr>
    </w:lvl>
    <w:lvl w:ilvl="8" w:tplc="C6843EC0">
      <w:numFmt w:val="bullet"/>
      <w:lvlText w:val="•"/>
      <w:lvlJc w:val="left"/>
      <w:pPr>
        <w:ind w:left="8973" w:hanging="480"/>
      </w:pPr>
      <w:rPr>
        <w:rFonts w:hint="default"/>
        <w:lang w:val="en-US" w:eastAsia="en-US" w:bidi="ar-SA"/>
      </w:rPr>
    </w:lvl>
  </w:abstractNum>
  <w:abstractNum w:abstractNumId="108" w15:restartNumberingAfterBreak="0">
    <w:nsid w:val="42BF5E4E"/>
    <w:multiLevelType w:val="hybridMultilevel"/>
    <w:tmpl w:val="2A08B7D2"/>
    <w:lvl w:ilvl="0" w:tplc="77BC0470">
      <w:start w:val="1"/>
      <w:numFmt w:val="decimal"/>
      <w:lvlText w:val="%1."/>
      <w:lvlJc w:val="left"/>
      <w:pPr>
        <w:ind w:left="3160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8708B788">
      <w:numFmt w:val="bullet"/>
      <w:lvlText w:val="•"/>
      <w:lvlJc w:val="left"/>
      <w:pPr>
        <w:ind w:left="3900" w:hanging="480"/>
      </w:pPr>
      <w:rPr>
        <w:rFonts w:hint="default"/>
        <w:lang w:val="en-US" w:eastAsia="en-US" w:bidi="ar-SA"/>
      </w:rPr>
    </w:lvl>
    <w:lvl w:ilvl="2" w:tplc="624A20F0">
      <w:numFmt w:val="bullet"/>
      <w:lvlText w:val="•"/>
      <w:lvlJc w:val="left"/>
      <w:pPr>
        <w:ind w:left="4641" w:hanging="480"/>
      </w:pPr>
      <w:rPr>
        <w:rFonts w:hint="default"/>
        <w:lang w:val="en-US" w:eastAsia="en-US" w:bidi="ar-SA"/>
      </w:rPr>
    </w:lvl>
    <w:lvl w:ilvl="3" w:tplc="0C32248E">
      <w:numFmt w:val="bullet"/>
      <w:lvlText w:val="•"/>
      <w:lvlJc w:val="left"/>
      <w:pPr>
        <w:ind w:left="5381" w:hanging="480"/>
      </w:pPr>
      <w:rPr>
        <w:rFonts w:hint="default"/>
        <w:lang w:val="en-US" w:eastAsia="en-US" w:bidi="ar-SA"/>
      </w:rPr>
    </w:lvl>
    <w:lvl w:ilvl="4" w:tplc="BD3081A6">
      <w:numFmt w:val="bullet"/>
      <w:lvlText w:val="•"/>
      <w:lvlJc w:val="left"/>
      <w:pPr>
        <w:ind w:left="6122" w:hanging="480"/>
      </w:pPr>
      <w:rPr>
        <w:rFonts w:hint="default"/>
        <w:lang w:val="en-US" w:eastAsia="en-US" w:bidi="ar-SA"/>
      </w:rPr>
    </w:lvl>
    <w:lvl w:ilvl="5" w:tplc="218C5D1E">
      <w:numFmt w:val="bullet"/>
      <w:lvlText w:val="•"/>
      <w:lvlJc w:val="left"/>
      <w:pPr>
        <w:ind w:left="6863" w:hanging="480"/>
      </w:pPr>
      <w:rPr>
        <w:rFonts w:hint="default"/>
        <w:lang w:val="en-US" w:eastAsia="en-US" w:bidi="ar-SA"/>
      </w:rPr>
    </w:lvl>
    <w:lvl w:ilvl="6" w:tplc="A06AAA36">
      <w:numFmt w:val="bullet"/>
      <w:lvlText w:val="•"/>
      <w:lvlJc w:val="left"/>
      <w:pPr>
        <w:ind w:left="7603" w:hanging="480"/>
      </w:pPr>
      <w:rPr>
        <w:rFonts w:hint="default"/>
        <w:lang w:val="en-US" w:eastAsia="en-US" w:bidi="ar-SA"/>
      </w:rPr>
    </w:lvl>
    <w:lvl w:ilvl="7" w:tplc="7CE01D14">
      <w:numFmt w:val="bullet"/>
      <w:lvlText w:val="•"/>
      <w:lvlJc w:val="left"/>
      <w:pPr>
        <w:ind w:left="8344" w:hanging="480"/>
      </w:pPr>
      <w:rPr>
        <w:rFonts w:hint="default"/>
        <w:lang w:val="en-US" w:eastAsia="en-US" w:bidi="ar-SA"/>
      </w:rPr>
    </w:lvl>
    <w:lvl w:ilvl="8" w:tplc="E2D81D12">
      <w:numFmt w:val="bullet"/>
      <w:lvlText w:val="•"/>
      <w:lvlJc w:val="left"/>
      <w:pPr>
        <w:ind w:left="9085" w:hanging="480"/>
      </w:pPr>
      <w:rPr>
        <w:rFonts w:hint="default"/>
        <w:lang w:val="en-US" w:eastAsia="en-US" w:bidi="ar-SA"/>
      </w:rPr>
    </w:lvl>
  </w:abstractNum>
  <w:abstractNum w:abstractNumId="109" w15:restartNumberingAfterBreak="0">
    <w:nsid w:val="432522A0"/>
    <w:multiLevelType w:val="hybridMultilevel"/>
    <w:tmpl w:val="0DD642AE"/>
    <w:lvl w:ilvl="0" w:tplc="58F8817A">
      <w:start w:val="1"/>
      <w:numFmt w:val="decimal"/>
      <w:lvlText w:val="%1."/>
      <w:lvlJc w:val="left"/>
      <w:pPr>
        <w:ind w:left="3160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930CCF46">
      <w:numFmt w:val="bullet"/>
      <w:lvlText w:val="•"/>
      <w:lvlJc w:val="left"/>
      <w:pPr>
        <w:ind w:left="3900" w:hanging="480"/>
      </w:pPr>
      <w:rPr>
        <w:rFonts w:hint="default"/>
        <w:lang w:val="en-US" w:eastAsia="en-US" w:bidi="ar-SA"/>
      </w:rPr>
    </w:lvl>
    <w:lvl w:ilvl="2" w:tplc="58842FCC">
      <w:numFmt w:val="bullet"/>
      <w:lvlText w:val="•"/>
      <w:lvlJc w:val="left"/>
      <w:pPr>
        <w:ind w:left="4641" w:hanging="480"/>
      </w:pPr>
      <w:rPr>
        <w:rFonts w:hint="default"/>
        <w:lang w:val="en-US" w:eastAsia="en-US" w:bidi="ar-SA"/>
      </w:rPr>
    </w:lvl>
    <w:lvl w:ilvl="3" w:tplc="2B2A4EFE">
      <w:numFmt w:val="bullet"/>
      <w:lvlText w:val="•"/>
      <w:lvlJc w:val="left"/>
      <w:pPr>
        <w:ind w:left="5381" w:hanging="480"/>
      </w:pPr>
      <w:rPr>
        <w:rFonts w:hint="default"/>
        <w:lang w:val="en-US" w:eastAsia="en-US" w:bidi="ar-SA"/>
      </w:rPr>
    </w:lvl>
    <w:lvl w:ilvl="4" w:tplc="C1046EC6">
      <w:numFmt w:val="bullet"/>
      <w:lvlText w:val="•"/>
      <w:lvlJc w:val="left"/>
      <w:pPr>
        <w:ind w:left="6122" w:hanging="480"/>
      </w:pPr>
      <w:rPr>
        <w:rFonts w:hint="default"/>
        <w:lang w:val="en-US" w:eastAsia="en-US" w:bidi="ar-SA"/>
      </w:rPr>
    </w:lvl>
    <w:lvl w:ilvl="5" w:tplc="391C5038">
      <w:numFmt w:val="bullet"/>
      <w:lvlText w:val="•"/>
      <w:lvlJc w:val="left"/>
      <w:pPr>
        <w:ind w:left="6863" w:hanging="480"/>
      </w:pPr>
      <w:rPr>
        <w:rFonts w:hint="default"/>
        <w:lang w:val="en-US" w:eastAsia="en-US" w:bidi="ar-SA"/>
      </w:rPr>
    </w:lvl>
    <w:lvl w:ilvl="6" w:tplc="D0B8C536">
      <w:numFmt w:val="bullet"/>
      <w:lvlText w:val="•"/>
      <w:lvlJc w:val="left"/>
      <w:pPr>
        <w:ind w:left="7603" w:hanging="480"/>
      </w:pPr>
      <w:rPr>
        <w:rFonts w:hint="default"/>
        <w:lang w:val="en-US" w:eastAsia="en-US" w:bidi="ar-SA"/>
      </w:rPr>
    </w:lvl>
    <w:lvl w:ilvl="7" w:tplc="53CE764E">
      <w:numFmt w:val="bullet"/>
      <w:lvlText w:val="•"/>
      <w:lvlJc w:val="left"/>
      <w:pPr>
        <w:ind w:left="8344" w:hanging="480"/>
      </w:pPr>
      <w:rPr>
        <w:rFonts w:hint="default"/>
        <w:lang w:val="en-US" w:eastAsia="en-US" w:bidi="ar-SA"/>
      </w:rPr>
    </w:lvl>
    <w:lvl w:ilvl="8" w:tplc="EF3EA912">
      <w:numFmt w:val="bullet"/>
      <w:lvlText w:val="•"/>
      <w:lvlJc w:val="left"/>
      <w:pPr>
        <w:ind w:left="9085" w:hanging="480"/>
      </w:pPr>
      <w:rPr>
        <w:rFonts w:hint="default"/>
        <w:lang w:val="en-US" w:eastAsia="en-US" w:bidi="ar-SA"/>
      </w:rPr>
    </w:lvl>
  </w:abstractNum>
  <w:abstractNum w:abstractNumId="110" w15:restartNumberingAfterBreak="0">
    <w:nsid w:val="434E4179"/>
    <w:multiLevelType w:val="hybridMultilevel"/>
    <w:tmpl w:val="066E12F0"/>
    <w:lvl w:ilvl="0" w:tplc="D95404A0">
      <w:start w:val="10"/>
      <w:numFmt w:val="decimal"/>
      <w:lvlText w:val="%1."/>
      <w:lvlJc w:val="left"/>
      <w:pPr>
        <w:ind w:left="3160" w:hanging="480"/>
        <w:jc w:val="left"/>
      </w:pPr>
      <w:rPr>
        <w:rFonts w:ascii="Cambria" w:eastAsia="Cambria" w:hAnsi="Cambria" w:cs="Cambria" w:hint="default"/>
        <w:w w:val="95"/>
        <w:sz w:val="18"/>
        <w:szCs w:val="18"/>
        <w:lang w:val="en-US" w:eastAsia="en-US" w:bidi="ar-SA"/>
      </w:rPr>
    </w:lvl>
    <w:lvl w:ilvl="1" w:tplc="CF7A10B4">
      <w:numFmt w:val="bullet"/>
      <w:lvlText w:val="•"/>
      <w:lvlJc w:val="left"/>
      <w:pPr>
        <w:ind w:left="3900" w:hanging="480"/>
      </w:pPr>
      <w:rPr>
        <w:rFonts w:hint="default"/>
        <w:lang w:val="en-US" w:eastAsia="en-US" w:bidi="ar-SA"/>
      </w:rPr>
    </w:lvl>
    <w:lvl w:ilvl="2" w:tplc="416A0A72">
      <w:numFmt w:val="bullet"/>
      <w:lvlText w:val="•"/>
      <w:lvlJc w:val="left"/>
      <w:pPr>
        <w:ind w:left="4641" w:hanging="480"/>
      </w:pPr>
      <w:rPr>
        <w:rFonts w:hint="default"/>
        <w:lang w:val="en-US" w:eastAsia="en-US" w:bidi="ar-SA"/>
      </w:rPr>
    </w:lvl>
    <w:lvl w:ilvl="3" w:tplc="1DEA184A">
      <w:numFmt w:val="bullet"/>
      <w:lvlText w:val="•"/>
      <w:lvlJc w:val="left"/>
      <w:pPr>
        <w:ind w:left="5381" w:hanging="480"/>
      </w:pPr>
      <w:rPr>
        <w:rFonts w:hint="default"/>
        <w:lang w:val="en-US" w:eastAsia="en-US" w:bidi="ar-SA"/>
      </w:rPr>
    </w:lvl>
    <w:lvl w:ilvl="4" w:tplc="574ED13C">
      <w:numFmt w:val="bullet"/>
      <w:lvlText w:val="•"/>
      <w:lvlJc w:val="left"/>
      <w:pPr>
        <w:ind w:left="6122" w:hanging="480"/>
      </w:pPr>
      <w:rPr>
        <w:rFonts w:hint="default"/>
        <w:lang w:val="en-US" w:eastAsia="en-US" w:bidi="ar-SA"/>
      </w:rPr>
    </w:lvl>
    <w:lvl w:ilvl="5" w:tplc="8AC423DE">
      <w:numFmt w:val="bullet"/>
      <w:lvlText w:val="•"/>
      <w:lvlJc w:val="left"/>
      <w:pPr>
        <w:ind w:left="6863" w:hanging="480"/>
      </w:pPr>
      <w:rPr>
        <w:rFonts w:hint="default"/>
        <w:lang w:val="en-US" w:eastAsia="en-US" w:bidi="ar-SA"/>
      </w:rPr>
    </w:lvl>
    <w:lvl w:ilvl="6" w:tplc="4B4E672E">
      <w:numFmt w:val="bullet"/>
      <w:lvlText w:val="•"/>
      <w:lvlJc w:val="left"/>
      <w:pPr>
        <w:ind w:left="7603" w:hanging="480"/>
      </w:pPr>
      <w:rPr>
        <w:rFonts w:hint="default"/>
        <w:lang w:val="en-US" w:eastAsia="en-US" w:bidi="ar-SA"/>
      </w:rPr>
    </w:lvl>
    <w:lvl w:ilvl="7" w:tplc="E7DEBE76">
      <w:numFmt w:val="bullet"/>
      <w:lvlText w:val="•"/>
      <w:lvlJc w:val="left"/>
      <w:pPr>
        <w:ind w:left="8344" w:hanging="480"/>
      </w:pPr>
      <w:rPr>
        <w:rFonts w:hint="default"/>
        <w:lang w:val="en-US" w:eastAsia="en-US" w:bidi="ar-SA"/>
      </w:rPr>
    </w:lvl>
    <w:lvl w:ilvl="8" w:tplc="4CC8F008">
      <w:numFmt w:val="bullet"/>
      <w:lvlText w:val="•"/>
      <w:lvlJc w:val="left"/>
      <w:pPr>
        <w:ind w:left="9085" w:hanging="480"/>
      </w:pPr>
      <w:rPr>
        <w:rFonts w:hint="default"/>
        <w:lang w:val="en-US" w:eastAsia="en-US" w:bidi="ar-SA"/>
      </w:rPr>
    </w:lvl>
  </w:abstractNum>
  <w:abstractNum w:abstractNumId="111" w15:restartNumberingAfterBreak="0">
    <w:nsid w:val="435F4CF0"/>
    <w:multiLevelType w:val="hybridMultilevel"/>
    <w:tmpl w:val="B900B35A"/>
    <w:lvl w:ilvl="0" w:tplc="25325A5C">
      <w:start w:val="1"/>
      <w:numFmt w:val="decimal"/>
      <w:lvlText w:val="%1."/>
      <w:lvlJc w:val="left"/>
      <w:pPr>
        <w:ind w:left="714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142A012C">
      <w:start w:val="1"/>
      <w:numFmt w:val="lowerRoman"/>
      <w:lvlText w:val="(%2)"/>
      <w:lvlJc w:val="left"/>
      <w:pPr>
        <w:ind w:left="1194" w:hanging="480"/>
        <w:jc w:val="left"/>
      </w:pPr>
      <w:rPr>
        <w:rFonts w:ascii="Cambria" w:eastAsia="Cambria" w:hAnsi="Cambria" w:cs="Cambria" w:hint="default"/>
        <w:spacing w:val="0"/>
        <w:w w:val="87"/>
        <w:sz w:val="18"/>
        <w:szCs w:val="18"/>
        <w:lang w:val="en-US" w:eastAsia="en-US" w:bidi="ar-SA"/>
      </w:rPr>
    </w:lvl>
    <w:lvl w:ilvl="2" w:tplc="62BC53EA">
      <w:numFmt w:val="bullet"/>
      <w:lvlText w:val="•"/>
      <w:lvlJc w:val="left"/>
      <w:pPr>
        <w:ind w:left="1944" w:hanging="480"/>
      </w:pPr>
      <w:rPr>
        <w:rFonts w:hint="default"/>
        <w:lang w:val="en-US" w:eastAsia="en-US" w:bidi="ar-SA"/>
      </w:rPr>
    </w:lvl>
    <w:lvl w:ilvl="3" w:tplc="BB2AC2D0">
      <w:numFmt w:val="bullet"/>
      <w:lvlText w:val="•"/>
      <w:lvlJc w:val="left"/>
      <w:pPr>
        <w:ind w:left="2689" w:hanging="480"/>
      </w:pPr>
      <w:rPr>
        <w:rFonts w:hint="default"/>
        <w:lang w:val="en-US" w:eastAsia="en-US" w:bidi="ar-SA"/>
      </w:rPr>
    </w:lvl>
    <w:lvl w:ilvl="4" w:tplc="24D42BE4">
      <w:numFmt w:val="bullet"/>
      <w:lvlText w:val="•"/>
      <w:lvlJc w:val="left"/>
      <w:pPr>
        <w:ind w:left="3433" w:hanging="480"/>
      </w:pPr>
      <w:rPr>
        <w:rFonts w:hint="default"/>
        <w:lang w:val="en-US" w:eastAsia="en-US" w:bidi="ar-SA"/>
      </w:rPr>
    </w:lvl>
    <w:lvl w:ilvl="5" w:tplc="1E307AE8">
      <w:numFmt w:val="bullet"/>
      <w:lvlText w:val="•"/>
      <w:lvlJc w:val="left"/>
      <w:pPr>
        <w:ind w:left="4178" w:hanging="480"/>
      </w:pPr>
      <w:rPr>
        <w:rFonts w:hint="default"/>
        <w:lang w:val="en-US" w:eastAsia="en-US" w:bidi="ar-SA"/>
      </w:rPr>
    </w:lvl>
    <w:lvl w:ilvl="6" w:tplc="944A7BA6">
      <w:numFmt w:val="bullet"/>
      <w:lvlText w:val="•"/>
      <w:lvlJc w:val="left"/>
      <w:pPr>
        <w:ind w:left="4922" w:hanging="480"/>
      </w:pPr>
      <w:rPr>
        <w:rFonts w:hint="default"/>
        <w:lang w:val="en-US" w:eastAsia="en-US" w:bidi="ar-SA"/>
      </w:rPr>
    </w:lvl>
    <w:lvl w:ilvl="7" w:tplc="143A6A82">
      <w:numFmt w:val="bullet"/>
      <w:lvlText w:val="•"/>
      <w:lvlJc w:val="left"/>
      <w:pPr>
        <w:ind w:left="5667" w:hanging="480"/>
      </w:pPr>
      <w:rPr>
        <w:rFonts w:hint="default"/>
        <w:lang w:val="en-US" w:eastAsia="en-US" w:bidi="ar-SA"/>
      </w:rPr>
    </w:lvl>
    <w:lvl w:ilvl="8" w:tplc="92EE62DC">
      <w:numFmt w:val="bullet"/>
      <w:lvlText w:val="•"/>
      <w:lvlJc w:val="left"/>
      <w:pPr>
        <w:ind w:left="6412" w:hanging="480"/>
      </w:pPr>
      <w:rPr>
        <w:rFonts w:hint="default"/>
        <w:lang w:val="en-US" w:eastAsia="en-US" w:bidi="ar-SA"/>
      </w:rPr>
    </w:lvl>
  </w:abstractNum>
  <w:abstractNum w:abstractNumId="112" w15:restartNumberingAfterBreak="0">
    <w:nsid w:val="43BD6AF4"/>
    <w:multiLevelType w:val="hybridMultilevel"/>
    <w:tmpl w:val="DA94D98E"/>
    <w:lvl w:ilvl="0" w:tplc="988CCA3E">
      <w:start w:val="1"/>
      <w:numFmt w:val="decimal"/>
      <w:lvlText w:val="%1."/>
      <w:lvlJc w:val="left"/>
      <w:pPr>
        <w:ind w:left="714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483ECDB0">
      <w:numFmt w:val="bullet"/>
      <w:lvlText w:val="•"/>
      <w:lvlJc w:val="left"/>
      <w:pPr>
        <w:ind w:left="1439" w:hanging="480"/>
      </w:pPr>
      <w:rPr>
        <w:rFonts w:hint="default"/>
        <w:lang w:val="en-US" w:eastAsia="en-US" w:bidi="ar-SA"/>
      </w:rPr>
    </w:lvl>
    <w:lvl w:ilvl="2" w:tplc="8C5042CA">
      <w:numFmt w:val="bullet"/>
      <w:lvlText w:val="•"/>
      <w:lvlJc w:val="left"/>
      <w:pPr>
        <w:ind w:left="2159" w:hanging="480"/>
      </w:pPr>
      <w:rPr>
        <w:rFonts w:hint="default"/>
        <w:lang w:val="en-US" w:eastAsia="en-US" w:bidi="ar-SA"/>
      </w:rPr>
    </w:lvl>
    <w:lvl w:ilvl="3" w:tplc="AE600524">
      <w:numFmt w:val="bullet"/>
      <w:lvlText w:val="•"/>
      <w:lvlJc w:val="left"/>
      <w:pPr>
        <w:ind w:left="2879" w:hanging="480"/>
      </w:pPr>
      <w:rPr>
        <w:rFonts w:hint="default"/>
        <w:lang w:val="en-US" w:eastAsia="en-US" w:bidi="ar-SA"/>
      </w:rPr>
    </w:lvl>
    <w:lvl w:ilvl="4" w:tplc="71AAEFCA">
      <w:numFmt w:val="bullet"/>
      <w:lvlText w:val="•"/>
      <w:lvlJc w:val="left"/>
      <w:pPr>
        <w:ind w:left="3599" w:hanging="480"/>
      </w:pPr>
      <w:rPr>
        <w:rFonts w:hint="default"/>
        <w:lang w:val="en-US" w:eastAsia="en-US" w:bidi="ar-SA"/>
      </w:rPr>
    </w:lvl>
    <w:lvl w:ilvl="5" w:tplc="96DAD710">
      <w:numFmt w:val="bullet"/>
      <w:lvlText w:val="•"/>
      <w:lvlJc w:val="left"/>
      <w:pPr>
        <w:ind w:left="4318" w:hanging="480"/>
      </w:pPr>
      <w:rPr>
        <w:rFonts w:hint="default"/>
        <w:lang w:val="en-US" w:eastAsia="en-US" w:bidi="ar-SA"/>
      </w:rPr>
    </w:lvl>
    <w:lvl w:ilvl="6" w:tplc="2BDAA4AA">
      <w:numFmt w:val="bullet"/>
      <w:lvlText w:val="•"/>
      <w:lvlJc w:val="left"/>
      <w:pPr>
        <w:ind w:left="5038" w:hanging="480"/>
      </w:pPr>
      <w:rPr>
        <w:rFonts w:hint="default"/>
        <w:lang w:val="en-US" w:eastAsia="en-US" w:bidi="ar-SA"/>
      </w:rPr>
    </w:lvl>
    <w:lvl w:ilvl="7" w:tplc="7B46CAB6">
      <w:numFmt w:val="bullet"/>
      <w:lvlText w:val="•"/>
      <w:lvlJc w:val="left"/>
      <w:pPr>
        <w:ind w:left="5758" w:hanging="480"/>
      </w:pPr>
      <w:rPr>
        <w:rFonts w:hint="default"/>
        <w:lang w:val="en-US" w:eastAsia="en-US" w:bidi="ar-SA"/>
      </w:rPr>
    </w:lvl>
    <w:lvl w:ilvl="8" w:tplc="23FE088E">
      <w:numFmt w:val="bullet"/>
      <w:lvlText w:val="•"/>
      <w:lvlJc w:val="left"/>
      <w:pPr>
        <w:ind w:left="6478" w:hanging="480"/>
      </w:pPr>
      <w:rPr>
        <w:rFonts w:hint="default"/>
        <w:lang w:val="en-US" w:eastAsia="en-US" w:bidi="ar-SA"/>
      </w:rPr>
    </w:lvl>
  </w:abstractNum>
  <w:abstractNum w:abstractNumId="113" w15:restartNumberingAfterBreak="0">
    <w:nsid w:val="43F95DDA"/>
    <w:multiLevelType w:val="hybridMultilevel"/>
    <w:tmpl w:val="681A42A6"/>
    <w:lvl w:ilvl="0" w:tplc="5EB26D50">
      <w:start w:val="1"/>
      <w:numFmt w:val="decimal"/>
      <w:lvlText w:val="%1."/>
      <w:lvlJc w:val="left"/>
      <w:pPr>
        <w:ind w:left="714" w:hanging="480"/>
        <w:jc w:val="righ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07C443C6">
      <w:start w:val="1"/>
      <w:numFmt w:val="lowerLetter"/>
      <w:lvlText w:val="(%2)"/>
      <w:lvlJc w:val="left"/>
      <w:pPr>
        <w:ind w:left="1194" w:hanging="480"/>
        <w:jc w:val="left"/>
      </w:pPr>
      <w:rPr>
        <w:rFonts w:ascii="Cambria" w:eastAsia="Cambria" w:hAnsi="Cambria" w:cs="Cambria" w:hint="default"/>
        <w:w w:val="93"/>
        <w:sz w:val="18"/>
        <w:szCs w:val="18"/>
        <w:lang w:val="en-US" w:eastAsia="en-US" w:bidi="ar-SA"/>
      </w:rPr>
    </w:lvl>
    <w:lvl w:ilvl="2" w:tplc="64E2BD2C">
      <w:numFmt w:val="bullet"/>
      <w:lvlText w:val="•"/>
      <w:lvlJc w:val="left"/>
      <w:pPr>
        <w:ind w:left="3640" w:hanging="480"/>
      </w:pPr>
      <w:rPr>
        <w:rFonts w:hint="default"/>
        <w:lang w:val="en-US" w:eastAsia="en-US" w:bidi="ar-SA"/>
      </w:rPr>
    </w:lvl>
    <w:lvl w:ilvl="3" w:tplc="B5949A64">
      <w:numFmt w:val="bullet"/>
      <w:lvlText w:val="•"/>
      <w:lvlJc w:val="left"/>
      <w:pPr>
        <w:ind w:left="4505" w:hanging="480"/>
      </w:pPr>
      <w:rPr>
        <w:rFonts w:hint="default"/>
        <w:lang w:val="en-US" w:eastAsia="en-US" w:bidi="ar-SA"/>
      </w:rPr>
    </w:lvl>
    <w:lvl w:ilvl="4" w:tplc="530AFCB4">
      <w:numFmt w:val="bullet"/>
      <w:lvlText w:val="•"/>
      <w:lvlJc w:val="left"/>
      <w:pPr>
        <w:ind w:left="5371" w:hanging="480"/>
      </w:pPr>
      <w:rPr>
        <w:rFonts w:hint="default"/>
        <w:lang w:val="en-US" w:eastAsia="en-US" w:bidi="ar-SA"/>
      </w:rPr>
    </w:lvl>
    <w:lvl w:ilvl="5" w:tplc="19E6E66C">
      <w:numFmt w:val="bullet"/>
      <w:lvlText w:val="•"/>
      <w:lvlJc w:val="left"/>
      <w:pPr>
        <w:ind w:left="6237" w:hanging="480"/>
      </w:pPr>
      <w:rPr>
        <w:rFonts w:hint="default"/>
        <w:lang w:val="en-US" w:eastAsia="en-US" w:bidi="ar-SA"/>
      </w:rPr>
    </w:lvl>
    <w:lvl w:ilvl="6" w:tplc="53AE8A50">
      <w:numFmt w:val="bullet"/>
      <w:lvlText w:val="•"/>
      <w:lvlJc w:val="left"/>
      <w:pPr>
        <w:ind w:left="7103" w:hanging="480"/>
      </w:pPr>
      <w:rPr>
        <w:rFonts w:hint="default"/>
        <w:lang w:val="en-US" w:eastAsia="en-US" w:bidi="ar-SA"/>
      </w:rPr>
    </w:lvl>
    <w:lvl w:ilvl="7" w:tplc="AFA033A6">
      <w:numFmt w:val="bullet"/>
      <w:lvlText w:val="•"/>
      <w:lvlJc w:val="left"/>
      <w:pPr>
        <w:ind w:left="7969" w:hanging="480"/>
      </w:pPr>
      <w:rPr>
        <w:rFonts w:hint="default"/>
        <w:lang w:val="en-US" w:eastAsia="en-US" w:bidi="ar-SA"/>
      </w:rPr>
    </w:lvl>
    <w:lvl w:ilvl="8" w:tplc="BCC8F44C">
      <w:numFmt w:val="bullet"/>
      <w:lvlText w:val="•"/>
      <w:lvlJc w:val="left"/>
      <w:pPr>
        <w:ind w:left="8834" w:hanging="480"/>
      </w:pPr>
      <w:rPr>
        <w:rFonts w:hint="default"/>
        <w:lang w:val="en-US" w:eastAsia="en-US" w:bidi="ar-SA"/>
      </w:rPr>
    </w:lvl>
  </w:abstractNum>
  <w:abstractNum w:abstractNumId="114" w15:restartNumberingAfterBreak="0">
    <w:nsid w:val="4440206D"/>
    <w:multiLevelType w:val="multilevel"/>
    <w:tmpl w:val="370AF8B8"/>
    <w:lvl w:ilvl="0">
      <w:start w:val="12"/>
      <w:numFmt w:val="decimal"/>
      <w:lvlText w:val="%1"/>
      <w:lvlJc w:val="left"/>
      <w:pPr>
        <w:ind w:left="715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15" w:hanging="480"/>
        <w:jc w:val="left"/>
      </w:pPr>
      <w:rPr>
        <w:rFonts w:ascii="Cambria" w:eastAsia="Cambria" w:hAnsi="Cambria" w:cs="Cambria" w:hint="default"/>
        <w:w w:val="93"/>
        <w:sz w:val="18"/>
        <w:szCs w:val="1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35" w:hanging="720"/>
        <w:jc w:val="left"/>
      </w:pPr>
      <w:rPr>
        <w:rFonts w:ascii="Cambria" w:eastAsia="Cambria" w:hAnsi="Cambria" w:cs="Cambria" w:hint="default"/>
        <w:w w:val="95"/>
        <w:sz w:val="18"/>
        <w:szCs w:val="18"/>
        <w:lang w:val="en-US" w:eastAsia="en-US" w:bidi="ar-SA"/>
      </w:rPr>
    </w:lvl>
    <w:lvl w:ilvl="3">
      <w:numFmt w:val="bullet"/>
      <w:lvlText w:val="•"/>
      <w:lvlJc w:val="left"/>
      <w:pPr>
        <w:ind w:left="2818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08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97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86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576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265" w:hanging="720"/>
      </w:pPr>
      <w:rPr>
        <w:rFonts w:hint="default"/>
        <w:lang w:val="en-US" w:eastAsia="en-US" w:bidi="ar-SA"/>
      </w:rPr>
    </w:lvl>
  </w:abstractNum>
  <w:abstractNum w:abstractNumId="115" w15:restartNumberingAfterBreak="0">
    <w:nsid w:val="444E1978"/>
    <w:multiLevelType w:val="hybridMultilevel"/>
    <w:tmpl w:val="799A6EA0"/>
    <w:lvl w:ilvl="0" w:tplc="6722F9FC">
      <w:start w:val="1"/>
      <w:numFmt w:val="decimal"/>
      <w:lvlText w:val="%1."/>
      <w:lvlJc w:val="left"/>
      <w:pPr>
        <w:ind w:left="2816" w:hanging="136"/>
        <w:jc w:val="left"/>
      </w:pPr>
      <w:rPr>
        <w:rFonts w:ascii="Cambria" w:eastAsia="Cambria" w:hAnsi="Cambria" w:cs="Cambria" w:hint="default"/>
        <w:w w:val="98"/>
        <w:sz w:val="16"/>
        <w:szCs w:val="16"/>
        <w:lang w:val="en-US" w:eastAsia="en-US" w:bidi="ar-SA"/>
      </w:rPr>
    </w:lvl>
    <w:lvl w:ilvl="1" w:tplc="CC021512">
      <w:numFmt w:val="bullet"/>
      <w:lvlText w:val="•"/>
      <w:lvlJc w:val="left"/>
      <w:pPr>
        <w:ind w:left="3594" w:hanging="136"/>
      </w:pPr>
      <w:rPr>
        <w:rFonts w:hint="default"/>
        <w:lang w:val="en-US" w:eastAsia="en-US" w:bidi="ar-SA"/>
      </w:rPr>
    </w:lvl>
    <w:lvl w:ilvl="2" w:tplc="BE1A6DC4">
      <w:numFmt w:val="bullet"/>
      <w:lvlText w:val="•"/>
      <w:lvlJc w:val="left"/>
      <w:pPr>
        <w:ind w:left="4369" w:hanging="136"/>
      </w:pPr>
      <w:rPr>
        <w:rFonts w:hint="default"/>
        <w:lang w:val="en-US" w:eastAsia="en-US" w:bidi="ar-SA"/>
      </w:rPr>
    </w:lvl>
    <w:lvl w:ilvl="3" w:tplc="784EE8E6">
      <w:numFmt w:val="bullet"/>
      <w:lvlText w:val="•"/>
      <w:lvlJc w:val="left"/>
      <w:pPr>
        <w:ind w:left="5143" w:hanging="136"/>
      </w:pPr>
      <w:rPr>
        <w:rFonts w:hint="default"/>
        <w:lang w:val="en-US" w:eastAsia="en-US" w:bidi="ar-SA"/>
      </w:rPr>
    </w:lvl>
    <w:lvl w:ilvl="4" w:tplc="6610F27C">
      <w:numFmt w:val="bullet"/>
      <w:lvlText w:val="•"/>
      <w:lvlJc w:val="left"/>
      <w:pPr>
        <w:ind w:left="5918" w:hanging="136"/>
      </w:pPr>
      <w:rPr>
        <w:rFonts w:hint="default"/>
        <w:lang w:val="en-US" w:eastAsia="en-US" w:bidi="ar-SA"/>
      </w:rPr>
    </w:lvl>
    <w:lvl w:ilvl="5" w:tplc="00BC93A6">
      <w:numFmt w:val="bullet"/>
      <w:lvlText w:val="•"/>
      <w:lvlJc w:val="left"/>
      <w:pPr>
        <w:ind w:left="6693" w:hanging="136"/>
      </w:pPr>
      <w:rPr>
        <w:rFonts w:hint="default"/>
        <w:lang w:val="en-US" w:eastAsia="en-US" w:bidi="ar-SA"/>
      </w:rPr>
    </w:lvl>
    <w:lvl w:ilvl="6" w:tplc="AD6A3376">
      <w:numFmt w:val="bullet"/>
      <w:lvlText w:val="•"/>
      <w:lvlJc w:val="left"/>
      <w:pPr>
        <w:ind w:left="7467" w:hanging="136"/>
      </w:pPr>
      <w:rPr>
        <w:rFonts w:hint="default"/>
        <w:lang w:val="en-US" w:eastAsia="en-US" w:bidi="ar-SA"/>
      </w:rPr>
    </w:lvl>
    <w:lvl w:ilvl="7" w:tplc="97CE39C0">
      <w:numFmt w:val="bullet"/>
      <w:lvlText w:val="•"/>
      <w:lvlJc w:val="left"/>
      <w:pPr>
        <w:ind w:left="8242" w:hanging="136"/>
      </w:pPr>
      <w:rPr>
        <w:rFonts w:hint="default"/>
        <w:lang w:val="en-US" w:eastAsia="en-US" w:bidi="ar-SA"/>
      </w:rPr>
    </w:lvl>
    <w:lvl w:ilvl="8" w:tplc="EBBC3AF2">
      <w:numFmt w:val="bullet"/>
      <w:lvlText w:val="•"/>
      <w:lvlJc w:val="left"/>
      <w:pPr>
        <w:ind w:left="9017" w:hanging="136"/>
      </w:pPr>
      <w:rPr>
        <w:rFonts w:hint="default"/>
        <w:lang w:val="en-US" w:eastAsia="en-US" w:bidi="ar-SA"/>
      </w:rPr>
    </w:lvl>
  </w:abstractNum>
  <w:abstractNum w:abstractNumId="116" w15:restartNumberingAfterBreak="0">
    <w:nsid w:val="44A77A80"/>
    <w:multiLevelType w:val="hybridMultilevel"/>
    <w:tmpl w:val="8E109662"/>
    <w:lvl w:ilvl="0" w:tplc="B4300544">
      <w:start w:val="1"/>
      <w:numFmt w:val="decimal"/>
      <w:lvlText w:val="%1."/>
      <w:lvlJc w:val="left"/>
      <w:pPr>
        <w:ind w:left="3160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83688BC0">
      <w:numFmt w:val="bullet"/>
      <w:lvlText w:val="•"/>
      <w:lvlJc w:val="left"/>
      <w:pPr>
        <w:ind w:left="3900" w:hanging="480"/>
      </w:pPr>
      <w:rPr>
        <w:rFonts w:hint="default"/>
        <w:lang w:val="en-US" w:eastAsia="en-US" w:bidi="ar-SA"/>
      </w:rPr>
    </w:lvl>
    <w:lvl w:ilvl="2" w:tplc="BCF6C1F8">
      <w:numFmt w:val="bullet"/>
      <w:lvlText w:val="•"/>
      <w:lvlJc w:val="left"/>
      <w:pPr>
        <w:ind w:left="4641" w:hanging="480"/>
      </w:pPr>
      <w:rPr>
        <w:rFonts w:hint="default"/>
        <w:lang w:val="en-US" w:eastAsia="en-US" w:bidi="ar-SA"/>
      </w:rPr>
    </w:lvl>
    <w:lvl w:ilvl="3" w:tplc="CBCCDD2E">
      <w:numFmt w:val="bullet"/>
      <w:lvlText w:val="•"/>
      <w:lvlJc w:val="left"/>
      <w:pPr>
        <w:ind w:left="5381" w:hanging="480"/>
      </w:pPr>
      <w:rPr>
        <w:rFonts w:hint="default"/>
        <w:lang w:val="en-US" w:eastAsia="en-US" w:bidi="ar-SA"/>
      </w:rPr>
    </w:lvl>
    <w:lvl w:ilvl="4" w:tplc="BF1AD188">
      <w:numFmt w:val="bullet"/>
      <w:lvlText w:val="•"/>
      <w:lvlJc w:val="left"/>
      <w:pPr>
        <w:ind w:left="6122" w:hanging="480"/>
      </w:pPr>
      <w:rPr>
        <w:rFonts w:hint="default"/>
        <w:lang w:val="en-US" w:eastAsia="en-US" w:bidi="ar-SA"/>
      </w:rPr>
    </w:lvl>
    <w:lvl w:ilvl="5" w:tplc="D0889166">
      <w:numFmt w:val="bullet"/>
      <w:lvlText w:val="•"/>
      <w:lvlJc w:val="left"/>
      <w:pPr>
        <w:ind w:left="6863" w:hanging="480"/>
      </w:pPr>
      <w:rPr>
        <w:rFonts w:hint="default"/>
        <w:lang w:val="en-US" w:eastAsia="en-US" w:bidi="ar-SA"/>
      </w:rPr>
    </w:lvl>
    <w:lvl w:ilvl="6" w:tplc="87DA4540">
      <w:numFmt w:val="bullet"/>
      <w:lvlText w:val="•"/>
      <w:lvlJc w:val="left"/>
      <w:pPr>
        <w:ind w:left="7603" w:hanging="480"/>
      </w:pPr>
      <w:rPr>
        <w:rFonts w:hint="default"/>
        <w:lang w:val="en-US" w:eastAsia="en-US" w:bidi="ar-SA"/>
      </w:rPr>
    </w:lvl>
    <w:lvl w:ilvl="7" w:tplc="2984F568">
      <w:numFmt w:val="bullet"/>
      <w:lvlText w:val="•"/>
      <w:lvlJc w:val="left"/>
      <w:pPr>
        <w:ind w:left="8344" w:hanging="480"/>
      </w:pPr>
      <w:rPr>
        <w:rFonts w:hint="default"/>
        <w:lang w:val="en-US" w:eastAsia="en-US" w:bidi="ar-SA"/>
      </w:rPr>
    </w:lvl>
    <w:lvl w:ilvl="8" w:tplc="41CCA7EE">
      <w:numFmt w:val="bullet"/>
      <w:lvlText w:val="•"/>
      <w:lvlJc w:val="left"/>
      <w:pPr>
        <w:ind w:left="9085" w:hanging="480"/>
      </w:pPr>
      <w:rPr>
        <w:rFonts w:hint="default"/>
        <w:lang w:val="en-US" w:eastAsia="en-US" w:bidi="ar-SA"/>
      </w:rPr>
    </w:lvl>
  </w:abstractNum>
  <w:abstractNum w:abstractNumId="117" w15:restartNumberingAfterBreak="0">
    <w:nsid w:val="44DC6506"/>
    <w:multiLevelType w:val="hybridMultilevel"/>
    <w:tmpl w:val="DD4084B6"/>
    <w:lvl w:ilvl="0" w:tplc="D1623D82">
      <w:numFmt w:val="bullet"/>
      <w:lvlText w:val=""/>
      <w:lvlJc w:val="left"/>
      <w:pPr>
        <w:ind w:left="161" w:hanging="162"/>
      </w:pPr>
      <w:rPr>
        <w:rFonts w:ascii="Symbol" w:eastAsia="Symbol" w:hAnsi="Symbol" w:cs="Symbol" w:hint="default"/>
        <w:w w:val="100"/>
        <w:sz w:val="14"/>
        <w:szCs w:val="14"/>
        <w:lang w:val="en-US" w:eastAsia="en-US" w:bidi="ar-SA"/>
      </w:rPr>
    </w:lvl>
    <w:lvl w:ilvl="1" w:tplc="012EB3CA">
      <w:numFmt w:val="bullet"/>
      <w:lvlText w:val="•"/>
      <w:lvlJc w:val="left"/>
      <w:pPr>
        <w:ind w:left="398" w:hanging="162"/>
      </w:pPr>
      <w:rPr>
        <w:rFonts w:hint="default"/>
        <w:lang w:val="en-US" w:eastAsia="en-US" w:bidi="ar-SA"/>
      </w:rPr>
    </w:lvl>
    <w:lvl w:ilvl="2" w:tplc="D9DA0758">
      <w:numFmt w:val="bullet"/>
      <w:lvlText w:val="•"/>
      <w:lvlJc w:val="left"/>
      <w:pPr>
        <w:ind w:left="636" w:hanging="162"/>
      </w:pPr>
      <w:rPr>
        <w:rFonts w:hint="default"/>
        <w:lang w:val="en-US" w:eastAsia="en-US" w:bidi="ar-SA"/>
      </w:rPr>
    </w:lvl>
    <w:lvl w:ilvl="3" w:tplc="F346745C">
      <w:numFmt w:val="bullet"/>
      <w:lvlText w:val="•"/>
      <w:lvlJc w:val="left"/>
      <w:pPr>
        <w:ind w:left="875" w:hanging="162"/>
      </w:pPr>
      <w:rPr>
        <w:rFonts w:hint="default"/>
        <w:lang w:val="en-US" w:eastAsia="en-US" w:bidi="ar-SA"/>
      </w:rPr>
    </w:lvl>
    <w:lvl w:ilvl="4" w:tplc="7B18D202">
      <w:numFmt w:val="bullet"/>
      <w:lvlText w:val="•"/>
      <w:lvlJc w:val="left"/>
      <w:pPr>
        <w:ind w:left="1113" w:hanging="162"/>
      </w:pPr>
      <w:rPr>
        <w:rFonts w:hint="default"/>
        <w:lang w:val="en-US" w:eastAsia="en-US" w:bidi="ar-SA"/>
      </w:rPr>
    </w:lvl>
    <w:lvl w:ilvl="5" w:tplc="42C61644">
      <w:numFmt w:val="bullet"/>
      <w:lvlText w:val="•"/>
      <w:lvlJc w:val="left"/>
      <w:pPr>
        <w:ind w:left="1351" w:hanging="162"/>
      </w:pPr>
      <w:rPr>
        <w:rFonts w:hint="default"/>
        <w:lang w:val="en-US" w:eastAsia="en-US" w:bidi="ar-SA"/>
      </w:rPr>
    </w:lvl>
    <w:lvl w:ilvl="6" w:tplc="7444B69A">
      <w:numFmt w:val="bullet"/>
      <w:lvlText w:val="•"/>
      <w:lvlJc w:val="left"/>
      <w:pPr>
        <w:ind w:left="1590" w:hanging="162"/>
      </w:pPr>
      <w:rPr>
        <w:rFonts w:hint="default"/>
        <w:lang w:val="en-US" w:eastAsia="en-US" w:bidi="ar-SA"/>
      </w:rPr>
    </w:lvl>
    <w:lvl w:ilvl="7" w:tplc="ABC63D38">
      <w:numFmt w:val="bullet"/>
      <w:lvlText w:val="•"/>
      <w:lvlJc w:val="left"/>
      <w:pPr>
        <w:ind w:left="1828" w:hanging="162"/>
      </w:pPr>
      <w:rPr>
        <w:rFonts w:hint="default"/>
        <w:lang w:val="en-US" w:eastAsia="en-US" w:bidi="ar-SA"/>
      </w:rPr>
    </w:lvl>
    <w:lvl w:ilvl="8" w:tplc="DEB68672">
      <w:numFmt w:val="bullet"/>
      <w:lvlText w:val="•"/>
      <w:lvlJc w:val="left"/>
      <w:pPr>
        <w:ind w:left="2066" w:hanging="162"/>
      </w:pPr>
      <w:rPr>
        <w:rFonts w:hint="default"/>
        <w:lang w:val="en-US" w:eastAsia="en-US" w:bidi="ar-SA"/>
      </w:rPr>
    </w:lvl>
  </w:abstractNum>
  <w:abstractNum w:abstractNumId="118" w15:restartNumberingAfterBreak="0">
    <w:nsid w:val="457A0A14"/>
    <w:multiLevelType w:val="hybridMultilevel"/>
    <w:tmpl w:val="BE8C7508"/>
    <w:lvl w:ilvl="0" w:tplc="130292B2">
      <w:numFmt w:val="bullet"/>
      <w:lvlText w:val=""/>
      <w:lvlJc w:val="left"/>
      <w:pPr>
        <w:ind w:left="720" w:hanging="480"/>
      </w:pPr>
      <w:rPr>
        <w:rFonts w:ascii="Wingdings" w:eastAsia="Wingdings" w:hAnsi="Wingdings" w:cs="Wingdings" w:hint="default"/>
        <w:w w:val="99"/>
        <w:sz w:val="14"/>
        <w:szCs w:val="14"/>
        <w:lang w:val="en-US" w:eastAsia="en-US" w:bidi="ar-SA"/>
      </w:rPr>
    </w:lvl>
    <w:lvl w:ilvl="1" w:tplc="202C8CC4">
      <w:numFmt w:val="bullet"/>
      <w:lvlText w:val="•"/>
      <w:lvlJc w:val="left"/>
      <w:pPr>
        <w:ind w:left="1411" w:hanging="480"/>
      </w:pPr>
      <w:rPr>
        <w:rFonts w:hint="default"/>
        <w:lang w:val="en-US" w:eastAsia="en-US" w:bidi="ar-SA"/>
      </w:rPr>
    </w:lvl>
    <w:lvl w:ilvl="2" w:tplc="A12212AA">
      <w:numFmt w:val="bullet"/>
      <w:lvlText w:val="•"/>
      <w:lvlJc w:val="left"/>
      <w:pPr>
        <w:ind w:left="2102" w:hanging="480"/>
      </w:pPr>
      <w:rPr>
        <w:rFonts w:hint="default"/>
        <w:lang w:val="en-US" w:eastAsia="en-US" w:bidi="ar-SA"/>
      </w:rPr>
    </w:lvl>
    <w:lvl w:ilvl="3" w:tplc="8416A5B6">
      <w:numFmt w:val="bullet"/>
      <w:lvlText w:val="•"/>
      <w:lvlJc w:val="left"/>
      <w:pPr>
        <w:ind w:left="2793" w:hanging="480"/>
      </w:pPr>
      <w:rPr>
        <w:rFonts w:hint="default"/>
        <w:lang w:val="en-US" w:eastAsia="en-US" w:bidi="ar-SA"/>
      </w:rPr>
    </w:lvl>
    <w:lvl w:ilvl="4" w:tplc="C2609012">
      <w:numFmt w:val="bullet"/>
      <w:lvlText w:val="•"/>
      <w:lvlJc w:val="left"/>
      <w:pPr>
        <w:ind w:left="3484" w:hanging="480"/>
      </w:pPr>
      <w:rPr>
        <w:rFonts w:hint="default"/>
        <w:lang w:val="en-US" w:eastAsia="en-US" w:bidi="ar-SA"/>
      </w:rPr>
    </w:lvl>
    <w:lvl w:ilvl="5" w:tplc="A7DC2D54">
      <w:numFmt w:val="bullet"/>
      <w:lvlText w:val="•"/>
      <w:lvlJc w:val="left"/>
      <w:pPr>
        <w:ind w:left="4176" w:hanging="480"/>
      </w:pPr>
      <w:rPr>
        <w:rFonts w:hint="default"/>
        <w:lang w:val="en-US" w:eastAsia="en-US" w:bidi="ar-SA"/>
      </w:rPr>
    </w:lvl>
    <w:lvl w:ilvl="6" w:tplc="34BC6790">
      <w:numFmt w:val="bullet"/>
      <w:lvlText w:val="•"/>
      <w:lvlJc w:val="left"/>
      <w:pPr>
        <w:ind w:left="4867" w:hanging="480"/>
      </w:pPr>
      <w:rPr>
        <w:rFonts w:hint="default"/>
        <w:lang w:val="en-US" w:eastAsia="en-US" w:bidi="ar-SA"/>
      </w:rPr>
    </w:lvl>
    <w:lvl w:ilvl="7" w:tplc="60D2D44A">
      <w:numFmt w:val="bullet"/>
      <w:lvlText w:val="•"/>
      <w:lvlJc w:val="left"/>
      <w:pPr>
        <w:ind w:left="5558" w:hanging="480"/>
      </w:pPr>
      <w:rPr>
        <w:rFonts w:hint="default"/>
        <w:lang w:val="en-US" w:eastAsia="en-US" w:bidi="ar-SA"/>
      </w:rPr>
    </w:lvl>
    <w:lvl w:ilvl="8" w:tplc="D05CE728">
      <w:numFmt w:val="bullet"/>
      <w:lvlText w:val="•"/>
      <w:lvlJc w:val="left"/>
      <w:pPr>
        <w:ind w:left="6249" w:hanging="480"/>
      </w:pPr>
      <w:rPr>
        <w:rFonts w:hint="default"/>
        <w:lang w:val="en-US" w:eastAsia="en-US" w:bidi="ar-SA"/>
      </w:rPr>
    </w:lvl>
  </w:abstractNum>
  <w:abstractNum w:abstractNumId="119" w15:restartNumberingAfterBreak="0">
    <w:nsid w:val="46212523"/>
    <w:multiLevelType w:val="hybridMultilevel"/>
    <w:tmpl w:val="F5E04698"/>
    <w:lvl w:ilvl="0" w:tplc="9F389364">
      <w:numFmt w:val="bullet"/>
      <w:lvlText w:val=""/>
      <w:lvlJc w:val="left"/>
      <w:pPr>
        <w:ind w:left="161" w:hanging="126"/>
      </w:pPr>
      <w:rPr>
        <w:rFonts w:ascii="Symbol" w:eastAsia="Symbol" w:hAnsi="Symbol" w:cs="Symbol" w:hint="default"/>
        <w:w w:val="100"/>
        <w:sz w:val="14"/>
        <w:szCs w:val="14"/>
        <w:lang w:val="en-US" w:eastAsia="en-US" w:bidi="ar-SA"/>
      </w:rPr>
    </w:lvl>
    <w:lvl w:ilvl="1" w:tplc="EEC24A40">
      <w:numFmt w:val="bullet"/>
      <w:lvlText w:val="•"/>
      <w:lvlJc w:val="left"/>
      <w:pPr>
        <w:ind w:left="414" w:hanging="126"/>
      </w:pPr>
      <w:rPr>
        <w:rFonts w:hint="default"/>
        <w:lang w:val="en-US" w:eastAsia="en-US" w:bidi="ar-SA"/>
      </w:rPr>
    </w:lvl>
    <w:lvl w:ilvl="2" w:tplc="CE08AE80">
      <w:numFmt w:val="bullet"/>
      <w:lvlText w:val="•"/>
      <w:lvlJc w:val="left"/>
      <w:pPr>
        <w:ind w:left="669" w:hanging="126"/>
      </w:pPr>
      <w:rPr>
        <w:rFonts w:hint="default"/>
        <w:lang w:val="en-US" w:eastAsia="en-US" w:bidi="ar-SA"/>
      </w:rPr>
    </w:lvl>
    <w:lvl w:ilvl="3" w:tplc="F09AF6A0">
      <w:numFmt w:val="bullet"/>
      <w:lvlText w:val="•"/>
      <w:lvlJc w:val="left"/>
      <w:pPr>
        <w:ind w:left="923" w:hanging="126"/>
      </w:pPr>
      <w:rPr>
        <w:rFonts w:hint="default"/>
        <w:lang w:val="en-US" w:eastAsia="en-US" w:bidi="ar-SA"/>
      </w:rPr>
    </w:lvl>
    <w:lvl w:ilvl="4" w:tplc="189EA742">
      <w:numFmt w:val="bullet"/>
      <w:lvlText w:val="•"/>
      <w:lvlJc w:val="left"/>
      <w:pPr>
        <w:ind w:left="1178" w:hanging="126"/>
      </w:pPr>
      <w:rPr>
        <w:rFonts w:hint="default"/>
        <w:lang w:val="en-US" w:eastAsia="en-US" w:bidi="ar-SA"/>
      </w:rPr>
    </w:lvl>
    <w:lvl w:ilvl="5" w:tplc="3D56582E">
      <w:numFmt w:val="bullet"/>
      <w:lvlText w:val="•"/>
      <w:lvlJc w:val="left"/>
      <w:pPr>
        <w:ind w:left="1432" w:hanging="126"/>
      </w:pPr>
      <w:rPr>
        <w:rFonts w:hint="default"/>
        <w:lang w:val="en-US" w:eastAsia="en-US" w:bidi="ar-SA"/>
      </w:rPr>
    </w:lvl>
    <w:lvl w:ilvl="6" w:tplc="393AB662">
      <w:numFmt w:val="bullet"/>
      <w:lvlText w:val="•"/>
      <w:lvlJc w:val="left"/>
      <w:pPr>
        <w:ind w:left="1687" w:hanging="126"/>
      </w:pPr>
      <w:rPr>
        <w:rFonts w:hint="default"/>
        <w:lang w:val="en-US" w:eastAsia="en-US" w:bidi="ar-SA"/>
      </w:rPr>
    </w:lvl>
    <w:lvl w:ilvl="7" w:tplc="84846530">
      <w:numFmt w:val="bullet"/>
      <w:lvlText w:val="•"/>
      <w:lvlJc w:val="left"/>
      <w:pPr>
        <w:ind w:left="1941" w:hanging="126"/>
      </w:pPr>
      <w:rPr>
        <w:rFonts w:hint="default"/>
        <w:lang w:val="en-US" w:eastAsia="en-US" w:bidi="ar-SA"/>
      </w:rPr>
    </w:lvl>
    <w:lvl w:ilvl="8" w:tplc="606CA570">
      <w:numFmt w:val="bullet"/>
      <w:lvlText w:val="•"/>
      <w:lvlJc w:val="left"/>
      <w:pPr>
        <w:ind w:left="2196" w:hanging="126"/>
      </w:pPr>
      <w:rPr>
        <w:rFonts w:hint="default"/>
        <w:lang w:val="en-US" w:eastAsia="en-US" w:bidi="ar-SA"/>
      </w:rPr>
    </w:lvl>
  </w:abstractNum>
  <w:abstractNum w:abstractNumId="120" w15:restartNumberingAfterBreak="0">
    <w:nsid w:val="46B42F95"/>
    <w:multiLevelType w:val="hybridMultilevel"/>
    <w:tmpl w:val="5AE2F182"/>
    <w:lvl w:ilvl="0" w:tplc="A7144532">
      <w:start w:val="1"/>
      <w:numFmt w:val="decimal"/>
      <w:lvlText w:val="%1."/>
      <w:lvlJc w:val="left"/>
      <w:pPr>
        <w:ind w:left="714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17B04298">
      <w:numFmt w:val="bullet"/>
      <w:lvlText w:val="•"/>
      <w:lvlJc w:val="left"/>
      <w:pPr>
        <w:ind w:left="1440" w:hanging="480"/>
      </w:pPr>
      <w:rPr>
        <w:rFonts w:hint="default"/>
        <w:lang w:val="en-US" w:eastAsia="en-US" w:bidi="ar-SA"/>
      </w:rPr>
    </w:lvl>
    <w:lvl w:ilvl="2" w:tplc="4FBE987C">
      <w:numFmt w:val="bullet"/>
      <w:lvlText w:val="•"/>
      <w:lvlJc w:val="left"/>
      <w:pPr>
        <w:ind w:left="2160" w:hanging="480"/>
      </w:pPr>
      <w:rPr>
        <w:rFonts w:hint="default"/>
        <w:lang w:val="en-US" w:eastAsia="en-US" w:bidi="ar-SA"/>
      </w:rPr>
    </w:lvl>
    <w:lvl w:ilvl="3" w:tplc="4C0604D8">
      <w:numFmt w:val="bullet"/>
      <w:lvlText w:val="•"/>
      <w:lvlJc w:val="left"/>
      <w:pPr>
        <w:ind w:left="2880" w:hanging="480"/>
      </w:pPr>
      <w:rPr>
        <w:rFonts w:hint="default"/>
        <w:lang w:val="en-US" w:eastAsia="en-US" w:bidi="ar-SA"/>
      </w:rPr>
    </w:lvl>
    <w:lvl w:ilvl="4" w:tplc="5002B950">
      <w:numFmt w:val="bullet"/>
      <w:lvlText w:val="•"/>
      <w:lvlJc w:val="left"/>
      <w:pPr>
        <w:ind w:left="3601" w:hanging="480"/>
      </w:pPr>
      <w:rPr>
        <w:rFonts w:hint="default"/>
        <w:lang w:val="en-US" w:eastAsia="en-US" w:bidi="ar-SA"/>
      </w:rPr>
    </w:lvl>
    <w:lvl w:ilvl="5" w:tplc="BE26622A">
      <w:numFmt w:val="bullet"/>
      <w:lvlText w:val="•"/>
      <w:lvlJc w:val="left"/>
      <w:pPr>
        <w:ind w:left="4321" w:hanging="480"/>
      </w:pPr>
      <w:rPr>
        <w:rFonts w:hint="default"/>
        <w:lang w:val="en-US" w:eastAsia="en-US" w:bidi="ar-SA"/>
      </w:rPr>
    </w:lvl>
    <w:lvl w:ilvl="6" w:tplc="63B48C12">
      <w:numFmt w:val="bullet"/>
      <w:lvlText w:val="•"/>
      <w:lvlJc w:val="left"/>
      <w:pPr>
        <w:ind w:left="5041" w:hanging="480"/>
      </w:pPr>
      <w:rPr>
        <w:rFonts w:hint="default"/>
        <w:lang w:val="en-US" w:eastAsia="en-US" w:bidi="ar-SA"/>
      </w:rPr>
    </w:lvl>
    <w:lvl w:ilvl="7" w:tplc="F384CE8A">
      <w:numFmt w:val="bullet"/>
      <w:lvlText w:val="•"/>
      <w:lvlJc w:val="left"/>
      <w:pPr>
        <w:ind w:left="5762" w:hanging="480"/>
      </w:pPr>
      <w:rPr>
        <w:rFonts w:hint="default"/>
        <w:lang w:val="en-US" w:eastAsia="en-US" w:bidi="ar-SA"/>
      </w:rPr>
    </w:lvl>
    <w:lvl w:ilvl="8" w:tplc="1DD26BB6">
      <w:numFmt w:val="bullet"/>
      <w:lvlText w:val="•"/>
      <w:lvlJc w:val="left"/>
      <w:pPr>
        <w:ind w:left="6482" w:hanging="480"/>
      </w:pPr>
      <w:rPr>
        <w:rFonts w:hint="default"/>
        <w:lang w:val="en-US" w:eastAsia="en-US" w:bidi="ar-SA"/>
      </w:rPr>
    </w:lvl>
  </w:abstractNum>
  <w:abstractNum w:abstractNumId="121" w15:restartNumberingAfterBreak="0">
    <w:nsid w:val="46C36535"/>
    <w:multiLevelType w:val="hybridMultilevel"/>
    <w:tmpl w:val="E7B8FBA4"/>
    <w:lvl w:ilvl="0" w:tplc="8878F368">
      <w:start w:val="1"/>
      <w:numFmt w:val="decimal"/>
      <w:lvlText w:val="%1."/>
      <w:lvlJc w:val="left"/>
      <w:pPr>
        <w:ind w:left="714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7E609F74">
      <w:numFmt w:val="bullet"/>
      <w:lvlText w:val="•"/>
      <w:lvlJc w:val="left"/>
      <w:pPr>
        <w:ind w:left="1439" w:hanging="480"/>
      </w:pPr>
      <w:rPr>
        <w:rFonts w:hint="default"/>
        <w:lang w:val="en-US" w:eastAsia="en-US" w:bidi="ar-SA"/>
      </w:rPr>
    </w:lvl>
    <w:lvl w:ilvl="2" w:tplc="AD286460">
      <w:numFmt w:val="bullet"/>
      <w:lvlText w:val="•"/>
      <w:lvlJc w:val="left"/>
      <w:pPr>
        <w:ind w:left="2159" w:hanging="480"/>
      </w:pPr>
      <w:rPr>
        <w:rFonts w:hint="default"/>
        <w:lang w:val="en-US" w:eastAsia="en-US" w:bidi="ar-SA"/>
      </w:rPr>
    </w:lvl>
    <w:lvl w:ilvl="3" w:tplc="4B009D20">
      <w:numFmt w:val="bullet"/>
      <w:lvlText w:val="•"/>
      <w:lvlJc w:val="left"/>
      <w:pPr>
        <w:ind w:left="2879" w:hanging="480"/>
      </w:pPr>
      <w:rPr>
        <w:rFonts w:hint="default"/>
        <w:lang w:val="en-US" w:eastAsia="en-US" w:bidi="ar-SA"/>
      </w:rPr>
    </w:lvl>
    <w:lvl w:ilvl="4" w:tplc="43069F30">
      <w:numFmt w:val="bullet"/>
      <w:lvlText w:val="•"/>
      <w:lvlJc w:val="left"/>
      <w:pPr>
        <w:ind w:left="3599" w:hanging="480"/>
      </w:pPr>
      <w:rPr>
        <w:rFonts w:hint="default"/>
        <w:lang w:val="en-US" w:eastAsia="en-US" w:bidi="ar-SA"/>
      </w:rPr>
    </w:lvl>
    <w:lvl w:ilvl="5" w:tplc="88BCFC46">
      <w:numFmt w:val="bullet"/>
      <w:lvlText w:val="•"/>
      <w:lvlJc w:val="left"/>
      <w:pPr>
        <w:ind w:left="4319" w:hanging="480"/>
      </w:pPr>
      <w:rPr>
        <w:rFonts w:hint="default"/>
        <w:lang w:val="en-US" w:eastAsia="en-US" w:bidi="ar-SA"/>
      </w:rPr>
    </w:lvl>
    <w:lvl w:ilvl="6" w:tplc="8F565DEC">
      <w:numFmt w:val="bullet"/>
      <w:lvlText w:val="•"/>
      <w:lvlJc w:val="left"/>
      <w:pPr>
        <w:ind w:left="5039" w:hanging="480"/>
      </w:pPr>
      <w:rPr>
        <w:rFonts w:hint="default"/>
        <w:lang w:val="en-US" w:eastAsia="en-US" w:bidi="ar-SA"/>
      </w:rPr>
    </w:lvl>
    <w:lvl w:ilvl="7" w:tplc="C540A4FE">
      <w:numFmt w:val="bullet"/>
      <w:lvlText w:val="•"/>
      <w:lvlJc w:val="left"/>
      <w:pPr>
        <w:ind w:left="5759" w:hanging="480"/>
      </w:pPr>
      <w:rPr>
        <w:rFonts w:hint="default"/>
        <w:lang w:val="en-US" w:eastAsia="en-US" w:bidi="ar-SA"/>
      </w:rPr>
    </w:lvl>
    <w:lvl w:ilvl="8" w:tplc="38125812">
      <w:numFmt w:val="bullet"/>
      <w:lvlText w:val="•"/>
      <w:lvlJc w:val="left"/>
      <w:pPr>
        <w:ind w:left="6479" w:hanging="480"/>
      </w:pPr>
      <w:rPr>
        <w:rFonts w:hint="default"/>
        <w:lang w:val="en-US" w:eastAsia="en-US" w:bidi="ar-SA"/>
      </w:rPr>
    </w:lvl>
  </w:abstractNum>
  <w:abstractNum w:abstractNumId="122" w15:restartNumberingAfterBreak="0">
    <w:nsid w:val="474260E0"/>
    <w:multiLevelType w:val="hybridMultilevel"/>
    <w:tmpl w:val="657472E6"/>
    <w:lvl w:ilvl="0" w:tplc="5DFAB14A">
      <w:start w:val="1"/>
      <w:numFmt w:val="decimal"/>
      <w:lvlText w:val="%1."/>
      <w:lvlJc w:val="left"/>
      <w:pPr>
        <w:ind w:left="3160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E4460286">
      <w:numFmt w:val="bullet"/>
      <w:lvlText w:val="•"/>
      <w:lvlJc w:val="left"/>
      <w:pPr>
        <w:ind w:left="3900" w:hanging="480"/>
      </w:pPr>
      <w:rPr>
        <w:rFonts w:hint="default"/>
        <w:lang w:val="en-US" w:eastAsia="en-US" w:bidi="ar-SA"/>
      </w:rPr>
    </w:lvl>
    <w:lvl w:ilvl="2" w:tplc="29BA2F6E">
      <w:numFmt w:val="bullet"/>
      <w:lvlText w:val="•"/>
      <w:lvlJc w:val="left"/>
      <w:pPr>
        <w:ind w:left="4641" w:hanging="480"/>
      </w:pPr>
      <w:rPr>
        <w:rFonts w:hint="default"/>
        <w:lang w:val="en-US" w:eastAsia="en-US" w:bidi="ar-SA"/>
      </w:rPr>
    </w:lvl>
    <w:lvl w:ilvl="3" w:tplc="0D7E0AF4">
      <w:numFmt w:val="bullet"/>
      <w:lvlText w:val="•"/>
      <w:lvlJc w:val="left"/>
      <w:pPr>
        <w:ind w:left="5381" w:hanging="480"/>
      </w:pPr>
      <w:rPr>
        <w:rFonts w:hint="default"/>
        <w:lang w:val="en-US" w:eastAsia="en-US" w:bidi="ar-SA"/>
      </w:rPr>
    </w:lvl>
    <w:lvl w:ilvl="4" w:tplc="88ACB3D2">
      <w:numFmt w:val="bullet"/>
      <w:lvlText w:val="•"/>
      <w:lvlJc w:val="left"/>
      <w:pPr>
        <w:ind w:left="6122" w:hanging="480"/>
      </w:pPr>
      <w:rPr>
        <w:rFonts w:hint="default"/>
        <w:lang w:val="en-US" w:eastAsia="en-US" w:bidi="ar-SA"/>
      </w:rPr>
    </w:lvl>
    <w:lvl w:ilvl="5" w:tplc="EEEC8D20">
      <w:numFmt w:val="bullet"/>
      <w:lvlText w:val="•"/>
      <w:lvlJc w:val="left"/>
      <w:pPr>
        <w:ind w:left="6863" w:hanging="480"/>
      </w:pPr>
      <w:rPr>
        <w:rFonts w:hint="default"/>
        <w:lang w:val="en-US" w:eastAsia="en-US" w:bidi="ar-SA"/>
      </w:rPr>
    </w:lvl>
    <w:lvl w:ilvl="6" w:tplc="9ED4AE98">
      <w:numFmt w:val="bullet"/>
      <w:lvlText w:val="•"/>
      <w:lvlJc w:val="left"/>
      <w:pPr>
        <w:ind w:left="7603" w:hanging="480"/>
      </w:pPr>
      <w:rPr>
        <w:rFonts w:hint="default"/>
        <w:lang w:val="en-US" w:eastAsia="en-US" w:bidi="ar-SA"/>
      </w:rPr>
    </w:lvl>
    <w:lvl w:ilvl="7" w:tplc="8EC22A2A">
      <w:numFmt w:val="bullet"/>
      <w:lvlText w:val="•"/>
      <w:lvlJc w:val="left"/>
      <w:pPr>
        <w:ind w:left="8344" w:hanging="480"/>
      </w:pPr>
      <w:rPr>
        <w:rFonts w:hint="default"/>
        <w:lang w:val="en-US" w:eastAsia="en-US" w:bidi="ar-SA"/>
      </w:rPr>
    </w:lvl>
    <w:lvl w:ilvl="8" w:tplc="18C47868">
      <w:numFmt w:val="bullet"/>
      <w:lvlText w:val="•"/>
      <w:lvlJc w:val="left"/>
      <w:pPr>
        <w:ind w:left="9085" w:hanging="480"/>
      </w:pPr>
      <w:rPr>
        <w:rFonts w:hint="default"/>
        <w:lang w:val="en-US" w:eastAsia="en-US" w:bidi="ar-SA"/>
      </w:rPr>
    </w:lvl>
  </w:abstractNum>
  <w:abstractNum w:abstractNumId="123" w15:restartNumberingAfterBreak="0">
    <w:nsid w:val="477211E5"/>
    <w:multiLevelType w:val="multilevel"/>
    <w:tmpl w:val="8874446C"/>
    <w:lvl w:ilvl="0">
      <w:start w:val="13"/>
      <w:numFmt w:val="decimal"/>
      <w:lvlText w:val="%1"/>
      <w:lvlJc w:val="left"/>
      <w:pPr>
        <w:ind w:left="954" w:hanging="720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954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54" w:hanging="720"/>
        <w:jc w:val="left"/>
      </w:pPr>
      <w:rPr>
        <w:rFonts w:ascii="Cambria" w:eastAsia="Cambria" w:hAnsi="Cambria" w:cs="Cambria" w:hint="default"/>
        <w:b/>
        <w:bCs/>
        <w:spacing w:val="0"/>
        <w:w w:val="84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046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41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36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32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827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523" w:hanging="720"/>
      </w:pPr>
      <w:rPr>
        <w:rFonts w:hint="default"/>
        <w:lang w:val="en-US" w:eastAsia="en-US" w:bidi="ar-SA"/>
      </w:rPr>
    </w:lvl>
  </w:abstractNum>
  <w:abstractNum w:abstractNumId="124" w15:restartNumberingAfterBreak="0">
    <w:nsid w:val="482A27B0"/>
    <w:multiLevelType w:val="hybridMultilevel"/>
    <w:tmpl w:val="6CECF2BE"/>
    <w:lvl w:ilvl="0" w:tplc="239EDDA4">
      <w:start w:val="1"/>
      <w:numFmt w:val="decimal"/>
      <w:lvlText w:val="%1."/>
      <w:lvlJc w:val="left"/>
      <w:pPr>
        <w:ind w:left="3160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9002399C">
      <w:numFmt w:val="bullet"/>
      <w:lvlText w:val="•"/>
      <w:lvlJc w:val="left"/>
      <w:pPr>
        <w:ind w:left="3900" w:hanging="480"/>
      </w:pPr>
      <w:rPr>
        <w:rFonts w:hint="default"/>
        <w:lang w:val="en-US" w:eastAsia="en-US" w:bidi="ar-SA"/>
      </w:rPr>
    </w:lvl>
    <w:lvl w:ilvl="2" w:tplc="5FA22424">
      <w:numFmt w:val="bullet"/>
      <w:lvlText w:val="•"/>
      <w:lvlJc w:val="left"/>
      <w:pPr>
        <w:ind w:left="4641" w:hanging="480"/>
      </w:pPr>
      <w:rPr>
        <w:rFonts w:hint="default"/>
        <w:lang w:val="en-US" w:eastAsia="en-US" w:bidi="ar-SA"/>
      </w:rPr>
    </w:lvl>
    <w:lvl w:ilvl="3" w:tplc="D1369D72">
      <w:numFmt w:val="bullet"/>
      <w:lvlText w:val="•"/>
      <w:lvlJc w:val="left"/>
      <w:pPr>
        <w:ind w:left="5381" w:hanging="480"/>
      </w:pPr>
      <w:rPr>
        <w:rFonts w:hint="default"/>
        <w:lang w:val="en-US" w:eastAsia="en-US" w:bidi="ar-SA"/>
      </w:rPr>
    </w:lvl>
    <w:lvl w:ilvl="4" w:tplc="944A4C78">
      <w:numFmt w:val="bullet"/>
      <w:lvlText w:val="•"/>
      <w:lvlJc w:val="left"/>
      <w:pPr>
        <w:ind w:left="6122" w:hanging="480"/>
      </w:pPr>
      <w:rPr>
        <w:rFonts w:hint="default"/>
        <w:lang w:val="en-US" w:eastAsia="en-US" w:bidi="ar-SA"/>
      </w:rPr>
    </w:lvl>
    <w:lvl w:ilvl="5" w:tplc="FBB625E8">
      <w:numFmt w:val="bullet"/>
      <w:lvlText w:val="•"/>
      <w:lvlJc w:val="left"/>
      <w:pPr>
        <w:ind w:left="6863" w:hanging="480"/>
      </w:pPr>
      <w:rPr>
        <w:rFonts w:hint="default"/>
        <w:lang w:val="en-US" w:eastAsia="en-US" w:bidi="ar-SA"/>
      </w:rPr>
    </w:lvl>
    <w:lvl w:ilvl="6" w:tplc="C0F4DF8C">
      <w:numFmt w:val="bullet"/>
      <w:lvlText w:val="•"/>
      <w:lvlJc w:val="left"/>
      <w:pPr>
        <w:ind w:left="7603" w:hanging="480"/>
      </w:pPr>
      <w:rPr>
        <w:rFonts w:hint="default"/>
        <w:lang w:val="en-US" w:eastAsia="en-US" w:bidi="ar-SA"/>
      </w:rPr>
    </w:lvl>
    <w:lvl w:ilvl="7" w:tplc="BD281826">
      <w:numFmt w:val="bullet"/>
      <w:lvlText w:val="•"/>
      <w:lvlJc w:val="left"/>
      <w:pPr>
        <w:ind w:left="8344" w:hanging="480"/>
      </w:pPr>
      <w:rPr>
        <w:rFonts w:hint="default"/>
        <w:lang w:val="en-US" w:eastAsia="en-US" w:bidi="ar-SA"/>
      </w:rPr>
    </w:lvl>
    <w:lvl w:ilvl="8" w:tplc="E092F9CC">
      <w:numFmt w:val="bullet"/>
      <w:lvlText w:val="•"/>
      <w:lvlJc w:val="left"/>
      <w:pPr>
        <w:ind w:left="9085" w:hanging="480"/>
      </w:pPr>
      <w:rPr>
        <w:rFonts w:hint="default"/>
        <w:lang w:val="en-US" w:eastAsia="en-US" w:bidi="ar-SA"/>
      </w:rPr>
    </w:lvl>
  </w:abstractNum>
  <w:abstractNum w:abstractNumId="125" w15:restartNumberingAfterBreak="0">
    <w:nsid w:val="48A235F4"/>
    <w:multiLevelType w:val="hybridMultilevel"/>
    <w:tmpl w:val="411E9398"/>
    <w:lvl w:ilvl="0" w:tplc="BA587280">
      <w:start w:val="1"/>
      <w:numFmt w:val="decimal"/>
      <w:lvlText w:val="%1."/>
      <w:lvlJc w:val="left"/>
      <w:pPr>
        <w:ind w:left="714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3BDCF9A4">
      <w:start w:val="1"/>
      <w:numFmt w:val="lowerRoman"/>
      <w:lvlText w:val="(%2)"/>
      <w:lvlJc w:val="left"/>
      <w:pPr>
        <w:ind w:left="1194" w:hanging="480"/>
        <w:jc w:val="left"/>
      </w:pPr>
      <w:rPr>
        <w:rFonts w:ascii="Cambria" w:eastAsia="Cambria" w:hAnsi="Cambria" w:cs="Cambria" w:hint="default"/>
        <w:spacing w:val="0"/>
        <w:w w:val="87"/>
        <w:sz w:val="18"/>
        <w:szCs w:val="18"/>
        <w:lang w:val="en-US" w:eastAsia="en-US" w:bidi="ar-SA"/>
      </w:rPr>
    </w:lvl>
    <w:lvl w:ilvl="2" w:tplc="C3C4AB2C">
      <w:numFmt w:val="bullet"/>
      <w:lvlText w:val="•"/>
      <w:lvlJc w:val="left"/>
      <w:pPr>
        <w:ind w:left="1945" w:hanging="480"/>
      </w:pPr>
      <w:rPr>
        <w:rFonts w:hint="default"/>
        <w:lang w:val="en-US" w:eastAsia="en-US" w:bidi="ar-SA"/>
      </w:rPr>
    </w:lvl>
    <w:lvl w:ilvl="3" w:tplc="2FBA5148">
      <w:numFmt w:val="bullet"/>
      <w:lvlText w:val="•"/>
      <w:lvlJc w:val="left"/>
      <w:pPr>
        <w:ind w:left="2690" w:hanging="480"/>
      </w:pPr>
      <w:rPr>
        <w:rFonts w:hint="default"/>
        <w:lang w:val="en-US" w:eastAsia="en-US" w:bidi="ar-SA"/>
      </w:rPr>
    </w:lvl>
    <w:lvl w:ilvl="4" w:tplc="C06ED358">
      <w:numFmt w:val="bullet"/>
      <w:lvlText w:val="•"/>
      <w:lvlJc w:val="left"/>
      <w:pPr>
        <w:ind w:left="3435" w:hanging="480"/>
      </w:pPr>
      <w:rPr>
        <w:rFonts w:hint="default"/>
        <w:lang w:val="en-US" w:eastAsia="en-US" w:bidi="ar-SA"/>
      </w:rPr>
    </w:lvl>
    <w:lvl w:ilvl="5" w:tplc="74E29304">
      <w:numFmt w:val="bullet"/>
      <w:lvlText w:val="•"/>
      <w:lvlJc w:val="left"/>
      <w:pPr>
        <w:ind w:left="4181" w:hanging="480"/>
      </w:pPr>
      <w:rPr>
        <w:rFonts w:hint="default"/>
        <w:lang w:val="en-US" w:eastAsia="en-US" w:bidi="ar-SA"/>
      </w:rPr>
    </w:lvl>
    <w:lvl w:ilvl="6" w:tplc="903E3A28">
      <w:numFmt w:val="bullet"/>
      <w:lvlText w:val="•"/>
      <w:lvlJc w:val="left"/>
      <w:pPr>
        <w:ind w:left="4926" w:hanging="480"/>
      </w:pPr>
      <w:rPr>
        <w:rFonts w:hint="default"/>
        <w:lang w:val="en-US" w:eastAsia="en-US" w:bidi="ar-SA"/>
      </w:rPr>
    </w:lvl>
    <w:lvl w:ilvl="7" w:tplc="A1BC4490">
      <w:numFmt w:val="bullet"/>
      <w:lvlText w:val="•"/>
      <w:lvlJc w:val="left"/>
      <w:pPr>
        <w:ind w:left="5671" w:hanging="480"/>
      </w:pPr>
      <w:rPr>
        <w:rFonts w:hint="default"/>
        <w:lang w:val="en-US" w:eastAsia="en-US" w:bidi="ar-SA"/>
      </w:rPr>
    </w:lvl>
    <w:lvl w:ilvl="8" w:tplc="AECC4044">
      <w:numFmt w:val="bullet"/>
      <w:lvlText w:val="•"/>
      <w:lvlJc w:val="left"/>
      <w:pPr>
        <w:ind w:left="6417" w:hanging="480"/>
      </w:pPr>
      <w:rPr>
        <w:rFonts w:hint="default"/>
        <w:lang w:val="en-US" w:eastAsia="en-US" w:bidi="ar-SA"/>
      </w:rPr>
    </w:lvl>
  </w:abstractNum>
  <w:abstractNum w:abstractNumId="126" w15:restartNumberingAfterBreak="0">
    <w:nsid w:val="48C14DB3"/>
    <w:multiLevelType w:val="multilevel"/>
    <w:tmpl w:val="356CF79A"/>
    <w:lvl w:ilvl="0">
      <w:start w:val="11"/>
      <w:numFmt w:val="decimal"/>
      <w:lvlText w:val="%1"/>
      <w:lvlJc w:val="left"/>
      <w:pPr>
        <w:ind w:left="3220" w:hanging="540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3220" w:hanging="540"/>
        <w:jc w:val="right"/>
      </w:pPr>
      <w:rPr>
        <w:rFonts w:ascii="Cambria" w:eastAsia="Cambria" w:hAnsi="Cambria" w:cs="Cambria" w:hint="default"/>
        <w:b/>
        <w:bCs/>
        <w:w w:val="84"/>
        <w:sz w:val="24"/>
        <w:szCs w:val="24"/>
        <w:u w:val="single" w:color="000000"/>
        <w:lang w:val="en-US" w:eastAsia="en-US" w:bidi="ar-SA"/>
      </w:rPr>
    </w:lvl>
    <w:lvl w:ilvl="2">
      <w:numFmt w:val="bullet"/>
      <w:lvlText w:val="•"/>
      <w:lvlJc w:val="left"/>
      <w:pPr>
        <w:ind w:left="4689" w:hanging="5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423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158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93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27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62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97" w:hanging="540"/>
      </w:pPr>
      <w:rPr>
        <w:rFonts w:hint="default"/>
        <w:lang w:val="en-US" w:eastAsia="en-US" w:bidi="ar-SA"/>
      </w:rPr>
    </w:lvl>
  </w:abstractNum>
  <w:abstractNum w:abstractNumId="127" w15:restartNumberingAfterBreak="0">
    <w:nsid w:val="49132486"/>
    <w:multiLevelType w:val="hybridMultilevel"/>
    <w:tmpl w:val="A93C0090"/>
    <w:lvl w:ilvl="0" w:tplc="FE6E54F4">
      <w:start w:val="1"/>
      <w:numFmt w:val="decimal"/>
      <w:lvlText w:val="%1."/>
      <w:lvlJc w:val="left"/>
      <w:pPr>
        <w:ind w:left="407" w:hanging="288"/>
        <w:jc w:val="left"/>
      </w:pPr>
      <w:rPr>
        <w:rFonts w:ascii="Arial MT" w:eastAsia="Arial MT" w:hAnsi="Arial MT" w:cs="Arial MT" w:hint="default"/>
        <w:spacing w:val="-1"/>
        <w:w w:val="102"/>
        <w:sz w:val="14"/>
        <w:szCs w:val="14"/>
        <w:lang w:val="en-US" w:eastAsia="en-US" w:bidi="ar-SA"/>
      </w:rPr>
    </w:lvl>
    <w:lvl w:ilvl="1" w:tplc="6EE81864">
      <w:numFmt w:val="bullet"/>
      <w:lvlText w:val="•"/>
      <w:lvlJc w:val="left"/>
      <w:pPr>
        <w:ind w:left="646" w:hanging="288"/>
      </w:pPr>
      <w:rPr>
        <w:rFonts w:hint="default"/>
        <w:lang w:val="en-US" w:eastAsia="en-US" w:bidi="ar-SA"/>
      </w:rPr>
    </w:lvl>
    <w:lvl w:ilvl="2" w:tplc="03CA99CC">
      <w:numFmt w:val="bullet"/>
      <w:lvlText w:val="•"/>
      <w:lvlJc w:val="left"/>
      <w:pPr>
        <w:ind w:left="892" w:hanging="288"/>
      </w:pPr>
      <w:rPr>
        <w:rFonts w:hint="default"/>
        <w:lang w:val="en-US" w:eastAsia="en-US" w:bidi="ar-SA"/>
      </w:rPr>
    </w:lvl>
    <w:lvl w:ilvl="3" w:tplc="9FC26856">
      <w:numFmt w:val="bullet"/>
      <w:lvlText w:val="•"/>
      <w:lvlJc w:val="left"/>
      <w:pPr>
        <w:ind w:left="1138" w:hanging="288"/>
      </w:pPr>
      <w:rPr>
        <w:rFonts w:hint="default"/>
        <w:lang w:val="en-US" w:eastAsia="en-US" w:bidi="ar-SA"/>
      </w:rPr>
    </w:lvl>
    <w:lvl w:ilvl="4" w:tplc="47FCEFB8">
      <w:numFmt w:val="bullet"/>
      <w:lvlText w:val="•"/>
      <w:lvlJc w:val="left"/>
      <w:pPr>
        <w:ind w:left="1384" w:hanging="288"/>
      </w:pPr>
      <w:rPr>
        <w:rFonts w:hint="default"/>
        <w:lang w:val="en-US" w:eastAsia="en-US" w:bidi="ar-SA"/>
      </w:rPr>
    </w:lvl>
    <w:lvl w:ilvl="5" w:tplc="F39642B4">
      <w:numFmt w:val="bullet"/>
      <w:lvlText w:val="•"/>
      <w:lvlJc w:val="left"/>
      <w:pPr>
        <w:ind w:left="1631" w:hanging="288"/>
      </w:pPr>
      <w:rPr>
        <w:rFonts w:hint="default"/>
        <w:lang w:val="en-US" w:eastAsia="en-US" w:bidi="ar-SA"/>
      </w:rPr>
    </w:lvl>
    <w:lvl w:ilvl="6" w:tplc="7C8EB202">
      <w:numFmt w:val="bullet"/>
      <w:lvlText w:val="•"/>
      <w:lvlJc w:val="left"/>
      <w:pPr>
        <w:ind w:left="1877" w:hanging="288"/>
      </w:pPr>
      <w:rPr>
        <w:rFonts w:hint="default"/>
        <w:lang w:val="en-US" w:eastAsia="en-US" w:bidi="ar-SA"/>
      </w:rPr>
    </w:lvl>
    <w:lvl w:ilvl="7" w:tplc="73AE4C50">
      <w:numFmt w:val="bullet"/>
      <w:lvlText w:val="•"/>
      <w:lvlJc w:val="left"/>
      <w:pPr>
        <w:ind w:left="2123" w:hanging="288"/>
      </w:pPr>
      <w:rPr>
        <w:rFonts w:hint="default"/>
        <w:lang w:val="en-US" w:eastAsia="en-US" w:bidi="ar-SA"/>
      </w:rPr>
    </w:lvl>
    <w:lvl w:ilvl="8" w:tplc="18EECD10">
      <w:numFmt w:val="bullet"/>
      <w:lvlText w:val="•"/>
      <w:lvlJc w:val="left"/>
      <w:pPr>
        <w:ind w:left="2369" w:hanging="288"/>
      </w:pPr>
      <w:rPr>
        <w:rFonts w:hint="default"/>
        <w:lang w:val="en-US" w:eastAsia="en-US" w:bidi="ar-SA"/>
      </w:rPr>
    </w:lvl>
  </w:abstractNum>
  <w:abstractNum w:abstractNumId="128" w15:restartNumberingAfterBreak="0">
    <w:nsid w:val="496B42EE"/>
    <w:multiLevelType w:val="hybridMultilevel"/>
    <w:tmpl w:val="DD3CCEBA"/>
    <w:lvl w:ilvl="0" w:tplc="2E609E94">
      <w:numFmt w:val="bullet"/>
      <w:lvlText w:val=""/>
      <w:lvlJc w:val="left"/>
      <w:pPr>
        <w:ind w:left="3155" w:hanging="480"/>
      </w:pPr>
      <w:rPr>
        <w:rFonts w:ascii="Wingdings" w:eastAsia="Wingdings" w:hAnsi="Wingdings" w:cs="Wingdings" w:hint="default"/>
        <w:w w:val="99"/>
        <w:sz w:val="14"/>
        <w:szCs w:val="14"/>
        <w:lang w:val="en-US" w:eastAsia="en-US" w:bidi="ar-SA"/>
      </w:rPr>
    </w:lvl>
    <w:lvl w:ilvl="1" w:tplc="0542FD24">
      <w:numFmt w:val="bullet"/>
      <w:lvlText w:val="•"/>
      <w:lvlJc w:val="left"/>
      <w:pPr>
        <w:ind w:left="3900" w:hanging="480"/>
      </w:pPr>
      <w:rPr>
        <w:rFonts w:hint="default"/>
        <w:lang w:val="en-US" w:eastAsia="en-US" w:bidi="ar-SA"/>
      </w:rPr>
    </w:lvl>
    <w:lvl w:ilvl="2" w:tplc="F2A6739A">
      <w:numFmt w:val="bullet"/>
      <w:lvlText w:val="•"/>
      <w:lvlJc w:val="left"/>
      <w:pPr>
        <w:ind w:left="4641" w:hanging="480"/>
      </w:pPr>
      <w:rPr>
        <w:rFonts w:hint="default"/>
        <w:lang w:val="en-US" w:eastAsia="en-US" w:bidi="ar-SA"/>
      </w:rPr>
    </w:lvl>
    <w:lvl w:ilvl="3" w:tplc="3A48694C">
      <w:numFmt w:val="bullet"/>
      <w:lvlText w:val="•"/>
      <w:lvlJc w:val="left"/>
      <w:pPr>
        <w:ind w:left="5381" w:hanging="480"/>
      </w:pPr>
      <w:rPr>
        <w:rFonts w:hint="default"/>
        <w:lang w:val="en-US" w:eastAsia="en-US" w:bidi="ar-SA"/>
      </w:rPr>
    </w:lvl>
    <w:lvl w:ilvl="4" w:tplc="ECDA1ACE">
      <w:numFmt w:val="bullet"/>
      <w:lvlText w:val="•"/>
      <w:lvlJc w:val="left"/>
      <w:pPr>
        <w:ind w:left="6122" w:hanging="480"/>
      </w:pPr>
      <w:rPr>
        <w:rFonts w:hint="default"/>
        <w:lang w:val="en-US" w:eastAsia="en-US" w:bidi="ar-SA"/>
      </w:rPr>
    </w:lvl>
    <w:lvl w:ilvl="5" w:tplc="B1FA78EA">
      <w:numFmt w:val="bullet"/>
      <w:lvlText w:val="•"/>
      <w:lvlJc w:val="left"/>
      <w:pPr>
        <w:ind w:left="6863" w:hanging="480"/>
      </w:pPr>
      <w:rPr>
        <w:rFonts w:hint="default"/>
        <w:lang w:val="en-US" w:eastAsia="en-US" w:bidi="ar-SA"/>
      </w:rPr>
    </w:lvl>
    <w:lvl w:ilvl="6" w:tplc="3ED61CE6">
      <w:numFmt w:val="bullet"/>
      <w:lvlText w:val="•"/>
      <w:lvlJc w:val="left"/>
      <w:pPr>
        <w:ind w:left="7603" w:hanging="480"/>
      </w:pPr>
      <w:rPr>
        <w:rFonts w:hint="default"/>
        <w:lang w:val="en-US" w:eastAsia="en-US" w:bidi="ar-SA"/>
      </w:rPr>
    </w:lvl>
    <w:lvl w:ilvl="7" w:tplc="2398FF56">
      <w:numFmt w:val="bullet"/>
      <w:lvlText w:val="•"/>
      <w:lvlJc w:val="left"/>
      <w:pPr>
        <w:ind w:left="8344" w:hanging="480"/>
      </w:pPr>
      <w:rPr>
        <w:rFonts w:hint="default"/>
        <w:lang w:val="en-US" w:eastAsia="en-US" w:bidi="ar-SA"/>
      </w:rPr>
    </w:lvl>
    <w:lvl w:ilvl="8" w:tplc="378442B2">
      <w:numFmt w:val="bullet"/>
      <w:lvlText w:val="•"/>
      <w:lvlJc w:val="left"/>
      <w:pPr>
        <w:ind w:left="9085" w:hanging="480"/>
      </w:pPr>
      <w:rPr>
        <w:rFonts w:hint="default"/>
        <w:lang w:val="en-US" w:eastAsia="en-US" w:bidi="ar-SA"/>
      </w:rPr>
    </w:lvl>
  </w:abstractNum>
  <w:abstractNum w:abstractNumId="129" w15:restartNumberingAfterBreak="0">
    <w:nsid w:val="4A4D38AD"/>
    <w:multiLevelType w:val="hybridMultilevel"/>
    <w:tmpl w:val="18DAAB2C"/>
    <w:lvl w:ilvl="0" w:tplc="3720191C">
      <w:start w:val="1"/>
      <w:numFmt w:val="decimal"/>
      <w:lvlText w:val="%1."/>
      <w:lvlJc w:val="left"/>
      <w:pPr>
        <w:ind w:left="3160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BDD88042">
      <w:numFmt w:val="bullet"/>
      <w:lvlText w:val="•"/>
      <w:lvlJc w:val="left"/>
      <w:pPr>
        <w:ind w:left="3900" w:hanging="480"/>
      </w:pPr>
      <w:rPr>
        <w:rFonts w:hint="default"/>
        <w:lang w:val="en-US" w:eastAsia="en-US" w:bidi="ar-SA"/>
      </w:rPr>
    </w:lvl>
    <w:lvl w:ilvl="2" w:tplc="CAE42FC4">
      <w:numFmt w:val="bullet"/>
      <w:lvlText w:val="•"/>
      <w:lvlJc w:val="left"/>
      <w:pPr>
        <w:ind w:left="4641" w:hanging="480"/>
      </w:pPr>
      <w:rPr>
        <w:rFonts w:hint="default"/>
        <w:lang w:val="en-US" w:eastAsia="en-US" w:bidi="ar-SA"/>
      </w:rPr>
    </w:lvl>
    <w:lvl w:ilvl="3" w:tplc="E36E8482">
      <w:numFmt w:val="bullet"/>
      <w:lvlText w:val="•"/>
      <w:lvlJc w:val="left"/>
      <w:pPr>
        <w:ind w:left="5381" w:hanging="480"/>
      </w:pPr>
      <w:rPr>
        <w:rFonts w:hint="default"/>
        <w:lang w:val="en-US" w:eastAsia="en-US" w:bidi="ar-SA"/>
      </w:rPr>
    </w:lvl>
    <w:lvl w:ilvl="4" w:tplc="D33658E4">
      <w:numFmt w:val="bullet"/>
      <w:lvlText w:val="•"/>
      <w:lvlJc w:val="left"/>
      <w:pPr>
        <w:ind w:left="6122" w:hanging="480"/>
      </w:pPr>
      <w:rPr>
        <w:rFonts w:hint="default"/>
        <w:lang w:val="en-US" w:eastAsia="en-US" w:bidi="ar-SA"/>
      </w:rPr>
    </w:lvl>
    <w:lvl w:ilvl="5" w:tplc="861A3D5C">
      <w:numFmt w:val="bullet"/>
      <w:lvlText w:val="•"/>
      <w:lvlJc w:val="left"/>
      <w:pPr>
        <w:ind w:left="6863" w:hanging="480"/>
      </w:pPr>
      <w:rPr>
        <w:rFonts w:hint="default"/>
        <w:lang w:val="en-US" w:eastAsia="en-US" w:bidi="ar-SA"/>
      </w:rPr>
    </w:lvl>
    <w:lvl w:ilvl="6" w:tplc="7946F686">
      <w:numFmt w:val="bullet"/>
      <w:lvlText w:val="•"/>
      <w:lvlJc w:val="left"/>
      <w:pPr>
        <w:ind w:left="7603" w:hanging="480"/>
      </w:pPr>
      <w:rPr>
        <w:rFonts w:hint="default"/>
        <w:lang w:val="en-US" w:eastAsia="en-US" w:bidi="ar-SA"/>
      </w:rPr>
    </w:lvl>
    <w:lvl w:ilvl="7" w:tplc="199CD8EA">
      <w:numFmt w:val="bullet"/>
      <w:lvlText w:val="•"/>
      <w:lvlJc w:val="left"/>
      <w:pPr>
        <w:ind w:left="8344" w:hanging="480"/>
      </w:pPr>
      <w:rPr>
        <w:rFonts w:hint="default"/>
        <w:lang w:val="en-US" w:eastAsia="en-US" w:bidi="ar-SA"/>
      </w:rPr>
    </w:lvl>
    <w:lvl w:ilvl="8" w:tplc="0D9C8CD6">
      <w:numFmt w:val="bullet"/>
      <w:lvlText w:val="•"/>
      <w:lvlJc w:val="left"/>
      <w:pPr>
        <w:ind w:left="9085" w:hanging="480"/>
      </w:pPr>
      <w:rPr>
        <w:rFonts w:hint="default"/>
        <w:lang w:val="en-US" w:eastAsia="en-US" w:bidi="ar-SA"/>
      </w:rPr>
    </w:lvl>
  </w:abstractNum>
  <w:abstractNum w:abstractNumId="130" w15:restartNumberingAfterBreak="0">
    <w:nsid w:val="4ABC50E9"/>
    <w:multiLevelType w:val="hybridMultilevel"/>
    <w:tmpl w:val="A35A5F74"/>
    <w:lvl w:ilvl="0" w:tplc="3C76E0FE">
      <w:numFmt w:val="bullet"/>
      <w:lvlText w:val=""/>
      <w:lvlJc w:val="left"/>
      <w:pPr>
        <w:ind w:left="160" w:hanging="162"/>
      </w:pPr>
      <w:rPr>
        <w:rFonts w:ascii="Symbol" w:eastAsia="Symbol" w:hAnsi="Symbol" w:cs="Symbol" w:hint="default"/>
        <w:w w:val="100"/>
        <w:sz w:val="14"/>
        <w:szCs w:val="14"/>
        <w:lang w:val="en-US" w:eastAsia="en-US" w:bidi="ar-SA"/>
      </w:rPr>
    </w:lvl>
    <w:lvl w:ilvl="1" w:tplc="17904210">
      <w:numFmt w:val="bullet"/>
      <w:lvlText w:val="•"/>
      <w:lvlJc w:val="left"/>
      <w:pPr>
        <w:ind w:left="398" w:hanging="162"/>
      </w:pPr>
      <w:rPr>
        <w:rFonts w:hint="default"/>
        <w:lang w:val="en-US" w:eastAsia="en-US" w:bidi="ar-SA"/>
      </w:rPr>
    </w:lvl>
    <w:lvl w:ilvl="2" w:tplc="B296B9F2">
      <w:numFmt w:val="bullet"/>
      <w:lvlText w:val="•"/>
      <w:lvlJc w:val="left"/>
      <w:pPr>
        <w:ind w:left="637" w:hanging="162"/>
      </w:pPr>
      <w:rPr>
        <w:rFonts w:hint="default"/>
        <w:lang w:val="en-US" w:eastAsia="en-US" w:bidi="ar-SA"/>
      </w:rPr>
    </w:lvl>
    <w:lvl w:ilvl="3" w:tplc="0A4ED7F0">
      <w:numFmt w:val="bullet"/>
      <w:lvlText w:val="•"/>
      <w:lvlJc w:val="left"/>
      <w:pPr>
        <w:ind w:left="876" w:hanging="162"/>
      </w:pPr>
      <w:rPr>
        <w:rFonts w:hint="default"/>
        <w:lang w:val="en-US" w:eastAsia="en-US" w:bidi="ar-SA"/>
      </w:rPr>
    </w:lvl>
    <w:lvl w:ilvl="4" w:tplc="B712CE74">
      <w:numFmt w:val="bullet"/>
      <w:lvlText w:val="•"/>
      <w:lvlJc w:val="left"/>
      <w:pPr>
        <w:ind w:left="1115" w:hanging="162"/>
      </w:pPr>
      <w:rPr>
        <w:rFonts w:hint="default"/>
        <w:lang w:val="en-US" w:eastAsia="en-US" w:bidi="ar-SA"/>
      </w:rPr>
    </w:lvl>
    <w:lvl w:ilvl="5" w:tplc="CBFC1468">
      <w:numFmt w:val="bullet"/>
      <w:lvlText w:val="•"/>
      <w:lvlJc w:val="left"/>
      <w:pPr>
        <w:ind w:left="1354" w:hanging="162"/>
      </w:pPr>
      <w:rPr>
        <w:rFonts w:hint="default"/>
        <w:lang w:val="en-US" w:eastAsia="en-US" w:bidi="ar-SA"/>
      </w:rPr>
    </w:lvl>
    <w:lvl w:ilvl="6" w:tplc="32DC6C0C">
      <w:numFmt w:val="bullet"/>
      <w:lvlText w:val="•"/>
      <w:lvlJc w:val="left"/>
      <w:pPr>
        <w:ind w:left="1593" w:hanging="162"/>
      </w:pPr>
      <w:rPr>
        <w:rFonts w:hint="default"/>
        <w:lang w:val="en-US" w:eastAsia="en-US" w:bidi="ar-SA"/>
      </w:rPr>
    </w:lvl>
    <w:lvl w:ilvl="7" w:tplc="787C8FC2">
      <w:numFmt w:val="bullet"/>
      <w:lvlText w:val="•"/>
      <w:lvlJc w:val="left"/>
      <w:pPr>
        <w:ind w:left="1831" w:hanging="162"/>
      </w:pPr>
      <w:rPr>
        <w:rFonts w:hint="default"/>
        <w:lang w:val="en-US" w:eastAsia="en-US" w:bidi="ar-SA"/>
      </w:rPr>
    </w:lvl>
    <w:lvl w:ilvl="8" w:tplc="9CC813C0">
      <w:numFmt w:val="bullet"/>
      <w:lvlText w:val="•"/>
      <w:lvlJc w:val="left"/>
      <w:pPr>
        <w:ind w:left="2070" w:hanging="162"/>
      </w:pPr>
      <w:rPr>
        <w:rFonts w:hint="default"/>
        <w:lang w:val="en-US" w:eastAsia="en-US" w:bidi="ar-SA"/>
      </w:rPr>
    </w:lvl>
  </w:abstractNum>
  <w:abstractNum w:abstractNumId="131" w15:restartNumberingAfterBreak="0">
    <w:nsid w:val="4BAA7D0C"/>
    <w:multiLevelType w:val="hybridMultilevel"/>
    <w:tmpl w:val="091A8B76"/>
    <w:lvl w:ilvl="0" w:tplc="A24605E4">
      <w:numFmt w:val="bullet"/>
      <w:lvlText w:val=""/>
      <w:lvlJc w:val="left"/>
      <w:pPr>
        <w:ind w:left="3160" w:hanging="480"/>
      </w:pPr>
      <w:rPr>
        <w:rFonts w:ascii="Wingdings" w:eastAsia="Wingdings" w:hAnsi="Wingdings" w:cs="Wingdings" w:hint="default"/>
        <w:w w:val="99"/>
        <w:sz w:val="14"/>
        <w:szCs w:val="14"/>
        <w:lang w:val="en-US" w:eastAsia="en-US" w:bidi="ar-SA"/>
      </w:rPr>
    </w:lvl>
    <w:lvl w:ilvl="1" w:tplc="7C28A13A">
      <w:numFmt w:val="bullet"/>
      <w:lvlText w:val="•"/>
      <w:lvlJc w:val="left"/>
      <w:pPr>
        <w:ind w:left="3900" w:hanging="480"/>
      </w:pPr>
      <w:rPr>
        <w:rFonts w:hint="default"/>
        <w:lang w:val="en-US" w:eastAsia="en-US" w:bidi="ar-SA"/>
      </w:rPr>
    </w:lvl>
    <w:lvl w:ilvl="2" w:tplc="CE4CB1A0">
      <w:numFmt w:val="bullet"/>
      <w:lvlText w:val="•"/>
      <w:lvlJc w:val="left"/>
      <w:pPr>
        <w:ind w:left="4641" w:hanging="480"/>
      </w:pPr>
      <w:rPr>
        <w:rFonts w:hint="default"/>
        <w:lang w:val="en-US" w:eastAsia="en-US" w:bidi="ar-SA"/>
      </w:rPr>
    </w:lvl>
    <w:lvl w:ilvl="3" w:tplc="DA069574">
      <w:numFmt w:val="bullet"/>
      <w:lvlText w:val="•"/>
      <w:lvlJc w:val="left"/>
      <w:pPr>
        <w:ind w:left="5381" w:hanging="480"/>
      </w:pPr>
      <w:rPr>
        <w:rFonts w:hint="default"/>
        <w:lang w:val="en-US" w:eastAsia="en-US" w:bidi="ar-SA"/>
      </w:rPr>
    </w:lvl>
    <w:lvl w:ilvl="4" w:tplc="23D4ED66">
      <w:numFmt w:val="bullet"/>
      <w:lvlText w:val="•"/>
      <w:lvlJc w:val="left"/>
      <w:pPr>
        <w:ind w:left="6122" w:hanging="480"/>
      </w:pPr>
      <w:rPr>
        <w:rFonts w:hint="default"/>
        <w:lang w:val="en-US" w:eastAsia="en-US" w:bidi="ar-SA"/>
      </w:rPr>
    </w:lvl>
    <w:lvl w:ilvl="5" w:tplc="E6CCABD8">
      <w:numFmt w:val="bullet"/>
      <w:lvlText w:val="•"/>
      <w:lvlJc w:val="left"/>
      <w:pPr>
        <w:ind w:left="6863" w:hanging="480"/>
      </w:pPr>
      <w:rPr>
        <w:rFonts w:hint="default"/>
        <w:lang w:val="en-US" w:eastAsia="en-US" w:bidi="ar-SA"/>
      </w:rPr>
    </w:lvl>
    <w:lvl w:ilvl="6" w:tplc="057E2CD0">
      <w:numFmt w:val="bullet"/>
      <w:lvlText w:val="•"/>
      <w:lvlJc w:val="left"/>
      <w:pPr>
        <w:ind w:left="7603" w:hanging="480"/>
      </w:pPr>
      <w:rPr>
        <w:rFonts w:hint="default"/>
        <w:lang w:val="en-US" w:eastAsia="en-US" w:bidi="ar-SA"/>
      </w:rPr>
    </w:lvl>
    <w:lvl w:ilvl="7" w:tplc="87AC6A5C">
      <w:numFmt w:val="bullet"/>
      <w:lvlText w:val="•"/>
      <w:lvlJc w:val="left"/>
      <w:pPr>
        <w:ind w:left="8344" w:hanging="480"/>
      </w:pPr>
      <w:rPr>
        <w:rFonts w:hint="default"/>
        <w:lang w:val="en-US" w:eastAsia="en-US" w:bidi="ar-SA"/>
      </w:rPr>
    </w:lvl>
    <w:lvl w:ilvl="8" w:tplc="BF304E3E">
      <w:numFmt w:val="bullet"/>
      <w:lvlText w:val="•"/>
      <w:lvlJc w:val="left"/>
      <w:pPr>
        <w:ind w:left="9085" w:hanging="480"/>
      </w:pPr>
      <w:rPr>
        <w:rFonts w:hint="default"/>
        <w:lang w:val="en-US" w:eastAsia="en-US" w:bidi="ar-SA"/>
      </w:rPr>
    </w:lvl>
  </w:abstractNum>
  <w:abstractNum w:abstractNumId="132" w15:restartNumberingAfterBreak="0">
    <w:nsid w:val="4BE5591F"/>
    <w:multiLevelType w:val="multilevel"/>
    <w:tmpl w:val="7200E23A"/>
    <w:lvl w:ilvl="0">
      <w:start w:val="5"/>
      <w:numFmt w:val="decimal"/>
      <w:lvlText w:val="%1"/>
      <w:lvlJc w:val="left"/>
      <w:pPr>
        <w:ind w:left="727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27" w:hanging="480"/>
        <w:jc w:val="left"/>
      </w:pPr>
      <w:rPr>
        <w:rFonts w:ascii="Cambria" w:eastAsia="Cambria" w:hAnsi="Cambria" w:cs="Cambria" w:hint="default"/>
        <w:w w:val="95"/>
        <w:sz w:val="18"/>
        <w:szCs w:val="1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47" w:hanging="720"/>
        <w:jc w:val="left"/>
      </w:pPr>
      <w:rPr>
        <w:rFonts w:ascii="Cambria" w:eastAsia="Cambria" w:hAnsi="Cambria" w:cs="Cambria" w:hint="default"/>
        <w:w w:val="96"/>
        <w:sz w:val="18"/>
        <w:szCs w:val="18"/>
        <w:lang w:val="en-US" w:eastAsia="en-US" w:bidi="ar-SA"/>
      </w:rPr>
    </w:lvl>
    <w:lvl w:ilvl="3">
      <w:numFmt w:val="bullet"/>
      <w:lvlText w:val="•"/>
      <w:lvlJc w:val="left"/>
      <w:pPr>
        <w:ind w:left="2818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08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97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86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576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265" w:hanging="720"/>
      </w:pPr>
      <w:rPr>
        <w:rFonts w:hint="default"/>
        <w:lang w:val="en-US" w:eastAsia="en-US" w:bidi="ar-SA"/>
      </w:rPr>
    </w:lvl>
  </w:abstractNum>
  <w:abstractNum w:abstractNumId="133" w15:restartNumberingAfterBreak="0">
    <w:nsid w:val="4BF4125F"/>
    <w:multiLevelType w:val="hybridMultilevel"/>
    <w:tmpl w:val="DCEC05DC"/>
    <w:lvl w:ilvl="0" w:tplc="411AF616">
      <w:numFmt w:val="bullet"/>
      <w:lvlText w:val=""/>
      <w:lvlJc w:val="left"/>
      <w:pPr>
        <w:ind w:left="161" w:hanging="162"/>
      </w:pPr>
      <w:rPr>
        <w:rFonts w:ascii="Symbol" w:eastAsia="Symbol" w:hAnsi="Symbol" w:cs="Symbol" w:hint="default"/>
        <w:w w:val="100"/>
        <w:sz w:val="14"/>
        <w:szCs w:val="14"/>
        <w:lang w:val="en-US" w:eastAsia="en-US" w:bidi="ar-SA"/>
      </w:rPr>
    </w:lvl>
    <w:lvl w:ilvl="1" w:tplc="671E4FF6">
      <w:numFmt w:val="bullet"/>
      <w:lvlText w:val="•"/>
      <w:lvlJc w:val="left"/>
      <w:pPr>
        <w:ind w:left="398" w:hanging="162"/>
      </w:pPr>
      <w:rPr>
        <w:rFonts w:hint="default"/>
        <w:lang w:val="en-US" w:eastAsia="en-US" w:bidi="ar-SA"/>
      </w:rPr>
    </w:lvl>
    <w:lvl w:ilvl="2" w:tplc="EF449E48">
      <w:numFmt w:val="bullet"/>
      <w:lvlText w:val="•"/>
      <w:lvlJc w:val="left"/>
      <w:pPr>
        <w:ind w:left="636" w:hanging="162"/>
      </w:pPr>
      <w:rPr>
        <w:rFonts w:hint="default"/>
        <w:lang w:val="en-US" w:eastAsia="en-US" w:bidi="ar-SA"/>
      </w:rPr>
    </w:lvl>
    <w:lvl w:ilvl="3" w:tplc="CC489292">
      <w:numFmt w:val="bullet"/>
      <w:lvlText w:val="•"/>
      <w:lvlJc w:val="left"/>
      <w:pPr>
        <w:ind w:left="875" w:hanging="162"/>
      </w:pPr>
      <w:rPr>
        <w:rFonts w:hint="default"/>
        <w:lang w:val="en-US" w:eastAsia="en-US" w:bidi="ar-SA"/>
      </w:rPr>
    </w:lvl>
    <w:lvl w:ilvl="4" w:tplc="685E5A40">
      <w:numFmt w:val="bullet"/>
      <w:lvlText w:val="•"/>
      <w:lvlJc w:val="left"/>
      <w:pPr>
        <w:ind w:left="1113" w:hanging="162"/>
      </w:pPr>
      <w:rPr>
        <w:rFonts w:hint="default"/>
        <w:lang w:val="en-US" w:eastAsia="en-US" w:bidi="ar-SA"/>
      </w:rPr>
    </w:lvl>
    <w:lvl w:ilvl="5" w:tplc="B05C268E">
      <w:numFmt w:val="bullet"/>
      <w:lvlText w:val="•"/>
      <w:lvlJc w:val="left"/>
      <w:pPr>
        <w:ind w:left="1351" w:hanging="162"/>
      </w:pPr>
      <w:rPr>
        <w:rFonts w:hint="default"/>
        <w:lang w:val="en-US" w:eastAsia="en-US" w:bidi="ar-SA"/>
      </w:rPr>
    </w:lvl>
    <w:lvl w:ilvl="6" w:tplc="6EB0C89A">
      <w:numFmt w:val="bullet"/>
      <w:lvlText w:val="•"/>
      <w:lvlJc w:val="left"/>
      <w:pPr>
        <w:ind w:left="1590" w:hanging="162"/>
      </w:pPr>
      <w:rPr>
        <w:rFonts w:hint="default"/>
        <w:lang w:val="en-US" w:eastAsia="en-US" w:bidi="ar-SA"/>
      </w:rPr>
    </w:lvl>
    <w:lvl w:ilvl="7" w:tplc="2EC247F2">
      <w:numFmt w:val="bullet"/>
      <w:lvlText w:val="•"/>
      <w:lvlJc w:val="left"/>
      <w:pPr>
        <w:ind w:left="1828" w:hanging="162"/>
      </w:pPr>
      <w:rPr>
        <w:rFonts w:hint="default"/>
        <w:lang w:val="en-US" w:eastAsia="en-US" w:bidi="ar-SA"/>
      </w:rPr>
    </w:lvl>
    <w:lvl w:ilvl="8" w:tplc="91F04868">
      <w:numFmt w:val="bullet"/>
      <w:lvlText w:val="•"/>
      <w:lvlJc w:val="left"/>
      <w:pPr>
        <w:ind w:left="2066" w:hanging="162"/>
      </w:pPr>
      <w:rPr>
        <w:rFonts w:hint="default"/>
        <w:lang w:val="en-US" w:eastAsia="en-US" w:bidi="ar-SA"/>
      </w:rPr>
    </w:lvl>
  </w:abstractNum>
  <w:abstractNum w:abstractNumId="134" w15:restartNumberingAfterBreak="0">
    <w:nsid w:val="4C2612D0"/>
    <w:multiLevelType w:val="multilevel"/>
    <w:tmpl w:val="E556AD4C"/>
    <w:lvl w:ilvl="0">
      <w:start w:val="13"/>
      <w:numFmt w:val="decimal"/>
      <w:lvlText w:val="%1"/>
      <w:lvlJc w:val="left"/>
      <w:pPr>
        <w:ind w:left="774" w:hanging="54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74" w:hanging="540"/>
        <w:jc w:val="right"/>
      </w:pPr>
      <w:rPr>
        <w:rFonts w:ascii="Cambria" w:eastAsia="Cambria" w:hAnsi="Cambria" w:cs="Cambria" w:hint="default"/>
        <w:b/>
        <w:bCs/>
        <w:w w:val="84"/>
        <w:sz w:val="24"/>
        <w:szCs w:val="24"/>
        <w:u w:val="single" w:color="0000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54" w:hanging="720"/>
        <w:jc w:val="left"/>
      </w:pPr>
      <w:rPr>
        <w:rFonts w:ascii="Cambria" w:eastAsia="Cambria" w:hAnsi="Cambria" w:cs="Cambria" w:hint="default"/>
        <w:b/>
        <w:bCs/>
        <w:spacing w:val="0"/>
        <w:w w:val="84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964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28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92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56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21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785" w:hanging="720"/>
      </w:pPr>
      <w:rPr>
        <w:rFonts w:hint="default"/>
        <w:lang w:val="en-US" w:eastAsia="en-US" w:bidi="ar-SA"/>
      </w:rPr>
    </w:lvl>
  </w:abstractNum>
  <w:abstractNum w:abstractNumId="135" w15:restartNumberingAfterBreak="0">
    <w:nsid w:val="4C3C545D"/>
    <w:multiLevelType w:val="hybridMultilevel"/>
    <w:tmpl w:val="85F47C5E"/>
    <w:lvl w:ilvl="0" w:tplc="B93221D4">
      <w:start w:val="1"/>
      <w:numFmt w:val="decimal"/>
      <w:lvlText w:val="%1."/>
      <w:lvlJc w:val="left"/>
      <w:pPr>
        <w:ind w:left="3160" w:hanging="480"/>
        <w:jc w:val="righ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2EEEE702">
      <w:numFmt w:val="bullet"/>
      <w:lvlText w:val="•"/>
      <w:lvlJc w:val="left"/>
      <w:pPr>
        <w:ind w:left="3900" w:hanging="480"/>
      </w:pPr>
      <w:rPr>
        <w:rFonts w:hint="default"/>
        <w:lang w:val="en-US" w:eastAsia="en-US" w:bidi="ar-SA"/>
      </w:rPr>
    </w:lvl>
    <w:lvl w:ilvl="2" w:tplc="CB6A4F30">
      <w:numFmt w:val="bullet"/>
      <w:lvlText w:val="•"/>
      <w:lvlJc w:val="left"/>
      <w:pPr>
        <w:ind w:left="4641" w:hanging="480"/>
      </w:pPr>
      <w:rPr>
        <w:rFonts w:hint="default"/>
        <w:lang w:val="en-US" w:eastAsia="en-US" w:bidi="ar-SA"/>
      </w:rPr>
    </w:lvl>
    <w:lvl w:ilvl="3" w:tplc="655AB7D6">
      <w:numFmt w:val="bullet"/>
      <w:lvlText w:val="•"/>
      <w:lvlJc w:val="left"/>
      <w:pPr>
        <w:ind w:left="5381" w:hanging="480"/>
      </w:pPr>
      <w:rPr>
        <w:rFonts w:hint="default"/>
        <w:lang w:val="en-US" w:eastAsia="en-US" w:bidi="ar-SA"/>
      </w:rPr>
    </w:lvl>
    <w:lvl w:ilvl="4" w:tplc="33523128">
      <w:numFmt w:val="bullet"/>
      <w:lvlText w:val="•"/>
      <w:lvlJc w:val="left"/>
      <w:pPr>
        <w:ind w:left="6122" w:hanging="480"/>
      </w:pPr>
      <w:rPr>
        <w:rFonts w:hint="default"/>
        <w:lang w:val="en-US" w:eastAsia="en-US" w:bidi="ar-SA"/>
      </w:rPr>
    </w:lvl>
    <w:lvl w:ilvl="5" w:tplc="5882E4B0">
      <w:numFmt w:val="bullet"/>
      <w:lvlText w:val="•"/>
      <w:lvlJc w:val="left"/>
      <w:pPr>
        <w:ind w:left="6863" w:hanging="480"/>
      </w:pPr>
      <w:rPr>
        <w:rFonts w:hint="default"/>
        <w:lang w:val="en-US" w:eastAsia="en-US" w:bidi="ar-SA"/>
      </w:rPr>
    </w:lvl>
    <w:lvl w:ilvl="6" w:tplc="E398D56E">
      <w:numFmt w:val="bullet"/>
      <w:lvlText w:val="•"/>
      <w:lvlJc w:val="left"/>
      <w:pPr>
        <w:ind w:left="7603" w:hanging="480"/>
      </w:pPr>
      <w:rPr>
        <w:rFonts w:hint="default"/>
        <w:lang w:val="en-US" w:eastAsia="en-US" w:bidi="ar-SA"/>
      </w:rPr>
    </w:lvl>
    <w:lvl w:ilvl="7" w:tplc="9C96C7D0">
      <w:numFmt w:val="bullet"/>
      <w:lvlText w:val="•"/>
      <w:lvlJc w:val="left"/>
      <w:pPr>
        <w:ind w:left="8344" w:hanging="480"/>
      </w:pPr>
      <w:rPr>
        <w:rFonts w:hint="default"/>
        <w:lang w:val="en-US" w:eastAsia="en-US" w:bidi="ar-SA"/>
      </w:rPr>
    </w:lvl>
    <w:lvl w:ilvl="8" w:tplc="F9C8127C">
      <w:numFmt w:val="bullet"/>
      <w:lvlText w:val="•"/>
      <w:lvlJc w:val="left"/>
      <w:pPr>
        <w:ind w:left="9085" w:hanging="480"/>
      </w:pPr>
      <w:rPr>
        <w:rFonts w:hint="default"/>
        <w:lang w:val="en-US" w:eastAsia="en-US" w:bidi="ar-SA"/>
      </w:rPr>
    </w:lvl>
  </w:abstractNum>
  <w:abstractNum w:abstractNumId="136" w15:restartNumberingAfterBreak="0">
    <w:nsid w:val="4CB33BBE"/>
    <w:multiLevelType w:val="hybridMultilevel"/>
    <w:tmpl w:val="68528918"/>
    <w:lvl w:ilvl="0" w:tplc="C6C02802">
      <w:start w:val="1"/>
      <w:numFmt w:val="lowerLetter"/>
      <w:lvlText w:val="(%1)"/>
      <w:lvlJc w:val="left"/>
      <w:pPr>
        <w:ind w:left="1194" w:hanging="480"/>
        <w:jc w:val="left"/>
      </w:pPr>
      <w:rPr>
        <w:rFonts w:ascii="Cambria" w:eastAsia="Cambria" w:hAnsi="Cambria" w:cs="Cambria" w:hint="default"/>
        <w:w w:val="93"/>
        <w:sz w:val="18"/>
        <w:szCs w:val="18"/>
        <w:lang w:val="en-US" w:eastAsia="en-US" w:bidi="ar-SA"/>
      </w:rPr>
    </w:lvl>
    <w:lvl w:ilvl="1" w:tplc="3706587A">
      <w:start w:val="1"/>
      <w:numFmt w:val="lowerRoman"/>
      <w:lvlText w:val="(%2)"/>
      <w:lvlJc w:val="left"/>
      <w:pPr>
        <w:ind w:left="1674" w:hanging="480"/>
        <w:jc w:val="left"/>
      </w:pPr>
      <w:rPr>
        <w:rFonts w:ascii="Cambria" w:eastAsia="Cambria" w:hAnsi="Cambria" w:cs="Cambria" w:hint="default"/>
        <w:spacing w:val="0"/>
        <w:w w:val="87"/>
        <w:sz w:val="18"/>
        <w:szCs w:val="18"/>
        <w:lang w:val="en-US" w:eastAsia="en-US" w:bidi="ar-SA"/>
      </w:rPr>
    </w:lvl>
    <w:lvl w:ilvl="2" w:tplc="C82CDD1A">
      <w:numFmt w:val="bullet"/>
      <w:lvlText w:val="•"/>
      <w:lvlJc w:val="left"/>
      <w:pPr>
        <w:ind w:left="2371" w:hanging="480"/>
      </w:pPr>
      <w:rPr>
        <w:rFonts w:hint="default"/>
        <w:lang w:val="en-US" w:eastAsia="en-US" w:bidi="ar-SA"/>
      </w:rPr>
    </w:lvl>
    <w:lvl w:ilvl="3" w:tplc="B9580CB0">
      <w:numFmt w:val="bullet"/>
      <w:lvlText w:val="•"/>
      <w:lvlJc w:val="left"/>
      <w:pPr>
        <w:ind w:left="3063" w:hanging="480"/>
      </w:pPr>
      <w:rPr>
        <w:rFonts w:hint="default"/>
        <w:lang w:val="en-US" w:eastAsia="en-US" w:bidi="ar-SA"/>
      </w:rPr>
    </w:lvl>
    <w:lvl w:ilvl="4" w:tplc="16C6EA80">
      <w:numFmt w:val="bullet"/>
      <w:lvlText w:val="•"/>
      <w:lvlJc w:val="left"/>
      <w:pPr>
        <w:ind w:left="3755" w:hanging="480"/>
      </w:pPr>
      <w:rPr>
        <w:rFonts w:hint="default"/>
        <w:lang w:val="en-US" w:eastAsia="en-US" w:bidi="ar-SA"/>
      </w:rPr>
    </w:lvl>
    <w:lvl w:ilvl="5" w:tplc="F63ACF1C">
      <w:numFmt w:val="bullet"/>
      <w:lvlText w:val="•"/>
      <w:lvlJc w:val="left"/>
      <w:pPr>
        <w:ind w:left="4447" w:hanging="480"/>
      </w:pPr>
      <w:rPr>
        <w:rFonts w:hint="default"/>
        <w:lang w:val="en-US" w:eastAsia="en-US" w:bidi="ar-SA"/>
      </w:rPr>
    </w:lvl>
    <w:lvl w:ilvl="6" w:tplc="1CB0EA96">
      <w:numFmt w:val="bullet"/>
      <w:lvlText w:val="•"/>
      <w:lvlJc w:val="left"/>
      <w:pPr>
        <w:ind w:left="5138" w:hanging="480"/>
      </w:pPr>
      <w:rPr>
        <w:rFonts w:hint="default"/>
        <w:lang w:val="en-US" w:eastAsia="en-US" w:bidi="ar-SA"/>
      </w:rPr>
    </w:lvl>
    <w:lvl w:ilvl="7" w:tplc="0614ABCA">
      <w:numFmt w:val="bullet"/>
      <w:lvlText w:val="•"/>
      <w:lvlJc w:val="left"/>
      <w:pPr>
        <w:ind w:left="5830" w:hanging="480"/>
      </w:pPr>
      <w:rPr>
        <w:rFonts w:hint="default"/>
        <w:lang w:val="en-US" w:eastAsia="en-US" w:bidi="ar-SA"/>
      </w:rPr>
    </w:lvl>
    <w:lvl w:ilvl="8" w:tplc="FA38CB00">
      <w:numFmt w:val="bullet"/>
      <w:lvlText w:val="•"/>
      <w:lvlJc w:val="left"/>
      <w:pPr>
        <w:ind w:left="6522" w:hanging="480"/>
      </w:pPr>
      <w:rPr>
        <w:rFonts w:hint="default"/>
        <w:lang w:val="en-US" w:eastAsia="en-US" w:bidi="ar-SA"/>
      </w:rPr>
    </w:lvl>
  </w:abstractNum>
  <w:abstractNum w:abstractNumId="137" w15:restartNumberingAfterBreak="0">
    <w:nsid w:val="4CC264CA"/>
    <w:multiLevelType w:val="hybridMultilevel"/>
    <w:tmpl w:val="CEE6E156"/>
    <w:lvl w:ilvl="0" w:tplc="5D1A0E7A">
      <w:start w:val="10"/>
      <w:numFmt w:val="decimal"/>
      <w:lvlText w:val="%1."/>
      <w:lvlJc w:val="left"/>
      <w:pPr>
        <w:ind w:left="714" w:hanging="480"/>
        <w:jc w:val="left"/>
      </w:pPr>
      <w:rPr>
        <w:rFonts w:ascii="Cambria" w:eastAsia="Cambria" w:hAnsi="Cambria" w:cs="Cambria" w:hint="default"/>
        <w:w w:val="95"/>
        <w:sz w:val="18"/>
        <w:szCs w:val="18"/>
        <w:lang w:val="en-US" w:eastAsia="en-US" w:bidi="ar-SA"/>
      </w:rPr>
    </w:lvl>
    <w:lvl w:ilvl="1" w:tplc="B8FC3B02">
      <w:start w:val="2"/>
      <w:numFmt w:val="decimal"/>
      <w:lvlText w:val="%2."/>
      <w:lvlJc w:val="left"/>
      <w:pPr>
        <w:ind w:left="1794" w:hanging="233"/>
        <w:jc w:val="left"/>
      </w:pPr>
      <w:rPr>
        <w:rFonts w:ascii="Cambria" w:eastAsia="Cambria" w:hAnsi="Cambria" w:cs="Cambria" w:hint="default"/>
        <w:w w:val="100"/>
        <w:sz w:val="16"/>
        <w:szCs w:val="16"/>
        <w:lang w:val="en-US" w:eastAsia="en-US" w:bidi="ar-SA"/>
      </w:rPr>
    </w:lvl>
    <w:lvl w:ilvl="2" w:tplc="4EA0ACC6">
      <w:start w:val="1"/>
      <w:numFmt w:val="upperLetter"/>
      <w:lvlText w:val="%3."/>
      <w:lvlJc w:val="left"/>
      <w:pPr>
        <w:ind w:left="3400" w:hanging="480"/>
        <w:jc w:val="left"/>
      </w:pPr>
      <w:rPr>
        <w:rFonts w:ascii="Cambria" w:eastAsia="Cambria" w:hAnsi="Cambria" w:cs="Cambria" w:hint="default"/>
        <w:spacing w:val="-6"/>
        <w:w w:val="121"/>
        <w:sz w:val="18"/>
        <w:szCs w:val="18"/>
        <w:lang w:val="en-US" w:eastAsia="en-US" w:bidi="ar-SA"/>
      </w:rPr>
    </w:lvl>
    <w:lvl w:ilvl="3" w:tplc="97701422">
      <w:start w:val="1"/>
      <w:numFmt w:val="lowerLetter"/>
      <w:lvlText w:val="(%4)"/>
      <w:lvlJc w:val="left"/>
      <w:pPr>
        <w:ind w:left="3791" w:hanging="392"/>
        <w:jc w:val="left"/>
      </w:pPr>
      <w:rPr>
        <w:rFonts w:ascii="Cambria" w:eastAsia="Cambria" w:hAnsi="Cambria" w:cs="Cambria" w:hint="default"/>
        <w:w w:val="93"/>
        <w:sz w:val="18"/>
        <w:szCs w:val="18"/>
        <w:lang w:val="en-US" w:eastAsia="en-US" w:bidi="ar-SA"/>
      </w:rPr>
    </w:lvl>
    <w:lvl w:ilvl="4" w:tplc="D0B8DD96">
      <w:numFmt w:val="bullet"/>
      <w:lvlText w:val="•"/>
      <w:lvlJc w:val="left"/>
      <w:pPr>
        <w:ind w:left="4313" w:hanging="392"/>
      </w:pPr>
      <w:rPr>
        <w:rFonts w:hint="default"/>
        <w:lang w:val="en-US" w:eastAsia="en-US" w:bidi="ar-SA"/>
      </w:rPr>
    </w:lvl>
    <w:lvl w:ilvl="5" w:tplc="5EF656EE">
      <w:numFmt w:val="bullet"/>
      <w:lvlText w:val="•"/>
      <w:lvlJc w:val="left"/>
      <w:pPr>
        <w:ind w:left="4826" w:hanging="392"/>
      </w:pPr>
      <w:rPr>
        <w:rFonts w:hint="default"/>
        <w:lang w:val="en-US" w:eastAsia="en-US" w:bidi="ar-SA"/>
      </w:rPr>
    </w:lvl>
    <w:lvl w:ilvl="6" w:tplc="5AE461BE">
      <w:numFmt w:val="bullet"/>
      <w:lvlText w:val="•"/>
      <w:lvlJc w:val="left"/>
      <w:pPr>
        <w:ind w:left="5340" w:hanging="392"/>
      </w:pPr>
      <w:rPr>
        <w:rFonts w:hint="default"/>
        <w:lang w:val="en-US" w:eastAsia="en-US" w:bidi="ar-SA"/>
      </w:rPr>
    </w:lvl>
    <w:lvl w:ilvl="7" w:tplc="2BBAE208">
      <w:numFmt w:val="bullet"/>
      <w:lvlText w:val="•"/>
      <w:lvlJc w:val="left"/>
      <w:pPr>
        <w:ind w:left="5853" w:hanging="392"/>
      </w:pPr>
      <w:rPr>
        <w:rFonts w:hint="default"/>
        <w:lang w:val="en-US" w:eastAsia="en-US" w:bidi="ar-SA"/>
      </w:rPr>
    </w:lvl>
    <w:lvl w:ilvl="8" w:tplc="DA6C0BC2">
      <w:numFmt w:val="bullet"/>
      <w:lvlText w:val="•"/>
      <w:lvlJc w:val="left"/>
      <w:pPr>
        <w:ind w:left="6366" w:hanging="392"/>
      </w:pPr>
      <w:rPr>
        <w:rFonts w:hint="default"/>
        <w:lang w:val="en-US" w:eastAsia="en-US" w:bidi="ar-SA"/>
      </w:rPr>
    </w:lvl>
  </w:abstractNum>
  <w:abstractNum w:abstractNumId="138" w15:restartNumberingAfterBreak="0">
    <w:nsid w:val="4FF12908"/>
    <w:multiLevelType w:val="hybridMultilevel"/>
    <w:tmpl w:val="9A5C25BE"/>
    <w:lvl w:ilvl="0" w:tplc="56544B1E">
      <w:start w:val="1"/>
      <w:numFmt w:val="decimal"/>
      <w:lvlText w:val="%1."/>
      <w:lvlJc w:val="left"/>
      <w:pPr>
        <w:ind w:left="370" w:hanging="136"/>
        <w:jc w:val="right"/>
      </w:pPr>
      <w:rPr>
        <w:rFonts w:ascii="Cambria" w:eastAsia="Cambria" w:hAnsi="Cambria" w:cs="Cambria" w:hint="default"/>
        <w:w w:val="98"/>
        <w:sz w:val="16"/>
        <w:szCs w:val="16"/>
        <w:lang w:val="en-US" w:eastAsia="en-US" w:bidi="ar-SA"/>
      </w:rPr>
    </w:lvl>
    <w:lvl w:ilvl="1" w:tplc="33C6BE40">
      <w:numFmt w:val="bullet"/>
      <w:lvlText w:val="•"/>
      <w:lvlJc w:val="left"/>
      <w:pPr>
        <w:ind w:left="1132" w:hanging="136"/>
      </w:pPr>
      <w:rPr>
        <w:rFonts w:hint="default"/>
        <w:lang w:val="en-US" w:eastAsia="en-US" w:bidi="ar-SA"/>
      </w:rPr>
    </w:lvl>
    <w:lvl w:ilvl="2" w:tplc="0E80AA92">
      <w:numFmt w:val="bullet"/>
      <w:lvlText w:val="•"/>
      <w:lvlJc w:val="left"/>
      <w:pPr>
        <w:ind w:left="1885" w:hanging="136"/>
      </w:pPr>
      <w:rPr>
        <w:rFonts w:hint="default"/>
        <w:lang w:val="en-US" w:eastAsia="en-US" w:bidi="ar-SA"/>
      </w:rPr>
    </w:lvl>
    <w:lvl w:ilvl="3" w:tplc="313AC8E2">
      <w:numFmt w:val="bullet"/>
      <w:lvlText w:val="•"/>
      <w:lvlJc w:val="left"/>
      <w:pPr>
        <w:ind w:left="2637" w:hanging="136"/>
      </w:pPr>
      <w:rPr>
        <w:rFonts w:hint="default"/>
        <w:lang w:val="en-US" w:eastAsia="en-US" w:bidi="ar-SA"/>
      </w:rPr>
    </w:lvl>
    <w:lvl w:ilvl="4" w:tplc="29807312">
      <w:numFmt w:val="bullet"/>
      <w:lvlText w:val="•"/>
      <w:lvlJc w:val="left"/>
      <w:pPr>
        <w:ind w:left="3390" w:hanging="136"/>
      </w:pPr>
      <w:rPr>
        <w:rFonts w:hint="default"/>
        <w:lang w:val="en-US" w:eastAsia="en-US" w:bidi="ar-SA"/>
      </w:rPr>
    </w:lvl>
    <w:lvl w:ilvl="5" w:tplc="E00017E4">
      <w:numFmt w:val="bullet"/>
      <w:lvlText w:val="•"/>
      <w:lvlJc w:val="left"/>
      <w:pPr>
        <w:ind w:left="4142" w:hanging="136"/>
      </w:pPr>
      <w:rPr>
        <w:rFonts w:hint="default"/>
        <w:lang w:val="en-US" w:eastAsia="en-US" w:bidi="ar-SA"/>
      </w:rPr>
    </w:lvl>
    <w:lvl w:ilvl="6" w:tplc="C7FC884A">
      <w:numFmt w:val="bullet"/>
      <w:lvlText w:val="•"/>
      <w:lvlJc w:val="left"/>
      <w:pPr>
        <w:ind w:left="4895" w:hanging="136"/>
      </w:pPr>
      <w:rPr>
        <w:rFonts w:hint="default"/>
        <w:lang w:val="en-US" w:eastAsia="en-US" w:bidi="ar-SA"/>
      </w:rPr>
    </w:lvl>
    <w:lvl w:ilvl="7" w:tplc="F886B368">
      <w:numFmt w:val="bullet"/>
      <w:lvlText w:val="•"/>
      <w:lvlJc w:val="left"/>
      <w:pPr>
        <w:ind w:left="5648" w:hanging="136"/>
      </w:pPr>
      <w:rPr>
        <w:rFonts w:hint="default"/>
        <w:lang w:val="en-US" w:eastAsia="en-US" w:bidi="ar-SA"/>
      </w:rPr>
    </w:lvl>
    <w:lvl w:ilvl="8" w:tplc="381E2EAA">
      <w:numFmt w:val="bullet"/>
      <w:lvlText w:val="•"/>
      <w:lvlJc w:val="left"/>
      <w:pPr>
        <w:ind w:left="6400" w:hanging="136"/>
      </w:pPr>
      <w:rPr>
        <w:rFonts w:hint="default"/>
        <w:lang w:val="en-US" w:eastAsia="en-US" w:bidi="ar-SA"/>
      </w:rPr>
    </w:lvl>
  </w:abstractNum>
  <w:abstractNum w:abstractNumId="139" w15:restartNumberingAfterBreak="0">
    <w:nsid w:val="50A1757E"/>
    <w:multiLevelType w:val="hybridMultilevel"/>
    <w:tmpl w:val="43A44190"/>
    <w:lvl w:ilvl="0" w:tplc="93A4892E">
      <w:start w:val="1"/>
      <w:numFmt w:val="decimal"/>
      <w:lvlText w:val="%1."/>
      <w:lvlJc w:val="left"/>
      <w:pPr>
        <w:ind w:left="714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10B8BA86">
      <w:start w:val="1"/>
      <w:numFmt w:val="decimal"/>
      <w:lvlText w:val="%2."/>
      <w:lvlJc w:val="left"/>
      <w:pPr>
        <w:ind w:left="3160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2" w:tplc="1674CED2">
      <w:numFmt w:val="bullet"/>
      <w:lvlText w:val="•"/>
      <w:lvlJc w:val="left"/>
      <w:pPr>
        <w:ind w:left="3982" w:hanging="480"/>
      </w:pPr>
      <w:rPr>
        <w:rFonts w:hint="default"/>
        <w:lang w:val="en-US" w:eastAsia="en-US" w:bidi="ar-SA"/>
      </w:rPr>
    </w:lvl>
    <w:lvl w:ilvl="3" w:tplc="F1247588">
      <w:numFmt w:val="bullet"/>
      <w:lvlText w:val="•"/>
      <w:lvlJc w:val="left"/>
      <w:pPr>
        <w:ind w:left="4805" w:hanging="480"/>
      </w:pPr>
      <w:rPr>
        <w:rFonts w:hint="default"/>
        <w:lang w:val="en-US" w:eastAsia="en-US" w:bidi="ar-SA"/>
      </w:rPr>
    </w:lvl>
    <w:lvl w:ilvl="4" w:tplc="703055C2">
      <w:numFmt w:val="bullet"/>
      <w:lvlText w:val="•"/>
      <w:lvlJc w:val="left"/>
      <w:pPr>
        <w:ind w:left="5628" w:hanging="480"/>
      </w:pPr>
      <w:rPr>
        <w:rFonts w:hint="default"/>
        <w:lang w:val="en-US" w:eastAsia="en-US" w:bidi="ar-SA"/>
      </w:rPr>
    </w:lvl>
    <w:lvl w:ilvl="5" w:tplc="7F52016E">
      <w:numFmt w:val="bullet"/>
      <w:lvlText w:val="•"/>
      <w:lvlJc w:val="left"/>
      <w:pPr>
        <w:ind w:left="6451" w:hanging="480"/>
      </w:pPr>
      <w:rPr>
        <w:rFonts w:hint="default"/>
        <w:lang w:val="en-US" w:eastAsia="en-US" w:bidi="ar-SA"/>
      </w:rPr>
    </w:lvl>
    <w:lvl w:ilvl="6" w:tplc="1D742C5A">
      <w:numFmt w:val="bullet"/>
      <w:lvlText w:val="•"/>
      <w:lvlJc w:val="left"/>
      <w:pPr>
        <w:ind w:left="7274" w:hanging="480"/>
      </w:pPr>
      <w:rPr>
        <w:rFonts w:hint="default"/>
        <w:lang w:val="en-US" w:eastAsia="en-US" w:bidi="ar-SA"/>
      </w:rPr>
    </w:lvl>
    <w:lvl w:ilvl="7" w:tplc="C8120B4C">
      <w:numFmt w:val="bullet"/>
      <w:lvlText w:val="•"/>
      <w:lvlJc w:val="left"/>
      <w:pPr>
        <w:ind w:left="8097" w:hanging="480"/>
      </w:pPr>
      <w:rPr>
        <w:rFonts w:hint="default"/>
        <w:lang w:val="en-US" w:eastAsia="en-US" w:bidi="ar-SA"/>
      </w:rPr>
    </w:lvl>
    <w:lvl w:ilvl="8" w:tplc="C48826A4">
      <w:numFmt w:val="bullet"/>
      <w:lvlText w:val="•"/>
      <w:lvlJc w:val="left"/>
      <w:pPr>
        <w:ind w:left="8920" w:hanging="480"/>
      </w:pPr>
      <w:rPr>
        <w:rFonts w:hint="default"/>
        <w:lang w:val="en-US" w:eastAsia="en-US" w:bidi="ar-SA"/>
      </w:rPr>
    </w:lvl>
  </w:abstractNum>
  <w:abstractNum w:abstractNumId="140" w15:restartNumberingAfterBreak="0">
    <w:nsid w:val="51160CF8"/>
    <w:multiLevelType w:val="hybridMultilevel"/>
    <w:tmpl w:val="6B762464"/>
    <w:lvl w:ilvl="0" w:tplc="726C005C">
      <w:start w:val="1"/>
      <w:numFmt w:val="decimal"/>
      <w:lvlText w:val="%1."/>
      <w:lvlJc w:val="left"/>
      <w:pPr>
        <w:ind w:left="3160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16F4E86C">
      <w:numFmt w:val="bullet"/>
      <w:lvlText w:val="•"/>
      <w:lvlJc w:val="left"/>
      <w:pPr>
        <w:ind w:left="3900" w:hanging="480"/>
      </w:pPr>
      <w:rPr>
        <w:rFonts w:hint="default"/>
        <w:lang w:val="en-US" w:eastAsia="en-US" w:bidi="ar-SA"/>
      </w:rPr>
    </w:lvl>
    <w:lvl w:ilvl="2" w:tplc="077EDDF6">
      <w:numFmt w:val="bullet"/>
      <w:lvlText w:val="•"/>
      <w:lvlJc w:val="left"/>
      <w:pPr>
        <w:ind w:left="4641" w:hanging="480"/>
      </w:pPr>
      <w:rPr>
        <w:rFonts w:hint="default"/>
        <w:lang w:val="en-US" w:eastAsia="en-US" w:bidi="ar-SA"/>
      </w:rPr>
    </w:lvl>
    <w:lvl w:ilvl="3" w:tplc="C1405538">
      <w:numFmt w:val="bullet"/>
      <w:lvlText w:val="•"/>
      <w:lvlJc w:val="left"/>
      <w:pPr>
        <w:ind w:left="5381" w:hanging="480"/>
      </w:pPr>
      <w:rPr>
        <w:rFonts w:hint="default"/>
        <w:lang w:val="en-US" w:eastAsia="en-US" w:bidi="ar-SA"/>
      </w:rPr>
    </w:lvl>
    <w:lvl w:ilvl="4" w:tplc="DAE4E574">
      <w:numFmt w:val="bullet"/>
      <w:lvlText w:val="•"/>
      <w:lvlJc w:val="left"/>
      <w:pPr>
        <w:ind w:left="6122" w:hanging="480"/>
      </w:pPr>
      <w:rPr>
        <w:rFonts w:hint="default"/>
        <w:lang w:val="en-US" w:eastAsia="en-US" w:bidi="ar-SA"/>
      </w:rPr>
    </w:lvl>
    <w:lvl w:ilvl="5" w:tplc="34620458">
      <w:numFmt w:val="bullet"/>
      <w:lvlText w:val="•"/>
      <w:lvlJc w:val="left"/>
      <w:pPr>
        <w:ind w:left="6863" w:hanging="480"/>
      </w:pPr>
      <w:rPr>
        <w:rFonts w:hint="default"/>
        <w:lang w:val="en-US" w:eastAsia="en-US" w:bidi="ar-SA"/>
      </w:rPr>
    </w:lvl>
    <w:lvl w:ilvl="6" w:tplc="132A7C1E">
      <w:numFmt w:val="bullet"/>
      <w:lvlText w:val="•"/>
      <w:lvlJc w:val="left"/>
      <w:pPr>
        <w:ind w:left="7603" w:hanging="480"/>
      </w:pPr>
      <w:rPr>
        <w:rFonts w:hint="default"/>
        <w:lang w:val="en-US" w:eastAsia="en-US" w:bidi="ar-SA"/>
      </w:rPr>
    </w:lvl>
    <w:lvl w:ilvl="7" w:tplc="31BC85A8">
      <w:numFmt w:val="bullet"/>
      <w:lvlText w:val="•"/>
      <w:lvlJc w:val="left"/>
      <w:pPr>
        <w:ind w:left="8344" w:hanging="480"/>
      </w:pPr>
      <w:rPr>
        <w:rFonts w:hint="default"/>
        <w:lang w:val="en-US" w:eastAsia="en-US" w:bidi="ar-SA"/>
      </w:rPr>
    </w:lvl>
    <w:lvl w:ilvl="8" w:tplc="2368BDFA">
      <w:numFmt w:val="bullet"/>
      <w:lvlText w:val="•"/>
      <w:lvlJc w:val="left"/>
      <w:pPr>
        <w:ind w:left="9085" w:hanging="480"/>
      </w:pPr>
      <w:rPr>
        <w:rFonts w:hint="default"/>
        <w:lang w:val="en-US" w:eastAsia="en-US" w:bidi="ar-SA"/>
      </w:rPr>
    </w:lvl>
  </w:abstractNum>
  <w:abstractNum w:abstractNumId="141" w15:restartNumberingAfterBreak="0">
    <w:nsid w:val="5133618E"/>
    <w:multiLevelType w:val="multilevel"/>
    <w:tmpl w:val="96BA02AE"/>
    <w:lvl w:ilvl="0">
      <w:start w:val="7"/>
      <w:numFmt w:val="decimal"/>
      <w:lvlText w:val="%1"/>
      <w:lvlJc w:val="left"/>
      <w:pPr>
        <w:ind w:left="727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27" w:hanging="480"/>
        <w:jc w:val="left"/>
      </w:pPr>
      <w:rPr>
        <w:rFonts w:ascii="Cambria" w:eastAsia="Cambria" w:hAnsi="Cambria" w:cs="Cambria" w:hint="default"/>
        <w:w w:val="95"/>
        <w:sz w:val="18"/>
        <w:szCs w:val="1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47" w:hanging="720"/>
        <w:jc w:val="left"/>
      </w:pPr>
      <w:rPr>
        <w:rFonts w:ascii="Cambria" w:eastAsia="Cambria" w:hAnsi="Cambria" w:cs="Cambria" w:hint="default"/>
        <w:w w:val="96"/>
        <w:sz w:val="18"/>
        <w:szCs w:val="18"/>
        <w:lang w:val="en-US" w:eastAsia="en-US" w:bidi="ar-SA"/>
      </w:rPr>
    </w:lvl>
    <w:lvl w:ilvl="3">
      <w:numFmt w:val="bullet"/>
      <w:lvlText w:val="•"/>
      <w:lvlJc w:val="left"/>
      <w:pPr>
        <w:ind w:left="2818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08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97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86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576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265" w:hanging="720"/>
      </w:pPr>
      <w:rPr>
        <w:rFonts w:hint="default"/>
        <w:lang w:val="en-US" w:eastAsia="en-US" w:bidi="ar-SA"/>
      </w:rPr>
    </w:lvl>
  </w:abstractNum>
  <w:abstractNum w:abstractNumId="142" w15:restartNumberingAfterBreak="0">
    <w:nsid w:val="528505FA"/>
    <w:multiLevelType w:val="hybridMultilevel"/>
    <w:tmpl w:val="1562B2E2"/>
    <w:lvl w:ilvl="0" w:tplc="1A161DB4">
      <w:numFmt w:val="bullet"/>
      <w:lvlText w:val=""/>
      <w:lvlJc w:val="left"/>
      <w:pPr>
        <w:ind w:left="1426" w:hanging="480"/>
      </w:pPr>
      <w:rPr>
        <w:rFonts w:ascii="Wingdings" w:eastAsia="Wingdings" w:hAnsi="Wingdings" w:cs="Wingdings" w:hint="default"/>
        <w:w w:val="99"/>
        <w:sz w:val="14"/>
        <w:szCs w:val="14"/>
        <w:lang w:val="en-US" w:eastAsia="en-US" w:bidi="ar-SA"/>
      </w:rPr>
    </w:lvl>
    <w:lvl w:ilvl="1" w:tplc="D4F0A9DE">
      <w:numFmt w:val="bullet"/>
      <w:lvlText w:val="•"/>
      <w:lvlJc w:val="left"/>
      <w:pPr>
        <w:ind w:left="2161" w:hanging="480"/>
      </w:pPr>
      <w:rPr>
        <w:rFonts w:hint="default"/>
        <w:lang w:val="en-US" w:eastAsia="en-US" w:bidi="ar-SA"/>
      </w:rPr>
    </w:lvl>
    <w:lvl w:ilvl="2" w:tplc="4D2C1E82">
      <w:numFmt w:val="bullet"/>
      <w:lvlText w:val="•"/>
      <w:lvlJc w:val="left"/>
      <w:pPr>
        <w:ind w:left="2902" w:hanging="480"/>
      </w:pPr>
      <w:rPr>
        <w:rFonts w:hint="default"/>
        <w:lang w:val="en-US" w:eastAsia="en-US" w:bidi="ar-SA"/>
      </w:rPr>
    </w:lvl>
    <w:lvl w:ilvl="3" w:tplc="E2906D2E">
      <w:numFmt w:val="bullet"/>
      <w:lvlText w:val="•"/>
      <w:lvlJc w:val="left"/>
      <w:pPr>
        <w:ind w:left="3643" w:hanging="480"/>
      </w:pPr>
      <w:rPr>
        <w:rFonts w:hint="default"/>
        <w:lang w:val="en-US" w:eastAsia="en-US" w:bidi="ar-SA"/>
      </w:rPr>
    </w:lvl>
    <w:lvl w:ilvl="4" w:tplc="E004BD12">
      <w:numFmt w:val="bullet"/>
      <w:lvlText w:val="•"/>
      <w:lvlJc w:val="left"/>
      <w:pPr>
        <w:ind w:left="4385" w:hanging="480"/>
      </w:pPr>
      <w:rPr>
        <w:rFonts w:hint="default"/>
        <w:lang w:val="en-US" w:eastAsia="en-US" w:bidi="ar-SA"/>
      </w:rPr>
    </w:lvl>
    <w:lvl w:ilvl="5" w:tplc="CB02A328">
      <w:numFmt w:val="bullet"/>
      <w:lvlText w:val="•"/>
      <w:lvlJc w:val="left"/>
      <w:pPr>
        <w:ind w:left="5126" w:hanging="480"/>
      </w:pPr>
      <w:rPr>
        <w:rFonts w:hint="default"/>
        <w:lang w:val="en-US" w:eastAsia="en-US" w:bidi="ar-SA"/>
      </w:rPr>
    </w:lvl>
    <w:lvl w:ilvl="6" w:tplc="B3B84FCA">
      <w:numFmt w:val="bullet"/>
      <w:lvlText w:val="•"/>
      <w:lvlJc w:val="left"/>
      <w:pPr>
        <w:ind w:left="5867" w:hanging="480"/>
      </w:pPr>
      <w:rPr>
        <w:rFonts w:hint="default"/>
        <w:lang w:val="en-US" w:eastAsia="en-US" w:bidi="ar-SA"/>
      </w:rPr>
    </w:lvl>
    <w:lvl w:ilvl="7" w:tplc="8CB21960">
      <w:numFmt w:val="bullet"/>
      <w:lvlText w:val="•"/>
      <w:lvlJc w:val="left"/>
      <w:pPr>
        <w:ind w:left="6609" w:hanging="480"/>
      </w:pPr>
      <w:rPr>
        <w:rFonts w:hint="default"/>
        <w:lang w:val="en-US" w:eastAsia="en-US" w:bidi="ar-SA"/>
      </w:rPr>
    </w:lvl>
    <w:lvl w:ilvl="8" w:tplc="EB1C4EFA">
      <w:numFmt w:val="bullet"/>
      <w:lvlText w:val="•"/>
      <w:lvlJc w:val="left"/>
      <w:pPr>
        <w:ind w:left="7350" w:hanging="480"/>
      </w:pPr>
      <w:rPr>
        <w:rFonts w:hint="default"/>
        <w:lang w:val="en-US" w:eastAsia="en-US" w:bidi="ar-SA"/>
      </w:rPr>
    </w:lvl>
  </w:abstractNum>
  <w:abstractNum w:abstractNumId="143" w15:restartNumberingAfterBreak="0">
    <w:nsid w:val="548D6BAB"/>
    <w:multiLevelType w:val="hybridMultilevel"/>
    <w:tmpl w:val="93687BA6"/>
    <w:lvl w:ilvl="0" w:tplc="20BC3358">
      <w:numFmt w:val="bullet"/>
      <w:lvlText w:val=""/>
      <w:lvlJc w:val="left"/>
      <w:pPr>
        <w:ind w:left="3160" w:hanging="480"/>
      </w:pPr>
      <w:rPr>
        <w:rFonts w:ascii="Wingdings" w:eastAsia="Wingdings" w:hAnsi="Wingdings" w:cs="Wingdings" w:hint="default"/>
        <w:w w:val="99"/>
        <w:sz w:val="14"/>
        <w:szCs w:val="14"/>
        <w:lang w:val="en-US" w:eastAsia="en-US" w:bidi="ar-SA"/>
      </w:rPr>
    </w:lvl>
    <w:lvl w:ilvl="1" w:tplc="005E77D4">
      <w:numFmt w:val="bullet"/>
      <w:lvlText w:val="•"/>
      <w:lvlJc w:val="left"/>
      <w:pPr>
        <w:ind w:left="3900" w:hanging="480"/>
      </w:pPr>
      <w:rPr>
        <w:rFonts w:hint="default"/>
        <w:lang w:val="en-US" w:eastAsia="en-US" w:bidi="ar-SA"/>
      </w:rPr>
    </w:lvl>
    <w:lvl w:ilvl="2" w:tplc="736A3674">
      <w:numFmt w:val="bullet"/>
      <w:lvlText w:val="•"/>
      <w:lvlJc w:val="left"/>
      <w:pPr>
        <w:ind w:left="4641" w:hanging="480"/>
      </w:pPr>
      <w:rPr>
        <w:rFonts w:hint="default"/>
        <w:lang w:val="en-US" w:eastAsia="en-US" w:bidi="ar-SA"/>
      </w:rPr>
    </w:lvl>
    <w:lvl w:ilvl="3" w:tplc="6A800EC0">
      <w:numFmt w:val="bullet"/>
      <w:lvlText w:val="•"/>
      <w:lvlJc w:val="left"/>
      <w:pPr>
        <w:ind w:left="5381" w:hanging="480"/>
      </w:pPr>
      <w:rPr>
        <w:rFonts w:hint="default"/>
        <w:lang w:val="en-US" w:eastAsia="en-US" w:bidi="ar-SA"/>
      </w:rPr>
    </w:lvl>
    <w:lvl w:ilvl="4" w:tplc="30B054FE">
      <w:numFmt w:val="bullet"/>
      <w:lvlText w:val="•"/>
      <w:lvlJc w:val="left"/>
      <w:pPr>
        <w:ind w:left="6122" w:hanging="480"/>
      </w:pPr>
      <w:rPr>
        <w:rFonts w:hint="default"/>
        <w:lang w:val="en-US" w:eastAsia="en-US" w:bidi="ar-SA"/>
      </w:rPr>
    </w:lvl>
    <w:lvl w:ilvl="5" w:tplc="13E2389E">
      <w:numFmt w:val="bullet"/>
      <w:lvlText w:val="•"/>
      <w:lvlJc w:val="left"/>
      <w:pPr>
        <w:ind w:left="6863" w:hanging="480"/>
      </w:pPr>
      <w:rPr>
        <w:rFonts w:hint="default"/>
        <w:lang w:val="en-US" w:eastAsia="en-US" w:bidi="ar-SA"/>
      </w:rPr>
    </w:lvl>
    <w:lvl w:ilvl="6" w:tplc="727441B8">
      <w:numFmt w:val="bullet"/>
      <w:lvlText w:val="•"/>
      <w:lvlJc w:val="left"/>
      <w:pPr>
        <w:ind w:left="7603" w:hanging="480"/>
      </w:pPr>
      <w:rPr>
        <w:rFonts w:hint="default"/>
        <w:lang w:val="en-US" w:eastAsia="en-US" w:bidi="ar-SA"/>
      </w:rPr>
    </w:lvl>
    <w:lvl w:ilvl="7" w:tplc="987C50EE">
      <w:numFmt w:val="bullet"/>
      <w:lvlText w:val="•"/>
      <w:lvlJc w:val="left"/>
      <w:pPr>
        <w:ind w:left="8344" w:hanging="480"/>
      </w:pPr>
      <w:rPr>
        <w:rFonts w:hint="default"/>
        <w:lang w:val="en-US" w:eastAsia="en-US" w:bidi="ar-SA"/>
      </w:rPr>
    </w:lvl>
    <w:lvl w:ilvl="8" w:tplc="5254B59E">
      <w:numFmt w:val="bullet"/>
      <w:lvlText w:val="•"/>
      <w:lvlJc w:val="left"/>
      <w:pPr>
        <w:ind w:left="9085" w:hanging="480"/>
      </w:pPr>
      <w:rPr>
        <w:rFonts w:hint="default"/>
        <w:lang w:val="en-US" w:eastAsia="en-US" w:bidi="ar-SA"/>
      </w:rPr>
    </w:lvl>
  </w:abstractNum>
  <w:abstractNum w:abstractNumId="144" w15:restartNumberingAfterBreak="0">
    <w:nsid w:val="55C47C1C"/>
    <w:multiLevelType w:val="multilevel"/>
    <w:tmpl w:val="48AEABBC"/>
    <w:lvl w:ilvl="0">
      <w:start w:val="10"/>
      <w:numFmt w:val="decimal"/>
      <w:lvlText w:val="%1"/>
      <w:lvlJc w:val="left"/>
      <w:pPr>
        <w:ind w:left="774" w:hanging="54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74" w:hanging="540"/>
        <w:jc w:val="right"/>
      </w:pPr>
      <w:rPr>
        <w:rFonts w:ascii="Cambria" w:eastAsia="Cambria" w:hAnsi="Cambria" w:cs="Cambria" w:hint="default"/>
        <w:b/>
        <w:bCs/>
        <w:w w:val="84"/>
        <w:sz w:val="24"/>
        <w:szCs w:val="24"/>
        <w:u w:val="single" w:color="0000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54" w:hanging="720"/>
        <w:jc w:val="right"/>
      </w:pPr>
      <w:rPr>
        <w:rFonts w:ascii="Cambria" w:eastAsia="Cambria" w:hAnsi="Cambria" w:cs="Cambria" w:hint="default"/>
        <w:b/>
        <w:bCs/>
        <w:spacing w:val="0"/>
        <w:w w:val="84"/>
        <w:sz w:val="22"/>
        <w:szCs w:val="22"/>
        <w:lang w:val="en-US" w:eastAsia="en-US" w:bidi="ar-SA"/>
      </w:rPr>
    </w:lvl>
    <w:lvl w:ilvl="3">
      <w:numFmt w:val="bullet"/>
      <w:lvlText w:val=""/>
      <w:lvlJc w:val="left"/>
      <w:pPr>
        <w:ind w:left="3160" w:hanging="480"/>
      </w:pPr>
      <w:rPr>
        <w:rFonts w:ascii="Wingdings" w:eastAsia="Wingdings" w:hAnsi="Wingdings" w:cs="Wingdings" w:hint="default"/>
        <w:w w:val="99"/>
        <w:sz w:val="14"/>
        <w:szCs w:val="14"/>
        <w:lang w:val="en-US" w:eastAsia="en-US" w:bidi="ar-SA"/>
      </w:rPr>
    </w:lvl>
    <w:lvl w:ilvl="4">
      <w:numFmt w:val="bullet"/>
      <w:lvlText w:val="•"/>
      <w:lvlJc w:val="left"/>
      <w:pPr>
        <w:ind w:left="4346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39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32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126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719" w:hanging="480"/>
      </w:pPr>
      <w:rPr>
        <w:rFonts w:hint="default"/>
        <w:lang w:val="en-US" w:eastAsia="en-US" w:bidi="ar-SA"/>
      </w:rPr>
    </w:lvl>
  </w:abstractNum>
  <w:abstractNum w:abstractNumId="145" w15:restartNumberingAfterBreak="0">
    <w:nsid w:val="55FD24D0"/>
    <w:multiLevelType w:val="multilevel"/>
    <w:tmpl w:val="D8F26882"/>
    <w:lvl w:ilvl="0">
      <w:start w:val="3"/>
      <w:numFmt w:val="decimal"/>
      <w:lvlText w:val="%1"/>
      <w:lvlJc w:val="left"/>
      <w:pPr>
        <w:ind w:left="954" w:hanging="72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954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54" w:hanging="720"/>
        <w:jc w:val="right"/>
      </w:pPr>
      <w:rPr>
        <w:rFonts w:ascii="Cambria" w:eastAsia="Cambria" w:hAnsi="Cambria" w:cs="Cambria" w:hint="default"/>
        <w:b/>
        <w:bCs/>
        <w:spacing w:val="0"/>
        <w:w w:val="84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841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02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6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23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84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45" w:hanging="720"/>
      </w:pPr>
      <w:rPr>
        <w:rFonts w:hint="default"/>
        <w:lang w:val="en-US" w:eastAsia="en-US" w:bidi="ar-SA"/>
      </w:rPr>
    </w:lvl>
  </w:abstractNum>
  <w:abstractNum w:abstractNumId="146" w15:restartNumberingAfterBreak="0">
    <w:nsid w:val="566D6AA8"/>
    <w:multiLevelType w:val="hybridMultilevel"/>
    <w:tmpl w:val="0610081A"/>
    <w:lvl w:ilvl="0" w:tplc="07A0FC4E">
      <w:start w:val="1"/>
      <w:numFmt w:val="decimal"/>
      <w:lvlText w:val="%1."/>
      <w:lvlJc w:val="left"/>
      <w:pPr>
        <w:ind w:left="714" w:hanging="480"/>
        <w:jc w:val="left"/>
      </w:pPr>
      <w:rPr>
        <w:rFonts w:hint="default"/>
        <w:w w:val="98"/>
        <w:lang w:val="en-US" w:eastAsia="en-US" w:bidi="ar-SA"/>
      </w:rPr>
    </w:lvl>
    <w:lvl w:ilvl="1" w:tplc="CA34CB8E">
      <w:start w:val="6"/>
      <w:numFmt w:val="decimal"/>
      <w:lvlText w:val="%2."/>
      <w:lvlJc w:val="left"/>
      <w:pPr>
        <w:ind w:left="3160" w:hanging="480"/>
        <w:jc w:val="right"/>
      </w:pPr>
      <w:rPr>
        <w:rFonts w:ascii="Cambria" w:eastAsia="Cambria" w:hAnsi="Cambria" w:cs="Cambria" w:hint="default"/>
        <w:w w:val="94"/>
        <w:sz w:val="18"/>
        <w:szCs w:val="18"/>
        <w:lang w:val="en-US" w:eastAsia="en-US" w:bidi="ar-SA"/>
      </w:rPr>
    </w:lvl>
    <w:lvl w:ilvl="2" w:tplc="C380A3D6">
      <w:start w:val="1"/>
      <w:numFmt w:val="decimal"/>
      <w:lvlText w:val="%3."/>
      <w:lvlJc w:val="left"/>
      <w:pPr>
        <w:ind w:left="3160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3" w:tplc="FAF2D94A">
      <w:numFmt w:val="bullet"/>
      <w:lvlText w:val="•"/>
      <w:lvlJc w:val="left"/>
      <w:pPr>
        <w:ind w:left="4215" w:hanging="480"/>
      </w:pPr>
      <w:rPr>
        <w:rFonts w:hint="default"/>
        <w:lang w:val="en-US" w:eastAsia="en-US" w:bidi="ar-SA"/>
      </w:rPr>
    </w:lvl>
    <w:lvl w:ilvl="4" w:tplc="650CFAE4">
      <w:numFmt w:val="bullet"/>
      <w:lvlText w:val="•"/>
      <w:lvlJc w:val="left"/>
      <w:pPr>
        <w:ind w:left="4743" w:hanging="480"/>
      </w:pPr>
      <w:rPr>
        <w:rFonts w:hint="default"/>
        <w:lang w:val="en-US" w:eastAsia="en-US" w:bidi="ar-SA"/>
      </w:rPr>
    </w:lvl>
    <w:lvl w:ilvl="5" w:tplc="AACA950A">
      <w:numFmt w:val="bullet"/>
      <w:lvlText w:val="•"/>
      <w:lvlJc w:val="left"/>
      <w:pPr>
        <w:ind w:left="5270" w:hanging="480"/>
      </w:pPr>
      <w:rPr>
        <w:rFonts w:hint="default"/>
        <w:lang w:val="en-US" w:eastAsia="en-US" w:bidi="ar-SA"/>
      </w:rPr>
    </w:lvl>
    <w:lvl w:ilvl="6" w:tplc="272E982C">
      <w:numFmt w:val="bullet"/>
      <w:lvlText w:val="•"/>
      <w:lvlJc w:val="left"/>
      <w:pPr>
        <w:ind w:left="5798" w:hanging="480"/>
      </w:pPr>
      <w:rPr>
        <w:rFonts w:hint="default"/>
        <w:lang w:val="en-US" w:eastAsia="en-US" w:bidi="ar-SA"/>
      </w:rPr>
    </w:lvl>
    <w:lvl w:ilvl="7" w:tplc="6AAE2418">
      <w:numFmt w:val="bullet"/>
      <w:lvlText w:val="•"/>
      <w:lvlJc w:val="left"/>
      <w:pPr>
        <w:ind w:left="6326" w:hanging="480"/>
      </w:pPr>
      <w:rPr>
        <w:rFonts w:hint="default"/>
        <w:lang w:val="en-US" w:eastAsia="en-US" w:bidi="ar-SA"/>
      </w:rPr>
    </w:lvl>
    <w:lvl w:ilvl="8" w:tplc="0EEE1600">
      <w:numFmt w:val="bullet"/>
      <w:lvlText w:val="•"/>
      <w:lvlJc w:val="left"/>
      <w:pPr>
        <w:ind w:left="6854" w:hanging="480"/>
      </w:pPr>
      <w:rPr>
        <w:rFonts w:hint="default"/>
        <w:lang w:val="en-US" w:eastAsia="en-US" w:bidi="ar-SA"/>
      </w:rPr>
    </w:lvl>
  </w:abstractNum>
  <w:abstractNum w:abstractNumId="147" w15:restartNumberingAfterBreak="0">
    <w:nsid w:val="57941D83"/>
    <w:multiLevelType w:val="multilevel"/>
    <w:tmpl w:val="CE74C688"/>
    <w:lvl w:ilvl="0">
      <w:start w:val="4"/>
      <w:numFmt w:val="decimal"/>
      <w:lvlText w:val="%1"/>
      <w:lvlJc w:val="left"/>
      <w:pPr>
        <w:ind w:left="3400" w:hanging="72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3400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400" w:hanging="720"/>
        <w:jc w:val="right"/>
      </w:pPr>
      <w:rPr>
        <w:rFonts w:ascii="Cambria" w:eastAsia="Cambria" w:hAnsi="Cambria" w:cs="Cambria" w:hint="default"/>
        <w:b/>
        <w:bCs/>
        <w:spacing w:val="0"/>
        <w:w w:val="84"/>
        <w:sz w:val="22"/>
        <w:szCs w:val="22"/>
        <w:lang w:val="en-US" w:eastAsia="en-US" w:bidi="ar-SA"/>
      </w:rPr>
    </w:lvl>
    <w:lvl w:ilvl="3">
      <w:start w:val="1"/>
      <w:numFmt w:val="lowerRoman"/>
      <w:lvlText w:val="(%4)"/>
      <w:lvlJc w:val="left"/>
      <w:pPr>
        <w:ind w:left="3160" w:hanging="480"/>
        <w:jc w:val="right"/>
      </w:pPr>
      <w:rPr>
        <w:rFonts w:ascii="Cambria" w:eastAsia="Cambria" w:hAnsi="Cambria" w:cs="Cambria" w:hint="default"/>
        <w:spacing w:val="0"/>
        <w:w w:val="87"/>
        <w:sz w:val="18"/>
        <w:szCs w:val="18"/>
        <w:lang w:val="en-US" w:eastAsia="en-US" w:bidi="ar-SA"/>
      </w:rPr>
    </w:lvl>
    <w:lvl w:ilvl="4">
      <w:numFmt w:val="bullet"/>
      <w:lvlText w:val="•"/>
      <w:lvlJc w:val="left"/>
      <w:pPr>
        <w:ind w:left="5788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85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81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77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73" w:hanging="480"/>
      </w:pPr>
      <w:rPr>
        <w:rFonts w:hint="default"/>
        <w:lang w:val="en-US" w:eastAsia="en-US" w:bidi="ar-SA"/>
      </w:rPr>
    </w:lvl>
  </w:abstractNum>
  <w:abstractNum w:abstractNumId="148" w15:restartNumberingAfterBreak="0">
    <w:nsid w:val="57AE76D1"/>
    <w:multiLevelType w:val="hybridMultilevel"/>
    <w:tmpl w:val="FE385072"/>
    <w:lvl w:ilvl="0" w:tplc="7534B51C">
      <w:numFmt w:val="bullet"/>
      <w:lvlText w:val=""/>
      <w:lvlJc w:val="left"/>
      <w:pPr>
        <w:ind w:left="3160" w:hanging="480"/>
      </w:pPr>
      <w:rPr>
        <w:rFonts w:ascii="Wingdings" w:eastAsia="Wingdings" w:hAnsi="Wingdings" w:cs="Wingdings" w:hint="default"/>
        <w:w w:val="99"/>
        <w:sz w:val="14"/>
        <w:szCs w:val="14"/>
        <w:lang w:val="en-US" w:eastAsia="en-US" w:bidi="ar-SA"/>
      </w:rPr>
    </w:lvl>
    <w:lvl w:ilvl="1" w:tplc="93EE7984">
      <w:numFmt w:val="bullet"/>
      <w:lvlText w:val="•"/>
      <w:lvlJc w:val="left"/>
      <w:pPr>
        <w:ind w:left="3900" w:hanging="480"/>
      </w:pPr>
      <w:rPr>
        <w:rFonts w:hint="default"/>
        <w:lang w:val="en-US" w:eastAsia="en-US" w:bidi="ar-SA"/>
      </w:rPr>
    </w:lvl>
    <w:lvl w:ilvl="2" w:tplc="3C04B50E">
      <w:numFmt w:val="bullet"/>
      <w:lvlText w:val="•"/>
      <w:lvlJc w:val="left"/>
      <w:pPr>
        <w:ind w:left="4641" w:hanging="480"/>
      </w:pPr>
      <w:rPr>
        <w:rFonts w:hint="default"/>
        <w:lang w:val="en-US" w:eastAsia="en-US" w:bidi="ar-SA"/>
      </w:rPr>
    </w:lvl>
    <w:lvl w:ilvl="3" w:tplc="80E071FC">
      <w:numFmt w:val="bullet"/>
      <w:lvlText w:val="•"/>
      <w:lvlJc w:val="left"/>
      <w:pPr>
        <w:ind w:left="5381" w:hanging="480"/>
      </w:pPr>
      <w:rPr>
        <w:rFonts w:hint="default"/>
        <w:lang w:val="en-US" w:eastAsia="en-US" w:bidi="ar-SA"/>
      </w:rPr>
    </w:lvl>
    <w:lvl w:ilvl="4" w:tplc="5EE05602">
      <w:numFmt w:val="bullet"/>
      <w:lvlText w:val="•"/>
      <w:lvlJc w:val="left"/>
      <w:pPr>
        <w:ind w:left="6122" w:hanging="480"/>
      </w:pPr>
      <w:rPr>
        <w:rFonts w:hint="default"/>
        <w:lang w:val="en-US" w:eastAsia="en-US" w:bidi="ar-SA"/>
      </w:rPr>
    </w:lvl>
    <w:lvl w:ilvl="5" w:tplc="EE90AB2C">
      <w:numFmt w:val="bullet"/>
      <w:lvlText w:val="•"/>
      <w:lvlJc w:val="left"/>
      <w:pPr>
        <w:ind w:left="6863" w:hanging="480"/>
      </w:pPr>
      <w:rPr>
        <w:rFonts w:hint="default"/>
        <w:lang w:val="en-US" w:eastAsia="en-US" w:bidi="ar-SA"/>
      </w:rPr>
    </w:lvl>
    <w:lvl w:ilvl="6" w:tplc="38A0B360">
      <w:numFmt w:val="bullet"/>
      <w:lvlText w:val="•"/>
      <w:lvlJc w:val="left"/>
      <w:pPr>
        <w:ind w:left="7603" w:hanging="480"/>
      </w:pPr>
      <w:rPr>
        <w:rFonts w:hint="default"/>
        <w:lang w:val="en-US" w:eastAsia="en-US" w:bidi="ar-SA"/>
      </w:rPr>
    </w:lvl>
    <w:lvl w:ilvl="7" w:tplc="128CE06C">
      <w:numFmt w:val="bullet"/>
      <w:lvlText w:val="•"/>
      <w:lvlJc w:val="left"/>
      <w:pPr>
        <w:ind w:left="8344" w:hanging="480"/>
      </w:pPr>
      <w:rPr>
        <w:rFonts w:hint="default"/>
        <w:lang w:val="en-US" w:eastAsia="en-US" w:bidi="ar-SA"/>
      </w:rPr>
    </w:lvl>
    <w:lvl w:ilvl="8" w:tplc="28F83C80">
      <w:numFmt w:val="bullet"/>
      <w:lvlText w:val="•"/>
      <w:lvlJc w:val="left"/>
      <w:pPr>
        <w:ind w:left="9085" w:hanging="480"/>
      </w:pPr>
      <w:rPr>
        <w:rFonts w:hint="default"/>
        <w:lang w:val="en-US" w:eastAsia="en-US" w:bidi="ar-SA"/>
      </w:rPr>
    </w:lvl>
  </w:abstractNum>
  <w:abstractNum w:abstractNumId="149" w15:restartNumberingAfterBreak="0">
    <w:nsid w:val="587E1BC6"/>
    <w:multiLevelType w:val="hybridMultilevel"/>
    <w:tmpl w:val="3D2646C0"/>
    <w:lvl w:ilvl="0" w:tplc="A0764DD2">
      <w:start w:val="1"/>
      <w:numFmt w:val="decimal"/>
      <w:lvlText w:val="%1."/>
      <w:lvlJc w:val="left"/>
      <w:pPr>
        <w:ind w:left="3160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CF06D0EA">
      <w:numFmt w:val="bullet"/>
      <w:lvlText w:val="•"/>
      <w:lvlJc w:val="left"/>
      <w:pPr>
        <w:ind w:left="3900" w:hanging="480"/>
      </w:pPr>
      <w:rPr>
        <w:rFonts w:hint="default"/>
        <w:lang w:val="en-US" w:eastAsia="en-US" w:bidi="ar-SA"/>
      </w:rPr>
    </w:lvl>
    <w:lvl w:ilvl="2" w:tplc="5B3ECEEC">
      <w:numFmt w:val="bullet"/>
      <w:lvlText w:val="•"/>
      <w:lvlJc w:val="left"/>
      <w:pPr>
        <w:ind w:left="4641" w:hanging="480"/>
      </w:pPr>
      <w:rPr>
        <w:rFonts w:hint="default"/>
        <w:lang w:val="en-US" w:eastAsia="en-US" w:bidi="ar-SA"/>
      </w:rPr>
    </w:lvl>
    <w:lvl w:ilvl="3" w:tplc="C45EC824">
      <w:numFmt w:val="bullet"/>
      <w:lvlText w:val="•"/>
      <w:lvlJc w:val="left"/>
      <w:pPr>
        <w:ind w:left="5381" w:hanging="480"/>
      </w:pPr>
      <w:rPr>
        <w:rFonts w:hint="default"/>
        <w:lang w:val="en-US" w:eastAsia="en-US" w:bidi="ar-SA"/>
      </w:rPr>
    </w:lvl>
    <w:lvl w:ilvl="4" w:tplc="C2AA8A9A">
      <w:numFmt w:val="bullet"/>
      <w:lvlText w:val="•"/>
      <w:lvlJc w:val="left"/>
      <w:pPr>
        <w:ind w:left="6122" w:hanging="480"/>
      </w:pPr>
      <w:rPr>
        <w:rFonts w:hint="default"/>
        <w:lang w:val="en-US" w:eastAsia="en-US" w:bidi="ar-SA"/>
      </w:rPr>
    </w:lvl>
    <w:lvl w:ilvl="5" w:tplc="B0B467DC">
      <w:numFmt w:val="bullet"/>
      <w:lvlText w:val="•"/>
      <w:lvlJc w:val="left"/>
      <w:pPr>
        <w:ind w:left="6863" w:hanging="480"/>
      </w:pPr>
      <w:rPr>
        <w:rFonts w:hint="default"/>
        <w:lang w:val="en-US" w:eastAsia="en-US" w:bidi="ar-SA"/>
      </w:rPr>
    </w:lvl>
    <w:lvl w:ilvl="6" w:tplc="E0FA9138">
      <w:numFmt w:val="bullet"/>
      <w:lvlText w:val="•"/>
      <w:lvlJc w:val="left"/>
      <w:pPr>
        <w:ind w:left="7603" w:hanging="480"/>
      </w:pPr>
      <w:rPr>
        <w:rFonts w:hint="default"/>
        <w:lang w:val="en-US" w:eastAsia="en-US" w:bidi="ar-SA"/>
      </w:rPr>
    </w:lvl>
    <w:lvl w:ilvl="7" w:tplc="91D8A606">
      <w:numFmt w:val="bullet"/>
      <w:lvlText w:val="•"/>
      <w:lvlJc w:val="left"/>
      <w:pPr>
        <w:ind w:left="8344" w:hanging="480"/>
      </w:pPr>
      <w:rPr>
        <w:rFonts w:hint="default"/>
        <w:lang w:val="en-US" w:eastAsia="en-US" w:bidi="ar-SA"/>
      </w:rPr>
    </w:lvl>
    <w:lvl w:ilvl="8" w:tplc="C650600C">
      <w:numFmt w:val="bullet"/>
      <w:lvlText w:val="•"/>
      <w:lvlJc w:val="left"/>
      <w:pPr>
        <w:ind w:left="9085" w:hanging="480"/>
      </w:pPr>
      <w:rPr>
        <w:rFonts w:hint="default"/>
        <w:lang w:val="en-US" w:eastAsia="en-US" w:bidi="ar-SA"/>
      </w:rPr>
    </w:lvl>
  </w:abstractNum>
  <w:abstractNum w:abstractNumId="150" w15:restartNumberingAfterBreak="0">
    <w:nsid w:val="58824A5D"/>
    <w:multiLevelType w:val="hybridMultilevel"/>
    <w:tmpl w:val="17347FF2"/>
    <w:lvl w:ilvl="0" w:tplc="E8F464FA">
      <w:start w:val="1"/>
      <w:numFmt w:val="decimal"/>
      <w:lvlText w:val="%1."/>
      <w:lvlJc w:val="left"/>
      <w:pPr>
        <w:ind w:left="714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43EE633E">
      <w:numFmt w:val="bullet"/>
      <w:lvlText w:val="•"/>
      <w:lvlJc w:val="left"/>
      <w:pPr>
        <w:ind w:left="1442" w:hanging="480"/>
      </w:pPr>
      <w:rPr>
        <w:rFonts w:hint="default"/>
        <w:lang w:val="en-US" w:eastAsia="en-US" w:bidi="ar-SA"/>
      </w:rPr>
    </w:lvl>
    <w:lvl w:ilvl="2" w:tplc="D8EC7F9E">
      <w:numFmt w:val="bullet"/>
      <w:lvlText w:val="•"/>
      <w:lvlJc w:val="left"/>
      <w:pPr>
        <w:ind w:left="2164" w:hanging="480"/>
      </w:pPr>
      <w:rPr>
        <w:rFonts w:hint="default"/>
        <w:lang w:val="en-US" w:eastAsia="en-US" w:bidi="ar-SA"/>
      </w:rPr>
    </w:lvl>
    <w:lvl w:ilvl="3" w:tplc="3D2AF7A6">
      <w:numFmt w:val="bullet"/>
      <w:lvlText w:val="•"/>
      <w:lvlJc w:val="left"/>
      <w:pPr>
        <w:ind w:left="2886" w:hanging="480"/>
      </w:pPr>
      <w:rPr>
        <w:rFonts w:hint="default"/>
        <w:lang w:val="en-US" w:eastAsia="en-US" w:bidi="ar-SA"/>
      </w:rPr>
    </w:lvl>
    <w:lvl w:ilvl="4" w:tplc="24A2E4DE">
      <w:numFmt w:val="bullet"/>
      <w:lvlText w:val="•"/>
      <w:lvlJc w:val="left"/>
      <w:pPr>
        <w:ind w:left="3608" w:hanging="480"/>
      </w:pPr>
      <w:rPr>
        <w:rFonts w:hint="default"/>
        <w:lang w:val="en-US" w:eastAsia="en-US" w:bidi="ar-SA"/>
      </w:rPr>
    </w:lvl>
    <w:lvl w:ilvl="5" w:tplc="BDC6FA3A">
      <w:numFmt w:val="bullet"/>
      <w:lvlText w:val="•"/>
      <w:lvlJc w:val="left"/>
      <w:pPr>
        <w:ind w:left="4330" w:hanging="480"/>
      </w:pPr>
      <w:rPr>
        <w:rFonts w:hint="default"/>
        <w:lang w:val="en-US" w:eastAsia="en-US" w:bidi="ar-SA"/>
      </w:rPr>
    </w:lvl>
    <w:lvl w:ilvl="6" w:tplc="4866BE22">
      <w:numFmt w:val="bullet"/>
      <w:lvlText w:val="•"/>
      <w:lvlJc w:val="left"/>
      <w:pPr>
        <w:ind w:left="5052" w:hanging="480"/>
      </w:pPr>
      <w:rPr>
        <w:rFonts w:hint="default"/>
        <w:lang w:val="en-US" w:eastAsia="en-US" w:bidi="ar-SA"/>
      </w:rPr>
    </w:lvl>
    <w:lvl w:ilvl="7" w:tplc="A4F4B2F0">
      <w:numFmt w:val="bullet"/>
      <w:lvlText w:val="•"/>
      <w:lvlJc w:val="left"/>
      <w:pPr>
        <w:ind w:left="5774" w:hanging="480"/>
      </w:pPr>
      <w:rPr>
        <w:rFonts w:hint="default"/>
        <w:lang w:val="en-US" w:eastAsia="en-US" w:bidi="ar-SA"/>
      </w:rPr>
    </w:lvl>
    <w:lvl w:ilvl="8" w:tplc="2B88465C">
      <w:numFmt w:val="bullet"/>
      <w:lvlText w:val="•"/>
      <w:lvlJc w:val="left"/>
      <w:pPr>
        <w:ind w:left="6496" w:hanging="480"/>
      </w:pPr>
      <w:rPr>
        <w:rFonts w:hint="default"/>
        <w:lang w:val="en-US" w:eastAsia="en-US" w:bidi="ar-SA"/>
      </w:rPr>
    </w:lvl>
  </w:abstractNum>
  <w:abstractNum w:abstractNumId="151" w15:restartNumberingAfterBreak="0">
    <w:nsid w:val="5A345197"/>
    <w:multiLevelType w:val="hybridMultilevel"/>
    <w:tmpl w:val="A59010F2"/>
    <w:lvl w:ilvl="0" w:tplc="8500F76C">
      <w:numFmt w:val="bullet"/>
      <w:lvlText w:val="-"/>
      <w:lvlJc w:val="left"/>
      <w:pPr>
        <w:ind w:left="3637" w:hanging="304"/>
      </w:pPr>
      <w:rPr>
        <w:rFonts w:ascii="Cambria" w:eastAsia="Cambria" w:hAnsi="Cambria" w:cs="Cambria" w:hint="default"/>
        <w:w w:val="101"/>
        <w:sz w:val="16"/>
        <w:szCs w:val="16"/>
        <w:lang w:val="en-US" w:eastAsia="en-US" w:bidi="ar-SA"/>
      </w:rPr>
    </w:lvl>
    <w:lvl w:ilvl="1" w:tplc="85B60C54">
      <w:numFmt w:val="bullet"/>
      <w:lvlText w:val="•"/>
      <w:lvlJc w:val="left"/>
      <w:pPr>
        <w:ind w:left="4332" w:hanging="304"/>
      </w:pPr>
      <w:rPr>
        <w:rFonts w:hint="default"/>
        <w:lang w:val="en-US" w:eastAsia="en-US" w:bidi="ar-SA"/>
      </w:rPr>
    </w:lvl>
    <w:lvl w:ilvl="2" w:tplc="6FD25B36">
      <w:numFmt w:val="bullet"/>
      <w:lvlText w:val="•"/>
      <w:lvlJc w:val="left"/>
      <w:pPr>
        <w:ind w:left="5025" w:hanging="304"/>
      </w:pPr>
      <w:rPr>
        <w:rFonts w:hint="default"/>
        <w:lang w:val="en-US" w:eastAsia="en-US" w:bidi="ar-SA"/>
      </w:rPr>
    </w:lvl>
    <w:lvl w:ilvl="3" w:tplc="BC4C415A">
      <w:numFmt w:val="bullet"/>
      <w:lvlText w:val="•"/>
      <w:lvlJc w:val="left"/>
      <w:pPr>
        <w:ind w:left="5717" w:hanging="304"/>
      </w:pPr>
      <w:rPr>
        <w:rFonts w:hint="default"/>
        <w:lang w:val="en-US" w:eastAsia="en-US" w:bidi="ar-SA"/>
      </w:rPr>
    </w:lvl>
    <w:lvl w:ilvl="4" w:tplc="90F82118">
      <w:numFmt w:val="bullet"/>
      <w:lvlText w:val="•"/>
      <w:lvlJc w:val="left"/>
      <w:pPr>
        <w:ind w:left="6410" w:hanging="304"/>
      </w:pPr>
      <w:rPr>
        <w:rFonts w:hint="default"/>
        <w:lang w:val="en-US" w:eastAsia="en-US" w:bidi="ar-SA"/>
      </w:rPr>
    </w:lvl>
    <w:lvl w:ilvl="5" w:tplc="012895D4">
      <w:numFmt w:val="bullet"/>
      <w:lvlText w:val="•"/>
      <w:lvlJc w:val="left"/>
      <w:pPr>
        <w:ind w:left="7103" w:hanging="304"/>
      </w:pPr>
      <w:rPr>
        <w:rFonts w:hint="default"/>
        <w:lang w:val="en-US" w:eastAsia="en-US" w:bidi="ar-SA"/>
      </w:rPr>
    </w:lvl>
    <w:lvl w:ilvl="6" w:tplc="5772402C">
      <w:numFmt w:val="bullet"/>
      <w:lvlText w:val="•"/>
      <w:lvlJc w:val="left"/>
      <w:pPr>
        <w:ind w:left="7795" w:hanging="304"/>
      </w:pPr>
      <w:rPr>
        <w:rFonts w:hint="default"/>
        <w:lang w:val="en-US" w:eastAsia="en-US" w:bidi="ar-SA"/>
      </w:rPr>
    </w:lvl>
    <w:lvl w:ilvl="7" w:tplc="4C04BDD2">
      <w:numFmt w:val="bullet"/>
      <w:lvlText w:val="•"/>
      <w:lvlJc w:val="left"/>
      <w:pPr>
        <w:ind w:left="8488" w:hanging="304"/>
      </w:pPr>
      <w:rPr>
        <w:rFonts w:hint="default"/>
        <w:lang w:val="en-US" w:eastAsia="en-US" w:bidi="ar-SA"/>
      </w:rPr>
    </w:lvl>
    <w:lvl w:ilvl="8" w:tplc="BAEA140E">
      <w:numFmt w:val="bullet"/>
      <w:lvlText w:val="•"/>
      <w:lvlJc w:val="left"/>
      <w:pPr>
        <w:ind w:left="9181" w:hanging="304"/>
      </w:pPr>
      <w:rPr>
        <w:rFonts w:hint="default"/>
        <w:lang w:val="en-US" w:eastAsia="en-US" w:bidi="ar-SA"/>
      </w:rPr>
    </w:lvl>
  </w:abstractNum>
  <w:abstractNum w:abstractNumId="152" w15:restartNumberingAfterBreak="0">
    <w:nsid w:val="5AB17D17"/>
    <w:multiLevelType w:val="multilevel"/>
    <w:tmpl w:val="7EB4646A"/>
    <w:lvl w:ilvl="0">
      <w:start w:val="7"/>
      <w:numFmt w:val="decimal"/>
      <w:lvlText w:val="%1"/>
      <w:lvlJc w:val="left"/>
      <w:pPr>
        <w:ind w:left="3160" w:hanging="480"/>
        <w:jc w:val="left"/>
      </w:pPr>
      <w:rPr>
        <w:rFonts w:hint="default"/>
        <w:lang w:val="en-US" w:eastAsia="en-US" w:bidi="ar-SA"/>
      </w:rPr>
    </w:lvl>
    <w:lvl w:ilvl="1">
      <w:start w:val="7"/>
      <w:numFmt w:val="decimal"/>
      <w:lvlText w:val="%1.%2"/>
      <w:lvlJc w:val="left"/>
      <w:pPr>
        <w:ind w:left="3160" w:hanging="480"/>
        <w:jc w:val="right"/>
      </w:pPr>
      <w:rPr>
        <w:rFonts w:ascii="Cambria" w:eastAsia="Cambria" w:hAnsi="Cambria" w:cs="Cambria" w:hint="default"/>
        <w:b/>
        <w:bCs/>
        <w:w w:val="84"/>
        <w:sz w:val="24"/>
        <w:szCs w:val="24"/>
        <w:u w:val="thick" w:color="000000"/>
        <w:lang w:val="en-US" w:eastAsia="en-US" w:bidi="ar-SA"/>
      </w:rPr>
    </w:lvl>
    <w:lvl w:ilvl="2">
      <w:numFmt w:val="bullet"/>
      <w:lvlText w:val="•"/>
      <w:lvlJc w:val="left"/>
      <w:pPr>
        <w:ind w:left="4641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381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122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63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03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44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85" w:hanging="480"/>
      </w:pPr>
      <w:rPr>
        <w:rFonts w:hint="default"/>
        <w:lang w:val="en-US" w:eastAsia="en-US" w:bidi="ar-SA"/>
      </w:rPr>
    </w:lvl>
  </w:abstractNum>
  <w:abstractNum w:abstractNumId="153" w15:restartNumberingAfterBreak="0">
    <w:nsid w:val="5ABA5B33"/>
    <w:multiLevelType w:val="multilevel"/>
    <w:tmpl w:val="046AA176"/>
    <w:lvl w:ilvl="0">
      <w:start w:val="2"/>
      <w:numFmt w:val="decimal"/>
      <w:lvlText w:val="%1"/>
      <w:lvlJc w:val="left"/>
      <w:pPr>
        <w:ind w:left="727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27" w:hanging="480"/>
        <w:jc w:val="left"/>
      </w:pPr>
      <w:rPr>
        <w:rFonts w:ascii="Cambria" w:eastAsia="Cambria" w:hAnsi="Cambria" w:cs="Cambria" w:hint="default"/>
        <w:w w:val="95"/>
        <w:sz w:val="18"/>
        <w:szCs w:val="1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47" w:hanging="720"/>
        <w:jc w:val="left"/>
      </w:pPr>
      <w:rPr>
        <w:rFonts w:ascii="Cambria" w:eastAsia="Cambria" w:hAnsi="Cambria" w:cs="Cambria" w:hint="default"/>
        <w:w w:val="96"/>
        <w:sz w:val="18"/>
        <w:szCs w:val="18"/>
        <w:lang w:val="en-US" w:eastAsia="en-US" w:bidi="ar-SA"/>
      </w:rPr>
    </w:lvl>
    <w:lvl w:ilvl="3">
      <w:numFmt w:val="bullet"/>
      <w:lvlText w:val="•"/>
      <w:lvlJc w:val="left"/>
      <w:pPr>
        <w:ind w:left="2818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08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97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86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576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265" w:hanging="720"/>
      </w:pPr>
      <w:rPr>
        <w:rFonts w:hint="default"/>
        <w:lang w:val="en-US" w:eastAsia="en-US" w:bidi="ar-SA"/>
      </w:rPr>
    </w:lvl>
  </w:abstractNum>
  <w:abstractNum w:abstractNumId="154" w15:restartNumberingAfterBreak="0">
    <w:nsid w:val="5ADE4011"/>
    <w:multiLevelType w:val="hybridMultilevel"/>
    <w:tmpl w:val="2AA67336"/>
    <w:lvl w:ilvl="0" w:tplc="646E56FA">
      <w:start w:val="1"/>
      <w:numFmt w:val="decimal"/>
      <w:lvlText w:val="%1."/>
      <w:lvlJc w:val="left"/>
      <w:pPr>
        <w:ind w:left="714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21926A70">
      <w:numFmt w:val="bullet"/>
      <w:lvlText w:val="•"/>
      <w:lvlJc w:val="left"/>
      <w:pPr>
        <w:ind w:left="1438" w:hanging="480"/>
      </w:pPr>
      <w:rPr>
        <w:rFonts w:hint="default"/>
        <w:lang w:val="en-US" w:eastAsia="en-US" w:bidi="ar-SA"/>
      </w:rPr>
    </w:lvl>
    <w:lvl w:ilvl="2" w:tplc="E724003E">
      <w:numFmt w:val="bullet"/>
      <w:lvlText w:val="•"/>
      <w:lvlJc w:val="left"/>
      <w:pPr>
        <w:ind w:left="2157" w:hanging="480"/>
      </w:pPr>
      <w:rPr>
        <w:rFonts w:hint="default"/>
        <w:lang w:val="en-US" w:eastAsia="en-US" w:bidi="ar-SA"/>
      </w:rPr>
    </w:lvl>
    <w:lvl w:ilvl="3" w:tplc="9BA6D308">
      <w:numFmt w:val="bullet"/>
      <w:lvlText w:val="•"/>
      <w:lvlJc w:val="left"/>
      <w:pPr>
        <w:ind w:left="2875" w:hanging="480"/>
      </w:pPr>
      <w:rPr>
        <w:rFonts w:hint="default"/>
        <w:lang w:val="en-US" w:eastAsia="en-US" w:bidi="ar-SA"/>
      </w:rPr>
    </w:lvl>
    <w:lvl w:ilvl="4" w:tplc="7DA0F25A">
      <w:numFmt w:val="bullet"/>
      <w:lvlText w:val="•"/>
      <w:lvlJc w:val="left"/>
      <w:pPr>
        <w:ind w:left="3594" w:hanging="480"/>
      </w:pPr>
      <w:rPr>
        <w:rFonts w:hint="default"/>
        <w:lang w:val="en-US" w:eastAsia="en-US" w:bidi="ar-SA"/>
      </w:rPr>
    </w:lvl>
    <w:lvl w:ilvl="5" w:tplc="098CB9FE">
      <w:numFmt w:val="bullet"/>
      <w:lvlText w:val="•"/>
      <w:lvlJc w:val="left"/>
      <w:pPr>
        <w:ind w:left="4313" w:hanging="480"/>
      </w:pPr>
      <w:rPr>
        <w:rFonts w:hint="default"/>
        <w:lang w:val="en-US" w:eastAsia="en-US" w:bidi="ar-SA"/>
      </w:rPr>
    </w:lvl>
    <w:lvl w:ilvl="6" w:tplc="D9923AE6">
      <w:numFmt w:val="bullet"/>
      <w:lvlText w:val="•"/>
      <w:lvlJc w:val="left"/>
      <w:pPr>
        <w:ind w:left="5031" w:hanging="480"/>
      </w:pPr>
      <w:rPr>
        <w:rFonts w:hint="default"/>
        <w:lang w:val="en-US" w:eastAsia="en-US" w:bidi="ar-SA"/>
      </w:rPr>
    </w:lvl>
    <w:lvl w:ilvl="7" w:tplc="F0CC44D6">
      <w:numFmt w:val="bullet"/>
      <w:lvlText w:val="•"/>
      <w:lvlJc w:val="left"/>
      <w:pPr>
        <w:ind w:left="5750" w:hanging="480"/>
      </w:pPr>
      <w:rPr>
        <w:rFonts w:hint="default"/>
        <w:lang w:val="en-US" w:eastAsia="en-US" w:bidi="ar-SA"/>
      </w:rPr>
    </w:lvl>
    <w:lvl w:ilvl="8" w:tplc="526C5404">
      <w:numFmt w:val="bullet"/>
      <w:lvlText w:val="•"/>
      <w:lvlJc w:val="left"/>
      <w:pPr>
        <w:ind w:left="6468" w:hanging="480"/>
      </w:pPr>
      <w:rPr>
        <w:rFonts w:hint="default"/>
        <w:lang w:val="en-US" w:eastAsia="en-US" w:bidi="ar-SA"/>
      </w:rPr>
    </w:lvl>
  </w:abstractNum>
  <w:abstractNum w:abstractNumId="155" w15:restartNumberingAfterBreak="0">
    <w:nsid w:val="5B120D60"/>
    <w:multiLevelType w:val="hybridMultilevel"/>
    <w:tmpl w:val="BCEAD684"/>
    <w:lvl w:ilvl="0" w:tplc="3A8C7344">
      <w:start w:val="1"/>
      <w:numFmt w:val="decimal"/>
      <w:lvlText w:val="%1."/>
      <w:lvlJc w:val="left"/>
      <w:pPr>
        <w:ind w:left="714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9260F154">
      <w:start w:val="1"/>
      <w:numFmt w:val="decimal"/>
      <w:lvlText w:val="%2."/>
      <w:lvlJc w:val="left"/>
      <w:pPr>
        <w:ind w:left="3160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2" w:tplc="B88C8CEE">
      <w:numFmt w:val="bullet"/>
      <w:lvlText w:val="•"/>
      <w:lvlJc w:val="left"/>
      <w:pPr>
        <w:ind w:left="3689" w:hanging="480"/>
      </w:pPr>
      <w:rPr>
        <w:rFonts w:hint="default"/>
        <w:lang w:val="en-US" w:eastAsia="en-US" w:bidi="ar-SA"/>
      </w:rPr>
    </w:lvl>
    <w:lvl w:ilvl="3" w:tplc="05723FD6">
      <w:numFmt w:val="bullet"/>
      <w:lvlText w:val="•"/>
      <w:lvlJc w:val="left"/>
      <w:pPr>
        <w:ind w:left="4219" w:hanging="480"/>
      </w:pPr>
      <w:rPr>
        <w:rFonts w:hint="default"/>
        <w:lang w:val="en-US" w:eastAsia="en-US" w:bidi="ar-SA"/>
      </w:rPr>
    </w:lvl>
    <w:lvl w:ilvl="4" w:tplc="5B66DE60">
      <w:numFmt w:val="bullet"/>
      <w:lvlText w:val="•"/>
      <w:lvlJc w:val="left"/>
      <w:pPr>
        <w:ind w:left="4748" w:hanging="480"/>
      </w:pPr>
      <w:rPr>
        <w:rFonts w:hint="default"/>
        <w:lang w:val="en-US" w:eastAsia="en-US" w:bidi="ar-SA"/>
      </w:rPr>
    </w:lvl>
    <w:lvl w:ilvl="5" w:tplc="9BF80594">
      <w:numFmt w:val="bullet"/>
      <w:lvlText w:val="•"/>
      <w:lvlJc w:val="left"/>
      <w:pPr>
        <w:ind w:left="5278" w:hanging="480"/>
      </w:pPr>
      <w:rPr>
        <w:rFonts w:hint="default"/>
        <w:lang w:val="en-US" w:eastAsia="en-US" w:bidi="ar-SA"/>
      </w:rPr>
    </w:lvl>
    <w:lvl w:ilvl="6" w:tplc="5360DA8A">
      <w:numFmt w:val="bullet"/>
      <w:lvlText w:val="•"/>
      <w:lvlJc w:val="left"/>
      <w:pPr>
        <w:ind w:left="5808" w:hanging="480"/>
      </w:pPr>
      <w:rPr>
        <w:rFonts w:hint="default"/>
        <w:lang w:val="en-US" w:eastAsia="en-US" w:bidi="ar-SA"/>
      </w:rPr>
    </w:lvl>
    <w:lvl w:ilvl="7" w:tplc="7FFC8B18">
      <w:numFmt w:val="bullet"/>
      <w:lvlText w:val="•"/>
      <w:lvlJc w:val="left"/>
      <w:pPr>
        <w:ind w:left="6337" w:hanging="480"/>
      </w:pPr>
      <w:rPr>
        <w:rFonts w:hint="default"/>
        <w:lang w:val="en-US" w:eastAsia="en-US" w:bidi="ar-SA"/>
      </w:rPr>
    </w:lvl>
    <w:lvl w:ilvl="8" w:tplc="8BA6E7F6">
      <w:numFmt w:val="bullet"/>
      <w:lvlText w:val="•"/>
      <w:lvlJc w:val="left"/>
      <w:pPr>
        <w:ind w:left="6867" w:hanging="480"/>
      </w:pPr>
      <w:rPr>
        <w:rFonts w:hint="default"/>
        <w:lang w:val="en-US" w:eastAsia="en-US" w:bidi="ar-SA"/>
      </w:rPr>
    </w:lvl>
  </w:abstractNum>
  <w:abstractNum w:abstractNumId="156" w15:restartNumberingAfterBreak="0">
    <w:nsid w:val="5B1D2B02"/>
    <w:multiLevelType w:val="hybridMultilevel"/>
    <w:tmpl w:val="6EC6FAA6"/>
    <w:lvl w:ilvl="0" w:tplc="4C0260F4">
      <w:start w:val="1"/>
      <w:numFmt w:val="decimal"/>
      <w:lvlText w:val="%1."/>
      <w:lvlJc w:val="left"/>
      <w:pPr>
        <w:ind w:left="714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ECA62FAE">
      <w:numFmt w:val="bullet"/>
      <w:lvlText w:val="•"/>
      <w:lvlJc w:val="left"/>
      <w:pPr>
        <w:ind w:left="1439" w:hanging="480"/>
      </w:pPr>
      <w:rPr>
        <w:rFonts w:hint="default"/>
        <w:lang w:val="en-US" w:eastAsia="en-US" w:bidi="ar-SA"/>
      </w:rPr>
    </w:lvl>
    <w:lvl w:ilvl="2" w:tplc="A3EC1EC6">
      <w:numFmt w:val="bullet"/>
      <w:lvlText w:val="•"/>
      <w:lvlJc w:val="left"/>
      <w:pPr>
        <w:ind w:left="2158" w:hanging="480"/>
      </w:pPr>
      <w:rPr>
        <w:rFonts w:hint="default"/>
        <w:lang w:val="en-US" w:eastAsia="en-US" w:bidi="ar-SA"/>
      </w:rPr>
    </w:lvl>
    <w:lvl w:ilvl="3" w:tplc="EE804FE0">
      <w:numFmt w:val="bullet"/>
      <w:lvlText w:val="•"/>
      <w:lvlJc w:val="left"/>
      <w:pPr>
        <w:ind w:left="2877" w:hanging="480"/>
      </w:pPr>
      <w:rPr>
        <w:rFonts w:hint="default"/>
        <w:lang w:val="en-US" w:eastAsia="en-US" w:bidi="ar-SA"/>
      </w:rPr>
    </w:lvl>
    <w:lvl w:ilvl="4" w:tplc="D4846592">
      <w:numFmt w:val="bullet"/>
      <w:lvlText w:val="•"/>
      <w:lvlJc w:val="left"/>
      <w:pPr>
        <w:ind w:left="3596" w:hanging="480"/>
      </w:pPr>
      <w:rPr>
        <w:rFonts w:hint="default"/>
        <w:lang w:val="en-US" w:eastAsia="en-US" w:bidi="ar-SA"/>
      </w:rPr>
    </w:lvl>
    <w:lvl w:ilvl="5" w:tplc="03D691FA">
      <w:numFmt w:val="bullet"/>
      <w:lvlText w:val="•"/>
      <w:lvlJc w:val="left"/>
      <w:pPr>
        <w:ind w:left="4315" w:hanging="480"/>
      </w:pPr>
      <w:rPr>
        <w:rFonts w:hint="default"/>
        <w:lang w:val="en-US" w:eastAsia="en-US" w:bidi="ar-SA"/>
      </w:rPr>
    </w:lvl>
    <w:lvl w:ilvl="6" w:tplc="C3F65AB4">
      <w:numFmt w:val="bullet"/>
      <w:lvlText w:val="•"/>
      <w:lvlJc w:val="left"/>
      <w:pPr>
        <w:ind w:left="5034" w:hanging="480"/>
      </w:pPr>
      <w:rPr>
        <w:rFonts w:hint="default"/>
        <w:lang w:val="en-US" w:eastAsia="en-US" w:bidi="ar-SA"/>
      </w:rPr>
    </w:lvl>
    <w:lvl w:ilvl="7" w:tplc="40E2A626">
      <w:numFmt w:val="bullet"/>
      <w:lvlText w:val="•"/>
      <w:lvlJc w:val="left"/>
      <w:pPr>
        <w:ind w:left="5754" w:hanging="480"/>
      </w:pPr>
      <w:rPr>
        <w:rFonts w:hint="default"/>
        <w:lang w:val="en-US" w:eastAsia="en-US" w:bidi="ar-SA"/>
      </w:rPr>
    </w:lvl>
    <w:lvl w:ilvl="8" w:tplc="95267C64">
      <w:numFmt w:val="bullet"/>
      <w:lvlText w:val="•"/>
      <w:lvlJc w:val="left"/>
      <w:pPr>
        <w:ind w:left="6473" w:hanging="480"/>
      </w:pPr>
      <w:rPr>
        <w:rFonts w:hint="default"/>
        <w:lang w:val="en-US" w:eastAsia="en-US" w:bidi="ar-SA"/>
      </w:rPr>
    </w:lvl>
  </w:abstractNum>
  <w:abstractNum w:abstractNumId="157" w15:restartNumberingAfterBreak="0">
    <w:nsid w:val="5B4A78A9"/>
    <w:multiLevelType w:val="hybridMultilevel"/>
    <w:tmpl w:val="58C00F40"/>
    <w:lvl w:ilvl="0" w:tplc="76A073FA">
      <w:start w:val="1"/>
      <w:numFmt w:val="decimal"/>
      <w:lvlText w:val="%1."/>
      <w:lvlJc w:val="left"/>
      <w:pPr>
        <w:ind w:left="714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972AB8F4">
      <w:start w:val="1"/>
      <w:numFmt w:val="decimal"/>
      <w:lvlText w:val="%2."/>
      <w:lvlJc w:val="left"/>
      <w:pPr>
        <w:ind w:left="3160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2" w:tplc="E6DABB90">
      <w:numFmt w:val="bullet"/>
      <w:lvlText w:val="•"/>
      <w:lvlJc w:val="left"/>
      <w:pPr>
        <w:ind w:left="3691" w:hanging="480"/>
      </w:pPr>
      <w:rPr>
        <w:rFonts w:hint="default"/>
        <w:lang w:val="en-US" w:eastAsia="en-US" w:bidi="ar-SA"/>
      </w:rPr>
    </w:lvl>
    <w:lvl w:ilvl="3" w:tplc="0CAEE480">
      <w:numFmt w:val="bullet"/>
      <w:lvlText w:val="•"/>
      <w:lvlJc w:val="left"/>
      <w:pPr>
        <w:ind w:left="4223" w:hanging="480"/>
      </w:pPr>
      <w:rPr>
        <w:rFonts w:hint="default"/>
        <w:lang w:val="en-US" w:eastAsia="en-US" w:bidi="ar-SA"/>
      </w:rPr>
    </w:lvl>
    <w:lvl w:ilvl="4" w:tplc="9B0C9846">
      <w:numFmt w:val="bullet"/>
      <w:lvlText w:val="•"/>
      <w:lvlJc w:val="left"/>
      <w:pPr>
        <w:ind w:left="4754" w:hanging="480"/>
      </w:pPr>
      <w:rPr>
        <w:rFonts w:hint="default"/>
        <w:lang w:val="en-US" w:eastAsia="en-US" w:bidi="ar-SA"/>
      </w:rPr>
    </w:lvl>
    <w:lvl w:ilvl="5" w:tplc="4BAA3DC6">
      <w:numFmt w:val="bullet"/>
      <w:lvlText w:val="•"/>
      <w:lvlJc w:val="left"/>
      <w:pPr>
        <w:ind w:left="5286" w:hanging="480"/>
      </w:pPr>
      <w:rPr>
        <w:rFonts w:hint="default"/>
        <w:lang w:val="en-US" w:eastAsia="en-US" w:bidi="ar-SA"/>
      </w:rPr>
    </w:lvl>
    <w:lvl w:ilvl="6" w:tplc="5EAA3220">
      <w:numFmt w:val="bullet"/>
      <w:lvlText w:val="•"/>
      <w:lvlJc w:val="left"/>
      <w:pPr>
        <w:ind w:left="5817" w:hanging="480"/>
      </w:pPr>
      <w:rPr>
        <w:rFonts w:hint="default"/>
        <w:lang w:val="en-US" w:eastAsia="en-US" w:bidi="ar-SA"/>
      </w:rPr>
    </w:lvl>
    <w:lvl w:ilvl="7" w:tplc="82988FD8">
      <w:numFmt w:val="bullet"/>
      <w:lvlText w:val="•"/>
      <w:lvlJc w:val="left"/>
      <w:pPr>
        <w:ind w:left="6349" w:hanging="480"/>
      </w:pPr>
      <w:rPr>
        <w:rFonts w:hint="default"/>
        <w:lang w:val="en-US" w:eastAsia="en-US" w:bidi="ar-SA"/>
      </w:rPr>
    </w:lvl>
    <w:lvl w:ilvl="8" w:tplc="F350D528">
      <w:numFmt w:val="bullet"/>
      <w:lvlText w:val="•"/>
      <w:lvlJc w:val="left"/>
      <w:pPr>
        <w:ind w:left="6880" w:hanging="480"/>
      </w:pPr>
      <w:rPr>
        <w:rFonts w:hint="default"/>
        <w:lang w:val="en-US" w:eastAsia="en-US" w:bidi="ar-SA"/>
      </w:rPr>
    </w:lvl>
  </w:abstractNum>
  <w:abstractNum w:abstractNumId="158" w15:restartNumberingAfterBreak="0">
    <w:nsid w:val="5C5F0498"/>
    <w:multiLevelType w:val="hybridMultilevel"/>
    <w:tmpl w:val="DAE87ED4"/>
    <w:lvl w:ilvl="0" w:tplc="0BFE4F00">
      <w:start w:val="1"/>
      <w:numFmt w:val="decimal"/>
      <w:lvlText w:val="%1."/>
      <w:lvlJc w:val="left"/>
      <w:pPr>
        <w:ind w:left="3160" w:hanging="480"/>
        <w:jc w:val="left"/>
      </w:pPr>
      <w:rPr>
        <w:rFonts w:ascii="Cambria" w:eastAsia="Cambria" w:hAnsi="Cambria" w:cs="Cambria" w:hint="default"/>
        <w:spacing w:val="-2"/>
        <w:w w:val="90"/>
        <w:sz w:val="18"/>
        <w:szCs w:val="18"/>
        <w:lang w:val="en-US" w:eastAsia="en-US" w:bidi="ar-SA"/>
      </w:rPr>
    </w:lvl>
    <w:lvl w:ilvl="1" w:tplc="3288F41E">
      <w:numFmt w:val="bullet"/>
      <w:lvlText w:val="•"/>
      <w:lvlJc w:val="left"/>
      <w:pPr>
        <w:ind w:left="3900" w:hanging="480"/>
      </w:pPr>
      <w:rPr>
        <w:rFonts w:hint="default"/>
        <w:lang w:val="en-US" w:eastAsia="en-US" w:bidi="ar-SA"/>
      </w:rPr>
    </w:lvl>
    <w:lvl w:ilvl="2" w:tplc="ACF270E4">
      <w:numFmt w:val="bullet"/>
      <w:lvlText w:val="•"/>
      <w:lvlJc w:val="left"/>
      <w:pPr>
        <w:ind w:left="4641" w:hanging="480"/>
      </w:pPr>
      <w:rPr>
        <w:rFonts w:hint="default"/>
        <w:lang w:val="en-US" w:eastAsia="en-US" w:bidi="ar-SA"/>
      </w:rPr>
    </w:lvl>
    <w:lvl w:ilvl="3" w:tplc="5FE4279C">
      <w:numFmt w:val="bullet"/>
      <w:lvlText w:val="•"/>
      <w:lvlJc w:val="left"/>
      <w:pPr>
        <w:ind w:left="5381" w:hanging="480"/>
      </w:pPr>
      <w:rPr>
        <w:rFonts w:hint="default"/>
        <w:lang w:val="en-US" w:eastAsia="en-US" w:bidi="ar-SA"/>
      </w:rPr>
    </w:lvl>
    <w:lvl w:ilvl="4" w:tplc="EE50211A">
      <w:numFmt w:val="bullet"/>
      <w:lvlText w:val="•"/>
      <w:lvlJc w:val="left"/>
      <w:pPr>
        <w:ind w:left="6122" w:hanging="480"/>
      </w:pPr>
      <w:rPr>
        <w:rFonts w:hint="default"/>
        <w:lang w:val="en-US" w:eastAsia="en-US" w:bidi="ar-SA"/>
      </w:rPr>
    </w:lvl>
    <w:lvl w:ilvl="5" w:tplc="5CDCC7C4">
      <w:numFmt w:val="bullet"/>
      <w:lvlText w:val="•"/>
      <w:lvlJc w:val="left"/>
      <w:pPr>
        <w:ind w:left="6863" w:hanging="480"/>
      </w:pPr>
      <w:rPr>
        <w:rFonts w:hint="default"/>
        <w:lang w:val="en-US" w:eastAsia="en-US" w:bidi="ar-SA"/>
      </w:rPr>
    </w:lvl>
    <w:lvl w:ilvl="6" w:tplc="2B8CEA3E">
      <w:numFmt w:val="bullet"/>
      <w:lvlText w:val="•"/>
      <w:lvlJc w:val="left"/>
      <w:pPr>
        <w:ind w:left="7603" w:hanging="480"/>
      </w:pPr>
      <w:rPr>
        <w:rFonts w:hint="default"/>
        <w:lang w:val="en-US" w:eastAsia="en-US" w:bidi="ar-SA"/>
      </w:rPr>
    </w:lvl>
    <w:lvl w:ilvl="7" w:tplc="DF80BFD8">
      <w:numFmt w:val="bullet"/>
      <w:lvlText w:val="•"/>
      <w:lvlJc w:val="left"/>
      <w:pPr>
        <w:ind w:left="8344" w:hanging="480"/>
      </w:pPr>
      <w:rPr>
        <w:rFonts w:hint="default"/>
        <w:lang w:val="en-US" w:eastAsia="en-US" w:bidi="ar-SA"/>
      </w:rPr>
    </w:lvl>
    <w:lvl w:ilvl="8" w:tplc="43F67FC2">
      <w:numFmt w:val="bullet"/>
      <w:lvlText w:val="•"/>
      <w:lvlJc w:val="left"/>
      <w:pPr>
        <w:ind w:left="9085" w:hanging="480"/>
      </w:pPr>
      <w:rPr>
        <w:rFonts w:hint="default"/>
        <w:lang w:val="en-US" w:eastAsia="en-US" w:bidi="ar-SA"/>
      </w:rPr>
    </w:lvl>
  </w:abstractNum>
  <w:abstractNum w:abstractNumId="159" w15:restartNumberingAfterBreak="0">
    <w:nsid w:val="5C807750"/>
    <w:multiLevelType w:val="multilevel"/>
    <w:tmpl w:val="0A78E514"/>
    <w:lvl w:ilvl="0">
      <w:start w:val="4"/>
      <w:numFmt w:val="decimal"/>
      <w:lvlText w:val="%1"/>
      <w:lvlJc w:val="left"/>
      <w:pPr>
        <w:ind w:left="3160" w:hanging="48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3160" w:hanging="480"/>
        <w:jc w:val="right"/>
      </w:pPr>
      <w:rPr>
        <w:rFonts w:ascii="Cambria" w:eastAsia="Cambria" w:hAnsi="Cambria" w:cs="Cambria" w:hint="default"/>
        <w:b/>
        <w:bCs/>
        <w:w w:val="84"/>
        <w:sz w:val="24"/>
        <w:szCs w:val="24"/>
        <w:u w:val="single" w:color="000000"/>
        <w:lang w:val="en-US" w:eastAsia="en-US" w:bidi="ar-SA"/>
      </w:rPr>
    </w:lvl>
    <w:lvl w:ilvl="2">
      <w:numFmt w:val="bullet"/>
      <w:lvlText w:val="•"/>
      <w:lvlJc w:val="left"/>
      <w:pPr>
        <w:ind w:left="4641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381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122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63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03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44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85" w:hanging="480"/>
      </w:pPr>
      <w:rPr>
        <w:rFonts w:hint="default"/>
        <w:lang w:val="en-US" w:eastAsia="en-US" w:bidi="ar-SA"/>
      </w:rPr>
    </w:lvl>
  </w:abstractNum>
  <w:abstractNum w:abstractNumId="160" w15:restartNumberingAfterBreak="0">
    <w:nsid w:val="5E0A6E10"/>
    <w:multiLevelType w:val="hybridMultilevel"/>
    <w:tmpl w:val="5B24E4C6"/>
    <w:lvl w:ilvl="0" w:tplc="4468A208">
      <w:numFmt w:val="bullet"/>
      <w:lvlText w:val=""/>
      <w:lvlJc w:val="left"/>
      <w:pPr>
        <w:ind w:left="3155" w:hanging="480"/>
      </w:pPr>
      <w:rPr>
        <w:rFonts w:ascii="Wingdings" w:eastAsia="Wingdings" w:hAnsi="Wingdings" w:cs="Wingdings" w:hint="default"/>
        <w:w w:val="99"/>
        <w:sz w:val="14"/>
        <w:szCs w:val="14"/>
        <w:lang w:val="en-US" w:eastAsia="en-US" w:bidi="ar-SA"/>
      </w:rPr>
    </w:lvl>
    <w:lvl w:ilvl="1" w:tplc="8A78AE32">
      <w:numFmt w:val="bullet"/>
      <w:lvlText w:val="•"/>
      <w:lvlJc w:val="left"/>
      <w:pPr>
        <w:ind w:left="3900" w:hanging="480"/>
      </w:pPr>
      <w:rPr>
        <w:rFonts w:hint="default"/>
        <w:lang w:val="en-US" w:eastAsia="en-US" w:bidi="ar-SA"/>
      </w:rPr>
    </w:lvl>
    <w:lvl w:ilvl="2" w:tplc="38BAC746">
      <w:numFmt w:val="bullet"/>
      <w:lvlText w:val="•"/>
      <w:lvlJc w:val="left"/>
      <w:pPr>
        <w:ind w:left="4641" w:hanging="480"/>
      </w:pPr>
      <w:rPr>
        <w:rFonts w:hint="default"/>
        <w:lang w:val="en-US" w:eastAsia="en-US" w:bidi="ar-SA"/>
      </w:rPr>
    </w:lvl>
    <w:lvl w:ilvl="3" w:tplc="625A93EA">
      <w:numFmt w:val="bullet"/>
      <w:lvlText w:val="•"/>
      <w:lvlJc w:val="left"/>
      <w:pPr>
        <w:ind w:left="5381" w:hanging="480"/>
      </w:pPr>
      <w:rPr>
        <w:rFonts w:hint="default"/>
        <w:lang w:val="en-US" w:eastAsia="en-US" w:bidi="ar-SA"/>
      </w:rPr>
    </w:lvl>
    <w:lvl w:ilvl="4" w:tplc="DBD06B5A">
      <w:numFmt w:val="bullet"/>
      <w:lvlText w:val="•"/>
      <w:lvlJc w:val="left"/>
      <w:pPr>
        <w:ind w:left="6122" w:hanging="480"/>
      </w:pPr>
      <w:rPr>
        <w:rFonts w:hint="default"/>
        <w:lang w:val="en-US" w:eastAsia="en-US" w:bidi="ar-SA"/>
      </w:rPr>
    </w:lvl>
    <w:lvl w:ilvl="5" w:tplc="EA6CBAE0">
      <w:numFmt w:val="bullet"/>
      <w:lvlText w:val="•"/>
      <w:lvlJc w:val="left"/>
      <w:pPr>
        <w:ind w:left="6863" w:hanging="480"/>
      </w:pPr>
      <w:rPr>
        <w:rFonts w:hint="default"/>
        <w:lang w:val="en-US" w:eastAsia="en-US" w:bidi="ar-SA"/>
      </w:rPr>
    </w:lvl>
    <w:lvl w:ilvl="6" w:tplc="A976B328">
      <w:numFmt w:val="bullet"/>
      <w:lvlText w:val="•"/>
      <w:lvlJc w:val="left"/>
      <w:pPr>
        <w:ind w:left="7603" w:hanging="480"/>
      </w:pPr>
      <w:rPr>
        <w:rFonts w:hint="default"/>
        <w:lang w:val="en-US" w:eastAsia="en-US" w:bidi="ar-SA"/>
      </w:rPr>
    </w:lvl>
    <w:lvl w:ilvl="7" w:tplc="88D858A0">
      <w:numFmt w:val="bullet"/>
      <w:lvlText w:val="•"/>
      <w:lvlJc w:val="left"/>
      <w:pPr>
        <w:ind w:left="8344" w:hanging="480"/>
      </w:pPr>
      <w:rPr>
        <w:rFonts w:hint="default"/>
        <w:lang w:val="en-US" w:eastAsia="en-US" w:bidi="ar-SA"/>
      </w:rPr>
    </w:lvl>
    <w:lvl w:ilvl="8" w:tplc="64160EBE">
      <w:numFmt w:val="bullet"/>
      <w:lvlText w:val="•"/>
      <w:lvlJc w:val="left"/>
      <w:pPr>
        <w:ind w:left="9085" w:hanging="480"/>
      </w:pPr>
      <w:rPr>
        <w:rFonts w:hint="default"/>
        <w:lang w:val="en-US" w:eastAsia="en-US" w:bidi="ar-SA"/>
      </w:rPr>
    </w:lvl>
  </w:abstractNum>
  <w:abstractNum w:abstractNumId="161" w15:restartNumberingAfterBreak="0">
    <w:nsid w:val="5E245A28"/>
    <w:multiLevelType w:val="hybridMultilevel"/>
    <w:tmpl w:val="10F6F410"/>
    <w:lvl w:ilvl="0" w:tplc="8A86969E">
      <w:start w:val="1"/>
      <w:numFmt w:val="decimal"/>
      <w:lvlText w:val="%1."/>
      <w:lvlJc w:val="left"/>
      <w:pPr>
        <w:ind w:left="714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BB007CE8">
      <w:start w:val="1"/>
      <w:numFmt w:val="decimal"/>
      <w:lvlText w:val="%2."/>
      <w:lvlJc w:val="left"/>
      <w:pPr>
        <w:ind w:left="3160" w:hanging="480"/>
        <w:jc w:val="left"/>
      </w:pPr>
      <w:rPr>
        <w:rFonts w:ascii="Cambria" w:eastAsia="Cambria" w:hAnsi="Cambria" w:cs="Cambria" w:hint="default"/>
        <w:spacing w:val="-2"/>
        <w:w w:val="90"/>
        <w:sz w:val="18"/>
        <w:szCs w:val="18"/>
        <w:lang w:val="en-US" w:eastAsia="en-US" w:bidi="ar-SA"/>
      </w:rPr>
    </w:lvl>
    <w:lvl w:ilvl="2" w:tplc="2D880548">
      <w:numFmt w:val="bullet"/>
      <w:lvlText w:val="•"/>
      <w:lvlJc w:val="left"/>
      <w:pPr>
        <w:ind w:left="3686" w:hanging="480"/>
      </w:pPr>
      <w:rPr>
        <w:rFonts w:hint="default"/>
        <w:lang w:val="en-US" w:eastAsia="en-US" w:bidi="ar-SA"/>
      </w:rPr>
    </w:lvl>
    <w:lvl w:ilvl="3" w:tplc="0F3E1D94">
      <w:numFmt w:val="bullet"/>
      <w:lvlText w:val="•"/>
      <w:lvlJc w:val="left"/>
      <w:pPr>
        <w:ind w:left="4213" w:hanging="480"/>
      </w:pPr>
      <w:rPr>
        <w:rFonts w:hint="default"/>
        <w:lang w:val="en-US" w:eastAsia="en-US" w:bidi="ar-SA"/>
      </w:rPr>
    </w:lvl>
    <w:lvl w:ilvl="4" w:tplc="395E454A">
      <w:numFmt w:val="bullet"/>
      <w:lvlText w:val="•"/>
      <w:lvlJc w:val="left"/>
      <w:pPr>
        <w:ind w:left="4740" w:hanging="480"/>
      </w:pPr>
      <w:rPr>
        <w:rFonts w:hint="default"/>
        <w:lang w:val="en-US" w:eastAsia="en-US" w:bidi="ar-SA"/>
      </w:rPr>
    </w:lvl>
    <w:lvl w:ilvl="5" w:tplc="866445EE">
      <w:numFmt w:val="bullet"/>
      <w:lvlText w:val="•"/>
      <w:lvlJc w:val="left"/>
      <w:pPr>
        <w:ind w:left="5266" w:hanging="480"/>
      </w:pPr>
      <w:rPr>
        <w:rFonts w:hint="default"/>
        <w:lang w:val="en-US" w:eastAsia="en-US" w:bidi="ar-SA"/>
      </w:rPr>
    </w:lvl>
    <w:lvl w:ilvl="6" w:tplc="4B42A7D4">
      <w:numFmt w:val="bullet"/>
      <w:lvlText w:val="•"/>
      <w:lvlJc w:val="left"/>
      <w:pPr>
        <w:ind w:left="5793" w:hanging="480"/>
      </w:pPr>
      <w:rPr>
        <w:rFonts w:hint="default"/>
        <w:lang w:val="en-US" w:eastAsia="en-US" w:bidi="ar-SA"/>
      </w:rPr>
    </w:lvl>
    <w:lvl w:ilvl="7" w:tplc="F7BEC98A">
      <w:numFmt w:val="bullet"/>
      <w:lvlText w:val="•"/>
      <w:lvlJc w:val="left"/>
      <w:pPr>
        <w:ind w:left="6320" w:hanging="480"/>
      </w:pPr>
      <w:rPr>
        <w:rFonts w:hint="default"/>
        <w:lang w:val="en-US" w:eastAsia="en-US" w:bidi="ar-SA"/>
      </w:rPr>
    </w:lvl>
    <w:lvl w:ilvl="8" w:tplc="540CC9EE">
      <w:numFmt w:val="bullet"/>
      <w:lvlText w:val="•"/>
      <w:lvlJc w:val="left"/>
      <w:pPr>
        <w:ind w:left="6846" w:hanging="480"/>
      </w:pPr>
      <w:rPr>
        <w:rFonts w:hint="default"/>
        <w:lang w:val="en-US" w:eastAsia="en-US" w:bidi="ar-SA"/>
      </w:rPr>
    </w:lvl>
  </w:abstractNum>
  <w:abstractNum w:abstractNumId="162" w15:restartNumberingAfterBreak="0">
    <w:nsid w:val="5E6507FE"/>
    <w:multiLevelType w:val="hybridMultilevel"/>
    <w:tmpl w:val="71D6B578"/>
    <w:lvl w:ilvl="0" w:tplc="3FAABAD8">
      <w:start w:val="1"/>
      <w:numFmt w:val="decimal"/>
      <w:lvlText w:val="%1."/>
      <w:lvlJc w:val="left"/>
      <w:pPr>
        <w:ind w:left="714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9FF85BCC">
      <w:numFmt w:val="bullet"/>
      <w:lvlText w:val="•"/>
      <w:lvlJc w:val="left"/>
      <w:pPr>
        <w:ind w:left="1704" w:hanging="480"/>
      </w:pPr>
      <w:rPr>
        <w:rFonts w:hint="default"/>
        <w:lang w:val="en-US" w:eastAsia="en-US" w:bidi="ar-SA"/>
      </w:rPr>
    </w:lvl>
    <w:lvl w:ilvl="2" w:tplc="350ED66E">
      <w:numFmt w:val="bullet"/>
      <w:lvlText w:val="•"/>
      <w:lvlJc w:val="left"/>
      <w:pPr>
        <w:ind w:left="2689" w:hanging="480"/>
      </w:pPr>
      <w:rPr>
        <w:rFonts w:hint="default"/>
        <w:lang w:val="en-US" w:eastAsia="en-US" w:bidi="ar-SA"/>
      </w:rPr>
    </w:lvl>
    <w:lvl w:ilvl="3" w:tplc="D01AFA70">
      <w:numFmt w:val="bullet"/>
      <w:lvlText w:val="•"/>
      <w:lvlJc w:val="left"/>
      <w:pPr>
        <w:ind w:left="3673" w:hanging="480"/>
      </w:pPr>
      <w:rPr>
        <w:rFonts w:hint="default"/>
        <w:lang w:val="en-US" w:eastAsia="en-US" w:bidi="ar-SA"/>
      </w:rPr>
    </w:lvl>
    <w:lvl w:ilvl="4" w:tplc="5B2055C8">
      <w:numFmt w:val="bullet"/>
      <w:lvlText w:val="•"/>
      <w:lvlJc w:val="left"/>
      <w:pPr>
        <w:ind w:left="4658" w:hanging="480"/>
      </w:pPr>
      <w:rPr>
        <w:rFonts w:hint="default"/>
        <w:lang w:val="en-US" w:eastAsia="en-US" w:bidi="ar-SA"/>
      </w:rPr>
    </w:lvl>
    <w:lvl w:ilvl="5" w:tplc="5B6481C6">
      <w:numFmt w:val="bullet"/>
      <w:lvlText w:val="•"/>
      <w:lvlJc w:val="left"/>
      <w:pPr>
        <w:ind w:left="5643" w:hanging="480"/>
      </w:pPr>
      <w:rPr>
        <w:rFonts w:hint="default"/>
        <w:lang w:val="en-US" w:eastAsia="en-US" w:bidi="ar-SA"/>
      </w:rPr>
    </w:lvl>
    <w:lvl w:ilvl="6" w:tplc="2CB6A61A">
      <w:numFmt w:val="bullet"/>
      <w:lvlText w:val="•"/>
      <w:lvlJc w:val="left"/>
      <w:pPr>
        <w:ind w:left="6627" w:hanging="480"/>
      </w:pPr>
      <w:rPr>
        <w:rFonts w:hint="default"/>
        <w:lang w:val="en-US" w:eastAsia="en-US" w:bidi="ar-SA"/>
      </w:rPr>
    </w:lvl>
    <w:lvl w:ilvl="7" w:tplc="9FD07AB4">
      <w:numFmt w:val="bullet"/>
      <w:lvlText w:val="•"/>
      <w:lvlJc w:val="left"/>
      <w:pPr>
        <w:ind w:left="7612" w:hanging="480"/>
      </w:pPr>
      <w:rPr>
        <w:rFonts w:hint="default"/>
        <w:lang w:val="en-US" w:eastAsia="en-US" w:bidi="ar-SA"/>
      </w:rPr>
    </w:lvl>
    <w:lvl w:ilvl="8" w:tplc="D12E88FA">
      <w:numFmt w:val="bullet"/>
      <w:lvlText w:val="•"/>
      <w:lvlJc w:val="left"/>
      <w:pPr>
        <w:ind w:left="8597" w:hanging="480"/>
      </w:pPr>
      <w:rPr>
        <w:rFonts w:hint="default"/>
        <w:lang w:val="en-US" w:eastAsia="en-US" w:bidi="ar-SA"/>
      </w:rPr>
    </w:lvl>
  </w:abstractNum>
  <w:abstractNum w:abstractNumId="163" w15:restartNumberingAfterBreak="0">
    <w:nsid w:val="5E896E93"/>
    <w:multiLevelType w:val="hybridMultilevel"/>
    <w:tmpl w:val="8CC62B76"/>
    <w:lvl w:ilvl="0" w:tplc="CABC24A4">
      <w:start w:val="1"/>
      <w:numFmt w:val="decimal"/>
      <w:lvlText w:val="%1."/>
      <w:lvlJc w:val="left"/>
      <w:pPr>
        <w:ind w:left="714" w:hanging="480"/>
        <w:jc w:val="left"/>
      </w:pPr>
      <w:rPr>
        <w:rFonts w:ascii="Cambria" w:eastAsia="Cambria" w:hAnsi="Cambria" w:cs="Cambria" w:hint="default"/>
        <w:spacing w:val="-2"/>
        <w:w w:val="90"/>
        <w:sz w:val="18"/>
        <w:szCs w:val="18"/>
        <w:lang w:val="en-US" w:eastAsia="en-US" w:bidi="ar-SA"/>
      </w:rPr>
    </w:lvl>
    <w:lvl w:ilvl="1" w:tplc="F168D622">
      <w:start w:val="10"/>
      <w:numFmt w:val="decimal"/>
      <w:lvlText w:val="%2."/>
      <w:lvlJc w:val="left"/>
      <w:pPr>
        <w:ind w:left="3160" w:hanging="480"/>
        <w:jc w:val="left"/>
      </w:pPr>
      <w:rPr>
        <w:rFonts w:ascii="Cambria" w:eastAsia="Cambria" w:hAnsi="Cambria" w:cs="Cambria" w:hint="default"/>
        <w:w w:val="95"/>
        <w:sz w:val="18"/>
        <w:szCs w:val="18"/>
        <w:lang w:val="en-US" w:eastAsia="en-US" w:bidi="ar-SA"/>
      </w:rPr>
    </w:lvl>
    <w:lvl w:ilvl="2" w:tplc="6ECE572C">
      <w:numFmt w:val="bullet"/>
      <w:lvlText w:val="•"/>
      <w:lvlJc w:val="left"/>
      <w:pPr>
        <w:ind w:left="3687" w:hanging="480"/>
      </w:pPr>
      <w:rPr>
        <w:rFonts w:hint="default"/>
        <w:lang w:val="en-US" w:eastAsia="en-US" w:bidi="ar-SA"/>
      </w:rPr>
    </w:lvl>
    <w:lvl w:ilvl="3" w:tplc="96968136">
      <w:numFmt w:val="bullet"/>
      <w:lvlText w:val="•"/>
      <w:lvlJc w:val="left"/>
      <w:pPr>
        <w:ind w:left="4215" w:hanging="480"/>
      </w:pPr>
      <w:rPr>
        <w:rFonts w:hint="default"/>
        <w:lang w:val="en-US" w:eastAsia="en-US" w:bidi="ar-SA"/>
      </w:rPr>
    </w:lvl>
    <w:lvl w:ilvl="4" w:tplc="7242D8B2">
      <w:numFmt w:val="bullet"/>
      <w:lvlText w:val="•"/>
      <w:lvlJc w:val="left"/>
      <w:pPr>
        <w:ind w:left="4743" w:hanging="480"/>
      </w:pPr>
      <w:rPr>
        <w:rFonts w:hint="default"/>
        <w:lang w:val="en-US" w:eastAsia="en-US" w:bidi="ar-SA"/>
      </w:rPr>
    </w:lvl>
    <w:lvl w:ilvl="5" w:tplc="9F701352">
      <w:numFmt w:val="bullet"/>
      <w:lvlText w:val="•"/>
      <w:lvlJc w:val="left"/>
      <w:pPr>
        <w:ind w:left="5271" w:hanging="480"/>
      </w:pPr>
      <w:rPr>
        <w:rFonts w:hint="default"/>
        <w:lang w:val="en-US" w:eastAsia="en-US" w:bidi="ar-SA"/>
      </w:rPr>
    </w:lvl>
    <w:lvl w:ilvl="6" w:tplc="72C68DE0">
      <w:numFmt w:val="bullet"/>
      <w:lvlText w:val="•"/>
      <w:lvlJc w:val="left"/>
      <w:pPr>
        <w:ind w:left="5799" w:hanging="480"/>
      </w:pPr>
      <w:rPr>
        <w:rFonts w:hint="default"/>
        <w:lang w:val="en-US" w:eastAsia="en-US" w:bidi="ar-SA"/>
      </w:rPr>
    </w:lvl>
    <w:lvl w:ilvl="7" w:tplc="74E86F54">
      <w:numFmt w:val="bullet"/>
      <w:lvlText w:val="•"/>
      <w:lvlJc w:val="left"/>
      <w:pPr>
        <w:ind w:left="6327" w:hanging="480"/>
      </w:pPr>
      <w:rPr>
        <w:rFonts w:hint="default"/>
        <w:lang w:val="en-US" w:eastAsia="en-US" w:bidi="ar-SA"/>
      </w:rPr>
    </w:lvl>
    <w:lvl w:ilvl="8" w:tplc="5226F9E8">
      <w:numFmt w:val="bullet"/>
      <w:lvlText w:val="•"/>
      <w:lvlJc w:val="left"/>
      <w:pPr>
        <w:ind w:left="6855" w:hanging="480"/>
      </w:pPr>
      <w:rPr>
        <w:rFonts w:hint="default"/>
        <w:lang w:val="en-US" w:eastAsia="en-US" w:bidi="ar-SA"/>
      </w:rPr>
    </w:lvl>
  </w:abstractNum>
  <w:abstractNum w:abstractNumId="164" w15:restartNumberingAfterBreak="0">
    <w:nsid w:val="5EAE16F6"/>
    <w:multiLevelType w:val="multilevel"/>
    <w:tmpl w:val="16A4F20C"/>
    <w:lvl w:ilvl="0">
      <w:start w:val="6"/>
      <w:numFmt w:val="decimal"/>
      <w:lvlText w:val="%1"/>
      <w:lvlJc w:val="left"/>
      <w:pPr>
        <w:ind w:left="709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9" w:hanging="480"/>
        <w:jc w:val="right"/>
      </w:pPr>
      <w:rPr>
        <w:rFonts w:ascii="Cambria" w:eastAsia="Cambria" w:hAnsi="Cambria" w:cs="Cambria" w:hint="default"/>
        <w:b/>
        <w:bCs/>
        <w:w w:val="84"/>
        <w:sz w:val="24"/>
        <w:szCs w:val="24"/>
        <w:u w:val="single" w:color="0000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54" w:hanging="720"/>
        <w:jc w:val="right"/>
      </w:pPr>
      <w:rPr>
        <w:rFonts w:ascii="Cambria" w:eastAsia="Cambria" w:hAnsi="Cambria" w:cs="Cambria" w:hint="default"/>
        <w:b/>
        <w:bCs/>
        <w:spacing w:val="0"/>
        <w:w w:val="84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4295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91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87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83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79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74" w:hanging="720"/>
      </w:pPr>
      <w:rPr>
        <w:rFonts w:hint="default"/>
        <w:lang w:val="en-US" w:eastAsia="en-US" w:bidi="ar-SA"/>
      </w:rPr>
    </w:lvl>
  </w:abstractNum>
  <w:abstractNum w:abstractNumId="165" w15:restartNumberingAfterBreak="0">
    <w:nsid w:val="5EE95235"/>
    <w:multiLevelType w:val="multilevel"/>
    <w:tmpl w:val="115E96A8"/>
    <w:lvl w:ilvl="0">
      <w:start w:val="11"/>
      <w:numFmt w:val="decimal"/>
      <w:lvlText w:val="%1"/>
      <w:lvlJc w:val="left"/>
      <w:pPr>
        <w:ind w:left="3220" w:hanging="54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3220" w:hanging="540"/>
        <w:jc w:val="right"/>
      </w:pPr>
      <w:rPr>
        <w:rFonts w:ascii="Cambria" w:eastAsia="Cambria" w:hAnsi="Cambria" w:cs="Cambria" w:hint="default"/>
        <w:b/>
        <w:bCs/>
        <w:w w:val="84"/>
        <w:sz w:val="24"/>
        <w:szCs w:val="24"/>
        <w:u w:val="single" w:color="0000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54" w:hanging="720"/>
        <w:jc w:val="right"/>
      </w:pPr>
      <w:rPr>
        <w:rFonts w:ascii="Cambria" w:eastAsia="Cambria" w:hAnsi="Cambria" w:cs="Cambria" w:hint="default"/>
        <w:b/>
        <w:bCs/>
        <w:spacing w:val="0"/>
        <w:w w:val="84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4852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68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85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01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17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33" w:hanging="720"/>
      </w:pPr>
      <w:rPr>
        <w:rFonts w:hint="default"/>
        <w:lang w:val="en-US" w:eastAsia="en-US" w:bidi="ar-SA"/>
      </w:rPr>
    </w:lvl>
  </w:abstractNum>
  <w:abstractNum w:abstractNumId="166" w15:restartNumberingAfterBreak="0">
    <w:nsid w:val="5FCC6AE4"/>
    <w:multiLevelType w:val="hybridMultilevel"/>
    <w:tmpl w:val="E0CEDA94"/>
    <w:lvl w:ilvl="0" w:tplc="23E20264">
      <w:start w:val="1"/>
      <w:numFmt w:val="decimal"/>
      <w:lvlText w:val="%1."/>
      <w:lvlJc w:val="left"/>
      <w:pPr>
        <w:ind w:left="714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FDFAF8A8">
      <w:numFmt w:val="bullet"/>
      <w:lvlText w:val="•"/>
      <w:lvlJc w:val="left"/>
      <w:pPr>
        <w:ind w:left="3160" w:hanging="480"/>
      </w:pPr>
      <w:rPr>
        <w:rFonts w:hint="default"/>
        <w:lang w:val="en-US" w:eastAsia="en-US" w:bidi="ar-SA"/>
      </w:rPr>
    </w:lvl>
    <w:lvl w:ilvl="2" w:tplc="0F4AE23C">
      <w:numFmt w:val="bullet"/>
      <w:lvlText w:val="•"/>
      <w:lvlJc w:val="left"/>
      <w:pPr>
        <w:ind w:left="3982" w:hanging="480"/>
      </w:pPr>
      <w:rPr>
        <w:rFonts w:hint="default"/>
        <w:lang w:val="en-US" w:eastAsia="en-US" w:bidi="ar-SA"/>
      </w:rPr>
    </w:lvl>
    <w:lvl w:ilvl="3" w:tplc="C624E0F8">
      <w:numFmt w:val="bullet"/>
      <w:lvlText w:val="•"/>
      <w:lvlJc w:val="left"/>
      <w:pPr>
        <w:ind w:left="4805" w:hanging="480"/>
      </w:pPr>
      <w:rPr>
        <w:rFonts w:hint="default"/>
        <w:lang w:val="en-US" w:eastAsia="en-US" w:bidi="ar-SA"/>
      </w:rPr>
    </w:lvl>
    <w:lvl w:ilvl="4" w:tplc="30F0C8CE">
      <w:numFmt w:val="bullet"/>
      <w:lvlText w:val="•"/>
      <w:lvlJc w:val="left"/>
      <w:pPr>
        <w:ind w:left="5628" w:hanging="480"/>
      </w:pPr>
      <w:rPr>
        <w:rFonts w:hint="default"/>
        <w:lang w:val="en-US" w:eastAsia="en-US" w:bidi="ar-SA"/>
      </w:rPr>
    </w:lvl>
    <w:lvl w:ilvl="5" w:tplc="039A72A2">
      <w:numFmt w:val="bullet"/>
      <w:lvlText w:val="•"/>
      <w:lvlJc w:val="left"/>
      <w:pPr>
        <w:ind w:left="6451" w:hanging="480"/>
      </w:pPr>
      <w:rPr>
        <w:rFonts w:hint="default"/>
        <w:lang w:val="en-US" w:eastAsia="en-US" w:bidi="ar-SA"/>
      </w:rPr>
    </w:lvl>
    <w:lvl w:ilvl="6" w:tplc="44200664">
      <w:numFmt w:val="bullet"/>
      <w:lvlText w:val="•"/>
      <w:lvlJc w:val="left"/>
      <w:pPr>
        <w:ind w:left="7274" w:hanging="480"/>
      </w:pPr>
      <w:rPr>
        <w:rFonts w:hint="default"/>
        <w:lang w:val="en-US" w:eastAsia="en-US" w:bidi="ar-SA"/>
      </w:rPr>
    </w:lvl>
    <w:lvl w:ilvl="7" w:tplc="63BA4720">
      <w:numFmt w:val="bullet"/>
      <w:lvlText w:val="•"/>
      <w:lvlJc w:val="left"/>
      <w:pPr>
        <w:ind w:left="8097" w:hanging="480"/>
      </w:pPr>
      <w:rPr>
        <w:rFonts w:hint="default"/>
        <w:lang w:val="en-US" w:eastAsia="en-US" w:bidi="ar-SA"/>
      </w:rPr>
    </w:lvl>
    <w:lvl w:ilvl="8" w:tplc="2716DECE">
      <w:numFmt w:val="bullet"/>
      <w:lvlText w:val="•"/>
      <w:lvlJc w:val="left"/>
      <w:pPr>
        <w:ind w:left="8920" w:hanging="480"/>
      </w:pPr>
      <w:rPr>
        <w:rFonts w:hint="default"/>
        <w:lang w:val="en-US" w:eastAsia="en-US" w:bidi="ar-SA"/>
      </w:rPr>
    </w:lvl>
  </w:abstractNum>
  <w:abstractNum w:abstractNumId="167" w15:restartNumberingAfterBreak="0">
    <w:nsid w:val="609A37CC"/>
    <w:multiLevelType w:val="hybridMultilevel"/>
    <w:tmpl w:val="7228E7F0"/>
    <w:lvl w:ilvl="0" w:tplc="5F7C910E">
      <w:numFmt w:val="bullet"/>
      <w:lvlText w:val=""/>
      <w:lvlJc w:val="left"/>
      <w:pPr>
        <w:ind w:left="720" w:hanging="480"/>
      </w:pPr>
      <w:rPr>
        <w:rFonts w:ascii="Wingdings" w:eastAsia="Wingdings" w:hAnsi="Wingdings" w:cs="Wingdings" w:hint="default"/>
        <w:w w:val="99"/>
        <w:sz w:val="14"/>
        <w:szCs w:val="14"/>
        <w:lang w:val="en-US" w:eastAsia="en-US" w:bidi="ar-SA"/>
      </w:rPr>
    </w:lvl>
    <w:lvl w:ilvl="1" w:tplc="518CD8EE">
      <w:numFmt w:val="bullet"/>
      <w:lvlText w:val="•"/>
      <w:lvlJc w:val="left"/>
      <w:pPr>
        <w:ind w:left="1411" w:hanging="480"/>
      </w:pPr>
      <w:rPr>
        <w:rFonts w:hint="default"/>
        <w:lang w:val="en-US" w:eastAsia="en-US" w:bidi="ar-SA"/>
      </w:rPr>
    </w:lvl>
    <w:lvl w:ilvl="2" w:tplc="B394B7CA">
      <w:numFmt w:val="bullet"/>
      <w:lvlText w:val="•"/>
      <w:lvlJc w:val="left"/>
      <w:pPr>
        <w:ind w:left="2102" w:hanging="480"/>
      </w:pPr>
      <w:rPr>
        <w:rFonts w:hint="default"/>
        <w:lang w:val="en-US" w:eastAsia="en-US" w:bidi="ar-SA"/>
      </w:rPr>
    </w:lvl>
    <w:lvl w:ilvl="3" w:tplc="3C725BBA">
      <w:numFmt w:val="bullet"/>
      <w:lvlText w:val="•"/>
      <w:lvlJc w:val="left"/>
      <w:pPr>
        <w:ind w:left="2793" w:hanging="480"/>
      </w:pPr>
      <w:rPr>
        <w:rFonts w:hint="default"/>
        <w:lang w:val="en-US" w:eastAsia="en-US" w:bidi="ar-SA"/>
      </w:rPr>
    </w:lvl>
    <w:lvl w:ilvl="4" w:tplc="448896C4">
      <w:numFmt w:val="bullet"/>
      <w:lvlText w:val="•"/>
      <w:lvlJc w:val="left"/>
      <w:pPr>
        <w:ind w:left="3484" w:hanging="480"/>
      </w:pPr>
      <w:rPr>
        <w:rFonts w:hint="default"/>
        <w:lang w:val="en-US" w:eastAsia="en-US" w:bidi="ar-SA"/>
      </w:rPr>
    </w:lvl>
    <w:lvl w:ilvl="5" w:tplc="47EECB7A">
      <w:numFmt w:val="bullet"/>
      <w:lvlText w:val="•"/>
      <w:lvlJc w:val="left"/>
      <w:pPr>
        <w:ind w:left="4176" w:hanging="480"/>
      </w:pPr>
      <w:rPr>
        <w:rFonts w:hint="default"/>
        <w:lang w:val="en-US" w:eastAsia="en-US" w:bidi="ar-SA"/>
      </w:rPr>
    </w:lvl>
    <w:lvl w:ilvl="6" w:tplc="C1044982">
      <w:numFmt w:val="bullet"/>
      <w:lvlText w:val="•"/>
      <w:lvlJc w:val="left"/>
      <w:pPr>
        <w:ind w:left="4867" w:hanging="480"/>
      </w:pPr>
      <w:rPr>
        <w:rFonts w:hint="default"/>
        <w:lang w:val="en-US" w:eastAsia="en-US" w:bidi="ar-SA"/>
      </w:rPr>
    </w:lvl>
    <w:lvl w:ilvl="7" w:tplc="6E76FE16">
      <w:numFmt w:val="bullet"/>
      <w:lvlText w:val="•"/>
      <w:lvlJc w:val="left"/>
      <w:pPr>
        <w:ind w:left="5558" w:hanging="480"/>
      </w:pPr>
      <w:rPr>
        <w:rFonts w:hint="default"/>
        <w:lang w:val="en-US" w:eastAsia="en-US" w:bidi="ar-SA"/>
      </w:rPr>
    </w:lvl>
    <w:lvl w:ilvl="8" w:tplc="21F65C96">
      <w:numFmt w:val="bullet"/>
      <w:lvlText w:val="•"/>
      <w:lvlJc w:val="left"/>
      <w:pPr>
        <w:ind w:left="6249" w:hanging="480"/>
      </w:pPr>
      <w:rPr>
        <w:rFonts w:hint="default"/>
        <w:lang w:val="en-US" w:eastAsia="en-US" w:bidi="ar-SA"/>
      </w:rPr>
    </w:lvl>
  </w:abstractNum>
  <w:abstractNum w:abstractNumId="168" w15:restartNumberingAfterBreak="0">
    <w:nsid w:val="610B2DEA"/>
    <w:multiLevelType w:val="multilevel"/>
    <w:tmpl w:val="46B4BC6E"/>
    <w:lvl w:ilvl="0">
      <w:start w:val="6"/>
      <w:numFmt w:val="decimal"/>
      <w:lvlText w:val="%1"/>
      <w:lvlJc w:val="left"/>
      <w:pPr>
        <w:ind w:left="727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27" w:hanging="480"/>
        <w:jc w:val="left"/>
      </w:pPr>
      <w:rPr>
        <w:rFonts w:ascii="Cambria" w:eastAsia="Cambria" w:hAnsi="Cambria" w:cs="Cambria" w:hint="default"/>
        <w:w w:val="95"/>
        <w:sz w:val="18"/>
        <w:szCs w:val="1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47" w:hanging="720"/>
        <w:jc w:val="left"/>
      </w:pPr>
      <w:rPr>
        <w:rFonts w:ascii="Cambria" w:eastAsia="Cambria" w:hAnsi="Cambria" w:cs="Cambria" w:hint="default"/>
        <w:w w:val="96"/>
        <w:sz w:val="18"/>
        <w:szCs w:val="18"/>
        <w:lang w:val="en-US" w:eastAsia="en-US" w:bidi="ar-SA"/>
      </w:rPr>
    </w:lvl>
    <w:lvl w:ilvl="3">
      <w:numFmt w:val="bullet"/>
      <w:lvlText w:val="•"/>
      <w:lvlJc w:val="left"/>
      <w:pPr>
        <w:ind w:left="2818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08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97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86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576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265" w:hanging="720"/>
      </w:pPr>
      <w:rPr>
        <w:rFonts w:hint="default"/>
        <w:lang w:val="en-US" w:eastAsia="en-US" w:bidi="ar-SA"/>
      </w:rPr>
    </w:lvl>
  </w:abstractNum>
  <w:abstractNum w:abstractNumId="169" w15:restartNumberingAfterBreak="0">
    <w:nsid w:val="616F2897"/>
    <w:multiLevelType w:val="hybridMultilevel"/>
    <w:tmpl w:val="A1688536"/>
    <w:lvl w:ilvl="0" w:tplc="1354E1EE">
      <w:start w:val="1"/>
      <w:numFmt w:val="decimal"/>
      <w:lvlText w:val="%1."/>
      <w:lvlJc w:val="left"/>
      <w:pPr>
        <w:ind w:left="3160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230A8C2E">
      <w:numFmt w:val="bullet"/>
      <w:lvlText w:val="•"/>
      <w:lvlJc w:val="left"/>
      <w:pPr>
        <w:ind w:left="3900" w:hanging="480"/>
      </w:pPr>
      <w:rPr>
        <w:rFonts w:hint="default"/>
        <w:lang w:val="en-US" w:eastAsia="en-US" w:bidi="ar-SA"/>
      </w:rPr>
    </w:lvl>
    <w:lvl w:ilvl="2" w:tplc="624A389A">
      <w:numFmt w:val="bullet"/>
      <w:lvlText w:val="•"/>
      <w:lvlJc w:val="left"/>
      <w:pPr>
        <w:ind w:left="4641" w:hanging="480"/>
      </w:pPr>
      <w:rPr>
        <w:rFonts w:hint="default"/>
        <w:lang w:val="en-US" w:eastAsia="en-US" w:bidi="ar-SA"/>
      </w:rPr>
    </w:lvl>
    <w:lvl w:ilvl="3" w:tplc="E5E0611C">
      <w:numFmt w:val="bullet"/>
      <w:lvlText w:val="•"/>
      <w:lvlJc w:val="left"/>
      <w:pPr>
        <w:ind w:left="5381" w:hanging="480"/>
      </w:pPr>
      <w:rPr>
        <w:rFonts w:hint="default"/>
        <w:lang w:val="en-US" w:eastAsia="en-US" w:bidi="ar-SA"/>
      </w:rPr>
    </w:lvl>
    <w:lvl w:ilvl="4" w:tplc="CEE81710">
      <w:numFmt w:val="bullet"/>
      <w:lvlText w:val="•"/>
      <w:lvlJc w:val="left"/>
      <w:pPr>
        <w:ind w:left="6122" w:hanging="480"/>
      </w:pPr>
      <w:rPr>
        <w:rFonts w:hint="default"/>
        <w:lang w:val="en-US" w:eastAsia="en-US" w:bidi="ar-SA"/>
      </w:rPr>
    </w:lvl>
    <w:lvl w:ilvl="5" w:tplc="05C83EF4">
      <w:numFmt w:val="bullet"/>
      <w:lvlText w:val="•"/>
      <w:lvlJc w:val="left"/>
      <w:pPr>
        <w:ind w:left="6863" w:hanging="480"/>
      </w:pPr>
      <w:rPr>
        <w:rFonts w:hint="default"/>
        <w:lang w:val="en-US" w:eastAsia="en-US" w:bidi="ar-SA"/>
      </w:rPr>
    </w:lvl>
    <w:lvl w:ilvl="6" w:tplc="694AAD04">
      <w:numFmt w:val="bullet"/>
      <w:lvlText w:val="•"/>
      <w:lvlJc w:val="left"/>
      <w:pPr>
        <w:ind w:left="7603" w:hanging="480"/>
      </w:pPr>
      <w:rPr>
        <w:rFonts w:hint="default"/>
        <w:lang w:val="en-US" w:eastAsia="en-US" w:bidi="ar-SA"/>
      </w:rPr>
    </w:lvl>
    <w:lvl w:ilvl="7" w:tplc="FC00512E">
      <w:numFmt w:val="bullet"/>
      <w:lvlText w:val="•"/>
      <w:lvlJc w:val="left"/>
      <w:pPr>
        <w:ind w:left="8344" w:hanging="480"/>
      </w:pPr>
      <w:rPr>
        <w:rFonts w:hint="default"/>
        <w:lang w:val="en-US" w:eastAsia="en-US" w:bidi="ar-SA"/>
      </w:rPr>
    </w:lvl>
    <w:lvl w:ilvl="8" w:tplc="A782D112">
      <w:numFmt w:val="bullet"/>
      <w:lvlText w:val="•"/>
      <w:lvlJc w:val="left"/>
      <w:pPr>
        <w:ind w:left="9085" w:hanging="480"/>
      </w:pPr>
      <w:rPr>
        <w:rFonts w:hint="default"/>
        <w:lang w:val="en-US" w:eastAsia="en-US" w:bidi="ar-SA"/>
      </w:rPr>
    </w:lvl>
  </w:abstractNum>
  <w:abstractNum w:abstractNumId="170" w15:restartNumberingAfterBreak="0">
    <w:nsid w:val="61776371"/>
    <w:multiLevelType w:val="multilevel"/>
    <w:tmpl w:val="6B7E48E6"/>
    <w:lvl w:ilvl="0">
      <w:start w:val="1"/>
      <w:numFmt w:val="decimal"/>
      <w:lvlText w:val="%1"/>
      <w:lvlJc w:val="left"/>
      <w:pPr>
        <w:ind w:left="3160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160" w:hanging="480"/>
        <w:jc w:val="right"/>
      </w:pPr>
      <w:rPr>
        <w:rFonts w:ascii="Cambria" w:eastAsia="Cambria" w:hAnsi="Cambria" w:cs="Cambria" w:hint="default"/>
        <w:b/>
        <w:bCs/>
        <w:w w:val="84"/>
        <w:sz w:val="24"/>
        <w:szCs w:val="24"/>
        <w:u w:val="single" w:color="0000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54" w:hanging="720"/>
        <w:jc w:val="left"/>
      </w:pPr>
      <w:rPr>
        <w:rFonts w:hint="default"/>
        <w:b/>
        <w:bCs/>
        <w:spacing w:val="0"/>
        <w:w w:val="84"/>
        <w:lang w:val="en-US" w:eastAsia="en-US" w:bidi="ar-SA"/>
      </w:rPr>
    </w:lvl>
    <w:lvl w:ilvl="3">
      <w:numFmt w:val="bullet"/>
      <w:lvlText w:val="•"/>
      <w:lvlJc w:val="left"/>
      <w:pPr>
        <w:ind w:left="3963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26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89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52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15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779" w:hanging="720"/>
      </w:pPr>
      <w:rPr>
        <w:rFonts w:hint="default"/>
        <w:lang w:val="en-US" w:eastAsia="en-US" w:bidi="ar-SA"/>
      </w:rPr>
    </w:lvl>
  </w:abstractNum>
  <w:abstractNum w:abstractNumId="171" w15:restartNumberingAfterBreak="0">
    <w:nsid w:val="61E54960"/>
    <w:multiLevelType w:val="hybridMultilevel"/>
    <w:tmpl w:val="3F007274"/>
    <w:lvl w:ilvl="0" w:tplc="4AE6ADF4">
      <w:start w:val="1"/>
      <w:numFmt w:val="decimal"/>
      <w:lvlText w:val="%1."/>
      <w:lvlJc w:val="left"/>
      <w:pPr>
        <w:ind w:left="3160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E6B06F60">
      <w:numFmt w:val="bullet"/>
      <w:lvlText w:val="•"/>
      <w:lvlJc w:val="left"/>
      <w:pPr>
        <w:ind w:left="3900" w:hanging="480"/>
      </w:pPr>
      <w:rPr>
        <w:rFonts w:hint="default"/>
        <w:lang w:val="en-US" w:eastAsia="en-US" w:bidi="ar-SA"/>
      </w:rPr>
    </w:lvl>
    <w:lvl w:ilvl="2" w:tplc="1E32DA62">
      <w:numFmt w:val="bullet"/>
      <w:lvlText w:val="•"/>
      <w:lvlJc w:val="left"/>
      <w:pPr>
        <w:ind w:left="4641" w:hanging="480"/>
      </w:pPr>
      <w:rPr>
        <w:rFonts w:hint="default"/>
        <w:lang w:val="en-US" w:eastAsia="en-US" w:bidi="ar-SA"/>
      </w:rPr>
    </w:lvl>
    <w:lvl w:ilvl="3" w:tplc="88AA8756">
      <w:numFmt w:val="bullet"/>
      <w:lvlText w:val="•"/>
      <w:lvlJc w:val="left"/>
      <w:pPr>
        <w:ind w:left="5381" w:hanging="480"/>
      </w:pPr>
      <w:rPr>
        <w:rFonts w:hint="default"/>
        <w:lang w:val="en-US" w:eastAsia="en-US" w:bidi="ar-SA"/>
      </w:rPr>
    </w:lvl>
    <w:lvl w:ilvl="4" w:tplc="5936C4F6">
      <w:numFmt w:val="bullet"/>
      <w:lvlText w:val="•"/>
      <w:lvlJc w:val="left"/>
      <w:pPr>
        <w:ind w:left="6122" w:hanging="480"/>
      </w:pPr>
      <w:rPr>
        <w:rFonts w:hint="default"/>
        <w:lang w:val="en-US" w:eastAsia="en-US" w:bidi="ar-SA"/>
      </w:rPr>
    </w:lvl>
    <w:lvl w:ilvl="5" w:tplc="8D102262">
      <w:numFmt w:val="bullet"/>
      <w:lvlText w:val="•"/>
      <w:lvlJc w:val="left"/>
      <w:pPr>
        <w:ind w:left="6863" w:hanging="480"/>
      </w:pPr>
      <w:rPr>
        <w:rFonts w:hint="default"/>
        <w:lang w:val="en-US" w:eastAsia="en-US" w:bidi="ar-SA"/>
      </w:rPr>
    </w:lvl>
    <w:lvl w:ilvl="6" w:tplc="58EE17EA">
      <w:numFmt w:val="bullet"/>
      <w:lvlText w:val="•"/>
      <w:lvlJc w:val="left"/>
      <w:pPr>
        <w:ind w:left="7603" w:hanging="480"/>
      </w:pPr>
      <w:rPr>
        <w:rFonts w:hint="default"/>
        <w:lang w:val="en-US" w:eastAsia="en-US" w:bidi="ar-SA"/>
      </w:rPr>
    </w:lvl>
    <w:lvl w:ilvl="7" w:tplc="BAF27BDE">
      <w:numFmt w:val="bullet"/>
      <w:lvlText w:val="•"/>
      <w:lvlJc w:val="left"/>
      <w:pPr>
        <w:ind w:left="8344" w:hanging="480"/>
      </w:pPr>
      <w:rPr>
        <w:rFonts w:hint="default"/>
        <w:lang w:val="en-US" w:eastAsia="en-US" w:bidi="ar-SA"/>
      </w:rPr>
    </w:lvl>
    <w:lvl w:ilvl="8" w:tplc="8C24A340">
      <w:numFmt w:val="bullet"/>
      <w:lvlText w:val="•"/>
      <w:lvlJc w:val="left"/>
      <w:pPr>
        <w:ind w:left="9085" w:hanging="480"/>
      </w:pPr>
      <w:rPr>
        <w:rFonts w:hint="default"/>
        <w:lang w:val="en-US" w:eastAsia="en-US" w:bidi="ar-SA"/>
      </w:rPr>
    </w:lvl>
  </w:abstractNum>
  <w:abstractNum w:abstractNumId="172" w15:restartNumberingAfterBreak="0">
    <w:nsid w:val="62162C41"/>
    <w:multiLevelType w:val="hybridMultilevel"/>
    <w:tmpl w:val="F6108DB2"/>
    <w:lvl w:ilvl="0" w:tplc="76DA29AC">
      <w:start w:val="1"/>
      <w:numFmt w:val="decimal"/>
      <w:lvlText w:val="%1."/>
      <w:lvlJc w:val="left"/>
      <w:pPr>
        <w:ind w:left="714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353EE46C">
      <w:numFmt w:val="bullet"/>
      <w:lvlText w:val="•"/>
      <w:lvlJc w:val="left"/>
      <w:pPr>
        <w:ind w:left="1440" w:hanging="480"/>
      </w:pPr>
      <w:rPr>
        <w:rFonts w:hint="default"/>
        <w:lang w:val="en-US" w:eastAsia="en-US" w:bidi="ar-SA"/>
      </w:rPr>
    </w:lvl>
    <w:lvl w:ilvl="2" w:tplc="C8F4DBFA">
      <w:numFmt w:val="bullet"/>
      <w:lvlText w:val="•"/>
      <w:lvlJc w:val="left"/>
      <w:pPr>
        <w:ind w:left="2160" w:hanging="480"/>
      </w:pPr>
      <w:rPr>
        <w:rFonts w:hint="default"/>
        <w:lang w:val="en-US" w:eastAsia="en-US" w:bidi="ar-SA"/>
      </w:rPr>
    </w:lvl>
    <w:lvl w:ilvl="3" w:tplc="8390CBA2">
      <w:numFmt w:val="bullet"/>
      <w:lvlText w:val="•"/>
      <w:lvlJc w:val="left"/>
      <w:pPr>
        <w:ind w:left="2880" w:hanging="480"/>
      </w:pPr>
      <w:rPr>
        <w:rFonts w:hint="default"/>
        <w:lang w:val="en-US" w:eastAsia="en-US" w:bidi="ar-SA"/>
      </w:rPr>
    </w:lvl>
    <w:lvl w:ilvl="4" w:tplc="C0004396">
      <w:numFmt w:val="bullet"/>
      <w:lvlText w:val="•"/>
      <w:lvlJc w:val="left"/>
      <w:pPr>
        <w:ind w:left="3601" w:hanging="480"/>
      </w:pPr>
      <w:rPr>
        <w:rFonts w:hint="default"/>
        <w:lang w:val="en-US" w:eastAsia="en-US" w:bidi="ar-SA"/>
      </w:rPr>
    </w:lvl>
    <w:lvl w:ilvl="5" w:tplc="3EFA6844">
      <w:numFmt w:val="bullet"/>
      <w:lvlText w:val="•"/>
      <w:lvlJc w:val="left"/>
      <w:pPr>
        <w:ind w:left="4321" w:hanging="480"/>
      </w:pPr>
      <w:rPr>
        <w:rFonts w:hint="default"/>
        <w:lang w:val="en-US" w:eastAsia="en-US" w:bidi="ar-SA"/>
      </w:rPr>
    </w:lvl>
    <w:lvl w:ilvl="6" w:tplc="8B6645CC">
      <w:numFmt w:val="bullet"/>
      <w:lvlText w:val="•"/>
      <w:lvlJc w:val="left"/>
      <w:pPr>
        <w:ind w:left="5041" w:hanging="480"/>
      </w:pPr>
      <w:rPr>
        <w:rFonts w:hint="default"/>
        <w:lang w:val="en-US" w:eastAsia="en-US" w:bidi="ar-SA"/>
      </w:rPr>
    </w:lvl>
    <w:lvl w:ilvl="7" w:tplc="0986AE62">
      <w:numFmt w:val="bullet"/>
      <w:lvlText w:val="•"/>
      <w:lvlJc w:val="left"/>
      <w:pPr>
        <w:ind w:left="5762" w:hanging="480"/>
      </w:pPr>
      <w:rPr>
        <w:rFonts w:hint="default"/>
        <w:lang w:val="en-US" w:eastAsia="en-US" w:bidi="ar-SA"/>
      </w:rPr>
    </w:lvl>
    <w:lvl w:ilvl="8" w:tplc="7B2A6942">
      <w:numFmt w:val="bullet"/>
      <w:lvlText w:val="•"/>
      <w:lvlJc w:val="left"/>
      <w:pPr>
        <w:ind w:left="6482" w:hanging="480"/>
      </w:pPr>
      <w:rPr>
        <w:rFonts w:hint="default"/>
        <w:lang w:val="en-US" w:eastAsia="en-US" w:bidi="ar-SA"/>
      </w:rPr>
    </w:lvl>
  </w:abstractNum>
  <w:abstractNum w:abstractNumId="173" w15:restartNumberingAfterBreak="0">
    <w:nsid w:val="63E92250"/>
    <w:multiLevelType w:val="hybridMultilevel"/>
    <w:tmpl w:val="370670AE"/>
    <w:lvl w:ilvl="0" w:tplc="3CB2FDFA">
      <w:numFmt w:val="bullet"/>
      <w:lvlText w:val=""/>
      <w:lvlJc w:val="left"/>
      <w:pPr>
        <w:ind w:left="160" w:hanging="172"/>
      </w:pPr>
      <w:rPr>
        <w:rFonts w:ascii="Symbol" w:eastAsia="Symbol" w:hAnsi="Symbol" w:cs="Symbol" w:hint="default"/>
        <w:w w:val="100"/>
        <w:sz w:val="14"/>
        <w:szCs w:val="14"/>
        <w:lang w:val="en-US" w:eastAsia="en-US" w:bidi="ar-SA"/>
      </w:rPr>
    </w:lvl>
    <w:lvl w:ilvl="1" w:tplc="F586D95E">
      <w:numFmt w:val="bullet"/>
      <w:lvlText w:val="•"/>
      <w:lvlJc w:val="left"/>
      <w:pPr>
        <w:ind w:left="398" w:hanging="172"/>
      </w:pPr>
      <w:rPr>
        <w:rFonts w:hint="default"/>
        <w:lang w:val="en-US" w:eastAsia="en-US" w:bidi="ar-SA"/>
      </w:rPr>
    </w:lvl>
    <w:lvl w:ilvl="2" w:tplc="84D4481A">
      <w:numFmt w:val="bullet"/>
      <w:lvlText w:val="•"/>
      <w:lvlJc w:val="left"/>
      <w:pPr>
        <w:ind w:left="637" w:hanging="172"/>
      </w:pPr>
      <w:rPr>
        <w:rFonts w:hint="default"/>
        <w:lang w:val="en-US" w:eastAsia="en-US" w:bidi="ar-SA"/>
      </w:rPr>
    </w:lvl>
    <w:lvl w:ilvl="3" w:tplc="6FAA2BCE">
      <w:numFmt w:val="bullet"/>
      <w:lvlText w:val="•"/>
      <w:lvlJc w:val="left"/>
      <w:pPr>
        <w:ind w:left="876" w:hanging="172"/>
      </w:pPr>
      <w:rPr>
        <w:rFonts w:hint="default"/>
        <w:lang w:val="en-US" w:eastAsia="en-US" w:bidi="ar-SA"/>
      </w:rPr>
    </w:lvl>
    <w:lvl w:ilvl="4" w:tplc="E3968F1E">
      <w:numFmt w:val="bullet"/>
      <w:lvlText w:val="•"/>
      <w:lvlJc w:val="left"/>
      <w:pPr>
        <w:ind w:left="1115" w:hanging="172"/>
      </w:pPr>
      <w:rPr>
        <w:rFonts w:hint="default"/>
        <w:lang w:val="en-US" w:eastAsia="en-US" w:bidi="ar-SA"/>
      </w:rPr>
    </w:lvl>
    <w:lvl w:ilvl="5" w:tplc="E668D06C">
      <w:numFmt w:val="bullet"/>
      <w:lvlText w:val="•"/>
      <w:lvlJc w:val="left"/>
      <w:pPr>
        <w:ind w:left="1354" w:hanging="172"/>
      </w:pPr>
      <w:rPr>
        <w:rFonts w:hint="default"/>
        <w:lang w:val="en-US" w:eastAsia="en-US" w:bidi="ar-SA"/>
      </w:rPr>
    </w:lvl>
    <w:lvl w:ilvl="6" w:tplc="776A8FDA">
      <w:numFmt w:val="bullet"/>
      <w:lvlText w:val="•"/>
      <w:lvlJc w:val="left"/>
      <w:pPr>
        <w:ind w:left="1593" w:hanging="172"/>
      </w:pPr>
      <w:rPr>
        <w:rFonts w:hint="default"/>
        <w:lang w:val="en-US" w:eastAsia="en-US" w:bidi="ar-SA"/>
      </w:rPr>
    </w:lvl>
    <w:lvl w:ilvl="7" w:tplc="1C125F50">
      <w:numFmt w:val="bullet"/>
      <w:lvlText w:val="•"/>
      <w:lvlJc w:val="left"/>
      <w:pPr>
        <w:ind w:left="1831" w:hanging="172"/>
      </w:pPr>
      <w:rPr>
        <w:rFonts w:hint="default"/>
        <w:lang w:val="en-US" w:eastAsia="en-US" w:bidi="ar-SA"/>
      </w:rPr>
    </w:lvl>
    <w:lvl w:ilvl="8" w:tplc="D9C29A26">
      <w:numFmt w:val="bullet"/>
      <w:lvlText w:val="•"/>
      <w:lvlJc w:val="left"/>
      <w:pPr>
        <w:ind w:left="2070" w:hanging="172"/>
      </w:pPr>
      <w:rPr>
        <w:rFonts w:hint="default"/>
        <w:lang w:val="en-US" w:eastAsia="en-US" w:bidi="ar-SA"/>
      </w:rPr>
    </w:lvl>
  </w:abstractNum>
  <w:abstractNum w:abstractNumId="174" w15:restartNumberingAfterBreak="0">
    <w:nsid w:val="65A40CDE"/>
    <w:multiLevelType w:val="hybridMultilevel"/>
    <w:tmpl w:val="B2B20B82"/>
    <w:lvl w:ilvl="0" w:tplc="E69460C0">
      <w:start w:val="1"/>
      <w:numFmt w:val="decimal"/>
      <w:lvlText w:val="%1."/>
      <w:lvlJc w:val="left"/>
      <w:pPr>
        <w:ind w:left="714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19C29A82">
      <w:numFmt w:val="bullet"/>
      <w:lvlText w:val="•"/>
      <w:lvlJc w:val="left"/>
      <w:pPr>
        <w:ind w:left="1439" w:hanging="480"/>
      </w:pPr>
      <w:rPr>
        <w:rFonts w:hint="default"/>
        <w:lang w:val="en-US" w:eastAsia="en-US" w:bidi="ar-SA"/>
      </w:rPr>
    </w:lvl>
    <w:lvl w:ilvl="2" w:tplc="EC9CA376">
      <w:numFmt w:val="bullet"/>
      <w:lvlText w:val="•"/>
      <w:lvlJc w:val="left"/>
      <w:pPr>
        <w:ind w:left="2158" w:hanging="480"/>
      </w:pPr>
      <w:rPr>
        <w:rFonts w:hint="default"/>
        <w:lang w:val="en-US" w:eastAsia="en-US" w:bidi="ar-SA"/>
      </w:rPr>
    </w:lvl>
    <w:lvl w:ilvl="3" w:tplc="78EA442A">
      <w:numFmt w:val="bullet"/>
      <w:lvlText w:val="•"/>
      <w:lvlJc w:val="left"/>
      <w:pPr>
        <w:ind w:left="2878" w:hanging="480"/>
      </w:pPr>
      <w:rPr>
        <w:rFonts w:hint="default"/>
        <w:lang w:val="en-US" w:eastAsia="en-US" w:bidi="ar-SA"/>
      </w:rPr>
    </w:lvl>
    <w:lvl w:ilvl="4" w:tplc="8F5C62D0">
      <w:numFmt w:val="bullet"/>
      <w:lvlText w:val="•"/>
      <w:lvlJc w:val="left"/>
      <w:pPr>
        <w:ind w:left="3597" w:hanging="480"/>
      </w:pPr>
      <w:rPr>
        <w:rFonts w:hint="default"/>
        <w:lang w:val="en-US" w:eastAsia="en-US" w:bidi="ar-SA"/>
      </w:rPr>
    </w:lvl>
    <w:lvl w:ilvl="5" w:tplc="64D246CA">
      <w:numFmt w:val="bullet"/>
      <w:lvlText w:val="•"/>
      <w:lvlJc w:val="left"/>
      <w:pPr>
        <w:ind w:left="4316" w:hanging="480"/>
      </w:pPr>
      <w:rPr>
        <w:rFonts w:hint="default"/>
        <w:lang w:val="en-US" w:eastAsia="en-US" w:bidi="ar-SA"/>
      </w:rPr>
    </w:lvl>
    <w:lvl w:ilvl="6" w:tplc="1D70AC9E">
      <w:numFmt w:val="bullet"/>
      <w:lvlText w:val="•"/>
      <w:lvlJc w:val="left"/>
      <w:pPr>
        <w:ind w:left="5036" w:hanging="480"/>
      </w:pPr>
      <w:rPr>
        <w:rFonts w:hint="default"/>
        <w:lang w:val="en-US" w:eastAsia="en-US" w:bidi="ar-SA"/>
      </w:rPr>
    </w:lvl>
    <w:lvl w:ilvl="7" w:tplc="B8E8296E">
      <w:numFmt w:val="bullet"/>
      <w:lvlText w:val="•"/>
      <w:lvlJc w:val="left"/>
      <w:pPr>
        <w:ind w:left="5755" w:hanging="480"/>
      </w:pPr>
      <w:rPr>
        <w:rFonts w:hint="default"/>
        <w:lang w:val="en-US" w:eastAsia="en-US" w:bidi="ar-SA"/>
      </w:rPr>
    </w:lvl>
    <w:lvl w:ilvl="8" w:tplc="B300B580">
      <w:numFmt w:val="bullet"/>
      <w:lvlText w:val="•"/>
      <w:lvlJc w:val="left"/>
      <w:pPr>
        <w:ind w:left="6475" w:hanging="480"/>
      </w:pPr>
      <w:rPr>
        <w:rFonts w:hint="default"/>
        <w:lang w:val="en-US" w:eastAsia="en-US" w:bidi="ar-SA"/>
      </w:rPr>
    </w:lvl>
  </w:abstractNum>
  <w:abstractNum w:abstractNumId="175" w15:restartNumberingAfterBreak="0">
    <w:nsid w:val="664C361A"/>
    <w:multiLevelType w:val="hybridMultilevel"/>
    <w:tmpl w:val="859ADFB6"/>
    <w:lvl w:ilvl="0" w:tplc="E26267FA">
      <w:start w:val="1"/>
      <w:numFmt w:val="decimal"/>
      <w:lvlText w:val="%1."/>
      <w:lvlJc w:val="left"/>
      <w:pPr>
        <w:ind w:left="3160" w:hanging="480"/>
        <w:jc w:val="righ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44B0A9AA">
      <w:start w:val="4"/>
      <w:numFmt w:val="decimal"/>
      <w:lvlText w:val="%2."/>
      <w:lvlJc w:val="left"/>
      <w:pPr>
        <w:ind w:left="3160" w:hanging="480"/>
        <w:jc w:val="righ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2" w:tplc="88943B42">
      <w:numFmt w:val="bullet"/>
      <w:lvlText w:val="•"/>
      <w:lvlJc w:val="left"/>
      <w:pPr>
        <w:ind w:left="4641" w:hanging="480"/>
      </w:pPr>
      <w:rPr>
        <w:rFonts w:hint="default"/>
        <w:lang w:val="en-US" w:eastAsia="en-US" w:bidi="ar-SA"/>
      </w:rPr>
    </w:lvl>
    <w:lvl w:ilvl="3" w:tplc="A8DED1E0">
      <w:numFmt w:val="bullet"/>
      <w:lvlText w:val="•"/>
      <w:lvlJc w:val="left"/>
      <w:pPr>
        <w:ind w:left="5381" w:hanging="480"/>
      </w:pPr>
      <w:rPr>
        <w:rFonts w:hint="default"/>
        <w:lang w:val="en-US" w:eastAsia="en-US" w:bidi="ar-SA"/>
      </w:rPr>
    </w:lvl>
    <w:lvl w:ilvl="4" w:tplc="14FA2596">
      <w:numFmt w:val="bullet"/>
      <w:lvlText w:val="•"/>
      <w:lvlJc w:val="left"/>
      <w:pPr>
        <w:ind w:left="6122" w:hanging="480"/>
      </w:pPr>
      <w:rPr>
        <w:rFonts w:hint="default"/>
        <w:lang w:val="en-US" w:eastAsia="en-US" w:bidi="ar-SA"/>
      </w:rPr>
    </w:lvl>
    <w:lvl w:ilvl="5" w:tplc="2FB6A14E">
      <w:numFmt w:val="bullet"/>
      <w:lvlText w:val="•"/>
      <w:lvlJc w:val="left"/>
      <w:pPr>
        <w:ind w:left="6863" w:hanging="480"/>
      </w:pPr>
      <w:rPr>
        <w:rFonts w:hint="default"/>
        <w:lang w:val="en-US" w:eastAsia="en-US" w:bidi="ar-SA"/>
      </w:rPr>
    </w:lvl>
    <w:lvl w:ilvl="6" w:tplc="C9A67C04">
      <w:numFmt w:val="bullet"/>
      <w:lvlText w:val="•"/>
      <w:lvlJc w:val="left"/>
      <w:pPr>
        <w:ind w:left="7603" w:hanging="480"/>
      </w:pPr>
      <w:rPr>
        <w:rFonts w:hint="default"/>
        <w:lang w:val="en-US" w:eastAsia="en-US" w:bidi="ar-SA"/>
      </w:rPr>
    </w:lvl>
    <w:lvl w:ilvl="7" w:tplc="27B8233C">
      <w:numFmt w:val="bullet"/>
      <w:lvlText w:val="•"/>
      <w:lvlJc w:val="left"/>
      <w:pPr>
        <w:ind w:left="8344" w:hanging="480"/>
      </w:pPr>
      <w:rPr>
        <w:rFonts w:hint="default"/>
        <w:lang w:val="en-US" w:eastAsia="en-US" w:bidi="ar-SA"/>
      </w:rPr>
    </w:lvl>
    <w:lvl w:ilvl="8" w:tplc="0380B3F6">
      <w:numFmt w:val="bullet"/>
      <w:lvlText w:val="•"/>
      <w:lvlJc w:val="left"/>
      <w:pPr>
        <w:ind w:left="9085" w:hanging="480"/>
      </w:pPr>
      <w:rPr>
        <w:rFonts w:hint="default"/>
        <w:lang w:val="en-US" w:eastAsia="en-US" w:bidi="ar-SA"/>
      </w:rPr>
    </w:lvl>
  </w:abstractNum>
  <w:abstractNum w:abstractNumId="176" w15:restartNumberingAfterBreak="0">
    <w:nsid w:val="66F755FF"/>
    <w:multiLevelType w:val="hybridMultilevel"/>
    <w:tmpl w:val="D4602452"/>
    <w:lvl w:ilvl="0" w:tplc="B0CAC724">
      <w:start w:val="1"/>
      <w:numFmt w:val="decimal"/>
      <w:lvlText w:val="%1."/>
      <w:lvlJc w:val="left"/>
      <w:pPr>
        <w:ind w:left="714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607CD9E6">
      <w:numFmt w:val="bullet"/>
      <w:lvlText w:val="•"/>
      <w:lvlJc w:val="left"/>
      <w:pPr>
        <w:ind w:left="1437" w:hanging="480"/>
      </w:pPr>
      <w:rPr>
        <w:rFonts w:hint="default"/>
        <w:lang w:val="en-US" w:eastAsia="en-US" w:bidi="ar-SA"/>
      </w:rPr>
    </w:lvl>
    <w:lvl w:ilvl="2" w:tplc="EA8E095C">
      <w:numFmt w:val="bullet"/>
      <w:lvlText w:val="•"/>
      <w:lvlJc w:val="left"/>
      <w:pPr>
        <w:ind w:left="2155" w:hanging="480"/>
      </w:pPr>
      <w:rPr>
        <w:rFonts w:hint="default"/>
        <w:lang w:val="en-US" w:eastAsia="en-US" w:bidi="ar-SA"/>
      </w:rPr>
    </w:lvl>
    <w:lvl w:ilvl="3" w:tplc="6B38B338">
      <w:numFmt w:val="bullet"/>
      <w:lvlText w:val="•"/>
      <w:lvlJc w:val="left"/>
      <w:pPr>
        <w:ind w:left="2873" w:hanging="480"/>
      </w:pPr>
      <w:rPr>
        <w:rFonts w:hint="default"/>
        <w:lang w:val="en-US" w:eastAsia="en-US" w:bidi="ar-SA"/>
      </w:rPr>
    </w:lvl>
    <w:lvl w:ilvl="4" w:tplc="1152F882">
      <w:numFmt w:val="bullet"/>
      <w:lvlText w:val="•"/>
      <w:lvlJc w:val="left"/>
      <w:pPr>
        <w:ind w:left="3590" w:hanging="480"/>
      </w:pPr>
      <w:rPr>
        <w:rFonts w:hint="default"/>
        <w:lang w:val="en-US" w:eastAsia="en-US" w:bidi="ar-SA"/>
      </w:rPr>
    </w:lvl>
    <w:lvl w:ilvl="5" w:tplc="35683E96">
      <w:numFmt w:val="bullet"/>
      <w:lvlText w:val="•"/>
      <w:lvlJc w:val="left"/>
      <w:pPr>
        <w:ind w:left="4308" w:hanging="480"/>
      </w:pPr>
      <w:rPr>
        <w:rFonts w:hint="default"/>
        <w:lang w:val="en-US" w:eastAsia="en-US" w:bidi="ar-SA"/>
      </w:rPr>
    </w:lvl>
    <w:lvl w:ilvl="6" w:tplc="62C46F82">
      <w:numFmt w:val="bullet"/>
      <w:lvlText w:val="•"/>
      <w:lvlJc w:val="left"/>
      <w:pPr>
        <w:ind w:left="5026" w:hanging="480"/>
      </w:pPr>
      <w:rPr>
        <w:rFonts w:hint="default"/>
        <w:lang w:val="en-US" w:eastAsia="en-US" w:bidi="ar-SA"/>
      </w:rPr>
    </w:lvl>
    <w:lvl w:ilvl="7" w:tplc="52469AAC">
      <w:numFmt w:val="bullet"/>
      <w:lvlText w:val="•"/>
      <w:lvlJc w:val="left"/>
      <w:pPr>
        <w:ind w:left="5744" w:hanging="480"/>
      </w:pPr>
      <w:rPr>
        <w:rFonts w:hint="default"/>
        <w:lang w:val="en-US" w:eastAsia="en-US" w:bidi="ar-SA"/>
      </w:rPr>
    </w:lvl>
    <w:lvl w:ilvl="8" w:tplc="41360118">
      <w:numFmt w:val="bullet"/>
      <w:lvlText w:val="•"/>
      <w:lvlJc w:val="left"/>
      <w:pPr>
        <w:ind w:left="6461" w:hanging="480"/>
      </w:pPr>
      <w:rPr>
        <w:rFonts w:hint="default"/>
        <w:lang w:val="en-US" w:eastAsia="en-US" w:bidi="ar-SA"/>
      </w:rPr>
    </w:lvl>
  </w:abstractNum>
  <w:abstractNum w:abstractNumId="177" w15:restartNumberingAfterBreak="0">
    <w:nsid w:val="67504341"/>
    <w:multiLevelType w:val="hybridMultilevel"/>
    <w:tmpl w:val="97B0B44E"/>
    <w:lvl w:ilvl="0" w:tplc="ABD20534">
      <w:start w:val="1"/>
      <w:numFmt w:val="decimal"/>
      <w:lvlText w:val="%1."/>
      <w:lvlJc w:val="left"/>
      <w:pPr>
        <w:ind w:left="720" w:hanging="480"/>
        <w:jc w:val="left"/>
      </w:pPr>
      <w:rPr>
        <w:rFonts w:ascii="Cambria" w:eastAsia="Cambria" w:hAnsi="Cambria" w:cs="Cambria" w:hint="default"/>
        <w:spacing w:val="-2"/>
        <w:w w:val="90"/>
        <w:sz w:val="18"/>
        <w:szCs w:val="18"/>
        <w:lang w:val="en-US" w:eastAsia="en-US" w:bidi="ar-SA"/>
      </w:rPr>
    </w:lvl>
    <w:lvl w:ilvl="1" w:tplc="D7CC242A">
      <w:numFmt w:val="bullet"/>
      <w:lvlText w:val="•"/>
      <w:lvlJc w:val="left"/>
      <w:pPr>
        <w:ind w:left="1411" w:hanging="480"/>
      </w:pPr>
      <w:rPr>
        <w:rFonts w:hint="default"/>
        <w:lang w:val="en-US" w:eastAsia="en-US" w:bidi="ar-SA"/>
      </w:rPr>
    </w:lvl>
    <w:lvl w:ilvl="2" w:tplc="CDE8CA22">
      <w:numFmt w:val="bullet"/>
      <w:lvlText w:val="•"/>
      <w:lvlJc w:val="left"/>
      <w:pPr>
        <w:ind w:left="2102" w:hanging="480"/>
      </w:pPr>
      <w:rPr>
        <w:rFonts w:hint="default"/>
        <w:lang w:val="en-US" w:eastAsia="en-US" w:bidi="ar-SA"/>
      </w:rPr>
    </w:lvl>
    <w:lvl w:ilvl="3" w:tplc="093C7BDC">
      <w:numFmt w:val="bullet"/>
      <w:lvlText w:val="•"/>
      <w:lvlJc w:val="left"/>
      <w:pPr>
        <w:ind w:left="2793" w:hanging="480"/>
      </w:pPr>
      <w:rPr>
        <w:rFonts w:hint="default"/>
        <w:lang w:val="en-US" w:eastAsia="en-US" w:bidi="ar-SA"/>
      </w:rPr>
    </w:lvl>
    <w:lvl w:ilvl="4" w:tplc="4378C49C">
      <w:numFmt w:val="bullet"/>
      <w:lvlText w:val="•"/>
      <w:lvlJc w:val="left"/>
      <w:pPr>
        <w:ind w:left="3484" w:hanging="480"/>
      </w:pPr>
      <w:rPr>
        <w:rFonts w:hint="default"/>
        <w:lang w:val="en-US" w:eastAsia="en-US" w:bidi="ar-SA"/>
      </w:rPr>
    </w:lvl>
    <w:lvl w:ilvl="5" w:tplc="1A709A08">
      <w:numFmt w:val="bullet"/>
      <w:lvlText w:val="•"/>
      <w:lvlJc w:val="left"/>
      <w:pPr>
        <w:ind w:left="4176" w:hanging="480"/>
      </w:pPr>
      <w:rPr>
        <w:rFonts w:hint="default"/>
        <w:lang w:val="en-US" w:eastAsia="en-US" w:bidi="ar-SA"/>
      </w:rPr>
    </w:lvl>
    <w:lvl w:ilvl="6" w:tplc="B7E431C8">
      <w:numFmt w:val="bullet"/>
      <w:lvlText w:val="•"/>
      <w:lvlJc w:val="left"/>
      <w:pPr>
        <w:ind w:left="4867" w:hanging="480"/>
      </w:pPr>
      <w:rPr>
        <w:rFonts w:hint="default"/>
        <w:lang w:val="en-US" w:eastAsia="en-US" w:bidi="ar-SA"/>
      </w:rPr>
    </w:lvl>
    <w:lvl w:ilvl="7" w:tplc="27BCB684">
      <w:numFmt w:val="bullet"/>
      <w:lvlText w:val="•"/>
      <w:lvlJc w:val="left"/>
      <w:pPr>
        <w:ind w:left="5558" w:hanging="480"/>
      </w:pPr>
      <w:rPr>
        <w:rFonts w:hint="default"/>
        <w:lang w:val="en-US" w:eastAsia="en-US" w:bidi="ar-SA"/>
      </w:rPr>
    </w:lvl>
    <w:lvl w:ilvl="8" w:tplc="6D64F162">
      <w:numFmt w:val="bullet"/>
      <w:lvlText w:val="•"/>
      <w:lvlJc w:val="left"/>
      <w:pPr>
        <w:ind w:left="6249" w:hanging="480"/>
      </w:pPr>
      <w:rPr>
        <w:rFonts w:hint="default"/>
        <w:lang w:val="en-US" w:eastAsia="en-US" w:bidi="ar-SA"/>
      </w:rPr>
    </w:lvl>
  </w:abstractNum>
  <w:abstractNum w:abstractNumId="178" w15:restartNumberingAfterBreak="0">
    <w:nsid w:val="676254C3"/>
    <w:multiLevelType w:val="hybridMultilevel"/>
    <w:tmpl w:val="0DAE3602"/>
    <w:lvl w:ilvl="0" w:tplc="3AB23780">
      <w:start w:val="1"/>
      <w:numFmt w:val="decimal"/>
      <w:lvlText w:val="%1."/>
      <w:lvlJc w:val="left"/>
      <w:pPr>
        <w:ind w:left="714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968882D6">
      <w:numFmt w:val="bullet"/>
      <w:lvlText w:val="•"/>
      <w:lvlJc w:val="left"/>
      <w:pPr>
        <w:ind w:left="1439" w:hanging="480"/>
      </w:pPr>
      <w:rPr>
        <w:rFonts w:hint="default"/>
        <w:lang w:val="en-US" w:eastAsia="en-US" w:bidi="ar-SA"/>
      </w:rPr>
    </w:lvl>
    <w:lvl w:ilvl="2" w:tplc="BFA0D7D8">
      <w:numFmt w:val="bullet"/>
      <w:lvlText w:val="•"/>
      <w:lvlJc w:val="left"/>
      <w:pPr>
        <w:ind w:left="2158" w:hanging="480"/>
      </w:pPr>
      <w:rPr>
        <w:rFonts w:hint="default"/>
        <w:lang w:val="en-US" w:eastAsia="en-US" w:bidi="ar-SA"/>
      </w:rPr>
    </w:lvl>
    <w:lvl w:ilvl="3" w:tplc="379A9C2E">
      <w:numFmt w:val="bullet"/>
      <w:lvlText w:val="•"/>
      <w:lvlJc w:val="left"/>
      <w:pPr>
        <w:ind w:left="2877" w:hanging="480"/>
      </w:pPr>
      <w:rPr>
        <w:rFonts w:hint="default"/>
        <w:lang w:val="en-US" w:eastAsia="en-US" w:bidi="ar-SA"/>
      </w:rPr>
    </w:lvl>
    <w:lvl w:ilvl="4" w:tplc="268AF9DA">
      <w:numFmt w:val="bullet"/>
      <w:lvlText w:val="•"/>
      <w:lvlJc w:val="left"/>
      <w:pPr>
        <w:ind w:left="3596" w:hanging="480"/>
      </w:pPr>
      <w:rPr>
        <w:rFonts w:hint="default"/>
        <w:lang w:val="en-US" w:eastAsia="en-US" w:bidi="ar-SA"/>
      </w:rPr>
    </w:lvl>
    <w:lvl w:ilvl="5" w:tplc="C9D69E84">
      <w:numFmt w:val="bullet"/>
      <w:lvlText w:val="•"/>
      <w:lvlJc w:val="left"/>
      <w:pPr>
        <w:ind w:left="4315" w:hanging="480"/>
      </w:pPr>
      <w:rPr>
        <w:rFonts w:hint="default"/>
        <w:lang w:val="en-US" w:eastAsia="en-US" w:bidi="ar-SA"/>
      </w:rPr>
    </w:lvl>
    <w:lvl w:ilvl="6" w:tplc="A98ABBE4">
      <w:numFmt w:val="bullet"/>
      <w:lvlText w:val="•"/>
      <w:lvlJc w:val="left"/>
      <w:pPr>
        <w:ind w:left="5034" w:hanging="480"/>
      </w:pPr>
      <w:rPr>
        <w:rFonts w:hint="default"/>
        <w:lang w:val="en-US" w:eastAsia="en-US" w:bidi="ar-SA"/>
      </w:rPr>
    </w:lvl>
    <w:lvl w:ilvl="7" w:tplc="CEFA0CD2">
      <w:numFmt w:val="bullet"/>
      <w:lvlText w:val="•"/>
      <w:lvlJc w:val="left"/>
      <w:pPr>
        <w:ind w:left="5754" w:hanging="480"/>
      </w:pPr>
      <w:rPr>
        <w:rFonts w:hint="default"/>
        <w:lang w:val="en-US" w:eastAsia="en-US" w:bidi="ar-SA"/>
      </w:rPr>
    </w:lvl>
    <w:lvl w:ilvl="8" w:tplc="43ECFFF4">
      <w:numFmt w:val="bullet"/>
      <w:lvlText w:val="•"/>
      <w:lvlJc w:val="left"/>
      <w:pPr>
        <w:ind w:left="6473" w:hanging="480"/>
      </w:pPr>
      <w:rPr>
        <w:rFonts w:hint="default"/>
        <w:lang w:val="en-US" w:eastAsia="en-US" w:bidi="ar-SA"/>
      </w:rPr>
    </w:lvl>
  </w:abstractNum>
  <w:abstractNum w:abstractNumId="179" w15:restartNumberingAfterBreak="0">
    <w:nsid w:val="67E21284"/>
    <w:multiLevelType w:val="hybridMultilevel"/>
    <w:tmpl w:val="082841F0"/>
    <w:lvl w:ilvl="0" w:tplc="FF8C36B4">
      <w:start w:val="1"/>
      <w:numFmt w:val="decimal"/>
      <w:lvlText w:val="%1."/>
      <w:lvlJc w:val="left"/>
      <w:pPr>
        <w:ind w:left="714" w:hanging="480"/>
        <w:jc w:val="righ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ECAC1CD8">
      <w:start w:val="1"/>
      <w:numFmt w:val="lowerLetter"/>
      <w:lvlText w:val="(%2)"/>
      <w:lvlJc w:val="left"/>
      <w:pPr>
        <w:ind w:left="3640" w:hanging="480"/>
        <w:jc w:val="left"/>
      </w:pPr>
      <w:rPr>
        <w:rFonts w:ascii="Cambria" w:eastAsia="Cambria" w:hAnsi="Cambria" w:cs="Cambria" w:hint="default"/>
        <w:w w:val="93"/>
        <w:sz w:val="18"/>
        <w:szCs w:val="18"/>
        <w:lang w:val="en-US" w:eastAsia="en-US" w:bidi="ar-SA"/>
      </w:rPr>
    </w:lvl>
    <w:lvl w:ilvl="2" w:tplc="F336ECFE">
      <w:numFmt w:val="bullet"/>
      <w:lvlText w:val="•"/>
      <w:lvlJc w:val="left"/>
      <w:pPr>
        <w:ind w:left="4409" w:hanging="480"/>
      </w:pPr>
      <w:rPr>
        <w:rFonts w:hint="default"/>
        <w:lang w:val="en-US" w:eastAsia="en-US" w:bidi="ar-SA"/>
      </w:rPr>
    </w:lvl>
    <w:lvl w:ilvl="3" w:tplc="6062F3EC">
      <w:numFmt w:val="bullet"/>
      <w:lvlText w:val="•"/>
      <w:lvlJc w:val="left"/>
      <w:pPr>
        <w:ind w:left="5179" w:hanging="480"/>
      </w:pPr>
      <w:rPr>
        <w:rFonts w:hint="default"/>
        <w:lang w:val="en-US" w:eastAsia="en-US" w:bidi="ar-SA"/>
      </w:rPr>
    </w:lvl>
    <w:lvl w:ilvl="4" w:tplc="5B14A376">
      <w:numFmt w:val="bullet"/>
      <w:lvlText w:val="•"/>
      <w:lvlJc w:val="left"/>
      <w:pPr>
        <w:ind w:left="5948" w:hanging="480"/>
      </w:pPr>
      <w:rPr>
        <w:rFonts w:hint="default"/>
        <w:lang w:val="en-US" w:eastAsia="en-US" w:bidi="ar-SA"/>
      </w:rPr>
    </w:lvl>
    <w:lvl w:ilvl="5" w:tplc="864CB390">
      <w:numFmt w:val="bullet"/>
      <w:lvlText w:val="•"/>
      <w:lvlJc w:val="left"/>
      <w:pPr>
        <w:ind w:left="6718" w:hanging="480"/>
      </w:pPr>
      <w:rPr>
        <w:rFonts w:hint="default"/>
        <w:lang w:val="en-US" w:eastAsia="en-US" w:bidi="ar-SA"/>
      </w:rPr>
    </w:lvl>
    <w:lvl w:ilvl="6" w:tplc="1F5088F8">
      <w:numFmt w:val="bullet"/>
      <w:lvlText w:val="•"/>
      <w:lvlJc w:val="left"/>
      <w:pPr>
        <w:ind w:left="7488" w:hanging="480"/>
      </w:pPr>
      <w:rPr>
        <w:rFonts w:hint="default"/>
        <w:lang w:val="en-US" w:eastAsia="en-US" w:bidi="ar-SA"/>
      </w:rPr>
    </w:lvl>
    <w:lvl w:ilvl="7" w:tplc="FB3E2238">
      <w:numFmt w:val="bullet"/>
      <w:lvlText w:val="•"/>
      <w:lvlJc w:val="left"/>
      <w:pPr>
        <w:ind w:left="8257" w:hanging="480"/>
      </w:pPr>
      <w:rPr>
        <w:rFonts w:hint="default"/>
        <w:lang w:val="en-US" w:eastAsia="en-US" w:bidi="ar-SA"/>
      </w:rPr>
    </w:lvl>
    <w:lvl w:ilvl="8" w:tplc="1B4E0908">
      <w:numFmt w:val="bullet"/>
      <w:lvlText w:val="•"/>
      <w:lvlJc w:val="left"/>
      <w:pPr>
        <w:ind w:left="9027" w:hanging="480"/>
      </w:pPr>
      <w:rPr>
        <w:rFonts w:hint="default"/>
        <w:lang w:val="en-US" w:eastAsia="en-US" w:bidi="ar-SA"/>
      </w:rPr>
    </w:lvl>
  </w:abstractNum>
  <w:abstractNum w:abstractNumId="180" w15:restartNumberingAfterBreak="0">
    <w:nsid w:val="67F145A0"/>
    <w:multiLevelType w:val="hybridMultilevel"/>
    <w:tmpl w:val="B42CAD72"/>
    <w:lvl w:ilvl="0" w:tplc="949817AA">
      <w:start w:val="1"/>
      <w:numFmt w:val="decimal"/>
      <w:lvlText w:val="%1."/>
      <w:lvlJc w:val="left"/>
      <w:pPr>
        <w:ind w:left="714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3E0009C0">
      <w:numFmt w:val="bullet"/>
      <w:lvlText w:val="•"/>
      <w:lvlJc w:val="left"/>
      <w:pPr>
        <w:ind w:left="1437" w:hanging="480"/>
      </w:pPr>
      <w:rPr>
        <w:rFonts w:hint="default"/>
        <w:lang w:val="en-US" w:eastAsia="en-US" w:bidi="ar-SA"/>
      </w:rPr>
    </w:lvl>
    <w:lvl w:ilvl="2" w:tplc="5DAC2916">
      <w:numFmt w:val="bullet"/>
      <w:lvlText w:val="•"/>
      <w:lvlJc w:val="left"/>
      <w:pPr>
        <w:ind w:left="2154" w:hanging="480"/>
      </w:pPr>
      <w:rPr>
        <w:rFonts w:hint="default"/>
        <w:lang w:val="en-US" w:eastAsia="en-US" w:bidi="ar-SA"/>
      </w:rPr>
    </w:lvl>
    <w:lvl w:ilvl="3" w:tplc="A4AE1318">
      <w:numFmt w:val="bullet"/>
      <w:lvlText w:val="•"/>
      <w:lvlJc w:val="left"/>
      <w:pPr>
        <w:ind w:left="2871" w:hanging="480"/>
      </w:pPr>
      <w:rPr>
        <w:rFonts w:hint="default"/>
        <w:lang w:val="en-US" w:eastAsia="en-US" w:bidi="ar-SA"/>
      </w:rPr>
    </w:lvl>
    <w:lvl w:ilvl="4" w:tplc="EFE23822">
      <w:numFmt w:val="bullet"/>
      <w:lvlText w:val="•"/>
      <w:lvlJc w:val="left"/>
      <w:pPr>
        <w:ind w:left="3588" w:hanging="480"/>
      </w:pPr>
      <w:rPr>
        <w:rFonts w:hint="default"/>
        <w:lang w:val="en-US" w:eastAsia="en-US" w:bidi="ar-SA"/>
      </w:rPr>
    </w:lvl>
    <w:lvl w:ilvl="5" w:tplc="BF001D78">
      <w:numFmt w:val="bullet"/>
      <w:lvlText w:val="•"/>
      <w:lvlJc w:val="left"/>
      <w:pPr>
        <w:ind w:left="4305" w:hanging="480"/>
      </w:pPr>
      <w:rPr>
        <w:rFonts w:hint="default"/>
        <w:lang w:val="en-US" w:eastAsia="en-US" w:bidi="ar-SA"/>
      </w:rPr>
    </w:lvl>
    <w:lvl w:ilvl="6" w:tplc="D250C394">
      <w:numFmt w:val="bullet"/>
      <w:lvlText w:val="•"/>
      <w:lvlJc w:val="left"/>
      <w:pPr>
        <w:ind w:left="5022" w:hanging="480"/>
      </w:pPr>
      <w:rPr>
        <w:rFonts w:hint="default"/>
        <w:lang w:val="en-US" w:eastAsia="en-US" w:bidi="ar-SA"/>
      </w:rPr>
    </w:lvl>
    <w:lvl w:ilvl="7" w:tplc="7BB088D8">
      <w:numFmt w:val="bullet"/>
      <w:lvlText w:val="•"/>
      <w:lvlJc w:val="left"/>
      <w:pPr>
        <w:ind w:left="5739" w:hanging="480"/>
      </w:pPr>
      <w:rPr>
        <w:rFonts w:hint="default"/>
        <w:lang w:val="en-US" w:eastAsia="en-US" w:bidi="ar-SA"/>
      </w:rPr>
    </w:lvl>
    <w:lvl w:ilvl="8" w:tplc="3672FE6A">
      <w:numFmt w:val="bullet"/>
      <w:lvlText w:val="•"/>
      <w:lvlJc w:val="left"/>
      <w:pPr>
        <w:ind w:left="6456" w:hanging="480"/>
      </w:pPr>
      <w:rPr>
        <w:rFonts w:hint="default"/>
        <w:lang w:val="en-US" w:eastAsia="en-US" w:bidi="ar-SA"/>
      </w:rPr>
    </w:lvl>
  </w:abstractNum>
  <w:abstractNum w:abstractNumId="181" w15:restartNumberingAfterBreak="0">
    <w:nsid w:val="6861157F"/>
    <w:multiLevelType w:val="hybridMultilevel"/>
    <w:tmpl w:val="A398AF22"/>
    <w:lvl w:ilvl="0" w:tplc="19A40AFC">
      <w:start w:val="1"/>
      <w:numFmt w:val="decimal"/>
      <w:lvlText w:val="%1."/>
      <w:lvlJc w:val="left"/>
      <w:pPr>
        <w:ind w:left="1426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AF6C78B8">
      <w:numFmt w:val="bullet"/>
      <w:lvlText w:val="•"/>
      <w:lvlJc w:val="left"/>
      <w:pPr>
        <w:ind w:left="2161" w:hanging="480"/>
      </w:pPr>
      <w:rPr>
        <w:rFonts w:hint="default"/>
        <w:lang w:val="en-US" w:eastAsia="en-US" w:bidi="ar-SA"/>
      </w:rPr>
    </w:lvl>
    <w:lvl w:ilvl="2" w:tplc="AC2C97EA">
      <w:numFmt w:val="bullet"/>
      <w:lvlText w:val="•"/>
      <w:lvlJc w:val="left"/>
      <w:pPr>
        <w:ind w:left="2902" w:hanging="480"/>
      </w:pPr>
      <w:rPr>
        <w:rFonts w:hint="default"/>
        <w:lang w:val="en-US" w:eastAsia="en-US" w:bidi="ar-SA"/>
      </w:rPr>
    </w:lvl>
    <w:lvl w:ilvl="3" w:tplc="5BE27580">
      <w:numFmt w:val="bullet"/>
      <w:lvlText w:val="•"/>
      <w:lvlJc w:val="left"/>
      <w:pPr>
        <w:ind w:left="3643" w:hanging="480"/>
      </w:pPr>
      <w:rPr>
        <w:rFonts w:hint="default"/>
        <w:lang w:val="en-US" w:eastAsia="en-US" w:bidi="ar-SA"/>
      </w:rPr>
    </w:lvl>
    <w:lvl w:ilvl="4" w:tplc="47806188">
      <w:numFmt w:val="bullet"/>
      <w:lvlText w:val="•"/>
      <w:lvlJc w:val="left"/>
      <w:pPr>
        <w:ind w:left="4385" w:hanging="480"/>
      </w:pPr>
      <w:rPr>
        <w:rFonts w:hint="default"/>
        <w:lang w:val="en-US" w:eastAsia="en-US" w:bidi="ar-SA"/>
      </w:rPr>
    </w:lvl>
    <w:lvl w:ilvl="5" w:tplc="247873F4">
      <w:numFmt w:val="bullet"/>
      <w:lvlText w:val="•"/>
      <w:lvlJc w:val="left"/>
      <w:pPr>
        <w:ind w:left="5126" w:hanging="480"/>
      </w:pPr>
      <w:rPr>
        <w:rFonts w:hint="default"/>
        <w:lang w:val="en-US" w:eastAsia="en-US" w:bidi="ar-SA"/>
      </w:rPr>
    </w:lvl>
    <w:lvl w:ilvl="6" w:tplc="C80E4856">
      <w:numFmt w:val="bullet"/>
      <w:lvlText w:val="•"/>
      <w:lvlJc w:val="left"/>
      <w:pPr>
        <w:ind w:left="5867" w:hanging="480"/>
      </w:pPr>
      <w:rPr>
        <w:rFonts w:hint="default"/>
        <w:lang w:val="en-US" w:eastAsia="en-US" w:bidi="ar-SA"/>
      </w:rPr>
    </w:lvl>
    <w:lvl w:ilvl="7" w:tplc="648007E6">
      <w:numFmt w:val="bullet"/>
      <w:lvlText w:val="•"/>
      <w:lvlJc w:val="left"/>
      <w:pPr>
        <w:ind w:left="6609" w:hanging="480"/>
      </w:pPr>
      <w:rPr>
        <w:rFonts w:hint="default"/>
        <w:lang w:val="en-US" w:eastAsia="en-US" w:bidi="ar-SA"/>
      </w:rPr>
    </w:lvl>
    <w:lvl w:ilvl="8" w:tplc="40567CD4">
      <w:numFmt w:val="bullet"/>
      <w:lvlText w:val="•"/>
      <w:lvlJc w:val="left"/>
      <w:pPr>
        <w:ind w:left="7350" w:hanging="480"/>
      </w:pPr>
      <w:rPr>
        <w:rFonts w:hint="default"/>
        <w:lang w:val="en-US" w:eastAsia="en-US" w:bidi="ar-SA"/>
      </w:rPr>
    </w:lvl>
  </w:abstractNum>
  <w:abstractNum w:abstractNumId="182" w15:restartNumberingAfterBreak="0">
    <w:nsid w:val="68804CE2"/>
    <w:multiLevelType w:val="hybridMultilevel"/>
    <w:tmpl w:val="948A04B0"/>
    <w:lvl w:ilvl="0" w:tplc="3FA4EE26">
      <w:start w:val="1"/>
      <w:numFmt w:val="decimal"/>
      <w:lvlText w:val="%1."/>
      <w:lvlJc w:val="left"/>
      <w:pPr>
        <w:ind w:left="714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B13AAFE0">
      <w:numFmt w:val="bullet"/>
      <w:lvlText w:val="•"/>
      <w:lvlJc w:val="left"/>
      <w:pPr>
        <w:ind w:left="1704" w:hanging="480"/>
      </w:pPr>
      <w:rPr>
        <w:rFonts w:hint="default"/>
        <w:lang w:val="en-US" w:eastAsia="en-US" w:bidi="ar-SA"/>
      </w:rPr>
    </w:lvl>
    <w:lvl w:ilvl="2" w:tplc="CADCEA26">
      <w:numFmt w:val="bullet"/>
      <w:lvlText w:val="•"/>
      <w:lvlJc w:val="left"/>
      <w:pPr>
        <w:ind w:left="2689" w:hanging="480"/>
      </w:pPr>
      <w:rPr>
        <w:rFonts w:hint="default"/>
        <w:lang w:val="en-US" w:eastAsia="en-US" w:bidi="ar-SA"/>
      </w:rPr>
    </w:lvl>
    <w:lvl w:ilvl="3" w:tplc="4B2AEDD8">
      <w:numFmt w:val="bullet"/>
      <w:lvlText w:val="•"/>
      <w:lvlJc w:val="left"/>
      <w:pPr>
        <w:ind w:left="3673" w:hanging="480"/>
      </w:pPr>
      <w:rPr>
        <w:rFonts w:hint="default"/>
        <w:lang w:val="en-US" w:eastAsia="en-US" w:bidi="ar-SA"/>
      </w:rPr>
    </w:lvl>
    <w:lvl w:ilvl="4" w:tplc="2466A21C">
      <w:numFmt w:val="bullet"/>
      <w:lvlText w:val="•"/>
      <w:lvlJc w:val="left"/>
      <w:pPr>
        <w:ind w:left="4658" w:hanging="480"/>
      </w:pPr>
      <w:rPr>
        <w:rFonts w:hint="default"/>
        <w:lang w:val="en-US" w:eastAsia="en-US" w:bidi="ar-SA"/>
      </w:rPr>
    </w:lvl>
    <w:lvl w:ilvl="5" w:tplc="B65C6620">
      <w:numFmt w:val="bullet"/>
      <w:lvlText w:val="•"/>
      <w:lvlJc w:val="left"/>
      <w:pPr>
        <w:ind w:left="5643" w:hanging="480"/>
      </w:pPr>
      <w:rPr>
        <w:rFonts w:hint="default"/>
        <w:lang w:val="en-US" w:eastAsia="en-US" w:bidi="ar-SA"/>
      </w:rPr>
    </w:lvl>
    <w:lvl w:ilvl="6" w:tplc="392C96BA">
      <w:numFmt w:val="bullet"/>
      <w:lvlText w:val="•"/>
      <w:lvlJc w:val="left"/>
      <w:pPr>
        <w:ind w:left="6627" w:hanging="480"/>
      </w:pPr>
      <w:rPr>
        <w:rFonts w:hint="default"/>
        <w:lang w:val="en-US" w:eastAsia="en-US" w:bidi="ar-SA"/>
      </w:rPr>
    </w:lvl>
    <w:lvl w:ilvl="7" w:tplc="C4D4970C">
      <w:numFmt w:val="bullet"/>
      <w:lvlText w:val="•"/>
      <w:lvlJc w:val="left"/>
      <w:pPr>
        <w:ind w:left="7612" w:hanging="480"/>
      </w:pPr>
      <w:rPr>
        <w:rFonts w:hint="default"/>
        <w:lang w:val="en-US" w:eastAsia="en-US" w:bidi="ar-SA"/>
      </w:rPr>
    </w:lvl>
    <w:lvl w:ilvl="8" w:tplc="255EFCE2">
      <w:numFmt w:val="bullet"/>
      <w:lvlText w:val="•"/>
      <w:lvlJc w:val="left"/>
      <w:pPr>
        <w:ind w:left="8597" w:hanging="480"/>
      </w:pPr>
      <w:rPr>
        <w:rFonts w:hint="default"/>
        <w:lang w:val="en-US" w:eastAsia="en-US" w:bidi="ar-SA"/>
      </w:rPr>
    </w:lvl>
  </w:abstractNum>
  <w:abstractNum w:abstractNumId="183" w15:restartNumberingAfterBreak="0">
    <w:nsid w:val="68A70A9E"/>
    <w:multiLevelType w:val="hybridMultilevel"/>
    <w:tmpl w:val="1004AEEC"/>
    <w:lvl w:ilvl="0" w:tplc="3FA2A74E">
      <w:start w:val="1"/>
      <w:numFmt w:val="decimal"/>
      <w:lvlText w:val="%1."/>
      <w:lvlJc w:val="left"/>
      <w:pPr>
        <w:ind w:left="3160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E3EEA3A6">
      <w:numFmt w:val="bullet"/>
      <w:lvlText w:val="•"/>
      <w:lvlJc w:val="left"/>
      <w:pPr>
        <w:ind w:left="3900" w:hanging="480"/>
      </w:pPr>
      <w:rPr>
        <w:rFonts w:hint="default"/>
        <w:lang w:val="en-US" w:eastAsia="en-US" w:bidi="ar-SA"/>
      </w:rPr>
    </w:lvl>
    <w:lvl w:ilvl="2" w:tplc="BFD6FCF8">
      <w:numFmt w:val="bullet"/>
      <w:lvlText w:val="•"/>
      <w:lvlJc w:val="left"/>
      <w:pPr>
        <w:ind w:left="4641" w:hanging="480"/>
      </w:pPr>
      <w:rPr>
        <w:rFonts w:hint="default"/>
        <w:lang w:val="en-US" w:eastAsia="en-US" w:bidi="ar-SA"/>
      </w:rPr>
    </w:lvl>
    <w:lvl w:ilvl="3" w:tplc="418033EE">
      <w:numFmt w:val="bullet"/>
      <w:lvlText w:val="•"/>
      <w:lvlJc w:val="left"/>
      <w:pPr>
        <w:ind w:left="5381" w:hanging="480"/>
      </w:pPr>
      <w:rPr>
        <w:rFonts w:hint="default"/>
        <w:lang w:val="en-US" w:eastAsia="en-US" w:bidi="ar-SA"/>
      </w:rPr>
    </w:lvl>
    <w:lvl w:ilvl="4" w:tplc="BB08AE2E">
      <w:numFmt w:val="bullet"/>
      <w:lvlText w:val="•"/>
      <w:lvlJc w:val="left"/>
      <w:pPr>
        <w:ind w:left="6122" w:hanging="480"/>
      </w:pPr>
      <w:rPr>
        <w:rFonts w:hint="default"/>
        <w:lang w:val="en-US" w:eastAsia="en-US" w:bidi="ar-SA"/>
      </w:rPr>
    </w:lvl>
    <w:lvl w:ilvl="5" w:tplc="9EB4EC5A">
      <w:numFmt w:val="bullet"/>
      <w:lvlText w:val="•"/>
      <w:lvlJc w:val="left"/>
      <w:pPr>
        <w:ind w:left="6863" w:hanging="480"/>
      </w:pPr>
      <w:rPr>
        <w:rFonts w:hint="default"/>
        <w:lang w:val="en-US" w:eastAsia="en-US" w:bidi="ar-SA"/>
      </w:rPr>
    </w:lvl>
    <w:lvl w:ilvl="6" w:tplc="C3FE5D14">
      <w:numFmt w:val="bullet"/>
      <w:lvlText w:val="•"/>
      <w:lvlJc w:val="left"/>
      <w:pPr>
        <w:ind w:left="7603" w:hanging="480"/>
      </w:pPr>
      <w:rPr>
        <w:rFonts w:hint="default"/>
        <w:lang w:val="en-US" w:eastAsia="en-US" w:bidi="ar-SA"/>
      </w:rPr>
    </w:lvl>
    <w:lvl w:ilvl="7" w:tplc="2A8C8E0E">
      <w:numFmt w:val="bullet"/>
      <w:lvlText w:val="•"/>
      <w:lvlJc w:val="left"/>
      <w:pPr>
        <w:ind w:left="8344" w:hanging="480"/>
      </w:pPr>
      <w:rPr>
        <w:rFonts w:hint="default"/>
        <w:lang w:val="en-US" w:eastAsia="en-US" w:bidi="ar-SA"/>
      </w:rPr>
    </w:lvl>
    <w:lvl w:ilvl="8" w:tplc="151EA53C">
      <w:numFmt w:val="bullet"/>
      <w:lvlText w:val="•"/>
      <w:lvlJc w:val="left"/>
      <w:pPr>
        <w:ind w:left="9085" w:hanging="480"/>
      </w:pPr>
      <w:rPr>
        <w:rFonts w:hint="default"/>
        <w:lang w:val="en-US" w:eastAsia="en-US" w:bidi="ar-SA"/>
      </w:rPr>
    </w:lvl>
  </w:abstractNum>
  <w:abstractNum w:abstractNumId="184" w15:restartNumberingAfterBreak="0">
    <w:nsid w:val="692F7224"/>
    <w:multiLevelType w:val="hybridMultilevel"/>
    <w:tmpl w:val="53A20454"/>
    <w:lvl w:ilvl="0" w:tplc="4F5CF7CA">
      <w:start w:val="1"/>
      <w:numFmt w:val="decimal"/>
      <w:lvlText w:val="%1."/>
      <w:lvlJc w:val="left"/>
      <w:pPr>
        <w:ind w:left="3160" w:hanging="480"/>
        <w:jc w:val="righ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94923442">
      <w:numFmt w:val="bullet"/>
      <w:lvlText w:val="•"/>
      <w:lvlJc w:val="left"/>
      <w:pPr>
        <w:ind w:left="3900" w:hanging="480"/>
      </w:pPr>
      <w:rPr>
        <w:rFonts w:hint="default"/>
        <w:lang w:val="en-US" w:eastAsia="en-US" w:bidi="ar-SA"/>
      </w:rPr>
    </w:lvl>
    <w:lvl w:ilvl="2" w:tplc="46B61470">
      <w:numFmt w:val="bullet"/>
      <w:lvlText w:val="•"/>
      <w:lvlJc w:val="left"/>
      <w:pPr>
        <w:ind w:left="4641" w:hanging="480"/>
      </w:pPr>
      <w:rPr>
        <w:rFonts w:hint="default"/>
        <w:lang w:val="en-US" w:eastAsia="en-US" w:bidi="ar-SA"/>
      </w:rPr>
    </w:lvl>
    <w:lvl w:ilvl="3" w:tplc="793A1E1C">
      <w:numFmt w:val="bullet"/>
      <w:lvlText w:val="•"/>
      <w:lvlJc w:val="left"/>
      <w:pPr>
        <w:ind w:left="5381" w:hanging="480"/>
      </w:pPr>
      <w:rPr>
        <w:rFonts w:hint="default"/>
        <w:lang w:val="en-US" w:eastAsia="en-US" w:bidi="ar-SA"/>
      </w:rPr>
    </w:lvl>
    <w:lvl w:ilvl="4" w:tplc="8946E2C8">
      <w:numFmt w:val="bullet"/>
      <w:lvlText w:val="•"/>
      <w:lvlJc w:val="left"/>
      <w:pPr>
        <w:ind w:left="6122" w:hanging="480"/>
      </w:pPr>
      <w:rPr>
        <w:rFonts w:hint="default"/>
        <w:lang w:val="en-US" w:eastAsia="en-US" w:bidi="ar-SA"/>
      </w:rPr>
    </w:lvl>
    <w:lvl w:ilvl="5" w:tplc="C5E0CC76">
      <w:numFmt w:val="bullet"/>
      <w:lvlText w:val="•"/>
      <w:lvlJc w:val="left"/>
      <w:pPr>
        <w:ind w:left="6863" w:hanging="480"/>
      </w:pPr>
      <w:rPr>
        <w:rFonts w:hint="default"/>
        <w:lang w:val="en-US" w:eastAsia="en-US" w:bidi="ar-SA"/>
      </w:rPr>
    </w:lvl>
    <w:lvl w:ilvl="6" w:tplc="52921310">
      <w:numFmt w:val="bullet"/>
      <w:lvlText w:val="•"/>
      <w:lvlJc w:val="left"/>
      <w:pPr>
        <w:ind w:left="7603" w:hanging="480"/>
      </w:pPr>
      <w:rPr>
        <w:rFonts w:hint="default"/>
        <w:lang w:val="en-US" w:eastAsia="en-US" w:bidi="ar-SA"/>
      </w:rPr>
    </w:lvl>
    <w:lvl w:ilvl="7" w:tplc="8A1A913E">
      <w:numFmt w:val="bullet"/>
      <w:lvlText w:val="•"/>
      <w:lvlJc w:val="left"/>
      <w:pPr>
        <w:ind w:left="8344" w:hanging="480"/>
      </w:pPr>
      <w:rPr>
        <w:rFonts w:hint="default"/>
        <w:lang w:val="en-US" w:eastAsia="en-US" w:bidi="ar-SA"/>
      </w:rPr>
    </w:lvl>
    <w:lvl w:ilvl="8" w:tplc="88DC06FE">
      <w:numFmt w:val="bullet"/>
      <w:lvlText w:val="•"/>
      <w:lvlJc w:val="left"/>
      <w:pPr>
        <w:ind w:left="9085" w:hanging="480"/>
      </w:pPr>
      <w:rPr>
        <w:rFonts w:hint="default"/>
        <w:lang w:val="en-US" w:eastAsia="en-US" w:bidi="ar-SA"/>
      </w:rPr>
    </w:lvl>
  </w:abstractNum>
  <w:abstractNum w:abstractNumId="185" w15:restartNumberingAfterBreak="0">
    <w:nsid w:val="69A2430C"/>
    <w:multiLevelType w:val="multilevel"/>
    <w:tmpl w:val="DC7AEBC4"/>
    <w:lvl w:ilvl="0">
      <w:start w:val="11"/>
      <w:numFmt w:val="decimal"/>
      <w:lvlText w:val="%1"/>
      <w:lvlJc w:val="left"/>
      <w:pPr>
        <w:ind w:left="769" w:hanging="54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9" w:hanging="540"/>
        <w:jc w:val="left"/>
      </w:pPr>
      <w:rPr>
        <w:rFonts w:hint="default"/>
        <w:b/>
        <w:bCs/>
        <w:w w:val="84"/>
        <w:u w:val="single" w:color="0000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3160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3">
      <w:numFmt w:val="bullet"/>
      <w:lvlText w:val="•"/>
      <w:lvlJc w:val="left"/>
      <w:pPr>
        <w:ind w:left="4805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28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51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74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97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20" w:hanging="480"/>
      </w:pPr>
      <w:rPr>
        <w:rFonts w:hint="default"/>
        <w:lang w:val="en-US" w:eastAsia="en-US" w:bidi="ar-SA"/>
      </w:rPr>
    </w:lvl>
  </w:abstractNum>
  <w:abstractNum w:abstractNumId="186" w15:restartNumberingAfterBreak="0">
    <w:nsid w:val="6AD70DA2"/>
    <w:multiLevelType w:val="multilevel"/>
    <w:tmpl w:val="6A9C8114"/>
    <w:lvl w:ilvl="0">
      <w:start w:val="14"/>
      <w:numFmt w:val="decimal"/>
      <w:lvlText w:val="%1"/>
      <w:lvlJc w:val="left"/>
      <w:pPr>
        <w:ind w:left="784" w:hanging="55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4" w:hanging="550"/>
        <w:jc w:val="left"/>
      </w:pPr>
      <w:rPr>
        <w:rFonts w:ascii="Cambria" w:eastAsia="Cambria" w:hAnsi="Cambria" w:cs="Cambria" w:hint="default"/>
        <w:b/>
        <w:bCs/>
        <w:w w:val="84"/>
        <w:sz w:val="24"/>
        <w:szCs w:val="24"/>
        <w:u w:val="single" w:color="0000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400" w:hanging="720"/>
        <w:jc w:val="right"/>
      </w:pPr>
      <w:rPr>
        <w:rFonts w:ascii="Cambria" w:eastAsia="Cambria" w:hAnsi="Cambria" w:cs="Cambria" w:hint="default"/>
        <w:b/>
        <w:bCs/>
        <w:spacing w:val="0"/>
        <w:w w:val="84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4401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02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0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04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05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905" w:hanging="720"/>
      </w:pPr>
      <w:rPr>
        <w:rFonts w:hint="default"/>
        <w:lang w:val="en-US" w:eastAsia="en-US" w:bidi="ar-SA"/>
      </w:rPr>
    </w:lvl>
  </w:abstractNum>
  <w:abstractNum w:abstractNumId="187" w15:restartNumberingAfterBreak="0">
    <w:nsid w:val="6B271717"/>
    <w:multiLevelType w:val="hybridMultilevel"/>
    <w:tmpl w:val="E6B8BE44"/>
    <w:lvl w:ilvl="0" w:tplc="D430D4F2">
      <w:numFmt w:val="bullet"/>
      <w:lvlText w:val=""/>
      <w:lvlJc w:val="left"/>
      <w:pPr>
        <w:ind w:left="160" w:hanging="162"/>
      </w:pPr>
      <w:rPr>
        <w:rFonts w:ascii="Symbol" w:eastAsia="Symbol" w:hAnsi="Symbol" w:cs="Symbol" w:hint="default"/>
        <w:w w:val="100"/>
        <w:sz w:val="14"/>
        <w:szCs w:val="14"/>
        <w:lang w:val="en-US" w:eastAsia="en-US" w:bidi="ar-SA"/>
      </w:rPr>
    </w:lvl>
    <w:lvl w:ilvl="1" w:tplc="FC40E114">
      <w:numFmt w:val="bullet"/>
      <w:lvlText w:val="•"/>
      <w:lvlJc w:val="left"/>
      <w:pPr>
        <w:ind w:left="398" w:hanging="162"/>
      </w:pPr>
      <w:rPr>
        <w:rFonts w:hint="default"/>
        <w:lang w:val="en-US" w:eastAsia="en-US" w:bidi="ar-SA"/>
      </w:rPr>
    </w:lvl>
    <w:lvl w:ilvl="2" w:tplc="4CAE1E0C">
      <w:numFmt w:val="bullet"/>
      <w:lvlText w:val="•"/>
      <w:lvlJc w:val="left"/>
      <w:pPr>
        <w:ind w:left="637" w:hanging="162"/>
      </w:pPr>
      <w:rPr>
        <w:rFonts w:hint="default"/>
        <w:lang w:val="en-US" w:eastAsia="en-US" w:bidi="ar-SA"/>
      </w:rPr>
    </w:lvl>
    <w:lvl w:ilvl="3" w:tplc="2836FC20">
      <w:numFmt w:val="bullet"/>
      <w:lvlText w:val="•"/>
      <w:lvlJc w:val="left"/>
      <w:pPr>
        <w:ind w:left="876" w:hanging="162"/>
      </w:pPr>
      <w:rPr>
        <w:rFonts w:hint="default"/>
        <w:lang w:val="en-US" w:eastAsia="en-US" w:bidi="ar-SA"/>
      </w:rPr>
    </w:lvl>
    <w:lvl w:ilvl="4" w:tplc="1422D360">
      <w:numFmt w:val="bullet"/>
      <w:lvlText w:val="•"/>
      <w:lvlJc w:val="left"/>
      <w:pPr>
        <w:ind w:left="1115" w:hanging="162"/>
      </w:pPr>
      <w:rPr>
        <w:rFonts w:hint="default"/>
        <w:lang w:val="en-US" w:eastAsia="en-US" w:bidi="ar-SA"/>
      </w:rPr>
    </w:lvl>
    <w:lvl w:ilvl="5" w:tplc="8CFE644A">
      <w:numFmt w:val="bullet"/>
      <w:lvlText w:val="•"/>
      <w:lvlJc w:val="left"/>
      <w:pPr>
        <w:ind w:left="1354" w:hanging="162"/>
      </w:pPr>
      <w:rPr>
        <w:rFonts w:hint="default"/>
        <w:lang w:val="en-US" w:eastAsia="en-US" w:bidi="ar-SA"/>
      </w:rPr>
    </w:lvl>
    <w:lvl w:ilvl="6" w:tplc="E5801046">
      <w:numFmt w:val="bullet"/>
      <w:lvlText w:val="•"/>
      <w:lvlJc w:val="left"/>
      <w:pPr>
        <w:ind w:left="1593" w:hanging="162"/>
      </w:pPr>
      <w:rPr>
        <w:rFonts w:hint="default"/>
        <w:lang w:val="en-US" w:eastAsia="en-US" w:bidi="ar-SA"/>
      </w:rPr>
    </w:lvl>
    <w:lvl w:ilvl="7" w:tplc="96A835DC">
      <w:numFmt w:val="bullet"/>
      <w:lvlText w:val="•"/>
      <w:lvlJc w:val="left"/>
      <w:pPr>
        <w:ind w:left="1831" w:hanging="162"/>
      </w:pPr>
      <w:rPr>
        <w:rFonts w:hint="default"/>
        <w:lang w:val="en-US" w:eastAsia="en-US" w:bidi="ar-SA"/>
      </w:rPr>
    </w:lvl>
    <w:lvl w:ilvl="8" w:tplc="931ACFCC">
      <w:numFmt w:val="bullet"/>
      <w:lvlText w:val="•"/>
      <w:lvlJc w:val="left"/>
      <w:pPr>
        <w:ind w:left="2070" w:hanging="162"/>
      </w:pPr>
      <w:rPr>
        <w:rFonts w:hint="default"/>
        <w:lang w:val="en-US" w:eastAsia="en-US" w:bidi="ar-SA"/>
      </w:rPr>
    </w:lvl>
  </w:abstractNum>
  <w:abstractNum w:abstractNumId="188" w15:restartNumberingAfterBreak="0">
    <w:nsid w:val="6BB722F1"/>
    <w:multiLevelType w:val="hybridMultilevel"/>
    <w:tmpl w:val="60E0C482"/>
    <w:lvl w:ilvl="0" w:tplc="49A23656">
      <w:start w:val="12"/>
      <w:numFmt w:val="decimal"/>
      <w:lvlText w:val="%1."/>
      <w:lvlJc w:val="left"/>
      <w:pPr>
        <w:ind w:left="714" w:hanging="480"/>
        <w:jc w:val="left"/>
      </w:pPr>
      <w:rPr>
        <w:rFonts w:ascii="Cambria" w:eastAsia="Cambria" w:hAnsi="Cambria" w:cs="Cambria" w:hint="default"/>
        <w:w w:val="95"/>
        <w:sz w:val="18"/>
        <w:szCs w:val="18"/>
        <w:lang w:val="en-US" w:eastAsia="en-US" w:bidi="ar-SA"/>
      </w:rPr>
    </w:lvl>
    <w:lvl w:ilvl="1" w:tplc="E7B6E20C">
      <w:numFmt w:val="bullet"/>
      <w:lvlText w:val="•"/>
      <w:lvlJc w:val="left"/>
      <w:pPr>
        <w:ind w:left="1441" w:hanging="480"/>
      </w:pPr>
      <w:rPr>
        <w:rFonts w:hint="default"/>
        <w:lang w:val="en-US" w:eastAsia="en-US" w:bidi="ar-SA"/>
      </w:rPr>
    </w:lvl>
    <w:lvl w:ilvl="2" w:tplc="797E5D36">
      <w:numFmt w:val="bullet"/>
      <w:lvlText w:val="•"/>
      <w:lvlJc w:val="left"/>
      <w:pPr>
        <w:ind w:left="2162" w:hanging="480"/>
      </w:pPr>
      <w:rPr>
        <w:rFonts w:hint="default"/>
        <w:lang w:val="en-US" w:eastAsia="en-US" w:bidi="ar-SA"/>
      </w:rPr>
    </w:lvl>
    <w:lvl w:ilvl="3" w:tplc="6F384A6E">
      <w:numFmt w:val="bullet"/>
      <w:lvlText w:val="•"/>
      <w:lvlJc w:val="left"/>
      <w:pPr>
        <w:ind w:left="2883" w:hanging="480"/>
      </w:pPr>
      <w:rPr>
        <w:rFonts w:hint="default"/>
        <w:lang w:val="en-US" w:eastAsia="en-US" w:bidi="ar-SA"/>
      </w:rPr>
    </w:lvl>
    <w:lvl w:ilvl="4" w:tplc="E63AF8FA">
      <w:numFmt w:val="bullet"/>
      <w:lvlText w:val="•"/>
      <w:lvlJc w:val="left"/>
      <w:pPr>
        <w:ind w:left="3604" w:hanging="480"/>
      </w:pPr>
      <w:rPr>
        <w:rFonts w:hint="default"/>
        <w:lang w:val="en-US" w:eastAsia="en-US" w:bidi="ar-SA"/>
      </w:rPr>
    </w:lvl>
    <w:lvl w:ilvl="5" w:tplc="49A490B2">
      <w:numFmt w:val="bullet"/>
      <w:lvlText w:val="•"/>
      <w:lvlJc w:val="left"/>
      <w:pPr>
        <w:ind w:left="4325" w:hanging="480"/>
      </w:pPr>
      <w:rPr>
        <w:rFonts w:hint="default"/>
        <w:lang w:val="en-US" w:eastAsia="en-US" w:bidi="ar-SA"/>
      </w:rPr>
    </w:lvl>
    <w:lvl w:ilvl="6" w:tplc="79506A8E">
      <w:numFmt w:val="bullet"/>
      <w:lvlText w:val="•"/>
      <w:lvlJc w:val="left"/>
      <w:pPr>
        <w:ind w:left="5047" w:hanging="480"/>
      </w:pPr>
      <w:rPr>
        <w:rFonts w:hint="default"/>
        <w:lang w:val="en-US" w:eastAsia="en-US" w:bidi="ar-SA"/>
      </w:rPr>
    </w:lvl>
    <w:lvl w:ilvl="7" w:tplc="268E7088">
      <w:numFmt w:val="bullet"/>
      <w:lvlText w:val="•"/>
      <w:lvlJc w:val="left"/>
      <w:pPr>
        <w:ind w:left="5768" w:hanging="480"/>
      </w:pPr>
      <w:rPr>
        <w:rFonts w:hint="default"/>
        <w:lang w:val="en-US" w:eastAsia="en-US" w:bidi="ar-SA"/>
      </w:rPr>
    </w:lvl>
    <w:lvl w:ilvl="8" w:tplc="875A27DE">
      <w:numFmt w:val="bullet"/>
      <w:lvlText w:val="•"/>
      <w:lvlJc w:val="left"/>
      <w:pPr>
        <w:ind w:left="6489" w:hanging="480"/>
      </w:pPr>
      <w:rPr>
        <w:rFonts w:hint="default"/>
        <w:lang w:val="en-US" w:eastAsia="en-US" w:bidi="ar-SA"/>
      </w:rPr>
    </w:lvl>
  </w:abstractNum>
  <w:abstractNum w:abstractNumId="189" w15:restartNumberingAfterBreak="0">
    <w:nsid w:val="6CA305C7"/>
    <w:multiLevelType w:val="multilevel"/>
    <w:tmpl w:val="9B5CAEDA"/>
    <w:lvl w:ilvl="0">
      <w:start w:val="8"/>
      <w:numFmt w:val="decimal"/>
      <w:lvlText w:val="%1"/>
      <w:lvlJc w:val="left"/>
      <w:pPr>
        <w:ind w:left="954" w:hanging="72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954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54" w:hanging="720"/>
        <w:jc w:val="right"/>
      </w:pPr>
      <w:rPr>
        <w:rFonts w:ascii="Cambria" w:eastAsia="Cambria" w:hAnsi="Cambria" w:cs="Cambria" w:hint="default"/>
        <w:b/>
        <w:bCs/>
        <w:spacing w:val="0"/>
        <w:w w:val="84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042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36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3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24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818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512" w:hanging="720"/>
      </w:pPr>
      <w:rPr>
        <w:rFonts w:hint="default"/>
        <w:lang w:val="en-US" w:eastAsia="en-US" w:bidi="ar-SA"/>
      </w:rPr>
    </w:lvl>
  </w:abstractNum>
  <w:abstractNum w:abstractNumId="190" w15:restartNumberingAfterBreak="0">
    <w:nsid w:val="6CA54CE6"/>
    <w:multiLevelType w:val="hybridMultilevel"/>
    <w:tmpl w:val="A068678C"/>
    <w:lvl w:ilvl="0" w:tplc="EC24AFBA">
      <w:start w:val="1"/>
      <w:numFmt w:val="decimal"/>
      <w:lvlText w:val="%1."/>
      <w:lvlJc w:val="left"/>
      <w:pPr>
        <w:ind w:left="3160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F3EC437C">
      <w:numFmt w:val="bullet"/>
      <w:lvlText w:val="•"/>
      <w:lvlJc w:val="left"/>
      <w:pPr>
        <w:ind w:left="3900" w:hanging="480"/>
      </w:pPr>
      <w:rPr>
        <w:rFonts w:hint="default"/>
        <w:lang w:val="en-US" w:eastAsia="en-US" w:bidi="ar-SA"/>
      </w:rPr>
    </w:lvl>
    <w:lvl w:ilvl="2" w:tplc="46580B12">
      <w:numFmt w:val="bullet"/>
      <w:lvlText w:val="•"/>
      <w:lvlJc w:val="left"/>
      <w:pPr>
        <w:ind w:left="4641" w:hanging="480"/>
      </w:pPr>
      <w:rPr>
        <w:rFonts w:hint="default"/>
        <w:lang w:val="en-US" w:eastAsia="en-US" w:bidi="ar-SA"/>
      </w:rPr>
    </w:lvl>
    <w:lvl w:ilvl="3" w:tplc="01AC64BA">
      <w:numFmt w:val="bullet"/>
      <w:lvlText w:val="•"/>
      <w:lvlJc w:val="left"/>
      <w:pPr>
        <w:ind w:left="5381" w:hanging="480"/>
      </w:pPr>
      <w:rPr>
        <w:rFonts w:hint="default"/>
        <w:lang w:val="en-US" w:eastAsia="en-US" w:bidi="ar-SA"/>
      </w:rPr>
    </w:lvl>
    <w:lvl w:ilvl="4" w:tplc="9760CF4A">
      <w:numFmt w:val="bullet"/>
      <w:lvlText w:val="•"/>
      <w:lvlJc w:val="left"/>
      <w:pPr>
        <w:ind w:left="6122" w:hanging="480"/>
      </w:pPr>
      <w:rPr>
        <w:rFonts w:hint="default"/>
        <w:lang w:val="en-US" w:eastAsia="en-US" w:bidi="ar-SA"/>
      </w:rPr>
    </w:lvl>
    <w:lvl w:ilvl="5" w:tplc="F56E2436">
      <w:numFmt w:val="bullet"/>
      <w:lvlText w:val="•"/>
      <w:lvlJc w:val="left"/>
      <w:pPr>
        <w:ind w:left="6863" w:hanging="480"/>
      </w:pPr>
      <w:rPr>
        <w:rFonts w:hint="default"/>
        <w:lang w:val="en-US" w:eastAsia="en-US" w:bidi="ar-SA"/>
      </w:rPr>
    </w:lvl>
    <w:lvl w:ilvl="6" w:tplc="8C4A545A">
      <w:numFmt w:val="bullet"/>
      <w:lvlText w:val="•"/>
      <w:lvlJc w:val="left"/>
      <w:pPr>
        <w:ind w:left="7603" w:hanging="480"/>
      </w:pPr>
      <w:rPr>
        <w:rFonts w:hint="default"/>
        <w:lang w:val="en-US" w:eastAsia="en-US" w:bidi="ar-SA"/>
      </w:rPr>
    </w:lvl>
    <w:lvl w:ilvl="7" w:tplc="6BA2AC70">
      <w:numFmt w:val="bullet"/>
      <w:lvlText w:val="•"/>
      <w:lvlJc w:val="left"/>
      <w:pPr>
        <w:ind w:left="8344" w:hanging="480"/>
      </w:pPr>
      <w:rPr>
        <w:rFonts w:hint="default"/>
        <w:lang w:val="en-US" w:eastAsia="en-US" w:bidi="ar-SA"/>
      </w:rPr>
    </w:lvl>
    <w:lvl w:ilvl="8" w:tplc="F90C0C94">
      <w:numFmt w:val="bullet"/>
      <w:lvlText w:val="•"/>
      <w:lvlJc w:val="left"/>
      <w:pPr>
        <w:ind w:left="9085" w:hanging="480"/>
      </w:pPr>
      <w:rPr>
        <w:rFonts w:hint="default"/>
        <w:lang w:val="en-US" w:eastAsia="en-US" w:bidi="ar-SA"/>
      </w:rPr>
    </w:lvl>
  </w:abstractNum>
  <w:abstractNum w:abstractNumId="191" w15:restartNumberingAfterBreak="0">
    <w:nsid w:val="6E6F6318"/>
    <w:multiLevelType w:val="hybridMultilevel"/>
    <w:tmpl w:val="A306BBB4"/>
    <w:lvl w:ilvl="0" w:tplc="98A22EAE">
      <w:start w:val="1"/>
      <w:numFmt w:val="decimal"/>
      <w:lvlText w:val="%1."/>
      <w:lvlJc w:val="left"/>
      <w:pPr>
        <w:ind w:left="3160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5896F50A">
      <w:numFmt w:val="bullet"/>
      <w:lvlText w:val="•"/>
      <w:lvlJc w:val="left"/>
      <w:pPr>
        <w:ind w:left="3900" w:hanging="480"/>
      </w:pPr>
      <w:rPr>
        <w:rFonts w:hint="default"/>
        <w:lang w:val="en-US" w:eastAsia="en-US" w:bidi="ar-SA"/>
      </w:rPr>
    </w:lvl>
    <w:lvl w:ilvl="2" w:tplc="12629AD0">
      <w:numFmt w:val="bullet"/>
      <w:lvlText w:val="•"/>
      <w:lvlJc w:val="left"/>
      <w:pPr>
        <w:ind w:left="4641" w:hanging="480"/>
      </w:pPr>
      <w:rPr>
        <w:rFonts w:hint="default"/>
        <w:lang w:val="en-US" w:eastAsia="en-US" w:bidi="ar-SA"/>
      </w:rPr>
    </w:lvl>
    <w:lvl w:ilvl="3" w:tplc="9FC859F6">
      <w:numFmt w:val="bullet"/>
      <w:lvlText w:val="•"/>
      <w:lvlJc w:val="left"/>
      <w:pPr>
        <w:ind w:left="5381" w:hanging="480"/>
      </w:pPr>
      <w:rPr>
        <w:rFonts w:hint="default"/>
        <w:lang w:val="en-US" w:eastAsia="en-US" w:bidi="ar-SA"/>
      </w:rPr>
    </w:lvl>
    <w:lvl w:ilvl="4" w:tplc="B6D207D4">
      <w:numFmt w:val="bullet"/>
      <w:lvlText w:val="•"/>
      <w:lvlJc w:val="left"/>
      <w:pPr>
        <w:ind w:left="6122" w:hanging="480"/>
      </w:pPr>
      <w:rPr>
        <w:rFonts w:hint="default"/>
        <w:lang w:val="en-US" w:eastAsia="en-US" w:bidi="ar-SA"/>
      </w:rPr>
    </w:lvl>
    <w:lvl w:ilvl="5" w:tplc="91249450">
      <w:numFmt w:val="bullet"/>
      <w:lvlText w:val="•"/>
      <w:lvlJc w:val="left"/>
      <w:pPr>
        <w:ind w:left="6863" w:hanging="480"/>
      </w:pPr>
      <w:rPr>
        <w:rFonts w:hint="default"/>
        <w:lang w:val="en-US" w:eastAsia="en-US" w:bidi="ar-SA"/>
      </w:rPr>
    </w:lvl>
    <w:lvl w:ilvl="6" w:tplc="4F1079F6">
      <w:numFmt w:val="bullet"/>
      <w:lvlText w:val="•"/>
      <w:lvlJc w:val="left"/>
      <w:pPr>
        <w:ind w:left="7603" w:hanging="480"/>
      </w:pPr>
      <w:rPr>
        <w:rFonts w:hint="default"/>
        <w:lang w:val="en-US" w:eastAsia="en-US" w:bidi="ar-SA"/>
      </w:rPr>
    </w:lvl>
    <w:lvl w:ilvl="7" w:tplc="49628ACC">
      <w:numFmt w:val="bullet"/>
      <w:lvlText w:val="•"/>
      <w:lvlJc w:val="left"/>
      <w:pPr>
        <w:ind w:left="8344" w:hanging="480"/>
      </w:pPr>
      <w:rPr>
        <w:rFonts w:hint="default"/>
        <w:lang w:val="en-US" w:eastAsia="en-US" w:bidi="ar-SA"/>
      </w:rPr>
    </w:lvl>
    <w:lvl w:ilvl="8" w:tplc="2182BFFA">
      <w:numFmt w:val="bullet"/>
      <w:lvlText w:val="•"/>
      <w:lvlJc w:val="left"/>
      <w:pPr>
        <w:ind w:left="9085" w:hanging="480"/>
      </w:pPr>
      <w:rPr>
        <w:rFonts w:hint="default"/>
        <w:lang w:val="en-US" w:eastAsia="en-US" w:bidi="ar-SA"/>
      </w:rPr>
    </w:lvl>
  </w:abstractNum>
  <w:abstractNum w:abstractNumId="192" w15:restartNumberingAfterBreak="0">
    <w:nsid w:val="6E824DA6"/>
    <w:multiLevelType w:val="hybridMultilevel"/>
    <w:tmpl w:val="547EF49E"/>
    <w:lvl w:ilvl="0" w:tplc="107247BC">
      <w:start w:val="1"/>
      <w:numFmt w:val="lowerLetter"/>
      <w:lvlText w:val="(%1)"/>
      <w:lvlJc w:val="left"/>
      <w:pPr>
        <w:ind w:left="714" w:hanging="480"/>
        <w:jc w:val="left"/>
      </w:pPr>
      <w:rPr>
        <w:rFonts w:ascii="Cambria" w:eastAsia="Cambria" w:hAnsi="Cambria" w:cs="Cambria" w:hint="default"/>
        <w:w w:val="93"/>
        <w:sz w:val="18"/>
        <w:szCs w:val="18"/>
        <w:lang w:val="en-US" w:eastAsia="en-US" w:bidi="ar-SA"/>
      </w:rPr>
    </w:lvl>
    <w:lvl w:ilvl="1" w:tplc="4BD0F0D6">
      <w:start w:val="1"/>
      <w:numFmt w:val="decimal"/>
      <w:lvlText w:val="%2."/>
      <w:lvlJc w:val="left"/>
      <w:pPr>
        <w:ind w:left="3160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2" w:tplc="E20EBA78">
      <w:numFmt w:val="bullet"/>
      <w:lvlText w:val="•"/>
      <w:lvlJc w:val="left"/>
      <w:pPr>
        <w:ind w:left="3687" w:hanging="480"/>
      </w:pPr>
      <w:rPr>
        <w:rFonts w:hint="default"/>
        <w:lang w:val="en-US" w:eastAsia="en-US" w:bidi="ar-SA"/>
      </w:rPr>
    </w:lvl>
    <w:lvl w:ilvl="3" w:tplc="370C11A2">
      <w:numFmt w:val="bullet"/>
      <w:lvlText w:val="•"/>
      <w:lvlJc w:val="left"/>
      <w:pPr>
        <w:ind w:left="4215" w:hanging="480"/>
      </w:pPr>
      <w:rPr>
        <w:rFonts w:hint="default"/>
        <w:lang w:val="en-US" w:eastAsia="en-US" w:bidi="ar-SA"/>
      </w:rPr>
    </w:lvl>
    <w:lvl w:ilvl="4" w:tplc="EA4030E6">
      <w:numFmt w:val="bullet"/>
      <w:lvlText w:val="•"/>
      <w:lvlJc w:val="left"/>
      <w:pPr>
        <w:ind w:left="4743" w:hanging="480"/>
      </w:pPr>
      <w:rPr>
        <w:rFonts w:hint="default"/>
        <w:lang w:val="en-US" w:eastAsia="en-US" w:bidi="ar-SA"/>
      </w:rPr>
    </w:lvl>
    <w:lvl w:ilvl="5" w:tplc="2F123A70">
      <w:numFmt w:val="bullet"/>
      <w:lvlText w:val="•"/>
      <w:lvlJc w:val="left"/>
      <w:pPr>
        <w:ind w:left="5271" w:hanging="480"/>
      </w:pPr>
      <w:rPr>
        <w:rFonts w:hint="default"/>
        <w:lang w:val="en-US" w:eastAsia="en-US" w:bidi="ar-SA"/>
      </w:rPr>
    </w:lvl>
    <w:lvl w:ilvl="6" w:tplc="33D25408">
      <w:numFmt w:val="bullet"/>
      <w:lvlText w:val="•"/>
      <w:lvlJc w:val="left"/>
      <w:pPr>
        <w:ind w:left="5799" w:hanging="480"/>
      </w:pPr>
      <w:rPr>
        <w:rFonts w:hint="default"/>
        <w:lang w:val="en-US" w:eastAsia="en-US" w:bidi="ar-SA"/>
      </w:rPr>
    </w:lvl>
    <w:lvl w:ilvl="7" w:tplc="2B303EF4">
      <w:numFmt w:val="bullet"/>
      <w:lvlText w:val="•"/>
      <w:lvlJc w:val="left"/>
      <w:pPr>
        <w:ind w:left="6326" w:hanging="480"/>
      </w:pPr>
      <w:rPr>
        <w:rFonts w:hint="default"/>
        <w:lang w:val="en-US" w:eastAsia="en-US" w:bidi="ar-SA"/>
      </w:rPr>
    </w:lvl>
    <w:lvl w:ilvl="8" w:tplc="A4BC3750">
      <w:numFmt w:val="bullet"/>
      <w:lvlText w:val="•"/>
      <w:lvlJc w:val="left"/>
      <w:pPr>
        <w:ind w:left="6854" w:hanging="480"/>
      </w:pPr>
      <w:rPr>
        <w:rFonts w:hint="default"/>
        <w:lang w:val="en-US" w:eastAsia="en-US" w:bidi="ar-SA"/>
      </w:rPr>
    </w:lvl>
  </w:abstractNum>
  <w:abstractNum w:abstractNumId="193" w15:restartNumberingAfterBreak="0">
    <w:nsid w:val="70635A51"/>
    <w:multiLevelType w:val="hybridMultilevel"/>
    <w:tmpl w:val="5E4E52DC"/>
    <w:lvl w:ilvl="0" w:tplc="2C7CD568">
      <w:numFmt w:val="bullet"/>
      <w:lvlText w:val=""/>
      <w:lvlJc w:val="left"/>
      <w:pPr>
        <w:ind w:left="954" w:hanging="480"/>
      </w:pPr>
      <w:rPr>
        <w:rFonts w:ascii="Wingdings" w:eastAsia="Wingdings" w:hAnsi="Wingdings" w:cs="Wingdings" w:hint="default"/>
        <w:w w:val="99"/>
        <w:sz w:val="14"/>
        <w:szCs w:val="14"/>
        <w:lang w:val="en-US" w:eastAsia="en-US" w:bidi="ar-SA"/>
      </w:rPr>
    </w:lvl>
    <w:lvl w:ilvl="1" w:tplc="8B8289E8">
      <w:numFmt w:val="bullet"/>
      <w:lvlText w:val="•"/>
      <w:lvlJc w:val="left"/>
      <w:pPr>
        <w:ind w:left="1653" w:hanging="480"/>
      </w:pPr>
      <w:rPr>
        <w:rFonts w:hint="default"/>
        <w:lang w:val="en-US" w:eastAsia="en-US" w:bidi="ar-SA"/>
      </w:rPr>
    </w:lvl>
    <w:lvl w:ilvl="2" w:tplc="13308F00">
      <w:numFmt w:val="bullet"/>
      <w:lvlText w:val="•"/>
      <w:lvlJc w:val="left"/>
      <w:pPr>
        <w:ind w:left="2347" w:hanging="480"/>
      </w:pPr>
      <w:rPr>
        <w:rFonts w:hint="default"/>
        <w:lang w:val="en-US" w:eastAsia="en-US" w:bidi="ar-SA"/>
      </w:rPr>
    </w:lvl>
    <w:lvl w:ilvl="3" w:tplc="6EFC3AB4">
      <w:numFmt w:val="bullet"/>
      <w:lvlText w:val="•"/>
      <w:lvlJc w:val="left"/>
      <w:pPr>
        <w:ind w:left="3041" w:hanging="480"/>
      </w:pPr>
      <w:rPr>
        <w:rFonts w:hint="default"/>
        <w:lang w:val="en-US" w:eastAsia="en-US" w:bidi="ar-SA"/>
      </w:rPr>
    </w:lvl>
    <w:lvl w:ilvl="4" w:tplc="996E8A00">
      <w:numFmt w:val="bullet"/>
      <w:lvlText w:val="•"/>
      <w:lvlJc w:val="left"/>
      <w:pPr>
        <w:ind w:left="3735" w:hanging="480"/>
      </w:pPr>
      <w:rPr>
        <w:rFonts w:hint="default"/>
        <w:lang w:val="en-US" w:eastAsia="en-US" w:bidi="ar-SA"/>
      </w:rPr>
    </w:lvl>
    <w:lvl w:ilvl="5" w:tplc="BC1C33A2">
      <w:numFmt w:val="bullet"/>
      <w:lvlText w:val="•"/>
      <w:lvlJc w:val="left"/>
      <w:pPr>
        <w:ind w:left="4428" w:hanging="480"/>
      </w:pPr>
      <w:rPr>
        <w:rFonts w:hint="default"/>
        <w:lang w:val="en-US" w:eastAsia="en-US" w:bidi="ar-SA"/>
      </w:rPr>
    </w:lvl>
    <w:lvl w:ilvl="6" w:tplc="531A91B0">
      <w:numFmt w:val="bullet"/>
      <w:lvlText w:val="•"/>
      <w:lvlJc w:val="left"/>
      <w:pPr>
        <w:ind w:left="5122" w:hanging="480"/>
      </w:pPr>
      <w:rPr>
        <w:rFonts w:hint="default"/>
        <w:lang w:val="en-US" w:eastAsia="en-US" w:bidi="ar-SA"/>
      </w:rPr>
    </w:lvl>
    <w:lvl w:ilvl="7" w:tplc="A4C485E2">
      <w:numFmt w:val="bullet"/>
      <w:lvlText w:val="•"/>
      <w:lvlJc w:val="left"/>
      <w:pPr>
        <w:ind w:left="5816" w:hanging="480"/>
      </w:pPr>
      <w:rPr>
        <w:rFonts w:hint="default"/>
        <w:lang w:val="en-US" w:eastAsia="en-US" w:bidi="ar-SA"/>
      </w:rPr>
    </w:lvl>
    <w:lvl w:ilvl="8" w:tplc="C94CFA20">
      <w:numFmt w:val="bullet"/>
      <w:lvlText w:val="•"/>
      <w:lvlJc w:val="left"/>
      <w:pPr>
        <w:ind w:left="6510" w:hanging="480"/>
      </w:pPr>
      <w:rPr>
        <w:rFonts w:hint="default"/>
        <w:lang w:val="en-US" w:eastAsia="en-US" w:bidi="ar-SA"/>
      </w:rPr>
    </w:lvl>
  </w:abstractNum>
  <w:abstractNum w:abstractNumId="194" w15:restartNumberingAfterBreak="0">
    <w:nsid w:val="70B342A8"/>
    <w:multiLevelType w:val="multilevel"/>
    <w:tmpl w:val="DDF6B29C"/>
    <w:lvl w:ilvl="0">
      <w:start w:val="4"/>
      <w:numFmt w:val="decimal"/>
      <w:lvlText w:val="%1"/>
      <w:lvlJc w:val="left"/>
      <w:pPr>
        <w:ind w:left="3400" w:hanging="72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3400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400" w:hanging="720"/>
        <w:jc w:val="right"/>
      </w:pPr>
      <w:rPr>
        <w:rFonts w:ascii="Cambria" w:eastAsia="Cambria" w:hAnsi="Cambria" w:cs="Cambria" w:hint="default"/>
        <w:b/>
        <w:bCs/>
        <w:spacing w:val="0"/>
        <w:w w:val="84"/>
        <w:sz w:val="22"/>
        <w:szCs w:val="22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3160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4">
      <w:numFmt w:val="bullet"/>
      <w:lvlText w:val="•"/>
      <w:lvlJc w:val="left"/>
      <w:pPr>
        <w:ind w:left="5788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85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81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77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73" w:hanging="480"/>
      </w:pPr>
      <w:rPr>
        <w:rFonts w:hint="default"/>
        <w:lang w:val="en-US" w:eastAsia="en-US" w:bidi="ar-SA"/>
      </w:rPr>
    </w:lvl>
  </w:abstractNum>
  <w:abstractNum w:abstractNumId="195" w15:restartNumberingAfterBreak="0">
    <w:nsid w:val="711D41C2"/>
    <w:multiLevelType w:val="hybridMultilevel"/>
    <w:tmpl w:val="076AB972"/>
    <w:lvl w:ilvl="0" w:tplc="E092D0E6">
      <w:start w:val="1"/>
      <w:numFmt w:val="decimal"/>
      <w:lvlText w:val="%1."/>
      <w:lvlJc w:val="left"/>
      <w:pPr>
        <w:ind w:left="714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AF4A1760">
      <w:numFmt w:val="bullet"/>
      <w:lvlText w:val="•"/>
      <w:lvlJc w:val="left"/>
      <w:pPr>
        <w:ind w:left="1438" w:hanging="480"/>
      </w:pPr>
      <w:rPr>
        <w:rFonts w:hint="default"/>
        <w:lang w:val="en-US" w:eastAsia="en-US" w:bidi="ar-SA"/>
      </w:rPr>
    </w:lvl>
    <w:lvl w:ilvl="2" w:tplc="084CCC6C">
      <w:numFmt w:val="bullet"/>
      <w:lvlText w:val="•"/>
      <w:lvlJc w:val="left"/>
      <w:pPr>
        <w:ind w:left="2156" w:hanging="480"/>
      </w:pPr>
      <w:rPr>
        <w:rFonts w:hint="default"/>
        <w:lang w:val="en-US" w:eastAsia="en-US" w:bidi="ar-SA"/>
      </w:rPr>
    </w:lvl>
    <w:lvl w:ilvl="3" w:tplc="C3F2B472">
      <w:numFmt w:val="bullet"/>
      <w:lvlText w:val="•"/>
      <w:lvlJc w:val="left"/>
      <w:pPr>
        <w:ind w:left="2874" w:hanging="480"/>
      </w:pPr>
      <w:rPr>
        <w:rFonts w:hint="default"/>
        <w:lang w:val="en-US" w:eastAsia="en-US" w:bidi="ar-SA"/>
      </w:rPr>
    </w:lvl>
    <w:lvl w:ilvl="4" w:tplc="25A81468">
      <w:numFmt w:val="bullet"/>
      <w:lvlText w:val="•"/>
      <w:lvlJc w:val="left"/>
      <w:pPr>
        <w:ind w:left="3592" w:hanging="480"/>
      </w:pPr>
      <w:rPr>
        <w:rFonts w:hint="default"/>
        <w:lang w:val="en-US" w:eastAsia="en-US" w:bidi="ar-SA"/>
      </w:rPr>
    </w:lvl>
    <w:lvl w:ilvl="5" w:tplc="2FC868A2">
      <w:numFmt w:val="bullet"/>
      <w:lvlText w:val="•"/>
      <w:lvlJc w:val="left"/>
      <w:pPr>
        <w:ind w:left="4310" w:hanging="480"/>
      </w:pPr>
      <w:rPr>
        <w:rFonts w:hint="default"/>
        <w:lang w:val="en-US" w:eastAsia="en-US" w:bidi="ar-SA"/>
      </w:rPr>
    </w:lvl>
    <w:lvl w:ilvl="6" w:tplc="919E008C">
      <w:numFmt w:val="bullet"/>
      <w:lvlText w:val="•"/>
      <w:lvlJc w:val="left"/>
      <w:pPr>
        <w:ind w:left="5028" w:hanging="480"/>
      </w:pPr>
      <w:rPr>
        <w:rFonts w:hint="default"/>
        <w:lang w:val="en-US" w:eastAsia="en-US" w:bidi="ar-SA"/>
      </w:rPr>
    </w:lvl>
    <w:lvl w:ilvl="7" w:tplc="3C7CE426">
      <w:numFmt w:val="bullet"/>
      <w:lvlText w:val="•"/>
      <w:lvlJc w:val="left"/>
      <w:pPr>
        <w:ind w:left="5746" w:hanging="480"/>
      </w:pPr>
      <w:rPr>
        <w:rFonts w:hint="default"/>
        <w:lang w:val="en-US" w:eastAsia="en-US" w:bidi="ar-SA"/>
      </w:rPr>
    </w:lvl>
    <w:lvl w:ilvl="8" w:tplc="0B82B780">
      <w:numFmt w:val="bullet"/>
      <w:lvlText w:val="•"/>
      <w:lvlJc w:val="left"/>
      <w:pPr>
        <w:ind w:left="6464" w:hanging="480"/>
      </w:pPr>
      <w:rPr>
        <w:rFonts w:hint="default"/>
        <w:lang w:val="en-US" w:eastAsia="en-US" w:bidi="ar-SA"/>
      </w:rPr>
    </w:lvl>
  </w:abstractNum>
  <w:abstractNum w:abstractNumId="196" w15:restartNumberingAfterBreak="0">
    <w:nsid w:val="712B4D5A"/>
    <w:multiLevelType w:val="hybridMultilevel"/>
    <w:tmpl w:val="6CECFFAA"/>
    <w:lvl w:ilvl="0" w:tplc="C9EC0D26">
      <w:numFmt w:val="bullet"/>
      <w:lvlText w:val="-"/>
      <w:lvlJc w:val="left"/>
      <w:pPr>
        <w:ind w:left="1169" w:hanging="306"/>
      </w:pPr>
      <w:rPr>
        <w:rFonts w:ascii="Cambria" w:eastAsia="Cambria" w:hAnsi="Cambria" w:cs="Cambria" w:hint="default"/>
        <w:w w:val="101"/>
        <w:sz w:val="16"/>
        <w:szCs w:val="16"/>
        <w:lang w:val="en-US" w:eastAsia="en-US" w:bidi="ar-SA"/>
      </w:rPr>
    </w:lvl>
    <w:lvl w:ilvl="1" w:tplc="A6E2DDB6">
      <w:numFmt w:val="bullet"/>
      <w:lvlText w:val="•"/>
      <w:lvlJc w:val="left"/>
      <w:pPr>
        <w:ind w:left="1783" w:hanging="306"/>
      </w:pPr>
      <w:rPr>
        <w:rFonts w:hint="default"/>
        <w:lang w:val="en-US" w:eastAsia="en-US" w:bidi="ar-SA"/>
      </w:rPr>
    </w:lvl>
    <w:lvl w:ilvl="2" w:tplc="51128BDC">
      <w:numFmt w:val="bullet"/>
      <w:lvlText w:val="•"/>
      <w:lvlJc w:val="left"/>
      <w:pPr>
        <w:ind w:left="2406" w:hanging="306"/>
      </w:pPr>
      <w:rPr>
        <w:rFonts w:hint="default"/>
        <w:lang w:val="en-US" w:eastAsia="en-US" w:bidi="ar-SA"/>
      </w:rPr>
    </w:lvl>
    <w:lvl w:ilvl="3" w:tplc="1E4CB220">
      <w:numFmt w:val="bullet"/>
      <w:lvlText w:val="•"/>
      <w:lvlJc w:val="left"/>
      <w:pPr>
        <w:ind w:left="3030" w:hanging="306"/>
      </w:pPr>
      <w:rPr>
        <w:rFonts w:hint="default"/>
        <w:lang w:val="en-US" w:eastAsia="en-US" w:bidi="ar-SA"/>
      </w:rPr>
    </w:lvl>
    <w:lvl w:ilvl="4" w:tplc="F0962AB4">
      <w:numFmt w:val="bullet"/>
      <w:lvlText w:val="•"/>
      <w:lvlJc w:val="left"/>
      <w:pPr>
        <w:ind w:left="3653" w:hanging="306"/>
      </w:pPr>
      <w:rPr>
        <w:rFonts w:hint="default"/>
        <w:lang w:val="en-US" w:eastAsia="en-US" w:bidi="ar-SA"/>
      </w:rPr>
    </w:lvl>
    <w:lvl w:ilvl="5" w:tplc="90069CF8">
      <w:numFmt w:val="bullet"/>
      <w:lvlText w:val="•"/>
      <w:lvlJc w:val="left"/>
      <w:pPr>
        <w:ind w:left="4276" w:hanging="306"/>
      </w:pPr>
      <w:rPr>
        <w:rFonts w:hint="default"/>
        <w:lang w:val="en-US" w:eastAsia="en-US" w:bidi="ar-SA"/>
      </w:rPr>
    </w:lvl>
    <w:lvl w:ilvl="6" w:tplc="72102F9A">
      <w:numFmt w:val="bullet"/>
      <w:lvlText w:val="•"/>
      <w:lvlJc w:val="left"/>
      <w:pPr>
        <w:ind w:left="4900" w:hanging="306"/>
      </w:pPr>
      <w:rPr>
        <w:rFonts w:hint="default"/>
        <w:lang w:val="en-US" w:eastAsia="en-US" w:bidi="ar-SA"/>
      </w:rPr>
    </w:lvl>
    <w:lvl w:ilvl="7" w:tplc="B6F68256">
      <w:numFmt w:val="bullet"/>
      <w:lvlText w:val="•"/>
      <w:lvlJc w:val="left"/>
      <w:pPr>
        <w:ind w:left="5523" w:hanging="306"/>
      </w:pPr>
      <w:rPr>
        <w:rFonts w:hint="default"/>
        <w:lang w:val="en-US" w:eastAsia="en-US" w:bidi="ar-SA"/>
      </w:rPr>
    </w:lvl>
    <w:lvl w:ilvl="8" w:tplc="91C02040">
      <w:numFmt w:val="bullet"/>
      <w:lvlText w:val="•"/>
      <w:lvlJc w:val="left"/>
      <w:pPr>
        <w:ind w:left="6146" w:hanging="306"/>
      </w:pPr>
      <w:rPr>
        <w:rFonts w:hint="default"/>
        <w:lang w:val="en-US" w:eastAsia="en-US" w:bidi="ar-SA"/>
      </w:rPr>
    </w:lvl>
  </w:abstractNum>
  <w:abstractNum w:abstractNumId="197" w15:restartNumberingAfterBreak="0">
    <w:nsid w:val="71650E7F"/>
    <w:multiLevelType w:val="multilevel"/>
    <w:tmpl w:val="C2C6D23E"/>
    <w:lvl w:ilvl="0">
      <w:start w:val="7"/>
      <w:numFmt w:val="decimal"/>
      <w:lvlText w:val="%1"/>
      <w:lvlJc w:val="left"/>
      <w:pPr>
        <w:ind w:left="954" w:hanging="72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954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54" w:hanging="720"/>
        <w:jc w:val="left"/>
      </w:pPr>
      <w:rPr>
        <w:rFonts w:ascii="Cambria" w:eastAsia="Cambria" w:hAnsi="Cambria" w:cs="Cambria" w:hint="default"/>
        <w:b/>
        <w:bCs/>
        <w:spacing w:val="0"/>
        <w:w w:val="84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056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55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54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53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852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551" w:hanging="720"/>
      </w:pPr>
      <w:rPr>
        <w:rFonts w:hint="default"/>
        <w:lang w:val="en-US" w:eastAsia="en-US" w:bidi="ar-SA"/>
      </w:rPr>
    </w:lvl>
  </w:abstractNum>
  <w:abstractNum w:abstractNumId="198" w15:restartNumberingAfterBreak="0">
    <w:nsid w:val="71DD0430"/>
    <w:multiLevelType w:val="hybridMultilevel"/>
    <w:tmpl w:val="BEFC80C2"/>
    <w:lvl w:ilvl="0" w:tplc="3A6487DC">
      <w:start w:val="1"/>
      <w:numFmt w:val="decimal"/>
      <w:lvlText w:val="%1."/>
      <w:lvlJc w:val="left"/>
      <w:pPr>
        <w:ind w:left="714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62EC78FE">
      <w:numFmt w:val="bullet"/>
      <w:lvlText w:val="•"/>
      <w:lvlJc w:val="left"/>
      <w:pPr>
        <w:ind w:left="1440" w:hanging="480"/>
      </w:pPr>
      <w:rPr>
        <w:rFonts w:hint="default"/>
        <w:lang w:val="en-US" w:eastAsia="en-US" w:bidi="ar-SA"/>
      </w:rPr>
    </w:lvl>
    <w:lvl w:ilvl="2" w:tplc="242069A2">
      <w:numFmt w:val="bullet"/>
      <w:lvlText w:val="•"/>
      <w:lvlJc w:val="left"/>
      <w:pPr>
        <w:ind w:left="2160" w:hanging="480"/>
      </w:pPr>
      <w:rPr>
        <w:rFonts w:hint="default"/>
        <w:lang w:val="en-US" w:eastAsia="en-US" w:bidi="ar-SA"/>
      </w:rPr>
    </w:lvl>
    <w:lvl w:ilvl="3" w:tplc="04DA5AEC">
      <w:numFmt w:val="bullet"/>
      <w:lvlText w:val="•"/>
      <w:lvlJc w:val="left"/>
      <w:pPr>
        <w:ind w:left="2880" w:hanging="480"/>
      </w:pPr>
      <w:rPr>
        <w:rFonts w:hint="default"/>
        <w:lang w:val="en-US" w:eastAsia="en-US" w:bidi="ar-SA"/>
      </w:rPr>
    </w:lvl>
    <w:lvl w:ilvl="4" w:tplc="9B1AE586">
      <w:numFmt w:val="bullet"/>
      <w:lvlText w:val="•"/>
      <w:lvlJc w:val="left"/>
      <w:pPr>
        <w:ind w:left="3601" w:hanging="480"/>
      </w:pPr>
      <w:rPr>
        <w:rFonts w:hint="default"/>
        <w:lang w:val="en-US" w:eastAsia="en-US" w:bidi="ar-SA"/>
      </w:rPr>
    </w:lvl>
    <w:lvl w:ilvl="5" w:tplc="D5CA5E92">
      <w:numFmt w:val="bullet"/>
      <w:lvlText w:val="•"/>
      <w:lvlJc w:val="left"/>
      <w:pPr>
        <w:ind w:left="4321" w:hanging="480"/>
      </w:pPr>
      <w:rPr>
        <w:rFonts w:hint="default"/>
        <w:lang w:val="en-US" w:eastAsia="en-US" w:bidi="ar-SA"/>
      </w:rPr>
    </w:lvl>
    <w:lvl w:ilvl="6" w:tplc="9310336A">
      <w:numFmt w:val="bullet"/>
      <w:lvlText w:val="•"/>
      <w:lvlJc w:val="left"/>
      <w:pPr>
        <w:ind w:left="5041" w:hanging="480"/>
      </w:pPr>
      <w:rPr>
        <w:rFonts w:hint="default"/>
        <w:lang w:val="en-US" w:eastAsia="en-US" w:bidi="ar-SA"/>
      </w:rPr>
    </w:lvl>
    <w:lvl w:ilvl="7" w:tplc="EE42025C">
      <w:numFmt w:val="bullet"/>
      <w:lvlText w:val="•"/>
      <w:lvlJc w:val="left"/>
      <w:pPr>
        <w:ind w:left="5761" w:hanging="480"/>
      </w:pPr>
      <w:rPr>
        <w:rFonts w:hint="default"/>
        <w:lang w:val="en-US" w:eastAsia="en-US" w:bidi="ar-SA"/>
      </w:rPr>
    </w:lvl>
    <w:lvl w:ilvl="8" w:tplc="C8A6FADC">
      <w:numFmt w:val="bullet"/>
      <w:lvlText w:val="•"/>
      <w:lvlJc w:val="left"/>
      <w:pPr>
        <w:ind w:left="6482" w:hanging="480"/>
      </w:pPr>
      <w:rPr>
        <w:rFonts w:hint="default"/>
        <w:lang w:val="en-US" w:eastAsia="en-US" w:bidi="ar-SA"/>
      </w:rPr>
    </w:lvl>
  </w:abstractNum>
  <w:abstractNum w:abstractNumId="199" w15:restartNumberingAfterBreak="0">
    <w:nsid w:val="72AC72B0"/>
    <w:multiLevelType w:val="hybridMultilevel"/>
    <w:tmpl w:val="5AC8206C"/>
    <w:lvl w:ilvl="0" w:tplc="47248C48">
      <w:start w:val="1"/>
      <w:numFmt w:val="decimal"/>
      <w:lvlText w:val="%1."/>
      <w:lvlJc w:val="left"/>
      <w:pPr>
        <w:ind w:left="3160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1B54D64A">
      <w:numFmt w:val="bullet"/>
      <w:lvlText w:val="•"/>
      <w:lvlJc w:val="left"/>
      <w:pPr>
        <w:ind w:left="3900" w:hanging="480"/>
      </w:pPr>
      <w:rPr>
        <w:rFonts w:hint="default"/>
        <w:lang w:val="en-US" w:eastAsia="en-US" w:bidi="ar-SA"/>
      </w:rPr>
    </w:lvl>
    <w:lvl w:ilvl="2" w:tplc="67A24BFA">
      <w:numFmt w:val="bullet"/>
      <w:lvlText w:val="•"/>
      <w:lvlJc w:val="left"/>
      <w:pPr>
        <w:ind w:left="4641" w:hanging="480"/>
      </w:pPr>
      <w:rPr>
        <w:rFonts w:hint="default"/>
        <w:lang w:val="en-US" w:eastAsia="en-US" w:bidi="ar-SA"/>
      </w:rPr>
    </w:lvl>
    <w:lvl w:ilvl="3" w:tplc="0B5E70A4">
      <w:numFmt w:val="bullet"/>
      <w:lvlText w:val="•"/>
      <w:lvlJc w:val="left"/>
      <w:pPr>
        <w:ind w:left="5381" w:hanging="480"/>
      </w:pPr>
      <w:rPr>
        <w:rFonts w:hint="default"/>
        <w:lang w:val="en-US" w:eastAsia="en-US" w:bidi="ar-SA"/>
      </w:rPr>
    </w:lvl>
    <w:lvl w:ilvl="4" w:tplc="B4687716">
      <w:numFmt w:val="bullet"/>
      <w:lvlText w:val="•"/>
      <w:lvlJc w:val="left"/>
      <w:pPr>
        <w:ind w:left="6122" w:hanging="480"/>
      </w:pPr>
      <w:rPr>
        <w:rFonts w:hint="default"/>
        <w:lang w:val="en-US" w:eastAsia="en-US" w:bidi="ar-SA"/>
      </w:rPr>
    </w:lvl>
    <w:lvl w:ilvl="5" w:tplc="E98680EC">
      <w:numFmt w:val="bullet"/>
      <w:lvlText w:val="•"/>
      <w:lvlJc w:val="left"/>
      <w:pPr>
        <w:ind w:left="6863" w:hanging="480"/>
      </w:pPr>
      <w:rPr>
        <w:rFonts w:hint="default"/>
        <w:lang w:val="en-US" w:eastAsia="en-US" w:bidi="ar-SA"/>
      </w:rPr>
    </w:lvl>
    <w:lvl w:ilvl="6" w:tplc="72C433FA">
      <w:numFmt w:val="bullet"/>
      <w:lvlText w:val="•"/>
      <w:lvlJc w:val="left"/>
      <w:pPr>
        <w:ind w:left="7603" w:hanging="480"/>
      </w:pPr>
      <w:rPr>
        <w:rFonts w:hint="default"/>
        <w:lang w:val="en-US" w:eastAsia="en-US" w:bidi="ar-SA"/>
      </w:rPr>
    </w:lvl>
    <w:lvl w:ilvl="7" w:tplc="88FCA7C0">
      <w:numFmt w:val="bullet"/>
      <w:lvlText w:val="•"/>
      <w:lvlJc w:val="left"/>
      <w:pPr>
        <w:ind w:left="8344" w:hanging="480"/>
      </w:pPr>
      <w:rPr>
        <w:rFonts w:hint="default"/>
        <w:lang w:val="en-US" w:eastAsia="en-US" w:bidi="ar-SA"/>
      </w:rPr>
    </w:lvl>
    <w:lvl w:ilvl="8" w:tplc="122A2F40">
      <w:numFmt w:val="bullet"/>
      <w:lvlText w:val="•"/>
      <w:lvlJc w:val="left"/>
      <w:pPr>
        <w:ind w:left="9085" w:hanging="480"/>
      </w:pPr>
      <w:rPr>
        <w:rFonts w:hint="default"/>
        <w:lang w:val="en-US" w:eastAsia="en-US" w:bidi="ar-SA"/>
      </w:rPr>
    </w:lvl>
  </w:abstractNum>
  <w:abstractNum w:abstractNumId="200" w15:restartNumberingAfterBreak="0">
    <w:nsid w:val="72CF37AD"/>
    <w:multiLevelType w:val="hybridMultilevel"/>
    <w:tmpl w:val="5BA66542"/>
    <w:lvl w:ilvl="0" w:tplc="EEAA7C5C">
      <w:start w:val="12"/>
      <w:numFmt w:val="decimal"/>
      <w:lvlText w:val="%1."/>
      <w:lvlJc w:val="left"/>
      <w:pPr>
        <w:ind w:left="714" w:hanging="480"/>
        <w:jc w:val="left"/>
      </w:pPr>
      <w:rPr>
        <w:rFonts w:ascii="Cambria" w:eastAsia="Cambria" w:hAnsi="Cambria" w:cs="Cambria" w:hint="default"/>
        <w:w w:val="95"/>
        <w:sz w:val="18"/>
        <w:szCs w:val="18"/>
        <w:lang w:val="en-US" w:eastAsia="en-US" w:bidi="ar-SA"/>
      </w:rPr>
    </w:lvl>
    <w:lvl w:ilvl="1" w:tplc="45B22A34">
      <w:start w:val="1"/>
      <w:numFmt w:val="decimal"/>
      <w:lvlText w:val="%2."/>
      <w:lvlJc w:val="left"/>
      <w:pPr>
        <w:ind w:left="954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2" w:tplc="99747E5C">
      <w:numFmt w:val="bullet"/>
      <w:lvlText w:val=""/>
      <w:lvlJc w:val="left"/>
      <w:pPr>
        <w:ind w:left="3160" w:hanging="480"/>
      </w:pPr>
      <w:rPr>
        <w:rFonts w:ascii="Wingdings" w:eastAsia="Wingdings" w:hAnsi="Wingdings" w:cs="Wingdings" w:hint="default"/>
        <w:w w:val="99"/>
        <w:sz w:val="14"/>
        <w:szCs w:val="14"/>
        <w:lang w:val="en-US" w:eastAsia="en-US" w:bidi="ar-SA"/>
      </w:rPr>
    </w:lvl>
    <w:lvl w:ilvl="3" w:tplc="34982C7E">
      <w:numFmt w:val="bullet"/>
      <w:lvlText w:val="•"/>
      <w:lvlJc w:val="left"/>
      <w:pPr>
        <w:ind w:left="3743" w:hanging="480"/>
      </w:pPr>
      <w:rPr>
        <w:rFonts w:hint="default"/>
        <w:lang w:val="en-US" w:eastAsia="en-US" w:bidi="ar-SA"/>
      </w:rPr>
    </w:lvl>
    <w:lvl w:ilvl="4" w:tplc="361E9B28">
      <w:numFmt w:val="bullet"/>
      <w:lvlText w:val="•"/>
      <w:lvlJc w:val="left"/>
      <w:pPr>
        <w:ind w:left="4327" w:hanging="480"/>
      </w:pPr>
      <w:rPr>
        <w:rFonts w:hint="default"/>
        <w:lang w:val="en-US" w:eastAsia="en-US" w:bidi="ar-SA"/>
      </w:rPr>
    </w:lvl>
    <w:lvl w:ilvl="5" w:tplc="B97EBEAC">
      <w:numFmt w:val="bullet"/>
      <w:lvlText w:val="•"/>
      <w:lvlJc w:val="left"/>
      <w:pPr>
        <w:ind w:left="4910" w:hanging="480"/>
      </w:pPr>
      <w:rPr>
        <w:rFonts w:hint="default"/>
        <w:lang w:val="en-US" w:eastAsia="en-US" w:bidi="ar-SA"/>
      </w:rPr>
    </w:lvl>
    <w:lvl w:ilvl="6" w:tplc="78D0580E">
      <w:numFmt w:val="bullet"/>
      <w:lvlText w:val="•"/>
      <w:lvlJc w:val="left"/>
      <w:pPr>
        <w:ind w:left="5494" w:hanging="480"/>
      </w:pPr>
      <w:rPr>
        <w:rFonts w:hint="default"/>
        <w:lang w:val="en-US" w:eastAsia="en-US" w:bidi="ar-SA"/>
      </w:rPr>
    </w:lvl>
    <w:lvl w:ilvl="7" w:tplc="A7420662">
      <w:numFmt w:val="bullet"/>
      <w:lvlText w:val="•"/>
      <w:lvlJc w:val="left"/>
      <w:pPr>
        <w:ind w:left="6078" w:hanging="480"/>
      </w:pPr>
      <w:rPr>
        <w:rFonts w:hint="default"/>
        <w:lang w:val="en-US" w:eastAsia="en-US" w:bidi="ar-SA"/>
      </w:rPr>
    </w:lvl>
    <w:lvl w:ilvl="8" w:tplc="4026593E">
      <w:numFmt w:val="bullet"/>
      <w:lvlText w:val="•"/>
      <w:lvlJc w:val="left"/>
      <w:pPr>
        <w:ind w:left="6661" w:hanging="480"/>
      </w:pPr>
      <w:rPr>
        <w:rFonts w:hint="default"/>
        <w:lang w:val="en-US" w:eastAsia="en-US" w:bidi="ar-SA"/>
      </w:rPr>
    </w:lvl>
  </w:abstractNum>
  <w:abstractNum w:abstractNumId="201" w15:restartNumberingAfterBreak="0">
    <w:nsid w:val="7325326D"/>
    <w:multiLevelType w:val="hybridMultilevel"/>
    <w:tmpl w:val="9F96BD0A"/>
    <w:lvl w:ilvl="0" w:tplc="C2060364">
      <w:start w:val="1"/>
      <w:numFmt w:val="decimal"/>
      <w:lvlText w:val="%1."/>
      <w:lvlJc w:val="left"/>
      <w:pPr>
        <w:ind w:left="3160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81BA3D26">
      <w:numFmt w:val="bullet"/>
      <w:lvlText w:val="•"/>
      <w:lvlJc w:val="left"/>
      <w:pPr>
        <w:ind w:left="3900" w:hanging="480"/>
      </w:pPr>
      <w:rPr>
        <w:rFonts w:hint="default"/>
        <w:lang w:val="en-US" w:eastAsia="en-US" w:bidi="ar-SA"/>
      </w:rPr>
    </w:lvl>
    <w:lvl w:ilvl="2" w:tplc="30C2EE1A">
      <w:numFmt w:val="bullet"/>
      <w:lvlText w:val="•"/>
      <w:lvlJc w:val="left"/>
      <w:pPr>
        <w:ind w:left="4641" w:hanging="480"/>
      </w:pPr>
      <w:rPr>
        <w:rFonts w:hint="default"/>
        <w:lang w:val="en-US" w:eastAsia="en-US" w:bidi="ar-SA"/>
      </w:rPr>
    </w:lvl>
    <w:lvl w:ilvl="3" w:tplc="235E52EC">
      <w:numFmt w:val="bullet"/>
      <w:lvlText w:val="•"/>
      <w:lvlJc w:val="left"/>
      <w:pPr>
        <w:ind w:left="5381" w:hanging="480"/>
      </w:pPr>
      <w:rPr>
        <w:rFonts w:hint="default"/>
        <w:lang w:val="en-US" w:eastAsia="en-US" w:bidi="ar-SA"/>
      </w:rPr>
    </w:lvl>
    <w:lvl w:ilvl="4" w:tplc="BD3C17B4">
      <w:numFmt w:val="bullet"/>
      <w:lvlText w:val="•"/>
      <w:lvlJc w:val="left"/>
      <w:pPr>
        <w:ind w:left="6122" w:hanging="480"/>
      </w:pPr>
      <w:rPr>
        <w:rFonts w:hint="default"/>
        <w:lang w:val="en-US" w:eastAsia="en-US" w:bidi="ar-SA"/>
      </w:rPr>
    </w:lvl>
    <w:lvl w:ilvl="5" w:tplc="C6CC24A4">
      <w:numFmt w:val="bullet"/>
      <w:lvlText w:val="•"/>
      <w:lvlJc w:val="left"/>
      <w:pPr>
        <w:ind w:left="6863" w:hanging="480"/>
      </w:pPr>
      <w:rPr>
        <w:rFonts w:hint="default"/>
        <w:lang w:val="en-US" w:eastAsia="en-US" w:bidi="ar-SA"/>
      </w:rPr>
    </w:lvl>
    <w:lvl w:ilvl="6" w:tplc="078E1A1A">
      <w:numFmt w:val="bullet"/>
      <w:lvlText w:val="•"/>
      <w:lvlJc w:val="left"/>
      <w:pPr>
        <w:ind w:left="7603" w:hanging="480"/>
      </w:pPr>
      <w:rPr>
        <w:rFonts w:hint="default"/>
        <w:lang w:val="en-US" w:eastAsia="en-US" w:bidi="ar-SA"/>
      </w:rPr>
    </w:lvl>
    <w:lvl w:ilvl="7" w:tplc="DB1E8712">
      <w:numFmt w:val="bullet"/>
      <w:lvlText w:val="•"/>
      <w:lvlJc w:val="left"/>
      <w:pPr>
        <w:ind w:left="8344" w:hanging="480"/>
      </w:pPr>
      <w:rPr>
        <w:rFonts w:hint="default"/>
        <w:lang w:val="en-US" w:eastAsia="en-US" w:bidi="ar-SA"/>
      </w:rPr>
    </w:lvl>
    <w:lvl w:ilvl="8" w:tplc="1F7C5790">
      <w:numFmt w:val="bullet"/>
      <w:lvlText w:val="•"/>
      <w:lvlJc w:val="left"/>
      <w:pPr>
        <w:ind w:left="9085" w:hanging="480"/>
      </w:pPr>
      <w:rPr>
        <w:rFonts w:hint="default"/>
        <w:lang w:val="en-US" w:eastAsia="en-US" w:bidi="ar-SA"/>
      </w:rPr>
    </w:lvl>
  </w:abstractNum>
  <w:abstractNum w:abstractNumId="202" w15:restartNumberingAfterBreak="0">
    <w:nsid w:val="733B00D9"/>
    <w:multiLevelType w:val="hybridMultilevel"/>
    <w:tmpl w:val="893672CC"/>
    <w:lvl w:ilvl="0" w:tplc="9B4632C4">
      <w:start w:val="1"/>
      <w:numFmt w:val="decimal"/>
      <w:lvlText w:val="%1."/>
      <w:lvlJc w:val="left"/>
      <w:pPr>
        <w:ind w:left="3160" w:hanging="480"/>
        <w:jc w:val="righ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098C9476">
      <w:start w:val="1"/>
      <w:numFmt w:val="lowerRoman"/>
      <w:lvlText w:val="(%2)"/>
      <w:lvlJc w:val="left"/>
      <w:pPr>
        <w:ind w:left="3640" w:hanging="480"/>
        <w:jc w:val="left"/>
      </w:pPr>
      <w:rPr>
        <w:rFonts w:ascii="Cambria" w:eastAsia="Cambria" w:hAnsi="Cambria" w:cs="Cambria" w:hint="default"/>
        <w:spacing w:val="0"/>
        <w:w w:val="87"/>
        <w:sz w:val="18"/>
        <w:szCs w:val="18"/>
        <w:lang w:val="en-US" w:eastAsia="en-US" w:bidi="ar-SA"/>
      </w:rPr>
    </w:lvl>
    <w:lvl w:ilvl="2" w:tplc="0296A8D0">
      <w:numFmt w:val="bullet"/>
      <w:lvlText w:val="•"/>
      <w:lvlJc w:val="left"/>
      <w:pPr>
        <w:ind w:left="3640" w:hanging="480"/>
      </w:pPr>
      <w:rPr>
        <w:rFonts w:hint="default"/>
        <w:lang w:val="en-US" w:eastAsia="en-US" w:bidi="ar-SA"/>
      </w:rPr>
    </w:lvl>
    <w:lvl w:ilvl="3" w:tplc="D8945216">
      <w:numFmt w:val="bullet"/>
      <w:lvlText w:val="•"/>
      <w:lvlJc w:val="left"/>
      <w:pPr>
        <w:ind w:left="4173" w:hanging="480"/>
      </w:pPr>
      <w:rPr>
        <w:rFonts w:hint="default"/>
        <w:lang w:val="en-US" w:eastAsia="en-US" w:bidi="ar-SA"/>
      </w:rPr>
    </w:lvl>
    <w:lvl w:ilvl="4" w:tplc="927E7990">
      <w:numFmt w:val="bullet"/>
      <w:lvlText w:val="•"/>
      <w:lvlJc w:val="left"/>
      <w:pPr>
        <w:ind w:left="4706" w:hanging="480"/>
      </w:pPr>
      <w:rPr>
        <w:rFonts w:hint="default"/>
        <w:lang w:val="en-US" w:eastAsia="en-US" w:bidi="ar-SA"/>
      </w:rPr>
    </w:lvl>
    <w:lvl w:ilvl="5" w:tplc="F4D65C34">
      <w:numFmt w:val="bullet"/>
      <w:lvlText w:val="•"/>
      <w:lvlJc w:val="left"/>
      <w:pPr>
        <w:ind w:left="5239" w:hanging="480"/>
      </w:pPr>
      <w:rPr>
        <w:rFonts w:hint="default"/>
        <w:lang w:val="en-US" w:eastAsia="en-US" w:bidi="ar-SA"/>
      </w:rPr>
    </w:lvl>
    <w:lvl w:ilvl="6" w:tplc="91C23A52">
      <w:numFmt w:val="bullet"/>
      <w:lvlText w:val="•"/>
      <w:lvlJc w:val="left"/>
      <w:pPr>
        <w:ind w:left="5772" w:hanging="480"/>
      </w:pPr>
      <w:rPr>
        <w:rFonts w:hint="default"/>
        <w:lang w:val="en-US" w:eastAsia="en-US" w:bidi="ar-SA"/>
      </w:rPr>
    </w:lvl>
    <w:lvl w:ilvl="7" w:tplc="E118D2A6">
      <w:numFmt w:val="bullet"/>
      <w:lvlText w:val="•"/>
      <w:lvlJc w:val="left"/>
      <w:pPr>
        <w:ind w:left="6306" w:hanging="480"/>
      </w:pPr>
      <w:rPr>
        <w:rFonts w:hint="default"/>
        <w:lang w:val="en-US" w:eastAsia="en-US" w:bidi="ar-SA"/>
      </w:rPr>
    </w:lvl>
    <w:lvl w:ilvl="8" w:tplc="B7027DA4">
      <w:numFmt w:val="bullet"/>
      <w:lvlText w:val="•"/>
      <w:lvlJc w:val="left"/>
      <w:pPr>
        <w:ind w:left="6839" w:hanging="480"/>
      </w:pPr>
      <w:rPr>
        <w:rFonts w:hint="default"/>
        <w:lang w:val="en-US" w:eastAsia="en-US" w:bidi="ar-SA"/>
      </w:rPr>
    </w:lvl>
  </w:abstractNum>
  <w:abstractNum w:abstractNumId="203" w15:restartNumberingAfterBreak="0">
    <w:nsid w:val="74400171"/>
    <w:multiLevelType w:val="hybridMultilevel"/>
    <w:tmpl w:val="D5747A5A"/>
    <w:lvl w:ilvl="0" w:tplc="5058B240">
      <w:numFmt w:val="bullet"/>
      <w:lvlText w:val=""/>
      <w:lvlJc w:val="left"/>
      <w:pPr>
        <w:ind w:left="161" w:hanging="182"/>
      </w:pPr>
      <w:rPr>
        <w:rFonts w:ascii="Symbol" w:eastAsia="Symbol" w:hAnsi="Symbol" w:cs="Symbol" w:hint="default"/>
        <w:w w:val="100"/>
        <w:sz w:val="14"/>
        <w:szCs w:val="14"/>
        <w:lang w:val="en-US" w:eastAsia="en-US" w:bidi="ar-SA"/>
      </w:rPr>
    </w:lvl>
    <w:lvl w:ilvl="1" w:tplc="EB221A1C">
      <w:numFmt w:val="bullet"/>
      <w:lvlText w:val="•"/>
      <w:lvlJc w:val="left"/>
      <w:pPr>
        <w:ind w:left="398" w:hanging="182"/>
      </w:pPr>
      <w:rPr>
        <w:rFonts w:hint="default"/>
        <w:lang w:val="en-US" w:eastAsia="en-US" w:bidi="ar-SA"/>
      </w:rPr>
    </w:lvl>
    <w:lvl w:ilvl="2" w:tplc="F0BE4F7E">
      <w:numFmt w:val="bullet"/>
      <w:lvlText w:val="•"/>
      <w:lvlJc w:val="left"/>
      <w:pPr>
        <w:ind w:left="636" w:hanging="182"/>
      </w:pPr>
      <w:rPr>
        <w:rFonts w:hint="default"/>
        <w:lang w:val="en-US" w:eastAsia="en-US" w:bidi="ar-SA"/>
      </w:rPr>
    </w:lvl>
    <w:lvl w:ilvl="3" w:tplc="20FEFE30">
      <w:numFmt w:val="bullet"/>
      <w:lvlText w:val="•"/>
      <w:lvlJc w:val="left"/>
      <w:pPr>
        <w:ind w:left="875" w:hanging="182"/>
      </w:pPr>
      <w:rPr>
        <w:rFonts w:hint="default"/>
        <w:lang w:val="en-US" w:eastAsia="en-US" w:bidi="ar-SA"/>
      </w:rPr>
    </w:lvl>
    <w:lvl w:ilvl="4" w:tplc="41A82C06">
      <w:numFmt w:val="bullet"/>
      <w:lvlText w:val="•"/>
      <w:lvlJc w:val="left"/>
      <w:pPr>
        <w:ind w:left="1113" w:hanging="182"/>
      </w:pPr>
      <w:rPr>
        <w:rFonts w:hint="default"/>
        <w:lang w:val="en-US" w:eastAsia="en-US" w:bidi="ar-SA"/>
      </w:rPr>
    </w:lvl>
    <w:lvl w:ilvl="5" w:tplc="5054FFEC">
      <w:numFmt w:val="bullet"/>
      <w:lvlText w:val="•"/>
      <w:lvlJc w:val="left"/>
      <w:pPr>
        <w:ind w:left="1351" w:hanging="182"/>
      </w:pPr>
      <w:rPr>
        <w:rFonts w:hint="default"/>
        <w:lang w:val="en-US" w:eastAsia="en-US" w:bidi="ar-SA"/>
      </w:rPr>
    </w:lvl>
    <w:lvl w:ilvl="6" w:tplc="C8D640D4">
      <w:numFmt w:val="bullet"/>
      <w:lvlText w:val="•"/>
      <w:lvlJc w:val="left"/>
      <w:pPr>
        <w:ind w:left="1590" w:hanging="182"/>
      </w:pPr>
      <w:rPr>
        <w:rFonts w:hint="default"/>
        <w:lang w:val="en-US" w:eastAsia="en-US" w:bidi="ar-SA"/>
      </w:rPr>
    </w:lvl>
    <w:lvl w:ilvl="7" w:tplc="62B66720">
      <w:numFmt w:val="bullet"/>
      <w:lvlText w:val="•"/>
      <w:lvlJc w:val="left"/>
      <w:pPr>
        <w:ind w:left="1828" w:hanging="182"/>
      </w:pPr>
      <w:rPr>
        <w:rFonts w:hint="default"/>
        <w:lang w:val="en-US" w:eastAsia="en-US" w:bidi="ar-SA"/>
      </w:rPr>
    </w:lvl>
    <w:lvl w:ilvl="8" w:tplc="BF14ECF6">
      <w:numFmt w:val="bullet"/>
      <w:lvlText w:val="•"/>
      <w:lvlJc w:val="left"/>
      <w:pPr>
        <w:ind w:left="2066" w:hanging="182"/>
      </w:pPr>
      <w:rPr>
        <w:rFonts w:hint="default"/>
        <w:lang w:val="en-US" w:eastAsia="en-US" w:bidi="ar-SA"/>
      </w:rPr>
    </w:lvl>
  </w:abstractNum>
  <w:abstractNum w:abstractNumId="204" w15:restartNumberingAfterBreak="0">
    <w:nsid w:val="74DC7D93"/>
    <w:multiLevelType w:val="hybridMultilevel"/>
    <w:tmpl w:val="9132D23E"/>
    <w:lvl w:ilvl="0" w:tplc="560215EA">
      <w:start w:val="1"/>
      <w:numFmt w:val="decimal"/>
      <w:lvlText w:val="%1."/>
      <w:lvlJc w:val="left"/>
      <w:pPr>
        <w:ind w:left="714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EF1CB91C">
      <w:numFmt w:val="bullet"/>
      <w:lvlText w:val="•"/>
      <w:lvlJc w:val="left"/>
      <w:pPr>
        <w:ind w:left="1439" w:hanging="480"/>
      </w:pPr>
      <w:rPr>
        <w:rFonts w:hint="default"/>
        <w:lang w:val="en-US" w:eastAsia="en-US" w:bidi="ar-SA"/>
      </w:rPr>
    </w:lvl>
    <w:lvl w:ilvl="2" w:tplc="E37C9C72">
      <w:numFmt w:val="bullet"/>
      <w:lvlText w:val="•"/>
      <w:lvlJc w:val="left"/>
      <w:pPr>
        <w:ind w:left="2158" w:hanging="480"/>
      </w:pPr>
      <w:rPr>
        <w:rFonts w:hint="default"/>
        <w:lang w:val="en-US" w:eastAsia="en-US" w:bidi="ar-SA"/>
      </w:rPr>
    </w:lvl>
    <w:lvl w:ilvl="3" w:tplc="5C221440">
      <w:numFmt w:val="bullet"/>
      <w:lvlText w:val="•"/>
      <w:lvlJc w:val="left"/>
      <w:pPr>
        <w:ind w:left="2877" w:hanging="480"/>
      </w:pPr>
      <w:rPr>
        <w:rFonts w:hint="default"/>
        <w:lang w:val="en-US" w:eastAsia="en-US" w:bidi="ar-SA"/>
      </w:rPr>
    </w:lvl>
    <w:lvl w:ilvl="4" w:tplc="37A40100">
      <w:numFmt w:val="bullet"/>
      <w:lvlText w:val="•"/>
      <w:lvlJc w:val="left"/>
      <w:pPr>
        <w:ind w:left="3596" w:hanging="480"/>
      </w:pPr>
      <w:rPr>
        <w:rFonts w:hint="default"/>
        <w:lang w:val="en-US" w:eastAsia="en-US" w:bidi="ar-SA"/>
      </w:rPr>
    </w:lvl>
    <w:lvl w:ilvl="5" w:tplc="D85CC5C4">
      <w:numFmt w:val="bullet"/>
      <w:lvlText w:val="•"/>
      <w:lvlJc w:val="left"/>
      <w:pPr>
        <w:ind w:left="4315" w:hanging="480"/>
      </w:pPr>
      <w:rPr>
        <w:rFonts w:hint="default"/>
        <w:lang w:val="en-US" w:eastAsia="en-US" w:bidi="ar-SA"/>
      </w:rPr>
    </w:lvl>
    <w:lvl w:ilvl="6" w:tplc="92069AA0">
      <w:numFmt w:val="bullet"/>
      <w:lvlText w:val="•"/>
      <w:lvlJc w:val="left"/>
      <w:pPr>
        <w:ind w:left="5034" w:hanging="480"/>
      </w:pPr>
      <w:rPr>
        <w:rFonts w:hint="default"/>
        <w:lang w:val="en-US" w:eastAsia="en-US" w:bidi="ar-SA"/>
      </w:rPr>
    </w:lvl>
    <w:lvl w:ilvl="7" w:tplc="6CCEA08E">
      <w:numFmt w:val="bullet"/>
      <w:lvlText w:val="•"/>
      <w:lvlJc w:val="left"/>
      <w:pPr>
        <w:ind w:left="5753" w:hanging="480"/>
      </w:pPr>
      <w:rPr>
        <w:rFonts w:hint="default"/>
        <w:lang w:val="en-US" w:eastAsia="en-US" w:bidi="ar-SA"/>
      </w:rPr>
    </w:lvl>
    <w:lvl w:ilvl="8" w:tplc="FB50C314">
      <w:numFmt w:val="bullet"/>
      <w:lvlText w:val="•"/>
      <w:lvlJc w:val="left"/>
      <w:pPr>
        <w:ind w:left="6472" w:hanging="480"/>
      </w:pPr>
      <w:rPr>
        <w:rFonts w:hint="default"/>
        <w:lang w:val="en-US" w:eastAsia="en-US" w:bidi="ar-SA"/>
      </w:rPr>
    </w:lvl>
  </w:abstractNum>
  <w:abstractNum w:abstractNumId="205" w15:restartNumberingAfterBreak="0">
    <w:nsid w:val="75104A97"/>
    <w:multiLevelType w:val="hybridMultilevel"/>
    <w:tmpl w:val="867CBA8C"/>
    <w:lvl w:ilvl="0" w:tplc="15B08920">
      <w:start w:val="13"/>
      <w:numFmt w:val="decimal"/>
      <w:lvlText w:val="%1."/>
      <w:lvlJc w:val="left"/>
      <w:pPr>
        <w:ind w:left="3160" w:hanging="480"/>
        <w:jc w:val="left"/>
      </w:pPr>
      <w:rPr>
        <w:rFonts w:ascii="Cambria" w:eastAsia="Cambria" w:hAnsi="Cambria" w:cs="Cambria" w:hint="default"/>
        <w:w w:val="95"/>
        <w:sz w:val="18"/>
        <w:szCs w:val="18"/>
        <w:lang w:val="en-US" w:eastAsia="en-US" w:bidi="ar-SA"/>
      </w:rPr>
    </w:lvl>
    <w:lvl w:ilvl="1" w:tplc="0FC086D0">
      <w:numFmt w:val="bullet"/>
      <w:lvlText w:val="•"/>
      <w:lvlJc w:val="left"/>
      <w:pPr>
        <w:ind w:left="3900" w:hanging="480"/>
      </w:pPr>
      <w:rPr>
        <w:rFonts w:hint="default"/>
        <w:lang w:val="en-US" w:eastAsia="en-US" w:bidi="ar-SA"/>
      </w:rPr>
    </w:lvl>
    <w:lvl w:ilvl="2" w:tplc="45067314">
      <w:numFmt w:val="bullet"/>
      <w:lvlText w:val="•"/>
      <w:lvlJc w:val="left"/>
      <w:pPr>
        <w:ind w:left="4641" w:hanging="480"/>
      </w:pPr>
      <w:rPr>
        <w:rFonts w:hint="default"/>
        <w:lang w:val="en-US" w:eastAsia="en-US" w:bidi="ar-SA"/>
      </w:rPr>
    </w:lvl>
    <w:lvl w:ilvl="3" w:tplc="357EB1E8">
      <w:numFmt w:val="bullet"/>
      <w:lvlText w:val="•"/>
      <w:lvlJc w:val="left"/>
      <w:pPr>
        <w:ind w:left="5381" w:hanging="480"/>
      </w:pPr>
      <w:rPr>
        <w:rFonts w:hint="default"/>
        <w:lang w:val="en-US" w:eastAsia="en-US" w:bidi="ar-SA"/>
      </w:rPr>
    </w:lvl>
    <w:lvl w:ilvl="4" w:tplc="9E3E272A">
      <w:numFmt w:val="bullet"/>
      <w:lvlText w:val="•"/>
      <w:lvlJc w:val="left"/>
      <w:pPr>
        <w:ind w:left="6122" w:hanging="480"/>
      </w:pPr>
      <w:rPr>
        <w:rFonts w:hint="default"/>
        <w:lang w:val="en-US" w:eastAsia="en-US" w:bidi="ar-SA"/>
      </w:rPr>
    </w:lvl>
    <w:lvl w:ilvl="5" w:tplc="C2FE0F80">
      <w:numFmt w:val="bullet"/>
      <w:lvlText w:val="•"/>
      <w:lvlJc w:val="left"/>
      <w:pPr>
        <w:ind w:left="6863" w:hanging="480"/>
      </w:pPr>
      <w:rPr>
        <w:rFonts w:hint="default"/>
        <w:lang w:val="en-US" w:eastAsia="en-US" w:bidi="ar-SA"/>
      </w:rPr>
    </w:lvl>
    <w:lvl w:ilvl="6" w:tplc="E124D630">
      <w:numFmt w:val="bullet"/>
      <w:lvlText w:val="•"/>
      <w:lvlJc w:val="left"/>
      <w:pPr>
        <w:ind w:left="7603" w:hanging="480"/>
      </w:pPr>
      <w:rPr>
        <w:rFonts w:hint="default"/>
        <w:lang w:val="en-US" w:eastAsia="en-US" w:bidi="ar-SA"/>
      </w:rPr>
    </w:lvl>
    <w:lvl w:ilvl="7" w:tplc="9F5ACF7C">
      <w:numFmt w:val="bullet"/>
      <w:lvlText w:val="•"/>
      <w:lvlJc w:val="left"/>
      <w:pPr>
        <w:ind w:left="8344" w:hanging="480"/>
      </w:pPr>
      <w:rPr>
        <w:rFonts w:hint="default"/>
        <w:lang w:val="en-US" w:eastAsia="en-US" w:bidi="ar-SA"/>
      </w:rPr>
    </w:lvl>
    <w:lvl w:ilvl="8" w:tplc="4164297C">
      <w:numFmt w:val="bullet"/>
      <w:lvlText w:val="•"/>
      <w:lvlJc w:val="left"/>
      <w:pPr>
        <w:ind w:left="9085" w:hanging="480"/>
      </w:pPr>
      <w:rPr>
        <w:rFonts w:hint="default"/>
        <w:lang w:val="en-US" w:eastAsia="en-US" w:bidi="ar-SA"/>
      </w:rPr>
    </w:lvl>
  </w:abstractNum>
  <w:abstractNum w:abstractNumId="206" w15:restartNumberingAfterBreak="0">
    <w:nsid w:val="7525592C"/>
    <w:multiLevelType w:val="hybridMultilevel"/>
    <w:tmpl w:val="6F72FF1A"/>
    <w:lvl w:ilvl="0" w:tplc="5726C22E">
      <w:start w:val="1"/>
      <w:numFmt w:val="decimal"/>
      <w:lvlText w:val="%1."/>
      <w:lvlJc w:val="left"/>
      <w:pPr>
        <w:ind w:left="3160" w:hanging="480"/>
        <w:jc w:val="righ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0D805BE2">
      <w:numFmt w:val="bullet"/>
      <w:lvlText w:val="•"/>
      <w:lvlJc w:val="left"/>
      <w:pPr>
        <w:ind w:left="3900" w:hanging="480"/>
      </w:pPr>
      <w:rPr>
        <w:rFonts w:hint="default"/>
        <w:lang w:val="en-US" w:eastAsia="en-US" w:bidi="ar-SA"/>
      </w:rPr>
    </w:lvl>
    <w:lvl w:ilvl="2" w:tplc="42BEE416">
      <w:numFmt w:val="bullet"/>
      <w:lvlText w:val="•"/>
      <w:lvlJc w:val="left"/>
      <w:pPr>
        <w:ind w:left="4641" w:hanging="480"/>
      </w:pPr>
      <w:rPr>
        <w:rFonts w:hint="default"/>
        <w:lang w:val="en-US" w:eastAsia="en-US" w:bidi="ar-SA"/>
      </w:rPr>
    </w:lvl>
    <w:lvl w:ilvl="3" w:tplc="CE68F3F0">
      <w:numFmt w:val="bullet"/>
      <w:lvlText w:val="•"/>
      <w:lvlJc w:val="left"/>
      <w:pPr>
        <w:ind w:left="5381" w:hanging="480"/>
      </w:pPr>
      <w:rPr>
        <w:rFonts w:hint="default"/>
        <w:lang w:val="en-US" w:eastAsia="en-US" w:bidi="ar-SA"/>
      </w:rPr>
    </w:lvl>
    <w:lvl w:ilvl="4" w:tplc="D9180122">
      <w:numFmt w:val="bullet"/>
      <w:lvlText w:val="•"/>
      <w:lvlJc w:val="left"/>
      <w:pPr>
        <w:ind w:left="6122" w:hanging="480"/>
      </w:pPr>
      <w:rPr>
        <w:rFonts w:hint="default"/>
        <w:lang w:val="en-US" w:eastAsia="en-US" w:bidi="ar-SA"/>
      </w:rPr>
    </w:lvl>
    <w:lvl w:ilvl="5" w:tplc="DB24B09A">
      <w:numFmt w:val="bullet"/>
      <w:lvlText w:val="•"/>
      <w:lvlJc w:val="left"/>
      <w:pPr>
        <w:ind w:left="6863" w:hanging="480"/>
      </w:pPr>
      <w:rPr>
        <w:rFonts w:hint="default"/>
        <w:lang w:val="en-US" w:eastAsia="en-US" w:bidi="ar-SA"/>
      </w:rPr>
    </w:lvl>
    <w:lvl w:ilvl="6" w:tplc="8F7868A8">
      <w:numFmt w:val="bullet"/>
      <w:lvlText w:val="•"/>
      <w:lvlJc w:val="left"/>
      <w:pPr>
        <w:ind w:left="7603" w:hanging="480"/>
      </w:pPr>
      <w:rPr>
        <w:rFonts w:hint="default"/>
        <w:lang w:val="en-US" w:eastAsia="en-US" w:bidi="ar-SA"/>
      </w:rPr>
    </w:lvl>
    <w:lvl w:ilvl="7" w:tplc="556C6170">
      <w:numFmt w:val="bullet"/>
      <w:lvlText w:val="•"/>
      <w:lvlJc w:val="left"/>
      <w:pPr>
        <w:ind w:left="8344" w:hanging="480"/>
      </w:pPr>
      <w:rPr>
        <w:rFonts w:hint="default"/>
        <w:lang w:val="en-US" w:eastAsia="en-US" w:bidi="ar-SA"/>
      </w:rPr>
    </w:lvl>
    <w:lvl w:ilvl="8" w:tplc="5D948CC0">
      <w:numFmt w:val="bullet"/>
      <w:lvlText w:val="•"/>
      <w:lvlJc w:val="left"/>
      <w:pPr>
        <w:ind w:left="9085" w:hanging="480"/>
      </w:pPr>
      <w:rPr>
        <w:rFonts w:hint="default"/>
        <w:lang w:val="en-US" w:eastAsia="en-US" w:bidi="ar-SA"/>
      </w:rPr>
    </w:lvl>
  </w:abstractNum>
  <w:abstractNum w:abstractNumId="207" w15:restartNumberingAfterBreak="0">
    <w:nsid w:val="766A1E93"/>
    <w:multiLevelType w:val="hybridMultilevel"/>
    <w:tmpl w:val="6756E3B6"/>
    <w:lvl w:ilvl="0" w:tplc="4256386A">
      <w:start w:val="1"/>
      <w:numFmt w:val="decimal"/>
      <w:lvlText w:val="%1."/>
      <w:lvlJc w:val="left"/>
      <w:pPr>
        <w:ind w:left="720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A086C5DA">
      <w:numFmt w:val="bullet"/>
      <w:lvlText w:val="•"/>
      <w:lvlJc w:val="left"/>
      <w:pPr>
        <w:ind w:left="1411" w:hanging="480"/>
      </w:pPr>
      <w:rPr>
        <w:rFonts w:hint="default"/>
        <w:lang w:val="en-US" w:eastAsia="en-US" w:bidi="ar-SA"/>
      </w:rPr>
    </w:lvl>
    <w:lvl w:ilvl="2" w:tplc="CB46BA2A">
      <w:numFmt w:val="bullet"/>
      <w:lvlText w:val="•"/>
      <w:lvlJc w:val="left"/>
      <w:pPr>
        <w:ind w:left="2102" w:hanging="480"/>
      </w:pPr>
      <w:rPr>
        <w:rFonts w:hint="default"/>
        <w:lang w:val="en-US" w:eastAsia="en-US" w:bidi="ar-SA"/>
      </w:rPr>
    </w:lvl>
    <w:lvl w:ilvl="3" w:tplc="87A2EF36">
      <w:numFmt w:val="bullet"/>
      <w:lvlText w:val="•"/>
      <w:lvlJc w:val="left"/>
      <w:pPr>
        <w:ind w:left="2793" w:hanging="480"/>
      </w:pPr>
      <w:rPr>
        <w:rFonts w:hint="default"/>
        <w:lang w:val="en-US" w:eastAsia="en-US" w:bidi="ar-SA"/>
      </w:rPr>
    </w:lvl>
    <w:lvl w:ilvl="4" w:tplc="B484D992">
      <w:numFmt w:val="bullet"/>
      <w:lvlText w:val="•"/>
      <w:lvlJc w:val="left"/>
      <w:pPr>
        <w:ind w:left="3484" w:hanging="480"/>
      </w:pPr>
      <w:rPr>
        <w:rFonts w:hint="default"/>
        <w:lang w:val="en-US" w:eastAsia="en-US" w:bidi="ar-SA"/>
      </w:rPr>
    </w:lvl>
    <w:lvl w:ilvl="5" w:tplc="32B6B950">
      <w:numFmt w:val="bullet"/>
      <w:lvlText w:val="•"/>
      <w:lvlJc w:val="left"/>
      <w:pPr>
        <w:ind w:left="4176" w:hanging="480"/>
      </w:pPr>
      <w:rPr>
        <w:rFonts w:hint="default"/>
        <w:lang w:val="en-US" w:eastAsia="en-US" w:bidi="ar-SA"/>
      </w:rPr>
    </w:lvl>
    <w:lvl w:ilvl="6" w:tplc="D30A9FF0">
      <w:numFmt w:val="bullet"/>
      <w:lvlText w:val="•"/>
      <w:lvlJc w:val="left"/>
      <w:pPr>
        <w:ind w:left="4867" w:hanging="480"/>
      </w:pPr>
      <w:rPr>
        <w:rFonts w:hint="default"/>
        <w:lang w:val="en-US" w:eastAsia="en-US" w:bidi="ar-SA"/>
      </w:rPr>
    </w:lvl>
    <w:lvl w:ilvl="7" w:tplc="4574CAA2">
      <w:numFmt w:val="bullet"/>
      <w:lvlText w:val="•"/>
      <w:lvlJc w:val="left"/>
      <w:pPr>
        <w:ind w:left="5558" w:hanging="480"/>
      </w:pPr>
      <w:rPr>
        <w:rFonts w:hint="default"/>
        <w:lang w:val="en-US" w:eastAsia="en-US" w:bidi="ar-SA"/>
      </w:rPr>
    </w:lvl>
    <w:lvl w:ilvl="8" w:tplc="38129D02">
      <w:numFmt w:val="bullet"/>
      <w:lvlText w:val="•"/>
      <w:lvlJc w:val="left"/>
      <w:pPr>
        <w:ind w:left="6249" w:hanging="480"/>
      </w:pPr>
      <w:rPr>
        <w:rFonts w:hint="default"/>
        <w:lang w:val="en-US" w:eastAsia="en-US" w:bidi="ar-SA"/>
      </w:rPr>
    </w:lvl>
  </w:abstractNum>
  <w:abstractNum w:abstractNumId="208" w15:restartNumberingAfterBreak="0">
    <w:nsid w:val="785F2A42"/>
    <w:multiLevelType w:val="hybridMultilevel"/>
    <w:tmpl w:val="D4B4AC34"/>
    <w:lvl w:ilvl="0" w:tplc="D0D4FE0C">
      <w:start w:val="1"/>
      <w:numFmt w:val="lowerLetter"/>
      <w:lvlText w:val="(%1)"/>
      <w:lvlJc w:val="left"/>
      <w:pPr>
        <w:ind w:left="714" w:hanging="480"/>
        <w:jc w:val="left"/>
      </w:pPr>
      <w:rPr>
        <w:rFonts w:ascii="Cambria" w:eastAsia="Cambria" w:hAnsi="Cambria" w:cs="Cambria" w:hint="default"/>
        <w:w w:val="93"/>
        <w:sz w:val="18"/>
        <w:szCs w:val="18"/>
        <w:lang w:val="en-US" w:eastAsia="en-US" w:bidi="ar-SA"/>
      </w:rPr>
    </w:lvl>
    <w:lvl w:ilvl="1" w:tplc="C4DCDAA4">
      <w:numFmt w:val="bullet"/>
      <w:lvlText w:val="•"/>
      <w:lvlJc w:val="left"/>
      <w:pPr>
        <w:ind w:left="1439" w:hanging="480"/>
      </w:pPr>
      <w:rPr>
        <w:rFonts w:hint="default"/>
        <w:lang w:val="en-US" w:eastAsia="en-US" w:bidi="ar-SA"/>
      </w:rPr>
    </w:lvl>
    <w:lvl w:ilvl="2" w:tplc="3EE8C9F0">
      <w:numFmt w:val="bullet"/>
      <w:lvlText w:val="•"/>
      <w:lvlJc w:val="left"/>
      <w:pPr>
        <w:ind w:left="2158" w:hanging="480"/>
      </w:pPr>
      <w:rPr>
        <w:rFonts w:hint="default"/>
        <w:lang w:val="en-US" w:eastAsia="en-US" w:bidi="ar-SA"/>
      </w:rPr>
    </w:lvl>
    <w:lvl w:ilvl="3" w:tplc="76E0E4B0">
      <w:numFmt w:val="bullet"/>
      <w:lvlText w:val="•"/>
      <w:lvlJc w:val="left"/>
      <w:pPr>
        <w:ind w:left="2877" w:hanging="480"/>
      </w:pPr>
      <w:rPr>
        <w:rFonts w:hint="default"/>
        <w:lang w:val="en-US" w:eastAsia="en-US" w:bidi="ar-SA"/>
      </w:rPr>
    </w:lvl>
    <w:lvl w:ilvl="4" w:tplc="CDFE12B4">
      <w:numFmt w:val="bullet"/>
      <w:lvlText w:val="•"/>
      <w:lvlJc w:val="left"/>
      <w:pPr>
        <w:ind w:left="3597" w:hanging="480"/>
      </w:pPr>
      <w:rPr>
        <w:rFonts w:hint="default"/>
        <w:lang w:val="en-US" w:eastAsia="en-US" w:bidi="ar-SA"/>
      </w:rPr>
    </w:lvl>
    <w:lvl w:ilvl="5" w:tplc="F16EA992">
      <w:numFmt w:val="bullet"/>
      <w:lvlText w:val="•"/>
      <w:lvlJc w:val="left"/>
      <w:pPr>
        <w:ind w:left="4316" w:hanging="480"/>
      </w:pPr>
      <w:rPr>
        <w:rFonts w:hint="default"/>
        <w:lang w:val="en-US" w:eastAsia="en-US" w:bidi="ar-SA"/>
      </w:rPr>
    </w:lvl>
    <w:lvl w:ilvl="6" w:tplc="D960CF86">
      <w:numFmt w:val="bullet"/>
      <w:lvlText w:val="•"/>
      <w:lvlJc w:val="left"/>
      <w:pPr>
        <w:ind w:left="5035" w:hanging="480"/>
      </w:pPr>
      <w:rPr>
        <w:rFonts w:hint="default"/>
        <w:lang w:val="en-US" w:eastAsia="en-US" w:bidi="ar-SA"/>
      </w:rPr>
    </w:lvl>
    <w:lvl w:ilvl="7" w:tplc="D542DA64">
      <w:numFmt w:val="bullet"/>
      <w:lvlText w:val="•"/>
      <w:lvlJc w:val="left"/>
      <w:pPr>
        <w:ind w:left="5754" w:hanging="480"/>
      </w:pPr>
      <w:rPr>
        <w:rFonts w:hint="default"/>
        <w:lang w:val="en-US" w:eastAsia="en-US" w:bidi="ar-SA"/>
      </w:rPr>
    </w:lvl>
    <w:lvl w:ilvl="8" w:tplc="B114C528">
      <w:numFmt w:val="bullet"/>
      <w:lvlText w:val="•"/>
      <w:lvlJc w:val="left"/>
      <w:pPr>
        <w:ind w:left="6474" w:hanging="480"/>
      </w:pPr>
      <w:rPr>
        <w:rFonts w:hint="default"/>
        <w:lang w:val="en-US" w:eastAsia="en-US" w:bidi="ar-SA"/>
      </w:rPr>
    </w:lvl>
  </w:abstractNum>
  <w:abstractNum w:abstractNumId="209" w15:restartNumberingAfterBreak="0">
    <w:nsid w:val="78F643E8"/>
    <w:multiLevelType w:val="hybridMultilevel"/>
    <w:tmpl w:val="C3BC778C"/>
    <w:lvl w:ilvl="0" w:tplc="B87034BE">
      <w:start w:val="1"/>
      <w:numFmt w:val="decimal"/>
      <w:lvlText w:val="%1."/>
      <w:lvlJc w:val="left"/>
      <w:pPr>
        <w:ind w:left="714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B808A7A4">
      <w:numFmt w:val="bullet"/>
      <w:lvlText w:val="•"/>
      <w:lvlJc w:val="left"/>
      <w:pPr>
        <w:ind w:left="1704" w:hanging="480"/>
      </w:pPr>
      <w:rPr>
        <w:rFonts w:hint="default"/>
        <w:lang w:val="en-US" w:eastAsia="en-US" w:bidi="ar-SA"/>
      </w:rPr>
    </w:lvl>
    <w:lvl w:ilvl="2" w:tplc="D0E69E88">
      <w:numFmt w:val="bullet"/>
      <w:lvlText w:val="•"/>
      <w:lvlJc w:val="left"/>
      <w:pPr>
        <w:ind w:left="2689" w:hanging="480"/>
      </w:pPr>
      <w:rPr>
        <w:rFonts w:hint="default"/>
        <w:lang w:val="en-US" w:eastAsia="en-US" w:bidi="ar-SA"/>
      </w:rPr>
    </w:lvl>
    <w:lvl w:ilvl="3" w:tplc="4CE66546">
      <w:numFmt w:val="bullet"/>
      <w:lvlText w:val="•"/>
      <w:lvlJc w:val="left"/>
      <w:pPr>
        <w:ind w:left="3673" w:hanging="480"/>
      </w:pPr>
      <w:rPr>
        <w:rFonts w:hint="default"/>
        <w:lang w:val="en-US" w:eastAsia="en-US" w:bidi="ar-SA"/>
      </w:rPr>
    </w:lvl>
    <w:lvl w:ilvl="4" w:tplc="854C3FA8">
      <w:numFmt w:val="bullet"/>
      <w:lvlText w:val="•"/>
      <w:lvlJc w:val="left"/>
      <w:pPr>
        <w:ind w:left="4658" w:hanging="480"/>
      </w:pPr>
      <w:rPr>
        <w:rFonts w:hint="default"/>
        <w:lang w:val="en-US" w:eastAsia="en-US" w:bidi="ar-SA"/>
      </w:rPr>
    </w:lvl>
    <w:lvl w:ilvl="5" w:tplc="7646EA58">
      <w:numFmt w:val="bullet"/>
      <w:lvlText w:val="•"/>
      <w:lvlJc w:val="left"/>
      <w:pPr>
        <w:ind w:left="5643" w:hanging="480"/>
      </w:pPr>
      <w:rPr>
        <w:rFonts w:hint="default"/>
        <w:lang w:val="en-US" w:eastAsia="en-US" w:bidi="ar-SA"/>
      </w:rPr>
    </w:lvl>
    <w:lvl w:ilvl="6" w:tplc="DD94F804">
      <w:numFmt w:val="bullet"/>
      <w:lvlText w:val="•"/>
      <w:lvlJc w:val="left"/>
      <w:pPr>
        <w:ind w:left="6627" w:hanging="480"/>
      </w:pPr>
      <w:rPr>
        <w:rFonts w:hint="default"/>
        <w:lang w:val="en-US" w:eastAsia="en-US" w:bidi="ar-SA"/>
      </w:rPr>
    </w:lvl>
    <w:lvl w:ilvl="7" w:tplc="58DE966E">
      <w:numFmt w:val="bullet"/>
      <w:lvlText w:val="•"/>
      <w:lvlJc w:val="left"/>
      <w:pPr>
        <w:ind w:left="7612" w:hanging="480"/>
      </w:pPr>
      <w:rPr>
        <w:rFonts w:hint="default"/>
        <w:lang w:val="en-US" w:eastAsia="en-US" w:bidi="ar-SA"/>
      </w:rPr>
    </w:lvl>
    <w:lvl w:ilvl="8" w:tplc="8DFEAFA4">
      <w:numFmt w:val="bullet"/>
      <w:lvlText w:val="•"/>
      <w:lvlJc w:val="left"/>
      <w:pPr>
        <w:ind w:left="8597" w:hanging="480"/>
      </w:pPr>
      <w:rPr>
        <w:rFonts w:hint="default"/>
        <w:lang w:val="en-US" w:eastAsia="en-US" w:bidi="ar-SA"/>
      </w:rPr>
    </w:lvl>
  </w:abstractNum>
  <w:abstractNum w:abstractNumId="210" w15:restartNumberingAfterBreak="0">
    <w:nsid w:val="795B6481"/>
    <w:multiLevelType w:val="hybridMultilevel"/>
    <w:tmpl w:val="D68AE5DE"/>
    <w:lvl w:ilvl="0" w:tplc="1A1C0586">
      <w:start w:val="1"/>
      <w:numFmt w:val="decimal"/>
      <w:lvlText w:val="%1."/>
      <w:lvlJc w:val="left"/>
      <w:pPr>
        <w:ind w:left="714" w:hanging="480"/>
        <w:jc w:val="righ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53CE9B40">
      <w:numFmt w:val="bullet"/>
      <w:lvlText w:val="•"/>
      <w:lvlJc w:val="left"/>
      <w:pPr>
        <w:ind w:left="1704" w:hanging="480"/>
      </w:pPr>
      <w:rPr>
        <w:rFonts w:hint="default"/>
        <w:lang w:val="en-US" w:eastAsia="en-US" w:bidi="ar-SA"/>
      </w:rPr>
    </w:lvl>
    <w:lvl w:ilvl="2" w:tplc="67A2173C">
      <w:numFmt w:val="bullet"/>
      <w:lvlText w:val="•"/>
      <w:lvlJc w:val="left"/>
      <w:pPr>
        <w:ind w:left="2689" w:hanging="480"/>
      </w:pPr>
      <w:rPr>
        <w:rFonts w:hint="default"/>
        <w:lang w:val="en-US" w:eastAsia="en-US" w:bidi="ar-SA"/>
      </w:rPr>
    </w:lvl>
    <w:lvl w:ilvl="3" w:tplc="D0BE8E5E">
      <w:numFmt w:val="bullet"/>
      <w:lvlText w:val="•"/>
      <w:lvlJc w:val="left"/>
      <w:pPr>
        <w:ind w:left="3673" w:hanging="480"/>
      </w:pPr>
      <w:rPr>
        <w:rFonts w:hint="default"/>
        <w:lang w:val="en-US" w:eastAsia="en-US" w:bidi="ar-SA"/>
      </w:rPr>
    </w:lvl>
    <w:lvl w:ilvl="4" w:tplc="26A8652E">
      <w:numFmt w:val="bullet"/>
      <w:lvlText w:val="•"/>
      <w:lvlJc w:val="left"/>
      <w:pPr>
        <w:ind w:left="4658" w:hanging="480"/>
      </w:pPr>
      <w:rPr>
        <w:rFonts w:hint="default"/>
        <w:lang w:val="en-US" w:eastAsia="en-US" w:bidi="ar-SA"/>
      </w:rPr>
    </w:lvl>
    <w:lvl w:ilvl="5" w:tplc="22461DCC">
      <w:numFmt w:val="bullet"/>
      <w:lvlText w:val="•"/>
      <w:lvlJc w:val="left"/>
      <w:pPr>
        <w:ind w:left="5643" w:hanging="480"/>
      </w:pPr>
      <w:rPr>
        <w:rFonts w:hint="default"/>
        <w:lang w:val="en-US" w:eastAsia="en-US" w:bidi="ar-SA"/>
      </w:rPr>
    </w:lvl>
    <w:lvl w:ilvl="6" w:tplc="96C47EC6">
      <w:numFmt w:val="bullet"/>
      <w:lvlText w:val="•"/>
      <w:lvlJc w:val="left"/>
      <w:pPr>
        <w:ind w:left="6627" w:hanging="480"/>
      </w:pPr>
      <w:rPr>
        <w:rFonts w:hint="default"/>
        <w:lang w:val="en-US" w:eastAsia="en-US" w:bidi="ar-SA"/>
      </w:rPr>
    </w:lvl>
    <w:lvl w:ilvl="7" w:tplc="DA94FA4A">
      <w:numFmt w:val="bullet"/>
      <w:lvlText w:val="•"/>
      <w:lvlJc w:val="left"/>
      <w:pPr>
        <w:ind w:left="7612" w:hanging="480"/>
      </w:pPr>
      <w:rPr>
        <w:rFonts w:hint="default"/>
        <w:lang w:val="en-US" w:eastAsia="en-US" w:bidi="ar-SA"/>
      </w:rPr>
    </w:lvl>
    <w:lvl w:ilvl="8" w:tplc="B1D2343A">
      <w:numFmt w:val="bullet"/>
      <w:lvlText w:val="•"/>
      <w:lvlJc w:val="left"/>
      <w:pPr>
        <w:ind w:left="8597" w:hanging="480"/>
      </w:pPr>
      <w:rPr>
        <w:rFonts w:hint="default"/>
        <w:lang w:val="en-US" w:eastAsia="en-US" w:bidi="ar-SA"/>
      </w:rPr>
    </w:lvl>
  </w:abstractNum>
  <w:abstractNum w:abstractNumId="211" w15:restartNumberingAfterBreak="0">
    <w:nsid w:val="79EB0B3B"/>
    <w:multiLevelType w:val="hybridMultilevel"/>
    <w:tmpl w:val="12104C5A"/>
    <w:lvl w:ilvl="0" w:tplc="7132ECC2">
      <w:start w:val="1"/>
      <w:numFmt w:val="decimal"/>
      <w:lvlText w:val="%1."/>
      <w:lvlJc w:val="left"/>
      <w:pPr>
        <w:ind w:left="714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90BC0FEA">
      <w:start w:val="1"/>
      <w:numFmt w:val="decimal"/>
      <w:lvlText w:val="%2."/>
      <w:lvlJc w:val="left"/>
      <w:pPr>
        <w:ind w:left="3160" w:hanging="480"/>
        <w:jc w:val="righ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2" w:tplc="EC3C5542">
      <w:numFmt w:val="bullet"/>
      <w:lvlText w:val="•"/>
      <w:lvlJc w:val="left"/>
      <w:pPr>
        <w:ind w:left="3687" w:hanging="480"/>
      </w:pPr>
      <w:rPr>
        <w:rFonts w:hint="default"/>
        <w:lang w:val="en-US" w:eastAsia="en-US" w:bidi="ar-SA"/>
      </w:rPr>
    </w:lvl>
    <w:lvl w:ilvl="3" w:tplc="45A07102">
      <w:numFmt w:val="bullet"/>
      <w:lvlText w:val="•"/>
      <w:lvlJc w:val="left"/>
      <w:pPr>
        <w:ind w:left="4214" w:hanging="480"/>
      </w:pPr>
      <w:rPr>
        <w:rFonts w:hint="default"/>
        <w:lang w:val="en-US" w:eastAsia="en-US" w:bidi="ar-SA"/>
      </w:rPr>
    </w:lvl>
    <w:lvl w:ilvl="4" w:tplc="F6ACA64C">
      <w:numFmt w:val="bullet"/>
      <w:lvlText w:val="•"/>
      <w:lvlJc w:val="left"/>
      <w:pPr>
        <w:ind w:left="4742" w:hanging="480"/>
      </w:pPr>
      <w:rPr>
        <w:rFonts w:hint="default"/>
        <w:lang w:val="en-US" w:eastAsia="en-US" w:bidi="ar-SA"/>
      </w:rPr>
    </w:lvl>
    <w:lvl w:ilvl="5" w:tplc="2D50DCDE">
      <w:numFmt w:val="bullet"/>
      <w:lvlText w:val="•"/>
      <w:lvlJc w:val="left"/>
      <w:pPr>
        <w:ind w:left="5269" w:hanging="480"/>
      </w:pPr>
      <w:rPr>
        <w:rFonts w:hint="default"/>
        <w:lang w:val="en-US" w:eastAsia="en-US" w:bidi="ar-SA"/>
      </w:rPr>
    </w:lvl>
    <w:lvl w:ilvl="6" w:tplc="D2886A2E">
      <w:numFmt w:val="bullet"/>
      <w:lvlText w:val="•"/>
      <w:lvlJc w:val="left"/>
      <w:pPr>
        <w:ind w:left="5796" w:hanging="480"/>
      </w:pPr>
      <w:rPr>
        <w:rFonts w:hint="default"/>
        <w:lang w:val="en-US" w:eastAsia="en-US" w:bidi="ar-SA"/>
      </w:rPr>
    </w:lvl>
    <w:lvl w:ilvl="7" w:tplc="E63E66C2">
      <w:numFmt w:val="bullet"/>
      <w:lvlText w:val="•"/>
      <w:lvlJc w:val="left"/>
      <w:pPr>
        <w:ind w:left="6324" w:hanging="480"/>
      </w:pPr>
      <w:rPr>
        <w:rFonts w:hint="default"/>
        <w:lang w:val="en-US" w:eastAsia="en-US" w:bidi="ar-SA"/>
      </w:rPr>
    </w:lvl>
    <w:lvl w:ilvl="8" w:tplc="C01431B8">
      <w:numFmt w:val="bullet"/>
      <w:lvlText w:val="•"/>
      <w:lvlJc w:val="left"/>
      <w:pPr>
        <w:ind w:left="6851" w:hanging="480"/>
      </w:pPr>
      <w:rPr>
        <w:rFonts w:hint="default"/>
        <w:lang w:val="en-US" w:eastAsia="en-US" w:bidi="ar-SA"/>
      </w:rPr>
    </w:lvl>
  </w:abstractNum>
  <w:abstractNum w:abstractNumId="212" w15:restartNumberingAfterBreak="0">
    <w:nsid w:val="7A5B5569"/>
    <w:multiLevelType w:val="hybridMultilevel"/>
    <w:tmpl w:val="ED94CC98"/>
    <w:lvl w:ilvl="0" w:tplc="8A1E1D7C">
      <w:start w:val="1"/>
      <w:numFmt w:val="decimal"/>
      <w:lvlText w:val="%1."/>
      <w:lvlJc w:val="left"/>
      <w:pPr>
        <w:ind w:left="714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82B4A3DA">
      <w:start w:val="5"/>
      <w:numFmt w:val="decimal"/>
      <w:lvlText w:val="%2."/>
      <w:lvlJc w:val="left"/>
      <w:pPr>
        <w:ind w:left="3160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2" w:tplc="7F64A0E4">
      <w:numFmt w:val="bullet"/>
      <w:lvlText w:val="•"/>
      <w:lvlJc w:val="left"/>
      <w:pPr>
        <w:ind w:left="3691" w:hanging="480"/>
      </w:pPr>
      <w:rPr>
        <w:rFonts w:hint="default"/>
        <w:lang w:val="en-US" w:eastAsia="en-US" w:bidi="ar-SA"/>
      </w:rPr>
    </w:lvl>
    <w:lvl w:ilvl="3" w:tplc="B52C0F7E">
      <w:numFmt w:val="bullet"/>
      <w:lvlText w:val="•"/>
      <w:lvlJc w:val="left"/>
      <w:pPr>
        <w:ind w:left="4223" w:hanging="480"/>
      </w:pPr>
      <w:rPr>
        <w:rFonts w:hint="default"/>
        <w:lang w:val="en-US" w:eastAsia="en-US" w:bidi="ar-SA"/>
      </w:rPr>
    </w:lvl>
    <w:lvl w:ilvl="4" w:tplc="C3EA7DAA">
      <w:numFmt w:val="bullet"/>
      <w:lvlText w:val="•"/>
      <w:lvlJc w:val="left"/>
      <w:pPr>
        <w:ind w:left="4754" w:hanging="480"/>
      </w:pPr>
      <w:rPr>
        <w:rFonts w:hint="default"/>
        <w:lang w:val="en-US" w:eastAsia="en-US" w:bidi="ar-SA"/>
      </w:rPr>
    </w:lvl>
    <w:lvl w:ilvl="5" w:tplc="89BE9E4C">
      <w:numFmt w:val="bullet"/>
      <w:lvlText w:val="•"/>
      <w:lvlJc w:val="left"/>
      <w:pPr>
        <w:ind w:left="5286" w:hanging="480"/>
      </w:pPr>
      <w:rPr>
        <w:rFonts w:hint="default"/>
        <w:lang w:val="en-US" w:eastAsia="en-US" w:bidi="ar-SA"/>
      </w:rPr>
    </w:lvl>
    <w:lvl w:ilvl="6" w:tplc="4D0654A4">
      <w:numFmt w:val="bullet"/>
      <w:lvlText w:val="•"/>
      <w:lvlJc w:val="left"/>
      <w:pPr>
        <w:ind w:left="5817" w:hanging="480"/>
      </w:pPr>
      <w:rPr>
        <w:rFonts w:hint="default"/>
        <w:lang w:val="en-US" w:eastAsia="en-US" w:bidi="ar-SA"/>
      </w:rPr>
    </w:lvl>
    <w:lvl w:ilvl="7" w:tplc="864805E8">
      <w:numFmt w:val="bullet"/>
      <w:lvlText w:val="•"/>
      <w:lvlJc w:val="left"/>
      <w:pPr>
        <w:ind w:left="6349" w:hanging="480"/>
      </w:pPr>
      <w:rPr>
        <w:rFonts w:hint="default"/>
        <w:lang w:val="en-US" w:eastAsia="en-US" w:bidi="ar-SA"/>
      </w:rPr>
    </w:lvl>
    <w:lvl w:ilvl="8" w:tplc="F5F667FA">
      <w:numFmt w:val="bullet"/>
      <w:lvlText w:val="•"/>
      <w:lvlJc w:val="left"/>
      <w:pPr>
        <w:ind w:left="6880" w:hanging="480"/>
      </w:pPr>
      <w:rPr>
        <w:rFonts w:hint="default"/>
        <w:lang w:val="en-US" w:eastAsia="en-US" w:bidi="ar-SA"/>
      </w:rPr>
    </w:lvl>
  </w:abstractNum>
  <w:abstractNum w:abstractNumId="213" w15:restartNumberingAfterBreak="0">
    <w:nsid w:val="7AA32521"/>
    <w:multiLevelType w:val="hybridMultilevel"/>
    <w:tmpl w:val="48AC6CB0"/>
    <w:lvl w:ilvl="0" w:tplc="FEBE56A8">
      <w:start w:val="1"/>
      <w:numFmt w:val="decimal"/>
      <w:lvlText w:val="%1."/>
      <w:lvlJc w:val="left"/>
      <w:pPr>
        <w:ind w:left="3160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02D638B2">
      <w:numFmt w:val="bullet"/>
      <w:lvlText w:val="•"/>
      <w:lvlJc w:val="left"/>
      <w:pPr>
        <w:ind w:left="3900" w:hanging="480"/>
      </w:pPr>
      <w:rPr>
        <w:rFonts w:hint="default"/>
        <w:lang w:val="en-US" w:eastAsia="en-US" w:bidi="ar-SA"/>
      </w:rPr>
    </w:lvl>
    <w:lvl w:ilvl="2" w:tplc="67602BF6">
      <w:numFmt w:val="bullet"/>
      <w:lvlText w:val="•"/>
      <w:lvlJc w:val="left"/>
      <w:pPr>
        <w:ind w:left="4641" w:hanging="480"/>
      </w:pPr>
      <w:rPr>
        <w:rFonts w:hint="default"/>
        <w:lang w:val="en-US" w:eastAsia="en-US" w:bidi="ar-SA"/>
      </w:rPr>
    </w:lvl>
    <w:lvl w:ilvl="3" w:tplc="DE94632A">
      <w:numFmt w:val="bullet"/>
      <w:lvlText w:val="•"/>
      <w:lvlJc w:val="left"/>
      <w:pPr>
        <w:ind w:left="5381" w:hanging="480"/>
      </w:pPr>
      <w:rPr>
        <w:rFonts w:hint="default"/>
        <w:lang w:val="en-US" w:eastAsia="en-US" w:bidi="ar-SA"/>
      </w:rPr>
    </w:lvl>
    <w:lvl w:ilvl="4" w:tplc="ADD40B72">
      <w:numFmt w:val="bullet"/>
      <w:lvlText w:val="•"/>
      <w:lvlJc w:val="left"/>
      <w:pPr>
        <w:ind w:left="6122" w:hanging="480"/>
      </w:pPr>
      <w:rPr>
        <w:rFonts w:hint="default"/>
        <w:lang w:val="en-US" w:eastAsia="en-US" w:bidi="ar-SA"/>
      </w:rPr>
    </w:lvl>
    <w:lvl w:ilvl="5" w:tplc="69AEAAC2">
      <w:numFmt w:val="bullet"/>
      <w:lvlText w:val="•"/>
      <w:lvlJc w:val="left"/>
      <w:pPr>
        <w:ind w:left="6863" w:hanging="480"/>
      </w:pPr>
      <w:rPr>
        <w:rFonts w:hint="default"/>
        <w:lang w:val="en-US" w:eastAsia="en-US" w:bidi="ar-SA"/>
      </w:rPr>
    </w:lvl>
    <w:lvl w:ilvl="6" w:tplc="44B64F3C">
      <w:numFmt w:val="bullet"/>
      <w:lvlText w:val="•"/>
      <w:lvlJc w:val="left"/>
      <w:pPr>
        <w:ind w:left="7603" w:hanging="480"/>
      </w:pPr>
      <w:rPr>
        <w:rFonts w:hint="default"/>
        <w:lang w:val="en-US" w:eastAsia="en-US" w:bidi="ar-SA"/>
      </w:rPr>
    </w:lvl>
    <w:lvl w:ilvl="7" w:tplc="36385EF6">
      <w:numFmt w:val="bullet"/>
      <w:lvlText w:val="•"/>
      <w:lvlJc w:val="left"/>
      <w:pPr>
        <w:ind w:left="8344" w:hanging="480"/>
      </w:pPr>
      <w:rPr>
        <w:rFonts w:hint="default"/>
        <w:lang w:val="en-US" w:eastAsia="en-US" w:bidi="ar-SA"/>
      </w:rPr>
    </w:lvl>
    <w:lvl w:ilvl="8" w:tplc="7064234A">
      <w:numFmt w:val="bullet"/>
      <w:lvlText w:val="•"/>
      <w:lvlJc w:val="left"/>
      <w:pPr>
        <w:ind w:left="9085" w:hanging="480"/>
      </w:pPr>
      <w:rPr>
        <w:rFonts w:hint="default"/>
        <w:lang w:val="en-US" w:eastAsia="en-US" w:bidi="ar-SA"/>
      </w:rPr>
    </w:lvl>
  </w:abstractNum>
  <w:abstractNum w:abstractNumId="214" w15:restartNumberingAfterBreak="0">
    <w:nsid w:val="7AD76A45"/>
    <w:multiLevelType w:val="multilevel"/>
    <w:tmpl w:val="69486C38"/>
    <w:lvl w:ilvl="0">
      <w:start w:val="8"/>
      <w:numFmt w:val="decimal"/>
      <w:lvlText w:val="%1"/>
      <w:lvlJc w:val="left"/>
      <w:pPr>
        <w:ind w:left="954" w:hanging="72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954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54" w:hanging="720"/>
        <w:jc w:val="right"/>
      </w:pPr>
      <w:rPr>
        <w:rFonts w:ascii="Cambria" w:eastAsia="Cambria" w:hAnsi="Cambria" w:cs="Cambria" w:hint="default"/>
        <w:b/>
        <w:bCs/>
        <w:spacing w:val="0"/>
        <w:w w:val="84"/>
        <w:sz w:val="22"/>
        <w:szCs w:val="22"/>
        <w:lang w:val="en-US" w:eastAsia="en-US" w:bidi="ar-SA"/>
      </w:rPr>
    </w:lvl>
    <w:lvl w:ilvl="3">
      <w:numFmt w:val="bullet"/>
      <w:lvlText w:val=""/>
      <w:lvlJc w:val="left"/>
      <w:pPr>
        <w:ind w:left="3160" w:hanging="480"/>
      </w:pPr>
      <w:rPr>
        <w:rFonts w:ascii="Wingdings" w:eastAsia="Wingdings" w:hAnsi="Wingdings" w:cs="Wingdings" w:hint="default"/>
        <w:w w:val="99"/>
        <w:sz w:val="14"/>
        <w:szCs w:val="14"/>
        <w:lang w:val="en-US" w:eastAsia="en-US" w:bidi="ar-SA"/>
      </w:rPr>
    </w:lvl>
    <w:lvl w:ilvl="4">
      <w:numFmt w:val="bullet"/>
      <w:lvlText w:val="•"/>
      <w:lvlJc w:val="left"/>
      <w:pPr>
        <w:ind w:left="4740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66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93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20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846" w:hanging="480"/>
      </w:pPr>
      <w:rPr>
        <w:rFonts w:hint="default"/>
        <w:lang w:val="en-US" w:eastAsia="en-US" w:bidi="ar-SA"/>
      </w:rPr>
    </w:lvl>
  </w:abstractNum>
  <w:abstractNum w:abstractNumId="215" w15:restartNumberingAfterBreak="0">
    <w:nsid w:val="7B0F3A6E"/>
    <w:multiLevelType w:val="multilevel"/>
    <w:tmpl w:val="B4DC1444"/>
    <w:lvl w:ilvl="0">
      <w:start w:val="9"/>
      <w:numFmt w:val="decimal"/>
      <w:lvlText w:val="%1"/>
      <w:lvlJc w:val="left"/>
      <w:pPr>
        <w:ind w:left="727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27" w:hanging="480"/>
        <w:jc w:val="left"/>
      </w:pPr>
      <w:rPr>
        <w:rFonts w:ascii="Cambria" w:eastAsia="Cambria" w:hAnsi="Cambria" w:cs="Cambria" w:hint="default"/>
        <w:w w:val="95"/>
        <w:sz w:val="18"/>
        <w:szCs w:val="1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47" w:hanging="720"/>
        <w:jc w:val="left"/>
      </w:pPr>
      <w:rPr>
        <w:rFonts w:ascii="Cambria" w:eastAsia="Cambria" w:hAnsi="Cambria" w:cs="Cambria" w:hint="default"/>
        <w:w w:val="96"/>
        <w:sz w:val="18"/>
        <w:szCs w:val="18"/>
        <w:lang w:val="en-US" w:eastAsia="en-US" w:bidi="ar-SA"/>
      </w:rPr>
    </w:lvl>
    <w:lvl w:ilvl="3">
      <w:numFmt w:val="bullet"/>
      <w:lvlText w:val="•"/>
      <w:lvlJc w:val="left"/>
      <w:pPr>
        <w:ind w:left="2818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08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97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86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576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265" w:hanging="720"/>
      </w:pPr>
      <w:rPr>
        <w:rFonts w:hint="default"/>
        <w:lang w:val="en-US" w:eastAsia="en-US" w:bidi="ar-SA"/>
      </w:rPr>
    </w:lvl>
  </w:abstractNum>
  <w:abstractNum w:abstractNumId="216" w15:restartNumberingAfterBreak="0">
    <w:nsid w:val="7BDD2A9F"/>
    <w:multiLevelType w:val="hybridMultilevel"/>
    <w:tmpl w:val="B6C2C908"/>
    <w:lvl w:ilvl="0" w:tplc="F27E893C">
      <w:start w:val="1"/>
      <w:numFmt w:val="decimal"/>
      <w:lvlText w:val="%1."/>
      <w:lvlJc w:val="left"/>
      <w:pPr>
        <w:ind w:left="3160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637A9B6E">
      <w:start w:val="1"/>
      <w:numFmt w:val="lowerLetter"/>
      <w:lvlText w:val="(%2)"/>
      <w:lvlJc w:val="left"/>
      <w:pPr>
        <w:ind w:left="3640" w:hanging="480"/>
        <w:jc w:val="left"/>
      </w:pPr>
      <w:rPr>
        <w:rFonts w:ascii="Cambria" w:eastAsia="Cambria" w:hAnsi="Cambria" w:cs="Cambria" w:hint="default"/>
        <w:w w:val="93"/>
        <w:sz w:val="18"/>
        <w:szCs w:val="18"/>
        <w:lang w:val="en-US" w:eastAsia="en-US" w:bidi="ar-SA"/>
      </w:rPr>
    </w:lvl>
    <w:lvl w:ilvl="2" w:tplc="390AB852">
      <w:numFmt w:val="bullet"/>
      <w:lvlText w:val="•"/>
      <w:lvlJc w:val="left"/>
      <w:pPr>
        <w:ind w:left="4409" w:hanging="480"/>
      </w:pPr>
      <w:rPr>
        <w:rFonts w:hint="default"/>
        <w:lang w:val="en-US" w:eastAsia="en-US" w:bidi="ar-SA"/>
      </w:rPr>
    </w:lvl>
    <w:lvl w:ilvl="3" w:tplc="99F2404C">
      <w:numFmt w:val="bullet"/>
      <w:lvlText w:val="•"/>
      <w:lvlJc w:val="left"/>
      <w:pPr>
        <w:ind w:left="5179" w:hanging="480"/>
      </w:pPr>
      <w:rPr>
        <w:rFonts w:hint="default"/>
        <w:lang w:val="en-US" w:eastAsia="en-US" w:bidi="ar-SA"/>
      </w:rPr>
    </w:lvl>
    <w:lvl w:ilvl="4" w:tplc="107848DA">
      <w:numFmt w:val="bullet"/>
      <w:lvlText w:val="•"/>
      <w:lvlJc w:val="left"/>
      <w:pPr>
        <w:ind w:left="5948" w:hanging="480"/>
      </w:pPr>
      <w:rPr>
        <w:rFonts w:hint="default"/>
        <w:lang w:val="en-US" w:eastAsia="en-US" w:bidi="ar-SA"/>
      </w:rPr>
    </w:lvl>
    <w:lvl w:ilvl="5" w:tplc="43AC91AC">
      <w:numFmt w:val="bullet"/>
      <w:lvlText w:val="•"/>
      <w:lvlJc w:val="left"/>
      <w:pPr>
        <w:ind w:left="6718" w:hanging="480"/>
      </w:pPr>
      <w:rPr>
        <w:rFonts w:hint="default"/>
        <w:lang w:val="en-US" w:eastAsia="en-US" w:bidi="ar-SA"/>
      </w:rPr>
    </w:lvl>
    <w:lvl w:ilvl="6" w:tplc="D602C75C">
      <w:numFmt w:val="bullet"/>
      <w:lvlText w:val="•"/>
      <w:lvlJc w:val="left"/>
      <w:pPr>
        <w:ind w:left="7488" w:hanging="480"/>
      </w:pPr>
      <w:rPr>
        <w:rFonts w:hint="default"/>
        <w:lang w:val="en-US" w:eastAsia="en-US" w:bidi="ar-SA"/>
      </w:rPr>
    </w:lvl>
    <w:lvl w:ilvl="7" w:tplc="B0540DCE">
      <w:numFmt w:val="bullet"/>
      <w:lvlText w:val="•"/>
      <w:lvlJc w:val="left"/>
      <w:pPr>
        <w:ind w:left="8257" w:hanging="480"/>
      </w:pPr>
      <w:rPr>
        <w:rFonts w:hint="default"/>
        <w:lang w:val="en-US" w:eastAsia="en-US" w:bidi="ar-SA"/>
      </w:rPr>
    </w:lvl>
    <w:lvl w:ilvl="8" w:tplc="0E7E66D2">
      <w:numFmt w:val="bullet"/>
      <w:lvlText w:val="•"/>
      <w:lvlJc w:val="left"/>
      <w:pPr>
        <w:ind w:left="9027" w:hanging="480"/>
      </w:pPr>
      <w:rPr>
        <w:rFonts w:hint="default"/>
        <w:lang w:val="en-US" w:eastAsia="en-US" w:bidi="ar-SA"/>
      </w:rPr>
    </w:lvl>
  </w:abstractNum>
  <w:abstractNum w:abstractNumId="217" w15:restartNumberingAfterBreak="0">
    <w:nsid w:val="7C0D550E"/>
    <w:multiLevelType w:val="hybridMultilevel"/>
    <w:tmpl w:val="81146ED8"/>
    <w:lvl w:ilvl="0" w:tplc="C3FE70F4">
      <w:numFmt w:val="bullet"/>
      <w:lvlText w:val=""/>
      <w:lvlJc w:val="left"/>
      <w:pPr>
        <w:ind w:left="161" w:hanging="162"/>
      </w:pPr>
      <w:rPr>
        <w:rFonts w:ascii="Symbol" w:eastAsia="Symbol" w:hAnsi="Symbol" w:cs="Symbol" w:hint="default"/>
        <w:w w:val="100"/>
        <w:sz w:val="14"/>
        <w:szCs w:val="14"/>
        <w:lang w:val="en-US" w:eastAsia="en-US" w:bidi="ar-SA"/>
      </w:rPr>
    </w:lvl>
    <w:lvl w:ilvl="1" w:tplc="D046923A">
      <w:numFmt w:val="bullet"/>
      <w:lvlText w:val="•"/>
      <w:lvlJc w:val="left"/>
      <w:pPr>
        <w:ind w:left="414" w:hanging="162"/>
      </w:pPr>
      <w:rPr>
        <w:rFonts w:hint="default"/>
        <w:lang w:val="en-US" w:eastAsia="en-US" w:bidi="ar-SA"/>
      </w:rPr>
    </w:lvl>
    <w:lvl w:ilvl="2" w:tplc="4C2C8FAA">
      <w:numFmt w:val="bullet"/>
      <w:lvlText w:val="•"/>
      <w:lvlJc w:val="left"/>
      <w:pPr>
        <w:ind w:left="669" w:hanging="162"/>
      </w:pPr>
      <w:rPr>
        <w:rFonts w:hint="default"/>
        <w:lang w:val="en-US" w:eastAsia="en-US" w:bidi="ar-SA"/>
      </w:rPr>
    </w:lvl>
    <w:lvl w:ilvl="3" w:tplc="0C44026A">
      <w:numFmt w:val="bullet"/>
      <w:lvlText w:val="•"/>
      <w:lvlJc w:val="left"/>
      <w:pPr>
        <w:ind w:left="923" w:hanging="162"/>
      </w:pPr>
      <w:rPr>
        <w:rFonts w:hint="default"/>
        <w:lang w:val="en-US" w:eastAsia="en-US" w:bidi="ar-SA"/>
      </w:rPr>
    </w:lvl>
    <w:lvl w:ilvl="4" w:tplc="1038947C">
      <w:numFmt w:val="bullet"/>
      <w:lvlText w:val="•"/>
      <w:lvlJc w:val="left"/>
      <w:pPr>
        <w:ind w:left="1178" w:hanging="162"/>
      </w:pPr>
      <w:rPr>
        <w:rFonts w:hint="default"/>
        <w:lang w:val="en-US" w:eastAsia="en-US" w:bidi="ar-SA"/>
      </w:rPr>
    </w:lvl>
    <w:lvl w:ilvl="5" w:tplc="D968165E">
      <w:numFmt w:val="bullet"/>
      <w:lvlText w:val="•"/>
      <w:lvlJc w:val="left"/>
      <w:pPr>
        <w:ind w:left="1432" w:hanging="162"/>
      </w:pPr>
      <w:rPr>
        <w:rFonts w:hint="default"/>
        <w:lang w:val="en-US" w:eastAsia="en-US" w:bidi="ar-SA"/>
      </w:rPr>
    </w:lvl>
    <w:lvl w:ilvl="6" w:tplc="92E84480">
      <w:numFmt w:val="bullet"/>
      <w:lvlText w:val="•"/>
      <w:lvlJc w:val="left"/>
      <w:pPr>
        <w:ind w:left="1687" w:hanging="162"/>
      </w:pPr>
      <w:rPr>
        <w:rFonts w:hint="default"/>
        <w:lang w:val="en-US" w:eastAsia="en-US" w:bidi="ar-SA"/>
      </w:rPr>
    </w:lvl>
    <w:lvl w:ilvl="7" w:tplc="5EB8354A">
      <w:numFmt w:val="bullet"/>
      <w:lvlText w:val="•"/>
      <w:lvlJc w:val="left"/>
      <w:pPr>
        <w:ind w:left="1941" w:hanging="162"/>
      </w:pPr>
      <w:rPr>
        <w:rFonts w:hint="default"/>
        <w:lang w:val="en-US" w:eastAsia="en-US" w:bidi="ar-SA"/>
      </w:rPr>
    </w:lvl>
    <w:lvl w:ilvl="8" w:tplc="B23ACF5C">
      <w:numFmt w:val="bullet"/>
      <w:lvlText w:val="•"/>
      <w:lvlJc w:val="left"/>
      <w:pPr>
        <w:ind w:left="2196" w:hanging="162"/>
      </w:pPr>
      <w:rPr>
        <w:rFonts w:hint="default"/>
        <w:lang w:val="en-US" w:eastAsia="en-US" w:bidi="ar-SA"/>
      </w:rPr>
    </w:lvl>
  </w:abstractNum>
  <w:abstractNum w:abstractNumId="218" w15:restartNumberingAfterBreak="0">
    <w:nsid w:val="7C2D2FB0"/>
    <w:multiLevelType w:val="hybridMultilevel"/>
    <w:tmpl w:val="543CD42C"/>
    <w:lvl w:ilvl="0" w:tplc="4BA438BA">
      <w:start w:val="1"/>
      <w:numFmt w:val="decimal"/>
      <w:lvlText w:val="%1."/>
      <w:lvlJc w:val="left"/>
      <w:pPr>
        <w:ind w:left="714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BBFC2A3C">
      <w:numFmt w:val="bullet"/>
      <w:lvlText w:val="•"/>
      <w:lvlJc w:val="left"/>
      <w:pPr>
        <w:ind w:left="1437" w:hanging="480"/>
      </w:pPr>
      <w:rPr>
        <w:rFonts w:hint="default"/>
        <w:lang w:val="en-US" w:eastAsia="en-US" w:bidi="ar-SA"/>
      </w:rPr>
    </w:lvl>
    <w:lvl w:ilvl="2" w:tplc="B03A32D8">
      <w:numFmt w:val="bullet"/>
      <w:lvlText w:val="•"/>
      <w:lvlJc w:val="left"/>
      <w:pPr>
        <w:ind w:left="2155" w:hanging="480"/>
      </w:pPr>
      <w:rPr>
        <w:rFonts w:hint="default"/>
        <w:lang w:val="en-US" w:eastAsia="en-US" w:bidi="ar-SA"/>
      </w:rPr>
    </w:lvl>
    <w:lvl w:ilvl="3" w:tplc="0CCAF61A">
      <w:numFmt w:val="bullet"/>
      <w:lvlText w:val="•"/>
      <w:lvlJc w:val="left"/>
      <w:pPr>
        <w:ind w:left="2873" w:hanging="480"/>
      </w:pPr>
      <w:rPr>
        <w:rFonts w:hint="default"/>
        <w:lang w:val="en-US" w:eastAsia="en-US" w:bidi="ar-SA"/>
      </w:rPr>
    </w:lvl>
    <w:lvl w:ilvl="4" w:tplc="007CF38C">
      <w:numFmt w:val="bullet"/>
      <w:lvlText w:val="•"/>
      <w:lvlJc w:val="left"/>
      <w:pPr>
        <w:ind w:left="3590" w:hanging="480"/>
      </w:pPr>
      <w:rPr>
        <w:rFonts w:hint="default"/>
        <w:lang w:val="en-US" w:eastAsia="en-US" w:bidi="ar-SA"/>
      </w:rPr>
    </w:lvl>
    <w:lvl w:ilvl="5" w:tplc="EFE010E4">
      <w:numFmt w:val="bullet"/>
      <w:lvlText w:val="•"/>
      <w:lvlJc w:val="left"/>
      <w:pPr>
        <w:ind w:left="4308" w:hanging="480"/>
      </w:pPr>
      <w:rPr>
        <w:rFonts w:hint="default"/>
        <w:lang w:val="en-US" w:eastAsia="en-US" w:bidi="ar-SA"/>
      </w:rPr>
    </w:lvl>
    <w:lvl w:ilvl="6" w:tplc="36EC83B6">
      <w:numFmt w:val="bullet"/>
      <w:lvlText w:val="•"/>
      <w:lvlJc w:val="left"/>
      <w:pPr>
        <w:ind w:left="5026" w:hanging="480"/>
      </w:pPr>
      <w:rPr>
        <w:rFonts w:hint="default"/>
        <w:lang w:val="en-US" w:eastAsia="en-US" w:bidi="ar-SA"/>
      </w:rPr>
    </w:lvl>
    <w:lvl w:ilvl="7" w:tplc="5AC25674">
      <w:numFmt w:val="bullet"/>
      <w:lvlText w:val="•"/>
      <w:lvlJc w:val="left"/>
      <w:pPr>
        <w:ind w:left="5744" w:hanging="480"/>
      </w:pPr>
      <w:rPr>
        <w:rFonts w:hint="default"/>
        <w:lang w:val="en-US" w:eastAsia="en-US" w:bidi="ar-SA"/>
      </w:rPr>
    </w:lvl>
    <w:lvl w:ilvl="8" w:tplc="F19EF062">
      <w:numFmt w:val="bullet"/>
      <w:lvlText w:val="•"/>
      <w:lvlJc w:val="left"/>
      <w:pPr>
        <w:ind w:left="6461" w:hanging="480"/>
      </w:pPr>
      <w:rPr>
        <w:rFonts w:hint="default"/>
        <w:lang w:val="en-US" w:eastAsia="en-US" w:bidi="ar-SA"/>
      </w:rPr>
    </w:lvl>
  </w:abstractNum>
  <w:abstractNum w:abstractNumId="219" w15:restartNumberingAfterBreak="0">
    <w:nsid w:val="7D1E432D"/>
    <w:multiLevelType w:val="hybridMultilevel"/>
    <w:tmpl w:val="91C84AB4"/>
    <w:lvl w:ilvl="0" w:tplc="2E5E4D56">
      <w:start w:val="1"/>
      <w:numFmt w:val="decimal"/>
      <w:lvlText w:val="%1."/>
      <w:lvlJc w:val="left"/>
      <w:pPr>
        <w:ind w:left="3160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43D47EE4">
      <w:numFmt w:val="bullet"/>
      <w:lvlText w:val="•"/>
      <w:lvlJc w:val="left"/>
      <w:pPr>
        <w:ind w:left="3900" w:hanging="480"/>
      </w:pPr>
      <w:rPr>
        <w:rFonts w:hint="default"/>
        <w:lang w:val="en-US" w:eastAsia="en-US" w:bidi="ar-SA"/>
      </w:rPr>
    </w:lvl>
    <w:lvl w:ilvl="2" w:tplc="6C125E6E">
      <w:numFmt w:val="bullet"/>
      <w:lvlText w:val="•"/>
      <w:lvlJc w:val="left"/>
      <w:pPr>
        <w:ind w:left="4641" w:hanging="480"/>
      </w:pPr>
      <w:rPr>
        <w:rFonts w:hint="default"/>
        <w:lang w:val="en-US" w:eastAsia="en-US" w:bidi="ar-SA"/>
      </w:rPr>
    </w:lvl>
    <w:lvl w:ilvl="3" w:tplc="11EE20A4">
      <w:numFmt w:val="bullet"/>
      <w:lvlText w:val="•"/>
      <w:lvlJc w:val="left"/>
      <w:pPr>
        <w:ind w:left="5381" w:hanging="480"/>
      </w:pPr>
      <w:rPr>
        <w:rFonts w:hint="default"/>
        <w:lang w:val="en-US" w:eastAsia="en-US" w:bidi="ar-SA"/>
      </w:rPr>
    </w:lvl>
    <w:lvl w:ilvl="4" w:tplc="B5586C82">
      <w:numFmt w:val="bullet"/>
      <w:lvlText w:val="•"/>
      <w:lvlJc w:val="left"/>
      <w:pPr>
        <w:ind w:left="6122" w:hanging="480"/>
      </w:pPr>
      <w:rPr>
        <w:rFonts w:hint="default"/>
        <w:lang w:val="en-US" w:eastAsia="en-US" w:bidi="ar-SA"/>
      </w:rPr>
    </w:lvl>
    <w:lvl w:ilvl="5" w:tplc="29A4C0AE">
      <w:numFmt w:val="bullet"/>
      <w:lvlText w:val="•"/>
      <w:lvlJc w:val="left"/>
      <w:pPr>
        <w:ind w:left="6863" w:hanging="480"/>
      </w:pPr>
      <w:rPr>
        <w:rFonts w:hint="default"/>
        <w:lang w:val="en-US" w:eastAsia="en-US" w:bidi="ar-SA"/>
      </w:rPr>
    </w:lvl>
    <w:lvl w:ilvl="6" w:tplc="6B0C358A">
      <w:numFmt w:val="bullet"/>
      <w:lvlText w:val="•"/>
      <w:lvlJc w:val="left"/>
      <w:pPr>
        <w:ind w:left="7603" w:hanging="480"/>
      </w:pPr>
      <w:rPr>
        <w:rFonts w:hint="default"/>
        <w:lang w:val="en-US" w:eastAsia="en-US" w:bidi="ar-SA"/>
      </w:rPr>
    </w:lvl>
    <w:lvl w:ilvl="7" w:tplc="737CD0BE">
      <w:numFmt w:val="bullet"/>
      <w:lvlText w:val="•"/>
      <w:lvlJc w:val="left"/>
      <w:pPr>
        <w:ind w:left="8344" w:hanging="480"/>
      </w:pPr>
      <w:rPr>
        <w:rFonts w:hint="default"/>
        <w:lang w:val="en-US" w:eastAsia="en-US" w:bidi="ar-SA"/>
      </w:rPr>
    </w:lvl>
    <w:lvl w:ilvl="8" w:tplc="8310957E">
      <w:numFmt w:val="bullet"/>
      <w:lvlText w:val="•"/>
      <w:lvlJc w:val="left"/>
      <w:pPr>
        <w:ind w:left="9085" w:hanging="480"/>
      </w:pPr>
      <w:rPr>
        <w:rFonts w:hint="default"/>
        <w:lang w:val="en-US" w:eastAsia="en-US" w:bidi="ar-SA"/>
      </w:rPr>
    </w:lvl>
  </w:abstractNum>
  <w:abstractNum w:abstractNumId="220" w15:restartNumberingAfterBreak="0">
    <w:nsid w:val="7DA9199B"/>
    <w:multiLevelType w:val="multilevel"/>
    <w:tmpl w:val="278C9AA6"/>
    <w:lvl w:ilvl="0">
      <w:start w:val="12"/>
      <w:numFmt w:val="decimal"/>
      <w:lvlText w:val="%1"/>
      <w:lvlJc w:val="left"/>
      <w:pPr>
        <w:ind w:left="774" w:hanging="54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74" w:hanging="540"/>
        <w:jc w:val="right"/>
      </w:pPr>
      <w:rPr>
        <w:rFonts w:ascii="Cambria" w:eastAsia="Cambria" w:hAnsi="Cambria" w:cs="Cambria" w:hint="default"/>
        <w:b/>
        <w:bCs/>
        <w:w w:val="84"/>
        <w:sz w:val="24"/>
        <w:szCs w:val="24"/>
        <w:u w:val="single" w:color="0000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400" w:hanging="720"/>
        <w:jc w:val="left"/>
      </w:pPr>
      <w:rPr>
        <w:rFonts w:ascii="Cambria" w:eastAsia="Cambria" w:hAnsi="Cambria" w:cs="Cambria" w:hint="default"/>
        <w:b/>
        <w:bCs/>
        <w:spacing w:val="0"/>
        <w:w w:val="84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400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42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84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27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969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612" w:hanging="720"/>
      </w:pPr>
      <w:rPr>
        <w:rFonts w:hint="default"/>
        <w:lang w:val="en-US" w:eastAsia="en-US" w:bidi="ar-SA"/>
      </w:rPr>
    </w:lvl>
  </w:abstractNum>
  <w:abstractNum w:abstractNumId="221" w15:restartNumberingAfterBreak="0">
    <w:nsid w:val="7DDC252D"/>
    <w:multiLevelType w:val="hybridMultilevel"/>
    <w:tmpl w:val="B9381BCA"/>
    <w:lvl w:ilvl="0" w:tplc="8842C8CE">
      <w:numFmt w:val="bullet"/>
      <w:lvlText w:val=""/>
      <w:lvlJc w:val="left"/>
      <w:pPr>
        <w:ind w:left="161" w:hanging="162"/>
      </w:pPr>
      <w:rPr>
        <w:rFonts w:ascii="Symbol" w:eastAsia="Symbol" w:hAnsi="Symbol" w:cs="Symbol" w:hint="default"/>
        <w:w w:val="100"/>
        <w:sz w:val="14"/>
        <w:szCs w:val="14"/>
        <w:lang w:val="en-US" w:eastAsia="en-US" w:bidi="ar-SA"/>
      </w:rPr>
    </w:lvl>
    <w:lvl w:ilvl="1" w:tplc="FC5C083A">
      <w:numFmt w:val="bullet"/>
      <w:lvlText w:val="•"/>
      <w:lvlJc w:val="left"/>
      <w:pPr>
        <w:ind w:left="398" w:hanging="162"/>
      </w:pPr>
      <w:rPr>
        <w:rFonts w:hint="default"/>
        <w:lang w:val="en-US" w:eastAsia="en-US" w:bidi="ar-SA"/>
      </w:rPr>
    </w:lvl>
    <w:lvl w:ilvl="2" w:tplc="DCCAE1D4">
      <w:numFmt w:val="bullet"/>
      <w:lvlText w:val="•"/>
      <w:lvlJc w:val="left"/>
      <w:pPr>
        <w:ind w:left="636" w:hanging="162"/>
      </w:pPr>
      <w:rPr>
        <w:rFonts w:hint="default"/>
        <w:lang w:val="en-US" w:eastAsia="en-US" w:bidi="ar-SA"/>
      </w:rPr>
    </w:lvl>
    <w:lvl w:ilvl="3" w:tplc="0110F9BE">
      <w:numFmt w:val="bullet"/>
      <w:lvlText w:val="•"/>
      <w:lvlJc w:val="left"/>
      <w:pPr>
        <w:ind w:left="875" w:hanging="162"/>
      </w:pPr>
      <w:rPr>
        <w:rFonts w:hint="default"/>
        <w:lang w:val="en-US" w:eastAsia="en-US" w:bidi="ar-SA"/>
      </w:rPr>
    </w:lvl>
    <w:lvl w:ilvl="4" w:tplc="6F0446D0">
      <w:numFmt w:val="bullet"/>
      <w:lvlText w:val="•"/>
      <w:lvlJc w:val="left"/>
      <w:pPr>
        <w:ind w:left="1113" w:hanging="162"/>
      </w:pPr>
      <w:rPr>
        <w:rFonts w:hint="default"/>
        <w:lang w:val="en-US" w:eastAsia="en-US" w:bidi="ar-SA"/>
      </w:rPr>
    </w:lvl>
    <w:lvl w:ilvl="5" w:tplc="FBDCBEC8">
      <w:numFmt w:val="bullet"/>
      <w:lvlText w:val="•"/>
      <w:lvlJc w:val="left"/>
      <w:pPr>
        <w:ind w:left="1351" w:hanging="162"/>
      </w:pPr>
      <w:rPr>
        <w:rFonts w:hint="default"/>
        <w:lang w:val="en-US" w:eastAsia="en-US" w:bidi="ar-SA"/>
      </w:rPr>
    </w:lvl>
    <w:lvl w:ilvl="6" w:tplc="87DA41CA">
      <w:numFmt w:val="bullet"/>
      <w:lvlText w:val="•"/>
      <w:lvlJc w:val="left"/>
      <w:pPr>
        <w:ind w:left="1590" w:hanging="162"/>
      </w:pPr>
      <w:rPr>
        <w:rFonts w:hint="default"/>
        <w:lang w:val="en-US" w:eastAsia="en-US" w:bidi="ar-SA"/>
      </w:rPr>
    </w:lvl>
    <w:lvl w:ilvl="7" w:tplc="78A49BD4">
      <w:numFmt w:val="bullet"/>
      <w:lvlText w:val="•"/>
      <w:lvlJc w:val="left"/>
      <w:pPr>
        <w:ind w:left="1828" w:hanging="162"/>
      </w:pPr>
      <w:rPr>
        <w:rFonts w:hint="default"/>
        <w:lang w:val="en-US" w:eastAsia="en-US" w:bidi="ar-SA"/>
      </w:rPr>
    </w:lvl>
    <w:lvl w:ilvl="8" w:tplc="83FCF86E">
      <w:numFmt w:val="bullet"/>
      <w:lvlText w:val="•"/>
      <w:lvlJc w:val="left"/>
      <w:pPr>
        <w:ind w:left="2066" w:hanging="162"/>
      </w:pPr>
      <w:rPr>
        <w:rFonts w:hint="default"/>
        <w:lang w:val="en-US" w:eastAsia="en-US" w:bidi="ar-SA"/>
      </w:rPr>
    </w:lvl>
  </w:abstractNum>
  <w:abstractNum w:abstractNumId="222" w15:restartNumberingAfterBreak="0">
    <w:nsid w:val="7E0D7D3E"/>
    <w:multiLevelType w:val="hybridMultilevel"/>
    <w:tmpl w:val="09487FE4"/>
    <w:lvl w:ilvl="0" w:tplc="D3F01E90">
      <w:start w:val="6"/>
      <w:numFmt w:val="decimal"/>
      <w:lvlText w:val="%1."/>
      <w:lvlJc w:val="left"/>
      <w:pPr>
        <w:ind w:left="714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1" w:tplc="CF046CF4">
      <w:start w:val="1"/>
      <w:numFmt w:val="decimal"/>
      <w:lvlText w:val="%2."/>
      <w:lvlJc w:val="left"/>
      <w:pPr>
        <w:ind w:left="3160" w:hanging="480"/>
        <w:jc w:val="left"/>
      </w:pPr>
      <w:rPr>
        <w:rFonts w:ascii="Cambria" w:eastAsia="Cambria" w:hAnsi="Cambria" w:cs="Cambria" w:hint="default"/>
        <w:w w:val="98"/>
        <w:sz w:val="18"/>
        <w:szCs w:val="18"/>
        <w:lang w:val="en-US" w:eastAsia="en-US" w:bidi="ar-SA"/>
      </w:rPr>
    </w:lvl>
    <w:lvl w:ilvl="2" w:tplc="325C4CEC">
      <w:numFmt w:val="bullet"/>
      <w:lvlText w:val="•"/>
      <w:lvlJc w:val="left"/>
      <w:pPr>
        <w:ind w:left="3982" w:hanging="480"/>
      </w:pPr>
      <w:rPr>
        <w:rFonts w:hint="default"/>
        <w:lang w:val="en-US" w:eastAsia="en-US" w:bidi="ar-SA"/>
      </w:rPr>
    </w:lvl>
    <w:lvl w:ilvl="3" w:tplc="6960FDEC">
      <w:numFmt w:val="bullet"/>
      <w:lvlText w:val="•"/>
      <w:lvlJc w:val="left"/>
      <w:pPr>
        <w:ind w:left="4805" w:hanging="480"/>
      </w:pPr>
      <w:rPr>
        <w:rFonts w:hint="default"/>
        <w:lang w:val="en-US" w:eastAsia="en-US" w:bidi="ar-SA"/>
      </w:rPr>
    </w:lvl>
    <w:lvl w:ilvl="4" w:tplc="0A48E802">
      <w:numFmt w:val="bullet"/>
      <w:lvlText w:val="•"/>
      <w:lvlJc w:val="left"/>
      <w:pPr>
        <w:ind w:left="5628" w:hanging="480"/>
      </w:pPr>
      <w:rPr>
        <w:rFonts w:hint="default"/>
        <w:lang w:val="en-US" w:eastAsia="en-US" w:bidi="ar-SA"/>
      </w:rPr>
    </w:lvl>
    <w:lvl w:ilvl="5" w:tplc="2C88A50E">
      <w:numFmt w:val="bullet"/>
      <w:lvlText w:val="•"/>
      <w:lvlJc w:val="left"/>
      <w:pPr>
        <w:ind w:left="6451" w:hanging="480"/>
      </w:pPr>
      <w:rPr>
        <w:rFonts w:hint="default"/>
        <w:lang w:val="en-US" w:eastAsia="en-US" w:bidi="ar-SA"/>
      </w:rPr>
    </w:lvl>
    <w:lvl w:ilvl="6" w:tplc="9072F940">
      <w:numFmt w:val="bullet"/>
      <w:lvlText w:val="•"/>
      <w:lvlJc w:val="left"/>
      <w:pPr>
        <w:ind w:left="7274" w:hanging="480"/>
      </w:pPr>
      <w:rPr>
        <w:rFonts w:hint="default"/>
        <w:lang w:val="en-US" w:eastAsia="en-US" w:bidi="ar-SA"/>
      </w:rPr>
    </w:lvl>
    <w:lvl w:ilvl="7" w:tplc="8D7A1206">
      <w:numFmt w:val="bullet"/>
      <w:lvlText w:val="•"/>
      <w:lvlJc w:val="left"/>
      <w:pPr>
        <w:ind w:left="8097" w:hanging="480"/>
      </w:pPr>
      <w:rPr>
        <w:rFonts w:hint="default"/>
        <w:lang w:val="en-US" w:eastAsia="en-US" w:bidi="ar-SA"/>
      </w:rPr>
    </w:lvl>
    <w:lvl w:ilvl="8" w:tplc="E2045510">
      <w:numFmt w:val="bullet"/>
      <w:lvlText w:val="•"/>
      <w:lvlJc w:val="left"/>
      <w:pPr>
        <w:ind w:left="8920" w:hanging="480"/>
      </w:pPr>
      <w:rPr>
        <w:rFonts w:hint="default"/>
        <w:lang w:val="en-US" w:eastAsia="en-US" w:bidi="ar-SA"/>
      </w:rPr>
    </w:lvl>
  </w:abstractNum>
  <w:abstractNum w:abstractNumId="223" w15:restartNumberingAfterBreak="0">
    <w:nsid w:val="7ECA65C2"/>
    <w:multiLevelType w:val="hybridMultilevel"/>
    <w:tmpl w:val="1CC628DE"/>
    <w:lvl w:ilvl="0" w:tplc="31E471B4">
      <w:start w:val="5"/>
      <w:numFmt w:val="decimal"/>
      <w:lvlText w:val="%1."/>
      <w:lvlJc w:val="left"/>
      <w:pPr>
        <w:ind w:left="714" w:hanging="480"/>
        <w:jc w:val="right"/>
      </w:pPr>
      <w:rPr>
        <w:rFonts w:ascii="Cambria" w:eastAsia="Cambria" w:hAnsi="Cambria" w:cs="Cambria" w:hint="default"/>
        <w:w w:val="94"/>
        <w:sz w:val="18"/>
        <w:szCs w:val="18"/>
        <w:lang w:val="en-US" w:eastAsia="en-US" w:bidi="ar-SA"/>
      </w:rPr>
    </w:lvl>
    <w:lvl w:ilvl="1" w:tplc="70D8A85A">
      <w:numFmt w:val="bullet"/>
      <w:lvlText w:val="•"/>
      <w:lvlJc w:val="left"/>
      <w:pPr>
        <w:ind w:left="1441" w:hanging="480"/>
      </w:pPr>
      <w:rPr>
        <w:rFonts w:hint="default"/>
        <w:lang w:val="en-US" w:eastAsia="en-US" w:bidi="ar-SA"/>
      </w:rPr>
    </w:lvl>
    <w:lvl w:ilvl="2" w:tplc="2BD84940">
      <w:numFmt w:val="bullet"/>
      <w:lvlText w:val="•"/>
      <w:lvlJc w:val="left"/>
      <w:pPr>
        <w:ind w:left="2163" w:hanging="480"/>
      </w:pPr>
      <w:rPr>
        <w:rFonts w:hint="default"/>
        <w:lang w:val="en-US" w:eastAsia="en-US" w:bidi="ar-SA"/>
      </w:rPr>
    </w:lvl>
    <w:lvl w:ilvl="3" w:tplc="89CE2E94">
      <w:numFmt w:val="bullet"/>
      <w:lvlText w:val="•"/>
      <w:lvlJc w:val="left"/>
      <w:pPr>
        <w:ind w:left="2885" w:hanging="480"/>
      </w:pPr>
      <w:rPr>
        <w:rFonts w:hint="default"/>
        <w:lang w:val="en-US" w:eastAsia="en-US" w:bidi="ar-SA"/>
      </w:rPr>
    </w:lvl>
    <w:lvl w:ilvl="4" w:tplc="6DCA812A">
      <w:numFmt w:val="bullet"/>
      <w:lvlText w:val="•"/>
      <w:lvlJc w:val="left"/>
      <w:pPr>
        <w:ind w:left="3607" w:hanging="480"/>
      </w:pPr>
      <w:rPr>
        <w:rFonts w:hint="default"/>
        <w:lang w:val="en-US" w:eastAsia="en-US" w:bidi="ar-SA"/>
      </w:rPr>
    </w:lvl>
    <w:lvl w:ilvl="5" w:tplc="99EA1B92">
      <w:numFmt w:val="bullet"/>
      <w:lvlText w:val="•"/>
      <w:lvlJc w:val="left"/>
      <w:pPr>
        <w:ind w:left="4329" w:hanging="480"/>
      </w:pPr>
      <w:rPr>
        <w:rFonts w:hint="default"/>
        <w:lang w:val="en-US" w:eastAsia="en-US" w:bidi="ar-SA"/>
      </w:rPr>
    </w:lvl>
    <w:lvl w:ilvl="6" w:tplc="2CF2938E">
      <w:numFmt w:val="bullet"/>
      <w:lvlText w:val="•"/>
      <w:lvlJc w:val="left"/>
      <w:pPr>
        <w:ind w:left="5051" w:hanging="480"/>
      </w:pPr>
      <w:rPr>
        <w:rFonts w:hint="default"/>
        <w:lang w:val="en-US" w:eastAsia="en-US" w:bidi="ar-SA"/>
      </w:rPr>
    </w:lvl>
    <w:lvl w:ilvl="7" w:tplc="319EC522">
      <w:numFmt w:val="bullet"/>
      <w:lvlText w:val="•"/>
      <w:lvlJc w:val="left"/>
      <w:pPr>
        <w:ind w:left="5773" w:hanging="480"/>
      </w:pPr>
      <w:rPr>
        <w:rFonts w:hint="default"/>
        <w:lang w:val="en-US" w:eastAsia="en-US" w:bidi="ar-SA"/>
      </w:rPr>
    </w:lvl>
    <w:lvl w:ilvl="8" w:tplc="1ABC2500">
      <w:numFmt w:val="bullet"/>
      <w:lvlText w:val="•"/>
      <w:lvlJc w:val="left"/>
      <w:pPr>
        <w:ind w:left="6495" w:hanging="480"/>
      </w:pPr>
      <w:rPr>
        <w:rFonts w:hint="default"/>
        <w:lang w:val="en-US" w:eastAsia="en-US" w:bidi="ar-SA"/>
      </w:rPr>
    </w:lvl>
  </w:abstractNum>
  <w:abstractNum w:abstractNumId="224" w15:restartNumberingAfterBreak="0">
    <w:nsid w:val="7FCD38E4"/>
    <w:multiLevelType w:val="multilevel"/>
    <w:tmpl w:val="9FA292DA"/>
    <w:lvl w:ilvl="0">
      <w:start w:val="10"/>
      <w:numFmt w:val="decimal"/>
      <w:lvlText w:val="%1"/>
      <w:lvlJc w:val="left"/>
      <w:pPr>
        <w:ind w:left="724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24" w:hanging="480"/>
        <w:jc w:val="left"/>
      </w:pPr>
      <w:rPr>
        <w:rFonts w:ascii="Cambria" w:eastAsia="Cambria" w:hAnsi="Cambria" w:cs="Cambria" w:hint="default"/>
        <w:w w:val="93"/>
        <w:sz w:val="18"/>
        <w:szCs w:val="1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44" w:hanging="720"/>
        <w:jc w:val="left"/>
      </w:pPr>
      <w:rPr>
        <w:rFonts w:ascii="Cambria" w:eastAsia="Cambria" w:hAnsi="Cambria" w:cs="Cambria" w:hint="default"/>
        <w:w w:val="95"/>
        <w:sz w:val="18"/>
        <w:szCs w:val="18"/>
        <w:lang w:val="en-US" w:eastAsia="en-US" w:bidi="ar-SA"/>
      </w:rPr>
    </w:lvl>
    <w:lvl w:ilvl="3">
      <w:numFmt w:val="bullet"/>
      <w:lvlText w:val="•"/>
      <w:lvlJc w:val="left"/>
      <w:pPr>
        <w:ind w:left="2818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07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96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85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574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263" w:hanging="720"/>
      </w:pPr>
      <w:rPr>
        <w:rFonts w:hint="default"/>
        <w:lang w:val="en-US" w:eastAsia="en-US" w:bidi="ar-SA"/>
      </w:rPr>
    </w:lvl>
  </w:abstractNum>
  <w:abstractNum w:abstractNumId="225" w15:restartNumberingAfterBreak="0">
    <w:nsid w:val="7FCE6263"/>
    <w:multiLevelType w:val="hybridMultilevel"/>
    <w:tmpl w:val="6884072E"/>
    <w:lvl w:ilvl="0" w:tplc="D302B5C4">
      <w:numFmt w:val="bullet"/>
      <w:lvlText w:val=""/>
      <w:lvlJc w:val="left"/>
      <w:pPr>
        <w:ind w:left="864" w:hanging="480"/>
      </w:pPr>
      <w:rPr>
        <w:rFonts w:ascii="Wingdings" w:eastAsia="Wingdings" w:hAnsi="Wingdings" w:cs="Wingdings" w:hint="default"/>
        <w:w w:val="99"/>
        <w:sz w:val="14"/>
        <w:szCs w:val="14"/>
        <w:lang w:val="en-US" w:eastAsia="en-US" w:bidi="ar-SA"/>
      </w:rPr>
    </w:lvl>
    <w:lvl w:ilvl="1" w:tplc="9620CE48">
      <w:numFmt w:val="bullet"/>
      <w:lvlText w:val="•"/>
      <w:lvlJc w:val="left"/>
      <w:pPr>
        <w:ind w:left="1565" w:hanging="480"/>
      </w:pPr>
      <w:rPr>
        <w:rFonts w:hint="default"/>
        <w:lang w:val="en-US" w:eastAsia="en-US" w:bidi="ar-SA"/>
      </w:rPr>
    </w:lvl>
    <w:lvl w:ilvl="2" w:tplc="318C1514">
      <w:numFmt w:val="bullet"/>
      <w:lvlText w:val="•"/>
      <w:lvlJc w:val="left"/>
      <w:pPr>
        <w:ind w:left="2271" w:hanging="480"/>
      </w:pPr>
      <w:rPr>
        <w:rFonts w:hint="default"/>
        <w:lang w:val="en-US" w:eastAsia="en-US" w:bidi="ar-SA"/>
      </w:rPr>
    </w:lvl>
    <w:lvl w:ilvl="3" w:tplc="03704F9E">
      <w:numFmt w:val="bullet"/>
      <w:lvlText w:val="•"/>
      <w:lvlJc w:val="left"/>
      <w:pPr>
        <w:ind w:left="2976" w:hanging="480"/>
      </w:pPr>
      <w:rPr>
        <w:rFonts w:hint="default"/>
        <w:lang w:val="en-US" w:eastAsia="en-US" w:bidi="ar-SA"/>
      </w:rPr>
    </w:lvl>
    <w:lvl w:ilvl="4" w:tplc="C04EF19E">
      <w:numFmt w:val="bullet"/>
      <w:lvlText w:val="•"/>
      <w:lvlJc w:val="left"/>
      <w:pPr>
        <w:ind w:left="3682" w:hanging="480"/>
      </w:pPr>
      <w:rPr>
        <w:rFonts w:hint="default"/>
        <w:lang w:val="en-US" w:eastAsia="en-US" w:bidi="ar-SA"/>
      </w:rPr>
    </w:lvl>
    <w:lvl w:ilvl="5" w:tplc="E08AAAFE">
      <w:numFmt w:val="bullet"/>
      <w:lvlText w:val="•"/>
      <w:lvlJc w:val="left"/>
      <w:pPr>
        <w:ind w:left="4387" w:hanging="480"/>
      </w:pPr>
      <w:rPr>
        <w:rFonts w:hint="default"/>
        <w:lang w:val="en-US" w:eastAsia="en-US" w:bidi="ar-SA"/>
      </w:rPr>
    </w:lvl>
    <w:lvl w:ilvl="6" w:tplc="4F90C9C4">
      <w:numFmt w:val="bullet"/>
      <w:lvlText w:val="•"/>
      <w:lvlJc w:val="left"/>
      <w:pPr>
        <w:ind w:left="5093" w:hanging="480"/>
      </w:pPr>
      <w:rPr>
        <w:rFonts w:hint="default"/>
        <w:lang w:val="en-US" w:eastAsia="en-US" w:bidi="ar-SA"/>
      </w:rPr>
    </w:lvl>
    <w:lvl w:ilvl="7" w:tplc="F0ACAA9A">
      <w:numFmt w:val="bullet"/>
      <w:lvlText w:val="•"/>
      <w:lvlJc w:val="left"/>
      <w:pPr>
        <w:ind w:left="5798" w:hanging="480"/>
      </w:pPr>
      <w:rPr>
        <w:rFonts w:hint="default"/>
        <w:lang w:val="en-US" w:eastAsia="en-US" w:bidi="ar-SA"/>
      </w:rPr>
    </w:lvl>
    <w:lvl w:ilvl="8" w:tplc="64407D58">
      <w:numFmt w:val="bullet"/>
      <w:lvlText w:val="•"/>
      <w:lvlJc w:val="left"/>
      <w:pPr>
        <w:ind w:left="6504" w:hanging="480"/>
      </w:pPr>
      <w:rPr>
        <w:rFonts w:hint="default"/>
        <w:lang w:val="en-US" w:eastAsia="en-US" w:bidi="ar-SA"/>
      </w:rPr>
    </w:lvl>
  </w:abstractNum>
  <w:num w:numId="1">
    <w:abstractNumId w:val="73"/>
  </w:num>
  <w:num w:numId="2">
    <w:abstractNumId w:val="103"/>
  </w:num>
  <w:num w:numId="3">
    <w:abstractNumId w:val="131"/>
  </w:num>
  <w:num w:numId="4">
    <w:abstractNumId w:val="41"/>
  </w:num>
  <w:num w:numId="5">
    <w:abstractNumId w:val="43"/>
  </w:num>
  <w:num w:numId="6">
    <w:abstractNumId w:val="75"/>
  </w:num>
  <w:num w:numId="7">
    <w:abstractNumId w:val="155"/>
  </w:num>
  <w:num w:numId="8">
    <w:abstractNumId w:val="68"/>
  </w:num>
  <w:num w:numId="9">
    <w:abstractNumId w:val="59"/>
  </w:num>
  <w:num w:numId="10">
    <w:abstractNumId w:val="6"/>
  </w:num>
  <w:num w:numId="11">
    <w:abstractNumId w:val="186"/>
  </w:num>
  <w:num w:numId="12">
    <w:abstractNumId w:val="91"/>
  </w:num>
  <w:num w:numId="13">
    <w:abstractNumId w:val="149"/>
  </w:num>
  <w:num w:numId="14">
    <w:abstractNumId w:val="51"/>
  </w:num>
  <w:num w:numId="15">
    <w:abstractNumId w:val="139"/>
  </w:num>
  <w:num w:numId="16">
    <w:abstractNumId w:val="172"/>
  </w:num>
  <w:num w:numId="17">
    <w:abstractNumId w:val="120"/>
  </w:num>
  <w:num w:numId="18">
    <w:abstractNumId w:val="123"/>
  </w:num>
  <w:num w:numId="19">
    <w:abstractNumId w:val="57"/>
  </w:num>
  <w:num w:numId="20">
    <w:abstractNumId w:val="113"/>
  </w:num>
  <w:num w:numId="21">
    <w:abstractNumId w:val="162"/>
  </w:num>
  <w:num w:numId="22">
    <w:abstractNumId w:val="102"/>
  </w:num>
  <w:num w:numId="23">
    <w:abstractNumId w:val="216"/>
  </w:num>
  <w:num w:numId="24">
    <w:abstractNumId w:val="208"/>
  </w:num>
  <w:num w:numId="25">
    <w:abstractNumId w:val="53"/>
  </w:num>
  <w:num w:numId="26">
    <w:abstractNumId w:val="179"/>
  </w:num>
  <w:num w:numId="27">
    <w:abstractNumId w:val="174"/>
  </w:num>
  <w:num w:numId="28">
    <w:abstractNumId w:val="134"/>
  </w:num>
  <w:num w:numId="29">
    <w:abstractNumId w:val="128"/>
  </w:num>
  <w:num w:numId="30">
    <w:abstractNumId w:val="191"/>
  </w:num>
  <w:num w:numId="31">
    <w:abstractNumId w:val="104"/>
  </w:num>
  <w:num w:numId="32">
    <w:abstractNumId w:val="48"/>
  </w:num>
  <w:num w:numId="33">
    <w:abstractNumId w:val="136"/>
  </w:num>
  <w:num w:numId="34">
    <w:abstractNumId w:val="90"/>
  </w:num>
  <w:num w:numId="35">
    <w:abstractNumId w:val="213"/>
  </w:num>
  <w:num w:numId="36">
    <w:abstractNumId w:val="10"/>
  </w:num>
  <w:num w:numId="37">
    <w:abstractNumId w:val="101"/>
  </w:num>
  <w:num w:numId="38">
    <w:abstractNumId w:val="67"/>
  </w:num>
  <w:num w:numId="39">
    <w:abstractNumId w:val="88"/>
  </w:num>
  <w:num w:numId="40">
    <w:abstractNumId w:val="218"/>
  </w:num>
  <w:num w:numId="41">
    <w:abstractNumId w:val="99"/>
  </w:num>
  <w:num w:numId="42">
    <w:abstractNumId w:val="129"/>
  </w:num>
  <w:num w:numId="43">
    <w:abstractNumId w:val="81"/>
  </w:num>
  <w:num w:numId="44">
    <w:abstractNumId w:val="96"/>
  </w:num>
  <w:num w:numId="45">
    <w:abstractNumId w:val="204"/>
  </w:num>
  <w:num w:numId="46">
    <w:abstractNumId w:val="112"/>
  </w:num>
  <w:num w:numId="47">
    <w:abstractNumId w:val="100"/>
  </w:num>
  <w:num w:numId="48">
    <w:abstractNumId w:val="220"/>
  </w:num>
  <w:num w:numId="49">
    <w:abstractNumId w:val="114"/>
  </w:num>
  <w:num w:numId="50">
    <w:abstractNumId w:val="98"/>
  </w:num>
  <w:num w:numId="51">
    <w:abstractNumId w:val="188"/>
  </w:num>
  <w:num w:numId="52">
    <w:abstractNumId w:val="211"/>
  </w:num>
  <w:num w:numId="53">
    <w:abstractNumId w:val="154"/>
  </w:num>
  <w:num w:numId="54">
    <w:abstractNumId w:val="126"/>
  </w:num>
  <w:num w:numId="55">
    <w:abstractNumId w:val="110"/>
  </w:num>
  <w:num w:numId="56">
    <w:abstractNumId w:val="11"/>
  </w:num>
  <w:num w:numId="57">
    <w:abstractNumId w:val="157"/>
  </w:num>
  <w:num w:numId="58">
    <w:abstractNumId w:val="212"/>
  </w:num>
  <w:num w:numId="59">
    <w:abstractNumId w:val="54"/>
  </w:num>
  <w:num w:numId="60">
    <w:abstractNumId w:val="181"/>
  </w:num>
  <w:num w:numId="61">
    <w:abstractNumId w:val="80"/>
  </w:num>
  <w:num w:numId="62">
    <w:abstractNumId w:val="190"/>
  </w:num>
  <w:num w:numId="63">
    <w:abstractNumId w:val="4"/>
  </w:num>
  <w:num w:numId="64">
    <w:abstractNumId w:val="184"/>
  </w:num>
  <w:num w:numId="65">
    <w:abstractNumId w:val="169"/>
  </w:num>
  <w:num w:numId="66">
    <w:abstractNumId w:val="66"/>
  </w:num>
  <w:num w:numId="67">
    <w:abstractNumId w:val="109"/>
  </w:num>
  <w:num w:numId="68">
    <w:abstractNumId w:val="165"/>
  </w:num>
  <w:num w:numId="69">
    <w:abstractNumId w:val="158"/>
  </w:num>
  <w:num w:numId="70">
    <w:abstractNumId w:val="185"/>
  </w:num>
  <w:num w:numId="71">
    <w:abstractNumId w:val="31"/>
  </w:num>
  <w:num w:numId="72">
    <w:abstractNumId w:val="92"/>
  </w:num>
  <w:num w:numId="73">
    <w:abstractNumId w:val="148"/>
  </w:num>
  <w:num w:numId="74">
    <w:abstractNumId w:val="107"/>
  </w:num>
  <w:num w:numId="75">
    <w:abstractNumId w:val="182"/>
  </w:num>
  <w:num w:numId="76">
    <w:abstractNumId w:val="13"/>
  </w:num>
  <w:num w:numId="77">
    <w:abstractNumId w:val="52"/>
  </w:num>
  <w:num w:numId="78">
    <w:abstractNumId w:val="138"/>
  </w:num>
  <w:num w:numId="79">
    <w:abstractNumId w:val="144"/>
  </w:num>
  <w:num w:numId="80">
    <w:abstractNumId w:val="160"/>
  </w:num>
  <w:num w:numId="81">
    <w:abstractNumId w:val="224"/>
  </w:num>
  <w:num w:numId="82">
    <w:abstractNumId w:val="183"/>
  </w:num>
  <w:num w:numId="83">
    <w:abstractNumId w:val="74"/>
  </w:num>
  <w:num w:numId="84">
    <w:abstractNumId w:val="78"/>
  </w:num>
  <w:num w:numId="85">
    <w:abstractNumId w:val="196"/>
  </w:num>
  <w:num w:numId="86">
    <w:abstractNumId w:val="151"/>
  </w:num>
  <w:num w:numId="87">
    <w:abstractNumId w:val="137"/>
  </w:num>
  <w:num w:numId="88">
    <w:abstractNumId w:val="87"/>
  </w:num>
  <w:num w:numId="89">
    <w:abstractNumId w:val="46"/>
  </w:num>
  <w:num w:numId="90">
    <w:abstractNumId w:val="161"/>
  </w:num>
  <w:num w:numId="91">
    <w:abstractNumId w:val="39"/>
  </w:num>
  <w:num w:numId="92">
    <w:abstractNumId w:val="106"/>
  </w:num>
  <w:num w:numId="93">
    <w:abstractNumId w:val="199"/>
  </w:num>
  <w:num w:numId="94">
    <w:abstractNumId w:val="215"/>
  </w:num>
  <w:num w:numId="95">
    <w:abstractNumId w:val="198"/>
  </w:num>
  <w:num w:numId="96">
    <w:abstractNumId w:val="76"/>
  </w:num>
  <w:num w:numId="97">
    <w:abstractNumId w:val="205"/>
  </w:num>
  <w:num w:numId="98">
    <w:abstractNumId w:val="0"/>
  </w:num>
  <w:num w:numId="99">
    <w:abstractNumId w:val="58"/>
  </w:num>
  <w:num w:numId="100">
    <w:abstractNumId w:val="163"/>
  </w:num>
  <w:num w:numId="101">
    <w:abstractNumId w:val="189"/>
  </w:num>
  <w:num w:numId="102">
    <w:abstractNumId w:val="50"/>
  </w:num>
  <w:num w:numId="103">
    <w:abstractNumId w:val="143"/>
  </w:num>
  <w:num w:numId="104">
    <w:abstractNumId w:val="12"/>
  </w:num>
  <w:num w:numId="105">
    <w:abstractNumId w:val="180"/>
  </w:num>
  <w:num w:numId="106">
    <w:abstractNumId w:val="214"/>
  </w:num>
  <w:num w:numId="107">
    <w:abstractNumId w:val="195"/>
  </w:num>
  <w:num w:numId="108">
    <w:abstractNumId w:val="33"/>
  </w:num>
  <w:num w:numId="109">
    <w:abstractNumId w:val="82"/>
  </w:num>
  <w:num w:numId="110">
    <w:abstractNumId w:val="122"/>
  </w:num>
  <w:num w:numId="111">
    <w:abstractNumId w:val="152"/>
  </w:num>
  <w:num w:numId="112">
    <w:abstractNumId w:val="197"/>
  </w:num>
  <w:num w:numId="113">
    <w:abstractNumId w:val="40"/>
  </w:num>
  <w:num w:numId="114">
    <w:abstractNumId w:val="85"/>
  </w:num>
  <w:num w:numId="115">
    <w:abstractNumId w:val="22"/>
  </w:num>
  <w:num w:numId="116">
    <w:abstractNumId w:val="202"/>
  </w:num>
  <w:num w:numId="117">
    <w:abstractNumId w:val="108"/>
  </w:num>
  <w:num w:numId="118">
    <w:abstractNumId w:val="118"/>
  </w:num>
  <w:num w:numId="119">
    <w:abstractNumId w:val="89"/>
  </w:num>
  <w:num w:numId="120">
    <w:abstractNumId w:val="26"/>
  </w:num>
  <w:num w:numId="121">
    <w:abstractNumId w:val="141"/>
  </w:num>
  <w:num w:numId="122">
    <w:abstractNumId w:val="150"/>
  </w:num>
  <w:num w:numId="123">
    <w:abstractNumId w:val="142"/>
  </w:num>
  <w:num w:numId="124">
    <w:abstractNumId w:val="23"/>
  </w:num>
  <w:num w:numId="125">
    <w:abstractNumId w:val="62"/>
  </w:num>
  <w:num w:numId="126">
    <w:abstractNumId w:val="193"/>
  </w:num>
  <w:num w:numId="127">
    <w:abstractNumId w:val="27"/>
  </w:num>
  <w:num w:numId="128">
    <w:abstractNumId w:val="47"/>
  </w:num>
  <w:num w:numId="129">
    <w:abstractNumId w:val="209"/>
  </w:num>
  <w:num w:numId="130">
    <w:abstractNumId w:val="164"/>
  </w:num>
  <w:num w:numId="131">
    <w:abstractNumId w:val="168"/>
  </w:num>
  <w:num w:numId="132">
    <w:abstractNumId w:val="111"/>
  </w:num>
  <w:num w:numId="133">
    <w:abstractNumId w:val="29"/>
  </w:num>
  <w:num w:numId="134">
    <w:abstractNumId w:val="86"/>
  </w:num>
  <w:num w:numId="135">
    <w:abstractNumId w:val="64"/>
  </w:num>
  <w:num w:numId="136">
    <w:abstractNumId w:val="49"/>
  </w:num>
  <w:num w:numId="137">
    <w:abstractNumId w:val="34"/>
  </w:num>
  <w:num w:numId="138">
    <w:abstractNumId w:val="1"/>
  </w:num>
  <w:num w:numId="139">
    <w:abstractNumId w:val="69"/>
  </w:num>
  <w:num w:numId="140">
    <w:abstractNumId w:val="192"/>
  </w:num>
  <w:num w:numId="141">
    <w:abstractNumId w:val="97"/>
  </w:num>
  <w:num w:numId="142">
    <w:abstractNumId w:val="177"/>
  </w:num>
  <w:num w:numId="143">
    <w:abstractNumId w:val="175"/>
  </w:num>
  <w:num w:numId="144">
    <w:abstractNumId w:val="115"/>
  </w:num>
  <w:num w:numId="145">
    <w:abstractNumId w:val="201"/>
  </w:num>
  <w:num w:numId="146">
    <w:abstractNumId w:val="166"/>
  </w:num>
  <w:num w:numId="147">
    <w:abstractNumId w:val="20"/>
  </w:num>
  <w:num w:numId="148">
    <w:abstractNumId w:val="65"/>
  </w:num>
  <w:num w:numId="149">
    <w:abstractNumId w:val="95"/>
  </w:num>
  <w:num w:numId="150">
    <w:abstractNumId w:val="176"/>
  </w:num>
  <w:num w:numId="151">
    <w:abstractNumId w:val="36"/>
  </w:num>
  <w:num w:numId="152">
    <w:abstractNumId w:val="132"/>
  </w:num>
  <w:num w:numId="153">
    <w:abstractNumId w:val="178"/>
  </w:num>
  <w:num w:numId="154">
    <w:abstractNumId w:val="159"/>
  </w:num>
  <w:num w:numId="155">
    <w:abstractNumId w:val="7"/>
  </w:num>
  <w:num w:numId="156">
    <w:abstractNumId w:val="71"/>
  </w:num>
  <w:num w:numId="157">
    <w:abstractNumId w:val="225"/>
  </w:num>
  <w:num w:numId="158">
    <w:abstractNumId w:val="21"/>
  </w:num>
  <w:num w:numId="159">
    <w:abstractNumId w:val="194"/>
  </w:num>
  <w:num w:numId="160">
    <w:abstractNumId w:val="116"/>
  </w:num>
  <w:num w:numId="161">
    <w:abstractNumId w:val="222"/>
  </w:num>
  <w:num w:numId="162">
    <w:abstractNumId w:val="135"/>
  </w:num>
  <w:num w:numId="163">
    <w:abstractNumId w:val="70"/>
  </w:num>
  <w:num w:numId="164">
    <w:abstractNumId w:val="219"/>
  </w:num>
  <w:num w:numId="165">
    <w:abstractNumId w:val="124"/>
  </w:num>
  <w:num w:numId="166">
    <w:abstractNumId w:val="147"/>
  </w:num>
  <w:num w:numId="167">
    <w:abstractNumId w:val="140"/>
  </w:num>
  <w:num w:numId="168">
    <w:abstractNumId w:val="171"/>
  </w:num>
  <w:num w:numId="169">
    <w:abstractNumId w:val="84"/>
  </w:num>
  <w:num w:numId="170">
    <w:abstractNumId w:val="9"/>
  </w:num>
  <w:num w:numId="171">
    <w:abstractNumId w:val="18"/>
  </w:num>
  <w:num w:numId="172">
    <w:abstractNumId w:val="105"/>
  </w:num>
  <w:num w:numId="173">
    <w:abstractNumId w:val="30"/>
  </w:num>
  <w:num w:numId="174">
    <w:abstractNumId w:val="127"/>
  </w:num>
  <w:num w:numId="175">
    <w:abstractNumId w:val="83"/>
  </w:num>
  <w:num w:numId="176">
    <w:abstractNumId w:val="145"/>
  </w:num>
  <w:num w:numId="177">
    <w:abstractNumId w:val="167"/>
  </w:num>
  <w:num w:numId="178">
    <w:abstractNumId w:val="94"/>
  </w:num>
  <w:num w:numId="179">
    <w:abstractNumId w:val="35"/>
  </w:num>
  <w:num w:numId="180">
    <w:abstractNumId w:val="146"/>
  </w:num>
  <w:num w:numId="181">
    <w:abstractNumId w:val="79"/>
  </w:num>
  <w:num w:numId="182">
    <w:abstractNumId w:val="200"/>
  </w:num>
  <w:num w:numId="183">
    <w:abstractNumId w:val="25"/>
  </w:num>
  <w:num w:numId="184">
    <w:abstractNumId w:val="19"/>
  </w:num>
  <w:num w:numId="185">
    <w:abstractNumId w:val="223"/>
  </w:num>
  <w:num w:numId="186">
    <w:abstractNumId w:val="156"/>
  </w:num>
  <w:num w:numId="187">
    <w:abstractNumId w:val="121"/>
  </w:num>
  <w:num w:numId="188">
    <w:abstractNumId w:val="38"/>
  </w:num>
  <w:num w:numId="189">
    <w:abstractNumId w:val="125"/>
  </w:num>
  <w:num w:numId="190">
    <w:abstractNumId w:val="207"/>
  </w:num>
  <w:num w:numId="191">
    <w:abstractNumId w:val="206"/>
  </w:num>
  <w:num w:numId="192">
    <w:abstractNumId w:val="60"/>
  </w:num>
  <w:num w:numId="193">
    <w:abstractNumId w:val="14"/>
  </w:num>
  <w:num w:numId="194">
    <w:abstractNumId w:val="153"/>
  </w:num>
  <w:num w:numId="195">
    <w:abstractNumId w:val="8"/>
  </w:num>
  <w:num w:numId="196">
    <w:abstractNumId w:val="42"/>
  </w:num>
  <w:num w:numId="197">
    <w:abstractNumId w:val="93"/>
  </w:num>
  <w:num w:numId="198">
    <w:abstractNumId w:val="173"/>
  </w:num>
  <w:num w:numId="199">
    <w:abstractNumId w:val="37"/>
  </w:num>
  <w:num w:numId="200">
    <w:abstractNumId w:val="130"/>
  </w:num>
  <w:num w:numId="201">
    <w:abstractNumId w:val="24"/>
  </w:num>
  <w:num w:numId="202">
    <w:abstractNumId w:val="187"/>
  </w:num>
  <w:num w:numId="203">
    <w:abstractNumId w:val="56"/>
  </w:num>
  <w:num w:numId="204">
    <w:abstractNumId w:val="44"/>
  </w:num>
  <w:num w:numId="205">
    <w:abstractNumId w:val="17"/>
  </w:num>
  <w:num w:numId="206">
    <w:abstractNumId w:val="221"/>
  </w:num>
  <w:num w:numId="207">
    <w:abstractNumId w:val="55"/>
  </w:num>
  <w:num w:numId="208">
    <w:abstractNumId w:val="203"/>
  </w:num>
  <w:num w:numId="209">
    <w:abstractNumId w:val="45"/>
  </w:num>
  <w:num w:numId="210">
    <w:abstractNumId w:val="117"/>
  </w:num>
  <w:num w:numId="211">
    <w:abstractNumId w:val="63"/>
  </w:num>
  <w:num w:numId="212">
    <w:abstractNumId w:val="61"/>
  </w:num>
  <w:num w:numId="213">
    <w:abstractNumId w:val="217"/>
  </w:num>
  <w:num w:numId="214">
    <w:abstractNumId w:val="133"/>
  </w:num>
  <w:num w:numId="215">
    <w:abstractNumId w:val="16"/>
  </w:num>
  <w:num w:numId="216">
    <w:abstractNumId w:val="15"/>
  </w:num>
  <w:num w:numId="217">
    <w:abstractNumId w:val="119"/>
  </w:num>
  <w:num w:numId="218">
    <w:abstractNumId w:val="77"/>
  </w:num>
  <w:num w:numId="219">
    <w:abstractNumId w:val="210"/>
  </w:num>
  <w:num w:numId="220">
    <w:abstractNumId w:val="3"/>
  </w:num>
  <w:num w:numId="221">
    <w:abstractNumId w:val="2"/>
  </w:num>
  <w:num w:numId="222">
    <w:abstractNumId w:val="28"/>
  </w:num>
  <w:num w:numId="223">
    <w:abstractNumId w:val="32"/>
  </w:num>
  <w:num w:numId="224">
    <w:abstractNumId w:val="170"/>
  </w:num>
  <w:num w:numId="225">
    <w:abstractNumId w:val="5"/>
  </w:num>
  <w:num w:numId="226">
    <w:abstractNumId w:val="72"/>
  </w:num>
  <w:numIdMacAtCleanup w:val="2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579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E4ECC"/>
    <w:rsid w:val="00025B91"/>
    <w:rsid w:val="00105BF9"/>
    <w:rsid w:val="00152505"/>
    <w:rsid w:val="00AF5885"/>
    <w:rsid w:val="00C20FD7"/>
    <w:rsid w:val="00CF3CDD"/>
    <w:rsid w:val="00D4484F"/>
    <w:rsid w:val="00DE4ECC"/>
    <w:rsid w:val="00E40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799"/>
    <o:shapelayout v:ext="edit">
      <o:idmap v:ext="edit" data="1,3,4,5"/>
    </o:shapelayout>
  </w:shapeDefaults>
  <w:decimalSymbol w:val="."/>
  <w:listSeparator w:val=","/>
  <w14:docId w14:val="309DD98B"/>
  <w15:docId w15:val="{DB22E0FB-C474-487A-A7A2-D86243B63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9"/>
    <w:qFormat/>
    <w:pPr>
      <w:ind w:left="493"/>
      <w:outlineLvl w:val="0"/>
    </w:pPr>
    <w:rPr>
      <w:rFonts w:ascii="Wingdings" w:eastAsia="Wingdings" w:hAnsi="Wingdings" w:cs="Wingdings"/>
      <w:sz w:val="48"/>
      <w:szCs w:val="48"/>
    </w:rPr>
  </w:style>
  <w:style w:type="paragraph" w:styleId="Heading2">
    <w:name w:val="heading 2"/>
    <w:basedOn w:val="Normal"/>
    <w:uiPriority w:val="9"/>
    <w:unhideWhenUsed/>
    <w:qFormat/>
    <w:pPr>
      <w:outlineLvl w:val="1"/>
    </w:pPr>
    <w:rPr>
      <w:b/>
      <w:bCs/>
      <w:sz w:val="28"/>
      <w:szCs w:val="28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ind w:left="714" w:hanging="481"/>
      <w:outlineLvl w:val="2"/>
    </w:pPr>
    <w:rPr>
      <w:b/>
      <w:bCs/>
      <w:sz w:val="24"/>
      <w:szCs w:val="24"/>
      <w:u w:val="single" w:color="000000"/>
    </w:rPr>
  </w:style>
  <w:style w:type="paragraph" w:styleId="Heading4">
    <w:name w:val="heading 4"/>
    <w:basedOn w:val="Normal"/>
    <w:uiPriority w:val="9"/>
    <w:unhideWhenUsed/>
    <w:qFormat/>
    <w:pPr>
      <w:ind w:left="123"/>
      <w:jc w:val="both"/>
      <w:outlineLvl w:val="3"/>
    </w:pPr>
    <w:rPr>
      <w:rFonts w:ascii="Arial MT" w:eastAsia="Arial MT" w:hAnsi="Arial MT" w:cs="Arial MT"/>
      <w:sz w:val="24"/>
      <w:szCs w:val="24"/>
    </w:rPr>
  </w:style>
  <w:style w:type="paragraph" w:styleId="Heading5">
    <w:name w:val="heading 5"/>
    <w:basedOn w:val="Normal"/>
    <w:uiPriority w:val="9"/>
    <w:unhideWhenUsed/>
    <w:qFormat/>
    <w:pPr>
      <w:ind w:left="954"/>
      <w:outlineLvl w:val="4"/>
    </w:pPr>
    <w:rPr>
      <w:b/>
      <w:bCs/>
    </w:rPr>
  </w:style>
  <w:style w:type="paragraph" w:styleId="Heading6">
    <w:name w:val="heading 6"/>
    <w:basedOn w:val="Normal"/>
    <w:uiPriority w:val="9"/>
    <w:unhideWhenUsed/>
    <w:qFormat/>
    <w:pPr>
      <w:ind w:left="2680"/>
      <w:outlineLvl w:val="5"/>
    </w:pPr>
    <w:rPr>
      <w:b/>
      <w:bCs/>
      <w:sz w:val="20"/>
      <w:szCs w:val="20"/>
    </w:rPr>
  </w:style>
  <w:style w:type="paragraph" w:styleId="Heading7">
    <w:name w:val="heading 7"/>
    <w:basedOn w:val="Normal"/>
    <w:uiPriority w:val="1"/>
    <w:qFormat/>
    <w:pPr>
      <w:ind w:left="234"/>
      <w:outlineLvl w:val="6"/>
    </w:pPr>
    <w:rPr>
      <w:b/>
      <w:bCs/>
      <w:i/>
      <w:iCs/>
      <w:sz w:val="20"/>
      <w:szCs w:val="20"/>
    </w:rPr>
  </w:style>
  <w:style w:type="paragraph" w:styleId="Heading8">
    <w:name w:val="heading 8"/>
    <w:basedOn w:val="Normal"/>
    <w:uiPriority w:val="1"/>
    <w:qFormat/>
    <w:pPr>
      <w:outlineLvl w:val="7"/>
    </w:pPr>
    <w:rPr>
      <w:sz w:val="20"/>
      <w:szCs w:val="20"/>
    </w:rPr>
  </w:style>
  <w:style w:type="paragraph" w:styleId="Heading9">
    <w:name w:val="heading 9"/>
    <w:basedOn w:val="Normal"/>
    <w:uiPriority w:val="1"/>
    <w:qFormat/>
    <w:pPr>
      <w:ind w:left="128"/>
      <w:outlineLvl w:val="8"/>
    </w:pPr>
    <w:rPr>
      <w:rFonts w:ascii="Times New Roman" w:eastAsia="Times New Roman" w:hAnsi="Times New Roman" w:cs="Times New Roman"/>
      <w:sz w:val="19"/>
      <w:szCs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ListParagraph">
    <w:name w:val="List Paragraph"/>
    <w:basedOn w:val="Normal"/>
    <w:uiPriority w:val="1"/>
    <w:qFormat/>
    <w:pPr>
      <w:spacing w:before="149"/>
      <w:ind w:left="714" w:hanging="48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15250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52505"/>
    <w:rPr>
      <w:rFonts w:ascii="Cambria" w:eastAsia="Cambria" w:hAnsi="Cambria" w:cs="Cambria"/>
    </w:rPr>
  </w:style>
  <w:style w:type="paragraph" w:styleId="Footer">
    <w:name w:val="footer"/>
    <w:basedOn w:val="Normal"/>
    <w:link w:val="FooterChar"/>
    <w:uiPriority w:val="99"/>
    <w:unhideWhenUsed/>
    <w:rsid w:val="0015250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52505"/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7.jpeg"/><Relationship Id="rId299" Type="http://schemas.openxmlformats.org/officeDocument/2006/relationships/image" Target="media/image98.png"/><Relationship Id="rId21" Type="http://schemas.openxmlformats.org/officeDocument/2006/relationships/header" Target="header8.xml"/><Relationship Id="rId63" Type="http://schemas.openxmlformats.org/officeDocument/2006/relationships/image" Target="media/image23.png"/><Relationship Id="rId159" Type="http://schemas.openxmlformats.org/officeDocument/2006/relationships/header" Target="header53.xml"/><Relationship Id="rId324" Type="http://schemas.openxmlformats.org/officeDocument/2006/relationships/header" Target="header131.xml"/><Relationship Id="rId170" Type="http://schemas.openxmlformats.org/officeDocument/2006/relationships/image" Target="media/image70.png"/><Relationship Id="rId226" Type="http://schemas.openxmlformats.org/officeDocument/2006/relationships/header" Target="header83.xml"/><Relationship Id="rId268" Type="http://schemas.openxmlformats.org/officeDocument/2006/relationships/header" Target="header103.xml"/><Relationship Id="rId32" Type="http://schemas.openxmlformats.org/officeDocument/2006/relationships/image" Target="media/image6.png"/><Relationship Id="rId74" Type="http://schemas.openxmlformats.org/officeDocument/2006/relationships/header" Target="header28.xml"/><Relationship Id="rId128" Type="http://schemas.openxmlformats.org/officeDocument/2006/relationships/header" Target="header40.xml"/><Relationship Id="rId5" Type="http://schemas.openxmlformats.org/officeDocument/2006/relationships/webSettings" Target="webSettings.xml"/><Relationship Id="rId181" Type="http://schemas.openxmlformats.org/officeDocument/2006/relationships/header" Target="header64.xml"/><Relationship Id="rId237" Type="http://schemas.openxmlformats.org/officeDocument/2006/relationships/footer" Target="footer40.xml"/><Relationship Id="rId279" Type="http://schemas.openxmlformats.org/officeDocument/2006/relationships/footer" Target="footer51.xml"/><Relationship Id="rId43" Type="http://schemas.openxmlformats.org/officeDocument/2006/relationships/hyperlink" Target="http://www.knoah.com/images/pdf/operation/productionmanagement" TargetMode="External"/><Relationship Id="rId139" Type="http://schemas.openxmlformats.org/officeDocument/2006/relationships/footer" Target="footer23.xml"/><Relationship Id="rId290" Type="http://schemas.openxmlformats.org/officeDocument/2006/relationships/header" Target="header114.xml"/><Relationship Id="rId304" Type="http://schemas.openxmlformats.org/officeDocument/2006/relationships/header" Target="header122.xml"/><Relationship Id="rId85" Type="http://schemas.openxmlformats.org/officeDocument/2006/relationships/hyperlink" Target="http://www.marcbowles.com/courses/adv_dip/module4/module10/" TargetMode="External"/><Relationship Id="rId150" Type="http://schemas.openxmlformats.org/officeDocument/2006/relationships/image" Target="media/image65.jpeg"/><Relationship Id="rId192" Type="http://schemas.openxmlformats.org/officeDocument/2006/relationships/header" Target="header67.xml"/><Relationship Id="rId206" Type="http://schemas.openxmlformats.org/officeDocument/2006/relationships/image" Target="media/image77.jpeg"/><Relationship Id="rId248" Type="http://schemas.openxmlformats.org/officeDocument/2006/relationships/header" Target="header93.xml"/><Relationship Id="rId12" Type="http://schemas.openxmlformats.org/officeDocument/2006/relationships/header" Target="header3.xml"/><Relationship Id="rId108" Type="http://schemas.openxmlformats.org/officeDocument/2006/relationships/image" Target="media/image38.png"/><Relationship Id="rId315" Type="http://schemas.openxmlformats.org/officeDocument/2006/relationships/header" Target="header129.xml"/><Relationship Id="rId54" Type="http://schemas.openxmlformats.org/officeDocument/2006/relationships/header" Target="header20.xml"/><Relationship Id="rId96" Type="http://schemas.openxmlformats.org/officeDocument/2006/relationships/header" Target="header38.xml"/><Relationship Id="rId161" Type="http://schemas.openxmlformats.org/officeDocument/2006/relationships/header" Target="header55.xml"/><Relationship Id="rId217" Type="http://schemas.openxmlformats.org/officeDocument/2006/relationships/header" Target="header76.xml"/><Relationship Id="rId259" Type="http://schemas.openxmlformats.org/officeDocument/2006/relationships/header" Target="header97.xml"/><Relationship Id="rId23" Type="http://schemas.openxmlformats.org/officeDocument/2006/relationships/header" Target="header10.xml"/><Relationship Id="rId119" Type="http://schemas.openxmlformats.org/officeDocument/2006/relationships/image" Target="media/image49.jpeg"/><Relationship Id="rId270" Type="http://schemas.openxmlformats.org/officeDocument/2006/relationships/footer" Target="footer48.xml"/><Relationship Id="rId326" Type="http://schemas.openxmlformats.org/officeDocument/2006/relationships/header" Target="header132.xml"/><Relationship Id="rId65" Type="http://schemas.openxmlformats.org/officeDocument/2006/relationships/header" Target="header22.xml"/><Relationship Id="rId130" Type="http://schemas.openxmlformats.org/officeDocument/2006/relationships/footer" Target="footer20.xml"/><Relationship Id="rId172" Type="http://schemas.openxmlformats.org/officeDocument/2006/relationships/image" Target="media/image72.png"/><Relationship Id="rId228" Type="http://schemas.openxmlformats.org/officeDocument/2006/relationships/footer" Target="footer39.xml"/><Relationship Id="rId281" Type="http://schemas.openxmlformats.org/officeDocument/2006/relationships/image" Target="media/image96.png"/><Relationship Id="rId34" Type="http://schemas.openxmlformats.org/officeDocument/2006/relationships/image" Target="media/image8.jpeg"/><Relationship Id="rId76" Type="http://schemas.openxmlformats.org/officeDocument/2006/relationships/footer" Target="footer14.xml"/><Relationship Id="rId141" Type="http://schemas.openxmlformats.org/officeDocument/2006/relationships/image" Target="media/image56.jpeg"/><Relationship Id="rId7" Type="http://schemas.openxmlformats.org/officeDocument/2006/relationships/endnotes" Target="endnotes.xml"/><Relationship Id="rId183" Type="http://schemas.openxmlformats.org/officeDocument/2006/relationships/footer" Target="footer30.xml"/><Relationship Id="rId239" Type="http://schemas.openxmlformats.org/officeDocument/2006/relationships/header" Target="header87.xml"/><Relationship Id="rId250" Type="http://schemas.openxmlformats.org/officeDocument/2006/relationships/image" Target="media/image93.png"/><Relationship Id="rId271" Type="http://schemas.openxmlformats.org/officeDocument/2006/relationships/footer" Target="footer49.xml"/><Relationship Id="rId292" Type="http://schemas.openxmlformats.org/officeDocument/2006/relationships/header" Target="header116.xml"/><Relationship Id="rId306" Type="http://schemas.openxmlformats.org/officeDocument/2006/relationships/footer" Target="footer57.xml"/><Relationship Id="rId24" Type="http://schemas.openxmlformats.org/officeDocument/2006/relationships/header" Target="header11.xml"/><Relationship Id="rId45" Type="http://schemas.openxmlformats.org/officeDocument/2006/relationships/header" Target="header14.xml"/><Relationship Id="rId66" Type="http://schemas.openxmlformats.org/officeDocument/2006/relationships/header" Target="header23.xml"/><Relationship Id="rId87" Type="http://schemas.openxmlformats.org/officeDocument/2006/relationships/header" Target="header31.xml"/><Relationship Id="rId110" Type="http://schemas.openxmlformats.org/officeDocument/2006/relationships/image" Target="media/image40.png"/><Relationship Id="rId131" Type="http://schemas.openxmlformats.org/officeDocument/2006/relationships/footer" Target="footer21.xml"/><Relationship Id="rId327" Type="http://schemas.openxmlformats.org/officeDocument/2006/relationships/fontTable" Target="fontTable.xml"/><Relationship Id="rId152" Type="http://schemas.openxmlformats.org/officeDocument/2006/relationships/hyperlink" Target="http://www.kaizen.com/" TargetMode="External"/><Relationship Id="rId173" Type="http://schemas.openxmlformats.org/officeDocument/2006/relationships/header" Target="header58.xml"/><Relationship Id="rId194" Type="http://schemas.openxmlformats.org/officeDocument/2006/relationships/footer" Target="footer32.xml"/><Relationship Id="rId208" Type="http://schemas.openxmlformats.org/officeDocument/2006/relationships/image" Target="media/image79.png"/><Relationship Id="rId229" Type="http://schemas.openxmlformats.org/officeDocument/2006/relationships/header" Target="header84.xml"/><Relationship Id="rId240" Type="http://schemas.openxmlformats.org/officeDocument/2006/relationships/header" Target="header88.xml"/><Relationship Id="rId261" Type="http://schemas.openxmlformats.org/officeDocument/2006/relationships/header" Target="header99.xml"/><Relationship Id="rId14" Type="http://schemas.openxmlformats.org/officeDocument/2006/relationships/header" Target="header4.xml"/><Relationship Id="rId35" Type="http://schemas.openxmlformats.org/officeDocument/2006/relationships/image" Target="media/image9.png"/><Relationship Id="rId56" Type="http://schemas.openxmlformats.org/officeDocument/2006/relationships/footer" Target="footer11.xml"/><Relationship Id="rId77" Type="http://schemas.openxmlformats.org/officeDocument/2006/relationships/footer" Target="footer15.xml"/><Relationship Id="rId100" Type="http://schemas.openxmlformats.org/officeDocument/2006/relationships/image" Target="media/image30.png"/><Relationship Id="rId282" Type="http://schemas.openxmlformats.org/officeDocument/2006/relationships/image" Target="media/image97.png"/><Relationship Id="rId317" Type="http://schemas.openxmlformats.org/officeDocument/2006/relationships/image" Target="media/image102.jpeg"/><Relationship Id="rId8" Type="http://schemas.openxmlformats.org/officeDocument/2006/relationships/header" Target="header1.xml"/><Relationship Id="rId98" Type="http://schemas.openxmlformats.org/officeDocument/2006/relationships/footer" Target="footer19.xml"/><Relationship Id="rId121" Type="http://schemas.openxmlformats.org/officeDocument/2006/relationships/image" Target="media/image51.png"/><Relationship Id="rId142" Type="http://schemas.openxmlformats.org/officeDocument/2006/relationships/image" Target="media/image57.png"/><Relationship Id="rId163" Type="http://schemas.openxmlformats.org/officeDocument/2006/relationships/footer" Target="footer26.xml"/><Relationship Id="rId184" Type="http://schemas.openxmlformats.org/officeDocument/2006/relationships/footer" Target="footer31.xml"/><Relationship Id="rId219" Type="http://schemas.openxmlformats.org/officeDocument/2006/relationships/footer" Target="footer36.xml"/><Relationship Id="rId230" Type="http://schemas.openxmlformats.org/officeDocument/2006/relationships/image" Target="media/image87.png"/><Relationship Id="rId251" Type="http://schemas.openxmlformats.org/officeDocument/2006/relationships/image" Target="media/image94.png"/><Relationship Id="rId25" Type="http://schemas.openxmlformats.org/officeDocument/2006/relationships/footer" Target="footer6.xml"/><Relationship Id="rId46" Type="http://schemas.openxmlformats.org/officeDocument/2006/relationships/footer" Target="footer8.xml"/><Relationship Id="rId67" Type="http://schemas.openxmlformats.org/officeDocument/2006/relationships/footer" Target="footer12.xml"/><Relationship Id="rId272" Type="http://schemas.openxmlformats.org/officeDocument/2006/relationships/header" Target="header105.xml"/><Relationship Id="rId293" Type="http://schemas.openxmlformats.org/officeDocument/2006/relationships/header" Target="header117.xml"/><Relationship Id="rId307" Type="http://schemas.openxmlformats.org/officeDocument/2006/relationships/header" Target="header123.xml"/><Relationship Id="rId328" Type="http://schemas.openxmlformats.org/officeDocument/2006/relationships/glossaryDocument" Target="glossary/document.xml"/><Relationship Id="rId88" Type="http://schemas.openxmlformats.org/officeDocument/2006/relationships/header" Target="header32.xml"/><Relationship Id="rId111" Type="http://schemas.openxmlformats.org/officeDocument/2006/relationships/image" Target="media/image41.png"/><Relationship Id="rId132" Type="http://schemas.openxmlformats.org/officeDocument/2006/relationships/header" Target="header42.xml"/><Relationship Id="rId153" Type="http://schemas.openxmlformats.org/officeDocument/2006/relationships/header" Target="header49.xml"/><Relationship Id="rId174" Type="http://schemas.openxmlformats.org/officeDocument/2006/relationships/header" Target="header59.xml"/><Relationship Id="rId195" Type="http://schemas.openxmlformats.org/officeDocument/2006/relationships/footer" Target="footer33.xml"/><Relationship Id="rId209" Type="http://schemas.openxmlformats.org/officeDocument/2006/relationships/image" Target="media/image80.jpeg"/><Relationship Id="rId220" Type="http://schemas.openxmlformats.org/officeDocument/2006/relationships/footer" Target="footer37.xml"/><Relationship Id="rId241" Type="http://schemas.openxmlformats.org/officeDocument/2006/relationships/header" Target="header89.xml"/><Relationship Id="rId15" Type="http://schemas.openxmlformats.org/officeDocument/2006/relationships/header" Target="header5.xml"/><Relationship Id="rId36" Type="http://schemas.openxmlformats.org/officeDocument/2006/relationships/image" Target="media/image10.jpeg"/><Relationship Id="rId57" Type="http://schemas.openxmlformats.org/officeDocument/2006/relationships/header" Target="header21.xml"/><Relationship Id="rId262" Type="http://schemas.openxmlformats.org/officeDocument/2006/relationships/header" Target="header100.xml"/><Relationship Id="rId283" Type="http://schemas.openxmlformats.org/officeDocument/2006/relationships/hyperlink" Target="http://www.springer.com/business/production/.../978-3-7908-2150-5" TargetMode="External"/><Relationship Id="rId318" Type="http://schemas.openxmlformats.org/officeDocument/2006/relationships/image" Target="media/image103.png"/><Relationship Id="rId78" Type="http://schemas.openxmlformats.org/officeDocument/2006/relationships/header" Target="header30.xml"/><Relationship Id="rId99" Type="http://schemas.openxmlformats.org/officeDocument/2006/relationships/header" Target="header39.xml"/><Relationship Id="rId101" Type="http://schemas.openxmlformats.org/officeDocument/2006/relationships/image" Target="media/image31.png"/><Relationship Id="rId122" Type="http://schemas.openxmlformats.org/officeDocument/2006/relationships/image" Target="media/image52.jpeg"/><Relationship Id="rId143" Type="http://schemas.openxmlformats.org/officeDocument/2006/relationships/image" Target="media/image58.png"/><Relationship Id="rId164" Type="http://schemas.openxmlformats.org/officeDocument/2006/relationships/footer" Target="footer27.xml"/><Relationship Id="rId185" Type="http://schemas.openxmlformats.org/officeDocument/2006/relationships/header" Target="header66.xml"/><Relationship Id="rId9" Type="http://schemas.openxmlformats.org/officeDocument/2006/relationships/header" Target="header2.xml"/><Relationship Id="rId210" Type="http://schemas.openxmlformats.org/officeDocument/2006/relationships/image" Target="media/image81.png"/><Relationship Id="rId26" Type="http://schemas.openxmlformats.org/officeDocument/2006/relationships/footer" Target="footer7.xml"/><Relationship Id="rId231" Type="http://schemas.openxmlformats.org/officeDocument/2006/relationships/image" Target="media/image88.png"/><Relationship Id="rId252" Type="http://schemas.openxmlformats.org/officeDocument/2006/relationships/hyperlink" Target="http://www.exforsys.com/tutorials/supply-chain/scor-model.html" TargetMode="External"/><Relationship Id="rId273" Type="http://schemas.openxmlformats.org/officeDocument/2006/relationships/header" Target="header106.xml"/><Relationship Id="rId294" Type="http://schemas.openxmlformats.org/officeDocument/2006/relationships/header" Target="header118.xml"/><Relationship Id="rId308" Type="http://schemas.openxmlformats.org/officeDocument/2006/relationships/header" Target="header124.xml"/><Relationship Id="rId329" Type="http://schemas.openxmlformats.org/officeDocument/2006/relationships/theme" Target="theme/theme1.xml"/><Relationship Id="rId47" Type="http://schemas.openxmlformats.org/officeDocument/2006/relationships/footer" Target="footer9.xml"/><Relationship Id="rId68" Type="http://schemas.openxmlformats.org/officeDocument/2006/relationships/footer" Target="footer13.xml"/><Relationship Id="rId89" Type="http://schemas.openxmlformats.org/officeDocument/2006/relationships/footer" Target="footer16.xml"/><Relationship Id="rId112" Type="http://schemas.openxmlformats.org/officeDocument/2006/relationships/image" Target="media/image42.png"/><Relationship Id="rId133" Type="http://schemas.openxmlformats.org/officeDocument/2006/relationships/header" Target="header43.xml"/><Relationship Id="rId154" Type="http://schemas.openxmlformats.org/officeDocument/2006/relationships/header" Target="header50.xml"/><Relationship Id="rId175" Type="http://schemas.openxmlformats.org/officeDocument/2006/relationships/footer" Target="footer28.xml"/><Relationship Id="rId196" Type="http://schemas.openxmlformats.org/officeDocument/2006/relationships/header" Target="header69.xml"/><Relationship Id="rId200" Type="http://schemas.openxmlformats.org/officeDocument/2006/relationships/image" Target="media/image76.jpeg"/><Relationship Id="rId16" Type="http://schemas.openxmlformats.org/officeDocument/2006/relationships/footer" Target="footer4.xml"/><Relationship Id="rId221" Type="http://schemas.openxmlformats.org/officeDocument/2006/relationships/header" Target="header78.xml"/><Relationship Id="rId242" Type="http://schemas.openxmlformats.org/officeDocument/2006/relationships/header" Target="header90.xml"/><Relationship Id="rId263" Type="http://schemas.openxmlformats.org/officeDocument/2006/relationships/header" Target="header101.xml"/><Relationship Id="rId284" Type="http://schemas.openxmlformats.org/officeDocument/2006/relationships/hyperlink" Target="http://www.courseworkbank.co.uk/.../factors_affecting_location_a_business_1246/" TargetMode="External"/><Relationship Id="rId319" Type="http://schemas.openxmlformats.org/officeDocument/2006/relationships/image" Target="media/image104.png"/><Relationship Id="rId37" Type="http://schemas.openxmlformats.org/officeDocument/2006/relationships/image" Target="media/image11.png"/><Relationship Id="rId58" Type="http://schemas.openxmlformats.org/officeDocument/2006/relationships/image" Target="media/image18.jpeg"/><Relationship Id="rId79" Type="http://schemas.openxmlformats.org/officeDocument/2006/relationships/image" Target="media/image25.png"/><Relationship Id="rId102" Type="http://schemas.openxmlformats.org/officeDocument/2006/relationships/image" Target="media/image32.jpeg"/><Relationship Id="rId123" Type="http://schemas.openxmlformats.org/officeDocument/2006/relationships/image" Target="media/image53.jpeg"/><Relationship Id="rId144" Type="http://schemas.openxmlformats.org/officeDocument/2006/relationships/image" Target="media/image59.png"/><Relationship Id="rId90" Type="http://schemas.openxmlformats.org/officeDocument/2006/relationships/footer" Target="footer17.xml"/><Relationship Id="rId165" Type="http://schemas.openxmlformats.org/officeDocument/2006/relationships/header" Target="header57.xml"/><Relationship Id="rId186" Type="http://schemas.openxmlformats.org/officeDocument/2006/relationships/image" Target="media/image73.png"/><Relationship Id="rId211" Type="http://schemas.openxmlformats.org/officeDocument/2006/relationships/image" Target="media/image82.jpeg"/><Relationship Id="rId232" Type="http://schemas.openxmlformats.org/officeDocument/2006/relationships/image" Target="media/image89.png"/><Relationship Id="rId253" Type="http://schemas.openxmlformats.org/officeDocument/2006/relationships/hyperlink" Target="http://www.logisticsmgmt.com/" TargetMode="External"/><Relationship Id="rId274" Type="http://schemas.openxmlformats.org/officeDocument/2006/relationships/header" Target="header107.xml"/><Relationship Id="rId295" Type="http://schemas.openxmlformats.org/officeDocument/2006/relationships/header" Target="header119.xml"/><Relationship Id="rId309" Type="http://schemas.openxmlformats.org/officeDocument/2006/relationships/header" Target="header125.xml"/><Relationship Id="rId27" Type="http://schemas.openxmlformats.org/officeDocument/2006/relationships/header" Target="header12.xml"/><Relationship Id="rId48" Type="http://schemas.openxmlformats.org/officeDocument/2006/relationships/header" Target="header15.xml"/><Relationship Id="rId69" Type="http://schemas.openxmlformats.org/officeDocument/2006/relationships/header" Target="header24.xml"/><Relationship Id="rId113" Type="http://schemas.openxmlformats.org/officeDocument/2006/relationships/image" Target="media/image43.png"/><Relationship Id="rId134" Type="http://schemas.openxmlformats.org/officeDocument/2006/relationships/header" Target="header44.xml"/><Relationship Id="rId320" Type="http://schemas.openxmlformats.org/officeDocument/2006/relationships/image" Target="media/image105.png"/><Relationship Id="rId80" Type="http://schemas.openxmlformats.org/officeDocument/2006/relationships/image" Target="media/image26.png"/><Relationship Id="rId155" Type="http://schemas.openxmlformats.org/officeDocument/2006/relationships/footer" Target="footer24.xml"/><Relationship Id="rId176" Type="http://schemas.openxmlformats.org/officeDocument/2006/relationships/footer" Target="footer29.xml"/><Relationship Id="rId197" Type="http://schemas.openxmlformats.org/officeDocument/2006/relationships/header" Target="header70.xml"/><Relationship Id="rId201" Type="http://schemas.openxmlformats.org/officeDocument/2006/relationships/header" Target="header73.xml"/><Relationship Id="rId222" Type="http://schemas.openxmlformats.org/officeDocument/2006/relationships/header" Target="header79.xml"/><Relationship Id="rId243" Type="http://schemas.openxmlformats.org/officeDocument/2006/relationships/image" Target="media/image91.png"/><Relationship Id="rId264" Type="http://schemas.openxmlformats.org/officeDocument/2006/relationships/footer" Target="footer46.xml"/><Relationship Id="rId285" Type="http://schemas.openxmlformats.org/officeDocument/2006/relationships/hyperlink" Target="http://www.economyprofessor.com/.../least-cost-location-theory.php" TargetMode="External"/><Relationship Id="rId17" Type="http://schemas.openxmlformats.org/officeDocument/2006/relationships/footer" Target="footer5.xml"/><Relationship Id="rId38" Type="http://schemas.openxmlformats.org/officeDocument/2006/relationships/image" Target="media/image12.png"/><Relationship Id="rId59" Type="http://schemas.openxmlformats.org/officeDocument/2006/relationships/image" Target="media/image19.png"/><Relationship Id="rId103" Type="http://schemas.openxmlformats.org/officeDocument/2006/relationships/image" Target="media/image33.png"/><Relationship Id="rId124" Type="http://schemas.openxmlformats.org/officeDocument/2006/relationships/image" Target="media/image54.jpeg"/><Relationship Id="rId310" Type="http://schemas.openxmlformats.org/officeDocument/2006/relationships/header" Target="header126.xml"/><Relationship Id="rId70" Type="http://schemas.openxmlformats.org/officeDocument/2006/relationships/image" Target="media/image24.png"/><Relationship Id="rId91" Type="http://schemas.openxmlformats.org/officeDocument/2006/relationships/header" Target="header33.xml"/><Relationship Id="rId145" Type="http://schemas.openxmlformats.org/officeDocument/2006/relationships/image" Target="media/image60.png"/><Relationship Id="rId166" Type="http://schemas.openxmlformats.org/officeDocument/2006/relationships/image" Target="media/image66.jpeg"/><Relationship Id="rId187" Type="http://schemas.openxmlformats.org/officeDocument/2006/relationships/image" Target="media/image74.png"/><Relationship Id="rId1" Type="http://schemas.openxmlformats.org/officeDocument/2006/relationships/customXml" Target="../customXml/item1.xml"/><Relationship Id="rId212" Type="http://schemas.openxmlformats.org/officeDocument/2006/relationships/image" Target="media/image83.jpeg"/><Relationship Id="rId233" Type="http://schemas.openxmlformats.org/officeDocument/2006/relationships/image" Target="media/image90.png"/><Relationship Id="rId254" Type="http://schemas.openxmlformats.org/officeDocument/2006/relationships/header" Target="header94.xml"/><Relationship Id="rId28" Type="http://schemas.openxmlformats.org/officeDocument/2006/relationships/image" Target="media/image2.png"/><Relationship Id="rId49" Type="http://schemas.openxmlformats.org/officeDocument/2006/relationships/image" Target="media/image17.png"/><Relationship Id="rId114" Type="http://schemas.openxmlformats.org/officeDocument/2006/relationships/image" Target="media/image44.png"/><Relationship Id="rId275" Type="http://schemas.openxmlformats.org/officeDocument/2006/relationships/header" Target="header108.xml"/><Relationship Id="rId296" Type="http://schemas.openxmlformats.org/officeDocument/2006/relationships/footer" Target="footer54.xml"/><Relationship Id="rId300" Type="http://schemas.openxmlformats.org/officeDocument/2006/relationships/image" Target="media/image99.jpeg"/><Relationship Id="rId60" Type="http://schemas.openxmlformats.org/officeDocument/2006/relationships/image" Target="media/image20.png"/><Relationship Id="rId81" Type="http://schemas.openxmlformats.org/officeDocument/2006/relationships/hyperlink" Target="http://www.slideshare.net/taquilla/operations-management-919-slides-presentation" TargetMode="External"/><Relationship Id="rId135" Type="http://schemas.openxmlformats.org/officeDocument/2006/relationships/header" Target="header45.xml"/><Relationship Id="rId156" Type="http://schemas.openxmlformats.org/officeDocument/2006/relationships/footer" Target="footer25.xml"/><Relationship Id="rId177" Type="http://schemas.openxmlformats.org/officeDocument/2006/relationships/header" Target="header60.xml"/><Relationship Id="rId198" Type="http://schemas.openxmlformats.org/officeDocument/2006/relationships/header" Target="header71.xml"/><Relationship Id="rId321" Type="http://schemas.openxmlformats.org/officeDocument/2006/relationships/image" Target="media/image106.png"/><Relationship Id="rId202" Type="http://schemas.openxmlformats.org/officeDocument/2006/relationships/header" Target="header74.xml"/><Relationship Id="rId223" Type="http://schemas.openxmlformats.org/officeDocument/2006/relationships/header" Target="header80.xml"/><Relationship Id="rId244" Type="http://schemas.openxmlformats.org/officeDocument/2006/relationships/header" Target="header91.xml"/><Relationship Id="rId18" Type="http://schemas.openxmlformats.org/officeDocument/2006/relationships/header" Target="header6.xml"/><Relationship Id="rId39" Type="http://schemas.openxmlformats.org/officeDocument/2006/relationships/image" Target="media/image13.png"/><Relationship Id="rId265" Type="http://schemas.openxmlformats.org/officeDocument/2006/relationships/footer" Target="footer47.xml"/><Relationship Id="rId286" Type="http://schemas.openxmlformats.org/officeDocument/2006/relationships/header" Target="header112.xml"/><Relationship Id="rId50" Type="http://schemas.openxmlformats.org/officeDocument/2006/relationships/header" Target="header16.xml"/><Relationship Id="rId104" Type="http://schemas.openxmlformats.org/officeDocument/2006/relationships/image" Target="media/image34.jpeg"/><Relationship Id="rId125" Type="http://schemas.openxmlformats.org/officeDocument/2006/relationships/image" Target="media/image55.jpeg"/><Relationship Id="rId146" Type="http://schemas.openxmlformats.org/officeDocument/2006/relationships/image" Target="media/image61.jpeg"/><Relationship Id="rId167" Type="http://schemas.openxmlformats.org/officeDocument/2006/relationships/image" Target="media/image67.png"/><Relationship Id="rId188" Type="http://schemas.openxmlformats.org/officeDocument/2006/relationships/image" Target="media/image75.jpeg"/><Relationship Id="rId311" Type="http://schemas.openxmlformats.org/officeDocument/2006/relationships/header" Target="header127.xml"/><Relationship Id="rId71" Type="http://schemas.openxmlformats.org/officeDocument/2006/relationships/header" Target="header25.xml"/><Relationship Id="rId92" Type="http://schemas.openxmlformats.org/officeDocument/2006/relationships/header" Target="header34.xml"/><Relationship Id="rId213" Type="http://schemas.openxmlformats.org/officeDocument/2006/relationships/image" Target="media/image84.jpeg"/><Relationship Id="rId234" Type="http://schemas.openxmlformats.org/officeDocument/2006/relationships/hyperlink" Target="http://www.acrotechnologies.com/atipl/Inventory_FactSheet.pdf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3.jpeg"/><Relationship Id="rId255" Type="http://schemas.openxmlformats.org/officeDocument/2006/relationships/header" Target="header95.xml"/><Relationship Id="rId276" Type="http://schemas.openxmlformats.org/officeDocument/2006/relationships/header" Target="header109.xml"/><Relationship Id="rId297" Type="http://schemas.openxmlformats.org/officeDocument/2006/relationships/footer" Target="footer55.xml"/><Relationship Id="rId40" Type="http://schemas.openxmlformats.org/officeDocument/2006/relationships/image" Target="media/image14.png"/><Relationship Id="rId115" Type="http://schemas.openxmlformats.org/officeDocument/2006/relationships/image" Target="media/image45.png"/><Relationship Id="rId136" Type="http://schemas.openxmlformats.org/officeDocument/2006/relationships/header" Target="header46.xml"/><Relationship Id="rId157" Type="http://schemas.openxmlformats.org/officeDocument/2006/relationships/header" Target="header51.xml"/><Relationship Id="rId178" Type="http://schemas.openxmlformats.org/officeDocument/2006/relationships/header" Target="header61.xml"/><Relationship Id="rId301" Type="http://schemas.openxmlformats.org/officeDocument/2006/relationships/image" Target="media/image100.jpeg"/><Relationship Id="rId322" Type="http://schemas.openxmlformats.org/officeDocument/2006/relationships/image" Target="media/image107.png"/><Relationship Id="rId61" Type="http://schemas.openxmlformats.org/officeDocument/2006/relationships/image" Target="media/image21.png"/><Relationship Id="rId82" Type="http://schemas.openxmlformats.org/officeDocument/2006/relationships/image" Target="media/image27.png"/><Relationship Id="rId199" Type="http://schemas.openxmlformats.org/officeDocument/2006/relationships/header" Target="header72.xml"/><Relationship Id="rId203" Type="http://schemas.openxmlformats.org/officeDocument/2006/relationships/footer" Target="footer34.xml"/><Relationship Id="rId19" Type="http://schemas.openxmlformats.org/officeDocument/2006/relationships/image" Target="media/image1.png"/><Relationship Id="rId224" Type="http://schemas.openxmlformats.org/officeDocument/2006/relationships/header" Target="header81.xml"/><Relationship Id="rId245" Type="http://schemas.openxmlformats.org/officeDocument/2006/relationships/header" Target="header92.xml"/><Relationship Id="rId266" Type="http://schemas.openxmlformats.org/officeDocument/2006/relationships/header" Target="header102.xml"/><Relationship Id="rId287" Type="http://schemas.openxmlformats.org/officeDocument/2006/relationships/header" Target="header113.xml"/><Relationship Id="rId30" Type="http://schemas.openxmlformats.org/officeDocument/2006/relationships/image" Target="media/image4.png"/><Relationship Id="rId105" Type="http://schemas.openxmlformats.org/officeDocument/2006/relationships/image" Target="media/image35.jpeg"/><Relationship Id="rId126" Type="http://schemas.openxmlformats.org/officeDocument/2006/relationships/hyperlink" Target="http://www.iso.org/iso/management_standards.htm" TargetMode="External"/><Relationship Id="rId147" Type="http://schemas.openxmlformats.org/officeDocument/2006/relationships/image" Target="media/image62.jpeg"/><Relationship Id="rId168" Type="http://schemas.openxmlformats.org/officeDocument/2006/relationships/image" Target="media/image68.jpeg"/><Relationship Id="rId312" Type="http://schemas.openxmlformats.org/officeDocument/2006/relationships/header" Target="header128.xml"/><Relationship Id="rId51" Type="http://schemas.openxmlformats.org/officeDocument/2006/relationships/header" Target="header17.xml"/><Relationship Id="rId72" Type="http://schemas.openxmlformats.org/officeDocument/2006/relationships/header" Target="header26.xml"/><Relationship Id="rId93" Type="http://schemas.openxmlformats.org/officeDocument/2006/relationships/header" Target="header35.xml"/><Relationship Id="rId189" Type="http://schemas.openxmlformats.org/officeDocument/2006/relationships/hyperlink" Target="http://www.tataquality.com/ui/APage.aspx?SectionId=030509113939212431" TargetMode="External"/><Relationship Id="rId3" Type="http://schemas.openxmlformats.org/officeDocument/2006/relationships/styles" Target="styles.xml"/><Relationship Id="rId214" Type="http://schemas.openxmlformats.org/officeDocument/2006/relationships/image" Target="media/image85.png"/><Relationship Id="rId235" Type="http://schemas.openxmlformats.org/officeDocument/2006/relationships/header" Target="header85.xml"/><Relationship Id="rId256" Type="http://schemas.openxmlformats.org/officeDocument/2006/relationships/footer" Target="footer44.xml"/><Relationship Id="rId277" Type="http://schemas.openxmlformats.org/officeDocument/2006/relationships/header" Target="header110.xml"/><Relationship Id="rId298" Type="http://schemas.openxmlformats.org/officeDocument/2006/relationships/header" Target="header120.xml"/><Relationship Id="rId116" Type="http://schemas.openxmlformats.org/officeDocument/2006/relationships/image" Target="media/image46.jpeg"/><Relationship Id="rId137" Type="http://schemas.openxmlformats.org/officeDocument/2006/relationships/header" Target="header47.xml"/><Relationship Id="rId158" Type="http://schemas.openxmlformats.org/officeDocument/2006/relationships/header" Target="header52.xml"/><Relationship Id="rId302" Type="http://schemas.openxmlformats.org/officeDocument/2006/relationships/hyperlink" Target="http://www.modeladvisor.com/specific_use/operation.../om-center.pdf" TargetMode="External"/><Relationship Id="rId323" Type="http://schemas.openxmlformats.org/officeDocument/2006/relationships/header" Target="header130.xml"/><Relationship Id="rId20" Type="http://schemas.openxmlformats.org/officeDocument/2006/relationships/header" Target="header7.xml"/><Relationship Id="rId41" Type="http://schemas.openxmlformats.org/officeDocument/2006/relationships/image" Target="media/image15.png"/><Relationship Id="rId62" Type="http://schemas.openxmlformats.org/officeDocument/2006/relationships/image" Target="media/image22.png"/><Relationship Id="rId83" Type="http://schemas.openxmlformats.org/officeDocument/2006/relationships/image" Target="media/image28.png"/><Relationship Id="rId179" Type="http://schemas.openxmlformats.org/officeDocument/2006/relationships/header" Target="header62.xml"/><Relationship Id="rId190" Type="http://schemas.openxmlformats.org/officeDocument/2006/relationships/hyperlink" Target="http://www.advanced-planning.eu/advancedplanninge-380.htm" TargetMode="External"/><Relationship Id="rId204" Type="http://schemas.openxmlformats.org/officeDocument/2006/relationships/footer" Target="footer35.xml"/><Relationship Id="rId225" Type="http://schemas.openxmlformats.org/officeDocument/2006/relationships/header" Target="header82.xml"/><Relationship Id="rId246" Type="http://schemas.openxmlformats.org/officeDocument/2006/relationships/footer" Target="footer42.xml"/><Relationship Id="rId267" Type="http://schemas.openxmlformats.org/officeDocument/2006/relationships/image" Target="media/image95.png"/><Relationship Id="rId288" Type="http://schemas.openxmlformats.org/officeDocument/2006/relationships/footer" Target="footer52.xml"/><Relationship Id="rId106" Type="http://schemas.openxmlformats.org/officeDocument/2006/relationships/image" Target="media/image36.png"/><Relationship Id="rId127" Type="http://schemas.openxmlformats.org/officeDocument/2006/relationships/hyperlink" Target="http://www.iso14000-iso14001-environmental-management.com/" TargetMode="External"/><Relationship Id="rId313" Type="http://schemas.openxmlformats.org/officeDocument/2006/relationships/footer" Target="footer58.xml"/><Relationship Id="rId10" Type="http://schemas.openxmlformats.org/officeDocument/2006/relationships/footer" Target="footer1.xml"/><Relationship Id="rId31" Type="http://schemas.openxmlformats.org/officeDocument/2006/relationships/image" Target="media/image5.png"/><Relationship Id="rId52" Type="http://schemas.openxmlformats.org/officeDocument/2006/relationships/header" Target="header18.xml"/><Relationship Id="rId73" Type="http://schemas.openxmlformats.org/officeDocument/2006/relationships/header" Target="header27.xml"/><Relationship Id="rId94" Type="http://schemas.openxmlformats.org/officeDocument/2006/relationships/header" Target="header36.xml"/><Relationship Id="rId148" Type="http://schemas.openxmlformats.org/officeDocument/2006/relationships/image" Target="media/image63.jpeg"/><Relationship Id="rId169" Type="http://schemas.openxmlformats.org/officeDocument/2006/relationships/image" Target="media/image69.png"/><Relationship Id="rId4" Type="http://schemas.openxmlformats.org/officeDocument/2006/relationships/settings" Target="settings.xml"/><Relationship Id="rId180" Type="http://schemas.openxmlformats.org/officeDocument/2006/relationships/header" Target="header63.xml"/><Relationship Id="rId215" Type="http://schemas.openxmlformats.org/officeDocument/2006/relationships/image" Target="media/image86.png"/><Relationship Id="rId236" Type="http://schemas.openxmlformats.org/officeDocument/2006/relationships/header" Target="header86.xml"/><Relationship Id="rId257" Type="http://schemas.openxmlformats.org/officeDocument/2006/relationships/footer" Target="footer45.xml"/><Relationship Id="rId278" Type="http://schemas.openxmlformats.org/officeDocument/2006/relationships/footer" Target="footer50.xml"/><Relationship Id="rId303" Type="http://schemas.openxmlformats.org/officeDocument/2006/relationships/header" Target="header121.xml"/><Relationship Id="rId42" Type="http://schemas.openxmlformats.org/officeDocument/2006/relationships/image" Target="media/image16.png"/><Relationship Id="rId84" Type="http://schemas.openxmlformats.org/officeDocument/2006/relationships/image" Target="media/image29.png"/><Relationship Id="rId138" Type="http://schemas.openxmlformats.org/officeDocument/2006/relationships/footer" Target="footer22.xml"/><Relationship Id="rId191" Type="http://schemas.openxmlformats.org/officeDocument/2006/relationships/hyperlink" Target="http://www.cargalmathbooks.com/The%20EOQ%20Formula.pdf" TargetMode="External"/><Relationship Id="rId205" Type="http://schemas.openxmlformats.org/officeDocument/2006/relationships/header" Target="header75.xml"/><Relationship Id="rId247" Type="http://schemas.openxmlformats.org/officeDocument/2006/relationships/footer" Target="footer43.xml"/><Relationship Id="rId107" Type="http://schemas.openxmlformats.org/officeDocument/2006/relationships/image" Target="media/image37.png"/><Relationship Id="rId289" Type="http://schemas.openxmlformats.org/officeDocument/2006/relationships/footer" Target="footer53.xml"/><Relationship Id="rId11" Type="http://schemas.openxmlformats.org/officeDocument/2006/relationships/footer" Target="footer2.xml"/><Relationship Id="rId53" Type="http://schemas.openxmlformats.org/officeDocument/2006/relationships/header" Target="header19.xml"/><Relationship Id="rId149" Type="http://schemas.openxmlformats.org/officeDocument/2006/relationships/image" Target="media/image64.jpeg"/><Relationship Id="rId314" Type="http://schemas.openxmlformats.org/officeDocument/2006/relationships/footer" Target="footer59.xml"/><Relationship Id="rId95" Type="http://schemas.openxmlformats.org/officeDocument/2006/relationships/header" Target="header37.xml"/><Relationship Id="rId160" Type="http://schemas.openxmlformats.org/officeDocument/2006/relationships/header" Target="header54.xml"/><Relationship Id="rId216" Type="http://schemas.openxmlformats.org/officeDocument/2006/relationships/hyperlink" Target="http://www.kanban.com/" TargetMode="External"/><Relationship Id="rId258" Type="http://schemas.openxmlformats.org/officeDocument/2006/relationships/header" Target="header96.xml"/><Relationship Id="rId22" Type="http://schemas.openxmlformats.org/officeDocument/2006/relationships/header" Target="header9.xml"/><Relationship Id="rId64" Type="http://schemas.openxmlformats.org/officeDocument/2006/relationships/hyperlink" Target="http://www.pcmag.com/.../0%2C2542%2Ct%3Dautomation%26i%3D38258%2C00.asp" TargetMode="External"/><Relationship Id="rId118" Type="http://schemas.openxmlformats.org/officeDocument/2006/relationships/image" Target="media/image48.jpeg"/><Relationship Id="rId325" Type="http://schemas.openxmlformats.org/officeDocument/2006/relationships/footer" Target="footer60.xml"/><Relationship Id="rId171" Type="http://schemas.openxmlformats.org/officeDocument/2006/relationships/image" Target="media/image71.png"/><Relationship Id="rId227" Type="http://schemas.openxmlformats.org/officeDocument/2006/relationships/footer" Target="footer38.xml"/><Relationship Id="rId269" Type="http://schemas.openxmlformats.org/officeDocument/2006/relationships/header" Target="header104.xml"/><Relationship Id="rId33" Type="http://schemas.openxmlformats.org/officeDocument/2006/relationships/image" Target="media/image7.png"/><Relationship Id="rId129" Type="http://schemas.openxmlformats.org/officeDocument/2006/relationships/header" Target="header41.xml"/><Relationship Id="rId280" Type="http://schemas.openxmlformats.org/officeDocument/2006/relationships/header" Target="header111.xml"/><Relationship Id="rId75" Type="http://schemas.openxmlformats.org/officeDocument/2006/relationships/header" Target="header29.xml"/><Relationship Id="rId140" Type="http://schemas.openxmlformats.org/officeDocument/2006/relationships/header" Target="header48.xml"/><Relationship Id="rId182" Type="http://schemas.openxmlformats.org/officeDocument/2006/relationships/header" Target="header65.xml"/><Relationship Id="rId6" Type="http://schemas.openxmlformats.org/officeDocument/2006/relationships/footnotes" Target="footnotes.xml"/><Relationship Id="rId238" Type="http://schemas.openxmlformats.org/officeDocument/2006/relationships/footer" Target="footer41.xml"/><Relationship Id="rId291" Type="http://schemas.openxmlformats.org/officeDocument/2006/relationships/header" Target="header115.xml"/><Relationship Id="rId305" Type="http://schemas.openxmlformats.org/officeDocument/2006/relationships/footer" Target="footer56.xml"/><Relationship Id="rId44" Type="http://schemas.openxmlformats.org/officeDocument/2006/relationships/header" Target="header13.xml"/><Relationship Id="rId86" Type="http://schemas.openxmlformats.org/officeDocument/2006/relationships/hyperlink" Target="http://w/" TargetMode="External"/><Relationship Id="rId151" Type="http://schemas.openxmlformats.org/officeDocument/2006/relationships/hyperlink" Target="http://www.sixsigmaspc.com/six-sigma/sixsigma.html" TargetMode="External"/><Relationship Id="rId193" Type="http://schemas.openxmlformats.org/officeDocument/2006/relationships/header" Target="header68.xml"/><Relationship Id="rId207" Type="http://schemas.openxmlformats.org/officeDocument/2006/relationships/image" Target="media/image78.jpeg"/><Relationship Id="rId249" Type="http://schemas.openxmlformats.org/officeDocument/2006/relationships/image" Target="media/image92.jpeg"/><Relationship Id="rId13" Type="http://schemas.openxmlformats.org/officeDocument/2006/relationships/footer" Target="footer3.xml"/><Relationship Id="rId109" Type="http://schemas.openxmlformats.org/officeDocument/2006/relationships/image" Target="media/image39.png"/><Relationship Id="rId260" Type="http://schemas.openxmlformats.org/officeDocument/2006/relationships/header" Target="header98.xml"/><Relationship Id="rId316" Type="http://schemas.openxmlformats.org/officeDocument/2006/relationships/image" Target="media/image101.jpeg"/><Relationship Id="rId55" Type="http://schemas.openxmlformats.org/officeDocument/2006/relationships/footer" Target="footer10.xml"/><Relationship Id="rId97" Type="http://schemas.openxmlformats.org/officeDocument/2006/relationships/footer" Target="footer18.xml"/><Relationship Id="rId120" Type="http://schemas.openxmlformats.org/officeDocument/2006/relationships/image" Target="media/image50.jpeg"/><Relationship Id="rId162" Type="http://schemas.openxmlformats.org/officeDocument/2006/relationships/header" Target="header56.xml"/><Relationship Id="rId218" Type="http://schemas.openxmlformats.org/officeDocument/2006/relationships/header" Target="header77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920B563B46E4A94BFE676E8C18C99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12EB8D-BDCA-4405-B579-6467A6753D63}"/>
      </w:docPartPr>
      <w:docPartBody>
        <w:p w:rsidR="00000000" w:rsidRDefault="000237FB" w:rsidP="000237FB">
          <w:pPr>
            <w:pStyle w:val="1920B563B46E4A94BFE676E8C18C9933"/>
          </w:pPr>
          <w:r>
            <w:t>[Type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PhagsPa">
    <w:altName w:val="Microsoft PhagsPa"/>
    <w:panose1 w:val="020B0502040204020203"/>
    <w:charset w:val="00"/>
    <w:family w:val="swiss"/>
    <w:pitch w:val="variable"/>
    <w:sig w:usb0="00000003" w:usb1="00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7FB"/>
    <w:rsid w:val="000237FB"/>
    <w:rsid w:val="002C6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920B563B46E4A94BFE676E8C18C9933">
    <w:name w:val="1920B563B46E4A94BFE676E8C18C9933"/>
    <w:rsid w:val="000237F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E17599-9967-48EB-8FF5-D38AFDAA0D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300</Pages>
  <Words>98631</Words>
  <Characters>562198</Characters>
  <Application>Microsoft Office Word</Application>
  <DocSecurity>0</DocSecurity>
  <Lines>4684</Lines>
  <Paragraphs>1319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NIKHIL MATHUR</cp:lastModifiedBy>
  <cp:revision>8</cp:revision>
  <dcterms:created xsi:type="dcterms:W3CDTF">2021-07-02T15:48:00Z</dcterms:created>
  <dcterms:modified xsi:type="dcterms:W3CDTF">2021-07-02T17:06:00Z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2012-02-28T00:00:00Z</vt:filetime>
  </property>
  <property fmtid="{D5CDD505-2E9C-101B-9397-08002B2CF9AE}" pid="3" name="Creator">
    <vt:lpwstr>PDF Creator Plus 4.0 - http://www.peernet.com</vt:lpwstr>
  </property>
  <property fmtid="{D5CDD505-2E9C-101B-9397-08002B2CF9AE}" pid="4" name="LastSaved">
    <vt:filetime>2021-07-02T00:00:00Z</vt:filetime>
  </property>
</Properties>
</file>